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57F9C" w14:textId="3B13EF9F" w:rsidR="00BF0BBD" w:rsidRDefault="00BF0BBD" w:rsidP="00BF0BBD">
      <w:pPr>
        <w:rPr>
          <w:b/>
          <w:bCs/>
          <w:sz w:val="36"/>
          <w:szCs w:val="36"/>
        </w:rPr>
      </w:pPr>
      <w:r>
        <w:rPr>
          <w:b/>
          <w:bCs/>
          <w:sz w:val="36"/>
          <w:szCs w:val="36"/>
        </w:rPr>
        <w:t>Book of 1</w:t>
      </w:r>
      <w:r w:rsidRPr="00BF0BBD">
        <w:rPr>
          <w:b/>
          <w:bCs/>
          <w:sz w:val="36"/>
          <w:szCs w:val="36"/>
          <w:vertAlign w:val="superscript"/>
        </w:rPr>
        <w:t>st</w:t>
      </w:r>
      <w:r>
        <w:rPr>
          <w:b/>
          <w:bCs/>
          <w:sz w:val="36"/>
          <w:szCs w:val="36"/>
        </w:rPr>
        <w:t xml:space="preserve"> Samuel Phrase Reference Bible</w:t>
      </w:r>
    </w:p>
    <w:p w14:paraId="64AD26D0" w14:textId="77777777" w:rsidR="00BF0BBD" w:rsidRDefault="00BF0BBD" w:rsidP="00BF0BBD">
      <w:pPr>
        <w:rPr>
          <w:b/>
          <w:bCs/>
        </w:rPr>
      </w:pPr>
      <w:r>
        <w:rPr>
          <w:b/>
          <w:bCs/>
        </w:rPr>
        <w:t xml:space="preserve">© 2021 Ray Hamilton eBibleProductions.com </w:t>
      </w:r>
    </w:p>
    <w:tbl>
      <w:tblPr>
        <w:tblW w:w="4700" w:type="dxa"/>
        <w:tblLook w:val="04A0" w:firstRow="1" w:lastRow="0" w:firstColumn="1" w:lastColumn="0" w:noHBand="0" w:noVBand="1"/>
      </w:tblPr>
      <w:tblGrid>
        <w:gridCol w:w="4700"/>
      </w:tblGrid>
      <w:tr w:rsidR="00BF0BBD" w:rsidRPr="00BF0BBD" w14:paraId="7C4D26E5" w14:textId="77777777" w:rsidTr="00BF0BBD">
        <w:trPr>
          <w:trHeight w:val="1500"/>
        </w:trPr>
        <w:tc>
          <w:tcPr>
            <w:tcW w:w="4700" w:type="dxa"/>
            <w:tcBorders>
              <w:top w:val="nil"/>
              <w:left w:val="nil"/>
              <w:bottom w:val="nil"/>
              <w:right w:val="nil"/>
            </w:tcBorders>
            <w:shd w:val="clear" w:color="auto" w:fill="auto"/>
            <w:vAlign w:val="bottom"/>
            <w:hideMark/>
          </w:tcPr>
          <w:p w14:paraId="0943778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09_1SA_01:01 Now there was a certain man of Ramathaimzophim, of mount Ephraim, and his name [was] Elkanah, the son of Jeroham, the son of Elihu, the son of Tohu, the son of Zuph, an Ephrathite: #,</w:t>
            </w:r>
          </w:p>
        </w:tc>
      </w:tr>
      <w:tr w:rsidR="00BF0BBD" w:rsidRPr="00BF0BBD" w14:paraId="65ABDD33" w14:textId="77777777" w:rsidTr="00BF0BBD">
        <w:trPr>
          <w:trHeight w:val="300"/>
        </w:trPr>
        <w:tc>
          <w:tcPr>
            <w:tcW w:w="4700" w:type="dxa"/>
            <w:tcBorders>
              <w:top w:val="nil"/>
              <w:left w:val="nil"/>
              <w:bottom w:val="nil"/>
              <w:right w:val="nil"/>
            </w:tcBorders>
            <w:shd w:val="clear" w:color="auto" w:fill="auto"/>
            <w:vAlign w:val="bottom"/>
            <w:hideMark/>
          </w:tcPr>
          <w:p w14:paraId="36DA0984" w14:textId="5DF20F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07_JUD_13_02</w:t>
            </w:r>
            <w:r w:rsidR="00FF4471">
              <w:rPr>
                <w:rFonts w:ascii="Calibri" w:eastAsia="Times New Roman" w:hAnsi="Calibri" w:cs="Calibri"/>
                <w:color w:val="000000"/>
              </w:rPr>
              <w:t>,</w:t>
            </w:r>
            <w:r w:rsidRPr="00BF0BBD">
              <w:rPr>
                <w:rFonts w:ascii="Calibri" w:eastAsia="Times New Roman" w:hAnsi="Calibri" w:cs="Calibri"/>
                <w:color w:val="000000"/>
              </w:rPr>
              <w:t xml:space="preserve"> a certain man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09_1SA_21_07 </w:t>
            </w:r>
          </w:p>
        </w:tc>
      </w:tr>
      <w:tr w:rsidR="00BF0BBD" w:rsidRPr="00BF0BBD" w14:paraId="1870AF42" w14:textId="77777777" w:rsidTr="00BF0BBD">
        <w:trPr>
          <w:trHeight w:val="300"/>
        </w:trPr>
        <w:tc>
          <w:tcPr>
            <w:tcW w:w="4700" w:type="dxa"/>
            <w:tcBorders>
              <w:top w:val="nil"/>
              <w:left w:val="nil"/>
              <w:bottom w:val="nil"/>
              <w:right w:val="nil"/>
            </w:tcBorders>
            <w:shd w:val="clear" w:color="auto" w:fill="auto"/>
            <w:vAlign w:val="bottom"/>
            <w:hideMark/>
          </w:tcPr>
          <w:p w14:paraId="0D51DBFA" w14:textId="780AFE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08_RUT_02_01</w:t>
            </w:r>
            <w:r w:rsidR="00FF4471">
              <w:rPr>
                <w:rFonts w:ascii="Calibri" w:eastAsia="Times New Roman" w:hAnsi="Calibri" w:cs="Calibri"/>
                <w:color w:val="000000"/>
              </w:rPr>
              <w:t>,</w:t>
            </w:r>
            <w:r w:rsidRPr="00BF0BBD">
              <w:rPr>
                <w:rFonts w:ascii="Calibri" w:eastAsia="Times New Roman" w:hAnsi="Calibri" w:cs="Calibri"/>
                <w:color w:val="000000"/>
              </w:rPr>
              <w:t xml:space="preserve"> and his name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09_1SA_21_07 </w:t>
            </w:r>
          </w:p>
        </w:tc>
      </w:tr>
      <w:tr w:rsidR="00BF0BBD" w:rsidRPr="00BF0BBD" w14:paraId="41FBB832" w14:textId="77777777" w:rsidTr="00BF0BBD">
        <w:trPr>
          <w:trHeight w:val="600"/>
        </w:trPr>
        <w:tc>
          <w:tcPr>
            <w:tcW w:w="4700" w:type="dxa"/>
            <w:tcBorders>
              <w:top w:val="nil"/>
              <w:left w:val="nil"/>
              <w:bottom w:val="nil"/>
              <w:right w:val="nil"/>
            </w:tcBorders>
            <w:shd w:val="clear" w:color="auto" w:fill="auto"/>
            <w:vAlign w:val="bottom"/>
            <w:hideMark/>
          </w:tcPr>
          <w:p w14:paraId="36003B9D" w14:textId="3C7270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08_RUT_02_01</w:t>
            </w:r>
            <w:r w:rsidR="00FF4471">
              <w:rPr>
                <w:rFonts w:ascii="Calibri" w:eastAsia="Times New Roman" w:hAnsi="Calibri" w:cs="Calibri"/>
                <w:color w:val="000000"/>
              </w:rPr>
              <w:t>,</w:t>
            </w:r>
            <w:r w:rsidRPr="00BF0BBD">
              <w:rPr>
                <w:rFonts w:ascii="Calibri" w:eastAsia="Times New Roman" w:hAnsi="Calibri" w:cs="Calibri"/>
                <w:color w:val="000000"/>
              </w:rPr>
              <w:t xml:space="preserve"> and his name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09_1SA_21_07 </w:t>
            </w:r>
          </w:p>
        </w:tc>
      </w:tr>
      <w:tr w:rsidR="00BF0BBD" w:rsidRPr="00BF0BBD" w14:paraId="66386E4C" w14:textId="77777777" w:rsidTr="00BF0BBD">
        <w:trPr>
          <w:trHeight w:val="300"/>
        </w:trPr>
        <w:tc>
          <w:tcPr>
            <w:tcW w:w="4700" w:type="dxa"/>
            <w:tcBorders>
              <w:top w:val="nil"/>
              <w:left w:val="nil"/>
              <w:bottom w:val="nil"/>
              <w:right w:val="nil"/>
            </w:tcBorders>
            <w:shd w:val="clear" w:color="auto" w:fill="auto"/>
            <w:vAlign w:val="bottom"/>
            <w:hideMark/>
          </w:tcPr>
          <w:p w14:paraId="70D63EE9" w14:textId="0DDB02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Elihu the son</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18_JOB_32_02 </w:t>
            </w:r>
          </w:p>
        </w:tc>
      </w:tr>
      <w:tr w:rsidR="00BF0BBD" w:rsidRPr="00BF0BBD" w14:paraId="0D052BD8" w14:textId="77777777" w:rsidTr="00BF0BBD">
        <w:trPr>
          <w:trHeight w:val="300"/>
        </w:trPr>
        <w:tc>
          <w:tcPr>
            <w:tcW w:w="4700" w:type="dxa"/>
            <w:tcBorders>
              <w:top w:val="nil"/>
              <w:left w:val="nil"/>
              <w:bottom w:val="nil"/>
              <w:right w:val="nil"/>
            </w:tcBorders>
            <w:shd w:val="clear" w:color="auto" w:fill="auto"/>
            <w:vAlign w:val="bottom"/>
            <w:hideMark/>
          </w:tcPr>
          <w:p w14:paraId="1DEC4AFA" w14:textId="4A6140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Elihu the son of</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18_JOB_32_02 </w:t>
            </w:r>
          </w:p>
        </w:tc>
      </w:tr>
      <w:tr w:rsidR="00BF0BBD" w:rsidRPr="00BF0BBD" w14:paraId="4B5F7484" w14:textId="77777777" w:rsidTr="00BF0BBD">
        <w:trPr>
          <w:trHeight w:val="300"/>
        </w:trPr>
        <w:tc>
          <w:tcPr>
            <w:tcW w:w="4700" w:type="dxa"/>
            <w:tcBorders>
              <w:top w:val="nil"/>
              <w:left w:val="nil"/>
              <w:bottom w:val="nil"/>
              <w:right w:val="nil"/>
            </w:tcBorders>
            <w:shd w:val="clear" w:color="auto" w:fill="auto"/>
            <w:vAlign w:val="bottom"/>
            <w:hideMark/>
          </w:tcPr>
          <w:p w14:paraId="1A6FBAD6" w14:textId="3A076E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Elkanah the son</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13_1CH_06_34 </w:t>
            </w:r>
          </w:p>
        </w:tc>
      </w:tr>
      <w:tr w:rsidR="00BF0BBD" w:rsidRPr="00BF0BBD" w14:paraId="7F681B17" w14:textId="77777777" w:rsidTr="00BF0BBD">
        <w:trPr>
          <w:trHeight w:val="300"/>
        </w:trPr>
        <w:tc>
          <w:tcPr>
            <w:tcW w:w="4700" w:type="dxa"/>
            <w:tcBorders>
              <w:top w:val="nil"/>
              <w:left w:val="nil"/>
              <w:bottom w:val="nil"/>
              <w:right w:val="nil"/>
            </w:tcBorders>
            <w:shd w:val="clear" w:color="auto" w:fill="auto"/>
            <w:vAlign w:val="bottom"/>
            <w:hideMark/>
          </w:tcPr>
          <w:p w14:paraId="2805BE73" w14:textId="2C5E59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Elkanah the son of</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13_1CH_06_34 </w:t>
            </w:r>
          </w:p>
        </w:tc>
      </w:tr>
      <w:tr w:rsidR="00BF0BBD" w:rsidRPr="00BF0BBD" w14:paraId="67EAFCC4" w14:textId="77777777" w:rsidTr="00BF0BBD">
        <w:trPr>
          <w:trHeight w:val="300"/>
        </w:trPr>
        <w:tc>
          <w:tcPr>
            <w:tcW w:w="4700" w:type="dxa"/>
            <w:tcBorders>
              <w:top w:val="nil"/>
              <w:left w:val="nil"/>
              <w:bottom w:val="nil"/>
              <w:right w:val="nil"/>
            </w:tcBorders>
            <w:shd w:val="clear" w:color="auto" w:fill="auto"/>
            <w:vAlign w:val="bottom"/>
            <w:hideMark/>
          </w:tcPr>
          <w:p w14:paraId="57E42EF9" w14:textId="26118F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Ephraim and his</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23_ISA_07_02 </w:t>
            </w:r>
          </w:p>
        </w:tc>
      </w:tr>
      <w:tr w:rsidR="00BF0BBD" w:rsidRPr="00BF0BBD" w14:paraId="5A0FF2FF" w14:textId="77777777" w:rsidTr="00BF0BBD">
        <w:trPr>
          <w:trHeight w:val="300"/>
        </w:trPr>
        <w:tc>
          <w:tcPr>
            <w:tcW w:w="4700" w:type="dxa"/>
            <w:tcBorders>
              <w:top w:val="nil"/>
              <w:left w:val="nil"/>
              <w:bottom w:val="nil"/>
              <w:right w:val="nil"/>
            </w:tcBorders>
            <w:shd w:val="clear" w:color="auto" w:fill="auto"/>
            <w:vAlign w:val="bottom"/>
            <w:hideMark/>
          </w:tcPr>
          <w:p w14:paraId="3CEFE423" w14:textId="7BAC0F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08_RUT_02_01</w:t>
            </w:r>
            <w:r w:rsidR="00FF4471">
              <w:rPr>
                <w:rFonts w:ascii="Calibri" w:eastAsia="Times New Roman" w:hAnsi="Calibri" w:cs="Calibri"/>
                <w:color w:val="000000"/>
              </w:rPr>
              <w:t>,</w:t>
            </w:r>
            <w:r w:rsidRPr="00BF0BBD">
              <w:rPr>
                <w:rFonts w:ascii="Calibri" w:eastAsia="Times New Roman" w:hAnsi="Calibri" w:cs="Calibri"/>
                <w:color w:val="000000"/>
              </w:rPr>
              <w:t xml:space="preserve"> his name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09_1SA_18_30 </w:t>
            </w:r>
          </w:p>
        </w:tc>
      </w:tr>
      <w:tr w:rsidR="00BF0BBD" w:rsidRPr="00BF0BBD" w14:paraId="1D93B0F7" w14:textId="77777777" w:rsidTr="00BF0BBD">
        <w:trPr>
          <w:trHeight w:val="300"/>
        </w:trPr>
        <w:tc>
          <w:tcPr>
            <w:tcW w:w="4700" w:type="dxa"/>
            <w:tcBorders>
              <w:top w:val="nil"/>
              <w:left w:val="nil"/>
              <w:bottom w:val="nil"/>
              <w:right w:val="nil"/>
            </w:tcBorders>
            <w:shd w:val="clear" w:color="auto" w:fill="auto"/>
            <w:vAlign w:val="bottom"/>
            <w:hideMark/>
          </w:tcPr>
          <w:p w14:paraId="30EA0A23" w14:textId="1389AB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Jeroham the son</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13_1CH_06_34 </w:t>
            </w:r>
          </w:p>
        </w:tc>
      </w:tr>
      <w:tr w:rsidR="00BF0BBD" w:rsidRPr="00BF0BBD" w14:paraId="7249EA5C" w14:textId="77777777" w:rsidTr="00BF0BBD">
        <w:trPr>
          <w:trHeight w:val="300"/>
        </w:trPr>
        <w:tc>
          <w:tcPr>
            <w:tcW w:w="4700" w:type="dxa"/>
            <w:tcBorders>
              <w:top w:val="nil"/>
              <w:left w:val="nil"/>
              <w:bottom w:val="nil"/>
              <w:right w:val="nil"/>
            </w:tcBorders>
            <w:shd w:val="clear" w:color="auto" w:fill="auto"/>
            <w:vAlign w:val="bottom"/>
            <w:hideMark/>
          </w:tcPr>
          <w:p w14:paraId="45F8BBD0" w14:textId="7C713F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Jeroham the son of</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13_1CH_06_34 </w:t>
            </w:r>
          </w:p>
        </w:tc>
      </w:tr>
      <w:tr w:rsidR="00BF0BBD" w:rsidRPr="00BF0BBD" w14:paraId="4E530F65" w14:textId="77777777" w:rsidTr="00BF0BBD">
        <w:trPr>
          <w:trHeight w:val="600"/>
        </w:trPr>
        <w:tc>
          <w:tcPr>
            <w:tcW w:w="4700" w:type="dxa"/>
            <w:tcBorders>
              <w:top w:val="nil"/>
              <w:left w:val="nil"/>
              <w:bottom w:val="nil"/>
              <w:right w:val="nil"/>
            </w:tcBorders>
            <w:shd w:val="clear" w:color="auto" w:fill="auto"/>
            <w:vAlign w:val="bottom"/>
            <w:hideMark/>
          </w:tcPr>
          <w:p w14:paraId="18B0B66C" w14:textId="55891C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07_JUD_19_16</w:t>
            </w:r>
            <w:r w:rsidR="00FF4471">
              <w:rPr>
                <w:rFonts w:ascii="Calibri" w:eastAsia="Times New Roman" w:hAnsi="Calibri" w:cs="Calibri"/>
                <w:color w:val="000000"/>
              </w:rPr>
              <w:t>,</w:t>
            </w:r>
            <w:r w:rsidRPr="00BF0BBD">
              <w:rPr>
                <w:rFonts w:ascii="Calibri" w:eastAsia="Times New Roman" w:hAnsi="Calibri" w:cs="Calibri"/>
                <w:color w:val="000000"/>
              </w:rPr>
              <w:t xml:space="preserve"> mount Ephraim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09_1SA_09_04 </w:t>
            </w:r>
          </w:p>
        </w:tc>
      </w:tr>
      <w:tr w:rsidR="00BF0BBD" w:rsidRPr="00BF0BBD" w14:paraId="20398C58" w14:textId="77777777" w:rsidTr="00BF0BBD">
        <w:trPr>
          <w:trHeight w:val="300"/>
        </w:trPr>
        <w:tc>
          <w:tcPr>
            <w:tcW w:w="4700" w:type="dxa"/>
            <w:tcBorders>
              <w:top w:val="nil"/>
              <w:left w:val="nil"/>
              <w:bottom w:val="nil"/>
              <w:right w:val="nil"/>
            </w:tcBorders>
            <w:shd w:val="clear" w:color="auto" w:fill="auto"/>
            <w:vAlign w:val="bottom"/>
            <w:hideMark/>
          </w:tcPr>
          <w:p w14:paraId="63827E70" w14:textId="783D7E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06_JOS_08_11</w:t>
            </w:r>
            <w:r w:rsidR="00FF4471">
              <w:rPr>
                <w:rFonts w:ascii="Calibri" w:eastAsia="Times New Roman" w:hAnsi="Calibri" w:cs="Calibri"/>
                <w:color w:val="000000"/>
              </w:rPr>
              <w:t>,</w:t>
            </w:r>
            <w:r w:rsidRPr="00BF0BBD">
              <w:rPr>
                <w:rFonts w:ascii="Calibri" w:eastAsia="Times New Roman" w:hAnsi="Calibri" w:cs="Calibri"/>
                <w:color w:val="000000"/>
              </w:rPr>
              <w:t xml:space="preserve"> now there was a</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18_JOB_01_06 </w:t>
            </w:r>
          </w:p>
        </w:tc>
      </w:tr>
      <w:tr w:rsidR="00BF0BBD" w:rsidRPr="00BF0BBD" w14:paraId="0C46019C" w14:textId="77777777" w:rsidTr="00BF0BBD">
        <w:trPr>
          <w:trHeight w:val="300"/>
        </w:trPr>
        <w:tc>
          <w:tcPr>
            <w:tcW w:w="4700" w:type="dxa"/>
            <w:tcBorders>
              <w:top w:val="nil"/>
              <w:left w:val="nil"/>
              <w:bottom w:val="nil"/>
              <w:right w:val="nil"/>
            </w:tcBorders>
            <w:shd w:val="clear" w:color="auto" w:fill="auto"/>
            <w:vAlign w:val="bottom"/>
            <w:hideMark/>
          </w:tcPr>
          <w:p w14:paraId="5AC9D6E5" w14:textId="6D40BE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Elihu the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18_JOB_32_02 </w:t>
            </w:r>
          </w:p>
        </w:tc>
      </w:tr>
      <w:tr w:rsidR="00BF0BBD" w:rsidRPr="00BF0BBD" w14:paraId="64F3184A" w14:textId="77777777" w:rsidTr="00BF0BBD">
        <w:trPr>
          <w:trHeight w:val="300"/>
        </w:trPr>
        <w:tc>
          <w:tcPr>
            <w:tcW w:w="4700" w:type="dxa"/>
            <w:tcBorders>
              <w:top w:val="nil"/>
              <w:left w:val="nil"/>
              <w:bottom w:val="nil"/>
              <w:right w:val="nil"/>
            </w:tcBorders>
            <w:shd w:val="clear" w:color="auto" w:fill="auto"/>
            <w:vAlign w:val="bottom"/>
            <w:hideMark/>
          </w:tcPr>
          <w:p w14:paraId="74B87F28" w14:textId="31A4E2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Elihu the son</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18_JOB_32_02 </w:t>
            </w:r>
          </w:p>
        </w:tc>
      </w:tr>
      <w:tr w:rsidR="00BF0BBD" w:rsidRPr="00BF0BBD" w14:paraId="29409722" w14:textId="77777777" w:rsidTr="00BF0BBD">
        <w:trPr>
          <w:trHeight w:val="300"/>
        </w:trPr>
        <w:tc>
          <w:tcPr>
            <w:tcW w:w="4700" w:type="dxa"/>
            <w:tcBorders>
              <w:top w:val="nil"/>
              <w:left w:val="nil"/>
              <w:bottom w:val="nil"/>
              <w:right w:val="nil"/>
            </w:tcBorders>
            <w:shd w:val="clear" w:color="auto" w:fill="auto"/>
            <w:vAlign w:val="bottom"/>
            <w:hideMark/>
          </w:tcPr>
          <w:p w14:paraId="5CF7CB56" w14:textId="28AF72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Jeroham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13_1CH_06_34 </w:t>
            </w:r>
          </w:p>
        </w:tc>
      </w:tr>
      <w:tr w:rsidR="00BF0BBD" w:rsidRPr="00BF0BBD" w14:paraId="5307CCE4" w14:textId="77777777" w:rsidTr="00BF0BBD">
        <w:trPr>
          <w:trHeight w:val="300"/>
        </w:trPr>
        <w:tc>
          <w:tcPr>
            <w:tcW w:w="4700" w:type="dxa"/>
            <w:tcBorders>
              <w:top w:val="nil"/>
              <w:left w:val="nil"/>
              <w:bottom w:val="nil"/>
              <w:right w:val="nil"/>
            </w:tcBorders>
            <w:shd w:val="clear" w:color="auto" w:fill="auto"/>
            <w:vAlign w:val="bottom"/>
            <w:hideMark/>
          </w:tcPr>
          <w:p w14:paraId="2DF2B49E" w14:textId="205D44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Jeroham the son</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13_1CH_06_34 </w:t>
            </w:r>
          </w:p>
        </w:tc>
      </w:tr>
      <w:tr w:rsidR="00BF0BBD" w:rsidRPr="00BF0BBD" w14:paraId="1DD5C30D" w14:textId="77777777" w:rsidTr="00BF0BBD">
        <w:trPr>
          <w:trHeight w:val="600"/>
        </w:trPr>
        <w:tc>
          <w:tcPr>
            <w:tcW w:w="4700" w:type="dxa"/>
            <w:tcBorders>
              <w:top w:val="nil"/>
              <w:left w:val="nil"/>
              <w:bottom w:val="nil"/>
              <w:right w:val="nil"/>
            </w:tcBorders>
            <w:shd w:val="clear" w:color="auto" w:fill="auto"/>
            <w:vAlign w:val="bottom"/>
            <w:hideMark/>
          </w:tcPr>
          <w:p w14:paraId="6D4C2935" w14:textId="046B59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07_JUD_19_18</w:t>
            </w:r>
            <w:r w:rsidR="00FF4471">
              <w:rPr>
                <w:rFonts w:ascii="Calibri" w:eastAsia="Times New Roman" w:hAnsi="Calibri" w:cs="Calibri"/>
                <w:color w:val="000000"/>
              </w:rPr>
              <w:t>,</w:t>
            </w:r>
            <w:r w:rsidRPr="00BF0BBD">
              <w:rPr>
                <w:rFonts w:ascii="Calibri" w:eastAsia="Times New Roman" w:hAnsi="Calibri" w:cs="Calibri"/>
                <w:color w:val="000000"/>
              </w:rPr>
              <w:t xml:space="preserve"> of mount Ephraim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10_2SA_20_21 </w:t>
            </w:r>
          </w:p>
        </w:tc>
      </w:tr>
      <w:tr w:rsidR="00BF0BBD" w:rsidRPr="00BF0BBD" w14:paraId="5B1C2E0E" w14:textId="77777777" w:rsidTr="00BF0BBD">
        <w:trPr>
          <w:trHeight w:val="300"/>
        </w:trPr>
        <w:tc>
          <w:tcPr>
            <w:tcW w:w="4700" w:type="dxa"/>
            <w:tcBorders>
              <w:top w:val="nil"/>
              <w:left w:val="nil"/>
              <w:bottom w:val="nil"/>
              <w:right w:val="nil"/>
            </w:tcBorders>
            <w:shd w:val="clear" w:color="auto" w:fill="auto"/>
            <w:vAlign w:val="bottom"/>
            <w:hideMark/>
          </w:tcPr>
          <w:p w14:paraId="2CA899AC" w14:textId="52CEDB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07_JUD_19_16</w:t>
            </w:r>
            <w:r w:rsidR="00FF4471">
              <w:rPr>
                <w:rFonts w:ascii="Calibri" w:eastAsia="Times New Roman" w:hAnsi="Calibri" w:cs="Calibri"/>
                <w:color w:val="000000"/>
              </w:rPr>
              <w:t>,</w:t>
            </w:r>
            <w:r w:rsidRPr="00BF0BBD">
              <w:rPr>
                <w:rFonts w:ascii="Calibri" w:eastAsia="Times New Roman" w:hAnsi="Calibri" w:cs="Calibri"/>
                <w:color w:val="000000"/>
              </w:rPr>
              <w:t xml:space="preserve"> of mount Ephraim and</w:t>
            </w:r>
            <w:r w:rsidR="00644F35">
              <w:rPr>
                <w:rFonts w:ascii="Calibri" w:eastAsia="Times New Roman" w:hAnsi="Calibri" w:cs="Calibri"/>
                <w:color w:val="000000"/>
              </w:rPr>
              <w:t>, &lt;&lt;&lt;&lt;&lt;</w:t>
            </w:r>
          </w:p>
        </w:tc>
      </w:tr>
      <w:tr w:rsidR="00BF0BBD" w:rsidRPr="00BF0BBD" w14:paraId="519792A6" w14:textId="77777777" w:rsidTr="00BF0BBD">
        <w:trPr>
          <w:trHeight w:val="300"/>
        </w:trPr>
        <w:tc>
          <w:tcPr>
            <w:tcW w:w="4700" w:type="dxa"/>
            <w:tcBorders>
              <w:top w:val="nil"/>
              <w:left w:val="nil"/>
              <w:bottom w:val="nil"/>
              <w:right w:val="nil"/>
            </w:tcBorders>
            <w:shd w:val="clear" w:color="auto" w:fill="auto"/>
            <w:vAlign w:val="bottom"/>
            <w:hideMark/>
          </w:tcPr>
          <w:p w14:paraId="631FAF5E" w14:textId="6D846F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son of Jeroham</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13_1CH_06_34 </w:t>
            </w:r>
          </w:p>
        </w:tc>
      </w:tr>
      <w:tr w:rsidR="00BF0BBD" w:rsidRPr="00BF0BBD" w14:paraId="74BEA1AA" w14:textId="77777777" w:rsidTr="00BF0BBD">
        <w:trPr>
          <w:trHeight w:val="300"/>
        </w:trPr>
        <w:tc>
          <w:tcPr>
            <w:tcW w:w="4700" w:type="dxa"/>
            <w:tcBorders>
              <w:top w:val="nil"/>
              <w:left w:val="nil"/>
              <w:bottom w:val="nil"/>
              <w:right w:val="nil"/>
            </w:tcBorders>
            <w:shd w:val="clear" w:color="auto" w:fill="auto"/>
            <w:vAlign w:val="bottom"/>
            <w:hideMark/>
          </w:tcPr>
          <w:p w14:paraId="3EE1BA8E" w14:textId="239FE2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son of Jeroham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13_1CH_06_34 </w:t>
            </w:r>
          </w:p>
        </w:tc>
      </w:tr>
      <w:tr w:rsidR="00BF0BBD" w:rsidRPr="00BF0BBD" w14:paraId="3229DE72" w14:textId="77777777" w:rsidTr="00BF0BBD">
        <w:trPr>
          <w:trHeight w:val="300"/>
        </w:trPr>
        <w:tc>
          <w:tcPr>
            <w:tcW w:w="4700" w:type="dxa"/>
            <w:tcBorders>
              <w:top w:val="nil"/>
              <w:left w:val="nil"/>
              <w:bottom w:val="nil"/>
              <w:right w:val="nil"/>
            </w:tcBorders>
            <w:shd w:val="clear" w:color="auto" w:fill="auto"/>
            <w:vAlign w:val="bottom"/>
            <w:hideMark/>
          </w:tcPr>
          <w:p w14:paraId="504CECEB" w14:textId="258EC7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son of Zuph</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13_1CH_06_35 </w:t>
            </w:r>
          </w:p>
        </w:tc>
      </w:tr>
      <w:tr w:rsidR="00BF0BBD" w:rsidRPr="00BF0BBD" w14:paraId="51B4AD20" w14:textId="77777777" w:rsidTr="00BF0BBD">
        <w:trPr>
          <w:trHeight w:val="300"/>
        </w:trPr>
        <w:tc>
          <w:tcPr>
            <w:tcW w:w="4700" w:type="dxa"/>
            <w:tcBorders>
              <w:top w:val="nil"/>
              <w:left w:val="nil"/>
              <w:bottom w:val="nil"/>
              <w:right w:val="nil"/>
            </w:tcBorders>
            <w:shd w:val="clear" w:color="auto" w:fill="auto"/>
            <w:vAlign w:val="bottom"/>
            <w:hideMark/>
          </w:tcPr>
          <w:p w14:paraId="0B47848C" w14:textId="0CDA12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07_JUD_20_28</w:t>
            </w:r>
            <w:r w:rsidR="00FF4471">
              <w:rPr>
                <w:rFonts w:ascii="Calibri" w:eastAsia="Times New Roman" w:hAnsi="Calibri" w:cs="Calibri"/>
                <w:color w:val="000000"/>
              </w:rPr>
              <w:t>,</w:t>
            </w:r>
            <w:r w:rsidRPr="00BF0BBD">
              <w:rPr>
                <w:rFonts w:ascii="Calibri" w:eastAsia="Times New Roman" w:hAnsi="Calibri" w:cs="Calibri"/>
                <w:color w:val="000000"/>
              </w:rPr>
              <w:t xml:space="preserve"> the son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09_1SA_09_01 </w:t>
            </w:r>
          </w:p>
        </w:tc>
      </w:tr>
      <w:tr w:rsidR="00BF0BBD" w:rsidRPr="00BF0BBD" w14:paraId="2C4710A7" w14:textId="77777777" w:rsidTr="00BF0BBD">
        <w:trPr>
          <w:trHeight w:val="300"/>
        </w:trPr>
        <w:tc>
          <w:tcPr>
            <w:tcW w:w="4700" w:type="dxa"/>
            <w:tcBorders>
              <w:top w:val="nil"/>
              <w:left w:val="nil"/>
              <w:bottom w:val="nil"/>
              <w:right w:val="nil"/>
            </w:tcBorders>
            <w:shd w:val="clear" w:color="auto" w:fill="auto"/>
            <w:vAlign w:val="bottom"/>
            <w:hideMark/>
          </w:tcPr>
          <w:p w14:paraId="1B627C4B" w14:textId="03FA28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son of Jeroham</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13_1CH_06_34 </w:t>
            </w:r>
          </w:p>
        </w:tc>
      </w:tr>
      <w:tr w:rsidR="00BF0BBD" w:rsidRPr="00BF0BBD" w14:paraId="4256960B" w14:textId="77777777" w:rsidTr="00BF0BBD">
        <w:trPr>
          <w:trHeight w:val="300"/>
        </w:trPr>
        <w:tc>
          <w:tcPr>
            <w:tcW w:w="4700" w:type="dxa"/>
            <w:tcBorders>
              <w:top w:val="nil"/>
              <w:left w:val="nil"/>
              <w:bottom w:val="nil"/>
              <w:right w:val="nil"/>
            </w:tcBorders>
            <w:shd w:val="clear" w:color="auto" w:fill="auto"/>
            <w:vAlign w:val="bottom"/>
            <w:hideMark/>
          </w:tcPr>
          <w:p w14:paraId="3D56B47B" w14:textId="78A2F6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son of Zuph</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13_1CH_06_35 </w:t>
            </w:r>
          </w:p>
        </w:tc>
      </w:tr>
      <w:tr w:rsidR="00BF0BBD" w:rsidRPr="00BF0BBD" w14:paraId="04B6D8E4" w14:textId="77777777" w:rsidTr="00BF0BBD">
        <w:trPr>
          <w:trHeight w:val="300"/>
        </w:trPr>
        <w:tc>
          <w:tcPr>
            <w:tcW w:w="4700" w:type="dxa"/>
            <w:tcBorders>
              <w:top w:val="nil"/>
              <w:left w:val="nil"/>
              <w:bottom w:val="nil"/>
              <w:right w:val="nil"/>
            </w:tcBorders>
            <w:shd w:val="clear" w:color="auto" w:fill="auto"/>
            <w:vAlign w:val="bottom"/>
            <w:hideMark/>
          </w:tcPr>
          <w:p w14:paraId="0EC70927" w14:textId="54C8F4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08_RUT_01_01</w:t>
            </w:r>
            <w:r w:rsidR="00FF4471">
              <w:rPr>
                <w:rFonts w:ascii="Calibri" w:eastAsia="Times New Roman" w:hAnsi="Calibri" w:cs="Calibri"/>
                <w:color w:val="000000"/>
              </w:rPr>
              <w:t>,</w:t>
            </w:r>
            <w:r w:rsidRPr="00BF0BBD">
              <w:rPr>
                <w:rFonts w:ascii="Calibri" w:eastAsia="Times New Roman" w:hAnsi="Calibri" w:cs="Calibri"/>
                <w:color w:val="000000"/>
              </w:rPr>
              <w:t xml:space="preserve"> there was a</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09_1SA_04_10 </w:t>
            </w:r>
          </w:p>
        </w:tc>
      </w:tr>
      <w:tr w:rsidR="00BF0BBD" w:rsidRPr="00BF0BBD" w14:paraId="47C4AF66" w14:textId="77777777" w:rsidTr="00BF0BBD">
        <w:trPr>
          <w:trHeight w:val="600"/>
        </w:trPr>
        <w:tc>
          <w:tcPr>
            <w:tcW w:w="4700" w:type="dxa"/>
            <w:tcBorders>
              <w:top w:val="nil"/>
              <w:left w:val="nil"/>
              <w:bottom w:val="nil"/>
              <w:right w:val="nil"/>
            </w:tcBorders>
            <w:shd w:val="clear" w:color="auto" w:fill="auto"/>
            <w:vAlign w:val="bottom"/>
            <w:hideMark/>
          </w:tcPr>
          <w:p w14:paraId="75AB4D62" w14:textId="2D3A64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07_JUD_13_02</w:t>
            </w:r>
            <w:r w:rsidR="00FF4471">
              <w:rPr>
                <w:rFonts w:ascii="Calibri" w:eastAsia="Times New Roman" w:hAnsi="Calibri" w:cs="Calibri"/>
                <w:color w:val="000000"/>
              </w:rPr>
              <w:t>,</w:t>
            </w:r>
            <w:r w:rsidRPr="00BF0BBD">
              <w:rPr>
                <w:rFonts w:ascii="Calibri" w:eastAsia="Times New Roman" w:hAnsi="Calibri" w:cs="Calibri"/>
                <w:color w:val="000000"/>
              </w:rPr>
              <w:t xml:space="preserve"> was a certain man</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44_ACT_08_09 </w:t>
            </w:r>
          </w:p>
        </w:tc>
      </w:tr>
      <w:tr w:rsidR="00BF0BBD" w:rsidRPr="00BF0BBD" w14:paraId="3FC672DE" w14:textId="77777777" w:rsidTr="00BF0BBD">
        <w:trPr>
          <w:trHeight w:val="1200"/>
        </w:trPr>
        <w:tc>
          <w:tcPr>
            <w:tcW w:w="4700" w:type="dxa"/>
            <w:tcBorders>
              <w:top w:val="nil"/>
              <w:left w:val="nil"/>
              <w:bottom w:val="nil"/>
              <w:right w:val="nil"/>
            </w:tcBorders>
            <w:shd w:val="clear" w:color="auto" w:fill="auto"/>
            <w:vAlign w:val="bottom"/>
            <w:hideMark/>
          </w:tcPr>
          <w:p w14:paraId="5F89AD3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09_1SA_01:02 And he had two wives; the name of the one [was] Hannah, and the name of the other Peninnah: and Peninnah had children, but Hannah had no children. #,</w:t>
            </w:r>
          </w:p>
        </w:tc>
      </w:tr>
      <w:tr w:rsidR="00BF0BBD" w:rsidRPr="00BF0BBD" w14:paraId="7323598D" w14:textId="77777777" w:rsidTr="00BF0BBD">
        <w:trPr>
          <w:trHeight w:val="300"/>
        </w:trPr>
        <w:tc>
          <w:tcPr>
            <w:tcW w:w="4700" w:type="dxa"/>
            <w:tcBorders>
              <w:top w:val="nil"/>
              <w:left w:val="nil"/>
              <w:bottom w:val="nil"/>
              <w:right w:val="nil"/>
            </w:tcBorders>
            <w:shd w:val="clear" w:color="auto" w:fill="auto"/>
            <w:vAlign w:val="bottom"/>
            <w:hideMark/>
          </w:tcPr>
          <w:p w14:paraId="3B31735C" w14:textId="5ADDD7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07_JUD_14_06</w:t>
            </w:r>
            <w:r w:rsidR="00FF4471">
              <w:rPr>
                <w:rFonts w:ascii="Calibri" w:eastAsia="Times New Roman" w:hAnsi="Calibri" w:cs="Calibri"/>
                <w:color w:val="000000"/>
              </w:rPr>
              <w:t>,</w:t>
            </w:r>
            <w:r w:rsidRPr="00BF0BBD">
              <w:rPr>
                <w:rFonts w:ascii="Calibri" w:eastAsia="Times New Roman" w:hAnsi="Calibri" w:cs="Calibri"/>
                <w:color w:val="000000"/>
              </w:rPr>
              <w:t xml:space="preserve"> and he had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09_1SA_04_18 </w:t>
            </w:r>
          </w:p>
        </w:tc>
      </w:tr>
      <w:tr w:rsidR="00BF0BBD" w:rsidRPr="00BF0BBD" w14:paraId="69BD34EF" w14:textId="77777777" w:rsidTr="00BF0BBD">
        <w:trPr>
          <w:trHeight w:val="300"/>
        </w:trPr>
        <w:tc>
          <w:tcPr>
            <w:tcW w:w="4700" w:type="dxa"/>
            <w:tcBorders>
              <w:top w:val="nil"/>
              <w:left w:val="nil"/>
              <w:bottom w:val="nil"/>
              <w:right w:val="nil"/>
            </w:tcBorders>
            <w:shd w:val="clear" w:color="auto" w:fill="auto"/>
            <w:vAlign w:val="bottom"/>
            <w:hideMark/>
          </w:tcPr>
          <w:p w14:paraId="2E2F5ADA" w14:textId="3F96B9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he had two</w:t>
            </w:r>
            <w:r w:rsidR="00FF4471">
              <w:rPr>
                <w:rFonts w:ascii="Calibri" w:eastAsia="Times New Roman" w:hAnsi="Calibri" w:cs="Calibri"/>
                <w:color w:val="000000"/>
              </w:rPr>
              <w:t>,</w:t>
            </w:r>
            <w:r w:rsidRPr="00BF0BBD">
              <w:rPr>
                <w:rFonts w:ascii="Calibri" w:eastAsia="Times New Roman" w:hAnsi="Calibri" w:cs="Calibri"/>
                <w:color w:val="000000"/>
              </w:rPr>
              <w:t xml:space="preserve"> 66_REV_13_11 </w:t>
            </w:r>
          </w:p>
        </w:tc>
      </w:tr>
      <w:tr w:rsidR="00BF0BBD" w:rsidRPr="00BF0BBD" w14:paraId="3A09D301" w14:textId="77777777" w:rsidTr="00BF0BBD">
        <w:trPr>
          <w:trHeight w:val="300"/>
        </w:trPr>
        <w:tc>
          <w:tcPr>
            <w:tcW w:w="4700" w:type="dxa"/>
            <w:tcBorders>
              <w:top w:val="nil"/>
              <w:left w:val="nil"/>
              <w:bottom w:val="nil"/>
              <w:right w:val="nil"/>
            </w:tcBorders>
            <w:shd w:val="clear" w:color="auto" w:fill="auto"/>
            <w:vAlign w:val="bottom"/>
            <w:hideMark/>
          </w:tcPr>
          <w:p w14:paraId="1AA4A991" w14:textId="0F9538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name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09_1SA_08_02 </w:t>
            </w:r>
          </w:p>
        </w:tc>
      </w:tr>
      <w:tr w:rsidR="00BF0BBD" w:rsidRPr="00BF0BBD" w14:paraId="18FB4DB7" w14:textId="77777777" w:rsidTr="00BF0BBD">
        <w:trPr>
          <w:trHeight w:val="600"/>
        </w:trPr>
        <w:tc>
          <w:tcPr>
            <w:tcW w:w="4700" w:type="dxa"/>
            <w:tcBorders>
              <w:top w:val="nil"/>
              <w:left w:val="nil"/>
              <w:bottom w:val="nil"/>
              <w:right w:val="nil"/>
            </w:tcBorders>
            <w:shd w:val="clear" w:color="auto" w:fill="auto"/>
            <w:vAlign w:val="bottom"/>
            <w:hideMark/>
          </w:tcPr>
          <w:p w14:paraId="25F0911A" w14:textId="54EA60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name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09_1SA_08_02 </w:t>
            </w:r>
          </w:p>
        </w:tc>
      </w:tr>
      <w:tr w:rsidR="00BF0BBD" w:rsidRPr="00BF0BBD" w14:paraId="096CB3CE" w14:textId="77777777" w:rsidTr="00BF0BBD">
        <w:trPr>
          <w:trHeight w:val="300"/>
        </w:trPr>
        <w:tc>
          <w:tcPr>
            <w:tcW w:w="4700" w:type="dxa"/>
            <w:tcBorders>
              <w:top w:val="nil"/>
              <w:left w:val="nil"/>
              <w:bottom w:val="nil"/>
              <w:right w:val="nil"/>
            </w:tcBorders>
            <w:shd w:val="clear" w:color="auto" w:fill="auto"/>
            <w:vAlign w:val="bottom"/>
            <w:hideMark/>
          </w:tcPr>
          <w:p w14:paraId="7BE132F4" w14:textId="1D8E9C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04_NUM_03_04</w:t>
            </w:r>
            <w:r w:rsidR="00FF4471">
              <w:rPr>
                <w:rFonts w:ascii="Calibri" w:eastAsia="Times New Roman" w:hAnsi="Calibri" w:cs="Calibri"/>
                <w:color w:val="000000"/>
              </w:rPr>
              <w:t>,</w:t>
            </w:r>
            <w:r w:rsidRPr="00BF0BBD">
              <w:rPr>
                <w:rFonts w:ascii="Calibri" w:eastAsia="Times New Roman" w:hAnsi="Calibri" w:cs="Calibri"/>
                <w:color w:val="000000"/>
              </w:rPr>
              <w:t xml:space="preserve"> had no children</w:t>
            </w:r>
            <w:r w:rsidR="00644F35">
              <w:rPr>
                <w:rFonts w:ascii="Calibri" w:eastAsia="Times New Roman" w:hAnsi="Calibri" w:cs="Calibri"/>
                <w:color w:val="000000"/>
              </w:rPr>
              <w:t>, &lt;&lt;&lt;&lt;&lt;</w:t>
            </w:r>
          </w:p>
        </w:tc>
      </w:tr>
      <w:tr w:rsidR="00BF0BBD" w:rsidRPr="00BF0BBD" w14:paraId="2374B69E" w14:textId="77777777" w:rsidTr="00BF0BBD">
        <w:trPr>
          <w:trHeight w:val="300"/>
        </w:trPr>
        <w:tc>
          <w:tcPr>
            <w:tcW w:w="4700" w:type="dxa"/>
            <w:tcBorders>
              <w:top w:val="nil"/>
              <w:left w:val="nil"/>
              <w:bottom w:val="nil"/>
              <w:right w:val="nil"/>
            </w:tcBorders>
            <w:shd w:val="clear" w:color="auto" w:fill="auto"/>
            <w:vAlign w:val="bottom"/>
            <w:hideMark/>
          </w:tcPr>
          <w:p w14:paraId="2A3A8E60" w14:textId="020FA4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had two wives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13_1CH_04_05 </w:t>
            </w:r>
          </w:p>
        </w:tc>
      </w:tr>
      <w:tr w:rsidR="00BF0BBD" w:rsidRPr="00BF0BBD" w14:paraId="2C82FC8F" w14:textId="77777777" w:rsidTr="00BF0BBD">
        <w:trPr>
          <w:trHeight w:val="300"/>
        </w:trPr>
        <w:tc>
          <w:tcPr>
            <w:tcW w:w="4700" w:type="dxa"/>
            <w:tcBorders>
              <w:top w:val="nil"/>
              <w:left w:val="nil"/>
              <w:bottom w:val="nil"/>
              <w:right w:val="nil"/>
            </w:tcBorders>
            <w:shd w:val="clear" w:color="auto" w:fill="auto"/>
            <w:vAlign w:val="bottom"/>
            <w:hideMark/>
          </w:tcPr>
          <w:p w14:paraId="4F8E98A6" w14:textId="5928A8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had two</w:t>
            </w:r>
            <w:r w:rsidR="00FF4471">
              <w:rPr>
                <w:rFonts w:ascii="Calibri" w:eastAsia="Times New Roman" w:hAnsi="Calibri" w:cs="Calibri"/>
                <w:color w:val="000000"/>
              </w:rPr>
              <w:t>,</w:t>
            </w:r>
            <w:r w:rsidRPr="00BF0BBD">
              <w:rPr>
                <w:rFonts w:ascii="Calibri" w:eastAsia="Times New Roman" w:hAnsi="Calibri" w:cs="Calibri"/>
                <w:color w:val="000000"/>
              </w:rPr>
              <w:t xml:space="preserve"> 66_REV_13_11 </w:t>
            </w:r>
          </w:p>
        </w:tc>
      </w:tr>
      <w:tr w:rsidR="00BF0BBD" w:rsidRPr="00BF0BBD" w14:paraId="38407BBA" w14:textId="77777777" w:rsidTr="00BF0BBD">
        <w:trPr>
          <w:trHeight w:val="300"/>
        </w:trPr>
        <w:tc>
          <w:tcPr>
            <w:tcW w:w="4700" w:type="dxa"/>
            <w:tcBorders>
              <w:top w:val="nil"/>
              <w:left w:val="nil"/>
              <w:bottom w:val="nil"/>
              <w:right w:val="nil"/>
            </w:tcBorders>
            <w:shd w:val="clear" w:color="auto" w:fill="auto"/>
            <w:vAlign w:val="bottom"/>
            <w:hideMark/>
          </w:tcPr>
          <w:p w14:paraId="381FD523" w14:textId="019847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08_RUT_04_10</w:t>
            </w:r>
            <w:r w:rsidR="00FF4471">
              <w:rPr>
                <w:rFonts w:ascii="Calibri" w:eastAsia="Times New Roman" w:hAnsi="Calibri" w:cs="Calibri"/>
                <w:color w:val="000000"/>
              </w:rPr>
              <w:t>,</w:t>
            </w:r>
            <w:r w:rsidRPr="00BF0BBD">
              <w:rPr>
                <w:rFonts w:ascii="Calibri" w:eastAsia="Times New Roman" w:hAnsi="Calibri" w:cs="Calibri"/>
                <w:color w:val="000000"/>
              </w:rPr>
              <w:t xml:space="preserve"> name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09_1SA_14_04 </w:t>
            </w:r>
          </w:p>
        </w:tc>
      </w:tr>
      <w:tr w:rsidR="00BF0BBD" w:rsidRPr="00BF0BBD" w14:paraId="0F1DD233" w14:textId="77777777" w:rsidTr="00BF0BBD">
        <w:trPr>
          <w:trHeight w:val="300"/>
        </w:trPr>
        <w:tc>
          <w:tcPr>
            <w:tcW w:w="4700" w:type="dxa"/>
            <w:tcBorders>
              <w:top w:val="nil"/>
              <w:left w:val="nil"/>
              <w:bottom w:val="nil"/>
              <w:right w:val="nil"/>
            </w:tcBorders>
            <w:shd w:val="clear" w:color="auto" w:fill="auto"/>
            <w:vAlign w:val="bottom"/>
            <w:hideMark/>
          </w:tcPr>
          <w:p w14:paraId="1CD76A83" w14:textId="03E50A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08_RUT_01_04</w:t>
            </w:r>
            <w:r w:rsidR="00FF4471">
              <w:rPr>
                <w:rFonts w:ascii="Calibri" w:eastAsia="Times New Roman" w:hAnsi="Calibri" w:cs="Calibri"/>
                <w:color w:val="000000"/>
              </w:rPr>
              <w:t>,</w:t>
            </w:r>
            <w:r w:rsidRPr="00BF0BBD">
              <w:rPr>
                <w:rFonts w:ascii="Calibri" w:eastAsia="Times New Roman" w:hAnsi="Calibri" w:cs="Calibri"/>
                <w:color w:val="000000"/>
              </w:rPr>
              <w:t xml:space="preserve"> name of the one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09_1SA_14_04 </w:t>
            </w:r>
          </w:p>
        </w:tc>
      </w:tr>
      <w:tr w:rsidR="00BF0BBD" w:rsidRPr="00BF0BBD" w14:paraId="06D81355" w14:textId="77777777" w:rsidTr="00BF0BBD">
        <w:trPr>
          <w:trHeight w:val="600"/>
        </w:trPr>
        <w:tc>
          <w:tcPr>
            <w:tcW w:w="4700" w:type="dxa"/>
            <w:tcBorders>
              <w:top w:val="nil"/>
              <w:left w:val="nil"/>
              <w:bottom w:val="nil"/>
              <w:right w:val="nil"/>
            </w:tcBorders>
            <w:shd w:val="clear" w:color="auto" w:fill="auto"/>
            <w:vAlign w:val="bottom"/>
            <w:hideMark/>
          </w:tcPr>
          <w:p w14:paraId="0615A142" w14:textId="315884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08_RUT_01_04</w:t>
            </w:r>
            <w:r w:rsidR="00FF4471">
              <w:rPr>
                <w:rFonts w:ascii="Calibri" w:eastAsia="Times New Roman" w:hAnsi="Calibri" w:cs="Calibri"/>
                <w:color w:val="000000"/>
              </w:rPr>
              <w:t>,</w:t>
            </w:r>
            <w:r w:rsidRPr="00BF0BBD">
              <w:rPr>
                <w:rFonts w:ascii="Calibri" w:eastAsia="Times New Roman" w:hAnsi="Calibri" w:cs="Calibri"/>
                <w:color w:val="000000"/>
              </w:rPr>
              <w:t xml:space="preserve"> name of the other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09_1SA_14_04 </w:t>
            </w:r>
          </w:p>
        </w:tc>
      </w:tr>
      <w:tr w:rsidR="00BF0BBD" w:rsidRPr="00BF0BBD" w14:paraId="4D020B97" w14:textId="77777777" w:rsidTr="00BF0BBD">
        <w:trPr>
          <w:trHeight w:val="300"/>
        </w:trPr>
        <w:tc>
          <w:tcPr>
            <w:tcW w:w="4700" w:type="dxa"/>
            <w:tcBorders>
              <w:top w:val="nil"/>
              <w:left w:val="nil"/>
              <w:bottom w:val="nil"/>
              <w:right w:val="nil"/>
            </w:tcBorders>
            <w:shd w:val="clear" w:color="auto" w:fill="auto"/>
            <w:vAlign w:val="bottom"/>
            <w:hideMark/>
          </w:tcPr>
          <w:p w14:paraId="2A6A59C1" w14:textId="2AB135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08_RUT_01_04</w:t>
            </w:r>
            <w:r w:rsidR="00FF4471">
              <w:rPr>
                <w:rFonts w:ascii="Calibri" w:eastAsia="Times New Roman" w:hAnsi="Calibri" w:cs="Calibri"/>
                <w:color w:val="000000"/>
              </w:rPr>
              <w:t>,</w:t>
            </w:r>
            <w:r w:rsidRPr="00BF0BBD">
              <w:rPr>
                <w:rFonts w:ascii="Calibri" w:eastAsia="Times New Roman" w:hAnsi="Calibri" w:cs="Calibri"/>
                <w:color w:val="000000"/>
              </w:rPr>
              <w:t xml:space="preserve"> of the one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09_1SA_14_04 </w:t>
            </w:r>
          </w:p>
        </w:tc>
      </w:tr>
      <w:tr w:rsidR="00BF0BBD" w:rsidRPr="00BF0BBD" w14:paraId="6C0B0EDD" w14:textId="77777777" w:rsidTr="00BF0BBD">
        <w:trPr>
          <w:trHeight w:val="300"/>
        </w:trPr>
        <w:tc>
          <w:tcPr>
            <w:tcW w:w="4700" w:type="dxa"/>
            <w:tcBorders>
              <w:top w:val="nil"/>
              <w:left w:val="nil"/>
              <w:bottom w:val="nil"/>
              <w:right w:val="nil"/>
            </w:tcBorders>
            <w:shd w:val="clear" w:color="auto" w:fill="auto"/>
            <w:vAlign w:val="bottom"/>
            <w:hideMark/>
          </w:tcPr>
          <w:p w14:paraId="62838ED3" w14:textId="12EBE6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08_RUT_01_04</w:t>
            </w:r>
            <w:r w:rsidR="00FF4471">
              <w:rPr>
                <w:rFonts w:ascii="Calibri" w:eastAsia="Times New Roman" w:hAnsi="Calibri" w:cs="Calibri"/>
                <w:color w:val="000000"/>
              </w:rPr>
              <w:t>,</w:t>
            </w:r>
            <w:r w:rsidRPr="00BF0BBD">
              <w:rPr>
                <w:rFonts w:ascii="Calibri" w:eastAsia="Times New Roman" w:hAnsi="Calibri" w:cs="Calibri"/>
                <w:color w:val="000000"/>
              </w:rPr>
              <w:t xml:space="preserve"> of the one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09_1SA_14_04 </w:t>
            </w:r>
          </w:p>
        </w:tc>
      </w:tr>
      <w:tr w:rsidR="00BF0BBD" w:rsidRPr="00BF0BBD" w14:paraId="41980555" w14:textId="77777777" w:rsidTr="00BF0BBD">
        <w:trPr>
          <w:trHeight w:val="300"/>
        </w:trPr>
        <w:tc>
          <w:tcPr>
            <w:tcW w:w="4700" w:type="dxa"/>
            <w:tcBorders>
              <w:top w:val="nil"/>
              <w:left w:val="nil"/>
              <w:bottom w:val="nil"/>
              <w:right w:val="nil"/>
            </w:tcBorders>
            <w:shd w:val="clear" w:color="auto" w:fill="auto"/>
            <w:vAlign w:val="bottom"/>
            <w:hideMark/>
          </w:tcPr>
          <w:p w14:paraId="7F4628CC" w14:textId="7FB9E7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08_RUT_01_04</w:t>
            </w:r>
            <w:r w:rsidR="00FF4471">
              <w:rPr>
                <w:rFonts w:ascii="Calibri" w:eastAsia="Times New Roman" w:hAnsi="Calibri" w:cs="Calibri"/>
                <w:color w:val="000000"/>
              </w:rPr>
              <w:t>,</w:t>
            </w:r>
            <w:r w:rsidRPr="00BF0BBD">
              <w:rPr>
                <w:rFonts w:ascii="Calibri" w:eastAsia="Times New Roman" w:hAnsi="Calibri" w:cs="Calibri"/>
                <w:color w:val="000000"/>
              </w:rPr>
              <w:t xml:space="preserve"> of the other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09_1SA_14_04 </w:t>
            </w:r>
          </w:p>
        </w:tc>
      </w:tr>
      <w:tr w:rsidR="00BF0BBD" w:rsidRPr="00BF0BBD" w14:paraId="365D542C" w14:textId="77777777" w:rsidTr="00BF0BBD">
        <w:trPr>
          <w:trHeight w:val="300"/>
        </w:trPr>
        <w:tc>
          <w:tcPr>
            <w:tcW w:w="4700" w:type="dxa"/>
            <w:tcBorders>
              <w:top w:val="nil"/>
              <w:left w:val="nil"/>
              <w:bottom w:val="nil"/>
              <w:right w:val="nil"/>
            </w:tcBorders>
            <w:shd w:val="clear" w:color="auto" w:fill="auto"/>
            <w:vAlign w:val="bottom"/>
            <w:hideMark/>
          </w:tcPr>
          <w:p w14:paraId="00116506" w14:textId="72CB95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08_RUT_04_10</w:t>
            </w:r>
            <w:r w:rsidR="00FF4471">
              <w:rPr>
                <w:rFonts w:ascii="Calibri" w:eastAsia="Times New Roman" w:hAnsi="Calibri" w:cs="Calibri"/>
                <w:color w:val="000000"/>
              </w:rPr>
              <w:t>,</w:t>
            </w:r>
            <w:r w:rsidRPr="00BF0BBD">
              <w:rPr>
                <w:rFonts w:ascii="Calibri" w:eastAsia="Times New Roman" w:hAnsi="Calibri" w:cs="Calibri"/>
                <w:color w:val="000000"/>
              </w:rPr>
              <w:t xml:space="preserve"> The name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09_1SA_07_12 </w:t>
            </w:r>
          </w:p>
        </w:tc>
      </w:tr>
      <w:tr w:rsidR="00BF0BBD" w:rsidRPr="00BF0BBD" w14:paraId="1578C889" w14:textId="77777777" w:rsidTr="00BF0BBD">
        <w:trPr>
          <w:trHeight w:val="300"/>
        </w:trPr>
        <w:tc>
          <w:tcPr>
            <w:tcW w:w="4700" w:type="dxa"/>
            <w:tcBorders>
              <w:top w:val="nil"/>
              <w:left w:val="nil"/>
              <w:bottom w:val="nil"/>
              <w:right w:val="nil"/>
            </w:tcBorders>
            <w:shd w:val="clear" w:color="auto" w:fill="auto"/>
            <w:vAlign w:val="bottom"/>
            <w:hideMark/>
          </w:tcPr>
          <w:p w14:paraId="3572F048" w14:textId="19A004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08_RUT_04_10</w:t>
            </w:r>
            <w:r w:rsidR="00FF4471">
              <w:rPr>
                <w:rFonts w:ascii="Calibri" w:eastAsia="Times New Roman" w:hAnsi="Calibri" w:cs="Calibri"/>
                <w:color w:val="000000"/>
              </w:rPr>
              <w:t>,</w:t>
            </w:r>
            <w:r w:rsidRPr="00BF0BBD">
              <w:rPr>
                <w:rFonts w:ascii="Calibri" w:eastAsia="Times New Roman" w:hAnsi="Calibri" w:cs="Calibri"/>
                <w:color w:val="000000"/>
              </w:rPr>
              <w:t xml:space="preserve"> The name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09_1SA_01_02 </w:t>
            </w:r>
          </w:p>
        </w:tc>
      </w:tr>
      <w:tr w:rsidR="00BF0BBD" w:rsidRPr="00BF0BBD" w14:paraId="2461F9D2" w14:textId="77777777" w:rsidTr="00BF0BBD">
        <w:trPr>
          <w:trHeight w:val="300"/>
        </w:trPr>
        <w:tc>
          <w:tcPr>
            <w:tcW w:w="4700" w:type="dxa"/>
            <w:tcBorders>
              <w:top w:val="nil"/>
              <w:left w:val="nil"/>
              <w:bottom w:val="nil"/>
              <w:right w:val="nil"/>
            </w:tcBorders>
            <w:shd w:val="clear" w:color="auto" w:fill="auto"/>
            <w:vAlign w:val="bottom"/>
            <w:hideMark/>
          </w:tcPr>
          <w:p w14:paraId="55B1E318" w14:textId="2C60C4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09_1SA_01_02</w:t>
            </w:r>
            <w:r w:rsidR="00FF4471">
              <w:rPr>
                <w:rFonts w:ascii="Calibri" w:eastAsia="Times New Roman" w:hAnsi="Calibri" w:cs="Calibri"/>
                <w:color w:val="000000"/>
              </w:rPr>
              <w:t>,</w:t>
            </w:r>
            <w:r w:rsidRPr="00BF0BBD">
              <w:rPr>
                <w:rFonts w:ascii="Calibri" w:eastAsia="Times New Roman" w:hAnsi="Calibri" w:cs="Calibri"/>
                <w:color w:val="000000"/>
              </w:rPr>
              <w:t xml:space="preserve"> The name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09_1SA_14_04 </w:t>
            </w:r>
          </w:p>
        </w:tc>
      </w:tr>
      <w:tr w:rsidR="00BF0BBD" w:rsidRPr="00BF0BBD" w14:paraId="3684436D" w14:textId="77777777" w:rsidTr="00BF0BBD">
        <w:trPr>
          <w:trHeight w:val="300"/>
        </w:trPr>
        <w:tc>
          <w:tcPr>
            <w:tcW w:w="4700" w:type="dxa"/>
            <w:tcBorders>
              <w:top w:val="nil"/>
              <w:left w:val="nil"/>
              <w:bottom w:val="nil"/>
              <w:right w:val="nil"/>
            </w:tcBorders>
            <w:shd w:val="clear" w:color="auto" w:fill="auto"/>
            <w:vAlign w:val="bottom"/>
            <w:hideMark/>
          </w:tcPr>
          <w:p w14:paraId="5DB9A88E" w14:textId="1F1970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08_RUT_01_04</w:t>
            </w:r>
            <w:r w:rsidR="00FF4471">
              <w:rPr>
                <w:rFonts w:ascii="Calibri" w:eastAsia="Times New Roman" w:hAnsi="Calibri" w:cs="Calibri"/>
                <w:color w:val="000000"/>
              </w:rPr>
              <w:t>,</w:t>
            </w:r>
            <w:r w:rsidRPr="00BF0BBD">
              <w:rPr>
                <w:rFonts w:ascii="Calibri" w:eastAsia="Times New Roman" w:hAnsi="Calibri" w:cs="Calibri"/>
                <w:color w:val="000000"/>
              </w:rPr>
              <w:t xml:space="preserve"> the one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09_1SA_14_04 </w:t>
            </w:r>
          </w:p>
        </w:tc>
      </w:tr>
      <w:tr w:rsidR="00BF0BBD" w:rsidRPr="00BF0BBD" w14:paraId="38F31484" w14:textId="77777777" w:rsidTr="00BF0BBD">
        <w:trPr>
          <w:trHeight w:val="300"/>
        </w:trPr>
        <w:tc>
          <w:tcPr>
            <w:tcW w:w="4700" w:type="dxa"/>
            <w:tcBorders>
              <w:top w:val="nil"/>
              <w:left w:val="nil"/>
              <w:bottom w:val="nil"/>
              <w:right w:val="nil"/>
            </w:tcBorders>
            <w:shd w:val="clear" w:color="auto" w:fill="auto"/>
            <w:vAlign w:val="bottom"/>
            <w:hideMark/>
          </w:tcPr>
          <w:p w14:paraId="0B1B7F66" w14:textId="3E7619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01_GEN_04_19</w:t>
            </w:r>
            <w:r w:rsidR="00FF4471">
              <w:rPr>
                <w:rFonts w:ascii="Calibri" w:eastAsia="Times New Roman" w:hAnsi="Calibri" w:cs="Calibri"/>
                <w:color w:val="000000"/>
              </w:rPr>
              <w:t>,</w:t>
            </w:r>
            <w:r w:rsidRPr="00BF0BBD">
              <w:rPr>
                <w:rFonts w:ascii="Calibri" w:eastAsia="Times New Roman" w:hAnsi="Calibri" w:cs="Calibri"/>
                <w:color w:val="000000"/>
              </w:rPr>
              <w:t xml:space="preserve"> two wives the</w:t>
            </w:r>
            <w:r w:rsidR="00644F35">
              <w:rPr>
                <w:rFonts w:ascii="Calibri" w:eastAsia="Times New Roman" w:hAnsi="Calibri" w:cs="Calibri"/>
                <w:color w:val="000000"/>
              </w:rPr>
              <w:t>, &lt;&lt;&lt;&lt;&lt;</w:t>
            </w:r>
          </w:p>
        </w:tc>
      </w:tr>
      <w:tr w:rsidR="00BF0BBD" w:rsidRPr="00BF0BBD" w14:paraId="6708E8BA" w14:textId="77777777" w:rsidTr="00BF0BBD">
        <w:trPr>
          <w:trHeight w:val="300"/>
        </w:trPr>
        <w:tc>
          <w:tcPr>
            <w:tcW w:w="4700" w:type="dxa"/>
            <w:tcBorders>
              <w:top w:val="nil"/>
              <w:left w:val="nil"/>
              <w:bottom w:val="nil"/>
              <w:right w:val="nil"/>
            </w:tcBorders>
            <w:shd w:val="clear" w:color="auto" w:fill="auto"/>
            <w:vAlign w:val="bottom"/>
            <w:hideMark/>
          </w:tcPr>
          <w:p w14:paraId="6066E916" w14:textId="4E2D95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01_GEN_04_19</w:t>
            </w:r>
            <w:r w:rsidR="00FF4471">
              <w:rPr>
                <w:rFonts w:ascii="Calibri" w:eastAsia="Times New Roman" w:hAnsi="Calibri" w:cs="Calibri"/>
                <w:color w:val="000000"/>
              </w:rPr>
              <w:t>,</w:t>
            </w:r>
            <w:r w:rsidRPr="00BF0BBD">
              <w:rPr>
                <w:rFonts w:ascii="Calibri" w:eastAsia="Times New Roman" w:hAnsi="Calibri" w:cs="Calibri"/>
                <w:color w:val="000000"/>
              </w:rPr>
              <w:t xml:space="preserve"> two wives the name</w:t>
            </w:r>
            <w:r w:rsidR="00644F35">
              <w:rPr>
                <w:rFonts w:ascii="Calibri" w:eastAsia="Times New Roman" w:hAnsi="Calibri" w:cs="Calibri"/>
                <w:color w:val="000000"/>
              </w:rPr>
              <w:t>, &lt;&lt;&lt;&lt;&lt;</w:t>
            </w:r>
          </w:p>
        </w:tc>
      </w:tr>
      <w:tr w:rsidR="00BF0BBD" w:rsidRPr="00BF0BBD" w14:paraId="1725197D" w14:textId="77777777" w:rsidTr="00BF0BBD">
        <w:trPr>
          <w:trHeight w:val="1500"/>
        </w:trPr>
        <w:tc>
          <w:tcPr>
            <w:tcW w:w="4700" w:type="dxa"/>
            <w:tcBorders>
              <w:top w:val="nil"/>
              <w:left w:val="nil"/>
              <w:bottom w:val="nil"/>
              <w:right w:val="nil"/>
            </w:tcBorders>
            <w:shd w:val="clear" w:color="auto" w:fill="auto"/>
            <w:vAlign w:val="bottom"/>
            <w:hideMark/>
          </w:tcPr>
          <w:p w14:paraId="5BD50B7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09_1SA_01:03 And this man went up out of his city yearly to worship and to sacrifice unto the LORD of hosts in Shiloh. And the two sons of Eli, Hophni and Phinehas, the priests of the LORD, [were] there. #,</w:t>
            </w:r>
          </w:p>
        </w:tc>
      </w:tr>
      <w:tr w:rsidR="00BF0BBD" w:rsidRPr="00BF0BBD" w14:paraId="59ED45D2" w14:textId="77777777" w:rsidTr="00BF0BBD">
        <w:trPr>
          <w:trHeight w:val="600"/>
        </w:trPr>
        <w:tc>
          <w:tcPr>
            <w:tcW w:w="4700" w:type="dxa"/>
            <w:tcBorders>
              <w:top w:val="nil"/>
              <w:left w:val="nil"/>
              <w:bottom w:val="nil"/>
              <w:right w:val="nil"/>
            </w:tcBorders>
            <w:shd w:val="clear" w:color="auto" w:fill="auto"/>
            <w:vAlign w:val="bottom"/>
            <w:hideMark/>
          </w:tcPr>
          <w:p w14:paraId="054F9AAB" w14:textId="01AA44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07_JUD_20_28</w:t>
            </w:r>
            <w:r w:rsidR="00FF4471">
              <w:rPr>
                <w:rFonts w:ascii="Calibri" w:eastAsia="Times New Roman" w:hAnsi="Calibri" w:cs="Calibri"/>
                <w:color w:val="000000"/>
              </w:rPr>
              <w:t>,</w:t>
            </w:r>
            <w:r w:rsidRPr="00BF0BBD">
              <w:rPr>
                <w:rFonts w:ascii="Calibri" w:eastAsia="Times New Roman" w:hAnsi="Calibri" w:cs="Calibri"/>
                <w:color w:val="000000"/>
              </w:rPr>
              <w:t xml:space="preserve"> and Phinehas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13_1CH_09_20 </w:t>
            </w:r>
          </w:p>
        </w:tc>
      </w:tr>
      <w:tr w:rsidR="00BF0BBD" w:rsidRPr="00BF0BBD" w14:paraId="527C64AD" w14:textId="77777777" w:rsidTr="00BF0BBD">
        <w:trPr>
          <w:trHeight w:val="300"/>
        </w:trPr>
        <w:tc>
          <w:tcPr>
            <w:tcW w:w="4700" w:type="dxa"/>
            <w:tcBorders>
              <w:top w:val="nil"/>
              <w:left w:val="nil"/>
              <w:bottom w:val="nil"/>
              <w:right w:val="nil"/>
            </w:tcBorders>
            <w:shd w:val="clear" w:color="auto" w:fill="auto"/>
            <w:vAlign w:val="bottom"/>
            <w:hideMark/>
          </w:tcPr>
          <w:p w14:paraId="7E9C6FDD" w14:textId="55AFB8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07_JUD_16_03</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two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09_1SA_04_04 </w:t>
            </w:r>
          </w:p>
        </w:tc>
      </w:tr>
      <w:tr w:rsidR="00BF0BBD" w:rsidRPr="00BF0BBD" w14:paraId="6D8D35B6" w14:textId="77777777" w:rsidTr="00BF0BBD">
        <w:trPr>
          <w:trHeight w:val="300"/>
        </w:trPr>
        <w:tc>
          <w:tcPr>
            <w:tcW w:w="4700" w:type="dxa"/>
            <w:tcBorders>
              <w:top w:val="nil"/>
              <w:left w:val="nil"/>
              <w:bottom w:val="nil"/>
              <w:right w:val="nil"/>
            </w:tcBorders>
            <w:shd w:val="clear" w:color="auto" w:fill="auto"/>
            <w:vAlign w:val="bottom"/>
            <w:hideMark/>
          </w:tcPr>
          <w:p w14:paraId="092F1033" w14:textId="78C012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two sons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09_1SA_04_04 </w:t>
            </w:r>
          </w:p>
        </w:tc>
      </w:tr>
      <w:tr w:rsidR="00BF0BBD" w:rsidRPr="00BF0BBD" w14:paraId="424664BA" w14:textId="77777777" w:rsidTr="00BF0BBD">
        <w:trPr>
          <w:trHeight w:val="300"/>
        </w:trPr>
        <w:tc>
          <w:tcPr>
            <w:tcW w:w="4700" w:type="dxa"/>
            <w:tcBorders>
              <w:top w:val="nil"/>
              <w:left w:val="nil"/>
              <w:bottom w:val="nil"/>
              <w:right w:val="nil"/>
            </w:tcBorders>
            <w:shd w:val="clear" w:color="auto" w:fill="auto"/>
            <w:vAlign w:val="bottom"/>
            <w:hideMark/>
          </w:tcPr>
          <w:p w14:paraId="5D52885E" w14:textId="0FEB94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this man</w:t>
            </w:r>
            <w:r w:rsidR="00FF4471">
              <w:rPr>
                <w:rFonts w:ascii="Calibri" w:eastAsia="Times New Roman" w:hAnsi="Calibri" w:cs="Calibri"/>
                <w:color w:val="000000"/>
              </w:rPr>
              <w:t>,</w:t>
            </w:r>
            <w:r w:rsidRPr="00BF0BBD">
              <w:rPr>
                <w:rFonts w:ascii="Calibri" w:eastAsia="Times New Roman" w:hAnsi="Calibri" w:cs="Calibri"/>
                <w:color w:val="000000"/>
              </w:rPr>
              <w:t xml:space="preserve"> 33_MIC_05_05 </w:t>
            </w:r>
          </w:p>
        </w:tc>
      </w:tr>
      <w:tr w:rsidR="00BF0BBD" w:rsidRPr="00BF0BBD" w14:paraId="1F8ABCEF" w14:textId="77777777" w:rsidTr="00BF0BBD">
        <w:trPr>
          <w:trHeight w:val="300"/>
        </w:trPr>
        <w:tc>
          <w:tcPr>
            <w:tcW w:w="4700" w:type="dxa"/>
            <w:tcBorders>
              <w:top w:val="nil"/>
              <w:left w:val="nil"/>
              <w:bottom w:val="nil"/>
              <w:right w:val="nil"/>
            </w:tcBorders>
            <w:shd w:val="clear" w:color="auto" w:fill="auto"/>
            <w:vAlign w:val="bottom"/>
            <w:hideMark/>
          </w:tcPr>
          <w:p w14:paraId="21930099" w14:textId="237498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to sacrifice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09_1SA_10_08 </w:t>
            </w:r>
          </w:p>
        </w:tc>
      </w:tr>
      <w:tr w:rsidR="00BF0BBD" w:rsidRPr="00BF0BBD" w14:paraId="2617F3FB" w14:textId="77777777" w:rsidTr="00BF0BBD">
        <w:trPr>
          <w:trHeight w:val="300"/>
        </w:trPr>
        <w:tc>
          <w:tcPr>
            <w:tcW w:w="4700" w:type="dxa"/>
            <w:tcBorders>
              <w:top w:val="nil"/>
              <w:left w:val="nil"/>
              <w:bottom w:val="nil"/>
              <w:right w:val="nil"/>
            </w:tcBorders>
            <w:shd w:val="clear" w:color="auto" w:fill="auto"/>
            <w:vAlign w:val="bottom"/>
            <w:hideMark/>
          </w:tcPr>
          <w:p w14:paraId="287EDE03" w14:textId="19D39A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Eli Hophni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09_1SA_04_04 </w:t>
            </w:r>
          </w:p>
        </w:tc>
      </w:tr>
      <w:tr w:rsidR="00BF0BBD" w:rsidRPr="00BF0BBD" w14:paraId="5A67CA36" w14:textId="77777777" w:rsidTr="00BF0BBD">
        <w:trPr>
          <w:trHeight w:val="300"/>
        </w:trPr>
        <w:tc>
          <w:tcPr>
            <w:tcW w:w="4700" w:type="dxa"/>
            <w:tcBorders>
              <w:top w:val="nil"/>
              <w:left w:val="nil"/>
              <w:bottom w:val="nil"/>
              <w:right w:val="nil"/>
            </w:tcBorders>
            <w:shd w:val="clear" w:color="auto" w:fill="auto"/>
            <w:vAlign w:val="bottom"/>
            <w:hideMark/>
          </w:tcPr>
          <w:p w14:paraId="7FF7A452" w14:textId="4E6AEF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Eli Hophni and Phinehas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09_1SA_04_04 </w:t>
            </w:r>
          </w:p>
        </w:tc>
      </w:tr>
      <w:tr w:rsidR="00BF0BBD" w:rsidRPr="00BF0BBD" w14:paraId="5E2E0C0A" w14:textId="77777777" w:rsidTr="00BF0BBD">
        <w:trPr>
          <w:trHeight w:val="300"/>
        </w:trPr>
        <w:tc>
          <w:tcPr>
            <w:tcW w:w="4700" w:type="dxa"/>
            <w:tcBorders>
              <w:top w:val="nil"/>
              <w:left w:val="nil"/>
              <w:bottom w:val="nil"/>
              <w:right w:val="nil"/>
            </w:tcBorders>
            <w:shd w:val="clear" w:color="auto" w:fill="auto"/>
            <w:vAlign w:val="bottom"/>
            <w:hideMark/>
          </w:tcPr>
          <w:p w14:paraId="5AC54D29" w14:textId="2741FF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Hophni and Phinehas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09_1SA_02_34 </w:t>
            </w:r>
          </w:p>
        </w:tc>
      </w:tr>
      <w:tr w:rsidR="00BF0BBD" w:rsidRPr="00BF0BBD" w14:paraId="759FF3DA" w14:textId="77777777" w:rsidTr="00BF0BBD">
        <w:trPr>
          <w:trHeight w:val="300"/>
        </w:trPr>
        <w:tc>
          <w:tcPr>
            <w:tcW w:w="4700" w:type="dxa"/>
            <w:tcBorders>
              <w:top w:val="nil"/>
              <w:left w:val="nil"/>
              <w:bottom w:val="nil"/>
              <w:right w:val="nil"/>
            </w:tcBorders>
            <w:shd w:val="clear" w:color="auto" w:fill="auto"/>
            <w:vAlign w:val="bottom"/>
            <w:hideMark/>
          </w:tcPr>
          <w:p w14:paraId="2790B5EC" w14:textId="57507C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Shiloh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09_1SA_01_09 </w:t>
            </w:r>
          </w:p>
        </w:tc>
      </w:tr>
      <w:tr w:rsidR="00BF0BBD" w:rsidRPr="00BF0BBD" w14:paraId="7C4C3040" w14:textId="77777777" w:rsidTr="00BF0BBD">
        <w:trPr>
          <w:trHeight w:val="300"/>
        </w:trPr>
        <w:tc>
          <w:tcPr>
            <w:tcW w:w="4700" w:type="dxa"/>
            <w:tcBorders>
              <w:top w:val="nil"/>
              <w:left w:val="nil"/>
              <w:bottom w:val="nil"/>
              <w:right w:val="nil"/>
            </w:tcBorders>
            <w:shd w:val="clear" w:color="auto" w:fill="auto"/>
            <w:vAlign w:val="bottom"/>
            <w:hideMark/>
          </w:tcPr>
          <w:p w14:paraId="145AD93A" w14:textId="0C11A5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Shiloh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09_1SA_01_24 </w:t>
            </w:r>
          </w:p>
        </w:tc>
      </w:tr>
      <w:tr w:rsidR="00BF0BBD" w:rsidRPr="00BF0BBD" w14:paraId="7582CD80" w14:textId="77777777" w:rsidTr="00BF0BBD">
        <w:trPr>
          <w:trHeight w:val="300"/>
        </w:trPr>
        <w:tc>
          <w:tcPr>
            <w:tcW w:w="4700" w:type="dxa"/>
            <w:tcBorders>
              <w:top w:val="nil"/>
              <w:left w:val="nil"/>
              <w:bottom w:val="nil"/>
              <w:right w:val="nil"/>
            </w:tcBorders>
            <w:shd w:val="clear" w:color="auto" w:fill="auto"/>
            <w:vAlign w:val="bottom"/>
            <w:hideMark/>
          </w:tcPr>
          <w:p w14:paraId="11E41192" w14:textId="1C0F48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of hosts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09_1SA_01_11 </w:t>
            </w:r>
          </w:p>
        </w:tc>
      </w:tr>
      <w:tr w:rsidR="00BF0BBD" w:rsidRPr="00BF0BBD" w14:paraId="03DB202D" w14:textId="77777777" w:rsidTr="00BF0BBD">
        <w:trPr>
          <w:trHeight w:val="300"/>
        </w:trPr>
        <w:tc>
          <w:tcPr>
            <w:tcW w:w="4700" w:type="dxa"/>
            <w:tcBorders>
              <w:top w:val="nil"/>
              <w:left w:val="nil"/>
              <w:bottom w:val="nil"/>
              <w:right w:val="nil"/>
            </w:tcBorders>
            <w:shd w:val="clear" w:color="auto" w:fill="auto"/>
            <w:vAlign w:val="bottom"/>
            <w:hideMark/>
          </w:tcPr>
          <w:p w14:paraId="3612A1EF" w14:textId="1F98AA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of hosts in</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19_PSA_048_008 </w:t>
            </w:r>
          </w:p>
        </w:tc>
      </w:tr>
      <w:tr w:rsidR="00BF0BBD" w:rsidRPr="00BF0BBD" w14:paraId="7F83D648" w14:textId="77777777" w:rsidTr="00BF0BBD">
        <w:trPr>
          <w:trHeight w:val="300"/>
        </w:trPr>
        <w:tc>
          <w:tcPr>
            <w:tcW w:w="4700" w:type="dxa"/>
            <w:tcBorders>
              <w:top w:val="nil"/>
              <w:left w:val="nil"/>
              <w:bottom w:val="nil"/>
              <w:right w:val="nil"/>
            </w:tcBorders>
            <w:shd w:val="clear" w:color="auto" w:fill="auto"/>
            <w:vAlign w:val="bottom"/>
            <w:hideMark/>
          </w:tcPr>
          <w:p w14:paraId="086E035E" w14:textId="17A2B2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Eli Hophni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09_1SA_04_04 </w:t>
            </w:r>
          </w:p>
        </w:tc>
      </w:tr>
      <w:tr w:rsidR="00BF0BBD" w:rsidRPr="00BF0BBD" w14:paraId="16A0F597" w14:textId="77777777" w:rsidTr="00BF0BBD">
        <w:trPr>
          <w:trHeight w:val="300"/>
        </w:trPr>
        <w:tc>
          <w:tcPr>
            <w:tcW w:w="4700" w:type="dxa"/>
            <w:tcBorders>
              <w:top w:val="nil"/>
              <w:left w:val="nil"/>
              <w:bottom w:val="nil"/>
              <w:right w:val="nil"/>
            </w:tcBorders>
            <w:shd w:val="clear" w:color="auto" w:fill="auto"/>
            <w:vAlign w:val="bottom"/>
            <w:hideMark/>
          </w:tcPr>
          <w:p w14:paraId="7FC07DA4" w14:textId="728361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Eli Hophni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09_1SA_04_04 </w:t>
            </w:r>
          </w:p>
        </w:tc>
      </w:tr>
      <w:tr w:rsidR="00BF0BBD" w:rsidRPr="00BF0BBD" w14:paraId="1BADD846" w14:textId="77777777" w:rsidTr="00BF0BBD">
        <w:trPr>
          <w:trHeight w:val="300"/>
        </w:trPr>
        <w:tc>
          <w:tcPr>
            <w:tcW w:w="4700" w:type="dxa"/>
            <w:tcBorders>
              <w:top w:val="nil"/>
              <w:left w:val="nil"/>
              <w:bottom w:val="nil"/>
              <w:right w:val="nil"/>
            </w:tcBorders>
            <w:shd w:val="clear" w:color="auto" w:fill="auto"/>
            <w:vAlign w:val="bottom"/>
            <w:hideMark/>
          </w:tcPr>
          <w:p w14:paraId="37FA62D2" w14:textId="37F27D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05_DEU_25_08</w:t>
            </w:r>
            <w:r w:rsidR="00FF4471">
              <w:rPr>
                <w:rFonts w:ascii="Calibri" w:eastAsia="Times New Roman" w:hAnsi="Calibri" w:cs="Calibri"/>
                <w:color w:val="000000"/>
              </w:rPr>
              <w:t>,</w:t>
            </w:r>
            <w:r w:rsidRPr="00BF0BBD">
              <w:rPr>
                <w:rFonts w:ascii="Calibri" w:eastAsia="Times New Roman" w:hAnsi="Calibri" w:cs="Calibri"/>
                <w:color w:val="000000"/>
              </w:rPr>
              <w:t xml:space="preserve"> of his city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11_1KI_21_11 </w:t>
            </w:r>
          </w:p>
        </w:tc>
      </w:tr>
      <w:tr w:rsidR="00BF0BBD" w:rsidRPr="00BF0BBD" w14:paraId="2372B2C3" w14:textId="77777777" w:rsidTr="00BF0BBD">
        <w:trPr>
          <w:trHeight w:val="300"/>
        </w:trPr>
        <w:tc>
          <w:tcPr>
            <w:tcW w:w="4700" w:type="dxa"/>
            <w:tcBorders>
              <w:top w:val="nil"/>
              <w:left w:val="nil"/>
              <w:bottom w:val="nil"/>
              <w:right w:val="nil"/>
            </w:tcBorders>
            <w:shd w:val="clear" w:color="auto" w:fill="auto"/>
            <w:vAlign w:val="bottom"/>
            <w:hideMark/>
          </w:tcPr>
          <w:p w14:paraId="774EC1EE" w14:textId="1777A8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hosts in</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19_PSA_048_008 </w:t>
            </w:r>
          </w:p>
        </w:tc>
      </w:tr>
      <w:tr w:rsidR="00BF0BBD" w:rsidRPr="00BF0BBD" w14:paraId="03746BDC" w14:textId="77777777" w:rsidTr="00BF0BBD">
        <w:trPr>
          <w:trHeight w:val="300"/>
        </w:trPr>
        <w:tc>
          <w:tcPr>
            <w:tcW w:w="4700" w:type="dxa"/>
            <w:tcBorders>
              <w:top w:val="nil"/>
              <w:left w:val="nil"/>
              <w:bottom w:val="nil"/>
              <w:right w:val="nil"/>
            </w:tcBorders>
            <w:shd w:val="clear" w:color="auto" w:fill="auto"/>
            <w:vAlign w:val="bottom"/>
            <w:hideMark/>
          </w:tcPr>
          <w:p w14:paraId="02409A84" w14:textId="42913F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08_RUT_03_10</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09_1SA_01_07 </w:t>
            </w:r>
          </w:p>
        </w:tc>
      </w:tr>
      <w:tr w:rsidR="00BF0BBD" w:rsidRPr="00BF0BBD" w14:paraId="40541588" w14:textId="77777777" w:rsidTr="00BF0BBD">
        <w:trPr>
          <w:trHeight w:val="600"/>
        </w:trPr>
        <w:tc>
          <w:tcPr>
            <w:tcW w:w="4700" w:type="dxa"/>
            <w:tcBorders>
              <w:top w:val="nil"/>
              <w:left w:val="nil"/>
              <w:bottom w:val="nil"/>
              <w:right w:val="nil"/>
            </w:tcBorders>
            <w:shd w:val="clear" w:color="auto" w:fill="auto"/>
            <w:vAlign w:val="bottom"/>
            <w:hideMark/>
          </w:tcPr>
          <w:p w14:paraId="245A895A" w14:textId="10A2EE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06_JOS_04_18</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 were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13_1CH_09_19 </w:t>
            </w:r>
          </w:p>
        </w:tc>
      </w:tr>
      <w:tr w:rsidR="00BF0BBD" w:rsidRPr="00BF0BBD" w14:paraId="249FC7F9" w14:textId="77777777" w:rsidTr="00BF0BBD">
        <w:trPr>
          <w:trHeight w:val="300"/>
        </w:trPr>
        <w:tc>
          <w:tcPr>
            <w:tcW w:w="4700" w:type="dxa"/>
            <w:tcBorders>
              <w:top w:val="nil"/>
              <w:left w:val="nil"/>
              <w:bottom w:val="nil"/>
              <w:right w:val="nil"/>
            </w:tcBorders>
            <w:shd w:val="clear" w:color="auto" w:fill="auto"/>
            <w:vAlign w:val="bottom"/>
            <w:hideMark/>
          </w:tcPr>
          <w:p w14:paraId="74CAD6CF" w14:textId="4C885E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07_JUD_16_20</w:t>
            </w:r>
            <w:r w:rsidR="00FF4471">
              <w:rPr>
                <w:rFonts w:ascii="Calibri" w:eastAsia="Times New Roman" w:hAnsi="Calibri" w:cs="Calibri"/>
                <w:color w:val="000000"/>
              </w:rPr>
              <w:t>,</w:t>
            </w:r>
            <w:r w:rsidRPr="00BF0BBD">
              <w:rPr>
                <w:rFonts w:ascii="Calibri" w:eastAsia="Times New Roman" w:hAnsi="Calibri" w:cs="Calibri"/>
                <w:color w:val="000000"/>
              </w:rPr>
              <w:t xml:space="preserve"> out of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09_1SA_01_03 </w:t>
            </w:r>
          </w:p>
        </w:tc>
      </w:tr>
      <w:tr w:rsidR="00BF0BBD" w:rsidRPr="00BF0BBD" w14:paraId="1E283F14" w14:textId="77777777" w:rsidTr="00BF0BBD">
        <w:trPr>
          <w:trHeight w:val="300"/>
        </w:trPr>
        <w:tc>
          <w:tcPr>
            <w:tcW w:w="4700" w:type="dxa"/>
            <w:tcBorders>
              <w:top w:val="nil"/>
              <w:left w:val="nil"/>
              <w:bottom w:val="nil"/>
              <w:right w:val="nil"/>
            </w:tcBorders>
            <w:shd w:val="clear" w:color="auto" w:fill="auto"/>
            <w:vAlign w:val="bottom"/>
            <w:hideMark/>
          </w:tcPr>
          <w:p w14:paraId="20C77034" w14:textId="26B194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09_1SA_01_03</w:t>
            </w:r>
            <w:r w:rsidR="00FF4471">
              <w:rPr>
                <w:rFonts w:ascii="Calibri" w:eastAsia="Times New Roman" w:hAnsi="Calibri" w:cs="Calibri"/>
                <w:color w:val="000000"/>
              </w:rPr>
              <w:t>,</w:t>
            </w:r>
            <w:r w:rsidRPr="00BF0BBD">
              <w:rPr>
                <w:rFonts w:ascii="Calibri" w:eastAsia="Times New Roman" w:hAnsi="Calibri" w:cs="Calibri"/>
                <w:color w:val="000000"/>
              </w:rPr>
              <w:t xml:space="preserve"> out of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09_1SA_18_11 </w:t>
            </w:r>
          </w:p>
        </w:tc>
      </w:tr>
      <w:tr w:rsidR="00BF0BBD" w:rsidRPr="00BF0BBD" w14:paraId="2B14984C" w14:textId="77777777" w:rsidTr="00BF0BBD">
        <w:trPr>
          <w:trHeight w:val="300"/>
        </w:trPr>
        <w:tc>
          <w:tcPr>
            <w:tcW w:w="4700" w:type="dxa"/>
            <w:tcBorders>
              <w:top w:val="nil"/>
              <w:left w:val="nil"/>
              <w:bottom w:val="nil"/>
              <w:right w:val="nil"/>
            </w:tcBorders>
            <w:shd w:val="clear" w:color="auto" w:fill="auto"/>
            <w:vAlign w:val="bottom"/>
            <w:hideMark/>
          </w:tcPr>
          <w:p w14:paraId="0908A0FC" w14:textId="5208BB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priests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09_1SA_22_17 </w:t>
            </w:r>
          </w:p>
        </w:tc>
      </w:tr>
      <w:tr w:rsidR="00BF0BBD" w:rsidRPr="00BF0BBD" w14:paraId="7AA596B9" w14:textId="77777777" w:rsidTr="00BF0BBD">
        <w:trPr>
          <w:trHeight w:val="300"/>
        </w:trPr>
        <w:tc>
          <w:tcPr>
            <w:tcW w:w="4700" w:type="dxa"/>
            <w:tcBorders>
              <w:top w:val="nil"/>
              <w:left w:val="nil"/>
              <w:bottom w:val="nil"/>
              <w:right w:val="nil"/>
            </w:tcBorders>
            <w:shd w:val="clear" w:color="auto" w:fill="auto"/>
            <w:vAlign w:val="bottom"/>
            <w:hideMark/>
          </w:tcPr>
          <w:p w14:paraId="502370A7" w14:textId="3093C7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priests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09_1SA_22_17 </w:t>
            </w:r>
          </w:p>
        </w:tc>
      </w:tr>
      <w:tr w:rsidR="00BF0BBD" w:rsidRPr="00BF0BBD" w14:paraId="795551F1" w14:textId="77777777" w:rsidTr="00BF0BBD">
        <w:trPr>
          <w:trHeight w:val="600"/>
        </w:trPr>
        <w:tc>
          <w:tcPr>
            <w:tcW w:w="4700" w:type="dxa"/>
            <w:tcBorders>
              <w:top w:val="nil"/>
              <w:left w:val="nil"/>
              <w:bottom w:val="nil"/>
              <w:right w:val="nil"/>
            </w:tcBorders>
            <w:shd w:val="clear" w:color="auto" w:fill="auto"/>
            <w:vAlign w:val="bottom"/>
            <w:hideMark/>
          </w:tcPr>
          <w:p w14:paraId="3D94322A" w14:textId="0CB2DF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05_DEU_17_01</w:t>
            </w:r>
            <w:r w:rsidR="00FF4471">
              <w:rPr>
                <w:rFonts w:ascii="Calibri" w:eastAsia="Times New Roman" w:hAnsi="Calibri" w:cs="Calibri"/>
                <w:color w:val="000000"/>
              </w:rPr>
              <w:t>,</w:t>
            </w:r>
            <w:r w:rsidRPr="00BF0BBD">
              <w:rPr>
                <w:rFonts w:ascii="Calibri" w:eastAsia="Times New Roman" w:hAnsi="Calibri" w:cs="Calibri"/>
                <w:color w:val="000000"/>
              </w:rPr>
              <w:t xml:space="preserve"> sacrifice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09_1SA_15_15 </w:t>
            </w:r>
          </w:p>
        </w:tc>
      </w:tr>
      <w:tr w:rsidR="00BF0BBD" w:rsidRPr="00BF0BBD" w14:paraId="744FD458" w14:textId="77777777" w:rsidTr="00BF0BBD">
        <w:trPr>
          <w:trHeight w:val="600"/>
        </w:trPr>
        <w:tc>
          <w:tcPr>
            <w:tcW w:w="4700" w:type="dxa"/>
            <w:tcBorders>
              <w:top w:val="nil"/>
              <w:left w:val="nil"/>
              <w:bottom w:val="nil"/>
              <w:right w:val="nil"/>
            </w:tcBorders>
            <w:shd w:val="clear" w:color="auto" w:fill="auto"/>
            <w:vAlign w:val="bottom"/>
            <w:hideMark/>
          </w:tcPr>
          <w:p w14:paraId="59357ED7" w14:textId="488C4A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05_DEU_17_01</w:t>
            </w:r>
            <w:r w:rsidR="00FF4471">
              <w:rPr>
                <w:rFonts w:ascii="Calibri" w:eastAsia="Times New Roman" w:hAnsi="Calibri" w:cs="Calibri"/>
                <w:color w:val="000000"/>
              </w:rPr>
              <w:t>,</w:t>
            </w:r>
            <w:r w:rsidRPr="00BF0BBD">
              <w:rPr>
                <w:rFonts w:ascii="Calibri" w:eastAsia="Times New Roman" w:hAnsi="Calibri" w:cs="Calibri"/>
                <w:color w:val="000000"/>
              </w:rPr>
              <w:t xml:space="preserve"> sacrifice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09_1SA_15_15 </w:t>
            </w:r>
          </w:p>
        </w:tc>
      </w:tr>
      <w:tr w:rsidR="00BF0BBD" w:rsidRPr="00BF0BBD" w14:paraId="454CE948" w14:textId="77777777" w:rsidTr="00BF0BBD">
        <w:trPr>
          <w:trHeight w:val="300"/>
        </w:trPr>
        <w:tc>
          <w:tcPr>
            <w:tcW w:w="4700" w:type="dxa"/>
            <w:tcBorders>
              <w:top w:val="nil"/>
              <w:left w:val="nil"/>
              <w:bottom w:val="nil"/>
              <w:right w:val="nil"/>
            </w:tcBorders>
            <w:shd w:val="clear" w:color="auto" w:fill="auto"/>
            <w:vAlign w:val="bottom"/>
            <w:hideMark/>
          </w:tcPr>
          <w:p w14:paraId="359236CB" w14:textId="035960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Shiloh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09_1SA_01_24 </w:t>
            </w:r>
          </w:p>
        </w:tc>
      </w:tr>
      <w:tr w:rsidR="00BF0BBD" w:rsidRPr="00BF0BBD" w14:paraId="7B0A6B56" w14:textId="77777777" w:rsidTr="00BF0BBD">
        <w:trPr>
          <w:trHeight w:val="300"/>
        </w:trPr>
        <w:tc>
          <w:tcPr>
            <w:tcW w:w="4700" w:type="dxa"/>
            <w:tcBorders>
              <w:top w:val="nil"/>
              <w:left w:val="nil"/>
              <w:bottom w:val="nil"/>
              <w:right w:val="nil"/>
            </w:tcBorders>
            <w:shd w:val="clear" w:color="auto" w:fill="auto"/>
            <w:vAlign w:val="bottom"/>
            <w:hideMark/>
          </w:tcPr>
          <w:p w14:paraId="329E3956" w14:textId="6B856D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sons of Eli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09_1SA_02_12 </w:t>
            </w:r>
          </w:p>
        </w:tc>
      </w:tr>
      <w:tr w:rsidR="00BF0BBD" w:rsidRPr="00BF0BBD" w14:paraId="692B6633" w14:textId="77777777" w:rsidTr="00BF0BBD">
        <w:trPr>
          <w:trHeight w:val="300"/>
        </w:trPr>
        <w:tc>
          <w:tcPr>
            <w:tcW w:w="4700" w:type="dxa"/>
            <w:tcBorders>
              <w:top w:val="nil"/>
              <w:left w:val="nil"/>
              <w:bottom w:val="nil"/>
              <w:right w:val="nil"/>
            </w:tcBorders>
            <w:shd w:val="clear" w:color="auto" w:fill="auto"/>
            <w:vAlign w:val="bottom"/>
            <w:hideMark/>
          </w:tcPr>
          <w:p w14:paraId="59C4ACF0" w14:textId="637057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sons of Eli Hophni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09_1SA_04_04 </w:t>
            </w:r>
          </w:p>
        </w:tc>
      </w:tr>
      <w:tr w:rsidR="00BF0BBD" w:rsidRPr="00BF0BBD" w14:paraId="38562DA2" w14:textId="77777777" w:rsidTr="00BF0BBD">
        <w:trPr>
          <w:trHeight w:val="300"/>
        </w:trPr>
        <w:tc>
          <w:tcPr>
            <w:tcW w:w="4700" w:type="dxa"/>
            <w:tcBorders>
              <w:top w:val="nil"/>
              <w:left w:val="nil"/>
              <w:bottom w:val="nil"/>
              <w:right w:val="nil"/>
            </w:tcBorders>
            <w:shd w:val="clear" w:color="auto" w:fill="auto"/>
            <w:vAlign w:val="bottom"/>
            <w:hideMark/>
          </w:tcPr>
          <w:p w14:paraId="40FCABC3" w14:textId="0A38DD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06_JOS_03_13</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09_1SA_04_04 </w:t>
            </w:r>
          </w:p>
        </w:tc>
      </w:tr>
      <w:tr w:rsidR="00BF0BBD" w:rsidRPr="00BF0BBD" w14:paraId="6826AE65" w14:textId="77777777" w:rsidTr="00BF0BBD">
        <w:trPr>
          <w:trHeight w:val="300"/>
        </w:trPr>
        <w:tc>
          <w:tcPr>
            <w:tcW w:w="4700" w:type="dxa"/>
            <w:tcBorders>
              <w:top w:val="nil"/>
              <w:left w:val="nil"/>
              <w:bottom w:val="nil"/>
              <w:right w:val="nil"/>
            </w:tcBorders>
            <w:shd w:val="clear" w:color="auto" w:fill="auto"/>
            <w:vAlign w:val="bottom"/>
            <w:hideMark/>
          </w:tcPr>
          <w:p w14:paraId="5D2178DD" w14:textId="60982A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of hosts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09_1SA_04_04 </w:t>
            </w:r>
          </w:p>
        </w:tc>
      </w:tr>
      <w:tr w:rsidR="00BF0BBD" w:rsidRPr="00BF0BBD" w14:paraId="438271D4" w14:textId="77777777" w:rsidTr="00BF0BBD">
        <w:trPr>
          <w:trHeight w:val="300"/>
        </w:trPr>
        <w:tc>
          <w:tcPr>
            <w:tcW w:w="4700" w:type="dxa"/>
            <w:tcBorders>
              <w:top w:val="nil"/>
              <w:left w:val="nil"/>
              <w:bottom w:val="nil"/>
              <w:right w:val="nil"/>
            </w:tcBorders>
            <w:shd w:val="clear" w:color="auto" w:fill="auto"/>
            <w:vAlign w:val="bottom"/>
            <w:hideMark/>
          </w:tcPr>
          <w:p w14:paraId="2EFD390D" w14:textId="6DF5F4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priests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09_1SA_05_05 </w:t>
            </w:r>
          </w:p>
        </w:tc>
      </w:tr>
      <w:tr w:rsidR="00BF0BBD" w:rsidRPr="00BF0BBD" w14:paraId="35A0B9E6" w14:textId="77777777" w:rsidTr="00BF0BBD">
        <w:trPr>
          <w:trHeight w:val="300"/>
        </w:trPr>
        <w:tc>
          <w:tcPr>
            <w:tcW w:w="4700" w:type="dxa"/>
            <w:tcBorders>
              <w:top w:val="nil"/>
              <w:left w:val="nil"/>
              <w:bottom w:val="nil"/>
              <w:right w:val="nil"/>
            </w:tcBorders>
            <w:shd w:val="clear" w:color="auto" w:fill="auto"/>
            <w:vAlign w:val="bottom"/>
            <w:hideMark/>
          </w:tcPr>
          <w:p w14:paraId="7E559E24" w14:textId="0B849F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priests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09_1SA_22_17 </w:t>
            </w:r>
          </w:p>
        </w:tc>
      </w:tr>
      <w:tr w:rsidR="00BF0BBD" w:rsidRPr="00BF0BBD" w14:paraId="4A1339A4" w14:textId="77777777" w:rsidTr="00BF0BBD">
        <w:trPr>
          <w:trHeight w:val="300"/>
        </w:trPr>
        <w:tc>
          <w:tcPr>
            <w:tcW w:w="4700" w:type="dxa"/>
            <w:tcBorders>
              <w:top w:val="nil"/>
              <w:left w:val="nil"/>
              <w:bottom w:val="nil"/>
              <w:right w:val="nil"/>
            </w:tcBorders>
            <w:shd w:val="clear" w:color="auto" w:fill="auto"/>
            <w:vAlign w:val="bottom"/>
            <w:hideMark/>
          </w:tcPr>
          <w:p w14:paraId="720878E7" w14:textId="6C2155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03_LEV_16_01</w:t>
            </w:r>
            <w:r w:rsidR="00FF4471">
              <w:rPr>
                <w:rFonts w:ascii="Calibri" w:eastAsia="Times New Roman" w:hAnsi="Calibri" w:cs="Calibri"/>
                <w:color w:val="000000"/>
              </w:rPr>
              <w:t>,</w:t>
            </w:r>
            <w:r w:rsidRPr="00BF0BBD">
              <w:rPr>
                <w:rFonts w:ascii="Calibri" w:eastAsia="Times New Roman" w:hAnsi="Calibri" w:cs="Calibri"/>
                <w:color w:val="000000"/>
              </w:rPr>
              <w:t xml:space="preserve"> the two sons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09_1SA_04_11 </w:t>
            </w:r>
          </w:p>
        </w:tc>
      </w:tr>
      <w:tr w:rsidR="00BF0BBD" w:rsidRPr="00BF0BBD" w14:paraId="68F31ED0" w14:textId="77777777" w:rsidTr="00BF0BBD">
        <w:trPr>
          <w:trHeight w:val="300"/>
        </w:trPr>
        <w:tc>
          <w:tcPr>
            <w:tcW w:w="4700" w:type="dxa"/>
            <w:tcBorders>
              <w:top w:val="nil"/>
              <w:left w:val="nil"/>
              <w:bottom w:val="nil"/>
              <w:right w:val="nil"/>
            </w:tcBorders>
            <w:shd w:val="clear" w:color="auto" w:fill="auto"/>
            <w:vAlign w:val="bottom"/>
            <w:hideMark/>
          </w:tcPr>
          <w:p w14:paraId="5E972F01" w14:textId="1DA3DC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03_LEV_16_01</w:t>
            </w:r>
            <w:r w:rsidR="00FF4471">
              <w:rPr>
                <w:rFonts w:ascii="Calibri" w:eastAsia="Times New Roman" w:hAnsi="Calibri" w:cs="Calibri"/>
                <w:color w:val="000000"/>
              </w:rPr>
              <w:t>,</w:t>
            </w:r>
            <w:r w:rsidRPr="00BF0BBD">
              <w:rPr>
                <w:rFonts w:ascii="Calibri" w:eastAsia="Times New Roman" w:hAnsi="Calibri" w:cs="Calibri"/>
                <w:color w:val="000000"/>
              </w:rPr>
              <w:t xml:space="preserve"> the two sons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09_1SA_04_11 </w:t>
            </w:r>
          </w:p>
        </w:tc>
      </w:tr>
      <w:tr w:rsidR="00BF0BBD" w:rsidRPr="00BF0BBD" w14:paraId="4E4A21C1" w14:textId="77777777" w:rsidTr="00BF0BBD">
        <w:trPr>
          <w:trHeight w:val="300"/>
        </w:trPr>
        <w:tc>
          <w:tcPr>
            <w:tcW w:w="4700" w:type="dxa"/>
            <w:tcBorders>
              <w:top w:val="nil"/>
              <w:left w:val="nil"/>
              <w:bottom w:val="nil"/>
              <w:right w:val="nil"/>
            </w:tcBorders>
            <w:shd w:val="clear" w:color="auto" w:fill="auto"/>
            <w:vAlign w:val="bottom"/>
            <w:hideMark/>
          </w:tcPr>
          <w:p w14:paraId="51F20F84" w14:textId="5FF435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this man went</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42_LUK_18_14 </w:t>
            </w:r>
          </w:p>
        </w:tc>
      </w:tr>
      <w:tr w:rsidR="00BF0BBD" w:rsidRPr="00BF0BBD" w14:paraId="7F634E57" w14:textId="77777777" w:rsidTr="00BF0BBD">
        <w:trPr>
          <w:trHeight w:val="300"/>
        </w:trPr>
        <w:tc>
          <w:tcPr>
            <w:tcW w:w="4700" w:type="dxa"/>
            <w:tcBorders>
              <w:top w:val="nil"/>
              <w:left w:val="nil"/>
              <w:bottom w:val="nil"/>
              <w:right w:val="nil"/>
            </w:tcBorders>
            <w:shd w:val="clear" w:color="auto" w:fill="auto"/>
            <w:vAlign w:val="bottom"/>
            <w:hideMark/>
          </w:tcPr>
          <w:p w14:paraId="0CFDCB0C" w14:textId="74D387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sacrifice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09_1SA_15_15 </w:t>
            </w:r>
          </w:p>
        </w:tc>
      </w:tr>
      <w:tr w:rsidR="00BF0BBD" w:rsidRPr="00BF0BBD" w14:paraId="5ABE8057" w14:textId="77777777" w:rsidTr="00BF0BBD">
        <w:trPr>
          <w:trHeight w:val="300"/>
        </w:trPr>
        <w:tc>
          <w:tcPr>
            <w:tcW w:w="4700" w:type="dxa"/>
            <w:tcBorders>
              <w:top w:val="nil"/>
              <w:left w:val="nil"/>
              <w:bottom w:val="nil"/>
              <w:right w:val="nil"/>
            </w:tcBorders>
            <w:shd w:val="clear" w:color="auto" w:fill="auto"/>
            <w:vAlign w:val="bottom"/>
            <w:hideMark/>
          </w:tcPr>
          <w:p w14:paraId="1FC16EA5" w14:textId="49E6E0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sacrifice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09_1SA_15_15 </w:t>
            </w:r>
          </w:p>
        </w:tc>
      </w:tr>
      <w:tr w:rsidR="00BF0BBD" w:rsidRPr="00BF0BBD" w14:paraId="2EB744AF" w14:textId="77777777" w:rsidTr="00BF0BBD">
        <w:trPr>
          <w:trHeight w:val="300"/>
        </w:trPr>
        <w:tc>
          <w:tcPr>
            <w:tcW w:w="4700" w:type="dxa"/>
            <w:tcBorders>
              <w:top w:val="nil"/>
              <w:left w:val="nil"/>
              <w:bottom w:val="nil"/>
              <w:right w:val="nil"/>
            </w:tcBorders>
            <w:shd w:val="clear" w:color="auto" w:fill="auto"/>
            <w:vAlign w:val="bottom"/>
            <w:hideMark/>
          </w:tcPr>
          <w:p w14:paraId="594E5F9F" w14:textId="7AD77A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two sons of Eli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09_1SA_04_04 </w:t>
            </w:r>
          </w:p>
        </w:tc>
      </w:tr>
      <w:tr w:rsidR="00BF0BBD" w:rsidRPr="00BF0BBD" w14:paraId="7928427C" w14:textId="77777777" w:rsidTr="00BF0BBD">
        <w:trPr>
          <w:trHeight w:val="300"/>
        </w:trPr>
        <w:tc>
          <w:tcPr>
            <w:tcW w:w="4700" w:type="dxa"/>
            <w:tcBorders>
              <w:top w:val="nil"/>
              <w:left w:val="nil"/>
              <w:bottom w:val="nil"/>
              <w:right w:val="nil"/>
            </w:tcBorders>
            <w:shd w:val="clear" w:color="auto" w:fill="auto"/>
            <w:vAlign w:val="bottom"/>
            <w:hideMark/>
          </w:tcPr>
          <w:p w14:paraId="47D2B2F5" w14:textId="677B04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07_JUD_21_05</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09_1SA_01_10 </w:t>
            </w:r>
          </w:p>
        </w:tc>
      </w:tr>
      <w:tr w:rsidR="00BF0BBD" w:rsidRPr="00BF0BBD" w14:paraId="39126951" w14:textId="77777777" w:rsidTr="00BF0BBD">
        <w:trPr>
          <w:trHeight w:val="600"/>
        </w:trPr>
        <w:tc>
          <w:tcPr>
            <w:tcW w:w="4700" w:type="dxa"/>
            <w:tcBorders>
              <w:top w:val="nil"/>
              <w:left w:val="nil"/>
              <w:bottom w:val="nil"/>
              <w:right w:val="nil"/>
            </w:tcBorders>
            <w:shd w:val="clear" w:color="auto" w:fill="auto"/>
            <w:vAlign w:val="bottom"/>
            <w:hideMark/>
          </w:tcPr>
          <w:p w14:paraId="188B74F4" w14:textId="6EC088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04_NUM_31_28</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 of</w:t>
            </w:r>
            <w:r w:rsidR="00FF4471">
              <w:rPr>
                <w:rFonts w:ascii="Calibri" w:eastAsia="Times New Roman" w:hAnsi="Calibri" w:cs="Calibri"/>
                <w:color w:val="000000"/>
              </w:rPr>
              <w:t>,</w:t>
            </w:r>
            <w:r w:rsidRPr="00BF0BBD">
              <w:rPr>
                <w:rFonts w:ascii="Calibri" w:eastAsia="Times New Roman" w:hAnsi="Calibri" w:cs="Calibri"/>
                <w:color w:val="000000"/>
              </w:rPr>
              <w:t xml:space="preserve"> 23_ISA_18_07 </w:t>
            </w:r>
          </w:p>
        </w:tc>
      </w:tr>
      <w:tr w:rsidR="00BF0BBD" w:rsidRPr="00BF0BBD" w14:paraId="64EF10AD" w14:textId="77777777" w:rsidTr="00BF0BBD">
        <w:trPr>
          <w:trHeight w:val="300"/>
        </w:trPr>
        <w:tc>
          <w:tcPr>
            <w:tcW w:w="4700" w:type="dxa"/>
            <w:tcBorders>
              <w:top w:val="nil"/>
              <w:left w:val="nil"/>
              <w:bottom w:val="nil"/>
              <w:right w:val="nil"/>
            </w:tcBorders>
            <w:shd w:val="clear" w:color="auto" w:fill="auto"/>
            <w:vAlign w:val="bottom"/>
            <w:hideMark/>
          </w:tcPr>
          <w:p w14:paraId="125F1681" w14:textId="0A33AE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07_JUD_20_40</w:t>
            </w:r>
            <w:r w:rsidR="00FF4471">
              <w:rPr>
                <w:rFonts w:ascii="Calibri" w:eastAsia="Times New Roman" w:hAnsi="Calibri" w:cs="Calibri"/>
                <w:color w:val="000000"/>
              </w:rPr>
              <w:t>,</w:t>
            </w:r>
            <w:r w:rsidRPr="00BF0BBD">
              <w:rPr>
                <w:rFonts w:ascii="Calibri" w:eastAsia="Times New Roman" w:hAnsi="Calibri" w:cs="Calibri"/>
                <w:color w:val="000000"/>
              </w:rPr>
              <w:t xml:space="preserve"> up out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09_1SA_08_08 </w:t>
            </w:r>
          </w:p>
        </w:tc>
      </w:tr>
      <w:tr w:rsidR="00BF0BBD" w:rsidRPr="00BF0BBD" w14:paraId="6D0CD717" w14:textId="77777777" w:rsidTr="00BF0BBD">
        <w:trPr>
          <w:trHeight w:val="300"/>
        </w:trPr>
        <w:tc>
          <w:tcPr>
            <w:tcW w:w="4700" w:type="dxa"/>
            <w:tcBorders>
              <w:top w:val="nil"/>
              <w:left w:val="nil"/>
              <w:bottom w:val="nil"/>
              <w:right w:val="nil"/>
            </w:tcBorders>
            <w:shd w:val="clear" w:color="auto" w:fill="auto"/>
            <w:vAlign w:val="bottom"/>
            <w:hideMark/>
          </w:tcPr>
          <w:p w14:paraId="425FB76E" w14:textId="4759AD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 out of his</w:t>
            </w:r>
            <w:r w:rsidR="00FF4471">
              <w:rPr>
                <w:rFonts w:ascii="Calibri" w:eastAsia="Times New Roman" w:hAnsi="Calibri" w:cs="Calibri"/>
                <w:color w:val="000000"/>
              </w:rPr>
              <w:t>,</w:t>
            </w:r>
            <w:r w:rsidRPr="00BF0BBD">
              <w:rPr>
                <w:rFonts w:ascii="Calibri" w:eastAsia="Times New Roman" w:hAnsi="Calibri" w:cs="Calibri"/>
                <w:color w:val="000000"/>
              </w:rPr>
              <w:t xml:space="preserve"> 38_ZEC_02_13 </w:t>
            </w:r>
          </w:p>
        </w:tc>
      </w:tr>
      <w:tr w:rsidR="00BF0BBD" w:rsidRPr="00BF0BBD" w14:paraId="641995CB" w14:textId="77777777" w:rsidTr="00BF0BBD">
        <w:trPr>
          <w:trHeight w:val="300"/>
        </w:trPr>
        <w:tc>
          <w:tcPr>
            <w:tcW w:w="4700" w:type="dxa"/>
            <w:tcBorders>
              <w:top w:val="nil"/>
              <w:left w:val="nil"/>
              <w:bottom w:val="nil"/>
              <w:right w:val="nil"/>
            </w:tcBorders>
            <w:shd w:val="clear" w:color="auto" w:fill="auto"/>
            <w:vAlign w:val="bottom"/>
            <w:hideMark/>
          </w:tcPr>
          <w:p w14:paraId="20A48F49" w14:textId="509D5D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07_JUD_01_16</w:t>
            </w:r>
            <w:r w:rsidR="00FF4471">
              <w:rPr>
                <w:rFonts w:ascii="Calibri" w:eastAsia="Times New Roman" w:hAnsi="Calibri" w:cs="Calibri"/>
                <w:color w:val="000000"/>
              </w:rPr>
              <w:t>,</w:t>
            </w:r>
            <w:r w:rsidRPr="00BF0BBD">
              <w:rPr>
                <w:rFonts w:ascii="Calibri" w:eastAsia="Times New Roman" w:hAnsi="Calibri" w:cs="Calibri"/>
                <w:color w:val="000000"/>
              </w:rPr>
              <w:t xml:space="preserve"> went up out</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15_EZR_02_01 </w:t>
            </w:r>
          </w:p>
        </w:tc>
      </w:tr>
      <w:tr w:rsidR="00BF0BBD" w:rsidRPr="00BF0BBD" w14:paraId="1140BFD7" w14:textId="77777777" w:rsidTr="00BF0BBD">
        <w:trPr>
          <w:trHeight w:val="300"/>
        </w:trPr>
        <w:tc>
          <w:tcPr>
            <w:tcW w:w="4700" w:type="dxa"/>
            <w:tcBorders>
              <w:top w:val="nil"/>
              <w:left w:val="nil"/>
              <w:bottom w:val="nil"/>
              <w:right w:val="nil"/>
            </w:tcBorders>
            <w:shd w:val="clear" w:color="auto" w:fill="auto"/>
            <w:vAlign w:val="bottom"/>
            <w:hideMark/>
          </w:tcPr>
          <w:p w14:paraId="44948861" w14:textId="623082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07_JUD_01_16</w:t>
            </w:r>
            <w:r w:rsidR="00FF4471">
              <w:rPr>
                <w:rFonts w:ascii="Calibri" w:eastAsia="Times New Roman" w:hAnsi="Calibri" w:cs="Calibri"/>
                <w:color w:val="000000"/>
              </w:rPr>
              <w:t>,</w:t>
            </w:r>
            <w:r w:rsidRPr="00BF0BBD">
              <w:rPr>
                <w:rFonts w:ascii="Calibri" w:eastAsia="Times New Roman" w:hAnsi="Calibri" w:cs="Calibri"/>
                <w:color w:val="000000"/>
              </w:rPr>
              <w:t xml:space="preserve"> went up out of</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15_EZR_02_01 </w:t>
            </w:r>
          </w:p>
        </w:tc>
      </w:tr>
      <w:tr w:rsidR="00BF0BBD" w:rsidRPr="00BF0BBD" w14:paraId="024BB7FB" w14:textId="77777777" w:rsidTr="00BF0BBD">
        <w:trPr>
          <w:trHeight w:val="300"/>
        </w:trPr>
        <w:tc>
          <w:tcPr>
            <w:tcW w:w="4700" w:type="dxa"/>
            <w:tcBorders>
              <w:top w:val="nil"/>
              <w:left w:val="nil"/>
              <w:bottom w:val="nil"/>
              <w:right w:val="nil"/>
            </w:tcBorders>
            <w:shd w:val="clear" w:color="auto" w:fill="auto"/>
            <w:vAlign w:val="bottom"/>
            <w:hideMark/>
          </w:tcPr>
          <w:p w14:paraId="7C0C6355" w14:textId="475F33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worship and 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12_2KI_17_36 </w:t>
            </w:r>
          </w:p>
        </w:tc>
      </w:tr>
      <w:tr w:rsidR="00BF0BBD" w:rsidRPr="00BF0BBD" w14:paraId="3233D48D" w14:textId="77777777" w:rsidTr="00BF0BBD">
        <w:trPr>
          <w:trHeight w:val="1200"/>
        </w:trPr>
        <w:tc>
          <w:tcPr>
            <w:tcW w:w="4700" w:type="dxa"/>
            <w:tcBorders>
              <w:top w:val="nil"/>
              <w:left w:val="nil"/>
              <w:bottom w:val="nil"/>
              <w:right w:val="nil"/>
            </w:tcBorders>
            <w:shd w:val="clear" w:color="auto" w:fill="auto"/>
            <w:vAlign w:val="bottom"/>
            <w:hideMark/>
          </w:tcPr>
          <w:p w14:paraId="2DDDD4A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09_1SA_01:04 And when the time was that Elkanah offered, he gave to Peninnah his wife, and to all her sons and her daughters, portions: #,</w:t>
            </w:r>
          </w:p>
        </w:tc>
      </w:tr>
      <w:tr w:rsidR="00BF0BBD" w:rsidRPr="00BF0BBD" w14:paraId="5A214E87" w14:textId="77777777" w:rsidTr="00BF0BBD">
        <w:trPr>
          <w:trHeight w:val="300"/>
        </w:trPr>
        <w:tc>
          <w:tcPr>
            <w:tcW w:w="4700" w:type="dxa"/>
            <w:tcBorders>
              <w:top w:val="nil"/>
              <w:left w:val="nil"/>
              <w:bottom w:val="nil"/>
              <w:right w:val="nil"/>
            </w:tcBorders>
            <w:shd w:val="clear" w:color="auto" w:fill="auto"/>
            <w:vAlign w:val="bottom"/>
            <w:hideMark/>
          </w:tcPr>
          <w:p w14:paraId="096DF374" w14:textId="5098A6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her daughters</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24_JER_49_02 </w:t>
            </w:r>
          </w:p>
        </w:tc>
      </w:tr>
      <w:tr w:rsidR="00BF0BBD" w:rsidRPr="00BF0BBD" w14:paraId="6F93277B" w14:textId="77777777" w:rsidTr="00BF0BBD">
        <w:trPr>
          <w:trHeight w:val="300"/>
        </w:trPr>
        <w:tc>
          <w:tcPr>
            <w:tcW w:w="4700" w:type="dxa"/>
            <w:tcBorders>
              <w:top w:val="nil"/>
              <w:left w:val="nil"/>
              <w:bottom w:val="nil"/>
              <w:right w:val="nil"/>
            </w:tcBorders>
            <w:shd w:val="clear" w:color="auto" w:fill="auto"/>
            <w:vAlign w:val="bottom"/>
            <w:hideMark/>
          </w:tcPr>
          <w:p w14:paraId="4ACE8362" w14:textId="72B328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04_NUM_13_26</w:t>
            </w:r>
            <w:r w:rsidR="00FF4471">
              <w:rPr>
                <w:rFonts w:ascii="Calibri" w:eastAsia="Times New Roman" w:hAnsi="Calibri" w:cs="Calibri"/>
                <w:color w:val="000000"/>
              </w:rPr>
              <w:t>,</w:t>
            </w:r>
            <w:r w:rsidRPr="00BF0BBD">
              <w:rPr>
                <w:rFonts w:ascii="Calibri" w:eastAsia="Times New Roman" w:hAnsi="Calibri" w:cs="Calibri"/>
                <w:color w:val="000000"/>
              </w:rPr>
              <w:t xml:space="preserve"> and to 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09_1SA_19_01 </w:t>
            </w:r>
          </w:p>
        </w:tc>
      </w:tr>
      <w:tr w:rsidR="00BF0BBD" w:rsidRPr="00BF0BBD" w14:paraId="76765451" w14:textId="77777777" w:rsidTr="00BF0BBD">
        <w:trPr>
          <w:trHeight w:val="300"/>
        </w:trPr>
        <w:tc>
          <w:tcPr>
            <w:tcW w:w="4700" w:type="dxa"/>
            <w:tcBorders>
              <w:top w:val="nil"/>
              <w:left w:val="nil"/>
              <w:bottom w:val="nil"/>
              <w:right w:val="nil"/>
            </w:tcBorders>
            <w:shd w:val="clear" w:color="auto" w:fill="auto"/>
            <w:vAlign w:val="bottom"/>
            <w:hideMark/>
          </w:tcPr>
          <w:p w14:paraId="7B5E9490" w14:textId="497065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07_JUD_20_41</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09_1SA_04_03 </w:t>
            </w:r>
          </w:p>
        </w:tc>
      </w:tr>
      <w:tr w:rsidR="00BF0BBD" w:rsidRPr="00BF0BBD" w14:paraId="37313695" w14:textId="77777777" w:rsidTr="00BF0BBD">
        <w:trPr>
          <w:trHeight w:val="300"/>
        </w:trPr>
        <w:tc>
          <w:tcPr>
            <w:tcW w:w="4700" w:type="dxa"/>
            <w:tcBorders>
              <w:top w:val="nil"/>
              <w:left w:val="nil"/>
              <w:bottom w:val="nil"/>
              <w:right w:val="nil"/>
            </w:tcBorders>
            <w:shd w:val="clear" w:color="auto" w:fill="auto"/>
            <w:vAlign w:val="bottom"/>
            <w:hideMark/>
          </w:tcPr>
          <w:p w14:paraId="348D98F1" w14:textId="7290FC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when the time</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40_MAT_21_34 </w:t>
            </w:r>
          </w:p>
        </w:tc>
      </w:tr>
      <w:tr w:rsidR="00BF0BBD" w:rsidRPr="00BF0BBD" w14:paraId="25734BE5" w14:textId="77777777" w:rsidTr="00BF0BBD">
        <w:trPr>
          <w:trHeight w:val="300"/>
        </w:trPr>
        <w:tc>
          <w:tcPr>
            <w:tcW w:w="4700" w:type="dxa"/>
            <w:tcBorders>
              <w:top w:val="nil"/>
              <w:left w:val="nil"/>
              <w:bottom w:val="nil"/>
              <w:right w:val="nil"/>
            </w:tcBorders>
            <w:shd w:val="clear" w:color="auto" w:fill="auto"/>
            <w:vAlign w:val="bottom"/>
            <w:hideMark/>
          </w:tcPr>
          <w:p w14:paraId="7607D495" w14:textId="7C864E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gave to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11_1KI_14_15 </w:t>
            </w:r>
          </w:p>
        </w:tc>
      </w:tr>
      <w:tr w:rsidR="00BF0BBD" w:rsidRPr="00BF0BBD" w14:paraId="7460DEA1" w14:textId="77777777" w:rsidTr="00BF0BBD">
        <w:trPr>
          <w:trHeight w:val="300"/>
        </w:trPr>
        <w:tc>
          <w:tcPr>
            <w:tcW w:w="4700" w:type="dxa"/>
            <w:tcBorders>
              <w:top w:val="nil"/>
              <w:left w:val="nil"/>
              <w:bottom w:val="nil"/>
              <w:right w:val="nil"/>
            </w:tcBorders>
            <w:shd w:val="clear" w:color="auto" w:fill="auto"/>
            <w:vAlign w:val="bottom"/>
            <w:hideMark/>
          </w:tcPr>
          <w:p w14:paraId="53335C18" w14:textId="103EB8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her sons and</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26_EZE_23_10 </w:t>
            </w:r>
          </w:p>
        </w:tc>
      </w:tr>
      <w:tr w:rsidR="00BF0BBD" w:rsidRPr="00BF0BBD" w14:paraId="002A481F" w14:textId="77777777" w:rsidTr="00BF0BBD">
        <w:trPr>
          <w:trHeight w:val="300"/>
        </w:trPr>
        <w:tc>
          <w:tcPr>
            <w:tcW w:w="4700" w:type="dxa"/>
            <w:tcBorders>
              <w:top w:val="nil"/>
              <w:left w:val="nil"/>
              <w:bottom w:val="nil"/>
              <w:right w:val="nil"/>
            </w:tcBorders>
            <w:shd w:val="clear" w:color="auto" w:fill="auto"/>
            <w:vAlign w:val="bottom"/>
            <w:hideMark/>
          </w:tcPr>
          <w:p w14:paraId="4349C57E" w14:textId="1E31D5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her sons and her</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26_EZE_23_10 </w:t>
            </w:r>
          </w:p>
        </w:tc>
      </w:tr>
      <w:tr w:rsidR="00BF0BBD" w:rsidRPr="00BF0BBD" w14:paraId="133CCBB5" w14:textId="77777777" w:rsidTr="00BF0BBD">
        <w:trPr>
          <w:trHeight w:val="300"/>
        </w:trPr>
        <w:tc>
          <w:tcPr>
            <w:tcW w:w="4700" w:type="dxa"/>
            <w:tcBorders>
              <w:top w:val="nil"/>
              <w:left w:val="nil"/>
              <w:bottom w:val="nil"/>
              <w:right w:val="nil"/>
            </w:tcBorders>
            <w:shd w:val="clear" w:color="auto" w:fill="auto"/>
            <w:vAlign w:val="bottom"/>
            <w:hideMark/>
          </w:tcPr>
          <w:p w14:paraId="711D7C77" w14:textId="0DDBA2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08_RUT_04_13</w:t>
            </w:r>
            <w:r w:rsidR="00FF4471">
              <w:rPr>
                <w:rFonts w:ascii="Calibri" w:eastAsia="Times New Roman" w:hAnsi="Calibri" w:cs="Calibri"/>
                <w:color w:val="000000"/>
              </w:rPr>
              <w:t>,</w:t>
            </w:r>
            <w:r w:rsidRPr="00BF0BBD">
              <w:rPr>
                <w:rFonts w:ascii="Calibri" w:eastAsia="Times New Roman" w:hAnsi="Calibri" w:cs="Calibri"/>
                <w:color w:val="000000"/>
              </w:rPr>
              <w:t xml:space="preserve"> his wife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09_1SA_01_19 </w:t>
            </w:r>
          </w:p>
        </w:tc>
      </w:tr>
      <w:tr w:rsidR="00BF0BBD" w:rsidRPr="00BF0BBD" w14:paraId="564852C6" w14:textId="77777777" w:rsidTr="00BF0BBD">
        <w:trPr>
          <w:trHeight w:val="300"/>
        </w:trPr>
        <w:tc>
          <w:tcPr>
            <w:tcW w:w="4700" w:type="dxa"/>
            <w:tcBorders>
              <w:top w:val="nil"/>
              <w:left w:val="nil"/>
              <w:bottom w:val="nil"/>
              <w:right w:val="nil"/>
            </w:tcBorders>
            <w:shd w:val="clear" w:color="auto" w:fill="auto"/>
            <w:vAlign w:val="bottom"/>
            <w:hideMark/>
          </w:tcPr>
          <w:p w14:paraId="1E5FA4F7" w14:textId="7A14E8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08_RUT_01_05</w:t>
            </w:r>
            <w:r w:rsidR="00FF4471">
              <w:rPr>
                <w:rFonts w:ascii="Calibri" w:eastAsia="Times New Roman" w:hAnsi="Calibri" w:cs="Calibri"/>
                <w:color w:val="000000"/>
              </w:rPr>
              <w:t>,</w:t>
            </w:r>
            <w:r w:rsidRPr="00BF0BBD">
              <w:rPr>
                <w:rFonts w:ascii="Calibri" w:eastAsia="Times New Roman" w:hAnsi="Calibri" w:cs="Calibri"/>
                <w:color w:val="000000"/>
              </w:rPr>
              <w:t xml:space="preserve"> sons and her</w:t>
            </w:r>
            <w:r w:rsidR="00644F35">
              <w:rPr>
                <w:rFonts w:ascii="Calibri" w:eastAsia="Times New Roman" w:hAnsi="Calibri" w:cs="Calibri"/>
                <w:color w:val="000000"/>
              </w:rPr>
              <w:t>, &lt;&lt;&lt;&lt;&lt;</w:t>
            </w:r>
          </w:p>
        </w:tc>
      </w:tr>
      <w:tr w:rsidR="00BF0BBD" w:rsidRPr="00BF0BBD" w14:paraId="1B708172" w14:textId="77777777" w:rsidTr="00BF0BBD">
        <w:trPr>
          <w:trHeight w:val="300"/>
        </w:trPr>
        <w:tc>
          <w:tcPr>
            <w:tcW w:w="4700" w:type="dxa"/>
            <w:tcBorders>
              <w:top w:val="nil"/>
              <w:left w:val="nil"/>
              <w:bottom w:val="nil"/>
              <w:right w:val="nil"/>
            </w:tcBorders>
            <w:shd w:val="clear" w:color="auto" w:fill="auto"/>
            <w:vAlign w:val="bottom"/>
            <w:hideMark/>
          </w:tcPr>
          <w:p w14:paraId="2F9C54DD" w14:textId="5E07FF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sons and her daughters</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26_EZE_23_10 </w:t>
            </w:r>
          </w:p>
        </w:tc>
      </w:tr>
      <w:tr w:rsidR="00BF0BBD" w:rsidRPr="00BF0BBD" w14:paraId="3E31003D" w14:textId="77777777" w:rsidTr="00BF0BBD">
        <w:trPr>
          <w:trHeight w:val="300"/>
        </w:trPr>
        <w:tc>
          <w:tcPr>
            <w:tcW w:w="4700" w:type="dxa"/>
            <w:tcBorders>
              <w:top w:val="nil"/>
              <w:left w:val="nil"/>
              <w:bottom w:val="nil"/>
              <w:right w:val="nil"/>
            </w:tcBorders>
            <w:shd w:val="clear" w:color="auto" w:fill="auto"/>
            <w:vAlign w:val="bottom"/>
            <w:hideMark/>
          </w:tcPr>
          <w:p w14:paraId="4622C01D" w14:textId="309B38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Elkanah offered 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09_1SA_01_04 </w:t>
            </w:r>
          </w:p>
        </w:tc>
      </w:tr>
      <w:tr w:rsidR="00BF0BBD" w:rsidRPr="00BF0BBD" w14:paraId="33B64006" w14:textId="77777777" w:rsidTr="00BF0BBD">
        <w:trPr>
          <w:trHeight w:val="300"/>
        </w:trPr>
        <w:tc>
          <w:tcPr>
            <w:tcW w:w="4700" w:type="dxa"/>
            <w:tcBorders>
              <w:top w:val="nil"/>
              <w:left w:val="nil"/>
              <w:bottom w:val="nil"/>
              <w:right w:val="nil"/>
            </w:tcBorders>
            <w:shd w:val="clear" w:color="auto" w:fill="auto"/>
            <w:vAlign w:val="bottom"/>
            <w:hideMark/>
          </w:tcPr>
          <w:p w14:paraId="78E2E69E" w14:textId="59AADE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09_1SA_01_04</w:t>
            </w:r>
            <w:r w:rsidR="00FF4471">
              <w:rPr>
                <w:rFonts w:ascii="Calibri" w:eastAsia="Times New Roman" w:hAnsi="Calibri" w:cs="Calibri"/>
                <w:color w:val="000000"/>
              </w:rPr>
              <w:t>,</w:t>
            </w:r>
            <w:r w:rsidRPr="00BF0BBD">
              <w:rPr>
                <w:rFonts w:ascii="Calibri" w:eastAsia="Times New Roman" w:hAnsi="Calibri" w:cs="Calibri"/>
                <w:color w:val="000000"/>
              </w:rPr>
              <w:t xml:space="preserve"> that Elkanah offered he</w:t>
            </w:r>
            <w:r w:rsidR="00644F35">
              <w:rPr>
                <w:rFonts w:ascii="Calibri" w:eastAsia="Times New Roman" w:hAnsi="Calibri" w:cs="Calibri"/>
                <w:color w:val="000000"/>
              </w:rPr>
              <w:t>, &lt;&lt;&lt;&lt;&lt;</w:t>
            </w:r>
          </w:p>
        </w:tc>
      </w:tr>
      <w:tr w:rsidR="00BF0BBD" w:rsidRPr="00BF0BBD" w14:paraId="5E103214" w14:textId="77777777" w:rsidTr="00BF0BBD">
        <w:trPr>
          <w:trHeight w:val="300"/>
        </w:trPr>
        <w:tc>
          <w:tcPr>
            <w:tcW w:w="4700" w:type="dxa"/>
            <w:tcBorders>
              <w:top w:val="nil"/>
              <w:left w:val="nil"/>
              <w:bottom w:val="nil"/>
              <w:right w:val="nil"/>
            </w:tcBorders>
            <w:shd w:val="clear" w:color="auto" w:fill="auto"/>
            <w:vAlign w:val="bottom"/>
            <w:hideMark/>
          </w:tcPr>
          <w:p w14:paraId="71C2ED22" w14:textId="651031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04_NUM_13_20</w:t>
            </w:r>
            <w:r w:rsidR="00FF4471">
              <w:rPr>
                <w:rFonts w:ascii="Calibri" w:eastAsia="Times New Roman" w:hAnsi="Calibri" w:cs="Calibri"/>
                <w:color w:val="000000"/>
              </w:rPr>
              <w:t>,</w:t>
            </w:r>
            <w:r w:rsidRPr="00BF0BBD">
              <w:rPr>
                <w:rFonts w:ascii="Calibri" w:eastAsia="Times New Roman" w:hAnsi="Calibri" w:cs="Calibri"/>
                <w:color w:val="000000"/>
              </w:rPr>
              <w:t xml:space="preserve"> the time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09_1SA_07_02 </w:t>
            </w:r>
          </w:p>
        </w:tc>
      </w:tr>
      <w:tr w:rsidR="00BF0BBD" w:rsidRPr="00BF0BBD" w14:paraId="6805F057" w14:textId="77777777" w:rsidTr="00BF0BBD">
        <w:trPr>
          <w:trHeight w:val="300"/>
        </w:trPr>
        <w:tc>
          <w:tcPr>
            <w:tcW w:w="4700" w:type="dxa"/>
            <w:tcBorders>
              <w:top w:val="nil"/>
              <w:left w:val="nil"/>
              <w:bottom w:val="nil"/>
              <w:right w:val="nil"/>
            </w:tcBorders>
            <w:shd w:val="clear" w:color="auto" w:fill="auto"/>
            <w:vAlign w:val="bottom"/>
            <w:hideMark/>
          </w:tcPr>
          <w:p w14:paraId="2E5E0581" w14:textId="3E6FD1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when the time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09_1SA_01_20 </w:t>
            </w:r>
          </w:p>
        </w:tc>
      </w:tr>
      <w:tr w:rsidR="00BF0BBD" w:rsidRPr="00BF0BBD" w14:paraId="6D3B699D" w14:textId="77777777" w:rsidTr="00BF0BBD">
        <w:trPr>
          <w:trHeight w:val="300"/>
        </w:trPr>
        <w:tc>
          <w:tcPr>
            <w:tcW w:w="4700" w:type="dxa"/>
            <w:tcBorders>
              <w:top w:val="nil"/>
              <w:left w:val="nil"/>
              <w:bottom w:val="nil"/>
              <w:right w:val="nil"/>
            </w:tcBorders>
            <w:shd w:val="clear" w:color="auto" w:fill="auto"/>
            <w:vAlign w:val="bottom"/>
            <w:hideMark/>
          </w:tcPr>
          <w:p w14:paraId="46E22893" w14:textId="658AA0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when the time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09_1SA_01_20 </w:t>
            </w:r>
          </w:p>
        </w:tc>
      </w:tr>
      <w:tr w:rsidR="00BF0BBD" w:rsidRPr="00BF0BBD" w14:paraId="58CF0615" w14:textId="77777777" w:rsidTr="00BF0BBD">
        <w:trPr>
          <w:trHeight w:val="900"/>
        </w:trPr>
        <w:tc>
          <w:tcPr>
            <w:tcW w:w="4700" w:type="dxa"/>
            <w:tcBorders>
              <w:top w:val="nil"/>
              <w:left w:val="nil"/>
              <w:bottom w:val="nil"/>
              <w:right w:val="nil"/>
            </w:tcBorders>
            <w:shd w:val="clear" w:color="auto" w:fill="auto"/>
            <w:vAlign w:val="bottom"/>
            <w:hideMark/>
          </w:tcPr>
          <w:p w14:paraId="1B4FA08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09_1SA_01:05 But unto Hannah he gave a worthy portion; for he loved Hannah: but the LORD had shut up her womb. #,</w:t>
            </w:r>
          </w:p>
        </w:tc>
      </w:tr>
      <w:tr w:rsidR="00BF0BBD" w:rsidRPr="00BF0BBD" w14:paraId="5B57CB0D" w14:textId="77777777" w:rsidTr="00BF0BBD">
        <w:trPr>
          <w:trHeight w:val="300"/>
        </w:trPr>
        <w:tc>
          <w:tcPr>
            <w:tcW w:w="4700" w:type="dxa"/>
            <w:tcBorders>
              <w:top w:val="nil"/>
              <w:left w:val="nil"/>
              <w:bottom w:val="nil"/>
              <w:right w:val="nil"/>
            </w:tcBorders>
            <w:shd w:val="clear" w:color="auto" w:fill="auto"/>
            <w:vAlign w:val="bottom"/>
            <w:hideMark/>
          </w:tcPr>
          <w:p w14:paraId="19292AB3" w14:textId="569AA6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05_DEU_28_65</w:t>
            </w:r>
            <w:r w:rsidR="00FF4471">
              <w:rPr>
                <w:rFonts w:ascii="Calibri" w:eastAsia="Times New Roman" w:hAnsi="Calibri" w:cs="Calibri"/>
                <w:color w:val="000000"/>
              </w:rPr>
              <w:t>,</w:t>
            </w:r>
            <w:r w:rsidRPr="00BF0BBD">
              <w:rPr>
                <w:rFonts w:ascii="Calibri" w:eastAsia="Times New Roman" w:hAnsi="Calibri" w:cs="Calibri"/>
                <w:color w:val="000000"/>
              </w:rPr>
              <w:t xml:space="preserve"> But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09_1SA_07_10 </w:t>
            </w:r>
          </w:p>
        </w:tc>
      </w:tr>
      <w:tr w:rsidR="00BF0BBD" w:rsidRPr="00BF0BBD" w14:paraId="1F614772" w14:textId="77777777" w:rsidTr="00BF0BBD">
        <w:trPr>
          <w:trHeight w:val="300"/>
        </w:trPr>
        <w:tc>
          <w:tcPr>
            <w:tcW w:w="4700" w:type="dxa"/>
            <w:tcBorders>
              <w:top w:val="nil"/>
              <w:left w:val="nil"/>
              <w:bottom w:val="nil"/>
              <w:right w:val="nil"/>
            </w:tcBorders>
            <w:shd w:val="clear" w:color="auto" w:fill="auto"/>
            <w:vAlign w:val="bottom"/>
            <w:hideMark/>
          </w:tcPr>
          <w:p w14:paraId="52158A23" w14:textId="0F0E24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he loved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09_1SA_20_17 </w:t>
            </w:r>
          </w:p>
        </w:tc>
      </w:tr>
      <w:tr w:rsidR="00BF0BBD" w:rsidRPr="00BF0BBD" w14:paraId="4EA7818F" w14:textId="77777777" w:rsidTr="00BF0BBD">
        <w:trPr>
          <w:trHeight w:val="300"/>
        </w:trPr>
        <w:tc>
          <w:tcPr>
            <w:tcW w:w="4700" w:type="dxa"/>
            <w:tcBorders>
              <w:top w:val="nil"/>
              <w:left w:val="nil"/>
              <w:bottom w:val="nil"/>
              <w:right w:val="nil"/>
            </w:tcBorders>
            <w:shd w:val="clear" w:color="auto" w:fill="auto"/>
            <w:vAlign w:val="bottom"/>
            <w:hideMark/>
          </w:tcPr>
          <w:p w14:paraId="71FE9503" w14:textId="244976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had shut up</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09_1SA_01_06 </w:t>
            </w:r>
          </w:p>
        </w:tc>
      </w:tr>
      <w:tr w:rsidR="00BF0BBD" w:rsidRPr="00BF0BBD" w14:paraId="3A17D1F7" w14:textId="77777777" w:rsidTr="00BF0BBD">
        <w:trPr>
          <w:trHeight w:val="300"/>
        </w:trPr>
        <w:tc>
          <w:tcPr>
            <w:tcW w:w="4700" w:type="dxa"/>
            <w:tcBorders>
              <w:top w:val="nil"/>
              <w:left w:val="nil"/>
              <w:bottom w:val="nil"/>
              <w:right w:val="nil"/>
            </w:tcBorders>
            <w:shd w:val="clear" w:color="auto" w:fill="auto"/>
            <w:vAlign w:val="bottom"/>
            <w:hideMark/>
          </w:tcPr>
          <w:p w14:paraId="0B223354" w14:textId="308344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had shut up her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09_1SA_01_06 </w:t>
            </w:r>
          </w:p>
        </w:tc>
      </w:tr>
      <w:tr w:rsidR="00BF0BBD" w:rsidRPr="00BF0BBD" w14:paraId="04E88AE3" w14:textId="77777777" w:rsidTr="00BF0BBD">
        <w:trPr>
          <w:trHeight w:val="300"/>
        </w:trPr>
        <w:tc>
          <w:tcPr>
            <w:tcW w:w="4700" w:type="dxa"/>
            <w:tcBorders>
              <w:top w:val="nil"/>
              <w:left w:val="nil"/>
              <w:bottom w:val="nil"/>
              <w:right w:val="nil"/>
            </w:tcBorders>
            <w:shd w:val="clear" w:color="auto" w:fill="auto"/>
            <w:vAlign w:val="bottom"/>
            <w:hideMark/>
          </w:tcPr>
          <w:p w14:paraId="3EDED044" w14:textId="0E52AB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06_JOS_15_13</w:t>
            </w:r>
            <w:r w:rsidR="00FF4471">
              <w:rPr>
                <w:rFonts w:ascii="Calibri" w:eastAsia="Times New Roman" w:hAnsi="Calibri" w:cs="Calibri"/>
                <w:color w:val="000000"/>
              </w:rPr>
              <w:t>,</w:t>
            </w:r>
            <w:r w:rsidRPr="00BF0BBD">
              <w:rPr>
                <w:rFonts w:ascii="Calibri" w:eastAsia="Times New Roman" w:hAnsi="Calibri" w:cs="Calibri"/>
                <w:color w:val="000000"/>
              </w:rPr>
              <w:t xml:space="preserve"> he gave a</w:t>
            </w:r>
            <w:r w:rsidR="00644F35">
              <w:rPr>
                <w:rFonts w:ascii="Calibri" w:eastAsia="Times New Roman" w:hAnsi="Calibri" w:cs="Calibri"/>
                <w:color w:val="000000"/>
              </w:rPr>
              <w:t>, &lt;&lt;&lt;&lt;&lt;</w:t>
            </w:r>
          </w:p>
        </w:tc>
      </w:tr>
      <w:tr w:rsidR="00BF0BBD" w:rsidRPr="00BF0BBD" w14:paraId="67C70FDC" w14:textId="77777777" w:rsidTr="00BF0BBD">
        <w:trPr>
          <w:trHeight w:val="300"/>
        </w:trPr>
        <w:tc>
          <w:tcPr>
            <w:tcW w:w="4700" w:type="dxa"/>
            <w:tcBorders>
              <w:top w:val="nil"/>
              <w:left w:val="nil"/>
              <w:bottom w:val="nil"/>
              <w:right w:val="nil"/>
            </w:tcBorders>
            <w:shd w:val="clear" w:color="auto" w:fill="auto"/>
            <w:vAlign w:val="bottom"/>
            <w:hideMark/>
          </w:tcPr>
          <w:p w14:paraId="6824D332" w14:textId="3BAE60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gave a worthy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09_1SA_01_05 </w:t>
            </w:r>
          </w:p>
        </w:tc>
      </w:tr>
      <w:tr w:rsidR="00BF0BBD" w:rsidRPr="00BF0BBD" w14:paraId="6DF8930E" w14:textId="77777777" w:rsidTr="00BF0BBD">
        <w:trPr>
          <w:trHeight w:val="300"/>
        </w:trPr>
        <w:tc>
          <w:tcPr>
            <w:tcW w:w="4700" w:type="dxa"/>
            <w:tcBorders>
              <w:top w:val="nil"/>
              <w:left w:val="nil"/>
              <w:bottom w:val="nil"/>
              <w:right w:val="nil"/>
            </w:tcBorders>
            <w:shd w:val="clear" w:color="auto" w:fill="auto"/>
            <w:vAlign w:val="bottom"/>
            <w:hideMark/>
          </w:tcPr>
          <w:p w14:paraId="5AB85DEF" w14:textId="04E03E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09_1SA_01_05</w:t>
            </w:r>
            <w:r w:rsidR="00FF4471">
              <w:rPr>
                <w:rFonts w:ascii="Calibri" w:eastAsia="Times New Roman" w:hAnsi="Calibri" w:cs="Calibri"/>
                <w:color w:val="000000"/>
              </w:rPr>
              <w:t>,</w:t>
            </w:r>
            <w:r w:rsidRPr="00BF0BBD">
              <w:rPr>
                <w:rFonts w:ascii="Calibri" w:eastAsia="Times New Roman" w:hAnsi="Calibri" w:cs="Calibri"/>
                <w:color w:val="000000"/>
              </w:rPr>
              <w:t xml:space="preserve"> he gave a worthy</w:t>
            </w:r>
            <w:r w:rsidR="00644F35">
              <w:rPr>
                <w:rFonts w:ascii="Calibri" w:eastAsia="Times New Roman" w:hAnsi="Calibri" w:cs="Calibri"/>
                <w:color w:val="000000"/>
              </w:rPr>
              <w:t>, &lt;&lt;&lt;&lt;&lt;</w:t>
            </w:r>
          </w:p>
        </w:tc>
      </w:tr>
      <w:tr w:rsidR="00BF0BBD" w:rsidRPr="00BF0BBD" w14:paraId="36612F9D" w14:textId="77777777" w:rsidTr="00BF0BBD">
        <w:trPr>
          <w:trHeight w:val="300"/>
        </w:trPr>
        <w:tc>
          <w:tcPr>
            <w:tcW w:w="4700" w:type="dxa"/>
            <w:tcBorders>
              <w:top w:val="nil"/>
              <w:left w:val="nil"/>
              <w:bottom w:val="nil"/>
              <w:right w:val="nil"/>
            </w:tcBorders>
            <w:shd w:val="clear" w:color="auto" w:fill="auto"/>
            <w:vAlign w:val="bottom"/>
            <w:hideMark/>
          </w:tcPr>
          <w:p w14:paraId="742E7C3D" w14:textId="3141AD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05_DEU_32_30</w:t>
            </w:r>
            <w:r w:rsidR="00FF4471">
              <w:rPr>
                <w:rFonts w:ascii="Calibri" w:eastAsia="Times New Roman" w:hAnsi="Calibri" w:cs="Calibri"/>
                <w:color w:val="000000"/>
              </w:rPr>
              <w:t>,</w:t>
            </w:r>
            <w:r w:rsidRPr="00BF0BBD">
              <w:rPr>
                <w:rFonts w:ascii="Calibri" w:eastAsia="Times New Roman" w:hAnsi="Calibri" w:cs="Calibri"/>
                <w:color w:val="000000"/>
              </w:rPr>
              <w:t xml:space="preserve"> LORD had shut</w:t>
            </w:r>
            <w:r w:rsidR="00644F35">
              <w:rPr>
                <w:rFonts w:ascii="Calibri" w:eastAsia="Times New Roman" w:hAnsi="Calibri" w:cs="Calibri"/>
                <w:color w:val="000000"/>
              </w:rPr>
              <w:t>, &lt;&lt;&lt;&lt;&lt;</w:t>
            </w:r>
          </w:p>
        </w:tc>
      </w:tr>
      <w:tr w:rsidR="00BF0BBD" w:rsidRPr="00BF0BBD" w14:paraId="607DEBDB" w14:textId="77777777" w:rsidTr="00BF0BBD">
        <w:trPr>
          <w:trHeight w:val="300"/>
        </w:trPr>
        <w:tc>
          <w:tcPr>
            <w:tcW w:w="4700" w:type="dxa"/>
            <w:tcBorders>
              <w:top w:val="nil"/>
              <w:left w:val="nil"/>
              <w:bottom w:val="nil"/>
              <w:right w:val="nil"/>
            </w:tcBorders>
            <w:shd w:val="clear" w:color="auto" w:fill="auto"/>
            <w:vAlign w:val="bottom"/>
            <w:hideMark/>
          </w:tcPr>
          <w:p w14:paraId="496C72D3" w14:textId="2437B6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had shut up</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09_1SA_01_06 </w:t>
            </w:r>
          </w:p>
        </w:tc>
      </w:tr>
      <w:tr w:rsidR="00BF0BBD" w:rsidRPr="00BF0BBD" w14:paraId="53461C23" w14:textId="77777777" w:rsidTr="00BF0BBD">
        <w:trPr>
          <w:trHeight w:val="300"/>
        </w:trPr>
        <w:tc>
          <w:tcPr>
            <w:tcW w:w="4700" w:type="dxa"/>
            <w:tcBorders>
              <w:top w:val="nil"/>
              <w:left w:val="nil"/>
              <w:bottom w:val="nil"/>
              <w:right w:val="nil"/>
            </w:tcBorders>
            <w:shd w:val="clear" w:color="auto" w:fill="auto"/>
            <w:vAlign w:val="bottom"/>
            <w:hideMark/>
          </w:tcPr>
          <w:p w14:paraId="59CE1D47" w14:textId="19CA26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shut up her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09_1SA_01_06 </w:t>
            </w:r>
          </w:p>
        </w:tc>
      </w:tr>
      <w:tr w:rsidR="00BF0BBD" w:rsidRPr="00BF0BBD" w14:paraId="288412B1" w14:textId="77777777" w:rsidTr="00BF0BBD">
        <w:trPr>
          <w:trHeight w:val="300"/>
        </w:trPr>
        <w:tc>
          <w:tcPr>
            <w:tcW w:w="4700" w:type="dxa"/>
            <w:tcBorders>
              <w:top w:val="nil"/>
              <w:left w:val="nil"/>
              <w:bottom w:val="nil"/>
              <w:right w:val="nil"/>
            </w:tcBorders>
            <w:shd w:val="clear" w:color="auto" w:fill="auto"/>
            <w:vAlign w:val="bottom"/>
            <w:hideMark/>
          </w:tcPr>
          <w:p w14:paraId="43B24168" w14:textId="6D6DED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shut up her womb</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09_1SA_01_06 </w:t>
            </w:r>
          </w:p>
        </w:tc>
      </w:tr>
      <w:tr w:rsidR="00BF0BBD" w:rsidRPr="00BF0BBD" w14:paraId="0CBC59DC" w14:textId="77777777" w:rsidTr="00BF0BBD">
        <w:trPr>
          <w:trHeight w:val="300"/>
        </w:trPr>
        <w:tc>
          <w:tcPr>
            <w:tcW w:w="4700" w:type="dxa"/>
            <w:tcBorders>
              <w:top w:val="nil"/>
              <w:left w:val="nil"/>
              <w:bottom w:val="nil"/>
              <w:right w:val="nil"/>
            </w:tcBorders>
            <w:shd w:val="clear" w:color="auto" w:fill="auto"/>
            <w:vAlign w:val="bottom"/>
            <w:hideMark/>
          </w:tcPr>
          <w:p w14:paraId="6DCDD6F5" w14:textId="5E323B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08_RUT_01_06</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had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09_1SA_01_06 </w:t>
            </w:r>
          </w:p>
        </w:tc>
      </w:tr>
      <w:tr w:rsidR="00BF0BBD" w:rsidRPr="00BF0BBD" w14:paraId="39807A23" w14:textId="77777777" w:rsidTr="00BF0BBD">
        <w:trPr>
          <w:trHeight w:val="300"/>
        </w:trPr>
        <w:tc>
          <w:tcPr>
            <w:tcW w:w="4700" w:type="dxa"/>
            <w:tcBorders>
              <w:top w:val="nil"/>
              <w:left w:val="nil"/>
              <w:bottom w:val="nil"/>
              <w:right w:val="nil"/>
            </w:tcBorders>
            <w:shd w:val="clear" w:color="auto" w:fill="auto"/>
            <w:vAlign w:val="bottom"/>
            <w:hideMark/>
          </w:tcPr>
          <w:p w14:paraId="30D01348" w14:textId="094C45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05_DEU_32_30</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had shut</w:t>
            </w:r>
            <w:r w:rsidR="00644F35">
              <w:rPr>
                <w:rFonts w:ascii="Calibri" w:eastAsia="Times New Roman" w:hAnsi="Calibri" w:cs="Calibri"/>
                <w:color w:val="000000"/>
              </w:rPr>
              <w:t>, &lt;&lt;&lt;&lt;&lt;</w:t>
            </w:r>
          </w:p>
        </w:tc>
      </w:tr>
      <w:tr w:rsidR="00BF0BBD" w:rsidRPr="00BF0BBD" w14:paraId="25BDE0B1" w14:textId="77777777" w:rsidTr="00BF0BBD">
        <w:trPr>
          <w:trHeight w:val="300"/>
        </w:trPr>
        <w:tc>
          <w:tcPr>
            <w:tcW w:w="4700" w:type="dxa"/>
            <w:tcBorders>
              <w:top w:val="nil"/>
              <w:left w:val="nil"/>
              <w:bottom w:val="nil"/>
              <w:right w:val="nil"/>
            </w:tcBorders>
            <w:shd w:val="clear" w:color="auto" w:fill="auto"/>
            <w:vAlign w:val="bottom"/>
            <w:hideMark/>
          </w:tcPr>
          <w:p w14:paraId="10DA6769" w14:textId="5B6A3F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 her womb</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09_1SA_01_06 </w:t>
            </w:r>
          </w:p>
        </w:tc>
      </w:tr>
      <w:tr w:rsidR="00BF0BBD" w:rsidRPr="00BF0BBD" w14:paraId="3E3517DC" w14:textId="77777777" w:rsidTr="00BF0BBD">
        <w:trPr>
          <w:trHeight w:val="900"/>
        </w:trPr>
        <w:tc>
          <w:tcPr>
            <w:tcW w:w="4700" w:type="dxa"/>
            <w:tcBorders>
              <w:top w:val="nil"/>
              <w:left w:val="nil"/>
              <w:bottom w:val="nil"/>
              <w:right w:val="nil"/>
            </w:tcBorders>
            <w:shd w:val="clear" w:color="auto" w:fill="auto"/>
            <w:vAlign w:val="bottom"/>
            <w:hideMark/>
          </w:tcPr>
          <w:p w14:paraId="0061ACF6"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09_1SA_01:06 And her adversary also provoked her sore, for to make her fret, because the LORD had shut up her womb. #,</w:t>
            </w:r>
          </w:p>
        </w:tc>
      </w:tr>
      <w:tr w:rsidR="00BF0BBD" w:rsidRPr="00BF0BBD" w14:paraId="778DF6C7" w14:textId="77777777" w:rsidTr="00BF0BBD">
        <w:trPr>
          <w:trHeight w:val="600"/>
        </w:trPr>
        <w:tc>
          <w:tcPr>
            <w:tcW w:w="4700" w:type="dxa"/>
            <w:tcBorders>
              <w:top w:val="nil"/>
              <w:left w:val="nil"/>
              <w:bottom w:val="nil"/>
              <w:right w:val="nil"/>
            </w:tcBorders>
            <w:shd w:val="clear" w:color="auto" w:fill="auto"/>
            <w:vAlign w:val="bottom"/>
            <w:hideMark/>
          </w:tcPr>
          <w:p w14:paraId="15E11922" w14:textId="0E99F1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06_JOS_10_42</w:t>
            </w:r>
            <w:r w:rsidR="00FF4471">
              <w:rPr>
                <w:rFonts w:ascii="Calibri" w:eastAsia="Times New Roman" w:hAnsi="Calibri" w:cs="Calibri"/>
                <w:color w:val="000000"/>
              </w:rPr>
              <w:t>,</w:t>
            </w:r>
            <w:r w:rsidRPr="00BF0BBD">
              <w:rPr>
                <w:rFonts w:ascii="Calibri" w:eastAsia="Times New Roman" w:hAnsi="Calibri" w:cs="Calibri"/>
                <w:color w:val="000000"/>
              </w:rPr>
              <w:t xml:space="preserve"> because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09_1SA_02_25 </w:t>
            </w:r>
          </w:p>
        </w:tc>
      </w:tr>
      <w:tr w:rsidR="00BF0BBD" w:rsidRPr="00BF0BBD" w14:paraId="0BF9C95F" w14:textId="77777777" w:rsidTr="00BF0BBD">
        <w:trPr>
          <w:trHeight w:val="600"/>
        </w:trPr>
        <w:tc>
          <w:tcPr>
            <w:tcW w:w="4700" w:type="dxa"/>
            <w:tcBorders>
              <w:top w:val="nil"/>
              <w:left w:val="nil"/>
              <w:bottom w:val="nil"/>
              <w:right w:val="nil"/>
            </w:tcBorders>
            <w:shd w:val="clear" w:color="auto" w:fill="auto"/>
            <w:vAlign w:val="bottom"/>
            <w:hideMark/>
          </w:tcPr>
          <w:p w14:paraId="1C4130CC" w14:textId="4146FC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05_DEU_09_25</w:t>
            </w:r>
            <w:r w:rsidR="00FF4471">
              <w:rPr>
                <w:rFonts w:ascii="Calibri" w:eastAsia="Times New Roman" w:hAnsi="Calibri" w:cs="Calibri"/>
                <w:color w:val="000000"/>
              </w:rPr>
              <w:t>,</w:t>
            </w:r>
            <w:r w:rsidRPr="00BF0BBD">
              <w:rPr>
                <w:rFonts w:ascii="Calibri" w:eastAsia="Times New Roman" w:hAnsi="Calibri" w:cs="Calibri"/>
                <w:color w:val="000000"/>
              </w:rPr>
              <w:t xml:space="preserve"> because the LORD had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10_2SA_06_08 </w:t>
            </w:r>
          </w:p>
        </w:tc>
      </w:tr>
      <w:tr w:rsidR="00BF0BBD" w:rsidRPr="00BF0BBD" w14:paraId="397B10C8" w14:textId="77777777" w:rsidTr="00BF0BBD">
        <w:trPr>
          <w:trHeight w:val="300"/>
        </w:trPr>
        <w:tc>
          <w:tcPr>
            <w:tcW w:w="4700" w:type="dxa"/>
            <w:tcBorders>
              <w:top w:val="nil"/>
              <w:left w:val="nil"/>
              <w:bottom w:val="nil"/>
              <w:right w:val="nil"/>
            </w:tcBorders>
            <w:shd w:val="clear" w:color="auto" w:fill="auto"/>
            <w:vAlign w:val="bottom"/>
            <w:hideMark/>
          </w:tcPr>
          <w:p w14:paraId="08AEEB07" w14:textId="162A9A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to make</w:t>
            </w:r>
            <w:r w:rsidR="00FF4471">
              <w:rPr>
                <w:rFonts w:ascii="Calibri" w:eastAsia="Times New Roman" w:hAnsi="Calibri" w:cs="Calibri"/>
                <w:color w:val="000000"/>
              </w:rPr>
              <w:t>,</w:t>
            </w:r>
            <w:r w:rsidRPr="00BF0BBD">
              <w:rPr>
                <w:rFonts w:ascii="Calibri" w:eastAsia="Times New Roman" w:hAnsi="Calibri" w:cs="Calibri"/>
                <w:color w:val="000000"/>
              </w:rPr>
              <w:t xml:space="preserve"> 49_EPH_02_15 </w:t>
            </w:r>
          </w:p>
        </w:tc>
      </w:tr>
      <w:tr w:rsidR="00BF0BBD" w:rsidRPr="00BF0BBD" w14:paraId="42DF0193" w14:textId="77777777" w:rsidTr="00BF0BBD">
        <w:trPr>
          <w:trHeight w:val="300"/>
        </w:trPr>
        <w:tc>
          <w:tcPr>
            <w:tcW w:w="4700" w:type="dxa"/>
            <w:tcBorders>
              <w:top w:val="nil"/>
              <w:left w:val="nil"/>
              <w:bottom w:val="nil"/>
              <w:right w:val="nil"/>
            </w:tcBorders>
            <w:shd w:val="clear" w:color="auto" w:fill="auto"/>
            <w:vAlign w:val="bottom"/>
            <w:hideMark/>
          </w:tcPr>
          <w:p w14:paraId="413FAD0F" w14:textId="2192D3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09_1SA_01_05</w:t>
            </w:r>
            <w:r w:rsidR="00FF4471">
              <w:rPr>
                <w:rFonts w:ascii="Calibri" w:eastAsia="Times New Roman" w:hAnsi="Calibri" w:cs="Calibri"/>
                <w:color w:val="000000"/>
              </w:rPr>
              <w:t>,</w:t>
            </w:r>
            <w:r w:rsidRPr="00BF0BBD">
              <w:rPr>
                <w:rFonts w:ascii="Calibri" w:eastAsia="Times New Roman" w:hAnsi="Calibri" w:cs="Calibri"/>
                <w:color w:val="000000"/>
              </w:rPr>
              <w:t xml:space="preserve"> had shut up</w:t>
            </w:r>
            <w:r w:rsidR="00644F35">
              <w:rPr>
                <w:rFonts w:ascii="Calibri" w:eastAsia="Times New Roman" w:hAnsi="Calibri" w:cs="Calibri"/>
                <w:color w:val="000000"/>
              </w:rPr>
              <w:t>, &lt;&lt;&lt;&lt;&lt;</w:t>
            </w:r>
          </w:p>
        </w:tc>
      </w:tr>
      <w:tr w:rsidR="00BF0BBD" w:rsidRPr="00BF0BBD" w14:paraId="0713CCAD" w14:textId="77777777" w:rsidTr="00BF0BBD">
        <w:trPr>
          <w:trHeight w:val="300"/>
        </w:trPr>
        <w:tc>
          <w:tcPr>
            <w:tcW w:w="4700" w:type="dxa"/>
            <w:tcBorders>
              <w:top w:val="nil"/>
              <w:left w:val="nil"/>
              <w:bottom w:val="nil"/>
              <w:right w:val="nil"/>
            </w:tcBorders>
            <w:shd w:val="clear" w:color="auto" w:fill="auto"/>
            <w:vAlign w:val="bottom"/>
            <w:hideMark/>
          </w:tcPr>
          <w:p w14:paraId="004C382D" w14:textId="78A6EE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09_1SA_01_05</w:t>
            </w:r>
            <w:r w:rsidR="00FF4471">
              <w:rPr>
                <w:rFonts w:ascii="Calibri" w:eastAsia="Times New Roman" w:hAnsi="Calibri" w:cs="Calibri"/>
                <w:color w:val="000000"/>
              </w:rPr>
              <w:t>,</w:t>
            </w:r>
            <w:r w:rsidRPr="00BF0BBD">
              <w:rPr>
                <w:rFonts w:ascii="Calibri" w:eastAsia="Times New Roman" w:hAnsi="Calibri" w:cs="Calibri"/>
                <w:color w:val="000000"/>
              </w:rPr>
              <w:t xml:space="preserve"> had shut up her</w:t>
            </w:r>
            <w:r w:rsidR="00644F35">
              <w:rPr>
                <w:rFonts w:ascii="Calibri" w:eastAsia="Times New Roman" w:hAnsi="Calibri" w:cs="Calibri"/>
                <w:color w:val="000000"/>
              </w:rPr>
              <w:t>, &lt;&lt;&lt;&lt;&lt;</w:t>
            </w:r>
          </w:p>
        </w:tc>
      </w:tr>
      <w:tr w:rsidR="00BF0BBD" w:rsidRPr="00BF0BBD" w14:paraId="123F90C4" w14:textId="77777777" w:rsidTr="00BF0BBD">
        <w:trPr>
          <w:trHeight w:val="300"/>
        </w:trPr>
        <w:tc>
          <w:tcPr>
            <w:tcW w:w="4700" w:type="dxa"/>
            <w:tcBorders>
              <w:top w:val="nil"/>
              <w:left w:val="nil"/>
              <w:bottom w:val="nil"/>
              <w:right w:val="nil"/>
            </w:tcBorders>
            <w:shd w:val="clear" w:color="auto" w:fill="auto"/>
            <w:vAlign w:val="bottom"/>
            <w:hideMark/>
          </w:tcPr>
          <w:p w14:paraId="1D9FB06A" w14:textId="133C1F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09_1SA_01_05</w:t>
            </w:r>
            <w:r w:rsidR="00FF4471">
              <w:rPr>
                <w:rFonts w:ascii="Calibri" w:eastAsia="Times New Roman" w:hAnsi="Calibri" w:cs="Calibri"/>
                <w:color w:val="000000"/>
              </w:rPr>
              <w:t>,</w:t>
            </w:r>
            <w:r w:rsidRPr="00BF0BBD">
              <w:rPr>
                <w:rFonts w:ascii="Calibri" w:eastAsia="Times New Roman" w:hAnsi="Calibri" w:cs="Calibri"/>
                <w:color w:val="000000"/>
              </w:rPr>
              <w:t xml:space="preserve"> LORD had shut up</w:t>
            </w:r>
            <w:r w:rsidR="00644F35">
              <w:rPr>
                <w:rFonts w:ascii="Calibri" w:eastAsia="Times New Roman" w:hAnsi="Calibri" w:cs="Calibri"/>
                <w:color w:val="000000"/>
              </w:rPr>
              <w:t>, &lt;&lt;&lt;&lt;&lt;</w:t>
            </w:r>
          </w:p>
        </w:tc>
      </w:tr>
      <w:tr w:rsidR="00BF0BBD" w:rsidRPr="00BF0BBD" w14:paraId="6C76EABC" w14:textId="77777777" w:rsidTr="00BF0BBD">
        <w:trPr>
          <w:trHeight w:val="300"/>
        </w:trPr>
        <w:tc>
          <w:tcPr>
            <w:tcW w:w="4700" w:type="dxa"/>
            <w:tcBorders>
              <w:top w:val="nil"/>
              <w:left w:val="nil"/>
              <w:bottom w:val="nil"/>
              <w:right w:val="nil"/>
            </w:tcBorders>
            <w:shd w:val="clear" w:color="auto" w:fill="auto"/>
            <w:vAlign w:val="bottom"/>
            <w:hideMark/>
          </w:tcPr>
          <w:p w14:paraId="2BA1779F" w14:textId="3766D1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09_1SA_01_05</w:t>
            </w:r>
            <w:r w:rsidR="00FF4471">
              <w:rPr>
                <w:rFonts w:ascii="Calibri" w:eastAsia="Times New Roman" w:hAnsi="Calibri" w:cs="Calibri"/>
                <w:color w:val="000000"/>
              </w:rPr>
              <w:t>,</w:t>
            </w:r>
            <w:r w:rsidRPr="00BF0BBD">
              <w:rPr>
                <w:rFonts w:ascii="Calibri" w:eastAsia="Times New Roman" w:hAnsi="Calibri" w:cs="Calibri"/>
                <w:color w:val="000000"/>
              </w:rPr>
              <w:t xml:space="preserve"> shut up her</w:t>
            </w:r>
            <w:r w:rsidR="00644F35">
              <w:rPr>
                <w:rFonts w:ascii="Calibri" w:eastAsia="Times New Roman" w:hAnsi="Calibri" w:cs="Calibri"/>
                <w:color w:val="000000"/>
              </w:rPr>
              <w:t>, &lt;&lt;&lt;&lt;&lt;</w:t>
            </w:r>
          </w:p>
        </w:tc>
      </w:tr>
      <w:tr w:rsidR="00BF0BBD" w:rsidRPr="00BF0BBD" w14:paraId="1CA7A9C9" w14:textId="77777777" w:rsidTr="00BF0BBD">
        <w:trPr>
          <w:trHeight w:val="300"/>
        </w:trPr>
        <w:tc>
          <w:tcPr>
            <w:tcW w:w="4700" w:type="dxa"/>
            <w:tcBorders>
              <w:top w:val="nil"/>
              <w:left w:val="nil"/>
              <w:bottom w:val="nil"/>
              <w:right w:val="nil"/>
            </w:tcBorders>
            <w:shd w:val="clear" w:color="auto" w:fill="auto"/>
            <w:vAlign w:val="bottom"/>
            <w:hideMark/>
          </w:tcPr>
          <w:p w14:paraId="291819EF" w14:textId="452AFE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09_1SA_01_05</w:t>
            </w:r>
            <w:r w:rsidR="00FF4471">
              <w:rPr>
                <w:rFonts w:ascii="Calibri" w:eastAsia="Times New Roman" w:hAnsi="Calibri" w:cs="Calibri"/>
                <w:color w:val="000000"/>
              </w:rPr>
              <w:t>,</w:t>
            </w:r>
            <w:r w:rsidRPr="00BF0BBD">
              <w:rPr>
                <w:rFonts w:ascii="Calibri" w:eastAsia="Times New Roman" w:hAnsi="Calibri" w:cs="Calibri"/>
                <w:color w:val="000000"/>
              </w:rPr>
              <w:t xml:space="preserve"> shut up her womb</w:t>
            </w:r>
            <w:r w:rsidR="00644F35">
              <w:rPr>
                <w:rFonts w:ascii="Calibri" w:eastAsia="Times New Roman" w:hAnsi="Calibri" w:cs="Calibri"/>
                <w:color w:val="000000"/>
              </w:rPr>
              <w:t>, &lt;&lt;&lt;&lt;&lt;</w:t>
            </w:r>
          </w:p>
        </w:tc>
      </w:tr>
      <w:tr w:rsidR="00BF0BBD" w:rsidRPr="00BF0BBD" w14:paraId="378FC347" w14:textId="77777777" w:rsidTr="00BF0BBD">
        <w:trPr>
          <w:trHeight w:val="300"/>
        </w:trPr>
        <w:tc>
          <w:tcPr>
            <w:tcW w:w="4700" w:type="dxa"/>
            <w:tcBorders>
              <w:top w:val="nil"/>
              <w:left w:val="nil"/>
              <w:bottom w:val="nil"/>
              <w:right w:val="nil"/>
            </w:tcBorders>
            <w:shd w:val="clear" w:color="auto" w:fill="auto"/>
            <w:vAlign w:val="bottom"/>
            <w:hideMark/>
          </w:tcPr>
          <w:p w14:paraId="67295431" w14:textId="28D589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09_1SA_01_05</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had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09_1SA_03_08 </w:t>
            </w:r>
          </w:p>
        </w:tc>
      </w:tr>
      <w:tr w:rsidR="00BF0BBD" w:rsidRPr="00BF0BBD" w14:paraId="2E2F86BE" w14:textId="77777777" w:rsidTr="00BF0BBD">
        <w:trPr>
          <w:trHeight w:val="300"/>
        </w:trPr>
        <w:tc>
          <w:tcPr>
            <w:tcW w:w="4700" w:type="dxa"/>
            <w:tcBorders>
              <w:top w:val="nil"/>
              <w:left w:val="nil"/>
              <w:bottom w:val="nil"/>
              <w:right w:val="nil"/>
            </w:tcBorders>
            <w:shd w:val="clear" w:color="auto" w:fill="auto"/>
            <w:vAlign w:val="bottom"/>
            <w:hideMark/>
          </w:tcPr>
          <w:p w14:paraId="21434EB7" w14:textId="7A1F15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make her</w:t>
            </w:r>
            <w:r w:rsidR="00FF4471">
              <w:rPr>
                <w:rFonts w:ascii="Calibri" w:eastAsia="Times New Roman" w:hAnsi="Calibri" w:cs="Calibri"/>
                <w:color w:val="000000"/>
              </w:rPr>
              <w:t>,</w:t>
            </w:r>
            <w:r w:rsidRPr="00BF0BBD">
              <w:rPr>
                <w:rFonts w:ascii="Calibri" w:eastAsia="Times New Roman" w:hAnsi="Calibri" w:cs="Calibri"/>
                <w:color w:val="000000"/>
              </w:rPr>
              <w:t xml:space="preserve"> 40_MAT_01_19 </w:t>
            </w:r>
          </w:p>
        </w:tc>
      </w:tr>
      <w:tr w:rsidR="00BF0BBD" w:rsidRPr="00BF0BBD" w14:paraId="6B95B2BE" w14:textId="77777777" w:rsidTr="00BF0BBD">
        <w:trPr>
          <w:trHeight w:val="300"/>
        </w:trPr>
        <w:tc>
          <w:tcPr>
            <w:tcW w:w="4700" w:type="dxa"/>
            <w:tcBorders>
              <w:top w:val="nil"/>
              <w:left w:val="nil"/>
              <w:bottom w:val="nil"/>
              <w:right w:val="nil"/>
            </w:tcBorders>
            <w:shd w:val="clear" w:color="auto" w:fill="auto"/>
            <w:vAlign w:val="bottom"/>
            <w:hideMark/>
          </w:tcPr>
          <w:p w14:paraId="7050ECB4" w14:textId="4824DA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09_1SA_01_05</w:t>
            </w:r>
            <w:r w:rsidR="00FF4471">
              <w:rPr>
                <w:rFonts w:ascii="Calibri" w:eastAsia="Times New Roman" w:hAnsi="Calibri" w:cs="Calibri"/>
                <w:color w:val="000000"/>
              </w:rPr>
              <w:t>,</w:t>
            </w:r>
            <w:r w:rsidRPr="00BF0BBD">
              <w:rPr>
                <w:rFonts w:ascii="Calibri" w:eastAsia="Times New Roman" w:hAnsi="Calibri" w:cs="Calibri"/>
                <w:color w:val="000000"/>
              </w:rPr>
              <w:t xml:space="preserve"> up her womb</w:t>
            </w:r>
            <w:r w:rsidR="00644F35">
              <w:rPr>
                <w:rFonts w:ascii="Calibri" w:eastAsia="Times New Roman" w:hAnsi="Calibri" w:cs="Calibri"/>
                <w:color w:val="000000"/>
              </w:rPr>
              <w:t>, &lt;&lt;&lt;&lt;&lt;</w:t>
            </w:r>
          </w:p>
        </w:tc>
      </w:tr>
      <w:tr w:rsidR="00BF0BBD" w:rsidRPr="00BF0BBD" w14:paraId="6B688151" w14:textId="77777777" w:rsidTr="00BF0BBD">
        <w:trPr>
          <w:trHeight w:val="1200"/>
        </w:trPr>
        <w:tc>
          <w:tcPr>
            <w:tcW w:w="4700" w:type="dxa"/>
            <w:tcBorders>
              <w:top w:val="nil"/>
              <w:left w:val="nil"/>
              <w:bottom w:val="nil"/>
              <w:right w:val="nil"/>
            </w:tcBorders>
            <w:shd w:val="clear" w:color="auto" w:fill="auto"/>
            <w:vAlign w:val="bottom"/>
            <w:hideMark/>
          </w:tcPr>
          <w:p w14:paraId="68F71EE1"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09_1SA_01:07 And [as] he did so year by year, when she went up to the house of the LORD, so she provoked her; therefore she wept, and did not eat. #,</w:t>
            </w:r>
          </w:p>
        </w:tc>
      </w:tr>
      <w:tr w:rsidR="00BF0BBD" w:rsidRPr="00BF0BBD" w14:paraId="665079DC" w14:textId="77777777" w:rsidTr="00BF0BBD">
        <w:trPr>
          <w:trHeight w:val="300"/>
        </w:trPr>
        <w:tc>
          <w:tcPr>
            <w:tcW w:w="4700" w:type="dxa"/>
            <w:tcBorders>
              <w:top w:val="nil"/>
              <w:left w:val="nil"/>
              <w:bottom w:val="nil"/>
              <w:right w:val="nil"/>
            </w:tcBorders>
            <w:shd w:val="clear" w:color="auto" w:fill="auto"/>
            <w:vAlign w:val="bottom"/>
            <w:hideMark/>
          </w:tcPr>
          <w:p w14:paraId="2335E9A1" w14:textId="6A5A46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07_JUD_01_28</w:t>
            </w:r>
            <w:r w:rsidR="00FF4471">
              <w:rPr>
                <w:rFonts w:ascii="Calibri" w:eastAsia="Times New Roman" w:hAnsi="Calibri" w:cs="Calibri"/>
                <w:color w:val="000000"/>
              </w:rPr>
              <w:t>,</w:t>
            </w:r>
            <w:r w:rsidRPr="00BF0BBD">
              <w:rPr>
                <w:rFonts w:ascii="Calibri" w:eastAsia="Times New Roman" w:hAnsi="Calibri" w:cs="Calibri"/>
                <w:color w:val="000000"/>
              </w:rPr>
              <w:t xml:space="preserve"> and did not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09_1SA_22_17 </w:t>
            </w:r>
          </w:p>
        </w:tc>
      </w:tr>
      <w:tr w:rsidR="00BF0BBD" w:rsidRPr="00BF0BBD" w14:paraId="52E7D87F" w14:textId="77777777" w:rsidTr="00BF0BBD">
        <w:trPr>
          <w:trHeight w:val="300"/>
        </w:trPr>
        <w:tc>
          <w:tcPr>
            <w:tcW w:w="4700" w:type="dxa"/>
            <w:tcBorders>
              <w:top w:val="nil"/>
              <w:left w:val="nil"/>
              <w:bottom w:val="nil"/>
              <w:right w:val="nil"/>
            </w:tcBorders>
            <w:shd w:val="clear" w:color="auto" w:fill="auto"/>
            <w:vAlign w:val="bottom"/>
            <w:hideMark/>
          </w:tcPr>
          <w:p w14:paraId="385FEBDA" w14:textId="5D790D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06_JOS_10_30</w:t>
            </w:r>
            <w:r w:rsidR="00FF4471">
              <w:rPr>
                <w:rFonts w:ascii="Calibri" w:eastAsia="Times New Roman" w:hAnsi="Calibri" w:cs="Calibri"/>
                <w:color w:val="000000"/>
              </w:rPr>
              <w:t>,</w:t>
            </w:r>
            <w:r w:rsidRPr="00BF0BBD">
              <w:rPr>
                <w:rFonts w:ascii="Calibri" w:eastAsia="Times New Roman" w:hAnsi="Calibri" w:cs="Calibri"/>
                <w:color w:val="000000"/>
              </w:rPr>
              <w:t xml:space="preserve"> as he did</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26_EZE_46_12 </w:t>
            </w:r>
          </w:p>
        </w:tc>
      </w:tr>
      <w:tr w:rsidR="00BF0BBD" w:rsidRPr="00BF0BBD" w14:paraId="1A9C89C8" w14:textId="77777777" w:rsidTr="00BF0BBD">
        <w:trPr>
          <w:trHeight w:val="300"/>
        </w:trPr>
        <w:tc>
          <w:tcPr>
            <w:tcW w:w="4700" w:type="dxa"/>
            <w:tcBorders>
              <w:top w:val="nil"/>
              <w:left w:val="nil"/>
              <w:bottom w:val="nil"/>
              <w:right w:val="nil"/>
            </w:tcBorders>
            <w:shd w:val="clear" w:color="auto" w:fill="auto"/>
            <w:vAlign w:val="bottom"/>
            <w:hideMark/>
          </w:tcPr>
          <w:p w14:paraId="236952DC" w14:textId="55832A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07_JUD_06_20</w:t>
            </w:r>
            <w:r w:rsidR="00FF4471">
              <w:rPr>
                <w:rFonts w:ascii="Calibri" w:eastAsia="Times New Roman" w:hAnsi="Calibri" w:cs="Calibri"/>
                <w:color w:val="000000"/>
              </w:rPr>
              <w:t>,</w:t>
            </w:r>
            <w:r w:rsidRPr="00BF0BBD">
              <w:rPr>
                <w:rFonts w:ascii="Calibri" w:eastAsia="Times New Roman" w:hAnsi="Calibri" w:cs="Calibri"/>
                <w:color w:val="000000"/>
              </w:rPr>
              <w:t xml:space="preserve"> he did so</w:t>
            </w:r>
            <w:r w:rsidR="00FF4471">
              <w:rPr>
                <w:rFonts w:ascii="Calibri" w:eastAsia="Times New Roman" w:hAnsi="Calibri" w:cs="Calibri"/>
                <w:color w:val="000000"/>
              </w:rPr>
              <w:t>,</w:t>
            </w:r>
            <w:r w:rsidRPr="00BF0BBD">
              <w:rPr>
                <w:rFonts w:ascii="Calibri" w:eastAsia="Times New Roman" w:hAnsi="Calibri" w:cs="Calibri"/>
                <w:color w:val="000000"/>
              </w:rPr>
              <w:t xml:space="preserve"> 23_ISA_20_02 </w:t>
            </w:r>
          </w:p>
        </w:tc>
      </w:tr>
      <w:tr w:rsidR="00BF0BBD" w:rsidRPr="00BF0BBD" w14:paraId="7D438A37" w14:textId="77777777" w:rsidTr="00BF0BBD">
        <w:trPr>
          <w:trHeight w:val="300"/>
        </w:trPr>
        <w:tc>
          <w:tcPr>
            <w:tcW w:w="4700" w:type="dxa"/>
            <w:tcBorders>
              <w:top w:val="nil"/>
              <w:left w:val="nil"/>
              <w:bottom w:val="nil"/>
              <w:right w:val="nil"/>
            </w:tcBorders>
            <w:shd w:val="clear" w:color="auto" w:fill="auto"/>
            <w:vAlign w:val="bottom"/>
            <w:hideMark/>
          </w:tcPr>
          <w:p w14:paraId="025E788E" w14:textId="21627E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07_JUD_19_18</w:t>
            </w:r>
            <w:r w:rsidR="00FF4471">
              <w:rPr>
                <w:rFonts w:ascii="Calibri" w:eastAsia="Times New Roman" w:hAnsi="Calibri" w:cs="Calibri"/>
                <w:color w:val="000000"/>
              </w:rPr>
              <w:t>,</w:t>
            </w:r>
            <w:r w:rsidRPr="00BF0BBD">
              <w:rPr>
                <w:rFonts w:ascii="Calibri" w:eastAsia="Times New Roman" w:hAnsi="Calibri" w:cs="Calibri"/>
                <w:color w:val="000000"/>
              </w:rPr>
              <w:t xml:space="preserve"> house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09_1SA_01_24 </w:t>
            </w:r>
          </w:p>
        </w:tc>
      </w:tr>
      <w:tr w:rsidR="00BF0BBD" w:rsidRPr="00BF0BBD" w14:paraId="47F11C6A" w14:textId="77777777" w:rsidTr="00BF0BBD">
        <w:trPr>
          <w:trHeight w:val="600"/>
        </w:trPr>
        <w:tc>
          <w:tcPr>
            <w:tcW w:w="4700" w:type="dxa"/>
            <w:tcBorders>
              <w:top w:val="nil"/>
              <w:left w:val="nil"/>
              <w:bottom w:val="nil"/>
              <w:right w:val="nil"/>
            </w:tcBorders>
            <w:shd w:val="clear" w:color="auto" w:fill="auto"/>
            <w:vAlign w:val="bottom"/>
            <w:hideMark/>
          </w:tcPr>
          <w:p w14:paraId="231A6DC0" w14:textId="502A62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07_JUD_19_18</w:t>
            </w:r>
            <w:r w:rsidR="00FF4471">
              <w:rPr>
                <w:rFonts w:ascii="Calibri" w:eastAsia="Times New Roman" w:hAnsi="Calibri" w:cs="Calibri"/>
                <w:color w:val="000000"/>
              </w:rPr>
              <w:t>,</w:t>
            </w:r>
            <w:r w:rsidRPr="00BF0BBD">
              <w:rPr>
                <w:rFonts w:ascii="Calibri" w:eastAsia="Times New Roman" w:hAnsi="Calibri" w:cs="Calibri"/>
                <w:color w:val="000000"/>
              </w:rPr>
              <w:t xml:space="preserve"> house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09_1SA_01_24 </w:t>
            </w:r>
          </w:p>
        </w:tc>
      </w:tr>
      <w:tr w:rsidR="00BF0BBD" w:rsidRPr="00BF0BBD" w14:paraId="1D3EEF8C" w14:textId="77777777" w:rsidTr="00BF0BBD">
        <w:trPr>
          <w:trHeight w:val="300"/>
        </w:trPr>
        <w:tc>
          <w:tcPr>
            <w:tcW w:w="4700" w:type="dxa"/>
            <w:tcBorders>
              <w:top w:val="nil"/>
              <w:left w:val="nil"/>
              <w:bottom w:val="nil"/>
              <w:right w:val="nil"/>
            </w:tcBorders>
            <w:shd w:val="clear" w:color="auto" w:fill="auto"/>
            <w:vAlign w:val="bottom"/>
            <w:hideMark/>
          </w:tcPr>
          <w:p w14:paraId="07DBFB28" w14:textId="4EA75F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09_1SA_01_03</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09_1SA_01_09 </w:t>
            </w:r>
          </w:p>
        </w:tc>
      </w:tr>
      <w:tr w:rsidR="00BF0BBD" w:rsidRPr="00BF0BBD" w14:paraId="342BF03C" w14:textId="77777777" w:rsidTr="00BF0BBD">
        <w:trPr>
          <w:trHeight w:val="300"/>
        </w:trPr>
        <w:tc>
          <w:tcPr>
            <w:tcW w:w="4700" w:type="dxa"/>
            <w:tcBorders>
              <w:top w:val="nil"/>
              <w:left w:val="nil"/>
              <w:bottom w:val="nil"/>
              <w:right w:val="nil"/>
            </w:tcBorders>
            <w:shd w:val="clear" w:color="auto" w:fill="auto"/>
            <w:vAlign w:val="bottom"/>
            <w:hideMark/>
          </w:tcPr>
          <w:p w14:paraId="12788250" w14:textId="0AB8E6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LORD so</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14_2CH_29_17 </w:t>
            </w:r>
          </w:p>
        </w:tc>
      </w:tr>
      <w:tr w:rsidR="00BF0BBD" w:rsidRPr="00BF0BBD" w14:paraId="245504EB" w14:textId="77777777" w:rsidTr="00BF0BBD">
        <w:trPr>
          <w:trHeight w:val="300"/>
        </w:trPr>
        <w:tc>
          <w:tcPr>
            <w:tcW w:w="4700" w:type="dxa"/>
            <w:tcBorders>
              <w:top w:val="nil"/>
              <w:left w:val="nil"/>
              <w:bottom w:val="nil"/>
              <w:right w:val="nil"/>
            </w:tcBorders>
            <w:shd w:val="clear" w:color="auto" w:fill="auto"/>
            <w:vAlign w:val="bottom"/>
            <w:hideMark/>
          </w:tcPr>
          <w:p w14:paraId="14ABF7FB" w14:textId="4607B2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she went up</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12_2KI_04_21 </w:t>
            </w:r>
          </w:p>
        </w:tc>
      </w:tr>
      <w:tr w:rsidR="00BF0BBD" w:rsidRPr="00BF0BBD" w14:paraId="618C3F67" w14:textId="77777777" w:rsidTr="00BF0BBD">
        <w:trPr>
          <w:trHeight w:val="300"/>
        </w:trPr>
        <w:tc>
          <w:tcPr>
            <w:tcW w:w="4700" w:type="dxa"/>
            <w:tcBorders>
              <w:top w:val="nil"/>
              <w:left w:val="nil"/>
              <w:bottom w:val="nil"/>
              <w:right w:val="nil"/>
            </w:tcBorders>
            <w:shd w:val="clear" w:color="auto" w:fill="auto"/>
            <w:vAlign w:val="bottom"/>
            <w:hideMark/>
          </w:tcPr>
          <w:p w14:paraId="6CAA6FB4" w14:textId="5EEA6F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08_RUT_04_12</w:t>
            </w:r>
            <w:r w:rsidR="00FF4471">
              <w:rPr>
                <w:rFonts w:ascii="Calibri" w:eastAsia="Times New Roman" w:hAnsi="Calibri" w:cs="Calibri"/>
                <w:color w:val="000000"/>
              </w:rPr>
              <w:t>,</w:t>
            </w:r>
            <w:r w:rsidRPr="00BF0BBD">
              <w:rPr>
                <w:rFonts w:ascii="Calibri" w:eastAsia="Times New Roman" w:hAnsi="Calibri" w:cs="Calibri"/>
                <w:color w:val="000000"/>
              </w:rPr>
              <w:t xml:space="preserve"> the house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09_1SA_01_24 </w:t>
            </w:r>
          </w:p>
        </w:tc>
      </w:tr>
      <w:tr w:rsidR="00BF0BBD" w:rsidRPr="00BF0BBD" w14:paraId="4E8AFB55" w14:textId="77777777" w:rsidTr="00BF0BBD">
        <w:trPr>
          <w:trHeight w:val="300"/>
        </w:trPr>
        <w:tc>
          <w:tcPr>
            <w:tcW w:w="4700" w:type="dxa"/>
            <w:tcBorders>
              <w:top w:val="nil"/>
              <w:left w:val="nil"/>
              <w:bottom w:val="nil"/>
              <w:right w:val="nil"/>
            </w:tcBorders>
            <w:shd w:val="clear" w:color="auto" w:fill="auto"/>
            <w:vAlign w:val="bottom"/>
            <w:hideMark/>
          </w:tcPr>
          <w:p w14:paraId="5C694BBA" w14:textId="576843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07_JUD_19_18</w:t>
            </w:r>
            <w:r w:rsidR="00FF4471">
              <w:rPr>
                <w:rFonts w:ascii="Calibri" w:eastAsia="Times New Roman" w:hAnsi="Calibri" w:cs="Calibri"/>
                <w:color w:val="000000"/>
              </w:rPr>
              <w:t>,</w:t>
            </w:r>
            <w:r w:rsidRPr="00BF0BBD">
              <w:rPr>
                <w:rFonts w:ascii="Calibri" w:eastAsia="Times New Roman" w:hAnsi="Calibri" w:cs="Calibri"/>
                <w:color w:val="000000"/>
              </w:rPr>
              <w:t xml:space="preserve"> the house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09_1SA_01_24 </w:t>
            </w:r>
          </w:p>
        </w:tc>
      </w:tr>
      <w:tr w:rsidR="00BF0BBD" w:rsidRPr="00BF0BBD" w14:paraId="4A683E0D" w14:textId="77777777" w:rsidTr="00BF0BBD">
        <w:trPr>
          <w:trHeight w:val="300"/>
        </w:trPr>
        <w:tc>
          <w:tcPr>
            <w:tcW w:w="4700" w:type="dxa"/>
            <w:tcBorders>
              <w:top w:val="nil"/>
              <w:left w:val="nil"/>
              <w:bottom w:val="nil"/>
              <w:right w:val="nil"/>
            </w:tcBorders>
            <w:shd w:val="clear" w:color="auto" w:fill="auto"/>
            <w:vAlign w:val="bottom"/>
            <w:hideMark/>
          </w:tcPr>
          <w:p w14:paraId="44D8C0C6" w14:textId="4647D3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06_JOS_22_25</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12_2KI_10_16 </w:t>
            </w:r>
          </w:p>
        </w:tc>
      </w:tr>
      <w:tr w:rsidR="00BF0BBD" w:rsidRPr="00BF0BBD" w14:paraId="45DC2AD0" w14:textId="77777777" w:rsidTr="00BF0BBD">
        <w:trPr>
          <w:trHeight w:val="300"/>
        </w:trPr>
        <w:tc>
          <w:tcPr>
            <w:tcW w:w="4700" w:type="dxa"/>
            <w:tcBorders>
              <w:top w:val="nil"/>
              <w:left w:val="nil"/>
              <w:bottom w:val="nil"/>
              <w:right w:val="nil"/>
            </w:tcBorders>
            <w:shd w:val="clear" w:color="auto" w:fill="auto"/>
            <w:vAlign w:val="bottom"/>
            <w:hideMark/>
          </w:tcPr>
          <w:p w14:paraId="1C215590" w14:textId="4C2FC5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07_JUD_21_02</w:t>
            </w:r>
            <w:r w:rsidR="00FF4471">
              <w:rPr>
                <w:rFonts w:ascii="Calibri" w:eastAsia="Times New Roman" w:hAnsi="Calibri" w:cs="Calibri"/>
                <w:color w:val="000000"/>
              </w:rPr>
              <w:t>,</w:t>
            </w:r>
            <w:r w:rsidRPr="00BF0BBD">
              <w:rPr>
                <w:rFonts w:ascii="Calibri" w:eastAsia="Times New Roman" w:hAnsi="Calibri" w:cs="Calibri"/>
                <w:color w:val="000000"/>
              </w:rPr>
              <w:t xml:space="preserve"> to the house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10_2SA_04_05 </w:t>
            </w:r>
          </w:p>
        </w:tc>
      </w:tr>
      <w:tr w:rsidR="00BF0BBD" w:rsidRPr="00BF0BBD" w14:paraId="3BF0E086" w14:textId="77777777" w:rsidTr="00BF0BBD">
        <w:trPr>
          <w:trHeight w:val="300"/>
        </w:trPr>
        <w:tc>
          <w:tcPr>
            <w:tcW w:w="4700" w:type="dxa"/>
            <w:tcBorders>
              <w:top w:val="nil"/>
              <w:left w:val="nil"/>
              <w:bottom w:val="nil"/>
              <w:right w:val="nil"/>
            </w:tcBorders>
            <w:shd w:val="clear" w:color="auto" w:fill="auto"/>
            <w:vAlign w:val="bottom"/>
            <w:hideMark/>
          </w:tcPr>
          <w:p w14:paraId="2A633B91" w14:textId="1C485B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07_JUD_21_02</w:t>
            </w:r>
            <w:r w:rsidR="00FF4471">
              <w:rPr>
                <w:rFonts w:ascii="Calibri" w:eastAsia="Times New Roman" w:hAnsi="Calibri" w:cs="Calibri"/>
                <w:color w:val="000000"/>
              </w:rPr>
              <w:t>,</w:t>
            </w:r>
            <w:r w:rsidRPr="00BF0BBD">
              <w:rPr>
                <w:rFonts w:ascii="Calibri" w:eastAsia="Times New Roman" w:hAnsi="Calibri" w:cs="Calibri"/>
                <w:color w:val="000000"/>
              </w:rPr>
              <w:t xml:space="preserve"> to the house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10_2SA_04_05 </w:t>
            </w:r>
          </w:p>
        </w:tc>
      </w:tr>
      <w:tr w:rsidR="00BF0BBD" w:rsidRPr="00BF0BBD" w14:paraId="5EB19893" w14:textId="77777777" w:rsidTr="00BF0BBD">
        <w:trPr>
          <w:trHeight w:val="300"/>
        </w:trPr>
        <w:tc>
          <w:tcPr>
            <w:tcW w:w="4700" w:type="dxa"/>
            <w:tcBorders>
              <w:top w:val="nil"/>
              <w:left w:val="nil"/>
              <w:bottom w:val="nil"/>
              <w:right w:val="nil"/>
            </w:tcBorders>
            <w:shd w:val="clear" w:color="auto" w:fill="auto"/>
            <w:vAlign w:val="bottom"/>
            <w:hideMark/>
          </w:tcPr>
          <w:p w14:paraId="22E24D06" w14:textId="505EB7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08_RUT_04_01</w:t>
            </w:r>
            <w:r w:rsidR="00FF4471">
              <w:rPr>
                <w:rFonts w:ascii="Calibri" w:eastAsia="Times New Roman" w:hAnsi="Calibri" w:cs="Calibri"/>
                <w:color w:val="000000"/>
              </w:rPr>
              <w:t>,</w:t>
            </w:r>
            <w:r w:rsidRPr="00BF0BBD">
              <w:rPr>
                <w:rFonts w:ascii="Calibri" w:eastAsia="Times New Roman" w:hAnsi="Calibri" w:cs="Calibri"/>
                <w:color w:val="000000"/>
              </w:rPr>
              <w:t xml:space="preserve"> up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09_1SA_09_13 </w:t>
            </w:r>
          </w:p>
        </w:tc>
      </w:tr>
      <w:tr w:rsidR="00BF0BBD" w:rsidRPr="00BF0BBD" w14:paraId="03996825" w14:textId="77777777" w:rsidTr="00BF0BBD">
        <w:trPr>
          <w:trHeight w:val="300"/>
        </w:trPr>
        <w:tc>
          <w:tcPr>
            <w:tcW w:w="4700" w:type="dxa"/>
            <w:tcBorders>
              <w:top w:val="nil"/>
              <w:left w:val="nil"/>
              <w:bottom w:val="nil"/>
              <w:right w:val="nil"/>
            </w:tcBorders>
            <w:shd w:val="clear" w:color="auto" w:fill="auto"/>
            <w:vAlign w:val="bottom"/>
            <w:hideMark/>
          </w:tcPr>
          <w:p w14:paraId="5E371E7C" w14:textId="093BBF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07_JUD_20_18</w:t>
            </w:r>
            <w:r w:rsidR="00FF4471">
              <w:rPr>
                <w:rFonts w:ascii="Calibri" w:eastAsia="Times New Roman" w:hAnsi="Calibri" w:cs="Calibri"/>
                <w:color w:val="000000"/>
              </w:rPr>
              <w:t>,</w:t>
            </w:r>
            <w:r w:rsidRPr="00BF0BBD">
              <w:rPr>
                <w:rFonts w:ascii="Calibri" w:eastAsia="Times New Roman" w:hAnsi="Calibri" w:cs="Calibri"/>
                <w:color w:val="000000"/>
              </w:rPr>
              <w:t xml:space="preserve"> went up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09_1SA_01_21 </w:t>
            </w:r>
          </w:p>
        </w:tc>
      </w:tr>
      <w:tr w:rsidR="00BF0BBD" w:rsidRPr="00BF0BBD" w14:paraId="55F11801" w14:textId="77777777" w:rsidTr="00BF0BBD">
        <w:trPr>
          <w:trHeight w:val="300"/>
        </w:trPr>
        <w:tc>
          <w:tcPr>
            <w:tcW w:w="4700" w:type="dxa"/>
            <w:tcBorders>
              <w:top w:val="nil"/>
              <w:left w:val="nil"/>
              <w:bottom w:val="nil"/>
              <w:right w:val="nil"/>
            </w:tcBorders>
            <w:shd w:val="clear" w:color="auto" w:fill="auto"/>
            <w:vAlign w:val="bottom"/>
            <w:hideMark/>
          </w:tcPr>
          <w:p w14:paraId="2F3D18E7" w14:textId="0A809D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07_JUD_20_18</w:t>
            </w:r>
            <w:r w:rsidR="00FF4471">
              <w:rPr>
                <w:rFonts w:ascii="Calibri" w:eastAsia="Times New Roman" w:hAnsi="Calibri" w:cs="Calibri"/>
                <w:color w:val="000000"/>
              </w:rPr>
              <w:t>,</w:t>
            </w:r>
            <w:r w:rsidRPr="00BF0BBD">
              <w:rPr>
                <w:rFonts w:ascii="Calibri" w:eastAsia="Times New Roman" w:hAnsi="Calibri" w:cs="Calibri"/>
                <w:color w:val="000000"/>
              </w:rPr>
              <w:t xml:space="preserve"> went up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10_2SA_18_24 </w:t>
            </w:r>
          </w:p>
        </w:tc>
      </w:tr>
      <w:tr w:rsidR="00BF0BBD" w:rsidRPr="00BF0BBD" w14:paraId="3F0226DB" w14:textId="77777777" w:rsidTr="00BF0BBD">
        <w:trPr>
          <w:trHeight w:val="300"/>
        </w:trPr>
        <w:tc>
          <w:tcPr>
            <w:tcW w:w="4700" w:type="dxa"/>
            <w:tcBorders>
              <w:top w:val="nil"/>
              <w:left w:val="nil"/>
              <w:bottom w:val="nil"/>
              <w:right w:val="nil"/>
            </w:tcBorders>
            <w:shd w:val="clear" w:color="auto" w:fill="auto"/>
            <w:vAlign w:val="bottom"/>
            <w:hideMark/>
          </w:tcPr>
          <w:p w14:paraId="1D32C026" w14:textId="4F9590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year when she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09_1SA_02_19 </w:t>
            </w:r>
          </w:p>
        </w:tc>
      </w:tr>
      <w:tr w:rsidR="00BF0BBD" w:rsidRPr="00BF0BBD" w14:paraId="2888AA1C" w14:textId="77777777" w:rsidTr="00BF0BBD">
        <w:trPr>
          <w:trHeight w:val="1200"/>
        </w:trPr>
        <w:tc>
          <w:tcPr>
            <w:tcW w:w="4700" w:type="dxa"/>
            <w:tcBorders>
              <w:top w:val="nil"/>
              <w:left w:val="nil"/>
              <w:bottom w:val="nil"/>
              <w:right w:val="nil"/>
            </w:tcBorders>
            <w:shd w:val="clear" w:color="auto" w:fill="auto"/>
            <w:vAlign w:val="bottom"/>
            <w:hideMark/>
          </w:tcPr>
          <w:p w14:paraId="50996A1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09_1SA_01:08 Then said Elkanah her husband to her, Hannah, why weepest thou? and why eatest thou not? and why is thy heart grieved? [am] not I better to thee than ten sons? #,</w:t>
            </w:r>
          </w:p>
        </w:tc>
      </w:tr>
      <w:tr w:rsidR="00BF0BBD" w:rsidRPr="00BF0BBD" w14:paraId="0646613B" w14:textId="77777777" w:rsidTr="00BF0BBD">
        <w:trPr>
          <w:trHeight w:val="300"/>
        </w:trPr>
        <w:tc>
          <w:tcPr>
            <w:tcW w:w="4700" w:type="dxa"/>
            <w:tcBorders>
              <w:top w:val="nil"/>
              <w:left w:val="nil"/>
              <w:bottom w:val="nil"/>
              <w:right w:val="nil"/>
            </w:tcBorders>
            <w:shd w:val="clear" w:color="auto" w:fill="auto"/>
            <w:vAlign w:val="bottom"/>
            <w:hideMark/>
          </w:tcPr>
          <w:p w14:paraId="1DF2CA44" w14:textId="1882B4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04_NUM_22_30</w:t>
            </w:r>
            <w:r w:rsidR="00FF4471">
              <w:rPr>
                <w:rFonts w:ascii="Calibri" w:eastAsia="Times New Roman" w:hAnsi="Calibri" w:cs="Calibri"/>
                <w:color w:val="000000"/>
              </w:rPr>
              <w:t>,</w:t>
            </w:r>
            <w:r w:rsidRPr="00BF0BBD">
              <w:rPr>
                <w:rFonts w:ascii="Calibri" w:eastAsia="Times New Roman" w:hAnsi="Calibri" w:cs="Calibri"/>
                <w:color w:val="000000"/>
              </w:rPr>
              <w:t xml:space="preserve"> Am not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09_1SA_17_08 </w:t>
            </w:r>
          </w:p>
        </w:tc>
      </w:tr>
      <w:tr w:rsidR="00BF0BBD" w:rsidRPr="00BF0BBD" w14:paraId="686EEF85" w14:textId="77777777" w:rsidTr="00BF0BBD">
        <w:trPr>
          <w:trHeight w:val="300"/>
        </w:trPr>
        <w:tc>
          <w:tcPr>
            <w:tcW w:w="4700" w:type="dxa"/>
            <w:tcBorders>
              <w:top w:val="nil"/>
              <w:left w:val="nil"/>
              <w:bottom w:val="nil"/>
              <w:right w:val="nil"/>
            </w:tcBorders>
            <w:shd w:val="clear" w:color="auto" w:fill="auto"/>
            <w:vAlign w:val="bottom"/>
            <w:hideMark/>
          </w:tcPr>
          <w:p w14:paraId="550CD5B2" w14:textId="6B62CB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01_GEN_04_06</w:t>
            </w:r>
            <w:r w:rsidR="00FF4471">
              <w:rPr>
                <w:rFonts w:ascii="Calibri" w:eastAsia="Times New Roman" w:hAnsi="Calibri" w:cs="Calibri"/>
                <w:color w:val="000000"/>
              </w:rPr>
              <w:t>,</w:t>
            </w:r>
            <w:r w:rsidRPr="00BF0BBD">
              <w:rPr>
                <w:rFonts w:ascii="Calibri" w:eastAsia="Times New Roman" w:hAnsi="Calibri" w:cs="Calibri"/>
                <w:color w:val="000000"/>
              </w:rPr>
              <w:t xml:space="preserve"> and why is</w:t>
            </w:r>
            <w:r w:rsidR="00644F35">
              <w:rPr>
                <w:rFonts w:ascii="Calibri" w:eastAsia="Times New Roman" w:hAnsi="Calibri" w:cs="Calibri"/>
                <w:color w:val="000000"/>
              </w:rPr>
              <w:t>, &lt;&lt;&lt;&lt;&lt;</w:t>
            </w:r>
          </w:p>
        </w:tc>
      </w:tr>
      <w:tr w:rsidR="00BF0BBD" w:rsidRPr="00BF0BBD" w14:paraId="0B7FD077" w14:textId="77777777" w:rsidTr="00BF0BBD">
        <w:trPr>
          <w:trHeight w:val="300"/>
        </w:trPr>
        <w:tc>
          <w:tcPr>
            <w:tcW w:w="4700" w:type="dxa"/>
            <w:tcBorders>
              <w:top w:val="nil"/>
              <w:left w:val="nil"/>
              <w:bottom w:val="nil"/>
              <w:right w:val="nil"/>
            </w:tcBorders>
            <w:shd w:val="clear" w:color="auto" w:fill="auto"/>
            <w:vAlign w:val="bottom"/>
            <w:hideMark/>
          </w:tcPr>
          <w:p w14:paraId="02E7A3B4" w14:textId="602C3B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01_GEN_04_06</w:t>
            </w:r>
            <w:r w:rsidR="00FF4471">
              <w:rPr>
                <w:rFonts w:ascii="Calibri" w:eastAsia="Times New Roman" w:hAnsi="Calibri" w:cs="Calibri"/>
                <w:color w:val="000000"/>
              </w:rPr>
              <w:t>,</w:t>
            </w:r>
            <w:r w:rsidRPr="00BF0BBD">
              <w:rPr>
                <w:rFonts w:ascii="Calibri" w:eastAsia="Times New Roman" w:hAnsi="Calibri" w:cs="Calibri"/>
                <w:color w:val="000000"/>
              </w:rPr>
              <w:t xml:space="preserve"> and why is thy</w:t>
            </w:r>
            <w:r w:rsidR="00644F35">
              <w:rPr>
                <w:rFonts w:ascii="Calibri" w:eastAsia="Times New Roman" w:hAnsi="Calibri" w:cs="Calibri"/>
                <w:color w:val="000000"/>
              </w:rPr>
              <w:t>, &lt;&lt;&lt;&lt;&lt;</w:t>
            </w:r>
          </w:p>
        </w:tc>
      </w:tr>
      <w:tr w:rsidR="00BF0BBD" w:rsidRPr="00BF0BBD" w14:paraId="0FDE517E" w14:textId="77777777" w:rsidTr="00BF0BBD">
        <w:trPr>
          <w:trHeight w:val="300"/>
        </w:trPr>
        <w:tc>
          <w:tcPr>
            <w:tcW w:w="4700" w:type="dxa"/>
            <w:tcBorders>
              <w:top w:val="nil"/>
              <w:left w:val="nil"/>
              <w:bottom w:val="nil"/>
              <w:right w:val="nil"/>
            </w:tcBorders>
            <w:shd w:val="clear" w:color="auto" w:fill="auto"/>
            <w:vAlign w:val="bottom"/>
            <w:hideMark/>
          </w:tcPr>
          <w:p w14:paraId="416D0ED1" w14:textId="212FC8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08_RUT_04_15</w:t>
            </w:r>
            <w:r w:rsidR="00FF4471">
              <w:rPr>
                <w:rFonts w:ascii="Calibri" w:eastAsia="Times New Roman" w:hAnsi="Calibri" w:cs="Calibri"/>
                <w:color w:val="000000"/>
              </w:rPr>
              <w:t>,</w:t>
            </w:r>
            <w:r w:rsidRPr="00BF0BBD">
              <w:rPr>
                <w:rFonts w:ascii="Calibri" w:eastAsia="Times New Roman" w:hAnsi="Calibri" w:cs="Calibri"/>
                <w:color w:val="000000"/>
              </w:rPr>
              <w:t xml:space="preserve"> better to thee</w:t>
            </w:r>
            <w:r w:rsidR="00644F35">
              <w:rPr>
                <w:rFonts w:ascii="Calibri" w:eastAsia="Times New Roman" w:hAnsi="Calibri" w:cs="Calibri"/>
                <w:color w:val="000000"/>
              </w:rPr>
              <w:t>, &lt;&lt;&lt;&lt;&lt;</w:t>
            </w:r>
          </w:p>
        </w:tc>
      </w:tr>
      <w:tr w:rsidR="00BF0BBD" w:rsidRPr="00BF0BBD" w14:paraId="2F18DF9E" w14:textId="77777777" w:rsidTr="00BF0BBD">
        <w:trPr>
          <w:trHeight w:val="300"/>
        </w:trPr>
        <w:tc>
          <w:tcPr>
            <w:tcW w:w="4700" w:type="dxa"/>
            <w:tcBorders>
              <w:top w:val="nil"/>
              <w:left w:val="nil"/>
              <w:bottom w:val="nil"/>
              <w:right w:val="nil"/>
            </w:tcBorders>
            <w:shd w:val="clear" w:color="auto" w:fill="auto"/>
            <w:vAlign w:val="bottom"/>
            <w:hideMark/>
          </w:tcPr>
          <w:p w14:paraId="5EE916B4" w14:textId="492B37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08_RUT_04_15</w:t>
            </w:r>
            <w:r w:rsidR="00FF4471">
              <w:rPr>
                <w:rFonts w:ascii="Calibri" w:eastAsia="Times New Roman" w:hAnsi="Calibri" w:cs="Calibri"/>
                <w:color w:val="000000"/>
              </w:rPr>
              <w:t>,</w:t>
            </w:r>
            <w:r w:rsidRPr="00BF0BBD">
              <w:rPr>
                <w:rFonts w:ascii="Calibri" w:eastAsia="Times New Roman" w:hAnsi="Calibri" w:cs="Calibri"/>
                <w:color w:val="000000"/>
              </w:rPr>
              <w:t xml:space="preserve"> better to thee than</w:t>
            </w:r>
            <w:r w:rsidR="00644F35">
              <w:rPr>
                <w:rFonts w:ascii="Calibri" w:eastAsia="Times New Roman" w:hAnsi="Calibri" w:cs="Calibri"/>
                <w:color w:val="000000"/>
              </w:rPr>
              <w:t>, &lt;&lt;&lt;&lt;&lt;</w:t>
            </w:r>
          </w:p>
        </w:tc>
      </w:tr>
      <w:tr w:rsidR="00BF0BBD" w:rsidRPr="00BF0BBD" w14:paraId="199DCE35" w14:textId="77777777" w:rsidTr="00BF0BBD">
        <w:trPr>
          <w:trHeight w:val="300"/>
        </w:trPr>
        <w:tc>
          <w:tcPr>
            <w:tcW w:w="4700" w:type="dxa"/>
            <w:tcBorders>
              <w:top w:val="nil"/>
              <w:left w:val="nil"/>
              <w:bottom w:val="nil"/>
              <w:right w:val="nil"/>
            </w:tcBorders>
            <w:shd w:val="clear" w:color="auto" w:fill="auto"/>
            <w:vAlign w:val="bottom"/>
            <w:hideMark/>
          </w:tcPr>
          <w:p w14:paraId="68477D46" w14:textId="32B9B4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Elkanah her husband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09_1SA_01_23 </w:t>
            </w:r>
          </w:p>
        </w:tc>
      </w:tr>
      <w:tr w:rsidR="00BF0BBD" w:rsidRPr="00BF0BBD" w14:paraId="554763B6" w14:textId="77777777" w:rsidTr="00BF0BBD">
        <w:trPr>
          <w:trHeight w:val="300"/>
        </w:trPr>
        <w:tc>
          <w:tcPr>
            <w:tcW w:w="4700" w:type="dxa"/>
            <w:tcBorders>
              <w:top w:val="nil"/>
              <w:left w:val="nil"/>
              <w:bottom w:val="nil"/>
              <w:right w:val="nil"/>
            </w:tcBorders>
            <w:shd w:val="clear" w:color="auto" w:fill="auto"/>
            <w:vAlign w:val="bottom"/>
            <w:hideMark/>
          </w:tcPr>
          <w:p w14:paraId="55FC90AF" w14:textId="3ACFA9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her husband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09_1SA_02_19 </w:t>
            </w:r>
          </w:p>
        </w:tc>
      </w:tr>
      <w:tr w:rsidR="00BF0BBD" w:rsidRPr="00BF0BBD" w14:paraId="767684A9" w14:textId="77777777" w:rsidTr="00BF0BBD">
        <w:trPr>
          <w:trHeight w:val="300"/>
        </w:trPr>
        <w:tc>
          <w:tcPr>
            <w:tcW w:w="4700" w:type="dxa"/>
            <w:tcBorders>
              <w:top w:val="nil"/>
              <w:left w:val="nil"/>
              <w:bottom w:val="nil"/>
              <w:right w:val="nil"/>
            </w:tcBorders>
            <w:shd w:val="clear" w:color="auto" w:fill="auto"/>
            <w:vAlign w:val="bottom"/>
            <w:hideMark/>
          </w:tcPr>
          <w:p w14:paraId="2EC92AAA" w14:textId="24E2BF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 not and</w:t>
            </w:r>
            <w:r w:rsidR="00FF4471">
              <w:rPr>
                <w:rFonts w:ascii="Calibri" w:eastAsia="Times New Roman" w:hAnsi="Calibri" w:cs="Calibri"/>
                <w:color w:val="000000"/>
              </w:rPr>
              <w:t>,</w:t>
            </w:r>
            <w:r w:rsidRPr="00BF0BBD">
              <w:rPr>
                <w:rFonts w:ascii="Calibri" w:eastAsia="Times New Roman" w:hAnsi="Calibri" w:cs="Calibri"/>
                <w:color w:val="000000"/>
              </w:rPr>
              <w:t xml:space="preserve"> 36_ZEP_03_16 </w:t>
            </w:r>
          </w:p>
        </w:tc>
      </w:tr>
      <w:tr w:rsidR="00BF0BBD" w:rsidRPr="00BF0BBD" w14:paraId="255F7BB7" w14:textId="77777777" w:rsidTr="00BF0BBD">
        <w:trPr>
          <w:trHeight w:val="300"/>
        </w:trPr>
        <w:tc>
          <w:tcPr>
            <w:tcW w:w="4700" w:type="dxa"/>
            <w:tcBorders>
              <w:top w:val="nil"/>
              <w:left w:val="nil"/>
              <w:bottom w:val="nil"/>
              <w:right w:val="nil"/>
            </w:tcBorders>
            <w:shd w:val="clear" w:color="auto" w:fill="auto"/>
            <w:vAlign w:val="bottom"/>
            <w:hideMark/>
          </w:tcPr>
          <w:p w14:paraId="3BCC3D7B" w14:textId="42CB3C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01_GEN_04_06</w:t>
            </w:r>
            <w:r w:rsidR="00FF4471">
              <w:rPr>
                <w:rFonts w:ascii="Calibri" w:eastAsia="Times New Roman" w:hAnsi="Calibri" w:cs="Calibri"/>
                <w:color w:val="000000"/>
              </w:rPr>
              <w:t>,</w:t>
            </w:r>
            <w:r w:rsidRPr="00BF0BBD">
              <w:rPr>
                <w:rFonts w:ascii="Calibri" w:eastAsia="Times New Roman" w:hAnsi="Calibri" w:cs="Calibri"/>
                <w:color w:val="000000"/>
              </w:rPr>
              <w:t xml:space="preserve"> why is thy</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16_NEH_02_02 </w:t>
            </w:r>
          </w:p>
        </w:tc>
      </w:tr>
      <w:tr w:rsidR="00BF0BBD" w:rsidRPr="00BF0BBD" w14:paraId="0AF6DE38" w14:textId="77777777" w:rsidTr="00BF0BBD">
        <w:trPr>
          <w:trHeight w:val="300"/>
        </w:trPr>
        <w:tc>
          <w:tcPr>
            <w:tcW w:w="4700" w:type="dxa"/>
            <w:tcBorders>
              <w:top w:val="nil"/>
              <w:left w:val="nil"/>
              <w:bottom w:val="nil"/>
              <w:right w:val="nil"/>
            </w:tcBorders>
            <w:shd w:val="clear" w:color="auto" w:fill="auto"/>
            <w:vAlign w:val="bottom"/>
            <w:hideMark/>
          </w:tcPr>
          <w:p w14:paraId="5B19E1C3" w14:textId="4F7D86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why weepest thou</w:t>
            </w:r>
            <w:r w:rsidR="00FF4471">
              <w:rPr>
                <w:rFonts w:ascii="Calibri" w:eastAsia="Times New Roman" w:hAnsi="Calibri" w:cs="Calibri"/>
                <w:color w:val="000000"/>
              </w:rPr>
              <w:t>,</w:t>
            </w:r>
            <w:r w:rsidRPr="00BF0BBD">
              <w:rPr>
                <w:rFonts w:ascii="Calibri" w:eastAsia="Times New Roman" w:hAnsi="Calibri" w:cs="Calibri"/>
                <w:color w:val="000000"/>
              </w:rPr>
              <w:t xml:space="preserve"> 43_JOH_20_13 </w:t>
            </w:r>
          </w:p>
        </w:tc>
      </w:tr>
      <w:tr w:rsidR="00BF0BBD" w:rsidRPr="00BF0BBD" w14:paraId="131F5148" w14:textId="77777777" w:rsidTr="00BF0BBD">
        <w:trPr>
          <w:trHeight w:val="1200"/>
        </w:trPr>
        <w:tc>
          <w:tcPr>
            <w:tcW w:w="4700" w:type="dxa"/>
            <w:tcBorders>
              <w:top w:val="nil"/>
              <w:left w:val="nil"/>
              <w:bottom w:val="nil"/>
              <w:right w:val="nil"/>
            </w:tcBorders>
            <w:shd w:val="clear" w:color="auto" w:fill="auto"/>
            <w:vAlign w:val="bottom"/>
            <w:hideMark/>
          </w:tcPr>
          <w:p w14:paraId="3BB7BEC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09_1SA_01:09 So Hannah rose up after they had eaten in Shiloh, and after they had drunk. Now Eli the priest sat upon a seat by a post of the temple of the LORD. #,</w:t>
            </w:r>
          </w:p>
        </w:tc>
      </w:tr>
      <w:tr w:rsidR="00BF0BBD" w:rsidRPr="00BF0BBD" w14:paraId="04061357" w14:textId="77777777" w:rsidTr="00BF0BBD">
        <w:trPr>
          <w:trHeight w:val="300"/>
        </w:trPr>
        <w:tc>
          <w:tcPr>
            <w:tcW w:w="4700" w:type="dxa"/>
            <w:tcBorders>
              <w:top w:val="nil"/>
              <w:left w:val="nil"/>
              <w:bottom w:val="nil"/>
              <w:right w:val="nil"/>
            </w:tcBorders>
            <w:shd w:val="clear" w:color="auto" w:fill="auto"/>
            <w:vAlign w:val="bottom"/>
            <w:hideMark/>
          </w:tcPr>
          <w:p w14:paraId="337E0156" w14:textId="5AEB6F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seat by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09_1SA_04_13 </w:t>
            </w:r>
          </w:p>
        </w:tc>
      </w:tr>
      <w:tr w:rsidR="00BF0BBD" w:rsidRPr="00BF0BBD" w14:paraId="19CA4E35" w14:textId="77777777" w:rsidTr="00BF0BBD">
        <w:trPr>
          <w:trHeight w:val="300"/>
        </w:trPr>
        <w:tc>
          <w:tcPr>
            <w:tcW w:w="4700" w:type="dxa"/>
            <w:tcBorders>
              <w:top w:val="nil"/>
              <w:left w:val="nil"/>
              <w:bottom w:val="nil"/>
              <w:right w:val="nil"/>
            </w:tcBorders>
            <w:shd w:val="clear" w:color="auto" w:fill="auto"/>
            <w:vAlign w:val="bottom"/>
            <w:hideMark/>
          </w:tcPr>
          <w:p w14:paraId="7820B4F0" w14:textId="4863B8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06_JOS_07_25</w:t>
            </w:r>
            <w:r w:rsidR="00FF4471">
              <w:rPr>
                <w:rFonts w:ascii="Calibri" w:eastAsia="Times New Roman" w:hAnsi="Calibri" w:cs="Calibri"/>
                <w:color w:val="000000"/>
              </w:rPr>
              <w:t>,</w:t>
            </w:r>
            <w:r w:rsidRPr="00BF0BBD">
              <w:rPr>
                <w:rFonts w:ascii="Calibri" w:eastAsia="Times New Roman" w:hAnsi="Calibri" w:cs="Calibri"/>
                <w:color w:val="000000"/>
              </w:rPr>
              <w:t xml:space="preserve"> after they had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09_1SA_05_09 </w:t>
            </w:r>
          </w:p>
        </w:tc>
      </w:tr>
      <w:tr w:rsidR="00BF0BBD" w:rsidRPr="00BF0BBD" w14:paraId="4E653581" w14:textId="77777777" w:rsidTr="00BF0BBD">
        <w:trPr>
          <w:trHeight w:val="300"/>
        </w:trPr>
        <w:tc>
          <w:tcPr>
            <w:tcW w:w="4700" w:type="dxa"/>
            <w:tcBorders>
              <w:top w:val="nil"/>
              <w:left w:val="nil"/>
              <w:bottom w:val="nil"/>
              <w:right w:val="nil"/>
            </w:tcBorders>
            <w:shd w:val="clear" w:color="auto" w:fill="auto"/>
            <w:vAlign w:val="bottom"/>
            <w:hideMark/>
          </w:tcPr>
          <w:p w14:paraId="0126F3D7" w14:textId="648FFA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06_JOS_05_12</w:t>
            </w:r>
            <w:r w:rsidR="00FF4471">
              <w:rPr>
                <w:rFonts w:ascii="Calibri" w:eastAsia="Times New Roman" w:hAnsi="Calibri" w:cs="Calibri"/>
                <w:color w:val="000000"/>
              </w:rPr>
              <w:t>,</w:t>
            </w:r>
            <w:r w:rsidRPr="00BF0BBD">
              <w:rPr>
                <w:rFonts w:ascii="Calibri" w:eastAsia="Times New Roman" w:hAnsi="Calibri" w:cs="Calibri"/>
                <w:color w:val="000000"/>
              </w:rPr>
              <w:t xml:space="preserve"> after they had eaten</w:t>
            </w:r>
            <w:r w:rsidR="00644F35">
              <w:rPr>
                <w:rFonts w:ascii="Calibri" w:eastAsia="Times New Roman" w:hAnsi="Calibri" w:cs="Calibri"/>
                <w:color w:val="000000"/>
              </w:rPr>
              <w:t>, &lt;&lt;&lt;&lt;&lt;</w:t>
            </w:r>
          </w:p>
        </w:tc>
      </w:tr>
      <w:tr w:rsidR="00BF0BBD" w:rsidRPr="00BF0BBD" w14:paraId="0C867211" w14:textId="77777777" w:rsidTr="00BF0BBD">
        <w:trPr>
          <w:trHeight w:val="300"/>
        </w:trPr>
        <w:tc>
          <w:tcPr>
            <w:tcW w:w="4700" w:type="dxa"/>
            <w:tcBorders>
              <w:top w:val="nil"/>
              <w:left w:val="nil"/>
              <w:bottom w:val="nil"/>
              <w:right w:val="nil"/>
            </w:tcBorders>
            <w:shd w:val="clear" w:color="auto" w:fill="auto"/>
            <w:vAlign w:val="bottom"/>
            <w:hideMark/>
          </w:tcPr>
          <w:p w14:paraId="1BC26AC3" w14:textId="697C20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after they</w:t>
            </w:r>
            <w:r w:rsidR="00FF4471">
              <w:rPr>
                <w:rFonts w:ascii="Calibri" w:eastAsia="Times New Roman" w:hAnsi="Calibri" w:cs="Calibri"/>
                <w:color w:val="000000"/>
              </w:rPr>
              <w:t>,</w:t>
            </w:r>
            <w:r w:rsidRPr="00BF0BBD">
              <w:rPr>
                <w:rFonts w:ascii="Calibri" w:eastAsia="Times New Roman" w:hAnsi="Calibri" w:cs="Calibri"/>
                <w:color w:val="000000"/>
              </w:rPr>
              <w:t xml:space="preserve"> 40_MAT_01_12 </w:t>
            </w:r>
          </w:p>
        </w:tc>
      </w:tr>
      <w:tr w:rsidR="00BF0BBD" w:rsidRPr="00BF0BBD" w14:paraId="5802A601" w14:textId="77777777" w:rsidTr="00BF0BBD">
        <w:trPr>
          <w:trHeight w:val="300"/>
        </w:trPr>
        <w:tc>
          <w:tcPr>
            <w:tcW w:w="4700" w:type="dxa"/>
            <w:tcBorders>
              <w:top w:val="nil"/>
              <w:left w:val="nil"/>
              <w:bottom w:val="nil"/>
              <w:right w:val="nil"/>
            </w:tcBorders>
            <w:shd w:val="clear" w:color="auto" w:fill="auto"/>
            <w:vAlign w:val="bottom"/>
            <w:hideMark/>
          </w:tcPr>
          <w:p w14:paraId="1CD2A4A2" w14:textId="4919CA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after they had</w:t>
            </w:r>
            <w:r w:rsidR="00FF4471">
              <w:rPr>
                <w:rFonts w:ascii="Calibri" w:eastAsia="Times New Roman" w:hAnsi="Calibri" w:cs="Calibri"/>
                <w:color w:val="000000"/>
              </w:rPr>
              <w:t>,</w:t>
            </w:r>
            <w:r w:rsidRPr="00BF0BBD">
              <w:rPr>
                <w:rFonts w:ascii="Calibri" w:eastAsia="Times New Roman" w:hAnsi="Calibri" w:cs="Calibri"/>
                <w:color w:val="000000"/>
              </w:rPr>
              <w:t xml:space="preserve"> 44_ACT_14_24 </w:t>
            </w:r>
          </w:p>
        </w:tc>
      </w:tr>
      <w:tr w:rsidR="00BF0BBD" w:rsidRPr="00BF0BBD" w14:paraId="46810647" w14:textId="77777777" w:rsidTr="00BF0BBD">
        <w:trPr>
          <w:trHeight w:val="300"/>
        </w:trPr>
        <w:tc>
          <w:tcPr>
            <w:tcW w:w="4700" w:type="dxa"/>
            <w:tcBorders>
              <w:top w:val="nil"/>
              <w:left w:val="nil"/>
              <w:bottom w:val="nil"/>
              <w:right w:val="nil"/>
            </w:tcBorders>
            <w:shd w:val="clear" w:color="auto" w:fill="auto"/>
            <w:vAlign w:val="bottom"/>
            <w:hideMark/>
          </w:tcPr>
          <w:p w14:paraId="78A75551" w14:textId="1403F9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Eli the priest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09_1SA_02_11 </w:t>
            </w:r>
          </w:p>
        </w:tc>
      </w:tr>
      <w:tr w:rsidR="00BF0BBD" w:rsidRPr="00BF0BBD" w14:paraId="04BB05C1" w14:textId="77777777" w:rsidTr="00BF0BBD">
        <w:trPr>
          <w:trHeight w:val="300"/>
        </w:trPr>
        <w:tc>
          <w:tcPr>
            <w:tcW w:w="4700" w:type="dxa"/>
            <w:tcBorders>
              <w:top w:val="nil"/>
              <w:left w:val="nil"/>
              <w:bottom w:val="nil"/>
              <w:right w:val="nil"/>
            </w:tcBorders>
            <w:shd w:val="clear" w:color="auto" w:fill="auto"/>
            <w:vAlign w:val="bottom"/>
            <w:hideMark/>
          </w:tcPr>
          <w:p w14:paraId="5EDAA363" w14:textId="39EA35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09_1SA_01_03</w:t>
            </w:r>
            <w:r w:rsidR="00FF4471">
              <w:rPr>
                <w:rFonts w:ascii="Calibri" w:eastAsia="Times New Roman" w:hAnsi="Calibri" w:cs="Calibri"/>
                <w:color w:val="000000"/>
              </w:rPr>
              <w:t>,</w:t>
            </w:r>
            <w:r w:rsidRPr="00BF0BBD">
              <w:rPr>
                <w:rFonts w:ascii="Calibri" w:eastAsia="Times New Roman" w:hAnsi="Calibri" w:cs="Calibri"/>
                <w:color w:val="000000"/>
              </w:rPr>
              <w:t xml:space="preserve"> in Shiloh And</w:t>
            </w:r>
            <w:r w:rsidR="00644F35">
              <w:rPr>
                <w:rFonts w:ascii="Calibri" w:eastAsia="Times New Roman" w:hAnsi="Calibri" w:cs="Calibri"/>
                <w:color w:val="000000"/>
              </w:rPr>
              <w:t>, &lt;&lt;&lt;&lt;&lt;</w:t>
            </w:r>
          </w:p>
        </w:tc>
      </w:tr>
      <w:tr w:rsidR="00BF0BBD" w:rsidRPr="00BF0BBD" w14:paraId="2A44AF76" w14:textId="77777777" w:rsidTr="00BF0BBD">
        <w:trPr>
          <w:trHeight w:val="300"/>
        </w:trPr>
        <w:tc>
          <w:tcPr>
            <w:tcW w:w="4700" w:type="dxa"/>
            <w:tcBorders>
              <w:top w:val="nil"/>
              <w:left w:val="nil"/>
              <w:bottom w:val="nil"/>
              <w:right w:val="nil"/>
            </w:tcBorders>
            <w:shd w:val="clear" w:color="auto" w:fill="auto"/>
            <w:vAlign w:val="bottom"/>
            <w:hideMark/>
          </w:tcPr>
          <w:p w14:paraId="15D86919" w14:textId="743311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09_1SA_01_20 </w:t>
            </w:r>
          </w:p>
        </w:tc>
      </w:tr>
      <w:tr w:rsidR="00BF0BBD" w:rsidRPr="00BF0BBD" w14:paraId="72031245" w14:textId="77777777" w:rsidTr="00BF0BBD">
        <w:trPr>
          <w:trHeight w:val="300"/>
        </w:trPr>
        <w:tc>
          <w:tcPr>
            <w:tcW w:w="4700" w:type="dxa"/>
            <w:tcBorders>
              <w:top w:val="nil"/>
              <w:left w:val="nil"/>
              <w:bottom w:val="nil"/>
              <w:right w:val="nil"/>
            </w:tcBorders>
            <w:shd w:val="clear" w:color="auto" w:fill="auto"/>
            <w:vAlign w:val="bottom"/>
            <w:hideMark/>
          </w:tcPr>
          <w:p w14:paraId="280C115E" w14:textId="2AAAAA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temple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11_1KI_06_05 </w:t>
            </w:r>
          </w:p>
        </w:tc>
      </w:tr>
      <w:tr w:rsidR="00BF0BBD" w:rsidRPr="00BF0BBD" w14:paraId="1F1AF23B" w14:textId="77777777" w:rsidTr="00BF0BBD">
        <w:trPr>
          <w:trHeight w:val="300"/>
        </w:trPr>
        <w:tc>
          <w:tcPr>
            <w:tcW w:w="4700" w:type="dxa"/>
            <w:tcBorders>
              <w:top w:val="nil"/>
              <w:left w:val="nil"/>
              <w:bottom w:val="nil"/>
              <w:right w:val="nil"/>
            </w:tcBorders>
            <w:shd w:val="clear" w:color="auto" w:fill="auto"/>
            <w:vAlign w:val="bottom"/>
            <w:hideMark/>
          </w:tcPr>
          <w:p w14:paraId="7AE0DA13" w14:textId="0411FB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temple of</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12_2KI_18_16 </w:t>
            </w:r>
          </w:p>
        </w:tc>
      </w:tr>
      <w:tr w:rsidR="00BF0BBD" w:rsidRPr="00BF0BBD" w14:paraId="0619C03F" w14:textId="77777777" w:rsidTr="00BF0BBD">
        <w:trPr>
          <w:trHeight w:val="300"/>
        </w:trPr>
        <w:tc>
          <w:tcPr>
            <w:tcW w:w="4700" w:type="dxa"/>
            <w:tcBorders>
              <w:top w:val="nil"/>
              <w:left w:val="nil"/>
              <w:bottom w:val="nil"/>
              <w:right w:val="nil"/>
            </w:tcBorders>
            <w:shd w:val="clear" w:color="auto" w:fill="auto"/>
            <w:vAlign w:val="bottom"/>
            <w:hideMark/>
          </w:tcPr>
          <w:p w14:paraId="67CB877D" w14:textId="449733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02_EXO_12_07</w:t>
            </w:r>
            <w:r w:rsidR="00FF4471">
              <w:rPr>
                <w:rFonts w:ascii="Calibri" w:eastAsia="Times New Roman" w:hAnsi="Calibri" w:cs="Calibri"/>
                <w:color w:val="000000"/>
              </w:rPr>
              <w:t>,</w:t>
            </w:r>
            <w:r w:rsidRPr="00BF0BBD">
              <w:rPr>
                <w:rFonts w:ascii="Calibri" w:eastAsia="Times New Roman" w:hAnsi="Calibri" w:cs="Calibri"/>
                <w:color w:val="000000"/>
              </w:rPr>
              <w:t xml:space="preserve"> post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26_EZE_40_48 </w:t>
            </w:r>
          </w:p>
        </w:tc>
      </w:tr>
      <w:tr w:rsidR="00BF0BBD" w:rsidRPr="00BF0BBD" w14:paraId="4A753E70" w14:textId="77777777" w:rsidTr="00BF0BBD">
        <w:trPr>
          <w:trHeight w:val="300"/>
        </w:trPr>
        <w:tc>
          <w:tcPr>
            <w:tcW w:w="4700" w:type="dxa"/>
            <w:tcBorders>
              <w:top w:val="nil"/>
              <w:left w:val="nil"/>
              <w:bottom w:val="nil"/>
              <w:right w:val="nil"/>
            </w:tcBorders>
            <w:shd w:val="clear" w:color="auto" w:fill="auto"/>
            <w:vAlign w:val="bottom"/>
            <w:hideMark/>
          </w:tcPr>
          <w:p w14:paraId="24F0F1B4" w14:textId="693D22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sat upon a</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09_1SA_04_13 </w:t>
            </w:r>
          </w:p>
        </w:tc>
      </w:tr>
      <w:tr w:rsidR="00BF0BBD" w:rsidRPr="00BF0BBD" w14:paraId="21011D83" w14:textId="77777777" w:rsidTr="00BF0BBD">
        <w:trPr>
          <w:trHeight w:val="300"/>
        </w:trPr>
        <w:tc>
          <w:tcPr>
            <w:tcW w:w="4700" w:type="dxa"/>
            <w:tcBorders>
              <w:top w:val="nil"/>
              <w:left w:val="nil"/>
              <w:bottom w:val="nil"/>
              <w:right w:val="nil"/>
            </w:tcBorders>
            <w:shd w:val="clear" w:color="auto" w:fill="auto"/>
            <w:vAlign w:val="bottom"/>
            <w:hideMark/>
          </w:tcPr>
          <w:p w14:paraId="0EE9236F" w14:textId="2163F3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sat upon a seat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09_1SA_04_13 </w:t>
            </w:r>
          </w:p>
        </w:tc>
      </w:tr>
      <w:tr w:rsidR="00BF0BBD" w:rsidRPr="00BF0BBD" w14:paraId="23643073" w14:textId="77777777" w:rsidTr="00BF0BBD">
        <w:trPr>
          <w:trHeight w:val="300"/>
        </w:trPr>
        <w:tc>
          <w:tcPr>
            <w:tcW w:w="4700" w:type="dxa"/>
            <w:tcBorders>
              <w:top w:val="nil"/>
              <w:left w:val="nil"/>
              <w:bottom w:val="nil"/>
              <w:right w:val="nil"/>
            </w:tcBorders>
            <w:shd w:val="clear" w:color="auto" w:fill="auto"/>
            <w:vAlign w:val="bottom"/>
            <w:hideMark/>
          </w:tcPr>
          <w:p w14:paraId="42D5E94E" w14:textId="785B26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temple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09_1SA_03_03 </w:t>
            </w:r>
          </w:p>
        </w:tc>
      </w:tr>
      <w:tr w:rsidR="00BF0BBD" w:rsidRPr="00BF0BBD" w14:paraId="7C91D858" w14:textId="77777777" w:rsidTr="00BF0BBD">
        <w:trPr>
          <w:trHeight w:val="300"/>
        </w:trPr>
        <w:tc>
          <w:tcPr>
            <w:tcW w:w="4700" w:type="dxa"/>
            <w:tcBorders>
              <w:top w:val="nil"/>
              <w:left w:val="nil"/>
              <w:bottom w:val="nil"/>
              <w:right w:val="nil"/>
            </w:tcBorders>
            <w:shd w:val="clear" w:color="auto" w:fill="auto"/>
            <w:vAlign w:val="bottom"/>
            <w:hideMark/>
          </w:tcPr>
          <w:p w14:paraId="55A380D2" w14:textId="2098F5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temple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09_1SA_03_03 </w:t>
            </w:r>
          </w:p>
        </w:tc>
      </w:tr>
      <w:tr w:rsidR="00BF0BBD" w:rsidRPr="00BF0BBD" w14:paraId="78E83AC8" w14:textId="77777777" w:rsidTr="00BF0BBD">
        <w:trPr>
          <w:trHeight w:val="300"/>
        </w:trPr>
        <w:tc>
          <w:tcPr>
            <w:tcW w:w="4700" w:type="dxa"/>
            <w:tcBorders>
              <w:top w:val="nil"/>
              <w:left w:val="nil"/>
              <w:bottom w:val="nil"/>
              <w:right w:val="nil"/>
            </w:tcBorders>
            <w:shd w:val="clear" w:color="auto" w:fill="auto"/>
            <w:vAlign w:val="bottom"/>
            <w:hideMark/>
          </w:tcPr>
          <w:p w14:paraId="0225A2EE" w14:textId="230509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temple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09_1SA_03_03 </w:t>
            </w:r>
          </w:p>
        </w:tc>
      </w:tr>
      <w:tr w:rsidR="00BF0BBD" w:rsidRPr="00BF0BBD" w14:paraId="7FF8773B" w14:textId="77777777" w:rsidTr="00BF0BBD">
        <w:trPr>
          <w:trHeight w:val="300"/>
        </w:trPr>
        <w:tc>
          <w:tcPr>
            <w:tcW w:w="4700" w:type="dxa"/>
            <w:tcBorders>
              <w:top w:val="nil"/>
              <w:left w:val="nil"/>
              <w:bottom w:val="nil"/>
              <w:right w:val="nil"/>
            </w:tcBorders>
            <w:shd w:val="clear" w:color="auto" w:fill="auto"/>
            <w:vAlign w:val="bottom"/>
            <w:hideMark/>
          </w:tcPr>
          <w:p w14:paraId="0023FEF4" w14:textId="35D9A1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temple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09_1SA_03_03 </w:t>
            </w:r>
          </w:p>
        </w:tc>
      </w:tr>
      <w:tr w:rsidR="00BF0BBD" w:rsidRPr="00BF0BBD" w14:paraId="6302F65E" w14:textId="77777777" w:rsidTr="00BF0BBD">
        <w:trPr>
          <w:trHeight w:val="300"/>
        </w:trPr>
        <w:tc>
          <w:tcPr>
            <w:tcW w:w="4700" w:type="dxa"/>
            <w:tcBorders>
              <w:top w:val="nil"/>
              <w:left w:val="nil"/>
              <w:bottom w:val="nil"/>
              <w:right w:val="nil"/>
            </w:tcBorders>
            <w:shd w:val="clear" w:color="auto" w:fill="auto"/>
            <w:vAlign w:val="bottom"/>
            <w:hideMark/>
          </w:tcPr>
          <w:p w14:paraId="7A031329" w14:textId="72C834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01_GEN_43_02</w:t>
            </w:r>
            <w:r w:rsidR="00FF4471">
              <w:rPr>
                <w:rFonts w:ascii="Calibri" w:eastAsia="Times New Roman" w:hAnsi="Calibri" w:cs="Calibri"/>
                <w:color w:val="000000"/>
              </w:rPr>
              <w:t>,</w:t>
            </w:r>
            <w:r w:rsidRPr="00BF0BBD">
              <w:rPr>
                <w:rFonts w:ascii="Calibri" w:eastAsia="Times New Roman" w:hAnsi="Calibri" w:cs="Calibri"/>
                <w:color w:val="000000"/>
              </w:rPr>
              <w:t xml:space="preserve"> they had eaten</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12_2KI_06_23 </w:t>
            </w:r>
          </w:p>
        </w:tc>
      </w:tr>
      <w:tr w:rsidR="00BF0BBD" w:rsidRPr="00BF0BBD" w14:paraId="6B0D6D14" w14:textId="77777777" w:rsidTr="00BF0BBD">
        <w:trPr>
          <w:trHeight w:val="300"/>
        </w:trPr>
        <w:tc>
          <w:tcPr>
            <w:tcW w:w="4700" w:type="dxa"/>
            <w:tcBorders>
              <w:top w:val="nil"/>
              <w:left w:val="nil"/>
              <w:bottom w:val="nil"/>
              <w:right w:val="nil"/>
            </w:tcBorders>
            <w:shd w:val="clear" w:color="auto" w:fill="auto"/>
            <w:vAlign w:val="bottom"/>
            <w:hideMark/>
          </w:tcPr>
          <w:p w14:paraId="03B25256" w14:textId="2A4D02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upon a seat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09_1SA_04_13 </w:t>
            </w:r>
          </w:p>
        </w:tc>
      </w:tr>
      <w:tr w:rsidR="00BF0BBD" w:rsidRPr="00BF0BBD" w14:paraId="18679561" w14:textId="77777777" w:rsidTr="00BF0BBD">
        <w:trPr>
          <w:trHeight w:val="300"/>
        </w:trPr>
        <w:tc>
          <w:tcPr>
            <w:tcW w:w="4700" w:type="dxa"/>
            <w:tcBorders>
              <w:top w:val="nil"/>
              <w:left w:val="nil"/>
              <w:bottom w:val="nil"/>
              <w:right w:val="nil"/>
            </w:tcBorders>
            <w:shd w:val="clear" w:color="auto" w:fill="auto"/>
            <w:vAlign w:val="bottom"/>
            <w:hideMark/>
          </w:tcPr>
          <w:p w14:paraId="7D1E8F2C" w14:textId="1EA0FF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upon a seat by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09_1SA_04_13 </w:t>
            </w:r>
          </w:p>
        </w:tc>
      </w:tr>
      <w:tr w:rsidR="00BF0BBD" w:rsidRPr="00BF0BBD" w14:paraId="4F1E6690" w14:textId="77777777" w:rsidTr="00BF0BBD">
        <w:trPr>
          <w:trHeight w:val="900"/>
        </w:trPr>
        <w:tc>
          <w:tcPr>
            <w:tcW w:w="4700" w:type="dxa"/>
            <w:tcBorders>
              <w:top w:val="nil"/>
              <w:left w:val="nil"/>
              <w:bottom w:val="nil"/>
              <w:right w:val="nil"/>
            </w:tcBorders>
            <w:shd w:val="clear" w:color="auto" w:fill="auto"/>
            <w:vAlign w:val="bottom"/>
            <w:hideMark/>
          </w:tcPr>
          <w:p w14:paraId="58DA709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09_1SA_01:10 And she [was] in bitterness of soul, and prayed unto the LORD, and wept sore. #,</w:t>
            </w:r>
          </w:p>
        </w:tc>
      </w:tr>
      <w:tr w:rsidR="00BF0BBD" w:rsidRPr="00BF0BBD" w14:paraId="3C9BFB46" w14:textId="77777777" w:rsidTr="00BF0BBD">
        <w:trPr>
          <w:trHeight w:val="300"/>
        </w:trPr>
        <w:tc>
          <w:tcPr>
            <w:tcW w:w="4700" w:type="dxa"/>
            <w:tcBorders>
              <w:top w:val="nil"/>
              <w:left w:val="nil"/>
              <w:bottom w:val="nil"/>
              <w:right w:val="nil"/>
            </w:tcBorders>
            <w:shd w:val="clear" w:color="auto" w:fill="auto"/>
            <w:vAlign w:val="bottom"/>
            <w:hideMark/>
          </w:tcPr>
          <w:p w14:paraId="5C517901" w14:textId="017614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prayed unto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12_2KI_04_33 </w:t>
            </w:r>
          </w:p>
        </w:tc>
      </w:tr>
      <w:tr w:rsidR="00BF0BBD" w:rsidRPr="00BF0BBD" w14:paraId="6A62F7D8" w14:textId="77777777" w:rsidTr="00BF0BBD">
        <w:trPr>
          <w:trHeight w:val="300"/>
        </w:trPr>
        <w:tc>
          <w:tcPr>
            <w:tcW w:w="4700" w:type="dxa"/>
            <w:tcBorders>
              <w:top w:val="nil"/>
              <w:left w:val="nil"/>
              <w:bottom w:val="nil"/>
              <w:right w:val="nil"/>
            </w:tcBorders>
            <w:shd w:val="clear" w:color="auto" w:fill="auto"/>
            <w:vAlign w:val="bottom"/>
            <w:hideMark/>
          </w:tcPr>
          <w:p w14:paraId="47037316" w14:textId="06A193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prayed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12_2KI_04_33 </w:t>
            </w:r>
          </w:p>
        </w:tc>
      </w:tr>
      <w:tr w:rsidR="00BF0BBD" w:rsidRPr="00BF0BBD" w14:paraId="14B38F0B" w14:textId="77777777" w:rsidTr="00BF0BBD">
        <w:trPr>
          <w:trHeight w:val="300"/>
        </w:trPr>
        <w:tc>
          <w:tcPr>
            <w:tcW w:w="4700" w:type="dxa"/>
            <w:tcBorders>
              <w:top w:val="nil"/>
              <w:left w:val="nil"/>
              <w:bottom w:val="nil"/>
              <w:right w:val="nil"/>
            </w:tcBorders>
            <w:shd w:val="clear" w:color="auto" w:fill="auto"/>
            <w:vAlign w:val="bottom"/>
            <w:hideMark/>
          </w:tcPr>
          <w:p w14:paraId="71CB060A" w14:textId="08ABAC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08_RUT_04_13</w:t>
            </w:r>
            <w:r w:rsidR="00FF4471">
              <w:rPr>
                <w:rFonts w:ascii="Calibri" w:eastAsia="Times New Roman" w:hAnsi="Calibri" w:cs="Calibri"/>
                <w:color w:val="000000"/>
              </w:rPr>
              <w:t>,</w:t>
            </w:r>
            <w:r w:rsidRPr="00BF0BBD">
              <w:rPr>
                <w:rFonts w:ascii="Calibri" w:eastAsia="Times New Roman" w:hAnsi="Calibri" w:cs="Calibri"/>
                <w:color w:val="000000"/>
              </w:rPr>
              <w:t xml:space="preserve"> and she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09_1SA_25_03 </w:t>
            </w:r>
          </w:p>
        </w:tc>
      </w:tr>
      <w:tr w:rsidR="00BF0BBD" w:rsidRPr="00BF0BBD" w14:paraId="13DD06D6" w14:textId="77777777" w:rsidTr="00BF0BBD">
        <w:trPr>
          <w:trHeight w:val="300"/>
        </w:trPr>
        <w:tc>
          <w:tcPr>
            <w:tcW w:w="4700" w:type="dxa"/>
            <w:tcBorders>
              <w:top w:val="nil"/>
              <w:left w:val="nil"/>
              <w:bottom w:val="nil"/>
              <w:right w:val="nil"/>
            </w:tcBorders>
            <w:shd w:val="clear" w:color="auto" w:fill="auto"/>
            <w:vAlign w:val="bottom"/>
            <w:hideMark/>
          </w:tcPr>
          <w:p w14:paraId="47835191" w14:textId="650820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07_JUD_21_02</w:t>
            </w:r>
            <w:r w:rsidR="00FF4471">
              <w:rPr>
                <w:rFonts w:ascii="Calibri" w:eastAsia="Times New Roman" w:hAnsi="Calibri" w:cs="Calibri"/>
                <w:color w:val="000000"/>
              </w:rPr>
              <w:t>,</w:t>
            </w:r>
            <w:r w:rsidRPr="00BF0BBD">
              <w:rPr>
                <w:rFonts w:ascii="Calibri" w:eastAsia="Times New Roman" w:hAnsi="Calibri" w:cs="Calibri"/>
                <w:color w:val="000000"/>
              </w:rPr>
              <w:t xml:space="preserve"> and wept sore</w:t>
            </w:r>
            <w:r w:rsidR="00644F35">
              <w:rPr>
                <w:rFonts w:ascii="Calibri" w:eastAsia="Times New Roman" w:hAnsi="Calibri" w:cs="Calibri"/>
                <w:color w:val="000000"/>
              </w:rPr>
              <w:t>, &lt;&lt;&lt;&lt;&lt;</w:t>
            </w:r>
          </w:p>
        </w:tc>
      </w:tr>
      <w:tr w:rsidR="00BF0BBD" w:rsidRPr="00BF0BBD" w14:paraId="637C8FC0" w14:textId="77777777" w:rsidTr="00BF0BBD">
        <w:trPr>
          <w:trHeight w:val="300"/>
        </w:trPr>
        <w:tc>
          <w:tcPr>
            <w:tcW w:w="4700" w:type="dxa"/>
            <w:tcBorders>
              <w:top w:val="nil"/>
              <w:left w:val="nil"/>
              <w:bottom w:val="nil"/>
              <w:right w:val="nil"/>
            </w:tcBorders>
            <w:shd w:val="clear" w:color="auto" w:fill="auto"/>
            <w:vAlign w:val="bottom"/>
            <w:hideMark/>
          </w:tcPr>
          <w:p w14:paraId="215C0D72" w14:textId="1D4C6C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soul and</w:t>
            </w:r>
            <w:r w:rsidR="00FF4471">
              <w:rPr>
                <w:rFonts w:ascii="Calibri" w:eastAsia="Times New Roman" w:hAnsi="Calibri" w:cs="Calibri"/>
                <w:color w:val="000000"/>
              </w:rPr>
              <w:t>,</w:t>
            </w:r>
            <w:r w:rsidRPr="00BF0BBD">
              <w:rPr>
                <w:rFonts w:ascii="Calibri" w:eastAsia="Times New Roman" w:hAnsi="Calibri" w:cs="Calibri"/>
                <w:color w:val="000000"/>
              </w:rPr>
              <w:t xml:space="preserve"> 58_HEB_04_12 </w:t>
            </w:r>
          </w:p>
        </w:tc>
      </w:tr>
      <w:tr w:rsidR="00BF0BBD" w:rsidRPr="00BF0BBD" w14:paraId="6C7A62A9" w14:textId="77777777" w:rsidTr="00BF0BBD">
        <w:trPr>
          <w:trHeight w:val="300"/>
        </w:trPr>
        <w:tc>
          <w:tcPr>
            <w:tcW w:w="4700" w:type="dxa"/>
            <w:tcBorders>
              <w:top w:val="nil"/>
              <w:left w:val="nil"/>
              <w:bottom w:val="nil"/>
              <w:right w:val="nil"/>
            </w:tcBorders>
            <w:shd w:val="clear" w:color="auto" w:fill="auto"/>
            <w:vAlign w:val="bottom"/>
            <w:hideMark/>
          </w:tcPr>
          <w:p w14:paraId="3CA3A193" w14:textId="784842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04_NUM_11_02</w:t>
            </w:r>
            <w:r w:rsidR="00FF4471">
              <w:rPr>
                <w:rFonts w:ascii="Calibri" w:eastAsia="Times New Roman" w:hAnsi="Calibri" w:cs="Calibri"/>
                <w:color w:val="000000"/>
              </w:rPr>
              <w:t>,</w:t>
            </w:r>
            <w:r w:rsidRPr="00BF0BBD">
              <w:rPr>
                <w:rFonts w:ascii="Calibri" w:eastAsia="Times New Roman" w:hAnsi="Calibri" w:cs="Calibri"/>
                <w:color w:val="000000"/>
              </w:rPr>
              <w:t xml:space="preserve"> prayed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12_2KI_04_33 </w:t>
            </w:r>
          </w:p>
        </w:tc>
      </w:tr>
      <w:tr w:rsidR="00BF0BBD" w:rsidRPr="00BF0BBD" w14:paraId="49F8B92D" w14:textId="77777777" w:rsidTr="00BF0BBD">
        <w:trPr>
          <w:trHeight w:val="600"/>
        </w:trPr>
        <w:tc>
          <w:tcPr>
            <w:tcW w:w="4700" w:type="dxa"/>
            <w:tcBorders>
              <w:top w:val="nil"/>
              <w:left w:val="nil"/>
              <w:bottom w:val="nil"/>
              <w:right w:val="nil"/>
            </w:tcBorders>
            <w:shd w:val="clear" w:color="auto" w:fill="auto"/>
            <w:vAlign w:val="bottom"/>
            <w:hideMark/>
          </w:tcPr>
          <w:p w14:paraId="2E27DA91" w14:textId="00DAAB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04_NUM_11_02</w:t>
            </w:r>
            <w:r w:rsidR="00FF4471">
              <w:rPr>
                <w:rFonts w:ascii="Calibri" w:eastAsia="Times New Roman" w:hAnsi="Calibri" w:cs="Calibri"/>
                <w:color w:val="000000"/>
              </w:rPr>
              <w:t>,</w:t>
            </w:r>
            <w:r w:rsidRPr="00BF0BBD">
              <w:rPr>
                <w:rFonts w:ascii="Calibri" w:eastAsia="Times New Roman" w:hAnsi="Calibri" w:cs="Calibri"/>
                <w:color w:val="000000"/>
              </w:rPr>
              <w:t xml:space="preserve"> prayed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12_2KI_04_33 </w:t>
            </w:r>
          </w:p>
        </w:tc>
      </w:tr>
      <w:tr w:rsidR="00BF0BBD" w:rsidRPr="00BF0BBD" w14:paraId="183E3DFB" w14:textId="77777777" w:rsidTr="00BF0BBD">
        <w:trPr>
          <w:trHeight w:val="300"/>
        </w:trPr>
        <w:tc>
          <w:tcPr>
            <w:tcW w:w="4700" w:type="dxa"/>
            <w:tcBorders>
              <w:top w:val="nil"/>
              <w:left w:val="nil"/>
              <w:bottom w:val="nil"/>
              <w:right w:val="nil"/>
            </w:tcBorders>
            <w:shd w:val="clear" w:color="auto" w:fill="auto"/>
            <w:vAlign w:val="bottom"/>
            <w:hideMark/>
          </w:tcPr>
          <w:p w14:paraId="65E4DEA5" w14:textId="5BC943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01_GEN_35_17</w:t>
            </w:r>
            <w:r w:rsidR="00FF4471">
              <w:rPr>
                <w:rFonts w:ascii="Calibri" w:eastAsia="Times New Roman" w:hAnsi="Calibri" w:cs="Calibri"/>
                <w:color w:val="000000"/>
              </w:rPr>
              <w:t>,</w:t>
            </w:r>
            <w:r w:rsidRPr="00BF0BBD">
              <w:rPr>
                <w:rFonts w:ascii="Calibri" w:eastAsia="Times New Roman" w:hAnsi="Calibri" w:cs="Calibri"/>
                <w:color w:val="000000"/>
              </w:rPr>
              <w:t xml:space="preserve"> she was in</w:t>
            </w:r>
            <w:r w:rsidR="00644F35">
              <w:rPr>
                <w:rFonts w:ascii="Calibri" w:eastAsia="Times New Roman" w:hAnsi="Calibri" w:cs="Calibri"/>
                <w:color w:val="000000"/>
              </w:rPr>
              <w:t>, &lt;&lt;&lt;&lt;&lt;</w:t>
            </w:r>
          </w:p>
        </w:tc>
      </w:tr>
      <w:tr w:rsidR="00BF0BBD" w:rsidRPr="00BF0BBD" w14:paraId="72F7BCC8" w14:textId="77777777" w:rsidTr="00BF0BBD">
        <w:trPr>
          <w:trHeight w:val="300"/>
        </w:trPr>
        <w:tc>
          <w:tcPr>
            <w:tcW w:w="4700" w:type="dxa"/>
            <w:tcBorders>
              <w:top w:val="nil"/>
              <w:left w:val="nil"/>
              <w:bottom w:val="nil"/>
              <w:right w:val="nil"/>
            </w:tcBorders>
            <w:shd w:val="clear" w:color="auto" w:fill="auto"/>
            <w:vAlign w:val="bottom"/>
            <w:hideMark/>
          </w:tcPr>
          <w:p w14:paraId="26DC7816" w14:textId="5825C0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07_JUD_21_08</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09_1SA_01_19 </w:t>
            </w:r>
          </w:p>
        </w:tc>
      </w:tr>
      <w:tr w:rsidR="00BF0BBD" w:rsidRPr="00BF0BBD" w14:paraId="44900FA5" w14:textId="77777777" w:rsidTr="00BF0BBD">
        <w:trPr>
          <w:trHeight w:val="300"/>
        </w:trPr>
        <w:tc>
          <w:tcPr>
            <w:tcW w:w="4700" w:type="dxa"/>
            <w:tcBorders>
              <w:top w:val="nil"/>
              <w:left w:val="nil"/>
              <w:bottom w:val="nil"/>
              <w:right w:val="nil"/>
            </w:tcBorders>
            <w:shd w:val="clear" w:color="auto" w:fill="auto"/>
            <w:vAlign w:val="bottom"/>
            <w:hideMark/>
          </w:tcPr>
          <w:p w14:paraId="251227DD" w14:textId="06FF4D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09_1SA_01_03</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09_1SA_01_11 </w:t>
            </w:r>
          </w:p>
        </w:tc>
      </w:tr>
      <w:tr w:rsidR="00BF0BBD" w:rsidRPr="00BF0BBD" w14:paraId="6A4B356D" w14:textId="77777777" w:rsidTr="00BF0BBD">
        <w:trPr>
          <w:trHeight w:val="600"/>
        </w:trPr>
        <w:tc>
          <w:tcPr>
            <w:tcW w:w="4700" w:type="dxa"/>
            <w:tcBorders>
              <w:top w:val="nil"/>
              <w:left w:val="nil"/>
              <w:bottom w:val="nil"/>
              <w:right w:val="nil"/>
            </w:tcBorders>
            <w:shd w:val="clear" w:color="auto" w:fill="auto"/>
            <w:vAlign w:val="bottom"/>
            <w:hideMark/>
          </w:tcPr>
          <w:p w14:paraId="65B4F5EB" w14:textId="1FD2E0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07_JUD_16_28</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09_1SA_07_03 </w:t>
            </w:r>
          </w:p>
        </w:tc>
      </w:tr>
      <w:tr w:rsidR="00BF0BBD" w:rsidRPr="00BF0BBD" w14:paraId="50C81FE2" w14:textId="77777777" w:rsidTr="00BF0BBD">
        <w:trPr>
          <w:trHeight w:val="2400"/>
        </w:trPr>
        <w:tc>
          <w:tcPr>
            <w:tcW w:w="4700" w:type="dxa"/>
            <w:tcBorders>
              <w:top w:val="nil"/>
              <w:left w:val="nil"/>
              <w:bottom w:val="nil"/>
              <w:right w:val="nil"/>
            </w:tcBorders>
            <w:shd w:val="clear" w:color="auto" w:fill="auto"/>
            <w:vAlign w:val="bottom"/>
            <w:hideMark/>
          </w:tcPr>
          <w:p w14:paraId="624D7681"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09_1SA_01:11 And she vowed a vow, and said, O LORD of hosts, if thou wilt indeed look on the affliction of thine handmaid, and remember me, and not forget thine handmaid, but wilt give unto thine handmaid a man child, then I will give him unto the LORD all the days of his life, and there shall no razor come upon his head. #,</w:t>
            </w:r>
          </w:p>
        </w:tc>
      </w:tr>
      <w:tr w:rsidR="00BF0BBD" w:rsidRPr="00BF0BBD" w14:paraId="38FD4E36" w14:textId="77777777" w:rsidTr="00BF0BBD">
        <w:trPr>
          <w:trHeight w:val="300"/>
        </w:trPr>
        <w:tc>
          <w:tcPr>
            <w:tcW w:w="4700" w:type="dxa"/>
            <w:tcBorders>
              <w:top w:val="nil"/>
              <w:left w:val="nil"/>
              <w:bottom w:val="nil"/>
              <w:right w:val="nil"/>
            </w:tcBorders>
            <w:shd w:val="clear" w:color="auto" w:fill="auto"/>
            <w:vAlign w:val="bottom"/>
            <w:hideMark/>
          </w:tcPr>
          <w:p w14:paraId="287C05F5" w14:textId="0BED2B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03_LEV_12_02</w:t>
            </w:r>
            <w:r w:rsidR="00FF4471">
              <w:rPr>
                <w:rFonts w:ascii="Calibri" w:eastAsia="Times New Roman" w:hAnsi="Calibri" w:cs="Calibri"/>
                <w:color w:val="000000"/>
              </w:rPr>
              <w:t>,</w:t>
            </w:r>
            <w:r w:rsidRPr="00BF0BBD">
              <w:rPr>
                <w:rFonts w:ascii="Calibri" w:eastAsia="Times New Roman" w:hAnsi="Calibri" w:cs="Calibri"/>
                <w:color w:val="000000"/>
              </w:rPr>
              <w:t xml:space="preserve"> a man child</w:t>
            </w:r>
            <w:r w:rsidR="00FF4471">
              <w:rPr>
                <w:rFonts w:ascii="Calibri" w:eastAsia="Times New Roman" w:hAnsi="Calibri" w:cs="Calibri"/>
                <w:color w:val="000000"/>
              </w:rPr>
              <w:t>,</w:t>
            </w:r>
            <w:r w:rsidRPr="00BF0BBD">
              <w:rPr>
                <w:rFonts w:ascii="Calibri" w:eastAsia="Times New Roman" w:hAnsi="Calibri" w:cs="Calibri"/>
                <w:color w:val="000000"/>
              </w:rPr>
              <w:t xml:space="preserve"> 23_ISA_66_07 </w:t>
            </w:r>
          </w:p>
        </w:tc>
      </w:tr>
      <w:tr w:rsidR="00BF0BBD" w:rsidRPr="00BF0BBD" w14:paraId="021A781E" w14:textId="77777777" w:rsidTr="00BF0BBD">
        <w:trPr>
          <w:trHeight w:val="300"/>
        </w:trPr>
        <w:tc>
          <w:tcPr>
            <w:tcW w:w="4700" w:type="dxa"/>
            <w:tcBorders>
              <w:top w:val="nil"/>
              <w:left w:val="nil"/>
              <w:bottom w:val="nil"/>
              <w:right w:val="nil"/>
            </w:tcBorders>
            <w:shd w:val="clear" w:color="auto" w:fill="auto"/>
            <w:vAlign w:val="bottom"/>
            <w:hideMark/>
          </w:tcPr>
          <w:p w14:paraId="68AE4F06" w14:textId="3B4145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03_LEV_12_02</w:t>
            </w:r>
            <w:r w:rsidR="00FF4471">
              <w:rPr>
                <w:rFonts w:ascii="Calibri" w:eastAsia="Times New Roman" w:hAnsi="Calibri" w:cs="Calibri"/>
                <w:color w:val="000000"/>
              </w:rPr>
              <w:t>,</w:t>
            </w:r>
            <w:r w:rsidRPr="00BF0BBD">
              <w:rPr>
                <w:rFonts w:ascii="Calibri" w:eastAsia="Times New Roman" w:hAnsi="Calibri" w:cs="Calibri"/>
                <w:color w:val="000000"/>
              </w:rPr>
              <w:t xml:space="preserve"> a man child then</w:t>
            </w:r>
            <w:r w:rsidR="00644F35">
              <w:rPr>
                <w:rFonts w:ascii="Calibri" w:eastAsia="Times New Roman" w:hAnsi="Calibri" w:cs="Calibri"/>
                <w:color w:val="000000"/>
              </w:rPr>
              <w:t>, &lt;&lt;&lt;&lt;&lt;</w:t>
            </w:r>
          </w:p>
        </w:tc>
      </w:tr>
      <w:tr w:rsidR="00BF0BBD" w:rsidRPr="00BF0BBD" w14:paraId="37F2AD5E" w14:textId="77777777" w:rsidTr="00BF0BBD">
        <w:trPr>
          <w:trHeight w:val="300"/>
        </w:trPr>
        <w:tc>
          <w:tcPr>
            <w:tcW w:w="4700" w:type="dxa"/>
            <w:tcBorders>
              <w:top w:val="nil"/>
              <w:left w:val="nil"/>
              <w:bottom w:val="nil"/>
              <w:right w:val="nil"/>
            </w:tcBorders>
            <w:shd w:val="clear" w:color="auto" w:fill="auto"/>
            <w:vAlign w:val="bottom"/>
            <w:hideMark/>
          </w:tcPr>
          <w:p w14:paraId="4C7ECFB2" w14:textId="0C2F79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07_JUD_02_18</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days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09_1SA_07_13 </w:t>
            </w:r>
          </w:p>
        </w:tc>
      </w:tr>
      <w:tr w:rsidR="00BF0BBD" w:rsidRPr="00BF0BBD" w14:paraId="1D7EE62C" w14:textId="77777777" w:rsidTr="00BF0BBD">
        <w:trPr>
          <w:trHeight w:val="300"/>
        </w:trPr>
        <w:tc>
          <w:tcPr>
            <w:tcW w:w="4700" w:type="dxa"/>
            <w:tcBorders>
              <w:top w:val="nil"/>
              <w:left w:val="nil"/>
              <w:bottom w:val="nil"/>
              <w:right w:val="nil"/>
            </w:tcBorders>
            <w:shd w:val="clear" w:color="auto" w:fill="auto"/>
            <w:vAlign w:val="bottom"/>
            <w:hideMark/>
          </w:tcPr>
          <w:p w14:paraId="73F1C77C" w14:textId="4F99A5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not forget</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19_PSA_078_007 </w:t>
            </w:r>
          </w:p>
        </w:tc>
      </w:tr>
      <w:tr w:rsidR="00BF0BBD" w:rsidRPr="00BF0BBD" w14:paraId="41824C3A" w14:textId="77777777" w:rsidTr="00BF0BBD">
        <w:trPr>
          <w:trHeight w:val="300"/>
        </w:trPr>
        <w:tc>
          <w:tcPr>
            <w:tcW w:w="4700" w:type="dxa"/>
            <w:tcBorders>
              <w:top w:val="nil"/>
              <w:left w:val="nil"/>
              <w:bottom w:val="nil"/>
              <w:right w:val="nil"/>
            </w:tcBorders>
            <w:shd w:val="clear" w:color="auto" w:fill="auto"/>
            <w:vAlign w:val="bottom"/>
            <w:hideMark/>
          </w:tcPr>
          <w:p w14:paraId="2850DEDB" w14:textId="596E28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remember me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18_JOB_14_13 </w:t>
            </w:r>
          </w:p>
        </w:tc>
      </w:tr>
      <w:tr w:rsidR="00BF0BBD" w:rsidRPr="00BF0BBD" w14:paraId="7B5E3980" w14:textId="77777777" w:rsidTr="00BF0BBD">
        <w:trPr>
          <w:trHeight w:val="300"/>
        </w:trPr>
        <w:tc>
          <w:tcPr>
            <w:tcW w:w="4700" w:type="dxa"/>
            <w:tcBorders>
              <w:top w:val="nil"/>
              <w:left w:val="nil"/>
              <w:bottom w:val="nil"/>
              <w:right w:val="nil"/>
            </w:tcBorders>
            <w:shd w:val="clear" w:color="auto" w:fill="auto"/>
            <w:vAlign w:val="bottom"/>
            <w:hideMark/>
          </w:tcPr>
          <w:p w14:paraId="3EB330A7" w14:textId="5FA187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07_JUD_21_03</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11_1KI_13_02 </w:t>
            </w:r>
          </w:p>
        </w:tc>
      </w:tr>
      <w:tr w:rsidR="00BF0BBD" w:rsidRPr="00BF0BBD" w14:paraId="30DEC096" w14:textId="77777777" w:rsidTr="00BF0BBD">
        <w:trPr>
          <w:trHeight w:val="300"/>
        </w:trPr>
        <w:tc>
          <w:tcPr>
            <w:tcW w:w="4700" w:type="dxa"/>
            <w:tcBorders>
              <w:top w:val="nil"/>
              <w:left w:val="nil"/>
              <w:bottom w:val="nil"/>
              <w:right w:val="nil"/>
            </w:tcBorders>
            <w:shd w:val="clear" w:color="auto" w:fill="auto"/>
            <w:vAlign w:val="bottom"/>
            <w:hideMark/>
          </w:tcPr>
          <w:p w14:paraId="68D0E499" w14:textId="531FB1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07_JUD_21_03</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O LORD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11_1KI_17_20 </w:t>
            </w:r>
          </w:p>
        </w:tc>
      </w:tr>
      <w:tr w:rsidR="00BF0BBD" w:rsidRPr="00BF0BBD" w14:paraId="475C7A71" w14:textId="77777777" w:rsidTr="00BF0BBD">
        <w:trPr>
          <w:trHeight w:val="300"/>
        </w:trPr>
        <w:tc>
          <w:tcPr>
            <w:tcW w:w="4700" w:type="dxa"/>
            <w:tcBorders>
              <w:top w:val="nil"/>
              <w:left w:val="nil"/>
              <w:bottom w:val="nil"/>
              <w:right w:val="nil"/>
            </w:tcBorders>
            <w:shd w:val="clear" w:color="auto" w:fill="auto"/>
            <w:vAlign w:val="bottom"/>
            <w:hideMark/>
          </w:tcPr>
          <w:p w14:paraId="6C8F0FC2" w14:textId="708748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06_JOS_09_23</w:t>
            </w:r>
            <w:r w:rsidR="00FF4471">
              <w:rPr>
                <w:rFonts w:ascii="Calibri" w:eastAsia="Times New Roman" w:hAnsi="Calibri" w:cs="Calibri"/>
                <w:color w:val="000000"/>
              </w:rPr>
              <w:t>,</w:t>
            </w:r>
            <w:r w:rsidRPr="00BF0BBD">
              <w:rPr>
                <w:rFonts w:ascii="Calibri" w:eastAsia="Times New Roman" w:hAnsi="Calibri" w:cs="Calibri"/>
                <w:color w:val="000000"/>
              </w:rPr>
              <w:t xml:space="preserve"> And there shall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09_1SA_02_32 </w:t>
            </w:r>
          </w:p>
        </w:tc>
      </w:tr>
      <w:tr w:rsidR="00BF0BBD" w:rsidRPr="00BF0BBD" w14:paraId="31BDCCC3" w14:textId="77777777" w:rsidTr="00BF0BBD">
        <w:trPr>
          <w:trHeight w:val="600"/>
        </w:trPr>
        <w:tc>
          <w:tcPr>
            <w:tcW w:w="4700" w:type="dxa"/>
            <w:tcBorders>
              <w:top w:val="nil"/>
              <w:left w:val="nil"/>
              <w:bottom w:val="nil"/>
              <w:right w:val="nil"/>
            </w:tcBorders>
            <w:shd w:val="clear" w:color="auto" w:fill="auto"/>
            <w:vAlign w:val="bottom"/>
            <w:hideMark/>
          </w:tcPr>
          <w:p w14:paraId="41D2095B" w14:textId="79AC54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02_EXO_13_07</w:t>
            </w:r>
            <w:r w:rsidR="00FF4471">
              <w:rPr>
                <w:rFonts w:ascii="Calibri" w:eastAsia="Times New Roman" w:hAnsi="Calibri" w:cs="Calibri"/>
                <w:color w:val="000000"/>
              </w:rPr>
              <w:t>,</w:t>
            </w:r>
            <w:r w:rsidRPr="00BF0BBD">
              <w:rPr>
                <w:rFonts w:ascii="Calibri" w:eastAsia="Times New Roman" w:hAnsi="Calibri" w:cs="Calibri"/>
                <w:color w:val="000000"/>
              </w:rPr>
              <w:t xml:space="preserve"> and there shall no</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40_MAT_12_39 </w:t>
            </w:r>
          </w:p>
        </w:tc>
      </w:tr>
      <w:tr w:rsidR="00BF0BBD" w:rsidRPr="00BF0BBD" w14:paraId="1A74929C" w14:textId="77777777" w:rsidTr="00BF0BBD">
        <w:trPr>
          <w:trHeight w:val="300"/>
        </w:trPr>
        <w:tc>
          <w:tcPr>
            <w:tcW w:w="4700" w:type="dxa"/>
            <w:tcBorders>
              <w:top w:val="nil"/>
              <w:left w:val="nil"/>
              <w:bottom w:val="nil"/>
              <w:right w:val="nil"/>
            </w:tcBorders>
            <w:shd w:val="clear" w:color="auto" w:fill="auto"/>
            <w:vAlign w:val="bottom"/>
            <w:hideMark/>
          </w:tcPr>
          <w:p w14:paraId="59653379" w14:textId="0805A5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child then I</w:t>
            </w:r>
            <w:r w:rsidR="00FF4471">
              <w:rPr>
                <w:rFonts w:ascii="Calibri" w:eastAsia="Times New Roman" w:hAnsi="Calibri" w:cs="Calibri"/>
                <w:color w:val="000000"/>
              </w:rPr>
              <w:t>,</w:t>
            </w:r>
            <w:r w:rsidRPr="00BF0BBD">
              <w:rPr>
                <w:rFonts w:ascii="Calibri" w:eastAsia="Times New Roman" w:hAnsi="Calibri" w:cs="Calibri"/>
                <w:color w:val="000000"/>
              </w:rPr>
              <w:t xml:space="preserve"> 28_HOS_11_01 </w:t>
            </w:r>
          </w:p>
        </w:tc>
      </w:tr>
      <w:tr w:rsidR="00BF0BBD" w:rsidRPr="00BF0BBD" w14:paraId="161D21FA" w14:textId="77777777" w:rsidTr="00BF0BBD">
        <w:trPr>
          <w:trHeight w:val="300"/>
        </w:trPr>
        <w:tc>
          <w:tcPr>
            <w:tcW w:w="4700" w:type="dxa"/>
            <w:tcBorders>
              <w:top w:val="nil"/>
              <w:left w:val="nil"/>
              <w:bottom w:val="nil"/>
              <w:right w:val="nil"/>
            </w:tcBorders>
            <w:shd w:val="clear" w:color="auto" w:fill="auto"/>
            <w:vAlign w:val="bottom"/>
            <w:hideMark/>
          </w:tcPr>
          <w:p w14:paraId="0529227F" w14:textId="0C92D0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04_NUM_06_05</w:t>
            </w:r>
            <w:r w:rsidR="00FF4471">
              <w:rPr>
                <w:rFonts w:ascii="Calibri" w:eastAsia="Times New Roman" w:hAnsi="Calibri" w:cs="Calibri"/>
                <w:color w:val="000000"/>
              </w:rPr>
              <w:t>,</w:t>
            </w:r>
            <w:r w:rsidRPr="00BF0BBD">
              <w:rPr>
                <w:rFonts w:ascii="Calibri" w:eastAsia="Times New Roman" w:hAnsi="Calibri" w:cs="Calibri"/>
                <w:color w:val="000000"/>
              </w:rPr>
              <w:t xml:space="preserve"> come upon his</w:t>
            </w:r>
            <w:r w:rsidR="00644F35">
              <w:rPr>
                <w:rFonts w:ascii="Calibri" w:eastAsia="Times New Roman" w:hAnsi="Calibri" w:cs="Calibri"/>
                <w:color w:val="000000"/>
              </w:rPr>
              <w:t>, &lt;&lt;&lt;&lt;&lt;</w:t>
            </w:r>
          </w:p>
        </w:tc>
      </w:tr>
      <w:tr w:rsidR="00BF0BBD" w:rsidRPr="00BF0BBD" w14:paraId="7024AE1A" w14:textId="77777777" w:rsidTr="00BF0BBD">
        <w:trPr>
          <w:trHeight w:val="300"/>
        </w:trPr>
        <w:tc>
          <w:tcPr>
            <w:tcW w:w="4700" w:type="dxa"/>
            <w:tcBorders>
              <w:top w:val="nil"/>
              <w:left w:val="nil"/>
              <w:bottom w:val="nil"/>
              <w:right w:val="nil"/>
            </w:tcBorders>
            <w:shd w:val="clear" w:color="auto" w:fill="auto"/>
            <w:vAlign w:val="bottom"/>
            <w:hideMark/>
          </w:tcPr>
          <w:p w14:paraId="76AD445D" w14:textId="36A535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04_NUM_06_05</w:t>
            </w:r>
            <w:r w:rsidR="00FF4471">
              <w:rPr>
                <w:rFonts w:ascii="Calibri" w:eastAsia="Times New Roman" w:hAnsi="Calibri" w:cs="Calibri"/>
                <w:color w:val="000000"/>
              </w:rPr>
              <w:t>,</w:t>
            </w:r>
            <w:r w:rsidRPr="00BF0BBD">
              <w:rPr>
                <w:rFonts w:ascii="Calibri" w:eastAsia="Times New Roman" w:hAnsi="Calibri" w:cs="Calibri"/>
                <w:color w:val="000000"/>
              </w:rPr>
              <w:t xml:space="preserve"> come upon his head</w:t>
            </w:r>
            <w:r w:rsidR="00644F35">
              <w:rPr>
                <w:rFonts w:ascii="Calibri" w:eastAsia="Times New Roman" w:hAnsi="Calibri" w:cs="Calibri"/>
                <w:color w:val="000000"/>
              </w:rPr>
              <w:t>, &lt;&lt;&lt;&lt;&lt;</w:t>
            </w:r>
          </w:p>
        </w:tc>
      </w:tr>
      <w:tr w:rsidR="00BF0BBD" w:rsidRPr="00BF0BBD" w14:paraId="6195AE93" w14:textId="77777777" w:rsidTr="00BF0BBD">
        <w:trPr>
          <w:trHeight w:val="300"/>
        </w:trPr>
        <w:tc>
          <w:tcPr>
            <w:tcW w:w="4700" w:type="dxa"/>
            <w:tcBorders>
              <w:top w:val="nil"/>
              <w:left w:val="nil"/>
              <w:bottom w:val="nil"/>
              <w:right w:val="nil"/>
            </w:tcBorders>
            <w:shd w:val="clear" w:color="auto" w:fill="auto"/>
            <w:vAlign w:val="bottom"/>
            <w:hideMark/>
          </w:tcPr>
          <w:p w14:paraId="4A380146" w14:textId="3724BA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06_JOS_04_14</w:t>
            </w:r>
            <w:r w:rsidR="00FF4471">
              <w:rPr>
                <w:rFonts w:ascii="Calibri" w:eastAsia="Times New Roman" w:hAnsi="Calibri" w:cs="Calibri"/>
                <w:color w:val="000000"/>
              </w:rPr>
              <w:t>,</w:t>
            </w:r>
            <w:r w:rsidRPr="00BF0BBD">
              <w:rPr>
                <w:rFonts w:ascii="Calibri" w:eastAsia="Times New Roman" w:hAnsi="Calibri" w:cs="Calibri"/>
                <w:color w:val="000000"/>
              </w:rPr>
              <w:t xml:space="preserve"> days of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09_1SA_07_15 </w:t>
            </w:r>
          </w:p>
        </w:tc>
      </w:tr>
      <w:tr w:rsidR="00BF0BBD" w:rsidRPr="00BF0BBD" w14:paraId="1609985D" w14:textId="77777777" w:rsidTr="00BF0BBD">
        <w:trPr>
          <w:trHeight w:val="300"/>
        </w:trPr>
        <w:tc>
          <w:tcPr>
            <w:tcW w:w="4700" w:type="dxa"/>
            <w:tcBorders>
              <w:top w:val="nil"/>
              <w:left w:val="nil"/>
              <w:bottom w:val="nil"/>
              <w:right w:val="nil"/>
            </w:tcBorders>
            <w:shd w:val="clear" w:color="auto" w:fill="auto"/>
            <w:vAlign w:val="bottom"/>
            <w:hideMark/>
          </w:tcPr>
          <w:p w14:paraId="46571691" w14:textId="423193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06_JOS_10_43</w:t>
            </w:r>
            <w:r w:rsidR="00FF4471">
              <w:rPr>
                <w:rFonts w:ascii="Calibri" w:eastAsia="Times New Roman" w:hAnsi="Calibri" w:cs="Calibri"/>
                <w:color w:val="000000"/>
              </w:rPr>
              <w:t>,</w:t>
            </w:r>
            <w:r w:rsidRPr="00BF0BBD">
              <w:rPr>
                <w:rFonts w:ascii="Calibri" w:eastAsia="Times New Roman" w:hAnsi="Calibri" w:cs="Calibri"/>
                <w:color w:val="000000"/>
              </w:rPr>
              <w:t xml:space="preserve"> him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09_1SA_01_24 </w:t>
            </w:r>
          </w:p>
        </w:tc>
      </w:tr>
      <w:tr w:rsidR="00BF0BBD" w:rsidRPr="00BF0BBD" w14:paraId="32744DFD" w14:textId="77777777" w:rsidTr="00BF0BBD">
        <w:trPr>
          <w:trHeight w:val="300"/>
        </w:trPr>
        <w:tc>
          <w:tcPr>
            <w:tcW w:w="4700" w:type="dxa"/>
            <w:tcBorders>
              <w:top w:val="nil"/>
              <w:left w:val="nil"/>
              <w:bottom w:val="nil"/>
              <w:right w:val="nil"/>
            </w:tcBorders>
            <w:shd w:val="clear" w:color="auto" w:fill="auto"/>
            <w:vAlign w:val="bottom"/>
            <w:hideMark/>
          </w:tcPr>
          <w:p w14:paraId="0926D98B" w14:textId="4C0A8C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13_1CH_29_22 </w:t>
            </w:r>
          </w:p>
        </w:tc>
      </w:tr>
      <w:tr w:rsidR="00BF0BBD" w:rsidRPr="00BF0BBD" w14:paraId="6F99A73E" w14:textId="77777777" w:rsidTr="00BF0BBD">
        <w:trPr>
          <w:trHeight w:val="300"/>
        </w:trPr>
        <w:tc>
          <w:tcPr>
            <w:tcW w:w="4700" w:type="dxa"/>
            <w:tcBorders>
              <w:top w:val="nil"/>
              <w:left w:val="nil"/>
              <w:bottom w:val="nil"/>
              <w:right w:val="nil"/>
            </w:tcBorders>
            <w:shd w:val="clear" w:color="auto" w:fill="auto"/>
            <w:vAlign w:val="bottom"/>
            <w:hideMark/>
          </w:tcPr>
          <w:p w14:paraId="32E0A7FF" w14:textId="1584D8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life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09_1SA_23_15 </w:t>
            </w:r>
          </w:p>
        </w:tc>
      </w:tr>
      <w:tr w:rsidR="00BF0BBD" w:rsidRPr="00BF0BBD" w14:paraId="68B4232F" w14:textId="77777777" w:rsidTr="00BF0BBD">
        <w:trPr>
          <w:trHeight w:val="300"/>
        </w:trPr>
        <w:tc>
          <w:tcPr>
            <w:tcW w:w="4700" w:type="dxa"/>
            <w:tcBorders>
              <w:top w:val="nil"/>
              <w:left w:val="nil"/>
              <w:bottom w:val="nil"/>
              <w:right w:val="nil"/>
            </w:tcBorders>
            <w:shd w:val="clear" w:color="auto" w:fill="auto"/>
            <w:vAlign w:val="bottom"/>
            <w:hideMark/>
          </w:tcPr>
          <w:p w14:paraId="74B1EBE8" w14:textId="0289CB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hosts if thou</w:t>
            </w:r>
            <w:r w:rsidR="00FF4471">
              <w:rPr>
                <w:rFonts w:ascii="Calibri" w:eastAsia="Times New Roman" w:hAnsi="Calibri" w:cs="Calibri"/>
                <w:color w:val="000000"/>
              </w:rPr>
              <w:t>,</w:t>
            </w:r>
            <w:r w:rsidRPr="00BF0BBD">
              <w:rPr>
                <w:rFonts w:ascii="Calibri" w:eastAsia="Times New Roman" w:hAnsi="Calibri" w:cs="Calibri"/>
                <w:color w:val="000000"/>
              </w:rPr>
              <w:t xml:space="preserve"> 38_ZEC_03_07 </w:t>
            </w:r>
          </w:p>
        </w:tc>
      </w:tr>
      <w:tr w:rsidR="00BF0BBD" w:rsidRPr="00BF0BBD" w14:paraId="35E42D8B" w14:textId="77777777" w:rsidTr="00BF0BBD">
        <w:trPr>
          <w:trHeight w:val="300"/>
        </w:trPr>
        <w:tc>
          <w:tcPr>
            <w:tcW w:w="4700" w:type="dxa"/>
            <w:tcBorders>
              <w:top w:val="nil"/>
              <w:left w:val="nil"/>
              <w:bottom w:val="nil"/>
              <w:right w:val="nil"/>
            </w:tcBorders>
            <w:shd w:val="clear" w:color="auto" w:fill="auto"/>
            <w:vAlign w:val="bottom"/>
            <w:hideMark/>
          </w:tcPr>
          <w:p w14:paraId="61B69E4F" w14:textId="60F572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hosts if thou wilt</w:t>
            </w:r>
            <w:r w:rsidR="00FF4471">
              <w:rPr>
                <w:rFonts w:ascii="Calibri" w:eastAsia="Times New Roman" w:hAnsi="Calibri" w:cs="Calibri"/>
                <w:color w:val="000000"/>
              </w:rPr>
              <w:t>,</w:t>
            </w:r>
            <w:r w:rsidRPr="00BF0BBD">
              <w:rPr>
                <w:rFonts w:ascii="Calibri" w:eastAsia="Times New Roman" w:hAnsi="Calibri" w:cs="Calibri"/>
                <w:color w:val="000000"/>
              </w:rPr>
              <w:t xml:space="preserve"> 38_ZEC_03_07 </w:t>
            </w:r>
          </w:p>
        </w:tc>
      </w:tr>
      <w:tr w:rsidR="00BF0BBD" w:rsidRPr="00BF0BBD" w14:paraId="4BF51DA9" w14:textId="77777777" w:rsidTr="00BF0BBD">
        <w:trPr>
          <w:trHeight w:val="300"/>
        </w:trPr>
        <w:tc>
          <w:tcPr>
            <w:tcW w:w="4700" w:type="dxa"/>
            <w:tcBorders>
              <w:top w:val="nil"/>
              <w:left w:val="nil"/>
              <w:bottom w:val="nil"/>
              <w:right w:val="nil"/>
            </w:tcBorders>
            <w:shd w:val="clear" w:color="auto" w:fill="auto"/>
            <w:vAlign w:val="bottom"/>
            <w:hideMark/>
          </w:tcPr>
          <w:p w14:paraId="0DB3F61B" w14:textId="649A2C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07_JUD_17_10</w:t>
            </w:r>
            <w:r w:rsidR="00FF4471">
              <w:rPr>
                <w:rFonts w:ascii="Calibri" w:eastAsia="Times New Roman" w:hAnsi="Calibri" w:cs="Calibri"/>
                <w:color w:val="000000"/>
              </w:rPr>
              <w:t>,</w:t>
            </w:r>
            <w:r w:rsidRPr="00BF0BBD">
              <w:rPr>
                <w:rFonts w:ascii="Calibri" w:eastAsia="Times New Roman" w:hAnsi="Calibri" w:cs="Calibri"/>
                <w:color w:val="000000"/>
              </w:rPr>
              <w:t xml:space="preserve"> I will give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09_1SA_17_44 </w:t>
            </w:r>
          </w:p>
        </w:tc>
      </w:tr>
      <w:tr w:rsidR="00BF0BBD" w:rsidRPr="00BF0BBD" w14:paraId="5DBE81A4" w14:textId="77777777" w:rsidTr="00BF0BBD">
        <w:trPr>
          <w:trHeight w:val="300"/>
        </w:trPr>
        <w:tc>
          <w:tcPr>
            <w:tcW w:w="4700" w:type="dxa"/>
            <w:tcBorders>
              <w:top w:val="nil"/>
              <w:left w:val="nil"/>
              <w:bottom w:val="nil"/>
              <w:right w:val="nil"/>
            </w:tcBorders>
            <w:shd w:val="clear" w:color="auto" w:fill="auto"/>
            <w:vAlign w:val="bottom"/>
            <w:hideMark/>
          </w:tcPr>
          <w:p w14:paraId="157FAA8C" w14:textId="0F8E02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will give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09_1SA_18_21 </w:t>
            </w:r>
          </w:p>
        </w:tc>
      </w:tr>
      <w:tr w:rsidR="00BF0BBD" w:rsidRPr="00BF0BBD" w14:paraId="08FDCB25" w14:textId="77777777" w:rsidTr="00BF0BBD">
        <w:trPr>
          <w:trHeight w:val="300"/>
        </w:trPr>
        <w:tc>
          <w:tcPr>
            <w:tcW w:w="4700" w:type="dxa"/>
            <w:tcBorders>
              <w:top w:val="nil"/>
              <w:left w:val="nil"/>
              <w:bottom w:val="nil"/>
              <w:right w:val="nil"/>
            </w:tcBorders>
            <w:shd w:val="clear" w:color="auto" w:fill="auto"/>
            <w:vAlign w:val="bottom"/>
            <w:hideMark/>
          </w:tcPr>
          <w:p w14:paraId="7080670A" w14:textId="349EFD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08_RUT_04_04</w:t>
            </w:r>
            <w:r w:rsidR="00FF4471">
              <w:rPr>
                <w:rFonts w:ascii="Calibri" w:eastAsia="Times New Roman" w:hAnsi="Calibri" w:cs="Calibri"/>
                <w:color w:val="000000"/>
              </w:rPr>
              <w:t>,</w:t>
            </w:r>
            <w:r w:rsidRPr="00BF0BBD">
              <w:rPr>
                <w:rFonts w:ascii="Calibri" w:eastAsia="Times New Roman" w:hAnsi="Calibri" w:cs="Calibri"/>
                <w:color w:val="000000"/>
              </w:rPr>
              <w:t xml:space="preserve"> if thou wilt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09_1SA_21_09 </w:t>
            </w:r>
          </w:p>
        </w:tc>
      </w:tr>
      <w:tr w:rsidR="00BF0BBD" w:rsidRPr="00BF0BBD" w14:paraId="08E2F527" w14:textId="77777777" w:rsidTr="00BF0BBD">
        <w:trPr>
          <w:trHeight w:val="300"/>
        </w:trPr>
        <w:tc>
          <w:tcPr>
            <w:tcW w:w="4700" w:type="dxa"/>
            <w:tcBorders>
              <w:top w:val="nil"/>
              <w:left w:val="nil"/>
              <w:bottom w:val="nil"/>
              <w:right w:val="nil"/>
            </w:tcBorders>
            <w:shd w:val="clear" w:color="auto" w:fill="auto"/>
            <w:vAlign w:val="bottom"/>
            <w:hideMark/>
          </w:tcPr>
          <w:p w14:paraId="0B66FC1F" w14:textId="6A7F53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04_NUM_21_02</w:t>
            </w:r>
            <w:r w:rsidR="00FF4471">
              <w:rPr>
                <w:rFonts w:ascii="Calibri" w:eastAsia="Times New Roman" w:hAnsi="Calibri" w:cs="Calibri"/>
                <w:color w:val="000000"/>
              </w:rPr>
              <w:t>,</w:t>
            </w:r>
            <w:r w:rsidRPr="00BF0BBD">
              <w:rPr>
                <w:rFonts w:ascii="Calibri" w:eastAsia="Times New Roman" w:hAnsi="Calibri" w:cs="Calibri"/>
                <w:color w:val="000000"/>
              </w:rPr>
              <w:t xml:space="preserve"> If thou wilt indeed</w:t>
            </w:r>
            <w:r w:rsidR="00644F35">
              <w:rPr>
                <w:rFonts w:ascii="Calibri" w:eastAsia="Times New Roman" w:hAnsi="Calibri" w:cs="Calibri"/>
                <w:color w:val="000000"/>
              </w:rPr>
              <w:t>, &lt;&lt;&lt;&lt;&lt;</w:t>
            </w:r>
          </w:p>
        </w:tc>
      </w:tr>
      <w:tr w:rsidR="00BF0BBD" w:rsidRPr="00BF0BBD" w14:paraId="03194454" w14:textId="77777777" w:rsidTr="00BF0BBD">
        <w:trPr>
          <w:trHeight w:val="300"/>
        </w:trPr>
        <w:tc>
          <w:tcPr>
            <w:tcW w:w="4700" w:type="dxa"/>
            <w:tcBorders>
              <w:top w:val="nil"/>
              <w:left w:val="nil"/>
              <w:bottom w:val="nil"/>
              <w:right w:val="nil"/>
            </w:tcBorders>
            <w:shd w:val="clear" w:color="auto" w:fill="auto"/>
            <w:vAlign w:val="bottom"/>
            <w:hideMark/>
          </w:tcPr>
          <w:p w14:paraId="05E37C03" w14:textId="32F91B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03_LEV_14_37</w:t>
            </w:r>
            <w:r w:rsidR="00FF4471">
              <w:rPr>
                <w:rFonts w:ascii="Calibri" w:eastAsia="Times New Roman" w:hAnsi="Calibri" w:cs="Calibri"/>
                <w:color w:val="000000"/>
              </w:rPr>
              <w:t>,</w:t>
            </w:r>
            <w:r w:rsidRPr="00BF0BBD">
              <w:rPr>
                <w:rFonts w:ascii="Calibri" w:eastAsia="Times New Roman" w:hAnsi="Calibri" w:cs="Calibri"/>
                <w:color w:val="000000"/>
              </w:rPr>
              <w:t xml:space="preserve"> look on the</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43_JOH_04_35 </w:t>
            </w:r>
          </w:p>
        </w:tc>
      </w:tr>
      <w:tr w:rsidR="00BF0BBD" w:rsidRPr="00BF0BBD" w14:paraId="055155D1" w14:textId="77777777" w:rsidTr="00BF0BBD">
        <w:trPr>
          <w:trHeight w:val="300"/>
        </w:trPr>
        <w:tc>
          <w:tcPr>
            <w:tcW w:w="4700" w:type="dxa"/>
            <w:tcBorders>
              <w:top w:val="nil"/>
              <w:left w:val="nil"/>
              <w:bottom w:val="nil"/>
              <w:right w:val="nil"/>
            </w:tcBorders>
            <w:shd w:val="clear" w:color="auto" w:fill="auto"/>
            <w:vAlign w:val="bottom"/>
            <w:hideMark/>
          </w:tcPr>
          <w:p w14:paraId="7B5EF7B2" w14:textId="70584B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09_1SA_01_03</w:t>
            </w:r>
            <w:r w:rsidR="00FF4471">
              <w:rPr>
                <w:rFonts w:ascii="Calibri" w:eastAsia="Times New Roman" w:hAnsi="Calibri" w:cs="Calibri"/>
                <w:color w:val="000000"/>
              </w:rPr>
              <w:t>,</w:t>
            </w:r>
            <w:r w:rsidRPr="00BF0BBD">
              <w:rPr>
                <w:rFonts w:ascii="Calibri" w:eastAsia="Times New Roman" w:hAnsi="Calibri" w:cs="Calibri"/>
                <w:color w:val="000000"/>
              </w:rPr>
              <w:t xml:space="preserve"> LORD of hosts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09_1SA_15_02 </w:t>
            </w:r>
          </w:p>
        </w:tc>
      </w:tr>
      <w:tr w:rsidR="00BF0BBD" w:rsidRPr="00BF0BBD" w14:paraId="243BA8B3" w14:textId="77777777" w:rsidTr="00BF0BBD">
        <w:trPr>
          <w:trHeight w:val="300"/>
        </w:trPr>
        <w:tc>
          <w:tcPr>
            <w:tcW w:w="4700" w:type="dxa"/>
            <w:tcBorders>
              <w:top w:val="nil"/>
              <w:left w:val="nil"/>
              <w:bottom w:val="nil"/>
              <w:right w:val="nil"/>
            </w:tcBorders>
            <w:shd w:val="clear" w:color="auto" w:fill="auto"/>
            <w:vAlign w:val="bottom"/>
            <w:hideMark/>
          </w:tcPr>
          <w:p w14:paraId="1C55D791" w14:textId="5B40F5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of hosts if</w:t>
            </w:r>
            <w:r w:rsidR="00FF4471">
              <w:rPr>
                <w:rFonts w:ascii="Calibri" w:eastAsia="Times New Roman" w:hAnsi="Calibri" w:cs="Calibri"/>
                <w:color w:val="000000"/>
              </w:rPr>
              <w:t>,</w:t>
            </w:r>
            <w:r w:rsidRPr="00BF0BBD">
              <w:rPr>
                <w:rFonts w:ascii="Calibri" w:eastAsia="Times New Roman" w:hAnsi="Calibri" w:cs="Calibri"/>
                <w:color w:val="000000"/>
              </w:rPr>
              <w:t xml:space="preserve"> 38_ZEC_03_07 </w:t>
            </w:r>
          </w:p>
        </w:tc>
      </w:tr>
      <w:tr w:rsidR="00BF0BBD" w:rsidRPr="00BF0BBD" w14:paraId="2DBA2B77" w14:textId="77777777" w:rsidTr="00BF0BBD">
        <w:trPr>
          <w:trHeight w:val="300"/>
        </w:trPr>
        <w:tc>
          <w:tcPr>
            <w:tcW w:w="4700" w:type="dxa"/>
            <w:tcBorders>
              <w:top w:val="nil"/>
              <w:left w:val="nil"/>
              <w:bottom w:val="nil"/>
              <w:right w:val="nil"/>
            </w:tcBorders>
            <w:shd w:val="clear" w:color="auto" w:fill="auto"/>
            <w:vAlign w:val="bottom"/>
            <w:hideMark/>
          </w:tcPr>
          <w:p w14:paraId="1FC39865" w14:textId="16B6D9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03_LEV_12_02</w:t>
            </w:r>
            <w:r w:rsidR="00FF4471">
              <w:rPr>
                <w:rFonts w:ascii="Calibri" w:eastAsia="Times New Roman" w:hAnsi="Calibri" w:cs="Calibri"/>
                <w:color w:val="000000"/>
              </w:rPr>
              <w:t>,</w:t>
            </w:r>
            <w:r w:rsidRPr="00BF0BBD">
              <w:rPr>
                <w:rFonts w:ascii="Calibri" w:eastAsia="Times New Roman" w:hAnsi="Calibri" w:cs="Calibri"/>
                <w:color w:val="000000"/>
              </w:rPr>
              <w:t xml:space="preserve"> man child then</w:t>
            </w:r>
            <w:r w:rsidR="00644F35">
              <w:rPr>
                <w:rFonts w:ascii="Calibri" w:eastAsia="Times New Roman" w:hAnsi="Calibri" w:cs="Calibri"/>
                <w:color w:val="000000"/>
              </w:rPr>
              <w:t>, &lt;&lt;&lt;&lt;&lt;</w:t>
            </w:r>
          </w:p>
        </w:tc>
      </w:tr>
      <w:tr w:rsidR="00BF0BBD" w:rsidRPr="00BF0BBD" w14:paraId="700026E2" w14:textId="77777777" w:rsidTr="00BF0BBD">
        <w:trPr>
          <w:trHeight w:val="300"/>
        </w:trPr>
        <w:tc>
          <w:tcPr>
            <w:tcW w:w="4700" w:type="dxa"/>
            <w:tcBorders>
              <w:top w:val="nil"/>
              <w:left w:val="nil"/>
              <w:bottom w:val="nil"/>
              <w:right w:val="nil"/>
            </w:tcBorders>
            <w:shd w:val="clear" w:color="auto" w:fill="auto"/>
            <w:vAlign w:val="bottom"/>
            <w:hideMark/>
          </w:tcPr>
          <w:p w14:paraId="5A2246BA" w14:textId="0D4FBC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01_GEN_27_12</w:t>
            </w:r>
            <w:r w:rsidR="00FF4471">
              <w:rPr>
                <w:rFonts w:ascii="Calibri" w:eastAsia="Times New Roman" w:hAnsi="Calibri" w:cs="Calibri"/>
                <w:color w:val="000000"/>
              </w:rPr>
              <w:t>,</w:t>
            </w:r>
            <w:r w:rsidRPr="00BF0BBD">
              <w:rPr>
                <w:rFonts w:ascii="Calibri" w:eastAsia="Times New Roman" w:hAnsi="Calibri" w:cs="Calibri"/>
                <w:color w:val="000000"/>
              </w:rPr>
              <w:t xml:space="preserve"> me and not</w:t>
            </w:r>
            <w:r w:rsidR="00FF4471">
              <w:rPr>
                <w:rFonts w:ascii="Calibri" w:eastAsia="Times New Roman" w:hAnsi="Calibri" w:cs="Calibri"/>
                <w:color w:val="000000"/>
              </w:rPr>
              <w:t>,</w:t>
            </w:r>
            <w:r w:rsidRPr="00BF0BBD">
              <w:rPr>
                <w:rFonts w:ascii="Calibri" w:eastAsia="Times New Roman" w:hAnsi="Calibri" w:cs="Calibri"/>
                <w:color w:val="000000"/>
              </w:rPr>
              <w:t xml:space="preserve"> 44_ACT_27_21 </w:t>
            </w:r>
          </w:p>
        </w:tc>
      </w:tr>
      <w:tr w:rsidR="00BF0BBD" w:rsidRPr="00BF0BBD" w14:paraId="53761E28" w14:textId="77777777" w:rsidTr="00BF0BBD">
        <w:trPr>
          <w:trHeight w:val="300"/>
        </w:trPr>
        <w:tc>
          <w:tcPr>
            <w:tcW w:w="4700" w:type="dxa"/>
            <w:tcBorders>
              <w:top w:val="nil"/>
              <w:left w:val="nil"/>
              <w:bottom w:val="nil"/>
              <w:right w:val="nil"/>
            </w:tcBorders>
            <w:shd w:val="clear" w:color="auto" w:fill="auto"/>
            <w:vAlign w:val="bottom"/>
            <w:hideMark/>
          </w:tcPr>
          <w:p w14:paraId="50E099B9" w14:textId="7B6F2D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04_NUM_06_05</w:t>
            </w:r>
            <w:r w:rsidR="00FF4471">
              <w:rPr>
                <w:rFonts w:ascii="Calibri" w:eastAsia="Times New Roman" w:hAnsi="Calibri" w:cs="Calibri"/>
                <w:color w:val="000000"/>
              </w:rPr>
              <w:t>,</w:t>
            </w:r>
            <w:r w:rsidRPr="00BF0BBD">
              <w:rPr>
                <w:rFonts w:ascii="Calibri" w:eastAsia="Times New Roman" w:hAnsi="Calibri" w:cs="Calibri"/>
                <w:color w:val="000000"/>
              </w:rPr>
              <w:t xml:space="preserve"> no razor come</w:t>
            </w:r>
            <w:r w:rsidR="00644F35">
              <w:rPr>
                <w:rFonts w:ascii="Calibri" w:eastAsia="Times New Roman" w:hAnsi="Calibri" w:cs="Calibri"/>
                <w:color w:val="000000"/>
              </w:rPr>
              <w:t>, &lt;&lt;&lt;&lt;&lt;</w:t>
            </w:r>
          </w:p>
        </w:tc>
      </w:tr>
      <w:tr w:rsidR="00BF0BBD" w:rsidRPr="00BF0BBD" w14:paraId="59D040BA" w14:textId="77777777" w:rsidTr="00BF0BBD">
        <w:trPr>
          <w:trHeight w:val="300"/>
        </w:trPr>
        <w:tc>
          <w:tcPr>
            <w:tcW w:w="4700" w:type="dxa"/>
            <w:tcBorders>
              <w:top w:val="nil"/>
              <w:left w:val="nil"/>
              <w:bottom w:val="nil"/>
              <w:right w:val="nil"/>
            </w:tcBorders>
            <w:shd w:val="clear" w:color="auto" w:fill="auto"/>
            <w:vAlign w:val="bottom"/>
            <w:hideMark/>
          </w:tcPr>
          <w:p w14:paraId="756FB719" w14:textId="57BE6C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04_NUM_06_05</w:t>
            </w:r>
            <w:r w:rsidR="00FF4471">
              <w:rPr>
                <w:rFonts w:ascii="Calibri" w:eastAsia="Times New Roman" w:hAnsi="Calibri" w:cs="Calibri"/>
                <w:color w:val="000000"/>
              </w:rPr>
              <w:t>,</w:t>
            </w:r>
            <w:r w:rsidRPr="00BF0BBD">
              <w:rPr>
                <w:rFonts w:ascii="Calibri" w:eastAsia="Times New Roman" w:hAnsi="Calibri" w:cs="Calibri"/>
                <w:color w:val="000000"/>
              </w:rPr>
              <w:t xml:space="preserve"> no razor come upon</w:t>
            </w:r>
            <w:r w:rsidR="00644F35">
              <w:rPr>
                <w:rFonts w:ascii="Calibri" w:eastAsia="Times New Roman" w:hAnsi="Calibri" w:cs="Calibri"/>
                <w:color w:val="000000"/>
              </w:rPr>
              <w:t>, &lt;&lt;&lt;&lt;&lt;</w:t>
            </w:r>
          </w:p>
        </w:tc>
      </w:tr>
      <w:tr w:rsidR="00BF0BBD" w:rsidRPr="00BF0BBD" w14:paraId="0A7BA7A9" w14:textId="77777777" w:rsidTr="00BF0BBD">
        <w:trPr>
          <w:trHeight w:val="300"/>
        </w:trPr>
        <w:tc>
          <w:tcPr>
            <w:tcW w:w="4700" w:type="dxa"/>
            <w:tcBorders>
              <w:top w:val="nil"/>
              <w:left w:val="nil"/>
              <w:bottom w:val="nil"/>
              <w:right w:val="nil"/>
            </w:tcBorders>
            <w:shd w:val="clear" w:color="auto" w:fill="auto"/>
            <w:vAlign w:val="bottom"/>
            <w:hideMark/>
          </w:tcPr>
          <w:p w14:paraId="25500925" w14:textId="0F68B5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 LORD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10_2SA_07_27 </w:t>
            </w:r>
          </w:p>
        </w:tc>
      </w:tr>
      <w:tr w:rsidR="00BF0BBD" w:rsidRPr="00BF0BBD" w14:paraId="3DBBED3B" w14:textId="77777777" w:rsidTr="00BF0BBD">
        <w:trPr>
          <w:trHeight w:val="300"/>
        </w:trPr>
        <w:tc>
          <w:tcPr>
            <w:tcW w:w="4700" w:type="dxa"/>
            <w:tcBorders>
              <w:top w:val="nil"/>
              <w:left w:val="nil"/>
              <w:bottom w:val="nil"/>
              <w:right w:val="nil"/>
            </w:tcBorders>
            <w:shd w:val="clear" w:color="auto" w:fill="auto"/>
            <w:vAlign w:val="bottom"/>
            <w:hideMark/>
          </w:tcPr>
          <w:p w14:paraId="44DBC25B" w14:textId="58FD70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O LORD of hosts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10_2SA_07_27 </w:t>
            </w:r>
          </w:p>
        </w:tc>
      </w:tr>
      <w:tr w:rsidR="00BF0BBD" w:rsidRPr="00BF0BBD" w14:paraId="35CFD991" w14:textId="77777777" w:rsidTr="00BF0BBD">
        <w:trPr>
          <w:trHeight w:val="300"/>
        </w:trPr>
        <w:tc>
          <w:tcPr>
            <w:tcW w:w="4700" w:type="dxa"/>
            <w:tcBorders>
              <w:top w:val="nil"/>
              <w:left w:val="nil"/>
              <w:bottom w:val="nil"/>
              <w:right w:val="nil"/>
            </w:tcBorders>
            <w:shd w:val="clear" w:color="auto" w:fill="auto"/>
            <w:vAlign w:val="bottom"/>
            <w:hideMark/>
          </w:tcPr>
          <w:p w14:paraId="6D88D7E8" w14:textId="567C59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05_DEU_17_19</w:t>
            </w:r>
            <w:r w:rsidR="00FF4471">
              <w:rPr>
                <w:rFonts w:ascii="Calibri" w:eastAsia="Times New Roman" w:hAnsi="Calibri" w:cs="Calibri"/>
                <w:color w:val="000000"/>
              </w:rPr>
              <w:t>,</w:t>
            </w:r>
            <w:r w:rsidRPr="00BF0BBD">
              <w:rPr>
                <w:rFonts w:ascii="Calibri" w:eastAsia="Times New Roman" w:hAnsi="Calibri" w:cs="Calibri"/>
                <w:color w:val="000000"/>
              </w:rPr>
              <w:t xml:space="preserve"> of his life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09_1SA_07_15 </w:t>
            </w:r>
          </w:p>
        </w:tc>
      </w:tr>
      <w:tr w:rsidR="00BF0BBD" w:rsidRPr="00BF0BBD" w14:paraId="2FD2E3DF" w14:textId="77777777" w:rsidTr="00BF0BBD">
        <w:trPr>
          <w:trHeight w:val="300"/>
        </w:trPr>
        <w:tc>
          <w:tcPr>
            <w:tcW w:w="4700" w:type="dxa"/>
            <w:tcBorders>
              <w:top w:val="nil"/>
              <w:left w:val="nil"/>
              <w:bottom w:val="nil"/>
              <w:right w:val="nil"/>
            </w:tcBorders>
            <w:shd w:val="clear" w:color="auto" w:fill="auto"/>
            <w:vAlign w:val="bottom"/>
            <w:hideMark/>
          </w:tcPr>
          <w:p w14:paraId="01DA53F1" w14:textId="343D05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hosts if</w:t>
            </w:r>
            <w:r w:rsidR="00FF4471">
              <w:rPr>
                <w:rFonts w:ascii="Calibri" w:eastAsia="Times New Roman" w:hAnsi="Calibri" w:cs="Calibri"/>
                <w:color w:val="000000"/>
              </w:rPr>
              <w:t>,</w:t>
            </w:r>
            <w:r w:rsidRPr="00BF0BBD">
              <w:rPr>
                <w:rFonts w:ascii="Calibri" w:eastAsia="Times New Roman" w:hAnsi="Calibri" w:cs="Calibri"/>
                <w:color w:val="000000"/>
              </w:rPr>
              <w:t xml:space="preserve"> 38_ZEC_03_07 </w:t>
            </w:r>
          </w:p>
        </w:tc>
      </w:tr>
      <w:tr w:rsidR="00BF0BBD" w:rsidRPr="00BF0BBD" w14:paraId="73D247C8" w14:textId="77777777" w:rsidTr="00BF0BBD">
        <w:trPr>
          <w:trHeight w:val="300"/>
        </w:trPr>
        <w:tc>
          <w:tcPr>
            <w:tcW w:w="4700" w:type="dxa"/>
            <w:tcBorders>
              <w:top w:val="nil"/>
              <w:left w:val="nil"/>
              <w:bottom w:val="nil"/>
              <w:right w:val="nil"/>
            </w:tcBorders>
            <w:shd w:val="clear" w:color="auto" w:fill="auto"/>
            <w:vAlign w:val="bottom"/>
            <w:hideMark/>
          </w:tcPr>
          <w:p w14:paraId="487CB901" w14:textId="3C14E4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hosts if thou</w:t>
            </w:r>
            <w:r w:rsidR="00FF4471">
              <w:rPr>
                <w:rFonts w:ascii="Calibri" w:eastAsia="Times New Roman" w:hAnsi="Calibri" w:cs="Calibri"/>
                <w:color w:val="000000"/>
              </w:rPr>
              <w:t>,</w:t>
            </w:r>
            <w:r w:rsidRPr="00BF0BBD">
              <w:rPr>
                <w:rFonts w:ascii="Calibri" w:eastAsia="Times New Roman" w:hAnsi="Calibri" w:cs="Calibri"/>
                <w:color w:val="000000"/>
              </w:rPr>
              <w:t xml:space="preserve"> 38_ZEC_03_07 </w:t>
            </w:r>
          </w:p>
        </w:tc>
      </w:tr>
      <w:tr w:rsidR="00BF0BBD" w:rsidRPr="00BF0BBD" w14:paraId="012A4BBE" w14:textId="77777777" w:rsidTr="00BF0BBD">
        <w:trPr>
          <w:trHeight w:val="300"/>
        </w:trPr>
        <w:tc>
          <w:tcPr>
            <w:tcW w:w="4700" w:type="dxa"/>
            <w:tcBorders>
              <w:top w:val="nil"/>
              <w:left w:val="nil"/>
              <w:bottom w:val="nil"/>
              <w:right w:val="nil"/>
            </w:tcBorders>
            <w:shd w:val="clear" w:color="auto" w:fill="auto"/>
            <w:vAlign w:val="bottom"/>
            <w:hideMark/>
          </w:tcPr>
          <w:p w14:paraId="6518BD7D" w14:textId="63DF5C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thine handmaid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09_1SA_25_24 </w:t>
            </w:r>
          </w:p>
        </w:tc>
      </w:tr>
      <w:tr w:rsidR="00BF0BBD" w:rsidRPr="00BF0BBD" w14:paraId="2B372172" w14:textId="77777777" w:rsidTr="00BF0BBD">
        <w:trPr>
          <w:trHeight w:val="300"/>
        </w:trPr>
        <w:tc>
          <w:tcPr>
            <w:tcW w:w="4700" w:type="dxa"/>
            <w:tcBorders>
              <w:top w:val="nil"/>
              <w:left w:val="nil"/>
              <w:bottom w:val="nil"/>
              <w:right w:val="nil"/>
            </w:tcBorders>
            <w:shd w:val="clear" w:color="auto" w:fill="auto"/>
            <w:vAlign w:val="bottom"/>
            <w:hideMark/>
          </w:tcPr>
          <w:p w14:paraId="4EA857A5" w14:textId="189623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thine handmaid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09_1SA_28_22 </w:t>
            </w:r>
          </w:p>
        </w:tc>
      </w:tr>
      <w:tr w:rsidR="00BF0BBD" w:rsidRPr="00BF0BBD" w14:paraId="25AC1B95" w14:textId="77777777" w:rsidTr="00BF0BBD">
        <w:trPr>
          <w:trHeight w:val="300"/>
        </w:trPr>
        <w:tc>
          <w:tcPr>
            <w:tcW w:w="4700" w:type="dxa"/>
            <w:tcBorders>
              <w:top w:val="nil"/>
              <w:left w:val="nil"/>
              <w:bottom w:val="nil"/>
              <w:right w:val="nil"/>
            </w:tcBorders>
            <w:shd w:val="clear" w:color="auto" w:fill="auto"/>
            <w:vAlign w:val="bottom"/>
            <w:hideMark/>
          </w:tcPr>
          <w:p w14:paraId="7D0AE2CF" w14:textId="3D22A9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04_NUM_06_05</w:t>
            </w:r>
            <w:r w:rsidR="00FF4471">
              <w:rPr>
                <w:rFonts w:ascii="Calibri" w:eastAsia="Times New Roman" w:hAnsi="Calibri" w:cs="Calibri"/>
                <w:color w:val="000000"/>
              </w:rPr>
              <w:t>,</w:t>
            </w:r>
            <w:r w:rsidRPr="00BF0BBD">
              <w:rPr>
                <w:rFonts w:ascii="Calibri" w:eastAsia="Times New Roman" w:hAnsi="Calibri" w:cs="Calibri"/>
                <w:color w:val="000000"/>
              </w:rPr>
              <w:t xml:space="preserve"> razor come upon</w:t>
            </w:r>
            <w:r w:rsidR="00644F35">
              <w:rPr>
                <w:rFonts w:ascii="Calibri" w:eastAsia="Times New Roman" w:hAnsi="Calibri" w:cs="Calibri"/>
                <w:color w:val="000000"/>
              </w:rPr>
              <w:t>, &lt;&lt;&lt;&lt;&lt;</w:t>
            </w:r>
          </w:p>
        </w:tc>
      </w:tr>
      <w:tr w:rsidR="00BF0BBD" w:rsidRPr="00BF0BBD" w14:paraId="75FA2751" w14:textId="77777777" w:rsidTr="00BF0BBD">
        <w:trPr>
          <w:trHeight w:val="300"/>
        </w:trPr>
        <w:tc>
          <w:tcPr>
            <w:tcW w:w="4700" w:type="dxa"/>
            <w:tcBorders>
              <w:top w:val="nil"/>
              <w:left w:val="nil"/>
              <w:bottom w:val="nil"/>
              <w:right w:val="nil"/>
            </w:tcBorders>
            <w:shd w:val="clear" w:color="auto" w:fill="auto"/>
            <w:vAlign w:val="bottom"/>
            <w:hideMark/>
          </w:tcPr>
          <w:p w14:paraId="56AAEAAF" w14:textId="3CD3BF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04_NUM_06_05</w:t>
            </w:r>
            <w:r w:rsidR="00FF4471">
              <w:rPr>
                <w:rFonts w:ascii="Calibri" w:eastAsia="Times New Roman" w:hAnsi="Calibri" w:cs="Calibri"/>
                <w:color w:val="000000"/>
              </w:rPr>
              <w:t>,</w:t>
            </w:r>
            <w:r w:rsidRPr="00BF0BBD">
              <w:rPr>
                <w:rFonts w:ascii="Calibri" w:eastAsia="Times New Roman" w:hAnsi="Calibri" w:cs="Calibri"/>
                <w:color w:val="000000"/>
              </w:rPr>
              <w:t xml:space="preserve"> razor come upon his</w:t>
            </w:r>
            <w:r w:rsidR="00644F35">
              <w:rPr>
                <w:rFonts w:ascii="Calibri" w:eastAsia="Times New Roman" w:hAnsi="Calibri" w:cs="Calibri"/>
                <w:color w:val="000000"/>
              </w:rPr>
              <w:t>, &lt;&lt;&lt;&lt;&lt;</w:t>
            </w:r>
          </w:p>
        </w:tc>
      </w:tr>
      <w:tr w:rsidR="00BF0BBD" w:rsidRPr="00BF0BBD" w14:paraId="18D17B0C" w14:textId="77777777" w:rsidTr="00BF0BBD">
        <w:trPr>
          <w:trHeight w:val="300"/>
        </w:trPr>
        <w:tc>
          <w:tcPr>
            <w:tcW w:w="4700" w:type="dxa"/>
            <w:tcBorders>
              <w:top w:val="nil"/>
              <w:left w:val="nil"/>
              <w:bottom w:val="nil"/>
              <w:right w:val="nil"/>
            </w:tcBorders>
            <w:shd w:val="clear" w:color="auto" w:fill="auto"/>
            <w:vAlign w:val="bottom"/>
            <w:hideMark/>
          </w:tcPr>
          <w:p w14:paraId="18C35646" w14:textId="63EF41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remember me and</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24_JER_15_15 </w:t>
            </w:r>
          </w:p>
        </w:tc>
      </w:tr>
      <w:tr w:rsidR="00BF0BBD" w:rsidRPr="00BF0BBD" w14:paraId="00CCEB52" w14:textId="77777777" w:rsidTr="00BF0BBD">
        <w:trPr>
          <w:trHeight w:val="300"/>
        </w:trPr>
        <w:tc>
          <w:tcPr>
            <w:tcW w:w="4700" w:type="dxa"/>
            <w:tcBorders>
              <w:top w:val="nil"/>
              <w:left w:val="nil"/>
              <w:bottom w:val="nil"/>
              <w:right w:val="nil"/>
            </w:tcBorders>
            <w:shd w:val="clear" w:color="auto" w:fill="auto"/>
            <w:vAlign w:val="bottom"/>
            <w:hideMark/>
          </w:tcPr>
          <w:p w14:paraId="376A3701" w14:textId="21A023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07_JUD_21_03</w:t>
            </w:r>
            <w:r w:rsidR="00FF4471">
              <w:rPr>
                <w:rFonts w:ascii="Calibri" w:eastAsia="Times New Roman" w:hAnsi="Calibri" w:cs="Calibri"/>
                <w:color w:val="000000"/>
              </w:rPr>
              <w:t>,</w:t>
            </w:r>
            <w:r w:rsidRPr="00BF0BBD">
              <w:rPr>
                <w:rFonts w:ascii="Calibri" w:eastAsia="Times New Roman" w:hAnsi="Calibri" w:cs="Calibri"/>
                <w:color w:val="000000"/>
              </w:rPr>
              <w:t xml:space="preserve"> said O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10_2SA_15_31 </w:t>
            </w:r>
          </w:p>
        </w:tc>
      </w:tr>
      <w:tr w:rsidR="00BF0BBD" w:rsidRPr="00BF0BBD" w14:paraId="69B77BE1" w14:textId="77777777" w:rsidTr="00BF0BBD">
        <w:trPr>
          <w:trHeight w:val="300"/>
        </w:trPr>
        <w:tc>
          <w:tcPr>
            <w:tcW w:w="4700" w:type="dxa"/>
            <w:tcBorders>
              <w:top w:val="nil"/>
              <w:left w:val="nil"/>
              <w:bottom w:val="nil"/>
              <w:right w:val="nil"/>
            </w:tcBorders>
            <w:shd w:val="clear" w:color="auto" w:fill="auto"/>
            <w:vAlign w:val="bottom"/>
            <w:hideMark/>
          </w:tcPr>
          <w:p w14:paraId="506C66FB" w14:textId="300A57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O LORD of</w:t>
            </w:r>
            <w:r w:rsidR="00FF4471">
              <w:rPr>
                <w:rFonts w:ascii="Calibri" w:eastAsia="Times New Roman" w:hAnsi="Calibri" w:cs="Calibri"/>
                <w:color w:val="000000"/>
              </w:rPr>
              <w:t>,</w:t>
            </w:r>
            <w:r w:rsidRPr="00BF0BBD">
              <w:rPr>
                <w:rFonts w:ascii="Calibri" w:eastAsia="Times New Roman" w:hAnsi="Calibri" w:cs="Calibri"/>
                <w:color w:val="000000"/>
              </w:rPr>
              <w:t xml:space="preserve"> 38_ZEC_01_12 </w:t>
            </w:r>
          </w:p>
        </w:tc>
      </w:tr>
      <w:tr w:rsidR="00BF0BBD" w:rsidRPr="00BF0BBD" w14:paraId="25C4C224" w14:textId="77777777" w:rsidTr="00BF0BBD">
        <w:trPr>
          <w:trHeight w:val="300"/>
        </w:trPr>
        <w:tc>
          <w:tcPr>
            <w:tcW w:w="4700" w:type="dxa"/>
            <w:tcBorders>
              <w:top w:val="nil"/>
              <w:left w:val="nil"/>
              <w:bottom w:val="nil"/>
              <w:right w:val="nil"/>
            </w:tcBorders>
            <w:shd w:val="clear" w:color="auto" w:fill="auto"/>
            <w:vAlign w:val="bottom"/>
            <w:hideMark/>
          </w:tcPr>
          <w:p w14:paraId="3F186418" w14:textId="336E69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04_NUM_06_05</w:t>
            </w:r>
            <w:r w:rsidR="00FF4471">
              <w:rPr>
                <w:rFonts w:ascii="Calibri" w:eastAsia="Times New Roman" w:hAnsi="Calibri" w:cs="Calibri"/>
                <w:color w:val="000000"/>
              </w:rPr>
              <w:t>,</w:t>
            </w:r>
            <w:r w:rsidRPr="00BF0BBD">
              <w:rPr>
                <w:rFonts w:ascii="Calibri" w:eastAsia="Times New Roman" w:hAnsi="Calibri" w:cs="Calibri"/>
                <w:color w:val="000000"/>
              </w:rPr>
              <w:t xml:space="preserve"> shall no razor</w:t>
            </w:r>
            <w:r w:rsidR="00644F35">
              <w:rPr>
                <w:rFonts w:ascii="Calibri" w:eastAsia="Times New Roman" w:hAnsi="Calibri" w:cs="Calibri"/>
                <w:color w:val="000000"/>
              </w:rPr>
              <w:t>, &lt;&lt;&lt;&lt;&lt;</w:t>
            </w:r>
          </w:p>
        </w:tc>
      </w:tr>
      <w:tr w:rsidR="00BF0BBD" w:rsidRPr="00BF0BBD" w14:paraId="49629E9A" w14:textId="77777777" w:rsidTr="00BF0BBD">
        <w:trPr>
          <w:trHeight w:val="300"/>
        </w:trPr>
        <w:tc>
          <w:tcPr>
            <w:tcW w:w="4700" w:type="dxa"/>
            <w:tcBorders>
              <w:top w:val="nil"/>
              <w:left w:val="nil"/>
              <w:bottom w:val="nil"/>
              <w:right w:val="nil"/>
            </w:tcBorders>
            <w:shd w:val="clear" w:color="auto" w:fill="auto"/>
            <w:vAlign w:val="bottom"/>
            <w:hideMark/>
          </w:tcPr>
          <w:p w14:paraId="08589541" w14:textId="18BA77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04_NUM_06_05</w:t>
            </w:r>
            <w:r w:rsidR="00FF4471">
              <w:rPr>
                <w:rFonts w:ascii="Calibri" w:eastAsia="Times New Roman" w:hAnsi="Calibri" w:cs="Calibri"/>
                <w:color w:val="000000"/>
              </w:rPr>
              <w:t>,</w:t>
            </w:r>
            <w:r w:rsidRPr="00BF0BBD">
              <w:rPr>
                <w:rFonts w:ascii="Calibri" w:eastAsia="Times New Roman" w:hAnsi="Calibri" w:cs="Calibri"/>
                <w:color w:val="000000"/>
              </w:rPr>
              <w:t xml:space="preserve"> shall no razor come</w:t>
            </w:r>
            <w:r w:rsidR="00644F35">
              <w:rPr>
                <w:rFonts w:ascii="Calibri" w:eastAsia="Times New Roman" w:hAnsi="Calibri" w:cs="Calibri"/>
                <w:color w:val="000000"/>
              </w:rPr>
              <w:t>, &lt;&lt;&lt;&lt;&lt;</w:t>
            </w:r>
          </w:p>
        </w:tc>
      </w:tr>
      <w:tr w:rsidR="00BF0BBD" w:rsidRPr="00BF0BBD" w14:paraId="1C2C4FAD" w14:textId="77777777" w:rsidTr="00BF0BBD">
        <w:trPr>
          <w:trHeight w:val="300"/>
        </w:trPr>
        <w:tc>
          <w:tcPr>
            <w:tcW w:w="4700" w:type="dxa"/>
            <w:tcBorders>
              <w:top w:val="nil"/>
              <w:left w:val="nil"/>
              <w:bottom w:val="nil"/>
              <w:right w:val="nil"/>
            </w:tcBorders>
            <w:shd w:val="clear" w:color="auto" w:fill="auto"/>
            <w:vAlign w:val="bottom"/>
            <w:hideMark/>
          </w:tcPr>
          <w:p w14:paraId="676B586E" w14:textId="069005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07_JUD_15_20</w:t>
            </w:r>
            <w:r w:rsidR="00FF4471">
              <w:rPr>
                <w:rFonts w:ascii="Calibri" w:eastAsia="Times New Roman" w:hAnsi="Calibri" w:cs="Calibri"/>
                <w:color w:val="000000"/>
              </w:rPr>
              <w:t>,</w:t>
            </w:r>
            <w:r w:rsidRPr="00BF0BBD">
              <w:rPr>
                <w:rFonts w:ascii="Calibri" w:eastAsia="Times New Roman" w:hAnsi="Calibri" w:cs="Calibri"/>
                <w:color w:val="000000"/>
              </w:rPr>
              <w:t xml:space="preserve"> the days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09_1SA_07_13 </w:t>
            </w:r>
          </w:p>
        </w:tc>
      </w:tr>
      <w:tr w:rsidR="00BF0BBD" w:rsidRPr="00BF0BBD" w14:paraId="7BE15318" w14:textId="77777777" w:rsidTr="00BF0BBD">
        <w:trPr>
          <w:trHeight w:val="300"/>
        </w:trPr>
        <w:tc>
          <w:tcPr>
            <w:tcW w:w="4700" w:type="dxa"/>
            <w:tcBorders>
              <w:top w:val="nil"/>
              <w:left w:val="nil"/>
              <w:bottom w:val="nil"/>
              <w:right w:val="nil"/>
            </w:tcBorders>
            <w:shd w:val="clear" w:color="auto" w:fill="auto"/>
            <w:vAlign w:val="bottom"/>
            <w:hideMark/>
          </w:tcPr>
          <w:p w14:paraId="6AF95FE9" w14:textId="197E65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06_JOS_04_14</w:t>
            </w:r>
            <w:r w:rsidR="00FF4471">
              <w:rPr>
                <w:rFonts w:ascii="Calibri" w:eastAsia="Times New Roman" w:hAnsi="Calibri" w:cs="Calibri"/>
                <w:color w:val="000000"/>
              </w:rPr>
              <w:t>,</w:t>
            </w:r>
            <w:r w:rsidRPr="00BF0BBD">
              <w:rPr>
                <w:rFonts w:ascii="Calibri" w:eastAsia="Times New Roman" w:hAnsi="Calibri" w:cs="Calibri"/>
                <w:color w:val="000000"/>
              </w:rPr>
              <w:t xml:space="preserve"> the days of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09_1SA_07_15 </w:t>
            </w:r>
          </w:p>
        </w:tc>
      </w:tr>
      <w:tr w:rsidR="00BF0BBD" w:rsidRPr="00BF0BBD" w14:paraId="71A81619" w14:textId="77777777" w:rsidTr="00BF0BBD">
        <w:trPr>
          <w:trHeight w:val="300"/>
        </w:trPr>
        <w:tc>
          <w:tcPr>
            <w:tcW w:w="4700" w:type="dxa"/>
            <w:tcBorders>
              <w:top w:val="nil"/>
              <w:left w:val="nil"/>
              <w:bottom w:val="nil"/>
              <w:right w:val="nil"/>
            </w:tcBorders>
            <w:shd w:val="clear" w:color="auto" w:fill="auto"/>
            <w:vAlign w:val="bottom"/>
            <w:hideMark/>
          </w:tcPr>
          <w:p w14:paraId="0E3DBDD4" w14:textId="4B4F48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07_JUD_02_07</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09_1SA_15_11 </w:t>
            </w:r>
          </w:p>
        </w:tc>
      </w:tr>
      <w:tr w:rsidR="00BF0BBD" w:rsidRPr="00BF0BBD" w14:paraId="2CC3FF93" w14:textId="77777777" w:rsidTr="00BF0BBD">
        <w:trPr>
          <w:trHeight w:val="300"/>
        </w:trPr>
        <w:tc>
          <w:tcPr>
            <w:tcW w:w="4700" w:type="dxa"/>
            <w:tcBorders>
              <w:top w:val="nil"/>
              <w:left w:val="nil"/>
              <w:bottom w:val="nil"/>
              <w:right w:val="nil"/>
            </w:tcBorders>
            <w:shd w:val="clear" w:color="auto" w:fill="auto"/>
            <w:vAlign w:val="bottom"/>
            <w:hideMark/>
          </w:tcPr>
          <w:p w14:paraId="5864C41A" w14:textId="132AA1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07_JUD_14_12</w:t>
            </w:r>
            <w:r w:rsidR="00FF4471">
              <w:rPr>
                <w:rFonts w:ascii="Calibri" w:eastAsia="Times New Roman" w:hAnsi="Calibri" w:cs="Calibri"/>
                <w:color w:val="000000"/>
              </w:rPr>
              <w:t>,</w:t>
            </w:r>
            <w:r w:rsidRPr="00BF0BBD">
              <w:rPr>
                <w:rFonts w:ascii="Calibri" w:eastAsia="Times New Roman" w:hAnsi="Calibri" w:cs="Calibri"/>
                <w:color w:val="000000"/>
              </w:rPr>
              <w:t xml:space="preserve"> then I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09_1SA_01_22 </w:t>
            </w:r>
          </w:p>
        </w:tc>
      </w:tr>
      <w:tr w:rsidR="00BF0BBD" w:rsidRPr="00BF0BBD" w14:paraId="3BDE4C42" w14:textId="77777777" w:rsidTr="00BF0BBD">
        <w:trPr>
          <w:trHeight w:val="300"/>
        </w:trPr>
        <w:tc>
          <w:tcPr>
            <w:tcW w:w="4700" w:type="dxa"/>
            <w:tcBorders>
              <w:top w:val="nil"/>
              <w:left w:val="nil"/>
              <w:bottom w:val="nil"/>
              <w:right w:val="nil"/>
            </w:tcBorders>
            <w:shd w:val="clear" w:color="auto" w:fill="auto"/>
            <w:vAlign w:val="bottom"/>
            <w:hideMark/>
          </w:tcPr>
          <w:p w14:paraId="763073FB" w14:textId="231092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05_DEU_11_25</w:t>
            </w:r>
            <w:r w:rsidR="00FF4471">
              <w:rPr>
                <w:rFonts w:ascii="Calibri" w:eastAsia="Times New Roman" w:hAnsi="Calibri" w:cs="Calibri"/>
                <w:color w:val="000000"/>
              </w:rPr>
              <w:t>,</w:t>
            </w:r>
            <w:r w:rsidRPr="00BF0BBD">
              <w:rPr>
                <w:rFonts w:ascii="Calibri" w:eastAsia="Times New Roman" w:hAnsi="Calibri" w:cs="Calibri"/>
                <w:color w:val="000000"/>
              </w:rPr>
              <w:t xml:space="preserve"> there shall no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09_1SA_28_10 </w:t>
            </w:r>
          </w:p>
        </w:tc>
      </w:tr>
      <w:tr w:rsidR="00BF0BBD" w:rsidRPr="00BF0BBD" w14:paraId="27DD24AF" w14:textId="77777777" w:rsidTr="00BF0BBD">
        <w:trPr>
          <w:trHeight w:val="300"/>
        </w:trPr>
        <w:tc>
          <w:tcPr>
            <w:tcW w:w="4700" w:type="dxa"/>
            <w:tcBorders>
              <w:top w:val="nil"/>
              <w:left w:val="nil"/>
              <w:bottom w:val="nil"/>
              <w:right w:val="nil"/>
            </w:tcBorders>
            <w:shd w:val="clear" w:color="auto" w:fill="auto"/>
            <w:vAlign w:val="bottom"/>
            <w:hideMark/>
          </w:tcPr>
          <w:p w14:paraId="5A20655A" w14:textId="547B02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04_NUM_06_05</w:t>
            </w:r>
            <w:r w:rsidR="00FF4471">
              <w:rPr>
                <w:rFonts w:ascii="Calibri" w:eastAsia="Times New Roman" w:hAnsi="Calibri" w:cs="Calibri"/>
                <w:color w:val="000000"/>
              </w:rPr>
              <w:t>,</w:t>
            </w:r>
            <w:r w:rsidRPr="00BF0BBD">
              <w:rPr>
                <w:rFonts w:ascii="Calibri" w:eastAsia="Times New Roman" w:hAnsi="Calibri" w:cs="Calibri"/>
                <w:color w:val="000000"/>
              </w:rPr>
              <w:t xml:space="preserve"> there shall no razor</w:t>
            </w:r>
            <w:r w:rsidR="00644F35">
              <w:rPr>
                <w:rFonts w:ascii="Calibri" w:eastAsia="Times New Roman" w:hAnsi="Calibri" w:cs="Calibri"/>
                <w:color w:val="000000"/>
              </w:rPr>
              <w:t>, &lt;&lt;&lt;&lt;&lt;</w:t>
            </w:r>
          </w:p>
        </w:tc>
      </w:tr>
      <w:tr w:rsidR="00BF0BBD" w:rsidRPr="00BF0BBD" w14:paraId="2E2583E9" w14:textId="77777777" w:rsidTr="00BF0BBD">
        <w:trPr>
          <w:trHeight w:val="300"/>
        </w:trPr>
        <w:tc>
          <w:tcPr>
            <w:tcW w:w="4700" w:type="dxa"/>
            <w:tcBorders>
              <w:top w:val="nil"/>
              <w:left w:val="nil"/>
              <w:bottom w:val="nil"/>
              <w:right w:val="nil"/>
            </w:tcBorders>
            <w:shd w:val="clear" w:color="auto" w:fill="auto"/>
            <w:vAlign w:val="bottom"/>
            <w:hideMark/>
          </w:tcPr>
          <w:p w14:paraId="69D51222" w14:textId="4AF445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thine handmaid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09_1SA_28_22 </w:t>
            </w:r>
          </w:p>
        </w:tc>
      </w:tr>
      <w:tr w:rsidR="00BF0BBD" w:rsidRPr="00BF0BBD" w14:paraId="39D6D716" w14:textId="77777777" w:rsidTr="00BF0BBD">
        <w:trPr>
          <w:trHeight w:val="300"/>
        </w:trPr>
        <w:tc>
          <w:tcPr>
            <w:tcW w:w="4700" w:type="dxa"/>
            <w:tcBorders>
              <w:top w:val="nil"/>
              <w:left w:val="nil"/>
              <w:bottom w:val="nil"/>
              <w:right w:val="nil"/>
            </w:tcBorders>
            <w:shd w:val="clear" w:color="auto" w:fill="auto"/>
            <w:vAlign w:val="bottom"/>
            <w:hideMark/>
          </w:tcPr>
          <w:p w14:paraId="70424826" w14:textId="041572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04_NUM_21_02</w:t>
            </w:r>
            <w:r w:rsidR="00FF4471">
              <w:rPr>
                <w:rFonts w:ascii="Calibri" w:eastAsia="Times New Roman" w:hAnsi="Calibri" w:cs="Calibri"/>
                <w:color w:val="000000"/>
              </w:rPr>
              <w:t>,</w:t>
            </w:r>
            <w:r w:rsidRPr="00BF0BBD">
              <w:rPr>
                <w:rFonts w:ascii="Calibri" w:eastAsia="Times New Roman" w:hAnsi="Calibri" w:cs="Calibri"/>
                <w:color w:val="000000"/>
              </w:rPr>
              <w:t xml:space="preserve"> thou wilt indeed</w:t>
            </w:r>
            <w:r w:rsidR="00644F35">
              <w:rPr>
                <w:rFonts w:ascii="Calibri" w:eastAsia="Times New Roman" w:hAnsi="Calibri" w:cs="Calibri"/>
                <w:color w:val="000000"/>
              </w:rPr>
              <w:t>, &lt;&lt;&lt;&lt;&lt;</w:t>
            </w:r>
          </w:p>
        </w:tc>
      </w:tr>
      <w:tr w:rsidR="00BF0BBD" w:rsidRPr="00BF0BBD" w14:paraId="433D10B5" w14:textId="77777777" w:rsidTr="00BF0BBD">
        <w:trPr>
          <w:trHeight w:val="300"/>
        </w:trPr>
        <w:tc>
          <w:tcPr>
            <w:tcW w:w="4700" w:type="dxa"/>
            <w:tcBorders>
              <w:top w:val="nil"/>
              <w:left w:val="nil"/>
              <w:bottom w:val="nil"/>
              <w:right w:val="nil"/>
            </w:tcBorders>
            <w:shd w:val="clear" w:color="auto" w:fill="auto"/>
            <w:vAlign w:val="bottom"/>
            <w:hideMark/>
          </w:tcPr>
          <w:p w14:paraId="02063572" w14:textId="43B748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09_1SA_01_10</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09_1SA_01_21 </w:t>
            </w:r>
          </w:p>
        </w:tc>
      </w:tr>
      <w:tr w:rsidR="00BF0BBD" w:rsidRPr="00BF0BBD" w14:paraId="39325FF2" w14:textId="77777777" w:rsidTr="00BF0BBD">
        <w:trPr>
          <w:trHeight w:val="600"/>
        </w:trPr>
        <w:tc>
          <w:tcPr>
            <w:tcW w:w="4700" w:type="dxa"/>
            <w:tcBorders>
              <w:top w:val="nil"/>
              <w:left w:val="nil"/>
              <w:bottom w:val="nil"/>
              <w:right w:val="nil"/>
            </w:tcBorders>
            <w:shd w:val="clear" w:color="auto" w:fill="auto"/>
            <w:vAlign w:val="bottom"/>
            <w:hideMark/>
          </w:tcPr>
          <w:p w14:paraId="18B6D5BD" w14:textId="5A80DE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08_RUT_02_13</w:t>
            </w:r>
            <w:r w:rsidR="00FF4471">
              <w:rPr>
                <w:rFonts w:ascii="Calibri" w:eastAsia="Times New Roman" w:hAnsi="Calibri" w:cs="Calibri"/>
                <w:color w:val="000000"/>
              </w:rPr>
              <w:t>,</w:t>
            </w:r>
            <w:r w:rsidRPr="00BF0BBD">
              <w:rPr>
                <w:rFonts w:ascii="Calibri" w:eastAsia="Times New Roman" w:hAnsi="Calibri" w:cs="Calibri"/>
                <w:color w:val="000000"/>
              </w:rPr>
              <w:t xml:space="preserve"> unto thine handmaid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11_1KI_01_17 </w:t>
            </w:r>
          </w:p>
        </w:tc>
      </w:tr>
      <w:tr w:rsidR="00BF0BBD" w:rsidRPr="00BF0BBD" w14:paraId="3C41A8DA" w14:textId="77777777" w:rsidTr="00BF0BBD">
        <w:trPr>
          <w:trHeight w:val="300"/>
        </w:trPr>
        <w:tc>
          <w:tcPr>
            <w:tcW w:w="4700" w:type="dxa"/>
            <w:tcBorders>
              <w:top w:val="nil"/>
              <w:left w:val="nil"/>
              <w:bottom w:val="nil"/>
              <w:right w:val="nil"/>
            </w:tcBorders>
            <w:shd w:val="clear" w:color="auto" w:fill="auto"/>
            <w:vAlign w:val="bottom"/>
            <w:hideMark/>
          </w:tcPr>
          <w:p w14:paraId="5C9787CD" w14:textId="0450CB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06_JOS_02_19</w:t>
            </w:r>
            <w:r w:rsidR="00FF4471">
              <w:rPr>
                <w:rFonts w:ascii="Calibri" w:eastAsia="Times New Roman" w:hAnsi="Calibri" w:cs="Calibri"/>
                <w:color w:val="000000"/>
              </w:rPr>
              <w:t>,</w:t>
            </w:r>
            <w:r w:rsidRPr="00BF0BBD">
              <w:rPr>
                <w:rFonts w:ascii="Calibri" w:eastAsia="Times New Roman" w:hAnsi="Calibri" w:cs="Calibri"/>
                <w:color w:val="000000"/>
              </w:rPr>
              <w:t xml:space="preserve"> upon his head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09_1SA_04_12 </w:t>
            </w:r>
          </w:p>
        </w:tc>
      </w:tr>
      <w:tr w:rsidR="00BF0BBD" w:rsidRPr="00BF0BBD" w14:paraId="5B88D3D9" w14:textId="77777777" w:rsidTr="00BF0BBD">
        <w:trPr>
          <w:trHeight w:val="300"/>
        </w:trPr>
        <w:tc>
          <w:tcPr>
            <w:tcW w:w="4700" w:type="dxa"/>
            <w:tcBorders>
              <w:top w:val="nil"/>
              <w:left w:val="nil"/>
              <w:bottom w:val="nil"/>
              <w:right w:val="nil"/>
            </w:tcBorders>
            <w:shd w:val="clear" w:color="auto" w:fill="auto"/>
            <w:vAlign w:val="bottom"/>
            <w:hideMark/>
          </w:tcPr>
          <w:p w14:paraId="3DF783D2" w14:textId="2A5D23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04_NUM_21_02</w:t>
            </w:r>
            <w:r w:rsidR="00FF4471">
              <w:rPr>
                <w:rFonts w:ascii="Calibri" w:eastAsia="Times New Roman" w:hAnsi="Calibri" w:cs="Calibri"/>
                <w:color w:val="000000"/>
              </w:rPr>
              <w:t>,</w:t>
            </w:r>
            <w:r w:rsidRPr="00BF0BBD">
              <w:rPr>
                <w:rFonts w:ascii="Calibri" w:eastAsia="Times New Roman" w:hAnsi="Calibri" w:cs="Calibri"/>
                <w:color w:val="000000"/>
              </w:rPr>
              <w:t xml:space="preserve"> vowed a vow</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10_2SA_15_08 </w:t>
            </w:r>
          </w:p>
        </w:tc>
      </w:tr>
      <w:tr w:rsidR="00BF0BBD" w:rsidRPr="00BF0BBD" w14:paraId="06F27BD7" w14:textId="77777777" w:rsidTr="00BF0BBD">
        <w:trPr>
          <w:trHeight w:val="300"/>
        </w:trPr>
        <w:tc>
          <w:tcPr>
            <w:tcW w:w="4700" w:type="dxa"/>
            <w:tcBorders>
              <w:top w:val="nil"/>
              <w:left w:val="nil"/>
              <w:bottom w:val="nil"/>
              <w:right w:val="nil"/>
            </w:tcBorders>
            <w:shd w:val="clear" w:color="auto" w:fill="auto"/>
            <w:vAlign w:val="bottom"/>
            <w:hideMark/>
          </w:tcPr>
          <w:p w14:paraId="2B340D64" w14:textId="7345D7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will give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09_1SA_17_25 </w:t>
            </w:r>
          </w:p>
        </w:tc>
      </w:tr>
      <w:tr w:rsidR="00BF0BBD" w:rsidRPr="00BF0BBD" w14:paraId="6317FCD8" w14:textId="77777777" w:rsidTr="00BF0BBD">
        <w:trPr>
          <w:trHeight w:val="900"/>
        </w:trPr>
        <w:tc>
          <w:tcPr>
            <w:tcW w:w="4700" w:type="dxa"/>
            <w:tcBorders>
              <w:top w:val="nil"/>
              <w:left w:val="nil"/>
              <w:bottom w:val="nil"/>
              <w:right w:val="nil"/>
            </w:tcBorders>
            <w:shd w:val="clear" w:color="auto" w:fill="auto"/>
            <w:vAlign w:val="bottom"/>
            <w:hideMark/>
          </w:tcPr>
          <w:p w14:paraId="1F8597A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09_1SA_01:12 And it came to pass, as she continued praying before the LORD, that Eli marked her mouth. #,</w:t>
            </w:r>
          </w:p>
        </w:tc>
      </w:tr>
      <w:tr w:rsidR="00BF0BBD" w:rsidRPr="00BF0BBD" w14:paraId="38BC709A" w14:textId="77777777" w:rsidTr="00BF0BBD">
        <w:trPr>
          <w:trHeight w:val="300"/>
        </w:trPr>
        <w:tc>
          <w:tcPr>
            <w:tcW w:w="4700" w:type="dxa"/>
            <w:tcBorders>
              <w:top w:val="nil"/>
              <w:left w:val="nil"/>
              <w:bottom w:val="nil"/>
              <w:right w:val="nil"/>
            </w:tcBorders>
            <w:shd w:val="clear" w:color="auto" w:fill="auto"/>
            <w:vAlign w:val="bottom"/>
            <w:hideMark/>
          </w:tcPr>
          <w:p w14:paraId="2A4BCB21" w14:textId="5FAE7C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08_RUT_03_08</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09_1SA_03_02 </w:t>
            </w:r>
          </w:p>
        </w:tc>
      </w:tr>
      <w:tr w:rsidR="00BF0BBD" w:rsidRPr="00BF0BBD" w14:paraId="08434B99" w14:textId="77777777" w:rsidTr="00BF0BBD">
        <w:trPr>
          <w:trHeight w:val="300"/>
        </w:trPr>
        <w:tc>
          <w:tcPr>
            <w:tcW w:w="4700" w:type="dxa"/>
            <w:tcBorders>
              <w:top w:val="nil"/>
              <w:left w:val="nil"/>
              <w:bottom w:val="nil"/>
              <w:right w:val="nil"/>
            </w:tcBorders>
            <w:shd w:val="clear" w:color="auto" w:fill="auto"/>
            <w:vAlign w:val="bottom"/>
            <w:hideMark/>
          </w:tcPr>
          <w:p w14:paraId="3038A5F4" w14:textId="5D86D8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08_RUT_03_08</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09_1SA_03_02 </w:t>
            </w:r>
          </w:p>
        </w:tc>
      </w:tr>
      <w:tr w:rsidR="00BF0BBD" w:rsidRPr="00BF0BBD" w14:paraId="62B67EA0" w14:textId="77777777" w:rsidTr="00BF0BBD">
        <w:trPr>
          <w:trHeight w:val="300"/>
        </w:trPr>
        <w:tc>
          <w:tcPr>
            <w:tcW w:w="4700" w:type="dxa"/>
            <w:tcBorders>
              <w:top w:val="nil"/>
              <w:left w:val="nil"/>
              <w:bottom w:val="nil"/>
              <w:right w:val="nil"/>
            </w:tcBorders>
            <w:shd w:val="clear" w:color="auto" w:fill="auto"/>
            <w:vAlign w:val="bottom"/>
            <w:hideMark/>
          </w:tcPr>
          <w:p w14:paraId="18B7EAC6" w14:textId="5DBE68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07_JUD_20_26</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09_1SA_01_15 </w:t>
            </w:r>
          </w:p>
        </w:tc>
      </w:tr>
      <w:tr w:rsidR="00BF0BBD" w:rsidRPr="00BF0BBD" w14:paraId="30CE20E4" w14:textId="77777777" w:rsidTr="00BF0BBD">
        <w:trPr>
          <w:trHeight w:val="600"/>
        </w:trPr>
        <w:tc>
          <w:tcPr>
            <w:tcW w:w="4700" w:type="dxa"/>
            <w:tcBorders>
              <w:top w:val="nil"/>
              <w:left w:val="nil"/>
              <w:bottom w:val="nil"/>
              <w:right w:val="nil"/>
            </w:tcBorders>
            <w:shd w:val="clear" w:color="auto" w:fill="auto"/>
            <w:vAlign w:val="bottom"/>
            <w:hideMark/>
          </w:tcPr>
          <w:p w14:paraId="0E24B205" w14:textId="47A6CF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06_JOS_06_26</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 LORD that</w:t>
            </w:r>
            <w:r w:rsidR="00FF4471">
              <w:rPr>
                <w:rFonts w:ascii="Calibri" w:eastAsia="Times New Roman" w:hAnsi="Calibri" w:cs="Calibri"/>
                <w:color w:val="000000"/>
              </w:rPr>
              <w:t>,</w:t>
            </w:r>
            <w:r w:rsidRPr="00BF0BBD">
              <w:rPr>
                <w:rFonts w:ascii="Calibri" w:eastAsia="Times New Roman" w:hAnsi="Calibri" w:cs="Calibri"/>
                <w:color w:val="000000"/>
              </w:rPr>
              <w:t xml:space="preserve"> 55_2TI_02_14 </w:t>
            </w:r>
          </w:p>
        </w:tc>
      </w:tr>
      <w:tr w:rsidR="00BF0BBD" w:rsidRPr="00BF0BBD" w14:paraId="5272C683" w14:textId="77777777" w:rsidTr="00BF0BBD">
        <w:trPr>
          <w:trHeight w:val="300"/>
        </w:trPr>
        <w:tc>
          <w:tcPr>
            <w:tcW w:w="4700" w:type="dxa"/>
            <w:tcBorders>
              <w:top w:val="nil"/>
              <w:left w:val="nil"/>
              <w:bottom w:val="nil"/>
              <w:right w:val="nil"/>
            </w:tcBorders>
            <w:shd w:val="clear" w:color="auto" w:fill="auto"/>
            <w:vAlign w:val="bottom"/>
            <w:hideMark/>
          </w:tcPr>
          <w:p w14:paraId="6ED091B5" w14:textId="566974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08_RUT_03_08</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09_1SA_01_20 </w:t>
            </w:r>
          </w:p>
        </w:tc>
      </w:tr>
      <w:tr w:rsidR="00BF0BBD" w:rsidRPr="00BF0BBD" w14:paraId="7B6EA782" w14:textId="77777777" w:rsidTr="00BF0BBD">
        <w:trPr>
          <w:trHeight w:val="300"/>
        </w:trPr>
        <w:tc>
          <w:tcPr>
            <w:tcW w:w="4700" w:type="dxa"/>
            <w:tcBorders>
              <w:top w:val="nil"/>
              <w:left w:val="nil"/>
              <w:bottom w:val="nil"/>
              <w:right w:val="nil"/>
            </w:tcBorders>
            <w:shd w:val="clear" w:color="auto" w:fill="auto"/>
            <w:vAlign w:val="bottom"/>
            <w:hideMark/>
          </w:tcPr>
          <w:p w14:paraId="18366FE0" w14:textId="2A08F0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07_JUD_08_33</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 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09_1SA_05_10 </w:t>
            </w:r>
          </w:p>
        </w:tc>
      </w:tr>
      <w:tr w:rsidR="00BF0BBD" w:rsidRPr="00BF0BBD" w14:paraId="7AE82C42" w14:textId="77777777" w:rsidTr="00BF0BBD">
        <w:trPr>
          <w:trHeight w:val="300"/>
        </w:trPr>
        <w:tc>
          <w:tcPr>
            <w:tcW w:w="4700" w:type="dxa"/>
            <w:tcBorders>
              <w:top w:val="nil"/>
              <w:left w:val="nil"/>
              <w:bottom w:val="nil"/>
              <w:right w:val="nil"/>
            </w:tcBorders>
            <w:shd w:val="clear" w:color="auto" w:fill="auto"/>
            <w:vAlign w:val="bottom"/>
            <w:hideMark/>
          </w:tcPr>
          <w:p w14:paraId="5F1D1CD6" w14:textId="010F60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08_RUT_03_08</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09_1SA_01_20 </w:t>
            </w:r>
          </w:p>
        </w:tc>
      </w:tr>
      <w:tr w:rsidR="00BF0BBD" w:rsidRPr="00BF0BBD" w14:paraId="148D3BD7" w14:textId="77777777" w:rsidTr="00BF0BBD">
        <w:trPr>
          <w:trHeight w:val="300"/>
        </w:trPr>
        <w:tc>
          <w:tcPr>
            <w:tcW w:w="4700" w:type="dxa"/>
            <w:tcBorders>
              <w:top w:val="nil"/>
              <w:left w:val="nil"/>
              <w:bottom w:val="nil"/>
              <w:right w:val="nil"/>
            </w:tcBorders>
            <w:shd w:val="clear" w:color="auto" w:fill="auto"/>
            <w:vAlign w:val="bottom"/>
            <w:hideMark/>
          </w:tcPr>
          <w:p w14:paraId="37F6DD1C" w14:textId="70740B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08_RUT_03_08</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09_1SA_01_20 </w:t>
            </w:r>
          </w:p>
        </w:tc>
      </w:tr>
      <w:tr w:rsidR="00BF0BBD" w:rsidRPr="00BF0BBD" w14:paraId="106187F8" w14:textId="77777777" w:rsidTr="00BF0BBD">
        <w:trPr>
          <w:trHeight w:val="300"/>
        </w:trPr>
        <w:tc>
          <w:tcPr>
            <w:tcW w:w="4700" w:type="dxa"/>
            <w:tcBorders>
              <w:top w:val="nil"/>
              <w:left w:val="nil"/>
              <w:bottom w:val="nil"/>
              <w:right w:val="nil"/>
            </w:tcBorders>
            <w:shd w:val="clear" w:color="auto" w:fill="auto"/>
            <w:vAlign w:val="bottom"/>
            <w:hideMark/>
          </w:tcPr>
          <w:p w14:paraId="093D5138" w14:textId="6DD484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07_JUD_21_07</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09_1SA_12_06 </w:t>
            </w:r>
          </w:p>
        </w:tc>
      </w:tr>
      <w:tr w:rsidR="00BF0BBD" w:rsidRPr="00BF0BBD" w14:paraId="7BB03F29" w14:textId="77777777" w:rsidTr="00BF0BBD">
        <w:trPr>
          <w:trHeight w:val="300"/>
        </w:trPr>
        <w:tc>
          <w:tcPr>
            <w:tcW w:w="4700" w:type="dxa"/>
            <w:tcBorders>
              <w:top w:val="nil"/>
              <w:left w:val="nil"/>
              <w:bottom w:val="nil"/>
              <w:right w:val="nil"/>
            </w:tcBorders>
            <w:shd w:val="clear" w:color="auto" w:fill="auto"/>
            <w:vAlign w:val="bottom"/>
            <w:hideMark/>
          </w:tcPr>
          <w:p w14:paraId="08A9F888" w14:textId="47E772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07_JUD_08_33</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09_1SA_05_10 </w:t>
            </w:r>
          </w:p>
        </w:tc>
      </w:tr>
      <w:tr w:rsidR="00BF0BBD" w:rsidRPr="00BF0BBD" w14:paraId="060591CB" w14:textId="77777777" w:rsidTr="00BF0BBD">
        <w:trPr>
          <w:trHeight w:val="1200"/>
        </w:trPr>
        <w:tc>
          <w:tcPr>
            <w:tcW w:w="4700" w:type="dxa"/>
            <w:tcBorders>
              <w:top w:val="nil"/>
              <w:left w:val="nil"/>
              <w:bottom w:val="nil"/>
              <w:right w:val="nil"/>
            </w:tcBorders>
            <w:shd w:val="clear" w:color="auto" w:fill="auto"/>
            <w:vAlign w:val="bottom"/>
            <w:hideMark/>
          </w:tcPr>
          <w:p w14:paraId="33740C3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09_1SA_01:13 Now Hannah, she spake in her heart; only her lips moved, but her voice was not heard: therefore Eli thought she had been drunken. #,</w:t>
            </w:r>
          </w:p>
        </w:tc>
      </w:tr>
      <w:tr w:rsidR="00BF0BBD" w:rsidRPr="00BF0BBD" w14:paraId="6851FB05" w14:textId="77777777" w:rsidTr="00BF0BBD">
        <w:trPr>
          <w:trHeight w:val="300"/>
        </w:trPr>
        <w:tc>
          <w:tcPr>
            <w:tcW w:w="4700" w:type="dxa"/>
            <w:tcBorders>
              <w:top w:val="nil"/>
              <w:left w:val="nil"/>
              <w:bottom w:val="nil"/>
              <w:right w:val="nil"/>
            </w:tcBorders>
            <w:shd w:val="clear" w:color="auto" w:fill="auto"/>
            <w:vAlign w:val="bottom"/>
            <w:hideMark/>
          </w:tcPr>
          <w:p w14:paraId="1EB6DD3C" w14:textId="145F0F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her heart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10_2SA_06_16 </w:t>
            </w:r>
          </w:p>
        </w:tc>
      </w:tr>
      <w:tr w:rsidR="00BF0BBD" w:rsidRPr="00BF0BBD" w14:paraId="2AF1DEBE" w14:textId="77777777" w:rsidTr="00BF0BBD">
        <w:trPr>
          <w:trHeight w:val="300"/>
        </w:trPr>
        <w:tc>
          <w:tcPr>
            <w:tcW w:w="4700" w:type="dxa"/>
            <w:tcBorders>
              <w:top w:val="nil"/>
              <w:left w:val="nil"/>
              <w:bottom w:val="nil"/>
              <w:right w:val="nil"/>
            </w:tcBorders>
            <w:shd w:val="clear" w:color="auto" w:fill="auto"/>
            <w:vAlign w:val="bottom"/>
            <w:hideMark/>
          </w:tcPr>
          <w:p w14:paraId="2C17DFCF" w14:textId="46CE2C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she had been</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17_EST_02_12 </w:t>
            </w:r>
          </w:p>
        </w:tc>
      </w:tr>
      <w:tr w:rsidR="00BF0BBD" w:rsidRPr="00BF0BBD" w14:paraId="04FC358A" w14:textId="77777777" w:rsidTr="00BF0BBD">
        <w:trPr>
          <w:trHeight w:val="900"/>
        </w:trPr>
        <w:tc>
          <w:tcPr>
            <w:tcW w:w="4700" w:type="dxa"/>
            <w:tcBorders>
              <w:top w:val="nil"/>
              <w:left w:val="nil"/>
              <w:bottom w:val="nil"/>
              <w:right w:val="nil"/>
            </w:tcBorders>
            <w:shd w:val="clear" w:color="auto" w:fill="auto"/>
            <w:vAlign w:val="bottom"/>
            <w:hideMark/>
          </w:tcPr>
          <w:p w14:paraId="1BFAF0FF"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09_1SA_01:14 And Eli said unto her, How long wilt thou be drunken? put away thy wine from thee. #,</w:t>
            </w:r>
          </w:p>
        </w:tc>
      </w:tr>
      <w:tr w:rsidR="00BF0BBD" w:rsidRPr="00BF0BBD" w14:paraId="145ADAA1" w14:textId="77777777" w:rsidTr="00BF0BBD">
        <w:trPr>
          <w:trHeight w:val="300"/>
        </w:trPr>
        <w:tc>
          <w:tcPr>
            <w:tcW w:w="4700" w:type="dxa"/>
            <w:tcBorders>
              <w:top w:val="nil"/>
              <w:left w:val="nil"/>
              <w:bottom w:val="nil"/>
              <w:right w:val="nil"/>
            </w:tcBorders>
            <w:shd w:val="clear" w:color="auto" w:fill="auto"/>
            <w:vAlign w:val="bottom"/>
            <w:hideMark/>
          </w:tcPr>
          <w:p w14:paraId="5A9EACDF" w14:textId="6F37A7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Eli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09_1SA_03_09 </w:t>
            </w:r>
          </w:p>
        </w:tc>
      </w:tr>
      <w:tr w:rsidR="00BF0BBD" w:rsidRPr="00BF0BBD" w14:paraId="24BB346E" w14:textId="77777777" w:rsidTr="00BF0BBD">
        <w:trPr>
          <w:trHeight w:val="300"/>
        </w:trPr>
        <w:tc>
          <w:tcPr>
            <w:tcW w:w="4700" w:type="dxa"/>
            <w:tcBorders>
              <w:top w:val="nil"/>
              <w:left w:val="nil"/>
              <w:bottom w:val="nil"/>
              <w:right w:val="nil"/>
            </w:tcBorders>
            <w:shd w:val="clear" w:color="auto" w:fill="auto"/>
            <w:vAlign w:val="bottom"/>
            <w:hideMark/>
          </w:tcPr>
          <w:p w14:paraId="7C821060" w14:textId="7233A1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02_EXO_10_03</w:t>
            </w:r>
            <w:r w:rsidR="00FF4471">
              <w:rPr>
                <w:rFonts w:ascii="Calibri" w:eastAsia="Times New Roman" w:hAnsi="Calibri" w:cs="Calibri"/>
                <w:color w:val="000000"/>
              </w:rPr>
              <w:t>,</w:t>
            </w:r>
            <w:r w:rsidRPr="00BF0BBD">
              <w:rPr>
                <w:rFonts w:ascii="Calibri" w:eastAsia="Times New Roman" w:hAnsi="Calibri" w:cs="Calibri"/>
                <w:color w:val="000000"/>
              </w:rPr>
              <w:t xml:space="preserve"> How long wilt</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18_JOB_07_19 </w:t>
            </w:r>
          </w:p>
        </w:tc>
      </w:tr>
      <w:tr w:rsidR="00BF0BBD" w:rsidRPr="00BF0BBD" w14:paraId="2267BD7B" w14:textId="77777777" w:rsidTr="00BF0BBD">
        <w:trPr>
          <w:trHeight w:val="600"/>
        </w:trPr>
        <w:tc>
          <w:tcPr>
            <w:tcW w:w="4700" w:type="dxa"/>
            <w:tcBorders>
              <w:top w:val="nil"/>
              <w:left w:val="nil"/>
              <w:bottom w:val="nil"/>
              <w:right w:val="nil"/>
            </w:tcBorders>
            <w:shd w:val="clear" w:color="auto" w:fill="auto"/>
            <w:vAlign w:val="bottom"/>
            <w:hideMark/>
          </w:tcPr>
          <w:p w14:paraId="3CD715AF" w14:textId="5A6369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02_EXO_10_03</w:t>
            </w:r>
            <w:r w:rsidR="00FF4471">
              <w:rPr>
                <w:rFonts w:ascii="Calibri" w:eastAsia="Times New Roman" w:hAnsi="Calibri" w:cs="Calibri"/>
                <w:color w:val="000000"/>
              </w:rPr>
              <w:t>,</w:t>
            </w:r>
            <w:r w:rsidRPr="00BF0BBD">
              <w:rPr>
                <w:rFonts w:ascii="Calibri" w:eastAsia="Times New Roman" w:hAnsi="Calibri" w:cs="Calibri"/>
                <w:color w:val="000000"/>
              </w:rPr>
              <w:t xml:space="preserve"> How long wilt thou</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18_JOB_07_19 </w:t>
            </w:r>
          </w:p>
        </w:tc>
      </w:tr>
      <w:tr w:rsidR="00BF0BBD" w:rsidRPr="00BF0BBD" w14:paraId="35D182DF" w14:textId="77777777" w:rsidTr="00BF0BBD">
        <w:trPr>
          <w:trHeight w:val="300"/>
        </w:trPr>
        <w:tc>
          <w:tcPr>
            <w:tcW w:w="4700" w:type="dxa"/>
            <w:tcBorders>
              <w:top w:val="nil"/>
              <w:left w:val="nil"/>
              <w:bottom w:val="nil"/>
              <w:right w:val="nil"/>
            </w:tcBorders>
            <w:shd w:val="clear" w:color="auto" w:fill="auto"/>
            <w:vAlign w:val="bottom"/>
            <w:hideMark/>
          </w:tcPr>
          <w:p w14:paraId="00DCE889" w14:textId="225DCB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02_EXO_10_03</w:t>
            </w:r>
            <w:r w:rsidR="00FF4471">
              <w:rPr>
                <w:rFonts w:ascii="Calibri" w:eastAsia="Times New Roman" w:hAnsi="Calibri" w:cs="Calibri"/>
                <w:color w:val="000000"/>
              </w:rPr>
              <w:t>,</w:t>
            </w:r>
            <w:r w:rsidRPr="00BF0BBD">
              <w:rPr>
                <w:rFonts w:ascii="Calibri" w:eastAsia="Times New Roman" w:hAnsi="Calibri" w:cs="Calibri"/>
                <w:color w:val="000000"/>
              </w:rPr>
              <w:t xml:space="preserve"> long wilt thou</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18_JOB_07_19 </w:t>
            </w:r>
          </w:p>
        </w:tc>
      </w:tr>
      <w:tr w:rsidR="00BF0BBD" w:rsidRPr="00BF0BBD" w14:paraId="44DB1659" w14:textId="77777777" w:rsidTr="00BF0BBD">
        <w:trPr>
          <w:trHeight w:val="300"/>
        </w:trPr>
        <w:tc>
          <w:tcPr>
            <w:tcW w:w="4700" w:type="dxa"/>
            <w:tcBorders>
              <w:top w:val="nil"/>
              <w:left w:val="nil"/>
              <w:bottom w:val="nil"/>
              <w:right w:val="nil"/>
            </w:tcBorders>
            <w:shd w:val="clear" w:color="auto" w:fill="auto"/>
            <w:vAlign w:val="bottom"/>
            <w:hideMark/>
          </w:tcPr>
          <w:p w14:paraId="41967A35" w14:textId="7B0377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long wilt thou be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19_PSA_080_004 </w:t>
            </w:r>
          </w:p>
        </w:tc>
      </w:tr>
      <w:tr w:rsidR="00BF0BBD" w:rsidRPr="00BF0BBD" w14:paraId="127FE290" w14:textId="77777777" w:rsidTr="00BF0BBD">
        <w:trPr>
          <w:trHeight w:val="300"/>
        </w:trPr>
        <w:tc>
          <w:tcPr>
            <w:tcW w:w="4700" w:type="dxa"/>
            <w:tcBorders>
              <w:top w:val="nil"/>
              <w:left w:val="nil"/>
              <w:bottom w:val="nil"/>
              <w:right w:val="nil"/>
            </w:tcBorders>
            <w:shd w:val="clear" w:color="auto" w:fill="auto"/>
            <w:vAlign w:val="bottom"/>
            <w:hideMark/>
          </w:tcPr>
          <w:p w14:paraId="23F53F08" w14:textId="7BB793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put away thy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10_2SA_12_13 </w:t>
            </w:r>
          </w:p>
        </w:tc>
      </w:tr>
      <w:tr w:rsidR="00BF0BBD" w:rsidRPr="00BF0BBD" w14:paraId="1A600016" w14:textId="77777777" w:rsidTr="00BF0BBD">
        <w:trPr>
          <w:trHeight w:val="300"/>
        </w:trPr>
        <w:tc>
          <w:tcPr>
            <w:tcW w:w="4700" w:type="dxa"/>
            <w:tcBorders>
              <w:top w:val="nil"/>
              <w:left w:val="nil"/>
              <w:bottom w:val="nil"/>
              <w:right w:val="nil"/>
            </w:tcBorders>
            <w:shd w:val="clear" w:color="auto" w:fill="auto"/>
            <w:vAlign w:val="bottom"/>
            <w:hideMark/>
          </w:tcPr>
          <w:p w14:paraId="4F235AD2" w14:textId="24C32E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08_RUT_03_05</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09_1SA_01_22 </w:t>
            </w:r>
          </w:p>
        </w:tc>
      </w:tr>
      <w:tr w:rsidR="00BF0BBD" w:rsidRPr="00BF0BBD" w14:paraId="6508D1B0" w14:textId="77777777" w:rsidTr="00BF0BBD">
        <w:trPr>
          <w:trHeight w:val="300"/>
        </w:trPr>
        <w:tc>
          <w:tcPr>
            <w:tcW w:w="4700" w:type="dxa"/>
            <w:tcBorders>
              <w:top w:val="nil"/>
              <w:left w:val="nil"/>
              <w:bottom w:val="nil"/>
              <w:right w:val="nil"/>
            </w:tcBorders>
            <w:shd w:val="clear" w:color="auto" w:fill="auto"/>
            <w:vAlign w:val="bottom"/>
            <w:hideMark/>
          </w:tcPr>
          <w:p w14:paraId="6FEFFEA4" w14:textId="01C9E4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unto her How</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44_ACT_05_09 </w:t>
            </w:r>
          </w:p>
        </w:tc>
      </w:tr>
      <w:tr w:rsidR="00BF0BBD" w:rsidRPr="00BF0BBD" w14:paraId="11166696" w14:textId="77777777" w:rsidTr="00BF0BBD">
        <w:trPr>
          <w:trHeight w:val="300"/>
        </w:trPr>
        <w:tc>
          <w:tcPr>
            <w:tcW w:w="4700" w:type="dxa"/>
            <w:tcBorders>
              <w:top w:val="nil"/>
              <w:left w:val="nil"/>
              <w:bottom w:val="nil"/>
              <w:right w:val="nil"/>
            </w:tcBorders>
            <w:shd w:val="clear" w:color="auto" w:fill="auto"/>
            <w:vAlign w:val="bottom"/>
            <w:hideMark/>
          </w:tcPr>
          <w:p w14:paraId="1E612D5F" w14:textId="523683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her How</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44_ACT_05_09 </w:t>
            </w:r>
          </w:p>
        </w:tc>
      </w:tr>
      <w:tr w:rsidR="00BF0BBD" w:rsidRPr="00BF0BBD" w14:paraId="409F0755" w14:textId="77777777" w:rsidTr="00BF0BBD">
        <w:trPr>
          <w:trHeight w:val="300"/>
        </w:trPr>
        <w:tc>
          <w:tcPr>
            <w:tcW w:w="4700" w:type="dxa"/>
            <w:tcBorders>
              <w:top w:val="nil"/>
              <w:left w:val="nil"/>
              <w:bottom w:val="nil"/>
              <w:right w:val="nil"/>
            </w:tcBorders>
            <w:shd w:val="clear" w:color="auto" w:fill="auto"/>
            <w:vAlign w:val="bottom"/>
            <w:hideMark/>
          </w:tcPr>
          <w:p w14:paraId="236A5080" w14:textId="0494B0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04_NUM_16_22</w:t>
            </w:r>
            <w:r w:rsidR="00FF4471">
              <w:rPr>
                <w:rFonts w:ascii="Calibri" w:eastAsia="Times New Roman" w:hAnsi="Calibri" w:cs="Calibri"/>
                <w:color w:val="000000"/>
              </w:rPr>
              <w:t>,</w:t>
            </w:r>
            <w:r w:rsidRPr="00BF0BBD">
              <w:rPr>
                <w:rFonts w:ascii="Calibri" w:eastAsia="Times New Roman" w:hAnsi="Calibri" w:cs="Calibri"/>
                <w:color w:val="000000"/>
              </w:rPr>
              <w:t xml:space="preserve"> wilt thou be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19_PSA_079_005 </w:t>
            </w:r>
          </w:p>
        </w:tc>
      </w:tr>
      <w:tr w:rsidR="00BF0BBD" w:rsidRPr="00BF0BBD" w14:paraId="1B2FFF01" w14:textId="77777777" w:rsidTr="00BF0BBD">
        <w:trPr>
          <w:trHeight w:val="1500"/>
        </w:trPr>
        <w:tc>
          <w:tcPr>
            <w:tcW w:w="4700" w:type="dxa"/>
            <w:tcBorders>
              <w:top w:val="nil"/>
              <w:left w:val="nil"/>
              <w:bottom w:val="nil"/>
              <w:right w:val="nil"/>
            </w:tcBorders>
            <w:shd w:val="clear" w:color="auto" w:fill="auto"/>
            <w:vAlign w:val="bottom"/>
            <w:hideMark/>
          </w:tcPr>
          <w:p w14:paraId="2FE910A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09_1SA_01:15 And Hannah answered and said, No, my lord, I [am] a woman of a sorrowful spirit: I have drunk neither wine nor strong drink, but have poured out my soul before the LORD. #,</w:t>
            </w:r>
          </w:p>
        </w:tc>
      </w:tr>
      <w:tr w:rsidR="00BF0BBD" w:rsidRPr="00BF0BBD" w14:paraId="62C335F6" w14:textId="77777777" w:rsidTr="00BF0BBD">
        <w:trPr>
          <w:trHeight w:val="300"/>
        </w:trPr>
        <w:tc>
          <w:tcPr>
            <w:tcW w:w="4700" w:type="dxa"/>
            <w:tcBorders>
              <w:top w:val="nil"/>
              <w:left w:val="nil"/>
              <w:bottom w:val="nil"/>
              <w:right w:val="nil"/>
            </w:tcBorders>
            <w:shd w:val="clear" w:color="auto" w:fill="auto"/>
            <w:vAlign w:val="bottom"/>
            <w:hideMark/>
          </w:tcPr>
          <w:p w14:paraId="1B568F46" w14:textId="12AF97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woman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09_1SA_25_03 </w:t>
            </w:r>
          </w:p>
        </w:tc>
      </w:tr>
      <w:tr w:rsidR="00BF0BBD" w:rsidRPr="00BF0BBD" w14:paraId="14EFB5AF" w14:textId="77777777" w:rsidTr="00BF0BBD">
        <w:trPr>
          <w:trHeight w:val="300"/>
        </w:trPr>
        <w:tc>
          <w:tcPr>
            <w:tcW w:w="4700" w:type="dxa"/>
            <w:tcBorders>
              <w:top w:val="nil"/>
              <w:left w:val="nil"/>
              <w:bottom w:val="nil"/>
              <w:right w:val="nil"/>
            </w:tcBorders>
            <w:shd w:val="clear" w:color="auto" w:fill="auto"/>
            <w:vAlign w:val="bottom"/>
            <w:hideMark/>
          </w:tcPr>
          <w:p w14:paraId="75FA0DC8" w14:textId="510EE6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woman of a</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10_2SA_14_27 </w:t>
            </w:r>
          </w:p>
        </w:tc>
      </w:tr>
      <w:tr w:rsidR="00BF0BBD" w:rsidRPr="00BF0BBD" w14:paraId="338776C6" w14:textId="77777777" w:rsidTr="00BF0BBD">
        <w:trPr>
          <w:trHeight w:val="300"/>
        </w:trPr>
        <w:tc>
          <w:tcPr>
            <w:tcW w:w="4700" w:type="dxa"/>
            <w:tcBorders>
              <w:top w:val="nil"/>
              <w:left w:val="nil"/>
              <w:bottom w:val="nil"/>
              <w:right w:val="nil"/>
            </w:tcBorders>
            <w:shd w:val="clear" w:color="auto" w:fill="auto"/>
            <w:vAlign w:val="bottom"/>
            <w:hideMark/>
          </w:tcPr>
          <w:p w14:paraId="4B19B026" w14:textId="4F4C59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am a woman</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43_JOH_04_09 </w:t>
            </w:r>
          </w:p>
        </w:tc>
      </w:tr>
      <w:tr w:rsidR="00BF0BBD" w:rsidRPr="00BF0BBD" w14:paraId="4AB78F88" w14:textId="77777777" w:rsidTr="00BF0BBD">
        <w:trPr>
          <w:trHeight w:val="300"/>
        </w:trPr>
        <w:tc>
          <w:tcPr>
            <w:tcW w:w="4700" w:type="dxa"/>
            <w:tcBorders>
              <w:top w:val="nil"/>
              <w:left w:val="nil"/>
              <w:bottom w:val="nil"/>
              <w:right w:val="nil"/>
            </w:tcBorders>
            <w:shd w:val="clear" w:color="auto" w:fill="auto"/>
            <w:vAlign w:val="bottom"/>
            <w:hideMark/>
          </w:tcPr>
          <w:p w14:paraId="6EE46304" w14:textId="10ACB4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am a woman of</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43_JOH_04_09 </w:t>
            </w:r>
          </w:p>
        </w:tc>
      </w:tr>
      <w:tr w:rsidR="00BF0BBD" w:rsidRPr="00BF0BBD" w14:paraId="44F8F46C" w14:textId="77777777" w:rsidTr="00BF0BBD">
        <w:trPr>
          <w:trHeight w:val="300"/>
        </w:trPr>
        <w:tc>
          <w:tcPr>
            <w:tcW w:w="4700" w:type="dxa"/>
            <w:tcBorders>
              <w:top w:val="nil"/>
              <w:left w:val="nil"/>
              <w:bottom w:val="nil"/>
              <w:right w:val="nil"/>
            </w:tcBorders>
            <w:shd w:val="clear" w:color="auto" w:fill="auto"/>
            <w:vAlign w:val="bottom"/>
            <w:hideMark/>
          </w:tcPr>
          <w:p w14:paraId="7F0A30A4" w14:textId="428949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said No</w:t>
            </w:r>
            <w:r w:rsidR="00FF4471">
              <w:rPr>
                <w:rFonts w:ascii="Calibri" w:eastAsia="Times New Roman" w:hAnsi="Calibri" w:cs="Calibri"/>
                <w:color w:val="000000"/>
              </w:rPr>
              <w:t>,</w:t>
            </w:r>
            <w:r w:rsidRPr="00BF0BBD">
              <w:rPr>
                <w:rFonts w:ascii="Calibri" w:eastAsia="Times New Roman" w:hAnsi="Calibri" w:cs="Calibri"/>
                <w:color w:val="000000"/>
              </w:rPr>
              <w:t xml:space="preserve"> 37_HAG_02_12 </w:t>
            </w:r>
          </w:p>
        </w:tc>
      </w:tr>
      <w:tr w:rsidR="00BF0BBD" w:rsidRPr="00BF0BBD" w14:paraId="40FE2110" w14:textId="77777777" w:rsidTr="00BF0BBD">
        <w:trPr>
          <w:trHeight w:val="600"/>
        </w:trPr>
        <w:tc>
          <w:tcPr>
            <w:tcW w:w="4700" w:type="dxa"/>
            <w:tcBorders>
              <w:top w:val="nil"/>
              <w:left w:val="nil"/>
              <w:bottom w:val="nil"/>
              <w:right w:val="nil"/>
            </w:tcBorders>
            <w:shd w:val="clear" w:color="auto" w:fill="auto"/>
            <w:vAlign w:val="bottom"/>
            <w:hideMark/>
          </w:tcPr>
          <w:p w14:paraId="1DC59BFE" w14:textId="296E50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08_RUT_02_11</w:t>
            </w:r>
            <w:r w:rsidR="00FF4471">
              <w:rPr>
                <w:rFonts w:ascii="Calibri" w:eastAsia="Times New Roman" w:hAnsi="Calibri" w:cs="Calibri"/>
                <w:color w:val="000000"/>
              </w:rPr>
              <w:t>,</w:t>
            </w:r>
            <w:r w:rsidRPr="00BF0BBD">
              <w:rPr>
                <w:rFonts w:ascii="Calibri" w:eastAsia="Times New Roman" w:hAnsi="Calibri" w:cs="Calibri"/>
                <w:color w:val="000000"/>
              </w:rPr>
              <w:t xml:space="preserve"> answered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09_1SA_01_17 </w:t>
            </w:r>
          </w:p>
        </w:tc>
      </w:tr>
      <w:tr w:rsidR="00BF0BBD" w:rsidRPr="00BF0BBD" w14:paraId="74F206BD" w14:textId="77777777" w:rsidTr="00BF0BBD">
        <w:trPr>
          <w:trHeight w:val="300"/>
        </w:trPr>
        <w:tc>
          <w:tcPr>
            <w:tcW w:w="4700" w:type="dxa"/>
            <w:tcBorders>
              <w:top w:val="nil"/>
              <w:left w:val="nil"/>
              <w:bottom w:val="nil"/>
              <w:right w:val="nil"/>
            </w:tcBorders>
            <w:shd w:val="clear" w:color="auto" w:fill="auto"/>
            <w:vAlign w:val="bottom"/>
            <w:hideMark/>
          </w:tcPr>
          <w:p w14:paraId="704728B8" w14:textId="269558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answered and said No</w:t>
            </w:r>
            <w:r w:rsidR="00FF4471">
              <w:rPr>
                <w:rFonts w:ascii="Calibri" w:eastAsia="Times New Roman" w:hAnsi="Calibri" w:cs="Calibri"/>
                <w:color w:val="000000"/>
              </w:rPr>
              <w:t>,</w:t>
            </w:r>
            <w:r w:rsidRPr="00BF0BBD">
              <w:rPr>
                <w:rFonts w:ascii="Calibri" w:eastAsia="Times New Roman" w:hAnsi="Calibri" w:cs="Calibri"/>
                <w:color w:val="000000"/>
              </w:rPr>
              <w:t xml:space="preserve"> 37_HAG_02_12 </w:t>
            </w:r>
          </w:p>
        </w:tc>
      </w:tr>
      <w:tr w:rsidR="00BF0BBD" w:rsidRPr="00BF0BBD" w14:paraId="134D8D01" w14:textId="77777777" w:rsidTr="00BF0BBD">
        <w:trPr>
          <w:trHeight w:val="300"/>
        </w:trPr>
        <w:tc>
          <w:tcPr>
            <w:tcW w:w="4700" w:type="dxa"/>
            <w:tcBorders>
              <w:top w:val="nil"/>
              <w:left w:val="nil"/>
              <w:bottom w:val="nil"/>
              <w:right w:val="nil"/>
            </w:tcBorders>
            <w:shd w:val="clear" w:color="auto" w:fill="auto"/>
            <w:vAlign w:val="bottom"/>
            <w:hideMark/>
          </w:tcPr>
          <w:p w14:paraId="03F97015" w14:textId="02ECD8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09_1SA_01_12</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09_1SA_01_19 </w:t>
            </w:r>
          </w:p>
        </w:tc>
      </w:tr>
      <w:tr w:rsidR="00BF0BBD" w:rsidRPr="00BF0BBD" w14:paraId="7460A462" w14:textId="77777777" w:rsidTr="00BF0BBD">
        <w:trPr>
          <w:trHeight w:val="300"/>
        </w:trPr>
        <w:tc>
          <w:tcPr>
            <w:tcW w:w="4700" w:type="dxa"/>
            <w:tcBorders>
              <w:top w:val="nil"/>
              <w:left w:val="nil"/>
              <w:bottom w:val="nil"/>
              <w:right w:val="nil"/>
            </w:tcBorders>
            <w:shd w:val="clear" w:color="auto" w:fill="auto"/>
            <w:vAlign w:val="bottom"/>
            <w:hideMark/>
          </w:tcPr>
          <w:p w14:paraId="21271BC2" w14:textId="4BF966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have poured out</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24_JER_19_13 </w:t>
            </w:r>
          </w:p>
        </w:tc>
      </w:tr>
      <w:tr w:rsidR="00BF0BBD" w:rsidRPr="00BF0BBD" w14:paraId="2656D9EE" w14:textId="77777777" w:rsidTr="00BF0BBD">
        <w:trPr>
          <w:trHeight w:val="300"/>
        </w:trPr>
        <w:tc>
          <w:tcPr>
            <w:tcW w:w="4700" w:type="dxa"/>
            <w:tcBorders>
              <w:top w:val="nil"/>
              <w:left w:val="nil"/>
              <w:bottom w:val="nil"/>
              <w:right w:val="nil"/>
            </w:tcBorders>
            <w:shd w:val="clear" w:color="auto" w:fill="auto"/>
            <w:vAlign w:val="bottom"/>
            <w:hideMark/>
          </w:tcPr>
          <w:p w14:paraId="3A8F4BAC" w14:textId="3DE35A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have poured out my</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26_EZE_22_22 </w:t>
            </w:r>
          </w:p>
        </w:tc>
      </w:tr>
      <w:tr w:rsidR="00BF0BBD" w:rsidRPr="00BF0BBD" w14:paraId="4D0963EA" w14:textId="77777777" w:rsidTr="00BF0BBD">
        <w:trPr>
          <w:trHeight w:val="300"/>
        </w:trPr>
        <w:tc>
          <w:tcPr>
            <w:tcW w:w="4700" w:type="dxa"/>
            <w:tcBorders>
              <w:top w:val="nil"/>
              <w:left w:val="nil"/>
              <w:bottom w:val="nil"/>
              <w:right w:val="nil"/>
            </w:tcBorders>
            <w:shd w:val="clear" w:color="auto" w:fill="auto"/>
            <w:vAlign w:val="bottom"/>
            <w:hideMark/>
          </w:tcPr>
          <w:p w14:paraId="6CF34E22" w14:textId="0101E7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08_RUT_02_10</w:t>
            </w:r>
            <w:r w:rsidR="00FF4471">
              <w:rPr>
                <w:rFonts w:ascii="Calibri" w:eastAsia="Times New Roman" w:hAnsi="Calibri" w:cs="Calibri"/>
                <w:color w:val="000000"/>
              </w:rPr>
              <w:t>,</w:t>
            </w:r>
            <w:r w:rsidRPr="00BF0BBD">
              <w:rPr>
                <w:rFonts w:ascii="Calibri" w:eastAsia="Times New Roman" w:hAnsi="Calibri" w:cs="Calibri"/>
                <w:color w:val="000000"/>
              </w:rPr>
              <w:t xml:space="preserve"> I am a</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09_1SA_18_23 </w:t>
            </w:r>
          </w:p>
        </w:tc>
      </w:tr>
      <w:tr w:rsidR="00BF0BBD" w:rsidRPr="00BF0BBD" w14:paraId="5FC153C3" w14:textId="77777777" w:rsidTr="00BF0BBD">
        <w:trPr>
          <w:trHeight w:val="300"/>
        </w:trPr>
        <w:tc>
          <w:tcPr>
            <w:tcW w:w="4700" w:type="dxa"/>
            <w:tcBorders>
              <w:top w:val="nil"/>
              <w:left w:val="nil"/>
              <w:bottom w:val="nil"/>
              <w:right w:val="nil"/>
            </w:tcBorders>
            <w:shd w:val="clear" w:color="auto" w:fill="auto"/>
            <w:vAlign w:val="bottom"/>
            <w:hideMark/>
          </w:tcPr>
          <w:p w14:paraId="7C4AE1B2" w14:textId="1D0649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have drunk</w:t>
            </w:r>
            <w:r w:rsidR="00FF4471">
              <w:rPr>
                <w:rFonts w:ascii="Calibri" w:eastAsia="Times New Roman" w:hAnsi="Calibri" w:cs="Calibri"/>
                <w:color w:val="000000"/>
              </w:rPr>
              <w:t>,</w:t>
            </w:r>
            <w:r w:rsidRPr="00BF0BBD">
              <w:rPr>
                <w:rFonts w:ascii="Calibri" w:eastAsia="Times New Roman" w:hAnsi="Calibri" w:cs="Calibri"/>
                <w:color w:val="000000"/>
              </w:rPr>
              <w:t xml:space="preserve"> 22_SON_05_01 </w:t>
            </w:r>
          </w:p>
        </w:tc>
      </w:tr>
      <w:tr w:rsidR="00BF0BBD" w:rsidRPr="00BF0BBD" w14:paraId="0F578C70" w14:textId="77777777" w:rsidTr="00BF0BBD">
        <w:trPr>
          <w:trHeight w:val="300"/>
        </w:trPr>
        <w:tc>
          <w:tcPr>
            <w:tcW w:w="4700" w:type="dxa"/>
            <w:tcBorders>
              <w:top w:val="nil"/>
              <w:left w:val="nil"/>
              <w:bottom w:val="nil"/>
              <w:right w:val="nil"/>
            </w:tcBorders>
            <w:shd w:val="clear" w:color="auto" w:fill="auto"/>
            <w:vAlign w:val="bottom"/>
            <w:hideMark/>
          </w:tcPr>
          <w:p w14:paraId="16B74179" w14:textId="7A5CA2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02_EXO_04_10</w:t>
            </w:r>
            <w:r w:rsidR="00FF4471">
              <w:rPr>
                <w:rFonts w:ascii="Calibri" w:eastAsia="Times New Roman" w:hAnsi="Calibri" w:cs="Calibri"/>
                <w:color w:val="000000"/>
              </w:rPr>
              <w:t>,</w:t>
            </w:r>
            <w:r w:rsidRPr="00BF0BBD">
              <w:rPr>
                <w:rFonts w:ascii="Calibri" w:eastAsia="Times New Roman" w:hAnsi="Calibri" w:cs="Calibri"/>
                <w:color w:val="000000"/>
              </w:rPr>
              <w:t xml:space="preserve"> Lord I am</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23_ISA_01_11 </w:t>
            </w:r>
          </w:p>
        </w:tc>
      </w:tr>
      <w:tr w:rsidR="00BF0BBD" w:rsidRPr="00BF0BBD" w14:paraId="763BE115" w14:textId="77777777" w:rsidTr="00BF0BBD">
        <w:trPr>
          <w:trHeight w:val="300"/>
        </w:trPr>
        <w:tc>
          <w:tcPr>
            <w:tcW w:w="4700" w:type="dxa"/>
            <w:tcBorders>
              <w:top w:val="nil"/>
              <w:left w:val="nil"/>
              <w:bottom w:val="nil"/>
              <w:right w:val="nil"/>
            </w:tcBorders>
            <w:shd w:val="clear" w:color="auto" w:fill="auto"/>
            <w:vAlign w:val="bottom"/>
            <w:hideMark/>
          </w:tcPr>
          <w:p w14:paraId="2CB3511F" w14:textId="2745DE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04_NUM_12_11</w:t>
            </w:r>
            <w:r w:rsidR="00FF4471">
              <w:rPr>
                <w:rFonts w:ascii="Calibri" w:eastAsia="Times New Roman" w:hAnsi="Calibri" w:cs="Calibri"/>
                <w:color w:val="000000"/>
              </w:rPr>
              <w:t>,</w:t>
            </w:r>
            <w:r w:rsidRPr="00BF0BBD">
              <w:rPr>
                <w:rFonts w:ascii="Calibri" w:eastAsia="Times New Roman" w:hAnsi="Calibri" w:cs="Calibri"/>
                <w:color w:val="000000"/>
              </w:rPr>
              <w:t xml:space="preserve"> my lord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09_1SA_01_26 </w:t>
            </w:r>
          </w:p>
        </w:tc>
      </w:tr>
      <w:tr w:rsidR="00BF0BBD" w:rsidRPr="00BF0BBD" w14:paraId="3F275170" w14:textId="77777777" w:rsidTr="00BF0BBD">
        <w:trPr>
          <w:trHeight w:val="300"/>
        </w:trPr>
        <w:tc>
          <w:tcPr>
            <w:tcW w:w="4700" w:type="dxa"/>
            <w:tcBorders>
              <w:top w:val="nil"/>
              <w:left w:val="nil"/>
              <w:bottom w:val="nil"/>
              <w:right w:val="nil"/>
            </w:tcBorders>
            <w:shd w:val="clear" w:color="auto" w:fill="auto"/>
            <w:vAlign w:val="bottom"/>
            <w:hideMark/>
          </w:tcPr>
          <w:p w14:paraId="7236E620" w14:textId="7FCC50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02_EXO_04_10</w:t>
            </w:r>
            <w:r w:rsidR="00FF4471">
              <w:rPr>
                <w:rFonts w:ascii="Calibri" w:eastAsia="Times New Roman" w:hAnsi="Calibri" w:cs="Calibri"/>
                <w:color w:val="000000"/>
              </w:rPr>
              <w:t>,</w:t>
            </w:r>
            <w:r w:rsidRPr="00BF0BBD">
              <w:rPr>
                <w:rFonts w:ascii="Calibri" w:eastAsia="Times New Roman" w:hAnsi="Calibri" w:cs="Calibri"/>
                <w:color w:val="000000"/>
              </w:rPr>
              <w:t xml:space="preserve"> my Lord I am</w:t>
            </w:r>
            <w:r w:rsidR="00644F35">
              <w:rPr>
                <w:rFonts w:ascii="Calibri" w:eastAsia="Times New Roman" w:hAnsi="Calibri" w:cs="Calibri"/>
                <w:color w:val="000000"/>
              </w:rPr>
              <w:t>, &lt;&lt;&lt;&lt;&lt;</w:t>
            </w:r>
          </w:p>
        </w:tc>
      </w:tr>
      <w:tr w:rsidR="00BF0BBD" w:rsidRPr="00BF0BBD" w14:paraId="636C2471" w14:textId="77777777" w:rsidTr="00BF0BBD">
        <w:trPr>
          <w:trHeight w:val="300"/>
        </w:trPr>
        <w:tc>
          <w:tcPr>
            <w:tcW w:w="4700" w:type="dxa"/>
            <w:tcBorders>
              <w:top w:val="nil"/>
              <w:left w:val="nil"/>
              <w:bottom w:val="nil"/>
              <w:right w:val="nil"/>
            </w:tcBorders>
            <w:shd w:val="clear" w:color="auto" w:fill="auto"/>
            <w:vAlign w:val="bottom"/>
            <w:hideMark/>
          </w:tcPr>
          <w:p w14:paraId="626BFA3F" w14:textId="32DF7B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neither wine nor</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42_LUK_01_15 </w:t>
            </w:r>
          </w:p>
        </w:tc>
      </w:tr>
      <w:tr w:rsidR="00BF0BBD" w:rsidRPr="00BF0BBD" w14:paraId="260707A7" w14:textId="77777777" w:rsidTr="00BF0BBD">
        <w:trPr>
          <w:trHeight w:val="300"/>
        </w:trPr>
        <w:tc>
          <w:tcPr>
            <w:tcW w:w="4700" w:type="dxa"/>
            <w:tcBorders>
              <w:top w:val="nil"/>
              <w:left w:val="nil"/>
              <w:bottom w:val="nil"/>
              <w:right w:val="nil"/>
            </w:tcBorders>
            <w:shd w:val="clear" w:color="auto" w:fill="auto"/>
            <w:vAlign w:val="bottom"/>
            <w:hideMark/>
          </w:tcPr>
          <w:p w14:paraId="46BEEFEC" w14:textId="03EE37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neither wine nor strong</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42_LUK_01_15 </w:t>
            </w:r>
          </w:p>
        </w:tc>
      </w:tr>
      <w:tr w:rsidR="00BF0BBD" w:rsidRPr="00BF0BBD" w14:paraId="5A1D3F8E" w14:textId="77777777" w:rsidTr="00BF0BBD">
        <w:trPr>
          <w:trHeight w:val="300"/>
        </w:trPr>
        <w:tc>
          <w:tcPr>
            <w:tcW w:w="4700" w:type="dxa"/>
            <w:tcBorders>
              <w:top w:val="nil"/>
              <w:left w:val="nil"/>
              <w:bottom w:val="nil"/>
              <w:right w:val="nil"/>
            </w:tcBorders>
            <w:shd w:val="clear" w:color="auto" w:fill="auto"/>
            <w:vAlign w:val="bottom"/>
            <w:hideMark/>
          </w:tcPr>
          <w:p w14:paraId="76BD601D" w14:textId="67B42E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 my lord</w:t>
            </w:r>
            <w:r w:rsidR="00FF4471">
              <w:rPr>
                <w:rFonts w:ascii="Calibri" w:eastAsia="Times New Roman" w:hAnsi="Calibri" w:cs="Calibri"/>
                <w:color w:val="000000"/>
              </w:rPr>
              <w:t>,</w:t>
            </w:r>
            <w:r w:rsidRPr="00BF0BBD">
              <w:rPr>
                <w:rFonts w:ascii="Calibri" w:eastAsia="Times New Roman" w:hAnsi="Calibri" w:cs="Calibri"/>
                <w:color w:val="000000"/>
              </w:rPr>
              <w:t xml:space="preserve"> 38_ZEC_04_05 </w:t>
            </w:r>
          </w:p>
        </w:tc>
      </w:tr>
      <w:tr w:rsidR="00BF0BBD" w:rsidRPr="00BF0BBD" w14:paraId="62BA060F" w14:textId="77777777" w:rsidTr="00BF0BBD">
        <w:trPr>
          <w:trHeight w:val="300"/>
        </w:trPr>
        <w:tc>
          <w:tcPr>
            <w:tcW w:w="4700" w:type="dxa"/>
            <w:tcBorders>
              <w:top w:val="nil"/>
              <w:left w:val="nil"/>
              <w:bottom w:val="nil"/>
              <w:right w:val="nil"/>
            </w:tcBorders>
            <w:shd w:val="clear" w:color="auto" w:fill="auto"/>
            <w:vAlign w:val="bottom"/>
            <w:hideMark/>
          </w:tcPr>
          <w:p w14:paraId="2F1C10B7" w14:textId="18D9F4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07_JUD_13_04</w:t>
            </w:r>
            <w:r w:rsidR="00FF4471">
              <w:rPr>
                <w:rFonts w:ascii="Calibri" w:eastAsia="Times New Roman" w:hAnsi="Calibri" w:cs="Calibri"/>
                <w:color w:val="000000"/>
              </w:rPr>
              <w:t>,</w:t>
            </w:r>
            <w:r w:rsidRPr="00BF0BBD">
              <w:rPr>
                <w:rFonts w:ascii="Calibri" w:eastAsia="Times New Roman" w:hAnsi="Calibri" w:cs="Calibri"/>
                <w:color w:val="000000"/>
              </w:rPr>
              <w:t xml:space="preserve"> nor strong drink</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42_LUK_01_15 </w:t>
            </w:r>
          </w:p>
        </w:tc>
      </w:tr>
      <w:tr w:rsidR="00BF0BBD" w:rsidRPr="00BF0BBD" w14:paraId="03E8DAFD" w14:textId="77777777" w:rsidTr="00BF0BBD">
        <w:trPr>
          <w:trHeight w:val="300"/>
        </w:trPr>
        <w:tc>
          <w:tcPr>
            <w:tcW w:w="4700" w:type="dxa"/>
            <w:tcBorders>
              <w:top w:val="nil"/>
              <w:left w:val="nil"/>
              <w:bottom w:val="nil"/>
              <w:right w:val="nil"/>
            </w:tcBorders>
            <w:shd w:val="clear" w:color="auto" w:fill="auto"/>
            <w:vAlign w:val="bottom"/>
            <w:hideMark/>
          </w:tcPr>
          <w:p w14:paraId="15875587" w14:textId="27EA46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out my soul</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19_PSA_042_004 </w:t>
            </w:r>
          </w:p>
        </w:tc>
      </w:tr>
      <w:tr w:rsidR="00BF0BBD" w:rsidRPr="00BF0BBD" w14:paraId="1E24F693" w14:textId="77777777" w:rsidTr="00BF0BBD">
        <w:trPr>
          <w:trHeight w:val="300"/>
        </w:trPr>
        <w:tc>
          <w:tcPr>
            <w:tcW w:w="4700" w:type="dxa"/>
            <w:tcBorders>
              <w:top w:val="nil"/>
              <w:left w:val="nil"/>
              <w:bottom w:val="nil"/>
              <w:right w:val="nil"/>
            </w:tcBorders>
            <w:shd w:val="clear" w:color="auto" w:fill="auto"/>
            <w:vAlign w:val="bottom"/>
            <w:hideMark/>
          </w:tcPr>
          <w:p w14:paraId="1725BF34" w14:textId="33552C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poured out my</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19_PSA_142_002 </w:t>
            </w:r>
          </w:p>
        </w:tc>
      </w:tr>
      <w:tr w:rsidR="00BF0BBD" w:rsidRPr="00BF0BBD" w14:paraId="1E24F4BD" w14:textId="77777777" w:rsidTr="00BF0BBD">
        <w:trPr>
          <w:trHeight w:val="300"/>
        </w:trPr>
        <w:tc>
          <w:tcPr>
            <w:tcW w:w="4700" w:type="dxa"/>
            <w:tcBorders>
              <w:top w:val="nil"/>
              <w:left w:val="nil"/>
              <w:bottom w:val="nil"/>
              <w:right w:val="nil"/>
            </w:tcBorders>
            <w:shd w:val="clear" w:color="auto" w:fill="auto"/>
            <w:vAlign w:val="bottom"/>
            <w:hideMark/>
          </w:tcPr>
          <w:p w14:paraId="0B14203A" w14:textId="1581F2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No my</w:t>
            </w:r>
            <w:r w:rsidR="00FF4471">
              <w:rPr>
                <w:rFonts w:ascii="Calibri" w:eastAsia="Times New Roman" w:hAnsi="Calibri" w:cs="Calibri"/>
                <w:color w:val="000000"/>
              </w:rPr>
              <w:t>,</w:t>
            </w:r>
            <w:r w:rsidRPr="00BF0BBD">
              <w:rPr>
                <w:rFonts w:ascii="Calibri" w:eastAsia="Times New Roman" w:hAnsi="Calibri" w:cs="Calibri"/>
                <w:color w:val="000000"/>
              </w:rPr>
              <w:t xml:space="preserve"> 38_ZEC_04_05 </w:t>
            </w:r>
          </w:p>
        </w:tc>
      </w:tr>
      <w:tr w:rsidR="00BF0BBD" w:rsidRPr="00BF0BBD" w14:paraId="11AB33DE" w14:textId="77777777" w:rsidTr="00BF0BBD">
        <w:trPr>
          <w:trHeight w:val="300"/>
        </w:trPr>
        <w:tc>
          <w:tcPr>
            <w:tcW w:w="4700" w:type="dxa"/>
            <w:tcBorders>
              <w:top w:val="nil"/>
              <w:left w:val="nil"/>
              <w:bottom w:val="nil"/>
              <w:right w:val="nil"/>
            </w:tcBorders>
            <w:shd w:val="clear" w:color="auto" w:fill="auto"/>
            <w:vAlign w:val="bottom"/>
            <w:hideMark/>
          </w:tcPr>
          <w:p w14:paraId="0ACDBBD3" w14:textId="0D5800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No my lord</w:t>
            </w:r>
            <w:r w:rsidR="00FF4471">
              <w:rPr>
                <w:rFonts w:ascii="Calibri" w:eastAsia="Times New Roman" w:hAnsi="Calibri" w:cs="Calibri"/>
                <w:color w:val="000000"/>
              </w:rPr>
              <w:t>,</w:t>
            </w:r>
            <w:r w:rsidRPr="00BF0BBD">
              <w:rPr>
                <w:rFonts w:ascii="Calibri" w:eastAsia="Times New Roman" w:hAnsi="Calibri" w:cs="Calibri"/>
                <w:color w:val="000000"/>
              </w:rPr>
              <w:t xml:space="preserve"> 38_ZEC_04_05 </w:t>
            </w:r>
          </w:p>
        </w:tc>
      </w:tr>
      <w:tr w:rsidR="00BF0BBD" w:rsidRPr="00BF0BBD" w14:paraId="224FD624" w14:textId="77777777" w:rsidTr="00BF0BBD">
        <w:trPr>
          <w:trHeight w:val="300"/>
        </w:trPr>
        <w:tc>
          <w:tcPr>
            <w:tcW w:w="4700" w:type="dxa"/>
            <w:tcBorders>
              <w:top w:val="nil"/>
              <w:left w:val="nil"/>
              <w:bottom w:val="nil"/>
              <w:right w:val="nil"/>
            </w:tcBorders>
            <w:shd w:val="clear" w:color="auto" w:fill="auto"/>
            <w:vAlign w:val="bottom"/>
            <w:hideMark/>
          </w:tcPr>
          <w:p w14:paraId="6FF1978C" w14:textId="19D478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07_JUD_13_04</w:t>
            </w:r>
            <w:r w:rsidR="00FF4471">
              <w:rPr>
                <w:rFonts w:ascii="Calibri" w:eastAsia="Times New Roman" w:hAnsi="Calibri" w:cs="Calibri"/>
                <w:color w:val="000000"/>
              </w:rPr>
              <w:t>,</w:t>
            </w:r>
            <w:r w:rsidRPr="00BF0BBD">
              <w:rPr>
                <w:rFonts w:ascii="Calibri" w:eastAsia="Times New Roman" w:hAnsi="Calibri" w:cs="Calibri"/>
                <w:color w:val="000000"/>
              </w:rPr>
              <w:t xml:space="preserve"> wine nor strong</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42_LUK_01_15 </w:t>
            </w:r>
          </w:p>
        </w:tc>
      </w:tr>
      <w:tr w:rsidR="00BF0BBD" w:rsidRPr="00BF0BBD" w14:paraId="2BC3D954" w14:textId="77777777" w:rsidTr="00BF0BBD">
        <w:trPr>
          <w:trHeight w:val="600"/>
        </w:trPr>
        <w:tc>
          <w:tcPr>
            <w:tcW w:w="4700" w:type="dxa"/>
            <w:tcBorders>
              <w:top w:val="nil"/>
              <w:left w:val="nil"/>
              <w:bottom w:val="nil"/>
              <w:right w:val="nil"/>
            </w:tcBorders>
            <w:shd w:val="clear" w:color="auto" w:fill="auto"/>
            <w:vAlign w:val="bottom"/>
            <w:hideMark/>
          </w:tcPr>
          <w:p w14:paraId="6BD6D55A" w14:textId="20C306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07_JUD_13_04</w:t>
            </w:r>
            <w:r w:rsidR="00FF4471">
              <w:rPr>
                <w:rFonts w:ascii="Calibri" w:eastAsia="Times New Roman" w:hAnsi="Calibri" w:cs="Calibri"/>
                <w:color w:val="000000"/>
              </w:rPr>
              <w:t>,</w:t>
            </w:r>
            <w:r w:rsidRPr="00BF0BBD">
              <w:rPr>
                <w:rFonts w:ascii="Calibri" w:eastAsia="Times New Roman" w:hAnsi="Calibri" w:cs="Calibri"/>
                <w:color w:val="000000"/>
              </w:rPr>
              <w:t xml:space="preserve"> wine nor strong drink</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42_LUK_01_15 </w:t>
            </w:r>
          </w:p>
        </w:tc>
      </w:tr>
      <w:tr w:rsidR="00BF0BBD" w:rsidRPr="00BF0BBD" w14:paraId="134918E0" w14:textId="77777777" w:rsidTr="00BF0BBD">
        <w:trPr>
          <w:trHeight w:val="300"/>
        </w:trPr>
        <w:tc>
          <w:tcPr>
            <w:tcW w:w="4700" w:type="dxa"/>
            <w:tcBorders>
              <w:top w:val="nil"/>
              <w:left w:val="nil"/>
              <w:bottom w:val="nil"/>
              <w:right w:val="nil"/>
            </w:tcBorders>
            <w:shd w:val="clear" w:color="auto" w:fill="auto"/>
            <w:vAlign w:val="bottom"/>
            <w:hideMark/>
          </w:tcPr>
          <w:p w14:paraId="13753A45" w14:textId="35D879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woman of a</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10_2SA_14_27 </w:t>
            </w:r>
          </w:p>
        </w:tc>
      </w:tr>
      <w:tr w:rsidR="00BF0BBD" w:rsidRPr="00BF0BBD" w14:paraId="5B89505E" w14:textId="77777777" w:rsidTr="00BF0BBD">
        <w:trPr>
          <w:trHeight w:val="1200"/>
        </w:trPr>
        <w:tc>
          <w:tcPr>
            <w:tcW w:w="4700" w:type="dxa"/>
            <w:tcBorders>
              <w:top w:val="nil"/>
              <w:left w:val="nil"/>
              <w:bottom w:val="nil"/>
              <w:right w:val="nil"/>
            </w:tcBorders>
            <w:shd w:val="clear" w:color="auto" w:fill="auto"/>
            <w:vAlign w:val="bottom"/>
            <w:hideMark/>
          </w:tcPr>
          <w:p w14:paraId="764BF880"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lastRenderedPageBreak/>
              <w:t xml:space="preserve"> 09_1SA_01:16 Count not thine handmaid for a daughter of Belial: for out of the abundance of my complaint and grief have I spoken hitherto. #,</w:t>
            </w:r>
          </w:p>
        </w:tc>
      </w:tr>
      <w:tr w:rsidR="00BF0BBD" w:rsidRPr="00BF0BBD" w14:paraId="63975018" w14:textId="77777777" w:rsidTr="00BF0BBD">
        <w:trPr>
          <w:trHeight w:val="300"/>
        </w:trPr>
        <w:tc>
          <w:tcPr>
            <w:tcW w:w="4700" w:type="dxa"/>
            <w:tcBorders>
              <w:top w:val="nil"/>
              <w:left w:val="nil"/>
              <w:bottom w:val="nil"/>
              <w:right w:val="nil"/>
            </w:tcBorders>
            <w:shd w:val="clear" w:color="auto" w:fill="auto"/>
            <w:vAlign w:val="bottom"/>
            <w:hideMark/>
          </w:tcPr>
          <w:p w14:paraId="3DDD0861" w14:textId="7E0D69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03_LEV_12_06</w:t>
            </w:r>
            <w:r w:rsidR="00FF4471">
              <w:rPr>
                <w:rFonts w:ascii="Calibri" w:eastAsia="Times New Roman" w:hAnsi="Calibri" w:cs="Calibri"/>
                <w:color w:val="000000"/>
              </w:rPr>
              <w:t>,</w:t>
            </w:r>
            <w:r w:rsidRPr="00BF0BBD">
              <w:rPr>
                <w:rFonts w:ascii="Calibri" w:eastAsia="Times New Roman" w:hAnsi="Calibri" w:cs="Calibri"/>
                <w:color w:val="000000"/>
              </w:rPr>
              <w:t xml:space="preserve"> for a daughter</w:t>
            </w:r>
            <w:r w:rsidR="00644F35">
              <w:rPr>
                <w:rFonts w:ascii="Calibri" w:eastAsia="Times New Roman" w:hAnsi="Calibri" w:cs="Calibri"/>
                <w:color w:val="000000"/>
              </w:rPr>
              <w:t>, &lt;&lt;&lt;&lt;&lt;</w:t>
            </w:r>
          </w:p>
        </w:tc>
      </w:tr>
      <w:tr w:rsidR="00BF0BBD" w:rsidRPr="00BF0BBD" w14:paraId="7E65FA3F" w14:textId="77777777" w:rsidTr="00BF0BBD">
        <w:trPr>
          <w:trHeight w:val="300"/>
        </w:trPr>
        <w:tc>
          <w:tcPr>
            <w:tcW w:w="4700" w:type="dxa"/>
            <w:tcBorders>
              <w:top w:val="nil"/>
              <w:left w:val="nil"/>
              <w:bottom w:val="nil"/>
              <w:right w:val="nil"/>
            </w:tcBorders>
            <w:shd w:val="clear" w:color="auto" w:fill="auto"/>
            <w:vAlign w:val="bottom"/>
            <w:hideMark/>
          </w:tcPr>
          <w:p w14:paraId="3EE8A746" w14:textId="260AA4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23_ISA_14_29 </w:t>
            </w:r>
          </w:p>
        </w:tc>
      </w:tr>
      <w:tr w:rsidR="00BF0BBD" w:rsidRPr="00BF0BBD" w14:paraId="56A603D3" w14:textId="77777777" w:rsidTr="00BF0BBD">
        <w:trPr>
          <w:trHeight w:val="300"/>
        </w:trPr>
        <w:tc>
          <w:tcPr>
            <w:tcW w:w="4700" w:type="dxa"/>
            <w:tcBorders>
              <w:top w:val="nil"/>
              <w:left w:val="nil"/>
              <w:bottom w:val="nil"/>
              <w:right w:val="nil"/>
            </w:tcBorders>
            <w:shd w:val="clear" w:color="auto" w:fill="auto"/>
            <w:vAlign w:val="bottom"/>
            <w:hideMark/>
          </w:tcPr>
          <w:p w14:paraId="293E5094" w14:textId="2B4744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have I spoken</w:t>
            </w:r>
            <w:r w:rsidR="00FF4471">
              <w:rPr>
                <w:rFonts w:ascii="Calibri" w:eastAsia="Times New Roman" w:hAnsi="Calibri" w:cs="Calibri"/>
                <w:color w:val="000000"/>
              </w:rPr>
              <w:t>,</w:t>
            </w:r>
            <w:r w:rsidRPr="00BF0BBD">
              <w:rPr>
                <w:rFonts w:ascii="Calibri" w:eastAsia="Times New Roman" w:hAnsi="Calibri" w:cs="Calibri"/>
                <w:color w:val="000000"/>
              </w:rPr>
              <w:t xml:space="preserve"> 18_JOB_40_05 </w:t>
            </w:r>
          </w:p>
        </w:tc>
      </w:tr>
      <w:tr w:rsidR="00BF0BBD" w:rsidRPr="00BF0BBD" w14:paraId="68B25170" w14:textId="77777777" w:rsidTr="00BF0BBD">
        <w:trPr>
          <w:trHeight w:val="300"/>
        </w:trPr>
        <w:tc>
          <w:tcPr>
            <w:tcW w:w="4700" w:type="dxa"/>
            <w:tcBorders>
              <w:top w:val="nil"/>
              <w:left w:val="nil"/>
              <w:bottom w:val="nil"/>
              <w:right w:val="nil"/>
            </w:tcBorders>
            <w:shd w:val="clear" w:color="auto" w:fill="auto"/>
            <w:vAlign w:val="bottom"/>
            <w:hideMark/>
          </w:tcPr>
          <w:p w14:paraId="39ED8920" w14:textId="3A7F57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my complaint and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19_PSA_055_002 </w:t>
            </w:r>
          </w:p>
        </w:tc>
      </w:tr>
      <w:tr w:rsidR="00BF0BBD" w:rsidRPr="00BF0BBD" w14:paraId="246ED7D4" w14:textId="77777777" w:rsidTr="00BF0BBD">
        <w:trPr>
          <w:trHeight w:val="600"/>
        </w:trPr>
        <w:tc>
          <w:tcPr>
            <w:tcW w:w="4700" w:type="dxa"/>
            <w:tcBorders>
              <w:top w:val="nil"/>
              <w:left w:val="nil"/>
              <w:bottom w:val="nil"/>
              <w:right w:val="nil"/>
            </w:tcBorders>
            <w:shd w:val="clear" w:color="auto" w:fill="auto"/>
            <w:vAlign w:val="bottom"/>
            <w:hideMark/>
          </w:tcPr>
          <w:p w14:paraId="1BEB141A" w14:textId="691BDD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05_DEU_33_19</w:t>
            </w:r>
            <w:r w:rsidR="00FF4471">
              <w:rPr>
                <w:rFonts w:ascii="Calibri" w:eastAsia="Times New Roman" w:hAnsi="Calibri" w:cs="Calibri"/>
                <w:color w:val="000000"/>
              </w:rPr>
              <w:t>,</w:t>
            </w:r>
            <w:r w:rsidRPr="00BF0BBD">
              <w:rPr>
                <w:rFonts w:ascii="Calibri" w:eastAsia="Times New Roman" w:hAnsi="Calibri" w:cs="Calibri"/>
                <w:color w:val="000000"/>
              </w:rPr>
              <w:t xml:space="preserve"> of the abundance</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40_MAT_12_34 </w:t>
            </w:r>
          </w:p>
        </w:tc>
      </w:tr>
      <w:tr w:rsidR="00BF0BBD" w:rsidRPr="00BF0BBD" w14:paraId="6F5A1D9A" w14:textId="77777777" w:rsidTr="00BF0BBD">
        <w:trPr>
          <w:trHeight w:val="600"/>
        </w:trPr>
        <w:tc>
          <w:tcPr>
            <w:tcW w:w="4700" w:type="dxa"/>
            <w:tcBorders>
              <w:top w:val="nil"/>
              <w:left w:val="nil"/>
              <w:bottom w:val="nil"/>
              <w:right w:val="nil"/>
            </w:tcBorders>
            <w:shd w:val="clear" w:color="auto" w:fill="auto"/>
            <w:vAlign w:val="bottom"/>
            <w:hideMark/>
          </w:tcPr>
          <w:p w14:paraId="4B5AA433" w14:textId="1899FB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05_DEU_33_19</w:t>
            </w:r>
            <w:r w:rsidR="00FF4471">
              <w:rPr>
                <w:rFonts w:ascii="Calibri" w:eastAsia="Times New Roman" w:hAnsi="Calibri" w:cs="Calibri"/>
                <w:color w:val="000000"/>
              </w:rPr>
              <w:t>,</w:t>
            </w:r>
            <w:r w:rsidRPr="00BF0BBD">
              <w:rPr>
                <w:rFonts w:ascii="Calibri" w:eastAsia="Times New Roman" w:hAnsi="Calibri" w:cs="Calibri"/>
                <w:color w:val="000000"/>
              </w:rPr>
              <w:t xml:space="preserve"> of the abundance of</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40_MAT_12_34 </w:t>
            </w:r>
          </w:p>
        </w:tc>
      </w:tr>
      <w:tr w:rsidR="00BF0BBD" w:rsidRPr="00BF0BBD" w14:paraId="6A806A47" w14:textId="77777777" w:rsidTr="00BF0BBD">
        <w:trPr>
          <w:trHeight w:val="300"/>
        </w:trPr>
        <w:tc>
          <w:tcPr>
            <w:tcW w:w="4700" w:type="dxa"/>
            <w:tcBorders>
              <w:top w:val="nil"/>
              <w:left w:val="nil"/>
              <w:bottom w:val="nil"/>
              <w:right w:val="nil"/>
            </w:tcBorders>
            <w:shd w:val="clear" w:color="auto" w:fill="auto"/>
            <w:vAlign w:val="bottom"/>
            <w:hideMark/>
          </w:tcPr>
          <w:p w14:paraId="6F2E9E6B" w14:textId="0551A3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08_RUT_04_03</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09_1SA_02_08 </w:t>
            </w:r>
          </w:p>
        </w:tc>
      </w:tr>
      <w:tr w:rsidR="00BF0BBD" w:rsidRPr="00BF0BBD" w14:paraId="734230A8" w14:textId="77777777" w:rsidTr="00BF0BBD">
        <w:trPr>
          <w:trHeight w:val="300"/>
        </w:trPr>
        <w:tc>
          <w:tcPr>
            <w:tcW w:w="4700" w:type="dxa"/>
            <w:tcBorders>
              <w:top w:val="nil"/>
              <w:left w:val="nil"/>
              <w:bottom w:val="nil"/>
              <w:right w:val="nil"/>
            </w:tcBorders>
            <w:shd w:val="clear" w:color="auto" w:fill="auto"/>
            <w:vAlign w:val="bottom"/>
            <w:hideMark/>
          </w:tcPr>
          <w:p w14:paraId="5B7A05ED" w14:textId="61C96F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out of the abundance</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40_MAT_12_34 </w:t>
            </w:r>
          </w:p>
        </w:tc>
      </w:tr>
      <w:tr w:rsidR="00BF0BBD" w:rsidRPr="00BF0BBD" w14:paraId="4ED61ADF" w14:textId="77777777" w:rsidTr="00BF0BBD">
        <w:trPr>
          <w:trHeight w:val="300"/>
        </w:trPr>
        <w:tc>
          <w:tcPr>
            <w:tcW w:w="4700" w:type="dxa"/>
            <w:tcBorders>
              <w:top w:val="nil"/>
              <w:left w:val="nil"/>
              <w:bottom w:val="nil"/>
              <w:right w:val="nil"/>
            </w:tcBorders>
            <w:shd w:val="clear" w:color="auto" w:fill="auto"/>
            <w:vAlign w:val="bottom"/>
            <w:hideMark/>
          </w:tcPr>
          <w:p w14:paraId="4D519BE2" w14:textId="1188F3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08_RUT_03_09</w:t>
            </w:r>
            <w:r w:rsidR="00FF4471">
              <w:rPr>
                <w:rFonts w:ascii="Calibri" w:eastAsia="Times New Roman" w:hAnsi="Calibri" w:cs="Calibri"/>
                <w:color w:val="000000"/>
              </w:rPr>
              <w:t>,</w:t>
            </w:r>
            <w:r w:rsidRPr="00BF0BBD">
              <w:rPr>
                <w:rFonts w:ascii="Calibri" w:eastAsia="Times New Roman" w:hAnsi="Calibri" w:cs="Calibri"/>
                <w:color w:val="000000"/>
              </w:rPr>
              <w:t xml:space="preserve"> thine handmaid for</w:t>
            </w:r>
            <w:r w:rsidR="00644F35">
              <w:rPr>
                <w:rFonts w:ascii="Calibri" w:eastAsia="Times New Roman" w:hAnsi="Calibri" w:cs="Calibri"/>
                <w:color w:val="000000"/>
              </w:rPr>
              <w:t>, &lt;&lt;&lt;&lt;&lt;</w:t>
            </w:r>
          </w:p>
        </w:tc>
      </w:tr>
      <w:tr w:rsidR="00BF0BBD" w:rsidRPr="00BF0BBD" w14:paraId="36F8F404" w14:textId="77777777" w:rsidTr="00BF0BBD">
        <w:trPr>
          <w:trHeight w:val="900"/>
        </w:trPr>
        <w:tc>
          <w:tcPr>
            <w:tcW w:w="4700" w:type="dxa"/>
            <w:tcBorders>
              <w:top w:val="nil"/>
              <w:left w:val="nil"/>
              <w:bottom w:val="nil"/>
              <w:right w:val="nil"/>
            </w:tcBorders>
            <w:shd w:val="clear" w:color="auto" w:fill="auto"/>
            <w:vAlign w:val="bottom"/>
            <w:hideMark/>
          </w:tcPr>
          <w:p w14:paraId="06D1BAD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09_1SA_01:17 Then Eli answered and said, Go in peace: and the God of Israel grant [thee] thy petition that thou hast asked of him. #,</w:t>
            </w:r>
          </w:p>
        </w:tc>
      </w:tr>
      <w:tr w:rsidR="00BF0BBD" w:rsidRPr="00BF0BBD" w14:paraId="6B9AB89A" w14:textId="77777777" w:rsidTr="00BF0BBD">
        <w:trPr>
          <w:trHeight w:val="300"/>
        </w:trPr>
        <w:tc>
          <w:tcPr>
            <w:tcW w:w="4700" w:type="dxa"/>
            <w:tcBorders>
              <w:top w:val="nil"/>
              <w:left w:val="nil"/>
              <w:bottom w:val="nil"/>
              <w:right w:val="nil"/>
            </w:tcBorders>
            <w:shd w:val="clear" w:color="auto" w:fill="auto"/>
            <w:vAlign w:val="bottom"/>
            <w:hideMark/>
          </w:tcPr>
          <w:p w14:paraId="07B5FC3F" w14:textId="03EB58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07_JUD_06_14</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Go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09_1SA_15_18 </w:t>
            </w:r>
          </w:p>
        </w:tc>
      </w:tr>
      <w:tr w:rsidR="00BF0BBD" w:rsidRPr="00BF0BBD" w14:paraId="4F222EDE" w14:textId="77777777" w:rsidTr="00BF0BBD">
        <w:trPr>
          <w:trHeight w:val="300"/>
        </w:trPr>
        <w:tc>
          <w:tcPr>
            <w:tcW w:w="4700" w:type="dxa"/>
            <w:tcBorders>
              <w:top w:val="nil"/>
              <w:left w:val="nil"/>
              <w:bottom w:val="nil"/>
              <w:right w:val="nil"/>
            </w:tcBorders>
            <w:shd w:val="clear" w:color="auto" w:fill="auto"/>
            <w:vAlign w:val="bottom"/>
            <w:hideMark/>
          </w:tcPr>
          <w:p w14:paraId="29A8E33C" w14:textId="7F796B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07_JUD_06_14</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Go in</w:t>
            </w:r>
            <w:r w:rsidR="00644F35">
              <w:rPr>
                <w:rFonts w:ascii="Calibri" w:eastAsia="Times New Roman" w:hAnsi="Calibri" w:cs="Calibri"/>
                <w:color w:val="000000"/>
              </w:rPr>
              <w:t>, &lt;&lt;&lt;&lt;&lt;</w:t>
            </w:r>
          </w:p>
        </w:tc>
      </w:tr>
      <w:tr w:rsidR="00BF0BBD" w:rsidRPr="00BF0BBD" w14:paraId="01D04038" w14:textId="77777777" w:rsidTr="00BF0BBD">
        <w:trPr>
          <w:trHeight w:val="300"/>
        </w:trPr>
        <w:tc>
          <w:tcPr>
            <w:tcW w:w="4700" w:type="dxa"/>
            <w:tcBorders>
              <w:top w:val="nil"/>
              <w:left w:val="nil"/>
              <w:bottom w:val="nil"/>
              <w:right w:val="nil"/>
            </w:tcBorders>
            <w:shd w:val="clear" w:color="auto" w:fill="auto"/>
            <w:vAlign w:val="bottom"/>
            <w:hideMark/>
          </w:tcPr>
          <w:p w14:paraId="6D6CCBB8" w14:textId="36A2F0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02_EXO_04_05</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God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11_1KI_18_24 </w:t>
            </w:r>
          </w:p>
        </w:tc>
      </w:tr>
      <w:tr w:rsidR="00BF0BBD" w:rsidRPr="00BF0BBD" w14:paraId="7C784230" w14:textId="77777777" w:rsidTr="00BF0BBD">
        <w:trPr>
          <w:trHeight w:val="300"/>
        </w:trPr>
        <w:tc>
          <w:tcPr>
            <w:tcW w:w="4700" w:type="dxa"/>
            <w:tcBorders>
              <w:top w:val="nil"/>
              <w:left w:val="nil"/>
              <w:bottom w:val="nil"/>
              <w:right w:val="nil"/>
            </w:tcBorders>
            <w:shd w:val="clear" w:color="auto" w:fill="auto"/>
            <w:vAlign w:val="bottom"/>
            <w:hideMark/>
          </w:tcPr>
          <w:p w14:paraId="2D3C46E3" w14:textId="48AF07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02_EXO_04_05</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God of</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13_1CH_05_26 </w:t>
            </w:r>
          </w:p>
        </w:tc>
      </w:tr>
      <w:tr w:rsidR="00BF0BBD" w:rsidRPr="00BF0BBD" w14:paraId="3120AD53" w14:textId="77777777" w:rsidTr="00BF0BBD">
        <w:trPr>
          <w:trHeight w:val="600"/>
        </w:trPr>
        <w:tc>
          <w:tcPr>
            <w:tcW w:w="4700" w:type="dxa"/>
            <w:tcBorders>
              <w:top w:val="nil"/>
              <w:left w:val="nil"/>
              <w:bottom w:val="nil"/>
              <w:right w:val="nil"/>
            </w:tcBorders>
            <w:shd w:val="clear" w:color="auto" w:fill="auto"/>
            <w:vAlign w:val="bottom"/>
            <w:hideMark/>
          </w:tcPr>
          <w:p w14:paraId="2C902679" w14:textId="591846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09_1SA_01_15</w:t>
            </w:r>
            <w:r w:rsidR="00FF4471">
              <w:rPr>
                <w:rFonts w:ascii="Calibri" w:eastAsia="Times New Roman" w:hAnsi="Calibri" w:cs="Calibri"/>
                <w:color w:val="000000"/>
              </w:rPr>
              <w:t>,</w:t>
            </w:r>
            <w:r w:rsidRPr="00BF0BBD">
              <w:rPr>
                <w:rFonts w:ascii="Calibri" w:eastAsia="Times New Roman" w:hAnsi="Calibri" w:cs="Calibri"/>
                <w:color w:val="000000"/>
              </w:rPr>
              <w:t xml:space="preserve"> answered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09_1SA_04_17 </w:t>
            </w:r>
          </w:p>
        </w:tc>
      </w:tr>
      <w:tr w:rsidR="00BF0BBD" w:rsidRPr="00BF0BBD" w14:paraId="783D6B97" w14:textId="77777777" w:rsidTr="00BF0BBD">
        <w:trPr>
          <w:trHeight w:val="300"/>
        </w:trPr>
        <w:tc>
          <w:tcPr>
            <w:tcW w:w="4700" w:type="dxa"/>
            <w:tcBorders>
              <w:top w:val="nil"/>
              <w:left w:val="nil"/>
              <w:bottom w:val="nil"/>
              <w:right w:val="nil"/>
            </w:tcBorders>
            <w:shd w:val="clear" w:color="auto" w:fill="auto"/>
            <w:vAlign w:val="bottom"/>
            <w:hideMark/>
          </w:tcPr>
          <w:p w14:paraId="4DA619ED" w14:textId="569700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asked of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09_1SA_01_27 </w:t>
            </w:r>
          </w:p>
        </w:tc>
      </w:tr>
      <w:tr w:rsidR="00BF0BBD" w:rsidRPr="00BF0BBD" w14:paraId="560A7206" w14:textId="77777777" w:rsidTr="00BF0BBD">
        <w:trPr>
          <w:trHeight w:val="300"/>
        </w:trPr>
        <w:tc>
          <w:tcPr>
            <w:tcW w:w="4700" w:type="dxa"/>
            <w:tcBorders>
              <w:top w:val="nil"/>
              <w:left w:val="nil"/>
              <w:bottom w:val="nil"/>
              <w:right w:val="nil"/>
            </w:tcBorders>
            <w:shd w:val="clear" w:color="auto" w:fill="auto"/>
            <w:vAlign w:val="bottom"/>
            <w:hideMark/>
          </w:tcPr>
          <w:p w14:paraId="67557F88" w14:textId="155DE9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 in peace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09_1SA_20_13 </w:t>
            </w:r>
          </w:p>
        </w:tc>
      </w:tr>
      <w:tr w:rsidR="00BF0BBD" w:rsidRPr="00BF0BBD" w14:paraId="502B4279" w14:textId="77777777" w:rsidTr="00BF0BBD">
        <w:trPr>
          <w:trHeight w:val="300"/>
        </w:trPr>
        <w:tc>
          <w:tcPr>
            <w:tcW w:w="4700" w:type="dxa"/>
            <w:tcBorders>
              <w:top w:val="nil"/>
              <w:left w:val="nil"/>
              <w:bottom w:val="nil"/>
              <w:right w:val="nil"/>
            </w:tcBorders>
            <w:shd w:val="clear" w:color="auto" w:fill="auto"/>
            <w:vAlign w:val="bottom"/>
            <w:hideMark/>
          </w:tcPr>
          <w:p w14:paraId="69C5466A" w14:textId="7CC5F4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07_JUD_21_03</w:t>
            </w:r>
            <w:r w:rsidR="00FF4471">
              <w:rPr>
                <w:rFonts w:ascii="Calibri" w:eastAsia="Times New Roman" w:hAnsi="Calibri" w:cs="Calibri"/>
                <w:color w:val="000000"/>
              </w:rPr>
              <w:t>,</w:t>
            </w:r>
            <w:r w:rsidRPr="00BF0BBD">
              <w:rPr>
                <w:rFonts w:ascii="Calibri" w:eastAsia="Times New Roman" w:hAnsi="Calibri" w:cs="Calibri"/>
                <w:color w:val="000000"/>
              </w:rPr>
              <w:t xml:space="preserve"> God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09_1SA_02_30 </w:t>
            </w:r>
          </w:p>
        </w:tc>
      </w:tr>
      <w:tr w:rsidR="00BF0BBD" w:rsidRPr="00BF0BBD" w14:paraId="2FF4B28C" w14:textId="77777777" w:rsidTr="00BF0BBD">
        <w:trPr>
          <w:trHeight w:val="300"/>
        </w:trPr>
        <w:tc>
          <w:tcPr>
            <w:tcW w:w="4700" w:type="dxa"/>
            <w:tcBorders>
              <w:top w:val="nil"/>
              <w:left w:val="nil"/>
              <w:bottom w:val="nil"/>
              <w:right w:val="nil"/>
            </w:tcBorders>
            <w:shd w:val="clear" w:color="auto" w:fill="auto"/>
            <w:vAlign w:val="bottom"/>
            <w:hideMark/>
          </w:tcPr>
          <w:p w14:paraId="26A2005D" w14:textId="3D63E4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peace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09_1SA_20_13 </w:t>
            </w:r>
          </w:p>
        </w:tc>
      </w:tr>
      <w:tr w:rsidR="00BF0BBD" w:rsidRPr="00BF0BBD" w14:paraId="178A952D" w14:textId="77777777" w:rsidTr="00BF0BBD">
        <w:trPr>
          <w:trHeight w:val="300"/>
        </w:trPr>
        <w:tc>
          <w:tcPr>
            <w:tcW w:w="4700" w:type="dxa"/>
            <w:tcBorders>
              <w:top w:val="nil"/>
              <w:left w:val="nil"/>
              <w:bottom w:val="nil"/>
              <w:right w:val="nil"/>
            </w:tcBorders>
            <w:shd w:val="clear" w:color="auto" w:fill="auto"/>
            <w:vAlign w:val="bottom"/>
            <w:hideMark/>
          </w:tcPr>
          <w:p w14:paraId="597278A1" w14:textId="6F66C4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peace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09_1SA_20_13 </w:t>
            </w:r>
          </w:p>
        </w:tc>
      </w:tr>
      <w:tr w:rsidR="00BF0BBD" w:rsidRPr="00BF0BBD" w14:paraId="4EC92CAC" w14:textId="77777777" w:rsidTr="00BF0BBD">
        <w:trPr>
          <w:trHeight w:val="300"/>
        </w:trPr>
        <w:tc>
          <w:tcPr>
            <w:tcW w:w="4700" w:type="dxa"/>
            <w:tcBorders>
              <w:top w:val="nil"/>
              <w:left w:val="nil"/>
              <w:bottom w:val="nil"/>
              <w:right w:val="nil"/>
            </w:tcBorders>
            <w:shd w:val="clear" w:color="auto" w:fill="auto"/>
            <w:vAlign w:val="bottom"/>
            <w:hideMark/>
          </w:tcPr>
          <w:p w14:paraId="3A89AD46" w14:textId="6212EA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peace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09_1SA_20_13 </w:t>
            </w:r>
          </w:p>
        </w:tc>
      </w:tr>
      <w:tr w:rsidR="00BF0BBD" w:rsidRPr="00BF0BBD" w14:paraId="69B5894C" w14:textId="77777777" w:rsidTr="00BF0BBD">
        <w:trPr>
          <w:trHeight w:val="300"/>
        </w:trPr>
        <w:tc>
          <w:tcPr>
            <w:tcW w:w="4700" w:type="dxa"/>
            <w:tcBorders>
              <w:top w:val="nil"/>
              <w:left w:val="nil"/>
              <w:bottom w:val="nil"/>
              <w:right w:val="nil"/>
            </w:tcBorders>
            <w:shd w:val="clear" w:color="auto" w:fill="auto"/>
            <w:vAlign w:val="bottom"/>
            <w:hideMark/>
          </w:tcPr>
          <w:p w14:paraId="16C39EF3" w14:textId="0C1730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peace and the God</w:t>
            </w:r>
            <w:r w:rsidR="00FF4471">
              <w:rPr>
                <w:rFonts w:ascii="Calibri" w:eastAsia="Times New Roman" w:hAnsi="Calibri" w:cs="Calibri"/>
                <w:color w:val="000000"/>
              </w:rPr>
              <w:t>,</w:t>
            </w:r>
            <w:r w:rsidRPr="00BF0BBD">
              <w:rPr>
                <w:rFonts w:ascii="Calibri" w:eastAsia="Times New Roman" w:hAnsi="Calibri" w:cs="Calibri"/>
                <w:color w:val="000000"/>
              </w:rPr>
              <w:t xml:space="preserve"> 47_2CO_13_11 </w:t>
            </w:r>
          </w:p>
        </w:tc>
      </w:tr>
      <w:tr w:rsidR="00BF0BBD" w:rsidRPr="00BF0BBD" w14:paraId="49F81851" w14:textId="77777777" w:rsidTr="00BF0BBD">
        <w:trPr>
          <w:trHeight w:val="300"/>
        </w:trPr>
        <w:tc>
          <w:tcPr>
            <w:tcW w:w="4700" w:type="dxa"/>
            <w:tcBorders>
              <w:top w:val="nil"/>
              <w:left w:val="nil"/>
              <w:bottom w:val="nil"/>
              <w:right w:val="nil"/>
            </w:tcBorders>
            <w:shd w:val="clear" w:color="auto" w:fill="auto"/>
            <w:vAlign w:val="bottom"/>
            <w:hideMark/>
          </w:tcPr>
          <w:p w14:paraId="74610B36" w14:textId="0D4731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07_JUD_06_14</w:t>
            </w:r>
            <w:r w:rsidR="00FF4471">
              <w:rPr>
                <w:rFonts w:ascii="Calibri" w:eastAsia="Times New Roman" w:hAnsi="Calibri" w:cs="Calibri"/>
                <w:color w:val="000000"/>
              </w:rPr>
              <w:t>,</w:t>
            </w:r>
            <w:r w:rsidRPr="00BF0BBD">
              <w:rPr>
                <w:rFonts w:ascii="Calibri" w:eastAsia="Times New Roman" w:hAnsi="Calibri" w:cs="Calibri"/>
                <w:color w:val="000000"/>
              </w:rPr>
              <w:t xml:space="preserve"> said Go in</w:t>
            </w:r>
            <w:r w:rsidR="00644F35">
              <w:rPr>
                <w:rFonts w:ascii="Calibri" w:eastAsia="Times New Roman" w:hAnsi="Calibri" w:cs="Calibri"/>
                <w:color w:val="000000"/>
              </w:rPr>
              <w:t>, &lt;&lt;&lt;&lt;&lt;</w:t>
            </w:r>
          </w:p>
        </w:tc>
      </w:tr>
      <w:tr w:rsidR="00BF0BBD" w:rsidRPr="00BF0BBD" w14:paraId="50A8A771" w14:textId="77777777" w:rsidTr="00BF0BBD">
        <w:trPr>
          <w:trHeight w:val="300"/>
        </w:trPr>
        <w:tc>
          <w:tcPr>
            <w:tcW w:w="4700" w:type="dxa"/>
            <w:tcBorders>
              <w:top w:val="nil"/>
              <w:left w:val="nil"/>
              <w:bottom w:val="nil"/>
              <w:right w:val="nil"/>
            </w:tcBorders>
            <w:shd w:val="clear" w:color="auto" w:fill="auto"/>
            <w:vAlign w:val="bottom"/>
            <w:hideMark/>
          </w:tcPr>
          <w:p w14:paraId="4DC9C573" w14:textId="1BC986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08_RUT_02_13</w:t>
            </w:r>
            <w:r w:rsidR="00FF4471">
              <w:rPr>
                <w:rFonts w:ascii="Calibri" w:eastAsia="Times New Roman" w:hAnsi="Calibri" w:cs="Calibri"/>
                <w:color w:val="000000"/>
              </w:rPr>
              <w:t>,</w:t>
            </w:r>
            <w:r w:rsidRPr="00BF0BBD">
              <w:rPr>
                <w:rFonts w:ascii="Calibri" w:eastAsia="Times New Roman" w:hAnsi="Calibri" w:cs="Calibri"/>
                <w:color w:val="000000"/>
              </w:rPr>
              <w:t xml:space="preserve"> that thou hast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09_1SA_20_30 </w:t>
            </w:r>
          </w:p>
        </w:tc>
      </w:tr>
      <w:tr w:rsidR="00BF0BBD" w:rsidRPr="00BF0BBD" w14:paraId="502A91BA" w14:textId="77777777" w:rsidTr="00BF0BBD">
        <w:trPr>
          <w:trHeight w:val="300"/>
        </w:trPr>
        <w:tc>
          <w:tcPr>
            <w:tcW w:w="4700" w:type="dxa"/>
            <w:tcBorders>
              <w:top w:val="nil"/>
              <w:left w:val="nil"/>
              <w:bottom w:val="nil"/>
              <w:right w:val="nil"/>
            </w:tcBorders>
            <w:shd w:val="clear" w:color="auto" w:fill="auto"/>
            <w:vAlign w:val="bottom"/>
            <w:hideMark/>
          </w:tcPr>
          <w:p w14:paraId="712C6BA5" w14:textId="55A7C8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05_DEU_33_26</w:t>
            </w:r>
            <w:r w:rsidR="00FF4471">
              <w:rPr>
                <w:rFonts w:ascii="Calibri" w:eastAsia="Times New Roman" w:hAnsi="Calibri" w:cs="Calibri"/>
                <w:color w:val="000000"/>
              </w:rPr>
              <w:t>,</w:t>
            </w:r>
            <w:r w:rsidRPr="00BF0BBD">
              <w:rPr>
                <w:rFonts w:ascii="Calibri" w:eastAsia="Times New Roman" w:hAnsi="Calibri" w:cs="Calibri"/>
                <w:color w:val="000000"/>
              </w:rPr>
              <w:t xml:space="preserve"> the God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09_1SA_05_07 </w:t>
            </w:r>
          </w:p>
        </w:tc>
      </w:tr>
      <w:tr w:rsidR="00BF0BBD" w:rsidRPr="00BF0BBD" w14:paraId="10B728C1" w14:textId="77777777" w:rsidTr="00BF0BBD">
        <w:trPr>
          <w:trHeight w:val="300"/>
        </w:trPr>
        <w:tc>
          <w:tcPr>
            <w:tcW w:w="4700" w:type="dxa"/>
            <w:tcBorders>
              <w:top w:val="nil"/>
              <w:left w:val="nil"/>
              <w:bottom w:val="nil"/>
              <w:right w:val="nil"/>
            </w:tcBorders>
            <w:shd w:val="clear" w:color="auto" w:fill="auto"/>
            <w:vAlign w:val="bottom"/>
            <w:hideMark/>
          </w:tcPr>
          <w:p w14:paraId="0C255EEC" w14:textId="715104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06_JOS_22_16</w:t>
            </w:r>
            <w:r w:rsidR="00FF4471">
              <w:rPr>
                <w:rFonts w:ascii="Calibri" w:eastAsia="Times New Roman" w:hAnsi="Calibri" w:cs="Calibri"/>
                <w:color w:val="000000"/>
              </w:rPr>
              <w:t>,</w:t>
            </w:r>
            <w:r w:rsidRPr="00BF0BBD">
              <w:rPr>
                <w:rFonts w:ascii="Calibri" w:eastAsia="Times New Roman" w:hAnsi="Calibri" w:cs="Calibri"/>
                <w:color w:val="000000"/>
              </w:rPr>
              <w:t xml:space="preserve"> the God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09_1SA_05_07 </w:t>
            </w:r>
          </w:p>
        </w:tc>
      </w:tr>
      <w:tr w:rsidR="00BF0BBD" w:rsidRPr="00BF0BBD" w14:paraId="55A5EF60" w14:textId="77777777" w:rsidTr="00BF0BBD">
        <w:trPr>
          <w:trHeight w:val="300"/>
        </w:trPr>
        <w:tc>
          <w:tcPr>
            <w:tcW w:w="4700" w:type="dxa"/>
            <w:tcBorders>
              <w:top w:val="nil"/>
              <w:left w:val="nil"/>
              <w:bottom w:val="nil"/>
              <w:right w:val="nil"/>
            </w:tcBorders>
            <w:shd w:val="clear" w:color="auto" w:fill="auto"/>
            <w:vAlign w:val="bottom"/>
            <w:hideMark/>
          </w:tcPr>
          <w:p w14:paraId="5DA31D3F" w14:textId="5EE2B7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 hast asked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11_1KI_03_11 </w:t>
            </w:r>
          </w:p>
        </w:tc>
      </w:tr>
      <w:tr w:rsidR="00BF0BBD" w:rsidRPr="00BF0BBD" w14:paraId="0F9CBD92" w14:textId="77777777" w:rsidTr="00BF0BBD">
        <w:trPr>
          <w:trHeight w:val="1200"/>
        </w:trPr>
        <w:tc>
          <w:tcPr>
            <w:tcW w:w="4700" w:type="dxa"/>
            <w:tcBorders>
              <w:top w:val="nil"/>
              <w:left w:val="nil"/>
              <w:bottom w:val="nil"/>
              <w:right w:val="nil"/>
            </w:tcBorders>
            <w:shd w:val="clear" w:color="auto" w:fill="auto"/>
            <w:vAlign w:val="bottom"/>
            <w:hideMark/>
          </w:tcPr>
          <w:p w14:paraId="59DD088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09_1SA_01:18 And she said, Let thine handmaid find grace in thy sight. So the woman went her way, and did eat, and her countenance was no more [sad]. #,</w:t>
            </w:r>
          </w:p>
        </w:tc>
      </w:tr>
      <w:tr w:rsidR="00BF0BBD" w:rsidRPr="00BF0BBD" w14:paraId="16FC6EB6" w14:textId="77777777" w:rsidTr="00BF0BBD">
        <w:trPr>
          <w:trHeight w:val="300"/>
        </w:trPr>
        <w:tc>
          <w:tcPr>
            <w:tcW w:w="4700" w:type="dxa"/>
            <w:tcBorders>
              <w:top w:val="nil"/>
              <w:left w:val="nil"/>
              <w:bottom w:val="nil"/>
              <w:right w:val="nil"/>
            </w:tcBorders>
            <w:shd w:val="clear" w:color="auto" w:fill="auto"/>
            <w:vAlign w:val="bottom"/>
            <w:hideMark/>
          </w:tcPr>
          <w:p w14:paraId="0B21490F" w14:textId="1A901C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07_JUD_19_21</w:t>
            </w:r>
            <w:r w:rsidR="00FF4471">
              <w:rPr>
                <w:rFonts w:ascii="Calibri" w:eastAsia="Times New Roman" w:hAnsi="Calibri" w:cs="Calibri"/>
                <w:color w:val="000000"/>
              </w:rPr>
              <w:t>,</w:t>
            </w:r>
            <w:r w:rsidRPr="00BF0BBD">
              <w:rPr>
                <w:rFonts w:ascii="Calibri" w:eastAsia="Times New Roman" w:hAnsi="Calibri" w:cs="Calibri"/>
                <w:color w:val="000000"/>
              </w:rPr>
              <w:t xml:space="preserve"> and did eat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09_1SA_20_34 </w:t>
            </w:r>
          </w:p>
        </w:tc>
      </w:tr>
      <w:tr w:rsidR="00BF0BBD" w:rsidRPr="00BF0BBD" w14:paraId="6596CE67" w14:textId="77777777" w:rsidTr="00BF0BBD">
        <w:trPr>
          <w:trHeight w:val="300"/>
        </w:trPr>
        <w:tc>
          <w:tcPr>
            <w:tcW w:w="4700" w:type="dxa"/>
            <w:tcBorders>
              <w:top w:val="nil"/>
              <w:left w:val="nil"/>
              <w:bottom w:val="nil"/>
              <w:right w:val="nil"/>
            </w:tcBorders>
            <w:shd w:val="clear" w:color="auto" w:fill="auto"/>
            <w:vAlign w:val="bottom"/>
            <w:hideMark/>
          </w:tcPr>
          <w:p w14:paraId="6D3000AD" w14:textId="38A412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07_JUD_19_21</w:t>
            </w:r>
            <w:r w:rsidR="00FF4471">
              <w:rPr>
                <w:rFonts w:ascii="Calibri" w:eastAsia="Times New Roman" w:hAnsi="Calibri" w:cs="Calibri"/>
                <w:color w:val="000000"/>
              </w:rPr>
              <w:t>,</w:t>
            </w:r>
            <w:r w:rsidRPr="00BF0BBD">
              <w:rPr>
                <w:rFonts w:ascii="Calibri" w:eastAsia="Times New Roman" w:hAnsi="Calibri" w:cs="Calibri"/>
                <w:color w:val="000000"/>
              </w:rPr>
              <w:t xml:space="preserve"> and did eat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11_1KI_19_08 </w:t>
            </w:r>
          </w:p>
        </w:tc>
      </w:tr>
      <w:tr w:rsidR="00BF0BBD" w:rsidRPr="00BF0BBD" w14:paraId="7590D78A" w14:textId="77777777" w:rsidTr="00BF0BBD">
        <w:trPr>
          <w:trHeight w:val="300"/>
        </w:trPr>
        <w:tc>
          <w:tcPr>
            <w:tcW w:w="4700" w:type="dxa"/>
            <w:tcBorders>
              <w:top w:val="nil"/>
              <w:left w:val="nil"/>
              <w:bottom w:val="nil"/>
              <w:right w:val="nil"/>
            </w:tcBorders>
            <w:shd w:val="clear" w:color="auto" w:fill="auto"/>
            <w:vAlign w:val="bottom"/>
            <w:hideMark/>
          </w:tcPr>
          <w:p w14:paraId="65793270" w14:textId="584DC1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08_RUT_03_17</w:t>
            </w:r>
            <w:r w:rsidR="00FF4471">
              <w:rPr>
                <w:rFonts w:ascii="Calibri" w:eastAsia="Times New Roman" w:hAnsi="Calibri" w:cs="Calibri"/>
                <w:color w:val="000000"/>
              </w:rPr>
              <w:t>,</w:t>
            </w:r>
            <w:r w:rsidRPr="00BF0BBD">
              <w:rPr>
                <w:rFonts w:ascii="Calibri" w:eastAsia="Times New Roman" w:hAnsi="Calibri" w:cs="Calibri"/>
                <w:color w:val="000000"/>
              </w:rPr>
              <w:t xml:space="preserve"> And she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09_1SA_01_26 </w:t>
            </w:r>
          </w:p>
        </w:tc>
      </w:tr>
      <w:tr w:rsidR="00BF0BBD" w:rsidRPr="00BF0BBD" w14:paraId="19AC9BE0" w14:textId="77777777" w:rsidTr="00BF0BBD">
        <w:trPr>
          <w:trHeight w:val="300"/>
        </w:trPr>
        <w:tc>
          <w:tcPr>
            <w:tcW w:w="4700" w:type="dxa"/>
            <w:tcBorders>
              <w:top w:val="nil"/>
              <w:left w:val="nil"/>
              <w:bottom w:val="nil"/>
              <w:right w:val="nil"/>
            </w:tcBorders>
            <w:shd w:val="clear" w:color="auto" w:fill="auto"/>
            <w:vAlign w:val="bottom"/>
            <w:hideMark/>
          </w:tcPr>
          <w:p w14:paraId="50A9B5B4" w14:textId="6ED1B8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she said Let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11_1KI_02_21 </w:t>
            </w:r>
          </w:p>
        </w:tc>
      </w:tr>
      <w:tr w:rsidR="00BF0BBD" w:rsidRPr="00BF0BBD" w14:paraId="16D7AF0C" w14:textId="77777777" w:rsidTr="00BF0BBD">
        <w:trPr>
          <w:trHeight w:val="300"/>
        </w:trPr>
        <w:tc>
          <w:tcPr>
            <w:tcW w:w="4700" w:type="dxa"/>
            <w:tcBorders>
              <w:top w:val="nil"/>
              <w:left w:val="nil"/>
              <w:bottom w:val="nil"/>
              <w:right w:val="nil"/>
            </w:tcBorders>
            <w:shd w:val="clear" w:color="auto" w:fill="auto"/>
            <w:vAlign w:val="bottom"/>
            <w:hideMark/>
          </w:tcPr>
          <w:p w14:paraId="0DE49FEB" w14:textId="16B699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08_RUT_02_14</w:t>
            </w:r>
            <w:r w:rsidR="00FF4471">
              <w:rPr>
                <w:rFonts w:ascii="Calibri" w:eastAsia="Times New Roman" w:hAnsi="Calibri" w:cs="Calibri"/>
                <w:color w:val="000000"/>
              </w:rPr>
              <w:t>,</w:t>
            </w:r>
            <w:r w:rsidRPr="00BF0BBD">
              <w:rPr>
                <w:rFonts w:ascii="Calibri" w:eastAsia="Times New Roman" w:hAnsi="Calibri" w:cs="Calibri"/>
                <w:color w:val="000000"/>
              </w:rPr>
              <w:t xml:space="preserve"> did eat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09_1SA_30_11 </w:t>
            </w:r>
          </w:p>
        </w:tc>
      </w:tr>
      <w:tr w:rsidR="00BF0BBD" w:rsidRPr="00BF0BBD" w14:paraId="56D2DF81" w14:textId="77777777" w:rsidTr="00BF0BBD">
        <w:trPr>
          <w:trHeight w:val="300"/>
        </w:trPr>
        <w:tc>
          <w:tcPr>
            <w:tcW w:w="4700" w:type="dxa"/>
            <w:tcBorders>
              <w:top w:val="nil"/>
              <w:left w:val="nil"/>
              <w:bottom w:val="nil"/>
              <w:right w:val="nil"/>
            </w:tcBorders>
            <w:shd w:val="clear" w:color="auto" w:fill="auto"/>
            <w:vAlign w:val="bottom"/>
            <w:hideMark/>
          </w:tcPr>
          <w:p w14:paraId="6B632D6F" w14:textId="3866D3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02_EXO_33_13</w:t>
            </w:r>
            <w:r w:rsidR="00FF4471">
              <w:rPr>
                <w:rFonts w:ascii="Calibri" w:eastAsia="Times New Roman" w:hAnsi="Calibri" w:cs="Calibri"/>
                <w:color w:val="000000"/>
              </w:rPr>
              <w:t>,</w:t>
            </w:r>
            <w:r w:rsidRPr="00BF0BBD">
              <w:rPr>
                <w:rFonts w:ascii="Calibri" w:eastAsia="Times New Roman" w:hAnsi="Calibri" w:cs="Calibri"/>
                <w:color w:val="000000"/>
              </w:rPr>
              <w:t xml:space="preserve"> find grace in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10_2SA_16_04 </w:t>
            </w:r>
          </w:p>
        </w:tc>
      </w:tr>
      <w:tr w:rsidR="00BF0BBD" w:rsidRPr="00BF0BBD" w14:paraId="770BE1A1" w14:textId="77777777" w:rsidTr="00BF0BBD">
        <w:trPr>
          <w:trHeight w:val="300"/>
        </w:trPr>
        <w:tc>
          <w:tcPr>
            <w:tcW w:w="4700" w:type="dxa"/>
            <w:tcBorders>
              <w:top w:val="nil"/>
              <w:left w:val="nil"/>
              <w:bottom w:val="nil"/>
              <w:right w:val="nil"/>
            </w:tcBorders>
            <w:shd w:val="clear" w:color="auto" w:fill="auto"/>
            <w:vAlign w:val="bottom"/>
            <w:hideMark/>
          </w:tcPr>
          <w:p w14:paraId="72D52C28" w14:textId="52EE6E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07_JUD_06_17</w:t>
            </w:r>
            <w:r w:rsidR="00FF4471">
              <w:rPr>
                <w:rFonts w:ascii="Calibri" w:eastAsia="Times New Roman" w:hAnsi="Calibri" w:cs="Calibri"/>
                <w:color w:val="000000"/>
              </w:rPr>
              <w:t>,</w:t>
            </w:r>
            <w:r w:rsidRPr="00BF0BBD">
              <w:rPr>
                <w:rFonts w:ascii="Calibri" w:eastAsia="Times New Roman" w:hAnsi="Calibri" w:cs="Calibri"/>
                <w:color w:val="000000"/>
              </w:rPr>
              <w:t xml:space="preserve"> grace in thy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10_2SA_14_22 </w:t>
            </w:r>
          </w:p>
        </w:tc>
      </w:tr>
      <w:tr w:rsidR="00BF0BBD" w:rsidRPr="00BF0BBD" w14:paraId="1678A530" w14:textId="77777777" w:rsidTr="00BF0BBD">
        <w:trPr>
          <w:trHeight w:val="600"/>
        </w:trPr>
        <w:tc>
          <w:tcPr>
            <w:tcW w:w="4700" w:type="dxa"/>
            <w:tcBorders>
              <w:top w:val="nil"/>
              <w:left w:val="nil"/>
              <w:bottom w:val="nil"/>
              <w:right w:val="nil"/>
            </w:tcBorders>
            <w:shd w:val="clear" w:color="auto" w:fill="auto"/>
            <w:vAlign w:val="bottom"/>
            <w:hideMark/>
          </w:tcPr>
          <w:p w14:paraId="1DDBDB4C" w14:textId="0ABE81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07_JUD_06_17</w:t>
            </w:r>
            <w:r w:rsidR="00FF4471">
              <w:rPr>
                <w:rFonts w:ascii="Calibri" w:eastAsia="Times New Roman" w:hAnsi="Calibri" w:cs="Calibri"/>
                <w:color w:val="000000"/>
              </w:rPr>
              <w:t>,</w:t>
            </w:r>
            <w:r w:rsidRPr="00BF0BBD">
              <w:rPr>
                <w:rFonts w:ascii="Calibri" w:eastAsia="Times New Roman" w:hAnsi="Calibri" w:cs="Calibri"/>
                <w:color w:val="000000"/>
              </w:rPr>
              <w:t xml:space="preserve"> grace in thy sight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10_2SA_14_22 </w:t>
            </w:r>
          </w:p>
        </w:tc>
      </w:tr>
      <w:tr w:rsidR="00BF0BBD" w:rsidRPr="00BF0BBD" w14:paraId="3A4A3B76" w14:textId="77777777" w:rsidTr="00BF0BBD">
        <w:trPr>
          <w:trHeight w:val="300"/>
        </w:trPr>
        <w:tc>
          <w:tcPr>
            <w:tcW w:w="4700" w:type="dxa"/>
            <w:tcBorders>
              <w:top w:val="nil"/>
              <w:left w:val="nil"/>
              <w:bottom w:val="nil"/>
              <w:right w:val="nil"/>
            </w:tcBorders>
            <w:shd w:val="clear" w:color="auto" w:fill="auto"/>
            <w:vAlign w:val="bottom"/>
            <w:hideMark/>
          </w:tcPr>
          <w:p w14:paraId="2D65ED38" w14:textId="3359B4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her way and</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43_JOH_11_28 </w:t>
            </w:r>
          </w:p>
        </w:tc>
      </w:tr>
      <w:tr w:rsidR="00BF0BBD" w:rsidRPr="00BF0BBD" w14:paraId="11DCA83C" w14:textId="77777777" w:rsidTr="00BF0BBD">
        <w:trPr>
          <w:trHeight w:val="300"/>
        </w:trPr>
        <w:tc>
          <w:tcPr>
            <w:tcW w:w="4700" w:type="dxa"/>
            <w:tcBorders>
              <w:top w:val="nil"/>
              <w:left w:val="nil"/>
              <w:bottom w:val="nil"/>
              <w:right w:val="nil"/>
            </w:tcBorders>
            <w:shd w:val="clear" w:color="auto" w:fill="auto"/>
            <w:vAlign w:val="bottom"/>
            <w:hideMark/>
          </w:tcPr>
          <w:p w14:paraId="4CD7E799" w14:textId="54C813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08_RUT_02_13</w:t>
            </w:r>
            <w:r w:rsidR="00FF4471">
              <w:rPr>
                <w:rFonts w:ascii="Calibri" w:eastAsia="Times New Roman" w:hAnsi="Calibri" w:cs="Calibri"/>
                <w:color w:val="000000"/>
              </w:rPr>
              <w:t>,</w:t>
            </w:r>
            <w:r w:rsidRPr="00BF0BBD">
              <w:rPr>
                <w:rFonts w:ascii="Calibri" w:eastAsia="Times New Roman" w:hAnsi="Calibri" w:cs="Calibri"/>
                <w:color w:val="000000"/>
              </w:rPr>
              <w:t xml:space="preserve"> in thy sight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10_2SA_07_19 </w:t>
            </w:r>
          </w:p>
        </w:tc>
      </w:tr>
      <w:tr w:rsidR="00BF0BBD" w:rsidRPr="00BF0BBD" w14:paraId="71021E8A" w14:textId="77777777" w:rsidTr="00BF0BBD">
        <w:trPr>
          <w:trHeight w:val="300"/>
        </w:trPr>
        <w:tc>
          <w:tcPr>
            <w:tcW w:w="4700" w:type="dxa"/>
            <w:tcBorders>
              <w:top w:val="nil"/>
              <w:left w:val="nil"/>
              <w:bottom w:val="nil"/>
              <w:right w:val="nil"/>
            </w:tcBorders>
            <w:shd w:val="clear" w:color="auto" w:fill="auto"/>
            <w:vAlign w:val="bottom"/>
            <w:hideMark/>
          </w:tcPr>
          <w:p w14:paraId="592EBC7E" w14:textId="49CE6E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Let thine handmaid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09_1SA_25_24 </w:t>
            </w:r>
          </w:p>
        </w:tc>
      </w:tr>
      <w:tr w:rsidR="00BF0BBD" w:rsidRPr="00BF0BBD" w14:paraId="1F5902B0" w14:textId="77777777" w:rsidTr="00BF0BBD">
        <w:trPr>
          <w:trHeight w:val="300"/>
        </w:trPr>
        <w:tc>
          <w:tcPr>
            <w:tcW w:w="4700" w:type="dxa"/>
            <w:tcBorders>
              <w:top w:val="nil"/>
              <w:left w:val="nil"/>
              <w:bottom w:val="nil"/>
              <w:right w:val="nil"/>
            </w:tcBorders>
            <w:shd w:val="clear" w:color="auto" w:fill="auto"/>
            <w:vAlign w:val="bottom"/>
            <w:hideMark/>
          </w:tcPr>
          <w:p w14:paraId="795A7C21" w14:textId="293543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Let thine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10_2SA_14_12 </w:t>
            </w:r>
          </w:p>
        </w:tc>
      </w:tr>
      <w:tr w:rsidR="00BF0BBD" w:rsidRPr="00BF0BBD" w14:paraId="1A70FFA9" w14:textId="77777777" w:rsidTr="00BF0BBD">
        <w:trPr>
          <w:trHeight w:val="300"/>
        </w:trPr>
        <w:tc>
          <w:tcPr>
            <w:tcW w:w="4700" w:type="dxa"/>
            <w:tcBorders>
              <w:top w:val="nil"/>
              <w:left w:val="nil"/>
              <w:bottom w:val="nil"/>
              <w:right w:val="nil"/>
            </w:tcBorders>
            <w:shd w:val="clear" w:color="auto" w:fill="auto"/>
            <w:vAlign w:val="bottom"/>
            <w:hideMark/>
          </w:tcPr>
          <w:p w14:paraId="34C8E7CA" w14:textId="315131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Let thine handmaid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10_2SA_14_12 </w:t>
            </w:r>
          </w:p>
        </w:tc>
      </w:tr>
      <w:tr w:rsidR="00BF0BBD" w:rsidRPr="00BF0BBD" w14:paraId="0DE0560C" w14:textId="77777777" w:rsidTr="00BF0BBD">
        <w:trPr>
          <w:trHeight w:val="300"/>
        </w:trPr>
        <w:tc>
          <w:tcPr>
            <w:tcW w:w="4700" w:type="dxa"/>
            <w:tcBorders>
              <w:top w:val="nil"/>
              <w:left w:val="nil"/>
              <w:bottom w:val="nil"/>
              <w:right w:val="nil"/>
            </w:tcBorders>
            <w:shd w:val="clear" w:color="auto" w:fill="auto"/>
            <w:vAlign w:val="bottom"/>
            <w:hideMark/>
          </w:tcPr>
          <w:p w14:paraId="7C0CB09C" w14:textId="070CBA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 the woman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09_1SA_01_23 </w:t>
            </w:r>
          </w:p>
        </w:tc>
      </w:tr>
      <w:tr w:rsidR="00BF0BBD" w:rsidRPr="00BF0BBD" w14:paraId="46C3F734" w14:textId="77777777" w:rsidTr="00BF0BBD">
        <w:trPr>
          <w:trHeight w:val="300"/>
        </w:trPr>
        <w:tc>
          <w:tcPr>
            <w:tcW w:w="4700" w:type="dxa"/>
            <w:tcBorders>
              <w:top w:val="nil"/>
              <w:left w:val="nil"/>
              <w:bottom w:val="nil"/>
              <w:right w:val="nil"/>
            </w:tcBorders>
            <w:shd w:val="clear" w:color="auto" w:fill="auto"/>
            <w:vAlign w:val="bottom"/>
            <w:hideMark/>
          </w:tcPr>
          <w:p w14:paraId="7251CA1F" w14:textId="113023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woman went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10_2SA_20_22 </w:t>
            </w:r>
          </w:p>
        </w:tc>
      </w:tr>
      <w:tr w:rsidR="00BF0BBD" w:rsidRPr="00BF0BBD" w14:paraId="0A6041C7" w14:textId="77777777" w:rsidTr="00BF0BBD">
        <w:trPr>
          <w:trHeight w:val="300"/>
        </w:trPr>
        <w:tc>
          <w:tcPr>
            <w:tcW w:w="4700" w:type="dxa"/>
            <w:tcBorders>
              <w:top w:val="nil"/>
              <w:left w:val="nil"/>
              <w:bottom w:val="nil"/>
              <w:right w:val="nil"/>
            </w:tcBorders>
            <w:shd w:val="clear" w:color="auto" w:fill="auto"/>
            <w:vAlign w:val="bottom"/>
            <w:hideMark/>
          </w:tcPr>
          <w:p w14:paraId="66EF6E1D" w14:textId="32CA1F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no more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11_1KI_10_05 </w:t>
            </w:r>
          </w:p>
        </w:tc>
      </w:tr>
      <w:tr w:rsidR="00BF0BBD" w:rsidRPr="00BF0BBD" w14:paraId="00015930" w14:textId="77777777" w:rsidTr="00BF0BBD">
        <w:trPr>
          <w:trHeight w:val="300"/>
        </w:trPr>
        <w:tc>
          <w:tcPr>
            <w:tcW w:w="4700" w:type="dxa"/>
            <w:tcBorders>
              <w:top w:val="nil"/>
              <w:left w:val="nil"/>
              <w:bottom w:val="nil"/>
              <w:right w:val="nil"/>
            </w:tcBorders>
            <w:shd w:val="clear" w:color="auto" w:fill="auto"/>
            <w:vAlign w:val="bottom"/>
            <w:hideMark/>
          </w:tcPr>
          <w:p w14:paraId="29C830B5" w14:textId="31803D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way and did</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17_EST_04_17 </w:t>
            </w:r>
          </w:p>
        </w:tc>
      </w:tr>
      <w:tr w:rsidR="00BF0BBD" w:rsidRPr="00BF0BBD" w14:paraId="4C11172A" w14:textId="77777777" w:rsidTr="00BF0BBD">
        <w:trPr>
          <w:trHeight w:val="300"/>
        </w:trPr>
        <w:tc>
          <w:tcPr>
            <w:tcW w:w="4700" w:type="dxa"/>
            <w:tcBorders>
              <w:top w:val="nil"/>
              <w:left w:val="nil"/>
              <w:bottom w:val="nil"/>
              <w:right w:val="nil"/>
            </w:tcBorders>
            <w:shd w:val="clear" w:color="auto" w:fill="auto"/>
            <w:vAlign w:val="bottom"/>
            <w:hideMark/>
          </w:tcPr>
          <w:p w14:paraId="4EC73A36" w14:textId="340560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went her way</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43_JOH_04_28 </w:t>
            </w:r>
          </w:p>
        </w:tc>
      </w:tr>
      <w:tr w:rsidR="00BF0BBD" w:rsidRPr="00BF0BBD" w14:paraId="4873360E" w14:textId="77777777" w:rsidTr="00BF0BBD">
        <w:trPr>
          <w:trHeight w:val="300"/>
        </w:trPr>
        <w:tc>
          <w:tcPr>
            <w:tcW w:w="4700" w:type="dxa"/>
            <w:tcBorders>
              <w:top w:val="nil"/>
              <w:left w:val="nil"/>
              <w:bottom w:val="nil"/>
              <w:right w:val="nil"/>
            </w:tcBorders>
            <w:shd w:val="clear" w:color="auto" w:fill="auto"/>
            <w:vAlign w:val="bottom"/>
            <w:hideMark/>
          </w:tcPr>
          <w:p w14:paraId="46B27D06" w14:textId="7D7574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went her way and</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43_JOH_11_28 </w:t>
            </w:r>
          </w:p>
        </w:tc>
      </w:tr>
      <w:tr w:rsidR="00BF0BBD" w:rsidRPr="00BF0BBD" w14:paraId="651F6BC6" w14:textId="77777777" w:rsidTr="00BF0BBD">
        <w:trPr>
          <w:trHeight w:val="1500"/>
        </w:trPr>
        <w:tc>
          <w:tcPr>
            <w:tcW w:w="4700" w:type="dxa"/>
            <w:tcBorders>
              <w:top w:val="nil"/>
              <w:left w:val="nil"/>
              <w:bottom w:val="nil"/>
              <w:right w:val="nil"/>
            </w:tcBorders>
            <w:shd w:val="clear" w:color="auto" w:fill="auto"/>
            <w:vAlign w:val="bottom"/>
            <w:hideMark/>
          </w:tcPr>
          <w:p w14:paraId="06ED9FF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09_1SA_01:19 And they rose up in the morning early, and worshipped before the LORD, and returned, and came to their house to Ramah: and Elkanah knew Hannah his wife; and the LORD remembered her. #,</w:t>
            </w:r>
          </w:p>
        </w:tc>
      </w:tr>
      <w:tr w:rsidR="00BF0BBD" w:rsidRPr="00BF0BBD" w14:paraId="384C30FC" w14:textId="77777777" w:rsidTr="00BF0BBD">
        <w:trPr>
          <w:trHeight w:val="300"/>
        </w:trPr>
        <w:tc>
          <w:tcPr>
            <w:tcW w:w="4700" w:type="dxa"/>
            <w:tcBorders>
              <w:top w:val="nil"/>
              <w:left w:val="nil"/>
              <w:bottom w:val="nil"/>
              <w:right w:val="nil"/>
            </w:tcBorders>
            <w:shd w:val="clear" w:color="auto" w:fill="auto"/>
            <w:vAlign w:val="bottom"/>
            <w:hideMark/>
          </w:tcPr>
          <w:p w14:paraId="017673FC" w14:textId="366EDE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07_JUD_18_15</w:t>
            </w:r>
            <w:r w:rsidR="00FF4471">
              <w:rPr>
                <w:rFonts w:ascii="Calibri" w:eastAsia="Times New Roman" w:hAnsi="Calibri" w:cs="Calibri"/>
                <w:color w:val="000000"/>
              </w:rPr>
              <w:t>,</w:t>
            </w:r>
            <w:r w:rsidRPr="00BF0BBD">
              <w:rPr>
                <w:rFonts w:ascii="Calibri" w:eastAsia="Times New Roman" w:hAnsi="Calibri" w:cs="Calibri"/>
                <w:color w:val="000000"/>
              </w:rPr>
              <w:t xml:space="preserve"> and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09_1SA_04_12 </w:t>
            </w:r>
          </w:p>
        </w:tc>
      </w:tr>
      <w:tr w:rsidR="00BF0BBD" w:rsidRPr="00BF0BBD" w14:paraId="4419C013" w14:textId="77777777" w:rsidTr="00BF0BBD">
        <w:trPr>
          <w:trHeight w:val="300"/>
        </w:trPr>
        <w:tc>
          <w:tcPr>
            <w:tcW w:w="4700" w:type="dxa"/>
            <w:tcBorders>
              <w:top w:val="nil"/>
              <w:left w:val="nil"/>
              <w:bottom w:val="nil"/>
              <w:right w:val="nil"/>
            </w:tcBorders>
            <w:shd w:val="clear" w:color="auto" w:fill="auto"/>
            <w:vAlign w:val="bottom"/>
            <w:hideMark/>
          </w:tcPr>
          <w:p w14:paraId="5E00145B" w14:textId="1925B5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returned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09_1SA_27_09 </w:t>
            </w:r>
          </w:p>
        </w:tc>
      </w:tr>
      <w:tr w:rsidR="00BF0BBD" w:rsidRPr="00BF0BBD" w14:paraId="7E0A42A9" w14:textId="77777777" w:rsidTr="00BF0BBD">
        <w:trPr>
          <w:trHeight w:val="300"/>
        </w:trPr>
        <w:tc>
          <w:tcPr>
            <w:tcW w:w="4700" w:type="dxa"/>
            <w:tcBorders>
              <w:top w:val="nil"/>
              <w:left w:val="nil"/>
              <w:bottom w:val="nil"/>
              <w:right w:val="nil"/>
            </w:tcBorders>
            <w:shd w:val="clear" w:color="auto" w:fill="auto"/>
            <w:vAlign w:val="bottom"/>
            <w:hideMark/>
          </w:tcPr>
          <w:p w14:paraId="2AEA6AA7" w14:textId="7FAB44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returned and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09_1SA_27_09 </w:t>
            </w:r>
          </w:p>
        </w:tc>
      </w:tr>
      <w:tr w:rsidR="00BF0BBD" w:rsidRPr="00BF0BBD" w14:paraId="6CCE137C" w14:textId="77777777" w:rsidTr="00BF0BBD">
        <w:trPr>
          <w:trHeight w:val="300"/>
        </w:trPr>
        <w:tc>
          <w:tcPr>
            <w:tcW w:w="4700" w:type="dxa"/>
            <w:tcBorders>
              <w:top w:val="nil"/>
              <w:left w:val="nil"/>
              <w:bottom w:val="nil"/>
              <w:right w:val="nil"/>
            </w:tcBorders>
            <w:shd w:val="clear" w:color="auto" w:fill="auto"/>
            <w:vAlign w:val="bottom"/>
            <w:hideMark/>
          </w:tcPr>
          <w:p w14:paraId="6AAC3DDC" w14:textId="490ACE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08_RUT_01_21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09_1SA_01_27 </w:t>
            </w:r>
          </w:p>
        </w:tc>
      </w:tr>
      <w:tr w:rsidR="00BF0BBD" w:rsidRPr="00BF0BBD" w14:paraId="62F1E6E5" w14:textId="77777777" w:rsidTr="00BF0BBD">
        <w:trPr>
          <w:trHeight w:val="300"/>
        </w:trPr>
        <w:tc>
          <w:tcPr>
            <w:tcW w:w="4700" w:type="dxa"/>
            <w:tcBorders>
              <w:top w:val="nil"/>
              <w:left w:val="nil"/>
              <w:bottom w:val="nil"/>
              <w:right w:val="nil"/>
            </w:tcBorders>
            <w:shd w:val="clear" w:color="auto" w:fill="auto"/>
            <w:vAlign w:val="bottom"/>
            <w:hideMark/>
          </w:tcPr>
          <w:p w14:paraId="38CE71D6" w14:textId="65C675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04_NUM_16_02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rose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12_2KI_03_22 </w:t>
            </w:r>
          </w:p>
        </w:tc>
      </w:tr>
      <w:tr w:rsidR="00BF0BBD" w:rsidRPr="00BF0BBD" w14:paraId="61981CAA" w14:textId="77777777" w:rsidTr="00BF0BBD">
        <w:trPr>
          <w:trHeight w:val="600"/>
        </w:trPr>
        <w:tc>
          <w:tcPr>
            <w:tcW w:w="4700" w:type="dxa"/>
            <w:tcBorders>
              <w:top w:val="nil"/>
              <w:left w:val="nil"/>
              <w:bottom w:val="nil"/>
              <w:right w:val="nil"/>
            </w:tcBorders>
            <w:shd w:val="clear" w:color="auto" w:fill="auto"/>
            <w:vAlign w:val="bottom"/>
            <w:hideMark/>
          </w:tcPr>
          <w:p w14:paraId="7533DC52" w14:textId="6E6F31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04_NUM_16_02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rose up</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12_2KI_03_22 </w:t>
            </w:r>
          </w:p>
        </w:tc>
      </w:tr>
      <w:tr w:rsidR="00BF0BBD" w:rsidRPr="00BF0BBD" w14:paraId="7BC08820" w14:textId="77777777" w:rsidTr="00BF0BBD">
        <w:trPr>
          <w:trHeight w:val="300"/>
        </w:trPr>
        <w:tc>
          <w:tcPr>
            <w:tcW w:w="4700" w:type="dxa"/>
            <w:tcBorders>
              <w:top w:val="nil"/>
              <w:left w:val="nil"/>
              <w:bottom w:val="nil"/>
              <w:right w:val="nil"/>
            </w:tcBorders>
            <w:shd w:val="clear" w:color="auto" w:fill="auto"/>
            <w:vAlign w:val="bottom"/>
            <w:hideMark/>
          </w:tcPr>
          <w:p w14:paraId="23908EBC" w14:textId="1C981B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09_1SA_01_15</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09_1SA_01_22 </w:t>
            </w:r>
          </w:p>
        </w:tc>
      </w:tr>
      <w:tr w:rsidR="00BF0BBD" w:rsidRPr="00BF0BBD" w14:paraId="5D018A9F" w14:textId="77777777" w:rsidTr="00BF0BBD">
        <w:trPr>
          <w:trHeight w:val="600"/>
        </w:trPr>
        <w:tc>
          <w:tcPr>
            <w:tcW w:w="4700" w:type="dxa"/>
            <w:tcBorders>
              <w:top w:val="nil"/>
              <w:left w:val="nil"/>
              <w:bottom w:val="nil"/>
              <w:right w:val="nil"/>
            </w:tcBorders>
            <w:shd w:val="clear" w:color="auto" w:fill="auto"/>
            <w:vAlign w:val="bottom"/>
            <w:hideMark/>
          </w:tcPr>
          <w:p w14:paraId="24333EEB" w14:textId="7F2325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06_JOS_18_10</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09_1SA_01_22 </w:t>
            </w:r>
          </w:p>
        </w:tc>
      </w:tr>
      <w:tr w:rsidR="00BF0BBD" w:rsidRPr="00BF0BBD" w14:paraId="09CBA6A5" w14:textId="77777777" w:rsidTr="00BF0BBD">
        <w:trPr>
          <w:trHeight w:val="300"/>
        </w:trPr>
        <w:tc>
          <w:tcPr>
            <w:tcW w:w="4700" w:type="dxa"/>
            <w:tcBorders>
              <w:top w:val="nil"/>
              <w:left w:val="nil"/>
              <w:bottom w:val="nil"/>
              <w:right w:val="nil"/>
            </w:tcBorders>
            <w:shd w:val="clear" w:color="auto" w:fill="auto"/>
            <w:vAlign w:val="bottom"/>
            <w:hideMark/>
          </w:tcPr>
          <w:p w14:paraId="1F2FDA05" w14:textId="15A102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09_1SA_01_04</w:t>
            </w:r>
            <w:r w:rsidR="00FF4471">
              <w:rPr>
                <w:rFonts w:ascii="Calibri" w:eastAsia="Times New Roman" w:hAnsi="Calibri" w:cs="Calibri"/>
                <w:color w:val="000000"/>
              </w:rPr>
              <w:t>,</w:t>
            </w:r>
            <w:r w:rsidRPr="00BF0BBD">
              <w:rPr>
                <w:rFonts w:ascii="Calibri" w:eastAsia="Times New Roman" w:hAnsi="Calibri" w:cs="Calibri"/>
                <w:color w:val="000000"/>
              </w:rPr>
              <w:t xml:space="preserve"> his wife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09_1SA_02_20 </w:t>
            </w:r>
          </w:p>
        </w:tc>
      </w:tr>
      <w:tr w:rsidR="00BF0BBD" w:rsidRPr="00BF0BBD" w14:paraId="6AAA25CA" w14:textId="77777777" w:rsidTr="00BF0BBD">
        <w:trPr>
          <w:trHeight w:val="300"/>
        </w:trPr>
        <w:tc>
          <w:tcPr>
            <w:tcW w:w="4700" w:type="dxa"/>
            <w:tcBorders>
              <w:top w:val="nil"/>
              <w:left w:val="nil"/>
              <w:bottom w:val="nil"/>
              <w:right w:val="nil"/>
            </w:tcBorders>
            <w:shd w:val="clear" w:color="auto" w:fill="auto"/>
            <w:vAlign w:val="bottom"/>
            <w:hideMark/>
          </w:tcPr>
          <w:p w14:paraId="64C4BD97" w14:textId="46B923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08_RUT_03_13</w:t>
            </w:r>
            <w:r w:rsidR="00FF4471">
              <w:rPr>
                <w:rFonts w:ascii="Calibri" w:eastAsia="Times New Roman" w:hAnsi="Calibri" w:cs="Calibri"/>
                <w:color w:val="000000"/>
              </w:rPr>
              <w:t>,</w:t>
            </w:r>
            <w:r w:rsidRPr="00BF0BBD">
              <w:rPr>
                <w:rFonts w:ascii="Calibri" w:eastAsia="Times New Roman" w:hAnsi="Calibri" w:cs="Calibri"/>
                <w:color w:val="000000"/>
              </w:rPr>
              <w:t xml:space="preserve"> in the morning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09_1SA_11_11 </w:t>
            </w:r>
          </w:p>
        </w:tc>
      </w:tr>
      <w:tr w:rsidR="00BF0BBD" w:rsidRPr="00BF0BBD" w14:paraId="5D469292" w14:textId="77777777" w:rsidTr="00BF0BBD">
        <w:trPr>
          <w:trHeight w:val="300"/>
        </w:trPr>
        <w:tc>
          <w:tcPr>
            <w:tcW w:w="4700" w:type="dxa"/>
            <w:tcBorders>
              <w:top w:val="nil"/>
              <w:left w:val="nil"/>
              <w:bottom w:val="nil"/>
              <w:right w:val="nil"/>
            </w:tcBorders>
            <w:shd w:val="clear" w:color="auto" w:fill="auto"/>
            <w:vAlign w:val="bottom"/>
            <w:hideMark/>
          </w:tcPr>
          <w:p w14:paraId="1C78B1B8" w14:textId="323FA9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and returned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11_1KI_12_24 </w:t>
            </w:r>
          </w:p>
        </w:tc>
      </w:tr>
      <w:tr w:rsidR="00BF0BBD" w:rsidRPr="00BF0BBD" w14:paraId="626F9F59" w14:textId="77777777" w:rsidTr="00BF0BBD">
        <w:trPr>
          <w:trHeight w:val="600"/>
        </w:trPr>
        <w:tc>
          <w:tcPr>
            <w:tcW w:w="4700" w:type="dxa"/>
            <w:tcBorders>
              <w:top w:val="nil"/>
              <w:left w:val="nil"/>
              <w:bottom w:val="nil"/>
              <w:right w:val="nil"/>
            </w:tcBorders>
            <w:shd w:val="clear" w:color="auto" w:fill="auto"/>
            <w:vAlign w:val="bottom"/>
            <w:hideMark/>
          </w:tcPr>
          <w:p w14:paraId="7771C3C0" w14:textId="1621D2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01_GEN_14_07</w:t>
            </w:r>
            <w:r w:rsidR="00FF4471">
              <w:rPr>
                <w:rFonts w:ascii="Calibri" w:eastAsia="Times New Roman" w:hAnsi="Calibri" w:cs="Calibri"/>
                <w:color w:val="000000"/>
              </w:rPr>
              <w:t>,</w:t>
            </w:r>
            <w:r w:rsidRPr="00BF0BBD">
              <w:rPr>
                <w:rFonts w:ascii="Calibri" w:eastAsia="Times New Roman" w:hAnsi="Calibri" w:cs="Calibri"/>
                <w:color w:val="000000"/>
              </w:rPr>
              <w:t xml:space="preserve"> returned and came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10_2SA_19_15 </w:t>
            </w:r>
          </w:p>
        </w:tc>
      </w:tr>
      <w:tr w:rsidR="00BF0BBD" w:rsidRPr="00BF0BBD" w14:paraId="2D3308D3" w14:textId="77777777" w:rsidTr="00BF0BBD">
        <w:trPr>
          <w:trHeight w:val="600"/>
        </w:trPr>
        <w:tc>
          <w:tcPr>
            <w:tcW w:w="4700" w:type="dxa"/>
            <w:tcBorders>
              <w:top w:val="nil"/>
              <w:left w:val="nil"/>
              <w:bottom w:val="nil"/>
              <w:right w:val="nil"/>
            </w:tcBorders>
            <w:shd w:val="clear" w:color="auto" w:fill="auto"/>
            <w:vAlign w:val="bottom"/>
            <w:hideMark/>
          </w:tcPr>
          <w:p w14:paraId="6F410A3F" w14:textId="46791F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01_GEN_14_07</w:t>
            </w:r>
            <w:r w:rsidR="00FF4471">
              <w:rPr>
                <w:rFonts w:ascii="Calibri" w:eastAsia="Times New Roman" w:hAnsi="Calibri" w:cs="Calibri"/>
                <w:color w:val="000000"/>
              </w:rPr>
              <w:t>,</w:t>
            </w:r>
            <w:r w:rsidRPr="00BF0BBD">
              <w:rPr>
                <w:rFonts w:ascii="Calibri" w:eastAsia="Times New Roman" w:hAnsi="Calibri" w:cs="Calibri"/>
                <w:color w:val="000000"/>
              </w:rPr>
              <w:t xml:space="preserve"> returned and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10_2SA_19_15 </w:t>
            </w:r>
          </w:p>
        </w:tc>
      </w:tr>
      <w:tr w:rsidR="00BF0BBD" w:rsidRPr="00BF0BBD" w14:paraId="358699A7" w14:textId="77777777" w:rsidTr="00BF0BBD">
        <w:trPr>
          <w:trHeight w:val="300"/>
        </w:trPr>
        <w:tc>
          <w:tcPr>
            <w:tcW w:w="4700" w:type="dxa"/>
            <w:tcBorders>
              <w:top w:val="nil"/>
              <w:left w:val="nil"/>
              <w:bottom w:val="nil"/>
              <w:right w:val="nil"/>
            </w:tcBorders>
            <w:shd w:val="clear" w:color="auto" w:fill="auto"/>
            <w:vAlign w:val="bottom"/>
            <w:hideMark/>
          </w:tcPr>
          <w:p w14:paraId="19E65CE6" w14:textId="773E60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07_JUD_20_19</w:t>
            </w:r>
            <w:r w:rsidR="00FF4471">
              <w:rPr>
                <w:rFonts w:ascii="Calibri" w:eastAsia="Times New Roman" w:hAnsi="Calibri" w:cs="Calibri"/>
                <w:color w:val="000000"/>
              </w:rPr>
              <w:t>,</w:t>
            </w:r>
            <w:r w:rsidRPr="00BF0BBD">
              <w:rPr>
                <w:rFonts w:ascii="Calibri" w:eastAsia="Times New Roman" w:hAnsi="Calibri" w:cs="Calibri"/>
                <w:color w:val="000000"/>
              </w:rPr>
              <w:t xml:space="preserve"> rose up in</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12_2KI_07_05 </w:t>
            </w:r>
          </w:p>
        </w:tc>
      </w:tr>
      <w:tr w:rsidR="00BF0BBD" w:rsidRPr="00BF0BBD" w14:paraId="249A8455" w14:textId="77777777" w:rsidTr="00BF0BBD">
        <w:trPr>
          <w:trHeight w:val="300"/>
        </w:trPr>
        <w:tc>
          <w:tcPr>
            <w:tcW w:w="4700" w:type="dxa"/>
            <w:tcBorders>
              <w:top w:val="nil"/>
              <w:left w:val="nil"/>
              <w:bottom w:val="nil"/>
              <w:right w:val="nil"/>
            </w:tcBorders>
            <w:shd w:val="clear" w:color="auto" w:fill="auto"/>
            <w:vAlign w:val="bottom"/>
            <w:hideMark/>
          </w:tcPr>
          <w:p w14:paraId="07C17B0E" w14:textId="28FBC5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07_JUD_20_19</w:t>
            </w:r>
            <w:r w:rsidR="00FF4471">
              <w:rPr>
                <w:rFonts w:ascii="Calibri" w:eastAsia="Times New Roman" w:hAnsi="Calibri" w:cs="Calibri"/>
                <w:color w:val="000000"/>
              </w:rPr>
              <w:t>,</w:t>
            </w:r>
            <w:r w:rsidRPr="00BF0BBD">
              <w:rPr>
                <w:rFonts w:ascii="Calibri" w:eastAsia="Times New Roman" w:hAnsi="Calibri" w:cs="Calibri"/>
                <w:color w:val="000000"/>
              </w:rPr>
              <w:t xml:space="preserve"> rose up in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12_2KI_07_05 </w:t>
            </w:r>
          </w:p>
        </w:tc>
      </w:tr>
      <w:tr w:rsidR="00BF0BBD" w:rsidRPr="00BF0BBD" w14:paraId="06F74626" w14:textId="77777777" w:rsidTr="00BF0BBD">
        <w:trPr>
          <w:trHeight w:val="300"/>
        </w:trPr>
        <w:tc>
          <w:tcPr>
            <w:tcW w:w="4700" w:type="dxa"/>
            <w:tcBorders>
              <w:top w:val="nil"/>
              <w:left w:val="nil"/>
              <w:bottom w:val="nil"/>
              <w:right w:val="nil"/>
            </w:tcBorders>
            <w:shd w:val="clear" w:color="auto" w:fill="auto"/>
            <w:vAlign w:val="bottom"/>
            <w:hideMark/>
          </w:tcPr>
          <w:p w14:paraId="56D365DA" w14:textId="190959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09_1SA_01_10</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09_1SA_01_22 </w:t>
            </w:r>
          </w:p>
        </w:tc>
      </w:tr>
      <w:tr w:rsidR="00BF0BBD" w:rsidRPr="00BF0BBD" w14:paraId="6BAC8D6E" w14:textId="77777777" w:rsidTr="00BF0BBD">
        <w:trPr>
          <w:trHeight w:val="300"/>
        </w:trPr>
        <w:tc>
          <w:tcPr>
            <w:tcW w:w="4700" w:type="dxa"/>
            <w:tcBorders>
              <w:top w:val="nil"/>
              <w:left w:val="nil"/>
              <w:bottom w:val="nil"/>
              <w:right w:val="nil"/>
            </w:tcBorders>
            <w:shd w:val="clear" w:color="auto" w:fill="auto"/>
            <w:vAlign w:val="bottom"/>
            <w:hideMark/>
          </w:tcPr>
          <w:p w14:paraId="574ACD23" w14:textId="10DE2C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and returned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11_1KI_12_24 </w:t>
            </w:r>
          </w:p>
        </w:tc>
      </w:tr>
      <w:tr w:rsidR="00BF0BBD" w:rsidRPr="00BF0BBD" w14:paraId="7599EB74" w14:textId="77777777" w:rsidTr="00BF0BBD">
        <w:trPr>
          <w:trHeight w:val="300"/>
        </w:trPr>
        <w:tc>
          <w:tcPr>
            <w:tcW w:w="4700" w:type="dxa"/>
            <w:tcBorders>
              <w:top w:val="nil"/>
              <w:left w:val="nil"/>
              <w:bottom w:val="nil"/>
              <w:right w:val="nil"/>
            </w:tcBorders>
            <w:shd w:val="clear" w:color="auto" w:fill="auto"/>
            <w:vAlign w:val="bottom"/>
            <w:hideMark/>
          </w:tcPr>
          <w:p w14:paraId="55BAAD5F" w14:textId="5E667F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04_NUM_16_02</w:t>
            </w:r>
            <w:r w:rsidR="00FF4471">
              <w:rPr>
                <w:rFonts w:ascii="Calibri" w:eastAsia="Times New Roman" w:hAnsi="Calibri" w:cs="Calibri"/>
                <w:color w:val="000000"/>
              </w:rPr>
              <w:t>,</w:t>
            </w:r>
            <w:r w:rsidRPr="00BF0BBD">
              <w:rPr>
                <w:rFonts w:ascii="Calibri" w:eastAsia="Times New Roman" w:hAnsi="Calibri" w:cs="Calibri"/>
                <w:color w:val="000000"/>
              </w:rPr>
              <w:t xml:space="preserve"> they rose up</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09_1SA_28_25 </w:t>
            </w:r>
          </w:p>
        </w:tc>
      </w:tr>
      <w:tr w:rsidR="00BF0BBD" w:rsidRPr="00BF0BBD" w14:paraId="413F6A60" w14:textId="77777777" w:rsidTr="00BF0BBD">
        <w:trPr>
          <w:trHeight w:val="300"/>
        </w:trPr>
        <w:tc>
          <w:tcPr>
            <w:tcW w:w="4700" w:type="dxa"/>
            <w:tcBorders>
              <w:top w:val="nil"/>
              <w:left w:val="nil"/>
              <w:bottom w:val="nil"/>
              <w:right w:val="nil"/>
            </w:tcBorders>
            <w:shd w:val="clear" w:color="auto" w:fill="auto"/>
            <w:vAlign w:val="bottom"/>
            <w:hideMark/>
          </w:tcPr>
          <w:p w14:paraId="2CEAA818" w14:textId="7F03B2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01_GEN_24_54</w:t>
            </w:r>
            <w:r w:rsidR="00FF4471">
              <w:rPr>
                <w:rFonts w:ascii="Calibri" w:eastAsia="Times New Roman" w:hAnsi="Calibri" w:cs="Calibri"/>
                <w:color w:val="000000"/>
              </w:rPr>
              <w:t>,</w:t>
            </w:r>
            <w:r w:rsidRPr="00BF0BBD">
              <w:rPr>
                <w:rFonts w:ascii="Calibri" w:eastAsia="Times New Roman" w:hAnsi="Calibri" w:cs="Calibri"/>
                <w:color w:val="000000"/>
              </w:rPr>
              <w:t xml:space="preserve"> they rose up in</w:t>
            </w:r>
            <w:r w:rsidR="00644F35">
              <w:rPr>
                <w:rFonts w:ascii="Calibri" w:eastAsia="Times New Roman" w:hAnsi="Calibri" w:cs="Calibri"/>
                <w:color w:val="000000"/>
              </w:rPr>
              <w:t>, &lt;&lt;&lt;&lt;&lt;</w:t>
            </w:r>
          </w:p>
        </w:tc>
      </w:tr>
      <w:tr w:rsidR="00BF0BBD" w:rsidRPr="00BF0BBD" w14:paraId="1E6F01C5" w14:textId="77777777" w:rsidTr="00BF0BBD">
        <w:trPr>
          <w:trHeight w:val="300"/>
        </w:trPr>
        <w:tc>
          <w:tcPr>
            <w:tcW w:w="4700" w:type="dxa"/>
            <w:tcBorders>
              <w:top w:val="nil"/>
              <w:left w:val="nil"/>
              <w:bottom w:val="nil"/>
              <w:right w:val="nil"/>
            </w:tcBorders>
            <w:shd w:val="clear" w:color="auto" w:fill="auto"/>
            <w:vAlign w:val="bottom"/>
            <w:hideMark/>
          </w:tcPr>
          <w:p w14:paraId="38E0AD8E" w14:textId="218C7C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06_JOS_19_29</w:t>
            </w:r>
            <w:r w:rsidR="00FF4471">
              <w:rPr>
                <w:rFonts w:ascii="Calibri" w:eastAsia="Times New Roman" w:hAnsi="Calibri" w:cs="Calibri"/>
                <w:color w:val="000000"/>
              </w:rPr>
              <w:t>,</w:t>
            </w:r>
            <w:r w:rsidRPr="00BF0BBD">
              <w:rPr>
                <w:rFonts w:ascii="Calibri" w:eastAsia="Times New Roman" w:hAnsi="Calibri" w:cs="Calibri"/>
                <w:color w:val="000000"/>
              </w:rPr>
              <w:t xml:space="preserve"> to Ramah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09_1SA_19_18 </w:t>
            </w:r>
          </w:p>
        </w:tc>
      </w:tr>
      <w:tr w:rsidR="00BF0BBD" w:rsidRPr="00BF0BBD" w14:paraId="59212EBD" w14:textId="77777777" w:rsidTr="00BF0BBD">
        <w:trPr>
          <w:trHeight w:val="300"/>
        </w:trPr>
        <w:tc>
          <w:tcPr>
            <w:tcW w:w="4700" w:type="dxa"/>
            <w:tcBorders>
              <w:top w:val="nil"/>
              <w:left w:val="nil"/>
              <w:bottom w:val="nil"/>
              <w:right w:val="nil"/>
            </w:tcBorders>
            <w:shd w:val="clear" w:color="auto" w:fill="auto"/>
            <w:vAlign w:val="bottom"/>
            <w:hideMark/>
          </w:tcPr>
          <w:p w14:paraId="23A3AC99" w14:textId="2E7A3B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07_JUD_20_19</w:t>
            </w:r>
            <w:r w:rsidR="00FF4471">
              <w:rPr>
                <w:rFonts w:ascii="Calibri" w:eastAsia="Times New Roman" w:hAnsi="Calibri" w:cs="Calibri"/>
                <w:color w:val="000000"/>
              </w:rPr>
              <w:t>,</w:t>
            </w:r>
            <w:r w:rsidRPr="00BF0BBD">
              <w:rPr>
                <w:rFonts w:ascii="Calibri" w:eastAsia="Times New Roman" w:hAnsi="Calibri" w:cs="Calibri"/>
                <w:color w:val="000000"/>
              </w:rPr>
              <w:t xml:space="preserve"> up in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10_2SA_24_11 </w:t>
            </w:r>
          </w:p>
        </w:tc>
      </w:tr>
      <w:tr w:rsidR="00BF0BBD" w:rsidRPr="00BF0BBD" w14:paraId="65630ED9" w14:textId="77777777" w:rsidTr="00BF0BBD">
        <w:trPr>
          <w:trHeight w:val="600"/>
        </w:trPr>
        <w:tc>
          <w:tcPr>
            <w:tcW w:w="4700" w:type="dxa"/>
            <w:tcBorders>
              <w:top w:val="nil"/>
              <w:left w:val="nil"/>
              <w:bottom w:val="nil"/>
              <w:right w:val="nil"/>
            </w:tcBorders>
            <w:shd w:val="clear" w:color="auto" w:fill="auto"/>
            <w:vAlign w:val="bottom"/>
            <w:hideMark/>
          </w:tcPr>
          <w:p w14:paraId="690AFB99" w14:textId="6E62C6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07_JUD_20_19</w:t>
            </w:r>
            <w:r w:rsidR="00FF4471">
              <w:rPr>
                <w:rFonts w:ascii="Calibri" w:eastAsia="Times New Roman" w:hAnsi="Calibri" w:cs="Calibri"/>
                <w:color w:val="000000"/>
              </w:rPr>
              <w:t>,</w:t>
            </w:r>
            <w:r w:rsidRPr="00BF0BBD">
              <w:rPr>
                <w:rFonts w:ascii="Calibri" w:eastAsia="Times New Roman" w:hAnsi="Calibri" w:cs="Calibri"/>
                <w:color w:val="000000"/>
              </w:rPr>
              <w:t xml:space="preserve"> up in the morning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10_2SA_24_11 </w:t>
            </w:r>
          </w:p>
        </w:tc>
      </w:tr>
      <w:tr w:rsidR="00BF0BBD" w:rsidRPr="00BF0BBD" w14:paraId="64B49C06" w14:textId="77777777" w:rsidTr="00BF0BBD">
        <w:trPr>
          <w:trHeight w:val="300"/>
        </w:trPr>
        <w:tc>
          <w:tcPr>
            <w:tcW w:w="4700" w:type="dxa"/>
            <w:tcBorders>
              <w:top w:val="nil"/>
              <w:left w:val="nil"/>
              <w:bottom w:val="nil"/>
              <w:right w:val="nil"/>
            </w:tcBorders>
            <w:shd w:val="clear" w:color="auto" w:fill="auto"/>
            <w:vAlign w:val="bottom"/>
            <w:hideMark/>
          </w:tcPr>
          <w:p w14:paraId="243D74BF" w14:textId="46C991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01_GEN_07_13</w:t>
            </w:r>
            <w:r w:rsidR="00FF4471">
              <w:rPr>
                <w:rFonts w:ascii="Calibri" w:eastAsia="Times New Roman" w:hAnsi="Calibri" w:cs="Calibri"/>
                <w:color w:val="000000"/>
              </w:rPr>
              <w:t>,</w:t>
            </w:r>
            <w:r w:rsidRPr="00BF0BBD">
              <w:rPr>
                <w:rFonts w:ascii="Calibri" w:eastAsia="Times New Roman" w:hAnsi="Calibri" w:cs="Calibri"/>
                <w:color w:val="000000"/>
              </w:rPr>
              <w:t xml:space="preserve"> wife and the</w:t>
            </w:r>
            <w:r w:rsidR="00644F35">
              <w:rPr>
                <w:rFonts w:ascii="Calibri" w:eastAsia="Times New Roman" w:hAnsi="Calibri" w:cs="Calibri"/>
                <w:color w:val="000000"/>
              </w:rPr>
              <w:t>, &lt;&lt;&lt;&lt;&lt;</w:t>
            </w:r>
          </w:p>
        </w:tc>
      </w:tr>
      <w:tr w:rsidR="00BF0BBD" w:rsidRPr="00BF0BBD" w14:paraId="4B973329" w14:textId="77777777" w:rsidTr="00BF0BBD">
        <w:trPr>
          <w:trHeight w:val="1500"/>
        </w:trPr>
        <w:tc>
          <w:tcPr>
            <w:tcW w:w="4700" w:type="dxa"/>
            <w:tcBorders>
              <w:top w:val="nil"/>
              <w:left w:val="nil"/>
              <w:bottom w:val="nil"/>
              <w:right w:val="nil"/>
            </w:tcBorders>
            <w:shd w:val="clear" w:color="auto" w:fill="auto"/>
            <w:vAlign w:val="bottom"/>
            <w:hideMark/>
          </w:tcPr>
          <w:p w14:paraId="7FD28DCF"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lastRenderedPageBreak/>
              <w:t xml:space="preserve"> 09_1SA_01:20 Wherefore it came to pass, when the time was come about after Hannah had conceived, that she bare a son, and called his name Samuel, [saying], Because I have asked him of the LORD. #,</w:t>
            </w:r>
          </w:p>
        </w:tc>
      </w:tr>
      <w:tr w:rsidR="00BF0BBD" w:rsidRPr="00BF0BBD" w14:paraId="4D406B04" w14:textId="77777777" w:rsidTr="00BF0BBD">
        <w:trPr>
          <w:trHeight w:val="300"/>
        </w:trPr>
        <w:tc>
          <w:tcPr>
            <w:tcW w:w="4700" w:type="dxa"/>
            <w:tcBorders>
              <w:top w:val="nil"/>
              <w:left w:val="nil"/>
              <w:bottom w:val="nil"/>
              <w:right w:val="nil"/>
            </w:tcBorders>
            <w:shd w:val="clear" w:color="auto" w:fill="auto"/>
            <w:vAlign w:val="bottom"/>
            <w:hideMark/>
          </w:tcPr>
          <w:p w14:paraId="02929A91" w14:textId="70AFEA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07_JUD_13_24</w:t>
            </w:r>
            <w:r w:rsidR="00FF4471">
              <w:rPr>
                <w:rFonts w:ascii="Calibri" w:eastAsia="Times New Roman" w:hAnsi="Calibri" w:cs="Calibri"/>
                <w:color w:val="000000"/>
              </w:rPr>
              <w:t>,</w:t>
            </w:r>
            <w:r w:rsidRPr="00BF0BBD">
              <w:rPr>
                <w:rFonts w:ascii="Calibri" w:eastAsia="Times New Roman" w:hAnsi="Calibri" w:cs="Calibri"/>
                <w:color w:val="000000"/>
              </w:rPr>
              <w:t xml:space="preserve"> a son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10_2SA_12_24 </w:t>
            </w:r>
          </w:p>
        </w:tc>
      </w:tr>
      <w:tr w:rsidR="00BF0BBD" w:rsidRPr="00BF0BBD" w14:paraId="7A57E7A4" w14:textId="77777777" w:rsidTr="00BF0BBD">
        <w:trPr>
          <w:trHeight w:val="300"/>
        </w:trPr>
        <w:tc>
          <w:tcPr>
            <w:tcW w:w="4700" w:type="dxa"/>
            <w:tcBorders>
              <w:top w:val="nil"/>
              <w:left w:val="nil"/>
              <w:bottom w:val="nil"/>
              <w:right w:val="nil"/>
            </w:tcBorders>
            <w:shd w:val="clear" w:color="auto" w:fill="auto"/>
            <w:vAlign w:val="bottom"/>
            <w:hideMark/>
          </w:tcPr>
          <w:p w14:paraId="3B565717" w14:textId="3AE533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07_JUD_13_24</w:t>
            </w:r>
            <w:r w:rsidR="00FF4471">
              <w:rPr>
                <w:rFonts w:ascii="Calibri" w:eastAsia="Times New Roman" w:hAnsi="Calibri" w:cs="Calibri"/>
                <w:color w:val="000000"/>
              </w:rPr>
              <w:t>,</w:t>
            </w:r>
            <w:r w:rsidRPr="00BF0BBD">
              <w:rPr>
                <w:rFonts w:ascii="Calibri" w:eastAsia="Times New Roman" w:hAnsi="Calibri" w:cs="Calibri"/>
                <w:color w:val="000000"/>
              </w:rPr>
              <w:t xml:space="preserve"> a son and called</w:t>
            </w:r>
            <w:r w:rsidR="00644F35">
              <w:rPr>
                <w:rFonts w:ascii="Calibri" w:eastAsia="Times New Roman" w:hAnsi="Calibri" w:cs="Calibri"/>
                <w:color w:val="000000"/>
              </w:rPr>
              <w:t>, &lt;&lt;&lt;&lt;&lt;</w:t>
            </w:r>
          </w:p>
        </w:tc>
      </w:tr>
      <w:tr w:rsidR="00BF0BBD" w:rsidRPr="00BF0BBD" w14:paraId="587D7879" w14:textId="77777777" w:rsidTr="00BF0BBD">
        <w:trPr>
          <w:trHeight w:val="300"/>
        </w:trPr>
        <w:tc>
          <w:tcPr>
            <w:tcW w:w="4700" w:type="dxa"/>
            <w:tcBorders>
              <w:top w:val="nil"/>
              <w:left w:val="nil"/>
              <w:bottom w:val="nil"/>
              <w:right w:val="nil"/>
            </w:tcBorders>
            <w:shd w:val="clear" w:color="auto" w:fill="auto"/>
            <w:vAlign w:val="bottom"/>
            <w:hideMark/>
          </w:tcPr>
          <w:p w14:paraId="195E7A10" w14:textId="0EB5B4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07_JUD_13_24</w:t>
            </w:r>
            <w:r w:rsidR="00FF4471">
              <w:rPr>
                <w:rFonts w:ascii="Calibri" w:eastAsia="Times New Roman" w:hAnsi="Calibri" w:cs="Calibri"/>
                <w:color w:val="000000"/>
              </w:rPr>
              <w:t>,</w:t>
            </w:r>
            <w:r w:rsidRPr="00BF0BBD">
              <w:rPr>
                <w:rFonts w:ascii="Calibri" w:eastAsia="Times New Roman" w:hAnsi="Calibri" w:cs="Calibri"/>
                <w:color w:val="000000"/>
              </w:rPr>
              <w:t xml:space="preserve"> and called his</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44_ACT_07_14 </w:t>
            </w:r>
          </w:p>
        </w:tc>
      </w:tr>
      <w:tr w:rsidR="00BF0BBD" w:rsidRPr="00BF0BBD" w14:paraId="372238BC" w14:textId="77777777" w:rsidTr="00BF0BBD">
        <w:trPr>
          <w:trHeight w:val="300"/>
        </w:trPr>
        <w:tc>
          <w:tcPr>
            <w:tcW w:w="4700" w:type="dxa"/>
            <w:tcBorders>
              <w:top w:val="nil"/>
              <w:left w:val="nil"/>
              <w:bottom w:val="nil"/>
              <w:right w:val="nil"/>
            </w:tcBorders>
            <w:shd w:val="clear" w:color="auto" w:fill="auto"/>
            <w:vAlign w:val="bottom"/>
            <w:hideMark/>
          </w:tcPr>
          <w:p w14:paraId="6083B0CB" w14:textId="2B0A82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07_JUD_13_24</w:t>
            </w:r>
            <w:r w:rsidR="00FF4471">
              <w:rPr>
                <w:rFonts w:ascii="Calibri" w:eastAsia="Times New Roman" w:hAnsi="Calibri" w:cs="Calibri"/>
                <w:color w:val="000000"/>
              </w:rPr>
              <w:t>,</w:t>
            </w:r>
            <w:r w:rsidRPr="00BF0BBD">
              <w:rPr>
                <w:rFonts w:ascii="Calibri" w:eastAsia="Times New Roman" w:hAnsi="Calibri" w:cs="Calibri"/>
                <w:color w:val="000000"/>
              </w:rPr>
              <w:t xml:space="preserve"> and called his name</w:t>
            </w:r>
            <w:r w:rsidR="00644F35">
              <w:rPr>
                <w:rFonts w:ascii="Calibri" w:eastAsia="Times New Roman" w:hAnsi="Calibri" w:cs="Calibri"/>
                <w:color w:val="000000"/>
              </w:rPr>
              <w:t>, &lt;&lt;&lt;&lt;&lt;</w:t>
            </w:r>
          </w:p>
        </w:tc>
      </w:tr>
      <w:tr w:rsidR="00BF0BBD" w:rsidRPr="00BF0BBD" w14:paraId="61B7BD0E" w14:textId="77777777" w:rsidTr="00BF0BBD">
        <w:trPr>
          <w:trHeight w:val="300"/>
        </w:trPr>
        <w:tc>
          <w:tcPr>
            <w:tcW w:w="4700" w:type="dxa"/>
            <w:tcBorders>
              <w:top w:val="nil"/>
              <w:left w:val="nil"/>
              <w:bottom w:val="nil"/>
              <w:right w:val="nil"/>
            </w:tcBorders>
            <w:shd w:val="clear" w:color="auto" w:fill="auto"/>
            <w:vAlign w:val="bottom"/>
            <w:hideMark/>
          </w:tcPr>
          <w:p w14:paraId="36E747BC" w14:textId="2007B2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01_GEN_26_07</w:t>
            </w:r>
            <w:r w:rsidR="00FF4471">
              <w:rPr>
                <w:rFonts w:ascii="Calibri" w:eastAsia="Times New Roman" w:hAnsi="Calibri" w:cs="Calibri"/>
                <w:color w:val="000000"/>
              </w:rPr>
              <w:t>,</w:t>
            </w:r>
            <w:r w:rsidRPr="00BF0BBD">
              <w:rPr>
                <w:rFonts w:ascii="Calibri" w:eastAsia="Times New Roman" w:hAnsi="Calibri" w:cs="Calibri"/>
                <w:color w:val="000000"/>
              </w:rPr>
              <w:t xml:space="preserve"> asked him of</w:t>
            </w:r>
            <w:r w:rsidR="00644F35">
              <w:rPr>
                <w:rFonts w:ascii="Calibri" w:eastAsia="Times New Roman" w:hAnsi="Calibri" w:cs="Calibri"/>
                <w:color w:val="000000"/>
              </w:rPr>
              <w:t>, &lt;&lt;&lt;&lt;&lt;</w:t>
            </w:r>
          </w:p>
        </w:tc>
      </w:tr>
      <w:tr w:rsidR="00BF0BBD" w:rsidRPr="00BF0BBD" w14:paraId="0AF4BDA9" w14:textId="77777777" w:rsidTr="00BF0BBD">
        <w:trPr>
          <w:trHeight w:val="300"/>
        </w:trPr>
        <w:tc>
          <w:tcPr>
            <w:tcW w:w="4700" w:type="dxa"/>
            <w:tcBorders>
              <w:top w:val="nil"/>
              <w:left w:val="nil"/>
              <w:bottom w:val="nil"/>
              <w:right w:val="nil"/>
            </w:tcBorders>
            <w:shd w:val="clear" w:color="auto" w:fill="auto"/>
            <w:vAlign w:val="bottom"/>
            <w:hideMark/>
          </w:tcPr>
          <w:p w14:paraId="60DCA00B" w14:textId="33855F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08_RUT_04_13</w:t>
            </w:r>
            <w:r w:rsidR="00FF4471">
              <w:rPr>
                <w:rFonts w:ascii="Calibri" w:eastAsia="Times New Roman" w:hAnsi="Calibri" w:cs="Calibri"/>
                <w:color w:val="000000"/>
              </w:rPr>
              <w:t>,</w:t>
            </w:r>
            <w:r w:rsidRPr="00BF0BBD">
              <w:rPr>
                <w:rFonts w:ascii="Calibri" w:eastAsia="Times New Roman" w:hAnsi="Calibri" w:cs="Calibri"/>
                <w:color w:val="000000"/>
              </w:rPr>
              <w:t xml:space="preserve"> bare a son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10_2SA_12_24 </w:t>
            </w:r>
          </w:p>
        </w:tc>
      </w:tr>
      <w:tr w:rsidR="00BF0BBD" w:rsidRPr="00BF0BBD" w14:paraId="6A09AA61" w14:textId="77777777" w:rsidTr="00BF0BBD">
        <w:trPr>
          <w:trHeight w:val="300"/>
        </w:trPr>
        <w:tc>
          <w:tcPr>
            <w:tcW w:w="4700" w:type="dxa"/>
            <w:tcBorders>
              <w:top w:val="nil"/>
              <w:left w:val="nil"/>
              <w:bottom w:val="nil"/>
              <w:right w:val="nil"/>
            </w:tcBorders>
            <w:shd w:val="clear" w:color="auto" w:fill="auto"/>
            <w:vAlign w:val="bottom"/>
            <w:hideMark/>
          </w:tcPr>
          <w:p w14:paraId="6A1CB2F1" w14:textId="442577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07_JUD_13_24</w:t>
            </w:r>
            <w:r w:rsidR="00FF4471">
              <w:rPr>
                <w:rFonts w:ascii="Calibri" w:eastAsia="Times New Roman" w:hAnsi="Calibri" w:cs="Calibri"/>
                <w:color w:val="000000"/>
              </w:rPr>
              <w:t>,</w:t>
            </w:r>
            <w:r w:rsidRPr="00BF0BBD">
              <w:rPr>
                <w:rFonts w:ascii="Calibri" w:eastAsia="Times New Roman" w:hAnsi="Calibri" w:cs="Calibri"/>
                <w:color w:val="000000"/>
              </w:rPr>
              <w:t xml:space="preserve"> bare a son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10_2SA_12_24 </w:t>
            </w:r>
          </w:p>
        </w:tc>
      </w:tr>
      <w:tr w:rsidR="00BF0BBD" w:rsidRPr="00BF0BBD" w14:paraId="4228BB45" w14:textId="77777777" w:rsidTr="00BF0BBD">
        <w:trPr>
          <w:trHeight w:val="300"/>
        </w:trPr>
        <w:tc>
          <w:tcPr>
            <w:tcW w:w="4700" w:type="dxa"/>
            <w:tcBorders>
              <w:top w:val="nil"/>
              <w:left w:val="nil"/>
              <w:bottom w:val="nil"/>
              <w:right w:val="nil"/>
            </w:tcBorders>
            <w:shd w:val="clear" w:color="auto" w:fill="auto"/>
            <w:vAlign w:val="bottom"/>
            <w:hideMark/>
          </w:tcPr>
          <w:p w14:paraId="0FDA3B7C" w14:textId="140E35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07_JUD_06_22</w:t>
            </w:r>
            <w:r w:rsidR="00FF4471">
              <w:rPr>
                <w:rFonts w:ascii="Calibri" w:eastAsia="Times New Roman" w:hAnsi="Calibri" w:cs="Calibri"/>
                <w:color w:val="000000"/>
              </w:rPr>
              <w:t>,</w:t>
            </w:r>
            <w:r w:rsidRPr="00BF0BBD">
              <w:rPr>
                <w:rFonts w:ascii="Calibri" w:eastAsia="Times New Roman" w:hAnsi="Calibri" w:cs="Calibri"/>
                <w:color w:val="000000"/>
              </w:rPr>
              <w:t xml:space="preserve"> because I have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09_1SA_16_07 </w:t>
            </w:r>
          </w:p>
        </w:tc>
      </w:tr>
      <w:tr w:rsidR="00BF0BBD" w:rsidRPr="00BF0BBD" w14:paraId="6C05419E" w14:textId="77777777" w:rsidTr="00BF0BBD">
        <w:trPr>
          <w:trHeight w:val="300"/>
        </w:trPr>
        <w:tc>
          <w:tcPr>
            <w:tcW w:w="4700" w:type="dxa"/>
            <w:tcBorders>
              <w:top w:val="nil"/>
              <w:left w:val="nil"/>
              <w:bottom w:val="nil"/>
              <w:right w:val="nil"/>
            </w:tcBorders>
            <w:shd w:val="clear" w:color="auto" w:fill="auto"/>
            <w:vAlign w:val="bottom"/>
            <w:hideMark/>
          </w:tcPr>
          <w:p w14:paraId="2FA51AE3" w14:textId="3D97C1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08_RUT_04_17</w:t>
            </w:r>
            <w:r w:rsidR="00FF4471">
              <w:rPr>
                <w:rFonts w:ascii="Calibri" w:eastAsia="Times New Roman" w:hAnsi="Calibri" w:cs="Calibri"/>
                <w:color w:val="000000"/>
              </w:rPr>
              <w:t>,</w:t>
            </w:r>
            <w:r w:rsidRPr="00BF0BBD">
              <w:rPr>
                <w:rFonts w:ascii="Calibri" w:eastAsia="Times New Roman" w:hAnsi="Calibri" w:cs="Calibri"/>
                <w:color w:val="000000"/>
              </w:rPr>
              <w:t xml:space="preserve"> called his name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10_2SA_12_24 </w:t>
            </w:r>
          </w:p>
        </w:tc>
      </w:tr>
      <w:tr w:rsidR="00BF0BBD" w:rsidRPr="00BF0BBD" w14:paraId="14931DB3" w14:textId="77777777" w:rsidTr="00BF0BBD">
        <w:trPr>
          <w:trHeight w:val="300"/>
        </w:trPr>
        <w:tc>
          <w:tcPr>
            <w:tcW w:w="4700" w:type="dxa"/>
            <w:tcBorders>
              <w:top w:val="nil"/>
              <w:left w:val="nil"/>
              <w:bottom w:val="nil"/>
              <w:right w:val="nil"/>
            </w:tcBorders>
            <w:shd w:val="clear" w:color="auto" w:fill="auto"/>
            <w:vAlign w:val="bottom"/>
            <w:hideMark/>
          </w:tcPr>
          <w:p w14:paraId="20B32B5C" w14:textId="0D8DB5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09_1SA_01_12</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09_1SA_03_02 </w:t>
            </w:r>
          </w:p>
        </w:tc>
      </w:tr>
      <w:tr w:rsidR="00BF0BBD" w:rsidRPr="00BF0BBD" w14:paraId="3E222FD6" w14:textId="77777777" w:rsidTr="00BF0BBD">
        <w:trPr>
          <w:trHeight w:val="600"/>
        </w:trPr>
        <w:tc>
          <w:tcPr>
            <w:tcW w:w="4700" w:type="dxa"/>
            <w:tcBorders>
              <w:top w:val="nil"/>
              <w:left w:val="nil"/>
              <w:bottom w:val="nil"/>
              <w:right w:val="nil"/>
            </w:tcBorders>
            <w:shd w:val="clear" w:color="auto" w:fill="auto"/>
            <w:vAlign w:val="bottom"/>
            <w:hideMark/>
          </w:tcPr>
          <w:p w14:paraId="6AE7151F" w14:textId="668BB7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08_RUT_01_19</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 when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09_1SA_04_18 </w:t>
            </w:r>
          </w:p>
        </w:tc>
      </w:tr>
      <w:tr w:rsidR="00BF0BBD" w:rsidRPr="00BF0BBD" w14:paraId="3B7EB033" w14:textId="77777777" w:rsidTr="00BF0BBD">
        <w:trPr>
          <w:trHeight w:val="300"/>
        </w:trPr>
        <w:tc>
          <w:tcPr>
            <w:tcW w:w="4700" w:type="dxa"/>
            <w:tcBorders>
              <w:top w:val="nil"/>
              <w:left w:val="nil"/>
              <w:bottom w:val="nil"/>
              <w:right w:val="nil"/>
            </w:tcBorders>
            <w:shd w:val="clear" w:color="auto" w:fill="auto"/>
            <w:vAlign w:val="bottom"/>
            <w:hideMark/>
          </w:tcPr>
          <w:p w14:paraId="4091FC09" w14:textId="32CDE4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09_1SA_01_12</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09_1SA_03_02 </w:t>
            </w:r>
          </w:p>
        </w:tc>
      </w:tr>
      <w:tr w:rsidR="00BF0BBD" w:rsidRPr="00BF0BBD" w14:paraId="0897F59F" w14:textId="77777777" w:rsidTr="00BF0BBD">
        <w:trPr>
          <w:trHeight w:val="300"/>
        </w:trPr>
        <w:tc>
          <w:tcPr>
            <w:tcW w:w="4700" w:type="dxa"/>
            <w:tcBorders>
              <w:top w:val="nil"/>
              <w:left w:val="nil"/>
              <w:bottom w:val="nil"/>
              <w:right w:val="nil"/>
            </w:tcBorders>
            <w:shd w:val="clear" w:color="auto" w:fill="auto"/>
            <w:vAlign w:val="bottom"/>
            <w:hideMark/>
          </w:tcPr>
          <w:p w14:paraId="063A6095" w14:textId="6D32EF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09_1SA_01_12</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09_1SA_03_02 </w:t>
            </w:r>
          </w:p>
        </w:tc>
      </w:tr>
      <w:tr w:rsidR="00BF0BBD" w:rsidRPr="00BF0BBD" w14:paraId="1C2B2E21" w14:textId="77777777" w:rsidTr="00BF0BBD">
        <w:trPr>
          <w:trHeight w:val="300"/>
        </w:trPr>
        <w:tc>
          <w:tcPr>
            <w:tcW w:w="4700" w:type="dxa"/>
            <w:tcBorders>
              <w:top w:val="nil"/>
              <w:left w:val="nil"/>
              <w:bottom w:val="nil"/>
              <w:right w:val="nil"/>
            </w:tcBorders>
            <w:shd w:val="clear" w:color="auto" w:fill="auto"/>
            <w:vAlign w:val="bottom"/>
            <w:hideMark/>
          </w:tcPr>
          <w:p w14:paraId="48B67ECC" w14:textId="6103BD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09_1SA_01_09</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09_1SA_01_24 </w:t>
            </w:r>
          </w:p>
        </w:tc>
      </w:tr>
      <w:tr w:rsidR="00BF0BBD" w:rsidRPr="00BF0BBD" w14:paraId="62E5133E" w14:textId="77777777" w:rsidTr="00BF0BBD">
        <w:trPr>
          <w:trHeight w:val="300"/>
        </w:trPr>
        <w:tc>
          <w:tcPr>
            <w:tcW w:w="4700" w:type="dxa"/>
            <w:tcBorders>
              <w:top w:val="nil"/>
              <w:left w:val="nil"/>
              <w:bottom w:val="nil"/>
              <w:right w:val="nil"/>
            </w:tcBorders>
            <w:shd w:val="clear" w:color="auto" w:fill="auto"/>
            <w:vAlign w:val="bottom"/>
            <w:hideMark/>
          </w:tcPr>
          <w:p w14:paraId="3F956F8C" w14:textId="047376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07_JUD_13_20</w:t>
            </w:r>
            <w:r w:rsidR="00FF4471">
              <w:rPr>
                <w:rFonts w:ascii="Calibri" w:eastAsia="Times New Roman" w:hAnsi="Calibri" w:cs="Calibri"/>
                <w:color w:val="000000"/>
              </w:rPr>
              <w:t>,</w:t>
            </w:r>
            <w:r w:rsidRPr="00BF0BBD">
              <w:rPr>
                <w:rFonts w:ascii="Calibri" w:eastAsia="Times New Roman" w:hAnsi="Calibri" w:cs="Calibri"/>
                <w:color w:val="000000"/>
              </w:rPr>
              <w:t xml:space="preserve"> pass when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09_1SA_16_16 </w:t>
            </w:r>
          </w:p>
        </w:tc>
      </w:tr>
      <w:tr w:rsidR="00BF0BBD" w:rsidRPr="00BF0BBD" w14:paraId="2E85F344" w14:textId="77777777" w:rsidTr="00BF0BBD">
        <w:trPr>
          <w:trHeight w:val="300"/>
        </w:trPr>
        <w:tc>
          <w:tcPr>
            <w:tcW w:w="4700" w:type="dxa"/>
            <w:tcBorders>
              <w:top w:val="nil"/>
              <w:left w:val="nil"/>
              <w:bottom w:val="nil"/>
              <w:right w:val="nil"/>
            </w:tcBorders>
            <w:shd w:val="clear" w:color="auto" w:fill="auto"/>
            <w:vAlign w:val="bottom"/>
            <w:hideMark/>
          </w:tcPr>
          <w:p w14:paraId="09201302" w14:textId="58AC6A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pass when the time</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42_LUK_09_51 </w:t>
            </w:r>
          </w:p>
        </w:tc>
      </w:tr>
      <w:tr w:rsidR="00BF0BBD" w:rsidRPr="00BF0BBD" w14:paraId="16BD111A" w14:textId="77777777" w:rsidTr="00BF0BBD">
        <w:trPr>
          <w:trHeight w:val="300"/>
        </w:trPr>
        <w:tc>
          <w:tcPr>
            <w:tcW w:w="4700" w:type="dxa"/>
            <w:tcBorders>
              <w:top w:val="nil"/>
              <w:left w:val="nil"/>
              <w:bottom w:val="nil"/>
              <w:right w:val="nil"/>
            </w:tcBorders>
            <w:shd w:val="clear" w:color="auto" w:fill="auto"/>
            <w:vAlign w:val="bottom"/>
            <w:hideMark/>
          </w:tcPr>
          <w:p w14:paraId="63D252BD" w14:textId="27A444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saying Because I</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13_1CH_04_09 </w:t>
            </w:r>
          </w:p>
        </w:tc>
      </w:tr>
      <w:tr w:rsidR="00BF0BBD" w:rsidRPr="00BF0BBD" w14:paraId="07536E90" w14:textId="77777777" w:rsidTr="00BF0BBD">
        <w:trPr>
          <w:trHeight w:val="300"/>
        </w:trPr>
        <w:tc>
          <w:tcPr>
            <w:tcW w:w="4700" w:type="dxa"/>
            <w:tcBorders>
              <w:top w:val="nil"/>
              <w:left w:val="nil"/>
              <w:bottom w:val="nil"/>
              <w:right w:val="nil"/>
            </w:tcBorders>
            <w:shd w:val="clear" w:color="auto" w:fill="auto"/>
            <w:vAlign w:val="bottom"/>
            <w:hideMark/>
          </w:tcPr>
          <w:p w14:paraId="6E45D042" w14:textId="4C016F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01_GEN_30_21</w:t>
            </w:r>
            <w:r w:rsidR="00FF4471">
              <w:rPr>
                <w:rFonts w:ascii="Calibri" w:eastAsia="Times New Roman" w:hAnsi="Calibri" w:cs="Calibri"/>
                <w:color w:val="000000"/>
              </w:rPr>
              <w:t>,</w:t>
            </w:r>
            <w:r w:rsidRPr="00BF0BBD">
              <w:rPr>
                <w:rFonts w:ascii="Calibri" w:eastAsia="Times New Roman" w:hAnsi="Calibri" w:cs="Calibri"/>
                <w:color w:val="000000"/>
              </w:rPr>
              <w:t xml:space="preserve"> she bare a</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10_2SA_12_24 </w:t>
            </w:r>
          </w:p>
        </w:tc>
      </w:tr>
      <w:tr w:rsidR="00BF0BBD" w:rsidRPr="00BF0BBD" w14:paraId="78D1B530" w14:textId="77777777" w:rsidTr="00BF0BBD">
        <w:trPr>
          <w:trHeight w:val="300"/>
        </w:trPr>
        <w:tc>
          <w:tcPr>
            <w:tcW w:w="4700" w:type="dxa"/>
            <w:tcBorders>
              <w:top w:val="nil"/>
              <w:left w:val="nil"/>
              <w:bottom w:val="nil"/>
              <w:right w:val="nil"/>
            </w:tcBorders>
            <w:shd w:val="clear" w:color="auto" w:fill="auto"/>
            <w:vAlign w:val="bottom"/>
            <w:hideMark/>
          </w:tcPr>
          <w:p w14:paraId="26C54416" w14:textId="20056C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07_JUD_13_24</w:t>
            </w:r>
            <w:r w:rsidR="00FF4471">
              <w:rPr>
                <w:rFonts w:ascii="Calibri" w:eastAsia="Times New Roman" w:hAnsi="Calibri" w:cs="Calibri"/>
                <w:color w:val="000000"/>
              </w:rPr>
              <w:t>,</w:t>
            </w:r>
            <w:r w:rsidRPr="00BF0BBD">
              <w:rPr>
                <w:rFonts w:ascii="Calibri" w:eastAsia="Times New Roman" w:hAnsi="Calibri" w:cs="Calibri"/>
                <w:color w:val="000000"/>
              </w:rPr>
              <w:t xml:space="preserve"> son and called</w:t>
            </w:r>
            <w:r w:rsidR="00644F35">
              <w:rPr>
                <w:rFonts w:ascii="Calibri" w:eastAsia="Times New Roman" w:hAnsi="Calibri" w:cs="Calibri"/>
                <w:color w:val="000000"/>
              </w:rPr>
              <w:t>, &lt;&lt;&lt;&lt;&lt;</w:t>
            </w:r>
          </w:p>
        </w:tc>
      </w:tr>
      <w:tr w:rsidR="00BF0BBD" w:rsidRPr="00BF0BBD" w14:paraId="2AD591A8" w14:textId="77777777" w:rsidTr="00BF0BBD">
        <w:trPr>
          <w:trHeight w:val="300"/>
        </w:trPr>
        <w:tc>
          <w:tcPr>
            <w:tcW w:w="4700" w:type="dxa"/>
            <w:tcBorders>
              <w:top w:val="nil"/>
              <w:left w:val="nil"/>
              <w:bottom w:val="nil"/>
              <w:right w:val="nil"/>
            </w:tcBorders>
            <w:shd w:val="clear" w:color="auto" w:fill="auto"/>
            <w:vAlign w:val="bottom"/>
            <w:hideMark/>
          </w:tcPr>
          <w:p w14:paraId="2020F14B" w14:textId="344CA0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07_JUD_13_24</w:t>
            </w:r>
            <w:r w:rsidR="00FF4471">
              <w:rPr>
                <w:rFonts w:ascii="Calibri" w:eastAsia="Times New Roman" w:hAnsi="Calibri" w:cs="Calibri"/>
                <w:color w:val="000000"/>
              </w:rPr>
              <w:t>,</w:t>
            </w:r>
            <w:r w:rsidRPr="00BF0BBD">
              <w:rPr>
                <w:rFonts w:ascii="Calibri" w:eastAsia="Times New Roman" w:hAnsi="Calibri" w:cs="Calibri"/>
                <w:color w:val="000000"/>
              </w:rPr>
              <w:t xml:space="preserve"> son and called his</w:t>
            </w:r>
            <w:r w:rsidR="00644F35">
              <w:rPr>
                <w:rFonts w:ascii="Calibri" w:eastAsia="Times New Roman" w:hAnsi="Calibri" w:cs="Calibri"/>
                <w:color w:val="000000"/>
              </w:rPr>
              <w:t>, &lt;&lt;&lt;&lt;&lt;</w:t>
            </w:r>
          </w:p>
        </w:tc>
      </w:tr>
      <w:tr w:rsidR="00BF0BBD" w:rsidRPr="00BF0BBD" w14:paraId="1476DF0C" w14:textId="77777777" w:rsidTr="00BF0BBD">
        <w:trPr>
          <w:trHeight w:val="300"/>
        </w:trPr>
        <w:tc>
          <w:tcPr>
            <w:tcW w:w="4700" w:type="dxa"/>
            <w:tcBorders>
              <w:top w:val="nil"/>
              <w:left w:val="nil"/>
              <w:bottom w:val="nil"/>
              <w:right w:val="nil"/>
            </w:tcBorders>
            <w:shd w:val="clear" w:color="auto" w:fill="auto"/>
            <w:vAlign w:val="bottom"/>
            <w:hideMark/>
          </w:tcPr>
          <w:p w14:paraId="5E41917A" w14:textId="66F8BD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01_GEN_30_01</w:t>
            </w:r>
            <w:r w:rsidR="00FF4471">
              <w:rPr>
                <w:rFonts w:ascii="Calibri" w:eastAsia="Times New Roman" w:hAnsi="Calibri" w:cs="Calibri"/>
                <w:color w:val="000000"/>
              </w:rPr>
              <w:t>,</w:t>
            </w:r>
            <w:r w:rsidRPr="00BF0BBD">
              <w:rPr>
                <w:rFonts w:ascii="Calibri" w:eastAsia="Times New Roman" w:hAnsi="Calibri" w:cs="Calibri"/>
                <w:color w:val="000000"/>
              </w:rPr>
              <w:t xml:space="preserve"> that she bare</w:t>
            </w:r>
            <w:r w:rsidR="00644F35">
              <w:rPr>
                <w:rFonts w:ascii="Calibri" w:eastAsia="Times New Roman" w:hAnsi="Calibri" w:cs="Calibri"/>
                <w:color w:val="000000"/>
              </w:rPr>
              <w:t>, &lt;&lt;&lt;&lt;&lt;</w:t>
            </w:r>
          </w:p>
        </w:tc>
      </w:tr>
      <w:tr w:rsidR="00BF0BBD" w:rsidRPr="00BF0BBD" w14:paraId="4CF529E3" w14:textId="77777777" w:rsidTr="00BF0BBD">
        <w:trPr>
          <w:trHeight w:val="300"/>
        </w:trPr>
        <w:tc>
          <w:tcPr>
            <w:tcW w:w="4700" w:type="dxa"/>
            <w:tcBorders>
              <w:top w:val="nil"/>
              <w:left w:val="nil"/>
              <w:bottom w:val="nil"/>
              <w:right w:val="nil"/>
            </w:tcBorders>
            <w:shd w:val="clear" w:color="auto" w:fill="auto"/>
            <w:vAlign w:val="bottom"/>
            <w:hideMark/>
          </w:tcPr>
          <w:p w14:paraId="2F578E27" w14:textId="7902E4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time was come</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42_LUK_09_51 </w:t>
            </w:r>
          </w:p>
        </w:tc>
      </w:tr>
      <w:tr w:rsidR="00BF0BBD" w:rsidRPr="00BF0BBD" w14:paraId="717F4865" w14:textId="77777777" w:rsidTr="00BF0BBD">
        <w:trPr>
          <w:trHeight w:val="300"/>
        </w:trPr>
        <w:tc>
          <w:tcPr>
            <w:tcW w:w="4700" w:type="dxa"/>
            <w:tcBorders>
              <w:top w:val="nil"/>
              <w:left w:val="nil"/>
              <w:bottom w:val="nil"/>
              <w:right w:val="nil"/>
            </w:tcBorders>
            <w:shd w:val="clear" w:color="auto" w:fill="auto"/>
            <w:vAlign w:val="bottom"/>
            <w:hideMark/>
          </w:tcPr>
          <w:p w14:paraId="7454BA62" w14:textId="18CA3A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time was come</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42_LUK_09_51 </w:t>
            </w:r>
          </w:p>
        </w:tc>
      </w:tr>
      <w:tr w:rsidR="00BF0BBD" w:rsidRPr="00BF0BBD" w14:paraId="6D3D93F0" w14:textId="77777777" w:rsidTr="00BF0BBD">
        <w:trPr>
          <w:trHeight w:val="300"/>
        </w:trPr>
        <w:tc>
          <w:tcPr>
            <w:tcW w:w="4700" w:type="dxa"/>
            <w:tcBorders>
              <w:top w:val="nil"/>
              <w:left w:val="nil"/>
              <w:bottom w:val="nil"/>
              <w:right w:val="nil"/>
            </w:tcBorders>
            <w:shd w:val="clear" w:color="auto" w:fill="auto"/>
            <w:vAlign w:val="bottom"/>
            <w:hideMark/>
          </w:tcPr>
          <w:p w14:paraId="3B094234" w14:textId="6852F0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08_RUT_01_19</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when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09_1SA_04_18 </w:t>
            </w:r>
          </w:p>
        </w:tc>
      </w:tr>
      <w:tr w:rsidR="00BF0BBD" w:rsidRPr="00BF0BBD" w14:paraId="264FAC98" w14:textId="77777777" w:rsidTr="00BF0BBD">
        <w:trPr>
          <w:trHeight w:val="600"/>
        </w:trPr>
        <w:tc>
          <w:tcPr>
            <w:tcW w:w="4700" w:type="dxa"/>
            <w:tcBorders>
              <w:top w:val="nil"/>
              <w:left w:val="nil"/>
              <w:bottom w:val="nil"/>
              <w:right w:val="nil"/>
            </w:tcBorders>
            <w:shd w:val="clear" w:color="auto" w:fill="auto"/>
            <w:vAlign w:val="bottom"/>
            <w:hideMark/>
          </w:tcPr>
          <w:p w14:paraId="6E61503A" w14:textId="63CCC3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07_JUD_13_20</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when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09_1SA_16_16 </w:t>
            </w:r>
          </w:p>
        </w:tc>
      </w:tr>
      <w:tr w:rsidR="00BF0BBD" w:rsidRPr="00BF0BBD" w14:paraId="7976B0E1" w14:textId="77777777" w:rsidTr="00BF0BBD">
        <w:trPr>
          <w:trHeight w:val="300"/>
        </w:trPr>
        <w:tc>
          <w:tcPr>
            <w:tcW w:w="4700" w:type="dxa"/>
            <w:tcBorders>
              <w:top w:val="nil"/>
              <w:left w:val="nil"/>
              <w:bottom w:val="nil"/>
              <w:right w:val="nil"/>
            </w:tcBorders>
            <w:shd w:val="clear" w:color="auto" w:fill="auto"/>
            <w:vAlign w:val="bottom"/>
            <w:hideMark/>
          </w:tcPr>
          <w:p w14:paraId="599D0FDF" w14:textId="2F0613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09_1SA_01_04</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 time</w:t>
            </w:r>
            <w:r w:rsidR="00FF4471">
              <w:rPr>
                <w:rFonts w:ascii="Calibri" w:eastAsia="Times New Roman" w:hAnsi="Calibri" w:cs="Calibri"/>
                <w:color w:val="000000"/>
              </w:rPr>
              <w:t>,</w:t>
            </w:r>
            <w:r w:rsidRPr="00BF0BBD">
              <w:rPr>
                <w:rFonts w:ascii="Calibri" w:eastAsia="Times New Roman" w:hAnsi="Calibri" w:cs="Calibri"/>
                <w:color w:val="000000"/>
              </w:rPr>
              <w:t xml:space="preserve"> 41_MAR_13_33 </w:t>
            </w:r>
          </w:p>
        </w:tc>
      </w:tr>
      <w:tr w:rsidR="00BF0BBD" w:rsidRPr="00BF0BBD" w14:paraId="37D86148" w14:textId="77777777" w:rsidTr="00BF0BBD">
        <w:trPr>
          <w:trHeight w:val="300"/>
        </w:trPr>
        <w:tc>
          <w:tcPr>
            <w:tcW w:w="4700" w:type="dxa"/>
            <w:tcBorders>
              <w:top w:val="nil"/>
              <w:left w:val="nil"/>
              <w:bottom w:val="nil"/>
              <w:right w:val="nil"/>
            </w:tcBorders>
            <w:shd w:val="clear" w:color="auto" w:fill="auto"/>
            <w:vAlign w:val="bottom"/>
            <w:hideMark/>
          </w:tcPr>
          <w:p w14:paraId="596CA3E5" w14:textId="6C0309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09_1SA_01_04</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 time was</w:t>
            </w:r>
            <w:r w:rsidR="00644F35">
              <w:rPr>
                <w:rFonts w:ascii="Calibri" w:eastAsia="Times New Roman" w:hAnsi="Calibri" w:cs="Calibri"/>
                <w:color w:val="000000"/>
              </w:rPr>
              <w:t>, &lt;&lt;&lt;&lt;&lt;</w:t>
            </w:r>
          </w:p>
        </w:tc>
      </w:tr>
      <w:tr w:rsidR="00BF0BBD" w:rsidRPr="00BF0BBD" w14:paraId="6C514A3F" w14:textId="77777777" w:rsidTr="00BF0BBD">
        <w:trPr>
          <w:trHeight w:val="900"/>
        </w:trPr>
        <w:tc>
          <w:tcPr>
            <w:tcW w:w="4700" w:type="dxa"/>
            <w:tcBorders>
              <w:top w:val="nil"/>
              <w:left w:val="nil"/>
              <w:bottom w:val="nil"/>
              <w:right w:val="nil"/>
            </w:tcBorders>
            <w:shd w:val="clear" w:color="auto" w:fill="auto"/>
            <w:vAlign w:val="bottom"/>
            <w:hideMark/>
          </w:tcPr>
          <w:p w14:paraId="0318DFE0"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09_1SA_01:21 And the man Elkanah, and all his house, went up to offer unto the LORD the yearly sacrifice, and his vow. #,</w:t>
            </w:r>
          </w:p>
        </w:tc>
      </w:tr>
      <w:tr w:rsidR="00BF0BBD" w:rsidRPr="00BF0BBD" w14:paraId="0A253C9F" w14:textId="77777777" w:rsidTr="00BF0BBD">
        <w:trPr>
          <w:trHeight w:val="300"/>
        </w:trPr>
        <w:tc>
          <w:tcPr>
            <w:tcW w:w="4700" w:type="dxa"/>
            <w:tcBorders>
              <w:top w:val="nil"/>
              <w:left w:val="nil"/>
              <w:bottom w:val="nil"/>
              <w:right w:val="nil"/>
            </w:tcBorders>
            <w:shd w:val="clear" w:color="auto" w:fill="auto"/>
            <w:vAlign w:val="bottom"/>
            <w:hideMark/>
          </w:tcPr>
          <w:p w14:paraId="059A43BC" w14:textId="595579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01_GEN_45_08</w:t>
            </w:r>
            <w:r w:rsidR="00FF4471">
              <w:rPr>
                <w:rFonts w:ascii="Calibri" w:eastAsia="Times New Roman" w:hAnsi="Calibri" w:cs="Calibri"/>
                <w:color w:val="000000"/>
              </w:rPr>
              <w:t>,</w:t>
            </w:r>
            <w:r w:rsidRPr="00BF0BBD">
              <w:rPr>
                <w:rFonts w:ascii="Calibri" w:eastAsia="Times New Roman" w:hAnsi="Calibri" w:cs="Calibri"/>
                <w:color w:val="000000"/>
              </w:rPr>
              <w:t xml:space="preserve"> all his house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10_2SA_09_09 </w:t>
            </w:r>
          </w:p>
        </w:tc>
      </w:tr>
      <w:tr w:rsidR="00BF0BBD" w:rsidRPr="00BF0BBD" w14:paraId="1BAAFFCF" w14:textId="77777777" w:rsidTr="00BF0BBD">
        <w:trPr>
          <w:trHeight w:val="300"/>
        </w:trPr>
        <w:tc>
          <w:tcPr>
            <w:tcW w:w="4700" w:type="dxa"/>
            <w:tcBorders>
              <w:top w:val="nil"/>
              <w:left w:val="nil"/>
              <w:bottom w:val="nil"/>
              <w:right w:val="nil"/>
            </w:tcBorders>
            <w:shd w:val="clear" w:color="auto" w:fill="auto"/>
            <w:vAlign w:val="bottom"/>
            <w:hideMark/>
          </w:tcPr>
          <w:p w14:paraId="51935183" w14:textId="25A44C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07_JUD_11_21</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09_1SA_18_22 </w:t>
            </w:r>
          </w:p>
        </w:tc>
      </w:tr>
      <w:tr w:rsidR="00BF0BBD" w:rsidRPr="00BF0BBD" w14:paraId="32814F21" w14:textId="77777777" w:rsidTr="00BF0BBD">
        <w:trPr>
          <w:trHeight w:val="300"/>
        </w:trPr>
        <w:tc>
          <w:tcPr>
            <w:tcW w:w="4700" w:type="dxa"/>
            <w:tcBorders>
              <w:top w:val="nil"/>
              <w:left w:val="nil"/>
              <w:bottom w:val="nil"/>
              <w:right w:val="nil"/>
            </w:tcBorders>
            <w:shd w:val="clear" w:color="auto" w:fill="auto"/>
            <w:vAlign w:val="bottom"/>
            <w:hideMark/>
          </w:tcPr>
          <w:p w14:paraId="0A246D49" w14:textId="387E78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all his house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13_1CH_10_06 </w:t>
            </w:r>
          </w:p>
        </w:tc>
      </w:tr>
      <w:tr w:rsidR="00BF0BBD" w:rsidRPr="00BF0BBD" w14:paraId="2326CDA2" w14:textId="77777777" w:rsidTr="00BF0BBD">
        <w:trPr>
          <w:trHeight w:val="300"/>
        </w:trPr>
        <w:tc>
          <w:tcPr>
            <w:tcW w:w="4700" w:type="dxa"/>
            <w:tcBorders>
              <w:top w:val="nil"/>
              <w:left w:val="nil"/>
              <w:bottom w:val="nil"/>
              <w:right w:val="nil"/>
            </w:tcBorders>
            <w:shd w:val="clear" w:color="auto" w:fill="auto"/>
            <w:vAlign w:val="bottom"/>
            <w:hideMark/>
          </w:tcPr>
          <w:p w14:paraId="25C57503" w14:textId="57F314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07_JUD_19_28</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man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09_1SA_01_21 </w:t>
            </w:r>
          </w:p>
        </w:tc>
      </w:tr>
      <w:tr w:rsidR="00BF0BBD" w:rsidRPr="00BF0BBD" w14:paraId="26CD4B2E" w14:textId="77777777" w:rsidTr="00BF0BBD">
        <w:trPr>
          <w:trHeight w:val="300"/>
        </w:trPr>
        <w:tc>
          <w:tcPr>
            <w:tcW w:w="4700" w:type="dxa"/>
            <w:tcBorders>
              <w:top w:val="nil"/>
              <w:left w:val="nil"/>
              <w:bottom w:val="nil"/>
              <w:right w:val="nil"/>
            </w:tcBorders>
            <w:shd w:val="clear" w:color="auto" w:fill="auto"/>
            <w:vAlign w:val="bottom"/>
            <w:hideMark/>
          </w:tcPr>
          <w:p w14:paraId="22AB75A7" w14:textId="540FE2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man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09_1SA_04_14 </w:t>
            </w:r>
          </w:p>
        </w:tc>
      </w:tr>
      <w:tr w:rsidR="00BF0BBD" w:rsidRPr="00BF0BBD" w14:paraId="5A19D286" w14:textId="77777777" w:rsidTr="00BF0BBD">
        <w:trPr>
          <w:trHeight w:val="300"/>
        </w:trPr>
        <w:tc>
          <w:tcPr>
            <w:tcW w:w="4700" w:type="dxa"/>
            <w:tcBorders>
              <w:top w:val="nil"/>
              <w:left w:val="nil"/>
              <w:bottom w:val="nil"/>
              <w:right w:val="nil"/>
            </w:tcBorders>
            <w:shd w:val="clear" w:color="auto" w:fill="auto"/>
            <w:vAlign w:val="bottom"/>
            <w:hideMark/>
          </w:tcPr>
          <w:p w14:paraId="2CC9F070" w14:textId="432EE3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04_NUM_28_03</w:t>
            </w:r>
            <w:r w:rsidR="00FF4471">
              <w:rPr>
                <w:rFonts w:ascii="Calibri" w:eastAsia="Times New Roman" w:hAnsi="Calibri" w:cs="Calibri"/>
                <w:color w:val="000000"/>
              </w:rPr>
              <w:t>,</w:t>
            </w:r>
            <w:r w:rsidRPr="00BF0BBD">
              <w:rPr>
                <w:rFonts w:ascii="Calibri" w:eastAsia="Times New Roman" w:hAnsi="Calibri" w:cs="Calibri"/>
                <w:color w:val="000000"/>
              </w:rPr>
              <w:t xml:space="preserve"> offer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14_2CH_35_12 </w:t>
            </w:r>
          </w:p>
        </w:tc>
      </w:tr>
      <w:tr w:rsidR="00BF0BBD" w:rsidRPr="00BF0BBD" w14:paraId="5A4183DE" w14:textId="77777777" w:rsidTr="00BF0BBD">
        <w:trPr>
          <w:trHeight w:val="600"/>
        </w:trPr>
        <w:tc>
          <w:tcPr>
            <w:tcW w:w="4700" w:type="dxa"/>
            <w:tcBorders>
              <w:top w:val="nil"/>
              <w:left w:val="nil"/>
              <w:bottom w:val="nil"/>
              <w:right w:val="nil"/>
            </w:tcBorders>
            <w:shd w:val="clear" w:color="auto" w:fill="auto"/>
            <w:vAlign w:val="bottom"/>
            <w:hideMark/>
          </w:tcPr>
          <w:p w14:paraId="2BAE56B7" w14:textId="311B44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04_NUM_28_03</w:t>
            </w:r>
            <w:r w:rsidR="00FF4471">
              <w:rPr>
                <w:rFonts w:ascii="Calibri" w:eastAsia="Times New Roman" w:hAnsi="Calibri" w:cs="Calibri"/>
                <w:color w:val="000000"/>
              </w:rPr>
              <w:t>,</w:t>
            </w:r>
            <w:r w:rsidRPr="00BF0BBD">
              <w:rPr>
                <w:rFonts w:ascii="Calibri" w:eastAsia="Times New Roman" w:hAnsi="Calibri" w:cs="Calibri"/>
                <w:color w:val="000000"/>
              </w:rPr>
              <w:t xml:space="preserve"> offer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14_2CH_35_12 </w:t>
            </w:r>
          </w:p>
        </w:tc>
      </w:tr>
      <w:tr w:rsidR="00BF0BBD" w:rsidRPr="00BF0BBD" w14:paraId="4F7D7FE9" w14:textId="77777777" w:rsidTr="00BF0BBD">
        <w:trPr>
          <w:trHeight w:val="300"/>
        </w:trPr>
        <w:tc>
          <w:tcPr>
            <w:tcW w:w="4700" w:type="dxa"/>
            <w:tcBorders>
              <w:top w:val="nil"/>
              <w:left w:val="nil"/>
              <w:bottom w:val="nil"/>
              <w:right w:val="nil"/>
            </w:tcBorders>
            <w:shd w:val="clear" w:color="auto" w:fill="auto"/>
            <w:vAlign w:val="bottom"/>
            <w:hideMark/>
          </w:tcPr>
          <w:p w14:paraId="1E6CD03D" w14:textId="2002C8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sacrifice and his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12_2KI_16_15 </w:t>
            </w:r>
          </w:p>
        </w:tc>
      </w:tr>
      <w:tr w:rsidR="00BF0BBD" w:rsidRPr="00BF0BBD" w14:paraId="6789476D" w14:textId="77777777" w:rsidTr="00BF0BBD">
        <w:trPr>
          <w:trHeight w:val="300"/>
        </w:trPr>
        <w:tc>
          <w:tcPr>
            <w:tcW w:w="4700" w:type="dxa"/>
            <w:tcBorders>
              <w:top w:val="nil"/>
              <w:left w:val="nil"/>
              <w:bottom w:val="nil"/>
              <w:right w:val="nil"/>
            </w:tcBorders>
            <w:shd w:val="clear" w:color="auto" w:fill="auto"/>
            <w:vAlign w:val="bottom"/>
            <w:hideMark/>
          </w:tcPr>
          <w:p w14:paraId="1CA0FFFD" w14:textId="22A670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07_JUD_11_27</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09_1SA_14_35 </w:t>
            </w:r>
          </w:p>
        </w:tc>
      </w:tr>
      <w:tr w:rsidR="00BF0BBD" w:rsidRPr="00BF0BBD" w14:paraId="6BD91353" w14:textId="77777777" w:rsidTr="00BF0BBD">
        <w:trPr>
          <w:trHeight w:val="300"/>
        </w:trPr>
        <w:tc>
          <w:tcPr>
            <w:tcW w:w="4700" w:type="dxa"/>
            <w:tcBorders>
              <w:top w:val="nil"/>
              <w:left w:val="nil"/>
              <w:bottom w:val="nil"/>
              <w:right w:val="nil"/>
            </w:tcBorders>
            <w:shd w:val="clear" w:color="auto" w:fill="auto"/>
            <w:vAlign w:val="bottom"/>
            <w:hideMark/>
          </w:tcPr>
          <w:p w14:paraId="18861B7C" w14:textId="5725B9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yearly sacrifice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09_1SA_02_19 </w:t>
            </w:r>
          </w:p>
        </w:tc>
      </w:tr>
      <w:tr w:rsidR="00BF0BBD" w:rsidRPr="00BF0BBD" w14:paraId="5538C95B" w14:textId="77777777" w:rsidTr="00BF0BBD">
        <w:trPr>
          <w:trHeight w:val="300"/>
        </w:trPr>
        <w:tc>
          <w:tcPr>
            <w:tcW w:w="4700" w:type="dxa"/>
            <w:tcBorders>
              <w:top w:val="nil"/>
              <w:left w:val="nil"/>
              <w:bottom w:val="nil"/>
              <w:right w:val="nil"/>
            </w:tcBorders>
            <w:shd w:val="clear" w:color="auto" w:fill="auto"/>
            <w:vAlign w:val="bottom"/>
            <w:hideMark/>
          </w:tcPr>
          <w:p w14:paraId="01C74899" w14:textId="683E31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04_NUM_28_02</w:t>
            </w:r>
            <w:r w:rsidR="00FF4471">
              <w:rPr>
                <w:rFonts w:ascii="Calibri" w:eastAsia="Times New Roman" w:hAnsi="Calibri" w:cs="Calibri"/>
                <w:color w:val="000000"/>
              </w:rPr>
              <w:t>,</w:t>
            </w:r>
            <w:r w:rsidRPr="00BF0BBD">
              <w:rPr>
                <w:rFonts w:ascii="Calibri" w:eastAsia="Times New Roman" w:hAnsi="Calibri" w:cs="Calibri"/>
                <w:color w:val="000000"/>
              </w:rPr>
              <w:t xml:space="preserve"> to offer unto</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26_EZE_44_15 </w:t>
            </w:r>
          </w:p>
        </w:tc>
      </w:tr>
      <w:tr w:rsidR="00BF0BBD" w:rsidRPr="00BF0BBD" w14:paraId="32253B38" w14:textId="77777777" w:rsidTr="00BF0BBD">
        <w:trPr>
          <w:trHeight w:val="300"/>
        </w:trPr>
        <w:tc>
          <w:tcPr>
            <w:tcW w:w="4700" w:type="dxa"/>
            <w:tcBorders>
              <w:top w:val="nil"/>
              <w:left w:val="nil"/>
              <w:bottom w:val="nil"/>
              <w:right w:val="nil"/>
            </w:tcBorders>
            <w:shd w:val="clear" w:color="auto" w:fill="auto"/>
            <w:vAlign w:val="bottom"/>
            <w:hideMark/>
          </w:tcPr>
          <w:p w14:paraId="7E91959A" w14:textId="2BA5B7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offer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14_2CH_35_12 </w:t>
            </w:r>
          </w:p>
        </w:tc>
      </w:tr>
      <w:tr w:rsidR="00BF0BBD" w:rsidRPr="00BF0BBD" w14:paraId="76E9D6DA" w14:textId="77777777" w:rsidTr="00BF0BBD">
        <w:trPr>
          <w:trHeight w:val="300"/>
        </w:trPr>
        <w:tc>
          <w:tcPr>
            <w:tcW w:w="4700" w:type="dxa"/>
            <w:tcBorders>
              <w:top w:val="nil"/>
              <w:left w:val="nil"/>
              <w:bottom w:val="nil"/>
              <w:right w:val="nil"/>
            </w:tcBorders>
            <w:shd w:val="clear" w:color="auto" w:fill="auto"/>
            <w:vAlign w:val="bottom"/>
            <w:hideMark/>
          </w:tcPr>
          <w:p w14:paraId="595D9A00" w14:textId="3FF3D7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09_1SA_01_11</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09_1SA_01_26 </w:t>
            </w:r>
          </w:p>
        </w:tc>
      </w:tr>
      <w:tr w:rsidR="00BF0BBD" w:rsidRPr="00BF0BBD" w14:paraId="69BB21AF" w14:textId="77777777" w:rsidTr="00BF0BBD">
        <w:trPr>
          <w:trHeight w:val="600"/>
        </w:trPr>
        <w:tc>
          <w:tcPr>
            <w:tcW w:w="4700" w:type="dxa"/>
            <w:tcBorders>
              <w:top w:val="nil"/>
              <w:left w:val="nil"/>
              <w:bottom w:val="nil"/>
              <w:right w:val="nil"/>
            </w:tcBorders>
            <w:shd w:val="clear" w:color="auto" w:fill="auto"/>
            <w:vAlign w:val="bottom"/>
            <w:hideMark/>
          </w:tcPr>
          <w:p w14:paraId="03E455C5" w14:textId="0EA1B4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07_JUD_03_15</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09_1SA_14_35 </w:t>
            </w:r>
          </w:p>
        </w:tc>
      </w:tr>
      <w:tr w:rsidR="00BF0BBD" w:rsidRPr="00BF0BBD" w14:paraId="11394F5D" w14:textId="77777777" w:rsidTr="00BF0BBD">
        <w:trPr>
          <w:trHeight w:val="300"/>
        </w:trPr>
        <w:tc>
          <w:tcPr>
            <w:tcW w:w="4700" w:type="dxa"/>
            <w:tcBorders>
              <w:top w:val="nil"/>
              <w:left w:val="nil"/>
              <w:bottom w:val="nil"/>
              <w:right w:val="nil"/>
            </w:tcBorders>
            <w:shd w:val="clear" w:color="auto" w:fill="auto"/>
            <w:vAlign w:val="bottom"/>
            <w:hideMark/>
          </w:tcPr>
          <w:p w14:paraId="4B081C7A" w14:textId="58DD97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 to offer</w:t>
            </w:r>
            <w:r w:rsidR="00FF4471">
              <w:rPr>
                <w:rFonts w:ascii="Calibri" w:eastAsia="Times New Roman" w:hAnsi="Calibri" w:cs="Calibri"/>
                <w:color w:val="000000"/>
              </w:rPr>
              <w:t>,</w:t>
            </w:r>
            <w:r w:rsidRPr="00BF0BBD">
              <w:rPr>
                <w:rFonts w:ascii="Calibri" w:eastAsia="Times New Roman" w:hAnsi="Calibri" w:cs="Calibri"/>
                <w:color w:val="000000"/>
              </w:rPr>
              <w:t xml:space="preserve"> 23_ISA_57_07 </w:t>
            </w:r>
          </w:p>
        </w:tc>
      </w:tr>
      <w:tr w:rsidR="00BF0BBD" w:rsidRPr="00BF0BBD" w14:paraId="2C84CE51" w14:textId="77777777" w:rsidTr="00BF0BBD">
        <w:trPr>
          <w:trHeight w:val="300"/>
        </w:trPr>
        <w:tc>
          <w:tcPr>
            <w:tcW w:w="4700" w:type="dxa"/>
            <w:tcBorders>
              <w:top w:val="nil"/>
              <w:left w:val="nil"/>
              <w:bottom w:val="nil"/>
              <w:right w:val="nil"/>
            </w:tcBorders>
            <w:shd w:val="clear" w:color="auto" w:fill="auto"/>
            <w:vAlign w:val="bottom"/>
            <w:hideMark/>
          </w:tcPr>
          <w:p w14:paraId="5EA64A7F" w14:textId="6184F7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09_1SA_01_07</w:t>
            </w:r>
            <w:r w:rsidR="00FF4471">
              <w:rPr>
                <w:rFonts w:ascii="Calibri" w:eastAsia="Times New Roman" w:hAnsi="Calibri" w:cs="Calibri"/>
                <w:color w:val="000000"/>
              </w:rPr>
              <w:t>,</w:t>
            </w:r>
            <w:r w:rsidRPr="00BF0BBD">
              <w:rPr>
                <w:rFonts w:ascii="Calibri" w:eastAsia="Times New Roman" w:hAnsi="Calibri" w:cs="Calibri"/>
                <w:color w:val="000000"/>
              </w:rPr>
              <w:t xml:space="preserve"> went up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09_1SA_05_12 </w:t>
            </w:r>
          </w:p>
        </w:tc>
      </w:tr>
      <w:tr w:rsidR="00BF0BBD" w:rsidRPr="00BF0BBD" w14:paraId="5A3D1313" w14:textId="77777777" w:rsidTr="00BF0BBD">
        <w:trPr>
          <w:trHeight w:val="1500"/>
        </w:trPr>
        <w:tc>
          <w:tcPr>
            <w:tcW w:w="4700" w:type="dxa"/>
            <w:tcBorders>
              <w:top w:val="nil"/>
              <w:left w:val="nil"/>
              <w:bottom w:val="nil"/>
              <w:right w:val="nil"/>
            </w:tcBorders>
            <w:shd w:val="clear" w:color="auto" w:fill="auto"/>
            <w:vAlign w:val="bottom"/>
            <w:hideMark/>
          </w:tcPr>
          <w:p w14:paraId="7DEBCDA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09_1SA_01:22 But Hannah went not up; for she said unto her husband, [I will not go up] until the child be weaned, and [then] I will bring him, that he may appear before the LORD, and there abide for ever. #,</w:t>
            </w:r>
          </w:p>
        </w:tc>
      </w:tr>
      <w:tr w:rsidR="00BF0BBD" w:rsidRPr="00BF0BBD" w14:paraId="6288DC97" w14:textId="77777777" w:rsidTr="00BF0BBD">
        <w:trPr>
          <w:trHeight w:val="300"/>
        </w:trPr>
        <w:tc>
          <w:tcPr>
            <w:tcW w:w="4700" w:type="dxa"/>
            <w:tcBorders>
              <w:top w:val="nil"/>
              <w:left w:val="nil"/>
              <w:bottom w:val="nil"/>
              <w:right w:val="nil"/>
            </w:tcBorders>
            <w:shd w:val="clear" w:color="auto" w:fill="auto"/>
            <w:vAlign w:val="bottom"/>
            <w:hideMark/>
          </w:tcPr>
          <w:p w14:paraId="74119B89" w14:textId="2D13B3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then I</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11_1KI_19_20 </w:t>
            </w:r>
          </w:p>
        </w:tc>
      </w:tr>
      <w:tr w:rsidR="00BF0BBD" w:rsidRPr="00BF0BBD" w14:paraId="4968F0EB" w14:textId="77777777" w:rsidTr="00BF0BBD">
        <w:trPr>
          <w:trHeight w:val="300"/>
        </w:trPr>
        <w:tc>
          <w:tcPr>
            <w:tcW w:w="4700" w:type="dxa"/>
            <w:tcBorders>
              <w:top w:val="nil"/>
              <w:left w:val="nil"/>
              <w:bottom w:val="nil"/>
              <w:right w:val="nil"/>
            </w:tcBorders>
            <w:shd w:val="clear" w:color="auto" w:fill="auto"/>
            <w:vAlign w:val="bottom"/>
            <w:hideMark/>
          </w:tcPr>
          <w:p w14:paraId="37837695" w14:textId="758B31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then I will</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11_1KI_19_20 </w:t>
            </w:r>
          </w:p>
        </w:tc>
      </w:tr>
      <w:tr w:rsidR="00BF0BBD" w:rsidRPr="00BF0BBD" w14:paraId="4BE1B810" w14:textId="77777777" w:rsidTr="00BF0BBD">
        <w:trPr>
          <w:trHeight w:val="300"/>
        </w:trPr>
        <w:tc>
          <w:tcPr>
            <w:tcW w:w="4700" w:type="dxa"/>
            <w:tcBorders>
              <w:top w:val="nil"/>
              <w:left w:val="nil"/>
              <w:bottom w:val="nil"/>
              <w:right w:val="nil"/>
            </w:tcBorders>
            <w:shd w:val="clear" w:color="auto" w:fill="auto"/>
            <w:vAlign w:val="bottom"/>
            <w:hideMark/>
          </w:tcPr>
          <w:p w14:paraId="59EF4973" w14:textId="65B4C7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there abide</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40_MAT_10_11 </w:t>
            </w:r>
          </w:p>
        </w:tc>
      </w:tr>
      <w:tr w:rsidR="00BF0BBD" w:rsidRPr="00BF0BBD" w14:paraId="351827F6" w14:textId="77777777" w:rsidTr="00BF0BBD">
        <w:trPr>
          <w:trHeight w:val="600"/>
        </w:trPr>
        <w:tc>
          <w:tcPr>
            <w:tcW w:w="4700" w:type="dxa"/>
            <w:tcBorders>
              <w:top w:val="nil"/>
              <w:left w:val="nil"/>
              <w:bottom w:val="nil"/>
              <w:right w:val="nil"/>
            </w:tcBorders>
            <w:shd w:val="clear" w:color="auto" w:fill="auto"/>
            <w:vAlign w:val="bottom"/>
            <w:hideMark/>
          </w:tcPr>
          <w:p w14:paraId="2D5F1E3F" w14:textId="27930B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05_DEU_31_11</w:t>
            </w:r>
            <w:r w:rsidR="00FF4471">
              <w:rPr>
                <w:rFonts w:ascii="Calibri" w:eastAsia="Times New Roman" w:hAnsi="Calibri" w:cs="Calibri"/>
                <w:color w:val="000000"/>
              </w:rPr>
              <w:t>,</w:t>
            </w:r>
            <w:r w:rsidRPr="00BF0BBD">
              <w:rPr>
                <w:rFonts w:ascii="Calibri" w:eastAsia="Times New Roman" w:hAnsi="Calibri" w:cs="Calibri"/>
                <w:color w:val="000000"/>
              </w:rPr>
              <w:t xml:space="preserve"> appear before the</w:t>
            </w:r>
            <w:r w:rsidR="00FF4471">
              <w:rPr>
                <w:rFonts w:ascii="Calibri" w:eastAsia="Times New Roman" w:hAnsi="Calibri" w:cs="Calibri"/>
                <w:color w:val="000000"/>
              </w:rPr>
              <w:t>,</w:t>
            </w:r>
            <w:r w:rsidRPr="00BF0BBD">
              <w:rPr>
                <w:rFonts w:ascii="Calibri" w:eastAsia="Times New Roman" w:hAnsi="Calibri" w:cs="Calibri"/>
                <w:color w:val="000000"/>
              </w:rPr>
              <w:t xml:space="preserve"> 47_2CO_05_10 </w:t>
            </w:r>
          </w:p>
        </w:tc>
      </w:tr>
      <w:tr w:rsidR="00BF0BBD" w:rsidRPr="00BF0BBD" w14:paraId="7863BBB4" w14:textId="77777777" w:rsidTr="00BF0BBD">
        <w:trPr>
          <w:trHeight w:val="300"/>
        </w:trPr>
        <w:tc>
          <w:tcPr>
            <w:tcW w:w="4700" w:type="dxa"/>
            <w:tcBorders>
              <w:top w:val="nil"/>
              <w:left w:val="nil"/>
              <w:bottom w:val="nil"/>
              <w:right w:val="nil"/>
            </w:tcBorders>
            <w:shd w:val="clear" w:color="auto" w:fill="auto"/>
            <w:vAlign w:val="bottom"/>
            <w:hideMark/>
          </w:tcPr>
          <w:p w14:paraId="7AC1D05F" w14:textId="205D15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05_DEU_31_11</w:t>
            </w:r>
            <w:r w:rsidR="00FF4471">
              <w:rPr>
                <w:rFonts w:ascii="Calibri" w:eastAsia="Times New Roman" w:hAnsi="Calibri" w:cs="Calibri"/>
                <w:color w:val="000000"/>
              </w:rPr>
              <w:t>,</w:t>
            </w:r>
            <w:r w:rsidRPr="00BF0BBD">
              <w:rPr>
                <w:rFonts w:ascii="Calibri" w:eastAsia="Times New Roman" w:hAnsi="Calibri" w:cs="Calibri"/>
                <w:color w:val="000000"/>
              </w:rPr>
              <w:t xml:space="preserve"> appear before the Lord</w:t>
            </w:r>
            <w:r w:rsidR="00644F35">
              <w:rPr>
                <w:rFonts w:ascii="Calibri" w:eastAsia="Times New Roman" w:hAnsi="Calibri" w:cs="Calibri"/>
                <w:color w:val="000000"/>
              </w:rPr>
              <w:t>, &lt;&lt;&lt;&lt;&lt;</w:t>
            </w:r>
          </w:p>
        </w:tc>
      </w:tr>
      <w:tr w:rsidR="00BF0BBD" w:rsidRPr="00BF0BBD" w14:paraId="116C7E74" w14:textId="77777777" w:rsidTr="00BF0BBD">
        <w:trPr>
          <w:trHeight w:val="300"/>
        </w:trPr>
        <w:tc>
          <w:tcPr>
            <w:tcW w:w="4700" w:type="dxa"/>
            <w:tcBorders>
              <w:top w:val="nil"/>
              <w:left w:val="nil"/>
              <w:bottom w:val="nil"/>
              <w:right w:val="nil"/>
            </w:tcBorders>
            <w:shd w:val="clear" w:color="auto" w:fill="auto"/>
            <w:vAlign w:val="bottom"/>
            <w:hideMark/>
          </w:tcPr>
          <w:p w14:paraId="2524D783" w14:textId="6277A9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09_1SA_01_19</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09_1SA_02_17 </w:t>
            </w:r>
          </w:p>
        </w:tc>
      </w:tr>
      <w:tr w:rsidR="00BF0BBD" w:rsidRPr="00BF0BBD" w14:paraId="3933823B" w14:textId="77777777" w:rsidTr="00BF0BBD">
        <w:trPr>
          <w:trHeight w:val="600"/>
        </w:trPr>
        <w:tc>
          <w:tcPr>
            <w:tcW w:w="4700" w:type="dxa"/>
            <w:tcBorders>
              <w:top w:val="nil"/>
              <w:left w:val="nil"/>
              <w:bottom w:val="nil"/>
              <w:right w:val="nil"/>
            </w:tcBorders>
            <w:shd w:val="clear" w:color="auto" w:fill="auto"/>
            <w:vAlign w:val="bottom"/>
            <w:hideMark/>
          </w:tcPr>
          <w:p w14:paraId="0A3BF505" w14:textId="401AB0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09_1SA_01_19</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09_1SA_07_06 </w:t>
            </w:r>
          </w:p>
        </w:tc>
      </w:tr>
      <w:tr w:rsidR="00BF0BBD" w:rsidRPr="00BF0BBD" w14:paraId="16342A6D" w14:textId="77777777" w:rsidTr="00BF0BBD">
        <w:trPr>
          <w:trHeight w:val="300"/>
        </w:trPr>
        <w:tc>
          <w:tcPr>
            <w:tcW w:w="4700" w:type="dxa"/>
            <w:tcBorders>
              <w:top w:val="nil"/>
              <w:left w:val="nil"/>
              <w:bottom w:val="nil"/>
              <w:right w:val="nil"/>
            </w:tcBorders>
            <w:shd w:val="clear" w:color="auto" w:fill="auto"/>
            <w:vAlign w:val="bottom"/>
            <w:hideMark/>
          </w:tcPr>
          <w:p w14:paraId="0817DADE" w14:textId="35B7F4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01_GEN_21_16</w:t>
            </w:r>
            <w:r w:rsidR="00FF4471">
              <w:rPr>
                <w:rFonts w:ascii="Calibri" w:eastAsia="Times New Roman" w:hAnsi="Calibri" w:cs="Calibri"/>
                <w:color w:val="000000"/>
              </w:rPr>
              <w:t>,</w:t>
            </w:r>
            <w:r w:rsidRPr="00BF0BBD">
              <w:rPr>
                <w:rFonts w:ascii="Calibri" w:eastAsia="Times New Roman" w:hAnsi="Calibri" w:cs="Calibri"/>
                <w:color w:val="000000"/>
              </w:rPr>
              <w:t xml:space="preserve"> for she said</w:t>
            </w:r>
            <w:r w:rsidR="00FF4471">
              <w:rPr>
                <w:rFonts w:ascii="Calibri" w:eastAsia="Times New Roman" w:hAnsi="Calibri" w:cs="Calibri"/>
                <w:color w:val="000000"/>
              </w:rPr>
              <w:t>,</w:t>
            </w:r>
            <w:r w:rsidRPr="00BF0BBD">
              <w:rPr>
                <w:rFonts w:ascii="Calibri" w:eastAsia="Times New Roman" w:hAnsi="Calibri" w:cs="Calibri"/>
                <w:color w:val="000000"/>
              </w:rPr>
              <w:t xml:space="preserve"> 28_HOS_02_05 </w:t>
            </w:r>
          </w:p>
        </w:tc>
      </w:tr>
      <w:tr w:rsidR="00BF0BBD" w:rsidRPr="00BF0BBD" w14:paraId="0EDCE791" w14:textId="77777777" w:rsidTr="00BF0BBD">
        <w:trPr>
          <w:trHeight w:val="300"/>
        </w:trPr>
        <w:tc>
          <w:tcPr>
            <w:tcW w:w="4700" w:type="dxa"/>
            <w:tcBorders>
              <w:top w:val="nil"/>
              <w:left w:val="nil"/>
              <w:bottom w:val="nil"/>
              <w:right w:val="nil"/>
            </w:tcBorders>
            <w:shd w:val="clear" w:color="auto" w:fill="auto"/>
            <w:vAlign w:val="bottom"/>
            <w:hideMark/>
          </w:tcPr>
          <w:p w14:paraId="6A4C5EC7" w14:textId="5890CE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04_NUM_35_23</w:t>
            </w:r>
            <w:r w:rsidR="00FF4471">
              <w:rPr>
                <w:rFonts w:ascii="Calibri" w:eastAsia="Times New Roman" w:hAnsi="Calibri" w:cs="Calibri"/>
                <w:color w:val="000000"/>
              </w:rPr>
              <w:t>,</w:t>
            </w:r>
            <w:r w:rsidRPr="00BF0BBD">
              <w:rPr>
                <w:rFonts w:ascii="Calibri" w:eastAsia="Times New Roman" w:hAnsi="Calibri" w:cs="Calibri"/>
                <w:color w:val="000000"/>
              </w:rPr>
              <w:t xml:space="preserve"> him that 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09_1SA_13_10 </w:t>
            </w:r>
          </w:p>
        </w:tc>
      </w:tr>
      <w:tr w:rsidR="00BF0BBD" w:rsidRPr="00BF0BBD" w14:paraId="2C60F04D" w14:textId="77777777" w:rsidTr="00BF0BBD">
        <w:trPr>
          <w:trHeight w:val="300"/>
        </w:trPr>
        <w:tc>
          <w:tcPr>
            <w:tcW w:w="4700" w:type="dxa"/>
            <w:tcBorders>
              <w:top w:val="nil"/>
              <w:left w:val="nil"/>
              <w:bottom w:val="nil"/>
              <w:right w:val="nil"/>
            </w:tcBorders>
            <w:shd w:val="clear" w:color="auto" w:fill="auto"/>
            <w:vAlign w:val="bottom"/>
            <w:hideMark/>
          </w:tcPr>
          <w:p w14:paraId="4BAC4F09" w14:textId="77F03D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02_EXO_28_03</w:t>
            </w:r>
            <w:r w:rsidR="00FF4471">
              <w:rPr>
                <w:rFonts w:ascii="Calibri" w:eastAsia="Times New Roman" w:hAnsi="Calibri" w:cs="Calibri"/>
                <w:color w:val="000000"/>
              </w:rPr>
              <w:t>,</w:t>
            </w:r>
            <w:r w:rsidRPr="00BF0BBD">
              <w:rPr>
                <w:rFonts w:ascii="Calibri" w:eastAsia="Times New Roman" w:hAnsi="Calibri" w:cs="Calibri"/>
                <w:color w:val="000000"/>
              </w:rPr>
              <w:t xml:space="preserve"> him that he may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10_2SA_11_15 </w:t>
            </w:r>
          </w:p>
        </w:tc>
      </w:tr>
      <w:tr w:rsidR="00BF0BBD" w:rsidRPr="00BF0BBD" w14:paraId="081825FE" w14:textId="77777777" w:rsidTr="00BF0BBD">
        <w:trPr>
          <w:trHeight w:val="300"/>
        </w:trPr>
        <w:tc>
          <w:tcPr>
            <w:tcW w:w="4700" w:type="dxa"/>
            <w:tcBorders>
              <w:top w:val="nil"/>
              <w:left w:val="nil"/>
              <w:bottom w:val="nil"/>
              <w:right w:val="nil"/>
            </w:tcBorders>
            <w:shd w:val="clear" w:color="auto" w:fill="auto"/>
            <w:vAlign w:val="bottom"/>
            <w:hideMark/>
          </w:tcPr>
          <w:p w14:paraId="1DEF8042" w14:textId="341552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07_JUD_19_24</w:t>
            </w:r>
            <w:r w:rsidR="00FF4471">
              <w:rPr>
                <w:rFonts w:ascii="Calibri" w:eastAsia="Times New Roman" w:hAnsi="Calibri" w:cs="Calibri"/>
                <w:color w:val="000000"/>
              </w:rPr>
              <w:t>,</w:t>
            </w:r>
            <w:r w:rsidRPr="00BF0BBD">
              <w:rPr>
                <w:rFonts w:ascii="Calibri" w:eastAsia="Times New Roman" w:hAnsi="Calibri" w:cs="Calibri"/>
                <w:color w:val="000000"/>
              </w:rPr>
              <w:t xml:space="preserve"> I will bring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09_1SA_30_15 </w:t>
            </w:r>
          </w:p>
        </w:tc>
      </w:tr>
      <w:tr w:rsidR="00BF0BBD" w:rsidRPr="00BF0BBD" w14:paraId="4EF7D9BD" w14:textId="77777777" w:rsidTr="00BF0BBD">
        <w:trPr>
          <w:trHeight w:val="300"/>
        </w:trPr>
        <w:tc>
          <w:tcPr>
            <w:tcW w:w="4700" w:type="dxa"/>
            <w:tcBorders>
              <w:top w:val="nil"/>
              <w:left w:val="nil"/>
              <w:bottom w:val="nil"/>
              <w:right w:val="nil"/>
            </w:tcBorders>
            <w:shd w:val="clear" w:color="auto" w:fill="auto"/>
            <w:vAlign w:val="bottom"/>
            <w:hideMark/>
          </w:tcPr>
          <w:p w14:paraId="217635BA" w14:textId="432765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01_GEN_42_37</w:t>
            </w:r>
            <w:r w:rsidR="00FF4471">
              <w:rPr>
                <w:rFonts w:ascii="Calibri" w:eastAsia="Times New Roman" w:hAnsi="Calibri" w:cs="Calibri"/>
                <w:color w:val="000000"/>
              </w:rPr>
              <w:t>,</w:t>
            </w:r>
            <w:r w:rsidRPr="00BF0BBD">
              <w:rPr>
                <w:rFonts w:ascii="Calibri" w:eastAsia="Times New Roman" w:hAnsi="Calibri" w:cs="Calibri"/>
                <w:color w:val="000000"/>
              </w:rPr>
              <w:t xml:space="preserve"> I will bring him</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26_EZE_17_20 </w:t>
            </w:r>
          </w:p>
        </w:tc>
      </w:tr>
      <w:tr w:rsidR="00BF0BBD" w:rsidRPr="00BF0BBD" w14:paraId="7BD255FC" w14:textId="77777777" w:rsidTr="00BF0BBD">
        <w:trPr>
          <w:trHeight w:val="300"/>
        </w:trPr>
        <w:tc>
          <w:tcPr>
            <w:tcW w:w="4700" w:type="dxa"/>
            <w:tcBorders>
              <w:top w:val="nil"/>
              <w:left w:val="nil"/>
              <w:bottom w:val="nil"/>
              <w:right w:val="nil"/>
            </w:tcBorders>
            <w:shd w:val="clear" w:color="auto" w:fill="auto"/>
            <w:vAlign w:val="bottom"/>
            <w:hideMark/>
          </w:tcPr>
          <w:p w14:paraId="15691835" w14:textId="186B8C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07_JUD_13_16</w:t>
            </w:r>
            <w:r w:rsidR="00FF4471">
              <w:rPr>
                <w:rFonts w:ascii="Calibri" w:eastAsia="Times New Roman" w:hAnsi="Calibri" w:cs="Calibri"/>
                <w:color w:val="000000"/>
              </w:rPr>
              <w:t>,</w:t>
            </w:r>
            <w:r w:rsidRPr="00BF0BBD">
              <w:rPr>
                <w:rFonts w:ascii="Calibri" w:eastAsia="Times New Roman" w:hAnsi="Calibri" w:cs="Calibri"/>
                <w:color w:val="000000"/>
              </w:rPr>
              <w:t xml:space="preserve"> I will not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09_1SA_15_26 </w:t>
            </w:r>
          </w:p>
        </w:tc>
      </w:tr>
      <w:tr w:rsidR="00BF0BBD" w:rsidRPr="00BF0BBD" w14:paraId="6E393089" w14:textId="77777777" w:rsidTr="00BF0BBD">
        <w:trPr>
          <w:trHeight w:val="300"/>
        </w:trPr>
        <w:tc>
          <w:tcPr>
            <w:tcW w:w="4700" w:type="dxa"/>
            <w:tcBorders>
              <w:top w:val="nil"/>
              <w:left w:val="nil"/>
              <w:bottom w:val="nil"/>
              <w:right w:val="nil"/>
            </w:tcBorders>
            <w:shd w:val="clear" w:color="auto" w:fill="auto"/>
            <w:vAlign w:val="bottom"/>
            <w:hideMark/>
          </w:tcPr>
          <w:p w14:paraId="4F398F3F" w14:textId="0075CD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07_JUD_04_08</w:t>
            </w:r>
            <w:r w:rsidR="00FF4471">
              <w:rPr>
                <w:rFonts w:ascii="Calibri" w:eastAsia="Times New Roman" w:hAnsi="Calibri" w:cs="Calibri"/>
                <w:color w:val="000000"/>
              </w:rPr>
              <w:t>,</w:t>
            </w:r>
            <w:r w:rsidRPr="00BF0BBD">
              <w:rPr>
                <w:rFonts w:ascii="Calibri" w:eastAsia="Times New Roman" w:hAnsi="Calibri" w:cs="Calibri"/>
                <w:color w:val="000000"/>
              </w:rPr>
              <w:t xml:space="preserve"> I will not go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11_1KI_13_08 </w:t>
            </w:r>
          </w:p>
        </w:tc>
      </w:tr>
      <w:tr w:rsidR="00BF0BBD" w:rsidRPr="00BF0BBD" w14:paraId="02B5894F" w14:textId="77777777" w:rsidTr="00BF0BBD">
        <w:trPr>
          <w:trHeight w:val="300"/>
        </w:trPr>
        <w:tc>
          <w:tcPr>
            <w:tcW w:w="4700" w:type="dxa"/>
            <w:tcBorders>
              <w:top w:val="nil"/>
              <w:left w:val="nil"/>
              <w:bottom w:val="nil"/>
              <w:right w:val="nil"/>
            </w:tcBorders>
            <w:shd w:val="clear" w:color="auto" w:fill="auto"/>
            <w:vAlign w:val="bottom"/>
            <w:hideMark/>
          </w:tcPr>
          <w:p w14:paraId="2307F101" w14:textId="3C4FB8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03_LEV_19_16</w:t>
            </w:r>
            <w:r w:rsidR="00FF4471">
              <w:rPr>
                <w:rFonts w:ascii="Calibri" w:eastAsia="Times New Roman" w:hAnsi="Calibri" w:cs="Calibri"/>
                <w:color w:val="000000"/>
              </w:rPr>
              <w:t>,</w:t>
            </w:r>
            <w:r w:rsidRPr="00BF0BBD">
              <w:rPr>
                <w:rFonts w:ascii="Calibri" w:eastAsia="Times New Roman" w:hAnsi="Calibri" w:cs="Calibri"/>
                <w:color w:val="000000"/>
              </w:rPr>
              <w:t xml:space="preserve"> not go up</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09_1SA_14_09 </w:t>
            </w:r>
          </w:p>
        </w:tc>
      </w:tr>
      <w:tr w:rsidR="00BF0BBD" w:rsidRPr="00BF0BBD" w14:paraId="771E4C63" w14:textId="77777777" w:rsidTr="00BF0BBD">
        <w:trPr>
          <w:trHeight w:val="300"/>
        </w:trPr>
        <w:tc>
          <w:tcPr>
            <w:tcW w:w="4700" w:type="dxa"/>
            <w:tcBorders>
              <w:top w:val="nil"/>
              <w:left w:val="nil"/>
              <w:bottom w:val="nil"/>
              <w:right w:val="nil"/>
            </w:tcBorders>
            <w:shd w:val="clear" w:color="auto" w:fill="auto"/>
            <w:vAlign w:val="bottom"/>
            <w:hideMark/>
          </w:tcPr>
          <w:p w14:paraId="09615C4B" w14:textId="198CA4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04_NUM_14_42</w:t>
            </w:r>
            <w:r w:rsidR="00FF4471">
              <w:rPr>
                <w:rFonts w:ascii="Calibri" w:eastAsia="Times New Roman" w:hAnsi="Calibri" w:cs="Calibri"/>
                <w:color w:val="000000"/>
              </w:rPr>
              <w:t>,</w:t>
            </w:r>
            <w:r w:rsidRPr="00BF0BBD">
              <w:rPr>
                <w:rFonts w:ascii="Calibri" w:eastAsia="Times New Roman" w:hAnsi="Calibri" w:cs="Calibri"/>
                <w:color w:val="000000"/>
              </w:rPr>
              <w:t xml:space="preserve"> not up for</w:t>
            </w:r>
            <w:r w:rsidR="00644F35">
              <w:rPr>
                <w:rFonts w:ascii="Calibri" w:eastAsia="Times New Roman" w:hAnsi="Calibri" w:cs="Calibri"/>
                <w:color w:val="000000"/>
              </w:rPr>
              <w:t>, &lt;&lt;&lt;&lt;&lt;</w:t>
            </w:r>
          </w:p>
        </w:tc>
      </w:tr>
      <w:tr w:rsidR="00BF0BBD" w:rsidRPr="00BF0BBD" w14:paraId="2DA2DF53" w14:textId="77777777" w:rsidTr="00BF0BBD">
        <w:trPr>
          <w:trHeight w:val="300"/>
        </w:trPr>
        <w:tc>
          <w:tcPr>
            <w:tcW w:w="4700" w:type="dxa"/>
            <w:tcBorders>
              <w:top w:val="nil"/>
              <w:left w:val="nil"/>
              <w:bottom w:val="nil"/>
              <w:right w:val="nil"/>
            </w:tcBorders>
            <w:shd w:val="clear" w:color="auto" w:fill="auto"/>
            <w:vAlign w:val="bottom"/>
            <w:hideMark/>
          </w:tcPr>
          <w:p w14:paraId="60656A10" w14:textId="432538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09_1SA_01_14</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09_1SA_01_23 </w:t>
            </w:r>
          </w:p>
        </w:tc>
      </w:tr>
      <w:tr w:rsidR="00BF0BBD" w:rsidRPr="00BF0BBD" w14:paraId="271BB0B3" w14:textId="77777777" w:rsidTr="00BF0BBD">
        <w:trPr>
          <w:trHeight w:val="300"/>
        </w:trPr>
        <w:tc>
          <w:tcPr>
            <w:tcW w:w="4700" w:type="dxa"/>
            <w:tcBorders>
              <w:top w:val="nil"/>
              <w:left w:val="nil"/>
              <w:bottom w:val="nil"/>
              <w:right w:val="nil"/>
            </w:tcBorders>
            <w:shd w:val="clear" w:color="auto" w:fill="auto"/>
            <w:vAlign w:val="bottom"/>
            <w:hideMark/>
          </w:tcPr>
          <w:p w14:paraId="5C5E4220" w14:textId="31D942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unto her husband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12_2KI_04_09 </w:t>
            </w:r>
          </w:p>
        </w:tc>
      </w:tr>
      <w:tr w:rsidR="00BF0BBD" w:rsidRPr="00BF0BBD" w14:paraId="4F4BBF29" w14:textId="77777777" w:rsidTr="00BF0BBD">
        <w:trPr>
          <w:trHeight w:val="300"/>
        </w:trPr>
        <w:tc>
          <w:tcPr>
            <w:tcW w:w="4700" w:type="dxa"/>
            <w:tcBorders>
              <w:top w:val="nil"/>
              <w:left w:val="nil"/>
              <w:bottom w:val="nil"/>
              <w:right w:val="nil"/>
            </w:tcBorders>
            <w:shd w:val="clear" w:color="auto" w:fill="auto"/>
            <w:vAlign w:val="bottom"/>
            <w:hideMark/>
          </w:tcPr>
          <w:p w14:paraId="6C568C28" w14:textId="12E188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08_RUT_03_05</w:t>
            </w:r>
            <w:r w:rsidR="00FF4471">
              <w:rPr>
                <w:rFonts w:ascii="Calibri" w:eastAsia="Times New Roman" w:hAnsi="Calibri" w:cs="Calibri"/>
                <w:color w:val="000000"/>
              </w:rPr>
              <w:t>,</w:t>
            </w:r>
            <w:r w:rsidRPr="00BF0BBD">
              <w:rPr>
                <w:rFonts w:ascii="Calibri" w:eastAsia="Times New Roman" w:hAnsi="Calibri" w:cs="Calibri"/>
                <w:color w:val="000000"/>
              </w:rPr>
              <w:t xml:space="preserve"> she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09_1SA_25_19 </w:t>
            </w:r>
          </w:p>
        </w:tc>
      </w:tr>
      <w:tr w:rsidR="00BF0BBD" w:rsidRPr="00BF0BBD" w14:paraId="71EEBE96" w14:textId="77777777" w:rsidTr="00BF0BBD">
        <w:trPr>
          <w:trHeight w:val="600"/>
        </w:trPr>
        <w:tc>
          <w:tcPr>
            <w:tcW w:w="4700" w:type="dxa"/>
            <w:tcBorders>
              <w:top w:val="nil"/>
              <w:left w:val="nil"/>
              <w:bottom w:val="nil"/>
              <w:right w:val="nil"/>
            </w:tcBorders>
            <w:shd w:val="clear" w:color="auto" w:fill="auto"/>
            <w:vAlign w:val="bottom"/>
            <w:hideMark/>
          </w:tcPr>
          <w:p w14:paraId="27F15FA3" w14:textId="3C8CFA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08_RUT_03_05</w:t>
            </w:r>
            <w:r w:rsidR="00FF4471">
              <w:rPr>
                <w:rFonts w:ascii="Calibri" w:eastAsia="Times New Roman" w:hAnsi="Calibri" w:cs="Calibri"/>
                <w:color w:val="000000"/>
              </w:rPr>
              <w:t>,</w:t>
            </w:r>
            <w:r w:rsidRPr="00BF0BBD">
              <w:rPr>
                <w:rFonts w:ascii="Calibri" w:eastAsia="Times New Roman" w:hAnsi="Calibri" w:cs="Calibri"/>
                <w:color w:val="000000"/>
              </w:rPr>
              <w:t xml:space="preserve"> she said unto her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09_1SA_25_19 </w:t>
            </w:r>
          </w:p>
        </w:tc>
      </w:tr>
      <w:tr w:rsidR="00BF0BBD" w:rsidRPr="00BF0BBD" w14:paraId="33DA3EAC" w14:textId="77777777" w:rsidTr="00BF0BBD">
        <w:trPr>
          <w:trHeight w:val="300"/>
        </w:trPr>
        <w:tc>
          <w:tcPr>
            <w:tcW w:w="4700" w:type="dxa"/>
            <w:tcBorders>
              <w:top w:val="nil"/>
              <w:left w:val="nil"/>
              <w:bottom w:val="nil"/>
              <w:right w:val="nil"/>
            </w:tcBorders>
            <w:shd w:val="clear" w:color="auto" w:fill="auto"/>
            <w:vAlign w:val="bottom"/>
            <w:hideMark/>
          </w:tcPr>
          <w:p w14:paraId="6F12808B" w14:textId="24B10D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07_JUD_16_25</w:t>
            </w:r>
            <w:r w:rsidR="00FF4471">
              <w:rPr>
                <w:rFonts w:ascii="Calibri" w:eastAsia="Times New Roman" w:hAnsi="Calibri" w:cs="Calibri"/>
                <w:color w:val="000000"/>
              </w:rPr>
              <w:t>,</w:t>
            </w:r>
            <w:r w:rsidRPr="00BF0BBD">
              <w:rPr>
                <w:rFonts w:ascii="Calibri" w:eastAsia="Times New Roman" w:hAnsi="Calibri" w:cs="Calibri"/>
                <w:color w:val="000000"/>
              </w:rPr>
              <w:t xml:space="preserve"> That he may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09_1SA_09_16 </w:t>
            </w:r>
          </w:p>
        </w:tc>
      </w:tr>
      <w:tr w:rsidR="00BF0BBD" w:rsidRPr="00BF0BBD" w14:paraId="487B786F" w14:textId="77777777" w:rsidTr="00BF0BBD">
        <w:trPr>
          <w:trHeight w:val="300"/>
        </w:trPr>
        <w:tc>
          <w:tcPr>
            <w:tcW w:w="4700" w:type="dxa"/>
            <w:tcBorders>
              <w:top w:val="nil"/>
              <w:left w:val="nil"/>
              <w:bottom w:val="nil"/>
              <w:right w:val="nil"/>
            </w:tcBorders>
            <w:shd w:val="clear" w:color="auto" w:fill="auto"/>
            <w:vAlign w:val="bottom"/>
            <w:hideMark/>
          </w:tcPr>
          <w:p w14:paraId="56A30ECB" w14:textId="2EE3DC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09_1SA_01_19</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09_1SA_01_28 </w:t>
            </w:r>
          </w:p>
        </w:tc>
      </w:tr>
      <w:tr w:rsidR="00BF0BBD" w:rsidRPr="00BF0BBD" w14:paraId="6C1C738D" w14:textId="77777777" w:rsidTr="00BF0BBD">
        <w:trPr>
          <w:trHeight w:val="300"/>
        </w:trPr>
        <w:tc>
          <w:tcPr>
            <w:tcW w:w="4700" w:type="dxa"/>
            <w:tcBorders>
              <w:top w:val="nil"/>
              <w:left w:val="nil"/>
              <w:bottom w:val="nil"/>
              <w:right w:val="nil"/>
            </w:tcBorders>
            <w:shd w:val="clear" w:color="auto" w:fill="auto"/>
            <w:vAlign w:val="bottom"/>
            <w:hideMark/>
          </w:tcPr>
          <w:p w14:paraId="43C80960" w14:textId="573ADE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09_1SA_01_11</w:t>
            </w:r>
            <w:r w:rsidR="00FF4471">
              <w:rPr>
                <w:rFonts w:ascii="Calibri" w:eastAsia="Times New Roman" w:hAnsi="Calibri" w:cs="Calibri"/>
                <w:color w:val="000000"/>
              </w:rPr>
              <w:t>,</w:t>
            </w:r>
            <w:r w:rsidRPr="00BF0BBD">
              <w:rPr>
                <w:rFonts w:ascii="Calibri" w:eastAsia="Times New Roman" w:hAnsi="Calibri" w:cs="Calibri"/>
                <w:color w:val="000000"/>
              </w:rPr>
              <w:t xml:space="preserve"> then I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09_1SA_20_13 </w:t>
            </w:r>
          </w:p>
        </w:tc>
      </w:tr>
      <w:tr w:rsidR="00BF0BBD" w:rsidRPr="00BF0BBD" w14:paraId="3487534C" w14:textId="77777777" w:rsidTr="00BF0BBD">
        <w:trPr>
          <w:trHeight w:val="600"/>
        </w:trPr>
        <w:tc>
          <w:tcPr>
            <w:tcW w:w="4700" w:type="dxa"/>
            <w:tcBorders>
              <w:top w:val="nil"/>
              <w:left w:val="nil"/>
              <w:bottom w:val="nil"/>
              <w:right w:val="nil"/>
            </w:tcBorders>
            <w:shd w:val="clear" w:color="auto" w:fill="auto"/>
            <w:vAlign w:val="bottom"/>
            <w:hideMark/>
          </w:tcPr>
          <w:p w14:paraId="1A89D399" w14:textId="089F4E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01_GEN_03_06</w:t>
            </w:r>
            <w:r w:rsidR="00FF4471">
              <w:rPr>
                <w:rFonts w:ascii="Calibri" w:eastAsia="Times New Roman" w:hAnsi="Calibri" w:cs="Calibri"/>
                <w:color w:val="000000"/>
              </w:rPr>
              <w:t>,</w:t>
            </w:r>
            <w:r w:rsidRPr="00BF0BBD">
              <w:rPr>
                <w:rFonts w:ascii="Calibri" w:eastAsia="Times New Roman" w:hAnsi="Calibri" w:cs="Calibri"/>
                <w:color w:val="000000"/>
              </w:rPr>
              <w:t xml:space="preserve"> unto her husband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12_2KI_04_22 </w:t>
            </w:r>
          </w:p>
        </w:tc>
      </w:tr>
      <w:tr w:rsidR="00BF0BBD" w:rsidRPr="00BF0BBD" w14:paraId="1FB23F41" w14:textId="77777777" w:rsidTr="00BF0BBD">
        <w:trPr>
          <w:trHeight w:val="300"/>
        </w:trPr>
        <w:tc>
          <w:tcPr>
            <w:tcW w:w="4700" w:type="dxa"/>
            <w:tcBorders>
              <w:top w:val="nil"/>
              <w:left w:val="nil"/>
              <w:bottom w:val="nil"/>
              <w:right w:val="nil"/>
            </w:tcBorders>
            <w:shd w:val="clear" w:color="auto" w:fill="auto"/>
            <w:vAlign w:val="bottom"/>
            <w:hideMark/>
          </w:tcPr>
          <w:p w14:paraId="469365B9" w14:textId="434EF8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02_EXO_12_06</w:t>
            </w:r>
            <w:r w:rsidR="00FF4471">
              <w:rPr>
                <w:rFonts w:ascii="Calibri" w:eastAsia="Times New Roman" w:hAnsi="Calibri" w:cs="Calibri"/>
                <w:color w:val="000000"/>
              </w:rPr>
              <w:t>,</w:t>
            </w:r>
            <w:r w:rsidRPr="00BF0BBD">
              <w:rPr>
                <w:rFonts w:ascii="Calibri" w:eastAsia="Times New Roman" w:hAnsi="Calibri" w:cs="Calibri"/>
                <w:color w:val="000000"/>
              </w:rPr>
              <w:t xml:space="preserve"> up until the</w:t>
            </w:r>
            <w:r w:rsidR="00644F35">
              <w:rPr>
                <w:rFonts w:ascii="Calibri" w:eastAsia="Times New Roman" w:hAnsi="Calibri" w:cs="Calibri"/>
                <w:color w:val="000000"/>
              </w:rPr>
              <w:t>, &lt;&lt;&lt;&lt;&lt;</w:t>
            </w:r>
          </w:p>
        </w:tc>
      </w:tr>
      <w:tr w:rsidR="00BF0BBD" w:rsidRPr="00BF0BBD" w14:paraId="44625D4B" w14:textId="77777777" w:rsidTr="00BF0BBD">
        <w:trPr>
          <w:trHeight w:val="300"/>
        </w:trPr>
        <w:tc>
          <w:tcPr>
            <w:tcW w:w="4700" w:type="dxa"/>
            <w:tcBorders>
              <w:top w:val="nil"/>
              <w:left w:val="nil"/>
              <w:bottom w:val="nil"/>
              <w:right w:val="nil"/>
            </w:tcBorders>
            <w:shd w:val="clear" w:color="auto" w:fill="auto"/>
            <w:vAlign w:val="bottom"/>
            <w:hideMark/>
          </w:tcPr>
          <w:p w14:paraId="14315A50" w14:textId="13BC3A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05_DEU_05_05</w:t>
            </w:r>
            <w:r w:rsidR="00FF4471">
              <w:rPr>
                <w:rFonts w:ascii="Calibri" w:eastAsia="Times New Roman" w:hAnsi="Calibri" w:cs="Calibri"/>
                <w:color w:val="000000"/>
              </w:rPr>
              <w:t>,</w:t>
            </w:r>
            <w:r w:rsidRPr="00BF0BBD">
              <w:rPr>
                <w:rFonts w:ascii="Calibri" w:eastAsia="Times New Roman" w:hAnsi="Calibri" w:cs="Calibri"/>
                <w:color w:val="000000"/>
              </w:rPr>
              <w:t xml:space="preserve"> went not up</w:t>
            </w:r>
            <w:r w:rsidR="00644F35">
              <w:rPr>
                <w:rFonts w:ascii="Calibri" w:eastAsia="Times New Roman" w:hAnsi="Calibri" w:cs="Calibri"/>
                <w:color w:val="000000"/>
              </w:rPr>
              <w:t>, &lt;&lt;&lt;&lt;&lt;</w:t>
            </w:r>
          </w:p>
        </w:tc>
      </w:tr>
      <w:tr w:rsidR="00BF0BBD" w:rsidRPr="00BF0BBD" w14:paraId="3988D8E1" w14:textId="77777777" w:rsidTr="00BF0BBD">
        <w:trPr>
          <w:trHeight w:val="300"/>
        </w:trPr>
        <w:tc>
          <w:tcPr>
            <w:tcW w:w="4700" w:type="dxa"/>
            <w:tcBorders>
              <w:top w:val="nil"/>
              <w:left w:val="nil"/>
              <w:bottom w:val="nil"/>
              <w:right w:val="nil"/>
            </w:tcBorders>
            <w:shd w:val="clear" w:color="auto" w:fill="auto"/>
            <w:vAlign w:val="bottom"/>
            <w:hideMark/>
          </w:tcPr>
          <w:p w14:paraId="0CA1E2DC" w14:textId="428927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01_GEN_42_37</w:t>
            </w:r>
            <w:r w:rsidR="00FF4471">
              <w:rPr>
                <w:rFonts w:ascii="Calibri" w:eastAsia="Times New Roman" w:hAnsi="Calibri" w:cs="Calibri"/>
                <w:color w:val="000000"/>
              </w:rPr>
              <w:t>,</w:t>
            </w:r>
            <w:r w:rsidRPr="00BF0BBD">
              <w:rPr>
                <w:rFonts w:ascii="Calibri" w:eastAsia="Times New Roman" w:hAnsi="Calibri" w:cs="Calibri"/>
                <w:color w:val="000000"/>
              </w:rPr>
              <w:t xml:space="preserve"> will bring him</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26_EZE_17_20 </w:t>
            </w:r>
          </w:p>
        </w:tc>
      </w:tr>
      <w:tr w:rsidR="00BF0BBD" w:rsidRPr="00BF0BBD" w14:paraId="40916388" w14:textId="77777777" w:rsidTr="00BF0BBD">
        <w:trPr>
          <w:trHeight w:val="300"/>
        </w:trPr>
        <w:tc>
          <w:tcPr>
            <w:tcW w:w="4700" w:type="dxa"/>
            <w:tcBorders>
              <w:top w:val="nil"/>
              <w:left w:val="nil"/>
              <w:bottom w:val="nil"/>
              <w:right w:val="nil"/>
            </w:tcBorders>
            <w:shd w:val="clear" w:color="auto" w:fill="auto"/>
            <w:vAlign w:val="bottom"/>
            <w:hideMark/>
          </w:tcPr>
          <w:p w14:paraId="51F50A1A" w14:textId="5E6661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07_JUD_04_08</w:t>
            </w:r>
            <w:r w:rsidR="00FF4471">
              <w:rPr>
                <w:rFonts w:ascii="Calibri" w:eastAsia="Times New Roman" w:hAnsi="Calibri" w:cs="Calibri"/>
                <w:color w:val="000000"/>
              </w:rPr>
              <w:t>,</w:t>
            </w:r>
            <w:r w:rsidRPr="00BF0BBD">
              <w:rPr>
                <w:rFonts w:ascii="Calibri" w:eastAsia="Times New Roman" w:hAnsi="Calibri" w:cs="Calibri"/>
                <w:color w:val="000000"/>
              </w:rPr>
              <w:t xml:space="preserve"> will not go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09_1SA_14_09 </w:t>
            </w:r>
          </w:p>
        </w:tc>
      </w:tr>
      <w:tr w:rsidR="00BF0BBD" w:rsidRPr="00BF0BBD" w14:paraId="4B843CE9" w14:textId="77777777" w:rsidTr="00BF0BBD">
        <w:trPr>
          <w:trHeight w:val="300"/>
        </w:trPr>
        <w:tc>
          <w:tcPr>
            <w:tcW w:w="4700" w:type="dxa"/>
            <w:tcBorders>
              <w:top w:val="nil"/>
              <w:left w:val="nil"/>
              <w:bottom w:val="nil"/>
              <w:right w:val="nil"/>
            </w:tcBorders>
            <w:shd w:val="clear" w:color="auto" w:fill="auto"/>
            <w:vAlign w:val="bottom"/>
            <w:hideMark/>
          </w:tcPr>
          <w:p w14:paraId="24A43B50" w14:textId="410C67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02_EXO_33_03</w:t>
            </w:r>
            <w:r w:rsidR="00FF4471">
              <w:rPr>
                <w:rFonts w:ascii="Calibri" w:eastAsia="Times New Roman" w:hAnsi="Calibri" w:cs="Calibri"/>
                <w:color w:val="000000"/>
              </w:rPr>
              <w:t>,</w:t>
            </w:r>
            <w:r w:rsidRPr="00BF0BBD">
              <w:rPr>
                <w:rFonts w:ascii="Calibri" w:eastAsia="Times New Roman" w:hAnsi="Calibri" w:cs="Calibri"/>
                <w:color w:val="000000"/>
              </w:rPr>
              <w:t xml:space="preserve"> will not go up</w:t>
            </w:r>
            <w:r w:rsidR="00644F35">
              <w:rPr>
                <w:rFonts w:ascii="Calibri" w:eastAsia="Times New Roman" w:hAnsi="Calibri" w:cs="Calibri"/>
                <w:color w:val="000000"/>
              </w:rPr>
              <w:t>, &lt;&lt;&lt;&lt;&lt;</w:t>
            </w:r>
          </w:p>
        </w:tc>
      </w:tr>
      <w:tr w:rsidR="00BF0BBD" w:rsidRPr="00BF0BBD" w14:paraId="41A2575E" w14:textId="77777777" w:rsidTr="00BF0BBD">
        <w:trPr>
          <w:trHeight w:val="1500"/>
        </w:trPr>
        <w:tc>
          <w:tcPr>
            <w:tcW w:w="4700" w:type="dxa"/>
            <w:tcBorders>
              <w:top w:val="nil"/>
              <w:left w:val="nil"/>
              <w:bottom w:val="nil"/>
              <w:right w:val="nil"/>
            </w:tcBorders>
            <w:shd w:val="clear" w:color="auto" w:fill="auto"/>
            <w:vAlign w:val="bottom"/>
            <w:hideMark/>
          </w:tcPr>
          <w:p w14:paraId="2B21901C"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lastRenderedPageBreak/>
              <w:t xml:space="preserve"> 09_1SA_01:23 And Elkanah her husband said unto her, Do what seemeth thee good; tarry until thou have weaned him; only the LORD establish his word. So the woman abode, and gave her son suck until she weaned him. #,</w:t>
            </w:r>
          </w:p>
        </w:tc>
      </w:tr>
      <w:tr w:rsidR="00BF0BBD" w:rsidRPr="00BF0BBD" w14:paraId="3C6C5D02" w14:textId="77777777" w:rsidTr="00BF0BBD">
        <w:trPr>
          <w:trHeight w:val="300"/>
        </w:trPr>
        <w:tc>
          <w:tcPr>
            <w:tcW w:w="4700" w:type="dxa"/>
            <w:tcBorders>
              <w:top w:val="nil"/>
              <w:left w:val="nil"/>
              <w:bottom w:val="nil"/>
              <w:right w:val="nil"/>
            </w:tcBorders>
            <w:shd w:val="clear" w:color="auto" w:fill="auto"/>
            <w:vAlign w:val="bottom"/>
            <w:hideMark/>
          </w:tcPr>
          <w:p w14:paraId="0BFE78C9" w14:textId="327FB6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Do what seemeth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09_1SA_03_18 </w:t>
            </w:r>
          </w:p>
        </w:tc>
      </w:tr>
      <w:tr w:rsidR="00BF0BBD" w:rsidRPr="00BF0BBD" w14:paraId="37D27945" w14:textId="77777777" w:rsidTr="00BF0BBD">
        <w:trPr>
          <w:trHeight w:val="300"/>
        </w:trPr>
        <w:tc>
          <w:tcPr>
            <w:tcW w:w="4700" w:type="dxa"/>
            <w:tcBorders>
              <w:top w:val="nil"/>
              <w:left w:val="nil"/>
              <w:bottom w:val="nil"/>
              <w:right w:val="nil"/>
            </w:tcBorders>
            <w:shd w:val="clear" w:color="auto" w:fill="auto"/>
            <w:vAlign w:val="bottom"/>
            <w:hideMark/>
          </w:tcPr>
          <w:p w14:paraId="2438F317" w14:textId="294F09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09_1SA_01_08</w:t>
            </w:r>
            <w:r w:rsidR="00FF4471">
              <w:rPr>
                <w:rFonts w:ascii="Calibri" w:eastAsia="Times New Roman" w:hAnsi="Calibri" w:cs="Calibri"/>
                <w:color w:val="000000"/>
              </w:rPr>
              <w:t>,</w:t>
            </w:r>
            <w:r w:rsidRPr="00BF0BBD">
              <w:rPr>
                <w:rFonts w:ascii="Calibri" w:eastAsia="Times New Roman" w:hAnsi="Calibri" w:cs="Calibri"/>
                <w:color w:val="000000"/>
              </w:rPr>
              <w:t xml:space="preserve"> Elkanah her husband</w:t>
            </w:r>
            <w:r w:rsidR="00644F35">
              <w:rPr>
                <w:rFonts w:ascii="Calibri" w:eastAsia="Times New Roman" w:hAnsi="Calibri" w:cs="Calibri"/>
                <w:color w:val="000000"/>
              </w:rPr>
              <w:t>, &lt;&lt;&lt;&lt;&lt;</w:t>
            </w:r>
          </w:p>
        </w:tc>
      </w:tr>
      <w:tr w:rsidR="00BF0BBD" w:rsidRPr="00BF0BBD" w14:paraId="61F8EAF6" w14:textId="77777777" w:rsidTr="00BF0BBD">
        <w:trPr>
          <w:trHeight w:val="300"/>
        </w:trPr>
        <w:tc>
          <w:tcPr>
            <w:tcW w:w="4700" w:type="dxa"/>
            <w:tcBorders>
              <w:top w:val="nil"/>
              <w:left w:val="nil"/>
              <w:bottom w:val="nil"/>
              <w:right w:val="nil"/>
            </w:tcBorders>
            <w:shd w:val="clear" w:color="auto" w:fill="auto"/>
            <w:vAlign w:val="bottom"/>
            <w:hideMark/>
          </w:tcPr>
          <w:p w14:paraId="20832396" w14:textId="257404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09_1SA_01_22</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09_1SA_04_20 </w:t>
            </w:r>
          </w:p>
        </w:tc>
      </w:tr>
      <w:tr w:rsidR="00BF0BBD" w:rsidRPr="00BF0BBD" w14:paraId="265482D9" w14:textId="77777777" w:rsidTr="00BF0BBD">
        <w:trPr>
          <w:trHeight w:val="300"/>
        </w:trPr>
        <w:tc>
          <w:tcPr>
            <w:tcW w:w="4700" w:type="dxa"/>
            <w:tcBorders>
              <w:top w:val="nil"/>
              <w:left w:val="nil"/>
              <w:bottom w:val="nil"/>
              <w:right w:val="nil"/>
            </w:tcBorders>
            <w:shd w:val="clear" w:color="auto" w:fill="auto"/>
            <w:vAlign w:val="bottom"/>
            <w:hideMark/>
          </w:tcPr>
          <w:p w14:paraId="255AC56C" w14:textId="685D72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09_1SA_01_18</w:t>
            </w:r>
            <w:r w:rsidR="00FF4471">
              <w:rPr>
                <w:rFonts w:ascii="Calibri" w:eastAsia="Times New Roman" w:hAnsi="Calibri" w:cs="Calibri"/>
                <w:color w:val="000000"/>
              </w:rPr>
              <w:t>,</w:t>
            </w:r>
            <w:r w:rsidRPr="00BF0BBD">
              <w:rPr>
                <w:rFonts w:ascii="Calibri" w:eastAsia="Times New Roman" w:hAnsi="Calibri" w:cs="Calibri"/>
                <w:color w:val="000000"/>
              </w:rPr>
              <w:t xml:space="preserve"> So the woman</w:t>
            </w:r>
            <w:r w:rsidR="00644F35">
              <w:rPr>
                <w:rFonts w:ascii="Calibri" w:eastAsia="Times New Roman" w:hAnsi="Calibri" w:cs="Calibri"/>
                <w:color w:val="000000"/>
              </w:rPr>
              <w:t>, &lt;&lt;&lt;&lt;&lt;</w:t>
            </w:r>
          </w:p>
        </w:tc>
      </w:tr>
      <w:tr w:rsidR="00BF0BBD" w:rsidRPr="00BF0BBD" w14:paraId="2DEA52B0" w14:textId="77777777" w:rsidTr="00BF0BBD">
        <w:trPr>
          <w:trHeight w:val="300"/>
        </w:trPr>
        <w:tc>
          <w:tcPr>
            <w:tcW w:w="4700" w:type="dxa"/>
            <w:tcBorders>
              <w:top w:val="nil"/>
              <w:left w:val="nil"/>
              <w:bottom w:val="nil"/>
              <w:right w:val="nil"/>
            </w:tcBorders>
            <w:shd w:val="clear" w:color="auto" w:fill="auto"/>
            <w:vAlign w:val="bottom"/>
            <w:hideMark/>
          </w:tcPr>
          <w:p w14:paraId="132C84AB" w14:textId="4A1A57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07_JUD_06_18</w:t>
            </w:r>
            <w:r w:rsidR="00FF4471">
              <w:rPr>
                <w:rFonts w:ascii="Calibri" w:eastAsia="Times New Roman" w:hAnsi="Calibri" w:cs="Calibri"/>
                <w:color w:val="000000"/>
              </w:rPr>
              <w:t>,</w:t>
            </w:r>
            <w:r w:rsidRPr="00BF0BBD">
              <w:rPr>
                <w:rFonts w:ascii="Calibri" w:eastAsia="Times New Roman" w:hAnsi="Calibri" w:cs="Calibri"/>
                <w:color w:val="000000"/>
              </w:rPr>
              <w:t xml:space="preserve"> tarry until thou</w:t>
            </w:r>
            <w:r w:rsidR="00644F35">
              <w:rPr>
                <w:rFonts w:ascii="Calibri" w:eastAsia="Times New Roman" w:hAnsi="Calibri" w:cs="Calibri"/>
                <w:color w:val="000000"/>
              </w:rPr>
              <w:t>, &lt;&lt;&lt;&lt;&lt;</w:t>
            </w:r>
          </w:p>
        </w:tc>
      </w:tr>
      <w:tr w:rsidR="00BF0BBD" w:rsidRPr="00BF0BBD" w14:paraId="027EF0D3" w14:textId="77777777" w:rsidTr="00BF0BBD">
        <w:trPr>
          <w:trHeight w:val="300"/>
        </w:trPr>
        <w:tc>
          <w:tcPr>
            <w:tcW w:w="4700" w:type="dxa"/>
            <w:tcBorders>
              <w:top w:val="nil"/>
              <w:left w:val="nil"/>
              <w:bottom w:val="nil"/>
              <w:right w:val="nil"/>
            </w:tcBorders>
            <w:shd w:val="clear" w:color="auto" w:fill="auto"/>
            <w:vAlign w:val="bottom"/>
            <w:hideMark/>
          </w:tcPr>
          <w:p w14:paraId="1172F71E" w14:textId="5427D6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05_DEU_07_24</w:t>
            </w:r>
            <w:r w:rsidR="00FF4471">
              <w:rPr>
                <w:rFonts w:ascii="Calibri" w:eastAsia="Times New Roman" w:hAnsi="Calibri" w:cs="Calibri"/>
                <w:color w:val="000000"/>
              </w:rPr>
              <w:t>,</w:t>
            </w:r>
            <w:r w:rsidRPr="00BF0BBD">
              <w:rPr>
                <w:rFonts w:ascii="Calibri" w:eastAsia="Times New Roman" w:hAnsi="Calibri" w:cs="Calibri"/>
                <w:color w:val="000000"/>
              </w:rPr>
              <w:t xml:space="preserve"> until thou have</w:t>
            </w:r>
            <w:r w:rsidR="00644F35">
              <w:rPr>
                <w:rFonts w:ascii="Calibri" w:eastAsia="Times New Roman" w:hAnsi="Calibri" w:cs="Calibri"/>
                <w:color w:val="000000"/>
              </w:rPr>
              <w:t>, &lt;&lt;&lt;&lt;&lt;</w:t>
            </w:r>
          </w:p>
        </w:tc>
      </w:tr>
      <w:tr w:rsidR="00BF0BBD" w:rsidRPr="00BF0BBD" w14:paraId="4C03D439" w14:textId="77777777" w:rsidTr="00BF0BBD">
        <w:trPr>
          <w:trHeight w:val="1500"/>
        </w:trPr>
        <w:tc>
          <w:tcPr>
            <w:tcW w:w="4700" w:type="dxa"/>
            <w:tcBorders>
              <w:top w:val="nil"/>
              <w:left w:val="nil"/>
              <w:bottom w:val="nil"/>
              <w:right w:val="nil"/>
            </w:tcBorders>
            <w:shd w:val="clear" w:color="auto" w:fill="auto"/>
            <w:vAlign w:val="bottom"/>
            <w:hideMark/>
          </w:tcPr>
          <w:p w14:paraId="5AE9879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09_1SA_01:24 And when she had weaned him, she took him up with her, with three bullocks, and one ephah of flour, and a bottle of wine, and brought him unto the house of the LORD in Shiloh: and the child [was] young. #,</w:t>
            </w:r>
          </w:p>
        </w:tc>
      </w:tr>
      <w:tr w:rsidR="00BF0BBD" w:rsidRPr="00BF0BBD" w14:paraId="4BCEE558" w14:textId="77777777" w:rsidTr="00BF0BBD">
        <w:trPr>
          <w:trHeight w:val="300"/>
        </w:trPr>
        <w:tc>
          <w:tcPr>
            <w:tcW w:w="4700" w:type="dxa"/>
            <w:tcBorders>
              <w:top w:val="nil"/>
              <w:left w:val="nil"/>
              <w:bottom w:val="nil"/>
              <w:right w:val="nil"/>
            </w:tcBorders>
            <w:shd w:val="clear" w:color="auto" w:fill="auto"/>
            <w:vAlign w:val="bottom"/>
            <w:hideMark/>
          </w:tcPr>
          <w:p w14:paraId="49F15ECE" w14:textId="49640A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bottle of wine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09_1SA_10_03 </w:t>
            </w:r>
          </w:p>
        </w:tc>
      </w:tr>
      <w:tr w:rsidR="00BF0BBD" w:rsidRPr="00BF0BBD" w14:paraId="7034EBF9" w14:textId="77777777" w:rsidTr="00BF0BBD">
        <w:trPr>
          <w:trHeight w:val="300"/>
        </w:trPr>
        <w:tc>
          <w:tcPr>
            <w:tcW w:w="4700" w:type="dxa"/>
            <w:tcBorders>
              <w:top w:val="nil"/>
              <w:left w:val="nil"/>
              <w:bottom w:val="nil"/>
              <w:right w:val="nil"/>
            </w:tcBorders>
            <w:shd w:val="clear" w:color="auto" w:fill="auto"/>
            <w:vAlign w:val="bottom"/>
            <w:hideMark/>
          </w:tcPr>
          <w:p w14:paraId="5B413902" w14:textId="15E226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01_GEN_21_14</w:t>
            </w:r>
            <w:r w:rsidR="00FF4471">
              <w:rPr>
                <w:rFonts w:ascii="Calibri" w:eastAsia="Times New Roman" w:hAnsi="Calibri" w:cs="Calibri"/>
                <w:color w:val="000000"/>
              </w:rPr>
              <w:t>,</w:t>
            </w:r>
            <w:r w:rsidRPr="00BF0BBD">
              <w:rPr>
                <w:rFonts w:ascii="Calibri" w:eastAsia="Times New Roman" w:hAnsi="Calibri" w:cs="Calibri"/>
                <w:color w:val="000000"/>
              </w:rPr>
              <w:t xml:space="preserve"> and a bottle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10_2SA_16_01 </w:t>
            </w:r>
          </w:p>
        </w:tc>
      </w:tr>
      <w:tr w:rsidR="00BF0BBD" w:rsidRPr="00BF0BBD" w14:paraId="71DA94D9" w14:textId="77777777" w:rsidTr="00BF0BBD">
        <w:trPr>
          <w:trHeight w:val="300"/>
        </w:trPr>
        <w:tc>
          <w:tcPr>
            <w:tcW w:w="4700" w:type="dxa"/>
            <w:tcBorders>
              <w:top w:val="nil"/>
              <w:left w:val="nil"/>
              <w:bottom w:val="nil"/>
              <w:right w:val="nil"/>
            </w:tcBorders>
            <w:shd w:val="clear" w:color="auto" w:fill="auto"/>
            <w:vAlign w:val="bottom"/>
            <w:hideMark/>
          </w:tcPr>
          <w:p w14:paraId="394D9F07" w14:textId="75B795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01_GEN_21_14</w:t>
            </w:r>
            <w:r w:rsidR="00FF4471">
              <w:rPr>
                <w:rFonts w:ascii="Calibri" w:eastAsia="Times New Roman" w:hAnsi="Calibri" w:cs="Calibri"/>
                <w:color w:val="000000"/>
              </w:rPr>
              <w:t>,</w:t>
            </w:r>
            <w:r w:rsidRPr="00BF0BBD">
              <w:rPr>
                <w:rFonts w:ascii="Calibri" w:eastAsia="Times New Roman" w:hAnsi="Calibri" w:cs="Calibri"/>
                <w:color w:val="000000"/>
              </w:rPr>
              <w:t xml:space="preserve"> and a bottle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10_2SA_16_01 </w:t>
            </w:r>
          </w:p>
        </w:tc>
      </w:tr>
      <w:tr w:rsidR="00BF0BBD" w:rsidRPr="00BF0BBD" w14:paraId="6C518EC6" w14:textId="77777777" w:rsidTr="00BF0BBD">
        <w:trPr>
          <w:trHeight w:val="300"/>
        </w:trPr>
        <w:tc>
          <w:tcPr>
            <w:tcW w:w="4700" w:type="dxa"/>
            <w:tcBorders>
              <w:top w:val="nil"/>
              <w:left w:val="nil"/>
              <w:bottom w:val="nil"/>
              <w:right w:val="nil"/>
            </w:tcBorders>
            <w:shd w:val="clear" w:color="auto" w:fill="auto"/>
            <w:vAlign w:val="bottom"/>
            <w:hideMark/>
          </w:tcPr>
          <w:p w14:paraId="698D49B5" w14:textId="355834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07_JUD_16_31</w:t>
            </w:r>
            <w:r w:rsidR="00FF4471">
              <w:rPr>
                <w:rFonts w:ascii="Calibri" w:eastAsia="Times New Roman" w:hAnsi="Calibri" w:cs="Calibri"/>
                <w:color w:val="000000"/>
              </w:rPr>
              <w:t>,</w:t>
            </w:r>
            <w:r w:rsidRPr="00BF0BBD">
              <w:rPr>
                <w:rFonts w:ascii="Calibri" w:eastAsia="Times New Roman" w:hAnsi="Calibri" w:cs="Calibri"/>
                <w:color w:val="000000"/>
              </w:rPr>
              <w:t xml:space="preserve"> and brought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09_1SA_10_27 </w:t>
            </w:r>
          </w:p>
        </w:tc>
      </w:tr>
      <w:tr w:rsidR="00BF0BBD" w:rsidRPr="00BF0BBD" w14:paraId="031882C1" w14:textId="77777777" w:rsidTr="00BF0BBD">
        <w:trPr>
          <w:trHeight w:val="300"/>
        </w:trPr>
        <w:tc>
          <w:tcPr>
            <w:tcW w:w="4700" w:type="dxa"/>
            <w:tcBorders>
              <w:top w:val="nil"/>
              <w:left w:val="nil"/>
              <w:bottom w:val="nil"/>
              <w:right w:val="nil"/>
            </w:tcBorders>
            <w:shd w:val="clear" w:color="auto" w:fill="auto"/>
            <w:vAlign w:val="bottom"/>
            <w:hideMark/>
          </w:tcPr>
          <w:p w14:paraId="0FDF42F6" w14:textId="225AFF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brought him unto</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24_JER_26_23 </w:t>
            </w:r>
          </w:p>
        </w:tc>
      </w:tr>
      <w:tr w:rsidR="00BF0BBD" w:rsidRPr="00BF0BBD" w14:paraId="2C0E5C48" w14:textId="77777777" w:rsidTr="00BF0BBD">
        <w:trPr>
          <w:trHeight w:val="300"/>
        </w:trPr>
        <w:tc>
          <w:tcPr>
            <w:tcW w:w="4700" w:type="dxa"/>
            <w:tcBorders>
              <w:top w:val="nil"/>
              <w:left w:val="nil"/>
              <w:bottom w:val="nil"/>
              <w:right w:val="nil"/>
            </w:tcBorders>
            <w:shd w:val="clear" w:color="auto" w:fill="auto"/>
            <w:vAlign w:val="bottom"/>
            <w:hideMark/>
          </w:tcPr>
          <w:p w14:paraId="5E5CE01B" w14:textId="7D1EA9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07_JUD_13_24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child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09_1SA_02_11 </w:t>
            </w:r>
          </w:p>
        </w:tc>
      </w:tr>
      <w:tr w:rsidR="00BF0BBD" w:rsidRPr="00BF0BBD" w14:paraId="45D22D7D" w14:textId="77777777" w:rsidTr="00BF0BBD">
        <w:trPr>
          <w:trHeight w:val="300"/>
        </w:trPr>
        <w:tc>
          <w:tcPr>
            <w:tcW w:w="4700" w:type="dxa"/>
            <w:tcBorders>
              <w:top w:val="nil"/>
              <w:left w:val="nil"/>
              <w:bottom w:val="nil"/>
              <w:right w:val="nil"/>
            </w:tcBorders>
            <w:shd w:val="clear" w:color="auto" w:fill="auto"/>
            <w:vAlign w:val="bottom"/>
            <w:hideMark/>
          </w:tcPr>
          <w:p w14:paraId="3DF6F2EC" w14:textId="52C385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child was</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40_MAT_17_18 </w:t>
            </w:r>
          </w:p>
        </w:tc>
      </w:tr>
      <w:tr w:rsidR="00BF0BBD" w:rsidRPr="00BF0BBD" w14:paraId="340334E9" w14:textId="77777777" w:rsidTr="00BF0BBD">
        <w:trPr>
          <w:trHeight w:val="300"/>
        </w:trPr>
        <w:tc>
          <w:tcPr>
            <w:tcW w:w="4700" w:type="dxa"/>
            <w:tcBorders>
              <w:top w:val="nil"/>
              <w:left w:val="nil"/>
              <w:bottom w:val="nil"/>
              <w:right w:val="nil"/>
            </w:tcBorders>
            <w:shd w:val="clear" w:color="auto" w:fill="auto"/>
            <w:vAlign w:val="bottom"/>
            <w:hideMark/>
          </w:tcPr>
          <w:p w14:paraId="2B27E183" w14:textId="5EACAA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08_RUT_03_16</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she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09_1SA_04_19 </w:t>
            </w:r>
          </w:p>
        </w:tc>
      </w:tr>
      <w:tr w:rsidR="00BF0BBD" w:rsidRPr="00BF0BBD" w14:paraId="0E29A062" w14:textId="77777777" w:rsidTr="00BF0BBD">
        <w:trPr>
          <w:trHeight w:val="300"/>
        </w:trPr>
        <w:tc>
          <w:tcPr>
            <w:tcW w:w="4700" w:type="dxa"/>
            <w:tcBorders>
              <w:top w:val="nil"/>
              <w:left w:val="nil"/>
              <w:bottom w:val="nil"/>
              <w:right w:val="nil"/>
            </w:tcBorders>
            <w:shd w:val="clear" w:color="auto" w:fill="auto"/>
            <w:vAlign w:val="bottom"/>
            <w:hideMark/>
          </w:tcPr>
          <w:p w14:paraId="7A118BB5" w14:textId="5364BE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bottle of wine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09_1SA_10_03 </w:t>
            </w:r>
          </w:p>
        </w:tc>
      </w:tr>
      <w:tr w:rsidR="00BF0BBD" w:rsidRPr="00BF0BBD" w14:paraId="3FE7D7E7" w14:textId="77777777" w:rsidTr="00BF0BBD">
        <w:trPr>
          <w:trHeight w:val="300"/>
        </w:trPr>
        <w:tc>
          <w:tcPr>
            <w:tcW w:w="4700" w:type="dxa"/>
            <w:tcBorders>
              <w:top w:val="nil"/>
              <w:left w:val="nil"/>
              <w:bottom w:val="nil"/>
              <w:right w:val="nil"/>
            </w:tcBorders>
            <w:shd w:val="clear" w:color="auto" w:fill="auto"/>
            <w:vAlign w:val="bottom"/>
            <w:hideMark/>
          </w:tcPr>
          <w:p w14:paraId="6DFA8C5E" w14:textId="581263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bottle of wine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09_1SA_16_20 </w:t>
            </w:r>
          </w:p>
        </w:tc>
      </w:tr>
      <w:tr w:rsidR="00BF0BBD" w:rsidRPr="00BF0BBD" w14:paraId="44F203E0" w14:textId="77777777" w:rsidTr="00BF0BBD">
        <w:trPr>
          <w:trHeight w:val="600"/>
        </w:trPr>
        <w:tc>
          <w:tcPr>
            <w:tcW w:w="4700" w:type="dxa"/>
            <w:tcBorders>
              <w:top w:val="nil"/>
              <w:left w:val="nil"/>
              <w:bottom w:val="nil"/>
              <w:right w:val="nil"/>
            </w:tcBorders>
            <w:shd w:val="clear" w:color="auto" w:fill="auto"/>
            <w:vAlign w:val="bottom"/>
            <w:hideMark/>
          </w:tcPr>
          <w:p w14:paraId="3C52862B" w14:textId="12C002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03_LEV_24_11</w:t>
            </w:r>
            <w:r w:rsidR="00FF4471">
              <w:rPr>
                <w:rFonts w:ascii="Calibri" w:eastAsia="Times New Roman" w:hAnsi="Calibri" w:cs="Calibri"/>
                <w:color w:val="000000"/>
              </w:rPr>
              <w:t>,</w:t>
            </w:r>
            <w:r w:rsidRPr="00BF0BBD">
              <w:rPr>
                <w:rFonts w:ascii="Calibri" w:eastAsia="Times New Roman" w:hAnsi="Calibri" w:cs="Calibri"/>
                <w:color w:val="000000"/>
              </w:rPr>
              <w:t xml:space="preserve"> brought him unto</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24_JER_26_23 </w:t>
            </w:r>
          </w:p>
        </w:tc>
      </w:tr>
      <w:tr w:rsidR="00BF0BBD" w:rsidRPr="00BF0BBD" w14:paraId="6A430752" w14:textId="77777777" w:rsidTr="00BF0BBD">
        <w:trPr>
          <w:trHeight w:val="300"/>
        </w:trPr>
        <w:tc>
          <w:tcPr>
            <w:tcW w:w="4700" w:type="dxa"/>
            <w:tcBorders>
              <w:top w:val="nil"/>
              <w:left w:val="nil"/>
              <w:bottom w:val="nil"/>
              <w:right w:val="nil"/>
            </w:tcBorders>
            <w:shd w:val="clear" w:color="auto" w:fill="auto"/>
            <w:vAlign w:val="bottom"/>
            <w:hideMark/>
          </w:tcPr>
          <w:p w14:paraId="138B8391" w14:textId="1E3EE9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02_EXO_02_03</w:t>
            </w:r>
            <w:r w:rsidR="00FF4471">
              <w:rPr>
                <w:rFonts w:ascii="Calibri" w:eastAsia="Times New Roman" w:hAnsi="Calibri" w:cs="Calibri"/>
                <w:color w:val="000000"/>
              </w:rPr>
              <w:t>,</w:t>
            </w:r>
            <w:r w:rsidRPr="00BF0BBD">
              <w:rPr>
                <w:rFonts w:ascii="Calibri" w:eastAsia="Times New Roman" w:hAnsi="Calibri" w:cs="Calibri"/>
                <w:color w:val="000000"/>
              </w:rPr>
              <w:t xml:space="preserve"> him she took</w:t>
            </w:r>
            <w:r w:rsidR="00644F35">
              <w:rPr>
                <w:rFonts w:ascii="Calibri" w:eastAsia="Times New Roman" w:hAnsi="Calibri" w:cs="Calibri"/>
                <w:color w:val="000000"/>
              </w:rPr>
              <w:t>, &lt;&lt;&lt;&lt;&lt;</w:t>
            </w:r>
          </w:p>
        </w:tc>
      </w:tr>
      <w:tr w:rsidR="00BF0BBD" w:rsidRPr="00BF0BBD" w14:paraId="58546253" w14:textId="77777777" w:rsidTr="00BF0BBD">
        <w:trPr>
          <w:trHeight w:val="300"/>
        </w:trPr>
        <w:tc>
          <w:tcPr>
            <w:tcW w:w="4700" w:type="dxa"/>
            <w:tcBorders>
              <w:top w:val="nil"/>
              <w:left w:val="nil"/>
              <w:bottom w:val="nil"/>
              <w:right w:val="nil"/>
            </w:tcBorders>
            <w:shd w:val="clear" w:color="auto" w:fill="auto"/>
            <w:vAlign w:val="bottom"/>
            <w:hideMark/>
          </w:tcPr>
          <w:p w14:paraId="287CD717" w14:textId="05AA2C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09_1SA_01_11</w:t>
            </w:r>
            <w:r w:rsidR="00FF4471">
              <w:rPr>
                <w:rFonts w:ascii="Calibri" w:eastAsia="Times New Roman" w:hAnsi="Calibri" w:cs="Calibri"/>
                <w:color w:val="000000"/>
              </w:rPr>
              <w:t>,</w:t>
            </w:r>
            <w:r w:rsidRPr="00BF0BBD">
              <w:rPr>
                <w:rFonts w:ascii="Calibri" w:eastAsia="Times New Roman" w:hAnsi="Calibri" w:cs="Calibri"/>
                <w:color w:val="000000"/>
              </w:rPr>
              <w:t xml:space="preserve"> him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10_2SA_10_13 </w:t>
            </w:r>
          </w:p>
        </w:tc>
      </w:tr>
      <w:tr w:rsidR="00BF0BBD" w:rsidRPr="00BF0BBD" w14:paraId="78B69A3C" w14:textId="77777777" w:rsidTr="00BF0BBD">
        <w:trPr>
          <w:trHeight w:val="300"/>
        </w:trPr>
        <w:tc>
          <w:tcPr>
            <w:tcW w:w="4700" w:type="dxa"/>
            <w:tcBorders>
              <w:top w:val="nil"/>
              <w:left w:val="nil"/>
              <w:bottom w:val="nil"/>
              <w:right w:val="nil"/>
            </w:tcBorders>
            <w:shd w:val="clear" w:color="auto" w:fill="auto"/>
            <w:vAlign w:val="bottom"/>
            <w:hideMark/>
          </w:tcPr>
          <w:p w14:paraId="384CE33E" w14:textId="065607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09_1SA_01_07</w:t>
            </w:r>
            <w:r w:rsidR="00FF4471">
              <w:rPr>
                <w:rFonts w:ascii="Calibri" w:eastAsia="Times New Roman" w:hAnsi="Calibri" w:cs="Calibri"/>
                <w:color w:val="000000"/>
              </w:rPr>
              <w:t>,</w:t>
            </w:r>
            <w:r w:rsidRPr="00BF0BBD">
              <w:rPr>
                <w:rFonts w:ascii="Calibri" w:eastAsia="Times New Roman" w:hAnsi="Calibri" w:cs="Calibri"/>
                <w:color w:val="000000"/>
              </w:rPr>
              <w:t xml:space="preserve"> house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09_1SA_03_15 </w:t>
            </w:r>
          </w:p>
        </w:tc>
      </w:tr>
      <w:tr w:rsidR="00BF0BBD" w:rsidRPr="00BF0BBD" w14:paraId="332AFD9C" w14:textId="77777777" w:rsidTr="00BF0BBD">
        <w:trPr>
          <w:trHeight w:val="600"/>
        </w:trPr>
        <w:tc>
          <w:tcPr>
            <w:tcW w:w="4700" w:type="dxa"/>
            <w:tcBorders>
              <w:top w:val="nil"/>
              <w:left w:val="nil"/>
              <w:bottom w:val="nil"/>
              <w:right w:val="nil"/>
            </w:tcBorders>
            <w:shd w:val="clear" w:color="auto" w:fill="auto"/>
            <w:vAlign w:val="bottom"/>
            <w:hideMark/>
          </w:tcPr>
          <w:p w14:paraId="1047F266" w14:textId="10096D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09_1SA_01_07</w:t>
            </w:r>
            <w:r w:rsidR="00FF4471">
              <w:rPr>
                <w:rFonts w:ascii="Calibri" w:eastAsia="Times New Roman" w:hAnsi="Calibri" w:cs="Calibri"/>
                <w:color w:val="000000"/>
              </w:rPr>
              <w:t>,</w:t>
            </w:r>
            <w:r w:rsidRPr="00BF0BBD">
              <w:rPr>
                <w:rFonts w:ascii="Calibri" w:eastAsia="Times New Roman" w:hAnsi="Calibri" w:cs="Calibri"/>
                <w:color w:val="000000"/>
              </w:rPr>
              <w:t xml:space="preserve"> house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09_1SA_03_15 </w:t>
            </w:r>
          </w:p>
        </w:tc>
      </w:tr>
      <w:tr w:rsidR="00BF0BBD" w:rsidRPr="00BF0BBD" w14:paraId="02E55BFC" w14:textId="77777777" w:rsidTr="00BF0BBD">
        <w:trPr>
          <w:trHeight w:val="300"/>
        </w:trPr>
        <w:tc>
          <w:tcPr>
            <w:tcW w:w="4700" w:type="dxa"/>
            <w:tcBorders>
              <w:top w:val="nil"/>
              <w:left w:val="nil"/>
              <w:bottom w:val="nil"/>
              <w:right w:val="nil"/>
            </w:tcBorders>
            <w:shd w:val="clear" w:color="auto" w:fill="auto"/>
            <w:vAlign w:val="bottom"/>
            <w:hideMark/>
          </w:tcPr>
          <w:p w14:paraId="13501940" w14:textId="4978BD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09_1SA_01_03</w:t>
            </w:r>
            <w:r w:rsidR="00FF4471">
              <w:rPr>
                <w:rFonts w:ascii="Calibri" w:eastAsia="Times New Roman" w:hAnsi="Calibri" w:cs="Calibri"/>
                <w:color w:val="000000"/>
              </w:rPr>
              <w:t>,</w:t>
            </w:r>
            <w:r w:rsidRPr="00BF0BBD">
              <w:rPr>
                <w:rFonts w:ascii="Calibri" w:eastAsia="Times New Roman" w:hAnsi="Calibri" w:cs="Calibri"/>
                <w:color w:val="000000"/>
              </w:rPr>
              <w:t xml:space="preserve"> in Shiloh And the</w:t>
            </w:r>
            <w:r w:rsidR="00644F35">
              <w:rPr>
                <w:rFonts w:ascii="Calibri" w:eastAsia="Times New Roman" w:hAnsi="Calibri" w:cs="Calibri"/>
                <w:color w:val="000000"/>
              </w:rPr>
              <w:t>, &lt;&lt;&lt;&lt;&lt;</w:t>
            </w:r>
          </w:p>
        </w:tc>
      </w:tr>
      <w:tr w:rsidR="00BF0BBD" w:rsidRPr="00BF0BBD" w14:paraId="779E5961" w14:textId="77777777" w:rsidTr="00BF0BBD">
        <w:trPr>
          <w:trHeight w:val="300"/>
        </w:trPr>
        <w:tc>
          <w:tcPr>
            <w:tcW w:w="4700" w:type="dxa"/>
            <w:tcBorders>
              <w:top w:val="nil"/>
              <w:left w:val="nil"/>
              <w:bottom w:val="nil"/>
              <w:right w:val="nil"/>
            </w:tcBorders>
            <w:shd w:val="clear" w:color="auto" w:fill="auto"/>
            <w:vAlign w:val="bottom"/>
            <w:hideMark/>
          </w:tcPr>
          <w:p w14:paraId="34067AB6" w14:textId="4FB8AC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09_1SA_01_20</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09_1SA_02_10 </w:t>
            </w:r>
          </w:p>
        </w:tc>
      </w:tr>
      <w:tr w:rsidR="00BF0BBD" w:rsidRPr="00BF0BBD" w14:paraId="4363B379" w14:textId="77777777" w:rsidTr="00BF0BBD">
        <w:trPr>
          <w:trHeight w:val="300"/>
        </w:trPr>
        <w:tc>
          <w:tcPr>
            <w:tcW w:w="4700" w:type="dxa"/>
            <w:tcBorders>
              <w:top w:val="nil"/>
              <w:left w:val="nil"/>
              <w:bottom w:val="nil"/>
              <w:right w:val="nil"/>
            </w:tcBorders>
            <w:shd w:val="clear" w:color="auto" w:fill="auto"/>
            <w:vAlign w:val="bottom"/>
            <w:hideMark/>
          </w:tcPr>
          <w:p w14:paraId="10D7D71A" w14:textId="2937AE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07_JUD_21_19</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09_1SA_12_17 </w:t>
            </w:r>
          </w:p>
        </w:tc>
      </w:tr>
      <w:tr w:rsidR="00BF0BBD" w:rsidRPr="00BF0BBD" w14:paraId="1E5F91D4" w14:textId="77777777" w:rsidTr="00BF0BBD">
        <w:trPr>
          <w:trHeight w:val="300"/>
        </w:trPr>
        <w:tc>
          <w:tcPr>
            <w:tcW w:w="4700" w:type="dxa"/>
            <w:tcBorders>
              <w:top w:val="nil"/>
              <w:left w:val="nil"/>
              <w:bottom w:val="nil"/>
              <w:right w:val="nil"/>
            </w:tcBorders>
            <w:shd w:val="clear" w:color="auto" w:fill="auto"/>
            <w:vAlign w:val="bottom"/>
            <w:hideMark/>
          </w:tcPr>
          <w:p w14:paraId="62E8F72E" w14:textId="40CB4C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wine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09_1SA_16_20 </w:t>
            </w:r>
          </w:p>
        </w:tc>
      </w:tr>
      <w:tr w:rsidR="00BF0BBD" w:rsidRPr="00BF0BBD" w14:paraId="2DD91A28" w14:textId="77777777" w:rsidTr="00BF0BBD">
        <w:trPr>
          <w:trHeight w:val="300"/>
        </w:trPr>
        <w:tc>
          <w:tcPr>
            <w:tcW w:w="4700" w:type="dxa"/>
            <w:tcBorders>
              <w:top w:val="nil"/>
              <w:left w:val="nil"/>
              <w:bottom w:val="nil"/>
              <w:right w:val="nil"/>
            </w:tcBorders>
            <w:shd w:val="clear" w:color="auto" w:fill="auto"/>
            <w:vAlign w:val="bottom"/>
            <w:hideMark/>
          </w:tcPr>
          <w:p w14:paraId="536A3DFE" w14:textId="4598EB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she had weaned</w:t>
            </w:r>
            <w:r w:rsidR="00FF4471">
              <w:rPr>
                <w:rFonts w:ascii="Calibri" w:eastAsia="Times New Roman" w:hAnsi="Calibri" w:cs="Calibri"/>
                <w:color w:val="000000"/>
              </w:rPr>
              <w:t>,</w:t>
            </w:r>
            <w:r w:rsidRPr="00BF0BBD">
              <w:rPr>
                <w:rFonts w:ascii="Calibri" w:eastAsia="Times New Roman" w:hAnsi="Calibri" w:cs="Calibri"/>
                <w:color w:val="000000"/>
              </w:rPr>
              <w:t xml:space="preserve"> 28_HOS_01_08 </w:t>
            </w:r>
          </w:p>
        </w:tc>
      </w:tr>
      <w:tr w:rsidR="00BF0BBD" w:rsidRPr="00BF0BBD" w14:paraId="69DED95D" w14:textId="77777777" w:rsidTr="00BF0BBD">
        <w:trPr>
          <w:trHeight w:val="300"/>
        </w:trPr>
        <w:tc>
          <w:tcPr>
            <w:tcW w:w="4700" w:type="dxa"/>
            <w:tcBorders>
              <w:top w:val="nil"/>
              <w:left w:val="nil"/>
              <w:bottom w:val="nil"/>
              <w:right w:val="nil"/>
            </w:tcBorders>
            <w:shd w:val="clear" w:color="auto" w:fill="auto"/>
            <w:vAlign w:val="bottom"/>
            <w:hideMark/>
          </w:tcPr>
          <w:p w14:paraId="7CCD450C" w14:textId="7657B4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09_1SA_01_03</w:t>
            </w:r>
            <w:r w:rsidR="00FF4471">
              <w:rPr>
                <w:rFonts w:ascii="Calibri" w:eastAsia="Times New Roman" w:hAnsi="Calibri" w:cs="Calibri"/>
                <w:color w:val="000000"/>
              </w:rPr>
              <w:t>,</w:t>
            </w:r>
            <w:r w:rsidRPr="00BF0BBD">
              <w:rPr>
                <w:rFonts w:ascii="Calibri" w:eastAsia="Times New Roman" w:hAnsi="Calibri" w:cs="Calibri"/>
                <w:color w:val="000000"/>
              </w:rPr>
              <w:t xml:space="preserve"> Shiloh And the</w:t>
            </w:r>
            <w:r w:rsidR="00644F35">
              <w:rPr>
                <w:rFonts w:ascii="Calibri" w:eastAsia="Times New Roman" w:hAnsi="Calibri" w:cs="Calibri"/>
                <w:color w:val="000000"/>
              </w:rPr>
              <w:t>, &lt;&lt;&lt;&lt;&lt;</w:t>
            </w:r>
          </w:p>
        </w:tc>
      </w:tr>
      <w:tr w:rsidR="00BF0BBD" w:rsidRPr="00BF0BBD" w14:paraId="7E6F88ED" w14:textId="77777777" w:rsidTr="00BF0BBD">
        <w:trPr>
          <w:trHeight w:val="300"/>
        </w:trPr>
        <w:tc>
          <w:tcPr>
            <w:tcW w:w="4700" w:type="dxa"/>
            <w:tcBorders>
              <w:top w:val="nil"/>
              <w:left w:val="nil"/>
              <w:bottom w:val="nil"/>
              <w:right w:val="nil"/>
            </w:tcBorders>
            <w:shd w:val="clear" w:color="auto" w:fill="auto"/>
            <w:vAlign w:val="bottom"/>
            <w:hideMark/>
          </w:tcPr>
          <w:p w14:paraId="2545B64E" w14:textId="63F5A9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child was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10_2SA_12_18 </w:t>
            </w:r>
          </w:p>
        </w:tc>
      </w:tr>
      <w:tr w:rsidR="00BF0BBD" w:rsidRPr="00BF0BBD" w14:paraId="448954E0" w14:textId="77777777" w:rsidTr="00BF0BBD">
        <w:trPr>
          <w:trHeight w:val="300"/>
        </w:trPr>
        <w:tc>
          <w:tcPr>
            <w:tcW w:w="4700" w:type="dxa"/>
            <w:tcBorders>
              <w:top w:val="nil"/>
              <w:left w:val="nil"/>
              <w:bottom w:val="nil"/>
              <w:right w:val="nil"/>
            </w:tcBorders>
            <w:shd w:val="clear" w:color="auto" w:fill="auto"/>
            <w:vAlign w:val="bottom"/>
            <w:hideMark/>
          </w:tcPr>
          <w:p w14:paraId="17E4EDF3" w14:textId="743706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09_1SA_01_07</w:t>
            </w:r>
            <w:r w:rsidR="00FF4471">
              <w:rPr>
                <w:rFonts w:ascii="Calibri" w:eastAsia="Times New Roman" w:hAnsi="Calibri" w:cs="Calibri"/>
                <w:color w:val="000000"/>
              </w:rPr>
              <w:t>,</w:t>
            </w:r>
            <w:r w:rsidRPr="00BF0BBD">
              <w:rPr>
                <w:rFonts w:ascii="Calibri" w:eastAsia="Times New Roman" w:hAnsi="Calibri" w:cs="Calibri"/>
                <w:color w:val="000000"/>
              </w:rPr>
              <w:t xml:space="preserve"> the house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09_1SA_02_27 </w:t>
            </w:r>
          </w:p>
        </w:tc>
      </w:tr>
      <w:tr w:rsidR="00BF0BBD" w:rsidRPr="00BF0BBD" w14:paraId="3C8E4F75" w14:textId="77777777" w:rsidTr="00BF0BBD">
        <w:trPr>
          <w:trHeight w:val="300"/>
        </w:trPr>
        <w:tc>
          <w:tcPr>
            <w:tcW w:w="4700" w:type="dxa"/>
            <w:tcBorders>
              <w:top w:val="nil"/>
              <w:left w:val="nil"/>
              <w:bottom w:val="nil"/>
              <w:right w:val="nil"/>
            </w:tcBorders>
            <w:shd w:val="clear" w:color="auto" w:fill="auto"/>
            <w:vAlign w:val="bottom"/>
            <w:hideMark/>
          </w:tcPr>
          <w:p w14:paraId="6389E7CB" w14:textId="12C040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09_1SA_01_07</w:t>
            </w:r>
            <w:r w:rsidR="00FF4471">
              <w:rPr>
                <w:rFonts w:ascii="Calibri" w:eastAsia="Times New Roman" w:hAnsi="Calibri" w:cs="Calibri"/>
                <w:color w:val="000000"/>
              </w:rPr>
              <w:t>,</w:t>
            </w:r>
            <w:r w:rsidRPr="00BF0BBD">
              <w:rPr>
                <w:rFonts w:ascii="Calibri" w:eastAsia="Times New Roman" w:hAnsi="Calibri" w:cs="Calibri"/>
                <w:color w:val="000000"/>
              </w:rPr>
              <w:t xml:space="preserve"> the house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09_1SA_03_15 </w:t>
            </w:r>
          </w:p>
        </w:tc>
      </w:tr>
      <w:tr w:rsidR="00BF0BBD" w:rsidRPr="00BF0BBD" w14:paraId="0293DB9B" w14:textId="77777777" w:rsidTr="00BF0BBD">
        <w:trPr>
          <w:trHeight w:val="300"/>
        </w:trPr>
        <w:tc>
          <w:tcPr>
            <w:tcW w:w="4700" w:type="dxa"/>
            <w:tcBorders>
              <w:top w:val="nil"/>
              <w:left w:val="nil"/>
              <w:bottom w:val="nil"/>
              <w:right w:val="nil"/>
            </w:tcBorders>
            <w:shd w:val="clear" w:color="auto" w:fill="auto"/>
            <w:vAlign w:val="bottom"/>
            <w:hideMark/>
          </w:tcPr>
          <w:p w14:paraId="3A8B06E2" w14:textId="0419A9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07_JUD_21_19</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09_1SA_11_15 </w:t>
            </w:r>
          </w:p>
        </w:tc>
      </w:tr>
      <w:tr w:rsidR="00BF0BBD" w:rsidRPr="00BF0BBD" w14:paraId="5E90EF30" w14:textId="77777777" w:rsidTr="00BF0BBD">
        <w:trPr>
          <w:trHeight w:val="300"/>
        </w:trPr>
        <w:tc>
          <w:tcPr>
            <w:tcW w:w="4700" w:type="dxa"/>
            <w:tcBorders>
              <w:top w:val="nil"/>
              <w:left w:val="nil"/>
              <w:bottom w:val="nil"/>
              <w:right w:val="nil"/>
            </w:tcBorders>
            <w:shd w:val="clear" w:color="auto" w:fill="auto"/>
            <w:vAlign w:val="bottom"/>
            <w:hideMark/>
          </w:tcPr>
          <w:p w14:paraId="7D5C7211" w14:textId="311325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took him up</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10_2SA_04_04 </w:t>
            </w:r>
          </w:p>
        </w:tc>
      </w:tr>
      <w:tr w:rsidR="00BF0BBD" w:rsidRPr="00BF0BBD" w14:paraId="7BF55ED3" w14:textId="77777777" w:rsidTr="00BF0BBD">
        <w:trPr>
          <w:trHeight w:val="300"/>
        </w:trPr>
        <w:tc>
          <w:tcPr>
            <w:tcW w:w="4700" w:type="dxa"/>
            <w:tcBorders>
              <w:top w:val="nil"/>
              <w:left w:val="nil"/>
              <w:bottom w:val="nil"/>
              <w:right w:val="nil"/>
            </w:tcBorders>
            <w:shd w:val="clear" w:color="auto" w:fill="auto"/>
            <w:vAlign w:val="bottom"/>
            <w:hideMark/>
          </w:tcPr>
          <w:p w14:paraId="7934DC53" w14:textId="7FE098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07_JUD_20_26</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house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09_1SA_02_27 </w:t>
            </w:r>
          </w:p>
        </w:tc>
      </w:tr>
      <w:tr w:rsidR="00BF0BBD" w:rsidRPr="00BF0BBD" w14:paraId="34A1E5CA" w14:textId="77777777" w:rsidTr="00BF0BBD">
        <w:trPr>
          <w:trHeight w:val="600"/>
        </w:trPr>
        <w:tc>
          <w:tcPr>
            <w:tcW w:w="4700" w:type="dxa"/>
            <w:tcBorders>
              <w:top w:val="nil"/>
              <w:left w:val="nil"/>
              <w:bottom w:val="nil"/>
              <w:right w:val="nil"/>
            </w:tcBorders>
            <w:shd w:val="clear" w:color="auto" w:fill="auto"/>
            <w:vAlign w:val="bottom"/>
            <w:hideMark/>
          </w:tcPr>
          <w:p w14:paraId="0F43BC77" w14:textId="2D2DA2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07_JUD_20_26</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house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09_1SA_02_27 </w:t>
            </w:r>
          </w:p>
        </w:tc>
      </w:tr>
      <w:tr w:rsidR="00BF0BBD" w:rsidRPr="00BF0BBD" w14:paraId="15AF7F10" w14:textId="77777777" w:rsidTr="00BF0BBD">
        <w:trPr>
          <w:trHeight w:val="300"/>
        </w:trPr>
        <w:tc>
          <w:tcPr>
            <w:tcW w:w="4700" w:type="dxa"/>
            <w:tcBorders>
              <w:top w:val="nil"/>
              <w:left w:val="nil"/>
              <w:bottom w:val="nil"/>
              <w:right w:val="nil"/>
            </w:tcBorders>
            <w:shd w:val="clear" w:color="auto" w:fill="auto"/>
            <w:vAlign w:val="bottom"/>
            <w:hideMark/>
          </w:tcPr>
          <w:p w14:paraId="41F957F1" w14:textId="458B07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 with her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09_1SA_02_19 </w:t>
            </w:r>
          </w:p>
        </w:tc>
      </w:tr>
      <w:tr w:rsidR="00BF0BBD" w:rsidRPr="00BF0BBD" w14:paraId="0567999A" w14:textId="77777777" w:rsidTr="00BF0BBD">
        <w:trPr>
          <w:trHeight w:val="300"/>
        </w:trPr>
        <w:tc>
          <w:tcPr>
            <w:tcW w:w="4700" w:type="dxa"/>
            <w:tcBorders>
              <w:top w:val="nil"/>
              <w:left w:val="nil"/>
              <w:bottom w:val="nil"/>
              <w:right w:val="nil"/>
            </w:tcBorders>
            <w:shd w:val="clear" w:color="auto" w:fill="auto"/>
            <w:vAlign w:val="bottom"/>
            <w:hideMark/>
          </w:tcPr>
          <w:p w14:paraId="08AA395F" w14:textId="1DC11B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02_EXO_02_06</w:t>
            </w:r>
            <w:r w:rsidR="00FF4471">
              <w:rPr>
                <w:rFonts w:ascii="Calibri" w:eastAsia="Times New Roman" w:hAnsi="Calibri" w:cs="Calibri"/>
                <w:color w:val="000000"/>
              </w:rPr>
              <w:t>,</w:t>
            </w:r>
            <w:r w:rsidRPr="00BF0BBD">
              <w:rPr>
                <w:rFonts w:ascii="Calibri" w:eastAsia="Times New Roman" w:hAnsi="Calibri" w:cs="Calibri"/>
                <w:color w:val="000000"/>
              </w:rPr>
              <w:t xml:space="preserve"> when she had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10_2SA_13_11 </w:t>
            </w:r>
          </w:p>
        </w:tc>
      </w:tr>
      <w:tr w:rsidR="00BF0BBD" w:rsidRPr="00BF0BBD" w14:paraId="28F80124" w14:textId="77777777" w:rsidTr="00BF0BBD">
        <w:trPr>
          <w:trHeight w:val="300"/>
        </w:trPr>
        <w:tc>
          <w:tcPr>
            <w:tcW w:w="4700" w:type="dxa"/>
            <w:tcBorders>
              <w:top w:val="nil"/>
              <w:left w:val="nil"/>
              <w:bottom w:val="nil"/>
              <w:right w:val="nil"/>
            </w:tcBorders>
            <w:shd w:val="clear" w:color="auto" w:fill="auto"/>
            <w:vAlign w:val="bottom"/>
            <w:hideMark/>
          </w:tcPr>
          <w:p w14:paraId="727C633D" w14:textId="0342E5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when she had weaned</w:t>
            </w:r>
            <w:r w:rsidR="00FF4471">
              <w:rPr>
                <w:rFonts w:ascii="Calibri" w:eastAsia="Times New Roman" w:hAnsi="Calibri" w:cs="Calibri"/>
                <w:color w:val="000000"/>
              </w:rPr>
              <w:t>,</w:t>
            </w:r>
            <w:r w:rsidRPr="00BF0BBD">
              <w:rPr>
                <w:rFonts w:ascii="Calibri" w:eastAsia="Times New Roman" w:hAnsi="Calibri" w:cs="Calibri"/>
                <w:color w:val="000000"/>
              </w:rPr>
              <w:t xml:space="preserve"> 28_HOS_01_08 </w:t>
            </w:r>
          </w:p>
        </w:tc>
      </w:tr>
      <w:tr w:rsidR="00BF0BBD" w:rsidRPr="00BF0BBD" w14:paraId="23F6CC09" w14:textId="77777777" w:rsidTr="00BF0BBD">
        <w:trPr>
          <w:trHeight w:val="600"/>
        </w:trPr>
        <w:tc>
          <w:tcPr>
            <w:tcW w:w="4700" w:type="dxa"/>
            <w:tcBorders>
              <w:top w:val="nil"/>
              <w:left w:val="nil"/>
              <w:bottom w:val="nil"/>
              <w:right w:val="nil"/>
            </w:tcBorders>
            <w:shd w:val="clear" w:color="auto" w:fill="auto"/>
            <w:vAlign w:val="bottom"/>
            <w:hideMark/>
          </w:tcPr>
          <w:p w14:paraId="4D507DCC"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09_1SA_01:25 And they slew a bullock, and brought the child to Eli. #,</w:t>
            </w:r>
          </w:p>
        </w:tc>
      </w:tr>
      <w:tr w:rsidR="00BF0BBD" w:rsidRPr="00BF0BBD" w14:paraId="2B6AEDAE" w14:textId="77777777" w:rsidTr="00BF0BBD">
        <w:trPr>
          <w:trHeight w:val="300"/>
        </w:trPr>
        <w:tc>
          <w:tcPr>
            <w:tcW w:w="4700" w:type="dxa"/>
            <w:tcBorders>
              <w:top w:val="nil"/>
              <w:left w:val="nil"/>
              <w:bottom w:val="nil"/>
              <w:right w:val="nil"/>
            </w:tcBorders>
            <w:shd w:val="clear" w:color="auto" w:fill="auto"/>
            <w:vAlign w:val="bottom"/>
            <w:hideMark/>
          </w:tcPr>
          <w:p w14:paraId="4DFE2F57" w14:textId="5B9F69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04_NUM_29_09</w:t>
            </w:r>
            <w:r w:rsidR="00FF4471">
              <w:rPr>
                <w:rFonts w:ascii="Calibri" w:eastAsia="Times New Roman" w:hAnsi="Calibri" w:cs="Calibri"/>
                <w:color w:val="000000"/>
              </w:rPr>
              <w:t>,</w:t>
            </w:r>
            <w:r w:rsidRPr="00BF0BBD">
              <w:rPr>
                <w:rFonts w:ascii="Calibri" w:eastAsia="Times New Roman" w:hAnsi="Calibri" w:cs="Calibri"/>
                <w:color w:val="000000"/>
              </w:rPr>
              <w:t xml:space="preserve"> a bullock and</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26_EZE_45_24 </w:t>
            </w:r>
          </w:p>
        </w:tc>
      </w:tr>
      <w:tr w:rsidR="00BF0BBD" w:rsidRPr="00BF0BBD" w14:paraId="17A1D12D" w14:textId="77777777" w:rsidTr="00BF0BBD">
        <w:trPr>
          <w:trHeight w:val="300"/>
        </w:trPr>
        <w:tc>
          <w:tcPr>
            <w:tcW w:w="4700" w:type="dxa"/>
            <w:tcBorders>
              <w:top w:val="nil"/>
              <w:left w:val="nil"/>
              <w:bottom w:val="nil"/>
              <w:right w:val="nil"/>
            </w:tcBorders>
            <w:shd w:val="clear" w:color="auto" w:fill="auto"/>
            <w:vAlign w:val="bottom"/>
            <w:hideMark/>
          </w:tcPr>
          <w:p w14:paraId="402CF438" w14:textId="11880F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07_JUD_07_25</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slew</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09_1SA_04_02 </w:t>
            </w:r>
          </w:p>
        </w:tc>
      </w:tr>
      <w:tr w:rsidR="00BF0BBD" w:rsidRPr="00BF0BBD" w14:paraId="4B8CF198" w14:textId="77777777" w:rsidTr="00BF0BBD">
        <w:trPr>
          <w:trHeight w:val="300"/>
        </w:trPr>
        <w:tc>
          <w:tcPr>
            <w:tcW w:w="4700" w:type="dxa"/>
            <w:tcBorders>
              <w:top w:val="nil"/>
              <w:left w:val="nil"/>
              <w:bottom w:val="nil"/>
              <w:right w:val="nil"/>
            </w:tcBorders>
            <w:shd w:val="clear" w:color="auto" w:fill="auto"/>
            <w:vAlign w:val="bottom"/>
            <w:hideMark/>
          </w:tcPr>
          <w:p w14:paraId="35E2741B" w14:textId="02DD7D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01_GEN_49_06</w:t>
            </w:r>
            <w:r w:rsidR="00FF4471">
              <w:rPr>
                <w:rFonts w:ascii="Calibri" w:eastAsia="Times New Roman" w:hAnsi="Calibri" w:cs="Calibri"/>
                <w:color w:val="000000"/>
              </w:rPr>
              <w:t>,</w:t>
            </w:r>
            <w:r w:rsidRPr="00BF0BBD">
              <w:rPr>
                <w:rFonts w:ascii="Calibri" w:eastAsia="Times New Roman" w:hAnsi="Calibri" w:cs="Calibri"/>
                <w:color w:val="000000"/>
              </w:rPr>
              <w:t xml:space="preserve"> they slew a</w:t>
            </w:r>
            <w:r w:rsidR="00644F35">
              <w:rPr>
                <w:rFonts w:ascii="Calibri" w:eastAsia="Times New Roman" w:hAnsi="Calibri" w:cs="Calibri"/>
                <w:color w:val="000000"/>
              </w:rPr>
              <w:t>, &lt;&lt;&lt;&lt;&lt;</w:t>
            </w:r>
          </w:p>
        </w:tc>
      </w:tr>
      <w:tr w:rsidR="00BF0BBD" w:rsidRPr="00BF0BBD" w14:paraId="723FE74E" w14:textId="77777777" w:rsidTr="00BF0BBD">
        <w:trPr>
          <w:trHeight w:val="900"/>
        </w:trPr>
        <w:tc>
          <w:tcPr>
            <w:tcW w:w="4700" w:type="dxa"/>
            <w:tcBorders>
              <w:top w:val="nil"/>
              <w:left w:val="nil"/>
              <w:bottom w:val="nil"/>
              <w:right w:val="nil"/>
            </w:tcBorders>
            <w:shd w:val="clear" w:color="auto" w:fill="auto"/>
            <w:vAlign w:val="bottom"/>
            <w:hideMark/>
          </w:tcPr>
          <w:p w14:paraId="791D407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09_1SA_01:26 And she said, Oh my lord, [as] thy soul liveth, my lord, I [am] the woman that stood by thee here, praying unto the LORD. #,</w:t>
            </w:r>
          </w:p>
        </w:tc>
      </w:tr>
      <w:tr w:rsidR="00BF0BBD" w:rsidRPr="00BF0BBD" w14:paraId="556CEBD9" w14:textId="77777777" w:rsidTr="00BF0BBD">
        <w:trPr>
          <w:trHeight w:val="300"/>
        </w:trPr>
        <w:tc>
          <w:tcPr>
            <w:tcW w:w="4700" w:type="dxa"/>
            <w:tcBorders>
              <w:top w:val="nil"/>
              <w:left w:val="nil"/>
              <w:bottom w:val="nil"/>
              <w:right w:val="nil"/>
            </w:tcBorders>
            <w:shd w:val="clear" w:color="auto" w:fill="auto"/>
            <w:vAlign w:val="bottom"/>
            <w:hideMark/>
          </w:tcPr>
          <w:p w14:paraId="18998AC2" w14:textId="1E3A8D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09_1SA_01_18</w:t>
            </w:r>
            <w:r w:rsidR="00FF4471">
              <w:rPr>
                <w:rFonts w:ascii="Calibri" w:eastAsia="Times New Roman" w:hAnsi="Calibri" w:cs="Calibri"/>
                <w:color w:val="000000"/>
              </w:rPr>
              <w:t>,</w:t>
            </w:r>
            <w:r w:rsidRPr="00BF0BBD">
              <w:rPr>
                <w:rFonts w:ascii="Calibri" w:eastAsia="Times New Roman" w:hAnsi="Calibri" w:cs="Calibri"/>
                <w:color w:val="000000"/>
              </w:rPr>
              <w:t xml:space="preserve"> And she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09_1SA_04_22 </w:t>
            </w:r>
          </w:p>
        </w:tc>
      </w:tr>
      <w:tr w:rsidR="00BF0BBD" w:rsidRPr="00BF0BBD" w14:paraId="08EF51C5" w14:textId="77777777" w:rsidTr="00BF0BBD">
        <w:trPr>
          <w:trHeight w:val="300"/>
        </w:trPr>
        <w:tc>
          <w:tcPr>
            <w:tcW w:w="4700" w:type="dxa"/>
            <w:tcBorders>
              <w:top w:val="nil"/>
              <w:left w:val="nil"/>
              <w:bottom w:val="nil"/>
              <w:right w:val="nil"/>
            </w:tcBorders>
            <w:shd w:val="clear" w:color="auto" w:fill="auto"/>
            <w:vAlign w:val="bottom"/>
            <w:hideMark/>
          </w:tcPr>
          <w:p w14:paraId="4EA0C696" w14:textId="788F78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as thy soul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09_1SA_02_16 </w:t>
            </w:r>
          </w:p>
        </w:tc>
      </w:tr>
      <w:tr w:rsidR="00BF0BBD" w:rsidRPr="00BF0BBD" w14:paraId="60BC9816" w14:textId="77777777" w:rsidTr="00BF0BBD">
        <w:trPr>
          <w:trHeight w:val="300"/>
        </w:trPr>
        <w:tc>
          <w:tcPr>
            <w:tcW w:w="4700" w:type="dxa"/>
            <w:tcBorders>
              <w:top w:val="nil"/>
              <w:left w:val="nil"/>
              <w:bottom w:val="nil"/>
              <w:right w:val="nil"/>
            </w:tcBorders>
            <w:shd w:val="clear" w:color="auto" w:fill="auto"/>
            <w:vAlign w:val="bottom"/>
            <w:hideMark/>
          </w:tcPr>
          <w:p w14:paraId="6020ADE8" w14:textId="1E26B4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as thy soul liveth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09_1SA_17_55 </w:t>
            </w:r>
          </w:p>
        </w:tc>
      </w:tr>
      <w:tr w:rsidR="00BF0BBD" w:rsidRPr="00BF0BBD" w14:paraId="71E6F71A" w14:textId="77777777" w:rsidTr="00BF0BBD">
        <w:trPr>
          <w:trHeight w:val="300"/>
        </w:trPr>
        <w:tc>
          <w:tcPr>
            <w:tcW w:w="4700" w:type="dxa"/>
            <w:tcBorders>
              <w:top w:val="nil"/>
              <w:left w:val="nil"/>
              <w:bottom w:val="nil"/>
              <w:right w:val="nil"/>
            </w:tcBorders>
            <w:shd w:val="clear" w:color="auto" w:fill="auto"/>
            <w:vAlign w:val="bottom"/>
            <w:hideMark/>
          </w:tcPr>
          <w:p w14:paraId="3E237908" w14:textId="6271A0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07_JUD_06_15</w:t>
            </w:r>
            <w:r w:rsidR="00FF4471">
              <w:rPr>
                <w:rFonts w:ascii="Calibri" w:eastAsia="Times New Roman" w:hAnsi="Calibri" w:cs="Calibri"/>
                <w:color w:val="000000"/>
              </w:rPr>
              <w:t>,</w:t>
            </w:r>
            <w:r w:rsidRPr="00BF0BBD">
              <w:rPr>
                <w:rFonts w:ascii="Calibri" w:eastAsia="Times New Roman" w:hAnsi="Calibri" w:cs="Calibri"/>
                <w:color w:val="000000"/>
              </w:rPr>
              <w:t xml:space="preserve"> I am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09_1SA_09_19 </w:t>
            </w:r>
          </w:p>
        </w:tc>
      </w:tr>
      <w:tr w:rsidR="00BF0BBD" w:rsidRPr="00BF0BBD" w14:paraId="2DF1325E" w14:textId="77777777" w:rsidTr="00BF0BBD">
        <w:trPr>
          <w:trHeight w:val="300"/>
        </w:trPr>
        <w:tc>
          <w:tcPr>
            <w:tcW w:w="4700" w:type="dxa"/>
            <w:tcBorders>
              <w:top w:val="nil"/>
              <w:left w:val="nil"/>
              <w:bottom w:val="nil"/>
              <w:right w:val="nil"/>
            </w:tcBorders>
            <w:shd w:val="clear" w:color="auto" w:fill="auto"/>
            <w:vAlign w:val="bottom"/>
            <w:hideMark/>
          </w:tcPr>
          <w:p w14:paraId="44A2A06C" w14:textId="1E1FAF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liveth my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10_2SA_14_19 </w:t>
            </w:r>
          </w:p>
        </w:tc>
      </w:tr>
      <w:tr w:rsidR="00BF0BBD" w:rsidRPr="00BF0BBD" w14:paraId="61C91E3B" w14:textId="77777777" w:rsidTr="00BF0BBD">
        <w:trPr>
          <w:trHeight w:val="300"/>
        </w:trPr>
        <w:tc>
          <w:tcPr>
            <w:tcW w:w="4700" w:type="dxa"/>
            <w:tcBorders>
              <w:top w:val="nil"/>
              <w:left w:val="nil"/>
              <w:bottom w:val="nil"/>
              <w:right w:val="nil"/>
            </w:tcBorders>
            <w:shd w:val="clear" w:color="auto" w:fill="auto"/>
            <w:vAlign w:val="bottom"/>
            <w:hideMark/>
          </w:tcPr>
          <w:p w14:paraId="1925FF8A" w14:textId="12485C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my lord 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09_1SA_25_26 </w:t>
            </w:r>
          </w:p>
        </w:tc>
      </w:tr>
      <w:tr w:rsidR="00BF0BBD" w:rsidRPr="00BF0BBD" w14:paraId="5385CDF7" w14:textId="77777777" w:rsidTr="00BF0BBD">
        <w:trPr>
          <w:trHeight w:val="300"/>
        </w:trPr>
        <w:tc>
          <w:tcPr>
            <w:tcW w:w="4700" w:type="dxa"/>
            <w:tcBorders>
              <w:top w:val="nil"/>
              <w:left w:val="nil"/>
              <w:bottom w:val="nil"/>
              <w:right w:val="nil"/>
            </w:tcBorders>
            <w:shd w:val="clear" w:color="auto" w:fill="auto"/>
            <w:vAlign w:val="bottom"/>
            <w:hideMark/>
          </w:tcPr>
          <w:p w14:paraId="7B99BA1C" w14:textId="2797C7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09_1SA_01_15</w:t>
            </w:r>
            <w:r w:rsidR="00FF4471">
              <w:rPr>
                <w:rFonts w:ascii="Calibri" w:eastAsia="Times New Roman" w:hAnsi="Calibri" w:cs="Calibri"/>
                <w:color w:val="000000"/>
              </w:rPr>
              <w:t>,</w:t>
            </w:r>
            <w:r w:rsidRPr="00BF0BBD">
              <w:rPr>
                <w:rFonts w:ascii="Calibri" w:eastAsia="Times New Roman" w:hAnsi="Calibri" w:cs="Calibri"/>
                <w:color w:val="000000"/>
              </w:rPr>
              <w:t xml:space="preserve"> my lord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09_1SA_25_25 </w:t>
            </w:r>
          </w:p>
        </w:tc>
      </w:tr>
      <w:tr w:rsidR="00BF0BBD" w:rsidRPr="00BF0BBD" w14:paraId="32AE6E20" w14:textId="77777777" w:rsidTr="00BF0BBD">
        <w:trPr>
          <w:trHeight w:val="300"/>
        </w:trPr>
        <w:tc>
          <w:tcPr>
            <w:tcW w:w="4700" w:type="dxa"/>
            <w:tcBorders>
              <w:top w:val="nil"/>
              <w:left w:val="nil"/>
              <w:bottom w:val="nil"/>
              <w:right w:val="nil"/>
            </w:tcBorders>
            <w:shd w:val="clear" w:color="auto" w:fill="auto"/>
            <w:vAlign w:val="bottom"/>
            <w:hideMark/>
          </w:tcPr>
          <w:p w14:paraId="4F3B5811" w14:textId="255A6C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07_JUD_06_13</w:t>
            </w:r>
            <w:r w:rsidR="00FF4471">
              <w:rPr>
                <w:rFonts w:ascii="Calibri" w:eastAsia="Times New Roman" w:hAnsi="Calibri" w:cs="Calibri"/>
                <w:color w:val="000000"/>
              </w:rPr>
              <w:t>,</w:t>
            </w:r>
            <w:r w:rsidRPr="00BF0BBD">
              <w:rPr>
                <w:rFonts w:ascii="Calibri" w:eastAsia="Times New Roman" w:hAnsi="Calibri" w:cs="Calibri"/>
                <w:color w:val="000000"/>
              </w:rPr>
              <w:t xml:space="preserve"> Oh my lord</w:t>
            </w:r>
            <w:r w:rsidR="00644F35">
              <w:rPr>
                <w:rFonts w:ascii="Calibri" w:eastAsia="Times New Roman" w:hAnsi="Calibri" w:cs="Calibri"/>
                <w:color w:val="000000"/>
              </w:rPr>
              <w:t>, &lt;&lt;&lt;&lt;&lt;</w:t>
            </w:r>
          </w:p>
        </w:tc>
      </w:tr>
      <w:tr w:rsidR="00BF0BBD" w:rsidRPr="00BF0BBD" w14:paraId="32444082" w14:textId="77777777" w:rsidTr="00BF0BBD">
        <w:trPr>
          <w:trHeight w:val="300"/>
        </w:trPr>
        <w:tc>
          <w:tcPr>
            <w:tcW w:w="4700" w:type="dxa"/>
            <w:tcBorders>
              <w:top w:val="nil"/>
              <w:left w:val="nil"/>
              <w:bottom w:val="nil"/>
              <w:right w:val="nil"/>
            </w:tcBorders>
            <w:shd w:val="clear" w:color="auto" w:fill="auto"/>
            <w:vAlign w:val="bottom"/>
            <w:hideMark/>
          </w:tcPr>
          <w:p w14:paraId="68C39551" w14:textId="1B1A94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01_GEN_44_18</w:t>
            </w:r>
            <w:r w:rsidR="00FF4471">
              <w:rPr>
                <w:rFonts w:ascii="Calibri" w:eastAsia="Times New Roman" w:hAnsi="Calibri" w:cs="Calibri"/>
                <w:color w:val="000000"/>
              </w:rPr>
              <w:t>,</w:t>
            </w:r>
            <w:r w:rsidRPr="00BF0BBD">
              <w:rPr>
                <w:rFonts w:ascii="Calibri" w:eastAsia="Times New Roman" w:hAnsi="Calibri" w:cs="Calibri"/>
                <w:color w:val="000000"/>
              </w:rPr>
              <w:t xml:space="preserve"> said Oh my</w:t>
            </w:r>
            <w:r w:rsidR="00644F35">
              <w:rPr>
                <w:rFonts w:ascii="Calibri" w:eastAsia="Times New Roman" w:hAnsi="Calibri" w:cs="Calibri"/>
                <w:color w:val="000000"/>
              </w:rPr>
              <w:t>, &lt;&lt;&lt;&lt;&lt;</w:t>
            </w:r>
          </w:p>
        </w:tc>
      </w:tr>
      <w:tr w:rsidR="00BF0BBD" w:rsidRPr="00BF0BBD" w14:paraId="5C178C4C" w14:textId="77777777" w:rsidTr="00BF0BBD">
        <w:trPr>
          <w:trHeight w:val="300"/>
        </w:trPr>
        <w:tc>
          <w:tcPr>
            <w:tcW w:w="4700" w:type="dxa"/>
            <w:tcBorders>
              <w:top w:val="nil"/>
              <w:left w:val="nil"/>
              <w:bottom w:val="nil"/>
              <w:right w:val="nil"/>
            </w:tcBorders>
            <w:shd w:val="clear" w:color="auto" w:fill="auto"/>
            <w:vAlign w:val="bottom"/>
            <w:hideMark/>
          </w:tcPr>
          <w:p w14:paraId="7F6B8D45" w14:textId="293F44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01_GEN_44_18</w:t>
            </w:r>
            <w:r w:rsidR="00FF4471">
              <w:rPr>
                <w:rFonts w:ascii="Calibri" w:eastAsia="Times New Roman" w:hAnsi="Calibri" w:cs="Calibri"/>
                <w:color w:val="000000"/>
              </w:rPr>
              <w:t>,</w:t>
            </w:r>
            <w:r w:rsidRPr="00BF0BBD">
              <w:rPr>
                <w:rFonts w:ascii="Calibri" w:eastAsia="Times New Roman" w:hAnsi="Calibri" w:cs="Calibri"/>
                <w:color w:val="000000"/>
              </w:rPr>
              <w:t xml:space="preserve"> said Oh my lord</w:t>
            </w:r>
            <w:r w:rsidR="00644F35">
              <w:rPr>
                <w:rFonts w:ascii="Calibri" w:eastAsia="Times New Roman" w:hAnsi="Calibri" w:cs="Calibri"/>
                <w:color w:val="000000"/>
              </w:rPr>
              <w:t>, &lt;&lt;&lt;&lt;&lt;</w:t>
            </w:r>
          </w:p>
        </w:tc>
      </w:tr>
      <w:tr w:rsidR="00BF0BBD" w:rsidRPr="00BF0BBD" w14:paraId="31C49796" w14:textId="77777777" w:rsidTr="00BF0BBD">
        <w:trPr>
          <w:trHeight w:val="300"/>
        </w:trPr>
        <w:tc>
          <w:tcPr>
            <w:tcW w:w="4700" w:type="dxa"/>
            <w:tcBorders>
              <w:top w:val="nil"/>
              <w:left w:val="nil"/>
              <w:bottom w:val="nil"/>
              <w:right w:val="nil"/>
            </w:tcBorders>
            <w:shd w:val="clear" w:color="auto" w:fill="auto"/>
            <w:vAlign w:val="bottom"/>
            <w:hideMark/>
          </w:tcPr>
          <w:p w14:paraId="0E6E1FBF" w14:textId="2221E3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soul liveth my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10_2SA_14_19 </w:t>
            </w:r>
          </w:p>
        </w:tc>
      </w:tr>
      <w:tr w:rsidR="00BF0BBD" w:rsidRPr="00BF0BBD" w14:paraId="1508E3E2" w14:textId="77777777" w:rsidTr="00BF0BBD">
        <w:trPr>
          <w:trHeight w:val="300"/>
        </w:trPr>
        <w:tc>
          <w:tcPr>
            <w:tcW w:w="4700" w:type="dxa"/>
            <w:tcBorders>
              <w:top w:val="nil"/>
              <w:left w:val="nil"/>
              <w:bottom w:val="nil"/>
              <w:right w:val="nil"/>
            </w:tcBorders>
            <w:shd w:val="clear" w:color="auto" w:fill="auto"/>
            <w:vAlign w:val="bottom"/>
            <w:hideMark/>
          </w:tcPr>
          <w:p w14:paraId="5DF82DFB" w14:textId="66CFCD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soul liveth my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10_2SA_14_19 </w:t>
            </w:r>
          </w:p>
        </w:tc>
      </w:tr>
      <w:tr w:rsidR="00BF0BBD" w:rsidRPr="00BF0BBD" w14:paraId="54B1EC9C" w14:textId="77777777" w:rsidTr="00BF0BBD">
        <w:trPr>
          <w:trHeight w:val="300"/>
        </w:trPr>
        <w:tc>
          <w:tcPr>
            <w:tcW w:w="4700" w:type="dxa"/>
            <w:tcBorders>
              <w:top w:val="nil"/>
              <w:left w:val="nil"/>
              <w:bottom w:val="nil"/>
              <w:right w:val="nil"/>
            </w:tcBorders>
            <w:shd w:val="clear" w:color="auto" w:fill="auto"/>
            <w:vAlign w:val="bottom"/>
            <w:hideMark/>
          </w:tcPr>
          <w:p w14:paraId="111B0595" w14:textId="3982C5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07_JUD_20_04</w:t>
            </w:r>
            <w:r w:rsidR="00FF4471">
              <w:rPr>
                <w:rFonts w:ascii="Calibri" w:eastAsia="Times New Roman" w:hAnsi="Calibri" w:cs="Calibri"/>
                <w:color w:val="000000"/>
              </w:rPr>
              <w:t>,</w:t>
            </w:r>
            <w:r w:rsidRPr="00BF0BBD">
              <w:rPr>
                <w:rFonts w:ascii="Calibri" w:eastAsia="Times New Roman" w:hAnsi="Calibri" w:cs="Calibri"/>
                <w:color w:val="000000"/>
              </w:rPr>
              <w:t xml:space="preserve"> the woman that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12_2KI_06_30 </w:t>
            </w:r>
          </w:p>
        </w:tc>
      </w:tr>
      <w:tr w:rsidR="00BF0BBD" w:rsidRPr="00BF0BBD" w14:paraId="48777E61" w14:textId="77777777" w:rsidTr="00BF0BBD">
        <w:trPr>
          <w:trHeight w:val="300"/>
        </w:trPr>
        <w:tc>
          <w:tcPr>
            <w:tcW w:w="4700" w:type="dxa"/>
            <w:tcBorders>
              <w:top w:val="nil"/>
              <w:left w:val="nil"/>
              <w:bottom w:val="nil"/>
              <w:right w:val="nil"/>
            </w:tcBorders>
            <w:shd w:val="clear" w:color="auto" w:fill="auto"/>
            <w:vAlign w:val="bottom"/>
            <w:hideMark/>
          </w:tcPr>
          <w:p w14:paraId="48CF0173" w14:textId="3EADFC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thy soul liveth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09_1SA_17_55 </w:t>
            </w:r>
          </w:p>
        </w:tc>
      </w:tr>
      <w:tr w:rsidR="00BF0BBD" w:rsidRPr="00BF0BBD" w14:paraId="264D21C4" w14:textId="77777777" w:rsidTr="00BF0BBD">
        <w:trPr>
          <w:trHeight w:val="300"/>
        </w:trPr>
        <w:tc>
          <w:tcPr>
            <w:tcW w:w="4700" w:type="dxa"/>
            <w:tcBorders>
              <w:top w:val="nil"/>
              <w:left w:val="nil"/>
              <w:bottom w:val="nil"/>
              <w:right w:val="nil"/>
            </w:tcBorders>
            <w:shd w:val="clear" w:color="auto" w:fill="auto"/>
            <w:vAlign w:val="bottom"/>
            <w:hideMark/>
          </w:tcPr>
          <w:p w14:paraId="2B3834C5" w14:textId="32CE3A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thy soul liveth my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10_2SA_14_19 </w:t>
            </w:r>
          </w:p>
        </w:tc>
      </w:tr>
      <w:tr w:rsidR="00BF0BBD" w:rsidRPr="00BF0BBD" w14:paraId="5C5A889F" w14:textId="77777777" w:rsidTr="00BF0BBD">
        <w:trPr>
          <w:trHeight w:val="300"/>
        </w:trPr>
        <w:tc>
          <w:tcPr>
            <w:tcW w:w="4700" w:type="dxa"/>
            <w:tcBorders>
              <w:top w:val="nil"/>
              <w:left w:val="nil"/>
              <w:bottom w:val="nil"/>
              <w:right w:val="nil"/>
            </w:tcBorders>
            <w:shd w:val="clear" w:color="auto" w:fill="auto"/>
            <w:vAlign w:val="bottom"/>
            <w:hideMark/>
          </w:tcPr>
          <w:p w14:paraId="78151884" w14:textId="010A06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09_1SA_01_21</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09_1SA_02_11 </w:t>
            </w:r>
          </w:p>
        </w:tc>
      </w:tr>
      <w:tr w:rsidR="00BF0BBD" w:rsidRPr="00BF0BBD" w14:paraId="3C6D71ED" w14:textId="77777777" w:rsidTr="00BF0BBD">
        <w:trPr>
          <w:trHeight w:val="900"/>
        </w:trPr>
        <w:tc>
          <w:tcPr>
            <w:tcW w:w="4700" w:type="dxa"/>
            <w:tcBorders>
              <w:top w:val="nil"/>
              <w:left w:val="nil"/>
              <w:bottom w:val="nil"/>
              <w:right w:val="nil"/>
            </w:tcBorders>
            <w:shd w:val="clear" w:color="auto" w:fill="auto"/>
            <w:vAlign w:val="bottom"/>
            <w:hideMark/>
          </w:tcPr>
          <w:p w14:paraId="1838219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09_1SA_01:27 For this child I prayed; and the LORD hath given me my petition which I asked of him: #,</w:t>
            </w:r>
          </w:p>
        </w:tc>
      </w:tr>
      <w:tr w:rsidR="00BF0BBD" w:rsidRPr="00BF0BBD" w14:paraId="35C6180D" w14:textId="77777777" w:rsidTr="00BF0BBD">
        <w:trPr>
          <w:trHeight w:val="300"/>
        </w:trPr>
        <w:tc>
          <w:tcPr>
            <w:tcW w:w="4700" w:type="dxa"/>
            <w:tcBorders>
              <w:top w:val="nil"/>
              <w:left w:val="nil"/>
              <w:bottom w:val="nil"/>
              <w:right w:val="nil"/>
            </w:tcBorders>
            <w:shd w:val="clear" w:color="auto" w:fill="auto"/>
            <w:vAlign w:val="bottom"/>
            <w:hideMark/>
          </w:tcPr>
          <w:p w14:paraId="4DB8634B" w14:textId="51142B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09_1SA_01_19</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09_1SA_02_21 </w:t>
            </w:r>
          </w:p>
        </w:tc>
      </w:tr>
      <w:tr w:rsidR="00BF0BBD" w:rsidRPr="00BF0BBD" w14:paraId="01BADD9C" w14:textId="77777777" w:rsidTr="00BF0BBD">
        <w:trPr>
          <w:trHeight w:val="600"/>
        </w:trPr>
        <w:tc>
          <w:tcPr>
            <w:tcW w:w="4700" w:type="dxa"/>
            <w:tcBorders>
              <w:top w:val="nil"/>
              <w:left w:val="nil"/>
              <w:bottom w:val="nil"/>
              <w:right w:val="nil"/>
            </w:tcBorders>
            <w:shd w:val="clear" w:color="auto" w:fill="auto"/>
            <w:vAlign w:val="bottom"/>
            <w:hideMark/>
          </w:tcPr>
          <w:p w14:paraId="0B958278" w14:textId="61CF75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08_RUT_01_21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 hath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09_1SA_13_14 </w:t>
            </w:r>
          </w:p>
        </w:tc>
      </w:tr>
      <w:tr w:rsidR="00BF0BBD" w:rsidRPr="00BF0BBD" w14:paraId="06008CBE" w14:textId="77777777" w:rsidTr="00BF0BBD">
        <w:trPr>
          <w:trHeight w:val="300"/>
        </w:trPr>
        <w:tc>
          <w:tcPr>
            <w:tcW w:w="4700" w:type="dxa"/>
            <w:tcBorders>
              <w:top w:val="nil"/>
              <w:left w:val="nil"/>
              <w:bottom w:val="nil"/>
              <w:right w:val="nil"/>
            </w:tcBorders>
            <w:shd w:val="clear" w:color="auto" w:fill="auto"/>
            <w:vAlign w:val="bottom"/>
            <w:hideMark/>
          </w:tcPr>
          <w:p w14:paraId="78D45CFF" w14:textId="492FD6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09_1SA_01_17</w:t>
            </w:r>
            <w:r w:rsidR="00FF4471">
              <w:rPr>
                <w:rFonts w:ascii="Calibri" w:eastAsia="Times New Roman" w:hAnsi="Calibri" w:cs="Calibri"/>
                <w:color w:val="000000"/>
              </w:rPr>
              <w:t>,</w:t>
            </w:r>
            <w:r w:rsidRPr="00BF0BBD">
              <w:rPr>
                <w:rFonts w:ascii="Calibri" w:eastAsia="Times New Roman" w:hAnsi="Calibri" w:cs="Calibri"/>
                <w:color w:val="000000"/>
              </w:rPr>
              <w:t xml:space="preserve"> asked of him</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41_MAR_04_10 </w:t>
            </w:r>
          </w:p>
        </w:tc>
      </w:tr>
      <w:tr w:rsidR="00BF0BBD" w:rsidRPr="00BF0BBD" w14:paraId="2647751B" w14:textId="77777777" w:rsidTr="00BF0BBD">
        <w:trPr>
          <w:trHeight w:val="300"/>
        </w:trPr>
        <w:tc>
          <w:tcPr>
            <w:tcW w:w="4700" w:type="dxa"/>
            <w:tcBorders>
              <w:top w:val="nil"/>
              <w:left w:val="nil"/>
              <w:bottom w:val="nil"/>
              <w:right w:val="nil"/>
            </w:tcBorders>
            <w:shd w:val="clear" w:color="auto" w:fill="auto"/>
            <w:vAlign w:val="bottom"/>
            <w:hideMark/>
          </w:tcPr>
          <w:p w14:paraId="5E240101" w14:textId="79640D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01_GEN_30_18</w:t>
            </w:r>
            <w:r w:rsidR="00FF4471">
              <w:rPr>
                <w:rFonts w:ascii="Calibri" w:eastAsia="Times New Roman" w:hAnsi="Calibri" w:cs="Calibri"/>
                <w:color w:val="000000"/>
              </w:rPr>
              <w:t>,</w:t>
            </w:r>
            <w:r w:rsidRPr="00BF0BBD">
              <w:rPr>
                <w:rFonts w:ascii="Calibri" w:eastAsia="Times New Roman" w:hAnsi="Calibri" w:cs="Calibri"/>
                <w:color w:val="000000"/>
              </w:rPr>
              <w:t xml:space="preserve"> given me my</w:t>
            </w:r>
            <w:r w:rsidR="00644F35">
              <w:rPr>
                <w:rFonts w:ascii="Calibri" w:eastAsia="Times New Roman" w:hAnsi="Calibri" w:cs="Calibri"/>
                <w:color w:val="000000"/>
              </w:rPr>
              <w:t>, &lt;&lt;&lt;&lt;&lt;</w:t>
            </w:r>
          </w:p>
        </w:tc>
      </w:tr>
      <w:tr w:rsidR="00BF0BBD" w:rsidRPr="00BF0BBD" w14:paraId="0B3611D4" w14:textId="77777777" w:rsidTr="00BF0BBD">
        <w:trPr>
          <w:trHeight w:val="300"/>
        </w:trPr>
        <w:tc>
          <w:tcPr>
            <w:tcW w:w="4700" w:type="dxa"/>
            <w:tcBorders>
              <w:top w:val="nil"/>
              <w:left w:val="nil"/>
              <w:bottom w:val="nil"/>
              <w:right w:val="nil"/>
            </w:tcBorders>
            <w:shd w:val="clear" w:color="auto" w:fill="auto"/>
            <w:vAlign w:val="bottom"/>
            <w:hideMark/>
          </w:tcPr>
          <w:p w14:paraId="1E645C4F" w14:textId="5FA80B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01_GEN_30_18</w:t>
            </w:r>
            <w:r w:rsidR="00FF4471">
              <w:rPr>
                <w:rFonts w:ascii="Calibri" w:eastAsia="Times New Roman" w:hAnsi="Calibri" w:cs="Calibri"/>
                <w:color w:val="000000"/>
              </w:rPr>
              <w:t>,</w:t>
            </w:r>
            <w:r w:rsidRPr="00BF0BBD">
              <w:rPr>
                <w:rFonts w:ascii="Calibri" w:eastAsia="Times New Roman" w:hAnsi="Calibri" w:cs="Calibri"/>
                <w:color w:val="000000"/>
              </w:rPr>
              <w:t xml:space="preserve"> hath given me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11_1KI_05_04 </w:t>
            </w:r>
          </w:p>
        </w:tc>
      </w:tr>
      <w:tr w:rsidR="00BF0BBD" w:rsidRPr="00BF0BBD" w14:paraId="7A03B0DB" w14:textId="77777777" w:rsidTr="00BF0BBD">
        <w:trPr>
          <w:trHeight w:val="300"/>
        </w:trPr>
        <w:tc>
          <w:tcPr>
            <w:tcW w:w="4700" w:type="dxa"/>
            <w:tcBorders>
              <w:top w:val="nil"/>
              <w:left w:val="nil"/>
              <w:bottom w:val="nil"/>
              <w:right w:val="nil"/>
            </w:tcBorders>
            <w:shd w:val="clear" w:color="auto" w:fill="auto"/>
            <w:vAlign w:val="bottom"/>
            <w:hideMark/>
          </w:tcPr>
          <w:p w14:paraId="34569E4D" w14:textId="5C055E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01_GEN_30_18</w:t>
            </w:r>
            <w:r w:rsidR="00FF4471">
              <w:rPr>
                <w:rFonts w:ascii="Calibri" w:eastAsia="Times New Roman" w:hAnsi="Calibri" w:cs="Calibri"/>
                <w:color w:val="000000"/>
              </w:rPr>
              <w:t>,</w:t>
            </w:r>
            <w:r w:rsidRPr="00BF0BBD">
              <w:rPr>
                <w:rFonts w:ascii="Calibri" w:eastAsia="Times New Roman" w:hAnsi="Calibri" w:cs="Calibri"/>
                <w:color w:val="000000"/>
              </w:rPr>
              <w:t xml:space="preserve"> hath given me my</w:t>
            </w:r>
            <w:r w:rsidR="00644F35">
              <w:rPr>
                <w:rFonts w:ascii="Calibri" w:eastAsia="Times New Roman" w:hAnsi="Calibri" w:cs="Calibri"/>
                <w:color w:val="000000"/>
              </w:rPr>
              <w:t>, &lt;&lt;&lt;&lt;&lt;</w:t>
            </w:r>
          </w:p>
        </w:tc>
      </w:tr>
      <w:tr w:rsidR="00BF0BBD" w:rsidRPr="00BF0BBD" w14:paraId="1F64D3AC" w14:textId="77777777" w:rsidTr="00BF0BBD">
        <w:trPr>
          <w:trHeight w:val="300"/>
        </w:trPr>
        <w:tc>
          <w:tcPr>
            <w:tcW w:w="4700" w:type="dxa"/>
            <w:tcBorders>
              <w:top w:val="nil"/>
              <w:left w:val="nil"/>
              <w:bottom w:val="nil"/>
              <w:right w:val="nil"/>
            </w:tcBorders>
            <w:shd w:val="clear" w:color="auto" w:fill="auto"/>
            <w:vAlign w:val="bottom"/>
            <w:hideMark/>
          </w:tcPr>
          <w:p w14:paraId="7AA4CD4C" w14:textId="399739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asked of</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23_ISA_41_28 </w:t>
            </w:r>
          </w:p>
        </w:tc>
      </w:tr>
      <w:tr w:rsidR="00BF0BBD" w:rsidRPr="00BF0BBD" w14:paraId="34AFE566" w14:textId="77777777" w:rsidTr="00BF0BBD">
        <w:trPr>
          <w:trHeight w:val="300"/>
        </w:trPr>
        <w:tc>
          <w:tcPr>
            <w:tcW w:w="4700" w:type="dxa"/>
            <w:tcBorders>
              <w:top w:val="nil"/>
              <w:left w:val="nil"/>
              <w:bottom w:val="nil"/>
              <w:right w:val="nil"/>
            </w:tcBorders>
            <w:shd w:val="clear" w:color="auto" w:fill="auto"/>
            <w:vAlign w:val="bottom"/>
            <w:hideMark/>
          </w:tcPr>
          <w:p w14:paraId="7A193915" w14:textId="316B37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06_JOS_06_16</w:t>
            </w:r>
            <w:r w:rsidR="00FF4471">
              <w:rPr>
                <w:rFonts w:ascii="Calibri" w:eastAsia="Times New Roman" w:hAnsi="Calibri" w:cs="Calibri"/>
                <w:color w:val="000000"/>
              </w:rPr>
              <w:t>,</w:t>
            </w:r>
            <w:r w:rsidRPr="00BF0BBD">
              <w:rPr>
                <w:rFonts w:ascii="Calibri" w:eastAsia="Times New Roman" w:hAnsi="Calibri" w:cs="Calibri"/>
                <w:color w:val="000000"/>
              </w:rPr>
              <w:t xml:space="preserve"> LORD hath given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09_1SA_30_23 </w:t>
            </w:r>
          </w:p>
        </w:tc>
      </w:tr>
      <w:tr w:rsidR="00BF0BBD" w:rsidRPr="00BF0BBD" w14:paraId="3329F1B2" w14:textId="77777777" w:rsidTr="00BF0BBD">
        <w:trPr>
          <w:trHeight w:val="300"/>
        </w:trPr>
        <w:tc>
          <w:tcPr>
            <w:tcW w:w="4700" w:type="dxa"/>
            <w:tcBorders>
              <w:top w:val="nil"/>
              <w:left w:val="nil"/>
              <w:bottom w:val="nil"/>
              <w:right w:val="nil"/>
            </w:tcBorders>
            <w:shd w:val="clear" w:color="auto" w:fill="auto"/>
            <w:vAlign w:val="bottom"/>
            <w:hideMark/>
          </w:tcPr>
          <w:p w14:paraId="5B003CD1" w14:textId="6B92BA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hath given me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13_1CH_28_05 </w:t>
            </w:r>
          </w:p>
        </w:tc>
      </w:tr>
      <w:tr w:rsidR="00BF0BBD" w:rsidRPr="00BF0BBD" w14:paraId="48A8489F" w14:textId="77777777" w:rsidTr="00BF0BBD">
        <w:trPr>
          <w:trHeight w:val="300"/>
        </w:trPr>
        <w:tc>
          <w:tcPr>
            <w:tcW w:w="4700" w:type="dxa"/>
            <w:tcBorders>
              <w:top w:val="nil"/>
              <w:left w:val="nil"/>
              <w:bottom w:val="nil"/>
              <w:right w:val="nil"/>
            </w:tcBorders>
            <w:shd w:val="clear" w:color="auto" w:fill="auto"/>
            <w:vAlign w:val="bottom"/>
            <w:hideMark/>
          </w:tcPr>
          <w:p w14:paraId="6B2A1659" w14:textId="037833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08_RUT_01_21</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hath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09_1SA_03_17 </w:t>
            </w:r>
          </w:p>
        </w:tc>
      </w:tr>
      <w:tr w:rsidR="00BF0BBD" w:rsidRPr="00BF0BBD" w14:paraId="69E34CD3" w14:textId="77777777" w:rsidTr="00BF0BBD">
        <w:trPr>
          <w:trHeight w:val="600"/>
        </w:trPr>
        <w:tc>
          <w:tcPr>
            <w:tcW w:w="4700" w:type="dxa"/>
            <w:tcBorders>
              <w:top w:val="nil"/>
              <w:left w:val="nil"/>
              <w:bottom w:val="nil"/>
              <w:right w:val="nil"/>
            </w:tcBorders>
            <w:shd w:val="clear" w:color="auto" w:fill="auto"/>
            <w:vAlign w:val="bottom"/>
            <w:hideMark/>
          </w:tcPr>
          <w:p w14:paraId="7AF6D200" w14:textId="486D3C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06_JOS_06_16</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hath given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09_1SA_30_23 </w:t>
            </w:r>
          </w:p>
        </w:tc>
      </w:tr>
      <w:tr w:rsidR="00BF0BBD" w:rsidRPr="00BF0BBD" w14:paraId="3B846D9E" w14:textId="77777777" w:rsidTr="00BF0BBD">
        <w:trPr>
          <w:trHeight w:val="1200"/>
        </w:trPr>
        <w:tc>
          <w:tcPr>
            <w:tcW w:w="4700" w:type="dxa"/>
            <w:tcBorders>
              <w:top w:val="nil"/>
              <w:left w:val="nil"/>
              <w:bottom w:val="nil"/>
              <w:right w:val="nil"/>
            </w:tcBorders>
            <w:shd w:val="clear" w:color="auto" w:fill="auto"/>
            <w:vAlign w:val="bottom"/>
            <w:hideMark/>
          </w:tcPr>
          <w:p w14:paraId="50071A2F"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09_1SA_01:28 Therefore also I have lent him to the LORD; as long as he liveth he shall be lent to the LORD. And he worshipped the LORD there. #,</w:t>
            </w:r>
          </w:p>
        </w:tc>
      </w:tr>
      <w:tr w:rsidR="00BF0BBD" w:rsidRPr="00BF0BBD" w14:paraId="34D4E179" w14:textId="77777777" w:rsidTr="00BF0BBD">
        <w:trPr>
          <w:trHeight w:val="300"/>
        </w:trPr>
        <w:tc>
          <w:tcPr>
            <w:tcW w:w="4700" w:type="dxa"/>
            <w:tcBorders>
              <w:top w:val="nil"/>
              <w:left w:val="nil"/>
              <w:bottom w:val="nil"/>
              <w:right w:val="nil"/>
            </w:tcBorders>
            <w:shd w:val="clear" w:color="auto" w:fill="auto"/>
            <w:vAlign w:val="bottom"/>
            <w:hideMark/>
          </w:tcPr>
          <w:p w14:paraId="626E197E" w14:textId="09146A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also I have</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15_EZR_06_11 </w:t>
            </w:r>
          </w:p>
        </w:tc>
      </w:tr>
      <w:tr w:rsidR="00BF0BBD" w:rsidRPr="00BF0BBD" w14:paraId="10F6528C" w14:textId="77777777" w:rsidTr="00BF0BBD">
        <w:trPr>
          <w:trHeight w:val="300"/>
        </w:trPr>
        <w:tc>
          <w:tcPr>
            <w:tcW w:w="4700" w:type="dxa"/>
            <w:tcBorders>
              <w:top w:val="nil"/>
              <w:left w:val="nil"/>
              <w:bottom w:val="nil"/>
              <w:right w:val="nil"/>
            </w:tcBorders>
            <w:shd w:val="clear" w:color="auto" w:fill="auto"/>
            <w:vAlign w:val="bottom"/>
            <w:hideMark/>
          </w:tcPr>
          <w:p w14:paraId="65DAAB9B" w14:textId="55D4DC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he worshipped</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43_JOH_09_38 </w:t>
            </w:r>
          </w:p>
        </w:tc>
      </w:tr>
      <w:tr w:rsidR="00BF0BBD" w:rsidRPr="00BF0BBD" w14:paraId="4F7F13E6" w14:textId="77777777" w:rsidTr="00BF0BBD">
        <w:trPr>
          <w:trHeight w:val="300"/>
        </w:trPr>
        <w:tc>
          <w:tcPr>
            <w:tcW w:w="4700" w:type="dxa"/>
            <w:tcBorders>
              <w:top w:val="nil"/>
              <w:left w:val="nil"/>
              <w:bottom w:val="nil"/>
              <w:right w:val="nil"/>
            </w:tcBorders>
            <w:shd w:val="clear" w:color="auto" w:fill="auto"/>
            <w:vAlign w:val="bottom"/>
            <w:hideMark/>
          </w:tcPr>
          <w:p w14:paraId="54C9744A" w14:textId="0C0BC7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as he liveth</w:t>
            </w:r>
            <w:r w:rsidR="00FF4471">
              <w:rPr>
                <w:rFonts w:ascii="Calibri" w:eastAsia="Times New Roman" w:hAnsi="Calibri" w:cs="Calibri"/>
                <w:color w:val="000000"/>
              </w:rPr>
              <w:t>,</w:t>
            </w:r>
            <w:r w:rsidRPr="00BF0BBD">
              <w:rPr>
                <w:rFonts w:ascii="Calibri" w:eastAsia="Times New Roman" w:hAnsi="Calibri" w:cs="Calibri"/>
                <w:color w:val="000000"/>
              </w:rPr>
              <w:t xml:space="preserve"> 45_ROM_07_01 </w:t>
            </w:r>
          </w:p>
        </w:tc>
      </w:tr>
      <w:tr w:rsidR="00BF0BBD" w:rsidRPr="00BF0BBD" w14:paraId="68E8DA54" w14:textId="77777777" w:rsidTr="00BF0BBD">
        <w:trPr>
          <w:trHeight w:val="300"/>
        </w:trPr>
        <w:tc>
          <w:tcPr>
            <w:tcW w:w="4700" w:type="dxa"/>
            <w:tcBorders>
              <w:top w:val="nil"/>
              <w:left w:val="nil"/>
              <w:bottom w:val="nil"/>
              <w:right w:val="nil"/>
            </w:tcBorders>
            <w:shd w:val="clear" w:color="auto" w:fill="auto"/>
            <w:vAlign w:val="bottom"/>
            <w:hideMark/>
          </w:tcPr>
          <w:p w14:paraId="592B304D" w14:textId="0BB235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05_DEU_31_13</w:t>
            </w:r>
            <w:r w:rsidR="00FF4471">
              <w:rPr>
                <w:rFonts w:ascii="Calibri" w:eastAsia="Times New Roman" w:hAnsi="Calibri" w:cs="Calibri"/>
                <w:color w:val="000000"/>
              </w:rPr>
              <w:t>,</w:t>
            </w:r>
            <w:r w:rsidRPr="00BF0BBD">
              <w:rPr>
                <w:rFonts w:ascii="Calibri" w:eastAsia="Times New Roman" w:hAnsi="Calibri" w:cs="Calibri"/>
                <w:color w:val="000000"/>
              </w:rPr>
              <w:t xml:space="preserve"> as long 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09_1SA_20_31 </w:t>
            </w:r>
          </w:p>
        </w:tc>
      </w:tr>
      <w:tr w:rsidR="00BF0BBD" w:rsidRPr="00BF0BBD" w14:paraId="2B2167AD" w14:textId="77777777" w:rsidTr="00BF0BBD">
        <w:trPr>
          <w:trHeight w:val="300"/>
        </w:trPr>
        <w:tc>
          <w:tcPr>
            <w:tcW w:w="4700" w:type="dxa"/>
            <w:tcBorders>
              <w:top w:val="nil"/>
              <w:left w:val="nil"/>
              <w:bottom w:val="nil"/>
              <w:right w:val="nil"/>
            </w:tcBorders>
            <w:shd w:val="clear" w:color="auto" w:fill="auto"/>
            <w:vAlign w:val="bottom"/>
            <w:hideMark/>
          </w:tcPr>
          <w:p w14:paraId="480CB8FC" w14:textId="7373CE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as long as 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14_2CH_26_05 </w:t>
            </w:r>
          </w:p>
        </w:tc>
      </w:tr>
      <w:tr w:rsidR="00BF0BBD" w:rsidRPr="00BF0BBD" w14:paraId="164B1C9E" w14:textId="77777777" w:rsidTr="00BF0BBD">
        <w:trPr>
          <w:trHeight w:val="300"/>
        </w:trPr>
        <w:tc>
          <w:tcPr>
            <w:tcW w:w="4700" w:type="dxa"/>
            <w:tcBorders>
              <w:top w:val="nil"/>
              <w:left w:val="nil"/>
              <w:bottom w:val="nil"/>
              <w:right w:val="nil"/>
            </w:tcBorders>
            <w:shd w:val="clear" w:color="auto" w:fill="auto"/>
            <w:vAlign w:val="bottom"/>
            <w:hideMark/>
          </w:tcPr>
          <w:p w14:paraId="3B93204E" w14:textId="77B745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liveth he</w:t>
            </w:r>
            <w:r w:rsidR="00FF4471">
              <w:rPr>
                <w:rFonts w:ascii="Calibri" w:eastAsia="Times New Roman" w:hAnsi="Calibri" w:cs="Calibri"/>
                <w:color w:val="000000"/>
              </w:rPr>
              <w:t>,</w:t>
            </w:r>
            <w:r w:rsidRPr="00BF0BBD">
              <w:rPr>
                <w:rFonts w:ascii="Calibri" w:eastAsia="Times New Roman" w:hAnsi="Calibri" w:cs="Calibri"/>
                <w:color w:val="000000"/>
              </w:rPr>
              <w:t xml:space="preserve"> 45_ROM_06_10 </w:t>
            </w:r>
          </w:p>
        </w:tc>
      </w:tr>
      <w:tr w:rsidR="00BF0BBD" w:rsidRPr="00BF0BBD" w14:paraId="35C604FF" w14:textId="77777777" w:rsidTr="00BF0BBD">
        <w:trPr>
          <w:trHeight w:val="300"/>
        </w:trPr>
        <w:tc>
          <w:tcPr>
            <w:tcW w:w="4700" w:type="dxa"/>
            <w:tcBorders>
              <w:top w:val="nil"/>
              <w:left w:val="nil"/>
              <w:bottom w:val="nil"/>
              <w:right w:val="nil"/>
            </w:tcBorders>
            <w:shd w:val="clear" w:color="auto" w:fill="auto"/>
            <w:vAlign w:val="bottom"/>
            <w:hideMark/>
          </w:tcPr>
          <w:p w14:paraId="5A95896D" w14:textId="32CDB7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08_RUT_04_15</w:t>
            </w:r>
            <w:r w:rsidR="00FF4471">
              <w:rPr>
                <w:rFonts w:ascii="Calibri" w:eastAsia="Times New Roman" w:hAnsi="Calibri" w:cs="Calibri"/>
                <w:color w:val="000000"/>
              </w:rPr>
              <w:t>,</w:t>
            </w:r>
            <w:r w:rsidRPr="00BF0BBD">
              <w:rPr>
                <w:rFonts w:ascii="Calibri" w:eastAsia="Times New Roman" w:hAnsi="Calibri" w:cs="Calibri"/>
                <w:color w:val="000000"/>
              </w:rPr>
              <w:t xml:space="preserve"> he shall be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09_1SA_27_12 </w:t>
            </w:r>
          </w:p>
        </w:tc>
      </w:tr>
      <w:tr w:rsidR="00BF0BBD" w:rsidRPr="00BF0BBD" w14:paraId="761192A5" w14:textId="77777777" w:rsidTr="00BF0BBD">
        <w:trPr>
          <w:trHeight w:val="300"/>
        </w:trPr>
        <w:tc>
          <w:tcPr>
            <w:tcW w:w="4700" w:type="dxa"/>
            <w:tcBorders>
              <w:top w:val="nil"/>
              <w:left w:val="nil"/>
              <w:bottom w:val="nil"/>
              <w:right w:val="nil"/>
            </w:tcBorders>
            <w:shd w:val="clear" w:color="auto" w:fill="auto"/>
            <w:vAlign w:val="bottom"/>
            <w:hideMark/>
          </w:tcPr>
          <w:p w14:paraId="08BA81C8" w14:textId="5C8A01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01_GEN_24_52</w:t>
            </w:r>
            <w:r w:rsidR="00FF4471">
              <w:rPr>
                <w:rFonts w:ascii="Calibri" w:eastAsia="Times New Roman" w:hAnsi="Calibri" w:cs="Calibri"/>
                <w:color w:val="000000"/>
              </w:rPr>
              <w:t>,</w:t>
            </w:r>
            <w:r w:rsidRPr="00BF0BBD">
              <w:rPr>
                <w:rFonts w:ascii="Calibri" w:eastAsia="Times New Roman" w:hAnsi="Calibri" w:cs="Calibri"/>
                <w:color w:val="000000"/>
              </w:rPr>
              <w:t xml:space="preserve"> he worshipped the</w:t>
            </w:r>
            <w:r w:rsidR="00644F35">
              <w:rPr>
                <w:rFonts w:ascii="Calibri" w:eastAsia="Times New Roman" w:hAnsi="Calibri" w:cs="Calibri"/>
                <w:color w:val="000000"/>
              </w:rPr>
              <w:t>, &lt;&lt;&lt;&lt;&lt;</w:t>
            </w:r>
          </w:p>
        </w:tc>
      </w:tr>
      <w:tr w:rsidR="00BF0BBD" w:rsidRPr="00BF0BBD" w14:paraId="2B23DAC3" w14:textId="77777777" w:rsidTr="00BF0BBD">
        <w:trPr>
          <w:trHeight w:val="300"/>
        </w:trPr>
        <w:tc>
          <w:tcPr>
            <w:tcW w:w="4700" w:type="dxa"/>
            <w:tcBorders>
              <w:top w:val="nil"/>
              <w:left w:val="nil"/>
              <w:bottom w:val="nil"/>
              <w:right w:val="nil"/>
            </w:tcBorders>
            <w:shd w:val="clear" w:color="auto" w:fill="auto"/>
            <w:vAlign w:val="bottom"/>
            <w:hideMark/>
          </w:tcPr>
          <w:p w14:paraId="1B33BE9A" w14:textId="23E863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01_GEN_24_52</w:t>
            </w:r>
            <w:r w:rsidR="00FF4471">
              <w:rPr>
                <w:rFonts w:ascii="Calibri" w:eastAsia="Times New Roman" w:hAnsi="Calibri" w:cs="Calibri"/>
                <w:color w:val="000000"/>
              </w:rPr>
              <w:t>,</w:t>
            </w:r>
            <w:r w:rsidRPr="00BF0BBD">
              <w:rPr>
                <w:rFonts w:ascii="Calibri" w:eastAsia="Times New Roman" w:hAnsi="Calibri" w:cs="Calibri"/>
                <w:color w:val="000000"/>
              </w:rPr>
              <w:t xml:space="preserve"> he worshipped the LORD</w:t>
            </w:r>
            <w:r w:rsidR="00644F35">
              <w:rPr>
                <w:rFonts w:ascii="Calibri" w:eastAsia="Times New Roman" w:hAnsi="Calibri" w:cs="Calibri"/>
                <w:color w:val="000000"/>
              </w:rPr>
              <w:t>, &lt;&lt;&lt;&lt;&lt;</w:t>
            </w:r>
          </w:p>
        </w:tc>
      </w:tr>
      <w:tr w:rsidR="00BF0BBD" w:rsidRPr="00BF0BBD" w14:paraId="30233336" w14:textId="77777777" w:rsidTr="00BF0BBD">
        <w:trPr>
          <w:trHeight w:val="300"/>
        </w:trPr>
        <w:tc>
          <w:tcPr>
            <w:tcW w:w="4700" w:type="dxa"/>
            <w:tcBorders>
              <w:top w:val="nil"/>
              <w:left w:val="nil"/>
              <w:bottom w:val="nil"/>
              <w:right w:val="nil"/>
            </w:tcBorders>
            <w:shd w:val="clear" w:color="auto" w:fill="auto"/>
            <w:vAlign w:val="bottom"/>
            <w:hideMark/>
          </w:tcPr>
          <w:p w14:paraId="198C22E4" w14:textId="57E0F2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04_NUM_35_25</w:t>
            </w:r>
            <w:r w:rsidR="00FF4471">
              <w:rPr>
                <w:rFonts w:ascii="Calibri" w:eastAsia="Times New Roman" w:hAnsi="Calibri" w:cs="Calibri"/>
                <w:color w:val="000000"/>
              </w:rPr>
              <w:t>,</w:t>
            </w:r>
            <w:r w:rsidRPr="00BF0BBD">
              <w:rPr>
                <w:rFonts w:ascii="Calibri" w:eastAsia="Times New Roman" w:hAnsi="Calibri" w:cs="Calibri"/>
                <w:color w:val="000000"/>
              </w:rPr>
              <w:t xml:space="preserve"> him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10_2SA_14_29 </w:t>
            </w:r>
          </w:p>
        </w:tc>
      </w:tr>
      <w:tr w:rsidR="00BF0BBD" w:rsidRPr="00BF0BBD" w14:paraId="5F8B378D" w14:textId="77777777" w:rsidTr="00BF0BBD">
        <w:trPr>
          <w:trHeight w:val="300"/>
        </w:trPr>
        <w:tc>
          <w:tcPr>
            <w:tcW w:w="4700" w:type="dxa"/>
            <w:tcBorders>
              <w:top w:val="nil"/>
              <w:left w:val="nil"/>
              <w:bottom w:val="nil"/>
              <w:right w:val="nil"/>
            </w:tcBorders>
            <w:shd w:val="clear" w:color="auto" w:fill="auto"/>
            <w:vAlign w:val="bottom"/>
            <w:hideMark/>
          </w:tcPr>
          <w:p w14:paraId="517062CD" w14:textId="1D7AFE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42_LUK_02_22 </w:t>
            </w:r>
          </w:p>
        </w:tc>
      </w:tr>
      <w:tr w:rsidR="00BF0BBD" w:rsidRPr="00BF0BBD" w14:paraId="56C37349" w14:textId="77777777" w:rsidTr="00BF0BBD">
        <w:trPr>
          <w:trHeight w:val="300"/>
        </w:trPr>
        <w:tc>
          <w:tcPr>
            <w:tcW w:w="4700" w:type="dxa"/>
            <w:tcBorders>
              <w:top w:val="nil"/>
              <w:left w:val="nil"/>
              <w:bottom w:val="nil"/>
              <w:right w:val="nil"/>
            </w:tcBorders>
            <w:shd w:val="clear" w:color="auto" w:fill="auto"/>
            <w:vAlign w:val="bottom"/>
            <w:hideMark/>
          </w:tcPr>
          <w:p w14:paraId="7ADEF755" w14:textId="1C862C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lent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09_1SA_02_20 </w:t>
            </w:r>
          </w:p>
        </w:tc>
      </w:tr>
      <w:tr w:rsidR="00BF0BBD" w:rsidRPr="00BF0BBD" w14:paraId="3408BD3B" w14:textId="77777777" w:rsidTr="00BF0BBD">
        <w:trPr>
          <w:trHeight w:val="300"/>
        </w:trPr>
        <w:tc>
          <w:tcPr>
            <w:tcW w:w="4700" w:type="dxa"/>
            <w:tcBorders>
              <w:top w:val="nil"/>
              <w:left w:val="nil"/>
              <w:bottom w:val="nil"/>
              <w:right w:val="nil"/>
            </w:tcBorders>
            <w:shd w:val="clear" w:color="auto" w:fill="auto"/>
            <w:vAlign w:val="bottom"/>
            <w:hideMark/>
          </w:tcPr>
          <w:p w14:paraId="232A97A8" w14:textId="6B8BE5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lent 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09_1SA_02_20 </w:t>
            </w:r>
          </w:p>
        </w:tc>
      </w:tr>
      <w:tr w:rsidR="00BF0BBD" w:rsidRPr="00BF0BBD" w14:paraId="7B70436D" w14:textId="77777777" w:rsidTr="00BF0BBD">
        <w:trPr>
          <w:trHeight w:val="300"/>
        </w:trPr>
        <w:tc>
          <w:tcPr>
            <w:tcW w:w="4700" w:type="dxa"/>
            <w:tcBorders>
              <w:top w:val="nil"/>
              <w:left w:val="nil"/>
              <w:bottom w:val="nil"/>
              <w:right w:val="nil"/>
            </w:tcBorders>
            <w:shd w:val="clear" w:color="auto" w:fill="auto"/>
            <w:vAlign w:val="bottom"/>
            <w:hideMark/>
          </w:tcPr>
          <w:p w14:paraId="4E5058EC" w14:textId="29E684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liveth he shall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09_1SA_19_06 </w:t>
            </w:r>
          </w:p>
        </w:tc>
      </w:tr>
      <w:tr w:rsidR="00BF0BBD" w:rsidRPr="00BF0BBD" w14:paraId="189A0B65" w14:textId="77777777" w:rsidTr="00BF0BBD">
        <w:trPr>
          <w:trHeight w:val="300"/>
        </w:trPr>
        <w:tc>
          <w:tcPr>
            <w:tcW w:w="4700" w:type="dxa"/>
            <w:tcBorders>
              <w:top w:val="nil"/>
              <w:left w:val="nil"/>
              <w:bottom w:val="nil"/>
              <w:right w:val="nil"/>
            </w:tcBorders>
            <w:shd w:val="clear" w:color="auto" w:fill="auto"/>
            <w:vAlign w:val="bottom"/>
            <w:hideMark/>
          </w:tcPr>
          <w:p w14:paraId="1CD7A9CE" w14:textId="4B03FF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long as 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14_2CH_26_05 </w:t>
            </w:r>
          </w:p>
        </w:tc>
      </w:tr>
      <w:tr w:rsidR="00BF0BBD" w:rsidRPr="00BF0BBD" w14:paraId="58B4A562" w14:textId="77777777" w:rsidTr="00BF0BBD">
        <w:trPr>
          <w:trHeight w:val="300"/>
        </w:trPr>
        <w:tc>
          <w:tcPr>
            <w:tcW w:w="4700" w:type="dxa"/>
            <w:tcBorders>
              <w:top w:val="nil"/>
              <w:left w:val="nil"/>
              <w:bottom w:val="nil"/>
              <w:right w:val="nil"/>
            </w:tcBorders>
            <w:shd w:val="clear" w:color="auto" w:fill="auto"/>
            <w:vAlign w:val="bottom"/>
            <w:hideMark/>
          </w:tcPr>
          <w:p w14:paraId="68B3E713" w14:textId="49638E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long as he liveth</w:t>
            </w:r>
            <w:r w:rsidR="00FF4471">
              <w:rPr>
                <w:rFonts w:ascii="Calibri" w:eastAsia="Times New Roman" w:hAnsi="Calibri" w:cs="Calibri"/>
                <w:color w:val="000000"/>
              </w:rPr>
              <w:t>,</w:t>
            </w:r>
            <w:r w:rsidRPr="00BF0BBD">
              <w:rPr>
                <w:rFonts w:ascii="Calibri" w:eastAsia="Times New Roman" w:hAnsi="Calibri" w:cs="Calibri"/>
                <w:color w:val="000000"/>
              </w:rPr>
              <w:t xml:space="preserve"> 45_ROM_07_01 </w:t>
            </w:r>
          </w:p>
        </w:tc>
      </w:tr>
      <w:tr w:rsidR="00BF0BBD" w:rsidRPr="00BF0BBD" w14:paraId="2AE9DDE7" w14:textId="77777777" w:rsidTr="00BF0BBD">
        <w:trPr>
          <w:trHeight w:val="300"/>
        </w:trPr>
        <w:tc>
          <w:tcPr>
            <w:tcW w:w="4700" w:type="dxa"/>
            <w:tcBorders>
              <w:top w:val="nil"/>
              <w:left w:val="nil"/>
              <w:bottom w:val="nil"/>
              <w:right w:val="nil"/>
            </w:tcBorders>
            <w:shd w:val="clear" w:color="auto" w:fill="auto"/>
            <w:vAlign w:val="bottom"/>
            <w:hideMark/>
          </w:tcPr>
          <w:p w14:paraId="25398682" w14:textId="0DD513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as long</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19_PSA_104_033 </w:t>
            </w:r>
          </w:p>
        </w:tc>
      </w:tr>
      <w:tr w:rsidR="00BF0BBD" w:rsidRPr="00BF0BBD" w14:paraId="42165874" w14:textId="77777777" w:rsidTr="00BF0BBD">
        <w:trPr>
          <w:trHeight w:val="300"/>
        </w:trPr>
        <w:tc>
          <w:tcPr>
            <w:tcW w:w="4700" w:type="dxa"/>
            <w:tcBorders>
              <w:top w:val="nil"/>
              <w:left w:val="nil"/>
              <w:bottom w:val="nil"/>
              <w:right w:val="nil"/>
            </w:tcBorders>
            <w:shd w:val="clear" w:color="auto" w:fill="auto"/>
            <w:vAlign w:val="bottom"/>
            <w:hideMark/>
          </w:tcPr>
          <w:p w14:paraId="68F2B4FE" w14:textId="391B57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as long as</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19_PSA_104_033 </w:t>
            </w:r>
          </w:p>
        </w:tc>
      </w:tr>
      <w:tr w:rsidR="00BF0BBD" w:rsidRPr="00BF0BBD" w14:paraId="7B9B5F8D" w14:textId="77777777" w:rsidTr="00BF0BBD">
        <w:trPr>
          <w:trHeight w:val="300"/>
        </w:trPr>
        <w:tc>
          <w:tcPr>
            <w:tcW w:w="4700" w:type="dxa"/>
            <w:tcBorders>
              <w:top w:val="nil"/>
              <w:left w:val="nil"/>
              <w:bottom w:val="nil"/>
              <w:right w:val="nil"/>
            </w:tcBorders>
            <w:shd w:val="clear" w:color="auto" w:fill="auto"/>
            <w:vAlign w:val="bottom"/>
            <w:hideMark/>
          </w:tcPr>
          <w:p w14:paraId="6E4C2E5C" w14:textId="4B5E22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09_1SA_01_22</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09_1SA_02_20 </w:t>
            </w:r>
          </w:p>
        </w:tc>
      </w:tr>
      <w:tr w:rsidR="00BF0BBD" w:rsidRPr="00BF0BBD" w14:paraId="2ACEB83E" w14:textId="77777777" w:rsidTr="00BF0BBD">
        <w:trPr>
          <w:trHeight w:val="300"/>
        </w:trPr>
        <w:tc>
          <w:tcPr>
            <w:tcW w:w="4700" w:type="dxa"/>
            <w:tcBorders>
              <w:top w:val="nil"/>
              <w:left w:val="nil"/>
              <w:bottom w:val="nil"/>
              <w:right w:val="nil"/>
            </w:tcBorders>
            <w:shd w:val="clear" w:color="auto" w:fill="auto"/>
            <w:vAlign w:val="bottom"/>
            <w:hideMark/>
          </w:tcPr>
          <w:p w14:paraId="12ADA63A" w14:textId="02078C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06_JOS_08_33</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09_1SA_15_22 </w:t>
            </w:r>
          </w:p>
        </w:tc>
      </w:tr>
      <w:tr w:rsidR="00BF0BBD" w:rsidRPr="00BF0BBD" w14:paraId="3B4B887D" w14:textId="77777777" w:rsidTr="00BF0BBD">
        <w:trPr>
          <w:trHeight w:val="300"/>
        </w:trPr>
        <w:tc>
          <w:tcPr>
            <w:tcW w:w="4700" w:type="dxa"/>
            <w:tcBorders>
              <w:top w:val="nil"/>
              <w:left w:val="nil"/>
              <w:bottom w:val="nil"/>
              <w:right w:val="nil"/>
            </w:tcBorders>
            <w:shd w:val="clear" w:color="auto" w:fill="auto"/>
            <w:vAlign w:val="bottom"/>
            <w:hideMark/>
          </w:tcPr>
          <w:p w14:paraId="577EECB4" w14:textId="7B24F8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as long</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19_PSA_104_033 </w:t>
            </w:r>
          </w:p>
        </w:tc>
      </w:tr>
      <w:tr w:rsidR="00BF0BBD" w:rsidRPr="00BF0BBD" w14:paraId="6C2A5709" w14:textId="77777777" w:rsidTr="00BF0BBD">
        <w:trPr>
          <w:trHeight w:val="300"/>
        </w:trPr>
        <w:tc>
          <w:tcPr>
            <w:tcW w:w="4700" w:type="dxa"/>
            <w:tcBorders>
              <w:top w:val="nil"/>
              <w:left w:val="nil"/>
              <w:bottom w:val="nil"/>
              <w:right w:val="nil"/>
            </w:tcBorders>
            <w:shd w:val="clear" w:color="auto" w:fill="auto"/>
            <w:vAlign w:val="bottom"/>
            <w:hideMark/>
          </w:tcPr>
          <w:p w14:paraId="5BBFE7BE" w14:textId="7046D6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there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11_1KI_10_05 </w:t>
            </w:r>
          </w:p>
        </w:tc>
      </w:tr>
      <w:tr w:rsidR="00BF0BBD" w:rsidRPr="00BF0BBD" w14:paraId="27F943CF" w14:textId="77777777" w:rsidTr="00BF0BBD">
        <w:trPr>
          <w:trHeight w:val="300"/>
        </w:trPr>
        <w:tc>
          <w:tcPr>
            <w:tcW w:w="4700" w:type="dxa"/>
            <w:tcBorders>
              <w:top w:val="nil"/>
              <w:left w:val="nil"/>
              <w:bottom w:val="nil"/>
              <w:right w:val="nil"/>
            </w:tcBorders>
            <w:shd w:val="clear" w:color="auto" w:fill="auto"/>
            <w:vAlign w:val="bottom"/>
            <w:hideMark/>
          </w:tcPr>
          <w:p w14:paraId="2F59ED81" w14:textId="669D2D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07_JUD_21_08</w:t>
            </w:r>
            <w:r w:rsidR="00FF4471">
              <w:rPr>
                <w:rFonts w:ascii="Calibri" w:eastAsia="Times New Roman" w:hAnsi="Calibri" w:cs="Calibri"/>
                <w:color w:val="000000"/>
              </w:rPr>
              <w:t>,</w:t>
            </w:r>
            <w:r w:rsidRPr="00BF0BBD">
              <w:rPr>
                <w:rFonts w:ascii="Calibri" w:eastAsia="Times New Roman" w:hAnsi="Calibri" w:cs="Calibri"/>
                <w:color w:val="000000"/>
              </w:rPr>
              <w:t xml:space="preserve"> 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09_1SA_02_20 </w:t>
            </w:r>
          </w:p>
        </w:tc>
      </w:tr>
      <w:tr w:rsidR="00BF0BBD" w:rsidRPr="00BF0BBD" w14:paraId="5F7C3AE3" w14:textId="77777777" w:rsidTr="00BF0BBD">
        <w:trPr>
          <w:trHeight w:val="300"/>
        </w:trPr>
        <w:tc>
          <w:tcPr>
            <w:tcW w:w="4700" w:type="dxa"/>
            <w:tcBorders>
              <w:top w:val="nil"/>
              <w:left w:val="nil"/>
              <w:bottom w:val="nil"/>
              <w:right w:val="nil"/>
            </w:tcBorders>
            <w:shd w:val="clear" w:color="auto" w:fill="auto"/>
            <w:vAlign w:val="bottom"/>
            <w:hideMark/>
          </w:tcPr>
          <w:p w14:paraId="20AB1CCA" w14:textId="06EEEC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07_JUD_21_08</w:t>
            </w:r>
            <w:r w:rsidR="00FF4471">
              <w:rPr>
                <w:rFonts w:ascii="Calibri" w:eastAsia="Times New Roman" w:hAnsi="Calibri" w:cs="Calibri"/>
                <w:color w:val="000000"/>
              </w:rPr>
              <w:t>,</w:t>
            </w:r>
            <w:r w:rsidRPr="00BF0BBD">
              <w:rPr>
                <w:rFonts w:ascii="Calibri" w:eastAsia="Times New Roman" w:hAnsi="Calibri" w:cs="Calibri"/>
                <w:color w:val="000000"/>
              </w:rPr>
              <w:t xml:space="preserve"> to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12_2KI_18_06 </w:t>
            </w:r>
          </w:p>
        </w:tc>
      </w:tr>
      <w:tr w:rsidR="00BF0BBD" w:rsidRPr="00BF0BBD" w14:paraId="66858576" w14:textId="77777777" w:rsidTr="00BF0BBD">
        <w:trPr>
          <w:trHeight w:val="600"/>
        </w:trPr>
        <w:tc>
          <w:tcPr>
            <w:tcW w:w="4700" w:type="dxa"/>
            <w:tcBorders>
              <w:top w:val="nil"/>
              <w:left w:val="nil"/>
              <w:bottom w:val="nil"/>
              <w:right w:val="nil"/>
            </w:tcBorders>
            <w:shd w:val="clear" w:color="auto" w:fill="auto"/>
            <w:vAlign w:val="bottom"/>
            <w:hideMark/>
          </w:tcPr>
          <w:p w14:paraId="3BEBF793" w14:textId="58A8A3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01_GEN_24_48</w:t>
            </w:r>
            <w:r w:rsidR="00FF4471">
              <w:rPr>
                <w:rFonts w:ascii="Calibri" w:eastAsia="Times New Roman" w:hAnsi="Calibri" w:cs="Calibri"/>
                <w:color w:val="000000"/>
              </w:rPr>
              <w:t>,</w:t>
            </w:r>
            <w:r w:rsidRPr="00BF0BBD">
              <w:rPr>
                <w:rFonts w:ascii="Calibri" w:eastAsia="Times New Roman" w:hAnsi="Calibri" w:cs="Calibri"/>
                <w:color w:val="000000"/>
              </w:rPr>
              <w:t xml:space="preserve"> worshipped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09_1SA_15_31 </w:t>
            </w:r>
          </w:p>
        </w:tc>
      </w:tr>
      <w:tr w:rsidR="00BF0BBD" w:rsidRPr="00BF0BBD" w14:paraId="4DBA40CB" w14:textId="77777777" w:rsidTr="00BF0BBD">
        <w:trPr>
          <w:trHeight w:val="1500"/>
        </w:trPr>
        <w:tc>
          <w:tcPr>
            <w:tcW w:w="4700" w:type="dxa"/>
            <w:tcBorders>
              <w:top w:val="nil"/>
              <w:left w:val="nil"/>
              <w:bottom w:val="nil"/>
              <w:right w:val="nil"/>
            </w:tcBorders>
            <w:shd w:val="clear" w:color="auto" w:fill="auto"/>
            <w:vAlign w:val="bottom"/>
            <w:hideMark/>
          </w:tcPr>
          <w:p w14:paraId="2B5DEF8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09_1SA_02:01 And Hannah prayed, and said, My heart rejoiceth in the LORD, mine horn is exalted in the LORD: my mouth is enlarged over mine enemies; because I rejoice in thy salvation. #,</w:t>
            </w:r>
          </w:p>
        </w:tc>
      </w:tr>
      <w:tr w:rsidR="00BF0BBD" w:rsidRPr="00BF0BBD" w14:paraId="2D060F24" w14:textId="77777777" w:rsidTr="00BF0BBD">
        <w:trPr>
          <w:trHeight w:val="300"/>
        </w:trPr>
        <w:tc>
          <w:tcPr>
            <w:tcW w:w="4700" w:type="dxa"/>
            <w:tcBorders>
              <w:top w:val="nil"/>
              <w:left w:val="nil"/>
              <w:bottom w:val="nil"/>
              <w:right w:val="nil"/>
            </w:tcBorders>
            <w:shd w:val="clear" w:color="auto" w:fill="auto"/>
            <w:vAlign w:val="bottom"/>
            <w:hideMark/>
          </w:tcPr>
          <w:p w14:paraId="7D547B2B" w14:textId="1FD8A5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04_NUM_11_28</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My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11_1KI_20_04 </w:t>
            </w:r>
          </w:p>
        </w:tc>
      </w:tr>
      <w:tr w:rsidR="00BF0BBD" w:rsidRPr="00BF0BBD" w14:paraId="29665B38" w14:textId="77777777" w:rsidTr="00BF0BBD">
        <w:trPr>
          <w:trHeight w:val="300"/>
        </w:trPr>
        <w:tc>
          <w:tcPr>
            <w:tcW w:w="4700" w:type="dxa"/>
            <w:tcBorders>
              <w:top w:val="nil"/>
              <w:left w:val="nil"/>
              <w:bottom w:val="nil"/>
              <w:right w:val="nil"/>
            </w:tcBorders>
            <w:shd w:val="clear" w:color="auto" w:fill="auto"/>
            <w:vAlign w:val="bottom"/>
            <w:hideMark/>
          </w:tcPr>
          <w:p w14:paraId="5C7FAEEB" w14:textId="43FF55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exalted in the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19_PSA_046_010 </w:t>
            </w:r>
          </w:p>
        </w:tc>
      </w:tr>
      <w:tr w:rsidR="00BF0BBD" w:rsidRPr="00BF0BBD" w14:paraId="0C6FC515" w14:textId="77777777" w:rsidTr="00BF0BBD">
        <w:trPr>
          <w:trHeight w:val="300"/>
        </w:trPr>
        <w:tc>
          <w:tcPr>
            <w:tcW w:w="4700" w:type="dxa"/>
            <w:tcBorders>
              <w:top w:val="nil"/>
              <w:left w:val="nil"/>
              <w:bottom w:val="nil"/>
              <w:right w:val="nil"/>
            </w:tcBorders>
            <w:shd w:val="clear" w:color="auto" w:fill="auto"/>
            <w:vAlign w:val="bottom"/>
            <w:hideMark/>
          </w:tcPr>
          <w:p w14:paraId="56C631C2" w14:textId="32C8AC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06_JOS_22_25</w:t>
            </w:r>
            <w:r w:rsidR="00FF4471">
              <w:rPr>
                <w:rFonts w:ascii="Calibri" w:eastAsia="Times New Roman" w:hAnsi="Calibri" w:cs="Calibri"/>
                <w:color w:val="000000"/>
              </w:rPr>
              <w:t>,</w:t>
            </w:r>
            <w:r w:rsidRPr="00BF0BBD">
              <w:rPr>
                <w:rFonts w:ascii="Calibri" w:eastAsia="Times New Roman" w:hAnsi="Calibri" w:cs="Calibri"/>
                <w:color w:val="000000"/>
              </w:rPr>
              <w:t xml:space="preserve"> in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09_1SA_30_06 </w:t>
            </w:r>
          </w:p>
        </w:tc>
      </w:tr>
      <w:tr w:rsidR="00BF0BBD" w:rsidRPr="00BF0BBD" w14:paraId="0EFBCB4F" w14:textId="77777777" w:rsidTr="00BF0BBD">
        <w:trPr>
          <w:trHeight w:val="300"/>
        </w:trPr>
        <w:tc>
          <w:tcPr>
            <w:tcW w:w="4700" w:type="dxa"/>
            <w:tcBorders>
              <w:top w:val="nil"/>
              <w:left w:val="nil"/>
              <w:bottom w:val="nil"/>
              <w:right w:val="nil"/>
            </w:tcBorders>
            <w:shd w:val="clear" w:color="auto" w:fill="auto"/>
            <w:vAlign w:val="bottom"/>
            <w:hideMark/>
          </w:tcPr>
          <w:p w14:paraId="36E875CB" w14:textId="1B8D1B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the LORD my</w:t>
            </w:r>
            <w:r w:rsidR="00FF4471">
              <w:rPr>
                <w:rFonts w:ascii="Calibri" w:eastAsia="Times New Roman" w:hAnsi="Calibri" w:cs="Calibri"/>
                <w:color w:val="000000"/>
              </w:rPr>
              <w:t>,</w:t>
            </w:r>
            <w:r w:rsidRPr="00BF0BBD">
              <w:rPr>
                <w:rFonts w:ascii="Calibri" w:eastAsia="Times New Roman" w:hAnsi="Calibri" w:cs="Calibri"/>
                <w:color w:val="000000"/>
              </w:rPr>
              <w:t xml:space="preserve"> 23_ISA_61_10 </w:t>
            </w:r>
          </w:p>
        </w:tc>
      </w:tr>
      <w:tr w:rsidR="00BF0BBD" w:rsidRPr="00BF0BBD" w14:paraId="365E45C3" w14:textId="77777777" w:rsidTr="00BF0BBD">
        <w:trPr>
          <w:trHeight w:val="300"/>
        </w:trPr>
        <w:tc>
          <w:tcPr>
            <w:tcW w:w="4700" w:type="dxa"/>
            <w:tcBorders>
              <w:top w:val="nil"/>
              <w:left w:val="nil"/>
              <w:bottom w:val="nil"/>
              <w:right w:val="nil"/>
            </w:tcBorders>
            <w:shd w:val="clear" w:color="auto" w:fill="auto"/>
            <w:vAlign w:val="bottom"/>
            <w:hideMark/>
          </w:tcPr>
          <w:p w14:paraId="6CB35204" w14:textId="1CC01F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thy salvation</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19_PSA_009_014 </w:t>
            </w:r>
          </w:p>
        </w:tc>
      </w:tr>
      <w:tr w:rsidR="00BF0BBD" w:rsidRPr="00BF0BBD" w14:paraId="781CC967" w14:textId="77777777" w:rsidTr="00BF0BBD">
        <w:trPr>
          <w:trHeight w:val="300"/>
        </w:trPr>
        <w:tc>
          <w:tcPr>
            <w:tcW w:w="4700" w:type="dxa"/>
            <w:tcBorders>
              <w:top w:val="nil"/>
              <w:left w:val="nil"/>
              <w:bottom w:val="nil"/>
              <w:right w:val="nil"/>
            </w:tcBorders>
            <w:shd w:val="clear" w:color="auto" w:fill="auto"/>
            <w:vAlign w:val="bottom"/>
            <w:hideMark/>
          </w:tcPr>
          <w:p w14:paraId="59A7094E" w14:textId="16550F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prayed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12_2KI_06_17 </w:t>
            </w:r>
          </w:p>
        </w:tc>
      </w:tr>
      <w:tr w:rsidR="00BF0BBD" w:rsidRPr="00BF0BBD" w14:paraId="31CC96B3" w14:textId="77777777" w:rsidTr="00BF0BBD">
        <w:trPr>
          <w:trHeight w:val="300"/>
        </w:trPr>
        <w:tc>
          <w:tcPr>
            <w:tcW w:w="4700" w:type="dxa"/>
            <w:tcBorders>
              <w:top w:val="nil"/>
              <w:left w:val="nil"/>
              <w:bottom w:val="nil"/>
              <w:right w:val="nil"/>
            </w:tcBorders>
            <w:shd w:val="clear" w:color="auto" w:fill="auto"/>
            <w:vAlign w:val="bottom"/>
            <w:hideMark/>
          </w:tcPr>
          <w:p w14:paraId="03676CFB" w14:textId="2648DE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05_DEU_16_14</w:t>
            </w:r>
            <w:r w:rsidR="00FF4471">
              <w:rPr>
                <w:rFonts w:ascii="Calibri" w:eastAsia="Times New Roman" w:hAnsi="Calibri" w:cs="Calibri"/>
                <w:color w:val="000000"/>
              </w:rPr>
              <w:t>,</w:t>
            </w:r>
            <w:r w:rsidRPr="00BF0BBD">
              <w:rPr>
                <w:rFonts w:ascii="Calibri" w:eastAsia="Times New Roman" w:hAnsi="Calibri" w:cs="Calibri"/>
                <w:color w:val="000000"/>
              </w:rPr>
              <w:t xml:space="preserve"> rejoice in thy</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19_PSA_013_005 </w:t>
            </w:r>
          </w:p>
        </w:tc>
      </w:tr>
      <w:tr w:rsidR="00BF0BBD" w:rsidRPr="00BF0BBD" w14:paraId="6B3A2FE9" w14:textId="77777777" w:rsidTr="00BF0BBD">
        <w:trPr>
          <w:trHeight w:val="300"/>
        </w:trPr>
        <w:tc>
          <w:tcPr>
            <w:tcW w:w="4700" w:type="dxa"/>
            <w:tcBorders>
              <w:top w:val="nil"/>
              <w:left w:val="nil"/>
              <w:bottom w:val="nil"/>
              <w:right w:val="nil"/>
            </w:tcBorders>
            <w:shd w:val="clear" w:color="auto" w:fill="auto"/>
            <w:vAlign w:val="bottom"/>
            <w:hideMark/>
          </w:tcPr>
          <w:p w14:paraId="10BE2FBD" w14:textId="309D21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rejoice in thy salvation</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19_PSA_009_014 </w:t>
            </w:r>
          </w:p>
        </w:tc>
      </w:tr>
      <w:tr w:rsidR="00BF0BBD" w:rsidRPr="00BF0BBD" w14:paraId="4EBBDF44" w14:textId="77777777" w:rsidTr="00BF0BBD">
        <w:trPr>
          <w:trHeight w:val="300"/>
        </w:trPr>
        <w:tc>
          <w:tcPr>
            <w:tcW w:w="4700" w:type="dxa"/>
            <w:tcBorders>
              <w:top w:val="nil"/>
              <w:left w:val="nil"/>
              <w:bottom w:val="nil"/>
              <w:right w:val="nil"/>
            </w:tcBorders>
            <w:shd w:val="clear" w:color="auto" w:fill="auto"/>
            <w:vAlign w:val="bottom"/>
            <w:hideMark/>
          </w:tcPr>
          <w:p w14:paraId="324CFE13" w14:textId="4A348F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rejoiceth in the</w:t>
            </w:r>
            <w:r w:rsidR="00FF4471">
              <w:rPr>
                <w:rFonts w:ascii="Calibri" w:eastAsia="Times New Roman" w:hAnsi="Calibri" w:cs="Calibri"/>
                <w:color w:val="000000"/>
              </w:rPr>
              <w:t>,</w:t>
            </w:r>
            <w:r w:rsidRPr="00BF0BBD">
              <w:rPr>
                <w:rFonts w:ascii="Calibri" w:eastAsia="Times New Roman" w:hAnsi="Calibri" w:cs="Calibri"/>
                <w:color w:val="000000"/>
              </w:rPr>
              <w:t xml:space="preserve"> 46_1CO_13_06 </w:t>
            </w:r>
          </w:p>
        </w:tc>
      </w:tr>
      <w:tr w:rsidR="00BF0BBD" w:rsidRPr="00BF0BBD" w14:paraId="444C7D3A" w14:textId="77777777" w:rsidTr="00BF0BBD">
        <w:trPr>
          <w:trHeight w:val="300"/>
        </w:trPr>
        <w:tc>
          <w:tcPr>
            <w:tcW w:w="4700" w:type="dxa"/>
            <w:tcBorders>
              <w:top w:val="nil"/>
              <w:left w:val="nil"/>
              <w:bottom w:val="nil"/>
              <w:right w:val="nil"/>
            </w:tcBorders>
            <w:shd w:val="clear" w:color="auto" w:fill="auto"/>
            <w:vAlign w:val="bottom"/>
            <w:hideMark/>
          </w:tcPr>
          <w:p w14:paraId="18710EAB" w14:textId="2E07BA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08_RUT_03_10</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My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10_2SA_24_24 </w:t>
            </w:r>
          </w:p>
        </w:tc>
      </w:tr>
      <w:tr w:rsidR="00BF0BBD" w:rsidRPr="00BF0BBD" w14:paraId="0200CA5C" w14:textId="77777777" w:rsidTr="00BF0BBD">
        <w:trPr>
          <w:trHeight w:val="900"/>
        </w:trPr>
        <w:tc>
          <w:tcPr>
            <w:tcW w:w="4700" w:type="dxa"/>
            <w:tcBorders>
              <w:top w:val="nil"/>
              <w:left w:val="nil"/>
              <w:bottom w:val="nil"/>
              <w:right w:val="nil"/>
            </w:tcBorders>
            <w:shd w:val="clear" w:color="auto" w:fill="auto"/>
            <w:vAlign w:val="bottom"/>
            <w:hideMark/>
          </w:tcPr>
          <w:p w14:paraId="456D025F"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09_1SA_02:02 [There is] none holy as the LORD: for [there is] none beside thee: neither [is there] any rock like our God. #,</w:t>
            </w:r>
          </w:p>
        </w:tc>
      </w:tr>
      <w:tr w:rsidR="00BF0BBD" w:rsidRPr="00BF0BBD" w14:paraId="416F7E4A" w14:textId="77777777" w:rsidTr="00BF0BBD">
        <w:trPr>
          <w:trHeight w:val="300"/>
        </w:trPr>
        <w:tc>
          <w:tcPr>
            <w:tcW w:w="4700" w:type="dxa"/>
            <w:tcBorders>
              <w:top w:val="nil"/>
              <w:left w:val="nil"/>
              <w:bottom w:val="nil"/>
              <w:right w:val="nil"/>
            </w:tcBorders>
            <w:shd w:val="clear" w:color="auto" w:fill="auto"/>
            <w:vAlign w:val="bottom"/>
            <w:hideMark/>
          </w:tcPr>
          <w:p w14:paraId="735FE8B6" w14:textId="2B6048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08_RUT_03_13</w:t>
            </w:r>
            <w:r w:rsidR="00FF4471">
              <w:rPr>
                <w:rFonts w:ascii="Calibri" w:eastAsia="Times New Roman" w:hAnsi="Calibri" w:cs="Calibri"/>
                <w:color w:val="000000"/>
              </w:rPr>
              <w:t>,</w:t>
            </w:r>
            <w:r w:rsidRPr="00BF0BBD">
              <w:rPr>
                <w:rFonts w:ascii="Calibri" w:eastAsia="Times New Roman" w:hAnsi="Calibri" w:cs="Calibri"/>
                <w:color w:val="000000"/>
              </w:rPr>
              <w:t xml:space="preserve"> as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09_1SA_14_39 </w:t>
            </w:r>
          </w:p>
        </w:tc>
      </w:tr>
      <w:tr w:rsidR="00BF0BBD" w:rsidRPr="00BF0BBD" w14:paraId="3041C8F4" w14:textId="77777777" w:rsidTr="00BF0BBD">
        <w:trPr>
          <w:trHeight w:val="300"/>
        </w:trPr>
        <w:tc>
          <w:tcPr>
            <w:tcW w:w="4700" w:type="dxa"/>
            <w:tcBorders>
              <w:top w:val="nil"/>
              <w:left w:val="nil"/>
              <w:bottom w:val="nil"/>
              <w:right w:val="nil"/>
            </w:tcBorders>
            <w:shd w:val="clear" w:color="auto" w:fill="auto"/>
            <w:vAlign w:val="bottom"/>
            <w:hideMark/>
          </w:tcPr>
          <w:p w14:paraId="6D4CA423" w14:textId="7B9986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08_RUT_04_04</w:t>
            </w:r>
            <w:r w:rsidR="00FF4471">
              <w:rPr>
                <w:rFonts w:ascii="Calibri" w:eastAsia="Times New Roman" w:hAnsi="Calibri" w:cs="Calibri"/>
                <w:color w:val="000000"/>
              </w:rPr>
              <w:t>,</w:t>
            </w:r>
            <w:r w:rsidRPr="00BF0BBD">
              <w:rPr>
                <w:rFonts w:ascii="Calibri" w:eastAsia="Times New Roman" w:hAnsi="Calibri" w:cs="Calibri"/>
                <w:color w:val="000000"/>
              </w:rPr>
              <w:t xml:space="preserve"> for there 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09_1SA_09_12 </w:t>
            </w:r>
          </w:p>
        </w:tc>
      </w:tr>
      <w:tr w:rsidR="00BF0BBD" w:rsidRPr="00BF0BBD" w14:paraId="7C0062AA" w14:textId="77777777" w:rsidTr="00BF0BBD">
        <w:trPr>
          <w:trHeight w:val="600"/>
        </w:trPr>
        <w:tc>
          <w:tcPr>
            <w:tcW w:w="4700" w:type="dxa"/>
            <w:tcBorders>
              <w:top w:val="nil"/>
              <w:left w:val="nil"/>
              <w:bottom w:val="nil"/>
              <w:right w:val="nil"/>
            </w:tcBorders>
            <w:shd w:val="clear" w:color="auto" w:fill="auto"/>
            <w:vAlign w:val="bottom"/>
            <w:hideMark/>
          </w:tcPr>
          <w:p w14:paraId="66C70464" w14:textId="771A35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08_RUT_04_04</w:t>
            </w:r>
            <w:r w:rsidR="00FF4471">
              <w:rPr>
                <w:rFonts w:ascii="Calibri" w:eastAsia="Times New Roman" w:hAnsi="Calibri" w:cs="Calibri"/>
                <w:color w:val="000000"/>
              </w:rPr>
              <w:t>,</w:t>
            </w:r>
            <w:r w:rsidRPr="00BF0BBD">
              <w:rPr>
                <w:rFonts w:ascii="Calibri" w:eastAsia="Times New Roman" w:hAnsi="Calibri" w:cs="Calibri"/>
                <w:color w:val="000000"/>
              </w:rPr>
              <w:t xml:space="preserve"> for there is none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19_PSA_022_011 </w:t>
            </w:r>
          </w:p>
        </w:tc>
      </w:tr>
      <w:tr w:rsidR="00BF0BBD" w:rsidRPr="00BF0BBD" w14:paraId="71D6C9F4" w14:textId="77777777" w:rsidTr="00BF0BBD">
        <w:trPr>
          <w:trHeight w:val="300"/>
        </w:trPr>
        <w:tc>
          <w:tcPr>
            <w:tcW w:w="4700" w:type="dxa"/>
            <w:tcBorders>
              <w:top w:val="nil"/>
              <w:left w:val="nil"/>
              <w:bottom w:val="nil"/>
              <w:right w:val="nil"/>
            </w:tcBorders>
            <w:shd w:val="clear" w:color="auto" w:fill="auto"/>
            <w:vAlign w:val="bottom"/>
            <w:hideMark/>
          </w:tcPr>
          <w:p w14:paraId="35D61B01" w14:textId="5C903D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none beside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23_ISA_45_06 </w:t>
            </w:r>
          </w:p>
        </w:tc>
      </w:tr>
      <w:tr w:rsidR="00BF0BBD" w:rsidRPr="00BF0BBD" w14:paraId="4301AC5B" w14:textId="77777777" w:rsidTr="00BF0BBD">
        <w:trPr>
          <w:trHeight w:val="300"/>
        </w:trPr>
        <w:tc>
          <w:tcPr>
            <w:tcW w:w="4700" w:type="dxa"/>
            <w:tcBorders>
              <w:top w:val="nil"/>
              <w:left w:val="nil"/>
              <w:bottom w:val="nil"/>
              <w:right w:val="nil"/>
            </w:tcBorders>
            <w:shd w:val="clear" w:color="auto" w:fill="auto"/>
            <w:vAlign w:val="bottom"/>
            <w:hideMark/>
          </w:tcPr>
          <w:p w14:paraId="580E989D" w14:textId="5E3A59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07_JUD_04_20</w:t>
            </w:r>
            <w:r w:rsidR="00FF4471">
              <w:rPr>
                <w:rFonts w:ascii="Calibri" w:eastAsia="Times New Roman" w:hAnsi="Calibri" w:cs="Calibri"/>
                <w:color w:val="000000"/>
              </w:rPr>
              <w:t>,</w:t>
            </w:r>
            <w:r w:rsidRPr="00BF0BBD">
              <w:rPr>
                <w:rFonts w:ascii="Calibri" w:eastAsia="Times New Roman" w:hAnsi="Calibri" w:cs="Calibri"/>
                <w:color w:val="000000"/>
              </w:rPr>
              <w:t xml:space="preserve"> is there any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10_2SA_07_22 </w:t>
            </w:r>
          </w:p>
        </w:tc>
      </w:tr>
      <w:tr w:rsidR="00BF0BBD" w:rsidRPr="00BF0BBD" w14:paraId="0E968053" w14:textId="77777777" w:rsidTr="00BF0BBD">
        <w:trPr>
          <w:trHeight w:val="300"/>
        </w:trPr>
        <w:tc>
          <w:tcPr>
            <w:tcW w:w="4700" w:type="dxa"/>
            <w:tcBorders>
              <w:top w:val="nil"/>
              <w:left w:val="nil"/>
              <w:bottom w:val="nil"/>
              <w:right w:val="nil"/>
            </w:tcBorders>
            <w:shd w:val="clear" w:color="auto" w:fill="auto"/>
            <w:vAlign w:val="bottom"/>
            <w:hideMark/>
          </w:tcPr>
          <w:p w14:paraId="323DF96C" w14:textId="6C8339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for there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11_1KI_08_64 </w:t>
            </w:r>
          </w:p>
        </w:tc>
      </w:tr>
      <w:tr w:rsidR="00BF0BBD" w:rsidRPr="00BF0BBD" w14:paraId="407EF983" w14:textId="77777777" w:rsidTr="00BF0BBD">
        <w:trPr>
          <w:trHeight w:val="300"/>
        </w:trPr>
        <w:tc>
          <w:tcPr>
            <w:tcW w:w="4700" w:type="dxa"/>
            <w:tcBorders>
              <w:top w:val="nil"/>
              <w:left w:val="nil"/>
              <w:bottom w:val="nil"/>
              <w:right w:val="nil"/>
            </w:tcBorders>
            <w:shd w:val="clear" w:color="auto" w:fill="auto"/>
            <w:vAlign w:val="bottom"/>
            <w:hideMark/>
          </w:tcPr>
          <w:p w14:paraId="3EC5ACB2" w14:textId="784870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05_DEU_32_39</w:t>
            </w:r>
            <w:r w:rsidR="00FF4471">
              <w:rPr>
                <w:rFonts w:ascii="Calibri" w:eastAsia="Times New Roman" w:hAnsi="Calibri" w:cs="Calibri"/>
                <w:color w:val="000000"/>
              </w:rPr>
              <w:t>,</w:t>
            </w:r>
            <w:r w:rsidRPr="00BF0BBD">
              <w:rPr>
                <w:rFonts w:ascii="Calibri" w:eastAsia="Times New Roman" w:hAnsi="Calibri" w:cs="Calibri"/>
                <w:color w:val="000000"/>
              </w:rPr>
              <w:t xml:space="preserve"> neither is there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10_2SA_07_22 </w:t>
            </w:r>
          </w:p>
        </w:tc>
      </w:tr>
      <w:tr w:rsidR="00BF0BBD" w:rsidRPr="00BF0BBD" w14:paraId="70A41E47" w14:textId="77777777" w:rsidTr="00BF0BBD">
        <w:trPr>
          <w:trHeight w:val="600"/>
        </w:trPr>
        <w:tc>
          <w:tcPr>
            <w:tcW w:w="4700" w:type="dxa"/>
            <w:tcBorders>
              <w:top w:val="nil"/>
              <w:left w:val="nil"/>
              <w:bottom w:val="nil"/>
              <w:right w:val="nil"/>
            </w:tcBorders>
            <w:shd w:val="clear" w:color="auto" w:fill="auto"/>
            <w:vAlign w:val="bottom"/>
            <w:hideMark/>
          </w:tcPr>
          <w:p w14:paraId="6236F00D" w14:textId="7EDBE4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05_DEU_32_39</w:t>
            </w:r>
            <w:r w:rsidR="00FF4471">
              <w:rPr>
                <w:rFonts w:ascii="Calibri" w:eastAsia="Times New Roman" w:hAnsi="Calibri" w:cs="Calibri"/>
                <w:color w:val="000000"/>
              </w:rPr>
              <w:t>,</w:t>
            </w:r>
            <w:r w:rsidRPr="00BF0BBD">
              <w:rPr>
                <w:rFonts w:ascii="Calibri" w:eastAsia="Times New Roman" w:hAnsi="Calibri" w:cs="Calibri"/>
                <w:color w:val="000000"/>
              </w:rPr>
              <w:t xml:space="preserve"> neither is there any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10_2SA_07_22 </w:t>
            </w:r>
          </w:p>
        </w:tc>
      </w:tr>
      <w:tr w:rsidR="00BF0BBD" w:rsidRPr="00BF0BBD" w14:paraId="6F424CBB" w14:textId="77777777" w:rsidTr="00BF0BBD">
        <w:trPr>
          <w:trHeight w:val="300"/>
        </w:trPr>
        <w:tc>
          <w:tcPr>
            <w:tcW w:w="4700" w:type="dxa"/>
            <w:tcBorders>
              <w:top w:val="nil"/>
              <w:left w:val="nil"/>
              <w:bottom w:val="nil"/>
              <w:right w:val="nil"/>
            </w:tcBorders>
            <w:shd w:val="clear" w:color="auto" w:fill="auto"/>
            <w:vAlign w:val="bottom"/>
            <w:hideMark/>
          </w:tcPr>
          <w:p w14:paraId="632A77C9" w14:textId="786AE0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07_JUD_21_05</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for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09_1SA_02_17 </w:t>
            </w:r>
          </w:p>
        </w:tc>
      </w:tr>
      <w:tr w:rsidR="00BF0BBD" w:rsidRPr="00BF0BBD" w14:paraId="118E0476" w14:textId="77777777" w:rsidTr="00BF0BBD">
        <w:trPr>
          <w:trHeight w:val="300"/>
        </w:trPr>
        <w:tc>
          <w:tcPr>
            <w:tcW w:w="4700" w:type="dxa"/>
            <w:tcBorders>
              <w:top w:val="nil"/>
              <w:left w:val="nil"/>
              <w:bottom w:val="nil"/>
              <w:right w:val="nil"/>
            </w:tcBorders>
            <w:shd w:val="clear" w:color="auto" w:fill="auto"/>
            <w:vAlign w:val="bottom"/>
            <w:hideMark/>
          </w:tcPr>
          <w:p w14:paraId="5D86A5A8" w14:textId="004F8F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for there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11_1KI_08_64 </w:t>
            </w:r>
          </w:p>
        </w:tc>
      </w:tr>
      <w:tr w:rsidR="00BF0BBD" w:rsidRPr="00BF0BBD" w14:paraId="16E24B99" w14:textId="77777777" w:rsidTr="00BF0BBD">
        <w:trPr>
          <w:trHeight w:val="300"/>
        </w:trPr>
        <w:tc>
          <w:tcPr>
            <w:tcW w:w="4700" w:type="dxa"/>
            <w:tcBorders>
              <w:top w:val="nil"/>
              <w:left w:val="nil"/>
              <w:bottom w:val="nil"/>
              <w:right w:val="nil"/>
            </w:tcBorders>
            <w:shd w:val="clear" w:color="auto" w:fill="auto"/>
            <w:vAlign w:val="bottom"/>
            <w:hideMark/>
          </w:tcPr>
          <w:p w14:paraId="104DE1F6" w14:textId="1CB4C8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05_DEU_30_11</w:t>
            </w:r>
            <w:r w:rsidR="00FF4471">
              <w:rPr>
                <w:rFonts w:ascii="Calibri" w:eastAsia="Times New Roman" w:hAnsi="Calibri" w:cs="Calibri"/>
                <w:color w:val="000000"/>
              </w:rPr>
              <w:t>,</w:t>
            </w:r>
            <w:r w:rsidRPr="00BF0BBD">
              <w:rPr>
                <w:rFonts w:ascii="Calibri" w:eastAsia="Times New Roman" w:hAnsi="Calibri" w:cs="Calibri"/>
                <w:color w:val="000000"/>
              </w:rPr>
              <w:t xml:space="preserve"> thee neither is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13_1CH_17_20 </w:t>
            </w:r>
          </w:p>
        </w:tc>
      </w:tr>
      <w:tr w:rsidR="00BF0BBD" w:rsidRPr="00BF0BBD" w14:paraId="40E3BABF" w14:textId="77777777" w:rsidTr="00BF0BBD">
        <w:trPr>
          <w:trHeight w:val="300"/>
        </w:trPr>
        <w:tc>
          <w:tcPr>
            <w:tcW w:w="4700" w:type="dxa"/>
            <w:tcBorders>
              <w:top w:val="nil"/>
              <w:left w:val="nil"/>
              <w:bottom w:val="nil"/>
              <w:right w:val="nil"/>
            </w:tcBorders>
            <w:shd w:val="clear" w:color="auto" w:fill="auto"/>
            <w:vAlign w:val="bottom"/>
            <w:hideMark/>
          </w:tcPr>
          <w:p w14:paraId="027AED06" w14:textId="3AED5F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thee neither is there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10_2SA_07_22 </w:t>
            </w:r>
          </w:p>
        </w:tc>
      </w:tr>
      <w:tr w:rsidR="00BF0BBD" w:rsidRPr="00BF0BBD" w14:paraId="7C8E9DF9" w14:textId="77777777" w:rsidTr="00BF0BBD">
        <w:trPr>
          <w:trHeight w:val="300"/>
        </w:trPr>
        <w:tc>
          <w:tcPr>
            <w:tcW w:w="4700" w:type="dxa"/>
            <w:tcBorders>
              <w:top w:val="nil"/>
              <w:left w:val="nil"/>
              <w:bottom w:val="nil"/>
              <w:right w:val="nil"/>
            </w:tcBorders>
            <w:shd w:val="clear" w:color="auto" w:fill="auto"/>
            <w:vAlign w:val="bottom"/>
            <w:hideMark/>
          </w:tcPr>
          <w:p w14:paraId="7B801ABC" w14:textId="5F7B0B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08_RUT_04_04</w:t>
            </w:r>
            <w:r w:rsidR="00FF4471">
              <w:rPr>
                <w:rFonts w:ascii="Calibri" w:eastAsia="Times New Roman" w:hAnsi="Calibri" w:cs="Calibri"/>
                <w:color w:val="000000"/>
              </w:rPr>
              <w:t>,</w:t>
            </w:r>
            <w:r w:rsidRPr="00BF0BBD">
              <w:rPr>
                <w:rFonts w:ascii="Calibri" w:eastAsia="Times New Roman" w:hAnsi="Calibri" w:cs="Calibri"/>
                <w:color w:val="000000"/>
              </w:rPr>
              <w:t xml:space="preserve"> There is none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09_1SA_02_02 </w:t>
            </w:r>
          </w:p>
        </w:tc>
      </w:tr>
      <w:tr w:rsidR="00BF0BBD" w:rsidRPr="00BF0BBD" w14:paraId="2A669A37" w14:textId="77777777" w:rsidTr="00BF0BBD">
        <w:trPr>
          <w:trHeight w:val="300"/>
        </w:trPr>
        <w:tc>
          <w:tcPr>
            <w:tcW w:w="4700" w:type="dxa"/>
            <w:tcBorders>
              <w:top w:val="nil"/>
              <w:left w:val="nil"/>
              <w:bottom w:val="nil"/>
              <w:right w:val="nil"/>
            </w:tcBorders>
            <w:shd w:val="clear" w:color="auto" w:fill="auto"/>
            <w:vAlign w:val="bottom"/>
            <w:hideMark/>
          </w:tcPr>
          <w:p w14:paraId="064F4715" w14:textId="2419EC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09_1SA_02_02</w:t>
            </w:r>
            <w:r w:rsidR="00FF4471">
              <w:rPr>
                <w:rFonts w:ascii="Calibri" w:eastAsia="Times New Roman" w:hAnsi="Calibri" w:cs="Calibri"/>
                <w:color w:val="000000"/>
              </w:rPr>
              <w:t>,</w:t>
            </w:r>
            <w:r w:rsidRPr="00BF0BBD">
              <w:rPr>
                <w:rFonts w:ascii="Calibri" w:eastAsia="Times New Roman" w:hAnsi="Calibri" w:cs="Calibri"/>
                <w:color w:val="000000"/>
              </w:rPr>
              <w:t xml:space="preserve"> There is none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09_1SA_10_24 </w:t>
            </w:r>
          </w:p>
        </w:tc>
      </w:tr>
      <w:tr w:rsidR="00BF0BBD" w:rsidRPr="00BF0BBD" w14:paraId="0269BB82" w14:textId="77777777" w:rsidTr="00BF0BBD">
        <w:trPr>
          <w:trHeight w:val="300"/>
        </w:trPr>
        <w:tc>
          <w:tcPr>
            <w:tcW w:w="4700" w:type="dxa"/>
            <w:tcBorders>
              <w:top w:val="nil"/>
              <w:left w:val="nil"/>
              <w:bottom w:val="nil"/>
              <w:right w:val="nil"/>
            </w:tcBorders>
            <w:shd w:val="clear" w:color="auto" w:fill="auto"/>
            <w:vAlign w:val="bottom"/>
            <w:hideMark/>
          </w:tcPr>
          <w:p w14:paraId="3D37028D" w14:textId="5004F8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there is none beside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23_ISA_45_06 </w:t>
            </w:r>
          </w:p>
        </w:tc>
      </w:tr>
      <w:tr w:rsidR="00BF0BBD" w:rsidRPr="00BF0BBD" w14:paraId="38181909" w14:textId="77777777" w:rsidTr="00BF0BBD">
        <w:trPr>
          <w:trHeight w:val="1200"/>
        </w:trPr>
        <w:tc>
          <w:tcPr>
            <w:tcW w:w="4700" w:type="dxa"/>
            <w:tcBorders>
              <w:top w:val="nil"/>
              <w:left w:val="nil"/>
              <w:bottom w:val="nil"/>
              <w:right w:val="nil"/>
            </w:tcBorders>
            <w:shd w:val="clear" w:color="auto" w:fill="auto"/>
            <w:vAlign w:val="bottom"/>
            <w:hideMark/>
          </w:tcPr>
          <w:p w14:paraId="2D4B2D5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09_1SA_02:03 Talk no more so exceeding proudly; let [not] arrogancy come out of your mouth: for the LORD [is] a God of knowledge, and by him actions are weighed. #,</w:t>
            </w:r>
          </w:p>
        </w:tc>
      </w:tr>
      <w:tr w:rsidR="00BF0BBD" w:rsidRPr="00BF0BBD" w14:paraId="07F562CB" w14:textId="77777777" w:rsidTr="00BF0BBD">
        <w:trPr>
          <w:trHeight w:val="300"/>
        </w:trPr>
        <w:tc>
          <w:tcPr>
            <w:tcW w:w="4700" w:type="dxa"/>
            <w:tcBorders>
              <w:top w:val="nil"/>
              <w:left w:val="nil"/>
              <w:bottom w:val="nil"/>
              <w:right w:val="nil"/>
            </w:tcBorders>
            <w:shd w:val="clear" w:color="auto" w:fill="auto"/>
            <w:vAlign w:val="bottom"/>
            <w:hideMark/>
          </w:tcPr>
          <w:p w14:paraId="0F854D5B" w14:textId="15662B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05_DEU_32_04</w:t>
            </w:r>
            <w:r w:rsidR="00FF4471">
              <w:rPr>
                <w:rFonts w:ascii="Calibri" w:eastAsia="Times New Roman" w:hAnsi="Calibri" w:cs="Calibri"/>
                <w:color w:val="000000"/>
              </w:rPr>
              <w:t>,</w:t>
            </w:r>
            <w:r w:rsidRPr="00BF0BBD">
              <w:rPr>
                <w:rFonts w:ascii="Calibri" w:eastAsia="Times New Roman" w:hAnsi="Calibri" w:cs="Calibri"/>
                <w:color w:val="000000"/>
              </w:rPr>
              <w:t xml:space="preserve"> a God of</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27_DAN_02_47 </w:t>
            </w:r>
          </w:p>
        </w:tc>
      </w:tr>
      <w:tr w:rsidR="00BF0BBD" w:rsidRPr="00BF0BBD" w14:paraId="6A0F7257" w14:textId="77777777" w:rsidTr="00BF0BBD">
        <w:trPr>
          <w:trHeight w:val="300"/>
        </w:trPr>
        <w:tc>
          <w:tcPr>
            <w:tcW w:w="4700" w:type="dxa"/>
            <w:tcBorders>
              <w:top w:val="nil"/>
              <w:left w:val="nil"/>
              <w:bottom w:val="nil"/>
              <w:right w:val="nil"/>
            </w:tcBorders>
            <w:shd w:val="clear" w:color="auto" w:fill="auto"/>
            <w:vAlign w:val="bottom"/>
            <w:hideMark/>
          </w:tcPr>
          <w:p w14:paraId="6BDBCB34" w14:textId="26CD47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07_JUD_09_15</w:t>
            </w:r>
            <w:r w:rsidR="00FF4471">
              <w:rPr>
                <w:rFonts w:ascii="Calibri" w:eastAsia="Times New Roman" w:hAnsi="Calibri" w:cs="Calibri"/>
                <w:color w:val="000000"/>
              </w:rPr>
              <w:t>,</w:t>
            </w:r>
            <w:r w:rsidRPr="00BF0BBD">
              <w:rPr>
                <w:rFonts w:ascii="Calibri" w:eastAsia="Times New Roman" w:hAnsi="Calibri" w:cs="Calibri"/>
                <w:color w:val="000000"/>
              </w:rPr>
              <w:t xml:space="preserve"> come out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11_1KI_06_01 </w:t>
            </w:r>
          </w:p>
        </w:tc>
      </w:tr>
      <w:tr w:rsidR="00BF0BBD" w:rsidRPr="00BF0BBD" w14:paraId="07B8521F" w14:textId="77777777" w:rsidTr="00BF0BBD">
        <w:trPr>
          <w:trHeight w:val="300"/>
        </w:trPr>
        <w:tc>
          <w:tcPr>
            <w:tcW w:w="4700" w:type="dxa"/>
            <w:tcBorders>
              <w:top w:val="nil"/>
              <w:left w:val="nil"/>
              <w:bottom w:val="nil"/>
              <w:right w:val="nil"/>
            </w:tcBorders>
            <w:shd w:val="clear" w:color="auto" w:fill="auto"/>
            <w:vAlign w:val="bottom"/>
            <w:hideMark/>
          </w:tcPr>
          <w:p w14:paraId="6DA25589" w14:textId="0D57C2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07_JUD_07_15</w:t>
            </w:r>
            <w:r w:rsidR="00FF4471">
              <w:rPr>
                <w:rFonts w:ascii="Calibri" w:eastAsia="Times New Roman" w:hAnsi="Calibri" w:cs="Calibri"/>
                <w:color w:val="000000"/>
              </w:rPr>
              <w:t>,</w:t>
            </w:r>
            <w:r w:rsidRPr="00BF0BBD">
              <w:rPr>
                <w:rFonts w:ascii="Calibri" w:eastAsia="Times New Roman" w:hAnsi="Calibri" w:cs="Calibri"/>
                <w:color w:val="000000"/>
              </w:rPr>
              <w:t xml:space="preserve"> for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09_1SA_03_21 </w:t>
            </w:r>
          </w:p>
        </w:tc>
      </w:tr>
      <w:tr w:rsidR="00BF0BBD" w:rsidRPr="00BF0BBD" w14:paraId="58076477" w14:textId="77777777" w:rsidTr="00BF0BBD">
        <w:trPr>
          <w:trHeight w:val="300"/>
        </w:trPr>
        <w:tc>
          <w:tcPr>
            <w:tcW w:w="4700" w:type="dxa"/>
            <w:tcBorders>
              <w:top w:val="nil"/>
              <w:left w:val="nil"/>
              <w:bottom w:val="nil"/>
              <w:right w:val="nil"/>
            </w:tcBorders>
            <w:shd w:val="clear" w:color="auto" w:fill="auto"/>
            <w:vAlign w:val="bottom"/>
            <w:hideMark/>
          </w:tcPr>
          <w:p w14:paraId="453331B9" w14:textId="104941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04_NUM_14_42</w:t>
            </w:r>
            <w:r w:rsidR="00FF4471">
              <w:rPr>
                <w:rFonts w:ascii="Calibri" w:eastAsia="Times New Roman" w:hAnsi="Calibri" w:cs="Calibri"/>
                <w:color w:val="000000"/>
              </w:rPr>
              <w:t>,</w:t>
            </w:r>
            <w:r w:rsidRPr="00BF0BBD">
              <w:rPr>
                <w:rFonts w:ascii="Calibri" w:eastAsia="Times New Roman" w:hAnsi="Calibri" w:cs="Calibri"/>
                <w:color w:val="000000"/>
              </w:rPr>
              <w:t xml:space="preserve"> for the LORD is</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14_2CH_25_07 </w:t>
            </w:r>
          </w:p>
        </w:tc>
      </w:tr>
      <w:tr w:rsidR="00BF0BBD" w:rsidRPr="00BF0BBD" w14:paraId="34B639D9" w14:textId="77777777" w:rsidTr="00BF0BBD">
        <w:trPr>
          <w:trHeight w:val="300"/>
        </w:trPr>
        <w:tc>
          <w:tcPr>
            <w:tcW w:w="4700" w:type="dxa"/>
            <w:tcBorders>
              <w:top w:val="nil"/>
              <w:left w:val="nil"/>
              <w:bottom w:val="nil"/>
              <w:right w:val="nil"/>
            </w:tcBorders>
            <w:shd w:val="clear" w:color="auto" w:fill="auto"/>
            <w:vAlign w:val="bottom"/>
            <w:hideMark/>
          </w:tcPr>
          <w:p w14:paraId="2EA61667" w14:textId="66D822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a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09_1SA_17_46 </w:t>
            </w:r>
          </w:p>
        </w:tc>
      </w:tr>
      <w:tr w:rsidR="00BF0BBD" w:rsidRPr="00BF0BBD" w14:paraId="24902F44" w14:textId="77777777" w:rsidTr="00BF0BBD">
        <w:trPr>
          <w:trHeight w:val="300"/>
        </w:trPr>
        <w:tc>
          <w:tcPr>
            <w:tcW w:w="4700" w:type="dxa"/>
            <w:tcBorders>
              <w:top w:val="nil"/>
              <w:left w:val="nil"/>
              <w:bottom w:val="nil"/>
              <w:right w:val="nil"/>
            </w:tcBorders>
            <w:shd w:val="clear" w:color="auto" w:fill="auto"/>
            <w:vAlign w:val="bottom"/>
            <w:hideMark/>
          </w:tcPr>
          <w:p w14:paraId="4DD5F7CC" w14:textId="7BFDF9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a God of</w:t>
            </w:r>
            <w:r w:rsidR="00FF4471">
              <w:rPr>
                <w:rFonts w:ascii="Calibri" w:eastAsia="Times New Roman" w:hAnsi="Calibri" w:cs="Calibri"/>
                <w:color w:val="000000"/>
              </w:rPr>
              <w:t>,</w:t>
            </w:r>
            <w:r w:rsidRPr="00BF0BBD">
              <w:rPr>
                <w:rFonts w:ascii="Calibri" w:eastAsia="Times New Roman" w:hAnsi="Calibri" w:cs="Calibri"/>
                <w:color w:val="000000"/>
              </w:rPr>
              <w:t xml:space="preserve"> 23_ISA_30_18 </w:t>
            </w:r>
          </w:p>
        </w:tc>
      </w:tr>
      <w:tr w:rsidR="00BF0BBD" w:rsidRPr="00BF0BBD" w14:paraId="16997289" w14:textId="77777777" w:rsidTr="00BF0BBD">
        <w:trPr>
          <w:trHeight w:val="300"/>
        </w:trPr>
        <w:tc>
          <w:tcPr>
            <w:tcW w:w="4700" w:type="dxa"/>
            <w:tcBorders>
              <w:top w:val="nil"/>
              <w:left w:val="nil"/>
              <w:bottom w:val="nil"/>
              <w:right w:val="nil"/>
            </w:tcBorders>
            <w:shd w:val="clear" w:color="auto" w:fill="auto"/>
            <w:vAlign w:val="bottom"/>
            <w:hideMark/>
          </w:tcPr>
          <w:p w14:paraId="4A721B98" w14:textId="0626F8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02_EXO_15_03</w:t>
            </w:r>
            <w:r w:rsidR="00FF4471">
              <w:rPr>
                <w:rFonts w:ascii="Calibri" w:eastAsia="Times New Roman" w:hAnsi="Calibri" w:cs="Calibri"/>
                <w:color w:val="000000"/>
              </w:rPr>
              <w:t>,</w:t>
            </w:r>
            <w:r w:rsidRPr="00BF0BBD">
              <w:rPr>
                <w:rFonts w:ascii="Calibri" w:eastAsia="Times New Roman" w:hAnsi="Calibri" w:cs="Calibri"/>
                <w:color w:val="000000"/>
              </w:rPr>
              <w:t xml:space="preserve"> LORD is a</w:t>
            </w:r>
            <w:r w:rsidR="00FF4471">
              <w:rPr>
                <w:rFonts w:ascii="Calibri" w:eastAsia="Times New Roman" w:hAnsi="Calibri" w:cs="Calibri"/>
                <w:color w:val="000000"/>
              </w:rPr>
              <w:t>,</w:t>
            </w:r>
            <w:r w:rsidRPr="00BF0BBD">
              <w:rPr>
                <w:rFonts w:ascii="Calibri" w:eastAsia="Times New Roman" w:hAnsi="Calibri" w:cs="Calibri"/>
                <w:color w:val="000000"/>
              </w:rPr>
              <w:t xml:space="preserve"> 20_PRO_14_27 </w:t>
            </w:r>
          </w:p>
        </w:tc>
      </w:tr>
      <w:tr w:rsidR="00BF0BBD" w:rsidRPr="00BF0BBD" w14:paraId="794D420A" w14:textId="77777777" w:rsidTr="00BF0BBD">
        <w:trPr>
          <w:trHeight w:val="300"/>
        </w:trPr>
        <w:tc>
          <w:tcPr>
            <w:tcW w:w="4700" w:type="dxa"/>
            <w:tcBorders>
              <w:top w:val="nil"/>
              <w:left w:val="nil"/>
              <w:bottom w:val="nil"/>
              <w:right w:val="nil"/>
            </w:tcBorders>
            <w:shd w:val="clear" w:color="auto" w:fill="auto"/>
            <w:vAlign w:val="bottom"/>
            <w:hideMark/>
          </w:tcPr>
          <w:p w14:paraId="17CB9CDB" w14:textId="09451F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is a God</w:t>
            </w:r>
            <w:r w:rsidR="00FF4471">
              <w:rPr>
                <w:rFonts w:ascii="Calibri" w:eastAsia="Times New Roman" w:hAnsi="Calibri" w:cs="Calibri"/>
                <w:color w:val="000000"/>
              </w:rPr>
              <w:t>,</w:t>
            </w:r>
            <w:r w:rsidRPr="00BF0BBD">
              <w:rPr>
                <w:rFonts w:ascii="Calibri" w:eastAsia="Times New Roman" w:hAnsi="Calibri" w:cs="Calibri"/>
                <w:color w:val="000000"/>
              </w:rPr>
              <w:t xml:space="preserve"> 23_ISA_30_18 </w:t>
            </w:r>
          </w:p>
        </w:tc>
      </w:tr>
      <w:tr w:rsidR="00BF0BBD" w:rsidRPr="00BF0BBD" w14:paraId="1BCA9733" w14:textId="77777777" w:rsidTr="00BF0BBD">
        <w:trPr>
          <w:trHeight w:val="300"/>
        </w:trPr>
        <w:tc>
          <w:tcPr>
            <w:tcW w:w="4700" w:type="dxa"/>
            <w:tcBorders>
              <w:top w:val="nil"/>
              <w:left w:val="nil"/>
              <w:bottom w:val="nil"/>
              <w:right w:val="nil"/>
            </w:tcBorders>
            <w:shd w:val="clear" w:color="auto" w:fill="auto"/>
            <w:vAlign w:val="bottom"/>
            <w:hideMark/>
          </w:tcPr>
          <w:p w14:paraId="23EB7A96" w14:textId="2F5159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mouth for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09_1SA_14_26 </w:t>
            </w:r>
          </w:p>
        </w:tc>
      </w:tr>
      <w:tr w:rsidR="00BF0BBD" w:rsidRPr="00BF0BBD" w14:paraId="039958B4" w14:textId="77777777" w:rsidTr="00BF0BBD">
        <w:trPr>
          <w:trHeight w:val="300"/>
        </w:trPr>
        <w:tc>
          <w:tcPr>
            <w:tcW w:w="4700" w:type="dxa"/>
            <w:tcBorders>
              <w:top w:val="nil"/>
              <w:left w:val="nil"/>
              <w:bottom w:val="nil"/>
              <w:right w:val="nil"/>
            </w:tcBorders>
            <w:shd w:val="clear" w:color="auto" w:fill="auto"/>
            <w:vAlign w:val="bottom"/>
            <w:hideMark/>
          </w:tcPr>
          <w:p w14:paraId="461736AD" w14:textId="68C2D8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knowledge and</w:t>
            </w:r>
            <w:r w:rsidR="00FF4471">
              <w:rPr>
                <w:rFonts w:ascii="Calibri" w:eastAsia="Times New Roman" w:hAnsi="Calibri" w:cs="Calibri"/>
                <w:color w:val="000000"/>
              </w:rPr>
              <w:t>,</w:t>
            </w:r>
            <w:r w:rsidRPr="00BF0BBD">
              <w:rPr>
                <w:rFonts w:ascii="Calibri" w:eastAsia="Times New Roman" w:hAnsi="Calibri" w:cs="Calibri"/>
                <w:color w:val="000000"/>
              </w:rPr>
              <w:t xml:space="preserve"> 23_ISA_11_02 </w:t>
            </w:r>
          </w:p>
        </w:tc>
      </w:tr>
      <w:tr w:rsidR="00BF0BBD" w:rsidRPr="00BF0BBD" w14:paraId="0BE85C8F" w14:textId="77777777" w:rsidTr="00BF0BBD">
        <w:trPr>
          <w:trHeight w:val="300"/>
        </w:trPr>
        <w:tc>
          <w:tcPr>
            <w:tcW w:w="4700" w:type="dxa"/>
            <w:tcBorders>
              <w:top w:val="nil"/>
              <w:left w:val="nil"/>
              <w:bottom w:val="nil"/>
              <w:right w:val="nil"/>
            </w:tcBorders>
            <w:shd w:val="clear" w:color="auto" w:fill="auto"/>
            <w:vAlign w:val="bottom"/>
            <w:hideMark/>
          </w:tcPr>
          <w:p w14:paraId="2CEC9A4E" w14:textId="7C32D0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06_JOS_23_05</w:t>
            </w:r>
            <w:r w:rsidR="00FF4471">
              <w:rPr>
                <w:rFonts w:ascii="Calibri" w:eastAsia="Times New Roman" w:hAnsi="Calibri" w:cs="Calibri"/>
                <w:color w:val="000000"/>
              </w:rPr>
              <w:t>,</w:t>
            </w:r>
            <w:r w:rsidRPr="00BF0BBD">
              <w:rPr>
                <w:rFonts w:ascii="Calibri" w:eastAsia="Times New Roman" w:hAnsi="Calibri" w:cs="Calibri"/>
                <w:color w:val="000000"/>
              </w:rPr>
              <w:t xml:space="preserve"> out of your</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24_JER_17_22 </w:t>
            </w:r>
          </w:p>
        </w:tc>
      </w:tr>
      <w:tr w:rsidR="00BF0BBD" w:rsidRPr="00BF0BBD" w14:paraId="118BB759" w14:textId="77777777" w:rsidTr="00BF0BBD">
        <w:trPr>
          <w:trHeight w:val="300"/>
        </w:trPr>
        <w:tc>
          <w:tcPr>
            <w:tcW w:w="4700" w:type="dxa"/>
            <w:tcBorders>
              <w:top w:val="nil"/>
              <w:left w:val="nil"/>
              <w:bottom w:val="nil"/>
              <w:right w:val="nil"/>
            </w:tcBorders>
            <w:shd w:val="clear" w:color="auto" w:fill="auto"/>
            <w:vAlign w:val="bottom"/>
            <w:hideMark/>
          </w:tcPr>
          <w:p w14:paraId="6C339298" w14:textId="777EB4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08_RUT_01_13</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09_1SA_12_05 </w:t>
            </w:r>
          </w:p>
        </w:tc>
      </w:tr>
      <w:tr w:rsidR="00BF0BBD" w:rsidRPr="00BF0BBD" w14:paraId="4A17A497" w14:textId="77777777" w:rsidTr="00BF0BBD">
        <w:trPr>
          <w:trHeight w:val="300"/>
        </w:trPr>
        <w:tc>
          <w:tcPr>
            <w:tcW w:w="4700" w:type="dxa"/>
            <w:tcBorders>
              <w:top w:val="nil"/>
              <w:left w:val="nil"/>
              <w:bottom w:val="nil"/>
              <w:right w:val="nil"/>
            </w:tcBorders>
            <w:shd w:val="clear" w:color="auto" w:fill="auto"/>
            <w:vAlign w:val="bottom"/>
            <w:hideMark/>
          </w:tcPr>
          <w:p w14:paraId="38059AFD" w14:textId="496AA2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02_EXO_15_03</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is a</w:t>
            </w:r>
            <w:r w:rsidR="00FF4471">
              <w:rPr>
                <w:rFonts w:ascii="Calibri" w:eastAsia="Times New Roman" w:hAnsi="Calibri" w:cs="Calibri"/>
                <w:color w:val="000000"/>
              </w:rPr>
              <w:t>,</w:t>
            </w:r>
            <w:r w:rsidRPr="00BF0BBD">
              <w:rPr>
                <w:rFonts w:ascii="Calibri" w:eastAsia="Times New Roman" w:hAnsi="Calibri" w:cs="Calibri"/>
                <w:color w:val="000000"/>
              </w:rPr>
              <w:t xml:space="preserve"> 20_PRO_14_27 </w:t>
            </w:r>
          </w:p>
        </w:tc>
      </w:tr>
      <w:tr w:rsidR="00BF0BBD" w:rsidRPr="00BF0BBD" w14:paraId="38E447AA" w14:textId="77777777" w:rsidTr="00BF0BBD">
        <w:trPr>
          <w:trHeight w:val="900"/>
        </w:trPr>
        <w:tc>
          <w:tcPr>
            <w:tcW w:w="4700" w:type="dxa"/>
            <w:tcBorders>
              <w:top w:val="nil"/>
              <w:left w:val="nil"/>
              <w:bottom w:val="nil"/>
              <w:right w:val="nil"/>
            </w:tcBorders>
            <w:shd w:val="clear" w:color="auto" w:fill="auto"/>
            <w:vAlign w:val="bottom"/>
            <w:hideMark/>
          </w:tcPr>
          <w:p w14:paraId="0812160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09_1SA_02:04 The bows of the mighty men [are] broken, and they that stumbled are girded with strength. #,</w:t>
            </w:r>
          </w:p>
        </w:tc>
      </w:tr>
      <w:tr w:rsidR="00BF0BBD" w:rsidRPr="00BF0BBD" w14:paraId="51EF48F2" w14:textId="77777777" w:rsidTr="00BF0BBD">
        <w:trPr>
          <w:trHeight w:val="300"/>
        </w:trPr>
        <w:tc>
          <w:tcPr>
            <w:tcW w:w="4700" w:type="dxa"/>
            <w:tcBorders>
              <w:top w:val="nil"/>
              <w:left w:val="nil"/>
              <w:bottom w:val="nil"/>
              <w:right w:val="nil"/>
            </w:tcBorders>
            <w:shd w:val="clear" w:color="auto" w:fill="auto"/>
            <w:vAlign w:val="bottom"/>
            <w:hideMark/>
          </w:tcPr>
          <w:p w14:paraId="289E09EB" w14:textId="7FB96E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04_NUM_26_50</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09_1SA_02_05 </w:t>
            </w:r>
          </w:p>
        </w:tc>
      </w:tr>
      <w:tr w:rsidR="00BF0BBD" w:rsidRPr="00BF0BBD" w14:paraId="7EFFE49F" w14:textId="77777777" w:rsidTr="00BF0BBD">
        <w:trPr>
          <w:trHeight w:val="300"/>
        </w:trPr>
        <w:tc>
          <w:tcPr>
            <w:tcW w:w="4700" w:type="dxa"/>
            <w:tcBorders>
              <w:top w:val="nil"/>
              <w:left w:val="nil"/>
              <w:bottom w:val="nil"/>
              <w:right w:val="nil"/>
            </w:tcBorders>
            <w:shd w:val="clear" w:color="auto" w:fill="auto"/>
            <w:vAlign w:val="bottom"/>
            <w:hideMark/>
          </w:tcPr>
          <w:p w14:paraId="63CE5E2E" w14:textId="041550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mighty men are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24_JER_51_56 </w:t>
            </w:r>
          </w:p>
        </w:tc>
      </w:tr>
      <w:tr w:rsidR="00BF0BBD" w:rsidRPr="00BF0BBD" w14:paraId="2CF4828C" w14:textId="77777777" w:rsidTr="00BF0BBD">
        <w:trPr>
          <w:trHeight w:val="300"/>
        </w:trPr>
        <w:tc>
          <w:tcPr>
            <w:tcW w:w="4700" w:type="dxa"/>
            <w:tcBorders>
              <w:top w:val="nil"/>
              <w:left w:val="nil"/>
              <w:bottom w:val="nil"/>
              <w:right w:val="nil"/>
            </w:tcBorders>
            <w:shd w:val="clear" w:color="auto" w:fill="auto"/>
            <w:vAlign w:val="bottom"/>
            <w:hideMark/>
          </w:tcPr>
          <w:p w14:paraId="39F2A6C4" w14:textId="722DBB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mighty men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10_2SA_10_07 </w:t>
            </w:r>
          </w:p>
        </w:tc>
      </w:tr>
      <w:tr w:rsidR="00BF0BBD" w:rsidRPr="00BF0BBD" w14:paraId="4939E212" w14:textId="77777777" w:rsidTr="00BF0BBD">
        <w:trPr>
          <w:trHeight w:val="300"/>
        </w:trPr>
        <w:tc>
          <w:tcPr>
            <w:tcW w:w="4700" w:type="dxa"/>
            <w:tcBorders>
              <w:top w:val="nil"/>
              <w:left w:val="nil"/>
              <w:bottom w:val="nil"/>
              <w:right w:val="nil"/>
            </w:tcBorders>
            <w:shd w:val="clear" w:color="auto" w:fill="auto"/>
            <w:vAlign w:val="bottom"/>
            <w:hideMark/>
          </w:tcPr>
          <w:p w14:paraId="3B410A6E" w14:textId="2B8E26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06_JOS_10_07</w:t>
            </w:r>
            <w:r w:rsidR="00FF4471">
              <w:rPr>
                <w:rFonts w:ascii="Calibri" w:eastAsia="Times New Roman" w:hAnsi="Calibri" w:cs="Calibri"/>
                <w:color w:val="000000"/>
              </w:rPr>
              <w:t>,</w:t>
            </w:r>
            <w:r w:rsidRPr="00BF0BBD">
              <w:rPr>
                <w:rFonts w:ascii="Calibri" w:eastAsia="Times New Roman" w:hAnsi="Calibri" w:cs="Calibri"/>
                <w:color w:val="000000"/>
              </w:rPr>
              <w:t xml:space="preserve"> the mighty men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10_2SA_10_07 </w:t>
            </w:r>
          </w:p>
        </w:tc>
      </w:tr>
      <w:tr w:rsidR="00BF0BBD" w:rsidRPr="00BF0BBD" w14:paraId="1779818B" w14:textId="77777777" w:rsidTr="00BF0BBD">
        <w:trPr>
          <w:trHeight w:val="1500"/>
        </w:trPr>
        <w:tc>
          <w:tcPr>
            <w:tcW w:w="4700" w:type="dxa"/>
            <w:tcBorders>
              <w:top w:val="nil"/>
              <w:left w:val="nil"/>
              <w:bottom w:val="nil"/>
              <w:right w:val="nil"/>
            </w:tcBorders>
            <w:shd w:val="clear" w:color="auto" w:fill="auto"/>
            <w:vAlign w:val="bottom"/>
            <w:hideMark/>
          </w:tcPr>
          <w:p w14:paraId="4CA2AAA6"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09_1SA_02:05 [They that were] full have hired out themselves for bread; and [they that were] hungry ceased: so that the barren hath born seven; and she that hath many children is waxed feeble. #,</w:t>
            </w:r>
          </w:p>
        </w:tc>
      </w:tr>
      <w:tr w:rsidR="00BF0BBD" w:rsidRPr="00BF0BBD" w14:paraId="51471F0D" w14:textId="77777777" w:rsidTr="00BF0BBD">
        <w:trPr>
          <w:trHeight w:val="300"/>
        </w:trPr>
        <w:tc>
          <w:tcPr>
            <w:tcW w:w="4700" w:type="dxa"/>
            <w:tcBorders>
              <w:top w:val="nil"/>
              <w:left w:val="nil"/>
              <w:bottom w:val="nil"/>
              <w:right w:val="nil"/>
            </w:tcBorders>
            <w:shd w:val="clear" w:color="auto" w:fill="auto"/>
            <w:vAlign w:val="bottom"/>
            <w:hideMark/>
          </w:tcPr>
          <w:p w14:paraId="2B6B5FCE" w14:textId="24E439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she that</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19_PSA_068_012 </w:t>
            </w:r>
          </w:p>
        </w:tc>
      </w:tr>
      <w:tr w:rsidR="00BF0BBD" w:rsidRPr="00BF0BBD" w14:paraId="17D21E7A" w14:textId="77777777" w:rsidTr="00BF0BBD">
        <w:trPr>
          <w:trHeight w:val="300"/>
        </w:trPr>
        <w:tc>
          <w:tcPr>
            <w:tcW w:w="4700" w:type="dxa"/>
            <w:tcBorders>
              <w:top w:val="nil"/>
              <w:left w:val="nil"/>
              <w:bottom w:val="nil"/>
              <w:right w:val="nil"/>
            </w:tcBorders>
            <w:shd w:val="clear" w:color="auto" w:fill="auto"/>
            <w:vAlign w:val="bottom"/>
            <w:hideMark/>
          </w:tcPr>
          <w:p w14:paraId="307F1EEC" w14:textId="3608A5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09_1SA_02_04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09_1SA_02_30 </w:t>
            </w:r>
          </w:p>
        </w:tc>
      </w:tr>
      <w:tr w:rsidR="00BF0BBD" w:rsidRPr="00BF0BBD" w14:paraId="449D42FB" w14:textId="77777777" w:rsidTr="00BF0BBD">
        <w:trPr>
          <w:trHeight w:val="600"/>
        </w:trPr>
        <w:tc>
          <w:tcPr>
            <w:tcW w:w="4700" w:type="dxa"/>
            <w:tcBorders>
              <w:top w:val="nil"/>
              <w:left w:val="nil"/>
              <w:bottom w:val="nil"/>
              <w:right w:val="nil"/>
            </w:tcBorders>
            <w:shd w:val="clear" w:color="auto" w:fill="auto"/>
            <w:vAlign w:val="bottom"/>
            <w:hideMark/>
          </w:tcPr>
          <w:p w14:paraId="72E7E085" w14:textId="7F59EE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04_NUM_26_50</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that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09_1SA_31_07 </w:t>
            </w:r>
          </w:p>
        </w:tc>
      </w:tr>
      <w:tr w:rsidR="00BF0BBD" w:rsidRPr="00BF0BBD" w14:paraId="30319102" w14:textId="77777777" w:rsidTr="00BF0BBD">
        <w:trPr>
          <w:trHeight w:val="300"/>
        </w:trPr>
        <w:tc>
          <w:tcPr>
            <w:tcW w:w="4700" w:type="dxa"/>
            <w:tcBorders>
              <w:top w:val="nil"/>
              <w:left w:val="nil"/>
              <w:bottom w:val="nil"/>
              <w:right w:val="nil"/>
            </w:tcBorders>
            <w:shd w:val="clear" w:color="auto" w:fill="auto"/>
            <w:vAlign w:val="bottom"/>
            <w:hideMark/>
          </w:tcPr>
          <w:p w14:paraId="601F69FA" w14:textId="1F9416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01_GEN_31_54</w:t>
            </w:r>
            <w:r w:rsidR="00FF4471">
              <w:rPr>
                <w:rFonts w:ascii="Calibri" w:eastAsia="Times New Roman" w:hAnsi="Calibri" w:cs="Calibri"/>
                <w:color w:val="000000"/>
              </w:rPr>
              <w:t>,</w:t>
            </w:r>
            <w:r w:rsidRPr="00BF0BBD">
              <w:rPr>
                <w:rFonts w:ascii="Calibri" w:eastAsia="Times New Roman" w:hAnsi="Calibri" w:cs="Calibri"/>
                <w:color w:val="000000"/>
              </w:rPr>
              <w:t xml:space="preserve"> bread and they</w:t>
            </w:r>
            <w:r w:rsidR="00644F35">
              <w:rPr>
                <w:rFonts w:ascii="Calibri" w:eastAsia="Times New Roman" w:hAnsi="Calibri" w:cs="Calibri"/>
                <w:color w:val="000000"/>
              </w:rPr>
              <w:t>, &lt;&lt;&lt;&lt;&lt;</w:t>
            </w:r>
          </w:p>
        </w:tc>
      </w:tr>
      <w:tr w:rsidR="00BF0BBD" w:rsidRPr="00BF0BBD" w14:paraId="0103ADA9" w14:textId="77777777" w:rsidTr="00BF0BBD">
        <w:trPr>
          <w:trHeight w:val="300"/>
        </w:trPr>
        <w:tc>
          <w:tcPr>
            <w:tcW w:w="4700" w:type="dxa"/>
            <w:tcBorders>
              <w:top w:val="nil"/>
              <w:left w:val="nil"/>
              <w:bottom w:val="nil"/>
              <w:right w:val="nil"/>
            </w:tcBorders>
            <w:shd w:val="clear" w:color="auto" w:fill="auto"/>
            <w:vAlign w:val="bottom"/>
            <w:hideMark/>
          </w:tcPr>
          <w:p w14:paraId="7894D6DC" w14:textId="7A18ED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waxed feeble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24_JER_49_24 </w:t>
            </w:r>
          </w:p>
        </w:tc>
      </w:tr>
      <w:tr w:rsidR="00BF0BBD" w:rsidRPr="00BF0BBD" w14:paraId="34052E19" w14:textId="77777777" w:rsidTr="00BF0BBD">
        <w:trPr>
          <w:trHeight w:val="300"/>
        </w:trPr>
        <w:tc>
          <w:tcPr>
            <w:tcW w:w="4700" w:type="dxa"/>
            <w:tcBorders>
              <w:top w:val="nil"/>
              <w:left w:val="nil"/>
              <w:bottom w:val="nil"/>
              <w:right w:val="nil"/>
            </w:tcBorders>
            <w:shd w:val="clear" w:color="auto" w:fill="auto"/>
            <w:vAlign w:val="bottom"/>
            <w:hideMark/>
          </w:tcPr>
          <w:p w14:paraId="0529EA10" w14:textId="663B1F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she that hath</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24_JER_15_09 </w:t>
            </w:r>
          </w:p>
        </w:tc>
      </w:tr>
      <w:tr w:rsidR="00BF0BBD" w:rsidRPr="00BF0BBD" w14:paraId="61F57CAC" w14:textId="77777777" w:rsidTr="00BF0BBD">
        <w:trPr>
          <w:trHeight w:val="300"/>
        </w:trPr>
        <w:tc>
          <w:tcPr>
            <w:tcW w:w="4700" w:type="dxa"/>
            <w:tcBorders>
              <w:top w:val="nil"/>
              <w:left w:val="nil"/>
              <w:bottom w:val="nil"/>
              <w:right w:val="nil"/>
            </w:tcBorders>
            <w:shd w:val="clear" w:color="auto" w:fill="auto"/>
            <w:vAlign w:val="bottom"/>
            <w:hideMark/>
          </w:tcPr>
          <w:p w14:paraId="45C64297" w14:textId="5FDB70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07_JUD_07_01</w:t>
            </w:r>
            <w:r w:rsidR="00FF4471">
              <w:rPr>
                <w:rFonts w:ascii="Calibri" w:eastAsia="Times New Roman" w:hAnsi="Calibri" w:cs="Calibri"/>
                <w:color w:val="000000"/>
              </w:rPr>
              <w:t>,</w:t>
            </w:r>
            <w:r w:rsidRPr="00BF0BBD">
              <w:rPr>
                <w:rFonts w:ascii="Calibri" w:eastAsia="Times New Roman" w:hAnsi="Calibri" w:cs="Calibri"/>
                <w:color w:val="000000"/>
              </w:rPr>
              <w:t xml:space="preserve"> so that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09_1SA_04_05 </w:t>
            </w:r>
          </w:p>
        </w:tc>
      </w:tr>
      <w:tr w:rsidR="00BF0BBD" w:rsidRPr="00BF0BBD" w14:paraId="61CC340D" w14:textId="77777777" w:rsidTr="00BF0BBD">
        <w:trPr>
          <w:trHeight w:val="300"/>
        </w:trPr>
        <w:tc>
          <w:tcPr>
            <w:tcW w:w="4700" w:type="dxa"/>
            <w:tcBorders>
              <w:top w:val="nil"/>
              <w:left w:val="nil"/>
              <w:bottom w:val="nil"/>
              <w:right w:val="nil"/>
            </w:tcBorders>
            <w:shd w:val="clear" w:color="auto" w:fill="auto"/>
            <w:vAlign w:val="bottom"/>
            <w:hideMark/>
          </w:tcPr>
          <w:p w14:paraId="21BCC487" w14:textId="50440F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04_NUM_26_63</w:t>
            </w:r>
            <w:r w:rsidR="00FF4471">
              <w:rPr>
                <w:rFonts w:ascii="Calibri" w:eastAsia="Times New Roman" w:hAnsi="Calibri" w:cs="Calibri"/>
                <w:color w:val="000000"/>
              </w:rPr>
              <w:t>,</w:t>
            </w:r>
            <w:r w:rsidRPr="00BF0BBD">
              <w:rPr>
                <w:rFonts w:ascii="Calibri" w:eastAsia="Times New Roman" w:hAnsi="Calibri" w:cs="Calibri"/>
                <w:color w:val="000000"/>
              </w:rPr>
              <w:t xml:space="preserve"> they that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09_1SA_02_05 </w:t>
            </w:r>
          </w:p>
        </w:tc>
      </w:tr>
      <w:tr w:rsidR="00BF0BBD" w:rsidRPr="00BF0BBD" w14:paraId="7B2FA2B6" w14:textId="77777777" w:rsidTr="00BF0BBD">
        <w:trPr>
          <w:trHeight w:val="300"/>
        </w:trPr>
        <w:tc>
          <w:tcPr>
            <w:tcW w:w="4700" w:type="dxa"/>
            <w:tcBorders>
              <w:top w:val="nil"/>
              <w:left w:val="nil"/>
              <w:bottom w:val="nil"/>
              <w:right w:val="nil"/>
            </w:tcBorders>
            <w:shd w:val="clear" w:color="auto" w:fill="auto"/>
            <w:vAlign w:val="bottom"/>
            <w:hideMark/>
          </w:tcPr>
          <w:p w14:paraId="71F5BBB9" w14:textId="3FDF10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09_1SA_02_05</w:t>
            </w:r>
            <w:r w:rsidR="00FF4471">
              <w:rPr>
                <w:rFonts w:ascii="Calibri" w:eastAsia="Times New Roman" w:hAnsi="Calibri" w:cs="Calibri"/>
                <w:color w:val="000000"/>
              </w:rPr>
              <w:t>,</w:t>
            </w:r>
            <w:r w:rsidRPr="00BF0BBD">
              <w:rPr>
                <w:rFonts w:ascii="Calibri" w:eastAsia="Times New Roman" w:hAnsi="Calibri" w:cs="Calibri"/>
                <w:color w:val="000000"/>
              </w:rPr>
              <w:t xml:space="preserve"> they that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09_1SA_31_07 </w:t>
            </w:r>
          </w:p>
        </w:tc>
      </w:tr>
      <w:tr w:rsidR="00BF0BBD" w:rsidRPr="00BF0BBD" w14:paraId="3407BC92" w14:textId="77777777" w:rsidTr="00BF0BBD">
        <w:trPr>
          <w:trHeight w:val="900"/>
        </w:trPr>
        <w:tc>
          <w:tcPr>
            <w:tcW w:w="4700" w:type="dxa"/>
            <w:tcBorders>
              <w:top w:val="nil"/>
              <w:left w:val="nil"/>
              <w:bottom w:val="nil"/>
              <w:right w:val="nil"/>
            </w:tcBorders>
            <w:shd w:val="clear" w:color="auto" w:fill="auto"/>
            <w:vAlign w:val="bottom"/>
            <w:hideMark/>
          </w:tcPr>
          <w:p w14:paraId="6D821FB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09_1SA_02:06 The LORD killeth, and maketh alive: he bringeth down to the grave, and bringeth up. #,</w:t>
            </w:r>
          </w:p>
        </w:tc>
      </w:tr>
      <w:tr w:rsidR="00BF0BBD" w:rsidRPr="00BF0BBD" w14:paraId="7274B557" w14:textId="77777777" w:rsidTr="00BF0BBD">
        <w:trPr>
          <w:trHeight w:val="300"/>
        </w:trPr>
        <w:tc>
          <w:tcPr>
            <w:tcW w:w="4700" w:type="dxa"/>
            <w:tcBorders>
              <w:top w:val="nil"/>
              <w:left w:val="nil"/>
              <w:bottom w:val="nil"/>
              <w:right w:val="nil"/>
            </w:tcBorders>
            <w:shd w:val="clear" w:color="auto" w:fill="auto"/>
            <w:vAlign w:val="bottom"/>
            <w:hideMark/>
          </w:tcPr>
          <w:p w14:paraId="27DA0814" w14:textId="687C46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08_RUT_03_03</w:t>
            </w:r>
            <w:r w:rsidR="00FF4471">
              <w:rPr>
                <w:rFonts w:ascii="Calibri" w:eastAsia="Times New Roman" w:hAnsi="Calibri" w:cs="Calibri"/>
                <w:color w:val="000000"/>
              </w:rPr>
              <w:t>,</w:t>
            </w:r>
            <w:r w:rsidRPr="00BF0BBD">
              <w:rPr>
                <w:rFonts w:ascii="Calibri" w:eastAsia="Times New Roman" w:hAnsi="Calibri" w:cs="Calibri"/>
                <w:color w:val="000000"/>
              </w:rPr>
              <w:t xml:space="preserve"> down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09_1SA_09_27 </w:t>
            </w:r>
          </w:p>
        </w:tc>
      </w:tr>
      <w:tr w:rsidR="00BF0BBD" w:rsidRPr="00BF0BBD" w14:paraId="5F072950" w14:textId="77777777" w:rsidTr="00BF0BBD">
        <w:trPr>
          <w:trHeight w:val="300"/>
        </w:trPr>
        <w:tc>
          <w:tcPr>
            <w:tcW w:w="4700" w:type="dxa"/>
            <w:tcBorders>
              <w:top w:val="nil"/>
              <w:left w:val="nil"/>
              <w:bottom w:val="nil"/>
              <w:right w:val="nil"/>
            </w:tcBorders>
            <w:shd w:val="clear" w:color="auto" w:fill="auto"/>
            <w:vAlign w:val="bottom"/>
            <w:hideMark/>
          </w:tcPr>
          <w:p w14:paraId="025DAECA" w14:textId="64C3D5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down to the grave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11_1KI_02_06 </w:t>
            </w:r>
          </w:p>
        </w:tc>
      </w:tr>
      <w:tr w:rsidR="00BF0BBD" w:rsidRPr="00BF0BBD" w14:paraId="21DA3EB4" w14:textId="77777777" w:rsidTr="00BF0BBD">
        <w:trPr>
          <w:trHeight w:val="300"/>
        </w:trPr>
        <w:tc>
          <w:tcPr>
            <w:tcW w:w="4700" w:type="dxa"/>
            <w:tcBorders>
              <w:top w:val="nil"/>
              <w:left w:val="nil"/>
              <w:bottom w:val="nil"/>
              <w:right w:val="nil"/>
            </w:tcBorders>
            <w:shd w:val="clear" w:color="auto" w:fill="auto"/>
            <w:vAlign w:val="bottom"/>
            <w:hideMark/>
          </w:tcPr>
          <w:p w14:paraId="30C8C92B" w14:textId="2BA7A4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bringeth down</w:t>
            </w:r>
            <w:r w:rsidR="00FF4471">
              <w:rPr>
                <w:rFonts w:ascii="Calibri" w:eastAsia="Times New Roman" w:hAnsi="Calibri" w:cs="Calibri"/>
                <w:color w:val="000000"/>
              </w:rPr>
              <w:t>,</w:t>
            </w:r>
            <w:r w:rsidRPr="00BF0BBD">
              <w:rPr>
                <w:rFonts w:ascii="Calibri" w:eastAsia="Times New Roman" w:hAnsi="Calibri" w:cs="Calibri"/>
                <w:color w:val="000000"/>
              </w:rPr>
              <w:t xml:space="preserve"> 23_ISA_26_05 </w:t>
            </w:r>
          </w:p>
        </w:tc>
      </w:tr>
      <w:tr w:rsidR="00BF0BBD" w:rsidRPr="00BF0BBD" w14:paraId="567ECF6F" w14:textId="77777777" w:rsidTr="00BF0BBD">
        <w:trPr>
          <w:trHeight w:val="300"/>
        </w:trPr>
        <w:tc>
          <w:tcPr>
            <w:tcW w:w="4700" w:type="dxa"/>
            <w:tcBorders>
              <w:top w:val="nil"/>
              <w:left w:val="nil"/>
              <w:bottom w:val="nil"/>
              <w:right w:val="nil"/>
            </w:tcBorders>
            <w:shd w:val="clear" w:color="auto" w:fill="auto"/>
            <w:vAlign w:val="bottom"/>
            <w:hideMark/>
          </w:tcPr>
          <w:p w14:paraId="4CA44F30" w14:textId="69CAAE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grave and</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18_JOB_21_32 </w:t>
            </w:r>
          </w:p>
        </w:tc>
      </w:tr>
      <w:tr w:rsidR="00BF0BBD" w:rsidRPr="00BF0BBD" w14:paraId="50C81695" w14:textId="77777777" w:rsidTr="00BF0BBD">
        <w:trPr>
          <w:trHeight w:val="300"/>
        </w:trPr>
        <w:tc>
          <w:tcPr>
            <w:tcW w:w="4700" w:type="dxa"/>
            <w:tcBorders>
              <w:top w:val="nil"/>
              <w:left w:val="nil"/>
              <w:bottom w:val="nil"/>
              <w:right w:val="nil"/>
            </w:tcBorders>
            <w:shd w:val="clear" w:color="auto" w:fill="auto"/>
            <w:vAlign w:val="bottom"/>
            <w:hideMark/>
          </w:tcPr>
          <w:p w14:paraId="59E8BDD9" w14:textId="5CBFF5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01_GEN_44_29</w:t>
            </w:r>
            <w:r w:rsidR="00FF4471">
              <w:rPr>
                <w:rFonts w:ascii="Calibri" w:eastAsia="Times New Roman" w:hAnsi="Calibri" w:cs="Calibri"/>
                <w:color w:val="000000"/>
              </w:rPr>
              <w:t>,</w:t>
            </w:r>
            <w:r w:rsidRPr="00BF0BBD">
              <w:rPr>
                <w:rFonts w:ascii="Calibri" w:eastAsia="Times New Roman" w:hAnsi="Calibri" w:cs="Calibri"/>
                <w:color w:val="000000"/>
              </w:rPr>
              <w:t xml:space="preserve"> to the grave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11_1KI_02_06 </w:t>
            </w:r>
          </w:p>
        </w:tc>
      </w:tr>
      <w:tr w:rsidR="00BF0BBD" w:rsidRPr="00BF0BBD" w14:paraId="3E9CDF2A" w14:textId="77777777" w:rsidTr="00BF0BBD">
        <w:trPr>
          <w:trHeight w:val="300"/>
        </w:trPr>
        <w:tc>
          <w:tcPr>
            <w:tcW w:w="4700" w:type="dxa"/>
            <w:tcBorders>
              <w:top w:val="nil"/>
              <w:left w:val="nil"/>
              <w:bottom w:val="nil"/>
              <w:right w:val="nil"/>
            </w:tcBorders>
            <w:shd w:val="clear" w:color="auto" w:fill="auto"/>
            <w:vAlign w:val="bottom"/>
            <w:hideMark/>
          </w:tcPr>
          <w:p w14:paraId="2717296C" w14:textId="13EA91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the grave and</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18_JOB_21_32 </w:t>
            </w:r>
          </w:p>
        </w:tc>
      </w:tr>
      <w:tr w:rsidR="00BF0BBD" w:rsidRPr="00BF0BBD" w14:paraId="2140308D" w14:textId="77777777" w:rsidTr="00BF0BBD">
        <w:trPr>
          <w:trHeight w:val="600"/>
        </w:trPr>
        <w:tc>
          <w:tcPr>
            <w:tcW w:w="4700" w:type="dxa"/>
            <w:tcBorders>
              <w:top w:val="nil"/>
              <w:left w:val="nil"/>
              <w:bottom w:val="nil"/>
              <w:right w:val="nil"/>
            </w:tcBorders>
            <w:shd w:val="clear" w:color="auto" w:fill="auto"/>
            <w:vAlign w:val="bottom"/>
            <w:hideMark/>
          </w:tcPr>
          <w:p w14:paraId="232A1A50"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09_1SA_02:07 The LORD maketh poor, and maketh rich: he bringeth low, and lifteth up. #,</w:t>
            </w:r>
          </w:p>
        </w:tc>
      </w:tr>
      <w:tr w:rsidR="00BF0BBD" w:rsidRPr="00BF0BBD" w14:paraId="4F14E6C7" w14:textId="77777777" w:rsidTr="00BF0BBD">
        <w:trPr>
          <w:trHeight w:val="300"/>
        </w:trPr>
        <w:tc>
          <w:tcPr>
            <w:tcW w:w="4700" w:type="dxa"/>
            <w:tcBorders>
              <w:top w:val="nil"/>
              <w:left w:val="nil"/>
              <w:bottom w:val="nil"/>
              <w:right w:val="nil"/>
            </w:tcBorders>
            <w:shd w:val="clear" w:color="auto" w:fill="auto"/>
            <w:vAlign w:val="bottom"/>
            <w:hideMark/>
          </w:tcPr>
          <w:p w14:paraId="3693619F" w14:textId="521491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lifteth up</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09_1SA_02_08 </w:t>
            </w:r>
          </w:p>
        </w:tc>
      </w:tr>
      <w:tr w:rsidR="00BF0BBD" w:rsidRPr="00BF0BBD" w14:paraId="7153595D" w14:textId="77777777" w:rsidTr="00BF0BBD">
        <w:trPr>
          <w:trHeight w:val="300"/>
        </w:trPr>
        <w:tc>
          <w:tcPr>
            <w:tcW w:w="4700" w:type="dxa"/>
            <w:tcBorders>
              <w:top w:val="nil"/>
              <w:left w:val="nil"/>
              <w:bottom w:val="nil"/>
              <w:right w:val="nil"/>
            </w:tcBorders>
            <w:shd w:val="clear" w:color="auto" w:fill="auto"/>
            <w:vAlign w:val="bottom"/>
            <w:hideMark/>
          </w:tcPr>
          <w:p w14:paraId="6FE64E36" w14:textId="1B3EB4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maketh</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19_PSA_029_009 </w:t>
            </w:r>
          </w:p>
        </w:tc>
      </w:tr>
      <w:tr w:rsidR="00BF0BBD" w:rsidRPr="00BF0BBD" w14:paraId="5906A46C" w14:textId="77777777" w:rsidTr="00BF0BBD">
        <w:trPr>
          <w:trHeight w:val="1800"/>
        </w:trPr>
        <w:tc>
          <w:tcPr>
            <w:tcW w:w="4700" w:type="dxa"/>
            <w:tcBorders>
              <w:top w:val="nil"/>
              <w:left w:val="nil"/>
              <w:bottom w:val="nil"/>
              <w:right w:val="nil"/>
            </w:tcBorders>
            <w:shd w:val="clear" w:color="auto" w:fill="auto"/>
            <w:vAlign w:val="bottom"/>
            <w:hideMark/>
          </w:tcPr>
          <w:p w14:paraId="2598266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09_1SA_02:08 He raiseth up the poor out of the dust, [and] lifteth up the beggar from the dunghill, to set [them] among princes, and to make them inherit the throne of glory: for the pillars of the earth [are] the LORD's, and he hath set the world upon them. #,</w:t>
            </w:r>
          </w:p>
        </w:tc>
      </w:tr>
      <w:tr w:rsidR="00BF0BBD" w:rsidRPr="00BF0BBD" w14:paraId="6D39D3B3" w14:textId="77777777" w:rsidTr="00BF0BBD">
        <w:trPr>
          <w:trHeight w:val="300"/>
        </w:trPr>
        <w:tc>
          <w:tcPr>
            <w:tcW w:w="4700" w:type="dxa"/>
            <w:tcBorders>
              <w:top w:val="nil"/>
              <w:left w:val="nil"/>
              <w:bottom w:val="nil"/>
              <w:right w:val="nil"/>
            </w:tcBorders>
            <w:shd w:val="clear" w:color="auto" w:fill="auto"/>
            <w:vAlign w:val="bottom"/>
            <w:hideMark/>
          </w:tcPr>
          <w:p w14:paraId="6EDE9CFF" w14:textId="2384B3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05_DEU_26_09</w:t>
            </w:r>
            <w:r w:rsidR="00FF4471">
              <w:rPr>
                <w:rFonts w:ascii="Calibri" w:eastAsia="Times New Roman" w:hAnsi="Calibri" w:cs="Calibri"/>
                <w:color w:val="000000"/>
              </w:rPr>
              <w:t>,</w:t>
            </w:r>
            <w:r w:rsidRPr="00BF0BBD">
              <w:rPr>
                <w:rFonts w:ascii="Calibri" w:eastAsia="Times New Roman" w:hAnsi="Calibri" w:cs="Calibri"/>
                <w:color w:val="000000"/>
              </w:rPr>
              <w:t xml:space="preserve"> and he hath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09_1SA_25_21 </w:t>
            </w:r>
          </w:p>
        </w:tc>
      </w:tr>
      <w:tr w:rsidR="00BF0BBD" w:rsidRPr="00BF0BBD" w14:paraId="429CB4B7" w14:textId="77777777" w:rsidTr="00BF0BBD">
        <w:trPr>
          <w:trHeight w:val="300"/>
        </w:trPr>
        <w:tc>
          <w:tcPr>
            <w:tcW w:w="4700" w:type="dxa"/>
            <w:tcBorders>
              <w:top w:val="nil"/>
              <w:left w:val="nil"/>
              <w:bottom w:val="nil"/>
              <w:right w:val="nil"/>
            </w:tcBorders>
            <w:shd w:val="clear" w:color="auto" w:fill="auto"/>
            <w:vAlign w:val="bottom"/>
            <w:hideMark/>
          </w:tcPr>
          <w:p w14:paraId="5E7B7DF9" w14:textId="7171E2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he hath set</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18_JOB_19_08 </w:t>
            </w:r>
          </w:p>
        </w:tc>
      </w:tr>
      <w:tr w:rsidR="00BF0BBD" w:rsidRPr="00BF0BBD" w14:paraId="3BE3CAC8" w14:textId="77777777" w:rsidTr="00BF0BBD">
        <w:trPr>
          <w:trHeight w:val="300"/>
        </w:trPr>
        <w:tc>
          <w:tcPr>
            <w:tcW w:w="4700" w:type="dxa"/>
            <w:tcBorders>
              <w:top w:val="nil"/>
              <w:left w:val="nil"/>
              <w:bottom w:val="nil"/>
              <w:right w:val="nil"/>
            </w:tcBorders>
            <w:shd w:val="clear" w:color="auto" w:fill="auto"/>
            <w:vAlign w:val="bottom"/>
            <w:hideMark/>
          </w:tcPr>
          <w:p w14:paraId="10CDA29B" w14:textId="0C2C80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09_1SA_02_07</w:t>
            </w:r>
            <w:r w:rsidR="00FF4471">
              <w:rPr>
                <w:rFonts w:ascii="Calibri" w:eastAsia="Times New Roman" w:hAnsi="Calibri" w:cs="Calibri"/>
                <w:color w:val="000000"/>
              </w:rPr>
              <w:t>,</w:t>
            </w:r>
            <w:r w:rsidRPr="00BF0BBD">
              <w:rPr>
                <w:rFonts w:ascii="Calibri" w:eastAsia="Times New Roman" w:hAnsi="Calibri" w:cs="Calibri"/>
                <w:color w:val="000000"/>
              </w:rPr>
              <w:t xml:space="preserve"> and lifteth up</w:t>
            </w:r>
            <w:r w:rsidR="00644F35">
              <w:rPr>
                <w:rFonts w:ascii="Calibri" w:eastAsia="Times New Roman" w:hAnsi="Calibri" w:cs="Calibri"/>
                <w:color w:val="000000"/>
              </w:rPr>
              <w:t>, &lt;&lt;&lt;&lt;&lt;</w:t>
            </w:r>
          </w:p>
        </w:tc>
      </w:tr>
      <w:tr w:rsidR="00BF0BBD" w:rsidRPr="00BF0BBD" w14:paraId="3D235A51" w14:textId="77777777" w:rsidTr="00BF0BBD">
        <w:trPr>
          <w:trHeight w:val="300"/>
        </w:trPr>
        <w:tc>
          <w:tcPr>
            <w:tcW w:w="4700" w:type="dxa"/>
            <w:tcBorders>
              <w:top w:val="nil"/>
              <w:left w:val="nil"/>
              <w:bottom w:val="nil"/>
              <w:right w:val="nil"/>
            </w:tcBorders>
            <w:shd w:val="clear" w:color="auto" w:fill="auto"/>
            <w:vAlign w:val="bottom"/>
            <w:hideMark/>
          </w:tcPr>
          <w:p w14:paraId="2CE73685" w14:textId="31D432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to make them</w:t>
            </w:r>
            <w:r w:rsidR="00FF4471">
              <w:rPr>
                <w:rFonts w:ascii="Calibri" w:eastAsia="Times New Roman" w:hAnsi="Calibri" w:cs="Calibri"/>
                <w:color w:val="000000"/>
              </w:rPr>
              <w:t>,</w:t>
            </w:r>
            <w:r w:rsidRPr="00BF0BBD">
              <w:rPr>
                <w:rFonts w:ascii="Calibri" w:eastAsia="Times New Roman" w:hAnsi="Calibri" w:cs="Calibri"/>
                <w:color w:val="000000"/>
              </w:rPr>
              <w:t xml:space="preserve"> 27_DAN_11_35 </w:t>
            </w:r>
          </w:p>
        </w:tc>
      </w:tr>
      <w:tr w:rsidR="00BF0BBD" w:rsidRPr="00BF0BBD" w14:paraId="696DEF8E" w14:textId="77777777" w:rsidTr="00BF0BBD">
        <w:trPr>
          <w:trHeight w:val="300"/>
        </w:trPr>
        <w:tc>
          <w:tcPr>
            <w:tcW w:w="4700" w:type="dxa"/>
            <w:tcBorders>
              <w:top w:val="nil"/>
              <w:left w:val="nil"/>
              <w:bottom w:val="nil"/>
              <w:right w:val="nil"/>
            </w:tcBorders>
            <w:shd w:val="clear" w:color="auto" w:fill="auto"/>
            <w:vAlign w:val="bottom"/>
            <w:hideMark/>
          </w:tcPr>
          <w:p w14:paraId="104CB2A4" w14:textId="11404F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are the LORD's</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19_PSA_115_016 </w:t>
            </w:r>
          </w:p>
        </w:tc>
      </w:tr>
      <w:tr w:rsidR="00BF0BBD" w:rsidRPr="00BF0BBD" w14:paraId="4A0FE10D" w14:textId="77777777" w:rsidTr="00BF0BBD">
        <w:trPr>
          <w:trHeight w:val="300"/>
        </w:trPr>
        <w:tc>
          <w:tcPr>
            <w:tcW w:w="4700" w:type="dxa"/>
            <w:tcBorders>
              <w:top w:val="nil"/>
              <w:left w:val="nil"/>
              <w:bottom w:val="nil"/>
              <w:right w:val="nil"/>
            </w:tcBorders>
            <w:shd w:val="clear" w:color="auto" w:fill="auto"/>
            <w:vAlign w:val="bottom"/>
            <w:hideMark/>
          </w:tcPr>
          <w:p w14:paraId="398BFA58" w14:textId="664EA5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dust and lifteth</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19_PSA_113_007 </w:t>
            </w:r>
          </w:p>
        </w:tc>
      </w:tr>
      <w:tr w:rsidR="00BF0BBD" w:rsidRPr="00BF0BBD" w14:paraId="6341E9BF" w14:textId="77777777" w:rsidTr="00BF0BBD">
        <w:trPr>
          <w:trHeight w:val="300"/>
        </w:trPr>
        <w:tc>
          <w:tcPr>
            <w:tcW w:w="4700" w:type="dxa"/>
            <w:tcBorders>
              <w:top w:val="nil"/>
              <w:left w:val="nil"/>
              <w:bottom w:val="nil"/>
              <w:right w:val="nil"/>
            </w:tcBorders>
            <w:shd w:val="clear" w:color="auto" w:fill="auto"/>
            <w:vAlign w:val="bottom"/>
            <w:hideMark/>
          </w:tcPr>
          <w:p w14:paraId="5E399CD1" w14:textId="376E46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05_DEU_01_21</w:t>
            </w:r>
            <w:r w:rsidR="00FF4471">
              <w:rPr>
                <w:rFonts w:ascii="Calibri" w:eastAsia="Times New Roman" w:hAnsi="Calibri" w:cs="Calibri"/>
                <w:color w:val="000000"/>
              </w:rPr>
              <w:t>,</w:t>
            </w:r>
            <w:r w:rsidRPr="00BF0BBD">
              <w:rPr>
                <w:rFonts w:ascii="Calibri" w:eastAsia="Times New Roman" w:hAnsi="Calibri" w:cs="Calibri"/>
                <w:color w:val="000000"/>
              </w:rPr>
              <w:t xml:space="preserve"> hath set the</w:t>
            </w:r>
            <w:r w:rsidR="00FF4471">
              <w:rPr>
                <w:rFonts w:ascii="Calibri" w:eastAsia="Times New Roman" w:hAnsi="Calibri" w:cs="Calibri"/>
                <w:color w:val="000000"/>
              </w:rPr>
              <w:t>,</w:t>
            </w:r>
            <w:r w:rsidRPr="00BF0BBD">
              <w:rPr>
                <w:rFonts w:ascii="Calibri" w:eastAsia="Times New Roman" w:hAnsi="Calibri" w:cs="Calibri"/>
                <w:color w:val="000000"/>
              </w:rPr>
              <w:t xml:space="preserve"> 21_ECC_07_14 </w:t>
            </w:r>
          </w:p>
        </w:tc>
      </w:tr>
      <w:tr w:rsidR="00BF0BBD" w:rsidRPr="00BF0BBD" w14:paraId="1211EF87" w14:textId="77777777" w:rsidTr="00BF0BBD">
        <w:trPr>
          <w:trHeight w:val="300"/>
        </w:trPr>
        <w:tc>
          <w:tcPr>
            <w:tcW w:w="4700" w:type="dxa"/>
            <w:tcBorders>
              <w:top w:val="nil"/>
              <w:left w:val="nil"/>
              <w:bottom w:val="nil"/>
              <w:right w:val="nil"/>
            </w:tcBorders>
            <w:shd w:val="clear" w:color="auto" w:fill="auto"/>
            <w:vAlign w:val="bottom"/>
            <w:hideMark/>
          </w:tcPr>
          <w:p w14:paraId="72B12CD6" w14:textId="1DD15E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hath set the world</w:t>
            </w:r>
            <w:r w:rsidR="00FF4471">
              <w:rPr>
                <w:rFonts w:ascii="Calibri" w:eastAsia="Times New Roman" w:hAnsi="Calibri" w:cs="Calibri"/>
                <w:color w:val="000000"/>
              </w:rPr>
              <w:t>,</w:t>
            </w:r>
            <w:r w:rsidRPr="00BF0BBD">
              <w:rPr>
                <w:rFonts w:ascii="Calibri" w:eastAsia="Times New Roman" w:hAnsi="Calibri" w:cs="Calibri"/>
                <w:color w:val="000000"/>
              </w:rPr>
              <w:t xml:space="preserve"> 21_ECC_03_11 </w:t>
            </w:r>
          </w:p>
        </w:tc>
      </w:tr>
      <w:tr w:rsidR="00BF0BBD" w:rsidRPr="00BF0BBD" w14:paraId="18321A25" w14:textId="77777777" w:rsidTr="00BF0BBD">
        <w:trPr>
          <w:trHeight w:val="300"/>
        </w:trPr>
        <w:tc>
          <w:tcPr>
            <w:tcW w:w="4700" w:type="dxa"/>
            <w:tcBorders>
              <w:top w:val="nil"/>
              <w:left w:val="nil"/>
              <w:bottom w:val="nil"/>
              <w:right w:val="nil"/>
            </w:tcBorders>
            <w:shd w:val="clear" w:color="auto" w:fill="auto"/>
            <w:vAlign w:val="bottom"/>
            <w:hideMark/>
          </w:tcPr>
          <w:p w14:paraId="551EC32B" w14:textId="1D7227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hath set</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18_JOB_19_08 </w:t>
            </w:r>
          </w:p>
        </w:tc>
      </w:tr>
      <w:tr w:rsidR="00BF0BBD" w:rsidRPr="00BF0BBD" w14:paraId="0C24CFAA" w14:textId="77777777" w:rsidTr="00BF0BBD">
        <w:trPr>
          <w:trHeight w:val="300"/>
        </w:trPr>
        <w:tc>
          <w:tcPr>
            <w:tcW w:w="4700" w:type="dxa"/>
            <w:tcBorders>
              <w:top w:val="nil"/>
              <w:left w:val="nil"/>
              <w:bottom w:val="nil"/>
              <w:right w:val="nil"/>
            </w:tcBorders>
            <w:shd w:val="clear" w:color="auto" w:fill="auto"/>
            <w:vAlign w:val="bottom"/>
            <w:hideMark/>
          </w:tcPr>
          <w:p w14:paraId="5521C8E5" w14:textId="5B365B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hath set the</w:t>
            </w:r>
            <w:r w:rsidR="00FF4471">
              <w:rPr>
                <w:rFonts w:ascii="Calibri" w:eastAsia="Times New Roman" w:hAnsi="Calibri" w:cs="Calibri"/>
                <w:color w:val="000000"/>
              </w:rPr>
              <w:t>,</w:t>
            </w:r>
            <w:r w:rsidRPr="00BF0BBD">
              <w:rPr>
                <w:rFonts w:ascii="Calibri" w:eastAsia="Times New Roman" w:hAnsi="Calibri" w:cs="Calibri"/>
                <w:color w:val="000000"/>
              </w:rPr>
              <w:t xml:space="preserve"> 21_ECC_03_11 </w:t>
            </w:r>
          </w:p>
        </w:tc>
      </w:tr>
      <w:tr w:rsidR="00BF0BBD" w:rsidRPr="00BF0BBD" w14:paraId="47228913" w14:textId="77777777" w:rsidTr="00BF0BBD">
        <w:trPr>
          <w:trHeight w:val="300"/>
        </w:trPr>
        <w:tc>
          <w:tcPr>
            <w:tcW w:w="4700" w:type="dxa"/>
            <w:tcBorders>
              <w:top w:val="nil"/>
              <w:left w:val="nil"/>
              <w:bottom w:val="nil"/>
              <w:right w:val="nil"/>
            </w:tcBorders>
            <w:shd w:val="clear" w:color="auto" w:fill="auto"/>
            <w:vAlign w:val="bottom"/>
            <w:hideMark/>
          </w:tcPr>
          <w:p w14:paraId="7B3F5165" w14:textId="750963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raiseth up</w:t>
            </w:r>
            <w:r w:rsidR="00FF4471">
              <w:rPr>
                <w:rFonts w:ascii="Calibri" w:eastAsia="Times New Roman" w:hAnsi="Calibri" w:cs="Calibri"/>
                <w:color w:val="000000"/>
              </w:rPr>
              <w:t>,</w:t>
            </w:r>
            <w:r w:rsidRPr="00BF0BBD">
              <w:rPr>
                <w:rFonts w:ascii="Calibri" w:eastAsia="Times New Roman" w:hAnsi="Calibri" w:cs="Calibri"/>
                <w:color w:val="000000"/>
              </w:rPr>
              <w:t xml:space="preserve"> 18_JOB_41_25 </w:t>
            </w:r>
          </w:p>
        </w:tc>
      </w:tr>
      <w:tr w:rsidR="00BF0BBD" w:rsidRPr="00BF0BBD" w14:paraId="5606F4A0" w14:textId="77777777" w:rsidTr="00BF0BBD">
        <w:trPr>
          <w:trHeight w:val="300"/>
        </w:trPr>
        <w:tc>
          <w:tcPr>
            <w:tcW w:w="4700" w:type="dxa"/>
            <w:tcBorders>
              <w:top w:val="nil"/>
              <w:left w:val="nil"/>
              <w:bottom w:val="nil"/>
              <w:right w:val="nil"/>
            </w:tcBorders>
            <w:shd w:val="clear" w:color="auto" w:fill="auto"/>
            <w:vAlign w:val="bottom"/>
            <w:hideMark/>
          </w:tcPr>
          <w:p w14:paraId="12F181A3" w14:textId="6652E1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raiseth up the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19_PSA_113_007 </w:t>
            </w:r>
          </w:p>
        </w:tc>
      </w:tr>
      <w:tr w:rsidR="00BF0BBD" w:rsidRPr="00BF0BBD" w14:paraId="27645D14" w14:textId="77777777" w:rsidTr="00BF0BBD">
        <w:trPr>
          <w:trHeight w:val="300"/>
        </w:trPr>
        <w:tc>
          <w:tcPr>
            <w:tcW w:w="4700" w:type="dxa"/>
            <w:tcBorders>
              <w:top w:val="nil"/>
              <w:left w:val="nil"/>
              <w:bottom w:val="nil"/>
              <w:right w:val="nil"/>
            </w:tcBorders>
            <w:shd w:val="clear" w:color="auto" w:fill="auto"/>
            <w:vAlign w:val="bottom"/>
            <w:hideMark/>
          </w:tcPr>
          <w:p w14:paraId="63E3709F" w14:textId="7940EB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lifteth up the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19_PSA_107_025 </w:t>
            </w:r>
          </w:p>
        </w:tc>
      </w:tr>
      <w:tr w:rsidR="00BF0BBD" w:rsidRPr="00BF0BBD" w14:paraId="30B5D78E" w14:textId="77777777" w:rsidTr="00BF0BBD">
        <w:trPr>
          <w:trHeight w:val="300"/>
        </w:trPr>
        <w:tc>
          <w:tcPr>
            <w:tcW w:w="4700" w:type="dxa"/>
            <w:tcBorders>
              <w:top w:val="nil"/>
              <w:left w:val="nil"/>
              <w:bottom w:val="nil"/>
              <w:right w:val="nil"/>
            </w:tcBorders>
            <w:shd w:val="clear" w:color="auto" w:fill="auto"/>
            <w:vAlign w:val="bottom"/>
            <w:hideMark/>
          </w:tcPr>
          <w:p w14:paraId="50538F86" w14:textId="590F2F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LORD's and 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09_1SA_17_47 </w:t>
            </w:r>
          </w:p>
        </w:tc>
      </w:tr>
      <w:tr w:rsidR="00BF0BBD" w:rsidRPr="00BF0BBD" w14:paraId="6CC7CBD7" w14:textId="77777777" w:rsidTr="00BF0BBD">
        <w:trPr>
          <w:trHeight w:val="300"/>
        </w:trPr>
        <w:tc>
          <w:tcPr>
            <w:tcW w:w="4700" w:type="dxa"/>
            <w:tcBorders>
              <w:top w:val="nil"/>
              <w:left w:val="nil"/>
              <w:bottom w:val="nil"/>
              <w:right w:val="nil"/>
            </w:tcBorders>
            <w:shd w:val="clear" w:color="auto" w:fill="auto"/>
            <w:vAlign w:val="bottom"/>
            <w:hideMark/>
          </w:tcPr>
          <w:p w14:paraId="4B1B2E30" w14:textId="490AEB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04_NUM_05_17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dust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11_1KI_16_02 </w:t>
            </w:r>
          </w:p>
        </w:tc>
      </w:tr>
      <w:tr w:rsidR="00BF0BBD" w:rsidRPr="00BF0BBD" w14:paraId="0C1E0B48" w14:textId="77777777" w:rsidTr="00BF0BBD">
        <w:trPr>
          <w:trHeight w:val="300"/>
        </w:trPr>
        <w:tc>
          <w:tcPr>
            <w:tcW w:w="4700" w:type="dxa"/>
            <w:tcBorders>
              <w:top w:val="nil"/>
              <w:left w:val="nil"/>
              <w:bottom w:val="nil"/>
              <w:right w:val="nil"/>
            </w:tcBorders>
            <w:shd w:val="clear" w:color="auto" w:fill="auto"/>
            <w:vAlign w:val="bottom"/>
            <w:hideMark/>
          </w:tcPr>
          <w:p w14:paraId="47E3E03B" w14:textId="14E172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dust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11_1KI_16_02 </w:t>
            </w:r>
          </w:p>
        </w:tc>
      </w:tr>
      <w:tr w:rsidR="00BF0BBD" w:rsidRPr="00BF0BBD" w14:paraId="5769B395" w14:textId="77777777" w:rsidTr="00BF0BBD">
        <w:trPr>
          <w:trHeight w:val="300"/>
        </w:trPr>
        <w:tc>
          <w:tcPr>
            <w:tcW w:w="4700" w:type="dxa"/>
            <w:tcBorders>
              <w:top w:val="nil"/>
              <w:left w:val="nil"/>
              <w:bottom w:val="nil"/>
              <w:right w:val="nil"/>
            </w:tcBorders>
            <w:shd w:val="clear" w:color="auto" w:fill="auto"/>
            <w:vAlign w:val="bottom"/>
            <w:hideMark/>
          </w:tcPr>
          <w:p w14:paraId="77A38672" w14:textId="53FD5A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07_JUD_06_04</w:t>
            </w:r>
            <w:r w:rsidR="00FF4471">
              <w:rPr>
                <w:rFonts w:ascii="Calibri" w:eastAsia="Times New Roman" w:hAnsi="Calibri" w:cs="Calibri"/>
                <w:color w:val="000000"/>
              </w:rPr>
              <w:t>,</w:t>
            </w:r>
            <w:r w:rsidRPr="00BF0BBD">
              <w:rPr>
                <w:rFonts w:ascii="Calibri" w:eastAsia="Times New Roman" w:hAnsi="Calibri" w:cs="Calibri"/>
                <w:color w:val="000000"/>
              </w:rPr>
              <w:t xml:space="preserve"> of the earth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09_1SA_02_10 </w:t>
            </w:r>
          </w:p>
        </w:tc>
      </w:tr>
      <w:tr w:rsidR="00BF0BBD" w:rsidRPr="00BF0BBD" w14:paraId="67532532" w14:textId="77777777" w:rsidTr="00BF0BBD">
        <w:trPr>
          <w:trHeight w:val="300"/>
        </w:trPr>
        <w:tc>
          <w:tcPr>
            <w:tcW w:w="4700" w:type="dxa"/>
            <w:tcBorders>
              <w:top w:val="nil"/>
              <w:left w:val="nil"/>
              <w:bottom w:val="nil"/>
              <w:right w:val="nil"/>
            </w:tcBorders>
            <w:shd w:val="clear" w:color="auto" w:fill="auto"/>
            <w:vAlign w:val="bottom"/>
            <w:hideMark/>
          </w:tcPr>
          <w:p w14:paraId="0D1B31D3" w14:textId="78B927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earth are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19_PSA_074_020 </w:t>
            </w:r>
          </w:p>
        </w:tc>
      </w:tr>
      <w:tr w:rsidR="00BF0BBD" w:rsidRPr="00BF0BBD" w14:paraId="16F9DBEE" w14:textId="77777777" w:rsidTr="00BF0BBD">
        <w:trPr>
          <w:trHeight w:val="300"/>
        </w:trPr>
        <w:tc>
          <w:tcPr>
            <w:tcW w:w="4700" w:type="dxa"/>
            <w:tcBorders>
              <w:top w:val="nil"/>
              <w:left w:val="nil"/>
              <w:bottom w:val="nil"/>
              <w:right w:val="nil"/>
            </w:tcBorders>
            <w:shd w:val="clear" w:color="auto" w:fill="auto"/>
            <w:vAlign w:val="bottom"/>
            <w:hideMark/>
          </w:tcPr>
          <w:p w14:paraId="7BC6DC2E" w14:textId="2D4F59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09_1SA_01_16</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09_1SA_04_03 </w:t>
            </w:r>
          </w:p>
        </w:tc>
      </w:tr>
      <w:tr w:rsidR="00BF0BBD" w:rsidRPr="00BF0BBD" w14:paraId="1240E446" w14:textId="77777777" w:rsidTr="00BF0BBD">
        <w:trPr>
          <w:trHeight w:val="300"/>
        </w:trPr>
        <w:tc>
          <w:tcPr>
            <w:tcW w:w="4700" w:type="dxa"/>
            <w:tcBorders>
              <w:top w:val="nil"/>
              <w:left w:val="nil"/>
              <w:bottom w:val="nil"/>
              <w:right w:val="nil"/>
            </w:tcBorders>
            <w:shd w:val="clear" w:color="auto" w:fill="auto"/>
            <w:vAlign w:val="bottom"/>
            <w:hideMark/>
          </w:tcPr>
          <w:p w14:paraId="0A76FFD2" w14:textId="047DA1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out of the dust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11_1KI_16_02 </w:t>
            </w:r>
          </w:p>
        </w:tc>
      </w:tr>
      <w:tr w:rsidR="00BF0BBD" w:rsidRPr="00BF0BBD" w14:paraId="3C8A4F63" w14:textId="77777777" w:rsidTr="00BF0BBD">
        <w:trPr>
          <w:trHeight w:val="300"/>
        </w:trPr>
        <w:tc>
          <w:tcPr>
            <w:tcW w:w="4700" w:type="dxa"/>
            <w:tcBorders>
              <w:top w:val="nil"/>
              <w:left w:val="nil"/>
              <w:bottom w:val="nil"/>
              <w:right w:val="nil"/>
            </w:tcBorders>
            <w:shd w:val="clear" w:color="auto" w:fill="auto"/>
            <w:vAlign w:val="bottom"/>
            <w:hideMark/>
          </w:tcPr>
          <w:p w14:paraId="5E8201C2" w14:textId="0BF57A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04_NUM_03_37</w:t>
            </w:r>
            <w:r w:rsidR="00FF4471">
              <w:rPr>
                <w:rFonts w:ascii="Calibri" w:eastAsia="Times New Roman" w:hAnsi="Calibri" w:cs="Calibri"/>
                <w:color w:val="000000"/>
              </w:rPr>
              <w:t>,</w:t>
            </w:r>
            <w:r w:rsidRPr="00BF0BBD">
              <w:rPr>
                <w:rFonts w:ascii="Calibri" w:eastAsia="Times New Roman" w:hAnsi="Calibri" w:cs="Calibri"/>
                <w:color w:val="000000"/>
              </w:rPr>
              <w:t xml:space="preserve"> pillars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26_EZE_42_06 </w:t>
            </w:r>
          </w:p>
        </w:tc>
      </w:tr>
      <w:tr w:rsidR="00BF0BBD" w:rsidRPr="00BF0BBD" w14:paraId="233F6B9E" w14:textId="77777777" w:rsidTr="00BF0BBD">
        <w:trPr>
          <w:trHeight w:val="300"/>
        </w:trPr>
        <w:tc>
          <w:tcPr>
            <w:tcW w:w="4700" w:type="dxa"/>
            <w:tcBorders>
              <w:top w:val="nil"/>
              <w:left w:val="nil"/>
              <w:bottom w:val="nil"/>
              <w:right w:val="nil"/>
            </w:tcBorders>
            <w:shd w:val="clear" w:color="auto" w:fill="auto"/>
            <w:vAlign w:val="bottom"/>
            <w:hideMark/>
          </w:tcPr>
          <w:p w14:paraId="21144FA0" w14:textId="4CED55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poor out of</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19_PSA_113_007 </w:t>
            </w:r>
          </w:p>
        </w:tc>
      </w:tr>
      <w:tr w:rsidR="00BF0BBD" w:rsidRPr="00BF0BBD" w14:paraId="343DE5B7" w14:textId="77777777" w:rsidTr="00BF0BBD">
        <w:trPr>
          <w:trHeight w:val="300"/>
        </w:trPr>
        <w:tc>
          <w:tcPr>
            <w:tcW w:w="4700" w:type="dxa"/>
            <w:tcBorders>
              <w:top w:val="nil"/>
              <w:left w:val="nil"/>
              <w:bottom w:val="nil"/>
              <w:right w:val="nil"/>
            </w:tcBorders>
            <w:shd w:val="clear" w:color="auto" w:fill="auto"/>
            <w:vAlign w:val="bottom"/>
            <w:hideMark/>
          </w:tcPr>
          <w:p w14:paraId="5310529B" w14:textId="7FA743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poor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19_PSA_113_007 </w:t>
            </w:r>
          </w:p>
        </w:tc>
      </w:tr>
      <w:tr w:rsidR="00BF0BBD" w:rsidRPr="00BF0BBD" w14:paraId="058BCDAC" w14:textId="77777777" w:rsidTr="00BF0BBD">
        <w:trPr>
          <w:trHeight w:val="300"/>
        </w:trPr>
        <w:tc>
          <w:tcPr>
            <w:tcW w:w="4700" w:type="dxa"/>
            <w:tcBorders>
              <w:top w:val="nil"/>
              <w:left w:val="nil"/>
              <w:bottom w:val="nil"/>
              <w:right w:val="nil"/>
            </w:tcBorders>
            <w:shd w:val="clear" w:color="auto" w:fill="auto"/>
            <w:vAlign w:val="bottom"/>
            <w:hideMark/>
          </w:tcPr>
          <w:p w14:paraId="45A27C6A" w14:textId="454F2F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princes and to</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17_EST_01_16 </w:t>
            </w:r>
          </w:p>
        </w:tc>
      </w:tr>
      <w:tr w:rsidR="00BF0BBD" w:rsidRPr="00BF0BBD" w14:paraId="306CEDFE" w14:textId="77777777" w:rsidTr="00BF0BBD">
        <w:trPr>
          <w:trHeight w:val="300"/>
        </w:trPr>
        <w:tc>
          <w:tcPr>
            <w:tcW w:w="4700" w:type="dxa"/>
            <w:tcBorders>
              <w:top w:val="nil"/>
              <w:left w:val="nil"/>
              <w:bottom w:val="nil"/>
              <w:right w:val="nil"/>
            </w:tcBorders>
            <w:shd w:val="clear" w:color="auto" w:fill="auto"/>
            <w:vAlign w:val="bottom"/>
            <w:hideMark/>
          </w:tcPr>
          <w:p w14:paraId="5F5DE6D2" w14:textId="733DF5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raiseth up the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19_PSA_113_007 </w:t>
            </w:r>
          </w:p>
        </w:tc>
      </w:tr>
      <w:tr w:rsidR="00BF0BBD" w:rsidRPr="00BF0BBD" w14:paraId="4B4A698E" w14:textId="77777777" w:rsidTr="00BF0BBD">
        <w:trPr>
          <w:trHeight w:val="300"/>
        </w:trPr>
        <w:tc>
          <w:tcPr>
            <w:tcW w:w="4700" w:type="dxa"/>
            <w:tcBorders>
              <w:top w:val="nil"/>
              <w:left w:val="nil"/>
              <w:bottom w:val="nil"/>
              <w:right w:val="nil"/>
            </w:tcBorders>
            <w:shd w:val="clear" w:color="auto" w:fill="auto"/>
            <w:vAlign w:val="bottom"/>
            <w:hideMark/>
          </w:tcPr>
          <w:p w14:paraId="5DF2EBBC" w14:textId="5A9F1D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raiseth up the poor</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19_PSA_113_007 </w:t>
            </w:r>
          </w:p>
        </w:tc>
      </w:tr>
      <w:tr w:rsidR="00BF0BBD" w:rsidRPr="00BF0BBD" w14:paraId="6E4033E7" w14:textId="77777777" w:rsidTr="00BF0BBD">
        <w:trPr>
          <w:trHeight w:val="300"/>
        </w:trPr>
        <w:tc>
          <w:tcPr>
            <w:tcW w:w="4700" w:type="dxa"/>
            <w:tcBorders>
              <w:top w:val="nil"/>
              <w:left w:val="nil"/>
              <w:bottom w:val="nil"/>
              <w:right w:val="nil"/>
            </w:tcBorders>
            <w:shd w:val="clear" w:color="auto" w:fill="auto"/>
            <w:vAlign w:val="bottom"/>
            <w:hideMark/>
          </w:tcPr>
          <w:p w14:paraId="00C059C3" w14:textId="055956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set the world</w:t>
            </w:r>
            <w:r w:rsidR="00FF4471">
              <w:rPr>
                <w:rFonts w:ascii="Calibri" w:eastAsia="Times New Roman" w:hAnsi="Calibri" w:cs="Calibri"/>
                <w:color w:val="000000"/>
              </w:rPr>
              <w:t>,</w:t>
            </w:r>
            <w:r w:rsidRPr="00BF0BBD">
              <w:rPr>
                <w:rFonts w:ascii="Calibri" w:eastAsia="Times New Roman" w:hAnsi="Calibri" w:cs="Calibri"/>
                <w:color w:val="000000"/>
              </w:rPr>
              <w:t xml:space="preserve"> 21_ECC_03_11 </w:t>
            </w:r>
          </w:p>
        </w:tc>
      </w:tr>
      <w:tr w:rsidR="00BF0BBD" w:rsidRPr="00BF0BBD" w14:paraId="0BB3A3A9" w14:textId="77777777" w:rsidTr="00BF0BBD">
        <w:trPr>
          <w:trHeight w:val="300"/>
        </w:trPr>
        <w:tc>
          <w:tcPr>
            <w:tcW w:w="4700" w:type="dxa"/>
            <w:tcBorders>
              <w:top w:val="nil"/>
              <w:left w:val="nil"/>
              <w:bottom w:val="nil"/>
              <w:right w:val="nil"/>
            </w:tcBorders>
            <w:shd w:val="clear" w:color="auto" w:fill="auto"/>
            <w:vAlign w:val="bottom"/>
            <w:hideMark/>
          </w:tcPr>
          <w:p w14:paraId="30140940" w14:textId="6D076A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dust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11_1KI_16_02 </w:t>
            </w:r>
          </w:p>
        </w:tc>
      </w:tr>
      <w:tr w:rsidR="00BF0BBD" w:rsidRPr="00BF0BBD" w14:paraId="09DCBED5" w14:textId="77777777" w:rsidTr="00BF0BBD">
        <w:trPr>
          <w:trHeight w:val="300"/>
        </w:trPr>
        <w:tc>
          <w:tcPr>
            <w:tcW w:w="4700" w:type="dxa"/>
            <w:tcBorders>
              <w:top w:val="nil"/>
              <w:left w:val="nil"/>
              <w:bottom w:val="nil"/>
              <w:right w:val="nil"/>
            </w:tcBorders>
            <w:shd w:val="clear" w:color="auto" w:fill="auto"/>
            <w:vAlign w:val="bottom"/>
            <w:hideMark/>
          </w:tcPr>
          <w:p w14:paraId="059A41D8" w14:textId="1744A3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dust and lifteth</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19_PSA_113_007 </w:t>
            </w:r>
          </w:p>
        </w:tc>
      </w:tr>
      <w:tr w:rsidR="00BF0BBD" w:rsidRPr="00BF0BBD" w14:paraId="142043B5" w14:textId="77777777" w:rsidTr="00BF0BBD">
        <w:trPr>
          <w:trHeight w:val="300"/>
        </w:trPr>
        <w:tc>
          <w:tcPr>
            <w:tcW w:w="4700" w:type="dxa"/>
            <w:tcBorders>
              <w:top w:val="nil"/>
              <w:left w:val="nil"/>
              <w:bottom w:val="nil"/>
              <w:right w:val="nil"/>
            </w:tcBorders>
            <w:shd w:val="clear" w:color="auto" w:fill="auto"/>
            <w:vAlign w:val="bottom"/>
            <w:hideMark/>
          </w:tcPr>
          <w:p w14:paraId="7491B02A" w14:textId="29B25C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earth are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13_1CH_29_15 </w:t>
            </w:r>
          </w:p>
        </w:tc>
      </w:tr>
      <w:tr w:rsidR="00BF0BBD" w:rsidRPr="00BF0BBD" w14:paraId="7C57BA5D" w14:textId="77777777" w:rsidTr="00BF0BBD">
        <w:trPr>
          <w:trHeight w:val="600"/>
        </w:trPr>
        <w:tc>
          <w:tcPr>
            <w:tcW w:w="4700" w:type="dxa"/>
            <w:tcBorders>
              <w:top w:val="nil"/>
              <w:left w:val="nil"/>
              <w:bottom w:val="nil"/>
              <w:right w:val="nil"/>
            </w:tcBorders>
            <w:shd w:val="clear" w:color="auto" w:fill="auto"/>
            <w:vAlign w:val="bottom"/>
            <w:hideMark/>
          </w:tcPr>
          <w:p w14:paraId="34D22164" w14:textId="78E90D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07_JUD_11_31</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LORD's and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19_PSA_022_028 </w:t>
            </w:r>
          </w:p>
        </w:tc>
      </w:tr>
      <w:tr w:rsidR="00BF0BBD" w:rsidRPr="00BF0BBD" w14:paraId="1CBA2EE7" w14:textId="77777777" w:rsidTr="00BF0BBD">
        <w:trPr>
          <w:trHeight w:val="300"/>
        </w:trPr>
        <w:tc>
          <w:tcPr>
            <w:tcW w:w="4700" w:type="dxa"/>
            <w:tcBorders>
              <w:top w:val="nil"/>
              <w:left w:val="nil"/>
              <w:bottom w:val="nil"/>
              <w:right w:val="nil"/>
            </w:tcBorders>
            <w:shd w:val="clear" w:color="auto" w:fill="auto"/>
            <w:vAlign w:val="bottom"/>
            <w:hideMark/>
          </w:tcPr>
          <w:p w14:paraId="4C957519" w14:textId="2D2004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LORD's and 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09_1SA_17_47 </w:t>
            </w:r>
          </w:p>
        </w:tc>
      </w:tr>
      <w:tr w:rsidR="00BF0BBD" w:rsidRPr="00BF0BBD" w14:paraId="592DF48E" w14:textId="77777777" w:rsidTr="00BF0BBD">
        <w:trPr>
          <w:trHeight w:val="300"/>
        </w:trPr>
        <w:tc>
          <w:tcPr>
            <w:tcW w:w="4700" w:type="dxa"/>
            <w:tcBorders>
              <w:top w:val="nil"/>
              <w:left w:val="nil"/>
              <w:bottom w:val="nil"/>
              <w:right w:val="nil"/>
            </w:tcBorders>
            <w:shd w:val="clear" w:color="auto" w:fill="auto"/>
            <w:vAlign w:val="bottom"/>
            <w:hideMark/>
          </w:tcPr>
          <w:p w14:paraId="2DA62032" w14:textId="44BC21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04_NUM_03_37</w:t>
            </w:r>
            <w:r w:rsidR="00FF4471">
              <w:rPr>
                <w:rFonts w:ascii="Calibri" w:eastAsia="Times New Roman" w:hAnsi="Calibri" w:cs="Calibri"/>
                <w:color w:val="000000"/>
              </w:rPr>
              <w:t>,</w:t>
            </w:r>
            <w:r w:rsidRPr="00BF0BBD">
              <w:rPr>
                <w:rFonts w:ascii="Calibri" w:eastAsia="Times New Roman" w:hAnsi="Calibri" w:cs="Calibri"/>
                <w:color w:val="000000"/>
              </w:rPr>
              <w:t xml:space="preserve"> the pillars of</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12_2KI_25_13 </w:t>
            </w:r>
          </w:p>
        </w:tc>
      </w:tr>
      <w:tr w:rsidR="00BF0BBD" w:rsidRPr="00BF0BBD" w14:paraId="081CFBB1" w14:textId="77777777" w:rsidTr="00BF0BBD">
        <w:trPr>
          <w:trHeight w:val="600"/>
        </w:trPr>
        <w:tc>
          <w:tcPr>
            <w:tcW w:w="4700" w:type="dxa"/>
            <w:tcBorders>
              <w:top w:val="nil"/>
              <w:left w:val="nil"/>
              <w:bottom w:val="nil"/>
              <w:right w:val="nil"/>
            </w:tcBorders>
            <w:shd w:val="clear" w:color="auto" w:fill="auto"/>
            <w:vAlign w:val="bottom"/>
            <w:hideMark/>
          </w:tcPr>
          <w:p w14:paraId="530BD5FC" w14:textId="0138AF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04_NUM_03_37</w:t>
            </w:r>
            <w:r w:rsidR="00FF4471">
              <w:rPr>
                <w:rFonts w:ascii="Calibri" w:eastAsia="Times New Roman" w:hAnsi="Calibri" w:cs="Calibri"/>
                <w:color w:val="000000"/>
              </w:rPr>
              <w:t>,</w:t>
            </w:r>
            <w:r w:rsidRPr="00BF0BBD">
              <w:rPr>
                <w:rFonts w:ascii="Calibri" w:eastAsia="Times New Roman" w:hAnsi="Calibri" w:cs="Calibri"/>
                <w:color w:val="000000"/>
              </w:rPr>
              <w:t xml:space="preserve"> the pillars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26_EZE_42_06 </w:t>
            </w:r>
          </w:p>
        </w:tc>
      </w:tr>
      <w:tr w:rsidR="00BF0BBD" w:rsidRPr="00BF0BBD" w14:paraId="555D7B8A" w14:textId="77777777" w:rsidTr="00BF0BBD">
        <w:trPr>
          <w:trHeight w:val="300"/>
        </w:trPr>
        <w:tc>
          <w:tcPr>
            <w:tcW w:w="4700" w:type="dxa"/>
            <w:tcBorders>
              <w:top w:val="nil"/>
              <w:left w:val="nil"/>
              <w:bottom w:val="nil"/>
              <w:right w:val="nil"/>
            </w:tcBorders>
            <w:shd w:val="clear" w:color="auto" w:fill="auto"/>
            <w:vAlign w:val="bottom"/>
            <w:hideMark/>
          </w:tcPr>
          <w:p w14:paraId="5AF0724B" w14:textId="3BA866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poor out</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19_PSA_113_007 </w:t>
            </w:r>
          </w:p>
        </w:tc>
      </w:tr>
      <w:tr w:rsidR="00BF0BBD" w:rsidRPr="00BF0BBD" w14:paraId="419B893D" w14:textId="77777777" w:rsidTr="00BF0BBD">
        <w:trPr>
          <w:trHeight w:val="300"/>
        </w:trPr>
        <w:tc>
          <w:tcPr>
            <w:tcW w:w="4700" w:type="dxa"/>
            <w:tcBorders>
              <w:top w:val="nil"/>
              <w:left w:val="nil"/>
              <w:bottom w:val="nil"/>
              <w:right w:val="nil"/>
            </w:tcBorders>
            <w:shd w:val="clear" w:color="auto" w:fill="auto"/>
            <w:vAlign w:val="bottom"/>
            <w:hideMark/>
          </w:tcPr>
          <w:p w14:paraId="7E59443B" w14:textId="6CE6BE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poor out of</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19_PSA_113_007 </w:t>
            </w:r>
          </w:p>
        </w:tc>
      </w:tr>
      <w:tr w:rsidR="00BF0BBD" w:rsidRPr="00BF0BBD" w14:paraId="43DF2A39" w14:textId="77777777" w:rsidTr="00BF0BBD">
        <w:trPr>
          <w:trHeight w:val="300"/>
        </w:trPr>
        <w:tc>
          <w:tcPr>
            <w:tcW w:w="4700" w:type="dxa"/>
            <w:tcBorders>
              <w:top w:val="nil"/>
              <w:left w:val="nil"/>
              <w:bottom w:val="nil"/>
              <w:right w:val="nil"/>
            </w:tcBorders>
            <w:shd w:val="clear" w:color="auto" w:fill="auto"/>
            <w:vAlign w:val="bottom"/>
            <w:hideMark/>
          </w:tcPr>
          <w:p w14:paraId="06ECC21B" w14:textId="590187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05_DEU_17_18</w:t>
            </w:r>
            <w:r w:rsidR="00FF4471">
              <w:rPr>
                <w:rFonts w:ascii="Calibri" w:eastAsia="Times New Roman" w:hAnsi="Calibri" w:cs="Calibri"/>
                <w:color w:val="000000"/>
              </w:rPr>
              <w:t>,</w:t>
            </w:r>
            <w:r w:rsidRPr="00BF0BBD">
              <w:rPr>
                <w:rFonts w:ascii="Calibri" w:eastAsia="Times New Roman" w:hAnsi="Calibri" w:cs="Calibri"/>
                <w:color w:val="000000"/>
              </w:rPr>
              <w:t xml:space="preserve"> the throne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10_2SA_07_13 </w:t>
            </w:r>
          </w:p>
        </w:tc>
      </w:tr>
      <w:tr w:rsidR="00BF0BBD" w:rsidRPr="00BF0BBD" w14:paraId="0291482C" w14:textId="77777777" w:rsidTr="00BF0BBD">
        <w:trPr>
          <w:trHeight w:val="300"/>
        </w:trPr>
        <w:tc>
          <w:tcPr>
            <w:tcW w:w="4700" w:type="dxa"/>
            <w:tcBorders>
              <w:top w:val="nil"/>
              <w:left w:val="nil"/>
              <w:bottom w:val="nil"/>
              <w:right w:val="nil"/>
            </w:tcBorders>
            <w:shd w:val="clear" w:color="auto" w:fill="auto"/>
            <w:vAlign w:val="bottom"/>
            <w:hideMark/>
          </w:tcPr>
          <w:p w14:paraId="6363B12F" w14:textId="3E3A12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world upon</w:t>
            </w:r>
            <w:r w:rsidR="00FF4471">
              <w:rPr>
                <w:rFonts w:ascii="Calibri" w:eastAsia="Times New Roman" w:hAnsi="Calibri" w:cs="Calibri"/>
                <w:color w:val="000000"/>
              </w:rPr>
              <w:t>,</w:t>
            </w:r>
            <w:r w:rsidRPr="00BF0BBD">
              <w:rPr>
                <w:rFonts w:ascii="Calibri" w:eastAsia="Times New Roman" w:hAnsi="Calibri" w:cs="Calibri"/>
                <w:color w:val="000000"/>
              </w:rPr>
              <w:t xml:space="preserve"> 23_ISA_23_17 </w:t>
            </w:r>
          </w:p>
        </w:tc>
      </w:tr>
      <w:tr w:rsidR="00BF0BBD" w:rsidRPr="00BF0BBD" w14:paraId="4AF55921" w14:textId="77777777" w:rsidTr="00BF0BBD">
        <w:trPr>
          <w:trHeight w:val="300"/>
        </w:trPr>
        <w:tc>
          <w:tcPr>
            <w:tcW w:w="4700" w:type="dxa"/>
            <w:tcBorders>
              <w:top w:val="nil"/>
              <w:left w:val="nil"/>
              <w:bottom w:val="nil"/>
              <w:right w:val="nil"/>
            </w:tcBorders>
            <w:shd w:val="clear" w:color="auto" w:fill="auto"/>
            <w:vAlign w:val="bottom"/>
            <w:hideMark/>
          </w:tcPr>
          <w:p w14:paraId="1A8A6946" w14:textId="5D404B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make them</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24_JER_25_18 </w:t>
            </w:r>
          </w:p>
        </w:tc>
      </w:tr>
      <w:tr w:rsidR="00BF0BBD" w:rsidRPr="00BF0BBD" w14:paraId="7A3F899F" w14:textId="77777777" w:rsidTr="00BF0BBD">
        <w:trPr>
          <w:trHeight w:val="300"/>
        </w:trPr>
        <w:tc>
          <w:tcPr>
            <w:tcW w:w="4700" w:type="dxa"/>
            <w:tcBorders>
              <w:top w:val="nil"/>
              <w:left w:val="nil"/>
              <w:bottom w:val="nil"/>
              <w:right w:val="nil"/>
            </w:tcBorders>
            <w:shd w:val="clear" w:color="auto" w:fill="auto"/>
            <w:vAlign w:val="bottom"/>
            <w:hideMark/>
          </w:tcPr>
          <w:p w14:paraId="41692865" w14:textId="600023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 the poor</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19_PSA_113_007 </w:t>
            </w:r>
          </w:p>
        </w:tc>
      </w:tr>
      <w:tr w:rsidR="00BF0BBD" w:rsidRPr="00BF0BBD" w14:paraId="0AB82460" w14:textId="77777777" w:rsidTr="00BF0BBD">
        <w:trPr>
          <w:trHeight w:val="300"/>
        </w:trPr>
        <w:tc>
          <w:tcPr>
            <w:tcW w:w="4700" w:type="dxa"/>
            <w:tcBorders>
              <w:top w:val="nil"/>
              <w:left w:val="nil"/>
              <w:bottom w:val="nil"/>
              <w:right w:val="nil"/>
            </w:tcBorders>
            <w:shd w:val="clear" w:color="auto" w:fill="auto"/>
            <w:vAlign w:val="bottom"/>
            <w:hideMark/>
          </w:tcPr>
          <w:p w14:paraId="728F9E48" w14:textId="4CFC8C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 the poor out</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19_PSA_113_007 </w:t>
            </w:r>
          </w:p>
        </w:tc>
      </w:tr>
      <w:tr w:rsidR="00BF0BBD" w:rsidRPr="00BF0BBD" w14:paraId="30CB2279" w14:textId="77777777" w:rsidTr="00BF0BBD">
        <w:trPr>
          <w:trHeight w:val="900"/>
        </w:trPr>
        <w:tc>
          <w:tcPr>
            <w:tcW w:w="4700" w:type="dxa"/>
            <w:tcBorders>
              <w:top w:val="nil"/>
              <w:left w:val="nil"/>
              <w:bottom w:val="nil"/>
              <w:right w:val="nil"/>
            </w:tcBorders>
            <w:shd w:val="clear" w:color="auto" w:fill="auto"/>
            <w:vAlign w:val="bottom"/>
            <w:hideMark/>
          </w:tcPr>
          <w:p w14:paraId="55581FDC"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09_1SA_02:09 He will keep the feet of his saints, and the wicked shall be silent in darkness; for by strength shall no man prevail. #,</w:t>
            </w:r>
          </w:p>
        </w:tc>
      </w:tr>
      <w:tr w:rsidR="00BF0BBD" w:rsidRPr="00BF0BBD" w14:paraId="346E82F9" w14:textId="77777777" w:rsidTr="00BF0BBD">
        <w:trPr>
          <w:trHeight w:val="300"/>
        </w:trPr>
        <w:tc>
          <w:tcPr>
            <w:tcW w:w="4700" w:type="dxa"/>
            <w:tcBorders>
              <w:top w:val="nil"/>
              <w:left w:val="nil"/>
              <w:bottom w:val="nil"/>
              <w:right w:val="nil"/>
            </w:tcBorders>
            <w:shd w:val="clear" w:color="auto" w:fill="auto"/>
            <w:vAlign w:val="bottom"/>
            <w:hideMark/>
          </w:tcPr>
          <w:p w14:paraId="7BF656D7" w14:textId="68507F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wicked</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18_JOB_09_22 </w:t>
            </w:r>
          </w:p>
        </w:tc>
      </w:tr>
      <w:tr w:rsidR="00BF0BBD" w:rsidRPr="00BF0BBD" w14:paraId="2A54AB6D" w14:textId="77777777" w:rsidTr="00BF0BBD">
        <w:trPr>
          <w:trHeight w:val="300"/>
        </w:trPr>
        <w:tc>
          <w:tcPr>
            <w:tcW w:w="4700" w:type="dxa"/>
            <w:tcBorders>
              <w:top w:val="nil"/>
              <w:left w:val="nil"/>
              <w:bottom w:val="nil"/>
              <w:right w:val="nil"/>
            </w:tcBorders>
            <w:shd w:val="clear" w:color="auto" w:fill="auto"/>
            <w:vAlign w:val="bottom"/>
            <w:hideMark/>
          </w:tcPr>
          <w:p w14:paraId="0EA35085" w14:textId="7FB92A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wicked shall</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19_PSA_037_010 </w:t>
            </w:r>
          </w:p>
        </w:tc>
      </w:tr>
      <w:tr w:rsidR="00BF0BBD" w:rsidRPr="00BF0BBD" w14:paraId="19AADB8F" w14:textId="77777777" w:rsidTr="00BF0BBD">
        <w:trPr>
          <w:trHeight w:val="300"/>
        </w:trPr>
        <w:tc>
          <w:tcPr>
            <w:tcW w:w="4700" w:type="dxa"/>
            <w:tcBorders>
              <w:top w:val="nil"/>
              <w:left w:val="nil"/>
              <w:bottom w:val="nil"/>
              <w:right w:val="nil"/>
            </w:tcBorders>
            <w:shd w:val="clear" w:color="auto" w:fill="auto"/>
            <w:vAlign w:val="bottom"/>
            <w:hideMark/>
          </w:tcPr>
          <w:p w14:paraId="0D41356A" w14:textId="2F0398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 silent in</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19_PSA_031_017 </w:t>
            </w:r>
          </w:p>
        </w:tc>
      </w:tr>
      <w:tr w:rsidR="00BF0BBD" w:rsidRPr="00BF0BBD" w14:paraId="367AA011" w14:textId="77777777" w:rsidTr="00BF0BBD">
        <w:trPr>
          <w:trHeight w:val="300"/>
        </w:trPr>
        <w:tc>
          <w:tcPr>
            <w:tcW w:w="4700" w:type="dxa"/>
            <w:tcBorders>
              <w:top w:val="nil"/>
              <w:left w:val="nil"/>
              <w:bottom w:val="nil"/>
              <w:right w:val="nil"/>
            </w:tcBorders>
            <w:shd w:val="clear" w:color="auto" w:fill="auto"/>
            <w:vAlign w:val="bottom"/>
            <w:hideMark/>
          </w:tcPr>
          <w:p w14:paraId="4AB5AB54" w14:textId="60086D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will keep</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43_JOH_14_23 </w:t>
            </w:r>
          </w:p>
        </w:tc>
      </w:tr>
      <w:tr w:rsidR="00BF0BBD" w:rsidRPr="00BF0BBD" w14:paraId="632087F0" w14:textId="77777777" w:rsidTr="00BF0BBD">
        <w:trPr>
          <w:trHeight w:val="300"/>
        </w:trPr>
        <w:tc>
          <w:tcPr>
            <w:tcW w:w="4700" w:type="dxa"/>
            <w:tcBorders>
              <w:top w:val="nil"/>
              <w:left w:val="nil"/>
              <w:bottom w:val="nil"/>
              <w:right w:val="nil"/>
            </w:tcBorders>
            <w:shd w:val="clear" w:color="auto" w:fill="auto"/>
            <w:vAlign w:val="bottom"/>
            <w:hideMark/>
          </w:tcPr>
          <w:p w14:paraId="195B6AE5" w14:textId="0CA168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saints and</w:t>
            </w:r>
            <w:r w:rsidR="00FF4471">
              <w:rPr>
                <w:rFonts w:ascii="Calibri" w:eastAsia="Times New Roman" w:hAnsi="Calibri" w:cs="Calibri"/>
                <w:color w:val="000000"/>
              </w:rPr>
              <w:t>,</w:t>
            </w:r>
            <w:r w:rsidRPr="00BF0BBD">
              <w:rPr>
                <w:rFonts w:ascii="Calibri" w:eastAsia="Times New Roman" w:hAnsi="Calibri" w:cs="Calibri"/>
                <w:color w:val="000000"/>
              </w:rPr>
              <w:t xml:space="preserve"> 53_2TH_01_10 </w:t>
            </w:r>
          </w:p>
        </w:tc>
      </w:tr>
      <w:tr w:rsidR="00BF0BBD" w:rsidRPr="00BF0BBD" w14:paraId="510C9047" w14:textId="77777777" w:rsidTr="00BF0BBD">
        <w:trPr>
          <w:trHeight w:val="300"/>
        </w:trPr>
        <w:tc>
          <w:tcPr>
            <w:tcW w:w="4700" w:type="dxa"/>
            <w:tcBorders>
              <w:top w:val="nil"/>
              <w:left w:val="nil"/>
              <w:bottom w:val="nil"/>
              <w:right w:val="nil"/>
            </w:tcBorders>
            <w:shd w:val="clear" w:color="auto" w:fill="auto"/>
            <w:vAlign w:val="bottom"/>
            <w:hideMark/>
          </w:tcPr>
          <w:p w14:paraId="720BFD97" w14:textId="3E74DB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his saints</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19_PSA_097_010 </w:t>
            </w:r>
          </w:p>
        </w:tc>
      </w:tr>
      <w:tr w:rsidR="00BF0BBD" w:rsidRPr="00BF0BBD" w14:paraId="47A51A51" w14:textId="77777777" w:rsidTr="00BF0BBD">
        <w:trPr>
          <w:trHeight w:val="300"/>
        </w:trPr>
        <w:tc>
          <w:tcPr>
            <w:tcW w:w="4700" w:type="dxa"/>
            <w:tcBorders>
              <w:top w:val="nil"/>
              <w:left w:val="nil"/>
              <w:bottom w:val="nil"/>
              <w:right w:val="nil"/>
            </w:tcBorders>
            <w:shd w:val="clear" w:color="auto" w:fill="auto"/>
            <w:vAlign w:val="bottom"/>
            <w:hideMark/>
          </w:tcPr>
          <w:p w14:paraId="6A07C889" w14:textId="0A0A11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05_DEU_11_25</w:t>
            </w:r>
            <w:r w:rsidR="00FF4471">
              <w:rPr>
                <w:rFonts w:ascii="Calibri" w:eastAsia="Times New Roman" w:hAnsi="Calibri" w:cs="Calibri"/>
                <w:color w:val="000000"/>
              </w:rPr>
              <w:t>,</w:t>
            </w:r>
            <w:r w:rsidRPr="00BF0BBD">
              <w:rPr>
                <w:rFonts w:ascii="Calibri" w:eastAsia="Times New Roman" w:hAnsi="Calibri" w:cs="Calibri"/>
                <w:color w:val="000000"/>
              </w:rPr>
              <w:t xml:space="preserve"> shall no man</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18_JOB_11_03 </w:t>
            </w:r>
          </w:p>
        </w:tc>
      </w:tr>
      <w:tr w:rsidR="00BF0BBD" w:rsidRPr="00BF0BBD" w14:paraId="353B81FA" w14:textId="77777777" w:rsidTr="00BF0BBD">
        <w:trPr>
          <w:trHeight w:val="300"/>
        </w:trPr>
        <w:tc>
          <w:tcPr>
            <w:tcW w:w="4700" w:type="dxa"/>
            <w:tcBorders>
              <w:top w:val="nil"/>
              <w:left w:val="nil"/>
              <w:bottom w:val="nil"/>
              <w:right w:val="nil"/>
            </w:tcBorders>
            <w:shd w:val="clear" w:color="auto" w:fill="auto"/>
            <w:vAlign w:val="bottom"/>
            <w:hideMark/>
          </w:tcPr>
          <w:p w14:paraId="23EF7A82" w14:textId="7768A7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06_JOS_03_15</w:t>
            </w:r>
            <w:r w:rsidR="00FF4471">
              <w:rPr>
                <w:rFonts w:ascii="Calibri" w:eastAsia="Times New Roman" w:hAnsi="Calibri" w:cs="Calibri"/>
                <w:color w:val="000000"/>
              </w:rPr>
              <w:t>,</w:t>
            </w:r>
            <w:r w:rsidRPr="00BF0BBD">
              <w:rPr>
                <w:rFonts w:ascii="Calibri" w:eastAsia="Times New Roman" w:hAnsi="Calibri" w:cs="Calibri"/>
                <w:color w:val="000000"/>
              </w:rPr>
              <w:t xml:space="preserve"> the feet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09_1SA_25_41 </w:t>
            </w:r>
          </w:p>
        </w:tc>
      </w:tr>
      <w:tr w:rsidR="00BF0BBD" w:rsidRPr="00BF0BBD" w14:paraId="6C8A8657" w14:textId="77777777" w:rsidTr="00BF0BBD">
        <w:trPr>
          <w:trHeight w:val="300"/>
        </w:trPr>
        <w:tc>
          <w:tcPr>
            <w:tcW w:w="4700" w:type="dxa"/>
            <w:tcBorders>
              <w:top w:val="nil"/>
              <w:left w:val="nil"/>
              <w:bottom w:val="nil"/>
              <w:right w:val="nil"/>
            </w:tcBorders>
            <w:shd w:val="clear" w:color="auto" w:fill="auto"/>
            <w:vAlign w:val="bottom"/>
            <w:hideMark/>
          </w:tcPr>
          <w:p w14:paraId="46F628DD" w14:textId="577BC9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wicked shall</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18_JOB_08_22 </w:t>
            </w:r>
          </w:p>
        </w:tc>
      </w:tr>
      <w:tr w:rsidR="00BF0BBD" w:rsidRPr="00BF0BBD" w14:paraId="47DF1B00" w14:textId="77777777" w:rsidTr="00BF0BBD">
        <w:trPr>
          <w:trHeight w:val="300"/>
        </w:trPr>
        <w:tc>
          <w:tcPr>
            <w:tcW w:w="4700" w:type="dxa"/>
            <w:tcBorders>
              <w:top w:val="nil"/>
              <w:left w:val="nil"/>
              <w:bottom w:val="nil"/>
              <w:right w:val="nil"/>
            </w:tcBorders>
            <w:shd w:val="clear" w:color="auto" w:fill="auto"/>
            <w:vAlign w:val="bottom"/>
            <w:hideMark/>
          </w:tcPr>
          <w:p w14:paraId="1950B291" w14:textId="7B2B90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wicked shall be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18_JOB_18_05 </w:t>
            </w:r>
          </w:p>
        </w:tc>
      </w:tr>
      <w:tr w:rsidR="00BF0BBD" w:rsidRPr="00BF0BBD" w14:paraId="1F600658" w14:textId="77777777" w:rsidTr="00BF0BBD">
        <w:trPr>
          <w:trHeight w:val="300"/>
        </w:trPr>
        <w:tc>
          <w:tcPr>
            <w:tcW w:w="4700" w:type="dxa"/>
            <w:tcBorders>
              <w:top w:val="nil"/>
              <w:left w:val="nil"/>
              <w:bottom w:val="nil"/>
              <w:right w:val="nil"/>
            </w:tcBorders>
            <w:shd w:val="clear" w:color="auto" w:fill="auto"/>
            <w:vAlign w:val="bottom"/>
            <w:hideMark/>
          </w:tcPr>
          <w:p w14:paraId="551B9CED" w14:textId="2ABA3C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wicked shall be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18_JOB_18_05 </w:t>
            </w:r>
          </w:p>
        </w:tc>
      </w:tr>
      <w:tr w:rsidR="00BF0BBD" w:rsidRPr="00BF0BBD" w14:paraId="4C6EAF8F" w14:textId="77777777" w:rsidTr="00BF0BBD">
        <w:trPr>
          <w:trHeight w:val="600"/>
        </w:trPr>
        <w:tc>
          <w:tcPr>
            <w:tcW w:w="4700" w:type="dxa"/>
            <w:tcBorders>
              <w:top w:val="nil"/>
              <w:left w:val="nil"/>
              <w:bottom w:val="nil"/>
              <w:right w:val="nil"/>
            </w:tcBorders>
            <w:shd w:val="clear" w:color="auto" w:fill="auto"/>
            <w:vAlign w:val="bottom"/>
            <w:hideMark/>
          </w:tcPr>
          <w:p w14:paraId="41E01411" w14:textId="58E374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04_NUM_09_14</w:t>
            </w:r>
            <w:r w:rsidR="00FF4471">
              <w:rPr>
                <w:rFonts w:ascii="Calibri" w:eastAsia="Times New Roman" w:hAnsi="Calibri" w:cs="Calibri"/>
                <w:color w:val="000000"/>
              </w:rPr>
              <w:t>,</w:t>
            </w:r>
            <w:r w:rsidRPr="00BF0BBD">
              <w:rPr>
                <w:rFonts w:ascii="Calibri" w:eastAsia="Times New Roman" w:hAnsi="Calibri" w:cs="Calibri"/>
                <w:color w:val="000000"/>
              </w:rPr>
              <w:t xml:space="preserve"> will keep the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19_PSA_119_115 </w:t>
            </w:r>
          </w:p>
        </w:tc>
      </w:tr>
      <w:tr w:rsidR="00BF0BBD" w:rsidRPr="00BF0BBD" w14:paraId="599399EC" w14:textId="77777777" w:rsidTr="00BF0BBD">
        <w:trPr>
          <w:trHeight w:val="1800"/>
        </w:trPr>
        <w:tc>
          <w:tcPr>
            <w:tcW w:w="4700" w:type="dxa"/>
            <w:tcBorders>
              <w:top w:val="nil"/>
              <w:left w:val="nil"/>
              <w:bottom w:val="nil"/>
              <w:right w:val="nil"/>
            </w:tcBorders>
            <w:shd w:val="clear" w:color="auto" w:fill="auto"/>
            <w:vAlign w:val="bottom"/>
            <w:hideMark/>
          </w:tcPr>
          <w:p w14:paraId="4D51E38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09_1SA_02:10 The adversaries of the LORD shall be broken to pieces; out of heaven shall he thunder upon them: the LORD shall judge the ends of the earth; and he shall give strength unto his king, and exalt the horn of his anointed. #,</w:t>
            </w:r>
          </w:p>
        </w:tc>
      </w:tr>
      <w:tr w:rsidR="00BF0BBD" w:rsidRPr="00BF0BBD" w14:paraId="1A12F946" w14:textId="77777777" w:rsidTr="00BF0BBD">
        <w:trPr>
          <w:trHeight w:val="300"/>
        </w:trPr>
        <w:tc>
          <w:tcPr>
            <w:tcW w:w="4700" w:type="dxa"/>
            <w:tcBorders>
              <w:top w:val="nil"/>
              <w:left w:val="nil"/>
              <w:bottom w:val="nil"/>
              <w:right w:val="nil"/>
            </w:tcBorders>
            <w:shd w:val="clear" w:color="auto" w:fill="auto"/>
            <w:vAlign w:val="bottom"/>
            <w:hideMark/>
          </w:tcPr>
          <w:p w14:paraId="0E84DCB0" w14:textId="334917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08_RUT_04_15</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shall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09_1SA_02_35 </w:t>
            </w:r>
          </w:p>
        </w:tc>
      </w:tr>
      <w:tr w:rsidR="00BF0BBD" w:rsidRPr="00BF0BBD" w14:paraId="24D86E11" w14:textId="77777777" w:rsidTr="00BF0BBD">
        <w:trPr>
          <w:trHeight w:val="600"/>
        </w:trPr>
        <w:tc>
          <w:tcPr>
            <w:tcW w:w="4700" w:type="dxa"/>
            <w:tcBorders>
              <w:top w:val="nil"/>
              <w:left w:val="nil"/>
              <w:bottom w:val="nil"/>
              <w:right w:val="nil"/>
            </w:tcBorders>
            <w:shd w:val="clear" w:color="auto" w:fill="auto"/>
            <w:vAlign w:val="bottom"/>
            <w:hideMark/>
          </w:tcPr>
          <w:p w14:paraId="64F1A1C8" w14:textId="50A9A8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03_LEV_27_23</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shall give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19_PSA_037_004 </w:t>
            </w:r>
          </w:p>
        </w:tc>
      </w:tr>
      <w:tr w:rsidR="00BF0BBD" w:rsidRPr="00BF0BBD" w14:paraId="01557DFC" w14:textId="77777777" w:rsidTr="00BF0BBD">
        <w:trPr>
          <w:trHeight w:val="300"/>
        </w:trPr>
        <w:tc>
          <w:tcPr>
            <w:tcW w:w="4700" w:type="dxa"/>
            <w:tcBorders>
              <w:top w:val="nil"/>
              <w:left w:val="nil"/>
              <w:bottom w:val="nil"/>
              <w:right w:val="nil"/>
            </w:tcBorders>
            <w:shd w:val="clear" w:color="auto" w:fill="auto"/>
            <w:vAlign w:val="bottom"/>
            <w:hideMark/>
          </w:tcPr>
          <w:p w14:paraId="1E03580C" w14:textId="4D7FC2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 broken to</w:t>
            </w:r>
            <w:r w:rsidR="00FF4471">
              <w:rPr>
                <w:rFonts w:ascii="Calibri" w:eastAsia="Times New Roman" w:hAnsi="Calibri" w:cs="Calibri"/>
                <w:color w:val="000000"/>
              </w:rPr>
              <w:t>,</w:t>
            </w:r>
            <w:r w:rsidRPr="00BF0BBD">
              <w:rPr>
                <w:rFonts w:ascii="Calibri" w:eastAsia="Times New Roman" w:hAnsi="Calibri" w:cs="Calibri"/>
                <w:color w:val="000000"/>
              </w:rPr>
              <w:t xml:space="preserve"> 66_REV_02_27 </w:t>
            </w:r>
          </w:p>
        </w:tc>
      </w:tr>
      <w:tr w:rsidR="00BF0BBD" w:rsidRPr="00BF0BBD" w14:paraId="64A08CEE" w14:textId="77777777" w:rsidTr="00BF0BBD">
        <w:trPr>
          <w:trHeight w:val="300"/>
        </w:trPr>
        <w:tc>
          <w:tcPr>
            <w:tcW w:w="4700" w:type="dxa"/>
            <w:tcBorders>
              <w:top w:val="nil"/>
              <w:left w:val="nil"/>
              <w:bottom w:val="nil"/>
              <w:right w:val="nil"/>
            </w:tcBorders>
            <w:shd w:val="clear" w:color="auto" w:fill="auto"/>
            <w:vAlign w:val="bottom"/>
            <w:hideMark/>
          </w:tcPr>
          <w:p w14:paraId="47CED3CF" w14:textId="08638F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broken to pieces</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27_DAN_02_35 </w:t>
            </w:r>
          </w:p>
        </w:tc>
      </w:tr>
      <w:tr w:rsidR="00BF0BBD" w:rsidRPr="00BF0BBD" w14:paraId="314F06E1" w14:textId="77777777" w:rsidTr="00BF0BBD">
        <w:trPr>
          <w:trHeight w:val="300"/>
        </w:trPr>
        <w:tc>
          <w:tcPr>
            <w:tcW w:w="4700" w:type="dxa"/>
            <w:tcBorders>
              <w:top w:val="nil"/>
              <w:left w:val="nil"/>
              <w:bottom w:val="nil"/>
              <w:right w:val="nil"/>
            </w:tcBorders>
            <w:shd w:val="clear" w:color="auto" w:fill="auto"/>
            <w:vAlign w:val="bottom"/>
            <w:hideMark/>
          </w:tcPr>
          <w:p w14:paraId="7E4B7EDE" w14:textId="6BE74D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earth and he</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15_EZR_01_02 </w:t>
            </w:r>
          </w:p>
        </w:tc>
      </w:tr>
      <w:tr w:rsidR="00BF0BBD" w:rsidRPr="00BF0BBD" w14:paraId="6DFED792" w14:textId="77777777" w:rsidTr="00BF0BBD">
        <w:trPr>
          <w:trHeight w:val="300"/>
        </w:trPr>
        <w:tc>
          <w:tcPr>
            <w:tcW w:w="4700" w:type="dxa"/>
            <w:tcBorders>
              <w:top w:val="nil"/>
              <w:left w:val="nil"/>
              <w:bottom w:val="nil"/>
              <w:right w:val="nil"/>
            </w:tcBorders>
            <w:shd w:val="clear" w:color="auto" w:fill="auto"/>
            <w:vAlign w:val="bottom"/>
            <w:hideMark/>
          </w:tcPr>
          <w:p w14:paraId="3FC7C5DF" w14:textId="47B174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earth and he shall</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18_JOB_18_17 </w:t>
            </w:r>
          </w:p>
        </w:tc>
      </w:tr>
      <w:tr w:rsidR="00BF0BBD" w:rsidRPr="00BF0BBD" w14:paraId="0EC5EA9A" w14:textId="77777777" w:rsidTr="00BF0BBD">
        <w:trPr>
          <w:trHeight w:val="300"/>
        </w:trPr>
        <w:tc>
          <w:tcPr>
            <w:tcW w:w="4700" w:type="dxa"/>
            <w:tcBorders>
              <w:top w:val="nil"/>
              <w:left w:val="nil"/>
              <w:bottom w:val="nil"/>
              <w:right w:val="nil"/>
            </w:tcBorders>
            <w:shd w:val="clear" w:color="auto" w:fill="auto"/>
            <w:vAlign w:val="bottom"/>
            <w:hideMark/>
          </w:tcPr>
          <w:p w14:paraId="64A0FAE4" w14:textId="2681D5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05_DEU_33_17</w:t>
            </w:r>
            <w:r w:rsidR="00FF4471">
              <w:rPr>
                <w:rFonts w:ascii="Calibri" w:eastAsia="Times New Roman" w:hAnsi="Calibri" w:cs="Calibri"/>
                <w:color w:val="000000"/>
              </w:rPr>
              <w:t>,</w:t>
            </w:r>
            <w:r w:rsidRPr="00BF0BBD">
              <w:rPr>
                <w:rFonts w:ascii="Calibri" w:eastAsia="Times New Roman" w:hAnsi="Calibri" w:cs="Calibri"/>
                <w:color w:val="000000"/>
              </w:rPr>
              <w:t xml:space="preserve"> ends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11_1KI_08_08 </w:t>
            </w:r>
          </w:p>
        </w:tc>
      </w:tr>
      <w:tr w:rsidR="00BF0BBD" w:rsidRPr="00BF0BBD" w14:paraId="14655F0E" w14:textId="77777777" w:rsidTr="00BF0BBD">
        <w:trPr>
          <w:trHeight w:val="600"/>
        </w:trPr>
        <w:tc>
          <w:tcPr>
            <w:tcW w:w="4700" w:type="dxa"/>
            <w:tcBorders>
              <w:top w:val="nil"/>
              <w:left w:val="nil"/>
              <w:bottom w:val="nil"/>
              <w:right w:val="nil"/>
            </w:tcBorders>
            <w:shd w:val="clear" w:color="auto" w:fill="auto"/>
            <w:vAlign w:val="bottom"/>
            <w:hideMark/>
          </w:tcPr>
          <w:p w14:paraId="59C5CD64" w14:textId="6B6DDD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05_DEU_33_17</w:t>
            </w:r>
            <w:r w:rsidR="00FF4471">
              <w:rPr>
                <w:rFonts w:ascii="Calibri" w:eastAsia="Times New Roman" w:hAnsi="Calibri" w:cs="Calibri"/>
                <w:color w:val="000000"/>
              </w:rPr>
              <w:t>,</w:t>
            </w:r>
            <w:r w:rsidRPr="00BF0BBD">
              <w:rPr>
                <w:rFonts w:ascii="Calibri" w:eastAsia="Times New Roman" w:hAnsi="Calibri" w:cs="Calibri"/>
                <w:color w:val="000000"/>
              </w:rPr>
              <w:t xml:space="preserve"> ends of the earth</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18_JOB_37_03 </w:t>
            </w:r>
          </w:p>
        </w:tc>
      </w:tr>
      <w:tr w:rsidR="00BF0BBD" w:rsidRPr="00BF0BBD" w14:paraId="5F372574" w14:textId="77777777" w:rsidTr="00BF0BBD">
        <w:trPr>
          <w:trHeight w:val="300"/>
        </w:trPr>
        <w:tc>
          <w:tcPr>
            <w:tcW w:w="4700" w:type="dxa"/>
            <w:tcBorders>
              <w:top w:val="nil"/>
              <w:left w:val="nil"/>
              <w:bottom w:val="nil"/>
              <w:right w:val="nil"/>
            </w:tcBorders>
            <w:shd w:val="clear" w:color="auto" w:fill="auto"/>
            <w:vAlign w:val="bottom"/>
            <w:hideMark/>
          </w:tcPr>
          <w:p w14:paraId="0FFC5AE1" w14:textId="775701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give strength unto</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13_1CH_29_12 </w:t>
            </w:r>
          </w:p>
        </w:tc>
      </w:tr>
      <w:tr w:rsidR="00BF0BBD" w:rsidRPr="00BF0BBD" w14:paraId="09F69809" w14:textId="77777777" w:rsidTr="00BF0BBD">
        <w:trPr>
          <w:trHeight w:val="300"/>
        </w:trPr>
        <w:tc>
          <w:tcPr>
            <w:tcW w:w="4700" w:type="dxa"/>
            <w:tcBorders>
              <w:top w:val="nil"/>
              <w:left w:val="nil"/>
              <w:bottom w:val="nil"/>
              <w:right w:val="nil"/>
            </w:tcBorders>
            <w:shd w:val="clear" w:color="auto" w:fill="auto"/>
            <w:vAlign w:val="bottom"/>
            <w:hideMark/>
          </w:tcPr>
          <w:p w14:paraId="61A4CA6D" w14:textId="7881ED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give strength unto his</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19_PSA_029_011 </w:t>
            </w:r>
          </w:p>
        </w:tc>
      </w:tr>
      <w:tr w:rsidR="00BF0BBD" w:rsidRPr="00BF0BBD" w14:paraId="4C90D430" w14:textId="77777777" w:rsidTr="00BF0BBD">
        <w:trPr>
          <w:trHeight w:val="300"/>
        </w:trPr>
        <w:tc>
          <w:tcPr>
            <w:tcW w:w="4700" w:type="dxa"/>
            <w:tcBorders>
              <w:top w:val="nil"/>
              <w:left w:val="nil"/>
              <w:bottom w:val="nil"/>
              <w:right w:val="nil"/>
            </w:tcBorders>
            <w:shd w:val="clear" w:color="auto" w:fill="auto"/>
            <w:vAlign w:val="bottom"/>
            <w:hideMark/>
          </w:tcPr>
          <w:p w14:paraId="54333BFA" w14:textId="0FFDA9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03_LEV_27_23</w:t>
            </w:r>
            <w:r w:rsidR="00FF4471">
              <w:rPr>
                <w:rFonts w:ascii="Calibri" w:eastAsia="Times New Roman" w:hAnsi="Calibri" w:cs="Calibri"/>
                <w:color w:val="000000"/>
              </w:rPr>
              <w:t>,</w:t>
            </w:r>
            <w:r w:rsidRPr="00BF0BBD">
              <w:rPr>
                <w:rFonts w:ascii="Calibri" w:eastAsia="Times New Roman" w:hAnsi="Calibri" w:cs="Calibri"/>
                <w:color w:val="000000"/>
              </w:rPr>
              <w:t xml:space="preserve"> he shall give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11_1KI_14_16 </w:t>
            </w:r>
          </w:p>
        </w:tc>
      </w:tr>
      <w:tr w:rsidR="00BF0BBD" w:rsidRPr="00BF0BBD" w14:paraId="246F239C" w14:textId="77777777" w:rsidTr="00BF0BBD">
        <w:trPr>
          <w:trHeight w:val="300"/>
        </w:trPr>
        <w:tc>
          <w:tcPr>
            <w:tcW w:w="4700" w:type="dxa"/>
            <w:tcBorders>
              <w:top w:val="nil"/>
              <w:left w:val="nil"/>
              <w:bottom w:val="nil"/>
              <w:right w:val="nil"/>
            </w:tcBorders>
            <w:shd w:val="clear" w:color="auto" w:fill="auto"/>
            <w:vAlign w:val="bottom"/>
            <w:hideMark/>
          </w:tcPr>
          <w:p w14:paraId="6B2924A1" w14:textId="050B80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king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10_2SA_22_51 </w:t>
            </w:r>
          </w:p>
        </w:tc>
      </w:tr>
      <w:tr w:rsidR="00BF0BBD" w:rsidRPr="00BF0BBD" w14:paraId="196729A6" w14:textId="77777777" w:rsidTr="00BF0BBD">
        <w:trPr>
          <w:trHeight w:val="300"/>
        </w:trPr>
        <w:tc>
          <w:tcPr>
            <w:tcW w:w="4700" w:type="dxa"/>
            <w:tcBorders>
              <w:top w:val="nil"/>
              <w:left w:val="nil"/>
              <w:bottom w:val="nil"/>
              <w:right w:val="nil"/>
            </w:tcBorders>
            <w:shd w:val="clear" w:color="auto" w:fill="auto"/>
            <w:vAlign w:val="bottom"/>
            <w:hideMark/>
          </w:tcPr>
          <w:p w14:paraId="56B5D988" w14:textId="06306E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horn of his</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19_PSA_148_014 </w:t>
            </w:r>
          </w:p>
        </w:tc>
      </w:tr>
      <w:tr w:rsidR="00BF0BBD" w:rsidRPr="00BF0BBD" w14:paraId="3FFE0A46" w14:textId="77777777" w:rsidTr="00BF0BBD">
        <w:trPr>
          <w:trHeight w:val="300"/>
        </w:trPr>
        <w:tc>
          <w:tcPr>
            <w:tcW w:w="4700" w:type="dxa"/>
            <w:tcBorders>
              <w:top w:val="nil"/>
              <w:left w:val="nil"/>
              <w:bottom w:val="nil"/>
              <w:right w:val="nil"/>
            </w:tcBorders>
            <w:shd w:val="clear" w:color="auto" w:fill="auto"/>
            <w:vAlign w:val="bottom"/>
            <w:hideMark/>
          </w:tcPr>
          <w:p w14:paraId="25B586B8" w14:textId="07A3B5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04_NUM_28_15</w:t>
            </w:r>
            <w:r w:rsidR="00FF4471">
              <w:rPr>
                <w:rFonts w:ascii="Calibri" w:eastAsia="Times New Roman" w:hAnsi="Calibri" w:cs="Calibri"/>
                <w:color w:val="000000"/>
              </w:rPr>
              <w:t>,</w:t>
            </w:r>
            <w:r w:rsidRPr="00BF0BBD">
              <w:rPr>
                <w:rFonts w:ascii="Calibri" w:eastAsia="Times New Roman" w:hAnsi="Calibri" w:cs="Calibri"/>
                <w:color w:val="000000"/>
              </w:rPr>
              <w:t xml:space="preserve"> LORD shall be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09_1SA_25_29 </w:t>
            </w:r>
          </w:p>
        </w:tc>
      </w:tr>
      <w:tr w:rsidR="00BF0BBD" w:rsidRPr="00BF0BBD" w14:paraId="2B5F1D39" w14:textId="77777777" w:rsidTr="00BF0BBD">
        <w:trPr>
          <w:trHeight w:val="600"/>
        </w:trPr>
        <w:tc>
          <w:tcPr>
            <w:tcW w:w="4700" w:type="dxa"/>
            <w:tcBorders>
              <w:top w:val="nil"/>
              <w:left w:val="nil"/>
              <w:bottom w:val="nil"/>
              <w:right w:val="nil"/>
            </w:tcBorders>
            <w:shd w:val="clear" w:color="auto" w:fill="auto"/>
            <w:vAlign w:val="bottom"/>
            <w:hideMark/>
          </w:tcPr>
          <w:p w14:paraId="0FDCF992" w14:textId="72BE11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05_DEU_32_36</w:t>
            </w:r>
            <w:r w:rsidR="00FF4471">
              <w:rPr>
                <w:rFonts w:ascii="Calibri" w:eastAsia="Times New Roman" w:hAnsi="Calibri" w:cs="Calibri"/>
                <w:color w:val="000000"/>
              </w:rPr>
              <w:t>,</w:t>
            </w:r>
            <w:r w:rsidRPr="00BF0BBD">
              <w:rPr>
                <w:rFonts w:ascii="Calibri" w:eastAsia="Times New Roman" w:hAnsi="Calibri" w:cs="Calibri"/>
                <w:color w:val="000000"/>
              </w:rPr>
              <w:t xml:space="preserve"> LORD shall judge</w:t>
            </w:r>
            <w:r w:rsidR="00FF4471">
              <w:rPr>
                <w:rFonts w:ascii="Calibri" w:eastAsia="Times New Roman" w:hAnsi="Calibri" w:cs="Calibri"/>
                <w:color w:val="000000"/>
              </w:rPr>
              <w:t>,</w:t>
            </w:r>
            <w:r w:rsidRPr="00BF0BBD">
              <w:rPr>
                <w:rFonts w:ascii="Calibri" w:eastAsia="Times New Roman" w:hAnsi="Calibri" w:cs="Calibri"/>
                <w:color w:val="000000"/>
              </w:rPr>
              <w:t xml:space="preserve"> 58_HEB_10_30 </w:t>
            </w:r>
          </w:p>
        </w:tc>
      </w:tr>
      <w:tr w:rsidR="00BF0BBD" w:rsidRPr="00BF0BBD" w14:paraId="054C42C3" w14:textId="77777777" w:rsidTr="00BF0BBD">
        <w:trPr>
          <w:trHeight w:val="300"/>
        </w:trPr>
        <w:tc>
          <w:tcPr>
            <w:tcW w:w="4700" w:type="dxa"/>
            <w:tcBorders>
              <w:top w:val="nil"/>
              <w:left w:val="nil"/>
              <w:bottom w:val="nil"/>
              <w:right w:val="nil"/>
            </w:tcBorders>
            <w:shd w:val="clear" w:color="auto" w:fill="auto"/>
            <w:vAlign w:val="bottom"/>
            <w:hideMark/>
          </w:tcPr>
          <w:p w14:paraId="7AF0DC9C" w14:textId="1E358D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shall judge the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19_PSA_007_008 </w:t>
            </w:r>
          </w:p>
        </w:tc>
      </w:tr>
      <w:tr w:rsidR="00BF0BBD" w:rsidRPr="00BF0BBD" w14:paraId="677C7182" w14:textId="77777777" w:rsidTr="00BF0BBD">
        <w:trPr>
          <w:trHeight w:val="300"/>
        </w:trPr>
        <w:tc>
          <w:tcPr>
            <w:tcW w:w="4700" w:type="dxa"/>
            <w:tcBorders>
              <w:top w:val="nil"/>
              <w:left w:val="nil"/>
              <w:bottom w:val="nil"/>
              <w:right w:val="nil"/>
            </w:tcBorders>
            <w:shd w:val="clear" w:color="auto" w:fill="auto"/>
            <w:vAlign w:val="bottom"/>
            <w:hideMark/>
          </w:tcPr>
          <w:p w14:paraId="59A9F081" w14:textId="350033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heaven shall</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15_EZR_07_21 </w:t>
            </w:r>
          </w:p>
        </w:tc>
      </w:tr>
      <w:tr w:rsidR="00BF0BBD" w:rsidRPr="00BF0BBD" w14:paraId="33BB9EC2" w14:textId="77777777" w:rsidTr="00BF0BBD">
        <w:trPr>
          <w:trHeight w:val="300"/>
        </w:trPr>
        <w:tc>
          <w:tcPr>
            <w:tcW w:w="4700" w:type="dxa"/>
            <w:tcBorders>
              <w:top w:val="nil"/>
              <w:left w:val="nil"/>
              <w:bottom w:val="nil"/>
              <w:right w:val="nil"/>
            </w:tcBorders>
            <w:shd w:val="clear" w:color="auto" w:fill="auto"/>
            <w:vAlign w:val="bottom"/>
            <w:hideMark/>
          </w:tcPr>
          <w:p w14:paraId="2C1B709A" w14:textId="552FB4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his anointed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19_PSA_028_008 </w:t>
            </w:r>
          </w:p>
        </w:tc>
      </w:tr>
      <w:tr w:rsidR="00BF0BBD" w:rsidRPr="00BF0BBD" w14:paraId="372B3545" w14:textId="77777777" w:rsidTr="00BF0BBD">
        <w:trPr>
          <w:trHeight w:val="300"/>
        </w:trPr>
        <w:tc>
          <w:tcPr>
            <w:tcW w:w="4700" w:type="dxa"/>
            <w:tcBorders>
              <w:top w:val="nil"/>
              <w:left w:val="nil"/>
              <w:bottom w:val="nil"/>
              <w:right w:val="nil"/>
            </w:tcBorders>
            <w:shd w:val="clear" w:color="auto" w:fill="auto"/>
            <w:vAlign w:val="bottom"/>
            <w:hideMark/>
          </w:tcPr>
          <w:p w14:paraId="3FC65803" w14:textId="3E0513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09_1SA_02_08</w:t>
            </w:r>
            <w:r w:rsidR="00FF4471">
              <w:rPr>
                <w:rFonts w:ascii="Calibri" w:eastAsia="Times New Roman" w:hAnsi="Calibri" w:cs="Calibri"/>
                <w:color w:val="000000"/>
              </w:rPr>
              <w:t>,</w:t>
            </w:r>
            <w:r w:rsidRPr="00BF0BBD">
              <w:rPr>
                <w:rFonts w:ascii="Calibri" w:eastAsia="Times New Roman" w:hAnsi="Calibri" w:cs="Calibri"/>
                <w:color w:val="000000"/>
              </w:rPr>
              <w:t xml:space="preserve"> of the earth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09_1SA_17_46 </w:t>
            </w:r>
          </w:p>
        </w:tc>
      </w:tr>
      <w:tr w:rsidR="00BF0BBD" w:rsidRPr="00BF0BBD" w14:paraId="24C6EE98" w14:textId="77777777" w:rsidTr="00BF0BBD">
        <w:trPr>
          <w:trHeight w:val="300"/>
        </w:trPr>
        <w:tc>
          <w:tcPr>
            <w:tcW w:w="4700" w:type="dxa"/>
            <w:tcBorders>
              <w:top w:val="nil"/>
              <w:left w:val="nil"/>
              <w:bottom w:val="nil"/>
              <w:right w:val="nil"/>
            </w:tcBorders>
            <w:shd w:val="clear" w:color="auto" w:fill="auto"/>
            <w:vAlign w:val="bottom"/>
            <w:hideMark/>
          </w:tcPr>
          <w:p w14:paraId="0FA76B2A" w14:textId="3AAA33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05_DEU_33_17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earth and</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15_EZR_01_02 </w:t>
            </w:r>
          </w:p>
        </w:tc>
      </w:tr>
      <w:tr w:rsidR="00BF0BBD" w:rsidRPr="00BF0BBD" w14:paraId="0ED382E3" w14:textId="77777777" w:rsidTr="00BF0BBD">
        <w:trPr>
          <w:trHeight w:val="300"/>
        </w:trPr>
        <w:tc>
          <w:tcPr>
            <w:tcW w:w="4700" w:type="dxa"/>
            <w:tcBorders>
              <w:top w:val="nil"/>
              <w:left w:val="nil"/>
              <w:bottom w:val="nil"/>
              <w:right w:val="nil"/>
            </w:tcBorders>
            <w:shd w:val="clear" w:color="auto" w:fill="auto"/>
            <w:vAlign w:val="bottom"/>
            <w:hideMark/>
          </w:tcPr>
          <w:p w14:paraId="7EBC09DE" w14:textId="166E51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09_1SA_01_24</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09_1SA_02_17 </w:t>
            </w:r>
          </w:p>
        </w:tc>
      </w:tr>
      <w:tr w:rsidR="00BF0BBD" w:rsidRPr="00BF0BBD" w14:paraId="32C902F3" w14:textId="77777777" w:rsidTr="00BF0BBD">
        <w:trPr>
          <w:trHeight w:val="300"/>
        </w:trPr>
        <w:tc>
          <w:tcPr>
            <w:tcW w:w="4700" w:type="dxa"/>
            <w:tcBorders>
              <w:top w:val="nil"/>
              <w:left w:val="nil"/>
              <w:bottom w:val="nil"/>
              <w:right w:val="nil"/>
            </w:tcBorders>
            <w:shd w:val="clear" w:color="auto" w:fill="auto"/>
            <w:vAlign w:val="bottom"/>
            <w:hideMark/>
          </w:tcPr>
          <w:p w14:paraId="6350EE0B" w14:textId="0C5863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06_JOS_08_08</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 shall</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11_1KI_18_12 </w:t>
            </w:r>
          </w:p>
        </w:tc>
      </w:tr>
      <w:tr w:rsidR="00BF0BBD" w:rsidRPr="00BF0BBD" w14:paraId="0DE8F2C4" w14:textId="77777777" w:rsidTr="00BF0BBD">
        <w:trPr>
          <w:trHeight w:val="300"/>
        </w:trPr>
        <w:tc>
          <w:tcPr>
            <w:tcW w:w="4700" w:type="dxa"/>
            <w:tcBorders>
              <w:top w:val="nil"/>
              <w:left w:val="nil"/>
              <w:bottom w:val="nil"/>
              <w:right w:val="nil"/>
            </w:tcBorders>
            <w:shd w:val="clear" w:color="auto" w:fill="auto"/>
            <w:vAlign w:val="bottom"/>
            <w:hideMark/>
          </w:tcPr>
          <w:p w14:paraId="6482EDC8" w14:textId="6719E7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05_DEU_04_36</w:t>
            </w:r>
            <w:r w:rsidR="00FF4471">
              <w:rPr>
                <w:rFonts w:ascii="Calibri" w:eastAsia="Times New Roman" w:hAnsi="Calibri" w:cs="Calibri"/>
                <w:color w:val="000000"/>
              </w:rPr>
              <w:t>,</w:t>
            </w:r>
            <w:r w:rsidRPr="00BF0BBD">
              <w:rPr>
                <w:rFonts w:ascii="Calibri" w:eastAsia="Times New Roman" w:hAnsi="Calibri" w:cs="Calibri"/>
                <w:color w:val="000000"/>
              </w:rPr>
              <w:t xml:space="preserve"> out of heaven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10_2SA_21_10 </w:t>
            </w:r>
          </w:p>
        </w:tc>
      </w:tr>
      <w:tr w:rsidR="00BF0BBD" w:rsidRPr="00BF0BBD" w14:paraId="2F0155FC" w14:textId="77777777" w:rsidTr="00BF0BBD">
        <w:trPr>
          <w:trHeight w:val="300"/>
        </w:trPr>
        <w:tc>
          <w:tcPr>
            <w:tcW w:w="4700" w:type="dxa"/>
            <w:tcBorders>
              <w:top w:val="nil"/>
              <w:left w:val="nil"/>
              <w:bottom w:val="nil"/>
              <w:right w:val="nil"/>
            </w:tcBorders>
            <w:shd w:val="clear" w:color="auto" w:fill="auto"/>
            <w:vAlign w:val="bottom"/>
            <w:hideMark/>
          </w:tcPr>
          <w:p w14:paraId="3CB60C44" w14:textId="0A3729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03_LEV_11_35</w:t>
            </w:r>
            <w:r w:rsidR="00FF4471">
              <w:rPr>
                <w:rFonts w:ascii="Calibri" w:eastAsia="Times New Roman" w:hAnsi="Calibri" w:cs="Calibri"/>
                <w:color w:val="000000"/>
              </w:rPr>
              <w:t>,</w:t>
            </w:r>
            <w:r w:rsidRPr="00BF0BBD">
              <w:rPr>
                <w:rFonts w:ascii="Calibri" w:eastAsia="Times New Roman" w:hAnsi="Calibri" w:cs="Calibri"/>
                <w:color w:val="000000"/>
              </w:rPr>
              <w:t xml:space="preserve"> shall be broken</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18_JOB_24_20 </w:t>
            </w:r>
          </w:p>
        </w:tc>
      </w:tr>
      <w:tr w:rsidR="00BF0BBD" w:rsidRPr="00BF0BBD" w14:paraId="4C8E452C" w14:textId="77777777" w:rsidTr="00BF0BBD">
        <w:trPr>
          <w:trHeight w:val="600"/>
        </w:trPr>
        <w:tc>
          <w:tcPr>
            <w:tcW w:w="4700" w:type="dxa"/>
            <w:tcBorders>
              <w:top w:val="nil"/>
              <w:left w:val="nil"/>
              <w:bottom w:val="nil"/>
              <w:right w:val="nil"/>
            </w:tcBorders>
            <w:shd w:val="clear" w:color="auto" w:fill="auto"/>
            <w:vAlign w:val="bottom"/>
            <w:hideMark/>
          </w:tcPr>
          <w:p w14:paraId="614C70BF" w14:textId="7AC176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05_DEU_16_18</w:t>
            </w:r>
            <w:r w:rsidR="00FF4471">
              <w:rPr>
                <w:rFonts w:ascii="Calibri" w:eastAsia="Times New Roman" w:hAnsi="Calibri" w:cs="Calibri"/>
                <w:color w:val="000000"/>
              </w:rPr>
              <w:t>,</w:t>
            </w:r>
            <w:r w:rsidRPr="00BF0BBD">
              <w:rPr>
                <w:rFonts w:ascii="Calibri" w:eastAsia="Times New Roman" w:hAnsi="Calibri" w:cs="Calibri"/>
                <w:color w:val="000000"/>
              </w:rPr>
              <w:t xml:space="preserve"> shall judge the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19_PSA_009_008 </w:t>
            </w:r>
          </w:p>
        </w:tc>
      </w:tr>
      <w:tr w:rsidR="00BF0BBD" w:rsidRPr="00BF0BBD" w14:paraId="76C106A1" w14:textId="77777777" w:rsidTr="00BF0BBD">
        <w:trPr>
          <w:trHeight w:val="300"/>
        </w:trPr>
        <w:tc>
          <w:tcPr>
            <w:tcW w:w="4700" w:type="dxa"/>
            <w:tcBorders>
              <w:top w:val="nil"/>
              <w:left w:val="nil"/>
              <w:bottom w:val="nil"/>
              <w:right w:val="nil"/>
            </w:tcBorders>
            <w:shd w:val="clear" w:color="auto" w:fill="auto"/>
            <w:vAlign w:val="bottom"/>
            <w:hideMark/>
          </w:tcPr>
          <w:p w14:paraId="09009782" w14:textId="1B7F92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strength unto his</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19_PSA_029_011 </w:t>
            </w:r>
          </w:p>
        </w:tc>
      </w:tr>
      <w:tr w:rsidR="00BF0BBD" w:rsidRPr="00BF0BBD" w14:paraId="2F9419C3" w14:textId="77777777" w:rsidTr="00BF0BBD">
        <w:trPr>
          <w:trHeight w:val="300"/>
        </w:trPr>
        <w:tc>
          <w:tcPr>
            <w:tcW w:w="4700" w:type="dxa"/>
            <w:tcBorders>
              <w:top w:val="nil"/>
              <w:left w:val="nil"/>
              <w:bottom w:val="nil"/>
              <w:right w:val="nil"/>
            </w:tcBorders>
            <w:shd w:val="clear" w:color="auto" w:fill="auto"/>
            <w:vAlign w:val="bottom"/>
            <w:hideMark/>
          </w:tcPr>
          <w:p w14:paraId="6628355D" w14:textId="5B27A5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adversaries of</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15_EZR_04_01 </w:t>
            </w:r>
          </w:p>
        </w:tc>
      </w:tr>
      <w:tr w:rsidR="00BF0BBD" w:rsidRPr="00BF0BBD" w14:paraId="0DD8926B" w14:textId="77777777" w:rsidTr="00BF0BBD">
        <w:trPr>
          <w:trHeight w:val="300"/>
        </w:trPr>
        <w:tc>
          <w:tcPr>
            <w:tcW w:w="4700" w:type="dxa"/>
            <w:tcBorders>
              <w:top w:val="nil"/>
              <w:left w:val="nil"/>
              <w:bottom w:val="nil"/>
              <w:right w:val="nil"/>
            </w:tcBorders>
            <w:shd w:val="clear" w:color="auto" w:fill="auto"/>
            <w:vAlign w:val="bottom"/>
            <w:hideMark/>
          </w:tcPr>
          <w:p w14:paraId="5FAD13AC" w14:textId="62C851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06_JOS_23_14</w:t>
            </w:r>
            <w:r w:rsidR="00FF4471">
              <w:rPr>
                <w:rFonts w:ascii="Calibri" w:eastAsia="Times New Roman" w:hAnsi="Calibri" w:cs="Calibri"/>
                <w:color w:val="000000"/>
              </w:rPr>
              <w:t>,</w:t>
            </w:r>
            <w:r w:rsidRPr="00BF0BBD">
              <w:rPr>
                <w:rFonts w:ascii="Calibri" w:eastAsia="Times New Roman" w:hAnsi="Calibri" w:cs="Calibri"/>
                <w:color w:val="000000"/>
              </w:rPr>
              <w:t xml:space="preserve"> the earth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09_1SA_24_08 </w:t>
            </w:r>
          </w:p>
        </w:tc>
      </w:tr>
      <w:tr w:rsidR="00BF0BBD" w:rsidRPr="00BF0BBD" w14:paraId="67614BDC" w14:textId="77777777" w:rsidTr="00BF0BBD">
        <w:trPr>
          <w:trHeight w:val="300"/>
        </w:trPr>
        <w:tc>
          <w:tcPr>
            <w:tcW w:w="4700" w:type="dxa"/>
            <w:tcBorders>
              <w:top w:val="nil"/>
              <w:left w:val="nil"/>
              <w:bottom w:val="nil"/>
              <w:right w:val="nil"/>
            </w:tcBorders>
            <w:shd w:val="clear" w:color="auto" w:fill="auto"/>
            <w:vAlign w:val="bottom"/>
            <w:hideMark/>
          </w:tcPr>
          <w:p w14:paraId="4875B9AF" w14:textId="7F35CC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earth and he</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15_EZR_01_02 </w:t>
            </w:r>
          </w:p>
        </w:tc>
      </w:tr>
      <w:tr w:rsidR="00BF0BBD" w:rsidRPr="00BF0BBD" w14:paraId="3D69B112" w14:textId="77777777" w:rsidTr="00BF0BBD">
        <w:trPr>
          <w:trHeight w:val="300"/>
        </w:trPr>
        <w:tc>
          <w:tcPr>
            <w:tcW w:w="4700" w:type="dxa"/>
            <w:tcBorders>
              <w:top w:val="nil"/>
              <w:left w:val="nil"/>
              <w:bottom w:val="nil"/>
              <w:right w:val="nil"/>
            </w:tcBorders>
            <w:shd w:val="clear" w:color="auto" w:fill="auto"/>
            <w:vAlign w:val="bottom"/>
            <w:hideMark/>
          </w:tcPr>
          <w:p w14:paraId="1AA8163C" w14:textId="3A498A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05_DEU_33_17</w:t>
            </w:r>
            <w:r w:rsidR="00FF4471">
              <w:rPr>
                <w:rFonts w:ascii="Calibri" w:eastAsia="Times New Roman" w:hAnsi="Calibri" w:cs="Calibri"/>
                <w:color w:val="000000"/>
              </w:rPr>
              <w:t>,</w:t>
            </w:r>
            <w:r w:rsidRPr="00BF0BBD">
              <w:rPr>
                <w:rFonts w:ascii="Calibri" w:eastAsia="Times New Roman" w:hAnsi="Calibri" w:cs="Calibri"/>
                <w:color w:val="000000"/>
              </w:rPr>
              <w:t xml:space="preserve"> the ends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11_1KI_08_08 </w:t>
            </w:r>
          </w:p>
        </w:tc>
      </w:tr>
      <w:tr w:rsidR="00BF0BBD" w:rsidRPr="00BF0BBD" w14:paraId="0E09C637" w14:textId="77777777" w:rsidTr="00BF0BBD">
        <w:trPr>
          <w:trHeight w:val="300"/>
        </w:trPr>
        <w:tc>
          <w:tcPr>
            <w:tcW w:w="4700" w:type="dxa"/>
            <w:tcBorders>
              <w:top w:val="nil"/>
              <w:left w:val="nil"/>
              <w:bottom w:val="nil"/>
              <w:right w:val="nil"/>
            </w:tcBorders>
            <w:shd w:val="clear" w:color="auto" w:fill="auto"/>
            <w:vAlign w:val="bottom"/>
            <w:hideMark/>
          </w:tcPr>
          <w:p w14:paraId="1ABADF00" w14:textId="12C581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02_EXO_39_17</w:t>
            </w:r>
            <w:r w:rsidR="00FF4471">
              <w:rPr>
                <w:rFonts w:ascii="Calibri" w:eastAsia="Times New Roman" w:hAnsi="Calibri" w:cs="Calibri"/>
                <w:color w:val="000000"/>
              </w:rPr>
              <w:t>,</w:t>
            </w:r>
            <w:r w:rsidRPr="00BF0BBD">
              <w:rPr>
                <w:rFonts w:ascii="Calibri" w:eastAsia="Times New Roman" w:hAnsi="Calibri" w:cs="Calibri"/>
                <w:color w:val="000000"/>
              </w:rPr>
              <w:t xml:space="preserve"> the ends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11_1KI_08_08 </w:t>
            </w:r>
          </w:p>
        </w:tc>
      </w:tr>
      <w:tr w:rsidR="00BF0BBD" w:rsidRPr="00BF0BBD" w14:paraId="03F5C1B5" w14:textId="77777777" w:rsidTr="00BF0BBD">
        <w:trPr>
          <w:trHeight w:val="300"/>
        </w:trPr>
        <w:tc>
          <w:tcPr>
            <w:tcW w:w="4700" w:type="dxa"/>
            <w:tcBorders>
              <w:top w:val="nil"/>
              <w:left w:val="nil"/>
              <w:bottom w:val="nil"/>
              <w:right w:val="nil"/>
            </w:tcBorders>
            <w:shd w:val="clear" w:color="auto" w:fill="auto"/>
            <w:vAlign w:val="bottom"/>
            <w:hideMark/>
          </w:tcPr>
          <w:p w14:paraId="2805DCD6" w14:textId="5680E8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horn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09_1SA_16_13 </w:t>
            </w:r>
          </w:p>
        </w:tc>
      </w:tr>
      <w:tr w:rsidR="00BF0BBD" w:rsidRPr="00BF0BBD" w14:paraId="6ADE09C9" w14:textId="77777777" w:rsidTr="00BF0BBD">
        <w:trPr>
          <w:trHeight w:val="300"/>
        </w:trPr>
        <w:tc>
          <w:tcPr>
            <w:tcW w:w="4700" w:type="dxa"/>
            <w:tcBorders>
              <w:top w:val="nil"/>
              <w:left w:val="nil"/>
              <w:bottom w:val="nil"/>
              <w:right w:val="nil"/>
            </w:tcBorders>
            <w:shd w:val="clear" w:color="auto" w:fill="auto"/>
            <w:vAlign w:val="bottom"/>
            <w:hideMark/>
          </w:tcPr>
          <w:p w14:paraId="0614E691" w14:textId="0639CC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horn of his</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19_PSA_148_014 </w:t>
            </w:r>
          </w:p>
        </w:tc>
      </w:tr>
      <w:tr w:rsidR="00BF0BBD" w:rsidRPr="00BF0BBD" w14:paraId="6B709A98" w14:textId="77777777" w:rsidTr="00BF0BBD">
        <w:trPr>
          <w:trHeight w:val="300"/>
        </w:trPr>
        <w:tc>
          <w:tcPr>
            <w:tcW w:w="4700" w:type="dxa"/>
            <w:tcBorders>
              <w:top w:val="nil"/>
              <w:left w:val="nil"/>
              <w:bottom w:val="nil"/>
              <w:right w:val="nil"/>
            </w:tcBorders>
            <w:shd w:val="clear" w:color="auto" w:fill="auto"/>
            <w:vAlign w:val="bottom"/>
            <w:hideMark/>
          </w:tcPr>
          <w:p w14:paraId="632A5E4D" w14:textId="23D75D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08_RUT_04_12</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shall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09_1SA_25_30 </w:t>
            </w:r>
          </w:p>
        </w:tc>
      </w:tr>
      <w:tr w:rsidR="00BF0BBD" w:rsidRPr="00BF0BBD" w14:paraId="26BBF8D9" w14:textId="77777777" w:rsidTr="00BF0BBD">
        <w:trPr>
          <w:trHeight w:val="600"/>
        </w:trPr>
        <w:tc>
          <w:tcPr>
            <w:tcW w:w="4700" w:type="dxa"/>
            <w:tcBorders>
              <w:top w:val="nil"/>
              <w:left w:val="nil"/>
              <w:bottom w:val="nil"/>
              <w:right w:val="nil"/>
            </w:tcBorders>
            <w:shd w:val="clear" w:color="auto" w:fill="auto"/>
            <w:vAlign w:val="bottom"/>
            <w:hideMark/>
          </w:tcPr>
          <w:p w14:paraId="59E7A544" w14:textId="1BF3AA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04_NUM_28_15</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shall be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14_2CH_19_11 </w:t>
            </w:r>
          </w:p>
        </w:tc>
      </w:tr>
      <w:tr w:rsidR="00BF0BBD" w:rsidRPr="00BF0BBD" w14:paraId="69F0C7F2" w14:textId="77777777" w:rsidTr="00BF0BBD">
        <w:trPr>
          <w:trHeight w:val="600"/>
        </w:trPr>
        <w:tc>
          <w:tcPr>
            <w:tcW w:w="4700" w:type="dxa"/>
            <w:tcBorders>
              <w:top w:val="nil"/>
              <w:left w:val="nil"/>
              <w:bottom w:val="nil"/>
              <w:right w:val="nil"/>
            </w:tcBorders>
            <w:shd w:val="clear" w:color="auto" w:fill="auto"/>
            <w:vAlign w:val="bottom"/>
            <w:hideMark/>
          </w:tcPr>
          <w:p w14:paraId="144659D4" w14:textId="1B9C6E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05_DEU_32_36</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shall judge</w:t>
            </w:r>
            <w:r w:rsidR="00FF4471">
              <w:rPr>
                <w:rFonts w:ascii="Calibri" w:eastAsia="Times New Roman" w:hAnsi="Calibri" w:cs="Calibri"/>
                <w:color w:val="000000"/>
              </w:rPr>
              <w:t>,</w:t>
            </w:r>
            <w:r w:rsidRPr="00BF0BBD">
              <w:rPr>
                <w:rFonts w:ascii="Calibri" w:eastAsia="Times New Roman" w:hAnsi="Calibri" w:cs="Calibri"/>
                <w:color w:val="000000"/>
              </w:rPr>
              <w:t xml:space="preserve"> 58_HEB_10_30 </w:t>
            </w:r>
          </w:p>
        </w:tc>
      </w:tr>
      <w:tr w:rsidR="00BF0BBD" w:rsidRPr="00BF0BBD" w14:paraId="32434EE5" w14:textId="77777777" w:rsidTr="00BF0BBD">
        <w:trPr>
          <w:trHeight w:val="300"/>
        </w:trPr>
        <w:tc>
          <w:tcPr>
            <w:tcW w:w="4700" w:type="dxa"/>
            <w:tcBorders>
              <w:top w:val="nil"/>
              <w:left w:val="nil"/>
              <w:bottom w:val="nil"/>
              <w:right w:val="nil"/>
            </w:tcBorders>
            <w:shd w:val="clear" w:color="auto" w:fill="auto"/>
            <w:vAlign w:val="bottom"/>
            <w:hideMark/>
          </w:tcPr>
          <w:p w14:paraId="55337604" w14:textId="6BA90D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06_JOS_21_44</w:t>
            </w:r>
            <w:r w:rsidR="00FF4471">
              <w:rPr>
                <w:rFonts w:ascii="Calibri" w:eastAsia="Times New Roman" w:hAnsi="Calibri" w:cs="Calibri"/>
                <w:color w:val="000000"/>
              </w:rPr>
              <w:t>,</w:t>
            </w:r>
            <w:r w:rsidRPr="00BF0BBD">
              <w:rPr>
                <w:rFonts w:ascii="Calibri" w:eastAsia="Times New Roman" w:hAnsi="Calibri" w:cs="Calibri"/>
                <w:color w:val="000000"/>
              </w:rPr>
              <w:t xml:space="preserve"> them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09_1SA_12_05 </w:t>
            </w:r>
          </w:p>
        </w:tc>
      </w:tr>
      <w:tr w:rsidR="00BF0BBD" w:rsidRPr="00BF0BBD" w14:paraId="54DB8342" w14:textId="77777777" w:rsidTr="00BF0BBD">
        <w:trPr>
          <w:trHeight w:val="300"/>
        </w:trPr>
        <w:tc>
          <w:tcPr>
            <w:tcW w:w="4700" w:type="dxa"/>
            <w:tcBorders>
              <w:top w:val="nil"/>
              <w:left w:val="nil"/>
              <w:bottom w:val="nil"/>
              <w:right w:val="nil"/>
            </w:tcBorders>
            <w:shd w:val="clear" w:color="auto" w:fill="auto"/>
            <w:vAlign w:val="bottom"/>
            <w:hideMark/>
          </w:tcPr>
          <w:p w14:paraId="5B36800E" w14:textId="154CD9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them the LORD shall</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24_JER_25_30 </w:t>
            </w:r>
          </w:p>
        </w:tc>
      </w:tr>
      <w:tr w:rsidR="00BF0BBD" w:rsidRPr="00BF0BBD" w14:paraId="41C3EE1F" w14:textId="77777777" w:rsidTr="00BF0BBD">
        <w:trPr>
          <w:trHeight w:val="300"/>
        </w:trPr>
        <w:tc>
          <w:tcPr>
            <w:tcW w:w="4700" w:type="dxa"/>
            <w:tcBorders>
              <w:top w:val="nil"/>
              <w:left w:val="nil"/>
              <w:bottom w:val="nil"/>
              <w:right w:val="nil"/>
            </w:tcBorders>
            <w:shd w:val="clear" w:color="auto" w:fill="auto"/>
            <w:vAlign w:val="bottom"/>
            <w:hideMark/>
          </w:tcPr>
          <w:p w14:paraId="04476395" w14:textId="346149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upon them the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14_2CH_33_11 </w:t>
            </w:r>
          </w:p>
        </w:tc>
      </w:tr>
      <w:tr w:rsidR="00BF0BBD" w:rsidRPr="00BF0BBD" w14:paraId="63D1E3A0" w14:textId="77777777" w:rsidTr="00BF0BBD">
        <w:trPr>
          <w:trHeight w:val="900"/>
        </w:trPr>
        <w:tc>
          <w:tcPr>
            <w:tcW w:w="4700" w:type="dxa"/>
            <w:tcBorders>
              <w:top w:val="nil"/>
              <w:left w:val="nil"/>
              <w:bottom w:val="nil"/>
              <w:right w:val="nil"/>
            </w:tcBorders>
            <w:shd w:val="clear" w:color="auto" w:fill="auto"/>
            <w:vAlign w:val="bottom"/>
            <w:hideMark/>
          </w:tcPr>
          <w:p w14:paraId="1492EE6F"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09_1SA_02:11 And Elkanah went to Ramah to his house. And the child did minister unto the LORD before Eli the priest. #,</w:t>
            </w:r>
          </w:p>
        </w:tc>
      </w:tr>
      <w:tr w:rsidR="00BF0BBD" w:rsidRPr="00BF0BBD" w14:paraId="236E7310" w14:textId="77777777" w:rsidTr="00BF0BBD">
        <w:trPr>
          <w:trHeight w:val="300"/>
        </w:trPr>
        <w:tc>
          <w:tcPr>
            <w:tcW w:w="4700" w:type="dxa"/>
            <w:tcBorders>
              <w:top w:val="nil"/>
              <w:left w:val="nil"/>
              <w:bottom w:val="nil"/>
              <w:right w:val="nil"/>
            </w:tcBorders>
            <w:shd w:val="clear" w:color="auto" w:fill="auto"/>
            <w:vAlign w:val="bottom"/>
            <w:hideMark/>
          </w:tcPr>
          <w:p w14:paraId="06166006" w14:textId="6EE6C9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child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09_1SA_02_21 </w:t>
            </w:r>
          </w:p>
        </w:tc>
      </w:tr>
      <w:tr w:rsidR="00BF0BBD" w:rsidRPr="00BF0BBD" w14:paraId="5B86B366" w14:textId="77777777" w:rsidTr="00BF0BBD">
        <w:trPr>
          <w:trHeight w:val="300"/>
        </w:trPr>
        <w:tc>
          <w:tcPr>
            <w:tcW w:w="4700" w:type="dxa"/>
            <w:tcBorders>
              <w:top w:val="nil"/>
              <w:left w:val="nil"/>
              <w:bottom w:val="nil"/>
              <w:right w:val="nil"/>
            </w:tcBorders>
            <w:shd w:val="clear" w:color="auto" w:fill="auto"/>
            <w:vAlign w:val="bottom"/>
            <w:hideMark/>
          </w:tcPr>
          <w:p w14:paraId="5F40FF15" w14:textId="5A737A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09_1SA_01_09</w:t>
            </w:r>
            <w:r w:rsidR="00FF4471">
              <w:rPr>
                <w:rFonts w:ascii="Calibri" w:eastAsia="Times New Roman" w:hAnsi="Calibri" w:cs="Calibri"/>
                <w:color w:val="000000"/>
              </w:rPr>
              <w:t>,</w:t>
            </w:r>
            <w:r w:rsidRPr="00BF0BBD">
              <w:rPr>
                <w:rFonts w:ascii="Calibri" w:eastAsia="Times New Roman" w:hAnsi="Calibri" w:cs="Calibri"/>
                <w:color w:val="000000"/>
              </w:rPr>
              <w:t xml:space="preserve"> Eli the priest</w:t>
            </w:r>
            <w:r w:rsidR="00644F35">
              <w:rPr>
                <w:rFonts w:ascii="Calibri" w:eastAsia="Times New Roman" w:hAnsi="Calibri" w:cs="Calibri"/>
                <w:color w:val="000000"/>
              </w:rPr>
              <w:t>, &lt;&lt;&lt;&lt;&lt;</w:t>
            </w:r>
          </w:p>
        </w:tc>
      </w:tr>
      <w:tr w:rsidR="00BF0BBD" w:rsidRPr="00BF0BBD" w14:paraId="022E3063" w14:textId="77777777" w:rsidTr="00BF0BBD">
        <w:trPr>
          <w:trHeight w:val="300"/>
        </w:trPr>
        <w:tc>
          <w:tcPr>
            <w:tcW w:w="4700" w:type="dxa"/>
            <w:tcBorders>
              <w:top w:val="nil"/>
              <w:left w:val="nil"/>
              <w:bottom w:val="nil"/>
              <w:right w:val="nil"/>
            </w:tcBorders>
            <w:shd w:val="clear" w:color="auto" w:fill="auto"/>
            <w:vAlign w:val="bottom"/>
            <w:hideMark/>
          </w:tcPr>
          <w:p w14:paraId="599D4A09" w14:textId="4AB22B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07_JUD_19_21</w:t>
            </w:r>
            <w:r w:rsidR="00FF4471">
              <w:rPr>
                <w:rFonts w:ascii="Calibri" w:eastAsia="Times New Roman" w:hAnsi="Calibri" w:cs="Calibri"/>
                <w:color w:val="000000"/>
              </w:rPr>
              <w:t>,</w:t>
            </w:r>
            <w:r w:rsidRPr="00BF0BBD">
              <w:rPr>
                <w:rFonts w:ascii="Calibri" w:eastAsia="Times New Roman" w:hAnsi="Calibri" w:cs="Calibri"/>
                <w:color w:val="000000"/>
              </w:rPr>
              <w:t xml:space="preserve"> his house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09_1SA_07_17 </w:t>
            </w:r>
          </w:p>
        </w:tc>
      </w:tr>
      <w:tr w:rsidR="00BF0BBD" w:rsidRPr="00BF0BBD" w14:paraId="299B5C10" w14:textId="77777777" w:rsidTr="00BF0BBD">
        <w:trPr>
          <w:trHeight w:val="300"/>
        </w:trPr>
        <w:tc>
          <w:tcPr>
            <w:tcW w:w="4700" w:type="dxa"/>
            <w:tcBorders>
              <w:top w:val="nil"/>
              <w:left w:val="nil"/>
              <w:bottom w:val="nil"/>
              <w:right w:val="nil"/>
            </w:tcBorders>
            <w:shd w:val="clear" w:color="auto" w:fill="auto"/>
            <w:vAlign w:val="bottom"/>
            <w:hideMark/>
          </w:tcPr>
          <w:p w14:paraId="4102F5C5" w14:textId="388B5C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house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10_2SA_07_01 </w:t>
            </w:r>
          </w:p>
        </w:tc>
      </w:tr>
      <w:tr w:rsidR="00BF0BBD" w:rsidRPr="00BF0BBD" w14:paraId="3416812B" w14:textId="77777777" w:rsidTr="00BF0BBD">
        <w:trPr>
          <w:trHeight w:val="300"/>
        </w:trPr>
        <w:tc>
          <w:tcPr>
            <w:tcW w:w="4700" w:type="dxa"/>
            <w:tcBorders>
              <w:top w:val="nil"/>
              <w:left w:val="nil"/>
              <w:bottom w:val="nil"/>
              <w:right w:val="nil"/>
            </w:tcBorders>
            <w:shd w:val="clear" w:color="auto" w:fill="auto"/>
            <w:vAlign w:val="bottom"/>
            <w:hideMark/>
          </w:tcPr>
          <w:p w14:paraId="4827A5F5" w14:textId="3965CA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05_DEU_22_21</w:t>
            </w:r>
            <w:r w:rsidR="00FF4471">
              <w:rPr>
                <w:rFonts w:ascii="Calibri" w:eastAsia="Times New Roman" w:hAnsi="Calibri" w:cs="Calibri"/>
                <w:color w:val="000000"/>
              </w:rPr>
              <w:t>,</w:t>
            </w:r>
            <w:r w:rsidRPr="00BF0BBD">
              <w:rPr>
                <w:rFonts w:ascii="Calibri" w:eastAsia="Times New Roman" w:hAnsi="Calibri" w:cs="Calibri"/>
                <w:color w:val="000000"/>
              </w:rPr>
              <w:t xml:space="preserve"> house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10_2SA_07_01 </w:t>
            </w:r>
          </w:p>
        </w:tc>
      </w:tr>
      <w:tr w:rsidR="00BF0BBD" w:rsidRPr="00BF0BBD" w14:paraId="110B3E74" w14:textId="77777777" w:rsidTr="00BF0BBD">
        <w:trPr>
          <w:trHeight w:val="300"/>
        </w:trPr>
        <w:tc>
          <w:tcPr>
            <w:tcW w:w="4700" w:type="dxa"/>
            <w:tcBorders>
              <w:top w:val="nil"/>
              <w:left w:val="nil"/>
              <w:bottom w:val="nil"/>
              <w:right w:val="nil"/>
            </w:tcBorders>
            <w:shd w:val="clear" w:color="auto" w:fill="auto"/>
            <w:vAlign w:val="bottom"/>
            <w:hideMark/>
          </w:tcPr>
          <w:p w14:paraId="5E662E4E" w14:textId="7FA558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before Eli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09_1SA_03_01 </w:t>
            </w:r>
          </w:p>
        </w:tc>
      </w:tr>
      <w:tr w:rsidR="00BF0BBD" w:rsidRPr="00BF0BBD" w14:paraId="604AA5B8" w14:textId="77777777" w:rsidTr="00BF0BBD">
        <w:trPr>
          <w:trHeight w:val="600"/>
        </w:trPr>
        <w:tc>
          <w:tcPr>
            <w:tcW w:w="4700" w:type="dxa"/>
            <w:tcBorders>
              <w:top w:val="nil"/>
              <w:left w:val="nil"/>
              <w:bottom w:val="nil"/>
              <w:right w:val="nil"/>
            </w:tcBorders>
            <w:shd w:val="clear" w:color="auto" w:fill="auto"/>
            <w:vAlign w:val="bottom"/>
            <w:hideMark/>
          </w:tcPr>
          <w:p w14:paraId="7767B2FE" w14:textId="2BC493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03_LEV_07_35</w:t>
            </w:r>
            <w:r w:rsidR="00FF4471">
              <w:rPr>
                <w:rFonts w:ascii="Calibri" w:eastAsia="Times New Roman" w:hAnsi="Calibri" w:cs="Calibri"/>
                <w:color w:val="000000"/>
              </w:rPr>
              <w:t>,</w:t>
            </w:r>
            <w:r w:rsidRPr="00BF0BBD">
              <w:rPr>
                <w:rFonts w:ascii="Calibri" w:eastAsia="Times New Roman" w:hAnsi="Calibri" w:cs="Calibri"/>
                <w:color w:val="000000"/>
              </w:rPr>
              <w:t xml:space="preserve"> minister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26_EZE_45_04 </w:t>
            </w:r>
          </w:p>
        </w:tc>
      </w:tr>
      <w:tr w:rsidR="00BF0BBD" w:rsidRPr="00BF0BBD" w14:paraId="4D0834B1" w14:textId="77777777" w:rsidTr="00BF0BBD">
        <w:trPr>
          <w:trHeight w:val="600"/>
        </w:trPr>
        <w:tc>
          <w:tcPr>
            <w:tcW w:w="4700" w:type="dxa"/>
            <w:tcBorders>
              <w:top w:val="nil"/>
              <w:left w:val="nil"/>
              <w:bottom w:val="nil"/>
              <w:right w:val="nil"/>
            </w:tcBorders>
            <w:shd w:val="clear" w:color="auto" w:fill="auto"/>
            <w:vAlign w:val="bottom"/>
            <w:hideMark/>
          </w:tcPr>
          <w:p w14:paraId="2AC46FF8" w14:textId="18AD0D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03_LEV_07_35</w:t>
            </w:r>
            <w:r w:rsidR="00FF4471">
              <w:rPr>
                <w:rFonts w:ascii="Calibri" w:eastAsia="Times New Roman" w:hAnsi="Calibri" w:cs="Calibri"/>
                <w:color w:val="000000"/>
              </w:rPr>
              <w:t>,</w:t>
            </w:r>
            <w:r w:rsidRPr="00BF0BBD">
              <w:rPr>
                <w:rFonts w:ascii="Calibri" w:eastAsia="Times New Roman" w:hAnsi="Calibri" w:cs="Calibri"/>
                <w:color w:val="000000"/>
              </w:rPr>
              <w:t xml:space="preserve"> minister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26_EZE_45_04 </w:t>
            </w:r>
          </w:p>
        </w:tc>
      </w:tr>
      <w:tr w:rsidR="00BF0BBD" w:rsidRPr="00BF0BBD" w14:paraId="252D397F" w14:textId="77777777" w:rsidTr="00BF0BBD">
        <w:trPr>
          <w:trHeight w:val="300"/>
        </w:trPr>
        <w:tc>
          <w:tcPr>
            <w:tcW w:w="4700" w:type="dxa"/>
            <w:tcBorders>
              <w:top w:val="nil"/>
              <w:left w:val="nil"/>
              <w:bottom w:val="nil"/>
              <w:right w:val="nil"/>
            </w:tcBorders>
            <w:shd w:val="clear" w:color="auto" w:fill="auto"/>
            <w:vAlign w:val="bottom"/>
            <w:hideMark/>
          </w:tcPr>
          <w:p w14:paraId="4EDA3B99" w14:textId="464547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06_JOS_22_27</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before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09_1SA_03_01 </w:t>
            </w:r>
          </w:p>
        </w:tc>
      </w:tr>
      <w:tr w:rsidR="00BF0BBD" w:rsidRPr="00BF0BBD" w14:paraId="475CF930" w14:textId="77777777" w:rsidTr="00BF0BBD">
        <w:trPr>
          <w:trHeight w:val="300"/>
        </w:trPr>
        <w:tc>
          <w:tcPr>
            <w:tcW w:w="4700" w:type="dxa"/>
            <w:tcBorders>
              <w:top w:val="nil"/>
              <w:left w:val="nil"/>
              <w:bottom w:val="nil"/>
              <w:right w:val="nil"/>
            </w:tcBorders>
            <w:shd w:val="clear" w:color="auto" w:fill="auto"/>
            <w:vAlign w:val="bottom"/>
            <w:hideMark/>
          </w:tcPr>
          <w:p w14:paraId="5303799A" w14:textId="4F9D28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before Eli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09_1SA_03_01 </w:t>
            </w:r>
          </w:p>
        </w:tc>
      </w:tr>
      <w:tr w:rsidR="00BF0BBD" w:rsidRPr="00BF0BBD" w14:paraId="5E65AEFF" w14:textId="77777777" w:rsidTr="00BF0BBD">
        <w:trPr>
          <w:trHeight w:val="300"/>
        </w:trPr>
        <w:tc>
          <w:tcPr>
            <w:tcW w:w="4700" w:type="dxa"/>
            <w:tcBorders>
              <w:top w:val="nil"/>
              <w:left w:val="nil"/>
              <w:bottom w:val="nil"/>
              <w:right w:val="nil"/>
            </w:tcBorders>
            <w:shd w:val="clear" w:color="auto" w:fill="auto"/>
            <w:vAlign w:val="bottom"/>
            <w:hideMark/>
          </w:tcPr>
          <w:p w14:paraId="54D08406" w14:textId="0C968A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05_DEU_20_05</w:t>
            </w:r>
            <w:r w:rsidR="00FF4471">
              <w:rPr>
                <w:rFonts w:ascii="Calibri" w:eastAsia="Times New Roman" w:hAnsi="Calibri" w:cs="Calibri"/>
                <w:color w:val="000000"/>
              </w:rPr>
              <w:t>,</w:t>
            </w:r>
            <w:r w:rsidRPr="00BF0BBD">
              <w:rPr>
                <w:rFonts w:ascii="Calibri" w:eastAsia="Times New Roman" w:hAnsi="Calibri" w:cs="Calibri"/>
                <w:color w:val="000000"/>
              </w:rPr>
              <w:t xml:space="preserve"> to his house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09_1SA_10_25 </w:t>
            </w:r>
          </w:p>
        </w:tc>
      </w:tr>
      <w:tr w:rsidR="00BF0BBD" w:rsidRPr="00BF0BBD" w14:paraId="15E3DF21" w14:textId="77777777" w:rsidTr="00BF0BBD">
        <w:trPr>
          <w:trHeight w:val="600"/>
        </w:trPr>
        <w:tc>
          <w:tcPr>
            <w:tcW w:w="4700" w:type="dxa"/>
            <w:tcBorders>
              <w:top w:val="nil"/>
              <w:left w:val="nil"/>
              <w:bottom w:val="nil"/>
              <w:right w:val="nil"/>
            </w:tcBorders>
            <w:shd w:val="clear" w:color="auto" w:fill="auto"/>
            <w:vAlign w:val="bottom"/>
            <w:hideMark/>
          </w:tcPr>
          <w:p w14:paraId="7DF75E26" w14:textId="28DD06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01_GEN_29_13</w:t>
            </w:r>
            <w:r w:rsidR="00FF4471">
              <w:rPr>
                <w:rFonts w:ascii="Calibri" w:eastAsia="Times New Roman" w:hAnsi="Calibri" w:cs="Calibri"/>
                <w:color w:val="000000"/>
              </w:rPr>
              <w:t>,</w:t>
            </w:r>
            <w:r w:rsidRPr="00BF0BBD">
              <w:rPr>
                <w:rFonts w:ascii="Calibri" w:eastAsia="Times New Roman" w:hAnsi="Calibri" w:cs="Calibri"/>
                <w:color w:val="000000"/>
              </w:rPr>
              <w:t xml:space="preserve"> to his house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13_1CH_16_43 </w:t>
            </w:r>
          </w:p>
        </w:tc>
      </w:tr>
      <w:tr w:rsidR="00BF0BBD" w:rsidRPr="00BF0BBD" w14:paraId="5BD7ABCC" w14:textId="77777777" w:rsidTr="00BF0BBD">
        <w:trPr>
          <w:trHeight w:val="300"/>
        </w:trPr>
        <w:tc>
          <w:tcPr>
            <w:tcW w:w="4700" w:type="dxa"/>
            <w:tcBorders>
              <w:top w:val="nil"/>
              <w:left w:val="nil"/>
              <w:bottom w:val="nil"/>
              <w:right w:val="nil"/>
            </w:tcBorders>
            <w:shd w:val="clear" w:color="auto" w:fill="auto"/>
            <w:vAlign w:val="bottom"/>
            <w:hideMark/>
          </w:tcPr>
          <w:p w14:paraId="61F3AA43" w14:textId="3C1734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09_1SA_01_26</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09_1SA_03_01 </w:t>
            </w:r>
          </w:p>
        </w:tc>
      </w:tr>
      <w:tr w:rsidR="00BF0BBD" w:rsidRPr="00BF0BBD" w14:paraId="58C902CA" w14:textId="77777777" w:rsidTr="00BF0BBD">
        <w:trPr>
          <w:trHeight w:val="300"/>
        </w:trPr>
        <w:tc>
          <w:tcPr>
            <w:tcW w:w="4700" w:type="dxa"/>
            <w:tcBorders>
              <w:top w:val="nil"/>
              <w:left w:val="nil"/>
              <w:bottom w:val="nil"/>
              <w:right w:val="nil"/>
            </w:tcBorders>
            <w:shd w:val="clear" w:color="auto" w:fill="auto"/>
            <w:vAlign w:val="bottom"/>
            <w:hideMark/>
          </w:tcPr>
          <w:p w14:paraId="7BE69AAE" w14:textId="25F48B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03_LEV_17_04</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 before</w:t>
            </w:r>
            <w:r w:rsidR="00644F35">
              <w:rPr>
                <w:rFonts w:ascii="Calibri" w:eastAsia="Times New Roman" w:hAnsi="Calibri" w:cs="Calibri"/>
                <w:color w:val="000000"/>
              </w:rPr>
              <w:t>, &lt;&lt;&lt;&lt;&lt;</w:t>
            </w:r>
          </w:p>
        </w:tc>
      </w:tr>
      <w:tr w:rsidR="00BF0BBD" w:rsidRPr="00BF0BBD" w14:paraId="7D1E94EC" w14:textId="77777777" w:rsidTr="00BF0BBD">
        <w:trPr>
          <w:trHeight w:val="300"/>
        </w:trPr>
        <w:tc>
          <w:tcPr>
            <w:tcW w:w="4700" w:type="dxa"/>
            <w:tcBorders>
              <w:top w:val="nil"/>
              <w:left w:val="nil"/>
              <w:bottom w:val="nil"/>
              <w:right w:val="nil"/>
            </w:tcBorders>
            <w:shd w:val="clear" w:color="auto" w:fill="auto"/>
            <w:vAlign w:val="bottom"/>
            <w:hideMark/>
          </w:tcPr>
          <w:p w14:paraId="327CE9B5" w14:textId="33CCF3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went to Ramah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09_1SA_15_34 </w:t>
            </w:r>
          </w:p>
        </w:tc>
      </w:tr>
      <w:tr w:rsidR="00BF0BBD" w:rsidRPr="00BF0BBD" w14:paraId="67E1EE65" w14:textId="77777777" w:rsidTr="00BF0BBD">
        <w:trPr>
          <w:trHeight w:val="600"/>
        </w:trPr>
        <w:tc>
          <w:tcPr>
            <w:tcW w:w="4700" w:type="dxa"/>
            <w:tcBorders>
              <w:top w:val="nil"/>
              <w:left w:val="nil"/>
              <w:bottom w:val="nil"/>
              <w:right w:val="nil"/>
            </w:tcBorders>
            <w:shd w:val="clear" w:color="auto" w:fill="auto"/>
            <w:vAlign w:val="bottom"/>
            <w:hideMark/>
          </w:tcPr>
          <w:p w14:paraId="19442F9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09_1SA_02:12 Now the sons of Eli [were] sons of Belial; they knew not the LORD. #,</w:t>
            </w:r>
          </w:p>
        </w:tc>
      </w:tr>
      <w:tr w:rsidR="00BF0BBD" w:rsidRPr="00BF0BBD" w14:paraId="0E5CD416" w14:textId="77777777" w:rsidTr="00BF0BBD">
        <w:trPr>
          <w:trHeight w:val="300"/>
        </w:trPr>
        <w:tc>
          <w:tcPr>
            <w:tcW w:w="4700" w:type="dxa"/>
            <w:tcBorders>
              <w:top w:val="nil"/>
              <w:left w:val="nil"/>
              <w:bottom w:val="nil"/>
              <w:right w:val="nil"/>
            </w:tcBorders>
            <w:shd w:val="clear" w:color="auto" w:fill="auto"/>
            <w:vAlign w:val="bottom"/>
            <w:hideMark/>
          </w:tcPr>
          <w:p w14:paraId="61838A48" w14:textId="0CA142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07_JUD_02_10</w:t>
            </w:r>
            <w:r w:rsidR="00FF4471">
              <w:rPr>
                <w:rFonts w:ascii="Calibri" w:eastAsia="Times New Roman" w:hAnsi="Calibri" w:cs="Calibri"/>
                <w:color w:val="000000"/>
              </w:rPr>
              <w:t>,</w:t>
            </w:r>
            <w:r w:rsidRPr="00BF0BBD">
              <w:rPr>
                <w:rFonts w:ascii="Calibri" w:eastAsia="Times New Roman" w:hAnsi="Calibri" w:cs="Calibri"/>
                <w:color w:val="000000"/>
              </w:rPr>
              <w:t xml:space="preserve"> knew not the</w:t>
            </w:r>
            <w:r w:rsidR="00FF4471">
              <w:rPr>
                <w:rFonts w:ascii="Calibri" w:eastAsia="Times New Roman" w:hAnsi="Calibri" w:cs="Calibri"/>
                <w:color w:val="000000"/>
              </w:rPr>
              <w:t>,</w:t>
            </w:r>
            <w:r w:rsidRPr="00BF0BBD">
              <w:rPr>
                <w:rFonts w:ascii="Calibri" w:eastAsia="Times New Roman" w:hAnsi="Calibri" w:cs="Calibri"/>
                <w:color w:val="000000"/>
              </w:rPr>
              <w:t xml:space="preserve"> 44_ACT_27_39 </w:t>
            </w:r>
          </w:p>
        </w:tc>
      </w:tr>
      <w:tr w:rsidR="00BF0BBD" w:rsidRPr="00BF0BBD" w14:paraId="4AD00888" w14:textId="77777777" w:rsidTr="00BF0BBD">
        <w:trPr>
          <w:trHeight w:val="300"/>
        </w:trPr>
        <w:tc>
          <w:tcPr>
            <w:tcW w:w="4700" w:type="dxa"/>
            <w:tcBorders>
              <w:top w:val="nil"/>
              <w:left w:val="nil"/>
              <w:bottom w:val="nil"/>
              <w:right w:val="nil"/>
            </w:tcBorders>
            <w:shd w:val="clear" w:color="auto" w:fill="auto"/>
            <w:vAlign w:val="bottom"/>
            <w:hideMark/>
          </w:tcPr>
          <w:p w14:paraId="1A4100FF" w14:textId="3558A9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07_JUD_02_10</w:t>
            </w:r>
            <w:r w:rsidR="00FF4471">
              <w:rPr>
                <w:rFonts w:ascii="Calibri" w:eastAsia="Times New Roman" w:hAnsi="Calibri" w:cs="Calibri"/>
                <w:color w:val="000000"/>
              </w:rPr>
              <w:t>,</w:t>
            </w:r>
            <w:r w:rsidRPr="00BF0BBD">
              <w:rPr>
                <w:rFonts w:ascii="Calibri" w:eastAsia="Times New Roman" w:hAnsi="Calibri" w:cs="Calibri"/>
                <w:color w:val="000000"/>
              </w:rPr>
              <w:t xml:space="preserve"> knew not the LORD</w:t>
            </w:r>
            <w:r w:rsidR="00644F35">
              <w:rPr>
                <w:rFonts w:ascii="Calibri" w:eastAsia="Times New Roman" w:hAnsi="Calibri" w:cs="Calibri"/>
                <w:color w:val="000000"/>
              </w:rPr>
              <w:t>, &lt;&lt;&lt;&lt;&lt;</w:t>
            </w:r>
          </w:p>
        </w:tc>
      </w:tr>
      <w:tr w:rsidR="00BF0BBD" w:rsidRPr="00BF0BBD" w14:paraId="3339B641" w14:textId="77777777" w:rsidTr="00BF0BBD">
        <w:trPr>
          <w:trHeight w:val="300"/>
        </w:trPr>
        <w:tc>
          <w:tcPr>
            <w:tcW w:w="4700" w:type="dxa"/>
            <w:tcBorders>
              <w:top w:val="nil"/>
              <w:left w:val="nil"/>
              <w:bottom w:val="nil"/>
              <w:right w:val="nil"/>
            </w:tcBorders>
            <w:shd w:val="clear" w:color="auto" w:fill="auto"/>
            <w:vAlign w:val="bottom"/>
            <w:hideMark/>
          </w:tcPr>
          <w:p w14:paraId="29E437B4" w14:textId="38D6FA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07_JUD_08_34</w:t>
            </w:r>
            <w:r w:rsidR="00FF4471">
              <w:rPr>
                <w:rFonts w:ascii="Calibri" w:eastAsia="Times New Roman" w:hAnsi="Calibri" w:cs="Calibri"/>
                <w:color w:val="000000"/>
              </w:rPr>
              <w:t>,</w:t>
            </w:r>
            <w:r w:rsidRPr="00BF0BBD">
              <w:rPr>
                <w:rFonts w:ascii="Calibri" w:eastAsia="Times New Roman" w:hAnsi="Calibri" w:cs="Calibri"/>
                <w:color w:val="000000"/>
              </w:rPr>
              <w:t xml:space="preserve"> not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12_2KI_17_25 </w:t>
            </w:r>
          </w:p>
        </w:tc>
      </w:tr>
      <w:tr w:rsidR="00BF0BBD" w:rsidRPr="00BF0BBD" w14:paraId="6879AB2F" w14:textId="77777777" w:rsidTr="00BF0BBD">
        <w:trPr>
          <w:trHeight w:val="300"/>
        </w:trPr>
        <w:tc>
          <w:tcPr>
            <w:tcW w:w="4700" w:type="dxa"/>
            <w:tcBorders>
              <w:top w:val="nil"/>
              <w:left w:val="nil"/>
              <w:bottom w:val="nil"/>
              <w:right w:val="nil"/>
            </w:tcBorders>
            <w:shd w:val="clear" w:color="auto" w:fill="auto"/>
            <w:vAlign w:val="bottom"/>
            <w:hideMark/>
          </w:tcPr>
          <w:p w14:paraId="4811A87D" w14:textId="12E44E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01_GEN_35_22</w:t>
            </w:r>
            <w:r w:rsidR="00FF4471">
              <w:rPr>
                <w:rFonts w:ascii="Calibri" w:eastAsia="Times New Roman" w:hAnsi="Calibri" w:cs="Calibri"/>
                <w:color w:val="000000"/>
              </w:rPr>
              <w:t>,</w:t>
            </w:r>
            <w:r w:rsidRPr="00BF0BBD">
              <w:rPr>
                <w:rFonts w:ascii="Calibri" w:eastAsia="Times New Roman" w:hAnsi="Calibri" w:cs="Calibri"/>
                <w:color w:val="000000"/>
              </w:rPr>
              <w:t xml:space="preserve"> Now the sons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13_1CH_01_32 </w:t>
            </w:r>
          </w:p>
        </w:tc>
      </w:tr>
      <w:tr w:rsidR="00BF0BBD" w:rsidRPr="00BF0BBD" w14:paraId="585233C9" w14:textId="77777777" w:rsidTr="00BF0BBD">
        <w:trPr>
          <w:trHeight w:val="600"/>
        </w:trPr>
        <w:tc>
          <w:tcPr>
            <w:tcW w:w="4700" w:type="dxa"/>
            <w:tcBorders>
              <w:top w:val="nil"/>
              <w:left w:val="nil"/>
              <w:bottom w:val="nil"/>
              <w:right w:val="nil"/>
            </w:tcBorders>
            <w:shd w:val="clear" w:color="auto" w:fill="auto"/>
            <w:vAlign w:val="bottom"/>
            <w:hideMark/>
          </w:tcPr>
          <w:p w14:paraId="1EA919DF" w14:textId="7E1DFF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01_GEN_35_22</w:t>
            </w:r>
            <w:r w:rsidR="00FF4471">
              <w:rPr>
                <w:rFonts w:ascii="Calibri" w:eastAsia="Times New Roman" w:hAnsi="Calibri" w:cs="Calibri"/>
                <w:color w:val="000000"/>
              </w:rPr>
              <w:t>,</w:t>
            </w:r>
            <w:r w:rsidRPr="00BF0BBD">
              <w:rPr>
                <w:rFonts w:ascii="Calibri" w:eastAsia="Times New Roman" w:hAnsi="Calibri" w:cs="Calibri"/>
                <w:color w:val="000000"/>
              </w:rPr>
              <w:t xml:space="preserve"> Now the sons of</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13_1CH_01_32 </w:t>
            </w:r>
          </w:p>
        </w:tc>
      </w:tr>
      <w:tr w:rsidR="00BF0BBD" w:rsidRPr="00BF0BBD" w14:paraId="72BEEA94" w14:textId="77777777" w:rsidTr="00BF0BBD">
        <w:trPr>
          <w:trHeight w:val="300"/>
        </w:trPr>
        <w:tc>
          <w:tcPr>
            <w:tcW w:w="4700" w:type="dxa"/>
            <w:tcBorders>
              <w:top w:val="nil"/>
              <w:left w:val="nil"/>
              <w:bottom w:val="nil"/>
              <w:right w:val="nil"/>
            </w:tcBorders>
            <w:shd w:val="clear" w:color="auto" w:fill="auto"/>
            <w:vAlign w:val="bottom"/>
            <w:hideMark/>
          </w:tcPr>
          <w:p w14:paraId="64999390" w14:textId="422565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07_JUD_19_22</w:t>
            </w:r>
            <w:r w:rsidR="00FF4471">
              <w:rPr>
                <w:rFonts w:ascii="Calibri" w:eastAsia="Times New Roman" w:hAnsi="Calibri" w:cs="Calibri"/>
                <w:color w:val="000000"/>
              </w:rPr>
              <w:t>,</w:t>
            </w:r>
            <w:r w:rsidRPr="00BF0BBD">
              <w:rPr>
                <w:rFonts w:ascii="Calibri" w:eastAsia="Times New Roman" w:hAnsi="Calibri" w:cs="Calibri"/>
                <w:color w:val="000000"/>
              </w:rPr>
              <w:t xml:space="preserve"> sons of Belial</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11_1KI_21_10 </w:t>
            </w:r>
          </w:p>
        </w:tc>
      </w:tr>
      <w:tr w:rsidR="00BF0BBD" w:rsidRPr="00BF0BBD" w14:paraId="4ECB0039" w14:textId="77777777" w:rsidTr="00BF0BBD">
        <w:trPr>
          <w:trHeight w:val="300"/>
        </w:trPr>
        <w:tc>
          <w:tcPr>
            <w:tcW w:w="4700" w:type="dxa"/>
            <w:tcBorders>
              <w:top w:val="nil"/>
              <w:left w:val="nil"/>
              <w:bottom w:val="nil"/>
              <w:right w:val="nil"/>
            </w:tcBorders>
            <w:shd w:val="clear" w:color="auto" w:fill="auto"/>
            <w:vAlign w:val="bottom"/>
            <w:hideMark/>
          </w:tcPr>
          <w:p w14:paraId="213A25DB" w14:textId="0ED8E8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09_1SA_01_03</w:t>
            </w:r>
            <w:r w:rsidR="00FF4471">
              <w:rPr>
                <w:rFonts w:ascii="Calibri" w:eastAsia="Times New Roman" w:hAnsi="Calibri" w:cs="Calibri"/>
                <w:color w:val="000000"/>
              </w:rPr>
              <w:t>,</w:t>
            </w:r>
            <w:r w:rsidRPr="00BF0BBD">
              <w:rPr>
                <w:rFonts w:ascii="Calibri" w:eastAsia="Times New Roman" w:hAnsi="Calibri" w:cs="Calibri"/>
                <w:color w:val="000000"/>
              </w:rPr>
              <w:t xml:space="preserve"> sons of Eli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09_1SA_04_11 </w:t>
            </w:r>
          </w:p>
        </w:tc>
      </w:tr>
      <w:tr w:rsidR="00BF0BBD" w:rsidRPr="00BF0BBD" w14:paraId="5DF3A012" w14:textId="77777777" w:rsidTr="00BF0BBD">
        <w:trPr>
          <w:trHeight w:val="300"/>
        </w:trPr>
        <w:tc>
          <w:tcPr>
            <w:tcW w:w="4700" w:type="dxa"/>
            <w:tcBorders>
              <w:top w:val="nil"/>
              <w:left w:val="nil"/>
              <w:bottom w:val="nil"/>
              <w:right w:val="nil"/>
            </w:tcBorders>
            <w:shd w:val="clear" w:color="auto" w:fill="auto"/>
            <w:vAlign w:val="bottom"/>
            <w:hideMark/>
          </w:tcPr>
          <w:p w14:paraId="5CD4775A" w14:textId="5051C3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07_JUD_09_05</w:t>
            </w:r>
            <w:r w:rsidR="00FF4471">
              <w:rPr>
                <w:rFonts w:ascii="Calibri" w:eastAsia="Times New Roman" w:hAnsi="Calibri" w:cs="Calibri"/>
                <w:color w:val="000000"/>
              </w:rPr>
              <w:t>,</w:t>
            </w:r>
            <w:r w:rsidRPr="00BF0BBD">
              <w:rPr>
                <w:rFonts w:ascii="Calibri" w:eastAsia="Times New Roman" w:hAnsi="Calibri" w:cs="Calibri"/>
                <w:color w:val="000000"/>
              </w:rPr>
              <w:t xml:space="preserve"> the sons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09_1SA_14_49 </w:t>
            </w:r>
          </w:p>
        </w:tc>
      </w:tr>
      <w:tr w:rsidR="00BF0BBD" w:rsidRPr="00BF0BBD" w14:paraId="4017353B" w14:textId="77777777" w:rsidTr="00BF0BBD">
        <w:trPr>
          <w:trHeight w:val="300"/>
        </w:trPr>
        <w:tc>
          <w:tcPr>
            <w:tcW w:w="4700" w:type="dxa"/>
            <w:tcBorders>
              <w:top w:val="nil"/>
              <w:left w:val="nil"/>
              <w:bottom w:val="nil"/>
              <w:right w:val="nil"/>
            </w:tcBorders>
            <w:shd w:val="clear" w:color="auto" w:fill="auto"/>
            <w:vAlign w:val="bottom"/>
            <w:hideMark/>
          </w:tcPr>
          <w:p w14:paraId="6650AD5A" w14:textId="751ADF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07_JUD_20_34</w:t>
            </w:r>
            <w:r w:rsidR="00FF4471">
              <w:rPr>
                <w:rFonts w:ascii="Calibri" w:eastAsia="Times New Roman" w:hAnsi="Calibri" w:cs="Calibri"/>
                <w:color w:val="000000"/>
              </w:rPr>
              <w:t>,</w:t>
            </w:r>
            <w:r w:rsidRPr="00BF0BBD">
              <w:rPr>
                <w:rFonts w:ascii="Calibri" w:eastAsia="Times New Roman" w:hAnsi="Calibri" w:cs="Calibri"/>
                <w:color w:val="000000"/>
              </w:rPr>
              <w:t xml:space="preserve"> they knew not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10_2SA_15_11 </w:t>
            </w:r>
          </w:p>
        </w:tc>
      </w:tr>
      <w:tr w:rsidR="00BF0BBD" w:rsidRPr="00BF0BBD" w14:paraId="273F7422" w14:textId="77777777" w:rsidTr="00BF0BBD">
        <w:trPr>
          <w:trHeight w:val="300"/>
        </w:trPr>
        <w:tc>
          <w:tcPr>
            <w:tcW w:w="4700" w:type="dxa"/>
            <w:tcBorders>
              <w:top w:val="nil"/>
              <w:left w:val="nil"/>
              <w:bottom w:val="nil"/>
              <w:right w:val="nil"/>
            </w:tcBorders>
            <w:shd w:val="clear" w:color="auto" w:fill="auto"/>
            <w:vAlign w:val="bottom"/>
            <w:hideMark/>
          </w:tcPr>
          <w:p w14:paraId="5561E29D" w14:textId="1448EE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knew not the</w:t>
            </w:r>
            <w:r w:rsidR="00FF4471">
              <w:rPr>
                <w:rFonts w:ascii="Calibri" w:eastAsia="Times New Roman" w:hAnsi="Calibri" w:cs="Calibri"/>
                <w:color w:val="000000"/>
              </w:rPr>
              <w:t>,</w:t>
            </w:r>
            <w:r w:rsidRPr="00BF0BBD">
              <w:rPr>
                <w:rFonts w:ascii="Calibri" w:eastAsia="Times New Roman" w:hAnsi="Calibri" w:cs="Calibri"/>
                <w:color w:val="000000"/>
              </w:rPr>
              <w:t xml:space="preserve"> 43_JOH_20_09 </w:t>
            </w:r>
          </w:p>
        </w:tc>
      </w:tr>
      <w:tr w:rsidR="00BF0BBD" w:rsidRPr="00BF0BBD" w14:paraId="4CC22C97" w14:textId="77777777" w:rsidTr="00BF0BBD">
        <w:trPr>
          <w:trHeight w:val="1500"/>
        </w:trPr>
        <w:tc>
          <w:tcPr>
            <w:tcW w:w="4700" w:type="dxa"/>
            <w:tcBorders>
              <w:top w:val="nil"/>
              <w:left w:val="nil"/>
              <w:bottom w:val="nil"/>
              <w:right w:val="nil"/>
            </w:tcBorders>
            <w:shd w:val="clear" w:color="auto" w:fill="auto"/>
            <w:vAlign w:val="bottom"/>
            <w:hideMark/>
          </w:tcPr>
          <w:p w14:paraId="485700B0"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09_1SA_02:13 And the priests' custom with the people [was, that], when any man offered sacrifice, the priest's servant came, while the flesh was in seething, with a fleshhook of three teeth in his hand; #,</w:t>
            </w:r>
          </w:p>
        </w:tc>
      </w:tr>
      <w:tr w:rsidR="00BF0BBD" w:rsidRPr="00BF0BBD" w14:paraId="2D0C085D" w14:textId="77777777" w:rsidTr="00BF0BBD">
        <w:trPr>
          <w:trHeight w:val="300"/>
        </w:trPr>
        <w:tc>
          <w:tcPr>
            <w:tcW w:w="4700" w:type="dxa"/>
            <w:tcBorders>
              <w:top w:val="nil"/>
              <w:left w:val="nil"/>
              <w:bottom w:val="nil"/>
              <w:right w:val="nil"/>
            </w:tcBorders>
            <w:shd w:val="clear" w:color="auto" w:fill="auto"/>
            <w:vAlign w:val="bottom"/>
            <w:hideMark/>
          </w:tcPr>
          <w:p w14:paraId="50356FBA" w14:textId="76F8B5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07_JUD_14_06</w:t>
            </w:r>
            <w:r w:rsidR="00FF4471">
              <w:rPr>
                <w:rFonts w:ascii="Calibri" w:eastAsia="Times New Roman" w:hAnsi="Calibri" w:cs="Calibri"/>
                <w:color w:val="000000"/>
              </w:rPr>
              <w:t>,</w:t>
            </w:r>
            <w:r w:rsidRPr="00BF0BBD">
              <w:rPr>
                <w:rFonts w:ascii="Calibri" w:eastAsia="Times New Roman" w:hAnsi="Calibri" w:cs="Calibri"/>
                <w:color w:val="000000"/>
              </w:rPr>
              <w:t xml:space="preserve"> in his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09_1SA_14_27 </w:t>
            </w:r>
          </w:p>
        </w:tc>
      </w:tr>
      <w:tr w:rsidR="00BF0BBD" w:rsidRPr="00BF0BBD" w14:paraId="25F07A39" w14:textId="77777777" w:rsidTr="00BF0BBD">
        <w:trPr>
          <w:trHeight w:val="300"/>
        </w:trPr>
        <w:tc>
          <w:tcPr>
            <w:tcW w:w="4700" w:type="dxa"/>
            <w:tcBorders>
              <w:top w:val="nil"/>
              <w:left w:val="nil"/>
              <w:bottom w:val="nil"/>
              <w:right w:val="nil"/>
            </w:tcBorders>
            <w:shd w:val="clear" w:color="auto" w:fill="auto"/>
            <w:vAlign w:val="bottom"/>
            <w:hideMark/>
          </w:tcPr>
          <w:p w14:paraId="41A9B0CD" w14:textId="20518C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priest's servant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09_1SA_02_15 </w:t>
            </w:r>
          </w:p>
        </w:tc>
      </w:tr>
      <w:tr w:rsidR="00BF0BBD" w:rsidRPr="00BF0BBD" w14:paraId="73DB417E" w14:textId="77777777" w:rsidTr="00BF0BBD">
        <w:trPr>
          <w:trHeight w:val="300"/>
        </w:trPr>
        <w:tc>
          <w:tcPr>
            <w:tcW w:w="4700" w:type="dxa"/>
            <w:tcBorders>
              <w:top w:val="nil"/>
              <w:left w:val="nil"/>
              <w:bottom w:val="nil"/>
              <w:right w:val="nil"/>
            </w:tcBorders>
            <w:shd w:val="clear" w:color="auto" w:fill="auto"/>
            <w:vAlign w:val="bottom"/>
            <w:hideMark/>
          </w:tcPr>
          <w:p w14:paraId="158D96B4" w14:textId="2295E0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when any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10_2SA_15_02 </w:t>
            </w:r>
          </w:p>
        </w:tc>
      </w:tr>
      <w:tr w:rsidR="00BF0BBD" w:rsidRPr="00BF0BBD" w14:paraId="0442062A" w14:textId="77777777" w:rsidTr="00BF0BBD">
        <w:trPr>
          <w:trHeight w:val="300"/>
        </w:trPr>
        <w:tc>
          <w:tcPr>
            <w:tcW w:w="4700" w:type="dxa"/>
            <w:tcBorders>
              <w:top w:val="nil"/>
              <w:left w:val="nil"/>
              <w:bottom w:val="nil"/>
              <w:right w:val="nil"/>
            </w:tcBorders>
            <w:shd w:val="clear" w:color="auto" w:fill="auto"/>
            <w:vAlign w:val="bottom"/>
            <w:hideMark/>
          </w:tcPr>
          <w:p w14:paraId="3D6C7144" w14:textId="7DB8DC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when any man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10_2SA_15_02 </w:t>
            </w:r>
          </w:p>
        </w:tc>
      </w:tr>
      <w:tr w:rsidR="00BF0BBD" w:rsidRPr="00BF0BBD" w14:paraId="50FFB160" w14:textId="77777777" w:rsidTr="00BF0BBD">
        <w:trPr>
          <w:trHeight w:val="300"/>
        </w:trPr>
        <w:tc>
          <w:tcPr>
            <w:tcW w:w="4700" w:type="dxa"/>
            <w:tcBorders>
              <w:top w:val="nil"/>
              <w:left w:val="nil"/>
              <w:bottom w:val="nil"/>
              <w:right w:val="nil"/>
            </w:tcBorders>
            <w:shd w:val="clear" w:color="auto" w:fill="auto"/>
            <w:vAlign w:val="bottom"/>
            <w:hideMark/>
          </w:tcPr>
          <w:p w14:paraId="73F31F2B" w14:textId="4C8087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04_NUM_11_33</w:t>
            </w:r>
            <w:r w:rsidR="00FF4471">
              <w:rPr>
                <w:rFonts w:ascii="Calibri" w:eastAsia="Times New Roman" w:hAnsi="Calibri" w:cs="Calibri"/>
                <w:color w:val="000000"/>
              </w:rPr>
              <w:t>,</w:t>
            </w:r>
            <w:r w:rsidRPr="00BF0BBD">
              <w:rPr>
                <w:rFonts w:ascii="Calibri" w:eastAsia="Times New Roman" w:hAnsi="Calibri" w:cs="Calibri"/>
                <w:color w:val="000000"/>
              </w:rPr>
              <w:t xml:space="preserve"> the flesh was</w:t>
            </w:r>
            <w:r w:rsidR="00644F35">
              <w:rPr>
                <w:rFonts w:ascii="Calibri" w:eastAsia="Times New Roman" w:hAnsi="Calibri" w:cs="Calibri"/>
                <w:color w:val="000000"/>
              </w:rPr>
              <w:t>, &lt;&lt;&lt;&lt;&lt;</w:t>
            </w:r>
          </w:p>
        </w:tc>
      </w:tr>
      <w:tr w:rsidR="00BF0BBD" w:rsidRPr="00BF0BBD" w14:paraId="6EE22670" w14:textId="77777777" w:rsidTr="00BF0BBD">
        <w:trPr>
          <w:trHeight w:val="600"/>
        </w:trPr>
        <w:tc>
          <w:tcPr>
            <w:tcW w:w="4700" w:type="dxa"/>
            <w:tcBorders>
              <w:top w:val="nil"/>
              <w:left w:val="nil"/>
              <w:bottom w:val="nil"/>
              <w:right w:val="nil"/>
            </w:tcBorders>
            <w:shd w:val="clear" w:color="auto" w:fill="auto"/>
            <w:vAlign w:val="bottom"/>
            <w:hideMark/>
          </w:tcPr>
          <w:p w14:paraId="7C449A58" w14:textId="061872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04_NUM_21_04</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was</w:t>
            </w:r>
            <w:r w:rsidR="00FF4471">
              <w:rPr>
                <w:rFonts w:ascii="Calibri" w:eastAsia="Times New Roman" w:hAnsi="Calibri" w:cs="Calibri"/>
                <w:color w:val="000000"/>
              </w:rPr>
              <w:t>,</w:t>
            </w:r>
            <w:r w:rsidRPr="00BF0BBD">
              <w:rPr>
                <w:rFonts w:ascii="Calibri" w:eastAsia="Times New Roman" w:hAnsi="Calibri" w:cs="Calibri"/>
                <w:color w:val="000000"/>
              </w:rPr>
              <w:t xml:space="preserve"> 41_MAR_11_18 </w:t>
            </w:r>
          </w:p>
        </w:tc>
      </w:tr>
      <w:tr w:rsidR="00BF0BBD" w:rsidRPr="00BF0BBD" w14:paraId="411D7144" w14:textId="77777777" w:rsidTr="00BF0BBD">
        <w:trPr>
          <w:trHeight w:val="300"/>
        </w:trPr>
        <w:tc>
          <w:tcPr>
            <w:tcW w:w="4700" w:type="dxa"/>
            <w:tcBorders>
              <w:top w:val="nil"/>
              <w:left w:val="nil"/>
              <w:bottom w:val="nil"/>
              <w:right w:val="nil"/>
            </w:tcBorders>
            <w:shd w:val="clear" w:color="auto" w:fill="auto"/>
            <w:vAlign w:val="bottom"/>
            <w:hideMark/>
          </w:tcPr>
          <w:p w14:paraId="74E99C48" w14:textId="5FDFFF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priest's servant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09_1SA_02_15 </w:t>
            </w:r>
          </w:p>
        </w:tc>
      </w:tr>
      <w:tr w:rsidR="00BF0BBD" w:rsidRPr="00BF0BBD" w14:paraId="064B266B" w14:textId="77777777" w:rsidTr="00BF0BBD">
        <w:trPr>
          <w:trHeight w:val="300"/>
        </w:trPr>
        <w:tc>
          <w:tcPr>
            <w:tcW w:w="4700" w:type="dxa"/>
            <w:tcBorders>
              <w:top w:val="nil"/>
              <w:left w:val="nil"/>
              <w:bottom w:val="nil"/>
              <w:right w:val="nil"/>
            </w:tcBorders>
            <w:shd w:val="clear" w:color="auto" w:fill="auto"/>
            <w:vAlign w:val="bottom"/>
            <w:hideMark/>
          </w:tcPr>
          <w:p w14:paraId="218F01F7" w14:textId="7AD4D6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priest's servant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09_1SA_02_15 </w:t>
            </w:r>
          </w:p>
        </w:tc>
      </w:tr>
      <w:tr w:rsidR="00BF0BBD" w:rsidRPr="00BF0BBD" w14:paraId="7E140EEA" w14:textId="77777777" w:rsidTr="00BF0BBD">
        <w:trPr>
          <w:trHeight w:val="300"/>
        </w:trPr>
        <w:tc>
          <w:tcPr>
            <w:tcW w:w="4700" w:type="dxa"/>
            <w:tcBorders>
              <w:top w:val="nil"/>
              <w:left w:val="nil"/>
              <w:bottom w:val="nil"/>
              <w:right w:val="nil"/>
            </w:tcBorders>
            <w:shd w:val="clear" w:color="auto" w:fill="auto"/>
            <w:vAlign w:val="bottom"/>
            <w:hideMark/>
          </w:tcPr>
          <w:p w14:paraId="0C0D8781" w14:textId="1DC687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04_NUM_11_33</w:t>
            </w:r>
            <w:r w:rsidR="00FF4471">
              <w:rPr>
                <w:rFonts w:ascii="Calibri" w:eastAsia="Times New Roman" w:hAnsi="Calibri" w:cs="Calibri"/>
                <w:color w:val="000000"/>
              </w:rPr>
              <w:t>,</w:t>
            </w:r>
            <w:r w:rsidRPr="00BF0BBD">
              <w:rPr>
                <w:rFonts w:ascii="Calibri" w:eastAsia="Times New Roman" w:hAnsi="Calibri" w:cs="Calibri"/>
                <w:color w:val="000000"/>
              </w:rPr>
              <w:t xml:space="preserve"> while the flesh</w:t>
            </w:r>
            <w:r w:rsidR="00644F35">
              <w:rPr>
                <w:rFonts w:ascii="Calibri" w:eastAsia="Times New Roman" w:hAnsi="Calibri" w:cs="Calibri"/>
                <w:color w:val="000000"/>
              </w:rPr>
              <w:t>, &lt;&lt;&lt;&lt;&lt;</w:t>
            </w:r>
          </w:p>
        </w:tc>
      </w:tr>
      <w:tr w:rsidR="00BF0BBD" w:rsidRPr="00BF0BBD" w14:paraId="5C8D8FB5" w14:textId="77777777" w:rsidTr="00BF0BBD">
        <w:trPr>
          <w:trHeight w:val="300"/>
        </w:trPr>
        <w:tc>
          <w:tcPr>
            <w:tcW w:w="4700" w:type="dxa"/>
            <w:tcBorders>
              <w:top w:val="nil"/>
              <w:left w:val="nil"/>
              <w:bottom w:val="nil"/>
              <w:right w:val="nil"/>
            </w:tcBorders>
            <w:shd w:val="clear" w:color="auto" w:fill="auto"/>
            <w:vAlign w:val="bottom"/>
            <w:hideMark/>
          </w:tcPr>
          <w:p w14:paraId="628D29E8" w14:textId="2F4484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04_NUM_11_33</w:t>
            </w:r>
            <w:r w:rsidR="00FF4471">
              <w:rPr>
                <w:rFonts w:ascii="Calibri" w:eastAsia="Times New Roman" w:hAnsi="Calibri" w:cs="Calibri"/>
                <w:color w:val="000000"/>
              </w:rPr>
              <w:t>,</w:t>
            </w:r>
            <w:r w:rsidRPr="00BF0BBD">
              <w:rPr>
                <w:rFonts w:ascii="Calibri" w:eastAsia="Times New Roman" w:hAnsi="Calibri" w:cs="Calibri"/>
                <w:color w:val="000000"/>
              </w:rPr>
              <w:t xml:space="preserve"> while the flesh was</w:t>
            </w:r>
            <w:r w:rsidR="00644F35">
              <w:rPr>
                <w:rFonts w:ascii="Calibri" w:eastAsia="Times New Roman" w:hAnsi="Calibri" w:cs="Calibri"/>
                <w:color w:val="000000"/>
              </w:rPr>
              <w:t>, &lt;&lt;&lt;&lt;&lt;</w:t>
            </w:r>
          </w:p>
        </w:tc>
      </w:tr>
      <w:tr w:rsidR="00BF0BBD" w:rsidRPr="00BF0BBD" w14:paraId="4814E0D8" w14:textId="77777777" w:rsidTr="00BF0BBD">
        <w:trPr>
          <w:trHeight w:val="300"/>
        </w:trPr>
        <w:tc>
          <w:tcPr>
            <w:tcW w:w="4700" w:type="dxa"/>
            <w:tcBorders>
              <w:top w:val="nil"/>
              <w:left w:val="nil"/>
              <w:bottom w:val="nil"/>
              <w:right w:val="nil"/>
            </w:tcBorders>
            <w:shd w:val="clear" w:color="auto" w:fill="auto"/>
            <w:vAlign w:val="bottom"/>
            <w:hideMark/>
          </w:tcPr>
          <w:p w14:paraId="3DCEF835" w14:textId="06FA98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06_JOS_24_25</w:t>
            </w:r>
            <w:r w:rsidR="00FF4471">
              <w:rPr>
                <w:rFonts w:ascii="Calibri" w:eastAsia="Times New Roman" w:hAnsi="Calibri" w:cs="Calibri"/>
                <w:color w:val="000000"/>
              </w:rPr>
              <w:t>,</w:t>
            </w:r>
            <w:r w:rsidRPr="00BF0BBD">
              <w:rPr>
                <w:rFonts w:ascii="Calibri" w:eastAsia="Times New Roman" w:hAnsi="Calibri" w:cs="Calibri"/>
                <w:color w:val="000000"/>
              </w:rPr>
              <w:t xml:space="preserve"> with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14_2CH_20_21 </w:t>
            </w:r>
          </w:p>
        </w:tc>
      </w:tr>
      <w:tr w:rsidR="00BF0BBD" w:rsidRPr="00BF0BBD" w14:paraId="548B29FF" w14:textId="77777777" w:rsidTr="00BF0BBD">
        <w:trPr>
          <w:trHeight w:val="1500"/>
        </w:trPr>
        <w:tc>
          <w:tcPr>
            <w:tcW w:w="4700" w:type="dxa"/>
            <w:tcBorders>
              <w:top w:val="nil"/>
              <w:left w:val="nil"/>
              <w:bottom w:val="nil"/>
              <w:right w:val="nil"/>
            </w:tcBorders>
            <w:shd w:val="clear" w:color="auto" w:fill="auto"/>
            <w:vAlign w:val="bottom"/>
            <w:hideMark/>
          </w:tcPr>
          <w:p w14:paraId="6402A54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09_1SA_02:14 And he struck [it] into the pan, or kettle, or caldron, or pot; all that the fleshhook brought up the priest took for himself. So they did in Shiloh, unto all the Israelites that came thither. #,</w:t>
            </w:r>
          </w:p>
        </w:tc>
      </w:tr>
      <w:tr w:rsidR="00BF0BBD" w:rsidRPr="00BF0BBD" w14:paraId="48E72039" w14:textId="77777777" w:rsidTr="00BF0BBD">
        <w:trPr>
          <w:trHeight w:val="300"/>
        </w:trPr>
        <w:tc>
          <w:tcPr>
            <w:tcW w:w="4700" w:type="dxa"/>
            <w:tcBorders>
              <w:top w:val="nil"/>
              <w:left w:val="nil"/>
              <w:bottom w:val="nil"/>
              <w:right w:val="nil"/>
            </w:tcBorders>
            <w:shd w:val="clear" w:color="auto" w:fill="auto"/>
            <w:vAlign w:val="bottom"/>
            <w:hideMark/>
          </w:tcPr>
          <w:p w14:paraId="79D704FC" w14:textId="1C180B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08_RUT_03_16</w:t>
            </w:r>
            <w:r w:rsidR="00FF4471">
              <w:rPr>
                <w:rFonts w:ascii="Calibri" w:eastAsia="Times New Roman" w:hAnsi="Calibri" w:cs="Calibri"/>
                <w:color w:val="000000"/>
              </w:rPr>
              <w:t>,</w:t>
            </w:r>
            <w:r w:rsidRPr="00BF0BBD">
              <w:rPr>
                <w:rFonts w:ascii="Calibri" w:eastAsia="Times New Roman" w:hAnsi="Calibri" w:cs="Calibri"/>
                <w:color w:val="000000"/>
              </w:rPr>
              <w:t xml:space="preserve"> all that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09_1SA_30_18 </w:t>
            </w:r>
          </w:p>
        </w:tc>
      </w:tr>
      <w:tr w:rsidR="00BF0BBD" w:rsidRPr="00BF0BBD" w14:paraId="5D6D10D3" w14:textId="77777777" w:rsidTr="00BF0BBD">
        <w:trPr>
          <w:trHeight w:val="300"/>
        </w:trPr>
        <w:tc>
          <w:tcPr>
            <w:tcW w:w="4700" w:type="dxa"/>
            <w:tcBorders>
              <w:top w:val="nil"/>
              <w:left w:val="nil"/>
              <w:bottom w:val="nil"/>
              <w:right w:val="nil"/>
            </w:tcBorders>
            <w:shd w:val="clear" w:color="auto" w:fill="auto"/>
            <w:vAlign w:val="bottom"/>
            <w:hideMark/>
          </w:tcPr>
          <w:p w14:paraId="65CBFB1A" w14:textId="02EB77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04_NUM_20_04</w:t>
            </w:r>
            <w:r w:rsidR="00FF4471">
              <w:rPr>
                <w:rFonts w:ascii="Calibri" w:eastAsia="Times New Roman" w:hAnsi="Calibri" w:cs="Calibri"/>
                <w:color w:val="000000"/>
              </w:rPr>
              <w:t>,</w:t>
            </w:r>
            <w:r w:rsidRPr="00BF0BBD">
              <w:rPr>
                <w:rFonts w:ascii="Calibri" w:eastAsia="Times New Roman" w:hAnsi="Calibri" w:cs="Calibri"/>
                <w:color w:val="000000"/>
              </w:rPr>
              <w:t xml:space="preserve"> brought up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10_2SA_06_15 </w:t>
            </w:r>
          </w:p>
        </w:tc>
      </w:tr>
      <w:tr w:rsidR="00BF0BBD" w:rsidRPr="00BF0BBD" w14:paraId="668B38C9" w14:textId="77777777" w:rsidTr="00BF0BBD">
        <w:trPr>
          <w:trHeight w:val="300"/>
        </w:trPr>
        <w:tc>
          <w:tcPr>
            <w:tcW w:w="4700" w:type="dxa"/>
            <w:tcBorders>
              <w:top w:val="nil"/>
              <w:left w:val="nil"/>
              <w:bottom w:val="nil"/>
              <w:right w:val="nil"/>
            </w:tcBorders>
            <w:shd w:val="clear" w:color="auto" w:fill="auto"/>
            <w:vAlign w:val="bottom"/>
            <w:hideMark/>
          </w:tcPr>
          <w:p w14:paraId="3C2B5C93" w14:textId="5BE928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07_JUD_04_21</w:t>
            </w:r>
            <w:r w:rsidR="00FF4471">
              <w:rPr>
                <w:rFonts w:ascii="Calibri" w:eastAsia="Times New Roman" w:hAnsi="Calibri" w:cs="Calibri"/>
                <w:color w:val="000000"/>
              </w:rPr>
              <w:t>,</w:t>
            </w:r>
            <w:r w:rsidRPr="00BF0BBD">
              <w:rPr>
                <w:rFonts w:ascii="Calibri" w:eastAsia="Times New Roman" w:hAnsi="Calibri" w:cs="Calibri"/>
                <w:color w:val="000000"/>
              </w:rPr>
              <w:t xml:space="preserve"> it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09_1SA_05_02 </w:t>
            </w:r>
          </w:p>
        </w:tc>
      </w:tr>
      <w:tr w:rsidR="00BF0BBD" w:rsidRPr="00BF0BBD" w14:paraId="6F660C66" w14:textId="77777777" w:rsidTr="00BF0BBD">
        <w:trPr>
          <w:trHeight w:val="600"/>
        </w:trPr>
        <w:tc>
          <w:tcPr>
            <w:tcW w:w="4700" w:type="dxa"/>
            <w:tcBorders>
              <w:top w:val="nil"/>
              <w:left w:val="nil"/>
              <w:bottom w:val="nil"/>
              <w:right w:val="nil"/>
            </w:tcBorders>
            <w:shd w:val="clear" w:color="auto" w:fill="auto"/>
            <w:vAlign w:val="bottom"/>
            <w:hideMark/>
          </w:tcPr>
          <w:p w14:paraId="060E5881" w14:textId="1BF547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07_JUD_20_21</w:t>
            </w:r>
            <w:r w:rsidR="00FF4471">
              <w:rPr>
                <w:rFonts w:ascii="Calibri" w:eastAsia="Times New Roman" w:hAnsi="Calibri" w:cs="Calibri"/>
                <w:color w:val="000000"/>
              </w:rPr>
              <w:t>,</w:t>
            </w:r>
            <w:r w:rsidRPr="00BF0BBD">
              <w:rPr>
                <w:rFonts w:ascii="Calibri" w:eastAsia="Times New Roman" w:hAnsi="Calibri" w:cs="Calibri"/>
                <w:color w:val="000000"/>
              </w:rPr>
              <w:t xml:space="preserve"> the Israelites that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12_2KI_07_13 </w:t>
            </w:r>
          </w:p>
        </w:tc>
      </w:tr>
      <w:tr w:rsidR="00BF0BBD" w:rsidRPr="00BF0BBD" w14:paraId="695CA4A7" w14:textId="77777777" w:rsidTr="00BF0BBD">
        <w:trPr>
          <w:trHeight w:val="300"/>
        </w:trPr>
        <w:tc>
          <w:tcPr>
            <w:tcW w:w="4700" w:type="dxa"/>
            <w:tcBorders>
              <w:top w:val="nil"/>
              <w:left w:val="nil"/>
              <w:bottom w:val="nil"/>
              <w:right w:val="nil"/>
            </w:tcBorders>
            <w:shd w:val="clear" w:color="auto" w:fill="auto"/>
            <w:vAlign w:val="bottom"/>
            <w:hideMark/>
          </w:tcPr>
          <w:p w14:paraId="38F6A675" w14:textId="478BD4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04_NUM_31_51</w:t>
            </w:r>
            <w:r w:rsidR="00FF4471">
              <w:rPr>
                <w:rFonts w:ascii="Calibri" w:eastAsia="Times New Roman" w:hAnsi="Calibri" w:cs="Calibri"/>
                <w:color w:val="000000"/>
              </w:rPr>
              <w:t>,</w:t>
            </w:r>
            <w:r w:rsidRPr="00BF0BBD">
              <w:rPr>
                <w:rFonts w:ascii="Calibri" w:eastAsia="Times New Roman" w:hAnsi="Calibri" w:cs="Calibri"/>
                <w:color w:val="000000"/>
              </w:rPr>
              <w:t xml:space="preserve"> the priest took</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11_1KI_01_39 </w:t>
            </w:r>
          </w:p>
        </w:tc>
      </w:tr>
      <w:tr w:rsidR="00BF0BBD" w:rsidRPr="00BF0BBD" w14:paraId="148B7307" w14:textId="77777777" w:rsidTr="00BF0BBD">
        <w:trPr>
          <w:trHeight w:val="300"/>
        </w:trPr>
        <w:tc>
          <w:tcPr>
            <w:tcW w:w="4700" w:type="dxa"/>
            <w:tcBorders>
              <w:top w:val="nil"/>
              <w:left w:val="nil"/>
              <w:bottom w:val="nil"/>
              <w:right w:val="nil"/>
            </w:tcBorders>
            <w:shd w:val="clear" w:color="auto" w:fill="auto"/>
            <w:vAlign w:val="bottom"/>
            <w:hideMark/>
          </w:tcPr>
          <w:p w14:paraId="222585D1" w14:textId="2F9DDE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08_RUT_04_09</w:t>
            </w:r>
            <w:r w:rsidR="00FF4471">
              <w:rPr>
                <w:rFonts w:ascii="Calibri" w:eastAsia="Times New Roman" w:hAnsi="Calibri" w:cs="Calibri"/>
                <w:color w:val="000000"/>
              </w:rPr>
              <w:t>,</w:t>
            </w:r>
            <w:r w:rsidRPr="00BF0BBD">
              <w:rPr>
                <w:rFonts w:ascii="Calibri" w:eastAsia="Times New Roman" w:hAnsi="Calibri" w:cs="Calibri"/>
                <w:color w:val="000000"/>
              </w:rPr>
              <w:t xml:space="preserve"> unto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09_1SA_07_03 </w:t>
            </w:r>
          </w:p>
        </w:tc>
      </w:tr>
      <w:tr w:rsidR="00BF0BBD" w:rsidRPr="00BF0BBD" w14:paraId="5CF070FA" w14:textId="77777777" w:rsidTr="00BF0BBD">
        <w:trPr>
          <w:trHeight w:val="1500"/>
        </w:trPr>
        <w:tc>
          <w:tcPr>
            <w:tcW w:w="4700" w:type="dxa"/>
            <w:tcBorders>
              <w:top w:val="nil"/>
              <w:left w:val="nil"/>
              <w:bottom w:val="nil"/>
              <w:right w:val="nil"/>
            </w:tcBorders>
            <w:shd w:val="clear" w:color="auto" w:fill="auto"/>
            <w:vAlign w:val="bottom"/>
            <w:hideMark/>
          </w:tcPr>
          <w:p w14:paraId="44C88DB0"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09_1SA_02:15 Also before they burnt the fat, the priest's servant came, and said to the man that sacrificed, Give flesh to roast for the priest; for he will not have sodden flesh of thee, but raw. #,</w:t>
            </w:r>
          </w:p>
        </w:tc>
      </w:tr>
      <w:tr w:rsidR="00BF0BBD" w:rsidRPr="00BF0BBD" w14:paraId="023AA8C0" w14:textId="77777777" w:rsidTr="00BF0BBD">
        <w:trPr>
          <w:trHeight w:val="300"/>
        </w:trPr>
        <w:tc>
          <w:tcPr>
            <w:tcW w:w="4700" w:type="dxa"/>
            <w:tcBorders>
              <w:top w:val="nil"/>
              <w:left w:val="nil"/>
              <w:bottom w:val="nil"/>
              <w:right w:val="nil"/>
            </w:tcBorders>
            <w:shd w:val="clear" w:color="auto" w:fill="auto"/>
            <w:vAlign w:val="bottom"/>
            <w:hideMark/>
          </w:tcPr>
          <w:p w14:paraId="0F2B1112" w14:textId="7BEC4C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07_JUD_15_11</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09_1SA_26_06 </w:t>
            </w:r>
          </w:p>
        </w:tc>
      </w:tr>
      <w:tr w:rsidR="00BF0BBD" w:rsidRPr="00BF0BBD" w14:paraId="041BE350" w14:textId="77777777" w:rsidTr="00BF0BBD">
        <w:trPr>
          <w:trHeight w:val="300"/>
        </w:trPr>
        <w:tc>
          <w:tcPr>
            <w:tcW w:w="4700" w:type="dxa"/>
            <w:tcBorders>
              <w:top w:val="nil"/>
              <w:left w:val="nil"/>
              <w:bottom w:val="nil"/>
              <w:right w:val="nil"/>
            </w:tcBorders>
            <w:shd w:val="clear" w:color="auto" w:fill="auto"/>
            <w:vAlign w:val="bottom"/>
            <w:hideMark/>
          </w:tcPr>
          <w:p w14:paraId="1F686C9F" w14:textId="6B59A7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said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10_2SA_04_08 </w:t>
            </w:r>
          </w:p>
        </w:tc>
      </w:tr>
      <w:tr w:rsidR="00BF0BBD" w:rsidRPr="00BF0BBD" w14:paraId="4B736245" w14:textId="77777777" w:rsidTr="00BF0BBD">
        <w:trPr>
          <w:trHeight w:val="300"/>
        </w:trPr>
        <w:tc>
          <w:tcPr>
            <w:tcW w:w="4700" w:type="dxa"/>
            <w:tcBorders>
              <w:top w:val="nil"/>
              <w:left w:val="nil"/>
              <w:bottom w:val="nil"/>
              <w:right w:val="nil"/>
            </w:tcBorders>
            <w:shd w:val="clear" w:color="auto" w:fill="auto"/>
            <w:vAlign w:val="bottom"/>
            <w:hideMark/>
          </w:tcPr>
          <w:p w14:paraId="3CEC2C7C" w14:textId="791FFC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03_LEV_09_20</w:t>
            </w:r>
            <w:r w:rsidR="00FF4471">
              <w:rPr>
                <w:rFonts w:ascii="Calibri" w:eastAsia="Times New Roman" w:hAnsi="Calibri" w:cs="Calibri"/>
                <w:color w:val="000000"/>
              </w:rPr>
              <w:t>,</w:t>
            </w:r>
            <w:r w:rsidRPr="00BF0BBD">
              <w:rPr>
                <w:rFonts w:ascii="Calibri" w:eastAsia="Times New Roman" w:hAnsi="Calibri" w:cs="Calibri"/>
                <w:color w:val="000000"/>
              </w:rPr>
              <w:t xml:space="preserve"> burnt the fat</w:t>
            </w:r>
            <w:r w:rsidR="00644F35">
              <w:rPr>
                <w:rFonts w:ascii="Calibri" w:eastAsia="Times New Roman" w:hAnsi="Calibri" w:cs="Calibri"/>
                <w:color w:val="000000"/>
              </w:rPr>
              <w:t>, &lt;&lt;&lt;&lt;&lt;</w:t>
            </w:r>
          </w:p>
        </w:tc>
      </w:tr>
      <w:tr w:rsidR="00BF0BBD" w:rsidRPr="00BF0BBD" w14:paraId="6E187EAD" w14:textId="77777777" w:rsidTr="00BF0BBD">
        <w:trPr>
          <w:trHeight w:val="300"/>
        </w:trPr>
        <w:tc>
          <w:tcPr>
            <w:tcW w:w="4700" w:type="dxa"/>
            <w:tcBorders>
              <w:top w:val="nil"/>
              <w:left w:val="nil"/>
              <w:bottom w:val="nil"/>
              <w:right w:val="nil"/>
            </w:tcBorders>
            <w:shd w:val="clear" w:color="auto" w:fill="auto"/>
            <w:vAlign w:val="bottom"/>
            <w:hideMark/>
          </w:tcPr>
          <w:p w14:paraId="248DC703" w14:textId="38B9AC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came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09_1SA_20_01 </w:t>
            </w:r>
          </w:p>
        </w:tc>
      </w:tr>
      <w:tr w:rsidR="00BF0BBD" w:rsidRPr="00BF0BBD" w14:paraId="452F27AA" w14:textId="77777777" w:rsidTr="00BF0BBD">
        <w:trPr>
          <w:trHeight w:val="300"/>
        </w:trPr>
        <w:tc>
          <w:tcPr>
            <w:tcW w:w="4700" w:type="dxa"/>
            <w:tcBorders>
              <w:top w:val="nil"/>
              <w:left w:val="nil"/>
              <w:bottom w:val="nil"/>
              <w:right w:val="nil"/>
            </w:tcBorders>
            <w:shd w:val="clear" w:color="auto" w:fill="auto"/>
            <w:vAlign w:val="bottom"/>
            <w:hideMark/>
          </w:tcPr>
          <w:p w14:paraId="3CC0A2B7" w14:textId="1D38B5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came and said to</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19_PSA_054_001 </w:t>
            </w:r>
          </w:p>
        </w:tc>
      </w:tr>
      <w:tr w:rsidR="00BF0BBD" w:rsidRPr="00BF0BBD" w14:paraId="60D4008A" w14:textId="77777777" w:rsidTr="00BF0BBD">
        <w:trPr>
          <w:trHeight w:val="300"/>
        </w:trPr>
        <w:tc>
          <w:tcPr>
            <w:tcW w:w="4700" w:type="dxa"/>
            <w:tcBorders>
              <w:top w:val="nil"/>
              <w:left w:val="nil"/>
              <w:bottom w:val="nil"/>
              <w:right w:val="nil"/>
            </w:tcBorders>
            <w:shd w:val="clear" w:color="auto" w:fill="auto"/>
            <w:vAlign w:val="bottom"/>
            <w:hideMark/>
          </w:tcPr>
          <w:p w14:paraId="3D116ECA" w14:textId="3A7B18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02_EXO_23_21</w:t>
            </w:r>
            <w:r w:rsidR="00FF4471">
              <w:rPr>
                <w:rFonts w:ascii="Calibri" w:eastAsia="Times New Roman" w:hAnsi="Calibri" w:cs="Calibri"/>
                <w:color w:val="000000"/>
              </w:rPr>
              <w:t>,</w:t>
            </w:r>
            <w:r w:rsidRPr="00BF0BBD">
              <w:rPr>
                <w:rFonts w:ascii="Calibri" w:eastAsia="Times New Roman" w:hAnsi="Calibri" w:cs="Calibri"/>
                <w:color w:val="000000"/>
              </w:rPr>
              <w:t xml:space="preserve"> for he will not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11_1KI_02_17 </w:t>
            </w:r>
          </w:p>
        </w:tc>
      </w:tr>
      <w:tr w:rsidR="00BF0BBD" w:rsidRPr="00BF0BBD" w14:paraId="7EA121CD" w14:textId="77777777" w:rsidTr="00BF0BBD">
        <w:trPr>
          <w:trHeight w:val="300"/>
        </w:trPr>
        <w:tc>
          <w:tcPr>
            <w:tcW w:w="4700" w:type="dxa"/>
            <w:tcBorders>
              <w:top w:val="nil"/>
              <w:left w:val="nil"/>
              <w:bottom w:val="nil"/>
              <w:right w:val="nil"/>
            </w:tcBorders>
            <w:shd w:val="clear" w:color="auto" w:fill="auto"/>
            <w:vAlign w:val="bottom"/>
            <w:hideMark/>
          </w:tcPr>
          <w:p w14:paraId="4025A113" w14:textId="38968E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03_LEV_23_20</w:t>
            </w:r>
            <w:r w:rsidR="00FF4471">
              <w:rPr>
                <w:rFonts w:ascii="Calibri" w:eastAsia="Times New Roman" w:hAnsi="Calibri" w:cs="Calibri"/>
                <w:color w:val="000000"/>
              </w:rPr>
              <w:t>,</w:t>
            </w:r>
            <w:r w:rsidRPr="00BF0BBD">
              <w:rPr>
                <w:rFonts w:ascii="Calibri" w:eastAsia="Times New Roman" w:hAnsi="Calibri" w:cs="Calibri"/>
                <w:color w:val="000000"/>
              </w:rPr>
              <w:t xml:space="preserve"> for the priest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12_2KI_11_15 </w:t>
            </w:r>
          </w:p>
        </w:tc>
      </w:tr>
      <w:tr w:rsidR="00BF0BBD" w:rsidRPr="00BF0BBD" w14:paraId="783B5F63" w14:textId="77777777" w:rsidTr="00BF0BBD">
        <w:trPr>
          <w:trHeight w:val="300"/>
        </w:trPr>
        <w:tc>
          <w:tcPr>
            <w:tcW w:w="4700" w:type="dxa"/>
            <w:tcBorders>
              <w:top w:val="nil"/>
              <w:left w:val="nil"/>
              <w:bottom w:val="nil"/>
              <w:right w:val="nil"/>
            </w:tcBorders>
            <w:shd w:val="clear" w:color="auto" w:fill="auto"/>
            <w:vAlign w:val="bottom"/>
            <w:hideMark/>
          </w:tcPr>
          <w:p w14:paraId="069AB5C1" w14:textId="14E7A5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08_RUT_03_13</w:t>
            </w:r>
            <w:r w:rsidR="00FF4471">
              <w:rPr>
                <w:rFonts w:ascii="Calibri" w:eastAsia="Times New Roman" w:hAnsi="Calibri" w:cs="Calibri"/>
                <w:color w:val="000000"/>
              </w:rPr>
              <w:t>,</w:t>
            </w:r>
            <w:r w:rsidRPr="00BF0BBD">
              <w:rPr>
                <w:rFonts w:ascii="Calibri" w:eastAsia="Times New Roman" w:hAnsi="Calibri" w:cs="Calibri"/>
                <w:color w:val="000000"/>
              </w:rPr>
              <w:t xml:space="preserve"> he will not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10_2SA_13_13 </w:t>
            </w:r>
          </w:p>
        </w:tc>
      </w:tr>
      <w:tr w:rsidR="00BF0BBD" w:rsidRPr="00BF0BBD" w14:paraId="32054055" w14:textId="77777777" w:rsidTr="00BF0BBD">
        <w:trPr>
          <w:trHeight w:val="300"/>
        </w:trPr>
        <w:tc>
          <w:tcPr>
            <w:tcW w:w="4700" w:type="dxa"/>
            <w:tcBorders>
              <w:top w:val="nil"/>
              <w:left w:val="nil"/>
              <w:bottom w:val="nil"/>
              <w:right w:val="nil"/>
            </w:tcBorders>
            <w:shd w:val="clear" w:color="auto" w:fill="auto"/>
            <w:vAlign w:val="bottom"/>
            <w:hideMark/>
          </w:tcPr>
          <w:p w14:paraId="18C75499" w14:textId="52DA44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05_DEU_10_12</w:t>
            </w:r>
            <w:r w:rsidR="00FF4471">
              <w:rPr>
                <w:rFonts w:ascii="Calibri" w:eastAsia="Times New Roman" w:hAnsi="Calibri" w:cs="Calibri"/>
                <w:color w:val="000000"/>
              </w:rPr>
              <w:t>,</w:t>
            </w:r>
            <w:r w:rsidRPr="00BF0BBD">
              <w:rPr>
                <w:rFonts w:ascii="Calibri" w:eastAsia="Times New Roman" w:hAnsi="Calibri" w:cs="Calibri"/>
                <w:color w:val="000000"/>
              </w:rPr>
              <w:t xml:space="preserve"> of thee but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13_1CH_28_09 </w:t>
            </w:r>
          </w:p>
        </w:tc>
      </w:tr>
      <w:tr w:rsidR="00BF0BBD" w:rsidRPr="00BF0BBD" w14:paraId="258A48DB" w14:textId="77777777" w:rsidTr="00BF0BBD">
        <w:trPr>
          <w:trHeight w:val="300"/>
        </w:trPr>
        <w:tc>
          <w:tcPr>
            <w:tcW w:w="4700" w:type="dxa"/>
            <w:tcBorders>
              <w:top w:val="nil"/>
              <w:left w:val="nil"/>
              <w:bottom w:val="nil"/>
              <w:right w:val="nil"/>
            </w:tcBorders>
            <w:shd w:val="clear" w:color="auto" w:fill="auto"/>
            <w:vAlign w:val="bottom"/>
            <w:hideMark/>
          </w:tcPr>
          <w:p w14:paraId="0E81D30D" w14:textId="1E2B58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09_1SA_02_13</w:t>
            </w:r>
            <w:r w:rsidR="00FF4471">
              <w:rPr>
                <w:rFonts w:ascii="Calibri" w:eastAsia="Times New Roman" w:hAnsi="Calibri" w:cs="Calibri"/>
                <w:color w:val="000000"/>
              </w:rPr>
              <w:t>,</w:t>
            </w:r>
            <w:r w:rsidRPr="00BF0BBD">
              <w:rPr>
                <w:rFonts w:ascii="Calibri" w:eastAsia="Times New Roman" w:hAnsi="Calibri" w:cs="Calibri"/>
                <w:color w:val="000000"/>
              </w:rPr>
              <w:t xml:space="preserve"> priest's servant came</w:t>
            </w:r>
            <w:r w:rsidR="00644F35">
              <w:rPr>
                <w:rFonts w:ascii="Calibri" w:eastAsia="Times New Roman" w:hAnsi="Calibri" w:cs="Calibri"/>
                <w:color w:val="000000"/>
              </w:rPr>
              <w:t>, &lt;&lt;&lt;&lt;&lt;</w:t>
            </w:r>
          </w:p>
        </w:tc>
      </w:tr>
      <w:tr w:rsidR="00BF0BBD" w:rsidRPr="00BF0BBD" w14:paraId="0682D343" w14:textId="77777777" w:rsidTr="00BF0BBD">
        <w:trPr>
          <w:trHeight w:val="300"/>
        </w:trPr>
        <w:tc>
          <w:tcPr>
            <w:tcW w:w="4700" w:type="dxa"/>
            <w:tcBorders>
              <w:top w:val="nil"/>
              <w:left w:val="nil"/>
              <w:bottom w:val="nil"/>
              <w:right w:val="nil"/>
            </w:tcBorders>
            <w:shd w:val="clear" w:color="auto" w:fill="auto"/>
            <w:vAlign w:val="bottom"/>
            <w:hideMark/>
          </w:tcPr>
          <w:p w14:paraId="4519B6B3" w14:textId="719490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01_GEN_43_16</w:t>
            </w:r>
            <w:r w:rsidR="00FF4471">
              <w:rPr>
                <w:rFonts w:ascii="Calibri" w:eastAsia="Times New Roman" w:hAnsi="Calibri" w:cs="Calibri"/>
                <w:color w:val="000000"/>
              </w:rPr>
              <w:t>,</w:t>
            </w:r>
            <w:r w:rsidRPr="00BF0BBD">
              <w:rPr>
                <w:rFonts w:ascii="Calibri" w:eastAsia="Times New Roman" w:hAnsi="Calibri" w:cs="Calibri"/>
                <w:color w:val="000000"/>
              </w:rPr>
              <w:t xml:space="preserve"> said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09_1SA_14_06 </w:t>
            </w:r>
          </w:p>
        </w:tc>
      </w:tr>
      <w:tr w:rsidR="00BF0BBD" w:rsidRPr="00BF0BBD" w14:paraId="72BC0EEE" w14:textId="77777777" w:rsidTr="00BF0BBD">
        <w:trPr>
          <w:trHeight w:val="300"/>
        </w:trPr>
        <w:tc>
          <w:tcPr>
            <w:tcW w:w="4700" w:type="dxa"/>
            <w:tcBorders>
              <w:top w:val="nil"/>
              <w:left w:val="nil"/>
              <w:bottom w:val="nil"/>
              <w:right w:val="nil"/>
            </w:tcBorders>
            <w:shd w:val="clear" w:color="auto" w:fill="auto"/>
            <w:vAlign w:val="bottom"/>
            <w:hideMark/>
          </w:tcPr>
          <w:p w14:paraId="63EF69D5" w14:textId="227763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to the man</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14_2CH_25_09 </w:t>
            </w:r>
          </w:p>
        </w:tc>
      </w:tr>
      <w:tr w:rsidR="00BF0BBD" w:rsidRPr="00BF0BBD" w14:paraId="11D97945" w14:textId="77777777" w:rsidTr="00BF0BBD">
        <w:trPr>
          <w:trHeight w:val="300"/>
        </w:trPr>
        <w:tc>
          <w:tcPr>
            <w:tcW w:w="4700" w:type="dxa"/>
            <w:tcBorders>
              <w:top w:val="nil"/>
              <w:left w:val="nil"/>
              <w:bottom w:val="nil"/>
              <w:right w:val="nil"/>
            </w:tcBorders>
            <w:shd w:val="clear" w:color="auto" w:fill="auto"/>
            <w:vAlign w:val="bottom"/>
            <w:hideMark/>
          </w:tcPr>
          <w:p w14:paraId="3395B8A6" w14:textId="3D7140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servant came and</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42_LUK_14_21 </w:t>
            </w:r>
          </w:p>
        </w:tc>
      </w:tr>
      <w:tr w:rsidR="00BF0BBD" w:rsidRPr="00BF0BBD" w14:paraId="39D7493A" w14:textId="77777777" w:rsidTr="00BF0BBD">
        <w:trPr>
          <w:trHeight w:val="300"/>
        </w:trPr>
        <w:tc>
          <w:tcPr>
            <w:tcW w:w="4700" w:type="dxa"/>
            <w:tcBorders>
              <w:top w:val="nil"/>
              <w:left w:val="nil"/>
              <w:bottom w:val="nil"/>
              <w:right w:val="nil"/>
            </w:tcBorders>
            <w:shd w:val="clear" w:color="auto" w:fill="auto"/>
            <w:vAlign w:val="bottom"/>
            <w:hideMark/>
          </w:tcPr>
          <w:p w14:paraId="5F0E120C" w14:textId="5055B3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07_JUD_19_22</w:t>
            </w:r>
            <w:r w:rsidR="00FF4471">
              <w:rPr>
                <w:rFonts w:ascii="Calibri" w:eastAsia="Times New Roman" w:hAnsi="Calibri" w:cs="Calibri"/>
                <w:color w:val="000000"/>
              </w:rPr>
              <w:t>,</w:t>
            </w:r>
            <w:r w:rsidRPr="00BF0BBD">
              <w:rPr>
                <w:rFonts w:ascii="Calibri" w:eastAsia="Times New Roman" w:hAnsi="Calibri" w:cs="Calibri"/>
                <w:color w:val="000000"/>
              </w:rPr>
              <w:t xml:space="preserve"> the man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09_1SA_14_24 </w:t>
            </w:r>
          </w:p>
        </w:tc>
      </w:tr>
      <w:tr w:rsidR="00BF0BBD" w:rsidRPr="00BF0BBD" w14:paraId="734A3365" w14:textId="77777777" w:rsidTr="00BF0BBD">
        <w:trPr>
          <w:trHeight w:val="300"/>
        </w:trPr>
        <w:tc>
          <w:tcPr>
            <w:tcW w:w="4700" w:type="dxa"/>
            <w:tcBorders>
              <w:top w:val="nil"/>
              <w:left w:val="nil"/>
              <w:bottom w:val="nil"/>
              <w:right w:val="nil"/>
            </w:tcBorders>
            <w:shd w:val="clear" w:color="auto" w:fill="auto"/>
            <w:vAlign w:val="bottom"/>
            <w:hideMark/>
          </w:tcPr>
          <w:p w14:paraId="1320FB02" w14:textId="399C63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03_LEV_13_07</w:t>
            </w:r>
            <w:r w:rsidR="00FF4471">
              <w:rPr>
                <w:rFonts w:ascii="Calibri" w:eastAsia="Times New Roman" w:hAnsi="Calibri" w:cs="Calibri"/>
                <w:color w:val="000000"/>
              </w:rPr>
              <w:t>,</w:t>
            </w:r>
            <w:r w:rsidRPr="00BF0BBD">
              <w:rPr>
                <w:rFonts w:ascii="Calibri" w:eastAsia="Times New Roman" w:hAnsi="Calibri" w:cs="Calibri"/>
                <w:color w:val="000000"/>
              </w:rPr>
              <w:t xml:space="preserve"> the priest for</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14_2CH_22_11 </w:t>
            </w:r>
          </w:p>
        </w:tc>
      </w:tr>
      <w:tr w:rsidR="00BF0BBD" w:rsidRPr="00BF0BBD" w14:paraId="7B202ABA" w14:textId="77777777" w:rsidTr="00BF0BBD">
        <w:trPr>
          <w:trHeight w:val="300"/>
        </w:trPr>
        <w:tc>
          <w:tcPr>
            <w:tcW w:w="4700" w:type="dxa"/>
            <w:tcBorders>
              <w:top w:val="nil"/>
              <w:left w:val="nil"/>
              <w:bottom w:val="nil"/>
              <w:right w:val="nil"/>
            </w:tcBorders>
            <w:shd w:val="clear" w:color="auto" w:fill="auto"/>
            <w:vAlign w:val="bottom"/>
            <w:hideMark/>
          </w:tcPr>
          <w:p w14:paraId="00A2A853" w14:textId="6D2C84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09_1SA_02_13</w:t>
            </w:r>
            <w:r w:rsidR="00FF4471">
              <w:rPr>
                <w:rFonts w:ascii="Calibri" w:eastAsia="Times New Roman" w:hAnsi="Calibri" w:cs="Calibri"/>
                <w:color w:val="000000"/>
              </w:rPr>
              <w:t>,</w:t>
            </w:r>
            <w:r w:rsidRPr="00BF0BBD">
              <w:rPr>
                <w:rFonts w:ascii="Calibri" w:eastAsia="Times New Roman" w:hAnsi="Calibri" w:cs="Calibri"/>
                <w:color w:val="000000"/>
              </w:rPr>
              <w:t xml:space="preserve"> the priest's servant</w:t>
            </w:r>
            <w:r w:rsidR="00644F35">
              <w:rPr>
                <w:rFonts w:ascii="Calibri" w:eastAsia="Times New Roman" w:hAnsi="Calibri" w:cs="Calibri"/>
                <w:color w:val="000000"/>
              </w:rPr>
              <w:t>, &lt;&lt;&lt;&lt;&lt;</w:t>
            </w:r>
          </w:p>
        </w:tc>
      </w:tr>
      <w:tr w:rsidR="00BF0BBD" w:rsidRPr="00BF0BBD" w14:paraId="491EC022" w14:textId="77777777" w:rsidTr="00BF0BBD">
        <w:trPr>
          <w:trHeight w:val="300"/>
        </w:trPr>
        <w:tc>
          <w:tcPr>
            <w:tcW w:w="4700" w:type="dxa"/>
            <w:tcBorders>
              <w:top w:val="nil"/>
              <w:left w:val="nil"/>
              <w:bottom w:val="nil"/>
              <w:right w:val="nil"/>
            </w:tcBorders>
            <w:shd w:val="clear" w:color="auto" w:fill="auto"/>
            <w:vAlign w:val="bottom"/>
            <w:hideMark/>
          </w:tcPr>
          <w:p w14:paraId="1C1412B7" w14:textId="766394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09_1SA_02_13</w:t>
            </w:r>
            <w:r w:rsidR="00FF4471">
              <w:rPr>
                <w:rFonts w:ascii="Calibri" w:eastAsia="Times New Roman" w:hAnsi="Calibri" w:cs="Calibri"/>
                <w:color w:val="000000"/>
              </w:rPr>
              <w:t>,</w:t>
            </w:r>
            <w:r w:rsidRPr="00BF0BBD">
              <w:rPr>
                <w:rFonts w:ascii="Calibri" w:eastAsia="Times New Roman" w:hAnsi="Calibri" w:cs="Calibri"/>
                <w:color w:val="000000"/>
              </w:rPr>
              <w:t xml:space="preserve"> the priest's servant came</w:t>
            </w:r>
            <w:r w:rsidR="00644F35">
              <w:rPr>
                <w:rFonts w:ascii="Calibri" w:eastAsia="Times New Roman" w:hAnsi="Calibri" w:cs="Calibri"/>
                <w:color w:val="000000"/>
              </w:rPr>
              <w:t>, &lt;&lt;&lt;&lt;&lt;</w:t>
            </w:r>
          </w:p>
        </w:tc>
      </w:tr>
      <w:tr w:rsidR="00BF0BBD" w:rsidRPr="00BF0BBD" w14:paraId="7A974EDF" w14:textId="77777777" w:rsidTr="00BF0BBD">
        <w:trPr>
          <w:trHeight w:val="300"/>
        </w:trPr>
        <w:tc>
          <w:tcPr>
            <w:tcW w:w="4700" w:type="dxa"/>
            <w:tcBorders>
              <w:top w:val="nil"/>
              <w:left w:val="nil"/>
              <w:bottom w:val="nil"/>
              <w:right w:val="nil"/>
            </w:tcBorders>
            <w:shd w:val="clear" w:color="auto" w:fill="auto"/>
            <w:vAlign w:val="bottom"/>
            <w:hideMark/>
          </w:tcPr>
          <w:p w14:paraId="3BBDC765" w14:textId="298DAA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06_JOS_06_24</w:t>
            </w:r>
            <w:r w:rsidR="00FF4471">
              <w:rPr>
                <w:rFonts w:ascii="Calibri" w:eastAsia="Times New Roman" w:hAnsi="Calibri" w:cs="Calibri"/>
                <w:color w:val="000000"/>
              </w:rPr>
              <w:t>,</w:t>
            </w:r>
            <w:r w:rsidRPr="00BF0BBD">
              <w:rPr>
                <w:rFonts w:ascii="Calibri" w:eastAsia="Times New Roman" w:hAnsi="Calibri" w:cs="Calibri"/>
                <w:color w:val="000000"/>
              </w:rPr>
              <w:t xml:space="preserve"> they burnt the</w:t>
            </w:r>
            <w:r w:rsidR="00644F35">
              <w:rPr>
                <w:rFonts w:ascii="Calibri" w:eastAsia="Times New Roman" w:hAnsi="Calibri" w:cs="Calibri"/>
                <w:color w:val="000000"/>
              </w:rPr>
              <w:t>, &lt;&lt;&lt;&lt;&lt;</w:t>
            </w:r>
          </w:p>
        </w:tc>
      </w:tr>
      <w:tr w:rsidR="00BF0BBD" w:rsidRPr="00BF0BBD" w14:paraId="03D7A7F2" w14:textId="77777777" w:rsidTr="00BF0BBD">
        <w:trPr>
          <w:trHeight w:val="300"/>
        </w:trPr>
        <w:tc>
          <w:tcPr>
            <w:tcW w:w="4700" w:type="dxa"/>
            <w:tcBorders>
              <w:top w:val="nil"/>
              <w:left w:val="nil"/>
              <w:bottom w:val="nil"/>
              <w:right w:val="nil"/>
            </w:tcBorders>
            <w:shd w:val="clear" w:color="auto" w:fill="auto"/>
            <w:vAlign w:val="bottom"/>
            <w:hideMark/>
          </w:tcPr>
          <w:p w14:paraId="19B9B168" w14:textId="452850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07_JUD_13_11</w:t>
            </w:r>
            <w:r w:rsidR="00FF4471">
              <w:rPr>
                <w:rFonts w:ascii="Calibri" w:eastAsia="Times New Roman" w:hAnsi="Calibri" w:cs="Calibri"/>
                <w:color w:val="000000"/>
              </w:rPr>
              <w:t>,</w:t>
            </w:r>
            <w:r w:rsidRPr="00BF0BBD">
              <w:rPr>
                <w:rFonts w:ascii="Calibri" w:eastAsia="Times New Roman" w:hAnsi="Calibri" w:cs="Calibri"/>
                <w:color w:val="000000"/>
              </w:rPr>
              <w:t xml:space="preserve"> to the man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09_1SA_09_08 </w:t>
            </w:r>
          </w:p>
        </w:tc>
      </w:tr>
      <w:tr w:rsidR="00BF0BBD" w:rsidRPr="00BF0BBD" w14:paraId="122FDEE5" w14:textId="77777777" w:rsidTr="00BF0BBD">
        <w:trPr>
          <w:trHeight w:val="300"/>
        </w:trPr>
        <w:tc>
          <w:tcPr>
            <w:tcW w:w="4700" w:type="dxa"/>
            <w:tcBorders>
              <w:top w:val="nil"/>
              <w:left w:val="nil"/>
              <w:bottom w:val="nil"/>
              <w:right w:val="nil"/>
            </w:tcBorders>
            <w:shd w:val="clear" w:color="auto" w:fill="auto"/>
            <w:vAlign w:val="bottom"/>
            <w:hideMark/>
          </w:tcPr>
          <w:p w14:paraId="03529522" w14:textId="7FC7CE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the man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09_1SA_17_26 </w:t>
            </w:r>
          </w:p>
        </w:tc>
      </w:tr>
      <w:tr w:rsidR="00BF0BBD" w:rsidRPr="00BF0BBD" w14:paraId="36512AAB" w14:textId="77777777" w:rsidTr="00BF0BBD">
        <w:trPr>
          <w:trHeight w:val="300"/>
        </w:trPr>
        <w:tc>
          <w:tcPr>
            <w:tcW w:w="4700" w:type="dxa"/>
            <w:tcBorders>
              <w:top w:val="nil"/>
              <w:left w:val="nil"/>
              <w:bottom w:val="nil"/>
              <w:right w:val="nil"/>
            </w:tcBorders>
            <w:shd w:val="clear" w:color="auto" w:fill="auto"/>
            <w:vAlign w:val="bottom"/>
            <w:hideMark/>
          </w:tcPr>
          <w:p w14:paraId="5186AABE" w14:textId="496BF3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will not have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23_ISA_27_11 </w:t>
            </w:r>
          </w:p>
        </w:tc>
      </w:tr>
      <w:tr w:rsidR="00BF0BBD" w:rsidRPr="00BF0BBD" w14:paraId="13D27594" w14:textId="77777777" w:rsidTr="00BF0BBD">
        <w:trPr>
          <w:trHeight w:val="1500"/>
        </w:trPr>
        <w:tc>
          <w:tcPr>
            <w:tcW w:w="4700" w:type="dxa"/>
            <w:tcBorders>
              <w:top w:val="nil"/>
              <w:left w:val="nil"/>
              <w:bottom w:val="nil"/>
              <w:right w:val="nil"/>
            </w:tcBorders>
            <w:shd w:val="clear" w:color="auto" w:fill="auto"/>
            <w:vAlign w:val="bottom"/>
            <w:hideMark/>
          </w:tcPr>
          <w:p w14:paraId="62DEAE5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09_1SA_02:16 And [if] any man said unto him, Let them not fail to burn the fat presently, and [then] take [as much] as thy soul desireth; then he would answer him, [Nay]; but thou shalt give [it me] now: and if not, I will take [it] by force. #,</w:t>
            </w:r>
          </w:p>
        </w:tc>
      </w:tr>
      <w:tr w:rsidR="00BF0BBD" w:rsidRPr="00BF0BBD" w14:paraId="62E01280" w14:textId="77777777" w:rsidTr="00BF0BBD">
        <w:trPr>
          <w:trHeight w:val="300"/>
        </w:trPr>
        <w:tc>
          <w:tcPr>
            <w:tcW w:w="4700" w:type="dxa"/>
            <w:tcBorders>
              <w:top w:val="nil"/>
              <w:left w:val="nil"/>
              <w:bottom w:val="nil"/>
              <w:right w:val="nil"/>
            </w:tcBorders>
            <w:shd w:val="clear" w:color="auto" w:fill="auto"/>
            <w:vAlign w:val="bottom"/>
            <w:hideMark/>
          </w:tcPr>
          <w:p w14:paraId="0BF576ED" w14:textId="354C93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04_NUM_15_27</w:t>
            </w:r>
            <w:r w:rsidR="00FF4471">
              <w:rPr>
                <w:rFonts w:ascii="Calibri" w:eastAsia="Times New Roman" w:hAnsi="Calibri" w:cs="Calibri"/>
                <w:color w:val="000000"/>
              </w:rPr>
              <w:t>,</w:t>
            </w:r>
            <w:r w:rsidRPr="00BF0BBD">
              <w:rPr>
                <w:rFonts w:ascii="Calibri" w:eastAsia="Times New Roman" w:hAnsi="Calibri" w:cs="Calibri"/>
                <w:color w:val="000000"/>
              </w:rPr>
              <w:t xml:space="preserve"> And if any</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12_2KI_04_29 </w:t>
            </w:r>
          </w:p>
        </w:tc>
      </w:tr>
      <w:tr w:rsidR="00BF0BBD" w:rsidRPr="00BF0BBD" w14:paraId="36190EC7" w14:textId="77777777" w:rsidTr="00BF0BBD">
        <w:trPr>
          <w:trHeight w:val="300"/>
        </w:trPr>
        <w:tc>
          <w:tcPr>
            <w:tcW w:w="4700" w:type="dxa"/>
            <w:tcBorders>
              <w:top w:val="nil"/>
              <w:left w:val="nil"/>
              <w:bottom w:val="nil"/>
              <w:right w:val="nil"/>
            </w:tcBorders>
            <w:shd w:val="clear" w:color="auto" w:fill="auto"/>
            <w:vAlign w:val="bottom"/>
            <w:hideMark/>
          </w:tcPr>
          <w:p w14:paraId="49329F60" w14:textId="3B21AC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07_JUD_09_15</w:t>
            </w:r>
            <w:r w:rsidR="00FF4471">
              <w:rPr>
                <w:rFonts w:ascii="Calibri" w:eastAsia="Times New Roman" w:hAnsi="Calibri" w:cs="Calibri"/>
                <w:color w:val="000000"/>
              </w:rPr>
              <w:t>,</w:t>
            </w:r>
            <w:r w:rsidRPr="00BF0BBD">
              <w:rPr>
                <w:rFonts w:ascii="Calibri" w:eastAsia="Times New Roman" w:hAnsi="Calibri" w:cs="Calibri"/>
                <w:color w:val="000000"/>
              </w:rPr>
              <w:t xml:space="preserve"> and if not</w:t>
            </w:r>
            <w:r w:rsidR="00FF4471">
              <w:rPr>
                <w:rFonts w:ascii="Calibri" w:eastAsia="Times New Roman" w:hAnsi="Calibri" w:cs="Calibri"/>
                <w:color w:val="000000"/>
              </w:rPr>
              <w:t>,</w:t>
            </w:r>
            <w:r w:rsidRPr="00BF0BBD">
              <w:rPr>
                <w:rFonts w:ascii="Calibri" w:eastAsia="Times New Roman" w:hAnsi="Calibri" w:cs="Calibri"/>
                <w:color w:val="000000"/>
              </w:rPr>
              <w:t xml:space="preserve"> 38_ZEC_11_12 </w:t>
            </w:r>
          </w:p>
        </w:tc>
      </w:tr>
      <w:tr w:rsidR="00BF0BBD" w:rsidRPr="00BF0BBD" w14:paraId="36119295" w14:textId="77777777" w:rsidTr="00BF0BBD">
        <w:trPr>
          <w:trHeight w:val="300"/>
        </w:trPr>
        <w:tc>
          <w:tcPr>
            <w:tcW w:w="4700" w:type="dxa"/>
            <w:tcBorders>
              <w:top w:val="nil"/>
              <w:left w:val="nil"/>
              <w:bottom w:val="nil"/>
              <w:right w:val="nil"/>
            </w:tcBorders>
            <w:shd w:val="clear" w:color="auto" w:fill="auto"/>
            <w:vAlign w:val="bottom"/>
            <w:hideMark/>
          </w:tcPr>
          <w:p w14:paraId="7A58A728" w14:textId="48135F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01_GEN_18_21</w:t>
            </w:r>
            <w:r w:rsidR="00FF4471">
              <w:rPr>
                <w:rFonts w:ascii="Calibri" w:eastAsia="Times New Roman" w:hAnsi="Calibri" w:cs="Calibri"/>
                <w:color w:val="000000"/>
              </w:rPr>
              <w:t>,</w:t>
            </w:r>
            <w:r w:rsidRPr="00BF0BBD">
              <w:rPr>
                <w:rFonts w:ascii="Calibri" w:eastAsia="Times New Roman" w:hAnsi="Calibri" w:cs="Calibri"/>
                <w:color w:val="000000"/>
              </w:rPr>
              <w:t xml:space="preserve"> and if not I</w:t>
            </w:r>
            <w:r w:rsidR="00644F35">
              <w:rPr>
                <w:rFonts w:ascii="Calibri" w:eastAsia="Times New Roman" w:hAnsi="Calibri" w:cs="Calibri"/>
                <w:color w:val="000000"/>
              </w:rPr>
              <w:t>, &lt;&lt;&lt;&lt;&lt;</w:t>
            </w:r>
          </w:p>
        </w:tc>
      </w:tr>
      <w:tr w:rsidR="00BF0BBD" w:rsidRPr="00BF0BBD" w14:paraId="084E8D03" w14:textId="77777777" w:rsidTr="00BF0BBD">
        <w:trPr>
          <w:trHeight w:val="300"/>
        </w:trPr>
        <w:tc>
          <w:tcPr>
            <w:tcW w:w="4700" w:type="dxa"/>
            <w:tcBorders>
              <w:top w:val="nil"/>
              <w:left w:val="nil"/>
              <w:bottom w:val="nil"/>
              <w:right w:val="nil"/>
            </w:tcBorders>
            <w:shd w:val="clear" w:color="auto" w:fill="auto"/>
            <w:vAlign w:val="bottom"/>
            <w:hideMark/>
          </w:tcPr>
          <w:p w14:paraId="5B312B14" w14:textId="0425BC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02_EXO_16_05</w:t>
            </w:r>
            <w:r w:rsidR="00FF4471">
              <w:rPr>
                <w:rFonts w:ascii="Calibri" w:eastAsia="Times New Roman" w:hAnsi="Calibri" w:cs="Calibri"/>
                <w:color w:val="000000"/>
              </w:rPr>
              <w:t>,</w:t>
            </w:r>
            <w:r w:rsidRPr="00BF0BBD">
              <w:rPr>
                <w:rFonts w:ascii="Calibri" w:eastAsia="Times New Roman" w:hAnsi="Calibri" w:cs="Calibri"/>
                <w:color w:val="000000"/>
              </w:rPr>
              <w:t xml:space="preserve"> as much as</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14_2CH_02_16 </w:t>
            </w:r>
          </w:p>
        </w:tc>
      </w:tr>
      <w:tr w:rsidR="00BF0BBD" w:rsidRPr="00BF0BBD" w14:paraId="1BFF3092" w14:textId="77777777" w:rsidTr="00BF0BBD">
        <w:trPr>
          <w:trHeight w:val="300"/>
        </w:trPr>
        <w:tc>
          <w:tcPr>
            <w:tcW w:w="4700" w:type="dxa"/>
            <w:tcBorders>
              <w:top w:val="nil"/>
              <w:left w:val="nil"/>
              <w:bottom w:val="nil"/>
              <w:right w:val="nil"/>
            </w:tcBorders>
            <w:shd w:val="clear" w:color="auto" w:fill="auto"/>
            <w:vAlign w:val="bottom"/>
            <w:hideMark/>
          </w:tcPr>
          <w:p w14:paraId="48847166" w14:textId="2DA4D5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09_1SA_01_26</w:t>
            </w:r>
            <w:r w:rsidR="00FF4471">
              <w:rPr>
                <w:rFonts w:ascii="Calibri" w:eastAsia="Times New Roman" w:hAnsi="Calibri" w:cs="Calibri"/>
                <w:color w:val="000000"/>
              </w:rPr>
              <w:t>,</w:t>
            </w:r>
            <w:r w:rsidRPr="00BF0BBD">
              <w:rPr>
                <w:rFonts w:ascii="Calibri" w:eastAsia="Times New Roman" w:hAnsi="Calibri" w:cs="Calibri"/>
                <w:color w:val="000000"/>
              </w:rPr>
              <w:t xml:space="preserve"> as thy soul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09_1SA_20_03 </w:t>
            </w:r>
          </w:p>
        </w:tc>
      </w:tr>
      <w:tr w:rsidR="00BF0BBD" w:rsidRPr="00BF0BBD" w14:paraId="4CE1F1B1" w14:textId="77777777" w:rsidTr="00BF0BBD">
        <w:trPr>
          <w:trHeight w:val="300"/>
        </w:trPr>
        <w:tc>
          <w:tcPr>
            <w:tcW w:w="4700" w:type="dxa"/>
            <w:tcBorders>
              <w:top w:val="nil"/>
              <w:left w:val="nil"/>
              <w:bottom w:val="nil"/>
              <w:right w:val="nil"/>
            </w:tcBorders>
            <w:shd w:val="clear" w:color="auto" w:fill="auto"/>
            <w:vAlign w:val="bottom"/>
            <w:hideMark/>
          </w:tcPr>
          <w:p w14:paraId="27F714B3" w14:textId="2FAFBE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07_JUD_13_03</w:t>
            </w:r>
            <w:r w:rsidR="00FF4471">
              <w:rPr>
                <w:rFonts w:ascii="Calibri" w:eastAsia="Times New Roman" w:hAnsi="Calibri" w:cs="Calibri"/>
                <w:color w:val="000000"/>
              </w:rPr>
              <w:t>,</w:t>
            </w:r>
            <w:r w:rsidRPr="00BF0BBD">
              <w:rPr>
                <w:rFonts w:ascii="Calibri" w:eastAsia="Times New Roman" w:hAnsi="Calibri" w:cs="Calibri"/>
                <w:color w:val="000000"/>
              </w:rPr>
              <w:t xml:space="preserve"> But thou shalt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09_1SA_02_16 </w:t>
            </w:r>
          </w:p>
        </w:tc>
      </w:tr>
      <w:tr w:rsidR="00BF0BBD" w:rsidRPr="00BF0BBD" w14:paraId="4AB71DFA" w14:textId="77777777" w:rsidTr="00BF0BBD">
        <w:trPr>
          <w:trHeight w:val="300"/>
        </w:trPr>
        <w:tc>
          <w:tcPr>
            <w:tcW w:w="4700" w:type="dxa"/>
            <w:tcBorders>
              <w:top w:val="nil"/>
              <w:left w:val="nil"/>
              <w:bottom w:val="nil"/>
              <w:right w:val="nil"/>
            </w:tcBorders>
            <w:shd w:val="clear" w:color="auto" w:fill="auto"/>
            <w:vAlign w:val="bottom"/>
            <w:hideMark/>
          </w:tcPr>
          <w:p w14:paraId="1301E4E7" w14:textId="5D985A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09_1SA_02_16</w:t>
            </w:r>
            <w:r w:rsidR="00FF4471">
              <w:rPr>
                <w:rFonts w:ascii="Calibri" w:eastAsia="Times New Roman" w:hAnsi="Calibri" w:cs="Calibri"/>
                <w:color w:val="000000"/>
              </w:rPr>
              <w:t>,</w:t>
            </w:r>
            <w:r w:rsidRPr="00BF0BBD">
              <w:rPr>
                <w:rFonts w:ascii="Calibri" w:eastAsia="Times New Roman" w:hAnsi="Calibri" w:cs="Calibri"/>
                <w:color w:val="000000"/>
              </w:rPr>
              <w:t xml:space="preserve"> But thou shalt</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19_PSA_102_026 </w:t>
            </w:r>
          </w:p>
        </w:tc>
      </w:tr>
      <w:tr w:rsidR="00BF0BBD" w:rsidRPr="00BF0BBD" w14:paraId="705C86FF" w14:textId="77777777" w:rsidTr="00BF0BBD">
        <w:trPr>
          <w:trHeight w:val="300"/>
        </w:trPr>
        <w:tc>
          <w:tcPr>
            <w:tcW w:w="4700" w:type="dxa"/>
            <w:tcBorders>
              <w:top w:val="nil"/>
              <w:left w:val="nil"/>
              <w:bottom w:val="nil"/>
              <w:right w:val="nil"/>
            </w:tcBorders>
            <w:shd w:val="clear" w:color="auto" w:fill="auto"/>
            <w:vAlign w:val="bottom"/>
            <w:hideMark/>
          </w:tcPr>
          <w:p w14:paraId="6E05D22A" w14:textId="39BAC4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would answer</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18_JOB_23_05 </w:t>
            </w:r>
          </w:p>
        </w:tc>
      </w:tr>
      <w:tr w:rsidR="00BF0BBD" w:rsidRPr="00BF0BBD" w14:paraId="16D7EF72" w14:textId="77777777" w:rsidTr="00BF0BBD">
        <w:trPr>
          <w:trHeight w:val="300"/>
        </w:trPr>
        <w:tc>
          <w:tcPr>
            <w:tcW w:w="4700" w:type="dxa"/>
            <w:tcBorders>
              <w:top w:val="nil"/>
              <w:left w:val="nil"/>
              <w:bottom w:val="nil"/>
              <w:right w:val="nil"/>
            </w:tcBorders>
            <w:shd w:val="clear" w:color="auto" w:fill="auto"/>
            <w:vAlign w:val="bottom"/>
            <w:hideMark/>
          </w:tcPr>
          <w:p w14:paraId="28B3DAA7" w14:textId="38A78F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Nay but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09_1SA_10_19 </w:t>
            </w:r>
          </w:p>
        </w:tc>
      </w:tr>
      <w:tr w:rsidR="00BF0BBD" w:rsidRPr="00BF0BBD" w14:paraId="0B697A1E" w14:textId="77777777" w:rsidTr="00BF0BBD">
        <w:trPr>
          <w:trHeight w:val="300"/>
        </w:trPr>
        <w:tc>
          <w:tcPr>
            <w:tcW w:w="4700" w:type="dxa"/>
            <w:tcBorders>
              <w:top w:val="nil"/>
              <w:left w:val="nil"/>
              <w:bottom w:val="nil"/>
              <w:right w:val="nil"/>
            </w:tcBorders>
            <w:shd w:val="clear" w:color="auto" w:fill="auto"/>
            <w:vAlign w:val="bottom"/>
            <w:hideMark/>
          </w:tcPr>
          <w:p w14:paraId="7509936C" w14:textId="4118C8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04_NUM_11_17</w:t>
            </w:r>
            <w:r w:rsidR="00FF4471">
              <w:rPr>
                <w:rFonts w:ascii="Calibri" w:eastAsia="Times New Roman" w:hAnsi="Calibri" w:cs="Calibri"/>
                <w:color w:val="000000"/>
              </w:rPr>
              <w:t>,</w:t>
            </w:r>
            <w:r w:rsidRPr="00BF0BBD">
              <w:rPr>
                <w:rFonts w:ascii="Calibri" w:eastAsia="Times New Roman" w:hAnsi="Calibri" w:cs="Calibri"/>
                <w:color w:val="000000"/>
              </w:rPr>
              <w:t xml:space="preserve"> I will take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10_2SA_12_11 </w:t>
            </w:r>
          </w:p>
        </w:tc>
      </w:tr>
      <w:tr w:rsidR="00BF0BBD" w:rsidRPr="00BF0BBD" w14:paraId="5966E003" w14:textId="77777777" w:rsidTr="00BF0BBD">
        <w:trPr>
          <w:trHeight w:val="300"/>
        </w:trPr>
        <w:tc>
          <w:tcPr>
            <w:tcW w:w="4700" w:type="dxa"/>
            <w:tcBorders>
              <w:top w:val="nil"/>
              <w:left w:val="nil"/>
              <w:bottom w:val="nil"/>
              <w:right w:val="nil"/>
            </w:tcBorders>
            <w:shd w:val="clear" w:color="auto" w:fill="auto"/>
            <w:vAlign w:val="bottom"/>
            <w:hideMark/>
          </w:tcPr>
          <w:p w14:paraId="687E8951" w14:textId="01816C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05_DEU_22_13</w:t>
            </w:r>
            <w:r w:rsidR="00FF4471">
              <w:rPr>
                <w:rFonts w:ascii="Calibri" w:eastAsia="Times New Roman" w:hAnsi="Calibri" w:cs="Calibri"/>
                <w:color w:val="000000"/>
              </w:rPr>
              <w:t>,</w:t>
            </w:r>
            <w:r w:rsidRPr="00BF0BBD">
              <w:rPr>
                <w:rFonts w:ascii="Calibri" w:eastAsia="Times New Roman" w:hAnsi="Calibri" w:cs="Calibri"/>
                <w:color w:val="000000"/>
              </w:rPr>
              <w:t xml:space="preserve"> if any man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11_1KI_08_31 </w:t>
            </w:r>
          </w:p>
        </w:tc>
      </w:tr>
      <w:tr w:rsidR="00BF0BBD" w:rsidRPr="00BF0BBD" w14:paraId="2CDD7EDC" w14:textId="77777777" w:rsidTr="00BF0BBD">
        <w:trPr>
          <w:trHeight w:val="300"/>
        </w:trPr>
        <w:tc>
          <w:tcPr>
            <w:tcW w:w="4700" w:type="dxa"/>
            <w:tcBorders>
              <w:top w:val="nil"/>
              <w:left w:val="nil"/>
              <w:bottom w:val="nil"/>
              <w:right w:val="nil"/>
            </w:tcBorders>
            <w:shd w:val="clear" w:color="auto" w:fill="auto"/>
            <w:vAlign w:val="bottom"/>
            <w:hideMark/>
          </w:tcPr>
          <w:p w14:paraId="5AACA908" w14:textId="65444C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01_GEN_18_21</w:t>
            </w:r>
            <w:r w:rsidR="00FF4471">
              <w:rPr>
                <w:rFonts w:ascii="Calibri" w:eastAsia="Times New Roman" w:hAnsi="Calibri" w:cs="Calibri"/>
                <w:color w:val="000000"/>
              </w:rPr>
              <w:t>,</w:t>
            </w:r>
            <w:r w:rsidRPr="00BF0BBD">
              <w:rPr>
                <w:rFonts w:ascii="Calibri" w:eastAsia="Times New Roman" w:hAnsi="Calibri" w:cs="Calibri"/>
                <w:color w:val="000000"/>
              </w:rPr>
              <w:t xml:space="preserve"> if not I</w:t>
            </w:r>
            <w:r w:rsidR="00644F35">
              <w:rPr>
                <w:rFonts w:ascii="Calibri" w:eastAsia="Times New Roman" w:hAnsi="Calibri" w:cs="Calibri"/>
                <w:color w:val="000000"/>
              </w:rPr>
              <w:t>, &lt;&lt;&lt;&lt;&lt;</w:t>
            </w:r>
          </w:p>
        </w:tc>
      </w:tr>
      <w:tr w:rsidR="00BF0BBD" w:rsidRPr="00BF0BBD" w14:paraId="075041B5" w14:textId="77777777" w:rsidTr="00BF0BBD">
        <w:trPr>
          <w:trHeight w:val="300"/>
        </w:trPr>
        <w:tc>
          <w:tcPr>
            <w:tcW w:w="4700" w:type="dxa"/>
            <w:tcBorders>
              <w:top w:val="nil"/>
              <w:left w:val="nil"/>
              <w:bottom w:val="nil"/>
              <w:right w:val="nil"/>
            </w:tcBorders>
            <w:shd w:val="clear" w:color="auto" w:fill="auto"/>
            <w:vAlign w:val="bottom"/>
            <w:hideMark/>
          </w:tcPr>
          <w:p w14:paraId="4858876D" w14:textId="028C7F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01_GEN_18_21</w:t>
            </w:r>
            <w:r w:rsidR="00FF4471">
              <w:rPr>
                <w:rFonts w:ascii="Calibri" w:eastAsia="Times New Roman" w:hAnsi="Calibri" w:cs="Calibri"/>
                <w:color w:val="000000"/>
              </w:rPr>
              <w:t>,</w:t>
            </w:r>
            <w:r w:rsidRPr="00BF0BBD">
              <w:rPr>
                <w:rFonts w:ascii="Calibri" w:eastAsia="Times New Roman" w:hAnsi="Calibri" w:cs="Calibri"/>
                <w:color w:val="000000"/>
              </w:rPr>
              <w:t xml:space="preserve"> if not I will</w:t>
            </w:r>
            <w:r w:rsidR="00644F35">
              <w:rPr>
                <w:rFonts w:ascii="Calibri" w:eastAsia="Times New Roman" w:hAnsi="Calibri" w:cs="Calibri"/>
                <w:color w:val="000000"/>
              </w:rPr>
              <w:t>, &lt;&lt;&lt;&lt;&lt;</w:t>
            </w:r>
          </w:p>
        </w:tc>
      </w:tr>
      <w:tr w:rsidR="00BF0BBD" w:rsidRPr="00BF0BBD" w14:paraId="61353E34" w14:textId="77777777" w:rsidTr="00BF0BBD">
        <w:trPr>
          <w:trHeight w:val="300"/>
        </w:trPr>
        <w:tc>
          <w:tcPr>
            <w:tcW w:w="4700" w:type="dxa"/>
            <w:tcBorders>
              <w:top w:val="nil"/>
              <w:left w:val="nil"/>
              <w:bottom w:val="nil"/>
              <w:right w:val="nil"/>
            </w:tcBorders>
            <w:shd w:val="clear" w:color="auto" w:fill="auto"/>
            <w:vAlign w:val="bottom"/>
            <w:hideMark/>
          </w:tcPr>
          <w:p w14:paraId="2CF57FD1" w14:textId="5D3A07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it by force</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40_MAT_11_12 </w:t>
            </w:r>
          </w:p>
        </w:tc>
      </w:tr>
      <w:tr w:rsidR="00BF0BBD" w:rsidRPr="00BF0BBD" w14:paraId="6948AEED" w14:textId="77777777" w:rsidTr="00BF0BBD">
        <w:trPr>
          <w:trHeight w:val="300"/>
        </w:trPr>
        <w:tc>
          <w:tcPr>
            <w:tcW w:w="4700" w:type="dxa"/>
            <w:tcBorders>
              <w:top w:val="nil"/>
              <w:left w:val="nil"/>
              <w:bottom w:val="nil"/>
              <w:right w:val="nil"/>
            </w:tcBorders>
            <w:shd w:val="clear" w:color="auto" w:fill="auto"/>
            <w:vAlign w:val="bottom"/>
            <w:hideMark/>
          </w:tcPr>
          <w:p w14:paraId="52A04375" w14:textId="3DE99E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02_EXO_05_09</w:t>
            </w:r>
            <w:r w:rsidR="00FF4471">
              <w:rPr>
                <w:rFonts w:ascii="Calibri" w:eastAsia="Times New Roman" w:hAnsi="Calibri" w:cs="Calibri"/>
                <w:color w:val="000000"/>
              </w:rPr>
              <w:t>,</w:t>
            </w:r>
            <w:r w:rsidRPr="00BF0BBD">
              <w:rPr>
                <w:rFonts w:ascii="Calibri" w:eastAsia="Times New Roman" w:hAnsi="Calibri" w:cs="Calibri"/>
                <w:color w:val="000000"/>
              </w:rPr>
              <w:t xml:space="preserve"> let them not</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19_PSA_035_024 </w:t>
            </w:r>
          </w:p>
        </w:tc>
      </w:tr>
      <w:tr w:rsidR="00BF0BBD" w:rsidRPr="00BF0BBD" w14:paraId="51308C2A" w14:textId="77777777" w:rsidTr="00BF0BBD">
        <w:trPr>
          <w:trHeight w:val="300"/>
        </w:trPr>
        <w:tc>
          <w:tcPr>
            <w:tcW w:w="4700" w:type="dxa"/>
            <w:tcBorders>
              <w:top w:val="nil"/>
              <w:left w:val="nil"/>
              <w:bottom w:val="nil"/>
              <w:right w:val="nil"/>
            </w:tcBorders>
            <w:shd w:val="clear" w:color="auto" w:fill="auto"/>
            <w:vAlign w:val="bottom"/>
            <w:hideMark/>
          </w:tcPr>
          <w:p w14:paraId="246BA89E" w14:textId="26AA22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01_GEN_43_05</w:t>
            </w:r>
            <w:r w:rsidR="00FF4471">
              <w:rPr>
                <w:rFonts w:ascii="Calibri" w:eastAsia="Times New Roman" w:hAnsi="Calibri" w:cs="Calibri"/>
                <w:color w:val="000000"/>
              </w:rPr>
              <w:t>,</w:t>
            </w:r>
            <w:r w:rsidRPr="00BF0BBD">
              <w:rPr>
                <w:rFonts w:ascii="Calibri" w:eastAsia="Times New Roman" w:hAnsi="Calibri" w:cs="Calibri"/>
                <w:color w:val="000000"/>
              </w:rPr>
              <w:t xml:space="preserve"> man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10_2SA_18_12 </w:t>
            </w:r>
          </w:p>
        </w:tc>
      </w:tr>
      <w:tr w:rsidR="00BF0BBD" w:rsidRPr="00BF0BBD" w14:paraId="54F11740" w14:textId="77777777" w:rsidTr="00BF0BBD">
        <w:trPr>
          <w:trHeight w:val="300"/>
        </w:trPr>
        <w:tc>
          <w:tcPr>
            <w:tcW w:w="4700" w:type="dxa"/>
            <w:tcBorders>
              <w:top w:val="nil"/>
              <w:left w:val="nil"/>
              <w:bottom w:val="nil"/>
              <w:right w:val="nil"/>
            </w:tcBorders>
            <w:shd w:val="clear" w:color="auto" w:fill="auto"/>
            <w:vAlign w:val="bottom"/>
            <w:hideMark/>
          </w:tcPr>
          <w:p w14:paraId="4E7E0E22" w14:textId="79300B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man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41_MAR_10_51 </w:t>
            </w:r>
          </w:p>
        </w:tc>
      </w:tr>
      <w:tr w:rsidR="00BF0BBD" w:rsidRPr="00BF0BBD" w14:paraId="20F84C5F" w14:textId="77777777" w:rsidTr="00BF0BBD">
        <w:trPr>
          <w:trHeight w:val="300"/>
        </w:trPr>
        <w:tc>
          <w:tcPr>
            <w:tcW w:w="4700" w:type="dxa"/>
            <w:tcBorders>
              <w:top w:val="nil"/>
              <w:left w:val="nil"/>
              <w:bottom w:val="nil"/>
              <w:right w:val="nil"/>
            </w:tcBorders>
            <w:shd w:val="clear" w:color="auto" w:fill="auto"/>
            <w:vAlign w:val="bottom"/>
            <w:hideMark/>
          </w:tcPr>
          <w:p w14:paraId="4015D77A" w14:textId="535B25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01_GEN_18_15</w:t>
            </w:r>
            <w:r w:rsidR="00FF4471">
              <w:rPr>
                <w:rFonts w:ascii="Calibri" w:eastAsia="Times New Roman" w:hAnsi="Calibri" w:cs="Calibri"/>
                <w:color w:val="000000"/>
              </w:rPr>
              <w:t>,</w:t>
            </w:r>
            <w:r w:rsidRPr="00BF0BBD">
              <w:rPr>
                <w:rFonts w:ascii="Calibri" w:eastAsia="Times New Roman" w:hAnsi="Calibri" w:cs="Calibri"/>
                <w:color w:val="000000"/>
              </w:rPr>
              <w:t xml:space="preserve"> Nay but thou</w:t>
            </w:r>
            <w:r w:rsidR="00644F35">
              <w:rPr>
                <w:rFonts w:ascii="Calibri" w:eastAsia="Times New Roman" w:hAnsi="Calibri" w:cs="Calibri"/>
                <w:color w:val="000000"/>
              </w:rPr>
              <w:t>, &lt;&lt;&lt;&lt;&lt;</w:t>
            </w:r>
          </w:p>
        </w:tc>
      </w:tr>
      <w:tr w:rsidR="00BF0BBD" w:rsidRPr="00BF0BBD" w14:paraId="5E50CEDE" w14:textId="77777777" w:rsidTr="00BF0BBD">
        <w:trPr>
          <w:trHeight w:val="300"/>
        </w:trPr>
        <w:tc>
          <w:tcPr>
            <w:tcW w:w="4700" w:type="dxa"/>
            <w:tcBorders>
              <w:top w:val="nil"/>
              <w:left w:val="nil"/>
              <w:bottom w:val="nil"/>
              <w:right w:val="nil"/>
            </w:tcBorders>
            <w:shd w:val="clear" w:color="auto" w:fill="auto"/>
            <w:vAlign w:val="bottom"/>
            <w:hideMark/>
          </w:tcPr>
          <w:p w14:paraId="7096A550" w14:textId="587BA9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 fail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09_1SA_20_05 </w:t>
            </w:r>
          </w:p>
        </w:tc>
      </w:tr>
      <w:tr w:rsidR="00BF0BBD" w:rsidRPr="00BF0BBD" w14:paraId="3EC48414" w14:textId="77777777" w:rsidTr="00BF0BBD">
        <w:trPr>
          <w:trHeight w:val="300"/>
        </w:trPr>
        <w:tc>
          <w:tcPr>
            <w:tcW w:w="4700" w:type="dxa"/>
            <w:tcBorders>
              <w:top w:val="nil"/>
              <w:left w:val="nil"/>
              <w:bottom w:val="nil"/>
              <w:right w:val="nil"/>
            </w:tcBorders>
            <w:shd w:val="clear" w:color="auto" w:fill="auto"/>
            <w:vAlign w:val="bottom"/>
            <w:hideMark/>
          </w:tcPr>
          <w:p w14:paraId="5D1D0E90" w14:textId="4292DB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01_GEN_50_21</w:t>
            </w:r>
            <w:r w:rsidR="00FF4471">
              <w:rPr>
                <w:rFonts w:ascii="Calibri" w:eastAsia="Times New Roman" w:hAnsi="Calibri" w:cs="Calibri"/>
                <w:color w:val="000000"/>
              </w:rPr>
              <w:t>,</w:t>
            </w:r>
            <w:r w:rsidRPr="00BF0BBD">
              <w:rPr>
                <w:rFonts w:ascii="Calibri" w:eastAsia="Times New Roman" w:hAnsi="Calibri" w:cs="Calibri"/>
                <w:color w:val="000000"/>
              </w:rPr>
              <w:t xml:space="preserve"> not I will</w:t>
            </w:r>
            <w:r w:rsidR="00FF4471">
              <w:rPr>
                <w:rFonts w:ascii="Calibri" w:eastAsia="Times New Roman" w:hAnsi="Calibri" w:cs="Calibri"/>
                <w:color w:val="000000"/>
              </w:rPr>
              <w:t>,</w:t>
            </w:r>
            <w:r w:rsidRPr="00BF0BBD">
              <w:rPr>
                <w:rFonts w:ascii="Calibri" w:eastAsia="Times New Roman" w:hAnsi="Calibri" w:cs="Calibri"/>
                <w:color w:val="000000"/>
              </w:rPr>
              <w:t xml:space="preserve"> 20_PRO_24_29 </w:t>
            </w:r>
          </w:p>
        </w:tc>
      </w:tr>
      <w:tr w:rsidR="00BF0BBD" w:rsidRPr="00BF0BBD" w14:paraId="2183B09B" w14:textId="77777777" w:rsidTr="00BF0BBD">
        <w:trPr>
          <w:trHeight w:val="300"/>
        </w:trPr>
        <w:tc>
          <w:tcPr>
            <w:tcW w:w="4700" w:type="dxa"/>
            <w:tcBorders>
              <w:top w:val="nil"/>
              <w:left w:val="nil"/>
              <w:bottom w:val="nil"/>
              <w:right w:val="nil"/>
            </w:tcBorders>
            <w:shd w:val="clear" w:color="auto" w:fill="auto"/>
            <w:vAlign w:val="bottom"/>
            <w:hideMark/>
          </w:tcPr>
          <w:p w14:paraId="140BBDF9" w14:textId="096073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08_RUT_02_10</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09_1SA_02_27 </w:t>
            </w:r>
          </w:p>
        </w:tc>
      </w:tr>
      <w:tr w:rsidR="00BF0BBD" w:rsidRPr="00BF0BBD" w14:paraId="29AF0C2C" w14:textId="77777777" w:rsidTr="00BF0BBD">
        <w:trPr>
          <w:trHeight w:val="600"/>
        </w:trPr>
        <w:tc>
          <w:tcPr>
            <w:tcW w:w="4700" w:type="dxa"/>
            <w:tcBorders>
              <w:top w:val="nil"/>
              <w:left w:val="nil"/>
              <w:bottom w:val="nil"/>
              <w:right w:val="nil"/>
            </w:tcBorders>
            <w:shd w:val="clear" w:color="auto" w:fill="auto"/>
            <w:vAlign w:val="bottom"/>
            <w:hideMark/>
          </w:tcPr>
          <w:p w14:paraId="541AF828" w14:textId="282BA2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07_JUD_18_25</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him Let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09_1SA_19_04 </w:t>
            </w:r>
          </w:p>
        </w:tc>
      </w:tr>
      <w:tr w:rsidR="00BF0BBD" w:rsidRPr="00BF0BBD" w14:paraId="3991DFE7" w14:textId="77777777" w:rsidTr="00BF0BBD">
        <w:trPr>
          <w:trHeight w:val="300"/>
        </w:trPr>
        <w:tc>
          <w:tcPr>
            <w:tcW w:w="4700" w:type="dxa"/>
            <w:tcBorders>
              <w:top w:val="nil"/>
              <w:left w:val="nil"/>
              <w:bottom w:val="nil"/>
              <w:right w:val="nil"/>
            </w:tcBorders>
            <w:shd w:val="clear" w:color="auto" w:fill="auto"/>
            <w:vAlign w:val="bottom"/>
            <w:hideMark/>
          </w:tcPr>
          <w:p w14:paraId="3B72AE34" w14:textId="4CE349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02_EXO_22_30</w:t>
            </w:r>
            <w:r w:rsidR="00FF4471">
              <w:rPr>
                <w:rFonts w:ascii="Calibri" w:eastAsia="Times New Roman" w:hAnsi="Calibri" w:cs="Calibri"/>
                <w:color w:val="000000"/>
              </w:rPr>
              <w:t>,</w:t>
            </w:r>
            <w:r w:rsidRPr="00BF0BBD">
              <w:rPr>
                <w:rFonts w:ascii="Calibri" w:eastAsia="Times New Roman" w:hAnsi="Calibri" w:cs="Calibri"/>
                <w:color w:val="000000"/>
              </w:rPr>
              <w:t xml:space="preserve"> shalt give it me</w:t>
            </w:r>
            <w:r w:rsidR="00644F35">
              <w:rPr>
                <w:rFonts w:ascii="Calibri" w:eastAsia="Times New Roman" w:hAnsi="Calibri" w:cs="Calibri"/>
                <w:color w:val="000000"/>
              </w:rPr>
              <w:t>, &lt;&lt;&lt;&lt;&lt;</w:t>
            </w:r>
          </w:p>
        </w:tc>
      </w:tr>
      <w:tr w:rsidR="00BF0BBD" w:rsidRPr="00BF0BBD" w14:paraId="4954E327" w14:textId="77777777" w:rsidTr="00BF0BBD">
        <w:trPr>
          <w:trHeight w:val="300"/>
        </w:trPr>
        <w:tc>
          <w:tcPr>
            <w:tcW w:w="4700" w:type="dxa"/>
            <w:tcBorders>
              <w:top w:val="nil"/>
              <w:left w:val="nil"/>
              <w:bottom w:val="nil"/>
              <w:right w:val="nil"/>
            </w:tcBorders>
            <w:shd w:val="clear" w:color="auto" w:fill="auto"/>
            <w:vAlign w:val="bottom"/>
            <w:hideMark/>
          </w:tcPr>
          <w:p w14:paraId="2C4760AF" w14:textId="332804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02_EXO_04_04</w:t>
            </w:r>
            <w:r w:rsidR="00FF4471">
              <w:rPr>
                <w:rFonts w:ascii="Calibri" w:eastAsia="Times New Roman" w:hAnsi="Calibri" w:cs="Calibri"/>
                <w:color w:val="000000"/>
              </w:rPr>
              <w:t>,</w:t>
            </w:r>
            <w:r w:rsidRPr="00BF0BBD">
              <w:rPr>
                <w:rFonts w:ascii="Calibri" w:eastAsia="Times New Roman" w:hAnsi="Calibri" w:cs="Calibri"/>
                <w:color w:val="000000"/>
              </w:rPr>
              <w:t xml:space="preserve"> take it by</w:t>
            </w:r>
            <w:r w:rsidR="00644F35">
              <w:rPr>
                <w:rFonts w:ascii="Calibri" w:eastAsia="Times New Roman" w:hAnsi="Calibri" w:cs="Calibri"/>
                <w:color w:val="000000"/>
              </w:rPr>
              <w:t>, &lt;&lt;&lt;&lt;&lt;</w:t>
            </w:r>
          </w:p>
        </w:tc>
      </w:tr>
      <w:tr w:rsidR="00BF0BBD" w:rsidRPr="00BF0BBD" w14:paraId="55A32AD3" w14:textId="77777777" w:rsidTr="00BF0BBD">
        <w:trPr>
          <w:trHeight w:val="300"/>
        </w:trPr>
        <w:tc>
          <w:tcPr>
            <w:tcW w:w="4700" w:type="dxa"/>
            <w:tcBorders>
              <w:top w:val="nil"/>
              <w:left w:val="nil"/>
              <w:bottom w:val="nil"/>
              <w:right w:val="nil"/>
            </w:tcBorders>
            <w:shd w:val="clear" w:color="auto" w:fill="auto"/>
            <w:vAlign w:val="bottom"/>
            <w:hideMark/>
          </w:tcPr>
          <w:p w14:paraId="589B373E" w14:textId="644D92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take it by force</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40_MAT_11_12 </w:t>
            </w:r>
          </w:p>
        </w:tc>
      </w:tr>
      <w:tr w:rsidR="00BF0BBD" w:rsidRPr="00BF0BBD" w14:paraId="20881F2B" w14:textId="77777777" w:rsidTr="00BF0BBD">
        <w:trPr>
          <w:trHeight w:val="300"/>
        </w:trPr>
        <w:tc>
          <w:tcPr>
            <w:tcW w:w="4700" w:type="dxa"/>
            <w:tcBorders>
              <w:top w:val="nil"/>
              <w:left w:val="nil"/>
              <w:bottom w:val="nil"/>
              <w:right w:val="nil"/>
            </w:tcBorders>
            <w:shd w:val="clear" w:color="auto" w:fill="auto"/>
            <w:vAlign w:val="bottom"/>
            <w:hideMark/>
          </w:tcPr>
          <w:p w14:paraId="6FAED0AB" w14:textId="0CED85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05_DEU_24_15</w:t>
            </w:r>
            <w:r w:rsidR="00FF4471">
              <w:rPr>
                <w:rFonts w:ascii="Calibri" w:eastAsia="Times New Roman" w:hAnsi="Calibri" w:cs="Calibri"/>
                <w:color w:val="000000"/>
              </w:rPr>
              <w:t>,</w:t>
            </w:r>
            <w:r w:rsidRPr="00BF0BBD">
              <w:rPr>
                <w:rFonts w:ascii="Calibri" w:eastAsia="Times New Roman" w:hAnsi="Calibri" w:cs="Calibri"/>
                <w:color w:val="000000"/>
              </w:rPr>
              <w:t xml:space="preserve"> thou shalt give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26_EZE_43_19 </w:t>
            </w:r>
          </w:p>
        </w:tc>
      </w:tr>
      <w:tr w:rsidR="00BF0BBD" w:rsidRPr="00BF0BBD" w14:paraId="7465CBD2" w14:textId="77777777" w:rsidTr="00BF0BBD">
        <w:trPr>
          <w:trHeight w:val="300"/>
        </w:trPr>
        <w:tc>
          <w:tcPr>
            <w:tcW w:w="4700" w:type="dxa"/>
            <w:tcBorders>
              <w:top w:val="nil"/>
              <w:left w:val="nil"/>
              <w:bottom w:val="nil"/>
              <w:right w:val="nil"/>
            </w:tcBorders>
            <w:shd w:val="clear" w:color="auto" w:fill="auto"/>
            <w:vAlign w:val="bottom"/>
            <w:hideMark/>
          </w:tcPr>
          <w:p w14:paraId="21206F98" w14:textId="230B59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05_DEU_14_26</w:t>
            </w:r>
            <w:r w:rsidR="00FF4471">
              <w:rPr>
                <w:rFonts w:ascii="Calibri" w:eastAsia="Times New Roman" w:hAnsi="Calibri" w:cs="Calibri"/>
                <w:color w:val="000000"/>
              </w:rPr>
              <w:t>,</w:t>
            </w:r>
            <w:r w:rsidRPr="00BF0BBD">
              <w:rPr>
                <w:rFonts w:ascii="Calibri" w:eastAsia="Times New Roman" w:hAnsi="Calibri" w:cs="Calibri"/>
                <w:color w:val="000000"/>
              </w:rPr>
              <w:t xml:space="preserve"> thy soul desireth</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11_1KI_11_37 </w:t>
            </w:r>
          </w:p>
        </w:tc>
      </w:tr>
      <w:tr w:rsidR="00BF0BBD" w:rsidRPr="00BF0BBD" w14:paraId="0F8D2071" w14:textId="77777777" w:rsidTr="00BF0BBD">
        <w:trPr>
          <w:trHeight w:val="300"/>
        </w:trPr>
        <w:tc>
          <w:tcPr>
            <w:tcW w:w="4700" w:type="dxa"/>
            <w:tcBorders>
              <w:top w:val="nil"/>
              <w:left w:val="nil"/>
              <w:bottom w:val="nil"/>
              <w:right w:val="nil"/>
            </w:tcBorders>
            <w:shd w:val="clear" w:color="auto" w:fill="auto"/>
            <w:vAlign w:val="bottom"/>
            <w:hideMark/>
          </w:tcPr>
          <w:p w14:paraId="00491A93" w14:textId="29D871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07_JUD_18_25</w:t>
            </w:r>
            <w:r w:rsidR="00FF4471">
              <w:rPr>
                <w:rFonts w:ascii="Calibri" w:eastAsia="Times New Roman" w:hAnsi="Calibri" w:cs="Calibri"/>
                <w:color w:val="000000"/>
              </w:rPr>
              <w:t>,</w:t>
            </w:r>
            <w:r w:rsidRPr="00BF0BBD">
              <w:rPr>
                <w:rFonts w:ascii="Calibri" w:eastAsia="Times New Roman" w:hAnsi="Calibri" w:cs="Calibri"/>
                <w:color w:val="000000"/>
              </w:rPr>
              <w:t xml:space="preserve"> unto him Let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09_1SA_19_04 </w:t>
            </w:r>
          </w:p>
        </w:tc>
      </w:tr>
      <w:tr w:rsidR="00BF0BBD" w:rsidRPr="00BF0BBD" w14:paraId="25054B0E" w14:textId="77777777" w:rsidTr="00BF0BBD">
        <w:trPr>
          <w:trHeight w:val="900"/>
        </w:trPr>
        <w:tc>
          <w:tcPr>
            <w:tcW w:w="4700" w:type="dxa"/>
            <w:tcBorders>
              <w:top w:val="nil"/>
              <w:left w:val="nil"/>
              <w:bottom w:val="nil"/>
              <w:right w:val="nil"/>
            </w:tcBorders>
            <w:shd w:val="clear" w:color="auto" w:fill="auto"/>
            <w:vAlign w:val="bottom"/>
            <w:hideMark/>
          </w:tcPr>
          <w:p w14:paraId="34225AE1"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09_1SA_02:17 Wherefore the sin of the young men was very great before the LORD: for men abhorred the offering of the LORD. #,</w:t>
            </w:r>
          </w:p>
        </w:tc>
      </w:tr>
      <w:tr w:rsidR="00BF0BBD" w:rsidRPr="00BF0BBD" w14:paraId="11375AA4" w14:textId="77777777" w:rsidTr="00BF0BBD">
        <w:trPr>
          <w:trHeight w:val="300"/>
        </w:trPr>
        <w:tc>
          <w:tcPr>
            <w:tcW w:w="4700" w:type="dxa"/>
            <w:tcBorders>
              <w:top w:val="nil"/>
              <w:left w:val="nil"/>
              <w:bottom w:val="nil"/>
              <w:right w:val="nil"/>
            </w:tcBorders>
            <w:shd w:val="clear" w:color="auto" w:fill="auto"/>
            <w:vAlign w:val="bottom"/>
            <w:hideMark/>
          </w:tcPr>
          <w:p w14:paraId="571D118E" w14:textId="6D19DA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09_1SA_01_22</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09_1SA_02_18 </w:t>
            </w:r>
          </w:p>
        </w:tc>
      </w:tr>
      <w:tr w:rsidR="00BF0BBD" w:rsidRPr="00BF0BBD" w14:paraId="0A5005A3" w14:textId="77777777" w:rsidTr="00BF0BBD">
        <w:trPr>
          <w:trHeight w:val="600"/>
        </w:trPr>
        <w:tc>
          <w:tcPr>
            <w:tcW w:w="4700" w:type="dxa"/>
            <w:tcBorders>
              <w:top w:val="nil"/>
              <w:left w:val="nil"/>
              <w:bottom w:val="nil"/>
              <w:right w:val="nil"/>
            </w:tcBorders>
            <w:shd w:val="clear" w:color="auto" w:fill="auto"/>
            <w:vAlign w:val="bottom"/>
            <w:hideMark/>
          </w:tcPr>
          <w:p w14:paraId="139D0831" w14:textId="59E907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04_NUM_15_25</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 LORD for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09_1SA_26_19 </w:t>
            </w:r>
          </w:p>
        </w:tc>
      </w:tr>
      <w:tr w:rsidR="00BF0BBD" w:rsidRPr="00BF0BBD" w14:paraId="639251D5" w14:textId="77777777" w:rsidTr="00BF0BBD">
        <w:trPr>
          <w:trHeight w:val="300"/>
        </w:trPr>
        <w:tc>
          <w:tcPr>
            <w:tcW w:w="4700" w:type="dxa"/>
            <w:tcBorders>
              <w:top w:val="nil"/>
              <w:left w:val="nil"/>
              <w:bottom w:val="nil"/>
              <w:right w:val="nil"/>
            </w:tcBorders>
            <w:shd w:val="clear" w:color="auto" w:fill="auto"/>
            <w:vAlign w:val="bottom"/>
            <w:hideMark/>
          </w:tcPr>
          <w:p w14:paraId="3AF4FCC8" w14:textId="0A969C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01_GEN_19_13</w:t>
            </w:r>
            <w:r w:rsidR="00FF4471">
              <w:rPr>
                <w:rFonts w:ascii="Calibri" w:eastAsia="Times New Roman" w:hAnsi="Calibri" w:cs="Calibri"/>
                <w:color w:val="000000"/>
              </w:rPr>
              <w:t>,</w:t>
            </w:r>
            <w:r w:rsidRPr="00BF0BBD">
              <w:rPr>
                <w:rFonts w:ascii="Calibri" w:eastAsia="Times New Roman" w:hAnsi="Calibri" w:cs="Calibri"/>
                <w:color w:val="000000"/>
              </w:rPr>
              <w:t xml:space="preserve"> great before the</w:t>
            </w:r>
            <w:r w:rsidR="00644F35">
              <w:rPr>
                <w:rFonts w:ascii="Calibri" w:eastAsia="Times New Roman" w:hAnsi="Calibri" w:cs="Calibri"/>
                <w:color w:val="000000"/>
              </w:rPr>
              <w:t>, &lt;&lt;&lt;&lt;&lt;</w:t>
            </w:r>
          </w:p>
        </w:tc>
      </w:tr>
      <w:tr w:rsidR="00BF0BBD" w:rsidRPr="00BF0BBD" w14:paraId="42C99A11" w14:textId="77777777" w:rsidTr="00BF0BBD">
        <w:trPr>
          <w:trHeight w:val="300"/>
        </w:trPr>
        <w:tc>
          <w:tcPr>
            <w:tcW w:w="4700" w:type="dxa"/>
            <w:tcBorders>
              <w:top w:val="nil"/>
              <w:left w:val="nil"/>
              <w:bottom w:val="nil"/>
              <w:right w:val="nil"/>
            </w:tcBorders>
            <w:shd w:val="clear" w:color="auto" w:fill="auto"/>
            <w:vAlign w:val="bottom"/>
            <w:hideMark/>
          </w:tcPr>
          <w:p w14:paraId="7F5A35A9" w14:textId="1C3954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for men abhorred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09_1SA_02_17 </w:t>
            </w:r>
          </w:p>
        </w:tc>
      </w:tr>
      <w:tr w:rsidR="00BF0BBD" w:rsidRPr="00BF0BBD" w14:paraId="660A6005" w14:textId="77777777" w:rsidTr="00BF0BBD">
        <w:trPr>
          <w:trHeight w:val="300"/>
        </w:trPr>
        <w:tc>
          <w:tcPr>
            <w:tcW w:w="4700" w:type="dxa"/>
            <w:tcBorders>
              <w:top w:val="nil"/>
              <w:left w:val="nil"/>
              <w:bottom w:val="nil"/>
              <w:right w:val="nil"/>
            </w:tcBorders>
            <w:shd w:val="clear" w:color="auto" w:fill="auto"/>
            <w:vAlign w:val="bottom"/>
            <w:hideMark/>
          </w:tcPr>
          <w:p w14:paraId="4B2859D0" w14:textId="0DB26C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09_1SA_02_17</w:t>
            </w:r>
            <w:r w:rsidR="00FF4471">
              <w:rPr>
                <w:rFonts w:ascii="Calibri" w:eastAsia="Times New Roman" w:hAnsi="Calibri" w:cs="Calibri"/>
                <w:color w:val="000000"/>
              </w:rPr>
              <w:t>,</w:t>
            </w:r>
            <w:r w:rsidRPr="00BF0BBD">
              <w:rPr>
                <w:rFonts w:ascii="Calibri" w:eastAsia="Times New Roman" w:hAnsi="Calibri" w:cs="Calibri"/>
                <w:color w:val="000000"/>
              </w:rPr>
              <w:t xml:space="preserve"> LORD for men abhorred</w:t>
            </w:r>
            <w:r w:rsidR="00644F35">
              <w:rPr>
                <w:rFonts w:ascii="Calibri" w:eastAsia="Times New Roman" w:hAnsi="Calibri" w:cs="Calibri"/>
                <w:color w:val="000000"/>
              </w:rPr>
              <w:t>, &lt;&lt;&lt;&lt;&lt;</w:t>
            </w:r>
          </w:p>
        </w:tc>
      </w:tr>
      <w:tr w:rsidR="00BF0BBD" w:rsidRPr="00BF0BBD" w14:paraId="5D2D988B" w14:textId="77777777" w:rsidTr="00BF0BBD">
        <w:trPr>
          <w:trHeight w:val="300"/>
        </w:trPr>
        <w:tc>
          <w:tcPr>
            <w:tcW w:w="4700" w:type="dxa"/>
            <w:tcBorders>
              <w:top w:val="nil"/>
              <w:left w:val="nil"/>
              <w:bottom w:val="nil"/>
              <w:right w:val="nil"/>
            </w:tcBorders>
            <w:shd w:val="clear" w:color="auto" w:fill="auto"/>
            <w:vAlign w:val="bottom"/>
            <w:hideMark/>
          </w:tcPr>
          <w:p w14:paraId="37128964" w14:textId="17785B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09_1SA_02_10</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09_1SA_03_01 </w:t>
            </w:r>
          </w:p>
        </w:tc>
      </w:tr>
      <w:tr w:rsidR="00BF0BBD" w:rsidRPr="00BF0BBD" w14:paraId="32A6A677" w14:textId="77777777" w:rsidTr="00BF0BBD">
        <w:trPr>
          <w:trHeight w:val="300"/>
        </w:trPr>
        <w:tc>
          <w:tcPr>
            <w:tcW w:w="4700" w:type="dxa"/>
            <w:tcBorders>
              <w:top w:val="nil"/>
              <w:left w:val="nil"/>
              <w:bottom w:val="nil"/>
              <w:right w:val="nil"/>
            </w:tcBorders>
            <w:shd w:val="clear" w:color="auto" w:fill="auto"/>
            <w:vAlign w:val="bottom"/>
            <w:hideMark/>
          </w:tcPr>
          <w:p w14:paraId="3941F6D2" w14:textId="47BBEB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07_JUD_18_03</w:t>
            </w:r>
            <w:r w:rsidR="00FF4471">
              <w:rPr>
                <w:rFonts w:ascii="Calibri" w:eastAsia="Times New Roman" w:hAnsi="Calibri" w:cs="Calibri"/>
                <w:color w:val="000000"/>
              </w:rPr>
              <w:t>,</w:t>
            </w:r>
            <w:r w:rsidRPr="00BF0BBD">
              <w:rPr>
                <w:rFonts w:ascii="Calibri" w:eastAsia="Times New Roman" w:hAnsi="Calibri" w:cs="Calibri"/>
                <w:color w:val="000000"/>
              </w:rPr>
              <w:t xml:space="preserve"> of the young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09_1SA_21_05 </w:t>
            </w:r>
          </w:p>
        </w:tc>
      </w:tr>
      <w:tr w:rsidR="00BF0BBD" w:rsidRPr="00BF0BBD" w14:paraId="26E0D7E4" w14:textId="77777777" w:rsidTr="00BF0BBD">
        <w:trPr>
          <w:trHeight w:val="300"/>
        </w:trPr>
        <w:tc>
          <w:tcPr>
            <w:tcW w:w="4700" w:type="dxa"/>
            <w:tcBorders>
              <w:top w:val="nil"/>
              <w:left w:val="nil"/>
              <w:bottom w:val="nil"/>
              <w:right w:val="nil"/>
            </w:tcBorders>
            <w:shd w:val="clear" w:color="auto" w:fill="auto"/>
            <w:vAlign w:val="bottom"/>
            <w:hideMark/>
          </w:tcPr>
          <w:p w14:paraId="3E4CE458" w14:textId="083B60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young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09_1SA_21_05 </w:t>
            </w:r>
          </w:p>
        </w:tc>
      </w:tr>
      <w:tr w:rsidR="00BF0BBD" w:rsidRPr="00BF0BBD" w14:paraId="60DADA09" w14:textId="77777777" w:rsidTr="00BF0BBD">
        <w:trPr>
          <w:trHeight w:val="300"/>
        </w:trPr>
        <w:tc>
          <w:tcPr>
            <w:tcW w:w="4700" w:type="dxa"/>
            <w:tcBorders>
              <w:top w:val="nil"/>
              <w:left w:val="nil"/>
              <w:bottom w:val="nil"/>
              <w:right w:val="nil"/>
            </w:tcBorders>
            <w:shd w:val="clear" w:color="auto" w:fill="auto"/>
            <w:vAlign w:val="bottom"/>
            <w:hideMark/>
          </w:tcPr>
          <w:p w14:paraId="1AC70A17" w14:textId="457027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04_NUM_31_29</w:t>
            </w:r>
            <w:r w:rsidR="00FF4471">
              <w:rPr>
                <w:rFonts w:ascii="Calibri" w:eastAsia="Times New Roman" w:hAnsi="Calibri" w:cs="Calibri"/>
                <w:color w:val="000000"/>
              </w:rPr>
              <w:t>,</w:t>
            </w:r>
            <w:r w:rsidRPr="00BF0BBD">
              <w:rPr>
                <w:rFonts w:ascii="Calibri" w:eastAsia="Times New Roman" w:hAnsi="Calibri" w:cs="Calibri"/>
                <w:color w:val="000000"/>
              </w:rPr>
              <w:t xml:space="preserve"> offering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11_1KI_18_29 </w:t>
            </w:r>
          </w:p>
        </w:tc>
      </w:tr>
      <w:tr w:rsidR="00BF0BBD" w:rsidRPr="00BF0BBD" w14:paraId="54E5378B" w14:textId="77777777" w:rsidTr="00BF0BBD">
        <w:trPr>
          <w:trHeight w:val="300"/>
        </w:trPr>
        <w:tc>
          <w:tcPr>
            <w:tcW w:w="4700" w:type="dxa"/>
            <w:tcBorders>
              <w:top w:val="nil"/>
              <w:left w:val="nil"/>
              <w:bottom w:val="nil"/>
              <w:right w:val="nil"/>
            </w:tcBorders>
            <w:shd w:val="clear" w:color="auto" w:fill="auto"/>
            <w:vAlign w:val="bottom"/>
            <w:hideMark/>
          </w:tcPr>
          <w:p w14:paraId="46EB88A0" w14:textId="0C6021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04_NUM_31_29</w:t>
            </w:r>
            <w:r w:rsidR="00FF4471">
              <w:rPr>
                <w:rFonts w:ascii="Calibri" w:eastAsia="Times New Roman" w:hAnsi="Calibri" w:cs="Calibri"/>
                <w:color w:val="000000"/>
              </w:rPr>
              <w:t>,</w:t>
            </w:r>
            <w:r w:rsidRPr="00BF0BBD">
              <w:rPr>
                <w:rFonts w:ascii="Calibri" w:eastAsia="Times New Roman" w:hAnsi="Calibri" w:cs="Calibri"/>
                <w:color w:val="000000"/>
              </w:rPr>
              <w:t xml:space="preserve"> offering of the LORD</w:t>
            </w:r>
            <w:r w:rsidR="00644F35">
              <w:rPr>
                <w:rFonts w:ascii="Calibri" w:eastAsia="Times New Roman" w:hAnsi="Calibri" w:cs="Calibri"/>
                <w:color w:val="000000"/>
              </w:rPr>
              <w:t>, &lt;&lt;&lt;&lt;&lt;</w:t>
            </w:r>
          </w:p>
        </w:tc>
      </w:tr>
      <w:tr w:rsidR="00BF0BBD" w:rsidRPr="00BF0BBD" w14:paraId="61249542" w14:textId="77777777" w:rsidTr="00BF0BBD">
        <w:trPr>
          <w:trHeight w:val="300"/>
        </w:trPr>
        <w:tc>
          <w:tcPr>
            <w:tcW w:w="4700" w:type="dxa"/>
            <w:tcBorders>
              <w:top w:val="nil"/>
              <w:left w:val="nil"/>
              <w:bottom w:val="nil"/>
              <w:right w:val="nil"/>
            </w:tcBorders>
            <w:shd w:val="clear" w:color="auto" w:fill="auto"/>
            <w:vAlign w:val="bottom"/>
            <w:hideMark/>
          </w:tcPr>
          <w:p w14:paraId="7890AC08" w14:textId="592F24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03_LEV_04_03</w:t>
            </w:r>
            <w:r w:rsidR="00FF4471">
              <w:rPr>
                <w:rFonts w:ascii="Calibri" w:eastAsia="Times New Roman" w:hAnsi="Calibri" w:cs="Calibri"/>
                <w:color w:val="000000"/>
              </w:rPr>
              <w:t>,</w:t>
            </w:r>
            <w:r w:rsidRPr="00BF0BBD">
              <w:rPr>
                <w:rFonts w:ascii="Calibri" w:eastAsia="Times New Roman" w:hAnsi="Calibri" w:cs="Calibri"/>
                <w:color w:val="000000"/>
              </w:rPr>
              <w:t xml:space="preserve"> sin of the</w:t>
            </w:r>
            <w:r w:rsidR="00644F35">
              <w:rPr>
                <w:rFonts w:ascii="Calibri" w:eastAsia="Times New Roman" w:hAnsi="Calibri" w:cs="Calibri"/>
                <w:color w:val="000000"/>
              </w:rPr>
              <w:t>, &lt;&lt;&lt;&lt;&lt;</w:t>
            </w:r>
          </w:p>
        </w:tc>
      </w:tr>
      <w:tr w:rsidR="00BF0BBD" w:rsidRPr="00BF0BBD" w14:paraId="45EEC152" w14:textId="77777777" w:rsidTr="00BF0BBD">
        <w:trPr>
          <w:trHeight w:val="300"/>
        </w:trPr>
        <w:tc>
          <w:tcPr>
            <w:tcW w:w="4700" w:type="dxa"/>
            <w:tcBorders>
              <w:top w:val="nil"/>
              <w:left w:val="nil"/>
              <w:bottom w:val="nil"/>
              <w:right w:val="nil"/>
            </w:tcBorders>
            <w:shd w:val="clear" w:color="auto" w:fill="auto"/>
            <w:vAlign w:val="bottom"/>
            <w:hideMark/>
          </w:tcPr>
          <w:p w14:paraId="537EE39C" w14:textId="41109D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09_1SA_02_02</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for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09_1SA_06_17 </w:t>
            </w:r>
          </w:p>
        </w:tc>
      </w:tr>
      <w:tr w:rsidR="00BF0BBD" w:rsidRPr="00BF0BBD" w14:paraId="5B11EAA8" w14:textId="77777777" w:rsidTr="00BF0BBD">
        <w:trPr>
          <w:trHeight w:val="300"/>
        </w:trPr>
        <w:tc>
          <w:tcPr>
            <w:tcW w:w="4700" w:type="dxa"/>
            <w:tcBorders>
              <w:top w:val="nil"/>
              <w:left w:val="nil"/>
              <w:bottom w:val="nil"/>
              <w:right w:val="nil"/>
            </w:tcBorders>
            <w:shd w:val="clear" w:color="auto" w:fill="auto"/>
            <w:vAlign w:val="bottom"/>
            <w:hideMark/>
          </w:tcPr>
          <w:p w14:paraId="737B44F9" w14:textId="519492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04_NUM_09_13</w:t>
            </w:r>
            <w:r w:rsidR="00FF4471">
              <w:rPr>
                <w:rFonts w:ascii="Calibri" w:eastAsia="Times New Roman" w:hAnsi="Calibri" w:cs="Calibri"/>
                <w:color w:val="000000"/>
              </w:rPr>
              <w:t>,</w:t>
            </w:r>
            <w:r w:rsidRPr="00BF0BBD">
              <w:rPr>
                <w:rFonts w:ascii="Calibri" w:eastAsia="Times New Roman" w:hAnsi="Calibri" w:cs="Calibri"/>
                <w:color w:val="000000"/>
              </w:rPr>
              <w:t xml:space="preserve"> the offering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11_1KI_18_29 </w:t>
            </w:r>
          </w:p>
        </w:tc>
      </w:tr>
      <w:tr w:rsidR="00BF0BBD" w:rsidRPr="00BF0BBD" w14:paraId="72107281" w14:textId="77777777" w:rsidTr="00BF0BBD">
        <w:trPr>
          <w:trHeight w:val="600"/>
        </w:trPr>
        <w:tc>
          <w:tcPr>
            <w:tcW w:w="4700" w:type="dxa"/>
            <w:tcBorders>
              <w:top w:val="nil"/>
              <w:left w:val="nil"/>
              <w:bottom w:val="nil"/>
              <w:right w:val="nil"/>
            </w:tcBorders>
            <w:shd w:val="clear" w:color="auto" w:fill="auto"/>
            <w:vAlign w:val="bottom"/>
            <w:hideMark/>
          </w:tcPr>
          <w:p w14:paraId="596425F1" w14:textId="49FA8F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04_NUM_09_13</w:t>
            </w:r>
            <w:r w:rsidR="00FF4471">
              <w:rPr>
                <w:rFonts w:ascii="Calibri" w:eastAsia="Times New Roman" w:hAnsi="Calibri" w:cs="Calibri"/>
                <w:color w:val="000000"/>
              </w:rPr>
              <w:t>,</w:t>
            </w:r>
            <w:r w:rsidRPr="00BF0BBD">
              <w:rPr>
                <w:rFonts w:ascii="Calibri" w:eastAsia="Times New Roman" w:hAnsi="Calibri" w:cs="Calibri"/>
                <w:color w:val="000000"/>
              </w:rPr>
              <w:t xml:space="preserve"> the offering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11_1KI_18_29 </w:t>
            </w:r>
          </w:p>
        </w:tc>
      </w:tr>
      <w:tr w:rsidR="00BF0BBD" w:rsidRPr="00BF0BBD" w14:paraId="7F862EB3" w14:textId="77777777" w:rsidTr="00BF0BBD">
        <w:trPr>
          <w:trHeight w:val="300"/>
        </w:trPr>
        <w:tc>
          <w:tcPr>
            <w:tcW w:w="4700" w:type="dxa"/>
            <w:tcBorders>
              <w:top w:val="nil"/>
              <w:left w:val="nil"/>
              <w:bottom w:val="nil"/>
              <w:right w:val="nil"/>
            </w:tcBorders>
            <w:shd w:val="clear" w:color="auto" w:fill="auto"/>
            <w:vAlign w:val="bottom"/>
            <w:hideMark/>
          </w:tcPr>
          <w:p w14:paraId="7C05A48A" w14:textId="55CFF3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03_LEV_04_03</w:t>
            </w:r>
            <w:r w:rsidR="00FF4471">
              <w:rPr>
                <w:rFonts w:ascii="Calibri" w:eastAsia="Times New Roman" w:hAnsi="Calibri" w:cs="Calibri"/>
                <w:color w:val="000000"/>
              </w:rPr>
              <w:t>,</w:t>
            </w:r>
            <w:r w:rsidRPr="00BF0BBD">
              <w:rPr>
                <w:rFonts w:ascii="Calibri" w:eastAsia="Times New Roman" w:hAnsi="Calibri" w:cs="Calibri"/>
                <w:color w:val="000000"/>
              </w:rPr>
              <w:t xml:space="preserve"> the sin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11_1KI_08_34 </w:t>
            </w:r>
          </w:p>
        </w:tc>
      </w:tr>
      <w:tr w:rsidR="00BF0BBD" w:rsidRPr="00BF0BBD" w14:paraId="6554A0FD" w14:textId="77777777" w:rsidTr="00BF0BBD">
        <w:trPr>
          <w:trHeight w:val="300"/>
        </w:trPr>
        <w:tc>
          <w:tcPr>
            <w:tcW w:w="4700" w:type="dxa"/>
            <w:tcBorders>
              <w:top w:val="nil"/>
              <w:left w:val="nil"/>
              <w:bottom w:val="nil"/>
              <w:right w:val="nil"/>
            </w:tcBorders>
            <w:shd w:val="clear" w:color="auto" w:fill="auto"/>
            <w:vAlign w:val="bottom"/>
            <w:hideMark/>
          </w:tcPr>
          <w:p w14:paraId="59BA90DF" w14:textId="0D0A07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03_LEV_04_03</w:t>
            </w:r>
            <w:r w:rsidR="00FF4471">
              <w:rPr>
                <w:rFonts w:ascii="Calibri" w:eastAsia="Times New Roman" w:hAnsi="Calibri" w:cs="Calibri"/>
                <w:color w:val="000000"/>
              </w:rPr>
              <w:t>,</w:t>
            </w:r>
            <w:r w:rsidRPr="00BF0BBD">
              <w:rPr>
                <w:rFonts w:ascii="Calibri" w:eastAsia="Times New Roman" w:hAnsi="Calibri" w:cs="Calibri"/>
                <w:color w:val="000000"/>
              </w:rPr>
              <w:t xml:space="preserve"> the sin of the</w:t>
            </w:r>
            <w:r w:rsidR="00644F35">
              <w:rPr>
                <w:rFonts w:ascii="Calibri" w:eastAsia="Times New Roman" w:hAnsi="Calibri" w:cs="Calibri"/>
                <w:color w:val="000000"/>
              </w:rPr>
              <w:t>, &lt;&lt;&lt;&lt;&lt;</w:t>
            </w:r>
          </w:p>
        </w:tc>
      </w:tr>
      <w:tr w:rsidR="00BF0BBD" w:rsidRPr="00BF0BBD" w14:paraId="70576053" w14:textId="77777777" w:rsidTr="00BF0BBD">
        <w:trPr>
          <w:trHeight w:val="300"/>
        </w:trPr>
        <w:tc>
          <w:tcPr>
            <w:tcW w:w="4700" w:type="dxa"/>
            <w:tcBorders>
              <w:top w:val="nil"/>
              <w:left w:val="nil"/>
              <w:bottom w:val="nil"/>
              <w:right w:val="nil"/>
            </w:tcBorders>
            <w:shd w:val="clear" w:color="auto" w:fill="auto"/>
            <w:vAlign w:val="bottom"/>
            <w:hideMark/>
          </w:tcPr>
          <w:p w14:paraId="7AB0EBEA" w14:textId="741381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08_RUT_02_09</w:t>
            </w:r>
            <w:r w:rsidR="00FF4471">
              <w:rPr>
                <w:rFonts w:ascii="Calibri" w:eastAsia="Times New Roman" w:hAnsi="Calibri" w:cs="Calibri"/>
                <w:color w:val="000000"/>
              </w:rPr>
              <w:t>,</w:t>
            </w:r>
            <w:r w:rsidRPr="00BF0BBD">
              <w:rPr>
                <w:rFonts w:ascii="Calibri" w:eastAsia="Times New Roman" w:hAnsi="Calibri" w:cs="Calibri"/>
                <w:color w:val="000000"/>
              </w:rPr>
              <w:t xml:space="preserve"> the young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09_1SA_21_04 </w:t>
            </w:r>
          </w:p>
        </w:tc>
      </w:tr>
      <w:tr w:rsidR="00BF0BBD" w:rsidRPr="00BF0BBD" w14:paraId="0C50B467" w14:textId="77777777" w:rsidTr="00BF0BBD">
        <w:trPr>
          <w:trHeight w:val="300"/>
        </w:trPr>
        <w:tc>
          <w:tcPr>
            <w:tcW w:w="4700" w:type="dxa"/>
            <w:tcBorders>
              <w:top w:val="nil"/>
              <w:left w:val="nil"/>
              <w:bottom w:val="nil"/>
              <w:right w:val="nil"/>
            </w:tcBorders>
            <w:shd w:val="clear" w:color="auto" w:fill="auto"/>
            <w:vAlign w:val="bottom"/>
            <w:hideMark/>
          </w:tcPr>
          <w:p w14:paraId="631734C7" w14:textId="7D81F8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02_EXO_11_03</w:t>
            </w:r>
            <w:r w:rsidR="00FF4471">
              <w:rPr>
                <w:rFonts w:ascii="Calibri" w:eastAsia="Times New Roman" w:hAnsi="Calibri" w:cs="Calibri"/>
                <w:color w:val="000000"/>
              </w:rPr>
              <w:t>,</w:t>
            </w:r>
            <w:r w:rsidRPr="00BF0BBD">
              <w:rPr>
                <w:rFonts w:ascii="Calibri" w:eastAsia="Times New Roman" w:hAnsi="Calibri" w:cs="Calibri"/>
                <w:color w:val="000000"/>
              </w:rPr>
              <w:t xml:space="preserve"> was very great</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16_NEH_08_17 </w:t>
            </w:r>
          </w:p>
        </w:tc>
      </w:tr>
      <w:tr w:rsidR="00BF0BBD" w:rsidRPr="00BF0BBD" w14:paraId="2BFD04A7" w14:textId="77777777" w:rsidTr="00BF0BBD">
        <w:trPr>
          <w:trHeight w:val="900"/>
        </w:trPr>
        <w:tc>
          <w:tcPr>
            <w:tcW w:w="4700" w:type="dxa"/>
            <w:tcBorders>
              <w:top w:val="nil"/>
              <w:left w:val="nil"/>
              <w:bottom w:val="nil"/>
              <w:right w:val="nil"/>
            </w:tcBorders>
            <w:shd w:val="clear" w:color="auto" w:fill="auto"/>
            <w:vAlign w:val="bottom"/>
            <w:hideMark/>
          </w:tcPr>
          <w:p w14:paraId="0F257B6F"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09_1SA_02:18 But Samuel ministered before the LORD, [being] a child, girded with a linen ephod. #,</w:t>
            </w:r>
          </w:p>
        </w:tc>
      </w:tr>
      <w:tr w:rsidR="00BF0BBD" w:rsidRPr="00BF0BBD" w14:paraId="656ED70C" w14:textId="77777777" w:rsidTr="00BF0BBD">
        <w:trPr>
          <w:trHeight w:val="300"/>
        </w:trPr>
        <w:tc>
          <w:tcPr>
            <w:tcW w:w="4700" w:type="dxa"/>
            <w:tcBorders>
              <w:top w:val="nil"/>
              <w:left w:val="nil"/>
              <w:bottom w:val="nil"/>
              <w:right w:val="nil"/>
            </w:tcBorders>
            <w:shd w:val="clear" w:color="auto" w:fill="auto"/>
            <w:vAlign w:val="bottom"/>
            <w:hideMark/>
          </w:tcPr>
          <w:p w14:paraId="24A83E68" w14:textId="4783F5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linen ephod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09_1SA_22_18 </w:t>
            </w:r>
          </w:p>
        </w:tc>
      </w:tr>
      <w:tr w:rsidR="00BF0BBD" w:rsidRPr="00BF0BBD" w14:paraId="01B20654" w14:textId="77777777" w:rsidTr="00BF0BBD">
        <w:trPr>
          <w:trHeight w:val="300"/>
        </w:trPr>
        <w:tc>
          <w:tcPr>
            <w:tcW w:w="4700" w:type="dxa"/>
            <w:tcBorders>
              <w:top w:val="nil"/>
              <w:left w:val="nil"/>
              <w:bottom w:val="nil"/>
              <w:right w:val="nil"/>
            </w:tcBorders>
            <w:shd w:val="clear" w:color="auto" w:fill="auto"/>
            <w:vAlign w:val="bottom"/>
            <w:hideMark/>
          </w:tcPr>
          <w:p w14:paraId="683CDB32" w14:textId="5148D2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09_1SA_02_17</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09_1SA_02_21 </w:t>
            </w:r>
          </w:p>
        </w:tc>
      </w:tr>
      <w:tr w:rsidR="00BF0BBD" w:rsidRPr="00BF0BBD" w14:paraId="6FC68FF5" w14:textId="77777777" w:rsidTr="00BF0BBD">
        <w:trPr>
          <w:trHeight w:val="300"/>
        </w:trPr>
        <w:tc>
          <w:tcPr>
            <w:tcW w:w="4700" w:type="dxa"/>
            <w:tcBorders>
              <w:top w:val="nil"/>
              <w:left w:val="nil"/>
              <w:bottom w:val="nil"/>
              <w:right w:val="nil"/>
            </w:tcBorders>
            <w:shd w:val="clear" w:color="auto" w:fill="auto"/>
            <w:vAlign w:val="bottom"/>
            <w:hideMark/>
          </w:tcPr>
          <w:p w14:paraId="25A96CFB" w14:textId="1B46B1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03_LEV_16_04</w:t>
            </w:r>
            <w:r w:rsidR="00FF4471">
              <w:rPr>
                <w:rFonts w:ascii="Calibri" w:eastAsia="Times New Roman" w:hAnsi="Calibri" w:cs="Calibri"/>
                <w:color w:val="000000"/>
              </w:rPr>
              <w:t>,</w:t>
            </w:r>
            <w:r w:rsidRPr="00BF0BBD">
              <w:rPr>
                <w:rFonts w:ascii="Calibri" w:eastAsia="Times New Roman" w:hAnsi="Calibri" w:cs="Calibri"/>
                <w:color w:val="000000"/>
              </w:rPr>
              <w:t xml:space="preserve"> girded with a</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10_2SA_21_16 </w:t>
            </w:r>
          </w:p>
        </w:tc>
      </w:tr>
      <w:tr w:rsidR="00BF0BBD" w:rsidRPr="00BF0BBD" w14:paraId="65356E20" w14:textId="77777777" w:rsidTr="00BF0BBD">
        <w:trPr>
          <w:trHeight w:val="300"/>
        </w:trPr>
        <w:tc>
          <w:tcPr>
            <w:tcW w:w="4700" w:type="dxa"/>
            <w:tcBorders>
              <w:top w:val="nil"/>
              <w:left w:val="nil"/>
              <w:bottom w:val="nil"/>
              <w:right w:val="nil"/>
            </w:tcBorders>
            <w:shd w:val="clear" w:color="auto" w:fill="auto"/>
            <w:vAlign w:val="bottom"/>
            <w:hideMark/>
          </w:tcPr>
          <w:p w14:paraId="2F8D9261" w14:textId="0C2073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03_LEV_16_04</w:t>
            </w:r>
            <w:r w:rsidR="00FF4471">
              <w:rPr>
                <w:rFonts w:ascii="Calibri" w:eastAsia="Times New Roman" w:hAnsi="Calibri" w:cs="Calibri"/>
                <w:color w:val="000000"/>
              </w:rPr>
              <w:t>,</w:t>
            </w:r>
            <w:r w:rsidRPr="00BF0BBD">
              <w:rPr>
                <w:rFonts w:ascii="Calibri" w:eastAsia="Times New Roman" w:hAnsi="Calibri" w:cs="Calibri"/>
                <w:color w:val="000000"/>
              </w:rPr>
              <w:t xml:space="preserve"> girded with a linen</w:t>
            </w:r>
            <w:r w:rsidR="00644F35">
              <w:rPr>
                <w:rFonts w:ascii="Calibri" w:eastAsia="Times New Roman" w:hAnsi="Calibri" w:cs="Calibri"/>
                <w:color w:val="000000"/>
              </w:rPr>
              <w:t>, &lt;&lt;&lt;&lt;&lt;</w:t>
            </w:r>
          </w:p>
        </w:tc>
      </w:tr>
      <w:tr w:rsidR="00BF0BBD" w:rsidRPr="00BF0BBD" w14:paraId="0C14C00D" w14:textId="77777777" w:rsidTr="00BF0BBD">
        <w:trPr>
          <w:trHeight w:val="300"/>
        </w:trPr>
        <w:tc>
          <w:tcPr>
            <w:tcW w:w="4700" w:type="dxa"/>
            <w:tcBorders>
              <w:top w:val="nil"/>
              <w:left w:val="nil"/>
              <w:bottom w:val="nil"/>
              <w:right w:val="nil"/>
            </w:tcBorders>
            <w:shd w:val="clear" w:color="auto" w:fill="auto"/>
            <w:vAlign w:val="bottom"/>
            <w:hideMark/>
          </w:tcPr>
          <w:p w14:paraId="4DCEA820" w14:textId="35E6ED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being a</w:t>
            </w:r>
            <w:r w:rsidR="00FF4471">
              <w:rPr>
                <w:rFonts w:ascii="Calibri" w:eastAsia="Times New Roman" w:hAnsi="Calibri" w:cs="Calibri"/>
                <w:color w:val="000000"/>
              </w:rPr>
              <w:t>,</w:t>
            </w:r>
            <w:r w:rsidRPr="00BF0BBD">
              <w:rPr>
                <w:rFonts w:ascii="Calibri" w:eastAsia="Times New Roman" w:hAnsi="Calibri" w:cs="Calibri"/>
                <w:color w:val="000000"/>
              </w:rPr>
              <w:t xml:space="preserve"> 46_1CO_07_22 </w:t>
            </w:r>
          </w:p>
        </w:tc>
      </w:tr>
      <w:tr w:rsidR="00BF0BBD" w:rsidRPr="00BF0BBD" w14:paraId="29212F32" w14:textId="77777777" w:rsidTr="00BF0BBD">
        <w:trPr>
          <w:trHeight w:val="300"/>
        </w:trPr>
        <w:tc>
          <w:tcPr>
            <w:tcW w:w="4700" w:type="dxa"/>
            <w:tcBorders>
              <w:top w:val="nil"/>
              <w:left w:val="nil"/>
              <w:bottom w:val="nil"/>
              <w:right w:val="nil"/>
            </w:tcBorders>
            <w:shd w:val="clear" w:color="auto" w:fill="auto"/>
            <w:vAlign w:val="bottom"/>
            <w:hideMark/>
          </w:tcPr>
          <w:p w14:paraId="13185FD5" w14:textId="7CE2F6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ministered before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13_1CH_06_32 </w:t>
            </w:r>
          </w:p>
        </w:tc>
      </w:tr>
      <w:tr w:rsidR="00BF0BBD" w:rsidRPr="00BF0BBD" w14:paraId="4D31715C" w14:textId="77777777" w:rsidTr="00BF0BBD">
        <w:trPr>
          <w:trHeight w:val="300"/>
        </w:trPr>
        <w:tc>
          <w:tcPr>
            <w:tcW w:w="4700" w:type="dxa"/>
            <w:tcBorders>
              <w:top w:val="nil"/>
              <w:left w:val="nil"/>
              <w:bottom w:val="nil"/>
              <w:right w:val="nil"/>
            </w:tcBorders>
            <w:shd w:val="clear" w:color="auto" w:fill="auto"/>
            <w:vAlign w:val="bottom"/>
            <w:hideMark/>
          </w:tcPr>
          <w:p w14:paraId="791C4935" w14:textId="36226F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01_GEN_19_16</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being</w:t>
            </w:r>
            <w:r w:rsidR="00644F35">
              <w:rPr>
                <w:rFonts w:ascii="Calibri" w:eastAsia="Times New Roman" w:hAnsi="Calibri" w:cs="Calibri"/>
                <w:color w:val="000000"/>
              </w:rPr>
              <w:t>, &lt;&lt;&lt;&lt;&lt;</w:t>
            </w:r>
          </w:p>
        </w:tc>
      </w:tr>
      <w:tr w:rsidR="00BF0BBD" w:rsidRPr="00BF0BBD" w14:paraId="55B8AF0B" w14:textId="77777777" w:rsidTr="00BF0BBD">
        <w:trPr>
          <w:trHeight w:val="300"/>
        </w:trPr>
        <w:tc>
          <w:tcPr>
            <w:tcW w:w="4700" w:type="dxa"/>
            <w:tcBorders>
              <w:top w:val="nil"/>
              <w:left w:val="nil"/>
              <w:bottom w:val="nil"/>
              <w:right w:val="nil"/>
            </w:tcBorders>
            <w:shd w:val="clear" w:color="auto" w:fill="auto"/>
            <w:vAlign w:val="bottom"/>
            <w:hideMark/>
          </w:tcPr>
          <w:p w14:paraId="7CD6C10B" w14:textId="3BE2E5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being a</w:t>
            </w:r>
            <w:r w:rsidR="00FF4471">
              <w:rPr>
                <w:rFonts w:ascii="Calibri" w:eastAsia="Times New Roman" w:hAnsi="Calibri" w:cs="Calibri"/>
                <w:color w:val="000000"/>
              </w:rPr>
              <w:t>,</w:t>
            </w:r>
            <w:r w:rsidRPr="00BF0BBD">
              <w:rPr>
                <w:rFonts w:ascii="Calibri" w:eastAsia="Times New Roman" w:hAnsi="Calibri" w:cs="Calibri"/>
                <w:color w:val="000000"/>
              </w:rPr>
              <w:t xml:space="preserve"> 46_1CO_07_22 </w:t>
            </w:r>
          </w:p>
        </w:tc>
      </w:tr>
      <w:tr w:rsidR="00BF0BBD" w:rsidRPr="00BF0BBD" w14:paraId="4E17F212" w14:textId="77777777" w:rsidTr="00BF0BBD">
        <w:trPr>
          <w:trHeight w:val="300"/>
        </w:trPr>
        <w:tc>
          <w:tcPr>
            <w:tcW w:w="4700" w:type="dxa"/>
            <w:tcBorders>
              <w:top w:val="nil"/>
              <w:left w:val="nil"/>
              <w:bottom w:val="nil"/>
              <w:right w:val="nil"/>
            </w:tcBorders>
            <w:shd w:val="clear" w:color="auto" w:fill="auto"/>
            <w:vAlign w:val="bottom"/>
            <w:hideMark/>
          </w:tcPr>
          <w:p w14:paraId="29201024" w14:textId="019431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03_LEV_16_04</w:t>
            </w:r>
            <w:r w:rsidR="00FF4471">
              <w:rPr>
                <w:rFonts w:ascii="Calibri" w:eastAsia="Times New Roman" w:hAnsi="Calibri" w:cs="Calibri"/>
                <w:color w:val="000000"/>
              </w:rPr>
              <w:t>,</w:t>
            </w:r>
            <w:r w:rsidRPr="00BF0BBD">
              <w:rPr>
                <w:rFonts w:ascii="Calibri" w:eastAsia="Times New Roman" w:hAnsi="Calibri" w:cs="Calibri"/>
                <w:color w:val="000000"/>
              </w:rPr>
              <w:t xml:space="preserve"> with a linen</w:t>
            </w:r>
            <w:r w:rsidR="00644F35">
              <w:rPr>
                <w:rFonts w:ascii="Calibri" w:eastAsia="Times New Roman" w:hAnsi="Calibri" w:cs="Calibri"/>
                <w:color w:val="000000"/>
              </w:rPr>
              <w:t>, &lt;&lt;&lt;&lt;&lt;</w:t>
            </w:r>
          </w:p>
        </w:tc>
      </w:tr>
      <w:tr w:rsidR="00BF0BBD" w:rsidRPr="00BF0BBD" w14:paraId="4A2B827B" w14:textId="77777777" w:rsidTr="00BF0BBD">
        <w:trPr>
          <w:trHeight w:val="300"/>
        </w:trPr>
        <w:tc>
          <w:tcPr>
            <w:tcW w:w="4700" w:type="dxa"/>
            <w:tcBorders>
              <w:top w:val="nil"/>
              <w:left w:val="nil"/>
              <w:bottom w:val="nil"/>
              <w:right w:val="nil"/>
            </w:tcBorders>
            <w:shd w:val="clear" w:color="auto" w:fill="auto"/>
            <w:vAlign w:val="bottom"/>
            <w:hideMark/>
          </w:tcPr>
          <w:p w14:paraId="07AE70D6" w14:textId="6C89F1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a linen ephod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10_2SA_06_14 </w:t>
            </w:r>
          </w:p>
        </w:tc>
      </w:tr>
      <w:tr w:rsidR="00BF0BBD" w:rsidRPr="00BF0BBD" w14:paraId="72F5247D" w14:textId="77777777" w:rsidTr="00BF0BBD">
        <w:trPr>
          <w:trHeight w:val="1200"/>
        </w:trPr>
        <w:tc>
          <w:tcPr>
            <w:tcW w:w="4700" w:type="dxa"/>
            <w:tcBorders>
              <w:top w:val="nil"/>
              <w:left w:val="nil"/>
              <w:bottom w:val="nil"/>
              <w:right w:val="nil"/>
            </w:tcBorders>
            <w:shd w:val="clear" w:color="auto" w:fill="auto"/>
            <w:vAlign w:val="bottom"/>
            <w:hideMark/>
          </w:tcPr>
          <w:p w14:paraId="02398021"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09_1SA_02:19 Moreover his mother made him a little coat, and brought [it] to him from year to year, when she came up with her husband to offer the yearly sacrifice. #,</w:t>
            </w:r>
          </w:p>
        </w:tc>
      </w:tr>
      <w:tr w:rsidR="00BF0BBD" w:rsidRPr="00BF0BBD" w14:paraId="422D88BB" w14:textId="77777777" w:rsidTr="00BF0BBD">
        <w:trPr>
          <w:trHeight w:val="300"/>
        </w:trPr>
        <w:tc>
          <w:tcPr>
            <w:tcW w:w="4700" w:type="dxa"/>
            <w:tcBorders>
              <w:top w:val="nil"/>
              <w:left w:val="nil"/>
              <w:bottom w:val="nil"/>
              <w:right w:val="nil"/>
            </w:tcBorders>
            <w:shd w:val="clear" w:color="auto" w:fill="auto"/>
            <w:vAlign w:val="bottom"/>
            <w:hideMark/>
          </w:tcPr>
          <w:p w14:paraId="4185B996" w14:textId="045AA3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07_JUD_06_19</w:t>
            </w:r>
            <w:r w:rsidR="00FF4471">
              <w:rPr>
                <w:rFonts w:ascii="Calibri" w:eastAsia="Times New Roman" w:hAnsi="Calibri" w:cs="Calibri"/>
                <w:color w:val="000000"/>
              </w:rPr>
              <w:t>,</w:t>
            </w:r>
            <w:r w:rsidRPr="00BF0BBD">
              <w:rPr>
                <w:rFonts w:ascii="Calibri" w:eastAsia="Times New Roman" w:hAnsi="Calibri" w:cs="Calibri"/>
                <w:color w:val="000000"/>
              </w:rPr>
              <w:t xml:space="preserve"> and brought it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09_1SA_05_01 </w:t>
            </w:r>
          </w:p>
        </w:tc>
      </w:tr>
      <w:tr w:rsidR="00BF0BBD" w:rsidRPr="00BF0BBD" w14:paraId="1730D27D" w14:textId="77777777" w:rsidTr="00BF0BBD">
        <w:trPr>
          <w:trHeight w:val="300"/>
        </w:trPr>
        <w:tc>
          <w:tcPr>
            <w:tcW w:w="4700" w:type="dxa"/>
            <w:tcBorders>
              <w:top w:val="nil"/>
              <w:left w:val="nil"/>
              <w:bottom w:val="nil"/>
              <w:right w:val="nil"/>
            </w:tcBorders>
            <w:shd w:val="clear" w:color="auto" w:fill="auto"/>
            <w:vAlign w:val="bottom"/>
            <w:hideMark/>
          </w:tcPr>
          <w:p w14:paraId="67E35495" w14:textId="63C3EB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brought it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09_1SA_17_54 </w:t>
            </w:r>
          </w:p>
        </w:tc>
      </w:tr>
      <w:tr w:rsidR="00BF0BBD" w:rsidRPr="00BF0BBD" w14:paraId="11DBE525" w14:textId="77777777" w:rsidTr="00BF0BBD">
        <w:trPr>
          <w:trHeight w:val="300"/>
        </w:trPr>
        <w:tc>
          <w:tcPr>
            <w:tcW w:w="4700" w:type="dxa"/>
            <w:tcBorders>
              <w:top w:val="nil"/>
              <w:left w:val="nil"/>
              <w:bottom w:val="nil"/>
              <w:right w:val="nil"/>
            </w:tcBorders>
            <w:shd w:val="clear" w:color="auto" w:fill="auto"/>
            <w:vAlign w:val="bottom"/>
            <w:hideMark/>
          </w:tcPr>
          <w:p w14:paraId="4707D0A3" w14:textId="7F29C1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brought it to him</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12_2KI_02_20 </w:t>
            </w:r>
          </w:p>
        </w:tc>
      </w:tr>
      <w:tr w:rsidR="00BF0BBD" w:rsidRPr="00BF0BBD" w14:paraId="5E5D804F" w14:textId="77777777" w:rsidTr="00BF0BBD">
        <w:trPr>
          <w:trHeight w:val="300"/>
        </w:trPr>
        <w:tc>
          <w:tcPr>
            <w:tcW w:w="4700" w:type="dxa"/>
            <w:tcBorders>
              <w:top w:val="nil"/>
              <w:left w:val="nil"/>
              <w:bottom w:val="nil"/>
              <w:right w:val="nil"/>
            </w:tcBorders>
            <w:shd w:val="clear" w:color="auto" w:fill="auto"/>
            <w:vAlign w:val="bottom"/>
            <w:hideMark/>
          </w:tcPr>
          <w:p w14:paraId="3BF26D72" w14:textId="130C64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07_JUD_06_05</w:t>
            </w:r>
            <w:r w:rsidR="00FF4471">
              <w:rPr>
                <w:rFonts w:ascii="Calibri" w:eastAsia="Times New Roman" w:hAnsi="Calibri" w:cs="Calibri"/>
                <w:color w:val="000000"/>
              </w:rPr>
              <w:t>,</w:t>
            </w:r>
            <w:r w:rsidRPr="00BF0BBD">
              <w:rPr>
                <w:rFonts w:ascii="Calibri" w:eastAsia="Times New Roman" w:hAnsi="Calibri" w:cs="Calibri"/>
                <w:color w:val="000000"/>
              </w:rPr>
              <w:t xml:space="preserve"> came up with</w:t>
            </w:r>
            <w:r w:rsidR="00FF4471">
              <w:rPr>
                <w:rFonts w:ascii="Calibri" w:eastAsia="Times New Roman" w:hAnsi="Calibri" w:cs="Calibri"/>
                <w:color w:val="000000"/>
              </w:rPr>
              <w:t>,</w:t>
            </w:r>
            <w:r w:rsidRPr="00BF0BBD">
              <w:rPr>
                <w:rFonts w:ascii="Calibri" w:eastAsia="Times New Roman" w:hAnsi="Calibri" w:cs="Calibri"/>
                <w:color w:val="000000"/>
              </w:rPr>
              <w:t xml:space="preserve"> 44_ACT_13_31 </w:t>
            </w:r>
          </w:p>
        </w:tc>
      </w:tr>
      <w:tr w:rsidR="00BF0BBD" w:rsidRPr="00BF0BBD" w14:paraId="3F33AC80" w14:textId="77777777" w:rsidTr="00BF0BBD">
        <w:trPr>
          <w:trHeight w:val="300"/>
        </w:trPr>
        <w:tc>
          <w:tcPr>
            <w:tcW w:w="4700" w:type="dxa"/>
            <w:tcBorders>
              <w:top w:val="nil"/>
              <w:left w:val="nil"/>
              <w:bottom w:val="nil"/>
              <w:right w:val="nil"/>
            </w:tcBorders>
            <w:shd w:val="clear" w:color="auto" w:fill="auto"/>
            <w:vAlign w:val="bottom"/>
            <w:hideMark/>
          </w:tcPr>
          <w:p w14:paraId="441044FE" w14:textId="233706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02_EXO_13_10</w:t>
            </w:r>
            <w:r w:rsidR="00FF4471">
              <w:rPr>
                <w:rFonts w:ascii="Calibri" w:eastAsia="Times New Roman" w:hAnsi="Calibri" w:cs="Calibri"/>
                <w:color w:val="000000"/>
              </w:rPr>
              <w:t>,</w:t>
            </w:r>
            <w:r w:rsidRPr="00BF0BBD">
              <w:rPr>
                <w:rFonts w:ascii="Calibri" w:eastAsia="Times New Roman" w:hAnsi="Calibri" w:cs="Calibri"/>
                <w:color w:val="000000"/>
              </w:rPr>
              <w:t xml:space="preserve"> from year to</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14_2CH_24_05 </w:t>
            </w:r>
          </w:p>
        </w:tc>
      </w:tr>
      <w:tr w:rsidR="00BF0BBD" w:rsidRPr="00BF0BBD" w14:paraId="4E8985A6" w14:textId="77777777" w:rsidTr="00BF0BBD">
        <w:trPr>
          <w:trHeight w:val="600"/>
        </w:trPr>
        <w:tc>
          <w:tcPr>
            <w:tcW w:w="4700" w:type="dxa"/>
            <w:tcBorders>
              <w:top w:val="nil"/>
              <w:left w:val="nil"/>
              <w:bottom w:val="nil"/>
              <w:right w:val="nil"/>
            </w:tcBorders>
            <w:shd w:val="clear" w:color="auto" w:fill="auto"/>
            <w:vAlign w:val="bottom"/>
            <w:hideMark/>
          </w:tcPr>
          <w:p w14:paraId="3C6D7761" w14:textId="00894F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02_EXO_13_10</w:t>
            </w:r>
            <w:r w:rsidR="00FF4471">
              <w:rPr>
                <w:rFonts w:ascii="Calibri" w:eastAsia="Times New Roman" w:hAnsi="Calibri" w:cs="Calibri"/>
                <w:color w:val="000000"/>
              </w:rPr>
              <w:t>,</w:t>
            </w:r>
            <w:r w:rsidRPr="00BF0BBD">
              <w:rPr>
                <w:rFonts w:ascii="Calibri" w:eastAsia="Times New Roman" w:hAnsi="Calibri" w:cs="Calibri"/>
                <w:color w:val="000000"/>
              </w:rPr>
              <w:t xml:space="preserve"> from year to year</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14_2CH_24_05 </w:t>
            </w:r>
          </w:p>
        </w:tc>
      </w:tr>
      <w:tr w:rsidR="00BF0BBD" w:rsidRPr="00BF0BBD" w14:paraId="00D7963A" w14:textId="77777777" w:rsidTr="00BF0BBD">
        <w:trPr>
          <w:trHeight w:val="300"/>
        </w:trPr>
        <w:tc>
          <w:tcPr>
            <w:tcW w:w="4700" w:type="dxa"/>
            <w:tcBorders>
              <w:top w:val="nil"/>
              <w:left w:val="nil"/>
              <w:bottom w:val="nil"/>
              <w:right w:val="nil"/>
            </w:tcBorders>
            <w:shd w:val="clear" w:color="auto" w:fill="auto"/>
            <w:vAlign w:val="bottom"/>
            <w:hideMark/>
          </w:tcPr>
          <w:p w14:paraId="0CD9211A" w14:textId="64BBA7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09_1SA_01_08</w:t>
            </w:r>
            <w:r w:rsidR="00FF4471">
              <w:rPr>
                <w:rFonts w:ascii="Calibri" w:eastAsia="Times New Roman" w:hAnsi="Calibri" w:cs="Calibri"/>
                <w:color w:val="000000"/>
              </w:rPr>
              <w:t>,</w:t>
            </w:r>
            <w:r w:rsidRPr="00BF0BBD">
              <w:rPr>
                <w:rFonts w:ascii="Calibri" w:eastAsia="Times New Roman" w:hAnsi="Calibri" w:cs="Calibri"/>
                <w:color w:val="000000"/>
              </w:rPr>
              <w:t xml:space="preserve"> her husband to</w:t>
            </w:r>
            <w:r w:rsidR="00644F35">
              <w:rPr>
                <w:rFonts w:ascii="Calibri" w:eastAsia="Times New Roman" w:hAnsi="Calibri" w:cs="Calibri"/>
                <w:color w:val="000000"/>
              </w:rPr>
              <w:t>, &lt;&lt;&lt;&lt;&lt;</w:t>
            </w:r>
          </w:p>
        </w:tc>
      </w:tr>
      <w:tr w:rsidR="00BF0BBD" w:rsidRPr="00BF0BBD" w14:paraId="58F626BC" w14:textId="77777777" w:rsidTr="00BF0BBD">
        <w:trPr>
          <w:trHeight w:val="300"/>
        </w:trPr>
        <w:tc>
          <w:tcPr>
            <w:tcW w:w="4700" w:type="dxa"/>
            <w:tcBorders>
              <w:top w:val="nil"/>
              <w:left w:val="nil"/>
              <w:bottom w:val="nil"/>
              <w:right w:val="nil"/>
            </w:tcBorders>
            <w:shd w:val="clear" w:color="auto" w:fill="auto"/>
            <w:vAlign w:val="bottom"/>
            <w:hideMark/>
          </w:tcPr>
          <w:p w14:paraId="69AACFE3" w14:textId="3166B5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a little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12_2KI_05_19 </w:t>
            </w:r>
          </w:p>
        </w:tc>
      </w:tr>
      <w:tr w:rsidR="00BF0BBD" w:rsidRPr="00BF0BBD" w14:paraId="7D62D20E" w14:textId="77777777" w:rsidTr="00BF0BBD">
        <w:trPr>
          <w:trHeight w:val="300"/>
        </w:trPr>
        <w:tc>
          <w:tcPr>
            <w:tcW w:w="4700" w:type="dxa"/>
            <w:tcBorders>
              <w:top w:val="nil"/>
              <w:left w:val="nil"/>
              <w:bottom w:val="nil"/>
              <w:right w:val="nil"/>
            </w:tcBorders>
            <w:shd w:val="clear" w:color="auto" w:fill="auto"/>
            <w:vAlign w:val="bottom"/>
            <w:hideMark/>
          </w:tcPr>
          <w:p w14:paraId="7638D57B" w14:textId="0A3678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01_GEN_27_14</w:t>
            </w:r>
            <w:r w:rsidR="00FF4471">
              <w:rPr>
                <w:rFonts w:ascii="Calibri" w:eastAsia="Times New Roman" w:hAnsi="Calibri" w:cs="Calibri"/>
                <w:color w:val="000000"/>
              </w:rPr>
              <w:t>,</w:t>
            </w:r>
            <w:r w:rsidRPr="00BF0BBD">
              <w:rPr>
                <w:rFonts w:ascii="Calibri" w:eastAsia="Times New Roman" w:hAnsi="Calibri" w:cs="Calibri"/>
                <w:color w:val="000000"/>
              </w:rPr>
              <w:t xml:space="preserve"> his mother made</w:t>
            </w:r>
            <w:r w:rsidR="00644F35">
              <w:rPr>
                <w:rFonts w:ascii="Calibri" w:eastAsia="Times New Roman" w:hAnsi="Calibri" w:cs="Calibri"/>
                <w:color w:val="000000"/>
              </w:rPr>
              <w:t>, &lt;&lt;&lt;&lt;&lt;</w:t>
            </w:r>
          </w:p>
        </w:tc>
      </w:tr>
      <w:tr w:rsidR="00BF0BBD" w:rsidRPr="00BF0BBD" w14:paraId="433B5C02" w14:textId="77777777" w:rsidTr="00BF0BBD">
        <w:trPr>
          <w:trHeight w:val="300"/>
        </w:trPr>
        <w:tc>
          <w:tcPr>
            <w:tcW w:w="4700" w:type="dxa"/>
            <w:tcBorders>
              <w:top w:val="nil"/>
              <w:left w:val="nil"/>
              <w:bottom w:val="nil"/>
              <w:right w:val="nil"/>
            </w:tcBorders>
            <w:shd w:val="clear" w:color="auto" w:fill="auto"/>
            <w:vAlign w:val="bottom"/>
            <w:hideMark/>
          </w:tcPr>
          <w:p w14:paraId="53216563" w14:textId="06E648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07_JUD_01_12</w:t>
            </w:r>
            <w:r w:rsidR="00FF4471">
              <w:rPr>
                <w:rFonts w:ascii="Calibri" w:eastAsia="Times New Roman" w:hAnsi="Calibri" w:cs="Calibri"/>
                <w:color w:val="000000"/>
              </w:rPr>
              <w:t>,</w:t>
            </w:r>
            <w:r w:rsidRPr="00BF0BBD">
              <w:rPr>
                <w:rFonts w:ascii="Calibri" w:eastAsia="Times New Roman" w:hAnsi="Calibri" w:cs="Calibri"/>
                <w:color w:val="000000"/>
              </w:rPr>
              <w:t xml:space="preserve"> it to him</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12_2KI_02_20 </w:t>
            </w:r>
          </w:p>
        </w:tc>
      </w:tr>
      <w:tr w:rsidR="00BF0BBD" w:rsidRPr="00BF0BBD" w14:paraId="24032B9E" w14:textId="77777777" w:rsidTr="00BF0BBD">
        <w:trPr>
          <w:trHeight w:val="300"/>
        </w:trPr>
        <w:tc>
          <w:tcPr>
            <w:tcW w:w="4700" w:type="dxa"/>
            <w:tcBorders>
              <w:top w:val="nil"/>
              <w:left w:val="nil"/>
              <w:bottom w:val="nil"/>
              <w:right w:val="nil"/>
            </w:tcBorders>
            <w:shd w:val="clear" w:color="auto" w:fill="auto"/>
            <w:vAlign w:val="bottom"/>
            <w:hideMark/>
          </w:tcPr>
          <w:p w14:paraId="574598C9" w14:textId="790EF2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made him a little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19_PSA_008_005 </w:t>
            </w:r>
          </w:p>
        </w:tc>
      </w:tr>
      <w:tr w:rsidR="00BF0BBD" w:rsidRPr="00BF0BBD" w14:paraId="104B6144" w14:textId="77777777" w:rsidTr="00BF0BBD">
        <w:trPr>
          <w:trHeight w:val="300"/>
        </w:trPr>
        <w:tc>
          <w:tcPr>
            <w:tcW w:w="4700" w:type="dxa"/>
            <w:tcBorders>
              <w:top w:val="nil"/>
              <w:left w:val="nil"/>
              <w:bottom w:val="nil"/>
              <w:right w:val="nil"/>
            </w:tcBorders>
            <w:shd w:val="clear" w:color="auto" w:fill="auto"/>
            <w:vAlign w:val="bottom"/>
            <w:hideMark/>
          </w:tcPr>
          <w:p w14:paraId="28AD02A6" w14:textId="6C3A1D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06_JOS_02_08</w:t>
            </w:r>
            <w:r w:rsidR="00FF4471">
              <w:rPr>
                <w:rFonts w:ascii="Calibri" w:eastAsia="Times New Roman" w:hAnsi="Calibri" w:cs="Calibri"/>
                <w:color w:val="000000"/>
              </w:rPr>
              <w:t>,</w:t>
            </w:r>
            <w:r w:rsidRPr="00BF0BBD">
              <w:rPr>
                <w:rFonts w:ascii="Calibri" w:eastAsia="Times New Roman" w:hAnsi="Calibri" w:cs="Calibri"/>
                <w:color w:val="000000"/>
              </w:rPr>
              <w:t xml:space="preserve"> she came up</w:t>
            </w:r>
            <w:r w:rsidR="00644F35">
              <w:rPr>
                <w:rFonts w:ascii="Calibri" w:eastAsia="Times New Roman" w:hAnsi="Calibri" w:cs="Calibri"/>
                <w:color w:val="000000"/>
              </w:rPr>
              <w:t>, &lt;&lt;&lt;&lt;&lt;</w:t>
            </w:r>
          </w:p>
        </w:tc>
      </w:tr>
      <w:tr w:rsidR="00BF0BBD" w:rsidRPr="00BF0BBD" w14:paraId="291CD27B" w14:textId="77777777" w:rsidTr="00BF0BBD">
        <w:trPr>
          <w:trHeight w:val="300"/>
        </w:trPr>
        <w:tc>
          <w:tcPr>
            <w:tcW w:w="4700" w:type="dxa"/>
            <w:tcBorders>
              <w:top w:val="nil"/>
              <w:left w:val="nil"/>
              <w:bottom w:val="nil"/>
              <w:right w:val="nil"/>
            </w:tcBorders>
            <w:shd w:val="clear" w:color="auto" w:fill="auto"/>
            <w:vAlign w:val="bottom"/>
            <w:hideMark/>
          </w:tcPr>
          <w:p w14:paraId="36DF21B4" w14:textId="778E17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09_1SA_01_21</w:t>
            </w:r>
            <w:r w:rsidR="00FF4471">
              <w:rPr>
                <w:rFonts w:ascii="Calibri" w:eastAsia="Times New Roman" w:hAnsi="Calibri" w:cs="Calibri"/>
                <w:color w:val="000000"/>
              </w:rPr>
              <w:t>,</w:t>
            </w:r>
            <w:r w:rsidRPr="00BF0BBD">
              <w:rPr>
                <w:rFonts w:ascii="Calibri" w:eastAsia="Times New Roman" w:hAnsi="Calibri" w:cs="Calibri"/>
                <w:color w:val="000000"/>
              </w:rPr>
              <w:t xml:space="preserve"> the yearly sacrifice</w:t>
            </w:r>
            <w:r w:rsidR="00644F35">
              <w:rPr>
                <w:rFonts w:ascii="Calibri" w:eastAsia="Times New Roman" w:hAnsi="Calibri" w:cs="Calibri"/>
                <w:color w:val="000000"/>
              </w:rPr>
              <w:t>, &lt;&lt;&lt;&lt;&lt;</w:t>
            </w:r>
          </w:p>
        </w:tc>
      </w:tr>
      <w:tr w:rsidR="00BF0BBD" w:rsidRPr="00BF0BBD" w14:paraId="527502EB" w14:textId="77777777" w:rsidTr="00BF0BBD">
        <w:trPr>
          <w:trHeight w:val="300"/>
        </w:trPr>
        <w:tc>
          <w:tcPr>
            <w:tcW w:w="4700" w:type="dxa"/>
            <w:tcBorders>
              <w:top w:val="nil"/>
              <w:left w:val="nil"/>
              <w:bottom w:val="nil"/>
              <w:right w:val="nil"/>
            </w:tcBorders>
            <w:shd w:val="clear" w:color="auto" w:fill="auto"/>
            <w:vAlign w:val="bottom"/>
            <w:hideMark/>
          </w:tcPr>
          <w:p w14:paraId="51C3753A" w14:textId="6C76E6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07_JUD_03_18</w:t>
            </w:r>
            <w:r w:rsidR="00FF4471">
              <w:rPr>
                <w:rFonts w:ascii="Calibri" w:eastAsia="Times New Roman" w:hAnsi="Calibri" w:cs="Calibri"/>
                <w:color w:val="000000"/>
              </w:rPr>
              <w:t>,</w:t>
            </w:r>
            <w:r w:rsidRPr="00BF0BBD">
              <w:rPr>
                <w:rFonts w:ascii="Calibri" w:eastAsia="Times New Roman" w:hAnsi="Calibri" w:cs="Calibri"/>
                <w:color w:val="000000"/>
              </w:rPr>
              <w:t xml:space="preserve"> to offer the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14_2CH_23_18 </w:t>
            </w:r>
          </w:p>
        </w:tc>
      </w:tr>
      <w:tr w:rsidR="00BF0BBD" w:rsidRPr="00BF0BBD" w14:paraId="3C5B48F0" w14:textId="77777777" w:rsidTr="00BF0BBD">
        <w:trPr>
          <w:trHeight w:val="300"/>
        </w:trPr>
        <w:tc>
          <w:tcPr>
            <w:tcW w:w="4700" w:type="dxa"/>
            <w:tcBorders>
              <w:top w:val="nil"/>
              <w:left w:val="nil"/>
              <w:bottom w:val="nil"/>
              <w:right w:val="nil"/>
            </w:tcBorders>
            <w:shd w:val="clear" w:color="auto" w:fill="auto"/>
            <w:vAlign w:val="bottom"/>
            <w:hideMark/>
          </w:tcPr>
          <w:p w14:paraId="6DFDCAD5" w14:textId="353E7C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09_1SA_01_24</w:t>
            </w:r>
            <w:r w:rsidR="00FF4471">
              <w:rPr>
                <w:rFonts w:ascii="Calibri" w:eastAsia="Times New Roman" w:hAnsi="Calibri" w:cs="Calibri"/>
                <w:color w:val="000000"/>
              </w:rPr>
              <w:t>,</w:t>
            </w:r>
            <w:r w:rsidRPr="00BF0BBD">
              <w:rPr>
                <w:rFonts w:ascii="Calibri" w:eastAsia="Times New Roman" w:hAnsi="Calibri" w:cs="Calibri"/>
                <w:color w:val="000000"/>
              </w:rPr>
              <w:t xml:space="preserve"> up with her</w:t>
            </w:r>
            <w:r w:rsidR="00644F35">
              <w:rPr>
                <w:rFonts w:ascii="Calibri" w:eastAsia="Times New Roman" w:hAnsi="Calibri" w:cs="Calibri"/>
                <w:color w:val="000000"/>
              </w:rPr>
              <w:t>, &lt;&lt;&lt;&lt;&lt;</w:t>
            </w:r>
          </w:p>
        </w:tc>
      </w:tr>
      <w:tr w:rsidR="00BF0BBD" w:rsidRPr="00BF0BBD" w14:paraId="37EBB283" w14:textId="77777777" w:rsidTr="00BF0BBD">
        <w:trPr>
          <w:trHeight w:val="300"/>
        </w:trPr>
        <w:tc>
          <w:tcPr>
            <w:tcW w:w="4700" w:type="dxa"/>
            <w:tcBorders>
              <w:top w:val="nil"/>
              <w:left w:val="nil"/>
              <w:bottom w:val="nil"/>
              <w:right w:val="nil"/>
            </w:tcBorders>
            <w:shd w:val="clear" w:color="auto" w:fill="auto"/>
            <w:vAlign w:val="bottom"/>
            <w:hideMark/>
          </w:tcPr>
          <w:p w14:paraId="1509E6E6" w14:textId="1CF3CA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when she came up</w:t>
            </w:r>
            <w:r w:rsidR="00FF4471">
              <w:rPr>
                <w:rFonts w:ascii="Calibri" w:eastAsia="Times New Roman" w:hAnsi="Calibri" w:cs="Calibri"/>
                <w:color w:val="000000"/>
              </w:rPr>
              <w:t>,</w:t>
            </w:r>
            <w:r w:rsidRPr="00BF0BBD">
              <w:rPr>
                <w:rFonts w:ascii="Calibri" w:eastAsia="Times New Roman" w:hAnsi="Calibri" w:cs="Calibri"/>
                <w:color w:val="000000"/>
              </w:rPr>
              <w:t xml:space="preserve"> 28_HOS_02_15 </w:t>
            </w:r>
          </w:p>
        </w:tc>
      </w:tr>
      <w:tr w:rsidR="00BF0BBD" w:rsidRPr="00BF0BBD" w14:paraId="008DBFAC" w14:textId="77777777" w:rsidTr="00BF0BBD">
        <w:trPr>
          <w:trHeight w:val="300"/>
        </w:trPr>
        <w:tc>
          <w:tcPr>
            <w:tcW w:w="4700" w:type="dxa"/>
            <w:tcBorders>
              <w:top w:val="nil"/>
              <w:left w:val="nil"/>
              <w:bottom w:val="nil"/>
              <w:right w:val="nil"/>
            </w:tcBorders>
            <w:shd w:val="clear" w:color="auto" w:fill="auto"/>
            <w:vAlign w:val="bottom"/>
            <w:hideMark/>
          </w:tcPr>
          <w:p w14:paraId="682C24D4" w14:textId="5B2093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02_EXO_13_10</w:t>
            </w:r>
            <w:r w:rsidR="00FF4471">
              <w:rPr>
                <w:rFonts w:ascii="Calibri" w:eastAsia="Times New Roman" w:hAnsi="Calibri" w:cs="Calibri"/>
                <w:color w:val="000000"/>
              </w:rPr>
              <w:t>,</w:t>
            </w:r>
            <w:r w:rsidRPr="00BF0BBD">
              <w:rPr>
                <w:rFonts w:ascii="Calibri" w:eastAsia="Times New Roman" w:hAnsi="Calibri" w:cs="Calibri"/>
                <w:color w:val="000000"/>
              </w:rPr>
              <w:t xml:space="preserve"> year to year</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14_2CH_24_05 </w:t>
            </w:r>
          </w:p>
        </w:tc>
      </w:tr>
      <w:tr w:rsidR="00BF0BBD" w:rsidRPr="00BF0BBD" w14:paraId="438F6521" w14:textId="77777777" w:rsidTr="00BF0BBD">
        <w:trPr>
          <w:trHeight w:val="300"/>
        </w:trPr>
        <w:tc>
          <w:tcPr>
            <w:tcW w:w="4700" w:type="dxa"/>
            <w:tcBorders>
              <w:top w:val="nil"/>
              <w:left w:val="nil"/>
              <w:bottom w:val="nil"/>
              <w:right w:val="nil"/>
            </w:tcBorders>
            <w:shd w:val="clear" w:color="auto" w:fill="auto"/>
            <w:vAlign w:val="bottom"/>
            <w:hideMark/>
          </w:tcPr>
          <w:p w14:paraId="58FED71D" w14:textId="181C51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09_1SA_01_07</w:t>
            </w:r>
            <w:r w:rsidR="00FF4471">
              <w:rPr>
                <w:rFonts w:ascii="Calibri" w:eastAsia="Times New Roman" w:hAnsi="Calibri" w:cs="Calibri"/>
                <w:color w:val="000000"/>
              </w:rPr>
              <w:t>,</w:t>
            </w:r>
            <w:r w:rsidRPr="00BF0BBD">
              <w:rPr>
                <w:rFonts w:ascii="Calibri" w:eastAsia="Times New Roman" w:hAnsi="Calibri" w:cs="Calibri"/>
                <w:color w:val="000000"/>
              </w:rPr>
              <w:t xml:space="preserve"> year when she</w:t>
            </w:r>
            <w:r w:rsidR="00644F35">
              <w:rPr>
                <w:rFonts w:ascii="Calibri" w:eastAsia="Times New Roman" w:hAnsi="Calibri" w:cs="Calibri"/>
                <w:color w:val="000000"/>
              </w:rPr>
              <w:t>, &lt;&lt;&lt;&lt;&lt;</w:t>
            </w:r>
          </w:p>
        </w:tc>
      </w:tr>
      <w:tr w:rsidR="00BF0BBD" w:rsidRPr="00BF0BBD" w14:paraId="570118CD" w14:textId="77777777" w:rsidTr="00BF0BBD">
        <w:trPr>
          <w:trHeight w:val="1200"/>
        </w:trPr>
        <w:tc>
          <w:tcPr>
            <w:tcW w:w="4700" w:type="dxa"/>
            <w:tcBorders>
              <w:top w:val="nil"/>
              <w:left w:val="nil"/>
              <w:bottom w:val="nil"/>
              <w:right w:val="nil"/>
            </w:tcBorders>
            <w:shd w:val="clear" w:color="auto" w:fill="auto"/>
            <w:vAlign w:val="bottom"/>
            <w:hideMark/>
          </w:tcPr>
          <w:p w14:paraId="6F27700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09_1SA_02:20 And Eli blessed Elkanah and his wife, and said, The LORD give thee seed of this woman for the loan which is lent to the LORD. And they went unto their own home. #,</w:t>
            </w:r>
          </w:p>
        </w:tc>
      </w:tr>
      <w:tr w:rsidR="00BF0BBD" w:rsidRPr="00BF0BBD" w14:paraId="7A3D98EF" w14:textId="77777777" w:rsidTr="00BF0BBD">
        <w:trPr>
          <w:trHeight w:val="300"/>
        </w:trPr>
        <w:tc>
          <w:tcPr>
            <w:tcW w:w="4700" w:type="dxa"/>
            <w:tcBorders>
              <w:top w:val="nil"/>
              <w:left w:val="nil"/>
              <w:bottom w:val="nil"/>
              <w:right w:val="nil"/>
            </w:tcBorders>
            <w:shd w:val="clear" w:color="auto" w:fill="auto"/>
            <w:vAlign w:val="bottom"/>
            <w:hideMark/>
          </w:tcPr>
          <w:p w14:paraId="60215819" w14:textId="06BDC8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08_RUT_01_01</w:t>
            </w:r>
            <w:r w:rsidR="00FF4471">
              <w:rPr>
                <w:rFonts w:ascii="Calibri" w:eastAsia="Times New Roman" w:hAnsi="Calibri" w:cs="Calibri"/>
                <w:color w:val="000000"/>
              </w:rPr>
              <w:t>,</w:t>
            </w:r>
            <w:r w:rsidRPr="00BF0BBD">
              <w:rPr>
                <w:rFonts w:ascii="Calibri" w:eastAsia="Times New Roman" w:hAnsi="Calibri" w:cs="Calibri"/>
                <w:color w:val="000000"/>
              </w:rPr>
              <w:t xml:space="preserve"> and his wife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09_1SA_25_37 </w:t>
            </w:r>
          </w:p>
        </w:tc>
      </w:tr>
      <w:tr w:rsidR="00BF0BBD" w:rsidRPr="00BF0BBD" w14:paraId="17ABD48D" w14:textId="77777777" w:rsidTr="00BF0BBD">
        <w:trPr>
          <w:trHeight w:val="600"/>
        </w:trPr>
        <w:tc>
          <w:tcPr>
            <w:tcW w:w="4700" w:type="dxa"/>
            <w:tcBorders>
              <w:top w:val="nil"/>
              <w:left w:val="nil"/>
              <w:bottom w:val="nil"/>
              <w:right w:val="nil"/>
            </w:tcBorders>
            <w:shd w:val="clear" w:color="auto" w:fill="auto"/>
            <w:vAlign w:val="bottom"/>
            <w:hideMark/>
          </w:tcPr>
          <w:p w14:paraId="28211192" w14:textId="212B92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08_RUT_01_01</w:t>
            </w:r>
            <w:r w:rsidR="00FF4471">
              <w:rPr>
                <w:rFonts w:ascii="Calibri" w:eastAsia="Times New Roman" w:hAnsi="Calibri" w:cs="Calibri"/>
                <w:color w:val="000000"/>
              </w:rPr>
              <w:t>,</w:t>
            </w:r>
            <w:r w:rsidRPr="00BF0BBD">
              <w:rPr>
                <w:rFonts w:ascii="Calibri" w:eastAsia="Times New Roman" w:hAnsi="Calibri" w:cs="Calibri"/>
                <w:color w:val="000000"/>
              </w:rPr>
              <w:t xml:space="preserve"> and his wife and</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40_MAT_18_25 </w:t>
            </w:r>
          </w:p>
        </w:tc>
      </w:tr>
      <w:tr w:rsidR="00BF0BBD" w:rsidRPr="00BF0BBD" w14:paraId="18E701BF" w14:textId="77777777" w:rsidTr="00BF0BBD">
        <w:trPr>
          <w:trHeight w:val="300"/>
        </w:trPr>
        <w:tc>
          <w:tcPr>
            <w:tcW w:w="4700" w:type="dxa"/>
            <w:tcBorders>
              <w:top w:val="nil"/>
              <w:left w:val="nil"/>
              <w:bottom w:val="nil"/>
              <w:right w:val="nil"/>
            </w:tcBorders>
            <w:shd w:val="clear" w:color="auto" w:fill="auto"/>
            <w:vAlign w:val="bottom"/>
            <w:hideMark/>
          </w:tcPr>
          <w:p w14:paraId="3605D5C7" w14:textId="211091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08_RUT_02_19</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10_2SA_05_20 </w:t>
            </w:r>
          </w:p>
        </w:tc>
      </w:tr>
      <w:tr w:rsidR="00BF0BBD" w:rsidRPr="00BF0BBD" w14:paraId="747F172F" w14:textId="77777777" w:rsidTr="00BF0BBD">
        <w:trPr>
          <w:trHeight w:val="300"/>
        </w:trPr>
        <w:tc>
          <w:tcPr>
            <w:tcW w:w="4700" w:type="dxa"/>
            <w:tcBorders>
              <w:top w:val="nil"/>
              <w:left w:val="nil"/>
              <w:bottom w:val="nil"/>
              <w:right w:val="nil"/>
            </w:tcBorders>
            <w:shd w:val="clear" w:color="auto" w:fill="auto"/>
            <w:vAlign w:val="bottom"/>
            <w:hideMark/>
          </w:tcPr>
          <w:p w14:paraId="713AB6AE" w14:textId="2E1304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01_GEN_30_24</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The LORD</w:t>
            </w:r>
            <w:r w:rsidR="00644F35">
              <w:rPr>
                <w:rFonts w:ascii="Calibri" w:eastAsia="Times New Roman" w:hAnsi="Calibri" w:cs="Calibri"/>
                <w:color w:val="000000"/>
              </w:rPr>
              <w:t>, &lt;&lt;&lt;&lt;&lt;</w:t>
            </w:r>
          </w:p>
        </w:tc>
      </w:tr>
      <w:tr w:rsidR="00BF0BBD" w:rsidRPr="00BF0BBD" w14:paraId="6101B550" w14:textId="77777777" w:rsidTr="00BF0BBD">
        <w:trPr>
          <w:trHeight w:val="300"/>
        </w:trPr>
        <w:tc>
          <w:tcPr>
            <w:tcW w:w="4700" w:type="dxa"/>
            <w:tcBorders>
              <w:top w:val="nil"/>
              <w:left w:val="nil"/>
              <w:bottom w:val="nil"/>
              <w:right w:val="nil"/>
            </w:tcBorders>
            <w:shd w:val="clear" w:color="auto" w:fill="auto"/>
            <w:vAlign w:val="bottom"/>
            <w:hideMark/>
          </w:tcPr>
          <w:p w14:paraId="4AA96E85" w14:textId="498D8C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08_RUT_01_07</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went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09_1SA_09_14 </w:t>
            </w:r>
          </w:p>
        </w:tc>
      </w:tr>
      <w:tr w:rsidR="00BF0BBD" w:rsidRPr="00BF0BBD" w14:paraId="1CF9932F" w14:textId="77777777" w:rsidTr="00BF0BBD">
        <w:trPr>
          <w:trHeight w:val="300"/>
        </w:trPr>
        <w:tc>
          <w:tcPr>
            <w:tcW w:w="4700" w:type="dxa"/>
            <w:tcBorders>
              <w:top w:val="nil"/>
              <w:left w:val="nil"/>
              <w:bottom w:val="nil"/>
              <w:right w:val="nil"/>
            </w:tcBorders>
            <w:shd w:val="clear" w:color="auto" w:fill="auto"/>
            <w:vAlign w:val="bottom"/>
            <w:hideMark/>
          </w:tcPr>
          <w:p w14:paraId="1995A577" w14:textId="20FC71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09_1SA_01_19</w:t>
            </w:r>
            <w:r w:rsidR="00FF4471">
              <w:rPr>
                <w:rFonts w:ascii="Calibri" w:eastAsia="Times New Roman" w:hAnsi="Calibri" w:cs="Calibri"/>
                <w:color w:val="000000"/>
              </w:rPr>
              <w:t>,</w:t>
            </w:r>
            <w:r w:rsidRPr="00BF0BBD">
              <w:rPr>
                <w:rFonts w:ascii="Calibri" w:eastAsia="Times New Roman" w:hAnsi="Calibri" w:cs="Calibri"/>
                <w:color w:val="000000"/>
              </w:rPr>
              <w:t xml:space="preserve"> his wife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09_1SA_30_22 </w:t>
            </w:r>
          </w:p>
        </w:tc>
      </w:tr>
      <w:tr w:rsidR="00BF0BBD" w:rsidRPr="00BF0BBD" w14:paraId="111F5FD1" w14:textId="77777777" w:rsidTr="00BF0BBD">
        <w:trPr>
          <w:trHeight w:val="300"/>
        </w:trPr>
        <w:tc>
          <w:tcPr>
            <w:tcW w:w="4700" w:type="dxa"/>
            <w:tcBorders>
              <w:top w:val="nil"/>
              <w:left w:val="nil"/>
              <w:bottom w:val="nil"/>
              <w:right w:val="nil"/>
            </w:tcBorders>
            <w:shd w:val="clear" w:color="auto" w:fill="auto"/>
            <w:vAlign w:val="bottom"/>
            <w:hideMark/>
          </w:tcPr>
          <w:p w14:paraId="2D903A75" w14:textId="187039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09_1SA_01_28</w:t>
            </w:r>
            <w:r w:rsidR="00FF4471">
              <w:rPr>
                <w:rFonts w:ascii="Calibri" w:eastAsia="Times New Roman" w:hAnsi="Calibri" w:cs="Calibri"/>
                <w:color w:val="000000"/>
              </w:rPr>
              <w:t>,</w:t>
            </w:r>
            <w:r w:rsidRPr="00BF0BBD">
              <w:rPr>
                <w:rFonts w:ascii="Calibri" w:eastAsia="Times New Roman" w:hAnsi="Calibri" w:cs="Calibri"/>
                <w:color w:val="000000"/>
              </w:rPr>
              <w:t xml:space="preserve"> lent to the</w:t>
            </w:r>
            <w:r w:rsidR="00644F35">
              <w:rPr>
                <w:rFonts w:ascii="Calibri" w:eastAsia="Times New Roman" w:hAnsi="Calibri" w:cs="Calibri"/>
                <w:color w:val="000000"/>
              </w:rPr>
              <w:t>, &lt;&lt;&lt;&lt;&lt;</w:t>
            </w:r>
          </w:p>
        </w:tc>
      </w:tr>
      <w:tr w:rsidR="00BF0BBD" w:rsidRPr="00BF0BBD" w14:paraId="7EB687EC" w14:textId="77777777" w:rsidTr="00BF0BBD">
        <w:trPr>
          <w:trHeight w:val="300"/>
        </w:trPr>
        <w:tc>
          <w:tcPr>
            <w:tcW w:w="4700" w:type="dxa"/>
            <w:tcBorders>
              <w:top w:val="nil"/>
              <w:left w:val="nil"/>
              <w:bottom w:val="nil"/>
              <w:right w:val="nil"/>
            </w:tcBorders>
            <w:shd w:val="clear" w:color="auto" w:fill="auto"/>
            <w:vAlign w:val="bottom"/>
            <w:hideMark/>
          </w:tcPr>
          <w:p w14:paraId="7BAB8913" w14:textId="4C20B6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09_1SA_01_28</w:t>
            </w:r>
            <w:r w:rsidR="00FF4471">
              <w:rPr>
                <w:rFonts w:ascii="Calibri" w:eastAsia="Times New Roman" w:hAnsi="Calibri" w:cs="Calibri"/>
                <w:color w:val="000000"/>
              </w:rPr>
              <w:t>,</w:t>
            </w:r>
            <w:r w:rsidRPr="00BF0BBD">
              <w:rPr>
                <w:rFonts w:ascii="Calibri" w:eastAsia="Times New Roman" w:hAnsi="Calibri" w:cs="Calibri"/>
                <w:color w:val="000000"/>
              </w:rPr>
              <w:t xml:space="preserve"> lent to the LORD</w:t>
            </w:r>
            <w:r w:rsidR="00644F35">
              <w:rPr>
                <w:rFonts w:ascii="Calibri" w:eastAsia="Times New Roman" w:hAnsi="Calibri" w:cs="Calibri"/>
                <w:color w:val="000000"/>
              </w:rPr>
              <w:t>, &lt;&lt;&lt;&lt;&lt;</w:t>
            </w:r>
          </w:p>
        </w:tc>
      </w:tr>
      <w:tr w:rsidR="00BF0BBD" w:rsidRPr="00BF0BBD" w14:paraId="21AE0F62" w14:textId="77777777" w:rsidTr="00BF0BBD">
        <w:trPr>
          <w:trHeight w:val="300"/>
        </w:trPr>
        <w:tc>
          <w:tcPr>
            <w:tcW w:w="4700" w:type="dxa"/>
            <w:tcBorders>
              <w:top w:val="nil"/>
              <w:left w:val="nil"/>
              <w:bottom w:val="nil"/>
              <w:right w:val="nil"/>
            </w:tcBorders>
            <w:shd w:val="clear" w:color="auto" w:fill="auto"/>
            <w:vAlign w:val="bottom"/>
            <w:hideMark/>
          </w:tcPr>
          <w:p w14:paraId="3B8969D6" w14:textId="5119F5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give thee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13_1CH_22_12 </w:t>
            </w:r>
          </w:p>
        </w:tc>
      </w:tr>
      <w:tr w:rsidR="00BF0BBD" w:rsidRPr="00BF0BBD" w14:paraId="2D81F49D" w14:textId="77777777" w:rsidTr="00BF0BBD">
        <w:trPr>
          <w:trHeight w:val="300"/>
        </w:trPr>
        <w:tc>
          <w:tcPr>
            <w:tcW w:w="4700" w:type="dxa"/>
            <w:tcBorders>
              <w:top w:val="nil"/>
              <w:left w:val="nil"/>
              <w:bottom w:val="nil"/>
              <w:right w:val="nil"/>
            </w:tcBorders>
            <w:shd w:val="clear" w:color="auto" w:fill="auto"/>
            <w:vAlign w:val="bottom"/>
            <w:hideMark/>
          </w:tcPr>
          <w:p w14:paraId="2D90F7DF" w14:textId="7BDDA2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05_DEU_33_02</w:t>
            </w:r>
            <w:r w:rsidR="00FF4471">
              <w:rPr>
                <w:rFonts w:ascii="Calibri" w:eastAsia="Times New Roman" w:hAnsi="Calibri" w:cs="Calibri"/>
                <w:color w:val="000000"/>
              </w:rPr>
              <w:t>,</w:t>
            </w:r>
            <w:r w:rsidRPr="00BF0BBD">
              <w:rPr>
                <w:rFonts w:ascii="Calibri" w:eastAsia="Times New Roman" w:hAnsi="Calibri" w:cs="Calibri"/>
                <w:color w:val="000000"/>
              </w:rPr>
              <w:t xml:space="preserve"> said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10_2SA_05_20 </w:t>
            </w:r>
          </w:p>
        </w:tc>
      </w:tr>
      <w:tr w:rsidR="00BF0BBD" w:rsidRPr="00BF0BBD" w14:paraId="132E5571" w14:textId="77777777" w:rsidTr="00BF0BBD">
        <w:trPr>
          <w:trHeight w:val="300"/>
        </w:trPr>
        <w:tc>
          <w:tcPr>
            <w:tcW w:w="4700" w:type="dxa"/>
            <w:tcBorders>
              <w:top w:val="nil"/>
              <w:left w:val="nil"/>
              <w:bottom w:val="nil"/>
              <w:right w:val="nil"/>
            </w:tcBorders>
            <w:shd w:val="clear" w:color="auto" w:fill="auto"/>
            <w:vAlign w:val="bottom"/>
            <w:hideMark/>
          </w:tcPr>
          <w:p w14:paraId="6D91F343" w14:textId="75DDA5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09_1SA_01_28</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09_1SA_02_26 </w:t>
            </w:r>
          </w:p>
        </w:tc>
      </w:tr>
      <w:tr w:rsidR="00BF0BBD" w:rsidRPr="00BF0BBD" w14:paraId="0B6B9433" w14:textId="77777777" w:rsidTr="00BF0BBD">
        <w:trPr>
          <w:trHeight w:val="300"/>
        </w:trPr>
        <w:tc>
          <w:tcPr>
            <w:tcW w:w="4700" w:type="dxa"/>
            <w:tcBorders>
              <w:top w:val="nil"/>
              <w:left w:val="nil"/>
              <w:bottom w:val="nil"/>
              <w:right w:val="nil"/>
            </w:tcBorders>
            <w:shd w:val="clear" w:color="auto" w:fill="auto"/>
            <w:vAlign w:val="bottom"/>
            <w:hideMark/>
          </w:tcPr>
          <w:p w14:paraId="73908C84" w14:textId="433360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give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13_1CH_22_12 </w:t>
            </w:r>
          </w:p>
        </w:tc>
      </w:tr>
      <w:tr w:rsidR="00BF0BBD" w:rsidRPr="00BF0BBD" w14:paraId="46D19D4F" w14:textId="77777777" w:rsidTr="00BF0BBD">
        <w:trPr>
          <w:trHeight w:val="300"/>
        </w:trPr>
        <w:tc>
          <w:tcPr>
            <w:tcW w:w="4700" w:type="dxa"/>
            <w:tcBorders>
              <w:top w:val="nil"/>
              <w:left w:val="nil"/>
              <w:bottom w:val="nil"/>
              <w:right w:val="nil"/>
            </w:tcBorders>
            <w:shd w:val="clear" w:color="auto" w:fill="auto"/>
            <w:vAlign w:val="bottom"/>
            <w:hideMark/>
          </w:tcPr>
          <w:p w14:paraId="39211FE6" w14:textId="1FDC29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give thee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13_1CH_22_12 </w:t>
            </w:r>
          </w:p>
        </w:tc>
      </w:tr>
      <w:tr w:rsidR="00BF0BBD" w:rsidRPr="00BF0BBD" w14:paraId="1E06DA2A" w14:textId="77777777" w:rsidTr="00BF0BBD">
        <w:trPr>
          <w:trHeight w:val="300"/>
        </w:trPr>
        <w:tc>
          <w:tcPr>
            <w:tcW w:w="4700" w:type="dxa"/>
            <w:tcBorders>
              <w:top w:val="nil"/>
              <w:left w:val="nil"/>
              <w:bottom w:val="nil"/>
              <w:right w:val="nil"/>
            </w:tcBorders>
            <w:shd w:val="clear" w:color="auto" w:fill="auto"/>
            <w:vAlign w:val="bottom"/>
            <w:hideMark/>
          </w:tcPr>
          <w:p w14:paraId="728CC8F9" w14:textId="0C2F37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their own home</w:t>
            </w:r>
            <w:r w:rsidR="00FF4471">
              <w:rPr>
                <w:rFonts w:ascii="Calibri" w:eastAsia="Times New Roman" w:hAnsi="Calibri" w:cs="Calibri"/>
                <w:color w:val="000000"/>
              </w:rPr>
              <w:t>,</w:t>
            </w:r>
            <w:r w:rsidRPr="00BF0BBD">
              <w:rPr>
                <w:rFonts w:ascii="Calibri" w:eastAsia="Times New Roman" w:hAnsi="Calibri" w:cs="Calibri"/>
                <w:color w:val="000000"/>
              </w:rPr>
              <w:t xml:space="preserve"> 43_JOH_20_10 </w:t>
            </w:r>
          </w:p>
        </w:tc>
      </w:tr>
      <w:tr w:rsidR="00BF0BBD" w:rsidRPr="00BF0BBD" w14:paraId="10073512" w14:textId="77777777" w:rsidTr="00BF0BBD">
        <w:trPr>
          <w:trHeight w:val="300"/>
        </w:trPr>
        <w:tc>
          <w:tcPr>
            <w:tcW w:w="4700" w:type="dxa"/>
            <w:tcBorders>
              <w:top w:val="nil"/>
              <w:left w:val="nil"/>
              <w:bottom w:val="nil"/>
              <w:right w:val="nil"/>
            </w:tcBorders>
            <w:shd w:val="clear" w:color="auto" w:fill="auto"/>
            <w:vAlign w:val="bottom"/>
            <w:hideMark/>
          </w:tcPr>
          <w:p w14:paraId="07EC51B5" w14:textId="2BFFBE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06_JOS_22_06</w:t>
            </w:r>
            <w:r w:rsidR="00FF4471">
              <w:rPr>
                <w:rFonts w:ascii="Calibri" w:eastAsia="Times New Roman" w:hAnsi="Calibri" w:cs="Calibri"/>
                <w:color w:val="000000"/>
              </w:rPr>
              <w:t>,</w:t>
            </w:r>
            <w:r w:rsidRPr="00BF0BBD">
              <w:rPr>
                <w:rFonts w:ascii="Calibri" w:eastAsia="Times New Roman" w:hAnsi="Calibri" w:cs="Calibri"/>
                <w:color w:val="000000"/>
              </w:rPr>
              <w:t xml:space="preserve"> they went unto their</w:t>
            </w:r>
            <w:r w:rsidR="00644F35">
              <w:rPr>
                <w:rFonts w:ascii="Calibri" w:eastAsia="Times New Roman" w:hAnsi="Calibri" w:cs="Calibri"/>
                <w:color w:val="000000"/>
              </w:rPr>
              <w:t>, &lt;&lt;&lt;&lt;&lt;</w:t>
            </w:r>
          </w:p>
        </w:tc>
      </w:tr>
      <w:tr w:rsidR="00BF0BBD" w:rsidRPr="00BF0BBD" w14:paraId="29FAE87E" w14:textId="77777777" w:rsidTr="00BF0BBD">
        <w:trPr>
          <w:trHeight w:val="300"/>
        </w:trPr>
        <w:tc>
          <w:tcPr>
            <w:tcW w:w="4700" w:type="dxa"/>
            <w:tcBorders>
              <w:top w:val="nil"/>
              <w:left w:val="nil"/>
              <w:bottom w:val="nil"/>
              <w:right w:val="nil"/>
            </w:tcBorders>
            <w:shd w:val="clear" w:color="auto" w:fill="auto"/>
            <w:vAlign w:val="bottom"/>
            <w:hideMark/>
          </w:tcPr>
          <w:p w14:paraId="7F8B9C5F" w14:textId="1FF13C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09_1SA_01_28</w:t>
            </w:r>
            <w:r w:rsidR="00FF4471">
              <w:rPr>
                <w:rFonts w:ascii="Calibri" w:eastAsia="Times New Roman" w:hAnsi="Calibri" w:cs="Calibri"/>
                <w:color w:val="000000"/>
              </w:rPr>
              <w:t>,</w:t>
            </w:r>
            <w:r w:rsidRPr="00BF0BBD">
              <w:rPr>
                <w:rFonts w:ascii="Calibri" w:eastAsia="Times New Roman" w:hAnsi="Calibri" w:cs="Calibri"/>
                <w:color w:val="000000"/>
              </w:rPr>
              <w:t xml:space="preserve"> 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09_1SA_14_06 </w:t>
            </w:r>
          </w:p>
        </w:tc>
      </w:tr>
      <w:tr w:rsidR="00BF0BBD" w:rsidRPr="00BF0BBD" w14:paraId="725A21E2" w14:textId="77777777" w:rsidTr="00BF0BBD">
        <w:trPr>
          <w:trHeight w:val="300"/>
        </w:trPr>
        <w:tc>
          <w:tcPr>
            <w:tcW w:w="4700" w:type="dxa"/>
            <w:tcBorders>
              <w:top w:val="nil"/>
              <w:left w:val="nil"/>
              <w:bottom w:val="nil"/>
              <w:right w:val="nil"/>
            </w:tcBorders>
            <w:shd w:val="clear" w:color="auto" w:fill="auto"/>
            <w:vAlign w:val="bottom"/>
            <w:hideMark/>
          </w:tcPr>
          <w:p w14:paraId="19B5E68B" w14:textId="752422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their own</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19_PSA_081_012 </w:t>
            </w:r>
          </w:p>
        </w:tc>
      </w:tr>
      <w:tr w:rsidR="00BF0BBD" w:rsidRPr="00BF0BBD" w14:paraId="604B6711" w14:textId="77777777" w:rsidTr="00BF0BBD">
        <w:trPr>
          <w:trHeight w:val="300"/>
        </w:trPr>
        <w:tc>
          <w:tcPr>
            <w:tcW w:w="4700" w:type="dxa"/>
            <w:tcBorders>
              <w:top w:val="nil"/>
              <w:left w:val="nil"/>
              <w:bottom w:val="nil"/>
              <w:right w:val="nil"/>
            </w:tcBorders>
            <w:shd w:val="clear" w:color="auto" w:fill="auto"/>
            <w:vAlign w:val="bottom"/>
            <w:hideMark/>
          </w:tcPr>
          <w:p w14:paraId="06D2CE92" w14:textId="156424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their own home</w:t>
            </w:r>
            <w:r w:rsidR="00FF4471">
              <w:rPr>
                <w:rFonts w:ascii="Calibri" w:eastAsia="Times New Roman" w:hAnsi="Calibri" w:cs="Calibri"/>
                <w:color w:val="000000"/>
              </w:rPr>
              <w:t>,</w:t>
            </w:r>
            <w:r w:rsidRPr="00BF0BBD">
              <w:rPr>
                <w:rFonts w:ascii="Calibri" w:eastAsia="Times New Roman" w:hAnsi="Calibri" w:cs="Calibri"/>
                <w:color w:val="000000"/>
              </w:rPr>
              <w:t xml:space="preserve"> 43_JOH_20_10 </w:t>
            </w:r>
          </w:p>
        </w:tc>
      </w:tr>
      <w:tr w:rsidR="00BF0BBD" w:rsidRPr="00BF0BBD" w14:paraId="5A839B8B" w14:textId="77777777" w:rsidTr="00BF0BBD">
        <w:trPr>
          <w:trHeight w:val="300"/>
        </w:trPr>
        <w:tc>
          <w:tcPr>
            <w:tcW w:w="4700" w:type="dxa"/>
            <w:tcBorders>
              <w:top w:val="nil"/>
              <w:left w:val="nil"/>
              <w:bottom w:val="nil"/>
              <w:right w:val="nil"/>
            </w:tcBorders>
            <w:shd w:val="clear" w:color="auto" w:fill="auto"/>
            <w:vAlign w:val="bottom"/>
            <w:hideMark/>
          </w:tcPr>
          <w:p w14:paraId="47BDE193" w14:textId="672670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06_JOS_22_06</w:t>
            </w:r>
            <w:r w:rsidR="00FF4471">
              <w:rPr>
                <w:rFonts w:ascii="Calibri" w:eastAsia="Times New Roman" w:hAnsi="Calibri" w:cs="Calibri"/>
                <w:color w:val="000000"/>
              </w:rPr>
              <w:t>,</w:t>
            </w:r>
            <w:r w:rsidRPr="00BF0BBD">
              <w:rPr>
                <w:rFonts w:ascii="Calibri" w:eastAsia="Times New Roman" w:hAnsi="Calibri" w:cs="Calibri"/>
                <w:color w:val="000000"/>
              </w:rPr>
              <w:t xml:space="preserve"> went unto their</w:t>
            </w:r>
            <w:r w:rsidR="00644F35">
              <w:rPr>
                <w:rFonts w:ascii="Calibri" w:eastAsia="Times New Roman" w:hAnsi="Calibri" w:cs="Calibri"/>
                <w:color w:val="000000"/>
              </w:rPr>
              <w:t>, &lt;&lt;&lt;&lt;&lt;</w:t>
            </w:r>
          </w:p>
        </w:tc>
      </w:tr>
      <w:tr w:rsidR="00BF0BBD" w:rsidRPr="00BF0BBD" w14:paraId="575AAD7D" w14:textId="77777777" w:rsidTr="00BF0BBD">
        <w:trPr>
          <w:trHeight w:val="300"/>
        </w:trPr>
        <w:tc>
          <w:tcPr>
            <w:tcW w:w="4700" w:type="dxa"/>
            <w:tcBorders>
              <w:top w:val="nil"/>
              <w:left w:val="nil"/>
              <w:bottom w:val="nil"/>
              <w:right w:val="nil"/>
            </w:tcBorders>
            <w:shd w:val="clear" w:color="auto" w:fill="auto"/>
            <w:vAlign w:val="bottom"/>
            <w:hideMark/>
          </w:tcPr>
          <w:p w14:paraId="05F306DB" w14:textId="6EF4FC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woman for the</w:t>
            </w:r>
            <w:r w:rsidR="00FF4471">
              <w:rPr>
                <w:rFonts w:ascii="Calibri" w:eastAsia="Times New Roman" w:hAnsi="Calibri" w:cs="Calibri"/>
                <w:color w:val="000000"/>
              </w:rPr>
              <w:t>,</w:t>
            </w:r>
            <w:r w:rsidRPr="00BF0BBD">
              <w:rPr>
                <w:rFonts w:ascii="Calibri" w:eastAsia="Times New Roman" w:hAnsi="Calibri" w:cs="Calibri"/>
                <w:color w:val="000000"/>
              </w:rPr>
              <w:t xml:space="preserve"> 46_1CO_11_09 </w:t>
            </w:r>
          </w:p>
        </w:tc>
      </w:tr>
      <w:tr w:rsidR="00BF0BBD" w:rsidRPr="00BF0BBD" w14:paraId="42952808" w14:textId="77777777" w:rsidTr="00BF0BBD">
        <w:trPr>
          <w:trHeight w:val="1200"/>
        </w:trPr>
        <w:tc>
          <w:tcPr>
            <w:tcW w:w="4700" w:type="dxa"/>
            <w:tcBorders>
              <w:top w:val="nil"/>
              <w:left w:val="nil"/>
              <w:bottom w:val="nil"/>
              <w:right w:val="nil"/>
            </w:tcBorders>
            <w:shd w:val="clear" w:color="auto" w:fill="auto"/>
            <w:vAlign w:val="bottom"/>
            <w:hideMark/>
          </w:tcPr>
          <w:p w14:paraId="4CBE7B8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09_1SA_02:21 And the LORD visited Hannah, so that she conceived, and bare three sons and two daughters. And the child Samuel grew before the LORD. #,</w:t>
            </w:r>
          </w:p>
        </w:tc>
      </w:tr>
      <w:tr w:rsidR="00BF0BBD" w:rsidRPr="00BF0BBD" w14:paraId="428AD6BD" w14:textId="77777777" w:rsidTr="00BF0BBD">
        <w:trPr>
          <w:trHeight w:val="300"/>
        </w:trPr>
        <w:tc>
          <w:tcPr>
            <w:tcW w:w="4700" w:type="dxa"/>
            <w:tcBorders>
              <w:top w:val="nil"/>
              <w:left w:val="nil"/>
              <w:bottom w:val="nil"/>
              <w:right w:val="nil"/>
            </w:tcBorders>
            <w:shd w:val="clear" w:color="auto" w:fill="auto"/>
            <w:vAlign w:val="bottom"/>
            <w:hideMark/>
          </w:tcPr>
          <w:p w14:paraId="6F2D93C5" w14:textId="2B8383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child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09_1SA_02_26 </w:t>
            </w:r>
          </w:p>
        </w:tc>
      </w:tr>
      <w:tr w:rsidR="00BF0BBD" w:rsidRPr="00BF0BBD" w14:paraId="00D62892" w14:textId="77777777" w:rsidTr="00BF0BBD">
        <w:trPr>
          <w:trHeight w:val="300"/>
        </w:trPr>
        <w:tc>
          <w:tcPr>
            <w:tcW w:w="4700" w:type="dxa"/>
            <w:tcBorders>
              <w:top w:val="nil"/>
              <w:left w:val="nil"/>
              <w:bottom w:val="nil"/>
              <w:right w:val="nil"/>
            </w:tcBorders>
            <w:shd w:val="clear" w:color="auto" w:fill="auto"/>
            <w:vAlign w:val="bottom"/>
            <w:hideMark/>
          </w:tcPr>
          <w:p w14:paraId="635CF955" w14:textId="0AA1BB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child Samuel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09_1SA_02_26 </w:t>
            </w:r>
          </w:p>
        </w:tc>
      </w:tr>
      <w:tr w:rsidR="00BF0BBD" w:rsidRPr="00BF0BBD" w14:paraId="32B7D840" w14:textId="77777777" w:rsidTr="00BF0BBD">
        <w:trPr>
          <w:trHeight w:val="300"/>
        </w:trPr>
        <w:tc>
          <w:tcPr>
            <w:tcW w:w="4700" w:type="dxa"/>
            <w:tcBorders>
              <w:top w:val="nil"/>
              <w:left w:val="nil"/>
              <w:bottom w:val="nil"/>
              <w:right w:val="nil"/>
            </w:tcBorders>
            <w:shd w:val="clear" w:color="auto" w:fill="auto"/>
            <w:vAlign w:val="bottom"/>
            <w:hideMark/>
          </w:tcPr>
          <w:p w14:paraId="32DF11BA" w14:textId="236DD0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09_1SA_01_27</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09_1SA_03_06 </w:t>
            </w:r>
          </w:p>
        </w:tc>
      </w:tr>
      <w:tr w:rsidR="00BF0BBD" w:rsidRPr="00BF0BBD" w14:paraId="7A680920" w14:textId="77777777" w:rsidTr="00BF0BBD">
        <w:trPr>
          <w:trHeight w:val="300"/>
        </w:trPr>
        <w:tc>
          <w:tcPr>
            <w:tcW w:w="4700" w:type="dxa"/>
            <w:tcBorders>
              <w:top w:val="nil"/>
              <w:left w:val="nil"/>
              <w:bottom w:val="nil"/>
              <w:right w:val="nil"/>
            </w:tcBorders>
            <w:shd w:val="clear" w:color="auto" w:fill="auto"/>
            <w:vAlign w:val="bottom"/>
            <w:hideMark/>
          </w:tcPr>
          <w:p w14:paraId="51EFDFC2" w14:textId="1D2BB4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01_GEN_21_01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 visited</w:t>
            </w:r>
            <w:r w:rsidR="00644F35">
              <w:rPr>
                <w:rFonts w:ascii="Calibri" w:eastAsia="Times New Roman" w:hAnsi="Calibri" w:cs="Calibri"/>
                <w:color w:val="000000"/>
              </w:rPr>
              <w:t>, &lt;&lt;&lt;&lt;&lt;</w:t>
            </w:r>
          </w:p>
        </w:tc>
      </w:tr>
      <w:tr w:rsidR="00BF0BBD" w:rsidRPr="00BF0BBD" w14:paraId="354D4FDF" w14:textId="77777777" w:rsidTr="00BF0BBD">
        <w:trPr>
          <w:trHeight w:val="300"/>
        </w:trPr>
        <w:tc>
          <w:tcPr>
            <w:tcW w:w="4700" w:type="dxa"/>
            <w:tcBorders>
              <w:top w:val="nil"/>
              <w:left w:val="nil"/>
              <w:bottom w:val="nil"/>
              <w:right w:val="nil"/>
            </w:tcBorders>
            <w:shd w:val="clear" w:color="auto" w:fill="auto"/>
            <w:vAlign w:val="bottom"/>
            <w:hideMark/>
          </w:tcPr>
          <w:p w14:paraId="04330B83" w14:textId="0AE744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09_1SA_02_18</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09_1SA_07_06 </w:t>
            </w:r>
          </w:p>
        </w:tc>
      </w:tr>
      <w:tr w:rsidR="00BF0BBD" w:rsidRPr="00BF0BBD" w14:paraId="34E3F158" w14:textId="77777777" w:rsidTr="00BF0BBD">
        <w:trPr>
          <w:trHeight w:val="300"/>
        </w:trPr>
        <w:tc>
          <w:tcPr>
            <w:tcW w:w="4700" w:type="dxa"/>
            <w:tcBorders>
              <w:top w:val="nil"/>
              <w:left w:val="nil"/>
              <w:bottom w:val="nil"/>
              <w:right w:val="nil"/>
            </w:tcBorders>
            <w:shd w:val="clear" w:color="auto" w:fill="auto"/>
            <w:vAlign w:val="bottom"/>
            <w:hideMark/>
          </w:tcPr>
          <w:p w14:paraId="71FDE916" w14:textId="7B2BB1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child Samuel grew</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09_1SA_02_26 </w:t>
            </w:r>
          </w:p>
        </w:tc>
      </w:tr>
      <w:tr w:rsidR="00BF0BBD" w:rsidRPr="00BF0BBD" w14:paraId="70BC8AC8" w14:textId="77777777" w:rsidTr="00BF0BBD">
        <w:trPr>
          <w:trHeight w:val="600"/>
        </w:trPr>
        <w:tc>
          <w:tcPr>
            <w:tcW w:w="4700" w:type="dxa"/>
            <w:tcBorders>
              <w:top w:val="nil"/>
              <w:left w:val="nil"/>
              <w:bottom w:val="nil"/>
              <w:right w:val="nil"/>
            </w:tcBorders>
            <w:shd w:val="clear" w:color="auto" w:fill="auto"/>
            <w:vAlign w:val="bottom"/>
            <w:hideMark/>
          </w:tcPr>
          <w:p w14:paraId="27AE9CA7" w14:textId="566AEF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02_EXO_02_02</w:t>
            </w:r>
            <w:r w:rsidR="00FF4471">
              <w:rPr>
                <w:rFonts w:ascii="Calibri" w:eastAsia="Times New Roman" w:hAnsi="Calibri" w:cs="Calibri"/>
                <w:color w:val="000000"/>
              </w:rPr>
              <w:t>,</w:t>
            </w:r>
            <w:r w:rsidRPr="00BF0BBD">
              <w:rPr>
                <w:rFonts w:ascii="Calibri" w:eastAsia="Times New Roman" w:hAnsi="Calibri" w:cs="Calibri"/>
                <w:color w:val="000000"/>
              </w:rPr>
              <w:t xml:space="preserve"> conceived and bare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12_2KI_04_17 </w:t>
            </w:r>
          </w:p>
        </w:tc>
      </w:tr>
      <w:tr w:rsidR="00BF0BBD" w:rsidRPr="00BF0BBD" w14:paraId="0445558A" w14:textId="77777777" w:rsidTr="00BF0BBD">
        <w:trPr>
          <w:trHeight w:val="600"/>
        </w:trPr>
        <w:tc>
          <w:tcPr>
            <w:tcW w:w="4700" w:type="dxa"/>
            <w:tcBorders>
              <w:top w:val="nil"/>
              <w:left w:val="nil"/>
              <w:bottom w:val="nil"/>
              <w:right w:val="nil"/>
            </w:tcBorders>
            <w:shd w:val="clear" w:color="auto" w:fill="auto"/>
            <w:vAlign w:val="bottom"/>
            <w:hideMark/>
          </w:tcPr>
          <w:p w14:paraId="0C250BE0" w14:textId="2F750D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04_NUM_26_33</w:t>
            </w:r>
            <w:r w:rsidR="00FF4471">
              <w:rPr>
                <w:rFonts w:ascii="Calibri" w:eastAsia="Times New Roman" w:hAnsi="Calibri" w:cs="Calibri"/>
                <w:color w:val="000000"/>
              </w:rPr>
              <w:t>,</w:t>
            </w:r>
            <w:r w:rsidRPr="00BF0BBD">
              <w:rPr>
                <w:rFonts w:ascii="Calibri" w:eastAsia="Times New Roman" w:hAnsi="Calibri" w:cs="Calibri"/>
                <w:color w:val="000000"/>
              </w:rPr>
              <w:t xml:space="preserve"> daughters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26_EZE_16_53 </w:t>
            </w:r>
          </w:p>
        </w:tc>
      </w:tr>
      <w:tr w:rsidR="00BF0BBD" w:rsidRPr="00BF0BBD" w14:paraId="5DDE633C" w14:textId="77777777" w:rsidTr="00BF0BBD">
        <w:trPr>
          <w:trHeight w:val="600"/>
        </w:trPr>
        <w:tc>
          <w:tcPr>
            <w:tcW w:w="4700" w:type="dxa"/>
            <w:tcBorders>
              <w:top w:val="nil"/>
              <w:left w:val="nil"/>
              <w:bottom w:val="nil"/>
              <w:right w:val="nil"/>
            </w:tcBorders>
            <w:shd w:val="clear" w:color="auto" w:fill="auto"/>
            <w:vAlign w:val="bottom"/>
            <w:hideMark/>
          </w:tcPr>
          <w:p w14:paraId="72EF3558" w14:textId="2700E0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01_GEN_38_03</w:t>
            </w:r>
            <w:r w:rsidR="00FF4471">
              <w:rPr>
                <w:rFonts w:ascii="Calibri" w:eastAsia="Times New Roman" w:hAnsi="Calibri" w:cs="Calibri"/>
                <w:color w:val="000000"/>
              </w:rPr>
              <w:t>,</w:t>
            </w:r>
            <w:r w:rsidRPr="00BF0BBD">
              <w:rPr>
                <w:rFonts w:ascii="Calibri" w:eastAsia="Times New Roman" w:hAnsi="Calibri" w:cs="Calibri"/>
                <w:color w:val="000000"/>
              </w:rPr>
              <w:t xml:space="preserve"> she conceived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13_1CH_07_23 </w:t>
            </w:r>
          </w:p>
        </w:tc>
      </w:tr>
      <w:tr w:rsidR="00BF0BBD" w:rsidRPr="00BF0BBD" w14:paraId="6FB6D4A0" w14:textId="77777777" w:rsidTr="00BF0BBD">
        <w:trPr>
          <w:trHeight w:val="600"/>
        </w:trPr>
        <w:tc>
          <w:tcPr>
            <w:tcW w:w="4700" w:type="dxa"/>
            <w:tcBorders>
              <w:top w:val="nil"/>
              <w:left w:val="nil"/>
              <w:bottom w:val="nil"/>
              <w:right w:val="nil"/>
            </w:tcBorders>
            <w:shd w:val="clear" w:color="auto" w:fill="auto"/>
            <w:vAlign w:val="bottom"/>
            <w:hideMark/>
          </w:tcPr>
          <w:p w14:paraId="3791CEC9" w14:textId="01B6B7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01_GEN_38_03</w:t>
            </w:r>
            <w:r w:rsidR="00FF4471">
              <w:rPr>
                <w:rFonts w:ascii="Calibri" w:eastAsia="Times New Roman" w:hAnsi="Calibri" w:cs="Calibri"/>
                <w:color w:val="000000"/>
              </w:rPr>
              <w:t>,</w:t>
            </w:r>
            <w:r w:rsidRPr="00BF0BBD">
              <w:rPr>
                <w:rFonts w:ascii="Calibri" w:eastAsia="Times New Roman" w:hAnsi="Calibri" w:cs="Calibri"/>
                <w:color w:val="000000"/>
              </w:rPr>
              <w:t xml:space="preserve"> she conceived and bare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13_1CH_07_23 </w:t>
            </w:r>
          </w:p>
        </w:tc>
      </w:tr>
      <w:tr w:rsidR="00BF0BBD" w:rsidRPr="00BF0BBD" w14:paraId="50673D43" w14:textId="77777777" w:rsidTr="00BF0BBD">
        <w:trPr>
          <w:trHeight w:val="300"/>
        </w:trPr>
        <w:tc>
          <w:tcPr>
            <w:tcW w:w="4700" w:type="dxa"/>
            <w:tcBorders>
              <w:top w:val="nil"/>
              <w:left w:val="nil"/>
              <w:bottom w:val="nil"/>
              <w:right w:val="nil"/>
            </w:tcBorders>
            <w:shd w:val="clear" w:color="auto" w:fill="auto"/>
            <w:vAlign w:val="bottom"/>
            <w:hideMark/>
          </w:tcPr>
          <w:p w14:paraId="5407F5A2" w14:textId="2FB1B4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 that she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14_2CH_22_11 </w:t>
            </w:r>
          </w:p>
        </w:tc>
      </w:tr>
      <w:tr w:rsidR="00BF0BBD" w:rsidRPr="00BF0BBD" w14:paraId="37F4E59D" w14:textId="77777777" w:rsidTr="00BF0BBD">
        <w:trPr>
          <w:trHeight w:val="300"/>
        </w:trPr>
        <w:tc>
          <w:tcPr>
            <w:tcW w:w="4700" w:type="dxa"/>
            <w:tcBorders>
              <w:top w:val="nil"/>
              <w:left w:val="nil"/>
              <w:bottom w:val="nil"/>
              <w:right w:val="nil"/>
            </w:tcBorders>
            <w:shd w:val="clear" w:color="auto" w:fill="auto"/>
            <w:vAlign w:val="bottom"/>
            <w:hideMark/>
          </w:tcPr>
          <w:p w14:paraId="23A62562" w14:textId="05B738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child Samuel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09_1SA_02_26 </w:t>
            </w:r>
          </w:p>
        </w:tc>
      </w:tr>
      <w:tr w:rsidR="00BF0BBD" w:rsidRPr="00BF0BBD" w14:paraId="70EA9EFD" w14:textId="77777777" w:rsidTr="00BF0BBD">
        <w:trPr>
          <w:trHeight w:val="300"/>
        </w:trPr>
        <w:tc>
          <w:tcPr>
            <w:tcW w:w="4700" w:type="dxa"/>
            <w:tcBorders>
              <w:top w:val="nil"/>
              <w:left w:val="nil"/>
              <w:bottom w:val="nil"/>
              <w:right w:val="nil"/>
            </w:tcBorders>
            <w:shd w:val="clear" w:color="auto" w:fill="auto"/>
            <w:vAlign w:val="bottom"/>
            <w:hideMark/>
          </w:tcPr>
          <w:p w14:paraId="491976AD" w14:textId="100B89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child Samuel grew</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09_1SA_02_21 </w:t>
            </w:r>
          </w:p>
        </w:tc>
      </w:tr>
      <w:tr w:rsidR="00BF0BBD" w:rsidRPr="00BF0BBD" w14:paraId="4C0E5B85" w14:textId="77777777" w:rsidTr="00BF0BBD">
        <w:trPr>
          <w:trHeight w:val="600"/>
        </w:trPr>
        <w:tc>
          <w:tcPr>
            <w:tcW w:w="4700" w:type="dxa"/>
            <w:tcBorders>
              <w:top w:val="nil"/>
              <w:left w:val="nil"/>
              <w:bottom w:val="nil"/>
              <w:right w:val="nil"/>
            </w:tcBorders>
            <w:shd w:val="clear" w:color="auto" w:fill="auto"/>
            <w:vAlign w:val="bottom"/>
            <w:hideMark/>
          </w:tcPr>
          <w:p w14:paraId="73E24F6F" w14:textId="7CEE54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09_1SA_02_21</w:t>
            </w:r>
            <w:r w:rsidR="00FF4471">
              <w:rPr>
                <w:rFonts w:ascii="Calibri" w:eastAsia="Times New Roman" w:hAnsi="Calibri" w:cs="Calibri"/>
                <w:color w:val="000000"/>
              </w:rPr>
              <w:t>,</w:t>
            </w:r>
            <w:r w:rsidRPr="00BF0BBD">
              <w:rPr>
                <w:rFonts w:ascii="Calibri" w:eastAsia="Times New Roman" w:hAnsi="Calibri" w:cs="Calibri"/>
                <w:color w:val="000000"/>
              </w:rPr>
              <w:t xml:space="preserve"> the child Samuel grew</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09_1SA_02_26 </w:t>
            </w:r>
          </w:p>
        </w:tc>
      </w:tr>
      <w:tr w:rsidR="00BF0BBD" w:rsidRPr="00BF0BBD" w14:paraId="0AF755FF" w14:textId="77777777" w:rsidTr="00BF0BBD">
        <w:trPr>
          <w:trHeight w:val="300"/>
        </w:trPr>
        <w:tc>
          <w:tcPr>
            <w:tcW w:w="4700" w:type="dxa"/>
            <w:tcBorders>
              <w:top w:val="nil"/>
              <w:left w:val="nil"/>
              <w:bottom w:val="nil"/>
              <w:right w:val="nil"/>
            </w:tcBorders>
            <w:shd w:val="clear" w:color="auto" w:fill="auto"/>
            <w:vAlign w:val="bottom"/>
            <w:hideMark/>
          </w:tcPr>
          <w:p w14:paraId="5DD9E371" w14:textId="535995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01_GEN_21_01</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visited</w:t>
            </w:r>
            <w:r w:rsidR="00644F35">
              <w:rPr>
                <w:rFonts w:ascii="Calibri" w:eastAsia="Times New Roman" w:hAnsi="Calibri" w:cs="Calibri"/>
                <w:color w:val="000000"/>
              </w:rPr>
              <w:t>, &lt;&lt;&lt;&lt;&lt;</w:t>
            </w:r>
          </w:p>
        </w:tc>
      </w:tr>
      <w:tr w:rsidR="00BF0BBD" w:rsidRPr="00BF0BBD" w14:paraId="2E6110A3" w14:textId="77777777" w:rsidTr="00BF0BBD">
        <w:trPr>
          <w:trHeight w:val="300"/>
        </w:trPr>
        <w:tc>
          <w:tcPr>
            <w:tcW w:w="4700" w:type="dxa"/>
            <w:tcBorders>
              <w:top w:val="nil"/>
              <w:left w:val="nil"/>
              <w:bottom w:val="nil"/>
              <w:right w:val="nil"/>
            </w:tcBorders>
            <w:shd w:val="clear" w:color="auto" w:fill="auto"/>
            <w:vAlign w:val="bottom"/>
            <w:hideMark/>
          </w:tcPr>
          <w:p w14:paraId="4DAAD959" w14:textId="5E715B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three sons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09_1SA_31_06 </w:t>
            </w:r>
          </w:p>
        </w:tc>
      </w:tr>
      <w:tr w:rsidR="00BF0BBD" w:rsidRPr="00BF0BBD" w14:paraId="00BC61B2" w14:textId="77777777" w:rsidTr="00BF0BBD">
        <w:trPr>
          <w:trHeight w:val="300"/>
        </w:trPr>
        <w:tc>
          <w:tcPr>
            <w:tcW w:w="4700" w:type="dxa"/>
            <w:tcBorders>
              <w:top w:val="nil"/>
              <w:left w:val="nil"/>
              <w:bottom w:val="nil"/>
              <w:right w:val="nil"/>
            </w:tcBorders>
            <w:shd w:val="clear" w:color="auto" w:fill="auto"/>
            <w:vAlign w:val="bottom"/>
            <w:hideMark/>
          </w:tcPr>
          <w:p w14:paraId="5CC806DE" w14:textId="2249DC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01_GEN_31_41</w:t>
            </w:r>
            <w:r w:rsidR="00FF4471">
              <w:rPr>
                <w:rFonts w:ascii="Calibri" w:eastAsia="Times New Roman" w:hAnsi="Calibri" w:cs="Calibri"/>
                <w:color w:val="000000"/>
              </w:rPr>
              <w:t>,</w:t>
            </w:r>
            <w:r w:rsidRPr="00BF0BBD">
              <w:rPr>
                <w:rFonts w:ascii="Calibri" w:eastAsia="Times New Roman" w:hAnsi="Calibri" w:cs="Calibri"/>
                <w:color w:val="000000"/>
              </w:rPr>
              <w:t xml:space="preserve"> two daughters and</w:t>
            </w:r>
            <w:r w:rsidR="00644F35">
              <w:rPr>
                <w:rFonts w:ascii="Calibri" w:eastAsia="Times New Roman" w:hAnsi="Calibri" w:cs="Calibri"/>
                <w:color w:val="000000"/>
              </w:rPr>
              <w:t>, &lt;&lt;&lt;&lt;&lt;</w:t>
            </w:r>
          </w:p>
        </w:tc>
      </w:tr>
      <w:tr w:rsidR="00BF0BBD" w:rsidRPr="00BF0BBD" w14:paraId="583EF313" w14:textId="77777777" w:rsidTr="00BF0BBD">
        <w:trPr>
          <w:trHeight w:val="1200"/>
        </w:trPr>
        <w:tc>
          <w:tcPr>
            <w:tcW w:w="4700" w:type="dxa"/>
            <w:tcBorders>
              <w:top w:val="nil"/>
              <w:left w:val="nil"/>
              <w:bottom w:val="nil"/>
              <w:right w:val="nil"/>
            </w:tcBorders>
            <w:shd w:val="clear" w:color="auto" w:fill="auto"/>
            <w:vAlign w:val="bottom"/>
            <w:hideMark/>
          </w:tcPr>
          <w:p w14:paraId="55FCA47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09_1SA_02:22 Now Eli was very old, and heard all that his sons did unto all Israel; and how they lay with the women that assembled [at] the door of the tabernacle of the congregation. #,</w:t>
            </w:r>
          </w:p>
        </w:tc>
      </w:tr>
      <w:tr w:rsidR="00BF0BBD" w:rsidRPr="00BF0BBD" w14:paraId="587AED63" w14:textId="77777777" w:rsidTr="00BF0BBD">
        <w:trPr>
          <w:trHeight w:val="300"/>
        </w:trPr>
        <w:tc>
          <w:tcPr>
            <w:tcW w:w="4700" w:type="dxa"/>
            <w:tcBorders>
              <w:top w:val="nil"/>
              <w:left w:val="nil"/>
              <w:bottom w:val="nil"/>
              <w:right w:val="nil"/>
            </w:tcBorders>
            <w:shd w:val="clear" w:color="auto" w:fill="auto"/>
            <w:vAlign w:val="bottom"/>
            <w:hideMark/>
          </w:tcPr>
          <w:p w14:paraId="020016E4" w14:textId="1C2280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07_JUD_20_34</w:t>
            </w:r>
            <w:r w:rsidR="00FF4471">
              <w:rPr>
                <w:rFonts w:ascii="Calibri" w:eastAsia="Times New Roman" w:hAnsi="Calibri" w:cs="Calibri"/>
                <w:color w:val="000000"/>
              </w:rPr>
              <w:t>,</w:t>
            </w:r>
            <w:r w:rsidRPr="00BF0BBD">
              <w:rPr>
                <w:rFonts w:ascii="Calibri" w:eastAsia="Times New Roman" w:hAnsi="Calibri" w:cs="Calibri"/>
                <w:color w:val="000000"/>
              </w:rPr>
              <w:t xml:space="preserve"> all Israel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09_1SA_18_16 </w:t>
            </w:r>
          </w:p>
        </w:tc>
      </w:tr>
      <w:tr w:rsidR="00BF0BBD" w:rsidRPr="00BF0BBD" w14:paraId="1DD98231" w14:textId="77777777" w:rsidTr="00BF0BBD">
        <w:trPr>
          <w:trHeight w:val="300"/>
        </w:trPr>
        <w:tc>
          <w:tcPr>
            <w:tcW w:w="4700" w:type="dxa"/>
            <w:tcBorders>
              <w:top w:val="nil"/>
              <w:left w:val="nil"/>
              <w:bottom w:val="nil"/>
              <w:right w:val="nil"/>
            </w:tcBorders>
            <w:shd w:val="clear" w:color="auto" w:fill="auto"/>
            <w:vAlign w:val="bottom"/>
            <w:hideMark/>
          </w:tcPr>
          <w:p w14:paraId="7EF1D085" w14:textId="37B8B4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all that his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11_1KI_22_53 </w:t>
            </w:r>
          </w:p>
        </w:tc>
      </w:tr>
      <w:tr w:rsidR="00BF0BBD" w:rsidRPr="00BF0BBD" w14:paraId="71B658F0" w14:textId="77777777" w:rsidTr="00BF0BBD">
        <w:trPr>
          <w:trHeight w:val="300"/>
        </w:trPr>
        <w:tc>
          <w:tcPr>
            <w:tcW w:w="4700" w:type="dxa"/>
            <w:tcBorders>
              <w:top w:val="nil"/>
              <w:left w:val="nil"/>
              <w:bottom w:val="nil"/>
              <w:right w:val="nil"/>
            </w:tcBorders>
            <w:shd w:val="clear" w:color="auto" w:fill="auto"/>
            <w:vAlign w:val="bottom"/>
            <w:hideMark/>
          </w:tcPr>
          <w:p w14:paraId="3C645FA7" w14:textId="05A9EB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02_EXO_38_08</w:t>
            </w:r>
            <w:r w:rsidR="00FF4471">
              <w:rPr>
                <w:rFonts w:ascii="Calibri" w:eastAsia="Times New Roman" w:hAnsi="Calibri" w:cs="Calibri"/>
                <w:color w:val="000000"/>
              </w:rPr>
              <w:t>,</w:t>
            </w:r>
            <w:r w:rsidRPr="00BF0BBD">
              <w:rPr>
                <w:rFonts w:ascii="Calibri" w:eastAsia="Times New Roman" w:hAnsi="Calibri" w:cs="Calibri"/>
                <w:color w:val="000000"/>
              </w:rPr>
              <w:t xml:space="preserve"> assembled at the</w:t>
            </w:r>
            <w:r w:rsidR="00644F35">
              <w:rPr>
                <w:rFonts w:ascii="Calibri" w:eastAsia="Times New Roman" w:hAnsi="Calibri" w:cs="Calibri"/>
                <w:color w:val="000000"/>
              </w:rPr>
              <w:t>, &lt;&lt;&lt;&lt;&lt;</w:t>
            </w:r>
          </w:p>
        </w:tc>
      </w:tr>
      <w:tr w:rsidR="00BF0BBD" w:rsidRPr="00BF0BBD" w14:paraId="50B5556F" w14:textId="77777777" w:rsidTr="00BF0BBD">
        <w:trPr>
          <w:trHeight w:val="300"/>
        </w:trPr>
        <w:tc>
          <w:tcPr>
            <w:tcW w:w="4700" w:type="dxa"/>
            <w:tcBorders>
              <w:top w:val="nil"/>
              <w:left w:val="nil"/>
              <w:bottom w:val="nil"/>
              <w:right w:val="nil"/>
            </w:tcBorders>
            <w:shd w:val="clear" w:color="auto" w:fill="auto"/>
            <w:vAlign w:val="bottom"/>
            <w:hideMark/>
          </w:tcPr>
          <w:p w14:paraId="7B7EF621" w14:textId="14DD12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02_EXO_38_08</w:t>
            </w:r>
            <w:r w:rsidR="00FF4471">
              <w:rPr>
                <w:rFonts w:ascii="Calibri" w:eastAsia="Times New Roman" w:hAnsi="Calibri" w:cs="Calibri"/>
                <w:color w:val="000000"/>
              </w:rPr>
              <w:t>,</w:t>
            </w:r>
            <w:r w:rsidRPr="00BF0BBD">
              <w:rPr>
                <w:rFonts w:ascii="Calibri" w:eastAsia="Times New Roman" w:hAnsi="Calibri" w:cs="Calibri"/>
                <w:color w:val="000000"/>
              </w:rPr>
              <w:t xml:space="preserve"> assembled at the door</w:t>
            </w:r>
            <w:r w:rsidR="00644F35">
              <w:rPr>
                <w:rFonts w:ascii="Calibri" w:eastAsia="Times New Roman" w:hAnsi="Calibri" w:cs="Calibri"/>
                <w:color w:val="000000"/>
              </w:rPr>
              <w:t>, &lt;&lt;&lt;&lt;&lt;</w:t>
            </w:r>
          </w:p>
        </w:tc>
      </w:tr>
      <w:tr w:rsidR="00BF0BBD" w:rsidRPr="00BF0BBD" w14:paraId="01378491" w14:textId="77777777" w:rsidTr="00BF0BBD">
        <w:trPr>
          <w:trHeight w:val="300"/>
        </w:trPr>
        <w:tc>
          <w:tcPr>
            <w:tcW w:w="4700" w:type="dxa"/>
            <w:tcBorders>
              <w:top w:val="nil"/>
              <w:left w:val="nil"/>
              <w:bottom w:val="nil"/>
              <w:right w:val="nil"/>
            </w:tcBorders>
            <w:shd w:val="clear" w:color="auto" w:fill="auto"/>
            <w:vAlign w:val="bottom"/>
            <w:hideMark/>
          </w:tcPr>
          <w:p w14:paraId="579B707E" w14:textId="6151F9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07_JUD_19_27</w:t>
            </w:r>
            <w:r w:rsidR="00FF4471">
              <w:rPr>
                <w:rFonts w:ascii="Calibri" w:eastAsia="Times New Roman" w:hAnsi="Calibri" w:cs="Calibri"/>
                <w:color w:val="000000"/>
              </w:rPr>
              <w:t>,</w:t>
            </w:r>
            <w:r w:rsidRPr="00BF0BBD">
              <w:rPr>
                <w:rFonts w:ascii="Calibri" w:eastAsia="Times New Roman" w:hAnsi="Calibri" w:cs="Calibri"/>
                <w:color w:val="000000"/>
              </w:rPr>
              <w:t xml:space="preserve"> at the door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10_2SA_11_09 </w:t>
            </w:r>
          </w:p>
        </w:tc>
      </w:tr>
      <w:tr w:rsidR="00BF0BBD" w:rsidRPr="00BF0BBD" w14:paraId="0185B1BD" w14:textId="77777777" w:rsidTr="00BF0BBD">
        <w:trPr>
          <w:trHeight w:val="300"/>
        </w:trPr>
        <w:tc>
          <w:tcPr>
            <w:tcW w:w="4700" w:type="dxa"/>
            <w:tcBorders>
              <w:top w:val="nil"/>
              <w:left w:val="nil"/>
              <w:bottom w:val="nil"/>
              <w:right w:val="nil"/>
            </w:tcBorders>
            <w:shd w:val="clear" w:color="auto" w:fill="auto"/>
            <w:vAlign w:val="bottom"/>
            <w:hideMark/>
          </w:tcPr>
          <w:p w14:paraId="49E56CA4" w14:textId="4683A3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07_JUD_19_27</w:t>
            </w:r>
            <w:r w:rsidR="00FF4471">
              <w:rPr>
                <w:rFonts w:ascii="Calibri" w:eastAsia="Times New Roman" w:hAnsi="Calibri" w:cs="Calibri"/>
                <w:color w:val="000000"/>
              </w:rPr>
              <w:t>,</w:t>
            </w:r>
            <w:r w:rsidRPr="00BF0BBD">
              <w:rPr>
                <w:rFonts w:ascii="Calibri" w:eastAsia="Times New Roman" w:hAnsi="Calibri" w:cs="Calibri"/>
                <w:color w:val="000000"/>
              </w:rPr>
              <w:t xml:space="preserve"> at the door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10_2SA_11_09 </w:t>
            </w:r>
          </w:p>
        </w:tc>
      </w:tr>
      <w:tr w:rsidR="00BF0BBD" w:rsidRPr="00BF0BBD" w14:paraId="05EF46F8" w14:textId="77777777" w:rsidTr="00BF0BBD">
        <w:trPr>
          <w:trHeight w:val="300"/>
        </w:trPr>
        <w:tc>
          <w:tcPr>
            <w:tcW w:w="4700" w:type="dxa"/>
            <w:tcBorders>
              <w:top w:val="nil"/>
              <w:left w:val="nil"/>
              <w:bottom w:val="nil"/>
              <w:right w:val="nil"/>
            </w:tcBorders>
            <w:shd w:val="clear" w:color="auto" w:fill="auto"/>
            <w:vAlign w:val="bottom"/>
            <w:hideMark/>
          </w:tcPr>
          <w:p w14:paraId="01005CA8" w14:textId="5832DE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07_JUD_19_27</w:t>
            </w:r>
            <w:r w:rsidR="00FF4471">
              <w:rPr>
                <w:rFonts w:ascii="Calibri" w:eastAsia="Times New Roman" w:hAnsi="Calibri" w:cs="Calibri"/>
                <w:color w:val="000000"/>
              </w:rPr>
              <w:t>,</w:t>
            </w:r>
            <w:r w:rsidRPr="00BF0BBD">
              <w:rPr>
                <w:rFonts w:ascii="Calibri" w:eastAsia="Times New Roman" w:hAnsi="Calibri" w:cs="Calibri"/>
                <w:color w:val="000000"/>
              </w:rPr>
              <w:t xml:space="preserve"> door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10_2SA_11_09 </w:t>
            </w:r>
          </w:p>
        </w:tc>
      </w:tr>
      <w:tr w:rsidR="00BF0BBD" w:rsidRPr="00BF0BBD" w14:paraId="6A902230" w14:textId="77777777" w:rsidTr="00BF0BBD">
        <w:trPr>
          <w:trHeight w:val="600"/>
        </w:trPr>
        <w:tc>
          <w:tcPr>
            <w:tcW w:w="4700" w:type="dxa"/>
            <w:tcBorders>
              <w:top w:val="nil"/>
              <w:left w:val="nil"/>
              <w:bottom w:val="nil"/>
              <w:right w:val="nil"/>
            </w:tcBorders>
            <w:shd w:val="clear" w:color="auto" w:fill="auto"/>
            <w:vAlign w:val="bottom"/>
            <w:hideMark/>
          </w:tcPr>
          <w:p w14:paraId="47823DF8" w14:textId="79B6D6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06_JOS_19_51</w:t>
            </w:r>
            <w:r w:rsidR="00FF4471">
              <w:rPr>
                <w:rFonts w:ascii="Calibri" w:eastAsia="Times New Roman" w:hAnsi="Calibri" w:cs="Calibri"/>
                <w:color w:val="000000"/>
              </w:rPr>
              <w:t>,</w:t>
            </w:r>
            <w:r w:rsidRPr="00BF0BBD">
              <w:rPr>
                <w:rFonts w:ascii="Calibri" w:eastAsia="Times New Roman" w:hAnsi="Calibri" w:cs="Calibri"/>
                <w:color w:val="000000"/>
              </w:rPr>
              <w:t xml:space="preserve"> door of the tabernacle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13_1CH_09_21 </w:t>
            </w:r>
          </w:p>
        </w:tc>
      </w:tr>
      <w:tr w:rsidR="00BF0BBD" w:rsidRPr="00BF0BBD" w14:paraId="60D55D78" w14:textId="77777777" w:rsidTr="00BF0BBD">
        <w:trPr>
          <w:trHeight w:val="300"/>
        </w:trPr>
        <w:tc>
          <w:tcPr>
            <w:tcW w:w="4700" w:type="dxa"/>
            <w:tcBorders>
              <w:top w:val="nil"/>
              <w:left w:val="nil"/>
              <w:bottom w:val="nil"/>
              <w:right w:val="nil"/>
            </w:tcBorders>
            <w:shd w:val="clear" w:color="auto" w:fill="auto"/>
            <w:vAlign w:val="bottom"/>
            <w:hideMark/>
          </w:tcPr>
          <w:p w14:paraId="367C7D08" w14:textId="196F37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heard all that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13_1CH_10_11 </w:t>
            </w:r>
          </w:p>
        </w:tc>
      </w:tr>
      <w:tr w:rsidR="00BF0BBD" w:rsidRPr="00BF0BBD" w14:paraId="78BEFE43" w14:textId="77777777" w:rsidTr="00BF0BBD">
        <w:trPr>
          <w:trHeight w:val="300"/>
        </w:trPr>
        <w:tc>
          <w:tcPr>
            <w:tcW w:w="4700" w:type="dxa"/>
            <w:tcBorders>
              <w:top w:val="nil"/>
              <w:left w:val="nil"/>
              <w:bottom w:val="nil"/>
              <w:right w:val="nil"/>
            </w:tcBorders>
            <w:shd w:val="clear" w:color="auto" w:fill="auto"/>
            <w:vAlign w:val="bottom"/>
            <w:hideMark/>
          </w:tcPr>
          <w:p w14:paraId="746F9BF5" w14:textId="3BDC8D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01_GEN_50_12</w:t>
            </w:r>
            <w:r w:rsidR="00FF4471">
              <w:rPr>
                <w:rFonts w:ascii="Calibri" w:eastAsia="Times New Roman" w:hAnsi="Calibri" w:cs="Calibri"/>
                <w:color w:val="000000"/>
              </w:rPr>
              <w:t>,</w:t>
            </w:r>
            <w:r w:rsidRPr="00BF0BBD">
              <w:rPr>
                <w:rFonts w:ascii="Calibri" w:eastAsia="Times New Roman" w:hAnsi="Calibri" w:cs="Calibri"/>
                <w:color w:val="000000"/>
              </w:rPr>
              <w:t xml:space="preserve"> his sons did unto</w:t>
            </w:r>
            <w:r w:rsidR="00644F35">
              <w:rPr>
                <w:rFonts w:ascii="Calibri" w:eastAsia="Times New Roman" w:hAnsi="Calibri" w:cs="Calibri"/>
                <w:color w:val="000000"/>
              </w:rPr>
              <w:t>, &lt;&lt;&lt;&lt;&lt;</w:t>
            </w:r>
          </w:p>
        </w:tc>
      </w:tr>
      <w:tr w:rsidR="00BF0BBD" w:rsidRPr="00BF0BBD" w14:paraId="2CCB9506" w14:textId="77777777" w:rsidTr="00BF0BBD">
        <w:trPr>
          <w:trHeight w:val="300"/>
        </w:trPr>
        <w:tc>
          <w:tcPr>
            <w:tcW w:w="4700" w:type="dxa"/>
            <w:tcBorders>
              <w:top w:val="nil"/>
              <w:left w:val="nil"/>
              <w:bottom w:val="nil"/>
              <w:right w:val="nil"/>
            </w:tcBorders>
            <w:shd w:val="clear" w:color="auto" w:fill="auto"/>
            <w:vAlign w:val="bottom"/>
            <w:hideMark/>
          </w:tcPr>
          <w:p w14:paraId="522D3EB5" w14:textId="5F55A4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05_DEU_22_22</w:t>
            </w:r>
            <w:r w:rsidR="00FF4471">
              <w:rPr>
                <w:rFonts w:ascii="Calibri" w:eastAsia="Times New Roman" w:hAnsi="Calibri" w:cs="Calibri"/>
                <w:color w:val="000000"/>
              </w:rPr>
              <w:t>,</w:t>
            </w:r>
            <w:r w:rsidRPr="00BF0BBD">
              <w:rPr>
                <w:rFonts w:ascii="Calibri" w:eastAsia="Times New Roman" w:hAnsi="Calibri" w:cs="Calibri"/>
                <w:color w:val="000000"/>
              </w:rPr>
              <w:t xml:space="preserve"> lay with the</w:t>
            </w:r>
            <w:r w:rsidR="00644F35">
              <w:rPr>
                <w:rFonts w:ascii="Calibri" w:eastAsia="Times New Roman" w:hAnsi="Calibri" w:cs="Calibri"/>
                <w:color w:val="000000"/>
              </w:rPr>
              <w:t>, &lt;&lt;&lt;&lt;&lt;</w:t>
            </w:r>
          </w:p>
        </w:tc>
      </w:tr>
      <w:tr w:rsidR="00BF0BBD" w:rsidRPr="00BF0BBD" w14:paraId="1BE13FF3" w14:textId="77777777" w:rsidTr="00BF0BBD">
        <w:trPr>
          <w:trHeight w:val="300"/>
        </w:trPr>
        <w:tc>
          <w:tcPr>
            <w:tcW w:w="4700" w:type="dxa"/>
            <w:tcBorders>
              <w:top w:val="nil"/>
              <w:left w:val="nil"/>
              <w:bottom w:val="nil"/>
              <w:right w:val="nil"/>
            </w:tcBorders>
            <w:shd w:val="clear" w:color="auto" w:fill="auto"/>
            <w:vAlign w:val="bottom"/>
            <w:hideMark/>
          </w:tcPr>
          <w:p w14:paraId="1920D6E8" w14:textId="729F51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Now Eli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09_1SA_04_15 </w:t>
            </w:r>
          </w:p>
        </w:tc>
      </w:tr>
      <w:tr w:rsidR="00BF0BBD" w:rsidRPr="00BF0BBD" w14:paraId="797E3D52" w14:textId="77777777" w:rsidTr="00BF0BBD">
        <w:trPr>
          <w:trHeight w:val="600"/>
        </w:trPr>
        <w:tc>
          <w:tcPr>
            <w:tcW w:w="4700" w:type="dxa"/>
            <w:tcBorders>
              <w:top w:val="nil"/>
              <w:left w:val="nil"/>
              <w:bottom w:val="nil"/>
              <w:right w:val="nil"/>
            </w:tcBorders>
            <w:shd w:val="clear" w:color="auto" w:fill="auto"/>
            <w:vAlign w:val="bottom"/>
            <w:hideMark/>
          </w:tcPr>
          <w:p w14:paraId="2B5F1390" w14:textId="03EDFC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07_JUD_21_16</w:t>
            </w:r>
            <w:r w:rsidR="00FF4471">
              <w:rPr>
                <w:rFonts w:ascii="Calibri" w:eastAsia="Times New Roman" w:hAnsi="Calibri" w:cs="Calibri"/>
                <w:color w:val="000000"/>
              </w:rPr>
              <w:t>,</w:t>
            </w:r>
            <w:r w:rsidRPr="00BF0BBD">
              <w:rPr>
                <w:rFonts w:ascii="Calibri" w:eastAsia="Times New Roman" w:hAnsi="Calibri" w:cs="Calibri"/>
                <w:color w:val="000000"/>
              </w:rPr>
              <w:t xml:space="preserve"> of the congregation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11_1KI_08_04 </w:t>
            </w:r>
          </w:p>
        </w:tc>
      </w:tr>
      <w:tr w:rsidR="00BF0BBD" w:rsidRPr="00BF0BBD" w14:paraId="4E84AA43" w14:textId="77777777" w:rsidTr="00BF0BBD">
        <w:trPr>
          <w:trHeight w:val="600"/>
        </w:trPr>
        <w:tc>
          <w:tcPr>
            <w:tcW w:w="4700" w:type="dxa"/>
            <w:tcBorders>
              <w:top w:val="nil"/>
              <w:left w:val="nil"/>
              <w:bottom w:val="nil"/>
              <w:right w:val="nil"/>
            </w:tcBorders>
            <w:shd w:val="clear" w:color="auto" w:fill="auto"/>
            <w:vAlign w:val="bottom"/>
            <w:hideMark/>
          </w:tcPr>
          <w:p w14:paraId="7B0373F6" w14:textId="2F60EB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06_JOS_19_51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tabernacle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10_2SA_06_17 </w:t>
            </w:r>
          </w:p>
        </w:tc>
      </w:tr>
      <w:tr w:rsidR="00BF0BBD" w:rsidRPr="00BF0BBD" w14:paraId="4951DD11" w14:textId="77777777" w:rsidTr="00BF0BBD">
        <w:trPr>
          <w:trHeight w:val="600"/>
        </w:trPr>
        <w:tc>
          <w:tcPr>
            <w:tcW w:w="4700" w:type="dxa"/>
            <w:tcBorders>
              <w:top w:val="nil"/>
              <w:left w:val="nil"/>
              <w:bottom w:val="nil"/>
              <w:right w:val="nil"/>
            </w:tcBorders>
            <w:shd w:val="clear" w:color="auto" w:fill="auto"/>
            <w:vAlign w:val="bottom"/>
            <w:hideMark/>
          </w:tcPr>
          <w:p w14:paraId="5284BCF5" w14:textId="4CAB82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06_JOS_19_51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tabernacle of</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13_1CH_06_32 </w:t>
            </w:r>
          </w:p>
        </w:tc>
      </w:tr>
      <w:tr w:rsidR="00BF0BBD" w:rsidRPr="00BF0BBD" w14:paraId="1F21A824" w14:textId="77777777" w:rsidTr="00BF0BBD">
        <w:trPr>
          <w:trHeight w:val="300"/>
        </w:trPr>
        <w:tc>
          <w:tcPr>
            <w:tcW w:w="4700" w:type="dxa"/>
            <w:tcBorders>
              <w:top w:val="nil"/>
              <w:left w:val="nil"/>
              <w:bottom w:val="nil"/>
              <w:right w:val="nil"/>
            </w:tcBorders>
            <w:shd w:val="clear" w:color="auto" w:fill="auto"/>
            <w:vAlign w:val="bottom"/>
            <w:hideMark/>
          </w:tcPr>
          <w:p w14:paraId="649ABBC0" w14:textId="09F77A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01_GEN_50_12</w:t>
            </w:r>
            <w:r w:rsidR="00FF4471">
              <w:rPr>
                <w:rFonts w:ascii="Calibri" w:eastAsia="Times New Roman" w:hAnsi="Calibri" w:cs="Calibri"/>
                <w:color w:val="000000"/>
              </w:rPr>
              <w:t>,</w:t>
            </w:r>
            <w:r w:rsidRPr="00BF0BBD">
              <w:rPr>
                <w:rFonts w:ascii="Calibri" w:eastAsia="Times New Roman" w:hAnsi="Calibri" w:cs="Calibri"/>
                <w:color w:val="000000"/>
              </w:rPr>
              <w:t xml:space="preserve"> sons did unto</w:t>
            </w:r>
            <w:r w:rsidR="00644F35">
              <w:rPr>
                <w:rFonts w:ascii="Calibri" w:eastAsia="Times New Roman" w:hAnsi="Calibri" w:cs="Calibri"/>
                <w:color w:val="000000"/>
              </w:rPr>
              <w:t>, &lt;&lt;&lt;&lt;&lt;</w:t>
            </w:r>
          </w:p>
        </w:tc>
      </w:tr>
      <w:tr w:rsidR="00BF0BBD" w:rsidRPr="00BF0BBD" w14:paraId="46E70926" w14:textId="77777777" w:rsidTr="00BF0BBD">
        <w:trPr>
          <w:trHeight w:val="300"/>
        </w:trPr>
        <w:tc>
          <w:tcPr>
            <w:tcW w:w="4700" w:type="dxa"/>
            <w:tcBorders>
              <w:top w:val="nil"/>
              <w:left w:val="nil"/>
              <w:bottom w:val="nil"/>
              <w:right w:val="nil"/>
            </w:tcBorders>
            <w:shd w:val="clear" w:color="auto" w:fill="auto"/>
            <w:vAlign w:val="bottom"/>
            <w:hideMark/>
          </w:tcPr>
          <w:p w14:paraId="693C3C6D" w14:textId="6D72F8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06_JOS_19_51</w:t>
            </w:r>
            <w:r w:rsidR="00FF4471">
              <w:rPr>
                <w:rFonts w:ascii="Calibri" w:eastAsia="Times New Roman" w:hAnsi="Calibri" w:cs="Calibri"/>
                <w:color w:val="000000"/>
              </w:rPr>
              <w:t>,</w:t>
            </w:r>
            <w:r w:rsidRPr="00BF0BBD">
              <w:rPr>
                <w:rFonts w:ascii="Calibri" w:eastAsia="Times New Roman" w:hAnsi="Calibri" w:cs="Calibri"/>
                <w:color w:val="000000"/>
              </w:rPr>
              <w:t xml:space="preserve"> tabernacle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11_1KI_02_28 </w:t>
            </w:r>
          </w:p>
        </w:tc>
      </w:tr>
      <w:tr w:rsidR="00BF0BBD" w:rsidRPr="00BF0BBD" w14:paraId="25B759CE" w14:textId="77777777" w:rsidTr="00BF0BBD">
        <w:trPr>
          <w:trHeight w:val="600"/>
        </w:trPr>
        <w:tc>
          <w:tcPr>
            <w:tcW w:w="4700" w:type="dxa"/>
            <w:tcBorders>
              <w:top w:val="nil"/>
              <w:left w:val="nil"/>
              <w:bottom w:val="nil"/>
              <w:right w:val="nil"/>
            </w:tcBorders>
            <w:shd w:val="clear" w:color="auto" w:fill="auto"/>
            <w:vAlign w:val="bottom"/>
            <w:hideMark/>
          </w:tcPr>
          <w:p w14:paraId="2856D1B2" w14:textId="5564DD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06_JOS_19_51</w:t>
            </w:r>
            <w:r w:rsidR="00FF4471">
              <w:rPr>
                <w:rFonts w:ascii="Calibri" w:eastAsia="Times New Roman" w:hAnsi="Calibri" w:cs="Calibri"/>
                <w:color w:val="000000"/>
              </w:rPr>
              <w:t>,</w:t>
            </w:r>
            <w:r w:rsidRPr="00BF0BBD">
              <w:rPr>
                <w:rFonts w:ascii="Calibri" w:eastAsia="Times New Roman" w:hAnsi="Calibri" w:cs="Calibri"/>
                <w:color w:val="000000"/>
              </w:rPr>
              <w:t xml:space="preserve"> tabernacle of the congregation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11_1KI_08_04 </w:t>
            </w:r>
          </w:p>
        </w:tc>
      </w:tr>
      <w:tr w:rsidR="00BF0BBD" w:rsidRPr="00BF0BBD" w14:paraId="550B99A9" w14:textId="77777777" w:rsidTr="00BF0BBD">
        <w:trPr>
          <w:trHeight w:val="300"/>
        </w:trPr>
        <w:tc>
          <w:tcPr>
            <w:tcW w:w="4700" w:type="dxa"/>
            <w:tcBorders>
              <w:top w:val="nil"/>
              <w:left w:val="nil"/>
              <w:bottom w:val="nil"/>
              <w:right w:val="nil"/>
            </w:tcBorders>
            <w:shd w:val="clear" w:color="auto" w:fill="auto"/>
            <w:vAlign w:val="bottom"/>
            <w:hideMark/>
          </w:tcPr>
          <w:p w14:paraId="05FCF9E6" w14:textId="4DB9BB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07_JUD_19_27</w:t>
            </w:r>
            <w:r w:rsidR="00FF4471">
              <w:rPr>
                <w:rFonts w:ascii="Calibri" w:eastAsia="Times New Roman" w:hAnsi="Calibri" w:cs="Calibri"/>
                <w:color w:val="000000"/>
              </w:rPr>
              <w:t>,</w:t>
            </w:r>
            <w:r w:rsidRPr="00BF0BBD">
              <w:rPr>
                <w:rFonts w:ascii="Calibri" w:eastAsia="Times New Roman" w:hAnsi="Calibri" w:cs="Calibri"/>
                <w:color w:val="000000"/>
              </w:rPr>
              <w:t xml:space="preserve"> the door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10_2SA_11_09 </w:t>
            </w:r>
          </w:p>
        </w:tc>
      </w:tr>
      <w:tr w:rsidR="00BF0BBD" w:rsidRPr="00BF0BBD" w14:paraId="21B1F273" w14:textId="77777777" w:rsidTr="00BF0BBD">
        <w:trPr>
          <w:trHeight w:val="300"/>
        </w:trPr>
        <w:tc>
          <w:tcPr>
            <w:tcW w:w="4700" w:type="dxa"/>
            <w:tcBorders>
              <w:top w:val="nil"/>
              <w:left w:val="nil"/>
              <w:bottom w:val="nil"/>
              <w:right w:val="nil"/>
            </w:tcBorders>
            <w:shd w:val="clear" w:color="auto" w:fill="auto"/>
            <w:vAlign w:val="bottom"/>
            <w:hideMark/>
          </w:tcPr>
          <w:p w14:paraId="3912CF92" w14:textId="447556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07_JUD_19_27</w:t>
            </w:r>
            <w:r w:rsidR="00FF4471">
              <w:rPr>
                <w:rFonts w:ascii="Calibri" w:eastAsia="Times New Roman" w:hAnsi="Calibri" w:cs="Calibri"/>
                <w:color w:val="000000"/>
              </w:rPr>
              <w:t>,</w:t>
            </w:r>
            <w:r w:rsidRPr="00BF0BBD">
              <w:rPr>
                <w:rFonts w:ascii="Calibri" w:eastAsia="Times New Roman" w:hAnsi="Calibri" w:cs="Calibri"/>
                <w:color w:val="000000"/>
              </w:rPr>
              <w:t xml:space="preserve"> the door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10_2SA_11_09 </w:t>
            </w:r>
          </w:p>
        </w:tc>
      </w:tr>
      <w:tr w:rsidR="00BF0BBD" w:rsidRPr="00BF0BBD" w14:paraId="4DCDAADD" w14:textId="77777777" w:rsidTr="00BF0BBD">
        <w:trPr>
          <w:trHeight w:val="300"/>
        </w:trPr>
        <w:tc>
          <w:tcPr>
            <w:tcW w:w="4700" w:type="dxa"/>
            <w:tcBorders>
              <w:top w:val="nil"/>
              <w:left w:val="nil"/>
              <w:bottom w:val="nil"/>
              <w:right w:val="nil"/>
            </w:tcBorders>
            <w:shd w:val="clear" w:color="auto" w:fill="auto"/>
            <w:vAlign w:val="bottom"/>
            <w:hideMark/>
          </w:tcPr>
          <w:p w14:paraId="42AEFA85" w14:textId="32020A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06_JOS_19_51</w:t>
            </w:r>
            <w:r w:rsidR="00FF4471">
              <w:rPr>
                <w:rFonts w:ascii="Calibri" w:eastAsia="Times New Roman" w:hAnsi="Calibri" w:cs="Calibri"/>
                <w:color w:val="000000"/>
              </w:rPr>
              <w:t>,</w:t>
            </w:r>
            <w:r w:rsidRPr="00BF0BBD">
              <w:rPr>
                <w:rFonts w:ascii="Calibri" w:eastAsia="Times New Roman" w:hAnsi="Calibri" w:cs="Calibri"/>
                <w:color w:val="000000"/>
              </w:rPr>
              <w:t xml:space="preserve"> the tabernacle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11_1KI_02_28 </w:t>
            </w:r>
          </w:p>
        </w:tc>
      </w:tr>
      <w:tr w:rsidR="00BF0BBD" w:rsidRPr="00BF0BBD" w14:paraId="12405BE7" w14:textId="77777777" w:rsidTr="00BF0BBD">
        <w:trPr>
          <w:trHeight w:val="600"/>
        </w:trPr>
        <w:tc>
          <w:tcPr>
            <w:tcW w:w="4700" w:type="dxa"/>
            <w:tcBorders>
              <w:top w:val="nil"/>
              <w:left w:val="nil"/>
              <w:bottom w:val="nil"/>
              <w:right w:val="nil"/>
            </w:tcBorders>
            <w:shd w:val="clear" w:color="auto" w:fill="auto"/>
            <w:vAlign w:val="bottom"/>
            <w:hideMark/>
          </w:tcPr>
          <w:p w14:paraId="6620C55D" w14:textId="1967F1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06_JOS_19_51</w:t>
            </w:r>
            <w:r w:rsidR="00FF4471">
              <w:rPr>
                <w:rFonts w:ascii="Calibri" w:eastAsia="Times New Roman" w:hAnsi="Calibri" w:cs="Calibri"/>
                <w:color w:val="000000"/>
              </w:rPr>
              <w:t>,</w:t>
            </w:r>
            <w:r w:rsidRPr="00BF0BBD">
              <w:rPr>
                <w:rFonts w:ascii="Calibri" w:eastAsia="Times New Roman" w:hAnsi="Calibri" w:cs="Calibri"/>
                <w:color w:val="000000"/>
              </w:rPr>
              <w:t xml:space="preserve"> the tabernacle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11_1KI_02_28 </w:t>
            </w:r>
          </w:p>
        </w:tc>
      </w:tr>
      <w:tr w:rsidR="00BF0BBD" w:rsidRPr="00BF0BBD" w14:paraId="3D50DCA4" w14:textId="77777777" w:rsidTr="00BF0BBD">
        <w:trPr>
          <w:trHeight w:val="300"/>
        </w:trPr>
        <w:tc>
          <w:tcPr>
            <w:tcW w:w="4700" w:type="dxa"/>
            <w:tcBorders>
              <w:top w:val="nil"/>
              <w:left w:val="nil"/>
              <w:bottom w:val="nil"/>
              <w:right w:val="nil"/>
            </w:tcBorders>
            <w:shd w:val="clear" w:color="auto" w:fill="auto"/>
            <w:vAlign w:val="bottom"/>
            <w:hideMark/>
          </w:tcPr>
          <w:p w14:paraId="4A125B99" w14:textId="3C0795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02_EXO_35_25</w:t>
            </w:r>
            <w:r w:rsidR="00FF4471">
              <w:rPr>
                <w:rFonts w:ascii="Calibri" w:eastAsia="Times New Roman" w:hAnsi="Calibri" w:cs="Calibri"/>
                <w:color w:val="000000"/>
              </w:rPr>
              <w:t>,</w:t>
            </w:r>
            <w:r w:rsidRPr="00BF0BBD">
              <w:rPr>
                <w:rFonts w:ascii="Calibri" w:eastAsia="Times New Roman" w:hAnsi="Calibri" w:cs="Calibri"/>
                <w:color w:val="000000"/>
              </w:rPr>
              <w:t xml:space="preserve"> the women that</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24_JER_38_22 </w:t>
            </w:r>
          </w:p>
        </w:tc>
      </w:tr>
      <w:tr w:rsidR="00BF0BBD" w:rsidRPr="00BF0BBD" w14:paraId="0002F89A" w14:textId="77777777" w:rsidTr="00BF0BBD">
        <w:trPr>
          <w:trHeight w:val="300"/>
        </w:trPr>
        <w:tc>
          <w:tcPr>
            <w:tcW w:w="4700" w:type="dxa"/>
            <w:tcBorders>
              <w:top w:val="nil"/>
              <w:left w:val="nil"/>
              <w:bottom w:val="nil"/>
              <w:right w:val="nil"/>
            </w:tcBorders>
            <w:shd w:val="clear" w:color="auto" w:fill="auto"/>
            <w:vAlign w:val="bottom"/>
            <w:hideMark/>
          </w:tcPr>
          <w:p w14:paraId="622D542C" w14:textId="18632B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lay with</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26_EZE_23_08 </w:t>
            </w:r>
          </w:p>
        </w:tc>
      </w:tr>
      <w:tr w:rsidR="00BF0BBD" w:rsidRPr="00BF0BBD" w14:paraId="7F3EA47F" w14:textId="77777777" w:rsidTr="00BF0BBD">
        <w:trPr>
          <w:trHeight w:val="300"/>
        </w:trPr>
        <w:tc>
          <w:tcPr>
            <w:tcW w:w="4700" w:type="dxa"/>
            <w:tcBorders>
              <w:top w:val="nil"/>
              <w:left w:val="nil"/>
              <w:bottom w:val="nil"/>
              <w:right w:val="nil"/>
            </w:tcBorders>
            <w:shd w:val="clear" w:color="auto" w:fill="auto"/>
            <w:vAlign w:val="bottom"/>
            <w:hideMark/>
          </w:tcPr>
          <w:p w14:paraId="0D07CC8B" w14:textId="27CBC3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05_DEU_31_01</w:t>
            </w:r>
            <w:r w:rsidR="00FF4471">
              <w:rPr>
                <w:rFonts w:ascii="Calibri" w:eastAsia="Times New Roman" w:hAnsi="Calibri" w:cs="Calibri"/>
                <w:color w:val="000000"/>
              </w:rPr>
              <w:t>,</w:t>
            </w:r>
            <w:r w:rsidRPr="00BF0BBD">
              <w:rPr>
                <w:rFonts w:ascii="Calibri" w:eastAsia="Times New Roman" w:hAnsi="Calibri" w:cs="Calibri"/>
                <w:color w:val="000000"/>
              </w:rPr>
              <w:t xml:space="preserve"> unto all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09_1SA_12_01 </w:t>
            </w:r>
          </w:p>
        </w:tc>
      </w:tr>
      <w:tr w:rsidR="00BF0BBD" w:rsidRPr="00BF0BBD" w14:paraId="36D8B9CD" w14:textId="77777777" w:rsidTr="00BF0BBD">
        <w:trPr>
          <w:trHeight w:val="300"/>
        </w:trPr>
        <w:tc>
          <w:tcPr>
            <w:tcW w:w="4700" w:type="dxa"/>
            <w:tcBorders>
              <w:top w:val="nil"/>
              <w:left w:val="nil"/>
              <w:bottom w:val="nil"/>
              <w:right w:val="nil"/>
            </w:tcBorders>
            <w:shd w:val="clear" w:color="auto" w:fill="auto"/>
            <w:vAlign w:val="bottom"/>
            <w:hideMark/>
          </w:tcPr>
          <w:p w14:paraId="2139860F" w14:textId="2D77D9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05_DEU_29_02</w:t>
            </w:r>
            <w:r w:rsidR="00FF4471">
              <w:rPr>
                <w:rFonts w:ascii="Calibri" w:eastAsia="Times New Roman" w:hAnsi="Calibri" w:cs="Calibri"/>
                <w:color w:val="000000"/>
              </w:rPr>
              <w:t>,</w:t>
            </w:r>
            <w:r w:rsidRPr="00BF0BBD">
              <w:rPr>
                <w:rFonts w:ascii="Calibri" w:eastAsia="Times New Roman" w:hAnsi="Calibri" w:cs="Calibri"/>
                <w:color w:val="000000"/>
              </w:rPr>
              <w:t xml:space="preserve"> unto all Israel and</w:t>
            </w:r>
            <w:r w:rsidR="00644F35">
              <w:rPr>
                <w:rFonts w:ascii="Calibri" w:eastAsia="Times New Roman" w:hAnsi="Calibri" w:cs="Calibri"/>
                <w:color w:val="000000"/>
              </w:rPr>
              <w:t>, &lt;&lt;&lt;&lt;&lt;</w:t>
            </w:r>
          </w:p>
        </w:tc>
      </w:tr>
      <w:tr w:rsidR="00BF0BBD" w:rsidRPr="00BF0BBD" w14:paraId="09DE33A9" w14:textId="77777777" w:rsidTr="00BF0BBD">
        <w:trPr>
          <w:trHeight w:val="300"/>
        </w:trPr>
        <w:tc>
          <w:tcPr>
            <w:tcW w:w="4700" w:type="dxa"/>
            <w:tcBorders>
              <w:top w:val="nil"/>
              <w:left w:val="nil"/>
              <w:bottom w:val="nil"/>
              <w:right w:val="nil"/>
            </w:tcBorders>
            <w:shd w:val="clear" w:color="auto" w:fill="auto"/>
            <w:vAlign w:val="bottom"/>
            <w:hideMark/>
          </w:tcPr>
          <w:p w14:paraId="335CCAD6" w14:textId="1C6AAD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very old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11_1KI_01_15 </w:t>
            </w:r>
          </w:p>
        </w:tc>
      </w:tr>
      <w:tr w:rsidR="00BF0BBD" w:rsidRPr="00BF0BBD" w14:paraId="74A659B1" w14:textId="77777777" w:rsidTr="00BF0BBD">
        <w:trPr>
          <w:trHeight w:val="300"/>
        </w:trPr>
        <w:tc>
          <w:tcPr>
            <w:tcW w:w="4700" w:type="dxa"/>
            <w:tcBorders>
              <w:top w:val="nil"/>
              <w:left w:val="nil"/>
              <w:bottom w:val="nil"/>
              <w:right w:val="nil"/>
            </w:tcBorders>
            <w:shd w:val="clear" w:color="auto" w:fill="auto"/>
            <w:vAlign w:val="bottom"/>
            <w:hideMark/>
          </w:tcPr>
          <w:p w14:paraId="2C708B8D" w14:textId="129198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very old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11_1KI_01_15 </w:t>
            </w:r>
          </w:p>
        </w:tc>
      </w:tr>
      <w:tr w:rsidR="00BF0BBD" w:rsidRPr="00BF0BBD" w14:paraId="1FC582D2" w14:textId="77777777" w:rsidTr="00BF0BBD">
        <w:trPr>
          <w:trHeight w:val="300"/>
        </w:trPr>
        <w:tc>
          <w:tcPr>
            <w:tcW w:w="4700" w:type="dxa"/>
            <w:tcBorders>
              <w:top w:val="nil"/>
              <w:left w:val="nil"/>
              <w:bottom w:val="nil"/>
              <w:right w:val="nil"/>
            </w:tcBorders>
            <w:shd w:val="clear" w:color="auto" w:fill="auto"/>
            <w:vAlign w:val="bottom"/>
            <w:hideMark/>
          </w:tcPr>
          <w:p w14:paraId="2CCBC15B" w14:textId="1BA28D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very old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11_1KI_01_15 </w:t>
            </w:r>
          </w:p>
        </w:tc>
      </w:tr>
      <w:tr w:rsidR="00BF0BBD" w:rsidRPr="00BF0BBD" w14:paraId="4E7BCA23" w14:textId="77777777" w:rsidTr="00BF0BBD">
        <w:trPr>
          <w:trHeight w:val="900"/>
        </w:trPr>
        <w:tc>
          <w:tcPr>
            <w:tcW w:w="4700" w:type="dxa"/>
            <w:tcBorders>
              <w:top w:val="nil"/>
              <w:left w:val="nil"/>
              <w:bottom w:val="nil"/>
              <w:right w:val="nil"/>
            </w:tcBorders>
            <w:shd w:val="clear" w:color="auto" w:fill="auto"/>
            <w:vAlign w:val="bottom"/>
            <w:hideMark/>
          </w:tcPr>
          <w:p w14:paraId="7738860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09_1SA_02:23 And he said unto them, Why do ye such things? for I hear of your evil dealings by all this people. #,</w:t>
            </w:r>
          </w:p>
        </w:tc>
      </w:tr>
      <w:tr w:rsidR="00BF0BBD" w:rsidRPr="00BF0BBD" w14:paraId="57D23FB1" w14:textId="77777777" w:rsidTr="00BF0BBD">
        <w:trPr>
          <w:trHeight w:val="300"/>
        </w:trPr>
        <w:tc>
          <w:tcPr>
            <w:tcW w:w="4700" w:type="dxa"/>
            <w:tcBorders>
              <w:top w:val="nil"/>
              <w:left w:val="nil"/>
              <w:bottom w:val="nil"/>
              <w:right w:val="nil"/>
            </w:tcBorders>
            <w:shd w:val="clear" w:color="auto" w:fill="auto"/>
            <w:vAlign w:val="bottom"/>
            <w:hideMark/>
          </w:tcPr>
          <w:p w14:paraId="7E066EB6" w14:textId="77916F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07_JUD_20_16</w:t>
            </w:r>
            <w:r w:rsidR="00FF4471">
              <w:rPr>
                <w:rFonts w:ascii="Calibri" w:eastAsia="Times New Roman" w:hAnsi="Calibri" w:cs="Calibri"/>
                <w:color w:val="000000"/>
              </w:rPr>
              <w:t>,</w:t>
            </w:r>
            <w:r w:rsidRPr="00BF0BBD">
              <w:rPr>
                <w:rFonts w:ascii="Calibri" w:eastAsia="Times New Roman" w:hAnsi="Calibri" w:cs="Calibri"/>
                <w:color w:val="000000"/>
              </w:rPr>
              <w:t xml:space="preserve"> all this people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24_JER_27_16 </w:t>
            </w:r>
          </w:p>
        </w:tc>
      </w:tr>
      <w:tr w:rsidR="00BF0BBD" w:rsidRPr="00BF0BBD" w14:paraId="7DFD1055" w14:textId="77777777" w:rsidTr="00BF0BBD">
        <w:trPr>
          <w:trHeight w:val="300"/>
        </w:trPr>
        <w:tc>
          <w:tcPr>
            <w:tcW w:w="4700" w:type="dxa"/>
            <w:tcBorders>
              <w:top w:val="nil"/>
              <w:left w:val="nil"/>
              <w:bottom w:val="nil"/>
              <w:right w:val="nil"/>
            </w:tcBorders>
            <w:shd w:val="clear" w:color="auto" w:fill="auto"/>
            <w:vAlign w:val="bottom"/>
            <w:hideMark/>
          </w:tcPr>
          <w:p w14:paraId="37E241A4" w14:textId="673C6B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08_RUT_04_04</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09_1SA_03_05 </w:t>
            </w:r>
          </w:p>
        </w:tc>
      </w:tr>
      <w:tr w:rsidR="00BF0BBD" w:rsidRPr="00BF0BBD" w14:paraId="76C26752" w14:textId="77777777" w:rsidTr="00BF0BBD">
        <w:trPr>
          <w:trHeight w:val="600"/>
        </w:trPr>
        <w:tc>
          <w:tcPr>
            <w:tcW w:w="4700" w:type="dxa"/>
            <w:tcBorders>
              <w:top w:val="nil"/>
              <w:left w:val="nil"/>
              <w:bottom w:val="nil"/>
              <w:right w:val="nil"/>
            </w:tcBorders>
            <w:shd w:val="clear" w:color="auto" w:fill="auto"/>
            <w:vAlign w:val="bottom"/>
            <w:hideMark/>
          </w:tcPr>
          <w:p w14:paraId="70689253" w14:textId="75B371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08_RUT_04_03</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09_1SA_09_06 </w:t>
            </w:r>
          </w:p>
        </w:tc>
      </w:tr>
      <w:tr w:rsidR="00BF0BBD" w:rsidRPr="00BF0BBD" w14:paraId="4FE69D0A" w14:textId="77777777" w:rsidTr="00BF0BBD">
        <w:trPr>
          <w:trHeight w:val="300"/>
        </w:trPr>
        <w:tc>
          <w:tcPr>
            <w:tcW w:w="4700" w:type="dxa"/>
            <w:tcBorders>
              <w:top w:val="nil"/>
              <w:left w:val="nil"/>
              <w:bottom w:val="nil"/>
              <w:right w:val="nil"/>
            </w:tcBorders>
            <w:shd w:val="clear" w:color="auto" w:fill="auto"/>
            <w:vAlign w:val="bottom"/>
            <w:hideMark/>
          </w:tcPr>
          <w:p w14:paraId="1B02A7A8" w14:textId="0AFDDE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01_GEN_33_08</w:t>
            </w:r>
            <w:r w:rsidR="00FF4471">
              <w:rPr>
                <w:rFonts w:ascii="Calibri" w:eastAsia="Times New Roman" w:hAnsi="Calibri" w:cs="Calibri"/>
                <w:color w:val="000000"/>
              </w:rPr>
              <w:t>,</w:t>
            </w:r>
            <w:r w:rsidRPr="00BF0BBD">
              <w:rPr>
                <w:rFonts w:ascii="Calibri" w:eastAsia="Times New Roman" w:hAnsi="Calibri" w:cs="Calibri"/>
                <w:color w:val="000000"/>
              </w:rPr>
              <w:t xml:space="preserve"> by all this</w:t>
            </w:r>
            <w:r w:rsidR="00644F35">
              <w:rPr>
                <w:rFonts w:ascii="Calibri" w:eastAsia="Times New Roman" w:hAnsi="Calibri" w:cs="Calibri"/>
                <w:color w:val="000000"/>
              </w:rPr>
              <w:t>, &lt;&lt;&lt;&lt;&lt;</w:t>
            </w:r>
          </w:p>
        </w:tc>
      </w:tr>
      <w:tr w:rsidR="00BF0BBD" w:rsidRPr="00BF0BBD" w14:paraId="3331DA5C" w14:textId="77777777" w:rsidTr="00BF0BBD">
        <w:trPr>
          <w:trHeight w:val="300"/>
        </w:trPr>
        <w:tc>
          <w:tcPr>
            <w:tcW w:w="4700" w:type="dxa"/>
            <w:tcBorders>
              <w:top w:val="nil"/>
              <w:left w:val="nil"/>
              <w:bottom w:val="nil"/>
              <w:right w:val="nil"/>
            </w:tcBorders>
            <w:shd w:val="clear" w:color="auto" w:fill="auto"/>
            <w:vAlign w:val="bottom"/>
            <w:hideMark/>
          </w:tcPr>
          <w:p w14:paraId="5D236DA2" w14:textId="78E045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08_RUT_04_03</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09_1SA_03_17 </w:t>
            </w:r>
          </w:p>
        </w:tc>
      </w:tr>
      <w:tr w:rsidR="00BF0BBD" w:rsidRPr="00BF0BBD" w14:paraId="0DF25E2E" w14:textId="77777777" w:rsidTr="00BF0BBD">
        <w:trPr>
          <w:trHeight w:val="600"/>
        </w:trPr>
        <w:tc>
          <w:tcPr>
            <w:tcW w:w="4700" w:type="dxa"/>
            <w:tcBorders>
              <w:top w:val="nil"/>
              <w:left w:val="nil"/>
              <w:bottom w:val="nil"/>
              <w:right w:val="nil"/>
            </w:tcBorders>
            <w:shd w:val="clear" w:color="auto" w:fill="auto"/>
            <w:vAlign w:val="bottom"/>
            <w:hideMark/>
          </w:tcPr>
          <w:p w14:paraId="1A92D497" w14:textId="0C1ECC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07_JUD_18_04</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unto them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09_1SA_12_05 </w:t>
            </w:r>
          </w:p>
        </w:tc>
      </w:tr>
      <w:tr w:rsidR="00BF0BBD" w:rsidRPr="00BF0BBD" w14:paraId="5E31EC15" w14:textId="77777777" w:rsidTr="00BF0BBD">
        <w:trPr>
          <w:trHeight w:val="300"/>
        </w:trPr>
        <w:tc>
          <w:tcPr>
            <w:tcW w:w="4700" w:type="dxa"/>
            <w:tcBorders>
              <w:top w:val="nil"/>
              <w:left w:val="nil"/>
              <w:bottom w:val="nil"/>
              <w:right w:val="nil"/>
            </w:tcBorders>
            <w:shd w:val="clear" w:color="auto" w:fill="auto"/>
            <w:vAlign w:val="bottom"/>
            <w:hideMark/>
          </w:tcPr>
          <w:p w14:paraId="2613BC77" w14:textId="687E93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hear of your</w:t>
            </w:r>
            <w:r w:rsidR="00FF4471">
              <w:rPr>
                <w:rFonts w:ascii="Calibri" w:eastAsia="Times New Roman" w:hAnsi="Calibri" w:cs="Calibri"/>
                <w:color w:val="000000"/>
              </w:rPr>
              <w:t>,</w:t>
            </w:r>
            <w:r w:rsidRPr="00BF0BBD">
              <w:rPr>
                <w:rFonts w:ascii="Calibri" w:eastAsia="Times New Roman" w:hAnsi="Calibri" w:cs="Calibri"/>
                <w:color w:val="000000"/>
              </w:rPr>
              <w:t xml:space="preserve"> 50_PHP_01_27 </w:t>
            </w:r>
          </w:p>
        </w:tc>
      </w:tr>
      <w:tr w:rsidR="00BF0BBD" w:rsidRPr="00BF0BBD" w14:paraId="36DA3DE0" w14:textId="77777777" w:rsidTr="00BF0BBD">
        <w:trPr>
          <w:trHeight w:val="300"/>
        </w:trPr>
        <w:tc>
          <w:tcPr>
            <w:tcW w:w="4700" w:type="dxa"/>
            <w:tcBorders>
              <w:top w:val="nil"/>
              <w:left w:val="nil"/>
              <w:bottom w:val="nil"/>
              <w:right w:val="nil"/>
            </w:tcBorders>
            <w:shd w:val="clear" w:color="auto" w:fill="auto"/>
            <w:vAlign w:val="bottom"/>
            <w:hideMark/>
          </w:tcPr>
          <w:p w14:paraId="3C3ACD14" w14:textId="4D4C32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08_RUT_01_20</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them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09_1SA_09_11 </w:t>
            </w:r>
          </w:p>
        </w:tc>
      </w:tr>
      <w:tr w:rsidR="00BF0BBD" w:rsidRPr="00BF0BBD" w14:paraId="10BE4499" w14:textId="77777777" w:rsidTr="00BF0BBD">
        <w:trPr>
          <w:trHeight w:val="300"/>
        </w:trPr>
        <w:tc>
          <w:tcPr>
            <w:tcW w:w="4700" w:type="dxa"/>
            <w:tcBorders>
              <w:top w:val="nil"/>
              <w:left w:val="nil"/>
              <w:bottom w:val="nil"/>
              <w:right w:val="nil"/>
            </w:tcBorders>
            <w:shd w:val="clear" w:color="auto" w:fill="auto"/>
            <w:vAlign w:val="bottom"/>
            <w:hideMark/>
          </w:tcPr>
          <w:p w14:paraId="6D848A65" w14:textId="3A9562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them Why do</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40_MAT_15_03 </w:t>
            </w:r>
          </w:p>
        </w:tc>
      </w:tr>
      <w:tr w:rsidR="00BF0BBD" w:rsidRPr="00BF0BBD" w14:paraId="1AD9EDFC" w14:textId="77777777" w:rsidTr="00BF0BBD">
        <w:trPr>
          <w:trHeight w:val="300"/>
        </w:trPr>
        <w:tc>
          <w:tcPr>
            <w:tcW w:w="4700" w:type="dxa"/>
            <w:tcBorders>
              <w:top w:val="nil"/>
              <w:left w:val="nil"/>
              <w:bottom w:val="nil"/>
              <w:right w:val="nil"/>
            </w:tcBorders>
            <w:shd w:val="clear" w:color="auto" w:fill="auto"/>
            <w:vAlign w:val="bottom"/>
            <w:hideMark/>
          </w:tcPr>
          <w:p w14:paraId="6E5A5774" w14:textId="788624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them Why do ye</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40_MAT_15_03 </w:t>
            </w:r>
          </w:p>
        </w:tc>
      </w:tr>
      <w:tr w:rsidR="00BF0BBD" w:rsidRPr="00BF0BBD" w14:paraId="4951631F" w14:textId="77777777" w:rsidTr="00BF0BBD">
        <w:trPr>
          <w:trHeight w:val="300"/>
        </w:trPr>
        <w:tc>
          <w:tcPr>
            <w:tcW w:w="4700" w:type="dxa"/>
            <w:tcBorders>
              <w:top w:val="nil"/>
              <w:left w:val="nil"/>
              <w:bottom w:val="nil"/>
              <w:right w:val="nil"/>
            </w:tcBorders>
            <w:shd w:val="clear" w:color="auto" w:fill="auto"/>
            <w:vAlign w:val="bottom"/>
            <w:hideMark/>
          </w:tcPr>
          <w:p w14:paraId="358BA54E" w14:textId="243046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03_LEV_22_16</w:t>
            </w:r>
            <w:r w:rsidR="00FF4471">
              <w:rPr>
                <w:rFonts w:ascii="Calibri" w:eastAsia="Times New Roman" w:hAnsi="Calibri" w:cs="Calibri"/>
                <w:color w:val="000000"/>
              </w:rPr>
              <w:t>,</w:t>
            </w:r>
            <w:r w:rsidRPr="00BF0BBD">
              <w:rPr>
                <w:rFonts w:ascii="Calibri" w:eastAsia="Times New Roman" w:hAnsi="Calibri" w:cs="Calibri"/>
                <w:color w:val="000000"/>
              </w:rPr>
              <w:t xml:space="preserve"> things for I</w:t>
            </w:r>
            <w:r w:rsidR="00644F35">
              <w:rPr>
                <w:rFonts w:ascii="Calibri" w:eastAsia="Times New Roman" w:hAnsi="Calibri" w:cs="Calibri"/>
                <w:color w:val="000000"/>
              </w:rPr>
              <w:t>, &lt;&lt;&lt;&lt;&lt;</w:t>
            </w:r>
          </w:p>
        </w:tc>
      </w:tr>
      <w:tr w:rsidR="00BF0BBD" w:rsidRPr="00BF0BBD" w14:paraId="1006B54E" w14:textId="77777777" w:rsidTr="00BF0BBD">
        <w:trPr>
          <w:trHeight w:val="300"/>
        </w:trPr>
        <w:tc>
          <w:tcPr>
            <w:tcW w:w="4700" w:type="dxa"/>
            <w:tcBorders>
              <w:top w:val="nil"/>
              <w:left w:val="nil"/>
              <w:bottom w:val="nil"/>
              <w:right w:val="nil"/>
            </w:tcBorders>
            <w:shd w:val="clear" w:color="auto" w:fill="auto"/>
            <w:vAlign w:val="bottom"/>
            <w:hideMark/>
          </w:tcPr>
          <w:p w14:paraId="52548888" w14:textId="67DC7B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them Why do</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40_MAT_15_03 </w:t>
            </w:r>
          </w:p>
        </w:tc>
      </w:tr>
      <w:tr w:rsidR="00BF0BBD" w:rsidRPr="00BF0BBD" w14:paraId="28DAEBFE" w14:textId="77777777" w:rsidTr="00BF0BBD">
        <w:trPr>
          <w:trHeight w:val="300"/>
        </w:trPr>
        <w:tc>
          <w:tcPr>
            <w:tcW w:w="4700" w:type="dxa"/>
            <w:tcBorders>
              <w:top w:val="nil"/>
              <w:left w:val="nil"/>
              <w:bottom w:val="nil"/>
              <w:right w:val="nil"/>
            </w:tcBorders>
            <w:shd w:val="clear" w:color="auto" w:fill="auto"/>
            <w:vAlign w:val="bottom"/>
            <w:hideMark/>
          </w:tcPr>
          <w:p w14:paraId="6C663A63" w14:textId="0E3BCA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01_GEN_42_01</w:t>
            </w:r>
            <w:r w:rsidR="00FF4471">
              <w:rPr>
                <w:rFonts w:ascii="Calibri" w:eastAsia="Times New Roman" w:hAnsi="Calibri" w:cs="Calibri"/>
                <w:color w:val="000000"/>
              </w:rPr>
              <w:t>,</w:t>
            </w:r>
            <w:r w:rsidRPr="00BF0BBD">
              <w:rPr>
                <w:rFonts w:ascii="Calibri" w:eastAsia="Times New Roman" w:hAnsi="Calibri" w:cs="Calibri"/>
                <w:color w:val="000000"/>
              </w:rPr>
              <w:t xml:space="preserve"> Why do ye</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40_MAT_15_03 </w:t>
            </w:r>
          </w:p>
        </w:tc>
      </w:tr>
      <w:tr w:rsidR="00BF0BBD" w:rsidRPr="00BF0BBD" w14:paraId="0E3E6DCE" w14:textId="77777777" w:rsidTr="00BF0BBD">
        <w:trPr>
          <w:trHeight w:val="900"/>
        </w:trPr>
        <w:tc>
          <w:tcPr>
            <w:tcW w:w="4700" w:type="dxa"/>
            <w:tcBorders>
              <w:top w:val="nil"/>
              <w:left w:val="nil"/>
              <w:bottom w:val="nil"/>
              <w:right w:val="nil"/>
            </w:tcBorders>
            <w:shd w:val="clear" w:color="auto" w:fill="auto"/>
            <w:vAlign w:val="bottom"/>
            <w:hideMark/>
          </w:tcPr>
          <w:p w14:paraId="719C24D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09_1SA_02:24 Nay, my sons; for [it is] no good report that I hear: ye make the LORD's people to transgress. #,</w:t>
            </w:r>
          </w:p>
        </w:tc>
      </w:tr>
      <w:tr w:rsidR="00BF0BBD" w:rsidRPr="00BF0BBD" w14:paraId="09FE6EC6" w14:textId="77777777" w:rsidTr="00BF0BBD">
        <w:trPr>
          <w:trHeight w:val="300"/>
        </w:trPr>
        <w:tc>
          <w:tcPr>
            <w:tcW w:w="4700" w:type="dxa"/>
            <w:tcBorders>
              <w:top w:val="nil"/>
              <w:left w:val="nil"/>
              <w:bottom w:val="nil"/>
              <w:right w:val="nil"/>
            </w:tcBorders>
            <w:shd w:val="clear" w:color="auto" w:fill="auto"/>
            <w:vAlign w:val="bottom"/>
            <w:hideMark/>
          </w:tcPr>
          <w:p w14:paraId="0C072AB7" w14:textId="3AF153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06_JOS_17_18</w:t>
            </w:r>
            <w:r w:rsidR="00FF4471">
              <w:rPr>
                <w:rFonts w:ascii="Calibri" w:eastAsia="Times New Roman" w:hAnsi="Calibri" w:cs="Calibri"/>
                <w:color w:val="000000"/>
              </w:rPr>
              <w:t>,</w:t>
            </w:r>
            <w:r w:rsidRPr="00BF0BBD">
              <w:rPr>
                <w:rFonts w:ascii="Calibri" w:eastAsia="Times New Roman" w:hAnsi="Calibri" w:cs="Calibri"/>
                <w:color w:val="000000"/>
              </w:rPr>
              <w:t xml:space="preserve"> for it 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09_1SA_02_24 </w:t>
            </w:r>
          </w:p>
        </w:tc>
      </w:tr>
      <w:tr w:rsidR="00BF0BBD" w:rsidRPr="00BF0BBD" w14:paraId="04B5128B" w14:textId="77777777" w:rsidTr="00BF0BBD">
        <w:trPr>
          <w:trHeight w:val="300"/>
        </w:trPr>
        <w:tc>
          <w:tcPr>
            <w:tcW w:w="4700" w:type="dxa"/>
            <w:tcBorders>
              <w:top w:val="nil"/>
              <w:left w:val="nil"/>
              <w:bottom w:val="nil"/>
              <w:right w:val="nil"/>
            </w:tcBorders>
            <w:shd w:val="clear" w:color="auto" w:fill="auto"/>
            <w:vAlign w:val="bottom"/>
            <w:hideMark/>
          </w:tcPr>
          <w:p w14:paraId="00EC4F91" w14:textId="17BBE6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09_1SA_02_24</w:t>
            </w:r>
            <w:r w:rsidR="00FF4471">
              <w:rPr>
                <w:rFonts w:ascii="Calibri" w:eastAsia="Times New Roman" w:hAnsi="Calibri" w:cs="Calibri"/>
                <w:color w:val="000000"/>
              </w:rPr>
              <w:t>,</w:t>
            </w:r>
            <w:r w:rsidRPr="00BF0BBD">
              <w:rPr>
                <w:rFonts w:ascii="Calibri" w:eastAsia="Times New Roman" w:hAnsi="Calibri" w:cs="Calibri"/>
                <w:color w:val="000000"/>
              </w:rPr>
              <w:t xml:space="preserve"> for it is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13_1CH_22_14 </w:t>
            </w:r>
          </w:p>
        </w:tc>
      </w:tr>
      <w:tr w:rsidR="00BF0BBD" w:rsidRPr="00BF0BBD" w14:paraId="40FBC250" w14:textId="77777777" w:rsidTr="00BF0BBD">
        <w:trPr>
          <w:trHeight w:val="300"/>
        </w:trPr>
        <w:tc>
          <w:tcPr>
            <w:tcW w:w="4700" w:type="dxa"/>
            <w:tcBorders>
              <w:top w:val="nil"/>
              <w:left w:val="nil"/>
              <w:bottom w:val="nil"/>
              <w:right w:val="nil"/>
            </w:tcBorders>
            <w:shd w:val="clear" w:color="auto" w:fill="auto"/>
            <w:vAlign w:val="bottom"/>
            <w:hideMark/>
          </w:tcPr>
          <w:p w14:paraId="31952010" w14:textId="217CEC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no good</w:t>
            </w:r>
            <w:r w:rsidR="00FF4471">
              <w:rPr>
                <w:rFonts w:ascii="Calibri" w:eastAsia="Times New Roman" w:hAnsi="Calibri" w:cs="Calibri"/>
                <w:color w:val="000000"/>
              </w:rPr>
              <w:t>,</w:t>
            </w:r>
            <w:r w:rsidRPr="00BF0BBD">
              <w:rPr>
                <w:rFonts w:ascii="Calibri" w:eastAsia="Times New Roman" w:hAnsi="Calibri" w:cs="Calibri"/>
                <w:color w:val="000000"/>
              </w:rPr>
              <w:t xml:space="preserve"> 21_ECC_03_12 </w:t>
            </w:r>
          </w:p>
        </w:tc>
      </w:tr>
      <w:tr w:rsidR="00BF0BBD" w:rsidRPr="00BF0BBD" w14:paraId="44BA913E" w14:textId="77777777" w:rsidTr="00BF0BBD">
        <w:trPr>
          <w:trHeight w:val="300"/>
        </w:trPr>
        <w:tc>
          <w:tcPr>
            <w:tcW w:w="4700" w:type="dxa"/>
            <w:tcBorders>
              <w:top w:val="nil"/>
              <w:left w:val="nil"/>
              <w:bottom w:val="nil"/>
              <w:right w:val="nil"/>
            </w:tcBorders>
            <w:shd w:val="clear" w:color="auto" w:fill="auto"/>
            <w:vAlign w:val="bottom"/>
            <w:hideMark/>
          </w:tcPr>
          <w:p w14:paraId="155A4FF8" w14:textId="1BEB94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04_NUM_20_05</w:t>
            </w:r>
            <w:r w:rsidR="00FF4471">
              <w:rPr>
                <w:rFonts w:ascii="Calibri" w:eastAsia="Times New Roman" w:hAnsi="Calibri" w:cs="Calibri"/>
                <w:color w:val="000000"/>
              </w:rPr>
              <w:t>,</w:t>
            </w:r>
            <w:r w:rsidRPr="00BF0BBD">
              <w:rPr>
                <w:rFonts w:ascii="Calibri" w:eastAsia="Times New Roman" w:hAnsi="Calibri" w:cs="Calibri"/>
                <w:color w:val="000000"/>
              </w:rPr>
              <w:t xml:space="preserve"> it is no</w:t>
            </w:r>
            <w:r w:rsidR="00FF4471">
              <w:rPr>
                <w:rFonts w:ascii="Calibri" w:eastAsia="Times New Roman" w:hAnsi="Calibri" w:cs="Calibri"/>
                <w:color w:val="000000"/>
              </w:rPr>
              <w:t>,</w:t>
            </w:r>
            <w:r w:rsidRPr="00BF0BBD">
              <w:rPr>
                <w:rFonts w:ascii="Calibri" w:eastAsia="Times New Roman" w:hAnsi="Calibri" w:cs="Calibri"/>
                <w:color w:val="000000"/>
              </w:rPr>
              <w:t xml:space="preserve"> 45_ROM_07_17 </w:t>
            </w:r>
          </w:p>
        </w:tc>
      </w:tr>
      <w:tr w:rsidR="00BF0BBD" w:rsidRPr="00BF0BBD" w14:paraId="20739286" w14:textId="77777777" w:rsidTr="00BF0BBD">
        <w:trPr>
          <w:trHeight w:val="300"/>
        </w:trPr>
        <w:tc>
          <w:tcPr>
            <w:tcW w:w="4700" w:type="dxa"/>
            <w:tcBorders>
              <w:top w:val="nil"/>
              <w:left w:val="nil"/>
              <w:bottom w:val="nil"/>
              <w:right w:val="nil"/>
            </w:tcBorders>
            <w:shd w:val="clear" w:color="auto" w:fill="auto"/>
            <w:vAlign w:val="bottom"/>
            <w:hideMark/>
          </w:tcPr>
          <w:p w14:paraId="4462E18C" w14:textId="003925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my sons for</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13_1CH_28_05 </w:t>
            </w:r>
          </w:p>
        </w:tc>
      </w:tr>
      <w:tr w:rsidR="00BF0BBD" w:rsidRPr="00BF0BBD" w14:paraId="13B6A638" w14:textId="77777777" w:rsidTr="00BF0BBD">
        <w:trPr>
          <w:trHeight w:val="300"/>
        </w:trPr>
        <w:tc>
          <w:tcPr>
            <w:tcW w:w="4700" w:type="dxa"/>
            <w:tcBorders>
              <w:top w:val="nil"/>
              <w:left w:val="nil"/>
              <w:bottom w:val="nil"/>
              <w:right w:val="nil"/>
            </w:tcBorders>
            <w:shd w:val="clear" w:color="auto" w:fill="auto"/>
            <w:vAlign w:val="bottom"/>
            <w:hideMark/>
          </w:tcPr>
          <w:p w14:paraId="0CC8F048" w14:textId="48A1FF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report that I</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11_1KI_10_06 </w:t>
            </w:r>
          </w:p>
        </w:tc>
      </w:tr>
      <w:tr w:rsidR="00BF0BBD" w:rsidRPr="00BF0BBD" w14:paraId="3F1687E5" w14:textId="77777777" w:rsidTr="00BF0BBD">
        <w:trPr>
          <w:trHeight w:val="300"/>
        </w:trPr>
        <w:tc>
          <w:tcPr>
            <w:tcW w:w="4700" w:type="dxa"/>
            <w:tcBorders>
              <w:top w:val="nil"/>
              <w:left w:val="nil"/>
              <w:bottom w:val="nil"/>
              <w:right w:val="nil"/>
            </w:tcBorders>
            <w:shd w:val="clear" w:color="auto" w:fill="auto"/>
            <w:vAlign w:val="bottom"/>
            <w:hideMark/>
          </w:tcPr>
          <w:p w14:paraId="61135E53" w14:textId="40559B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I hear</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42_LUK_16_02 </w:t>
            </w:r>
          </w:p>
        </w:tc>
      </w:tr>
      <w:tr w:rsidR="00BF0BBD" w:rsidRPr="00BF0BBD" w14:paraId="5D60F46C" w14:textId="77777777" w:rsidTr="00BF0BBD">
        <w:trPr>
          <w:trHeight w:val="600"/>
        </w:trPr>
        <w:tc>
          <w:tcPr>
            <w:tcW w:w="4700" w:type="dxa"/>
            <w:tcBorders>
              <w:top w:val="nil"/>
              <w:left w:val="nil"/>
              <w:bottom w:val="nil"/>
              <w:right w:val="nil"/>
            </w:tcBorders>
            <w:shd w:val="clear" w:color="auto" w:fill="auto"/>
            <w:vAlign w:val="bottom"/>
            <w:hideMark/>
          </w:tcPr>
          <w:p w14:paraId="5E682BB0" w14:textId="4FCB95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04_NUM_11_29</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LORD's people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14_2CH_23_16 </w:t>
            </w:r>
          </w:p>
        </w:tc>
      </w:tr>
      <w:tr w:rsidR="00BF0BBD" w:rsidRPr="00BF0BBD" w14:paraId="39E14DC6" w14:textId="77777777" w:rsidTr="00BF0BBD">
        <w:trPr>
          <w:trHeight w:val="1800"/>
        </w:trPr>
        <w:tc>
          <w:tcPr>
            <w:tcW w:w="4700" w:type="dxa"/>
            <w:tcBorders>
              <w:top w:val="nil"/>
              <w:left w:val="nil"/>
              <w:bottom w:val="nil"/>
              <w:right w:val="nil"/>
            </w:tcBorders>
            <w:shd w:val="clear" w:color="auto" w:fill="auto"/>
            <w:vAlign w:val="bottom"/>
            <w:hideMark/>
          </w:tcPr>
          <w:p w14:paraId="6B8DCC3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09_1SA_02:25 If one man sin against another, the judge shall judge him: but if a man sin against the LORD, who shall entreat for him? Notwithstanding they hearkened not unto the voice of their father, because the LORD would slay them. #,</w:t>
            </w:r>
          </w:p>
        </w:tc>
      </w:tr>
      <w:tr w:rsidR="00BF0BBD" w:rsidRPr="00BF0BBD" w14:paraId="05D98911" w14:textId="77777777" w:rsidTr="00BF0BBD">
        <w:trPr>
          <w:trHeight w:val="300"/>
        </w:trPr>
        <w:tc>
          <w:tcPr>
            <w:tcW w:w="4700" w:type="dxa"/>
            <w:tcBorders>
              <w:top w:val="nil"/>
              <w:left w:val="nil"/>
              <w:bottom w:val="nil"/>
              <w:right w:val="nil"/>
            </w:tcBorders>
            <w:shd w:val="clear" w:color="auto" w:fill="auto"/>
            <w:vAlign w:val="bottom"/>
            <w:hideMark/>
          </w:tcPr>
          <w:p w14:paraId="13718A76" w14:textId="456E93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man sin</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14_2CH_06_22 </w:t>
            </w:r>
          </w:p>
        </w:tc>
      </w:tr>
      <w:tr w:rsidR="00BF0BBD" w:rsidRPr="00BF0BBD" w14:paraId="1D4E7D15" w14:textId="77777777" w:rsidTr="00BF0BBD">
        <w:trPr>
          <w:trHeight w:val="300"/>
        </w:trPr>
        <w:tc>
          <w:tcPr>
            <w:tcW w:w="4700" w:type="dxa"/>
            <w:tcBorders>
              <w:top w:val="nil"/>
              <w:left w:val="nil"/>
              <w:bottom w:val="nil"/>
              <w:right w:val="nil"/>
            </w:tcBorders>
            <w:shd w:val="clear" w:color="auto" w:fill="auto"/>
            <w:vAlign w:val="bottom"/>
            <w:hideMark/>
          </w:tcPr>
          <w:p w14:paraId="056C0D7F" w14:textId="3A27A9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man sin against</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14_2CH_06_22 </w:t>
            </w:r>
          </w:p>
        </w:tc>
      </w:tr>
      <w:tr w:rsidR="00BF0BBD" w:rsidRPr="00BF0BBD" w14:paraId="03BDC2CB" w14:textId="77777777" w:rsidTr="00BF0BBD">
        <w:trPr>
          <w:trHeight w:val="300"/>
        </w:trPr>
        <w:tc>
          <w:tcPr>
            <w:tcW w:w="4700" w:type="dxa"/>
            <w:tcBorders>
              <w:top w:val="nil"/>
              <w:left w:val="nil"/>
              <w:bottom w:val="nil"/>
              <w:right w:val="nil"/>
            </w:tcBorders>
            <w:shd w:val="clear" w:color="auto" w:fill="auto"/>
            <w:vAlign w:val="bottom"/>
            <w:hideMark/>
          </w:tcPr>
          <w:p w14:paraId="67214E17" w14:textId="665F2B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06_JOS_22_31</w:t>
            </w:r>
            <w:r w:rsidR="00FF4471">
              <w:rPr>
                <w:rFonts w:ascii="Calibri" w:eastAsia="Times New Roman" w:hAnsi="Calibri" w:cs="Calibri"/>
                <w:color w:val="000000"/>
              </w:rPr>
              <w:t>,</w:t>
            </w:r>
            <w:r w:rsidRPr="00BF0BBD">
              <w:rPr>
                <w:rFonts w:ascii="Calibri" w:eastAsia="Times New Roman" w:hAnsi="Calibri" w:cs="Calibri"/>
                <w:color w:val="000000"/>
              </w:rPr>
              <w:t xml:space="preserve"> against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09_1SA_02_25 </w:t>
            </w:r>
          </w:p>
        </w:tc>
      </w:tr>
      <w:tr w:rsidR="00BF0BBD" w:rsidRPr="00BF0BBD" w14:paraId="256BBE92" w14:textId="77777777" w:rsidTr="00BF0BBD">
        <w:trPr>
          <w:trHeight w:val="600"/>
        </w:trPr>
        <w:tc>
          <w:tcPr>
            <w:tcW w:w="4700" w:type="dxa"/>
            <w:tcBorders>
              <w:top w:val="nil"/>
              <w:left w:val="nil"/>
              <w:bottom w:val="nil"/>
              <w:right w:val="nil"/>
            </w:tcBorders>
            <w:shd w:val="clear" w:color="auto" w:fill="auto"/>
            <w:vAlign w:val="bottom"/>
            <w:hideMark/>
          </w:tcPr>
          <w:p w14:paraId="21E69195" w14:textId="3A9145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09_1SA_02_25</w:t>
            </w:r>
            <w:r w:rsidR="00FF4471">
              <w:rPr>
                <w:rFonts w:ascii="Calibri" w:eastAsia="Times New Roman" w:hAnsi="Calibri" w:cs="Calibri"/>
                <w:color w:val="000000"/>
              </w:rPr>
              <w:t>,</w:t>
            </w:r>
            <w:r w:rsidRPr="00BF0BBD">
              <w:rPr>
                <w:rFonts w:ascii="Calibri" w:eastAsia="Times New Roman" w:hAnsi="Calibri" w:cs="Calibri"/>
                <w:color w:val="000000"/>
              </w:rPr>
              <w:t xml:space="preserve"> against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09_1SA_12_23 </w:t>
            </w:r>
          </w:p>
        </w:tc>
      </w:tr>
      <w:tr w:rsidR="00BF0BBD" w:rsidRPr="00BF0BBD" w14:paraId="4CF5CD08" w14:textId="77777777" w:rsidTr="00BF0BBD">
        <w:trPr>
          <w:trHeight w:val="600"/>
        </w:trPr>
        <w:tc>
          <w:tcPr>
            <w:tcW w:w="4700" w:type="dxa"/>
            <w:tcBorders>
              <w:top w:val="nil"/>
              <w:left w:val="nil"/>
              <w:bottom w:val="nil"/>
              <w:right w:val="nil"/>
            </w:tcBorders>
            <w:shd w:val="clear" w:color="auto" w:fill="auto"/>
            <w:vAlign w:val="bottom"/>
            <w:hideMark/>
          </w:tcPr>
          <w:p w14:paraId="317ABEC8" w14:textId="7443D4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09_1SA_01_06</w:t>
            </w:r>
            <w:r w:rsidR="00FF4471">
              <w:rPr>
                <w:rFonts w:ascii="Calibri" w:eastAsia="Times New Roman" w:hAnsi="Calibri" w:cs="Calibri"/>
                <w:color w:val="000000"/>
              </w:rPr>
              <w:t>,</w:t>
            </w:r>
            <w:r w:rsidRPr="00BF0BBD">
              <w:rPr>
                <w:rFonts w:ascii="Calibri" w:eastAsia="Times New Roman" w:hAnsi="Calibri" w:cs="Calibri"/>
                <w:color w:val="000000"/>
              </w:rPr>
              <w:t xml:space="preserve"> because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09_1SA_06_19 </w:t>
            </w:r>
          </w:p>
        </w:tc>
      </w:tr>
      <w:tr w:rsidR="00BF0BBD" w:rsidRPr="00BF0BBD" w14:paraId="5D5D0251" w14:textId="77777777" w:rsidTr="00BF0BBD">
        <w:trPr>
          <w:trHeight w:val="600"/>
        </w:trPr>
        <w:tc>
          <w:tcPr>
            <w:tcW w:w="4700" w:type="dxa"/>
            <w:tcBorders>
              <w:top w:val="nil"/>
              <w:left w:val="nil"/>
              <w:bottom w:val="nil"/>
              <w:right w:val="nil"/>
            </w:tcBorders>
            <w:shd w:val="clear" w:color="auto" w:fill="auto"/>
            <w:vAlign w:val="bottom"/>
            <w:hideMark/>
          </w:tcPr>
          <w:p w14:paraId="0CC78599" w14:textId="6D7FCC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07_JUD_11_28</w:t>
            </w:r>
            <w:r w:rsidR="00FF4471">
              <w:rPr>
                <w:rFonts w:ascii="Calibri" w:eastAsia="Times New Roman" w:hAnsi="Calibri" w:cs="Calibri"/>
                <w:color w:val="000000"/>
              </w:rPr>
              <w:t>,</w:t>
            </w:r>
            <w:r w:rsidRPr="00BF0BBD">
              <w:rPr>
                <w:rFonts w:ascii="Calibri" w:eastAsia="Times New Roman" w:hAnsi="Calibri" w:cs="Calibri"/>
                <w:color w:val="000000"/>
              </w:rPr>
              <w:t xml:space="preserve"> hearkened not unto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11_1KI_12_15 </w:t>
            </w:r>
          </w:p>
        </w:tc>
      </w:tr>
      <w:tr w:rsidR="00BF0BBD" w:rsidRPr="00BF0BBD" w14:paraId="20646FED" w14:textId="77777777" w:rsidTr="00BF0BBD">
        <w:trPr>
          <w:trHeight w:val="600"/>
        </w:trPr>
        <w:tc>
          <w:tcPr>
            <w:tcW w:w="4700" w:type="dxa"/>
            <w:tcBorders>
              <w:top w:val="nil"/>
              <w:left w:val="nil"/>
              <w:bottom w:val="nil"/>
              <w:right w:val="nil"/>
            </w:tcBorders>
            <w:shd w:val="clear" w:color="auto" w:fill="auto"/>
            <w:vAlign w:val="bottom"/>
            <w:hideMark/>
          </w:tcPr>
          <w:p w14:paraId="542EBF0E" w14:textId="787AAA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07_JUD_11_28</w:t>
            </w:r>
            <w:r w:rsidR="00FF4471">
              <w:rPr>
                <w:rFonts w:ascii="Calibri" w:eastAsia="Times New Roman" w:hAnsi="Calibri" w:cs="Calibri"/>
                <w:color w:val="000000"/>
              </w:rPr>
              <w:t>,</w:t>
            </w:r>
            <w:r w:rsidRPr="00BF0BBD">
              <w:rPr>
                <w:rFonts w:ascii="Calibri" w:eastAsia="Times New Roman" w:hAnsi="Calibri" w:cs="Calibri"/>
                <w:color w:val="000000"/>
              </w:rPr>
              <w:t xml:space="preserve"> hearkened not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14_2CH_10_15 </w:t>
            </w:r>
          </w:p>
        </w:tc>
      </w:tr>
      <w:tr w:rsidR="00BF0BBD" w:rsidRPr="00BF0BBD" w14:paraId="0E508505" w14:textId="77777777" w:rsidTr="00BF0BBD">
        <w:trPr>
          <w:trHeight w:val="300"/>
        </w:trPr>
        <w:tc>
          <w:tcPr>
            <w:tcW w:w="4700" w:type="dxa"/>
            <w:tcBorders>
              <w:top w:val="nil"/>
              <w:left w:val="nil"/>
              <w:bottom w:val="nil"/>
              <w:right w:val="nil"/>
            </w:tcBorders>
            <w:shd w:val="clear" w:color="auto" w:fill="auto"/>
            <w:vAlign w:val="bottom"/>
            <w:hideMark/>
          </w:tcPr>
          <w:p w14:paraId="4826A9E5" w14:textId="5F5957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02_EXO_01_16</w:t>
            </w:r>
            <w:r w:rsidR="00FF4471">
              <w:rPr>
                <w:rFonts w:ascii="Calibri" w:eastAsia="Times New Roman" w:hAnsi="Calibri" w:cs="Calibri"/>
                <w:color w:val="000000"/>
              </w:rPr>
              <w:t>,</w:t>
            </w:r>
            <w:r w:rsidRPr="00BF0BBD">
              <w:rPr>
                <w:rFonts w:ascii="Calibri" w:eastAsia="Times New Roman" w:hAnsi="Calibri" w:cs="Calibri"/>
                <w:color w:val="000000"/>
              </w:rPr>
              <w:t xml:space="preserve"> him but if</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41_MAR_09_22 </w:t>
            </w:r>
          </w:p>
        </w:tc>
      </w:tr>
      <w:tr w:rsidR="00BF0BBD" w:rsidRPr="00BF0BBD" w14:paraId="58F4BD3A" w14:textId="77777777" w:rsidTr="00BF0BBD">
        <w:trPr>
          <w:trHeight w:val="300"/>
        </w:trPr>
        <w:tc>
          <w:tcPr>
            <w:tcW w:w="4700" w:type="dxa"/>
            <w:tcBorders>
              <w:top w:val="nil"/>
              <w:left w:val="nil"/>
              <w:bottom w:val="nil"/>
              <w:right w:val="nil"/>
            </w:tcBorders>
            <w:shd w:val="clear" w:color="auto" w:fill="auto"/>
            <w:vAlign w:val="bottom"/>
            <w:hideMark/>
          </w:tcPr>
          <w:p w14:paraId="420BC797" w14:textId="09759B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05_DEU_24_07</w:t>
            </w:r>
            <w:r w:rsidR="00FF4471">
              <w:rPr>
                <w:rFonts w:ascii="Calibri" w:eastAsia="Times New Roman" w:hAnsi="Calibri" w:cs="Calibri"/>
                <w:color w:val="000000"/>
              </w:rPr>
              <w:t>,</w:t>
            </w:r>
            <w:r w:rsidRPr="00BF0BBD">
              <w:rPr>
                <w:rFonts w:ascii="Calibri" w:eastAsia="Times New Roman" w:hAnsi="Calibri" w:cs="Calibri"/>
                <w:color w:val="000000"/>
              </w:rPr>
              <w:t xml:space="preserve"> if a man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09_1SA_24_19 </w:t>
            </w:r>
          </w:p>
        </w:tc>
      </w:tr>
      <w:tr w:rsidR="00BF0BBD" w:rsidRPr="00BF0BBD" w14:paraId="30B171FD" w14:textId="77777777" w:rsidTr="00BF0BBD">
        <w:trPr>
          <w:trHeight w:val="300"/>
        </w:trPr>
        <w:tc>
          <w:tcPr>
            <w:tcW w:w="4700" w:type="dxa"/>
            <w:tcBorders>
              <w:top w:val="nil"/>
              <w:left w:val="nil"/>
              <w:bottom w:val="nil"/>
              <w:right w:val="nil"/>
            </w:tcBorders>
            <w:shd w:val="clear" w:color="auto" w:fill="auto"/>
            <w:vAlign w:val="bottom"/>
            <w:hideMark/>
          </w:tcPr>
          <w:p w14:paraId="400C3DF3" w14:textId="631AB8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if a man sin</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14_2CH_06_22 </w:t>
            </w:r>
          </w:p>
        </w:tc>
      </w:tr>
      <w:tr w:rsidR="00BF0BBD" w:rsidRPr="00BF0BBD" w14:paraId="0DF54253" w14:textId="77777777" w:rsidTr="00BF0BBD">
        <w:trPr>
          <w:trHeight w:val="300"/>
        </w:trPr>
        <w:tc>
          <w:tcPr>
            <w:tcW w:w="4700" w:type="dxa"/>
            <w:tcBorders>
              <w:top w:val="nil"/>
              <w:left w:val="nil"/>
              <w:bottom w:val="nil"/>
              <w:right w:val="nil"/>
            </w:tcBorders>
            <w:shd w:val="clear" w:color="auto" w:fill="auto"/>
            <w:vAlign w:val="bottom"/>
            <w:hideMark/>
          </w:tcPr>
          <w:p w14:paraId="226EC12B" w14:textId="5D6DE2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who shall</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19_PSA_015_001 </w:t>
            </w:r>
          </w:p>
        </w:tc>
      </w:tr>
      <w:tr w:rsidR="00BF0BBD" w:rsidRPr="00BF0BBD" w14:paraId="75AC252C" w14:textId="77777777" w:rsidTr="00BF0BBD">
        <w:trPr>
          <w:trHeight w:val="300"/>
        </w:trPr>
        <w:tc>
          <w:tcPr>
            <w:tcW w:w="4700" w:type="dxa"/>
            <w:tcBorders>
              <w:top w:val="nil"/>
              <w:left w:val="nil"/>
              <w:bottom w:val="nil"/>
              <w:right w:val="nil"/>
            </w:tcBorders>
            <w:shd w:val="clear" w:color="auto" w:fill="auto"/>
            <w:vAlign w:val="bottom"/>
            <w:hideMark/>
          </w:tcPr>
          <w:p w14:paraId="14FE2A5E" w14:textId="1DD6EC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man sin against</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14_2CH_06_22 </w:t>
            </w:r>
          </w:p>
        </w:tc>
      </w:tr>
      <w:tr w:rsidR="00BF0BBD" w:rsidRPr="00BF0BBD" w14:paraId="6EA9DA4A" w14:textId="77777777" w:rsidTr="00BF0BBD">
        <w:trPr>
          <w:trHeight w:val="300"/>
        </w:trPr>
        <w:tc>
          <w:tcPr>
            <w:tcW w:w="4700" w:type="dxa"/>
            <w:tcBorders>
              <w:top w:val="nil"/>
              <w:left w:val="nil"/>
              <w:bottom w:val="nil"/>
              <w:right w:val="nil"/>
            </w:tcBorders>
            <w:shd w:val="clear" w:color="auto" w:fill="auto"/>
            <w:vAlign w:val="bottom"/>
            <w:hideMark/>
          </w:tcPr>
          <w:p w14:paraId="681AFEB2" w14:textId="79947B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07_JUD_11_28</w:t>
            </w:r>
            <w:r w:rsidR="00FF4471">
              <w:rPr>
                <w:rFonts w:ascii="Calibri" w:eastAsia="Times New Roman" w:hAnsi="Calibri" w:cs="Calibri"/>
                <w:color w:val="000000"/>
              </w:rPr>
              <w:t>,</w:t>
            </w:r>
            <w:r w:rsidRPr="00BF0BBD">
              <w:rPr>
                <w:rFonts w:ascii="Calibri" w:eastAsia="Times New Roman" w:hAnsi="Calibri" w:cs="Calibri"/>
                <w:color w:val="000000"/>
              </w:rPr>
              <w:t xml:space="preserve"> not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09_1SA_20_29 </w:t>
            </w:r>
          </w:p>
        </w:tc>
      </w:tr>
      <w:tr w:rsidR="00BF0BBD" w:rsidRPr="00BF0BBD" w14:paraId="70FC7730" w14:textId="77777777" w:rsidTr="00BF0BBD">
        <w:trPr>
          <w:trHeight w:val="300"/>
        </w:trPr>
        <w:tc>
          <w:tcPr>
            <w:tcW w:w="4700" w:type="dxa"/>
            <w:tcBorders>
              <w:top w:val="nil"/>
              <w:left w:val="nil"/>
              <w:bottom w:val="nil"/>
              <w:right w:val="nil"/>
            </w:tcBorders>
            <w:shd w:val="clear" w:color="auto" w:fill="auto"/>
            <w:vAlign w:val="bottom"/>
            <w:hideMark/>
          </w:tcPr>
          <w:p w14:paraId="05282ABE" w14:textId="0F1AAE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05_DEU_28_45</w:t>
            </w:r>
            <w:r w:rsidR="00FF4471">
              <w:rPr>
                <w:rFonts w:ascii="Calibri" w:eastAsia="Times New Roman" w:hAnsi="Calibri" w:cs="Calibri"/>
                <w:color w:val="000000"/>
              </w:rPr>
              <w:t>,</w:t>
            </w:r>
            <w:r w:rsidRPr="00BF0BBD">
              <w:rPr>
                <w:rFonts w:ascii="Calibri" w:eastAsia="Times New Roman" w:hAnsi="Calibri" w:cs="Calibri"/>
                <w:color w:val="000000"/>
              </w:rPr>
              <w:t xml:space="preserve"> not unto the voice</w:t>
            </w:r>
            <w:r w:rsidR="00644F35">
              <w:rPr>
                <w:rFonts w:ascii="Calibri" w:eastAsia="Times New Roman" w:hAnsi="Calibri" w:cs="Calibri"/>
                <w:color w:val="000000"/>
              </w:rPr>
              <w:t>, &lt;&lt;&lt;&lt;&lt;</w:t>
            </w:r>
          </w:p>
        </w:tc>
      </w:tr>
      <w:tr w:rsidR="00BF0BBD" w:rsidRPr="00BF0BBD" w14:paraId="5303CAD7" w14:textId="77777777" w:rsidTr="00BF0BBD">
        <w:trPr>
          <w:trHeight w:val="600"/>
        </w:trPr>
        <w:tc>
          <w:tcPr>
            <w:tcW w:w="4700" w:type="dxa"/>
            <w:tcBorders>
              <w:top w:val="nil"/>
              <w:left w:val="nil"/>
              <w:bottom w:val="nil"/>
              <w:right w:val="nil"/>
            </w:tcBorders>
            <w:shd w:val="clear" w:color="auto" w:fill="auto"/>
            <w:vAlign w:val="bottom"/>
            <w:hideMark/>
          </w:tcPr>
          <w:p w14:paraId="2075672C" w14:textId="6B3F54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02_EXO_16_20</w:t>
            </w:r>
            <w:r w:rsidR="00FF4471">
              <w:rPr>
                <w:rFonts w:ascii="Calibri" w:eastAsia="Times New Roman" w:hAnsi="Calibri" w:cs="Calibri"/>
                <w:color w:val="000000"/>
              </w:rPr>
              <w:t>,</w:t>
            </w:r>
            <w:r w:rsidRPr="00BF0BBD">
              <w:rPr>
                <w:rFonts w:ascii="Calibri" w:eastAsia="Times New Roman" w:hAnsi="Calibri" w:cs="Calibri"/>
                <w:color w:val="000000"/>
              </w:rPr>
              <w:t xml:space="preserve"> Notwithstanding they hearkened</w:t>
            </w:r>
            <w:r w:rsidR="00644F35">
              <w:rPr>
                <w:rFonts w:ascii="Calibri" w:eastAsia="Times New Roman" w:hAnsi="Calibri" w:cs="Calibri"/>
                <w:color w:val="000000"/>
              </w:rPr>
              <w:t>, &lt;&lt;&lt;&lt;&lt;</w:t>
            </w:r>
          </w:p>
        </w:tc>
      </w:tr>
      <w:tr w:rsidR="00BF0BBD" w:rsidRPr="00BF0BBD" w14:paraId="5C4E6FC8" w14:textId="77777777" w:rsidTr="00BF0BBD">
        <w:trPr>
          <w:trHeight w:val="600"/>
        </w:trPr>
        <w:tc>
          <w:tcPr>
            <w:tcW w:w="4700" w:type="dxa"/>
            <w:tcBorders>
              <w:top w:val="nil"/>
              <w:left w:val="nil"/>
              <w:bottom w:val="nil"/>
              <w:right w:val="nil"/>
            </w:tcBorders>
            <w:shd w:val="clear" w:color="auto" w:fill="auto"/>
            <w:vAlign w:val="bottom"/>
            <w:hideMark/>
          </w:tcPr>
          <w:p w14:paraId="53897B5D" w14:textId="072FED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02_EXO_16_20</w:t>
            </w:r>
            <w:r w:rsidR="00FF4471">
              <w:rPr>
                <w:rFonts w:ascii="Calibri" w:eastAsia="Times New Roman" w:hAnsi="Calibri" w:cs="Calibri"/>
                <w:color w:val="000000"/>
              </w:rPr>
              <w:t>,</w:t>
            </w:r>
            <w:r w:rsidRPr="00BF0BBD">
              <w:rPr>
                <w:rFonts w:ascii="Calibri" w:eastAsia="Times New Roman" w:hAnsi="Calibri" w:cs="Calibri"/>
                <w:color w:val="000000"/>
              </w:rPr>
              <w:t xml:space="preserve"> Notwithstanding they hearkened not</w:t>
            </w:r>
            <w:r w:rsidR="00644F35">
              <w:rPr>
                <w:rFonts w:ascii="Calibri" w:eastAsia="Times New Roman" w:hAnsi="Calibri" w:cs="Calibri"/>
                <w:color w:val="000000"/>
              </w:rPr>
              <w:t>, &lt;&lt;&lt;&lt;&lt;</w:t>
            </w:r>
          </w:p>
        </w:tc>
      </w:tr>
      <w:tr w:rsidR="00BF0BBD" w:rsidRPr="00BF0BBD" w14:paraId="096A9367" w14:textId="77777777" w:rsidTr="00BF0BBD">
        <w:trPr>
          <w:trHeight w:val="300"/>
        </w:trPr>
        <w:tc>
          <w:tcPr>
            <w:tcW w:w="4700" w:type="dxa"/>
            <w:tcBorders>
              <w:top w:val="nil"/>
              <w:left w:val="nil"/>
              <w:bottom w:val="nil"/>
              <w:right w:val="nil"/>
            </w:tcBorders>
            <w:shd w:val="clear" w:color="auto" w:fill="auto"/>
            <w:vAlign w:val="bottom"/>
            <w:hideMark/>
          </w:tcPr>
          <w:p w14:paraId="4823330F" w14:textId="66FA3C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06_JOS_17_04</w:t>
            </w:r>
            <w:r w:rsidR="00FF4471">
              <w:rPr>
                <w:rFonts w:ascii="Calibri" w:eastAsia="Times New Roman" w:hAnsi="Calibri" w:cs="Calibri"/>
                <w:color w:val="000000"/>
              </w:rPr>
              <w:t>,</w:t>
            </w:r>
            <w:r w:rsidRPr="00BF0BBD">
              <w:rPr>
                <w:rFonts w:ascii="Calibri" w:eastAsia="Times New Roman" w:hAnsi="Calibri" w:cs="Calibri"/>
                <w:color w:val="000000"/>
              </w:rPr>
              <w:t xml:space="preserve"> of their father</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13_1CH_25_03 </w:t>
            </w:r>
          </w:p>
        </w:tc>
      </w:tr>
      <w:tr w:rsidR="00BF0BBD" w:rsidRPr="00BF0BBD" w14:paraId="64C9E3C8" w14:textId="77777777" w:rsidTr="00BF0BBD">
        <w:trPr>
          <w:trHeight w:val="300"/>
        </w:trPr>
        <w:tc>
          <w:tcPr>
            <w:tcW w:w="4700" w:type="dxa"/>
            <w:tcBorders>
              <w:top w:val="nil"/>
              <w:left w:val="nil"/>
              <w:bottom w:val="nil"/>
              <w:right w:val="nil"/>
            </w:tcBorders>
            <w:shd w:val="clear" w:color="auto" w:fill="auto"/>
            <w:vAlign w:val="bottom"/>
            <w:hideMark/>
          </w:tcPr>
          <w:p w14:paraId="58A59ECC" w14:textId="03C4F6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04_NUM_16_22</w:t>
            </w:r>
            <w:r w:rsidR="00FF4471">
              <w:rPr>
                <w:rFonts w:ascii="Calibri" w:eastAsia="Times New Roman" w:hAnsi="Calibri" w:cs="Calibri"/>
                <w:color w:val="000000"/>
              </w:rPr>
              <w:t>,</w:t>
            </w:r>
            <w:r w:rsidRPr="00BF0BBD">
              <w:rPr>
                <w:rFonts w:ascii="Calibri" w:eastAsia="Times New Roman" w:hAnsi="Calibri" w:cs="Calibri"/>
                <w:color w:val="000000"/>
              </w:rPr>
              <w:t xml:space="preserve"> one man sin</w:t>
            </w:r>
            <w:r w:rsidR="00644F35">
              <w:rPr>
                <w:rFonts w:ascii="Calibri" w:eastAsia="Times New Roman" w:hAnsi="Calibri" w:cs="Calibri"/>
                <w:color w:val="000000"/>
              </w:rPr>
              <w:t>, &lt;&lt;&lt;&lt;&lt;</w:t>
            </w:r>
          </w:p>
        </w:tc>
      </w:tr>
      <w:tr w:rsidR="00BF0BBD" w:rsidRPr="00BF0BBD" w14:paraId="610E3DA5" w14:textId="77777777" w:rsidTr="00BF0BBD">
        <w:trPr>
          <w:trHeight w:val="300"/>
        </w:trPr>
        <w:tc>
          <w:tcPr>
            <w:tcW w:w="4700" w:type="dxa"/>
            <w:tcBorders>
              <w:top w:val="nil"/>
              <w:left w:val="nil"/>
              <w:bottom w:val="nil"/>
              <w:right w:val="nil"/>
            </w:tcBorders>
            <w:shd w:val="clear" w:color="auto" w:fill="auto"/>
            <w:vAlign w:val="bottom"/>
            <w:hideMark/>
          </w:tcPr>
          <w:p w14:paraId="30344A2C" w14:textId="3C0869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shall judge him</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43_JOH_12_48 </w:t>
            </w:r>
          </w:p>
        </w:tc>
      </w:tr>
      <w:tr w:rsidR="00BF0BBD" w:rsidRPr="00BF0BBD" w14:paraId="45F9B4E8" w14:textId="77777777" w:rsidTr="00BF0BBD">
        <w:trPr>
          <w:trHeight w:val="600"/>
        </w:trPr>
        <w:tc>
          <w:tcPr>
            <w:tcW w:w="4700" w:type="dxa"/>
            <w:tcBorders>
              <w:top w:val="nil"/>
              <w:left w:val="nil"/>
              <w:bottom w:val="nil"/>
              <w:right w:val="nil"/>
            </w:tcBorders>
            <w:shd w:val="clear" w:color="auto" w:fill="auto"/>
            <w:vAlign w:val="bottom"/>
            <w:hideMark/>
          </w:tcPr>
          <w:p w14:paraId="7A5FBD9A" w14:textId="3A51BD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05_DEU_20_18</w:t>
            </w:r>
            <w:r w:rsidR="00FF4471">
              <w:rPr>
                <w:rFonts w:ascii="Calibri" w:eastAsia="Times New Roman" w:hAnsi="Calibri" w:cs="Calibri"/>
                <w:color w:val="000000"/>
              </w:rPr>
              <w:t>,</w:t>
            </w:r>
            <w:r w:rsidRPr="00BF0BBD">
              <w:rPr>
                <w:rFonts w:ascii="Calibri" w:eastAsia="Times New Roman" w:hAnsi="Calibri" w:cs="Calibri"/>
                <w:color w:val="000000"/>
              </w:rPr>
              <w:t xml:space="preserve"> sin against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09_1SA_14_33 </w:t>
            </w:r>
          </w:p>
        </w:tc>
      </w:tr>
      <w:tr w:rsidR="00BF0BBD" w:rsidRPr="00BF0BBD" w14:paraId="22AA7D9C" w14:textId="77777777" w:rsidTr="00BF0BBD">
        <w:trPr>
          <w:trHeight w:val="300"/>
        </w:trPr>
        <w:tc>
          <w:tcPr>
            <w:tcW w:w="4700" w:type="dxa"/>
            <w:tcBorders>
              <w:top w:val="nil"/>
              <w:left w:val="nil"/>
              <w:bottom w:val="nil"/>
              <w:right w:val="nil"/>
            </w:tcBorders>
            <w:shd w:val="clear" w:color="auto" w:fill="auto"/>
            <w:vAlign w:val="bottom"/>
            <w:hideMark/>
          </w:tcPr>
          <w:p w14:paraId="179DFAC8" w14:textId="2AD4EE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05_DEU_25_02</w:t>
            </w:r>
            <w:r w:rsidR="00FF4471">
              <w:rPr>
                <w:rFonts w:ascii="Calibri" w:eastAsia="Times New Roman" w:hAnsi="Calibri" w:cs="Calibri"/>
                <w:color w:val="000000"/>
              </w:rPr>
              <w:t>,</w:t>
            </w:r>
            <w:r w:rsidRPr="00BF0BBD">
              <w:rPr>
                <w:rFonts w:ascii="Calibri" w:eastAsia="Times New Roman" w:hAnsi="Calibri" w:cs="Calibri"/>
                <w:color w:val="000000"/>
              </w:rPr>
              <w:t xml:space="preserve"> the judge shall</w:t>
            </w:r>
            <w:r w:rsidR="00644F35">
              <w:rPr>
                <w:rFonts w:ascii="Calibri" w:eastAsia="Times New Roman" w:hAnsi="Calibri" w:cs="Calibri"/>
                <w:color w:val="000000"/>
              </w:rPr>
              <w:t>, &lt;&lt;&lt;&lt;&lt;</w:t>
            </w:r>
          </w:p>
        </w:tc>
      </w:tr>
      <w:tr w:rsidR="00BF0BBD" w:rsidRPr="00BF0BBD" w14:paraId="2E41CA56" w14:textId="77777777" w:rsidTr="00BF0BBD">
        <w:trPr>
          <w:trHeight w:val="300"/>
        </w:trPr>
        <w:tc>
          <w:tcPr>
            <w:tcW w:w="4700" w:type="dxa"/>
            <w:tcBorders>
              <w:top w:val="nil"/>
              <w:left w:val="nil"/>
              <w:bottom w:val="nil"/>
              <w:right w:val="nil"/>
            </w:tcBorders>
            <w:shd w:val="clear" w:color="auto" w:fill="auto"/>
            <w:vAlign w:val="bottom"/>
            <w:hideMark/>
          </w:tcPr>
          <w:p w14:paraId="01A190EF" w14:textId="5CD01B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08_RUT_02_20</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who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10_2SA_22_04 </w:t>
            </w:r>
          </w:p>
        </w:tc>
      </w:tr>
      <w:tr w:rsidR="00BF0BBD" w:rsidRPr="00BF0BBD" w14:paraId="5D1F1E5F" w14:textId="77777777" w:rsidTr="00BF0BBD">
        <w:trPr>
          <w:trHeight w:val="300"/>
        </w:trPr>
        <w:tc>
          <w:tcPr>
            <w:tcW w:w="4700" w:type="dxa"/>
            <w:tcBorders>
              <w:top w:val="nil"/>
              <w:left w:val="nil"/>
              <w:bottom w:val="nil"/>
              <w:right w:val="nil"/>
            </w:tcBorders>
            <w:shd w:val="clear" w:color="auto" w:fill="auto"/>
            <w:vAlign w:val="bottom"/>
            <w:hideMark/>
          </w:tcPr>
          <w:p w14:paraId="2CFC10D9" w14:textId="0F3245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who shall</w:t>
            </w:r>
            <w:r w:rsidR="00FF4471">
              <w:rPr>
                <w:rFonts w:ascii="Calibri" w:eastAsia="Times New Roman" w:hAnsi="Calibri" w:cs="Calibri"/>
                <w:color w:val="000000"/>
              </w:rPr>
              <w:t>,</w:t>
            </w:r>
            <w:r w:rsidRPr="00BF0BBD">
              <w:rPr>
                <w:rFonts w:ascii="Calibri" w:eastAsia="Times New Roman" w:hAnsi="Calibri" w:cs="Calibri"/>
                <w:color w:val="000000"/>
              </w:rPr>
              <w:t xml:space="preserve"> 46_1CO_04_17 </w:t>
            </w:r>
          </w:p>
        </w:tc>
      </w:tr>
      <w:tr w:rsidR="00BF0BBD" w:rsidRPr="00BF0BBD" w14:paraId="764636BC" w14:textId="77777777" w:rsidTr="00BF0BBD">
        <w:trPr>
          <w:trHeight w:val="300"/>
        </w:trPr>
        <w:tc>
          <w:tcPr>
            <w:tcW w:w="4700" w:type="dxa"/>
            <w:tcBorders>
              <w:top w:val="nil"/>
              <w:left w:val="nil"/>
              <w:bottom w:val="nil"/>
              <w:right w:val="nil"/>
            </w:tcBorders>
            <w:shd w:val="clear" w:color="auto" w:fill="auto"/>
            <w:vAlign w:val="bottom"/>
            <w:hideMark/>
          </w:tcPr>
          <w:p w14:paraId="0DDD1A4A" w14:textId="1FB95E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05_DEU_01_45</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would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12_2KI_02_01 </w:t>
            </w:r>
          </w:p>
        </w:tc>
      </w:tr>
      <w:tr w:rsidR="00BF0BBD" w:rsidRPr="00BF0BBD" w14:paraId="138CD763" w14:textId="77777777" w:rsidTr="00BF0BBD">
        <w:trPr>
          <w:trHeight w:val="300"/>
        </w:trPr>
        <w:tc>
          <w:tcPr>
            <w:tcW w:w="4700" w:type="dxa"/>
            <w:tcBorders>
              <w:top w:val="nil"/>
              <w:left w:val="nil"/>
              <w:bottom w:val="nil"/>
              <w:right w:val="nil"/>
            </w:tcBorders>
            <w:shd w:val="clear" w:color="auto" w:fill="auto"/>
            <w:vAlign w:val="bottom"/>
            <w:hideMark/>
          </w:tcPr>
          <w:p w14:paraId="7EAED0CA" w14:textId="34CA4D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07_JUD_20_13</w:t>
            </w:r>
            <w:r w:rsidR="00FF4471">
              <w:rPr>
                <w:rFonts w:ascii="Calibri" w:eastAsia="Times New Roman" w:hAnsi="Calibri" w:cs="Calibri"/>
                <w:color w:val="000000"/>
              </w:rPr>
              <w:t>,</w:t>
            </w:r>
            <w:r w:rsidRPr="00BF0BBD">
              <w:rPr>
                <w:rFonts w:ascii="Calibri" w:eastAsia="Times New Roman" w:hAnsi="Calibri" w:cs="Calibri"/>
                <w:color w:val="000000"/>
              </w:rPr>
              <w:t xml:space="preserve"> the voice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09_1SA_08_07 </w:t>
            </w:r>
          </w:p>
        </w:tc>
      </w:tr>
      <w:tr w:rsidR="00BF0BBD" w:rsidRPr="00BF0BBD" w14:paraId="489ECAE5" w14:textId="77777777" w:rsidTr="00BF0BBD">
        <w:trPr>
          <w:trHeight w:val="300"/>
        </w:trPr>
        <w:tc>
          <w:tcPr>
            <w:tcW w:w="4700" w:type="dxa"/>
            <w:tcBorders>
              <w:top w:val="nil"/>
              <w:left w:val="nil"/>
              <w:bottom w:val="nil"/>
              <w:right w:val="nil"/>
            </w:tcBorders>
            <w:shd w:val="clear" w:color="auto" w:fill="auto"/>
            <w:vAlign w:val="bottom"/>
            <w:hideMark/>
          </w:tcPr>
          <w:p w14:paraId="1D2FAA23" w14:textId="216633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07_JUD_20_13</w:t>
            </w:r>
            <w:r w:rsidR="00FF4471">
              <w:rPr>
                <w:rFonts w:ascii="Calibri" w:eastAsia="Times New Roman" w:hAnsi="Calibri" w:cs="Calibri"/>
                <w:color w:val="000000"/>
              </w:rPr>
              <w:t>,</w:t>
            </w:r>
            <w:r w:rsidRPr="00BF0BBD">
              <w:rPr>
                <w:rFonts w:ascii="Calibri" w:eastAsia="Times New Roman" w:hAnsi="Calibri" w:cs="Calibri"/>
                <w:color w:val="000000"/>
              </w:rPr>
              <w:t xml:space="preserve"> the voice of their</w:t>
            </w:r>
            <w:r w:rsidR="00644F35">
              <w:rPr>
                <w:rFonts w:ascii="Calibri" w:eastAsia="Times New Roman" w:hAnsi="Calibri" w:cs="Calibri"/>
                <w:color w:val="000000"/>
              </w:rPr>
              <w:t>, &lt;&lt;&lt;&lt;&lt;</w:t>
            </w:r>
          </w:p>
        </w:tc>
      </w:tr>
      <w:tr w:rsidR="00BF0BBD" w:rsidRPr="00BF0BBD" w14:paraId="705E8937" w14:textId="77777777" w:rsidTr="00BF0BBD">
        <w:trPr>
          <w:trHeight w:val="300"/>
        </w:trPr>
        <w:tc>
          <w:tcPr>
            <w:tcW w:w="4700" w:type="dxa"/>
            <w:tcBorders>
              <w:top w:val="nil"/>
              <w:left w:val="nil"/>
              <w:bottom w:val="nil"/>
              <w:right w:val="nil"/>
            </w:tcBorders>
            <w:shd w:val="clear" w:color="auto" w:fill="auto"/>
            <w:vAlign w:val="bottom"/>
            <w:hideMark/>
          </w:tcPr>
          <w:p w14:paraId="0EDA864A" w14:textId="0811FB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06_JOS_10_14</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voice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09_1SA_08_07 </w:t>
            </w:r>
          </w:p>
        </w:tc>
      </w:tr>
      <w:tr w:rsidR="00BF0BBD" w:rsidRPr="00BF0BBD" w14:paraId="53640A95" w14:textId="77777777" w:rsidTr="00BF0BBD">
        <w:trPr>
          <w:trHeight w:val="600"/>
        </w:trPr>
        <w:tc>
          <w:tcPr>
            <w:tcW w:w="4700" w:type="dxa"/>
            <w:tcBorders>
              <w:top w:val="nil"/>
              <w:left w:val="nil"/>
              <w:bottom w:val="nil"/>
              <w:right w:val="nil"/>
            </w:tcBorders>
            <w:shd w:val="clear" w:color="auto" w:fill="auto"/>
            <w:vAlign w:val="bottom"/>
            <w:hideMark/>
          </w:tcPr>
          <w:p w14:paraId="75C2F5FE" w14:textId="6D2833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06_JOS_10_14</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voice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09_1SA_08_07 </w:t>
            </w:r>
          </w:p>
        </w:tc>
      </w:tr>
      <w:tr w:rsidR="00BF0BBD" w:rsidRPr="00BF0BBD" w14:paraId="7B082997" w14:textId="77777777" w:rsidTr="00BF0BBD">
        <w:trPr>
          <w:trHeight w:val="300"/>
        </w:trPr>
        <w:tc>
          <w:tcPr>
            <w:tcW w:w="4700" w:type="dxa"/>
            <w:tcBorders>
              <w:top w:val="nil"/>
              <w:left w:val="nil"/>
              <w:bottom w:val="nil"/>
              <w:right w:val="nil"/>
            </w:tcBorders>
            <w:shd w:val="clear" w:color="auto" w:fill="auto"/>
            <w:vAlign w:val="bottom"/>
            <w:hideMark/>
          </w:tcPr>
          <w:p w14:paraId="3FF6D2F7" w14:textId="11115A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07_JUD_20_13</w:t>
            </w:r>
            <w:r w:rsidR="00FF4471">
              <w:rPr>
                <w:rFonts w:ascii="Calibri" w:eastAsia="Times New Roman" w:hAnsi="Calibri" w:cs="Calibri"/>
                <w:color w:val="000000"/>
              </w:rPr>
              <w:t>,</w:t>
            </w:r>
            <w:r w:rsidRPr="00BF0BBD">
              <w:rPr>
                <w:rFonts w:ascii="Calibri" w:eastAsia="Times New Roman" w:hAnsi="Calibri" w:cs="Calibri"/>
                <w:color w:val="000000"/>
              </w:rPr>
              <w:t xml:space="preserve"> voice of their</w:t>
            </w:r>
            <w:r w:rsidR="00644F35">
              <w:rPr>
                <w:rFonts w:ascii="Calibri" w:eastAsia="Times New Roman" w:hAnsi="Calibri" w:cs="Calibri"/>
                <w:color w:val="000000"/>
              </w:rPr>
              <w:t>, &lt;&lt;&lt;&lt;&lt;</w:t>
            </w:r>
          </w:p>
        </w:tc>
      </w:tr>
      <w:tr w:rsidR="00BF0BBD" w:rsidRPr="00BF0BBD" w14:paraId="75CD93A0" w14:textId="77777777" w:rsidTr="00BF0BBD">
        <w:trPr>
          <w:trHeight w:val="900"/>
        </w:trPr>
        <w:tc>
          <w:tcPr>
            <w:tcW w:w="4700" w:type="dxa"/>
            <w:tcBorders>
              <w:top w:val="nil"/>
              <w:left w:val="nil"/>
              <w:bottom w:val="nil"/>
              <w:right w:val="nil"/>
            </w:tcBorders>
            <w:shd w:val="clear" w:color="auto" w:fill="auto"/>
            <w:vAlign w:val="bottom"/>
            <w:hideMark/>
          </w:tcPr>
          <w:p w14:paraId="03307A3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09_1SA_02:26 And the child Samuel grew on, and was in favour both with the LORD, and also with men. #,</w:t>
            </w:r>
          </w:p>
        </w:tc>
      </w:tr>
      <w:tr w:rsidR="00BF0BBD" w:rsidRPr="00BF0BBD" w14:paraId="666592D3" w14:textId="77777777" w:rsidTr="00BF0BBD">
        <w:trPr>
          <w:trHeight w:val="300"/>
        </w:trPr>
        <w:tc>
          <w:tcPr>
            <w:tcW w:w="4700" w:type="dxa"/>
            <w:tcBorders>
              <w:top w:val="nil"/>
              <w:left w:val="nil"/>
              <w:bottom w:val="nil"/>
              <w:right w:val="nil"/>
            </w:tcBorders>
            <w:shd w:val="clear" w:color="auto" w:fill="auto"/>
            <w:vAlign w:val="bottom"/>
            <w:hideMark/>
          </w:tcPr>
          <w:p w14:paraId="6AA566CC" w14:textId="1B1EC6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05_DEU_29_15</w:t>
            </w:r>
            <w:r w:rsidR="00FF4471">
              <w:rPr>
                <w:rFonts w:ascii="Calibri" w:eastAsia="Times New Roman" w:hAnsi="Calibri" w:cs="Calibri"/>
                <w:color w:val="000000"/>
              </w:rPr>
              <w:t>,</w:t>
            </w:r>
            <w:r w:rsidRPr="00BF0BBD">
              <w:rPr>
                <w:rFonts w:ascii="Calibri" w:eastAsia="Times New Roman" w:hAnsi="Calibri" w:cs="Calibri"/>
                <w:color w:val="000000"/>
              </w:rPr>
              <w:t xml:space="preserve"> and also with</w:t>
            </w:r>
            <w:r w:rsidR="00644F35">
              <w:rPr>
                <w:rFonts w:ascii="Calibri" w:eastAsia="Times New Roman" w:hAnsi="Calibri" w:cs="Calibri"/>
                <w:color w:val="000000"/>
              </w:rPr>
              <w:t>, &lt;&lt;&lt;&lt;&lt;</w:t>
            </w:r>
          </w:p>
        </w:tc>
      </w:tr>
      <w:tr w:rsidR="00BF0BBD" w:rsidRPr="00BF0BBD" w14:paraId="6528075D" w14:textId="77777777" w:rsidTr="00BF0BBD">
        <w:trPr>
          <w:trHeight w:val="300"/>
        </w:trPr>
        <w:tc>
          <w:tcPr>
            <w:tcW w:w="4700" w:type="dxa"/>
            <w:tcBorders>
              <w:top w:val="nil"/>
              <w:left w:val="nil"/>
              <w:bottom w:val="nil"/>
              <w:right w:val="nil"/>
            </w:tcBorders>
            <w:shd w:val="clear" w:color="auto" w:fill="auto"/>
            <w:vAlign w:val="bottom"/>
            <w:hideMark/>
          </w:tcPr>
          <w:p w14:paraId="61BE8603" w14:textId="6A0948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child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09_1SA_03_01 </w:t>
            </w:r>
          </w:p>
        </w:tc>
      </w:tr>
      <w:tr w:rsidR="00BF0BBD" w:rsidRPr="00BF0BBD" w14:paraId="25B4F198" w14:textId="77777777" w:rsidTr="00BF0BBD">
        <w:trPr>
          <w:trHeight w:val="300"/>
        </w:trPr>
        <w:tc>
          <w:tcPr>
            <w:tcW w:w="4700" w:type="dxa"/>
            <w:tcBorders>
              <w:top w:val="nil"/>
              <w:left w:val="nil"/>
              <w:bottom w:val="nil"/>
              <w:right w:val="nil"/>
            </w:tcBorders>
            <w:shd w:val="clear" w:color="auto" w:fill="auto"/>
            <w:vAlign w:val="bottom"/>
            <w:hideMark/>
          </w:tcPr>
          <w:p w14:paraId="4BAF78AA" w14:textId="48EF27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child Samuel</w:t>
            </w:r>
            <w:r w:rsidR="00644F35">
              <w:rPr>
                <w:rFonts w:ascii="Calibri" w:eastAsia="Times New Roman" w:hAnsi="Calibri" w:cs="Calibri"/>
                <w:color w:val="000000"/>
              </w:rPr>
              <w:t>, &lt;&lt;&lt;&lt;&lt;</w:t>
            </w:r>
          </w:p>
        </w:tc>
      </w:tr>
      <w:tr w:rsidR="00BF0BBD" w:rsidRPr="00BF0BBD" w14:paraId="3CF99442" w14:textId="77777777" w:rsidTr="00BF0BBD">
        <w:trPr>
          <w:trHeight w:val="300"/>
        </w:trPr>
        <w:tc>
          <w:tcPr>
            <w:tcW w:w="4700" w:type="dxa"/>
            <w:tcBorders>
              <w:top w:val="nil"/>
              <w:left w:val="nil"/>
              <w:bottom w:val="nil"/>
              <w:right w:val="nil"/>
            </w:tcBorders>
            <w:shd w:val="clear" w:color="auto" w:fill="auto"/>
            <w:vAlign w:val="bottom"/>
            <w:hideMark/>
          </w:tcPr>
          <w:p w14:paraId="29A513E9" w14:textId="4FB295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07_JUD_17_12</w:t>
            </w:r>
            <w:r w:rsidR="00FF4471">
              <w:rPr>
                <w:rFonts w:ascii="Calibri" w:eastAsia="Times New Roman" w:hAnsi="Calibri" w:cs="Calibri"/>
                <w:color w:val="000000"/>
              </w:rPr>
              <w:t>,</w:t>
            </w:r>
            <w:r w:rsidRPr="00BF0BBD">
              <w:rPr>
                <w:rFonts w:ascii="Calibri" w:eastAsia="Times New Roman" w:hAnsi="Calibri" w:cs="Calibri"/>
                <w:color w:val="000000"/>
              </w:rPr>
              <w:t xml:space="preserve"> and was in</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42_LUK_01_80 </w:t>
            </w:r>
          </w:p>
        </w:tc>
      </w:tr>
      <w:tr w:rsidR="00BF0BBD" w:rsidRPr="00BF0BBD" w14:paraId="5DB68320" w14:textId="77777777" w:rsidTr="00BF0BBD">
        <w:trPr>
          <w:trHeight w:val="300"/>
        </w:trPr>
        <w:tc>
          <w:tcPr>
            <w:tcW w:w="4700" w:type="dxa"/>
            <w:tcBorders>
              <w:top w:val="nil"/>
              <w:left w:val="nil"/>
              <w:bottom w:val="nil"/>
              <w:right w:val="nil"/>
            </w:tcBorders>
            <w:shd w:val="clear" w:color="auto" w:fill="auto"/>
            <w:vAlign w:val="bottom"/>
            <w:hideMark/>
          </w:tcPr>
          <w:p w14:paraId="4DB96DCF" w14:textId="1FCDC3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09_1SA_02_21</w:t>
            </w:r>
            <w:r w:rsidR="00FF4471">
              <w:rPr>
                <w:rFonts w:ascii="Calibri" w:eastAsia="Times New Roman" w:hAnsi="Calibri" w:cs="Calibri"/>
                <w:color w:val="000000"/>
              </w:rPr>
              <w:t>,</w:t>
            </w:r>
            <w:r w:rsidRPr="00BF0BBD">
              <w:rPr>
                <w:rFonts w:ascii="Calibri" w:eastAsia="Times New Roman" w:hAnsi="Calibri" w:cs="Calibri"/>
                <w:color w:val="000000"/>
              </w:rPr>
              <w:t xml:space="preserve"> child Samuel grew</w:t>
            </w:r>
            <w:r w:rsidR="00644F35">
              <w:rPr>
                <w:rFonts w:ascii="Calibri" w:eastAsia="Times New Roman" w:hAnsi="Calibri" w:cs="Calibri"/>
                <w:color w:val="000000"/>
              </w:rPr>
              <w:t>, &lt;&lt;&lt;&lt;&lt;</w:t>
            </w:r>
          </w:p>
        </w:tc>
      </w:tr>
      <w:tr w:rsidR="00BF0BBD" w:rsidRPr="00BF0BBD" w14:paraId="22E3668C" w14:textId="77777777" w:rsidTr="00BF0BBD">
        <w:trPr>
          <w:trHeight w:val="300"/>
        </w:trPr>
        <w:tc>
          <w:tcPr>
            <w:tcW w:w="4700" w:type="dxa"/>
            <w:tcBorders>
              <w:top w:val="nil"/>
              <w:left w:val="nil"/>
              <w:bottom w:val="nil"/>
              <w:right w:val="nil"/>
            </w:tcBorders>
            <w:shd w:val="clear" w:color="auto" w:fill="auto"/>
            <w:vAlign w:val="bottom"/>
            <w:hideMark/>
          </w:tcPr>
          <w:p w14:paraId="3DD1562A" w14:textId="6D3838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and also</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14_2CH_24_12 </w:t>
            </w:r>
          </w:p>
        </w:tc>
      </w:tr>
      <w:tr w:rsidR="00BF0BBD" w:rsidRPr="00BF0BBD" w14:paraId="57D4D779" w14:textId="77777777" w:rsidTr="00BF0BBD">
        <w:trPr>
          <w:trHeight w:val="300"/>
        </w:trPr>
        <w:tc>
          <w:tcPr>
            <w:tcW w:w="4700" w:type="dxa"/>
            <w:tcBorders>
              <w:top w:val="nil"/>
              <w:left w:val="nil"/>
              <w:bottom w:val="nil"/>
              <w:right w:val="nil"/>
            </w:tcBorders>
            <w:shd w:val="clear" w:color="auto" w:fill="auto"/>
            <w:vAlign w:val="bottom"/>
            <w:hideMark/>
          </w:tcPr>
          <w:p w14:paraId="08E1C1CF" w14:textId="34E4EF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09_1SA_02_21</w:t>
            </w:r>
            <w:r w:rsidR="00FF4471">
              <w:rPr>
                <w:rFonts w:ascii="Calibri" w:eastAsia="Times New Roman" w:hAnsi="Calibri" w:cs="Calibri"/>
                <w:color w:val="000000"/>
              </w:rPr>
              <w:t>,</w:t>
            </w:r>
            <w:r w:rsidRPr="00BF0BBD">
              <w:rPr>
                <w:rFonts w:ascii="Calibri" w:eastAsia="Times New Roman" w:hAnsi="Calibri" w:cs="Calibri"/>
                <w:color w:val="000000"/>
              </w:rPr>
              <w:t xml:space="preserve"> the child Samuel</w:t>
            </w:r>
            <w:r w:rsidR="00644F35">
              <w:rPr>
                <w:rFonts w:ascii="Calibri" w:eastAsia="Times New Roman" w:hAnsi="Calibri" w:cs="Calibri"/>
                <w:color w:val="000000"/>
              </w:rPr>
              <w:t>, &lt;&lt;&lt;&lt;&lt;</w:t>
            </w:r>
          </w:p>
        </w:tc>
      </w:tr>
      <w:tr w:rsidR="00BF0BBD" w:rsidRPr="00BF0BBD" w14:paraId="115DF816" w14:textId="77777777" w:rsidTr="00BF0BBD">
        <w:trPr>
          <w:trHeight w:val="300"/>
        </w:trPr>
        <w:tc>
          <w:tcPr>
            <w:tcW w:w="4700" w:type="dxa"/>
            <w:tcBorders>
              <w:top w:val="nil"/>
              <w:left w:val="nil"/>
              <w:bottom w:val="nil"/>
              <w:right w:val="nil"/>
            </w:tcBorders>
            <w:shd w:val="clear" w:color="auto" w:fill="auto"/>
            <w:vAlign w:val="bottom"/>
            <w:hideMark/>
          </w:tcPr>
          <w:p w14:paraId="1B5B1C6B" w14:textId="47CBD7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09_1SA_02_21</w:t>
            </w:r>
            <w:r w:rsidR="00FF4471">
              <w:rPr>
                <w:rFonts w:ascii="Calibri" w:eastAsia="Times New Roman" w:hAnsi="Calibri" w:cs="Calibri"/>
                <w:color w:val="000000"/>
              </w:rPr>
              <w:t>,</w:t>
            </w:r>
            <w:r w:rsidRPr="00BF0BBD">
              <w:rPr>
                <w:rFonts w:ascii="Calibri" w:eastAsia="Times New Roman" w:hAnsi="Calibri" w:cs="Calibri"/>
                <w:color w:val="000000"/>
              </w:rPr>
              <w:t xml:space="preserve"> the child Samuel grew</w:t>
            </w:r>
            <w:r w:rsidR="00644F35">
              <w:rPr>
                <w:rFonts w:ascii="Calibri" w:eastAsia="Times New Roman" w:hAnsi="Calibri" w:cs="Calibri"/>
                <w:color w:val="000000"/>
              </w:rPr>
              <w:t>, &lt;&lt;&lt;&lt;&lt;</w:t>
            </w:r>
          </w:p>
        </w:tc>
      </w:tr>
      <w:tr w:rsidR="00BF0BBD" w:rsidRPr="00BF0BBD" w14:paraId="5A438CCA" w14:textId="77777777" w:rsidTr="00BF0BBD">
        <w:trPr>
          <w:trHeight w:val="300"/>
        </w:trPr>
        <w:tc>
          <w:tcPr>
            <w:tcW w:w="4700" w:type="dxa"/>
            <w:tcBorders>
              <w:top w:val="nil"/>
              <w:left w:val="nil"/>
              <w:bottom w:val="nil"/>
              <w:right w:val="nil"/>
            </w:tcBorders>
            <w:shd w:val="clear" w:color="auto" w:fill="auto"/>
            <w:vAlign w:val="bottom"/>
            <w:hideMark/>
          </w:tcPr>
          <w:p w14:paraId="5D0314D8" w14:textId="6D9854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09_1SA_02_20</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09_1SA_03_15 </w:t>
            </w:r>
          </w:p>
        </w:tc>
      </w:tr>
      <w:tr w:rsidR="00BF0BBD" w:rsidRPr="00BF0BBD" w14:paraId="160B79DA" w14:textId="77777777" w:rsidTr="00BF0BBD">
        <w:trPr>
          <w:trHeight w:val="300"/>
        </w:trPr>
        <w:tc>
          <w:tcPr>
            <w:tcW w:w="4700" w:type="dxa"/>
            <w:tcBorders>
              <w:top w:val="nil"/>
              <w:left w:val="nil"/>
              <w:bottom w:val="nil"/>
              <w:right w:val="nil"/>
            </w:tcBorders>
            <w:shd w:val="clear" w:color="auto" w:fill="auto"/>
            <w:vAlign w:val="bottom"/>
            <w:hideMark/>
          </w:tcPr>
          <w:p w14:paraId="6C7D17EB" w14:textId="44E9D3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and also</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14_2CH_24_12 </w:t>
            </w:r>
          </w:p>
        </w:tc>
      </w:tr>
      <w:tr w:rsidR="00BF0BBD" w:rsidRPr="00BF0BBD" w14:paraId="440C893E" w14:textId="77777777" w:rsidTr="00BF0BBD">
        <w:trPr>
          <w:trHeight w:val="300"/>
        </w:trPr>
        <w:tc>
          <w:tcPr>
            <w:tcW w:w="4700" w:type="dxa"/>
            <w:tcBorders>
              <w:top w:val="nil"/>
              <w:left w:val="nil"/>
              <w:bottom w:val="nil"/>
              <w:right w:val="nil"/>
            </w:tcBorders>
            <w:shd w:val="clear" w:color="auto" w:fill="auto"/>
            <w:vAlign w:val="bottom"/>
            <w:hideMark/>
          </w:tcPr>
          <w:p w14:paraId="514E4DD3" w14:textId="47935E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06_JOS_22_24</w:t>
            </w:r>
            <w:r w:rsidR="00FF4471">
              <w:rPr>
                <w:rFonts w:ascii="Calibri" w:eastAsia="Times New Roman" w:hAnsi="Calibri" w:cs="Calibri"/>
                <w:color w:val="000000"/>
              </w:rPr>
              <w:t>,</w:t>
            </w:r>
            <w:r w:rsidRPr="00BF0BBD">
              <w:rPr>
                <w:rFonts w:ascii="Calibri" w:eastAsia="Times New Roman" w:hAnsi="Calibri" w:cs="Calibri"/>
                <w:color w:val="000000"/>
              </w:rPr>
              <w:t xml:space="preserve"> with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09_1SA_25_29 </w:t>
            </w:r>
          </w:p>
        </w:tc>
      </w:tr>
      <w:tr w:rsidR="00BF0BBD" w:rsidRPr="00BF0BBD" w14:paraId="2396CE25" w14:textId="77777777" w:rsidTr="00BF0BBD">
        <w:trPr>
          <w:trHeight w:val="600"/>
        </w:trPr>
        <w:tc>
          <w:tcPr>
            <w:tcW w:w="4700" w:type="dxa"/>
            <w:tcBorders>
              <w:top w:val="nil"/>
              <w:left w:val="nil"/>
              <w:bottom w:val="nil"/>
              <w:right w:val="nil"/>
            </w:tcBorders>
            <w:shd w:val="clear" w:color="auto" w:fill="auto"/>
            <w:vAlign w:val="bottom"/>
            <w:hideMark/>
          </w:tcPr>
          <w:p w14:paraId="2FF9F773" w14:textId="7BEEF6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04_NUM_20_13</w:t>
            </w:r>
            <w:r w:rsidR="00FF4471">
              <w:rPr>
                <w:rFonts w:ascii="Calibri" w:eastAsia="Times New Roman" w:hAnsi="Calibri" w:cs="Calibri"/>
                <w:color w:val="000000"/>
              </w:rPr>
              <w:t>,</w:t>
            </w:r>
            <w:r w:rsidRPr="00BF0BBD">
              <w:rPr>
                <w:rFonts w:ascii="Calibri" w:eastAsia="Times New Roman" w:hAnsi="Calibri" w:cs="Calibri"/>
                <w:color w:val="000000"/>
              </w:rPr>
              <w:t xml:space="preserve"> with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23_ISA_49_04 </w:t>
            </w:r>
          </w:p>
        </w:tc>
      </w:tr>
      <w:tr w:rsidR="00BF0BBD" w:rsidRPr="00BF0BBD" w14:paraId="2411588A" w14:textId="77777777" w:rsidTr="00BF0BBD">
        <w:trPr>
          <w:trHeight w:val="1500"/>
        </w:trPr>
        <w:tc>
          <w:tcPr>
            <w:tcW w:w="4700" w:type="dxa"/>
            <w:tcBorders>
              <w:top w:val="nil"/>
              <w:left w:val="nil"/>
              <w:bottom w:val="nil"/>
              <w:right w:val="nil"/>
            </w:tcBorders>
            <w:shd w:val="clear" w:color="auto" w:fill="auto"/>
            <w:vAlign w:val="bottom"/>
            <w:hideMark/>
          </w:tcPr>
          <w:p w14:paraId="6B6F3356"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09_1SA_02:27 And there came a man of God unto Eli, and said unto him, Thus saith the LORD, Did I plainly appear unto the house of thy father, when they were in Egypt in Pharaoh's house? #,</w:t>
            </w:r>
          </w:p>
        </w:tc>
      </w:tr>
      <w:tr w:rsidR="00BF0BBD" w:rsidRPr="00BF0BBD" w14:paraId="34686E84" w14:textId="77777777" w:rsidTr="00BF0BBD">
        <w:trPr>
          <w:trHeight w:val="300"/>
        </w:trPr>
        <w:tc>
          <w:tcPr>
            <w:tcW w:w="4700" w:type="dxa"/>
            <w:tcBorders>
              <w:top w:val="nil"/>
              <w:left w:val="nil"/>
              <w:bottom w:val="nil"/>
              <w:right w:val="nil"/>
            </w:tcBorders>
            <w:shd w:val="clear" w:color="auto" w:fill="auto"/>
            <w:vAlign w:val="bottom"/>
            <w:hideMark/>
          </w:tcPr>
          <w:p w14:paraId="487E67FF" w14:textId="2DA61F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07_JUD_17_01</w:t>
            </w:r>
            <w:r w:rsidR="00FF4471">
              <w:rPr>
                <w:rFonts w:ascii="Calibri" w:eastAsia="Times New Roman" w:hAnsi="Calibri" w:cs="Calibri"/>
                <w:color w:val="000000"/>
              </w:rPr>
              <w:t>,</w:t>
            </w:r>
            <w:r w:rsidRPr="00BF0BBD">
              <w:rPr>
                <w:rFonts w:ascii="Calibri" w:eastAsia="Times New Roman" w:hAnsi="Calibri" w:cs="Calibri"/>
                <w:color w:val="000000"/>
              </w:rPr>
              <w:t xml:space="preserve"> a man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09_1SA_04_12 </w:t>
            </w:r>
          </w:p>
        </w:tc>
      </w:tr>
      <w:tr w:rsidR="00BF0BBD" w:rsidRPr="00BF0BBD" w14:paraId="1B770295" w14:textId="77777777" w:rsidTr="00BF0BBD">
        <w:trPr>
          <w:trHeight w:val="300"/>
        </w:trPr>
        <w:tc>
          <w:tcPr>
            <w:tcW w:w="4700" w:type="dxa"/>
            <w:tcBorders>
              <w:top w:val="nil"/>
              <w:left w:val="nil"/>
              <w:bottom w:val="nil"/>
              <w:right w:val="nil"/>
            </w:tcBorders>
            <w:shd w:val="clear" w:color="auto" w:fill="auto"/>
            <w:vAlign w:val="bottom"/>
            <w:hideMark/>
          </w:tcPr>
          <w:p w14:paraId="25647F5E" w14:textId="47A2EE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07_JUD_13_06</w:t>
            </w:r>
            <w:r w:rsidR="00FF4471">
              <w:rPr>
                <w:rFonts w:ascii="Calibri" w:eastAsia="Times New Roman" w:hAnsi="Calibri" w:cs="Calibri"/>
                <w:color w:val="000000"/>
              </w:rPr>
              <w:t>,</w:t>
            </w:r>
            <w:r w:rsidRPr="00BF0BBD">
              <w:rPr>
                <w:rFonts w:ascii="Calibri" w:eastAsia="Times New Roman" w:hAnsi="Calibri" w:cs="Calibri"/>
                <w:color w:val="000000"/>
              </w:rPr>
              <w:t xml:space="preserve"> A man of God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11_1KI_13_01 </w:t>
            </w:r>
          </w:p>
        </w:tc>
      </w:tr>
      <w:tr w:rsidR="00BF0BBD" w:rsidRPr="00BF0BBD" w14:paraId="14DDA877" w14:textId="77777777" w:rsidTr="00BF0BBD">
        <w:trPr>
          <w:trHeight w:val="300"/>
        </w:trPr>
        <w:tc>
          <w:tcPr>
            <w:tcW w:w="4700" w:type="dxa"/>
            <w:tcBorders>
              <w:top w:val="nil"/>
              <w:left w:val="nil"/>
              <w:bottom w:val="nil"/>
              <w:right w:val="nil"/>
            </w:tcBorders>
            <w:shd w:val="clear" w:color="auto" w:fill="auto"/>
            <w:vAlign w:val="bottom"/>
            <w:hideMark/>
          </w:tcPr>
          <w:p w14:paraId="3FAAC1E8" w14:textId="2B93D2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08_RUT_02_11</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09_1SA_08_05 </w:t>
            </w:r>
          </w:p>
        </w:tc>
      </w:tr>
      <w:tr w:rsidR="00BF0BBD" w:rsidRPr="00BF0BBD" w14:paraId="5FB65C70" w14:textId="77777777" w:rsidTr="00BF0BBD">
        <w:trPr>
          <w:trHeight w:val="600"/>
        </w:trPr>
        <w:tc>
          <w:tcPr>
            <w:tcW w:w="4700" w:type="dxa"/>
            <w:tcBorders>
              <w:top w:val="nil"/>
              <w:left w:val="nil"/>
              <w:bottom w:val="nil"/>
              <w:right w:val="nil"/>
            </w:tcBorders>
            <w:shd w:val="clear" w:color="auto" w:fill="auto"/>
            <w:vAlign w:val="bottom"/>
            <w:hideMark/>
          </w:tcPr>
          <w:p w14:paraId="1694A623" w14:textId="1D0E83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08_RUT_02_10</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09_1SA_08_05 </w:t>
            </w:r>
          </w:p>
        </w:tc>
      </w:tr>
      <w:tr w:rsidR="00BF0BBD" w:rsidRPr="00BF0BBD" w14:paraId="48921120" w14:textId="77777777" w:rsidTr="00BF0BBD">
        <w:trPr>
          <w:trHeight w:val="300"/>
        </w:trPr>
        <w:tc>
          <w:tcPr>
            <w:tcW w:w="4700" w:type="dxa"/>
            <w:tcBorders>
              <w:top w:val="nil"/>
              <w:left w:val="nil"/>
              <w:bottom w:val="nil"/>
              <w:right w:val="nil"/>
            </w:tcBorders>
            <w:shd w:val="clear" w:color="auto" w:fill="auto"/>
            <w:vAlign w:val="bottom"/>
            <w:hideMark/>
          </w:tcPr>
          <w:p w14:paraId="720518B7" w14:textId="0798BA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there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09_1SA_17_34 </w:t>
            </w:r>
          </w:p>
        </w:tc>
      </w:tr>
      <w:tr w:rsidR="00BF0BBD" w:rsidRPr="00BF0BBD" w14:paraId="1175578F" w14:textId="77777777" w:rsidTr="00BF0BBD">
        <w:trPr>
          <w:trHeight w:val="300"/>
        </w:trPr>
        <w:tc>
          <w:tcPr>
            <w:tcW w:w="4700" w:type="dxa"/>
            <w:tcBorders>
              <w:top w:val="nil"/>
              <w:left w:val="nil"/>
              <w:bottom w:val="nil"/>
              <w:right w:val="nil"/>
            </w:tcBorders>
            <w:shd w:val="clear" w:color="auto" w:fill="auto"/>
            <w:vAlign w:val="bottom"/>
            <w:hideMark/>
          </w:tcPr>
          <w:p w14:paraId="26A7E127" w14:textId="2BCB04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came a man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11_1KI_13_01 </w:t>
            </w:r>
          </w:p>
        </w:tc>
      </w:tr>
      <w:tr w:rsidR="00BF0BBD" w:rsidRPr="00BF0BBD" w14:paraId="4663B7AB" w14:textId="77777777" w:rsidTr="00BF0BBD">
        <w:trPr>
          <w:trHeight w:val="300"/>
        </w:trPr>
        <w:tc>
          <w:tcPr>
            <w:tcW w:w="4700" w:type="dxa"/>
            <w:tcBorders>
              <w:top w:val="nil"/>
              <w:left w:val="nil"/>
              <w:bottom w:val="nil"/>
              <w:right w:val="nil"/>
            </w:tcBorders>
            <w:shd w:val="clear" w:color="auto" w:fill="auto"/>
            <w:vAlign w:val="bottom"/>
            <w:hideMark/>
          </w:tcPr>
          <w:p w14:paraId="5DACB9E0" w14:textId="2EE5E8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came a man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11_1KI_13_01 </w:t>
            </w:r>
          </w:p>
        </w:tc>
      </w:tr>
      <w:tr w:rsidR="00BF0BBD" w:rsidRPr="00BF0BBD" w14:paraId="17766AD6" w14:textId="77777777" w:rsidTr="00BF0BBD">
        <w:trPr>
          <w:trHeight w:val="300"/>
        </w:trPr>
        <w:tc>
          <w:tcPr>
            <w:tcW w:w="4700" w:type="dxa"/>
            <w:tcBorders>
              <w:top w:val="nil"/>
              <w:left w:val="nil"/>
              <w:bottom w:val="nil"/>
              <w:right w:val="nil"/>
            </w:tcBorders>
            <w:shd w:val="clear" w:color="auto" w:fill="auto"/>
            <w:vAlign w:val="bottom"/>
            <w:hideMark/>
          </w:tcPr>
          <w:p w14:paraId="7A89E72C" w14:textId="3BD526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Eli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09_1SA_03_05 </w:t>
            </w:r>
          </w:p>
        </w:tc>
      </w:tr>
      <w:tr w:rsidR="00BF0BBD" w:rsidRPr="00BF0BBD" w14:paraId="122D4ED7" w14:textId="77777777" w:rsidTr="00BF0BBD">
        <w:trPr>
          <w:trHeight w:val="300"/>
        </w:trPr>
        <w:tc>
          <w:tcPr>
            <w:tcW w:w="4700" w:type="dxa"/>
            <w:tcBorders>
              <w:top w:val="nil"/>
              <w:left w:val="nil"/>
              <w:bottom w:val="nil"/>
              <w:right w:val="nil"/>
            </w:tcBorders>
            <w:shd w:val="clear" w:color="auto" w:fill="auto"/>
            <w:vAlign w:val="bottom"/>
            <w:hideMark/>
          </w:tcPr>
          <w:p w14:paraId="34ED644B" w14:textId="45FD13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07_JUD_11_15</w:t>
            </w:r>
            <w:r w:rsidR="00FF4471">
              <w:rPr>
                <w:rFonts w:ascii="Calibri" w:eastAsia="Times New Roman" w:hAnsi="Calibri" w:cs="Calibri"/>
                <w:color w:val="000000"/>
              </w:rPr>
              <w:t>,</w:t>
            </w:r>
            <w:r w:rsidRPr="00BF0BBD">
              <w:rPr>
                <w:rFonts w:ascii="Calibri" w:eastAsia="Times New Roman" w:hAnsi="Calibri" w:cs="Calibri"/>
                <w:color w:val="000000"/>
              </w:rPr>
              <w:t xml:space="preserve"> him Thus saith</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11_1KI_02_30 </w:t>
            </w:r>
          </w:p>
        </w:tc>
      </w:tr>
      <w:tr w:rsidR="00BF0BBD" w:rsidRPr="00BF0BBD" w14:paraId="1144EE5F" w14:textId="77777777" w:rsidTr="00BF0BBD">
        <w:trPr>
          <w:trHeight w:val="600"/>
        </w:trPr>
        <w:tc>
          <w:tcPr>
            <w:tcW w:w="4700" w:type="dxa"/>
            <w:tcBorders>
              <w:top w:val="nil"/>
              <w:left w:val="nil"/>
              <w:bottom w:val="nil"/>
              <w:right w:val="nil"/>
            </w:tcBorders>
            <w:shd w:val="clear" w:color="auto" w:fill="auto"/>
            <w:vAlign w:val="bottom"/>
            <w:hideMark/>
          </w:tcPr>
          <w:p w14:paraId="6F364D6B" w14:textId="43D6C5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02_EXO_10_03</w:t>
            </w:r>
            <w:r w:rsidR="00FF4471">
              <w:rPr>
                <w:rFonts w:ascii="Calibri" w:eastAsia="Times New Roman" w:hAnsi="Calibri" w:cs="Calibri"/>
                <w:color w:val="000000"/>
              </w:rPr>
              <w:t>,</w:t>
            </w:r>
            <w:r w:rsidRPr="00BF0BBD">
              <w:rPr>
                <w:rFonts w:ascii="Calibri" w:eastAsia="Times New Roman" w:hAnsi="Calibri" w:cs="Calibri"/>
                <w:color w:val="000000"/>
              </w:rPr>
              <w:t xml:space="preserve"> him Thus saith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11_1KI_02_30 </w:t>
            </w:r>
          </w:p>
        </w:tc>
      </w:tr>
      <w:tr w:rsidR="00BF0BBD" w:rsidRPr="00BF0BBD" w14:paraId="78616B8B" w14:textId="77777777" w:rsidTr="00BF0BBD">
        <w:trPr>
          <w:trHeight w:val="300"/>
        </w:trPr>
        <w:tc>
          <w:tcPr>
            <w:tcW w:w="4700" w:type="dxa"/>
            <w:tcBorders>
              <w:top w:val="nil"/>
              <w:left w:val="nil"/>
              <w:bottom w:val="nil"/>
              <w:right w:val="nil"/>
            </w:tcBorders>
            <w:shd w:val="clear" w:color="auto" w:fill="auto"/>
            <w:vAlign w:val="bottom"/>
            <w:hideMark/>
          </w:tcPr>
          <w:p w14:paraId="1C796697" w14:textId="48D4B0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02_EXO_08_03</w:t>
            </w:r>
            <w:r w:rsidR="00FF4471">
              <w:rPr>
                <w:rFonts w:ascii="Calibri" w:eastAsia="Times New Roman" w:hAnsi="Calibri" w:cs="Calibri"/>
                <w:color w:val="000000"/>
              </w:rPr>
              <w:t>,</w:t>
            </w:r>
            <w:r w:rsidRPr="00BF0BBD">
              <w:rPr>
                <w:rFonts w:ascii="Calibri" w:eastAsia="Times New Roman" w:hAnsi="Calibri" w:cs="Calibri"/>
                <w:color w:val="000000"/>
              </w:rPr>
              <w:t xml:space="preserve"> house of thy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09_1SA_02_30 </w:t>
            </w:r>
          </w:p>
        </w:tc>
      </w:tr>
      <w:tr w:rsidR="00BF0BBD" w:rsidRPr="00BF0BBD" w14:paraId="4223633D" w14:textId="77777777" w:rsidTr="00BF0BBD">
        <w:trPr>
          <w:trHeight w:val="300"/>
        </w:trPr>
        <w:tc>
          <w:tcPr>
            <w:tcW w:w="4700" w:type="dxa"/>
            <w:tcBorders>
              <w:top w:val="nil"/>
              <w:left w:val="nil"/>
              <w:bottom w:val="nil"/>
              <w:right w:val="nil"/>
            </w:tcBorders>
            <w:shd w:val="clear" w:color="auto" w:fill="auto"/>
            <w:vAlign w:val="bottom"/>
            <w:hideMark/>
          </w:tcPr>
          <w:p w14:paraId="4C67B8A5" w14:textId="3EB090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house of thy father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09_1SA_02_28 </w:t>
            </w:r>
          </w:p>
        </w:tc>
      </w:tr>
      <w:tr w:rsidR="00BF0BBD" w:rsidRPr="00BF0BBD" w14:paraId="2113AD5F" w14:textId="77777777" w:rsidTr="00BF0BBD">
        <w:trPr>
          <w:trHeight w:val="300"/>
        </w:trPr>
        <w:tc>
          <w:tcPr>
            <w:tcW w:w="4700" w:type="dxa"/>
            <w:tcBorders>
              <w:top w:val="nil"/>
              <w:left w:val="nil"/>
              <w:bottom w:val="nil"/>
              <w:right w:val="nil"/>
            </w:tcBorders>
            <w:shd w:val="clear" w:color="auto" w:fill="auto"/>
            <w:vAlign w:val="bottom"/>
            <w:hideMark/>
          </w:tcPr>
          <w:p w14:paraId="62A2F812" w14:textId="4CF041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01_GEN_45_16</w:t>
            </w:r>
            <w:r w:rsidR="00FF4471">
              <w:rPr>
                <w:rFonts w:ascii="Calibri" w:eastAsia="Times New Roman" w:hAnsi="Calibri" w:cs="Calibri"/>
                <w:color w:val="000000"/>
              </w:rPr>
              <w:t>,</w:t>
            </w:r>
            <w:r w:rsidRPr="00BF0BBD">
              <w:rPr>
                <w:rFonts w:ascii="Calibri" w:eastAsia="Times New Roman" w:hAnsi="Calibri" w:cs="Calibri"/>
                <w:color w:val="000000"/>
              </w:rPr>
              <w:t xml:space="preserve"> in Pharaoh's house</w:t>
            </w:r>
            <w:r w:rsidR="00644F35">
              <w:rPr>
                <w:rFonts w:ascii="Calibri" w:eastAsia="Times New Roman" w:hAnsi="Calibri" w:cs="Calibri"/>
                <w:color w:val="000000"/>
              </w:rPr>
              <w:t>, &lt;&lt;&lt;&lt;&lt;</w:t>
            </w:r>
          </w:p>
        </w:tc>
      </w:tr>
      <w:tr w:rsidR="00BF0BBD" w:rsidRPr="00BF0BBD" w14:paraId="08FCDCEB" w14:textId="77777777" w:rsidTr="00BF0BBD">
        <w:trPr>
          <w:trHeight w:val="300"/>
        </w:trPr>
        <w:tc>
          <w:tcPr>
            <w:tcW w:w="4700" w:type="dxa"/>
            <w:tcBorders>
              <w:top w:val="nil"/>
              <w:left w:val="nil"/>
              <w:bottom w:val="nil"/>
              <w:right w:val="nil"/>
            </w:tcBorders>
            <w:shd w:val="clear" w:color="auto" w:fill="auto"/>
            <w:vAlign w:val="bottom"/>
            <w:hideMark/>
          </w:tcPr>
          <w:p w14:paraId="0AEEDF65" w14:textId="66AA63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Did I</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12_2KI_04_28 </w:t>
            </w:r>
          </w:p>
        </w:tc>
      </w:tr>
      <w:tr w:rsidR="00BF0BBD" w:rsidRPr="00BF0BBD" w14:paraId="78857D2A" w14:textId="77777777" w:rsidTr="00BF0BBD">
        <w:trPr>
          <w:trHeight w:val="300"/>
        </w:trPr>
        <w:tc>
          <w:tcPr>
            <w:tcW w:w="4700" w:type="dxa"/>
            <w:tcBorders>
              <w:top w:val="nil"/>
              <w:left w:val="nil"/>
              <w:bottom w:val="nil"/>
              <w:right w:val="nil"/>
            </w:tcBorders>
            <w:shd w:val="clear" w:color="auto" w:fill="auto"/>
            <w:vAlign w:val="bottom"/>
            <w:hideMark/>
          </w:tcPr>
          <w:p w14:paraId="67B3D1D3" w14:textId="7DDACC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07_JUD_13_08</w:t>
            </w:r>
            <w:r w:rsidR="00FF4471">
              <w:rPr>
                <w:rFonts w:ascii="Calibri" w:eastAsia="Times New Roman" w:hAnsi="Calibri" w:cs="Calibri"/>
                <w:color w:val="000000"/>
              </w:rPr>
              <w:t>,</w:t>
            </w:r>
            <w:r w:rsidRPr="00BF0BBD">
              <w:rPr>
                <w:rFonts w:ascii="Calibri" w:eastAsia="Times New Roman" w:hAnsi="Calibri" w:cs="Calibri"/>
                <w:color w:val="000000"/>
              </w:rPr>
              <w:t xml:space="preserve"> man of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09_1SA_09_06 </w:t>
            </w:r>
          </w:p>
        </w:tc>
      </w:tr>
      <w:tr w:rsidR="00BF0BBD" w:rsidRPr="00BF0BBD" w14:paraId="406BF867" w14:textId="77777777" w:rsidTr="00BF0BBD">
        <w:trPr>
          <w:trHeight w:val="300"/>
        </w:trPr>
        <w:tc>
          <w:tcPr>
            <w:tcW w:w="4700" w:type="dxa"/>
            <w:tcBorders>
              <w:top w:val="nil"/>
              <w:left w:val="nil"/>
              <w:bottom w:val="nil"/>
              <w:right w:val="nil"/>
            </w:tcBorders>
            <w:shd w:val="clear" w:color="auto" w:fill="auto"/>
            <w:vAlign w:val="bottom"/>
            <w:hideMark/>
          </w:tcPr>
          <w:p w14:paraId="341FBB94" w14:textId="588F8F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God unto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10_2SA_09_03 </w:t>
            </w:r>
          </w:p>
        </w:tc>
      </w:tr>
      <w:tr w:rsidR="00BF0BBD" w:rsidRPr="00BF0BBD" w14:paraId="7AE888F2" w14:textId="77777777" w:rsidTr="00BF0BBD">
        <w:trPr>
          <w:trHeight w:val="300"/>
        </w:trPr>
        <w:tc>
          <w:tcPr>
            <w:tcW w:w="4700" w:type="dxa"/>
            <w:tcBorders>
              <w:top w:val="nil"/>
              <w:left w:val="nil"/>
              <w:bottom w:val="nil"/>
              <w:right w:val="nil"/>
            </w:tcBorders>
            <w:shd w:val="clear" w:color="auto" w:fill="auto"/>
            <w:vAlign w:val="bottom"/>
            <w:hideMark/>
          </w:tcPr>
          <w:p w14:paraId="092566E1" w14:textId="5E561A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04_NUM_18_02</w:t>
            </w:r>
            <w:r w:rsidR="00FF4471">
              <w:rPr>
                <w:rFonts w:ascii="Calibri" w:eastAsia="Times New Roman" w:hAnsi="Calibri" w:cs="Calibri"/>
                <w:color w:val="000000"/>
              </w:rPr>
              <w:t>,</w:t>
            </w:r>
            <w:r w:rsidRPr="00BF0BBD">
              <w:rPr>
                <w:rFonts w:ascii="Calibri" w:eastAsia="Times New Roman" w:hAnsi="Calibri" w:cs="Calibri"/>
                <w:color w:val="000000"/>
              </w:rPr>
              <w:t xml:space="preserve"> of thy father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09_1SA_02_28 </w:t>
            </w:r>
          </w:p>
        </w:tc>
      </w:tr>
      <w:tr w:rsidR="00BF0BBD" w:rsidRPr="00BF0BBD" w14:paraId="70A53118" w14:textId="77777777" w:rsidTr="00BF0BBD">
        <w:trPr>
          <w:trHeight w:val="300"/>
        </w:trPr>
        <w:tc>
          <w:tcPr>
            <w:tcW w:w="4700" w:type="dxa"/>
            <w:tcBorders>
              <w:top w:val="nil"/>
              <w:left w:val="nil"/>
              <w:bottom w:val="nil"/>
              <w:right w:val="nil"/>
            </w:tcBorders>
            <w:shd w:val="clear" w:color="auto" w:fill="auto"/>
            <w:vAlign w:val="bottom"/>
            <w:hideMark/>
          </w:tcPr>
          <w:p w14:paraId="45DAA97E" w14:textId="58FCAC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09_1SA_02_16</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09_1SA_08_05 </w:t>
            </w:r>
          </w:p>
        </w:tc>
      </w:tr>
      <w:tr w:rsidR="00BF0BBD" w:rsidRPr="00BF0BBD" w14:paraId="5B35113D" w14:textId="77777777" w:rsidTr="00BF0BBD">
        <w:trPr>
          <w:trHeight w:val="300"/>
        </w:trPr>
        <w:tc>
          <w:tcPr>
            <w:tcW w:w="4700" w:type="dxa"/>
            <w:tcBorders>
              <w:top w:val="nil"/>
              <w:left w:val="nil"/>
              <w:bottom w:val="nil"/>
              <w:right w:val="nil"/>
            </w:tcBorders>
            <w:shd w:val="clear" w:color="auto" w:fill="auto"/>
            <w:vAlign w:val="bottom"/>
            <w:hideMark/>
          </w:tcPr>
          <w:p w14:paraId="0C595C42" w14:textId="6C85B6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07_JUD_06_08</w:t>
            </w:r>
            <w:r w:rsidR="00FF4471">
              <w:rPr>
                <w:rFonts w:ascii="Calibri" w:eastAsia="Times New Roman" w:hAnsi="Calibri" w:cs="Calibri"/>
                <w:color w:val="000000"/>
              </w:rPr>
              <w:t>,</w:t>
            </w:r>
            <w:r w:rsidRPr="00BF0BBD">
              <w:rPr>
                <w:rFonts w:ascii="Calibri" w:eastAsia="Times New Roman" w:hAnsi="Calibri" w:cs="Calibri"/>
                <w:color w:val="000000"/>
              </w:rPr>
              <w:t xml:space="preserve"> saith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09_1SA_10_18 </w:t>
            </w:r>
          </w:p>
        </w:tc>
      </w:tr>
      <w:tr w:rsidR="00BF0BBD" w:rsidRPr="00BF0BBD" w14:paraId="302902D6" w14:textId="77777777" w:rsidTr="00BF0BBD">
        <w:trPr>
          <w:trHeight w:val="300"/>
        </w:trPr>
        <w:tc>
          <w:tcPr>
            <w:tcW w:w="4700" w:type="dxa"/>
            <w:tcBorders>
              <w:top w:val="nil"/>
              <w:left w:val="nil"/>
              <w:bottom w:val="nil"/>
              <w:right w:val="nil"/>
            </w:tcBorders>
            <w:shd w:val="clear" w:color="auto" w:fill="auto"/>
            <w:vAlign w:val="bottom"/>
            <w:hideMark/>
          </w:tcPr>
          <w:p w14:paraId="1DE33305" w14:textId="0F3B43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09_1SA_01_24</w:t>
            </w:r>
            <w:r w:rsidR="00FF4471">
              <w:rPr>
                <w:rFonts w:ascii="Calibri" w:eastAsia="Times New Roman" w:hAnsi="Calibri" w:cs="Calibri"/>
                <w:color w:val="000000"/>
              </w:rPr>
              <w:t>,</w:t>
            </w:r>
            <w:r w:rsidRPr="00BF0BBD">
              <w:rPr>
                <w:rFonts w:ascii="Calibri" w:eastAsia="Times New Roman" w:hAnsi="Calibri" w:cs="Calibri"/>
                <w:color w:val="000000"/>
              </w:rPr>
              <w:t xml:space="preserve"> the house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09_1SA_02_28 </w:t>
            </w:r>
          </w:p>
        </w:tc>
      </w:tr>
      <w:tr w:rsidR="00BF0BBD" w:rsidRPr="00BF0BBD" w14:paraId="371A984C" w14:textId="77777777" w:rsidTr="00BF0BBD">
        <w:trPr>
          <w:trHeight w:val="300"/>
        </w:trPr>
        <w:tc>
          <w:tcPr>
            <w:tcW w:w="4700" w:type="dxa"/>
            <w:tcBorders>
              <w:top w:val="nil"/>
              <w:left w:val="nil"/>
              <w:bottom w:val="nil"/>
              <w:right w:val="nil"/>
            </w:tcBorders>
            <w:shd w:val="clear" w:color="auto" w:fill="auto"/>
            <w:vAlign w:val="bottom"/>
            <w:hideMark/>
          </w:tcPr>
          <w:p w14:paraId="305E922D" w14:textId="1C12E0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02_EXO_08_03</w:t>
            </w:r>
            <w:r w:rsidR="00FF4471">
              <w:rPr>
                <w:rFonts w:ascii="Calibri" w:eastAsia="Times New Roman" w:hAnsi="Calibri" w:cs="Calibri"/>
                <w:color w:val="000000"/>
              </w:rPr>
              <w:t>,</w:t>
            </w:r>
            <w:r w:rsidRPr="00BF0BBD">
              <w:rPr>
                <w:rFonts w:ascii="Calibri" w:eastAsia="Times New Roman" w:hAnsi="Calibri" w:cs="Calibri"/>
                <w:color w:val="000000"/>
              </w:rPr>
              <w:t xml:space="preserve"> the house of thy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09_1SA_02_30 </w:t>
            </w:r>
          </w:p>
        </w:tc>
      </w:tr>
      <w:tr w:rsidR="00BF0BBD" w:rsidRPr="00BF0BBD" w14:paraId="58FCBAFE" w14:textId="77777777" w:rsidTr="00BF0BBD">
        <w:trPr>
          <w:trHeight w:val="300"/>
        </w:trPr>
        <w:tc>
          <w:tcPr>
            <w:tcW w:w="4700" w:type="dxa"/>
            <w:tcBorders>
              <w:top w:val="nil"/>
              <w:left w:val="nil"/>
              <w:bottom w:val="nil"/>
              <w:right w:val="nil"/>
            </w:tcBorders>
            <w:shd w:val="clear" w:color="auto" w:fill="auto"/>
            <w:vAlign w:val="bottom"/>
            <w:hideMark/>
          </w:tcPr>
          <w:p w14:paraId="12516E2F" w14:textId="2DED6C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07_JUD_13_21</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did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10_2SA_21_06 </w:t>
            </w:r>
          </w:p>
        </w:tc>
      </w:tr>
      <w:tr w:rsidR="00BF0BBD" w:rsidRPr="00BF0BBD" w14:paraId="4764FB2E" w14:textId="77777777" w:rsidTr="00BF0BBD">
        <w:trPr>
          <w:trHeight w:val="300"/>
        </w:trPr>
        <w:tc>
          <w:tcPr>
            <w:tcW w:w="4700" w:type="dxa"/>
            <w:tcBorders>
              <w:top w:val="nil"/>
              <w:left w:val="nil"/>
              <w:bottom w:val="nil"/>
              <w:right w:val="nil"/>
            </w:tcBorders>
            <w:shd w:val="clear" w:color="auto" w:fill="auto"/>
            <w:vAlign w:val="bottom"/>
            <w:hideMark/>
          </w:tcPr>
          <w:p w14:paraId="729E8BC5" w14:textId="585B37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Did I</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19_PSA_142_001 </w:t>
            </w:r>
          </w:p>
        </w:tc>
      </w:tr>
      <w:tr w:rsidR="00BF0BBD" w:rsidRPr="00BF0BBD" w14:paraId="3D73AA6A" w14:textId="77777777" w:rsidTr="00BF0BBD">
        <w:trPr>
          <w:trHeight w:val="300"/>
        </w:trPr>
        <w:tc>
          <w:tcPr>
            <w:tcW w:w="4700" w:type="dxa"/>
            <w:tcBorders>
              <w:top w:val="nil"/>
              <w:left w:val="nil"/>
              <w:bottom w:val="nil"/>
              <w:right w:val="nil"/>
            </w:tcBorders>
            <w:shd w:val="clear" w:color="auto" w:fill="auto"/>
            <w:vAlign w:val="bottom"/>
            <w:hideMark/>
          </w:tcPr>
          <w:p w14:paraId="0804DBDF" w14:textId="52B9DE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there came a man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11_1KI_13_01 </w:t>
            </w:r>
          </w:p>
        </w:tc>
      </w:tr>
      <w:tr w:rsidR="00BF0BBD" w:rsidRPr="00BF0BBD" w14:paraId="34B91781" w14:textId="77777777" w:rsidTr="00BF0BBD">
        <w:trPr>
          <w:trHeight w:val="300"/>
        </w:trPr>
        <w:tc>
          <w:tcPr>
            <w:tcW w:w="4700" w:type="dxa"/>
            <w:tcBorders>
              <w:top w:val="nil"/>
              <w:left w:val="nil"/>
              <w:bottom w:val="nil"/>
              <w:right w:val="nil"/>
            </w:tcBorders>
            <w:shd w:val="clear" w:color="auto" w:fill="auto"/>
            <w:vAlign w:val="bottom"/>
            <w:hideMark/>
          </w:tcPr>
          <w:p w14:paraId="195D8B63" w14:textId="0C84EC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07_JUD_17_04</w:t>
            </w:r>
            <w:r w:rsidR="00FF4471">
              <w:rPr>
                <w:rFonts w:ascii="Calibri" w:eastAsia="Times New Roman" w:hAnsi="Calibri" w:cs="Calibri"/>
                <w:color w:val="000000"/>
              </w:rPr>
              <w:t>,</w:t>
            </w:r>
            <w:r w:rsidRPr="00BF0BBD">
              <w:rPr>
                <w:rFonts w:ascii="Calibri" w:eastAsia="Times New Roman" w:hAnsi="Calibri" w:cs="Calibri"/>
                <w:color w:val="000000"/>
              </w:rPr>
              <w:t xml:space="preserve"> they were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09_1SA_13_06 </w:t>
            </w:r>
          </w:p>
        </w:tc>
      </w:tr>
      <w:tr w:rsidR="00BF0BBD" w:rsidRPr="00BF0BBD" w14:paraId="6CEFBE9E" w14:textId="77777777" w:rsidTr="00BF0BBD">
        <w:trPr>
          <w:trHeight w:val="300"/>
        </w:trPr>
        <w:tc>
          <w:tcPr>
            <w:tcW w:w="4700" w:type="dxa"/>
            <w:tcBorders>
              <w:top w:val="nil"/>
              <w:left w:val="nil"/>
              <w:bottom w:val="nil"/>
              <w:right w:val="nil"/>
            </w:tcBorders>
            <w:shd w:val="clear" w:color="auto" w:fill="auto"/>
            <w:vAlign w:val="bottom"/>
            <w:hideMark/>
          </w:tcPr>
          <w:p w14:paraId="3BC76EBB" w14:textId="7B1FF2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07_JUD_06_08</w:t>
            </w:r>
            <w:r w:rsidR="00FF4471">
              <w:rPr>
                <w:rFonts w:ascii="Calibri" w:eastAsia="Times New Roman" w:hAnsi="Calibri" w:cs="Calibri"/>
                <w:color w:val="000000"/>
              </w:rPr>
              <w:t>,</w:t>
            </w:r>
            <w:r w:rsidRPr="00BF0BBD">
              <w:rPr>
                <w:rFonts w:ascii="Calibri" w:eastAsia="Times New Roman" w:hAnsi="Calibri" w:cs="Calibri"/>
                <w:color w:val="000000"/>
              </w:rPr>
              <w:t xml:space="preserve"> Thus saith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09_1SA_10_18 </w:t>
            </w:r>
          </w:p>
        </w:tc>
      </w:tr>
      <w:tr w:rsidR="00BF0BBD" w:rsidRPr="00BF0BBD" w14:paraId="30B2C332" w14:textId="77777777" w:rsidTr="00BF0BBD">
        <w:trPr>
          <w:trHeight w:val="600"/>
        </w:trPr>
        <w:tc>
          <w:tcPr>
            <w:tcW w:w="4700" w:type="dxa"/>
            <w:tcBorders>
              <w:top w:val="nil"/>
              <w:left w:val="nil"/>
              <w:bottom w:val="nil"/>
              <w:right w:val="nil"/>
            </w:tcBorders>
            <w:shd w:val="clear" w:color="auto" w:fill="auto"/>
            <w:vAlign w:val="bottom"/>
            <w:hideMark/>
          </w:tcPr>
          <w:p w14:paraId="4470A690" w14:textId="3ED865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07_JUD_06_08</w:t>
            </w:r>
            <w:r w:rsidR="00FF4471">
              <w:rPr>
                <w:rFonts w:ascii="Calibri" w:eastAsia="Times New Roman" w:hAnsi="Calibri" w:cs="Calibri"/>
                <w:color w:val="000000"/>
              </w:rPr>
              <w:t>,</w:t>
            </w:r>
            <w:r w:rsidRPr="00BF0BBD">
              <w:rPr>
                <w:rFonts w:ascii="Calibri" w:eastAsia="Times New Roman" w:hAnsi="Calibri" w:cs="Calibri"/>
                <w:color w:val="000000"/>
              </w:rPr>
              <w:t xml:space="preserve"> Thus saith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09_1SA_10_18 </w:t>
            </w:r>
          </w:p>
        </w:tc>
      </w:tr>
      <w:tr w:rsidR="00BF0BBD" w:rsidRPr="00BF0BBD" w14:paraId="2906F438" w14:textId="77777777" w:rsidTr="00BF0BBD">
        <w:trPr>
          <w:trHeight w:val="300"/>
        </w:trPr>
        <w:tc>
          <w:tcPr>
            <w:tcW w:w="4700" w:type="dxa"/>
            <w:tcBorders>
              <w:top w:val="nil"/>
              <w:left w:val="nil"/>
              <w:bottom w:val="nil"/>
              <w:right w:val="nil"/>
            </w:tcBorders>
            <w:shd w:val="clear" w:color="auto" w:fill="auto"/>
            <w:vAlign w:val="bottom"/>
            <w:hideMark/>
          </w:tcPr>
          <w:p w14:paraId="54F729AF" w14:textId="65E2DE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Eli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09_1SA_03_05 </w:t>
            </w:r>
          </w:p>
        </w:tc>
      </w:tr>
      <w:tr w:rsidR="00BF0BBD" w:rsidRPr="00BF0BBD" w14:paraId="7B62B038" w14:textId="77777777" w:rsidTr="00BF0BBD">
        <w:trPr>
          <w:trHeight w:val="300"/>
        </w:trPr>
        <w:tc>
          <w:tcPr>
            <w:tcW w:w="4700" w:type="dxa"/>
            <w:tcBorders>
              <w:top w:val="nil"/>
              <w:left w:val="nil"/>
              <w:bottom w:val="nil"/>
              <w:right w:val="nil"/>
            </w:tcBorders>
            <w:shd w:val="clear" w:color="auto" w:fill="auto"/>
            <w:vAlign w:val="bottom"/>
            <w:hideMark/>
          </w:tcPr>
          <w:p w14:paraId="0AD3D36D" w14:textId="143D21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Eli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09_1SA_03_05 </w:t>
            </w:r>
          </w:p>
        </w:tc>
      </w:tr>
      <w:tr w:rsidR="00BF0BBD" w:rsidRPr="00BF0BBD" w14:paraId="2C08A693" w14:textId="77777777" w:rsidTr="00BF0BBD">
        <w:trPr>
          <w:trHeight w:val="300"/>
        </w:trPr>
        <w:tc>
          <w:tcPr>
            <w:tcW w:w="4700" w:type="dxa"/>
            <w:tcBorders>
              <w:top w:val="nil"/>
              <w:left w:val="nil"/>
              <w:bottom w:val="nil"/>
              <w:right w:val="nil"/>
            </w:tcBorders>
            <w:shd w:val="clear" w:color="auto" w:fill="auto"/>
            <w:vAlign w:val="bottom"/>
            <w:hideMark/>
          </w:tcPr>
          <w:p w14:paraId="140F5A52" w14:textId="296C67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07_JUD_11_15</w:t>
            </w:r>
            <w:r w:rsidR="00FF4471">
              <w:rPr>
                <w:rFonts w:ascii="Calibri" w:eastAsia="Times New Roman" w:hAnsi="Calibri" w:cs="Calibri"/>
                <w:color w:val="000000"/>
              </w:rPr>
              <w:t>,</w:t>
            </w:r>
            <w:r w:rsidRPr="00BF0BBD">
              <w:rPr>
                <w:rFonts w:ascii="Calibri" w:eastAsia="Times New Roman" w:hAnsi="Calibri" w:cs="Calibri"/>
                <w:color w:val="000000"/>
              </w:rPr>
              <w:t xml:space="preserve"> unto him Thus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11_1KI_02_30 </w:t>
            </w:r>
          </w:p>
        </w:tc>
      </w:tr>
      <w:tr w:rsidR="00BF0BBD" w:rsidRPr="00BF0BBD" w14:paraId="71DF61F2" w14:textId="77777777" w:rsidTr="00BF0BBD">
        <w:trPr>
          <w:trHeight w:val="600"/>
        </w:trPr>
        <w:tc>
          <w:tcPr>
            <w:tcW w:w="4700" w:type="dxa"/>
            <w:tcBorders>
              <w:top w:val="nil"/>
              <w:left w:val="nil"/>
              <w:bottom w:val="nil"/>
              <w:right w:val="nil"/>
            </w:tcBorders>
            <w:shd w:val="clear" w:color="auto" w:fill="auto"/>
            <w:vAlign w:val="bottom"/>
            <w:hideMark/>
          </w:tcPr>
          <w:p w14:paraId="62EB2460" w14:textId="2FFB39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07_JUD_11_15</w:t>
            </w:r>
            <w:r w:rsidR="00FF4471">
              <w:rPr>
                <w:rFonts w:ascii="Calibri" w:eastAsia="Times New Roman" w:hAnsi="Calibri" w:cs="Calibri"/>
                <w:color w:val="000000"/>
              </w:rPr>
              <w:t>,</w:t>
            </w:r>
            <w:r w:rsidRPr="00BF0BBD">
              <w:rPr>
                <w:rFonts w:ascii="Calibri" w:eastAsia="Times New Roman" w:hAnsi="Calibri" w:cs="Calibri"/>
                <w:color w:val="000000"/>
              </w:rPr>
              <w:t xml:space="preserve"> unto him Thus saith</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11_1KI_02_30 </w:t>
            </w:r>
          </w:p>
        </w:tc>
      </w:tr>
      <w:tr w:rsidR="00BF0BBD" w:rsidRPr="00BF0BBD" w14:paraId="7B8E2A68" w14:textId="77777777" w:rsidTr="00BF0BBD">
        <w:trPr>
          <w:trHeight w:val="300"/>
        </w:trPr>
        <w:tc>
          <w:tcPr>
            <w:tcW w:w="4700" w:type="dxa"/>
            <w:tcBorders>
              <w:top w:val="nil"/>
              <w:left w:val="nil"/>
              <w:bottom w:val="nil"/>
              <w:right w:val="nil"/>
            </w:tcBorders>
            <w:shd w:val="clear" w:color="auto" w:fill="auto"/>
            <w:vAlign w:val="bottom"/>
            <w:hideMark/>
          </w:tcPr>
          <w:p w14:paraId="21BD7069" w14:textId="3F925D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09_1SA_01_24</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house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09_1SA_02_28 </w:t>
            </w:r>
          </w:p>
        </w:tc>
      </w:tr>
      <w:tr w:rsidR="00BF0BBD" w:rsidRPr="00BF0BBD" w14:paraId="00005420" w14:textId="77777777" w:rsidTr="00BF0BBD">
        <w:trPr>
          <w:trHeight w:val="600"/>
        </w:trPr>
        <w:tc>
          <w:tcPr>
            <w:tcW w:w="4700" w:type="dxa"/>
            <w:tcBorders>
              <w:top w:val="nil"/>
              <w:left w:val="nil"/>
              <w:bottom w:val="nil"/>
              <w:right w:val="nil"/>
            </w:tcBorders>
            <w:shd w:val="clear" w:color="auto" w:fill="auto"/>
            <w:vAlign w:val="bottom"/>
            <w:hideMark/>
          </w:tcPr>
          <w:p w14:paraId="17FDD5D0" w14:textId="2BE25F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09_1SA_01_24</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house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09_1SA_02_28 </w:t>
            </w:r>
          </w:p>
        </w:tc>
      </w:tr>
      <w:tr w:rsidR="00BF0BBD" w:rsidRPr="00BF0BBD" w14:paraId="707B116C" w14:textId="77777777" w:rsidTr="00BF0BBD">
        <w:trPr>
          <w:trHeight w:val="300"/>
        </w:trPr>
        <w:tc>
          <w:tcPr>
            <w:tcW w:w="4700" w:type="dxa"/>
            <w:tcBorders>
              <w:top w:val="nil"/>
              <w:left w:val="nil"/>
              <w:bottom w:val="nil"/>
              <w:right w:val="nil"/>
            </w:tcBorders>
            <w:shd w:val="clear" w:color="auto" w:fill="auto"/>
            <w:vAlign w:val="bottom"/>
            <w:hideMark/>
          </w:tcPr>
          <w:p w14:paraId="27A7EEA6" w14:textId="455D61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08_RUT_01_19</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they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09_1SA_09_05 </w:t>
            </w:r>
          </w:p>
        </w:tc>
      </w:tr>
      <w:tr w:rsidR="00BF0BBD" w:rsidRPr="00BF0BBD" w14:paraId="22FEFBF5" w14:textId="77777777" w:rsidTr="00BF0BBD">
        <w:trPr>
          <w:trHeight w:val="300"/>
        </w:trPr>
        <w:tc>
          <w:tcPr>
            <w:tcW w:w="4700" w:type="dxa"/>
            <w:tcBorders>
              <w:top w:val="nil"/>
              <w:left w:val="nil"/>
              <w:bottom w:val="nil"/>
              <w:right w:val="nil"/>
            </w:tcBorders>
            <w:shd w:val="clear" w:color="auto" w:fill="auto"/>
            <w:vAlign w:val="bottom"/>
            <w:hideMark/>
          </w:tcPr>
          <w:p w14:paraId="3C584FED" w14:textId="182567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01_GEN_04_08</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they were in</w:t>
            </w:r>
            <w:r w:rsidR="00644F35">
              <w:rPr>
                <w:rFonts w:ascii="Calibri" w:eastAsia="Times New Roman" w:hAnsi="Calibri" w:cs="Calibri"/>
                <w:color w:val="000000"/>
              </w:rPr>
              <w:t>, &lt;&lt;&lt;&lt;&lt;</w:t>
            </w:r>
          </w:p>
        </w:tc>
      </w:tr>
      <w:tr w:rsidR="00BF0BBD" w:rsidRPr="00BF0BBD" w14:paraId="55A637ED" w14:textId="77777777" w:rsidTr="00BF0BBD">
        <w:trPr>
          <w:trHeight w:val="1800"/>
        </w:trPr>
        <w:tc>
          <w:tcPr>
            <w:tcW w:w="4700" w:type="dxa"/>
            <w:tcBorders>
              <w:top w:val="nil"/>
              <w:left w:val="nil"/>
              <w:bottom w:val="nil"/>
              <w:right w:val="nil"/>
            </w:tcBorders>
            <w:shd w:val="clear" w:color="auto" w:fill="auto"/>
            <w:vAlign w:val="bottom"/>
            <w:hideMark/>
          </w:tcPr>
          <w:p w14:paraId="2B14BD1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09_1SA_02:28 And did I choose him out of all the tribes of Israel [to be] my priest, to offer upon mine altar, to burn incense, to wear an ephod before me? and did I give unto the house of thy father all the offerings made by fire of the children of Israel? #,</w:t>
            </w:r>
          </w:p>
        </w:tc>
      </w:tr>
      <w:tr w:rsidR="00BF0BBD" w:rsidRPr="00BF0BBD" w14:paraId="28762351" w14:textId="77777777" w:rsidTr="00BF0BBD">
        <w:trPr>
          <w:trHeight w:val="300"/>
        </w:trPr>
        <w:tc>
          <w:tcPr>
            <w:tcW w:w="4700" w:type="dxa"/>
            <w:tcBorders>
              <w:top w:val="nil"/>
              <w:left w:val="nil"/>
              <w:bottom w:val="nil"/>
              <w:right w:val="nil"/>
            </w:tcBorders>
            <w:shd w:val="clear" w:color="auto" w:fill="auto"/>
            <w:vAlign w:val="bottom"/>
            <w:hideMark/>
          </w:tcPr>
          <w:p w14:paraId="64BC5783" w14:textId="569EB4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all the offerings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09_1SA_02_29 </w:t>
            </w:r>
          </w:p>
        </w:tc>
      </w:tr>
      <w:tr w:rsidR="00BF0BBD" w:rsidRPr="00BF0BBD" w14:paraId="427C846F" w14:textId="77777777" w:rsidTr="00BF0BBD">
        <w:trPr>
          <w:trHeight w:val="300"/>
        </w:trPr>
        <w:tc>
          <w:tcPr>
            <w:tcW w:w="4700" w:type="dxa"/>
            <w:tcBorders>
              <w:top w:val="nil"/>
              <w:left w:val="nil"/>
              <w:bottom w:val="nil"/>
              <w:right w:val="nil"/>
            </w:tcBorders>
            <w:shd w:val="clear" w:color="auto" w:fill="auto"/>
            <w:vAlign w:val="bottom"/>
            <w:hideMark/>
          </w:tcPr>
          <w:p w14:paraId="5735B563" w14:textId="14F022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07_JUD_21_05</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tribes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09_1SA_10_20 </w:t>
            </w:r>
          </w:p>
        </w:tc>
      </w:tr>
      <w:tr w:rsidR="00BF0BBD" w:rsidRPr="00BF0BBD" w14:paraId="749393F8" w14:textId="77777777" w:rsidTr="00BF0BBD">
        <w:trPr>
          <w:trHeight w:val="300"/>
        </w:trPr>
        <w:tc>
          <w:tcPr>
            <w:tcW w:w="4700" w:type="dxa"/>
            <w:tcBorders>
              <w:top w:val="nil"/>
              <w:left w:val="nil"/>
              <w:bottom w:val="nil"/>
              <w:right w:val="nil"/>
            </w:tcBorders>
            <w:shd w:val="clear" w:color="auto" w:fill="auto"/>
            <w:vAlign w:val="bottom"/>
            <w:hideMark/>
          </w:tcPr>
          <w:p w14:paraId="3DF17EA0" w14:textId="4FB96B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07_JUD_21_05</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tribes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09_1SA_10_20 </w:t>
            </w:r>
          </w:p>
        </w:tc>
      </w:tr>
      <w:tr w:rsidR="00BF0BBD" w:rsidRPr="00BF0BBD" w14:paraId="12ABB3B5" w14:textId="77777777" w:rsidTr="00BF0BBD">
        <w:trPr>
          <w:trHeight w:val="300"/>
        </w:trPr>
        <w:tc>
          <w:tcPr>
            <w:tcW w:w="4700" w:type="dxa"/>
            <w:tcBorders>
              <w:top w:val="nil"/>
              <w:left w:val="nil"/>
              <w:bottom w:val="nil"/>
              <w:right w:val="nil"/>
            </w:tcBorders>
            <w:shd w:val="clear" w:color="auto" w:fill="auto"/>
            <w:vAlign w:val="bottom"/>
            <w:hideMark/>
          </w:tcPr>
          <w:p w14:paraId="5CA074BF" w14:textId="73A935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02_EXO_30_01</w:t>
            </w:r>
            <w:r w:rsidR="00FF4471">
              <w:rPr>
                <w:rFonts w:ascii="Calibri" w:eastAsia="Times New Roman" w:hAnsi="Calibri" w:cs="Calibri"/>
                <w:color w:val="000000"/>
              </w:rPr>
              <w:t>,</w:t>
            </w:r>
            <w:r w:rsidRPr="00BF0BBD">
              <w:rPr>
                <w:rFonts w:ascii="Calibri" w:eastAsia="Times New Roman" w:hAnsi="Calibri" w:cs="Calibri"/>
                <w:color w:val="000000"/>
              </w:rPr>
              <w:t xml:space="preserve"> altar to burn</w:t>
            </w:r>
            <w:r w:rsidR="00644F35">
              <w:rPr>
                <w:rFonts w:ascii="Calibri" w:eastAsia="Times New Roman" w:hAnsi="Calibri" w:cs="Calibri"/>
                <w:color w:val="000000"/>
              </w:rPr>
              <w:t>, &lt;&lt;&lt;&lt;&lt;</w:t>
            </w:r>
          </w:p>
        </w:tc>
      </w:tr>
      <w:tr w:rsidR="00BF0BBD" w:rsidRPr="00BF0BBD" w14:paraId="5C70E89C" w14:textId="77777777" w:rsidTr="00BF0BBD">
        <w:trPr>
          <w:trHeight w:val="300"/>
        </w:trPr>
        <w:tc>
          <w:tcPr>
            <w:tcW w:w="4700" w:type="dxa"/>
            <w:tcBorders>
              <w:top w:val="nil"/>
              <w:left w:val="nil"/>
              <w:bottom w:val="nil"/>
              <w:right w:val="nil"/>
            </w:tcBorders>
            <w:shd w:val="clear" w:color="auto" w:fill="auto"/>
            <w:vAlign w:val="bottom"/>
            <w:hideMark/>
          </w:tcPr>
          <w:p w14:paraId="6019E4F1" w14:textId="047C5F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02_EXO_30_01</w:t>
            </w:r>
            <w:r w:rsidR="00FF4471">
              <w:rPr>
                <w:rFonts w:ascii="Calibri" w:eastAsia="Times New Roman" w:hAnsi="Calibri" w:cs="Calibri"/>
                <w:color w:val="000000"/>
              </w:rPr>
              <w:t>,</w:t>
            </w:r>
            <w:r w:rsidRPr="00BF0BBD">
              <w:rPr>
                <w:rFonts w:ascii="Calibri" w:eastAsia="Times New Roman" w:hAnsi="Calibri" w:cs="Calibri"/>
                <w:color w:val="000000"/>
              </w:rPr>
              <w:t xml:space="preserve"> altar to burn incense</w:t>
            </w:r>
            <w:r w:rsidR="00644F35">
              <w:rPr>
                <w:rFonts w:ascii="Calibri" w:eastAsia="Times New Roman" w:hAnsi="Calibri" w:cs="Calibri"/>
                <w:color w:val="000000"/>
              </w:rPr>
              <w:t>, &lt;&lt;&lt;&lt;&lt;</w:t>
            </w:r>
          </w:p>
        </w:tc>
      </w:tr>
      <w:tr w:rsidR="00BF0BBD" w:rsidRPr="00BF0BBD" w14:paraId="636E63BF" w14:textId="77777777" w:rsidTr="00BF0BBD">
        <w:trPr>
          <w:trHeight w:val="300"/>
        </w:trPr>
        <w:tc>
          <w:tcPr>
            <w:tcW w:w="4700" w:type="dxa"/>
            <w:tcBorders>
              <w:top w:val="nil"/>
              <w:left w:val="nil"/>
              <w:bottom w:val="nil"/>
              <w:right w:val="nil"/>
            </w:tcBorders>
            <w:shd w:val="clear" w:color="auto" w:fill="auto"/>
            <w:vAlign w:val="bottom"/>
            <w:hideMark/>
          </w:tcPr>
          <w:p w14:paraId="72989A8F" w14:textId="296FE2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did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09_1SA_02_28 </w:t>
            </w:r>
          </w:p>
        </w:tc>
      </w:tr>
      <w:tr w:rsidR="00BF0BBD" w:rsidRPr="00BF0BBD" w14:paraId="11CA911F" w14:textId="77777777" w:rsidTr="00BF0BBD">
        <w:trPr>
          <w:trHeight w:val="300"/>
        </w:trPr>
        <w:tc>
          <w:tcPr>
            <w:tcW w:w="4700" w:type="dxa"/>
            <w:tcBorders>
              <w:top w:val="nil"/>
              <w:left w:val="nil"/>
              <w:bottom w:val="nil"/>
              <w:right w:val="nil"/>
            </w:tcBorders>
            <w:shd w:val="clear" w:color="auto" w:fill="auto"/>
            <w:vAlign w:val="bottom"/>
            <w:hideMark/>
          </w:tcPr>
          <w:p w14:paraId="1CF583B6" w14:textId="236A9D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09_1SA_02_28</w:t>
            </w:r>
            <w:r w:rsidR="00FF4471">
              <w:rPr>
                <w:rFonts w:ascii="Calibri" w:eastAsia="Times New Roman" w:hAnsi="Calibri" w:cs="Calibri"/>
                <w:color w:val="000000"/>
              </w:rPr>
              <w:t>,</w:t>
            </w:r>
            <w:r w:rsidRPr="00BF0BBD">
              <w:rPr>
                <w:rFonts w:ascii="Calibri" w:eastAsia="Times New Roman" w:hAnsi="Calibri" w:cs="Calibri"/>
                <w:color w:val="000000"/>
              </w:rPr>
              <w:t xml:space="preserve"> and did I</w:t>
            </w:r>
            <w:r w:rsidR="00644F35">
              <w:rPr>
                <w:rFonts w:ascii="Calibri" w:eastAsia="Times New Roman" w:hAnsi="Calibri" w:cs="Calibri"/>
                <w:color w:val="000000"/>
              </w:rPr>
              <w:t>, &lt;&lt;&lt;&lt;&lt;</w:t>
            </w:r>
          </w:p>
        </w:tc>
      </w:tr>
      <w:tr w:rsidR="00BF0BBD" w:rsidRPr="00BF0BBD" w14:paraId="37F53174" w14:textId="77777777" w:rsidTr="00BF0BBD">
        <w:trPr>
          <w:trHeight w:val="300"/>
        </w:trPr>
        <w:tc>
          <w:tcPr>
            <w:tcW w:w="4700" w:type="dxa"/>
            <w:tcBorders>
              <w:top w:val="nil"/>
              <w:left w:val="nil"/>
              <w:bottom w:val="nil"/>
              <w:right w:val="nil"/>
            </w:tcBorders>
            <w:shd w:val="clear" w:color="auto" w:fill="auto"/>
            <w:vAlign w:val="bottom"/>
            <w:hideMark/>
          </w:tcPr>
          <w:p w14:paraId="232E07FD" w14:textId="15F825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01_GEN_33_14</w:t>
            </w:r>
            <w:r w:rsidR="00FF4471">
              <w:rPr>
                <w:rFonts w:ascii="Calibri" w:eastAsia="Times New Roman" w:hAnsi="Calibri" w:cs="Calibri"/>
                <w:color w:val="000000"/>
              </w:rPr>
              <w:t>,</w:t>
            </w:r>
            <w:r w:rsidRPr="00BF0BBD">
              <w:rPr>
                <w:rFonts w:ascii="Calibri" w:eastAsia="Times New Roman" w:hAnsi="Calibri" w:cs="Calibri"/>
                <w:color w:val="000000"/>
              </w:rPr>
              <w:t xml:space="preserve"> before me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10_2SA_22_23 </w:t>
            </w:r>
          </w:p>
        </w:tc>
      </w:tr>
      <w:tr w:rsidR="00BF0BBD" w:rsidRPr="00BF0BBD" w14:paraId="7447665F" w14:textId="77777777" w:rsidTr="00BF0BBD">
        <w:trPr>
          <w:trHeight w:val="300"/>
        </w:trPr>
        <w:tc>
          <w:tcPr>
            <w:tcW w:w="4700" w:type="dxa"/>
            <w:tcBorders>
              <w:top w:val="nil"/>
              <w:left w:val="nil"/>
              <w:bottom w:val="nil"/>
              <w:right w:val="nil"/>
            </w:tcBorders>
            <w:shd w:val="clear" w:color="auto" w:fill="auto"/>
            <w:vAlign w:val="bottom"/>
            <w:hideMark/>
          </w:tcPr>
          <w:p w14:paraId="5476FFFD" w14:textId="57DD15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burn incense 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12_2KI_18_04 </w:t>
            </w:r>
          </w:p>
        </w:tc>
      </w:tr>
      <w:tr w:rsidR="00BF0BBD" w:rsidRPr="00BF0BBD" w14:paraId="1A9FE840" w14:textId="77777777" w:rsidTr="00BF0BBD">
        <w:trPr>
          <w:trHeight w:val="300"/>
        </w:trPr>
        <w:tc>
          <w:tcPr>
            <w:tcW w:w="4700" w:type="dxa"/>
            <w:tcBorders>
              <w:top w:val="nil"/>
              <w:left w:val="nil"/>
              <w:bottom w:val="nil"/>
              <w:right w:val="nil"/>
            </w:tcBorders>
            <w:shd w:val="clear" w:color="auto" w:fill="auto"/>
            <w:vAlign w:val="bottom"/>
            <w:hideMark/>
          </w:tcPr>
          <w:p w14:paraId="722F4611" w14:textId="323D1F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04_NUM_29_36</w:t>
            </w:r>
            <w:r w:rsidR="00FF4471">
              <w:rPr>
                <w:rFonts w:ascii="Calibri" w:eastAsia="Times New Roman" w:hAnsi="Calibri" w:cs="Calibri"/>
                <w:color w:val="000000"/>
              </w:rPr>
              <w:t>,</w:t>
            </w:r>
            <w:r w:rsidRPr="00BF0BBD">
              <w:rPr>
                <w:rFonts w:ascii="Calibri" w:eastAsia="Times New Roman" w:hAnsi="Calibri" w:cs="Calibri"/>
                <w:color w:val="000000"/>
              </w:rPr>
              <w:t xml:space="preserve"> by fire of</w:t>
            </w:r>
            <w:r w:rsidR="00644F35">
              <w:rPr>
                <w:rFonts w:ascii="Calibri" w:eastAsia="Times New Roman" w:hAnsi="Calibri" w:cs="Calibri"/>
                <w:color w:val="000000"/>
              </w:rPr>
              <w:t>, &lt;&lt;&lt;&lt;&lt;</w:t>
            </w:r>
          </w:p>
        </w:tc>
      </w:tr>
      <w:tr w:rsidR="00BF0BBD" w:rsidRPr="00BF0BBD" w14:paraId="4E1B865D" w14:textId="77777777" w:rsidTr="00BF0BBD">
        <w:trPr>
          <w:trHeight w:val="300"/>
        </w:trPr>
        <w:tc>
          <w:tcPr>
            <w:tcW w:w="4700" w:type="dxa"/>
            <w:tcBorders>
              <w:top w:val="nil"/>
              <w:left w:val="nil"/>
              <w:bottom w:val="nil"/>
              <w:right w:val="nil"/>
            </w:tcBorders>
            <w:shd w:val="clear" w:color="auto" w:fill="auto"/>
            <w:vAlign w:val="bottom"/>
            <w:hideMark/>
          </w:tcPr>
          <w:p w14:paraId="039D8C49" w14:textId="089D90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03_LEV_10_15</w:t>
            </w:r>
            <w:r w:rsidR="00FF4471">
              <w:rPr>
                <w:rFonts w:ascii="Calibri" w:eastAsia="Times New Roman" w:hAnsi="Calibri" w:cs="Calibri"/>
                <w:color w:val="000000"/>
              </w:rPr>
              <w:t>,</w:t>
            </w:r>
            <w:r w:rsidRPr="00BF0BBD">
              <w:rPr>
                <w:rFonts w:ascii="Calibri" w:eastAsia="Times New Roman" w:hAnsi="Calibri" w:cs="Calibri"/>
                <w:color w:val="000000"/>
              </w:rPr>
              <w:t xml:space="preserve"> by fire of the</w:t>
            </w:r>
            <w:r w:rsidR="00644F35">
              <w:rPr>
                <w:rFonts w:ascii="Calibri" w:eastAsia="Times New Roman" w:hAnsi="Calibri" w:cs="Calibri"/>
                <w:color w:val="000000"/>
              </w:rPr>
              <w:t>, &lt;&lt;&lt;&lt;&lt;</w:t>
            </w:r>
          </w:p>
        </w:tc>
      </w:tr>
      <w:tr w:rsidR="00BF0BBD" w:rsidRPr="00BF0BBD" w14:paraId="0E8D77CC" w14:textId="77777777" w:rsidTr="00BF0BBD">
        <w:trPr>
          <w:trHeight w:val="600"/>
        </w:trPr>
        <w:tc>
          <w:tcPr>
            <w:tcW w:w="4700" w:type="dxa"/>
            <w:tcBorders>
              <w:top w:val="nil"/>
              <w:left w:val="nil"/>
              <w:bottom w:val="nil"/>
              <w:right w:val="nil"/>
            </w:tcBorders>
            <w:shd w:val="clear" w:color="auto" w:fill="auto"/>
            <w:vAlign w:val="bottom"/>
            <w:hideMark/>
          </w:tcPr>
          <w:p w14:paraId="10FE8052" w14:textId="47D31D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07_JUD_21_24</w:t>
            </w:r>
            <w:r w:rsidR="00FF4471">
              <w:rPr>
                <w:rFonts w:ascii="Calibri" w:eastAsia="Times New Roman" w:hAnsi="Calibri" w:cs="Calibri"/>
                <w:color w:val="000000"/>
              </w:rPr>
              <w:t>,</w:t>
            </w:r>
            <w:r w:rsidRPr="00BF0BBD">
              <w:rPr>
                <w:rFonts w:ascii="Calibri" w:eastAsia="Times New Roman" w:hAnsi="Calibri" w:cs="Calibri"/>
                <w:color w:val="000000"/>
              </w:rPr>
              <w:t xml:space="preserve"> children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09_1SA_07_04 </w:t>
            </w:r>
          </w:p>
        </w:tc>
      </w:tr>
      <w:tr w:rsidR="00BF0BBD" w:rsidRPr="00BF0BBD" w14:paraId="100EE940" w14:textId="77777777" w:rsidTr="00BF0BBD">
        <w:trPr>
          <w:trHeight w:val="300"/>
        </w:trPr>
        <w:tc>
          <w:tcPr>
            <w:tcW w:w="4700" w:type="dxa"/>
            <w:tcBorders>
              <w:top w:val="nil"/>
              <w:left w:val="nil"/>
              <w:bottom w:val="nil"/>
              <w:right w:val="nil"/>
            </w:tcBorders>
            <w:shd w:val="clear" w:color="auto" w:fill="auto"/>
            <w:vAlign w:val="bottom"/>
            <w:hideMark/>
          </w:tcPr>
          <w:p w14:paraId="643994D0" w14:textId="23AC08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05_DEU_05_22</w:t>
            </w:r>
            <w:r w:rsidR="00FF4471">
              <w:rPr>
                <w:rFonts w:ascii="Calibri" w:eastAsia="Times New Roman" w:hAnsi="Calibri" w:cs="Calibri"/>
                <w:color w:val="000000"/>
              </w:rPr>
              <w:t>,</w:t>
            </w:r>
            <w:r w:rsidRPr="00BF0BBD">
              <w:rPr>
                <w:rFonts w:ascii="Calibri" w:eastAsia="Times New Roman" w:hAnsi="Calibri" w:cs="Calibri"/>
                <w:color w:val="000000"/>
              </w:rPr>
              <w:t xml:space="preserve"> fire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11_1KI_18_38 </w:t>
            </w:r>
          </w:p>
        </w:tc>
      </w:tr>
      <w:tr w:rsidR="00BF0BBD" w:rsidRPr="00BF0BBD" w14:paraId="35E08547" w14:textId="77777777" w:rsidTr="00BF0BBD">
        <w:trPr>
          <w:trHeight w:val="300"/>
        </w:trPr>
        <w:tc>
          <w:tcPr>
            <w:tcW w:w="4700" w:type="dxa"/>
            <w:tcBorders>
              <w:top w:val="nil"/>
              <w:left w:val="nil"/>
              <w:bottom w:val="nil"/>
              <w:right w:val="nil"/>
            </w:tcBorders>
            <w:shd w:val="clear" w:color="auto" w:fill="auto"/>
            <w:vAlign w:val="bottom"/>
            <w:hideMark/>
          </w:tcPr>
          <w:p w14:paraId="2716EF21" w14:textId="6B66D9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05_DEU_32_49</w:t>
            </w:r>
            <w:r w:rsidR="00FF4471">
              <w:rPr>
                <w:rFonts w:ascii="Calibri" w:eastAsia="Times New Roman" w:hAnsi="Calibri" w:cs="Calibri"/>
                <w:color w:val="000000"/>
              </w:rPr>
              <w:t>,</w:t>
            </w:r>
            <w:r w:rsidRPr="00BF0BBD">
              <w:rPr>
                <w:rFonts w:ascii="Calibri" w:eastAsia="Times New Roman" w:hAnsi="Calibri" w:cs="Calibri"/>
                <w:color w:val="000000"/>
              </w:rPr>
              <w:t xml:space="preserve"> give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10_2SA_24_23 </w:t>
            </w:r>
          </w:p>
        </w:tc>
      </w:tr>
      <w:tr w:rsidR="00BF0BBD" w:rsidRPr="00BF0BBD" w14:paraId="38D4B89D" w14:textId="77777777" w:rsidTr="00BF0BBD">
        <w:trPr>
          <w:trHeight w:val="300"/>
        </w:trPr>
        <w:tc>
          <w:tcPr>
            <w:tcW w:w="4700" w:type="dxa"/>
            <w:tcBorders>
              <w:top w:val="nil"/>
              <w:left w:val="nil"/>
              <w:bottom w:val="nil"/>
              <w:right w:val="nil"/>
            </w:tcBorders>
            <w:shd w:val="clear" w:color="auto" w:fill="auto"/>
            <w:vAlign w:val="bottom"/>
            <w:hideMark/>
          </w:tcPr>
          <w:p w14:paraId="0165C8CB" w14:textId="25D47F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06_JOS_10_23</w:t>
            </w:r>
            <w:r w:rsidR="00FF4471">
              <w:rPr>
                <w:rFonts w:ascii="Calibri" w:eastAsia="Times New Roman" w:hAnsi="Calibri" w:cs="Calibri"/>
                <w:color w:val="000000"/>
              </w:rPr>
              <w:t>,</w:t>
            </w:r>
            <w:r w:rsidRPr="00BF0BBD">
              <w:rPr>
                <w:rFonts w:ascii="Calibri" w:eastAsia="Times New Roman" w:hAnsi="Calibri" w:cs="Calibri"/>
                <w:color w:val="000000"/>
              </w:rPr>
              <w:t xml:space="preserve"> him out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10_2SA_01_03 </w:t>
            </w:r>
          </w:p>
        </w:tc>
      </w:tr>
      <w:tr w:rsidR="00BF0BBD" w:rsidRPr="00BF0BBD" w14:paraId="4CDE7069" w14:textId="77777777" w:rsidTr="00BF0BBD">
        <w:trPr>
          <w:trHeight w:val="300"/>
        </w:trPr>
        <w:tc>
          <w:tcPr>
            <w:tcW w:w="4700" w:type="dxa"/>
            <w:tcBorders>
              <w:top w:val="nil"/>
              <w:left w:val="nil"/>
              <w:bottom w:val="nil"/>
              <w:right w:val="nil"/>
            </w:tcBorders>
            <w:shd w:val="clear" w:color="auto" w:fill="auto"/>
            <w:vAlign w:val="bottom"/>
            <w:hideMark/>
          </w:tcPr>
          <w:p w14:paraId="53BB2099" w14:textId="7D72AD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05_DEU_18_05</w:t>
            </w:r>
            <w:r w:rsidR="00FF4471">
              <w:rPr>
                <w:rFonts w:ascii="Calibri" w:eastAsia="Times New Roman" w:hAnsi="Calibri" w:cs="Calibri"/>
                <w:color w:val="000000"/>
              </w:rPr>
              <w:t>,</w:t>
            </w:r>
            <w:r w:rsidRPr="00BF0BBD">
              <w:rPr>
                <w:rFonts w:ascii="Calibri" w:eastAsia="Times New Roman" w:hAnsi="Calibri" w:cs="Calibri"/>
                <w:color w:val="000000"/>
              </w:rPr>
              <w:t xml:space="preserve"> him out of all</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19_PSA_034_006 </w:t>
            </w:r>
          </w:p>
        </w:tc>
      </w:tr>
      <w:tr w:rsidR="00BF0BBD" w:rsidRPr="00BF0BBD" w14:paraId="59641F8D" w14:textId="77777777" w:rsidTr="00BF0BBD">
        <w:trPr>
          <w:trHeight w:val="600"/>
        </w:trPr>
        <w:tc>
          <w:tcPr>
            <w:tcW w:w="4700" w:type="dxa"/>
            <w:tcBorders>
              <w:top w:val="nil"/>
              <w:left w:val="nil"/>
              <w:bottom w:val="nil"/>
              <w:right w:val="nil"/>
            </w:tcBorders>
            <w:shd w:val="clear" w:color="auto" w:fill="auto"/>
            <w:vAlign w:val="bottom"/>
            <w:hideMark/>
          </w:tcPr>
          <w:p w14:paraId="0C8B5C64" w14:textId="1CF8D5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09_1SA_02_27</w:t>
            </w:r>
            <w:r w:rsidR="00FF4471">
              <w:rPr>
                <w:rFonts w:ascii="Calibri" w:eastAsia="Times New Roman" w:hAnsi="Calibri" w:cs="Calibri"/>
                <w:color w:val="000000"/>
              </w:rPr>
              <w:t>,</w:t>
            </w:r>
            <w:r w:rsidRPr="00BF0BBD">
              <w:rPr>
                <w:rFonts w:ascii="Calibri" w:eastAsia="Times New Roman" w:hAnsi="Calibri" w:cs="Calibri"/>
                <w:color w:val="000000"/>
              </w:rPr>
              <w:t xml:space="preserve"> house of thy father</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24_JER_12_06 </w:t>
            </w:r>
          </w:p>
        </w:tc>
      </w:tr>
      <w:tr w:rsidR="00BF0BBD" w:rsidRPr="00BF0BBD" w14:paraId="3C682626" w14:textId="77777777" w:rsidTr="00BF0BBD">
        <w:trPr>
          <w:trHeight w:val="300"/>
        </w:trPr>
        <w:tc>
          <w:tcPr>
            <w:tcW w:w="4700" w:type="dxa"/>
            <w:tcBorders>
              <w:top w:val="nil"/>
              <w:left w:val="nil"/>
              <w:bottom w:val="nil"/>
              <w:right w:val="nil"/>
            </w:tcBorders>
            <w:shd w:val="clear" w:color="auto" w:fill="auto"/>
            <w:vAlign w:val="bottom"/>
            <w:hideMark/>
          </w:tcPr>
          <w:p w14:paraId="711B390A" w14:textId="3C451B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05_DEU_32_49</w:t>
            </w:r>
            <w:r w:rsidR="00FF4471">
              <w:rPr>
                <w:rFonts w:ascii="Calibri" w:eastAsia="Times New Roman" w:hAnsi="Calibri" w:cs="Calibri"/>
                <w:color w:val="000000"/>
              </w:rPr>
              <w:t>,</w:t>
            </w:r>
            <w:r w:rsidRPr="00BF0BBD">
              <w:rPr>
                <w:rFonts w:ascii="Calibri" w:eastAsia="Times New Roman" w:hAnsi="Calibri" w:cs="Calibri"/>
                <w:color w:val="000000"/>
              </w:rPr>
              <w:t xml:space="preserve"> I give unto</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24_JER_45_05 </w:t>
            </w:r>
          </w:p>
        </w:tc>
      </w:tr>
      <w:tr w:rsidR="00BF0BBD" w:rsidRPr="00BF0BBD" w14:paraId="5E6BD432" w14:textId="77777777" w:rsidTr="00BF0BBD">
        <w:trPr>
          <w:trHeight w:val="300"/>
        </w:trPr>
        <w:tc>
          <w:tcPr>
            <w:tcW w:w="4700" w:type="dxa"/>
            <w:tcBorders>
              <w:top w:val="nil"/>
              <w:left w:val="nil"/>
              <w:bottom w:val="nil"/>
              <w:right w:val="nil"/>
            </w:tcBorders>
            <w:shd w:val="clear" w:color="auto" w:fill="auto"/>
            <w:vAlign w:val="bottom"/>
            <w:hideMark/>
          </w:tcPr>
          <w:p w14:paraId="028C60D7" w14:textId="403E3F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Israel to be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10_2SA_07_24 </w:t>
            </w:r>
          </w:p>
        </w:tc>
      </w:tr>
      <w:tr w:rsidR="00BF0BBD" w:rsidRPr="00BF0BBD" w14:paraId="64910E4A" w14:textId="77777777" w:rsidTr="00BF0BBD">
        <w:trPr>
          <w:trHeight w:val="300"/>
        </w:trPr>
        <w:tc>
          <w:tcPr>
            <w:tcW w:w="4700" w:type="dxa"/>
            <w:tcBorders>
              <w:top w:val="nil"/>
              <w:left w:val="nil"/>
              <w:bottom w:val="nil"/>
              <w:right w:val="nil"/>
            </w:tcBorders>
            <w:shd w:val="clear" w:color="auto" w:fill="auto"/>
            <w:vAlign w:val="bottom"/>
            <w:hideMark/>
          </w:tcPr>
          <w:p w14:paraId="69B875EE" w14:textId="45127E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06_JOS_13_14</w:t>
            </w:r>
            <w:r w:rsidR="00FF4471">
              <w:rPr>
                <w:rFonts w:ascii="Calibri" w:eastAsia="Times New Roman" w:hAnsi="Calibri" w:cs="Calibri"/>
                <w:color w:val="000000"/>
              </w:rPr>
              <w:t>,</w:t>
            </w:r>
            <w:r w:rsidRPr="00BF0BBD">
              <w:rPr>
                <w:rFonts w:ascii="Calibri" w:eastAsia="Times New Roman" w:hAnsi="Calibri" w:cs="Calibri"/>
                <w:color w:val="000000"/>
              </w:rPr>
              <w:t xml:space="preserve"> made by fire</w:t>
            </w:r>
            <w:r w:rsidR="00644F35">
              <w:rPr>
                <w:rFonts w:ascii="Calibri" w:eastAsia="Times New Roman" w:hAnsi="Calibri" w:cs="Calibri"/>
                <w:color w:val="000000"/>
              </w:rPr>
              <w:t>, &lt;&lt;&lt;&lt;&lt;</w:t>
            </w:r>
          </w:p>
        </w:tc>
      </w:tr>
      <w:tr w:rsidR="00BF0BBD" w:rsidRPr="00BF0BBD" w14:paraId="03103237" w14:textId="77777777" w:rsidTr="00BF0BBD">
        <w:trPr>
          <w:trHeight w:val="300"/>
        </w:trPr>
        <w:tc>
          <w:tcPr>
            <w:tcW w:w="4700" w:type="dxa"/>
            <w:tcBorders>
              <w:top w:val="nil"/>
              <w:left w:val="nil"/>
              <w:bottom w:val="nil"/>
              <w:right w:val="nil"/>
            </w:tcBorders>
            <w:shd w:val="clear" w:color="auto" w:fill="auto"/>
            <w:vAlign w:val="bottom"/>
            <w:hideMark/>
          </w:tcPr>
          <w:p w14:paraId="2BDE1D20" w14:textId="4EEB15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04_NUM_29_36</w:t>
            </w:r>
            <w:r w:rsidR="00FF4471">
              <w:rPr>
                <w:rFonts w:ascii="Calibri" w:eastAsia="Times New Roman" w:hAnsi="Calibri" w:cs="Calibri"/>
                <w:color w:val="000000"/>
              </w:rPr>
              <w:t>,</w:t>
            </w:r>
            <w:r w:rsidRPr="00BF0BBD">
              <w:rPr>
                <w:rFonts w:ascii="Calibri" w:eastAsia="Times New Roman" w:hAnsi="Calibri" w:cs="Calibri"/>
                <w:color w:val="000000"/>
              </w:rPr>
              <w:t xml:space="preserve"> made by fire of</w:t>
            </w:r>
            <w:r w:rsidR="00644F35">
              <w:rPr>
                <w:rFonts w:ascii="Calibri" w:eastAsia="Times New Roman" w:hAnsi="Calibri" w:cs="Calibri"/>
                <w:color w:val="000000"/>
              </w:rPr>
              <w:t>, &lt;&lt;&lt;&lt;&lt;</w:t>
            </w:r>
          </w:p>
        </w:tc>
      </w:tr>
      <w:tr w:rsidR="00BF0BBD" w:rsidRPr="00BF0BBD" w14:paraId="376091D8" w14:textId="77777777" w:rsidTr="00BF0BBD">
        <w:trPr>
          <w:trHeight w:val="300"/>
        </w:trPr>
        <w:tc>
          <w:tcPr>
            <w:tcW w:w="4700" w:type="dxa"/>
            <w:tcBorders>
              <w:top w:val="nil"/>
              <w:left w:val="nil"/>
              <w:bottom w:val="nil"/>
              <w:right w:val="nil"/>
            </w:tcBorders>
            <w:shd w:val="clear" w:color="auto" w:fill="auto"/>
            <w:vAlign w:val="bottom"/>
            <w:hideMark/>
          </w:tcPr>
          <w:p w14:paraId="1F631670" w14:textId="6702D3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07_JUD_20_02</w:t>
            </w:r>
            <w:r w:rsidR="00FF4471">
              <w:rPr>
                <w:rFonts w:ascii="Calibri" w:eastAsia="Times New Roman" w:hAnsi="Calibri" w:cs="Calibri"/>
                <w:color w:val="000000"/>
              </w:rPr>
              <w:t>,</w:t>
            </w:r>
            <w:r w:rsidRPr="00BF0BBD">
              <w:rPr>
                <w:rFonts w:ascii="Calibri" w:eastAsia="Times New Roman" w:hAnsi="Calibri" w:cs="Calibri"/>
                <w:color w:val="000000"/>
              </w:rPr>
              <w:t xml:space="preserve"> of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09_1SA_02_29 </w:t>
            </w:r>
          </w:p>
        </w:tc>
      </w:tr>
      <w:tr w:rsidR="00BF0BBD" w:rsidRPr="00BF0BBD" w14:paraId="2478A799" w14:textId="77777777" w:rsidTr="00BF0BBD">
        <w:trPr>
          <w:trHeight w:val="300"/>
        </w:trPr>
        <w:tc>
          <w:tcPr>
            <w:tcW w:w="4700" w:type="dxa"/>
            <w:tcBorders>
              <w:top w:val="nil"/>
              <w:left w:val="nil"/>
              <w:bottom w:val="nil"/>
              <w:right w:val="nil"/>
            </w:tcBorders>
            <w:shd w:val="clear" w:color="auto" w:fill="auto"/>
            <w:vAlign w:val="bottom"/>
            <w:hideMark/>
          </w:tcPr>
          <w:p w14:paraId="0EC7DD12" w14:textId="23A57B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06_JOS_24_01</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09_1SA_05_10 </w:t>
            </w:r>
          </w:p>
        </w:tc>
      </w:tr>
      <w:tr w:rsidR="00BF0BBD" w:rsidRPr="00BF0BBD" w14:paraId="148CF7D7" w14:textId="77777777" w:rsidTr="00BF0BBD">
        <w:trPr>
          <w:trHeight w:val="300"/>
        </w:trPr>
        <w:tc>
          <w:tcPr>
            <w:tcW w:w="4700" w:type="dxa"/>
            <w:tcBorders>
              <w:top w:val="nil"/>
              <w:left w:val="nil"/>
              <w:bottom w:val="nil"/>
              <w:right w:val="nil"/>
            </w:tcBorders>
            <w:shd w:val="clear" w:color="auto" w:fill="auto"/>
            <w:vAlign w:val="bottom"/>
            <w:hideMark/>
          </w:tcPr>
          <w:p w14:paraId="43C26AEE" w14:textId="6C95F5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07_JUD_20_25</w:t>
            </w:r>
            <w:r w:rsidR="00FF4471">
              <w:rPr>
                <w:rFonts w:ascii="Calibri" w:eastAsia="Times New Roman" w:hAnsi="Calibri" w:cs="Calibri"/>
                <w:color w:val="000000"/>
              </w:rPr>
              <w:t>,</w:t>
            </w:r>
            <w:r w:rsidRPr="00BF0BBD">
              <w:rPr>
                <w:rFonts w:ascii="Calibri" w:eastAsia="Times New Roman" w:hAnsi="Calibri" w:cs="Calibri"/>
                <w:color w:val="000000"/>
              </w:rPr>
              <w:t xml:space="preserve"> of the children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09_1SA_12_12 </w:t>
            </w:r>
          </w:p>
        </w:tc>
      </w:tr>
      <w:tr w:rsidR="00BF0BBD" w:rsidRPr="00BF0BBD" w14:paraId="2792836F" w14:textId="77777777" w:rsidTr="00BF0BBD">
        <w:trPr>
          <w:trHeight w:val="600"/>
        </w:trPr>
        <w:tc>
          <w:tcPr>
            <w:tcW w:w="4700" w:type="dxa"/>
            <w:tcBorders>
              <w:top w:val="nil"/>
              <w:left w:val="nil"/>
              <w:bottom w:val="nil"/>
              <w:right w:val="nil"/>
            </w:tcBorders>
            <w:shd w:val="clear" w:color="auto" w:fill="auto"/>
            <w:vAlign w:val="bottom"/>
            <w:hideMark/>
          </w:tcPr>
          <w:p w14:paraId="7F0CC29A" w14:textId="6F7B0E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07_JUD_19_12</w:t>
            </w:r>
            <w:r w:rsidR="00FF4471">
              <w:rPr>
                <w:rFonts w:ascii="Calibri" w:eastAsia="Times New Roman" w:hAnsi="Calibri" w:cs="Calibri"/>
                <w:color w:val="000000"/>
              </w:rPr>
              <w:t>,</w:t>
            </w:r>
            <w:r w:rsidRPr="00BF0BBD">
              <w:rPr>
                <w:rFonts w:ascii="Calibri" w:eastAsia="Times New Roman" w:hAnsi="Calibri" w:cs="Calibri"/>
                <w:color w:val="000000"/>
              </w:rPr>
              <w:t xml:space="preserve"> of the children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09_1SA_12_12 </w:t>
            </w:r>
          </w:p>
        </w:tc>
      </w:tr>
      <w:tr w:rsidR="00BF0BBD" w:rsidRPr="00BF0BBD" w14:paraId="4DDD1058" w14:textId="77777777" w:rsidTr="00BF0BBD">
        <w:trPr>
          <w:trHeight w:val="300"/>
        </w:trPr>
        <w:tc>
          <w:tcPr>
            <w:tcW w:w="4700" w:type="dxa"/>
            <w:tcBorders>
              <w:top w:val="nil"/>
              <w:left w:val="nil"/>
              <w:bottom w:val="nil"/>
              <w:right w:val="nil"/>
            </w:tcBorders>
            <w:shd w:val="clear" w:color="auto" w:fill="auto"/>
            <w:vAlign w:val="bottom"/>
            <w:hideMark/>
          </w:tcPr>
          <w:p w14:paraId="3AC90BF9" w14:textId="369634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09_1SA_02_27</w:t>
            </w:r>
            <w:r w:rsidR="00FF4471">
              <w:rPr>
                <w:rFonts w:ascii="Calibri" w:eastAsia="Times New Roman" w:hAnsi="Calibri" w:cs="Calibri"/>
                <w:color w:val="000000"/>
              </w:rPr>
              <w:t>,</w:t>
            </w:r>
            <w:r w:rsidRPr="00BF0BBD">
              <w:rPr>
                <w:rFonts w:ascii="Calibri" w:eastAsia="Times New Roman" w:hAnsi="Calibri" w:cs="Calibri"/>
                <w:color w:val="000000"/>
              </w:rPr>
              <w:t xml:space="preserve"> of thy father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09_1SA_02_30 </w:t>
            </w:r>
          </w:p>
        </w:tc>
      </w:tr>
      <w:tr w:rsidR="00BF0BBD" w:rsidRPr="00BF0BBD" w14:paraId="1A1357F5" w14:textId="77777777" w:rsidTr="00BF0BBD">
        <w:trPr>
          <w:trHeight w:val="300"/>
        </w:trPr>
        <w:tc>
          <w:tcPr>
            <w:tcW w:w="4700" w:type="dxa"/>
            <w:tcBorders>
              <w:top w:val="nil"/>
              <w:left w:val="nil"/>
              <w:bottom w:val="nil"/>
              <w:right w:val="nil"/>
            </w:tcBorders>
            <w:shd w:val="clear" w:color="auto" w:fill="auto"/>
            <w:vAlign w:val="bottom"/>
            <w:hideMark/>
          </w:tcPr>
          <w:p w14:paraId="34C8E559" w14:textId="45C381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03_LEV_10_15</w:t>
            </w:r>
            <w:r w:rsidR="00FF4471">
              <w:rPr>
                <w:rFonts w:ascii="Calibri" w:eastAsia="Times New Roman" w:hAnsi="Calibri" w:cs="Calibri"/>
                <w:color w:val="000000"/>
              </w:rPr>
              <w:t>,</w:t>
            </w:r>
            <w:r w:rsidRPr="00BF0BBD">
              <w:rPr>
                <w:rFonts w:ascii="Calibri" w:eastAsia="Times New Roman" w:hAnsi="Calibri" w:cs="Calibri"/>
                <w:color w:val="000000"/>
              </w:rPr>
              <w:t xml:space="preserve"> offerings made by</w:t>
            </w:r>
            <w:r w:rsidR="00644F35">
              <w:rPr>
                <w:rFonts w:ascii="Calibri" w:eastAsia="Times New Roman" w:hAnsi="Calibri" w:cs="Calibri"/>
                <w:color w:val="000000"/>
              </w:rPr>
              <w:t>, &lt;&lt;&lt;&lt;&lt;</w:t>
            </w:r>
          </w:p>
        </w:tc>
      </w:tr>
      <w:tr w:rsidR="00BF0BBD" w:rsidRPr="00BF0BBD" w14:paraId="7DC873DE" w14:textId="77777777" w:rsidTr="00BF0BBD">
        <w:trPr>
          <w:trHeight w:val="300"/>
        </w:trPr>
        <w:tc>
          <w:tcPr>
            <w:tcW w:w="4700" w:type="dxa"/>
            <w:tcBorders>
              <w:top w:val="nil"/>
              <w:left w:val="nil"/>
              <w:bottom w:val="nil"/>
              <w:right w:val="nil"/>
            </w:tcBorders>
            <w:shd w:val="clear" w:color="auto" w:fill="auto"/>
            <w:vAlign w:val="bottom"/>
            <w:hideMark/>
          </w:tcPr>
          <w:p w14:paraId="7322168F" w14:textId="7AB2A2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03_LEV_10_15</w:t>
            </w:r>
            <w:r w:rsidR="00FF4471">
              <w:rPr>
                <w:rFonts w:ascii="Calibri" w:eastAsia="Times New Roman" w:hAnsi="Calibri" w:cs="Calibri"/>
                <w:color w:val="000000"/>
              </w:rPr>
              <w:t>,</w:t>
            </w:r>
            <w:r w:rsidRPr="00BF0BBD">
              <w:rPr>
                <w:rFonts w:ascii="Calibri" w:eastAsia="Times New Roman" w:hAnsi="Calibri" w:cs="Calibri"/>
                <w:color w:val="000000"/>
              </w:rPr>
              <w:t xml:space="preserve"> offerings made by fire</w:t>
            </w:r>
            <w:r w:rsidR="00644F35">
              <w:rPr>
                <w:rFonts w:ascii="Calibri" w:eastAsia="Times New Roman" w:hAnsi="Calibri" w:cs="Calibri"/>
                <w:color w:val="000000"/>
              </w:rPr>
              <w:t>, &lt;&lt;&lt;&lt;&lt;</w:t>
            </w:r>
          </w:p>
        </w:tc>
      </w:tr>
      <w:tr w:rsidR="00BF0BBD" w:rsidRPr="00BF0BBD" w14:paraId="627D9D0C" w14:textId="77777777" w:rsidTr="00BF0BBD">
        <w:trPr>
          <w:trHeight w:val="300"/>
        </w:trPr>
        <w:tc>
          <w:tcPr>
            <w:tcW w:w="4700" w:type="dxa"/>
            <w:tcBorders>
              <w:top w:val="nil"/>
              <w:left w:val="nil"/>
              <w:bottom w:val="nil"/>
              <w:right w:val="nil"/>
            </w:tcBorders>
            <w:shd w:val="clear" w:color="auto" w:fill="auto"/>
            <w:vAlign w:val="bottom"/>
            <w:hideMark/>
          </w:tcPr>
          <w:p w14:paraId="0E11F8AC" w14:textId="04D0F1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07_JUD_20_34</w:t>
            </w:r>
            <w:r w:rsidR="00FF4471">
              <w:rPr>
                <w:rFonts w:ascii="Calibri" w:eastAsia="Times New Roman" w:hAnsi="Calibri" w:cs="Calibri"/>
                <w:color w:val="000000"/>
              </w:rPr>
              <w:t>,</w:t>
            </w:r>
            <w:r w:rsidRPr="00BF0BBD">
              <w:rPr>
                <w:rFonts w:ascii="Calibri" w:eastAsia="Times New Roman" w:hAnsi="Calibri" w:cs="Calibri"/>
                <w:color w:val="000000"/>
              </w:rPr>
              <w:t xml:space="preserve"> out of 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09_1SA_10_19 </w:t>
            </w:r>
          </w:p>
        </w:tc>
      </w:tr>
      <w:tr w:rsidR="00BF0BBD" w:rsidRPr="00BF0BBD" w14:paraId="546DFCD7" w14:textId="77777777" w:rsidTr="00BF0BBD">
        <w:trPr>
          <w:trHeight w:val="300"/>
        </w:trPr>
        <w:tc>
          <w:tcPr>
            <w:tcW w:w="4700" w:type="dxa"/>
            <w:tcBorders>
              <w:top w:val="nil"/>
              <w:left w:val="nil"/>
              <w:bottom w:val="nil"/>
              <w:right w:val="nil"/>
            </w:tcBorders>
            <w:shd w:val="clear" w:color="auto" w:fill="auto"/>
            <w:vAlign w:val="bottom"/>
            <w:hideMark/>
          </w:tcPr>
          <w:p w14:paraId="07FEC8E7" w14:textId="19C105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07_JUD_21_24</w:t>
            </w:r>
            <w:r w:rsidR="00FF4471">
              <w:rPr>
                <w:rFonts w:ascii="Calibri" w:eastAsia="Times New Roman" w:hAnsi="Calibri" w:cs="Calibri"/>
                <w:color w:val="000000"/>
              </w:rPr>
              <w:t>,</w:t>
            </w:r>
            <w:r w:rsidRPr="00BF0BBD">
              <w:rPr>
                <w:rFonts w:ascii="Calibri" w:eastAsia="Times New Roman" w:hAnsi="Calibri" w:cs="Calibri"/>
                <w:color w:val="000000"/>
              </w:rPr>
              <w:t xml:space="preserve"> the children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09_1SA_07_04 </w:t>
            </w:r>
          </w:p>
        </w:tc>
      </w:tr>
      <w:tr w:rsidR="00BF0BBD" w:rsidRPr="00BF0BBD" w14:paraId="2D4EF526" w14:textId="77777777" w:rsidTr="00BF0BBD">
        <w:trPr>
          <w:trHeight w:val="600"/>
        </w:trPr>
        <w:tc>
          <w:tcPr>
            <w:tcW w:w="4700" w:type="dxa"/>
            <w:tcBorders>
              <w:top w:val="nil"/>
              <w:left w:val="nil"/>
              <w:bottom w:val="nil"/>
              <w:right w:val="nil"/>
            </w:tcBorders>
            <w:shd w:val="clear" w:color="auto" w:fill="auto"/>
            <w:vAlign w:val="bottom"/>
            <w:hideMark/>
          </w:tcPr>
          <w:p w14:paraId="1A89A36B" w14:textId="70AE3C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07_JUD_21_24</w:t>
            </w:r>
            <w:r w:rsidR="00FF4471">
              <w:rPr>
                <w:rFonts w:ascii="Calibri" w:eastAsia="Times New Roman" w:hAnsi="Calibri" w:cs="Calibri"/>
                <w:color w:val="000000"/>
              </w:rPr>
              <w:t>,</w:t>
            </w:r>
            <w:r w:rsidRPr="00BF0BBD">
              <w:rPr>
                <w:rFonts w:ascii="Calibri" w:eastAsia="Times New Roman" w:hAnsi="Calibri" w:cs="Calibri"/>
                <w:color w:val="000000"/>
              </w:rPr>
              <w:t xml:space="preserve"> the children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09_1SA_07_04 </w:t>
            </w:r>
          </w:p>
        </w:tc>
      </w:tr>
      <w:tr w:rsidR="00BF0BBD" w:rsidRPr="00BF0BBD" w14:paraId="557B4021" w14:textId="77777777" w:rsidTr="00BF0BBD">
        <w:trPr>
          <w:trHeight w:val="300"/>
        </w:trPr>
        <w:tc>
          <w:tcPr>
            <w:tcW w:w="4700" w:type="dxa"/>
            <w:tcBorders>
              <w:top w:val="nil"/>
              <w:left w:val="nil"/>
              <w:bottom w:val="nil"/>
              <w:right w:val="nil"/>
            </w:tcBorders>
            <w:shd w:val="clear" w:color="auto" w:fill="auto"/>
            <w:vAlign w:val="bottom"/>
            <w:hideMark/>
          </w:tcPr>
          <w:p w14:paraId="491F6BE6" w14:textId="0A87D7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09_1SA_02_27</w:t>
            </w:r>
            <w:r w:rsidR="00FF4471">
              <w:rPr>
                <w:rFonts w:ascii="Calibri" w:eastAsia="Times New Roman" w:hAnsi="Calibri" w:cs="Calibri"/>
                <w:color w:val="000000"/>
              </w:rPr>
              <w:t>,</w:t>
            </w:r>
            <w:r w:rsidRPr="00BF0BBD">
              <w:rPr>
                <w:rFonts w:ascii="Calibri" w:eastAsia="Times New Roman" w:hAnsi="Calibri" w:cs="Calibri"/>
                <w:color w:val="000000"/>
              </w:rPr>
              <w:t xml:space="preserve"> the house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09_1SA_02_30 </w:t>
            </w:r>
          </w:p>
        </w:tc>
      </w:tr>
      <w:tr w:rsidR="00BF0BBD" w:rsidRPr="00BF0BBD" w14:paraId="7065FA36" w14:textId="77777777" w:rsidTr="00BF0BBD">
        <w:trPr>
          <w:trHeight w:val="300"/>
        </w:trPr>
        <w:tc>
          <w:tcPr>
            <w:tcW w:w="4700" w:type="dxa"/>
            <w:tcBorders>
              <w:top w:val="nil"/>
              <w:left w:val="nil"/>
              <w:bottom w:val="nil"/>
              <w:right w:val="nil"/>
            </w:tcBorders>
            <w:shd w:val="clear" w:color="auto" w:fill="auto"/>
            <w:vAlign w:val="bottom"/>
            <w:hideMark/>
          </w:tcPr>
          <w:p w14:paraId="74580934" w14:textId="391196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03_LEV_05_12</w:t>
            </w:r>
            <w:r w:rsidR="00FF4471">
              <w:rPr>
                <w:rFonts w:ascii="Calibri" w:eastAsia="Times New Roman" w:hAnsi="Calibri" w:cs="Calibri"/>
                <w:color w:val="000000"/>
              </w:rPr>
              <w:t>,</w:t>
            </w:r>
            <w:r w:rsidRPr="00BF0BBD">
              <w:rPr>
                <w:rFonts w:ascii="Calibri" w:eastAsia="Times New Roman" w:hAnsi="Calibri" w:cs="Calibri"/>
                <w:color w:val="000000"/>
              </w:rPr>
              <w:t xml:space="preserve"> the offerings made</w:t>
            </w:r>
            <w:r w:rsidR="00644F35">
              <w:rPr>
                <w:rFonts w:ascii="Calibri" w:eastAsia="Times New Roman" w:hAnsi="Calibri" w:cs="Calibri"/>
                <w:color w:val="000000"/>
              </w:rPr>
              <w:t>, &lt;&lt;&lt;&lt;&lt;</w:t>
            </w:r>
          </w:p>
        </w:tc>
      </w:tr>
      <w:tr w:rsidR="00BF0BBD" w:rsidRPr="00BF0BBD" w14:paraId="2172FF97" w14:textId="77777777" w:rsidTr="00BF0BBD">
        <w:trPr>
          <w:trHeight w:val="300"/>
        </w:trPr>
        <w:tc>
          <w:tcPr>
            <w:tcW w:w="4700" w:type="dxa"/>
            <w:tcBorders>
              <w:top w:val="nil"/>
              <w:left w:val="nil"/>
              <w:bottom w:val="nil"/>
              <w:right w:val="nil"/>
            </w:tcBorders>
            <w:shd w:val="clear" w:color="auto" w:fill="auto"/>
            <w:vAlign w:val="bottom"/>
            <w:hideMark/>
          </w:tcPr>
          <w:p w14:paraId="133CE03B" w14:textId="502E6C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03_LEV_05_12</w:t>
            </w:r>
            <w:r w:rsidR="00FF4471">
              <w:rPr>
                <w:rFonts w:ascii="Calibri" w:eastAsia="Times New Roman" w:hAnsi="Calibri" w:cs="Calibri"/>
                <w:color w:val="000000"/>
              </w:rPr>
              <w:t>,</w:t>
            </w:r>
            <w:r w:rsidRPr="00BF0BBD">
              <w:rPr>
                <w:rFonts w:ascii="Calibri" w:eastAsia="Times New Roman" w:hAnsi="Calibri" w:cs="Calibri"/>
                <w:color w:val="000000"/>
              </w:rPr>
              <w:t xml:space="preserve"> the offerings made by</w:t>
            </w:r>
            <w:r w:rsidR="00644F35">
              <w:rPr>
                <w:rFonts w:ascii="Calibri" w:eastAsia="Times New Roman" w:hAnsi="Calibri" w:cs="Calibri"/>
                <w:color w:val="000000"/>
              </w:rPr>
              <w:t>, &lt;&lt;&lt;&lt;&lt;</w:t>
            </w:r>
          </w:p>
        </w:tc>
      </w:tr>
      <w:tr w:rsidR="00BF0BBD" w:rsidRPr="00BF0BBD" w14:paraId="253E2CA4" w14:textId="77777777" w:rsidTr="00BF0BBD">
        <w:trPr>
          <w:trHeight w:val="300"/>
        </w:trPr>
        <w:tc>
          <w:tcPr>
            <w:tcW w:w="4700" w:type="dxa"/>
            <w:tcBorders>
              <w:top w:val="nil"/>
              <w:left w:val="nil"/>
              <w:bottom w:val="nil"/>
              <w:right w:val="nil"/>
            </w:tcBorders>
            <w:shd w:val="clear" w:color="auto" w:fill="auto"/>
            <w:vAlign w:val="bottom"/>
            <w:hideMark/>
          </w:tcPr>
          <w:p w14:paraId="53C41A9F" w14:textId="2944BF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07_JUD_21_15</w:t>
            </w:r>
            <w:r w:rsidR="00FF4471">
              <w:rPr>
                <w:rFonts w:ascii="Calibri" w:eastAsia="Times New Roman" w:hAnsi="Calibri" w:cs="Calibri"/>
                <w:color w:val="000000"/>
              </w:rPr>
              <w:t>,</w:t>
            </w:r>
            <w:r w:rsidRPr="00BF0BBD">
              <w:rPr>
                <w:rFonts w:ascii="Calibri" w:eastAsia="Times New Roman" w:hAnsi="Calibri" w:cs="Calibri"/>
                <w:color w:val="000000"/>
              </w:rPr>
              <w:t xml:space="preserve"> the tribes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09_1SA_09_21 </w:t>
            </w:r>
          </w:p>
        </w:tc>
      </w:tr>
      <w:tr w:rsidR="00BF0BBD" w:rsidRPr="00BF0BBD" w14:paraId="7AB207C3" w14:textId="77777777" w:rsidTr="00BF0BBD">
        <w:trPr>
          <w:trHeight w:val="600"/>
        </w:trPr>
        <w:tc>
          <w:tcPr>
            <w:tcW w:w="4700" w:type="dxa"/>
            <w:tcBorders>
              <w:top w:val="nil"/>
              <w:left w:val="nil"/>
              <w:bottom w:val="nil"/>
              <w:right w:val="nil"/>
            </w:tcBorders>
            <w:shd w:val="clear" w:color="auto" w:fill="auto"/>
            <w:vAlign w:val="bottom"/>
            <w:hideMark/>
          </w:tcPr>
          <w:p w14:paraId="5D43521D" w14:textId="372CE5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07_JUD_21_15</w:t>
            </w:r>
            <w:r w:rsidR="00FF4471">
              <w:rPr>
                <w:rFonts w:ascii="Calibri" w:eastAsia="Times New Roman" w:hAnsi="Calibri" w:cs="Calibri"/>
                <w:color w:val="000000"/>
              </w:rPr>
              <w:t>,</w:t>
            </w:r>
            <w:r w:rsidRPr="00BF0BBD">
              <w:rPr>
                <w:rFonts w:ascii="Calibri" w:eastAsia="Times New Roman" w:hAnsi="Calibri" w:cs="Calibri"/>
                <w:color w:val="000000"/>
              </w:rPr>
              <w:t xml:space="preserve"> the tribes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09_1SA_09_21 </w:t>
            </w:r>
          </w:p>
        </w:tc>
      </w:tr>
      <w:tr w:rsidR="00BF0BBD" w:rsidRPr="00BF0BBD" w14:paraId="385573C8" w14:textId="77777777" w:rsidTr="00BF0BBD">
        <w:trPr>
          <w:trHeight w:val="300"/>
        </w:trPr>
        <w:tc>
          <w:tcPr>
            <w:tcW w:w="4700" w:type="dxa"/>
            <w:tcBorders>
              <w:top w:val="nil"/>
              <w:left w:val="nil"/>
              <w:bottom w:val="nil"/>
              <w:right w:val="nil"/>
            </w:tcBorders>
            <w:shd w:val="clear" w:color="auto" w:fill="auto"/>
            <w:vAlign w:val="bottom"/>
            <w:hideMark/>
          </w:tcPr>
          <w:p w14:paraId="1AE0ACE4" w14:textId="7E5B98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08_RUT_04_10</w:t>
            </w:r>
            <w:r w:rsidR="00FF4471">
              <w:rPr>
                <w:rFonts w:ascii="Calibri" w:eastAsia="Times New Roman" w:hAnsi="Calibri" w:cs="Calibri"/>
                <w:color w:val="000000"/>
              </w:rPr>
              <w:t>,</w:t>
            </w:r>
            <w:r w:rsidRPr="00BF0BBD">
              <w:rPr>
                <w:rFonts w:ascii="Calibri" w:eastAsia="Times New Roman" w:hAnsi="Calibri" w:cs="Calibri"/>
                <w:color w:val="000000"/>
              </w:rPr>
              <w:t xml:space="preserve"> to be my</w:t>
            </w:r>
            <w:r w:rsidR="00644F35">
              <w:rPr>
                <w:rFonts w:ascii="Calibri" w:eastAsia="Times New Roman" w:hAnsi="Calibri" w:cs="Calibri"/>
                <w:color w:val="000000"/>
              </w:rPr>
              <w:t>, &lt;&lt;&lt;&lt;&lt;</w:t>
            </w:r>
          </w:p>
        </w:tc>
      </w:tr>
      <w:tr w:rsidR="00BF0BBD" w:rsidRPr="00BF0BBD" w14:paraId="703AACF0" w14:textId="77777777" w:rsidTr="00BF0BBD">
        <w:trPr>
          <w:trHeight w:val="300"/>
        </w:trPr>
        <w:tc>
          <w:tcPr>
            <w:tcW w:w="4700" w:type="dxa"/>
            <w:tcBorders>
              <w:top w:val="nil"/>
              <w:left w:val="nil"/>
              <w:bottom w:val="nil"/>
              <w:right w:val="nil"/>
            </w:tcBorders>
            <w:shd w:val="clear" w:color="auto" w:fill="auto"/>
            <w:vAlign w:val="bottom"/>
            <w:hideMark/>
          </w:tcPr>
          <w:p w14:paraId="4147880A" w14:textId="55018F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02_EXO_30_01</w:t>
            </w:r>
            <w:r w:rsidR="00FF4471">
              <w:rPr>
                <w:rFonts w:ascii="Calibri" w:eastAsia="Times New Roman" w:hAnsi="Calibri" w:cs="Calibri"/>
                <w:color w:val="000000"/>
              </w:rPr>
              <w:t>,</w:t>
            </w:r>
            <w:r w:rsidRPr="00BF0BBD">
              <w:rPr>
                <w:rFonts w:ascii="Calibri" w:eastAsia="Times New Roman" w:hAnsi="Calibri" w:cs="Calibri"/>
                <w:color w:val="000000"/>
              </w:rPr>
              <w:t xml:space="preserve"> to burn incense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12_2KI_23_05 </w:t>
            </w:r>
          </w:p>
        </w:tc>
      </w:tr>
      <w:tr w:rsidR="00BF0BBD" w:rsidRPr="00BF0BBD" w14:paraId="03B673D7" w14:textId="77777777" w:rsidTr="00BF0BBD">
        <w:trPr>
          <w:trHeight w:val="300"/>
        </w:trPr>
        <w:tc>
          <w:tcPr>
            <w:tcW w:w="4700" w:type="dxa"/>
            <w:tcBorders>
              <w:top w:val="nil"/>
              <w:left w:val="nil"/>
              <w:bottom w:val="nil"/>
              <w:right w:val="nil"/>
            </w:tcBorders>
            <w:shd w:val="clear" w:color="auto" w:fill="auto"/>
            <w:vAlign w:val="bottom"/>
            <w:hideMark/>
          </w:tcPr>
          <w:p w14:paraId="16097411" w14:textId="5879C9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burn incense to</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24_JER_44_18 </w:t>
            </w:r>
          </w:p>
        </w:tc>
      </w:tr>
      <w:tr w:rsidR="00BF0BBD" w:rsidRPr="00BF0BBD" w14:paraId="0F9D6E62" w14:textId="77777777" w:rsidTr="00BF0BBD">
        <w:trPr>
          <w:trHeight w:val="300"/>
        </w:trPr>
        <w:tc>
          <w:tcPr>
            <w:tcW w:w="4700" w:type="dxa"/>
            <w:tcBorders>
              <w:top w:val="nil"/>
              <w:left w:val="nil"/>
              <w:bottom w:val="nil"/>
              <w:right w:val="nil"/>
            </w:tcBorders>
            <w:shd w:val="clear" w:color="auto" w:fill="auto"/>
            <w:vAlign w:val="bottom"/>
            <w:hideMark/>
          </w:tcPr>
          <w:p w14:paraId="0986B369" w14:textId="63C426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07_JUD_21_15</w:t>
            </w:r>
            <w:r w:rsidR="00FF4471">
              <w:rPr>
                <w:rFonts w:ascii="Calibri" w:eastAsia="Times New Roman" w:hAnsi="Calibri" w:cs="Calibri"/>
                <w:color w:val="000000"/>
              </w:rPr>
              <w:t>,</w:t>
            </w:r>
            <w:r w:rsidRPr="00BF0BBD">
              <w:rPr>
                <w:rFonts w:ascii="Calibri" w:eastAsia="Times New Roman" w:hAnsi="Calibri" w:cs="Calibri"/>
                <w:color w:val="000000"/>
              </w:rPr>
              <w:t xml:space="preserve"> tribes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09_1SA_09_21 </w:t>
            </w:r>
          </w:p>
        </w:tc>
      </w:tr>
      <w:tr w:rsidR="00BF0BBD" w:rsidRPr="00BF0BBD" w14:paraId="126992BE" w14:textId="77777777" w:rsidTr="00BF0BBD">
        <w:trPr>
          <w:trHeight w:val="600"/>
        </w:trPr>
        <w:tc>
          <w:tcPr>
            <w:tcW w:w="4700" w:type="dxa"/>
            <w:tcBorders>
              <w:top w:val="nil"/>
              <w:left w:val="nil"/>
              <w:bottom w:val="nil"/>
              <w:right w:val="nil"/>
            </w:tcBorders>
            <w:shd w:val="clear" w:color="auto" w:fill="auto"/>
            <w:vAlign w:val="bottom"/>
            <w:hideMark/>
          </w:tcPr>
          <w:p w14:paraId="25A051A9" w14:textId="7E2425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06_JOS_24_01</w:t>
            </w:r>
            <w:r w:rsidR="00FF4471">
              <w:rPr>
                <w:rFonts w:ascii="Calibri" w:eastAsia="Times New Roman" w:hAnsi="Calibri" w:cs="Calibri"/>
                <w:color w:val="000000"/>
              </w:rPr>
              <w:t>,</w:t>
            </w:r>
            <w:r w:rsidRPr="00BF0BBD">
              <w:rPr>
                <w:rFonts w:ascii="Calibri" w:eastAsia="Times New Roman" w:hAnsi="Calibri" w:cs="Calibri"/>
                <w:color w:val="000000"/>
              </w:rPr>
              <w:t xml:space="preserve"> tribes of Israel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10_2SA_05_01 </w:t>
            </w:r>
          </w:p>
        </w:tc>
      </w:tr>
      <w:tr w:rsidR="00BF0BBD" w:rsidRPr="00BF0BBD" w14:paraId="6CDF94EA" w14:textId="77777777" w:rsidTr="00BF0BBD">
        <w:trPr>
          <w:trHeight w:val="300"/>
        </w:trPr>
        <w:tc>
          <w:tcPr>
            <w:tcW w:w="4700" w:type="dxa"/>
            <w:tcBorders>
              <w:top w:val="nil"/>
              <w:left w:val="nil"/>
              <w:bottom w:val="nil"/>
              <w:right w:val="nil"/>
            </w:tcBorders>
            <w:shd w:val="clear" w:color="auto" w:fill="auto"/>
            <w:vAlign w:val="bottom"/>
            <w:hideMark/>
          </w:tcPr>
          <w:p w14:paraId="772F4E66" w14:textId="5902E5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09_1SA_02_27</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house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09_1SA_03_14 </w:t>
            </w:r>
          </w:p>
        </w:tc>
      </w:tr>
      <w:tr w:rsidR="00BF0BBD" w:rsidRPr="00BF0BBD" w14:paraId="14481CBB" w14:textId="77777777" w:rsidTr="00BF0BBD">
        <w:trPr>
          <w:trHeight w:val="600"/>
        </w:trPr>
        <w:tc>
          <w:tcPr>
            <w:tcW w:w="4700" w:type="dxa"/>
            <w:tcBorders>
              <w:top w:val="nil"/>
              <w:left w:val="nil"/>
              <w:bottom w:val="nil"/>
              <w:right w:val="nil"/>
            </w:tcBorders>
            <w:shd w:val="clear" w:color="auto" w:fill="auto"/>
            <w:vAlign w:val="bottom"/>
            <w:hideMark/>
          </w:tcPr>
          <w:p w14:paraId="5860CA92" w14:textId="173DDA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09_1SA_02_27</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house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09_1SA_03_14 </w:t>
            </w:r>
          </w:p>
        </w:tc>
      </w:tr>
      <w:tr w:rsidR="00BF0BBD" w:rsidRPr="00BF0BBD" w14:paraId="141782C1" w14:textId="77777777" w:rsidTr="00BF0BBD">
        <w:trPr>
          <w:trHeight w:val="300"/>
        </w:trPr>
        <w:tc>
          <w:tcPr>
            <w:tcW w:w="4700" w:type="dxa"/>
            <w:tcBorders>
              <w:top w:val="nil"/>
              <w:left w:val="nil"/>
              <w:bottom w:val="nil"/>
              <w:right w:val="nil"/>
            </w:tcBorders>
            <w:shd w:val="clear" w:color="auto" w:fill="auto"/>
            <w:vAlign w:val="bottom"/>
            <w:hideMark/>
          </w:tcPr>
          <w:p w14:paraId="2D82F5AC" w14:textId="0FB925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upon mine altar</w:t>
            </w:r>
            <w:r w:rsidR="00FF4471">
              <w:rPr>
                <w:rFonts w:ascii="Calibri" w:eastAsia="Times New Roman" w:hAnsi="Calibri" w:cs="Calibri"/>
                <w:color w:val="000000"/>
              </w:rPr>
              <w:t>,</w:t>
            </w:r>
            <w:r w:rsidRPr="00BF0BBD">
              <w:rPr>
                <w:rFonts w:ascii="Calibri" w:eastAsia="Times New Roman" w:hAnsi="Calibri" w:cs="Calibri"/>
                <w:color w:val="000000"/>
              </w:rPr>
              <w:t xml:space="preserve"> 23_ISA_56_07 </w:t>
            </w:r>
          </w:p>
        </w:tc>
      </w:tr>
      <w:tr w:rsidR="00BF0BBD" w:rsidRPr="00BF0BBD" w14:paraId="4A30BAA7" w14:textId="77777777" w:rsidTr="00BF0BBD">
        <w:trPr>
          <w:trHeight w:val="1800"/>
        </w:trPr>
        <w:tc>
          <w:tcPr>
            <w:tcW w:w="4700" w:type="dxa"/>
            <w:tcBorders>
              <w:top w:val="nil"/>
              <w:left w:val="nil"/>
              <w:bottom w:val="nil"/>
              <w:right w:val="nil"/>
            </w:tcBorders>
            <w:shd w:val="clear" w:color="auto" w:fill="auto"/>
            <w:vAlign w:val="bottom"/>
            <w:hideMark/>
          </w:tcPr>
          <w:p w14:paraId="64FFF396"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09_1SA_02:29 Wherefore kick ye at my sacrifice and at mine offering, which I have commanded [in my] habitation; and honourest thy sons above me, to make yourselves fat with the chiefest of all the offerings of Israel my people? #,</w:t>
            </w:r>
          </w:p>
        </w:tc>
      </w:tr>
      <w:tr w:rsidR="00BF0BBD" w:rsidRPr="00BF0BBD" w14:paraId="151029EA" w14:textId="77777777" w:rsidTr="00BF0BBD">
        <w:trPr>
          <w:trHeight w:val="300"/>
        </w:trPr>
        <w:tc>
          <w:tcPr>
            <w:tcW w:w="4700" w:type="dxa"/>
            <w:tcBorders>
              <w:top w:val="nil"/>
              <w:left w:val="nil"/>
              <w:bottom w:val="nil"/>
              <w:right w:val="nil"/>
            </w:tcBorders>
            <w:shd w:val="clear" w:color="auto" w:fill="auto"/>
            <w:vAlign w:val="bottom"/>
            <w:hideMark/>
          </w:tcPr>
          <w:p w14:paraId="4A75677E" w14:textId="7692FE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09_1SA_02_28</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offerings</w:t>
            </w:r>
            <w:r w:rsidR="00644F35">
              <w:rPr>
                <w:rFonts w:ascii="Calibri" w:eastAsia="Times New Roman" w:hAnsi="Calibri" w:cs="Calibri"/>
                <w:color w:val="000000"/>
              </w:rPr>
              <w:t>, &lt;&lt;&lt;&lt;&lt;</w:t>
            </w:r>
          </w:p>
        </w:tc>
      </w:tr>
      <w:tr w:rsidR="00BF0BBD" w:rsidRPr="00BF0BBD" w14:paraId="2041FA56" w14:textId="77777777" w:rsidTr="00BF0BBD">
        <w:trPr>
          <w:trHeight w:val="300"/>
        </w:trPr>
        <w:tc>
          <w:tcPr>
            <w:tcW w:w="4700" w:type="dxa"/>
            <w:tcBorders>
              <w:top w:val="nil"/>
              <w:left w:val="nil"/>
              <w:bottom w:val="nil"/>
              <w:right w:val="nil"/>
            </w:tcBorders>
            <w:shd w:val="clear" w:color="auto" w:fill="auto"/>
            <w:vAlign w:val="bottom"/>
            <w:hideMark/>
          </w:tcPr>
          <w:p w14:paraId="2824A105" w14:textId="2C020C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03_LEV_07_30</w:t>
            </w:r>
            <w:r w:rsidR="00FF4471">
              <w:rPr>
                <w:rFonts w:ascii="Calibri" w:eastAsia="Times New Roman" w:hAnsi="Calibri" w:cs="Calibri"/>
                <w:color w:val="000000"/>
              </w:rPr>
              <w:t>,</w:t>
            </w:r>
            <w:r w:rsidRPr="00BF0BBD">
              <w:rPr>
                <w:rFonts w:ascii="Calibri" w:eastAsia="Times New Roman" w:hAnsi="Calibri" w:cs="Calibri"/>
                <w:color w:val="000000"/>
              </w:rPr>
              <w:t xml:space="preserve"> fat with the</w:t>
            </w:r>
            <w:r w:rsidR="00644F35">
              <w:rPr>
                <w:rFonts w:ascii="Calibri" w:eastAsia="Times New Roman" w:hAnsi="Calibri" w:cs="Calibri"/>
                <w:color w:val="000000"/>
              </w:rPr>
              <w:t>, &lt;&lt;&lt;&lt;&lt;</w:t>
            </w:r>
          </w:p>
        </w:tc>
      </w:tr>
      <w:tr w:rsidR="00BF0BBD" w:rsidRPr="00BF0BBD" w14:paraId="4FD2041C" w14:textId="77777777" w:rsidTr="00BF0BBD">
        <w:trPr>
          <w:trHeight w:val="600"/>
        </w:trPr>
        <w:tc>
          <w:tcPr>
            <w:tcW w:w="4700" w:type="dxa"/>
            <w:tcBorders>
              <w:top w:val="nil"/>
              <w:left w:val="nil"/>
              <w:bottom w:val="nil"/>
              <w:right w:val="nil"/>
            </w:tcBorders>
            <w:shd w:val="clear" w:color="auto" w:fill="auto"/>
            <w:vAlign w:val="bottom"/>
            <w:hideMark/>
          </w:tcPr>
          <w:p w14:paraId="1E2D6D97" w14:textId="399D44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06_JOS_13_06</w:t>
            </w:r>
            <w:r w:rsidR="00FF4471">
              <w:rPr>
                <w:rFonts w:ascii="Calibri" w:eastAsia="Times New Roman" w:hAnsi="Calibri" w:cs="Calibri"/>
                <w:color w:val="000000"/>
              </w:rPr>
              <w:t>,</w:t>
            </w:r>
            <w:r w:rsidRPr="00BF0BBD">
              <w:rPr>
                <w:rFonts w:ascii="Calibri" w:eastAsia="Times New Roman" w:hAnsi="Calibri" w:cs="Calibri"/>
                <w:color w:val="000000"/>
              </w:rPr>
              <w:t xml:space="preserve"> I have commanded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09_1SA_21_02 </w:t>
            </w:r>
          </w:p>
        </w:tc>
      </w:tr>
      <w:tr w:rsidR="00BF0BBD" w:rsidRPr="00BF0BBD" w14:paraId="2CE86460" w14:textId="77777777" w:rsidTr="00BF0BBD">
        <w:trPr>
          <w:trHeight w:val="300"/>
        </w:trPr>
        <w:tc>
          <w:tcPr>
            <w:tcW w:w="4700" w:type="dxa"/>
            <w:tcBorders>
              <w:top w:val="nil"/>
              <w:left w:val="nil"/>
              <w:bottom w:val="nil"/>
              <w:right w:val="nil"/>
            </w:tcBorders>
            <w:shd w:val="clear" w:color="auto" w:fill="auto"/>
            <w:vAlign w:val="bottom"/>
            <w:hideMark/>
          </w:tcPr>
          <w:p w14:paraId="46F4803C" w14:textId="412A28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my habitation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09_1SA_02_32 </w:t>
            </w:r>
          </w:p>
        </w:tc>
      </w:tr>
      <w:tr w:rsidR="00BF0BBD" w:rsidRPr="00BF0BBD" w14:paraId="6D540444" w14:textId="77777777" w:rsidTr="00BF0BBD">
        <w:trPr>
          <w:trHeight w:val="300"/>
        </w:trPr>
        <w:tc>
          <w:tcPr>
            <w:tcW w:w="4700" w:type="dxa"/>
            <w:tcBorders>
              <w:top w:val="nil"/>
              <w:left w:val="nil"/>
              <w:bottom w:val="nil"/>
              <w:right w:val="nil"/>
            </w:tcBorders>
            <w:shd w:val="clear" w:color="auto" w:fill="auto"/>
            <w:vAlign w:val="bottom"/>
            <w:hideMark/>
          </w:tcPr>
          <w:p w14:paraId="6A5F83E6" w14:textId="464406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01_GEN_34_30</w:t>
            </w:r>
            <w:r w:rsidR="00FF4471">
              <w:rPr>
                <w:rFonts w:ascii="Calibri" w:eastAsia="Times New Roman" w:hAnsi="Calibri" w:cs="Calibri"/>
                <w:color w:val="000000"/>
              </w:rPr>
              <w:t>,</w:t>
            </w:r>
            <w:r w:rsidRPr="00BF0BBD">
              <w:rPr>
                <w:rFonts w:ascii="Calibri" w:eastAsia="Times New Roman" w:hAnsi="Calibri" w:cs="Calibri"/>
                <w:color w:val="000000"/>
              </w:rPr>
              <w:t xml:space="preserve"> me to make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14_2CH_35_21 </w:t>
            </w:r>
          </w:p>
        </w:tc>
      </w:tr>
      <w:tr w:rsidR="00BF0BBD" w:rsidRPr="00BF0BBD" w14:paraId="39F574A7" w14:textId="77777777" w:rsidTr="00BF0BBD">
        <w:trPr>
          <w:trHeight w:val="300"/>
        </w:trPr>
        <w:tc>
          <w:tcPr>
            <w:tcW w:w="4700" w:type="dxa"/>
            <w:tcBorders>
              <w:top w:val="nil"/>
              <w:left w:val="nil"/>
              <w:bottom w:val="nil"/>
              <w:right w:val="nil"/>
            </w:tcBorders>
            <w:shd w:val="clear" w:color="auto" w:fill="auto"/>
            <w:vAlign w:val="bottom"/>
            <w:hideMark/>
          </w:tcPr>
          <w:p w14:paraId="4B348C41" w14:textId="458558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09_1SA_02_28</w:t>
            </w:r>
            <w:r w:rsidR="00FF4471">
              <w:rPr>
                <w:rFonts w:ascii="Calibri" w:eastAsia="Times New Roman" w:hAnsi="Calibri" w:cs="Calibri"/>
                <w:color w:val="000000"/>
              </w:rPr>
              <w:t>,</w:t>
            </w:r>
            <w:r w:rsidRPr="00BF0BBD">
              <w:rPr>
                <w:rFonts w:ascii="Calibri" w:eastAsia="Times New Roman" w:hAnsi="Calibri" w:cs="Calibri"/>
                <w:color w:val="000000"/>
              </w:rPr>
              <w:t xml:space="preserve"> of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09_1SA_03_17 </w:t>
            </w:r>
          </w:p>
        </w:tc>
      </w:tr>
      <w:tr w:rsidR="00BF0BBD" w:rsidRPr="00BF0BBD" w14:paraId="59BB7534" w14:textId="77777777" w:rsidTr="00BF0BBD">
        <w:trPr>
          <w:trHeight w:val="300"/>
        </w:trPr>
        <w:tc>
          <w:tcPr>
            <w:tcW w:w="4700" w:type="dxa"/>
            <w:tcBorders>
              <w:top w:val="nil"/>
              <w:left w:val="nil"/>
              <w:bottom w:val="nil"/>
              <w:right w:val="nil"/>
            </w:tcBorders>
            <w:shd w:val="clear" w:color="auto" w:fill="auto"/>
            <w:vAlign w:val="bottom"/>
            <w:hideMark/>
          </w:tcPr>
          <w:p w14:paraId="1888F8BF" w14:textId="04F456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chiefest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09_1SA_21_07 </w:t>
            </w:r>
          </w:p>
        </w:tc>
      </w:tr>
      <w:tr w:rsidR="00BF0BBD" w:rsidRPr="00BF0BBD" w14:paraId="25B8B24F" w14:textId="77777777" w:rsidTr="00BF0BBD">
        <w:trPr>
          <w:trHeight w:val="300"/>
        </w:trPr>
        <w:tc>
          <w:tcPr>
            <w:tcW w:w="4700" w:type="dxa"/>
            <w:tcBorders>
              <w:top w:val="nil"/>
              <w:left w:val="nil"/>
              <w:bottom w:val="nil"/>
              <w:right w:val="nil"/>
            </w:tcBorders>
            <w:shd w:val="clear" w:color="auto" w:fill="auto"/>
            <w:vAlign w:val="bottom"/>
            <w:hideMark/>
          </w:tcPr>
          <w:p w14:paraId="078C201D" w14:textId="2901E1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05_DEU_18_01</w:t>
            </w:r>
            <w:r w:rsidR="00FF4471">
              <w:rPr>
                <w:rFonts w:ascii="Calibri" w:eastAsia="Times New Roman" w:hAnsi="Calibri" w:cs="Calibri"/>
                <w:color w:val="000000"/>
              </w:rPr>
              <w:t>,</w:t>
            </w:r>
            <w:r w:rsidRPr="00BF0BBD">
              <w:rPr>
                <w:rFonts w:ascii="Calibri" w:eastAsia="Times New Roman" w:hAnsi="Calibri" w:cs="Calibri"/>
                <w:color w:val="000000"/>
              </w:rPr>
              <w:t xml:space="preserve"> the offerings of</w:t>
            </w:r>
            <w:r w:rsidR="00FF4471">
              <w:rPr>
                <w:rFonts w:ascii="Calibri" w:eastAsia="Times New Roman" w:hAnsi="Calibri" w:cs="Calibri"/>
                <w:color w:val="000000"/>
              </w:rPr>
              <w:t>,</w:t>
            </w:r>
            <w:r w:rsidRPr="00BF0BBD">
              <w:rPr>
                <w:rFonts w:ascii="Calibri" w:eastAsia="Times New Roman" w:hAnsi="Calibri" w:cs="Calibri"/>
                <w:color w:val="000000"/>
              </w:rPr>
              <w:t xml:space="preserve"> 16_NEH_13_05 </w:t>
            </w:r>
          </w:p>
        </w:tc>
      </w:tr>
      <w:tr w:rsidR="00BF0BBD" w:rsidRPr="00BF0BBD" w14:paraId="5F29910B" w14:textId="77777777" w:rsidTr="00BF0BBD">
        <w:trPr>
          <w:trHeight w:val="300"/>
        </w:trPr>
        <w:tc>
          <w:tcPr>
            <w:tcW w:w="4700" w:type="dxa"/>
            <w:tcBorders>
              <w:top w:val="nil"/>
              <w:left w:val="nil"/>
              <w:bottom w:val="nil"/>
              <w:right w:val="nil"/>
            </w:tcBorders>
            <w:shd w:val="clear" w:color="auto" w:fill="auto"/>
            <w:vAlign w:val="bottom"/>
            <w:hideMark/>
          </w:tcPr>
          <w:p w14:paraId="399D35E6" w14:textId="5D6CC3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05_DEU_31_29</w:t>
            </w:r>
            <w:r w:rsidR="00FF4471">
              <w:rPr>
                <w:rFonts w:ascii="Calibri" w:eastAsia="Times New Roman" w:hAnsi="Calibri" w:cs="Calibri"/>
                <w:color w:val="000000"/>
              </w:rPr>
              <w:t>,</w:t>
            </w:r>
            <w:r w:rsidRPr="00BF0BBD">
              <w:rPr>
                <w:rFonts w:ascii="Calibri" w:eastAsia="Times New Roman" w:hAnsi="Calibri" w:cs="Calibri"/>
                <w:color w:val="000000"/>
              </w:rPr>
              <w:t xml:space="preserve"> which I have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09_1SA_03_12 </w:t>
            </w:r>
          </w:p>
        </w:tc>
      </w:tr>
      <w:tr w:rsidR="00BF0BBD" w:rsidRPr="00BF0BBD" w14:paraId="2FF49D25" w14:textId="77777777" w:rsidTr="00BF0BBD">
        <w:trPr>
          <w:trHeight w:val="600"/>
        </w:trPr>
        <w:tc>
          <w:tcPr>
            <w:tcW w:w="4700" w:type="dxa"/>
            <w:tcBorders>
              <w:top w:val="nil"/>
              <w:left w:val="nil"/>
              <w:bottom w:val="nil"/>
              <w:right w:val="nil"/>
            </w:tcBorders>
            <w:shd w:val="clear" w:color="auto" w:fill="auto"/>
            <w:vAlign w:val="bottom"/>
            <w:hideMark/>
          </w:tcPr>
          <w:p w14:paraId="58AE40B1" w14:textId="5406B1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05_DEU_31_05</w:t>
            </w:r>
            <w:r w:rsidR="00FF4471">
              <w:rPr>
                <w:rFonts w:ascii="Calibri" w:eastAsia="Times New Roman" w:hAnsi="Calibri" w:cs="Calibri"/>
                <w:color w:val="000000"/>
              </w:rPr>
              <w:t>,</w:t>
            </w:r>
            <w:r w:rsidRPr="00BF0BBD">
              <w:rPr>
                <w:rFonts w:ascii="Calibri" w:eastAsia="Times New Roman" w:hAnsi="Calibri" w:cs="Calibri"/>
                <w:color w:val="000000"/>
              </w:rPr>
              <w:t xml:space="preserve"> which I have commanded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11_1KI_11_11 </w:t>
            </w:r>
          </w:p>
        </w:tc>
      </w:tr>
      <w:tr w:rsidR="00BF0BBD" w:rsidRPr="00BF0BBD" w14:paraId="0AFC5184" w14:textId="77777777" w:rsidTr="00BF0BBD">
        <w:trPr>
          <w:trHeight w:val="2100"/>
        </w:trPr>
        <w:tc>
          <w:tcPr>
            <w:tcW w:w="4700" w:type="dxa"/>
            <w:tcBorders>
              <w:top w:val="nil"/>
              <w:left w:val="nil"/>
              <w:bottom w:val="nil"/>
              <w:right w:val="nil"/>
            </w:tcBorders>
            <w:shd w:val="clear" w:color="auto" w:fill="auto"/>
            <w:vAlign w:val="bottom"/>
            <w:hideMark/>
          </w:tcPr>
          <w:p w14:paraId="563D5BEC"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09_1SA_02:30 Wherefore the LORD God of Israel saith, I said indeed [that] thy house, and the house of thy father, should walk before me for ever: but now the LORD saith, Be it far from me; for them that honour me I will honour, and they that despise me shall be lightly esteemed. #,</w:t>
            </w:r>
          </w:p>
        </w:tc>
      </w:tr>
      <w:tr w:rsidR="00BF0BBD" w:rsidRPr="00BF0BBD" w14:paraId="20D7E155" w14:textId="77777777" w:rsidTr="00BF0BBD">
        <w:trPr>
          <w:trHeight w:val="300"/>
        </w:trPr>
        <w:tc>
          <w:tcPr>
            <w:tcW w:w="4700" w:type="dxa"/>
            <w:tcBorders>
              <w:top w:val="nil"/>
              <w:left w:val="nil"/>
              <w:bottom w:val="nil"/>
              <w:right w:val="nil"/>
            </w:tcBorders>
            <w:shd w:val="clear" w:color="auto" w:fill="auto"/>
            <w:vAlign w:val="bottom"/>
            <w:hideMark/>
          </w:tcPr>
          <w:p w14:paraId="0CCFF432" w14:textId="2D0A05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07_JUD_16_30</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house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10_2SA_03_01 </w:t>
            </w:r>
          </w:p>
        </w:tc>
      </w:tr>
      <w:tr w:rsidR="00BF0BBD" w:rsidRPr="00BF0BBD" w14:paraId="4449E595" w14:textId="77777777" w:rsidTr="00BF0BBD">
        <w:trPr>
          <w:trHeight w:val="600"/>
        </w:trPr>
        <w:tc>
          <w:tcPr>
            <w:tcW w:w="4700" w:type="dxa"/>
            <w:tcBorders>
              <w:top w:val="nil"/>
              <w:left w:val="nil"/>
              <w:bottom w:val="nil"/>
              <w:right w:val="nil"/>
            </w:tcBorders>
            <w:shd w:val="clear" w:color="auto" w:fill="auto"/>
            <w:vAlign w:val="bottom"/>
            <w:hideMark/>
          </w:tcPr>
          <w:p w14:paraId="14EC3214" w14:textId="122144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07_JUD_09_20</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house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10_2SA_03_01 </w:t>
            </w:r>
          </w:p>
        </w:tc>
      </w:tr>
      <w:tr w:rsidR="00BF0BBD" w:rsidRPr="00BF0BBD" w14:paraId="3801F327" w14:textId="77777777" w:rsidTr="00BF0BBD">
        <w:trPr>
          <w:trHeight w:val="300"/>
        </w:trPr>
        <w:tc>
          <w:tcPr>
            <w:tcW w:w="4700" w:type="dxa"/>
            <w:tcBorders>
              <w:top w:val="nil"/>
              <w:left w:val="nil"/>
              <w:bottom w:val="nil"/>
              <w:right w:val="nil"/>
            </w:tcBorders>
            <w:shd w:val="clear" w:color="auto" w:fill="auto"/>
            <w:vAlign w:val="bottom"/>
            <w:hideMark/>
          </w:tcPr>
          <w:p w14:paraId="61F9676F" w14:textId="7A72F5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09_1SA_02_05</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09_1SA_25_26 </w:t>
            </w:r>
          </w:p>
        </w:tc>
      </w:tr>
      <w:tr w:rsidR="00BF0BBD" w:rsidRPr="00BF0BBD" w14:paraId="6D553D5B" w14:textId="77777777" w:rsidTr="00BF0BBD">
        <w:trPr>
          <w:trHeight w:val="300"/>
        </w:trPr>
        <w:tc>
          <w:tcPr>
            <w:tcW w:w="4700" w:type="dxa"/>
            <w:tcBorders>
              <w:top w:val="nil"/>
              <w:left w:val="nil"/>
              <w:bottom w:val="nil"/>
              <w:right w:val="nil"/>
            </w:tcBorders>
            <w:shd w:val="clear" w:color="auto" w:fill="auto"/>
            <w:vAlign w:val="bottom"/>
            <w:hideMark/>
          </w:tcPr>
          <w:p w14:paraId="3DD9F33D" w14:textId="460E28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 it far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09_1SA_22_15 </w:t>
            </w:r>
          </w:p>
        </w:tc>
      </w:tr>
      <w:tr w:rsidR="00BF0BBD" w:rsidRPr="00BF0BBD" w14:paraId="2CAA8907" w14:textId="77777777" w:rsidTr="00BF0BBD">
        <w:trPr>
          <w:trHeight w:val="300"/>
        </w:trPr>
        <w:tc>
          <w:tcPr>
            <w:tcW w:w="4700" w:type="dxa"/>
            <w:tcBorders>
              <w:top w:val="nil"/>
              <w:left w:val="nil"/>
              <w:bottom w:val="nil"/>
              <w:right w:val="nil"/>
            </w:tcBorders>
            <w:shd w:val="clear" w:color="auto" w:fill="auto"/>
            <w:vAlign w:val="bottom"/>
            <w:hideMark/>
          </w:tcPr>
          <w:p w14:paraId="7A1FAFDC" w14:textId="012827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 it far from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09_1SA_22_15 </w:t>
            </w:r>
          </w:p>
        </w:tc>
      </w:tr>
      <w:tr w:rsidR="00BF0BBD" w:rsidRPr="00BF0BBD" w14:paraId="2DA1B3EF" w14:textId="77777777" w:rsidTr="00BF0BBD">
        <w:trPr>
          <w:trHeight w:val="300"/>
        </w:trPr>
        <w:tc>
          <w:tcPr>
            <w:tcW w:w="4700" w:type="dxa"/>
            <w:tcBorders>
              <w:top w:val="nil"/>
              <w:left w:val="nil"/>
              <w:bottom w:val="nil"/>
              <w:right w:val="nil"/>
            </w:tcBorders>
            <w:shd w:val="clear" w:color="auto" w:fill="auto"/>
            <w:vAlign w:val="bottom"/>
            <w:hideMark/>
          </w:tcPr>
          <w:p w14:paraId="25579FFF" w14:textId="1602D4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01_GEN_06_13</w:t>
            </w:r>
            <w:r w:rsidR="00FF4471">
              <w:rPr>
                <w:rFonts w:ascii="Calibri" w:eastAsia="Times New Roman" w:hAnsi="Calibri" w:cs="Calibri"/>
                <w:color w:val="000000"/>
              </w:rPr>
              <w:t>,</w:t>
            </w:r>
            <w:r w:rsidRPr="00BF0BBD">
              <w:rPr>
                <w:rFonts w:ascii="Calibri" w:eastAsia="Times New Roman" w:hAnsi="Calibri" w:cs="Calibri"/>
                <w:color w:val="000000"/>
              </w:rPr>
              <w:t xml:space="preserve"> before me for</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24_JER_31_36 </w:t>
            </w:r>
          </w:p>
        </w:tc>
      </w:tr>
      <w:tr w:rsidR="00BF0BBD" w:rsidRPr="00BF0BBD" w14:paraId="733E85B1" w14:textId="77777777" w:rsidTr="00BF0BBD">
        <w:trPr>
          <w:trHeight w:val="300"/>
        </w:trPr>
        <w:tc>
          <w:tcPr>
            <w:tcW w:w="4700" w:type="dxa"/>
            <w:tcBorders>
              <w:top w:val="nil"/>
              <w:left w:val="nil"/>
              <w:bottom w:val="nil"/>
              <w:right w:val="nil"/>
            </w:tcBorders>
            <w:shd w:val="clear" w:color="auto" w:fill="auto"/>
            <w:vAlign w:val="bottom"/>
            <w:hideMark/>
          </w:tcPr>
          <w:p w14:paraId="2F809771" w14:textId="5C9B9C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before me for ever</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24_JER_31_36 </w:t>
            </w:r>
          </w:p>
        </w:tc>
      </w:tr>
      <w:tr w:rsidR="00BF0BBD" w:rsidRPr="00BF0BBD" w14:paraId="3345DD07" w14:textId="77777777" w:rsidTr="00BF0BBD">
        <w:trPr>
          <w:trHeight w:val="300"/>
        </w:trPr>
        <w:tc>
          <w:tcPr>
            <w:tcW w:w="4700" w:type="dxa"/>
            <w:tcBorders>
              <w:top w:val="nil"/>
              <w:left w:val="nil"/>
              <w:bottom w:val="nil"/>
              <w:right w:val="nil"/>
            </w:tcBorders>
            <w:shd w:val="clear" w:color="auto" w:fill="auto"/>
            <w:vAlign w:val="bottom"/>
            <w:hideMark/>
          </w:tcPr>
          <w:p w14:paraId="409BC79E" w14:textId="62C01C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07_JUD_06_13</w:t>
            </w:r>
            <w:r w:rsidR="00FF4471">
              <w:rPr>
                <w:rFonts w:ascii="Calibri" w:eastAsia="Times New Roman" w:hAnsi="Calibri" w:cs="Calibri"/>
                <w:color w:val="000000"/>
              </w:rPr>
              <w:t>,</w:t>
            </w:r>
            <w:r w:rsidRPr="00BF0BBD">
              <w:rPr>
                <w:rFonts w:ascii="Calibri" w:eastAsia="Times New Roman" w:hAnsi="Calibri" w:cs="Calibri"/>
                <w:color w:val="000000"/>
              </w:rPr>
              <w:t xml:space="preserve"> but now the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23_ISA_16_14 </w:t>
            </w:r>
          </w:p>
        </w:tc>
      </w:tr>
      <w:tr w:rsidR="00BF0BBD" w:rsidRPr="00BF0BBD" w14:paraId="37FC3806" w14:textId="77777777" w:rsidTr="00BF0BBD">
        <w:trPr>
          <w:trHeight w:val="600"/>
        </w:trPr>
        <w:tc>
          <w:tcPr>
            <w:tcW w:w="4700" w:type="dxa"/>
            <w:tcBorders>
              <w:top w:val="nil"/>
              <w:left w:val="nil"/>
              <w:bottom w:val="nil"/>
              <w:right w:val="nil"/>
            </w:tcBorders>
            <w:shd w:val="clear" w:color="auto" w:fill="auto"/>
            <w:vAlign w:val="bottom"/>
            <w:hideMark/>
          </w:tcPr>
          <w:p w14:paraId="1A3D2D36" w14:textId="34AF22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07_JUD_06_13</w:t>
            </w:r>
            <w:r w:rsidR="00FF4471">
              <w:rPr>
                <w:rFonts w:ascii="Calibri" w:eastAsia="Times New Roman" w:hAnsi="Calibri" w:cs="Calibri"/>
                <w:color w:val="000000"/>
              </w:rPr>
              <w:t>,</w:t>
            </w:r>
            <w:r w:rsidRPr="00BF0BBD">
              <w:rPr>
                <w:rFonts w:ascii="Calibri" w:eastAsia="Times New Roman" w:hAnsi="Calibri" w:cs="Calibri"/>
                <w:color w:val="000000"/>
              </w:rPr>
              <w:t xml:space="preserve"> but now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23_ISA_16_14 </w:t>
            </w:r>
          </w:p>
        </w:tc>
      </w:tr>
      <w:tr w:rsidR="00BF0BBD" w:rsidRPr="00BF0BBD" w14:paraId="6C84A2A2" w14:textId="77777777" w:rsidTr="00BF0BBD">
        <w:trPr>
          <w:trHeight w:val="300"/>
        </w:trPr>
        <w:tc>
          <w:tcPr>
            <w:tcW w:w="4700" w:type="dxa"/>
            <w:tcBorders>
              <w:top w:val="nil"/>
              <w:left w:val="nil"/>
              <w:bottom w:val="nil"/>
              <w:right w:val="nil"/>
            </w:tcBorders>
            <w:shd w:val="clear" w:color="auto" w:fill="auto"/>
            <w:vAlign w:val="bottom"/>
            <w:hideMark/>
          </w:tcPr>
          <w:p w14:paraId="61FE1BFD" w14:textId="041A0A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far from 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09_1SA_22_15 </w:t>
            </w:r>
          </w:p>
        </w:tc>
      </w:tr>
      <w:tr w:rsidR="00BF0BBD" w:rsidRPr="00BF0BBD" w14:paraId="79D33697" w14:textId="77777777" w:rsidTr="00BF0BBD">
        <w:trPr>
          <w:trHeight w:val="300"/>
        </w:trPr>
        <w:tc>
          <w:tcPr>
            <w:tcW w:w="4700" w:type="dxa"/>
            <w:tcBorders>
              <w:top w:val="nil"/>
              <w:left w:val="nil"/>
              <w:bottom w:val="nil"/>
              <w:right w:val="nil"/>
            </w:tcBorders>
            <w:shd w:val="clear" w:color="auto" w:fill="auto"/>
            <w:vAlign w:val="bottom"/>
            <w:hideMark/>
          </w:tcPr>
          <w:p w14:paraId="37600601" w14:textId="5769C5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far from me for</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19_PSA_022_011 </w:t>
            </w:r>
          </w:p>
        </w:tc>
      </w:tr>
      <w:tr w:rsidR="00BF0BBD" w:rsidRPr="00BF0BBD" w14:paraId="215A8B9C" w14:textId="77777777" w:rsidTr="00BF0BBD">
        <w:trPr>
          <w:trHeight w:val="300"/>
        </w:trPr>
        <w:tc>
          <w:tcPr>
            <w:tcW w:w="4700" w:type="dxa"/>
            <w:tcBorders>
              <w:top w:val="nil"/>
              <w:left w:val="nil"/>
              <w:bottom w:val="nil"/>
              <w:right w:val="nil"/>
            </w:tcBorders>
            <w:shd w:val="clear" w:color="auto" w:fill="auto"/>
            <w:vAlign w:val="bottom"/>
            <w:hideMark/>
          </w:tcPr>
          <w:p w14:paraId="36E24414" w14:textId="398893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03_LEV_25_46</w:t>
            </w:r>
            <w:r w:rsidR="00FF4471">
              <w:rPr>
                <w:rFonts w:ascii="Calibri" w:eastAsia="Times New Roman" w:hAnsi="Calibri" w:cs="Calibri"/>
                <w:color w:val="000000"/>
              </w:rPr>
              <w:t>,</w:t>
            </w:r>
            <w:r w:rsidRPr="00BF0BBD">
              <w:rPr>
                <w:rFonts w:ascii="Calibri" w:eastAsia="Times New Roman" w:hAnsi="Calibri" w:cs="Calibri"/>
                <w:color w:val="000000"/>
              </w:rPr>
              <w:t xml:space="preserve"> for ever but</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19_PSA_037_028 </w:t>
            </w:r>
          </w:p>
        </w:tc>
      </w:tr>
      <w:tr w:rsidR="00BF0BBD" w:rsidRPr="00BF0BBD" w14:paraId="10BF0043" w14:textId="77777777" w:rsidTr="00BF0BBD">
        <w:trPr>
          <w:trHeight w:val="300"/>
        </w:trPr>
        <w:tc>
          <w:tcPr>
            <w:tcW w:w="4700" w:type="dxa"/>
            <w:tcBorders>
              <w:top w:val="nil"/>
              <w:left w:val="nil"/>
              <w:bottom w:val="nil"/>
              <w:right w:val="nil"/>
            </w:tcBorders>
            <w:shd w:val="clear" w:color="auto" w:fill="auto"/>
            <w:vAlign w:val="bottom"/>
            <w:hideMark/>
          </w:tcPr>
          <w:p w14:paraId="29AA9912" w14:textId="04470B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07_JUD_21_16</w:t>
            </w:r>
            <w:r w:rsidR="00FF4471">
              <w:rPr>
                <w:rFonts w:ascii="Calibri" w:eastAsia="Times New Roman" w:hAnsi="Calibri" w:cs="Calibri"/>
                <w:color w:val="000000"/>
              </w:rPr>
              <w:t>,</w:t>
            </w:r>
            <w:r w:rsidRPr="00BF0BBD">
              <w:rPr>
                <w:rFonts w:ascii="Calibri" w:eastAsia="Times New Roman" w:hAnsi="Calibri" w:cs="Calibri"/>
                <w:color w:val="000000"/>
              </w:rPr>
              <w:t xml:space="preserve"> for them that</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14_2CH_34_21 </w:t>
            </w:r>
          </w:p>
        </w:tc>
      </w:tr>
      <w:tr w:rsidR="00BF0BBD" w:rsidRPr="00BF0BBD" w14:paraId="7E568B5B" w14:textId="77777777" w:rsidTr="00BF0BBD">
        <w:trPr>
          <w:trHeight w:val="300"/>
        </w:trPr>
        <w:tc>
          <w:tcPr>
            <w:tcW w:w="4700" w:type="dxa"/>
            <w:tcBorders>
              <w:top w:val="nil"/>
              <w:left w:val="nil"/>
              <w:bottom w:val="nil"/>
              <w:right w:val="nil"/>
            </w:tcBorders>
            <w:shd w:val="clear" w:color="auto" w:fill="auto"/>
            <w:vAlign w:val="bottom"/>
            <w:hideMark/>
          </w:tcPr>
          <w:p w14:paraId="0A79D113" w14:textId="68827A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from me for</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19_PSA_022_011 </w:t>
            </w:r>
          </w:p>
        </w:tc>
      </w:tr>
      <w:tr w:rsidR="00BF0BBD" w:rsidRPr="00BF0BBD" w14:paraId="35B8BCF2" w14:textId="77777777" w:rsidTr="00BF0BBD">
        <w:trPr>
          <w:trHeight w:val="300"/>
        </w:trPr>
        <w:tc>
          <w:tcPr>
            <w:tcW w:w="4700" w:type="dxa"/>
            <w:tcBorders>
              <w:top w:val="nil"/>
              <w:left w:val="nil"/>
              <w:bottom w:val="nil"/>
              <w:right w:val="nil"/>
            </w:tcBorders>
            <w:shd w:val="clear" w:color="auto" w:fill="auto"/>
            <w:vAlign w:val="bottom"/>
            <w:hideMark/>
          </w:tcPr>
          <w:p w14:paraId="592D30DF" w14:textId="54BA89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09_1SA_01_17</w:t>
            </w:r>
            <w:r w:rsidR="00FF4471">
              <w:rPr>
                <w:rFonts w:ascii="Calibri" w:eastAsia="Times New Roman" w:hAnsi="Calibri" w:cs="Calibri"/>
                <w:color w:val="000000"/>
              </w:rPr>
              <w:t>,</w:t>
            </w:r>
            <w:r w:rsidRPr="00BF0BBD">
              <w:rPr>
                <w:rFonts w:ascii="Calibri" w:eastAsia="Times New Roman" w:hAnsi="Calibri" w:cs="Calibri"/>
                <w:color w:val="000000"/>
              </w:rPr>
              <w:t xml:space="preserve"> God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09_1SA_05_07 </w:t>
            </w:r>
          </w:p>
        </w:tc>
      </w:tr>
      <w:tr w:rsidR="00BF0BBD" w:rsidRPr="00BF0BBD" w14:paraId="17BA2A3B" w14:textId="77777777" w:rsidTr="00BF0BBD">
        <w:trPr>
          <w:trHeight w:val="300"/>
        </w:trPr>
        <w:tc>
          <w:tcPr>
            <w:tcW w:w="4700" w:type="dxa"/>
            <w:tcBorders>
              <w:top w:val="nil"/>
              <w:left w:val="nil"/>
              <w:bottom w:val="nil"/>
              <w:right w:val="nil"/>
            </w:tcBorders>
            <w:shd w:val="clear" w:color="auto" w:fill="auto"/>
            <w:vAlign w:val="bottom"/>
            <w:hideMark/>
          </w:tcPr>
          <w:p w14:paraId="0B3552E7" w14:textId="0700FD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God of Israel saith</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24_JER_46_25 </w:t>
            </w:r>
          </w:p>
        </w:tc>
      </w:tr>
      <w:tr w:rsidR="00BF0BBD" w:rsidRPr="00BF0BBD" w14:paraId="10FE8687" w14:textId="77777777" w:rsidTr="00BF0BBD">
        <w:trPr>
          <w:trHeight w:val="300"/>
        </w:trPr>
        <w:tc>
          <w:tcPr>
            <w:tcW w:w="4700" w:type="dxa"/>
            <w:tcBorders>
              <w:top w:val="nil"/>
              <w:left w:val="nil"/>
              <w:bottom w:val="nil"/>
              <w:right w:val="nil"/>
            </w:tcBorders>
            <w:shd w:val="clear" w:color="auto" w:fill="auto"/>
            <w:vAlign w:val="bottom"/>
            <w:hideMark/>
          </w:tcPr>
          <w:p w14:paraId="5BF2E9C1" w14:textId="0F5D53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house and the house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11_1KI_03_01 </w:t>
            </w:r>
          </w:p>
        </w:tc>
      </w:tr>
      <w:tr w:rsidR="00BF0BBD" w:rsidRPr="00BF0BBD" w14:paraId="17D0E238" w14:textId="77777777" w:rsidTr="00BF0BBD">
        <w:trPr>
          <w:trHeight w:val="300"/>
        </w:trPr>
        <w:tc>
          <w:tcPr>
            <w:tcW w:w="4700" w:type="dxa"/>
            <w:tcBorders>
              <w:top w:val="nil"/>
              <w:left w:val="nil"/>
              <w:bottom w:val="nil"/>
              <w:right w:val="nil"/>
            </w:tcBorders>
            <w:shd w:val="clear" w:color="auto" w:fill="auto"/>
            <w:vAlign w:val="bottom"/>
            <w:hideMark/>
          </w:tcPr>
          <w:p w14:paraId="0F7BB4B9" w14:textId="37523D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09_1SA_02_27</w:t>
            </w:r>
            <w:r w:rsidR="00FF4471">
              <w:rPr>
                <w:rFonts w:ascii="Calibri" w:eastAsia="Times New Roman" w:hAnsi="Calibri" w:cs="Calibri"/>
                <w:color w:val="000000"/>
              </w:rPr>
              <w:t>,</w:t>
            </w:r>
            <w:r w:rsidRPr="00BF0BBD">
              <w:rPr>
                <w:rFonts w:ascii="Calibri" w:eastAsia="Times New Roman" w:hAnsi="Calibri" w:cs="Calibri"/>
                <w:color w:val="000000"/>
              </w:rPr>
              <w:t xml:space="preserve"> house of thy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10_2SA_07_26 </w:t>
            </w:r>
          </w:p>
        </w:tc>
      </w:tr>
      <w:tr w:rsidR="00BF0BBD" w:rsidRPr="00BF0BBD" w14:paraId="1CC763B2" w14:textId="77777777" w:rsidTr="00BF0BBD">
        <w:trPr>
          <w:trHeight w:val="300"/>
        </w:trPr>
        <w:tc>
          <w:tcPr>
            <w:tcW w:w="4700" w:type="dxa"/>
            <w:tcBorders>
              <w:top w:val="nil"/>
              <w:left w:val="nil"/>
              <w:bottom w:val="nil"/>
              <w:right w:val="nil"/>
            </w:tcBorders>
            <w:shd w:val="clear" w:color="auto" w:fill="auto"/>
            <w:vAlign w:val="bottom"/>
            <w:hideMark/>
          </w:tcPr>
          <w:p w14:paraId="43833CFC" w14:textId="589218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it far from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09_1SA_22_15 </w:t>
            </w:r>
          </w:p>
        </w:tc>
      </w:tr>
      <w:tr w:rsidR="00BF0BBD" w:rsidRPr="00BF0BBD" w14:paraId="7A29F2E9" w14:textId="77777777" w:rsidTr="00BF0BBD">
        <w:trPr>
          <w:trHeight w:val="300"/>
        </w:trPr>
        <w:tc>
          <w:tcPr>
            <w:tcW w:w="4700" w:type="dxa"/>
            <w:tcBorders>
              <w:top w:val="nil"/>
              <w:left w:val="nil"/>
              <w:bottom w:val="nil"/>
              <w:right w:val="nil"/>
            </w:tcBorders>
            <w:shd w:val="clear" w:color="auto" w:fill="auto"/>
            <w:vAlign w:val="bottom"/>
            <w:hideMark/>
          </w:tcPr>
          <w:p w14:paraId="28485678" w14:textId="67640F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it far from 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09_1SA_22_15 </w:t>
            </w:r>
          </w:p>
        </w:tc>
      </w:tr>
      <w:tr w:rsidR="00BF0BBD" w:rsidRPr="00BF0BBD" w14:paraId="08A83D7B" w14:textId="77777777" w:rsidTr="00BF0BBD">
        <w:trPr>
          <w:trHeight w:val="300"/>
        </w:trPr>
        <w:tc>
          <w:tcPr>
            <w:tcW w:w="4700" w:type="dxa"/>
            <w:tcBorders>
              <w:top w:val="nil"/>
              <w:left w:val="nil"/>
              <w:bottom w:val="nil"/>
              <w:right w:val="nil"/>
            </w:tcBorders>
            <w:shd w:val="clear" w:color="auto" w:fill="auto"/>
            <w:vAlign w:val="bottom"/>
            <w:hideMark/>
          </w:tcPr>
          <w:p w14:paraId="3658D320" w14:textId="58D587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08_RUT_02_12</w:t>
            </w:r>
            <w:r w:rsidR="00FF4471">
              <w:rPr>
                <w:rFonts w:ascii="Calibri" w:eastAsia="Times New Roman" w:hAnsi="Calibri" w:cs="Calibri"/>
                <w:color w:val="000000"/>
              </w:rPr>
              <w:t>,</w:t>
            </w:r>
            <w:r w:rsidRPr="00BF0BBD">
              <w:rPr>
                <w:rFonts w:ascii="Calibri" w:eastAsia="Times New Roman" w:hAnsi="Calibri" w:cs="Calibri"/>
                <w:color w:val="000000"/>
              </w:rPr>
              <w:t xml:space="preserve"> LORD God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09_1SA_10_18 </w:t>
            </w:r>
          </w:p>
        </w:tc>
      </w:tr>
      <w:tr w:rsidR="00BF0BBD" w:rsidRPr="00BF0BBD" w14:paraId="1B32B72D" w14:textId="77777777" w:rsidTr="00BF0BBD">
        <w:trPr>
          <w:trHeight w:val="600"/>
        </w:trPr>
        <w:tc>
          <w:tcPr>
            <w:tcW w:w="4700" w:type="dxa"/>
            <w:tcBorders>
              <w:top w:val="nil"/>
              <w:left w:val="nil"/>
              <w:bottom w:val="nil"/>
              <w:right w:val="nil"/>
            </w:tcBorders>
            <w:shd w:val="clear" w:color="auto" w:fill="auto"/>
            <w:vAlign w:val="bottom"/>
            <w:hideMark/>
          </w:tcPr>
          <w:p w14:paraId="394B5CC5" w14:textId="46B6DA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08_RUT_02_12</w:t>
            </w:r>
            <w:r w:rsidR="00FF4471">
              <w:rPr>
                <w:rFonts w:ascii="Calibri" w:eastAsia="Times New Roman" w:hAnsi="Calibri" w:cs="Calibri"/>
                <w:color w:val="000000"/>
              </w:rPr>
              <w:t>,</w:t>
            </w:r>
            <w:r w:rsidRPr="00BF0BBD">
              <w:rPr>
                <w:rFonts w:ascii="Calibri" w:eastAsia="Times New Roman" w:hAnsi="Calibri" w:cs="Calibri"/>
                <w:color w:val="000000"/>
              </w:rPr>
              <w:t xml:space="preserve"> LORD God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09_1SA_10_18 </w:t>
            </w:r>
          </w:p>
        </w:tc>
      </w:tr>
      <w:tr w:rsidR="00BF0BBD" w:rsidRPr="00BF0BBD" w14:paraId="2D365B0D" w14:textId="77777777" w:rsidTr="00BF0BBD">
        <w:trPr>
          <w:trHeight w:val="300"/>
        </w:trPr>
        <w:tc>
          <w:tcPr>
            <w:tcW w:w="4700" w:type="dxa"/>
            <w:tcBorders>
              <w:top w:val="nil"/>
              <w:left w:val="nil"/>
              <w:bottom w:val="nil"/>
              <w:right w:val="nil"/>
            </w:tcBorders>
            <w:shd w:val="clear" w:color="auto" w:fill="auto"/>
            <w:vAlign w:val="bottom"/>
            <w:hideMark/>
          </w:tcPr>
          <w:p w14:paraId="03AA0960" w14:textId="4495B7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 for ever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09_1SA_20_23 </w:t>
            </w:r>
          </w:p>
        </w:tc>
      </w:tr>
      <w:tr w:rsidR="00BF0BBD" w:rsidRPr="00BF0BBD" w14:paraId="280010FA" w14:textId="77777777" w:rsidTr="00BF0BBD">
        <w:trPr>
          <w:trHeight w:val="300"/>
        </w:trPr>
        <w:tc>
          <w:tcPr>
            <w:tcW w:w="4700" w:type="dxa"/>
            <w:tcBorders>
              <w:top w:val="nil"/>
              <w:left w:val="nil"/>
              <w:bottom w:val="nil"/>
              <w:right w:val="nil"/>
            </w:tcBorders>
            <w:shd w:val="clear" w:color="auto" w:fill="auto"/>
            <w:vAlign w:val="bottom"/>
            <w:hideMark/>
          </w:tcPr>
          <w:p w14:paraId="194FDDE3" w14:textId="34789B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08_RUT_03_05</w:t>
            </w:r>
            <w:r w:rsidR="00FF4471">
              <w:rPr>
                <w:rFonts w:ascii="Calibri" w:eastAsia="Times New Roman" w:hAnsi="Calibri" w:cs="Calibri"/>
                <w:color w:val="000000"/>
              </w:rPr>
              <w:t>,</w:t>
            </w:r>
            <w:r w:rsidRPr="00BF0BBD">
              <w:rPr>
                <w:rFonts w:ascii="Calibri" w:eastAsia="Times New Roman" w:hAnsi="Calibri" w:cs="Calibri"/>
                <w:color w:val="000000"/>
              </w:rPr>
              <w:t xml:space="preserve"> me I will</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11_1KI_21_29 </w:t>
            </w:r>
          </w:p>
        </w:tc>
      </w:tr>
      <w:tr w:rsidR="00BF0BBD" w:rsidRPr="00BF0BBD" w14:paraId="5632BBB3" w14:textId="77777777" w:rsidTr="00BF0BBD">
        <w:trPr>
          <w:trHeight w:val="300"/>
        </w:trPr>
        <w:tc>
          <w:tcPr>
            <w:tcW w:w="4700" w:type="dxa"/>
            <w:tcBorders>
              <w:top w:val="nil"/>
              <w:left w:val="nil"/>
              <w:bottom w:val="nil"/>
              <w:right w:val="nil"/>
            </w:tcBorders>
            <w:shd w:val="clear" w:color="auto" w:fill="auto"/>
            <w:vAlign w:val="bottom"/>
            <w:hideMark/>
          </w:tcPr>
          <w:p w14:paraId="2598138C" w14:textId="46F747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04_NUM_18_09</w:t>
            </w:r>
            <w:r w:rsidR="00FF4471">
              <w:rPr>
                <w:rFonts w:ascii="Calibri" w:eastAsia="Times New Roman" w:hAnsi="Calibri" w:cs="Calibri"/>
                <w:color w:val="000000"/>
              </w:rPr>
              <w:t>,</w:t>
            </w:r>
            <w:r w:rsidRPr="00BF0BBD">
              <w:rPr>
                <w:rFonts w:ascii="Calibri" w:eastAsia="Times New Roman" w:hAnsi="Calibri" w:cs="Calibri"/>
                <w:color w:val="000000"/>
              </w:rPr>
              <w:t xml:space="preserve"> me shall be</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43_JOH_14_21 </w:t>
            </w:r>
          </w:p>
        </w:tc>
      </w:tr>
      <w:tr w:rsidR="00BF0BBD" w:rsidRPr="00BF0BBD" w14:paraId="01CA136C" w14:textId="77777777" w:rsidTr="00BF0BBD">
        <w:trPr>
          <w:trHeight w:val="300"/>
        </w:trPr>
        <w:tc>
          <w:tcPr>
            <w:tcW w:w="4700" w:type="dxa"/>
            <w:tcBorders>
              <w:top w:val="nil"/>
              <w:left w:val="nil"/>
              <w:bottom w:val="nil"/>
              <w:right w:val="nil"/>
            </w:tcBorders>
            <w:shd w:val="clear" w:color="auto" w:fill="auto"/>
            <w:vAlign w:val="bottom"/>
            <w:hideMark/>
          </w:tcPr>
          <w:p w14:paraId="735793B2" w14:textId="126E9A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07_JUD_11_23</w:t>
            </w:r>
            <w:r w:rsidR="00FF4471">
              <w:rPr>
                <w:rFonts w:ascii="Calibri" w:eastAsia="Times New Roman" w:hAnsi="Calibri" w:cs="Calibri"/>
                <w:color w:val="000000"/>
              </w:rPr>
              <w:t>,</w:t>
            </w:r>
            <w:r w:rsidRPr="00BF0BBD">
              <w:rPr>
                <w:rFonts w:ascii="Calibri" w:eastAsia="Times New Roman" w:hAnsi="Calibri" w:cs="Calibri"/>
                <w:color w:val="000000"/>
              </w:rPr>
              <w:t xml:space="preserve"> Now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09_1SA_09_15 </w:t>
            </w:r>
          </w:p>
        </w:tc>
      </w:tr>
      <w:tr w:rsidR="00BF0BBD" w:rsidRPr="00BF0BBD" w14:paraId="012770B6" w14:textId="77777777" w:rsidTr="00BF0BBD">
        <w:trPr>
          <w:trHeight w:val="300"/>
        </w:trPr>
        <w:tc>
          <w:tcPr>
            <w:tcW w:w="4700" w:type="dxa"/>
            <w:tcBorders>
              <w:top w:val="nil"/>
              <w:left w:val="nil"/>
              <w:bottom w:val="nil"/>
              <w:right w:val="nil"/>
            </w:tcBorders>
            <w:shd w:val="clear" w:color="auto" w:fill="auto"/>
            <w:vAlign w:val="bottom"/>
            <w:hideMark/>
          </w:tcPr>
          <w:p w14:paraId="4057BE2C" w14:textId="7E6D0C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Israel saith</w:t>
            </w:r>
            <w:r w:rsidR="00FF4471">
              <w:rPr>
                <w:rFonts w:ascii="Calibri" w:eastAsia="Times New Roman" w:hAnsi="Calibri" w:cs="Calibri"/>
                <w:color w:val="000000"/>
              </w:rPr>
              <w:t>,</w:t>
            </w:r>
            <w:r w:rsidRPr="00BF0BBD">
              <w:rPr>
                <w:rFonts w:ascii="Calibri" w:eastAsia="Times New Roman" w:hAnsi="Calibri" w:cs="Calibri"/>
                <w:color w:val="000000"/>
              </w:rPr>
              <w:t xml:space="preserve"> 23_ISA_17_03 </w:t>
            </w:r>
          </w:p>
        </w:tc>
      </w:tr>
      <w:tr w:rsidR="00BF0BBD" w:rsidRPr="00BF0BBD" w14:paraId="7E069539" w14:textId="77777777" w:rsidTr="00BF0BBD">
        <w:trPr>
          <w:trHeight w:val="300"/>
        </w:trPr>
        <w:tc>
          <w:tcPr>
            <w:tcW w:w="4700" w:type="dxa"/>
            <w:tcBorders>
              <w:top w:val="nil"/>
              <w:left w:val="nil"/>
              <w:bottom w:val="nil"/>
              <w:right w:val="nil"/>
            </w:tcBorders>
            <w:shd w:val="clear" w:color="auto" w:fill="auto"/>
            <w:vAlign w:val="bottom"/>
            <w:hideMark/>
          </w:tcPr>
          <w:p w14:paraId="611BAE9D" w14:textId="136898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09_1SA_02_28</w:t>
            </w:r>
            <w:r w:rsidR="00FF4471">
              <w:rPr>
                <w:rFonts w:ascii="Calibri" w:eastAsia="Times New Roman" w:hAnsi="Calibri" w:cs="Calibri"/>
                <w:color w:val="000000"/>
              </w:rPr>
              <w:t>,</w:t>
            </w:r>
            <w:r w:rsidRPr="00BF0BBD">
              <w:rPr>
                <w:rFonts w:ascii="Calibri" w:eastAsia="Times New Roman" w:hAnsi="Calibri" w:cs="Calibri"/>
                <w:color w:val="000000"/>
              </w:rPr>
              <w:t xml:space="preserve"> of thy father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10_2SA_16_21 </w:t>
            </w:r>
          </w:p>
        </w:tc>
      </w:tr>
      <w:tr w:rsidR="00BF0BBD" w:rsidRPr="00BF0BBD" w14:paraId="1F2F1572" w14:textId="77777777" w:rsidTr="00BF0BBD">
        <w:trPr>
          <w:trHeight w:val="300"/>
        </w:trPr>
        <w:tc>
          <w:tcPr>
            <w:tcW w:w="4700" w:type="dxa"/>
            <w:tcBorders>
              <w:top w:val="nil"/>
              <w:left w:val="nil"/>
              <w:bottom w:val="nil"/>
              <w:right w:val="nil"/>
            </w:tcBorders>
            <w:shd w:val="clear" w:color="auto" w:fill="auto"/>
            <w:vAlign w:val="bottom"/>
            <w:hideMark/>
          </w:tcPr>
          <w:p w14:paraId="5D97AF5B" w14:textId="46EEAC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despise me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24_JER_23_17 </w:t>
            </w:r>
          </w:p>
        </w:tc>
      </w:tr>
      <w:tr w:rsidR="00BF0BBD" w:rsidRPr="00BF0BBD" w14:paraId="4B79725E" w14:textId="77777777" w:rsidTr="00BF0BBD">
        <w:trPr>
          <w:trHeight w:val="300"/>
        </w:trPr>
        <w:tc>
          <w:tcPr>
            <w:tcW w:w="4700" w:type="dxa"/>
            <w:tcBorders>
              <w:top w:val="nil"/>
              <w:left w:val="nil"/>
              <w:bottom w:val="nil"/>
              <w:right w:val="nil"/>
            </w:tcBorders>
            <w:shd w:val="clear" w:color="auto" w:fill="auto"/>
            <w:vAlign w:val="bottom"/>
            <w:hideMark/>
          </w:tcPr>
          <w:p w14:paraId="6C5672A7" w14:textId="7A6BA8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09_1SA_02_28</w:t>
            </w:r>
            <w:r w:rsidR="00FF4471">
              <w:rPr>
                <w:rFonts w:ascii="Calibri" w:eastAsia="Times New Roman" w:hAnsi="Calibri" w:cs="Calibri"/>
                <w:color w:val="000000"/>
              </w:rPr>
              <w:t>,</w:t>
            </w:r>
            <w:r w:rsidRPr="00BF0BBD">
              <w:rPr>
                <w:rFonts w:ascii="Calibri" w:eastAsia="Times New Roman" w:hAnsi="Calibri" w:cs="Calibri"/>
                <w:color w:val="000000"/>
              </w:rPr>
              <w:t xml:space="preserve"> the house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09_1SA_03_14 </w:t>
            </w:r>
          </w:p>
        </w:tc>
      </w:tr>
      <w:tr w:rsidR="00BF0BBD" w:rsidRPr="00BF0BBD" w14:paraId="6F66F4A5" w14:textId="77777777" w:rsidTr="00BF0BBD">
        <w:trPr>
          <w:trHeight w:val="300"/>
        </w:trPr>
        <w:tc>
          <w:tcPr>
            <w:tcW w:w="4700" w:type="dxa"/>
            <w:tcBorders>
              <w:top w:val="nil"/>
              <w:left w:val="nil"/>
              <w:bottom w:val="nil"/>
              <w:right w:val="nil"/>
            </w:tcBorders>
            <w:shd w:val="clear" w:color="auto" w:fill="auto"/>
            <w:vAlign w:val="bottom"/>
            <w:hideMark/>
          </w:tcPr>
          <w:p w14:paraId="0D256A2D" w14:textId="2F84A1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09_1SA_02_27</w:t>
            </w:r>
            <w:r w:rsidR="00FF4471">
              <w:rPr>
                <w:rFonts w:ascii="Calibri" w:eastAsia="Times New Roman" w:hAnsi="Calibri" w:cs="Calibri"/>
                <w:color w:val="000000"/>
              </w:rPr>
              <w:t>,</w:t>
            </w:r>
            <w:r w:rsidRPr="00BF0BBD">
              <w:rPr>
                <w:rFonts w:ascii="Calibri" w:eastAsia="Times New Roman" w:hAnsi="Calibri" w:cs="Calibri"/>
                <w:color w:val="000000"/>
              </w:rPr>
              <w:t xml:space="preserve"> the house of thy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10_2SA_07_26 </w:t>
            </w:r>
          </w:p>
        </w:tc>
      </w:tr>
      <w:tr w:rsidR="00BF0BBD" w:rsidRPr="00BF0BBD" w14:paraId="1620516B" w14:textId="77777777" w:rsidTr="00BF0BBD">
        <w:trPr>
          <w:trHeight w:val="300"/>
        </w:trPr>
        <w:tc>
          <w:tcPr>
            <w:tcW w:w="4700" w:type="dxa"/>
            <w:tcBorders>
              <w:top w:val="nil"/>
              <w:left w:val="nil"/>
              <w:bottom w:val="nil"/>
              <w:right w:val="nil"/>
            </w:tcBorders>
            <w:shd w:val="clear" w:color="auto" w:fill="auto"/>
            <w:vAlign w:val="bottom"/>
            <w:hideMark/>
          </w:tcPr>
          <w:p w14:paraId="5BC455E6" w14:textId="701F8F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08_RUT_02_12</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09_1SA_10_18 </w:t>
            </w:r>
          </w:p>
        </w:tc>
      </w:tr>
      <w:tr w:rsidR="00BF0BBD" w:rsidRPr="00BF0BBD" w14:paraId="628AEDE8" w14:textId="77777777" w:rsidTr="00BF0BBD">
        <w:trPr>
          <w:trHeight w:val="300"/>
        </w:trPr>
        <w:tc>
          <w:tcPr>
            <w:tcW w:w="4700" w:type="dxa"/>
            <w:tcBorders>
              <w:top w:val="nil"/>
              <w:left w:val="nil"/>
              <w:bottom w:val="nil"/>
              <w:right w:val="nil"/>
            </w:tcBorders>
            <w:shd w:val="clear" w:color="auto" w:fill="auto"/>
            <w:vAlign w:val="bottom"/>
            <w:hideMark/>
          </w:tcPr>
          <w:p w14:paraId="70E028D2" w14:textId="051B4C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08_RUT_02_12</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God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09_1SA_10_18 </w:t>
            </w:r>
          </w:p>
        </w:tc>
      </w:tr>
      <w:tr w:rsidR="00BF0BBD" w:rsidRPr="00BF0BBD" w14:paraId="542340CA" w14:textId="77777777" w:rsidTr="00BF0BBD">
        <w:trPr>
          <w:trHeight w:val="300"/>
        </w:trPr>
        <w:tc>
          <w:tcPr>
            <w:tcW w:w="4700" w:type="dxa"/>
            <w:tcBorders>
              <w:top w:val="nil"/>
              <w:left w:val="nil"/>
              <w:bottom w:val="nil"/>
              <w:right w:val="nil"/>
            </w:tcBorders>
            <w:shd w:val="clear" w:color="auto" w:fill="auto"/>
            <w:vAlign w:val="bottom"/>
            <w:hideMark/>
          </w:tcPr>
          <w:p w14:paraId="06D5D399" w14:textId="031544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04_NUM_24_13</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saith</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23_ISA_03_16 </w:t>
            </w:r>
          </w:p>
        </w:tc>
      </w:tr>
      <w:tr w:rsidR="00BF0BBD" w:rsidRPr="00BF0BBD" w14:paraId="373E1442" w14:textId="77777777" w:rsidTr="00BF0BBD">
        <w:trPr>
          <w:trHeight w:val="300"/>
        </w:trPr>
        <w:tc>
          <w:tcPr>
            <w:tcW w:w="4700" w:type="dxa"/>
            <w:tcBorders>
              <w:top w:val="nil"/>
              <w:left w:val="nil"/>
              <w:bottom w:val="nil"/>
              <w:right w:val="nil"/>
            </w:tcBorders>
            <w:shd w:val="clear" w:color="auto" w:fill="auto"/>
            <w:vAlign w:val="bottom"/>
            <w:hideMark/>
          </w:tcPr>
          <w:p w14:paraId="677965AA" w14:textId="661345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thy house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19_PSA_026_008 </w:t>
            </w:r>
          </w:p>
        </w:tc>
      </w:tr>
      <w:tr w:rsidR="00BF0BBD" w:rsidRPr="00BF0BBD" w14:paraId="718E9126" w14:textId="77777777" w:rsidTr="00BF0BBD">
        <w:trPr>
          <w:trHeight w:val="300"/>
        </w:trPr>
        <w:tc>
          <w:tcPr>
            <w:tcW w:w="4700" w:type="dxa"/>
            <w:tcBorders>
              <w:top w:val="nil"/>
              <w:left w:val="nil"/>
              <w:bottom w:val="nil"/>
              <w:right w:val="nil"/>
            </w:tcBorders>
            <w:shd w:val="clear" w:color="auto" w:fill="auto"/>
            <w:vAlign w:val="bottom"/>
            <w:hideMark/>
          </w:tcPr>
          <w:p w14:paraId="639BF839" w14:textId="75BF22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01_GEN_17_01</w:t>
            </w:r>
            <w:r w:rsidR="00FF4471">
              <w:rPr>
                <w:rFonts w:ascii="Calibri" w:eastAsia="Times New Roman" w:hAnsi="Calibri" w:cs="Calibri"/>
                <w:color w:val="000000"/>
              </w:rPr>
              <w:t>,</w:t>
            </w:r>
            <w:r w:rsidRPr="00BF0BBD">
              <w:rPr>
                <w:rFonts w:ascii="Calibri" w:eastAsia="Times New Roman" w:hAnsi="Calibri" w:cs="Calibri"/>
                <w:color w:val="000000"/>
              </w:rPr>
              <w:t xml:space="preserve"> walk before me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11_1KI_08_25 </w:t>
            </w:r>
          </w:p>
        </w:tc>
      </w:tr>
      <w:tr w:rsidR="00BF0BBD" w:rsidRPr="00BF0BBD" w14:paraId="4EBF72CD" w14:textId="77777777" w:rsidTr="00BF0BBD">
        <w:trPr>
          <w:trHeight w:val="600"/>
        </w:trPr>
        <w:tc>
          <w:tcPr>
            <w:tcW w:w="4700" w:type="dxa"/>
            <w:tcBorders>
              <w:top w:val="nil"/>
              <w:left w:val="nil"/>
              <w:bottom w:val="nil"/>
              <w:right w:val="nil"/>
            </w:tcBorders>
            <w:shd w:val="clear" w:color="auto" w:fill="auto"/>
            <w:vAlign w:val="bottom"/>
            <w:hideMark/>
          </w:tcPr>
          <w:p w14:paraId="056354F8" w14:textId="221A09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02_EXO_20_11</w:t>
            </w:r>
            <w:r w:rsidR="00FF4471">
              <w:rPr>
                <w:rFonts w:ascii="Calibri" w:eastAsia="Times New Roman" w:hAnsi="Calibri" w:cs="Calibri"/>
                <w:color w:val="000000"/>
              </w:rPr>
              <w:t>,</w:t>
            </w:r>
            <w:r w:rsidRPr="00BF0BBD">
              <w:rPr>
                <w:rFonts w:ascii="Calibri" w:eastAsia="Times New Roman" w:hAnsi="Calibri" w:cs="Calibri"/>
                <w:color w:val="000000"/>
              </w:rPr>
              <w:t xml:space="preserve"> wherefore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11_1KI_11_11 </w:t>
            </w:r>
          </w:p>
        </w:tc>
      </w:tr>
      <w:tr w:rsidR="00BF0BBD" w:rsidRPr="00BF0BBD" w14:paraId="2E52155C" w14:textId="77777777" w:rsidTr="00BF0BBD">
        <w:trPr>
          <w:trHeight w:val="1200"/>
        </w:trPr>
        <w:tc>
          <w:tcPr>
            <w:tcW w:w="4700" w:type="dxa"/>
            <w:tcBorders>
              <w:top w:val="nil"/>
              <w:left w:val="nil"/>
              <w:bottom w:val="nil"/>
              <w:right w:val="nil"/>
            </w:tcBorders>
            <w:shd w:val="clear" w:color="auto" w:fill="auto"/>
            <w:vAlign w:val="bottom"/>
            <w:hideMark/>
          </w:tcPr>
          <w:p w14:paraId="21A411F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09_1SA_02:31 Behold, the days come, that I will cut off thine arm, and the arm of thy father's house, that there shall not be an old man in thine house. #,</w:t>
            </w:r>
          </w:p>
        </w:tc>
      </w:tr>
      <w:tr w:rsidR="00BF0BBD" w:rsidRPr="00BF0BBD" w14:paraId="0A9633C4" w14:textId="77777777" w:rsidTr="00BF0BBD">
        <w:trPr>
          <w:trHeight w:val="300"/>
        </w:trPr>
        <w:tc>
          <w:tcPr>
            <w:tcW w:w="4700" w:type="dxa"/>
            <w:tcBorders>
              <w:top w:val="nil"/>
              <w:left w:val="nil"/>
              <w:bottom w:val="nil"/>
              <w:right w:val="nil"/>
            </w:tcBorders>
            <w:shd w:val="clear" w:color="auto" w:fill="auto"/>
            <w:vAlign w:val="bottom"/>
            <w:hideMark/>
          </w:tcPr>
          <w:p w14:paraId="1E0A4217" w14:textId="119D24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01_GEN_44_20</w:t>
            </w:r>
            <w:r w:rsidR="00FF4471">
              <w:rPr>
                <w:rFonts w:ascii="Calibri" w:eastAsia="Times New Roman" w:hAnsi="Calibri" w:cs="Calibri"/>
                <w:color w:val="000000"/>
              </w:rPr>
              <w:t>,</w:t>
            </w:r>
            <w:r w:rsidRPr="00BF0BBD">
              <w:rPr>
                <w:rFonts w:ascii="Calibri" w:eastAsia="Times New Roman" w:hAnsi="Calibri" w:cs="Calibri"/>
                <w:color w:val="000000"/>
              </w:rPr>
              <w:t xml:space="preserve"> an old man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09_1SA_02_32 </w:t>
            </w:r>
          </w:p>
        </w:tc>
      </w:tr>
      <w:tr w:rsidR="00BF0BBD" w:rsidRPr="00BF0BBD" w14:paraId="7948D306" w14:textId="77777777" w:rsidTr="00BF0BBD">
        <w:trPr>
          <w:trHeight w:val="300"/>
        </w:trPr>
        <w:tc>
          <w:tcPr>
            <w:tcW w:w="4700" w:type="dxa"/>
            <w:tcBorders>
              <w:top w:val="nil"/>
              <w:left w:val="nil"/>
              <w:bottom w:val="nil"/>
              <w:right w:val="nil"/>
            </w:tcBorders>
            <w:shd w:val="clear" w:color="auto" w:fill="auto"/>
            <w:vAlign w:val="bottom"/>
            <w:hideMark/>
          </w:tcPr>
          <w:p w14:paraId="3F4C9DA7" w14:textId="314843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 old man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09_1SA_02_32 </w:t>
            </w:r>
          </w:p>
        </w:tc>
      </w:tr>
      <w:tr w:rsidR="00BF0BBD" w:rsidRPr="00BF0BBD" w14:paraId="6BF2C6E5" w14:textId="77777777" w:rsidTr="00BF0BBD">
        <w:trPr>
          <w:trHeight w:val="300"/>
        </w:trPr>
        <w:tc>
          <w:tcPr>
            <w:tcW w:w="4700" w:type="dxa"/>
            <w:tcBorders>
              <w:top w:val="nil"/>
              <w:left w:val="nil"/>
              <w:bottom w:val="nil"/>
              <w:right w:val="nil"/>
            </w:tcBorders>
            <w:shd w:val="clear" w:color="auto" w:fill="auto"/>
            <w:vAlign w:val="bottom"/>
            <w:hideMark/>
          </w:tcPr>
          <w:p w14:paraId="79D498B1" w14:textId="2232D2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arm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19_PSA_044_003 </w:t>
            </w:r>
          </w:p>
        </w:tc>
      </w:tr>
      <w:tr w:rsidR="00BF0BBD" w:rsidRPr="00BF0BBD" w14:paraId="342190DC" w14:textId="77777777" w:rsidTr="00BF0BBD">
        <w:trPr>
          <w:trHeight w:val="300"/>
        </w:trPr>
        <w:tc>
          <w:tcPr>
            <w:tcW w:w="4700" w:type="dxa"/>
            <w:tcBorders>
              <w:top w:val="nil"/>
              <w:left w:val="nil"/>
              <w:bottom w:val="nil"/>
              <w:right w:val="nil"/>
            </w:tcBorders>
            <w:shd w:val="clear" w:color="auto" w:fill="auto"/>
            <w:vAlign w:val="bottom"/>
            <w:hideMark/>
          </w:tcPr>
          <w:p w14:paraId="5BC51E20" w14:textId="3F64BF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 an old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09_1SA_02_32 </w:t>
            </w:r>
          </w:p>
        </w:tc>
      </w:tr>
      <w:tr w:rsidR="00BF0BBD" w:rsidRPr="00BF0BBD" w14:paraId="6CB8B06F" w14:textId="77777777" w:rsidTr="00BF0BBD">
        <w:trPr>
          <w:trHeight w:val="300"/>
        </w:trPr>
        <w:tc>
          <w:tcPr>
            <w:tcW w:w="4700" w:type="dxa"/>
            <w:tcBorders>
              <w:top w:val="nil"/>
              <w:left w:val="nil"/>
              <w:bottom w:val="nil"/>
              <w:right w:val="nil"/>
            </w:tcBorders>
            <w:shd w:val="clear" w:color="auto" w:fill="auto"/>
            <w:vAlign w:val="bottom"/>
            <w:hideMark/>
          </w:tcPr>
          <w:p w14:paraId="06BF1C98" w14:textId="3DAED8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 an old man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09_1SA_02_32 </w:t>
            </w:r>
          </w:p>
        </w:tc>
      </w:tr>
      <w:tr w:rsidR="00BF0BBD" w:rsidRPr="00BF0BBD" w14:paraId="5E709E6B" w14:textId="77777777" w:rsidTr="00BF0BBD">
        <w:trPr>
          <w:trHeight w:val="300"/>
        </w:trPr>
        <w:tc>
          <w:tcPr>
            <w:tcW w:w="4700" w:type="dxa"/>
            <w:tcBorders>
              <w:top w:val="nil"/>
              <w:left w:val="nil"/>
              <w:bottom w:val="nil"/>
              <w:right w:val="nil"/>
            </w:tcBorders>
            <w:shd w:val="clear" w:color="auto" w:fill="auto"/>
            <w:vAlign w:val="bottom"/>
            <w:hideMark/>
          </w:tcPr>
          <w:p w14:paraId="04557B87" w14:textId="19CC09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Behold the days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12_2KI_20_17 </w:t>
            </w:r>
          </w:p>
        </w:tc>
      </w:tr>
      <w:tr w:rsidR="00BF0BBD" w:rsidRPr="00BF0BBD" w14:paraId="6B1361FC" w14:textId="77777777" w:rsidTr="00BF0BBD">
        <w:trPr>
          <w:trHeight w:val="300"/>
        </w:trPr>
        <w:tc>
          <w:tcPr>
            <w:tcW w:w="4700" w:type="dxa"/>
            <w:tcBorders>
              <w:top w:val="nil"/>
              <w:left w:val="nil"/>
              <w:bottom w:val="nil"/>
              <w:right w:val="nil"/>
            </w:tcBorders>
            <w:shd w:val="clear" w:color="auto" w:fill="auto"/>
            <w:vAlign w:val="bottom"/>
            <w:hideMark/>
          </w:tcPr>
          <w:p w14:paraId="217A4770" w14:textId="58580A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Behold the days come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12_2KI_20_17 </w:t>
            </w:r>
          </w:p>
        </w:tc>
      </w:tr>
      <w:tr w:rsidR="00BF0BBD" w:rsidRPr="00BF0BBD" w14:paraId="444F83B5" w14:textId="77777777" w:rsidTr="00BF0BBD">
        <w:trPr>
          <w:trHeight w:val="300"/>
        </w:trPr>
        <w:tc>
          <w:tcPr>
            <w:tcW w:w="4700" w:type="dxa"/>
            <w:tcBorders>
              <w:top w:val="nil"/>
              <w:left w:val="nil"/>
              <w:bottom w:val="nil"/>
              <w:right w:val="nil"/>
            </w:tcBorders>
            <w:shd w:val="clear" w:color="auto" w:fill="auto"/>
            <w:vAlign w:val="bottom"/>
            <w:hideMark/>
          </w:tcPr>
          <w:p w14:paraId="61A2F9A1" w14:textId="4D94C5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come that I</w:t>
            </w:r>
            <w:r w:rsidR="00FF4471">
              <w:rPr>
                <w:rFonts w:ascii="Calibri" w:eastAsia="Times New Roman" w:hAnsi="Calibri" w:cs="Calibri"/>
                <w:color w:val="000000"/>
              </w:rPr>
              <w:t>,</w:t>
            </w:r>
            <w:r w:rsidRPr="00BF0BBD">
              <w:rPr>
                <w:rFonts w:ascii="Calibri" w:eastAsia="Times New Roman" w:hAnsi="Calibri" w:cs="Calibri"/>
                <w:color w:val="000000"/>
              </w:rPr>
              <w:t xml:space="preserve"> 23_ISA_66_18 </w:t>
            </w:r>
          </w:p>
        </w:tc>
      </w:tr>
      <w:tr w:rsidR="00BF0BBD" w:rsidRPr="00BF0BBD" w14:paraId="7BE07C16" w14:textId="77777777" w:rsidTr="00BF0BBD">
        <w:trPr>
          <w:trHeight w:val="300"/>
        </w:trPr>
        <w:tc>
          <w:tcPr>
            <w:tcW w:w="4700" w:type="dxa"/>
            <w:tcBorders>
              <w:top w:val="nil"/>
              <w:left w:val="nil"/>
              <w:bottom w:val="nil"/>
              <w:right w:val="nil"/>
            </w:tcBorders>
            <w:shd w:val="clear" w:color="auto" w:fill="auto"/>
            <w:vAlign w:val="bottom"/>
            <w:hideMark/>
          </w:tcPr>
          <w:p w14:paraId="397C9803" w14:textId="6BC42C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come that I will</w:t>
            </w:r>
            <w:r w:rsidR="00FF4471">
              <w:rPr>
                <w:rFonts w:ascii="Calibri" w:eastAsia="Times New Roman" w:hAnsi="Calibri" w:cs="Calibri"/>
                <w:color w:val="000000"/>
              </w:rPr>
              <w:t>,</w:t>
            </w:r>
            <w:r w:rsidRPr="00BF0BBD">
              <w:rPr>
                <w:rFonts w:ascii="Calibri" w:eastAsia="Times New Roman" w:hAnsi="Calibri" w:cs="Calibri"/>
                <w:color w:val="000000"/>
              </w:rPr>
              <w:t xml:space="preserve"> 23_ISA_66_18 </w:t>
            </w:r>
          </w:p>
        </w:tc>
      </w:tr>
      <w:tr w:rsidR="00BF0BBD" w:rsidRPr="00BF0BBD" w14:paraId="5A5DD2A4" w14:textId="77777777" w:rsidTr="00BF0BBD">
        <w:trPr>
          <w:trHeight w:val="300"/>
        </w:trPr>
        <w:tc>
          <w:tcPr>
            <w:tcW w:w="4700" w:type="dxa"/>
            <w:tcBorders>
              <w:top w:val="nil"/>
              <w:left w:val="nil"/>
              <w:bottom w:val="nil"/>
              <w:right w:val="nil"/>
            </w:tcBorders>
            <w:shd w:val="clear" w:color="auto" w:fill="auto"/>
            <w:vAlign w:val="bottom"/>
            <w:hideMark/>
          </w:tcPr>
          <w:p w14:paraId="6E053F64" w14:textId="5262B8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cut off thine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24_JER_07_29 </w:t>
            </w:r>
          </w:p>
        </w:tc>
      </w:tr>
      <w:tr w:rsidR="00BF0BBD" w:rsidRPr="00BF0BBD" w14:paraId="6EBC3154" w14:textId="77777777" w:rsidTr="00BF0BBD">
        <w:trPr>
          <w:trHeight w:val="300"/>
        </w:trPr>
        <w:tc>
          <w:tcPr>
            <w:tcW w:w="4700" w:type="dxa"/>
            <w:tcBorders>
              <w:top w:val="nil"/>
              <w:left w:val="nil"/>
              <w:bottom w:val="nil"/>
              <w:right w:val="nil"/>
            </w:tcBorders>
            <w:shd w:val="clear" w:color="auto" w:fill="auto"/>
            <w:vAlign w:val="bottom"/>
            <w:hideMark/>
          </w:tcPr>
          <w:p w14:paraId="5C66CC65" w14:textId="366CAC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days come that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12_2KI_20_17 </w:t>
            </w:r>
          </w:p>
        </w:tc>
      </w:tr>
      <w:tr w:rsidR="00BF0BBD" w:rsidRPr="00BF0BBD" w14:paraId="3023218A" w14:textId="77777777" w:rsidTr="00BF0BBD">
        <w:trPr>
          <w:trHeight w:val="300"/>
        </w:trPr>
        <w:tc>
          <w:tcPr>
            <w:tcW w:w="4700" w:type="dxa"/>
            <w:tcBorders>
              <w:top w:val="nil"/>
              <w:left w:val="nil"/>
              <w:bottom w:val="nil"/>
              <w:right w:val="nil"/>
            </w:tcBorders>
            <w:shd w:val="clear" w:color="auto" w:fill="auto"/>
            <w:vAlign w:val="bottom"/>
            <w:hideMark/>
          </w:tcPr>
          <w:p w14:paraId="44BD6045" w14:textId="239558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days come that I</w:t>
            </w:r>
            <w:r w:rsidR="00FF4471">
              <w:rPr>
                <w:rFonts w:ascii="Calibri" w:eastAsia="Times New Roman" w:hAnsi="Calibri" w:cs="Calibri"/>
                <w:color w:val="000000"/>
              </w:rPr>
              <w:t>,</w:t>
            </w:r>
            <w:r w:rsidRPr="00BF0BBD">
              <w:rPr>
                <w:rFonts w:ascii="Calibri" w:eastAsia="Times New Roman" w:hAnsi="Calibri" w:cs="Calibri"/>
                <w:color w:val="000000"/>
              </w:rPr>
              <w:t xml:space="preserve"> 24_JER_51_47 </w:t>
            </w:r>
          </w:p>
        </w:tc>
      </w:tr>
      <w:tr w:rsidR="00BF0BBD" w:rsidRPr="00BF0BBD" w14:paraId="4AFFEEC2" w14:textId="77777777" w:rsidTr="00BF0BBD">
        <w:trPr>
          <w:trHeight w:val="300"/>
        </w:trPr>
        <w:tc>
          <w:tcPr>
            <w:tcW w:w="4700" w:type="dxa"/>
            <w:tcBorders>
              <w:top w:val="nil"/>
              <w:left w:val="nil"/>
              <w:bottom w:val="nil"/>
              <w:right w:val="nil"/>
            </w:tcBorders>
            <w:shd w:val="clear" w:color="auto" w:fill="auto"/>
            <w:vAlign w:val="bottom"/>
            <w:hideMark/>
          </w:tcPr>
          <w:p w14:paraId="4ECA893E" w14:textId="395FAE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01_GEN_20_13</w:t>
            </w:r>
            <w:r w:rsidR="00FF4471">
              <w:rPr>
                <w:rFonts w:ascii="Calibri" w:eastAsia="Times New Roman" w:hAnsi="Calibri" w:cs="Calibri"/>
                <w:color w:val="000000"/>
              </w:rPr>
              <w:t>,</w:t>
            </w:r>
            <w:r w:rsidRPr="00BF0BBD">
              <w:rPr>
                <w:rFonts w:ascii="Calibri" w:eastAsia="Times New Roman" w:hAnsi="Calibri" w:cs="Calibri"/>
                <w:color w:val="000000"/>
              </w:rPr>
              <w:t xml:space="preserve"> father's house that</w:t>
            </w:r>
            <w:r w:rsidR="00644F35">
              <w:rPr>
                <w:rFonts w:ascii="Calibri" w:eastAsia="Times New Roman" w:hAnsi="Calibri" w:cs="Calibri"/>
                <w:color w:val="000000"/>
              </w:rPr>
              <w:t>, &lt;&lt;&lt;&lt;&lt;</w:t>
            </w:r>
          </w:p>
        </w:tc>
      </w:tr>
      <w:tr w:rsidR="00BF0BBD" w:rsidRPr="00BF0BBD" w14:paraId="193D3806" w14:textId="77777777" w:rsidTr="00BF0BBD">
        <w:trPr>
          <w:trHeight w:val="300"/>
        </w:trPr>
        <w:tc>
          <w:tcPr>
            <w:tcW w:w="4700" w:type="dxa"/>
            <w:tcBorders>
              <w:top w:val="nil"/>
              <w:left w:val="nil"/>
              <w:bottom w:val="nil"/>
              <w:right w:val="nil"/>
            </w:tcBorders>
            <w:shd w:val="clear" w:color="auto" w:fill="auto"/>
            <w:vAlign w:val="bottom"/>
            <w:hideMark/>
          </w:tcPr>
          <w:p w14:paraId="57775D25" w14:textId="78B07E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02_EXO_23_23</w:t>
            </w:r>
            <w:r w:rsidR="00FF4471">
              <w:rPr>
                <w:rFonts w:ascii="Calibri" w:eastAsia="Times New Roman" w:hAnsi="Calibri" w:cs="Calibri"/>
                <w:color w:val="000000"/>
              </w:rPr>
              <w:t>,</w:t>
            </w:r>
            <w:r w:rsidRPr="00BF0BBD">
              <w:rPr>
                <w:rFonts w:ascii="Calibri" w:eastAsia="Times New Roman" w:hAnsi="Calibri" w:cs="Calibri"/>
                <w:color w:val="000000"/>
              </w:rPr>
              <w:t xml:space="preserve"> I will cut</w:t>
            </w:r>
            <w:r w:rsidR="00FF4471">
              <w:rPr>
                <w:rFonts w:ascii="Calibri" w:eastAsia="Times New Roman" w:hAnsi="Calibri" w:cs="Calibri"/>
                <w:color w:val="000000"/>
              </w:rPr>
              <w:t>,</w:t>
            </w:r>
            <w:r w:rsidRPr="00BF0BBD">
              <w:rPr>
                <w:rFonts w:ascii="Calibri" w:eastAsia="Times New Roman" w:hAnsi="Calibri" w:cs="Calibri"/>
                <w:color w:val="000000"/>
              </w:rPr>
              <w:t xml:space="preserve"> 23_ISA_37_24 </w:t>
            </w:r>
          </w:p>
        </w:tc>
      </w:tr>
      <w:tr w:rsidR="00BF0BBD" w:rsidRPr="00BF0BBD" w14:paraId="4182D131" w14:textId="77777777" w:rsidTr="00BF0BBD">
        <w:trPr>
          <w:trHeight w:val="300"/>
        </w:trPr>
        <w:tc>
          <w:tcPr>
            <w:tcW w:w="4700" w:type="dxa"/>
            <w:tcBorders>
              <w:top w:val="nil"/>
              <w:left w:val="nil"/>
              <w:bottom w:val="nil"/>
              <w:right w:val="nil"/>
            </w:tcBorders>
            <w:shd w:val="clear" w:color="auto" w:fill="auto"/>
            <w:vAlign w:val="bottom"/>
            <w:hideMark/>
          </w:tcPr>
          <w:p w14:paraId="5C9B0104" w14:textId="11710E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will cut off</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12_2KI_09_08 </w:t>
            </w:r>
          </w:p>
        </w:tc>
      </w:tr>
      <w:tr w:rsidR="00BF0BBD" w:rsidRPr="00BF0BBD" w14:paraId="63936D72" w14:textId="77777777" w:rsidTr="00BF0BBD">
        <w:trPr>
          <w:trHeight w:val="300"/>
        </w:trPr>
        <w:tc>
          <w:tcPr>
            <w:tcW w:w="4700" w:type="dxa"/>
            <w:tcBorders>
              <w:top w:val="nil"/>
              <w:left w:val="nil"/>
              <w:bottom w:val="nil"/>
              <w:right w:val="nil"/>
            </w:tcBorders>
            <w:shd w:val="clear" w:color="auto" w:fill="auto"/>
            <w:vAlign w:val="bottom"/>
            <w:hideMark/>
          </w:tcPr>
          <w:p w14:paraId="52A01D5D" w14:textId="3BF830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05_DEU_25_14</w:t>
            </w:r>
            <w:r w:rsidR="00FF4471">
              <w:rPr>
                <w:rFonts w:ascii="Calibri" w:eastAsia="Times New Roman" w:hAnsi="Calibri" w:cs="Calibri"/>
                <w:color w:val="000000"/>
              </w:rPr>
              <w:t>,</w:t>
            </w:r>
            <w:r w:rsidRPr="00BF0BBD">
              <w:rPr>
                <w:rFonts w:ascii="Calibri" w:eastAsia="Times New Roman" w:hAnsi="Calibri" w:cs="Calibri"/>
                <w:color w:val="000000"/>
              </w:rPr>
              <w:t xml:space="preserve"> in thine house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09_1SA_02_32 </w:t>
            </w:r>
          </w:p>
        </w:tc>
      </w:tr>
      <w:tr w:rsidR="00BF0BBD" w:rsidRPr="00BF0BBD" w14:paraId="4458A15B" w14:textId="77777777" w:rsidTr="00BF0BBD">
        <w:trPr>
          <w:trHeight w:val="300"/>
        </w:trPr>
        <w:tc>
          <w:tcPr>
            <w:tcW w:w="4700" w:type="dxa"/>
            <w:tcBorders>
              <w:top w:val="nil"/>
              <w:left w:val="nil"/>
              <w:bottom w:val="nil"/>
              <w:right w:val="nil"/>
            </w:tcBorders>
            <w:shd w:val="clear" w:color="auto" w:fill="auto"/>
            <w:vAlign w:val="bottom"/>
            <w:hideMark/>
          </w:tcPr>
          <w:p w14:paraId="29DAA780" w14:textId="64B7BC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man in thine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09_1SA_02_32 </w:t>
            </w:r>
          </w:p>
        </w:tc>
      </w:tr>
      <w:tr w:rsidR="00BF0BBD" w:rsidRPr="00BF0BBD" w14:paraId="1AC6516D" w14:textId="77777777" w:rsidTr="00BF0BBD">
        <w:trPr>
          <w:trHeight w:val="300"/>
        </w:trPr>
        <w:tc>
          <w:tcPr>
            <w:tcW w:w="4700" w:type="dxa"/>
            <w:tcBorders>
              <w:top w:val="nil"/>
              <w:left w:val="nil"/>
              <w:bottom w:val="nil"/>
              <w:right w:val="nil"/>
            </w:tcBorders>
            <w:shd w:val="clear" w:color="auto" w:fill="auto"/>
            <w:vAlign w:val="bottom"/>
            <w:hideMark/>
          </w:tcPr>
          <w:p w14:paraId="17330151" w14:textId="142035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man in thine house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09_1SA_02_32 </w:t>
            </w:r>
          </w:p>
        </w:tc>
      </w:tr>
      <w:tr w:rsidR="00BF0BBD" w:rsidRPr="00BF0BBD" w14:paraId="247CD12B" w14:textId="77777777" w:rsidTr="00BF0BBD">
        <w:trPr>
          <w:trHeight w:val="300"/>
        </w:trPr>
        <w:tc>
          <w:tcPr>
            <w:tcW w:w="4700" w:type="dxa"/>
            <w:tcBorders>
              <w:top w:val="nil"/>
              <w:left w:val="nil"/>
              <w:bottom w:val="nil"/>
              <w:right w:val="nil"/>
            </w:tcBorders>
            <w:shd w:val="clear" w:color="auto" w:fill="auto"/>
            <w:vAlign w:val="bottom"/>
            <w:hideMark/>
          </w:tcPr>
          <w:p w14:paraId="452E83A3" w14:textId="05CBC6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 be 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09_1SA_02_32 </w:t>
            </w:r>
          </w:p>
        </w:tc>
      </w:tr>
      <w:tr w:rsidR="00BF0BBD" w:rsidRPr="00BF0BBD" w14:paraId="06F216AD" w14:textId="77777777" w:rsidTr="00BF0BBD">
        <w:trPr>
          <w:trHeight w:val="300"/>
        </w:trPr>
        <w:tc>
          <w:tcPr>
            <w:tcW w:w="4700" w:type="dxa"/>
            <w:tcBorders>
              <w:top w:val="nil"/>
              <w:left w:val="nil"/>
              <w:bottom w:val="nil"/>
              <w:right w:val="nil"/>
            </w:tcBorders>
            <w:shd w:val="clear" w:color="auto" w:fill="auto"/>
            <w:vAlign w:val="bottom"/>
            <w:hideMark/>
          </w:tcPr>
          <w:p w14:paraId="63712700" w14:textId="5AB31D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 be an old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09_1SA_02_32 </w:t>
            </w:r>
          </w:p>
        </w:tc>
      </w:tr>
      <w:tr w:rsidR="00BF0BBD" w:rsidRPr="00BF0BBD" w14:paraId="4C4C86A9" w14:textId="77777777" w:rsidTr="00BF0BBD">
        <w:trPr>
          <w:trHeight w:val="300"/>
        </w:trPr>
        <w:tc>
          <w:tcPr>
            <w:tcW w:w="4700" w:type="dxa"/>
            <w:tcBorders>
              <w:top w:val="nil"/>
              <w:left w:val="nil"/>
              <w:bottom w:val="nil"/>
              <w:right w:val="nil"/>
            </w:tcBorders>
            <w:shd w:val="clear" w:color="auto" w:fill="auto"/>
            <w:vAlign w:val="bottom"/>
            <w:hideMark/>
          </w:tcPr>
          <w:p w14:paraId="105C9F00" w14:textId="394F0B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03_LEV_20_19</w:t>
            </w:r>
            <w:r w:rsidR="00FF4471">
              <w:rPr>
                <w:rFonts w:ascii="Calibri" w:eastAsia="Times New Roman" w:hAnsi="Calibri" w:cs="Calibri"/>
                <w:color w:val="000000"/>
              </w:rPr>
              <w:t>,</w:t>
            </w:r>
            <w:r w:rsidRPr="00BF0BBD">
              <w:rPr>
                <w:rFonts w:ascii="Calibri" w:eastAsia="Times New Roman" w:hAnsi="Calibri" w:cs="Calibri"/>
                <w:color w:val="000000"/>
              </w:rPr>
              <w:t xml:space="preserve"> of thy father's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09_1SA_22_22 </w:t>
            </w:r>
          </w:p>
        </w:tc>
      </w:tr>
      <w:tr w:rsidR="00BF0BBD" w:rsidRPr="00BF0BBD" w14:paraId="03C4FD0D" w14:textId="77777777" w:rsidTr="00BF0BBD">
        <w:trPr>
          <w:trHeight w:val="300"/>
        </w:trPr>
        <w:tc>
          <w:tcPr>
            <w:tcW w:w="4700" w:type="dxa"/>
            <w:tcBorders>
              <w:top w:val="nil"/>
              <w:left w:val="nil"/>
              <w:bottom w:val="nil"/>
              <w:right w:val="nil"/>
            </w:tcBorders>
            <w:shd w:val="clear" w:color="auto" w:fill="auto"/>
            <w:vAlign w:val="bottom"/>
            <w:hideMark/>
          </w:tcPr>
          <w:p w14:paraId="2ED6DC0F" w14:textId="11F511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thy father's house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09_1SA_22_22 </w:t>
            </w:r>
          </w:p>
        </w:tc>
      </w:tr>
      <w:tr w:rsidR="00BF0BBD" w:rsidRPr="00BF0BBD" w14:paraId="4261D601" w14:textId="77777777" w:rsidTr="00BF0BBD">
        <w:trPr>
          <w:trHeight w:val="300"/>
        </w:trPr>
        <w:tc>
          <w:tcPr>
            <w:tcW w:w="4700" w:type="dxa"/>
            <w:tcBorders>
              <w:top w:val="nil"/>
              <w:left w:val="nil"/>
              <w:bottom w:val="nil"/>
              <w:right w:val="nil"/>
            </w:tcBorders>
            <w:shd w:val="clear" w:color="auto" w:fill="auto"/>
            <w:vAlign w:val="bottom"/>
            <w:hideMark/>
          </w:tcPr>
          <w:p w14:paraId="372C87C8" w14:textId="26ACA7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old man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09_1SA_02_32 </w:t>
            </w:r>
          </w:p>
        </w:tc>
      </w:tr>
      <w:tr w:rsidR="00BF0BBD" w:rsidRPr="00BF0BBD" w14:paraId="5E71DB85" w14:textId="77777777" w:rsidTr="00BF0BBD">
        <w:trPr>
          <w:trHeight w:val="300"/>
        </w:trPr>
        <w:tc>
          <w:tcPr>
            <w:tcW w:w="4700" w:type="dxa"/>
            <w:tcBorders>
              <w:top w:val="nil"/>
              <w:left w:val="nil"/>
              <w:bottom w:val="nil"/>
              <w:right w:val="nil"/>
            </w:tcBorders>
            <w:shd w:val="clear" w:color="auto" w:fill="auto"/>
            <w:vAlign w:val="bottom"/>
            <w:hideMark/>
          </w:tcPr>
          <w:p w14:paraId="3E5BAFBE" w14:textId="4D99BE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old man in thine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09_1SA_02_32 </w:t>
            </w:r>
          </w:p>
        </w:tc>
      </w:tr>
      <w:tr w:rsidR="00BF0BBD" w:rsidRPr="00BF0BBD" w14:paraId="72E41B7B" w14:textId="77777777" w:rsidTr="00BF0BBD">
        <w:trPr>
          <w:trHeight w:val="300"/>
        </w:trPr>
        <w:tc>
          <w:tcPr>
            <w:tcW w:w="4700" w:type="dxa"/>
            <w:tcBorders>
              <w:top w:val="nil"/>
              <w:left w:val="nil"/>
              <w:bottom w:val="nil"/>
              <w:right w:val="nil"/>
            </w:tcBorders>
            <w:shd w:val="clear" w:color="auto" w:fill="auto"/>
            <w:vAlign w:val="bottom"/>
            <w:hideMark/>
          </w:tcPr>
          <w:p w14:paraId="50FF72CE" w14:textId="46436E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07_JUD_04_09</w:t>
            </w:r>
            <w:r w:rsidR="00FF4471">
              <w:rPr>
                <w:rFonts w:ascii="Calibri" w:eastAsia="Times New Roman" w:hAnsi="Calibri" w:cs="Calibri"/>
                <w:color w:val="000000"/>
              </w:rPr>
              <w:t>,</w:t>
            </w:r>
            <w:r w:rsidRPr="00BF0BBD">
              <w:rPr>
                <w:rFonts w:ascii="Calibri" w:eastAsia="Times New Roman" w:hAnsi="Calibri" w:cs="Calibri"/>
                <w:color w:val="000000"/>
              </w:rPr>
              <w:t xml:space="preserve"> shall not be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09_1SA_02_32 </w:t>
            </w:r>
          </w:p>
        </w:tc>
      </w:tr>
      <w:tr w:rsidR="00BF0BBD" w:rsidRPr="00BF0BBD" w14:paraId="5E38CA5A" w14:textId="77777777" w:rsidTr="00BF0BBD">
        <w:trPr>
          <w:trHeight w:val="300"/>
        </w:trPr>
        <w:tc>
          <w:tcPr>
            <w:tcW w:w="4700" w:type="dxa"/>
            <w:tcBorders>
              <w:top w:val="nil"/>
              <w:left w:val="nil"/>
              <w:bottom w:val="nil"/>
              <w:right w:val="nil"/>
            </w:tcBorders>
            <w:shd w:val="clear" w:color="auto" w:fill="auto"/>
            <w:vAlign w:val="bottom"/>
            <w:hideMark/>
          </w:tcPr>
          <w:p w14:paraId="33FF24F0" w14:textId="3FD35C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shall not be 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09_1SA_02_32 </w:t>
            </w:r>
          </w:p>
        </w:tc>
      </w:tr>
      <w:tr w:rsidR="00BF0BBD" w:rsidRPr="00BF0BBD" w14:paraId="7AE4494A" w14:textId="77777777" w:rsidTr="00BF0BBD">
        <w:trPr>
          <w:trHeight w:val="300"/>
        </w:trPr>
        <w:tc>
          <w:tcPr>
            <w:tcW w:w="4700" w:type="dxa"/>
            <w:tcBorders>
              <w:top w:val="nil"/>
              <w:left w:val="nil"/>
              <w:bottom w:val="nil"/>
              <w:right w:val="nil"/>
            </w:tcBorders>
            <w:shd w:val="clear" w:color="auto" w:fill="auto"/>
            <w:vAlign w:val="bottom"/>
            <w:hideMark/>
          </w:tcPr>
          <w:p w14:paraId="43B7BD41" w14:textId="2E9294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07_JUD_15_07</w:t>
            </w:r>
            <w:r w:rsidR="00FF4471">
              <w:rPr>
                <w:rFonts w:ascii="Calibri" w:eastAsia="Times New Roman" w:hAnsi="Calibri" w:cs="Calibri"/>
                <w:color w:val="000000"/>
              </w:rPr>
              <w:t>,</w:t>
            </w:r>
            <w:r w:rsidRPr="00BF0BBD">
              <w:rPr>
                <w:rFonts w:ascii="Calibri" w:eastAsia="Times New Roman" w:hAnsi="Calibri" w:cs="Calibri"/>
                <w:color w:val="000000"/>
              </w:rPr>
              <w:t xml:space="preserve"> that I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09_1SA_03_13 </w:t>
            </w:r>
          </w:p>
        </w:tc>
      </w:tr>
      <w:tr w:rsidR="00BF0BBD" w:rsidRPr="00BF0BBD" w14:paraId="05A19B0E" w14:textId="77777777" w:rsidTr="00BF0BBD">
        <w:trPr>
          <w:trHeight w:val="300"/>
        </w:trPr>
        <w:tc>
          <w:tcPr>
            <w:tcW w:w="4700" w:type="dxa"/>
            <w:tcBorders>
              <w:top w:val="nil"/>
              <w:left w:val="nil"/>
              <w:bottom w:val="nil"/>
              <w:right w:val="nil"/>
            </w:tcBorders>
            <w:shd w:val="clear" w:color="auto" w:fill="auto"/>
            <w:vAlign w:val="bottom"/>
            <w:hideMark/>
          </w:tcPr>
          <w:p w14:paraId="22DCA48E" w14:textId="6739BA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I will cut</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26_EZE_21_04 </w:t>
            </w:r>
          </w:p>
        </w:tc>
      </w:tr>
      <w:tr w:rsidR="00BF0BBD" w:rsidRPr="00BF0BBD" w14:paraId="013EDEF2" w14:textId="77777777" w:rsidTr="00BF0BBD">
        <w:trPr>
          <w:trHeight w:val="300"/>
        </w:trPr>
        <w:tc>
          <w:tcPr>
            <w:tcW w:w="4700" w:type="dxa"/>
            <w:tcBorders>
              <w:top w:val="nil"/>
              <w:left w:val="nil"/>
              <w:bottom w:val="nil"/>
              <w:right w:val="nil"/>
            </w:tcBorders>
            <w:shd w:val="clear" w:color="auto" w:fill="auto"/>
            <w:vAlign w:val="bottom"/>
            <w:hideMark/>
          </w:tcPr>
          <w:p w14:paraId="23C615CB" w14:textId="01A91D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there shall</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11_1KI_03_13 </w:t>
            </w:r>
          </w:p>
        </w:tc>
      </w:tr>
      <w:tr w:rsidR="00BF0BBD" w:rsidRPr="00BF0BBD" w14:paraId="485025CD" w14:textId="77777777" w:rsidTr="00BF0BBD">
        <w:trPr>
          <w:trHeight w:val="300"/>
        </w:trPr>
        <w:tc>
          <w:tcPr>
            <w:tcW w:w="4700" w:type="dxa"/>
            <w:tcBorders>
              <w:top w:val="nil"/>
              <w:left w:val="nil"/>
              <w:bottom w:val="nil"/>
              <w:right w:val="nil"/>
            </w:tcBorders>
            <w:shd w:val="clear" w:color="auto" w:fill="auto"/>
            <w:vAlign w:val="bottom"/>
            <w:hideMark/>
          </w:tcPr>
          <w:p w14:paraId="63FBA75A" w14:textId="52F649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there shall not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11_1KI_03_13 </w:t>
            </w:r>
          </w:p>
        </w:tc>
      </w:tr>
      <w:tr w:rsidR="00BF0BBD" w:rsidRPr="00BF0BBD" w14:paraId="7ED6E5BB" w14:textId="77777777" w:rsidTr="00BF0BBD">
        <w:trPr>
          <w:trHeight w:val="300"/>
        </w:trPr>
        <w:tc>
          <w:tcPr>
            <w:tcW w:w="4700" w:type="dxa"/>
            <w:tcBorders>
              <w:top w:val="nil"/>
              <w:left w:val="nil"/>
              <w:bottom w:val="nil"/>
              <w:right w:val="nil"/>
            </w:tcBorders>
            <w:shd w:val="clear" w:color="auto" w:fill="auto"/>
            <w:vAlign w:val="bottom"/>
            <w:hideMark/>
          </w:tcPr>
          <w:p w14:paraId="45C70350" w14:textId="686ECB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arm of</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18_JOB_35_09 </w:t>
            </w:r>
          </w:p>
        </w:tc>
      </w:tr>
      <w:tr w:rsidR="00BF0BBD" w:rsidRPr="00BF0BBD" w14:paraId="2896CC3D" w14:textId="77777777" w:rsidTr="00BF0BBD">
        <w:trPr>
          <w:trHeight w:val="300"/>
        </w:trPr>
        <w:tc>
          <w:tcPr>
            <w:tcW w:w="4700" w:type="dxa"/>
            <w:tcBorders>
              <w:top w:val="nil"/>
              <w:left w:val="nil"/>
              <w:bottom w:val="nil"/>
              <w:right w:val="nil"/>
            </w:tcBorders>
            <w:shd w:val="clear" w:color="auto" w:fill="auto"/>
            <w:vAlign w:val="bottom"/>
            <w:hideMark/>
          </w:tcPr>
          <w:p w14:paraId="153836B0" w14:textId="4DCE7C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days come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12_2KI_20_17 </w:t>
            </w:r>
          </w:p>
        </w:tc>
      </w:tr>
      <w:tr w:rsidR="00BF0BBD" w:rsidRPr="00BF0BBD" w14:paraId="1BAF2FF6" w14:textId="77777777" w:rsidTr="00BF0BBD">
        <w:trPr>
          <w:trHeight w:val="300"/>
        </w:trPr>
        <w:tc>
          <w:tcPr>
            <w:tcW w:w="4700" w:type="dxa"/>
            <w:tcBorders>
              <w:top w:val="nil"/>
              <w:left w:val="nil"/>
              <w:bottom w:val="nil"/>
              <w:right w:val="nil"/>
            </w:tcBorders>
            <w:shd w:val="clear" w:color="auto" w:fill="auto"/>
            <w:vAlign w:val="bottom"/>
            <w:hideMark/>
          </w:tcPr>
          <w:p w14:paraId="3C2612E2" w14:textId="666B1B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days come that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12_2KI_20_17 </w:t>
            </w:r>
          </w:p>
        </w:tc>
      </w:tr>
      <w:tr w:rsidR="00BF0BBD" w:rsidRPr="00BF0BBD" w14:paraId="7BE9FA56" w14:textId="77777777" w:rsidTr="00BF0BBD">
        <w:trPr>
          <w:trHeight w:val="300"/>
        </w:trPr>
        <w:tc>
          <w:tcPr>
            <w:tcW w:w="4700" w:type="dxa"/>
            <w:tcBorders>
              <w:top w:val="nil"/>
              <w:left w:val="nil"/>
              <w:bottom w:val="nil"/>
              <w:right w:val="nil"/>
            </w:tcBorders>
            <w:shd w:val="clear" w:color="auto" w:fill="auto"/>
            <w:vAlign w:val="bottom"/>
            <w:hideMark/>
          </w:tcPr>
          <w:p w14:paraId="2ACFAB43" w14:textId="29265A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07_JUD_21_01</w:t>
            </w:r>
            <w:r w:rsidR="00FF4471">
              <w:rPr>
                <w:rFonts w:ascii="Calibri" w:eastAsia="Times New Roman" w:hAnsi="Calibri" w:cs="Calibri"/>
                <w:color w:val="000000"/>
              </w:rPr>
              <w:t>,</w:t>
            </w:r>
            <w:r w:rsidRPr="00BF0BBD">
              <w:rPr>
                <w:rFonts w:ascii="Calibri" w:eastAsia="Times New Roman" w:hAnsi="Calibri" w:cs="Calibri"/>
                <w:color w:val="000000"/>
              </w:rPr>
              <w:t xml:space="preserve"> there shall not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09_1SA_02_32 </w:t>
            </w:r>
          </w:p>
        </w:tc>
      </w:tr>
      <w:tr w:rsidR="00BF0BBD" w:rsidRPr="00BF0BBD" w14:paraId="55C732E4" w14:textId="77777777" w:rsidTr="00BF0BBD">
        <w:trPr>
          <w:trHeight w:val="300"/>
        </w:trPr>
        <w:tc>
          <w:tcPr>
            <w:tcW w:w="4700" w:type="dxa"/>
            <w:tcBorders>
              <w:top w:val="nil"/>
              <w:left w:val="nil"/>
              <w:bottom w:val="nil"/>
              <w:right w:val="nil"/>
            </w:tcBorders>
            <w:shd w:val="clear" w:color="auto" w:fill="auto"/>
            <w:vAlign w:val="bottom"/>
            <w:hideMark/>
          </w:tcPr>
          <w:p w14:paraId="5A359CA4" w14:textId="05E57E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thine arm and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19_PSA_044_003 </w:t>
            </w:r>
          </w:p>
        </w:tc>
      </w:tr>
      <w:tr w:rsidR="00BF0BBD" w:rsidRPr="00BF0BBD" w14:paraId="304523B6" w14:textId="77777777" w:rsidTr="00BF0BBD">
        <w:trPr>
          <w:trHeight w:val="300"/>
        </w:trPr>
        <w:tc>
          <w:tcPr>
            <w:tcW w:w="4700" w:type="dxa"/>
            <w:tcBorders>
              <w:top w:val="nil"/>
              <w:left w:val="nil"/>
              <w:bottom w:val="nil"/>
              <w:right w:val="nil"/>
            </w:tcBorders>
            <w:shd w:val="clear" w:color="auto" w:fill="auto"/>
            <w:vAlign w:val="bottom"/>
            <w:hideMark/>
          </w:tcPr>
          <w:p w14:paraId="55F84392" w14:textId="48ADE8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thine arm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19_PSA_044_003 </w:t>
            </w:r>
          </w:p>
        </w:tc>
      </w:tr>
      <w:tr w:rsidR="00BF0BBD" w:rsidRPr="00BF0BBD" w14:paraId="7B982582" w14:textId="77777777" w:rsidTr="00BF0BBD">
        <w:trPr>
          <w:trHeight w:val="600"/>
        </w:trPr>
        <w:tc>
          <w:tcPr>
            <w:tcW w:w="4700" w:type="dxa"/>
            <w:tcBorders>
              <w:top w:val="nil"/>
              <w:left w:val="nil"/>
              <w:bottom w:val="nil"/>
              <w:right w:val="nil"/>
            </w:tcBorders>
            <w:shd w:val="clear" w:color="auto" w:fill="auto"/>
            <w:vAlign w:val="bottom"/>
            <w:hideMark/>
          </w:tcPr>
          <w:p w14:paraId="6777D7A1" w14:textId="5F0ED8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07_JUD_14_15</w:t>
            </w:r>
            <w:r w:rsidR="00FF4471">
              <w:rPr>
                <w:rFonts w:ascii="Calibri" w:eastAsia="Times New Roman" w:hAnsi="Calibri" w:cs="Calibri"/>
                <w:color w:val="000000"/>
              </w:rPr>
              <w:t>,</w:t>
            </w:r>
            <w:r w:rsidRPr="00BF0BBD">
              <w:rPr>
                <w:rFonts w:ascii="Calibri" w:eastAsia="Times New Roman" w:hAnsi="Calibri" w:cs="Calibri"/>
                <w:color w:val="000000"/>
              </w:rPr>
              <w:t xml:space="preserve"> thy father's house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09_1SA_09_20 </w:t>
            </w:r>
          </w:p>
        </w:tc>
      </w:tr>
      <w:tr w:rsidR="00BF0BBD" w:rsidRPr="00BF0BBD" w14:paraId="4111A85C" w14:textId="77777777" w:rsidTr="00BF0BBD">
        <w:trPr>
          <w:trHeight w:val="300"/>
        </w:trPr>
        <w:tc>
          <w:tcPr>
            <w:tcW w:w="4700" w:type="dxa"/>
            <w:tcBorders>
              <w:top w:val="nil"/>
              <w:left w:val="nil"/>
              <w:bottom w:val="nil"/>
              <w:right w:val="nil"/>
            </w:tcBorders>
            <w:shd w:val="clear" w:color="auto" w:fill="auto"/>
            <w:vAlign w:val="bottom"/>
            <w:hideMark/>
          </w:tcPr>
          <w:p w14:paraId="16E3ED42" w14:textId="5B44DB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will cut off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11_1KI_14_10 </w:t>
            </w:r>
          </w:p>
        </w:tc>
      </w:tr>
      <w:tr w:rsidR="00BF0BBD" w:rsidRPr="00BF0BBD" w14:paraId="60D50FC2" w14:textId="77777777" w:rsidTr="00BF0BBD">
        <w:trPr>
          <w:trHeight w:val="1200"/>
        </w:trPr>
        <w:tc>
          <w:tcPr>
            <w:tcW w:w="4700" w:type="dxa"/>
            <w:tcBorders>
              <w:top w:val="nil"/>
              <w:left w:val="nil"/>
              <w:bottom w:val="nil"/>
              <w:right w:val="nil"/>
            </w:tcBorders>
            <w:shd w:val="clear" w:color="auto" w:fill="auto"/>
            <w:vAlign w:val="bottom"/>
            <w:hideMark/>
          </w:tcPr>
          <w:p w14:paraId="5D74B1C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09_1SA_02:32 And thou shalt see an enemy [in my] habitation, in all [the wealth] which [God] shall give Israel: and there shall not be an old man in thine house for ever. #,</w:t>
            </w:r>
          </w:p>
        </w:tc>
      </w:tr>
      <w:tr w:rsidR="00BF0BBD" w:rsidRPr="00BF0BBD" w14:paraId="3A692D8D" w14:textId="77777777" w:rsidTr="00BF0BBD">
        <w:trPr>
          <w:trHeight w:val="300"/>
        </w:trPr>
        <w:tc>
          <w:tcPr>
            <w:tcW w:w="4700" w:type="dxa"/>
            <w:tcBorders>
              <w:top w:val="nil"/>
              <w:left w:val="nil"/>
              <w:bottom w:val="nil"/>
              <w:right w:val="nil"/>
            </w:tcBorders>
            <w:shd w:val="clear" w:color="auto" w:fill="auto"/>
            <w:vAlign w:val="bottom"/>
            <w:hideMark/>
          </w:tcPr>
          <w:p w14:paraId="68CA77F7" w14:textId="25FBD2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09_1SA_02_31</w:t>
            </w:r>
            <w:r w:rsidR="00FF4471">
              <w:rPr>
                <w:rFonts w:ascii="Calibri" w:eastAsia="Times New Roman" w:hAnsi="Calibri" w:cs="Calibri"/>
                <w:color w:val="000000"/>
              </w:rPr>
              <w:t>,</w:t>
            </w:r>
            <w:r w:rsidRPr="00BF0BBD">
              <w:rPr>
                <w:rFonts w:ascii="Calibri" w:eastAsia="Times New Roman" w:hAnsi="Calibri" w:cs="Calibri"/>
                <w:color w:val="000000"/>
              </w:rPr>
              <w:t xml:space="preserve"> an old man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09_1SA_04_18 </w:t>
            </w:r>
          </w:p>
        </w:tc>
      </w:tr>
      <w:tr w:rsidR="00BF0BBD" w:rsidRPr="00BF0BBD" w14:paraId="156E72E5" w14:textId="77777777" w:rsidTr="00BF0BBD">
        <w:trPr>
          <w:trHeight w:val="300"/>
        </w:trPr>
        <w:tc>
          <w:tcPr>
            <w:tcW w:w="4700" w:type="dxa"/>
            <w:tcBorders>
              <w:top w:val="nil"/>
              <w:left w:val="nil"/>
              <w:bottom w:val="nil"/>
              <w:right w:val="nil"/>
            </w:tcBorders>
            <w:shd w:val="clear" w:color="auto" w:fill="auto"/>
            <w:vAlign w:val="bottom"/>
            <w:hideMark/>
          </w:tcPr>
          <w:p w14:paraId="7005467F" w14:textId="135B76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09_1SA_02_31</w:t>
            </w:r>
            <w:r w:rsidR="00FF4471">
              <w:rPr>
                <w:rFonts w:ascii="Calibri" w:eastAsia="Times New Roman" w:hAnsi="Calibri" w:cs="Calibri"/>
                <w:color w:val="000000"/>
              </w:rPr>
              <w:t>,</w:t>
            </w:r>
            <w:r w:rsidRPr="00BF0BBD">
              <w:rPr>
                <w:rFonts w:ascii="Calibri" w:eastAsia="Times New Roman" w:hAnsi="Calibri" w:cs="Calibri"/>
                <w:color w:val="000000"/>
              </w:rPr>
              <w:t xml:space="preserve"> an old man in</w:t>
            </w:r>
            <w:r w:rsidR="00644F35">
              <w:rPr>
                <w:rFonts w:ascii="Calibri" w:eastAsia="Times New Roman" w:hAnsi="Calibri" w:cs="Calibri"/>
                <w:color w:val="000000"/>
              </w:rPr>
              <w:t>, &lt;&lt;&lt;&lt;&lt;</w:t>
            </w:r>
          </w:p>
        </w:tc>
      </w:tr>
      <w:tr w:rsidR="00BF0BBD" w:rsidRPr="00BF0BBD" w14:paraId="64328B15" w14:textId="77777777" w:rsidTr="00BF0BBD">
        <w:trPr>
          <w:trHeight w:val="300"/>
        </w:trPr>
        <w:tc>
          <w:tcPr>
            <w:tcW w:w="4700" w:type="dxa"/>
            <w:tcBorders>
              <w:top w:val="nil"/>
              <w:left w:val="nil"/>
              <w:bottom w:val="nil"/>
              <w:right w:val="nil"/>
            </w:tcBorders>
            <w:shd w:val="clear" w:color="auto" w:fill="auto"/>
            <w:vAlign w:val="bottom"/>
            <w:hideMark/>
          </w:tcPr>
          <w:p w14:paraId="493A7F4D" w14:textId="1C46DF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there shall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09_1SA_10_03 </w:t>
            </w:r>
          </w:p>
        </w:tc>
      </w:tr>
      <w:tr w:rsidR="00BF0BBD" w:rsidRPr="00BF0BBD" w14:paraId="01E589F5" w14:textId="77777777" w:rsidTr="00BF0BBD">
        <w:trPr>
          <w:trHeight w:val="300"/>
        </w:trPr>
        <w:tc>
          <w:tcPr>
            <w:tcW w:w="4700" w:type="dxa"/>
            <w:tcBorders>
              <w:top w:val="nil"/>
              <w:left w:val="nil"/>
              <w:bottom w:val="nil"/>
              <w:right w:val="nil"/>
            </w:tcBorders>
            <w:shd w:val="clear" w:color="auto" w:fill="auto"/>
            <w:vAlign w:val="bottom"/>
            <w:hideMark/>
          </w:tcPr>
          <w:p w14:paraId="020E83DE" w14:textId="524519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there shall not</w:t>
            </w:r>
            <w:r w:rsidR="00FF4471">
              <w:rPr>
                <w:rFonts w:ascii="Calibri" w:eastAsia="Times New Roman" w:hAnsi="Calibri" w:cs="Calibri"/>
                <w:color w:val="000000"/>
              </w:rPr>
              <w:t>,</w:t>
            </w:r>
            <w:r w:rsidRPr="00BF0BBD">
              <w:rPr>
                <w:rFonts w:ascii="Calibri" w:eastAsia="Times New Roman" w:hAnsi="Calibri" w:cs="Calibri"/>
                <w:color w:val="000000"/>
              </w:rPr>
              <w:t xml:space="preserve"> 31_OBA_01_18 </w:t>
            </w:r>
          </w:p>
        </w:tc>
      </w:tr>
      <w:tr w:rsidR="00BF0BBD" w:rsidRPr="00BF0BBD" w14:paraId="7DA2198A" w14:textId="77777777" w:rsidTr="00BF0BBD">
        <w:trPr>
          <w:trHeight w:val="300"/>
        </w:trPr>
        <w:tc>
          <w:tcPr>
            <w:tcW w:w="4700" w:type="dxa"/>
            <w:tcBorders>
              <w:top w:val="nil"/>
              <w:left w:val="nil"/>
              <w:bottom w:val="nil"/>
              <w:right w:val="nil"/>
            </w:tcBorders>
            <w:shd w:val="clear" w:color="auto" w:fill="auto"/>
            <w:vAlign w:val="bottom"/>
            <w:hideMark/>
          </w:tcPr>
          <w:p w14:paraId="5DEA3939" w14:textId="702C6D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08_RUT_03_04</w:t>
            </w:r>
            <w:r w:rsidR="00FF4471">
              <w:rPr>
                <w:rFonts w:ascii="Calibri" w:eastAsia="Times New Roman" w:hAnsi="Calibri" w:cs="Calibri"/>
                <w:color w:val="000000"/>
              </w:rPr>
              <w:t>,</w:t>
            </w:r>
            <w:r w:rsidRPr="00BF0BBD">
              <w:rPr>
                <w:rFonts w:ascii="Calibri" w:eastAsia="Times New Roman" w:hAnsi="Calibri" w:cs="Calibri"/>
                <w:color w:val="000000"/>
              </w:rPr>
              <w:t xml:space="preserve"> and thou shalt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09_1SA_09_16 </w:t>
            </w:r>
          </w:p>
        </w:tc>
      </w:tr>
      <w:tr w:rsidR="00BF0BBD" w:rsidRPr="00BF0BBD" w14:paraId="6B860733" w14:textId="77777777" w:rsidTr="00BF0BBD">
        <w:trPr>
          <w:trHeight w:val="600"/>
        </w:trPr>
        <w:tc>
          <w:tcPr>
            <w:tcW w:w="4700" w:type="dxa"/>
            <w:tcBorders>
              <w:top w:val="nil"/>
              <w:left w:val="nil"/>
              <w:bottom w:val="nil"/>
              <w:right w:val="nil"/>
            </w:tcBorders>
            <w:shd w:val="clear" w:color="auto" w:fill="auto"/>
            <w:vAlign w:val="bottom"/>
            <w:hideMark/>
          </w:tcPr>
          <w:p w14:paraId="4EBAB386" w14:textId="2E24AD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02_EXO_33_23</w:t>
            </w:r>
            <w:r w:rsidR="00FF4471">
              <w:rPr>
                <w:rFonts w:ascii="Calibri" w:eastAsia="Times New Roman" w:hAnsi="Calibri" w:cs="Calibri"/>
                <w:color w:val="000000"/>
              </w:rPr>
              <w:t>,</w:t>
            </w:r>
            <w:r w:rsidRPr="00BF0BBD">
              <w:rPr>
                <w:rFonts w:ascii="Calibri" w:eastAsia="Times New Roman" w:hAnsi="Calibri" w:cs="Calibri"/>
                <w:color w:val="000000"/>
              </w:rPr>
              <w:t xml:space="preserve"> and thou shalt see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26_EZE_08_06 </w:t>
            </w:r>
          </w:p>
        </w:tc>
      </w:tr>
      <w:tr w:rsidR="00BF0BBD" w:rsidRPr="00BF0BBD" w14:paraId="186A21A6" w14:textId="77777777" w:rsidTr="00BF0BBD">
        <w:trPr>
          <w:trHeight w:val="300"/>
        </w:trPr>
        <w:tc>
          <w:tcPr>
            <w:tcW w:w="4700" w:type="dxa"/>
            <w:tcBorders>
              <w:top w:val="nil"/>
              <w:left w:val="nil"/>
              <w:bottom w:val="nil"/>
              <w:right w:val="nil"/>
            </w:tcBorders>
            <w:shd w:val="clear" w:color="auto" w:fill="auto"/>
            <w:vAlign w:val="bottom"/>
            <w:hideMark/>
          </w:tcPr>
          <w:p w14:paraId="0FCF2278" w14:textId="5A073E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09_1SA_02_31</w:t>
            </w:r>
            <w:r w:rsidR="00FF4471">
              <w:rPr>
                <w:rFonts w:ascii="Calibri" w:eastAsia="Times New Roman" w:hAnsi="Calibri" w:cs="Calibri"/>
                <w:color w:val="000000"/>
              </w:rPr>
              <w:t>,</w:t>
            </w:r>
            <w:r w:rsidRPr="00BF0BBD">
              <w:rPr>
                <w:rFonts w:ascii="Calibri" w:eastAsia="Times New Roman" w:hAnsi="Calibri" w:cs="Calibri"/>
                <w:color w:val="000000"/>
              </w:rPr>
              <w:t xml:space="preserve"> be an old</w:t>
            </w:r>
            <w:r w:rsidR="00644F35">
              <w:rPr>
                <w:rFonts w:ascii="Calibri" w:eastAsia="Times New Roman" w:hAnsi="Calibri" w:cs="Calibri"/>
                <w:color w:val="000000"/>
              </w:rPr>
              <w:t>, &lt;&lt;&lt;&lt;&lt;</w:t>
            </w:r>
          </w:p>
        </w:tc>
      </w:tr>
      <w:tr w:rsidR="00BF0BBD" w:rsidRPr="00BF0BBD" w14:paraId="326DA225" w14:textId="77777777" w:rsidTr="00BF0BBD">
        <w:trPr>
          <w:trHeight w:val="300"/>
        </w:trPr>
        <w:tc>
          <w:tcPr>
            <w:tcW w:w="4700" w:type="dxa"/>
            <w:tcBorders>
              <w:top w:val="nil"/>
              <w:left w:val="nil"/>
              <w:bottom w:val="nil"/>
              <w:right w:val="nil"/>
            </w:tcBorders>
            <w:shd w:val="clear" w:color="auto" w:fill="auto"/>
            <w:vAlign w:val="bottom"/>
            <w:hideMark/>
          </w:tcPr>
          <w:p w14:paraId="3A999ECB" w14:textId="17AD8E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09_1SA_02_31</w:t>
            </w:r>
            <w:r w:rsidR="00FF4471">
              <w:rPr>
                <w:rFonts w:ascii="Calibri" w:eastAsia="Times New Roman" w:hAnsi="Calibri" w:cs="Calibri"/>
                <w:color w:val="000000"/>
              </w:rPr>
              <w:t>,</w:t>
            </w:r>
            <w:r w:rsidRPr="00BF0BBD">
              <w:rPr>
                <w:rFonts w:ascii="Calibri" w:eastAsia="Times New Roman" w:hAnsi="Calibri" w:cs="Calibri"/>
                <w:color w:val="000000"/>
              </w:rPr>
              <w:t xml:space="preserve"> be an old man</w:t>
            </w:r>
            <w:r w:rsidR="00644F35">
              <w:rPr>
                <w:rFonts w:ascii="Calibri" w:eastAsia="Times New Roman" w:hAnsi="Calibri" w:cs="Calibri"/>
                <w:color w:val="000000"/>
              </w:rPr>
              <w:t>, &lt;&lt;&lt;&lt;&lt;</w:t>
            </w:r>
          </w:p>
        </w:tc>
      </w:tr>
      <w:tr w:rsidR="00BF0BBD" w:rsidRPr="00BF0BBD" w14:paraId="11DFE56D" w14:textId="77777777" w:rsidTr="00BF0BBD">
        <w:trPr>
          <w:trHeight w:val="300"/>
        </w:trPr>
        <w:tc>
          <w:tcPr>
            <w:tcW w:w="4700" w:type="dxa"/>
            <w:tcBorders>
              <w:top w:val="nil"/>
              <w:left w:val="nil"/>
              <w:bottom w:val="nil"/>
              <w:right w:val="nil"/>
            </w:tcBorders>
            <w:shd w:val="clear" w:color="auto" w:fill="auto"/>
            <w:vAlign w:val="bottom"/>
            <w:hideMark/>
          </w:tcPr>
          <w:p w14:paraId="32F23B76" w14:textId="72EF65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01_GEN_41_16</w:t>
            </w:r>
            <w:r w:rsidR="00FF4471">
              <w:rPr>
                <w:rFonts w:ascii="Calibri" w:eastAsia="Times New Roman" w:hAnsi="Calibri" w:cs="Calibri"/>
                <w:color w:val="000000"/>
              </w:rPr>
              <w:t>,</w:t>
            </w:r>
            <w:r w:rsidRPr="00BF0BBD">
              <w:rPr>
                <w:rFonts w:ascii="Calibri" w:eastAsia="Times New Roman" w:hAnsi="Calibri" w:cs="Calibri"/>
                <w:color w:val="000000"/>
              </w:rPr>
              <w:t xml:space="preserve"> God shall give</w:t>
            </w:r>
            <w:r w:rsidR="00644F35">
              <w:rPr>
                <w:rFonts w:ascii="Calibri" w:eastAsia="Times New Roman" w:hAnsi="Calibri" w:cs="Calibri"/>
                <w:color w:val="000000"/>
              </w:rPr>
              <w:t>, &lt;&lt;&lt;&lt;&lt;</w:t>
            </w:r>
          </w:p>
        </w:tc>
      </w:tr>
      <w:tr w:rsidR="00BF0BBD" w:rsidRPr="00BF0BBD" w14:paraId="767CBDAA" w14:textId="77777777" w:rsidTr="00BF0BBD">
        <w:trPr>
          <w:trHeight w:val="300"/>
        </w:trPr>
        <w:tc>
          <w:tcPr>
            <w:tcW w:w="4700" w:type="dxa"/>
            <w:tcBorders>
              <w:top w:val="nil"/>
              <w:left w:val="nil"/>
              <w:bottom w:val="nil"/>
              <w:right w:val="nil"/>
            </w:tcBorders>
            <w:shd w:val="clear" w:color="auto" w:fill="auto"/>
            <w:vAlign w:val="bottom"/>
            <w:hideMark/>
          </w:tcPr>
          <w:p w14:paraId="55714BFB" w14:textId="59C67B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house for ever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09_1SA_03_13 </w:t>
            </w:r>
          </w:p>
        </w:tc>
      </w:tr>
      <w:tr w:rsidR="00BF0BBD" w:rsidRPr="00BF0BBD" w14:paraId="4CAA166F" w14:textId="77777777" w:rsidTr="00BF0BBD">
        <w:trPr>
          <w:trHeight w:val="300"/>
        </w:trPr>
        <w:tc>
          <w:tcPr>
            <w:tcW w:w="4700" w:type="dxa"/>
            <w:tcBorders>
              <w:top w:val="nil"/>
              <w:left w:val="nil"/>
              <w:bottom w:val="nil"/>
              <w:right w:val="nil"/>
            </w:tcBorders>
            <w:shd w:val="clear" w:color="auto" w:fill="auto"/>
            <w:vAlign w:val="bottom"/>
            <w:hideMark/>
          </w:tcPr>
          <w:p w14:paraId="2A8508A9" w14:textId="31FBF5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07_JUD_11_26</w:t>
            </w:r>
            <w:r w:rsidR="00FF4471">
              <w:rPr>
                <w:rFonts w:ascii="Calibri" w:eastAsia="Times New Roman" w:hAnsi="Calibri" w:cs="Calibri"/>
                <w:color w:val="000000"/>
              </w:rPr>
              <w:t>,</w:t>
            </w:r>
            <w:r w:rsidRPr="00BF0BBD">
              <w:rPr>
                <w:rFonts w:ascii="Calibri" w:eastAsia="Times New Roman" w:hAnsi="Calibri" w:cs="Calibri"/>
                <w:color w:val="000000"/>
              </w:rPr>
              <w:t xml:space="preserve"> in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10_2SA_07_07 </w:t>
            </w:r>
          </w:p>
        </w:tc>
      </w:tr>
      <w:tr w:rsidR="00BF0BBD" w:rsidRPr="00BF0BBD" w14:paraId="0137233D" w14:textId="77777777" w:rsidTr="00BF0BBD">
        <w:trPr>
          <w:trHeight w:val="300"/>
        </w:trPr>
        <w:tc>
          <w:tcPr>
            <w:tcW w:w="4700" w:type="dxa"/>
            <w:tcBorders>
              <w:top w:val="nil"/>
              <w:left w:val="nil"/>
              <w:bottom w:val="nil"/>
              <w:right w:val="nil"/>
            </w:tcBorders>
            <w:shd w:val="clear" w:color="auto" w:fill="auto"/>
            <w:vAlign w:val="bottom"/>
            <w:hideMark/>
          </w:tcPr>
          <w:p w14:paraId="342B6E67" w14:textId="101DB6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09_1SA_02_29</w:t>
            </w:r>
            <w:r w:rsidR="00FF4471">
              <w:rPr>
                <w:rFonts w:ascii="Calibri" w:eastAsia="Times New Roman" w:hAnsi="Calibri" w:cs="Calibri"/>
                <w:color w:val="000000"/>
              </w:rPr>
              <w:t>,</w:t>
            </w:r>
            <w:r w:rsidRPr="00BF0BBD">
              <w:rPr>
                <w:rFonts w:ascii="Calibri" w:eastAsia="Times New Roman" w:hAnsi="Calibri" w:cs="Calibri"/>
                <w:color w:val="000000"/>
              </w:rPr>
              <w:t xml:space="preserve"> in my habitation</w:t>
            </w:r>
            <w:r w:rsidR="00644F35">
              <w:rPr>
                <w:rFonts w:ascii="Calibri" w:eastAsia="Times New Roman" w:hAnsi="Calibri" w:cs="Calibri"/>
                <w:color w:val="000000"/>
              </w:rPr>
              <w:t>, &lt;&lt;&lt;&lt;&lt;</w:t>
            </w:r>
          </w:p>
        </w:tc>
      </w:tr>
      <w:tr w:rsidR="00BF0BBD" w:rsidRPr="00BF0BBD" w14:paraId="75483E96" w14:textId="77777777" w:rsidTr="00BF0BBD">
        <w:trPr>
          <w:trHeight w:val="300"/>
        </w:trPr>
        <w:tc>
          <w:tcPr>
            <w:tcW w:w="4700" w:type="dxa"/>
            <w:tcBorders>
              <w:top w:val="nil"/>
              <w:left w:val="nil"/>
              <w:bottom w:val="nil"/>
              <w:right w:val="nil"/>
            </w:tcBorders>
            <w:shd w:val="clear" w:color="auto" w:fill="auto"/>
            <w:vAlign w:val="bottom"/>
            <w:hideMark/>
          </w:tcPr>
          <w:p w14:paraId="3B4F8904" w14:textId="474DF2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09_1SA_02_31</w:t>
            </w:r>
            <w:r w:rsidR="00FF4471">
              <w:rPr>
                <w:rFonts w:ascii="Calibri" w:eastAsia="Times New Roman" w:hAnsi="Calibri" w:cs="Calibri"/>
                <w:color w:val="000000"/>
              </w:rPr>
              <w:t>,</w:t>
            </w:r>
            <w:r w:rsidRPr="00BF0BBD">
              <w:rPr>
                <w:rFonts w:ascii="Calibri" w:eastAsia="Times New Roman" w:hAnsi="Calibri" w:cs="Calibri"/>
                <w:color w:val="000000"/>
              </w:rPr>
              <w:t xml:space="preserve"> in thine house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09_1SA_02_36 </w:t>
            </w:r>
          </w:p>
        </w:tc>
      </w:tr>
      <w:tr w:rsidR="00BF0BBD" w:rsidRPr="00BF0BBD" w14:paraId="64DFA9DD" w14:textId="77777777" w:rsidTr="00BF0BBD">
        <w:trPr>
          <w:trHeight w:val="300"/>
        </w:trPr>
        <w:tc>
          <w:tcPr>
            <w:tcW w:w="4700" w:type="dxa"/>
            <w:tcBorders>
              <w:top w:val="nil"/>
              <w:left w:val="nil"/>
              <w:bottom w:val="nil"/>
              <w:right w:val="nil"/>
            </w:tcBorders>
            <w:shd w:val="clear" w:color="auto" w:fill="auto"/>
            <w:vAlign w:val="bottom"/>
            <w:hideMark/>
          </w:tcPr>
          <w:p w14:paraId="6F95E784" w14:textId="5D5271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02_EXO_24_10</w:t>
            </w:r>
            <w:r w:rsidR="00FF4471">
              <w:rPr>
                <w:rFonts w:ascii="Calibri" w:eastAsia="Times New Roman" w:hAnsi="Calibri" w:cs="Calibri"/>
                <w:color w:val="000000"/>
              </w:rPr>
              <w:t>,</w:t>
            </w:r>
            <w:r w:rsidRPr="00BF0BBD">
              <w:rPr>
                <w:rFonts w:ascii="Calibri" w:eastAsia="Times New Roman" w:hAnsi="Calibri" w:cs="Calibri"/>
                <w:color w:val="000000"/>
              </w:rPr>
              <w:t xml:space="preserve"> Israel and there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13_1CH_21_14 </w:t>
            </w:r>
          </w:p>
        </w:tc>
      </w:tr>
      <w:tr w:rsidR="00BF0BBD" w:rsidRPr="00BF0BBD" w14:paraId="397C54B6" w14:textId="77777777" w:rsidTr="00BF0BBD">
        <w:trPr>
          <w:trHeight w:val="300"/>
        </w:trPr>
        <w:tc>
          <w:tcPr>
            <w:tcW w:w="4700" w:type="dxa"/>
            <w:tcBorders>
              <w:top w:val="nil"/>
              <w:left w:val="nil"/>
              <w:bottom w:val="nil"/>
              <w:right w:val="nil"/>
            </w:tcBorders>
            <w:shd w:val="clear" w:color="auto" w:fill="auto"/>
            <w:vAlign w:val="bottom"/>
            <w:hideMark/>
          </w:tcPr>
          <w:p w14:paraId="73846750" w14:textId="59E1D3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Israel and there shall</w:t>
            </w:r>
            <w:r w:rsidR="00FF4471">
              <w:rPr>
                <w:rFonts w:ascii="Calibri" w:eastAsia="Times New Roman" w:hAnsi="Calibri" w:cs="Calibri"/>
                <w:color w:val="000000"/>
              </w:rPr>
              <w:t>,</w:t>
            </w:r>
            <w:r w:rsidRPr="00BF0BBD">
              <w:rPr>
                <w:rFonts w:ascii="Calibri" w:eastAsia="Times New Roman" w:hAnsi="Calibri" w:cs="Calibri"/>
                <w:color w:val="000000"/>
              </w:rPr>
              <w:t xml:space="preserve"> 23_ISA_17_09 </w:t>
            </w:r>
          </w:p>
        </w:tc>
      </w:tr>
      <w:tr w:rsidR="00BF0BBD" w:rsidRPr="00BF0BBD" w14:paraId="0274688C" w14:textId="77777777" w:rsidTr="00BF0BBD">
        <w:trPr>
          <w:trHeight w:val="300"/>
        </w:trPr>
        <w:tc>
          <w:tcPr>
            <w:tcW w:w="4700" w:type="dxa"/>
            <w:tcBorders>
              <w:top w:val="nil"/>
              <w:left w:val="nil"/>
              <w:bottom w:val="nil"/>
              <w:right w:val="nil"/>
            </w:tcBorders>
            <w:shd w:val="clear" w:color="auto" w:fill="auto"/>
            <w:vAlign w:val="bottom"/>
            <w:hideMark/>
          </w:tcPr>
          <w:p w14:paraId="71CA8C47" w14:textId="61ACBD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09_1SA_02_31</w:t>
            </w:r>
            <w:r w:rsidR="00FF4471">
              <w:rPr>
                <w:rFonts w:ascii="Calibri" w:eastAsia="Times New Roman" w:hAnsi="Calibri" w:cs="Calibri"/>
                <w:color w:val="000000"/>
              </w:rPr>
              <w:t>,</w:t>
            </w:r>
            <w:r w:rsidRPr="00BF0BBD">
              <w:rPr>
                <w:rFonts w:ascii="Calibri" w:eastAsia="Times New Roman" w:hAnsi="Calibri" w:cs="Calibri"/>
                <w:color w:val="000000"/>
              </w:rPr>
              <w:t xml:space="preserve"> man in thine</w:t>
            </w:r>
            <w:r w:rsidR="00644F35">
              <w:rPr>
                <w:rFonts w:ascii="Calibri" w:eastAsia="Times New Roman" w:hAnsi="Calibri" w:cs="Calibri"/>
                <w:color w:val="000000"/>
              </w:rPr>
              <w:t>, &lt;&lt;&lt;&lt;&lt;</w:t>
            </w:r>
          </w:p>
        </w:tc>
      </w:tr>
      <w:tr w:rsidR="00BF0BBD" w:rsidRPr="00BF0BBD" w14:paraId="6BFB970D" w14:textId="77777777" w:rsidTr="00BF0BBD">
        <w:trPr>
          <w:trHeight w:val="300"/>
        </w:trPr>
        <w:tc>
          <w:tcPr>
            <w:tcW w:w="4700" w:type="dxa"/>
            <w:tcBorders>
              <w:top w:val="nil"/>
              <w:left w:val="nil"/>
              <w:bottom w:val="nil"/>
              <w:right w:val="nil"/>
            </w:tcBorders>
            <w:shd w:val="clear" w:color="auto" w:fill="auto"/>
            <w:vAlign w:val="bottom"/>
            <w:hideMark/>
          </w:tcPr>
          <w:p w14:paraId="46DB73F0" w14:textId="38C29E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09_1SA_02_31</w:t>
            </w:r>
            <w:r w:rsidR="00FF4471">
              <w:rPr>
                <w:rFonts w:ascii="Calibri" w:eastAsia="Times New Roman" w:hAnsi="Calibri" w:cs="Calibri"/>
                <w:color w:val="000000"/>
              </w:rPr>
              <w:t>,</w:t>
            </w:r>
            <w:r w:rsidRPr="00BF0BBD">
              <w:rPr>
                <w:rFonts w:ascii="Calibri" w:eastAsia="Times New Roman" w:hAnsi="Calibri" w:cs="Calibri"/>
                <w:color w:val="000000"/>
              </w:rPr>
              <w:t xml:space="preserve"> man in thine house</w:t>
            </w:r>
            <w:r w:rsidR="00644F35">
              <w:rPr>
                <w:rFonts w:ascii="Calibri" w:eastAsia="Times New Roman" w:hAnsi="Calibri" w:cs="Calibri"/>
                <w:color w:val="000000"/>
              </w:rPr>
              <w:t>, &lt;&lt;&lt;&lt;&lt;</w:t>
            </w:r>
          </w:p>
        </w:tc>
      </w:tr>
      <w:tr w:rsidR="00BF0BBD" w:rsidRPr="00BF0BBD" w14:paraId="57B42D16" w14:textId="77777777" w:rsidTr="00BF0BBD">
        <w:trPr>
          <w:trHeight w:val="300"/>
        </w:trPr>
        <w:tc>
          <w:tcPr>
            <w:tcW w:w="4700" w:type="dxa"/>
            <w:tcBorders>
              <w:top w:val="nil"/>
              <w:left w:val="nil"/>
              <w:bottom w:val="nil"/>
              <w:right w:val="nil"/>
            </w:tcBorders>
            <w:shd w:val="clear" w:color="auto" w:fill="auto"/>
            <w:vAlign w:val="bottom"/>
            <w:hideMark/>
          </w:tcPr>
          <w:p w14:paraId="2DDECEE7" w14:textId="12F8C7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09_1SA_02_31</w:t>
            </w:r>
            <w:r w:rsidR="00FF4471">
              <w:rPr>
                <w:rFonts w:ascii="Calibri" w:eastAsia="Times New Roman" w:hAnsi="Calibri" w:cs="Calibri"/>
                <w:color w:val="000000"/>
              </w:rPr>
              <w:t>,</w:t>
            </w:r>
            <w:r w:rsidRPr="00BF0BBD">
              <w:rPr>
                <w:rFonts w:ascii="Calibri" w:eastAsia="Times New Roman" w:hAnsi="Calibri" w:cs="Calibri"/>
                <w:color w:val="000000"/>
              </w:rPr>
              <w:t xml:space="preserve"> not be an</w:t>
            </w:r>
            <w:r w:rsidR="00644F35">
              <w:rPr>
                <w:rFonts w:ascii="Calibri" w:eastAsia="Times New Roman" w:hAnsi="Calibri" w:cs="Calibri"/>
                <w:color w:val="000000"/>
              </w:rPr>
              <w:t>, &lt;&lt;&lt;&lt;&lt;</w:t>
            </w:r>
          </w:p>
        </w:tc>
      </w:tr>
      <w:tr w:rsidR="00BF0BBD" w:rsidRPr="00BF0BBD" w14:paraId="4D9F7BDD" w14:textId="77777777" w:rsidTr="00BF0BBD">
        <w:trPr>
          <w:trHeight w:val="300"/>
        </w:trPr>
        <w:tc>
          <w:tcPr>
            <w:tcW w:w="4700" w:type="dxa"/>
            <w:tcBorders>
              <w:top w:val="nil"/>
              <w:left w:val="nil"/>
              <w:bottom w:val="nil"/>
              <w:right w:val="nil"/>
            </w:tcBorders>
            <w:shd w:val="clear" w:color="auto" w:fill="auto"/>
            <w:vAlign w:val="bottom"/>
            <w:hideMark/>
          </w:tcPr>
          <w:p w14:paraId="36329589" w14:textId="0DA463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09_1SA_02_31</w:t>
            </w:r>
            <w:r w:rsidR="00FF4471">
              <w:rPr>
                <w:rFonts w:ascii="Calibri" w:eastAsia="Times New Roman" w:hAnsi="Calibri" w:cs="Calibri"/>
                <w:color w:val="000000"/>
              </w:rPr>
              <w:t>,</w:t>
            </w:r>
            <w:r w:rsidRPr="00BF0BBD">
              <w:rPr>
                <w:rFonts w:ascii="Calibri" w:eastAsia="Times New Roman" w:hAnsi="Calibri" w:cs="Calibri"/>
                <w:color w:val="000000"/>
              </w:rPr>
              <w:t xml:space="preserve"> not be an old</w:t>
            </w:r>
            <w:r w:rsidR="00644F35">
              <w:rPr>
                <w:rFonts w:ascii="Calibri" w:eastAsia="Times New Roman" w:hAnsi="Calibri" w:cs="Calibri"/>
                <w:color w:val="000000"/>
              </w:rPr>
              <w:t>, &lt;&lt;&lt;&lt;&lt;</w:t>
            </w:r>
          </w:p>
        </w:tc>
      </w:tr>
      <w:tr w:rsidR="00BF0BBD" w:rsidRPr="00BF0BBD" w14:paraId="45220B33" w14:textId="77777777" w:rsidTr="00BF0BBD">
        <w:trPr>
          <w:trHeight w:val="300"/>
        </w:trPr>
        <w:tc>
          <w:tcPr>
            <w:tcW w:w="4700" w:type="dxa"/>
            <w:tcBorders>
              <w:top w:val="nil"/>
              <w:left w:val="nil"/>
              <w:bottom w:val="nil"/>
              <w:right w:val="nil"/>
            </w:tcBorders>
            <w:shd w:val="clear" w:color="auto" w:fill="auto"/>
            <w:vAlign w:val="bottom"/>
            <w:hideMark/>
          </w:tcPr>
          <w:p w14:paraId="7A5FB7FB" w14:textId="0D1DA2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09_1SA_02_31</w:t>
            </w:r>
            <w:r w:rsidR="00FF4471">
              <w:rPr>
                <w:rFonts w:ascii="Calibri" w:eastAsia="Times New Roman" w:hAnsi="Calibri" w:cs="Calibri"/>
                <w:color w:val="000000"/>
              </w:rPr>
              <w:t>,</w:t>
            </w:r>
            <w:r w:rsidRPr="00BF0BBD">
              <w:rPr>
                <w:rFonts w:ascii="Calibri" w:eastAsia="Times New Roman" w:hAnsi="Calibri" w:cs="Calibri"/>
                <w:color w:val="000000"/>
              </w:rPr>
              <w:t xml:space="preserve"> old man in</w:t>
            </w:r>
            <w:r w:rsidR="00644F35">
              <w:rPr>
                <w:rFonts w:ascii="Calibri" w:eastAsia="Times New Roman" w:hAnsi="Calibri" w:cs="Calibri"/>
                <w:color w:val="000000"/>
              </w:rPr>
              <w:t>, &lt;&lt;&lt;&lt;&lt;</w:t>
            </w:r>
          </w:p>
        </w:tc>
      </w:tr>
      <w:tr w:rsidR="00BF0BBD" w:rsidRPr="00BF0BBD" w14:paraId="1A11DCB9" w14:textId="77777777" w:rsidTr="00BF0BBD">
        <w:trPr>
          <w:trHeight w:val="300"/>
        </w:trPr>
        <w:tc>
          <w:tcPr>
            <w:tcW w:w="4700" w:type="dxa"/>
            <w:tcBorders>
              <w:top w:val="nil"/>
              <w:left w:val="nil"/>
              <w:bottom w:val="nil"/>
              <w:right w:val="nil"/>
            </w:tcBorders>
            <w:shd w:val="clear" w:color="auto" w:fill="auto"/>
            <w:vAlign w:val="bottom"/>
            <w:hideMark/>
          </w:tcPr>
          <w:p w14:paraId="46147679" w14:textId="4A3DD1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09_1SA_02_31</w:t>
            </w:r>
            <w:r w:rsidR="00FF4471">
              <w:rPr>
                <w:rFonts w:ascii="Calibri" w:eastAsia="Times New Roman" w:hAnsi="Calibri" w:cs="Calibri"/>
                <w:color w:val="000000"/>
              </w:rPr>
              <w:t>,</w:t>
            </w:r>
            <w:r w:rsidRPr="00BF0BBD">
              <w:rPr>
                <w:rFonts w:ascii="Calibri" w:eastAsia="Times New Roman" w:hAnsi="Calibri" w:cs="Calibri"/>
                <w:color w:val="000000"/>
              </w:rPr>
              <w:t xml:space="preserve"> old man in thine</w:t>
            </w:r>
            <w:r w:rsidR="00644F35">
              <w:rPr>
                <w:rFonts w:ascii="Calibri" w:eastAsia="Times New Roman" w:hAnsi="Calibri" w:cs="Calibri"/>
                <w:color w:val="000000"/>
              </w:rPr>
              <w:t>, &lt;&lt;&lt;&lt;&lt;</w:t>
            </w:r>
          </w:p>
        </w:tc>
      </w:tr>
      <w:tr w:rsidR="00BF0BBD" w:rsidRPr="00BF0BBD" w14:paraId="43924BC8" w14:textId="77777777" w:rsidTr="00BF0BBD">
        <w:trPr>
          <w:trHeight w:val="300"/>
        </w:trPr>
        <w:tc>
          <w:tcPr>
            <w:tcW w:w="4700" w:type="dxa"/>
            <w:tcBorders>
              <w:top w:val="nil"/>
              <w:left w:val="nil"/>
              <w:bottom w:val="nil"/>
              <w:right w:val="nil"/>
            </w:tcBorders>
            <w:shd w:val="clear" w:color="auto" w:fill="auto"/>
            <w:vAlign w:val="bottom"/>
            <w:hideMark/>
          </w:tcPr>
          <w:p w14:paraId="3A4D53BD" w14:textId="7A7457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shall give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11_1KI_14_16 </w:t>
            </w:r>
          </w:p>
        </w:tc>
      </w:tr>
      <w:tr w:rsidR="00BF0BBD" w:rsidRPr="00BF0BBD" w14:paraId="598901A2" w14:textId="77777777" w:rsidTr="00BF0BBD">
        <w:trPr>
          <w:trHeight w:val="300"/>
        </w:trPr>
        <w:tc>
          <w:tcPr>
            <w:tcW w:w="4700" w:type="dxa"/>
            <w:tcBorders>
              <w:top w:val="nil"/>
              <w:left w:val="nil"/>
              <w:bottom w:val="nil"/>
              <w:right w:val="nil"/>
            </w:tcBorders>
            <w:shd w:val="clear" w:color="auto" w:fill="auto"/>
            <w:vAlign w:val="bottom"/>
            <w:hideMark/>
          </w:tcPr>
          <w:p w14:paraId="5E72147E" w14:textId="7DF948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09_1SA_02_31</w:t>
            </w:r>
            <w:r w:rsidR="00FF4471">
              <w:rPr>
                <w:rFonts w:ascii="Calibri" w:eastAsia="Times New Roman" w:hAnsi="Calibri" w:cs="Calibri"/>
                <w:color w:val="000000"/>
              </w:rPr>
              <w:t>,</w:t>
            </w:r>
            <w:r w:rsidRPr="00BF0BBD">
              <w:rPr>
                <w:rFonts w:ascii="Calibri" w:eastAsia="Times New Roman" w:hAnsi="Calibri" w:cs="Calibri"/>
                <w:color w:val="000000"/>
              </w:rPr>
              <w:t xml:space="preserve"> shall not be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09_1SA_03_14 </w:t>
            </w:r>
          </w:p>
        </w:tc>
      </w:tr>
      <w:tr w:rsidR="00BF0BBD" w:rsidRPr="00BF0BBD" w14:paraId="2FAC5331" w14:textId="77777777" w:rsidTr="00BF0BBD">
        <w:trPr>
          <w:trHeight w:val="300"/>
        </w:trPr>
        <w:tc>
          <w:tcPr>
            <w:tcW w:w="4700" w:type="dxa"/>
            <w:tcBorders>
              <w:top w:val="nil"/>
              <w:left w:val="nil"/>
              <w:bottom w:val="nil"/>
              <w:right w:val="nil"/>
            </w:tcBorders>
            <w:shd w:val="clear" w:color="auto" w:fill="auto"/>
            <w:vAlign w:val="bottom"/>
            <w:hideMark/>
          </w:tcPr>
          <w:p w14:paraId="78109836" w14:textId="47E4BF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09_1SA_02_31</w:t>
            </w:r>
            <w:r w:rsidR="00FF4471">
              <w:rPr>
                <w:rFonts w:ascii="Calibri" w:eastAsia="Times New Roman" w:hAnsi="Calibri" w:cs="Calibri"/>
                <w:color w:val="000000"/>
              </w:rPr>
              <w:t>,</w:t>
            </w:r>
            <w:r w:rsidRPr="00BF0BBD">
              <w:rPr>
                <w:rFonts w:ascii="Calibri" w:eastAsia="Times New Roman" w:hAnsi="Calibri" w:cs="Calibri"/>
                <w:color w:val="000000"/>
              </w:rPr>
              <w:t xml:space="preserve"> shall not be an</w:t>
            </w:r>
            <w:r w:rsidR="00644F35">
              <w:rPr>
                <w:rFonts w:ascii="Calibri" w:eastAsia="Times New Roman" w:hAnsi="Calibri" w:cs="Calibri"/>
                <w:color w:val="000000"/>
              </w:rPr>
              <w:t>, &lt;&lt;&lt;&lt;&lt;</w:t>
            </w:r>
          </w:p>
        </w:tc>
      </w:tr>
      <w:tr w:rsidR="00BF0BBD" w:rsidRPr="00BF0BBD" w14:paraId="051BDFD7" w14:textId="77777777" w:rsidTr="00BF0BBD">
        <w:trPr>
          <w:trHeight w:val="300"/>
        </w:trPr>
        <w:tc>
          <w:tcPr>
            <w:tcW w:w="4700" w:type="dxa"/>
            <w:tcBorders>
              <w:top w:val="nil"/>
              <w:left w:val="nil"/>
              <w:bottom w:val="nil"/>
              <w:right w:val="nil"/>
            </w:tcBorders>
            <w:shd w:val="clear" w:color="auto" w:fill="auto"/>
            <w:vAlign w:val="bottom"/>
            <w:hideMark/>
          </w:tcPr>
          <w:p w14:paraId="01005725" w14:textId="2AEEB0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09_1SA_02_31</w:t>
            </w:r>
            <w:r w:rsidR="00FF4471">
              <w:rPr>
                <w:rFonts w:ascii="Calibri" w:eastAsia="Times New Roman" w:hAnsi="Calibri" w:cs="Calibri"/>
                <w:color w:val="000000"/>
              </w:rPr>
              <w:t>,</w:t>
            </w:r>
            <w:r w:rsidRPr="00BF0BBD">
              <w:rPr>
                <w:rFonts w:ascii="Calibri" w:eastAsia="Times New Roman" w:hAnsi="Calibri" w:cs="Calibri"/>
                <w:color w:val="000000"/>
              </w:rPr>
              <w:t xml:space="preserve"> there shall not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09_1SA_11_13 </w:t>
            </w:r>
          </w:p>
        </w:tc>
      </w:tr>
      <w:tr w:rsidR="00BF0BBD" w:rsidRPr="00BF0BBD" w14:paraId="1DA4DE3F" w14:textId="77777777" w:rsidTr="00BF0BBD">
        <w:trPr>
          <w:trHeight w:val="600"/>
        </w:trPr>
        <w:tc>
          <w:tcPr>
            <w:tcW w:w="4700" w:type="dxa"/>
            <w:tcBorders>
              <w:top w:val="nil"/>
              <w:left w:val="nil"/>
              <w:bottom w:val="nil"/>
              <w:right w:val="nil"/>
            </w:tcBorders>
            <w:shd w:val="clear" w:color="auto" w:fill="auto"/>
            <w:vAlign w:val="bottom"/>
            <w:hideMark/>
          </w:tcPr>
          <w:p w14:paraId="1966F3D4" w14:textId="1D21B8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05_DEU_18_10</w:t>
            </w:r>
            <w:r w:rsidR="00FF4471">
              <w:rPr>
                <w:rFonts w:ascii="Calibri" w:eastAsia="Times New Roman" w:hAnsi="Calibri" w:cs="Calibri"/>
                <w:color w:val="000000"/>
              </w:rPr>
              <w:t>,</w:t>
            </w:r>
            <w:r w:rsidRPr="00BF0BBD">
              <w:rPr>
                <w:rFonts w:ascii="Calibri" w:eastAsia="Times New Roman" w:hAnsi="Calibri" w:cs="Calibri"/>
                <w:color w:val="000000"/>
              </w:rPr>
              <w:t xml:space="preserve"> there shall not be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10_2SA_17_12 </w:t>
            </w:r>
          </w:p>
        </w:tc>
      </w:tr>
      <w:tr w:rsidR="00BF0BBD" w:rsidRPr="00BF0BBD" w14:paraId="5F958050" w14:textId="77777777" w:rsidTr="00BF0BBD">
        <w:trPr>
          <w:trHeight w:val="300"/>
        </w:trPr>
        <w:tc>
          <w:tcPr>
            <w:tcW w:w="4700" w:type="dxa"/>
            <w:tcBorders>
              <w:top w:val="nil"/>
              <w:left w:val="nil"/>
              <w:bottom w:val="nil"/>
              <w:right w:val="nil"/>
            </w:tcBorders>
            <w:shd w:val="clear" w:color="auto" w:fill="auto"/>
            <w:vAlign w:val="bottom"/>
            <w:hideMark/>
          </w:tcPr>
          <w:p w14:paraId="58EEE35E" w14:textId="7E025A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06_JOS_02_03</w:t>
            </w:r>
            <w:r w:rsidR="00FF4471">
              <w:rPr>
                <w:rFonts w:ascii="Calibri" w:eastAsia="Times New Roman" w:hAnsi="Calibri" w:cs="Calibri"/>
                <w:color w:val="000000"/>
              </w:rPr>
              <w:t>,</w:t>
            </w:r>
            <w:r w:rsidRPr="00BF0BBD">
              <w:rPr>
                <w:rFonts w:ascii="Calibri" w:eastAsia="Times New Roman" w:hAnsi="Calibri" w:cs="Calibri"/>
                <w:color w:val="000000"/>
              </w:rPr>
              <w:t xml:space="preserve"> thine house for</w:t>
            </w:r>
            <w:r w:rsidR="00644F35">
              <w:rPr>
                <w:rFonts w:ascii="Calibri" w:eastAsia="Times New Roman" w:hAnsi="Calibri" w:cs="Calibri"/>
                <w:color w:val="000000"/>
              </w:rPr>
              <w:t>, &lt;&lt;&lt;&lt;&lt;</w:t>
            </w:r>
          </w:p>
        </w:tc>
      </w:tr>
      <w:tr w:rsidR="00BF0BBD" w:rsidRPr="00BF0BBD" w14:paraId="0FE60191" w14:textId="77777777" w:rsidTr="00BF0BBD">
        <w:trPr>
          <w:trHeight w:val="300"/>
        </w:trPr>
        <w:tc>
          <w:tcPr>
            <w:tcW w:w="4700" w:type="dxa"/>
            <w:tcBorders>
              <w:top w:val="nil"/>
              <w:left w:val="nil"/>
              <w:bottom w:val="nil"/>
              <w:right w:val="nil"/>
            </w:tcBorders>
            <w:shd w:val="clear" w:color="auto" w:fill="auto"/>
            <w:vAlign w:val="bottom"/>
            <w:hideMark/>
          </w:tcPr>
          <w:p w14:paraId="05685DE0" w14:textId="69C271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05_DEU_32_52</w:t>
            </w:r>
            <w:r w:rsidR="00FF4471">
              <w:rPr>
                <w:rFonts w:ascii="Calibri" w:eastAsia="Times New Roman" w:hAnsi="Calibri" w:cs="Calibri"/>
                <w:color w:val="000000"/>
              </w:rPr>
              <w:t>,</w:t>
            </w:r>
            <w:r w:rsidRPr="00BF0BBD">
              <w:rPr>
                <w:rFonts w:ascii="Calibri" w:eastAsia="Times New Roman" w:hAnsi="Calibri" w:cs="Calibri"/>
                <w:color w:val="000000"/>
              </w:rPr>
              <w:t xml:space="preserve"> thou shalt see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11_1KI_22_25 </w:t>
            </w:r>
          </w:p>
        </w:tc>
      </w:tr>
      <w:tr w:rsidR="00BF0BBD" w:rsidRPr="00BF0BBD" w14:paraId="1C3988F9" w14:textId="77777777" w:rsidTr="00BF0BBD">
        <w:trPr>
          <w:trHeight w:val="1500"/>
        </w:trPr>
        <w:tc>
          <w:tcPr>
            <w:tcW w:w="4700" w:type="dxa"/>
            <w:tcBorders>
              <w:top w:val="nil"/>
              <w:left w:val="nil"/>
              <w:bottom w:val="nil"/>
              <w:right w:val="nil"/>
            </w:tcBorders>
            <w:shd w:val="clear" w:color="auto" w:fill="auto"/>
            <w:vAlign w:val="bottom"/>
            <w:hideMark/>
          </w:tcPr>
          <w:p w14:paraId="05D6CB1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09_1SA_02:33 And the man of thine, [whom] I shall not cut off from mine altar, [shall be] to consume thine eyes, and to grieve thine heart: and all the increase of thine house shall die in the flower of their age. #,</w:t>
            </w:r>
          </w:p>
        </w:tc>
      </w:tr>
      <w:tr w:rsidR="00BF0BBD" w:rsidRPr="00BF0BBD" w14:paraId="03EE5B2A" w14:textId="77777777" w:rsidTr="00BF0BBD">
        <w:trPr>
          <w:trHeight w:val="300"/>
        </w:trPr>
        <w:tc>
          <w:tcPr>
            <w:tcW w:w="4700" w:type="dxa"/>
            <w:tcBorders>
              <w:top w:val="nil"/>
              <w:left w:val="nil"/>
              <w:bottom w:val="nil"/>
              <w:right w:val="nil"/>
            </w:tcBorders>
            <w:shd w:val="clear" w:color="auto" w:fill="auto"/>
            <w:vAlign w:val="bottom"/>
            <w:hideMark/>
          </w:tcPr>
          <w:p w14:paraId="66486F9A" w14:textId="330F09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05_DEU_14_22</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increase of</w:t>
            </w:r>
            <w:r w:rsidR="00644F35">
              <w:rPr>
                <w:rFonts w:ascii="Calibri" w:eastAsia="Times New Roman" w:hAnsi="Calibri" w:cs="Calibri"/>
                <w:color w:val="000000"/>
              </w:rPr>
              <w:t>, &lt;&lt;&lt;&lt;&lt;</w:t>
            </w:r>
          </w:p>
        </w:tc>
      </w:tr>
      <w:tr w:rsidR="00BF0BBD" w:rsidRPr="00BF0BBD" w14:paraId="35826934" w14:textId="77777777" w:rsidTr="00BF0BBD">
        <w:trPr>
          <w:trHeight w:val="300"/>
        </w:trPr>
        <w:tc>
          <w:tcPr>
            <w:tcW w:w="4700" w:type="dxa"/>
            <w:tcBorders>
              <w:top w:val="nil"/>
              <w:left w:val="nil"/>
              <w:bottom w:val="nil"/>
              <w:right w:val="nil"/>
            </w:tcBorders>
            <w:shd w:val="clear" w:color="auto" w:fill="auto"/>
            <w:vAlign w:val="bottom"/>
            <w:hideMark/>
          </w:tcPr>
          <w:p w14:paraId="6A2C032B" w14:textId="11A88A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03_LEV_06_12</w:t>
            </w:r>
            <w:r w:rsidR="00FF4471">
              <w:rPr>
                <w:rFonts w:ascii="Calibri" w:eastAsia="Times New Roman" w:hAnsi="Calibri" w:cs="Calibri"/>
                <w:color w:val="000000"/>
              </w:rPr>
              <w:t>,</w:t>
            </w:r>
            <w:r w:rsidRPr="00BF0BBD">
              <w:rPr>
                <w:rFonts w:ascii="Calibri" w:eastAsia="Times New Roman" w:hAnsi="Calibri" w:cs="Calibri"/>
                <w:color w:val="000000"/>
              </w:rPr>
              <w:t xml:space="preserve"> altar shall be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11_1KI_13_03 </w:t>
            </w:r>
          </w:p>
        </w:tc>
      </w:tr>
      <w:tr w:rsidR="00BF0BBD" w:rsidRPr="00BF0BBD" w14:paraId="24B033AF" w14:textId="77777777" w:rsidTr="00BF0BBD">
        <w:trPr>
          <w:trHeight w:val="300"/>
        </w:trPr>
        <w:tc>
          <w:tcPr>
            <w:tcW w:w="4700" w:type="dxa"/>
            <w:tcBorders>
              <w:top w:val="nil"/>
              <w:left w:val="nil"/>
              <w:bottom w:val="nil"/>
              <w:right w:val="nil"/>
            </w:tcBorders>
            <w:shd w:val="clear" w:color="auto" w:fill="auto"/>
            <w:vAlign w:val="bottom"/>
            <w:hideMark/>
          </w:tcPr>
          <w:p w14:paraId="670ACEE6" w14:textId="7D358B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08_RUT_04_11</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09_1SA_07_02 </w:t>
            </w:r>
          </w:p>
        </w:tc>
      </w:tr>
      <w:tr w:rsidR="00BF0BBD" w:rsidRPr="00BF0BBD" w14:paraId="33AFE23F" w14:textId="77777777" w:rsidTr="00BF0BBD">
        <w:trPr>
          <w:trHeight w:val="300"/>
        </w:trPr>
        <w:tc>
          <w:tcPr>
            <w:tcW w:w="4700" w:type="dxa"/>
            <w:tcBorders>
              <w:top w:val="nil"/>
              <w:left w:val="nil"/>
              <w:bottom w:val="nil"/>
              <w:right w:val="nil"/>
            </w:tcBorders>
            <w:shd w:val="clear" w:color="auto" w:fill="auto"/>
            <w:vAlign w:val="bottom"/>
            <w:hideMark/>
          </w:tcPr>
          <w:p w14:paraId="16BB8A28" w14:textId="08BC0B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man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11_1KI_13_06 </w:t>
            </w:r>
          </w:p>
        </w:tc>
      </w:tr>
      <w:tr w:rsidR="00BF0BBD" w:rsidRPr="00BF0BBD" w14:paraId="4A2813AB" w14:textId="77777777" w:rsidTr="00BF0BBD">
        <w:trPr>
          <w:trHeight w:val="300"/>
        </w:trPr>
        <w:tc>
          <w:tcPr>
            <w:tcW w:w="4700" w:type="dxa"/>
            <w:tcBorders>
              <w:top w:val="nil"/>
              <w:left w:val="nil"/>
              <w:bottom w:val="nil"/>
              <w:right w:val="nil"/>
            </w:tcBorders>
            <w:shd w:val="clear" w:color="auto" w:fill="auto"/>
            <w:vAlign w:val="bottom"/>
            <w:hideMark/>
          </w:tcPr>
          <w:p w14:paraId="7D8749D3" w14:textId="10B9E0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08_RUT_04_10</w:t>
            </w:r>
            <w:r w:rsidR="00FF4471">
              <w:rPr>
                <w:rFonts w:ascii="Calibri" w:eastAsia="Times New Roman" w:hAnsi="Calibri" w:cs="Calibri"/>
                <w:color w:val="000000"/>
              </w:rPr>
              <w:t>,</w:t>
            </w:r>
            <w:r w:rsidRPr="00BF0BBD">
              <w:rPr>
                <w:rFonts w:ascii="Calibri" w:eastAsia="Times New Roman" w:hAnsi="Calibri" w:cs="Calibri"/>
                <w:color w:val="000000"/>
              </w:rPr>
              <w:t xml:space="preserve"> cut off from</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11_1KI_14_10 </w:t>
            </w:r>
          </w:p>
        </w:tc>
      </w:tr>
      <w:tr w:rsidR="00BF0BBD" w:rsidRPr="00BF0BBD" w14:paraId="2DCFEA50" w14:textId="77777777" w:rsidTr="00BF0BBD">
        <w:trPr>
          <w:trHeight w:val="300"/>
        </w:trPr>
        <w:tc>
          <w:tcPr>
            <w:tcW w:w="4700" w:type="dxa"/>
            <w:tcBorders>
              <w:top w:val="nil"/>
              <w:left w:val="nil"/>
              <w:bottom w:val="nil"/>
              <w:right w:val="nil"/>
            </w:tcBorders>
            <w:shd w:val="clear" w:color="auto" w:fill="auto"/>
            <w:vAlign w:val="bottom"/>
            <w:hideMark/>
          </w:tcPr>
          <w:p w14:paraId="7E87763C" w14:textId="38ABC5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05_DEU_32_50</w:t>
            </w:r>
            <w:r w:rsidR="00FF4471">
              <w:rPr>
                <w:rFonts w:ascii="Calibri" w:eastAsia="Times New Roman" w:hAnsi="Calibri" w:cs="Calibri"/>
                <w:color w:val="000000"/>
              </w:rPr>
              <w:t>,</w:t>
            </w:r>
            <w:r w:rsidRPr="00BF0BBD">
              <w:rPr>
                <w:rFonts w:ascii="Calibri" w:eastAsia="Times New Roman" w:hAnsi="Calibri" w:cs="Calibri"/>
                <w:color w:val="000000"/>
              </w:rPr>
              <w:t xml:space="preserve"> die in the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18_JOB_14_08 </w:t>
            </w:r>
          </w:p>
        </w:tc>
      </w:tr>
      <w:tr w:rsidR="00BF0BBD" w:rsidRPr="00BF0BBD" w14:paraId="2E0309BC" w14:textId="77777777" w:rsidTr="00BF0BBD">
        <w:trPr>
          <w:trHeight w:val="300"/>
        </w:trPr>
        <w:tc>
          <w:tcPr>
            <w:tcW w:w="4700" w:type="dxa"/>
            <w:tcBorders>
              <w:top w:val="nil"/>
              <w:left w:val="nil"/>
              <w:bottom w:val="nil"/>
              <w:right w:val="nil"/>
            </w:tcBorders>
            <w:shd w:val="clear" w:color="auto" w:fill="auto"/>
            <w:vAlign w:val="bottom"/>
            <w:hideMark/>
          </w:tcPr>
          <w:p w14:paraId="1C5CC51F" w14:textId="1B4E68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eyes and to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11_1KI_11_33 </w:t>
            </w:r>
          </w:p>
        </w:tc>
      </w:tr>
      <w:tr w:rsidR="00BF0BBD" w:rsidRPr="00BF0BBD" w14:paraId="21243A95" w14:textId="77777777" w:rsidTr="00BF0BBD">
        <w:trPr>
          <w:trHeight w:val="300"/>
        </w:trPr>
        <w:tc>
          <w:tcPr>
            <w:tcW w:w="4700" w:type="dxa"/>
            <w:tcBorders>
              <w:top w:val="nil"/>
              <w:left w:val="nil"/>
              <w:bottom w:val="nil"/>
              <w:right w:val="nil"/>
            </w:tcBorders>
            <w:shd w:val="clear" w:color="auto" w:fill="auto"/>
            <w:vAlign w:val="bottom"/>
            <w:hideMark/>
          </w:tcPr>
          <w:p w14:paraId="4599321C" w14:textId="37791C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02_EXO_21_14</w:t>
            </w:r>
            <w:r w:rsidR="00FF4471">
              <w:rPr>
                <w:rFonts w:ascii="Calibri" w:eastAsia="Times New Roman" w:hAnsi="Calibri" w:cs="Calibri"/>
                <w:color w:val="000000"/>
              </w:rPr>
              <w:t>,</w:t>
            </w:r>
            <w:r w:rsidRPr="00BF0BBD">
              <w:rPr>
                <w:rFonts w:ascii="Calibri" w:eastAsia="Times New Roman" w:hAnsi="Calibri" w:cs="Calibri"/>
                <w:color w:val="000000"/>
              </w:rPr>
              <w:t xml:space="preserve"> from mine altar</w:t>
            </w:r>
            <w:r w:rsidR="00644F35">
              <w:rPr>
                <w:rFonts w:ascii="Calibri" w:eastAsia="Times New Roman" w:hAnsi="Calibri" w:cs="Calibri"/>
                <w:color w:val="000000"/>
              </w:rPr>
              <w:t>, &lt;&lt;&lt;&lt;&lt;</w:t>
            </w:r>
          </w:p>
        </w:tc>
      </w:tr>
      <w:tr w:rsidR="00BF0BBD" w:rsidRPr="00BF0BBD" w14:paraId="3927678F" w14:textId="77777777" w:rsidTr="00BF0BBD">
        <w:trPr>
          <w:trHeight w:val="300"/>
        </w:trPr>
        <w:tc>
          <w:tcPr>
            <w:tcW w:w="4700" w:type="dxa"/>
            <w:tcBorders>
              <w:top w:val="nil"/>
              <w:left w:val="nil"/>
              <w:bottom w:val="nil"/>
              <w:right w:val="nil"/>
            </w:tcBorders>
            <w:shd w:val="clear" w:color="auto" w:fill="auto"/>
            <w:vAlign w:val="bottom"/>
            <w:hideMark/>
          </w:tcPr>
          <w:p w14:paraId="05E83AE0" w14:textId="1B07C8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heart and 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09_1SA_10_09 </w:t>
            </w:r>
          </w:p>
        </w:tc>
      </w:tr>
      <w:tr w:rsidR="00BF0BBD" w:rsidRPr="00BF0BBD" w14:paraId="5ED2EDA7" w14:textId="77777777" w:rsidTr="00BF0BBD">
        <w:trPr>
          <w:trHeight w:val="300"/>
        </w:trPr>
        <w:tc>
          <w:tcPr>
            <w:tcW w:w="4700" w:type="dxa"/>
            <w:tcBorders>
              <w:top w:val="nil"/>
              <w:left w:val="nil"/>
              <w:bottom w:val="nil"/>
              <w:right w:val="nil"/>
            </w:tcBorders>
            <w:shd w:val="clear" w:color="auto" w:fill="auto"/>
            <w:vAlign w:val="bottom"/>
            <w:hideMark/>
          </w:tcPr>
          <w:p w14:paraId="37BCBE07" w14:textId="6BD339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shall not</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18_JOB_07_21 </w:t>
            </w:r>
          </w:p>
        </w:tc>
      </w:tr>
      <w:tr w:rsidR="00BF0BBD" w:rsidRPr="00BF0BBD" w14:paraId="1BBF87F7" w14:textId="77777777" w:rsidTr="00BF0BBD">
        <w:trPr>
          <w:trHeight w:val="300"/>
        </w:trPr>
        <w:tc>
          <w:tcPr>
            <w:tcW w:w="4700" w:type="dxa"/>
            <w:tcBorders>
              <w:top w:val="nil"/>
              <w:left w:val="nil"/>
              <w:bottom w:val="nil"/>
              <w:right w:val="nil"/>
            </w:tcBorders>
            <w:shd w:val="clear" w:color="auto" w:fill="auto"/>
            <w:vAlign w:val="bottom"/>
            <w:hideMark/>
          </w:tcPr>
          <w:p w14:paraId="5CF41B13" w14:textId="7B5E54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the flower</w:t>
            </w:r>
            <w:r w:rsidR="00FF4471">
              <w:rPr>
                <w:rFonts w:ascii="Calibri" w:eastAsia="Times New Roman" w:hAnsi="Calibri" w:cs="Calibri"/>
                <w:color w:val="000000"/>
              </w:rPr>
              <w:t>,</w:t>
            </w:r>
            <w:r w:rsidRPr="00BF0BBD">
              <w:rPr>
                <w:rFonts w:ascii="Calibri" w:eastAsia="Times New Roman" w:hAnsi="Calibri" w:cs="Calibri"/>
                <w:color w:val="000000"/>
              </w:rPr>
              <w:t xml:space="preserve"> 23_ISA_18_05 </w:t>
            </w:r>
          </w:p>
        </w:tc>
      </w:tr>
      <w:tr w:rsidR="00BF0BBD" w:rsidRPr="00BF0BBD" w14:paraId="459105FB" w14:textId="77777777" w:rsidTr="00BF0BBD">
        <w:trPr>
          <w:trHeight w:val="300"/>
        </w:trPr>
        <w:tc>
          <w:tcPr>
            <w:tcW w:w="4700" w:type="dxa"/>
            <w:tcBorders>
              <w:top w:val="nil"/>
              <w:left w:val="nil"/>
              <w:bottom w:val="nil"/>
              <w:right w:val="nil"/>
            </w:tcBorders>
            <w:shd w:val="clear" w:color="auto" w:fill="auto"/>
            <w:vAlign w:val="bottom"/>
            <w:hideMark/>
          </w:tcPr>
          <w:p w14:paraId="1DCFBCF7" w14:textId="52C14F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08_RUT_04_10</w:t>
            </w:r>
            <w:r w:rsidR="00FF4471">
              <w:rPr>
                <w:rFonts w:ascii="Calibri" w:eastAsia="Times New Roman" w:hAnsi="Calibri" w:cs="Calibri"/>
                <w:color w:val="000000"/>
              </w:rPr>
              <w:t>,</w:t>
            </w:r>
            <w:r w:rsidRPr="00BF0BBD">
              <w:rPr>
                <w:rFonts w:ascii="Calibri" w:eastAsia="Times New Roman" w:hAnsi="Calibri" w:cs="Calibri"/>
                <w:color w:val="000000"/>
              </w:rPr>
              <w:t xml:space="preserve"> not cut off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09_1SA_24_21 </w:t>
            </w:r>
          </w:p>
        </w:tc>
      </w:tr>
      <w:tr w:rsidR="00BF0BBD" w:rsidRPr="00BF0BBD" w14:paraId="61C68071" w14:textId="77777777" w:rsidTr="00BF0BBD">
        <w:trPr>
          <w:trHeight w:val="300"/>
        </w:trPr>
        <w:tc>
          <w:tcPr>
            <w:tcW w:w="4700" w:type="dxa"/>
            <w:tcBorders>
              <w:top w:val="nil"/>
              <w:left w:val="nil"/>
              <w:bottom w:val="nil"/>
              <w:right w:val="nil"/>
            </w:tcBorders>
            <w:shd w:val="clear" w:color="auto" w:fill="auto"/>
            <w:vAlign w:val="bottom"/>
            <w:hideMark/>
          </w:tcPr>
          <w:p w14:paraId="679F3523" w14:textId="0C766D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08_RUT_04_10</w:t>
            </w:r>
            <w:r w:rsidR="00FF4471">
              <w:rPr>
                <w:rFonts w:ascii="Calibri" w:eastAsia="Times New Roman" w:hAnsi="Calibri" w:cs="Calibri"/>
                <w:color w:val="000000"/>
              </w:rPr>
              <w:t>,</w:t>
            </w:r>
            <w:r w:rsidRPr="00BF0BBD">
              <w:rPr>
                <w:rFonts w:ascii="Calibri" w:eastAsia="Times New Roman" w:hAnsi="Calibri" w:cs="Calibri"/>
                <w:color w:val="000000"/>
              </w:rPr>
              <w:t xml:space="preserve"> not cut off from</w:t>
            </w:r>
            <w:r w:rsidR="00644F35">
              <w:rPr>
                <w:rFonts w:ascii="Calibri" w:eastAsia="Times New Roman" w:hAnsi="Calibri" w:cs="Calibri"/>
                <w:color w:val="000000"/>
              </w:rPr>
              <w:t>, &lt;&lt;&lt;&lt;&lt;</w:t>
            </w:r>
          </w:p>
        </w:tc>
      </w:tr>
      <w:tr w:rsidR="00BF0BBD" w:rsidRPr="00BF0BBD" w14:paraId="3261609F" w14:textId="77777777" w:rsidTr="00BF0BBD">
        <w:trPr>
          <w:trHeight w:val="600"/>
        </w:trPr>
        <w:tc>
          <w:tcPr>
            <w:tcW w:w="4700" w:type="dxa"/>
            <w:tcBorders>
              <w:top w:val="nil"/>
              <w:left w:val="nil"/>
              <w:bottom w:val="nil"/>
              <w:right w:val="nil"/>
            </w:tcBorders>
            <w:shd w:val="clear" w:color="auto" w:fill="auto"/>
            <w:vAlign w:val="bottom"/>
            <w:hideMark/>
          </w:tcPr>
          <w:p w14:paraId="173A4B24" w14:textId="5B23DF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05_DEU_11_20</w:t>
            </w:r>
            <w:r w:rsidR="00FF4471">
              <w:rPr>
                <w:rFonts w:ascii="Calibri" w:eastAsia="Times New Roman" w:hAnsi="Calibri" w:cs="Calibri"/>
                <w:color w:val="000000"/>
              </w:rPr>
              <w:t>,</w:t>
            </w:r>
            <w:r w:rsidRPr="00BF0BBD">
              <w:rPr>
                <w:rFonts w:ascii="Calibri" w:eastAsia="Times New Roman" w:hAnsi="Calibri" w:cs="Calibri"/>
                <w:color w:val="000000"/>
              </w:rPr>
              <w:t xml:space="preserve"> of thine house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19_PSA_128_003 </w:t>
            </w:r>
          </w:p>
        </w:tc>
      </w:tr>
      <w:tr w:rsidR="00BF0BBD" w:rsidRPr="00BF0BBD" w14:paraId="7A202E22" w14:textId="77777777" w:rsidTr="00BF0BBD">
        <w:trPr>
          <w:trHeight w:val="300"/>
        </w:trPr>
        <w:tc>
          <w:tcPr>
            <w:tcW w:w="4700" w:type="dxa"/>
            <w:tcBorders>
              <w:top w:val="nil"/>
              <w:left w:val="nil"/>
              <w:bottom w:val="nil"/>
              <w:right w:val="nil"/>
            </w:tcBorders>
            <w:shd w:val="clear" w:color="auto" w:fill="auto"/>
            <w:vAlign w:val="bottom"/>
            <w:hideMark/>
          </w:tcPr>
          <w:p w14:paraId="5CC4849C" w14:textId="6AB739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04_NUM_35_05</w:t>
            </w:r>
            <w:r w:rsidR="00FF4471">
              <w:rPr>
                <w:rFonts w:ascii="Calibri" w:eastAsia="Times New Roman" w:hAnsi="Calibri" w:cs="Calibri"/>
                <w:color w:val="000000"/>
              </w:rPr>
              <w:t>,</w:t>
            </w:r>
            <w:r w:rsidRPr="00BF0BBD">
              <w:rPr>
                <w:rFonts w:ascii="Calibri" w:eastAsia="Times New Roman" w:hAnsi="Calibri" w:cs="Calibri"/>
                <w:color w:val="000000"/>
              </w:rPr>
              <w:t xml:space="preserve"> shall be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09_1SA_23_20 </w:t>
            </w:r>
          </w:p>
        </w:tc>
      </w:tr>
      <w:tr w:rsidR="00BF0BBD" w:rsidRPr="00BF0BBD" w14:paraId="16CCB75B" w14:textId="77777777" w:rsidTr="00BF0BBD">
        <w:trPr>
          <w:trHeight w:val="300"/>
        </w:trPr>
        <w:tc>
          <w:tcPr>
            <w:tcW w:w="4700" w:type="dxa"/>
            <w:tcBorders>
              <w:top w:val="nil"/>
              <w:left w:val="nil"/>
              <w:bottom w:val="nil"/>
              <w:right w:val="nil"/>
            </w:tcBorders>
            <w:shd w:val="clear" w:color="auto" w:fill="auto"/>
            <w:vAlign w:val="bottom"/>
            <w:hideMark/>
          </w:tcPr>
          <w:p w14:paraId="3F96C9E9" w14:textId="1C3E2B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shall die in</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18_JOB_29_18 </w:t>
            </w:r>
          </w:p>
        </w:tc>
      </w:tr>
      <w:tr w:rsidR="00BF0BBD" w:rsidRPr="00BF0BBD" w14:paraId="6E5331B1" w14:textId="77777777" w:rsidTr="00BF0BBD">
        <w:trPr>
          <w:trHeight w:val="300"/>
        </w:trPr>
        <w:tc>
          <w:tcPr>
            <w:tcW w:w="4700" w:type="dxa"/>
            <w:tcBorders>
              <w:top w:val="nil"/>
              <w:left w:val="nil"/>
              <w:bottom w:val="nil"/>
              <w:right w:val="nil"/>
            </w:tcBorders>
            <w:shd w:val="clear" w:color="auto" w:fill="auto"/>
            <w:vAlign w:val="bottom"/>
            <w:hideMark/>
          </w:tcPr>
          <w:p w14:paraId="46A2CB04" w14:textId="797BD6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shall die in the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24_JER_22_12 </w:t>
            </w:r>
          </w:p>
        </w:tc>
      </w:tr>
      <w:tr w:rsidR="00BF0BBD" w:rsidRPr="00BF0BBD" w14:paraId="6C0A19C8" w14:textId="77777777" w:rsidTr="00BF0BBD">
        <w:trPr>
          <w:trHeight w:val="300"/>
        </w:trPr>
        <w:tc>
          <w:tcPr>
            <w:tcW w:w="4700" w:type="dxa"/>
            <w:tcBorders>
              <w:top w:val="nil"/>
              <w:left w:val="nil"/>
              <w:bottom w:val="nil"/>
              <w:right w:val="nil"/>
            </w:tcBorders>
            <w:shd w:val="clear" w:color="auto" w:fill="auto"/>
            <w:vAlign w:val="bottom"/>
            <w:hideMark/>
          </w:tcPr>
          <w:p w14:paraId="08A639F5" w14:textId="215662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05_DEU_14_01</w:t>
            </w:r>
            <w:r w:rsidR="00FF4471">
              <w:rPr>
                <w:rFonts w:ascii="Calibri" w:eastAsia="Times New Roman" w:hAnsi="Calibri" w:cs="Calibri"/>
                <w:color w:val="000000"/>
              </w:rPr>
              <w:t>,</w:t>
            </w:r>
            <w:r w:rsidRPr="00BF0BBD">
              <w:rPr>
                <w:rFonts w:ascii="Calibri" w:eastAsia="Times New Roman" w:hAnsi="Calibri" w:cs="Calibri"/>
                <w:color w:val="000000"/>
              </w:rPr>
              <w:t xml:space="preserve"> shall not cut</w:t>
            </w:r>
            <w:r w:rsidR="00644F35">
              <w:rPr>
                <w:rFonts w:ascii="Calibri" w:eastAsia="Times New Roman" w:hAnsi="Calibri" w:cs="Calibri"/>
                <w:color w:val="000000"/>
              </w:rPr>
              <w:t>, &lt;&lt;&lt;&lt;&lt;</w:t>
            </w:r>
          </w:p>
        </w:tc>
      </w:tr>
      <w:tr w:rsidR="00BF0BBD" w:rsidRPr="00BF0BBD" w14:paraId="49E2A3E8" w14:textId="77777777" w:rsidTr="00BF0BBD">
        <w:trPr>
          <w:trHeight w:val="300"/>
        </w:trPr>
        <w:tc>
          <w:tcPr>
            <w:tcW w:w="4700" w:type="dxa"/>
            <w:tcBorders>
              <w:top w:val="nil"/>
              <w:left w:val="nil"/>
              <w:bottom w:val="nil"/>
              <w:right w:val="nil"/>
            </w:tcBorders>
            <w:shd w:val="clear" w:color="auto" w:fill="auto"/>
            <w:vAlign w:val="bottom"/>
            <w:hideMark/>
          </w:tcPr>
          <w:p w14:paraId="5A8C0D2F" w14:textId="00D35A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flower of</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23_ISA_40_06 </w:t>
            </w:r>
          </w:p>
        </w:tc>
      </w:tr>
      <w:tr w:rsidR="00BF0BBD" w:rsidRPr="00BF0BBD" w14:paraId="00EF62DC" w14:textId="77777777" w:rsidTr="00BF0BBD">
        <w:trPr>
          <w:trHeight w:val="300"/>
        </w:trPr>
        <w:tc>
          <w:tcPr>
            <w:tcW w:w="4700" w:type="dxa"/>
            <w:tcBorders>
              <w:top w:val="nil"/>
              <w:left w:val="nil"/>
              <w:bottom w:val="nil"/>
              <w:right w:val="nil"/>
            </w:tcBorders>
            <w:shd w:val="clear" w:color="auto" w:fill="auto"/>
            <w:vAlign w:val="bottom"/>
            <w:hideMark/>
          </w:tcPr>
          <w:p w14:paraId="16B6E156" w14:textId="6E1150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07_JUD_06_04</w:t>
            </w:r>
            <w:r w:rsidR="00FF4471">
              <w:rPr>
                <w:rFonts w:ascii="Calibri" w:eastAsia="Times New Roman" w:hAnsi="Calibri" w:cs="Calibri"/>
                <w:color w:val="000000"/>
              </w:rPr>
              <w:t>,</w:t>
            </w:r>
            <w:r w:rsidRPr="00BF0BBD">
              <w:rPr>
                <w:rFonts w:ascii="Calibri" w:eastAsia="Times New Roman" w:hAnsi="Calibri" w:cs="Calibri"/>
                <w:color w:val="000000"/>
              </w:rPr>
              <w:t xml:space="preserve"> the increase of</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13_1CH_27_27 </w:t>
            </w:r>
          </w:p>
        </w:tc>
      </w:tr>
      <w:tr w:rsidR="00BF0BBD" w:rsidRPr="00BF0BBD" w14:paraId="5463AE42" w14:textId="77777777" w:rsidTr="00BF0BBD">
        <w:trPr>
          <w:trHeight w:val="300"/>
        </w:trPr>
        <w:tc>
          <w:tcPr>
            <w:tcW w:w="4700" w:type="dxa"/>
            <w:tcBorders>
              <w:top w:val="nil"/>
              <w:left w:val="nil"/>
              <w:bottom w:val="nil"/>
              <w:right w:val="nil"/>
            </w:tcBorders>
            <w:shd w:val="clear" w:color="auto" w:fill="auto"/>
            <w:vAlign w:val="bottom"/>
            <w:hideMark/>
          </w:tcPr>
          <w:p w14:paraId="7AB03163" w14:textId="1E8A93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07_JUD_13_08</w:t>
            </w:r>
            <w:r w:rsidR="00FF4471">
              <w:rPr>
                <w:rFonts w:ascii="Calibri" w:eastAsia="Times New Roman" w:hAnsi="Calibri" w:cs="Calibri"/>
                <w:color w:val="000000"/>
              </w:rPr>
              <w:t>,</w:t>
            </w:r>
            <w:r w:rsidRPr="00BF0BBD">
              <w:rPr>
                <w:rFonts w:ascii="Calibri" w:eastAsia="Times New Roman" w:hAnsi="Calibri" w:cs="Calibri"/>
                <w:color w:val="000000"/>
              </w:rPr>
              <w:t xml:space="preserve"> the man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09_1SA_09_07 </w:t>
            </w:r>
          </w:p>
        </w:tc>
      </w:tr>
      <w:tr w:rsidR="00BF0BBD" w:rsidRPr="00BF0BBD" w14:paraId="7E0E2C68" w14:textId="77777777" w:rsidTr="00BF0BBD">
        <w:trPr>
          <w:trHeight w:val="300"/>
        </w:trPr>
        <w:tc>
          <w:tcPr>
            <w:tcW w:w="4700" w:type="dxa"/>
            <w:tcBorders>
              <w:top w:val="nil"/>
              <w:left w:val="nil"/>
              <w:bottom w:val="nil"/>
              <w:right w:val="nil"/>
            </w:tcBorders>
            <w:shd w:val="clear" w:color="auto" w:fill="auto"/>
            <w:vAlign w:val="bottom"/>
            <w:hideMark/>
          </w:tcPr>
          <w:p w14:paraId="0F20F2C5" w14:textId="08EFD7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01_GEN_31_12</w:t>
            </w:r>
            <w:r w:rsidR="00FF4471">
              <w:rPr>
                <w:rFonts w:ascii="Calibri" w:eastAsia="Times New Roman" w:hAnsi="Calibri" w:cs="Calibri"/>
                <w:color w:val="000000"/>
              </w:rPr>
              <w:t>,</w:t>
            </w:r>
            <w:r w:rsidRPr="00BF0BBD">
              <w:rPr>
                <w:rFonts w:ascii="Calibri" w:eastAsia="Times New Roman" w:hAnsi="Calibri" w:cs="Calibri"/>
                <w:color w:val="000000"/>
              </w:rPr>
              <w:t xml:space="preserve"> thine eyes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09_1SA_20_03 </w:t>
            </w:r>
          </w:p>
        </w:tc>
      </w:tr>
      <w:tr w:rsidR="00BF0BBD" w:rsidRPr="00BF0BBD" w14:paraId="7363E3EA" w14:textId="77777777" w:rsidTr="00BF0BBD">
        <w:trPr>
          <w:trHeight w:val="300"/>
        </w:trPr>
        <w:tc>
          <w:tcPr>
            <w:tcW w:w="4700" w:type="dxa"/>
            <w:tcBorders>
              <w:top w:val="nil"/>
              <w:left w:val="nil"/>
              <w:bottom w:val="nil"/>
              <w:right w:val="nil"/>
            </w:tcBorders>
            <w:shd w:val="clear" w:color="auto" w:fill="auto"/>
            <w:vAlign w:val="bottom"/>
            <w:hideMark/>
          </w:tcPr>
          <w:p w14:paraId="00CA7E82" w14:textId="7BC668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05_DEU_30_10</w:t>
            </w:r>
            <w:r w:rsidR="00FF4471">
              <w:rPr>
                <w:rFonts w:ascii="Calibri" w:eastAsia="Times New Roman" w:hAnsi="Calibri" w:cs="Calibri"/>
                <w:color w:val="000000"/>
              </w:rPr>
              <w:t>,</w:t>
            </w:r>
            <w:r w:rsidRPr="00BF0BBD">
              <w:rPr>
                <w:rFonts w:ascii="Calibri" w:eastAsia="Times New Roman" w:hAnsi="Calibri" w:cs="Calibri"/>
                <w:color w:val="000000"/>
              </w:rPr>
              <w:t xml:space="preserve"> thine heart and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14_2CH_01_11 </w:t>
            </w:r>
          </w:p>
        </w:tc>
      </w:tr>
      <w:tr w:rsidR="00BF0BBD" w:rsidRPr="00BF0BBD" w14:paraId="53A7F63B" w14:textId="77777777" w:rsidTr="00BF0BBD">
        <w:trPr>
          <w:trHeight w:val="600"/>
        </w:trPr>
        <w:tc>
          <w:tcPr>
            <w:tcW w:w="4700" w:type="dxa"/>
            <w:tcBorders>
              <w:top w:val="nil"/>
              <w:left w:val="nil"/>
              <w:bottom w:val="nil"/>
              <w:right w:val="nil"/>
            </w:tcBorders>
            <w:shd w:val="clear" w:color="auto" w:fill="auto"/>
            <w:vAlign w:val="bottom"/>
            <w:hideMark/>
          </w:tcPr>
          <w:p w14:paraId="5A2B8C08" w14:textId="5AD0DC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04_NUM_18_13</w:t>
            </w:r>
            <w:r w:rsidR="00FF4471">
              <w:rPr>
                <w:rFonts w:ascii="Calibri" w:eastAsia="Times New Roman" w:hAnsi="Calibri" w:cs="Calibri"/>
                <w:color w:val="000000"/>
              </w:rPr>
              <w:t>,</w:t>
            </w:r>
            <w:r w:rsidRPr="00BF0BBD">
              <w:rPr>
                <w:rFonts w:ascii="Calibri" w:eastAsia="Times New Roman" w:hAnsi="Calibri" w:cs="Calibri"/>
                <w:color w:val="000000"/>
              </w:rPr>
              <w:t xml:space="preserve"> thine house shall</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24_JER_20_06 </w:t>
            </w:r>
          </w:p>
        </w:tc>
      </w:tr>
      <w:tr w:rsidR="00BF0BBD" w:rsidRPr="00BF0BBD" w14:paraId="6682C228" w14:textId="77777777" w:rsidTr="00BF0BBD">
        <w:trPr>
          <w:trHeight w:val="1200"/>
        </w:trPr>
        <w:tc>
          <w:tcPr>
            <w:tcW w:w="4700" w:type="dxa"/>
            <w:tcBorders>
              <w:top w:val="nil"/>
              <w:left w:val="nil"/>
              <w:bottom w:val="nil"/>
              <w:right w:val="nil"/>
            </w:tcBorders>
            <w:shd w:val="clear" w:color="auto" w:fill="auto"/>
            <w:vAlign w:val="bottom"/>
            <w:hideMark/>
          </w:tcPr>
          <w:p w14:paraId="6D9E21C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09_1SA_02:34 And this [shall be] a sign unto thee, that shall come upon thy two sons, on Hophni and Phinehas; in one day they shall die both of them. #,</w:t>
            </w:r>
          </w:p>
        </w:tc>
      </w:tr>
      <w:tr w:rsidR="00BF0BBD" w:rsidRPr="00BF0BBD" w14:paraId="038879ED" w14:textId="77777777" w:rsidTr="00BF0BBD">
        <w:trPr>
          <w:trHeight w:val="300"/>
        </w:trPr>
        <w:tc>
          <w:tcPr>
            <w:tcW w:w="4700" w:type="dxa"/>
            <w:tcBorders>
              <w:top w:val="nil"/>
              <w:left w:val="nil"/>
              <w:bottom w:val="nil"/>
              <w:right w:val="nil"/>
            </w:tcBorders>
            <w:shd w:val="clear" w:color="auto" w:fill="auto"/>
            <w:vAlign w:val="bottom"/>
            <w:hideMark/>
          </w:tcPr>
          <w:p w14:paraId="415F63E7" w14:textId="7A8398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02_EXO_13_09</w:t>
            </w:r>
            <w:r w:rsidR="00FF4471">
              <w:rPr>
                <w:rFonts w:ascii="Calibri" w:eastAsia="Times New Roman" w:hAnsi="Calibri" w:cs="Calibri"/>
                <w:color w:val="000000"/>
              </w:rPr>
              <w:t>,</w:t>
            </w:r>
            <w:r w:rsidRPr="00BF0BBD">
              <w:rPr>
                <w:rFonts w:ascii="Calibri" w:eastAsia="Times New Roman" w:hAnsi="Calibri" w:cs="Calibri"/>
                <w:color w:val="000000"/>
              </w:rPr>
              <w:t xml:space="preserve"> a sign unto thee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23_ISA_37_30 </w:t>
            </w:r>
          </w:p>
        </w:tc>
      </w:tr>
      <w:tr w:rsidR="00BF0BBD" w:rsidRPr="00BF0BBD" w14:paraId="71725EE6" w14:textId="77777777" w:rsidTr="00BF0BBD">
        <w:trPr>
          <w:trHeight w:val="300"/>
        </w:trPr>
        <w:tc>
          <w:tcPr>
            <w:tcW w:w="4700" w:type="dxa"/>
            <w:tcBorders>
              <w:top w:val="nil"/>
              <w:left w:val="nil"/>
              <w:bottom w:val="nil"/>
              <w:right w:val="nil"/>
            </w:tcBorders>
            <w:shd w:val="clear" w:color="auto" w:fill="auto"/>
            <w:vAlign w:val="bottom"/>
            <w:hideMark/>
          </w:tcPr>
          <w:p w14:paraId="25BA26E1" w14:textId="6CC304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05_DEU_18_03</w:t>
            </w:r>
            <w:r w:rsidR="00FF4471">
              <w:rPr>
                <w:rFonts w:ascii="Calibri" w:eastAsia="Times New Roman" w:hAnsi="Calibri" w:cs="Calibri"/>
                <w:color w:val="000000"/>
              </w:rPr>
              <w:t>,</w:t>
            </w:r>
            <w:r w:rsidRPr="00BF0BBD">
              <w:rPr>
                <w:rFonts w:ascii="Calibri" w:eastAsia="Times New Roman" w:hAnsi="Calibri" w:cs="Calibri"/>
                <w:color w:val="000000"/>
              </w:rPr>
              <w:t xml:space="preserve"> and this shall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09_1SA_14_10 </w:t>
            </w:r>
          </w:p>
        </w:tc>
      </w:tr>
      <w:tr w:rsidR="00BF0BBD" w:rsidRPr="00BF0BBD" w14:paraId="2C242323" w14:textId="77777777" w:rsidTr="00BF0BBD">
        <w:trPr>
          <w:trHeight w:val="300"/>
        </w:trPr>
        <w:tc>
          <w:tcPr>
            <w:tcW w:w="4700" w:type="dxa"/>
            <w:tcBorders>
              <w:top w:val="nil"/>
              <w:left w:val="nil"/>
              <w:bottom w:val="nil"/>
              <w:right w:val="nil"/>
            </w:tcBorders>
            <w:shd w:val="clear" w:color="auto" w:fill="auto"/>
            <w:vAlign w:val="bottom"/>
            <w:hideMark/>
          </w:tcPr>
          <w:p w14:paraId="4BAFA39A" w14:textId="5641C6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05_DEU_18_03</w:t>
            </w:r>
            <w:r w:rsidR="00FF4471">
              <w:rPr>
                <w:rFonts w:ascii="Calibri" w:eastAsia="Times New Roman" w:hAnsi="Calibri" w:cs="Calibri"/>
                <w:color w:val="000000"/>
              </w:rPr>
              <w:t>,</w:t>
            </w:r>
            <w:r w:rsidRPr="00BF0BBD">
              <w:rPr>
                <w:rFonts w:ascii="Calibri" w:eastAsia="Times New Roman" w:hAnsi="Calibri" w:cs="Calibri"/>
                <w:color w:val="000000"/>
              </w:rPr>
              <w:t xml:space="preserve"> and this shall be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09_1SA_14_10 </w:t>
            </w:r>
          </w:p>
        </w:tc>
      </w:tr>
      <w:tr w:rsidR="00BF0BBD" w:rsidRPr="00BF0BBD" w14:paraId="1247BA19" w14:textId="77777777" w:rsidTr="00BF0BBD">
        <w:trPr>
          <w:trHeight w:val="300"/>
        </w:trPr>
        <w:tc>
          <w:tcPr>
            <w:tcW w:w="4700" w:type="dxa"/>
            <w:tcBorders>
              <w:top w:val="nil"/>
              <w:left w:val="nil"/>
              <w:bottom w:val="nil"/>
              <w:right w:val="nil"/>
            </w:tcBorders>
            <w:shd w:val="clear" w:color="auto" w:fill="auto"/>
            <w:vAlign w:val="bottom"/>
            <w:hideMark/>
          </w:tcPr>
          <w:p w14:paraId="0164C78A" w14:textId="3255DC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04_NUM_16_38</w:t>
            </w:r>
            <w:r w:rsidR="00FF4471">
              <w:rPr>
                <w:rFonts w:ascii="Calibri" w:eastAsia="Times New Roman" w:hAnsi="Calibri" w:cs="Calibri"/>
                <w:color w:val="000000"/>
              </w:rPr>
              <w:t>,</w:t>
            </w:r>
            <w:r w:rsidRPr="00BF0BBD">
              <w:rPr>
                <w:rFonts w:ascii="Calibri" w:eastAsia="Times New Roman" w:hAnsi="Calibri" w:cs="Calibri"/>
                <w:color w:val="000000"/>
              </w:rPr>
              <w:t xml:space="preserve"> be a sign unto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12_2KI_19_29 </w:t>
            </w:r>
          </w:p>
        </w:tc>
      </w:tr>
      <w:tr w:rsidR="00BF0BBD" w:rsidRPr="00BF0BBD" w14:paraId="7870BF2D" w14:textId="77777777" w:rsidTr="00BF0BBD">
        <w:trPr>
          <w:trHeight w:val="300"/>
        </w:trPr>
        <w:tc>
          <w:tcPr>
            <w:tcW w:w="4700" w:type="dxa"/>
            <w:tcBorders>
              <w:top w:val="nil"/>
              <w:left w:val="nil"/>
              <w:bottom w:val="nil"/>
              <w:right w:val="nil"/>
            </w:tcBorders>
            <w:shd w:val="clear" w:color="auto" w:fill="auto"/>
            <w:vAlign w:val="bottom"/>
            <w:hideMark/>
          </w:tcPr>
          <w:p w14:paraId="64BB1710" w14:textId="1D787E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02_EXO_16_05</w:t>
            </w:r>
            <w:r w:rsidR="00FF4471">
              <w:rPr>
                <w:rFonts w:ascii="Calibri" w:eastAsia="Times New Roman" w:hAnsi="Calibri" w:cs="Calibri"/>
                <w:color w:val="000000"/>
              </w:rPr>
              <w:t>,</w:t>
            </w:r>
            <w:r w:rsidRPr="00BF0BBD">
              <w:rPr>
                <w:rFonts w:ascii="Calibri" w:eastAsia="Times New Roman" w:hAnsi="Calibri" w:cs="Calibri"/>
                <w:color w:val="000000"/>
              </w:rPr>
              <w:t xml:space="preserve"> day they shall</w:t>
            </w:r>
            <w:r w:rsidR="00644F35">
              <w:rPr>
                <w:rFonts w:ascii="Calibri" w:eastAsia="Times New Roman" w:hAnsi="Calibri" w:cs="Calibri"/>
                <w:color w:val="000000"/>
              </w:rPr>
              <w:t>, &lt;&lt;&lt;&lt;&lt;</w:t>
            </w:r>
          </w:p>
        </w:tc>
      </w:tr>
      <w:tr w:rsidR="00BF0BBD" w:rsidRPr="00BF0BBD" w14:paraId="2D1C5AA1" w14:textId="77777777" w:rsidTr="00BF0BBD">
        <w:trPr>
          <w:trHeight w:val="600"/>
        </w:trPr>
        <w:tc>
          <w:tcPr>
            <w:tcW w:w="4700" w:type="dxa"/>
            <w:tcBorders>
              <w:top w:val="nil"/>
              <w:left w:val="nil"/>
              <w:bottom w:val="nil"/>
              <w:right w:val="nil"/>
            </w:tcBorders>
            <w:shd w:val="clear" w:color="auto" w:fill="auto"/>
            <w:vAlign w:val="bottom"/>
            <w:hideMark/>
          </w:tcPr>
          <w:p w14:paraId="18631B55" w14:textId="2D3F84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09_1SA_01_03</w:t>
            </w:r>
            <w:r w:rsidR="00FF4471">
              <w:rPr>
                <w:rFonts w:ascii="Calibri" w:eastAsia="Times New Roman" w:hAnsi="Calibri" w:cs="Calibri"/>
                <w:color w:val="000000"/>
              </w:rPr>
              <w:t>,</w:t>
            </w:r>
            <w:r w:rsidRPr="00BF0BBD">
              <w:rPr>
                <w:rFonts w:ascii="Calibri" w:eastAsia="Times New Roman" w:hAnsi="Calibri" w:cs="Calibri"/>
                <w:color w:val="000000"/>
              </w:rPr>
              <w:t xml:space="preserve"> Hophni and Phinehas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09_1SA_04_11 </w:t>
            </w:r>
          </w:p>
        </w:tc>
      </w:tr>
      <w:tr w:rsidR="00BF0BBD" w:rsidRPr="00BF0BBD" w14:paraId="73CC0A86" w14:textId="77777777" w:rsidTr="00BF0BBD">
        <w:trPr>
          <w:trHeight w:val="300"/>
        </w:trPr>
        <w:tc>
          <w:tcPr>
            <w:tcW w:w="4700" w:type="dxa"/>
            <w:tcBorders>
              <w:top w:val="nil"/>
              <w:left w:val="nil"/>
              <w:bottom w:val="nil"/>
              <w:right w:val="nil"/>
            </w:tcBorders>
            <w:shd w:val="clear" w:color="auto" w:fill="auto"/>
            <w:vAlign w:val="bottom"/>
            <w:hideMark/>
          </w:tcPr>
          <w:p w14:paraId="33CDA8A8" w14:textId="54AB0A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07_JUD_13_07</w:t>
            </w:r>
            <w:r w:rsidR="00FF4471">
              <w:rPr>
                <w:rFonts w:ascii="Calibri" w:eastAsia="Times New Roman" w:hAnsi="Calibri" w:cs="Calibri"/>
                <w:color w:val="000000"/>
              </w:rPr>
              <w:t>,</w:t>
            </w:r>
            <w:r w:rsidRPr="00BF0BBD">
              <w:rPr>
                <w:rFonts w:ascii="Calibri" w:eastAsia="Times New Roman" w:hAnsi="Calibri" w:cs="Calibri"/>
                <w:color w:val="000000"/>
              </w:rPr>
              <w:t xml:space="preserve"> shall be a</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09_1SA_14_10 </w:t>
            </w:r>
          </w:p>
        </w:tc>
      </w:tr>
      <w:tr w:rsidR="00BF0BBD" w:rsidRPr="00BF0BBD" w14:paraId="5F73DF4E" w14:textId="77777777" w:rsidTr="00BF0BBD">
        <w:trPr>
          <w:trHeight w:val="300"/>
        </w:trPr>
        <w:tc>
          <w:tcPr>
            <w:tcW w:w="4700" w:type="dxa"/>
            <w:tcBorders>
              <w:top w:val="nil"/>
              <w:left w:val="nil"/>
              <w:bottom w:val="nil"/>
              <w:right w:val="nil"/>
            </w:tcBorders>
            <w:shd w:val="clear" w:color="auto" w:fill="auto"/>
            <w:vAlign w:val="bottom"/>
            <w:hideMark/>
          </w:tcPr>
          <w:p w14:paraId="75BC9A2E" w14:textId="3565E4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04_NUM_16_38</w:t>
            </w:r>
            <w:r w:rsidR="00FF4471">
              <w:rPr>
                <w:rFonts w:ascii="Calibri" w:eastAsia="Times New Roman" w:hAnsi="Calibri" w:cs="Calibri"/>
                <w:color w:val="000000"/>
              </w:rPr>
              <w:t>,</w:t>
            </w:r>
            <w:r w:rsidRPr="00BF0BBD">
              <w:rPr>
                <w:rFonts w:ascii="Calibri" w:eastAsia="Times New Roman" w:hAnsi="Calibri" w:cs="Calibri"/>
                <w:color w:val="000000"/>
              </w:rPr>
              <w:t xml:space="preserve"> shall be a sign</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12_2KI_19_29 </w:t>
            </w:r>
          </w:p>
        </w:tc>
      </w:tr>
      <w:tr w:rsidR="00BF0BBD" w:rsidRPr="00BF0BBD" w14:paraId="76DA4039" w14:textId="77777777" w:rsidTr="00BF0BBD">
        <w:trPr>
          <w:trHeight w:val="300"/>
        </w:trPr>
        <w:tc>
          <w:tcPr>
            <w:tcW w:w="4700" w:type="dxa"/>
            <w:tcBorders>
              <w:top w:val="nil"/>
              <w:left w:val="nil"/>
              <w:bottom w:val="nil"/>
              <w:right w:val="nil"/>
            </w:tcBorders>
            <w:shd w:val="clear" w:color="auto" w:fill="auto"/>
            <w:vAlign w:val="bottom"/>
            <w:hideMark/>
          </w:tcPr>
          <w:p w14:paraId="7B4A9244" w14:textId="23720A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05_DEU_28_45</w:t>
            </w:r>
            <w:r w:rsidR="00FF4471">
              <w:rPr>
                <w:rFonts w:ascii="Calibri" w:eastAsia="Times New Roman" w:hAnsi="Calibri" w:cs="Calibri"/>
                <w:color w:val="000000"/>
              </w:rPr>
              <w:t>,</w:t>
            </w:r>
            <w:r w:rsidRPr="00BF0BBD">
              <w:rPr>
                <w:rFonts w:ascii="Calibri" w:eastAsia="Times New Roman" w:hAnsi="Calibri" w:cs="Calibri"/>
                <w:color w:val="000000"/>
              </w:rPr>
              <w:t xml:space="preserve"> shall come upon</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18_JOB_15_21 </w:t>
            </w:r>
          </w:p>
        </w:tc>
      </w:tr>
      <w:tr w:rsidR="00BF0BBD" w:rsidRPr="00BF0BBD" w14:paraId="554F3315" w14:textId="77777777" w:rsidTr="00BF0BBD">
        <w:trPr>
          <w:trHeight w:val="300"/>
        </w:trPr>
        <w:tc>
          <w:tcPr>
            <w:tcW w:w="4700" w:type="dxa"/>
            <w:tcBorders>
              <w:top w:val="nil"/>
              <w:left w:val="nil"/>
              <w:bottom w:val="nil"/>
              <w:right w:val="nil"/>
            </w:tcBorders>
            <w:shd w:val="clear" w:color="auto" w:fill="auto"/>
            <w:vAlign w:val="bottom"/>
            <w:hideMark/>
          </w:tcPr>
          <w:p w14:paraId="2DDEBEEC" w14:textId="59E612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02_EXO_13_09</w:t>
            </w:r>
            <w:r w:rsidR="00FF4471">
              <w:rPr>
                <w:rFonts w:ascii="Calibri" w:eastAsia="Times New Roman" w:hAnsi="Calibri" w:cs="Calibri"/>
                <w:color w:val="000000"/>
              </w:rPr>
              <w:t>,</w:t>
            </w:r>
            <w:r w:rsidRPr="00BF0BBD">
              <w:rPr>
                <w:rFonts w:ascii="Calibri" w:eastAsia="Times New Roman" w:hAnsi="Calibri" w:cs="Calibri"/>
                <w:color w:val="000000"/>
              </w:rPr>
              <w:t xml:space="preserve"> sign unto thee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23_ISA_37_30 </w:t>
            </w:r>
          </w:p>
        </w:tc>
      </w:tr>
      <w:tr w:rsidR="00BF0BBD" w:rsidRPr="00BF0BBD" w14:paraId="52AC8399" w14:textId="77777777" w:rsidTr="00BF0BBD">
        <w:trPr>
          <w:trHeight w:val="300"/>
        </w:trPr>
        <w:tc>
          <w:tcPr>
            <w:tcW w:w="4700" w:type="dxa"/>
            <w:tcBorders>
              <w:top w:val="nil"/>
              <w:left w:val="nil"/>
              <w:bottom w:val="nil"/>
              <w:right w:val="nil"/>
            </w:tcBorders>
            <w:shd w:val="clear" w:color="auto" w:fill="auto"/>
            <w:vAlign w:val="bottom"/>
            <w:hideMark/>
          </w:tcPr>
          <w:p w14:paraId="5A67942E" w14:textId="408A91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05_DEU_32_35</w:t>
            </w:r>
            <w:r w:rsidR="00FF4471">
              <w:rPr>
                <w:rFonts w:ascii="Calibri" w:eastAsia="Times New Roman" w:hAnsi="Calibri" w:cs="Calibri"/>
                <w:color w:val="000000"/>
              </w:rPr>
              <w:t>,</w:t>
            </w:r>
            <w:r w:rsidRPr="00BF0BBD">
              <w:rPr>
                <w:rFonts w:ascii="Calibri" w:eastAsia="Times New Roman" w:hAnsi="Calibri" w:cs="Calibri"/>
                <w:color w:val="000000"/>
              </w:rPr>
              <w:t xml:space="preserve"> that shall come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11_1KI_08_19 </w:t>
            </w:r>
          </w:p>
        </w:tc>
      </w:tr>
      <w:tr w:rsidR="00BF0BBD" w:rsidRPr="00BF0BBD" w14:paraId="4BB5F10D" w14:textId="77777777" w:rsidTr="00BF0BBD">
        <w:trPr>
          <w:trHeight w:val="600"/>
        </w:trPr>
        <w:tc>
          <w:tcPr>
            <w:tcW w:w="4700" w:type="dxa"/>
            <w:tcBorders>
              <w:top w:val="nil"/>
              <w:left w:val="nil"/>
              <w:bottom w:val="nil"/>
              <w:right w:val="nil"/>
            </w:tcBorders>
            <w:shd w:val="clear" w:color="auto" w:fill="auto"/>
            <w:vAlign w:val="bottom"/>
            <w:hideMark/>
          </w:tcPr>
          <w:p w14:paraId="3F416B16" w14:textId="1FFCA4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05_DEU_32_35</w:t>
            </w:r>
            <w:r w:rsidR="00FF4471">
              <w:rPr>
                <w:rFonts w:ascii="Calibri" w:eastAsia="Times New Roman" w:hAnsi="Calibri" w:cs="Calibri"/>
                <w:color w:val="000000"/>
              </w:rPr>
              <w:t>,</w:t>
            </w:r>
            <w:r w:rsidRPr="00BF0BBD">
              <w:rPr>
                <w:rFonts w:ascii="Calibri" w:eastAsia="Times New Roman" w:hAnsi="Calibri" w:cs="Calibri"/>
                <w:color w:val="000000"/>
              </w:rPr>
              <w:t xml:space="preserve"> that shall come upon</w:t>
            </w:r>
            <w:r w:rsidR="00FF4471">
              <w:rPr>
                <w:rFonts w:ascii="Calibri" w:eastAsia="Times New Roman" w:hAnsi="Calibri" w:cs="Calibri"/>
                <w:color w:val="000000"/>
              </w:rPr>
              <w:t>,</w:t>
            </w:r>
            <w:r w:rsidRPr="00BF0BBD">
              <w:rPr>
                <w:rFonts w:ascii="Calibri" w:eastAsia="Times New Roman" w:hAnsi="Calibri" w:cs="Calibri"/>
                <w:color w:val="000000"/>
              </w:rPr>
              <w:t xml:space="preserve"> 59_JAM_05_01 </w:t>
            </w:r>
          </w:p>
        </w:tc>
      </w:tr>
      <w:tr w:rsidR="00BF0BBD" w:rsidRPr="00BF0BBD" w14:paraId="349D65FA" w14:textId="77777777" w:rsidTr="00BF0BBD">
        <w:trPr>
          <w:trHeight w:val="300"/>
        </w:trPr>
        <w:tc>
          <w:tcPr>
            <w:tcW w:w="4700" w:type="dxa"/>
            <w:tcBorders>
              <w:top w:val="nil"/>
              <w:left w:val="nil"/>
              <w:bottom w:val="nil"/>
              <w:right w:val="nil"/>
            </w:tcBorders>
            <w:shd w:val="clear" w:color="auto" w:fill="auto"/>
            <w:vAlign w:val="bottom"/>
            <w:hideMark/>
          </w:tcPr>
          <w:p w14:paraId="1DED5332" w14:textId="704366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03_LEV_20_20</w:t>
            </w:r>
            <w:r w:rsidR="00FF4471">
              <w:rPr>
                <w:rFonts w:ascii="Calibri" w:eastAsia="Times New Roman" w:hAnsi="Calibri" w:cs="Calibri"/>
                <w:color w:val="000000"/>
              </w:rPr>
              <w:t>,</w:t>
            </w:r>
            <w:r w:rsidRPr="00BF0BBD">
              <w:rPr>
                <w:rFonts w:ascii="Calibri" w:eastAsia="Times New Roman" w:hAnsi="Calibri" w:cs="Calibri"/>
                <w:color w:val="000000"/>
              </w:rPr>
              <w:t xml:space="preserve"> they shall die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18_JOB_36_12 </w:t>
            </w:r>
          </w:p>
        </w:tc>
      </w:tr>
      <w:tr w:rsidR="00BF0BBD" w:rsidRPr="00BF0BBD" w14:paraId="5321DA2D" w14:textId="77777777" w:rsidTr="00BF0BBD">
        <w:trPr>
          <w:trHeight w:val="300"/>
        </w:trPr>
        <w:tc>
          <w:tcPr>
            <w:tcW w:w="4700" w:type="dxa"/>
            <w:tcBorders>
              <w:top w:val="nil"/>
              <w:left w:val="nil"/>
              <w:bottom w:val="nil"/>
              <w:right w:val="nil"/>
            </w:tcBorders>
            <w:shd w:val="clear" w:color="auto" w:fill="auto"/>
            <w:vAlign w:val="bottom"/>
            <w:hideMark/>
          </w:tcPr>
          <w:p w14:paraId="155E063C" w14:textId="5133F4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07_JUD_20_09</w:t>
            </w:r>
            <w:r w:rsidR="00FF4471">
              <w:rPr>
                <w:rFonts w:ascii="Calibri" w:eastAsia="Times New Roman" w:hAnsi="Calibri" w:cs="Calibri"/>
                <w:color w:val="000000"/>
              </w:rPr>
              <w:t>,</w:t>
            </w:r>
            <w:r w:rsidRPr="00BF0BBD">
              <w:rPr>
                <w:rFonts w:ascii="Calibri" w:eastAsia="Times New Roman" w:hAnsi="Calibri" w:cs="Calibri"/>
                <w:color w:val="000000"/>
              </w:rPr>
              <w:t xml:space="preserve"> this shall be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09_1SA_14_10 </w:t>
            </w:r>
          </w:p>
        </w:tc>
      </w:tr>
      <w:tr w:rsidR="00BF0BBD" w:rsidRPr="00BF0BBD" w14:paraId="45C96845" w14:textId="77777777" w:rsidTr="00BF0BBD">
        <w:trPr>
          <w:trHeight w:val="300"/>
        </w:trPr>
        <w:tc>
          <w:tcPr>
            <w:tcW w:w="4700" w:type="dxa"/>
            <w:tcBorders>
              <w:top w:val="nil"/>
              <w:left w:val="nil"/>
              <w:bottom w:val="nil"/>
              <w:right w:val="nil"/>
            </w:tcBorders>
            <w:shd w:val="clear" w:color="auto" w:fill="auto"/>
            <w:vAlign w:val="bottom"/>
            <w:hideMark/>
          </w:tcPr>
          <w:p w14:paraId="54BBDAE5" w14:textId="474A3A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03_LEV_17_07</w:t>
            </w:r>
            <w:r w:rsidR="00FF4471">
              <w:rPr>
                <w:rFonts w:ascii="Calibri" w:eastAsia="Times New Roman" w:hAnsi="Calibri" w:cs="Calibri"/>
                <w:color w:val="000000"/>
              </w:rPr>
              <w:t>,</w:t>
            </w:r>
            <w:r w:rsidRPr="00BF0BBD">
              <w:rPr>
                <w:rFonts w:ascii="Calibri" w:eastAsia="Times New Roman" w:hAnsi="Calibri" w:cs="Calibri"/>
                <w:color w:val="000000"/>
              </w:rPr>
              <w:t xml:space="preserve"> this shall be a</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09_1SA_14_10 </w:t>
            </w:r>
          </w:p>
        </w:tc>
      </w:tr>
      <w:tr w:rsidR="00BF0BBD" w:rsidRPr="00BF0BBD" w14:paraId="78D78BC0" w14:textId="77777777" w:rsidTr="00BF0BBD">
        <w:trPr>
          <w:trHeight w:val="300"/>
        </w:trPr>
        <w:tc>
          <w:tcPr>
            <w:tcW w:w="4700" w:type="dxa"/>
            <w:tcBorders>
              <w:top w:val="nil"/>
              <w:left w:val="nil"/>
              <w:bottom w:val="nil"/>
              <w:right w:val="nil"/>
            </w:tcBorders>
            <w:shd w:val="clear" w:color="auto" w:fill="auto"/>
            <w:vAlign w:val="bottom"/>
            <w:hideMark/>
          </w:tcPr>
          <w:p w14:paraId="5AB1FA2E" w14:textId="046C54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01_GEN_48_05</w:t>
            </w:r>
            <w:r w:rsidR="00FF4471">
              <w:rPr>
                <w:rFonts w:ascii="Calibri" w:eastAsia="Times New Roman" w:hAnsi="Calibri" w:cs="Calibri"/>
                <w:color w:val="000000"/>
              </w:rPr>
              <w:t>,</w:t>
            </w:r>
            <w:r w:rsidRPr="00BF0BBD">
              <w:rPr>
                <w:rFonts w:ascii="Calibri" w:eastAsia="Times New Roman" w:hAnsi="Calibri" w:cs="Calibri"/>
                <w:color w:val="000000"/>
              </w:rPr>
              <w:t xml:space="preserve"> thy two sons</w:t>
            </w:r>
            <w:r w:rsidR="00644F35">
              <w:rPr>
                <w:rFonts w:ascii="Calibri" w:eastAsia="Times New Roman" w:hAnsi="Calibri" w:cs="Calibri"/>
                <w:color w:val="000000"/>
              </w:rPr>
              <w:t>, &lt;&lt;&lt;&lt;&lt;</w:t>
            </w:r>
          </w:p>
        </w:tc>
      </w:tr>
      <w:tr w:rsidR="00BF0BBD" w:rsidRPr="00BF0BBD" w14:paraId="6565ABBA" w14:textId="77777777" w:rsidTr="00BF0BBD">
        <w:trPr>
          <w:trHeight w:val="300"/>
        </w:trPr>
        <w:tc>
          <w:tcPr>
            <w:tcW w:w="4700" w:type="dxa"/>
            <w:tcBorders>
              <w:top w:val="nil"/>
              <w:left w:val="nil"/>
              <w:bottom w:val="nil"/>
              <w:right w:val="nil"/>
            </w:tcBorders>
            <w:shd w:val="clear" w:color="auto" w:fill="auto"/>
            <w:vAlign w:val="bottom"/>
            <w:hideMark/>
          </w:tcPr>
          <w:p w14:paraId="00194B2D" w14:textId="6B5A8A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04_NUM_22_35</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thee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09_1SA_10_07 </w:t>
            </w:r>
          </w:p>
        </w:tc>
      </w:tr>
      <w:tr w:rsidR="00BF0BBD" w:rsidRPr="00BF0BBD" w14:paraId="47F1169D" w14:textId="77777777" w:rsidTr="00BF0BBD">
        <w:trPr>
          <w:trHeight w:val="1500"/>
        </w:trPr>
        <w:tc>
          <w:tcPr>
            <w:tcW w:w="4700" w:type="dxa"/>
            <w:tcBorders>
              <w:top w:val="nil"/>
              <w:left w:val="nil"/>
              <w:bottom w:val="nil"/>
              <w:right w:val="nil"/>
            </w:tcBorders>
            <w:shd w:val="clear" w:color="auto" w:fill="auto"/>
            <w:vAlign w:val="bottom"/>
            <w:hideMark/>
          </w:tcPr>
          <w:p w14:paraId="0879E920"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09_1SA_02:35 And I will raise me up a faithful priest, [that] shall do according to [that] which [is] in mine heart and in my mind: and I will build him a sure house; and he shall walk before mine anointed for ever. #,</w:t>
            </w:r>
          </w:p>
        </w:tc>
      </w:tr>
      <w:tr w:rsidR="00BF0BBD" w:rsidRPr="00BF0BBD" w14:paraId="41B4A2F8" w14:textId="77777777" w:rsidTr="00BF0BBD">
        <w:trPr>
          <w:trHeight w:val="300"/>
        </w:trPr>
        <w:tc>
          <w:tcPr>
            <w:tcW w:w="4700" w:type="dxa"/>
            <w:tcBorders>
              <w:top w:val="nil"/>
              <w:left w:val="nil"/>
              <w:bottom w:val="nil"/>
              <w:right w:val="nil"/>
            </w:tcBorders>
            <w:shd w:val="clear" w:color="auto" w:fill="auto"/>
            <w:vAlign w:val="bottom"/>
            <w:hideMark/>
          </w:tcPr>
          <w:p w14:paraId="06FD6266" w14:textId="070E76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sure house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09_1SA_25_28 </w:t>
            </w:r>
          </w:p>
        </w:tc>
      </w:tr>
      <w:tr w:rsidR="00BF0BBD" w:rsidRPr="00BF0BBD" w14:paraId="38E1CF82" w14:textId="77777777" w:rsidTr="00BF0BBD">
        <w:trPr>
          <w:trHeight w:val="300"/>
        </w:trPr>
        <w:tc>
          <w:tcPr>
            <w:tcW w:w="4700" w:type="dxa"/>
            <w:tcBorders>
              <w:top w:val="nil"/>
              <w:left w:val="nil"/>
              <w:bottom w:val="nil"/>
              <w:right w:val="nil"/>
            </w:tcBorders>
            <w:shd w:val="clear" w:color="auto" w:fill="auto"/>
            <w:vAlign w:val="bottom"/>
            <w:hideMark/>
          </w:tcPr>
          <w:p w14:paraId="49DCDB9C" w14:textId="0B0B2B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06_JOS_24_05</w:t>
            </w:r>
            <w:r w:rsidR="00FF4471">
              <w:rPr>
                <w:rFonts w:ascii="Calibri" w:eastAsia="Times New Roman" w:hAnsi="Calibri" w:cs="Calibri"/>
                <w:color w:val="000000"/>
              </w:rPr>
              <w:t>,</w:t>
            </w:r>
            <w:r w:rsidRPr="00BF0BBD">
              <w:rPr>
                <w:rFonts w:ascii="Calibri" w:eastAsia="Times New Roman" w:hAnsi="Calibri" w:cs="Calibri"/>
                <w:color w:val="000000"/>
              </w:rPr>
              <w:t xml:space="preserve"> according to that</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14_2CH_35_26 </w:t>
            </w:r>
          </w:p>
        </w:tc>
      </w:tr>
      <w:tr w:rsidR="00BF0BBD" w:rsidRPr="00BF0BBD" w14:paraId="0E9F92FC" w14:textId="77777777" w:rsidTr="00BF0BBD">
        <w:trPr>
          <w:trHeight w:val="600"/>
        </w:trPr>
        <w:tc>
          <w:tcPr>
            <w:tcW w:w="4700" w:type="dxa"/>
            <w:tcBorders>
              <w:top w:val="nil"/>
              <w:left w:val="nil"/>
              <w:bottom w:val="nil"/>
              <w:right w:val="nil"/>
            </w:tcBorders>
            <w:shd w:val="clear" w:color="auto" w:fill="auto"/>
            <w:vAlign w:val="bottom"/>
            <w:hideMark/>
          </w:tcPr>
          <w:p w14:paraId="49E26DEA" w14:textId="32C6B3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06_JOS_24_05</w:t>
            </w:r>
            <w:r w:rsidR="00FF4471">
              <w:rPr>
                <w:rFonts w:ascii="Calibri" w:eastAsia="Times New Roman" w:hAnsi="Calibri" w:cs="Calibri"/>
                <w:color w:val="000000"/>
              </w:rPr>
              <w:t>,</w:t>
            </w:r>
            <w:r w:rsidRPr="00BF0BBD">
              <w:rPr>
                <w:rFonts w:ascii="Calibri" w:eastAsia="Times New Roman" w:hAnsi="Calibri" w:cs="Calibri"/>
                <w:color w:val="000000"/>
              </w:rPr>
              <w:t xml:space="preserve"> according to that which</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14_2CH_35_26 </w:t>
            </w:r>
          </w:p>
        </w:tc>
      </w:tr>
      <w:tr w:rsidR="00BF0BBD" w:rsidRPr="00BF0BBD" w14:paraId="34E0D52B" w14:textId="77777777" w:rsidTr="00BF0BBD">
        <w:trPr>
          <w:trHeight w:val="300"/>
        </w:trPr>
        <w:tc>
          <w:tcPr>
            <w:tcW w:w="4700" w:type="dxa"/>
            <w:tcBorders>
              <w:top w:val="nil"/>
              <w:left w:val="nil"/>
              <w:bottom w:val="nil"/>
              <w:right w:val="nil"/>
            </w:tcBorders>
            <w:shd w:val="clear" w:color="auto" w:fill="auto"/>
            <w:vAlign w:val="bottom"/>
            <w:hideMark/>
          </w:tcPr>
          <w:p w14:paraId="1AD69362" w14:textId="01B5CB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09_1SA_02_10</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shall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09_1SA_12_17 </w:t>
            </w:r>
          </w:p>
        </w:tc>
      </w:tr>
      <w:tr w:rsidR="00BF0BBD" w:rsidRPr="00BF0BBD" w14:paraId="39253265" w14:textId="77777777" w:rsidTr="00BF0BBD">
        <w:trPr>
          <w:trHeight w:val="300"/>
        </w:trPr>
        <w:tc>
          <w:tcPr>
            <w:tcW w:w="4700" w:type="dxa"/>
            <w:tcBorders>
              <w:top w:val="nil"/>
              <w:left w:val="nil"/>
              <w:bottom w:val="nil"/>
              <w:right w:val="nil"/>
            </w:tcBorders>
            <w:shd w:val="clear" w:color="auto" w:fill="auto"/>
            <w:vAlign w:val="bottom"/>
            <w:hideMark/>
          </w:tcPr>
          <w:p w14:paraId="305E9FCC" w14:textId="0F4D51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07_JUD_17_10</w:t>
            </w:r>
            <w:r w:rsidR="00FF4471">
              <w:rPr>
                <w:rFonts w:ascii="Calibri" w:eastAsia="Times New Roman" w:hAnsi="Calibri" w:cs="Calibri"/>
                <w:color w:val="000000"/>
              </w:rPr>
              <w:t>,</w:t>
            </w:r>
            <w:r w:rsidRPr="00BF0BBD">
              <w:rPr>
                <w:rFonts w:ascii="Calibri" w:eastAsia="Times New Roman" w:hAnsi="Calibri" w:cs="Calibri"/>
                <w:color w:val="000000"/>
              </w:rPr>
              <w:t xml:space="preserve"> And I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09_1SA_02_35 </w:t>
            </w:r>
          </w:p>
        </w:tc>
      </w:tr>
      <w:tr w:rsidR="00BF0BBD" w:rsidRPr="00BF0BBD" w14:paraId="3EA3D7A3" w14:textId="77777777" w:rsidTr="00BF0BBD">
        <w:trPr>
          <w:trHeight w:val="300"/>
        </w:trPr>
        <w:tc>
          <w:tcPr>
            <w:tcW w:w="4700" w:type="dxa"/>
            <w:tcBorders>
              <w:top w:val="nil"/>
              <w:left w:val="nil"/>
              <w:bottom w:val="nil"/>
              <w:right w:val="nil"/>
            </w:tcBorders>
            <w:shd w:val="clear" w:color="auto" w:fill="auto"/>
            <w:vAlign w:val="bottom"/>
            <w:hideMark/>
          </w:tcPr>
          <w:p w14:paraId="630B2C00" w14:textId="279BD8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09_1SA_02_35</w:t>
            </w:r>
            <w:r w:rsidR="00FF4471">
              <w:rPr>
                <w:rFonts w:ascii="Calibri" w:eastAsia="Times New Roman" w:hAnsi="Calibri" w:cs="Calibri"/>
                <w:color w:val="000000"/>
              </w:rPr>
              <w:t>,</w:t>
            </w:r>
            <w:r w:rsidRPr="00BF0BBD">
              <w:rPr>
                <w:rFonts w:ascii="Calibri" w:eastAsia="Times New Roman" w:hAnsi="Calibri" w:cs="Calibri"/>
                <w:color w:val="000000"/>
              </w:rPr>
              <w:t xml:space="preserve"> And I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09_1SA_07_05 </w:t>
            </w:r>
          </w:p>
        </w:tc>
      </w:tr>
      <w:tr w:rsidR="00BF0BBD" w:rsidRPr="00BF0BBD" w14:paraId="0E5A1B10" w14:textId="77777777" w:rsidTr="00BF0BBD">
        <w:trPr>
          <w:trHeight w:val="300"/>
        </w:trPr>
        <w:tc>
          <w:tcPr>
            <w:tcW w:w="4700" w:type="dxa"/>
            <w:tcBorders>
              <w:top w:val="nil"/>
              <w:left w:val="nil"/>
              <w:bottom w:val="nil"/>
              <w:right w:val="nil"/>
            </w:tcBorders>
            <w:shd w:val="clear" w:color="auto" w:fill="auto"/>
            <w:vAlign w:val="bottom"/>
            <w:hideMark/>
          </w:tcPr>
          <w:p w14:paraId="2E9467AD" w14:textId="77E72F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I will build</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24_JER_24_06 </w:t>
            </w:r>
          </w:p>
        </w:tc>
      </w:tr>
      <w:tr w:rsidR="00BF0BBD" w:rsidRPr="00BF0BBD" w14:paraId="1C939515" w14:textId="77777777" w:rsidTr="00BF0BBD">
        <w:trPr>
          <w:trHeight w:val="300"/>
        </w:trPr>
        <w:tc>
          <w:tcPr>
            <w:tcW w:w="4700" w:type="dxa"/>
            <w:tcBorders>
              <w:top w:val="nil"/>
              <w:left w:val="nil"/>
              <w:bottom w:val="nil"/>
              <w:right w:val="nil"/>
            </w:tcBorders>
            <w:shd w:val="clear" w:color="auto" w:fill="auto"/>
            <w:vAlign w:val="bottom"/>
            <w:hideMark/>
          </w:tcPr>
          <w:p w14:paraId="31CCE5AB" w14:textId="6411BB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I will raise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23_ISA_29_03 </w:t>
            </w:r>
          </w:p>
        </w:tc>
      </w:tr>
      <w:tr w:rsidR="00BF0BBD" w:rsidRPr="00BF0BBD" w14:paraId="5E369DF2" w14:textId="77777777" w:rsidTr="00BF0BBD">
        <w:trPr>
          <w:trHeight w:val="300"/>
        </w:trPr>
        <w:tc>
          <w:tcPr>
            <w:tcW w:w="4700" w:type="dxa"/>
            <w:tcBorders>
              <w:top w:val="nil"/>
              <w:left w:val="nil"/>
              <w:bottom w:val="nil"/>
              <w:right w:val="nil"/>
            </w:tcBorders>
            <w:shd w:val="clear" w:color="auto" w:fill="auto"/>
            <w:vAlign w:val="bottom"/>
            <w:hideMark/>
          </w:tcPr>
          <w:p w14:paraId="64CB16CD" w14:textId="390394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in my</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13_1CH_17_14 </w:t>
            </w:r>
          </w:p>
        </w:tc>
      </w:tr>
      <w:tr w:rsidR="00BF0BBD" w:rsidRPr="00BF0BBD" w14:paraId="38F633CA" w14:textId="77777777" w:rsidTr="00BF0BBD">
        <w:trPr>
          <w:trHeight w:val="300"/>
        </w:trPr>
        <w:tc>
          <w:tcPr>
            <w:tcW w:w="4700" w:type="dxa"/>
            <w:tcBorders>
              <w:top w:val="nil"/>
              <w:left w:val="nil"/>
              <w:bottom w:val="nil"/>
              <w:right w:val="nil"/>
            </w:tcBorders>
            <w:shd w:val="clear" w:color="auto" w:fill="auto"/>
            <w:vAlign w:val="bottom"/>
            <w:hideMark/>
          </w:tcPr>
          <w:p w14:paraId="70564732" w14:textId="4A349B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06_JOS_01_08</w:t>
            </w:r>
            <w:r w:rsidR="00FF4471">
              <w:rPr>
                <w:rFonts w:ascii="Calibri" w:eastAsia="Times New Roman" w:hAnsi="Calibri" w:cs="Calibri"/>
                <w:color w:val="000000"/>
              </w:rPr>
              <w:t>,</w:t>
            </w:r>
            <w:r w:rsidRPr="00BF0BBD">
              <w:rPr>
                <w:rFonts w:ascii="Calibri" w:eastAsia="Times New Roman" w:hAnsi="Calibri" w:cs="Calibri"/>
                <w:color w:val="000000"/>
              </w:rPr>
              <w:t xml:space="preserve"> do according to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11_1KI_08_43 </w:t>
            </w:r>
          </w:p>
        </w:tc>
      </w:tr>
      <w:tr w:rsidR="00BF0BBD" w:rsidRPr="00BF0BBD" w14:paraId="674C4D09" w14:textId="77777777" w:rsidTr="00BF0BBD">
        <w:trPr>
          <w:trHeight w:val="300"/>
        </w:trPr>
        <w:tc>
          <w:tcPr>
            <w:tcW w:w="4700" w:type="dxa"/>
            <w:tcBorders>
              <w:top w:val="nil"/>
              <w:left w:val="nil"/>
              <w:bottom w:val="nil"/>
              <w:right w:val="nil"/>
            </w:tcBorders>
            <w:shd w:val="clear" w:color="auto" w:fill="auto"/>
            <w:vAlign w:val="bottom"/>
            <w:hideMark/>
          </w:tcPr>
          <w:p w14:paraId="582D9224" w14:textId="4CEA10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05_DEU_11_18</w:t>
            </w:r>
            <w:r w:rsidR="00FF4471">
              <w:rPr>
                <w:rFonts w:ascii="Calibri" w:eastAsia="Times New Roman" w:hAnsi="Calibri" w:cs="Calibri"/>
                <w:color w:val="000000"/>
              </w:rPr>
              <w:t>,</w:t>
            </w:r>
            <w:r w:rsidRPr="00BF0BBD">
              <w:rPr>
                <w:rFonts w:ascii="Calibri" w:eastAsia="Times New Roman" w:hAnsi="Calibri" w:cs="Calibri"/>
                <w:color w:val="000000"/>
              </w:rPr>
              <w:t xml:space="preserve"> heart and in</w:t>
            </w:r>
            <w:r w:rsidR="00FF4471">
              <w:rPr>
                <w:rFonts w:ascii="Calibri" w:eastAsia="Times New Roman" w:hAnsi="Calibri" w:cs="Calibri"/>
                <w:color w:val="000000"/>
              </w:rPr>
              <w:t>,</w:t>
            </w:r>
            <w:r w:rsidRPr="00BF0BBD">
              <w:rPr>
                <w:rFonts w:ascii="Calibri" w:eastAsia="Times New Roman" w:hAnsi="Calibri" w:cs="Calibri"/>
                <w:color w:val="000000"/>
              </w:rPr>
              <w:t xml:space="preserve"> 21_ECC_11_09 </w:t>
            </w:r>
          </w:p>
        </w:tc>
      </w:tr>
      <w:tr w:rsidR="00BF0BBD" w:rsidRPr="00BF0BBD" w14:paraId="72050C5F" w14:textId="77777777" w:rsidTr="00BF0BBD">
        <w:trPr>
          <w:trHeight w:val="300"/>
        </w:trPr>
        <w:tc>
          <w:tcPr>
            <w:tcW w:w="4700" w:type="dxa"/>
            <w:tcBorders>
              <w:top w:val="nil"/>
              <w:left w:val="nil"/>
              <w:bottom w:val="nil"/>
              <w:right w:val="nil"/>
            </w:tcBorders>
            <w:shd w:val="clear" w:color="auto" w:fill="auto"/>
            <w:vAlign w:val="bottom"/>
            <w:hideMark/>
          </w:tcPr>
          <w:p w14:paraId="753449ED" w14:textId="06FF39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07_JUD_16_25</w:t>
            </w:r>
            <w:r w:rsidR="00FF4471">
              <w:rPr>
                <w:rFonts w:ascii="Calibri" w:eastAsia="Times New Roman" w:hAnsi="Calibri" w:cs="Calibri"/>
                <w:color w:val="000000"/>
              </w:rPr>
              <w:t>,</w:t>
            </w:r>
            <w:r w:rsidRPr="00BF0BBD">
              <w:rPr>
                <w:rFonts w:ascii="Calibri" w:eastAsia="Times New Roman" w:hAnsi="Calibri" w:cs="Calibri"/>
                <w:color w:val="000000"/>
              </w:rPr>
              <w:t xml:space="preserve"> house and 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10_2SA_13_08 </w:t>
            </w:r>
          </w:p>
        </w:tc>
      </w:tr>
      <w:tr w:rsidR="00BF0BBD" w:rsidRPr="00BF0BBD" w14:paraId="2E60A8ED" w14:textId="77777777" w:rsidTr="00BF0BBD">
        <w:trPr>
          <w:trHeight w:val="300"/>
        </w:trPr>
        <w:tc>
          <w:tcPr>
            <w:tcW w:w="4700" w:type="dxa"/>
            <w:tcBorders>
              <w:top w:val="nil"/>
              <w:left w:val="nil"/>
              <w:bottom w:val="nil"/>
              <w:right w:val="nil"/>
            </w:tcBorders>
            <w:shd w:val="clear" w:color="auto" w:fill="auto"/>
            <w:vAlign w:val="bottom"/>
            <w:hideMark/>
          </w:tcPr>
          <w:p w14:paraId="46B87B58" w14:textId="526A35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03_LEV_14_45</w:t>
            </w:r>
            <w:r w:rsidR="00FF4471">
              <w:rPr>
                <w:rFonts w:ascii="Calibri" w:eastAsia="Times New Roman" w:hAnsi="Calibri" w:cs="Calibri"/>
                <w:color w:val="000000"/>
              </w:rPr>
              <w:t>,</w:t>
            </w:r>
            <w:r w:rsidRPr="00BF0BBD">
              <w:rPr>
                <w:rFonts w:ascii="Calibri" w:eastAsia="Times New Roman" w:hAnsi="Calibri" w:cs="Calibri"/>
                <w:color w:val="000000"/>
              </w:rPr>
              <w:t xml:space="preserve"> house and he shall</w:t>
            </w:r>
            <w:r w:rsidR="00644F35">
              <w:rPr>
                <w:rFonts w:ascii="Calibri" w:eastAsia="Times New Roman" w:hAnsi="Calibri" w:cs="Calibri"/>
                <w:color w:val="000000"/>
              </w:rPr>
              <w:t>, &lt;&lt;&lt;&lt;&lt;</w:t>
            </w:r>
          </w:p>
        </w:tc>
      </w:tr>
      <w:tr w:rsidR="00BF0BBD" w:rsidRPr="00BF0BBD" w14:paraId="4357C995" w14:textId="77777777" w:rsidTr="00BF0BBD">
        <w:trPr>
          <w:trHeight w:val="300"/>
        </w:trPr>
        <w:tc>
          <w:tcPr>
            <w:tcW w:w="4700" w:type="dxa"/>
            <w:tcBorders>
              <w:top w:val="nil"/>
              <w:left w:val="nil"/>
              <w:bottom w:val="nil"/>
              <w:right w:val="nil"/>
            </w:tcBorders>
            <w:shd w:val="clear" w:color="auto" w:fill="auto"/>
            <w:vAlign w:val="bottom"/>
            <w:hideMark/>
          </w:tcPr>
          <w:p w14:paraId="4D3D4A4A" w14:textId="220CDD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will build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10_2SA_07_27 </w:t>
            </w:r>
          </w:p>
        </w:tc>
      </w:tr>
      <w:tr w:rsidR="00BF0BBD" w:rsidRPr="00BF0BBD" w14:paraId="53D41E77" w14:textId="77777777" w:rsidTr="00BF0BBD">
        <w:trPr>
          <w:trHeight w:val="300"/>
        </w:trPr>
        <w:tc>
          <w:tcPr>
            <w:tcW w:w="4700" w:type="dxa"/>
            <w:tcBorders>
              <w:top w:val="nil"/>
              <w:left w:val="nil"/>
              <w:bottom w:val="nil"/>
              <w:right w:val="nil"/>
            </w:tcBorders>
            <w:shd w:val="clear" w:color="auto" w:fill="auto"/>
            <w:vAlign w:val="bottom"/>
            <w:hideMark/>
          </w:tcPr>
          <w:p w14:paraId="19DD24A9" w14:textId="712E00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05_DEU_18_18</w:t>
            </w:r>
            <w:r w:rsidR="00FF4471">
              <w:rPr>
                <w:rFonts w:ascii="Calibri" w:eastAsia="Times New Roman" w:hAnsi="Calibri" w:cs="Calibri"/>
                <w:color w:val="000000"/>
              </w:rPr>
              <w:t>,</w:t>
            </w:r>
            <w:r w:rsidRPr="00BF0BBD">
              <w:rPr>
                <w:rFonts w:ascii="Calibri" w:eastAsia="Times New Roman" w:hAnsi="Calibri" w:cs="Calibri"/>
                <w:color w:val="000000"/>
              </w:rPr>
              <w:t xml:space="preserve"> I will raise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13_1CH_17_11 </w:t>
            </w:r>
          </w:p>
        </w:tc>
      </w:tr>
      <w:tr w:rsidR="00BF0BBD" w:rsidRPr="00BF0BBD" w14:paraId="53C923B7" w14:textId="77777777" w:rsidTr="00BF0BBD">
        <w:trPr>
          <w:trHeight w:val="300"/>
        </w:trPr>
        <w:tc>
          <w:tcPr>
            <w:tcW w:w="4700" w:type="dxa"/>
            <w:tcBorders>
              <w:top w:val="nil"/>
              <w:left w:val="nil"/>
              <w:bottom w:val="nil"/>
              <w:right w:val="nil"/>
            </w:tcBorders>
            <w:shd w:val="clear" w:color="auto" w:fill="auto"/>
            <w:vAlign w:val="bottom"/>
            <w:hideMark/>
          </w:tcPr>
          <w:p w14:paraId="0BA1A87B" w14:textId="124639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mine heart and</w:t>
            </w:r>
            <w:r w:rsidR="00FF4471">
              <w:rPr>
                <w:rFonts w:ascii="Calibri" w:eastAsia="Times New Roman" w:hAnsi="Calibri" w:cs="Calibri"/>
                <w:color w:val="000000"/>
              </w:rPr>
              <w:t>,</w:t>
            </w:r>
            <w:r w:rsidRPr="00BF0BBD">
              <w:rPr>
                <w:rFonts w:ascii="Calibri" w:eastAsia="Times New Roman" w:hAnsi="Calibri" w:cs="Calibri"/>
                <w:color w:val="000000"/>
              </w:rPr>
              <w:t xml:space="preserve"> 23_ISA_63_04 </w:t>
            </w:r>
          </w:p>
        </w:tc>
      </w:tr>
      <w:tr w:rsidR="00BF0BBD" w:rsidRPr="00BF0BBD" w14:paraId="58D65978" w14:textId="77777777" w:rsidTr="00BF0BBD">
        <w:trPr>
          <w:trHeight w:val="300"/>
        </w:trPr>
        <w:tc>
          <w:tcPr>
            <w:tcW w:w="4700" w:type="dxa"/>
            <w:tcBorders>
              <w:top w:val="nil"/>
              <w:left w:val="nil"/>
              <w:bottom w:val="nil"/>
              <w:right w:val="nil"/>
            </w:tcBorders>
            <w:shd w:val="clear" w:color="auto" w:fill="auto"/>
            <w:vAlign w:val="bottom"/>
            <w:hideMark/>
          </w:tcPr>
          <w:p w14:paraId="666C03B0" w14:textId="5FABDA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my mind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13_1CH_22_07 </w:t>
            </w:r>
          </w:p>
        </w:tc>
      </w:tr>
      <w:tr w:rsidR="00BF0BBD" w:rsidRPr="00BF0BBD" w14:paraId="6F1DDF6F" w14:textId="77777777" w:rsidTr="00BF0BBD">
        <w:trPr>
          <w:trHeight w:val="300"/>
        </w:trPr>
        <w:tc>
          <w:tcPr>
            <w:tcW w:w="4700" w:type="dxa"/>
            <w:tcBorders>
              <w:top w:val="nil"/>
              <w:left w:val="nil"/>
              <w:bottom w:val="nil"/>
              <w:right w:val="nil"/>
            </w:tcBorders>
            <w:shd w:val="clear" w:color="auto" w:fill="auto"/>
            <w:vAlign w:val="bottom"/>
            <w:hideMark/>
          </w:tcPr>
          <w:p w14:paraId="323324F7" w14:textId="34BC65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02_EXO_07_17</w:t>
            </w:r>
            <w:r w:rsidR="00FF4471">
              <w:rPr>
                <w:rFonts w:ascii="Calibri" w:eastAsia="Times New Roman" w:hAnsi="Calibri" w:cs="Calibri"/>
                <w:color w:val="000000"/>
              </w:rPr>
              <w:t>,</w:t>
            </w:r>
            <w:r w:rsidRPr="00BF0BBD">
              <w:rPr>
                <w:rFonts w:ascii="Calibri" w:eastAsia="Times New Roman" w:hAnsi="Calibri" w:cs="Calibri"/>
                <w:color w:val="000000"/>
              </w:rPr>
              <w:t xml:space="preserve"> is in mine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14_2CH_29_10 </w:t>
            </w:r>
          </w:p>
        </w:tc>
      </w:tr>
      <w:tr w:rsidR="00BF0BBD" w:rsidRPr="00BF0BBD" w14:paraId="070DE8F8" w14:textId="77777777" w:rsidTr="00BF0BBD">
        <w:trPr>
          <w:trHeight w:val="300"/>
        </w:trPr>
        <w:tc>
          <w:tcPr>
            <w:tcW w:w="4700" w:type="dxa"/>
            <w:tcBorders>
              <w:top w:val="nil"/>
              <w:left w:val="nil"/>
              <w:bottom w:val="nil"/>
              <w:right w:val="nil"/>
            </w:tcBorders>
            <w:shd w:val="clear" w:color="auto" w:fill="auto"/>
            <w:vAlign w:val="bottom"/>
            <w:hideMark/>
          </w:tcPr>
          <w:p w14:paraId="68119F01" w14:textId="3C7B74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in mine heart</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14_2CH_29_10 </w:t>
            </w:r>
          </w:p>
        </w:tc>
      </w:tr>
      <w:tr w:rsidR="00BF0BBD" w:rsidRPr="00BF0BBD" w14:paraId="4B2CAD99" w14:textId="77777777" w:rsidTr="00BF0BBD">
        <w:trPr>
          <w:trHeight w:val="300"/>
        </w:trPr>
        <w:tc>
          <w:tcPr>
            <w:tcW w:w="4700" w:type="dxa"/>
            <w:tcBorders>
              <w:top w:val="nil"/>
              <w:left w:val="nil"/>
              <w:bottom w:val="nil"/>
              <w:right w:val="nil"/>
            </w:tcBorders>
            <w:shd w:val="clear" w:color="auto" w:fill="auto"/>
            <w:vAlign w:val="bottom"/>
            <w:hideMark/>
          </w:tcPr>
          <w:p w14:paraId="3BAF3262" w14:textId="63817E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mine heart and</w:t>
            </w:r>
            <w:r w:rsidR="00FF4471">
              <w:rPr>
                <w:rFonts w:ascii="Calibri" w:eastAsia="Times New Roman" w:hAnsi="Calibri" w:cs="Calibri"/>
                <w:color w:val="000000"/>
              </w:rPr>
              <w:t>,</w:t>
            </w:r>
            <w:r w:rsidRPr="00BF0BBD">
              <w:rPr>
                <w:rFonts w:ascii="Calibri" w:eastAsia="Times New Roman" w:hAnsi="Calibri" w:cs="Calibri"/>
                <w:color w:val="000000"/>
              </w:rPr>
              <w:t xml:space="preserve"> 23_ISA_63_04 </w:t>
            </w:r>
          </w:p>
        </w:tc>
      </w:tr>
      <w:tr w:rsidR="00BF0BBD" w:rsidRPr="00BF0BBD" w14:paraId="59429A20" w14:textId="77777777" w:rsidTr="00BF0BBD">
        <w:trPr>
          <w:trHeight w:val="300"/>
        </w:trPr>
        <w:tc>
          <w:tcPr>
            <w:tcW w:w="4700" w:type="dxa"/>
            <w:tcBorders>
              <w:top w:val="nil"/>
              <w:left w:val="nil"/>
              <w:bottom w:val="nil"/>
              <w:right w:val="nil"/>
            </w:tcBorders>
            <w:shd w:val="clear" w:color="auto" w:fill="auto"/>
            <w:vAlign w:val="bottom"/>
            <w:hideMark/>
          </w:tcPr>
          <w:p w14:paraId="0C0C91D0" w14:textId="7B9B3E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my mind and</w:t>
            </w:r>
            <w:r w:rsidR="00FF4471">
              <w:rPr>
                <w:rFonts w:ascii="Calibri" w:eastAsia="Times New Roman" w:hAnsi="Calibri" w:cs="Calibri"/>
                <w:color w:val="000000"/>
              </w:rPr>
              <w:t>,</w:t>
            </w:r>
            <w:r w:rsidRPr="00BF0BBD">
              <w:rPr>
                <w:rFonts w:ascii="Calibri" w:eastAsia="Times New Roman" w:hAnsi="Calibri" w:cs="Calibri"/>
                <w:color w:val="000000"/>
              </w:rPr>
              <w:t xml:space="preserve"> 45_ROM_07_23 </w:t>
            </w:r>
          </w:p>
        </w:tc>
      </w:tr>
      <w:tr w:rsidR="00BF0BBD" w:rsidRPr="00BF0BBD" w14:paraId="35A3A62C" w14:textId="77777777" w:rsidTr="00BF0BBD">
        <w:trPr>
          <w:trHeight w:val="300"/>
        </w:trPr>
        <w:tc>
          <w:tcPr>
            <w:tcW w:w="4700" w:type="dxa"/>
            <w:tcBorders>
              <w:top w:val="nil"/>
              <w:left w:val="nil"/>
              <w:bottom w:val="nil"/>
              <w:right w:val="nil"/>
            </w:tcBorders>
            <w:shd w:val="clear" w:color="auto" w:fill="auto"/>
            <w:vAlign w:val="bottom"/>
            <w:hideMark/>
          </w:tcPr>
          <w:p w14:paraId="6B1F94FD" w14:textId="24B05D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raise me up</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19_PSA_041_010 </w:t>
            </w:r>
          </w:p>
        </w:tc>
      </w:tr>
      <w:tr w:rsidR="00BF0BBD" w:rsidRPr="00BF0BBD" w14:paraId="1A61B21B" w14:textId="77777777" w:rsidTr="00BF0BBD">
        <w:trPr>
          <w:trHeight w:val="600"/>
        </w:trPr>
        <w:tc>
          <w:tcPr>
            <w:tcW w:w="4700" w:type="dxa"/>
            <w:tcBorders>
              <w:top w:val="nil"/>
              <w:left w:val="nil"/>
              <w:bottom w:val="nil"/>
              <w:right w:val="nil"/>
            </w:tcBorders>
            <w:shd w:val="clear" w:color="auto" w:fill="auto"/>
            <w:vAlign w:val="bottom"/>
            <w:hideMark/>
          </w:tcPr>
          <w:p w14:paraId="622AADFD" w14:textId="4AE1BE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04_NUM_30_02</w:t>
            </w:r>
            <w:r w:rsidR="00FF4471">
              <w:rPr>
                <w:rFonts w:ascii="Calibri" w:eastAsia="Times New Roman" w:hAnsi="Calibri" w:cs="Calibri"/>
                <w:color w:val="000000"/>
              </w:rPr>
              <w:t>,</w:t>
            </w:r>
            <w:r w:rsidRPr="00BF0BBD">
              <w:rPr>
                <w:rFonts w:ascii="Calibri" w:eastAsia="Times New Roman" w:hAnsi="Calibri" w:cs="Calibri"/>
                <w:color w:val="000000"/>
              </w:rPr>
              <w:t xml:space="preserve"> shall do according</w:t>
            </w:r>
            <w:r w:rsidR="00FF4471">
              <w:rPr>
                <w:rFonts w:ascii="Calibri" w:eastAsia="Times New Roman" w:hAnsi="Calibri" w:cs="Calibri"/>
                <w:color w:val="000000"/>
              </w:rPr>
              <w:t>,</w:t>
            </w:r>
            <w:r w:rsidRPr="00BF0BBD">
              <w:rPr>
                <w:rFonts w:ascii="Calibri" w:eastAsia="Times New Roman" w:hAnsi="Calibri" w:cs="Calibri"/>
                <w:color w:val="000000"/>
              </w:rPr>
              <w:t xml:space="preserve"> 27_DAN_11_36 </w:t>
            </w:r>
          </w:p>
        </w:tc>
      </w:tr>
      <w:tr w:rsidR="00BF0BBD" w:rsidRPr="00BF0BBD" w14:paraId="14D64277" w14:textId="77777777" w:rsidTr="00BF0BBD">
        <w:trPr>
          <w:trHeight w:val="600"/>
        </w:trPr>
        <w:tc>
          <w:tcPr>
            <w:tcW w:w="4700" w:type="dxa"/>
            <w:tcBorders>
              <w:top w:val="nil"/>
              <w:left w:val="nil"/>
              <w:bottom w:val="nil"/>
              <w:right w:val="nil"/>
            </w:tcBorders>
            <w:shd w:val="clear" w:color="auto" w:fill="auto"/>
            <w:vAlign w:val="bottom"/>
            <w:hideMark/>
          </w:tcPr>
          <w:p w14:paraId="30FA7E91" w14:textId="122D74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04_NUM_30_02</w:t>
            </w:r>
            <w:r w:rsidR="00FF4471">
              <w:rPr>
                <w:rFonts w:ascii="Calibri" w:eastAsia="Times New Roman" w:hAnsi="Calibri" w:cs="Calibri"/>
                <w:color w:val="000000"/>
              </w:rPr>
              <w:t>,</w:t>
            </w:r>
            <w:r w:rsidRPr="00BF0BBD">
              <w:rPr>
                <w:rFonts w:ascii="Calibri" w:eastAsia="Times New Roman" w:hAnsi="Calibri" w:cs="Calibri"/>
                <w:color w:val="000000"/>
              </w:rPr>
              <w:t xml:space="preserve"> shall do according to</w:t>
            </w:r>
            <w:r w:rsidR="00FF4471">
              <w:rPr>
                <w:rFonts w:ascii="Calibri" w:eastAsia="Times New Roman" w:hAnsi="Calibri" w:cs="Calibri"/>
                <w:color w:val="000000"/>
              </w:rPr>
              <w:t>,</w:t>
            </w:r>
            <w:r w:rsidRPr="00BF0BBD">
              <w:rPr>
                <w:rFonts w:ascii="Calibri" w:eastAsia="Times New Roman" w:hAnsi="Calibri" w:cs="Calibri"/>
                <w:color w:val="000000"/>
              </w:rPr>
              <w:t xml:space="preserve"> 27_DAN_11_36 </w:t>
            </w:r>
          </w:p>
        </w:tc>
      </w:tr>
      <w:tr w:rsidR="00BF0BBD" w:rsidRPr="00BF0BBD" w14:paraId="49264B9D" w14:textId="77777777" w:rsidTr="00BF0BBD">
        <w:trPr>
          <w:trHeight w:val="300"/>
        </w:trPr>
        <w:tc>
          <w:tcPr>
            <w:tcW w:w="4700" w:type="dxa"/>
            <w:tcBorders>
              <w:top w:val="nil"/>
              <w:left w:val="nil"/>
              <w:bottom w:val="nil"/>
              <w:right w:val="nil"/>
            </w:tcBorders>
            <w:shd w:val="clear" w:color="auto" w:fill="auto"/>
            <w:vAlign w:val="bottom"/>
            <w:hideMark/>
          </w:tcPr>
          <w:p w14:paraId="7AC09523" w14:textId="7F5791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05_DEU_32_21</w:t>
            </w:r>
            <w:r w:rsidR="00FF4471">
              <w:rPr>
                <w:rFonts w:ascii="Calibri" w:eastAsia="Times New Roman" w:hAnsi="Calibri" w:cs="Calibri"/>
                <w:color w:val="000000"/>
              </w:rPr>
              <w:t>,</w:t>
            </w:r>
            <w:r w:rsidRPr="00BF0BBD">
              <w:rPr>
                <w:rFonts w:ascii="Calibri" w:eastAsia="Times New Roman" w:hAnsi="Calibri" w:cs="Calibri"/>
                <w:color w:val="000000"/>
              </w:rPr>
              <w:t xml:space="preserve"> that which 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09_1SA_09_24 </w:t>
            </w:r>
          </w:p>
        </w:tc>
      </w:tr>
      <w:tr w:rsidR="00BF0BBD" w:rsidRPr="00BF0BBD" w14:paraId="04914305" w14:textId="77777777" w:rsidTr="00BF0BBD">
        <w:trPr>
          <w:trHeight w:val="300"/>
        </w:trPr>
        <w:tc>
          <w:tcPr>
            <w:tcW w:w="4700" w:type="dxa"/>
            <w:tcBorders>
              <w:top w:val="nil"/>
              <w:left w:val="nil"/>
              <w:bottom w:val="nil"/>
              <w:right w:val="nil"/>
            </w:tcBorders>
            <w:shd w:val="clear" w:color="auto" w:fill="auto"/>
            <w:vAlign w:val="bottom"/>
            <w:hideMark/>
          </w:tcPr>
          <w:p w14:paraId="5D2F8F17" w14:textId="758227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which is in</w:t>
            </w:r>
            <w:r w:rsidR="00FF4471">
              <w:rPr>
                <w:rFonts w:ascii="Calibri" w:eastAsia="Times New Roman" w:hAnsi="Calibri" w:cs="Calibri"/>
                <w:color w:val="000000"/>
              </w:rPr>
              <w:t>,</w:t>
            </w:r>
            <w:r w:rsidRPr="00BF0BBD">
              <w:rPr>
                <w:rFonts w:ascii="Calibri" w:eastAsia="Times New Roman" w:hAnsi="Calibri" w:cs="Calibri"/>
                <w:color w:val="000000"/>
              </w:rPr>
              <w:t xml:space="preserve"> 20_PRO_14_33 </w:t>
            </w:r>
          </w:p>
        </w:tc>
      </w:tr>
      <w:tr w:rsidR="00BF0BBD" w:rsidRPr="00BF0BBD" w14:paraId="3FDC2D8E" w14:textId="77777777" w:rsidTr="00BF0BBD">
        <w:trPr>
          <w:trHeight w:val="300"/>
        </w:trPr>
        <w:tc>
          <w:tcPr>
            <w:tcW w:w="4700" w:type="dxa"/>
            <w:tcBorders>
              <w:top w:val="nil"/>
              <w:left w:val="nil"/>
              <w:bottom w:val="nil"/>
              <w:right w:val="nil"/>
            </w:tcBorders>
            <w:shd w:val="clear" w:color="auto" w:fill="auto"/>
            <w:vAlign w:val="bottom"/>
            <w:hideMark/>
          </w:tcPr>
          <w:p w14:paraId="53C4CC3D" w14:textId="64923D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06_JOS_24_05</w:t>
            </w:r>
            <w:r w:rsidR="00FF4471">
              <w:rPr>
                <w:rFonts w:ascii="Calibri" w:eastAsia="Times New Roman" w:hAnsi="Calibri" w:cs="Calibri"/>
                <w:color w:val="000000"/>
              </w:rPr>
              <w:t>,</w:t>
            </w:r>
            <w:r w:rsidRPr="00BF0BBD">
              <w:rPr>
                <w:rFonts w:ascii="Calibri" w:eastAsia="Times New Roman" w:hAnsi="Calibri" w:cs="Calibri"/>
                <w:color w:val="000000"/>
              </w:rPr>
              <w:t xml:space="preserve"> to that which</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14_2CH_35_26 </w:t>
            </w:r>
          </w:p>
        </w:tc>
      </w:tr>
      <w:tr w:rsidR="00BF0BBD" w:rsidRPr="00BF0BBD" w14:paraId="4CA0EC56" w14:textId="77777777" w:rsidTr="00BF0BBD">
        <w:trPr>
          <w:trHeight w:val="300"/>
        </w:trPr>
        <w:tc>
          <w:tcPr>
            <w:tcW w:w="4700" w:type="dxa"/>
            <w:tcBorders>
              <w:top w:val="nil"/>
              <w:left w:val="nil"/>
              <w:bottom w:val="nil"/>
              <w:right w:val="nil"/>
            </w:tcBorders>
            <w:shd w:val="clear" w:color="auto" w:fill="auto"/>
            <w:vAlign w:val="bottom"/>
            <w:hideMark/>
          </w:tcPr>
          <w:p w14:paraId="7CCC81EA" w14:textId="0518CC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that which is</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18_JOB_11_06 </w:t>
            </w:r>
          </w:p>
        </w:tc>
      </w:tr>
      <w:tr w:rsidR="00BF0BBD" w:rsidRPr="00BF0BBD" w14:paraId="537CDBBF" w14:textId="77777777" w:rsidTr="00BF0BBD">
        <w:trPr>
          <w:trHeight w:val="300"/>
        </w:trPr>
        <w:tc>
          <w:tcPr>
            <w:tcW w:w="4700" w:type="dxa"/>
            <w:tcBorders>
              <w:top w:val="nil"/>
              <w:left w:val="nil"/>
              <w:bottom w:val="nil"/>
              <w:right w:val="nil"/>
            </w:tcBorders>
            <w:shd w:val="clear" w:color="auto" w:fill="auto"/>
            <w:vAlign w:val="bottom"/>
            <w:hideMark/>
          </w:tcPr>
          <w:p w14:paraId="549782AC" w14:textId="1D84D1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07_JUD_21_12</w:t>
            </w:r>
            <w:r w:rsidR="00FF4471">
              <w:rPr>
                <w:rFonts w:ascii="Calibri" w:eastAsia="Times New Roman" w:hAnsi="Calibri" w:cs="Calibri"/>
                <w:color w:val="000000"/>
              </w:rPr>
              <w:t>,</w:t>
            </w:r>
            <w:r w:rsidRPr="00BF0BBD">
              <w:rPr>
                <w:rFonts w:ascii="Calibri" w:eastAsia="Times New Roman" w:hAnsi="Calibri" w:cs="Calibri"/>
                <w:color w:val="000000"/>
              </w:rPr>
              <w:t xml:space="preserve"> which is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09_1SA_14_02 </w:t>
            </w:r>
          </w:p>
        </w:tc>
      </w:tr>
      <w:tr w:rsidR="00BF0BBD" w:rsidRPr="00BF0BBD" w14:paraId="42321AF7" w14:textId="77777777" w:rsidTr="00BF0BBD">
        <w:trPr>
          <w:trHeight w:val="1800"/>
        </w:trPr>
        <w:tc>
          <w:tcPr>
            <w:tcW w:w="4700" w:type="dxa"/>
            <w:tcBorders>
              <w:top w:val="nil"/>
              <w:left w:val="nil"/>
              <w:bottom w:val="nil"/>
              <w:right w:val="nil"/>
            </w:tcBorders>
            <w:shd w:val="clear" w:color="auto" w:fill="auto"/>
            <w:vAlign w:val="bottom"/>
            <w:hideMark/>
          </w:tcPr>
          <w:p w14:paraId="7807115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09_1SA_02:36 And it shall come to pass, [that] every one that is left in thine house shall come [and] crouch to him for a piece of silver and a morsel of bread, and shall say, Put me, I pray thee, into one of the priests' offices, that I may eat a piece of bread. #,</w:t>
            </w:r>
          </w:p>
        </w:tc>
      </w:tr>
      <w:tr w:rsidR="00BF0BBD" w:rsidRPr="00BF0BBD" w14:paraId="3EE9ED79" w14:textId="77777777" w:rsidTr="00BF0BBD">
        <w:trPr>
          <w:trHeight w:val="300"/>
        </w:trPr>
        <w:tc>
          <w:tcPr>
            <w:tcW w:w="4700" w:type="dxa"/>
            <w:tcBorders>
              <w:top w:val="nil"/>
              <w:left w:val="nil"/>
              <w:bottom w:val="nil"/>
              <w:right w:val="nil"/>
            </w:tcBorders>
            <w:shd w:val="clear" w:color="auto" w:fill="auto"/>
            <w:vAlign w:val="bottom"/>
            <w:hideMark/>
          </w:tcPr>
          <w:p w14:paraId="17414B14" w14:textId="623EED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07_JUD_09_53</w:t>
            </w:r>
            <w:r w:rsidR="00FF4471">
              <w:rPr>
                <w:rFonts w:ascii="Calibri" w:eastAsia="Times New Roman" w:hAnsi="Calibri" w:cs="Calibri"/>
                <w:color w:val="000000"/>
              </w:rPr>
              <w:t>,</w:t>
            </w:r>
            <w:r w:rsidRPr="00BF0BBD">
              <w:rPr>
                <w:rFonts w:ascii="Calibri" w:eastAsia="Times New Roman" w:hAnsi="Calibri" w:cs="Calibri"/>
                <w:color w:val="000000"/>
              </w:rPr>
              <w:t xml:space="preserve"> a piece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10_2SA_11_21 </w:t>
            </w:r>
          </w:p>
        </w:tc>
      </w:tr>
      <w:tr w:rsidR="00BF0BBD" w:rsidRPr="00BF0BBD" w14:paraId="78110D48" w14:textId="77777777" w:rsidTr="00BF0BBD">
        <w:trPr>
          <w:trHeight w:val="300"/>
        </w:trPr>
        <w:tc>
          <w:tcPr>
            <w:tcW w:w="4700" w:type="dxa"/>
            <w:tcBorders>
              <w:top w:val="nil"/>
              <w:left w:val="nil"/>
              <w:bottom w:val="nil"/>
              <w:right w:val="nil"/>
            </w:tcBorders>
            <w:shd w:val="clear" w:color="auto" w:fill="auto"/>
            <w:vAlign w:val="bottom"/>
            <w:hideMark/>
          </w:tcPr>
          <w:p w14:paraId="2F47FF11" w14:textId="19042E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piece of bread</w:t>
            </w:r>
            <w:r w:rsidR="00FF4471">
              <w:rPr>
                <w:rFonts w:ascii="Calibri" w:eastAsia="Times New Roman" w:hAnsi="Calibri" w:cs="Calibri"/>
                <w:color w:val="000000"/>
              </w:rPr>
              <w:t>,</w:t>
            </w:r>
            <w:r w:rsidRPr="00BF0BBD">
              <w:rPr>
                <w:rFonts w:ascii="Calibri" w:eastAsia="Times New Roman" w:hAnsi="Calibri" w:cs="Calibri"/>
                <w:color w:val="000000"/>
              </w:rPr>
              <w:t xml:space="preserve"> 20_PRO_06_26 </w:t>
            </w:r>
          </w:p>
        </w:tc>
      </w:tr>
      <w:tr w:rsidR="00BF0BBD" w:rsidRPr="00BF0BBD" w14:paraId="0A8628DC" w14:textId="77777777" w:rsidTr="00BF0BBD">
        <w:trPr>
          <w:trHeight w:val="300"/>
        </w:trPr>
        <w:tc>
          <w:tcPr>
            <w:tcW w:w="4700" w:type="dxa"/>
            <w:tcBorders>
              <w:top w:val="nil"/>
              <w:left w:val="nil"/>
              <w:bottom w:val="nil"/>
              <w:right w:val="nil"/>
            </w:tcBorders>
            <w:shd w:val="clear" w:color="auto" w:fill="auto"/>
            <w:vAlign w:val="bottom"/>
            <w:hideMark/>
          </w:tcPr>
          <w:p w14:paraId="413788C1" w14:textId="194BF5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08_RUT_03_13</w:t>
            </w:r>
            <w:r w:rsidR="00FF4471">
              <w:rPr>
                <w:rFonts w:ascii="Calibri" w:eastAsia="Times New Roman" w:hAnsi="Calibri" w:cs="Calibri"/>
                <w:color w:val="000000"/>
              </w:rPr>
              <w:t>,</w:t>
            </w:r>
            <w:r w:rsidRPr="00BF0BBD">
              <w:rPr>
                <w:rFonts w:ascii="Calibri" w:eastAsia="Times New Roman" w:hAnsi="Calibri" w:cs="Calibri"/>
                <w:color w:val="000000"/>
              </w:rPr>
              <w:t xml:space="preserve"> and it shall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09_1SA_03_09 </w:t>
            </w:r>
          </w:p>
        </w:tc>
      </w:tr>
      <w:tr w:rsidR="00BF0BBD" w:rsidRPr="00BF0BBD" w14:paraId="6B73A4E2" w14:textId="77777777" w:rsidTr="00BF0BBD">
        <w:trPr>
          <w:trHeight w:val="300"/>
        </w:trPr>
        <w:tc>
          <w:tcPr>
            <w:tcW w:w="4700" w:type="dxa"/>
            <w:tcBorders>
              <w:top w:val="nil"/>
              <w:left w:val="nil"/>
              <w:bottom w:val="nil"/>
              <w:right w:val="nil"/>
            </w:tcBorders>
            <w:shd w:val="clear" w:color="auto" w:fill="auto"/>
            <w:vAlign w:val="bottom"/>
            <w:hideMark/>
          </w:tcPr>
          <w:p w14:paraId="57DA441B" w14:textId="799395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06_JOS_08_05</w:t>
            </w:r>
            <w:r w:rsidR="00FF4471">
              <w:rPr>
                <w:rFonts w:ascii="Calibri" w:eastAsia="Times New Roman" w:hAnsi="Calibri" w:cs="Calibri"/>
                <w:color w:val="000000"/>
              </w:rPr>
              <w:t>,</w:t>
            </w:r>
            <w:r w:rsidRPr="00BF0BBD">
              <w:rPr>
                <w:rFonts w:ascii="Calibri" w:eastAsia="Times New Roman" w:hAnsi="Calibri" w:cs="Calibri"/>
                <w:color w:val="000000"/>
              </w:rPr>
              <w:t xml:space="preserve"> and it shall come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09_1SA_02_36 </w:t>
            </w:r>
          </w:p>
        </w:tc>
      </w:tr>
      <w:tr w:rsidR="00BF0BBD" w:rsidRPr="00BF0BBD" w14:paraId="0A23C9D0" w14:textId="77777777" w:rsidTr="00BF0BBD">
        <w:trPr>
          <w:trHeight w:val="600"/>
        </w:trPr>
        <w:tc>
          <w:tcPr>
            <w:tcW w:w="4700" w:type="dxa"/>
            <w:tcBorders>
              <w:top w:val="nil"/>
              <w:left w:val="nil"/>
              <w:bottom w:val="nil"/>
              <w:right w:val="nil"/>
            </w:tcBorders>
            <w:shd w:val="clear" w:color="auto" w:fill="auto"/>
            <w:vAlign w:val="bottom"/>
            <w:hideMark/>
          </w:tcPr>
          <w:p w14:paraId="4E897394" w14:textId="57D0A1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09_1SA_02_36</w:t>
            </w:r>
            <w:r w:rsidR="00FF4471">
              <w:rPr>
                <w:rFonts w:ascii="Calibri" w:eastAsia="Times New Roman" w:hAnsi="Calibri" w:cs="Calibri"/>
                <w:color w:val="000000"/>
              </w:rPr>
              <w:t>,</w:t>
            </w:r>
            <w:r w:rsidRPr="00BF0BBD">
              <w:rPr>
                <w:rFonts w:ascii="Calibri" w:eastAsia="Times New Roman" w:hAnsi="Calibri" w:cs="Calibri"/>
                <w:color w:val="000000"/>
              </w:rPr>
              <w:t xml:space="preserve"> and it shall come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09_1SA_16_16 </w:t>
            </w:r>
          </w:p>
        </w:tc>
      </w:tr>
      <w:tr w:rsidR="00BF0BBD" w:rsidRPr="00BF0BBD" w14:paraId="5684BA92" w14:textId="77777777" w:rsidTr="00BF0BBD">
        <w:trPr>
          <w:trHeight w:val="300"/>
        </w:trPr>
        <w:tc>
          <w:tcPr>
            <w:tcW w:w="4700" w:type="dxa"/>
            <w:tcBorders>
              <w:top w:val="nil"/>
              <w:left w:val="nil"/>
              <w:bottom w:val="nil"/>
              <w:right w:val="nil"/>
            </w:tcBorders>
            <w:shd w:val="clear" w:color="auto" w:fill="auto"/>
            <w:vAlign w:val="bottom"/>
            <w:hideMark/>
          </w:tcPr>
          <w:p w14:paraId="1A01EA43" w14:textId="000C7C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05_DEU_33_27</w:t>
            </w:r>
            <w:r w:rsidR="00FF4471">
              <w:rPr>
                <w:rFonts w:ascii="Calibri" w:eastAsia="Times New Roman" w:hAnsi="Calibri" w:cs="Calibri"/>
                <w:color w:val="000000"/>
              </w:rPr>
              <w:t>,</w:t>
            </w:r>
            <w:r w:rsidRPr="00BF0BBD">
              <w:rPr>
                <w:rFonts w:ascii="Calibri" w:eastAsia="Times New Roman" w:hAnsi="Calibri" w:cs="Calibri"/>
                <w:color w:val="000000"/>
              </w:rPr>
              <w:t xml:space="preserve"> and shall say</w:t>
            </w:r>
            <w:r w:rsidR="00FF4471">
              <w:rPr>
                <w:rFonts w:ascii="Calibri" w:eastAsia="Times New Roman" w:hAnsi="Calibri" w:cs="Calibri"/>
                <w:color w:val="000000"/>
              </w:rPr>
              <w:t>,</w:t>
            </w:r>
            <w:r w:rsidRPr="00BF0BBD">
              <w:rPr>
                <w:rFonts w:ascii="Calibri" w:eastAsia="Times New Roman" w:hAnsi="Calibri" w:cs="Calibri"/>
                <w:color w:val="000000"/>
              </w:rPr>
              <w:t xml:space="preserve"> 23_ISA_57_14 </w:t>
            </w:r>
          </w:p>
        </w:tc>
      </w:tr>
      <w:tr w:rsidR="00BF0BBD" w:rsidRPr="00BF0BBD" w14:paraId="505A80A0" w14:textId="77777777" w:rsidTr="00BF0BBD">
        <w:trPr>
          <w:trHeight w:val="300"/>
        </w:trPr>
        <w:tc>
          <w:tcPr>
            <w:tcW w:w="4700" w:type="dxa"/>
            <w:tcBorders>
              <w:top w:val="nil"/>
              <w:left w:val="nil"/>
              <w:bottom w:val="nil"/>
              <w:right w:val="nil"/>
            </w:tcBorders>
            <w:shd w:val="clear" w:color="auto" w:fill="auto"/>
            <w:vAlign w:val="bottom"/>
            <w:hideMark/>
          </w:tcPr>
          <w:p w14:paraId="3CF64FA7" w14:textId="6F6344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07_JUD_21_03</w:t>
            </w:r>
            <w:r w:rsidR="00FF4471">
              <w:rPr>
                <w:rFonts w:ascii="Calibri" w:eastAsia="Times New Roman" w:hAnsi="Calibri" w:cs="Calibri"/>
                <w:color w:val="000000"/>
              </w:rPr>
              <w:t>,</w:t>
            </w:r>
            <w:r w:rsidRPr="00BF0BBD">
              <w:rPr>
                <w:rFonts w:ascii="Calibri" w:eastAsia="Times New Roman" w:hAnsi="Calibri" w:cs="Calibri"/>
                <w:color w:val="000000"/>
              </w:rPr>
              <w:t xml:space="preserve"> come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09_1SA_10_05 </w:t>
            </w:r>
          </w:p>
        </w:tc>
      </w:tr>
      <w:tr w:rsidR="00BF0BBD" w:rsidRPr="00BF0BBD" w14:paraId="56871B7F" w14:textId="77777777" w:rsidTr="00BF0BBD">
        <w:trPr>
          <w:trHeight w:val="300"/>
        </w:trPr>
        <w:tc>
          <w:tcPr>
            <w:tcW w:w="4700" w:type="dxa"/>
            <w:tcBorders>
              <w:top w:val="nil"/>
              <w:left w:val="nil"/>
              <w:bottom w:val="nil"/>
              <w:right w:val="nil"/>
            </w:tcBorders>
            <w:shd w:val="clear" w:color="auto" w:fill="auto"/>
            <w:vAlign w:val="bottom"/>
            <w:hideMark/>
          </w:tcPr>
          <w:p w14:paraId="3B05547D" w14:textId="18BD47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06_JOS_23_15</w:t>
            </w:r>
            <w:r w:rsidR="00FF4471">
              <w:rPr>
                <w:rFonts w:ascii="Calibri" w:eastAsia="Times New Roman" w:hAnsi="Calibri" w:cs="Calibri"/>
                <w:color w:val="000000"/>
              </w:rPr>
              <w:t>,</w:t>
            </w:r>
            <w:r w:rsidRPr="00BF0BBD">
              <w:rPr>
                <w:rFonts w:ascii="Calibri" w:eastAsia="Times New Roman" w:hAnsi="Calibri" w:cs="Calibri"/>
                <w:color w:val="000000"/>
              </w:rPr>
              <w:t xml:space="preserve"> come to pass that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11_1KI_19_17 </w:t>
            </w:r>
          </w:p>
        </w:tc>
      </w:tr>
      <w:tr w:rsidR="00BF0BBD" w:rsidRPr="00BF0BBD" w14:paraId="068C08D9" w14:textId="77777777" w:rsidTr="00BF0BBD">
        <w:trPr>
          <w:trHeight w:val="300"/>
        </w:trPr>
        <w:tc>
          <w:tcPr>
            <w:tcW w:w="4700" w:type="dxa"/>
            <w:tcBorders>
              <w:top w:val="nil"/>
              <w:left w:val="nil"/>
              <w:bottom w:val="nil"/>
              <w:right w:val="nil"/>
            </w:tcBorders>
            <w:shd w:val="clear" w:color="auto" w:fill="auto"/>
            <w:vAlign w:val="bottom"/>
            <w:hideMark/>
          </w:tcPr>
          <w:p w14:paraId="1836BA0B" w14:textId="5F9B9F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07_JUD_07_05</w:t>
            </w:r>
            <w:r w:rsidR="00FF4471">
              <w:rPr>
                <w:rFonts w:ascii="Calibri" w:eastAsia="Times New Roman" w:hAnsi="Calibri" w:cs="Calibri"/>
                <w:color w:val="000000"/>
              </w:rPr>
              <w:t>,</w:t>
            </w:r>
            <w:r w:rsidRPr="00BF0BBD">
              <w:rPr>
                <w:rFonts w:ascii="Calibri" w:eastAsia="Times New Roman" w:hAnsi="Calibri" w:cs="Calibri"/>
                <w:color w:val="000000"/>
              </w:rPr>
              <w:t xml:space="preserve"> every one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09_1SA_03_11 </w:t>
            </w:r>
          </w:p>
        </w:tc>
      </w:tr>
      <w:tr w:rsidR="00BF0BBD" w:rsidRPr="00BF0BBD" w14:paraId="2EA1E905" w14:textId="77777777" w:rsidTr="00BF0BBD">
        <w:trPr>
          <w:trHeight w:val="600"/>
        </w:trPr>
        <w:tc>
          <w:tcPr>
            <w:tcW w:w="4700" w:type="dxa"/>
            <w:tcBorders>
              <w:top w:val="nil"/>
              <w:left w:val="nil"/>
              <w:bottom w:val="nil"/>
              <w:right w:val="nil"/>
            </w:tcBorders>
            <w:shd w:val="clear" w:color="auto" w:fill="auto"/>
            <w:vAlign w:val="bottom"/>
            <w:hideMark/>
          </w:tcPr>
          <w:p w14:paraId="453C1FEF" w14:textId="5DADD5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04_NUM_21_08</w:t>
            </w:r>
            <w:r w:rsidR="00FF4471">
              <w:rPr>
                <w:rFonts w:ascii="Calibri" w:eastAsia="Times New Roman" w:hAnsi="Calibri" w:cs="Calibri"/>
                <w:color w:val="000000"/>
              </w:rPr>
              <w:t>,</w:t>
            </w:r>
            <w:r w:rsidRPr="00BF0BBD">
              <w:rPr>
                <w:rFonts w:ascii="Calibri" w:eastAsia="Times New Roman" w:hAnsi="Calibri" w:cs="Calibri"/>
                <w:color w:val="000000"/>
              </w:rPr>
              <w:t xml:space="preserve"> every one that is</w:t>
            </w:r>
            <w:r w:rsidR="00FF4471">
              <w:rPr>
                <w:rFonts w:ascii="Calibri" w:eastAsia="Times New Roman" w:hAnsi="Calibri" w:cs="Calibri"/>
                <w:color w:val="000000"/>
              </w:rPr>
              <w:t>,</w:t>
            </w:r>
            <w:r w:rsidRPr="00BF0BBD">
              <w:rPr>
                <w:rFonts w:ascii="Calibri" w:eastAsia="Times New Roman" w:hAnsi="Calibri" w:cs="Calibri"/>
                <w:color w:val="000000"/>
              </w:rPr>
              <w:t xml:space="preserve"> 18_JOB_40_11 </w:t>
            </w:r>
          </w:p>
        </w:tc>
      </w:tr>
      <w:tr w:rsidR="00BF0BBD" w:rsidRPr="00BF0BBD" w14:paraId="6E370420" w14:textId="77777777" w:rsidTr="00BF0BBD">
        <w:trPr>
          <w:trHeight w:val="300"/>
        </w:trPr>
        <w:tc>
          <w:tcPr>
            <w:tcW w:w="4700" w:type="dxa"/>
            <w:tcBorders>
              <w:top w:val="nil"/>
              <w:left w:val="nil"/>
              <w:bottom w:val="nil"/>
              <w:right w:val="nil"/>
            </w:tcBorders>
            <w:shd w:val="clear" w:color="auto" w:fill="auto"/>
            <w:vAlign w:val="bottom"/>
            <w:hideMark/>
          </w:tcPr>
          <w:p w14:paraId="14752C73" w14:textId="2A3120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a piece</w:t>
            </w:r>
            <w:r w:rsidR="00FF4471">
              <w:rPr>
                <w:rFonts w:ascii="Calibri" w:eastAsia="Times New Roman" w:hAnsi="Calibri" w:cs="Calibri"/>
                <w:color w:val="000000"/>
              </w:rPr>
              <w:t>,</w:t>
            </w:r>
            <w:r w:rsidRPr="00BF0BBD">
              <w:rPr>
                <w:rFonts w:ascii="Calibri" w:eastAsia="Times New Roman" w:hAnsi="Calibri" w:cs="Calibri"/>
                <w:color w:val="000000"/>
              </w:rPr>
              <w:t xml:space="preserve"> 20_PRO_28_21 </w:t>
            </w:r>
          </w:p>
        </w:tc>
      </w:tr>
      <w:tr w:rsidR="00BF0BBD" w:rsidRPr="00BF0BBD" w14:paraId="387293C3" w14:textId="77777777" w:rsidTr="00BF0BBD">
        <w:trPr>
          <w:trHeight w:val="300"/>
        </w:trPr>
        <w:tc>
          <w:tcPr>
            <w:tcW w:w="4700" w:type="dxa"/>
            <w:tcBorders>
              <w:top w:val="nil"/>
              <w:left w:val="nil"/>
              <w:bottom w:val="nil"/>
              <w:right w:val="nil"/>
            </w:tcBorders>
            <w:shd w:val="clear" w:color="auto" w:fill="auto"/>
            <w:vAlign w:val="bottom"/>
            <w:hideMark/>
          </w:tcPr>
          <w:p w14:paraId="4FA64359" w14:textId="1300A7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a piece of</w:t>
            </w:r>
            <w:r w:rsidR="00FF4471">
              <w:rPr>
                <w:rFonts w:ascii="Calibri" w:eastAsia="Times New Roman" w:hAnsi="Calibri" w:cs="Calibri"/>
                <w:color w:val="000000"/>
              </w:rPr>
              <w:t>,</w:t>
            </w:r>
            <w:r w:rsidRPr="00BF0BBD">
              <w:rPr>
                <w:rFonts w:ascii="Calibri" w:eastAsia="Times New Roman" w:hAnsi="Calibri" w:cs="Calibri"/>
                <w:color w:val="000000"/>
              </w:rPr>
              <w:t xml:space="preserve"> 20_PRO_28_21 </w:t>
            </w:r>
          </w:p>
        </w:tc>
      </w:tr>
      <w:tr w:rsidR="00BF0BBD" w:rsidRPr="00BF0BBD" w14:paraId="4995A80D" w14:textId="77777777" w:rsidTr="00BF0BBD">
        <w:trPr>
          <w:trHeight w:val="300"/>
        </w:trPr>
        <w:tc>
          <w:tcPr>
            <w:tcW w:w="4700" w:type="dxa"/>
            <w:tcBorders>
              <w:top w:val="nil"/>
              <w:left w:val="nil"/>
              <w:bottom w:val="nil"/>
              <w:right w:val="nil"/>
            </w:tcBorders>
            <w:shd w:val="clear" w:color="auto" w:fill="auto"/>
            <w:vAlign w:val="bottom"/>
            <w:hideMark/>
          </w:tcPr>
          <w:p w14:paraId="1E9B5EEF" w14:textId="3F3405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03_LEV_14_35</w:t>
            </w:r>
            <w:r w:rsidR="00FF4471">
              <w:rPr>
                <w:rFonts w:ascii="Calibri" w:eastAsia="Times New Roman" w:hAnsi="Calibri" w:cs="Calibri"/>
                <w:color w:val="000000"/>
              </w:rPr>
              <w:t>,</w:t>
            </w:r>
            <w:r w:rsidRPr="00BF0BBD">
              <w:rPr>
                <w:rFonts w:ascii="Calibri" w:eastAsia="Times New Roman" w:hAnsi="Calibri" w:cs="Calibri"/>
                <w:color w:val="000000"/>
              </w:rPr>
              <w:t xml:space="preserve"> house shall come</w:t>
            </w:r>
            <w:r w:rsidR="00644F35">
              <w:rPr>
                <w:rFonts w:ascii="Calibri" w:eastAsia="Times New Roman" w:hAnsi="Calibri" w:cs="Calibri"/>
                <w:color w:val="000000"/>
              </w:rPr>
              <w:t>, &lt;&lt;&lt;&lt;&lt;</w:t>
            </w:r>
          </w:p>
        </w:tc>
      </w:tr>
      <w:tr w:rsidR="00BF0BBD" w:rsidRPr="00BF0BBD" w14:paraId="3F44B39D" w14:textId="77777777" w:rsidTr="00BF0BBD">
        <w:trPr>
          <w:trHeight w:val="300"/>
        </w:trPr>
        <w:tc>
          <w:tcPr>
            <w:tcW w:w="4700" w:type="dxa"/>
            <w:tcBorders>
              <w:top w:val="nil"/>
              <w:left w:val="nil"/>
              <w:bottom w:val="nil"/>
              <w:right w:val="nil"/>
            </w:tcBorders>
            <w:shd w:val="clear" w:color="auto" w:fill="auto"/>
            <w:vAlign w:val="bottom"/>
            <w:hideMark/>
          </w:tcPr>
          <w:p w14:paraId="0D5CE187" w14:textId="420103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03_LEV_14_35</w:t>
            </w:r>
            <w:r w:rsidR="00FF4471">
              <w:rPr>
                <w:rFonts w:ascii="Calibri" w:eastAsia="Times New Roman" w:hAnsi="Calibri" w:cs="Calibri"/>
                <w:color w:val="000000"/>
              </w:rPr>
              <w:t>,</w:t>
            </w:r>
            <w:r w:rsidRPr="00BF0BBD">
              <w:rPr>
                <w:rFonts w:ascii="Calibri" w:eastAsia="Times New Roman" w:hAnsi="Calibri" w:cs="Calibri"/>
                <w:color w:val="000000"/>
              </w:rPr>
              <w:t xml:space="preserve"> house shall come and</w:t>
            </w:r>
            <w:r w:rsidR="00644F35">
              <w:rPr>
                <w:rFonts w:ascii="Calibri" w:eastAsia="Times New Roman" w:hAnsi="Calibri" w:cs="Calibri"/>
                <w:color w:val="000000"/>
              </w:rPr>
              <w:t>, &lt;&lt;&lt;&lt;&lt;</w:t>
            </w:r>
          </w:p>
        </w:tc>
      </w:tr>
      <w:tr w:rsidR="00BF0BBD" w:rsidRPr="00BF0BBD" w14:paraId="4C50157E" w14:textId="77777777" w:rsidTr="00BF0BBD">
        <w:trPr>
          <w:trHeight w:val="300"/>
        </w:trPr>
        <w:tc>
          <w:tcPr>
            <w:tcW w:w="4700" w:type="dxa"/>
            <w:tcBorders>
              <w:top w:val="nil"/>
              <w:left w:val="nil"/>
              <w:bottom w:val="nil"/>
              <w:right w:val="nil"/>
            </w:tcBorders>
            <w:shd w:val="clear" w:color="auto" w:fill="auto"/>
            <w:vAlign w:val="bottom"/>
            <w:hideMark/>
          </w:tcPr>
          <w:p w14:paraId="49AB5105" w14:textId="27790E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01_GEN_27_07</w:t>
            </w:r>
            <w:r w:rsidR="00FF4471">
              <w:rPr>
                <w:rFonts w:ascii="Calibri" w:eastAsia="Times New Roman" w:hAnsi="Calibri" w:cs="Calibri"/>
                <w:color w:val="000000"/>
              </w:rPr>
              <w:t>,</w:t>
            </w:r>
            <w:r w:rsidRPr="00BF0BBD">
              <w:rPr>
                <w:rFonts w:ascii="Calibri" w:eastAsia="Times New Roman" w:hAnsi="Calibri" w:cs="Calibri"/>
                <w:color w:val="000000"/>
              </w:rPr>
              <w:t xml:space="preserve"> I may eat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10_2SA_13_06 </w:t>
            </w:r>
          </w:p>
        </w:tc>
      </w:tr>
      <w:tr w:rsidR="00BF0BBD" w:rsidRPr="00BF0BBD" w14:paraId="5F61B521" w14:textId="77777777" w:rsidTr="00BF0BBD">
        <w:trPr>
          <w:trHeight w:val="300"/>
        </w:trPr>
        <w:tc>
          <w:tcPr>
            <w:tcW w:w="4700" w:type="dxa"/>
            <w:tcBorders>
              <w:top w:val="nil"/>
              <w:left w:val="nil"/>
              <w:bottom w:val="nil"/>
              <w:right w:val="nil"/>
            </w:tcBorders>
            <w:shd w:val="clear" w:color="auto" w:fill="auto"/>
            <w:vAlign w:val="bottom"/>
            <w:hideMark/>
          </w:tcPr>
          <w:p w14:paraId="37555319" w14:textId="299BC2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07_JUD_19_11</w:t>
            </w:r>
            <w:r w:rsidR="00FF4471">
              <w:rPr>
                <w:rFonts w:ascii="Calibri" w:eastAsia="Times New Roman" w:hAnsi="Calibri" w:cs="Calibri"/>
                <w:color w:val="000000"/>
              </w:rPr>
              <w:t>,</w:t>
            </w:r>
            <w:r w:rsidRPr="00BF0BBD">
              <w:rPr>
                <w:rFonts w:ascii="Calibri" w:eastAsia="Times New Roman" w:hAnsi="Calibri" w:cs="Calibri"/>
                <w:color w:val="000000"/>
              </w:rPr>
              <w:t xml:space="preserve"> I pray thee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09_1SA_03_17 </w:t>
            </w:r>
          </w:p>
        </w:tc>
      </w:tr>
      <w:tr w:rsidR="00BF0BBD" w:rsidRPr="00BF0BBD" w14:paraId="29BDE8EB" w14:textId="77777777" w:rsidTr="00BF0BBD">
        <w:trPr>
          <w:trHeight w:val="300"/>
        </w:trPr>
        <w:tc>
          <w:tcPr>
            <w:tcW w:w="4700" w:type="dxa"/>
            <w:tcBorders>
              <w:top w:val="nil"/>
              <w:left w:val="nil"/>
              <w:bottom w:val="nil"/>
              <w:right w:val="nil"/>
            </w:tcBorders>
            <w:shd w:val="clear" w:color="auto" w:fill="auto"/>
            <w:vAlign w:val="bottom"/>
            <w:hideMark/>
          </w:tcPr>
          <w:p w14:paraId="426EA508" w14:textId="3BBB92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09_1SA_02_32</w:t>
            </w:r>
            <w:r w:rsidR="00FF4471">
              <w:rPr>
                <w:rFonts w:ascii="Calibri" w:eastAsia="Times New Roman" w:hAnsi="Calibri" w:cs="Calibri"/>
                <w:color w:val="000000"/>
              </w:rPr>
              <w:t>,</w:t>
            </w:r>
            <w:r w:rsidRPr="00BF0BBD">
              <w:rPr>
                <w:rFonts w:ascii="Calibri" w:eastAsia="Times New Roman" w:hAnsi="Calibri" w:cs="Calibri"/>
                <w:color w:val="000000"/>
              </w:rPr>
              <w:t xml:space="preserve"> in thine house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09_1SA_22_14 </w:t>
            </w:r>
          </w:p>
        </w:tc>
      </w:tr>
      <w:tr w:rsidR="00BF0BBD" w:rsidRPr="00BF0BBD" w14:paraId="2C60CD3C" w14:textId="77777777" w:rsidTr="00BF0BBD">
        <w:trPr>
          <w:trHeight w:val="300"/>
        </w:trPr>
        <w:tc>
          <w:tcPr>
            <w:tcW w:w="4700" w:type="dxa"/>
            <w:tcBorders>
              <w:top w:val="nil"/>
              <w:left w:val="nil"/>
              <w:bottom w:val="nil"/>
              <w:right w:val="nil"/>
            </w:tcBorders>
            <w:shd w:val="clear" w:color="auto" w:fill="auto"/>
            <w:vAlign w:val="bottom"/>
            <w:hideMark/>
          </w:tcPr>
          <w:p w14:paraId="759D3E02" w14:textId="2F3B1E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04_NUM_18_13</w:t>
            </w:r>
            <w:r w:rsidR="00FF4471">
              <w:rPr>
                <w:rFonts w:ascii="Calibri" w:eastAsia="Times New Roman" w:hAnsi="Calibri" w:cs="Calibri"/>
                <w:color w:val="000000"/>
              </w:rPr>
              <w:t>,</w:t>
            </w:r>
            <w:r w:rsidRPr="00BF0BBD">
              <w:rPr>
                <w:rFonts w:ascii="Calibri" w:eastAsia="Times New Roman" w:hAnsi="Calibri" w:cs="Calibri"/>
                <w:color w:val="000000"/>
              </w:rPr>
              <w:t xml:space="preserve"> in thine house shall</w:t>
            </w:r>
            <w:r w:rsidR="00644F35">
              <w:rPr>
                <w:rFonts w:ascii="Calibri" w:eastAsia="Times New Roman" w:hAnsi="Calibri" w:cs="Calibri"/>
                <w:color w:val="000000"/>
              </w:rPr>
              <w:t>, &lt;&lt;&lt;&lt;&lt;</w:t>
            </w:r>
          </w:p>
        </w:tc>
      </w:tr>
      <w:tr w:rsidR="00BF0BBD" w:rsidRPr="00BF0BBD" w14:paraId="72414FEB" w14:textId="77777777" w:rsidTr="00BF0BBD">
        <w:trPr>
          <w:trHeight w:val="300"/>
        </w:trPr>
        <w:tc>
          <w:tcPr>
            <w:tcW w:w="4700" w:type="dxa"/>
            <w:tcBorders>
              <w:top w:val="nil"/>
              <w:left w:val="nil"/>
              <w:bottom w:val="nil"/>
              <w:right w:val="nil"/>
            </w:tcBorders>
            <w:shd w:val="clear" w:color="auto" w:fill="auto"/>
            <w:vAlign w:val="bottom"/>
            <w:hideMark/>
          </w:tcPr>
          <w:p w14:paraId="18AE500A" w14:textId="3D43ED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05_DEU_19_11</w:t>
            </w:r>
            <w:r w:rsidR="00FF4471">
              <w:rPr>
                <w:rFonts w:ascii="Calibri" w:eastAsia="Times New Roman" w:hAnsi="Calibri" w:cs="Calibri"/>
                <w:color w:val="000000"/>
              </w:rPr>
              <w:t>,</w:t>
            </w:r>
            <w:r w:rsidRPr="00BF0BBD">
              <w:rPr>
                <w:rFonts w:ascii="Calibri" w:eastAsia="Times New Roman" w:hAnsi="Calibri" w:cs="Calibri"/>
                <w:color w:val="000000"/>
              </w:rPr>
              <w:t xml:space="preserve"> into one of</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42_LUK_05_03 </w:t>
            </w:r>
          </w:p>
        </w:tc>
      </w:tr>
      <w:tr w:rsidR="00BF0BBD" w:rsidRPr="00BF0BBD" w14:paraId="008AA53E" w14:textId="77777777" w:rsidTr="00BF0BBD">
        <w:trPr>
          <w:trHeight w:val="300"/>
        </w:trPr>
        <w:tc>
          <w:tcPr>
            <w:tcW w:w="4700" w:type="dxa"/>
            <w:tcBorders>
              <w:top w:val="nil"/>
              <w:left w:val="nil"/>
              <w:bottom w:val="nil"/>
              <w:right w:val="nil"/>
            </w:tcBorders>
            <w:shd w:val="clear" w:color="auto" w:fill="auto"/>
            <w:vAlign w:val="bottom"/>
            <w:hideMark/>
          </w:tcPr>
          <w:p w14:paraId="4EA3E4BA" w14:textId="57B43D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into one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24_JER_35_02 </w:t>
            </w:r>
          </w:p>
        </w:tc>
      </w:tr>
      <w:tr w:rsidR="00BF0BBD" w:rsidRPr="00BF0BBD" w14:paraId="16D2A28D" w14:textId="77777777" w:rsidTr="00BF0BBD">
        <w:trPr>
          <w:trHeight w:val="300"/>
        </w:trPr>
        <w:tc>
          <w:tcPr>
            <w:tcW w:w="4700" w:type="dxa"/>
            <w:tcBorders>
              <w:top w:val="nil"/>
              <w:left w:val="nil"/>
              <w:bottom w:val="nil"/>
              <w:right w:val="nil"/>
            </w:tcBorders>
            <w:shd w:val="clear" w:color="auto" w:fill="auto"/>
            <w:vAlign w:val="bottom"/>
            <w:hideMark/>
          </w:tcPr>
          <w:p w14:paraId="61F1DDB0" w14:textId="46938D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left in</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18_JOB_20_26 </w:t>
            </w:r>
          </w:p>
        </w:tc>
      </w:tr>
      <w:tr w:rsidR="00BF0BBD" w:rsidRPr="00BF0BBD" w14:paraId="477A53F9" w14:textId="77777777" w:rsidTr="00BF0BBD">
        <w:trPr>
          <w:trHeight w:val="300"/>
        </w:trPr>
        <w:tc>
          <w:tcPr>
            <w:tcW w:w="4700" w:type="dxa"/>
            <w:tcBorders>
              <w:top w:val="nil"/>
              <w:left w:val="nil"/>
              <w:bottom w:val="nil"/>
              <w:right w:val="nil"/>
            </w:tcBorders>
            <w:shd w:val="clear" w:color="auto" w:fill="auto"/>
            <w:vAlign w:val="bottom"/>
            <w:hideMark/>
          </w:tcPr>
          <w:p w14:paraId="29B2B299" w14:textId="379ADC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06_JOS_23_15</w:t>
            </w:r>
            <w:r w:rsidR="00FF4471">
              <w:rPr>
                <w:rFonts w:ascii="Calibri" w:eastAsia="Times New Roman" w:hAnsi="Calibri" w:cs="Calibri"/>
                <w:color w:val="000000"/>
              </w:rPr>
              <w:t>,</w:t>
            </w:r>
            <w:r w:rsidRPr="00BF0BBD">
              <w:rPr>
                <w:rFonts w:ascii="Calibri" w:eastAsia="Times New Roman" w:hAnsi="Calibri" w:cs="Calibri"/>
                <w:color w:val="000000"/>
              </w:rPr>
              <w:t xml:space="preserve"> it shall come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09_1SA_10_05 </w:t>
            </w:r>
          </w:p>
        </w:tc>
      </w:tr>
      <w:tr w:rsidR="00BF0BBD" w:rsidRPr="00BF0BBD" w14:paraId="4C2FC7A4" w14:textId="77777777" w:rsidTr="00BF0BBD">
        <w:trPr>
          <w:trHeight w:val="300"/>
        </w:trPr>
        <w:tc>
          <w:tcPr>
            <w:tcW w:w="4700" w:type="dxa"/>
            <w:tcBorders>
              <w:top w:val="nil"/>
              <w:left w:val="nil"/>
              <w:bottom w:val="nil"/>
              <w:right w:val="nil"/>
            </w:tcBorders>
            <w:shd w:val="clear" w:color="auto" w:fill="auto"/>
            <w:vAlign w:val="bottom"/>
            <w:hideMark/>
          </w:tcPr>
          <w:p w14:paraId="3AF460BB" w14:textId="62E697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06_JOS_23_15</w:t>
            </w:r>
            <w:r w:rsidR="00FF4471">
              <w:rPr>
                <w:rFonts w:ascii="Calibri" w:eastAsia="Times New Roman" w:hAnsi="Calibri" w:cs="Calibri"/>
                <w:color w:val="000000"/>
              </w:rPr>
              <w:t>,</w:t>
            </w:r>
            <w:r w:rsidRPr="00BF0BBD">
              <w:rPr>
                <w:rFonts w:ascii="Calibri" w:eastAsia="Times New Roman" w:hAnsi="Calibri" w:cs="Calibri"/>
                <w:color w:val="000000"/>
              </w:rPr>
              <w:t xml:space="preserve"> it shall come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09_1SA_10_05 </w:t>
            </w:r>
          </w:p>
        </w:tc>
      </w:tr>
      <w:tr w:rsidR="00BF0BBD" w:rsidRPr="00BF0BBD" w14:paraId="1582BBDB" w14:textId="77777777" w:rsidTr="00BF0BBD">
        <w:trPr>
          <w:trHeight w:val="300"/>
        </w:trPr>
        <w:tc>
          <w:tcPr>
            <w:tcW w:w="4700" w:type="dxa"/>
            <w:tcBorders>
              <w:top w:val="nil"/>
              <w:left w:val="nil"/>
              <w:bottom w:val="nil"/>
              <w:right w:val="nil"/>
            </w:tcBorders>
            <w:shd w:val="clear" w:color="auto" w:fill="auto"/>
            <w:vAlign w:val="bottom"/>
            <w:hideMark/>
          </w:tcPr>
          <w:p w14:paraId="600AB305" w14:textId="1ED1D8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04_NUM_11_21</w:t>
            </w:r>
            <w:r w:rsidR="00FF4471">
              <w:rPr>
                <w:rFonts w:ascii="Calibri" w:eastAsia="Times New Roman" w:hAnsi="Calibri" w:cs="Calibri"/>
                <w:color w:val="000000"/>
              </w:rPr>
              <w:t>,</w:t>
            </w:r>
            <w:r w:rsidRPr="00BF0BBD">
              <w:rPr>
                <w:rFonts w:ascii="Calibri" w:eastAsia="Times New Roman" w:hAnsi="Calibri" w:cs="Calibri"/>
                <w:color w:val="000000"/>
              </w:rPr>
              <w:t xml:space="preserve"> may eat a</w:t>
            </w:r>
            <w:r w:rsidR="00644F35">
              <w:rPr>
                <w:rFonts w:ascii="Calibri" w:eastAsia="Times New Roman" w:hAnsi="Calibri" w:cs="Calibri"/>
                <w:color w:val="000000"/>
              </w:rPr>
              <w:t>, &lt;&lt;&lt;&lt;&lt;</w:t>
            </w:r>
          </w:p>
        </w:tc>
      </w:tr>
      <w:tr w:rsidR="00BF0BBD" w:rsidRPr="00BF0BBD" w14:paraId="2D30DF18" w14:textId="77777777" w:rsidTr="00BF0BBD">
        <w:trPr>
          <w:trHeight w:val="300"/>
        </w:trPr>
        <w:tc>
          <w:tcPr>
            <w:tcW w:w="4700" w:type="dxa"/>
            <w:tcBorders>
              <w:top w:val="nil"/>
              <w:left w:val="nil"/>
              <w:bottom w:val="nil"/>
              <w:right w:val="nil"/>
            </w:tcBorders>
            <w:shd w:val="clear" w:color="auto" w:fill="auto"/>
            <w:vAlign w:val="bottom"/>
            <w:hideMark/>
          </w:tcPr>
          <w:p w14:paraId="536D8FC2" w14:textId="39B98B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07_JUD_16_28</w:t>
            </w:r>
            <w:r w:rsidR="00FF4471">
              <w:rPr>
                <w:rFonts w:ascii="Calibri" w:eastAsia="Times New Roman" w:hAnsi="Calibri" w:cs="Calibri"/>
                <w:color w:val="000000"/>
              </w:rPr>
              <w:t>,</w:t>
            </w:r>
            <w:r w:rsidRPr="00BF0BBD">
              <w:rPr>
                <w:rFonts w:ascii="Calibri" w:eastAsia="Times New Roman" w:hAnsi="Calibri" w:cs="Calibri"/>
                <w:color w:val="000000"/>
              </w:rPr>
              <w:t xml:space="preserve"> me I pray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09_1SA_09_18 </w:t>
            </w:r>
          </w:p>
        </w:tc>
      </w:tr>
      <w:tr w:rsidR="00BF0BBD" w:rsidRPr="00BF0BBD" w14:paraId="4DAE72CD" w14:textId="77777777" w:rsidTr="00BF0BBD">
        <w:trPr>
          <w:trHeight w:val="300"/>
        </w:trPr>
        <w:tc>
          <w:tcPr>
            <w:tcW w:w="4700" w:type="dxa"/>
            <w:tcBorders>
              <w:top w:val="nil"/>
              <w:left w:val="nil"/>
              <w:bottom w:val="nil"/>
              <w:right w:val="nil"/>
            </w:tcBorders>
            <w:shd w:val="clear" w:color="auto" w:fill="auto"/>
            <w:vAlign w:val="bottom"/>
            <w:hideMark/>
          </w:tcPr>
          <w:p w14:paraId="46EB587C" w14:textId="327EDD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07_JUD_16_28</w:t>
            </w:r>
            <w:r w:rsidR="00FF4471">
              <w:rPr>
                <w:rFonts w:ascii="Calibri" w:eastAsia="Times New Roman" w:hAnsi="Calibri" w:cs="Calibri"/>
                <w:color w:val="000000"/>
              </w:rPr>
              <w:t>,</w:t>
            </w:r>
            <w:r w:rsidRPr="00BF0BBD">
              <w:rPr>
                <w:rFonts w:ascii="Calibri" w:eastAsia="Times New Roman" w:hAnsi="Calibri" w:cs="Calibri"/>
                <w:color w:val="000000"/>
              </w:rPr>
              <w:t xml:space="preserve"> me I pray thee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09_1SA_09_18 </w:t>
            </w:r>
          </w:p>
        </w:tc>
      </w:tr>
      <w:tr w:rsidR="00BF0BBD" w:rsidRPr="00BF0BBD" w14:paraId="45D1B0B8" w14:textId="77777777" w:rsidTr="00BF0BBD">
        <w:trPr>
          <w:trHeight w:val="300"/>
        </w:trPr>
        <w:tc>
          <w:tcPr>
            <w:tcW w:w="4700" w:type="dxa"/>
            <w:tcBorders>
              <w:top w:val="nil"/>
              <w:left w:val="nil"/>
              <w:bottom w:val="nil"/>
              <w:right w:val="nil"/>
            </w:tcBorders>
            <w:shd w:val="clear" w:color="auto" w:fill="auto"/>
            <w:vAlign w:val="bottom"/>
            <w:hideMark/>
          </w:tcPr>
          <w:p w14:paraId="3876EF93" w14:textId="6C2632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02_EXO_29_23</w:t>
            </w:r>
            <w:r w:rsidR="00FF4471">
              <w:rPr>
                <w:rFonts w:ascii="Calibri" w:eastAsia="Times New Roman" w:hAnsi="Calibri" w:cs="Calibri"/>
                <w:color w:val="000000"/>
              </w:rPr>
              <w:t>,</w:t>
            </w:r>
            <w:r w:rsidRPr="00BF0BBD">
              <w:rPr>
                <w:rFonts w:ascii="Calibri" w:eastAsia="Times New Roman" w:hAnsi="Calibri" w:cs="Calibri"/>
                <w:color w:val="000000"/>
              </w:rPr>
              <w:t xml:space="preserve"> of bread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09_1SA_10_03 </w:t>
            </w:r>
          </w:p>
        </w:tc>
      </w:tr>
      <w:tr w:rsidR="00BF0BBD" w:rsidRPr="00BF0BBD" w14:paraId="6AE166B1" w14:textId="77777777" w:rsidTr="00BF0BBD">
        <w:trPr>
          <w:trHeight w:val="300"/>
        </w:trPr>
        <w:tc>
          <w:tcPr>
            <w:tcW w:w="4700" w:type="dxa"/>
            <w:tcBorders>
              <w:top w:val="nil"/>
              <w:left w:val="nil"/>
              <w:bottom w:val="nil"/>
              <w:right w:val="nil"/>
            </w:tcBorders>
            <w:shd w:val="clear" w:color="auto" w:fill="auto"/>
            <w:vAlign w:val="bottom"/>
            <w:hideMark/>
          </w:tcPr>
          <w:p w14:paraId="18756647" w14:textId="4D14FB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07_JUD_17_04</w:t>
            </w:r>
            <w:r w:rsidR="00FF4471">
              <w:rPr>
                <w:rFonts w:ascii="Calibri" w:eastAsia="Times New Roman" w:hAnsi="Calibri" w:cs="Calibri"/>
                <w:color w:val="000000"/>
              </w:rPr>
              <w:t>,</w:t>
            </w:r>
            <w:r w:rsidRPr="00BF0BBD">
              <w:rPr>
                <w:rFonts w:ascii="Calibri" w:eastAsia="Times New Roman" w:hAnsi="Calibri" w:cs="Calibri"/>
                <w:color w:val="000000"/>
              </w:rPr>
              <w:t xml:space="preserve"> of silver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10_2SA_08_10 </w:t>
            </w:r>
          </w:p>
        </w:tc>
      </w:tr>
      <w:tr w:rsidR="00BF0BBD" w:rsidRPr="00BF0BBD" w14:paraId="3F45DD0C" w14:textId="77777777" w:rsidTr="00BF0BBD">
        <w:trPr>
          <w:trHeight w:val="300"/>
        </w:trPr>
        <w:tc>
          <w:tcPr>
            <w:tcW w:w="4700" w:type="dxa"/>
            <w:tcBorders>
              <w:top w:val="nil"/>
              <w:left w:val="nil"/>
              <w:bottom w:val="nil"/>
              <w:right w:val="nil"/>
            </w:tcBorders>
            <w:shd w:val="clear" w:color="auto" w:fill="auto"/>
            <w:vAlign w:val="bottom"/>
            <w:hideMark/>
          </w:tcPr>
          <w:p w14:paraId="642D7747" w14:textId="2F1E7B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06_JOS_07_21</w:t>
            </w:r>
            <w:r w:rsidR="00FF4471">
              <w:rPr>
                <w:rFonts w:ascii="Calibri" w:eastAsia="Times New Roman" w:hAnsi="Calibri" w:cs="Calibri"/>
                <w:color w:val="000000"/>
              </w:rPr>
              <w:t>,</w:t>
            </w:r>
            <w:r w:rsidRPr="00BF0BBD">
              <w:rPr>
                <w:rFonts w:ascii="Calibri" w:eastAsia="Times New Roman" w:hAnsi="Calibri" w:cs="Calibri"/>
                <w:color w:val="000000"/>
              </w:rPr>
              <w:t xml:space="preserve"> of silver and a</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12_2KI_23_33 </w:t>
            </w:r>
          </w:p>
        </w:tc>
      </w:tr>
      <w:tr w:rsidR="00BF0BBD" w:rsidRPr="00BF0BBD" w14:paraId="416D24EF" w14:textId="77777777" w:rsidTr="00BF0BBD">
        <w:trPr>
          <w:trHeight w:val="300"/>
        </w:trPr>
        <w:tc>
          <w:tcPr>
            <w:tcW w:w="4700" w:type="dxa"/>
            <w:tcBorders>
              <w:top w:val="nil"/>
              <w:left w:val="nil"/>
              <w:bottom w:val="nil"/>
              <w:right w:val="nil"/>
            </w:tcBorders>
            <w:shd w:val="clear" w:color="auto" w:fill="auto"/>
            <w:vAlign w:val="bottom"/>
            <w:hideMark/>
          </w:tcPr>
          <w:p w14:paraId="763DF1AB" w14:textId="0E44B6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06_JOS_04_18</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priests'</w:t>
            </w:r>
            <w:r w:rsidR="00644F35">
              <w:rPr>
                <w:rFonts w:ascii="Calibri" w:eastAsia="Times New Roman" w:hAnsi="Calibri" w:cs="Calibri"/>
                <w:color w:val="000000"/>
              </w:rPr>
              <w:t>, &lt;&lt;&lt;&lt;&lt;</w:t>
            </w:r>
          </w:p>
        </w:tc>
      </w:tr>
      <w:tr w:rsidR="00BF0BBD" w:rsidRPr="00BF0BBD" w14:paraId="0024F62A" w14:textId="77777777" w:rsidTr="00BF0BBD">
        <w:trPr>
          <w:trHeight w:val="300"/>
        </w:trPr>
        <w:tc>
          <w:tcPr>
            <w:tcW w:w="4700" w:type="dxa"/>
            <w:tcBorders>
              <w:top w:val="nil"/>
              <w:left w:val="nil"/>
              <w:bottom w:val="nil"/>
              <w:right w:val="nil"/>
            </w:tcBorders>
            <w:shd w:val="clear" w:color="auto" w:fill="auto"/>
            <w:vAlign w:val="bottom"/>
            <w:hideMark/>
          </w:tcPr>
          <w:p w14:paraId="132EA963" w14:textId="4DFD74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07_JUD_12_07</w:t>
            </w:r>
            <w:r w:rsidR="00FF4471">
              <w:rPr>
                <w:rFonts w:ascii="Calibri" w:eastAsia="Times New Roman" w:hAnsi="Calibri" w:cs="Calibri"/>
                <w:color w:val="000000"/>
              </w:rPr>
              <w:t>,</w:t>
            </w:r>
            <w:r w:rsidRPr="00BF0BBD">
              <w:rPr>
                <w:rFonts w:ascii="Calibri" w:eastAsia="Times New Roman" w:hAnsi="Calibri" w:cs="Calibri"/>
                <w:color w:val="000000"/>
              </w:rPr>
              <w:t xml:space="preserve"> one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09_1SA_09_03 </w:t>
            </w:r>
          </w:p>
        </w:tc>
      </w:tr>
      <w:tr w:rsidR="00BF0BBD" w:rsidRPr="00BF0BBD" w14:paraId="3080CB56" w14:textId="77777777" w:rsidTr="00BF0BBD">
        <w:trPr>
          <w:trHeight w:val="300"/>
        </w:trPr>
        <w:tc>
          <w:tcPr>
            <w:tcW w:w="4700" w:type="dxa"/>
            <w:tcBorders>
              <w:top w:val="nil"/>
              <w:left w:val="nil"/>
              <w:bottom w:val="nil"/>
              <w:right w:val="nil"/>
            </w:tcBorders>
            <w:shd w:val="clear" w:color="auto" w:fill="auto"/>
            <w:vAlign w:val="bottom"/>
            <w:hideMark/>
          </w:tcPr>
          <w:p w14:paraId="25044967" w14:textId="437BB9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04_NUM_21_08</w:t>
            </w:r>
            <w:r w:rsidR="00FF4471">
              <w:rPr>
                <w:rFonts w:ascii="Calibri" w:eastAsia="Times New Roman" w:hAnsi="Calibri" w:cs="Calibri"/>
                <w:color w:val="000000"/>
              </w:rPr>
              <w:t>,</w:t>
            </w:r>
            <w:r w:rsidRPr="00BF0BBD">
              <w:rPr>
                <w:rFonts w:ascii="Calibri" w:eastAsia="Times New Roman" w:hAnsi="Calibri" w:cs="Calibri"/>
                <w:color w:val="000000"/>
              </w:rPr>
              <w:t xml:space="preserve"> one that is</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18_JOB_06_26 </w:t>
            </w:r>
          </w:p>
        </w:tc>
      </w:tr>
      <w:tr w:rsidR="00BF0BBD" w:rsidRPr="00BF0BBD" w14:paraId="65E8FE20" w14:textId="77777777" w:rsidTr="00BF0BBD">
        <w:trPr>
          <w:trHeight w:val="300"/>
        </w:trPr>
        <w:tc>
          <w:tcPr>
            <w:tcW w:w="4700" w:type="dxa"/>
            <w:tcBorders>
              <w:top w:val="nil"/>
              <w:left w:val="nil"/>
              <w:bottom w:val="nil"/>
              <w:right w:val="nil"/>
            </w:tcBorders>
            <w:shd w:val="clear" w:color="auto" w:fill="auto"/>
            <w:vAlign w:val="bottom"/>
            <w:hideMark/>
          </w:tcPr>
          <w:p w14:paraId="58057F14" w14:textId="08986A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one that is left</w:t>
            </w:r>
            <w:r w:rsidR="00FF4471">
              <w:rPr>
                <w:rFonts w:ascii="Calibri" w:eastAsia="Times New Roman" w:hAnsi="Calibri" w:cs="Calibri"/>
                <w:color w:val="000000"/>
              </w:rPr>
              <w:t>,</w:t>
            </w:r>
            <w:r w:rsidRPr="00BF0BBD">
              <w:rPr>
                <w:rFonts w:ascii="Calibri" w:eastAsia="Times New Roman" w:hAnsi="Calibri" w:cs="Calibri"/>
                <w:color w:val="000000"/>
              </w:rPr>
              <w:t xml:space="preserve"> 38_ZEC_14_16 </w:t>
            </w:r>
          </w:p>
        </w:tc>
      </w:tr>
      <w:tr w:rsidR="00BF0BBD" w:rsidRPr="00BF0BBD" w14:paraId="1C749820" w14:textId="77777777" w:rsidTr="00BF0BBD">
        <w:trPr>
          <w:trHeight w:val="300"/>
        </w:trPr>
        <w:tc>
          <w:tcPr>
            <w:tcW w:w="4700" w:type="dxa"/>
            <w:tcBorders>
              <w:top w:val="nil"/>
              <w:left w:val="nil"/>
              <w:bottom w:val="nil"/>
              <w:right w:val="nil"/>
            </w:tcBorders>
            <w:shd w:val="clear" w:color="auto" w:fill="auto"/>
            <w:vAlign w:val="bottom"/>
            <w:hideMark/>
          </w:tcPr>
          <w:p w14:paraId="366A05FD" w14:textId="28823C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02_EXO_33_07</w:t>
            </w:r>
            <w:r w:rsidR="00FF4471">
              <w:rPr>
                <w:rFonts w:ascii="Calibri" w:eastAsia="Times New Roman" w:hAnsi="Calibri" w:cs="Calibri"/>
                <w:color w:val="000000"/>
              </w:rPr>
              <w:t>,</w:t>
            </w:r>
            <w:r w:rsidRPr="00BF0BBD">
              <w:rPr>
                <w:rFonts w:ascii="Calibri" w:eastAsia="Times New Roman" w:hAnsi="Calibri" w:cs="Calibri"/>
                <w:color w:val="000000"/>
              </w:rPr>
              <w:t xml:space="preserve"> pass that every</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26_EZE_47_09 </w:t>
            </w:r>
          </w:p>
        </w:tc>
      </w:tr>
      <w:tr w:rsidR="00BF0BBD" w:rsidRPr="00BF0BBD" w14:paraId="5CCFB4B4" w14:textId="77777777" w:rsidTr="00BF0BBD">
        <w:trPr>
          <w:trHeight w:val="600"/>
        </w:trPr>
        <w:tc>
          <w:tcPr>
            <w:tcW w:w="4700" w:type="dxa"/>
            <w:tcBorders>
              <w:top w:val="nil"/>
              <w:left w:val="nil"/>
              <w:bottom w:val="nil"/>
              <w:right w:val="nil"/>
            </w:tcBorders>
            <w:shd w:val="clear" w:color="auto" w:fill="auto"/>
            <w:vAlign w:val="bottom"/>
            <w:hideMark/>
          </w:tcPr>
          <w:p w14:paraId="3FFCB59A" w14:textId="5D8DE6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02_EXO_33_07</w:t>
            </w:r>
            <w:r w:rsidR="00FF4471">
              <w:rPr>
                <w:rFonts w:ascii="Calibri" w:eastAsia="Times New Roman" w:hAnsi="Calibri" w:cs="Calibri"/>
                <w:color w:val="000000"/>
              </w:rPr>
              <w:t>,</w:t>
            </w:r>
            <w:r w:rsidRPr="00BF0BBD">
              <w:rPr>
                <w:rFonts w:ascii="Calibri" w:eastAsia="Times New Roman" w:hAnsi="Calibri" w:cs="Calibri"/>
                <w:color w:val="000000"/>
              </w:rPr>
              <w:t xml:space="preserve"> pass that every one</w:t>
            </w:r>
            <w:r w:rsidR="00FF4471">
              <w:rPr>
                <w:rFonts w:ascii="Calibri" w:eastAsia="Times New Roman" w:hAnsi="Calibri" w:cs="Calibri"/>
                <w:color w:val="000000"/>
              </w:rPr>
              <w:t>,</w:t>
            </w:r>
            <w:r w:rsidRPr="00BF0BBD">
              <w:rPr>
                <w:rFonts w:ascii="Calibri" w:eastAsia="Times New Roman" w:hAnsi="Calibri" w:cs="Calibri"/>
                <w:color w:val="000000"/>
              </w:rPr>
              <w:t xml:space="preserve"> 38_ZEC_14_16 </w:t>
            </w:r>
          </w:p>
        </w:tc>
      </w:tr>
      <w:tr w:rsidR="00BF0BBD" w:rsidRPr="00BF0BBD" w14:paraId="65A0DB0D" w14:textId="77777777" w:rsidTr="00BF0BBD">
        <w:trPr>
          <w:trHeight w:val="300"/>
        </w:trPr>
        <w:tc>
          <w:tcPr>
            <w:tcW w:w="4700" w:type="dxa"/>
            <w:tcBorders>
              <w:top w:val="nil"/>
              <w:left w:val="nil"/>
              <w:bottom w:val="nil"/>
              <w:right w:val="nil"/>
            </w:tcBorders>
            <w:shd w:val="clear" w:color="auto" w:fill="auto"/>
            <w:vAlign w:val="bottom"/>
            <w:hideMark/>
          </w:tcPr>
          <w:p w14:paraId="27543C7A" w14:textId="262E03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piece of bread</w:t>
            </w:r>
            <w:r w:rsidR="00FF4471">
              <w:rPr>
                <w:rFonts w:ascii="Calibri" w:eastAsia="Times New Roman" w:hAnsi="Calibri" w:cs="Calibri"/>
                <w:color w:val="000000"/>
              </w:rPr>
              <w:t>,</w:t>
            </w:r>
            <w:r w:rsidRPr="00BF0BBD">
              <w:rPr>
                <w:rFonts w:ascii="Calibri" w:eastAsia="Times New Roman" w:hAnsi="Calibri" w:cs="Calibri"/>
                <w:color w:val="000000"/>
              </w:rPr>
              <w:t xml:space="preserve"> 20_PRO_06_26 </w:t>
            </w:r>
          </w:p>
        </w:tc>
      </w:tr>
      <w:tr w:rsidR="00BF0BBD" w:rsidRPr="00BF0BBD" w14:paraId="167755F3" w14:textId="77777777" w:rsidTr="00BF0BBD">
        <w:trPr>
          <w:trHeight w:val="300"/>
        </w:trPr>
        <w:tc>
          <w:tcPr>
            <w:tcW w:w="4700" w:type="dxa"/>
            <w:tcBorders>
              <w:top w:val="nil"/>
              <w:left w:val="nil"/>
              <w:bottom w:val="nil"/>
              <w:right w:val="nil"/>
            </w:tcBorders>
            <w:shd w:val="clear" w:color="auto" w:fill="auto"/>
            <w:vAlign w:val="bottom"/>
            <w:hideMark/>
          </w:tcPr>
          <w:p w14:paraId="67006D8B" w14:textId="674D8E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05_DEU_14_29</w:t>
            </w:r>
            <w:r w:rsidR="00FF4471">
              <w:rPr>
                <w:rFonts w:ascii="Calibri" w:eastAsia="Times New Roman" w:hAnsi="Calibri" w:cs="Calibri"/>
                <w:color w:val="000000"/>
              </w:rPr>
              <w:t>,</w:t>
            </w:r>
            <w:r w:rsidRPr="00BF0BBD">
              <w:rPr>
                <w:rFonts w:ascii="Calibri" w:eastAsia="Times New Roman" w:hAnsi="Calibri" w:cs="Calibri"/>
                <w:color w:val="000000"/>
              </w:rPr>
              <w:t xml:space="preserve"> shall come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11_1KI_08_42 </w:t>
            </w:r>
          </w:p>
        </w:tc>
      </w:tr>
      <w:tr w:rsidR="00BF0BBD" w:rsidRPr="00BF0BBD" w14:paraId="6FF2B613" w14:textId="77777777" w:rsidTr="00BF0BBD">
        <w:trPr>
          <w:trHeight w:val="300"/>
        </w:trPr>
        <w:tc>
          <w:tcPr>
            <w:tcW w:w="4700" w:type="dxa"/>
            <w:tcBorders>
              <w:top w:val="nil"/>
              <w:left w:val="nil"/>
              <w:bottom w:val="nil"/>
              <w:right w:val="nil"/>
            </w:tcBorders>
            <w:shd w:val="clear" w:color="auto" w:fill="auto"/>
            <w:vAlign w:val="bottom"/>
            <w:hideMark/>
          </w:tcPr>
          <w:p w14:paraId="7B2906B1" w14:textId="3BFAB5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06_JOS_23_15</w:t>
            </w:r>
            <w:r w:rsidR="00FF4471">
              <w:rPr>
                <w:rFonts w:ascii="Calibri" w:eastAsia="Times New Roman" w:hAnsi="Calibri" w:cs="Calibri"/>
                <w:color w:val="000000"/>
              </w:rPr>
              <w:t>,</w:t>
            </w:r>
            <w:r w:rsidRPr="00BF0BBD">
              <w:rPr>
                <w:rFonts w:ascii="Calibri" w:eastAsia="Times New Roman" w:hAnsi="Calibri" w:cs="Calibri"/>
                <w:color w:val="000000"/>
              </w:rPr>
              <w:t xml:space="preserve"> shall come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09_1SA_10_05 </w:t>
            </w:r>
          </w:p>
        </w:tc>
      </w:tr>
      <w:tr w:rsidR="00BF0BBD" w:rsidRPr="00BF0BBD" w14:paraId="27AD32F1" w14:textId="77777777" w:rsidTr="00BF0BBD">
        <w:trPr>
          <w:trHeight w:val="600"/>
        </w:trPr>
        <w:tc>
          <w:tcPr>
            <w:tcW w:w="4700" w:type="dxa"/>
            <w:tcBorders>
              <w:top w:val="nil"/>
              <w:left w:val="nil"/>
              <w:bottom w:val="nil"/>
              <w:right w:val="nil"/>
            </w:tcBorders>
            <w:shd w:val="clear" w:color="auto" w:fill="auto"/>
            <w:vAlign w:val="bottom"/>
            <w:hideMark/>
          </w:tcPr>
          <w:p w14:paraId="4D3FE7D2" w14:textId="19E484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06_JOS_23_15</w:t>
            </w:r>
            <w:r w:rsidR="00FF4471">
              <w:rPr>
                <w:rFonts w:ascii="Calibri" w:eastAsia="Times New Roman" w:hAnsi="Calibri" w:cs="Calibri"/>
                <w:color w:val="000000"/>
              </w:rPr>
              <w:t>,</w:t>
            </w:r>
            <w:r w:rsidRPr="00BF0BBD">
              <w:rPr>
                <w:rFonts w:ascii="Calibri" w:eastAsia="Times New Roman" w:hAnsi="Calibri" w:cs="Calibri"/>
                <w:color w:val="000000"/>
              </w:rPr>
              <w:t xml:space="preserve"> shall come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09_1SA_10_05 </w:t>
            </w:r>
          </w:p>
        </w:tc>
      </w:tr>
      <w:tr w:rsidR="00BF0BBD" w:rsidRPr="00BF0BBD" w14:paraId="0E31A7A8" w14:textId="77777777" w:rsidTr="00BF0BBD">
        <w:trPr>
          <w:trHeight w:val="300"/>
        </w:trPr>
        <w:tc>
          <w:tcPr>
            <w:tcW w:w="4700" w:type="dxa"/>
            <w:tcBorders>
              <w:top w:val="nil"/>
              <w:left w:val="nil"/>
              <w:bottom w:val="nil"/>
              <w:right w:val="nil"/>
            </w:tcBorders>
            <w:shd w:val="clear" w:color="auto" w:fill="auto"/>
            <w:vAlign w:val="bottom"/>
            <w:hideMark/>
          </w:tcPr>
          <w:p w14:paraId="3A87FE40" w14:textId="0EF80F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06_JOS_07_21</w:t>
            </w:r>
            <w:r w:rsidR="00FF4471">
              <w:rPr>
                <w:rFonts w:ascii="Calibri" w:eastAsia="Times New Roman" w:hAnsi="Calibri" w:cs="Calibri"/>
                <w:color w:val="000000"/>
              </w:rPr>
              <w:t>,</w:t>
            </w:r>
            <w:r w:rsidRPr="00BF0BBD">
              <w:rPr>
                <w:rFonts w:ascii="Calibri" w:eastAsia="Times New Roman" w:hAnsi="Calibri" w:cs="Calibri"/>
                <w:color w:val="000000"/>
              </w:rPr>
              <w:t xml:space="preserve"> silver and a</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12_2KI_23_33 </w:t>
            </w:r>
          </w:p>
        </w:tc>
      </w:tr>
      <w:tr w:rsidR="00BF0BBD" w:rsidRPr="00BF0BBD" w14:paraId="7F891374" w14:textId="77777777" w:rsidTr="00BF0BBD">
        <w:trPr>
          <w:trHeight w:val="300"/>
        </w:trPr>
        <w:tc>
          <w:tcPr>
            <w:tcW w:w="4700" w:type="dxa"/>
            <w:tcBorders>
              <w:top w:val="nil"/>
              <w:left w:val="nil"/>
              <w:bottom w:val="nil"/>
              <w:right w:val="nil"/>
            </w:tcBorders>
            <w:shd w:val="clear" w:color="auto" w:fill="auto"/>
            <w:vAlign w:val="bottom"/>
            <w:hideMark/>
          </w:tcPr>
          <w:p w14:paraId="21F999AC" w14:textId="63CB1E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04_NUM_35_15</w:t>
            </w:r>
            <w:r w:rsidR="00FF4471">
              <w:rPr>
                <w:rFonts w:ascii="Calibri" w:eastAsia="Times New Roman" w:hAnsi="Calibri" w:cs="Calibri"/>
                <w:color w:val="000000"/>
              </w:rPr>
              <w:t>,</w:t>
            </w:r>
            <w:r w:rsidRPr="00BF0BBD">
              <w:rPr>
                <w:rFonts w:ascii="Calibri" w:eastAsia="Times New Roman" w:hAnsi="Calibri" w:cs="Calibri"/>
                <w:color w:val="000000"/>
              </w:rPr>
              <w:t xml:space="preserve"> that every one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10_2SA_20_12 </w:t>
            </w:r>
          </w:p>
        </w:tc>
      </w:tr>
      <w:tr w:rsidR="00BF0BBD" w:rsidRPr="00BF0BBD" w14:paraId="7887BB9C" w14:textId="77777777" w:rsidTr="00BF0BBD">
        <w:trPr>
          <w:trHeight w:val="600"/>
        </w:trPr>
        <w:tc>
          <w:tcPr>
            <w:tcW w:w="4700" w:type="dxa"/>
            <w:tcBorders>
              <w:top w:val="nil"/>
              <w:left w:val="nil"/>
              <w:bottom w:val="nil"/>
              <w:right w:val="nil"/>
            </w:tcBorders>
            <w:shd w:val="clear" w:color="auto" w:fill="auto"/>
            <w:vAlign w:val="bottom"/>
            <w:hideMark/>
          </w:tcPr>
          <w:p w14:paraId="48BC3D47" w14:textId="49D4C2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04_NUM_21_08</w:t>
            </w:r>
            <w:r w:rsidR="00FF4471">
              <w:rPr>
                <w:rFonts w:ascii="Calibri" w:eastAsia="Times New Roman" w:hAnsi="Calibri" w:cs="Calibri"/>
                <w:color w:val="000000"/>
              </w:rPr>
              <w:t>,</w:t>
            </w:r>
            <w:r w:rsidRPr="00BF0BBD">
              <w:rPr>
                <w:rFonts w:ascii="Calibri" w:eastAsia="Times New Roman" w:hAnsi="Calibri" w:cs="Calibri"/>
                <w:color w:val="000000"/>
              </w:rPr>
              <w:t xml:space="preserve"> that every one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10_2SA_20_12 </w:t>
            </w:r>
          </w:p>
        </w:tc>
      </w:tr>
      <w:tr w:rsidR="00BF0BBD" w:rsidRPr="00BF0BBD" w14:paraId="383DCD9B" w14:textId="77777777" w:rsidTr="00BF0BBD">
        <w:trPr>
          <w:trHeight w:val="300"/>
        </w:trPr>
        <w:tc>
          <w:tcPr>
            <w:tcW w:w="4700" w:type="dxa"/>
            <w:tcBorders>
              <w:top w:val="nil"/>
              <w:left w:val="nil"/>
              <w:bottom w:val="nil"/>
              <w:right w:val="nil"/>
            </w:tcBorders>
            <w:shd w:val="clear" w:color="auto" w:fill="auto"/>
            <w:vAlign w:val="bottom"/>
            <w:hideMark/>
          </w:tcPr>
          <w:p w14:paraId="0A354251" w14:textId="164E32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08_RUT_04_04</w:t>
            </w:r>
            <w:r w:rsidR="00FF4471">
              <w:rPr>
                <w:rFonts w:ascii="Calibri" w:eastAsia="Times New Roman" w:hAnsi="Calibri" w:cs="Calibri"/>
                <w:color w:val="000000"/>
              </w:rPr>
              <w:t>,</w:t>
            </w:r>
            <w:r w:rsidRPr="00BF0BBD">
              <w:rPr>
                <w:rFonts w:ascii="Calibri" w:eastAsia="Times New Roman" w:hAnsi="Calibri" w:cs="Calibri"/>
                <w:color w:val="000000"/>
              </w:rPr>
              <w:t xml:space="preserve"> that I may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09_1SA_09_26 </w:t>
            </w:r>
          </w:p>
        </w:tc>
      </w:tr>
      <w:tr w:rsidR="00BF0BBD" w:rsidRPr="00BF0BBD" w14:paraId="0CD6EA0F" w14:textId="77777777" w:rsidTr="00BF0BBD">
        <w:trPr>
          <w:trHeight w:val="300"/>
        </w:trPr>
        <w:tc>
          <w:tcPr>
            <w:tcW w:w="4700" w:type="dxa"/>
            <w:tcBorders>
              <w:top w:val="nil"/>
              <w:left w:val="nil"/>
              <w:bottom w:val="nil"/>
              <w:right w:val="nil"/>
            </w:tcBorders>
            <w:shd w:val="clear" w:color="auto" w:fill="auto"/>
            <w:vAlign w:val="bottom"/>
            <w:hideMark/>
          </w:tcPr>
          <w:p w14:paraId="36058548" w14:textId="68D4B9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01_GEN_27_07</w:t>
            </w:r>
            <w:r w:rsidR="00FF4471">
              <w:rPr>
                <w:rFonts w:ascii="Calibri" w:eastAsia="Times New Roman" w:hAnsi="Calibri" w:cs="Calibri"/>
                <w:color w:val="000000"/>
              </w:rPr>
              <w:t>,</w:t>
            </w:r>
            <w:r w:rsidRPr="00BF0BBD">
              <w:rPr>
                <w:rFonts w:ascii="Calibri" w:eastAsia="Times New Roman" w:hAnsi="Calibri" w:cs="Calibri"/>
                <w:color w:val="000000"/>
              </w:rPr>
              <w:t xml:space="preserve"> that I may eat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10_2SA_13_06 </w:t>
            </w:r>
          </w:p>
        </w:tc>
      </w:tr>
      <w:tr w:rsidR="00BF0BBD" w:rsidRPr="00BF0BBD" w14:paraId="7E93C80C" w14:textId="77777777" w:rsidTr="00BF0BBD">
        <w:trPr>
          <w:trHeight w:val="300"/>
        </w:trPr>
        <w:tc>
          <w:tcPr>
            <w:tcW w:w="4700" w:type="dxa"/>
            <w:tcBorders>
              <w:top w:val="nil"/>
              <w:left w:val="nil"/>
              <w:bottom w:val="nil"/>
              <w:right w:val="nil"/>
            </w:tcBorders>
            <w:shd w:val="clear" w:color="auto" w:fill="auto"/>
            <w:vAlign w:val="bottom"/>
            <w:hideMark/>
          </w:tcPr>
          <w:p w14:paraId="2BDDFF31" w14:textId="4B01AC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is left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10_2SA_09_01 </w:t>
            </w:r>
          </w:p>
        </w:tc>
      </w:tr>
      <w:tr w:rsidR="00BF0BBD" w:rsidRPr="00BF0BBD" w14:paraId="580A1828" w14:textId="77777777" w:rsidTr="00BF0BBD">
        <w:trPr>
          <w:trHeight w:val="300"/>
        </w:trPr>
        <w:tc>
          <w:tcPr>
            <w:tcW w:w="4700" w:type="dxa"/>
            <w:tcBorders>
              <w:top w:val="nil"/>
              <w:left w:val="nil"/>
              <w:bottom w:val="nil"/>
              <w:right w:val="nil"/>
            </w:tcBorders>
            <w:shd w:val="clear" w:color="auto" w:fill="auto"/>
            <w:vAlign w:val="bottom"/>
            <w:hideMark/>
          </w:tcPr>
          <w:p w14:paraId="066E7EFB" w14:textId="0C858C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is left in</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18_JOB_20_26 </w:t>
            </w:r>
          </w:p>
        </w:tc>
      </w:tr>
      <w:tr w:rsidR="00BF0BBD" w:rsidRPr="00BF0BBD" w14:paraId="3B126261" w14:textId="77777777" w:rsidTr="00BF0BBD">
        <w:trPr>
          <w:trHeight w:val="300"/>
        </w:trPr>
        <w:tc>
          <w:tcPr>
            <w:tcW w:w="4700" w:type="dxa"/>
            <w:tcBorders>
              <w:top w:val="nil"/>
              <w:left w:val="nil"/>
              <w:bottom w:val="nil"/>
              <w:right w:val="nil"/>
            </w:tcBorders>
            <w:shd w:val="clear" w:color="auto" w:fill="auto"/>
            <w:vAlign w:val="bottom"/>
            <w:hideMark/>
          </w:tcPr>
          <w:p w14:paraId="164DA07C" w14:textId="40F1FD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him for a</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44_ACT_07_05 </w:t>
            </w:r>
          </w:p>
        </w:tc>
      </w:tr>
      <w:tr w:rsidR="00BF0BBD" w:rsidRPr="00BF0BBD" w14:paraId="15DFA10E" w14:textId="77777777" w:rsidTr="00BF0BBD">
        <w:trPr>
          <w:trHeight w:val="300"/>
        </w:trPr>
        <w:tc>
          <w:tcPr>
            <w:tcW w:w="4700" w:type="dxa"/>
            <w:tcBorders>
              <w:top w:val="nil"/>
              <w:left w:val="nil"/>
              <w:bottom w:val="nil"/>
              <w:right w:val="nil"/>
            </w:tcBorders>
            <w:shd w:val="clear" w:color="auto" w:fill="auto"/>
            <w:vAlign w:val="bottom"/>
            <w:hideMark/>
          </w:tcPr>
          <w:p w14:paraId="4B54F8F5" w14:textId="2CBDB7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07_JUD_01_01</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09_1SA_10_09 </w:t>
            </w:r>
          </w:p>
        </w:tc>
      </w:tr>
      <w:tr w:rsidR="00BF0BBD" w:rsidRPr="00BF0BBD" w14:paraId="06A491D8" w14:textId="77777777" w:rsidTr="00BF0BBD">
        <w:trPr>
          <w:trHeight w:val="600"/>
        </w:trPr>
        <w:tc>
          <w:tcPr>
            <w:tcW w:w="4700" w:type="dxa"/>
            <w:tcBorders>
              <w:top w:val="nil"/>
              <w:left w:val="nil"/>
              <w:bottom w:val="nil"/>
              <w:right w:val="nil"/>
            </w:tcBorders>
            <w:shd w:val="clear" w:color="auto" w:fill="auto"/>
            <w:vAlign w:val="bottom"/>
            <w:hideMark/>
          </w:tcPr>
          <w:p w14:paraId="3F324597" w14:textId="419274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02_EXO_33_07</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that every</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26_EZE_47_09 </w:t>
            </w:r>
          </w:p>
        </w:tc>
      </w:tr>
      <w:tr w:rsidR="00BF0BBD" w:rsidRPr="00BF0BBD" w14:paraId="0E8490AB" w14:textId="77777777" w:rsidTr="00BF0BBD">
        <w:trPr>
          <w:trHeight w:val="1200"/>
        </w:trPr>
        <w:tc>
          <w:tcPr>
            <w:tcW w:w="4700" w:type="dxa"/>
            <w:tcBorders>
              <w:top w:val="nil"/>
              <w:left w:val="nil"/>
              <w:bottom w:val="nil"/>
              <w:right w:val="nil"/>
            </w:tcBorders>
            <w:shd w:val="clear" w:color="auto" w:fill="auto"/>
            <w:vAlign w:val="bottom"/>
            <w:hideMark/>
          </w:tcPr>
          <w:p w14:paraId="727BB2B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09_1SA_03:01 And the child Samuel ministered unto the LORD before Eli. And the word of the LORD was precious in those days; [there was] no open vision. #,</w:t>
            </w:r>
          </w:p>
        </w:tc>
      </w:tr>
      <w:tr w:rsidR="00BF0BBD" w:rsidRPr="00BF0BBD" w14:paraId="5FA6D525" w14:textId="77777777" w:rsidTr="00BF0BBD">
        <w:trPr>
          <w:trHeight w:val="300"/>
        </w:trPr>
        <w:tc>
          <w:tcPr>
            <w:tcW w:w="4700" w:type="dxa"/>
            <w:tcBorders>
              <w:top w:val="nil"/>
              <w:left w:val="nil"/>
              <w:bottom w:val="nil"/>
              <w:right w:val="nil"/>
            </w:tcBorders>
            <w:shd w:val="clear" w:color="auto" w:fill="auto"/>
            <w:vAlign w:val="bottom"/>
            <w:hideMark/>
          </w:tcPr>
          <w:p w14:paraId="0EAEB6C8" w14:textId="5F7625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child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12_2KI_04_35 </w:t>
            </w:r>
          </w:p>
        </w:tc>
      </w:tr>
      <w:tr w:rsidR="00BF0BBD" w:rsidRPr="00BF0BBD" w14:paraId="5ED1297F" w14:textId="77777777" w:rsidTr="00BF0BBD">
        <w:trPr>
          <w:trHeight w:val="300"/>
        </w:trPr>
        <w:tc>
          <w:tcPr>
            <w:tcW w:w="4700" w:type="dxa"/>
            <w:tcBorders>
              <w:top w:val="nil"/>
              <w:left w:val="nil"/>
              <w:bottom w:val="nil"/>
              <w:right w:val="nil"/>
            </w:tcBorders>
            <w:shd w:val="clear" w:color="auto" w:fill="auto"/>
            <w:vAlign w:val="bottom"/>
            <w:hideMark/>
          </w:tcPr>
          <w:p w14:paraId="1E4BD904" w14:textId="0709B6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word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09_1SA_04_01 </w:t>
            </w:r>
          </w:p>
        </w:tc>
      </w:tr>
      <w:tr w:rsidR="00BF0BBD" w:rsidRPr="00BF0BBD" w14:paraId="266EADB3" w14:textId="77777777" w:rsidTr="00BF0BBD">
        <w:trPr>
          <w:trHeight w:val="300"/>
        </w:trPr>
        <w:tc>
          <w:tcPr>
            <w:tcW w:w="4700" w:type="dxa"/>
            <w:tcBorders>
              <w:top w:val="nil"/>
              <w:left w:val="nil"/>
              <w:bottom w:val="nil"/>
              <w:right w:val="nil"/>
            </w:tcBorders>
            <w:shd w:val="clear" w:color="auto" w:fill="auto"/>
            <w:vAlign w:val="bottom"/>
            <w:hideMark/>
          </w:tcPr>
          <w:p w14:paraId="1931CC13" w14:textId="4B7A5B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word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09_1SA_04_01 </w:t>
            </w:r>
          </w:p>
        </w:tc>
      </w:tr>
      <w:tr w:rsidR="00BF0BBD" w:rsidRPr="00BF0BBD" w14:paraId="4FECBC45" w14:textId="77777777" w:rsidTr="00BF0BBD">
        <w:trPr>
          <w:trHeight w:val="300"/>
        </w:trPr>
        <w:tc>
          <w:tcPr>
            <w:tcW w:w="4700" w:type="dxa"/>
            <w:tcBorders>
              <w:top w:val="nil"/>
              <w:left w:val="nil"/>
              <w:bottom w:val="nil"/>
              <w:right w:val="nil"/>
            </w:tcBorders>
            <w:shd w:val="clear" w:color="auto" w:fill="auto"/>
            <w:vAlign w:val="bottom"/>
            <w:hideMark/>
          </w:tcPr>
          <w:p w14:paraId="7F0A79B9" w14:textId="03F424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07_JUD_18_01</w:t>
            </w:r>
            <w:r w:rsidR="00FF4471">
              <w:rPr>
                <w:rFonts w:ascii="Calibri" w:eastAsia="Times New Roman" w:hAnsi="Calibri" w:cs="Calibri"/>
                <w:color w:val="000000"/>
              </w:rPr>
              <w:t>,</w:t>
            </w:r>
            <w:r w:rsidRPr="00BF0BBD">
              <w:rPr>
                <w:rFonts w:ascii="Calibri" w:eastAsia="Times New Roman" w:hAnsi="Calibri" w:cs="Calibri"/>
                <w:color w:val="000000"/>
              </w:rPr>
              <w:t xml:space="preserve"> days there was</w:t>
            </w:r>
            <w:r w:rsidR="00FF4471">
              <w:rPr>
                <w:rFonts w:ascii="Calibri" w:eastAsia="Times New Roman" w:hAnsi="Calibri" w:cs="Calibri"/>
                <w:color w:val="000000"/>
              </w:rPr>
              <w:t>,</w:t>
            </w:r>
            <w:r w:rsidRPr="00BF0BBD">
              <w:rPr>
                <w:rFonts w:ascii="Calibri" w:eastAsia="Times New Roman" w:hAnsi="Calibri" w:cs="Calibri"/>
                <w:color w:val="000000"/>
              </w:rPr>
              <w:t xml:space="preserve"> 38_ZEC_08_10 </w:t>
            </w:r>
          </w:p>
        </w:tc>
      </w:tr>
      <w:tr w:rsidR="00BF0BBD" w:rsidRPr="00BF0BBD" w14:paraId="31A68817" w14:textId="77777777" w:rsidTr="00BF0BBD">
        <w:trPr>
          <w:trHeight w:val="600"/>
        </w:trPr>
        <w:tc>
          <w:tcPr>
            <w:tcW w:w="4700" w:type="dxa"/>
            <w:tcBorders>
              <w:top w:val="nil"/>
              <w:left w:val="nil"/>
              <w:bottom w:val="nil"/>
              <w:right w:val="nil"/>
            </w:tcBorders>
            <w:shd w:val="clear" w:color="auto" w:fill="auto"/>
            <w:vAlign w:val="bottom"/>
            <w:hideMark/>
          </w:tcPr>
          <w:p w14:paraId="47FF8BE4" w14:textId="6346A8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07_JUD_18_01</w:t>
            </w:r>
            <w:r w:rsidR="00FF4471">
              <w:rPr>
                <w:rFonts w:ascii="Calibri" w:eastAsia="Times New Roman" w:hAnsi="Calibri" w:cs="Calibri"/>
                <w:color w:val="000000"/>
              </w:rPr>
              <w:t>,</w:t>
            </w:r>
            <w:r w:rsidRPr="00BF0BBD">
              <w:rPr>
                <w:rFonts w:ascii="Calibri" w:eastAsia="Times New Roman" w:hAnsi="Calibri" w:cs="Calibri"/>
                <w:color w:val="000000"/>
              </w:rPr>
              <w:t xml:space="preserve"> days there was no</w:t>
            </w:r>
            <w:r w:rsidR="00FF4471">
              <w:rPr>
                <w:rFonts w:ascii="Calibri" w:eastAsia="Times New Roman" w:hAnsi="Calibri" w:cs="Calibri"/>
                <w:color w:val="000000"/>
              </w:rPr>
              <w:t>,</w:t>
            </w:r>
            <w:r w:rsidRPr="00BF0BBD">
              <w:rPr>
                <w:rFonts w:ascii="Calibri" w:eastAsia="Times New Roman" w:hAnsi="Calibri" w:cs="Calibri"/>
                <w:color w:val="000000"/>
              </w:rPr>
              <w:t xml:space="preserve"> 38_ZEC_08_10 </w:t>
            </w:r>
          </w:p>
        </w:tc>
      </w:tr>
      <w:tr w:rsidR="00BF0BBD" w:rsidRPr="00BF0BBD" w14:paraId="3E9694AF" w14:textId="77777777" w:rsidTr="00BF0BBD">
        <w:trPr>
          <w:trHeight w:val="300"/>
        </w:trPr>
        <w:tc>
          <w:tcPr>
            <w:tcW w:w="4700" w:type="dxa"/>
            <w:tcBorders>
              <w:top w:val="nil"/>
              <w:left w:val="nil"/>
              <w:bottom w:val="nil"/>
              <w:right w:val="nil"/>
            </w:tcBorders>
            <w:shd w:val="clear" w:color="auto" w:fill="auto"/>
            <w:vAlign w:val="bottom"/>
            <w:hideMark/>
          </w:tcPr>
          <w:p w14:paraId="5CBFA129" w14:textId="3DAE73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07_JUD_21_25</w:t>
            </w:r>
            <w:r w:rsidR="00FF4471">
              <w:rPr>
                <w:rFonts w:ascii="Calibri" w:eastAsia="Times New Roman" w:hAnsi="Calibri" w:cs="Calibri"/>
                <w:color w:val="000000"/>
              </w:rPr>
              <w:t>,</w:t>
            </w:r>
            <w:r w:rsidRPr="00BF0BBD">
              <w:rPr>
                <w:rFonts w:ascii="Calibri" w:eastAsia="Times New Roman" w:hAnsi="Calibri" w:cs="Calibri"/>
                <w:color w:val="000000"/>
              </w:rPr>
              <w:t xml:space="preserve"> in those days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09_1SA_28_01 </w:t>
            </w:r>
          </w:p>
        </w:tc>
      </w:tr>
      <w:tr w:rsidR="00BF0BBD" w:rsidRPr="00BF0BBD" w14:paraId="02313D14" w14:textId="77777777" w:rsidTr="00BF0BBD">
        <w:trPr>
          <w:trHeight w:val="300"/>
        </w:trPr>
        <w:tc>
          <w:tcPr>
            <w:tcW w:w="4700" w:type="dxa"/>
            <w:tcBorders>
              <w:top w:val="nil"/>
              <w:left w:val="nil"/>
              <w:bottom w:val="nil"/>
              <w:right w:val="nil"/>
            </w:tcBorders>
            <w:shd w:val="clear" w:color="auto" w:fill="auto"/>
            <w:vAlign w:val="bottom"/>
            <w:hideMark/>
          </w:tcPr>
          <w:p w14:paraId="31D2E1E8" w14:textId="3D112D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07_JUD_18_01</w:t>
            </w:r>
            <w:r w:rsidR="00FF4471">
              <w:rPr>
                <w:rFonts w:ascii="Calibri" w:eastAsia="Times New Roman" w:hAnsi="Calibri" w:cs="Calibri"/>
                <w:color w:val="000000"/>
              </w:rPr>
              <w:t>,</w:t>
            </w:r>
            <w:r w:rsidRPr="00BF0BBD">
              <w:rPr>
                <w:rFonts w:ascii="Calibri" w:eastAsia="Times New Roman" w:hAnsi="Calibri" w:cs="Calibri"/>
                <w:color w:val="000000"/>
              </w:rPr>
              <w:t xml:space="preserve"> In those days there</w:t>
            </w:r>
            <w:r w:rsidR="00644F35">
              <w:rPr>
                <w:rFonts w:ascii="Calibri" w:eastAsia="Times New Roman" w:hAnsi="Calibri" w:cs="Calibri"/>
                <w:color w:val="000000"/>
              </w:rPr>
              <w:t>, &lt;&lt;&lt;&lt;&lt;</w:t>
            </w:r>
          </w:p>
        </w:tc>
      </w:tr>
      <w:tr w:rsidR="00BF0BBD" w:rsidRPr="00BF0BBD" w14:paraId="59B01D0F" w14:textId="77777777" w:rsidTr="00BF0BBD">
        <w:trPr>
          <w:trHeight w:val="300"/>
        </w:trPr>
        <w:tc>
          <w:tcPr>
            <w:tcW w:w="4700" w:type="dxa"/>
            <w:tcBorders>
              <w:top w:val="nil"/>
              <w:left w:val="nil"/>
              <w:bottom w:val="nil"/>
              <w:right w:val="nil"/>
            </w:tcBorders>
            <w:shd w:val="clear" w:color="auto" w:fill="auto"/>
            <w:vAlign w:val="bottom"/>
            <w:hideMark/>
          </w:tcPr>
          <w:p w14:paraId="3600D9CB" w14:textId="752361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09_1SA_02_11</w:t>
            </w:r>
            <w:r w:rsidR="00FF4471">
              <w:rPr>
                <w:rFonts w:ascii="Calibri" w:eastAsia="Times New Roman" w:hAnsi="Calibri" w:cs="Calibri"/>
                <w:color w:val="000000"/>
              </w:rPr>
              <w:t>,</w:t>
            </w:r>
            <w:r w:rsidRPr="00BF0BBD">
              <w:rPr>
                <w:rFonts w:ascii="Calibri" w:eastAsia="Times New Roman" w:hAnsi="Calibri" w:cs="Calibri"/>
                <w:color w:val="000000"/>
              </w:rPr>
              <w:t xml:space="preserve"> LORD before Eli</w:t>
            </w:r>
            <w:r w:rsidR="00644F35">
              <w:rPr>
                <w:rFonts w:ascii="Calibri" w:eastAsia="Times New Roman" w:hAnsi="Calibri" w:cs="Calibri"/>
                <w:color w:val="000000"/>
              </w:rPr>
              <w:t>, &lt;&lt;&lt;&lt;&lt;</w:t>
            </w:r>
          </w:p>
        </w:tc>
      </w:tr>
      <w:tr w:rsidR="00BF0BBD" w:rsidRPr="00BF0BBD" w14:paraId="432A4956" w14:textId="77777777" w:rsidTr="00BF0BBD">
        <w:trPr>
          <w:trHeight w:val="300"/>
        </w:trPr>
        <w:tc>
          <w:tcPr>
            <w:tcW w:w="4700" w:type="dxa"/>
            <w:tcBorders>
              <w:top w:val="nil"/>
              <w:left w:val="nil"/>
              <w:bottom w:val="nil"/>
              <w:right w:val="nil"/>
            </w:tcBorders>
            <w:shd w:val="clear" w:color="auto" w:fill="auto"/>
            <w:vAlign w:val="bottom"/>
            <w:hideMark/>
          </w:tcPr>
          <w:p w14:paraId="5457B0E6" w14:textId="789721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ministered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11_1KI_01_15 </w:t>
            </w:r>
          </w:p>
        </w:tc>
      </w:tr>
      <w:tr w:rsidR="00BF0BBD" w:rsidRPr="00BF0BBD" w14:paraId="30CC4E96" w14:textId="77777777" w:rsidTr="00BF0BBD">
        <w:trPr>
          <w:trHeight w:val="300"/>
        </w:trPr>
        <w:tc>
          <w:tcPr>
            <w:tcW w:w="4700" w:type="dxa"/>
            <w:tcBorders>
              <w:top w:val="nil"/>
              <w:left w:val="nil"/>
              <w:bottom w:val="nil"/>
              <w:right w:val="nil"/>
            </w:tcBorders>
            <w:shd w:val="clear" w:color="auto" w:fill="auto"/>
            <w:vAlign w:val="bottom"/>
            <w:hideMark/>
          </w:tcPr>
          <w:p w14:paraId="484C43A8" w14:textId="207A9F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09_1SA_03_03 </w:t>
            </w:r>
          </w:p>
        </w:tc>
      </w:tr>
      <w:tr w:rsidR="00BF0BBD" w:rsidRPr="00BF0BBD" w14:paraId="0BDC8246" w14:textId="77777777" w:rsidTr="00BF0BBD">
        <w:trPr>
          <w:trHeight w:val="300"/>
        </w:trPr>
        <w:tc>
          <w:tcPr>
            <w:tcW w:w="4700" w:type="dxa"/>
            <w:tcBorders>
              <w:top w:val="nil"/>
              <w:left w:val="nil"/>
              <w:bottom w:val="nil"/>
              <w:right w:val="nil"/>
            </w:tcBorders>
            <w:shd w:val="clear" w:color="auto" w:fill="auto"/>
            <w:vAlign w:val="bottom"/>
            <w:hideMark/>
          </w:tcPr>
          <w:p w14:paraId="28EFA011" w14:textId="21059F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07_JUD_10_07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09_1SA_04_06 </w:t>
            </w:r>
          </w:p>
        </w:tc>
      </w:tr>
      <w:tr w:rsidR="00BF0BBD" w:rsidRPr="00BF0BBD" w14:paraId="7C260B7A" w14:textId="77777777" w:rsidTr="00BF0BBD">
        <w:trPr>
          <w:trHeight w:val="600"/>
        </w:trPr>
        <w:tc>
          <w:tcPr>
            <w:tcW w:w="4700" w:type="dxa"/>
            <w:tcBorders>
              <w:top w:val="nil"/>
              <w:left w:val="nil"/>
              <w:bottom w:val="nil"/>
              <w:right w:val="nil"/>
            </w:tcBorders>
            <w:shd w:val="clear" w:color="auto" w:fill="auto"/>
            <w:vAlign w:val="bottom"/>
            <w:hideMark/>
          </w:tcPr>
          <w:p w14:paraId="257E5F98" w14:textId="129BD7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09_1SA_02_11</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before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13_1CH_29_10 </w:t>
            </w:r>
          </w:p>
        </w:tc>
      </w:tr>
      <w:tr w:rsidR="00BF0BBD" w:rsidRPr="00BF0BBD" w14:paraId="605F43A9" w14:textId="77777777" w:rsidTr="00BF0BBD">
        <w:trPr>
          <w:trHeight w:val="300"/>
        </w:trPr>
        <w:tc>
          <w:tcPr>
            <w:tcW w:w="4700" w:type="dxa"/>
            <w:tcBorders>
              <w:top w:val="nil"/>
              <w:left w:val="nil"/>
              <w:bottom w:val="nil"/>
              <w:right w:val="nil"/>
            </w:tcBorders>
            <w:shd w:val="clear" w:color="auto" w:fill="auto"/>
            <w:vAlign w:val="bottom"/>
            <w:hideMark/>
          </w:tcPr>
          <w:p w14:paraId="5A934F8A" w14:textId="6CD8D0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09_1SA_02_11</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before Eli</w:t>
            </w:r>
            <w:r w:rsidR="00644F35">
              <w:rPr>
                <w:rFonts w:ascii="Calibri" w:eastAsia="Times New Roman" w:hAnsi="Calibri" w:cs="Calibri"/>
                <w:color w:val="000000"/>
              </w:rPr>
              <w:t>, &lt;&lt;&lt;&lt;&lt;</w:t>
            </w:r>
          </w:p>
        </w:tc>
      </w:tr>
      <w:tr w:rsidR="00BF0BBD" w:rsidRPr="00BF0BBD" w14:paraId="23D2AAB2" w14:textId="77777777" w:rsidTr="00BF0BBD">
        <w:trPr>
          <w:trHeight w:val="300"/>
        </w:trPr>
        <w:tc>
          <w:tcPr>
            <w:tcW w:w="4700" w:type="dxa"/>
            <w:tcBorders>
              <w:top w:val="nil"/>
              <w:left w:val="nil"/>
              <w:bottom w:val="nil"/>
              <w:right w:val="nil"/>
            </w:tcBorders>
            <w:shd w:val="clear" w:color="auto" w:fill="auto"/>
            <w:vAlign w:val="bottom"/>
            <w:hideMark/>
          </w:tcPr>
          <w:p w14:paraId="41B3A521" w14:textId="6FD85B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07_JUD_16_20</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09_1SA_03_19 </w:t>
            </w:r>
          </w:p>
        </w:tc>
      </w:tr>
      <w:tr w:rsidR="00BF0BBD" w:rsidRPr="00BF0BBD" w14:paraId="534F39C9" w14:textId="77777777" w:rsidTr="00BF0BBD">
        <w:trPr>
          <w:trHeight w:val="300"/>
        </w:trPr>
        <w:tc>
          <w:tcPr>
            <w:tcW w:w="4700" w:type="dxa"/>
            <w:tcBorders>
              <w:top w:val="nil"/>
              <w:left w:val="nil"/>
              <w:bottom w:val="nil"/>
              <w:right w:val="nil"/>
            </w:tcBorders>
            <w:shd w:val="clear" w:color="auto" w:fill="auto"/>
            <w:vAlign w:val="bottom"/>
            <w:hideMark/>
          </w:tcPr>
          <w:p w14:paraId="63EB41FC" w14:textId="17AFB8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06_JOS_22_09</w:t>
            </w:r>
            <w:r w:rsidR="00FF4471">
              <w:rPr>
                <w:rFonts w:ascii="Calibri" w:eastAsia="Times New Roman" w:hAnsi="Calibri" w:cs="Calibri"/>
                <w:color w:val="000000"/>
              </w:rPr>
              <w:t>,</w:t>
            </w:r>
            <w:r w:rsidRPr="00BF0BBD">
              <w:rPr>
                <w:rFonts w:ascii="Calibri" w:eastAsia="Times New Roman" w:hAnsi="Calibri" w:cs="Calibri"/>
                <w:color w:val="000000"/>
              </w:rPr>
              <w:t xml:space="preserve"> the word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09_1SA_03_07 </w:t>
            </w:r>
          </w:p>
        </w:tc>
      </w:tr>
      <w:tr w:rsidR="00BF0BBD" w:rsidRPr="00BF0BBD" w14:paraId="49CE2C7B" w14:textId="77777777" w:rsidTr="00BF0BBD">
        <w:trPr>
          <w:trHeight w:val="300"/>
        </w:trPr>
        <w:tc>
          <w:tcPr>
            <w:tcW w:w="4700" w:type="dxa"/>
            <w:tcBorders>
              <w:top w:val="nil"/>
              <w:left w:val="nil"/>
              <w:bottom w:val="nil"/>
              <w:right w:val="nil"/>
            </w:tcBorders>
            <w:shd w:val="clear" w:color="auto" w:fill="auto"/>
            <w:vAlign w:val="bottom"/>
            <w:hideMark/>
          </w:tcPr>
          <w:p w14:paraId="2168BAAC" w14:textId="4933B5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06_JOS_22_09</w:t>
            </w:r>
            <w:r w:rsidR="00FF4471">
              <w:rPr>
                <w:rFonts w:ascii="Calibri" w:eastAsia="Times New Roman" w:hAnsi="Calibri" w:cs="Calibri"/>
                <w:color w:val="000000"/>
              </w:rPr>
              <w:t>,</w:t>
            </w:r>
            <w:r w:rsidRPr="00BF0BBD">
              <w:rPr>
                <w:rFonts w:ascii="Calibri" w:eastAsia="Times New Roman" w:hAnsi="Calibri" w:cs="Calibri"/>
                <w:color w:val="000000"/>
              </w:rPr>
              <w:t xml:space="preserve"> the word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09_1SA_03_07 </w:t>
            </w:r>
          </w:p>
        </w:tc>
      </w:tr>
      <w:tr w:rsidR="00BF0BBD" w:rsidRPr="00BF0BBD" w14:paraId="155A1393" w14:textId="77777777" w:rsidTr="00BF0BBD">
        <w:trPr>
          <w:trHeight w:val="300"/>
        </w:trPr>
        <w:tc>
          <w:tcPr>
            <w:tcW w:w="4700" w:type="dxa"/>
            <w:tcBorders>
              <w:top w:val="nil"/>
              <w:left w:val="nil"/>
              <w:bottom w:val="nil"/>
              <w:right w:val="nil"/>
            </w:tcBorders>
            <w:shd w:val="clear" w:color="auto" w:fill="auto"/>
            <w:vAlign w:val="bottom"/>
            <w:hideMark/>
          </w:tcPr>
          <w:p w14:paraId="058D35EA" w14:textId="3FFCA9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07_JUD_21_25</w:t>
            </w:r>
            <w:r w:rsidR="00FF4471">
              <w:rPr>
                <w:rFonts w:ascii="Calibri" w:eastAsia="Times New Roman" w:hAnsi="Calibri" w:cs="Calibri"/>
                <w:color w:val="000000"/>
              </w:rPr>
              <w:t>,</w:t>
            </w:r>
            <w:r w:rsidRPr="00BF0BBD">
              <w:rPr>
                <w:rFonts w:ascii="Calibri" w:eastAsia="Times New Roman" w:hAnsi="Calibri" w:cs="Calibri"/>
                <w:color w:val="000000"/>
              </w:rPr>
              <w:t xml:space="preserve"> there was no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09_1SA_13_19 </w:t>
            </w:r>
          </w:p>
        </w:tc>
      </w:tr>
      <w:tr w:rsidR="00BF0BBD" w:rsidRPr="00BF0BBD" w14:paraId="0EC92AAE" w14:textId="77777777" w:rsidTr="00BF0BBD">
        <w:trPr>
          <w:trHeight w:val="300"/>
        </w:trPr>
        <w:tc>
          <w:tcPr>
            <w:tcW w:w="4700" w:type="dxa"/>
            <w:tcBorders>
              <w:top w:val="nil"/>
              <w:left w:val="nil"/>
              <w:bottom w:val="nil"/>
              <w:right w:val="nil"/>
            </w:tcBorders>
            <w:shd w:val="clear" w:color="auto" w:fill="auto"/>
            <w:vAlign w:val="bottom"/>
            <w:hideMark/>
          </w:tcPr>
          <w:p w14:paraId="3BAD9F68" w14:textId="28DA93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07_JUD_18_01</w:t>
            </w:r>
            <w:r w:rsidR="00FF4471">
              <w:rPr>
                <w:rFonts w:ascii="Calibri" w:eastAsia="Times New Roman" w:hAnsi="Calibri" w:cs="Calibri"/>
                <w:color w:val="000000"/>
              </w:rPr>
              <w:t>,</w:t>
            </w:r>
            <w:r w:rsidRPr="00BF0BBD">
              <w:rPr>
                <w:rFonts w:ascii="Calibri" w:eastAsia="Times New Roman" w:hAnsi="Calibri" w:cs="Calibri"/>
                <w:color w:val="000000"/>
              </w:rPr>
              <w:t xml:space="preserve"> those days there</w:t>
            </w:r>
            <w:r w:rsidR="00644F35">
              <w:rPr>
                <w:rFonts w:ascii="Calibri" w:eastAsia="Times New Roman" w:hAnsi="Calibri" w:cs="Calibri"/>
                <w:color w:val="000000"/>
              </w:rPr>
              <w:t>, &lt;&lt;&lt;&lt;&lt;</w:t>
            </w:r>
          </w:p>
        </w:tc>
      </w:tr>
      <w:tr w:rsidR="00BF0BBD" w:rsidRPr="00BF0BBD" w14:paraId="32A5D64E" w14:textId="77777777" w:rsidTr="00BF0BBD">
        <w:trPr>
          <w:trHeight w:val="300"/>
        </w:trPr>
        <w:tc>
          <w:tcPr>
            <w:tcW w:w="4700" w:type="dxa"/>
            <w:tcBorders>
              <w:top w:val="nil"/>
              <w:left w:val="nil"/>
              <w:bottom w:val="nil"/>
              <w:right w:val="nil"/>
            </w:tcBorders>
            <w:shd w:val="clear" w:color="auto" w:fill="auto"/>
            <w:vAlign w:val="bottom"/>
            <w:hideMark/>
          </w:tcPr>
          <w:p w14:paraId="56771D24" w14:textId="014D9E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07_JUD_18_01</w:t>
            </w:r>
            <w:r w:rsidR="00FF4471">
              <w:rPr>
                <w:rFonts w:ascii="Calibri" w:eastAsia="Times New Roman" w:hAnsi="Calibri" w:cs="Calibri"/>
                <w:color w:val="000000"/>
              </w:rPr>
              <w:t>,</w:t>
            </w:r>
            <w:r w:rsidRPr="00BF0BBD">
              <w:rPr>
                <w:rFonts w:ascii="Calibri" w:eastAsia="Times New Roman" w:hAnsi="Calibri" w:cs="Calibri"/>
                <w:color w:val="000000"/>
              </w:rPr>
              <w:t xml:space="preserve"> those days there was</w:t>
            </w:r>
            <w:r w:rsidR="00644F35">
              <w:rPr>
                <w:rFonts w:ascii="Calibri" w:eastAsia="Times New Roman" w:hAnsi="Calibri" w:cs="Calibri"/>
                <w:color w:val="000000"/>
              </w:rPr>
              <w:t>, &lt;&lt;&lt;&lt;&lt;</w:t>
            </w:r>
          </w:p>
        </w:tc>
      </w:tr>
      <w:tr w:rsidR="00BF0BBD" w:rsidRPr="00BF0BBD" w14:paraId="72BB6E64" w14:textId="77777777" w:rsidTr="00BF0BBD">
        <w:trPr>
          <w:trHeight w:val="300"/>
        </w:trPr>
        <w:tc>
          <w:tcPr>
            <w:tcW w:w="4700" w:type="dxa"/>
            <w:tcBorders>
              <w:top w:val="nil"/>
              <w:left w:val="nil"/>
              <w:bottom w:val="nil"/>
              <w:right w:val="nil"/>
            </w:tcBorders>
            <w:shd w:val="clear" w:color="auto" w:fill="auto"/>
            <w:vAlign w:val="bottom"/>
            <w:hideMark/>
          </w:tcPr>
          <w:p w14:paraId="1F1B3B37" w14:textId="71FB9C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09_1SA_02_11</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09_1SA_06_14 </w:t>
            </w:r>
          </w:p>
        </w:tc>
      </w:tr>
      <w:tr w:rsidR="00BF0BBD" w:rsidRPr="00BF0BBD" w14:paraId="209D9967" w14:textId="77777777" w:rsidTr="00BF0BBD">
        <w:trPr>
          <w:trHeight w:val="300"/>
        </w:trPr>
        <w:tc>
          <w:tcPr>
            <w:tcW w:w="4700" w:type="dxa"/>
            <w:tcBorders>
              <w:top w:val="nil"/>
              <w:left w:val="nil"/>
              <w:bottom w:val="nil"/>
              <w:right w:val="nil"/>
            </w:tcBorders>
            <w:shd w:val="clear" w:color="auto" w:fill="auto"/>
            <w:vAlign w:val="bottom"/>
            <w:hideMark/>
          </w:tcPr>
          <w:p w14:paraId="1B86E220" w14:textId="63F014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precious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09_1SA_26_21 </w:t>
            </w:r>
          </w:p>
        </w:tc>
      </w:tr>
      <w:tr w:rsidR="00BF0BBD" w:rsidRPr="00BF0BBD" w14:paraId="41199BDA" w14:textId="77777777" w:rsidTr="00BF0BBD">
        <w:trPr>
          <w:trHeight w:val="300"/>
        </w:trPr>
        <w:tc>
          <w:tcPr>
            <w:tcW w:w="4700" w:type="dxa"/>
            <w:tcBorders>
              <w:top w:val="nil"/>
              <w:left w:val="nil"/>
              <w:bottom w:val="nil"/>
              <w:right w:val="nil"/>
            </w:tcBorders>
            <w:shd w:val="clear" w:color="auto" w:fill="auto"/>
            <w:vAlign w:val="bottom"/>
            <w:hideMark/>
          </w:tcPr>
          <w:p w14:paraId="5912CB99" w14:textId="3C5A23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06_JOS_22_09</w:t>
            </w:r>
            <w:r w:rsidR="00FF4471">
              <w:rPr>
                <w:rFonts w:ascii="Calibri" w:eastAsia="Times New Roman" w:hAnsi="Calibri" w:cs="Calibri"/>
                <w:color w:val="000000"/>
              </w:rPr>
              <w:t>,</w:t>
            </w:r>
            <w:r w:rsidRPr="00BF0BBD">
              <w:rPr>
                <w:rFonts w:ascii="Calibri" w:eastAsia="Times New Roman" w:hAnsi="Calibri" w:cs="Calibri"/>
                <w:color w:val="000000"/>
              </w:rPr>
              <w:t xml:space="preserve"> word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09_1SA_03_07 </w:t>
            </w:r>
          </w:p>
        </w:tc>
      </w:tr>
      <w:tr w:rsidR="00BF0BBD" w:rsidRPr="00BF0BBD" w14:paraId="645B2066" w14:textId="77777777" w:rsidTr="00BF0BBD">
        <w:trPr>
          <w:trHeight w:val="600"/>
        </w:trPr>
        <w:tc>
          <w:tcPr>
            <w:tcW w:w="4700" w:type="dxa"/>
            <w:tcBorders>
              <w:top w:val="nil"/>
              <w:left w:val="nil"/>
              <w:bottom w:val="nil"/>
              <w:right w:val="nil"/>
            </w:tcBorders>
            <w:shd w:val="clear" w:color="auto" w:fill="auto"/>
            <w:vAlign w:val="bottom"/>
            <w:hideMark/>
          </w:tcPr>
          <w:p w14:paraId="0E7CC9EC" w14:textId="76D289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06_JOS_22_09</w:t>
            </w:r>
            <w:r w:rsidR="00FF4471">
              <w:rPr>
                <w:rFonts w:ascii="Calibri" w:eastAsia="Times New Roman" w:hAnsi="Calibri" w:cs="Calibri"/>
                <w:color w:val="000000"/>
              </w:rPr>
              <w:t>,</w:t>
            </w:r>
            <w:r w:rsidRPr="00BF0BBD">
              <w:rPr>
                <w:rFonts w:ascii="Calibri" w:eastAsia="Times New Roman" w:hAnsi="Calibri" w:cs="Calibri"/>
                <w:color w:val="000000"/>
              </w:rPr>
              <w:t xml:space="preserve"> word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09_1SA_03_07 </w:t>
            </w:r>
          </w:p>
        </w:tc>
      </w:tr>
      <w:tr w:rsidR="00BF0BBD" w:rsidRPr="00BF0BBD" w14:paraId="16711C68" w14:textId="77777777" w:rsidTr="00BF0BBD">
        <w:trPr>
          <w:trHeight w:val="1200"/>
        </w:trPr>
        <w:tc>
          <w:tcPr>
            <w:tcW w:w="4700" w:type="dxa"/>
            <w:tcBorders>
              <w:top w:val="nil"/>
              <w:left w:val="nil"/>
              <w:bottom w:val="nil"/>
              <w:right w:val="nil"/>
            </w:tcBorders>
            <w:shd w:val="clear" w:color="auto" w:fill="auto"/>
            <w:vAlign w:val="bottom"/>
            <w:hideMark/>
          </w:tcPr>
          <w:p w14:paraId="16F6D5B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09_1SA_03:02 And it came to pass at that time, when Eli [was] laid down in his place, and his eyes began to wax dim, [that] he could not see; #,</w:t>
            </w:r>
          </w:p>
        </w:tc>
      </w:tr>
      <w:tr w:rsidR="00BF0BBD" w:rsidRPr="00BF0BBD" w14:paraId="2BD394F8" w14:textId="77777777" w:rsidTr="00BF0BBD">
        <w:trPr>
          <w:trHeight w:val="300"/>
        </w:trPr>
        <w:tc>
          <w:tcPr>
            <w:tcW w:w="4700" w:type="dxa"/>
            <w:tcBorders>
              <w:top w:val="nil"/>
              <w:left w:val="nil"/>
              <w:bottom w:val="nil"/>
              <w:right w:val="nil"/>
            </w:tcBorders>
            <w:shd w:val="clear" w:color="auto" w:fill="auto"/>
            <w:vAlign w:val="bottom"/>
            <w:hideMark/>
          </w:tcPr>
          <w:p w14:paraId="0C5B763C" w14:textId="19F488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01_GEN_27_01</w:t>
            </w:r>
            <w:r w:rsidR="00FF4471">
              <w:rPr>
                <w:rFonts w:ascii="Calibri" w:eastAsia="Times New Roman" w:hAnsi="Calibri" w:cs="Calibri"/>
                <w:color w:val="000000"/>
              </w:rPr>
              <w:t>,</w:t>
            </w:r>
            <w:r w:rsidRPr="00BF0BBD">
              <w:rPr>
                <w:rFonts w:ascii="Calibri" w:eastAsia="Times New Roman" w:hAnsi="Calibri" w:cs="Calibri"/>
                <w:color w:val="000000"/>
              </w:rPr>
              <w:t xml:space="preserve"> and his eyes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09_1SA_14_27 </w:t>
            </w:r>
          </w:p>
        </w:tc>
      </w:tr>
      <w:tr w:rsidR="00BF0BBD" w:rsidRPr="00BF0BBD" w14:paraId="6FD82886" w14:textId="77777777" w:rsidTr="00BF0BBD">
        <w:trPr>
          <w:trHeight w:val="300"/>
        </w:trPr>
        <w:tc>
          <w:tcPr>
            <w:tcW w:w="4700" w:type="dxa"/>
            <w:tcBorders>
              <w:top w:val="nil"/>
              <w:left w:val="nil"/>
              <w:bottom w:val="nil"/>
              <w:right w:val="nil"/>
            </w:tcBorders>
            <w:shd w:val="clear" w:color="auto" w:fill="auto"/>
            <w:vAlign w:val="bottom"/>
            <w:hideMark/>
          </w:tcPr>
          <w:p w14:paraId="6F06B845" w14:textId="105D18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09_1SA_01_12</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09_1SA_04_18 </w:t>
            </w:r>
          </w:p>
        </w:tc>
      </w:tr>
      <w:tr w:rsidR="00BF0BBD" w:rsidRPr="00BF0BBD" w14:paraId="1A3440D7" w14:textId="77777777" w:rsidTr="00BF0BBD">
        <w:trPr>
          <w:trHeight w:val="300"/>
        </w:trPr>
        <w:tc>
          <w:tcPr>
            <w:tcW w:w="4700" w:type="dxa"/>
            <w:tcBorders>
              <w:top w:val="nil"/>
              <w:left w:val="nil"/>
              <w:bottom w:val="nil"/>
              <w:right w:val="nil"/>
            </w:tcBorders>
            <w:shd w:val="clear" w:color="auto" w:fill="auto"/>
            <w:vAlign w:val="bottom"/>
            <w:hideMark/>
          </w:tcPr>
          <w:p w14:paraId="52978774" w14:textId="5357E9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09_1SA_01_12</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09_1SA_04_18 </w:t>
            </w:r>
          </w:p>
        </w:tc>
      </w:tr>
      <w:tr w:rsidR="00BF0BBD" w:rsidRPr="00BF0BBD" w14:paraId="0AFEABEB" w14:textId="77777777" w:rsidTr="00BF0BBD">
        <w:trPr>
          <w:trHeight w:val="300"/>
        </w:trPr>
        <w:tc>
          <w:tcPr>
            <w:tcW w:w="4700" w:type="dxa"/>
            <w:tcBorders>
              <w:top w:val="nil"/>
              <w:left w:val="nil"/>
              <w:bottom w:val="nil"/>
              <w:right w:val="nil"/>
            </w:tcBorders>
            <w:shd w:val="clear" w:color="auto" w:fill="auto"/>
            <w:vAlign w:val="bottom"/>
            <w:hideMark/>
          </w:tcPr>
          <w:p w14:paraId="61A82775" w14:textId="640197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07_JUD_21_24</w:t>
            </w:r>
            <w:r w:rsidR="00FF4471">
              <w:rPr>
                <w:rFonts w:ascii="Calibri" w:eastAsia="Times New Roman" w:hAnsi="Calibri" w:cs="Calibri"/>
                <w:color w:val="000000"/>
              </w:rPr>
              <w:t>,</w:t>
            </w:r>
            <w:r w:rsidRPr="00BF0BBD">
              <w:rPr>
                <w:rFonts w:ascii="Calibri" w:eastAsia="Times New Roman" w:hAnsi="Calibri" w:cs="Calibri"/>
                <w:color w:val="000000"/>
              </w:rPr>
              <w:t xml:space="preserve"> at that time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09_1SA_14_18 </w:t>
            </w:r>
          </w:p>
        </w:tc>
      </w:tr>
      <w:tr w:rsidR="00BF0BBD" w:rsidRPr="00BF0BBD" w14:paraId="52EC425B" w14:textId="77777777" w:rsidTr="00BF0BBD">
        <w:trPr>
          <w:trHeight w:val="300"/>
        </w:trPr>
        <w:tc>
          <w:tcPr>
            <w:tcW w:w="4700" w:type="dxa"/>
            <w:tcBorders>
              <w:top w:val="nil"/>
              <w:left w:val="nil"/>
              <w:bottom w:val="nil"/>
              <w:right w:val="nil"/>
            </w:tcBorders>
            <w:shd w:val="clear" w:color="auto" w:fill="auto"/>
            <w:vAlign w:val="bottom"/>
            <w:hideMark/>
          </w:tcPr>
          <w:p w14:paraId="671605E0" w14:textId="45CDA7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at that time when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11_1KI_11_29 </w:t>
            </w:r>
          </w:p>
        </w:tc>
      </w:tr>
      <w:tr w:rsidR="00BF0BBD" w:rsidRPr="00BF0BBD" w14:paraId="2C5B5A18" w14:textId="77777777" w:rsidTr="00BF0BBD">
        <w:trPr>
          <w:trHeight w:val="300"/>
        </w:trPr>
        <w:tc>
          <w:tcPr>
            <w:tcW w:w="4700" w:type="dxa"/>
            <w:tcBorders>
              <w:top w:val="nil"/>
              <w:left w:val="nil"/>
              <w:bottom w:val="nil"/>
              <w:right w:val="nil"/>
            </w:tcBorders>
            <w:shd w:val="clear" w:color="auto" w:fill="auto"/>
            <w:vAlign w:val="bottom"/>
            <w:hideMark/>
          </w:tcPr>
          <w:p w14:paraId="4CBA910C" w14:textId="417422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09_1SA_01_20</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09_1SA_04_18 </w:t>
            </w:r>
          </w:p>
        </w:tc>
      </w:tr>
      <w:tr w:rsidR="00BF0BBD" w:rsidRPr="00BF0BBD" w14:paraId="495094DC" w14:textId="77777777" w:rsidTr="00BF0BBD">
        <w:trPr>
          <w:trHeight w:val="300"/>
        </w:trPr>
        <w:tc>
          <w:tcPr>
            <w:tcW w:w="4700" w:type="dxa"/>
            <w:tcBorders>
              <w:top w:val="nil"/>
              <w:left w:val="nil"/>
              <w:bottom w:val="nil"/>
              <w:right w:val="nil"/>
            </w:tcBorders>
            <w:shd w:val="clear" w:color="auto" w:fill="auto"/>
            <w:vAlign w:val="bottom"/>
            <w:hideMark/>
          </w:tcPr>
          <w:p w14:paraId="479C114D" w14:textId="5878B0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08_RUT_03_08</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 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09_1SA_18_19 </w:t>
            </w:r>
          </w:p>
        </w:tc>
      </w:tr>
      <w:tr w:rsidR="00BF0BBD" w:rsidRPr="00BF0BBD" w14:paraId="3F0A2648" w14:textId="77777777" w:rsidTr="00BF0BBD">
        <w:trPr>
          <w:trHeight w:val="300"/>
        </w:trPr>
        <w:tc>
          <w:tcPr>
            <w:tcW w:w="4700" w:type="dxa"/>
            <w:tcBorders>
              <w:top w:val="nil"/>
              <w:left w:val="nil"/>
              <w:bottom w:val="nil"/>
              <w:right w:val="nil"/>
            </w:tcBorders>
            <w:shd w:val="clear" w:color="auto" w:fill="auto"/>
            <w:vAlign w:val="bottom"/>
            <w:hideMark/>
          </w:tcPr>
          <w:p w14:paraId="336B8640" w14:textId="6928AE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dim that 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09_1SA_04_15 </w:t>
            </w:r>
          </w:p>
        </w:tc>
      </w:tr>
      <w:tr w:rsidR="00BF0BBD" w:rsidRPr="00BF0BBD" w14:paraId="4D4BA670" w14:textId="77777777" w:rsidTr="00BF0BBD">
        <w:trPr>
          <w:trHeight w:val="300"/>
        </w:trPr>
        <w:tc>
          <w:tcPr>
            <w:tcW w:w="4700" w:type="dxa"/>
            <w:tcBorders>
              <w:top w:val="nil"/>
              <w:left w:val="nil"/>
              <w:bottom w:val="nil"/>
              <w:right w:val="nil"/>
            </w:tcBorders>
            <w:shd w:val="clear" w:color="auto" w:fill="auto"/>
            <w:vAlign w:val="bottom"/>
            <w:hideMark/>
          </w:tcPr>
          <w:p w14:paraId="036B7A9E" w14:textId="187AE7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dim that he could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09_1SA_04_15 </w:t>
            </w:r>
          </w:p>
        </w:tc>
      </w:tr>
      <w:tr w:rsidR="00BF0BBD" w:rsidRPr="00BF0BBD" w14:paraId="3CCAB4E6" w14:textId="77777777" w:rsidTr="00BF0BBD">
        <w:trPr>
          <w:trHeight w:val="300"/>
        </w:trPr>
        <w:tc>
          <w:tcPr>
            <w:tcW w:w="4700" w:type="dxa"/>
            <w:tcBorders>
              <w:top w:val="nil"/>
              <w:left w:val="nil"/>
              <w:bottom w:val="nil"/>
              <w:right w:val="nil"/>
            </w:tcBorders>
            <w:shd w:val="clear" w:color="auto" w:fill="auto"/>
            <w:vAlign w:val="bottom"/>
            <w:hideMark/>
          </w:tcPr>
          <w:p w14:paraId="6A3CE283" w14:textId="54D8AE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down in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09_1SA_03_09 </w:t>
            </w:r>
          </w:p>
        </w:tc>
      </w:tr>
      <w:tr w:rsidR="00BF0BBD" w:rsidRPr="00BF0BBD" w14:paraId="2FCDD052" w14:textId="77777777" w:rsidTr="00BF0BBD">
        <w:trPr>
          <w:trHeight w:val="300"/>
        </w:trPr>
        <w:tc>
          <w:tcPr>
            <w:tcW w:w="4700" w:type="dxa"/>
            <w:tcBorders>
              <w:top w:val="nil"/>
              <w:left w:val="nil"/>
              <w:bottom w:val="nil"/>
              <w:right w:val="nil"/>
            </w:tcBorders>
            <w:shd w:val="clear" w:color="auto" w:fill="auto"/>
            <w:vAlign w:val="bottom"/>
            <w:hideMark/>
          </w:tcPr>
          <w:p w14:paraId="478AB851" w14:textId="149FF7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down in his place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09_1SA_03_09 </w:t>
            </w:r>
          </w:p>
        </w:tc>
      </w:tr>
      <w:tr w:rsidR="00BF0BBD" w:rsidRPr="00BF0BBD" w14:paraId="5878E67B" w14:textId="77777777" w:rsidTr="00BF0BBD">
        <w:trPr>
          <w:trHeight w:val="300"/>
        </w:trPr>
        <w:tc>
          <w:tcPr>
            <w:tcW w:w="4700" w:type="dxa"/>
            <w:tcBorders>
              <w:top w:val="nil"/>
              <w:left w:val="nil"/>
              <w:bottom w:val="nil"/>
              <w:right w:val="nil"/>
            </w:tcBorders>
            <w:shd w:val="clear" w:color="auto" w:fill="auto"/>
            <w:vAlign w:val="bottom"/>
            <w:hideMark/>
          </w:tcPr>
          <w:p w14:paraId="05BDABEA" w14:textId="006911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07_JUD_12_06</w:t>
            </w:r>
            <w:r w:rsidR="00FF4471">
              <w:rPr>
                <w:rFonts w:ascii="Calibri" w:eastAsia="Times New Roman" w:hAnsi="Calibri" w:cs="Calibri"/>
                <w:color w:val="000000"/>
              </w:rPr>
              <w:t>,</w:t>
            </w:r>
            <w:r w:rsidRPr="00BF0BBD">
              <w:rPr>
                <w:rFonts w:ascii="Calibri" w:eastAsia="Times New Roman" w:hAnsi="Calibri" w:cs="Calibri"/>
                <w:color w:val="000000"/>
              </w:rPr>
              <w:t xml:space="preserve"> he could not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09_1SA_04_15 </w:t>
            </w:r>
          </w:p>
        </w:tc>
      </w:tr>
      <w:tr w:rsidR="00BF0BBD" w:rsidRPr="00BF0BBD" w14:paraId="6D3640DB" w14:textId="77777777" w:rsidTr="00BF0BBD">
        <w:trPr>
          <w:trHeight w:val="300"/>
        </w:trPr>
        <w:tc>
          <w:tcPr>
            <w:tcW w:w="4700" w:type="dxa"/>
            <w:tcBorders>
              <w:top w:val="nil"/>
              <w:left w:val="nil"/>
              <w:bottom w:val="nil"/>
              <w:right w:val="nil"/>
            </w:tcBorders>
            <w:shd w:val="clear" w:color="auto" w:fill="auto"/>
            <w:vAlign w:val="bottom"/>
            <w:hideMark/>
          </w:tcPr>
          <w:p w14:paraId="312ED88C" w14:textId="32F065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03_LEV_13_28</w:t>
            </w:r>
            <w:r w:rsidR="00FF4471">
              <w:rPr>
                <w:rFonts w:ascii="Calibri" w:eastAsia="Times New Roman" w:hAnsi="Calibri" w:cs="Calibri"/>
                <w:color w:val="000000"/>
              </w:rPr>
              <w:t>,</w:t>
            </w:r>
            <w:r w:rsidRPr="00BF0BBD">
              <w:rPr>
                <w:rFonts w:ascii="Calibri" w:eastAsia="Times New Roman" w:hAnsi="Calibri" w:cs="Calibri"/>
                <w:color w:val="000000"/>
              </w:rPr>
              <w:t xml:space="preserve"> his place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11_1KI_20_24 </w:t>
            </w:r>
          </w:p>
        </w:tc>
      </w:tr>
      <w:tr w:rsidR="00BF0BBD" w:rsidRPr="00BF0BBD" w14:paraId="552E91B1" w14:textId="77777777" w:rsidTr="00BF0BBD">
        <w:trPr>
          <w:trHeight w:val="300"/>
        </w:trPr>
        <w:tc>
          <w:tcPr>
            <w:tcW w:w="4700" w:type="dxa"/>
            <w:tcBorders>
              <w:top w:val="nil"/>
              <w:left w:val="nil"/>
              <w:bottom w:val="nil"/>
              <w:right w:val="nil"/>
            </w:tcBorders>
            <w:shd w:val="clear" w:color="auto" w:fill="auto"/>
            <w:vAlign w:val="bottom"/>
            <w:hideMark/>
          </w:tcPr>
          <w:p w14:paraId="55631522" w14:textId="6A3BEA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07_JUD_07_21</w:t>
            </w:r>
            <w:r w:rsidR="00FF4471">
              <w:rPr>
                <w:rFonts w:ascii="Calibri" w:eastAsia="Times New Roman" w:hAnsi="Calibri" w:cs="Calibri"/>
                <w:color w:val="000000"/>
              </w:rPr>
              <w:t>,</w:t>
            </w:r>
            <w:r w:rsidRPr="00BF0BBD">
              <w:rPr>
                <w:rFonts w:ascii="Calibri" w:eastAsia="Times New Roman" w:hAnsi="Calibri" w:cs="Calibri"/>
                <w:color w:val="000000"/>
              </w:rPr>
              <w:t xml:space="preserve"> in his place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09_1SA_03_09 </w:t>
            </w:r>
          </w:p>
        </w:tc>
      </w:tr>
      <w:tr w:rsidR="00BF0BBD" w:rsidRPr="00BF0BBD" w14:paraId="43200589" w14:textId="77777777" w:rsidTr="00BF0BBD">
        <w:trPr>
          <w:trHeight w:val="300"/>
        </w:trPr>
        <w:tc>
          <w:tcPr>
            <w:tcW w:w="4700" w:type="dxa"/>
            <w:tcBorders>
              <w:top w:val="nil"/>
              <w:left w:val="nil"/>
              <w:bottom w:val="nil"/>
              <w:right w:val="nil"/>
            </w:tcBorders>
            <w:shd w:val="clear" w:color="auto" w:fill="auto"/>
            <w:vAlign w:val="bottom"/>
            <w:hideMark/>
          </w:tcPr>
          <w:p w14:paraId="7698130E" w14:textId="11EA63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09_1SA_01_20</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09_1SA_04_18 </w:t>
            </w:r>
          </w:p>
        </w:tc>
      </w:tr>
      <w:tr w:rsidR="00BF0BBD" w:rsidRPr="00BF0BBD" w14:paraId="7AA53D30" w14:textId="77777777" w:rsidTr="00BF0BBD">
        <w:trPr>
          <w:trHeight w:val="300"/>
        </w:trPr>
        <w:tc>
          <w:tcPr>
            <w:tcW w:w="4700" w:type="dxa"/>
            <w:tcBorders>
              <w:top w:val="nil"/>
              <w:left w:val="nil"/>
              <w:bottom w:val="nil"/>
              <w:right w:val="nil"/>
            </w:tcBorders>
            <w:shd w:val="clear" w:color="auto" w:fill="auto"/>
            <w:vAlign w:val="bottom"/>
            <w:hideMark/>
          </w:tcPr>
          <w:p w14:paraId="3E811F94" w14:textId="281F0E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09_1SA_01_20</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09_1SA_04_18 </w:t>
            </w:r>
          </w:p>
        </w:tc>
      </w:tr>
      <w:tr w:rsidR="00BF0BBD" w:rsidRPr="00BF0BBD" w14:paraId="3F198538" w14:textId="77777777" w:rsidTr="00BF0BBD">
        <w:trPr>
          <w:trHeight w:val="300"/>
        </w:trPr>
        <w:tc>
          <w:tcPr>
            <w:tcW w:w="4700" w:type="dxa"/>
            <w:tcBorders>
              <w:top w:val="nil"/>
              <w:left w:val="nil"/>
              <w:bottom w:val="nil"/>
              <w:right w:val="nil"/>
            </w:tcBorders>
            <w:shd w:val="clear" w:color="auto" w:fill="auto"/>
            <w:vAlign w:val="bottom"/>
            <w:hideMark/>
          </w:tcPr>
          <w:p w14:paraId="30296522" w14:textId="53FB8C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07_JUD_06_27</w:t>
            </w:r>
            <w:r w:rsidR="00FF4471">
              <w:rPr>
                <w:rFonts w:ascii="Calibri" w:eastAsia="Times New Roman" w:hAnsi="Calibri" w:cs="Calibri"/>
                <w:color w:val="000000"/>
              </w:rPr>
              <w:t>,</w:t>
            </w:r>
            <w:r w:rsidRPr="00BF0BBD">
              <w:rPr>
                <w:rFonts w:ascii="Calibri" w:eastAsia="Times New Roman" w:hAnsi="Calibri" w:cs="Calibri"/>
                <w:color w:val="000000"/>
              </w:rPr>
              <w:t xml:space="preserve"> that he could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09_1SA_04_15 </w:t>
            </w:r>
          </w:p>
        </w:tc>
      </w:tr>
      <w:tr w:rsidR="00BF0BBD" w:rsidRPr="00BF0BBD" w14:paraId="36FA6715" w14:textId="77777777" w:rsidTr="00BF0BBD">
        <w:trPr>
          <w:trHeight w:val="600"/>
        </w:trPr>
        <w:tc>
          <w:tcPr>
            <w:tcW w:w="4700" w:type="dxa"/>
            <w:tcBorders>
              <w:top w:val="nil"/>
              <w:left w:val="nil"/>
              <w:bottom w:val="nil"/>
              <w:right w:val="nil"/>
            </w:tcBorders>
            <w:shd w:val="clear" w:color="auto" w:fill="auto"/>
            <w:vAlign w:val="bottom"/>
            <w:hideMark/>
          </w:tcPr>
          <w:p w14:paraId="51189434" w14:textId="7A6CA0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07_JUD_06_27</w:t>
            </w:r>
            <w:r w:rsidR="00FF4471">
              <w:rPr>
                <w:rFonts w:ascii="Calibri" w:eastAsia="Times New Roman" w:hAnsi="Calibri" w:cs="Calibri"/>
                <w:color w:val="000000"/>
              </w:rPr>
              <w:t>,</w:t>
            </w:r>
            <w:r w:rsidRPr="00BF0BBD">
              <w:rPr>
                <w:rFonts w:ascii="Calibri" w:eastAsia="Times New Roman" w:hAnsi="Calibri" w:cs="Calibri"/>
                <w:color w:val="000000"/>
              </w:rPr>
              <w:t xml:space="preserve"> that he could not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09_1SA_04_15 </w:t>
            </w:r>
          </w:p>
        </w:tc>
      </w:tr>
      <w:tr w:rsidR="00BF0BBD" w:rsidRPr="00BF0BBD" w14:paraId="303ABD1B" w14:textId="77777777" w:rsidTr="00BF0BBD">
        <w:trPr>
          <w:trHeight w:val="300"/>
        </w:trPr>
        <w:tc>
          <w:tcPr>
            <w:tcW w:w="4700" w:type="dxa"/>
            <w:tcBorders>
              <w:top w:val="nil"/>
              <w:left w:val="nil"/>
              <w:bottom w:val="nil"/>
              <w:right w:val="nil"/>
            </w:tcBorders>
            <w:shd w:val="clear" w:color="auto" w:fill="auto"/>
            <w:vAlign w:val="bottom"/>
            <w:hideMark/>
          </w:tcPr>
          <w:p w14:paraId="3F516273" w14:textId="4A60C7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time when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11_1KI_11_29 </w:t>
            </w:r>
          </w:p>
        </w:tc>
      </w:tr>
      <w:tr w:rsidR="00BF0BBD" w:rsidRPr="00BF0BBD" w14:paraId="2DF48A40" w14:textId="77777777" w:rsidTr="00BF0BBD">
        <w:trPr>
          <w:trHeight w:val="300"/>
        </w:trPr>
        <w:tc>
          <w:tcPr>
            <w:tcW w:w="4700" w:type="dxa"/>
            <w:tcBorders>
              <w:top w:val="nil"/>
              <w:left w:val="nil"/>
              <w:bottom w:val="nil"/>
              <w:right w:val="nil"/>
            </w:tcBorders>
            <w:shd w:val="clear" w:color="auto" w:fill="auto"/>
            <w:vAlign w:val="bottom"/>
            <w:hideMark/>
          </w:tcPr>
          <w:p w14:paraId="58757ACA" w14:textId="756F01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08_RUT_03_08</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09_1SA_18_19 </w:t>
            </w:r>
          </w:p>
        </w:tc>
      </w:tr>
      <w:tr w:rsidR="00BF0BBD" w:rsidRPr="00BF0BBD" w14:paraId="58BDAF1C" w14:textId="77777777" w:rsidTr="00BF0BBD">
        <w:trPr>
          <w:trHeight w:val="300"/>
        </w:trPr>
        <w:tc>
          <w:tcPr>
            <w:tcW w:w="4700" w:type="dxa"/>
            <w:tcBorders>
              <w:top w:val="nil"/>
              <w:left w:val="nil"/>
              <w:bottom w:val="nil"/>
              <w:right w:val="nil"/>
            </w:tcBorders>
            <w:shd w:val="clear" w:color="auto" w:fill="auto"/>
            <w:vAlign w:val="bottom"/>
            <w:hideMark/>
          </w:tcPr>
          <w:p w14:paraId="19687E30" w14:textId="48D828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laid down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09_1SA_03_03 </w:t>
            </w:r>
          </w:p>
        </w:tc>
      </w:tr>
      <w:tr w:rsidR="00BF0BBD" w:rsidRPr="00BF0BBD" w14:paraId="3FEBAA7A" w14:textId="77777777" w:rsidTr="00BF0BBD">
        <w:trPr>
          <w:trHeight w:val="1200"/>
        </w:trPr>
        <w:tc>
          <w:tcPr>
            <w:tcW w:w="4700" w:type="dxa"/>
            <w:tcBorders>
              <w:top w:val="nil"/>
              <w:left w:val="nil"/>
              <w:bottom w:val="nil"/>
              <w:right w:val="nil"/>
            </w:tcBorders>
            <w:shd w:val="clear" w:color="auto" w:fill="auto"/>
            <w:vAlign w:val="bottom"/>
            <w:hideMark/>
          </w:tcPr>
          <w:p w14:paraId="7FF39D6F"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09_1SA_03:03 And ere the lamp of God went out in the temple of the LORD, where the ark of God [was], and Samuel was laid down [to sleep]; #,</w:t>
            </w:r>
          </w:p>
        </w:tc>
      </w:tr>
      <w:tr w:rsidR="00BF0BBD" w:rsidRPr="00BF0BBD" w14:paraId="1862FA46" w14:textId="77777777" w:rsidTr="00BF0BBD">
        <w:trPr>
          <w:trHeight w:val="300"/>
        </w:trPr>
        <w:tc>
          <w:tcPr>
            <w:tcW w:w="4700" w:type="dxa"/>
            <w:tcBorders>
              <w:top w:val="nil"/>
              <w:left w:val="nil"/>
              <w:bottom w:val="nil"/>
              <w:right w:val="nil"/>
            </w:tcBorders>
            <w:shd w:val="clear" w:color="auto" w:fill="auto"/>
            <w:vAlign w:val="bottom"/>
            <w:hideMark/>
          </w:tcPr>
          <w:p w14:paraId="4EF7ED9A" w14:textId="7C9B1B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ark of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09_1SA_04_11 </w:t>
            </w:r>
          </w:p>
        </w:tc>
      </w:tr>
      <w:tr w:rsidR="00BF0BBD" w:rsidRPr="00BF0BBD" w14:paraId="249F31F4" w14:textId="77777777" w:rsidTr="00BF0BBD">
        <w:trPr>
          <w:trHeight w:val="300"/>
        </w:trPr>
        <w:tc>
          <w:tcPr>
            <w:tcW w:w="4700" w:type="dxa"/>
            <w:tcBorders>
              <w:top w:val="nil"/>
              <w:left w:val="nil"/>
              <w:bottom w:val="nil"/>
              <w:right w:val="nil"/>
            </w:tcBorders>
            <w:shd w:val="clear" w:color="auto" w:fill="auto"/>
            <w:vAlign w:val="bottom"/>
            <w:hideMark/>
          </w:tcPr>
          <w:p w14:paraId="2828144A" w14:textId="10F266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ark of God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09_1SA_04_11 </w:t>
            </w:r>
          </w:p>
        </w:tc>
      </w:tr>
      <w:tr w:rsidR="00BF0BBD" w:rsidRPr="00BF0BBD" w14:paraId="239B392D" w14:textId="77777777" w:rsidTr="00BF0BBD">
        <w:trPr>
          <w:trHeight w:val="300"/>
        </w:trPr>
        <w:tc>
          <w:tcPr>
            <w:tcW w:w="4700" w:type="dxa"/>
            <w:tcBorders>
              <w:top w:val="nil"/>
              <w:left w:val="nil"/>
              <w:bottom w:val="nil"/>
              <w:right w:val="nil"/>
            </w:tcBorders>
            <w:shd w:val="clear" w:color="auto" w:fill="auto"/>
            <w:vAlign w:val="bottom"/>
            <w:hideMark/>
          </w:tcPr>
          <w:p w14:paraId="0A4C13AB" w14:textId="13724C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the temple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12_2KI_11_10 </w:t>
            </w:r>
          </w:p>
        </w:tc>
      </w:tr>
      <w:tr w:rsidR="00BF0BBD" w:rsidRPr="00BF0BBD" w14:paraId="6AE5A814" w14:textId="77777777" w:rsidTr="00BF0BBD">
        <w:trPr>
          <w:trHeight w:val="300"/>
        </w:trPr>
        <w:tc>
          <w:tcPr>
            <w:tcW w:w="4700" w:type="dxa"/>
            <w:tcBorders>
              <w:top w:val="nil"/>
              <w:left w:val="nil"/>
              <w:bottom w:val="nil"/>
              <w:right w:val="nil"/>
            </w:tcBorders>
            <w:shd w:val="clear" w:color="auto" w:fill="auto"/>
            <w:vAlign w:val="bottom"/>
            <w:hideMark/>
          </w:tcPr>
          <w:p w14:paraId="14ED33B7" w14:textId="1A10A9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the temple of</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12_2KI_11_10 </w:t>
            </w:r>
          </w:p>
        </w:tc>
      </w:tr>
      <w:tr w:rsidR="00BF0BBD" w:rsidRPr="00BF0BBD" w14:paraId="2052B8AD" w14:textId="77777777" w:rsidTr="00BF0BBD">
        <w:trPr>
          <w:trHeight w:val="300"/>
        </w:trPr>
        <w:tc>
          <w:tcPr>
            <w:tcW w:w="4700" w:type="dxa"/>
            <w:tcBorders>
              <w:top w:val="nil"/>
              <w:left w:val="nil"/>
              <w:bottom w:val="nil"/>
              <w:right w:val="nil"/>
            </w:tcBorders>
            <w:shd w:val="clear" w:color="auto" w:fill="auto"/>
            <w:vAlign w:val="bottom"/>
            <w:hideMark/>
          </w:tcPr>
          <w:p w14:paraId="076DF4BD" w14:textId="4E97E5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where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12_2KI_23_07 </w:t>
            </w:r>
          </w:p>
        </w:tc>
      </w:tr>
      <w:tr w:rsidR="00BF0BBD" w:rsidRPr="00BF0BBD" w14:paraId="6ED13824" w14:textId="77777777" w:rsidTr="00BF0BBD">
        <w:trPr>
          <w:trHeight w:val="300"/>
        </w:trPr>
        <w:tc>
          <w:tcPr>
            <w:tcW w:w="4700" w:type="dxa"/>
            <w:tcBorders>
              <w:top w:val="nil"/>
              <w:left w:val="nil"/>
              <w:bottom w:val="nil"/>
              <w:right w:val="nil"/>
            </w:tcBorders>
            <w:shd w:val="clear" w:color="auto" w:fill="auto"/>
            <w:vAlign w:val="bottom"/>
            <w:hideMark/>
          </w:tcPr>
          <w:p w14:paraId="2083794D" w14:textId="75EBC8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07_JUD_18_31</w:t>
            </w:r>
            <w:r w:rsidR="00FF4471">
              <w:rPr>
                <w:rFonts w:ascii="Calibri" w:eastAsia="Times New Roman" w:hAnsi="Calibri" w:cs="Calibri"/>
                <w:color w:val="000000"/>
              </w:rPr>
              <w:t>,</w:t>
            </w:r>
            <w:r w:rsidRPr="00BF0BBD">
              <w:rPr>
                <w:rFonts w:ascii="Calibri" w:eastAsia="Times New Roman" w:hAnsi="Calibri" w:cs="Calibri"/>
                <w:color w:val="000000"/>
              </w:rPr>
              <w:t xml:space="preserve"> of God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09_1SA_04_11 </w:t>
            </w:r>
          </w:p>
        </w:tc>
      </w:tr>
      <w:tr w:rsidR="00BF0BBD" w:rsidRPr="00BF0BBD" w14:paraId="6A088001" w14:textId="77777777" w:rsidTr="00BF0BBD">
        <w:trPr>
          <w:trHeight w:val="300"/>
        </w:trPr>
        <w:tc>
          <w:tcPr>
            <w:tcW w:w="4700" w:type="dxa"/>
            <w:tcBorders>
              <w:top w:val="nil"/>
              <w:left w:val="nil"/>
              <w:bottom w:val="nil"/>
              <w:right w:val="nil"/>
            </w:tcBorders>
            <w:shd w:val="clear" w:color="auto" w:fill="auto"/>
            <w:vAlign w:val="bottom"/>
            <w:hideMark/>
          </w:tcPr>
          <w:p w14:paraId="6B63AD9E" w14:textId="3D3C88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God went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11_1KI_13_12 </w:t>
            </w:r>
          </w:p>
        </w:tc>
      </w:tr>
      <w:tr w:rsidR="00BF0BBD" w:rsidRPr="00BF0BBD" w14:paraId="689A6747" w14:textId="77777777" w:rsidTr="00BF0BBD">
        <w:trPr>
          <w:trHeight w:val="300"/>
        </w:trPr>
        <w:tc>
          <w:tcPr>
            <w:tcW w:w="4700" w:type="dxa"/>
            <w:tcBorders>
              <w:top w:val="nil"/>
              <w:left w:val="nil"/>
              <w:bottom w:val="nil"/>
              <w:right w:val="nil"/>
            </w:tcBorders>
            <w:shd w:val="clear" w:color="auto" w:fill="auto"/>
            <w:vAlign w:val="bottom"/>
            <w:hideMark/>
          </w:tcPr>
          <w:p w14:paraId="63239F12" w14:textId="095413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09_1SA_03_07 </w:t>
            </w:r>
          </w:p>
        </w:tc>
      </w:tr>
      <w:tr w:rsidR="00BF0BBD" w:rsidRPr="00BF0BBD" w14:paraId="6BB47027" w14:textId="77777777" w:rsidTr="00BF0BBD">
        <w:trPr>
          <w:trHeight w:val="300"/>
        </w:trPr>
        <w:tc>
          <w:tcPr>
            <w:tcW w:w="4700" w:type="dxa"/>
            <w:tcBorders>
              <w:top w:val="nil"/>
              <w:left w:val="nil"/>
              <w:bottom w:val="nil"/>
              <w:right w:val="nil"/>
            </w:tcBorders>
            <w:shd w:val="clear" w:color="auto" w:fill="auto"/>
            <w:vAlign w:val="bottom"/>
            <w:hideMark/>
          </w:tcPr>
          <w:p w14:paraId="067904A9" w14:textId="569A57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LORD where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12_2KI_23_07 </w:t>
            </w:r>
          </w:p>
        </w:tc>
      </w:tr>
      <w:tr w:rsidR="00BF0BBD" w:rsidRPr="00BF0BBD" w14:paraId="134B82AD" w14:textId="77777777" w:rsidTr="00BF0BBD">
        <w:trPr>
          <w:trHeight w:val="300"/>
        </w:trPr>
        <w:tc>
          <w:tcPr>
            <w:tcW w:w="4700" w:type="dxa"/>
            <w:tcBorders>
              <w:top w:val="nil"/>
              <w:left w:val="nil"/>
              <w:bottom w:val="nil"/>
              <w:right w:val="nil"/>
            </w:tcBorders>
            <w:shd w:val="clear" w:color="auto" w:fill="auto"/>
            <w:vAlign w:val="bottom"/>
            <w:hideMark/>
          </w:tcPr>
          <w:p w14:paraId="043F812E" w14:textId="28CD52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03_LEV_27_21</w:t>
            </w:r>
            <w:r w:rsidR="00FF4471">
              <w:rPr>
                <w:rFonts w:ascii="Calibri" w:eastAsia="Times New Roman" w:hAnsi="Calibri" w:cs="Calibri"/>
                <w:color w:val="000000"/>
              </w:rPr>
              <w:t>,</w:t>
            </w:r>
            <w:r w:rsidRPr="00BF0BBD">
              <w:rPr>
                <w:rFonts w:ascii="Calibri" w:eastAsia="Times New Roman" w:hAnsi="Calibri" w:cs="Calibri"/>
                <w:color w:val="000000"/>
              </w:rPr>
              <w:t xml:space="preserve"> out in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11_1KI_08_08 </w:t>
            </w:r>
          </w:p>
        </w:tc>
      </w:tr>
      <w:tr w:rsidR="00BF0BBD" w:rsidRPr="00BF0BBD" w14:paraId="19EA73E2" w14:textId="77777777" w:rsidTr="00BF0BBD">
        <w:trPr>
          <w:trHeight w:val="300"/>
        </w:trPr>
        <w:tc>
          <w:tcPr>
            <w:tcW w:w="4700" w:type="dxa"/>
            <w:tcBorders>
              <w:top w:val="nil"/>
              <w:left w:val="nil"/>
              <w:bottom w:val="nil"/>
              <w:right w:val="nil"/>
            </w:tcBorders>
            <w:shd w:val="clear" w:color="auto" w:fill="auto"/>
            <w:vAlign w:val="bottom"/>
            <w:hideMark/>
          </w:tcPr>
          <w:p w14:paraId="52E0ECD4" w14:textId="567258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09_1SA_01_09</w:t>
            </w:r>
            <w:r w:rsidR="00FF4471">
              <w:rPr>
                <w:rFonts w:ascii="Calibri" w:eastAsia="Times New Roman" w:hAnsi="Calibri" w:cs="Calibri"/>
                <w:color w:val="000000"/>
              </w:rPr>
              <w:t>,</w:t>
            </w:r>
            <w:r w:rsidRPr="00BF0BBD">
              <w:rPr>
                <w:rFonts w:ascii="Calibri" w:eastAsia="Times New Roman" w:hAnsi="Calibri" w:cs="Calibri"/>
                <w:color w:val="000000"/>
              </w:rPr>
              <w:t xml:space="preserve"> temple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12_2KI_11_10 </w:t>
            </w:r>
          </w:p>
        </w:tc>
      </w:tr>
      <w:tr w:rsidR="00BF0BBD" w:rsidRPr="00BF0BBD" w14:paraId="242CB94E" w14:textId="77777777" w:rsidTr="00BF0BBD">
        <w:trPr>
          <w:trHeight w:val="600"/>
        </w:trPr>
        <w:tc>
          <w:tcPr>
            <w:tcW w:w="4700" w:type="dxa"/>
            <w:tcBorders>
              <w:top w:val="nil"/>
              <w:left w:val="nil"/>
              <w:bottom w:val="nil"/>
              <w:right w:val="nil"/>
            </w:tcBorders>
            <w:shd w:val="clear" w:color="auto" w:fill="auto"/>
            <w:vAlign w:val="bottom"/>
            <w:hideMark/>
          </w:tcPr>
          <w:p w14:paraId="526C6A09" w14:textId="0BBB10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09_1SA_01_09</w:t>
            </w:r>
            <w:r w:rsidR="00FF4471">
              <w:rPr>
                <w:rFonts w:ascii="Calibri" w:eastAsia="Times New Roman" w:hAnsi="Calibri" w:cs="Calibri"/>
                <w:color w:val="000000"/>
              </w:rPr>
              <w:t>,</w:t>
            </w:r>
            <w:r w:rsidRPr="00BF0BBD">
              <w:rPr>
                <w:rFonts w:ascii="Calibri" w:eastAsia="Times New Roman" w:hAnsi="Calibri" w:cs="Calibri"/>
                <w:color w:val="000000"/>
              </w:rPr>
              <w:t xml:space="preserve"> temple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12_2KI_11_13 </w:t>
            </w:r>
          </w:p>
        </w:tc>
      </w:tr>
      <w:tr w:rsidR="00BF0BBD" w:rsidRPr="00BF0BBD" w14:paraId="09EF95BD" w14:textId="77777777" w:rsidTr="00BF0BBD">
        <w:trPr>
          <w:trHeight w:val="300"/>
        </w:trPr>
        <w:tc>
          <w:tcPr>
            <w:tcW w:w="4700" w:type="dxa"/>
            <w:tcBorders>
              <w:top w:val="nil"/>
              <w:left w:val="nil"/>
              <w:bottom w:val="nil"/>
              <w:right w:val="nil"/>
            </w:tcBorders>
            <w:shd w:val="clear" w:color="auto" w:fill="auto"/>
            <w:vAlign w:val="bottom"/>
            <w:hideMark/>
          </w:tcPr>
          <w:p w14:paraId="62CDBD9A" w14:textId="01021E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07_JUD_20_27</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09_1SA_04_03 </w:t>
            </w:r>
          </w:p>
        </w:tc>
      </w:tr>
      <w:tr w:rsidR="00BF0BBD" w:rsidRPr="00BF0BBD" w14:paraId="6A618B38" w14:textId="77777777" w:rsidTr="00BF0BBD">
        <w:trPr>
          <w:trHeight w:val="300"/>
        </w:trPr>
        <w:tc>
          <w:tcPr>
            <w:tcW w:w="4700" w:type="dxa"/>
            <w:tcBorders>
              <w:top w:val="nil"/>
              <w:left w:val="nil"/>
              <w:bottom w:val="nil"/>
              <w:right w:val="nil"/>
            </w:tcBorders>
            <w:shd w:val="clear" w:color="auto" w:fill="auto"/>
            <w:vAlign w:val="bottom"/>
            <w:hideMark/>
          </w:tcPr>
          <w:p w14:paraId="47503080" w14:textId="7BEEB2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ark of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09_1SA_04_11 </w:t>
            </w:r>
          </w:p>
        </w:tc>
      </w:tr>
      <w:tr w:rsidR="00BF0BBD" w:rsidRPr="00BF0BBD" w14:paraId="5B6D80A1" w14:textId="77777777" w:rsidTr="00BF0BBD">
        <w:trPr>
          <w:trHeight w:val="300"/>
        </w:trPr>
        <w:tc>
          <w:tcPr>
            <w:tcW w:w="4700" w:type="dxa"/>
            <w:tcBorders>
              <w:top w:val="nil"/>
              <w:left w:val="nil"/>
              <w:bottom w:val="nil"/>
              <w:right w:val="nil"/>
            </w:tcBorders>
            <w:shd w:val="clear" w:color="auto" w:fill="auto"/>
            <w:vAlign w:val="bottom"/>
            <w:hideMark/>
          </w:tcPr>
          <w:p w14:paraId="3B26D2B0" w14:textId="2E275B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lamp of</w:t>
            </w:r>
            <w:r w:rsidR="00FF4471">
              <w:rPr>
                <w:rFonts w:ascii="Calibri" w:eastAsia="Times New Roman" w:hAnsi="Calibri" w:cs="Calibri"/>
                <w:color w:val="000000"/>
              </w:rPr>
              <w:t>,</w:t>
            </w:r>
            <w:r w:rsidRPr="00BF0BBD">
              <w:rPr>
                <w:rFonts w:ascii="Calibri" w:eastAsia="Times New Roman" w:hAnsi="Calibri" w:cs="Calibri"/>
                <w:color w:val="000000"/>
              </w:rPr>
              <w:t xml:space="preserve"> 20_PRO_13_09 </w:t>
            </w:r>
          </w:p>
        </w:tc>
      </w:tr>
      <w:tr w:rsidR="00BF0BBD" w:rsidRPr="00BF0BBD" w14:paraId="16068FB7" w14:textId="77777777" w:rsidTr="00BF0BBD">
        <w:trPr>
          <w:trHeight w:val="300"/>
        </w:trPr>
        <w:tc>
          <w:tcPr>
            <w:tcW w:w="4700" w:type="dxa"/>
            <w:tcBorders>
              <w:top w:val="nil"/>
              <w:left w:val="nil"/>
              <w:bottom w:val="nil"/>
              <w:right w:val="nil"/>
            </w:tcBorders>
            <w:shd w:val="clear" w:color="auto" w:fill="auto"/>
            <w:vAlign w:val="bottom"/>
            <w:hideMark/>
          </w:tcPr>
          <w:p w14:paraId="12EC8066" w14:textId="3A19AA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02_EXO_29_42</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where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23_ISA_50_01 </w:t>
            </w:r>
          </w:p>
        </w:tc>
      </w:tr>
      <w:tr w:rsidR="00BF0BBD" w:rsidRPr="00BF0BBD" w14:paraId="42BE9FAA" w14:textId="77777777" w:rsidTr="00BF0BBD">
        <w:trPr>
          <w:trHeight w:val="300"/>
        </w:trPr>
        <w:tc>
          <w:tcPr>
            <w:tcW w:w="4700" w:type="dxa"/>
            <w:tcBorders>
              <w:top w:val="nil"/>
              <w:left w:val="nil"/>
              <w:bottom w:val="nil"/>
              <w:right w:val="nil"/>
            </w:tcBorders>
            <w:shd w:val="clear" w:color="auto" w:fill="auto"/>
            <w:vAlign w:val="bottom"/>
            <w:hideMark/>
          </w:tcPr>
          <w:p w14:paraId="14C41DF9" w14:textId="472EC9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where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12_2KI_23_07 </w:t>
            </w:r>
          </w:p>
        </w:tc>
      </w:tr>
      <w:tr w:rsidR="00BF0BBD" w:rsidRPr="00BF0BBD" w14:paraId="6D921031" w14:textId="77777777" w:rsidTr="00BF0BBD">
        <w:trPr>
          <w:trHeight w:val="300"/>
        </w:trPr>
        <w:tc>
          <w:tcPr>
            <w:tcW w:w="4700" w:type="dxa"/>
            <w:tcBorders>
              <w:top w:val="nil"/>
              <w:left w:val="nil"/>
              <w:bottom w:val="nil"/>
              <w:right w:val="nil"/>
            </w:tcBorders>
            <w:shd w:val="clear" w:color="auto" w:fill="auto"/>
            <w:vAlign w:val="bottom"/>
            <w:hideMark/>
          </w:tcPr>
          <w:p w14:paraId="26001E2B" w14:textId="4A90DE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09_1SA_01_09</w:t>
            </w:r>
            <w:r w:rsidR="00FF4471">
              <w:rPr>
                <w:rFonts w:ascii="Calibri" w:eastAsia="Times New Roman" w:hAnsi="Calibri" w:cs="Calibri"/>
                <w:color w:val="000000"/>
              </w:rPr>
              <w:t>,</w:t>
            </w:r>
            <w:r w:rsidRPr="00BF0BBD">
              <w:rPr>
                <w:rFonts w:ascii="Calibri" w:eastAsia="Times New Roman" w:hAnsi="Calibri" w:cs="Calibri"/>
                <w:color w:val="000000"/>
              </w:rPr>
              <w:t xml:space="preserve"> the temple of</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12_2KI_11_10 </w:t>
            </w:r>
          </w:p>
        </w:tc>
      </w:tr>
      <w:tr w:rsidR="00BF0BBD" w:rsidRPr="00BF0BBD" w14:paraId="3F0BD938" w14:textId="77777777" w:rsidTr="00BF0BBD">
        <w:trPr>
          <w:trHeight w:val="600"/>
        </w:trPr>
        <w:tc>
          <w:tcPr>
            <w:tcW w:w="4700" w:type="dxa"/>
            <w:tcBorders>
              <w:top w:val="nil"/>
              <w:left w:val="nil"/>
              <w:bottom w:val="nil"/>
              <w:right w:val="nil"/>
            </w:tcBorders>
            <w:shd w:val="clear" w:color="auto" w:fill="auto"/>
            <w:vAlign w:val="bottom"/>
            <w:hideMark/>
          </w:tcPr>
          <w:p w14:paraId="178406F6" w14:textId="2AD1F5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09_1SA_01_09</w:t>
            </w:r>
            <w:r w:rsidR="00FF4471">
              <w:rPr>
                <w:rFonts w:ascii="Calibri" w:eastAsia="Times New Roman" w:hAnsi="Calibri" w:cs="Calibri"/>
                <w:color w:val="000000"/>
              </w:rPr>
              <w:t>,</w:t>
            </w:r>
            <w:r w:rsidRPr="00BF0BBD">
              <w:rPr>
                <w:rFonts w:ascii="Calibri" w:eastAsia="Times New Roman" w:hAnsi="Calibri" w:cs="Calibri"/>
                <w:color w:val="000000"/>
              </w:rPr>
              <w:t xml:space="preserve"> the temple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12_2KI_11_10 </w:t>
            </w:r>
          </w:p>
        </w:tc>
      </w:tr>
      <w:tr w:rsidR="00BF0BBD" w:rsidRPr="00BF0BBD" w14:paraId="3DEC75FB" w14:textId="77777777" w:rsidTr="00BF0BBD">
        <w:trPr>
          <w:trHeight w:val="300"/>
        </w:trPr>
        <w:tc>
          <w:tcPr>
            <w:tcW w:w="4700" w:type="dxa"/>
            <w:tcBorders>
              <w:top w:val="nil"/>
              <w:left w:val="nil"/>
              <w:bottom w:val="nil"/>
              <w:right w:val="nil"/>
            </w:tcBorders>
            <w:shd w:val="clear" w:color="auto" w:fill="auto"/>
            <w:vAlign w:val="bottom"/>
            <w:hideMark/>
          </w:tcPr>
          <w:p w14:paraId="4499089E" w14:textId="424455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09_1SA_03_02</w:t>
            </w:r>
            <w:r w:rsidR="00FF4471">
              <w:rPr>
                <w:rFonts w:ascii="Calibri" w:eastAsia="Times New Roman" w:hAnsi="Calibri" w:cs="Calibri"/>
                <w:color w:val="000000"/>
              </w:rPr>
              <w:t>,</w:t>
            </w:r>
            <w:r w:rsidRPr="00BF0BBD">
              <w:rPr>
                <w:rFonts w:ascii="Calibri" w:eastAsia="Times New Roman" w:hAnsi="Calibri" w:cs="Calibri"/>
                <w:color w:val="000000"/>
              </w:rPr>
              <w:t xml:space="preserve"> was laid down</w:t>
            </w:r>
            <w:r w:rsidR="00644F35">
              <w:rPr>
                <w:rFonts w:ascii="Calibri" w:eastAsia="Times New Roman" w:hAnsi="Calibri" w:cs="Calibri"/>
                <w:color w:val="000000"/>
              </w:rPr>
              <w:t>, &lt;&lt;&lt;&lt;&lt;</w:t>
            </w:r>
          </w:p>
        </w:tc>
      </w:tr>
      <w:tr w:rsidR="00BF0BBD" w:rsidRPr="00BF0BBD" w14:paraId="76DC26ED" w14:textId="77777777" w:rsidTr="00BF0BBD">
        <w:trPr>
          <w:trHeight w:val="600"/>
        </w:trPr>
        <w:tc>
          <w:tcPr>
            <w:tcW w:w="4700" w:type="dxa"/>
            <w:tcBorders>
              <w:top w:val="nil"/>
              <w:left w:val="nil"/>
              <w:bottom w:val="nil"/>
              <w:right w:val="nil"/>
            </w:tcBorders>
            <w:shd w:val="clear" w:color="auto" w:fill="auto"/>
            <w:vAlign w:val="bottom"/>
            <w:hideMark/>
          </w:tcPr>
          <w:p w14:paraId="3376FD3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09_1SA_03:04 That the LORD called Samuel: and he answered, Here [am] I. #,</w:t>
            </w:r>
          </w:p>
        </w:tc>
      </w:tr>
      <w:tr w:rsidR="00BF0BBD" w:rsidRPr="00BF0BBD" w14:paraId="61C861DB" w14:textId="77777777" w:rsidTr="00BF0BBD">
        <w:trPr>
          <w:trHeight w:val="600"/>
        </w:trPr>
        <w:tc>
          <w:tcPr>
            <w:tcW w:w="4700" w:type="dxa"/>
            <w:tcBorders>
              <w:top w:val="nil"/>
              <w:left w:val="nil"/>
              <w:bottom w:val="nil"/>
              <w:right w:val="nil"/>
            </w:tcBorders>
            <w:shd w:val="clear" w:color="auto" w:fill="auto"/>
            <w:vAlign w:val="bottom"/>
            <w:hideMark/>
          </w:tcPr>
          <w:p w14:paraId="76CE420A" w14:textId="7C505C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04_NUM_23_12</w:t>
            </w:r>
            <w:r w:rsidR="00FF4471">
              <w:rPr>
                <w:rFonts w:ascii="Calibri" w:eastAsia="Times New Roman" w:hAnsi="Calibri" w:cs="Calibri"/>
                <w:color w:val="000000"/>
              </w:rPr>
              <w:t>,</w:t>
            </w:r>
            <w:r w:rsidRPr="00BF0BBD">
              <w:rPr>
                <w:rFonts w:ascii="Calibri" w:eastAsia="Times New Roman" w:hAnsi="Calibri" w:cs="Calibri"/>
                <w:color w:val="000000"/>
              </w:rPr>
              <w:t xml:space="preserve"> And he answered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09_1SA_03_16 </w:t>
            </w:r>
          </w:p>
        </w:tc>
      </w:tr>
      <w:tr w:rsidR="00BF0BBD" w:rsidRPr="00BF0BBD" w14:paraId="5AD7B6C1" w14:textId="77777777" w:rsidTr="00BF0BBD">
        <w:trPr>
          <w:trHeight w:val="300"/>
        </w:trPr>
        <w:tc>
          <w:tcPr>
            <w:tcW w:w="4700" w:type="dxa"/>
            <w:tcBorders>
              <w:top w:val="nil"/>
              <w:left w:val="nil"/>
              <w:bottom w:val="nil"/>
              <w:right w:val="nil"/>
            </w:tcBorders>
            <w:shd w:val="clear" w:color="auto" w:fill="auto"/>
            <w:vAlign w:val="bottom"/>
            <w:hideMark/>
          </w:tcPr>
          <w:p w14:paraId="5F5F01DF" w14:textId="607DD4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he answered Here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09_1SA_03_16 </w:t>
            </w:r>
          </w:p>
        </w:tc>
      </w:tr>
      <w:tr w:rsidR="00BF0BBD" w:rsidRPr="00BF0BBD" w14:paraId="0E03FA89" w14:textId="77777777" w:rsidTr="00BF0BBD">
        <w:trPr>
          <w:trHeight w:val="300"/>
        </w:trPr>
        <w:tc>
          <w:tcPr>
            <w:tcW w:w="4700" w:type="dxa"/>
            <w:tcBorders>
              <w:top w:val="nil"/>
              <w:left w:val="nil"/>
              <w:bottom w:val="nil"/>
              <w:right w:val="nil"/>
            </w:tcBorders>
            <w:shd w:val="clear" w:color="auto" w:fill="auto"/>
            <w:vAlign w:val="bottom"/>
            <w:hideMark/>
          </w:tcPr>
          <w:p w14:paraId="208AF5CA" w14:textId="7D75AA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answered Here am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09_1SA_03_16 </w:t>
            </w:r>
          </w:p>
        </w:tc>
      </w:tr>
      <w:tr w:rsidR="00BF0BBD" w:rsidRPr="00BF0BBD" w14:paraId="5E08DF9F" w14:textId="77777777" w:rsidTr="00BF0BBD">
        <w:trPr>
          <w:trHeight w:val="300"/>
        </w:trPr>
        <w:tc>
          <w:tcPr>
            <w:tcW w:w="4700" w:type="dxa"/>
            <w:tcBorders>
              <w:top w:val="nil"/>
              <w:left w:val="nil"/>
              <w:bottom w:val="nil"/>
              <w:right w:val="nil"/>
            </w:tcBorders>
            <w:shd w:val="clear" w:color="auto" w:fill="auto"/>
            <w:vAlign w:val="bottom"/>
            <w:hideMark/>
          </w:tcPr>
          <w:p w14:paraId="49AF1D6E" w14:textId="41510D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answered Here am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09_1SA_03_16 </w:t>
            </w:r>
          </w:p>
        </w:tc>
      </w:tr>
      <w:tr w:rsidR="00BF0BBD" w:rsidRPr="00BF0BBD" w14:paraId="304261A1" w14:textId="77777777" w:rsidTr="00BF0BBD">
        <w:trPr>
          <w:trHeight w:val="300"/>
        </w:trPr>
        <w:tc>
          <w:tcPr>
            <w:tcW w:w="4700" w:type="dxa"/>
            <w:tcBorders>
              <w:top w:val="nil"/>
              <w:left w:val="nil"/>
              <w:bottom w:val="nil"/>
              <w:right w:val="nil"/>
            </w:tcBorders>
            <w:shd w:val="clear" w:color="auto" w:fill="auto"/>
            <w:vAlign w:val="bottom"/>
            <w:hideMark/>
          </w:tcPr>
          <w:p w14:paraId="1577CEBA" w14:textId="2D0134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called Samuel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09_1SA_03_16 </w:t>
            </w:r>
          </w:p>
        </w:tc>
      </w:tr>
      <w:tr w:rsidR="00BF0BBD" w:rsidRPr="00BF0BBD" w14:paraId="383FF01F" w14:textId="77777777" w:rsidTr="00BF0BBD">
        <w:trPr>
          <w:trHeight w:val="300"/>
        </w:trPr>
        <w:tc>
          <w:tcPr>
            <w:tcW w:w="4700" w:type="dxa"/>
            <w:tcBorders>
              <w:top w:val="nil"/>
              <w:left w:val="nil"/>
              <w:bottom w:val="nil"/>
              <w:right w:val="nil"/>
            </w:tcBorders>
            <w:shd w:val="clear" w:color="auto" w:fill="auto"/>
            <w:vAlign w:val="bottom"/>
            <w:hideMark/>
          </w:tcPr>
          <w:p w14:paraId="7DA82FD5" w14:textId="1EA347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answered Here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09_1SA_03_16 </w:t>
            </w:r>
          </w:p>
        </w:tc>
      </w:tr>
      <w:tr w:rsidR="00BF0BBD" w:rsidRPr="00BF0BBD" w14:paraId="76225BB4" w14:textId="77777777" w:rsidTr="00BF0BBD">
        <w:trPr>
          <w:trHeight w:val="300"/>
        </w:trPr>
        <w:tc>
          <w:tcPr>
            <w:tcW w:w="4700" w:type="dxa"/>
            <w:tcBorders>
              <w:top w:val="nil"/>
              <w:left w:val="nil"/>
              <w:bottom w:val="nil"/>
              <w:right w:val="nil"/>
            </w:tcBorders>
            <w:shd w:val="clear" w:color="auto" w:fill="auto"/>
            <w:vAlign w:val="bottom"/>
            <w:hideMark/>
          </w:tcPr>
          <w:p w14:paraId="07EBA4EA" w14:textId="4EE619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answered Here am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09_1SA_03_16 </w:t>
            </w:r>
          </w:p>
        </w:tc>
      </w:tr>
      <w:tr w:rsidR="00BF0BBD" w:rsidRPr="00BF0BBD" w14:paraId="68775B9B" w14:textId="77777777" w:rsidTr="00BF0BBD">
        <w:trPr>
          <w:trHeight w:val="300"/>
        </w:trPr>
        <w:tc>
          <w:tcPr>
            <w:tcW w:w="4700" w:type="dxa"/>
            <w:tcBorders>
              <w:top w:val="nil"/>
              <w:left w:val="nil"/>
              <w:bottom w:val="nil"/>
              <w:right w:val="nil"/>
            </w:tcBorders>
            <w:shd w:val="clear" w:color="auto" w:fill="auto"/>
            <w:vAlign w:val="bottom"/>
            <w:hideMark/>
          </w:tcPr>
          <w:p w14:paraId="1F24F929" w14:textId="571318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02_EXO_03_04</w:t>
            </w:r>
            <w:r w:rsidR="00FF4471">
              <w:rPr>
                <w:rFonts w:ascii="Calibri" w:eastAsia="Times New Roman" w:hAnsi="Calibri" w:cs="Calibri"/>
                <w:color w:val="000000"/>
              </w:rPr>
              <w:t>,</w:t>
            </w:r>
            <w:r w:rsidRPr="00BF0BBD">
              <w:rPr>
                <w:rFonts w:ascii="Calibri" w:eastAsia="Times New Roman" w:hAnsi="Calibri" w:cs="Calibri"/>
                <w:color w:val="000000"/>
              </w:rPr>
              <w:t xml:space="preserve"> Here am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09_1SA_03_05 </w:t>
            </w:r>
          </w:p>
        </w:tc>
      </w:tr>
      <w:tr w:rsidR="00BF0BBD" w:rsidRPr="00BF0BBD" w14:paraId="5CC306B0" w14:textId="77777777" w:rsidTr="00BF0BBD">
        <w:trPr>
          <w:trHeight w:val="300"/>
        </w:trPr>
        <w:tc>
          <w:tcPr>
            <w:tcW w:w="4700" w:type="dxa"/>
            <w:tcBorders>
              <w:top w:val="nil"/>
              <w:left w:val="nil"/>
              <w:bottom w:val="nil"/>
              <w:right w:val="nil"/>
            </w:tcBorders>
            <w:shd w:val="clear" w:color="auto" w:fill="auto"/>
            <w:vAlign w:val="bottom"/>
            <w:hideMark/>
          </w:tcPr>
          <w:p w14:paraId="46022E9D" w14:textId="30F5E2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called Samuel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09_1SA_03_08 </w:t>
            </w:r>
          </w:p>
        </w:tc>
      </w:tr>
      <w:tr w:rsidR="00BF0BBD" w:rsidRPr="00BF0BBD" w14:paraId="189B8A5E" w14:textId="77777777" w:rsidTr="00BF0BBD">
        <w:trPr>
          <w:trHeight w:val="300"/>
        </w:trPr>
        <w:tc>
          <w:tcPr>
            <w:tcW w:w="4700" w:type="dxa"/>
            <w:tcBorders>
              <w:top w:val="nil"/>
              <w:left w:val="nil"/>
              <w:bottom w:val="nil"/>
              <w:right w:val="nil"/>
            </w:tcBorders>
            <w:shd w:val="clear" w:color="auto" w:fill="auto"/>
            <w:vAlign w:val="bottom"/>
            <w:hideMark/>
          </w:tcPr>
          <w:p w14:paraId="40E47CFB" w14:textId="1A83FB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Samuel and 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09_1SA_15_11 </w:t>
            </w:r>
          </w:p>
        </w:tc>
      </w:tr>
      <w:tr w:rsidR="00BF0BBD" w:rsidRPr="00BF0BBD" w14:paraId="0E1863E0" w14:textId="77777777" w:rsidTr="00BF0BBD">
        <w:trPr>
          <w:trHeight w:val="300"/>
        </w:trPr>
        <w:tc>
          <w:tcPr>
            <w:tcW w:w="4700" w:type="dxa"/>
            <w:tcBorders>
              <w:top w:val="nil"/>
              <w:left w:val="nil"/>
              <w:bottom w:val="nil"/>
              <w:right w:val="nil"/>
            </w:tcBorders>
            <w:shd w:val="clear" w:color="auto" w:fill="auto"/>
            <w:vAlign w:val="bottom"/>
            <w:hideMark/>
          </w:tcPr>
          <w:p w14:paraId="2218022E" w14:textId="60E370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08_RUT_01_06</w:t>
            </w:r>
            <w:r w:rsidR="00FF4471">
              <w:rPr>
                <w:rFonts w:ascii="Calibri" w:eastAsia="Times New Roman" w:hAnsi="Calibri" w:cs="Calibri"/>
                <w:color w:val="000000"/>
              </w:rPr>
              <w:t>,</w:t>
            </w:r>
            <w:r w:rsidRPr="00BF0BBD">
              <w:rPr>
                <w:rFonts w:ascii="Calibri" w:eastAsia="Times New Roman" w:hAnsi="Calibri" w:cs="Calibri"/>
                <w:color w:val="000000"/>
              </w:rPr>
              <w:t xml:space="preserve"> that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09_1SA_03_08 </w:t>
            </w:r>
          </w:p>
        </w:tc>
      </w:tr>
      <w:tr w:rsidR="00BF0BBD" w:rsidRPr="00BF0BBD" w14:paraId="465422C2" w14:textId="77777777" w:rsidTr="00BF0BBD">
        <w:trPr>
          <w:trHeight w:val="300"/>
        </w:trPr>
        <w:tc>
          <w:tcPr>
            <w:tcW w:w="4700" w:type="dxa"/>
            <w:tcBorders>
              <w:top w:val="nil"/>
              <w:left w:val="nil"/>
              <w:bottom w:val="nil"/>
              <w:right w:val="nil"/>
            </w:tcBorders>
            <w:shd w:val="clear" w:color="auto" w:fill="auto"/>
            <w:vAlign w:val="bottom"/>
            <w:hideMark/>
          </w:tcPr>
          <w:p w14:paraId="58BC2E96" w14:textId="7E4122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03_LEV_01_01</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called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09_1SA_03_06 </w:t>
            </w:r>
          </w:p>
        </w:tc>
      </w:tr>
      <w:tr w:rsidR="00BF0BBD" w:rsidRPr="00BF0BBD" w14:paraId="658742F7" w14:textId="77777777" w:rsidTr="00BF0BBD">
        <w:trPr>
          <w:trHeight w:val="300"/>
        </w:trPr>
        <w:tc>
          <w:tcPr>
            <w:tcW w:w="4700" w:type="dxa"/>
            <w:tcBorders>
              <w:top w:val="nil"/>
              <w:left w:val="nil"/>
              <w:bottom w:val="nil"/>
              <w:right w:val="nil"/>
            </w:tcBorders>
            <w:shd w:val="clear" w:color="auto" w:fill="auto"/>
            <w:vAlign w:val="bottom"/>
            <w:hideMark/>
          </w:tcPr>
          <w:p w14:paraId="24C64664" w14:textId="20ED2B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called Samuel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09_1SA_03_08 </w:t>
            </w:r>
          </w:p>
        </w:tc>
      </w:tr>
      <w:tr w:rsidR="00BF0BBD" w:rsidRPr="00BF0BBD" w14:paraId="390B3363" w14:textId="77777777" w:rsidTr="00BF0BBD">
        <w:trPr>
          <w:trHeight w:val="1200"/>
        </w:trPr>
        <w:tc>
          <w:tcPr>
            <w:tcW w:w="4700" w:type="dxa"/>
            <w:tcBorders>
              <w:top w:val="nil"/>
              <w:left w:val="nil"/>
              <w:bottom w:val="nil"/>
              <w:right w:val="nil"/>
            </w:tcBorders>
            <w:shd w:val="clear" w:color="auto" w:fill="auto"/>
            <w:vAlign w:val="bottom"/>
            <w:hideMark/>
          </w:tcPr>
          <w:p w14:paraId="1120F95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09_1SA_03:05 And he ran unto Eli, and said, Here [am] I; for thou calledst me. And he said, I called not; lie down again. And he went and lay down. #,</w:t>
            </w:r>
          </w:p>
        </w:tc>
      </w:tr>
      <w:tr w:rsidR="00BF0BBD" w:rsidRPr="00BF0BBD" w14:paraId="2902CCE7" w14:textId="77777777" w:rsidTr="00BF0BBD">
        <w:trPr>
          <w:trHeight w:val="300"/>
        </w:trPr>
        <w:tc>
          <w:tcPr>
            <w:tcW w:w="4700" w:type="dxa"/>
            <w:tcBorders>
              <w:top w:val="nil"/>
              <w:left w:val="nil"/>
              <w:bottom w:val="nil"/>
              <w:right w:val="nil"/>
            </w:tcBorders>
            <w:shd w:val="clear" w:color="auto" w:fill="auto"/>
            <w:vAlign w:val="bottom"/>
            <w:hideMark/>
          </w:tcPr>
          <w:p w14:paraId="7DBF2531" w14:textId="4D51AA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02_EXO_04_07</w:t>
            </w:r>
            <w:r w:rsidR="00FF4471">
              <w:rPr>
                <w:rFonts w:ascii="Calibri" w:eastAsia="Times New Roman" w:hAnsi="Calibri" w:cs="Calibri"/>
                <w:color w:val="000000"/>
              </w:rPr>
              <w:t>,</w:t>
            </w:r>
            <w:r w:rsidRPr="00BF0BBD">
              <w:rPr>
                <w:rFonts w:ascii="Calibri" w:eastAsia="Times New Roman" w:hAnsi="Calibri" w:cs="Calibri"/>
                <w:color w:val="000000"/>
              </w:rPr>
              <w:t xml:space="preserve"> again and 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10_2SA_20_10 </w:t>
            </w:r>
          </w:p>
        </w:tc>
      </w:tr>
      <w:tr w:rsidR="00BF0BBD" w:rsidRPr="00BF0BBD" w14:paraId="7A797DD7" w14:textId="77777777" w:rsidTr="00BF0BBD">
        <w:trPr>
          <w:trHeight w:val="300"/>
        </w:trPr>
        <w:tc>
          <w:tcPr>
            <w:tcW w:w="4700" w:type="dxa"/>
            <w:tcBorders>
              <w:top w:val="nil"/>
              <w:left w:val="nil"/>
              <w:bottom w:val="nil"/>
              <w:right w:val="nil"/>
            </w:tcBorders>
            <w:shd w:val="clear" w:color="auto" w:fill="auto"/>
            <w:vAlign w:val="bottom"/>
            <w:hideMark/>
          </w:tcPr>
          <w:p w14:paraId="6B7B7662" w14:textId="6FEA60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01_GEN_30_13</w:t>
            </w:r>
            <w:r w:rsidR="00FF4471">
              <w:rPr>
                <w:rFonts w:ascii="Calibri" w:eastAsia="Times New Roman" w:hAnsi="Calibri" w:cs="Calibri"/>
                <w:color w:val="000000"/>
              </w:rPr>
              <w:t>,</w:t>
            </w:r>
            <w:r w:rsidRPr="00BF0BBD">
              <w:rPr>
                <w:rFonts w:ascii="Calibri" w:eastAsia="Times New Roman" w:hAnsi="Calibri" w:cs="Calibri"/>
                <w:color w:val="000000"/>
              </w:rPr>
              <w:t xml:space="preserve"> am I for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09_1SA_03_08 </w:t>
            </w:r>
          </w:p>
        </w:tc>
      </w:tr>
      <w:tr w:rsidR="00BF0BBD" w:rsidRPr="00BF0BBD" w14:paraId="4F179EB8" w14:textId="77777777" w:rsidTr="00BF0BBD">
        <w:trPr>
          <w:trHeight w:val="300"/>
        </w:trPr>
        <w:tc>
          <w:tcPr>
            <w:tcW w:w="4700" w:type="dxa"/>
            <w:tcBorders>
              <w:top w:val="nil"/>
              <w:left w:val="nil"/>
              <w:bottom w:val="nil"/>
              <w:right w:val="nil"/>
            </w:tcBorders>
            <w:shd w:val="clear" w:color="auto" w:fill="auto"/>
            <w:vAlign w:val="bottom"/>
            <w:hideMark/>
          </w:tcPr>
          <w:p w14:paraId="21DDA535" w14:textId="63CA27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am I for thou</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09_1SA_03_06 </w:t>
            </w:r>
          </w:p>
        </w:tc>
      </w:tr>
      <w:tr w:rsidR="00BF0BBD" w:rsidRPr="00BF0BBD" w14:paraId="676ACE93" w14:textId="77777777" w:rsidTr="00BF0BBD">
        <w:trPr>
          <w:trHeight w:val="300"/>
        </w:trPr>
        <w:tc>
          <w:tcPr>
            <w:tcW w:w="4700" w:type="dxa"/>
            <w:tcBorders>
              <w:top w:val="nil"/>
              <w:left w:val="nil"/>
              <w:bottom w:val="nil"/>
              <w:right w:val="nil"/>
            </w:tcBorders>
            <w:shd w:val="clear" w:color="auto" w:fill="auto"/>
            <w:vAlign w:val="bottom"/>
            <w:hideMark/>
          </w:tcPr>
          <w:p w14:paraId="5830E916" w14:textId="1CD2AF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he ran</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42_LUK_19_04 </w:t>
            </w:r>
          </w:p>
        </w:tc>
      </w:tr>
      <w:tr w:rsidR="00BF0BBD" w:rsidRPr="00BF0BBD" w14:paraId="6818BDA5" w14:textId="77777777" w:rsidTr="00BF0BBD">
        <w:trPr>
          <w:trHeight w:val="300"/>
        </w:trPr>
        <w:tc>
          <w:tcPr>
            <w:tcW w:w="4700" w:type="dxa"/>
            <w:tcBorders>
              <w:top w:val="nil"/>
              <w:left w:val="nil"/>
              <w:bottom w:val="nil"/>
              <w:right w:val="nil"/>
            </w:tcBorders>
            <w:shd w:val="clear" w:color="auto" w:fill="auto"/>
            <w:vAlign w:val="bottom"/>
            <w:hideMark/>
          </w:tcPr>
          <w:p w14:paraId="0783D897" w14:textId="3CAB67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09_1SA_02_23</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09_1SA_03_17 </w:t>
            </w:r>
          </w:p>
        </w:tc>
      </w:tr>
      <w:tr w:rsidR="00BF0BBD" w:rsidRPr="00BF0BBD" w14:paraId="0EA9AA0C" w14:textId="77777777" w:rsidTr="00BF0BBD">
        <w:trPr>
          <w:trHeight w:val="300"/>
        </w:trPr>
        <w:tc>
          <w:tcPr>
            <w:tcW w:w="4700" w:type="dxa"/>
            <w:tcBorders>
              <w:top w:val="nil"/>
              <w:left w:val="nil"/>
              <w:bottom w:val="nil"/>
              <w:right w:val="nil"/>
            </w:tcBorders>
            <w:shd w:val="clear" w:color="auto" w:fill="auto"/>
            <w:vAlign w:val="bottom"/>
            <w:hideMark/>
          </w:tcPr>
          <w:p w14:paraId="183043E7" w14:textId="4F048E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08_RUT_04_04</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09_1SA_28_08 </w:t>
            </w:r>
          </w:p>
        </w:tc>
      </w:tr>
      <w:tr w:rsidR="00BF0BBD" w:rsidRPr="00BF0BBD" w14:paraId="30C46EC5" w14:textId="77777777" w:rsidTr="00BF0BBD">
        <w:trPr>
          <w:trHeight w:val="300"/>
        </w:trPr>
        <w:tc>
          <w:tcPr>
            <w:tcW w:w="4700" w:type="dxa"/>
            <w:tcBorders>
              <w:top w:val="nil"/>
              <w:left w:val="nil"/>
              <w:bottom w:val="nil"/>
              <w:right w:val="nil"/>
            </w:tcBorders>
            <w:shd w:val="clear" w:color="auto" w:fill="auto"/>
            <w:vAlign w:val="bottom"/>
            <w:hideMark/>
          </w:tcPr>
          <w:p w14:paraId="1DED3985" w14:textId="51C47E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07_JUD_15_08</w:t>
            </w:r>
            <w:r w:rsidR="00FF4471">
              <w:rPr>
                <w:rFonts w:ascii="Calibri" w:eastAsia="Times New Roman" w:hAnsi="Calibri" w:cs="Calibri"/>
                <w:color w:val="000000"/>
              </w:rPr>
              <w:t>,</w:t>
            </w:r>
            <w:r w:rsidRPr="00BF0BBD">
              <w:rPr>
                <w:rFonts w:ascii="Calibri" w:eastAsia="Times New Roman" w:hAnsi="Calibri" w:cs="Calibri"/>
                <w:color w:val="000000"/>
              </w:rPr>
              <w:t xml:space="preserve"> And he went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09_1SA_07_16 </w:t>
            </w:r>
          </w:p>
        </w:tc>
      </w:tr>
      <w:tr w:rsidR="00BF0BBD" w:rsidRPr="00BF0BBD" w14:paraId="2489EE46" w14:textId="77777777" w:rsidTr="00BF0BBD">
        <w:trPr>
          <w:trHeight w:val="300"/>
        </w:trPr>
        <w:tc>
          <w:tcPr>
            <w:tcW w:w="4700" w:type="dxa"/>
            <w:tcBorders>
              <w:top w:val="nil"/>
              <w:left w:val="nil"/>
              <w:bottom w:val="nil"/>
              <w:right w:val="nil"/>
            </w:tcBorders>
            <w:shd w:val="clear" w:color="auto" w:fill="auto"/>
            <w:vAlign w:val="bottom"/>
            <w:hideMark/>
          </w:tcPr>
          <w:p w14:paraId="7ADA5208" w14:textId="5E3912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01_GEN_28_11</w:t>
            </w:r>
            <w:r w:rsidR="00FF4471">
              <w:rPr>
                <w:rFonts w:ascii="Calibri" w:eastAsia="Times New Roman" w:hAnsi="Calibri" w:cs="Calibri"/>
                <w:color w:val="000000"/>
              </w:rPr>
              <w:t>,</w:t>
            </w:r>
            <w:r w:rsidRPr="00BF0BBD">
              <w:rPr>
                <w:rFonts w:ascii="Calibri" w:eastAsia="Times New Roman" w:hAnsi="Calibri" w:cs="Calibri"/>
                <w:color w:val="000000"/>
              </w:rPr>
              <w:t xml:space="preserve"> and lay down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09_1SA_19_24 </w:t>
            </w:r>
          </w:p>
        </w:tc>
      </w:tr>
      <w:tr w:rsidR="00BF0BBD" w:rsidRPr="00BF0BBD" w14:paraId="7F7AED60" w14:textId="77777777" w:rsidTr="00BF0BBD">
        <w:trPr>
          <w:trHeight w:val="300"/>
        </w:trPr>
        <w:tc>
          <w:tcPr>
            <w:tcW w:w="4700" w:type="dxa"/>
            <w:tcBorders>
              <w:top w:val="nil"/>
              <w:left w:val="nil"/>
              <w:bottom w:val="nil"/>
              <w:right w:val="nil"/>
            </w:tcBorders>
            <w:shd w:val="clear" w:color="auto" w:fill="auto"/>
            <w:vAlign w:val="bottom"/>
            <w:hideMark/>
          </w:tcPr>
          <w:p w14:paraId="5A86C686" w14:textId="6674C8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said Here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09_1SA_03_06 </w:t>
            </w:r>
          </w:p>
        </w:tc>
      </w:tr>
      <w:tr w:rsidR="00BF0BBD" w:rsidRPr="00BF0BBD" w14:paraId="2E37F3C6" w14:textId="77777777" w:rsidTr="00BF0BBD">
        <w:trPr>
          <w:trHeight w:val="300"/>
        </w:trPr>
        <w:tc>
          <w:tcPr>
            <w:tcW w:w="4700" w:type="dxa"/>
            <w:tcBorders>
              <w:top w:val="nil"/>
              <w:left w:val="nil"/>
              <w:bottom w:val="nil"/>
              <w:right w:val="nil"/>
            </w:tcBorders>
            <w:shd w:val="clear" w:color="auto" w:fill="auto"/>
            <w:vAlign w:val="bottom"/>
            <w:hideMark/>
          </w:tcPr>
          <w:p w14:paraId="29F16EE4" w14:textId="31826A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said Here am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09_1SA_03_06 </w:t>
            </w:r>
          </w:p>
        </w:tc>
      </w:tr>
      <w:tr w:rsidR="00BF0BBD" w:rsidRPr="00BF0BBD" w14:paraId="2F1F8E32" w14:textId="77777777" w:rsidTr="00BF0BBD">
        <w:trPr>
          <w:trHeight w:val="300"/>
        </w:trPr>
        <w:tc>
          <w:tcPr>
            <w:tcW w:w="4700" w:type="dxa"/>
            <w:tcBorders>
              <w:top w:val="nil"/>
              <w:left w:val="nil"/>
              <w:bottom w:val="nil"/>
              <w:right w:val="nil"/>
            </w:tcBorders>
            <w:shd w:val="clear" w:color="auto" w:fill="auto"/>
            <w:vAlign w:val="bottom"/>
            <w:hideMark/>
          </w:tcPr>
          <w:p w14:paraId="338FCFB1" w14:textId="465531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09_1SA_02_27</w:t>
            </w:r>
            <w:r w:rsidR="00FF4471">
              <w:rPr>
                <w:rFonts w:ascii="Calibri" w:eastAsia="Times New Roman" w:hAnsi="Calibri" w:cs="Calibri"/>
                <w:color w:val="000000"/>
              </w:rPr>
              <w:t>,</w:t>
            </w:r>
            <w:r w:rsidRPr="00BF0BBD">
              <w:rPr>
                <w:rFonts w:ascii="Calibri" w:eastAsia="Times New Roman" w:hAnsi="Calibri" w:cs="Calibri"/>
                <w:color w:val="000000"/>
              </w:rPr>
              <w:t xml:space="preserve"> Eli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09_1SA_03_08 </w:t>
            </w:r>
          </w:p>
        </w:tc>
      </w:tr>
      <w:tr w:rsidR="00BF0BBD" w:rsidRPr="00BF0BBD" w14:paraId="32F55B5B" w14:textId="77777777" w:rsidTr="00BF0BBD">
        <w:trPr>
          <w:trHeight w:val="300"/>
        </w:trPr>
        <w:tc>
          <w:tcPr>
            <w:tcW w:w="4700" w:type="dxa"/>
            <w:tcBorders>
              <w:top w:val="nil"/>
              <w:left w:val="nil"/>
              <w:bottom w:val="nil"/>
              <w:right w:val="nil"/>
            </w:tcBorders>
            <w:shd w:val="clear" w:color="auto" w:fill="auto"/>
            <w:vAlign w:val="bottom"/>
            <w:hideMark/>
          </w:tcPr>
          <w:p w14:paraId="689EE649" w14:textId="206F7D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Eli and said Here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09_1SA_03_06 </w:t>
            </w:r>
          </w:p>
        </w:tc>
      </w:tr>
      <w:tr w:rsidR="00BF0BBD" w:rsidRPr="00BF0BBD" w14:paraId="6E5764BB" w14:textId="77777777" w:rsidTr="00BF0BBD">
        <w:trPr>
          <w:trHeight w:val="300"/>
        </w:trPr>
        <w:tc>
          <w:tcPr>
            <w:tcW w:w="4700" w:type="dxa"/>
            <w:tcBorders>
              <w:top w:val="nil"/>
              <w:left w:val="nil"/>
              <w:bottom w:val="nil"/>
              <w:right w:val="nil"/>
            </w:tcBorders>
            <w:shd w:val="clear" w:color="auto" w:fill="auto"/>
            <w:vAlign w:val="bottom"/>
            <w:hideMark/>
          </w:tcPr>
          <w:p w14:paraId="09BE8DED" w14:textId="00C9FD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08_RUT_04_04</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09_1SA_15_30 </w:t>
            </w:r>
          </w:p>
        </w:tc>
      </w:tr>
      <w:tr w:rsidR="00BF0BBD" w:rsidRPr="00BF0BBD" w14:paraId="53D01C91" w14:textId="77777777" w:rsidTr="00BF0BBD">
        <w:trPr>
          <w:trHeight w:val="300"/>
        </w:trPr>
        <w:tc>
          <w:tcPr>
            <w:tcW w:w="4700" w:type="dxa"/>
            <w:tcBorders>
              <w:top w:val="nil"/>
              <w:left w:val="nil"/>
              <w:bottom w:val="nil"/>
              <w:right w:val="nil"/>
            </w:tcBorders>
            <w:shd w:val="clear" w:color="auto" w:fill="auto"/>
            <w:vAlign w:val="bottom"/>
            <w:hideMark/>
          </w:tcPr>
          <w:p w14:paraId="29C05D82" w14:textId="2954E3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07_JUD_09_07</w:t>
            </w:r>
            <w:r w:rsidR="00FF4471">
              <w:rPr>
                <w:rFonts w:ascii="Calibri" w:eastAsia="Times New Roman" w:hAnsi="Calibri" w:cs="Calibri"/>
                <w:color w:val="000000"/>
              </w:rPr>
              <w:t>,</w:t>
            </w:r>
            <w:r w:rsidRPr="00BF0BBD">
              <w:rPr>
                <w:rFonts w:ascii="Calibri" w:eastAsia="Times New Roman" w:hAnsi="Calibri" w:cs="Calibri"/>
                <w:color w:val="000000"/>
              </w:rPr>
              <w:t xml:space="preserve"> he went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09_1SA_19_12 </w:t>
            </w:r>
          </w:p>
        </w:tc>
      </w:tr>
      <w:tr w:rsidR="00BF0BBD" w:rsidRPr="00BF0BBD" w14:paraId="709D6F68" w14:textId="77777777" w:rsidTr="00BF0BBD">
        <w:trPr>
          <w:trHeight w:val="300"/>
        </w:trPr>
        <w:tc>
          <w:tcPr>
            <w:tcW w:w="4700" w:type="dxa"/>
            <w:tcBorders>
              <w:top w:val="nil"/>
              <w:left w:val="nil"/>
              <w:bottom w:val="nil"/>
              <w:right w:val="nil"/>
            </w:tcBorders>
            <w:shd w:val="clear" w:color="auto" w:fill="auto"/>
            <w:vAlign w:val="bottom"/>
            <w:hideMark/>
          </w:tcPr>
          <w:p w14:paraId="71E4C66E" w14:textId="65DEFD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09_1SA_03_04</w:t>
            </w:r>
            <w:r w:rsidR="00FF4471">
              <w:rPr>
                <w:rFonts w:ascii="Calibri" w:eastAsia="Times New Roman" w:hAnsi="Calibri" w:cs="Calibri"/>
                <w:color w:val="000000"/>
              </w:rPr>
              <w:t>,</w:t>
            </w:r>
            <w:r w:rsidRPr="00BF0BBD">
              <w:rPr>
                <w:rFonts w:ascii="Calibri" w:eastAsia="Times New Roman" w:hAnsi="Calibri" w:cs="Calibri"/>
                <w:color w:val="000000"/>
              </w:rPr>
              <w:t xml:space="preserve"> Here am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09_1SA_03_06 </w:t>
            </w:r>
          </w:p>
        </w:tc>
      </w:tr>
      <w:tr w:rsidR="00BF0BBD" w:rsidRPr="00BF0BBD" w14:paraId="2767BE25" w14:textId="77777777" w:rsidTr="00BF0BBD">
        <w:trPr>
          <w:trHeight w:val="300"/>
        </w:trPr>
        <w:tc>
          <w:tcPr>
            <w:tcW w:w="4700" w:type="dxa"/>
            <w:tcBorders>
              <w:top w:val="nil"/>
              <w:left w:val="nil"/>
              <w:bottom w:val="nil"/>
              <w:right w:val="nil"/>
            </w:tcBorders>
            <w:shd w:val="clear" w:color="auto" w:fill="auto"/>
            <w:vAlign w:val="bottom"/>
            <w:hideMark/>
          </w:tcPr>
          <w:p w14:paraId="62C7D5F3" w14:textId="17AEBB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Here am I for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09_1SA_03_06 </w:t>
            </w:r>
          </w:p>
        </w:tc>
      </w:tr>
      <w:tr w:rsidR="00BF0BBD" w:rsidRPr="00BF0BBD" w14:paraId="725C7EE8" w14:textId="77777777" w:rsidTr="00BF0BBD">
        <w:trPr>
          <w:trHeight w:val="300"/>
        </w:trPr>
        <w:tc>
          <w:tcPr>
            <w:tcW w:w="4700" w:type="dxa"/>
            <w:tcBorders>
              <w:top w:val="nil"/>
              <w:left w:val="nil"/>
              <w:bottom w:val="nil"/>
              <w:right w:val="nil"/>
            </w:tcBorders>
            <w:shd w:val="clear" w:color="auto" w:fill="auto"/>
            <w:vAlign w:val="bottom"/>
            <w:hideMark/>
          </w:tcPr>
          <w:p w14:paraId="51F65660" w14:textId="3DBE31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called not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09_1SA_03_06 </w:t>
            </w:r>
          </w:p>
        </w:tc>
      </w:tr>
      <w:tr w:rsidR="00BF0BBD" w:rsidRPr="00BF0BBD" w14:paraId="27FA2B96" w14:textId="77777777" w:rsidTr="00BF0BBD">
        <w:trPr>
          <w:trHeight w:val="300"/>
        </w:trPr>
        <w:tc>
          <w:tcPr>
            <w:tcW w:w="4700" w:type="dxa"/>
            <w:tcBorders>
              <w:top w:val="nil"/>
              <w:left w:val="nil"/>
              <w:bottom w:val="nil"/>
              <w:right w:val="nil"/>
            </w:tcBorders>
            <w:shd w:val="clear" w:color="auto" w:fill="auto"/>
            <w:vAlign w:val="bottom"/>
            <w:hideMark/>
          </w:tcPr>
          <w:p w14:paraId="617D88E9" w14:textId="34FE59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for thou</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09_1SA_03_06 </w:t>
            </w:r>
          </w:p>
        </w:tc>
      </w:tr>
      <w:tr w:rsidR="00BF0BBD" w:rsidRPr="00BF0BBD" w14:paraId="5D500F8B" w14:textId="77777777" w:rsidTr="00BF0BBD">
        <w:trPr>
          <w:trHeight w:val="300"/>
        </w:trPr>
        <w:tc>
          <w:tcPr>
            <w:tcW w:w="4700" w:type="dxa"/>
            <w:tcBorders>
              <w:top w:val="nil"/>
              <w:left w:val="nil"/>
              <w:bottom w:val="nil"/>
              <w:right w:val="nil"/>
            </w:tcBorders>
            <w:shd w:val="clear" w:color="auto" w:fill="auto"/>
            <w:vAlign w:val="bottom"/>
            <w:hideMark/>
          </w:tcPr>
          <w:p w14:paraId="4366E445" w14:textId="783BAA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lie down again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09_1SA_03_06 </w:t>
            </w:r>
          </w:p>
        </w:tc>
      </w:tr>
      <w:tr w:rsidR="00BF0BBD" w:rsidRPr="00BF0BBD" w14:paraId="096E6B82" w14:textId="77777777" w:rsidTr="00BF0BBD">
        <w:trPr>
          <w:trHeight w:val="300"/>
        </w:trPr>
        <w:tc>
          <w:tcPr>
            <w:tcW w:w="4700" w:type="dxa"/>
            <w:tcBorders>
              <w:top w:val="nil"/>
              <w:left w:val="nil"/>
              <w:bottom w:val="nil"/>
              <w:right w:val="nil"/>
            </w:tcBorders>
            <w:shd w:val="clear" w:color="auto" w:fill="auto"/>
            <w:vAlign w:val="bottom"/>
            <w:hideMark/>
          </w:tcPr>
          <w:p w14:paraId="63713796" w14:textId="5ED68E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07_JUD_14_16</w:t>
            </w:r>
            <w:r w:rsidR="00FF4471">
              <w:rPr>
                <w:rFonts w:ascii="Calibri" w:eastAsia="Times New Roman" w:hAnsi="Calibri" w:cs="Calibri"/>
                <w:color w:val="000000"/>
              </w:rPr>
              <w:t>,</w:t>
            </w:r>
            <w:r w:rsidRPr="00BF0BBD">
              <w:rPr>
                <w:rFonts w:ascii="Calibri" w:eastAsia="Times New Roman" w:hAnsi="Calibri" w:cs="Calibri"/>
                <w:color w:val="000000"/>
              </w:rPr>
              <w:t xml:space="preserve"> me And 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09_1SA_03_06 </w:t>
            </w:r>
          </w:p>
        </w:tc>
      </w:tr>
      <w:tr w:rsidR="00BF0BBD" w:rsidRPr="00BF0BBD" w14:paraId="7ED91E7F" w14:textId="77777777" w:rsidTr="00BF0BBD">
        <w:trPr>
          <w:trHeight w:val="300"/>
        </w:trPr>
        <w:tc>
          <w:tcPr>
            <w:tcW w:w="4700" w:type="dxa"/>
            <w:tcBorders>
              <w:top w:val="nil"/>
              <w:left w:val="nil"/>
              <w:bottom w:val="nil"/>
              <w:right w:val="nil"/>
            </w:tcBorders>
            <w:shd w:val="clear" w:color="auto" w:fill="auto"/>
            <w:vAlign w:val="bottom"/>
            <w:hideMark/>
          </w:tcPr>
          <w:p w14:paraId="6C1F10EC" w14:textId="2E8485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01_GEN_43_29</w:t>
            </w:r>
            <w:r w:rsidR="00FF4471">
              <w:rPr>
                <w:rFonts w:ascii="Calibri" w:eastAsia="Times New Roman" w:hAnsi="Calibri" w:cs="Calibri"/>
                <w:color w:val="000000"/>
              </w:rPr>
              <w:t>,</w:t>
            </w:r>
            <w:r w:rsidRPr="00BF0BBD">
              <w:rPr>
                <w:rFonts w:ascii="Calibri" w:eastAsia="Times New Roman" w:hAnsi="Calibri" w:cs="Calibri"/>
                <w:color w:val="000000"/>
              </w:rPr>
              <w:t xml:space="preserve"> me And he said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11_1KI_22_28 </w:t>
            </w:r>
          </w:p>
        </w:tc>
      </w:tr>
      <w:tr w:rsidR="00BF0BBD" w:rsidRPr="00BF0BBD" w14:paraId="7EAD78C7" w14:textId="77777777" w:rsidTr="00BF0BBD">
        <w:trPr>
          <w:trHeight w:val="300"/>
        </w:trPr>
        <w:tc>
          <w:tcPr>
            <w:tcW w:w="4700" w:type="dxa"/>
            <w:tcBorders>
              <w:top w:val="nil"/>
              <w:left w:val="nil"/>
              <w:bottom w:val="nil"/>
              <w:right w:val="nil"/>
            </w:tcBorders>
            <w:shd w:val="clear" w:color="auto" w:fill="auto"/>
            <w:vAlign w:val="bottom"/>
            <w:hideMark/>
          </w:tcPr>
          <w:p w14:paraId="6A73FC93" w14:textId="484433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04_NUM_23_24</w:t>
            </w:r>
            <w:r w:rsidR="00FF4471">
              <w:rPr>
                <w:rFonts w:ascii="Calibri" w:eastAsia="Times New Roman" w:hAnsi="Calibri" w:cs="Calibri"/>
                <w:color w:val="000000"/>
              </w:rPr>
              <w:t>,</w:t>
            </w:r>
            <w:r w:rsidRPr="00BF0BBD">
              <w:rPr>
                <w:rFonts w:ascii="Calibri" w:eastAsia="Times New Roman" w:hAnsi="Calibri" w:cs="Calibri"/>
                <w:color w:val="000000"/>
              </w:rPr>
              <w:t xml:space="preserve"> not lie down</w:t>
            </w:r>
            <w:r w:rsidR="00644F35">
              <w:rPr>
                <w:rFonts w:ascii="Calibri" w:eastAsia="Times New Roman" w:hAnsi="Calibri" w:cs="Calibri"/>
                <w:color w:val="000000"/>
              </w:rPr>
              <w:t>, &lt;&lt;&lt;&lt;&lt;</w:t>
            </w:r>
          </w:p>
        </w:tc>
      </w:tr>
      <w:tr w:rsidR="00BF0BBD" w:rsidRPr="00BF0BBD" w14:paraId="6343CBB7" w14:textId="77777777" w:rsidTr="00BF0BBD">
        <w:trPr>
          <w:trHeight w:val="300"/>
        </w:trPr>
        <w:tc>
          <w:tcPr>
            <w:tcW w:w="4700" w:type="dxa"/>
            <w:tcBorders>
              <w:top w:val="nil"/>
              <w:left w:val="nil"/>
              <w:bottom w:val="nil"/>
              <w:right w:val="nil"/>
            </w:tcBorders>
            <w:shd w:val="clear" w:color="auto" w:fill="auto"/>
            <w:vAlign w:val="bottom"/>
            <w:hideMark/>
          </w:tcPr>
          <w:p w14:paraId="5FFF6147" w14:textId="549725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02_EXO_03_04</w:t>
            </w:r>
            <w:r w:rsidR="00FF4471">
              <w:rPr>
                <w:rFonts w:ascii="Calibri" w:eastAsia="Times New Roman" w:hAnsi="Calibri" w:cs="Calibri"/>
                <w:color w:val="000000"/>
              </w:rPr>
              <w:t>,</w:t>
            </w:r>
            <w:r w:rsidRPr="00BF0BBD">
              <w:rPr>
                <w:rFonts w:ascii="Calibri" w:eastAsia="Times New Roman" w:hAnsi="Calibri" w:cs="Calibri"/>
                <w:color w:val="000000"/>
              </w:rPr>
              <w:t xml:space="preserve"> said Here am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09_1SA_03_06 </w:t>
            </w:r>
          </w:p>
        </w:tc>
      </w:tr>
      <w:tr w:rsidR="00BF0BBD" w:rsidRPr="00BF0BBD" w14:paraId="665FFF23" w14:textId="77777777" w:rsidTr="00BF0BBD">
        <w:trPr>
          <w:trHeight w:val="300"/>
        </w:trPr>
        <w:tc>
          <w:tcPr>
            <w:tcW w:w="4700" w:type="dxa"/>
            <w:tcBorders>
              <w:top w:val="nil"/>
              <w:left w:val="nil"/>
              <w:bottom w:val="nil"/>
              <w:right w:val="nil"/>
            </w:tcBorders>
            <w:shd w:val="clear" w:color="auto" w:fill="auto"/>
            <w:vAlign w:val="bottom"/>
            <w:hideMark/>
          </w:tcPr>
          <w:p w14:paraId="3AEB0D0A" w14:textId="7AA61D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02_EXO_03_04</w:t>
            </w:r>
            <w:r w:rsidR="00FF4471">
              <w:rPr>
                <w:rFonts w:ascii="Calibri" w:eastAsia="Times New Roman" w:hAnsi="Calibri" w:cs="Calibri"/>
                <w:color w:val="000000"/>
              </w:rPr>
              <w:t>,</w:t>
            </w:r>
            <w:r w:rsidRPr="00BF0BBD">
              <w:rPr>
                <w:rFonts w:ascii="Calibri" w:eastAsia="Times New Roman" w:hAnsi="Calibri" w:cs="Calibri"/>
                <w:color w:val="000000"/>
              </w:rPr>
              <w:t xml:space="preserve"> said Here am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09_1SA_03_06 </w:t>
            </w:r>
          </w:p>
        </w:tc>
      </w:tr>
      <w:tr w:rsidR="00BF0BBD" w:rsidRPr="00BF0BBD" w14:paraId="2736AB17" w14:textId="77777777" w:rsidTr="00BF0BBD">
        <w:trPr>
          <w:trHeight w:val="300"/>
        </w:trPr>
        <w:tc>
          <w:tcPr>
            <w:tcW w:w="4700" w:type="dxa"/>
            <w:tcBorders>
              <w:top w:val="nil"/>
              <w:left w:val="nil"/>
              <w:bottom w:val="nil"/>
              <w:right w:val="nil"/>
            </w:tcBorders>
            <w:shd w:val="clear" w:color="auto" w:fill="auto"/>
            <w:vAlign w:val="bottom"/>
            <w:hideMark/>
          </w:tcPr>
          <w:p w14:paraId="0BCBDF00" w14:textId="5F02D6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09_1SA_02_27</w:t>
            </w:r>
            <w:r w:rsidR="00FF4471">
              <w:rPr>
                <w:rFonts w:ascii="Calibri" w:eastAsia="Times New Roman" w:hAnsi="Calibri" w:cs="Calibri"/>
                <w:color w:val="000000"/>
              </w:rPr>
              <w:t>,</w:t>
            </w:r>
            <w:r w:rsidRPr="00BF0BBD">
              <w:rPr>
                <w:rFonts w:ascii="Calibri" w:eastAsia="Times New Roman" w:hAnsi="Calibri" w:cs="Calibri"/>
                <w:color w:val="000000"/>
              </w:rPr>
              <w:t xml:space="preserve"> unto Eli and</w:t>
            </w:r>
            <w:r w:rsidR="00644F35">
              <w:rPr>
                <w:rFonts w:ascii="Calibri" w:eastAsia="Times New Roman" w:hAnsi="Calibri" w:cs="Calibri"/>
                <w:color w:val="000000"/>
              </w:rPr>
              <w:t>, &lt;&lt;&lt;&lt;&lt;</w:t>
            </w:r>
          </w:p>
        </w:tc>
      </w:tr>
      <w:tr w:rsidR="00BF0BBD" w:rsidRPr="00BF0BBD" w14:paraId="11B90549" w14:textId="77777777" w:rsidTr="00BF0BBD">
        <w:trPr>
          <w:trHeight w:val="300"/>
        </w:trPr>
        <w:tc>
          <w:tcPr>
            <w:tcW w:w="4700" w:type="dxa"/>
            <w:tcBorders>
              <w:top w:val="nil"/>
              <w:left w:val="nil"/>
              <w:bottom w:val="nil"/>
              <w:right w:val="nil"/>
            </w:tcBorders>
            <w:shd w:val="clear" w:color="auto" w:fill="auto"/>
            <w:vAlign w:val="bottom"/>
            <w:hideMark/>
          </w:tcPr>
          <w:p w14:paraId="774E4BA6" w14:textId="6E6C2B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09_1SA_02_27</w:t>
            </w:r>
            <w:r w:rsidR="00FF4471">
              <w:rPr>
                <w:rFonts w:ascii="Calibri" w:eastAsia="Times New Roman" w:hAnsi="Calibri" w:cs="Calibri"/>
                <w:color w:val="000000"/>
              </w:rPr>
              <w:t>,</w:t>
            </w:r>
            <w:r w:rsidRPr="00BF0BBD">
              <w:rPr>
                <w:rFonts w:ascii="Calibri" w:eastAsia="Times New Roman" w:hAnsi="Calibri" w:cs="Calibri"/>
                <w:color w:val="000000"/>
              </w:rPr>
              <w:t xml:space="preserve"> unto Eli and said</w:t>
            </w:r>
            <w:r w:rsidR="00644F35">
              <w:rPr>
                <w:rFonts w:ascii="Calibri" w:eastAsia="Times New Roman" w:hAnsi="Calibri" w:cs="Calibri"/>
                <w:color w:val="000000"/>
              </w:rPr>
              <w:t>, &lt;&lt;&lt;&lt;&lt;</w:t>
            </w:r>
          </w:p>
        </w:tc>
      </w:tr>
      <w:tr w:rsidR="00BF0BBD" w:rsidRPr="00BF0BBD" w14:paraId="342D5E15" w14:textId="77777777" w:rsidTr="00BF0BBD">
        <w:trPr>
          <w:trHeight w:val="300"/>
        </w:trPr>
        <w:tc>
          <w:tcPr>
            <w:tcW w:w="4700" w:type="dxa"/>
            <w:tcBorders>
              <w:top w:val="nil"/>
              <w:left w:val="nil"/>
              <w:bottom w:val="nil"/>
              <w:right w:val="nil"/>
            </w:tcBorders>
            <w:shd w:val="clear" w:color="auto" w:fill="auto"/>
            <w:vAlign w:val="bottom"/>
            <w:hideMark/>
          </w:tcPr>
          <w:p w14:paraId="020C7D3E" w14:textId="3A8237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01_GEN_35_22</w:t>
            </w:r>
            <w:r w:rsidR="00FF4471">
              <w:rPr>
                <w:rFonts w:ascii="Calibri" w:eastAsia="Times New Roman" w:hAnsi="Calibri" w:cs="Calibri"/>
                <w:color w:val="000000"/>
              </w:rPr>
              <w:t>,</w:t>
            </w:r>
            <w:r w:rsidRPr="00BF0BBD">
              <w:rPr>
                <w:rFonts w:ascii="Calibri" w:eastAsia="Times New Roman" w:hAnsi="Calibri" w:cs="Calibri"/>
                <w:color w:val="000000"/>
              </w:rPr>
              <w:t xml:space="preserve"> went and lay</w:t>
            </w:r>
            <w:r w:rsidR="00644F35">
              <w:rPr>
                <w:rFonts w:ascii="Calibri" w:eastAsia="Times New Roman" w:hAnsi="Calibri" w:cs="Calibri"/>
                <w:color w:val="000000"/>
              </w:rPr>
              <w:t>, &lt;&lt;&lt;&lt;&lt;</w:t>
            </w:r>
          </w:p>
        </w:tc>
      </w:tr>
      <w:tr w:rsidR="00BF0BBD" w:rsidRPr="00BF0BBD" w14:paraId="68CA49E3" w14:textId="77777777" w:rsidTr="00BF0BBD">
        <w:trPr>
          <w:trHeight w:val="300"/>
        </w:trPr>
        <w:tc>
          <w:tcPr>
            <w:tcW w:w="4700" w:type="dxa"/>
            <w:tcBorders>
              <w:top w:val="nil"/>
              <w:left w:val="nil"/>
              <w:bottom w:val="nil"/>
              <w:right w:val="nil"/>
            </w:tcBorders>
            <w:shd w:val="clear" w:color="auto" w:fill="auto"/>
            <w:vAlign w:val="bottom"/>
            <w:hideMark/>
          </w:tcPr>
          <w:p w14:paraId="4B7F2C10" w14:textId="67F2A2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went and lay down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09_1SA_03_09 </w:t>
            </w:r>
          </w:p>
        </w:tc>
      </w:tr>
      <w:tr w:rsidR="00BF0BBD" w:rsidRPr="00BF0BBD" w14:paraId="0783453A" w14:textId="77777777" w:rsidTr="00BF0BBD">
        <w:trPr>
          <w:trHeight w:val="1500"/>
        </w:trPr>
        <w:tc>
          <w:tcPr>
            <w:tcW w:w="4700" w:type="dxa"/>
            <w:tcBorders>
              <w:top w:val="nil"/>
              <w:left w:val="nil"/>
              <w:bottom w:val="nil"/>
              <w:right w:val="nil"/>
            </w:tcBorders>
            <w:shd w:val="clear" w:color="auto" w:fill="auto"/>
            <w:vAlign w:val="bottom"/>
            <w:hideMark/>
          </w:tcPr>
          <w:p w14:paraId="33816EC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09_1SA_03:06 And the LORD called yet again, Samuel. And Samuel arose and went to Eli, and said, Here [am] I; for thou didst call me. And he answered, I called not, my son; lie down again. #,</w:t>
            </w:r>
          </w:p>
        </w:tc>
      </w:tr>
      <w:tr w:rsidR="00BF0BBD" w:rsidRPr="00BF0BBD" w14:paraId="672F0B25" w14:textId="77777777" w:rsidTr="00BF0BBD">
        <w:trPr>
          <w:trHeight w:val="300"/>
        </w:trPr>
        <w:tc>
          <w:tcPr>
            <w:tcW w:w="4700" w:type="dxa"/>
            <w:tcBorders>
              <w:top w:val="nil"/>
              <w:left w:val="nil"/>
              <w:bottom w:val="nil"/>
              <w:right w:val="nil"/>
            </w:tcBorders>
            <w:shd w:val="clear" w:color="auto" w:fill="auto"/>
            <w:vAlign w:val="bottom"/>
            <w:hideMark/>
          </w:tcPr>
          <w:p w14:paraId="52036463" w14:textId="7FF17E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09_1SA_03_05</w:t>
            </w:r>
            <w:r w:rsidR="00FF4471">
              <w:rPr>
                <w:rFonts w:ascii="Calibri" w:eastAsia="Times New Roman" w:hAnsi="Calibri" w:cs="Calibri"/>
                <w:color w:val="000000"/>
              </w:rPr>
              <w:t>,</w:t>
            </w:r>
            <w:r w:rsidRPr="00BF0BBD">
              <w:rPr>
                <w:rFonts w:ascii="Calibri" w:eastAsia="Times New Roman" w:hAnsi="Calibri" w:cs="Calibri"/>
                <w:color w:val="000000"/>
              </w:rPr>
              <w:t xml:space="preserve"> am I for thou</w:t>
            </w:r>
            <w:r w:rsidR="00644F35">
              <w:rPr>
                <w:rFonts w:ascii="Calibri" w:eastAsia="Times New Roman" w:hAnsi="Calibri" w:cs="Calibri"/>
                <w:color w:val="000000"/>
              </w:rPr>
              <w:t>, &lt;&lt;&lt;&lt;&lt;</w:t>
            </w:r>
          </w:p>
        </w:tc>
      </w:tr>
      <w:tr w:rsidR="00BF0BBD" w:rsidRPr="00BF0BBD" w14:paraId="233428E7" w14:textId="77777777" w:rsidTr="00BF0BBD">
        <w:trPr>
          <w:trHeight w:val="300"/>
        </w:trPr>
        <w:tc>
          <w:tcPr>
            <w:tcW w:w="4700" w:type="dxa"/>
            <w:tcBorders>
              <w:top w:val="nil"/>
              <w:left w:val="nil"/>
              <w:bottom w:val="nil"/>
              <w:right w:val="nil"/>
            </w:tcBorders>
            <w:shd w:val="clear" w:color="auto" w:fill="auto"/>
            <w:vAlign w:val="bottom"/>
            <w:hideMark/>
          </w:tcPr>
          <w:p w14:paraId="12CB7AD6" w14:textId="1D671D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he answered I</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10_2SA_01_13 </w:t>
            </w:r>
          </w:p>
        </w:tc>
      </w:tr>
      <w:tr w:rsidR="00BF0BBD" w:rsidRPr="00BF0BBD" w14:paraId="0290BE0B" w14:textId="77777777" w:rsidTr="00BF0BBD">
        <w:trPr>
          <w:trHeight w:val="300"/>
        </w:trPr>
        <w:tc>
          <w:tcPr>
            <w:tcW w:w="4700" w:type="dxa"/>
            <w:tcBorders>
              <w:top w:val="nil"/>
              <w:left w:val="nil"/>
              <w:bottom w:val="nil"/>
              <w:right w:val="nil"/>
            </w:tcBorders>
            <w:shd w:val="clear" w:color="auto" w:fill="auto"/>
            <w:vAlign w:val="bottom"/>
            <w:hideMark/>
          </w:tcPr>
          <w:p w14:paraId="2311F27F" w14:textId="35A0BE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09_1SA_03_05</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Here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12_2KI_03_11 </w:t>
            </w:r>
          </w:p>
        </w:tc>
      </w:tr>
      <w:tr w:rsidR="00BF0BBD" w:rsidRPr="00BF0BBD" w14:paraId="32795681" w14:textId="77777777" w:rsidTr="00BF0BBD">
        <w:trPr>
          <w:trHeight w:val="300"/>
        </w:trPr>
        <w:tc>
          <w:tcPr>
            <w:tcW w:w="4700" w:type="dxa"/>
            <w:tcBorders>
              <w:top w:val="nil"/>
              <w:left w:val="nil"/>
              <w:bottom w:val="nil"/>
              <w:right w:val="nil"/>
            </w:tcBorders>
            <w:shd w:val="clear" w:color="auto" w:fill="auto"/>
            <w:vAlign w:val="bottom"/>
            <w:hideMark/>
          </w:tcPr>
          <w:p w14:paraId="05D75F8D" w14:textId="05BFA9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09_1SA_03_05</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Here am</w:t>
            </w:r>
            <w:r w:rsidR="00644F35">
              <w:rPr>
                <w:rFonts w:ascii="Calibri" w:eastAsia="Times New Roman" w:hAnsi="Calibri" w:cs="Calibri"/>
                <w:color w:val="000000"/>
              </w:rPr>
              <w:t>, &lt;&lt;&lt;&lt;&lt;</w:t>
            </w:r>
          </w:p>
        </w:tc>
      </w:tr>
      <w:tr w:rsidR="00BF0BBD" w:rsidRPr="00BF0BBD" w14:paraId="19720D7E" w14:textId="77777777" w:rsidTr="00BF0BBD">
        <w:trPr>
          <w:trHeight w:val="300"/>
        </w:trPr>
        <w:tc>
          <w:tcPr>
            <w:tcW w:w="4700" w:type="dxa"/>
            <w:tcBorders>
              <w:top w:val="nil"/>
              <w:left w:val="nil"/>
              <w:bottom w:val="nil"/>
              <w:right w:val="nil"/>
            </w:tcBorders>
            <w:shd w:val="clear" w:color="auto" w:fill="auto"/>
            <w:vAlign w:val="bottom"/>
            <w:hideMark/>
          </w:tcPr>
          <w:p w14:paraId="73F858C2" w14:textId="0785C5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Samuel arose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09_1SA_13_15 </w:t>
            </w:r>
          </w:p>
        </w:tc>
      </w:tr>
      <w:tr w:rsidR="00BF0BBD" w:rsidRPr="00BF0BBD" w14:paraId="07683833" w14:textId="77777777" w:rsidTr="00BF0BBD">
        <w:trPr>
          <w:trHeight w:val="300"/>
        </w:trPr>
        <w:tc>
          <w:tcPr>
            <w:tcW w:w="4700" w:type="dxa"/>
            <w:tcBorders>
              <w:top w:val="nil"/>
              <w:left w:val="nil"/>
              <w:bottom w:val="nil"/>
              <w:right w:val="nil"/>
            </w:tcBorders>
            <w:shd w:val="clear" w:color="auto" w:fill="auto"/>
            <w:vAlign w:val="bottom"/>
            <w:hideMark/>
          </w:tcPr>
          <w:p w14:paraId="477C5225" w14:textId="5B9890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Samuel arose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09_1SA_13_15 </w:t>
            </w:r>
          </w:p>
        </w:tc>
      </w:tr>
      <w:tr w:rsidR="00BF0BBD" w:rsidRPr="00BF0BBD" w14:paraId="02FD0D66" w14:textId="77777777" w:rsidTr="00BF0BBD">
        <w:trPr>
          <w:trHeight w:val="300"/>
        </w:trPr>
        <w:tc>
          <w:tcPr>
            <w:tcW w:w="4700" w:type="dxa"/>
            <w:tcBorders>
              <w:top w:val="nil"/>
              <w:left w:val="nil"/>
              <w:bottom w:val="nil"/>
              <w:right w:val="nil"/>
            </w:tcBorders>
            <w:shd w:val="clear" w:color="auto" w:fill="auto"/>
            <w:vAlign w:val="bottom"/>
            <w:hideMark/>
          </w:tcPr>
          <w:p w14:paraId="4440BF70" w14:textId="098A70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09_1SA_03_08 </w:t>
            </w:r>
          </w:p>
        </w:tc>
      </w:tr>
      <w:tr w:rsidR="00BF0BBD" w:rsidRPr="00BF0BBD" w14:paraId="792CFD64" w14:textId="77777777" w:rsidTr="00BF0BBD">
        <w:trPr>
          <w:trHeight w:val="600"/>
        </w:trPr>
        <w:tc>
          <w:tcPr>
            <w:tcW w:w="4700" w:type="dxa"/>
            <w:tcBorders>
              <w:top w:val="nil"/>
              <w:left w:val="nil"/>
              <w:bottom w:val="nil"/>
              <w:right w:val="nil"/>
            </w:tcBorders>
            <w:shd w:val="clear" w:color="auto" w:fill="auto"/>
            <w:vAlign w:val="bottom"/>
            <w:hideMark/>
          </w:tcPr>
          <w:p w14:paraId="40F7B023" w14:textId="18CA6A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02_EXO_19_20</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 called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09_1SA_03_08 </w:t>
            </w:r>
          </w:p>
        </w:tc>
      </w:tr>
      <w:tr w:rsidR="00BF0BBD" w:rsidRPr="00BF0BBD" w14:paraId="35E9F0F5" w14:textId="77777777" w:rsidTr="00BF0BBD">
        <w:trPr>
          <w:trHeight w:val="300"/>
        </w:trPr>
        <w:tc>
          <w:tcPr>
            <w:tcW w:w="4700" w:type="dxa"/>
            <w:tcBorders>
              <w:top w:val="nil"/>
              <w:left w:val="nil"/>
              <w:bottom w:val="nil"/>
              <w:right w:val="nil"/>
            </w:tcBorders>
            <w:shd w:val="clear" w:color="auto" w:fill="auto"/>
            <w:vAlign w:val="bottom"/>
            <w:hideMark/>
          </w:tcPr>
          <w:p w14:paraId="4E01CB88" w14:textId="0A2395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went to Eli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09_1SA_03_08 </w:t>
            </w:r>
          </w:p>
        </w:tc>
      </w:tr>
      <w:tr w:rsidR="00BF0BBD" w:rsidRPr="00BF0BBD" w14:paraId="6E3040E5" w14:textId="77777777" w:rsidTr="00BF0BBD">
        <w:trPr>
          <w:trHeight w:val="300"/>
        </w:trPr>
        <w:tc>
          <w:tcPr>
            <w:tcW w:w="4700" w:type="dxa"/>
            <w:tcBorders>
              <w:top w:val="nil"/>
              <w:left w:val="nil"/>
              <w:bottom w:val="nil"/>
              <w:right w:val="nil"/>
            </w:tcBorders>
            <w:shd w:val="clear" w:color="auto" w:fill="auto"/>
            <w:vAlign w:val="bottom"/>
            <w:hideMark/>
          </w:tcPr>
          <w:p w14:paraId="6ACDA498" w14:textId="315198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07_JUD_20_18</w:t>
            </w:r>
            <w:r w:rsidR="00FF4471">
              <w:rPr>
                <w:rFonts w:ascii="Calibri" w:eastAsia="Times New Roman" w:hAnsi="Calibri" w:cs="Calibri"/>
                <w:color w:val="000000"/>
              </w:rPr>
              <w:t>,</w:t>
            </w:r>
            <w:r w:rsidRPr="00BF0BBD">
              <w:rPr>
                <w:rFonts w:ascii="Calibri" w:eastAsia="Times New Roman" w:hAnsi="Calibri" w:cs="Calibri"/>
                <w:color w:val="000000"/>
              </w:rPr>
              <w:t xml:space="preserve"> arose and went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09_1SA_03_08 </w:t>
            </w:r>
          </w:p>
        </w:tc>
      </w:tr>
      <w:tr w:rsidR="00BF0BBD" w:rsidRPr="00BF0BBD" w14:paraId="61838352" w14:textId="77777777" w:rsidTr="00BF0BBD">
        <w:trPr>
          <w:trHeight w:val="600"/>
        </w:trPr>
        <w:tc>
          <w:tcPr>
            <w:tcW w:w="4700" w:type="dxa"/>
            <w:tcBorders>
              <w:top w:val="nil"/>
              <w:left w:val="nil"/>
              <w:bottom w:val="nil"/>
              <w:right w:val="nil"/>
            </w:tcBorders>
            <w:shd w:val="clear" w:color="auto" w:fill="auto"/>
            <w:vAlign w:val="bottom"/>
            <w:hideMark/>
          </w:tcPr>
          <w:p w14:paraId="4C367DC3" w14:textId="7667D8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01_GEN_24_10</w:t>
            </w:r>
            <w:r w:rsidR="00FF4471">
              <w:rPr>
                <w:rFonts w:ascii="Calibri" w:eastAsia="Times New Roman" w:hAnsi="Calibri" w:cs="Calibri"/>
                <w:color w:val="000000"/>
              </w:rPr>
              <w:t>,</w:t>
            </w:r>
            <w:r w:rsidRPr="00BF0BBD">
              <w:rPr>
                <w:rFonts w:ascii="Calibri" w:eastAsia="Times New Roman" w:hAnsi="Calibri" w:cs="Calibri"/>
                <w:color w:val="000000"/>
              </w:rPr>
              <w:t xml:space="preserve"> arose and went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09_1SA_23_16 </w:t>
            </w:r>
          </w:p>
        </w:tc>
      </w:tr>
      <w:tr w:rsidR="00BF0BBD" w:rsidRPr="00BF0BBD" w14:paraId="15404F57" w14:textId="77777777" w:rsidTr="00BF0BBD">
        <w:trPr>
          <w:trHeight w:val="300"/>
        </w:trPr>
        <w:tc>
          <w:tcPr>
            <w:tcW w:w="4700" w:type="dxa"/>
            <w:tcBorders>
              <w:top w:val="nil"/>
              <w:left w:val="nil"/>
              <w:bottom w:val="nil"/>
              <w:right w:val="nil"/>
            </w:tcBorders>
            <w:shd w:val="clear" w:color="auto" w:fill="auto"/>
            <w:vAlign w:val="bottom"/>
            <w:hideMark/>
          </w:tcPr>
          <w:p w14:paraId="0D51C6B2" w14:textId="39AC44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call me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09_1SA_03_08 </w:t>
            </w:r>
          </w:p>
        </w:tc>
      </w:tr>
      <w:tr w:rsidR="00BF0BBD" w:rsidRPr="00BF0BBD" w14:paraId="64451963" w14:textId="77777777" w:rsidTr="00BF0BBD">
        <w:trPr>
          <w:trHeight w:val="300"/>
        </w:trPr>
        <w:tc>
          <w:tcPr>
            <w:tcW w:w="4700" w:type="dxa"/>
            <w:tcBorders>
              <w:top w:val="nil"/>
              <w:left w:val="nil"/>
              <w:bottom w:val="nil"/>
              <w:right w:val="nil"/>
            </w:tcBorders>
            <w:shd w:val="clear" w:color="auto" w:fill="auto"/>
            <w:vAlign w:val="bottom"/>
            <w:hideMark/>
          </w:tcPr>
          <w:p w14:paraId="5F308AAE" w14:textId="4848FD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didst call 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09_1SA_03_08 </w:t>
            </w:r>
          </w:p>
        </w:tc>
      </w:tr>
      <w:tr w:rsidR="00BF0BBD" w:rsidRPr="00BF0BBD" w14:paraId="79D20BFD" w14:textId="77777777" w:rsidTr="00BF0BBD">
        <w:trPr>
          <w:trHeight w:val="300"/>
        </w:trPr>
        <w:tc>
          <w:tcPr>
            <w:tcW w:w="4700" w:type="dxa"/>
            <w:tcBorders>
              <w:top w:val="nil"/>
              <w:left w:val="nil"/>
              <w:bottom w:val="nil"/>
              <w:right w:val="nil"/>
            </w:tcBorders>
            <w:shd w:val="clear" w:color="auto" w:fill="auto"/>
            <w:vAlign w:val="bottom"/>
            <w:hideMark/>
          </w:tcPr>
          <w:p w14:paraId="49EBE58C" w14:textId="59E891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didst call me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09_1SA_03_08 </w:t>
            </w:r>
          </w:p>
        </w:tc>
      </w:tr>
      <w:tr w:rsidR="00BF0BBD" w:rsidRPr="00BF0BBD" w14:paraId="7897EC61" w14:textId="77777777" w:rsidTr="00BF0BBD">
        <w:trPr>
          <w:trHeight w:val="300"/>
        </w:trPr>
        <w:tc>
          <w:tcPr>
            <w:tcW w:w="4700" w:type="dxa"/>
            <w:tcBorders>
              <w:top w:val="nil"/>
              <w:left w:val="nil"/>
              <w:bottom w:val="nil"/>
              <w:right w:val="nil"/>
            </w:tcBorders>
            <w:shd w:val="clear" w:color="auto" w:fill="auto"/>
            <w:vAlign w:val="bottom"/>
            <w:hideMark/>
          </w:tcPr>
          <w:p w14:paraId="0A22EAD7" w14:textId="1496AE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09_1SA_03_05</w:t>
            </w:r>
            <w:r w:rsidR="00FF4471">
              <w:rPr>
                <w:rFonts w:ascii="Calibri" w:eastAsia="Times New Roman" w:hAnsi="Calibri" w:cs="Calibri"/>
                <w:color w:val="000000"/>
              </w:rPr>
              <w:t>,</w:t>
            </w:r>
            <w:r w:rsidRPr="00BF0BBD">
              <w:rPr>
                <w:rFonts w:ascii="Calibri" w:eastAsia="Times New Roman" w:hAnsi="Calibri" w:cs="Calibri"/>
                <w:color w:val="000000"/>
              </w:rPr>
              <w:t xml:space="preserve"> Eli and said Here</w:t>
            </w:r>
            <w:r w:rsidR="00644F35">
              <w:rPr>
                <w:rFonts w:ascii="Calibri" w:eastAsia="Times New Roman" w:hAnsi="Calibri" w:cs="Calibri"/>
                <w:color w:val="000000"/>
              </w:rPr>
              <w:t>, &lt;&lt;&lt;&lt;&lt;</w:t>
            </w:r>
          </w:p>
        </w:tc>
      </w:tr>
      <w:tr w:rsidR="00BF0BBD" w:rsidRPr="00BF0BBD" w14:paraId="764979C2" w14:textId="77777777" w:rsidTr="00BF0BBD">
        <w:trPr>
          <w:trHeight w:val="300"/>
        </w:trPr>
        <w:tc>
          <w:tcPr>
            <w:tcW w:w="4700" w:type="dxa"/>
            <w:tcBorders>
              <w:top w:val="nil"/>
              <w:left w:val="nil"/>
              <w:bottom w:val="nil"/>
              <w:right w:val="nil"/>
            </w:tcBorders>
            <w:shd w:val="clear" w:color="auto" w:fill="auto"/>
            <w:vAlign w:val="bottom"/>
            <w:hideMark/>
          </w:tcPr>
          <w:p w14:paraId="775440DE" w14:textId="62AC00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thou didst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09_1SA_03_08 </w:t>
            </w:r>
          </w:p>
        </w:tc>
      </w:tr>
      <w:tr w:rsidR="00BF0BBD" w:rsidRPr="00BF0BBD" w14:paraId="1C96762B" w14:textId="77777777" w:rsidTr="00BF0BBD">
        <w:trPr>
          <w:trHeight w:val="300"/>
        </w:trPr>
        <w:tc>
          <w:tcPr>
            <w:tcW w:w="4700" w:type="dxa"/>
            <w:tcBorders>
              <w:top w:val="nil"/>
              <w:left w:val="nil"/>
              <w:bottom w:val="nil"/>
              <w:right w:val="nil"/>
            </w:tcBorders>
            <w:shd w:val="clear" w:color="auto" w:fill="auto"/>
            <w:vAlign w:val="bottom"/>
            <w:hideMark/>
          </w:tcPr>
          <w:p w14:paraId="7BD10414" w14:textId="40C3DF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thou didst call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09_1SA_03_08 </w:t>
            </w:r>
          </w:p>
        </w:tc>
      </w:tr>
      <w:tr w:rsidR="00BF0BBD" w:rsidRPr="00BF0BBD" w14:paraId="5BA69207" w14:textId="77777777" w:rsidTr="00BF0BBD">
        <w:trPr>
          <w:trHeight w:val="300"/>
        </w:trPr>
        <w:tc>
          <w:tcPr>
            <w:tcW w:w="4700" w:type="dxa"/>
            <w:tcBorders>
              <w:top w:val="nil"/>
              <w:left w:val="nil"/>
              <w:bottom w:val="nil"/>
              <w:right w:val="nil"/>
            </w:tcBorders>
            <w:shd w:val="clear" w:color="auto" w:fill="auto"/>
            <w:vAlign w:val="bottom"/>
            <w:hideMark/>
          </w:tcPr>
          <w:p w14:paraId="53400FAF" w14:textId="257D8F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answered I</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10_2SA_01_13 </w:t>
            </w:r>
          </w:p>
        </w:tc>
      </w:tr>
      <w:tr w:rsidR="00BF0BBD" w:rsidRPr="00BF0BBD" w14:paraId="5C887527" w14:textId="77777777" w:rsidTr="00BF0BBD">
        <w:trPr>
          <w:trHeight w:val="300"/>
        </w:trPr>
        <w:tc>
          <w:tcPr>
            <w:tcW w:w="4700" w:type="dxa"/>
            <w:tcBorders>
              <w:top w:val="nil"/>
              <w:left w:val="nil"/>
              <w:bottom w:val="nil"/>
              <w:right w:val="nil"/>
            </w:tcBorders>
            <w:shd w:val="clear" w:color="auto" w:fill="auto"/>
            <w:vAlign w:val="bottom"/>
            <w:hideMark/>
          </w:tcPr>
          <w:p w14:paraId="203CEE23" w14:textId="0017A4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09_1SA_03_05</w:t>
            </w:r>
            <w:r w:rsidR="00FF4471">
              <w:rPr>
                <w:rFonts w:ascii="Calibri" w:eastAsia="Times New Roman" w:hAnsi="Calibri" w:cs="Calibri"/>
                <w:color w:val="000000"/>
              </w:rPr>
              <w:t>,</w:t>
            </w:r>
            <w:r w:rsidRPr="00BF0BBD">
              <w:rPr>
                <w:rFonts w:ascii="Calibri" w:eastAsia="Times New Roman" w:hAnsi="Calibri" w:cs="Calibri"/>
                <w:color w:val="000000"/>
              </w:rPr>
              <w:t xml:space="preserve"> Here am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09_1SA_03_08 </w:t>
            </w:r>
          </w:p>
        </w:tc>
      </w:tr>
      <w:tr w:rsidR="00BF0BBD" w:rsidRPr="00BF0BBD" w14:paraId="68FF176E" w14:textId="77777777" w:rsidTr="00BF0BBD">
        <w:trPr>
          <w:trHeight w:val="300"/>
        </w:trPr>
        <w:tc>
          <w:tcPr>
            <w:tcW w:w="4700" w:type="dxa"/>
            <w:tcBorders>
              <w:top w:val="nil"/>
              <w:left w:val="nil"/>
              <w:bottom w:val="nil"/>
              <w:right w:val="nil"/>
            </w:tcBorders>
            <w:shd w:val="clear" w:color="auto" w:fill="auto"/>
            <w:vAlign w:val="bottom"/>
            <w:hideMark/>
          </w:tcPr>
          <w:p w14:paraId="7A033B19" w14:textId="41F3D0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09_1SA_03_05</w:t>
            </w:r>
            <w:r w:rsidR="00FF4471">
              <w:rPr>
                <w:rFonts w:ascii="Calibri" w:eastAsia="Times New Roman" w:hAnsi="Calibri" w:cs="Calibri"/>
                <w:color w:val="000000"/>
              </w:rPr>
              <w:t>,</w:t>
            </w:r>
            <w:r w:rsidRPr="00BF0BBD">
              <w:rPr>
                <w:rFonts w:ascii="Calibri" w:eastAsia="Times New Roman" w:hAnsi="Calibri" w:cs="Calibri"/>
                <w:color w:val="000000"/>
              </w:rPr>
              <w:t xml:space="preserve"> Here am I for</w:t>
            </w:r>
            <w:r w:rsidR="00644F35">
              <w:rPr>
                <w:rFonts w:ascii="Calibri" w:eastAsia="Times New Roman" w:hAnsi="Calibri" w:cs="Calibri"/>
                <w:color w:val="000000"/>
              </w:rPr>
              <w:t>, &lt;&lt;&lt;&lt;&lt;</w:t>
            </w:r>
          </w:p>
        </w:tc>
      </w:tr>
      <w:tr w:rsidR="00BF0BBD" w:rsidRPr="00BF0BBD" w14:paraId="3EF46048" w14:textId="77777777" w:rsidTr="00BF0BBD">
        <w:trPr>
          <w:trHeight w:val="300"/>
        </w:trPr>
        <w:tc>
          <w:tcPr>
            <w:tcW w:w="4700" w:type="dxa"/>
            <w:tcBorders>
              <w:top w:val="nil"/>
              <w:left w:val="nil"/>
              <w:bottom w:val="nil"/>
              <w:right w:val="nil"/>
            </w:tcBorders>
            <w:shd w:val="clear" w:color="auto" w:fill="auto"/>
            <w:vAlign w:val="bottom"/>
            <w:hideMark/>
          </w:tcPr>
          <w:p w14:paraId="1D32BFCA" w14:textId="4CD2CF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09_1SA_03_05</w:t>
            </w:r>
            <w:r w:rsidR="00FF4471">
              <w:rPr>
                <w:rFonts w:ascii="Calibri" w:eastAsia="Times New Roman" w:hAnsi="Calibri" w:cs="Calibri"/>
                <w:color w:val="000000"/>
              </w:rPr>
              <w:t>,</w:t>
            </w:r>
            <w:r w:rsidRPr="00BF0BBD">
              <w:rPr>
                <w:rFonts w:ascii="Calibri" w:eastAsia="Times New Roman" w:hAnsi="Calibri" w:cs="Calibri"/>
                <w:color w:val="000000"/>
              </w:rPr>
              <w:t xml:space="preserve"> I called not</w:t>
            </w:r>
            <w:r w:rsidR="00644F35">
              <w:rPr>
                <w:rFonts w:ascii="Calibri" w:eastAsia="Times New Roman" w:hAnsi="Calibri" w:cs="Calibri"/>
                <w:color w:val="000000"/>
              </w:rPr>
              <w:t>, &lt;&lt;&lt;&lt;&lt;</w:t>
            </w:r>
          </w:p>
        </w:tc>
      </w:tr>
      <w:tr w:rsidR="00BF0BBD" w:rsidRPr="00BF0BBD" w14:paraId="6AE08028" w14:textId="77777777" w:rsidTr="00BF0BBD">
        <w:trPr>
          <w:trHeight w:val="300"/>
        </w:trPr>
        <w:tc>
          <w:tcPr>
            <w:tcW w:w="4700" w:type="dxa"/>
            <w:tcBorders>
              <w:top w:val="nil"/>
              <w:left w:val="nil"/>
              <w:bottom w:val="nil"/>
              <w:right w:val="nil"/>
            </w:tcBorders>
            <w:shd w:val="clear" w:color="auto" w:fill="auto"/>
            <w:vAlign w:val="bottom"/>
            <w:hideMark/>
          </w:tcPr>
          <w:p w14:paraId="401E70F7" w14:textId="7E9A19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09_1SA_03_05</w:t>
            </w:r>
            <w:r w:rsidR="00FF4471">
              <w:rPr>
                <w:rFonts w:ascii="Calibri" w:eastAsia="Times New Roman" w:hAnsi="Calibri" w:cs="Calibri"/>
                <w:color w:val="000000"/>
              </w:rPr>
              <w:t>,</w:t>
            </w:r>
            <w:r w:rsidRPr="00BF0BBD">
              <w:rPr>
                <w:rFonts w:ascii="Calibri" w:eastAsia="Times New Roman" w:hAnsi="Calibri" w:cs="Calibri"/>
                <w:color w:val="000000"/>
              </w:rPr>
              <w:t xml:space="preserve"> I for thou</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09_1SA_24_17 </w:t>
            </w:r>
          </w:p>
        </w:tc>
      </w:tr>
      <w:tr w:rsidR="00BF0BBD" w:rsidRPr="00BF0BBD" w14:paraId="675A7427" w14:textId="77777777" w:rsidTr="00BF0BBD">
        <w:trPr>
          <w:trHeight w:val="300"/>
        </w:trPr>
        <w:tc>
          <w:tcPr>
            <w:tcW w:w="4700" w:type="dxa"/>
            <w:tcBorders>
              <w:top w:val="nil"/>
              <w:left w:val="nil"/>
              <w:bottom w:val="nil"/>
              <w:right w:val="nil"/>
            </w:tcBorders>
            <w:shd w:val="clear" w:color="auto" w:fill="auto"/>
            <w:vAlign w:val="bottom"/>
            <w:hideMark/>
          </w:tcPr>
          <w:p w14:paraId="41A162DC" w14:textId="5CB099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for thou didst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09_1SA_03_08 </w:t>
            </w:r>
          </w:p>
        </w:tc>
      </w:tr>
      <w:tr w:rsidR="00BF0BBD" w:rsidRPr="00BF0BBD" w14:paraId="31AD73BC" w14:textId="77777777" w:rsidTr="00BF0BBD">
        <w:trPr>
          <w:trHeight w:val="300"/>
        </w:trPr>
        <w:tc>
          <w:tcPr>
            <w:tcW w:w="4700" w:type="dxa"/>
            <w:tcBorders>
              <w:top w:val="nil"/>
              <w:left w:val="nil"/>
              <w:bottom w:val="nil"/>
              <w:right w:val="nil"/>
            </w:tcBorders>
            <w:shd w:val="clear" w:color="auto" w:fill="auto"/>
            <w:vAlign w:val="bottom"/>
            <w:hideMark/>
          </w:tcPr>
          <w:p w14:paraId="1426DB08" w14:textId="7F5C19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09_1SA_03_05</w:t>
            </w:r>
            <w:r w:rsidR="00FF4471">
              <w:rPr>
                <w:rFonts w:ascii="Calibri" w:eastAsia="Times New Roman" w:hAnsi="Calibri" w:cs="Calibri"/>
                <w:color w:val="000000"/>
              </w:rPr>
              <w:t>,</w:t>
            </w:r>
            <w:r w:rsidRPr="00BF0BBD">
              <w:rPr>
                <w:rFonts w:ascii="Calibri" w:eastAsia="Times New Roman" w:hAnsi="Calibri" w:cs="Calibri"/>
                <w:color w:val="000000"/>
              </w:rPr>
              <w:t xml:space="preserve"> lie down again</w:t>
            </w:r>
            <w:r w:rsidR="00644F35">
              <w:rPr>
                <w:rFonts w:ascii="Calibri" w:eastAsia="Times New Roman" w:hAnsi="Calibri" w:cs="Calibri"/>
                <w:color w:val="000000"/>
              </w:rPr>
              <w:t>, &lt;&lt;&lt;&lt;&lt;</w:t>
            </w:r>
          </w:p>
        </w:tc>
      </w:tr>
      <w:tr w:rsidR="00BF0BBD" w:rsidRPr="00BF0BBD" w14:paraId="6ABFF739" w14:textId="77777777" w:rsidTr="00BF0BBD">
        <w:trPr>
          <w:trHeight w:val="300"/>
        </w:trPr>
        <w:tc>
          <w:tcPr>
            <w:tcW w:w="4700" w:type="dxa"/>
            <w:tcBorders>
              <w:top w:val="nil"/>
              <w:left w:val="nil"/>
              <w:bottom w:val="nil"/>
              <w:right w:val="nil"/>
            </w:tcBorders>
            <w:shd w:val="clear" w:color="auto" w:fill="auto"/>
            <w:vAlign w:val="bottom"/>
            <w:hideMark/>
          </w:tcPr>
          <w:p w14:paraId="663DC51E" w14:textId="7CEAE5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09_1SA_03_05</w:t>
            </w:r>
            <w:r w:rsidR="00FF4471">
              <w:rPr>
                <w:rFonts w:ascii="Calibri" w:eastAsia="Times New Roman" w:hAnsi="Calibri" w:cs="Calibri"/>
                <w:color w:val="000000"/>
              </w:rPr>
              <w:t>,</w:t>
            </w:r>
            <w:r w:rsidRPr="00BF0BBD">
              <w:rPr>
                <w:rFonts w:ascii="Calibri" w:eastAsia="Times New Roman" w:hAnsi="Calibri" w:cs="Calibri"/>
                <w:color w:val="000000"/>
              </w:rPr>
              <w:t xml:space="preserve"> me And 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10_2SA_01_04 </w:t>
            </w:r>
          </w:p>
        </w:tc>
      </w:tr>
      <w:tr w:rsidR="00BF0BBD" w:rsidRPr="00BF0BBD" w14:paraId="74990F96" w14:textId="77777777" w:rsidTr="00BF0BBD">
        <w:trPr>
          <w:trHeight w:val="300"/>
        </w:trPr>
        <w:tc>
          <w:tcPr>
            <w:tcW w:w="4700" w:type="dxa"/>
            <w:tcBorders>
              <w:top w:val="nil"/>
              <w:left w:val="nil"/>
              <w:bottom w:val="nil"/>
              <w:right w:val="nil"/>
            </w:tcBorders>
            <w:shd w:val="clear" w:color="auto" w:fill="auto"/>
            <w:vAlign w:val="bottom"/>
            <w:hideMark/>
          </w:tcPr>
          <w:p w14:paraId="617C320D" w14:textId="5036FA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 And he answered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10_2SA_01_04 </w:t>
            </w:r>
          </w:p>
        </w:tc>
      </w:tr>
      <w:tr w:rsidR="00BF0BBD" w:rsidRPr="00BF0BBD" w14:paraId="75449B6A" w14:textId="77777777" w:rsidTr="00BF0BBD">
        <w:trPr>
          <w:trHeight w:val="300"/>
        </w:trPr>
        <w:tc>
          <w:tcPr>
            <w:tcW w:w="4700" w:type="dxa"/>
            <w:tcBorders>
              <w:top w:val="nil"/>
              <w:left w:val="nil"/>
              <w:bottom w:val="nil"/>
              <w:right w:val="nil"/>
            </w:tcBorders>
            <w:shd w:val="clear" w:color="auto" w:fill="auto"/>
            <w:vAlign w:val="bottom"/>
            <w:hideMark/>
          </w:tcPr>
          <w:p w14:paraId="2EF7D8CA" w14:textId="527FB0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09_1SA_03_05</w:t>
            </w:r>
            <w:r w:rsidR="00FF4471">
              <w:rPr>
                <w:rFonts w:ascii="Calibri" w:eastAsia="Times New Roman" w:hAnsi="Calibri" w:cs="Calibri"/>
                <w:color w:val="000000"/>
              </w:rPr>
              <w:t>,</w:t>
            </w:r>
            <w:r w:rsidRPr="00BF0BBD">
              <w:rPr>
                <w:rFonts w:ascii="Calibri" w:eastAsia="Times New Roman" w:hAnsi="Calibri" w:cs="Calibri"/>
                <w:color w:val="000000"/>
              </w:rPr>
              <w:t xml:space="preserve"> said Here am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09_1SA_03_08 </w:t>
            </w:r>
          </w:p>
        </w:tc>
      </w:tr>
      <w:tr w:rsidR="00BF0BBD" w:rsidRPr="00BF0BBD" w14:paraId="1C4287A8" w14:textId="77777777" w:rsidTr="00BF0BBD">
        <w:trPr>
          <w:trHeight w:val="300"/>
        </w:trPr>
        <w:tc>
          <w:tcPr>
            <w:tcW w:w="4700" w:type="dxa"/>
            <w:tcBorders>
              <w:top w:val="nil"/>
              <w:left w:val="nil"/>
              <w:bottom w:val="nil"/>
              <w:right w:val="nil"/>
            </w:tcBorders>
            <w:shd w:val="clear" w:color="auto" w:fill="auto"/>
            <w:vAlign w:val="bottom"/>
            <w:hideMark/>
          </w:tcPr>
          <w:p w14:paraId="640B3022" w14:textId="4EEAF0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09_1SA_03_05</w:t>
            </w:r>
            <w:r w:rsidR="00FF4471">
              <w:rPr>
                <w:rFonts w:ascii="Calibri" w:eastAsia="Times New Roman" w:hAnsi="Calibri" w:cs="Calibri"/>
                <w:color w:val="000000"/>
              </w:rPr>
              <w:t>,</w:t>
            </w:r>
            <w:r w:rsidRPr="00BF0BBD">
              <w:rPr>
                <w:rFonts w:ascii="Calibri" w:eastAsia="Times New Roman" w:hAnsi="Calibri" w:cs="Calibri"/>
                <w:color w:val="000000"/>
              </w:rPr>
              <w:t xml:space="preserve"> said Here am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09_1SA_03_08 </w:t>
            </w:r>
          </w:p>
        </w:tc>
      </w:tr>
      <w:tr w:rsidR="00BF0BBD" w:rsidRPr="00BF0BBD" w14:paraId="2187A3AE" w14:textId="77777777" w:rsidTr="00BF0BBD">
        <w:trPr>
          <w:trHeight w:val="300"/>
        </w:trPr>
        <w:tc>
          <w:tcPr>
            <w:tcW w:w="4700" w:type="dxa"/>
            <w:tcBorders>
              <w:top w:val="nil"/>
              <w:left w:val="nil"/>
              <w:bottom w:val="nil"/>
              <w:right w:val="nil"/>
            </w:tcBorders>
            <w:shd w:val="clear" w:color="auto" w:fill="auto"/>
            <w:vAlign w:val="bottom"/>
            <w:hideMark/>
          </w:tcPr>
          <w:p w14:paraId="3F5B02CF" w14:textId="0E0CE9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Samuel And Samuel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09_1SA_16_10 </w:t>
            </w:r>
          </w:p>
        </w:tc>
      </w:tr>
      <w:tr w:rsidR="00BF0BBD" w:rsidRPr="00BF0BBD" w14:paraId="50CCD433" w14:textId="77777777" w:rsidTr="00BF0BBD">
        <w:trPr>
          <w:trHeight w:val="300"/>
        </w:trPr>
        <w:tc>
          <w:tcPr>
            <w:tcW w:w="4700" w:type="dxa"/>
            <w:tcBorders>
              <w:top w:val="nil"/>
              <w:left w:val="nil"/>
              <w:bottom w:val="nil"/>
              <w:right w:val="nil"/>
            </w:tcBorders>
            <w:shd w:val="clear" w:color="auto" w:fill="auto"/>
            <w:vAlign w:val="bottom"/>
            <w:hideMark/>
          </w:tcPr>
          <w:p w14:paraId="6B9F13F0" w14:textId="3C0770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Samuel arose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09_1SA_13_15 </w:t>
            </w:r>
          </w:p>
        </w:tc>
      </w:tr>
      <w:tr w:rsidR="00BF0BBD" w:rsidRPr="00BF0BBD" w14:paraId="52159C21" w14:textId="77777777" w:rsidTr="00BF0BBD">
        <w:trPr>
          <w:trHeight w:val="300"/>
        </w:trPr>
        <w:tc>
          <w:tcPr>
            <w:tcW w:w="4700" w:type="dxa"/>
            <w:tcBorders>
              <w:top w:val="nil"/>
              <w:left w:val="nil"/>
              <w:bottom w:val="nil"/>
              <w:right w:val="nil"/>
            </w:tcBorders>
            <w:shd w:val="clear" w:color="auto" w:fill="auto"/>
            <w:vAlign w:val="bottom"/>
            <w:hideMark/>
          </w:tcPr>
          <w:p w14:paraId="5CF585A9" w14:textId="0D87F7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09_1SA_03_04</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called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09_1SA_03_08 </w:t>
            </w:r>
          </w:p>
        </w:tc>
      </w:tr>
      <w:tr w:rsidR="00BF0BBD" w:rsidRPr="00BF0BBD" w14:paraId="616A005B" w14:textId="77777777" w:rsidTr="00BF0BBD">
        <w:trPr>
          <w:trHeight w:val="300"/>
        </w:trPr>
        <w:tc>
          <w:tcPr>
            <w:tcW w:w="4700" w:type="dxa"/>
            <w:tcBorders>
              <w:top w:val="nil"/>
              <w:left w:val="nil"/>
              <w:bottom w:val="nil"/>
              <w:right w:val="nil"/>
            </w:tcBorders>
            <w:shd w:val="clear" w:color="auto" w:fill="auto"/>
            <w:vAlign w:val="bottom"/>
            <w:hideMark/>
          </w:tcPr>
          <w:p w14:paraId="221381DF" w14:textId="0CC7CF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 didst call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09_1SA_03_08 </w:t>
            </w:r>
          </w:p>
        </w:tc>
      </w:tr>
      <w:tr w:rsidR="00BF0BBD" w:rsidRPr="00BF0BBD" w14:paraId="23DA2DEA" w14:textId="77777777" w:rsidTr="00BF0BBD">
        <w:trPr>
          <w:trHeight w:val="300"/>
        </w:trPr>
        <w:tc>
          <w:tcPr>
            <w:tcW w:w="4700" w:type="dxa"/>
            <w:tcBorders>
              <w:top w:val="nil"/>
              <w:left w:val="nil"/>
              <w:bottom w:val="nil"/>
              <w:right w:val="nil"/>
            </w:tcBorders>
            <w:shd w:val="clear" w:color="auto" w:fill="auto"/>
            <w:vAlign w:val="bottom"/>
            <w:hideMark/>
          </w:tcPr>
          <w:p w14:paraId="3A9C93AD" w14:textId="38DCF9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 didst call 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09_1SA_03_08 </w:t>
            </w:r>
          </w:p>
        </w:tc>
      </w:tr>
      <w:tr w:rsidR="00BF0BBD" w:rsidRPr="00BF0BBD" w14:paraId="610099BB" w14:textId="77777777" w:rsidTr="00BF0BBD">
        <w:trPr>
          <w:trHeight w:val="300"/>
        </w:trPr>
        <w:tc>
          <w:tcPr>
            <w:tcW w:w="4700" w:type="dxa"/>
            <w:tcBorders>
              <w:top w:val="nil"/>
              <w:left w:val="nil"/>
              <w:bottom w:val="nil"/>
              <w:right w:val="nil"/>
            </w:tcBorders>
            <w:shd w:val="clear" w:color="auto" w:fill="auto"/>
            <w:vAlign w:val="bottom"/>
            <w:hideMark/>
          </w:tcPr>
          <w:p w14:paraId="04202A3A" w14:textId="66D178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Eli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09_1SA_03_08 </w:t>
            </w:r>
          </w:p>
        </w:tc>
      </w:tr>
      <w:tr w:rsidR="00BF0BBD" w:rsidRPr="00BF0BBD" w14:paraId="4FB7F17E" w14:textId="77777777" w:rsidTr="00BF0BBD">
        <w:trPr>
          <w:trHeight w:val="300"/>
        </w:trPr>
        <w:tc>
          <w:tcPr>
            <w:tcW w:w="4700" w:type="dxa"/>
            <w:tcBorders>
              <w:top w:val="nil"/>
              <w:left w:val="nil"/>
              <w:bottom w:val="nil"/>
              <w:right w:val="nil"/>
            </w:tcBorders>
            <w:shd w:val="clear" w:color="auto" w:fill="auto"/>
            <w:vAlign w:val="bottom"/>
            <w:hideMark/>
          </w:tcPr>
          <w:p w14:paraId="6F1690A5" w14:textId="039150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Eli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09_1SA_03_08 </w:t>
            </w:r>
          </w:p>
        </w:tc>
      </w:tr>
      <w:tr w:rsidR="00BF0BBD" w:rsidRPr="00BF0BBD" w14:paraId="5EF47EA3" w14:textId="77777777" w:rsidTr="00BF0BBD">
        <w:trPr>
          <w:trHeight w:val="300"/>
        </w:trPr>
        <w:tc>
          <w:tcPr>
            <w:tcW w:w="4700" w:type="dxa"/>
            <w:tcBorders>
              <w:top w:val="nil"/>
              <w:left w:val="nil"/>
              <w:bottom w:val="nil"/>
              <w:right w:val="nil"/>
            </w:tcBorders>
            <w:shd w:val="clear" w:color="auto" w:fill="auto"/>
            <w:vAlign w:val="bottom"/>
            <w:hideMark/>
          </w:tcPr>
          <w:p w14:paraId="5EB849CF" w14:textId="320A8C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went to Eli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09_1SA_03_08 </w:t>
            </w:r>
          </w:p>
        </w:tc>
      </w:tr>
      <w:tr w:rsidR="00BF0BBD" w:rsidRPr="00BF0BBD" w14:paraId="12AD51EA" w14:textId="77777777" w:rsidTr="00BF0BBD">
        <w:trPr>
          <w:trHeight w:val="300"/>
        </w:trPr>
        <w:tc>
          <w:tcPr>
            <w:tcW w:w="4700" w:type="dxa"/>
            <w:tcBorders>
              <w:top w:val="nil"/>
              <w:left w:val="nil"/>
              <w:bottom w:val="nil"/>
              <w:right w:val="nil"/>
            </w:tcBorders>
            <w:shd w:val="clear" w:color="auto" w:fill="auto"/>
            <w:vAlign w:val="bottom"/>
            <w:hideMark/>
          </w:tcPr>
          <w:p w14:paraId="64AB1764" w14:textId="0BD6F5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went to Eli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09_1SA_03_08 </w:t>
            </w:r>
          </w:p>
        </w:tc>
      </w:tr>
      <w:tr w:rsidR="00BF0BBD" w:rsidRPr="00BF0BBD" w14:paraId="2164A8DC" w14:textId="77777777" w:rsidTr="00BF0BBD">
        <w:trPr>
          <w:trHeight w:val="900"/>
        </w:trPr>
        <w:tc>
          <w:tcPr>
            <w:tcW w:w="4700" w:type="dxa"/>
            <w:tcBorders>
              <w:top w:val="nil"/>
              <w:left w:val="nil"/>
              <w:bottom w:val="nil"/>
              <w:right w:val="nil"/>
            </w:tcBorders>
            <w:shd w:val="clear" w:color="auto" w:fill="auto"/>
            <w:vAlign w:val="bottom"/>
            <w:hideMark/>
          </w:tcPr>
          <w:p w14:paraId="1E2C37C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09_1SA_03:07 Now Samuel did not yet know the LORD, neither was the word of the LORD yet revealed unto him. #,</w:t>
            </w:r>
          </w:p>
        </w:tc>
      </w:tr>
      <w:tr w:rsidR="00BF0BBD" w:rsidRPr="00BF0BBD" w14:paraId="21F1640E" w14:textId="77777777" w:rsidTr="00BF0BBD">
        <w:trPr>
          <w:trHeight w:val="300"/>
        </w:trPr>
        <w:tc>
          <w:tcPr>
            <w:tcW w:w="4700" w:type="dxa"/>
            <w:tcBorders>
              <w:top w:val="nil"/>
              <w:left w:val="nil"/>
              <w:bottom w:val="nil"/>
              <w:right w:val="nil"/>
            </w:tcBorders>
            <w:shd w:val="clear" w:color="auto" w:fill="auto"/>
            <w:vAlign w:val="bottom"/>
            <w:hideMark/>
          </w:tcPr>
          <w:p w14:paraId="2DAEB20D" w14:textId="1A7ABC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know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23_ISA_19_21 </w:t>
            </w:r>
          </w:p>
        </w:tc>
      </w:tr>
      <w:tr w:rsidR="00BF0BBD" w:rsidRPr="00BF0BBD" w14:paraId="2072C8F2" w14:textId="77777777" w:rsidTr="00BF0BBD">
        <w:trPr>
          <w:trHeight w:val="300"/>
        </w:trPr>
        <w:tc>
          <w:tcPr>
            <w:tcW w:w="4700" w:type="dxa"/>
            <w:tcBorders>
              <w:top w:val="nil"/>
              <w:left w:val="nil"/>
              <w:bottom w:val="nil"/>
              <w:right w:val="nil"/>
            </w:tcBorders>
            <w:shd w:val="clear" w:color="auto" w:fill="auto"/>
            <w:vAlign w:val="bottom"/>
            <w:hideMark/>
          </w:tcPr>
          <w:p w14:paraId="449843EE" w14:textId="401FDF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neither was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11_1KI_07_47 </w:t>
            </w:r>
          </w:p>
        </w:tc>
      </w:tr>
      <w:tr w:rsidR="00BF0BBD" w:rsidRPr="00BF0BBD" w14:paraId="31FA3E1F" w14:textId="77777777" w:rsidTr="00BF0BBD">
        <w:trPr>
          <w:trHeight w:val="300"/>
        </w:trPr>
        <w:tc>
          <w:tcPr>
            <w:tcW w:w="4700" w:type="dxa"/>
            <w:tcBorders>
              <w:top w:val="nil"/>
              <w:left w:val="nil"/>
              <w:bottom w:val="nil"/>
              <w:right w:val="nil"/>
            </w:tcBorders>
            <w:shd w:val="clear" w:color="auto" w:fill="auto"/>
            <w:vAlign w:val="bottom"/>
            <w:hideMark/>
          </w:tcPr>
          <w:p w14:paraId="6E93AA54" w14:textId="11B95B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09_1SA_03_03</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09_1SA_03_15 </w:t>
            </w:r>
          </w:p>
        </w:tc>
      </w:tr>
      <w:tr w:rsidR="00BF0BBD" w:rsidRPr="00BF0BBD" w14:paraId="44873628" w14:textId="77777777" w:rsidTr="00BF0BBD">
        <w:trPr>
          <w:trHeight w:val="300"/>
        </w:trPr>
        <w:tc>
          <w:tcPr>
            <w:tcW w:w="4700" w:type="dxa"/>
            <w:tcBorders>
              <w:top w:val="nil"/>
              <w:left w:val="nil"/>
              <w:bottom w:val="nil"/>
              <w:right w:val="nil"/>
            </w:tcBorders>
            <w:shd w:val="clear" w:color="auto" w:fill="auto"/>
            <w:vAlign w:val="bottom"/>
            <w:hideMark/>
          </w:tcPr>
          <w:p w14:paraId="682DEA6D" w14:textId="0795CC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LORD yet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09_1SA_23_04 </w:t>
            </w:r>
          </w:p>
        </w:tc>
      </w:tr>
      <w:tr w:rsidR="00BF0BBD" w:rsidRPr="00BF0BBD" w14:paraId="295E1CED" w14:textId="77777777" w:rsidTr="00BF0BBD">
        <w:trPr>
          <w:trHeight w:val="300"/>
        </w:trPr>
        <w:tc>
          <w:tcPr>
            <w:tcW w:w="4700" w:type="dxa"/>
            <w:tcBorders>
              <w:top w:val="nil"/>
              <w:left w:val="nil"/>
              <w:bottom w:val="nil"/>
              <w:right w:val="nil"/>
            </w:tcBorders>
            <w:shd w:val="clear" w:color="auto" w:fill="auto"/>
            <w:vAlign w:val="bottom"/>
            <w:hideMark/>
          </w:tcPr>
          <w:p w14:paraId="12357F37" w14:textId="10C4AE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revealed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42_LUK_02_26 </w:t>
            </w:r>
          </w:p>
        </w:tc>
      </w:tr>
      <w:tr w:rsidR="00BF0BBD" w:rsidRPr="00BF0BBD" w14:paraId="7F2CBB61" w14:textId="77777777" w:rsidTr="00BF0BBD">
        <w:trPr>
          <w:trHeight w:val="300"/>
        </w:trPr>
        <w:tc>
          <w:tcPr>
            <w:tcW w:w="4700" w:type="dxa"/>
            <w:tcBorders>
              <w:top w:val="nil"/>
              <w:left w:val="nil"/>
              <w:bottom w:val="nil"/>
              <w:right w:val="nil"/>
            </w:tcBorders>
            <w:shd w:val="clear" w:color="auto" w:fill="auto"/>
            <w:vAlign w:val="bottom"/>
            <w:hideMark/>
          </w:tcPr>
          <w:p w14:paraId="1A886F91" w14:textId="1CFA91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yet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09_1SA_23_04 </w:t>
            </w:r>
          </w:p>
        </w:tc>
      </w:tr>
      <w:tr w:rsidR="00BF0BBD" w:rsidRPr="00BF0BBD" w14:paraId="6E7D25FC" w14:textId="77777777" w:rsidTr="00BF0BBD">
        <w:trPr>
          <w:trHeight w:val="300"/>
        </w:trPr>
        <w:tc>
          <w:tcPr>
            <w:tcW w:w="4700" w:type="dxa"/>
            <w:tcBorders>
              <w:top w:val="nil"/>
              <w:left w:val="nil"/>
              <w:bottom w:val="nil"/>
              <w:right w:val="nil"/>
            </w:tcBorders>
            <w:shd w:val="clear" w:color="auto" w:fill="auto"/>
            <w:vAlign w:val="bottom"/>
            <w:hideMark/>
          </w:tcPr>
          <w:p w14:paraId="721D70CC" w14:textId="549EAE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09_1SA_03_01</w:t>
            </w:r>
            <w:r w:rsidR="00FF4471">
              <w:rPr>
                <w:rFonts w:ascii="Calibri" w:eastAsia="Times New Roman" w:hAnsi="Calibri" w:cs="Calibri"/>
                <w:color w:val="000000"/>
              </w:rPr>
              <w:t>,</w:t>
            </w:r>
            <w:r w:rsidRPr="00BF0BBD">
              <w:rPr>
                <w:rFonts w:ascii="Calibri" w:eastAsia="Times New Roman" w:hAnsi="Calibri" w:cs="Calibri"/>
                <w:color w:val="000000"/>
              </w:rPr>
              <w:t xml:space="preserve"> the word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09_1SA_03_21 </w:t>
            </w:r>
          </w:p>
        </w:tc>
      </w:tr>
      <w:tr w:rsidR="00BF0BBD" w:rsidRPr="00BF0BBD" w14:paraId="45DD32F6" w14:textId="77777777" w:rsidTr="00BF0BBD">
        <w:trPr>
          <w:trHeight w:val="300"/>
        </w:trPr>
        <w:tc>
          <w:tcPr>
            <w:tcW w:w="4700" w:type="dxa"/>
            <w:tcBorders>
              <w:top w:val="nil"/>
              <w:left w:val="nil"/>
              <w:bottom w:val="nil"/>
              <w:right w:val="nil"/>
            </w:tcBorders>
            <w:shd w:val="clear" w:color="auto" w:fill="auto"/>
            <w:vAlign w:val="bottom"/>
            <w:hideMark/>
          </w:tcPr>
          <w:p w14:paraId="522739B2" w14:textId="69CB8D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09_1SA_03_01</w:t>
            </w:r>
            <w:r w:rsidR="00FF4471">
              <w:rPr>
                <w:rFonts w:ascii="Calibri" w:eastAsia="Times New Roman" w:hAnsi="Calibri" w:cs="Calibri"/>
                <w:color w:val="000000"/>
              </w:rPr>
              <w:t>,</w:t>
            </w:r>
            <w:r w:rsidRPr="00BF0BBD">
              <w:rPr>
                <w:rFonts w:ascii="Calibri" w:eastAsia="Times New Roman" w:hAnsi="Calibri" w:cs="Calibri"/>
                <w:color w:val="000000"/>
              </w:rPr>
              <w:t xml:space="preserve"> the word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09_1SA_03_21 </w:t>
            </w:r>
          </w:p>
        </w:tc>
      </w:tr>
      <w:tr w:rsidR="00BF0BBD" w:rsidRPr="00BF0BBD" w14:paraId="545A5A9F" w14:textId="77777777" w:rsidTr="00BF0BBD">
        <w:trPr>
          <w:trHeight w:val="300"/>
        </w:trPr>
        <w:tc>
          <w:tcPr>
            <w:tcW w:w="4700" w:type="dxa"/>
            <w:tcBorders>
              <w:top w:val="nil"/>
              <w:left w:val="nil"/>
              <w:bottom w:val="nil"/>
              <w:right w:val="nil"/>
            </w:tcBorders>
            <w:shd w:val="clear" w:color="auto" w:fill="auto"/>
            <w:vAlign w:val="bottom"/>
            <w:hideMark/>
          </w:tcPr>
          <w:p w14:paraId="51F8E447" w14:textId="3C7351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the word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12_2KI_15_12 </w:t>
            </w:r>
          </w:p>
        </w:tc>
      </w:tr>
      <w:tr w:rsidR="00BF0BBD" w:rsidRPr="00BF0BBD" w14:paraId="01E2E1F4" w14:textId="77777777" w:rsidTr="00BF0BBD">
        <w:trPr>
          <w:trHeight w:val="300"/>
        </w:trPr>
        <w:tc>
          <w:tcPr>
            <w:tcW w:w="4700" w:type="dxa"/>
            <w:tcBorders>
              <w:top w:val="nil"/>
              <w:left w:val="nil"/>
              <w:bottom w:val="nil"/>
              <w:right w:val="nil"/>
            </w:tcBorders>
            <w:shd w:val="clear" w:color="auto" w:fill="auto"/>
            <w:vAlign w:val="bottom"/>
            <w:hideMark/>
          </w:tcPr>
          <w:p w14:paraId="29537602" w14:textId="4733D7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the word of</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12_2KI_15_12 </w:t>
            </w:r>
          </w:p>
        </w:tc>
      </w:tr>
      <w:tr w:rsidR="00BF0BBD" w:rsidRPr="00BF0BBD" w14:paraId="258E163D" w14:textId="77777777" w:rsidTr="00BF0BBD">
        <w:trPr>
          <w:trHeight w:val="300"/>
        </w:trPr>
        <w:tc>
          <w:tcPr>
            <w:tcW w:w="4700" w:type="dxa"/>
            <w:tcBorders>
              <w:top w:val="nil"/>
              <w:left w:val="nil"/>
              <w:bottom w:val="nil"/>
              <w:right w:val="nil"/>
            </w:tcBorders>
            <w:shd w:val="clear" w:color="auto" w:fill="auto"/>
            <w:vAlign w:val="bottom"/>
            <w:hideMark/>
          </w:tcPr>
          <w:p w14:paraId="7802FC18" w14:textId="794471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09_1SA_03_01</w:t>
            </w:r>
            <w:r w:rsidR="00FF4471">
              <w:rPr>
                <w:rFonts w:ascii="Calibri" w:eastAsia="Times New Roman" w:hAnsi="Calibri" w:cs="Calibri"/>
                <w:color w:val="000000"/>
              </w:rPr>
              <w:t>,</w:t>
            </w:r>
            <w:r w:rsidRPr="00BF0BBD">
              <w:rPr>
                <w:rFonts w:ascii="Calibri" w:eastAsia="Times New Roman" w:hAnsi="Calibri" w:cs="Calibri"/>
                <w:color w:val="000000"/>
              </w:rPr>
              <w:t xml:space="preserve"> word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09_1SA_03_21 </w:t>
            </w:r>
          </w:p>
        </w:tc>
      </w:tr>
      <w:tr w:rsidR="00BF0BBD" w:rsidRPr="00BF0BBD" w14:paraId="014F2BE7" w14:textId="77777777" w:rsidTr="00BF0BBD">
        <w:trPr>
          <w:trHeight w:val="600"/>
        </w:trPr>
        <w:tc>
          <w:tcPr>
            <w:tcW w:w="4700" w:type="dxa"/>
            <w:tcBorders>
              <w:top w:val="nil"/>
              <w:left w:val="nil"/>
              <w:bottom w:val="nil"/>
              <w:right w:val="nil"/>
            </w:tcBorders>
            <w:shd w:val="clear" w:color="auto" w:fill="auto"/>
            <w:vAlign w:val="bottom"/>
            <w:hideMark/>
          </w:tcPr>
          <w:p w14:paraId="56F7F3C2" w14:textId="336365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09_1SA_03_01</w:t>
            </w:r>
            <w:r w:rsidR="00FF4471">
              <w:rPr>
                <w:rFonts w:ascii="Calibri" w:eastAsia="Times New Roman" w:hAnsi="Calibri" w:cs="Calibri"/>
                <w:color w:val="000000"/>
              </w:rPr>
              <w:t>,</w:t>
            </w:r>
            <w:r w:rsidRPr="00BF0BBD">
              <w:rPr>
                <w:rFonts w:ascii="Calibri" w:eastAsia="Times New Roman" w:hAnsi="Calibri" w:cs="Calibri"/>
                <w:color w:val="000000"/>
              </w:rPr>
              <w:t xml:space="preserve"> word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09_1SA_03_21 </w:t>
            </w:r>
          </w:p>
        </w:tc>
      </w:tr>
      <w:tr w:rsidR="00BF0BBD" w:rsidRPr="00BF0BBD" w14:paraId="0F1AB14D" w14:textId="77777777" w:rsidTr="00BF0BBD">
        <w:trPr>
          <w:trHeight w:val="1500"/>
        </w:trPr>
        <w:tc>
          <w:tcPr>
            <w:tcW w:w="4700" w:type="dxa"/>
            <w:tcBorders>
              <w:top w:val="nil"/>
              <w:left w:val="nil"/>
              <w:bottom w:val="nil"/>
              <w:right w:val="nil"/>
            </w:tcBorders>
            <w:shd w:val="clear" w:color="auto" w:fill="auto"/>
            <w:vAlign w:val="bottom"/>
            <w:hideMark/>
          </w:tcPr>
          <w:p w14:paraId="5553E8E6"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09_1SA_03:08 And the LORD called Samuel again the third time. And he arose and went to Eli, and said, Here [am] I; for thou didst call me. And Eli perceived that the LORD had called the child. #,</w:t>
            </w:r>
          </w:p>
        </w:tc>
      </w:tr>
      <w:tr w:rsidR="00BF0BBD" w:rsidRPr="00BF0BBD" w14:paraId="2BC74D83" w14:textId="77777777" w:rsidTr="00BF0BBD">
        <w:trPr>
          <w:trHeight w:val="300"/>
        </w:trPr>
        <w:tc>
          <w:tcPr>
            <w:tcW w:w="4700" w:type="dxa"/>
            <w:tcBorders>
              <w:top w:val="nil"/>
              <w:left w:val="nil"/>
              <w:bottom w:val="nil"/>
              <w:right w:val="nil"/>
            </w:tcBorders>
            <w:shd w:val="clear" w:color="auto" w:fill="auto"/>
            <w:vAlign w:val="bottom"/>
            <w:hideMark/>
          </w:tcPr>
          <w:p w14:paraId="0E108B93" w14:textId="220750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again the third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09_1SA_19_21 </w:t>
            </w:r>
          </w:p>
        </w:tc>
      </w:tr>
      <w:tr w:rsidR="00BF0BBD" w:rsidRPr="00BF0BBD" w14:paraId="3AEB7AE3" w14:textId="77777777" w:rsidTr="00BF0BBD">
        <w:trPr>
          <w:trHeight w:val="300"/>
        </w:trPr>
        <w:tc>
          <w:tcPr>
            <w:tcW w:w="4700" w:type="dxa"/>
            <w:tcBorders>
              <w:top w:val="nil"/>
              <w:left w:val="nil"/>
              <w:bottom w:val="nil"/>
              <w:right w:val="nil"/>
            </w:tcBorders>
            <w:shd w:val="clear" w:color="auto" w:fill="auto"/>
            <w:vAlign w:val="bottom"/>
            <w:hideMark/>
          </w:tcPr>
          <w:p w14:paraId="17F55C88" w14:textId="193680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again the third time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09_1SA_19_21 </w:t>
            </w:r>
          </w:p>
        </w:tc>
      </w:tr>
      <w:tr w:rsidR="00BF0BBD" w:rsidRPr="00BF0BBD" w14:paraId="13808112" w14:textId="77777777" w:rsidTr="00BF0BBD">
        <w:trPr>
          <w:trHeight w:val="300"/>
        </w:trPr>
        <w:tc>
          <w:tcPr>
            <w:tcW w:w="4700" w:type="dxa"/>
            <w:tcBorders>
              <w:top w:val="nil"/>
              <w:left w:val="nil"/>
              <w:bottom w:val="nil"/>
              <w:right w:val="nil"/>
            </w:tcBorders>
            <w:shd w:val="clear" w:color="auto" w:fill="auto"/>
            <w:vAlign w:val="bottom"/>
            <w:hideMark/>
          </w:tcPr>
          <w:p w14:paraId="76D63A1E" w14:textId="39C86A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09_1SA_03_05</w:t>
            </w:r>
            <w:r w:rsidR="00FF4471">
              <w:rPr>
                <w:rFonts w:ascii="Calibri" w:eastAsia="Times New Roman" w:hAnsi="Calibri" w:cs="Calibri"/>
                <w:color w:val="000000"/>
              </w:rPr>
              <w:t>,</w:t>
            </w:r>
            <w:r w:rsidRPr="00BF0BBD">
              <w:rPr>
                <w:rFonts w:ascii="Calibri" w:eastAsia="Times New Roman" w:hAnsi="Calibri" w:cs="Calibri"/>
                <w:color w:val="000000"/>
              </w:rPr>
              <w:t xml:space="preserve"> am I for</w:t>
            </w:r>
            <w:r w:rsidR="00644F35">
              <w:rPr>
                <w:rFonts w:ascii="Calibri" w:eastAsia="Times New Roman" w:hAnsi="Calibri" w:cs="Calibri"/>
                <w:color w:val="000000"/>
              </w:rPr>
              <w:t>, &lt;&lt;&lt;&lt;&lt;</w:t>
            </w:r>
          </w:p>
        </w:tc>
      </w:tr>
      <w:tr w:rsidR="00BF0BBD" w:rsidRPr="00BF0BBD" w14:paraId="2673078F" w14:textId="77777777" w:rsidTr="00BF0BBD">
        <w:trPr>
          <w:trHeight w:val="300"/>
        </w:trPr>
        <w:tc>
          <w:tcPr>
            <w:tcW w:w="4700" w:type="dxa"/>
            <w:tcBorders>
              <w:top w:val="nil"/>
              <w:left w:val="nil"/>
              <w:bottom w:val="nil"/>
              <w:right w:val="nil"/>
            </w:tcBorders>
            <w:shd w:val="clear" w:color="auto" w:fill="auto"/>
            <w:vAlign w:val="bottom"/>
            <w:hideMark/>
          </w:tcPr>
          <w:p w14:paraId="43E43FDE" w14:textId="2CE0E9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07_JUD_03_20</w:t>
            </w:r>
            <w:r w:rsidR="00FF4471">
              <w:rPr>
                <w:rFonts w:ascii="Calibri" w:eastAsia="Times New Roman" w:hAnsi="Calibri" w:cs="Calibri"/>
                <w:color w:val="000000"/>
              </w:rPr>
              <w:t>,</w:t>
            </w:r>
            <w:r w:rsidRPr="00BF0BBD">
              <w:rPr>
                <w:rFonts w:ascii="Calibri" w:eastAsia="Times New Roman" w:hAnsi="Calibri" w:cs="Calibri"/>
                <w:color w:val="000000"/>
              </w:rPr>
              <w:t xml:space="preserve"> and he arose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09_1SA_20_42 </w:t>
            </w:r>
          </w:p>
        </w:tc>
      </w:tr>
      <w:tr w:rsidR="00BF0BBD" w:rsidRPr="00BF0BBD" w14:paraId="5FC48229" w14:textId="77777777" w:rsidTr="00BF0BBD">
        <w:trPr>
          <w:trHeight w:val="600"/>
        </w:trPr>
        <w:tc>
          <w:tcPr>
            <w:tcW w:w="4700" w:type="dxa"/>
            <w:tcBorders>
              <w:top w:val="nil"/>
              <w:left w:val="nil"/>
              <w:bottom w:val="nil"/>
              <w:right w:val="nil"/>
            </w:tcBorders>
            <w:shd w:val="clear" w:color="auto" w:fill="auto"/>
            <w:vAlign w:val="bottom"/>
            <w:hideMark/>
          </w:tcPr>
          <w:p w14:paraId="25F5BF9C" w14:textId="281E34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01_GEN_24_10</w:t>
            </w:r>
            <w:r w:rsidR="00FF4471">
              <w:rPr>
                <w:rFonts w:ascii="Calibri" w:eastAsia="Times New Roman" w:hAnsi="Calibri" w:cs="Calibri"/>
                <w:color w:val="000000"/>
              </w:rPr>
              <w:t>,</w:t>
            </w:r>
            <w:r w:rsidRPr="00BF0BBD">
              <w:rPr>
                <w:rFonts w:ascii="Calibri" w:eastAsia="Times New Roman" w:hAnsi="Calibri" w:cs="Calibri"/>
                <w:color w:val="000000"/>
              </w:rPr>
              <w:t xml:space="preserve"> and he arose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11_1KI_19_08 </w:t>
            </w:r>
          </w:p>
        </w:tc>
      </w:tr>
      <w:tr w:rsidR="00BF0BBD" w:rsidRPr="00BF0BBD" w14:paraId="08D5F5A4" w14:textId="77777777" w:rsidTr="00BF0BBD">
        <w:trPr>
          <w:trHeight w:val="300"/>
        </w:trPr>
        <w:tc>
          <w:tcPr>
            <w:tcW w:w="4700" w:type="dxa"/>
            <w:tcBorders>
              <w:top w:val="nil"/>
              <w:left w:val="nil"/>
              <w:bottom w:val="nil"/>
              <w:right w:val="nil"/>
            </w:tcBorders>
            <w:shd w:val="clear" w:color="auto" w:fill="auto"/>
            <w:vAlign w:val="bottom"/>
            <w:hideMark/>
          </w:tcPr>
          <w:p w14:paraId="10C24B78" w14:textId="615C3F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09_1SA_03_10 </w:t>
            </w:r>
          </w:p>
        </w:tc>
      </w:tr>
      <w:tr w:rsidR="00BF0BBD" w:rsidRPr="00BF0BBD" w14:paraId="31C589F7" w14:textId="77777777" w:rsidTr="00BF0BBD">
        <w:trPr>
          <w:trHeight w:val="300"/>
        </w:trPr>
        <w:tc>
          <w:tcPr>
            <w:tcW w:w="4700" w:type="dxa"/>
            <w:tcBorders>
              <w:top w:val="nil"/>
              <w:left w:val="nil"/>
              <w:bottom w:val="nil"/>
              <w:right w:val="nil"/>
            </w:tcBorders>
            <w:shd w:val="clear" w:color="auto" w:fill="auto"/>
            <w:vAlign w:val="bottom"/>
            <w:hideMark/>
          </w:tcPr>
          <w:p w14:paraId="133D4D27" w14:textId="064A0B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 called</w:t>
            </w:r>
            <w:r w:rsidR="00644F35">
              <w:rPr>
                <w:rFonts w:ascii="Calibri" w:eastAsia="Times New Roman" w:hAnsi="Calibri" w:cs="Calibri"/>
                <w:color w:val="000000"/>
              </w:rPr>
              <w:t>, &lt;&lt;&lt;&lt;&lt;</w:t>
            </w:r>
          </w:p>
        </w:tc>
      </w:tr>
      <w:tr w:rsidR="00BF0BBD" w:rsidRPr="00BF0BBD" w14:paraId="0279E1AA" w14:textId="77777777" w:rsidTr="00BF0BBD">
        <w:trPr>
          <w:trHeight w:val="300"/>
        </w:trPr>
        <w:tc>
          <w:tcPr>
            <w:tcW w:w="4700" w:type="dxa"/>
            <w:tcBorders>
              <w:top w:val="nil"/>
              <w:left w:val="nil"/>
              <w:bottom w:val="nil"/>
              <w:right w:val="nil"/>
            </w:tcBorders>
            <w:shd w:val="clear" w:color="auto" w:fill="auto"/>
            <w:vAlign w:val="bottom"/>
            <w:hideMark/>
          </w:tcPr>
          <w:p w14:paraId="024A966F" w14:textId="6BE86F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07_JUD_09_21</w:t>
            </w:r>
            <w:r w:rsidR="00FF4471">
              <w:rPr>
                <w:rFonts w:ascii="Calibri" w:eastAsia="Times New Roman" w:hAnsi="Calibri" w:cs="Calibri"/>
                <w:color w:val="000000"/>
              </w:rPr>
              <w:t>,</w:t>
            </w:r>
            <w:r w:rsidRPr="00BF0BBD">
              <w:rPr>
                <w:rFonts w:ascii="Calibri" w:eastAsia="Times New Roman" w:hAnsi="Calibri" w:cs="Calibri"/>
                <w:color w:val="000000"/>
              </w:rPr>
              <w:t xml:space="preserve"> and went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09_1SA_16_13 </w:t>
            </w:r>
          </w:p>
        </w:tc>
      </w:tr>
      <w:tr w:rsidR="00BF0BBD" w:rsidRPr="00BF0BBD" w14:paraId="70AFCE99" w14:textId="77777777" w:rsidTr="00BF0BBD">
        <w:trPr>
          <w:trHeight w:val="300"/>
        </w:trPr>
        <w:tc>
          <w:tcPr>
            <w:tcW w:w="4700" w:type="dxa"/>
            <w:tcBorders>
              <w:top w:val="nil"/>
              <w:left w:val="nil"/>
              <w:bottom w:val="nil"/>
              <w:right w:val="nil"/>
            </w:tcBorders>
            <w:shd w:val="clear" w:color="auto" w:fill="auto"/>
            <w:vAlign w:val="bottom"/>
            <w:hideMark/>
          </w:tcPr>
          <w:p w14:paraId="18D2F939" w14:textId="73D790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09_1SA_03_06</w:t>
            </w:r>
            <w:r w:rsidR="00FF4471">
              <w:rPr>
                <w:rFonts w:ascii="Calibri" w:eastAsia="Times New Roman" w:hAnsi="Calibri" w:cs="Calibri"/>
                <w:color w:val="000000"/>
              </w:rPr>
              <w:t>,</w:t>
            </w:r>
            <w:r w:rsidRPr="00BF0BBD">
              <w:rPr>
                <w:rFonts w:ascii="Calibri" w:eastAsia="Times New Roman" w:hAnsi="Calibri" w:cs="Calibri"/>
                <w:color w:val="000000"/>
              </w:rPr>
              <w:t xml:space="preserve"> and went to Eli</w:t>
            </w:r>
            <w:r w:rsidR="00644F35">
              <w:rPr>
                <w:rFonts w:ascii="Calibri" w:eastAsia="Times New Roman" w:hAnsi="Calibri" w:cs="Calibri"/>
                <w:color w:val="000000"/>
              </w:rPr>
              <w:t>, &lt;&lt;&lt;&lt;&lt;</w:t>
            </w:r>
          </w:p>
        </w:tc>
      </w:tr>
      <w:tr w:rsidR="00BF0BBD" w:rsidRPr="00BF0BBD" w14:paraId="43EA1B30" w14:textId="77777777" w:rsidTr="00BF0BBD">
        <w:trPr>
          <w:trHeight w:val="300"/>
        </w:trPr>
        <w:tc>
          <w:tcPr>
            <w:tcW w:w="4700" w:type="dxa"/>
            <w:tcBorders>
              <w:top w:val="nil"/>
              <w:left w:val="nil"/>
              <w:bottom w:val="nil"/>
              <w:right w:val="nil"/>
            </w:tcBorders>
            <w:shd w:val="clear" w:color="auto" w:fill="auto"/>
            <w:vAlign w:val="bottom"/>
            <w:hideMark/>
          </w:tcPr>
          <w:p w14:paraId="2395C66D" w14:textId="13C9A7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09_1SA_03_06</w:t>
            </w:r>
            <w:r w:rsidR="00FF4471">
              <w:rPr>
                <w:rFonts w:ascii="Calibri" w:eastAsia="Times New Roman" w:hAnsi="Calibri" w:cs="Calibri"/>
                <w:color w:val="000000"/>
              </w:rPr>
              <w:t>,</w:t>
            </w:r>
            <w:r w:rsidRPr="00BF0BBD">
              <w:rPr>
                <w:rFonts w:ascii="Calibri" w:eastAsia="Times New Roman" w:hAnsi="Calibri" w:cs="Calibri"/>
                <w:color w:val="000000"/>
              </w:rPr>
              <w:t xml:space="preserve"> arose and went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09_1SA_18_27 </w:t>
            </w:r>
          </w:p>
        </w:tc>
      </w:tr>
      <w:tr w:rsidR="00BF0BBD" w:rsidRPr="00BF0BBD" w14:paraId="3AB0F118" w14:textId="77777777" w:rsidTr="00BF0BBD">
        <w:trPr>
          <w:trHeight w:val="300"/>
        </w:trPr>
        <w:tc>
          <w:tcPr>
            <w:tcW w:w="4700" w:type="dxa"/>
            <w:tcBorders>
              <w:top w:val="nil"/>
              <w:left w:val="nil"/>
              <w:bottom w:val="nil"/>
              <w:right w:val="nil"/>
            </w:tcBorders>
            <w:shd w:val="clear" w:color="auto" w:fill="auto"/>
            <w:vAlign w:val="bottom"/>
            <w:hideMark/>
          </w:tcPr>
          <w:p w14:paraId="0721E73E" w14:textId="0DD03B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09_1SA_03_06</w:t>
            </w:r>
            <w:r w:rsidR="00FF4471">
              <w:rPr>
                <w:rFonts w:ascii="Calibri" w:eastAsia="Times New Roman" w:hAnsi="Calibri" w:cs="Calibri"/>
                <w:color w:val="000000"/>
              </w:rPr>
              <w:t>,</w:t>
            </w:r>
            <w:r w:rsidRPr="00BF0BBD">
              <w:rPr>
                <w:rFonts w:ascii="Calibri" w:eastAsia="Times New Roman" w:hAnsi="Calibri" w:cs="Calibri"/>
                <w:color w:val="000000"/>
              </w:rPr>
              <w:t xml:space="preserve"> call me And</w:t>
            </w:r>
            <w:r w:rsidR="00644F35">
              <w:rPr>
                <w:rFonts w:ascii="Calibri" w:eastAsia="Times New Roman" w:hAnsi="Calibri" w:cs="Calibri"/>
                <w:color w:val="000000"/>
              </w:rPr>
              <w:t>, &lt;&lt;&lt;&lt;&lt;</w:t>
            </w:r>
          </w:p>
        </w:tc>
      </w:tr>
      <w:tr w:rsidR="00BF0BBD" w:rsidRPr="00BF0BBD" w14:paraId="63752A10" w14:textId="77777777" w:rsidTr="00BF0BBD">
        <w:trPr>
          <w:trHeight w:val="300"/>
        </w:trPr>
        <w:tc>
          <w:tcPr>
            <w:tcW w:w="4700" w:type="dxa"/>
            <w:tcBorders>
              <w:top w:val="nil"/>
              <w:left w:val="nil"/>
              <w:bottom w:val="nil"/>
              <w:right w:val="nil"/>
            </w:tcBorders>
            <w:shd w:val="clear" w:color="auto" w:fill="auto"/>
            <w:vAlign w:val="bottom"/>
            <w:hideMark/>
          </w:tcPr>
          <w:p w14:paraId="311DE8B5" w14:textId="5E2DDD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09_1SA_03_06</w:t>
            </w:r>
            <w:r w:rsidR="00FF4471">
              <w:rPr>
                <w:rFonts w:ascii="Calibri" w:eastAsia="Times New Roman" w:hAnsi="Calibri" w:cs="Calibri"/>
                <w:color w:val="000000"/>
              </w:rPr>
              <w:t>,</w:t>
            </w:r>
            <w:r w:rsidRPr="00BF0BBD">
              <w:rPr>
                <w:rFonts w:ascii="Calibri" w:eastAsia="Times New Roman" w:hAnsi="Calibri" w:cs="Calibri"/>
                <w:color w:val="000000"/>
              </w:rPr>
              <w:t xml:space="preserve"> didst call me</w:t>
            </w:r>
            <w:r w:rsidR="00644F35">
              <w:rPr>
                <w:rFonts w:ascii="Calibri" w:eastAsia="Times New Roman" w:hAnsi="Calibri" w:cs="Calibri"/>
                <w:color w:val="000000"/>
              </w:rPr>
              <w:t>, &lt;&lt;&lt;&lt;&lt;</w:t>
            </w:r>
          </w:p>
        </w:tc>
      </w:tr>
      <w:tr w:rsidR="00BF0BBD" w:rsidRPr="00BF0BBD" w14:paraId="245C638D" w14:textId="77777777" w:rsidTr="00BF0BBD">
        <w:trPr>
          <w:trHeight w:val="300"/>
        </w:trPr>
        <w:tc>
          <w:tcPr>
            <w:tcW w:w="4700" w:type="dxa"/>
            <w:tcBorders>
              <w:top w:val="nil"/>
              <w:left w:val="nil"/>
              <w:bottom w:val="nil"/>
              <w:right w:val="nil"/>
            </w:tcBorders>
            <w:shd w:val="clear" w:color="auto" w:fill="auto"/>
            <w:vAlign w:val="bottom"/>
            <w:hideMark/>
          </w:tcPr>
          <w:p w14:paraId="20DB9E80" w14:textId="41D2D3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09_1SA_03_06</w:t>
            </w:r>
            <w:r w:rsidR="00FF4471">
              <w:rPr>
                <w:rFonts w:ascii="Calibri" w:eastAsia="Times New Roman" w:hAnsi="Calibri" w:cs="Calibri"/>
                <w:color w:val="000000"/>
              </w:rPr>
              <w:t>,</w:t>
            </w:r>
            <w:r w:rsidRPr="00BF0BBD">
              <w:rPr>
                <w:rFonts w:ascii="Calibri" w:eastAsia="Times New Roman" w:hAnsi="Calibri" w:cs="Calibri"/>
                <w:color w:val="000000"/>
              </w:rPr>
              <w:t xml:space="preserve"> didst call me And</w:t>
            </w:r>
            <w:r w:rsidR="00644F35">
              <w:rPr>
                <w:rFonts w:ascii="Calibri" w:eastAsia="Times New Roman" w:hAnsi="Calibri" w:cs="Calibri"/>
                <w:color w:val="000000"/>
              </w:rPr>
              <w:t>, &lt;&lt;&lt;&lt;&lt;</w:t>
            </w:r>
          </w:p>
        </w:tc>
      </w:tr>
      <w:tr w:rsidR="00BF0BBD" w:rsidRPr="00BF0BBD" w14:paraId="1E2AD9EE" w14:textId="77777777" w:rsidTr="00BF0BBD">
        <w:trPr>
          <w:trHeight w:val="300"/>
        </w:trPr>
        <w:tc>
          <w:tcPr>
            <w:tcW w:w="4700" w:type="dxa"/>
            <w:tcBorders>
              <w:top w:val="nil"/>
              <w:left w:val="nil"/>
              <w:bottom w:val="nil"/>
              <w:right w:val="nil"/>
            </w:tcBorders>
            <w:shd w:val="clear" w:color="auto" w:fill="auto"/>
            <w:vAlign w:val="bottom"/>
            <w:hideMark/>
          </w:tcPr>
          <w:p w14:paraId="0763E3E7" w14:textId="138753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09_1SA_03_05</w:t>
            </w:r>
            <w:r w:rsidR="00FF4471">
              <w:rPr>
                <w:rFonts w:ascii="Calibri" w:eastAsia="Times New Roman" w:hAnsi="Calibri" w:cs="Calibri"/>
                <w:color w:val="000000"/>
              </w:rPr>
              <w:t>,</w:t>
            </w:r>
            <w:r w:rsidRPr="00BF0BBD">
              <w:rPr>
                <w:rFonts w:ascii="Calibri" w:eastAsia="Times New Roman" w:hAnsi="Calibri" w:cs="Calibri"/>
                <w:color w:val="000000"/>
              </w:rPr>
              <w:t xml:space="preserve"> Eli and said</w:t>
            </w:r>
            <w:r w:rsidR="00644F35">
              <w:rPr>
                <w:rFonts w:ascii="Calibri" w:eastAsia="Times New Roman" w:hAnsi="Calibri" w:cs="Calibri"/>
                <w:color w:val="000000"/>
              </w:rPr>
              <w:t>, &lt;&lt;&lt;&lt;&lt;</w:t>
            </w:r>
          </w:p>
        </w:tc>
      </w:tr>
      <w:tr w:rsidR="00BF0BBD" w:rsidRPr="00BF0BBD" w14:paraId="64163F97" w14:textId="77777777" w:rsidTr="00BF0BBD">
        <w:trPr>
          <w:trHeight w:val="300"/>
        </w:trPr>
        <w:tc>
          <w:tcPr>
            <w:tcW w:w="4700" w:type="dxa"/>
            <w:tcBorders>
              <w:top w:val="nil"/>
              <w:left w:val="nil"/>
              <w:bottom w:val="nil"/>
              <w:right w:val="nil"/>
            </w:tcBorders>
            <w:shd w:val="clear" w:color="auto" w:fill="auto"/>
            <w:vAlign w:val="bottom"/>
            <w:hideMark/>
          </w:tcPr>
          <w:p w14:paraId="6CF73E19" w14:textId="147911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09_1SA_03_06</w:t>
            </w:r>
            <w:r w:rsidR="00FF4471">
              <w:rPr>
                <w:rFonts w:ascii="Calibri" w:eastAsia="Times New Roman" w:hAnsi="Calibri" w:cs="Calibri"/>
                <w:color w:val="000000"/>
              </w:rPr>
              <w:t>,</w:t>
            </w:r>
            <w:r w:rsidRPr="00BF0BBD">
              <w:rPr>
                <w:rFonts w:ascii="Calibri" w:eastAsia="Times New Roman" w:hAnsi="Calibri" w:cs="Calibri"/>
                <w:color w:val="000000"/>
              </w:rPr>
              <w:t xml:space="preserve"> for thou didst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11_1KI_08_53 </w:t>
            </w:r>
          </w:p>
        </w:tc>
      </w:tr>
      <w:tr w:rsidR="00BF0BBD" w:rsidRPr="00BF0BBD" w14:paraId="3E0A485F" w14:textId="77777777" w:rsidTr="00BF0BBD">
        <w:trPr>
          <w:trHeight w:val="300"/>
        </w:trPr>
        <w:tc>
          <w:tcPr>
            <w:tcW w:w="4700" w:type="dxa"/>
            <w:tcBorders>
              <w:top w:val="nil"/>
              <w:left w:val="nil"/>
              <w:bottom w:val="nil"/>
              <w:right w:val="nil"/>
            </w:tcBorders>
            <w:shd w:val="clear" w:color="auto" w:fill="auto"/>
            <w:vAlign w:val="bottom"/>
            <w:hideMark/>
          </w:tcPr>
          <w:p w14:paraId="44925D18" w14:textId="19B73D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09_1SA_03_06</w:t>
            </w:r>
            <w:r w:rsidR="00FF4471">
              <w:rPr>
                <w:rFonts w:ascii="Calibri" w:eastAsia="Times New Roman" w:hAnsi="Calibri" w:cs="Calibri"/>
                <w:color w:val="000000"/>
              </w:rPr>
              <w:t>,</w:t>
            </w:r>
            <w:r w:rsidRPr="00BF0BBD">
              <w:rPr>
                <w:rFonts w:ascii="Calibri" w:eastAsia="Times New Roman" w:hAnsi="Calibri" w:cs="Calibri"/>
                <w:color w:val="000000"/>
              </w:rPr>
              <w:t xml:space="preserve"> for thou didst call</w:t>
            </w:r>
            <w:r w:rsidR="00644F35">
              <w:rPr>
                <w:rFonts w:ascii="Calibri" w:eastAsia="Times New Roman" w:hAnsi="Calibri" w:cs="Calibri"/>
                <w:color w:val="000000"/>
              </w:rPr>
              <w:t>, &lt;&lt;&lt;&lt;&lt;</w:t>
            </w:r>
          </w:p>
        </w:tc>
      </w:tr>
      <w:tr w:rsidR="00BF0BBD" w:rsidRPr="00BF0BBD" w14:paraId="7D8F9E73" w14:textId="77777777" w:rsidTr="00BF0BBD">
        <w:trPr>
          <w:trHeight w:val="300"/>
        </w:trPr>
        <w:tc>
          <w:tcPr>
            <w:tcW w:w="4700" w:type="dxa"/>
            <w:tcBorders>
              <w:top w:val="nil"/>
              <w:left w:val="nil"/>
              <w:bottom w:val="nil"/>
              <w:right w:val="nil"/>
            </w:tcBorders>
            <w:shd w:val="clear" w:color="auto" w:fill="auto"/>
            <w:vAlign w:val="bottom"/>
            <w:hideMark/>
          </w:tcPr>
          <w:p w14:paraId="2B873882" w14:textId="5D55E8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had called the</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41_MAR_08_34 </w:t>
            </w:r>
          </w:p>
        </w:tc>
      </w:tr>
      <w:tr w:rsidR="00BF0BBD" w:rsidRPr="00BF0BBD" w14:paraId="7375539D" w14:textId="77777777" w:rsidTr="00BF0BBD">
        <w:trPr>
          <w:trHeight w:val="300"/>
        </w:trPr>
        <w:tc>
          <w:tcPr>
            <w:tcW w:w="4700" w:type="dxa"/>
            <w:tcBorders>
              <w:top w:val="nil"/>
              <w:left w:val="nil"/>
              <w:bottom w:val="nil"/>
              <w:right w:val="nil"/>
            </w:tcBorders>
            <w:shd w:val="clear" w:color="auto" w:fill="auto"/>
            <w:vAlign w:val="bottom"/>
            <w:hideMark/>
          </w:tcPr>
          <w:p w14:paraId="09BEB012" w14:textId="03A2E6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01_GEN_24_10</w:t>
            </w:r>
            <w:r w:rsidR="00FF4471">
              <w:rPr>
                <w:rFonts w:ascii="Calibri" w:eastAsia="Times New Roman" w:hAnsi="Calibri" w:cs="Calibri"/>
                <w:color w:val="000000"/>
              </w:rPr>
              <w:t>,</w:t>
            </w:r>
            <w:r w:rsidRPr="00BF0BBD">
              <w:rPr>
                <w:rFonts w:ascii="Calibri" w:eastAsia="Times New Roman" w:hAnsi="Calibri" w:cs="Calibri"/>
                <w:color w:val="000000"/>
              </w:rPr>
              <w:t xml:space="preserve"> he arose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10_2SA_15_09 </w:t>
            </w:r>
          </w:p>
        </w:tc>
      </w:tr>
      <w:tr w:rsidR="00BF0BBD" w:rsidRPr="00BF0BBD" w14:paraId="15A4CDAA" w14:textId="77777777" w:rsidTr="00BF0BBD">
        <w:trPr>
          <w:trHeight w:val="600"/>
        </w:trPr>
        <w:tc>
          <w:tcPr>
            <w:tcW w:w="4700" w:type="dxa"/>
            <w:tcBorders>
              <w:top w:val="nil"/>
              <w:left w:val="nil"/>
              <w:bottom w:val="nil"/>
              <w:right w:val="nil"/>
            </w:tcBorders>
            <w:shd w:val="clear" w:color="auto" w:fill="auto"/>
            <w:vAlign w:val="bottom"/>
            <w:hideMark/>
          </w:tcPr>
          <w:p w14:paraId="7715AD43" w14:textId="586B31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01_GEN_24_10</w:t>
            </w:r>
            <w:r w:rsidR="00FF4471">
              <w:rPr>
                <w:rFonts w:ascii="Calibri" w:eastAsia="Times New Roman" w:hAnsi="Calibri" w:cs="Calibri"/>
                <w:color w:val="000000"/>
              </w:rPr>
              <w:t>,</w:t>
            </w:r>
            <w:r w:rsidRPr="00BF0BBD">
              <w:rPr>
                <w:rFonts w:ascii="Calibri" w:eastAsia="Times New Roman" w:hAnsi="Calibri" w:cs="Calibri"/>
                <w:color w:val="000000"/>
              </w:rPr>
              <w:t xml:space="preserve"> he arose and went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11_1KI_17_10 </w:t>
            </w:r>
          </w:p>
        </w:tc>
      </w:tr>
      <w:tr w:rsidR="00BF0BBD" w:rsidRPr="00BF0BBD" w14:paraId="43AFEBCF" w14:textId="77777777" w:rsidTr="00BF0BBD">
        <w:trPr>
          <w:trHeight w:val="300"/>
        </w:trPr>
        <w:tc>
          <w:tcPr>
            <w:tcW w:w="4700" w:type="dxa"/>
            <w:tcBorders>
              <w:top w:val="nil"/>
              <w:left w:val="nil"/>
              <w:bottom w:val="nil"/>
              <w:right w:val="nil"/>
            </w:tcBorders>
            <w:shd w:val="clear" w:color="auto" w:fill="auto"/>
            <w:vAlign w:val="bottom"/>
            <w:hideMark/>
          </w:tcPr>
          <w:p w14:paraId="6E72C301" w14:textId="3F5AFE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09_1SA_03_06</w:t>
            </w:r>
            <w:r w:rsidR="00FF4471">
              <w:rPr>
                <w:rFonts w:ascii="Calibri" w:eastAsia="Times New Roman" w:hAnsi="Calibri" w:cs="Calibri"/>
                <w:color w:val="000000"/>
              </w:rPr>
              <w:t>,</w:t>
            </w:r>
            <w:r w:rsidRPr="00BF0BBD">
              <w:rPr>
                <w:rFonts w:ascii="Calibri" w:eastAsia="Times New Roman" w:hAnsi="Calibri" w:cs="Calibri"/>
                <w:color w:val="000000"/>
              </w:rPr>
              <w:t xml:space="preserve"> Here am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09_1SA_03_16 </w:t>
            </w:r>
          </w:p>
        </w:tc>
      </w:tr>
      <w:tr w:rsidR="00BF0BBD" w:rsidRPr="00BF0BBD" w14:paraId="563B6860" w14:textId="77777777" w:rsidTr="00BF0BBD">
        <w:trPr>
          <w:trHeight w:val="300"/>
        </w:trPr>
        <w:tc>
          <w:tcPr>
            <w:tcW w:w="4700" w:type="dxa"/>
            <w:tcBorders>
              <w:top w:val="nil"/>
              <w:left w:val="nil"/>
              <w:bottom w:val="nil"/>
              <w:right w:val="nil"/>
            </w:tcBorders>
            <w:shd w:val="clear" w:color="auto" w:fill="auto"/>
            <w:vAlign w:val="bottom"/>
            <w:hideMark/>
          </w:tcPr>
          <w:p w14:paraId="4EF63426" w14:textId="1D6186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09_1SA_03_06</w:t>
            </w:r>
            <w:r w:rsidR="00FF4471">
              <w:rPr>
                <w:rFonts w:ascii="Calibri" w:eastAsia="Times New Roman" w:hAnsi="Calibri" w:cs="Calibri"/>
                <w:color w:val="000000"/>
              </w:rPr>
              <w:t>,</w:t>
            </w:r>
            <w:r w:rsidRPr="00BF0BBD">
              <w:rPr>
                <w:rFonts w:ascii="Calibri" w:eastAsia="Times New Roman" w:hAnsi="Calibri" w:cs="Calibri"/>
                <w:color w:val="000000"/>
              </w:rPr>
              <w:t xml:space="preserve"> I for thou didst</w:t>
            </w:r>
            <w:r w:rsidR="00644F35">
              <w:rPr>
                <w:rFonts w:ascii="Calibri" w:eastAsia="Times New Roman" w:hAnsi="Calibri" w:cs="Calibri"/>
                <w:color w:val="000000"/>
              </w:rPr>
              <w:t>, &lt;&lt;&lt;&lt;&lt;</w:t>
            </w:r>
          </w:p>
        </w:tc>
      </w:tr>
      <w:tr w:rsidR="00BF0BBD" w:rsidRPr="00BF0BBD" w14:paraId="2858E708" w14:textId="77777777" w:rsidTr="00BF0BBD">
        <w:trPr>
          <w:trHeight w:val="300"/>
        </w:trPr>
        <w:tc>
          <w:tcPr>
            <w:tcW w:w="4700" w:type="dxa"/>
            <w:tcBorders>
              <w:top w:val="nil"/>
              <w:left w:val="nil"/>
              <w:bottom w:val="nil"/>
              <w:right w:val="nil"/>
            </w:tcBorders>
            <w:shd w:val="clear" w:color="auto" w:fill="auto"/>
            <w:vAlign w:val="bottom"/>
            <w:hideMark/>
          </w:tcPr>
          <w:p w14:paraId="40200B28" w14:textId="7D1D80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09_1SA_03_04</w:t>
            </w:r>
            <w:r w:rsidR="00FF4471">
              <w:rPr>
                <w:rFonts w:ascii="Calibri" w:eastAsia="Times New Roman" w:hAnsi="Calibri" w:cs="Calibri"/>
                <w:color w:val="000000"/>
              </w:rPr>
              <w:t>,</w:t>
            </w:r>
            <w:r w:rsidRPr="00BF0BBD">
              <w:rPr>
                <w:rFonts w:ascii="Calibri" w:eastAsia="Times New Roman" w:hAnsi="Calibri" w:cs="Calibri"/>
                <w:color w:val="000000"/>
              </w:rPr>
              <w:t xml:space="preserve"> LORD called Samuel</w:t>
            </w:r>
            <w:r w:rsidR="00644F35">
              <w:rPr>
                <w:rFonts w:ascii="Calibri" w:eastAsia="Times New Roman" w:hAnsi="Calibri" w:cs="Calibri"/>
                <w:color w:val="000000"/>
              </w:rPr>
              <w:t>, &lt;&lt;&lt;&lt;&lt;</w:t>
            </w:r>
          </w:p>
        </w:tc>
      </w:tr>
      <w:tr w:rsidR="00BF0BBD" w:rsidRPr="00BF0BBD" w14:paraId="2CF43C9D" w14:textId="77777777" w:rsidTr="00BF0BBD">
        <w:trPr>
          <w:trHeight w:val="300"/>
        </w:trPr>
        <w:tc>
          <w:tcPr>
            <w:tcW w:w="4700" w:type="dxa"/>
            <w:tcBorders>
              <w:top w:val="nil"/>
              <w:left w:val="nil"/>
              <w:bottom w:val="nil"/>
              <w:right w:val="nil"/>
            </w:tcBorders>
            <w:shd w:val="clear" w:color="auto" w:fill="auto"/>
            <w:vAlign w:val="bottom"/>
            <w:hideMark/>
          </w:tcPr>
          <w:p w14:paraId="75A3EE27" w14:textId="24983E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had called</w:t>
            </w:r>
            <w:r w:rsidR="00FF4471">
              <w:rPr>
                <w:rFonts w:ascii="Calibri" w:eastAsia="Times New Roman" w:hAnsi="Calibri" w:cs="Calibri"/>
                <w:color w:val="000000"/>
              </w:rPr>
              <w:t>,</w:t>
            </w:r>
            <w:r w:rsidRPr="00BF0BBD">
              <w:rPr>
                <w:rFonts w:ascii="Calibri" w:eastAsia="Times New Roman" w:hAnsi="Calibri" w:cs="Calibri"/>
                <w:color w:val="000000"/>
              </w:rPr>
              <w:t xml:space="preserve"> 44_ACT_16_10 </w:t>
            </w:r>
          </w:p>
        </w:tc>
      </w:tr>
      <w:tr w:rsidR="00BF0BBD" w:rsidRPr="00BF0BBD" w14:paraId="3C38F01E" w14:textId="77777777" w:rsidTr="00BF0BBD">
        <w:trPr>
          <w:trHeight w:val="300"/>
        </w:trPr>
        <w:tc>
          <w:tcPr>
            <w:tcW w:w="4700" w:type="dxa"/>
            <w:tcBorders>
              <w:top w:val="nil"/>
              <w:left w:val="nil"/>
              <w:bottom w:val="nil"/>
              <w:right w:val="nil"/>
            </w:tcBorders>
            <w:shd w:val="clear" w:color="auto" w:fill="auto"/>
            <w:vAlign w:val="bottom"/>
            <w:hideMark/>
          </w:tcPr>
          <w:p w14:paraId="30C622FC" w14:textId="0FE7C1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perceived that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10_2SA_05_12 </w:t>
            </w:r>
          </w:p>
        </w:tc>
      </w:tr>
      <w:tr w:rsidR="00BF0BBD" w:rsidRPr="00BF0BBD" w14:paraId="6661C135" w14:textId="77777777" w:rsidTr="00BF0BBD">
        <w:trPr>
          <w:trHeight w:val="300"/>
        </w:trPr>
        <w:tc>
          <w:tcPr>
            <w:tcW w:w="4700" w:type="dxa"/>
            <w:tcBorders>
              <w:top w:val="nil"/>
              <w:left w:val="nil"/>
              <w:bottom w:val="nil"/>
              <w:right w:val="nil"/>
            </w:tcBorders>
            <w:shd w:val="clear" w:color="auto" w:fill="auto"/>
            <w:vAlign w:val="bottom"/>
            <w:hideMark/>
          </w:tcPr>
          <w:p w14:paraId="6F608F2E" w14:textId="76B3E7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perceived that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10_2SA_05_12 </w:t>
            </w:r>
          </w:p>
        </w:tc>
      </w:tr>
      <w:tr w:rsidR="00BF0BBD" w:rsidRPr="00BF0BBD" w14:paraId="194D80BB" w14:textId="77777777" w:rsidTr="00BF0BBD">
        <w:trPr>
          <w:trHeight w:val="300"/>
        </w:trPr>
        <w:tc>
          <w:tcPr>
            <w:tcW w:w="4700" w:type="dxa"/>
            <w:tcBorders>
              <w:top w:val="nil"/>
              <w:left w:val="nil"/>
              <w:bottom w:val="nil"/>
              <w:right w:val="nil"/>
            </w:tcBorders>
            <w:shd w:val="clear" w:color="auto" w:fill="auto"/>
            <w:vAlign w:val="bottom"/>
            <w:hideMark/>
          </w:tcPr>
          <w:p w14:paraId="4F3E04DD" w14:textId="57AF52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09_1SA_03_06</w:t>
            </w:r>
            <w:r w:rsidR="00FF4471">
              <w:rPr>
                <w:rFonts w:ascii="Calibri" w:eastAsia="Times New Roman" w:hAnsi="Calibri" w:cs="Calibri"/>
                <w:color w:val="000000"/>
              </w:rPr>
              <w:t>,</w:t>
            </w:r>
            <w:r w:rsidRPr="00BF0BBD">
              <w:rPr>
                <w:rFonts w:ascii="Calibri" w:eastAsia="Times New Roman" w:hAnsi="Calibri" w:cs="Calibri"/>
                <w:color w:val="000000"/>
              </w:rPr>
              <w:t xml:space="preserve"> said Here am</w:t>
            </w:r>
            <w:r w:rsidR="00644F35">
              <w:rPr>
                <w:rFonts w:ascii="Calibri" w:eastAsia="Times New Roman" w:hAnsi="Calibri" w:cs="Calibri"/>
                <w:color w:val="000000"/>
              </w:rPr>
              <w:t>, &lt;&lt;&lt;&lt;&lt;</w:t>
            </w:r>
          </w:p>
        </w:tc>
      </w:tr>
      <w:tr w:rsidR="00BF0BBD" w:rsidRPr="00BF0BBD" w14:paraId="1DF5D1EF" w14:textId="77777777" w:rsidTr="00BF0BBD">
        <w:trPr>
          <w:trHeight w:val="300"/>
        </w:trPr>
        <w:tc>
          <w:tcPr>
            <w:tcW w:w="4700" w:type="dxa"/>
            <w:tcBorders>
              <w:top w:val="nil"/>
              <w:left w:val="nil"/>
              <w:bottom w:val="nil"/>
              <w:right w:val="nil"/>
            </w:tcBorders>
            <w:shd w:val="clear" w:color="auto" w:fill="auto"/>
            <w:vAlign w:val="bottom"/>
            <w:hideMark/>
          </w:tcPr>
          <w:p w14:paraId="4D5055BB" w14:textId="77DED5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09_1SA_03_06</w:t>
            </w:r>
            <w:r w:rsidR="00FF4471">
              <w:rPr>
                <w:rFonts w:ascii="Calibri" w:eastAsia="Times New Roman" w:hAnsi="Calibri" w:cs="Calibri"/>
                <w:color w:val="000000"/>
              </w:rPr>
              <w:t>,</w:t>
            </w:r>
            <w:r w:rsidRPr="00BF0BBD">
              <w:rPr>
                <w:rFonts w:ascii="Calibri" w:eastAsia="Times New Roman" w:hAnsi="Calibri" w:cs="Calibri"/>
                <w:color w:val="000000"/>
              </w:rPr>
              <w:t xml:space="preserve"> said Here am I</w:t>
            </w:r>
            <w:r w:rsidR="00644F35">
              <w:rPr>
                <w:rFonts w:ascii="Calibri" w:eastAsia="Times New Roman" w:hAnsi="Calibri" w:cs="Calibri"/>
                <w:color w:val="000000"/>
              </w:rPr>
              <w:t>, &lt;&lt;&lt;&lt;&lt;</w:t>
            </w:r>
          </w:p>
        </w:tc>
      </w:tr>
      <w:tr w:rsidR="00BF0BBD" w:rsidRPr="00BF0BBD" w14:paraId="21D1CF4C" w14:textId="77777777" w:rsidTr="00BF0BBD">
        <w:trPr>
          <w:trHeight w:val="300"/>
        </w:trPr>
        <w:tc>
          <w:tcPr>
            <w:tcW w:w="4700" w:type="dxa"/>
            <w:tcBorders>
              <w:top w:val="nil"/>
              <w:left w:val="nil"/>
              <w:bottom w:val="nil"/>
              <w:right w:val="nil"/>
            </w:tcBorders>
            <w:shd w:val="clear" w:color="auto" w:fill="auto"/>
            <w:vAlign w:val="bottom"/>
            <w:hideMark/>
          </w:tcPr>
          <w:p w14:paraId="7A837FFC" w14:textId="393DF8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09_1SA_03_04</w:t>
            </w:r>
            <w:r w:rsidR="00FF4471">
              <w:rPr>
                <w:rFonts w:ascii="Calibri" w:eastAsia="Times New Roman" w:hAnsi="Calibri" w:cs="Calibri"/>
                <w:color w:val="000000"/>
              </w:rPr>
              <w:t>,</w:t>
            </w:r>
            <w:r w:rsidRPr="00BF0BBD">
              <w:rPr>
                <w:rFonts w:ascii="Calibri" w:eastAsia="Times New Roman" w:hAnsi="Calibri" w:cs="Calibri"/>
                <w:color w:val="000000"/>
              </w:rPr>
              <w:t xml:space="preserve"> that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09_1SA_03_17 </w:t>
            </w:r>
          </w:p>
        </w:tc>
      </w:tr>
      <w:tr w:rsidR="00BF0BBD" w:rsidRPr="00BF0BBD" w14:paraId="702CC196" w14:textId="77777777" w:rsidTr="00BF0BBD">
        <w:trPr>
          <w:trHeight w:val="600"/>
        </w:trPr>
        <w:tc>
          <w:tcPr>
            <w:tcW w:w="4700" w:type="dxa"/>
            <w:tcBorders>
              <w:top w:val="nil"/>
              <w:left w:val="nil"/>
              <w:bottom w:val="nil"/>
              <w:right w:val="nil"/>
            </w:tcBorders>
            <w:shd w:val="clear" w:color="auto" w:fill="auto"/>
            <w:vAlign w:val="bottom"/>
            <w:hideMark/>
          </w:tcPr>
          <w:p w14:paraId="090A6E0E" w14:textId="0407EB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08_RUT_01_06</w:t>
            </w:r>
            <w:r w:rsidR="00FF4471">
              <w:rPr>
                <w:rFonts w:ascii="Calibri" w:eastAsia="Times New Roman" w:hAnsi="Calibri" w:cs="Calibri"/>
                <w:color w:val="000000"/>
              </w:rPr>
              <w:t>,</w:t>
            </w:r>
            <w:r w:rsidRPr="00BF0BBD">
              <w:rPr>
                <w:rFonts w:ascii="Calibri" w:eastAsia="Times New Roman" w:hAnsi="Calibri" w:cs="Calibri"/>
                <w:color w:val="000000"/>
              </w:rPr>
              <w:t xml:space="preserve"> that the LORD had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09_1SA_24_10 </w:t>
            </w:r>
          </w:p>
        </w:tc>
      </w:tr>
      <w:tr w:rsidR="00BF0BBD" w:rsidRPr="00BF0BBD" w14:paraId="547A3F6F" w14:textId="77777777" w:rsidTr="00BF0BBD">
        <w:trPr>
          <w:trHeight w:val="300"/>
        </w:trPr>
        <w:tc>
          <w:tcPr>
            <w:tcW w:w="4700" w:type="dxa"/>
            <w:tcBorders>
              <w:top w:val="nil"/>
              <w:left w:val="nil"/>
              <w:bottom w:val="nil"/>
              <w:right w:val="nil"/>
            </w:tcBorders>
            <w:shd w:val="clear" w:color="auto" w:fill="auto"/>
            <w:vAlign w:val="bottom"/>
            <w:hideMark/>
          </w:tcPr>
          <w:p w14:paraId="000B81AB" w14:textId="2E86DD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09_1SA_03_06</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called</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24_JER_11_16 </w:t>
            </w:r>
          </w:p>
        </w:tc>
      </w:tr>
      <w:tr w:rsidR="00BF0BBD" w:rsidRPr="00BF0BBD" w14:paraId="69429DFD" w14:textId="77777777" w:rsidTr="00BF0BBD">
        <w:trPr>
          <w:trHeight w:val="300"/>
        </w:trPr>
        <w:tc>
          <w:tcPr>
            <w:tcW w:w="4700" w:type="dxa"/>
            <w:tcBorders>
              <w:top w:val="nil"/>
              <w:left w:val="nil"/>
              <w:bottom w:val="nil"/>
              <w:right w:val="nil"/>
            </w:tcBorders>
            <w:shd w:val="clear" w:color="auto" w:fill="auto"/>
            <w:vAlign w:val="bottom"/>
            <w:hideMark/>
          </w:tcPr>
          <w:p w14:paraId="70E055A5" w14:textId="4F8D68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09_1SA_03_04</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called Samuel</w:t>
            </w:r>
            <w:r w:rsidR="00644F35">
              <w:rPr>
                <w:rFonts w:ascii="Calibri" w:eastAsia="Times New Roman" w:hAnsi="Calibri" w:cs="Calibri"/>
                <w:color w:val="000000"/>
              </w:rPr>
              <w:t>, &lt;&lt;&lt;&lt;&lt;</w:t>
            </w:r>
          </w:p>
        </w:tc>
      </w:tr>
      <w:tr w:rsidR="00BF0BBD" w:rsidRPr="00BF0BBD" w14:paraId="7FBC45A3" w14:textId="77777777" w:rsidTr="00BF0BBD">
        <w:trPr>
          <w:trHeight w:val="300"/>
        </w:trPr>
        <w:tc>
          <w:tcPr>
            <w:tcW w:w="4700" w:type="dxa"/>
            <w:tcBorders>
              <w:top w:val="nil"/>
              <w:left w:val="nil"/>
              <w:bottom w:val="nil"/>
              <w:right w:val="nil"/>
            </w:tcBorders>
            <w:shd w:val="clear" w:color="auto" w:fill="auto"/>
            <w:vAlign w:val="bottom"/>
            <w:hideMark/>
          </w:tcPr>
          <w:p w14:paraId="3BB3E746" w14:textId="1ED000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09_1SA_01_06</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had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09_1SA_06_19 </w:t>
            </w:r>
          </w:p>
        </w:tc>
      </w:tr>
      <w:tr w:rsidR="00BF0BBD" w:rsidRPr="00BF0BBD" w14:paraId="4A6D2334" w14:textId="77777777" w:rsidTr="00BF0BBD">
        <w:trPr>
          <w:trHeight w:val="300"/>
        </w:trPr>
        <w:tc>
          <w:tcPr>
            <w:tcW w:w="4700" w:type="dxa"/>
            <w:tcBorders>
              <w:top w:val="nil"/>
              <w:left w:val="nil"/>
              <w:bottom w:val="nil"/>
              <w:right w:val="nil"/>
            </w:tcBorders>
            <w:shd w:val="clear" w:color="auto" w:fill="auto"/>
            <w:vAlign w:val="bottom"/>
            <w:hideMark/>
          </w:tcPr>
          <w:p w14:paraId="74C87CEA" w14:textId="6A75C1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had called</w:t>
            </w:r>
            <w:r w:rsidR="00FF4471">
              <w:rPr>
                <w:rFonts w:ascii="Calibri" w:eastAsia="Times New Roman" w:hAnsi="Calibri" w:cs="Calibri"/>
                <w:color w:val="000000"/>
              </w:rPr>
              <w:t>,</w:t>
            </w:r>
            <w:r w:rsidRPr="00BF0BBD">
              <w:rPr>
                <w:rFonts w:ascii="Calibri" w:eastAsia="Times New Roman" w:hAnsi="Calibri" w:cs="Calibri"/>
                <w:color w:val="000000"/>
              </w:rPr>
              <w:t xml:space="preserve"> 44_ACT_16_10 </w:t>
            </w:r>
          </w:p>
        </w:tc>
      </w:tr>
      <w:tr w:rsidR="00BF0BBD" w:rsidRPr="00BF0BBD" w14:paraId="235F5166" w14:textId="77777777" w:rsidTr="00BF0BBD">
        <w:trPr>
          <w:trHeight w:val="300"/>
        </w:trPr>
        <w:tc>
          <w:tcPr>
            <w:tcW w:w="4700" w:type="dxa"/>
            <w:tcBorders>
              <w:top w:val="nil"/>
              <w:left w:val="nil"/>
              <w:bottom w:val="nil"/>
              <w:right w:val="nil"/>
            </w:tcBorders>
            <w:shd w:val="clear" w:color="auto" w:fill="auto"/>
            <w:vAlign w:val="bottom"/>
            <w:hideMark/>
          </w:tcPr>
          <w:p w14:paraId="57EC6804" w14:textId="6111F4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third time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09_1SA_19_21 </w:t>
            </w:r>
          </w:p>
        </w:tc>
      </w:tr>
      <w:tr w:rsidR="00BF0BBD" w:rsidRPr="00BF0BBD" w14:paraId="31797F82" w14:textId="77777777" w:rsidTr="00BF0BBD">
        <w:trPr>
          <w:trHeight w:val="300"/>
        </w:trPr>
        <w:tc>
          <w:tcPr>
            <w:tcW w:w="4700" w:type="dxa"/>
            <w:tcBorders>
              <w:top w:val="nil"/>
              <w:left w:val="nil"/>
              <w:bottom w:val="nil"/>
              <w:right w:val="nil"/>
            </w:tcBorders>
            <w:shd w:val="clear" w:color="auto" w:fill="auto"/>
            <w:vAlign w:val="bottom"/>
            <w:hideMark/>
          </w:tcPr>
          <w:p w14:paraId="1AC277C5" w14:textId="4272E3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third time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09_1SA_19_21 </w:t>
            </w:r>
          </w:p>
        </w:tc>
      </w:tr>
      <w:tr w:rsidR="00BF0BBD" w:rsidRPr="00BF0BBD" w14:paraId="0C2711C9" w14:textId="77777777" w:rsidTr="00BF0BBD">
        <w:trPr>
          <w:trHeight w:val="300"/>
        </w:trPr>
        <w:tc>
          <w:tcPr>
            <w:tcW w:w="4700" w:type="dxa"/>
            <w:tcBorders>
              <w:top w:val="nil"/>
              <w:left w:val="nil"/>
              <w:bottom w:val="nil"/>
              <w:right w:val="nil"/>
            </w:tcBorders>
            <w:shd w:val="clear" w:color="auto" w:fill="auto"/>
            <w:vAlign w:val="bottom"/>
            <w:hideMark/>
          </w:tcPr>
          <w:p w14:paraId="1D1D67E2" w14:textId="2D51E4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third time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09_1SA_19_21 </w:t>
            </w:r>
          </w:p>
        </w:tc>
      </w:tr>
      <w:tr w:rsidR="00BF0BBD" w:rsidRPr="00BF0BBD" w14:paraId="672D3022" w14:textId="77777777" w:rsidTr="00BF0BBD">
        <w:trPr>
          <w:trHeight w:val="300"/>
        </w:trPr>
        <w:tc>
          <w:tcPr>
            <w:tcW w:w="4700" w:type="dxa"/>
            <w:tcBorders>
              <w:top w:val="nil"/>
              <w:left w:val="nil"/>
              <w:bottom w:val="nil"/>
              <w:right w:val="nil"/>
            </w:tcBorders>
            <w:shd w:val="clear" w:color="auto" w:fill="auto"/>
            <w:vAlign w:val="bottom"/>
            <w:hideMark/>
          </w:tcPr>
          <w:p w14:paraId="51E206D6" w14:textId="1D53AA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09_1SA_03_06</w:t>
            </w:r>
            <w:r w:rsidR="00FF4471">
              <w:rPr>
                <w:rFonts w:ascii="Calibri" w:eastAsia="Times New Roman" w:hAnsi="Calibri" w:cs="Calibri"/>
                <w:color w:val="000000"/>
              </w:rPr>
              <w:t>,</w:t>
            </w:r>
            <w:r w:rsidRPr="00BF0BBD">
              <w:rPr>
                <w:rFonts w:ascii="Calibri" w:eastAsia="Times New Roman" w:hAnsi="Calibri" w:cs="Calibri"/>
                <w:color w:val="000000"/>
              </w:rPr>
              <w:t xml:space="preserve"> thou didst call</w:t>
            </w:r>
            <w:r w:rsidR="00644F35">
              <w:rPr>
                <w:rFonts w:ascii="Calibri" w:eastAsia="Times New Roman" w:hAnsi="Calibri" w:cs="Calibri"/>
                <w:color w:val="000000"/>
              </w:rPr>
              <w:t>, &lt;&lt;&lt;&lt;&lt;</w:t>
            </w:r>
          </w:p>
        </w:tc>
      </w:tr>
      <w:tr w:rsidR="00BF0BBD" w:rsidRPr="00BF0BBD" w14:paraId="4C1624F4" w14:textId="77777777" w:rsidTr="00BF0BBD">
        <w:trPr>
          <w:trHeight w:val="300"/>
        </w:trPr>
        <w:tc>
          <w:tcPr>
            <w:tcW w:w="4700" w:type="dxa"/>
            <w:tcBorders>
              <w:top w:val="nil"/>
              <w:left w:val="nil"/>
              <w:bottom w:val="nil"/>
              <w:right w:val="nil"/>
            </w:tcBorders>
            <w:shd w:val="clear" w:color="auto" w:fill="auto"/>
            <w:vAlign w:val="bottom"/>
            <w:hideMark/>
          </w:tcPr>
          <w:p w14:paraId="4B9C73E0" w14:textId="140A54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09_1SA_03_06</w:t>
            </w:r>
            <w:r w:rsidR="00FF4471">
              <w:rPr>
                <w:rFonts w:ascii="Calibri" w:eastAsia="Times New Roman" w:hAnsi="Calibri" w:cs="Calibri"/>
                <w:color w:val="000000"/>
              </w:rPr>
              <w:t>,</w:t>
            </w:r>
            <w:r w:rsidRPr="00BF0BBD">
              <w:rPr>
                <w:rFonts w:ascii="Calibri" w:eastAsia="Times New Roman" w:hAnsi="Calibri" w:cs="Calibri"/>
                <w:color w:val="000000"/>
              </w:rPr>
              <w:t xml:space="preserve"> thou didst call me</w:t>
            </w:r>
            <w:r w:rsidR="00644F35">
              <w:rPr>
                <w:rFonts w:ascii="Calibri" w:eastAsia="Times New Roman" w:hAnsi="Calibri" w:cs="Calibri"/>
                <w:color w:val="000000"/>
              </w:rPr>
              <w:t>, &lt;&lt;&lt;&lt;&lt;</w:t>
            </w:r>
          </w:p>
        </w:tc>
      </w:tr>
      <w:tr w:rsidR="00BF0BBD" w:rsidRPr="00BF0BBD" w14:paraId="41AE5E69" w14:textId="77777777" w:rsidTr="00BF0BBD">
        <w:trPr>
          <w:trHeight w:val="300"/>
        </w:trPr>
        <w:tc>
          <w:tcPr>
            <w:tcW w:w="4700" w:type="dxa"/>
            <w:tcBorders>
              <w:top w:val="nil"/>
              <w:left w:val="nil"/>
              <w:bottom w:val="nil"/>
              <w:right w:val="nil"/>
            </w:tcBorders>
            <w:shd w:val="clear" w:color="auto" w:fill="auto"/>
            <w:vAlign w:val="bottom"/>
            <w:hideMark/>
          </w:tcPr>
          <w:p w14:paraId="0894708C" w14:textId="7EAC63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04_NUM_32_10</w:t>
            </w:r>
            <w:r w:rsidR="00FF4471">
              <w:rPr>
                <w:rFonts w:ascii="Calibri" w:eastAsia="Times New Roman" w:hAnsi="Calibri" w:cs="Calibri"/>
                <w:color w:val="000000"/>
              </w:rPr>
              <w:t>,</w:t>
            </w:r>
            <w:r w:rsidRPr="00BF0BBD">
              <w:rPr>
                <w:rFonts w:ascii="Calibri" w:eastAsia="Times New Roman" w:hAnsi="Calibri" w:cs="Calibri"/>
                <w:color w:val="000000"/>
              </w:rPr>
              <w:t xml:space="preserve"> time and he</w:t>
            </w:r>
            <w:r w:rsidR="00644F35">
              <w:rPr>
                <w:rFonts w:ascii="Calibri" w:eastAsia="Times New Roman" w:hAnsi="Calibri" w:cs="Calibri"/>
                <w:color w:val="000000"/>
              </w:rPr>
              <w:t>, &lt;&lt;&lt;&lt;&lt;</w:t>
            </w:r>
          </w:p>
        </w:tc>
      </w:tr>
      <w:tr w:rsidR="00BF0BBD" w:rsidRPr="00BF0BBD" w14:paraId="21D2864A" w14:textId="77777777" w:rsidTr="00BF0BBD">
        <w:trPr>
          <w:trHeight w:val="300"/>
        </w:trPr>
        <w:tc>
          <w:tcPr>
            <w:tcW w:w="4700" w:type="dxa"/>
            <w:tcBorders>
              <w:top w:val="nil"/>
              <w:left w:val="nil"/>
              <w:bottom w:val="nil"/>
              <w:right w:val="nil"/>
            </w:tcBorders>
            <w:shd w:val="clear" w:color="auto" w:fill="auto"/>
            <w:vAlign w:val="bottom"/>
            <w:hideMark/>
          </w:tcPr>
          <w:p w14:paraId="5968BAC9" w14:textId="689850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09_1SA_03_06</w:t>
            </w:r>
            <w:r w:rsidR="00FF4471">
              <w:rPr>
                <w:rFonts w:ascii="Calibri" w:eastAsia="Times New Roman" w:hAnsi="Calibri" w:cs="Calibri"/>
                <w:color w:val="000000"/>
              </w:rPr>
              <w:t>,</w:t>
            </w:r>
            <w:r w:rsidRPr="00BF0BBD">
              <w:rPr>
                <w:rFonts w:ascii="Calibri" w:eastAsia="Times New Roman" w:hAnsi="Calibri" w:cs="Calibri"/>
                <w:color w:val="000000"/>
              </w:rPr>
              <w:t xml:space="preserve"> to Eli and</w:t>
            </w:r>
            <w:r w:rsidR="00644F35">
              <w:rPr>
                <w:rFonts w:ascii="Calibri" w:eastAsia="Times New Roman" w:hAnsi="Calibri" w:cs="Calibri"/>
                <w:color w:val="000000"/>
              </w:rPr>
              <w:t>, &lt;&lt;&lt;&lt;&lt;</w:t>
            </w:r>
          </w:p>
        </w:tc>
      </w:tr>
      <w:tr w:rsidR="00BF0BBD" w:rsidRPr="00BF0BBD" w14:paraId="7404C446" w14:textId="77777777" w:rsidTr="00BF0BBD">
        <w:trPr>
          <w:trHeight w:val="300"/>
        </w:trPr>
        <w:tc>
          <w:tcPr>
            <w:tcW w:w="4700" w:type="dxa"/>
            <w:tcBorders>
              <w:top w:val="nil"/>
              <w:left w:val="nil"/>
              <w:bottom w:val="nil"/>
              <w:right w:val="nil"/>
            </w:tcBorders>
            <w:shd w:val="clear" w:color="auto" w:fill="auto"/>
            <w:vAlign w:val="bottom"/>
            <w:hideMark/>
          </w:tcPr>
          <w:p w14:paraId="2476937C" w14:textId="053A73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09_1SA_03_06</w:t>
            </w:r>
            <w:r w:rsidR="00FF4471">
              <w:rPr>
                <w:rFonts w:ascii="Calibri" w:eastAsia="Times New Roman" w:hAnsi="Calibri" w:cs="Calibri"/>
                <w:color w:val="000000"/>
              </w:rPr>
              <w:t>,</w:t>
            </w:r>
            <w:r w:rsidRPr="00BF0BBD">
              <w:rPr>
                <w:rFonts w:ascii="Calibri" w:eastAsia="Times New Roman" w:hAnsi="Calibri" w:cs="Calibri"/>
                <w:color w:val="000000"/>
              </w:rPr>
              <w:t xml:space="preserve"> to Eli and said</w:t>
            </w:r>
            <w:r w:rsidR="00644F35">
              <w:rPr>
                <w:rFonts w:ascii="Calibri" w:eastAsia="Times New Roman" w:hAnsi="Calibri" w:cs="Calibri"/>
                <w:color w:val="000000"/>
              </w:rPr>
              <w:t>, &lt;&lt;&lt;&lt;&lt;</w:t>
            </w:r>
          </w:p>
        </w:tc>
      </w:tr>
      <w:tr w:rsidR="00BF0BBD" w:rsidRPr="00BF0BBD" w14:paraId="4842DEE0" w14:textId="77777777" w:rsidTr="00BF0BBD">
        <w:trPr>
          <w:trHeight w:val="300"/>
        </w:trPr>
        <w:tc>
          <w:tcPr>
            <w:tcW w:w="4700" w:type="dxa"/>
            <w:tcBorders>
              <w:top w:val="nil"/>
              <w:left w:val="nil"/>
              <w:bottom w:val="nil"/>
              <w:right w:val="nil"/>
            </w:tcBorders>
            <w:shd w:val="clear" w:color="auto" w:fill="auto"/>
            <w:vAlign w:val="bottom"/>
            <w:hideMark/>
          </w:tcPr>
          <w:p w14:paraId="75EAB586" w14:textId="4C4E99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09_1SA_03_06</w:t>
            </w:r>
            <w:r w:rsidR="00FF4471">
              <w:rPr>
                <w:rFonts w:ascii="Calibri" w:eastAsia="Times New Roman" w:hAnsi="Calibri" w:cs="Calibri"/>
                <w:color w:val="000000"/>
              </w:rPr>
              <w:t>,</w:t>
            </w:r>
            <w:r w:rsidRPr="00BF0BBD">
              <w:rPr>
                <w:rFonts w:ascii="Calibri" w:eastAsia="Times New Roman" w:hAnsi="Calibri" w:cs="Calibri"/>
                <w:color w:val="000000"/>
              </w:rPr>
              <w:t xml:space="preserve"> went to Eli</w:t>
            </w:r>
            <w:r w:rsidR="00644F35">
              <w:rPr>
                <w:rFonts w:ascii="Calibri" w:eastAsia="Times New Roman" w:hAnsi="Calibri" w:cs="Calibri"/>
                <w:color w:val="000000"/>
              </w:rPr>
              <w:t>, &lt;&lt;&lt;&lt;&lt;</w:t>
            </w:r>
          </w:p>
        </w:tc>
      </w:tr>
      <w:tr w:rsidR="00BF0BBD" w:rsidRPr="00BF0BBD" w14:paraId="18D8D812" w14:textId="77777777" w:rsidTr="00BF0BBD">
        <w:trPr>
          <w:trHeight w:val="300"/>
        </w:trPr>
        <w:tc>
          <w:tcPr>
            <w:tcW w:w="4700" w:type="dxa"/>
            <w:tcBorders>
              <w:top w:val="nil"/>
              <w:left w:val="nil"/>
              <w:bottom w:val="nil"/>
              <w:right w:val="nil"/>
            </w:tcBorders>
            <w:shd w:val="clear" w:color="auto" w:fill="auto"/>
            <w:vAlign w:val="bottom"/>
            <w:hideMark/>
          </w:tcPr>
          <w:p w14:paraId="486D0154" w14:textId="03B4A5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09_1SA_03_06</w:t>
            </w:r>
            <w:r w:rsidR="00FF4471">
              <w:rPr>
                <w:rFonts w:ascii="Calibri" w:eastAsia="Times New Roman" w:hAnsi="Calibri" w:cs="Calibri"/>
                <w:color w:val="000000"/>
              </w:rPr>
              <w:t>,</w:t>
            </w:r>
            <w:r w:rsidRPr="00BF0BBD">
              <w:rPr>
                <w:rFonts w:ascii="Calibri" w:eastAsia="Times New Roman" w:hAnsi="Calibri" w:cs="Calibri"/>
                <w:color w:val="000000"/>
              </w:rPr>
              <w:t xml:space="preserve"> went to Eli and</w:t>
            </w:r>
            <w:r w:rsidR="00644F35">
              <w:rPr>
                <w:rFonts w:ascii="Calibri" w:eastAsia="Times New Roman" w:hAnsi="Calibri" w:cs="Calibri"/>
                <w:color w:val="000000"/>
              </w:rPr>
              <w:t>, &lt;&lt;&lt;&lt;&lt;</w:t>
            </w:r>
          </w:p>
        </w:tc>
      </w:tr>
      <w:tr w:rsidR="00BF0BBD" w:rsidRPr="00BF0BBD" w14:paraId="7EE41EAF" w14:textId="77777777" w:rsidTr="00BF0BBD">
        <w:trPr>
          <w:trHeight w:val="1500"/>
        </w:trPr>
        <w:tc>
          <w:tcPr>
            <w:tcW w:w="4700" w:type="dxa"/>
            <w:tcBorders>
              <w:top w:val="nil"/>
              <w:left w:val="nil"/>
              <w:bottom w:val="nil"/>
              <w:right w:val="nil"/>
            </w:tcBorders>
            <w:shd w:val="clear" w:color="auto" w:fill="auto"/>
            <w:vAlign w:val="bottom"/>
            <w:hideMark/>
          </w:tcPr>
          <w:p w14:paraId="51E5FB3C"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09_1SA_03:09 Therefore Eli said unto Samuel, Go, lie down: and it shall be, if he call thee, that thou shalt say, Speak, LORD; for thy servant heareth. So Samuel went and lay down in his place. #,</w:t>
            </w:r>
          </w:p>
        </w:tc>
      </w:tr>
      <w:tr w:rsidR="00BF0BBD" w:rsidRPr="00BF0BBD" w14:paraId="38ABE0D5" w14:textId="77777777" w:rsidTr="00BF0BBD">
        <w:trPr>
          <w:trHeight w:val="300"/>
        </w:trPr>
        <w:tc>
          <w:tcPr>
            <w:tcW w:w="4700" w:type="dxa"/>
            <w:tcBorders>
              <w:top w:val="nil"/>
              <w:left w:val="nil"/>
              <w:bottom w:val="nil"/>
              <w:right w:val="nil"/>
            </w:tcBorders>
            <w:shd w:val="clear" w:color="auto" w:fill="auto"/>
            <w:vAlign w:val="bottom"/>
            <w:hideMark/>
          </w:tcPr>
          <w:p w14:paraId="107A2360" w14:textId="70D9EF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09_1SA_02_36</w:t>
            </w:r>
            <w:r w:rsidR="00FF4471">
              <w:rPr>
                <w:rFonts w:ascii="Calibri" w:eastAsia="Times New Roman" w:hAnsi="Calibri" w:cs="Calibri"/>
                <w:color w:val="000000"/>
              </w:rPr>
              <w:t>,</w:t>
            </w:r>
            <w:r w:rsidRPr="00BF0BBD">
              <w:rPr>
                <w:rFonts w:ascii="Calibri" w:eastAsia="Times New Roman" w:hAnsi="Calibri" w:cs="Calibri"/>
                <w:color w:val="000000"/>
              </w:rPr>
              <w:t xml:space="preserve"> and it shall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09_1SA_06_03 </w:t>
            </w:r>
          </w:p>
        </w:tc>
      </w:tr>
      <w:tr w:rsidR="00BF0BBD" w:rsidRPr="00BF0BBD" w14:paraId="22FDC61D" w14:textId="77777777" w:rsidTr="00BF0BBD">
        <w:trPr>
          <w:trHeight w:val="300"/>
        </w:trPr>
        <w:tc>
          <w:tcPr>
            <w:tcW w:w="4700" w:type="dxa"/>
            <w:tcBorders>
              <w:top w:val="nil"/>
              <w:left w:val="nil"/>
              <w:bottom w:val="nil"/>
              <w:right w:val="nil"/>
            </w:tcBorders>
            <w:shd w:val="clear" w:color="auto" w:fill="auto"/>
            <w:vAlign w:val="bottom"/>
            <w:hideMark/>
          </w:tcPr>
          <w:p w14:paraId="34DD25BE" w14:textId="3BE950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08_RUT_03_13</w:t>
            </w:r>
            <w:r w:rsidR="00FF4471">
              <w:rPr>
                <w:rFonts w:ascii="Calibri" w:eastAsia="Times New Roman" w:hAnsi="Calibri" w:cs="Calibri"/>
                <w:color w:val="000000"/>
              </w:rPr>
              <w:t>,</w:t>
            </w:r>
            <w:r w:rsidRPr="00BF0BBD">
              <w:rPr>
                <w:rFonts w:ascii="Calibri" w:eastAsia="Times New Roman" w:hAnsi="Calibri" w:cs="Calibri"/>
                <w:color w:val="000000"/>
              </w:rPr>
              <w:t xml:space="preserve"> and it shall be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09_1SA_06_03 </w:t>
            </w:r>
          </w:p>
        </w:tc>
      </w:tr>
      <w:tr w:rsidR="00BF0BBD" w:rsidRPr="00BF0BBD" w14:paraId="07D0E71E" w14:textId="77777777" w:rsidTr="00BF0BBD">
        <w:trPr>
          <w:trHeight w:val="300"/>
        </w:trPr>
        <w:tc>
          <w:tcPr>
            <w:tcW w:w="4700" w:type="dxa"/>
            <w:tcBorders>
              <w:top w:val="nil"/>
              <w:left w:val="nil"/>
              <w:bottom w:val="nil"/>
              <w:right w:val="nil"/>
            </w:tcBorders>
            <w:shd w:val="clear" w:color="auto" w:fill="auto"/>
            <w:vAlign w:val="bottom"/>
            <w:hideMark/>
          </w:tcPr>
          <w:p w14:paraId="7CA60313" w14:textId="1A6A46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01_GEN_28_11</w:t>
            </w:r>
            <w:r w:rsidR="00FF4471">
              <w:rPr>
                <w:rFonts w:ascii="Calibri" w:eastAsia="Times New Roman" w:hAnsi="Calibri" w:cs="Calibri"/>
                <w:color w:val="000000"/>
              </w:rPr>
              <w:t>,</w:t>
            </w:r>
            <w:r w:rsidRPr="00BF0BBD">
              <w:rPr>
                <w:rFonts w:ascii="Calibri" w:eastAsia="Times New Roman" w:hAnsi="Calibri" w:cs="Calibri"/>
                <w:color w:val="000000"/>
              </w:rPr>
              <w:t xml:space="preserve"> and lay down in</w:t>
            </w:r>
            <w:r w:rsidR="00644F35">
              <w:rPr>
                <w:rFonts w:ascii="Calibri" w:eastAsia="Times New Roman" w:hAnsi="Calibri" w:cs="Calibri"/>
                <w:color w:val="000000"/>
              </w:rPr>
              <w:t>, &lt;&lt;&lt;&lt;&lt;</w:t>
            </w:r>
          </w:p>
        </w:tc>
      </w:tr>
      <w:tr w:rsidR="00BF0BBD" w:rsidRPr="00BF0BBD" w14:paraId="344B3E11" w14:textId="77777777" w:rsidTr="00BF0BBD">
        <w:trPr>
          <w:trHeight w:val="300"/>
        </w:trPr>
        <w:tc>
          <w:tcPr>
            <w:tcW w:w="4700" w:type="dxa"/>
            <w:tcBorders>
              <w:top w:val="nil"/>
              <w:left w:val="nil"/>
              <w:bottom w:val="nil"/>
              <w:right w:val="nil"/>
            </w:tcBorders>
            <w:shd w:val="clear" w:color="auto" w:fill="auto"/>
            <w:vAlign w:val="bottom"/>
            <w:hideMark/>
          </w:tcPr>
          <w:p w14:paraId="743F1D12" w14:textId="78BE6E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05_DEU_15_16</w:t>
            </w:r>
            <w:r w:rsidR="00FF4471">
              <w:rPr>
                <w:rFonts w:ascii="Calibri" w:eastAsia="Times New Roman" w:hAnsi="Calibri" w:cs="Calibri"/>
                <w:color w:val="000000"/>
              </w:rPr>
              <w:t>,</w:t>
            </w:r>
            <w:r w:rsidRPr="00BF0BBD">
              <w:rPr>
                <w:rFonts w:ascii="Calibri" w:eastAsia="Times New Roman" w:hAnsi="Calibri" w:cs="Calibri"/>
                <w:color w:val="000000"/>
              </w:rPr>
              <w:t xml:space="preserve"> be if he</w:t>
            </w:r>
            <w:r w:rsidR="00644F35">
              <w:rPr>
                <w:rFonts w:ascii="Calibri" w:eastAsia="Times New Roman" w:hAnsi="Calibri" w:cs="Calibri"/>
                <w:color w:val="000000"/>
              </w:rPr>
              <w:t>, &lt;&lt;&lt;&lt;&lt;</w:t>
            </w:r>
          </w:p>
        </w:tc>
      </w:tr>
      <w:tr w:rsidR="00BF0BBD" w:rsidRPr="00BF0BBD" w14:paraId="13504D69" w14:textId="77777777" w:rsidTr="00BF0BBD">
        <w:trPr>
          <w:trHeight w:val="300"/>
        </w:trPr>
        <w:tc>
          <w:tcPr>
            <w:tcW w:w="4700" w:type="dxa"/>
            <w:tcBorders>
              <w:top w:val="nil"/>
              <w:left w:val="nil"/>
              <w:bottom w:val="nil"/>
              <w:right w:val="nil"/>
            </w:tcBorders>
            <w:shd w:val="clear" w:color="auto" w:fill="auto"/>
            <w:vAlign w:val="bottom"/>
            <w:hideMark/>
          </w:tcPr>
          <w:p w14:paraId="4598D5D6" w14:textId="5F2DAD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01_GEN_15_17</w:t>
            </w:r>
            <w:r w:rsidR="00FF4471">
              <w:rPr>
                <w:rFonts w:ascii="Calibri" w:eastAsia="Times New Roman" w:hAnsi="Calibri" w:cs="Calibri"/>
                <w:color w:val="000000"/>
              </w:rPr>
              <w:t>,</w:t>
            </w:r>
            <w:r w:rsidRPr="00BF0BBD">
              <w:rPr>
                <w:rFonts w:ascii="Calibri" w:eastAsia="Times New Roman" w:hAnsi="Calibri" w:cs="Calibri"/>
                <w:color w:val="000000"/>
              </w:rPr>
              <w:t xml:space="preserve"> down and it</w:t>
            </w:r>
            <w:r w:rsidR="00644F35">
              <w:rPr>
                <w:rFonts w:ascii="Calibri" w:eastAsia="Times New Roman" w:hAnsi="Calibri" w:cs="Calibri"/>
                <w:color w:val="000000"/>
              </w:rPr>
              <w:t>, &lt;&lt;&lt;&lt;&lt;</w:t>
            </w:r>
          </w:p>
        </w:tc>
      </w:tr>
      <w:tr w:rsidR="00BF0BBD" w:rsidRPr="00BF0BBD" w14:paraId="119C3BAA" w14:textId="77777777" w:rsidTr="00BF0BBD">
        <w:trPr>
          <w:trHeight w:val="300"/>
        </w:trPr>
        <w:tc>
          <w:tcPr>
            <w:tcW w:w="4700" w:type="dxa"/>
            <w:tcBorders>
              <w:top w:val="nil"/>
              <w:left w:val="nil"/>
              <w:bottom w:val="nil"/>
              <w:right w:val="nil"/>
            </w:tcBorders>
            <w:shd w:val="clear" w:color="auto" w:fill="auto"/>
            <w:vAlign w:val="bottom"/>
            <w:hideMark/>
          </w:tcPr>
          <w:p w14:paraId="0AB66062" w14:textId="6C2B70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09_1SA_03_02</w:t>
            </w:r>
            <w:r w:rsidR="00FF4471">
              <w:rPr>
                <w:rFonts w:ascii="Calibri" w:eastAsia="Times New Roman" w:hAnsi="Calibri" w:cs="Calibri"/>
                <w:color w:val="000000"/>
              </w:rPr>
              <w:t>,</w:t>
            </w:r>
            <w:r w:rsidRPr="00BF0BBD">
              <w:rPr>
                <w:rFonts w:ascii="Calibri" w:eastAsia="Times New Roman" w:hAnsi="Calibri" w:cs="Calibri"/>
                <w:color w:val="000000"/>
              </w:rPr>
              <w:t xml:space="preserve"> down in his</w:t>
            </w:r>
            <w:r w:rsidR="00FF4471">
              <w:rPr>
                <w:rFonts w:ascii="Calibri" w:eastAsia="Times New Roman" w:hAnsi="Calibri" w:cs="Calibri"/>
                <w:color w:val="000000"/>
              </w:rPr>
              <w:t>,</w:t>
            </w:r>
            <w:r w:rsidRPr="00BF0BBD">
              <w:rPr>
                <w:rFonts w:ascii="Calibri" w:eastAsia="Times New Roman" w:hAnsi="Calibri" w:cs="Calibri"/>
                <w:color w:val="000000"/>
              </w:rPr>
              <w:t xml:space="preserve"> 25_LAM_02_02 </w:t>
            </w:r>
          </w:p>
        </w:tc>
      </w:tr>
      <w:tr w:rsidR="00BF0BBD" w:rsidRPr="00BF0BBD" w14:paraId="51BC0867" w14:textId="77777777" w:rsidTr="00BF0BBD">
        <w:trPr>
          <w:trHeight w:val="300"/>
        </w:trPr>
        <w:tc>
          <w:tcPr>
            <w:tcW w:w="4700" w:type="dxa"/>
            <w:tcBorders>
              <w:top w:val="nil"/>
              <w:left w:val="nil"/>
              <w:bottom w:val="nil"/>
              <w:right w:val="nil"/>
            </w:tcBorders>
            <w:shd w:val="clear" w:color="auto" w:fill="auto"/>
            <w:vAlign w:val="bottom"/>
            <w:hideMark/>
          </w:tcPr>
          <w:p w14:paraId="31A994BE" w14:textId="74423D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09_1SA_03_02</w:t>
            </w:r>
            <w:r w:rsidR="00FF4471">
              <w:rPr>
                <w:rFonts w:ascii="Calibri" w:eastAsia="Times New Roman" w:hAnsi="Calibri" w:cs="Calibri"/>
                <w:color w:val="000000"/>
              </w:rPr>
              <w:t>,</w:t>
            </w:r>
            <w:r w:rsidRPr="00BF0BBD">
              <w:rPr>
                <w:rFonts w:ascii="Calibri" w:eastAsia="Times New Roman" w:hAnsi="Calibri" w:cs="Calibri"/>
                <w:color w:val="000000"/>
              </w:rPr>
              <w:t xml:space="preserve"> down in his place</w:t>
            </w:r>
            <w:r w:rsidR="00644F35">
              <w:rPr>
                <w:rFonts w:ascii="Calibri" w:eastAsia="Times New Roman" w:hAnsi="Calibri" w:cs="Calibri"/>
                <w:color w:val="000000"/>
              </w:rPr>
              <w:t>, &lt;&lt;&lt;&lt;&lt;</w:t>
            </w:r>
          </w:p>
        </w:tc>
      </w:tr>
      <w:tr w:rsidR="00BF0BBD" w:rsidRPr="00BF0BBD" w14:paraId="1C30D47F" w14:textId="77777777" w:rsidTr="00BF0BBD">
        <w:trPr>
          <w:trHeight w:val="300"/>
        </w:trPr>
        <w:tc>
          <w:tcPr>
            <w:tcW w:w="4700" w:type="dxa"/>
            <w:tcBorders>
              <w:top w:val="nil"/>
              <w:left w:val="nil"/>
              <w:bottom w:val="nil"/>
              <w:right w:val="nil"/>
            </w:tcBorders>
            <w:shd w:val="clear" w:color="auto" w:fill="auto"/>
            <w:vAlign w:val="bottom"/>
            <w:hideMark/>
          </w:tcPr>
          <w:p w14:paraId="359B26EB" w14:textId="17D0D5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09_1SA_01_14</w:t>
            </w:r>
            <w:r w:rsidR="00FF4471">
              <w:rPr>
                <w:rFonts w:ascii="Calibri" w:eastAsia="Times New Roman" w:hAnsi="Calibri" w:cs="Calibri"/>
                <w:color w:val="000000"/>
              </w:rPr>
              <w:t>,</w:t>
            </w:r>
            <w:r w:rsidRPr="00BF0BBD">
              <w:rPr>
                <w:rFonts w:ascii="Calibri" w:eastAsia="Times New Roman" w:hAnsi="Calibri" w:cs="Calibri"/>
                <w:color w:val="000000"/>
              </w:rPr>
              <w:t xml:space="preserve"> Eli said unto</w:t>
            </w:r>
            <w:r w:rsidR="00644F35">
              <w:rPr>
                <w:rFonts w:ascii="Calibri" w:eastAsia="Times New Roman" w:hAnsi="Calibri" w:cs="Calibri"/>
                <w:color w:val="000000"/>
              </w:rPr>
              <w:t>, &lt;&lt;&lt;&lt;&lt;</w:t>
            </w:r>
          </w:p>
        </w:tc>
      </w:tr>
      <w:tr w:rsidR="00BF0BBD" w:rsidRPr="00BF0BBD" w14:paraId="0AF385E9" w14:textId="77777777" w:rsidTr="00BF0BBD">
        <w:trPr>
          <w:trHeight w:val="300"/>
        </w:trPr>
        <w:tc>
          <w:tcPr>
            <w:tcW w:w="4700" w:type="dxa"/>
            <w:tcBorders>
              <w:top w:val="nil"/>
              <w:left w:val="nil"/>
              <w:bottom w:val="nil"/>
              <w:right w:val="nil"/>
            </w:tcBorders>
            <w:shd w:val="clear" w:color="auto" w:fill="auto"/>
            <w:vAlign w:val="bottom"/>
            <w:hideMark/>
          </w:tcPr>
          <w:p w14:paraId="1854DEC9" w14:textId="642006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01_GEN_44_32</w:t>
            </w:r>
            <w:r w:rsidR="00FF4471">
              <w:rPr>
                <w:rFonts w:ascii="Calibri" w:eastAsia="Times New Roman" w:hAnsi="Calibri" w:cs="Calibri"/>
                <w:color w:val="000000"/>
              </w:rPr>
              <w:t>,</w:t>
            </w:r>
            <w:r w:rsidRPr="00BF0BBD">
              <w:rPr>
                <w:rFonts w:ascii="Calibri" w:eastAsia="Times New Roman" w:hAnsi="Calibri" w:cs="Calibri"/>
                <w:color w:val="000000"/>
              </w:rPr>
              <w:t xml:space="preserve"> for thy servant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09_1SA_03_10 </w:t>
            </w:r>
          </w:p>
        </w:tc>
      </w:tr>
      <w:tr w:rsidR="00BF0BBD" w:rsidRPr="00BF0BBD" w14:paraId="2BF0F605" w14:textId="77777777" w:rsidTr="00BF0BBD">
        <w:trPr>
          <w:trHeight w:val="300"/>
        </w:trPr>
        <w:tc>
          <w:tcPr>
            <w:tcW w:w="4700" w:type="dxa"/>
            <w:tcBorders>
              <w:top w:val="nil"/>
              <w:left w:val="nil"/>
              <w:bottom w:val="nil"/>
              <w:right w:val="nil"/>
            </w:tcBorders>
            <w:shd w:val="clear" w:color="auto" w:fill="auto"/>
            <w:vAlign w:val="bottom"/>
            <w:hideMark/>
          </w:tcPr>
          <w:p w14:paraId="3B64FAA9" w14:textId="09E6C4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thy servant heareth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09_1SA_03_10 </w:t>
            </w:r>
          </w:p>
        </w:tc>
      </w:tr>
      <w:tr w:rsidR="00BF0BBD" w:rsidRPr="00BF0BBD" w14:paraId="606B5E6E" w14:textId="77777777" w:rsidTr="00BF0BBD">
        <w:trPr>
          <w:trHeight w:val="300"/>
        </w:trPr>
        <w:tc>
          <w:tcPr>
            <w:tcW w:w="4700" w:type="dxa"/>
            <w:tcBorders>
              <w:top w:val="nil"/>
              <w:left w:val="nil"/>
              <w:bottom w:val="nil"/>
              <w:right w:val="nil"/>
            </w:tcBorders>
            <w:shd w:val="clear" w:color="auto" w:fill="auto"/>
            <w:vAlign w:val="bottom"/>
            <w:hideMark/>
          </w:tcPr>
          <w:p w14:paraId="561AE260" w14:textId="61D5B5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09_1SA_03_02</w:t>
            </w:r>
            <w:r w:rsidR="00FF4471">
              <w:rPr>
                <w:rFonts w:ascii="Calibri" w:eastAsia="Times New Roman" w:hAnsi="Calibri" w:cs="Calibri"/>
                <w:color w:val="000000"/>
              </w:rPr>
              <w:t>,</w:t>
            </w:r>
            <w:r w:rsidRPr="00BF0BBD">
              <w:rPr>
                <w:rFonts w:ascii="Calibri" w:eastAsia="Times New Roman" w:hAnsi="Calibri" w:cs="Calibri"/>
                <w:color w:val="000000"/>
              </w:rPr>
              <w:t xml:space="preserve"> in his place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09_1SA_05_03 </w:t>
            </w:r>
          </w:p>
        </w:tc>
      </w:tr>
      <w:tr w:rsidR="00BF0BBD" w:rsidRPr="00BF0BBD" w14:paraId="6CFE584B" w14:textId="77777777" w:rsidTr="00BF0BBD">
        <w:trPr>
          <w:trHeight w:val="300"/>
        </w:trPr>
        <w:tc>
          <w:tcPr>
            <w:tcW w:w="4700" w:type="dxa"/>
            <w:tcBorders>
              <w:top w:val="nil"/>
              <w:left w:val="nil"/>
              <w:bottom w:val="nil"/>
              <w:right w:val="nil"/>
            </w:tcBorders>
            <w:shd w:val="clear" w:color="auto" w:fill="auto"/>
            <w:vAlign w:val="bottom"/>
            <w:hideMark/>
          </w:tcPr>
          <w:p w14:paraId="12128ED6" w14:textId="7E1B2D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08_RUT_03_13</w:t>
            </w:r>
            <w:r w:rsidR="00FF4471">
              <w:rPr>
                <w:rFonts w:ascii="Calibri" w:eastAsia="Times New Roman" w:hAnsi="Calibri" w:cs="Calibri"/>
                <w:color w:val="000000"/>
              </w:rPr>
              <w:t>,</w:t>
            </w:r>
            <w:r w:rsidRPr="00BF0BBD">
              <w:rPr>
                <w:rFonts w:ascii="Calibri" w:eastAsia="Times New Roman" w:hAnsi="Calibri" w:cs="Calibri"/>
                <w:color w:val="000000"/>
              </w:rPr>
              <w:t xml:space="preserve"> it shall be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09_1SA_06_03 </w:t>
            </w:r>
          </w:p>
        </w:tc>
      </w:tr>
      <w:tr w:rsidR="00BF0BBD" w:rsidRPr="00BF0BBD" w14:paraId="0CF0622F" w14:textId="77777777" w:rsidTr="00BF0BBD">
        <w:trPr>
          <w:trHeight w:val="300"/>
        </w:trPr>
        <w:tc>
          <w:tcPr>
            <w:tcW w:w="4700" w:type="dxa"/>
            <w:tcBorders>
              <w:top w:val="nil"/>
              <w:left w:val="nil"/>
              <w:bottom w:val="nil"/>
              <w:right w:val="nil"/>
            </w:tcBorders>
            <w:shd w:val="clear" w:color="auto" w:fill="auto"/>
            <w:vAlign w:val="bottom"/>
            <w:hideMark/>
          </w:tcPr>
          <w:p w14:paraId="748E2A0E" w14:textId="75965B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05_DEU_25_02</w:t>
            </w:r>
            <w:r w:rsidR="00FF4471">
              <w:rPr>
                <w:rFonts w:ascii="Calibri" w:eastAsia="Times New Roman" w:hAnsi="Calibri" w:cs="Calibri"/>
                <w:color w:val="000000"/>
              </w:rPr>
              <w:t>,</w:t>
            </w:r>
            <w:r w:rsidRPr="00BF0BBD">
              <w:rPr>
                <w:rFonts w:ascii="Calibri" w:eastAsia="Times New Roman" w:hAnsi="Calibri" w:cs="Calibri"/>
                <w:color w:val="000000"/>
              </w:rPr>
              <w:t xml:space="preserve"> it shall be if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11_1KI_11_38 </w:t>
            </w:r>
          </w:p>
        </w:tc>
      </w:tr>
      <w:tr w:rsidR="00BF0BBD" w:rsidRPr="00BF0BBD" w14:paraId="2178C9CA" w14:textId="77777777" w:rsidTr="00BF0BBD">
        <w:trPr>
          <w:trHeight w:val="300"/>
        </w:trPr>
        <w:tc>
          <w:tcPr>
            <w:tcW w:w="4700" w:type="dxa"/>
            <w:tcBorders>
              <w:top w:val="nil"/>
              <w:left w:val="nil"/>
              <w:bottom w:val="nil"/>
              <w:right w:val="nil"/>
            </w:tcBorders>
            <w:shd w:val="clear" w:color="auto" w:fill="auto"/>
            <w:vAlign w:val="bottom"/>
            <w:hideMark/>
          </w:tcPr>
          <w:p w14:paraId="7CF36BBA" w14:textId="43E124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01_GEN_28_11</w:t>
            </w:r>
            <w:r w:rsidR="00FF4471">
              <w:rPr>
                <w:rFonts w:ascii="Calibri" w:eastAsia="Times New Roman" w:hAnsi="Calibri" w:cs="Calibri"/>
                <w:color w:val="000000"/>
              </w:rPr>
              <w:t>,</w:t>
            </w:r>
            <w:r w:rsidRPr="00BF0BBD">
              <w:rPr>
                <w:rFonts w:ascii="Calibri" w:eastAsia="Times New Roman" w:hAnsi="Calibri" w:cs="Calibri"/>
                <w:color w:val="000000"/>
              </w:rPr>
              <w:t xml:space="preserve"> lay down in</w:t>
            </w:r>
            <w:r w:rsidR="00644F35">
              <w:rPr>
                <w:rFonts w:ascii="Calibri" w:eastAsia="Times New Roman" w:hAnsi="Calibri" w:cs="Calibri"/>
                <w:color w:val="000000"/>
              </w:rPr>
              <w:t>, &lt;&lt;&lt;&lt;&lt;</w:t>
            </w:r>
          </w:p>
        </w:tc>
      </w:tr>
      <w:tr w:rsidR="00BF0BBD" w:rsidRPr="00BF0BBD" w14:paraId="48A91201" w14:textId="77777777" w:rsidTr="00BF0BBD">
        <w:trPr>
          <w:trHeight w:val="300"/>
        </w:trPr>
        <w:tc>
          <w:tcPr>
            <w:tcW w:w="4700" w:type="dxa"/>
            <w:tcBorders>
              <w:top w:val="nil"/>
              <w:left w:val="nil"/>
              <w:bottom w:val="nil"/>
              <w:right w:val="nil"/>
            </w:tcBorders>
            <w:shd w:val="clear" w:color="auto" w:fill="auto"/>
            <w:vAlign w:val="bottom"/>
            <w:hideMark/>
          </w:tcPr>
          <w:p w14:paraId="31E210BE" w14:textId="33F5FE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for thy</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13_1CH_17_19 </w:t>
            </w:r>
          </w:p>
        </w:tc>
      </w:tr>
      <w:tr w:rsidR="00BF0BBD" w:rsidRPr="00BF0BBD" w14:paraId="295E03FF" w14:textId="77777777" w:rsidTr="00BF0BBD">
        <w:trPr>
          <w:trHeight w:val="300"/>
        </w:trPr>
        <w:tc>
          <w:tcPr>
            <w:tcW w:w="4700" w:type="dxa"/>
            <w:tcBorders>
              <w:top w:val="nil"/>
              <w:left w:val="nil"/>
              <w:bottom w:val="nil"/>
              <w:right w:val="nil"/>
            </w:tcBorders>
            <w:shd w:val="clear" w:color="auto" w:fill="auto"/>
            <w:vAlign w:val="bottom"/>
            <w:hideMark/>
          </w:tcPr>
          <w:p w14:paraId="1924870F" w14:textId="6F6913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said unto Samuel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09_1SA_08_07 </w:t>
            </w:r>
          </w:p>
        </w:tc>
      </w:tr>
      <w:tr w:rsidR="00BF0BBD" w:rsidRPr="00BF0BBD" w14:paraId="2E33661A" w14:textId="77777777" w:rsidTr="00BF0BBD">
        <w:trPr>
          <w:trHeight w:val="300"/>
        </w:trPr>
        <w:tc>
          <w:tcPr>
            <w:tcW w:w="4700" w:type="dxa"/>
            <w:tcBorders>
              <w:top w:val="nil"/>
              <w:left w:val="nil"/>
              <w:bottom w:val="nil"/>
              <w:right w:val="nil"/>
            </w:tcBorders>
            <w:shd w:val="clear" w:color="auto" w:fill="auto"/>
            <w:vAlign w:val="bottom"/>
            <w:hideMark/>
          </w:tcPr>
          <w:p w14:paraId="16CC144C" w14:textId="69DB81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Samuel went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09_1SA_19_18 </w:t>
            </w:r>
          </w:p>
        </w:tc>
      </w:tr>
      <w:tr w:rsidR="00BF0BBD" w:rsidRPr="00BF0BBD" w14:paraId="3C3F1D13" w14:textId="77777777" w:rsidTr="00BF0BBD">
        <w:trPr>
          <w:trHeight w:val="300"/>
        </w:trPr>
        <w:tc>
          <w:tcPr>
            <w:tcW w:w="4700" w:type="dxa"/>
            <w:tcBorders>
              <w:top w:val="nil"/>
              <w:left w:val="nil"/>
              <w:bottom w:val="nil"/>
              <w:right w:val="nil"/>
            </w:tcBorders>
            <w:shd w:val="clear" w:color="auto" w:fill="auto"/>
            <w:vAlign w:val="bottom"/>
            <w:hideMark/>
          </w:tcPr>
          <w:p w14:paraId="04E0B9A8" w14:textId="1109D4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05_DEU_25_02</w:t>
            </w:r>
            <w:r w:rsidR="00FF4471">
              <w:rPr>
                <w:rFonts w:ascii="Calibri" w:eastAsia="Times New Roman" w:hAnsi="Calibri" w:cs="Calibri"/>
                <w:color w:val="000000"/>
              </w:rPr>
              <w:t>,</w:t>
            </w:r>
            <w:r w:rsidRPr="00BF0BBD">
              <w:rPr>
                <w:rFonts w:ascii="Calibri" w:eastAsia="Times New Roman" w:hAnsi="Calibri" w:cs="Calibri"/>
                <w:color w:val="000000"/>
              </w:rPr>
              <w:t xml:space="preserve"> shall be if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11_1KI_11_38 </w:t>
            </w:r>
          </w:p>
        </w:tc>
      </w:tr>
      <w:tr w:rsidR="00BF0BBD" w:rsidRPr="00BF0BBD" w14:paraId="4E0330E7" w14:textId="77777777" w:rsidTr="00BF0BBD">
        <w:trPr>
          <w:trHeight w:val="300"/>
        </w:trPr>
        <w:tc>
          <w:tcPr>
            <w:tcW w:w="4700" w:type="dxa"/>
            <w:tcBorders>
              <w:top w:val="nil"/>
              <w:left w:val="nil"/>
              <w:bottom w:val="nil"/>
              <w:right w:val="nil"/>
            </w:tcBorders>
            <w:shd w:val="clear" w:color="auto" w:fill="auto"/>
            <w:vAlign w:val="bottom"/>
            <w:hideMark/>
          </w:tcPr>
          <w:p w14:paraId="5C4B40D6" w14:textId="71F78B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05_DEU_15_16</w:t>
            </w:r>
            <w:r w:rsidR="00FF4471">
              <w:rPr>
                <w:rFonts w:ascii="Calibri" w:eastAsia="Times New Roman" w:hAnsi="Calibri" w:cs="Calibri"/>
                <w:color w:val="000000"/>
              </w:rPr>
              <w:t>,</w:t>
            </w:r>
            <w:r w:rsidRPr="00BF0BBD">
              <w:rPr>
                <w:rFonts w:ascii="Calibri" w:eastAsia="Times New Roman" w:hAnsi="Calibri" w:cs="Calibri"/>
                <w:color w:val="000000"/>
              </w:rPr>
              <w:t xml:space="preserve"> shall be if he</w:t>
            </w:r>
            <w:r w:rsidR="00644F35">
              <w:rPr>
                <w:rFonts w:ascii="Calibri" w:eastAsia="Times New Roman" w:hAnsi="Calibri" w:cs="Calibri"/>
                <w:color w:val="000000"/>
              </w:rPr>
              <w:t>, &lt;&lt;&lt;&lt;&lt;</w:t>
            </w:r>
          </w:p>
        </w:tc>
      </w:tr>
      <w:tr w:rsidR="00BF0BBD" w:rsidRPr="00BF0BBD" w14:paraId="70312419" w14:textId="77777777" w:rsidTr="00BF0BBD">
        <w:trPr>
          <w:trHeight w:val="300"/>
        </w:trPr>
        <w:tc>
          <w:tcPr>
            <w:tcW w:w="4700" w:type="dxa"/>
            <w:tcBorders>
              <w:top w:val="nil"/>
              <w:left w:val="nil"/>
              <w:bottom w:val="nil"/>
              <w:right w:val="nil"/>
            </w:tcBorders>
            <w:shd w:val="clear" w:color="auto" w:fill="auto"/>
            <w:vAlign w:val="bottom"/>
            <w:hideMark/>
          </w:tcPr>
          <w:p w14:paraId="6B77DB9E" w14:textId="0260C5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08_RUT_03_04</w:t>
            </w:r>
            <w:r w:rsidR="00FF4471">
              <w:rPr>
                <w:rFonts w:ascii="Calibri" w:eastAsia="Times New Roman" w:hAnsi="Calibri" w:cs="Calibri"/>
                <w:color w:val="000000"/>
              </w:rPr>
              <w:t>,</w:t>
            </w:r>
            <w:r w:rsidRPr="00BF0BBD">
              <w:rPr>
                <w:rFonts w:ascii="Calibri" w:eastAsia="Times New Roman" w:hAnsi="Calibri" w:cs="Calibri"/>
                <w:color w:val="000000"/>
              </w:rPr>
              <w:t xml:space="preserve"> that thou shalt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09_1SA_10_05 </w:t>
            </w:r>
          </w:p>
        </w:tc>
      </w:tr>
      <w:tr w:rsidR="00BF0BBD" w:rsidRPr="00BF0BBD" w14:paraId="232F919E" w14:textId="77777777" w:rsidTr="00BF0BBD">
        <w:trPr>
          <w:trHeight w:val="300"/>
        </w:trPr>
        <w:tc>
          <w:tcPr>
            <w:tcW w:w="4700" w:type="dxa"/>
            <w:tcBorders>
              <w:top w:val="nil"/>
              <w:left w:val="nil"/>
              <w:bottom w:val="nil"/>
              <w:right w:val="nil"/>
            </w:tcBorders>
            <w:shd w:val="clear" w:color="auto" w:fill="auto"/>
            <w:vAlign w:val="bottom"/>
            <w:hideMark/>
          </w:tcPr>
          <w:p w14:paraId="2842BBE9" w14:textId="7EE460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07_JUD_18_23</w:t>
            </w:r>
            <w:r w:rsidR="00FF4471">
              <w:rPr>
                <w:rFonts w:ascii="Calibri" w:eastAsia="Times New Roman" w:hAnsi="Calibri" w:cs="Calibri"/>
                <w:color w:val="000000"/>
              </w:rPr>
              <w:t>,</w:t>
            </w:r>
            <w:r w:rsidRPr="00BF0BBD">
              <w:rPr>
                <w:rFonts w:ascii="Calibri" w:eastAsia="Times New Roman" w:hAnsi="Calibri" w:cs="Calibri"/>
                <w:color w:val="000000"/>
              </w:rPr>
              <w:t xml:space="preserve"> thee that thou</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09_1SA_10_07 </w:t>
            </w:r>
          </w:p>
        </w:tc>
      </w:tr>
      <w:tr w:rsidR="00BF0BBD" w:rsidRPr="00BF0BBD" w14:paraId="4EFC0EA7" w14:textId="77777777" w:rsidTr="00BF0BBD">
        <w:trPr>
          <w:trHeight w:val="300"/>
        </w:trPr>
        <w:tc>
          <w:tcPr>
            <w:tcW w:w="4700" w:type="dxa"/>
            <w:tcBorders>
              <w:top w:val="nil"/>
              <w:left w:val="nil"/>
              <w:bottom w:val="nil"/>
              <w:right w:val="nil"/>
            </w:tcBorders>
            <w:shd w:val="clear" w:color="auto" w:fill="auto"/>
            <w:vAlign w:val="bottom"/>
            <w:hideMark/>
          </w:tcPr>
          <w:p w14:paraId="72F2282C" w14:textId="7677B1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07_JUD_04_20</w:t>
            </w:r>
            <w:r w:rsidR="00FF4471">
              <w:rPr>
                <w:rFonts w:ascii="Calibri" w:eastAsia="Times New Roman" w:hAnsi="Calibri" w:cs="Calibri"/>
                <w:color w:val="000000"/>
              </w:rPr>
              <w:t>,</w:t>
            </w:r>
            <w:r w:rsidRPr="00BF0BBD">
              <w:rPr>
                <w:rFonts w:ascii="Calibri" w:eastAsia="Times New Roman" w:hAnsi="Calibri" w:cs="Calibri"/>
                <w:color w:val="000000"/>
              </w:rPr>
              <w:t xml:space="preserve"> thou shalt say</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18_JOB_22_29 </w:t>
            </w:r>
          </w:p>
        </w:tc>
      </w:tr>
      <w:tr w:rsidR="00BF0BBD" w:rsidRPr="00BF0BBD" w14:paraId="25035805" w14:textId="77777777" w:rsidTr="00BF0BBD">
        <w:trPr>
          <w:trHeight w:val="300"/>
        </w:trPr>
        <w:tc>
          <w:tcPr>
            <w:tcW w:w="4700" w:type="dxa"/>
            <w:tcBorders>
              <w:top w:val="nil"/>
              <w:left w:val="nil"/>
              <w:bottom w:val="nil"/>
              <w:right w:val="nil"/>
            </w:tcBorders>
            <w:shd w:val="clear" w:color="auto" w:fill="auto"/>
            <w:vAlign w:val="bottom"/>
            <w:hideMark/>
          </w:tcPr>
          <w:p w14:paraId="36CB0173" w14:textId="547FBD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thy servant heareth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09_1SA_03_10 </w:t>
            </w:r>
          </w:p>
        </w:tc>
      </w:tr>
      <w:tr w:rsidR="00BF0BBD" w:rsidRPr="00BF0BBD" w14:paraId="1F6559BF" w14:textId="77777777" w:rsidTr="00BF0BBD">
        <w:trPr>
          <w:trHeight w:val="300"/>
        </w:trPr>
        <w:tc>
          <w:tcPr>
            <w:tcW w:w="4700" w:type="dxa"/>
            <w:tcBorders>
              <w:top w:val="nil"/>
              <w:left w:val="nil"/>
              <w:bottom w:val="nil"/>
              <w:right w:val="nil"/>
            </w:tcBorders>
            <w:shd w:val="clear" w:color="auto" w:fill="auto"/>
            <w:vAlign w:val="bottom"/>
            <w:hideMark/>
          </w:tcPr>
          <w:p w14:paraId="0C5476FC" w14:textId="533C5A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09_1SA_03_05</w:t>
            </w:r>
            <w:r w:rsidR="00FF4471">
              <w:rPr>
                <w:rFonts w:ascii="Calibri" w:eastAsia="Times New Roman" w:hAnsi="Calibri" w:cs="Calibri"/>
                <w:color w:val="000000"/>
              </w:rPr>
              <w:t>,</w:t>
            </w:r>
            <w:r w:rsidRPr="00BF0BBD">
              <w:rPr>
                <w:rFonts w:ascii="Calibri" w:eastAsia="Times New Roman" w:hAnsi="Calibri" w:cs="Calibri"/>
                <w:color w:val="000000"/>
              </w:rPr>
              <w:t xml:space="preserve"> went and lay down</w:t>
            </w:r>
            <w:r w:rsidR="00644F35">
              <w:rPr>
                <w:rFonts w:ascii="Calibri" w:eastAsia="Times New Roman" w:hAnsi="Calibri" w:cs="Calibri"/>
                <w:color w:val="000000"/>
              </w:rPr>
              <w:t>, &lt;&lt;&lt;&lt;&lt;</w:t>
            </w:r>
          </w:p>
        </w:tc>
      </w:tr>
      <w:tr w:rsidR="00BF0BBD" w:rsidRPr="00BF0BBD" w14:paraId="7CF7CBB1" w14:textId="77777777" w:rsidTr="00BF0BBD">
        <w:trPr>
          <w:trHeight w:val="1200"/>
        </w:trPr>
        <w:tc>
          <w:tcPr>
            <w:tcW w:w="4700" w:type="dxa"/>
            <w:tcBorders>
              <w:top w:val="nil"/>
              <w:left w:val="nil"/>
              <w:bottom w:val="nil"/>
              <w:right w:val="nil"/>
            </w:tcBorders>
            <w:shd w:val="clear" w:color="auto" w:fill="auto"/>
            <w:vAlign w:val="bottom"/>
            <w:hideMark/>
          </w:tcPr>
          <w:p w14:paraId="0E30B0B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09_1SA_03:10 And the LORD came, and stood, and called as at other times, Samuel, Samuel. Then Samuel answered, Speak; for thy servant heareth. #,</w:t>
            </w:r>
          </w:p>
        </w:tc>
      </w:tr>
      <w:tr w:rsidR="00BF0BBD" w:rsidRPr="00BF0BBD" w14:paraId="5C9922EB" w14:textId="77777777" w:rsidTr="00BF0BBD">
        <w:trPr>
          <w:trHeight w:val="300"/>
        </w:trPr>
        <w:tc>
          <w:tcPr>
            <w:tcW w:w="4700" w:type="dxa"/>
            <w:tcBorders>
              <w:top w:val="nil"/>
              <w:left w:val="nil"/>
              <w:bottom w:val="nil"/>
              <w:right w:val="nil"/>
            </w:tcBorders>
            <w:shd w:val="clear" w:color="auto" w:fill="auto"/>
            <w:vAlign w:val="bottom"/>
            <w:hideMark/>
          </w:tcPr>
          <w:p w14:paraId="494E517E" w14:textId="483E9A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stood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12_2KI_10_09 </w:t>
            </w:r>
          </w:p>
        </w:tc>
      </w:tr>
      <w:tr w:rsidR="00BF0BBD" w:rsidRPr="00BF0BBD" w14:paraId="3E4CE974" w14:textId="77777777" w:rsidTr="00BF0BBD">
        <w:trPr>
          <w:trHeight w:val="300"/>
        </w:trPr>
        <w:tc>
          <w:tcPr>
            <w:tcW w:w="4700" w:type="dxa"/>
            <w:tcBorders>
              <w:top w:val="nil"/>
              <w:left w:val="nil"/>
              <w:bottom w:val="nil"/>
              <w:right w:val="nil"/>
            </w:tcBorders>
            <w:shd w:val="clear" w:color="auto" w:fill="auto"/>
            <w:vAlign w:val="bottom"/>
            <w:hideMark/>
          </w:tcPr>
          <w:p w14:paraId="79DD6A88" w14:textId="7369C4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09_1SA_03_08</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09_1SA_03_11 </w:t>
            </w:r>
          </w:p>
        </w:tc>
      </w:tr>
      <w:tr w:rsidR="00BF0BBD" w:rsidRPr="00BF0BBD" w14:paraId="7B1891B3" w14:textId="77777777" w:rsidTr="00BF0BBD">
        <w:trPr>
          <w:trHeight w:val="300"/>
        </w:trPr>
        <w:tc>
          <w:tcPr>
            <w:tcW w:w="4700" w:type="dxa"/>
            <w:tcBorders>
              <w:top w:val="nil"/>
              <w:left w:val="nil"/>
              <w:bottom w:val="nil"/>
              <w:right w:val="nil"/>
            </w:tcBorders>
            <w:shd w:val="clear" w:color="auto" w:fill="auto"/>
            <w:vAlign w:val="bottom"/>
            <w:hideMark/>
          </w:tcPr>
          <w:p w14:paraId="27A4DF55" w14:textId="273BB3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04_NUM_12_05</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 came</w:t>
            </w:r>
            <w:r w:rsidR="00644F35">
              <w:rPr>
                <w:rFonts w:ascii="Calibri" w:eastAsia="Times New Roman" w:hAnsi="Calibri" w:cs="Calibri"/>
                <w:color w:val="000000"/>
              </w:rPr>
              <w:t>, &lt;&lt;&lt;&lt;&lt;</w:t>
            </w:r>
          </w:p>
        </w:tc>
      </w:tr>
      <w:tr w:rsidR="00BF0BBD" w:rsidRPr="00BF0BBD" w14:paraId="567BD41E" w14:textId="77777777" w:rsidTr="00BF0BBD">
        <w:trPr>
          <w:trHeight w:val="300"/>
        </w:trPr>
        <w:tc>
          <w:tcPr>
            <w:tcW w:w="4700" w:type="dxa"/>
            <w:tcBorders>
              <w:top w:val="nil"/>
              <w:left w:val="nil"/>
              <w:bottom w:val="nil"/>
              <w:right w:val="nil"/>
            </w:tcBorders>
            <w:shd w:val="clear" w:color="auto" w:fill="auto"/>
            <w:vAlign w:val="bottom"/>
            <w:hideMark/>
          </w:tcPr>
          <w:p w14:paraId="789A675A" w14:textId="215D04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07_JUD_20_31</w:t>
            </w:r>
            <w:r w:rsidR="00FF4471">
              <w:rPr>
                <w:rFonts w:ascii="Calibri" w:eastAsia="Times New Roman" w:hAnsi="Calibri" w:cs="Calibri"/>
                <w:color w:val="000000"/>
              </w:rPr>
              <w:t>,</w:t>
            </w:r>
            <w:r w:rsidRPr="00BF0BBD">
              <w:rPr>
                <w:rFonts w:ascii="Calibri" w:eastAsia="Times New Roman" w:hAnsi="Calibri" w:cs="Calibri"/>
                <w:color w:val="000000"/>
              </w:rPr>
              <w:t xml:space="preserve"> as at other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09_1SA_18_10 </w:t>
            </w:r>
          </w:p>
        </w:tc>
      </w:tr>
      <w:tr w:rsidR="00BF0BBD" w:rsidRPr="00BF0BBD" w14:paraId="01521B33" w14:textId="77777777" w:rsidTr="00BF0BBD">
        <w:trPr>
          <w:trHeight w:val="300"/>
        </w:trPr>
        <w:tc>
          <w:tcPr>
            <w:tcW w:w="4700" w:type="dxa"/>
            <w:tcBorders>
              <w:top w:val="nil"/>
              <w:left w:val="nil"/>
              <w:bottom w:val="nil"/>
              <w:right w:val="nil"/>
            </w:tcBorders>
            <w:shd w:val="clear" w:color="auto" w:fill="auto"/>
            <w:vAlign w:val="bottom"/>
            <w:hideMark/>
          </w:tcPr>
          <w:p w14:paraId="67855671" w14:textId="09C384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07_JUD_20_31</w:t>
            </w:r>
            <w:r w:rsidR="00FF4471">
              <w:rPr>
                <w:rFonts w:ascii="Calibri" w:eastAsia="Times New Roman" w:hAnsi="Calibri" w:cs="Calibri"/>
                <w:color w:val="000000"/>
              </w:rPr>
              <w:t>,</w:t>
            </w:r>
            <w:r w:rsidRPr="00BF0BBD">
              <w:rPr>
                <w:rFonts w:ascii="Calibri" w:eastAsia="Times New Roman" w:hAnsi="Calibri" w:cs="Calibri"/>
                <w:color w:val="000000"/>
              </w:rPr>
              <w:t xml:space="preserve"> as at other times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09_1SA_18_10 </w:t>
            </w:r>
          </w:p>
        </w:tc>
      </w:tr>
      <w:tr w:rsidR="00BF0BBD" w:rsidRPr="00BF0BBD" w14:paraId="42F86243" w14:textId="77777777" w:rsidTr="00BF0BBD">
        <w:trPr>
          <w:trHeight w:val="300"/>
        </w:trPr>
        <w:tc>
          <w:tcPr>
            <w:tcW w:w="4700" w:type="dxa"/>
            <w:tcBorders>
              <w:top w:val="nil"/>
              <w:left w:val="nil"/>
              <w:bottom w:val="nil"/>
              <w:right w:val="nil"/>
            </w:tcBorders>
            <w:shd w:val="clear" w:color="auto" w:fill="auto"/>
            <w:vAlign w:val="bottom"/>
            <w:hideMark/>
          </w:tcPr>
          <w:p w14:paraId="45EA2774" w14:textId="3A3074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07_JUD_20_31</w:t>
            </w:r>
            <w:r w:rsidR="00FF4471">
              <w:rPr>
                <w:rFonts w:ascii="Calibri" w:eastAsia="Times New Roman" w:hAnsi="Calibri" w:cs="Calibri"/>
                <w:color w:val="000000"/>
              </w:rPr>
              <w:t>,</w:t>
            </w:r>
            <w:r w:rsidRPr="00BF0BBD">
              <w:rPr>
                <w:rFonts w:ascii="Calibri" w:eastAsia="Times New Roman" w:hAnsi="Calibri" w:cs="Calibri"/>
                <w:color w:val="000000"/>
              </w:rPr>
              <w:t xml:space="preserve"> at other times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09_1SA_18_10 </w:t>
            </w:r>
          </w:p>
        </w:tc>
      </w:tr>
      <w:tr w:rsidR="00BF0BBD" w:rsidRPr="00BF0BBD" w14:paraId="698D740C" w14:textId="77777777" w:rsidTr="00BF0BBD">
        <w:trPr>
          <w:trHeight w:val="300"/>
        </w:trPr>
        <w:tc>
          <w:tcPr>
            <w:tcW w:w="4700" w:type="dxa"/>
            <w:tcBorders>
              <w:top w:val="nil"/>
              <w:left w:val="nil"/>
              <w:bottom w:val="nil"/>
              <w:right w:val="nil"/>
            </w:tcBorders>
            <w:shd w:val="clear" w:color="auto" w:fill="auto"/>
            <w:vAlign w:val="bottom"/>
            <w:hideMark/>
          </w:tcPr>
          <w:p w14:paraId="4DDE7077" w14:textId="5419D8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came and stood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12_2KI_05_15 </w:t>
            </w:r>
          </w:p>
        </w:tc>
      </w:tr>
      <w:tr w:rsidR="00BF0BBD" w:rsidRPr="00BF0BBD" w14:paraId="7A764D64" w14:textId="77777777" w:rsidTr="00BF0BBD">
        <w:trPr>
          <w:trHeight w:val="300"/>
        </w:trPr>
        <w:tc>
          <w:tcPr>
            <w:tcW w:w="4700" w:type="dxa"/>
            <w:tcBorders>
              <w:top w:val="nil"/>
              <w:left w:val="nil"/>
              <w:bottom w:val="nil"/>
              <w:right w:val="nil"/>
            </w:tcBorders>
            <w:shd w:val="clear" w:color="auto" w:fill="auto"/>
            <w:vAlign w:val="bottom"/>
            <w:hideMark/>
          </w:tcPr>
          <w:p w14:paraId="72A9E2FF" w14:textId="75927E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09_1SA_03_09</w:t>
            </w:r>
            <w:r w:rsidR="00FF4471">
              <w:rPr>
                <w:rFonts w:ascii="Calibri" w:eastAsia="Times New Roman" w:hAnsi="Calibri" w:cs="Calibri"/>
                <w:color w:val="000000"/>
              </w:rPr>
              <w:t>,</w:t>
            </w:r>
            <w:r w:rsidRPr="00BF0BBD">
              <w:rPr>
                <w:rFonts w:ascii="Calibri" w:eastAsia="Times New Roman" w:hAnsi="Calibri" w:cs="Calibri"/>
                <w:color w:val="000000"/>
              </w:rPr>
              <w:t xml:space="preserve"> for thy servant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09_1SA_22_15 </w:t>
            </w:r>
          </w:p>
        </w:tc>
      </w:tr>
      <w:tr w:rsidR="00BF0BBD" w:rsidRPr="00BF0BBD" w14:paraId="092D99A9" w14:textId="77777777" w:rsidTr="00BF0BBD">
        <w:trPr>
          <w:trHeight w:val="300"/>
        </w:trPr>
        <w:tc>
          <w:tcPr>
            <w:tcW w:w="4700" w:type="dxa"/>
            <w:tcBorders>
              <w:top w:val="nil"/>
              <w:left w:val="nil"/>
              <w:bottom w:val="nil"/>
              <w:right w:val="nil"/>
            </w:tcBorders>
            <w:shd w:val="clear" w:color="auto" w:fill="auto"/>
            <w:vAlign w:val="bottom"/>
            <w:hideMark/>
          </w:tcPr>
          <w:p w14:paraId="2783DFCE" w14:textId="389809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09_1SA_03_09</w:t>
            </w:r>
            <w:r w:rsidR="00FF4471">
              <w:rPr>
                <w:rFonts w:ascii="Calibri" w:eastAsia="Times New Roman" w:hAnsi="Calibri" w:cs="Calibri"/>
                <w:color w:val="000000"/>
              </w:rPr>
              <w:t>,</w:t>
            </w:r>
            <w:r w:rsidRPr="00BF0BBD">
              <w:rPr>
                <w:rFonts w:ascii="Calibri" w:eastAsia="Times New Roman" w:hAnsi="Calibri" w:cs="Calibri"/>
                <w:color w:val="000000"/>
              </w:rPr>
              <w:t xml:space="preserve"> for thy servant heareth</w:t>
            </w:r>
            <w:r w:rsidR="00644F35">
              <w:rPr>
                <w:rFonts w:ascii="Calibri" w:eastAsia="Times New Roman" w:hAnsi="Calibri" w:cs="Calibri"/>
                <w:color w:val="000000"/>
              </w:rPr>
              <w:t>, &lt;&lt;&lt;&lt;&lt;</w:t>
            </w:r>
          </w:p>
        </w:tc>
      </w:tr>
      <w:tr w:rsidR="00BF0BBD" w:rsidRPr="00BF0BBD" w14:paraId="247ED659" w14:textId="77777777" w:rsidTr="00BF0BBD">
        <w:trPr>
          <w:trHeight w:val="300"/>
        </w:trPr>
        <w:tc>
          <w:tcPr>
            <w:tcW w:w="4700" w:type="dxa"/>
            <w:tcBorders>
              <w:top w:val="nil"/>
              <w:left w:val="nil"/>
              <w:bottom w:val="nil"/>
              <w:right w:val="nil"/>
            </w:tcBorders>
            <w:shd w:val="clear" w:color="auto" w:fill="auto"/>
            <w:vAlign w:val="bottom"/>
            <w:hideMark/>
          </w:tcPr>
          <w:p w14:paraId="356CA83C" w14:textId="23548B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07_JUD_15_14</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09_1SA_04_05 </w:t>
            </w:r>
          </w:p>
        </w:tc>
      </w:tr>
      <w:tr w:rsidR="00BF0BBD" w:rsidRPr="00BF0BBD" w14:paraId="480F3069" w14:textId="77777777" w:rsidTr="00BF0BBD">
        <w:trPr>
          <w:trHeight w:val="300"/>
        </w:trPr>
        <w:tc>
          <w:tcPr>
            <w:tcW w:w="4700" w:type="dxa"/>
            <w:tcBorders>
              <w:top w:val="nil"/>
              <w:left w:val="nil"/>
              <w:bottom w:val="nil"/>
              <w:right w:val="nil"/>
            </w:tcBorders>
            <w:shd w:val="clear" w:color="auto" w:fill="auto"/>
            <w:vAlign w:val="bottom"/>
            <w:hideMark/>
          </w:tcPr>
          <w:p w14:paraId="30F1D1ED" w14:textId="2B7BFA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09_1SA_03_09</w:t>
            </w:r>
            <w:r w:rsidR="00FF4471">
              <w:rPr>
                <w:rFonts w:ascii="Calibri" w:eastAsia="Times New Roman" w:hAnsi="Calibri" w:cs="Calibri"/>
                <w:color w:val="000000"/>
              </w:rPr>
              <w:t>,</w:t>
            </w:r>
            <w:r w:rsidRPr="00BF0BBD">
              <w:rPr>
                <w:rFonts w:ascii="Calibri" w:eastAsia="Times New Roman" w:hAnsi="Calibri" w:cs="Calibri"/>
                <w:color w:val="000000"/>
              </w:rPr>
              <w:t xml:space="preserve"> thy servant heareth</w:t>
            </w:r>
            <w:r w:rsidR="00644F35">
              <w:rPr>
                <w:rFonts w:ascii="Calibri" w:eastAsia="Times New Roman" w:hAnsi="Calibri" w:cs="Calibri"/>
                <w:color w:val="000000"/>
              </w:rPr>
              <w:t>, &lt;&lt;&lt;&lt;&lt;</w:t>
            </w:r>
          </w:p>
        </w:tc>
      </w:tr>
      <w:tr w:rsidR="00BF0BBD" w:rsidRPr="00BF0BBD" w14:paraId="4FDB2604" w14:textId="77777777" w:rsidTr="00BF0BBD">
        <w:trPr>
          <w:trHeight w:val="1200"/>
        </w:trPr>
        <w:tc>
          <w:tcPr>
            <w:tcW w:w="4700" w:type="dxa"/>
            <w:tcBorders>
              <w:top w:val="nil"/>
              <w:left w:val="nil"/>
              <w:bottom w:val="nil"/>
              <w:right w:val="nil"/>
            </w:tcBorders>
            <w:shd w:val="clear" w:color="auto" w:fill="auto"/>
            <w:vAlign w:val="bottom"/>
            <w:hideMark/>
          </w:tcPr>
          <w:p w14:paraId="09C118A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09_1SA_03:11 And the LORD said to Samuel, Behold, I will do a thing in Israel, at which both the ears of every one that heareth it shall tingle. #,</w:t>
            </w:r>
          </w:p>
        </w:tc>
      </w:tr>
      <w:tr w:rsidR="00BF0BBD" w:rsidRPr="00BF0BBD" w14:paraId="478D3C03" w14:textId="77777777" w:rsidTr="00BF0BBD">
        <w:trPr>
          <w:trHeight w:val="300"/>
        </w:trPr>
        <w:tc>
          <w:tcPr>
            <w:tcW w:w="4700" w:type="dxa"/>
            <w:tcBorders>
              <w:top w:val="nil"/>
              <w:left w:val="nil"/>
              <w:bottom w:val="nil"/>
              <w:right w:val="nil"/>
            </w:tcBorders>
            <w:shd w:val="clear" w:color="auto" w:fill="auto"/>
            <w:vAlign w:val="bottom"/>
            <w:hideMark/>
          </w:tcPr>
          <w:p w14:paraId="254E4A83" w14:textId="54C16C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09_1SA_03_10</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09_1SA_03_19 </w:t>
            </w:r>
          </w:p>
        </w:tc>
      </w:tr>
      <w:tr w:rsidR="00BF0BBD" w:rsidRPr="00BF0BBD" w14:paraId="1E32A302" w14:textId="77777777" w:rsidTr="00BF0BBD">
        <w:trPr>
          <w:trHeight w:val="600"/>
        </w:trPr>
        <w:tc>
          <w:tcPr>
            <w:tcW w:w="4700" w:type="dxa"/>
            <w:tcBorders>
              <w:top w:val="nil"/>
              <w:left w:val="nil"/>
              <w:bottom w:val="nil"/>
              <w:right w:val="nil"/>
            </w:tcBorders>
            <w:shd w:val="clear" w:color="auto" w:fill="auto"/>
            <w:vAlign w:val="bottom"/>
            <w:hideMark/>
          </w:tcPr>
          <w:p w14:paraId="10441051" w14:textId="1B980E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07_JUD_20_28</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09_1SA_08_07 </w:t>
            </w:r>
          </w:p>
        </w:tc>
      </w:tr>
      <w:tr w:rsidR="00BF0BBD" w:rsidRPr="00BF0BBD" w14:paraId="13DDA0EF" w14:textId="77777777" w:rsidTr="00BF0BBD">
        <w:trPr>
          <w:trHeight w:val="300"/>
        </w:trPr>
        <w:tc>
          <w:tcPr>
            <w:tcW w:w="4700" w:type="dxa"/>
            <w:tcBorders>
              <w:top w:val="nil"/>
              <w:left w:val="nil"/>
              <w:bottom w:val="nil"/>
              <w:right w:val="nil"/>
            </w:tcBorders>
            <w:shd w:val="clear" w:color="auto" w:fill="auto"/>
            <w:vAlign w:val="bottom"/>
            <w:hideMark/>
          </w:tcPr>
          <w:p w14:paraId="17A44451" w14:textId="17A535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07_JUD_06_37</w:t>
            </w:r>
            <w:r w:rsidR="00FF4471">
              <w:rPr>
                <w:rFonts w:ascii="Calibri" w:eastAsia="Times New Roman" w:hAnsi="Calibri" w:cs="Calibri"/>
                <w:color w:val="000000"/>
              </w:rPr>
              <w:t>,</w:t>
            </w:r>
            <w:r w:rsidRPr="00BF0BBD">
              <w:rPr>
                <w:rFonts w:ascii="Calibri" w:eastAsia="Times New Roman" w:hAnsi="Calibri" w:cs="Calibri"/>
                <w:color w:val="000000"/>
              </w:rPr>
              <w:t xml:space="preserve"> behold I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09_1SA_10_08 </w:t>
            </w:r>
          </w:p>
        </w:tc>
      </w:tr>
      <w:tr w:rsidR="00BF0BBD" w:rsidRPr="00BF0BBD" w14:paraId="4889C31A" w14:textId="77777777" w:rsidTr="00BF0BBD">
        <w:trPr>
          <w:trHeight w:val="300"/>
        </w:trPr>
        <w:tc>
          <w:tcPr>
            <w:tcW w:w="4700" w:type="dxa"/>
            <w:tcBorders>
              <w:top w:val="nil"/>
              <w:left w:val="nil"/>
              <w:bottom w:val="nil"/>
              <w:right w:val="nil"/>
            </w:tcBorders>
            <w:shd w:val="clear" w:color="auto" w:fill="auto"/>
            <w:vAlign w:val="bottom"/>
            <w:hideMark/>
          </w:tcPr>
          <w:p w14:paraId="3873AB92" w14:textId="7DB23C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Behold I will do</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23_ISA_43_19 </w:t>
            </w:r>
          </w:p>
        </w:tc>
      </w:tr>
      <w:tr w:rsidR="00BF0BBD" w:rsidRPr="00BF0BBD" w14:paraId="102CFCC7" w14:textId="77777777" w:rsidTr="00BF0BBD">
        <w:trPr>
          <w:trHeight w:val="300"/>
        </w:trPr>
        <w:tc>
          <w:tcPr>
            <w:tcW w:w="4700" w:type="dxa"/>
            <w:tcBorders>
              <w:top w:val="nil"/>
              <w:left w:val="nil"/>
              <w:bottom w:val="nil"/>
              <w:right w:val="nil"/>
            </w:tcBorders>
            <w:shd w:val="clear" w:color="auto" w:fill="auto"/>
            <w:vAlign w:val="bottom"/>
            <w:hideMark/>
          </w:tcPr>
          <w:p w14:paraId="680E85B9" w14:textId="30E20C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09_1SA_02_36</w:t>
            </w:r>
            <w:r w:rsidR="00FF4471">
              <w:rPr>
                <w:rFonts w:ascii="Calibri" w:eastAsia="Times New Roman" w:hAnsi="Calibri" w:cs="Calibri"/>
                <w:color w:val="000000"/>
              </w:rPr>
              <w:t>,</w:t>
            </w:r>
            <w:r w:rsidRPr="00BF0BBD">
              <w:rPr>
                <w:rFonts w:ascii="Calibri" w:eastAsia="Times New Roman" w:hAnsi="Calibri" w:cs="Calibri"/>
                <w:color w:val="000000"/>
              </w:rPr>
              <w:t xml:space="preserve"> every one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09_1SA_03_11 </w:t>
            </w:r>
          </w:p>
        </w:tc>
      </w:tr>
      <w:tr w:rsidR="00BF0BBD" w:rsidRPr="00BF0BBD" w14:paraId="3528F637" w14:textId="77777777" w:rsidTr="00BF0BBD">
        <w:trPr>
          <w:trHeight w:val="300"/>
        </w:trPr>
        <w:tc>
          <w:tcPr>
            <w:tcW w:w="4700" w:type="dxa"/>
            <w:tcBorders>
              <w:top w:val="nil"/>
              <w:left w:val="nil"/>
              <w:bottom w:val="nil"/>
              <w:right w:val="nil"/>
            </w:tcBorders>
            <w:shd w:val="clear" w:color="auto" w:fill="auto"/>
            <w:vAlign w:val="bottom"/>
            <w:hideMark/>
          </w:tcPr>
          <w:p w14:paraId="28EA075B" w14:textId="669F62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09_1SA_03_11</w:t>
            </w:r>
            <w:r w:rsidR="00FF4471">
              <w:rPr>
                <w:rFonts w:ascii="Calibri" w:eastAsia="Times New Roman" w:hAnsi="Calibri" w:cs="Calibri"/>
                <w:color w:val="000000"/>
              </w:rPr>
              <w:t>,</w:t>
            </w:r>
            <w:r w:rsidRPr="00BF0BBD">
              <w:rPr>
                <w:rFonts w:ascii="Calibri" w:eastAsia="Times New Roman" w:hAnsi="Calibri" w:cs="Calibri"/>
                <w:color w:val="000000"/>
              </w:rPr>
              <w:t xml:space="preserve"> every one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10_2SA_20_12 </w:t>
            </w:r>
          </w:p>
        </w:tc>
      </w:tr>
      <w:tr w:rsidR="00BF0BBD" w:rsidRPr="00BF0BBD" w14:paraId="1790F044" w14:textId="77777777" w:rsidTr="00BF0BBD">
        <w:trPr>
          <w:trHeight w:val="300"/>
        </w:trPr>
        <w:tc>
          <w:tcPr>
            <w:tcW w:w="4700" w:type="dxa"/>
            <w:tcBorders>
              <w:top w:val="nil"/>
              <w:left w:val="nil"/>
              <w:bottom w:val="nil"/>
              <w:right w:val="nil"/>
            </w:tcBorders>
            <w:shd w:val="clear" w:color="auto" w:fill="auto"/>
            <w:vAlign w:val="bottom"/>
            <w:hideMark/>
          </w:tcPr>
          <w:p w14:paraId="7F7A72BE" w14:textId="0DE67B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every one that heareth</w:t>
            </w:r>
            <w:r w:rsidR="00FF4471">
              <w:rPr>
                <w:rFonts w:ascii="Calibri" w:eastAsia="Times New Roman" w:hAnsi="Calibri" w:cs="Calibri"/>
                <w:color w:val="000000"/>
              </w:rPr>
              <w:t>,</w:t>
            </w:r>
            <w:r w:rsidRPr="00BF0BBD">
              <w:rPr>
                <w:rFonts w:ascii="Calibri" w:eastAsia="Times New Roman" w:hAnsi="Calibri" w:cs="Calibri"/>
                <w:color w:val="000000"/>
              </w:rPr>
              <w:t xml:space="preserve"> 40_MAT_07_26 </w:t>
            </w:r>
          </w:p>
        </w:tc>
      </w:tr>
      <w:tr w:rsidR="00BF0BBD" w:rsidRPr="00BF0BBD" w14:paraId="6C7DA042" w14:textId="77777777" w:rsidTr="00BF0BBD">
        <w:trPr>
          <w:trHeight w:val="300"/>
        </w:trPr>
        <w:tc>
          <w:tcPr>
            <w:tcW w:w="4700" w:type="dxa"/>
            <w:tcBorders>
              <w:top w:val="nil"/>
              <w:left w:val="nil"/>
              <w:bottom w:val="nil"/>
              <w:right w:val="nil"/>
            </w:tcBorders>
            <w:shd w:val="clear" w:color="auto" w:fill="auto"/>
            <w:vAlign w:val="bottom"/>
            <w:hideMark/>
          </w:tcPr>
          <w:p w14:paraId="2E5E2351" w14:textId="003FCB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08_RUT_03_11</w:t>
            </w:r>
            <w:r w:rsidR="00FF4471">
              <w:rPr>
                <w:rFonts w:ascii="Calibri" w:eastAsia="Times New Roman" w:hAnsi="Calibri" w:cs="Calibri"/>
                <w:color w:val="000000"/>
              </w:rPr>
              <w:t>,</w:t>
            </w:r>
            <w:r w:rsidRPr="00BF0BBD">
              <w:rPr>
                <w:rFonts w:ascii="Calibri" w:eastAsia="Times New Roman" w:hAnsi="Calibri" w:cs="Calibri"/>
                <w:color w:val="000000"/>
              </w:rPr>
              <w:t xml:space="preserve"> I will do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10_2SA_12_12 </w:t>
            </w:r>
          </w:p>
        </w:tc>
      </w:tr>
      <w:tr w:rsidR="00BF0BBD" w:rsidRPr="00BF0BBD" w14:paraId="21E8D989" w14:textId="77777777" w:rsidTr="00BF0BBD">
        <w:trPr>
          <w:trHeight w:val="300"/>
        </w:trPr>
        <w:tc>
          <w:tcPr>
            <w:tcW w:w="4700" w:type="dxa"/>
            <w:tcBorders>
              <w:top w:val="nil"/>
              <w:left w:val="nil"/>
              <w:bottom w:val="nil"/>
              <w:right w:val="nil"/>
            </w:tcBorders>
            <w:shd w:val="clear" w:color="auto" w:fill="auto"/>
            <w:vAlign w:val="bottom"/>
            <w:hideMark/>
          </w:tcPr>
          <w:p w14:paraId="2A79E8E8" w14:textId="4569F4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will do a</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23_ISA_43_19 </w:t>
            </w:r>
          </w:p>
        </w:tc>
      </w:tr>
      <w:tr w:rsidR="00BF0BBD" w:rsidRPr="00BF0BBD" w14:paraId="5581A095" w14:textId="77777777" w:rsidTr="00BF0BBD">
        <w:trPr>
          <w:trHeight w:val="300"/>
        </w:trPr>
        <w:tc>
          <w:tcPr>
            <w:tcW w:w="4700" w:type="dxa"/>
            <w:tcBorders>
              <w:top w:val="nil"/>
              <w:left w:val="nil"/>
              <w:bottom w:val="nil"/>
              <w:right w:val="nil"/>
            </w:tcBorders>
            <w:shd w:val="clear" w:color="auto" w:fill="auto"/>
            <w:vAlign w:val="bottom"/>
            <w:hideMark/>
          </w:tcPr>
          <w:p w14:paraId="7CEE1AA8" w14:textId="7CDAEE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said to Samuel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09_1SA_08_22 </w:t>
            </w:r>
          </w:p>
        </w:tc>
      </w:tr>
      <w:tr w:rsidR="00BF0BBD" w:rsidRPr="00BF0BBD" w14:paraId="65E430E2" w14:textId="77777777" w:rsidTr="00BF0BBD">
        <w:trPr>
          <w:trHeight w:val="300"/>
        </w:trPr>
        <w:tc>
          <w:tcPr>
            <w:tcW w:w="4700" w:type="dxa"/>
            <w:tcBorders>
              <w:top w:val="nil"/>
              <w:left w:val="nil"/>
              <w:bottom w:val="nil"/>
              <w:right w:val="nil"/>
            </w:tcBorders>
            <w:shd w:val="clear" w:color="auto" w:fill="auto"/>
            <w:vAlign w:val="bottom"/>
            <w:hideMark/>
          </w:tcPr>
          <w:p w14:paraId="68FA5037" w14:textId="476D60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04_NUM_17_02</w:t>
            </w:r>
            <w:r w:rsidR="00FF4471">
              <w:rPr>
                <w:rFonts w:ascii="Calibri" w:eastAsia="Times New Roman" w:hAnsi="Calibri" w:cs="Calibri"/>
                <w:color w:val="000000"/>
              </w:rPr>
              <w:t>,</w:t>
            </w:r>
            <w:r w:rsidRPr="00BF0BBD">
              <w:rPr>
                <w:rFonts w:ascii="Calibri" w:eastAsia="Times New Roman" w:hAnsi="Calibri" w:cs="Calibri"/>
                <w:color w:val="000000"/>
              </w:rPr>
              <w:t xml:space="preserve"> of every one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12_2KI_12_04 </w:t>
            </w:r>
          </w:p>
        </w:tc>
      </w:tr>
      <w:tr w:rsidR="00BF0BBD" w:rsidRPr="00BF0BBD" w14:paraId="3653E787" w14:textId="77777777" w:rsidTr="00BF0BBD">
        <w:trPr>
          <w:trHeight w:val="300"/>
        </w:trPr>
        <w:tc>
          <w:tcPr>
            <w:tcW w:w="4700" w:type="dxa"/>
            <w:tcBorders>
              <w:top w:val="nil"/>
              <w:left w:val="nil"/>
              <w:bottom w:val="nil"/>
              <w:right w:val="nil"/>
            </w:tcBorders>
            <w:shd w:val="clear" w:color="auto" w:fill="auto"/>
            <w:vAlign w:val="bottom"/>
            <w:hideMark/>
          </w:tcPr>
          <w:p w14:paraId="7E34454F" w14:textId="1F0530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every one that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12_2KI_12_04 </w:t>
            </w:r>
          </w:p>
        </w:tc>
      </w:tr>
      <w:tr w:rsidR="00BF0BBD" w:rsidRPr="00BF0BBD" w14:paraId="50E9DA88" w14:textId="77777777" w:rsidTr="00BF0BBD">
        <w:trPr>
          <w:trHeight w:val="300"/>
        </w:trPr>
        <w:tc>
          <w:tcPr>
            <w:tcW w:w="4700" w:type="dxa"/>
            <w:tcBorders>
              <w:top w:val="nil"/>
              <w:left w:val="nil"/>
              <w:bottom w:val="nil"/>
              <w:right w:val="nil"/>
            </w:tcBorders>
            <w:shd w:val="clear" w:color="auto" w:fill="auto"/>
            <w:vAlign w:val="bottom"/>
            <w:hideMark/>
          </w:tcPr>
          <w:p w14:paraId="4BE5FB63" w14:textId="5E5767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one that heareth</w:t>
            </w:r>
            <w:r w:rsidR="00FF4471">
              <w:rPr>
                <w:rFonts w:ascii="Calibri" w:eastAsia="Times New Roman" w:hAnsi="Calibri" w:cs="Calibri"/>
                <w:color w:val="000000"/>
              </w:rPr>
              <w:t>,</w:t>
            </w:r>
            <w:r w:rsidRPr="00BF0BBD">
              <w:rPr>
                <w:rFonts w:ascii="Calibri" w:eastAsia="Times New Roman" w:hAnsi="Calibri" w:cs="Calibri"/>
                <w:color w:val="000000"/>
              </w:rPr>
              <w:t xml:space="preserve"> 40_MAT_07_26 </w:t>
            </w:r>
          </w:p>
        </w:tc>
      </w:tr>
      <w:tr w:rsidR="00BF0BBD" w:rsidRPr="00BF0BBD" w14:paraId="3AF6FED9" w14:textId="77777777" w:rsidTr="00BF0BBD">
        <w:trPr>
          <w:trHeight w:val="300"/>
        </w:trPr>
        <w:tc>
          <w:tcPr>
            <w:tcW w:w="4700" w:type="dxa"/>
            <w:tcBorders>
              <w:top w:val="nil"/>
              <w:left w:val="nil"/>
              <w:bottom w:val="nil"/>
              <w:right w:val="nil"/>
            </w:tcBorders>
            <w:shd w:val="clear" w:color="auto" w:fill="auto"/>
            <w:vAlign w:val="bottom"/>
            <w:hideMark/>
          </w:tcPr>
          <w:p w14:paraId="36717DE1" w14:textId="0B03FD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to Samuel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09_1SA_07_08 </w:t>
            </w:r>
          </w:p>
        </w:tc>
      </w:tr>
      <w:tr w:rsidR="00BF0BBD" w:rsidRPr="00BF0BBD" w14:paraId="5ED822D8" w14:textId="77777777" w:rsidTr="00BF0BBD">
        <w:trPr>
          <w:trHeight w:val="300"/>
        </w:trPr>
        <w:tc>
          <w:tcPr>
            <w:tcW w:w="4700" w:type="dxa"/>
            <w:tcBorders>
              <w:top w:val="nil"/>
              <w:left w:val="nil"/>
              <w:bottom w:val="nil"/>
              <w:right w:val="nil"/>
            </w:tcBorders>
            <w:shd w:val="clear" w:color="auto" w:fill="auto"/>
            <w:vAlign w:val="bottom"/>
            <w:hideMark/>
          </w:tcPr>
          <w:p w14:paraId="309BAA11" w14:textId="0C741B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heareth it</w:t>
            </w:r>
            <w:r w:rsidR="00FF4471">
              <w:rPr>
                <w:rFonts w:ascii="Calibri" w:eastAsia="Times New Roman" w:hAnsi="Calibri" w:cs="Calibri"/>
                <w:color w:val="000000"/>
              </w:rPr>
              <w:t>,</w:t>
            </w:r>
            <w:r w:rsidRPr="00BF0BBD">
              <w:rPr>
                <w:rFonts w:ascii="Calibri" w:eastAsia="Times New Roman" w:hAnsi="Calibri" w:cs="Calibri"/>
                <w:color w:val="000000"/>
              </w:rPr>
              <w:t xml:space="preserve"> 20_PRO_25_10 </w:t>
            </w:r>
          </w:p>
        </w:tc>
      </w:tr>
      <w:tr w:rsidR="00BF0BBD" w:rsidRPr="00BF0BBD" w14:paraId="19186190" w14:textId="77777777" w:rsidTr="00BF0BBD">
        <w:trPr>
          <w:trHeight w:val="300"/>
        </w:trPr>
        <w:tc>
          <w:tcPr>
            <w:tcW w:w="4700" w:type="dxa"/>
            <w:tcBorders>
              <w:top w:val="nil"/>
              <w:left w:val="nil"/>
              <w:bottom w:val="nil"/>
              <w:right w:val="nil"/>
            </w:tcBorders>
            <w:shd w:val="clear" w:color="auto" w:fill="auto"/>
            <w:vAlign w:val="bottom"/>
            <w:hideMark/>
          </w:tcPr>
          <w:p w14:paraId="24BD9C0D" w14:textId="64D070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07_JUD_09_03</w:t>
            </w:r>
            <w:r w:rsidR="00FF4471">
              <w:rPr>
                <w:rFonts w:ascii="Calibri" w:eastAsia="Times New Roman" w:hAnsi="Calibri" w:cs="Calibri"/>
                <w:color w:val="000000"/>
              </w:rPr>
              <w:t>,</w:t>
            </w:r>
            <w:r w:rsidRPr="00BF0BBD">
              <w:rPr>
                <w:rFonts w:ascii="Calibri" w:eastAsia="Times New Roman" w:hAnsi="Calibri" w:cs="Calibri"/>
                <w:color w:val="000000"/>
              </w:rPr>
              <w:t xml:space="preserve"> the ears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09_1SA_08_21 </w:t>
            </w:r>
          </w:p>
        </w:tc>
      </w:tr>
      <w:tr w:rsidR="00BF0BBD" w:rsidRPr="00BF0BBD" w14:paraId="200C8981" w14:textId="77777777" w:rsidTr="00BF0BBD">
        <w:trPr>
          <w:trHeight w:val="300"/>
        </w:trPr>
        <w:tc>
          <w:tcPr>
            <w:tcW w:w="4700" w:type="dxa"/>
            <w:tcBorders>
              <w:top w:val="nil"/>
              <w:left w:val="nil"/>
              <w:bottom w:val="nil"/>
              <w:right w:val="nil"/>
            </w:tcBorders>
            <w:shd w:val="clear" w:color="auto" w:fill="auto"/>
            <w:vAlign w:val="bottom"/>
            <w:hideMark/>
          </w:tcPr>
          <w:p w14:paraId="576385B0" w14:textId="133591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07_JUD_20_28</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09_1SA_08_07 </w:t>
            </w:r>
          </w:p>
        </w:tc>
      </w:tr>
      <w:tr w:rsidR="00BF0BBD" w:rsidRPr="00BF0BBD" w14:paraId="5CEE65FA" w14:textId="77777777" w:rsidTr="00BF0BBD">
        <w:trPr>
          <w:trHeight w:val="300"/>
        </w:trPr>
        <w:tc>
          <w:tcPr>
            <w:tcW w:w="4700" w:type="dxa"/>
            <w:tcBorders>
              <w:top w:val="nil"/>
              <w:left w:val="nil"/>
              <w:bottom w:val="nil"/>
              <w:right w:val="nil"/>
            </w:tcBorders>
            <w:shd w:val="clear" w:color="auto" w:fill="auto"/>
            <w:vAlign w:val="bottom"/>
            <w:hideMark/>
          </w:tcPr>
          <w:p w14:paraId="1C03E82A" w14:textId="7ACFEB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thing in Israel</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26_EZE_44_29 </w:t>
            </w:r>
          </w:p>
        </w:tc>
      </w:tr>
      <w:tr w:rsidR="00BF0BBD" w:rsidRPr="00BF0BBD" w14:paraId="4A195EE4" w14:textId="77777777" w:rsidTr="00BF0BBD">
        <w:trPr>
          <w:trHeight w:val="300"/>
        </w:trPr>
        <w:tc>
          <w:tcPr>
            <w:tcW w:w="4700" w:type="dxa"/>
            <w:tcBorders>
              <w:top w:val="nil"/>
              <w:left w:val="nil"/>
              <w:bottom w:val="nil"/>
              <w:right w:val="nil"/>
            </w:tcBorders>
            <w:shd w:val="clear" w:color="auto" w:fill="auto"/>
            <w:vAlign w:val="bottom"/>
            <w:hideMark/>
          </w:tcPr>
          <w:p w14:paraId="40CB160A" w14:textId="51705A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will do a</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23_ISA_43_19 </w:t>
            </w:r>
          </w:p>
        </w:tc>
      </w:tr>
      <w:tr w:rsidR="00BF0BBD" w:rsidRPr="00BF0BBD" w14:paraId="7ED0830D" w14:textId="77777777" w:rsidTr="00BF0BBD">
        <w:trPr>
          <w:trHeight w:val="1200"/>
        </w:trPr>
        <w:tc>
          <w:tcPr>
            <w:tcW w:w="4700" w:type="dxa"/>
            <w:tcBorders>
              <w:top w:val="nil"/>
              <w:left w:val="nil"/>
              <w:bottom w:val="nil"/>
              <w:right w:val="nil"/>
            </w:tcBorders>
            <w:shd w:val="clear" w:color="auto" w:fill="auto"/>
            <w:vAlign w:val="bottom"/>
            <w:hideMark/>
          </w:tcPr>
          <w:p w14:paraId="4A5A21D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09_1SA_03:12 In that day I will perform against Eli all [things] which I have spoken concerning his house: when I begin, I will also make an end. #,</w:t>
            </w:r>
          </w:p>
        </w:tc>
      </w:tr>
      <w:tr w:rsidR="00BF0BBD" w:rsidRPr="00BF0BBD" w14:paraId="6509B116" w14:textId="77777777" w:rsidTr="00BF0BBD">
        <w:trPr>
          <w:trHeight w:val="300"/>
        </w:trPr>
        <w:tc>
          <w:tcPr>
            <w:tcW w:w="4700" w:type="dxa"/>
            <w:tcBorders>
              <w:top w:val="nil"/>
              <w:left w:val="nil"/>
              <w:bottom w:val="nil"/>
              <w:right w:val="nil"/>
            </w:tcBorders>
            <w:shd w:val="clear" w:color="auto" w:fill="auto"/>
            <w:vAlign w:val="bottom"/>
            <w:hideMark/>
          </w:tcPr>
          <w:p w14:paraId="20407D0A" w14:textId="32A156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02_EXO_29_35</w:t>
            </w:r>
            <w:r w:rsidR="00FF4471">
              <w:rPr>
                <w:rFonts w:ascii="Calibri" w:eastAsia="Times New Roman" w:hAnsi="Calibri" w:cs="Calibri"/>
                <w:color w:val="000000"/>
              </w:rPr>
              <w:t>,</w:t>
            </w:r>
            <w:r w:rsidRPr="00BF0BBD">
              <w:rPr>
                <w:rFonts w:ascii="Calibri" w:eastAsia="Times New Roman" w:hAnsi="Calibri" w:cs="Calibri"/>
                <w:color w:val="000000"/>
              </w:rPr>
              <w:t xml:space="preserve"> all things which</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42_LUK_09_43 </w:t>
            </w:r>
          </w:p>
        </w:tc>
      </w:tr>
      <w:tr w:rsidR="00BF0BBD" w:rsidRPr="00BF0BBD" w14:paraId="64889C3E" w14:textId="77777777" w:rsidTr="00BF0BBD">
        <w:trPr>
          <w:trHeight w:val="300"/>
        </w:trPr>
        <w:tc>
          <w:tcPr>
            <w:tcW w:w="4700" w:type="dxa"/>
            <w:tcBorders>
              <w:top w:val="nil"/>
              <w:left w:val="nil"/>
              <w:bottom w:val="nil"/>
              <w:right w:val="nil"/>
            </w:tcBorders>
            <w:shd w:val="clear" w:color="auto" w:fill="auto"/>
            <w:vAlign w:val="bottom"/>
            <w:hideMark/>
          </w:tcPr>
          <w:p w14:paraId="3FDB8BA2" w14:textId="0054B7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concerning his house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10_2SA_07_25 </w:t>
            </w:r>
          </w:p>
        </w:tc>
      </w:tr>
      <w:tr w:rsidR="00BF0BBD" w:rsidRPr="00BF0BBD" w14:paraId="6C6794E0" w14:textId="77777777" w:rsidTr="00BF0BBD">
        <w:trPr>
          <w:trHeight w:val="300"/>
        </w:trPr>
        <w:tc>
          <w:tcPr>
            <w:tcW w:w="4700" w:type="dxa"/>
            <w:tcBorders>
              <w:top w:val="nil"/>
              <w:left w:val="nil"/>
              <w:bottom w:val="nil"/>
              <w:right w:val="nil"/>
            </w:tcBorders>
            <w:shd w:val="clear" w:color="auto" w:fill="auto"/>
            <w:vAlign w:val="bottom"/>
            <w:hideMark/>
          </w:tcPr>
          <w:p w14:paraId="67DEE0EB" w14:textId="642111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day I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09_1SA_12_17 </w:t>
            </w:r>
          </w:p>
        </w:tc>
      </w:tr>
      <w:tr w:rsidR="00BF0BBD" w:rsidRPr="00BF0BBD" w14:paraId="61D83260" w14:textId="77777777" w:rsidTr="00BF0BBD">
        <w:trPr>
          <w:trHeight w:val="300"/>
        </w:trPr>
        <w:tc>
          <w:tcPr>
            <w:tcW w:w="4700" w:type="dxa"/>
            <w:tcBorders>
              <w:top w:val="nil"/>
              <w:left w:val="nil"/>
              <w:bottom w:val="nil"/>
              <w:right w:val="nil"/>
            </w:tcBorders>
            <w:shd w:val="clear" w:color="auto" w:fill="auto"/>
            <w:vAlign w:val="bottom"/>
            <w:hideMark/>
          </w:tcPr>
          <w:p w14:paraId="5CC738BA" w14:textId="20704B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02_EXO_32_34</w:t>
            </w:r>
            <w:r w:rsidR="00FF4471">
              <w:rPr>
                <w:rFonts w:ascii="Calibri" w:eastAsia="Times New Roman" w:hAnsi="Calibri" w:cs="Calibri"/>
                <w:color w:val="000000"/>
              </w:rPr>
              <w:t>,</w:t>
            </w:r>
            <w:r w:rsidRPr="00BF0BBD">
              <w:rPr>
                <w:rFonts w:ascii="Calibri" w:eastAsia="Times New Roman" w:hAnsi="Calibri" w:cs="Calibri"/>
                <w:color w:val="000000"/>
              </w:rPr>
              <w:t xml:space="preserve"> I have spoken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09_1SA_20_23 </w:t>
            </w:r>
          </w:p>
        </w:tc>
      </w:tr>
      <w:tr w:rsidR="00BF0BBD" w:rsidRPr="00BF0BBD" w14:paraId="40B1BD35" w14:textId="77777777" w:rsidTr="00BF0BBD">
        <w:trPr>
          <w:trHeight w:val="300"/>
        </w:trPr>
        <w:tc>
          <w:tcPr>
            <w:tcW w:w="4700" w:type="dxa"/>
            <w:tcBorders>
              <w:top w:val="nil"/>
              <w:left w:val="nil"/>
              <w:bottom w:val="nil"/>
              <w:right w:val="nil"/>
            </w:tcBorders>
            <w:shd w:val="clear" w:color="auto" w:fill="auto"/>
            <w:vAlign w:val="bottom"/>
            <w:hideMark/>
          </w:tcPr>
          <w:p w14:paraId="3E1181EA" w14:textId="0A1E2A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05_DEU_32_24</w:t>
            </w:r>
            <w:r w:rsidR="00FF4471">
              <w:rPr>
                <w:rFonts w:ascii="Calibri" w:eastAsia="Times New Roman" w:hAnsi="Calibri" w:cs="Calibri"/>
                <w:color w:val="000000"/>
              </w:rPr>
              <w:t>,</w:t>
            </w:r>
            <w:r w:rsidRPr="00BF0BBD">
              <w:rPr>
                <w:rFonts w:ascii="Calibri" w:eastAsia="Times New Roman" w:hAnsi="Calibri" w:cs="Calibri"/>
                <w:color w:val="000000"/>
              </w:rPr>
              <w:t xml:space="preserve"> I will also</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19_PSA_132_016 </w:t>
            </w:r>
          </w:p>
        </w:tc>
      </w:tr>
      <w:tr w:rsidR="00BF0BBD" w:rsidRPr="00BF0BBD" w14:paraId="0ECDEEC8" w14:textId="77777777" w:rsidTr="00BF0BBD">
        <w:trPr>
          <w:trHeight w:val="300"/>
        </w:trPr>
        <w:tc>
          <w:tcPr>
            <w:tcW w:w="4700" w:type="dxa"/>
            <w:tcBorders>
              <w:top w:val="nil"/>
              <w:left w:val="nil"/>
              <w:bottom w:val="nil"/>
              <w:right w:val="nil"/>
            </w:tcBorders>
            <w:shd w:val="clear" w:color="auto" w:fill="auto"/>
            <w:vAlign w:val="bottom"/>
            <w:hideMark/>
          </w:tcPr>
          <w:p w14:paraId="7DB473DD" w14:textId="03E712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will also make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23_ISA_14_23 </w:t>
            </w:r>
          </w:p>
        </w:tc>
      </w:tr>
      <w:tr w:rsidR="00BF0BBD" w:rsidRPr="00BF0BBD" w14:paraId="0B4C2F56" w14:textId="77777777" w:rsidTr="00BF0BBD">
        <w:trPr>
          <w:trHeight w:val="300"/>
        </w:trPr>
        <w:tc>
          <w:tcPr>
            <w:tcW w:w="4700" w:type="dxa"/>
            <w:tcBorders>
              <w:top w:val="nil"/>
              <w:left w:val="nil"/>
              <w:bottom w:val="nil"/>
              <w:right w:val="nil"/>
            </w:tcBorders>
            <w:shd w:val="clear" w:color="auto" w:fill="auto"/>
            <w:vAlign w:val="bottom"/>
            <w:hideMark/>
          </w:tcPr>
          <w:p w14:paraId="0D4E2E20" w14:textId="7F51F0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01_GEN_26_03</w:t>
            </w:r>
            <w:r w:rsidR="00FF4471">
              <w:rPr>
                <w:rFonts w:ascii="Calibri" w:eastAsia="Times New Roman" w:hAnsi="Calibri" w:cs="Calibri"/>
                <w:color w:val="000000"/>
              </w:rPr>
              <w:t>,</w:t>
            </w:r>
            <w:r w:rsidRPr="00BF0BBD">
              <w:rPr>
                <w:rFonts w:ascii="Calibri" w:eastAsia="Times New Roman" w:hAnsi="Calibri" w:cs="Calibri"/>
                <w:color w:val="000000"/>
              </w:rPr>
              <w:t xml:space="preserve"> I will perform</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24_JER_33_14 </w:t>
            </w:r>
          </w:p>
        </w:tc>
      </w:tr>
      <w:tr w:rsidR="00BF0BBD" w:rsidRPr="00BF0BBD" w14:paraId="6D1696B4" w14:textId="77777777" w:rsidTr="00BF0BBD">
        <w:trPr>
          <w:trHeight w:val="300"/>
        </w:trPr>
        <w:tc>
          <w:tcPr>
            <w:tcW w:w="4700" w:type="dxa"/>
            <w:tcBorders>
              <w:top w:val="nil"/>
              <w:left w:val="nil"/>
              <w:bottom w:val="nil"/>
              <w:right w:val="nil"/>
            </w:tcBorders>
            <w:shd w:val="clear" w:color="auto" w:fill="auto"/>
            <w:vAlign w:val="bottom"/>
            <w:hideMark/>
          </w:tcPr>
          <w:p w14:paraId="04C0A214" w14:textId="568347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06_JOS_14_12</w:t>
            </w:r>
            <w:r w:rsidR="00FF4471">
              <w:rPr>
                <w:rFonts w:ascii="Calibri" w:eastAsia="Times New Roman" w:hAnsi="Calibri" w:cs="Calibri"/>
                <w:color w:val="000000"/>
              </w:rPr>
              <w:t>,</w:t>
            </w:r>
            <w:r w:rsidRPr="00BF0BBD">
              <w:rPr>
                <w:rFonts w:ascii="Calibri" w:eastAsia="Times New Roman" w:hAnsi="Calibri" w:cs="Calibri"/>
                <w:color w:val="000000"/>
              </w:rPr>
              <w:t xml:space="preserve"> in that day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09_1SA_08_18 </w:t>
            </w:r>
          </w:p>
        </w:tc>
      </w:tr>
      <w:tr w:rsidR="00BF0BBD" w:rsidRPr="00BF0BBD" w14:paraId="24C85797" w14:textId="77777777" w:rsidTr="00BF0BBD">
        <w:trPr>
          <w:trHeight w:val="300"/>
        </w:trPr>
        <w:tc>
          <w:tcPr>
            <w:tcW w:w="4700" w:type="dxa"/>
            <w:tcBorders>
              <w:top w:val="nil"/>
              <w:left w:val="nil"/>
              <w:bottom w:val="nil"/>
              <w:right w:val="nil"/>
            </w:tcBorders>
            <w:shd w:val="clear" w:color="auto" w:fill="auto"/>
            <w:vAlign w:val="bottom"/>
            <w:hideMark/>
          </w:tcPr>
          <w:p w14:paraId="16A0757F" w14:textId="14631C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that day I</w:t>
            </w:r>
            <w:r w:rsidR="00FF4471">
              <w:rPr>
                <w:rFonts w:ascii="Calibri" w:eastAsia="Times New Roman" w:hAnsi="Calibri" w:cs="Calibri"/>
                <w:color w:val="000000"/>
              </w:rPr>
              <w:t>,</w:t>
            </w:r>
            <w:r w:rsidRPr="00BF0BBD">
              <w:rPr>
                <w:rFonts w:ascii="Calibri" w:eastAsia="Times New Roman" w:hAnsi="Calibri" w:cs="Calibri"/>
                <w:color w:val="000000"/>
              </w:rPr>
              <w:t xml:space="preserve"> 28_HOS_02_21 </w:t>
            </w:r>
          </w:p>
        </w:tc>
      </w:tr>
      <w:tr w:rsidR="00BF0BBD" w:rsidRPr="00BF0BBD" w14:paraId="68F3F5C8" w14:textId="77777777" w:rsidTr="00BF0BBD">
        <w:trPr>
          <w:trHeight w:val="300"/>
        </w:trPr>
        <w:tc>
          <w:tcPr>
            <w:tcW w:w="4700" w:type="dxa"/>
            <w:tcBorders>
              <w:top w:val="nil"/>
              <w:left w:val="nil"/>
              <w:bottom w:val="nil"/>
              <w:right w:val="nil"/>
            </w:tcBorders>
            <w:shd w:val="clear" w:color="auto" w:fill="auto"/>
            <w:vAlign w:val="bottom"/>
            <w:hideMark/>
          </w:tcPr>
          <w:p w14:paraId="34D4F627" w14:textId="2D2F8D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make an end</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16_NEH_04_02 </w:t>
            </w:r>
          </w:p>
        </w:tc>
      </w:tr>
      <w:tr w:rsidR="00BF0BBD" w:rsidRPr="00BF0BBD" w14:paraId="247FD2B7" w14:textId="77777777" w:rsidTr="00BF0BBD">
        <w:trPr>
          <w:trHeight w:val="300"/>
        </w:trPr>
        <w:tc>
          <w:tcPr>
            <w:tcW w:w="4700" w:type="dxa"/>
            <w:tcBorders>
              <w:top w:val="nil"/>
              <w:left w:val="nil"/>
              <w:bottom w:val="nil"/>
              <w:right w:val="nil"/>
            </w:tcBorders>
            <w:shd w:val="clear" w:color="auto" w:fill="auto"/>
            <w:vAlign w:val="bottom"/>
            <w:hideMark/>
          </w:tcPr>
          <w:p w14:paraId="7228DBA9" w14:textId="705982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day I</w:t>
            </w:r>
            <w:r w:rsidR="00FF4471">
              <w:rPr>
                <w:rFonts w:ascii="Calibri" w:eastAsia="Times New Roman" w:hAnsi="Calibri" w:cs="Calibri"/>
                <w:color w:val="000000"/>
              </w:rPr>
              <w:t>,</w:t>
            </w:r>
            <w:r w:rsidRPr="00BF0BBD">
              <w:rPr>
                <w:rFonts w:ascii="Calibri" w:eastAsia="Times New Roman" w:hAnsi="Calibri" w:cs="Calibri"/>
                <w:color w:val="000000"/>
              </w:rPr>
              <w:t xml:space="preserve"> 28_HOS_02_21 </w:t>
            </w:r>
          </w:p>
        </w:tc>
      </w:tr>
      <w:tr w:rsidR="00BF0BBD" w:rsidRPr="00BF0BBD" w14:paraId="23629B0E" w14:textId="77777777" w:rsidTr="00BF0BBD">
        <w:trPr>
          <w:trHeight w:val="300"/>
        </w:trPr>
        <w:tc>
          <w:tcPr>
            <w:tcW w:w="4700" w:type="dxa"/>
            <w:tcBorders>
              <w:top w:val="nil"/>
              <w:left w:val="nil"/>
              <w:bottom w:val="nil"/>
              <w:right w:val="nil"/>
            </w:tcBorders>
            <w:shd w:val="clear" w:color="auto" w:fill="auto"/>
            <w:vAlign w:val="bottom"/>
            <w:hideMark/>
          </w:tcPr>
          <w:p w14:paraId="56C374BF" w14:textId="225822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day I will</w:t>
            </w:r>
            <w:r w:rsidR="00FF4471">
              <w:rPr>
                <w:rFonts w:ascii="Calibri" w:eastAsia="Times New Roman" w:hAnsi="Calibri" w:cs="Calibri"/>
                <w:color w:val="000000"/>
              </w:rPr>
              <w:t>,</w:t>
            </w:r>
            <w:r w:rsidRPr="00BF0BBD">
              <w:rPr>
                <w:rFonts w:ascii="Calibri" w:eastAsia="Times New Roman" w:hAnsi="Calibri" w:cs="Calibri"/>
                <w:color w:val="000000"/>
              </w:rPr>
              <w:t xml:space="preserve"> 28_HOS_02_21 </w:t>
            </w:r>
          </w:p>
        </w:tc>
      </w:tr>
      <w:tr w:rsidR="00BF0BBD" w:rsidRPr="00BF0BBD" w14:paraId="5EA1D295" w14:textId="77777777" w:rsidTr="00BF0BBD">
        <w:trPr>
          <w:trHeight w:val="600"/>
        </w:trPr>
        <w:tc>
          <w:tcPr>
            <w:tcW w:w="4700" w:type="dxa"/>
            <w:tcBorders>
              <w:top w:val="nil"/>
              <w:left w:val="nil"/>
              <w:bottom w:val="nil"/>
              <w:right w:val="nil"/>
            </w:tcBorders>
            <w:shd w:val="clear" w:color="auto" w:fill="auto"/>
            <w:vAlign w:val="bottom"/>
            <w:hideMark/>
          </w:tcPr>
          <w:p w14:paraId="18E32F7F" w14:textId="2CB1BF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02_EXO_29_35</w:t>
            </w:r>
            <w:r w:rsidR="00FF4471">
              <w:rPr>
                <w:rFonts w:ascii="Calibri" w:eastAsia="Times New Roman" w:hAnsi="Calibri" w:cs="Calibri"/>
                <w:color w:val="000000"/>
              </w:rPr>
              <w:t>,</w:t>
            </w:r>
            <w:r w:rsidRPr="00BF0BBD">
              <w:rPr>
                <w:rFonts w:ascii="Calibri" w:eastAsia="Times New Roman" w:hAnsi="Calibri" w:cs="Calibri"/>
                <w:color w:val="000000"/>
              </w:rPr>
              <w:t xml:space="preserve"> things which I have</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43_JOH_08_26 </w:t>
            </w:r>
          </w:p>
        </w:tc>
      </w:tr>
      <w:tr w:rsidR="00BF0BBD" w:rsidRPr="00BF0BBD" w14:paraId="25209B5A" w14:textId="77777777" w:rsidTr="00BF0BBD">
        <w:trPr>
          <w:trHeight w:val="300"/>
        </w:trPr>
        <w:tc>
          <w:tcPr>
            <w:tcW w:w="4700" w:type="dxa"/>
            <w:tcBorders>
              <w:top w:val="nil"/>
              <w:left w:val="nil"/>
              <w:bottom w:val="nil"/>
              <w:right w:val="nil"/>
            </w:tcBorders>
            <w:shd w:val="clear" w:color="auto" w:fill="auto"/>
            <w:vAlign w:val="bottom"/>
            <w:hideMark/>
          </w:tcPr>
          <w:p w14:paraId="011887DB" w14:textId="6E6D81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09_1SA_02_29</w:t>
            </w:r>
            <w:r w:rsidR="00FF4471">
              <w:rPr>
                <w:rFonts w:ascii="Calibri" w:eastAsia="Times New Roman" w:hAnsi="Calibri" w:cs="Calibri"/>
                <w:color w:val="000000"/>
              </w:rPr>
              <w:t>,</w:t>
            </w:r>
            <w:r w:rsidRPr="00BF0BBD">
              <w:rPr>
                <w:rFonts w:ascii="Calibri" w:eastAsia="Times New Roman" w:hAnsi="Calibri" w:cs="Calibri"/>
                <w:color w:val="000000"/>
              </w:rPr>
              <w:t xml:space="preserve"> which I have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10_2SA_15_07 </w:t>
            </w:r>
          </w:p>
        </w:tc>
      </w:tr>
      <w:tr w:rsidR="00BF0BBD" w:rsidRPr="00BF0BBD" w14:paraId="35FBC9EF" w14:textId="77777777" w:rsidTr="00BF0BBD">
        <w:trPr>
          <w:trHeight w:val="600"/>
        </w:trPr>
        <w:tc>
          <w:tcPr>
            <w:tcW w:w="4700" w:type="dxa"/>
            <w:tcBorders>
              <w:top w:val="nil"/>
              <w:left w:val="nil"/>
              <w:bottom w:val="nil"/>
              <w:right w:val="nil"/>
            </w:tcBorders>
            <w:shd w:val="clear" w:color="auto" w:fill="auto"/>
            <w:vAlign w:val="bottom"/>
            <w:hideMark/>
          </w:tcPr>
          <w:p w14:paraId="6EF48769" w14:textId="0722D7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01_GEN_41_28</w:t>
            </w:r>
            <w:r w:rsidR="00FF4471">
              <w:rPr>
                <w:rFonts w:ascii="Calibri" w:eastAsia="Times New Roman" w:hAnsi="Calibri" w:cs="Calibri"/>
                <w:color w:val="000000"/>
              </w:rPr>
              <w:t>,</w:t>
            </w:r>
            <w:r w:rsidRPr="00BF0BBD">
              <w:rPr>
                <w:rFonts w:ascii="Calibri" w:eastAsia="Times New Roman" w:hAnsi="Calibri" w:cs="Calibri"/>
                <w:color w:val="000000"/>
              </w:rPr>
              <w:t xml:space="preserve"> which I have spoken</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26_EZE_12_28 </w:t>
            </w:r>
          </w:p>
        </w:tc>
      </w:tr>
      <w:tr w:rsidR="00BF0BBD" w:rsidRPr="00BF0BBD" w14:paraId="6F967BEA" w14:textId="77777777" w:rsidTr="00BF0BBD">
        <w:trPr>
          <w:trHeight w:val="300"/>
        </w:trPr>
        <w:tc>
          <w:tcPr>
            <w:tcW w:w="4700" w:type="dxa"/>
            <w:tcBorders>
              <w:top w:val="nil"/>
              <w:left w:val="nil"/>
              <w:bottom w:val="nil"/>
              <w:right w:val="nil"/>
            </w:tcBorders>
            <w:shd w:val="clear" w:color="auto" w:fill="auto"/>
            <w:vAlign w:val="bottom"/>
            <w:hideMark/>
          </w:tcPr>
          <w:p w14:paraId="177E9E95" w14:textId="6EE18A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will also make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23_ISA_14_23 </w:t>
            </w:r>
          </w:p>
        </w:tc>
      </w:tr>
      <w:tr w:rsidR="00BF0BBD" w:rsidRPr="00BF0BBD" w14:paraId="160A0BC4" w14:textId="77777777" w:rsidTr="00BF0BBD">
        <w:trPr>
          <w:trHeight w:val="1200"/>
        </w:trPr>
        <w:tc>
          <w:tcPr>
            <w:tcW w:w="4700" w:type="dxa"/>
            <w:tcBorders>
              <w:top w:val="nil"/>
              <w:left w:val="nil"/>
              <w:bottom w:val="nil"/>
              <w:right w:val="nil"/>
            </w:tcBorders>
            <w:shd w:val="clear" w:color="auto" w:fill="auto"/>
            <w:vAlign w:val="bottom"/>
            <w:hideMark/>
          </w:tcPr>
          <w:p w14:paraId="7B1CAC4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09_1SA_03:13 For I have told him that I will judge his house for ever for the iniquity which he knoweth; because his sons made themselves vile, and he restrained them not. #,</w:t>
            </w:r>
          </w:p>
        </w:tc>
      </w:tr>
      <w:tr w:rsidR="00BF0BBD" w:rsidRPr="00BF0BBD" w14:paraId="2967207B" w14:textId="77777777" w:rsidTr="00BF0BBD">
        <w:trPr>
          <w:trHeight w:val="300"/>
        </w:trPr>
        <w:tc>
          <w:tcPr>
            <w:tcW w:w="4700" w:type="dxa"/>
            <w:tcBorders>
              <w:top w:val="nil"/>
              <w:left w:val="nil"/>
              <w:bottom w:val="nil"/>
              <w:right w:val="nil"/>
            </w:tcBorders>
            <w:shd w:val="clear" w:color="auto" w:fill="auto"/>
            <w:vAlign w:val="bottom"/>
            <w:hideMark/>
          </w:tcPr>
          <w:p w14:paraId="1A722E4E" w14:textId="440495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03_LEV_25_23</w:t>
            </w:r>
            <w:r w:rsidR="00FF4471">
              <w:rPr>
                <w:rFonts w:ascii="Calibri" w:eastAsia="Times New Roman" w:hAnsi="Calibri" w:cs="Calibri"/>
                <w:color w:val="000000"/>
              </w:rPr>
              <w:t>,</w:t>
            </w:r>
            <w:r w:rsidRPr="00BF0BBD">
              <w:rPr>
                <w:rFonts w:ascii="Calibri" w:eastAsia="Times New Roman" w:hAnsi="Calibri" w:cs="Calibri"/>
                <w:color w:val="000000"/>
              </w:rPr>
              <w:t xml:space="preserve"> ever for the</w:t>
            </w:r>
            <w:r w:rsidR="00644F35">
              <w:rPr>
                <w:rFonts w:ascii="Calibri" w:eastAsia="Times New Roman" w:hAnsi="Calibri" w:cs="Calibri"/>
                <w:color w:val="000000"/>
              </w:rPr>
              <w:t>, &lt;&lt;&lt;&lt;&lt;</w:t>
            </w:r>
          </w:p>
        </w:tc>
      </w:tr>
      <w:tr w:rsidR="00BF0BBD" w:rsidRPr="00BF0BBD" w14:paraId="1E813175" w14:textId="77777777" w:rsidTr="00BF0BBD">
        <w:trPr>
          <w:trHeight w:val="300"/>
        </w:trPr>
        <w:tc>
          <w:tcPr>
            <w:tcW w:w="4700" w:type="dxa"/>
            <w:tcBorders>
              <w:top w:val="nil"/>
              <w:left w:val="nil"/>
              <w:bottom w:val="nil"/>
              <w:right w:val="nil"/>
            </w:tcBorders>
            <w:shd w:val="clear" w:color="auto" w:fill="auto"/>
            <w:vAlign w:val="bottom"/>
            <w:hideMark/>
          </w:tcPr>
          <w:p w14:paraId="7455E6B9" w14:textId="3B5C2E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03_LEV_25_23</w:t>
            </w:r>
            <w:r w:rsidR="00FF4471">
              <w:rPr>
                <w:rFonts w:ascii="Calibri" w:eastAsia="Times New Roman" w:hAnsi="Calibri" w:cs="Calibri"/>
                <w:color w:val="000000"/>
              </w:rPr>
              <w:t>,</w:t>
            </w:r>
            <w:r w:rsidRPr="00BF0BBD">
              <w:rPr>
                <w:rFonts w:ascii="Calibri" w:eastAsia="Times New Roman" w:hAnsi="Calibri" w:cs="Calibri"/>
                <w:color w:val="000000"/>
              </w:rPr>
              <w:t xml:space="preserve"> for ever for the</w:t>
            </w:r>
            <w:r w:rsidR="00644F35">
              <w:rPr>
                <w:rFonts w:ascii="Calibri" w:eastAsia="Times New Roman" w:hAnsi="Calibri" w:cs="Calibri"/>
                <w:color w:val="000000"/>
              </w:rPr>
              <w:t>, &lt;&lt;&lt;&lt;&lt;</w:t>
            </w:r>
          </w:p>
        </w:tc>
      </w:tr>
      <w:tr w:rsidR="00BF0BBD" w:rsidRPr="00BF0BBD" w14:paraId="58D3B117" w14:textId="77777777" w:rsidTr="00BF0BBD">
        <w:trPr>
          <w:trHeight w:val="300"/>
        </w:trPr>
        <w:tc>
          <w:tcPr>
            <w:tcW w:w="4700" w:type="dxa"/>
            <w:tcBorders>
              <w:top w:val="nil"/>
              <w:left w:val="nil"/>
              <w:bottom w:val="nil"/>
              <w:right w:val="nil"/>
            </w:tcBorders>
            <w:shd w:val="clear" w:color="auto" w:fill="auto"/>
            <w:vAlign w:val="bottom"/>
            <w:hideMark/>
          </w:tcPr>
          <w:p w14:paraId="5D531EDB" w14:textId="68F664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07_JUD_16_17</w:t>
            </w:r>
            <w:r w:rsidR="00FF4471">
              <w:rPr>
                <w:rFonts w:ascii="Calibri" w:eastAsia="Times New Roman" w:hAnsi="Calibri" w:cs="Calibri"/>
                <w:color w:val="000000"/>
              </w:rPr>
              <w:t>,</w:t>
            </w:r>
            <w:r w:rsidRPr="00BF0BBD">
              <w:rPr>
                <w:rFonts w:ascii="Calibri" w:eastAsia="Times New Roman" w:hAnsi="Calibri" w:cs="Calibri"/>
                <w:color w:val="000000"/>
              </w:rPr>
              <w:t xml:space="preserve"> for I have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09_1SA_09_16 </w:t>
            </w:r>
          </w:p>
        </w:tc>
      </w:tr>
      <w:tr w:rsidR="00BF0BBD" w:rsidRPr="00BF0BBD" w14:paraId="75BCFBB5" w14:textId="77777777" w:rsidTr="00BF0BBD">
        <w:trPr>
          <w:trHeight w:val="300"/>
        </w:trPr>
        <w:tc>
          <w:tcPr>
            <w:tcW w:w="4700" w:type="dxa"/>
            <w:tcBorders>
              <w:top w:val="nil"/>
              <w:left w:val="nil"/>
              <w:bottom w:val="nil"/>
              <w:right w:val="nil"/>
            </w:tcBorders>
            <w:shd w:val="clear" w:color="auto" w:fill="auto"/>
            <w:vAlign w:val="bottom"/>
            <w:hideMark/>
          </w:tcPr>
          <w:p w14:paraId="4C3DB105" w14:textId="24B732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01_GEN_15_16</w:t>
            </w:r>
            <w:r w:rsidR="00FF4471">
              <w:rPr>
                <w:rFonts w:ascii="Calibri" w:eastAsia="Times New Roman" w:hAnsi="Calibri" w:cs="Calibri"/>
                <w:color w:val="000000"/>
              </w:rPr>
              <w:t>,</w:t>
            </w:r>
            <w:r w:rsidRPr="00BF0BBD">
              <w:rPr>
                <w:rFonts w:ascii="Calibri" w:eastAsia="Times New Roman" w:hAnsi="Calibri" w:cs="Calibri"/>
                <w:color w:val="000000"/>
              </w:rPr>
              <w:t xml:space="preserve"> for the iniquity</w:t>
            </w:r>
            <w:r w:rsidR="00FF4471">
              <w:rPr>
                <w:rFonts w:ascii="Calibri" w:eastAsia="Times New Roman" w:hAnsi="Calibri" w:cs="Calibri"/>
                <w:color w:val="000000"/>
              </w:rPr>
              <w:t>,</w:t>
            </w:r>
            <w:r w:rsidRPr="00BF0BBD">
              <w:rPr>
                <w:rFonts w:ascii="Calibri" w:eastAsia="Times New Roman" w:hAnsi="Calibri" w:cs="Calibri"/>
                <w:color w:val="000000"/>
              </w:rPr>
              <w:t xml:space="preserve"> 23_ISA_57_17 </w:t>
            </w:r>
          </w:p>
        </w:tc>
      </w:tr>
      <w:tr w:rsidR="00BF0BBD" w:rsidRPr="00BF0BBD" w14:paraId="2811EA22" w14:textId="77777777" w:rsidTr="00BF0BBD">
        <w:trPr>
          <w:trHeight w:val="300"/>
        </w:trPr>
        <w:tc>
          <w:tcPr>
            <w:tcW w:w="4700" w:type="dxa"/>
            <w:tcBorders>
              <w:top w:val="nil"/>
              <w:left w:val="nil"/>
              <w:bottom w:val="nil"/>
              <w:right w:val="nil"/>
            </w:tcBorders>
            <w:shd w:val="clear" w:color="auto" w:fill="auto"/>
            <w:vAlign w:val="bottom"/>
            <w:hideMark/>
          </w:tcPr>
          <w:p w14:paraId="6E11485C" w14:textId="51E50D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that I</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18_JOB_23_03 </w:t>
            </w:r>
          </w:p>
        </w:tc>
      </w:tr>
      <w:tr w:rsidR="00BF0BBD" w:rsidRPr="00BF0BBD" w14:paraId="5E2FE64D" w14:textId="77777777" w:rsidTr="00BF0BBD">
        <w:trPr>
          <w:trHeight w:val="300"/>
        </w:trPr>
        <w:tc>
          <w:tcPr>
            <w:tcW w:w="4700" w:type="dxa"/>
            <w:tcBorders>
              <w:top w:val="nil"/>
              <w:left w:val="nil"/>
              <w:bottom w:val="nil"/>
              <w:right w:val="nil"/>
            </w:tcBorders>
            <w:shd w:val="clear" w:color="auto" w:fill="auto"/>
            <w:vAlign w:val="bottom"/>
            <w:hideMark/>
          </w:tcPr>
          <w:p w14:paraId="524FE5CE" w14:textId="272B77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house for</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11_1KI_12_24 </w:t>
            </w:r>
          </w:p>
        </w:tc>
      </w:tr>
      <w:tr w:rsidR="00BF0BBD" w:rsidRPr="00BF0BBD" w14:paraId="7FAA219F" w14:textId="77777777" w:rsidTr="00BF0BBD">
        <w:trPr>
          <w:trHeight w:val="300"/>
        </w:trPr>
        <w:tc>
          <w:tcPr>
            <w:tcW w:w="4700" w:type="dxa"/>
            <w:tcBorders>
              <w:top w:val="nil"/>
              <w:left w:val="nil"/>
              <w:bottom w:val="nil"/>
              <w:right w:val="nil"/>
            </w:tcBorders>
            <w:shd w:val="clear" w:color="auto" w:fill="auto"/>
            <w:vAlign w:val="bottom"/>
            <w:hideMark/>
          </w:tcPr>
          <w:p w14:paraId="6EA30956" w14:textId="251DB1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09_1SA_02_32</w:t>
            </w:r>
            <w:r w:rsidR="00FF4471">
              <w:rPr>
                <w:rFonts w:ascii="Calibri" w:eastAsia="Times New Roman" w:hAnsi="Calibri" w:cs="Calibri"/>
                <w:color w:val="000000"/>
              </w:rPr>
              <w:t>,</w:t>
            </w:r>
            <w:r w:rsidRPr="00BF0BBD">
              <w:rPr>
                <w:rFonts w:ascii="Calibri" w:eastAsia="Times New Roman" w:hAnsi="Calibri" w:cs="Calibri"/>
                <w:color w:val="000000"/>
              </w:rPr>
              <w:t xml:space="preserve"> house for ever</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43_JOH_08_35 </w:t>
            </w:r>
          </w:p>
        </w:tc>
      </w:tr>
      <w:tr w:rsidR="00BF0BBD" w:rsidRPr="00BF0BBD" w14:paraId="6650D467" w14:textId="77777777" w:rsidTr="00BF0BBD">
        <w:trPr>
          <w:trHeight w:val="300"/>
        </w:trPr>
        <w:tc>
          <w:tcPr>
            <w:tcW w:w="4700" w:type="dxa"/>
            <w:tcBorders>
              <w:top w:val="nil"/>
              <w:left w:val="nil"/>
              <w:bottom w:val="nil"/>
              <w:right w:val="nil"/>
            </w:tcBorders>
            <w:shd w:val="clear" w:color="auto" w:fill="auto"/>
            <w:vAlign w:val="bottom"/>
            <w:hideMark/>
          </w:tcPr>
          <w:p w14:paraId="3CD8DADB" w14:textId="1B4C78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01_GEN_24_33</w:t>
            </w:r>
            <w:r w:rsidR="00FF4471">
              <w:rPr>
                <w:rFonts w:ascii="Calibri" w:eastAsia="Times New Roman" w:hAnsi="Calibri" w:cs="Calibri"/>
                <w:color w:val="000000"/>
              </w:rPr>
              <w:t>,</w:t>
            </w:r>
            <w:r w:rsidRPr="00BF0BBD">
              <w:rPr>
                <w:rFonts w:ascii="Calibri" w:eastAsia="Times New Roman" w:hAnsi="Calibri" w:cs="Calibri"/>
                <w:color w:val="000000"/>
              </w:rPr>
              <w:t xml:space="preserve"> I have told</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40_MAT_28_07 </w:t>
            </w:r>
          </w:p>
        </w:tc>
      </w:tr>
      <w:tr w:rsidR="00BF0BBD" w:rsidRPr="00BF0BBD" w14:paraId="5ADF0D14" w14:textId="77777777" w:rsidTr="00BF0BBD">
        <w:trPr>
          <w:trHeight w:val="300"/>
        </w:trPr>
        <w:tc>
          <w:tcPr>
            <w:tcW w:w="4700" w:type="dxa"/>
            <w:tcBorders>
              <w:top w:val="nil"/>
              <w:left w:val="nil"/>
              <w:bottom w:val="nil"/>
              <w:right w:val="nil"/>
            </w:tcBorders>
            <w:shd w:val="clear" w:color="auto" w:fill="auto"/>
            <w:vAlign w:val="bottom"/>
            <w:hideMark/>
          </w:tcPr>
          <w:p w14:paraId="45F1733F" w14:textId="3DF8CD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will judge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19_PSA_075_002 </w:t>
            </w:r>
          </w:p>
        </w:tc>
      </w:tr>
      <w:tr w:rsidR="00BF0BBD" w:rsidRPr="00BF0BBD" w14:paraId="05C824B2" w14:textId="77777777" w:rsidTr="00BF0BBD">
        <w:trPr>
          <w:trHeight w:val="300"/>
        </w:trPr>
        <w:tc>
          <w:tcPr>
            <w:tcW w:w="4700" w:type="dxa"/>
            <w:tcBorders>
              <w:top w:val="nil"/>
              <w:left w:val="nil"/>
              <w:bottom w:val="nil"/>
              <w:right w:val="nil"/>
            </w:tcBorders>
            <w:shd w:val="clear" w:color="auto" w:fill="auto"/>
            <w:vAlign w:val="bottom"/>
            <w:hideMark/>
          </w:tcPr>
          <w:p w14:paraId="3A05A643" w14:textId="5B8F78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09_1SA_02_31</w:t>
            </w:r>
            <w:r w:rsidR="00FF4471">
              <w:rPr>
                <w:rFonts w:ascii="Calibri" w:eastAsia="Times New Roman" w:hAnsi="Calibri" w:cs="Calibri"/>
                <w:color w:val="000000"/>
              </w:rPr>
              <w:t>,</w:t>
            </w:r>
            <w:r w:rsidRPr="00BF0BBD">
              <w:rPr>
                <w:rFonts w:ascii="Calibri" w:eastAsia="Times New Roman" w:hAnsi="Calibri" w:cs="Calibri"/>
                <w:color w:val="000000"/>
              </w:rPr>
              <w:t xml:space="preserve"> that I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09_1SA_19_03 </w:t>
            </w:r>
          </w:p>
        </w:tc>
      </w:tr>
      <w:tr w:rsidR="00BF0BBD" w:rsidRPr="00BF0BBD" w14:paraId="79DF74AB" w14:textId="77777777" w:rsidTr="00BF0BBD">
        <w:trPr>
          <w:trHeight w:val="300"/>
        </w:trPr>
        <w:tc>
          <w:tcPr>
            <w:tcW w:w="4700" w:type="dxa"/>
            <w:tcBorders>
              <w:top w:val="nil"/>
              <w:left w:val="nil"/>
              <w:bottom w:val="nil"/>
              <w:right w:val="nil"/>
            </w:tcBorders>
            <w:shd w:val="clear" w:color="auto" w:fill="auto"/>
            <w:vAlign w:val="bottom"/>
            <w:hideMark/>
          </w:tcPr>
          <w:p w14:paraId="6A3477A9" w14:textId="265729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told him that</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18_JOB_37_20 </w:t>
            </w:r>
          </w:p>
        </w:tc>
      </w:tr>
      <w:tr w:rsidR="00BF0BBD" w:rsidRPr="00BF0BBD" w14:paraId="689E59D5" w14:textId="77777777" w:rsidTr="00BF0BBD">
        <w:trPr>
          <w:trHeight w:val="300"/>
        </w:trPr>
        <w:tc>
          <w:tcPr>
            <w:tcW w:w="4700" w:type="dxa"/>
            <w:tcBorders>
              <w:top w:val="nil"/>
              <w:left w:val="nil"/>
              <w:bottom w:val="nil"/>
              <w:right w:val="nil"/>
            </w:tcBorders>
            <w:shd w:val="clear" w:color="auto" w:fill="auto"/>
            <w:vAlign w:val="bottom"/>
            <w:hideMark/>
          </w:tcPr>
          <w:p w14:paraId="0C8BC201" w14:textId="54E31A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told him that I</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18_JOB_37_20 </w:t>
            </w:r>
          </w:p>
        </w:tc>
      </w:tr>
      <w:tr w:rsidR="00BF0BBD" w:rsidRPr="00BF0BBD" w14:paraId="147432F0" w14:textId="77777777" w:rsidTr="00BF0BBD">
        <w:trPr>
          <w:trHeight w:val="300"/>
        </w:trPr>
        <w:tc>
          <w:tcPr>
            <w:tcW w:w="4700" w:type="dxa"/>
            <w:tcBorders>
              <w:top w:val="nil"/>
              <w:left w:val="nil"/>
              <w:bottom w:val="nil"/>
              <w:right w:val="nil"/>
            </w:tcBorders>
            <w:shd w:val="clear" w:color="auto" w:fill="auto"/>
            <w:vAlign w:val="bottom"/>
            <w:hideMark/>
          </w:tcPr>
          <w:p w14:paraId="1DE9266F" w14:textId="359622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will judge his</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19_PSA_135_014 </w:t>
            </w:r>
          </w:p>
        </w:tc>
      </w:tr>
      <w:tr w:rsidR="00BF0BBD" w:rsidRPr="00BF0BBD" w14:paraId="5DF58FBE" w14:textId="77777777" w:rsidTr="00BF0BBD">
        <w:trPr>
          <w:trHeight w:val="1200"/>
        </w:trPr>
        <w:tc>
          <w:tcPr>
            <w:tcW w:w="4700" w:type="dxa"/>
            <w:tcBorders>
              <w:top w:val="nil"/>
              <w:left w:val="nil"/>
              <w:bottom w:val="nil"/>
              <w:right w:val="nil"/>
            </w:tcBorders>
            <w:shd w:val="clear" w:color="auto" w:fill="auto"/>
            <w:vAlign w:val="bottom"/>
            <w:hideMark/>
          </w:tcPr>
          <w:p w14:paraId="48D2E70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09_1SA_03:14 And therefore I have sworn unto the house of Eli, that the iniquity of Eli's house shall not be purged with sacrifice nor offering for ever. #,</w:t>
            </w:r>
          </w:p>
        </w:tc>
      </w:tr>
      <w:tr w:rsidR="00BF0BBD" w:rsidRPr="00BF0BBD" w14:paraId="6096F499" w14:textId="77777777" w:rsidTr="00BF0BBD">
        <w:trPr>
          <w:trHeight w:val="300"/>
        </w:trPr>
        <w:tc>
          <w:tcPr>
            <w:tcW w:w="4700" w:type="dxa"/>
            <w:tcBorders>
              <w:top w:val="nil"/>
              <w:left w:val="nil"/>
              <w:bottom w:val="nil"/>
              <w:right w:val="nil"/>
            </w:tcBorders>
            <w:shd w:val="clear" w:color="auto" w:fill="auto"/>
            <w:vAlign w:val="bottom"/>
            <w:hideMark/>
          </w:tcPr>
          <w:p w14:paraId="30985F90" w14:textId="48B0E1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03_LEV_20_23</w:t>
            </w:r>
            <w:r w:rsidR="00FF4471">
              <w:rPr>
                <w:rFonts w:ascii="Calibri" w:eastAsia="Times New Roman" w:hAnsi="Calibri" w:cs="Calibri"/>
                <w:color w:val="000000"/>
              </w:rPr>
              <w:t>,</w:t>
            </w:r>
            <w:r w:rsidRPr="00BF0BBD">
              <w:rPr>
                <w:rFonts w:ascii="Calibri" w:eastAsia="Times New Roman" w:hAnsi="Calibri" w:cs="Calibri"/>
                <w:color w:val="000000"/>
              </w:rPr>
              <w:t xml:space="preserve"> and therefore I</w:t>
            </w:r>
            <w:r w:rsidR="00644F35">
              <w:rPr>
                <w:rFonts w:ascii="Calibri" w:eastAsia="Times New Roman" w:hAnsi="Calibri" w:cs="Calibri"/>
                <w:color w:val="000000"/>
              </w:rPr>
              <w:t>, &lt;&lt;&lt;&lt;&lt;</w:t>
            </w:r>
          </w:p>
        </w:tc>
      </w:tr>
      <w:tr w:rsidR="00BF0BBD" w:rsidRPr="00BF0BBD" w14:paraId="1C21B678" w14:textId="77777777" w:rsidTr="00BF0BBD">
        <w:trPr>
          <w:trHeight w:val="300"/>
        </w:trPr>
        <w:tc>
          <w:tcPr>
            <w:tcW w:w="4700" w:type="dxa"/>
            <w:tcBorders>
              <w:top w:val="nil"/>
              <w:left w:val="nil"/>
              <w:bottom w:val="nil"/>
              <w:right w:val="nil"/>
            </w:tcBorders>
            <w:shd w:val="clear" w:color="auto" w:fill="auto"/>
            <w:vAlign w:val="bottom"/>
            <w:hideMark/>
          </w:tcPr>
          <w:p w14:paraId="1A3270E5" w14:textId="37A981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06_JOS_09_19</w:t>
            </w:r>
            <w:r w:rsidR="00FF4471">
              <w:rPr>
                <w:rFonts w:ascii="Calibri" w:eastAsia="Times New Roman" w:hAnsi="Calibri" w:cs="Calibri"/>
                <w:color w:val="000000"/>
              </w:rPr>
              <w:t>,</w:t>
            </w:r>
            <w:r w:rsidRPr="00BF0BBD">
              <w:rPr>
                <w:rFonts w:ascii="Calibri" w:eastAsia="Times New Roman" w:hAnsi="Calibri" w:cs="Calibri"/>
                <w:color w:val="000000"/>
              </w:rPr>
              <w:t xml:space="preserve"> have sworn unto</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24_JER_11_05 </w:t>
            </w:r>
          </w:p>
        </w:tc>
      </w:tr>
      <w:tr w:rsidR="00BF0BBD" w:rsidRPr="00BF0BBD" w14:paraId="47DC9383" w14:textId="77777777" w:rsidTr="00BF0BBD">
        <w:trPr>
          <w:trHeight w:val="300"/>
        </w:trPr>
        <w:tc>
          <w:tcPr>
            <w:tcW w:w="4700" w:type="dxa"/>
            <w:tcBorders>
              <w:top w:val="nil"/>
              <w:left w:val="nil"/>
              <w:bottom w:val="nil"/>
              <w:right w:val="nil"/>
            </w:tcBorders>
            <w:shd w:val="clear" w:color="auto" w:fill="auto"/>
            <w:vAlign w:val="bottom"/>
            <w:hideMark/>
          </w:tcPr>
          <w:p w14:paraId="5461D2B0" w14:textId="51C7E1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house of Eli</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11_1KI_02_27 </w:t>
            </w:r>
          </w:p>
        </w:tc>
      </w:tr>
      <w:tr w:rsidR="00BF0BBD" w:rsidRPr="00BF0BBD" w14:paraId="397DCC29" w14:textId="77777777" w:rsidTr="00BF0BBD">
        <w:trPr>
          <w:trHeight w:val="300"/>
        </w:trPr>
        <w:tc>
          <w:tcPr>
            <w:tcW w:w="4700" w:type="dxa"/>
            <w:tcBorders>
              <w:top w:val="nil"/>
              <w:left w:val="nil"/>
              <w:bottom w:val="nil"/>
              <w:right w:val="nil"/>
            </w:tcBorders>
            <w:shd w:val="clear" w:color="auto" w:fill="auto"/>
            <w:vAlign w:val="bottom"/>
            <w:hideMark/>
          </w:tcPr>
          <w:p w14:paraId="7413DFCE" w14:textId="063D95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have sworn</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19_PSA_089_003 </w:t>
            </w:r>
          </w:p>
        </w:tc>
      </w:tr>
      <w:tr w:rsidR="00BF0BBD" w:rsidRPr="00BF0BBD" w14:paraId="78B48085" w14:textId="77777777" w:rsidTr="00BF0BBD">
        <w:trPr>
          <w:trHeight w:val="300"/>
        </w:trPr>
        <w:tc>
          <w:tcPr>
            <w:tcW w:w="4700" w:type="dxa"/>
            <w:tcBorders>
              <w:top w:val="nil"/>
              <w:left w:val="nil"/>
              <w:bottom w:val="nil"/>
              <w:right w:val="nil"/>
            </w:tcBorders>
            <w:shd w:val="clear" w:color="auto" w:fill="auto"/>
            <w:vAlign w:val="bottom"/>
            <w:hideMark/>
          </w:tcPr>
          <w:p w14:paraId="2A0E1125" w14:textId="46EA68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have sworn unto</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19_PSA_089_003 </w:t>
            </w:r>
          </w:p>
        </w:tc>
      </w:tr>
      <w:tr w:rsidR="00BF0BBD" w:rsidRPr="00BF0BBD" w14:paraId="60228764" w14:textId="77777777" w:rsidTr="00BF0BBD">
        <w:trPr>
          <w:trHeight w:val="300"/>
        </w:trPr>
        <w:tc>
          <w:tcPr>
            <w:tcW w:w="4700" w:type="dxa"/>
            <w:tcBorders>
              <w:top w:val="nil"/>
              <w:left w:val="nil"/>
              <w:bottom w:val="nil"/>
              <w:right w:val="nil"/>
            </w:tcBorders>
            <w:shd w:val="clear" w:color="auto" w:fill="auto"/>
            <w:vAlign w:val="bottom"/>
            <w:hideMark/>
          </w:tcPr>
          <w:p w14:paraId="3FB3647B" w14:textId="19F50C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not be purged</w:t>
            </w:r>
            <w:r w:rsidR="00FF4471">
              <w:rPr>
                <w:rFonts w:ascii="Calibri" w:eastAsia="Times New Roman" w:hAnsi="Calibri" w:cs="Calibri"/>
                <w:color w:val="000000"/>
              </w:rPr>
              <w:t>,</w:t>
            </w:r>
            <w:r w:rsidRPr="00BF0BBD">
              <w:rPr>
                <w:rFonts w:ascii="Calibri" w:eastAsia="Times New Roman" w:hAnsi="Calibri" w:cs="Calibri"/>
                <w:color w:val="000000"/>
              </w:rPr>
              <w:t xml:space="preserve"> 23_ISA_22_14 </w:t>
            </w:r>
          </w:p>
        </w:tc>
      </w:tr>
      <w:tr w:rsidR="00BF0BBD" w:rsidRPr="00BF0BBD" w14:paraId="4AF9BAEB" w14:textId="77777777" w:rsidTr="00BF0BBD">
        <w:trPr>
          <w:trHeight w:val="300"/>
        </w:trPr>
        <w:tc>
          <w:tcPr>
            <w:tcW w:w="4700" w:type="dxa"/>
            <w:tcBorders>
              <w:top w:val="nil"/>
              <w:left w:val="nil"/>
              <w:bottom w:val="nil"/>
              <w:right w:val="nil"/>
            </w:tcBorders>
            <w:shd w:val="clear" w:color="auto" w:fill="auto"/>
            <w:vAlign w:val="bottom"/>
            <w:hideMark/>
          </w:tcPr>
          <w:p w14:paraId="27B0F6D3" w14:textId="21B9BE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09_1SA_02_32</w:t>
            </w:r>
            <w:r w:rsidR="00FF4471">
              <w:rPr>
                <w:rFonts w:ascii="Calibri" w:eastAsia="Times New Roman" w:hAnsi="Calibri" w:cs="Calibri"/>
                <w:color w:val="000000"/>
              </w:rPr>
              <w:t>,</w:t>
            </w:r>
            <w:r w:rsidRPr="00BF0BBD">
              <w:rPr>
                <w:rFonts w:ascii="Calibri" w:eastAsia="Times New Roman" w:hAnsi="Calibri" w:cs="Calibri"/>
                <w:color w:val="000000"/>
              </w:rPr>
              <w:t xml:space="preserve"> shall not be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09_1SA_19_06 </w:t>
            </w:r>
          </w:p>
        </w:tc>
      </w:tr>
      <w:tr w:rsidR="00BF0BBD" w:rsidRPr="00BF0BBD" w14:paraId="2022C40B" w14:textId="77777777" w:rsidTr="00BF0BBD">
        <w:trPr>
          <w:trHeight w:val="300"/>
        </w:trPr>
        <w:tc>
          <w:tcPr>
            <w:tcW w:w="4700" w:type="dxa"/>
            <w:tcBorders>
              <w:top w:val="nil"/>
              <w:left w:val="nil"/>
              <w:bottom w:val="nil"/>
              <w:right w:val="nil"/>
            </w:tcBorders>
            <w:shd w:val="clear" w:color="auto" w:fill="auto"/>
            <w:vAlign w:val="bottom"/>
            <w:hideMark/>
          </w:tcPr>
          <w:p w14:paraId="6984A109" w14:textId="293B4F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shall not be purged</w:t>
            </w:r>
            <w:r w:rsidR="00FF4471">
              <w:rPr>
                <w:rFonts w:ascii="Calibri" w:eastAsia="Times New Roman" w:hAnsi="Calibri" w:cs="Calibri"/>
                <w:color w:val="000000"/>
              </w:rPr>
              <w:t>,</w:t>
            </w:r>
            <w:r w:rsidRPr="00BF0BBD">
              <w:rPr>
                <w:rFonts w:ascii="Calibri" w:eastAsia="Times New Roman" w:hAnsi="Calibri" w:cs="Calibri"/>
                <w:color w:val="000000"/>
              </w:rPr>
              <w:t xml:space="preserve"> 23_ISA_22_14 </w:t>
            </w:r>
          </w:p>
        </w:tc>
      </w:tr>
      <w:tr w:rsidR="00BF0BBD" w:rsidRPr="00BF0BBD" w14:paraId="332385C7" w14:textId="77777777" w:rsidTr="00BF0BBD">
        <w:trPr>
          <w:trHeight w:val="300"/>
        </w:trPr>
        <w:tc>
          <w:tcPr>
            <w:tcW w:w="4700" w:type="dxa"/>
            <w:tcBorders>
              <w:top w:val="nil"/>
              <w:left w:val="nil"/>
              <w:bottom w:val="nil"/>
              <w:right w:val="nil"/>
            </w:tcBorders>
            <w:shd w:val="clear" w:color="auto" w:fill="auto"/>
            <w:vAlign w:val="bottom"/>
            <w:hideMark/>
          </w:tcPr>
          <w:p w14:paraId="70C79171" w14:textId="25EDE7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09_1SA_02_30</w:t>
            </w:r>
            <w:r w:rsidR="00FF4471">
              <w:rPr>
                <w:rFonts w:ascii="Calibri" w:eastAsia="Times New Roman" w:hAnsi="Calibri" w:cs="Calibri"/>
                <w:color w:val="000000"/>
              </w:rPr>
              <w:t>,</w:t>
            </w:r>
            <w:r w:rsidRPr="00BF0BBD">
              <w:rPr>
                <w:rFonts w:ascii="Calibri" w:eastAsia="Times New Roman" w:hAnsi="Calibri" w:cs="Calibri"/>
                <w:color w:val="000000"/>
              </w:rPr>
              <w:t xml:space="preserve"> the house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09_1SA_03_15 </w:t>
            </w:r>
          </w:p>
        </w:tc>
      </w:tr>
      <w:tr w:rsidR="00BF0BBD" w:rsidRPr="00BF0BBD" w14:paraId="66240194" w14:textId="77777777" w:rsidTr="00BF0BBD">
        <w:trPr>
          <w:trHeight w:val="300"/>
        </w:trPr>
        <w:tc>
          <w:tcPr>
            <w:tcW w:w="4700" w:type="dxa"/>
            <w:tcBorders>
              <w:top w:val="nil"/>
              <w:left w:val="nil"/>
              <w:bottom w:val="nil"/>
              <w:right w:val="nil"/>
            </w:tcBorders>
            <w:shd w:val="clear" w:color="auto" w:fill="auto"/>
            <w:vAlign w:val="bottom"/>
            <w:hideMark/>
          </w:tcPr>
          <w:p w14:paraId="74CFE228" w14:textId="1BE98E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house of Eli</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11_1KI_02_27 </w:t>
            </w:r>
          </w:p>
        </w:tc>
      </w:tr>
      <w:tr w:rsidR="00BF0BBD" w:rsidRPr="00BF0BBD" w14:paraId="33BAB403" w14:textId="77777777" w:rsidTr="00BF0BBD">
        <w:trPr>
          <w:trHeight w:val="300"/>
        </w:trPr>
        <w:tc>
          <w:tcPr>
            <w:tcW w:w="4700" w:type="dxa"/>
            <w:tcBorders>
              <w:top w:val="nil"/>
              <w:left w:val="nil"/>
              <w:bottom w:val="nil"/>
              <w:right w:val="nil"/>
            </w:tcBorders>
            <w:shd w:val="clear" w:color="auto" w:fill="auto"/>
            <w:vAlign w:val="bottom"/>
            <w:hideMark/>
          </w:tcPr>
          <w:p w14:paraId="0E5D7E15" w14:textId="63908C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06_JOS_22_17</w:t>
            </w:r>
            <w:r w:rsidR="00FF4471">
              <w:rPr>
                <w:rFonts w:ascii="Calibri" w:eastAsia="Times New Roman" w:hAnsi="Calibri" w:cs="Calibri"/>
                <w:color w:val="000000"/>
              </w:rPr>
              <w:t>,</w:t>
            </w:r>
            <w:r w:rsidRPr="00BF0BBD">
              <w:rPr>
                <w:rFonts w:ascii="Calibri" w:eastAsia="Times New Roman" w:hAnsi="Calibri" w:cs="Calibri"/>
                <w:color w:val="000000"/>
              </w:rPr>
              <w:t xml:space="preserve"> the iniquity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10_2SA_24_10 </w:t>
            </w:r>
          </w:p>
        </w:tc>
      </w:tr>
      <w:tr w:rsidR="00BF0BBD" w:rsidRPr="00BF0BBD" w14:paraId="25B4CF92" w14:textId="77777777" w:rsidTr="00BF0BBD">
        <w:trPr>
          <w:trHeight w:val="300"/>
        </w:trPr>
        <w:tc>
          <w:tcPr>
            <w:tcW w:w="4700" w:type="dxa"/>
            <w:tcBorders>
              <w:top w:val="nil"/>
              <w:left w:val="nil"/>
              <w:bottom w:val="nil"/>
              <w:right w:val="nil"/>
            </w:tcBorders>
            <w:shd w:val="clear" w:color="auto" w:fill="auto"/>
            <w:vAlign w:val="bottom"/>
            <w:hideMark/>
          </w:tcPr>
          <w:p w14:paraId="1C989C67" w14:textId="475B39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09_1SA_02_28</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house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10_2SA_03_08 </w:t>
            </w:r>
          </w:p>
        </w:tc>
      </w:tr>
      <w:tr w:rsidR="00BF0BBD" w:rsidRPr="00BF0BBD" w14:paraId="23DEC8B1" w14:textId="77777777" w:rsidTr="00BF0BBD">
        <w:trPr>
          <w:trHeight w:val="600"/>
        </w:trPr>
        <w:tc>
          <w:tcPr>
            <w:tcW w:w="4700" w:type="dxa"/>
            <w:tcBorders>
              <w:top w:val="nil"/>
              <w:left w:val="nil"/>
              <w:bottom w:val="nil"/>
              <w:right w:val="nil"/>
            </w:tcBorders>
            <w:shd w:val="clear" w:color="auto" w:fill="auto"/>
            <w:vAlign w:val="bottom"/>
            <w:hideMark/>
          </w:tcPr>
          <w:p w14:paraId="248BD7B4" w14:textId="6D5A18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09_1SA_02_28</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house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10_2SA_03_08 </w:t>
            </w:r>
          </w:p>
        </w:tc>
      </w:tr>
      <w:tr w:rsidR="00BF0BBD" w:rsidRPr="00BF0BBD" w14:paraId="2AF6ECFA" w14:textId="77777777" w:rsidTr="00BF0BBD">
        <w:trPr>
          <w:trHeight w:val="1200"/>
        </w:trPr>
        <w:tc>
          <w:tcPr>
            <w:tcW w:w="4700" w:type="dxa"/>
            <w:tcBorders>
              <w:top w:val="nil"/>
              <w:left w:val="nil"/>
              <w:bottom w:val="nil"/>
              <w:right w:val="nil"/>
            </w:tcBorders>
            <w:shd w:val="clear" w:color="auto" w:fill="auto"/>
            <w:vAlign w:val="bottom"/>
            <w:hideMark/>
          </w:tcPr>
          <w:p w14:paraId="34C5FFE6"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09_1SA_03:15 And Samuel lay until the morning, and opened the doors of the house of the LORD. And Samuel feared to show Eli the vision. #,</w:t>
            </w:r>
          </w:p>
        </w:tc>
      </w:tr>
      <w:tr w:rsidR="00BF0BBD" w:rsidRPr="00BF0BBD" w14:paraId="0F490E01" w14:textId="77777777" w:rsidTr="00BF0BBD">
        <w:trPr>
          <w:trHeight w:val="300"/>
        </w:trPr>
        <w:tc>
          <w:tcPr>
            <w:tcW w:w="4700" w:type="dxa"/>
            <w:tcBorders>
              <w:top w:val="nil"/>
              <w:left w:val="nil"/>
              <w:bottom w:val="nil"/>
              <w:right w:val="nil"/>
            </w:tcBorders>
            <w:shd w:val="clear" w:color="auto" w:fill="auto"/>
            <w:vAlign w:val="bottom"/>
            <w:hideMark/>
          </w:tcPr>
          <w:p w14:paraId="5DEE052A" w14:textId="041058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07_JUD_19_27</w:t>
            </w:r>
            <w:r w:rsidR="00FF4471">
              <w:rPr>
                <w:rFonts w:ascii="Calibri" w:eastAsia="Times New Roman" w:hAnsi="Calibri" w:cs="Calibri"/>
                <w:color w:val="000000"/>
              </w:rPr>
              <w:t>,</w:t>
            </w:r>
            <w:r w:rsidRPr="00BF0BBD">
              <w:rPr>
                <w:rFonts w:ascii="Calibri" w:eastAsia="Times New Roman" w:hAnsi="Calibri" w:cs="Calibri"/>
                <w:color w:val="000000"/>
              </w:rPr>
              <w:t xml:space="preserve"> and opened the</w:t>
            </w:r>
            <w:r w:rsidR="00644F35">
              <w:rPr>
                <w:rFonts w:ascii="Calibri" w:eastAsia="Times New Roman" w:hAnsi="Calibri" w:cs="Calibri"/>
                <w:color w:val="000000"/>
              </w:rPr>
              <w:t>, &lt;&lt;&lt;&lt;&lt;</w:t>
            </w:r>
          </w:p>
        </w:tc>
      </w:tr>
      <w:tr w:rsidR="00BF0BBD" w:rsidRPr="00BF0BBD" w14:paraId="37332EA0" w14:textId="77777777" w:rsidTr="00BF0BBD">
        <w:trPr>
          <w:trHeight w:val="300"/>
        </w:trPr>
        <w:tc>
          <w:tcPr>
            <w:tcW w:w="4700" w:type="dxa"/>
            <w:tcBorders>
              <w:top w:val="nil"/>
              <w:left w:val="nil"/>
              <w:bottom w:val="nil"/>
              <w:right w:val="nil"/>
            </w:tcBorders>
            <w:shd w:val="clear" w:color="auto" w:fill="auto"/>
            <w:vAlign w:val="bottom"/>
            <w:hideMark/>
          </w:tcPr>
          <w:p w14:paraId="00AAE581" w14:textId="5DF0D1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07_JUD_19_27</w:t>
            </w:r>
            <w:r w:rsidR="00FF4471">
              <w:rPr>
                <w:rFonts w:ascii="Calibri" w:eastAsia="Times New Roman" w:hAnsi="Calibri" w:cs="Calibri"/>
                <w:color w:val="000000"/>
              </w:rPr>
              <w:t>,</w:t>
            </w:r>
            <w:r w:rsidRPr="00BF0BBD">
              <w:rPr>
                <w:rFonts w:ascii="Calibri" w:eastAsia="Times New Roman" w:hAnsi="Calibri" w:cs="Calibri"/>
                <w:color w:val="000000"/>
              </w:rPr>
              <w:t xml:space="preserve"> and opened the doors</w:t>
            </w:r>
            <w:r w:rsidR="00644F35">
              <w:rPr>
                <w:rFonts w:ascii="Calibri" w:eastAsia="Times New Roman" w:hAnsi="Calibri" w:cs="Calibri"/>
                <w:color w:val="000000"/>
              </w:rPr>
              <w:t>, &lt;&lt;&lt;&lt;&lt;</w:t>
            </w:r>
          </w:p>
        </w:tc>
      </w:tr>
      <w:tr w:rsidR="00BF0BBD" w:rsidRPr="00BF0BBD" w14:paraId="5FF5B248" w14:textId="77777777" w:rsidTr="00BF0BBD">
        <w:trPr>
          <w:trHeight w:val="300"/>
        </w:trPr>
        <w:tc>
          <w:tcPr>
            <w:tcW w:w="4700" w:type="dxa"/>
            <w:tcBorders>
              <w:top w:val="nil"/>
              <w:left w:val="nil"/>
              <w:bottom w:val="nil"/>
              <w:right w:val="nil"/>
            </w:tcBorders>
            <w:shd w:val="clear" w:color="auto" w:fill="auto"/>
            <w:vAlign w:val="bottom"/>
            <w:hideMark/>
          </w:tcPr>
          <w:p w14:paraId="419082C6" w14:textId="410C5E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07_JUD_19_27</w:t>
            </w:r>
            <w:r w:rsidR="00FF4471">
              <w:rPr>
                <w:rFonts w:ascii="Calibri" w:eastAsia="Times New Roman" w:hAnsi="Calibri" w:cs="Calibri"/>
                <w:color w:val="000000"/>
              </w:rPr>
              <w:t>,</w:t>
            </w:r>
            <w:r w:rsidRPr="00BF0BBD">
              <w:rPr>
                <w:rFonts w:ascii="Calibri" w:eastAsia="Times New Roman" w:hAnsi="Calibri" w:cs="Calibri"/>
                <w:color w:val="000000"/>
              </w:rPr>
              <w:t xml:space="preserve"> doors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09_1SA_21_13 </w:t>
            </w:r>
          </w:p>
        </w:tc>
      </w:tr>
      <w:tr w:rsidR="00BF0BBD" w:rsidRPr="00BF0BBD" w14:paraId="7FD51B3A" w14:textId="77777777" w:rsidTr="00BF0BBD">
        <w:trPr>
          <w:trHeight w:val="600"/>
        </w:trPr>
        <w:tc>
          <w:tcPr>
            <w:tcW w:w="4700" w:type="dxa"/>
            <w:tcBorders>
              <w:top w:val="nil"/>
              <w:left w:val="nil"/>
              <w:bottom w:val="nil"/>
              <w:right w:val="nil"/>
            </w:tcBorders>
            <w:shd w:val="clear" w:color="auto" w:fill="auto"/>
            <w:vAlign w:val="bottom"/>
            <w:hideMark/>
          </w:tcPr>
          <w:p w14:paraId="6FC55184" w14:textId="6DDF83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07_JUD_19_27</w:t>
            </w:r>
            <w:r w:rsidR="00FF4471">
              <w:rPr>
                <w:rFonts w:ascii="Calibri" w:eastAsia="Times New Roman" w:hAnsi="Calibri" w:cs="Calibri"/>
                <w:color w:val="000000"/>
              </w:rPr>
              <w:t>,</w:t>
            </w:r>
            <w:r w:rsidRPr="00BF0BBD">
              <w:rPr>
                <w:rFonts w:ascii="Calibri" w:eastAsia="Times New Roman" w:hAnsi="Calibri" w:cs="Calibri"/>
                <w:color w:val="000000"/>
              </w:rPr>
              <w:t xml:space="preserve"> doors of the house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14_2CH_04_22 </w:t>
            </w:r>
          </w:p>
        </w:tc>
      </w:tr>
      <w:tr w:rsidR="00BF0BBD" w:rsidRPr="00BF0BBD" w14:paraId="0229930F" w14:textId="77777777" w:rsidTr="00BF0BBD">
        <w:trPr>
          <w:trHeight w:val="300"/>
        </w:trPr>
        <w:tc>
          <w:tcPr>
            <w:tcW w:w="4700" w:type="dxa"/>
            <w:tcBorders>
              <w:top w:val="nil"/>
              <w:left w:val="nil"/>
              <w:bottom w:val="nil"/>
              <w:right w:val="nil"/>
            </w:tcBorders>
            <w:shd w:val="clear" w:color="auto" w:fill="auto"/>
            <w:vAlign w:val="bottom"/>
            <w:hideMark/>
          </w:tcPr>
          <w:p w14:paraId="2D827E07" w14:textId="3623D3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09_1SA_01_24</w:t>
            </w:r>
            <w:r w:rsidR="00FF4471">
              <w:rPr>
                <w:rFonts w:ascii="Calibri" w:eastAsia="Times New Roman" w:hAnsi="Calibri" w:cs="Calibri"/>
                <w:color w:val="000000"/>
              </w:rPr>
              <w:t>,</w:t>
            </w:r>
            <w:r w:rsidRPr="00BF0BBD">
              <w:rPr>
                <w:rFonts w:ascii="Calibri" w:eastAsia="Times New Roman" w:hAnsi="Calibri" w:cs="Calibri"/>
                <w:color w:val="000000"/>
              </w:rPr>
              <w:t xml:space="preserve"> house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10_2SA_12_20 </w:t>
            </w:r>
          </w:p>
        </w:tc>
      </w:tr>
      <w:tr w:rsidR="00BF0BBD" w:rsidRPr="00BF0BBD" w14:paraId="3AF770C7" w14:textId="77777777" w:rsidTr="00BF0BBD">
        <w:trPr>
          <w:trHeight w:val="600"/>
        </w:trPr>
        <w:tc>
          <w:tcPr>
            <w:tcW w:w="4700" w:type="dxa"/>
            <w:tcBorders>
              <w:top w:val="nil"/>
              <w:left w:val="nil"/>
              <w:bottom w:val="nil"/>
              <w:right w:val="nil"/>
            </w:tcBorders>
            <w:shd w:val="clear" w:color="auto" w:fill="auto"/>
            <w:vAlign w:val="bottom"/>
            <w:hideMark/>
          </w:tcPr>
          <w:p w14:paraId="0FFB68FD" w14:textId="29FF65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09_1SA_01_24</w:t>
            </w:r>
            <w:r w:rsidR="00FF4471">
              <w:rPr>
                <w:rFonts w:ascii="Calibri" w:eastAsia="Times New Roman" w:hAnsi="Calibri" w:cs="Calibri"/>
                <w:color w:val="000000"/>
              </w:rPr>
              <w:t>,</w:t>
            </w:r>
            <w:r w:rsidRPr="00BF0BBD">
              <w:rPr>
                <w:rFonts w:ascii="Calibri" w:eastAsia="Times New Roman" w:hAnsi="Calibri" w:cs="Calibri"/>
                <w:color w:val="000000"/>
              </w:rPr>
              <w:t xml:space="preserve"> house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10_2SA_12_20 </w:t>
            </w:r>
          </w:p>
        </w:tc>
      </w:tr>
      <w:tr w:rsidR="00BF0BBD" w:rsidRPr="00BF0BBD" w14:paraId="590B9648" w14:textId="77777777" w:rsidTr="00BF0BBD">
        <w:trPr>
          <w:trHeight w:val="300"/>
        </w:trPr>
        <w:tc>
          <w:tcPr>
            <w:tcW w:w="4700" w:type="dxa"/>
            <w:tcBorders>
              <w:top w:val="nil"/>
              <w:left w:val="nil"/>
              <w:bottom w:val="nil"/>
              <w:right w:val="nil"/>
            </w:tcBorders>
            <w:shd w:val="clear" w:color="auto" w:fill="auto"/>
            <w:vAlign w:val="bottom"/>
            <w:hideMark/>
          </w:tcPr>
          <w:p w14:paraId="41AE5BFB" w14:textId="4A5F8E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And Samuel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09_1SA_07_06 </w:t>
            </w:r>
          </w:p>
        </w:tc>
      </w:tr>
      <w:tr w:rsidR="00BF0BBD" w:rsidRPr="00BF0BBD" w14:paraId="57FCF7DC" w14:textId="77777777" w:rsidTr="00BF0BBD">
        <w:trPr>
          <w:trHeight w:val="300"/>
        </w:trPr>
        <w:tc>
          <w:tcPr>
            <w:tcW w:w="4700" w:type="dxa"/>
            <w:tcBorders>
              <w:top w:val="nil"/>
              <w:left w:val="nil"/>
              <w:bottom w:val="nil"/>
              <w:right w:val="nil"/>
            </w:tcBorders>
            <w:shd w:val="clear" w:color="auto" w:fill="auto"/>
            <w:vAlign w:val="bottom"/>
            <w:hideMark/>
          </w:tcPr>
          <w:p w14:paraId="2C9129CA" w14:textId="6CB7DB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07_JUD_19_27</w:t>
            </w:r>
            <w:r w:rsidR="00FF4471">
              <w:rPr>
                <w:rFonts w:ascii="Calibri" w:eastAsia="Times New Roman" w:hAnsi="Calibri" w:cs="Calibri"/>
                <w:color w:val="000000"/>
              </w:rPr>
              <w:t>,</w:t>
            </w:r>
            <w:r w:rsidRPr="00BF0BBD">
              <w:rPr>
                <w:rFonts w:ascii="Calibri" w:eastAsia="Times New Roman" w:hAnsi="Calibri" w:cs="Calibri"/>
                <w:color w:val="000000"/>
              </w:rPr>
              <w:t xml:space="preserve"> morning and opened</w:t>
            </w:r>
            <w:r w:rsidR="00644F35">
              <w:rPr>
                <w:rFonts w:ascii="Calibri" w:eastAsia="Times New Roman" w:hAnsi="Calibri" w:cs="Calibri"/>
                <w:color w:val="000000"/>
              </w:rPr>
              <w:t>, &lt;&lt;&lt;&lt;&lt;</w:t>
            </w:r>
          </w:p>
        </w:tc>
      </w:tr>
      <w:tr w:rsidR="00BF0BBD" w:rsidRPr="00BF0BBD" w14:paraId="67BFB2AB" w14:textId="77777777" w:rsidTr="00BF0BBD">
        <w:trPr>
          <w:trHeight w:val="300"/>
        </w:trPr>
        <w:tc>
          <w:tcPr>
            <w:tcW w:w="4700" w:type="dxa"/>
            <w:tcBorders>
              <w:top w:val="nil"/>
              <w:left w:val="nil"/>
              <w:bottom w:val="nil"/>
              <w:right w:val="nil"/>
            </w:tcBorders>
            <w:shd w:val="clear" w:color="auto" w:fill="auto"/>
            <w:vAlign w:val="bottom"/>
            <w:hideMark/>
          </w:tcPr>
          <w:p w14:paraId="1EBD85B8" w14:textId="5E2C1B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07_JUD_19_27</w:t>
            </w:r>
            <w:r w:rsidR="00FF4471">
              <w:rPr>
                <w:rFonts w:ascii="Calibri" w:eastAsia="Times New Roman" w:hAnsi="Calibri" w:cs="Calibri"/>
                <w:color w:val="000000"/>
              </w:rPr>
              <w:t>,</w:t>
            </w:r>
            <w:r w:rsidRPr="00BF0BBD">
              <w:rPr>
                <w:rFonts w:ascii="Calibri" w:eastAsia="Times New Roman" w:hAnsi="Calibri" w:cs="Calibri"/>
                <w:color w:val="000000"/>
              </w:rPr>
              <w:t xml:space="preserve"> morning and opened the</w:t>
            </w:r>
            <w:r w:rsidR="00644F35">
              <w:rPr>
                <w:rFonts w:ascii="Calibri" w:eastAsia="Times New Roman" w:hAnsi="Calibri" w:cs="Calibri"/>
                <w:color w:val="000000"/>
              </w:rPr>
              <w:t>, &lt;&lt;&lt;&lt;&lt;</w:t>
            </w:r>
          </w:p>
        </w:tc>
      </w:tr>
      <w:tr w:rsidR="00BF0BBD" w:rsidRPr="00BF0BBD" w14:paraId="788CE058" w14:textId="77777777" w:rsidTr="00BF0BBD">
        <w:trPr>
          <w:trHeight w:val="300"/>
        </w:trPr>
        <w:tc>
          <w:tcPr>
            <w:tcW w:w="4700" w:type="dxa"/>
            <w:tcBorders>
              <w:top w:val="nil"/>
              <w:left w:val="nil"/>
              <w:bottom w:val="nil"/>
              <w:right w:val="nil"/>
            </w:tcBorders>
            <w:shd w:val="clear" w:color="auto" w:fill="auto"/>
            <w:vAlign w:val="bottom"/>
            <w:hideMark/>
          </w:tcPr>
          <w:p w14:paraId="40362742" w14:textId="478B47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house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09_1SA_09_25 </w:t>
            </w:r>
          </w:p>
        </w:tc>
      </w:tr>
      <w:tr w:rsidR="00BF0BBD" w:rsidRPr="00BF0BBD" w14:paraId="2033E867" w14:textId="77777777" w:rsidTr="00BF0BBD">
        <w:trPr>
          <w:trHeight w:val="300"/>
        </w:trPr>
        <w:tc>
          <w:tcPr>
            <w:tcW w:w="4700" w:type="dxa"/>
            <w:tcBorders>
              <w:top w:val="nil"/>
              <w:left w:val="nil"/>
              <w:bottom w:val="nil"/>
              <w:right w:val="nil"/>
            </w:tcBorders>
            <w:shd w:val="clear" w:color="auto" w:fill="auto"/>
            <w:vAlign w:val="bottom"/>
            <w:hideMark/>
          </w:tcPr>
          <w:p w14:paraId="4F879A36" w14:textId="354805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07_JUD_09_46</w:t>
            </w:r>
            <w:r w:rsidR="00FF4471">
              <w:rPr>
                <w:rFonts w:ascii="Calibri" w:eastAsia="Times New Roman" w:hAnsi="Calibri" w:cs="Calibri"/>
                <w:color w:val="000000"/>
              </w:rPr>
              <w:t>,</w:t>
            </w:r>
            <w:r w:rsidRPr="00BF0BBD">
              <w:rPr>
                <w:rFonts w:ascii="Calibri" w:eastAsia="Times New Roman" w:hAnsi="Calibri" w:cs="Calibri"/>
                <w:color w:val="000000"/>
              </w:rPr>
              <w:t xml:space="preserve"> of the house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09_1SA_25_03 </w:t>
            </w:r>
          </w:p>
        </w:tc>
      </w:tr>
      <w:tr w:rsidR="00BF0BBD" w:rsidRPr="00BF0BBD" w14:paraId="58F1D185" w14:textId="77777777" w:rsidTr="00BF0BBD">
        <w:trPr>
          <w:trHeight w:val="300"/>
        </w:trPr>
        <w:tc>
          <w:tcPr>
            <w:tcW w:w="4700" w:type="dxa"/>
            <w:tcBorders>
              <w:top w:val="nil"/>
              <w:left w:val="nil"/>
              <w:bottom w:val="nil"/>
              <w:right w:val="nil"/>
            </w:tcBorders>
            <w:shd w:val="clear" w:color="auto" w:fill="auto"/>
            <w:vAlign w:val="bottom"/>
            <w:hideMark/>
          </w:tcPr>
          <w:p w14:paraId="026788A5" w14:textId="5BEF42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09_1SA_03_20 </w:t>
            </w:r>
          </w:p>
        </w:tc>
      </w:tr>
      <w:tr w:rsidR="00BF0BBD" w:rsidRPr="00BF0BBD" w14:paraId="21CCB194" w14:textId="77777777" w:rsidTr="00BF0BBD">
        <w:trPr>
          <w:trHeight w:val="300"/>
        </w:trPr>
        <w:tc>
          <w:tcPr>
            <w:tcW w:w="4700" w:type="dxa"/>
            <w:tcBorders>
              <w:top w:val="nil"/>
              <w:left w:val="nil"/>
              <w:bottom w:val="nil"/>
              <w:right w:val="nil"/>
            </w:tcBorders>
            <w:shd w:val="clear" w:color="auto" w:fill="auto"/>
            <w:vAlign w:val="bottom"/>
            <w:hideMark/>
          </w:tcPr>
          <w:p w14:paraId="4FFFC245" w14:textId="6104B8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07_JUD_19_18</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09_1SA_05_03 </w:t>
            </w:r>
          </w:p>
        </w:tc>
      </w:tr>
      <w:tr w:rsidR="00BF0BBD" w:rsidRPr="00BF0BBD" w14:paraId="5B46D54C" w14:textId="77777777" w:rsidTr="00BF0BBD">
        <w:trPr>
          <w:trHeight w:val="600"/>
        </w:trPr>
        <w:tc>
          <w:tcPr>
            <w:tcW w:w="4700" w:type="dxa"/>
            <w:tcBorders>
              <w:top w:val="nil"/>
              <w:left w:val="nil"/>
              <w:bottom w:val="nil"/>
              <w:right w:val="nil"/>
            </w:tcBorders>
            <w:shd w:val="clear" w:color="auto" w:fill="auto"/>
            <w:vAlign w:val="bottom"/>
            <w:hideMark/>
          </w:tcPr>
          <w:p w14:paraId="44C52C71" w14:textId="787122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07_JUD_19_27</w:t>
            </w:r>
            <w:r w:rsidR="00FF4471">
              <w:rPr>
                <w:rFonts w:ascii="Calibri" w:eastAsia="Times New Roman" w:hAnsi="Calibri" w:cs="Calibri"/>
                <w:color w:val="000000"/>
              </w:rPr>
              <w:t>,</w:t>
            </w:r>
            <w:r w:rsidRPr="00BF0BBD">
              <w:rPr>
                <w:rFonts w:ascii="Calibri" w:eastAsia="Times New Roman" w:hAnsi="Calibri" w:cs="Calibri"/>
                <w:color w:val="000000"/>
              </w:rPr>
              <w:t xml:space="preserve"> opened the doors</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19_PSA_078_023 </w:t>
            </w:r>
          </w:p>
        </w:tc>
      </w:tr>
      <w:tr w:rsidR="00BF0BBD" w:rsidRPr="00BF0BBD" w14:paraId="701A0DF1" w14:textId="77777777" w:rsidTr="00BF0BBD">
        <w:trPr>
          <w:trHeight w:val="600"/>
        </w:trPr>
        <w:tc>
          <w:tcPr>
            <w:tcW w:w="4700" w:type="dxa"/>
            <w:tcBorders>
              <w:top w:val="nil"/>
              <w:left w:val="nil"/>
              <w:bottom w:val="nil"/>
              <w:right w:val="nil"/>
            </w:tcBorders>
            <w:shd w:val="clear" w:color="auto" w:fill="auto"/>
            <w:vAlign w:val="bottom"/>
            <w:hideMark/>
          </w:tcPr>
          <w:p w14:paraId="4771B42D" w14:textId="6FA64F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07_JUD_19_27</w:t>
            </w:r>
            <w:r w:rsidR="00FF4471">
              <w:rPr>
                <w:rFonts w:ascii="Calibri" w:eastAsia="Times New Roman" w:hAnsi="Calibri" w:cs="Calibri"/>
                <w:color w:val="000000"/>
              </w:rPr>
              <w:t>,</w:t>
            </w:r>
            <w:r w:rsidRPr="00BF0BBD">
              <w:rPr>
                <w:rFonts w:ascii="Calibri" w:eastAsia="Times New Roman" w:hAnsi="Calibri" w:cs="Calibri"/>
                <w:color w:val="000000"/>
              </w:rPr>
              <w:t xml:space="preserve"> opened the doors of</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19_PSA_078_023 </w:t>
            </w:r>
          </w:p>
        </w:tc>
      </w:tr>
      <w:tr w:rsidR="00BF0BBD" w:rsidRPr="00BF0BBD" w14:paraId="386B06B9" w14:textId="77777777" w:rsidTr="00BF0BBD">
        <w:trPr>
          <w:trHeight w:val="300"/>
        </w:trPr>
        <w:tc>
          <w:tcPr>
            <w:tcW w:w="4700" w:type="dxa"/>
            <w:tcBorders>
              <w:top w:val="nil"/>
              <w:left w:val="nil"/>
              <w:bottom w:val="nil"/>
              <w:right w:val="nil"/>
            </w:tcBorders>
            <w:shd w:val="clear" w:color="auto" w:fill="auto"/>
            <w:vAlign w:val="bottom"/>
            <w:hideMark/>
          </w:tcPr>
          <w:p w14:paraId="3295D076" w14:textId="061143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07_JUD_19_27</w:t>
            </w:r>
            <w:r w:rsidR="00FF4471">
              <w:rPr>
                <w:rFonts w:ascii="Calibri" w:eastAsia="Times New Roman" w:hAnsi="Calibri" w:cs="Calibri"/>
                <w:color w:val="000000"/>
              </w:rPr>
              <w:t>,</w:t>
            </w:r>
            <w:r w:rsidRPr="00BF0BBD">
              <w:rPr>
                <w:rFonts w:ascii="Calibri" w:eastAsia="Times New Roman" w:hAnsi="Calibri" w:cs="Calibri"/>
                <w:color w:val="000000"/>
              </w:rPr>
              <w:t xml:space="preserve"> the doors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09_1SA_21_13 </w:t>
            </w:r>
          </w:p>
        </w:tc>
      </w:tr>
      <w:tr w:rsidR="00BF0BBD" w:rsidRPr="00BF0BBD" w14:paraId="49304E3A" w14:textId="77777777" w:rsidTr="00BF0BBD">
        <w:trPr>
          <w:trHeight w:val="300"/>
        </w:trPr>
        <w:tc>
          <w:tcPr>
            <w:tcW w:w="4700" w:type="dxa"/>
            <w:tcBorders>
              <w:top w:val="nil"/>
              <w:left w:val="nil"/>
              <w:bottom w:val="nil"/>
              <w:right w:val="nil"/>
            </w:tcBorders>
            <w:shd w:val="clear" w:color="auto" w:fill="auto"/>
            <w:vAlign w:val="bottom"/>
            <w:hideMark/>
          </w:tcPr>
          <w:p w14:paraId="7CEDC876" w14:textId="513487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07_JUD_19_27</w:t>
            </w:r>
            <w:r w:rsidR="00FF4471">
              <w:rPr>
                <w:rFonts w:ascii="Calibri" w:eastAsia="Times New Roman" w:hAnsi="Calibri" w:cs="Calibri"/>
                <w:color w:val="000000"/>
              </w:rPr>
              <w:t>,</w:t>
            </w:r>
            <w:r w:rsidRPr="00BF0BBD">
              <w:rPr>
                <w:rFonts w:ascii="Calibri" w:eastAsia="Times New Roman" w:hAnsi="Calibri" w:cs="Calibri"/>
                <w:color w:val="000000"/>
              </w:rPr>
              <w:t xml:space="preserve"> the doors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09_1SA_21_13 </w:t>
            </w:r>
          </w:p>
        </w:tc>
      </w:tr>
      <w:tr w:rsidR="00BF0BBD" w:rsidRPr="00BF0BBD" w14:paraId="790D44C7" w14:textId="77777777" w:rsidTr="00BF0BBD">
        <w:trPr>
          <w:trHeight w:val="300"/>
        </w:trPr>
        <w:tc>
          <w:tcPr>
            <w:tcW w:w="4700" w:type="dxa"/>
            <w:tcBorders>
              <w:top w:val="nil"/>
              <w:left w:val="nil"/>
              <w:bottom w:val="nil"/>
              <w:right w:val="nil"/>
            </w:tcBorders>
            <w:shd w:val="clear" w:color="auto" w:fill="auto"/>
            <w:vAlign w:val="bottom"/>
            <w:hideMark/>
          </w:tcPr>
          <w:p w14:paraId="5D35EE8B" w14:textId="49E491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09_1SA_03_14</w:t>
            </w:r>
            <w:r w:rsidR="00FF4471">
              <w:rPr>
                <w:rFonts w:ascii="Calibri" w:eastAsia="Times New Roman" w:hAnsi="Calibri" w:cs="Calibri"/>
                <w:color w:val="000000"/>
              </w:rPr>
              <w:t>,</w:t>
            </w:r>
            <w:r w:rsidRPr="00BF0BBD">
              <w:rPr>
                <w:rFonts w:ascii="Calibri" w:eastAsia="Times New Roman" w:hAnsi="Calibri" w:cs="Calibri"/>
                <w:color w:val="000000"/>
              </w:rPr>
              <w:t xml:space="preserve"> the house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09_1SA_05_02 </w:t>
            </w:r>
          </w:p>
        </w:tc>
      </w:tr>
      <w:tr w:rsidR="00BF0BBD" w:rsidRPr="00BF0BBD" w14:paraId="643CAD21" w14:textId="77777777" w:rsidTr="00BF0BBD">
        <w:trPr>
          <w:trHeight w:val="300"/>
        </w:trPr>
        <w:tc>
          <w:tcPr>
            <w:tcW w:w="4700" w:type="dxa"/>
            <w:tcBorders>
              <w:top w:val="nil"/>
              <w:left w:val="nil"/>
              <w:bottom w:val="nil"/>
              <w:right w:val="nil"/>
            </w:tcBorders>
            <w:shd w:val="clear" w:color="auto" w:fill="auto"/>
            <w:vAlign w:val="bottom"/>
            <w:hideMark/>
          </w:tcPr>
          <w:p w14:paraId="0D1470EB" w14:textId="29404E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09_1SA_01_24</w:t>
            </w:r>
            <w:r w:rsidR="00FF4471">
              <w:rPr>
                <w:rFonts w:ascii="Calibri" w:eastAsia="Times New Roman" w:hAnsi="Calibri" w:cs="Calibri"/>
                <w:color w:val="000000"/>
              </w:rPr>
              <w:t>,</w:t>
            </w:r>
            <w:r w:rsidRPr="00BF0BBD">
              <w:rPr>
                <w:rFonts w:ascii="Calibri" w:eastAsia="Times New Roman" w:hAnsi="Calibri" w:cs="Calibri"/>
                <w:color w:val="000000"/>
              </w:rPr>
              <w:t xml:space="preserve"> the house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10_2SA_12_20 </w:t>
            </w:r>
          </w:p>
        </w:tc>
      </w:tr>
      <w:tr w:rsidR="00BF0BBD" w:rsidRPr="00BF0BBD" w14:paraId="27C04394" w14:textId="77777777" w:rsidTr="00BF0BBD">
        <w:trPr>
          <w:trHeight w:val="300"/>
        </w:trPr>
        <w:tc>
          <w:tcPr>
            <w:tcW w:w="4700" w:type="dxa"/>
            <w:tcBorders>
              <w:top w:val="nil"/>
              <w:left w:val="nil"/>
              <w:bottom w:val="nil"/>
              <w:right w:val="nil"/>
            </w:tcBorders>
            <w:shd w:val="clear" w:color="auto" w:fill="auto"/>
            <w:vAlign w:val="bottom"/>
            <w:hideMark/>
          </w:tcPr>
          <w:p w14:paraId="06CAA8F4" w14:textId="126C1D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09_1SA_02_26</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09_1SA_05_03 </w:t>
            </w:r>
          </w:p>
        </w:tc>
      </w:tr>
      <w:tr w:rsidR="00BF0BBD" w:rsidRPr="00BF0BBD" w14:paraId="49094EE5" w14:textId="77777777" w:rsidTr="00BF0BBD">
        <w:trPr>
          <w:trHeight w:val="300"/>
        </w:trPr>
        <w:tc>
          <w:tcPr>
            <w:tcW w:w="4700" w:type="dxa"/>
            <w:tcBorders>
              <w:top w:val="nil"/>
              <w:left w:val="nil"/>
              <w:bottom w:val="nil"/>
              <w:right w:val="nil"/>
            </w:tcBorders>
            <w:shd w:val="clear" w:color="auto" w:fill="auto"/>
            <w:vAlign w:val="bottom"/>
            <w:hideMark/>
          </w:tcPr>
          <w:p w14:paraId="15ED3B51" w14:textId="2E22C3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And Samuel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09_1SA_07_06 </w:t>
            </w:r>
          </w:p>
        </w:tc>
      </w:tr>
      <w:tr w:rsidR="00BF0BBD" w:rsidRPr="00BF0BBD" w14:paraId="62129D1F" w14:textId="77777777" w:rsidTr="00BF0BBD">
        <w:trPr>
          <w:trHeight w:val="300"/>
        </w:trPr>
        <w:tc>
          <w:tcPr>
            <w:tcW w:w="4700" w:type="dxa"/>
            <w:tcBorders>
              <w:top w:val="nil"/>
              <w:left w:val="nil"/>
              <w:bottom w:val="nil"/>
              <w:right w:val="nil"/>
            </w:tcBorders>
            <w:shd w:val="clear" w:color="auto" w:fill="auto"/>
            <w:vAlign w:val="bottom"/>
            <w:hideMark/>
          </w:tcPr>
          <w:p w14:paraId="05247113" w14:textId="3BF71A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08_RUT_03_14</w:t>
            </w:r>
            <w:r w:rsidR="00FF4471">
              <w:rPr>
                <w:rFonts w:ascii="Calibri" w:eastAsia="Times New Roman" w:hAnsi="Calibri" w:cs="Calibri"/>
                <w:color w:val="000000"/>
              </w:rPr>
              <w:t>,</w:t>
            </w:r>
            <w:r w:rsidRPr="00BF0BBD">
              <w:rPr>
                <w:rFonts w:ascii="Calibri" w:eastAsia="Times New Roman" w:hAnsi="Calibri" w:cs="Calibri"/>
                <w:color w:val="000000"/>
              </w:rPr>
              <w:t xml:space="preserve"> the morning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09_1SA_17_20 </w:t>
            </w:r>
          </w:p>
        </w:tc>
      </w:tr>
      <w:tr w:rsidR="00BF0BBD" w:rsidRPr="00BF0BBD" w14:paraId="6FCB4591" w14:textId="77777777" w:rsidTr="00BF0BBD">
        <w:trPr>
          <w:trHeight w:val="300"/>
        </w:trPr>
        <w:tc>
          <w:tcPr>
            <w:tcW w:w="4700" w:type="dxa"/>
            <w:tcBorders>
              <w:top w:val="nil"/>
              <w:left w:val="nil"/>
              <w:bottom w:val="nil"/>
              <w:right w:val="nil"/>
            </w:tcBorders>
            <w:shd w:val="clear" w:color="auto" w:fill="auto"/>
            <w:vAlign w:val="bottom"/>
            <w:hideMark/>
          </w:tcPr>
          <w:p w14:paraId="7F22A971" w14:textId="29895A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07_JUD_19_27</w:t>
            </w:r>
            <w:r w:rsidR="00FF4471">
              <w:rPr>
                <w:rFonts w:ascii="Calibri" w:eastAsia="Times New Roman" w:hAnsi="Calibri" w:cs="Calibri"/>
                <w:color w:val="000000"/>
              </w:rPr>
              <w:t>,</w:t>
            </w:r>
            <w:r w:rsidRPr="00BF0BBD">
              <w:rPr>
                <w:rFonts w:ascii="Calibri" w:eastAsia="Times New Roman" w:hAnsi="Calibri" w:cs="Calibri"/>
                <w:color w:val="000000"/>
              </w:rPr>
              <w:t xml:space="preserve"> the morning and opened</w:t>
            </w:r>
            <w:r w:rsidR="00644F35">
              <w:rPr>
                <w:rFonts w:ascii="Calibri" w:eastAsia="Times New Roman" w:hAnsi="Calibri" w:cs="Calibri"/>
                <w:color w:val="000000"/>
              </w:rPr>
              <w:t>, &lt;&lt;&lt;&lt;&lt;</w:t>
            </w:r>
          </w:p>
        </w:tc>
      </w:tr>
      <w:tr w:rsidR="00BF0BBD" w:rsidRPr="00BF0BBD" w14:paraId="6D467E48" w14:textId="77777777" w:rsidTr="00BF0BBD">
        <w:trPr>
          <w:trHeight w:val="600"/>
        </w:trPr>
        <w:tc>
          <w:tcPr>
            <w:tcW w:w="4700" w:type="dxa"/>
            <w:tcBorders>
              <w:top w:val="nil"/>
              <w:left w:val="nil"/>
              <w:bottom w:val="nil"/>
              <w:right w:val="nil"/>
            </w:tcBorders>
            <w:shd w:val="clear" w:color="auto" w:fill="auto"/>
            <w:vAlign w:val="bottom"/>
            <w:hideMark/>
          </w:tcPr>
          <w:p w14:paraId="6438ACB5" w14:textId="065C81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08_RUT_03_14</w:t>
            </w:r>
            <w:r w:rsidR="00FF4471">
              <w:rPr>
                <w:rFonts w:ascii="Calibri" w:eastAsia="Times New Roman" w:hAnsi="Calibri" w:cs="Calibri"/>
                <w:color w:val="000000"/>
              </w:rPr>
              <w:t>,</w:t>
            </w:r>
            <w:r w:rsidRPr="00BF0BBD">
              <w:rPr>
                <w:rFonts w:ascii="Calibri" w:eastAsia="Times New Roman" w:hAnsi="Calibri" w:cs="Calibri"/>
                <w:color w:val="000000"/>
              </w:rPr>
              <w:t xml:space="preserve"> until the morning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09_1SA_14_36 </w:t>
            </w:r>
          </w:p>
        </w:tc>
      </w:tr>
      <w:tr w:rsidR="00BF0BBD" w:rsidRPr="00BF0BBD" w14:paraId="534814AF" w14:textId="77777777" w:rsidTr="00BF0BBD">
        <w:trPr>
          <w:trHeight w:val="600"/>
        </w:trPr>
        <w:tc>
          <w:tcPr>
            <w:tcW w:w="4700" w:type="dxa"/>
            <w:tcBorders>
              <w:top w:val="nil"/>
              <w:left w:val="nil"/>
              <w:bottom w:val="nil"/>
              <w:right w:val="nil"/>
            </w:tcBorders>
            <w:shd w:val="clear" w:color="auto" w:fill="auto"/>
            <w:vAlign w:val="bottom"/>
            <w:hideMark/>
          </w:tcPr>
          <w:p w14:paraId="44678AE4" w14:textId="386AF8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08_RUT_03_14</w:t>
            </w:r>
            <w:r w:rsidR="00FF4471">
              <w:rPr>
                <w:rFonts w:ascii="Calibri" w:eastAsia="Times New Roman" w:hAnsi="Calibri" w:cs="Calibri"/>
                <w:color w:val="000000"/>
              </w:rPr>
              <w:t>,</w:t>
            </w:r>
            <w:r w:rsidRPr="00BF0BBD">
              <w:rPr>
                <w:rFonts w:ascii="Calibri" w:eastAsia="Times New Roman" w:hAnsi="Calibri" w:cs="Calibri"/>
                <w:color w:val="000000"/>
              </w:rPr>
              <w:t xml:space="preserve"> until the morning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09_1SA_19_02 </w:t>
            </w:r>
          </w:p>
        </w:tc>
      </w:tr>
      <w:tr w:rsidR="00BF0BBD" w:rsidRPr="00BF0BBD" w14:paraId="4C98E260" w14:textId="77777777" w:rsidTr="00BF0BBD">
        <w:trPr>
          <w:trHeight w:val="900"/>
        </w:trPr>
        <w:tc>
          <w:tcPr>
            <w:tcW w:w="4700" w:type="dxa"/>
            <w:tcBorders>
              <w:top w:val="nil"/>
              <w:left w:val="nil"/>
              <w:bottom w:val="nil"/>
              <w:right w:val="nil"/>
            </w:tcBorders>
            <w:shd w:val="clear" w:color="auto" w:fill="auto"/>
            <w:vAlign w:val="bottom"/>
            <w:hideMark/>
          </w:tcPr>
          <w:p w14:paraId="0F4E5ED6"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09_1SA_03:16 Then Eli called Samuel, and said, Samuel, my son. And he answered, Here [am] I. #,</w:t>
            </w:r>
          </w:p>
        </w:tc>
      </w:tr>
      <w:tr w:rsidR="00BF0BBD" w:rsidRPr="00BF0BBD" w14:paraId="21E0C4BF" w14:textId="77777777" w:rsidTr="00BF0BBD">
        <w:trPr>
          <w:trHeight w:val="600"/>
        </w:trPr>
        <w:tc>
          <w:tcPr>
            <w:tcW w:w="4700" w:type="dxa"/>
            <w:tcBorders>
              <w:top w:val="nil"/>
              <w:left w:val="nil"/>
              <w:bottom w:val="nil"/>
              <w:right w:val="nil"/>
            </w:tcBorders>
            <w:shd w:val="clear" w:color="auto" w:fill="auto"/>
            <w:vAlign w:val="bottom"/>
            <w:hideMark/>
          </w:tcPr>
          <w:p w14:paraId="20316447" w14:textId="024A2B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09_1SA_03_04</w:t>
            </w:r>
            <w:r w:rsidR="00FF4471">
              <w:rPr>
                <w:rFonts w:ascii="Calibri" w:eastAsia="Times New Roman" w:hAnsi="Calibri" w:cs="Calibri"/>
                <w:color w:val="000000"/>
              </w:rPr>
              <w:t>,</w:t>
            </w:r>
            <w:r w:rsidRPr="00BF0BBD">
              <w:rPr>
                <w:rFonts w:ascii="Calibri" w:eastAsia="Times New Roman" w:hAnsi="Calibri" w:cs="Calibri"/>
                <w:color w:val="000000"/>
              </w:rPr>
              <w:t xml:space="preserve"> And he answered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09_1SA_22_12 </w:t>
            </w:r>
          </w:p>
        </w:tc>
      </w:tr>
      <w:tr w:rsidR="00BF0BBD" w:rsidRPr="00BF0BBD" w14:paraId="64AC99E0" w14:textId="77777777" w:rsidTr="00BF0BBD">
        <w:trPr>
          <w:trHeight w:val="300"/>
        </w:trPr>
        <w:tc>
          <w:tcPr>
            <w:tcW w:w="4700" w:type="dxa"/>
            <w:tcBorders>
              <w:top w:val="nil"/>
              <w:left w:val="nil"/>
              <w:bottom w:val="nil"/>
              <w:right w:val="nil"/>
            </w:tcBorders>
            <w:shd w:val="clear" w:color="auto" w:fill="auto"/>
            <w:vAlign w:val="bottom"/>
            <w:hideMark/>
          </w:tcPr>
          <w:p w14:paraId="46E89BC4" w14:textId="79CDF6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09_1SA_03_04</w:t>
            </w:r>
            <w:r w:rsidR="00FF4471">
              <w:rPr>
                <w:rFonts w:ascii="Calibri" w:eastAsia="Times New Roman" w:hAnsi="Calibri" w:cs="Calibri"/>
                <w:color w:val="000000"/>
              </w:rPr>
              <w:t>,</w:t>
            </w:r>
            <w:r w:rsidRPr="00BF0BBD">
              <w:rPr>
                <w:rFonts w:ascii="Calibri" w:eastAsia="Times New Roman" w:hAnsi="Calibri" w:cs="Calibri"/>
                <w:color w:val="000000"/>
              </w:rPr>
              <w:t xml:space="preserve"> and he answered Here</w:t>
            </w:r>
            <w:r w:rsidR="00644F35">
              <w:rPr>
                <w:rFonts w:ascii="Calibri" w:eastAsia="Times New Roman" w:hAnsi="Calibri" w:cs="Calibri"/>
                <w:color w:val="000000"/>
              </w:rPr>
              <w:t>, &lt;&lt;&lt;&lt;&lt;</w:t>
            </w:r>
          </w:p>
        </w:tc>
      </w:tr>
      <w:tr w:rsidR="00BF0BBD" w:rsidRPr="00BF0BBD" w14:paraId="7E66EE7C" w14:textId="77777777" w:rsidTr="00BF0BBD">
        <w:trPr>
          <w:trHeight w:val="300"/>
        </w:trPr>
        <w:tc>
          <w:tcPr>
            <w:tcW w:w="4700" w:type="dxa"/>
            <w:tcBorders>
              <w:top w:val="nil"/>
              <w:left w:val="nil"/>
              <w:bottom w:val="nil"/>
              <w:right w:val="nil"/>
            </w:tcBorders>
            <w:shd w:val="clear" w:color="auto" w:fill="auto"/>
            <w:vAlign w:val="bottom"/>
            <w:hideMark/>
          </w:tcPr>
          <w:p w14:paraId="4C9800E3" w14:textId="41DA34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09_1SA_03_04</w:t>
            </w:r>
            <w:r w:rsidR="00FF4471">
              <w:rPr>
                <w:rFonts w:ascii="Calibri" w:eastAsia="Times New Roman" w:hAnsi="Calibri" w:cs="Calibri"/>
                <w:color w:val="000000"/>
              </w:rPr>
              <w:t>,</w:t>
            </w:r>
            <w:r w:rsidRPr="00BF0BBD">
              <w:rPr>
                <w:rFonts w:ascii="Calibri" w:eastAsia="Times New Roman" w:hAnsi="Calibri" w:cs="Calibri"/>
                <w:color w:val="000000"/>
              </w:rPr>
              <w:t xml:space="preserve"> answered Here am</w:t>
            </w:r>
            <w:r w:rsidR="00644F35">
              <w:rPr>
                <w:rFonts w:ascii="Calibri" w:eastAsia="Times New Roman" w:hAnsi="Calibri" w:cs="Calibri"/>
                <w:color w:val="000000"/>
              </w:rPr>
              <w:t>, &lt;&lt;&lt;&lt;&lt;</w:t>
            </w:r>
          </w:p>
        </w:tc>
      </w:tr>
      <w:tr w:rsidR="00BF0BBD" w:rsidRPr="00BF0BBD" w14:paraId="745406A5" w14:textId="77777777" w:rsidTr="00BF0BBD">
        <w:trPr>
          <w:trHeight w:val="300"/>
        </w:trPr>
        <w:tc>
          <w:tcPr>
            <w:tcW w:w="4700" w:type="dxa"/>
            <w:tcBorders>
              <w:top w:val="nil"/>
              <w:left w:val="nil"/>
              <w:bottom w:val="nil"/>
              <w:right w:val="nil"/>
            </w:tcBorders>
            <w:shd w:val="clear" w:color="auto" w:fill="auto"/>
            <w:vAlign w:val="bottom"/>
            <w:hideMark/>
          </w:tcPr>
          <w:p w14:paraId="4DD80C13" w14:textId="3B6200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09_1SA_03_04</w:t>
            </w:r>
            <w:r w:rsidR="00FF4471">
              <w:rPr>
                <w:rFonts w:ascii="Calibri" w:eastAsia="Times New Roman" w:hAnsi="Calibri" w:cs="Calibri"/>
                <w:color w:val="000000"/>
              </w:rPr>
              <w:t>,</w:t>
            </w:r>
            <w:r w:rsidRPr="00BF0BBD">
              <w:rPr>
                <w:rFonts w:ascii="Calibri" w:eastAsia="Times New Roman" w:hAnsi="Calibri" w:cs="Calibri"/>
                <w:color w:val="000000"/>
              </w:rPr>
              <w:t xml:space="preserve"> answered Here am I</w:t>
            </w:r>
            <w:r w:rsidR="00644F35">
              <w:rPr>
                <w:rFonts w:ascii="Calibri" w:eastAsia="Times New Roman" w:hAnsi="Calibri" w:cs="Calibri"/>
                <w:color w:val="000000"/>
              </w:rPr>
              <w:t>, &lt;&lt;&lt;&lt;&lt;</w:t>
            </w:r>
          </w:p>
        </w:tc>
      </w:tr>
      <w:tr w:rsidR="00BF0BBD" w:rsidRPr="00BF0BBD" w14:paraId="6AC3BA02" w14:textId="77777777" w:rsidTr="00BF0BBD">
        <w:trPr>
          <w:trHeight w:val="300"/>
        </w:trPr>
        <w:tc>
          <w:tcPr>
            <w:tcW w:w="4700" w:type="dxa"/>
            <w:tcBorders>
              <w:top w:val="nil"/>
              <w:left w:val="nil"/>
              <w:bottom w:val="nil"/>
              <w:right w:val="nil"/>
            </w:tcBorders>
            <w:shd w:val="clear" w:color="auto" w:fill="auto"/>
            <w:vAlign w:val="bottom"/>
            <w:hideMark/>
          </w:tcPr>
          <w:p w14:paraId="568FEEA9" w14:textId="285763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09_1SA_03_04</w:t>
            </w:r>
            <w:r w:rsidR="00FF4471">
              <w:rPr>
                <w:rFonts w:ascii="Calibri" w:eastAsia="Times New Roman" w:hAnsi="Calibri" w:cs="Calibri"/>
                <w:color w:val="000000"/>
              </w:rPr>
              <w:t>,</w:t>
            </w:r>
            <w:r w:rsidRPr="00BF0BBD">
              <w:rPr>
                <w:rFonts w:ascii="Calibri" w:eastAsia="Times New Roman" w:hAnsi="Calibri" w:cs="Calibri"/>
                <w:color w:val="000000"/>
              </w:rPr>
              <w:t xml:space="preserve"> called Samuel and</w:t>
            </w:r>
            <w:r w:rsidR="00644F35">
              <w:rPr>
                <w:rFonts w:ascii="Calibri" w:eastAsia="Times New Roman" w:hAnsi="Calibri" w:cs="Calibri"/>
                <w:color w:val="000000"/>
              </w:rPr>
              <w:t>, &lt;&lt;&lt;&lt;&lt;</w:t>
            </w:r>
          </w:p>
        </w:tc>
      </w:tr>
      <w:tr w:rsidR="00BF0BBD" w:rsidRPr="00BF0BBD" w14:paraId="0254C1C0" w14:textId="77777777" w:rsidTr="00BF0BBD">
        <w:trPr>
          <w:trHeight w:val="300"/>
        </w:trPr>
        <w:tc>
          <w:tcPr>
            <w:tcW w:w="4700" w:type="dxa"/>
            <w:tcBorders>
              <w:top w:val="nil"/>
              <w:left w:val="nil"/>
              <w:bottom w:val="nil"/>
              <w:right w:val="nil"/>
            </w:tcBorders>
            <w:shd w:val="clear" w:color="auto" w:fill="auto"/>
            <w:vAlign w:val="bottom"/>
            <w:hideMark/>
          </w:tcPr>
          <w:p w14:paraId="71C3DF27" w14:textId="54CDCA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09_1SA_03_04</w:t>
            </w:r>
            <w:r w:rsidR="00FF4471">
              <w:rPr>
                <w:rFonts w:ascii="Calibri" w:eastAsia="Times New Roman" w:hAnsi="Calibri" w:cs="Calibri"/>
                <w:color w:val="000000"/>
              </w:rPr>
              <w:t>,</w:t>
            </w:r>
            <w:r w:rsidRPr="00BF0BBD">
              <w:rPr>
                <w:rFonts w:ascii="Calibri" w:eastAsia="Times New Roman" w:hAnsi="Calibri" w:cs="Calibri"/>
                <w:color w:val="000000"/>
              </w:rPr>
              <w:t xml:space="preserve"> he answered Here</w:t>
            </w:r>
            <w:r w:rsidR="00644F35">
              <w:rPr>
                <w:rFonts w:ascii="Calibri" w:eastAsia="Times New Roman" w:hAnsi="Calibri" w:cs="Calibri"/>
                <w:color w:val="000000"/>
              </w:rPr>
              <w:t>, &lt;&lt;&lt;&lt;&lt;</w:t>
            </w:r>
          </w:p>
        </w:tc>
      </w:tr>
      <w:tr w:rsidR="00BF0BBD" w:rsidRPr="00BF0BBD" w14:paraId="053C56BC" w14:textId="77777777" w:rsidTr="00BF0BBD">
        <w:trPr>
          <w:trHeight w:val="300"/>
        </w:trPr>
        <w:tc>
          <w:tcPr>
            <w:tcW w:w="4700" w:type="dxa"/>
            <w:tcBorders>
              <w:top w:val="nil"/>
              <w:left w:val="nil"/>
              <w:bottom w:val="nil"/>
              <w:right w:val="nil"/>
            </w:tcBorders>
            <w:shd w:val="clear" w:color="auto" w:fill="auto"/>
            <w:vAlign w:val="bottom"/>
            <w:hideMark/>
          </w:tcPr>
          <w:p w14:paraId="0899897E" w14:textId="49145E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09_1SA_03_04</w:t>
            </w:r>
            <w:r w:rsidR="00FF4471">
              <w:rPr>
                <w:rFonts w:ascii="Calibri" w:eastAsia="Times New Roman" w:hAnsi="Calibri" w:cs="Calibri"/>
                <w:color w:val="000000"/>
              </w:rPr>
              <w:t>,</w:t>
            </w:r>
            <w:r w:rsidRPr="00BF0BBD">
              <w:rPr>
                <w:rFonts w:ascii="Calibri" w:eastAsia="Times New Roman" w:hAnsi="Calibri" w:cs="Calibri"/>
                <w:color w:val="000000"/>
              </w:rPr>
              <w:t xml:space="preserve"> he answered Here am</w:t>
            </w:r>
            <w:r w:rsidR="00644F35">
              <w:rPr>
                <w:rFonts w:ascii="Calibri" w:eastAsia="Times New Roman" w:hAnsi="Calibri" w:cs="Calibri"/>
                <w:color w:val="000000"/>
              </w:rPr>
              <w:t>, &lt;&lt;&lt;&lt;&lt;</w:t>
            </w:r>
          </w:p>
        </w:tc>
      </w:tr>
      <w:tr w:rsidR="00BF0BBD" w:rsidRPr="00BF0BBD" w14:paraId="5B1D5493" w14:textId="77777777" w:rsidTr="00BF0BBD">
        <w:trPr>
          <w:trHeight w:val="300"/>
        </w:trPr>
        <w:tc>
          <w:tcPr>
            <w:tcW w:w="4700" w:type="dxa"/>
            <w:tcBorders>
              <w:top w:val="nil"/>
              <w:left w:val="nil"/>
              <w:bottom w:val="nil"/>
              <w:right w:val="nil"/>
            </w:tcBorders>
            <w:shd w:val="clear" w:color="auto" w:fill="auto"/>
            <w:vAlign w:val="bottom"/>
            <w:hideMark/>
          </w:tcPr>
          <w:p w14:paraId="76D817FE" w14:textId="46CBDB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09_1SA_03_08</w:t>
            </w:r>
            <w:r w:rsidR="00FF4471">
              <w:rPr>
                <w:rFonts w:ascii="Calibri" w:eastAsia="Times New Roman" w:hAnsi="Calibri" w:cs="Calibri"/>
                <w:color w:val="000000"/>
              </w:rPr>
              <w:t>,</w:t>
            </w:r>
            <w:r w:rsidRPr="00BF0BBD">
              <w:rPr>
                <w:rFonts w:ascii="Calibri" w:eastAsia="Times New Roman" w:hAnsi="Calibri" w:cs="Calibri"/>
                <w:color w:val="000000"/>
              </w:rPr>
              <w:t xml:space="preserve"> Here am I</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10_2SA_01_07 </w:t>
            </w:r>
          </w:p>
        </w:tc>
      </w:tr>
      <w:tr w:rsidR="00BF0BBD" w:rsidRPr="00BF0BBD" w14:paraId="037D32D1" w14:textId="77777777" w:rsidTr="00BF0BBD">
        <w:trPr>
          <w:trHeight w:val="300"/>
        </w:trPr>
        <w:tc>
          <w:tcPr>
            <w:tcW w:w="4700" w:type="dxa"/>
            <w:tcBorders>
              <w:top w:val="nil"/>
              <w:left w:val="nil"/>
              <w:bottom w:val="nil"/>
              <w:right w:val="nil"/>
            </w:tcBorders>
            <w:shd w:val="clear" w:color="auto" w:fill="auto"/>
            <w:vAlign w:val="bottom"/>
            <w:hideMark/>
          </w:tcPr>
          <w:p w14:paraId="0F427488" w14:textId="76E317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01_GEN_38_26</w:t>
            </w:r>
            <w:r w:rsidR="00FF4471">
              <w:rPr>
                <w:rFonts w:ascii="Calibri" w:eastAsia="Times New Roman" w:hAnsi="Calibri" w:cs="Calibri"/>
                <w:color w:val="000000"/>
              </w:rPr>
              <w:t>,</w:t>
            </w:r>
            <w:r w:rsidRPr="00BF0BBD">
              <w:rPr>
                <w:rFonts w:ascii="Calibri" w:eastAsia="Times New Roman" w:hAnsi="Calibri" w:cs="Calibri"/>
                <w:color w:val="000000"/>
              </w:rPr>
              <w:t xml:space="preserve"> my son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09_1SA_14_42 </w:t>
            </w:r>
          </w:p>
        </w:tc>
      </w:tr>
      <w:tr w:rsidR="00BF0BBD" w:rsidRPr="00BF0BBD" w14:paraId="7C7B8F2C" w14:textId="77777777" w:rsidTr="00BF0BBD">
        <w:trPr>
          <w:trHeight w:val="300"/>
        </w:trPr>
        <w:tc>
          <w:tcPr>
            <w:tcW w:w="4700" w:type="dxa"/>
            <w:tcBorders>
              <w:top w:val="nil"/>
              <w:left w:val="nil"/>
              <w:bottom w:val="nil"/>
              <w:right w:val="nil"/>
            </w:tcBorders>
            <w:shd w:val="clear" w:color="auto" w:fill="auto"/>
            <w:vAlign w:val="bottom"/>
            <w:hideMark/>
          </w:tcPr>
          <w:p w14:paraId="7513323F" w14:textId="2F3D26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01_GEN_38_26</w:t>
            </w:r>
            <w:r w:rsidR="00FF4471">
              <w:rPr>
                <w:rFonts w:ascii="Calibri" w:eastAsia="Times New Roman" w:hAnsi="Calibri" w:cs="Calibri"/>
                <w:color w:val="000000"/>
              </w:rPr>
              <w:t>,</w:t>
            </w:r>
            <w:r w:rsidRPr="00BF0BBD">
              <w:rPr>
                <w:rFonts w:ascii="Calibri" w:eastAsia="Times New Roman" w:hAnsi="Calibri" w:cs="Calibri"/>
                <w:color w:val="000000"/>
              </w:rPr>
              <w:t xml:space="preserve"> my son And 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10_2SA_14_11 </w:t>
            </w:r>
          </w:p>
        </w:tc>
      </w:tr>
      <w:tr w:rsidR="00BF0BBD" w:rsidRPr="00BF0BBD" w14:paraId="7FCE8863" w14:textId="77777777" w:rsidTr="00BF0BBD">
        <w:trPr>
          <w:trHeight w:val="300"/>
        </w:trPr>
        <w:tc>
          <w:tcPr>
            <w:tcW w:w="4700" w:type="dxa"/>
            <w:tcBorders>
              <w:top w:val="nil"/>
              <w:left w:val="nil"/>
              <w:bottom w:val="nil"/>
              <w:right w:val="nil"/>
            </w:tcBorders>
            <w:shd w:val="clear" w:color="auto" w:fill="auto"/>
            <w:vAlign w:val="bottom"/>
            <w:hideMark/>
          </w:tcPr>
          <w:p w14:paraId="2B308797" w14:textId="5C93BB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02_EXO_02_22</w:t>
            </w:r>
            <w:r w:rsidR="00FF4471">
              <w:rPr>
                <w:rFonts w:ascii="Calibri" w:eastAsia="Times New Roman" w:hAnsi="Calibri" w:cs="Calibri"/>
                <w:color w:val="000000"/>
              </w:rPr>
              <w:t>,</w:t>
            </w:r>
            <w:r w:rsidRPr="00BF0BBD">
              <w:rPr>
                <w:rFonts w:ascii="Calibri" w:eastAsia="Times New Roman" w:hAnsi="Calibri" w:cs="Calibri"/>
                <w:color w:val="000000"/>
              </w:rPr>
              <w:t xml:space="preserve"> son and 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10_2SA_12_24 </w:t>
            </w:r>
          </w:p>
        </w:tc>
      </w:tr>
      <w:tr w:rsidR="00BF0BBD" w:rsidRPr="00BF0BBD" w14:paraId="6364D3D8" w14:textId="77777777" w:rsidTr="00BF0BBD">
        <w:trPr>
          <w:trHeight w:val="1500"/>
        </w:trPr>
        <w:tc>
          <w:tcPr>
            <w:tcW w:w="4700" w:type="dxa"/>
            <w:tcBorders>
              <w:top w:val="nil"/>
              <w:left w:val="nil"/>
              <w:bottom w:val="nil"/>
              <w:right w:val="nil"/>
            </w:tcBorders>
            <w:shd w:val="clear" w:color="auto" w:fill="auto"/>
            <w:vAlign w:val="bottom"/>
            <w:hideMark/>
          </w:tcPr>
          <w:p w14:paraId="31534AA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09_1SA_03:17 And he said, What [is] the thing that [the LORD] hath said unto thee? I pray thee hide [it] not from me: God do so to thee, and more also, if thou hide [any] thing from me of all the things that he said unto thee. #,</w:t>
            </w:r>
          </w:p>
        </w:tc>
      </w:tr>
      <w:tr w:rsidR="00BF0BBD" w:rsidRPr="00BF0BBD" w14:paraId="1A253016" w14:textId="77777777" w:rsidTr="00BF0BBD">
        <w:trPr>
          <w:trHeight w:val="600"/>
        </w:trPr>
        <w:tc>
          <w:tcPr>
            <w:tcW w:w="4700" w:type="dxa"/>
            <w:tcBorders>
              <w:top w:val="nil"/>
              <w:left w:val="nil"/>
              <w:bottom w:val="nil"/>
              <w:right w:val="nil"/>
            </w:tcBorders>
            <w:shd w:val="clear" w:color="auto" w:fill="auto"/>
            <w:vAlign w:val="bottom"/>
            <w:hideMark/>
          </w:tcPr>
          <w:p w14:paraId="2E1FEF1E" w14:textId="6C11A9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05_DEU_12_08</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things that</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14_2CH_05_01 </w:t>
            </w:r>
          </w:p>
        </w:tc>
      </w:tr>
      <w:tr w:rsidR="00BF0BBD" w:rsidRPr="00BF0BBD" w14:paraId="1D456AEE" w14:textId="77777777" w:rsidTr="00BF0BBD">
        <w:trPr>
          <w:trHeight w:val="300"/>
        </w:trPr>
        <w:tc>
          <w:tcPr>
            <w:tcW w:w="4700" w:type="dxa"/>
            <w:tcBorders>
              <w:top w:val="nil"/>
              <w:left w:val="nil"/>
              <w:bottom w:val="nil"/>
              <w:right w:val="nil"/>
            </w:tcBorders>
            <w:shd w:val="clear" w:color="auto" w:fill="auto"/>
            <w:vAlign w:val="bottom"/>
            <w:hideMark/>
          </w:tcPr>
          <w:p w14:paraId="1FB27BD5" w14:textId="525FF8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also if thou</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10_2SA_19_13 </w:t>
            </w:r>
          </w:p>
        </w:tc>
      </w:tr>
      <w:tr w:rsidR="00BF0BBD" w:rsidRPr="00BF0BBD" w14:paraId="7BD6DA66" w14:textId="77777777" w:rsidTr="00BF0BBD">
        <w:trPr>
          <w:trHeight w:val="300"/>
        </w:trPr>
        <w:tc>
          <w:tcPr>
            <w:tcW w:w="4700" w:type="dxa"/>
            <w:tcBorders>
              <w:top w:val="nil"/>
              <w:left w:val="nil"/>
              <w:bottom w:val="nil"/>
              <w:right w:val="nil"/>
            </w:tcBorders>
            <w:shd w:val="clear" w:color="auto" w:fill="auto"/>
            <w:vAlign w:val="bottom"/>
            <w:hideMark/>
          </w:tcPr>
          <w:p w14:paraId="0B23EA0E" w14:textId="694754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09_1SA_03_05</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09_1SA_03_18 </w:t>
            </w:r>
          </w:p>
        </w:tc>
      </w:tr>
      <w:tr w:rsidR="00BF0BBD" w:rsidRPr="00BF0BBD" w14:paraId="24E266AA" w14:textId="77777777" w:rsidTr="00BF0BBD">
        <w:trPr>
          <w:trHeight w:val="600"/>
        </w:trPr>
        <w:tc>
          <w:tcPr>
            <w:tcW w:w="4700" w:type="dxa"/>
            <w:tcBorders>
              <w:top w:val="nil"/>
              <w:left w:val="nil"/>
              <w:bottom w:val="nil"/>
              <w:right w:val="nil"/>
            </w:tcBorders>
            <w:shd w:val="clear" w:color="auto" w:fill="auto"/>
            <w:vAlign w:val="bottom"/>
            <w:hideMark/>
          </w:tcPr>
          <w:p w14:paraId="7C85678C" w14:textId="5E7E63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01_GEN_38_18</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 What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09_1SA_04_16 </w:t>
            </w:r>
          </w:p>
        </w:tc>
      </w:tr>
      <w:tr w:rsidR="00BF0BBD" w:rsidRPr="00BF0BBD" w14:paraId="5916AE6E" w14:textId="77777777" w:rsidTr="00BF0BBD">
        <w:trPr>
          <w:trHeight w:val="300"/>
        </w:trPr>
        <w:tc>
          <w:tcPr>
            <w:tcW w:w="4700" w:type="dxa"/>
            <w:tcBorders>
              <w:top w:val="nil"/>
              <w:left w:val="nil"/>
              <w:bottom w:val="nil"/>
              <w:right w:val="nil"/>
            </w:tcBorders>
            <w:shd w:val="clear" w:color="auto" w:fill="auto"/>
            <w:vAlign w:val="bottom"/>
            <w:hideMark/>
          </w:tcPr>
          <w:p w14:paraId="1C894487" w14:textId="4DBECE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08_RUT_01_17</w:t>
            </w:r>
            <w:r w:rsidR="00FF4471">
              <w:rPr>
                <w:rFonts w:ascii="Calibri" w:eastAsia="Times New Roman" w:hAnsi="Calibri" w:cs="Calibri"/>
                <w:color w:val="000000"/>
              </w:rPr>
              <w:t>,</w:t>
            </w:r>
            <w:r w:rsidRPr="00BF0BBD">
              <w:rPr>
                <w:rFonts w:ascii="Calibri" w:eastAsia="Times New Roman" w:hAnsi="Calibri" w:cs="Calibri"/>
                <w:color w:val="000000"/>
              </w:rPr>
              <w:t xml:space="preserve"> and more also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09_1SA_25_22 </w:t>
            </w:r>
          </w:p>
        </w:tc>
      </w:tr>
      <w:tr w:rsidR="00BF0BBD" w:rsidRPr="00BF0BBD" w14:paraId="568D1CEA" w14:textId="77777777" w:rsidTr="00BF0BBD">
        <w:trPr>
          <w:trHeight w:val="300"/>
        </w:trPr>
        <w:tc>
          <w:tcPr>
            <w:tcW w:w="4700" w:type="dxa"/>
            <w:tcBorders>
              <w:top w:val="nil"/>
              <w:left w:val="nil"/>
              <w:bottom w:val="nil"/>
              <w:right w:val="nil"/>
            </w:tcBorders>
            <w:shd w:val="clear" w:color="auto" w:fill="auto"/>
            <w:vAlign w:val="bottom"/>
            <w:hideMark/>
          </w:tcPr>
          <w:p w14:paraId="562EA56D" w14:textId="4CB471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08_RUT_01_17</w:t>
            </w:r>
            <w:r w:rsidR="00FF4471">
              <w:rPr>
                <w:rFonts w:ascii="Calibri" w:eastAsia="Times New Roman" w:hAnsi="Calibri" w:cs="Calibri"/>
                <w:color w:val="000000"/>
              </w:rPr>
              <w:t>,</w:t>
            </w:r>
            <w:r w:rsidRPr="00BF0BBD">
              <w:rPr>
                <w:rFonts w:ascii="Calibri" w:eastAsia="Times New Roman" w:hAnsi="Calibri" w:cs="Calibri"/>
                <w:color w:val="000000"/>
              </w:rPr>
              <w:t xml:space="preserve"> and more also if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10_2SA_19_13 </w:t>
            </w:r>
          </w:p>
        </w:tc>
      </w:tr>
      <w:tr w:rsidR="00BF0BBD" w:rsidRPr="00BF0BBD" w14:paraId="203843F4" w14:textId="77777777" w:rsidTr="00BF0BBD">
        <w:trPr>
          <w:trHeight w:val="300"/>
        </w:trPr>
        <w:tc>
          <w:tcPr>
            <w:tcW w:w="4700" w:type="dxa"/>
            <w:tcBorders>
              <w:top w:val="nil"/>
              <w:left w:val="nil"/>
              <w:bottom w:val="nil"/>
              <w:right w:val="nil"/>
            </w:tcBorders>
            <w:shd w:val="clear" w:color="auto" w:fill="auto"/>
            <w:vAlign w:val="bottom"/>
            <w:hideMark/>
          </w:tcPr>
          <w:p w14:paraId="7E9B206F" w14:textId="54CE93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01_GEN_39_09</w:t>
            </w:r>
            <w:r w:rsidR="00FF4471">
              <w:rPr>
                <w:rFonts w:ascii="Calibri" w:eastAsia="Times New Roman" w:hAnsi="Calibri" w:cs="Calibri"/>
                <w:color w:val="000000"/>
              </w:rPr>
              <w:t>,</w:t>
            </w:r>
            <w:r w:rsidRPr="00BF0BBD">
              <w:rPr>
                <w:rFonts w:ascii="Calibri" w:eastAsia="Times New Roman" w:hAnsi="Calibri" w:cs="Calibri"/>
                <w:color w:val="000000"/>
              </w:rPr>
              <w:t xml:space="preserve"> any thing from</w:t>
            </w:r>
            <w:r w:rsidR="00644F35">
              <w:rPr>
                <w:rFonts w:ascii="Calibri" w:eastAsia="Times New Roman" w:hAnsi="Calibri" w:cs="Calibri"/>
                <w:color w:val="000000"/>
              </w:rPr>
              <w:t>, &lt;&lt;&lt;&lt;&lt;</w:t>
            </w:r>
          </w:p>
        </w:tc>
      </w:tr>
      <w:tr w:rsidR="00BF0BBD" w:rsidRPr="00BF0BBD" w14:paraId="20170F89" w14:textId="77777777" w:rsidTr="00BF0BBD">
        <w:trPr>
          <w:trHeight w:val="300"/>
        </w:trPr>
        <w:tc>
          <w:tcPr>
            <w:tcW w:w="4700" w:type="dxa"/>
            <w:tcBorders>
              <w:top w:val="nil"/>
              <w:left w:val="nil"/>
              <w:bottom w:val="nil"/>
              <w:right w:val="nil"/>
            </w:tcBorders>
            <w:shd w:val="clear" w:color="auto" w:fill="auto"/>
            <w:vAlign w:val="bottom"/>
            <w:hideMark/>
          </w:tcPr>
          <w:p w14:paraId="2993A469" w14:textId="34E031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01_GEN_39_09</w:t>
            </w:r>
            <w:r w:rsidR="00FF4471">
              <w:rPr>
                <w:rFonts w:ascii="Calibri" w:eastAsia="Times New Roman" w:hAnsi="Calibri" w:cs="Calibri"/>
                <w:color w:val="000000"/>
              </w:rPr>
              <w:t>,</w:t>
            </w:r>
            <w:r w:rsidRPr="00BF0BBD">
              <w:rPr>
                <w:rFonts w:ascii="Calibri" w:eastAsia="Times New Roman" w:hAnsi="Calibri" w:cs="Calibri"/>
                <w:color w:val="000000"/>
              </w:rPr>
              <w:t xml:space="preserve"> any thing from me</w:t>
            </w:r>
            <w:r w:rsidR="00644F35">
              <w:rPr>
                <w:rFonts w:ascii="Calibri" w:eastAsia="Times New Roman" w:hAnsi="Calibri" w:cs="Calibri"/>
                <w:color w:val="000000"/>
              </w:rPr>
              <w:t>, &lt;&lt;&lt;&lt;&lt;</w:t>
            </w:r>
          </w:p>
        </w:tc>
      </w:tr>
      <w:tr w:rsidR="00BF0BBD" w:rsidRPr="00BF0BBD" w14:paraId="51EF8C54" w14:textId="77777777" w:rsidTr="00BF0BBD">
        <w:trPr>
          <w:trHeight w:val="300"/>
        </w:trPr>
        <w:tc>
          <w:tcPr>
            <w:tcW w:w="4700" w:type="dxa"/>
            <w:tcBorders>
              <w:top w:val="nil"/>
              <w:left w:val="nil"/>
              <w:bottom w:val="nil"/>
              <w:right w:val="nil"/>
            </w:tcBorders>
            <w:shd w:val="clear" w:color="auto" w:fill="auto"/>
            <w:vAlign w:val="bottom"/>
            <w:hideMark/>
          </w:tcPr>
          <w:p w14:paraId="2FBBC7DF" w14:textId="480187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08_RUT_01_17</w:t>
            </w:r>
            <w:r w:rsidR="00FF4471">
              <w:rPr>
                <w:rFonts w:ascii="Calibri" w:eastAsia="Times New Roman" w:hAnsi="Calibri" w:cs="Calibri"/>
                <w:color w:val="000000"/>
              </w:rPr>
              <w:t>,</w:t>
            </w:r>
            <w:r w:rsidRPr="00BF0BBD">
              <w:rPr>
                <w:rFonts w:ascii="Calibri" w:eastAsia="Times New Roman" w:hAnsi="Calibri" w:cs="Calibri"/>
                <w:color w:val="000000"/>
              </w:rPr>
              <w:t xml:space="preserve"> do so to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11_1KI_02_23 </w:t>
            </w:r>
          </w:p>
        </w:tc>
      </w:tr>
      <w:tr w:rsidR="00BF0BBD" w:rsidRPr="00BF0BBD" w14:paraId="5ED9002D" w14:textId="77777777" w:rsidTr="00BF0BBD">
        <w:trPr>
          <w:trHeight w:val="300"/>
        </w:trPr>
        <w:tc>
          <w:tcPr>
            <w:tcW w:w="4700" w:type="dxa"/>
            <w:tcBorders>
              <w:top w:val="nil"/>
              <w:left w:val="nil"/>
              <w:bottom w:val="nil"/>
              <w:right w:val="nil"/>
            </w:tcBorders>
            <w:shd w:val="clear" w:color="auto" w:fill="auto"/>
            <w:vAlign w:val="bottom"/>
            <w:hideMark/>
          </w:tcPr>
          <w:p w14:paraId="6DE755F1" w14:textId="6BF718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from me of</w:t>
            </w:r>
            <w:r w:rsidR="00FF4471">
              <w:rPr>
                <w:rFonts w:ascii="Calibri" w:eastAsia="Times New Roman" w:hAnsi="Calibri" w:cs="Calibri"/>
                <w:color w:val="000000"/>
              </w:rPr>
              <w:t>,</w:t>
            </w:r>
            <w:r w:rsidRPr="00BF0BBD">
              <w:rPr>
                <w:rFonts w:ascii="Calibri" w:eastAsia="Times New Roman" w:hAnsi="Calibri" w:cs="Calibri"/>
                <w:color w:val="000000"/>
              </w:rPr>
              <w:t xml:space="preserve"> 55_2TI_01_15 </w:t>
            </w:r>
          </w:p>
        </w:tc>
      </w:tr>
      <w:tr w:rsidR="00BF0BBD" w:rsidRPr="00BF0BBD" w14:paraId="0887AB14" w14:textId="77777777" w:rsidTr="00BF0BBD">
        <w:trPr>
          <w:trHeight w:val="300"/>
        </w:trPr>
        <w:tc>
          <w:tcPr>
            <w:tcW w:w="4700" w:type="dxa"/>
            <w:tcBorders>
              <w:top w:val="nil"/>
              <w:left w:val="nil"/>
              <w:bottom w:val="nil"/>
              <w:right w:val="nil"/>
            </w:tcBorders>
            <w:shd w:val="clear" w:color="auto" w:fill="auto"/>
            <w:vAlign w:val="bottom"/>
            <w:hideMark/>
          </w:tcPr>
          <w:p w14:paraId="45E8A17A" w14:textId="736382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God do so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09_1SA_14_44 </w:t>
            </w:r>
          </w:p>
        </w:tc>
      </w:tr>
      <w:tr w:rsidR="00BF0BBD" w:rsidRPr="00BF0BBD" w14:paraId="33248DAF" w14:textId="77777777" w:rsidTr="00BF0BBD">
        <w:trPr>
          <w:trHeight w:val="300"/>
        </w:trPr>
        <w:tc>
          <w:tcPr>
            <w:tcW w:w="4700" w:type="dxa"/>
            <w:tcBorders>
              <w:top w:val="nil"/>
              <w:left w:val="nil"/>
              <w:bottom w:val="nil"/>
              <w:right w:val="nil"/>
            </w:tcBorders>
            <w:shd w:val="clear" w:color="auto" w:fill="auto"/>
            <w:vAlign w:val="bottom"/>
            <w:hideMark/>
          </w:tcPr>
          <w:p w14:paraId="57BAC501" w14:textId="24B63B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God do so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10_2SA_19_13 </w:t>
            </w:r>
          </w:p>
        </w:tc>
      </w:tr>
      <w:tr w:rsidR="00BF0BBD" w:rsidRPr="00BF0BBD" w14:paraId="179C81D8" w14:textId="77777777" w:rsidTr="00BF0BBD">
        <w:trPr>
          <w:trHeight w:val="300"/>
        </w:trPr>
        <w:tc>
          <w:tcPr>
            <w:tcW w:w="4700" w:type="dxa"/>
            <w:tcBorders>
              <w:top w:val="nil"/>
              <w:left w:val="nil"/>
              <w:bottom w:val="nil"/>
              <w:right w:val="nil"/>
            </w:tcBorders>
            <w:shd w:val="clear" w:color="auto" w:fill="auto"/>
            <w:vAlign w:val="bottom"/>
            <w:hideMark/>
          </w:tcPr>
          <w:p w14:paraId="1C5C2FA5" w14:textId="24A980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05_DEU_31_02</w:t>
            </w:r>
            <w:r w:rsidR="00FF4471">
              <w:rPr>
                <w:rFonts w:ascii="Calibri" w:eastAsia="Times New Roman" w:hAnsi="Calibri" w:cs="Calibri"/>
                <w:color w:val="000000"/>
              </w:rPr>
              <w:t>,</w:t>
            </w:r>
            <w:r w:rsidRPr="00BF0BBD">
              <w:rPr>
                <w:rFonts w:ascii="Calibri" w:eastAsia="Times New Roman" w:hAnsi="Calibri" w:cs="Calibri"/>
                <w:color w:val="000000"/>
              </w:rPr>
              <w:t xml:space="preserve"> hath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09_1SA_21_02 </w:t>
            </w:r>
          </w:p>
        </w:tc>
      </w:tr>
      <w:tr w:rsidR="00BF0BBD" w:rsidRPr="00BF0BBD" w14:paraId="00933BD0" w14:textId="77777777" w:rsidTr="00BF0BBD">
        <w:trPr>
          <w:trHeight w:val="300"/>
        </w:trPr>
        <w:tc>
          <w:tcPr>
            <w:tcW w:w="4700" w:type="dxa"/>
            <w:tcBorders>
              <w:top w:val="nil"/>
              <w:left w:val="nil"/>
              <w:bottom w:val="nil"/>
              <w:right w:val="nil"/>
            </w:tcBorders>
            <w:shd w:val="clear" w:color="auto" w:fill="auto"/>
            <w:vAlign w:val="bottom"/>
            <w:hideMark/>
          </w:tcPr>
          <w:p w14:paraId="6A2DF815" w14:textId="45A952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05_DEU_29_13</w:t>
            </w:r>
            <w:r w:rsidR="00FF4471">
              <w:rPr>
                <w:rFonts w:ascii="Calibri" w:eastAsia="Times New Roman" w:hAnsi="Calibri" w:cs="Calibri"/>
                <w:color w:val="000000"/>
              </w:rPr>
              <w:t>,</w:t>
            </w:r>
            <w:r w:rsidRPr="00BF0BBD">
              <w:rPr>
                <w:rFonts w:ascii="Calibri" w:eastAsia="Times New Roman" w:hAnsi="Calibri" w:cs="Calibri"/>
                <w:color w:val="000000"/>
              </w:rPr>
              <w:t xml:space="preserve"> hath said unto thee</w:t>
            </w:r>
            <w:r w:rsidR="00644F35">
              <w:rPr>
                <w:rFonts w:ascii="Calibri" w:eastAsia="Times New Roman" w:hAnsi="Calibri" w:cs="Calibri"/>
                <w:color w:val="000000"/>
              </w:rPr>
              <w:t>, &lt;&lt;&lt;&lt;&lt;</w:t>
            </w:r>
          </w:p>
        </w:tc>
      </w:tr>
      <w:tr w:rsidR="00BF0BBD" w:rsidRPr="00BF0BBD" w14:paraId="27942F11" w14:textId="77777777" w:rsidTr="00BF0BBD">
        <w:trPr>
          <w:trHeight w:val="300"/>
        </w:trPr>
        <w:tc>
          <w:tcPr>
            <w:tcW w:w="4700" w:type="dxa"/>
            <w:tcBorders>
              <w:top w:val="nil"/>
              <w:left w:val="nil"/>
              <w:bottom w:val="nil"/>
              <w:right w:val="nil"/>
            </w:tcBorders>
            <w:shd w:val="clear" w:color="auto" w:fill="auto"/>
            <w:vAlign w:val="bottom"/>
            <w:hideMark/>
          </w:tcPr>
          <w:p w14:paraId="2B6A498B" w14:textId="4D7B8A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09_1SA_02_23</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09_1SA_09_06 </w:t>
            </w:r>
          </w:p>
        </w:tc>
      </w:tr>
      <w:tr w:rsidR="00BF0BBD" w:rsidRPr="00BF0BBD" w14:paraId="424D01C7" w14:textId="77777777" w:rsidTr="00BF0BBD">
        <w:trPr>
          <w:trHeight w:val="300"/>
        </w:trPr>
        <w:tc>
          <w:tcPr>
            <w:tcW w:w="4700" w:type="dxa"/>
            <w:tcBorders>
              <w:top w:val="nil"/>
              <w:left w:val="nil"/>
              <w:bottom w:val="nil"/>
              <w:right w:val="nil"/>
            </w:tcBorders>
            <w:shd w:val="clear" w:color="auto" w:fill="auto"/>
            <w:vAlign w:val="bottom"/>
            <w:hideMark/>
          </w:tcPr>
          <w:p w14:paraId="7ADE6EC9" w14:textId="57EFCE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02_EXO_18_14</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What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09_1SA_04_14 </w:t>
            </w:r>
          </w:p>
        </w:tc>
      </w:tr>
      <w:tr w:rsidR="00BF0BBD" w:rsidRPr="00BF0BBD" w14:paraId="772D64EF" w14:textId="77777777" w:rsidTr="00BF0BBD">
        <w:trPr>
          <w:trHeight w:val="300"/>
        </w:trPr>
        <w:tc>
          <w:tcPr>
            <w:tcW w:w="4700" w:type="dxa"/>
            <w:tcBorders>
              <w:top w:val="nil"/>
              <w:left w:val="nil"/>
              <w:bottom w:val="nil"/>
              <w:right w:val="nil"/>
            </w:tcBorders>
            <w:shd w:val="clear" w:color="auto" w:fill="auto"/>
            <w:vAlign w:val="bottom"/>
            <w:hideMark/>
          </w:tcPr>
          <w:p w14:paraId="1F4A0EFB" w14:textId="710A2A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02_EXO_18_14</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What is</w:t>
            </w:r>
            <w:r w:rsidR="00644F35">
              <w:rPr>
                <w:rFonts w:ascii="Calibri" w:eastAsia="Times New Roman" w:hAnsi="Calibri" w:cs="Calibri"/>
                <w:color w:val="000000"/>
              </w:rPr>
              <w:t>, &lt;&lt;&lt;&lt;&lt;</w:t>
            </w:r>
          </w:p>
        </w:tc>
      </w:tr>
      <w:tr w:rsidR="00BF0BBD" w:rsidRPr="00BF0BBD" w14:paraId="6A086927" w14:textId="77777777" w:rsidTr="00BF0BBD">
        <w:trPr>
          <w:trHeight w:val="300"/>
        </w:trPr>
        <w:tc>
          <w:tcPr>
            <w:tcW w:w="4700" w:type="dxa"/>
            <w:tcBorders>
              <w:top w:val="nil"/>
              <w:left w:val="nil"/>
              <w:bottom w:val="nil"/>
              <w:right w:val="nil"/>
            </w:tcBorders>
            <w:shd w:val="clear" w:color="auto" w:fill="auto"/>
            <w:vAlign w:val="bottom"/>
            <w:hideMark/>
          </w:tcPr>
          <w:p w14:paraId="2386160B" w14:textId="2D5862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06_JOS_07_19</w:t>
            </w:r>
            <w:r w:rsidR="00FF4471">
              <w:rPr>
                <w:rFonts w:ascii="Calibri" w:eastAsia="Times New Roman" w:hAnsi="Calibri" w:cs="Calibri"/>
                <w:color w:val="000000"/>
              </w:rPr>
              <w:t>,</w:t>
            </w:r>
            <w:r w:rsidRPr="00BF0BBD">
              <w:rPr>
                <w:rFonts w:ascii="Calibri" w:eastAsia="Times New Roman" w:hAnsi="Calibri" w:cs="Calibri"/>
                <w:color w:val="000000"/>
              </w:rPr>
              <w:t xml:space="preserve"> hide it not</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24_JER_38_25 </w:t>
            </w:r>
          </w:p>
        </w:tc>
      </w:tr>
      <w:tr w:rsidR="00BF0BBD" w:rsidRPr="00BF0BBD" w14:paraId="08262E14" w14:textId="77777777" w:rsidTr="00BF0BBD">
        <w:trPr>
          <w:trHeight w:val="300"/>
        </w:trPr>
        <w:tc>
          <w:tcPr>
            <w:tcW w:w="4700" w:type="dxa"/>
            <w:tcBorders>
              <w:top w:val="nil"/>
              <w:left w:val="nil"/>
              <w:bottom w:val="nil"/>
              <w:right w:val="nil"/>
            </w:tcBorders>
            <w:shd w:val="clear" w:color="auto" w:fill="auto"/>
            <w:vAlign w:val="bottom"/>
            <w:hideMark/>
          </w:tcPr>
          <w:p w14:paraId="5FB6F01B" w14:textId="6C1DE8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06_JOS_07_19</w:t>
            </w:r>
            <w:r w:rsidR="00FF4471">
              <w:rPr>
                <w:rFonts w:ascii="Calibri" w:eastAsia="Times New Roman" w:hAnsi="Calibri" w:cs="Calibri"/>
                <w:color w:val="000000"/>
              </w:rPr>
              <w:t>,</w:t>
            </w:r>
            <w:r w:rsidRPr="00BF0BBD">
              <w:rPr>
                <w:rFonts w:ascii="Calibri" w:eastAsia="Times New Roman" w:hAnsi="Calibri" w:cs="Calibri"/>
                <w:color w:val="000000"/>
              </w:rPr>
              <w:t xml:space="preserve"> hide it not from</w:t>
            </w:r>
            <w:r w:rsidR="00644F35">
              <w:rPr>
                <w:rFonts w:ascii="Calibri" w:eastAsia="Times New Roman" w:hAnsi="Calibri" w:cs="Calibri"/>
                <w:color w:val="000000"/>
              </w:rPr>
              <w:t>, &lt;&lt;&lt;&lt;&lt;</w:t>
            </w:r>
          </w:p>
        </w:tc>
      </w:tr>
      <w:tr w:rsidR="00BF0BBD" w:rsidRPr="00BF0BBD" w14:paraId="2C3BF291" w14:textId="77777777" w:rsidTr="00BF0BBD">
        <w:trPr>
          <w:trHeight w:val="300"/>
        </w:trPr>
        <w:tc>
          <w:tcPr>
            <w:tcW w:w="4700" w:type="dxa"/>
            <w:tcBorders>
              <w:top w:val="nil"/>
              <w:left w:val="nil"/>
              <w:bottom w:val="nil"/>
              <w:right w:val="nil"/>
            </w:tcBorders>
            <w:shd w:val="clear" w:color="auto" w:fill="auto"/>
            <w:vAlign w:val="bottom"/>
            <w:hideMark/>
          </w:tcPr>
          <w:p w14:paraId="3BC268D1" w14:textId="6432A4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09_1SA_02_36</w:t>
            </w:r>
            <w:r w:rsidR="00FF4471">
              <w:rPr>
                <w:rFonts w:ascii="Calibri" w:eastAsia="Times New Roman" w:hAnsi="Calibri" w:cs="Calibri"/>
                <w:color w:val="000000"/>
              </w:rPr>
              <w:t>,</w:t>
            </w:r>
            <w:r w:rsidRPr="00BF0BBD">
              <w:rPr>
                <w:rFonts w:ascii="Calibri" w:eastAsia="Times New Roman" w:hAnsi="Calibri" w:cs="Calibri"/>
                <w:color w:val="000000"/>
              </w:rPr>
              <w:t xml:space="preserve"> I pray thee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09_1SA_09_18 </w:t>
            </w:r>
          </w:p>
        </w:tc>
      </w:tr>
      <w:tr w:rsidR="00BF0BBD" w:rsidRPr="00BF0BBD" w14:paraId="22B40784" w14:textId="77777777" w:rsidTr="00BF0BBD">
        <w:trPr>
          <w:trHeight w:val="300"/>
        </w:trPr>
        <w:tc>
          <w:tcPr>
            <w:tcW w:w="4700" w:type="dxa"/>
            <w:tcBorders>
              <w:top w:val="nil"/>
              <w:left w:val="nil"/>
              <w:bottom w:val="nil"/>
              <w:right w:val="nil"/>
            </w:tcBorders>
            <w:shd w:val="clear" w:color="auto" w:fill="auto"/>
            <w:vAlign w:val="bottom"/>
            <w:hideMark/>
          </w:tcPr>
          <w:p w14:paraId="12D579F2" w14:textId="236035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07_JUD_21_11</w:t>
            </w:r>
            <w:r w:rsidR="00FF4471">
              <w:rPr>
                <w:rFonts w:ascii="Calibri" w:eastAsia="Times New Roman" w:hAnsi="Calibri" w:cs="Calibri"/>
                <w:color w:val="000000"/>
              </w:rPr>
              <w:t>,</w:t>
            </w:r>
            <w:r w:rsidRPr="00BF0BBD">
              <w:rPr>
                <w:rFonts w:ascii="Calibri" w:eastAsia="Times New Roman" w:hAnsi="Calibri" w:cs="Calibri"/>
                <w:color w:val="000000"/>
              </w:rPr>
              <w:t xml:space="preserve"> is the thing</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12_2KI_11_05 </w:t>
            </w:r>
          </w:p>
        </w:tc>
      </w:tr>
      <w:tr w:rsidR="00BF0BBD" w:rsidRPr="00BF0BBD" w14:paraId="2CCCB7D0" w14:textId="77777777" w:rsidTr="00BF0BBD">
        <w:trPr>
          <w:trHeight w:val="300"/>
        </w:trPr>
        <w:tc>
          <w:tcPr>
            <w:tcW w:w="4700" w:type="dxa"/>
            <w:tcBorders>
              <w:top w:val="nil"/>
              <w:left w:val="nil"/>
              <w:bottom w:val="nil"/>
              <w:right w:val="nil"/>
            </w:tcBorders>
            <w:shd w:val="clear" w:color="auto" w:fill="auto"/>
            <w:vAlign w:val="bottom"/>
            <w:hideMark/>
          </w:tcPr>
          <w:p w14:paraId="6F911B2E" w14:textId="2234AF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06_JOS_07_19</w:t>
            </w:r>
            <w:r w:rsidR="00FF4471">
              <w:rPr>
                <w:rFonts w:ascii="Calibri" w:eastAsia="Times New Roman" w:hAnsi="Calibri" w:cs="Calibri"/>
                <w:color w:val="000000"/>
              </w:rPr>
              <w:t>,</w:t>
            </w:r>
            <w:r w:rsidRPr="00BF0BBD">
              <w:rPr>
                <w:rFonts w:ascii="Calibri" w:eastAsia="Times New Roman" w:hAnsi="Calibri" w:cs="Calibri"/>
                <w:color w:val="000000"/>
              </w:rPr>
              <w:t xml:space="preserve"> it not from</w:t>
            </w:r>
            <w:r w:rsidR="00644F35">
              <w:rPr>
                <w:rFonts w:ascii="Calibri" w:eastAsia="Times New Roman" w:hAnsi="Calibri" w:cs="Calibri"/>
                <w:color w:val="000000"/>
              </w:rPr>
              <w:t>, &lt;&lt;&lt;&lt;&lt;</w:t>
            </w:r>
          </w:p>
        </w:tc>
      </w:tr>
      <w:tr w:rsidR="00BF0BBD" w:rsidRPr="00BF0BBD" w14:paraId="5747F3C9" w14:textId="77777777" w:rsidTr="00BF0BBD">
        <w:trPr>
          <w:trHeight w:val="300"/>
        </w:trPr>
        <w:tc>
          <w:tcPr>
            <w:tcW w:w="4700" w:type="dxa"/>
            <w:tcBorders>
              <w:top w:val="nil"/>
              <w:left w:val="nil"/>
              <w:bottom w:val="nil"/>
              <w:right w:val="nil"/>
            </w:tcBorders>
            <w:shd w:val="clear" w:color="auto" w:fill="auto"/>
            <w:vAlign w:val="bottom"/>
            <w:hideMark/>
          </w:tcPr>
          <w:p w14:paraId="44B46308" w14:textId="25CFB6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06_JOS_07_19</w:t>
            </w:r>
            <w:r w:rsidR="00FF4471">
              <w:rPr>
                <w:rFonts w:ascii="Calibri" w:eastAsia="Times New Roman" w:hAnsi="Calibri" w:cs="Calibri"/>
                <w:color w:val="000000"/>
              </w:rPr>
              <w:t>,</w:t>
            </w:r>
            <w:r w:rsidRPr="00BF0BBD">
              <w:rPr>
                <w:rFonts w:ascii="Calibri" w:eastAsia="Times New Roman" w:hAnsi="Calibri" w:cs="Calibri"/>
                <w:color w:val="000000"/>
              </w:rPr>
              <w:t xml:space="preserve"> it not from me</w:t>
            </w:r>
            <w:r w:rsidR="00644F35">
              <w:rPr>
                <w:rFonts w:ascii="Calibri" w:eastAsia="Times New Roman" w:hAnsi="Calibri" w:cs="Calibri"/>
                <w:color w:val="000000"/>
              </w:rPr>
              <w:t>, &lt;&lt;&lt;&lt;&lt;</w:t>
            </w:r>
          </w:p>
        </w:tc>
      </w:tr>
      <w:tr w:rsidR="00BF0BBD" w:rsidRPr="00BF0BBD" w14:paraId="4E0E6620" w14:textId="77777777" w:rsidTr="00BF0BBD">
        <w:trPr>
          <w:trHeight w:val="300"/>
        </w:trPr>
        <w:tc>
          <w:tcPr>
            <w:tcW w:w="4700" w:type="dxa"/>
            <w:tcBorders>
              <w:top w:val="nil"/>
              <w:left w:val="nil"/>
              <w:bottom w:val="nil"/>
              <w:right w:val="nil"/>
            </w:tcBorders>
            <w:shd w:val="clear" w:color="auto" w:fill="auto"/>
            <w:vAlign w:val="bottom"/>
            <w:hideMark/>
          </w:tcPr>
          <w:p w14:paraId="7E60439A" w14:textId="38917E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05_DEU_31_03</w:t>
            </w:r>
            <w:r w:rsidR="00FF4471">
              <w:rPr>
                <w:rFonts w:ascii="Calibri" w:eastAsia="Times New Roman" w:hAnsi="Calibri" w:cs="Calibri"/>
                <w:color w:val="000000"/>
              </w:rPr>
              <w:t>,</w:t>
            </w:r>
            <w:r w:rsidRPr="00BF0BBD">
              <w:rPr>
                <w:rFonts w:ascii="Calibri" w:eastAsia="Times New Roman" w:hAnsi="Calibri" w:cs="Calibri"/>
                <w:color w:val="000000"/>
              </w:rPr>
              <w:t xml:space="preserve"> LORD hath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09_1SA_15_16 </w:t>
            </w:r>
          </w:p>
        </w:tc>
      </w:tr>
      <w:tr w:rsidR="00BF0BBD" w:rsidRPr="00BF0BBD" w14:paraId="172E050A" w14:textId="77777777" w:rsidTr="00BF0BBD">
        <w:trPr>
          <w:trHeight w:val="600"/>
        </w:trPr>
        <w:tc>
          <w:tcPr>
            <w:tcW w:w="4700" w:type="dxa"/>
            <w:tcBorders>
              <w:top w:val="nil"/>
              <w:left w:val="nil"/>
              <w:bottom w:val="nil"/>
              <w:right w:val="nil"/>
            </w:tcBorders>
            <w:shd w:val="clear" w:color="auto" w:fill="auto"/>
            <w:vAlign w:val="bottom"/>
            <w:hideMark/>
          </w:tcPr>
          <w:p w14:paraId="1970CB25" w14:textId="6D236E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05_DEU_31_02</w:t>
            </w:r>
            <w:r w:rsidR="00FF4471">
              <w:rPr>
                <w:rFonts w:ascii="Calibri" w:eastAsia="Times New Roman" w:hAnsi="Calibri" w:cs="Calibri"/>
                <w:color w:val="000000"/>
              </w:rPr>
              <w:t>,</w:t>
            </w:r>
            <w:r w:rsidRPr="00BF0BBD">
              <w:rPr>
                <w:rFonts w:ascii="Calibri" w:eastAsia="Times New Roman" w:hAnsi="Calibri" w:cs="Calibri"/>
                <w:color w:val="000000"/>
              </w:rPr>
              <w:t xml:space="preserve"> LORD hath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10_2SA_16_10 </w:t>
            </w:r>
          </w:p>
        </w:tc>
      </w:tr>
      <w:tr w:rsidR="00BF0BBD" w:rsidRPr="00BF0BBD" w14:paraId="72DDB4FF" w14:textId="77777777" w:rsidTr="00BF0BBD">
        <w:trPr>
          <w:trHeight w:val="300"/>
        </w:trPr>
        <w:tc>
          <w:tcPr>
            <w:tcW w:w="4700" w:type="dxa"/>
            <w:tcBorders>
              <w:top w:val="nil"/>
              <w:left w:val="nil"/>
              <w:bottom w:val="nil"/>
              <w:right w:val="nil"/>
            </w:tcBorders>
            <w:shd w:val="clear" w:color="auto" w:fill="auto"/>
            <w:vAlign w:val="bottom"/>
            <w:hideMark/>
          </w:tcPr>
          <w:p w14:paraId="5B8405C1" w14:textId="2566A0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08_RUT_01_17</w:t>
            </w:r>
            <w:r w:rsidR="00FF4471">
              <w:rPr>
                <w:rFonts w:ascii="Calibri" w:eastAsia="Times New Roman" w:hAnsi="Calibri" w:cs="Calibri"/>
                <w:color w:val="000000"/>
              </w:rPr>
              <w:t>,</w:t>
            </w:r>
            <w:r w:rsidRPr="00BF0BBD">
              <w:rPr>
                <w:rFonts w:ascii="Calibri" w:eastAsia="Times New Roman" w:hAnsi="Calibri" w:cs="Calibri"/>
                <w:color w:val="000000"/>
              </w:rPr>
              <w:t xml:space="preserve"> more also if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10_2SA_19_13 </w:t>
            </w:r>
          </w:p>
        </w:tc>
      </w:tr>
      <w:tr w:rsidR="00BF0BBD" w:rsidRPr="00BF0BBD" w14:paraId="3E9A14AF" w14:textId="77777777" w:rsidTr="00BF0BBD">
        <w:trPr>
          <w:trHeight w:val="300"/>
        </w:trPr>
        <w:tc>
          <w:tcPr>
            <w:tcW w:w="4700" w:type="dxa"/>
            <w:tcBorders>
              <w:top w:val="nil"/>
              <w:left w:val="nil"/>
              <w:bottom w:val="nil"/>
              <w:right w:val="nil"/>
            </w:tcBorders>
            <w:shd w:val="clear" w:color="auto" w:fill="auto"/>
            <w:vAlign w:val="bottom"/>
            <w:hideMark/>
          </w:tcPr>
          <w:p w14:paraId="3E758C74" w14:textId="7CDA46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more also if thou</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10_2SA_19_13 </w:t>
            </w:r>
          </w:p>
        </w:tc>
      </w:tr>
      <w:tr w:rsidR="00BF0BBD" w:rsidRPr="00BF0BBD" w14:paraId="17B07CC3" w14:textId="77777777" w:rsidTr="00BF0BBD">
        <w:trPr>
          <w:trHeight w:val="300"/>
        </w:trPr>
        <w:tc>
          <w:tcPr>
            <w:tcW w:w="4700" w:type="dxa"/>
            <w:tcBorders>
              <w:top w:val="nil"/>
              <w:left w:val="nil"/>
              <w:bottom w:val="nil"/>
              <w:right w:val="nil"/>
            </w:tcBorders>
            <w:shd w:val="clear" w:color="auto" w:fill="auto"/>
            <w:vAlign w:val="bottom"/>
            <w:hideMark/>
          </w:tcPr>
          <w:p w14:paraId="38184F8C" w14:textId="591BC5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06_JOS_07_19</w:t>
            </w:r>
            <w:r w:rsidR="00FF4471">
              <w:rPr>
                <w:rFonts w:ascii="Calibri" w:eastAsia="Times New Roman" w:hAnsi="Calibri" w:cs="Calibri"/>
                <w:color w:val="000000"/>
              </w:rPr>
              <w:t>,</w:t>
            </w:r>
            <w:r w:rsidRPr="00BF0BBD">
              <w:rPr>
                <w:rFonts w:ascii="Calibri" w:eastAsia="Times New Roman" w:hAnsi="Calibri" w:cs="Calibri"/>
                <w:color w:val="000000"/>
              </w:rPr>
              <w:t xml:space="preserve"> not from me</w:t>
            </w:r>
            <w:r w:rsidR="00644F35">
              <w:rPr>
                <w:rFonts w:ascii="Calibri" w:eastAsia="Times New Roman" w:hAnsi="Calibri" w:cs="Calibri"/>
                <w:color w:val="000000"/>
              </w:rPr>
              <w:t>, &lt;&lt;&lt;&lt;&lt;</w:t>
            </w:r>
          </w:p>
        </w:tc>
      </w:tr>
      <w:tr w:rsidR="00BF0BBD" w:rsidRPr="00BF0BBD" w14:paraId="1D02DB62" w14:textId="77777777" w:rsidTr="00BF0BBD">
        <w:trPr>
          <w:trHeight w:val="300"/>
        </w:trPr>
        <w:tc>
          <w:tcPr>
            <w:tcW w:w="4700" w:type="dxa"/>
            <w:tcBorders>
              <w:top w:val="nil"/>
              <w:left w:val="nil"/>
              <w:bottom w:val="nil"/>
              <w:right w:val="nil"/>
            </w:tcBorders>
            <w:shd w:val="clear" w:color="auto" w:fill="auto"/>
            <w:vAlign w:val="bottom"/>
            <w:hideMark/>
          </w:tcPr>
          <w:p w14:paraId="68AF0294" w14:textId="1A60A9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09_1SA_02_29</w:t>
            </w:r>
            <w:r w:rsidR="00FF4471">
              <w:rPr>
                <w:rFonts w:ascii="Calibri" w:eastAsia="Times New Roman" w:hAnsi="Calibri" w:cs="Calibri"/>
                <w:color w:val="000000"/>
              </w:rPr>
              <w:t>,</w:t>
            </w:r>
            <w:r w:rsidRPr="00BF0BBD">
              <w:rPr>
                <w:rFonts w:ascii="Calibri" w:eastAsia="Times New Roman" w:hAnsi="Calibri" w:cs="Calibri"/>
                <w:color w:val="000000"/>
              </w:rPr>
              <w:t xml:space="preserve"> of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09_1SA_06_18 </w:t>
            </w:r>
          </w:p>
        </w:tc>
      </w:tr>
      <w:tr w:rsidR="00BF0BBD" w:rsidRPr="00BF0BBD" w14:paraId="4E3148F6" w14:textId="77777777" w:rsidTr="00BF0BBD">
        <w:trPr>
          <w:trHeight w:val="300"/>
        </w:trPr>
        <w:tc>
          <w:tcPr>
            <w:tcW w:w="4700" w:type="dxa"/>
            <w:tcBorders>
              <w:top w:val="nil"/>
              <w:left w:val="nil"/>
              <w:bottom w:val="nil"/>
              <w:right w:val="nil"/>
            </w:tcBorders>
            <w:shd w:val="clear" w:color="auto" w:fill="auto"/>
            <w:vAlign w:val="bottom"/>
            <w:hideMark/>
          </w:tcPr>
          <w:p w14:paraId="11A6FC7F" w14:textId="619298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05_DEU_29_13</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thee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09_1SA_09_23 </w:t>
            </w:r>
          </w:p>
        </w:tc>
      </w:tr>
      <w:tr w:rsidR="00BF0BBD" w:rsidRPr="00BF0BBD" w14:paraId="5C7B222D" w14:textId="77777777" w:rsidTr="00BF0BBD">
        <w:trPr>
          <w:trHeight w:val="300"/>
        </w:trPr>
        <w:tc>
          <w:tcPr>
            <w:tcW w:w="4700" w:type="dxa"/>
            <w:tcBorders>
              <w:top w:val="nil"/>
              <w:left w:val="nil"/>
              <w:bottom w:val="nil"/>
              <w:right w:val="nil"/>
            </w:tcBorders>
            <w:shd w:val="clear" w:color="auto" w:fill="auto"/>
            <w:vAlign w:val="bottom"/>
            <w:hideMark/>
          </w:tcPr>
          <w:p w14:paraId="53C8E161" w14:textId="0F0F5A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unto thee I</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43_JOH_01_50 </w:t>
            </w:r>
          </w:p>
        </w:tc>
      </w:tr>
      <w:tr w:rsidR="00BF0BBD" w:rsidRPr="00BF0BBD" w14:paraId="3BCF1584" w14:textId="77777777" w:rsidTr="00BF0BBD">
        <w:trPr>
          <w:trHeight w:val="300"/>
        </w:trPr>
        <w:tc>
          <w:tcPr>
            <w:tcW w:w="4700" w:type="dxa"/>
            <w:tcBorders>
              <w:top w:val="nil"/>
              <w:left w:val="nil"/>
              <w:bottom w:val="nil"/>
              <w:right w:val="nil"/>
            </w:tcBorders>
            <w:shd w:val="clear" w:color="auto" w:fill="auto"/>
            <w:vAlign w:val="bottom"/>
            <w:hideMark/>
          </w:tcPr>
          <w:p w14:paraId="7ADAED50" w14:textId="74F013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01_GEN_26_10</w:t>
            </w:r>
            <w:r w:rsidR="00FF4471">
              <w:rPr>
                <w:rFonts w:ascii="Calibri" w:eastAsia="Times New Roman" w:hAnsi="Calibri" w:cs="Calibri"/>
                <w:color w:val="000000"/>
              </w:rPr>
              <w:t>,</w:t>
            </w:r>
            <w:r w:rsidRPr="00BF0BBD">
              <w:rPr>
                <w:rFonts w:ascii="Calibri" w:eastAsia="Times New Roman" w:hAnsi="Calibri" w:cs="Calibri"/>
                <w:color w:val="000000"/>
              </w:rPr>
              <w:t xml:space="preserve"> said What 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09_1SA_04_16 </w:t>
            </w:r>
          </w:p>
        </w:tc>
      </w:tr>
      <w:tr w:rsidR="00BF0BBD" w:rsidRPr="00BF0BBD" w14:paraId="50DBF93A" w14:textId="77777777" w:rsidTr="00BF0BBD">
        <w:trPr>
          <w:trHeight w:val="300"/>
        </w:trPr>
        <w:tc>
          <w:tcPr>
            <w:tcW w:w="4700" w:type="dxa"/>
            <w:tcBorders>
              <w:top w:val="nil"/>
              <w:left w:val="nil"/>
              <w:bottom w:val="nil"/>
              <w:right w:val="nil"/>
            </w:tcBorders>
            <w:shd w:val="clear" w:color="auto" w:fill="auto"/>
            <w:vAlign w:val="bottom"/>
            <w:hideMark/>
          </w:tcPr>
          <w:p w14:paraId="127941BF" w14:textId="59C8A8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What is the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23_ISA_38_22 </w:t>
            </w:r>
          </w:p>
        </w:tc>
      </w:tr>
      <w:tr w:rsidR="00BF0BBD" w:rsidRPr="00BF0BBD" w14:paraId="51DEBEBA" w14:textId="77777777" w:rsidTr="00BF0BBD">
        <w:trPr>
          <w:trHeight w:val="600"/>
        </w:trPr>
        <w:tc>
          <w:tcPr>
            <w:tcW w:w="4700" w:type="dxa"/>
            <w:tcBorders>
              <w:top w:val="nil"/>
              <w:left w:val="nil"/>
              <w:bottom w:val="nil"/>
              <w:right w:val="nil"/>
            </w:tcBorders>
            <w:shd w:val="clear" w:color="auto" w:fill="auto"/>
            <w:vAlign w:val="bottom"/>
            <w:hideMark/>
          </w:tcPr>
          <w:p w14:paraId="21F512CB" w14:textId="5DA06E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01_GEN_12_11</w:t>
            </w:r>
            <w:r w:rsidR="00FF4471">
              <w:rPr>
                <w:rFonts w:ascii="Calibri" w:eastAsia="Times New Roman" w:hAnsi="Calibri" w:cs="Calibri"/>
                <w:color w:val="000000"/>
              </w:rPr>
              <w:t>,</w:t>
            </w:r>
            <w:r w:rsidRPr="00BF0BBD">
              <w:rPr>
                <w:rFonts w:ascii="Calibri" w:eastAsia="Times New Roman" w:hAnsi="Calibri" w:cs="Calibri"/>
                <w:color w:val="000000"/>
              </w:rPr>
              <w:t xml:space="preserve"> that he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40_MAT_09_12 </w:t>
            </w:r>
          </w:p>
        </w:tc>
      </w:tr>
      <w:tr w:rsidR="00BF0BBD" w:rsidRPr="00BF0BBD" w14:paraId="000E3641" w14:textId="77777777" w:rsidTr="00BF0BBD">
        <w:trPr>
          <w:trHeight w:val="300"/>
        </w:trPr>
        <w:tc>
          <w:tcPr>
            <w:tcW w:w="4700" w:type="dxa"/>
            <w:tcBorders>
              <w:top w:val="nil"/>
              <w:left w:val="nil"/>
              <w:bottom w:val="nil"/>
              <w:right w:val="nil"/>
            </w:tcBorders>
            <w:shd w:val="clear" w:color="auto" w:fill="auto"/>
            <w:vAlign w:val="bottom"/>
            <w:hideMark/>
          </w:tcPr>
          <w:p w14:paraId="6947BC43" w14:textId="4867A7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09_1SA_03_08</w:t>
            </w:r>
            <w:r w:rsidR="00FF4471">
              <w:rPr>
                <w:rFonts w:ascii="Calibri" w:eastAsia="Times New Roman" w:hAnsi="Calibri" w:cs="Calibri"/>
                <w:color w:val="000000"/>
              </w:rPr>
              <w:t>,</w:t>
            </w:r>
            <w:r w:rsidRPr="00BF0BBD">
              <w:rPr>
                <w:rFonts w:ascii="Calibri" w:eastAsia="Times New Roman" w:hAnsi="Calibri" w:cs="Calibri"/>
                <w:color w:val="000000"/>
              </w:rPr>
              <w:t xml:space="preserve"> that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09_1SA_14_06 </w:t>
            </w:r>
          </w:p>
        </w:tc>
      </w:tr>
      <w:tr w:rsidR="00BF0BBD" w:rsidRPr="00BF0BBD" w14:paraId="1723D824" w14:textId="77777777" w:rsidTr="00BF0BBD">
        <w:trPr>
          <w:trHeight w:val="600"/>
        </w:trPr>
        <w:tc>
          <w:tcPr>
            <w:tcW w:w="4700" w:type="dxa"/>
            <w:tcBorders>
              <w:top w:val="nil"/>
              <w:left w:val="nil"/>
              <w:bottom w:val="nil"/>
              <w:right w:val="nil"/>
            </w:tcBorders>
            <w:shd w:val="clear" w:color="auto" w:fill="auto"/>
            <w:vAlign w:val="bottom"/>
            <w:hideMark/>
          </w:tcPr>
          <w:p w14:paraId="3C43FBE8" w14:textId="5A68AD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06_JOS_02_09</w:t>
            </w:r>
            <w:r w:rsidR="00FF4471">
              <w:rPr>
                <w:rFonts w:ascii="Calibri" w:eastAsia="Times New Roman" w:hAnsi="Calibri" w:cs="Calibri"/>
                <w:color w:val="000000"/>
              </w:rPr>
              <w:t>,</w:t>
            </w:r>
            <w:r w:rsidRPr="00BF0BBD">
              <w:rPr>
                <w:rFonts w:ascii="Calibri" w:eastAsia="Times New Roman" w:hAnsi="Calibri" w:cs="Calibri"/>
                <w:color w:val="000000"/>
              </w:rPr>
              <w:t xml:space="preserve"> that the LORD hath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10_2SA_18_19 </w:t>
            </w:r>
          </w:p>
        </w:tc>
      </w:tr>
      <w:tr w:rsidR="00BF0BBD" w:rsidRPr="00BF0BBD" w14:paraId="68FB739A" w14:textId="77777777" w:rsidTr="00BF0BBD">
        <w:trPr>
          <w:trHeight w:val="300"/>
        </w:trPr>
        <w:tc>
          <w:tcPr>
            <w:tcW w:w="4700" w:type="dxa"/>
            <w:tcBorders>
              <w:top w:val="nil"/>
              <w:left w:val="nil"/>
              <w:bottom w:val="nil"/>
              <w:right w:val="nil"/>
            </w:tcBorders>
            <w:shd w:val="clear" w:color="auto" w:fill="auto"/>
            <w:vAlign w:val="bottom"/>
            <w:hideMark/>
          </w:tcPr>
          <w:p w14:paraId="55278A8F" w14:textId="681486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09_1SA_01_27</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hath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09_1SA_10_01 </w:t>
            </w:r>
          </w:p>
        </w:tc>
      </w:tr>
      <w:tr w:rsidR="00BF0BBD" w:rsidRPr="00BF0BBD" w14:paraId="2E12EE27" w14:textId="77777777" w:rsidTr="00BF0BBD">
        <w:trPr>
          <w:trHeight w:val="600"/>
        </w:trPr>
        <w:tc>
          <w:tcPr>
            <w:tcW w:w="4700" w:type="dxa"/>
            <w:tcBorders>
              <w:top w:val="nil"/>
              <w:left w:val="nil"/>
              <w:bottom w:val="nil"/>
              <w:right w:val="nil"/>
            </w:tcBorders>
            <w:shd w:val="clear" w:color="auto" w:fill="auto"/>
            <w:vAlign w:val="bottom"/>
            <w:hideMark/>
          </w:tcPr>
          <w:p w14:paraId="118ECB1E" w14:textId="5F16AB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05_DEU_31_03</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hath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09_1SA_15_16 </w:t>
            </w:r>
          </w:p>
        </w:tc>
      </w:tr>
      <w:tr w:rsidR="00BF0BBD" w:rsidRPr="00BF0BBD" w14:paraId="6FB427F3" w14:textId="77777777" w:rsidTr="00BF0BBD">
        <w:trPr>
          <w:trHeight w:val="300"/>
        </w:trPr>
        <w:tc>
          <w:tcPr>
            <w:tcW w:w="4700" w:type="dxa"/>
            <w:tcBorders>
              <w:top w:val="nil"/>
              <w:left w:val="nil"/>
              <w:bottom w:val="nil"/>
              <w:right w:val="nil"/>
            </w:tcBorders>
            <w:shd w:val="clear" w:color="auto" w:fill="auto"/>
            <w:vAlign w:val="bottom"/>
            <w:hideMark/>
          </w:tcPr>
          <w:p w14:paraId="2747271C" w14:textId="716D44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07_JUD_21_11</w:t>
            </w:r>
            <w:r w:rsidR="00FF4471">
              <w:rPr>
                <w:rFonts w:ascii="Calibri" w:eastAsia="Times New Roman" w:hAnsi="Calibri" w:cs="Calibri"/>
                <w:color w:val="000000"/>
              </w:rPr>
              <w:t>,</w:t>
            </w:r>
            <w:r w:rsidRPr="00BF0BBD">
              <w:rPr>
                <w:rFonts w:ascii="Calibri" w:eastAsia="Times New Roman" w:hAnsi="Calibri" w:cs="Calibri"/>
                <w:color w:val="000000"/>
              </w:rPr>
              <w:t xml:space="preserve"> The thing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10_2SA_11_27 </w:t>
            </w:r>
          </w:p>
        </w:tc>
      </w:tr>
      <w:tr w:rsidR="00BF0BBD" w:rsidRPr="00BF0BBD" w14:paraId="1BE4D149" w14:textId="77777777" w:rsidTr="00BF0BBD">
        <w:trPr>
          <w:trHeight w:val="300"/>
        </w:trPr>
        <w:tc>
          <w:tcPr>
            <w:tcW w:w="4700" w:type="dxa"/>
            <w:tcBorders>
              <w:top w:val="nil"/>
              <w:left w:val="nil"/>
              <w:bottom w:val="nil"/>
              <w:right w:val="nil"/>
            </w:tcBorders>
            <w:shd w:val="clear" w:color="auto" w:fill="auto"/>
            <w:vAlign w:val="bottom"/>
            <w:hideMark/>
          </w:tcPr>
          <w:p w14:paraId="6D6D79C1" w14:textId="476A7A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06_JOS_14_06</w:t>
            </w:r>
            <w:r w:rsidR="00FF4471">
              <w:rPr>
                <w:rFonts w:ascii="Calibri" w:eastAsia="Times New Roman" w:hAnsi="Calibri" w:cs="Calibri"/>
                <w:color w:val="000000"/>
              </w:rPr>
              <w:t>,</w:t>
            </w:r>
            <w:r w:rsidRPr="00BF0BBD">
              <w:rPr>
                <w:rFonts w:ascii="Calibri" w:eastAsia="Times New Roman" w:hAnsi="Calibri" w:cs="Calibri"/>
                <w:color w:val="000000"/>
              </w:rPr>
              <w:t xml:space="preserve"> the thing that the</w:t>
            </w:r>
            <w:r w:rsidR="00644F35">
              <w:rPr>
                <w:rFonts w:ascii="Calibri" w:eastAsia="Times New Roman" w:hAnsi="Calibri" w:cs="Calibri"/>
                <w:color w:val="000000"/>
              </w:rPr>
              <w:t>, &lt;&lt;&lt;&lt;&lt;</w:t>
            </w:r>
          </w:p>
        </w:tc>
      </w:tr>
      <w:tr w:rsidR="00BF0BBD" w:rsidRPr="00BF0BBD" w14:paraId="38779DBE" w14:textId="77777777" w:rsidTr="00BF0BBD">
        <w:trPr>
          <w:trHeight w:val="300"/>
        </w:trPr>
        <w:tc>
          <w:tcPr>
            <w:tcW w:w="4700" w:type="dxa"/>
            <w:tcBorders>
              <w:top w:val="nil"/>
              <w:left w:val="nil"/>
              <w:bottom w:val="nil"/>
              <w:right w:val="nil"/>
            </w:tcBorders>
            <w:shd w:val="clear" w:color="auto" w:fill="auto"/>
            <w:vAlign w:val="bottom"/>
            <w:hideMark/>
          </w:tcPr>
          <w:p w14:paraId="343D8DD9" w14:textId="7AC17A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05_DEU_12_08</w:t>
            </w:r>
            <w:r w:rsidR="00FF4471">
              <w:rPr>
                <w:rFonts w:ascii="Calibri" w:eastAsia="Times New Roman" w:hAnsi="Calibri" w:cs="Calibri"/>
                <w:color w:val="000000"/>
              </w:rPr>
              <w:t>,</w:t>
            </w:r>
            <w:r w:rsidRPr="00BF0BBD">
              <w:rPr>
                <w:rFonts w:ascii="Calibri" w:eastAsia="Times New Roman" w:hAnsi="Calibri" w:cs="Calibri"/>
                <w:color w:val="000000"/>
              </w:rPr>
              <w:t xml:space="preserve"> the things that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12_2KI_20_15 </w:t>
            </w:r>
          </w:p>
        </w:tc>
      </w:tr>
      <w:tr w:rsidR="00BF0BBD" w:rsidRPr="00BF0BBD" w14:paraId="60502010" w14:textId="77777777" w:rsidTr="00BF0BBD">
        <w:trPr>
          <w:trHeight w:val="300"/>
        </w:trPr>
        <w:tc>
          <w:tcPr>
            <w:tcW w:w="4700" w:type="dxa"/>
            <w:tcBorders>
              <w:top w:val="nil"/>
              <w:left w:val="nil"/>
              <w:bottom w:val="nil"/>
              <w:right w:val="nil"/>
            </w:tcBorders>
            <w:shd w:val="clear" w:color="auto" w:fill="auto"/>
            <w:vAlign w:val="bottom"/>
            <w:hideMark/>
          </w:tcPr>
          <w:p w14:paraId="5FEB48AE" w14:textId="1E3913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things that he</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43_JOH_04_45 </w:t>
            </w:r>
          </w:p>
        </w:tc>
      </w:tr>
      <w:tr w:rsidR="00BF0BBD" w:rsidRPr="00BF0BBD" w14:paraId="5C617B02" w14:textId="77777777" w:rsidTr="00BF0BBD">
        <w:trPr>
          <w:trHeight w:val="300"/>
        </w:trPr>
        <w:tc>
          <w:tcPr>
            <w:tcW w:w="4700" w:type="dxa"/>
            <w:tcBorders>
              <w:top w:val="nil"/>
              <w:left w:val="nil"/>
              <w:bottom w:val="nil"/>
              <w:right w:val="nil"/>
            </w:tcBorders>
            <w:shd w:val="clear" w:color="auto" w:fill="auto"/>
            <w:vAlign w:val="bottom"/>
            <w:hideMark/>
          </w:tcPr>
          <w:p w14:paraId="7CEAF261" w14:textId="5E425D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thee I pray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11_1KI_02_20 </w:t>
            </w:r>
          </w:p>
        </w:tc>
      </w:tr>
      <w:tr w:rsidR="00BF0BBD" w:rsidRPr="00BF0BBD" w14:paraId="28A9648E" w14:textId="77777777" w:rsidTr="00BF0BBD">
        <w:trPr>
          <w:trHeight w:val="300"/>
        </w:trPr>
        <w:tc>
          <w:tcPr>
            <w:tcW w:w="4700" w:type="dxa"/>
            <w:tcBorders>
              <w:top w:val="nil"/>
              <w:left w:val="nil"/>
              <w:bottom w:val="nil"/>
              <w:right w:val="nil"/>
            </w:tcBorders>
            <w:shd w:val="clear" w:color="auto" w:fill="auto"/>
            <w:vAlign w:val="bottom"/>
            <w:hideMark/>
          </w:tcPr>
          <w:p w14:paraId="22B8DAAA" w14:textId="008C80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thee I pray thee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11_1KI_02_20 </w:t>
            </w:r>
          </w:p>
        </w:tc>
      </w:tr>
      <w:tr w:rsidR="00BF0BBD" w:rsidRPr="00BF0BBD" w14:paraId="1D6AFD39" w14:textId="77777777" w:rsidTr="00BF0BBD">
        <w:trPr>
          <w:trHeight w:val="300"/>
        </w:trPr>
        <w:tc>
          <w:tcPr>
            <w:tcW w:w="4700" w:type="dxa"/>
            <w:tcBorders>
              <w:top w:val="nil"/>
              <w:left w:val="nil"/>
              <w:bottom w:val="nil"/>
              <w:right w:val="nil"/>
            </w:tcBorders>
            <w:shd w:val="clear" w:color="auto" w:fill="auto"/>
            <w:vAlign w:val="bottom"/>
            <w:hideMark/>
          </w:tcPr>
          <w:p w14:paraId="0583694A" w14:textId="015AEE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01_GEN_39_09</w:t>
            </w:r>
            <w:r w:rsidR="00FF4471">
              <w:rPr>
                <w:rFonts w:ascii="Calibri" w:eastAsia="Times New Roman" w:hAnsi="Calibri" w:cs="Calibri"/>
                <w:color w:val="000000"/>
              </w:rPr>
              <w:t>,</w:t>
            </w:r>
            <w:r w:rsidRPr="00BF0BBD">
              <w:rPr>
                <w:rFonts w:ascii="Calibri" w:eastAsia="Times New Roman" w:hAnsi="Calibri" w:cs="Calibri"/>
                <w:color w:val="000000"/>
              </w:rPr>
              <w:t xml:space="preserve"> thing from me</w:t>
            </w:r>
            <w:r w:rsidR="00644F35">
              <w:rPr>
                <w:rFonts w:ascii="Calibri" w:eastAsia="Times New Roman" w:hAnsi="Calibri" w:cs="Calibri"/>
                <w:color w:val="000000"/>
              </w:rPr>
              <w:t>, &lt;&lt;&lt;&lt;&lt;</w:t>
            </w:r>
          </w:p>
        </w:tc>
      </w:tr>
      <w:tr w:rsidR="00BF0BBD" w:rsidRPr="00BF0BBD" w14:paraId="7407EDE1" w14:textId="77777777" w:rsidTr="00BF0BBD">
        <w:trPr>
          <w:trHeight w:val="300"/>
        </w:trPr>
        <w:tc>
          <w:tcPr>
            <w:tcW w:w="4700" w:type="dxa"/>
            <w:tcBorders>
              <w:top w:val="nil"/>
              <w:left w:val="nil"/>
              <w:bottom w:val="nil"/>
              <w:right w:val="nil"/>
            </w:tcBorders>
            <w:shd w:val="clear" w:color="auto" w:fill="auto"/>
            <w:vAlign w:val="bottom"/>
            <w:hideMark/>
          </w:tcPr>
          <w:p w14:paraId="2C81362C" w14:textId="473029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06_JOS_14_06</w:t>
            </w:r>
            <w:r w:rsidR="00FF4471">
              <w:rPr>
                <w:rFonts w:ascii="Calibri" w:eastAsia="Times New Roman" w:hAnsi="Calibri" w:cs="Calibri"/>
                <w:color w:val="000000"/>
              </w:rPr>
              <w:t>,</w:t>
            </w:r>
            <w:r w:rsidRPr="00BF0BBD">
              <w:rPr>
                <w:rFonts w:ascii="Calibri" w:eastAsia="Times New Roman" w:hAnsi="Calibri" w:cs="Calibri"/>
                <w:color w:val="000000"/>
              </w:rPr>
              <w:t xml:space="preserve"> thing that the</w:t>
            </w:r>
            <w:r w:rsidR="00FF4471">
              <w:rPr>
                <w:rFonts w:ascii="Calibri" w:eastAsia="Times New Roman" w:hAnsi="Calibri" w:cs="Calibri"/>
                <w:color w:val="000000"/>
              </w:rPr>
              <w:t>,</w:t>
            </w:r>
            <w:r w:rsidRPr="00BF0BBD">
              <w:rPr>
                <w:rFonts w:ascii="Calibri" w:eastAsia="Times New Roman" w:hAnsi="Calibri" w:cs="Calibri"/>
                <w:color w:val="000000"/>
              </w:rPr>
              <w:t xml:space="preserve"> 47_2CO_06_03 </w:t>
            </w:r>
          </w:p>
        </w:tc>
      </w:tr>
      <w:tr w:rsidR="00BF0BBD" w:rsidRPr="00BF0BBD" w14:paraId="2EAB6026" w14:textId="77777777" w:rsidTr="00BF0BBD">
        <w:trPr>
          <w:trHeight w:val="300"/>
        </w:trPr>
        <w:tc>
          <w:tcPr>
            <w:tcW w:w="4700" w:type="dxa"/>
            <w:tcBorders>
              <w:top w:val="nil"/>
              <w:left w:val="nil"/>
              <w:bottom w:val="nil"/>
              <w:right w:val="nil"/>
            </w:tcBorders>
            <w:shd w:val="clear" w:color="auto" w:fill="auto"/>
            <w:vAlign w:val="bottom"/>
            <w:hideMark/>
          </w:tcPr>
          <w:p w14:paraId="6F3DBDE8" w14:textId="6E1BDF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06_JOS_14_06</w:t>
            </w:r>
            <w:r w:rsidR="00FF4471">
              <w:rPr>
                <w:rFonts w:ascii="Calibri" w:eastAsia="Times New Roman" w:hAnsi="Calibri" w:cs="Calibri"/>
                <w:color w:val="000000"/>
              </w:rPr>
              <w:t>,</w:t>
            </w:r>
            <w:r w:rsidRPr="00BF0BBD">
              <w:rPr>
                <w:rFonts w:ascii="Calibri" w:eastAsia="Times New Roman" w:hAnsi="Calibri" w:cs="Calibri"/>
                <w:color w:val="000000"/>
              </w:rPr>
              <w:t xml:space="preserve"> thing that the LORD</w:t>
            </w:r>
            <w:r w:rsidR="00644F35">
              <w:rPr>
                <w:rFonts w:ascii="Calibri" w:eastAsia="Times New Roman" w:hAnsi="Calibri" w:cs="Calibri"/>
                <w:color w:val="000000"/>
              </w:rPr>
              <w:t>, &lt;&lt;&lt;&lt;&lt;</w:t>
            </w:r>
          </w:p>
        </w:tc>
      </w:tr>
      <w:tr w:rsidR="00BF0BBD" w:rsidRPr="00BF0BBD" w14:paraId="78D34E90" w14:textId="77777777" w:rsidTr="00BF0BBD">
        <w:trPr>
          <w:trHeight w:val="300"/>
        </w:trPr>
        <w:tc>
          <w:tcPr>
            <w:tcW w:w="4700" w:type="dxa"/>
            <w:tcBorders>
              <w:top w:val="nil"/>
              <w:left w:val="nil"/>
              <w:bottom w:val="nil"/>
              <w:right w:val="nil"/>
            </w:tcBorders>
            <w:shd w:val="clear" w:color="auto" w:fill="auto"/>
            <w:vAlign w:val="bottom"/>
            <w:hideMark/>
          </w:tcPr>
          <w:p w14:paraId="7F9456CF" w14:textId="4BC470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03_LEV_05_05</w:t>
            </w:r>
            <w:r w:rsidR="00FF4471">
              <w:rPr>
                <w:rFonts w:ascii="Calibri" w:eastAsia="Times New Roman" w:hAnsi="Calibri" w:cs="Calibri"/>
                <w:color w:val="000000"/>
              </w:rPr>
              <w:t>,</w:t>
            </w:r>
            <w:r w:rsidRPr="00BF0BBD">
              <w:rPr>
                <w:rFonts w:ascii="Calibri" w:eastAsia="Times New Roman" w:hAnsi="Calibri" w:cs="Calibri"/>
                <w:color w:val="000000"/>
              </w:rPr>
              <w:t xml:space="preserve"> things that he</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40_MAT_21_15 </w:t>
            </w:r>
          </w:p>
        </w:tc>
      </w:tr>
      <w:tr w:rsidR="00BF0BBD" w:rsidRPr="00BF0BBD" w14:paraId="284C2588" w14:textId="77777777" w:rsidTr="00BF0BBD">
        <w:trPr>
          <w:trHeight w:val="300"/>
        </w:trPr>
        <w:tc>
          <w:tcPr>
            <w:tcW w:w="4700" w:type="dxa"/>
            <w:tcBorders>
              <w:top w:val="nil"/>
              <w:left w:val="nil"/>
              <w:bottom w:val="nil"/>
              <w:right w:val="nil"/>
            </w:tcBorders>
            <w:shd w:val="clear" w:color="auto" w:fill="auto"/>
            <w:vAlign w:val="bottom"/>
            <w:hideMark/>
          </w:tcPr>
          <w:p w14:paraId="5D79E4D2" w14:textId="563766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05_DEU_28_44</w:t>
            </w:r>
            <w:r w:rsidR="00FF4471">
              <w:rPr>
                <w:rFonts w:ascii="Calibri" w:eastAsia="Times New Roman" w:hAnsi="Calibri" w:cs="Calibri"/>
                <w:color w:val="000000"/>
              </w:rPr>
              <w:t>,</w:t>
            </w:r>
            <w:r w:rsidRPr="00BF0BBD">
              <w:rPr>
                <w:rFonts w:ascii="Calibri" w:eastAsia="Times New Roman" w:hAnsi="Calibri" w:cs="Calibri"/>
                <w:color w:val="000000"/>
              </w:rPr>
              <w:t xml:space="preserve"> to thee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09_1SA_10_08 </w:t>
            </w:r>
          </w:p>
        </w:tc>
      </w:tr>
      <w:tr w:rsidR="00BF0BBD" w:rsidRPr="00BF0BBD" w14:paraId="57308AA8" w14:textId="77777777" w:rsidTr="00BF0BBD">
        <w:trPr>
          <w:trHeight w:val="300"/>
        </w:trPr>
        <w:tc>
          <w:tcPr>
            <w:tcW w:w="4700" w:type="dxa"/>
            <w:tcBorders>
              <w:top w:val="nil"/>
              <w:left w:val="nil"/>
              <w:bottom w:val="nil"/>
              <w:right w:val="nil"/>
            </w:tcBorders>
            <w:shd w:val="clear" w:color="auto" w:fill="auto"/>
            <w:vAlign w:val="bottom"/>
            <w:hideMark/>
          </w:tcPr>
          <w:p w14:paraId="0C4892B3" w14:textId="690917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thee I pray</w:t>
            </w:r>
            <w:r w:rsidR="00FF4471">
              <w:rPr>
                <w:rFonts w:ascii="Calibri" w:eastAsia="Times New Roman" w:hAnsi="Calibri" w:cs="Calibri"/>
                <w:color w:val="000000"/>
              </w:rPr>
              <w:t>,</w:t>
            </w:r>
            <w:r w:rsidRPr="00BF0BBD">
              <w:rPr>
                <w:rFonts w:ascii="Calibri" w:eastAsia="Times New Roman" w:hAnsi="Calibri" w:cs="Calibri"/>
                <w:color w:val="000000"/>
              </w:rPr>
              <w:t xml:space="preserve"> 44_ACT_24_04 </w:t>
            </w:r>
          </w:p>
        </w:tc>
      </w:tr>
      <w:tr w:rsidR="00BF0BBD" w:rsidRPr="00BF0BBD" w14:paraId="616FFBB0" w14:textId="77777777" w:rsidTr="00BF0BBD">
        <w:trPr>
          <w:trHeight w:val="300"/>
        </w:trPr>
        <w:tc>
          <w:tcPr>
            <w:tcW w:w="4700" w:type="dxa"/>
            <w:tcBorders>
              <w:top w:val="nil"/>
              <w:left w:val="nil"/>
              <w:bottom w:val="nil"/>
              <w:right w:val="nil"/>
            </w:tcBorders>
            <w:shd w:val="clear" w:color="auto" w:fill="auto"/>
            <w:vAlign w:val="bottom"/>
            <w:hideMark/>
          </w:tcPr>
          <w:p w14:paraId="7C44409F" w14:textId="434FE1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What is the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18_JOB_21_15 </w:t>
            </w:r>
          </w:p>
        </w:tc>
      </w:tr>
      <w:tr w:rsidR="00BF0BBD" w:rsidRPr="00BF0BBD" w14:paraId="3CBF701B" w14:textId="77777777" w:rsidTr="00BF0BBD">
        <w:trPr>
          <w:trHeight w:val="900"/>
        </w:trPr>
        <w:tc>
          <w:tcPr>
            <w:tcW w:w="4700" w:type="dxa"/>
            <w:tcBorders>
              <w:top w:val="nil"/>
              <w:left w:val="nil"/>
              <w:bottom w:val="nil"/>
              <w:right w:val="nil"/>
            </w:tcBorders>
            <w:shd w:val="clear" w:color="auto" w:fill="auto"/>
            <w:vAlign w:val="bottom"/>
            <w:hideMark/>
          </w:tcPr>
          <w:p w14:paraId="2017666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09_1SA_03:18 And Samuel told him every whit, and hid nothing from him. And he said, It [is] the LORD: let him do what seemeth him good. #,</w:t>
            </w:r>
          </w:p>
        </w:tc>
      </w:tr>
      <w:tr w:rsidR="00BF0BBD" w:rsidRPr="00BF0BBD" w14:paraId="06F8B901" w14:textId="77777777" w:rsidTr="00BF0BBD">
        <w:trPr>
          <w:trHeight w:val="300"/>
        </w:trPr>
        <w:tc>
          <w:tcPr>
            <w:tcW w:w="4700" w:type="dxa"/>
            <w:tcBorders>
              <w:top w:val="nil"/>
              <w:left w:val="nil"/>
              <w:bottom w:val="nil"/>
              <w:right w:val="nil"/>
            </w:tcBorders>
            <w:shd w:val="clear" w:color="auto" w:fill="auto"/>
            <w:vAlign w:val="bottom"/>
            <w:hideMark/>
          </w:tcPr>
          <w:p w14:paraId="173C7F9F" w14:textId="21354A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09_1SA_03_17</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09_1SA_04_16 </w:t>
            </w:r>
          </w:p>
        </w:tc>
      </w:tr>
      <w:tr w:rsidR="00BF0BBD" w:rsidRPr="00BF0BBD" w14:paraId="7573BC3A" w14:textId="77777777" w:rsidTr="00BF0BBD">
        <w:trPr>
          <w:trHeight w:val="300"/>
        </w:trPr>
        <w:tc>
          <w:tcPr>
            <w:tcW w:w="4700" w:type="dxa"/>
            <w:tcBorders>
              <w:top w:val="nil"/>
              <w:left w:val="nil"/>
              <w:bottom w:val="nil"/>
              <w:right w:val="nil"/>
            </w:tcBorders>
            <w:shd w:val="clear" w:color="auto" w:fill="auto"/>
            <w:vAlign w:val="bottom"/>
            <w:hideMark/>
          </w:tcPr>
          <w:p w14:paraId="0EDDFE5C" w14:textId="283FCE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02_EXO_32_18</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 It</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23_ISA_49_06 </w:t>
            </w:r>
          </w:p>
        </w:tc>
      </w:tr>
      <w:tr w:rsidR="00BF0BBD" w:rsidRPr="00BF0BBD" w14:paraId="15BB9145" w14:textId="77777777" w:rsidTr="00BF0BBD">
        <w:trPr>
          <w:trHeight w:val="300"/>
        </w:trPr>
        <w:tc>
          <w:tcPr>
            <w:tcW w:w="4700" w:type="dxa"/>
            <w:tcBorders>
              <w:top w:val="nil"/>
              <w:left w:val="nil"/>
              <w:bottom w:val="nil"/>
              <w:right w:val="nil"/>
            </w:tcBorders>
            <w:shd w:val="clear" w:color="auto" w:fill="auto"/>
            <w:vAlign w:val="bottom"/>
            <w:hideMark/>
          </w:tcPr>
          <w:p w14:paraId="7408EEBC" w14:textId="32E1C6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Samuel told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09_1SA_08_10 </w:t>
            </w:r>
          </w:p>
        </w:tc>
      </w:tr>
      <w:tr w:rsidR="00BF0BBD" w:rsidRPr="00BF0BBD" w14:paraId="175F6065" w14:textId="77777777" w:rsidTr="00BF0BBD">
        <w:trPr>
          <w:trHeight w:val="300"/>
        </w:trPr>
        <w:tc>
          <w:tcPr>
            <w:tcW w:w="4700" w:type="dxa"/>
            <w:tcBorders>
              <w:top w:val="nil"/>
              <w:left w:val="nil"/>
              <w:bottom w:val="nil"/>
              <w:right w:val="nil"/>
            </w:tcBorders>
            <w:shd w:val="clear" w:color="auto" w:fill="auto"/>
            <w:vAlign w:val="bottom"/>
            <w:hideMark/>
          </w:tcPr>
          <w:p w14:paraId="57C0B7FE" w14:textId="03EBD0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09_1SA_01_23</w:t>
            </w:r>
            <w:r w:rsidR="00FF4471">
              <w:rPr>
                <w:rFonts w:ascii="Calibri" w:eastAsia="Times New Roman" w:hAnsi="Calibri" w:cs="Calibri"/>
                <w:color w:val="000000"/>
              </w:rPr>
              <w:t>,</w:t>
            </w:r>
            <w:r w:rsidRPr="00BF0BBD">
              <w:rPr>
                <w:rFonts w:ascii="Calibri" w:eastAsia="Times New Roman" w:hAnsi="Calibri" w:cs="Calibri"/>
                <w:color w:val="000000"/>
              </w:rPr>
              <w:t xml:space="preserve"> Do what seemeth</w:t>
            </w:r>
            <w:r w:rsidR="00644F35">
              <w:rPr>
                <w:rFonts w:ascii="Calibri" w:eastAsia="Times New Roman" w:hAnsi="Calibri" w:cs="Calibri"/>
                <w:color w:val="000000"/>
              </w:rPr>
              <w:t>, &lt;&lt;&lt;&lt;&lt;</w:t>
            </w:r>
          </w:p>
        </w:tc>
      </w:tr>
      <w:tr w:rsidR="00BF0BBD" w:rsidRPr="00BF0BBD" w14:paraId="7BB04A87" w14:textId="77777777" w:rsidTr="00BF0BBD">
        <w:trPr>
          <w:trHeight w:val="300"/>
        </w:trPr>
        <w:tc>
          <w:tcPr>
            <w:tcW w:w="4700" w:type="dxa"/>
            <w:tcBorders>
              <w:top w:val="nil"/>
              <w:left w:val="nil"/>
              <w:bottom w:val="nil"/>
              <w:right w:val="nil"/>
            </w:tcBorders>
            <w:shd w:val="clear" w:color="auto" w:fill="auto"/>
            <w:vAlign w:val="bottom"/>
            <w:hideMark/>
          </w:tcPr>
          <w:p w14:paraId="4101C35B" w14:textId="07FAF6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every whit and</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43_JOH_13_10 </w:t>
            </w:r>
          </w:p>
        </w:tc>
      </w:tr>
      <w:tr w:rsidR="00BF0BBD" w:rsidRPr="00BF0BBD" w14:paraId="5F6F8633" w14:textId="77777777" w:rsidTr="00BF0BBD">
        <w:trPr>
          <w:trHeight w:val="300"/>
        </w:trPr>
        <w:tc>
          <w:tcPr>
            <w:tcW w:w="4700" w:type="dxa"/>
            <w:tcBorders>
              <w:top w:val="nil"/>
              <w:left w:val="nil"/>
              <w:bottom w:val="nil"/>
              <w:right w:val="nil"/>
            </w:tcBorders>
            <w:shd w:val="clear" w:color="auto" w:fill="auto"/>
            <w:vAlign w:val="bottom"/>
            <w:hideMark/>
          </w:tcPr>
          <w:p w14:paraId="35282065" w14:textId="4EA456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from him And he</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41_MAR_01_42 </w:t>
            </w:r>
          </w:p>
        </w:tc>
      </w:tr>
      <w:tr w:rsidR="00BF0BBD" w:rsidRPr="00BF0BBD" w14:paraId="3E87983D" w14:textId="77777777" w:rsidTr="00BF0BBD">
        <w:trPr>
          <w:trHeight w:val="300"/>
        </w:trPr>
        <w:tc>
          <w:tcPr>
            <w:tcW w:w="4700" w:type="dxa"/>
            <w:tcBorders>
              <w:top w:val="nil"/>
              <w:left w:val="nil"/>
              <w:bottom w:val="nil"/>
              <w:right w:val="nil"/>
            </w:tcBorders>
            <w:shd w:val="clear" w:color="auto" w:fill="auto"/>
            <w:vAlign w:val="bottom"/>
            <w:hideMark/>
          </w:tcPr>
          <w:p w14:paraId="547C459E" w14:textId="3580D3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02_EXO_32_18</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It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12_2KI_01_08 </w:t>
            </w:r>
          </w:p>
        </w:tc>
      </w:tr>
      <w:tr w:rsidR="00BF0BBD" w:rsidRPr="00BF0BBD" w14:paraId="50331DC5" w14:textId="77777777" w:rsidTr="00BF0BBD">
        <w:trPr>
          <w:trHeight w:val="300"/>
        </w:trPr>
        <w:tc>
          <w:tcPr>
            <w:tcW w:w="4700" w:type="dxa"/>
            <w:tcBorders>
              <w:top w:val="nil"/>
              <w:left w:val="nil"/>
              <w:bottom w:val="nil"/>
              <w:right w:val="nil"/>
            </w:tcBorders>
            <w:shd w:val="clear" w:color="auto" w:fill="auto"/>
            <w:vAlign w:val="bottom"/>
            <w:hideMark/>
          </w:tcPr>
          <w:p w14:paraId="72E82DD4" w14:textId="194BD5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02_EXO_32_18</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It is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12_2KI_01_08 </w:t>
            </w:r>
          </w:p>
        </w:tc>
      </w:tr>
      <w:tr w:rsidR="00BF0BBD" w:rsidRPr="00BF0BBD" w14:paraId="196B035F" w14:textId="77777777" w:rsidTr="00BF0BBD">
        <w:trPr>
          <w:trHeight w:val="300"/>
        </w:trPr>
        <w:tc>
          <w:tcPr>
            <w:tcW w:w="4700" w:type="dxa"/>
            <w:tcBorders>
              <w:top w:val="nil"/>
              <w:left w:val="nil"/>
              <w:bottom w:val="nil"/>
              <w:right w:val="nil"/>
            </w:tcBorders>
            <w:shd w:val="clear" w:color="auto" w:fill="auto"/>
            <w:vAlign w:val="bottom"/>
            <w:hideMark/>
          </w:tcPr>
          <w:p w14:paraId="5409DCDE" w14:textId="44BBD8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07_JUD_19_04</w:t>
            </w:r>
            <w:r w:rsidR="00FF4471">
              <w:rPr>
                <w:rFonts w:ascii="Calibri" w:eastAsia="Times New Roman" w:hAnsi="Calibri" w:cs="Calibri"/>
                <w:color w:val="000000"/>
              </w:rPr>
              <w:t>,</w:t>
            </w:r>
            <w:r w:rsidRPr="00BF0BBD">
              <w:rPr>
                <w:rFonts w:ascii="Calibri" w:eastAsia="Times New Roman" w:hAnsi="Calibri" w:cs="Calibri"/>
                <w:color w:val="000000"/>
              </w:rPr>
              <w:t xml:space="preserve"> him and 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09_1SA_10_10 </w:t>
            </w:r>
          </w:p>
        </w:tc>
      </w:tr>
      <w:tr w:rsidR="00BF0BBD" w:rsidRPr="00BF0BBD" w14:paraId="29BFC668" w14:textId="77777777" w:rsidTr="00BF0BBD">
        <w:trPr>
          <w:trHeight w:val="300"/>
        </w:trPr>
        <w:tc>
          <w:tcPr>
            <w:tcW w:w="4700" w:type="dxa"/>
            <w:tcBorders>
              <w:top w:val="nil"/>
              <w:left w:val="nil"/>
              <w:bottom w:val="nil"/>
              <w:right w:val="nil"/>
            </w:tcBorders>
            <w:shd w:val="clear" w:color="auto" w:fill="auto"/>
            <w:vAlign w:val="bottom"/>
            <w:hideMark/>
          </w:tcPr>
          <w:p w14:paraId="396D1B5E" w14:textId="71A278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And he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09_1SA_18_08 </w:t>
            </w:r>
          </w:p>
        </w:tc>
      </w:tr>
      <w:tr w:rsidR="00BF0BBD" w:rsidRPr="00BF0BBD" w14:paraId="42603DB2" w14:textId="77777777" w:rsidTr="00BF0BBD">
        <w:trPr>
          <w:trHeight w:val="300"/>
        </w:trPr>
        <w:tc>
          <w:tcPr>
            <w:tcW w:w="4700" w:type="dxa"/>
            <w:tcBorders>
              <w:top w:val="nil"/>
              <w:left w:val="nil"/>
              <w:bottom w:val="nil"/>
              <w:right w:val="nil"/>
            </w:tcBorders>
            <w:shd w:val="clear" w:color="auto" w:fill="auto"/>
            <w:vAlign w:val="bottom"/>
            <w:hideMark/>
          </w:tcPr>
          <w:p w14:paraId="3D2B54C7" w14:textId="7458B9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do what</w:t>
            </w:r>
            <w:r w:rsidR="00FF4471">
              <w:rPr>
                <w:rFonts w:ascii="Calibri" w:eastAsia="Times New Roman" w:hAnsi="Calibri" w:cs="Calibri"/>
                <w:color w:val="000000"/>
              </w:rPr>
              <w:t>,</w:t>
            </w:r>
            <w:r w:rsidRPr="00BF0BBD">
              <w:rPr>
                <w:rFonts w:ascii="Calibri" w:eastAsia="Times New Roman" w:hAnsi="Calibri" w:cs="Calibri"/>
                <w:color w:val="000000"/>
              </w:rPr>
              <w:t xml:space="preserve"> 46_1CO_07_36 </w:t>
            </w:r>
          </w:p>
        </w:tc>
      </w:tr>
      <w:tr w:rsidR="00BF0BBD" w:rsidRPr="00BF0BBD" w14:paraId="020A4FC9" w14:textId="77777777" w:rsidTr="00BF0BBD">
        <w:trPr>
          <w:trHeight w:val="300"/>
        </w:trPr>
        <w:tc>
          <w:tcPr>
            <w:tcW w:w="4700" w:type="dxa"/>
            <w:tcBorders>
              <w:top w:val="nil"/>
              <w:left w:val="nil"/>
              <w:bottom w:val="nil"/>
              <w:right w:val="nil"/>
            </w:tcBorders>
            <w:shd w:val="clear" w:color="auto" w:fill="auto"/>
            <w:vAlign w:val="bottom"/>
            <w:hideMark/>
          </w:tcPr>
          <w:p w14:paraId="012BA29F" w14:textId="2F0F51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02_EXO_05_02</w:t>
            </w:r>
            <w:r w:rsidR="00FF4471">
              <w:rPr>
                <w:rFonts w:ascii="Calibri" w:eastAsia="Times New Roman" w:hAnsi="Calibri" w:cs="Calibri"/>
                <w:color w:val="000000"/>
              </w:rPr>
              <w:t>,</w:t>
            </w:r>
            <w:r w:rsidRPr="00BF0BBD">
              <w:rPr>
                <w:rFonts w:ascii="Calibri" w:eastAsia="Times New Roman" w:hAnsi="Calibri" w:cs="Calibri"/>
                <w:color w:val="000000"/>
              </w:rPr>
              <w:t xml:space="preserve"> is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09_1SA_12_06 </w:t>
            </w:r>
          </w:p>
        </w:tc>
      </w:tr>
      <w:tr w:rsidR="00BF0BBD" w:rsidRPr="00BF0BBD" w14:paraId="793199BD" w14:textId="77777777" w:rsidTr="00BF0BBD">
        <w:trPr>
          <w:trHeight w:val="300"/>
        </w:trPr>
        <w:tc>
          <w:tcPr>
            <w:tcW w:w="4700" w:type="dxa"/>
            <w:tcBorders>
              <w:top w:val="nil"/>
              <w:left w:val="nil"/>
              <w:bottom w:val="nil"/>
              <w:right w:val="nil"/>
            </w:tcBorders>
            <w:shd w:val="clear" w:color="auto" w:fill="auto"/>
            <w:vAlign w:val="bottom"/>
            <w:hideMark/>
          </w:tcPr>
          <w:p w14:paraId="60A370F7" w14:textId="7B38DE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08_RUT_02_06</w:t>
            </w:r>
            <w:r w:rsidR="00FF4471">
              <w:rPr>
                <w:rFonts w:ascii="Calibri" w:eastAsia="Times New Roman" w:hAnsi="Calibri" w:cs="Calibri"/>
                <w:color w:val="000000"/>
              </w:rPr>
              <w:t>,</w:t>
            </w:r>
            <w:r w:rsidRPr="00BF0BBD">
              <w:rPr>
                <w:rFonts w:ascii="Calibri" w:eastAsia="Times New Roman" w:hAnsi="Calibri" w:cs="Calibri"/>
                <w:color w:val="000000"/>
              </w:rPr>
              <w:t xml:space="preserve"> it is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09_1SA_12_06 </w:t>
            </w:r>
          </w:p>
        </w:tc>
      </w:tr>
      <w:tr w:rsidR="00BF0BBD" w:rsidRPr="00BF0BBD" w14:paraId="0970AD62" w14:textId="77777777" w:rsidTr="00BF0BBD">
        <w:trPr>
          <w:trHeight w:val="300"/>
        </w:trPr>
        <w:tc>
          <w:tcPr>
            <w:tcW w:w="4700" w:type="dxa"/>
            <w:tcBorders>
              <w:top w:val="nil"/>
              <w:left w:val="nil"/>
              <w:bottom w:val="nil"/>
              <w:right w:val="nil"/>
            </w:tcBorders>
            <w:shd w:val="clear" w:color="auto" w:fill="auto"/>
            <w:vAlign w:val="bottom"/>
            <w:hideMark/>
          </w:tcPr>
          <w:p w14:paraId="7EE3EFBA" w14:textId="3D71B4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It is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09_1SA_12_06 </w:t>
            </w:r>
          </w:p>
        </w:tc>
      </w:tr>
      <w:tr w:rsidR="00BF0BBD" w:rsidRPr="00BF0BBD" w14:paraId="2F3C3014" w14:textId="77777777" w:rsidTr="00BF0BBD">
        <w:trPr>
          <w:trHeight w:val="300"/>
        </w:trPr>
        <w:tc>
          <w:tcPr>
            <w:tcW w:w="4700" w:type="dxa"/>
            <w:tcBorders>
              <w:top w:val="nil"/>
              <w:left w:val="nil"/>
              <w:bottom w:val="nil"/>
              <w:right w:val="nil"/>
            </w:tcBorders>
            <w:shd w:val="clear" w:color="auto" w:fill="auto"/>
            <w:vAlign w:val="bottom"/>
            <w:hideMark/>
          </w:tcPr>
          <w:p w14:paraId="42B830FD" w14:textId="20B45C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08_RUT_03_13</w:t>
            </w:r>
            <w:r w:rsidR="00FF4471">
              <w:rPr>
                <w:rFonts w:ascii="Calibri" w:eastAsia="Times New Roman" w:hAnsi="Calibri" w:cs="Calibri"/>
                <w:color w:val="000000"/>
              </w:rPr>
              <w:t>,</w:t>
            </w:r>
            <w:r w:rsidRPr="00BF0BBD">
              <w:rPr>
                <w:rFonts w:ascii="Calibri" w:eastAsia="Times New Roman" w:hAnsi="Calibri" w:cs="Calibri"/>
                <w:color w:val="000000"/>
              </w:rPr>
              <w:t xml:space="preserve"> let him do</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42_LUK_03_11 </w:t>
            </w:r>
          </w:p>
        </w:tc>
      </w:tr>
      <w:tr w:rsidR="00BF0BBD" w:rsidRPr="00BF0BBD" w14:paraId="1F13A9FC" w14:textId="77777777" w:rsidTr="00BF0BBD">
        <w:trPr>
          <w:trHeight w:val="300"/>
        </w:trPr>
        <w:tc>
          <w:tcPr>
            <w:tcW w:w="4700" w:type="dxa"/>
            <w:tcBorders>
              <w:top w:val="nil"/>
              <w:left w:val="nil"/>
              <w:bottom w:val="nil"/>
              <w:right w:val="nil"/>
            </w:tcBorders>
            <w:shd w:val="clear" w:color="auto" w:fill="auto"/>
            <w:vAlign w:val="bottom"/>
            <w:hideMark/>
          </w:tcPr>
          <w:p w14:paraId="330D44C3" w14:textId="774531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let him do what</w:t>
            </w:r>
            <w:r w:rsidR="00FF4471">
              <w:rPr>
                <w:rFonts w:ascii="Calibri" w:eastAsia="Times New Roman" w:hAnsi="Calibri" w:cs="Calibri"/>
                <w:color w:val="000000"/>
              </w:rPr>
              <w:t>,</w:t>
            </w:r>
            <w:r w:rsidRPr="00BF0BBD">
              <w:rPr>
                <w:rFonts w:ascii="Calibri" w:eastAsia="Times New Roman" w:hAnsi="Calibri" w:cs="Calibri"/>
                <w:color w:val="000000"/>
              </w:rPr>
              <w:t xml:space="preserve"> 46_1CO_07_36 </w:t>
            </w:r>
          </w:p>
        </w:tc>
      </w:tr>
      <w:tr w:rsidR="00BF0BBD" w:rsidRPr="00BF0BBD" w14:paraId="7C83955D" w14:textId="77777777" w:rsidTr="00BF0BBD">
        <w:trPr>
          <w:trHeight w:val="300"/>
        </w:trPr>
        <w:tc>
          <w:tcPr>
            <w:tcW w:w="4700" w:type="dxa"/>
            <w:tcBorders>
              <w:top w:val="nil"/>
              <w:left w:val="nil"/>
              <w:bottom w:val="nil"/>
              <w:right w:val="nil"/>
            </w:tcBorders>
            <w:shd w:val="clear" w:color="auto" w:fill="auto"/>
            <w:vAlign w:val="bottom"/>
            <w:hideMark/>
          </w:tcPr>
          <w:p w14:paraId="506CE46A" w14:textId="70317B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08_RUT_02_06</w:t>
            </w:r>
            <w:r w:rsidR="00FF4471">
              <w:rPr>
                <w:rFonts w:ascii="Calibri" w:eastAsia="Times New Roman" w:hAnsi="Calibri" w:cs="Calibri"/>
                <w:color w:val="000000"/>
              </w:rPr>
              <w:t>,</w:t>
            </w:r>
            <w:r w:rsidRPr="00BF0BBD">
              <w:rPr>
                <w:rFonts w:ascii="Calibri" w:eastAsia="Times New Roman" w:hAnsi="Calibri" w:cs="Calibri"/>
                <w:color w:val="000000"/>
              </w:rPr>
              <w:t xml:space="preserve"> said It 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09_1SA_26_17 </w:t>
            </w:r>
          </w:p>
        </w:tc>
      </w:tr>
      <w:tr w:rsidR="00BF0BBD" w:rsidRPr="00BF0BBD" w14:paraId="06874E82" w14:textId="77777777" w:rsidTr="00BF0BBD">
        <w:trPr>
          <w:trHeight w:val="300"/>
        </w:trPr>
        <w:tc>
          <w:tcPr>
            <w:tcW w:w="4700" w:type="dxa"/>
            <w:tcBorders>
              <w:top w:val="nil"/>
              <w:left w:val="nil"/>
              <w:bottom w:val="nil"/>
              <w:right w:val="nil"/>
            </w:tcBorders>
            <w:shd w:val="clear" w:color="auto" w:fill="auto"/>
            <w:vAlign w:val="bottom"/>
            <w:hideMark/>
          </w:tcPr>
          <w:p w14:paraId="5F060F56" w14:textId="460A42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08_RUT_02_06</w:t>
            </w:r>
            <w:r w:rsidR="00FF4471">
              <w:rPr>
                <w:rFonts w:ascii="Calibri" w:eastAsia="Times New Roman" w:hAnsi="Calibri" w:cs="Calibri"/>
                <w:color w:val="000000"/>
              </w:rPr>
              <w:t>,</w:t>
            </w:r>
            <w:r w:rsidRPr="00BF0BBD">
              <w:rPr>
                <w:rFonts w:ascii="Calibri" w:eastAsia="Times New Roman" w:hAnsi="Calibri" w:cs="Calibri"/>
                <w:color w:val="000000"/>
              </w:rPr>
              <w:t xml:space="preserve"> said It is the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14_2CH_18_31 </w:t>
            </w:r>
          </w:p>
        </w:tc>
      </w:tr>
      <w:tr w:rsidR="00BF0BBD" w:rsidRPr="00BF0BBD" w14:paraId="70CFBDF8" w14:textId="77777777" w:rsidTr="00BF0BBD">
        <w:trPr>
          <w:trHeight w:val="300"/>
        </w:trPr>
        <w:tc>
          <w:tcPr>
            <w:tcW w:w="4700" w:type="dxa"/>
            <w:tcBorders>
              <w:top w:val="nil"/>
              <w:left w:val="nil"/>
              <w:bottom w:val="nil"/>
              <w:right w:val="nil"/>
            </w:tcBorders>
            <w:shd w:val="clear" w:color="auto" w:fill="auto"/>
            <w:vAlign w:val="bottom"/>
            <w:hideMark/>
          </w:tcPr>
          <w:p w14:paraId="0FDB72CC" w14:textId="4CBC3E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seemeth him good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10_2SA_10_12 </w:t>
            </w:r>
          </w:p>
        </w:tc>
      </w:tr>
      <w:tr w:rsidR="00BF0BBD" w:rsidRPr="00BF0BBD" w14:paraId="614092CE" w14:textId="77777777" w:rsidTr="00BF0BBD">
        <w:trPr>
          <w:trHeight w:val="300"/>
        </w:trPr>
        <w:tc>
          <w:tcPr>
            <w:tcW w:w="4700" w:type="dxa"/>
            <w:tcBorders>
              <w:top w:val="nil"/>
              <w:left w:val="nil"/>
              <w:bottom w:val="nil"/>
              <w:right w:val="nil"/>
            </w:tcBorders>
            <w:shd w:val="clear" w:color="auto" w:fill="auto"/>
            <w:vAlign w:val="bottom"/>
            <w:hideMark/>
          </w:tcPr>
          <w:p w14:paraId="6CB7C655" w14:textId="1322CD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02_EXO_08_20</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Let</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19_PSA_033_008 </w:t>
            </w:r>
          </w:p>
        </w:tc>
      </w:tr>
      <w:tr w:rsidR="00BF0BBD" w:rsidRPr="00BF0BBD" w14:paraId="6C793CA8" w14:textId="77777777" w:rsidTr="00BF0BBD">
        <w:trPr>
          <w:trHeight w:val="900"/>
        </w:trPr>
        <w:tc>
          <w:tcPr>
            <w:tcW w:w="4700" w:type="dxa"/>
            <w:tcBorders>
              <w:top w:val="nil"/>
              <w:left w:val="nil"/>
              <w:bottom w:val="nil"/>
              <w:right w:val="nil"/>
            </w:tcBorders>
            <w:shd w:val="clear" w:color="auto" w:fill="auto"/>
            <w:vAlign w:val="bottom"/>
            <w:hideMark/>
          </w:tcPr>
          <w:p w14:paraId="054CC04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09_1SA_03:19 And Samuel grew, and the LORD was with him, and did let none of his words fall to the ground. #,</w:t>
            </w:r>
          </w:p>
        </w:tc>
      </w:tr>
      <w:tr w:rsidR="00BF0BBD" w:rsidRPr="00BF0BBD" w14:paraId="0FD12A92" w14:textId="77777777" w:rsidTr="00BF0BBD">
        <w:trPr>
          <w:trHeight w:val="300"/>
        </w:trPr>
        <w:tc>
          <w:tcPr>
            <w:tcW w:w="4700" w:type="dxa"/>
            <w:tcBorders>
              <w:top w:val="nil"/>
              <w:left w:val="nil"/>
              <w:bottom w:val="nil"/>
              <w:right w:val="nil"/>
            </w:tcBorders>
            <w:shd w:val="clear" w:color="auto" w:fill="auto"/>
            <w:vAlign w:val="bottom"/>
            <w:hideMark/>
          </w:tcPr>
          <w:p w14:paraId="0218E335" w14:textId="7A5A76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09_1SA_03_21 </w:t>
            </w:r>
          </w:p>
        </w:tc>
      </w:tr>
      <w:tr w:rsidR="00BF0BBD" w:rsidRPr="00BF0BBD" w14:paraId="44775F0D" w14:textId="77777777" w:rsidTr="00BF0BBD">
        <w:trPr>
          <w:trHeight w:val="600"/>
        </w:trPr>
        <w:tc>
          <w:tcPr>
            <w:tcW w:w="4700" w:type="dxa"/>
            <w:tcBorders>
              <w:top w:val="nil"/>
              <w:left w:val="nil"/>
              <w:bottom w:val="nil"/>
              <w:right w:val="nil"/>
            </w:tcBorders>
            <w:shd w:val="clear" w:color="auto" w:fill="auto"/>
            <w:vAlign w:val="bottom"/>
            <w:hideMark/>
          </w:tcPr>
          <w:p w14:paraId="665ACD00" w14:textId="1B4151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07_JUD_01_22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09_1SA_18_14 </w:t>
            </w:r>
          </w:p>
        </w:tc>
      </w:tr>
      <w:tr w:rsidR="00BF0BBD" w:rsidRPr="00BF0BBD" w14:paraId="67EBBEDC" w14:textId="77777777" w:rsidTr="00BF0BBD">
        <w:trPr>
          <w:trHeight w:val="300"/>
        </w:trPr>
        <w:tc>
          <w:tcPr>
            <w:tcW w:w="4700" w:type="dxa"/>
            <w:tcBorders>
              <w:top w:val="nil"/>
              <w:left w:val="nil"/>
              <w:bottom w:val="nil"/>
              <w:right w:val="nil"/>
            </w:tcBorders>
            <w:shd w:val="clear" w:color="auto" w:fill="auto"/>
            <w:vAlign w:val="bottom"/>
            <w:hideMark/>
          </w:tcPr>
          <w:p w14:paraId="32865EB3" w14:textId="393888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fall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09_1SA_14_45 </w:t>
            </w:r>
          </w:p>
        </w:tc>
      </w:tr>
      <w:tr w:rsidR="00BF0BBD" w:rsidRPr="00BF0BBD" w14:paraId="2EDC925F" w14:textId="77777777" w:rsidTr="00BF0BBD">
        <w:trPr>
          <w:trHeight w:val="300"/>
        </w:trPr>
        <w:tc>
          <w:tcPr>
            <w:tcW w:w="4700" w:type="dxa"/>
            <w:tcBorders>
              <w:top w:val="nil"/>
              <w:left w:val="nil"/>
              <w:bottom w:val="nil"/>
              <w:right w:val="nil"/>
            </w:tcBorders>
            <w:shd w:val="clear" w:color="auto" w:fill="auto"/>
            <w:vAlign w:val="bottom"/>
            <w:hideMark/>
          </w:tcPr>
          <w:p w14:paraId="5A05E2D9" w14:textId="3F94CA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fall to the ground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09_1SA_14_45 </w:t>
            </w:r>
          </w:p>
        </w:tc>
      </w:tr>
      <w:tr w:rsidR="00BF0BBD" w:rsidRPr="00BF0BBD" w14:paraId="0AB2286C" w14:textId="77777777" w:rsidTr="00BF0BBD">
        <w:trPr>
          <w:trHeight w:val="300"/>
        </w:trPr>
        <w:tc>
          <w:tcPr>
            <w:tcW w:w="4700" w:type="dxa"/>
            <w:tcBorders>
              <w:top w:val="nil"/>
              <w:left w:val="nil"/>
              <w:bottom w:val="nil"/>
              <w:right w:val="nil"/>
            </w:tcBorders>
            <w:shd w:val="clear" w:color="auto" w:fill="auto"/>
            <w:vAlign w:val="bottom"/>
            <w:hideMark/>
          </w:tcPr>
          <w:p w14:paraId="5EE823CC" w14:textId="42A41A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07_JUD_13_24</w:t>
            </w:r>
            <w:r w:rsidR="00FF4471">
              <w:rPr>
                <w:rFonts w:ascii="Calibri" w:eastAsia="Times New Roman" w:hAnsi="Calibri" w:cs="Calibri"/>
                <w:color w:val="000000"/>
              </w:rPr>
              <w:t>,</w:t>
            </w:r>
            <w:r w:rsidRPr="00BF0BBD">
              <w:rPr>
                <w:rFonts w:ascii="Calibri" w:eastAsia="Times New Roman" w:hAnsi="Calibri" w:cs="Calibri"/>
                <w:color w:val="000000"/>
              </w:rPr>
              <w:t xml:space="preserve"> grew and the</w:t>
            </w:r>
            <w:r w:rsidR="00644F35">
              <w:rPr>
                <w:rFonts w:ascii="Calibri" w:eastAsia="Times New Roman" w:hAnsi="Calibri" w:cs="Calibri"/>
                <w:color w:val="000000"/>
              </w:rPr>
              <w:t>, &lt;&lt;&lt;&lt;&lt;</w:t>
            </w:r>
          </w:p>
        </w:tc>
      </w:tr>
      <w:tr w:rsidR="00BF0BBD" w:rsidRPr="00BF0BBD" w14:paraId="03E096B0" w14:textId="77777777" w:rsidTr="00BF0BBD">
        <w:trPr>
          <w:trHeight w:val="300"/>
        </w:trPr>
        <w:tc>
          <w:tcPr>
            <w:tcW w:w="4700" w:type="dxa"/>
            <w:tcBorders>
              <w:top w:val="nil"/>
              <w:left w:val="nil"/>
              <w:bottom w:val="nil"/>
              <w:right w:val="nil"/>
            </w:tcBorders>
            <w:shd w:val="clear" w:color="auto" w:fill="auto"/>
            <w:vAlign w:val="bottom"/>
            <w:hideMark/>
          </w:tcPr>
          <w:p w14:paraId="6FC56C81" w14:textId="20B7DF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07_JUD_13_24</w:t>
            </w:r>
            <w:r w:rsidR="00FF4471">
              <w:rPr>
                <w:rFonts w:ascii="Calibri" w:eastAsia="Times New Roman" w:hAnsi="Calibri" w:cs="Calibri"/>
                <w:color w:val="000000"/>
              </w:rPr>
              <w:t>,</w:t>
            </w:r>
            <w:r w:rsidRPr="00BF0BBD">
              <w:rPr>
                <w:rFonts w:ascii="Calibri" w:eastAsia="Times New Roman" w:hAnsi="Calibri" w:cs="Calibri"/>
                <w:color w:val="000000"/>
              </w:rPr>
              <w:t xml:space="preserve"> grew and the LORD</w:t>
            </w:r>
            <w:r w:rsidR="00644F35">
              <w:rPr>
                <w:rFonts w:ascii="Calibri" w:eastAsia="Times New Roman" w:hAnsi="Calibri" w:cs="Calibri"/>
                <w:color w:val="000000"/>
              </w:rPr>
              <w:t>, &lt;&lt;&lt;&lt;&lt;</w:t>
            </w:r>
          </w:p>
        </w:tc>
      </w:tr>
      <w:tr w:rsidR="00BF0BBD" w:rsidRPr="00BF0BBD" w14:paraId="0B95C5C4" w14:textId="77777777" w:rsidTr="00BF0BBD">
        <w:trPr>
          <w:trHeight w:val="300"/>
        </w:trPr>
        <w:tc>
          <w:tcPr>
            <w:tcW w:w="4700" w:type="dxa"/>
            <w:tcBorders>
              <w:top w:val="nil"/>
              <w:left w:val="nil"/>
              <w:bottom w:val="nil"/>
              <w:right w:val="nil"/>
            </w:tcBorders>
            <w:shd w:val="clear" w:color="auto" w:fill="auto"/>
            <w:vAlign w:val="bottom"/>
            <w:hideMark/>
          </w:tcPr>
          <w:p w14:paraId="5A01A14C" w14:textId="7724EF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05_DEU_34_09</w:t>
            </w:r>
            <w:r w:rsidR="00FF4471">
              <w:rPr>
                <w:rFonts w:ascii="Calibri" w:eastAsia="Times New Roman" w:hAnsi="Calibri" w:cs="Calibri"/>
                <w:color w:val="000000"/>
              </w:rPr>
              <w:t>,</w:t>
            </w:r>
            <w:r w:rsidRPr="00BF0BBD">
              <w:rPr>
                <w:rFonts w:ascii="Calibri" w:eastAsia="Times New Roman" w:hAnsi="Calibri" w:cs="Calibri"/>
                <w:color w:val="000000"/>
              </w:rPr>
              <w:t xml:space="preserve"> him and did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11_1KI_20_33 </w:t>
            </w:r>
          </w:p>
        </w:tc>
      </w:tr>
      <w:tr w:rsidR="00BF0BBD" w:rsidRPr="00BF0BBD" w14:paraId="5F604DA8" w14:textId="77777777" w:rsidTr="00BF0BBD">
        <w:trPr>
          <w:trHeight w:val="300"/>
        </w:trPr>
        <w:tc>
          <w:tcPr>
            <w:tcW w:w="4700" w:type="dxa"/>
            <w:tcBorders>
              <w:top w:val="nil"/>
              <w:left w:val="nil"/>
              <w:bottom w:val="nil"/>
              <w:right w:val="nil"/>
            </w:tcBorders>
            <w:shd w:val="clear" w:color="auto" w:fill="auto"/>
            <w:vAlign w:val="bottom"/>
            <w:hideMark/>
          </w:tcPr>
          <w:p w14:paraId="0BD0ABED" w14:textId="0FDE4B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06_JOS_08_22</w:t>
            </w:r>
            <w:r w:rsidR="00FF4471">
              <w:rPr>
                <w:rFonts w:ascii="Calibri" w:eastAsia="Times New Roman" w:hAnsi="Calibri" w:cs="Calibri"/>
                <w:color w:val="000000"/>
              </w:rPr>
              <w:t>,</w:t>
            </w:r>
            <w:r w:rsidRPr="00BF0BBD">
              <w:rPr>
                <w:rFonts w:ascii="Calibri" w:eastAsia="Times New Roman" w:hAnsi="Calibri" w:cs="Calibri"/>
                <w:color w:val="000000"/>
              </w:rPr>
              <w:t xml:space="preserve"> let none of</w:t>
            </w:r>
            <w:r w:rsidR="00FF4471">
              <w:rPr>
                <w:rFonts w:ascii="Calibri" w:eastAsia="Times New Roman" w:hAnsi="Calibri" w:cs="Calibri"/>
                <w:color w:val="000000"/>
              </w:rPr>
              <w:t>,</w:t>
            </w:r>
            <w:r w:rsidRPr="00BF0BBD">
              <w:rPr>
                <w:rFonts w:ascii="Calibri" w:eastAsia="Times New Roman" w:hAnsi="Calibri" w:cs="Calibri"/>
                <w:color w:val="000000"/>
              </w:rPr>
              <w:t xml:space="preserve"> 38_ZEC_08_17 </w:t>
            </w:r>
          </w:p>
        </w:tc>
      </w:tr>
      <w:tr w:rsidR="00BF0BBD" w:rsidRPr="00BF0BBD" w14:paraId="0C54D44E" w14:textId="77777777" w:rsidTr="00BF0BBD">
        <w:trPr>
          <w:trHeight w:val="300"/>
        </w:trPr>
        <w:tc>
          <w:tcPr>
            <w:tcW w:w="4700" w:type="dxa"/>
            <w:tcBorders>
              <w:top w:val="nil"/>
              <w:left w:val="nil"/>
              <w:bottom w:val="nil"/>
              <w:right w:val="nil"/>
            </w:tcBorders>
            <w:shd w:val="clear" w:color="auto" w:fill="auto"/>
            <w:vAlign w:val="bottom"/>
            <w:hideMark/>
          </w:tcPr>
          <w:p w14:paraId="0C900678" w14:textId="3D8906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07_JUD_02_18</w:t>
            </w:r>
            <w:r w:rsidR="00FF4471">
              <w:rPr>
                <w:rFonts w:ascii="Calibri" w:eastAsia="Times New Roman" w:hAnsi="Calibri" w:cs="Calibri"/>
                <w:color w:val="000000"/>
              </w:rPr>
              <w:t>,</w:t>
            </w:r>
            <w:r w:rsidRPr="00BF0BBD">
              <w:rPr>
                <w:rFonts w:ascii="Calibri" w:eastAsia="Times New Roman" w:hAnsi="Calibri" w:cs="Calibri"/>
                <w:color w:val="000000"/>
              </w:rPr>
              <w:t xml:space="preserve"> LORD was with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09_1SA_18_12 </w:t>
            </w:r>
          </w:p>
        </w:tc>
      </w:tr>
      <w:tr w:rsidR="00BF0BBD" w:rsidRPr="00BF0BBD" w14:paraId="0FEC04CD" w14:textId="77777777" w:rsidTr="00BF0BBD">
        <w:trPr>
          <w:trHeight w:val="300"/>
        </w:trPr>
        <w:tc>
          <w:tcPr>
            <w:tcW w:w="4700" w:type="dxa"/>
            <w:tcBorders>
              <w:top w:val="nil"/>
              <w:left w:val="nil"/>
              <w:bottom w:val="nil"/>
              <w:right w:val="nil"/>
            </w:tcBorders>
            <w:shd w:val="clear" w:color="auto" w:fill="auto"/>
            <w:vAlign w:val="bottom"/>
            <w:hideMark/>
          </w:tcPr>
          <w:p w14:paraId="2D617C58" w14:textId="07C10C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none of his</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18_JOB_18_15 </w:t>
            </w:r>
          </w:p>
        </w:tc>
      </w:tr>
      <w:tr w:rsidR="00BF0BBD" w:rsidRPr="00BF0BBD" w14:paraId="2A4C9A39" w14:textId="77777777" w:rsidTr="00BF0BBD">
        <w:trPr>
          <w:trHeight w:val="300"/>
        </w:trPr>
        <w:tc>
          <w:tcPr>
            <w:tcW w:w="4700" w:type="dxa"/>
            <w:tcBorders>
              <w:top w:val="nil"/>
              <w:left w:val="nil"/>
              <w:bottom w:val="nil"/>
              <w:right w:val="nil"/>
            </w:tcBorders>
            <w:shd w:val="clear" w:color="auto" w:fill="auto"/>
            <w:vAlign w:val="bottom"/>
            <w:hideMark/>
          </w:tcPr>
          <w:p w14:paraId="6C80F53A" w14:textId="7463EF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his words</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24_JER_18_18 </w:t>
            </w:r>
          </w:p>
        </w:tc>
      </w:tr>
      <w:tr w:rsidR="00BF0BBD" w:rsidRPr="00BF0BBD" w14:paraId="459F2CAC" w14:textId="77777777" w:rsidTr="00BF0BBD">
        <w:trPr>
          <w:trHeight w:val="300"/>
        </w:trPr>
        <w:tc>
          <w:tcPr>
            <w:tcW w:w="4700" w:type="dxa"/>
            <w:tcBorders>
              <w:top w:val="nil"/>
              <w:left w:val="nil"/>
              <w:bottom w:val="nil"/>
              <w:right w:val="nil"/>
            </w:tcBorders>
            <w:shd w:val="clear" w:color="auto" w:fill="auto"/>
            <w:vAlign w:val="bottom"/>
            <w:hideMark/>
          </w:tcPr>
          <w:p w14:paraId="57C542C4" w14:textId="0D4C6B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09_1SA_03_01</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09_1SA_04_06 </w:t>
            </w:r>
          </w:p>
        </w:tc>
      </w:tr>
      <w:tr w:rsidR="00BF0BBD" w:rsidRPr="00BF0BBD" w14:paraId="375696CE" w14:textId="77777777" w:rsidTr="00BF0BBD">
        <w:trPr>
          <w:trHeight w:val="600"/>
        </w:trPr>
        <w:tc>
          <w:tcPr>
            <w:tcW w:w="4700" w:type="dxa"/>
            <w:tcBorders>
              <w:top w:val="nil"/>
              <w:left w:val="nil"/>
              <w:bottom w:val="nil"/>
              <w:right w:val="nil"/>
            </w:tcBorders>
            <w:shd w:val="clear" w:color="auto" w:fill="auto"/>
            <w:vAlign w:val="bottom"/>
            <w:hideMark/>
          </w:tcPr>
          <w:p w14:paraId="0681A9AA" w14:textId="22ECB6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07_JUD_02_18</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was with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09_1SA_18_12 </w:t>
            </w:r>
          </w:p>
        </w:tc>
      </w:tr>
      <w:tr w:rsidR="00BF0BBD" w:rsidRPr="00BF0BBD" w14:paraId="404EE550" w14:textId="77777777" w:rsidTr="00BF0BBD">
        <w:trPr>
          <w:trHeight w:val="300"/>
        </w:trPr>
        <w:tc>
          <w:tcPr>
            <w:tcW w:w="4700" w:type="dxa"/>
            <w:tcBorders>
              <w:top w:val="nil"/>
              <w:left w:val="nil"/>
              <w:bottom w:val="nil"/>
              <w:right w:val="nil"/>
            </w:tcBorders>
            <w:shd w:val="clear" w:color="auto" w:fill="auto"/>
            <w:vAlign w:val="bottom"/>
            <w:hideMark/>
          </w:tcPr>
          <w:p w14:paraId="0FE43195" w14:textId="7A0844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08_RUT_02_10</w:t>
            </w:r>
            <w:r w:rsidR="00FF4471">
              <w:rPr>
                <w:rFonts w:ascii="Calibri" w:eastAsia="Times New Roman" w:hAnsi="Calibri" w:cs="Calibri"/>
                <w:color w:val="000000"/>
              </w:rPr>
              <w:t>,</w:t>
            </w:r>
            <w:r w:rsidRPr="00BF0BBD">
              <w:rPr>
                <w:rFonts w:ascii="Calibri" w:eastAsia="Times New Roman" w:hAnsi="Calibri" w:cs="Calibri"/>
                <w:color w:val="000000"/>
              </w:rPr>
              <w:t xml:space="preserve"> to the ground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09_1SA_05_04 </w:t>
            </w:r>
          </w:p>
        </w:tc>
      </w:tr>
      <w:tr w:rsidR="00BF0BBD" w:rsidRPr="00BF0BBD" w14:paraId="3CAB2731" w14:textId="77777777" w:rsidTr="00BF0BBD">
        <w:trPr>
          <w:trHeight w:val="300"/>
        </w:trPr>
        <w:tc>
          <w:tcPr>
            <w:tcW w:w="4700" w:type="dxa"/>
            <w:tcBorders>
              <w:top w:val="nil"/>
              <w:left w:val="nil"/>
              <w:bottom w:val="nil"/>
              <w:right w:val="nil"/>
            </w:tcBorders>
            <w:shd w:val="clear" w:color="auto" w:fill="auto"/>
            <w:vAlign w:val="bottom"/>
            <w:hideMark/>
          </w:tcPr>
          <w:p w14:paraId="2DC01324" w14:textId="347F77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07_JUD_19_10</w:t>
            </w:r>
            <w:r w:rsidR="00FF4471">
              <w:rPr>
                <w:rFonts w:ascii="Calibri" w:eastAsia="Times New Roman" w:hAnsi="Calibri" w:cs="Calibri"/>
                <w:color w:val="000000"/>
              </w:rPr>
              <w:t>,</w:t>
            </w:r>
            <w:r w:rsidRPr="00BF0BBD">
              <w:rPr>
                <w:rFonts w:ascii="Calibri" w:eastAsia="Times New Roman" w:hAnsi="Calibri" w:cs="Calibri"/>
                <w:color w:val="000000"/>
              </w:rPr>
              <w:t xml:space="preserve"> was with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09_1SA_09_05 </w:t>
            </w:r>
          </w:p>
        </w:tc>
      </w:tr>
      <w:tr w:rsidR="00BF0BBD" w:rsidRPr="00BF0BBD" w14:paraId="0735D988" w14:textId="77777777" w:rsidTr="00BF0BBD">
        <w:trPr>
          <w:trHeight w:val="600"/>
        </w:trPr>
        <w:tc>
          <w:tcPr>
            <w:tcW w:w="4700" w:type="dxa"/>
            <w:tcBorders>
              <w:top w:val="nil"/>
              <w:left w:val="nil"/>
              <w:bottom w:val="nil"/>
              <w:right w:val="nil"/>
            </w:tcBorders>
            <w:shd w:val="clear" w:color="auto" w:fill="auto"/>
            <w:vAlign w:val="bottom"/>
            <w:hideMark/>
          </w:tcPr>
          <w:p w14:paraId="0D0B57D9" w14:textId="0E5CE9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01_GEN_39_03</w:t>
            </w:r>
            <w:r w:rsidR="00FF4471">
              <w:rPr>
                <w:rFonts w:ascii="Calibri" w:eastAsia="Times New Roman" w:hAnsi="Calibri" w:cs="Calibri"/>
                <w:color w:val="000000"/>
              </w:rPr>
              <w:t>,</w:t>
            </w:r>
            <w:r w:rsidRPr="00BF0BBD">
              <w:rPr>
                <w:rFonts w:ascii="Calibri" w:eastAsia="Times New Roman" w:hAnsi="Calibri" w:cs="Calibri"/>
                <w:color w:val="000000"/>
              </w:rPr>
              <w:t xml:space="preserve"> was with him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09_1SA_18_12 </w:t>
            </w:r>
          </w:p>
        </w:tc>
      </w:tr>
      <w:tr w:rsidR="00BF0BBD" w:rsidRPr="00BF0BBD" w14:paraId="2FDE1DD4" w14:textId="77777777" w:rsidTr="00BF0BBD">
        <w:trPr>
          <w:trHeight w:val="300"/>
        </w:trPr>
        <w:tc>
          <w:tcPr>
            <w:tcW w:w="4700" w:type="dxa"/>
            <w:tcBorders>
              <w:top w:val="nil"/>
              <w:left w:val="nil"/>
              <w:bottom w:val="nil"/>
              <w:right w:val="nil"/>
            </w:tcBorders>
            <w:shd w:val="clear" w:color="auto" w:fill="auto"/>
            <w:vAlign w:val="bottom"/>
            <w:hideMark/>
          </w:tcPr>
          <w:p w14:paraId="37E6E4A3" w14:textId="5C2C54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07_JUD_19_03</w:t>
            </w:r>
            <w:r w:rsidR="00FF4471">
              <w:rPr>
                <w:rFonts w:ascii="Calibri" w:eastAsia="Times New Roman" w:hAnsi="Calibri" w:cs="Calibri"/>
                <w:color w:val="000000"/>
              </w:rPr>
              <w:t>,</w:t>
            </w:r>
            <w:r w:rsidRPr="00BF0BBD">
              <w:rPr>
                <w:rFonts w:ascii="Calibri" w:eastAsia="Times New Roman" w:hAnsi="Calibri" w:cs="Calibri"/>
                <w:color w:val="000000"/>
              </w:rPr>
              <w:t xml:space="preserve"> with him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09_1SA_03_19 </w:t>
            </w:r>
          </w:p>
        </w:tc>
      </w:tr>
      <w:tr w:rsidR="00BF0BBD" w:rsidRPr="00BF0BBD" w14:paraId="4AD06ED2" w14:textId="77777777" w:rsidTr="00BF0BBD">
        <w:trPr>
          <w:trHeight w:val="300"/>
        </w:trPr>
        <w:tc>
          <w:tcPr>
            <w:tcW w:w="4700" w:type="dxa"/>
            <w:tcBorders>
              <w:top w:val="nil"/>
              <w:left w:val="nil"/>
              <w:bottom w:val="nil"/>
              <w:right w:val="nil"/>
            </w:tcBorders>
            <w:shd w:val="clear" w:color="auto" w:fill="auto"/>
            <w:vAlign w:val="bottom"/>
            <w:hideMark/>
          </w:tcPr>
          <w:p w14:paraId="772B14F8" w14:textId="5F17E1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09_1SA_03_19</w:t>
            </w:r>
            <w:r w:rsidR="00FF4471">
              <w:rPr>
                <w:rFonts w:ascii="Calibri" w:eastAsia="Times New Roman" w:hAnsi="Calibri" w:cs="Calibri"/>
                <w:color w:val="000000"/>
              </w:rPr>
              <w:t>,</w:t>
            </w:r>
            <w:r w:rsidRPr="00BF0BBD">
              <w:rPr>
                <w:rFonts w:ascii="Calibri" w:eastAsia="Times New Roman" w:hAnsi="Calibri" w:cs="Calibri"/>
                <w:color w:val="000000"/>
              </w:rPr>
              <w:t xml:space="preserve"> with him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09_1SA_28_08 </w:t>
            </w:r>
          </w:p>
        </w:tc>
      </w:tr>
      <w:tr w:rsidR="00BF0BBD" w:rsidRPr="00BF0BBD" w14:paraId="3F8FE786" w14:textId="77777777" w:rsidTr="00BF0BBD">
        <w:trPr>
          <w:trHeight w:val="300"/>
        </w:trPr>
        <w:tc>
          <w:tcPr>
            <w:tcW w:w="4700" w:type="dxa"/>
            <w:tcBorders>
              <w:top w:val="nil"/>
              <w:left w:val="nil"/>
              <w:bottom w:val="nil"/>
              <w:right w:val="nil"/>
            </w:tcBorders>
            <w:shd w:val="clear" w:color="auto" w:fill="auto"/>
            <w:vAlign w:val="bottom"/>
            <w:hideMark/>
          </w:tcPr>
          <w:p w14:paraId="39384A87" w14:textId="79D8E7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him and did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11_1KI_13_19 </w:t>
            </w:r>
          </w:p>
        </w:tc>
      </w:tr>
      <w:tr w:rsidR="00BF0BBD" w:rsidRPr="00BF0BBD" w14:paraId="555D72BB" w14:textId="77777777" w:rsidTr="00BF0BBD">
        <w:trPr>
          <w:trHeight w:val="900"/>
        </w:trPr>
        <w:tc>
          <w:tcPr>
            <w:tcW w:w="4700" w:type="dxa"/>
            <w:tcBorders>
              <w:top w:val="nil"/>
              <w:left w:val="nil"/>
              <w:bottom w:val="nil"/>
              <w:right w:val="nil"/>
            </w:tcBorders>
            <w:shd w:val="clear" w:color="auto" w:fill="auto"/>
            <w:vAlign w:val="bottom"/>
            <w:hideMark/>
          </w:tcPr>
          <w:p w14:paraId="0EB1C84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09_1SA_03:20 And all Israel from Dan even to Beersheba knew that Samuel [was] established [to be] a prophet of the LORD. #,</w:t>
            </w:r>
          </w:p>
        </w:tc>
      </w:tr>
      <w:tr w:rsidR="00BF0BBD" w:rsidRPr="00BF0BBD" w14:paraId="1FA55490" w14:textId="77777777" w:rsidTr="00BF0BBD">
        <w:trPr>
          <w:trHeight w:val="300"/>
        </w:trPr>
        <w:tc>
          <w:tcPr>
            <w:tcW w:w="4700" w:type="dxa"/>
            <w:tcBorders>
              <w:top w:val="nil"/>
              <w:left w:val="nil"/>
              <w:bottom w:val="nil"/>
              <w:right w:val="nil"/>
            </w:tcBorders>
            <w:shd w:val="clear" w:color="auto" w:fill="auto"/>
            <w:vAlign w:val="bottom"/>
            <w:hideMark/>
          </w:tcPr>
          <w:p w14:paraId="7D076472" w14:textId="30C211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prophet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11_1KI_18_22 </w:t>
            </w:r>
          </w:p>
        </w:tc>
      </w:tr>
      <w:tr w:rsidR="00BF0BBD" w:rsidRPr="00BF0BBD" w14:paraId="254BA465" w14:textId="77777777" w:rsidTr="00BF0BBD">
        <w:trPr>
          <w:trHeight w:val="300"/>
        </w:trPr>
        <w:tc>
          <w:tcPr>
            <w:tcW w:w="4700" w:type="dxa"/>
            <w:tcBorders>
              <w:top w:val="nil"/>
              <w:left w:val="nil"/>
              <w:bottom w:val="nil"/>
              <w:right w:val="nil"/>
            </w:tcBorders>
            <w:shd w:val="clear" w:color="auto" w:fill="auto"/>
            <w:vAlign w:val="bottom"/>
            <w:hideMark/>
          </w:tcPr>
          <w:p w14:paraId="24A9E890" w14:textId="5E4279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prophet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11_1KI_18_22 </w:t>
            </w:r>
          </w:p>
        </w:tc>
      </w:tr>
      <w:tr w:rsidR="00BF0BBD" w:rsidRPr="00BF0BBD" w14:paraId="16AA5469" w14:textId="77777777" w:rsidTr="00BF0BBD">
        <w:trPr>
          <w:trHeight w:val="300"/>
        </w:trPr>
        <w:tc>
          <w:tcPr>
            <w:tcW w:w="4700" w:type="dxa"/>
            <w:tcBorders>
              <w:top w:val="nil"/>
              <w:left w:val="nil"/>
              <w:bottom w:val="nil"/>
              <w:right w:val="nil"/>
            </w:tcBorders>
            <w:shd w:val="clear" w:color="auto" w:fill="auto"/>
            <w:vAlign w:val="bottom"/>
            <w:hideMark/>
          </w:tcPr>
          <w:p w14:paraId="61EE867D" w14:textId="07352C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all Israel from</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14_2CH_30_05 </w:t>
            </w:r>
          </w:p>
        </w:tc>
      </w:tr>
      <w:tr w:rsidR="00BF0BBD" w:rsidRPr="00BF0BBD" w14:paraId="66E65315" w14:textId="77777777" w:rsidTr="00BF0BBD">
        <w:trPr>
          <w:trHeight w:val="300"/>
        </w:trPr>
        <w:tc>
          <w:tcPr>
            <w:tcW w:w="4700" w:type="dxa"/>
            <w:tcBorders>
              <w:top w:val="nil"/>
              <w:left w:val="nil"/>
              <w:bottom w:val="nil"/>
              <w:right w:val="nil"/>
            </w:tcBorders>
            <w:shd w:val="clear" w:color="auto" w:fill="auto"/>
            <w:vAlign w:val="bottom"/>
            <w:hideMark/>
          </w:tcPr>
          <w:p w14:paraId="1F75024F" w14:textId="5DEB1A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07_JUD_08_27</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09_1SA_13_04 </w:t>
            </w:r>
          </w:p>
        </w:tc>
      </w:tr>
      <w:tr w:rsidR="00BF0BBD" w:rsidRPr="00BF0BBD" w14:paraId="18449D73" w14:textId="77777777" w:rsidTr="00BF0BBD">
        <w:trPr>
          <w:trHeight w:val="300"/>
        </w:trPr>
        <w:tc>
          <w:tcPr>
            <w:tcW w:w="4700" w:type="dxa"/>
            <w:tcBorders>
              <w:top w:val="nil"/>
              <w:left w:val="nil"/>
              <w:bottom w:val="nil"/>
              <w:right w:val="nil"/>
            </w:tcBorders>
            <w:shd w:val="clear" w:color="auto" w:fill="auto"/>
            <w:vAlign w:val="bottom"/>
            <w:hideMark/>
          </w:tcPr>
          <w:p w14:paraId="2D0E4A49" w14:textId="5A2E4F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04_NUM_12_06</w:t>
            </w:r>
            <w:r w:rsidR="00FF4471">
              <w:rPr>
                <w:rFonts w:ascii="Calibri" w:eastAsia="Times New Roman" w:hAnsi="Calibri" w:cs="Calibri"/>
                <w:color w:val="000000"/>
              </w:rPr>
              <w:t>,</w:t>
            </w:r>
            <w:r w:rsidRPr="00BF0BBD">
              <w:rPr>
                <w:rFonts w:ascii="Calibri" w:eastAsia="Times New Roman" w:hAnsi="Calibri" w:cs="Calibri"/>
                <w:color w:val="000000"/>
              </w:rPr>
              <w:t xml:space="preserve"> be a prophet</w:t>
            </w:r>
            <w:r w:rsidR="00644F35">
              <w:rPr>
                <w:rFonts w:ascii="Calibri" w:eastAsia="Times New Roman" w:hAnsi="Calibri" w:cs="Calibri"/>
                <w:color w:val="000000"/>
              </w:rPr>
              <w:t>, &lt;&lt;&lt;&lt;&lt;</w:t>
            </w:r>
          </w:p>
        </w:tc>
      </w:tr>
      <w:tr w:rsidR="00BF0BBD" w:rsidRPr="00BF0BBD" w14:paraId="42E77CDE" w14:textId="77777777" w:rsidTr="00BF0BBD">
        <w:trPr>
          <w:trHeight w:val="300"/>
        </w:trPr>
        <w:tc>
          <w:tcPr>
            <w:tcW w:w="4700" w:type="dxa"/>
            <w:tcBorders>
              <w:top w:val="nil"/>
              <w:left w:val="nil"/>
              <w:bottom w:val="nil"/>
              <w:right w:val="nil"/>
            </w:tcBorders>
            <w:shd w:val="clear" w:color="auto" w:fill="auto"/>
            <w:vAlign w:val="bottom"/>
            <w:hideMark/>
          </w:tcPr>
          <w:p w14:paraId="1B5910D5" w14:textId="60BFD6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07_JUD_20_01</w:t>
            </w:r>
            <w:r w:rsidR="00FF4471">
              <w:rPr>
                <w:rFonts w:ascii="Calibri" w:eastAsia="Times New Roman" w:hAnsi="Calibri" w:cs="Calibri"/>
                <w:color w:val="000000"/>
              </w:rPr>
              <w:t>,</w:t>
            </w:r>
            <w:r w:rsidRPr="00BF0BBD">
              <w:rPr>
                <w:rFonts w:ascii="Calibri" w:eastAsia="Times New Roman" w:hAnsi="Calibri" w:cs="Calibri"/>
                <w:color w:val="000000"/>
              </w:rPr>
              <w:t xml:space="preserve"> Dan even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10_2SA_17_11 </w:t>
            </w:r>
          </w:p>
        </w:tc>
      </w:tr>
      <w:tr w:rsidR="00BF0BBD" w:rsidRPr="00BF0BBD" w14:paraId="44369F61" w14:textId="77777777" w:rsidTr="00BF0BBD">
        <w:trPr>
          <w:trHeight w:val="600"/>
        </w:trPr>
        <w:tc>
          <w:tcPr>
            <w:tcW w:w="4700" w:type="dxa"/>
            <w:tcBorders>
              <w:top w:val="nil"/>
              <w:left w:val="nil"/>
              <w:bottom w:val="nil"/>
              <w:right w:val="nil"/>
            </w:tcBorders>
            <w:shd w:val="clear" w:color="auto" w:fill="auto"/>
            <w:vAlign w:val="bottom"/>
            <w:hideMark/>
          </w:tcPr>
          <w:p w14:paraId="45AE210C" w14:textId="5E6537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07_JUD_20_01</w:t>
            </w:r>
            <w:r w:rsidR="00FF4471">
              <w:rPr>
                <w:rFonts w:ascii="Calibri" w:eastAsia="Times New Roman" w:hAnsi="Calibri" w:cs="Calibri"/>
                <w:color w:val="000000"/>
              </w:rPr>
              <w:t>,</w:t>
            </w:r>
            <w:r w:rsidRPr="00BF0BBD">
              <w:rPr>
                <w:rFonts w:ascii="Calibri" w:eastAsia="Times New Roman" w:hAnsi="Calibri" w:cs="Calibri"/>
                <w:color w:val="000000"/>
              </w:rPr>
              <w:t xml:space="preserve"> Dan even to Beersheba</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10_2SA_17_11 </w:t>
            </w:r>
          </w:p>
        </w:tc>
      </w:tr>
      <w:tr w:rsidR="00BF0BBD" w:rsidRPr="00BF0BBD" w14:paraId="053D3E7F" w14:textId="77777777" w:rsidTr="00BF0BBD">
        <w:trPr>
          <w:trHeight w:val="600"/>
        </w:trPr>
        <w:tc>
          <w:tcPr>
            <w:tcW w:w="4700" w:type="dxa"/>
            <w:tcBorders>
              <w:top w:val="nil"/>
              <w:left w:val="nil"/>
              <w:bottom w:val="nil"/>
              <w:right w:val="nil"/>
            </w:tcBorders>
            <w:shd w:val="clear" w:color="auto" w:fill="auto"/>
            <w:vAlign w:val="bottom"/>
            <w:hideMark/>
          </w:tcPr>
          <w:p w14:paraId="7E8D13CB" w14:textId="252E9D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07_JUD_20_01</w:t>
            </w:r>
            <w:r w:rsidR="00FF4471">
              <w:rPr>
                <w:rFonts w:ascii="Calibri" w:eastAsia="Times New Roman" w:hAnsi="Calibri" w:cs="Calibri"/>
                <w:color w:val="000000"/>
              </w:rPr>
              <w:t>,</w:t>
            </w:r>
            <w:r w:rsidRPr="00BF0BBD">
              <w:rPr>
                <w:rFonts w:ascii="Calibri" w:eastAsia="Times New Roman" w:hAnsi="Calibri" w:cs="Calibri"/>
                <w:color w:val="000000"/>
              </w:rPr>
              <w:t xml:space="preserve"> even to Beersheba</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10_2SA_17_11 </w:t>
            </w:r>
          </w:p>
        </w:tc>
      </w:tr>
      <w:tr w:rsidR="00BF0BBD" w:rsidRPr="00BF0BBD" w14:paraId="4273E842" w14:textId="77777777" w:rsidTr="00BF0BBD">
        <w:trPr>
          <w:trHeight w:val="300"/>
        </w:trPr>
        <w:tc>
          <w:tcPr>
            <w:tcW w:w="4700" w:type="dxa"/>
            <w:tcBorders>
              <w:top w:val="nil"/>
              <w:left w:val="nil"/>
              <w:bottom w:val="nil"/>
              <w:right w:val="nil"/>
            </w:tcBorders>
            <w:shd w:val="clear" w:color="auto" w:fill="auto"/>
            <w:vAlign w:val="bottom"/>
            <w:hideMark/>
          </w:tcPr>
          <w:p w14:paraId="19934968" w14:textId="2E8EB3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07_JUD_20_01</w:t>
            </w:r>
            <w:r w:rsidR="00FF4471">
              <w:rPr>
                <w:rFonts w:ascii="Calibri" w:eastAsia="Times New Roman" w:hAnsi="Calibri" w:cs="Calibri"/>
                <w:color w:val="000000"/>
              </w:rPr>
              <w:t>,</w:t>
            </w:r>
            <w:r w:rsidRPr="00BF0BBD">
              <w:rPr>
                <w:rFonts w:ascii="Calibri" w:eastAsia="Times New Roman" w:hAnsi="Calibri" w:cs="Calibri"/>
                <w:color w:val="000000"/>
              </w:rPr>
              <w:t xml:space="preserve"> from Dan even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10_2SA_17_11 </w:t>
            </w:r>
          </w:p>
        </w:tc>
      </w:tr>
      <w:tr w:rsidR="00BF0BBD" w:rsidRPr="00BF0BBD" w14:paraId="28B7C0C2" w14:textId="77777777" w:rsidTr="00BF0BBD">
        <w:trPr>
          <w:trHeight w:val="600"/>
        </w:trPr>
        <w:tc>
          <w:tcPr>
            <w:tcW w:w="4700" w:type="dxa"/>
            <w:tcBorders>
              <w:top w:val="nil"/>
              <w:left w:val="nil"/>
              <w:bottom w:val="nil"/>
              <w:right w:val="nil"/>
            </w:tcBorders>
            <w:shd w:val="clear" w:color="auto" w:fill="auto"/>
            <w:vAlign w:val="bottom"/>
            <w:hideMark/>
          </w:tcPr>
          <w:p w14:paraId="73A1FEC5" w14:textId="2188F6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07_JUD_20_01</w:t>
            </w:r>
            <w:r w:rsidR="00FF4471">
              <w:rPr>
                <w:rFonts w:ascii="Calibri" w:eastAsia="Times New Roman" w:hAnsi="Calibri" w:cs="Calibri"/>
                <w:color w:val="000000"/>
              </w:rPr>
              <w:t>,</w:t>
            </w:r>
            <w:r w:rsidRPr="00BF0BBD">
              <w:rPr>
                <w:rFonts w:ascii="Calibri" w:eastAsia="Times New Roman" w:hAnsi="Calibri" w:cs="Calibri"/>
                <w:color w:val="000000"/>
              </w:rPr>
              <w:t xml:space="preserve"> from Dan even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10_2SA_17_11 </w:t>
            </w:r>
          </w:p>
        </w:tc>
      </w:tr>
      <w:tr w:rsidR="00BF0BBD" w:rsidRPr="00BF0BBD" w14:paraId="0E202DA0" w14:textId="77777777" w:rsidTr="00BF0BBD">
        <w:trPr>
          <w:trHeight w:val="300"/>
        </w:trPr>
        <w:tc>
          <w:tcPr>
            <w:tcW w:w="4700" w:type="dxa"/>
            <w:tcBorders>
              <w:top w:val="nil"/>
              <w:left w:val="nil"/>
              <w:bottom w:val="nil"/>
              <w:right w:val="nil"/>
            </w:tcBorders>
            <w:shd w:val="clear" w:color="auto" w:fill="auto"/>
            <w:vAlign w:val="bottom"/>
            <w:hideMark/>
          </w:tcPr>
          <w:p w14:paraId="2C6A8940" w14:textId="38D062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Israel from Dan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10_2SA_24_02 </w:t>
            </w:r>
          </w:p>
        </w:tc>
      </w:tr>
      <w:tr w:rsidR="00BF0BBD" w:rsidRPr="00BF0BBD" w14:paraId="56224249" w14:textId="77777777" w:rsidTr="00BF0BBD">
        <w:trPr>
          <w:trHeight w:val="300"/>
        </w:trPr>
        <w:tc>
          <w:tcPr>
            <w:tcW w:w="4700" w:type="dxa"/>
            <w:tcBorders>
              <w:top w:val="nil"/>
              <w:left w:val="nil"/>
              <w:bottom w:val="nil"/>
              <w:right w:val="nil"/>
            </w:tcBorders>
            <w:shd w:val="clear" w:color="auto" w:fill="auto"/>
            <w:vAlign w:val="bottom"/>
            <w:hideMark/>
          </w:tcPr>
          <w:p w14:paraId="038310A5" w14:textId="628009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Israel from Dan even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10_2SA_24_02 </w:t>
            </w:r>
          </w:p>
        </w:tc>
      </w:tr>
      <w:tr w:rsidR="00BF0BBD" w:rsidRPr="00BF0BBD" w14:paraId="27C4A7C8" w14:textId="77777777" w:rsidTr="00BF0BBD">
        <w:trPr>
          <w:trHeight w:val="300"/>
        </w:trPr>
        <w:tc>
          <w:tcPr>
            <w:tcW w:w="4700" w:type="dxa"/>
            <w:tcBorders>
              <w:top w:val="nil"/>
              <w:left w:val="nil"/>
              <w:bottom w:val="nil"/>
              <w:right w:val="nil"/>
            </w:tcBorders>
            <w:shd w:val="clear" w:color="auto" w:fill="auto"/>
            <w:vAlign w:val="bottom"/>
            <w:hideMark/>
          </w:tcPr>
          <w:p w14:paraId="7B55DB22" w14:textId="6AA9E1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09_1SA_03_15</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09_1SA_03_21 </w:t>
            </w:r>
          </w:p>
        </w:tc>
      </w:tr>
      <w:tr w:rsidR="00BF0BBD" w:rsidRPr="00BF0BBD" w14:paraId="52BAEEC7" w14:textId="77777777" w:rsidTr="00BF0BBD">
        <w:trPr>
          <w:trHeight w:val="300"/>
        </w:trPr>
        <w:tc>
          <w:tcPr>
            <w:tcW w:w="4700" w:type="dxa"/>
            <w:tcBorders>
              <w:top w:val="nil"/>
              <w:left w:val="nil"/>
              <w:bottom w:val="nil"/>
              <w:right w:val="nil"/>
            </w:tcBorders>
            <w:shd w:val="clear" w:color="auto" w:fill="auto"/>
            <w:vAlign w:val="bottom"/>
            <w:hideMark/>
          </w:tcPr>
          <w:p w14:paraId="3E656405" w14:textId="465CD0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prophet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11_1KI_18_22 </w:t>
            </w:r>
          </w:p>
        </w:tc>
      </w:tr>
      <w:tr w:rsidR="00BF0BBD" w:rsidRPr="00BF0BBD" w14:paraId="5A866224" w14:textId="77777777" w:rsidTr="00BF0BBD">
        <w:trPr>
          <w:trHeight w:val="300"/>
        </w:trPr>
        <w:tc>
          <w:tcPr>
            <w:tcW w:w="4700" w:type="dxa"/>
            <w:tcBorders>
              <w:top w:val="nil"/>
              <w:left w:val="nil"/>
              <w:bottom w:val="nil"/>
              <w:right w:val="nil"/>
            </w:tcBorders>
            <w:shd w:val="clear" w:color="auto" w:fill="auto"/>
            <w:vAlign w:val="bottom"/>
            <w:hideMark/>
          </w:tcPr>
          <w:p w14:paraId="686735C3" w14:textId="443A4B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prophet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11_1KI_18_22 </w:t>
            </w:r>
          </w:p>
        </w:tc>
      </w:tr>
      <w:tr w:rsidR="00BF0BBD" w:rsidRPr="00BF0BBD" w14:paraId="0CFB8B64" w14:textId="77777777" w:rsidTr="00BF0BBD">
        <w:trPr>
          <w:trHeight w:val="300"/>
        </w:trPr>
        <w:tc>
          <w:tcPr>
            <w:tcW w:w="4700" w:type="dxa"/>
            <w:tcBorders>
              <w:top w:val="nil"/>
              <w:left w:val="nil"/>
              <w:bottom w:val="nil"/>
              <w:right w:val="nil"/>
            </w:tcBorders>
            <w:shd w:val="clear" w:color="auto" w:fill="auto"/>
            <w:vAlign w:val="bottom"/>
            <w:hideMark/>
          </w:tcPr>
          <w:p w14:paraId="706FD2EC" w14:textId="20F047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07_JUD_18_19</w:t>
            </w:r>
            <w:r w:rsidR="00FF4471">
              <w:rPr>
                <w:rFonts w:ascii="Calibri" w:eastAsia="Times New Roman" w:hAnsi="Calibri" w:cs="Calibri"/>
                <w:color w:val="000000"/>
              </w:rPr>
              <w:t>,</w:t>
            </w:r>
            <w:r w:rsidRPr="00BF0BBD">
              <w:rPr>
                <w:rFonts w:ascii="Calibri" w:eastAsia="Times New Roman" w:hAnsi="Calibri" w:cs="Calibri"/>
                <w:color w:val="000000"/>
              </w:rPr>
              <w:t xml:space="preserve"> to be a</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09_1SA_18_23 </w:t>
            </w:r>
          </w:p>
        </w:tc>
      </w:tr>
      <w:tr w:rsidR="00BF0BBD" w:rsidRPr="00BF0BBD" w14:paraId="2FB1BFB6" w14:textId="77777777" w:rsidTr="00BF0BBD">
        <w:trPr>
          <w:trHeight w:val="300"/>
        </w:trPr>
        <w:tc>
          <w:tcPr>
            <w:tcW w:w="4700" w:type="dxa"/>
            <w:tcBorders>
              <w:top w:val="nil"/>
              <w:left w:val="nil"/>
              <w:bottom w:val="nil"/>
              <w:right w:val="nil"/>
            </w:tcBorders>
            <w:shd w:val="clear" w:color="auto" w:fill="auto"/>
            <w:vAlign w:val="bottom"/>
            <w:hideMark/>
          </w:tcPr>
          <w:p w14:paraId="291F4549" w14:textId="5F9C8C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to be a prophet</w:t>
            </w:r>
            <w:r w:rsidR="00FF4471">
              <w:rPr>
                <w:rFonts w:ascii="Calibri" w:eastAsia="Times New Roman" w:hAnsi="Calibri" w:cs="Calibri"/>
                <w:color w:val="000000"/>
              </w:rPr>
              <w:t>,</w:t>
            </w:r>
            <w:r w:rsidRPr="00BF0BBD">
              <w:rPr>
                <w:rFonts w:ascii="Calibri" w:eastAsia="Times New Roman" w:hAnsi="Calibri" w:cs="Calibri"/>
                <w:color w:val="000000"/>
              </w:rPr>
              <w:t xml:space="preserve"> 46_1CO_14_37 </w:t>
            </w:r>
          </w:p>
        </w:tc>
      </w:tr>
      <w:tr w:rsidR="00BF0BBD" w:rsidRPr="00BF0BBD" w14:paraId="19921275" w14:textId="77777777" w:rsidTr="00BF0BBD">
        <w:trPr>
          <w:trHeight w:val="300"/>
        </w:trPr>
        <w:tc>
          <w:tcPr>
            <w:tcW w:w="4700" w:type="dxa"/>
            <w:tcBorders>
              <w:top w:val="nil"/>
              <w:left w:val="nil"/>
              <w:bottom w:val="nil"/>
              <w:right w:val="nil"/>
            </w:tcBorders>
            <w:shd w:val="clear" w:color="auto" w:fill="auto"/>
            <w:vAlign w:val="bottom"/>
            <w:hideMark/>
          </w:tcPr>
          <w:p w14:paraId="511479D0" w14:textId="78F8D2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established to</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14_2CH_25_03 </w:t>
            </w:r>
          </w:p>
        </w:tc>
      </w:tr>
      <w:tr w:rsidR="00BF0BBD" w:rsidRPr="00BF0BBD" w14:paraId="4B73F9A6" w14:textId="77777777" w:rsidTr="00BF0BBD">
        <w:trPr>
          <w:trHeight w:val="900"/>
        </w:trPr>
        <w:tc>
          <w:tcPr>
            <w:tcW w:w="4700" w:type="dxa"/>
            <w:tcBorders>
              <w:top w:val="nil"/>
              <w:left w:val="nil"/>
              <w:bottom w:val="nil"/>
              <w:right w:val="nil"/>
            </w:tcBorders>
            <w:shd w:val="clear" w:color="auto" w:fill="auto"/>
            <w:vAlign w:val="bottom"/>
            <w:hideMark/>
          </w:tcPr>
          <w:p w14:paraId="13DAC99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09_1SA_03:21 And the LORD appeared again in Shiloh: for the LORD revealed himself to Samuel in Shiloh by the word of the LORD. #,</w:t>
            </w:r>
          </w:p>
        </w:tc>
      </w:tr>
      <w:tr w:rsidR="00BF0BBD" w:rsidRPr="00BF0BBD" w14:paraId="344F3B3C" w14:textId="77777777" w:rsidTr="00BF0BBD">
        <w:trPr>
          <w:trHeight w:val="300"/>
        </w:trPr>
        <w:tc>
          <w:tcPr>
            <w:tcW w:w="4700" w:type="dxa"/>
            <w:tcBorders>
              <w:top w:val="nil"/>
              <w:left w:val="nil"/>
              <w:bottom w:val="nil"/>
              <w:right w:val="nil"/>
            </w:tcBorders>
            <w:shd w:val="clear" w:color="auto" w:fill="auto"/>
            <w:vAlign w:val="bottom"/>
            <w:hideMark/>
          </w:tcPr>
          <w:p w14:paraId="3B3D28B3" w14:textId="2C1B85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09_1SA_03_19</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09_1SA_07_09 </w:t>
            </w:r>
          </w:p>
        </w:tc>
      </w:tr>
      <w:tr w:rsidR="00BF0BBD" w:rsidRPr="00BF0BBD" w14:paraId="47101DE3" w14:textId="77777777" w:rsidTr="00BF0BBD">
        <w:trPr>
          <w:trHeight w:val="600"/>
        </w:trPr>
        <w:tc>
          <w:tcPr>
            <w:tcW w:w="4700" w:type="dxa"/>
            <w:tcBorders>
              <w:top w:val="nil"/>
              <w:left w:val="nil"/>
              <w:bottom w:val="nil"/>
              <w:right w:val="nil"/>
            </w:tcBorders>
            <w:shd w:val="clear" w:color="auto" w:fill="auto"/>
            <w:vAlign w:val="bottom"/>
            <w:hideMark/>
          </w:tcPr>
          <w:p w14:paraId="5EA04F53" w14:textId="13B186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05_DEU_31_15</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 appeared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14_2CH_07_12 </w:t>
            </w:r>
          </w:p>
        </w:tc>
      </w:tr>
      <w:tr w:rsidR="00BF0BBD" w:rsidRPr="00BF0BBD" w14:paraId="416B4C4E" w14:textId="77777777" w:rsidTr="00BF0BBD">
        <w:trPr>
          <w:trHeight w:val="300"/>
        </w:trPr>
        <w:tc>
          <w:tcPr>
            <w:tcW w:w="4700" w:type="dxa"/>
            <w:tcBorders>
              <w:top w:val="nil"/>
              <w:left w:val="nil"/>
              <w:bottom w:val="nil"/>
              <w:right w:val="nil"/>
            </w:tcBorders>
            <w:shd w:val="clear" w:color="auto" w:fill="auto"/>
            <w:vAlign w:val="bottom"/>
            <w:hideMark/>
          </w:tcPr>
          <w:p w14:paraId="5057552C" w14:textId="0FA173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by the word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11_1KI_13_01 </w:t>
            </w:r>
          </w:p>
        </w:tc>
      </w:tr>
      <w:tr w:rsidR="00BF0BBD" w:rsidRPr="00BF0BBD" w14:paraId="5FBD5F0D" w14:textId="77777777" w:rsidTr="00BF0BBD">
        <w:trPr>
          <w:trHeight w:val="300"/>
        </w:trPr>
        <w:tc>
          <w:tcPr>
            <w:tcW w:w="4700" w:type="dxa"/>
            <w:tcBorders>
              <w:top w:val="nil"/>
              <w:left w:val="nil"/>
              <w:bottom w:val="nil"/>
              <w:right w:val="nil"/>
            </w:tcBorders>
            <w:shd w:val="clear" w:color="auto" w:fill="auto"/>
            <w:vAlign w:val="bottom"/>
            <w:hideMark/>
          </w:tcPr>
          <w:p w14:paraId="4C5B2593" w14:textId="548A04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by the word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11_1KI_13_01 </w:t>
            </w:r>
          </w:p>
        </w:tc>
      </w:tr>
      <w:tr w:rsidR="00BF0BBD" w:rsidRPr="00BF0BBD" w14:paraId="027CA0DC" w14:textId="77777777" w:rsidTr="00BF0BBD">
        <w:trPr>
          <w:trHeight w:val="300"/>
        </w:trPr>
        <w:tc>
          <w:tcPr>
            <w:tcW w:w="4700" w:type="dxa"/>
            <w:tcBorders>
              <w:top w:val="nil"/>
              <w:left w:val="nil"/>
              <w:bottom w:val="nil"/>
              <w:right w:val="nil"/>
            </w:tcBorders>
            <w:shd w:val="clear" w:color="auto" w:fill="auto"/>
            <w:vAlign w:val="bottom"/>
            <w:hideMark/>
          </w:tcPr>
          <w:p w14:paraId="7EF47014" w14:textId="387D6D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09_1SA_02_03</w:t>
            </w:r>
            <w:r w:rsidR="00FF4471">
              <w:rPr>
                <w:rFonts w:ascii="Calibri" w:eastAsia="Times New Roman" w:hAnsi="Calibri" w:cs="Calibri"/>
                <w:color w:val="000000"/>
              </w:rPr>
              <w:t>,</w:t>
            </w:r>
            <w:r w:rsidRPr="00BF0BBD">
              <w:rPr>
                <w:rFonts w:ascii="Calibri" w:eastAsia="Times New Roman" w:hAnsi="Calibri" w:cs="Calibri"/>
                <w:color w:val="000000"/>
              </w:rPr>
              <w:t xml:space="preserve"> for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09_1SA_12_22 </w:t>
            </w:r>
          </w:p>
        </w:tc>
      </w:tr>
      <w:tr w:rsidR="00BF0BBD" w:rsidRPr="00BF0BBD" w14:paraId="1A2B416B" w14:textId="77777777" w:rsidTr="00BF0BBD">
        <w:trPr>
          <w:trHeight w:val="300"/>
        </w:trPr>
        <w:tc>
          <w:tcPr>
            <w:tcW w:w="4700" w:type="dxa"/>
            <w:tcBorders>
              <w:top w:val="nil"/>
              <w:left w:val="nil"/>
              <w:bottom w:val="nil"/>
              <w:right w:val="nil"/>
            </w:tcBorders>
            <w:shd w:val="clear" w:color="auto" w:fill="auto"/>
            <w:vAlign w:val="bottom"/>
            <w:hideMark/>
          </w:tcPr>
          <w:p w14:paraId="0233D97D" w14:textId="18AD85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09_1SA_03_20</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09_1SA_04_03 </w:t>
            </w:r>
          </w:p>
        </w:tc>
      </w:tr>
      <w:tr w:rsidR="00BF0BBD" w:rsidRPr="00BF0BBD" w14:paraId="34A71506" w14:textId="77777777" w:rsidTr="00BF0BBD">
        <w:trPr>
          <w:trHeight w:val="600"/>
        </w:trPr>
        <w:tc>
          <w:tcPr>
            <w:tcW w:w="4700" w:type="dxa"/>
            <w:tcBorders>
              <w:top w:val="nil"/>
              <w:left w:val="nil"/>
              <w:bottom w:val="nil"/>
              <w:right w:val="nil"/>
            </w:tcBorders>
            <w:shd w:val="clear" w:color="auto" w:fill="auto"/>
            <w:vAlign w:val="bottom"/>
            <w:hideMark/>
          </w:tcPr>
          <w:p w14:paraId="08796868" w14:textId="456049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07_JUD_13_03</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appeared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11_1KI_03_05 </w:t>
            </w:r>
          </w:p>
        </w:tc>
      </w:tr>
      <w:tr w:rsidR="00BF0BBD" w:rsidRPr="00BF0BBD" w14:paraId="544F1CAE" w14:textId="77777777" w:rsidTr="00BF0BBD">
        <w:trPr>
          <w:trHeight w:val="300"/>
        </w:trPr>
        <w:tc>
          <w:tcPr>
            <w:tcW w:w="4700" w:type="dxa"/>
            <w:tcBorders>
              <w:top w:val="nil"/>
              <w:left w:val="nil"/>
              <w:bottom w:val="nil"/>
              <w:right w:val="nil"/>
            </w:tcBorders>
            <w:shd w:val="clear" w:color="auto" w:fill="auto"/>
            <w:vAlign w:val="bottom"/>
            <w:hideMark/>
          </w:tcPr>
          <w:p w14:paraId="08DE5427" w14:textId="525F1B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revealed</w:t>
            </w:r>
            <w:r w:rsidR="00FF4471">
              <w:rPr>
                <w:rFonts w:ascii="Calibri" w:eastAsia="Times New Roman" w:hAnsi="Calibri" w:cs="Calibri"/>
                <w:color w:val="000000"/>
              </w:rPr>
              <w:t>,</w:t>
            </w:r>
            <w:r w:rsidRPr="00BF0BBD">
              <w:rPr>
                <w:rFonts w:ascii="Calibri" w:eastAsia="Times New Roman" w:hAnsi="Calibri" w:cs="Calibri"/>
                <w:color w:val="000000"/>
              </w:rPr>
              <w:t xml:space="preserve"> 23_ISA_53_01 </w:t>
            </w:r>
          </w:p>
        </w:tc>
      </w:tr>
      <w:tr w:rsidR="00BF0BBD" w:rsidRPr="00BF0BBD" w14:paraId="3F6B9F66" w14:textId="77777777" w:rsidTr="00BF0BBD">
        <w:trPr>
          <w:trHeight w:val="300"/>
        </w:trPr>
        <w:tc>
          <w:tcPr>
            <w:tcW w:w="4700" w:type="dxa"/>
            <w:tcBorders>
              <w:top w:val="nil"/>
              <w:left w:val="nil"/>
              <w:bottom w:val="nil"/>
              <w:right w:val="nil"/>
            </w:tcBorders>
            <w:shd w:val="clear" w:color="auto" w:fill="auto"/>
            <w:vAlign w:val="bottom"/>
            <w:hideMark/>
          </w:tcPr>
          <w:p w14:paraId="7A0C281B" w14:textId="4AAD0C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09_1SA_03_07</w:t>
            </w:r>
            <w:r w:rsidR="00FF4471">
              <w:rPr>
                <w:rFonts w:ascii="Calibri" w:eastAsia="Times New Roman" w:hAnsi="Calibri" w:cs="Calibri"/>
                <w:color w:val="000000"/>
              </w:rPr>
              <w:t>,</w:t>
            </w:r>
            <w:r w:rsidRPr="00BF0BBD">
              <w:rPr>
                <w:rFonts w:ascii="Calibri" w:eastAsia="Times New Roman" w:hAnsi="Calibri" w:cs="Calibri"/>
                <w:color w:val="000000"/>
              </w:rPr>
              <w:t xml:space="preserve"> the word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09_1SA_04_01 </w:t>
            </w:r>
          </w:p>
        </w:tc>
      </w:tr>
      <w:tr w:rsidR="00BF0BBD" w:rsidRPr="00BF0BBD" w14:paraId="04A0B97C" w14:textId="77777777" w:rsidTr="00BF0BBD">
        <w:trPr>
          <w:trHeight w:val="300"/>
        </w:trPr>
        <w:tc>
          <w:tcPr>
            <w:tcW w:w="4700" w:type="dxa"/>
            <w:tcBorders>
              <w:top w:val="nil"/>
              <w:left w:val="nil"/>
              <w:bottom w:val="nil"/>
              <w:right w:val="nil"/>
            </w:tcBorders>
            <w:shd w:val="clear" w:color="auto" w:fill="auto"/>
            <w:vAlign w:val="bottom"/>
            <w:hideMark/>
          </w:tcPr>
          <w:p w14:paraId="1ECEF52E" w14:textId="730F3A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09_1SA_03_07</w:t>
            </w:r>
            <w:r w:rsidR="00FF4471">
              <w:rPr>
                <w:rFonts w:ascii="Calibri" w:eastAsia="Times New Roman" w:hAnsi="Calibri" w:cs="Calibri"/>
                <w:color w:val="000000"/>
              </w:rPr>
              <w:t>,</w:t>
            </w:r>
            <w:r w:rsidRPr="00BF0BBD">
              <w:rPr>
                <w:rFonts w:ascii="Calibri" w:eastAsia="Times New Roman" w:hAnsi="Calibri" w:cs="Calibri"/>
                <w:color w:val="000000"/>
              </w:rPr>
              <w:t xml:space="preserve"> the word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09_1SA_15_10 </w:t>
            </w:r>
          </w:p>
        </w:tc>
      </w:tr>
      <w:tr w:rsidR="00BF0BBD" w:rsidRPr="00BF0BBD" w14:paraId="6C618A6F" w14:textId="77777777" w:rsidTr="00BF0BBD">
        <w:trPr>
          <w:trHeight w:val="300"/>
        </w:trPr>
        <w:tc>
          <w:tcPr>
            <w:tcW w:w="4700" w:type="dxa"/>
            <w:tcBorders>
              <w:top w:val="nil"/>
              <w:left w:val="nil"/>
              <w:bottom w:val="nil"/>
              <w:right w:val="nil"/>
            </w:tcBorders>
            <w:shd w:val="clear" w:color="auto" w:fill="auto"/>
            <w:vAlign w:val="bottom"/>
            <w:hideMark/>
          </w:tcPr>
          <w:p w14:paraId="24F8805F" w14:textId="38F144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Samuel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09_1SA_09_18 </w:t>
            </w:r>
          </w:p>
        </w:tc>
      </w:tr>
      <w:tr w:rsidR="00BF0BBD" w:rsidRPr="00BF0BBD" w14:paraId="6BDE46FF" w14:textId="77777777" w:rsidTr="00BF0BBD">
        <w:trPr>
          <w:trHeight w:val="300"/>
        </w:trPr>
        <w:tc>
          <w:tcPr>
            <w:tcW w:w="4700" w:type="dxa"/>
            <w:tcBorders>
              <w:top w:val="nil"/>
              <w:left w:val="nil"/>
              <w:bottom w:val="nil"/>
              <w:right w:val="nil"/>
            </w:tcBorders>
            <w:shd w:val="clear" w:color="auto" w:fill="auto"/>
            <w:vAlign w:val="bottom"/>
            <w:hideMark/>
          </w:tcPr>
          <w:p w14:paraId="7508C0ED" w14:textId="3DDF18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09_1SA_03_07</w:t>
            </w:r>
            <w:r w:rsidR="00FF4471">
              <w:rPr>
                <w:rFonts w:ascii="Calibri" w:eastAsia="Times New Roman" w:hAnsi="Calibri" w:cs="Calibri"/>
                <w:color w:val="000000"/>
              </w:rPr>
              <w:t>,</w:t>
            </w:r>
            <w:r w:rsidRPr="00BF0BBD">
              <w:rPr>
                <w:rFonts w:ascii="Calibri" w:eastAsia="Times New Roman" w:hAnsi="Calibri" w:cs="Calibri"/>
                <w:color w:val="000000"/>
              </w:rPr>
              <w:t xml:space="preserve"> word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09_1SA_15_10 </w:t>
            </w:r>
          </w:p>
        </w:tc>
      </w:tr>
      <w:tr w:rsidR="00BF0BBD" w:rsidRPr="00BF0BBD" w14:paraId="1821CA58" w14:textId="77777777" w:rsidTr="00BF0BBD">
        <w:trPr>
          <w:trHeight w:val="600"/>
        </w:trPr>
        <w:tc>
          <w:tcPr>
            <w:tcW w:w="4700" w:type="dxa"/>
            <w:tcBorders>
              <w:top w:val="nil"/>
              <w:left w:val="nil"/>
              <w:bottom w:val="nil"/>
              <w:right w:val="nil"/>
            </w:tcBorders>
            <w:shd w:val="clear" w:color="auto" w:fill="auto"/>
            <w:vAlign w:val="bottom"/>
            <w:hideMark/>
          </w:tcPr>
          <w:p w14:paraId="49568B10" w14:textId="3064EB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09_1SA_03_07</w:t>
            </w:r>
            <w:r w:rsidR="00FF4471">
              <w:rPr>
                <w:rFonts w:ascii="Calibri" w:eastAsia="Times New Roman" w:hAnsi="Calibri" w:cs="Calibri"/>
                <w:color w:val="000000"/>
              </w:rPr>
              <w:t>,</w:t>
            </w:r>
            <w:r w:rsidRPr="00BF0BBD">
              <w:rPr>
                <w:rFonts w:ascii="Calibri" w:eastAsia="Times New Roman" w:hAnsi="Calibri" w:cs="Calibri"/>
                <w:color w:val="000000"/>
              </w:rPr>
              <w:t xml:space="preserve"> word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09_1SA_15_10 </w:t>
            </w:r>
          </w:p>
        </w:tc>
      </w:tr>
      <w:tr w:rsidR="00BF0BBD" w:rsidRPr="00BF0BBD" w14:paraId="66960FF0" w14:textId="77777777" w:rsidTr="00BF0BBD">
        <w:trPr>
          <w:trHeight w:val="1500"/>
        </w:trPr>
        <w:tc>
          <w:tcPr>
            <w:tcW w:w="4700" w:type="dxa"/>
            <w:tcBorders>
              <w:top w:val="nil"/>
              <w:left w:val="nil"/>
              <w:bottom w:val="nil"/>
              <w:right w:val="nil"/>
            </w:tcBorders>
            <w:shd w:val="clear" w:color="auto" w:fill="auto"/>
            <w:vAlign w:val="bottom"/>
            <w:hideMark/>
          </w:tcPr>
          <w:p w14:paraId="635C4A2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09_1SA_04:01 And the word of Samuel came to all Israel. Now Israel went out against the Philistines to battle, and pitched beside Ebenezer: and the Philistines pitched in Aphek. #,</w:t>
            </w:r>
          </w:p>
        </w:tc>
      </w:tr>
      <w:tr w:rsidR="00BF0BBD" w:rsidRPr="00BF0BBD" w14:paraId="41F9639A" w14:textId="77777777" w:rsidTr="00BF0BBD">
        <w:trPr>
          <w:trHeight w:val="600"/>
        </w:trPr>
        <w:tc>
          <w:tcPr>
            <w:tcW w:w="4700" w:type="dxa"/>
            <w:tcBorders>
              <w:top w:val="nil"/>
              <w:left w:val="nil"/>
              <w:bottom w:val="nil"/>
              <w:right w:val="nil"/>
            </w:tcBorders>
            <w:shd w:val="clear" w:color="auto" w:fill="auto"/>
            <w:vAlign w:val="bottom"/>
            <w:hideMark/>
          </w:tcPr>
          <w:p w14:paraId="25EE4C7F" w14:textId="67F66D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07_JUD_14_04</w:t>
            </w:r>
            <w:r w:rsidR="00FF4471">
              <w:rPr>
                <w:rFonts w:ascii="Calibri" w:eastAsia="Times New Roman" w:hAnsi="Calibri" w:cs="Calibri"/>
                <w:color w:val="000000"/>
              </w:rPr>
              <w:t>,</w:t>
            </w:r>
            <w:r w:rsidRPr="00BF0BBD">
              <w:rPr>
                <w:rFonts w:ascii="Calibri" w:eastAsia="Times New Roman" w:hAnsi="Calibri" w:cs="Calibri"/>
                <w:color w:val="000000"/>
              </w:rPr>
              <w:t xml:space="preserve"> against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09_1SA_14_47 </w:t>
            </w:r>
          </w:p>
        </w:tc>
      </w:tr>
      <w:tr w:rsidR="00BF0BBD" w:rsidRPr="00BF0BBD" w14:paraId="136E6EA7" w14:textId="77777777" w:rsidTr="00BF0BBD">
        <w:trPr>
          <w:trHeight w:val="300"/>
        </w:trPr>
        <w:tc>
          <w:tcPr>
            <w:tcW w:w="4700" w:type="dxa"/>
            <w:tcBorders>
              <w:top w:val="nil"/>
              <w:left w:val="nil"/>
              <w:bottom w:val="nil"/>
              <w:right w:val="nil"/>
            </w:tcBorders>
            <w:shd w:val="clear" w:color="auto" w:fill="auto"/>
            <w:vAlign w:val="bottom"/>
            <w:hideMark/>
          </w:tcPr>
          <w:p w14:paraId="176EDF05" w14:textId="54B9CB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07_JUD_07_01</w:t>
            </w:r>
            <w:r w:rsidR="00FF4471">
              <w:rPr>
                <w:rFonts w:ascii="Calibri" w:eastAsia="Times New Roman" w:hAnsi="Calibri" w:cs="Calibri"/>
                <w:color w:val="000000"/>
              </w:rPr>
              <w:t>,</w:t>
            </w:r>
            <w:r w:rsidRPr="00BF0BBD">
              <w:rPr>
                <w:rFonts w:ascii="Calibri" w:eastAsia="Times New Roman" w:hAnsi="Calibri" w:cs="Calibri"/>
                <w:color w:val="000000"/>
              </w:rPr>
              <w:t xml:space="preserve"> and pitched beside</w:t>
            </w:r>
            <w:r w:rsidR="00644F35">
              <w:rPr>
                <w:rFonts w:ascii="Calibri" w:eastAsia="Times New Roman" w:hAnsi="Calibri" w:cs="Calibri"/>
                <w:color w:val="000000"/>
              </w:rPr>
              <w:t>, &lt;&lt;&lt;&lt;&lt;</w:t>
            </w:r>
          </w:p>
        </w:tc>
      </w:tr>
      <w:tr w:rsidR="00BF0BBD" w:rsidRPr="00BF0BBD" w14:paraId="6DCB9BE9" w14:textId="77777777" w:rsidTr="00BF0BBD">
        <w:trPr>
          <w:trHeight w:val="300"/>
        </w:trPr>
        <w:tc>
          <w:tcPr>
            <w:tcW w:w="4700" w:type="dxa"/>
            <w:tcBorders>
              <w:top w:val="nil"/>
              <w:left w:val="nil"/>
              <w:bottom w:val="nil"/>
              <w:right w:val="nil"/>
            </w:tcBorders>
            <w:shd w:val="clear" w:color="auto" w:fill="auto"/>
            <w:vAlign w:val="bottom"/>
            <w:hideMark/>
          </w:tcPr>
          <w:p w14:paraId="0E97BA1D" w14:textId="3AD8E9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word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11_1KI_17_02 </w:t>
            </w:r>
          </w:p>
        </w:tc>
      </w:tr>
      <w:tr w:rsidR="00BF0BBD" w:rsidRPr="00BF0BBD" w14:paraId="41E53F71" w14:textId="77777777" w:rsidTr="00BF0BBD">
        <w:trPr>
          <w:trHeight w:val="300"/>
        </w:trPr>
        <w:tc>
          <w:tcPr>
            <w:tcW w:w="4700" w:type="dxa"/>
            <w:tcBorders>
              <w:top w:val="nil"/>
              <w:left w:val="nil"/>
              <w:bottom w:val="nil"/>
              <w:right w:val="nil"/>
            </w:tcBorders>
            <w:shd w:val="clear" w:color="auto" w:fill="auto"/>
            <w:vAlign w:val="bottom"/>
            <w:hideMark/>
          </w:tcPr>
          <w:p w14:paraId="37292E62" w14:textId="6BD0B5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word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11_1KI_17_02 </w:t>
            </w:r>
          </w:p>
        </w:tc>
      </w:tr>
      <w:tr w:rsidR="00BF0BBD" w:rsidRPr="00BF0BBD" w14:paraId="5CF8C998" w14:textId="77777777" w:rsidTr="00BF0BBD">
        <w:trPr>
          <w:trHeight w:val="300"/>
        </w:trPr>
        <w:tc>
          <w:tcPr>
            <w:tcW w:w="4700" w:type="dxa"/>
            <w:tcBorders>
              <w:top w:val="nil"/>
              <w:left w:val="nil"/>
              <w:bottom w:val="nil"/>
              <w:right w:val="nil"/>
            </w:tcBorders>
            <w:shd w:val="clear" w:color="auto" w:fill="auto"/>
            <w:vAlign w:val="bottom"/>
            <w:hideMark/>
          </w:tcPr>
          <w:p w14:paraId="12BFA3BA" w14:textId="5930B9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07_JUD_20_20</w:t>
            </w:r>
            <w:r w:rsidR="00FF4471">
              <w:rPr>
                <w:rFonts w:ascii="Calibri" w:eastAsia="Times New Roman" w:hAnsi="Calibri" w:cs="Calibri"/>
                <w:color w:val="000000"/>
              </w:rPr>
              <w:t>,</w:t>
            </w:r>
            <w:r w:rsidRPr="00BF0BBD">
              <w:rPr>
                <w:rFonts w:ascii="Calibri" w:eastAsia="Times New Roman" w:hAnsi="Calibri" w:cs="Calibri"/>
                <w:color w:val="000000"/>
              </w:rPr>
              <w:t xml:space="preserve"> Israel went out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09_1SA_07_11 </w:t>
            </w:r>
          </w:p>
        </w:tc>
      </w:tr>
      <w:tr w:rsidR="00BF0BBD" w:rsidRPr="00BF0BBD" w14:paraId="67A390F3" w14:textId="77777777" w:rsidTr="00BF0BBD">
        <w:trPr>
          <w:trHeight w:val="300"/>
        </w:trPr>
        <w:tc>
          <w:tcPr>
            <w:tcW w:w="4700" w:type="dxa"/>
            <w:tcBorders>
              <w:top w:val="nil"/>
              <w:left w:val="nil"/>
              <w:bottom w:val="nil"/>
              <w:right w:val="nil"/>
            </w:tcBorders>
            <w:shd w:val="clear" w:color="auto" w:fill="auto"/>
            <w:vAlign w:val="bottom"/>
            <w:hideMark/>
          </w:tcPr>
          <w:p w14:paraId="4F5AC0CE" w14:textId="33F192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07_JUD_20_31</w:t>
            </w:r>
            <w:r w:rsidR="00FF4471">
              <w:rPr>
                <w:rFonts w:ascii="Calibri" w:eastAsia="Times New Roman" w:hAnsi="Calibri" w:cs="Calibri"/>
                <w:color w:val="000000"/>
              </w:rPr>
              <w:t>,</w:t>
            </w:r>
            <w:r w:rsidRPr="00BF0BBD">
              <w:rPr>
                <w:rFonts w:ascii="Calibri" w:eastAsia="Times New Roman" w:hAnsi="Calibri" w:cs="Calibri"/>
                <w:color w:val="000000"/>
              </w:rPr>
              <w:t xml:space="preserve"> out against the</w:t>
            </w:r>
            <w:r w:rsidR="00644F35">
              <w:rPr>
                <w:rFonts w:ascii="Calibri" w:eastAsia="Times New Roman" w:hAnsi="Calibri" w:cs="Calibri"/>
                <w:color w:val="000000"/>
              </w:rPr>
              <w:t>, &lt;&lt;&lt;&lt;&lt;</w:t>
            </w:r>
          </w:p>
        </w:tc>
      </w:tr>
      <w:tr w:rsidR="00BF0BBD" w:rsidRPr="00BF0BBD" w14:paraId="60770A47" w14:textId="77777777" w:rsidTr="00BF0BBD">
        <w:trPr>
          <w:trHeight w:val="300"/>
        </w:trPr>
        <w:tc>
          <w:tcPr>
            <w:tcW w:w="4700" w:type="dxa"/>
            <w:tcBorders>
              <w:top w:val="nil"/>
              <w:left w:val="nil"/>
              <w:bottom w:val="nil"/>
              <w:right w:val="nil"/>
            </w:tcBorders>
            <w:shd w:val="clear" w:color="auto" w:fill="auto"/>
            <w:vAlign w:val="bottom"/>
            <w:hideMark/>
          </w:tcPr>
          <w:p w14:paraId="08FCAC9F" w14:textId="6A9C4F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Philistines pitched in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10_2SA_23_13 </w:t>
            </w:r>
          </w:p>
        </w:tc>
      </w:tr>
      <w:tr w:rsidR="00BF0BBD" w:rsidRPr="00BF0BBD" w14:paraId="0A08027F" w14:textId="77777777" w:rsidTr="00BF0BBD">
        <w:trPr>
          <w:trHeight w:val="300"/>
        </w:trPr>
        <w:tc>
          <w:tcPr>
            <w:tcW w:w="4700" w:type="dxa"/>
            <w:tcBorders>
              <w:top w:val="nil"/>
              <w:left w:val="nil"/>
              <w:bottom w:val="nil"/>
              <w:right w:val="nil"/>
            </w:tcBorders>
            <w:shd w:val="clear" w:color="auto" w:fill="auto"/>
            <w:vAlign w:val="bottom"/>
            <w:hideMark/>
          </w:tcPr>
          <w:p w14:paraId="51D240AD" w14:textId="3CC56F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Samuel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09_1SA_15_13 </w:t>
            </w:r>
          </w:p>
        </w:tc>
      </w:tr>
      <w:tr w:rsidR="00BF0BBD" w:rsidRPr="00BF0BBD" w14:paraId="70FA932E" w14:textId="77777777" w:rsidTr="00BF0BBD">
        <w:trPr>
          <w:trHeight w:val="300"/>
        </w:trPr>
        <w:tc>
          <w:tcPr>
            <w:tcW w:w="4700" w:type="dxa"/>
            <w:tcBorders>
              <w:top w:val="nil"/>
              <w:left w:val="nil"/>
              <w:bottom w:val="nil"/>
              <w:right w:val="nil"/>
            </w:tcBorders>
            <w:shd w:val="clear" w:color="auto" w:fill="auto"/>
            <w:vAlign w:val="bottom"/>
            <w:hideMark/>
          </w:tcPr>
          <w:p w14:paraId="705466D9" w14:textId="63E623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Philistines pitched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10_2SA_23_13 </w:t>
            </w:r>
          </w:p>
        </w:tc>
      </w:tr>
      <w:tr w:rsidR="00BF0BBD" w:rsidRPr="00BF0BBD" w14:paraId="466657AB" w14:textId="77777777" w:rsidTr="00BF0BBD">
        <w:trPr>
          <w:trHeight w:val="300"/>
        </w:trPr>
        <w:tc>
          <w:tcPr>
            <w:tcW w:w="4700" w:type="dxa"/>
            <w:tcBorders>
              <w:top w:val="nil"/>
              <w:left w:val="nil"/>
              <w:bottom w:val="nil"/>
              <w:right w:val="nil"/>
            </w:tcBorders>
            <w:shd w:val="clear" w:color="auto" w:fill="auto"/>
            <w:vAlign w:val="bottom"/>
            <w:hideMark/>
          </w:tcPr>
          <w:p w14:paraId="57ED51C2" w14:textId="5BA90E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Philistines pitched in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10_2SA_23_13 </w:t>
            </w:r>
          </w:p>
        </w:tc>
      </w:tr>
      <w:tr w:rsidR="00BF0BBD" w:rsidRPr="00BF0BBD" w14:paraId="6A8360E0" w14:textId="77777777" w:rsidTr="00BF0BBD">
        <w:trPr>
          <w:trHeight w:val="300"/>
        </w:trPr>
        <w:tc>
          <w:tcPr>
            <w:tcW w:w="4700" w:type="dxa"/>
            <w:tcBorders>
              <w:top w:val="nil"/>
              <w:left w:val="nil"/>
              <w:bottom w:val="nil"/>
              <w:right w:val="nil"/>
            </w:tcBorders>
            <w:shd w:val="clear" w:color="auto" w:fill="auto"/>
            <w:vAlign w:val="bottom"/>
            <w:hideMark/>
          </w:tcPr>
          <w:p w14:paraId="5F3E0CF1" w14:textId="6715A5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Philistines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09_1SA_13_20 </w:t>
            </w:r>
          </w:p>
        </w:tc>
      </w:tr>
      <w:tr w:rsidR="00BF0BBD" w:rsidRPr="00BF0BBD" w14:paraId="20A04EB6" w14:textId="77777777" w:rsidTr="00BF0BBD">
        <w:trPr>
          <w:trHeight w:val="300"/>
        </w:trPr>
        <w:tc>
          <w:tcPr>
            <w:tcW w:w="4700" w:type="dxa"/>
            <w:tcBorders>
              <w:top w:val="nil"/>
              <w:left w:val="nil"/>
              <w:bottom w:val="nil"/>
              <w:right w:val="nil"/>
            </w:tcBorders>
            <w:shd w:val="clear" w:color="auto" w:fill="auto"/>
            <w:vAlign w:val="bottom"/>
            <w:hideMark/>
          </w:tcPr>
          <w:p w14:paraId="4D285DB9" w14:textId="53CFD9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09_1SA_03_21</w:t>
            </w:r>
            <w:r w:rsidR="00FF4471">
              <w:rPr>
                <w:rFonts w:ascii="Calibri" w:eastAsia="Times New Roman" w:hAnsi="Calibri" w:cs="Calibri"/>
                <w:color w:val="000000"/>
              </w:rPr>
              <w:t>,</w:t>
            </w:r>
            <w:r w:rsidRPr="00BF0BBD">
              <w:rPr>
                <w:rFonts w:ascii="Calibri" w:eastAsia="Times New Roman" w:hAnsi="Calibri" w:cs="Calibri"/>
                <w:color w:val="000000"/>
              </w:rPr>
              <w:t xml:space="preserve"> the word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09_1SA_09_27 </w:t>
            </w:r>
          </w:p>
        </w:tc>
      </w:tr>
      <w:tr w:rsidR="00BF0BBD" w:rsidRPr="00BF0BBD" w14:paraId="13B00DC3" w14:textId="77777777" w:rsidTr="00BF0BBD">
        <w:trPr>
          <w:trHeight w:val="300"/>
        </w:trPr>
        <w:tc>
          <w:tcPr>
            <w:tcW w:w="4700" w:type="dxa"/>
            <w:tcBorders>
              <w:top w:val="nil"/>
              <w:left w:val="nil"/>
              <w:bottom w:val="nil"/>
              <w:right w:val="nil"/>
            </w:tcBorders>
            <w:shd w:val="clear" w:color="auto" w:fill="auto"/>
            <w:vAlign w:val="bottom"/>
            <w:hideMark/>
          </w:tcPr>
          <w:p w14:paraId="40F8610D" w14:textId="6A8527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05_DEU_32_45</w:t>
            </w:r>
            <w:r w:rsidR="00FF4471">
              <w:rPr>
                <w:rFonts w:ascii="Calibri" w:eastAsia="Times New Roman" w:hAnsi="Calibri" w:cs="Calibri"/>
                <w:color w:val="000000"/>
              </w:rPr>
              <w:t>,</w:t>
            </w:r>
            <w:r w:rsidRPr="00BF0BBD">
              <w:rPr>
                <w:rFonts w:ascii="Calibri" w:eastAsia="Times New Roman" w:hAnsi="Calibri" w:cs="Calibri"/>
                <w:color w:val="000000"/>
              </w:rPr>
              <w:t xml:space="preserve"> to all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14_2CH_11_03 </w:t>
            </w:r>
          </w:p>
        </w:tc>
      </w:tr>
      <w:tr w:rsidR="00BF0BBD" w:rsidRPr="00BF0BBD" w14:paraId="53F288D0" w14:textId="77777777" w:rsidTr="00BF0BBD">
        <w:trPr>
          <w:trHeight w:val="300"/>
        </w:trPr>
        <w:tc>
          <w:tcPr>
            <w:tcW w:w="4700" w:type="dxa"/>
            <w:tcBorders>
              <w:top w:val="nil"/>
              <w:left w:val="nil"/>
              <w:bottom w:val="nil"/>
              <w:right w:val="nil"/>
            </w:tcBorders>
            <w:shd w:val="clear" w:color="auto" w:fill="auto"/>
            <w:vAlign w:val="bottom"/>
            <w:hideMark/>
          </w:tcPr>
          <w:p w14:paraId="640CA3BD" w14:textId="3B0878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04_NUM_31_27</w:t>
            </w:r>
            <w:r w:rsidR="00FF4471">
              <w:rPr>
                <w:rFonts w:ascii="Calibri" w:eastAsia="Times New Roman" w:hAnsi="Calibri" w:cs="Calibri"/>
                <w:color w:val="000000"/>
              </w:rPr>
              <w:t>,</w:t>
            </w:r>
            <w:r w:rsidRPr="00BF0BBD">
              <w:rPr>
                <w:rFonts w:ascii="Calibri" w:eastAsia="Times New Roman" w:hAnsi="Calibri" w:cs="Calibri"/>
                <w:color w:val="000000"/>
              </w:rPr>
              <w:t xml:space="preserve"> to battle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10_2SA_23_09 </w:t>
            </w:r>
          </w:p>
        </w:tc>
      </w:tr>
      <w:tr w:rsidR="00BF0BBD" w:rsidRPr="00BF0BBD" w14:paraId="741429EC" w14:textId="77777777" w:rsidTr="00BF0BBD">
        <w:trPr>
          <w:trHeight w:val="300"/>
        </w:trPr>
        <w:tc>
          <w:tcPr>
            <w:tcW w:w="4700" w:type="dxa"/>
            <w:tcBorders>
              <w:top w:val="nil"/>
              <w:left w:val="nil"/>
              <w:bottom w:val="nil"/>
              <w:right w:val="nil"/>
            </w:tcBorders>
            <w:shd w:val="clear" w:color="auto" w:fill="auto"/>
            <w:vAlign w:val="bottom"/>
            <w:hideMark/>
          </w:tcPr>
          <w:p w14:paraId="1A7776C5" w14:textId="0B4599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07_JUD_20_31</w:t>
            </w:r>
            <w:r w:rsidR="00FF4471">
              <w:rPr>
                <w:rFonts w:ascii="Calibri" w:eastAsia="Times New Roman" w:hAnsi="Calibri" w:cs="Calibri"/>
                <w:color w:val="000000"/>
              </w:rPr>
              <w:t>,</w:t>
            </w:r>
            <w:r w:rsidRPr="00BF0BBD">
              <w:rPr>
                <w:rFonts w:ascii="Calibri" w:eastAsia="Times New Roman" w:hAnsi="Calibri" w:cs="Calibri"/>
                <w:color w:val="000000"/>
              </w:rPr>
              <w:t xml:space="preserve"> went out against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12_2KI_09_21 </w:t>
            </w:r>
          </w:p>
        </w:tc>
      </w:tr>
      <w:tr w:rsidR="00BF0BBD" w:rsidRPr="00BF0BBD" w14:paraId="4423001C" w14:textId="77777777" w:rsidTr="00BF0BBD">
        <w:trPr>
          <w:trHeight w:val="300"/>
        </w:trPr>
        <w:tc>
          <w:tcPr>
            <w:tcW w:w="4700" w:type="dxa"/>
            <w:tcBorders>
              <w:top w:val="nil"/>
              <w:left w:val="nil"/>
              <w:bottom w:val="nil"/>
              <w:right w:val="nil"/>
            </w:tcBorders>
            <w:shd w:val="clear" w:color="auto" w:fill="auto"/>
            <w:vAlign w:val="bottom"/>
            <w:hideMark/>
          </w:tcPr>
          <w:p w14:paraId="44993214" w14:textId="5CE626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07_JUD_20_31</w:t>
            </w:r>
            <w:r w:rsidR="00FF4471">
              <w:rPr>
                <w:rFonts w:ascii="Calibri" w:eastAsia="Times New Roman" w:hAnsi="Calibri" w:cs="Calibri"/>
                <w:color w:val="000000"/>
              </w:rPr>
              <w:t>,</w:t>
            </w:r>
            <w:r w:rsidRPr="00BF0BBD">
              <w:rPr>
                <w:rFonts w:ascii="Calibri" w:eastAsia="Times New Roman" w:hAnsi="Calibri" w:cs="Calibri"/>
                <w:color w:val="000000"/>
              </w:rPr>
              <w:t xml:space="preserve"> went out against the</w:t>
            </w:r>
            <w:r w:rsidR="00644F35">
              <w:rPr>
                <w:rFonts w:ascii="Calibri" w:eastAsia="Times New Roman" w:hAnsi="Calibri" w:cs="Calibri"/>
                <w:color w:val="000000"/>
              </w:rPr>
              <w:t>, &lt;&lt;&lt;&lt;&lt;</w:t>
            </w:r>
          </w:p>
        </w:tc>
      </w:tr>
      <w:tr w:rsidR="00BF0BBD" w:rsidRPr="00BF0BBD" w14:paraId="4BC16072" w14:textId="77777777" w:rsidTr="00BF0BBD">
        <w:trPr>
          <w:trHeight w:val="1500"/>
        </w:trPr>
        <w:tc>
          <w:tcPr>
            <w:tcW w:w="4700" w:type="dxa"/>
            <w:tcBorders>
              <w:top w:val="nil"/>
              <w:left w:val="nil"/>
              <w:bottom w:val="nil"/>
              <w:right w:val="nil"/>
            </w:tcBorders>
            <w:shd w:val="clear" w:color="auto" w:fill="auto"/>
            <w:vAlign w:val="bottom"/>
            <w:hideMark/>
          </w:tcPr>
          <w:p w14:paraId="0DC7F9A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09_1SA_04:02 And the Philistines put themselves in array against Israel: and when they joined battle, Israel was smitten before the Philistines: and they slew of the army in the field about four thousand men. #,</w:t>
            </w:r>
          </w:p>
        </w:tc>
      </w:tr>
      <w:tr w:rsidR="00BF0BBD" w:rsidRPr="00BF0BBD" w14:paraId="46E80DFB" w14:textId="77777777" w:rsidTr="00BF0BBD">
        <w:trPr>
          <w:trHeight w:val="300"/>
        </w:trPr>
        <w:tc>
          <w:tcPr>
            <w:tcW w:w="4700" w:type="dxa"/>
            <w:tcBorders>
              <w:top w:val="nil"/>
              <w:left w:val="nil"/>
              <w:bottom w:val="nil"/>
              <w:right w:val="nil"/>
            </w:tcBorders>
            <w:shd w:val="clear" w:color="auto" w:fill="auto"/>
            <w:vAlign w:val="bottom"/>
            <w:hideMark/>
          </w:tcPr>
          <w:p w14:paraId="549DDB04" w14:textId="2F1C6E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about four thousand</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41_MAR_08_09 </w:t>
            </w:r>
          </w:p>
        </w:tc>
      </w:tr>
      <w:tr w:rsidR="00BF0BBD" w:rsidRPr="00BF0BBD" w14:paraId="2B8D3FB5" w14:textId="77777777" w:rsidTr="00BF0BBD">
        <w:trPr>
          <w:trHeight w:val="600"/>
        </w:trPr>
        <w:tc>
          <w:tcPr>
            <w:tcW w:w="4700" w:type="dxa"/>
            <w:tcBorders>
              <w:top w:val="nil"/>
              <w:left w:val="nil"/>
              <w:bottom w:val="nil"/>
              <w:right w:val="nil"/>
            </w:tcBorders>
            <w:shd w:val="clear" w:color="auto" w:fill="auto"/>
            <w:vAlign w:val="bottom"/>
            <w:hideMark/>
          </w:tcPr>
          <w:p w14:paraId="4F6D34BE" w14:textId="4A8465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07_JUD_10_07</w:t>
            </w:r>
            <w:r w:rsidR="00FF4471">
              <w:rPr>
                <w:rFonts w:ascii="Calibri" w:eastAsia="Times New Roman" w:hAnsi="Calibri" w:cs="Calibri"/>
                <w:color w:val="000000"/>
              </w:rPr>
              <w:t>,</w:t>
            </w:r>
            <w:r w:rsidRPr="00BF0BBD">
              <w:rPr>
                <w:rFonts w:ascii="Calibri" w:eastAsia="Times New Roman" w:hAnsi="Calibri" w:cs="Calibri"/>
                <w:color w:val="000000"/>
              </w:rPr>
              <w:t xml:space="preserve"> against Israel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09_1SA_07_07 </w:t>
            </w:r>
          </w:p>
        </w:tc>
      </w:tr>
      <w:tr w:rsidR="00BF0BBD" w:rsidRPr="00BF0BBD" w14:paraId="5D8D987D" w14:textId="77777777" w:rsidTr="00BF0BBD">
        <w:trPr>
          <w:trHeight w:val="300"/>
        </w:trPr>
        <w:tc>
          <w:tcPr>
            <w:tcW w:w="4700" w:type="dxa"/>
            <w:tcBorders>
              <w:top w:val="nil"/>
              <w:left w:val="nil"/>
              <w:bottom w:val="nil"/>
              <w:right w:val="nil"/>
            </w:tcBorders>
            <w:shd w:val="clear" w:color="auto" w:fill="auto"/>
            <w:vAlign w:val="bottom"/>
            <w:hideMark/>
          </w:tcPr>
          <w:p w14:paraId="64D1BEB2" w14:textId="249A32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against Israel and when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09_1SA_07_07 </w:t>
            </w:r>
          </w:p>
        </w:tc>
      </w:tr>
      <w:tr w:rsidR="00BF0BBD" w:rsidRPr="00BF0BBD" w14:paraId="0FF449AB" w14:textId="77777777" w:rsidTr="00BF0BBD">
        <w:trPr>
          <w:trHeight w:val="600"/>
        </w:trPr>
        <w:tc>
          <w:tcPr>
            <w:tcW w:w="4700" w:type="dxa"/>
            <w:tcBorders>
              <w:top w:val="nil"/>
              <w:left w:val="nil"/>
              <w:bottom w:val="nil"/>
              <w:right w:val="nil"/>
            </w:tcBorders>
            <w:shd w:val="clear" w:color="auto" w:fill="auto"/>
            <w:vAlign w:val="bottom"/>
            <w:hideMark/>
          </w:tcPr>
          <w:p w14:paraId="1C1FEDD8" w14:textId="076E5E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07_JUD_15_06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09_1SA_04_07 </w:t>
            </w:r>
          </w:p>
        </w:tc>
      </w:tr>
      <w:tr w:rsidR="00BF0BBD" w:rsidRPr="00BF0BBD" w14:paraId="0192860F" w14:textId="77777777" w:rsidTr="00BF0BBD">
        <w:trPr>
          <w:trHeight w:val="300"/>
        </w:trPr>
        <w:tc>
          <w:tcPr>
            <w:tcW w:w="4700" w:type="dxa"/>
            <w:tcBorders>
              <w:top w:val="nil"/>
              <w:left w:val="nil"/>
              <w:bottom w:val="nil"/>
              <w:right w:val="nil"/>
            </w:tcBorders>
            <w:shd w:val="clear" w:color="auto" w:fill="auto"/>
            <w:vAlign w:val="bottom"/>
            <w:hideMark/>
          </w:tcPr>
          <w:p w14:paraId="29BAE290" w14:textId="6702F0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09_1SA_01_25</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slew</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10_2SA_04_12 </w:t>
            </w:r>
          </w:p>
        </w:tc>
      </w:tr>
      <w:tr w:rsidR="00BF0BBD" w:rsidRPr="00BF0BBD" w14:paraId="08CBA990" w14:textId="77777777" w:rsidTr="00BF0BBD">
        <w:trPr>
          <w:trHeight w:val="300"/>
        </w:trPr>
        <w:tc>
          <w:tcPr>
            <w:tcW w:w="4700" w:type="dxa"/>
            <w:tcBorders>
              <w:top w:val="nil"/>
              <w:left w:val="nil"/>
              <w:bottom w:val="nil"/>
              <w:right w:val="nil"/>
            </w:tcBorders>
            <w:shd w:val="clear" w:color="auto" w:fill="auto"/>
            <w:vAlign w:val="bottom"/>
            <w:hideMark/>
          </w:tcPr>
          <w:p w14:paraId="6D2D9575" w14:textId="78AC35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07_JUD_19_11</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they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09_1SA_05_03 </w:t>
            </w:r>
          </w:p>
        </w:tc>
      </w:tr>
      <w:tr w:rsidR="00BF0BBD" w:rsidRPr="00BF0BBD" w14:paraId="66432529" w14:textId="77777777" w:rsidTr="00BF0BBD">
        <w:trPr>
          <w:trHeight w:val="300"/>
        </w:trPr>
        <w:tc>
          <w:tcPr>
            <w:tcW w:w="4700" w:type="dxa"/>
            <w:tcBorders>
              <w:top w:val="nil"/>
              <w:left w:val="nil"/>
              <w:bottom w:val="nil"/>
              <w:right w:val="nil"/>
            </w:tcBorders>
            <w:shd w:val="clear" w:color="auto" w:fill="auto"/>
            <w:vAlign w:val="bottom"/>
            <w:hideMark/>
          </w:tcPr>
          <w:p w14:paraId="0834A24D" w14:textId="585404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before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09_1SA_04_03 </w:t>
            </w:r>
          </w:p>
        </w:tc>
      </w:tr>
      <w:tr w:rsidR="00BF0BBD" w:rsidRPr="00BF0BBD" w14:paraId="3AF48F29" w14:textId="77777777" w:rsidTr="00BF0BBD">
        <w:trPr>
          <w:trHeight w:val="300"/>
        </w:trPr>
        <w:tc>
          <w:tcPr>
            <w:tcW w:w="4700" w:type="dxa"/>
            <w:tcBorders>
              <w:top w:val="nil"/>
              <w:left w:val="nil"/>
              <w:bottom w:val="nil"/>
              <w:right w:val="nil"/>
            </w:tcBorders>
            <w:shd w:val="clear" w:color="auto" w:fill="auto"/>
            <w:vAlign w:val="bottom"/>
            <w:hideMark/>
          </w:tcPr>
          <w:p w14:paraId="38F570C9" w14:textId="2ADA92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before the Philistines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09_1SA_04_17 </w:t>
            </w:r>
          </w:p>
        </w:tc>
      </w:tr>
      <w:tr w:rsidR="00BF0BBD" w:rsidRPr="00BF0BBD" w14:paraId="4863AD1C" w14:textId="77777777" w:rsidTr="00BF0BBD">
        <w:trPr>
          <w:trHeight w:val="300"/>
        </w:trPr>
        <w:tc>
          <w:tcPr>
            <w:tcW w:w="4700" w:type="dxa"/>
            <w:tcBorders>
              <w:top w:val="nil"/>
              <w:left w:val="nil"/>
              <w:bottom w:val="nil"/>
              <w:right w:val="nil"/>
            </w:tcBorders>
            <w:shd w:val="clear" w:color="auto" w:fill="auto"/>
            <w:vAlign w:val="bottom"/>
            <w:hideMark/>
          </w:tcPr>
          <w:p w14:paraId="5324DDF4" w14:textId="1D675C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four thousand men</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40_MAT_15_38 </w:t>
            </w:r>
          </w:p>
        </w:tc>
      </w:tr>
      <w:tr w:rsidR="00BF0BBD" w:rsidRPr="00BF0BBD" w14:paraId="7A021EBD" w14:textId="77777777" w:rsidTr="00BF0BBD">
        <w:trPr>
          <w:trHeight w:val="300"/>
        </w:trPr>
        <w:tc>
          <w:tcPr>
            <w:tcW w:w="4700" w:type="dxa"/>
            <w:tcBorders>
              <w:top w:val="nil"/>
              <w:left w:val="nil"/>
              <w:bottom w:val="nil"/>
              <w:right w:val="nil"/>
            </w:tcBorders>
            <w:shd w:val="clear" w:color="auto" w:fill="auto"/>
            <w:vAlign w:val="bottom"/>
            <w:hideMark/>
          </w:tcPr>
          <w:p w14:paraId="32F4F259" w14:textId="0AA58C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07_JUD_20_30</w:t>
            </w:r>
            <w:r w:rsidR="00FF4471">
              <w:rPr>
                <w:rFonts w:ascii="Calibri" w:eastAsia="Times New Roman" w:hAnsi="Calibri" w:cs="Calibri"/>
                <w:color w:val="000000"/>
              </w:rPr>
              <w:t>,</w:t>
            </w:r>
            <w:r w:rsidRPr="00BF0BBD">
              <w:rPr>
                <w:rFonts w:ascii="Calibri" w:eastAsia="Times New Roman" w:hAnsi="Calibri" w:cs="Calibri"/>
                <w:color w:val="000000"/>
              </w:rPr>
              <w:t xml:space="preserve"> in array against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10_2SA_10_09 </w:t>
            </w:r>
          </w:p>
        </w:tc>
      </w:tr>
      <w:tr w:rsidR="00BF0BBD" w:rsidRPr="00BF0BBD" w14:paraId="5868D0D3" w14:textId="77777777" w:rsidTr="00BF0BBD">
        <w:trPr>
          <w:trHeight w:val="300"/>
        </w:trPr>
        <w:tc>
          <w:tcPr>
            <w:tcW w:w="4700" w:type="dxa"/>
            <w:tcBorders>
              <w:top w:val="nil"/>
              <w:left w:val="nil"/>
              <w:bottom w:val="nil"/>
              <w:right w:val="nil"/>
            </w:tcBorders>
            <w:shd w:val="clear" w:color="auto" w:fill="auto"/>
            <w:vAlign w:val="bottom"/>
            <w:hideMark/>
          </w:tcPr>
          <w:p w14:paraId="3E6233C5" w14:textId="37679D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08_RUT_02_17</w:t>
            </w:r>
            <w:r w:rsidR="00FF4471">
              <w:rPr>
                <w:rFonts w:ascii="Calibri" w:eastAsia="Times New Roman" w:hAnsi="Calibri" w:cs="Calibri"/>
                <w:color w:val="000000"/>
              </w:rPr>
              <w:t>,</w:t>
            </w:r>
            <w:r w:rsidRPr="00BF0BBD">
              <w:rPr>
                <w:rFonts w:ascii="Calibri" w:eastAsia="Times New Roman" w:hAnsi="Calibri" w:cs="Calibri"/>
                <w:color w:val="000000"/>
              </w:rPr>
              <w:t xml:space="preserve"> in the field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09_1SA_06_18 </w:t>
            </w:r>
          </w:p>
        </w:tc>
      </w:tr>
      <w:tr w:rsidR="00BF0BBD" w:rsidRPr="00BF0BBD" w14:paraId="12AD1C06" w14:textId="77777777" w:rsidTr="00BF0BBD">
        <w:trPr>
          <w:trHeight w:val="300"/>
        </w:trPr>
        <w:tc>
          <w:tcPr>
            <w:tcW w:w="4700" w:type="dxa"/>
            <w:tcBorders>
              <w:top w:val="nil"/>
              <w:left w:val="nil"/>
              <w:bottom w:val="nil"/>
              <w:right w:val="nil"/>
            </w:tcBorders>
            <w:shd w:val="clear" w:color="auto" w:fill="auto"/>
            <w:vAlign w:val="bottom"/>
            <w:hideMark/>
          </w:tcPr>
          <w:p w14:paraId="48201AB3" w14:textId="4D51F6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07_JUD_20_31</w:t>
            </w:r>
            <w:r w:rsidR="00FF4471">
              <w:rPr>
                <w:rFonts w:ascii="Calibri" w:eastAsia="Times New Roman" w:hAnsi="Calibri" w:cs="Calibri"/>
                <w:color w:val="000000"/>
              </w:rPr>
              <w:t>,</w:t>
            </w:r>
            <w:r w:rsidRPr="00BF0BBD">
              <w:rPr>
                <w:rFonts w:ascii="Calibri" w:eastAsia="Times New Roman" w:hAnsi="Calibri" w:cs="Calibri"/>
                <w:color w:val="000000"/>
              </w:rPr>
              <w:t xml:space="preserve"> in the field about</w:t>
            </w:r>
            <w:r w:rsidR="00644F35">
              <w:rPr>
                <w:rFonts w:ascii="Calibri" w:eastAsia="Times New Roman" w:hAnsi="Calibri" w:cs="Calibri"/>
                <w:color w:val="000000"/>
              </w:rPr>
              <w:t>, &lt;&lt;&lt;&lt;&lt;</w:t>
            </w:r>
          </w:p>
        </w:tc>
      </w:tr>
      <w:tr w:rsidR="00BF0BBD" w:rsidRPr="00BF0BBD" w14:paraId="4EB9F755" w14:textId="77777777" w:rsidTr="00BF0BBD">
        <w:trPr>
          <w:trHeight w:val="300"/>
        </w:trPr>
        <w:tc>
          <w:tcPr>
            <w:tcW w:w="4700" w:type="dxa"/>
            <w:tcBorders>
              <w:top w:val="nil"/>
              <w:left w:val="nil"/>
              <w:bottom w:val="nil"/>
              <w:right w:val="nil"/>
            </w:tcBorders>
            <w:shd w:val="clear" w:color="auto" w:fill="auto"/>
            <w:vAlign w:val="bottom"/>
            <w:hideMark/>
          </w:tcPr>
          <w:p w14:paraId="1618C13D" w14:textId="0A0185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Israel and when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09_1SA_07_07 </w:t>
            </w:r>
          </w:p>
        </w:tc>
      </w:tr>
      <w:tr w:rsidR="00BF0BBD" w:rsidRPr="00BF0BBD" w14:paraId="25F5DBEC" w14:textId="77777777" w:rsidTr="00BF0BBD">
        <w:trPr>
          <w:trHeight w:val="300"/>
        </w:trPr>
        <w:tc>
          <w:tcPr>
            <w:tcW w:w="4700" w:type="dxa"/>
            <w:tcBorders>
              <w:top w:val="nil"/>
              <w:left w:val="nil"/>
              <w:bottom w:val="nil"/>
              <w:right w:val="nil"/>
            </w:tcBorders>
            <w:shd w:val="clear" w:color="auto" w:fill="auto"/>
            <w:vAlign w:val="bottom"/>
            <w:hideMark/>
          </w:tcPr>
          <w:p w14:paraId="4F525E3B" w14:textId="372120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Israel was smitten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09_1SA_04_10 </w:t>
            </w:r>
          </w:p>
        </w:tc>
      </w:tr>
      <w:tr w:rsidR="00BF0BBD" w:rsidRPr="00BF0BBD" w14:paraId="5410E60E" w14:textId="77777777" w:rsidTr="00BF0BBD">
        <w:trPr>
          <w:trHeight w:val="300"/>
        </w:trPr>
        <w:tc>
          <w:tcPr>
            <w:tcW w:w="4700" w:type="dxa"/>
            <w:tcBorders>
              <w:top w:val="nil"/>
              <w:left w:val="nil"/>
              <w:bottom w:val="nil"/>
              <w:right w:val="nil"/>
            </w:tcBorders>
            <w:shd w:val="clear" w:color="auto" w:fill="auto"/>
            <w:vAlign w:val="bottom"/>
            <w:hideMark/>
          </w:tcPr>
          <w:p w14:paraId="6402A215" w14:textId="6AF22C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army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09_1SA_04_12 </w:t>
            </w:r>
          </w:p>
        </w:tc>
      </w:tr>
      <w:tr w:rsidR="00BF0BBD" w:rsidRPr="00BF0BBD" w14:paraId="3E5A61B9" w14:textId="77777777" w:rsidTr="00BF0BBD">
        <w:trPr>
          <w:trHeight w:val="300"/>
        </w:trPr>
        <w:tc>
          <w:tcPr>
            <w:tcW w:w="4700" w:type="dxa"/>
            <w:tcBorders>
              <w:top w:val="nil"/>
              <w:left w:val="nil"/>
              <w:bottom w:val="nil"/>
              <w:right w:val="nil"/>
            </w:tcBorders>
            <w:shd w:val="clear" w:color="auto" w:fill="auto"/>
            <w:vAlign w:val="bottom"/>
            <w:hideMark/>
          </w:tcPr>
          <w:p w14:paraId="27568C8A" w14:textId="0D512C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Philistines and they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09_1SA_17_53 </w:t>
            </w:r>
          </w:p>
        </w:tc>
      </w:tr>
      <w:tr w:rsidR="00BF0BBD" w:rsidRPr="00BF0BBD" w14:paraId="0E2277A9" w14:textId="77777777" w:rsidTr="00BF0BBD">
        <w:trPr>
          <w:trHeight w:val="300"/>
        </w:trPr>
        <w:tc>
          <w:tcPr>
            <w:tcW w:w="4700" w:type="dxa"/>
            <w:tcBorders>
              <w:top w:val="nil"/>
              <w:left w:val="nil"/>
              <w:bottom w:val="nil"/>
              <w:right w:val="nil"/>
            </w:tcBorders>
            <w:shd w:val="clear" w:color="auto" w:fill="auto"/>
            <w:vAlign w:val="bottom"/>
            <w:hideMark/>
          </w:tcPr>
          <w:p w14:paraId="2C63DD03" w14:textId="33263F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07_JUD_20_33</w:t>
            </w:r>
            <w:r w:rsidR="00FF4471">
              <w:rPr>
                <w:rFonts w:ascii="Calibri" w:eastAsia="Times New Roman" w:hAnsi="Calibri" w:cs="Calibri"/>
                <w:color w:val="000000"/>
              </w:rPr>
              <w:t>,</w:t>
            </w:r>
            <w:r w:rsidRPr="00BF0BBD">
              <w:rPr>
                <w:rFonts w:ascii="Calibri" w:eastAsia="Times New Roman" w:hAnsi="Calibri" w:cs="Calibri"/>
                <w:color w:val="000000"/>
              </w:rPr>
              <w:t xml:space="preserve"> put themselves in</w:t>
            </w:r>
            <w:r w:rsidR="00644F35">
              <w:rPr>
                <w:rFonts w:ascii="Calibri" w:eastAsia="Times New Roman" w:hAnsi="Calibri" w:cs="Calibri"/>
                <w:color w:val="000000"/>
              </w:rPr>
              <w:t>, &lt;&lt;&lt;&lt;&lt;</w:t>
            </w:r>
          </w:p>
        </w:tc>
      </w:tr>
      <w:tr w:rsidR="00BF0BBD" w:rsidRPr="00BF0BBD" w14:paraId="731FDEE9" w14:textId="77777777" w:rsidTr="00BF0BBD">
        <w:trPr>
          <w:trHeight w:val="300"/>
        </w:trPr>
        <w:tc>
          <w:tcPr>
            <w:tcW w:w="4700" w:type="dxa"/>
            <w:tcBorders>
              <w:top w:val="nil"/>
              <w:left w:val="nil"/>
              <w:bottom w:val="nil"/>
              <w:right w:val="nil"/>
            </w:tcBorders>
            <w:shd w:val="clear" w:color="auto" w:fill="auto"/>
            <w:vAlign w:val="bottom"/>
            <w:hideMark/>
          </w:tcPr>
          <w:p w14:paraId="5B555161" w14:textId="597C94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07_JUD_20_33</w:t>
            </w:r>
            <w:r w:rsidR="00FF4471">
              <w:rPr>
                <w:rFonts w:ascii="Calibri" w:eastAsia="Times New Roman" w:hAnsi="Calibri" w:cs="Calibri"/>
                <w:color w:val="000000"/>
              </w:rPr>
              <w:t>,</w:t>
            </w:r>
            <w:r w:rsidRPr="00BF0BBD">
              <w:rPr>
                <w:rFonts w:ascii="Calibri" w:eastAsia="Times New Roman" w:hAnsi="Calibri" w:cs="Calibri"/>
                <w:color w:val="000000"/>
              </w:rPr>
              <w:t xml:space="preserve"> put themselves in array</w:t>
            </w:r>
            <w:r w:rsidR="00644F35">
              <w:rPr>
                <w:rFonts w:ascii="Calibri" w:eastAsia="Times New Roman" w:hAnsi="Calibri" w:cs="Calibri"/>
                <w:color w:val="000000"/>
              </w:rPr>
              <w:t>, &lt;&lt;&lt;&lt;&lt;</w:t>
            </w:r>
          </w:p>
        </w:tc>
      </w:tr>
      <w:tr w:rsidR="00BF0BBD" w:rsidRPr="00BF0BBD" w14:paraId="23CF96EE" w14:textId="77777777" w:rsidTr="00BF0BBD">
        <w:trPr>
          <w:trHeight w:val="300"/>
        </w:trPr>
        <w:tc>
          <w:tcPr>
            <w:tcW w:w="4700" w:type="dxa"/>
            <w:tcBorders>
              <w:top w:val="nil"/>
              <w:left w:val="nil"/>
              <w:bottom w:val="nil"/>
              <w:right w:val="nil"/>
            </w:tcBorders>
            <w:shd w:val="clear" w:color="auto" w:fill="auto"/>
            <w:vAlign w:val="bottom"/>
            <w:hideMark/>
          </w:tcPr>
          <w:p w14:paraId="28B78755" w14:textId="03135B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07_JUD_03_31</w:t>
            </w:r>
            <w:r w:rsidR="00FF4471">
              <w:rPr>
                <w:rFonts w:ascii="Calibri" w:eastAsia="Times New Roman" w:hAnsi="Calibri" w:cs="Calibri"/>
                <w:color w:val="000000"/>
              </w:rPr>
              <w:t>,</w:t>
            </w:r>
            <w:r w:rsidRPr="00BF0BBD">
              <w:rPr>
                <w:rFonts w:ascii="Calibri" w:eastAsia="Times New Roman" w:hAnsi="Calibri" w:cs="Calibri"/>
                <w:color w:val="000000"/>
              </w:rPr>
              <w:t xml:space="preserve"> slew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10_2SA_08_05 </w:t>
            </w:r>
          </w:p>
        </w:tc>
      </w:tr>
      <w:tr w:rsidR="00BF0BBD" w:rsidRPr="00BF0BBD" w14:paraId="76EBCE16" w14:textId="77777777" w:rsidTr="00BF0BBD">
        <w:trPr>
          <w:trHeight w:val="300"/>
        </w:trPr>
        <w:tc>
          <w:tcPr>
            <w:tcW w:w="4700" w:type="dxa"/>
            <w:tcBorders>
              <w:top w:val="nil"/>
              <w:left w:val="nil"/>
              <w:bottom w:val="nil"/>
              <w:right w:val="nil"/>
            </w:tcBorders>
            <w:shd w:val="clear" w:color="auto" w:fill="auto"/>
            <w:vAlign w:val="bottom"/>
            <w:hideMark/>
          </w:tcPr>
          <w:p w14:paraId="6DDDF423" w14:textId="0DDF1B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07_JUD_20_31</w:t>
            </w:r>
            <w:r w:rsidR="00FF4471">
              <w:rPr>
                <w:rFonts w:ascii="Calibri" w:eastAsia="Times New Roman" w:hAnsi="Calibri" w:cs="Calibri"/>
                <w:color w:val="000000"/>
              </w:rPr>
              <w:t>,</w:t>
            </w:r>
            <w:r w:rsidRPr="00BF0BBD">
              <w:rPr>
                <w:rFonts w:ascii="Calibri" w:eastAsia="Times New Roman" w:hAnsi="Calibri" w:cs="Calibri"/>
                <w:color w:val="000000"/>
              </w:rPr>
              <w:t xml:space="preserve"> the field about</w:t>
            </w:r>
            <w:r w:rsidR="00644F35">
              <w:rPr>
                <w:rFonts w:ascii="Calibri" w:eastAsia="Times New Roman" w:hAnsi="Calibri" w:cs="Calibri"/>
                <w:color w:val="000000"/>
              </w:rPr>
              <w:t>, &lt;&lt;&lt;&lt;&lt;</w:t>
            </w:r>
          </w:p>
        </w:tc>
      </w:tr>
      <w:tr w:rsidR="00BF0BBD" w:rsidRPr="00BF0BBD" w14:paraId="7F7218B9" w14:textId="77777777" w:rsidTr="00BF0BBD">
        <w:trPr>
          <w:trHeight w:val="600"/>
        </w:trPr>
        <w:tc>
          <w:tcPr>
            <w:tcW w:w="4700" w:type="dxa"/>
            <w:tcBorders>
              <w:top w:val="nil"/>
              <w:left w:val="nil"/>
              <w:bottom w:val="nil"/>
              <w:right w:val="nil"/>
            </w:tcBorders>
            <w:shd w:val="clear" w:color="auto" w:fill="auto"/>
            <w:vAlign w:val="bottom"/>
            <w:hideMark/>
          </w:tcPr>
          <w:p w14:paraId="4F4E0712" w14:textId="408F06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07_JUD_16_30</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09_1SA_04_17 </w:t>
            </w:r>
          </w:p>
        </w:tc>
      </w:tr>
      <w:tr w:rsidR="00BF0BBD" w:rsidRPr="00BF0BBD" w14:paraId="38FDF711" w14:textId="77777777" w:rsidTr="00BF0BBD">
        <w:trPr>
          <w:trHeight w:val="300"/>
        </w:trPr>
        <w:tc>
          <w:tcPr>
            <w:tcW w:w="4700" w:type="dxa"/>
            <w:tcBorders>
              <w:top w:val="nil"/>
              <w:left w:val="nil"/>
              <w:bottom w:val="nil"/>
              <w:right w:val="nil"/>
            </w:tcBorders>
            <w:shd w:val="clear" w:color="auto" w:fill="auto"/>
            <w:vAlign w:val="bottom"/>
            <w:hideMark/>
          </w:tcPr>
          <w:p w14:paraId="572B7395" w14:textId="63F463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Philistines and they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09_1SA_17_53 </w:t>
            </w:r>
          </w:p>
        </w:tc>
      </w:tr>
      <w:tr w:rsidR="00BF0BBD" w:rsidRPr="00BF0BBD" w14:paraId="3FD09088" w14:textId="77777777" w:rsidTr="00BF0BBD">
        <w:trPr>
          <w:trHeight w:val="600"/>
        </w:trPr>
        <w:tc>
          <w:tcPr>
            <w:tcW w:w="4700" w:type="dxa"/>
            <w:tcBorders>
              <w:top w:val="nil"/>
              <w:left w:val="nil"/>
              <w:bottom w:val="nil"/>
              <w:right w:val="nil"/>
            </w:tcBorders>
            <w:shd w:val="clear" w:color="auto" w:fill="auto"/>
            <w:vAlign w:val="bottom"/>
            <w:hideMark/>
          </w:tcPr>
          <w:p w14:paraId="01FC1C26" w14:textId="762A12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07_JUD_20_33</w:t>
            </w:r>
            <w:r w:rsidR="00FF4471">
              <w:rPr>
                <w:rFonts w:ascii="Calibri" w:eastAsia="Times New Roman" w:hAnsi="Calibri" w:cs="Calibri"/>
                <w:color w:val="000000"/>
              </w:rPr>
              <w:t>,</w:t>
            </w:r>
            <w:r w:rsidRPr="00BF0BBD">
              <w:rPr>
                <w:rFonts w:ascii="Calibri" w:eastAsia="Times New Roman" w:hAnsi="Calibri" w:cs="Calibri"/>
                <w:color w:val="000000"/>
              </w:rPr>
              <w:t xml:space="preserve"> themselves in array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10_2SA_10_17 </w:t>
            </w:r>
          </w:p>
        </w:tc>
      </w:tr>
      <w:tr w:rsidR="00BF0BBD" w:rsidRPr="00BF0BBD" w14:paraId="69D0BA80" w14:textId="77777777" w:rsidTr="00BF0BBD">
        <w:trPr>
          <w:trHeight w:val="600"/>
        </w:trPr>
        <w:tc>
          <w:tcPr>
            <w:tcW w:w="4700" w:type="dxa"/>
            <w:tcBorders>
              <w:top w:val="nil"/>
              <w:left w:val="nil"/>
              <w:bottom w:val="nil"/>
              <w:right w:val="nil"/>
            </w:tcBorders>
            <w:shd w:val="clear" w:color="auto" w:fill="auto"/>
            <w:vAlign w:val="bottom"/>
            <w:hideMark/>
          </w:tcPr>
          <w:p w14:paraId="3F458A20" w14:textId="0C83CA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07_JUD_20_30</w:t>
            </w:r>
            <w:r w:rsidR="00FF4471">
              <w:rPr>
                <w:rFonts w:ascii="Calibri" w:eastAsia="Times New Roman" w:hAnsi="Calibri" w:cs="Calibri"/>
                <w:color w:val="000000"/>
              </w:rPr>
              <w:t>,</w:t>
            </w:r>
            <w:r w:rsidRPr="00BF0BBD">
              <w:rPr>
                <w:rFonts w:ascii="Calibri" w:eastAsia="Times New Roman" w:hAnsi="Calibri" w:cs="Calibri"/>
                <w:color w:val="000000"/>
              </w:rPr>
              <w:t xml:space="preserve"> themselves in array against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11_1KI_20_12 </w:t>
            </w:r>
          </w:p>
        </w:tc>
      </w:tr>
      <w:tr w:rsidR="00BF0BBD" w:rsidRPr="00BF0BBD" w14:paraId="2D377539" w14:textId="77777777" w:rsidTr="00BF0BBD">
        <w:trPr>
          <w:trHeight w:val="300"/>
        </w:trPr>
        <w:tc>
          <w:tcPr>
            <w:tcW w:w="4700" w:type="dxa"/>
            <w:tcBorders>
              <w:top w:val="nil"/>
              <w:left w:val="nil"/>
              <w:bottom w:val="nil"/>
              <w:right w:val="nil"/>
            </w:tcBorders>
            <w:shd w:val="clear" w:color="auto" w:fill="auto"/>
            <w:vAlign w:val="bottom"/>
            <w:hideMark/>
          </w:tcPr>
          <w:p w14:paraId="078FA848" w14:textId="4C8ADF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01_GEN_14_08</w:t>
            </w:r>
            <w:r w:rsidR="00FF4471">
              <w:rPr>
                <w:rFonts w:ascii="Calibri" w:eastAsia="Times New Roman" w:hAnsi="Calibri" w:cs="Calibri"/>
                <w:color w:val="000000"/>
              </w:rPr>
              <w:t>,</w:t>
            </w:r>
            <w:r w:rsidRPr="00BF0BBD">
              <w:rPr>
                <w:rFonts w:ascii="Calibri" w:eastAsia="Times New Roman" w:hAnsi="Calibri" w:cs="Calibri"/>
                <w:color w:val="000000"/>
              </w:rPr>
              <w:t xml:space="preserve"> they joined battle</w:t>
            </w:r>
            <w:r w:rsidR="00644F35">
              <w:rPr>
                <w:rFonts w:ascii="Calibri" w:eastAsia="Times New Roman" w:hAnsi="Calibri" w:cs="Calibri"/>
                <w:color w:val="000000"/>
              </w:rPr>
              <w:t>, &lt;&lt;&lt;&lt;&lt;</w:t>
            </w:r>
          </w:p>
        </w:tc>
      </w:tr>
      <w:tr w:rsidR="00BF0BBD" w:rsidRPr="00BF0BBD" w14:paraId="5BB67D03" w14:textId="77777777" w:rsidTr="00BF0BBD">
        <w:trPr>
          <w:trHeight w:val="2100"/>
        </w:trPr>
        <w:tc>
          <w:tcPr>
            <w:tcW w:w="4700" w:type="dxa"/>
            <w:tcBorders>
              <w:top w:val="nil"/>
              <w:left w:val="nil"/>
              <w:bottom w:val="nil"/>
              <w:right w:val="nil"/>
            </w:tcBorders>
            <w:shd w:val="clear" w:color="auto" w:fill="auto"/>
            <w:vAlign w:val="bottom"/>
            <w:hideMark/>
          </w:tcPr>
          <w:p w14:paraId="4398E5D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09_1SA_04:03 And when the people were come into the camp, the elders of Israel said, Wherefore hath the LORD smitten us to day before the Philistines? Let us fetch the ark of the covenant of the LORD out of Shiloh unto us, that, when it cometh among us, it may save us out of the hand of our enemies. #,</w:t>
            </w:r>
          </w:p>
        </w:tc>
      </w:tr>
      <w:tr w:rsidR="00BF0BBD" w:rsidRPr="00BF0BBD" w14:paraId="6B145825" w14:textId="77777777" w:rsidTr="00BF0BBD">
        <w:trPr>
          <w:trHeight w:val="300"/>
        </w:trPr>
        <w:tc>
          <w:tcPr>
            <w:tcW w:w="4700" w:type="dxa"/>
            <w:tcBorders>
              <w:top w:val="nil"/>
              <w:left w:val="nil"/>
              <w:bottom w:val="nil"/>
              <w:right w:val="nil"/>
            </w:tcBorders>
            <w:shd w:val="clear" w:color="auto" w:fill="auto"/>
            <w:vAlign w:val="bottom"/>
            <w:hideMark/>
          </w:tcPr>
          <w:p w14:paraId="02E6CB5D" w14:textId="1ABF1E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09_1SA_01_04</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09_1SA_04_05 </w:t>
            </w:r>
          </w:p>
        </w:tc>
      </w:tr>
      <w:tr w:rsidR="00BF0BBD" w:rsidRPr="00BF0BBD" w14:paraId="6D3C6A3E" w14:textId="77777777" w:rsidTr="00BF0BBD">
        <w:trPr>
          <w:trHeight w:val="600"/>
        </w:trPr>
        <w:tc>
          <w:tcPr>
            <w:tcW w:w="4700" w:type="dxa"/>
            <w:tcBorders>
              <w:top w:val="nil"/>
              <w:left w:val="nil"/>
              <w:bottom w:val="nil"/>
              <w:right w:val="nil"/>
            </w:tcBorders>
            <w:shd w:val="clear" w:color="auto" w:fill="auto"/>
            <w:vAlign w:val="bottom"/>
            <w:hideMark/>
          </w:tcPr>
          <w:p w14:paraId="0686677A" w14:textId="04DBBB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07_JUD_16_24</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09_1SA_14_26 </w:t>
            </w:r>
          </w:p>
        </w:tc>
      </w:tr>
      <w:tr w:rsidR="00BF0BBD" w:rsidRPr="00BF0BBD" w14:paraId="3100E604" w14:textId="77777777" w:rsidTr="00BF0BBD">
        <w:trPr>
          <w:trHeight w:val="300"/>
        </w:trPr>
        <w:tc>
          <w:tcPr>
            <w:tcW w:w="4700" w:type="dxa"/>
            <w:tcBorders>
              <w:top w:val="nil"/>
              <w:left w:val="nil"/>
              <w:bottom w:val="nil"/>
              <w:right w:val="nil"/>
            </w:tcBorders>
            <w:shd w:val="clear" w:color="auto" w:fill="auto"/>
            <w:vAlign w:val="bottom"/>
            <w:hideMark/>
          </w:tcPr>
          <w:p w14:paraId="41C4ABD5" w14:textId="1172DA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07_JUD_20_27</w:t>
            </w:r>
            <w:r w:rsidR="00FF4471">
              <w:rPr>
                <w:rFonts w:ascii="Calibri" w:eastAsia="Times New Roman" w:hAnsi="Calibri" w:cs="Calibri"/>
                <w:color w:val="000000"/>
              </w:rPr>
              <w:t>,</w:t>
            </w:r>
            <w:r w:rsidRPr="00BF0BBD">
              <w:rPr>
                <w:rFonts w:ascii="Calibri" w:eastAsia="Times New Roman" w:hAnsi="Calibri" w:cs="Calibri"/>
                <w:color w:val="000000"/>
              </w:rPr>
              <w:t xml:space="preserve"> ark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09_1SA_04_04 </w:t>
            </w:r>
          </w:p>
        </w:tc>
      </w:tr>
      <w:tr w:rsidR="00BF0BBD" w:rsidRPr="00BF0BBD" w14:paraId="2C670238" w14:textId="77777777" w:rsidTr="00BF0BBD">
        <w:trPr>
          <w:trHeight w:val="600"/>
        </w:trPr>
        <w:tc>
          <w:tcPr>
            <w:tcW w:w="4700" w:type="dxa"/>
            <w:tcBorders>
              <w:top w:val="nil"/>
              <w:left w:val="nil"/>
              <w:bottom w:val="nil"/>
              <w:right w:val="nil"/>
            </w:tcBorders>
            <w:shd w:val="clear" w:color="auto" w:fill="auto"/>
            <w:vAlign w:val="bottom"/>
            <w:hideMark/>
          </w:tcPr>
          <w:p w14:paraId="0A8506EA" w14:textId="07447A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07_JUD_20_27</w:t>
            </w:r>
            <w:r w:rsidR="00FF4471">
              <w:rPr>
                <w:rFonts w:ascii="Calibri" w:eastAsia="Times New Roman" w:hAnsi="Calibri" w:cs="Calibri"/>
                <w:color w:val="000000"/>
              </w:rPr>
              <w:t>,</w:t>
            </w:r>
            <w:r w:rsidRPr="00BF0BBD">
              <w:rPr>
                <w:rFonts w:ascii="Calibri" w:eastAsia="Times New Roman" w:hAnsi="Calibri" w:cs="Calibri"/>
                <w:color w:val="000000"/>
              </w:rPr>
              <w:t xml:space="preserve"> ark of the covenant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09_1SA_04_04 </w:t>
            </w:r>
          </w:p>
        </w:tc>
      </w:tr>
      <w:tr w:rsidR="00BF0BBD" w:rsidRPr="00BF0BBD" w14:paraId="7FF55945" w14:textId="77777777" w:rsidTr="00BF0BBD">
        <w:trPr>
          <w:trHeight w:val="600"/>
        </w:trPr>
        <w:tc>
          <w:tcPr>
            <w:tcW w:w="4700" w:type="dxa"/>
            <w:tcBorders>
              <w:top w:val="nil"/>
              <w:left w:val="nil"/>
              <w:bottom w:val="nil"/>
              <w:right w:val="nil"/>
            </w:tcBorders>
            <w:shd w:val="clear" w:color="auto" w:fill="auto"/>
            <w:vAlign w:val="bottom"/>
            <w:hideMark/>
          </w:tcPr>
          <w:p w14:paraId="06CCF590" w14:textId="160F27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09_1SA_04_02</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09_1SA_31_01 </w:t>
            </w:r>
          </w:p>
        </w:tc>
      </w:tr>
      <w:tr w:rsidR="00BF0BBD" w:rsidRPr="00BF0BBD" w14:paraId="6960D592" w14:textId="77777777" w:rsidTr="00BF0BBD">
        <w:trPr>
          <w:trHeight w:val="300"/>
        </w:trPr>
        <w:tc>
          <w:tcPr>
            <w:tcW w:w="4700" w:type="dxa"/>
            <w:tcBorders>
              <w:top w:val="nil"/>
              <w:left w:val="nil"/>
              <w:bottom w:val="nil"/>
              <w:right w:val="nil"/>
            </w:tcBorders>
            <w:shd w:val="clear" w:color="auto" w:fill="auto"/>
            <w:vAlign w:val="bottom"/>
            <w:hideMark/>
          </w:tcPr>
          <w:p w14:paraId="026EA29B" w14:textId="347519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06_JOS_06_19</w:t>
            </w:r>
            <w:r w:rsidR="00FF4471">
              <w:rPr>
                <w:rFonts w:ascii="Calibri" w:eastAsia="Times New Roman" w:hAnsi="Calibri" w:cs="Calibri"/>
                <w:color w:val="000000"/>
              </w:rPr>
              <w:t>,</w:t>
            </w:r>
            <w:r w:rsidRPr="00BF0BBD">
              <w:rPr>
                <w:rFonts w:ascii="Calibri" w:eastAsia="Times New Roman" w:hAnsi="Calibri" w:cs="Calibri"/>
                <w:color w:val="000000"/>
              </w:rPr>
              <w:t xml:space="preserve"> come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09_1SA_04_06 </w:t>
            </w:r>
          </w:p>
        </w:tc>
      </w:tr>
      <w:tr w:rsidR="00BF0BBD" w:rsidRPr="00BF0BBD" w14:paraId="44E40193" w14:textId="77777777" w:rsidTr="00BF0BBD">
        <w:trPr>
          <w:trHeight w:val="600"/>
        </w:trPr>
        <w:tc>
          <w:tcPr>
            <w:tcW w:w="4700" w:type="dxa"/>
            <w:tcBorders>
              <w:top w:val="nil"/>
              <w:left w:val="nil"/>
              <w:bottom w:val="nil"/>
              <w:right w:val="nil"/>
            </w:tcBorders>
            <w:shd w:val="clear" w:color="auto" w:fill="auto"/>
            <w:vAlign w:val="bottom"/>
            <w:hideMark/>
          </w:tcPr>
          <w:p w14:paraId="42EE23E6" w14:textId="15DE6E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05_DEU_23_11</w:t>
            </w:r>
            <w:r w:rsidR="00FF4471">
              <w:rPr>
                <w:rFonts w:ascii="Calibri" w:eastAsia="Times New Roman" w:hAnsi="Calibri" w:cs="Calibri"/>
                <w:color w:val="000000"/>
              </w:rPr>
              <w:t>,</w:t>
            </w:r>
            <w:r w:rsidRPr="00BF0BBD">
              <w:rPr>
                <w:rFonts w:ascii="Calibri" w:eastAsia="Times New Roman" w:hAnsi="Calibri" w:cs="Calibri"/>
                <w:color w:val="000000"/>
              </w:rPr>
              <w:t xml:space="preserve"> come into the camp</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09_1SA_04_06 </w:t>
            </w:r>
          </w:p>
        </w:tc>
      </w:tr>
      <w:tr w:rsidR="00BF0BBD" w:rsidRPr="00BF0BBD" w14:paraId="50651120" w14:textId="77777777" w:rsidTr="00BF0BBD">
        <w:trPr>
          <w:trHeight w:val="300"/>
        </w:trPr>
        <w:tc>
          <w:tcPr>
            <w:tcW w:w="4700" w:type="dxa"/>
            <w:tcBorders>
              <w:top w:val="nil"/>
              <w:left w:val="nil"/>
              <w:bottom w:val="nil"/>
              <w:right w:val="nil"/>
            </w:tcBorders>
            <w:shd w:val="clear" w:color="auto" w:fill="auto"/>
            <w:vAlign w:val="bottom"/>
            <w:hideMark/>
          </w:tcPr>
          <w:p w14:paraId="7A1D4821" w14:textId="0C484E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06_JOS_23_16</w:t>
            </w:r>
            <w:r w:rsidR="00FF4471">
              <w:rPr>
                <w:rFonts w:ascii="Calibri" w:eastAsia="Times New Roman" w:hAnsi="Calibri" w:cs="Calibri"/>
                <w:color w:val="000000"/>
              </w:rPr>
              <w:t>,</w:t>
            </w:r>
            <w:r w:rsidRPr="00BF0BBD">
              <w:rPr>
                <w:rFonts w:ascii="Calibri" w:eastAsia="Times New Roman" w:hAnsi="Calibri" w:cs="Calibri"/>
                <w:color w:val="000000"/>
              </w:rPr>
              <w:t xml:space="preserve"> covenant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09_1SA_04_04 </w:t>
            </w:r>
          </w:p>
        </w:tc>
      </w:tr>
      <w:tr w:rsidR="00BF0BBD" w:rsidRPr="00BF0BBD" w14:paraId="79D8FD50" w14:textId="77777777" w:rsidTr="00BF0BBD">
        <w:trPr>
          <w:trHeight w:val="600"/>
        </w:trPr>
        <w:tc>
          <w:tcPr>
            <w:tcW w:w="4700" w:type="dxa"/>
            <w:tcBorders>
              <w:top w:val="nil"/>
              <w:left w:val="nil"/>
              <w:bottom w:val="nil"/>
              <w:right w:val="nil"/>
            </w:tcBorders>
            <w:shd w:val="clear" w:color="auto" w:fill="auto"/>
            <w:vAlign w:val="bottom"/>
            <w:hideMark/>
          </w:tcPr>
          <w:p w14:paraId="504ECB45" w14:textId="3D7DBE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06_JOS_23_16</w:t>
            </w:r>
            <w:r w:rsidR="00FF4471">
              <w:rPr>
                <w:rFonts w:ascii="Calibri" w:eastAsia="Times New Roman" w:hAnsi="Calibri" w:cs="Calibri"/>
                <w:color w:val="000000"/>
              </w:rPr>
              <w:t>,</w:t>
            </w:r>
            <w:r w:rsidRPr="00BF0BBD">
              <w:rPr>
                <w:rFonts w:ascii="Calibri" w:eastAsia="Times New Roman" w:hAnsi="Calibri" w:cs="Calibri"/>
                <w:color w:val="000000"/>
              </w:rPr>
              <w:t xml:space="preserve"> covenant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09_1SA_04_04 </w:t>
            </w:r>
          </w:p>
        </w:tc>
      </w:tr>
      <w:tr w:rsidR="00BF0BBD" w:rsidRPr="00BF0BBD" w14:paraId="4B9B3C89" w14:textId="77777777" w:rsidTr="00BF0BBD">
        <w:trPr>
          <w:trHeight w:val="300"/>
        </w:trPr>
        <w:tc>
          <w:tcPr>
            <w:tcW w:w="4700" w:type="dxa"/>
            <w:tcBorders>
              <w:top w:val="nil"/>
              <w:left w:val="nil"/>
              <w:bottom w:val="nil"/>
              <w:right w:val="nil"/>
            </w:tcBorders>
            <w:shd w:val="clear" w:color="auto" w:fill="auto"/>
            <w:vAlign w:val="bottom"/>
            <w:hideMark/>
          </w:tcPr>
          <w:p w14:paraId="147AF1CF" w14:textId="41D2BF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06_JOS_24_01</w:t>
            </w:r>
            <w:r w:rsidR="00FF4471">
              <w:rPr>
                <w:rFonts w:ascii="Calibri" w:eastAsia="Times New Roman" w:hAnsi="Calibri" w:cs="Calibri"/>
                <w:color w:val="000000"/>
              </w:rPr>
              <w:t>,</w:t>
            </w:r>
            <w:r w:rsidRPr="00BF0BBD">
              <w:rPr>
                <w:rFonts w:ascii="Calibri" w:eastAsia="Times New Roman" w:hAnsi="Calibri" w:cs="Calibri"/>
                <w:color w:val="000000"/>
              </w:rPr>
              <w:t xml:space="preserve"> elders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09_1SA_08_04 </w:t>
            </w:r>
          </w:p>
        </w:tc>
      </w:tr>
      <w:tr w:rsidR="00BF0BBD" w:rsidRPr="00BF0BBD" w14:paraId="24B3840C" w14:textId="77777777" w:rsidTr="00BF0BBD">
        <w:trPr>
          <w:trHeight w:val="300"/>
        </w:trPr>
        <w:tc>
          <w:tcPr>
            <w:tcW w:w="4700" w:type="dxa"/>
            <w:tcBorders>
              <w:top w:val="nil"/>
              <w:left w:val="nil"/>
              <w:bottom w:val="nil"/>
              <w:right w:val="nil"/>
            </w:tcBorders>
            <w:shd w:val="clear" w:color="auto" w:fill="auto"/>
            <w:vAlign w:val="bottom"/>
            <w:hideMark/>
          </w:tcPr>
          <w:p w14:paraId="1D6E1F4D" w14:textId="1A0799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hand of our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09_1SA_12_10 </w:t>
            </w:r>
          </w:p>
        </w:tc>
      </w:tr>
      <w:tr w:rsidR="00BF0BBD" w:rsidRPr="00BF0BBD" w14:paraId="6E9A28EB" w14:textId="77777777" w:rsidTr="00BF0BBD">
        <w:trPr>
          <w:trHeight w:val="300"/>
        </w:trPr>
        <w:tc>
          <w:tcPr>
            <w:tcW w:w="4700" w:type="dxa"/>
            <w:tcBorders>
              <w:top w:val="nil"/>
              <w:left w:val="nil"/>
              <w:bottom w:val="nil"/>
              <w:right w:val="nil"/>
            </w:tcBorders>
            <w:shd w:val="clear" w:color="auto" w:fill="auto"/>
            <w:vAlign w:val="bottom"/>
            <w:hideMark/>
          </w:tcPr>
          <w:p w14:paraId="15DD873F" w14:textId="241263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hand of our enemies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09_1SA_12_10 </w:t>
            </w:r>
          </w:p>
        </w:tc>
      </w:tr>
      <w:tr w:rsidR="00BF0BBD" w:rsidRPr="00BF0BBD" w14:paraId="1D96D34C" w14:textId="77777777" w:rsidTr="00BF0BBD">
        <w:trPr>
          <w:trHeight w:val="300"/>
        </w:trPr>
        <w:tc>
          <w:tcPr>
            <w:tcW w:w="4700" w:type="dxa"/>
            <w:tcBorders>
              <w:top w:val="nil"/>
              <w:left w:val="nil"/>
              <w:bottom w:val="nil"/>
              <w:right w:val="nil"/>
            </w:tcBorders>
            <w:shd w:val="clear" w:color="auto" w:fill="auto"/>
            <w:vAlign w:val="bottom"/>
            <w:hideMark/>
          </w:tcPr>
          <w:p w14:paraId="2B209F95" w14:textId="5F5AED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05_DEU_29_24</w:t>
            </w:r>
            <w:r w:rsidR="00FF4471">
              <w:rPr>
                <w:rFonts w:ascii="Calibri" w:eastAsia="Times New Roman" w:hAnsi="Calibri" w:cs="Calibri"/>
                <w:color w:val="000000"/>
              </w:rPr>
              <w:t>,</w:t>
            </w:r>
            <w:r w:rsidRPr="00BF0BBD">
              <w:rPr>
                <w:rFonts w:ascii="Calibri" w:eastAsia="Times New Roman" w:hAnsi="Calibri" w:cs="Calibri"/>
                <w:color w:val="000000"/>
              </w:rPr>
              <w:t xml:space="preserve"> hath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09_1SA_07_12 </w:t>
            </w:r>
          </w:p>
        </w:tc>
      </w:tr>
      <w:tr w:rsidR="00BF0BBD" w:rsidRPr="00BF0BBD" w14:paraId="0D5B0AE5" w14:textId="77777777" w:rsidTr="00BF0BBD">
        <w:trPr>
          <w:trHeight w:val="300"/>
        </w:trPr>
        <w:tc>
          <w:tcPr>
            <w:tcW w:w="4700" w:type="dxa"/>
            <w:tcBorders>
              <w:top w:val="nil"/>
              <w:left w:val="nil"/>
              <w:bottom w:val="nil"/>
              <w:right w:val="nil"/>
            </w:tcBorders>
            <w:shd w:val="clear" w:color="auto" w:fill="auto"/>
            <w:vAlign w:val="bottom"/>
            <w:hideMark/>
          </w:tcPr>
          <w:p w14:paraId="3E34DEFB" w14:textId="12C4E3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06_JOS_06_14</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camp</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09_1SA_04_05 </w:t>
            </w:r>
          </w:p>
        </w:tc>
      </w:tr>
      <w:tr w:rsidR="00BF0BBD" w:rsidRPr="00BF0BBD" w14:paraId="1DB5AB0C" w14:textId="77777777" w:rsidTr="00BF0BBD">
        <w:trPr>
          <w:trHeight w:val="300"/>
        </w:trPr>
        <w:tc>
          <w:tcPr>
            <w:tcW w:w="4700" w:type="dxa"/>
            <w:tcBorders>
              <w:top w:val="nil"/>
              <w:left w:val="nil"/>
              <w:bottom w:val="nil"/>
              <w:right w:val="nil"/>
            </w:tcBorders>
            <w:shd w:val="clear" w:color="auto" w:fill="auto"/>
            <w:vAlign w:val="bottom"/>
            <w:hideMark/>
          </w:tcPr>
          <w:p w14:paraId="78BDA025" w14:textId="0F06E9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01_GEN_43_06</w:t>
            </w:r>
            <w:r w:rsidR="00FF4471">
              <w:rPr>
                <w:rFonts w:ascii="Calibri" w:eastAsia="Times New Roman" w:hAnsi="Calibri" w:cs="Calibri"/>
                <w:color w:val="000000"/>
              </w:rPr>
              <w:t>,</w:t>
            </w:r>
            <w:r w:rsidRPr="00BF0BBD">
              <w:rPr>
                <w:rFonts w:ascii="Calibri" w:eastAsia="Times New Roman" w:hAnsi="Calibri" w:cs="Calibri"/>
                <w:color w:val="000000"/>
              </w:rPr>
              <w:t xml:space="preserve"> Israel said Wherefore</w:t>
            </w:r>
            <w:r w:rsidR="00644F35">
              <w:rPr>
                <w:rFonts w:ascii="Calibri" w:eastAsia="Times New Roman" w:hAnsi="Calibri" w:cs="Calibri"/>
                <w:color w:val="000000"/>
              </w:rPr>
              <w:t>, &lt;&lt;&lt;&lt;&lt;</w:t>
            </w:r>
          </w:p>
        </w:tc>
      </w:tr>
      <w:tr w:rsidR="00BF0BBD" w:rsidRPr="00BF0BBD" w14:paraId="201BB32C" w14:textId="77777777" w:rsidTr="00BF0BBD">
        <w:trPr>
          <w:trHeight w:val="300"/>
        </w:trPr>
        <w:tc>
          <w:tcPr>
            <w:tcW w:w="4700" w:type="dxa"/>
            <w:tcBorders>
              <w:top w:val="nil"/>
              <w:left w:val="nil"/>
              <w:bottom w:val="nil"/>
              <w:right w:val="nil"/>
            </w:tcBorders>
            <w:shd w:val="clear" w:color="auto" w:fill="auto"/>
            <w:vAlign w:val="bottom"/>
            <w:hideMark/>
          </w:tcPr>
          <w:p w14:paraId="5D6FABB9" w14:textId="50EA1C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01_GEN_19_24</w:t>
            </w:r>
            <w:r w:rsidR="00FF4471">
              <w:rPr>
                <w:rFonts w:ascii="Calibri" w:eastAsia="Times New Roman" w:hAnsi="Calibri" w:cs="Calibri"/>
                <w:color w:val="000000"/>
              </w:rPr>
              <w:t>,</w:t>
            </w:r>
            <w:r w:rsidRPr="00BF0BBD">
              <w:rPr>
                <w:rFonts w:ascii="Calibri" w:eastAsia="Times New Roman" w:hAnsi="Calibri" w:cs="Calibri"/>
                <w:color w:val="000000"/>
              </w:rPr>
              <w:t xml:space="preserve"> LORD out of</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13_1CH_15_25 </w:t>
            </w:r>
          </w:p>
        </w:tc>
      </w:tr>
      <w:tr w:rsidR="00BF0BBD" w:rsidRPr="00BF0BBD" w14:paraId="071A68A9" w14:textId="77777777" w:rsidTr="00BF0BBD">
        <w:trPr>
          <w:trHeight w:val="300"/>
        </w:trPr>
        <w:tc>
          <w:tcPr>
            <w:tcW w:w="4700" w:type="dxa"/>
            <w:tcBorders>
              <w:top w:val="nil"/>
              <w:left w:val="nil"/>
              <w:bottom w:val="nil"/>
              <w:right w:val="nil"/>
            </w:tcBorders>
            <w:shd w:val="clear" w:color="auto" w:fill="auto"/>
            <w:vAlign w:val="bottom"/>
            <w:hideMark/>
          </w:tcPr>
          <w:p w14:paraId="61B56617" w14:textId="029C39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07_JUD_21_05</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09_1SA_07_08 </w:t>
            </w:r>
          </w:p>
        </w:tc>
      </w:tr>
      <w:tr w:rsidR="00BF0BBD" w:rsidRPr="00BF0BBD" w14:paraId="46801D08" w14:textId="77777777" w:rsidTr="00BF0BBD">
        <w:trPr>
          <w:trHeight w:val="300"/>
        </w:trPr>
        <w:tc>
          <w:tcPr>
            <w:tcW w:w="4700" w:type="dxa"/>
            <w:tcBorders>
              <w:top w:val="nil"/>
              <w:left w:val="nil"/>
              <w:bottom w:val="nil"/>
              <w:right w:val="nil"/>
            </w:tcBorders>
            <w:shd w:val="clear" w:color="auto" w:fill="auto"/>
            <w:vAlign w:val="bottom"/>
            <w:hideMark/>
          </w:tcPr>
          <w:p w14:paraId="1B2DC8E1" w14:textId="21783D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our enemies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09_1SA_12_10 </w:t>
            </w:r>
          </w:p>
        </w:tc>
      </w:tr>
      <w:tr w:rsidR="00BF0BBD" w:rsidRPr="00BF0BBD" w14:paraId="15A46DBD" w14:textId="77777777" w:rsidTr="00BF0BBD">
        <w:trPr>
          <w:trHeight w:val="300"/>
        </w:trPr>
        <w:tc>
          <w:tcPr>
            <w:tcW w:w="4700" w:type="dxa"/>
            <w:tcBorders>
              <w:top w:val="nil"/>
              <w:left w:val="nil"/>
              <w:bottom w:val="nil"/>
              <w:right w:val="nil"/>
            </w:tcBorders>
            <w:shd w:val="clear" w:color="auto" w:fill="auto"/>
            <w:vAlign w:val="bottom"/>
            <w:hideMark/>
          </w:tcPr>
          <w:p w14:paraId="3BE685B6" w14:textId="564AB4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covenant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09_1SA_04_04 </w:t>
            </w:r>
          </w:p>
        </w:tc>
      </w:tr>
      <w:tr w:rsidR="00BF0BBD" w:rsidRPr="00BF0BBD" w14:paraId="454D54F0" w14:textId="77777777" w:rsidTr="00BF0BBD">
        <w:trPr>
          <w:trHeight w:val="600"/>
        </w:trPr>
        <w:tc>
          <w:tcPr>
            <w:tcW w:w="4700" w:type="dxa"/>
            <w:tcBorders>
              <w:top w:val="nil"/>
              <w:left w:val="nil"/>
              <w:bottom w:val="nil"/>
              <w:right w:val="nil"/>
            </w:tcBorders>
            <w:shd w:val="clear" w:color="auto" w:fill="auto"/>
            <w:vAlign w:val="bottom"/>
            <w:hideMark/>
          </w:tcPr>
          <w:p w14:paraId="60129E3C" w14:textId="6795C6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covenant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09_1SA_04_04 </w:t>
            </w:r>
          </w:p>
        </w:tc>
      </w:tr>
      <w:tr w:rsidR="00BF0BBD" w:rsidRPr="00BF0BBD" w14:paraId="6922ECD9" w14:textId="77777777" w:rsidTr="00BF0BBD">
        <w:trPr>
          <w:trHeight w:val="300"/>
        </w:trPr>
        <w:tc>
          <w:tcPr>
            <w:tcW w:w="4700" w:type="dxa"/>
            <w:tcBorders>
              <w:top w:val="nil"/>
              <w:left w:val="nil"/>
              <w:bottom w:val="nil"/>
              <w:right w:val="nil"/>
            </w:tcBorders>
            <w:shd w:val="clear" w:color="auto" w:fill="auto"/>
            <w:vAlign w:val="bottom"/>
            <w:hideMark/>
          </w:tcPr>
          <w:p w14:paraId="42C05FAB" w14:textId="41EED9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08_RUT_04_09</w:t>
            </w:r>
            <w:r w:rsidR="00FF4471">
              <w:rPr>
                <w:rFonts w:ascii="Calibri" w:eastAsia="Times New Roman" w:hAnsi="Calibri" w:cs="Calibri"/>
                <w:color w:val="000000"/>
              </w:rPr>
              <w:t>,</w:t>
            </w:r>
            <w:r w:rsidRPr="00BF0BBD">
              <w:rPr>
                <w:rFonts w:ascii="Calibri" w:eastAsia="Times New Roman" w:hAnsi="Calibri" w:cs="Calibri"/>
                <w:color w:val="000000"/>
              </w:rPr>
              <w:t xml:space="preserve"> of the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09_1SA_04_08 </w:t>
            </w:r>
          </w:p>
        </w:tc>
      </w:tr>
      <w:tr w:rsidR="00BF0BBD" w:rsidRPr="00BF0BBD" w14:paraId="2375D988" w14:textId="77777777" w:rsidTr="00BF0BBD">
        <w:trPr>
          <w:trHeight w:val="300"/>
        </w:trPr>
        <w:tc>
          <w:tcPr>
            <w:tcW w:w="4700" w:type="dxa"/>
            <w:tcBorders>
              <w:top w:val="nil"/>
              <w:left w:val="nil"/>
              <w:bottom w:val="nil"/>
              <w:right w:val="nil"/>
            </w:tcBorders>
            <w:shd w:val="clear" w:color="auto" w:fill="auto"/>
            <w:vAlign w:val="bottom"/>
            <w:hideMark/>
          </w:tcPr>
          <w:p w14:paraId="7BE536D7" w14:textId="0A304D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08_RUT_04_09</w:t>
            </w:r>
            <w:r w:rsidR="00FF4471">
              <w:rPr>
                <w:rFonts w:ascii="Calibri" w:eastAsia="Times New Roman" w:hAnsi="Calibri" w:cs="Calibri"/>
                <w:color w:val="000000"/>
              </w:rPr>
              <w:t>,</w:t>
            </w:r>
            <w:r w:rsidRPr="00BF0BBD">
              <w:rPr>
                <w:rFonts w:ascii="Calibri" w:eastAsia="Times New Roman" w:hAnsi="Calibri" w:cs="Calibri"/>
                <w:color w:val="000000"/>
              </w:rPr>
              <w:t xml:space="preserve"> of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09_1SA_04_08 </w:t>
            </w:r>
          </w:p>
        </w:tc>
      </w:tr>
      <w:tr w:rsidR="00BF0BBD" w:rsidRPr="00BF0BBD" w14:paraId="225CACF1" w14:textId="77777777" w:rsidTr="00BF0BBD">
        <w:trPr>
          <w:trHeight w:val="300"/>
        </w:trPr>
        <w:tc>
          <w:tcPr>
            <w:tcW w:w="4700" w:type="dxa"/>
            <w:tcBorders>
              <w:top w:val="nil"/>
              <w:left w:val="nil"/>
              <w:bottom w:val="nil"/>
              <w:right w:val="nil"/>
            </w:tcBorders>
            <w:shd w:val="clear" w:color="auto" w:fill="auto"/>
            <w:vAlign w:val="bottom"/>
            <w:hideMark/>
          </w:tcPr>
          <w:p w14:paraId="7B2700F5" w14:textId="219063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09_1SA_03_21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09_1SA_04_04 </w:t>
            </w:r>
          </w:p>
        </w:tc>
      </w:tr>
      <w:tr w:rsidR="00BF0BBD" w:rsidRPr="00BF0BBD" w14:paraId="79C49B34" w14:textId="77777777" w:rsidTr="00BF0BBD">
        <w:trPr>
          <w:trHeight w:val="300"/>
        </w:trPr>
        <w:tc>
          <w:tcPr>
            <w:tcW w:w="4700" w:type="dxa"/>
            <w:tcBorders>
              <w:top w:val="nil"/>
              <w:left w:val="nil"/>
              <w:bottom w:val="nil"/>
              <w:right w:val="nil"/>
            </w:tcBorders>
            <w:shd w:val="clear" w:color="auto" w:fill="auto"/>
            <w:vAlign w:val="bottom"/>
            <w:hideMark/>
          </w:tcPr>
          <w:p w14:paraId="58636FCB" w14:textId="24A87A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LORD out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11_1KI_08_01 </w:t>
            </w:r>
          </w:p>
        </w:tc>
      </w:tr>
      <w:tr w:rsidR="00BF0BBD" w:rsidRPr="00BF0BBD" w14:paraId="6F6192E5" w14:textId="77777777" w:rsidTr="00BF0BBD">
        <w:trPr>
          <w:trHeight w:val="300"/>
        </w:trPr>
        <w:tc>
          <w:tcPr>
            <w:tcW w:w="4700" w:type="dxa"/>
            <w:tcBorders>
              <w:top w:val="nil"/>
              <w:left w:val="nil"/>
              <w:bottom w:val="nil"/>
              <w:right w:val="nil"/>
            </w:tcBorders>
            <w:shd w:val="clear" w:color="auto" w:fill="auto"/>
            <w:vAlign w:val="bottom"/>
            <w:hideMark/>
          </w:tcPr>
          <w:p w14:paraId="06831FA4" w14:textId="42723E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06_JOS_22_09</w:t>
            </w:r>
            <w:r w:rsidR="00FF4471">
              <w:rPr>
                <w:rFonts w:ascii="Calibri" w:eastAsia="Times New Roman" w:hAnsi="Calibri" w:cs="Calibri"/>
                <w:color w:val="000000"/>
              </w:rPr>
              <w:t>,</w:t>
            </w:r>
            <w:r w:rsidRPr="00BF0BBD">
              <w:rPr>
                <w:rFonts w:ascii="Calibri" w:eastAsia="Times New Roman" w:hAnsi="Calibri" w:cs="Calibri"/>
                <w:color w:val="000000"/>
              </w:rPr>
              <w:t xml:space="preserve"> out of Shiloh</w:t>
            </w:r>
            <w:r w:rsidR="00644F35">
              <w:rPr>
                <w:rFonts w:ascii="Calibri" w:eastAsia="Times New Roman" w:hAnsi="Calibri" w:cs="Calibri"/>
                <w:color w:val="000000"/>
              </w:rPr>
              <w:t>, &lt;&lt;&lt;&lt;&lt;</w:t>
            </w:r>
          </w:p>
        </w:tc>
      </w:tr>
      <w:tr w:rsidR="00BF0BBD" w:rsidRPr="00BF0BBD" w14:paraId="673D16F6" w14:textId="77777777" w:rsidTr="00BF0BBD">
        <w:trPr>
          <w:trHeight w:val="300"/>
        </w:trPr>
        <w:tc>
          <w:tcPr>
            <w:tcW w:w="4700" w:type="dxa"/>
            <w:tcBorders>
              <w:top w:val="nil"/>
              <w:left w:val="nil"/>
              <w:bottom w:val="nil"/>
              <w:right w:val="nil"/>
            </w:tcBorders>
            <w:shd w:val="clear" w:color="auto" w:fill="auto"/>
            <w:vAlign w:val="bottom"/>
            <w:hideMark/>
          </w:tcPr>
          <w:p w14:paraId="0D4D3D80" w14:textId="5759A8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09_1SA_02_08</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09_1SA_04_08 </w:t>
            </w:r>
          </w:p>
        </w:tc>
      </w:tr>
      <w:tr w:rsidR="00BF0BBD" w:rsidRPr="00BF0BBD" w14:paraId="7464EBAB" w14:textId="77777777" w:rsidTr="00BF0BBD">
        <w:trPr>
          <w:trHeight w:val="300"/>
        </w:trPr>
        <w:tc>
          <w:tcPr>
            <w:tcW w:w="4700" w:type="dxa"/>
            <w:tcBorders>
              <w:top w:val="nil"/>
              <w:left w:val="nil"/>
              <w:bottom w:val="nil"/>
              <w:right w:val="nil"/>
            </w:tcBorders>
            <w:shd w:val="clear" w:color="auto" w:fill="auto"/>
            <w:vAlign w:val="bottom"/>
            <w:hideMark/>
          </w:tcPr>
          <w:p w14:paraId="2DA6D5CD" w14:textId="5F3A5C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07_JUD_13_05</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09_1SA_04_08 </w:t>
            </w:r>
          </w:p>
        </w:tc>
      </w:tr>
      <w:tr w:rsidR="00BF0BBD" w:rsidRPr="00BF0BBD" w14:paraId="695B75D6" w14:textId="77777777" w:rsidTr="00BF0BBD">
        <w:trPr>
          <w:trHeight w:val="300"/>
        </w:trPr>
        <w:tc>
          <w:tcPr>
            <w:tcW w:w="4700" w:type="dxa"/>
            <w:tcBorders>
              <w:top w:val="nil"/>
              <w:left w:val="nil"/>
              <w:bottom w:val="nil"/>
              <w:right w:val="nil"/>
            </w:tcBorders>
            <w:shd w:val="clear" w:color="auto" w:fill="auto"/>
            <w:vAlign w:val="bottom"/>
            <w:hideMark/>
          </w:tcPr>
          <w:p w14:paraId="5EB1E2ED" w14:textId="6C07AB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07_JUD_09_43</w:t>
            </w:r>
            <w:r w:rsidR="00FF4471">
              <w:rPr>
                <w:rFonts w:ascii="Calibri" w:eastAsia="Times New Roman" w:hAnsi="Calibri" w:cs="Calibri"/>
                <w:color w:val="000000"/>
              </w:rPr>
              <w:t>,</w:t>
            </w:r>
            <w:r w:rsidRPr="00BF0BBD">
              <w:rPr>
                <w:rFonts w:ascii="Calibri" w:eastAsia="Times New Roman" w:hAnsi="Calibri" w:cs="Calibri"/>
                <w:color w:val="000000"/>
              </w:rPr>
              <w:t xml:space="preserve"> people were come</w:t>
            </w:r>
            <w:r w:rsidR="00644F35">
              <w:rPr>
                <w:rFonts w:ascii="Calibri" w:eastAsia="Times New Roman" w:hAnsi="Calibri" w:cs="Calibri"/>
                <w:color w:val="000000"/>
              </w:rPr>
              <w:t>, &lt;&lt;&lt;&lt;&lt;</w:t>
            </w:r>
          </w:p>
        </w:tc>
      </w:tr>
      <w:tr w:rsidR="00BF0BBD" w:rsidRPr="00BF0BBD" w14:paraId="328E5360" w14:textId="77777777" w:rsidTr="00BF0BBD">
        <w:trPr>
          <w:trHeight w:val="300"/>
        </w:trPr>
        <w:tc>
          <w:tcPr>
            <w:tcW w:w="4700" w:type="dxa"/>
            <w:tcBorders>
              <w:top w:val="nil"/>
              <w:left w:val="nil"/>
              <w:bottom w:val="nil"/>
              <w:right w:val="nil"/>
            </w:tcBorders>
            <w:shd w:val="clear" w:color="auto" w:fill="auto"/>
            <w:vAlign w:val="bottom"/>
            <w:hideMark/>
          </w:tcPr>
          <w:p w14:paraId="74C4877A" w14:textId="48C89A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people were come into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09_1SA_14_26 </w:t>
            </w:r>
          </w:p>
        </w:tc>
      </w:tr>
      <w:tr w:rsidR="00BF0BBD" w:rsidRPr="00BF0BBD" w14:paraId="2DAE1B2D" w14:textId="77777777" w:rsidTr="00BF0BBD">
        <w:trPr>
          <w:trHeight w:val="300"/>
        </w:trPr>
        <w:tc>
          <w:tcPr>
            <w:tcW w:w="4700" w:type="dxa"/>
            <w:tcBorders>
              <w:top w:val="nil"/>
              <w:left w:val="nil"/>
              <w:bottom w:val="nil"/>
              <w:right w:val="nil"/>
            </w:tcBorders>
            <w:shd w:val="clear" w:color="auto" w:fill="auto"/>
            <w:vAlign w:val="bottom"/>
            <w:hideMark/>
          </w:tcPr>
          <w:p w14:paraId="19214DB0" w14:textId="7AE4A4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save us out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09_1SA_07_08 </w:t>
            </w:r>
          </w:p>
        </w:tc>
      </w:tr>
      <w:tr w:rsidR="00BF0BBD" w:rsidRPr="00BF0BBD" w14:paraId="63EC0A8F" w14:textId="77777777" w:rsidTr="00BF0BBD">
        <w:trPr>
          <w:trHeight w:val="300"/>
        </w:trPr>
        <w:tc>
          <w:tcPr>
            <w:tcW w:w="4700" w:type="dxa"/>
            <w:tcBorders>
              <w:top w:val="nil"/>
              <w:left w:val="nil"/>
              <w:bottom w:val="nil"/>
              <w:right w:val="nil"/>
            </w:tcBorders>
            <w:shd w:val="clear" w:color="auto" w:fill="auto"/>
            <w:vAlign w:val="bottom"/>
            <w:hideMark/>
          </w:tcPr>
          <w:p w14:paraId="0B5556B5" w14:textId="1E3AC9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save us out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09_1SA_07_08 </w:t>
            </w:r>
          </w:p>
        </w:tc>
      </w:tr>
      <w:tr w:rsidR="00BF0BBD" w:rsidRPr="00BF0BBD" w14:paraId="3E70D2EE" w14:textId="77777777" w:rsidTr="00BF0BBD">
        <w:trPr>
          <w:trHeight w:val="300"/>
        </w:trPr>
        <w:tc>
          <w:tcPr>
            <w:tcW w:w="4700" w:type="dxa"/>
            <w:tcBorders>
              <w:top w:val="nil"/>
              <w:left w:val="nil"/>
              <w:bottom w:val="nil"/>
              <w:right w:val="nil"/>
            </w:tcBorders>
            <w:shd w:val="clear" w:color="auto" w:fill="auto"/>
            <w:vAlign w:val="bottom"/>
            <w:hideMark/>
          </w:tcPr>
          <w:p w14:paraId="715E019D" w14:textId="1894BC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when it</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43_JOH_13_19 </w:t>
            </w:r>
          </w:p>
        </w:tc>
      </w:tr>
      <w:tr w:rsidR="00BF0BBD" w:rsidRPr="00BF0BBD" w14:paraId="2DF23D07" w14:textId="77777777" w:rsidTr="00BF0BBD">
        <w:trPr>
          <w:trHeight w:val="300"/>
        </w:trPr>
        <w:tc>
          <w:tcPr>
            <w:tcW w:w="4700" w:type="dxa"/>
            <w:tcBorders>
              <w:top w:val="nil"/>
              <w:left w:val="nil"/>
              <w:bottom w:val="nil"/>
              <w:right w:val="nil"/>
            </w:tcBorders>
            <w:shd w:val="clear" w:color="auto" w:fill="auto"/>
            <w:vAlign w:val="bottom"/>
            <w:hideMark/>
          </w:tcPr>
          <w:p w14:paraId="0958C7B6" w14:textId="469196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09_1SA_03_03</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09_1SA_04_04 </w:t>
            </w:r>
          </w:p>
        </w:tc>
      </w:tr>
      <w:tr w:rsidR="00BF0BBD" w:rsidRPr="00BF0BBD" w14:paraId="6950D942" w14:textId="77777777" w:rsidTr="00BF0BBD">
        <w:trPr>
          <w:trHeight w:val="300"/>
        </w:trPr>
        <w:tc>
          <w:tcPr>
            <w:tcW w:w="4700" w:type="dxa"/>
            <w:tcBorders>
              <w:top w:val="nil"/>
              <w:left w:val="nil"/>
              <w:bottom w:val="nil"/>
              <w:right w:val="nil"/>
            </w:tcBorders>
            <w:shd w:val="clear" w:color="auto" w:fill="auto"/>
            <w:vAlign w:val="bottom"/>
            <w:hideMark/>
          </w:tcPr>
          <w:p w14:paraId="411BF9F4" w14:textId="39D6CD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07_JUD_20_27</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09_1SA_04_04 </w:t>
            </w:r>
          </w:p>
        </w:tc>
      </w:tr>
      <w:tr w:rsidR="00BF0BBD" w:rsidRPr="00BF0BBD" w14:paraId="1E427E86" w14:textId="77777777" w:rsidTr="00BF0BBD">
        <w:trPr>
          <w:trHeight w:val="300"/>
        </w:trPr>
        <w:tc>
          <w:tcPr>
            <w:tcW w:w="4700" w:type="dxa"/>
            <w:tcBorders>
              <w:top w:val="nil"/>
              <w:left w:val="nil"/>
              <w:bottom w:val="nil"/>
              <w:right w:val="nil"/>
            </w:tcBorders>
            <w:shd w:val="clear" w:color="auto" w:fill="auto"/>
            <w:vAlign w:val="bottom"/>
            <w:hideMark/>
          </w:tcPr>
          <w:p w14:paraId="5DABAE17" w14:textId="63EFBB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04_NUM_11_26</w:t>
            </w:r>
            <w:r w:rsidR="00FF4471">
              <w:rPr>
                <w:rFonts w:ascii="Calibri" w:eastAsia="Times New Roman" w:hAnsi="Calibri" w:cs="Calibri"/>
                <w:color w:val="000000"/>
              </w:rPr>
              <w:t>,</w:t>
            </w:r>
            <w:r w:rsidRPr="00BF0BBD">
              <w:rPr>
                <w:rFonts w:ascii="Calibri" w:eastAsia="Times New Roman" w:hAnsi="Calibri" w:cs="Calibri"/>
                <w:color w:val="000000"/>
              </w:rPr>
              <w:t xml:space="preserve"> the camp the</w:t>
            </w:r>
            <w:r w:rsidR="00644F35">
              <w:rPr>
                <w:rFonts w:ascii="Calibri" w:eastAsia="Times New Roman" w:hAnsi="Calibri" w:cs="Calibri"/>
                <w:color w:val="000000"/>
              </w:rPr>
              <w:t>, &lt;&lt;&lt;&lt;&lt;</w:t>
            </w:r>
          </w:p>
        </w:tc>
      </w:tr>
      <w:tr w:rsidR="00BF0BBD" w:rsidRPr="00BF0BBD" w14:paraId="33FF6B7D" w14:textId="77777777" w:rsidTr="00BF0BBD">
        <w:trPr>
          <w:trHeight w:val="300"/>
        </w:trPr>
        <w:tc>
          <w:tcPr>
            <w:tcW w:w="4700" w:type="dxa"/>
            <w:tcBorders>
              <w:top w:val="nil"/>
              <w:left w:val="nil"/>
              <w:bottom w:val="nil"/>
              <w:right w:val="nil"/>
            </w:tcBorders>
            <w:shd w:val="clear" w:color="auto" w:fill="auto"/>
            <w:vAlign w:val="bottom"/>
            <w:hideMark/>
          </w:tcPr>
          <w:p w14:paraId="77FCB02B" w14:textId="1AE0EC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camp the elders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09_1SA_04_03 </w:t>
            </w:r>
          </w:p>
        </w:tc>
      </w:tr>
      <w:tr w:rsidR="00BF0BBD" w:rsidRPr="00BF0BBD" w14:paraId="61797E70" w14:textId="77777777" w:rsidTr="00BF0BBD">
        <w:trPr>
          <w:trHeight w:val="300"/>
        </w:trPr>
        <w:tc>
          <w:tcPr>
            <w:tcW w:w="4700" w:type="dxa"/>
            <w:tcBorders>
              <w:top w:val="nil"/>
              <w:left w:val="nil"/>
              <w:bottom w:val="nil"/>
              <w:right w:val="nil"/>
            </w:tcBorders>
            <w:shd w:val="clear" w:color="auto" w:fill="auto"/>
            <w:vAlign w:val="bottom"/>
            <w:hideMark/>
          </w:tcPr>
          <w:p w14:paraId="68CB7CA4" w14:textId="698149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09_1SA_04_03</w:t>
            </w:r>
            <w:r w:rsidR="00FF4471">
              <w:rPr>
                <w:rFonts w:ascii="Calibri" w:eastAsia="Times New Roman" w:hAnsi="Calibri" w:cs="Calibri"/>
                <w:color w:val="000000"/>
              </w:rPr>
              <w:t>,</w:t>
            </w:r>
            <w:r w:rsidRPr="00BF0BBD">
              <w:rPr>
                <w:rFonts w:ascii="Calibri" w:eastAsia="Times New Roman" w:hAnsi="Calibri" w:cs="Calibri"/>
                <w:color w:val="000000"/>
              </w:rPr>
              <w:t xml:space="preserve"> the camp the elders</w:t>
            </w:r>
            <w:r w:rsidR="00644F35">
              <w:rPr>
                <w:rFonts w:ascii="Calibri" w:eastAsia="Times New Roman" w:hAnsi="Calibri" w:cs="Calibri"/>
                <w:color w:val="000000"/>
              </w:rPr>
              <w:t>, &lt;&lt;&lt;&lt;&lt;</w:t>
            </w:r>
          </w:p>
        </w:tc>
      </w:tr>
      <w:tr w:rsidR="00BF0BBD" w:rsidRPr="00BF0BBD" w14:paraId="171B9790" w14:textId="77777777" w:rsidTr="00BF0BBD">
        <w:trPr>
          <w:trHeight w:val="300"/>
        </w:trPr>
        <w:tc>
          <w:tcPr>
            <w:tcW w:w="4700" w:type="dxa"/>
            <w:tcBorders>
              <w:top w:val="nil"/>
              <w:left w:val="nil"/>
              <w:bottom w:val="nil"/>
              <w:right w:val="nil"/>
            </w:tcBorders>
            <w:shd w:val="clear" w:color="auto" w:fill="auto"/>
            <w:vAlign w:val="bottom"/>
            <w:hideMark/>
          </w:tcPr>
          <w:p w14:paraId="0CF466E2" w14:textId="15D338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07_JUD_20_27</w:t>
            </w:r>
            <w:r w:rsidR="00FF4471">
              <w:rPr>
                <w:rFonts w:ascii="Calibri" w:eastAsia="Times New Roman" w:hAnsi="Calibri" w:cs="Calibri"/>
                <w:color w:val="000000"/>
              </w:rPr>
              <w:t>,</w:t>
            </w:r>
            <w:r w:rsidRPr="00BF0BBD">
              <w:rPr>
                <w:rFonts w:ascii="Calibri" w:eastAsia="Times New Roman" w:hAnsi="Calibri" w:cs="Calibri"/>
                <w:color w:val="000000"/>
              </w:rPr>
              <w:t xml:space="preserve"> the covenant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09_1SA_04_04 </w:t>
            </w:r>
          </w:p>
        </w:tc>
      </w:tr>
      <w:tr w:rsidR="00BF0BBD" w:rsidRPr="00BF0BBD" w14:paraId="3B52D9C7" w14:textId="77777777" w:rsidTr="00BF0BBD">
        <w:trPr>
          <w:trHeight w:val="600"/>
        </w:trPr>
        <w:tc>
          <w:tcPr>
            <w:tcW w:w="4700" w:type="dxa"/>
            <w:tcBorders>
              <w:top w:val="nil"/>
              <w:left w:val="nil"/>
              <w:bottom w:val="nil"/>
              <w:right w:val="nil"/>
            </w:tcBorders>
            <w:shd w:val="clear" w:color="auto" w:fill="auto"/>
            <w:vAlign w:val="bottom"/>
            <w:hideMark/>
          </w:tcPr>
          <w:p w14:paraId="18923047" w14:textId="7F5DF1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06_JOS_23_16</w:t>
            </w:r>
            <w:r w:rsidR="00FF4471">
              <w:rPr>
                <w:rFonts w:ascii="Calibri" w:eastAsia="Times New Roman" w:hAnsi="Calibri" w:cs="Calibri"/>
                <w:color w:val="000000"/>
              </w:rPr>
              <w:t>,</w:t>
            </w:r>
            <w:r w:rsidRPr="00BF0BBD">
              <w:rPr>
                <w:rFonts w:ascii="Calibri" w:eastAsia="Times New Roman" w:hAnsi="Calibri" w:cs="Calibri"/>
                <w:color w:val="000000"/>
              </w:rPr>
              <w:t xml:space="preserve"> the covenant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09_1SA_04_04 </w:t>
            </w:r>
          </w:p>
        </w:tc>
      </w:tr>
      <w:tr w:rsidR="00BF0BBD" w:rsidRPr="00BF0BBD" w14:paraId="725C1E0A" w14:textId="77777777" w:rsidTr="00BF0BBD">
        <w:trPr>
          <w:trHeight w:val="300"/>
        </w:trPr>
        <w:tc>
          <w:tcPr>
            <w:tcW w:w="4700" w:type="dxa"/>
            <w:tcBorders>
              <w:top w:val="nil"/>
              <w:left w:val="nil"/>
              <w:bottom w:val="nil"/>
              <w:right w:val="nil"/>
            </w:tcBorders>
            <w:shd w:val="clear" w:color="auto" w:fill="auto"/>
            <w:vAlign w:val="bottom"/>
            <w:hideMark/>
          </w:tcPr>
          <w:p w14:paraId="747973CB" w14:textId="3F9816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08_RUT_04_04</w:t>
            </w:r>
            <w:r w:rsidR="00FF4471">
              <w:rPr>
                <w:rFonts w:ascii="Calibri" w:eastAsia="Times New Roman" w:hAnsi="Calibri" w:cs="Calibri"/>
                <w:color w:val="000000"/>
              </w:rPr>
              <w:t>,</w:t>
            </w:r>
            <w:r w:rsidRPr="00BF0BBD">
              <w:rPr>
                <w:rFonts w:ascii="Calibri" w:eastAsia="Times New Roman" w:hAnsi="Calibri" w:cs="Calibri"/>
                <w:color w:val="000000"/>
              </w:rPr>
              <w:t xml:space="preserve"> the elders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09_1SA_08_04 </w:t>
            </w:r>
          </w:p>
        </w:tc>
      </w:tr>
      <w:tr w:rsidR="00BF0BBD" w:rsidRPr="00BF0BBD" w14:paraId="45658D3F" w14:textId="77777777" w:rsidTr="00BF0BBD">
        <w:trPr>
          <w:trHeight w:val="600"/>
        </w:trPr>
        <w:tc>
          <w:tcPr>
            <w:tcW w:w="4700" w:type="dxa"/>
            <w:tcBorders>
              <w:top w:val="nil"/>
              <w:left w:val="nil"/>
              <w:bottom w:val="nil"/>
              <w:right w:val="nil"/>
            </w:tcBorders>
            <w:shd w:val="clear" w:color="auto" w:fill="auto"/>
            <w:vAlign w:val="bottom"/>
            <w:hideMark/>
          </w:tcPr>
          <w:p w14:paraId="52F96A08" w14:textId="1C1B55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06_JOS_24_01</w:t>
            </w:r>
            <w:r w:rsidR="00FF4471">
              <w:rPr>
                <w:rFonts w:ascii="Calibri" w:eastAsia="Times New Roman" w:hAnsi="Calibri" w:cs="Calibri"/>
                <w:color w:val="000000"/>
              </w:rPr>
              <w:t>,</w:t>
            </w:r>
            <w:r w:rsidRPr="00BF0BBD">
              <w:rPr>
                <w:rFonts w:ascii="Calibri" w:eastAsia="Times New Roman" w:hAnsi="Calibri" w:cs="Calibri"/>
                <w:color w:val="000000"/>
              </w:rPr>
              <w:t xml:space="preserve"> the elders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09_1SA_08_04 </w:t>
            </w:r>
          </w:p>
        </w:tc>
      </w:tr>
      <w:tr w:rsidR="00BF0BBD" w:rsidRPr="00BF0BBD" w14:paraId="6AF55E06" w14:textId="77777777" w:rsidTr="00BF0BBD">
        <w:trPr>
          <w:trHeight w:val="300"/>
        </w:trPr>
        <w:tc>
          <w:tcPr>
            <w:tcW w:w="4700" w:type="dxa"/>
            <w:tcBorders>
              <w:top w:val="nil"/>
              <w:left w:val="nil"/>
              <w:bottom w:val="nil"/>
              <w:right w:val="nil"/>
            </w:tcBorders>
            <w:shd w:val="clear" w:color="auto" w:fill="auto"/>
            <w:vAlign w:val="bottom"/>
            <w:hideMark/>
          </w:tcPr>
          <w:p w14:paraId="63E889A5" w14:textId="5858B5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08_RUT_04_09</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09_1SA_04_08 </w:t>
            </w:r>
          </w:p>
        </w:tc>
      </w:tr>
      <w:tr w:rsidR="00BF0BBD" w:rsidRPr="00BF0BBD" w14:paraId="3F7BDE40" w14:textId="77777777" w:rsidTr="00BF0BBD">
        <w:trPr>
          <w:trHeight w:val="300"/>
        </w:trPr>
        <w:tc>
          <w:tcPr>
            <w:tcW w:w="4700" w:type="dxa"/>
            <w:tcBorders>
              <w:top w:val="nil"/>
              <w:left w:val="nil"/>
              <w:bottom w:val="nil"/>
              <w:right w:val="nil"/>
            </w:tcBorders>
            <w:shd w:val="clear" w:color="auto" w:fill="auto"/>
            <w:vAlign w:val="bottom"/>
            <w:hideMark/>
          </w:tcPr>
          <w:p w14:paraId="6224F946" w14:textId="43BB72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hand of our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09_1SA_12_10 </w:t>
            </w:r>
          </w:p>
        </w:tc>
      </w:tr>
      <w:tr w:rsidR="00BF0BBD" w:rsidRPr="00BF0BBD" w14:paraId="365525CF" w14:textId="77777777" w:rsidTr="00BF0BBD">
        <w:trPr>
          <w:trHeight w:val="300"/>
        </w:trPr>
        <w:tc>
          <w:tcPr>
            <w:tcW w:w="4700" w:type="dxa"/>
            <w:tcBorders>
              <w:top w:val="nil"/>
              <w:left w:val="nil"/>
              <w:bottom w:val="nil"/>
              <w:right w:val="nil"/>
            </w:tcBorders>
            <w:shd w:val="clear" w:color="auto" w:fill="auto"/>
            <w:vAlign w:val="bottom"/>
            <w:hideMark/>
          </w:tcPr>
          <w:p w14:paraId="0E0A25B4" w14:textId="6FC82A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01_GEN_19_24</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out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13_1CH_15_25 </w:t>
            </w:r>
          </w:p>
        </w:tc>
      </w:tr>
      <w:tr w:rsidR="00BF0BBD" w:rsidRPr="00BF0BBD" w14:paraId="1D7FBE97" w14:textId="77777777" w:rsidTr="00BF0BBD">
        <w:trPr>
          <w:trHeight w:val="300"/>
        </w:trPr>
        <w:tc>
          <w:tcPr>
            <w:tcW w:w="4700" w:type="dxa"/>
            <w:tcBorders>
              <w:top w:val="nil"/>
              <w:left w:val="nil"/>
              <w:bottom w:val="nil"/>
              <w:right w:val="nil"/>
            </w:tcBorders>
            <w:shd w:val="clear" w:color="auto" w:fill="auto"/>
            <w:vAlign w:val="bottom"/>
            <w:hideMark/>
          </w:tcPr>
          <w:p w14:paraId="7B98519C" w14:textId="4F1928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01_GEN_19_24</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out of</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13_1CH_15_25 </w:t>
            </w:r>
          </w:p>
        </w:tc>
      </w:tr>
      <w:tr w:rsidR="00BF0BBD" w:rsidRPr="00BF0BBD" w14:paraId="74320FEC" w14:textId="77777777" w:rsidTr="00BF0BBD">
        <w:trPr>
          <w:trHeight w:val="300"/>
        </w:trPr>
        <w:tc>
          <w:tcPr>
            <w:tcW w:w="4700" w:type="dxa"/>
            <w:tcBorders>
              <w:top w:val="nil"/>
              <w:left w:val="nil"/>
              <w:bottom w:val="nil"/>
              <w:right w:val="nil"/>
            </w:tcBorders>
            <w:shd w:val="clear" w:color="auto" w:fill="auto"/>
            <w:vAlign w:val="bottom"/>
            <w:hideMark/>
          </w:tcPr>
          <w:p w14:paraId="48BF7681" w14:textId="5295ED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07_JUD_21_09</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09_1SA_13_04 </w:t>
            </w:r>
          </w:p>
        </w:tc>
      </w:tr>
      <w:tr w:rsidR="00BF0BBD" w:rsidRPr="00BF0BBD" w14:paraId="08A13394" w14:textId="77777777" w:rsidTr="00BF0BBD">
        <w:trPr>
          <w:trHeight w:val="300"/>
        </w:trPr>
        <w:tc>
          <w:tcPr>
            <w:tcW w:w="4700" w:type="dxa"/>
            <w:tcBorders>
              <w:top w:val="nil"/>
              <w:left w:val="nil"/>
              <w:bottom w:val="nil"/>
              <w:right w:val="nil"/>
            </w:tcBorders>
            <w:shd w:val="clear" w:color="auto" w:fill="auto"/>
            <w:vAlign w:val="bottom"/>
            <w:hideMark/>
          </w:tcPr>
          <w:p w14:paraId="3F99C180" w14:textId="69853C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07_JUD_09_43</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were come</w:t>
            </w:r>
            <w:r w:rsidR="00644F35">
              <w:rPr>
                <w:rFonts w:ascii="Calibri" w:eastAsia="Times New Roman" w:hAnsi="Calibri" w:cs="Calibri"/>
                <w:color w:val="000000"/>
              </w:rPr>
              <w:t>, &lt;&lt;&lt;&lt;&lt;</w:t>
            </w:r>
          </w:p>
        </w:tc>
      </w:tr>
      <w:tr w:rsidR="00BF0BBD" w:rsidRPr="00BF0BBD" w14:paraId="7C17B068" w14:textId="77777777" w:rsidTr="00BF0BBD">
        <w:trPr>
          <w:trHeight w:val="300"/>
        </w:trPr>
        <w:tc>
          <w:tcPr>
            <w:tcW w:w="4700" w:type="dxa"/>
            <w:tcBorders>
              <w:top w:val="nil"/>
              <w:left w:val="nil"/>
              <w:bottom w:val="nil"/>
              <w:right w:val="nil"/>
            </w:tcBorders>
            <w:shd w:val="clear" w:color="auto" w:fill="auto"/>
            <w:vAlign w:val="bottom"/>
            <w:hideMark/>
          </w:tcPr>
          <w:p w14:paraId="2B4473B5" w14:textId="0EBA5B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05_DEU_30_12</w:t>
            </w:r>
            <w:r w:rsidR="00FF4471">
              <w:rPr>
                <w:rFonts w:ascii="Calibri" w:eastAsia="Times New Roman" w:hAnsi="Calibri" w:cs="Calibri"/>
                <w:color w:val="000000"/>
              </w:rPr>
              <w:t>,</w:t>
            </w:r>
            <w:r w:rsidRPr="00BF0BBD">
              <w:rPr>
                <w:rFonts w:ascii="Calibri" w:eastAsia="Times New Roman" w:hAnsi="Calibri" w:cs="Calibri"/>
                <w:color w:val="000000"/>
              </w:rPr>
              <w:t xml:space="preserve"> unto us that</w:t>
            </w:r>
            <w:r w:rsidR="00FF4471">
              <w:rPr>
                <w:rFonts w:ascii="Calibri" w:eastAsia="Times New Roman" w:hAnsi="Calibri" w:cs="Calibri"/>
                <w:color w:val="000000"/>
              </w:rPr>
              <w:t>,</w:t>
            </w:r>
            <w:r w:rsidRPr="00BF0BBD">
              <w:rPr>
                <w:rFonts w:ascii="Calibri" w:eastAsia="Times New Roman" w:hAnsi="Calibri" w:cs="Calibri"/>
                <w:color w:val="000000"/>
              </w:rPr>
              <w:t xml:space="preserve"> 25_LAM_05_16 </w:t>
            </w:r>
          </w:p>
        </w:tc>
      </w:tr>
      <w:tr w:rsidR="00BF0BBD" w:rsidRPr="00BF0BBD" w14:paraId="6BA9A3FB" w14:textId="77777777" w:rsidTr="00BF0BBD">
        <w:trPr>
          <w:trHeight w:val="300"/>
        </w:trPr>
        <w:tc>
          <w:tcPr>
            <w:tcW w:w="4700" w:type="dxa"/>
            <w:tcBorders>
              <w:top w:val="nil"/>
              <w:left w:val="nil"/>
              <w:bottom w:val="nil"/>
              <w:right w:val="nil"/>
            </w:tcBorders>
            <w:shd w:val="clear" w:color="auto" w:fill="auto"/>
            <w:vAlign w:val="bottom"/>
            <w:hideMark/>
          </w:tcPr>
          <w:p w14:paraId="33D774D3" w14:textId="015B00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02_EXO_02_19</w:t>
            </w:r>
            <w:r w:rsidR="00FF4471">
              <w:rPr>
                <w:rFonts w:ascii="Calibri" w:eastAsia="Times New Roman" w:hAnsi="Calibri" w:cs="Calibri"/>
                <w:color w:val="000000"/>
              </w:rPr>
              <w:t>,</w:t>
            </w:r>
            <w:r w:rsidRPr="00BF0BBD">
              <w:rPr>
                <w:rFonts w:ascii="Calibri" w:eastAsia="Times New Roman" w:hAnsi="Calibri" w:cs="Calibri"/>
                <w:color w:val="000000"/>
              </w:rPr>
              <w:t xml:space="preserve"> us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09_1SA_07_08 </w:t>
            </w:r>
          </w:p>
        </w:tc>
      </w:tr>
      <w:tr w:rsidR="00BF0BBD" w:rsidRPr="00BF0BBD" w14:paraId="620CCF05" w14:textId="77777777" w:rsidTr="00BF0BBD">
        <w:trPr>
          <w:trHeight w:val="300"/>
        </w:trPr>
        <w:tc>
          <w:tcPr>
            <w:tcW w:w="4700" w:type="dxa"/>
            <w:tcBorders>
              <w:top w:val="nil"/>
              <w:left w:val="nil"/>
              <w:bottom w:val="nil"/>
              <w:right w:val="nil"/>
            </w:tcBorders>
            <w:shd w:val="clear" w:color="auto" w:fill="auto"/>
            <w:vAlign w:val="bottom"/>
            <w:hideMark/>
          </w:tcPr>
          <w:p w14:paraId="6604D283" w14:textId="345AF9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were come into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09_1SA_09_14 </w:t>
            </w:r>
          </w:p>
        </w:tc>
      </w:tr>
      <w:tr w:rsidR="00BF0BBD" w:rsidRPr="00BF0BBD" w14:paraId="55E4B83F" w14:textId="77777777" w:rsidTr="00BF0BBD">
        <w:trPr>
          <w:trHeight w:val="300"/>
        </w:trPr>
        <w:tc>
          <w:tcPr>
            <w:tcW w:w="4700" w:type="dxa"/>
            <w:tcBorders>
              <w:top w:val="nil"/>
              <w:left w:val="nil"/>
              <w:bottom w:val="nil"/>
              <w:right w:val="nil"/>
            </w:tcBorders>
            <w:shd w:val="clear" w:color="auto" w:fill="auto"/>
            <w:vAlign w:val="bottom"/>
            <w:hideMark/>
          </w:tcPr>
          <w:p w14:paraId="206ECE15" w14:textId="2F8BF8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were come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09_1SA_09_14 </w:t>
            </w:r>
          </w:p>
        </w:tc>
      </w:tr>
      <w:tr w:rsidR="00BF0BBD" w:rsidRPr="00BF0BBD" w14:paraId="555C6EBC" w14:textId="77777777" w:rsidTr="00BF0BBD">
        <w:trPr>
          <w:trHeight w:val="300"/>
        </w:trPr>
        <w:tc>
          <w:tcPr>
            <w:tcW w:w="4700" w:type="dxa"/>
            <w:tcBorders>
              <w:top w:val="nil"/>
              <w:left w:val="nil"/>
              <w:bottom w:val="nil"/>
              <w:right w:val="nil"/>
            </w:tcBorders>
            <w:shd w:val="clear" w:color="auto" w:fill="auto"/>
            <w:vAlign w:val="bottom"/>
            <w:hideMark/>
          </w:tcPr>
          <w:p w14:paraId="427D20B4" w14:textId="2B6D54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when it cometh</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18_JOB_05_21 </w:t>
            </w:r>
          </w:p>
        </w:tc>
      </w:tr>
      <w:tr w:rsidR="00BF0BBD" w:rsidRPr="00BF0BBD" w14:paraId="6401C3C2" w14:textId="77777777" w:rsidTr="00BF0BBD">
        <w:trPr>
          <w:trHeight w:val="600"/>
        </w:trPr>
        <w:tc>
          <w:tcPr>
            <w:tcW w:w="4700" w:type="dxa"/>
            <w:tcBorders>
              <w:top w:val="nil"/>
              <w:left w:val="nil"/>
              <w:bottom w:val="nil"/>
              <w:right w:val="nil"/>
            </w:tcBorders>
            <w:shd w:val="clear" w:color="auto" w:fill="auto"/>
            <w:vAlign w:val="bottom"/>
            <w:hideMark/>
          </w:tcPr>
          <w:p w14:paraId="5610F7DD" w14:textId="52553F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07_JUD_16_24</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09_1SA_14_26 </w:t>
            </w:r>
          </w:p>
        </w:tc>
      </w:tr>
      <w:tr w:rsidR="00BF0BBD" w:rsidRPr="00BF0BBD" w14:paraId="0258A4BB" w14:textId="77777777" w:rsidTr="00BF0BBD">
        <w:trPr>
          <w:trHeight w:val="300"/>
        </w:trPr>
        <w:tc>
          <w:tcPr>
            <w:tcW w:w="4700" w:type="dxa"/>
            <w:tcBorders>
              <w:top w:val="nil"/>
              <w:left w:val="nil"/>
              <w:bottom w:val="nil"/>
              <w:right w:val="nil"/>
            </w:tcBorders>
            <w:shd w:val="clear" w:color="auto" w:fill="auto"/>
            <w:vAlign w:val="bottom"/>
            <w:hideMark/>
          </w:tcPr>
          <w:p w14:paraId="32BFC796" w14:textId="1AB51F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when the people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09_1SA_14_26 </w:t>
            </w:r>
          </w:p>
        </w:tc>
      </w:tr>
      <w:tr w:rsidR="00BF0BBD" w:rsidRPr="00BF0BBD" w14:paraId="28442FBE" w14:textId="77777777" w:rsidTr="00BF0BBD">
        <w:trPr>
          <w:trHeight w:val="1800"/>
        </w:trPr>
        <w:tc>
          <w:tcPr>
            <w:tcW w:w="4700" w:type="dxa"/>
            <w:tcBorders>
              <w:top w:val="nil"/>
              <w:left w:val="nil"/>
              <w:bottom w:val="nil"/>
              <w:right w:val="nil"/>
            </w:tcBorders>
            <w:shd w:val="clear" w:color="auto" w:fill="auto"/>
            <w:vAlign w:val="bottom"/>
            <w:hideMark/>
          </w:tcPr>
          <w:p w14:paraId="1DB4483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09_1SA_04:04 So the people sent to Shiloh, that they might bring from thence the ark of the covenant of the LORD of hosts, which dwelleth [between] the cherubims: and the two sons of Eli, Hophni and Phinehas, [were] there with the ark of the covenant of God. #,</w:t>
            </w:r>
          </w:p>
        </w:tc>
      </w:tr>
      <w:tr w:rsidR="00BF0BBD" w:rsidRPr="00BF0BBD" w14:paraId="2098A0F6" w14:textId="77777777" w:rsidTr="00BF0BBD">
        <w:trPr>
          <w:trHeight w:val="300"/>
        </w:trPr>
        <w:tc>
          <w:tcPr>
            <w:tcW w:w="4700" w:type="dxa"/>
            <w:tcBorders>
              <w:top w:val="nil"/>
              <w:left w:val="nil"/>
              <w:bottom w:val="nil"/>
              <w:right w:val="nil"/>
            </w:tcBorders>
            <w:shd w:val="clear" w:color="auto" w:fill="auto"/>
            <w:vAlign w:val="bottom"/>
            <w:hideMark/>
          </w:tcPr>
          <w:p w14:paraId="5AE865DC" w14:textId="4DC49D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Phinehas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09_1SA_04_11 </w:t>
            </w:r>
          </w:p>
        </w:tc>
      </w:tr>
      <w:tr w:rsidR="00BF0BBD" w:rsidRPr="00BF0BBD" w14:paraId="7D72E0EA" w14:textId="77777777" w:rsidTr="00BF0BBD">
        <w:trPr>
          <w:trHeight w:val="300"/>
        </w:trPr>
        <w:tc>
          <w:tcPr>
            <w:tcW w:w="4700" w:type="dxa"/>
            <w:tcBorders>
              <w:top w:val="nil"/>
              <w:left w:val="nil"/>
              <w:bottom w:val="nil"/>
              <w:right w:val="nil"/>
            </w:tcBorders>
            <w:shd w:val="clear" w:color="auto" w:fill="auto"/>
            <w:vAlign w:val="bottom"/>
            <w:hideMark/>
          </w:tcPr>
          <w:p w14:paraId="1A63B065" w14:textId="1E8119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09_1SA_01_03</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two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09_1SA_04_11 </w:t>
            </w:r>
          </w:p>
        </w:tc>
      </w:tr>
      <w:tr w:rsidR="00BF0BBD" w:rsidRPr="00BF0BBD" w14:paraId="0A868EAE" w14:textId="77777777" w:rsidTr="00BF0BBD">
        <w:trPr>
          <w:trHeight w:val="600"/>
        </w:trPr>
        <w:tc>
          <w:tcPr>
            <w:tcW w:w="4700" w:type="dxa"/>
            <w:tcBorders>
              <w:top w:val="nil"/>
              <w:left w:val="nil"/>
              <w:bottom w:val="nil"/>
              <w:right w:val="nil"/>
            </w:tcBorders>
            <w:shd w:val="clear" w:color="auto" w:fill="auto"/>
            <w:vAlign w:val="bottom"/>
            <w:hideMark/>
          </w:tcPr>
          <w:p w14:paraId="3B2B6320" w14:textId="0016A8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09_1SA_01_03</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two sons</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40_MAT_26_37 </w:t>
            </w:r>
          </w:p>
        </w:tc>
      </w:tr>
      <w:tr w:rsidR="00BF0BBD" w:rsidRPr="00BF0BBD" w14:paraId="4836256D" w14:textId="77777777" w:rsidTr="00BF0BBD">
        <w:trPr>
          <w:trHeight w:val="300"/>
        </w:trPr>
        <w:tc>
          <w:tcPr>
            <w:tcW w:w="4700" w:type="dxa"/>
            <w:tcBorders>
              <w:top w:val="nil"/>
              <w:left w:val="nil"/>
              <w:bottom w:val="nil"/>
              <w:right w:val="nil"/>
            </w:tcBorders>
            <w:shd w:val="clear" w:color="auto" w:fill="auto"/>
            <w:vAlign w:val="bottom"/>
            <w:hideMark/>
          </w:tcPr>
          <w:p w14:paraId="671C6AB2" w14:textId="639E40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09_1SA_04_03</w:t>
            </w:r>
            <w:r w:rsidR="00FF4471">
              <w:rPr>
                <w:rFonts w:ascii="Calibri" w:eastAsia="Times New Roman" w:hAnsi="Calibri" w:cs="Calibri"/>
                <w:color w:val="000000"/>
              </w:rPr>
              <w:t>,</w:t>
            </w:r>
            <w:r w:rsidRPr="00BF0BBD">
              <w:rPr>
                <w:rFonts w:ascii="Calibri" w:eastAsia="Times New Roman" w:hAnsi="Calibri" w:cs="Calibri"/>
                <w:color w:val="000000"/>
              </w:rPr>
              <w:t xml:space="preserve"> ark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09_1SA_04_05 </w:t>
            </w:r>
          </w:p>
        </w:tc>
      </w:tr>
      <w:tr w:rsidR="00BF0BBD" w:rsidRPr="00BF0BBD" w14:paraId="0FF320F5" w14:textId="77777777" w:rsidTr="00BF0BBD">
        <w:trPr>
          <w:trHeight w:val="600"/>
        </w:trPr>
        <w:tc>
          <w:tcPr>
            <w:tcW w:w="4700" w:type="dxa"/>
            <w:tcBorders>
              <w:top w:val="nil"/>
              <w:left w:val="nil"/>
              <w:bottom w:val="nil"/>
              <w:right w:val="nil"/>
            </w:tcBorders>
            <w:shd w:val="clear" w:color="auto" w:fill="auto"/>
            <w:vAlign w:val="bottom"/>
            <w:hideMark/>
          </w:tcPr>
          <w:p w14:paraId="60469C9D" w14:textId="553DB4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09_1SA_04_03</w:t>
            </w:r>
            <w:r w:rsidR="00FF4471">
              <w:rPr>
                <w:rFonts w:ascii="Calibri" w:eastAsia="Times New Roman" w:hAnsi="Calibri" w:cs="Calibri"/>
                <w:color w:val="000000"/>
              </w:rPr>
              <w:t>,</w:t>
            </w:r>
            <w:r w:rsidRPr="00BF0BBD">
              <w:rPr>
                <w:rFonts w:ascii="Calibri" w:eastAsia="Times New Roman" w:hAnsi="Calibri" w:cs="Calibri"/>
                <w:color w:val="000000"/>
              </w:rPr>
              <w:t xml:space="preserve"> ark of the covenant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09_1SA_04_04 </w:t>
            </w:r>
          </w:p>
        </w:tc>
      </w:tr>
      <w:tr w:rsidR="00BF0BBD" w:rsidRPr="00BF0BBD" w14:paraId="3901E373" w14:textId="77777777" w:rsidTr="00BF0BBD">
        <w:trPr>
          <w:trHeight w:val="600"/>
        </w:trPr>
        <w:tc>
          <w:tcPr>
            <w:tcW w:w="4700" w:type="dxa"/>
            <w:tcBorders>
              <w:top w:val="nil"/>
              <w:left w:val="nil"/>
              <w:bottom w:val="nil"/>
              <w:right w:val="nil"/>
            </w:tcBorders>
            <w:shd w:val="clear" w:color="auto" w:fill="auto"/>
            <w:vAlign w:val="bottom"/>
            <w:hideMark/>
          </w:tcPr>
          <w:p w14:paraId="7D441C62" w14:textId="0579EB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09_1SA_04_04</w:t>
            </w:r>
            <w:r w:rsidR="00FF4471">
              <w:rPr>
                <w:rFonts w:ascii="Calibri" w:eastAsia="Times New Roman" w:hAnsi="Calibri" w:cs="Calibri"/>
                <w:color w:val="000000"/>
              </w:rPr>
              <w:t>,</w:t>
            </w:r>
            <w:r w:rsidRPr="00BF0BBD">
              <w:rPr>
                <w:rFonts w:ascii="Calibri" w:eastAsia="Times New Roman" w:hAnsi="Calibri" w:cs="Calibri"/>
                <w:color w:val="000000"/>
              </w:rPr>
              <w:t xml:space="preserve"> ark of the covenant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09_1SA_04_05 </w:t>
            </w:r>
          </w:p>
        </w:tc>
      </w:tr>
      <w:tr w:rsidR="00BF0BBD" w:rsidRPr="00BF0BBD" w14:paraId="6C544855" w14:textId="77777777" w:rsidTr="00BF0BBD">
        <w:trPr>
          <w:trHeight w:val="300"/>
        </w:trPr>
        <w:tc>
          <w:tcPr>
            <w:tcW w:w="4700" w:type="dxa"/>
            <w:tcBorders>
              <w:top w:val="nil"/>
              <w:left w:val="nil"/>
              <w:bottom w:val="nil"/>
              <w:right w:val="nil"/>
            </w:tcBorders>
            <w:shd w:val="clear" w:color="auto" w:fill="auto"/>
            <w:vAlign w:val="bottom"/>
            <w:hideMark/>
          </w:tcPr>
          <w:p w14:paraId="187F7265" w14:textId="73FDBF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between the cherubims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10_2SA_06_02 </w:t>
            </w:r>
          </w:p>
        </w:tc>
      </w:tr>
      <w:tr w:rsidR="00BF0BBD" w:rsidRPr="00BF0BBD" w14:paraId="426AC3CB" w14:textId="77777777" w:rsidTr="00BF0BBD">
        <w:trPr>
          <w:trHeight w:val="600"/>
        </w:trPr>
        <w:tc>
          <w:tcPr>
            <w:tcW w:w="4700" w:type="dxa"/>
            <w:tcBorders>
              <w:top w:val="nil"/>
              <w:left w:val="nil"/>
              <w:bottom w:val="nil"/>
              <w:right w:val="nil"/>
            </w:tcBorders>
            <w:shd w:val="clear" w:color="auto" w:fill="auto"/>
            <w:vAlign w:val="bottom"/>
            <w:hideMark/>
          </w:tcPr>
          <w:p w14:paraId="7867D531" w14:textId="338306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between the cherubims and</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26_EZE_10_02 </w:t>
            </w:r>
          </w:p>
        </w:tc>
      </w:tr>
      <w:tr w:rsidR="00BF0BBD" w:rsidRPr="00BF0BBD" w14:paraId="5A92FBC9" w14:textId="77777777" w:rsidTr="00BF0BBD">
        <w:trPr>
          <w:trHeight w:val="300"/>
        </w:trPr>
        <w:tc>
          <w:tcPr>
            <w:tcW w:w="4700" w:type="dxa"/>
            <w:tcBorders>
              <w:top w:val="nil"/>
              <w:left w:val="nil"/>
              <w:bottom w:val="nil"/>
              <w:right w:val="nil"/>
            </w:tcBorders>
            <w:shd w:val="clear" w:color="auto" w:fill="auto"/>
            <w:vAlign w:val="bottom"/>
            <w:hideMark/>
          </w:tcPr>
          <w:p w14:paraId="14E61A7D" w14:textId="242CEB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07_JUD_20_27</w:t>
            </w:r>
            <w:r w:rsidR="00FF4471">
              <w:rPr>
                <w:rFonts w:ascii="Calibri" w:eastAsia="Times New Roman" w:hAnsi="Calibri" w:cs="Calibri"/>
                <w:color w:val="000000"/>
              </w:rPr>
              <w:t>,</w:t>
            </w:r>
            <w:r w:rsidRPr="00BF0BBD">
              <w:rPr>
                <w:rFonts w:ascii="Calibri" w:eastAsia="Times New Roman" w:hAnsi="Calibri" w:cs="Calibri"/>
                <w:color w:val="000000"/>
              </w:rPr>
              <w:t xml:space="preserve"> covenant of God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13_1CH_16_06 </w:t>
            </w:r>
          </w:p>
        </w:tc>
      </w:tr>
      <w:tr w:rsidR="00BF0BBD" w:rsidRPr="00BF0BBD" w14:paraId="404A34DA" w14:textId="77777777" w:rsidTr="00BF0BBD">
        <w:trPr>
          <w:trHeight w:val="300"/>
        </w:trPr>
        <w:tc>
          <w:tcPr>
            <w:tcW w:w="4700" w:type="dxa"/>
            <w:tcBorders>
              <w:top w:val="nil"/>
              <w:left w:val="nil"/>
              <w:bottom w:val="nil"/>
              <w:right w:val="nil"/>
            </w:tcBorders>
            <w:shd w:val="clear" w:color="auto" w:fill="auto"/>
            <w:vAlign w:val="bottom"/>
            <w:hideMark/>
          </w:tcPr>
          <w:p w14:paraId="53D227B5" w14:textId="41947B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09_1SA_04_03</w:t>
            </w:r>
            <w:r w:rsidR="00FF4471">
              <w:rPr>
                <w:rFonts w:ascii="Calibri" w:eastAsia="Times New Roman" w:hAnsi="Calibri" w:cs="Calibri"/>
                <w:color w:val="000000"/>
              </w:rPr>
              <w:t>,</w:t>
            </w:r>
            <w:r w:rsidRPr="00BF0BBD">
              <w:rPr>
                <w:rFonts w:ascii="Calibri" w:eastAsia="Times New Roman" w:hAnsi="Calibri" w:cs="Calibri"/>
                <w:color w:val="000000"/>
              </w:rPr>
              <w:t xml:space="preserve"> covenant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09_1SA_04_05 </w:t>
            </w:r>
          </w:p>
        </w:tc>
      </w:tr>
      <w:tr w:rsidR="00BF0BBD" w:rsidRPr="00BF0BBD" w14:paraId="4C27427E" w14:textId="77777777" w:rsidTr="00BF0BBD">
        <w:trPr>
          <w:trHeight w:val="600"/>
        </w:trPr>
        <w:tc>
          <w:tcPr>
            <w:tcW w:w="4700" w:type="dxa"/>
            <w:tcBorders>
              <w:top w:val="nil"/>
              <w:left w:val="nil"/>
              <w:bottom w:val="nil"/>
              <w:right w:val="nil"/>
            </w:tcBorders>
            <w:shd w:val="clear" w:color="auto" w:fill="auto"/>
            <w:vAlign w:val="bottom"/>
            <w:hideMark/>
          </w:tcPr>
          <w:p w14:paraId="79DA70D3" w14:textId="36F7F4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09_1SA_04_03</w:t>
            </w:r>
            <w:r w:rsidR="00FF4471">
              <w:rPr>
                <w:rFonts w:ascii="Calibri" w:eastAsia="Times New Roman" w:hAnsi="Calibri" w:cs="Calibri"/>
                <w:color w:val="000000"/>
              </w:rPr>
              <w:t>,</w:t>
            </w:r>
            <w:r w:rsidRPr="00BF0BBD">
              <w:rPr>
                <w:rFonts w:ascii="Calibri" w:eastAsia="Times New Roman" w:hAnsi="Calibri" w:cs="Calibri"/>
                <w:color w:val="000000"/>
              </w:rPr>
              <w:t xml:space="preserve"> covenant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09_1SA_04_05 </w:t>
            </w:r>
          </w:p>
        </w:tc>
      </w:tr>
      <w:tr w:rsidR="00BF0BBD" w:rsidRPr="00BF0BBD" w14:paraId="2EF1A59B" w14:textId="77777777" w:rsidTr="00BF0BBD">
        <w:trPr>
          <w:trHeight w:val="300"/>
        </w:trPr>
        <w:tc>
          <w:tcPr>
            <w:tcW w:w="4700" w:type="dxa"/>
            <w:tcBorders>
              <w:top w:val="nil"/>
              <w:left w:val="nil"/>
              <w:bottom w:val="nil"/>
              <w:right w:val="nil"/>
            </w:tcBorders>
            <w:shd w:val="clear" w:color="auto" w:fill="auto"/>
            <w:vAlign w:val="bottom"/>
            <w:hideMark/>
          </w:tcPr>
          <w:p w14:paraId="192EAEB9" w14:textId="174213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dwelleth between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10_2SA_06_02 </w:t>
            </w:r>
          </w:p>
        </w:tc>
      </w:tr>
      <w:tr w:rsidR="00BF0BBD" w:rsidRPr="00BF0BBD" w14:paraId="2EF39D03" w14:textId="77777777" w:rsidTr="00BF0BBD">
        <w:trPr>
          <w:trHeight w:val="600"/>
        </w:trPr>
        <w:tc>
          <w:tcPr>
            <w:tcW w:w="4700" w:type="dxa"/>
            <w:tcBorders>
              <w:top w:val="nil"/>
              <w:left w:val="nil"/>
              <w:bottom w:val="nil"/>
              <w:right w:val="nil"/>
            </w:tcBorders>
            <w:shd w:val="clear" w:color="auto" w:fill="auto"/>
            <w:vAlign w:val="bottom"/>
            <w:hideMark/>
          </w:tcPr>
          <w:p w14:paraId="076B0035" w14:textId="782545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dwelleth between the cherubims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10_2SA_06_02 </w:t>
            </w:r>
          </w:p>
        </w:tc>
      </w:tr>
      <w:tr w:rsidR="00BF0BBD" w:rsidRPr="00BF0BBD" w14:paraId="43EF57F6" w14:textId="77777777" w:rsidTr="00BF0BBD">
        <w:trPr>
          <w:trHeight w:val="300"/>
        </w:trPr>
        <w:tc>
          <w:tcPr>
            <w:tcW w:w="4700" w:type="dxa"/>
            <w:tcBorders>
              <w:top w:val="nil"/>
              <w:left w:val="nil"/>
              <w:bottom w:val="nil"/>
              <w:right w:val="nil"/>
            </w:tcBorders>
            <w:shd w:val="clear" w:color="auto" w:fill="auto"/>
            <w:vAlign w:val="bottom"/>
            <w:hideMark/>
          </w:tcPr>
          <w:p w14:paraId="52DB58ED" w14:textId="53931F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09_1SA_01_03</w:t>
            </w:r>
            <w:r w:rsidR="00FF4471">
              <w:rPr>
                <w:rFonts w:ascii="Calibri" w:eastAsia="Times New Roman" w:hAnsi="Calibri" w:cs="Calibri"/>
                <w:color w:val="000000"/>
              </w:rPr>
              <w:t>,</w:t>
            </w:r>
            <w:r w:rsidRPr="00BF0BBD">
              <w:rPr>
                <w:rFonts w:ascii="Calibri" w:eastAsia="Times New Roman" w:hAnsi="Calibri" w:cs="Calibri"/>
                <w:color w:val="000000"/>
              </w:rPr>
              <w:t xml:space="preserve"> Eli Hophni and</w:t>
            </w:r>
            <w:r w:rsidR="00644F35">
              <w:rPr>
                <w:rFonts w:ascii="Calibri" w:eastAsia="Times New Roman" w:hAnsi="Calibri" w:cs="Calibri"/>
                <w:color w:val="000000"/>
              </w:rPr>
              <w:t>, &lt;&lt;&lt;&lt;&lt;</w:t>
            </w:r>
          </w:p>
        </w:tc>
      </w:tr>
      <w:tr w:rsidR="00BF0BBD" w:rsidRPr="00BF0BBD" w14:paraId="4EAE615C" w14:textId="77777777" w:rsidTr="00BF0BBD">
        <w:trPr>
          <w:trHeight w:val="300"/>
        </w:trPr>
        <w:tc>
          <w:tcPr>
            <w:tcW w:w="4700" w:type="dxa"/>
            <w:tcBorders>
              <w:top w:val="nil"/>
              <w:left w:val="nil"/>
              <w:bottom w:val="nil"/>
              <w:right w:val="nil"/>
            </w:tcBorders>
            <w:shd w:val="clear" w:color="auto" w:fill="auto"/>
            <w:vAlign w:val="bottom"/>
            <w:hideMark/>
          </w:tcPr>
          <w:p w14:paraId="500E465E" w14:textId="165F0B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09_1SA_01_03</w:t>
            </w:r>
            <w:r w:rsidR="00FF4471">
              <w:rPr>
                <w:rFonts w:ascii="Calibri" w:eastAsia="Times New Roman" w:hAnsi="Calibri" w:cs="Calibri"/>
                <w:color w:val="000000"/>
              </w:rPr>
              <w:t>,</w:t>
            </w:r>
            <w:r w:rsidRPr="00BF0BBD">
              <w:rPr>
                <w:rFonts w:ascii="Calibri" w:eastAsia="Times New Roman" w:hAnsi="Calibri" w:cs="Calibri"/>
                <w:color w:val="000000"/>
              </w:rPr>
              <w:t xml:space="preserve"> Eli Hophni and Phinehas</w:t>
            </w:r>
            <w:r w:rsidR="00644F35">
              <w:rPr>
                <w:rFonts w:ascii="Calibri" w:eastAsia="Times New Roman" w:hAnsi="Calibri" w:cs="Calibri"/>
                <w:color w:val="000000"/>
              </w:rPr>
              <w:t>, &lt;&lt;&lt;&lt;&lt;</w:t>
            </w:r>
          </w:p>
        </w:tc>
      </w:tr>
      <w:tr w:rsidR="00BF0BBD" w:rsidRPr="00BF0BBD" w14:paraId="4B43BE99" w14:textId="77777777" w:rsidTr="00BF0BBD">
        <w:trPr>
          <w:trHeight w:val="300"/>
        </w:trPr>
        <w:tc>
          <w:tcPr>
            <w:tcW w:w="4700" w:type="dxa"/>
            <w:tcBorders>
              <w:top w:val="nil"/>
              <w:left w:val="nil"/>
              <w:bottom w:val="nil"/>
              <w:right w:val="nil"/>
            </w:tcBorders>
            <w:shd w:val="clear" w:color="auto" w:fill="auto"/>
            <w:vAlign w:val="bottom"/>
            <w:hideMark/>
          </w:tcPr>
          <w:p w14:paraId="12D9DEC4" w14:textId="1FF132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from thence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10_2SA_06_02 </w:t>
            </w:r>
          </w:p>
        </w:tc>
      </w:tr>
      <w:tr w:rsidR="00BF0BBD" w:rsidRPr="00BF0BBD" w14:paraId="24E5B0DB" w14:textId="77777777" w:rsidTr="00BF0BBD">
        <w:trPr>
          <w:trHeight w:val="300"/>
        </w:trPr>
        <w:tc>
          <w:tcPr>
            <w:tcW w:w="4700" w:type="dxa"/>
            <w:tcBorders>
              <w:top w:val="nil"/>
              <w:left w:val="nil"/>
              <w:bottom w:val="nil"/>
              <w:right w:val="nil"/>
            </w:tcBorders>
            <w:shd w:val="clear" w:color="auto" w:fill="auto"/>
            <w:vAlign w:val="bottom"/>
            <w:hideMark/>
          </w:tcPr>
          <w:p w14:paraId="00F3D2AC" w14:textId="2D86B5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from thence the ark</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10_2SA_06_02 </w:t>
            </w:r>
          </w:p>
        </w:tc>
      </w:tr>
      <w:tr w:rsidR="00BF0BBD" w:rsidRPr="00BF0BBD" w14:paraId="1A4E9868" w14:textId="77777777" w:rsidTr="00BF0BBD">
        <w:trPr>
          <w:trHeight w:val="600"/>
        </w:trPr>
        <w:tc>
          <w:tcPr>
            <w:tcW w:w="4700" w:type="dxa"/>
            <w:tcBorders>
              <w:top w:val="nil"/>
              <w:left w:val="nil"/>
              <w:bottom w:val="nil"/>
              <w:right w:val="nil"/>
            </w:tcBorders>
            <w:shd w:val="clear" w:color="auto" w:fill="auto"/>
            <w:vAlign w:val="bottom"/>
            <w:hideMark/>
          </w:tcPr>
          <w:p w14:paraId="1ABE8705" w14:textId="0D6DCA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Hophni and Phinehas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09_1SA_04_11 </w:t>
            </w:r>
          </w:p>
        </w:tc>
      </w:tr>
      <w:tr w:rsidR="00BF0BBD" w:rsidRPr="00BF0BBD" w14:paraId="40833BA8" w14:textId="77777777" w:rsidTr="00BF0BBD">
        <w:trPr>
          <w:trHeight w:val="300"/>
        </w:trPr>
        <w:tc>
          <w:tcPr>
            <w:tcW w:w="4700" w:type="dxa"/>
            <w:tcBorders>
              <w:top w:val="nil"/>
              <w:left w:val="nil"/>
              <w:bottom w:val="nil"/>
              <w:right w:val="nil"/>
            </w:tcBorders>
            <w:shd w:val="clear" w:color="auto" w:fill="auto"/>
            <w:vAlign w:val="bottom"/>
            <w:hideMark/>
          </w:tcPr>
          <w:p w14:paraId="543997D9" w14:textId="33D9A9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hosts which dwelleth</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23_ISA_08_18 </w:t>
            </w:r>
          </w:p>
        </w:tc>
      </w:tr>
      <w:tr w:rsidR="00BF0BBD" w:rsidRPr="00BF0BBD" w14:paraId="2C0D5717" w14:textId="77777777" w:rsidTr="00BF0BBD">
        <w:trPr>
          <w:trHeight w:val="300"/>
        </w:trPr>
        <w:tc>
          <w:tcPr>
            <w:tcW w:w="4700" w:type="dxa"/>
            <w:tcBorders>
              <w:top w:val="nil"/>
              <w:left w:val="nil"/>
              <w:bottom w:val="nil"/>
              <w:right w:val="nil"/>
            </w:tcBorders>
            <w:shd w:val="clear" w:color="auto" w:fill="auto"/>
            <w:vAlign w:val="bottom"/>
            <w:hideMark/>
          </w:tcPr>
          <w:p w14:paraId="059479B2" w14:textId="20E484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of hosts which</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23_ISA_08_18 </w:t>
            </w:r>
          </w:p>
        </w:tc>
      </w:tr>
      <w:tr w:rsidR="00BF0BBD" w:rsidRPr="00BF0BBD" w14:paraId="312ABB4C" w14:textId="77777777" w:rsidTr="00BF0BBD">
        <w:trPr>
          <w:trHeight w:val="300"/>
        </w:trPr>
        <w:tc>
          <w:tcPr>
            <w:tcW w:w="4700" w:type="dxa"/>
            <w:tcBorders>
              <w:top w:val="nil"/>
              <w:left w:val="nil"/>
              <w:bottom w:val="nil"/>
              <w:right w:val="nil"/>
            </w:tcBorders>
            <w:shd w:val="clear" w:color="auto" w:fill="auto"/>
            <w:vAlign w:val="bottom"/>
            <w:hideMark/>
          </w:tcPr>
          <w:p w14:paraId="16D2D464" w14:textId="0A2733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09_1SA_01_03</w:t>
            </w:r>
            <w:r w:rsidR="00FF4471">
              <w:rPr>
                <w:rFonts w:ascii="Calibri" w:eastAsia="Times New Roman" w:hAnsi="Calibri" w:cs="Calibri"/>
                <w:color w:val="000000"/>
              </w:rPr>
              <w:t>,</w:t>
            </w:r>
            <w:r w:rsidRPr="00BF0BBD">
              <w:rPr>
                <w:rFonts w:ascii="Calibri" w:eastAsia="Times New Roman" w:hAnsi="Calibri" w:cs="Calibri"/>
                <w:color w:val="000000"/>
              </w:rPr>
              <w:t xml:space="preserve"> of Eli Hophni</w:t>
            </w:r>
            <w:r w:rsidR="00644F35">
              <w:rPr>
                <w:rFonts w:ascii="Calibri" w:eastAsia="Times New Roman" w:hAnsi="Calibri" w:cs="Calibri"/>
                <w:color w:val="000000"/>
              </w:rPr>
              <w:t>, &lt;&lt;&lt;&lt;&lt;</w:t>
            </w:r>
          </w:p>
        </w:tc>
      </w:tr>
      <w:tr w:rsidR="00BF0BBD" w:rsidRPr="00BF0BBD" w14:paraId="374E2CAF" w14:textId="77777777" w:rsidTr="00BF0BBD">
        <w:trPr>
          <w:trHeight w:val="300"/>
        </w:trPr>
        <w:tc>
          <w:tcPr>
            <w:tcW w:w="4700" w:type="dxa"/>
            <w:tcBorders>
              <w:top w:val="nil"/>
              <w:left w:val="nil"/>
              <w:bottom w:val="nil"/>
              <w:right w:val="nil"/>
            </w:tcBorders>
            <w:shd w:val="clear" w:color="auto" w:fill="auto"/>
            <w:vAlign w:val="bottom"/>
            <w:hideMark/>
          </w:tcPr>
          <w:p w14:paraId="4F602A93" w14:textId="7205F9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09_1SA_01_03</w:t>
            </w:r>
            <w:r w:rsidR="00FF4471">
              <w:rPr>
                <w:rFonts w:ascii="Calibri" w:eastAsia="Times New Roman" w:hAnsi="Calibri" w:cs="Calibri"/>
                <w:color w:val="000000"/>
              </w:rPr>
              <w:t>,</w:t>
            </w:r>
            <w:r w:rsidRPr="00BF0BBD">
              <w:rPr>
                <w:rFonts w:ascii="Calibri" w:eastAsia="Times New Roman" w:hAnsi="Calibri" w:cs="Calibri"/>
                <w:color w:val="000000"/>
              </w:rPr>
              <w:t xml:space="preserve"> of Eli Hophni and</w:t>
            </w:r>
            <w:r w:rsidR="00644F35">
              <w:rPr>
                <w:rFonts w:ascii="Calibri" w:eastAsia="Times New Roman" w:hAnsi="Calibri" w:cs="Calibri"/>
                <w:color w:val="000000"/>
              </w:rPr>
              <w:t>, &lt;&lt;&lt;&lt;&lt;</w:t>
            </w:r>
          </w:p>
        </w:tc>
      </w:tr>
      <w:tr w:rsidR="00BF0BBD" w:rsidRPr="00BF0BBD" w14:paraId="3A1D1CC7" w14:textId="77777777" w:rsidTr="00BF0BBD">
        <w:trPr>
          <w:trHeight w:val="300"/>
        </w:trPr>
        <w:tc>
          <w:tcPr>
            <w:tcW w:w="4700" w:type="dxa"/>
            <w:tcBorders>
              <w:top w:val="nil"/>
              <w:left w:val="nil"/>
              <w:bottom w:val="nil"/>
              <w:right w:val="nil"/>
            </w:tcBorders>
            <w:shd w:val="clear" w:color="auto" w:fill="auto"/>
            <w:vAlign w:val="bottom"/>
            <w:hideMark/>
          </w:tcPr>
          <w:p w14:paraId="4D1502E6" w14:textId="24FBFE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hosts which</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23_ISA_08_18 </w:t>
            </w:r>
          </w:p>
        </w:tc>
      </w:tr>
      <w:tr w:rsidR="00BF0BBD" w:rsidRPr="00BF0BBD" w14:paraId="513706CF" w14:textId="77777777" w:rsidTr="00BF0BBD">
        <w:trPr>
          <w:trHeight w:val="300"/>
        </w:trPr>
        <w:tc>
          <w:tcPr>
            <w:tcW w:w="4700" w:type="dxa"/>
            <w:tcBorders>
              <w:top w:val="nil"/>
              <w:left w:val="nil"/>
              <w:bottom w:val="nil"/>
              <w:right w:val="nil"/>
            </w:tcBorders>
            <w:shd w:val="clear" w:color="auto" w:fill="auto"/>
            <w:vAlign w:val="bottom"/>
            <w:hideMark/>
          </w:tcPr>
          <w:p w14:paraId="09E5D55D" w14:textId="5EB50D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hosts which dwelleth</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23_ISA_08_18 </w:t>
            </w:r>
          </w:p>
        </w:tc>
      </w:tr>
      <w:tr w:rsidR="00BF0BBD" w:rsidRPr="00BF0BBD" w14:paraId="5A836CC3" w14:textId="77777777" w:rsidTr="00BF0BBD">
        <w:trPr>
          <w:trHeight w:val="300"/>
        </w:trPr>
        <w:tc>
          <w:tcPr>
            <w:tcW w:w="4700" w:type="dxa"/>
            <w:tcBorders>
              <w:top w:val="nil"/>
              <w:left w:val="nil"/>
              <w:bottom w:val="nil"/>
              <w:right w:val="nil"/>
            </w:tcBorders>
            <w:shd w:val="clear" w:color="auto" w:fill="auto"/>
            <w:vAlign w:val="bottom"/>
            <w:hideMark/>
          </w:tcPr>
          <w:p w14:paraId="470D0B9D" w14:textId="267630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09_1SA_04_03</w:t>
            </w:r>
            <w:r w:rsidR="00FF4471">
              <w:rPr>
                <w:rFonts w:ascii="Calibri" w:eastAsia="Times New Roman" w:hAnsi="Calibri" w:cs="Calibri"/>
                <w:color w:val="000000"/>
              </w:rPr>
              <w:t>,</w:t>
            </w:r>
            <w:r w:rsidRPr="00BF0BBD">
              <w:rPr>
                <w:rFonts w:ascii="Calibri" w:eastAsia="Times New Roman" w:hAnsi="Calibri" w:cs="Calibri"/>
                <w:color w:val="000000"/>
              </w:rPr>
              <w:t xml:space="preserve"> of the covenant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09_1SA_04_05 </w:t>
            </w:r>
          </w:p>
        </w:tc>
      </w:tr>
      <w:tr w:rsidR="00BF0BBD" w:rsidRPr="00BF0BBD" w14:paraId="643258F1" w14:textId="77777777" w:rsidTr="00BF0BBD">
        <w:trPr>
          <w:trHeight w:val="600"/>
        </w:trPr>
        <w:tc>
          <w:tcPr>
            <w:tcW w:w="4700" w:type="dxa"/>
            <w:tcBorders>
              <w:top w:val="nil"/>
              <w:left w:val="nil"/>
              <w:bottom w:val="nil"/>
              <w:right w:val="nil"/>
            </w:tcBorders>
            <w:shd w:val="clear" w:color="auto" w:fill="auto"/>
            <w:vAlign w:val="bottom"/>
            <w:hideMark/>
          </w:tcPr>
          <w:p w14:paraId="7EF04FCD" w14:textId="05B17F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09_1SA_04_03</w:t>
            </w:r>
            <w:r w:rsidR="00FF4471">
              <w:rPr>
                <w:rFonts w:ascii="Calibri" w:eastAsia="Times New Roman" w:hAnsi="Calibri" w:cs="Calibri"/>
                <w:color w:val="000000"/>
              </w:rPr>
              <w:t>,</w:t>
            </w:r>
            <w:r w:rsidRPr="00BF0BBD">
              <w:rPr>
                <w:rFonts w:ascii="Calibri" w:eastAsia="Times New Roman" w:hAnsi="Calibri" w:cs="Calibri"/>
                <w:color w:val="000000"/>
              </w:rPr>
              <w:t xml:space="preserve"> of the covenant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09_1SA_04_04 </w:t>
            </w:r>
          </w:p>
        </w:tc>
      </w:tr>
      <w:tr w:rsidR="00BF0BBD" w:rsidRPr="00BF0BBD" w14:paraId="413C47E9" w14:textId="77777777" w:rsidTr="00BF0BBD">
        <w:trPr>
          <w:trHeight w:val="600"/>
        </w:trPr>
        <w:tc>
          <w:tcPr>
            <w:tcW w:w="4700" w:type="dxa"/>
            <w:tcBorders>
              <w:top w:val="nil"/>
              <w:left w:val="nil"/>
              <w:bottom w:val="nil"/>
              <w:right w:val="nil"/>
            </w:tcBorders>
            <w:shd w:val="clear" w:color="auto" w:fill="auto"/>
            <w:vAlign w:val="bottom"/>
            <w:hideMark/>
          </w:tcPr>
          <w:p w14:paraId="7A8AFDEC" w14:textId="54D332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09_1SA_04_04</w:t>
            </w:r>
            <w:r w:rsidR="00FF4471">
              <w:rPr>
                <w:rFonts w:ascii="Calibri" w:eastAsia="Times New Roman" w:hAnsi="Calibri" w:cs="Calibri"/>
                <w:color w:val="000000"/>
              </w:rPr>
              <w:t>,</w:t>
            </w:r>
            <w:r w:rsidRPr="00BF0BBD">
              <w:rPr>
                <w:rFonts w:ascii="Calibri" w:eastAsia="Times New Roman" w:hAnsi="Calibri" w:cs="Calibri"/>
                <w:color w:val="000000"/>
              </w:rPr>
              <w:t xml:space="preserve"> of the covenant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09_1SA_04_05 </w:t>
            </w:r>
          </w:p>
        </w:tc>
      </w:tr>
      <w:tr w:rsidR="00BF0BBD" w:rsidRPr="00BF0BBD" w14:paraId="452ACFE4" w14:textId="77777777" w:rsidTr="00BF0BBD">
        <w:trPr>
          <w:trHeight w:val="300"/>
        </w:trPr>
        <w:tc>
          <w:tcPr>
            <w:tcW w:w="4700" w:type="dxa"/>
            <w:tcBorders>
              <w:top w:val="nil"/>
              <w:left w:val="nil"/>
              <w:bottom w:val="nil"/>
              <w:right w:val="nil"/>
            </w:tcBorders>
            <w:shd w:val="clear" w:color="auto" w:fill="auto"/>
            <w:vAlign w:val="bottom"/>
            <w:hideMark/>
          </w:tcPr>
          <w:p w14:paraId="409F952E" w14:textId="76ECD8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09_1SA_04_03</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09_1SA_04_05 </w:t>
            </w:r>
          </w:p>
        </w:tc>
      </w:tr>
      <w:tr w:rsidR="00BF0BBD" w:rsidRPr="00BF0BBD" w14:paraId="4F3FB86F" w14:textId="77777777" w:rsidTr="00BF0BBD">
        <w:trPr>
          <w:trHeight w:val="300"/>
        </w:trPr>
        <w:tc>
          <w:tcPr>
            <w:tcW w:w="4700" w:type="dxa"/>
            <w:tcBorders>
              <w:top w:val="nil"/>
              <w:left w:val="nil"/>
              <w:bottom w:val="nil"/>
              <w:right w:val="nil"/>
            </w:tcBorders>
            <w:shd w:val="clear" w:color="auto" w:fill="auto"/>
            <w:vAlign w:val="bottom"/>
            <w:hideMark/>
          </w:tcPr>
          <w:p w14:paraId="167630ED" w14:textId="698FEA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07_JUD_07_08</w:t>
            </w:r>
            <w:r w:rsidR="00FF4471">
              <w:rPr>
                <w:rFonts w:ascii="Calibri" w:eastAsia="Times New Roman" w:hAnsi="Calibri" w:cs="Calibri"/>
                <w:color w:val="000000"/>
              </w:rPr>
              <w:t>,</w:t>
            </w:r>
            <w:r w:rsidRPr="00BF0BBD">
              <w:rPr>
                <w:rFonts w:ascii="Calibri" w:eastAsia="Times New Roman" w:hAnsi="Calibri" w:cs="Calibri"/>
                <w:color w:val="000000"/>
              </w:rPr>
              <w:t xml:space="preserve"> So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09_1SA_14_45 </w:t>
            </w:r>
          </w:p>
        </w:tc>
      </w:tr>
      <w:tr w:rsidR="00BF0BBD" w:rsidRPr="00BF0BBD" w14:paraId="5F16B7B0" w14:textId="77777777" w:rsidTr="00BF0BBD">
        <w:trPr>
          <w:trHeight w:val="300"/>
        </w:trPr>
        <w:tc>
          <w:tcPr>
            <w:tcW w:w="4700" w:type="dxa"/>
            <w:tcBorders>
              <w:top w:val="nil"/>
              <w:left w:val="nil"/>
              <w:bottom w:val="nil"/>
              <w:right w:val="nil"/>
            </w:tcBorders>
            <w:shd w:val="clear" w:color="auto" w:fill="auto"/>
            <w:vAlign w:val="bottom"/>
            <w:hideMark/>
          </w:tcPr>
          <w:p w14:paraId="5A9346F9" w14:textId="346490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09_1SA_01_03</w:t>
            </w:r>
            <w:r w:rsidR="00FF4471">
              <w:rPr>
                <w:rFonts w:ascii="Calibri" w:eastAsia="Times New Roman" w:hAnsi="Calibri" w:cs="Calibri"/>
                <w:color w:val="000000"/>
              </w:rPr>
              <w:t>,</w:t>
            </w:r>
            <w:r w:rsidRPr="00BF0BBD">
              <w:rPr>
                <w:rFonts w:ascii="Calibri" w:eastAsia="Times New Roman" w:hAnsi="Calibri" w:cs="Calibri"/>
                <w:color w:val="000000"/>
              </w:rPr>
              <w:t xml:space="preserve"> sons of Eli Hophni</w:t>
            </w:r>
            <w:r w:rsidR="00644F35">
              <w:rPr>
                <w:rFonts w:ascii="Calibri" w:eastAsia="Times New Roman" w:hAnsi="Calibri" w:cs="Calibri"/>
                <w:color w:val="000000"/>
              </w:rPr>
              <w:t>, &lt;&lt;&lt;&lt;&lt;</w:t>
            </w:r>
          </w:p>
        </w:tc>
      </w:tr>
      <w:tr w:rsidR="00BF0BBD" w:rsidRPr="00BF0BBD" w14:paraId="46F58CBC" w14:textId="77777777" w:rsidTr="00BF0BBD">
        <w:trPr>
          <w:trHeight w:val="300"/>
        </w:trPr>
        <w:tc>
          <w:tcPr>
            <w:tcW w:w="4700" w:type="dxa"/>
            <w:tcBorders>
              <w:top w:val="nil"/>
              <w:left w:val="nil"/>
              <w:bottom w:val="nil"/>
              <w:right w:val="nil"/>
            </w:tcBorders>
            <w:shd w:val="clear" w:color="auto" w:fill="auto"/>
            <w:vAlign w:val="bottom"/>
            <w:hideMark/>
          </w:tcPr>
          <w:p w14:paraId="0591D719" w14:textId="1F0575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06_JOS_11_20</w:t>
            </w:r>
            <w:r w:rsidR="00FF4471">
              <w:rPr>
                <w:rFonts w:ascii="Calibri" w:eastAsia="Times New Roman" w:hAnsi="Calibri" w:cs="Calibri"/>
                <w:color w:val="000000"/>
              </w:rPr>
              <w:t>,</w:t>
            </w:r>
            <w:r w:rsidRPr="00BF0BBD">
              <w:rPr>
                <w:rFonts w:ascii="Calibri" w:eastAsia="Times New Roman" w:hAnsi="Calibri" w:cs="Calibri"/>
                <w:color w:val="000000"/>
              </w:rPr>
              <w:t xml:space="preserve"> that they might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11_1KI_08_01 </w:t>
            </w:r>
          </w:p>
        </w:tc>
      </w:tr>
      <w:tr w:rsidR="00BF0BBD" w:rsidRPr="00BF0BBD" w14:paraId="01CDB85C" w14:textId="77777777" w:rsidTr="00BF0BBD">
        <w:trPr>
          <w:trHeight w:val="300"/>
        </w:trPr>
        <w:tc>
          <w:tcPr>
            <w:tcW w:w="4700" w:type="dxa"/>
            <w:tcBorders>
              <w:top w:val="nil"/>
              <w:left w:val="nil"/>
              <w:bottom w:val="nil"/>
              <w:right w:val="nil"/>
            </w:tcBorders>
            <w:shd w:val="clear" w:color="auto" w:fill="auto"/>
            <w:vAlign w:val="bottom"/>
            <w:hideMark/>
          </w:tcPr>
          <w:p w14:paraId="5524DA0B" w14:textId="51D3BC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they might bring</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11_1KI_08_01 </w:t>
            </w:r>
          </w:p>
        </w:tc>
      </w:tr>
      <w:tr w:rsidR="00BF0BBD" w:rsidRPr="00BF0BBD" w14:paraId="73382862" w14:textId="77777777" w:rsidTr="00BF0BBD">
        <w:trPr>
          <w:trHeight w:val="300"/>
        </w:trPr>
        <w:tc>
          <w:tcPr>
            <w:tcW w:w="4700" w:type="dxa"/>
            <w:tcBorders>
              <w:top w:val="nil"/>
              <w:left w:val="nil"/>
              <w:bottom w:val="nil"/>
              <w:right w:val="nil"/>
            </w:tcBorders>
            <w:shd w:val="clear" w:color="auto" w:fill="auto"/>
            <w:vAlign w:val="bottom"/>
            <w:hideMark/>
          </w:tcPr>
          <w:p w14:paraId="4C26452A" w14:textId="231EAD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09_1SA_04_03</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09_1SA_04_05 </w:t>
            </w:r>
          </w:p>
        </w:tc>
      </w:tr>
      <w:tr w:rsidR="00BF0BBD" w:rsidRPr="00BF0BBD" w14:paraId="55AB41F5" w14:textId="77777777" w:rsidTr="00BF0BBD">
        <w:trPr>
          <w:trHeight w:val="300"/>
        </w:trPr>
        <w:tc>
          <w:tcPr>
            <w:tcW w:w="4700" w:type="dxa"/>
            <w:tcBorders>
              <w:top w:val="nil"/>
              <w:left w:val="nil"/>
              <w:bottom w:val="nil"/>
              <w:right w:val="nil"/>
            </w:tcBorders>
            <w:shd w:val="clear" w:color="auto" w:fill="auto"/>
            <w:vAlign w:val="bottom"/>
            <w:hideMark/>
          </w:tcPr>
          <w:p w14:paraId="4C723D6C" w14:textId="3959D2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09_1SA_04_03</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09_1SA_04_04 </w:t>
            </w:r>
          </w:p>
        </w:tc>
      </w:tr>
      <w:tr w:rsidR="00BF0BBD" w:rsidRPr="00BF0BBD" w14:paraId="0AB3959E" w14:textId="77777777" w:rsidTr="00BF0BBD">
        <w:trPr>
          <w:trHeight w:val="300"/>
        </w:trPr>
        <w:tc>
          <w:tcPr>
            <w:tcW w:w="4700" w:type="dxa"/>
            <w:tcBorders>
              <w:top w:val="nil"/>
              <w:left w:val="nil"/>
              <w:bottom w:val="nil"/>
              <w:right w:val="nil"/>
            </w:tcBorders>
            <w:shd w:val="clear" w:color="auto" w:fill="auto"/>
            <w:vAlign w:val="bottom"/>
            <w:hideMark/>
          </w:tcPr>
          <w:p w14:paraId="260E3929" w14:textId="089FF1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09_1SA_04_04</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09_1SA_04_05 </w:t>
            </w:r>
          </w:p>
        </w:tc>
      </w:tr>
      <w:tr w:rsidR="00BF0BBD" w:rsidRPr="00BF0BBD" w14:paraId="03502F71" w14:textId="77777777" w:rsidTr="00BF0BBD">
        <w:trPr>
          <w:trHeight w:val="300"/>
        </w:trPr>
        <w:tc>
          <w:tcPr>
            <w:tcW w:w="4700" w:type="dxa"/>
            <w:tcBorders>
              <w:top w:val="nil"/>
              <w:left w:val="nil"/>
              <w:bottom w:val="nil"/>
              <w:right w:val="nil"/>
            </w:tcBorders>
            <w:shd w:val="clear" w:color="auto" w:fill="auto"/>
            <w:vAlign w:val="bottom"/>
            <w:hideMark/>
          </w:tcPr>
          <w:p w14:paraId="267F78F6" w14:textId="121CC6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cherubims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11_1KI_06_32 </w:t>
            </w:r>
          </w:p>
        </w:tc>
      </w:tr>
      <w:tr w:rsidR="00BF0BBD" w:rsidRPr="00BF0BBD" w14:paraId="37487CD9" w14:textId="77777777" w:rsidTr="00BF0BBD">
        <w:trPr>
          <w:trHeight w:val="300"/>
        </w:trPr>
        <w:tc>
          <w:tcPr>
            <w:tcW w:w="4700" w:type="dxa"/>
            <w:tcBorders>
              <w:top w:val="nil"/>
              <w:left w:val="nil"/>
              <w:bottom w:val="nil"/>
              <w:right w:val="nil"/>
            </w:tcBorders>
            <w:shd w:val="clear" w:color="auto" w:fill="auto"/>
            <w:vAlign w:val="bottom"/>
            <w:hideMark/>
          </w:tcPr>
          <w:p w14:paraId="3638ACC3" w14:textId="5D4051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09_1SA_04_03</w:t>
            </w:r>
            <w:r w:rsidR="00FF4471">
              <w:rPr>
                <w:rFonts w:ascii="Calibri" w:eastAsia="Times New Roman" w:hAnsi="Calibri" w:cs="Calibri"/>
                <w:color w:val="000000"/>
              </w:rPr>
              <w:t>,</w:t>
            </w:r>
            <w:r w:rsidRPr="00BF0BBD">
              <w:rPr>
                <w:rFonts w:ascii="Calibri" w:eastAsia="Times New Roman" w:hAnsi="Calibri" w:cs="Calibri"/>
                <w:color w:val="000000"/>
              </w:rPr>
              <w:t xml:space="preserve"> the covenant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09_1SA_04_05 </w:t>
            </w:r>
          </w:p>
        </w:tc>
      </w:tr>
      <w:tr w:rsidR="00BF0BBD" w:rsidRPr="00BF0BBD" w14:paraId="26F10FD0" w14:textId="77777777" w:rsidTr="00BF0BBD">
        <w:trPr>
          <w:trHeight w:val="600"/>
        </w:trPr>
        <w:tc>
          <w:tcPr>
            <w:tcW w:w="4700" w:type="dxa"/>
            <w:tcBorders>
              <w:top w:val="nil"/>
              <w:left w:val="nil"/>
              <w:bottom w:val="nil"/>
              <w:right w:val="nil"/>
            </w:tcBorders>
            <w:shd w:val="clear" w:color="auto" w:fill="auto"/>
            <w:vAlign w:val="bottom"/>
            <w:hideMark/>
          </w:tcPr>
          <w:p w14:paraId="72EA70AA" w14:textId="6C3CFB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07_JUD_20_27</w:t>
            </w:r>
            <w:r w:rsidR="00FF4471">
              <w:rPr>
                <w:rFonts w:ascii="Calibri" w:eastAsia="Times New Roman" w:hAnsi="Calibri" w:cs="Calibri"/>
                <w:color w:val="000000"/>
              </w:rPr>
              <w:t>,</w:t>
            </w:r>
            <w:r w:rsidRPr="00BF0BBD">
              <w:rPr>
                <w:rFonts w:ascii="Calibri" w:eastAsia="Times New Roman" w:hAnsi="Calibri" w:cs="Calibri"/>
                <w:color w:val="000000"/>
              </w:rPr>
              <w:t xml:space="preserve"> the covenant of God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13_1CH_16_06 </w:t>
            </w:r>
          </w:p>
        </w:tc>
      </w:tr>
      <w:tr w:rsidR="00BF0BBD" w:rsidRPr="00BF0BBD" w14:paraId="3BBA80EC" w14:textId="77777777" w:rsidTr="00BF0BBD">
        <w:trPr>
          <w:trHeight w:val="600"/>
        </w:trPr>
        <w:tc>
          <w:tcPr>
            <w:tcW w:w="4700" w:type="dxa"/>
            <w:tcBorders>
              <w:top w:val="nil"/>
              <w:left w:val="nil"/>
              <w:bottom w:val="nil"/>
              <w:right w:val="nil"/>
            </w:tcBorders>
            <w:shd w:val="clear" w:color="auto" w:fill="auto"/>
            <w:vAlign w:val="bottom"/>
            <w:hideMark/>
          </w:tcPr>
          <w:p w14:paraId="08F86154" w14:textId="56A4B7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09_1SA_04_03</w:t>
            </w:r>
            <w:r w:rsidR="00FF4471">
              <w:rPr>
                <w:rFonts w:ascii="Calibri" w:eastAsia="Times New Roman" w:hAnsi="Calibri" w:cs="Calibri"/>
                <w:color w:val="000000"/>
              </w:rPr>
              <w:t>,</w:t>
            </w:r>
            <w:r w:rsidRPr="00BF0BBD">
              <w:rPr>
                <w:rFonts w:ascii="Calibri" w:eastAsia="Times New Roman" w:hAnsi="Calibri" w:cs="Calibri"/>
                <w:color w:val="000000"/>
              </w:rPr>
              <w:t xml:space="preserve"> the covenant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09_1SA_04_05 </w:t>
            </w:r>
          </w:p>
        </w:tc>
      </w:tr>
      <w:tr w:rsidR="00BF0BBD" w:rsidRPr="00BF0BBD" w14:paraId="3A2C8F29" w14:textId="77777777" w:rsidTr="00BF0BBD">
        <w:trPr>
          <w:trHeight w:val="300"/>
        </w:trPr>
        <w:tc>
          <w:tcPr>
            <w:tcW w:w="4700" w:type="dxa"/>
            <w:tcBorders>
              <w:top w:val="nil"/>
              <w:left w:val="nil"/>
              <w:bottom w:val="nil"/>
              <w:right w:val="nil"/>
            </w:tcBorders>
            <w:shd w:val="clear" w:color="auto" w:fill="auto"/>
            <w:vAlign w:val="bottom"/>
            <w:hideMark/>
          </w:tcPr>
          <w:p w14:paraId="7CF0BA6B" w14:textId="5568E4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09_1SA_01_03</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09_1SA_12_07 </w:t>
            </w:r>
          </w:p>
        </w:tc>
      </w:tr>
      <w:tr w:rsidR="00BF0BBD" w:rsidRPr="00BF0BBD" w14:paraId="05C8912E" w14:textId="77777777" w:rsidTr="00BF0BBD">
        <w:trPr>
          <w:trHeight w:val="600"/>
        </w:trPr>
        <w:tc>
          <w:tcPr>
            <w:tcW w:w="4700" w:type="dxa"/>
            <w:tcBorders>
              <w:top w:val="nil"/>
              <w:left w:val="nil"/>
              <w:bottom w:val="nil"/>
              <w:right w:val="nil"/>
            </w:tcBorders>
            <w:shd w:val="clear" w:color="auto" w:fill="auto"/>
            <w:vAlign w:val="bottom"/>
            <w:hideMark/>
          </w:tcPr>
          <w:p w14:paraId="5A7CEE23" w14:textId="0C5049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09_1SA_01_03</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of hosts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09_1SA_17_45 </w:t>
            </w:r>
          </w:p>
        </w:tc>
      </w:tr>
      <w:tr w:rsidR="00BF0BBD" w:rsidRPr="00BF0BBD" w14:paraId="271DCA8B" w14:textId="77777777" w:rsidTr="00BF0BBD">
        <w:trPr>
          <w:trHeight w:val="300"/>
        </w:trPr>
        <w:tc>
          <w:tcPr>
            <w:tcW w:w="4700" w:type="dxa"/>
            <w:tcBorders>
              <w:top w:val="nil"/>
              <w:left w:val="nil"/>
              <w:bottom w:val="nil"/>
              <w:right w:val="nil"/>
            </w:tcBorders>
            <w:shd w:val="clear" w:color="auto" w:fill="auto"/>
            <w:vAlign w:val="bottom"/>
            <w:hideMark/>
          </w:tcPr>
          <w:p w14:paraId="7A764ABA" w14:textId="2C0947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thence the ark</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10_2SA_06_02 </w:t>
            </w:r>
          </w:p>
        </w:tc>
      </w:tr>
      <w:tr w:rsidR="00BF0BBD" w:rsidRPr="00BF0BBD" w14:paraId="5B29448B" w14:textId="77777777" w:rsidTr="00BF0BBD">
        <w:trPr>
          <w:trHeight w:val="300"/>
        </w:trPr>
        <w:tc>
          <w:tcPr>
            <w:tcW w:w="4700" w:type="dxa"/>
            <w:tcBorders>
              <w:top w:val="nil"/>
              <w:left w:val="nil"/>
              <w:bottom w:val="nil"/>
              <w:right w:val="nil"/>
            </w:tcBorders>
            <w:shd w:val="clear" w:color="auto" w:fill="auto"/>
            <w:vAlign w:val="bottom"/>
            <w:hideMark/>
          </w:tcPr>
          <w:p w14:paraId="3CEFEB79" w14:textId="21E57E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thence the ark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10_2SA_06_02 </w:t>
            </w:r>
          </w:p>
        </w:tc>
      </w:tr>
      <w:tr w:rsidR="00BF0BBD" w:rsidRPr="00BF0BBD" w14:paraId="3BD89985" w14:textId="77777777" w:rsidTr="00BF0BBD">
        <w:trPr>
          <w:trHeight w:val="300"/>
        </w:trPr>
        <w:tc>
          <w:tcPr>
            <w:tcW w:w="4700" w:type="dxa"/>
            <w:tcBorders>
              <w:top w:val="nil"/>
              <w:left w:val="nil"/>
              <w:bottom w:val="nil"/>
              <w:right w:val="nil"/>
            </w:tcBorders>
            <w:shd w:val="clear" w:color="auto" w:fill="auto"/>
            <w:vAlign w:val="bottom"/>
            <w:hideMark/>
          </w:tcPr>
          <w:p w14:paraId="59375C31" w14:textId="7AE879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02_EXO_34_28</w:t>
            </w:r>
            <w:r w:rsidR="00FF4471">
              <w:rPr>
                <w:rFonts w:ascii="Calibri" w:eastAsia="Times New Roman" w:hAnsi="Calibri" w:cs="Calibri"/>
                <w:color w:val="000000"/>
              </w:rPr>
              <w:t>,</w:t>
            </w:r>
            <w:r w:rsidRPr="00BF0BBD">
              <w:rPr>
                <w:rFonts w:ascii="Calibri" w:eastAsia="Times New Roman" w:hAnsi="Calibri" w:cs="Calibri"/>
                <w:color w:val="000000"/>
              </w:rPr>
              <w:t xml:space="preserve"> there with the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14_2CH_32_21 </w:t>
            </w:r>
          </w:p>
        </w:tc>
      </w:tr>
      <w:tr w:rsidR="00BF0BBD" w:rsidRPr="00BF0BBD" w14:paraId="5F85A6A7" w14:textId="77777777" w:rsidTr="00BF0BBD">
        <w:trPr>
          <w:trHeight w:val="300"/>
        </w:trPr>
        <w:tc>
          <w:tcPr>
            <w:tcW w:w="4700" w:type="dxa"/>
            <w:tcBorders>
              <w:top w:val="nil"/>
              <w:left w:val="nil"/>
              <w:bottom w:val="nil"/>
              <w:right w:val="nil"/>
            </w:tcBorders>
            <w:shd w:val="clear" w:color="auto" w:fill="auto"/>
            <w:vAlign w:val="bottom"/>
            <w:hideMark/>
          </w:tcPr>
          <w:p w14:paraId="7F86555C" w14:textId="4B9414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might bring</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11_1KI_08_01 </w:t>
            </w:r>
          </w:p>
        </w:tc>
      </w:tr>
      <w:tr w:rsidR="00BF0BBD" w:rsidRPr="00BF0BBD" w14:paraId="1D91780A" w14:textId="77777777" w:rsidTr="00BF0BBD">
        <w:trPr>
          <w:trHeight w:val="300"/>
        </w:trPr>
        <w:tc>
          <w:tcPr>
            <w:tcW w:w="4700" w:type="dxa"/>
            <w:tcBorders>
              <w:top w:val="nil"/>
              <w:left w:val="nil"/>
              <w:bottom w:val="nil"/>
              <w:right w:val="nil"/>
            </w:tcBorders>
            <w:shd w:val="clear" w:color="auto" w:fill="auto"/>
            <w:vAlign w:val="bottom"/>
            <w:hideMark/>
          </w:tcPr>
          <w:p w14:paraId="255734CE" w14:textId="684C51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03_LEV_16_01</w:t>
            </w:r>
            <w:r w:rsidR="00FF4471">
              <w:rPr>
                <w:rFonts w:ascii="Calibri" w:eastAsia="Times New Roman" w:hAnsi="Calibri" w:cs="Calibri"/>
                <w:color w:val="000000"/>
              </w:rPr>
              <w:t>,</w:t>
            </w:r>
            <w:r w:rsidRPr="00BF0BBD">
              <w:rPr>
                <w:rFonts w:ascii="Calibri" w:eastAsia="Times New Roman" w:hAnsi="Calibri" w:cs="Calibri"/>
                <w:color w:val="000000"/>
              </w:rPr>
              <w:t xml:space="preserve"> two sons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09_1SA_04_11 </w:t>
            </w:r>
          </w:p>
        </w:tc>
      </w:tr>
      <w:tr w:rsidR="00BF0BBD" w:rsidRPr="00BF0BBD" w14:paraId="2F67052C" w14:textId="77777777" w:rsidTr="00BF0BBD">
        <w:trPr>
          <w:trHeight w:val="300"/>
        </w:trPr>
        <w:tc>
          <w:tcPr>
            <w:tcW w:w="4700" w:type="dxa"/>
            <w:tcBorders>
              <w:top w:val="nil"/>
              <w:left w:val="nil"/>
              <w:bottom w:val="nil"/>
              <w:right w:val="nil"/>
            </w:tcBorders>
            <w:shd w:val="clear" w:color="auto" w:fill="auto"/>
            <w:vAlign w:val="bottom"/>
            <w:hideMark/>
          </w:tcPr>
          <w:p w14:paraId="70B6C9C2" w14:textId="2812F8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09_1SA_01_03</w:t>
            </w:r>
            <w:r w:rsidR="00FF4471">
              <w:rPr>
                <w:rFonts w:ascii="Calibri" w:eastAsia="Times New Roman" w:hAnsi="Calibri" w:cs="Calibri"/>
                <w:color w:val="000000"/>
              </w:rPr>
              <w:t>,</w:t>
            </w:r>
            <w:r w:rsidRPr="00BF0BBD">
              <w:rPr>
                <w:rFonts w:ascii="Calibri" w:eastAsia="Times New Roman" w:hAnsi="Calibri" w:cs="Calibri"/>
                <w:color w:val="000000"/>
              </w:rPr>
              <w:t xml:space="preserve"> two sons of Eli</w:t>
            </w:r>
            <w:r w:rsidR="00644F35">
              <w:rPr>
                <w:rFonts w:ascii="Calibri" w:eastAsia="Times New Roman" w:hAnsi="Calibri" w:cs="Calibri"/>
                <w:color w:val="000000"/>
              </w:rPr>
              <w:t>, &lt;&lt;&lt;&lt;&lt;</w:t>
            </w:r>
          </w:p>
        </w:tc>
      </w:tr>
      <w:tr w:rsidR="00BF0BBD" w:rsidRPr="00BF0BBD" w14:paraId="55236F7F" w14:textId="77777777" w:rsidTr="00BF0BBD">
        <w:trPr>
          <w:trHeight w:val="300"/>
        </w:trPr>
        <w:tc>
          <w:tcPr>
            <w:tcW w:w="4700" w:type="dxa"/>
            <w:tcBorders>
              <w:top w:val="nil"/>
              <w:left w:val="nil"/>
              <w:bottom w:val="nil"/>
              <w:right w:val="nil"/>
            </w:tcBorders>
            <w:shd w:val="clear" w:color="auto" w:fill="auto"/>
            <w:vAlign w:val="bottom"/>
            <w:hideMark/>
          </w:tcPr>
          <w:p w14:paraId="1E3E3FD4" w14:textId="2688FF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the ark</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09_1SA_05_08 </w:t>
            </w:r>
          </w:p>
        </w:tc>
      </w:tr>
      <w:tr w:rsidR="00BF0BBD" w:rsidRPr="00BF0BBD" w14:paraId="0595D99D" w14:textId="77777777" w:rsidTr="00BF0BBD">
        <w:trPr>
          <w:trHeight w:val="300"/>
        </w:trPr>
        <w:tc>
          <w:tcPr>
            <w:tcW w:w="4700" w:type="dxa"/>
            <w:tcBorders>
              <w:top w:val="nil"/>
              <w:left w:val="nil"/>
              <w:bottom w:val="nil"/>
              <w:right w:val="nil"/>
            </w:tcBorders>
            <w:shd w:val="clear" w:color="auto" w:fill="auto"/>
            <w:vAlign w:val="bottom"/>
            <w:hideMark/>
          </w:tcPr>
          <w:p w14:paraId="4B793FEA" w14:textId="79DB3B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the ark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09_1SA_05_08 </w:t>
            </w:r>
          </w:p>
        </w:tc>
      </w:tr>
      <w:tr w:rsidR="00BF0BBD" w:rsidRPr="00BF0BBD" w14:paraId="44825216" w14:textId="77777777" w:rsidTr="00BF0BBD">
        <w:trPr>
          <w:trHeight w:val="1200"/>
        </w:trPr>
        <w:tc>
          <w:tcPr>
            <w:tcW w:w="4700" w:type="dxa"/>
            <w:tcBorders>
              <w:top w:val="nil"/>
              <w:left w:val="nil"/>
              <w:bottom w:val="nil"/>
              <w:right w:val="nil"/>
            </w:tcBorders>
            <w:shd w:val="clear" w:color="auto" w:fill="auto"/>
            <w:vAlign w:val="bottom"/>
            <w:hideMark/>
          </w:tcPr>
          <w:p w14:paraId="60CA1B3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09_1SA_04:05 And when the ark of the covenant of the LORD came into the camp, all Israel shouted with a great shout, so that the earth rang again. #,</w:t>
            </w:r>
          </w:p>
        </w:tc>
      </w:tr>
      <w:tr w:rsidR="00BF0BBD" w:rsidRPr="00BF0BBD" w14:paraId="05B7C0CB" w14:textId="77777777" w:rsidTr="00BF0BBD">
        <w:trPr>
          <w:trHeight w:val="300"/>
        </w:trPr>
        <w:tc>
          <w:tcPr>
            <w:tcW w:w="4700" w:type="dxa"/>
            <w:tcBorders>
              <w:top w:val="nil"/>
              <w:left w:val="nil"/>
              <w:bottom w:val="nil"/>
              <w:right w:val="nil"/>
            </w:tcBorders>
            <w:shd w:val="clear" w:color="auto" w:fill="auto"/>
            <w:vAlign w:val="bottom"/>
            <w:hideMark/>
          </w:tcPr>
          <w:p w14:paraId="5693F8AC" w14:textId="594D15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09_1SA_04_03</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09_1SA_04_06 </w:t>
            </w:r>
          </w:p>
        </w:tc>
      </w:tr>
      <w:tr w:rsidR="00BF0BBD" w:rsidRPr="00BF0BBD" w14:paraId="482B4AB0" w14:textId="77777777" w:rsidTr="00BF0BBD">
        <w:trPr>
          <w:trHeight w:val="300"/>
        </w:trPr>
        <w:tc>
          <w:tcPr>
            <w:tcW w:w="4700" w:type="dxa"/>
            <w:tcBorders>
              <w:top w:val="nil"/>
              <w:left w:val="nil"/>
              <w:bottom w:val="nil"/>
              <w:right w:val="nil"/>
            </w:tcBorders>
            <w:shd w:val="clear" w:color="auto" w:fill="auto"/>
            <w:vAlign w:val="bottom"/>
            <w:hideMark/>
          </w:tcPr>
          <w:p w14:paraId="756BEB35" w14:textId="5885FF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09_1SA_04_04</w:t>
            </w:r>
            <w:r w:rsidR="00FF4471">
              <w:rPr>
                <w:rFonts w:ascii="Calibri" w:eastAsia="Times New Roman" w:hAnsi="Calibri" w:cs="Calibri"/>
                <w:color w:val="000000"/>
              </w:rPr>
              <w:t>,</w:t>
            </w:r>
            <w:r w:rsidRPr="00BF0BBD">
              <w:rPr>
                <w:rFonts w:ascii="Calibri" w:eastAsia="Times New Roman" w:hAnsi="Calibri" w:cs="Calibri"/>
                <w:color w:val="000000"/>
              </w:rPr>
              <w:t xml:space="preserve"> ark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09_1SA_04_06 </w:t>
            </w:r>
          </w:p>
        </w:tc>
      </w:tr>
      <w:tr w:rsidR="00BF0BBD" w:rsidRPr="00BF0BBD" w14:paraId="1F5FFFE6" w14:textId="77777777" w:rsidTr="00BF0BBD">
        <w:trPr>
          <w:trHeight w:val="600"/>
        </w:trPr>
        <w:tc>
          <w:tcPr>
            <w:tcW w:w="4700" w:type="dxa"/>
            <w:tcBorders>
              <w:top w:val="nil"/>
              <w:left w:val="nil"/>
              <w:bottom w:val="nil"/>
              <w:right w:val="nil"/>
            </w:tcBorders>
            <w:shd w:val="clear" w:color="auto" w:fill="auto"/>
            <w:vAlign w:val="bottom"/>
            <w:hideMark/>
          </w:tcPr>
          <w:p w14:paraId="3FDD1449" w14:textId="7C506D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09_1SA_04_04</w:t>
            </w:r>
            <w:r w:rsidR="00FF4471">
              <w:rPr>
                <w:rFonts w:ascii="Calibri" w:eastAsia="Times New Roman" w:hAnsi="Calibri" w:cs="Calibri"/>
                <w:color w:val="000000"/>
              </w:rPr>
              <w:t>,</w:t>
            </w:r>
            <w:r w:rsidRPr="00BF0BBD">
              <w:rPr>
                <w:rFonts w:ascii="Calibri" w:eastAsia="Times New Roman" w:hAnsi="Calibri" w:cs="Calibri"/>
                <w:color w:val="000000"/>
              </w:rPr>
              <w:t xml:space="preserve"> ark of the covenant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10_2SA_15_24 </w:t>
            </w:r>
          </w:p>
        </w:tc>
      </w:tr>
      <w:tr w:rsidR="00BF0BBD" w:rsidRPr="00BF0BBD" w14:paraId="4267EA36" w14:textId="77777777" w:rsidTr="00BF0BBD">
        <w:trPr>
          <w:trHeight w:val="300"/>
        </w:trPr>
        <w:tc>
          <w:tcPr>
            <w:tcW w:w="4700" w:type="dxa"/>
            <w:tcBorders>
              <w:top w:val="nil"/>
              <w:left w:val="nil"/>
              <w:bottom w:val="nil"/>
              <w:right w:val="nil"/>
            </w:tcBorders>
            <w:shd w:val="clear" w:color="auto" w:fill="auto"/>
            <w:vAlign w:val="bottom"/>
            <w:hideMark/>
          </w:tcPr>
          <w:p w14:paraId="40E8EA0E" w14:textId="4BBE8B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08_RUT_03_14</w:t>
            </w:r>
            <w:r w:rsidR="00FF4471">
              <w:rPr>
                <w:rFonts w:ascii="Calibri" w:eastAsia="Times New Roman" w:hAnsi="Calibri" w:cs="Calibri"/>
                <w:color w:val="000000"/>
              </w:rPr>
              <w:t>,</w:t>
            </w:r>
            <w:r w:rsidRPr="00BF0BBD">
              <w:rPr>
                <w:rFonts w:ascii="Calibri" w:eastAsia="Times New Roman" w:hAnsi="Calibri" w:cs="Calibri"/>
                <w:color w:val="000000"/>
              </w:rPr>
              <w:t xml:space="preserve"> came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09_1SA_04_13 </w:t>
            </w:r>
          </w:p>
        </w:tc>
      </w:tr>
      <w:tr w:rsidR="00BF0BBD" w:rsidRPr="00BF0BBD" w14:paraId="7DC4AD96" w14:textId="77777777" w:rsidTr="00BF0BBD">
        <w:trPr>
          <w:trHeight w:val="300"/>
        </w:trPr>
        <w:tc>
          <w:tcPr>
            <w:tcW w:w="4700" w:type="dxa"/>
            <w:tcBorders>
              <w:top w:val="nil"/>
              <w:left w:val="nil"/>
              <w:bottom w:val="nil"/>
              <w:right w:val="nil"/>
            </w:tcBorders>
            <w:shd w:val="clear" w:color="auto" w:fill="auto"/>
            <w:vAlign w:val="bottom"/>
            <w:hideMark/>
          </w:tcPr>
          <w:p w14:paraId="2790EC44" w14:textId="786662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06_JOS_06_11</w:t>
            </w:r>
            <w:r w:rsidR="00FF4471">
              <w:rPr>
                <w:rFonts w:ascii="Calibri" w:eastAsia="Times New Roman" w:hAnsi="Calibri" w:cs="Calibri"/>
                <w:color w:val="000000"/>
              </w:rPr>
              <w:t>,</w:t>
            </w:r>
            <w:r w:rsidRPr="00BF0BBD">
              <w:rPr>
                <w:rFonts w:ascii="Calibri" w:eastAsia="Times New Roman" w:hAnsi="Calibri" w:cs="Calibri"/>
                <w:color w:val="000000"/>
              </w:rPr>
              <w:t xml:space="preserve"> came into the camp</w:t>
            </w:r>
            <w:r w:rsidR="00644F35">
              <w:rPr>
                <w:rFonts w:ascii="Calibri" w:eastAsia="Times New Roman" w:hAnsi="Calibri" w:cs="Calibri"/>
                <w:color w:val="000000"/>
              </w:rPr>
              <w:t>, &lt;&lt;&lt;&lt;&lt;</w:t>
            </w:r>
          </w:p>
        </w:tc>
      </w:tr>
      <w:tr w:rsidR="00BF0BBD" w:rsidRPr="00BF0BBD" w14:paraId="4306517F" w14:textId="77777777" w:rsidTr="00BF0BBD">
        <w:trPr>
          <w:trHeight w:val="300"/>
        </w:trPr>
        <w:tc>
          <w:tcPr>
            <w:tcW w:w="4700" w:type="dxa"/>
            <w:tcBorders>
              <w:top w:val="nil"/>
              <w:left w:val="nil"/>
              <w:bottom w:val="nil"/>
              <w:right w:val="nil"/>
            </w:tcBorders>
            <w:shd w:val="clear" w:color="auto" w:fill="auto"/>
            <w:vAlign w:val="bottom"/>
            <w:hideMark/>
          </w:tcPr>
          <w:p w14:paraId="7D445F3B" w14:textId="5BD7EC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09_1SA_04_04</w:t>
            </w:r>
            <w:r w:rsidR="00FF4471">
              <w:rPr>
                <w:rFonts w:ascii="Calibri" w:eastAsia="Times New Roman" w:hAnsi="Calibri" w:cs="Calibri"/>
                <w:color w:val="000000"/>
              </w:rPr>
              <w:t>,</w:t>
            </w:r>
            <w:r w:rsidRPr="00BF0BBD">
              <w:rPr>
                <w:rFonts w:ascii="Calibri" w:eastAsia="Times New Roman" w:hAnsi="Calibri" w:cs="Calibri"/>
                <w:color w:val="000000"/>
              </w:rPr>
              <w:t xml:space="preserve"> covenant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09_1SA_20_08 </w:t>
            </w:r>
          </w:p>
        </w:tc>
      </w:tr>
      <w:tr w:rsidR="00BF0BBD" w:rsidRPr="00BF0BBD" w14:paraId="67CD7710" w14:textId="77777777" w:rsidTr="00BF0BBD">
        <w:trPr>
          <w:trHeight w:val="600"/>
        </w:trPr>
        <w:tc>
          <w:tcPr>
            <w:tcW w:w="4700" w:type="dxa"/>
            <w:tcBorders>
              <w:top w:val="nil"/>
              <w:left w:val="nil"/>
              <w:bottom w:val="nil"/>
              <w:right w:val="nil"/>
            </w:tcBorders>
            <w:shd w:val="clear" w:color="auto" w:fill="auto"/>
            <w:vAlign w:val="bottom"/>
            <w:hideMark/>
          </w:tcPr>
          <w:p w14:paraId="647140BD" w14:textId="0320CD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09_1SA_04_04</w:t>
            </w:r>
            <w:r w:rsidR="00FF4471">
              <w:rPr>
                <w:rFonts w:ascii="Calibri" w:eastAsia="Times New Roman" w:hAnsi="Calibri" w:cs="Calibri"/>
                <w:color w:val="000000"/>
              </w:rPr>
              <w:t>,</w:t>
            </w:r>
            <w:r w:rsidRPr="00BF0BBD">
              <w:rPr>
                <w:rFonts w:ascii="Calibri" w:eastAsia="Times New Roman" w:hAnsi="Calibri" w:cs="Calibri"/>
                <w:color w:val="000000"/>
              </w:rPr>
              <w:t xml:space="preserve"> covenant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09_1SA_20_08 </w:t>
            </w:r>
          </w:p>
        </w:tc>
      </w:tr>
      <w:tr w:rsidR="00BF0BBD" w:rsidRPr="00BF0BBD" w14:paraId="2F818FF5" w14:textId="77777777" w:rsidTr="00BF0BBD">
        <w:trPr>
          <w:trHeight w:val="300"/>
        </w:trPr>
        <w:tc>
          <w:tcPr>
            <w:tcW w:w="4700" w:type="dxa"/>
            <w:tcBorders>
              <w:top w:val="nil"/>
              <w:left w:val="nil"/>
              <w:bottom w:val="nil"/>
              <w:right w:val="nil"/>
            </w:tcBorders>
            <w:shd w:val="clear" w:color="auto" w:fill="auto"/>
            <w:vAlign w:val="bottom"/>
            <w:hideMark/>
          </w:tcPr>
          <w:p w14:paraId="505D89F0" w14:textId="291E68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09_1SA_04_03</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camp</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09_1SA_04_06 </w:t>
            </w:r>
          </w:p>
        </w:tc>
      </w:tr>
      <w:tr w:rsidR="00BF0BBD" w:rsidRPr="00BF0BBD" w14:paraId="7C480239" w14:textId="77777777" w:rsidTr="00BF0BBD">
        <w:trPr>
          <w:trHeight w:val="300"/>
        </w:trPr>
        <w:tc>
          <w:tcPr>
            <w:tcW w:w="4700" w:type="dxa"/>
            <w:tcBorders>
              <w:top w:val="nil"/>
              <w:left w:val="nil"/>
              <w:bottom w:val="nil"/>
              <w:right w:val="nil"/>
            </w:tcBorders>
            <w:shd w:val="clear" w:color="auto" w:fill="auto"/>
            <w:vAlign w:val="bottom"/>
            <w:hideMark/>
          </w:tcPr>
          <w:p w14:paraId="187C86B1" w14:textId="22A26F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came into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10_2SA_06_16 </w:t>
            </w:r>
          </w:p>
        </w:tc>
      </w:tr>
      <w:tr w:rsidR="00BF0BBD" w:rsidRPr="00BF0BBD" w14:paraId="5FF87699" w14:textId="77777777" w:rsidTr="00BF0BBD">
        <w:trPr>
          <w:trHeight w:val="300"/>
        </w:trPr>
        <w:tc>
          <w:tcPr>
            <w:tcW w:w="4700" w:type="dxa"/>
            <w:tcBorders>
              <w:top w:val="nil"/>
              <w:left w:val="nil"/>
              <w:bottom w:val="nil"/>
              <w:right w:val="nil"/>
            </w:tcBorders>
            <w:shd w:val="clear" w:color="auto" w:fill="auto"/>
            <w:vAlign w:val="bottom"/>
            <w:hideMark/>
          </w:tcPr>
          <w:p w14:paraId="718A414F" w14:textId="55E69E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came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10_2SA_06_16 </w:t>
            </w:r>
          </w:p>
        </w:tc>
      </w:tr>
      <w:tr w:rsidR="00BF0BBD" w:rsidRPr="00BF0BBD" w14:paraId="1BBBDC2F" w14:textId="77777777" w:rsidTr="00BF0BBD">
        <w:trPr>
          <w:trHeight w:val="300"/>
        </w:trPr>
        <w:tc>
          <w:tcPr>
            <w:tcW w:w="4700" w:type="dxa"/>
            <w:tcBorders>
              <w:top w:val="nil"/>
              <w:left w:val="nil"/>
              <w:bottom w:val="nil"/>
              <w:right w:val="nil"/>
            </w:tcBorders>
            <w:shd w:val="clear" w:color="auto" w:fill="auto"/>
            <w:vAlign w:val="bottom"/>
            <w:hideMark/>
          </w:tcPr>
          <w:p w14:paraId="59EAB202" w14:textId="34C1C4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09_1SA_04_04</w:t>
            </w:r>
            <w:r w:rsidR="00FF4471">
              <w:rPr>
                <w:rFonts w:ascii="Calibri" w:eastAsia="Times New Roman" w:hAnsi="Calibri" w:cs="Calibri"/>
                <w:color w:val="000000"/>
              </w:rPr>
              <w:t>,</w:t>
            </w:r>
            <w:r w:rsidRPr="00BF0BBD">
              <w:rPr>
                <w:rFonts w:ascii="Calibri" w:eastAsia="Times New Roman" w:hAnsi="Calibri" w:cs="Calibri"/>
                <w:color w:val="000000"/>
              </w:rPr>
              <w:t xml:space="preserve"> of the covenant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10_2SA_15_24 </w:t>
            </w:r>
          </w:p>
        </w:tc>
      </w:tr>
      <w:tr w:rsidR="00BF0BBD" w:rsidRPr="00BF0BBD" w14:paraId="7B1778C5" w14:textId="77777777" w:rsidTr="00BF0BBD">
        <w:trPr>
          <w:trHeight w:val="600"/>
        </w:trPr>
        <w:tc>
          <w:tcPr>
            <w:tcW w:w="4700" w:type="dxa"/>
            <w:tcBorders>
              <w:top w:val="nil"/>
              <w:left w:val="nil"/>
              <w:bottom w:val="nil"/>
              <w:right w:val="nil"/>
            </w:tcBorders>
            <w:shd w:val="clear" w:color="auto" w:fill="auto"/>
            <w:vAlign w:val="bottom"/>
            <w:hideMark/>
          </w:tcPr>
          <w:p w14:paraId="10FAA84E" w14:textId="625113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09_1SA_04_04</w:t>
            </w:r>
            <w:r w:rsidR="00FF4471">
              <w:rPr>
                <w:rFonts w:ascii="Calibri" w:eastAsia="Times New Roman" w:hAnsi="Calibri" w:cs="Calibri"/>
                <w:color w:val="000000"/>
              </w:rPr>
              <w:t>,</w:t>
            </w:r>
            <w:r w:rsidRPr="00BF0BBD">
              <w:rPr>
                <w:rFonts w:ascii="Calibri" w:eastAsia="Times New Roman" w:hAnsi="Calibri" w:cs="Calibri"/>
                <w:color w:val="000000"/>
              </w:rPr>
              <w:t xml:space="preserve"> of the covenant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10_2SA_15_24 </w:t>
            </w:r>
          </w:p>
        </w:tc>
      </w:tr>
      <w:tr w:rsidR="00BF0BBD" w:rsidRPr="00BF0BBD" w14:paraId="4B965258" w14:textId="77777777" w:rsidTr="00BF0BBD">
        <w:trPr>
          <w:trHeight w:val="300"/>
        </w:trPr>
        <w:tc>
          <w:tcPr>
            <w:tcW w:w="4700" w:type="dxa"/>
            <w:tcBorders>
              <w:top w:val="nil"/>
              <w:left w:val="nil"/>
              <w:bottom w:val="nil"/>
              <w:right w:val="nil"/>
            </w:tcBorders>
            <w:shd w:val="clear" w:color="auto" w:fill="auto"/>
            <w:vAlign w:val="bottom"/>
            <w:hideMark/>
          </w:tcPr>
          <w:p w14:paraId="4E8125DC" w14:textId="040E14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09_1SA_04_04</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09_1SA_04_06 </w:t>
            </w:r>
          </w:p>
        </w:tc>
      </w:tr>
      <w:tr w:rsidR="00BF0BBD" w:rsidRPr="00BF0BBD" w14:paraId="55CBF83C" w14:textId="77777777" w:rsidTr="00BF0BBD">
        <w:trPr>
          <w:trHeight w:val="600"/>
        </w:trPr>
        <w:tc>
          <w:tcPr>
            <w:tcW w:w="4700" w:type="dxa"/>
            <w:tcBorders>
              <w:top w:val="nil"/>
              <w:left w:val="nil"/>
              <w:bottom w:val="nil"/>
              <w:right w:val="nil"/>
            </w:tcBorders>
            <w:shd w:val="clear" w:color="auto" w:fill="auto"/>
            <w:vAlign w:val="bottom"/>
            <w:hideMark/>
          </w:tcPr>
          <w:p w14:paraId="60E1E99C" w14:textId="776FB5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07_JUD_15_14</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09_1SA_16_13 </w:t>
            </w:r>
          </w:p>
        </w:tc>
      </w:tr>
      <w:tr w:rsidR="00BF0BBD" w:rsidRPr="00BF0BBD" w14:paraId="2F6C41A6" w14:textId="77777777" w:rsidTr="00BF0BBD">
        <w:trPr>
          <w:trHeight w:val="300"/>
        </w:trPr>
        <w:tc>
          <w:tcPr>
            <w:tcW w:w="4700" w:type="dxa"/>
            <w:tcBorders>
              <w:top w:val="nil"/>
              <w:left w:val="nil"/>
              <w:bottom w:val="nil"/>
              <w:right w:val="nil"/>
            </w:tcBorders>
            <w:shd w:val="clear" w:color="auto" w:fill="auto"/>
            <w:vAlign w:val="bottom"/>
            <w:hideMark/>
          </w:tcPr>
          <w:p w14:paraId="0CFF0B96" w14:textId="40CE0E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06_JOS_06_20</w:t>
            </w:r>
            <w:r w:rsidR="00FF4471">
              <w:rPr>
                <w:rFonts w:ascii="Calibri" w:eastAsia="Times New Roman" w:hAnsi="Calibri" w:cs="Calibri"/>
                <w:color w:val="000000"/>
              </w:rPr>
              <w:t>,</w:t>
            </w:r>
            <w:r w:rsidRPr="00BF0BBD">
              <w:rPr>
                <w:rFonts w:ascii="Calibri" w:eastAsia="Times New Roman" w:hAnsi="Calibri" w:cs="Calibri"/>
                <w:color w:val="000000"/>
              </w:rPr>
              <w:t xml:space="preserve"> shouted with a</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15_EZR_03_13 </w:t>
            </w:r>
          </w:p>
        </w:tc>
      </w:tr>
      <w:tr w:rsidR="00BF0BBD" w:rsidRPr="00BF0BBD" w14:paraId="37E91D6B" w14:textId="77777777" w:rsidTr="00BF0BBD">
        <w:trPr>
          <w:trHeight w:val="300"/>
        </w:trPr>
        <w:tc>
          <w:tcPr>
            <w:tcW w:w="4700" w:type="dxa"/>
            <w:tcBorders>
              <w:top w:val="nil"/>
              <w:left w:val="nil"/>
              <w:bottom w:val="nil"/>
              <w:right w:val="nil"/>
            </w:tcBorders>
            <w:shd w:val="clear" w:color="auto" w:fill="auto"/>
            <w:vAlign w:val="bottom"/>
            <w:hideMark/>
          </w:tcPr>
          <w:p w14:paraId="671F5412" w14:textId="6B7F1A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06_JOS_06_20</w:t>
            </w:r>
            <w:r w:rsidR="00FF4471">
              <w:rPr>
                <w:rFonts w:ascii="Calibri" w:eastAsia="Times New Roman" w:hAnsi="Calibri" w:cs="Calibri"/>
                <w:color w:val="000000"/>
              </w:rPr>
              <w:t>,</w:t>
            </w:r>
            <w:r w:rsidRPr="00BF0BBD">
              <w:rPr>
                <w:rFonts w:ascii="Calibri" w:eastAsia="Times New Roman" w:hAnsi="Calibri" w:cs="Calibri"/>
                <w:color w:val="000000"/>
              </w:rPr>
              <w:t xml:space="preserve"> shouted with a great</w:t>
            </w:r>
            <w:r w:rsidR="00644F35">
              <w:rPr>
                <w:rFonts w:ascii="Calibri" w:eastAsia="Times New Roman" w:hAnsi="Calibri" w:cs="Calibri"/>
                <w:color w:val="000000"/>
              </w:rPr>
              <w:t>, &lt;&lt;&lt;&lt;&lt;</w:t>
            </w:r>
          </w:p>
        </w:tc>
      </w:tr>
      <w:tr w:rsidR="00BF0BBD" w:rsidRPr="00BF0BBD" w14:paraId="5E24FF02" w14:textId="77777777" w:rsidTr="00BF0BBD">
        <w:trPr>
          <w:trHeight w:val="300"/>
        </w:trPr>
        <w:tc>
          <w:tcPr>
            <w:tcW w:w="4700" w:type="dxa"/>
            <w:tcBorders>
              <w:top w:val="nil"/>
              <w:left w:val="nil"/>
              <w:bottom w:val="nil"/>
              <w:right w:val="nil"/>
            </w:tcBorders>
            <w:shd w:val="clear" w:color="auto" w:fill="auto"/>
            <w:vAlign w:val="bottom"/>
            <w:hideMark/>
          </w:tcPr>
          <w:p w14:paraId="051A5469" w14:textId="2B11D2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09_1SA_02_05</w:t>
            </w:r>
            <w:r w:rsidR="00FF4471">
              <w:rPr>
                <w:rFonts w:ascii="Calibri" w:eastAsia="Times New Roman" w:hAnsi="Calibri" w:cs="Calibri"/>
                <w:color w:val="000000"/>
              </w:rPr>
              <w:t>,</w:t>
            </w:r>
            <w:r w:rsidRPr="00BF0BBD">
              <w:rPr>
                <w:rFonts w:ascii="Calibri" w:eastAsia="Times New Roman" w:hAnsi="Calibri" w:cs="Calibri"/>
                <w:color w:val="000000"/>
              </w:rPr>
              <w:t xml:space="preserve"> so that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10_2SA_13_15 </w:t>
            </w:r>
          </w:p>
        </w:tc>
      </w:tr>
      <w:tr w:rsidR="00BF0BBD" w:rsidRPr="00BF0BBD" w14:paraId="61241718" w14:textId="77777777" w:rsidTr="00BF0BBD">
        <w:trPr>
          <w:trHeight w:val="300"/>
        </w:trPr>
        <w:tc>
          <w:tcPr>
            <w:tcW w:w="4700" w:type="dxa"/>
            <w:tcBorders>
              <w:top w:val="nil"/>
              <w:left w:val="nil"/>
              <w:bottom w:val="nil"/>
              <w:right w:val="nil"/>
            </w:tcBorders>
            <w:shd w:val="clear" w:color="auto" w:fill="auto"/>
            <w:vAlign w:val="bottom"/>
            <w:hideMark/>
          </w:tcPr>
          <w:p w14:paraId="4C57D8C7" w14:textId="0945FD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 that the earth</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11_1KI_01_40 </w:t>
            </w:r>
          </w:p>
        </w:tc>
      </w:tr>
      <w:tr w:rsidR="00BF0BBD" w:rsidRPr="00BF0BBD" w14:paraId="75640C97" w14:textId="77777777" w:rsidTr="00BF0BBD">
        <w:trPr>
          <w:trHeight w:val="300"/>
        </w:trPr>
        <w:tc>
          <w:tcPr>
            <w:tcW w:w="4700" w:type="dxa"/>
            <w:tcBorders>
              <w:top w:val="nil"/>
              <w:left w:val="nil"/>
              <w:bottom w:val="nil"/>
              <w:right w:val="nil"/>
            </w:tcBorders>
            <w:shd w:val="clear" w:color="auto" w:fill="auto"/>
            <w:vAlign w:val="bottom"/>
            <w:hideMark/>
          </w:tcPr>
          <w:p w14:paraId="4096D487" w14:textId="0DEABF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02_EXO_09_29</w:t>
            </w:r>
            <w:r w:rsidR="00FF4471">
              <w:rPr>
                <w:rFonts w:ascii="Calibri" w:eastAsia="Times New Roman" w:hAnsi="Calibri" w:cs="Calibri"/>
                <w:color w:val="000000"/>
              </w:rPr>
              <w:t>,</w:t>
            </w:r>
            <w:r w:rsidRPr="00BF0BBD">
              <w:rPr>
                <w:rFonts w:ascii="Calibri" w:eastAsia="Times New Roman" w:hAnsi="Calibri" w:cs="Calibri"/>
                <w:color w:val="000000"/>
              </w:rPr>
              <w:t xml:space="preserve"> that the earth</w:t>
            </w:r>
            <w:r w:rsidR="00644F35">
              <w:rPr>
                <w:rFonts w:ascii="Calibri" w:eastAsia="Times New Roman" w:hAnsi="Calibri" w:cs="Calibri"/>
                <w:color w:val="000000"/>
              </w:rPr>
              <w:t>, &lt;&lt;&lt;&lt;&lt;</w:t>
            </w:r>
          </w:p>
        </w:tc>
      </w:tr>
      <w:tr w:rsidR="00BF0BBD" w:rsidRPr="00BF0BBD" w14:paraId="3D4D1A67" w14:textId="77777777" w:rsidTr="00BF0BBD">
        <w:trPr>
          <w:trHeight w:val="300"/>
        </w:trPr>
        <w:tc>
          <w:tcPr>
            <w:tcW w:w="4700" w:type="dxa"/>
            <w:tcBorders>
              <w:top w:val="nil"/>
              <w:left w:val="nil"/>
              <w:bottom w:val="nil"/>
              <w:right w:val="nil"/>
            </w:tcBorders>
            <w:shd w:val="clear" w:color="auto" w:fill="auto"/>
            <w:vAlign w:val="bottom"/>
            <w:hideMark/>
          </w:tcPr>
          <w:p w14:paraId="1A43FCFC" w14:textId="3EA8CD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09_1SA_04_04</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09_1SA_04_06 </w:t>
            </w:r>
          </w:p>
        </w:tc>
      </w:tr>
      <w:tr w:rsidR="00BF0BBD" w:rsidRPr="00BF0BBD" w14:paraId="17D26879" w14:textId="77777777" w:rsidTr="00BF0BBD">
        <w:trPr>
          <w:trHeight w:val="300"/>
        </w:trPr>
        <w:tc>
          <w:tcPr>
            <w:tcW w:w="4700" w:type="dxa"/>
            <w:tcBorders>
              <w:top w:val="nil"/>
              <w:left w:val="nil"/>
              <w:bottom w:val="nil"/>
              <w:right w:val="nil"/>
            </w:tcBorders>
            <w:shd w:val="clear" w:color="auto" w:fill="auto"/>
            <w:vAlign w:val="bottom"/>
            <w:hideMark/>
          </w:tcPr>
          <w:p w14:paraId="51FAA680" w14:textId="3B04B3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09_1SA_04_04</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09_1SA_04_06 </w:t>
            </w:r>
          </w:p>
        </w:tc>
      </w:tr>
      <w:tr w:rsidR="00BF0BBD" w:rsidRPr="00BF0BBD" w14:paraId="3031ABB9" w14:textId="77777777" w:rsidTr="00BF0BBD">
        <w:trPr>
          <w:trHeight w:val="300"/>
        </w:trPr>
        <w:tc>
          <w:tcPr>
            <w:tcW w:w="4700" w:type="dxa"/>
            <w:tcBorders>
              <w:top w:val="nil"/>
              <w:left w:val="nil"/>
              <w:bottom w:val="nil"/>
              <w:right w:val="nil"/>
            </w:tcBorders>
            <w:shd w:val="clear" w:color="auto" w:fill="auto"/>
            <w:vAlign w:val="bottom"/>
            <w:hideMark/>
          </w:tcPr>
          <w:p w14:paraId="7DFEB9FA" w14:textId="377895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09_1SA_04_04</w:t>
            </w:r>
            <w:r w:rsidR="00FF4471">
              <w:rPr>
                <w:rFonts w:ascii="Calibri" w:eastAsia="Times New Roman" w:hAnsi="Calibri" w:cs="Calibri"/>
                <w:color w:val="000000"/>
              </w:rPr>
              <w:t>,</w:t>
            </w:r>
            <w:r w:rsidRPr="00BF0BBD">
              <w:rPr>
                <w:rFonts w:ascii="Calibri" w:eastAsia="Times New Roman" w:hAnsi="Calibri" w:cs="Calibri"/>
                <w:color w:val="000000"/>
              </w:rPr>
              <w:t xml:space="preserve"> the covenant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10_2SA_15_24 </w:t>
            </w:r>
          </w:p>
        </w:tc>
      </w:tr>
      <w:tr w:rsidR="00BF0BBD" w:rsidRPr="00BF0BBD" w14:paraId="163843E5" w14:textId="77777777" w:rsidTr="00BF0BBD">
        <w:trPr>
          <w:trHeight w:val="600"/>
        </w:trPr>
        <w:tc>
          <w:tcPr>
            <w:tcW w:w="4700" w:type="dxa"/>
            <w:tcBorders>
              <w:top w:val="nil"/>
              <w:left w:val="nil"/>
              <w:bottom w:val="nil"/>
              <w:right w:val="nil"/>
            </w:tcBorders>
            <w:shd w:val="clear" w:color="auto" w:fill="auto"/>
            <w:vAlign w:val="bottom"/>
            <w:hideMark/>
          </w:tcPr>
          <w:p w14:paraId="7C95B471" w14:textId="50AD67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09_1SA_04_04</w:t>
            </w:r>
            <w:r w:rsidR="00FF4471">
              <w:rPr>
                <w:rFonts w:ascii="Calibri" w:eastAsia="Times New Roman" w:hAnsi="Calibri" w:cs="Calibri"/>
                <w:color w:val="000000"/>
              </w:rPr>
              <w:t>,</w:t>
            </w:r>
            <w:r w:rsidRPr="00BF0BBD">
              <w:rPr>
                <w:rFonts w:ascii="Calibri" w:eastAsia="Times New Roman" w:hAnsi="Calibri" w:cs="Calibri"/>
                <w:color w:val="000000"/>
              </w:rPr>
              <w:t xml:space="preserve"> the covenant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11_1KI_03_15 </w:t>
            </w:r>
          </w:p>
        </w:tc>
      </w:tr>
      <w:tr w:rsidR="00BF0BBD" w:rsidRPr="00BF0BBD" w14:paraId="71A6DC10" w14:textId="77777777" w:rsidTr="00BF0BBD">
        <w:trPr>
          <w:trHeight w:val="300"/>
        </w:trPr>
        <w:tc>
          <w:tcPr>
            <w:tcW w:w="4700" w:type="dxa"/>
            <w:tcBorders>
              <w:top w:val="nil"/>
              <w:left w:val="nil"/>
              <w:bottom w:val="nil"/>
              <w:right w:val="nil"/>
            </w:tcBorders>
            <w:shd w:val="clear" w:color="auto" w:fill="auto"/>
            <w:vAlign w:val="bottom"/>
            <w:hideMark/>
          </w:tcPr>
          <w:p w14:paraId="079170F3" w14:textId="5B3876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09_1SA_03_10</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09_1SA_16_13 </w:t>
            </w:r>
          </w:p>
        </w:tc>
      </w:tr>
      <w:tr w:rsidR="00BF0BBD" w:rsidRPr="00BF0BBD" w14:paraId="463B979A" w14:textId="77777777" w:rsidTr="00BF0BBD">
        <w:trPr>
          <w:trHeight w:val="300"/>
        </w:trPr>
        <w:tc>
          <w:tcPr>
            <w:tcW w:w="4700" w:type="dxa"/>
            <w:tcBorders>
              <w:top w:val="nil"/>
              <w:left w:val="nil"/>
              <w:bottom w:val="nil"/>
              <w:right w:val="nil"/>
            </w:tcBorders>
            <w:shd w:val="clear" w:color="auto" w:fill="auto"/>
            <w:vAlign w:val="bottom"/>
            <w:hideMark/>
          </w:tcPr>
          <w:p w14:paraId="29553E16" w14:textId="447C8E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came into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10_2SA_06_16 </w:t>
            </w:r>
          </w:p>
        </w:tc>
      </w:tr>
      <w:tr w:rsidR="00BF0BBD" w:rsidRPr="00BF0BBD" w14:paraId="173209A3" w14:textId="77777777" w:rsidTr="00BF0BBD">
        <w:trPr>
          <w:trHeight w:val="300"/>
        </w:trPr>
        <w:tc>
          <w:tcPr>
            <w:tcW w:w="4700" w:type="dxa"/>
            <w:tcBorders>
              <w:top w:val="nil"/>
              <w:left w:val="nil"/>
              <w:bottom w:val="nil"/>
              <w:right w:val="nil"/>
            </w:tcBorders>
            <w:shd w:val="clear" w:color="auto" w:fill="auto"/>
            <w:vAlign w:val="bottom"/>
            <w:hideMark/>
          </w:tcPr>
          <w:p w14:paraId="7733BEF7" w14:textId="3509F4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04_NUM_10_35</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 ark</w:t>
            </w:r>
            <w:r w:rsidR="00644F35">
              <w:rPr>
                <w:rFonts w:ascii="Calibri" w:eastAsia="Times New Roman" w:hAnsi="Calibri" w:cs="Calibri"/>
                <w:color w:val="000000"/>
              </w:rPr>
              <w:t>, &lt;&lt;&lt;&lt;&lt;</w:t>
            </w:r>
          </w:p>
        </w:tc>
      </w:tr>
      <w:tr w:rsidR="00BF0BBD" w:rsidRPr="00BF0BBD" w14:paraId="58AE04D5" w14:textId="77777777" w:rsidTr="00BF0BBD">
        <w:trPr>
          <w:trHeight w:val="300"/>
        </w:trPr>
        <w:tc>
          <w:tcPr>
            <w:tcW w:w="4700" w:type="dxa"/>
            <w:tcBorders>
              <w:top w:val="nil"/>
              <w:left w:val="nil"/>
              <w:bottom w:val="nil"/>
              <w:right w:val="nil"/>
            </w:tcBorders>
            <w:shd w:val="clear" w:color="auto" w:fill="auto"/>
            <w:vAlign w:val="bottom"/>
            <w:hideMark/>
          </w:tcPr>
          <w:p w14:paraId="75A86816" w14:textId="2624B4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07_JUD_15_08</w:t>
            </w:r>
            <w:r w:rsidR="00FF4471">
              <w:rPr>
                <w:rFonts w:ascii="Calibri" w:eastAsia="Times New Roman" w:hAnsi="Calibri" w:cs="Calibri"/>
                <w:color w:val="000000"/>
              </w:rPr>
              <w:t>,</w:t>
            </w:r>
            <w:r w:rsidRPr="00BF0BBD">
              <w:rPr>
                <w:rFonts w:ascii="Calibri" w:eastAsia="Times New Roman" w:hAnsi="Calibri" w:cs="Calibri"/>
                <w:color w:val="000000"/>
              </w:rPr>
              <w:t xml:space="preserve"> with a great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09_1SA_06_19 </w:t>
            </w:r>
          </w:p>
        </w:tc>
      </w:tr>
      <w:tr w:rsidR="00BF0BBD" w:rsidRPr="00BF0BBD" w14:paraId="385C464A" w14:textId="77777777" w:rsidTr="00BF0BBD">
        <w:trPr>
          <w:trHeight w:val="1800"/>
        </w:trPr>
        <w:tc>
          <w:tcPr>
            <w:tcW w:w="4700" w:type="dxa"/>
            <w:tcBorders>
              <w:top w:val="nil"/>
              <w:left w:val="nil"/>
              <w:bottom w:val="nil"/>
              <w:right w:val="nil"/>
            </w:tcBorders>
            <w:shd w:val="clear" w:color="auto" w:fill="auto"/>
            <w:vAlign w:val="bottom"/>
            <w:hideMark/>
          </w:tcPr>
          <w:p w14:paraId="26FC4E80"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09_1SA_04:06 And when the Philistines heard the noise of the shout, they said, What [meaneth] the noise of this great shout in the camp of the Hebrews? And they understood that the ark of the LORD was come into the camp. #,</w:t>
            </w:r>
          </w:p>
        </w:tc>
      </w:tr>
      <w:tr w:rsidR="00BF0BBD" w:rsidRPr="00BF0BBD" w14:paraId="179F1348" w14:textId="77777777" w:rsidTr="00BF0BBD">
        <w:trPr>
          <w:trHeight w:val="300"/>
        </w:trPr>
        <w:tc>
          <w:tcPr>
            <w:tcW w:w="4700" w:type="dxa"/>
            <w:tcBorders>
              <w:top w:val="nil"/>
              <w:left w:val="nil"/>
              <w:bottom w:val="nil"/>
              <w:right w:val="nil"/>
            </w:tcBorders>
            <w:shd w:val="clear" w:color="auto" w:fill="auto"/>
            <w:vAlign w:val="bottom"/>
            <w:hideMark/>
          </w:tcPr>
          <w:p w14:paraId="47014ACA" w14:textId="505AF7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they understood</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42_LUK_02_50 </w:t>
            </w:r>
          </w:p>
        </w:tc>
      </w:tr>
      <w:tr w:rsidR="00BF0BBD" w:rsidRPr="00BF0BBD" w14:paraId="1C644748" w14:textId="77777777" w:rsidTr="00BF0BBD">
        <w:trPr>
          <w:trHeight w:val="300"/>
        </w:trPr>
        <w:tc>
          <w:tcPr>
            <w:tcW w:w="4700" w:type="dxa"/>
            <w:tcBorders>
              <w:top w:val="nil"/>
              <w:left w:val="nil"/>
              <w:bottom w:val="nil"/>
              <w:right w:val="nil"/>
            </w:tcBorders>
            <w:shd w:val="clear" w:color="auto" w:fill="auto"/>
            <w:vAlign w:val="bottom"/>
            <w:hideMark/>
          </w:tcPr>
          <w:p w14:paraId="4CB37A36" w14:textId="3C7776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09_1SA_04_05</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09_1SA_04_13 </w:t>
            </w:r>
          </w:p>
        </w:tc>
      </w:tr>
      <w:tr w:rsidR="00BF0BBD" w:rsidRPr="00BF0BBD" w14:paraId="3BACFD29" w14:textId="77777777" w:rsidTr="00BF0BBD">
        <w:trPr>
          <w:trHeight w:val="300"/>
        </w:trPr>
        <w:tc>
          <w:tcPr>
            <w:tcW w:w="4700" w:type="dxa"/>
            <w:tcBorders>
              <w:top w:val="nil"/>
              <w:left w:val="nil"/>
              <w:bottom w:val="nil"/>
              <w:right w:val="nil"/>
            </w:tcBorders>
            <w:shd w:val="clear" w:color="auto" w:fill="auto"/>
            <w:vAlign w:val="bottom"/>
            <w:hideMark/>
          </w:tcPr>
          <w:p w14:paraId="4E0F4A94" w14:textId="5FAC43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when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09_1SA_07_07 </w:t>
            </w:r>
          </w:p>
        </w:tc>
      </w:tr>
      <w:tr w:rsidR="00BF0BBD" w:rsidRPr="00BF0BBD" w14:paraId="187E5C0A" w14:textId="77777777" w:rsidTr="00BF0BBD">
        <w:trPr>
          <w:trHeight w:val="300"/>
        </w:trPr>
        <w:tc>
          <w:tcPr>
            <w:tcW w:w="4700" w:type="dxa"/>
            <w:tcBorders>
              <w:top w:val="nil"/>
              <w:left w:val="nil"/>
              <w:bottom w:val="nil"/>
              <w:right w:val="nil"/>
            </w:tcBorders>
            <w:shd w:val="clear" w:color="auto" w:fill="auto"/>
            <w:vAlign w:val="bottom"/>
            <w:hideMark/>
          </w:tcPr>
          <w:p w14:paraId="7678EF39" w14:textId="09D25B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09_1SA_04_05</w:t>
            </w:r>
            <w:r w:rsidR="00FF4471">
              <w:rPr>
                <w:rFonts w:ascii="Calibri" w:eastAsia="Times New Roman" w:hAnsi="Calibri" w:cs="Calibri"/>
                <w:color w:val="000000"/>
              </w:rPr>
              <w:t>,</w:t>
            </w:r>
            <w:r w:rsidRPr="00BF0BBD">
              <w:rPr>
                <w:rFonts w:ascii="Calibri" w:eastAsia="Times New Roman" w:hAnsi="Calibri" w:cs="Calibri"/>
                <w:color w:val="000000"/>
              </w:rPr>
              <w:t xml:space="preserve"> ark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09_1SA_05_03 </w:t>
            </w:r>
          </w:p>
        </w:tc>
      </w:tr>
      <w:tr w:rsidR="00BF0BBD" w:rsidRPr="00BF0BBD" w14:paraId="355DB64A" w14:textId="77777777" w:rsidTr="00BF0BBD">
        <w:trPr>
          <w:trHeight w:val="300"/>
        </w:trPr>
        <w:tc>
          <w:tcPr>
            <w:tcW w:w="4700" w:type="dxa"/>
            <w:tcBorders>
              <w:top w:val="nil"/>
              <w:left w:val="nil"/>
              <w:bottom w:val="nil"/>
              <w:right w:val="nil"/>
            </w:tcBorders>
            <w:shd w:val="clear" w:color="auto" w:fill="auto"/>
            <w:vAlign w:val="bottom"/>
            <w:hideMark/>
          </w:tcPr>
          <w:p w14:paraId="429DA8B3" w14:textId="381F6C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06_JOS_07_06</w:t>
            </w:r>
            <w:r w:rsidR="00FF4471">
              <w:rPr>
                <w:rFonts w:ascii="Calibri" w:eastAsia="Times New Roman" w:hAnsi="Calibri" w:cs="Calibri"/>
                <w:color w:val="000000"/>
              </w:rPr>
              <w:t>,</w:t>
            </w:r>
            <w:r w:rsidRPr="00BF0BBD">
              <w:rPr>
                <w:rFonts w:ascii="Calibri" w:eastAsia="Times New Roman" w:hAnsi="Calibri" w:cs="Calibri"/>
                <w:color w:val="000000"/>
              </w:rPr>
              <w:t xml:space="preserve"> ark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09_1SA_05_03 </w:t>
            </w:r>
          </w:p>
        </w:tc>
      </w:tr>
      <w:tr w:rsidR="00BF0BBD" w:rsidRPr="00BF0BBD" w14:paraId="61CB5119" w14:textId="77777777" w:rsidTr="00BF0BBD">
        <w:trPr>
          <w:trHeight w:val="300"/>
        </w:trPr>
        <w:tc>
          <w:tcPr>
            <w:tcW w:w="4700" w:type="dxa"/>
            <w:tcBorders>
              <w:top w:val="nil"/>
              <w:left w:val="nil"/>
              <w:bottom w:val="nil"/>
              <w:right w:val="nil"/>
            </w:tcBorders>
            <w:shd w:val="clear" w:color="auto" w:fill="auto"/>
            <w:vAlign w:val="bottom"/>
            <w:hideMark/>
          </w:tcPr>
          <w:p w14:paraId="672717DC" w14:textId="0652F3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04_NUM_10_25</w:t>
            </w:r>
            <w:r w:rsidR="00FF4471">
              <w:rPr>
                <w:rFonts w:ascii="Calibri" w:eastAsia="Times New Roman" w:hAnsi="Calibri" w:cs="Calibri"/>
                <w:color w:val="000000"/>
              </w:rPr>
              <w:t>,</w:t>
            </w:r>
            <w:r w:rsidRPr="00BF0BBD">
              <w:rPr>
                <w:rFonts w:ascii="Calibri" w:eastAsia="Times New Roman" w:hAnsi="Calibri" w:cs="Calibri"/>
                <w:color w:val="000000"/>
              </w:rPr>
              <w:t xml:space="preserve"> camp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09_1SA_13_17 </w:t>
            </w:r>
          </w:p>
        </w:tc>
      </w:tr>
      <w:tr w:rsidR="00BF0BBD" w:rsidRPr="00BF0BBD" w14:paraId="3E4A45F4" w14:textId="77777777" w:rsidTr="00BF0BBD">
        <w:trPr>
          <w:trHeight w:val="300"/>
        </w:trPr>
        <w:tc>
          <w:tcPr>
            <w:tcW w:w="4700" w:type="dxa"/>
            <w:tcBorders>
              <w:top w:val="nil"/>
              <w:left w:val="nil"/>
              <w:bottom w:val="nil"/>
              <w:right w:val="nil"/>
            </w:tcBorders>
            <w:shd w:val="clear" w:color="auto" w:fill="auto"/>
            <w:vAlign w:val="bottom"/>
            <w:hideMark/>
          </w:tcPr>
          <w:p w14:paraId="4FF327CA" w14:textId="748CBA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09_1SA_04_03</w:t>
            </w:r>
            <w:r w:rsidR="00FF4471">
              <w:rPr>
                <w:rFonts w:ascii="Calibri" w:eastAsia="Times New Roman" w:hAnsi="Calibri" w:cs="Calibri"/>
                <w:color w:val="000000"/>
              </w:rPr>
              <w:t>,</w:t>
            </w:r>
            <w:r w:rsidRPr="00BF0BBD">
              <w:rPr>
                <w:rFonts w:ascii="Calibri" w:eastAsia="Times New Roman" w:hAnsi="Calibri" w:cs="Calibri"/>
                <w:color w:val="000000"/>
              </w:rPr>
              <w:t xml:space="preserve"> come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09_1SA_04_07 </w:t>
            </w:r>
          </w:p>
        </w:tc>
      </w:tr>
      <w:tr w:rsidR="00BF0BBD" w:rsidRPr="00BF0BBD" w14:paraId="06CE54DD" w14:textId="77777777" w:rsidTr="00BF0BBD">
        <w:trPr>
          <w:trHeight w:val="600"/>
        </w:trPr>
        <w:tc>
          <w:tcPr>
            <w:tcW w:w="4700" w:type="dxa"/>
            <w:tcBorders>
              <w:top w:val="nil"/>
              <w:left w:val="nil"/>
              <w:bottom w:val="nil"/>
              <w:right w:val="nil"/>
            </w:tcBorders>
            <w:shd w:val="clear" w:color="auto" w:fill="auto"/>
            <w:vAlign w:val="bottom"/>
            <w:hideMark/>
          </w:tcPr>
          <w:p w14:paraId="426A65C0" w14:textId="584685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09_1SA_04_03</w:t>
            </w:r>
            <w:r w:rsidR="00FF4471">
              <w:rPr>
                <w:rFonts w:ascii="Calibri" w:eastAsia="Times New Roman" w:hAnsi="Calibri" w:cs="Calibri"/>
                <w:color w:val="000000"/>
              </w:rPr>
              <w:t>,</w:t>
            </w:r>
            <w:r w:rsidRPr="00BF0BBD">
              <w:rPr>
                <w:rFonts w:ascii="Calibri" w:eastAsia="Times New Roman" w:hAnsi="Calibri" w:cs="Calibri"/>
                <w:color w:val="000000"/>
              </w:rPr>
              <w:t xml:space="preserve"> come into the camp</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09_1SA_04_07 </w:t>
            </w:r>
          </w:p>
        </w:tc>
      </w:tr>
      <w:tr w:rsidR="00BF0BBD" w:rsidRPr="00BF0BBD" w14:paraId="20A7E234" w14:textId="77777777" w:rsidTr="00BF0BBD">
        <w:trPr>
          <w:trHeight w:val="300"/>
        </w:trPr>
        <w:tc>
          <w:tcPr>
            <w:tcW w:w="4700" w:type="dxa"/>
            <w:tcBorders>
              <w:top w:val="nil"/>
              <w:left w:val="nil"/>
              <w:bottom w:val="nil"/>
              <w:right w:val="nil"/>
            </w:tcBorders>
            <w:shd w:val="clear" w:color="auto" w:fill="auto"/>
            <w:vAlign w:val="bottom"/>
            <w:hideMark/>
          </w:tcPr>
          <w:p w14:paraId="349A5B28" w14:textId="406050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02_EXO_32_17</w:t>
            </w:r>
            <w:r w:rsidR="00FF4471">
              <w:rPr>
                <w:rFonts w:ascii="Calibri" w:eastAsia="Times New Roman" w:hAnsi="Calibri" w:cs="Calibri"/>
                <w:color w:val="000000"/>
              </w:rPr>
              <w:t>,</w:t>
            </w:r>
            <w:r w:rsidRPr="00BF0BBD">
              <w:rPr>
                <w:rFonts w:ascii="Calibri" w:eastAsia="Times New Roman" w:hAnsi="Calibri" w:cs="Calibri"/>
                <w:color w:val="000000"/>
              </w:rPr>
              <w:t xml:space="preserve"> heard the noise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12_2KI_11_13 </w:t>
            </w:r>
          </w:p>
        </w:tc>
      </w:tr>
      <w:tr w:rsidR="00BF0BBD" w:rsidRPr="00BF0BBD" w14:paraId="3160CF02" w14:textId="77777777" w:rsidTr="00BF0BBD">
        <w:trPr>
          <w:trHeight w:val="600"/>
        </w:trPr>
        <w:tc>
          <w:tcPr>
            <w:tcW w:w="4700" w:type="dxa"/>
            <w:tcBorders>
              <w:top w:val="nil"/>
              <w:left w:val="nil"/>
              <w:bottom w:val="nil"/>
              <w:right w:val="nil"/>
            </w:tcBorders>
            <w:shd w:val="clear" w:color="auto" w:fill="auto"/>
            <w:vAlign w:val="bottom"/>
            <w:hideMark/>
          </w:tcPr>
          <w:p w14:paraId="639DA21B" w14:textId="04E8F4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02_EXO_32_17</w:t>
            </w:r>
            <w:r w:rsidR="00FF4471">
              <w:rPr>
                <w:rFonts w:ascii="Calibri" w:eastAsia="Times New Roman" w:hAnsi="Calibri" w:cs="Calibri"/>
                <w:color w:val="000000"/>
              </w:rPr>
              <w:t>,</w:t>
            </w:r>
            <w:r w:rsidRPr="00BF0BBD">
              <w:rPr>
                <w:rFonts w:ascii="Calibri" w:eastAsia="Times New Roman" w:hAnsi="Calibri" w:cs="Calibri"/>
                <w:color w:val="000000"/>
              </w:rPr>
              <w:t xml:space="preserve"> heard the noise of</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12_2KI_11_13 </w:t>
            </w:r>
          </w:p>
        </w:tc>
      </w:tr>
      <w:tr w:rsidR="00BF0BBD" w:rsidRPr="00BF0BBD" w14:paraId="11855FCD" w14:textId="77777777" w:rsidTr="00BF0BBD">
        <w:trPr>
          <w:trHeight w:val="300"/>
        </w:trPr>
        <w:tc>
          <w:tcPr>
            <w:tcW w:w="4700" w:type="dxa"/>
            <w:tcBorders>
              <w:top w:val="nil"/>
              <w:left w:val="nil"/>
              <w:bottom w:val="nil"/>
              <w:right w:val="nil"/>
            </w:tcBorders>
            <w:shd w:val="clear" w:color="auto" w:fill="auto"/>
            <w:vAlign w:val="bottom"/>
            <w:hideMark/>
          </w:tcPr>
          <w:p w14:paraId="69F25A76" w14:textId="76652B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07_JUD_13_25</w:t>
            </w:r>
            <w:r w:rsidR="00FF4471">
              <w:rPr>
                <w:rFonts w:ascii="Calibri" w:eastAsia="Times New Roman" w:hAnsi="Calibri" w:cs="Calibri"/>
                <w:color w:val="000000"/>
              </w:rPr>
              <w:t>,</w:t>
            </w:r>
            <w:r w:rsidRPr="00BF0BBD">
              <w:rPr>
                <w:rFonts w:ascii="Calibri" w:eastAsia="Times New Roman" w:hAnsi="Calibri" w:cs="Calibri"/>
                <w:color w:val="000000"/>
              </w:rPr>
              <w:t xml:space="preserve"> in the camp</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11_1KI_16_16 </w:t>
            </w:r>
          </w:p>
        </w:tc>
      </w:tr>
      <w:tr w:rsidR="00BF0BBD" w:rsidRPr="00BF0BBD" w14:paraId="03F905DF" w14:textId="77777777" w:rsidTr="00BF0BBD">
        <w:trPr>
          <w:trHeight w:val="300"/>
        </w:trPr>
        <w:tc>
          <w:tcPr>
            <w:tcW w:w="4700" w:type="dxa"/>
            <w:tcBorders>
              <w:top w:val="nil"/>
              <w:left w:val="nil"/>
              <w:bottom w:val="nil"/>
              <w:right w:val="nil"/>
            </w:tcBorders>
            <w:shd w:val="clear" w:color="auto" w:fill="auto"/>
            <w:vAlign w:val="bottom"/>
            <w:hideMark/>
          </w:tcPr>
          <w:p w14:paraId="44B8E369" w14:textId="5EB6EC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07_JUD_13_25</w:t>
            </w:r>
            <w:r w:rsidR="00FF4471">
              <w:rPr>
                <w:rFonts w:ascii="Calibri" w:eastAsia="Times New Roman" w:hAnsi="Calibri" w:cs="Calibri"/>
                <w:color w:val="000000"/>
              </w:rPr>
              <w:t>,</w:t>
            </w:r>
            <w:r w:rsidRPr="00BF0BBD">
              <w:rPr>
                <w:rFonts w:ascii="Calibri" w:eastAsia="Times New Roman" w:hAnsi="Calibri" w:cs="Calibri"/>
                <w:color w:val="000000"/>
              </w:rPr>
              <w:t xml:space="preserve"> in the camp of</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12_2KI_19_35 </w:t>
            </w:r>
          </w:p>
        </w:tc>
      </w:tr>
      <w:tr w:rsidR="00BF0BBD" w:rsidRPr="00BF0BBD" w14:paraId="02D87F20" w14:textId="77777777" w:rsidTr="00BF0BBD">
        <w:trPr>
          <w:trHeight w:val="300"/>
        </w:trPr>
        <w:tc>
          <w:tcPr>
            <w:tcW w:w="4700" w:type="dxa"/>
            <w:tcBorders>
              <w:top w:val="nil"/>
              <w:left w:val="nil"/>
              <w:bottom w:val="nil"/>
              <w:right w:val="nil"/>
            </w:tcBorders>
            <w:shd w:val="clear" w:color="auto" w:fill="auto"/>
            <w:vAlign w:val="bottom"/>
            <w:hideMark/>
          </w:tcPr>
          <w:p w14:paraId="0362DD82" w14:textId="061553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09_1SA_04_05</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camp</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09_1SA_04_07 </w:t>
            </w:r>
          </w:p>
        </w:tc>
      </w:tr>
      <w:tr w:rsidR="00BF0BBD" w:rsidRPr="00BF0BBD" w14:paraId="5AB16061" w14:textId="77777777" w:rsidTr="00BF0BBD">
        <w:trPr>
          <w:trHeight w:val="300"/>
        </w:trPr>
        <w:tc>
          <w:tcPr>
            <w:tcW w:w="4700" w:type="dxa"/>
            <w:tcBorders>
              <w:top w:val="nil"/>
              <w:left w:val="nil"/>
              <w:bottom w:val="nil"/>
              <w:right w:val="nil"/>
            </w:tcBorders>
            <w:shd w:val="clear" w:color="auto" w:fill="auto"/>
            <w:vAlign w:val="bottom"/>
            <w:hideMark/>
          </w:tcPr>
          <w:p w14:paraId="46919942" w14:textId="7EB1FD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meaneth the noise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09_1SA_04_14 </w:t>
            </w:r>
          </w:p>
        </w:tc>
      </w:tr>
      <w:tr w:rsidR="00BF0BBD" w:rsidRPr="00BF0BBD" w14:paraId="4F5D367A" w14:textId="77777777" w:rsidTr="00BF0BBD">
        <w:trPr>
          <w:trHeight w:val="300"/>
        </w:trPr>
        <w:tc>
          <w:tcPr>
            <w:tcW w:w="4700" w:type="dxa"/>
            <w:tcBorders>
              <w:top w:val="nil"/>
              <w:left w:val="nil"/>
              <w:bottom w:val="nil"/>
              <w:right w:val="nil"/>
            </w:tcBorders>
            <w:shd w:val="clear" w:color="auto" w:fill="auto"/>
            <w:vAlign w:val="bottom"/>
            <w:hideMark/>
          </w:tcPr>
          <w:p w14:paraId="61CB4D31" w14:textId="566297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meaneth the noise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09_1SA_04_14 </w:t>
            </w:r>
          </w:p>
        </w:tc>
      </w:tr>
      <w:tr w:rsidR="00BF0BBD" w:rsidRPr="00BF0BBD" w14:paraId="0247765E" w14:textId="77777777" w:rsidTr="00BF0BBD">
        <w:trPr>
          <w:trHeight w:val="300"/>
        </w:trPr>
        <w:tc>
          <w:tcPr>
            <w:tcW w:w="4700" w:type="dxa"/>
            <w:tcBorders>
              <w:top w:val="nil"/>
              <w:left w:val="nil"/>
              <w:bottom w:val="nil"/>
              <w:right w:val="nil"/>
            </w:tcBorders>
            <w:shd w:val="clear" w:color="auto" w:fill="auto"/>
            <w:vAlign w:val="bottom"/>
            <w:hideMark/>
          </w:tcPr>
          <w:p w14:paraId="45FFD2D1" w14:textId="70B2BD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noise of the shout</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15_EZR_03_13 </w:t>
            </w:r>
          </w:p>
        </w:tc>
      </w:tr>
      <w:tr w:rsidR="00BF0BBD" w:rsidRPr="00BF0BBD" w14:paraId="055106E5" w14:textId="77777777" w:rsidTr="00BF0BBD">
        <w:trPr>
          <w:trHeight w:val="300"/>
        </w:trPr>
        <w:tc>
          <w:tcPr>
            <w:tcW w:w="4700" w:type="dxa"/>
            <w:tcBorders>
              <w:top w:val="nil"/>
              <w:left w:val="nil"/>
              <w:bottom w:val="nil"/>
              <w:right w:val="nil"/>
            </w:tcBorders>
            <w:shd w:val="clear" w:color="auto" w:fill="auto"/>
            <w:vAlign w:val="bottom"/>
            <w:hideMark/>
          </w:tcPr>
          <w:p w14:paraId="0A94B0D8" w14:textId="029E99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noise of this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09_1SA_04_14 </w:t>
            </w:r>
          </w:p>
        </w:tc>
      </w:tr>
      <w:tr w:rsidR="00BF0BBD" w:rsidRPr="00BF0BBD" w14:paraId="700626FA" w14:textId="77777777" w:rsidTr="00BF0BBD">
        <w:trPr>
          <w:trHeight w:val="300"/>
        </w:trPr>
        <w:tc>
          <w:tcPr>
            <w:tcW w:w="4700" w:type="dxa"/>
            <w:tcBorders>
              <w:top w:val="nil"/>
              <w:left w:val="nil"/>
              <w:bottom w:val="nil"/>
              <w:right w:val="nil"/>
            </w:tcBorders>
            <w:shd w:val="clear" w:color="auto" w:fill="auto"/>
            <w:vAlign w:val="bottom"/>
            <w:hideMark/>
          </w:tcPr>
          <w:p w14:paraId="1082410C" w14:textId="44AEFB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02_EXO_10_03</w:t>
            </w:r>
            <w:r w:rsidR="00FF4471">
              <w:rPr>
                <w:rFonts w:ascii="Calibri" w:eastAsia="Times New Roman" w:hAnsi="Calibri" w:cs="Calibri"/>
                <w:color w:val="000000"/>
              </w:rPr>
              <w:t>,</w:t>
            </w:r>
            <w:r w:rsidRPr="00BF0BBD">
              <w:rPr>
                <w:rFonts w:ascii="Calibri" w:eastAsia="Times New Roman" w:hAnsi="Calibri" w:cs="Calibri"/>
                <w:color w:val="000000"/>
              </w:rPr>
              <w:t xml:space="preserve"> of the Hebrews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09_1SA_13_07 </w:t>
            </w:r>
          </w:p>
        </w:tc>
      </w:tr>
      <w:tr w:rsidR="00BF0BBD" w:rsidRPr="00BF0BBD" w14:paraId="5011C9D4" w14:textId="77777777" w:rsidTr="00BF0BBD">
        <w:trPr>
          <w:trHeight w:val="300"/>
        </w:trPr>
        <w:tc>
          <w:tcPr>
            <w:tcW w:w="4700" w:type="dxa"/>
            <w:tcBorders>
              <w:top w:val="nil"/>
              <w:left w:val="nil"/>
              <w:bottom w:val="nil"/>
              <w:right w:val="nil"/>
            </w:tcBorders>
            <w:shd w:val="clear" w:color="auto" w:fill="auto"/>
            <w:vAlign w:val="bottom"/>
            <w:hideMark/>
          </w:tcPr>
          <w:p w14:paraId="371231EB" w14:textId="243256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01_GEN_40_15</w:t>
            </w:r>
            <w:r w:rsidR="00FF4471">
              <w:rPr>
                <w:rFonts w:ascii="Calibri" w:eastAsia="Times New Roman" w:hAnsi="Calibri" w:cs="Calibri"/>
                <w:color w:val="000000"/>
              </w:rPr>
              <w:t>,</w:t>
            </w:r>
            <w:r w:rsidRPr="00BF0BBD">
              <w:rPr>
                <w:rFonts w:ascii="Calibri" w:eastAsia="Times New Roman" w:hAnsi="Calibri" w:cs="Calibri"/>
                <w:color w:val="000000"/>
              </w:rPr>
              <w:t xml:space="preserve"> of the Hebrews and</w:t>
            </w:r>
            <w:r w:rsidR="00644F35">
              <w:rPr>
                <w:rFonts w:ascii="Calibri" w:eastAsia="Times New Roman" w:hAnsi="Calibri" w:cs="Calibri"/>
                <w:color w:val="000000"/>
              </w:rPr>
              <w:t>, &lt;&lt;&lt;&lt;&lt;</w:t>
            </w:r>
          </w:p>
        </w:tc>
      </w:tr>
      <w:tr w:rsidR="00BF0BBD" w:rsidRPr="00BF0BBD" w14:paraId="12636104" w14:textId="77777777" w:rsidTr="00BF0BBD">
        <w:trPr>
          <w:trHeight w:val="300"/>
        </w:trPr>
        <w:tc>
          <w:tcPr>
            <w:tcW w:w="4700" w:type="dxa"/>
            <w:tcBorders>
              <w:top w:val="nil"/>
              <w:left w:val="nil"/>
              <w:bottom w:val="nil"/>
              <w:right w:val="nil"/>
            </w:tcBorders>
            <w:shd w:val="clear" w:color="auto" w:fill="auto"/>
            <w:vAlign w:val="bottom"/>
            <w:hideMark/>
          </w:tcPr>
          <w:p w14:paraId="5578B277" w14:textId="2EA320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09_1SA_04_05</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09_1SA_05_03 </w:t>
            </w:r>
          </w:p>
        </w:tc>
      </w:tr>
      <w:tr w:rsidR="00BF0BBD" w:rsidRPr="00BF0BBD" w14:paraId="162D9E6B" w14:textId="77777777" w:rsidTr="00BF0BBD">
        <w:trPr>
          <w:trHeight w:val="300"/>
        </w:trPr>
        <w:tc>
          <w:tcPr>
            <w:tcW w:w="4700" w:type="dxa"/>
            <w:tcBorders>
              <w:top w:val="nil"/>
              <w:left w:val="nil"/>
              <w:bottom w:val="nil"/>
              <w:right w:val="nil"/>
            </w:tcBorders>
            <w:shd w:val="clear" w:color="auto" w:fill="auto"/>
            <w:vAlign w:val="bottom"/>
            <w:hideMark/>
          </w:tcPr>
          <w:p w14:paraId="098D8B82" w14:textId="2B81D9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09_1SA_05_06 </w:t>
            </w:r>
          </w:p>
        </w:tc>
      </w:tr>
      <w:tr w:rsidR="00BF0BBD" w:rsidRPr="00BF0BBD" w14:paraId="361F7182" w14:textId="77777777" w:rsidTr="00BF0BBD">
        <w:trPr>
          <w:trHeight w:val="300"/>
        </w:trPr>
        <w:tc>
          <w:tcPr>
            <w:tcW w:w="4700" w:type="dxa"/>
            <w:tcBorders>
              <w:top w:val="nil"/>
              <w:left w:val="nil"/>
              <w:bottom w:val="nil"/>
              <w:right w:val="nil"/>
            </w:tcBorders>
            <w:shd w:val="clear" w:color="auto" w:fill="auto"/>
            <w:vAlign w:val="bottom"/>
            <w:hideMark/>
          </w:tcPr>
          <w:p w14:paraId="6F233E71" w14:textId="307BD3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shout</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15_EZR_03_13 </w:t>
            </w:r>
          </w:p>
        </w:tc>
      </w:tr>
      <w:tr w:rsidR="00BF0BBD" w:rsidRPr="00BF0BBD" w14:paraId="44D9CB3F" w14:textId="77777777" w:rsidTr="00BF0BBD">
        <w:trPr>
          <w:trHeight w:val="300"/>
        </w:trPr>
        <w:tc>
          <w:tcPr>
            <w:tcW w:w="4700" w:type="dxa"/>
            <w:tcBorders>
              <w:top w:val="nil"/>
              <w:left w:val="nil"/>
              <w:bottom w:val="nil"/>
              <w:right w:val="nil"/>
            </w:tcBorders>
            <w:shd w:val="clear" w:color="auto" w:fill="auto"/>
            <w:vAlign w:val="bottom"/>
            <w:hideMark/>
          </w:tcPr>
          <w:p w14:paraId="6F5256D3" w14:textId="58729F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05_DEU_29_24</w:t>
            </w:r>
            <w:r w:rsidR="00FF4471">
              <w:rPr>
                <w:rFonts w:ascii="Calibri" w:eastAsia="Times New Roman" w:hAnsi="Calibri" w:cs="Calibri"/>
                <w:color w:val="000000"/>
              </w:rPr>
              <w:t>,</w:t>
            </w:r>
            <w:r w:rsidRPr="00BF0BBD">
              <w:rPr>
                <w:rFonts w:ascii="Calibri" w:eastAsia="Times New Roman" w:hAnsi="Calibri" w:cs="Calibri"/>
                <w:color w:val="000000"/>
              </w:rPr>
              <w:t xml:space="preserve"> of this great</w:t>
            </w:r>
            <w:r w:rsidR="00644F35">
              <w:rPr>
                <w:rFonts w:ascii="Calibri" w:eastAsia="Times New Roman" w:hAnsi="Calibri" w:cs="Calibri"/>
                <w:color w:val="000000"/>
              </w:rPr>
              <w:t>, &lt;&lt;&lt;&lt;&lt;</w:t>
            </w:r>
          </w:p>
        </w:tc>
      </w:tr>
      <w:tr w:rsidR="00BF0BBD" w:rsidRPr="00BF0BBD" w14:paraId="10B26F85" w14:textId="77777777" w:rsidTr="00BF0BBD">
        <w:trPr>
          <w:trHeight w:val="300"/>
        </w:trPr>
        <w:tc>
          <w:tcPr>
            <w:tcW w:w="4700" w:type="dxa"/>
            <w:tcBorders>
              <w:top w:val="nil"/>
              <w:left w:val="nil"/>
              <w:bottom w:val="nil"/>
              <w:right w:val="nil"/>
            </w:tcBorders>
            <w:shd w:val="clear" w:color="auto" w:fill="auto"/>
            <w:vAlign w:val="bottom"/>
            <w:hideMark/>
          </w:tcPr>
          <w:p w14:paraId="72570D9F" w14:textId="330B65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What meaneth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09_1SA_04_14 </w:t>
            </w:r>
          </w:p>
        </w:tc>
      </w:tr>
      <w:tr w:rsidR="00BF0BBD" w:rsidRPr="00BF0BBD" w14:paraId="794DC684" w14:textId="77777777" w:rsidTr="00BF0BBD">
        <w:trPr>
          <w:trHeight w:val="300"/>
        </w:trPr>
        <w:tc>
          <w:tcPr>
            <w:tcW w:w="4700" w:type="dxa"/>
            <w:tcBorders>
              <w:top w:val="nil"/>
              <w:left w:val="nil"/>
              <w:bottom w:val="nil"/>
              <w:right w:val="nil"/>
            </w:tcBorders>
            <w:shd w:val="clear" w:color="auto" w:fill="auto"/>
            <w:vAlign w:val="bottom"/>
            <w:hideMark/>
          </w:tcPr>
          <w:p w14:paraId="286D0461" w14:textId="5A2DE0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What meaneth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09_1SA_04_14 </w:t>
            </w:r>
          </w:p>
        </w:tc>
      </w:tr>
      <w:tr w:rsidR="00BF0BBD" w:rsidRPr="00BF0BBD" w14:paraId="34DEC5D1" w14:textId="77777777" w:rsidTr="00BF0BBD">
        <w:trPr>
          <w:trHeight w:val="300"/>
        </w:trPr>
        <w:tc>
          <w:tcPr>
            <w:tcW w:w="4700" w:type="dxa"/>
            <w:tcBorders>
              <w:top w:val="nil"/>
              <w:left w:val="nil"/>
              <w:bottom w:val="nil"/>
              <w:right w:val="nil"/>
            </w:tcBorders>
            <w:shd w:val="clear" w:color="auto" w:fill="auto"/>
            <w:vAlign w:val="bottom"/>
            <w:hideMark/>
          </w:tcPr>
          <w:p w14:paraId="37C5A885" w14:textId="329657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06_JOS_04_11</w:t>
            </w:r>
            <w:r w:rsidR="00FF4471">
              <w:rPr>
                <w:rFonts w:ascii="Calibri" w:eastAsia="Times New Roman" w:hAnsi="Calibri" w:cs="Calibri"/>
                <w:color w:val="000000"/>
              </w:rPr>
              <w:t>,</w:t>
            </w:r>
            <w:r w:rsidRPr="00BF0BBD">
              <w:rPr>
                <w:rFonts w:ascii="Calibri" w:eastAsia="Times New Roman" w:hAnsi="Calibri" w:cs="Calibri"/>
                <w:color w:val="000000"/>
              </w:rPr>
              <w:t xml:space="preserve"> that the ark of</w:t>
            </w:r>
            <w:r w:rsidR="00644F35">
              <w:rPr>
                <w:rFonts w:ascii="Calibri" w:eastAsia="Times New Roman" w:hAnsi="Calibri" w:cs="Calibri"/>
                <w:color w:val="000000"/>
              </w:rPr>
              <w:t>, &lt;&lt;&lt;&lt;&lt;</w:t>
            </w:r>
          </w:p>
        </w:tc>
      </w:tr>
      <w:tr w:rsidR="00BF0BBD" w:rsidRPr="00BF0BBD" w14:paraId="7C566F5D" w14:textId="77777777" w:rsidTr="00BF0BBD">
        <w:trPr>
          <w:trHeight w:val="300"/>
        </w:trPr>
        <w:tc>
          <w:tcPr>
            <w:tcW w:w="4700" w:type="dxa"/>
            <w:tcBorders>
              <w:top w:val="nil"/>
              <w:left w:val="nil"/>
              <w:bottom w:val="nil"/>
              <w:right w:val="nil"/>
            </w:tcBorders>
            <w:shd w:val="clear" w:color="auto" w:fill="auto"/>
            <w:vAlign w:val="bottom"/>
            <w:hideMark/>
          </w:tcPr>
          <w:p w14:paraId="6157B20C" w14:textId="6D1CF7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09_1SA_04_05</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09_1SA_04_11 </w:t>
            </w:r>
          </w:p>
        </w:tc>
      </w:tr>
      <w:tr w:rsidR="00BF0BBD" w:rsidRPr="00BF0BBD" w14:paraId="36483E95" w14:textId="77777777" w:rsidTr="00BF0BBD">
        <w:trPr>
          <w:trHeight w:val="300"/>
        </w:trPr>
        <w:tc>
          <w:tcPr>
            <w:tcW w:w="4700" w:type="dxa"/>
            <w:tcBorders>
              <w:top w:val="nil"/>
              <w:left w:val="nil"/>
              <w:bottom w:val="nil"/>
              <w:right w:val="nil"/>
            </w:tcBorders>
            <w:shd w:val="clear" w:color="auto" w:fill="auto"/>
            <w:vAlign w:val="bottom"/>
            <w:hideMark/>
          </w:tcPr>
          <w:p w14:paraId="1AFB5067" w14:textId="561CAD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09_1SA_04_05</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09_1SA_05_03 </w:t>
            </w:r>
          </w:p>
        </w:tc>
      </w:tr>
      <w:tr w:rsidR="00BF0BBD" w:rsidRPr="00BF0BBD" w14:paraId="66DB1A9E" w14:textId="77777777" w:rsidTr="00BF0BBD">
        <w:trPr>
          <w:trHeight w:val="300"/>
        </w:trPr>
        <w:tc>
          <w:tcPr>
            <w:tcW w:w="4700" w:type="dxa"/>
            <w:tcBorders>
              <w:top w:val="nil"/>
              <w:left w:val="nil"/>
              <w:bottom w:val="nil"/>
              <w:right w:val="nil"/>
            </w:tcBorders>
            <w:shd w:val="clear" w:color="auto" w:fill="auto"/>
            <w:vAlign w:val="bottom"/>
            <w:hideMark/>
          </w:tcPr>
          <w:p w14:paraId="0C95B8B1" w14:textId="659F35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07_JUD_13_25</w:t>
            </w:r>
            <w:r w:rsidR="00FF4471">
              <w:rPr>
                <w:rFonts w:ascii="Calibri" w:eastAsia="Times New Roman" w:hAnsi="Calibri" w:cs="Calibri"/>
                <w:color w:val="000000"/>
              </w:rPr>
              <w:t>,</w:t>
            </w:r>
            <w:r w:rsidRPr="00BF0BBD">
              <w:rPr>
                <w:rFonts w:ascii="Calibri" w:eastAsia="Times New Roman" w:hAnsi="Calibri" w:cs="Calibri"/>
                <w:color w:val="000000"/>
              </w:rPr>
              <w:t xml:space="preserve"> the camp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09_1SA_13_17 </w:t>
            </w:r>
          </w:p>
        </w:tc>
      </w:tr>
      <w:tr w:rsidR="00BF0BBD" w:rsidRPr="00BF0BBD" w14:paraId="4EE33C38" w14:textId="77777777" w:rsidTr="00BF0BBD">
        <w:trPr>
          <w:trHeight w:val="600"/>
        </w:trPr>
        <w:tc>
          <w:tcPr>
            <w:tcW w:w="4700" w:type="dxa"/>
            <w:tcBorders>
              <w:top w:val="nil"/>
              <w:left w:val="nil"/>
              <w:bottom w:val="nil"/>
              <w:right w:val="nil"/>
            </w:tcBorders>
            <w:shd w:val="clear" w:color="auto" w:fill="auto"/>
            <w:vAlign w:val="bottom"/>
            <w:hideMark/>
          </w:tcPr>
          <w:p w14:paraId="7E9901B3" w14:textId="33379C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04_NUM_10_25</w:t>
            </w:r>
            <w:r w:rsidR="00FF4471">
              <w:rPr>
                <w:rFonts w:ascii="Calibri" w:eastAsia="Times New Roman" w:hAnsi="Calibri" w:cs="Calibri"/>
                <w:color w:val="000000"/>
              </w:rPr>
              <w:t>,</w:t>
            </w:r>
            <w:r w:rsidRPr="00BF0BBD">
              <w:rPr>
                <w:rFonts w:ascii="Calibri" w:eastAsia="Times New Roman" w:hAnsi="Calibri" w:cs="Calibri"/>
                <w:color w:val="000000"/>
              </w:rPr>
              <w:t xml:space="preserve"> the camp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09_1SA_13_17 </w:t>
            </w:r>
          </w:p>
        </w:tc>
      </w:tr>
      <w:tr w:rsidR="00BF0BBD" w:rsidRPr="00BF0BBD" w14:paraId="0FDB0894" w14:textId="77777777" w:rsidTr="00BF0BBD">
        <w:trPr>
          <w:trHeight w:val="300"/>
        </w:trPr>
        <w:tc>
          <w:tcPr>
            <w:tcW w:w="4700" w:type="dxa"/>
            <w:tcBorders>
              <w:top w:val="nil"/>
              <w:left w:val="nil"/>
              <w:bottom w:val="nil"/>
              <w:right w:val="nil"/>
            </w:tcBorders>
            <w:shd w:val="clear" w:color="auto" w:fill="auto"/>
            <w:vAlign w:val="bottom"/>
            <w:hideMark/>
          </w:tcPr>
          <w:p w14:paraId="7E8A047C" w14:textId="2C4239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01_GEN_40_15</w:t>
            </w:r>
            <w:r w:rsidR="00FF4471">
              <w:rPr>
                <w:rFonts w:ascii="Calibri" w:eastAsia="Times New Roman" w:hAnsi="Calibri" w:cs="Calibri"/>
                <w:color w:val="000000"/>
              </w:rPr>
              <w:t>,</w:t>
            </w:r>
            <w:r w:rsidRPr="00BF0BBD">
              <w:rPr>
                <w:rFonts w:ascii="Calibri" w:eastAsia="Times New Roman" w:hAnsi="Calibri" w:cs="Calibri"/>
                <w:color w:val="000000"/>
              </w:rPr>
              <w:t xml:space="preserve"> the Hebrews and</w:t>
            </w:r>
            <w:r w:rsidR="00644F35">
              <w:rPr>
                <w:rFonts w:ascii="Calibri" w:eastAsia="Times New Roman" w:hAnsi="Calibri" w:cs="Calibri"/>
                <w:color w:val="000000"/>
              </w:rPr>
              <w:t>, &lt;&lt;&lt;&lt;&lt;</w:t>
            </w:r>
          </w:p>
        </w:tc>
      </w:tr>
      <w:tr w:rsidR="00BF0BBD" w:rsidRPr="00BF0BBD" w14:paraId="44EF16D9" w14:textId="77777777" w:rsidTr="00BF0BBD">
        <w:trPr>
          <w:trHeight w:val="300"/>
        </w:trPr>
        <w:tc>
          <w:tcPr>
            <w:tcW w:w="4700" w:type="dxa"/>
            <w:tcBorders>
              <w:top w:val="nil"/>
              <w:left w:val="nil"/>
              <w:bottom w:val="nil"/>
              <w:right w:val="nil"/>
            </w:tcBorders>
            <w:shd w:val="clear" w:color="auto" w:fill="auto"/>
            <w:vAlign w:val="bottom"/>
            <w:hideMark/>
          </w:tcPr>
          <w:p w14:paraId="60E4CF3C" w14:textId="4D08F7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09_1SA_03_19</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09_1SA_05_06 </w:t>
            </w:r>
          </w:p>
        </w:tc>
      </w:tr>
      <w:tr w:rsidR="00BF0BBD" w:rsidRPr="00BF0BBD" w14:paraId="45D0AA08" w14:textId="77777777" w:rsidTr="00BF0BBD">
        <w:trPr>
          <w:trHeight w:val="300"/>
        </w:trPr>
        <w:tc>
          <w:tcPr>
            <w:tcW w:w="4700" w:type="dxa"/>
            <w:tcBorders>
              <w:top w:val="nil"/>
              <w:left w:val="nil"/>
              <w:bottom w:val="nil"/>
              <w:right w:val="nil"/>
            </w:tcBorders>
            <w:shd w:val="clear" w:color="auto" w:fill="auto"/>
            <w:vAlign w:val="bottom"/>
            <w:hideMark/>
          </w:tcPr>
          <w:p w14:paraId="234C6BCF" w14:textId="777B23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07_JUD_05_11</w:t>
            </w:r>
            <w:r w:rsidR="00FF4471">
              <w:rPr>
                <w:rFonts w:ascii="Calibri" w:eastAsia="Times New Roman" w:hAnsi="Calibri" w:cs="Calibri"/>
                <w:color w:val="000000"/>
              </w:rPr>
              <w:t>,</w:t>
            </w:r>
            <w:r w:rsidRPr="00BF0BBD">
              <w:rPr>
                <w:rFonts w:ascii="Calibri" w:eastAsia="Times New Roman" w:hAnsi="Calibri" w:cs="Calibri"/>
                <w:color w:val="000000"/>
              </w:rPr>
              <w:t xml:space="preserve"> the noise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09_1SA_04_14 </w:t>
            </w:r>
          </w:p>
        </w:tc>
      </w:tr>
      <w:tr w:rsidR="00BF0BBD" w:rsidRPr="00BF0BBD" w14:paraId="3B0CB3EB" w14:textId="77777777" w:rsidTr="00BF0BBD">
        <w:trPr>
          <w:trHeight w:val="300"/>
        </w:trPr>
        <w:tc>
          <w:tcPr>
            <w:tcW w:w="4700" w:type="dxa"/>
            <w:tcBorders>
              <w:top w:val="nil"/>
              <w:left w:val="nil"/>
              <w:bottom w:val="nil"/>
              <w:right w:val="nil"/>
            </w:tcBorders>
            <w:shd w:val="clear" w:color="auto" w:fill="auto"/>
            <w:vAlign w:val="bottom"/>
            <w:hideMark/>
          </w:tcPr>
          <w:p w14:paraId="7117D9D5" w14:textId="705C48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noise of this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09_1SA_04_14 </w:t>
            </w:r>
          </w:p>
        </w:tc>
      </w:tr>
      <w:tr w:rsidR="00BF0BBD" w:rsidRPr="00BF0BBD" w14:paraId="68BA9B14" w14:textId="77777777" w:rsidTr="00BF0BBD">
        <w:trPr>
          <w:trHeight w:val="300"/>
        </w:trPr>
        <w:tc>
          <w:tcPr>
            <w:tcW w:w="4700" w:type="dxa"/>
            <w:tcBorders>
              <w:top w:val="nil"/>
              <w:left w:val="nil"/>
              <w:bottom w:val="nil"/>
              <w:right w:val="nil"/>
            </w:tcBorders>
            <w:shd w:val="clear" w:color="auto" w:fill="auto"/>
            <w:vAlign w:val="bottom"/>
            <w:hideMark/>
          </w:tcPr>
          <w:p w14:paraId="715F1BCE" w14:textId="6CAF88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Philistines heard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09_1SA_07_07 </w:t>
            </w:r>
          </w:p>
        </w:tc>
      </w:tr>
      <w:tr w:rsidR="00BF0BBD" w:rsidRPr="00BF0BBD" w14:paraId="72C9AE20" w14:textId="77777777" w:rsidTr="00BF0BBD">
        <w:trPr>
          <w:trHeight w:val="300"/>
        </w:trPr>
        <w:tc>
          <w:tcPr>
            <w:tcW w:w="4700" w:type="dxa"/>
            <w:tcBorders>
              <w:top w:val="nil"/>
              <w:left w:val="nil"/>
              <w:bottom w:val="nil"/>
              <w:right w:val="nil"/>
            </w:tcBorders>
            <w:shd w:val="clear" w:color="auto" w:fill="auto"/>
            <w:vAlign w:val="bottom"/>
            <w:hideMark/>
          </w:tcPr>
          <w:p w14:paraId="59DC482C" w14:textId="6F45D5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07_JUD_21_08</w:t>
            </w:r>
            <w:r w:rsidR="00FF4471">
              <w:rPr>
                <w:rFonts w:ascii="Calibri" w:eastAsia="Times New Roman" w:hAnsi="Calibri" w:cs="Calibri"/>
                <w:color w:val="000000"/>
              </w:rPr>
              <w:t>,</w:t>
            </w:r>
            <w:r w:rsidRPr="00BF0BBD">
              <w:rPr>
                <w:rFonts w:ascii="Calibri" w:eastAsia="Times New Roman" w:hAnsi="Calibri" w:cs="Calibri"/>
                <w:color w:val="000000"/>
              </w:rPr>
              <w:t xml:space="preserve"> they said What</w:t>
            </w:r>
            <w:r w:rsidR="00FF4471">
              <w:rPr>
                <w:rFonts w:ascii="Calibri" w:eastAsia="Times New Roman" w:hAnsi="Calibri" w:cs="Calibri"/>
                <w:color w:val="000000"/>
              </w:rPr>
              <w:t>,</w:t>
            </w:r>
            <w:r w:rsidRPr="00BF0BBD">
              <w:rPr>
                <w:rFonts w:ascii="Calibri" w:eastAsia="Times New Roman" w:hAnsi="Calibri" w:cs="Calibri"/>
                <w:color w:val="000000"/>
              </w:rPr>
              <w:t xml:space="preserve"> 42_LUK_22_71 </w:t>
            </w:r>
          </w:p>
        </w:tc>
      </w:tr>
      <w:tr w:rsidR="00BF0BBD" w:rsidRPr="00BF0BBD" w14:paraId="6CA632FC" w14:textId="77777777" w:rsidTr="00BF0BBD">
        <w:trPr>
          <w:trHeight w:val="300"/>
        </w:trPr>
        <w:tc>
          <w:tcPr>
            <w:tcW w:w="4700" w:type="dxa"/>
            <w:tcBorders>
              <w:top w:val="nil"/>
              <w:left w:val="nil"/>
              <w:bottom w:val="nil"/>
              <w:right w:val="nil"/>
            </w:tcBorders>
            <w:shd w:val="clear" w:color="auto" w:fill="auto"/>
            <w:vAlign w:val="bottom"/>
            <w:hideMark/>
          </w:tcPr>
          <w:p w14:paraId="3E2A0247" w14:textId="0B0007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come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12_2KI_04_32 </w:t>
            </w:r>
          </w:p>
        </w:tc>
      </w:tr>
      <w:tr w:rsidR="00BF0BBD" w:rsidRPr="00BF0BBD" w14:paraId="52392FD9" w14:textId="77777777" w:rsidTr="00BF0BBD">
        <w:trPr>
          <w:trHeight w:val="300"/>
        </w:trPr>
        <w:tc>
          <w:tcPr>
            <w:tcW w:w="4700" w:type="dxa"/>
            <w:tcBorders>
              <w:top w:val="nil"/>
              <w:left w:val="nil"/>
              <w:bottom w:val="nil"/>
              <w:right w:val="nil"/>
            </w:tcBorders>
            <w:shd w:val="clear" w:color="auto" w:fill="auto"/>
            <w:vAlign w:val="bottom"/>
            <w:hideMark/>
          </w:tcPr>
          <w:p w14:paraId="3EFEDB8B" w14:textId="2A0380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05_DEU_29_24</w:t>
            </w:r>
            <w:r w:rsidR="00FF4471">
              <w:rPr>
                <w:rFonts w:ascii="Calibri" w:eastAsia="Times New Roman" w:hAnsi="Calibri" w:cs="Calibri"/>
                <w:color w:val="000000"/>
              </w:rPr>
              <w:t>,</w:t>
            </w:r>
            <w:r w:rsidRPr="00BF0BBD">
              <w:rPr>
                <w:rFonts w:ascii="Calibri" w:eastAsia="Times New Roman" w:hAnsi="Calibri" w:cs="Calibri"/>
                <w:color w:val="000000"/>
              </w:rPr>
              <w:t xml:space="preserve"> what meaneth the</w:t>
            </w:r>
            <w:r w:rsidR="00644F35">
              <w:rPr>
                <w:rFonts w:ascii="Calibri" w:eastAsia="Times New Roman" w:hAnsi="Calibri" w:cs="Calibri"/>
                <w:color w:val="000000"/>
              </w:rPr>
              <w:t>, &lt;&lt;&lt;&lt;&lt;</w:t>
            </w:r>
          </w:p>
        </w:tc>
      </w:tr>
      <w:tr w:rsidR="00BF0BBD" w:rsidRPr="00BF0BBD" w14:paraId="0EB5BF15" w14:textId="77777777" w:rsidTr="00BF0BBD">
        <w:trPr>
          <w:trHeight w:val="300"/>
        </w:trPr>
        <w:tc>
          <w:tcPr>
            <w:tcW w:w="4700" w:type="dxa"/>
            <w:tcBorders>
              <w:top w:val="nil"/>
              <w:left w:val="nil"/>
              <w:bottom w:val="nil"/>
              <w:right w:val="nil"/>
            </w:tcBorders>
            <w:shd w:val="clear" w:color="auto" w:fill="auto"/>
            <w:vAlign w:val="bottom"/>
            <w:hideMark/>
          </w:tcPr>
          <w:p w14:paraId="76ED7531" w14:textId="16D459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What meaneth the noise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09_1SA_04_14 </w:t>
            </w:r>
          </w:p>
        </w:tc>
      </w:tr>
      <w:tr w:rsidR="00BF0BBD" w:rsidRPr="00BF0BBD" w14:paraId="05686D5D" w14:textId="77777777" w:rsidTr="00BF0BBD">
        <w:trPr>
          <w:trHeight w:val="300"/>
        </w:trPr>
        <w:tc>
          <w:tcPr>
            <w:tcW w:w="4700" w:type="dxa"/>
            <w:tcBorders>
              <w:top w:val="nil"/>
              <w:left w:val="nil"/>
              <w:bottom w:val="nil"/>
              <w:right w:val="nil"/>
            </w:tcBorders>
            <w:shd w:val="clear" w:color="auto" w:fill="auto"/>
            <w:vAlign w:val="bottom"/>
            <w:hideMark/>
          </w:tcPr>
          <w:p w14:paraId="6D7039DB" w14:textId="2101E5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when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09_1SA_05_02 </w:t>
            </w:r>
          </w:p>
        </w:tc>
      </w:tr>
      <w:tr w:rsidR="00BF0BBD" w:rsidRPr="00BF0BBD" w14:paraId="13A31A0C" w14:textId="77777777" w:rsidTr="00BF0BBD">
        <w:trPr>
          <w:trHeight w:val="600"/>
        </w:trPr>
        <w:tc>
          <w:tcPr>
            <w:tcW w:w="4700" w:type="dxa"/>
            <w:tcBorders>
              <w:top w:val="nil"/>
              <w:left w:val="nil"/>
              <w:bottom w:val="nil"/>
              <w:right w:val="nil"/>
            </w:tcBorders>
            <w:shd w:val="clear" w:color="auto" w:fill="auto"/>
            <w:vAlign w:val="bottom"/>
            <w:hideMark/>
          </w:tcPr>
          <w:p w14:paraId="1238445B" w14:textId="371FBF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when the Philistines heard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09_1SA_07_07 </w:t>
            </w:r>
          </w:p>
        </w:tc>
      </w:tr>
      <w:tr w:rsidR="00BF0BBD" w:rsidRPr="00BF0BBD" w14:paraId="53C596CE" w14:textId="77777777" w:rsidTr="00BF0BBD">
        <w:trPr>
          <w:trHeight w:val="1200"/>
        </w:trPr>
        <w:tc>
          <w:tcPr>
            <w:tcW w:w="4700" w:type="dxa"/>
            <w:tcBorders>
              <w:top w:val="nil"/>
              <w:left w:val="nil"/>
              <w:bottom w:val="nil"/>
              <w:right w:val="nil"/>
            </w:tcBorders>
            <w:shd w:val="clear" w:color="auto" w:fill="auto"/>
            <w:vAlign w:val="bottom"/>
            <w:hideMark/>
          </w:tcPr>
          <w:p w14:paraId="732B00A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09_1SA_04:07 And the Philistines were afraid, for they said, God is come into the camp. And they said, Woe unto us! for there hath not been such a thing heretofore. #,</w:t>
            </w:r>
          </w:p>
        </w:tc>
      </w:tr>
      <w:tr w:rsidR="00BF0BBD" w:rsidRPr="00BF0BBD" w14:paraId="0B5B2CEE" w14:textId="77777777" w:rsidTr="00BF0BBD">
        <w:trPr>
          <w:trHeight w:val="600"/>
        </w:trPr>
        <w:tc>
          <w:tcPr>
            <w:tcW w:w="4700" w:type="dxa"/>
            <w:tcBorders>
              <w:top w:val="nil"/>
              <w:left w:val="nil"/>
              <w:bottom w:val="nil"/>
              <w:right w:val="nil"/>
            </w:tcBorders>
            <w:shd w:val="clear" w:color="auto" w:fill="auto"/>
            <w:vAlign w:val="bottom"/>
            <w:hideMark/>
          </w:tcPr>
          <w:p w14:paraId="5E37523F" w14:textId="5B7670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09_1SA_04_10 </w:t>
            </w:r>
          </w:p>
        </w:tc>
      </w:tr>
      <w:tr w:rsidR="00BF0BBD" w:rsidRPr="00BF0BBD" w14:paraId="3A42BF99" w14:textId="77777777" w:rsidTr="00BF0BBD">
        <w:trPr>
          <w:trHeight w:val="300"/>
        </w:trPr>
        <w:tc>
          <w:tcPr>
            <w:tcW w:w="4700" w:type="dxa"/>
            <w:tcBorders>
              <w:top w:val="nil"/>
              <w:left w:val="nil"/>
              <w:bottom w:val="nil"/>
              <w:right w:val="nil"/>
            </w:tcBorders>
            <w:shd w:val="clear" w:color="auto" w:fill="auto"/>
            <w:vAlign w:val="bottom"/>
            <w:hideMark/>
          </w:tcPr>
          <w:p w14:paraId="43D76B78" w14:textId="4EAAFC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Philistines were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10_2SA_23_11 </w:t>
            </w:r>
          </w:p>
        </w:tc>
      </w:tr>
      <w:tr w:rsidR="00BF0BBD" w:rsidRPr="00BF0BBD" w14:paraId="4C36CCBC" w14:textId="77777777" w:rsidTr="00BF0BBD">
        <w:trPr>
          <w:trHeight w:val="300"/>
        </w:trPr>
        <w:tc>
          <w:tcPr>
            <w:tcW w:w="4700" w:type="dxa"/>
            <w:tcBorders>
              <w:top w:val="nil"/>
              <w:left w:val="nil"/>
              <w:bottom w:val="nil"/>
              <w:right w:val="nil"/>
            </w:tcBorders>
            <w:shd w:val="clear" w:color="auto" w:fill="auto"/>
            <w:vAlign w:val="bottom"/>
            <w:hideMark/>
          </w:tcPr>
          <w:p w14:paraId="2DBD24BA" w14:textId="4F4334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08_RUT_01_19</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09_1SA_06_03 </w:t>
            </w:r>
          </w:p>
        </w:tc>
      </w:tr>
      <w:tr w:rsidR="00BF0BBD" w:rsidRPr="00BF0BBD" w14:paraId="105FA04D" w14:textId="77777777" w:rsidTr="00BF0BBD">
        <w:trPr>
          <w:trHeight w:val="300"/>
        </w:trPr>
        <w:tc>
          <w:tcPr>
            <w:tcW w:w="4700" w:type="dxa"/>
            <w:tcBorders>
              <w:top w:val="nil"/>
              <w:left w:val="nil"/>
              <w:bottom w:val="nil"/>
              <w:right w:val="nil"/>
            </w:tcBorders>
            <w:shd w:val="clear" w:color="auto" w:fill="auto"/>
            <w:vAlign w:val="bottom"/>
            <w:hideMark/>
          </w:tcPr>
          <w:p w14:paraId="6D5927FA" w14:textId="756951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03_LEV_16_27</w:t>
            </w:r>
            <w:r w:rsidR="00FF4471">
              <w:rPr>
                <w:rFonts w:ascii="Calibri" w:eastAsia="Times New Roman" w:hAnsi="Calibri" w:cs="Calibri"/>
                <w:color w:val="000000"/>
              </w:rPr>
              <w:t>,</w:t>
            </w:r>
            <w:r w:rsidRPr="00BF0BBD">
              <w:rPr>
                <w:rFonts w:ascii="Calibri" w:eastAsia="Times New Roman" w:hAnsi="Calibri" w:cs="Calibri"/>
                <w:color w:val="000000"/>
              </w:rPr>
              <w:t xml:space="preserve"> camp and they</w:t>
            </w:r>
            <w:r w:rsidR="00644F35">
              <w:rPr>
                <w:rFonts w:ascii="Calibri" w:eastAsia="Times New Roman" w:hAnsi="Calibri" w:cs="Calibri"/>
                <w:color w:val="000000"/>
              </w:rPr>
              <w:t>, &lt;&lt;&lt;&lt;&lt;</w:t>
            </w:r>
          </w:p>
        </w:tc>
      </w:tr>
      <w:tr w:rsidR="00BF0BBD" w:rsidRPr="00BF0BBD" w14:paraId="63AFAE19" w14:textId="77777777" w:rsidTr="00BF0BBD">
        <w:trPr>
          <w:trHeight w:val="300"/>
        </w:trPr>
        <w:tc>
          <w:tcPr>
            <w:tcW w:w="4700" w:type="dxa"/>
            <w:tcBorders>
              <w:top w:val="nil"/>
              <w:left w:val="nil"/>
              <w:bottom w:val="nil"/>
              <w:right w:val="nil"/>
            </w:tcBorders>
            <w:shd w:val="clear" w:color="auto" w:fill="auto"/>
            <w:vAlign w:val="bottom"/>
            <w:hideMark/>
          </w:tcPr>
          <w:p w14:paraId="3F9574D4" w14:textId="649408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09_1SA_04_06</w:t>
            </w:r>
            <w:r w:rsidR="00FF4471">
              <w:rPr>
                <w:rFonts w:ascii="Calibri" w:eastAsia="Times New Roman" w:hAnsi="Calibri" w:cs="Calibri"/>
                <w:color w:val="000000"/>
              </w:rPr>
              <w:t>,</w:t>
            </w:r>
            <w:r w:rsidRPr="00BF0BBD">
              <w:rPr>
                <w:rFonts w:ascii="Calibri" w:eastAsia="Times New Roman" w:hAnsi="Calibri" w:cs="Calibri"/>
                <w:color w:val="000000"/>
              </w:rPr>
              <w:t xml:space="preserve"> come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09_1SA_09_13 </w:t>
            </w:r>
          </w:p>
        </w:tc>
      </w:tr>
      <w:tr w:rsidR="00BF0BBD" w:rsidRPr="00BF0BBD" w14:paraId="33E4A61C" w14:textId="77777777" w:rsidTr="00BF0BBD">
        <w:trPr>
          <w:trHeight w:val="300"/>
        </w:trPr>
        <w:tc>
          <w:tcPr>
            <w:tcW w:w="4700" w:type="dxa"/>
            <w:tcBorders>
              <w:top w:val="nil"/>
              <w:left w:val="nil"/>
              <w:bottom w:val="nil"/>
              <w:right w:val="nil"/>
            </w:tcBorders>
            <w:shd w:val="clear" w:color="auto" w:fill="auto"/>
            <w:vAlign w:val="bottom"/>
            <w:hideMark/>
          </w:tcPr>
          <w:p w14:paraId="65B6E10D" w14:textId="7EDB36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09_1SA_04_06</w:t>
            </w:r>
            <w:r w:rsidR="00FF4471">
              <w:rPr>
                <w:rFonts w:ascii="Calibri" w:eastAsia="Times New Roman" w:hAnsi="Calibri" w:cs="Calibri"/>
                <w:color w:val="000000"/>
              </w:rPr>
              <w:t>,</w:t>
            </w:r>
            <w:r w:rsidRPr="00BF0BBD">
              <w:rPr>
                <w:rFonts w:ascii="Calibri" w:eastAsia="Times New Roman" w:hAnsi="Calibri" w:cs="Calibri"/>
                <w:color w:val="000000"/>
              </w:rPr>
              <w:t xml:space="preserve"> come into the camp</w:t>
            </w:r>
            <w:r w:rsidR="00644F35">
              <w:rPr>
                <w:rFonts w:ascii="Calibri" w:eastAsia="Times New Roman" w:hAnsi="Calibri" w:cs="Calibri"/>
                <w:color w:val="000000"/>
              </w:rPr>
              <w:t>, &lt;&lt;&lt;&lt;&lt;</w:t>
            </w:r>
          </w:p>
        </w:tc>
      </w:tr>
      <w:tr w:rsidR="00BF0BBD" w:rsidRPr="00BF0BBD" w14:paraId="5F0F7747" w14:textId="77777777" w:rsidTr="00BF0BBD">
        <w:trPr>
          <w:trHeight w:val="300"/>
        </w:trPr>
        <w:tc>
          <w:tcPr>
            <w:tcW w:w="4700" w:type="dxa"/>
            <w:tcBorders>
              <w:top w:val="nil"/>
              <w:left w:val="nil"/>
              <w:bottom w:val="nil"/>
              <w:right w:val="nil"/>
            </w:tcBorders>
            <w:shd w:val="clear" w:color="auto" w:fill="auto"/>
            <w:vAlign w:val="bottom"/>
            <w:hideMark/>
          </w:tcPr>
          <w:p w14:paraId="65C559B6" w14:textId="303F32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07_JUD_20_39</w:t>
            </w:r>
            <w:r w:rsidR="00FF4471">
              <w:rPr>
                <w:rFonts w:ascii="Calibri" w:eastAsia="Times New Roman" w:hAnsi="Calibri" w:cs="Calibri"/>
                <w:color w:val="000000"/>
              </w:rPr>
              <w:t>,</w:t>
            </w:r>
            <w:r w:rsidRPr="00BF0BBD">
              <w:rPr>
                <w:rFonts w:ascii="Calibri" w:eastAsia="Times New Roman" w:hAnsi="Calibri" w:cs="Calibri"/>
                <w:color w:val="000000"/>
              </w:rPr>
              <w:t xml:space="preserve"> for they said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10_2SA_12_18 </w:t>
            </w:r>
          </w:p>
        </w:tc>
      </w:tr>
      <w:tr w:rsidR="00BF0BBD" w:rsidRPr="00BF0BBD" w14:paraId="48A214D9" w14:textId="77777777" w:rsidTr="00BF0BBD">
        <w:trPr>
          <w:trHeight w:val="300"/>
        </w:trPr>
        <w:tc>
          <w:tcPr>
            <w:tcW w:w="4700" w:type="dxa"/>
            <w:tcBorders>
              <w:top w:val="nil"/>
              <w:left w:val="nil"/>
              <w:bottom w:val="nil"/>
              <w:right w:val="nil"/>
            </w:tcBorders>
            <w:shd w:val="clear" w:color="auto" w:fill="auto"/>
            <w:vAlign w:val="bottom"/>
            <w:hideMark/>
          </w:tcPr>
          <w:p w14:paraId="6F5FC8AA" w14:textId="1534AC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02_EXO_20_20</w:t>
            </w:r>
            <w:r w:rsidR="00FF4471">
              <w:rPr>
                <w:rFonts w:ascii="Calibri" w:eastAsia="Times New Roman" w:hAnsi="Calibri" w:cs="Calibri"/>
                <w:color w:val="000000"/>
              </w:rPr>
              <w:t>,</w:t>
            </w:r>
            <w:r w:rsidRPr="00BF0BBD">
              <w:rPr>
                <w:rFonts w:ascii="Calibri" w:eastAsia="Times New Roman" w:hAnsi="Calibri" w:cs="Calibri"/>
                <w:color w:val="000000"/>
              </w:rPr>
              <w:t xml:space="preserve"> God is come</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40_MAT_12_28 </w:t>
            </w:r>
          </w:p>
        </w:tc>
      </w:tr>
      <w:tr w:rsidR="00BF0BBD" w:rsidRPr="00BF0BBD" w14:paraId="529B7228" w14:textId="77777777" w:rsidTr="00BF0BBD">
        <w:trPr>
          <w:trHeight w:val="300"/>
        </w:trPr>
        <w:tc>
          <w:tcPr>
            <w:tcW w:w="4700" w:type="dxa"/>
            <w:tcBorders>
              <w:top w:val="nil"/>
              <w:left w:val="nil"/>
              <w:bottom w:val="nil"/>
              <w:right w:val="nil"/>
            </w:tcBorders>
            <w:shd w:val="clear" w:color="auto" w:fill="auto"/>
            <w:vAlign w:val="bottom"/>
            <w:hideMark/>
          </w:tcPr>
          <w:p w14:paraId="0D06A2AD" w14:textId="7F57AD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04_NUM_19_20</w:t>
            </w:r>
            <w:r w:rsidR="00FF4471">
              <w:rPr>
                <w:rFonts w:ascii="Calibri" w:eastAsia="Times New Roman" w:hAnsi="Calibri" w:cs="Calibri"/>
                <w:color w:val="000000"/>
              </w:rPr>
              <w:t>,</w:t>
            </w:r>
            <w:r w:rsidRPr="00BF0BBD">
              <w:rPr>
                <w:rFonts w:ascii="Calibri" w:eastAsia="Times New Roman" w:hAnsi="Calibri" w:cs="Calibri"/>
                <w:color w:val="000000"/>
              </w:rPr>
              <w:t xml:space="preserve"> hath not been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09_1SA_25_28 </w:t>
            </w:r>
          </w:p>
        </w:tc>
      </w:tr>
      <w:tr w:rsidR="00BF0BBD" w:rsidRPr="00BF0BBD" w14:paraId="6A28C8F5" w14:textId="77777777" w:rsidTr="00BF0BBD">
        <w:trPr>
          <w:trHeight w:val="300"/>
        </w:trPr>
        <w:tc>
          <w:tcPr>
            <w:tcW w:w="4700" w:type="dxa"/>
            <w:tcBorders>
              <w:top w:val="nil"/>
              <w:left w:val="nil"/>
              <w:bottom w:val="nil"/>
              <w:right w:val="nil"/>
            </w:tcBorders>
            <w:shd w:val="clear" w:color="auto" w:fill="auto"/>
            <w:vAlign w:val="bottom"/>
            <w:hideMark/>
          </w:tcPr>
          <w:p w14:paraId="307741EC" w14:textId="56CC28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09_1SA_04_06</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camp</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09_1SA_14_21 </w:t>
            </w:r>
          </w:p>
        </w:tc>
      </w:tr>
      <w:tr w:rsidR="00BF0BBD" w:rsidRPr="00BF0BBD" w14:paraId="08DEDE3E" w14:textId="77777777" w:rsidTr="00BF0BBD">
        <w:trPr>
          <w:trHeight w:val="300"/>
        </w:trPr>
        <w:tc>
          <w:tcPr>
            <w:tcW w:w="4700" w:type="dxa"/>
            <w:tcBorders>
              <w:top w:val="nil"/>
              <w:left w:val="nil"/>
              <w:bottom w:val="nil"/>
              <w:right w:val="nil"/>
            </w:tcBorders>
            <w:shd w:val="clear" w:color="auto" w:fill="auto"/>
            <w:vAlign w:val="bottom"/>
            <w:hideMark/>
          </w:tcPr>
          <w:p w14:paraId="39B2511F" w14:textId="486C99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04_NUM_19_07</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camp and</w:t>
            </w:r>
            <w:r w:rsidR="00644F35">
              <w:rPr>
                <w:rFonts w:ascii="Calibri" w:eastAsia="Times New Roman" w:hAnsi="Calibri" w:cs="Calibri"/>
                <w:color w:val="000000"/>
              </w:rPr>
              <w:t>, &lt;&lt;&lt;&lt;&lt;</w:t>
            </w:r>
          </w:p>
        </w:tc>
      </w:tr>
      <w:tr w:rsidR="00BF0BBD" w:rsidRPr="00BF0BBD" w14:paraId="59AE9984" w14:textId="77777777" w:rsidTr="00BF0BBD">
        <w:trPr>
          <w:trHeight w:val="300"/>
        </w:trPr>
        <w:tc>
          <w:tcPr>
            <w:tcW w:w="4700" w:type="dxa"/>
            <w:tcBorders>
              <w:top w:val="nil"/>
              <w:left w:val="nil"/>
              <w:bottom w:val="nil"/>
              <w:right w:val="nil"/>
            </w:tcBorders>
            <w:shd w:val="clear" w:color="auto" w:fill="auto"/>
            <w:vAlign w:val="bottom"/>
            <w:hideMark/>
          </w:tcPr>
          <w:p w14:paraId="6900AB0A" w14:textId="4830BD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come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43_JOH_03_19 </w:t>
            </w:r>
          </w:p>
        </w:tc>
      </w:tr>
      <w:tr w:rsidR="00BF0BBD" w:rsidRPr="00BF0BBD" w14:paraId="4555E2A9" w14:textId="77777777" w:rsidTr="00BF0BBD">
        <w:trPr>
          <w:trHeight w:val="300"/>
        </w:trPr>
        <w:tc>
          <w:tcPr>
            <w:tcW w:w="4700" w:type="dxa"/>
            <w:tcBorders>
              <w:top w:val="nil"/>
              <w:left w:val="nil"/>
              <w:bottom w:val="nil"/>
              <w:right w:val="nil"/>
            </w:tcBorders>
            <w:shd w:val="clear" w:color="auto" w:fill="auto"/>
            <w:vAlign w:val="bottom"/>
            <w:hideMark/>
          </w:tcPr>
          <w:p w14:paraId="1A443299" w14:textId="3BAABE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Woe unto</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42_LUK_11_46 </w:t>
            </w:r>
          </w:p>
        </w:tc>
      </w:tr>
      <w:tr w:rsidR="00BF0BBD" w:rsidRPr="00BF0BBD" w14:paraId="18F05A36" w14:textId="77777777" w:rsidTr="00BF0BBD">
        <w:trPr>
          <w:trHeight w:val="300"/>
        </w:trPr>
        <w:tc>
          <w:tcPr>
            <w:tcW w:w="4700" w:type="dxa"/>
            <w:tcBorders>
              <w:top w:val="nil"/>
              <w:left w:val="nil"/>
              <w:bottom w:val="nil"/>
              <w:right w:val="nil"/>
            </w:tcBorders>
            <w:shd w:val="clear" w:color="auto" w:fill="auto"/>
            <w:vAlign w:val="bottom"/>
            <w:hideMark/>
          </w:tcPr>
          <w:p w14:paraId="0AE54763" w14:textId="198859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such a thing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10_2SA_14_13 </w:t>
            </w:r>
          </w:p>
        </w:tc>
      </w:tr>
      <w:tr w:rsidR="00BF0BBD" w:rsidRPr="00BF0BBD" w14:paraId="395B202E" w14:textId="77777777" w:rsidTr="00BF0BBD">
        <w:trPr>
          <w:trHeight w:val="300"/>
        </w:trPr>
        <w:tc>
          <w:tcPr>
            <w:tcW w:w="4700" w:type="dxa"/>
            <w:tcBorders>
              <w:top w:val="nil"/>
              <w:left w:val="nil"/>
              <w:bottom w:val="nil"/>
              <w:right w:val="nil"/>
            </w:tcBorders>
            <w:shd w:val="clear" w:color="auto" w:fill="auto"/>
            <w:vAlign w:val="bottom"/>
            <w:hideMark/>
          </w:tcPr>
          <w:p w14:paraId="57C19AC3" w14:textId="6F35E1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07_JUD_07_21</w:t>
            </w:r>
            <w:r w:rsidR="00FF4471">
              <w:rPr>
                <w:rFonts w:ascii="Calibri" w:eastAsia="Times New Roman" w:hAnsi="Calibri" w:cs="Calibri"/>
                <w:color w:val="000000"/>
              </w:rPr>
              <w:t>,</w:t>
            </w:r>
            <w:r w:rsidRPr="00BF0BBD">
              <w:rPr>
                <w:rFonts w:ascii="Calibri" w:eastAsia="Times New Roman" w:hAnsi="Calibri" w:cs="Calibri"/>
                <w:color w:val="000000"/>
              </w:rPr>
              <w:t xml:space="preserve"> the camp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09_1SA_26_06 </w:t>
            </w:r>
          </w:p>
        </w:tc>
      </w:tr>
      <w:tr w:rsidR="00BF0BBD" w:rsidRPr="00BF0BBD" w14:paraId="0B837D5E" w14:textId="77777777" w:rsidTr="00BF0BBD">
        <w:trPr>
          <w:trHeight w:val="300"/>
        </w:trPr>
        <w:tc>
          <w:tcPr>
            <w:tcW w:w="4700" w:type="dxa"/>
            <w:tcBorders>
              <w:top w:val="nil"/>
              <w:left w:val="nil"/>
              <w:bottom w:val="nil"/>
              <w:right w:val="nil"/>
            </w:tcBorders>
            <w:shd w:val="clear" w:color="auto" w:fill="auto"/>
            <w:vAlign w:val="bottom"/>
            <w:hideMark/>
          </w:tcPr>
          <w:p w14:paraId="77EE496B" w14:textId="4D2736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03_LEV_16_27</w:t>
            </w:r>
            <w:r w:rsidR="00FF4471">
              <w:rPr>
                <w:rFonts w:ascii="Calibri" w:eastAsia="Times New Roman" w:hAnsi="Calibri" w:cs="Calibri"/>
                <w:color w:val="000000"/>
              </w:rPr>
              <w:t>,</w:t>
            </w:r>
            <w:r w:rsidRPr="00BF0BBD">
              <w:rPr>
                <w:rFonts w:ascii="Calibri" w:eastAsia="Times New Roman" w:hAnsi="Calibri" w:cs="Calibri"/>
                <w:color w:val="000000"/>
              </w:rPr>
              <w:t xml:space="preserve"> the camp and they</w:t>
            </w:r>
            <w:r w:rsidR="00644F35">
              <w:rPr>
                <w:rFonts w:ascii="Calibri" w:eastAsia="Times New Roman" w:hAnsi="Calibri" w:cs="Calibri"/>
                <w:color w:val="000000"/>
              </w:rPr>
              <w:t>, &lt;&lt;&lt;&lt;&lt;</w:t>
            </w:r>
          </w:p>
        </w:tc>
      </w:tr>
      <w:tr w:rsidR="00BF0BBD" w:rsidRPr="00BF0BBD" w14:paraId="4FD9E32C" w14:textId="77777777" w:rsidTr="00BF0BBD">
        <w:trPr>
          <w:trHeight w:val="600"/>
        </w:trPr>
        <w:tc>
          <w:tcPr>
            <w:tcW w:w="4700" w:type="dxa"/>
            <w:tcBorders>
              <w:top w:val="nil"/>
              <w:left w:val="nil"/>
              <w:bottom w:val="nil"/>
              <w:right w:val="nil"/>
            </w:tcBorders>
            <w:shd w:val="clear" w:color="auto" w:fill="auto"/>
            <w:vAlign w:val="bottom"/>
            <w:hideMark/>
          </w:tcPr>
          <w:p w14:paraId="4E6D3D6A" w14:textId="3220ED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07_JUD_16_27</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09_1SA_29_04 </w:t>
            </w:r>
          </w:p>
        </w:tc>
      </w:tr>
      <w:tr w:rsidR="00BF0BBD" w:rsidRPr="00BF0BBD" w14:paraId="42A955EC" w14:textId="77777777" w:rsidTr="00BF0BBD">
        <w:trPr>
          <w:trHeight w:val="300"/>
        </w:trPr>
        <w:tc>
          <w:tcPr>
            <w:tcW w:w="4700" w:type="dxa"/>
            <w:tcBorders>
              <w:top w:val="nil"/>
              <w:left w:val="nil"/>
              <w:bottom w:val="nil"/>
              <w:right w:val="nil"/>
            </w:tcBorders>
            <w:shd w:val="clear" w:color="auto" w:fill="auto"/>
            <w:vAlign w:val="bottom"/>
            <w:hideMark/>
          </w:tcPr>
          <w:p w14:paraId="74ECFCC0" w14:textId="414340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07_JUD_16_17</w:t>
            </w:r>
            <w:r w:rsidR="00FF4471">
              <w:rPr>
                <w:rFonts w:ascii="Calibri" w:eastAsia="Times New Roman" w:hAnsi="Calibri" w:cs="Calibri"/>
                <w:color w:val="000000"/>
              </w:rPr>
              <w:t>,</w:t>
            </w:r>
            <w:r w:rsidRPr="00BF0BBD">
              <w:rPr>
                <w:rFonts w:ascii="Calibri" w:eastAsia="Times New Roman" w:hAnsi="Calibri" w:cs="Calibri"/>
                <w:color w:val="000000"/>
              </w:rPr>
              <w:t xml:space="preserve"> There hath not</w:t>
            </w:r>
            <w:r w:rsidR="00FF4471">
              <w:rPr>
                <w:rFonts w:ascii="Calibri" w:eastAsia="Times New Roman" w:hAnsi="Calibri" w:cs="Calibri"/>
                <w:color w:val="000000"/>
              </w:rPr>
              <w:t>,</w:t>
            </w:r>
            <w:r w:rsidRPr="00BF0BBD">
              <w:rPr>
                <w:rFonts w:ascii="Calibri" w:eastAsia="Times New Roman" w:hAnsi="Calibri" w:cs="Calibri"/>
                <w:color w:val="000000"/>
              </w:rPr>
              <w:t xml:space="preserve"> 29_JOE_02_02 </w:t>
            </w:r>
          </w:p>
        </w:tc>
      </w:tr>
      <w:tr w:rsidR="00BF0BBD" w:rsidRPr="00BF0BBD" w14:paraId="6BE6F5A8" w14:textId="77777777" w:rsidTr="00BF0BBD">
        <w:trPr>
          <w:trHeight w:val="300"/>
        </w:trPr>
        <w:tc>
          <w:tcPr>
            <w:tcW w:w="4700" w:type="dxa"/>
            <w:tcBorders>
              <w:top w:val="nil"/>
              <w:left w:val="nil"/>
              <w:bottom w:val="nil"/>
              <w:right w:val="nil"/>
            </w:tcBorders>
            <w:shd w:val="clear" w:color="auto" w:fill="auto"/>
            <w:vAlign w:val="bottom"/>
            <w:hideMark/>
          </w:tcPr>
          <w:p w14:paraId="75522875" w14:textId="0494CD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there hath not been</w:t>
            </w:r>
            <w:r w:rsidR="00FF4471">
              <w:rPr>
                <w:rFonts w:ascii="Calibri" w:eastAsia="Times New Roman" w:hAnsi="Calibri" w:cs="Calibri"/>
                <w:color w:val="000000"/>
              </w:rPr>
              <w:t>,</w:t>
            </w:r>
            <w:r w:rsidRPr="00BF0BBD">
              <w:rPr>
                <w:rFonts w:ascii="Calibri" w:eastAsia="Times New Roman" w:hAnsi="Calibri" w:cs="Calibri"/>
                <w:color w:val="000000"/>
              </w:rPr>
              <w:t xml:space="preserve"> 29_JOE_02_02 </w:t>
            </w:r>
          </w:p>
        </w:tc>
      </w:tr>
      <w:tr w:rsidR="00BF0BBD" w:rsidRPr="00BF0BBD" w14:paraId="245BB947" w14:textId="77777777" w:rsidTr="00BF0BBD">
        <w:trPr>
          <w:trHeight w:val="300"/>
        </w:trPr>
        <w:tc>
          <w:tcPr>
            <w:tcW w:w="4700" w:type="dxa"/>
            <w:tcBorders>
              <w:top w:val="nil"/>
              <w:left w:val="nil"/>
              <w:bottom w:val="nil"/>
              <w:right w:val="nil"/>
            </w:tcBorders>
            <w:shd w:val="clear" w:color="auto" w:fill="auto"/>
            <w:vAlign w:val="bottom"/>
            <w:hideMark/>
          </w:tcPr>
          <w:p w14:paraId="166B1044" w14:textId="776CDE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said God</w:t>
            </w:r>
            <w:r w:rsidR="00FF4471">
              <w:rPr>
                <w:rFonts w:ascii="Calibri" w:eastAsia="Times New Roman" w:hAnsi="Calibri" w:cs="Calibri"/>
                <w:color w:val="000000"/>
              </w:rPr>
              <w:t>,</w:t>
            </w:r>
            <w:r w:rsidRPr="00BF0BBD">
              <w:rPr>
                <w:rFonts w:ascii="Calibri" w:eastAsia="Times New Roman" w:hAnsi="Calibri" w:cs="Calibri"/>
                <w:color w:val="000000"/>
              </w:rPr>
              <w:t xml:space="preserve"> 42_LUK_20_16 </w:t>
            </w:r>
          </w:p>
        </w:tc>
      </w:tr>
      <w:tr w:rsidR="00BF0BBD" w:rsidRPr="00BF0BBD" w14:paraId="34E11B8F" w14:textId="77777777" w:rsidTr="00BF0BBD">
        <w:trPr>
          <w:trHeight w:val="300"/>
        </w:trPr>
        <w:tc>
          <w:tcPr>
            <w:tcW w:w="4700" w:type="dxa"/>
            <w:tcBorders>
              <w:top w:val="nil"/>
              <w:left w:val="nil"/>
              <w:bottom w:val="nil"/>
              <w:right w:val="nil"/>
            </w:tcBorders>
            <w:shd w:val="clear" w:color="auto" w:fill="auto"/>
            <w:vAlign w:val="bottom"/>
            <w:hideMark/>
          </w:tcPr>
          <w:p w14:paraId="6DDF9196" w14:textId="3F53F2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us for there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09_1SA_14_06 </w:t>
            </w:r>
          </w:p>
        </w:tc>
      </w:tr>
      <w:tr w:rsidR="00BF0BBD" w:rsidRPr="00BF0BBD" w14:paraId="642CFF37" w14:textId="77777777" w:rsidTr="00BF0BBD">
        <w:trPr>
          <w:trHeight w:val="300"/>
        </w:trPr>
        <w:tc>
          <w:tcPr>
            <w:tcW w:w="4700" w:type="dxa"/>
            <w:tcBorders>
              <w:top w:val="nil"/>
              <w:left w:val="nil"/>
              <w:bottom w:val="nil"/>
              <w:right w:val="nil"/>
            </w:tcBorders>
            <w:shd w:val="clear" w:color="auto" w:fill="auto"/>
            <w:vAlign w:val="bottom"/>
            <w:hideMark/>
          </w:tcPr>
          <w:p w14:paraId="3AEAFE5D" w14:textId="1A46DD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Woe unto us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09_1SA_04_08 </w:t>
            </w:r>
          </w:p>
        </w:tc>
      </w:tr>
      <w:tr w:rsidR="00BF0BBD" w:rsidRPr="00BF0BBD" w14:paraId="33E25B72" w14:textId="77777777" w:rsidTr="00BF0BBD">
        <w:trPr>
          <w:trHeight w:val="300"/>
        </w:trPr>
        <w:tc>
          <w:tcPr>
            <w:tcW w:w="4700" w:type="dxa"/>
            <w:tcBorders>
              <w:top w:val="nil"/>
              <w:left w:val="nil"/>
              <w:bottom w:val="nil"/>
              <w:right w:val="nil"/>
            </w:tcBorders>
            <w:shd w:val="clear" w:color="auto" w:fill="auto"/>
            <w:vAlign w:val="bottom"/>
            <w:hideMark/>
          </w:tcPr>
          <w:p w14:paraId="2D47BB1F" w14:textId="056DB5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Woe unto us for</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24_JER_04_13 </w:t>
            </w:r>
          </w:p>
        </w:tc>
      </w:tr>
      <w:tr w:rsidR="00BF0BBD" w:rsidRPr="00BF0BBD" w14:paraId="22CF3284" w14:textId="77777777" w:rsidTr="00BF0BBD">
        <w:trPr>
          <w:trHeight w:val="1200"/>
        </w:trPr>
        <w:tc>
          <w:tcPr>
            <w:tcW w:w="4700" w:type="dxa"/>
            <w:tcBorders>
              <w:top w:val="nil"/>
              <w:left w:val="nil"/>
              <w:bottom w:val="nil"/>
              <w:right w:val="nil"/>
            </w:tcBorders>
            <w:shd w:val="clear" w:color="auto" w:fill="auto"/>
            <w:vAlign w:val="bottom"/>
            <w:hideMark/>
          </w:tcPr>
          <w:p w14:paraId="0DDAED5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09_1SA_04:08 Woe unto us! who shall deliver us out of the hand of these mighty Gods? these [are] the Gods that smote the Egyptians with all the plagues in the wilderness. #,</w:t>
            </w:r>
          </w:p>
        </w:tc>
      </w:tr>
      <w:tr w:rsidR="00BF0BBD" w:rsidRPr="00BF0BBD" w14:paraId="644B2D0B" w14:textId="77777777" w:rsidTr="00BF0BBD">
        <w:trPr>
          <w:trHeight w:val="300"/>
        </w:trPr>
        <w:tc>
          <w:tcPr>
            <w:tcW w:w="4700" w:type="dxa"/>
            <w:tcBorders>
              <w:top w:val="nil"/>
              <w:left w:val="nil"/>
              <w:bottom w:val="nil"/>
              <w:right w:val="nil"/>
            </w:tcBorders>
            <w:shd w:val="clear" w:color="auto" w:fill="auto"/>
            <w:vAlign w:val="bottom"/>
            <w:hideMark/>
          </w:tcPr>
          <w:p w14:paraId="01D1AFA0" w14:textId="26B66C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all the plagues</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24_JER_19_08 </w:t>
            </w:r>
          </w:p>
        </w:tc>
      </w:tr>
      <w:tr w:rsidR="00BF0BBD" w:rsidRPr="00BF0BBD" w14:paraId="6AB81953" w14:textId="77777777" w:rsidTr="00BF0BBD">
        <w:trPr>
          <w:trHeight w:val="300"/>
        </w:trPr>
        <w:tc>
          <w:tcPr>
            <w:tcW w:w="4700" w:type="dxa"/>
            <w:tcBorders>
              <w:top w:val="nil"/>
              <w:left w:val="nil"/>
              <w:bottom w:val="nil"/>
              <w:right w:val="nil"/>
            </w:tcBorders>
            <w:shd w:val="clear" w:color="auto" w:fill="auto"/>
            <w:vAlign w:val="bottom"/>
            <w:hideMark/>
          </w:tcPr>
          <w:p w14:paraId="330BE760" w14:textId="392F4A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are the Gods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12_2KI_18_34 </w:t>
            </w:r>
          </w:p>
        </w:tc>
      </w:tr>
      <w:tr w:rsidR="00BF0BBD" w:rsidRPr="00BF0BBD" w14:paraId="15776B8E" w14:textId="77777777" w:rsidTr="00BF0BBD">
        <w:trPr>
          <w:trHeight w:val="300"/>
        </w:trPr>
        <w:tc>
          <w:tcPr>
            <w:tcW w:w="4700" w:type="dxa"/>
            <w:tcBorders>
              <w:top w:val="nil"/>
              <w:left w:val="nil"/>
              <w:bottom w:val="nil"/>
              <w:right w:val="nil"/>
            </w:tcBorders>
            <w:shd w:val="clear" w:color="auto" w:fill="auto"/>
            <w:vAlign w:val="bottom"/>
            <w:hideMark/>
          </w:tcPr>
          <w:p w14:paraId="33B081FC" w14:textId="0BF567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deliver us out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09_1SA_12_10 </w:t>
            </w:r>
          </w:p>
        </w:tc>
      </w:tr>
      <w:tr w:rsidR="00BF0BBD" w:rsidRPr="00BF0BBD" w14:paraId="5A65D540" w14:textId="77777777" w:rsidTr="00BF0BBD">
        <w:trPr>
          <w:trHeight w:val="300"/>
        </w:trPr>
        <w:tc>
          <w:tcPr>
            <w:tcW w:w="4700" w:type="dxa"/>
            <w:tcBorders>
              <w:top w:val="nil"/>
              <w:left w:val="nil"/>
              <w:bottom w:val="nil"/>
              <w:right w:val="nil"/>
            </w:tcBorders>
            <w:shd w:val="clear" w:color="auto" w:fill="auto"/>
            <w:vAlign w:val="bottom"/>
            <w:hideMark/>
          </w:tcPr>
          <w:p w14:paraId="2165D33F" w14:textId="7C565D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deliver us out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09_1SA_12_10 </w:t>
            </w:r>
          </w:p>
        </w:tc>
      </w:tr>
      <w:tr w:rsidR="00BF0BBD" w:rsidRPr="00BF0BBD" w14:paraId="5E967B76" w14:textId="77777777" w:rsidTr="00BF0BBD">
        <w:trPr>
          <w:trHeight w:val="300"/>
        </w:trPr>
        <w:tc>
          <w:tcPr>
            <w:tcW w:w="4700" w:type="dxa"/>
            <w:tcBorders>
              <w:top w:val="nil"/>
              <w:left w:val="nil"/>
              <w:bottom w:val="nil"/>
              <w:right w:val="nil"/>
            </w:tcBorders>
            <w:shd w:val="clear" w:color="auto" w:fill="auto"/>
            <w:vAlign w:val="bottom"/>
            <w:hideMark/>
          </w:tcPr>
          <w:p w14:paraId="0FB2EF64" w14:textId="25718B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hand of these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24_JER_38_16 </w:t>
            </w:r>
          </w:p>
        </w:tc>
      </w:tr>
      <w:tr w:rsidR="00BF0BBD" w:rsidRPr="00BF0BBD" w14:paraId="1F50CD55" w14:textId="77777777" w:rsidTr="00BF0BBD">
        <w:trPr>
          <w:trHeight w:val="600"/>
        </w:trPr>
        <w:tc>
          <w:tcPr>
            <w:tcW w:w="4700" w:type="dxa"/>
            <w:tcBorders>
              <w:top w:val="nil"/>
              <w:left w:val="nil"/>
              <w:bottom w:val="nil"/>
              <w:right w:val="nil"/>
            </w:tcBorders>
            <w:shd w:val="clear" w:color="auto" w:fill="auto"/>
            <w:vAlign w:val="bottom"/>
            <w:hideMark/>
          </w:tcPr>
          <w:p w14:paraId="4E0B372E" w14:textId="30326F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06_JOS_24_07</w:t>
            </w:r>
            <w:r w:rsidR="00FF4471">
              <w:rPr>
                <w:rFonts w:ascii="Calibri" w:eastAsia="Times New Roman" w:hAnsi="Calibri" w:cs="Calibri"/>
                <w:color w:val="000000"/>
              </w:rPr>
              <w:t>,</w:t>
            </w:r>
            <w:r w:rsidRPr="00BF0BBD">
              <w:rPr>
                <w:rFonts w:ascii="Calibri" w:eastAsia="Times New Roman" w:hAnsi="Calibri" w:cs="Calibri"/>
                <w:color w:val="000000"/>
              </w:rPr>
              <w:t xml:space="preserve"> in the wilderness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09_1SA_17_28 </w:t>
            </w:r>
          </w:p>
        </w:tc>
      </w:tr>
      <w:tr w:rsidR="00BF0BBD" w:rsidRPr="00BF0BBD" w14:paraId="6F0388B7" w14:textId="77777777" w:rsidTr="00BF0BBD">
        <w:trPr>
          <w:trHeight w:val="300"/>
        </w:trPr>
        <w:tc>
          <w:tcPr>
            <w:tcW w:w="4700" w:type="dxa"/>
            <w:tcBorders>
              <w:top w:val="nil"/>
              <w:left w:val="nil"/>
              <w:bottom w:val="nil"/>
              <w:right w:val="nil"/>
            </w:tcBorders>
            <w:shd w:val="clear" w:color="auto" w:fill="auto"/>
            <w:vAlign w:val="bottom"/>
            <w:hideMark/>
          </w:tcPr>
          <w:p w14:paraId="79E205C0" w14:textId="6F1774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09_1SA_04_03</w:t>
            </w:r>
            <w:r w:rsidR="00FF4471">
              <w:rPr>
                <w:rFonts w:ascii="Calibri" w:eastAsia="Times New Roman" w:hAnsi="Calibri" w:cs="Calibri"/>
                <w:color w:val="000000"/>
              </w:rPr>
              <w:t>,</w:t>
            </w:r>
            <w:r w:rsidRPr="00BF0BBD">
              <w:rPr>
                <w:rFonts w:ascii="Calibri" w:eastAsia="Times New Roman" w:hAnsi="Calibri" w:cs="Calibri"/>
                <w:color w:val="000000"/>
              </w:rPr>
              <w:t xml:space="preserve"> of the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09_1SA_07_03 </w:t>
            </w:r>
          </w:p>
        </w:tc>
      </w:tr>
      <w:tr w:rsidR="00BF0BBD" w:rsidRPr="00BF0BBD" w14:paraId="31E47F2C" w14:textId="77777777" w:rsidTr="00BF0BBD">
        <w:trPr>
          <w:trHeight w:val="300"/>
        </w:trPr>
        <w:tc>
          <w:tcPr>
            <w:tcW w:w="4700" w:type="dxa"/>
            <w:tcBorders>
              <w:top w:val="nil"/>
              <w:left w:val="nil"/>
              <w:bottom w:val="nil"/>
              <w:right w:val="nil"/>
            </w:tcBorders>
            <w:shd w:val="clear" w:color="auto" w:fill="auto"/>
            <w:vAlign w:val="bottom"/>
            <w:hideMark/>
          </w:tcPr>
          <w:p w14:paraId="75A0B8F5" w14:textId="64FF92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09_1SA_04_03</w:t>
            </w:r>
            <w:r w:rsidR="00FF4471">
              <w:rPr>
                <w:rFonts w:ascii="Calibri" w:eastAsia="Times New Roman" w:hAnsi="Calibri" w:cs="Calibri"/>
                <w:color w:val="000000"/>
              </w:rPr>
              <w:t>,</w:t>
            </w:r>
            <w:r w:rsidRPr="00BF0BBD">
              <w:rPr>
                <w:rFonts w:ascii="Calibri" w:eastAsia="Times New Roman" w:hAnsi="Calibri" w:cs="Calibri"/>
                <w:color w:val="000000"/>
              </w:rPr>
              <w:t xml:space="preserve"> of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09_1SA_07_03 </w:t>
            </w:r>
          </w:p>
        </w:tc>
      </w:tr>
      <w:tr w:rsidR="00BF0BBD" w:rsidRPr="00BF0BBD" w14:paraId="72B479C1" w14:textId="77777777" w:rsidTr="00BF0BBD">
        <w:trPr>
          <w:trHeight w:val="300"/>
        </w:trPr>
        <w:tc>
          <w:tcPr>
            <w:tcW w:w="4700" w:type="dxa"/>
            <w:tcBorders>
              <w:top w:val="nil"/>
              <w:left w:val="nil"/>
              <w:bottom w:val="nil"/>
              <w:right w:val="nil"/>
            </w:tcBorders>
            <w:shd w:val="clear" w:color="auto" w:fill="auto"/>
            <w:vAlign w:val="bottom"/>
            <w:hideMark/>
          </w:tcPr>
          <w:p w14:paraId="25EF91AE" w14:textId="1755A1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09_1SA_04_03</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09_1SA_04_12 </w:t>
            </w:r>
          </w:p>
        </w:tc>
      </w:tr>
      <w:tr w:rsidR="00BF0BBD" w:rsidRPr="00BF0BBD" w14:paraId="4383D348" w14:textId="77777777" w:rsidTr="00BF0BBD">
        <w:trPr>
          <w:trHeight w:val="300"/>
        </w:trPr>
        <w:tc>
          <w:tcPr>
            <w:tcW w:w="4700" w:type="dxa"/>
            <w:tcBorders>
              <w:top w:val="nil"/>
              <w:left w:val="nil"/>
              <w:bottom w:val="nil"/>
              <w:right w:val="nil"/>
            </w:tcBorders>
            <w:shd w:val="clear" w:color="auto" w:fill="auto"/>
            <w:vAlign w:val="bottom"/>
            <w:hideMark/>
          </w:tcPr>
          <w:p w14:paraId="10AFCE23" w14:textId="16801B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09_1SA_04_03</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09_1SA_07_03 </w:t>
            </w:r>
          </w:p>
        </w:tc>
      </w:tr>
      <w:tr w:rsidR="00BF0BBD" w:rsidRPr="00BF0BBD" w14:paraId="355D202A" w14:textId="77777777" w:rsidTr="00BF0BBD">
        <w:trPr>
          <w:trHeight w:val="300"/>
        </w:trPr>
        <w:tc>
          <w:tcPr>
            <w:tcW w:w="4700" w:type="dxa"/>
            <w:tcBorders>
              <w:top w:val="nil"/>
              <w:left w:val="nil"/>
              <w:bottom w:val="nil"/>
              <w:right w:val="nil"/>
            </w:tcBorders>
            <w:shd w:val="clear" w:color="auto" w:fill="auto"/>
            <w:vAlign w:val="bottom"/>
            <w:hideMark/>
          </w:tcPr>
          <w:p w14:paraId="334D3E55" w14:textId="6104CB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shall deliver us</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14_2CH_32_11 </w:t>
            </w:r>
          </w:p>
        </w:tc>
      </w:tr>
      <w:tr w:rsidR="00BF0BBD" w:rsidRPr="00BF0BBD" w14:paraId="5012F850" w14:textId="77777777" w:rsidTr="00BF0BBD">
        <w:trPr>
          <w:trHeight w:val="300"/>
        </w:trPr>
        <w:tc>
          <w:tcPr>
            <w:tcW w:w="4700" w:type="dxa"/>
            <w:tcBorders>
              <w:top w:val="nil"/>
              <w:left w:val="nil"/>
              <w:bottom w:val="nil"/>
              <w:right w:val="nil"/>
            </w:tcBorders>
            <w:shd w:val="clear" w:color="auto" w:fill="auto"/>
            <w:vAlign w:val="bottom"/>
            <w:hideMark/>
          </w:tcPr>
          <w:p w14:paraId="50A7CA91" w14:textId="3EFF3B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shall deliver us out</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14_2CH_32_11 </w:t>
            </w:r>
          </w:p>
        </w:tc>
      </w:tr>
      <w:tr w:rsidR="00BF0BBD" w:rsidRPr="00BF0BBD" w14:paraId="0BCD7BE5" w14:textId="77777777" w:rsidTr="00BF0BBD">
        <w:trPr>
          <w:trHeight w:val="300"/>
        </w:trPr>
        <w:tc>
          <w:tcPr>
            <w:tcW w:w="4700" w:type="dxa"/>
            <w:tcBorders>
              <w:top w:val="nil"/>
              <w:left w:val="nil"/>
              <w:bottom w:val="nil"/>
              <w:right w:val="nil"/>
            </w:tcBorders>
            <w:shd w:val="clear" w:color="auto" w:fill="auto"/>
            <w:vAlign w:val="bottom"/>
            <w:hideMark/>
          </w:tcPr>
          <w:p w14:paraId="02CCF486" w14:textId="0AF7DD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02_EXO_12_27</w:t>
            </w:r>
            <w:r w:rsidR="00FF4471">
              <w:rPr>
                <w:rFonts w:ascii="Calibri" w:eastAsia="Times New Roman" w:hAnsi="Calibri" w:cs="Calibri"/>
                <w:color w:val="000000"/>
              </w:rPr>
              <w:t>,</w:t>
            </w:r>
            <w:r w:rsidRPr="00BF0BBD">
              <w:rPr>
                <w:rFonts w:ascii="Calibri" w:eastAsia="Times New Roman" w:hAnsi="Calibri" w:cs="Calibri"/>
                <w:color w:val="000000"/>
              </w:rPr>
              <w:t xml:space="preserve"> smote the Egyptians</w:t>
            </w:r>
            <w:r w:rsidR="00644F35">
              <w:rPr>
                <w:rFonts w:ascii="Calibri" w:eastAsia="Times New Roman" w:hAnsi="Calibri" w:cs="Calibri"/>
                <w:color w:val="000000"/>
              </w:rPr>
              <w:t>, &lt;&lt;&lt;&lt;&lt;</w:t>
            </w:r>
          </w:p>
        </w:tc>
      </w:tr>
      <w:tr w:rsidR="00BF0BBD" w:rsidRPr="00BF0BBD" w14:paraId="3292F450" w14:textId="77777777" w:rsidTr="00BF0BBD">
        <w:trPr>
          <w:trHeight w:val="300"/>
        </w:trPr>
        <w:tc>
          <w:tcPr>
            <w:tcW w:w="4700" w:type="dxa"/>
            <w:tcBorders>
              <w:top w:val="nil"/>
              <w:left w:val="nil"/>
              <w:bottom w:val="nil"/>
              <w:right w:val="nil"/>
            </w:tcBorders>
            <w:shd w:val="clear" w:color="auto" w:fill="auto"/>
            <w:vAlign w:val="bottom"/>
            <w:hideMark/>
          </w:tcPr>
          <w:p w14:paraId="6516B10C" w14:textId="750C6A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smote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10_2SA_24_17 </w:t>
            </w:r>
          </w:p>
        </w:tc>
      </w:tr>
      <w:tr w:rsidR="00BF0BBD" w:rsidRPr="00BF0BBD" w14:paraId="63257A16" w14:textId="77777777" w:rsidTr="00BF0BBD">
        <w:trPr>
          <w:trHeight w:val="300"/>
        </w:trPr>
        <w:tc>
          <w:tcPr>
            <w:tcW w:w="4700" w:type="dxa"/>
            <w:tcBorders>
              <w:top w:val="nil"/>
              <w:left w:val="nil"/>
              <w:bottom w:val="nil"/>
              <w:right w:val="nil"/>
            </w:tcBorders>
            <w:shd w:val="clear" w:color="auto" w:fill="auto"/>
            <w:vAlign w:val="bottom"/>
            <w:hideMark/>
          </w:tcPr>
          <w:p w14:paraId="4AB37F3F" w14:textId="352C07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Gods that</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24_JER_10_11 </w:t>
            </w:r>
          </w:p>
        </w:tc>
      </w:tr>
      <w:tr w:rsidR="00BF0BBD" w:rsidRPr="00BF0BBD" w14:paraId="636245DF" w14:textId="77777777" w:rsidTr="00BF0BBD">
        <w:trPr>
          <w:trHeight w:val="300"/>
        </w:trPr>
        <w:tc>
          <w:tcPr>
            <w:tcW w:w="4700" w:type="dxa"/>
            <w:tcBorders>
              <w:top w:val="nil"/>
              <w:left w:val="nil"/>
              <w:bottom w:val="nil"/>
              <w:right w:val="nil"/>
            </w:tcBorders>
            <w:shd w:val="clear" w:color="auto" w:fill="auto"/>
            <w:vAlign w:val="bottom"/>
            <w:hideMark/>
          </w:tcPr>
          <w:p w14:paraId="2FC994E8" w14:textId="68DAB9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09_1SA_04_03</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09_1SA_05_06 </w:t>
            </w:r>
          </w:p>
        </w:tc>
      </w:tr>
      <w:tr w:rsidR="00BF0BBD" w:rsidRPr="00BF0BBD" w14:paraId="6AF3896E" w14:textId="77777777" w:rsidTr="00BF0BBD">
        <w:trPr>
          <w:trHeight w:val="300"/>
        </w:trPr>
        <w:tc>
          <w:tcPr>
            <w:tcW w:w="4700" w:type="dxa"/>
            <w:tcBorders>
              <w:top w:val="nil"/>
              <w:left w:val="nil"/>
              <w:bottom w:val="nil"/>
              <w:right w:val="nil"/>
            </w:tcBorders>
            <w:shd w:val="clear" w:color="auto" w:fill="auto"/>
            <w:vAlign w:val="bottom"/>
            <w:hideMark/>
          </w:tcPr>
          <w:p w14:paraId="4C1F61B0" w14:textId="36CF13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hand of these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24_JER_38_16 </w:t>
            </w:r>
          </w:p>
        </w:tc>
      </w:tr>
      <w:tr w:rsidR="00BF0BBD" w:rsidRPr="00BF0BBD" w14:paraId="51A3B8F8" w14:textId="77777777" w:rsidTr="00BF0BBD">
        <w:trPr>
          <w:trHeight w:val="300"/>
        </w:trPr>
        <w:tc>
          <w:tcPr>
            <w:tcW w:w="4700" w:type="dxa"/>
            <w:tcBorders>
              <w:top w:val="nil"/>
              <w:left w:val="nil"/>
              <w:bottom w:val="nil"/>
              <w:right w:val="nil"/>
            </w:tcBorders>
            <w:shd w:val="clear" w:color="auto" w:fill="auto"/>
            <w:vAlign w:val="bottom"/>
            <w:hideMark/>
          </w:tcPr>
          <w:p w14:paraId="1BEC41C4" w14:textId="4A5E72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08_RUT_04_18</w:t>
            </w:r>
            <w:r w:rsidR="00FF4471">
              <w:rPr>
                <w:rFonts w:ascii="Calibri" w:eastAsia="Times New Roman" w:hAnsi="Calibri" w:cs="Calibri"/>
                <w:color w:val="000000"/>
              </w:rPr>
              <w:t>,</w:t>
            </w:r>
            <w:r w:rsidRPr="00BF0BBD">
              <w:rPr>
                <w:rFonts w:ascii="Calibri" w:eastAsia="Times New Roman" w:hAnsi="Calibri" w:cs="Calibri"/>
                <w:color w:val="000000"/>
              </w:rPr>
              <w:t xml:space="preserve"> These are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09_1SA_06_17 </w:t>
            </w:r>
          </w:p>
        </w:tc>
      </w:tr>
      <w:tr w:rsidR="00BF0BBD" w:rsidRPr="00BF0BBD" w14:paraId="2AFA3CEF" w14:textId="77777777" w:rsidTr="00BF0BBD">
        <w:trPr>
          <w:trHeight w:val="300"/>
        </w:trPr>
        <w:tc>
          <w:tcPr>
            <w:tcW w:w="4700" w:type="dxa"/>
            <w:tcBorders>
              <w:top w:val="nil"/>
              <w:left w:val="nil"/>
              <w:bottom w:val="nil"/>
              <w:right w:val="nil"/>
            </w:tcBorders>
            <w:shd w:val="clear" w:color="auto" w:fill="auto"/>
            <w:vAlign w:val="bottom"/>
            <w:hideMark/>
          </w:tcPr>
          <w:p w14:paraId="10FBE7D9" w14:textId="5AF40B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us who</w:t>
            </w:r>
            <w:r w:rsidR="00FF4471">
              <w:rPr>
                <w:rFonts w:ascii="Calibri" w:eastAsia="Times New Roman" w:hAnsi="Calibri" w:cs="Calibri"/>
                <w:color w:val="000000"/>
              </w:rPr>
              <w:t>,</w:t>
            </w:r>
            <w:r w:rsidRPr="00BF0BBD">
              <w:rPr>
                <w:rFonts w:ascii="Calibri" w:eastAsia="Times New Roman" w:hAnsi="Calibri" w:cs="Calibri"/>
                <w:color w:val="000000"/>
              </w:rPr>
              <w:t xml:space="preserve"> 44_ACT_11_17 </w:t>
            </w:r>
          </w:p>
        </w:tc>
      </w:tr>
      <w:tr w:rsidR="00BF0BBD" w:rsidRPr="00BF0BBD" w14:paraId="754E0F81" w14:textId="77777777" w:rsidTr="00BF0BBD">
        <w:trPr>
          <w:trHeight w:val="300"/>
        </w:trPr>
        <w:tc>
          <w:tcPr>
            <w:tcW w:w="4700" w:type="dxa"/>
            <w:tcBorders>
              <w:top w:val="nil"/>
              <w:left w:val="nil"/>
              <w:bottom w:val="nil"/>
              <w:right w:val="nil"/>
            </w:tcBorders>
            <w:shd w:val="clear" w:color="auto" w:fill="auto"/>
            <w:vAlign w:val="bottom"/>
            <w:hideMark/>
          </w:tcPr>
          <w:p w14:paraId="5D007324" w14:textId="703DCD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05_DEU_06_21</w:t>
            </w:r>
            <w:r w:rsidR="00FF4471">
              <w:rPr>
                <w:rFonts w:ascii="Calibri" w:eastAsia="Times New Roman" w:hAnsi="Calibri" w:cs="Calibri"/>
                <w:color w:val="000000"/>
              </w:rPr>
              <w:t>,</w:t>
            </w:r>
            <w:r w:rsidRPr="00BF0BBD">
              <w:rPr>
                <w:rFonts w:ascii="Calibri" w:eastAsia="Times New Roman" w:hAnsi="Calibri" w:cs="Calibri"/>
                <w:color w:val="000000"/>
              </w:rPr>
              <w:t xml:space="preserve"> us out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09_1SA_07_08 </w:t>
            </w:r>
          </w:p>
        </w:tc>
      </w:tr>
      <w:tr w:rsidR="00BF0BBD" w:rsidRPr="00BF0BBD" w14:paraId="2EFFA38B" w14:textId="77777777" w:rsidTr="00BF0BBD">
        <w:trPr>
          <w:trHeight w:val="300"/>
        </w:trPr>
        <w:tc>
          <w:tcPr>
            <w:tcW w:w="4700" w:type="dxa"/>
            <w:tcBorders>
              <w:top w:val="nil"/>
              <w:left w:val="nil"/>
              <w:bottom w:val="nil"/>
              <w:right w:val="nil"/>
            </w:tcBorders>
            <w:shd w:val="clear" w:color="auto" w:fill="auto"/>
            <w:vAlign w:val="bottom"/>
            <w:hideMark/>
          </w:tcPr>
          <w:p w14:paraId="4EB5C97D" w14:textId="59F321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who shall deliver</w:t>
            </w:r>
            <w:r w:rsidR="00FF4471">
              <w:rPr>
                <w:rFonts w:ascii="Calibri" w:eastAsia="Times New Roman" w:hAnsi="Calibri" w:cs="Calibri"/>
                <w:color w:val="000000"/>
              </w:rPr>
              <w:t>,</w:t>
            </w:r>
            <w:r w:rsidRPr="00BF0BBD">
              <w:rPr>
                <w:rFonts w:ascii="Calibri" w:eastAsia="Times New Roman" w:hAnsi="Calibri" w:cs="Calibri"/>
                <w:color w:val="000000"/>
              </w:rPr>
              <w:t xml:space="preserve"> 45_ROM_07_24 </w:t>
            </w:r>
          </w:p>
        </w:tc>
      </w:tr>
      <w:tr w:rsidR="00BF0BBD" w:rsidRPr="00BF0BBD" w14:paraId="31413391" w14:textId="77777777" w:rsidTr="00BF0BBD">
        <w:trPr>
          <w:trHeight w:val="300"/>
        </w:trPr>
        <w:tc>
          <w:tcPr>
            <w:tcW w:w="4700" w:type="dxa"/>
            <w:tcBorders>
              <w:top w:val="nil"/>
              <w:left w:val="nil"/>
              <w:bottom w:val="nil"/>
              <w:right w:val="nil"/>
            </w:tcBorders>
            <w:shd w:val="clear" w:color="auto" w:fill="auto"/>
            <w:vAlign w:val="bottom"/>
            <w:hideMark/>
          </w:tcPr>
          <w:p w14:paraId="2031CAE3" w14:textId="639A89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07_JUD_09_01</w:t>
            </w:r>
            <w:r w:rsidR="00FF4471">
              <w:rPr>
                <w:rFonts w:ascii="Calibri" w:eastAsia="Times New Roman" w:hAnsi="Calibri" w:cs="Calibri"/>
                <w:color w:val="000000"/>
              </w:rPr>
              <w:t>,</w:t>
            </w:r>
            <w:r w:rsidRPr="00BF0BBD">
              <w:rPr>
                <w:rFonts w:ascii="Calibri" w:eastAsia="Times New Roman" w:hAnsi="Calibri" w:cs="Calibri"/>
                <w:color w:val="000000"/>
              </w:rPr>
              <w:t xml:space="preserve"> with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10_2SA_06_02 </w:t>
            </w:r>
          </w:p>
        </w:tc>
      </w:tr>
      <w:tr w:rsidR="00BF0BBD" w:rsidRPr="00BF0BBD" w14:paraId="73F94EB3" w14:textId="77777777" w:rsidTr="00BF0BBD">
        <w:trPr>
          <w:trHeight w:val="300"/>
        </w:trPr>
        <w:tc>
          <w:tcPr>
            <w:tcW w:w="4700" w:type="dxa"/>
            <w:tcBorders>
              <w:top w:val="nil"/>
              <w:left w:val="nil"/>
              <w:bottom w:val="nil"/>
              <w:right w:val="nil"/>
            </w:tcBorders>
            <w:shd w:val="clear" w:color="auto" w:fill="auto"/>
            <w:vAlign w:val="bottom"/>
            <w:hideMark/>
          </w:tcPr>
          <w:p w14:paraId="2D6417FF" w14:textId="64E034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09_1SA_04_07</w:t>
            </w:r>
            <w:r w:rsidR="00FF4471">
              <w:rPr>
                <w:rFonts w:ascii="Calibri" w:eastAsia="Times New Roman" w:hAnsi="Calibri" w:cs="Calibri"/>
                <w:color w:val="000000"/>
              </w:rPr>
              <w:t>,</w:t>
            </w:r>
            <w:r w:rsidRPr="00BF0BBD">
              <w:rPr>
                <w:rFonts w:ascii="Calibri" w:eastAsia="Times New Roman" w:hAnsi="Calibri" w:cs="Calibri"/>
                <w:color w:val="000000"/>
              </w:rPr>
              <w:t xml:space="preserve"> Woe unto us</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24_JER_06_04 </w:t>
            </w:r>
          </w:p>
        </w:tc>
      </w:tr>
      <w:tr w:rsidR="00BF0BBD" w:rsidRPr="00BF0BBD" w14:paraId="316A2BCD" w14:textId="77777777" w:rsidTr="00BF0BBD">
        <w:trPr>
          <w:trHeight w:val="1200"/>
        </w:trPr>
        <w:tc>
          <w:tcPr>
            <w:tcW w:w="4700" w:type="dxa"/>
            <w:tcBorders>
              <w:top w:val="nil"/>
              <w:left w:val="nil"/>
              <w:bottom w:val="nil"/>
              <w:right w:val="nil"/>
            </w:tcBorders>
            <w:shd w:val="clear" w:color="auto" w:fill="auto"/>
            <w:vAlign w:val="bottom"/>
            <w:hideMark/>
          </w:tcPr>
          <w:p w14:paraId="3E4D2AA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09_1SA_04:09 Be strong, and quit yourselves like men, O ye Philistines, that ye be not servants unto the Hebrews, as they have been to you: quit yourselves like men, and fight. #,</w:t>
            </w:r>
          </w:p>
        </w:tc>
      </w:tr>
      <w:tr w:rsidR="00BF0BBD" w:rsidRPr="00BF0BBD" w14:paraId="30BCE963" w14:textId="77777777" w:rsidTr="00BF0BBD">
        <w:trPr>
          <w:trHeight w:val="300"/>
        </w:trPr>
        <w:tc>
          <w:tcPr>
            <w:tcW w:w="4700" w:type="dxa"/>
            <w:tcBorders>
              <w:top w:val="nil"/>
              <w:left w:val="nil"/>
              <w:bottom w:val="nil"/>
              <w:right w:val="nil"/>
            </w:tcBorders>
            <w:shd w:val="clear" w:color="auto" w:fill="auto"/>
            <w:vAlign w:val="bottom"/>
            <w:hideMark/>
          </w:tcPr>
          <w:p w14:paraId="511F16DC" w14:textId="1D4528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as they have</w:t>
            </w:r>
            <w:r w:rsidR="00FF4471">
              <w:rPr>
                <w:rFonts w:ascii="Calibri" w:eastAsia="Times New Roman" w:hAnsi="Calibri" w:cs="Calibri"/>
                <w:color w:val="000000"/>
              </w:rPr>
              <w:t>,</w:t>
            </w:r>
            <w:r w:rsidRPr="00BF0BBD">
              <w:rPr>
                <w:rFonts w:ascii="Calibri" w:eastAsia="Times New Roman" w:hAnsi="Calibri" w:cs="Calibri"/>
                <w:color w:val="000000"/>
              </w:rPr>
              <w:t xml:space="preserve"> 33_MIC_03_04 </w:t>
            </w:r>
          </w:p>
        </w:tc>
      </w:tr>
      <w:tr w:rsidR="00BF0BBD" w:rsidRPr="00BF0BBD" w14:paraId="23051A97" w14:textId="77777777" w:rsidTr="00BF0BBD">
        <w:trPr>
          <w:trHeight w:val="300"/>
        </w:trPr>
        <w:tc>
          <w:tcPr>
            <w:tcW w:w="4700" w:type="dxa"/>
            <w:tcBorders>
              <w:top w:val="nil"/>
              <w:left w:val="nil"/>
              <w:bottom w:val="nil"/>
              <w:right w:val="nil"/>
            </w:tcBorders>
            <w:shd w:val="clear" w:color="auto" w:fill="auto"/>
            <w:vAlign w:val="bottom"/>
            <w:hideMark/>
          </w:tcPr>
          <w:p w14:paraId="5A525148" w14:textId="4D2A01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06_JOS_10_25</w:t>
            </w:r>
            <w:r w:rsidR="00FF4471">
              <w:rPr>
                <w:rFonts w:ascii="Calibri" w:eastAsia="Times New Roman" w:hAnsi="Calibri" w:cs="Calibri"/>
                <w:color w:val="000000"/>
              </w:rPr>
              <w:t>,</w:t>
            </w:r>
            <w:r w:rsidRPr="00BF0BBD">
              <w:rPr>
                <w:rFonts w:ascii="Calibri" w:eastAsia="Times New Roman" w:hAnsi="Calibri" w:cs="Calibri"/>
                <w:color w:val="000000"/>
              </w:rPr>
              <w:t xml:space="preserve"> be strong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13_1CH_22_13 </w:t>
            </w:r>
          </w:p>
        </w:tc>
      </w:tr>
      <w:tr w:rsidR="00BF0BBD" w:rsidRPr="00BF0BBD" w14:paraId="5ED11A18" w14:textId="77777777" w:rsidTr="00BF0BBD">
        <w:trPr>
          <w:trHeight w:val="300"/>
        </w:trPr>
        <w:tc>
          <w:tcPr>
            <w:tcW w:w="4700" w:type="dxa"/>
            <w:tcBorders>
              <w:top w:val="nil"/>
              <w:left w:val="nil"/>
              <w:bottom w:val="nil"/>
              <w:right w:val="nil"/>
            </w:tcBorders>
            <w:shd w:val="clear" w:color="auto" w:fill="auto"/>
            <w:vAlign w:val="bottom"/>
            <w:hideMark/>
          </w:tcPr>
          <w:p w14:paraId="15D9C7C2" w14:textId="2ED05E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have been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09_1SA_19_04 </w:t>
            </w:r>
          </w:p>
        </w:tc>
      </w:tr>
      <w:tr w:rsidR="00BF0BBD" w:rsidRPr="00BF0BBD" w14:paraId="1919771E" w14:textId="77777777" w:rsidTr="00BF0BBD">
        <w:trPr>
          <w:trHeight w:val="300"/>
        </w:trPr>
        <w:tc>
          <w:tcPr>
            <w:tcW w:w="4700" w:type="dxa"/>
            <w:tcBorders>
              <w:top w:val="nil"/>
              <w:left w:val="nil"/>
              <w:bottom w:val="nil"/>
              <w:right w:val="nil"/>
            </w:tcBorders>
            <w:shd w:val="clear" w:color="auto" w:fill="auto"/>
            <w:vAlign w:val="bottom"/>
            <w:hideMark/>
          </w:tcPr>
          <w:p w14:paraId="16E2E28A" w14:textId="0D6B04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like men and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19_PSA_082_007 </w:t>
            </w:r>
          </w:p>
        </w:tc>
      </w:tr>
      <w:tr w:rsidR="00BF0BBD" w:rsidRPr="00BF0BBD" w14:paraId="47FBF4EB" w14:textId="77777777" w:rsidTr="00BF0BBD">
        <w:trPr>
          <w:trHeight w:val="300"/>
        </w:trPr>
        <w:tc>
          <w:tcPr>
            <w:tcW w:w="4700" w:type="dxa"/>
            <w:tcBorders>
              <w:top w:val="nil"/>
              <w:left w:val="nil"/>
              <w:bottom w:val="nil"/>
              <w:right w:val="nil"/>
            </w:tcBorders>
            <w:shd w:val="clear" w:color="auto" w:fill="auto"/>
            <w:vAlign w:val="bottom"/>
            <w:hideMark/>
          </w:tcPr>
          <w:p w14:paraId="00FB691C" w14:textId="6661D9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quit yourselves like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09_1SA_04_09 </w:t>
            </w:r>
          </w:p>
        </w:tc>
      </w:tr>
      <w:tr w:rsidR="00BF0BBD" w:rsidRPr="00BF0BBD" w14:paraId="32AB8E62" w14:textId="77777777" w:rsidTr="00BF0BBD">
        <w:trPr>
          <w:trHeight w:val="300"/>
        </w:trPr>
        <w:tc>
          <w:tcPr>
            <w:tcW w:w="4700" w:type="dxa"/>
            <w:tcBorders>
              <w:top w:val="nil"/>
              <w:left w:val="nil"/>
              <w:bottom w:val="nil"/>
              <w:right w:val="nil"/>
            </w:tcBorders>
            <w:shd w:val="clear" w:color="auto" w:fill="auto"/>
            <w:vAlign w:val="bottom"/>
            <w:hideMark/>
          </w:tcPr>
          <w:p w14:paraId="27EFB97C" w14:textId="7927AF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09_1SA_04_09</w:t>
            </w:r>
            <w:r w:rsidR="00FF4471">
              <w:rPr>
                <w:rFonts w:ascii="Calibri" w:eastAsia="Times New Roman" w:hAnsi="Calibri" w:cs="Calibri"/>
                <w:color w:val="000000"/>
              </w:rPr>
              <w:t>,</w:t>
            </w:r>
            <w:r w:rsidRPr="00BF0BBD">
              <w:rPr>
                <w:rFonts w:ascii="Calibri" w:eastAsia="Times New Roman" w:hAnsi="Calibri" w:cs="Calibri"/>
                <w:color w:val="000000"/>
              </w:rPr>
              <w:t xml:space="preserve"> quit yourselves like men</w:t>
            </w:r>
            <w:r w:rsidR="00644F35">
              <w:rPr>
                <w:rFonts w:ascii="Calibri" w:eastAsia="Times New Roman" w:hAnsi="Calibri" w:cs="Calibri"/>
                <w:color w:val="000000"/>
              </w:rPr>
              <w:t>, &lt;&lt;&lt;&lt;&lt;</w:t>
            </w:r>
          </w:p>
        </w:tc>
      </w:tr>
      <w:tr w:rsidR="00BF0BBD" w:rsidRPr="00BF0BBD" w14:paraId="6B031A7B" w14:textId="77777777" w:rsidTr="00BF0BBD">
        <w:trPr>
          <w:trHeight w:val="300"/>
        </w:trPr>
        <w:tc>
          <w:tcPr>
            <w:tcW w:w="4700" w:type="dxa"/>
            <w:tcBorders>
              <w:top w:val="nil"/>
              <w:left w:val="nil"/>
              <w:bottom w:val="nil"/>
              <w:right w:val="nil"/>
            </w:tcBorders>
            <w:shd w:val="clear" w:color="auto" w:fill="auto"/>
            <w:vAlign w:val="bottom"/>
            <w:hideMark/>
          </w:tcPr>
          <w:p w14:paraId="7A821240" w14:textId="5B060B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servants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09_1SA_12_19 </w:t>
            </w:r>
          </w:p>
        </w:tc>
      </w:tr>
      <w:tr w:rsidR="00BF0BBD" w:rsidRPr="00BF0BBD" w14:paraId="54F9BCF0" w14:textId="77777777" w:rsidTr="00BF0BBD">
        <w:trPr>
          <w:trHeight w:val="300"/>
        </w:trPr>
        <w:tc>
          <w:tcPr>
            <w:tcW w:w="4700" w:type="dxa"/>
            <w:tcBorders>
              <w:top w:val="nil"/>
              <w:left w:val="nil"/>
              <w:bottom w:val="nil"/>
              <w:right w:val="nil"/>
            </w:tcBorders>
            <w:shd w:val="clear" w:color="auto" w:fill="auto"/>
            <w:vAlign w:val="bottom"/>
            <w:hideMark/>
          </w:tcPr>
          <w:p w14:paraId="711BDCFD" w14:textId="38AF0D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04_NUM_14_42</w:t>
            </w:r>
            <w:r w:rsidR="00FF4471">
              <w:rPr>
                <w:rFonts w:ascii="Calibri" w:eastAsia="Times New Roman" w:hAnsi="Calibri" w:cs="Calibri"/>
                <w:color w:val="000000"/>
              </w:rPr>
              <w:t>,</w:t>
            </w:r>
            <w:r w:rsidRPr="00BF0BBD">
              <w:rPr>
                <w:rFonts w:ascii="Calibri" w:eastAsia="Times New Roman" w:hAnsi="Calibri" w:cs="Calibri"/>
                <w:color w:val="000000"/>
              </w:rPr>
              <w:t xml:space="preserve"> that ye be</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40_MAT_24_06 </w:t>
            </w:r>
          </w:p>
        </w:tc>
      </w:tr>
      <w:tr w:rsidR="00BF0BBD" w:rsidRPr="00BF0BBD" w14:paraId="154BF741" w14:textId="77777777" w:rsidTr="00BF0BBD">
        <w:trPr>
          <w:trHeight w:val="300"/>
        </w:trPr>
        <w:tc>
          <w:tcPr>
            <w:tcW w:w="4700" w:type="dxa"/>
            <w:tcBorders>
              <w:top w:val="nil"/>
              <w:left w:val="nil"/>
              <w:bottom w:val="nil"/>
              <w:right w:val="nil"/>
            </w:tcBorders>
            <w:shd w:val="clear" w:color="auto" w:fill="auto"/>
            <w:vAlign w:val="bottom"/>
            <w:hideMark/>
          </w:tcPr>
          <w:p w14:paraId="0BD213BD" w14:textId="55300C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04_NUM_14_42</w:t>
            </w:r>
            <w:r w:rsidR="00FF4471">
              <w:rPr>
                <w:rFonts w:ascii="Calibri" w:eastAsia="Times New Roman" w:hAnsi="Calibri" w:cs="Calibri"/>
                <w:color w:val="000000"/>
              </w:rPr>
              <w:t>,</w:t>
            </w:r>
            <w:r w:rsidRPr="00BF0BBD">
              <w:rPr>
                <w:rFonts w:ascii="Calibri" w:eastAsia="Times New Roman" w:hAnsi="Calibri" w:cs="Calibri"/>
                <w:color w:val="000000"/>
              </w:rPr>
              <w:t xml:space="preserve"> that ye be not</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40_MAT_24_06 </w:t>
            </w:r>
          </w:p>
        </w:tc>
      </w:tr>
      <w:tr w:rsidR="00BF0BBD" w:rsidRPr="00BF0BBD" w14:paraId="5FC36B98" w14:textId="77777777" w:rsidTr="00BF0BBD">
        <w:trPr>
          <w:trHeight w:val="300"/>
        </w:trPr>
        <w:tc>
          <w:tcPr>
            <w:tcW w:w="4700" w:type="dxa"/>
            <w:tcBorders>
              <w:top w:val="nil"/>
              <w:left w:val="nil"/>
              <w:bottom w:val="nil"/>
              <w:right w:val="nil"/>
            </w:tcBorders>
            <w:shd w:val="clear" w:color="auto" w:fill="auto"/>
            <w:vAlign w:val="bottom"/>
            <w:hideMark/>
          </w:tcPr>
          <w:p w14:paraId="1E5937EE" w14:textId="7BA8A3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Hebrews as</w:t>
            </w:r>
            <w:r w:rsidR="00FF4471">
              <w:rPr>
                <w:rFonts w:ascii="Calibri" w:eastAsia="Times New Roman" w:hAnsi="Calibri" w:cs="Calibri"/>
                <w:color w:val="000000"/>
              </w:rPr>
              <w:t>,</w:t>
            </w:r>
            <w:r w:rsidRPr="00BF0BBD">
              <w:rPr>
                <w:rFonts w:ascii="Calibri" w:eastAsia="Times New Roman" w:hAnsi="Calibri" w:cs="Calibri"/>
                <w:color w:val="000000"/>
              </w:rPr>
              <w:t xml:space="preserve"> 50_PHP_03_05 </w:t>
            </w:r>
          </w:p>
        </w:tc>
      </w:tr>
      <w:tr w:rsidR="00BF0BBD" w:rsidRPr="00BF0BBD" w14:paraId="0C6B9017" w14:textId="77777777" w:rsidTr="00BF0BBD">
        <w:trPr>
          <w:trHeight w:val="300"/>
        </w:trPr>
        <w:tc>
          <w:tcPr>
            <w:tcW w:w="4700" w:type="dxa"/>
            <w:tcBorders>
              <w:top w:val="nil"/>
              <w:left w:val="nil"/>
              <w:bottom w:val="nil"/>
              <w:right w:val="nil"/>
            </w:tcBorders>
            <w:shd w:val="clear" w:color="auto" w:fill="auto"/>
            <w:vAlign w:val="bottom"/>
            <w:hideMark/>
          </w:tcPr>
          <w:p w14:paraId="670380A8" w14:textId="39D303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have been</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19_PSA_025_006 </w:t>
            </w:r>
          </w:p>
        </w:tc>
      </w:tr>
      <w:tr w:rsidR="00BF0BBD" w:rsidRPr="00BF0BBD" w14:paraId="7009F583" w14:textId="77777777" w:rsidTr="00BF0BBD">
        <w:trPr>
          <w:trHeight w:val="300"/>
        </w:trPr>
        <w:tc>
          <w:tcPr>
            <w:tcW w:w="4700" w:type="dxa"/>
            <w:tcBorders>
              <w:top w:val="nil"/>
              <w:left w:val="nil"/>
              <w:bottom w:val="nil"/>
              <w:right w:val="nil"/>
            </w:tcBorders>
            <w:shd w:val="clear" w:color="auto" w:fill="auto"/>
            <w:vAlign w:val="bottom"/>
            <w:hideMark/>
          </w:tcPr>
          <w:p w14:paraId="15837AC8" w14:textId="558B08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04_NUM_14_42</w:t>
            </w:r>
            <w:r w:rsidR="00FF4471">
              <w:rPr>
                <w:rFonts w:ascii="Calibri" w:eastAsia="Times New Roman" w:hAnsi="Calibri" w:cs="Calibri"/>
                <w:color w:val="000000"/>
              </w:rPr>
              <w:t>,</w:t>
            </w:r>
            <w:r w:rsidRPr="00BF0BBD">
              <w:rPr>
                <w:rFonts w:ascii="Calibri" w:eastAsia="Times New Roman" w:hAnsi="Calibri" w:cs="Calibri"/>
                <w:color w:val="000000"/>
              </w:rPr>
              <w:t xml:space="preserve"> ye be not</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40_MAT_24_06 </w:t>
            </w:r>
          </w:p>
        </w:tc>
      </w:tr>
      <w:tr w:rsidR="00BF0BBD" w:rsidRPr="00BF0BBD" w14:paraId="6A089E37" w14:textId="77777777" w:rsidTr="00BF0BBD">
        <w:trPr>
          <w:trHeight w:val="1500"/>
        </w:trPr>
        <w:tc>
          <w:tcPr>
            <w:tcW w:w="4700" w:type="dxa"/>
            <w:tcBorders>
              <w:top w:val="nil"/>
              <w:left w:val="nil"/>
              <w:bottom w:val="nil"/>
              <w:right w:val="nil"/>
            </w:tcBorders>
            <w:shd w:val="clear" w:color="auto" w:fill="auto"/>
            <w:vAlign w:val="bottom"/>
            <w:hideMark/>
          </w:tcPr>
          <w:p w14:paraId="491C9EE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09_1SA_04:10 And the Philistines fought, and Israel was smitten, and they fled every man into his tent: and there was a very great slaughter; for there fell of Israel thirty thousand footmen. #,</w:t>
            </w:r>
          </w:p>
        </w:tc>
      </w:tr>
      <w:tr w:rsidR="00BF0BBD" w:rsidRPr="00BF0BBD" w14:paraId="170220EA" w14:textId="77777777" w:rsidTr="00BF0BBD">
        <w:trPr>
          <w:trHeight w:val="300"/>
        </w:trPr>
        <w:tc>
          <w:tcPr>
            <w:tcW w:w="4700" w:type="dxa"/>
            <w:tcBorders>
              <w:top w:val="nil"/>
              <w:left w:val="nil"/>
              <w:bottom w:val="nil"/>
              <w:right w:val="nil"/>
            </w:tcBorders>
            <w:shd w:val="clear" w:color="auto" w:fill="auto"/>
            <w:vAlign w:val="bottom"/>
            <w:hideMark/>
          </w:tcPr>
          <w:p w14:paraId="67AA9AD1" w14:textId="4132A9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07_JUD_11_33</w:t>
            </w:r>
            <w:r w:rsidR="00FF4471">
              <w:rPr>
                <w:rFonts w:ascii="Calibri" w:eastAsia="Times New Roman" w:hAnsi="Calibri" w:cs="Calibri"/>
                <w:color w:val="000000"/>
              </w:rPr>
              <w:t>,</w:t>
            </w:r>
            <w:r w:rsidRPr="00BF0BBD">
              <w:rPr>
                <w:rFonts w:ascii="Calibri" w:eastAsia="Times New Roman" w:hAnsi="Calibri" w:cs="Calibri"/>
                <w:color w:val="000000"/>
              </w:rPr>
              <w:t xml:space="preserve"> a very great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09_1SA_05_09 </w:t>
            </w:r>
          </w:p>
        </w:tc>
      </w:tr>
      <w:tr w:rsidR="00BF0BBD" w:rsidRPr="00BF0BBD" w14:paraId="1740FF2D" w14:textId="77777777" w:rsidTr="00BF0BBD">
        <w:trPr>
          <w:trHeight w:val="300"/>
        </w:trPr>
        <w:tc>
          <w:tcPr>
            <w:tcW w:w="4700" w:type="dxa"/>
            <w:tcBorders>
              <w:top w:val="nil"/>
              <w:left w:val="nil"/>
              <w:bottom w:val="nil"/>
              <w:right w:val="nil"/>
            </w:tcBorders>
            <w:shd w:val="clear" w:color="auto" w:fill="auto"/>
            <w:vAlign w:val="bottom"/>
            <w:hideMark/>
          </w:tcPr>
          <w:p w14:paraId="47B57471" w14:textId="6C29AD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07_JUD_06_06</w:t>
            </w:r>
            <w:r w:rsidR="00FF4471">
              <w:rPr>
                <w:rFonts w:ascii="Calibri" w:eastAsia="Times New Roman" w:hAnsi="Calibri" w:cs="Calibri"/>
                <w:color w:val="000000"/>
              </w:rPr>
              <w:t>,</w:t>
            </w:r>
            <w:r w:rsidRPr="00BF0BBD">
              <w:rPr>
                <w:rFonts w:ascii="Calibri" w:eastAsia="Times New Roman" w:hAnsi="Calibri" w:cs="Calibri"/>
                <w:color w:val="000000"/>
              </w:rPr>
              <w:t xml:space="preserve"> And Israel was</w:t>
            </w:r>
            <w:r w:rsidR="00644F35">
              <w:rPr>
                <w:rFonts w:ascii="Calibri" w:eastAsia="Times New Roman" w:hAnsi="Calibri" w:cs="Calibri"/>
                <w:color w:val="000000"/>
              </w:rPr>
              <w:t>, &lt;&lt;&lt;&lt;&lt;</w:t>
            </w:r>
          </w:p>
        </w:tc>
      </w:tr>
      <w:tr w:rsidR="00BF0BBD" w:rsidRPr="00BF0BBD" w14:paraId="53EBCD36" w14:textId="77777777" w:rsidTr="00BF0BBD">
        <w:trPr>
          <w:trHeight w:val="600"/>
        </w:trPr>
        <w:tc>
          <w:tcPr>
            <w:tcW w:w="4700" w:type="dxa"/>
            <w:tcBorders>
              <w:top w:val="nil"/>
              <w:left w:val="nil"/>
              <w:bottom w:val="nil"/>
              <w:right w:val="nil"/>
            </w:tcBorders>
            <w:shd w:val="clear" w:color="auto" w:fill="auto"/>
            <w:vAlign w:val="bottom"/>
            <w:hideMark/>
          </w:tcPr>
          <w:p w14:paraId="338A18F2" w14:textId="10863E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09_1SA_04_07</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09_1SA_05_01 </w:t>
            </w:r>
          </w:p>
        </w:tc>
      </w:tr>
      <w:tr w:rsidR="00BF0BBD" w:rsidRPr="00BF0BBD" w14:paraId="7B72B6DF" w14:textId="77777777" w:rsidTr="00BF0BBD">
        <w:trPr>
          <w:trHeight w:val="300"/>
        </w:trPr>
        <w:tc>
          <w:tcPr>
            <w:tcW w:w="4700" w:type="dxa"/>
            <w:tcBorders>
              <w:top w:val="nil"/>
              <w:left w:val="nil"/>
              <w:bottom w:val="nil"/>
              <w:right w:val="nil"/>
            </w:tcBorders>
            <w:shd w:val="clear" w:color="auto" w:fill="auto"/>
            <w:vAlign w:val="bottom"/>
            <w:hideMark/>
          </w:tcPr>
          <w:p w14:paraId="182C6D88" w14:textId="656ED3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07_JUD_18_28</w:t>
            </w:r>
            <w:r w:rsidR="00FF4471">
              <w:rPr>
                <w:rFonts w:ascii="Calibri" w:eastAsia="Times New Roman" w:hAnsi="Calibri" w:cs="Calibri"/>
                <w:color w:val="000000"/>
              </w:rPr>
              <w:t>,</w:t>
            </w:r>
            <w:r w:rsidRPr="00BF0BBD">
              <w:rPr>
                <w:rFonts w:ascii="Calibri" w:eastAsia="Times New Roman" w:hAnsi="Calibri" w:cs="Calibri"/>
                <w:color w:val="000000"/>
              </w:rPr>
              <w:t xml:space="preserve"> and there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09_1SA_07_14 </w:t>
            </w:r>
          </w:p>
        </w:tc>
      </w:tr>
      <w:tr w:rsidR="00BF0BBD" w:rsidRPr="00BF0BBD" w14:paraId="43DE9059" w14:textId="77777777" w:rsidTr="00BF0BBD">
        <w:trPr>
          <w:trHeight w:val="300"/>
        </w:trPr>
        <w:tc>
          <w:tcPr>
            <w:tcW w:w="4700" w:type="dxa"/>
            <w:tcBorders>
              <w:top w:val="nil"/>
              <w:left w:val="nil"/>
              <w:bottom w:val="nil"/>
              <w:right w:val="nil"/>
            </w:tcBorders>
            <w:shd w:val="clear" w:color="auto" w:fill="auto"/>
            <w:vAlign w:val="bottom"/>
            <w:hideMark/>
          </w:tcPr>
          <w:p w14:paraId="7ADE7940" w14:textId="2F0AA6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07_JUD_17_07</w:t>
            </w:r>
            <w:r w:rsidR="00FF4471">
              <w:rPr>
                <w:rFonts w:ascii="Calibri" w:eastAsia="Times New Roman" w:hAnsi="Calibri" w:cs="Calibri"/>
                <w:color w:val="000000"/>
              </w:rPr>
              <w:t>,</w:t>
            </w:r>
            <w:r w:rsidRPr="00BF0BBD">
              <w:rPr>
                <w:rFonts w:ascii="Calibri" w:eastAsia="Times New Roman" w:hAnsi="Calibri" w:cs="Calibri"/>
                <w:color w:val="000000"/>
              </w:rPr>
              <w:t xml:space="preserve"> And there was a</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09_1SA_14_20 </w:t>
            </w:r>
          </w:p>
        </w:tc>
      </w:tr>
      <w:tr w:rsidR="00BF0BBD" w:rsidRPr="00BF0BBD" w14:paraId="621EDA23" w14:textId="77777777" w:rsidTr="00BF0BBD">
        <w:trPr>
          <w:trHeight w:val="300"/>
        </w:trPr>
        <w:tc>
          <w:tcPr>
            <w:tcW w:w="4700" w:type="dxa"/>
            <w:tcBorders>
              <w:top w:val="nil"/>
              <w:left w:val="nil"/>
              <w:bottom w:val="nil"/>
              <w:right w:val="nil"/>
            </w:tcBorders>
            <w:shd w:val="clear" w:color="auto" w:fill="auto"/>
            <w:vAlign w:val="bottom"/>
            <w:hideMark/>
          </w:tcPr>
          <w:p w14:paraId="4C548929" w14:textId="526921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06_JOS_07_04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fled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10_2SA_10_13 </w:t>
            </w:r>
          </w:p>
        </w:tc>
      </w:tr>
      <w:tr w:rsidR="00BF0BBD" w:rsidRPr="00BF0BBD" w14:paraId="17FFB4CB" w14:textId="77777777" w:rsidTr="00BF0BBD">
        <w:trPr>
          <w:trHeight w:val="300"/>
        </w:trPr>
        <w:tc>
          <w:tcPr>
            <w:tcW w:w="4700" w:type="dxa"/>
            <w:tcBorders>
              <w:top w:val="nil"/>
              <w:left w:val="nil"/>
              <w:bottom w:val="nil"/>
              <w:right w:val="nil"/>
            </w:tcBorders>
            <w:shd w:val="clear" w:color="auto" w:fill="auto"/>
            <w:vAlign w:val="bottom"/>
            <w:hideMark/>
          </w:tcPr>
          <w:p w14:paraId="54A34E4D" w14:textId="21732C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they fled every</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12_2KI_14_12 </w:t>
            </w:r>
          </w:p>
        </w:tc>
      </w:tr>
      <w:tr w:rsidR="00BF0BBD" w:rsidRPr="00BF0BBD" w14:paraId="4F8E4A83" w14:text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fell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13_1CH_21_14 </w:t>
            </w:r>
          </w:p>
        </w:tc>
      </w:tr>
      <w:tr w:rsidR="00BF0BBD" w:rsidRPr="00BF0BBD" w14:paraId="01C553CB" w14:textId="77777777" w:rsidTr="00BF0BBD">
        <w:trPr>
          <w:trHeight w:val="300"/>
        </w:trPr>
        <w:tc>
          <w:tcPr>
            <w:tcW w:w="4700" w:type="dxa"/>
            <w:tcBorders>
              <w:top w:val="nil"/>
              <w:left w:val="nil"/>
              <w:bottom w:val="nil"/>
              <w:right w:val="nil"/>
            </w:tcBorders>
            <w:shd w:val="clear" w:color="auto" w:fill="auto"/>
            <w:vAlign w:val="bottom"/>
            <w:hideMark/>
          </w:tcPr>
          <w:p w14:paraId="20CD5F14" w14:textId="51F687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fled every man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10_2SA_19_08 </w:t>
            </w:r>
          </w:p>
        </w:tc>
      </w:tr>
      <w:tr w:rsidR="00BF0BBD" w:rsidRPr="00BF0BBD" w14:paraId="5D66E336" w14:textId="77777777" w:rsidTr="00BF0BBD">
        <w:trPr>
          <w:trHeight w:val="300"/>
        </w:trPr>
        <w:tc>
          <w:tcPr>
            <w:tcW w:w="4700" w:type="dxa"/>
            <w:tcBorders>
              <w:top w:val="nil"/>
              <w:left w:val="nil"/>
              <w:bottom w:val="nil"/>
              <w:right w:val="nil"/>
            </w:tcBorders>
            <w:shd w:val="clear" w:color="auto" w:fill="auto"/>
            <w:vAlign w:val="bottom"/>
            <w:hideMark/>
          </w:tcPr>
          <w:p w14:paraId="0A2C37D7" w14:textId="0E10B8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07_JUD_08_10</w:t>
            </w:r>
            <w:r w:rsidR="00FF4471">
              <w:rPr>
                <w:rFonts w:ascii="Calibri" w:eastAsia="Times New Roman" w:hAnsi="Calibri" w:cs="Calibri"/>
                <w:color w:val="000000"/>
              </w:rPr>
              <w:t>,</w:t>
            </w:r>
            <w:r w:rsidRPr="00BF0BBD">
              <w:rPr>
                <w:rFonts w:ascii="Calibri" w:eastAsia="Times New Roman" w:hAnsi="Calibri" w:cs="Calibri"/>
                <w:color w:val="000000"/>
              </w:rPr>
              <w:t xml:space="preserve"> for there fell</w:t>
            </w:r>
            <w:r w:rsidR="00644F35">
              <w:rPr>
                <w:rFonts w:ascii="Calibri" w:eastAsia="Times New Roman" w:hAnsi="Calibri" w:cs="Calibri"/>
                <w:color w:val="000000"/>
              </w:rPr>
              <w:t>, &lt;&lt;&lt;&lt;&lt;</w:t>
            </w:r>
          </w:p>
        </w:tc>
      </w:tr>
      <w:tr w:rsidR="00BF0BBD" w:rsidRPr="00BF0BBD" w14:paraId="37181811" w14:textId="77777777" w:rsidTr="00BF0BBD">
        <w:trPr>
          <w:trHeight w:val="300"/>
        </w:trPr>
        <w:tc>
          <w:tcPr>
            <w:tcW w:w="4700" w:type="dxa"/>
            <w:tcBorders>
              <w:top w:val="nil"/>
              <w:left w:val="nil"/>
              <w:bottom w:val="nil"/>
              <w:right w:val="nil"/>
            </w:tcBorders>
            <w:shd w:val="clear" w:color="auto" w:fill="auto"/>
            <w:vAlign w:val="bottom"/>
            <w:hideMark/>
          </w:tcPr>
          <w:p w14:paraId="4F27709D" w14:textId="0B5C7D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07_JUD_07_08</w:t>
            </w:r>
            <w:r w:rsidR="00FF4471">
              <w:rPr>
                <w:rFonts w:ascii="Calibri" w:eastAsia="Times New Roman" w:hAnsi="Calibri" w:cs="Calibri"/>
                <w:color w:val="000000"/>
              </w:rPr>
              <w:t>,</w:t>
            </w:r>
            <w:r w:rsidRPr="00BF0BBD">
              <w:rPr>
                <w:rFonts w:ascii="Calibri" w:eastAsia="Times New Roman" w:hAnsi="Calibri" w:cs="Calibri"/>
                <w:color w:val="000000"/>
              </w:rPr>
              <w:t xml:space="preserve"> his tent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10_2SA_20_22 </w:t>
            </w:r>
          </w:p>
        </w:tc>
      </w:tr>
      <w:tr w:rsidR="00BF0BBD" w:rsidRPr="00BF0BBD" w14:paraId="2DB6E241" w14:textId="77777777" w:rsidTr="00BF0BBD">
        <w:trPr>
          <w:trHeight w:val="300"/>
        </w:trPr>
        <w:tc>
          <w:tcPr>
            <w:tcW w:w="4700" w:type="dxa"/>
            <w:tcBorders>
              <w:top w:val="nil"/>
              <w:left w:val="nil"/>
              <w:bottom w:val="nil"/>
              <w:right w:val="nil"/>
            </w:tcBorders>
            <w:shd w:val="clear" w:color="auto" w:fill="auto"/>
            <w:vAlign w:val="bottom"/>
            <w:hideMark/>
          </w:tcPr>
          <w:p w14:paraId="326026A2" w14:textId="30EE1D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Israel thirty thousand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09_1SA_13_05 </w:t>
            </w:r>
          </w:p>
        </w:tc>
      </w:tr>
      <w:tr w:rsidR="00BF0BBD" w:rsidRPr="00BF0BBD" w14:paraId="5214F8FF" w14:textId="77777777" w:rsidTr="00BF0BBD">
        <w:trPr>
          <w:trHeight w:val="300"/>
        </w:trPr>
        <w:tc>
          <w:tcPr>
            <w:tcW w:w="4700" w:type="dxa"/>
            <w:tcBorders>
              <w:top w:val="nil"/>
              <w:left w:val="nil"/>
              <w:bottom w:val="nil"/>
              <w:right w:val="nil"/>
            </w:tcBorders>
            <w:shd w:val="clear" w:color="auto" w:fill="auto"/>
            <w:vAlign w:val="bottom"/>
            <w:hideMark/>
          </w:tcPr>
          <w:p w14:paraId="5C12A370" w14:textId="2AB4A2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09_1SA_04_02</w:t>
            </w:r>
            <w:r w:rsidR="00FF4471">
              <w:rPr>
                <w:rFonts w:ascii="Calibri" w:eastAsia="Times New Roman" w:hAnsi="Calibri" w:cs="Calibri"/>
                <w:color w:val="000000"/>
              </w:rPr>
              <w:t>,</w:t>
            </w:r>
            <w:r w:rsidRPr="00BF0BBD">
              <w:rPr>
                <w:rFonts w:ascii="Calibri" w:eastAsia="Times New Roman" w:hAnsi="Calibri" w:cs="Calibri"/>
                <w:color w:val="000000"/>
              </w:rPr>
              <w:t xml:space="preserve"> Israel was smitten</w:t>
            </w:r>
            <w:r w:rsidR="00644F35">
              <w:rPr>
                <w:rFonts w:ascii="Calibri" w:eastAsia="Times New Roman" w:hAnsi="Calibri" w:cs="Calibri"/>
                <w:color w:val="000000"/>
              </w:rPr>
              <w:t>, &lt;&lt;&lt;&lt;&lt;</w:t>
            </w:r>
          </w:p>
        </w:tc>
      </w:tr>
      <w:tr w:rsidR="00BF0BBD" w:rsidRPr="00BF0BBD" w14:paraId="070ABCF4" w14:textId="77777777" w:rsidTr="00BF0BBD">
        <w:trPr>
          <w:trHeight w:val="300"/>
        </w:trPr>
        <w:tc>
          <w:tcPr>
            <w:tcW w:w="4700" w:type="dxa"/>
            <w:tcBorders>
              <w:top w:val="nil"/>
              <w:left w:val="nil"/>
              <w:bottom w:val="nil"/>
              <w:right w:val="nil"/>
            </w:tcBorders>
            <w:shd w:val="clear" w:color="auto" w:fill="auto"/>
            <w:vAlign w:val="bottom"/>
            <w:hideMark/>
          </w:tcPr>
          <w:p w14:paraId="09A12B67" w14:textId="54AE89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Israel thirty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10_2SA_06_01 </w:t>
            </w:r>
          </w:p>
        </w:tc>
      </w:tr>
      <w:tr w:rsidR="00BF0BBD" w:rsidRPr="00BF0BBD" w14:paraId="03208DE5" w14:textId="77777777" w:rsidTr="00BF0BBD">
        <w:trPr>
          <w:trHeight w:val="300"/>
        </w:trPr>
        <w:tc>
          <w:tcPr>
            <w:tcW w:w="4700" w:type="dxa"/>
            <w:tcBorders>
              <w:top w:val="nil"/>
              <w:left w:val="nil"/>
              <w:bottom w:val="nil"/>
              <w:right w:val="nil"/>
            </w:tcBorders>
            <w:shd w:val="clear" w:color="auto" w:fill="auto"/>
            <w:vAlign w:val="bottom"/>
            <w:hideMark/>
          </w:tcPr>
          <w:p w14:paraId="41FF8866" w14:textId="6BCAEB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Israel thirty thousand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10_2SA_06_01 </w:t>
            </w:r>
          </w:p>
        </w:tc>
      </w:tr>
      <w:tr w:rsidR="00BF0BBD" w:rsidRPr="00BF0BBD" w14:paraId="25C8374E" w14:textId="77777777" w:rsidTr="00BF0BBD">
        <w:trPr>
          <w:trHeight w:val="300"/>
        </w:trPr>
        <w:tc>
          <w:tcPr>
            <w:tcW w:w="4700" w:type="dxa"/>
            <w:tcBorders>
              <w:top w:val="nil"/>
              <w:left w:val="nil"/>
              <w:bottom w:val="nil"/>
              <w:right w:val="nil"/>
            </w:tcBorders>
            <w:shd w:val="clear" w:color="auto" w:fill="auto"/>
            <w:vAlign w:val="bottom"/>
            <w:hideMark/>
          </w:tcPr>
          <w:p w14:paraId="12F03FB1" w14:textId="1D5921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smitten and they</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19_PSA_069_026 </w:t>
            </w:r>
          </w:p>
        </w:tc>
      </w:tr>
      <w:tr w:rsidR="00BF0BBD" w:rsidRPr="00BF0BBD" w14:paraId="197BF5B7" w14:textId="77777777" w:rsidTr="00BF0BBD">
        <w:trPr>
          <w:trHeight w:val="300"/>
        </w:trPr>
        <w:tc>
          <w:tcPr>
            <w:tcW w:w="4700" w:type="dxa"/>
            <w:tcBorders>
              <w:top w:val="nil"/>
              <w:left w:val="nil"/>
              <w:bottom w:val="nil"/>
              <w:right w:val="nil"/>
            </w:tcBorders>
            <w:shd w:val="clear" w:color="auto" w:fill="auto"/>
            <w:vAlign w:val="bottom"/>
            <w:hideMark/>
          </w:tcPr>
          <w:p w14:paraId="0CFE7931" w14:textId="77FB46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Philistines fought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09_1SA_31_01 </w:t>
            </w:r>
          </w:p>
        </w:tc>
      </w:tr>
      <w:tr w:rsidR="00BF0BBD" w:rsidRPr="00BF0BBD" w14:paraId="3F95DD09" w14:textId="77777777" w:rsidTr="00BF0BBD">
        <w:trPr>
          <w:trHeight w:val="300"/>
        </w:trPr>
        <w:tc>
          <w:tcPr>
            <w:tcW w:w="4700" w:type="dxa"/>
            <w:tcBorders>
              <w:top w:val="nil"/>
              <w:left w:val="nil"/>
              <w:bottom w:val="nil"/>
              <w:right w:val="nil"/>
            </w:tcBorders>
            <w:shd w:val="clear" w:color="auto" w:fill="auto"/>
            <w:vAlign w:val="bottom"/>
            <w:hideMark/>
          </w:tcPr>
          <w:p w14:paraId="438E27B3" w14:textId="0D0FEC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there fell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13_1CH_21_14 </w:t>
            </w:r>
          </w:p>
        </w:tc>
      </w:tr>
      <w:tr w:rsidR="00BF0BBD" w:rsidRPr="00BF0BBD" w14:paraId="00767AA3" w14:textId="77777777" w:rsidTr="00BF0BBD">
        <w:trPr>
          <w:trHeight w:val="300"/>
        </w:trPr>
        <w:tc>
          <w:tcPr>
            <w:tcW w:w="4700" w:type="dxa"/>
            <w:tcBorders>
              <w:top w:val="nil"/>
              <w:left w:val="nil"/>
              <w:bottom w:val="nil"/>
              <w:right w:val="nil"/>
            </w:tcBorders>
            <w:shd w:val="clear" w:color="auto" w:fill="auto"/>
            <w:vAlign w:val="bottom"/>
            <w:hideMark/>
          </w:tcPr>
          <w:p w14:paraId="734D8865" w14:textId="29BB5A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09_1SA_01_01</w:t>
            </w:r>
            <w:r w:rsidR="00FF4471">
              <w:rPr>
                <w:rFonts w:ascii="Calibri" w:eastAsia="Times New Roman" w:hAnsi="Calibri" w:cs="Calibri"/>
                <w:color w:val="000000"/>
              </w:rPr>
              <w:t>,</w:t>
            </w:r>
            <w:r w:rsidRPr="00BF0BBD">
              <w:rPr>
                <w:rFonts w:ascii="Calibri" w:eastAsia="Times New Roman" w:hAnsi="Calibri" w:cs="Calibri"/>
                <w:color w:val="000000"/>
              </w:rPr>
              <w:t xml:space="preserve"> there was a</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09_1SA_05_11 </w:t>
            </w:r>
          </w:p>
        </w:tc>
      </w:tr>
      <w:tr w:rsidR="00BF0BBD" w:rsidRPr="00BF0BBD" w14:paraId="57A3A924" w14:textId="77777777" w:rsidTr="00BF0BBD">
        <w:trPr>
          <w:trHeight w:val="300"/>
        </w:trPr>
        <w:tc>
          <w:tcPr>
            <w:tcW w:w="4700" w:type="dxa"/>
            <w:tcBorders>
              <w:top w:val="nil"/>
              <w:left w:val="nil"/>
              <w:bottom w:val="nil"/>
              <w:right w:val="nil"/>
            </w:tcBorders>
            <w:shd w:val="clear" w:color="auto" w:fill="auto"/>
            <w:vAlign w:val="bottom"/>
            <w:hideMark/>
          </w:tcPr>
          <w:p w14:paraId="5C4B8113" w14:textId="6FEF93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there was a very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09_1SA_14_20 </w:t>
            </w:r>
          </w:p>
        </w:tc>
      </w:tr>
      <w:tr w:rsidR="00BF0BBD" w:rsidRPr="00BF0BBD" w14:paraId="6417B433" w14:textId="77777777" w:rsidTr="00BF0BBD">
        <w:trPr>
          <w:trHeight w:val="300"/>
        </w:trPr>
        <w:tc>
          <w:tcPr>
            <w:tcW w:w="4700" w:type="dxa"/>
            <w:tcBorders>
              <w:top w:val="nil"/>
              <w:left w:val="nil"/>
              <w:bottom w:val="nil"/>
              <w:right w:val="nil"/>
            </w:tcBorders>
            <w:shd w:val="clear" w:color="auto" w:fill="auto"/>
            <w:vAlign w:val="bottom"/>
            <w:hideMark/>
          </w:tcPr>
          <w:p w14:paraId="3C9CBD52" w14:textId="2F1C8B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fled every</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12_2KI_14_12 </w:t>
            </w:r>
          </w:p>
        </w:tc>
      </w:tr>
      <w:tr w:rsidR="00BF0BBD" w:rsidRPr="00BF0BBD" w14:paraId="620B3BED" w14:textId="77777777" w:rsidTr="00BF0BBD">
        <w:trPr>
          <w:trHeight w:val="300"/>
        </w:trPr>
        <w:tc>
          <w:tcPr>
            <w:tcW w:w="4700" w:type="dxa"/>
            <w:tcBorders>
              <w:top w:val="nil"/>
              <w:left w:val="nil"/>
              <w:bottom w:val="nil"/>
              <w:right w:val="nil"/>
            </w:tcBorders>
            <w:shd w:val="clear" w:color="auto" w:fill="auto"/>
            <w:vAlign w:val="bottom"/>
            <w:hideMark/>
          </w:tcPr>
          <w:p w14:paraId="7C68F851" w14:textId="3E2F84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fled every man</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12_2KI_14_12 </w:t>
            </w:r>
          </w:p>
        </w:tc>
      </w:tr>
      <w:tr w:rsidR="00BF0BBD" w:rsidRPr="00BF0BBD" w14:paraId="76E7C2B7" w14:textId="77777777" w:rsidTr="00BF0BBD">
        <w:trPr>
          <w:trHeight w:val="300"/>
        </w:trPr>
        <w:tc>
          <w:tcPr>
            <w:tcW w:w="4700" w:type="dxa"/>
            <w:tcBorders>
              <w:top w:val="nil"/>
              <w:left w:val="nil"/>
              <w:bottom w:val="nil"/>
              <w:right w:val="nil"/>
            </w:tcBorders>
            <w:shd w:val="clear" w:color="auto" w:fill="auto"/>
            <w:vAlign w:val="bottom"/>
            <w:hideMark/>
          </w:tcPr>
          <w:p w14:paraId="6406E0B7" w14:textId="2060F0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01_GEN_50_09</w:t>
            </w:r>
            <w:r w:rsidR="00FF4471">
              <w:rPr>
                <w:rFonts w:ascii="Calibri" w:eastAsia="Times New Roman" w:hAnsi="Calibri" w:cs="Calibri"/>
                <w:color w:val="000000"/>
              </w:rPr>
              <w:t>,</w:t>
            </w:r>
            <w:r w:rsidRPr="00BF0BBD">
              <w:rPr>
                <w:rFonts w:ascii="Calibri" w:eastAsia="Times New Roman" w:hAnsi="Calibri" w:cs="Calibri"/>
                <w:color w:val="000000"/>
              </w:rPr>
              <w:t xml:space="preserve"> was a very great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09_1SA_14_20 </w:t>
            </w:r>
          </w:p>
        </w:tc>
      </w:tr>
      <w:tr w:rsidR="00BF0BBD" w:rsidRPr="00BF0BBD" w14:paraId="2AED71E5" w14:textId="77777777" w:rsidTr="00BF0BBD">
        <w:trPr>
          <w:trHeight w:val="300"/>
        </w:trPr>
        <w:tc>
          <w:tcPr>
            <w:tcW w:w="4700" w:type="dxa"/>
            <w:tcBorders>
              <w:top w:val="nil"/>
              <w:left w:val="nil"/>
              <w:bottom w:val="nil"/>
              <w:right w:val="nil"/>
            </w:tcBorders>
            <w:shd w:val="clear" w:color="auto" w:fill="auto"/>
            <w:vAlign w:val="bottom"/>
            <w:hideMark/>
          </w:tcPr>
          <w:p w14:paraId="3425D873" w14:textId="248125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smitten and</w:t>
            </w:r>
            <w:r w:rsidR="00FF4471">
              <w:rPr>
                <w:rFonts w:ascii="Calibri" w:eastAsia="Times New Roman" w:hAnsi="Calibri" w:cs="Calibri"/>
                <w:color w:val="000000"/>
              </w:rPr>
              <w:t>,</w:t>
            </w:r>
            <w:r w:rsidRPr="00BF0BBD">
              <w:rPr>
                <w:rFonts w:ascii="Calibri" w:eastAsia="Times New Roman" w:hAnsi="Calibri" w:cs="Calibri"/>
                <w:color w:val="000000"/>
              </w:rPr>
              <w:t xml:space="preserve"> 66_REV_08_12 </w:t>
            </w:r>
          </w:p>
        </w:tc>
      </w:tr>
      <w:tr w:rsidR="00BF0BBD" w:rsidRPr="00BF0BBD" w14:paraId="49035862" w14:textId="77777777" w:rsidTr="00BF0BBD">
        <w:trPr>
          <w:trHeight w:val="900"/>
        </w:trPr>
        <w:tc>
          <w:tcPr>
            <w:tcW w:w="4700" w:type="dxa"/>
            <w:tcBorders>
              <w:top w:val="nil"/>
              <w:left w:val="nil"/>
              <w:bottom w:val="nil"/>
              <w:right w:val="nil"/>
            </w:tcBorders>
            <w:shd w:val="clear" w:color="auto" w:fill="auto"/>
            <w:vAlign w:val="bottom"/>
            <w:hideMark/>
          </w:tcPr>
          <w:p w14:paraId="723727E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09_1SA_04:11 And the ark of God was taken; and the two sons of Eli, Hophni and Phinehas, were slain. #,</w:t>
            </w:r>
          </w:p>
        </w:tc>
      </w:tr>
      <w:tr w:rsidR="00BF0BBD" w:rsidRPr="00BF0BBD" w14:paraId="7E8B1807" w14:textId="77777777" w:rsidTr="00BF0BBD">
        <w:trPr>
          <w:trHeight w:val="300"/>
        </w:trPr>
        <w:tc>
          <w:tcPr>
            <w:tcW w:w="4700" w:type="dxa"/>
            <w:tcBorders>
              <w:top w:val="nil"/>
              <w:left w:val="nil"/>
              <w:bottom w:val="nil"/>
              <w:right w:val="nil"/>
            </w:tcBorders>
            <w:shd w:val="clear" w:color="auto" w:fill="auto"/>
            <w:vAlign w:val="bottom"/>
            <w:hideMark/>
          </w:tcPr>
          <w:p w14:paraId="206284BD" w14:textId="6A83BB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09_1SA_04_04</w:t>
            </w:r>
            <w:r w:rsidR="00FF4471">
              <w:rPr>
                <w:rFonts w:ascii="Calibri" w:eastAsia="Times New Roman" w:hAnsi="Calibri" w:cs="Calibri"/>
                <w:color w:val="000000"/>
              </w:rPr>
              <w:t>,</w:t>
            </w:r>
            <w:r w:rsidRPr="00BF0BBD">
              <w:rPr>
                <w:rFonts w:ascii="Calibri" w:eastAsia="Times New Roman" w:hAnsi="Calibri" w:cs="Calibri"/>
                <w:color w:val="000000"/>
              </w:rPr>
              <w:t xml:space="preserve"> and Phinehas were</w:t>
            </w:r>
            <w:r w:rsidR="00644F35">
              <w:rPr>
                <w:rFonts w:ascii="Calibri" w:eastAsia="Times New Roman" w:hAnsi="Calibri" w:cs="Calibri"/>
                <w:color w:val="000000"/>
              </w:rPr>
              <w:t>, &lt;&lt;&lt;&lt;&lt;</w:t>
            </w:r>
          </w:p>
        </w:tc>
      </w:tr>
      <w:tr w:rsidR="00BF0BBD" w:rsidRPr="00BF0BBD" w14:paraId="7A7AD3CD" w14:textId="77777777" w:rsidTr="00BF0BBD">
        <w:trPr>
          <w:trHeight w:val="300"/>
        </w:trPr>
        <w:tc>
          <w:tcPr>
            <w:tcW w:w="4700" w:type="dxa"/>
            <w:tcBorders>
              <w:top w:val="nil"/>
              <w:left w:val="nil"/>
              <w:bottom w:val="nil"/>
              <w:right w:val="nil"/>
            </w:tcBorders>
            <w:shd w:val="clear" w:color="auto" w:fill="auto"/>
            <w:vAlign w:val="bottom"/>
            <w:hideMark/>
          </w:tcPr>
          <w:p w14:paraId="3925CEC9" w14:textId="00CAC9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06_JOS_06_08</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ark</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09_1SA_04_17 </w:t>
            </w:r>
          </w:p>
        </w:tc>
      </w:tr>
      <w:tr w:rsidR="00BF0BBD" w:rsidRPr="00BF0BBD" w14:paraId="3B44B065" w14:textId="77777777" w:rsidTr="00BF0BBD">
        <w:trPr>
          <w:trHeight w:val="300"/>
        </w:trPr>
        <w:tc>
          <w:tcPr>
            <w:tcW w:w="4700" w:type="dxa"/>
            <w:tcBorders>
              <w:top w:val="nil"/>
              <w:left w:val="nil"/>
              <w:bottom w:val="nil"/>
              <w:right w:val="nil"/>
            </w:tcBorders>
            <w:shd w:val="clear" w:color="auto" w:fill="auto"/>
            <w:vAlign w:val="bottom"/>
            <w:hideMark/>
          </w:tcPr>
          <w:p w14:paraId="551C570F" w14:textId="555BD6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06_JOS_06_08</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ark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09_1SA_04_17 </w:t>
            </w:r>
          </w:p>
        </w:tc>
      </w:tr>
      <w:tr w:rsidR="00BF0BBD" w:rsidRPr="00BF0BBD" w14:paraId="26C93AAA" w14:textId="77777777" w:rsidTr="00BF0BBD">
        <w:trPr>
          <w:trHeight w:val="300"/>
        </w:trPr>
        <w:tc>
          <w:tcPr>
            <w:tcW w:w="4700" w:type="dxa"/>
            <w:tcBorders>
              <w:top w:val="nil"/>
              <w:left w:val="nil"/>
              <w:bottom w:val="nil"/>
              <w:right w:val="nil"/>
            </w:tcBorders>
            <w:shd w:val="clear" w:color="auto" w:fill="auto"/>
            <w:vAlign w:val="bottom"/>
            <w:hideMark/>
          </w:tcPr>
          <w:p w14:paraId="552FD347" w14:textId="1BBB0A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two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11_1KI_06_34 </w:t>
            </w:r>
          </w:p>
        </w:tc>
      </w:tr>
      <w:tr w:rsidR="00BF0BBD" w:rsidRPr="00BF0BBD" w14:paraId="6D8985EC" w14:textId="77777777" w:rsidTr="00BF0BBD">
        <w:trPr>
          <w:trHeight w:val="300"/>
        </w:trPr>
        <w:tc>
          <w:tcPr>
            <w:tcW w:w="4700" w:type="dxa"/>
            <w:tcBorders>
              <w:top w:val="nil"/>
              <w:left w:val="nil"/>
              <w:bottom w:val="nil"/>
              <w:right w:val="nil"/>
            </w:tcBorders>
            <w:shd w:val="clear" w:color="auto" w:fill="auto"/>
            <w:vAlign w:val="bottom"/>
            <w:hideMark/>
          </w:tcPr>
          <w:p w14:paraId="10DC4681" w14:textId="513586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09_1SA_03_03</w:t>
            </w:r>
            <w:r w:rsidR="00FF4471">
              <w:rPr>
                <w:rFonts w:ascii="Calibri" w:eastAsia="Times New Roman" w:hAnsi="Calibri" w:cs="Calibri"/>
                <w:color w:val="000000"/>
              </w:rPr>
              <w:t>,</w:t>
            </w:r>
            <w:r w:rsidRPr="00BF0BBD">
              <w:rPr>
                <w:rFonts w:ascii="Calibri" w:eastAsia="Times New Roman" w:hAnsi="Calibri" w:cs="Calibri"/>
                <w:color w:val="000000"/>
              </w:rPr>
              <w:t xml:space="preserve"> ark of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09_1SA_04_17 </w:t>
            </w:r>
          </w:p>
        </w:tc>
      </w:tr>
      <w:tr w:rsidR="00BF0BBD" w:rsidRPr="00BF0BBD" w14:paraId="6A3FBB97" w14:textId="77777777" w:rsidTr="00BF0BBD">
        <w:trPr>
          <w:trHeight w:val="300"/>
        </w:trPr>
        <w:tc>
          <w:tcPr>
            <w:tcW w:w="4700" w:type="dxa"/>
            <w:tcBorders>
              <w:top w:val="nil"/>
              <w:left w:val="nil"/>
              <w:bottom w:val="nil"/>
              <w:right w:val="nil"/>
            </w:tcBorders>
            <w:shd w:val="clear" w:color="auto" w:fill="auto"/>
            <w:vAlign w:val="bottom"/>
            <w:hideMark/>
          </w:tcPr>
          <w:p w14:paraId="4FE39E60" w14:textId="42F6BC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09_1SA_03_03</w:t>
            </w:r>
            <w:r w:rsidR="00FF4471">
              <w:rPr>
                <w:rFonts w:ascii="Calibri" w:eastAsia="Times New Roman" w:hAnsi="Calibri" w:cs="Calibri"/>
                <w:color w:val="000000"/>
              </w:rPr>
              <w:t>,</w:t>
            </w:r>
            <w:r w:rsidRPr="00BF0BBD">
              <w:rPr>
                <w:rFonts w:ascii="Calibri" w:eastAsia="Times New Roman" w:hAnsi="Calibri" w:cs="Calibri"/>
                <w:color w:val="000000"/>
              </w:rPr>
              <w:t xml:space="preserve"> ark of God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09_1SA_04_21 </w:t>
            </w:r>
          </w:p>
        </w:tc>
      </w:tr>
      <w:tr w:rsidR="00BF0BBD" w:rsidRPr="00BF0BBD" w14:paraId="39C6BD42" w14:textId="77777777" w:rsidTr="00BF0BBD">
        <w:trPr>
          <w:trHeight w:val="300"/>
        </w:trPr>
        <w:tc>
          <w:tcPr>
            <w:tcW w:w="4700" w:type="dxa"/>
            <w:tcBorders>
              <w:top w:val="nil"/>
              <w:left w:val="nil"/>
              <w:bottom w:val="nil"/>
              <w:right w:val="nil"/>
            </w:tcBorders>
            <w:shd w:val="clear" w:color="auto" w:fill="auto"/>
            <w:vAlign w:val="bottom"/>
            <w:hideMark/>
          </w:tcPr>
          <w:p w14:paraId="2A0C6D38" w14:textId="3407BD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God was taken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09_1SA_04_19 </w:t>
            </w:r>
          </w:p>
        </w:tc>
      </w:tr>
      <w:tr w:rsidR="00BF0BBD" w:rsidRPr="00BF0BBD" w14:paraId="6BB7159B" w14:textId="77777777" w:rsidTr="00BF0BBD">
        <w:trPr>
          <w:trHeight w:val="300"/>
        </w:trPr>
        <w:tc>
          <w:tcPr>
            <w:tcW w:w="4700" w:type="dxa"/>
            <w:tcBorders>
              <w:top w:val="nil"/>
              <w:left w:val="nil"/>
              <w:bottom w:val="nil"/>
              <w:right w:val="nil"/>
            </w:tcBorders>
            <w:shd w:val="clear" w:color="auto" w:fill="auto"/>
            <w:vAlign w:val="bottom"/>
            <w:hideMark/>
          </w:tcPr>
          <w:p w14:paraId="1857647F" w14:textId="513019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God was taken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09_1SA_04_19 </w:t>
            </w:r>
          </w:p>
        </w:tc>
      </w:tr>
      <w:tr w:rsidR="00BF0BBD" w:rsidRPr="00BF0BBD" w14:paraId="3C3ACF8C" w14:textId="77777777" w:rsidTr="00BF0BBD">
        <w:trPr>
          <w:trHeight w:val="600"/>
        </w:trPr>
        <w:tc>
          <w:tcPr>
            <w:tcW w:w="4700" w:type="dxa"/>
            <w:tcBorders>
              <w:top w:val="nil"/>
              <w:left w:val="nil"/>
              <w:bottom w:val="nil"/>
              <w:right w:val="nil"/>
            </w:tcBorders>
            <w:shd w:val="clear" w:color="auto" w:fill="auto"/>
            <w:vAlign w:val="bottom"/>
            <w:hideMark/>
          </w:tcPr>
          <w:p w14:paraId="69C4C15C" w14:textId="47E52C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09_1SA_02_34</w:t>
            </w:r>
            <w:r w:rsidR="00FF4471">
              <w:rPr>
                <w:rFonts w:ascii="Calibri" w:eastAsia="Times New Roman" w:hAnsi="Calibri" w:cs="Calibri"/>
                <w:color w:val="000000"/>
              </w:rPr>
              <w:t>,</w:t>
            </w:r>
            <w:r w:rsidRPr="00BF0BBD">
              <w:rPr>
                <w:rFonts w:ascii="Calibri" w:eastAsia="Times New Roman" w:hAnsi="Calibri" w:cs="Calibri"/>
                <w:color w:val="000000"/>
              </w:rPr>
              <w:t xml:space="preserve"> Hophni and Phinehas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09_1SA_04_17 </w:t>
            </w:r>
          </w:p>
        </w:tc>
      </w:tr>
      <w:tr w:rsidR="00BF0BBD" w:rsidRPr="00BF0BBD" w14:paraId="21005A2D" w14:textId="77777777" w:rsidTr="00BF0BBD">
        <w:trPr>
          <w:trHeight w:val="600"/>
        </w:trPr>
        <w:tc>
          <w:tcPr>
            <w:tcW w:w="4700" w:type="dxa"/>
            <w:tcBorders>
              <w:top w:val="nil"/>
              <w:left w:val="nil"/>
              <w:bottom w:val="nil"/>
              <w:right w:val="nil"/>
            </w:tcBorders>
            <w:shd w:val="clear" w:color="auto" w:fill="auto"/>
            <w:vAlign w:val="bottom"/>
            <w:hideMark/>
          </w:tcPr>
          <w:p w14:paraId="373901A1" w14:textId="2BBF3E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09_1SA_04_04</w:t>
            </w:r>
            <w:r w:rsidR="00FF4471">
              <w:rPr>
                <w:rFonts w:ascii="Calibri" w:eastAsia="Times New Roman" w:hAnsi="Calibri" w:cs="Calibri"/>
                <w:color w:val="000000"/>
              </w:rPr>
              <w:t>,</w:t>
            </w:r>
            <w:r w:rsidRPr="00BF0BBD">
              <w:rPr>
                <w:rFonts w:ascii="Calibri" w:eastAsia="Times New Roman" w:hAnsi="Calibri" w:cs="Calibri"/>
                <w:color w:val="000000"/>
              </w:rPr>
              <w:t xml:space="preserve"> Hophni and Phinehas were</w:t>
            </w:r>
            <w:r w:rsidR="00644F35">
              <w:rPr>
                <w:rFonts w:ascii="Calibri" w:eastAsia="Times New Roman" w:hAnsi="Calibri" w:cs="Calibri"/>
                <w:color w:val="000000"/>
              </w:rPr>
              <w:t>, &lt;&lt;&lt;&lt;&lt;</w:t>
            </w:r>
          </w:p>
        </w:tc>
      </w:tr>
      <w:tr w:rsidR="00BF0BBD" w:rsidRPr="00BF0BBD" w14:paraId="29B1D9AD" w14:textId="77777777" w:rsidTr="00BF0BBD">
        <w:trPr>
          <w:trHeight w:val="300"/>
        </w:trPr>
        <w:tc>
          <w:tcPr>
            <w:tcW w:w="4700" w:type="dxa"/>
            <w:tcBorders>
              <w:top w:val="nil"/>
              <w:left w:val="nil"/>
              <w:bottom w:val="nil"/>
              <w:right w:val="nil"/>
            </w:tcBorders>
            <w:shd w:val="clear" w:color="auto" w:fill="auto"/>
            <w:vAlign w:val="bottom"/>
            <w:hideMark/>
          </w:tcPr>
          <w:p w14:paraId="25903E46" w14:textId="2C29C7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09_1SA_03_03</w:t>
            </w:r>
            <w:r w:rsidR="00FF4471">
              <w:rPr>
                <w:rFonts w:ascii="Calibri" w:eastAsia="Times New Roman" w:hAnsi="Calibri" w:cs="Calibri"/>
                <w:color w:val="000000"/>
              </w:rPr>
              <w:t>,</w:t>
            </w:r>
            <w:r w:rsidRPr="00BF0BBD">
              <w:rPr>
                <w:rFonts w:ascii="Calibri" w:eastAsia="Times New Roman" w:hAnsi="Calibri" w:cs="Calibri"/>
                <w:color w:val="000000"/>
              </w:rPr>
              <w:t xml:space="preserve"> of God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09_1SA_04_19 </w:t>
            </w:r>
          </w:p>
        </w:tc>
      </w:tr>
      <w:tr w:rsidR="00BF0BBD" w:rsidRPr="00BF0BBD" w14:paraId="251E5E4D" w14:textId="77777777" w:rsidTr="00BF0BBD">
        <w:trPr>
          <w:trHeight w:val="300"/>
        </w:trPr>
        <w:tc>
          <w:tcPr>
            <w:tcW w:w="4700" w:type="dxa"/>
            <w:tcBorders>
              <w:top w:val="nil"/>
              <w:left w:val="nil"/>
              <w:bottom w:val="nil"/>
              <w:right w:val="nil"/>
            </w:tcBorders>
            <w:shd w:val="clear" w:color="auto" w:fill="auto"/>
            <w:vAlign w:val="bottom"/>
            <w:hideMark/>
          </w:tcPr>
          <w:p w14:paraId="26F877F3" w14:textId="061ECC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God was taken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09_1SA_04_19 </w:t>
            </w:r>
          </w:p>
        </w:tc>
      </w:tr>
      <w:tr w:rsidR="00BF0BBD" w:rsidRPr="00BF0BBD" w14:paraId="3F885552" w14:textId="77777777" w:rsidTr="00BF0BBD">
        <w:trPr>
          <w:trHeight w:val="300"/>
        </w:trPr>
        <w:tc>
          <w:tcPr>
            <w:tcW w:w="4700" w:type="dxa"/>
            <w:tcBorders>
              <w:top w:val="nil"/>
              <w:left w:val="nil"/>
              <w:bottom w:val="nil"/>
              <w:right w:val="nil"/>
            </w:tcBorders>
            <w:shd w:val="clear" w:color="auto" w:fill="auto"/>
            <w:vAlign w:val="bottom"/>
            <w:hideMark/>
          </w:tcPr>
          <w:p w14:paraId="19146C38" w14:textId="1D9FB1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09_1SA_02_12</w:t>
            </w:r>
            <w:r w:rsidR="00FF4471">
              <w:rPr>
                <w:rFonts w:ascii="Calibri" w:eastAsia="Times New Roman" w:hAnsi="Calibri" w:cs="Calibri"/>
                <w:color w:val="000000"/>
              </w:rPr>
              <w:t>,</w:t>
            </w:r>
            <w:r w:rsidRPr="00BF0BBD">
              <w:rPr>
                <w:rFonts w:ascii="Calibri" w:eastAsia="Times New Roman" w:hAnsi="Calibri" w:cs="Calibri"/>
                <w:color w:val="000000"/>
              </w:rPr>
              <w:t xml:space="preserve"> sons of Eli</w:t>
            </w:r>
            <w:r w:rsidR="00644F35">
              <w:rPr>
                <w:rFonts w:ascii="Calibri" w:eastAsia="Times New Roman" w:hAnsi="Calibri" w:cs="Calibri"/>
                <w:color w:val="000000"/>
              </w:rPr>
              <w:t>, &lt;&lt;&lt;&lt;&lt;</w:t>
            </w:r>
          </w:p>
        </w:tc>
      </w:tr>
      <w:tr w:rsidR="00BF0BBD" w:rsidRPr="00BF0BBD" w14:paraId="1EEEAC92" w14:textId="77777777" w:rsidTr="00BF0BBD">
        <w:trPr>
          <w:trHeight w:val="300"/>
        </w:trPr>
        <w:tc>
          <w:tcPr>
            <w:tcW w:w="4700" w:type="dxa"/>
            <w:tcBorders>
              <w:top w:val="nil"/>
              <w:left w:val="nil"/>
              <w:bottom w:val="nil"/>
              <w:right w:val="nil"/>
            </w:tcBorders>
            <w:shd w:val="clear" w:color="auto" w:fill="auto"/>
            <w:vAlign w:val="bottom"/>
            <w:hideMark/>
          </w:tcPr>
          <w:p w14:paraId="6C3DEE5F" w14:textId="0E3E35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taken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24_JER_48_41 </w:t>
            </w:r>
          </w:p>
        </w:tc>
      </w:tr>
      <w:tr w:rsidR="00BF0BBD" w:rsidRPr="00BF0BBD" w14:paraId="702DEE64" w14:textId="77777777" w:rsidTr="00BF0BBD">
        <w:trPr>
          <w:trHeight w:val="300"/>
        </w:trPr>
        <w:tc>
          <w:tcPr>
            <w:tcW w:w="4700" w:type="dxa"/>
            <w:tcBorders>
              <w:top w:val="nil"/>
              <w:left w:val="nil"/>
              <w:bottom w:val="nil"/>
              <w:right w:val="nil"/>
            </w:tcBorders>
            <w:shd w:val="clear" w:color="auto" w:fill="auto"/>
            <w:vAlign w:val="bottom"/>
            <w:hideMark/>
          </w:tcPr>
          <w:p w14:paraId="455F32D5" w14:textId="21D163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09_1SA_04_06</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09_1SA_04_13 </w:t>
            </w:r>
          </w:p>
        </w:tc>
      </w:tr>
      <w:tr w:rsidR="00BF0BBD" w:rsidRPr="00BF0BBD" w14:paraId="29432B1F" w14:textId="77777777" w:rsidTr="00BF0BBD">
        <w:trPr>
          <w:trHeight w:val="300"/>
        </w:trPr>
        <w:tc>
          <w:tcPr>
            <w:tcW w:w="4700" w:type="dxa"/>
            <w:tcBorders>
              <w:top w:val="nil"/>
              <w:left w:val="nil"/>
              <w:bottom w:val="nil"/>
              <w:right w:val="nil"/>
            </w:tcBorders>
            <w:shd w:val="clear" w:color="auto" w:fill="auto"/>
            <w:vAlign w:val="bottom"/>
            <w:hideMark/>
          </w:tcPr>
          <w:p w14:paraId="2D1F6A71" w14:textId="153DB6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09_1SA_03_03</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09_1SA_04_17 </w:t>
            </w:r>
          </w:p>
        </w:tc>
      </w:tr>
      <w:tr w:rsidR="00BF0BBD" w:rsidRPr="00BF0BBD" w14:paraId="19714C40" w14:textId="77777777" w:rsidTr="00BF0BBD">
        <w:trPr>
          <w:trHeight w:val="300"/>
        </w:trPr>
        <w:tc>
          <w:tcPr>
            <w:tcW w:w="4700" w:type="dxa"/>
            <w:tcBorders>
              <w:top w:val="nil"/>
              <w:left w:val="nil"/>
              <w:bottom w:val="nil"/>
              <w:right w:val="nil"/>
            </w:tcBorders>
            <w:shd w:val="clear" w:color="auto" w:fill="auto"/>
            <w:vAlign w:val="bottom"/>
            <w:hideMark/>
          </w:tcPr>
          <w:p w14:paraId="10DA1556" w14:textId="156F7F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09_1SA_01_03</w:t>
            </w:r>
            <w:r w:rsidR="00FF4471">
              <w:rPr>
                <w:rFonts w:ascii="Calibri" w:eastAsia="Times New Roman" w:hAnsi="Calibri" w:cs="Calibri"/>
                <w:color w:val="000000"/>
              </w:rPr>
              <w:t>,</w:t>
            </w:r>
            <w:r w:rsidRPr="00BF0BBD">
              <w:rPr>
                <w:rFonts w:ascii="Calibri" w:eastAsia="Times New Roman" w:hAnsi="Calibri" w:cs="Calibri"/>
                <w:color w:val="000000"/>
              </w:rPr>
              <w:t xml:space="preserve"> the two sons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10_2SA_21_08 </w:t>
            </w:r>
          </w:p>
        </w:tc>
      </w:tr>
      <w:tr w:rsidR="00BF0BBD" w:rsidRPr="00BF0BBD" w14:paraId="17817A63" w14:textId="77777777" w:rsidTr="00BF0BBD">
        <w:trPr>
          <w:trHeight w:val="300"/>
        </w:trPr>
        <w:tc>
          <w:tcPr>
            <w:tcW w:w="4700" w:type="dxa"/>
            <w:tcBorders>
              <w:top w:val="nil"/>
              <w:left w:val="nil"/>
              <w:bottom w:val="nil"/>
              <w:right w:val="nil"/>
            </w:tcBorders>
            <w:shd w:val="clear" w:color="auto" w:fill="auto"/>
            <w:vAlign w:val="bottom"/>
            <w:hideMark/>
          </w:tcPr>
          <w:p w14:paraId="2A86FC15" w14:textId="39D563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09_1SA_01_03</w:t>
            </w:r>
            <w:r w:rsidR="00FF4471">
              <w:rPr>
                <w:rFonts w:ascii="Calibri" w:eastAsia="Times New Roman" w:hAnsi="Calibri" w:cs="Calibri"/>
                <w:color w:val="000000"/>
              </w:rPr>
              <w:t>,</w:t>
            </w:r>
            <w:r w:rsidRPr="00BF0BBD">
              <w:rPr>
                <w:rFonts w:ascii="Calibri" w:eastAsia="Times New Roman" w:hAnsi="Calibri" w:cs="Calibri"/>
                <w:color w:val="000000"/>
              </w:rPr>
              <w:t xml:space="preserve"> the two sons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10_2SA_21_08 </w:t>
            </w:r>
          </w:p>
        </w:tc>
      </w:tr>
      <w:tr w:rsidR="00BF0BBD" w:rsidRPr="00BF0BBD" w14:paraId="1E545706" w14:textId="77777777" w:rsidTr="00BF0BBD">
        <w:trPr>
          <w:trHeight w:val="300"/>
        </w:trPr>
        <w:tc>
          <w:tcPr>
            <w:tcW w:w="4700" w:type="dxa"/>
            <w:tcBorders>
              <w:top w:val="nil"/>
              <w:left w:val="nil"/>
              <w:bottom w:val="nil"/>
              <w:right w:val="nil"/>
            </w:tcBorders>
            <w:shd w:val="clear" w:color="auto" w:fill="auto"/>
            <w:vAlign w:val="bottom"/>
            <w:hideMark/>
          </w:tcPr>
          <w:p w14:paraId="5D40E9C0" w14:textId="011A0B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09_1SA_04_04</w:t>
            </w:r>
            <w:r w:rsidR="00FF4471">
              <w:rPr>
                <w:rFonts w:ascii="Calibri" w:eastAsia="Times New Roman" w:hAnsi="Calibri" w:cs="Calibri"/>
                <w:color w:val="000000"/>
              </w:rPr>
              <w:t>,</w:t>
            </w:r>
            <w:r w:rsidRPr="00BF0BBD">
              <w:rPr>
                <w:rFonts w:ascii="Calibri" w:eastAsia="Times New Roman" w:hAnsi="Calibri" w:cs="Calibri"/>
                <w:color w:val="000000"/>
              </w:rPr>
              <w:t xml:space="preserve"> two sons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10_2SA_21_08 </w:t>
            </w:r>
          </w:p>
        </w:tc>
      </w:tr>
      <w:tr w:rsidR="00BF0BBD" w:rsidRPr="00BF0BBD" w14:paraId="73F4A388" w14:textId="77777777" w:rsidTr="00BF0BBD">
        <w:trPr>
          <w:trHeight w:val="300"/>
        </w:trPr>
        <w:tc>
          <w:tcPr>
            <w:tcW w:w="4700" w:type="dxa"/>
            <w:tcBorders>
              <w:top w:val="nil"/>
              <w:left w:val="nil"/>
              <w:bottom w:val="nil"/>
              <w:right w:val="nil"/>
            </w:tcBorders>
            <w:shd w:val="clear" w:color="auto" w:fill="auto"/>
            <w:vAlign w:val="bottom"/>
            <w:hideMark/>
          </w:tcPr>
          <w:p w14:paraId="249B46B7" w14:textId="591CD0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taken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09_1SA_04_19 </w:t>
            </w:r>
          </w:p>
        </w:tc>
      </w:tr>
      <w:tr w:rsidR="00BF0BBD" w:rsidRPr="00BF0BBD" w14:paraId="2FA803E6" w14:textId="77777777" w:rsidTr="00BF0BBD">
        <w:trPr>
          <w:trHeight w:val="1200"/>
        </w:trPr>
        <w:tc>
          <w:tcPr>
            <w:tcW w:w="4700" w:type="dxa"/>
            <w:tcBorders>
              <w:top w:val="nil"/>
              <w:left w:val="nil"/>
              <w:bottom w:val="nil"/>
              <w:right w:val="nil"/>
            </w:tcBorders>
            <w:shd w:val="clear" w:color="auto" w:fill="auto"/>
            <w:vAlign w:val="bottom"/>
            <w:hideMark/>
          </w:tcPr>
          <w:p w14:paraId="0B329C6F"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09_1SA_04:12 And there ran a man of Benjamin out of the army, and came to Shiloh the same day with his clothes rent, and with earth upon his head. #,</w:t>
            </w:r>
          </w:p>
        </w:tc>
      </w:tr>
      <w:tr w:rsidR="00BF0BBD" w:rsidRPr="00BF0BBD" w14:paraId="32B8E4C5" w14:textId="77777777" w:rsidTr="00BF0BBD">
        <w:trPr>
          <w:trHeight w:val="300"/>
        </w:trPr>
        <w:tc>
          <w:tcPr>
            <w:tcW w:w="4700" w:type="dxa"/>
            <w:tcBorders>
              <w:top w:val="nil"/>
              <w:left w:val="nil"/>
              <w:bottom w:val="nil"/>
              <w:right w:val="nil"/>
            </w:tcBorders>
            <w:shd w:val="clear" w:color="auto" w:fill="auto"/>
            <w:vAlign w:val="bottom"/>
            <w:hideMark/>
          </w:tcPr>
          <w:p w14:paraId="5BAA6386" w14:textId="58FACD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09_1SA_02_27</w:t>
            </w:r>
            <w:r w:rsidR="00FF4471">
              <w:rPr>
                <w:rFonts w:ascii="Calibri" w:eastAsia="Times New Roman" w:hAnsi="Calibri" w:cs="Calibri"/>
                <w:color w:val="000000"/>
              </w:rPr>
              <w:t>,</w:t>
            </w:r>
            <w:r w:rsidRPr="00BF0BBD">
              <w:rPr>
                <w:rFonts w:ascii="Calibri" w:eastAsia="Times New Roman" w:hAnsi="Calibri" w:cs="Calibri"/>
                <w:color w:val="000000"/>
              </w:rPr>
              <w:t xml:space="preserve"> a man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09_1SA_09_01 </w:t>
            </w:r>
          </w:p>
        </w:tc>
      </w:tr>
      <w:tr w:rsidR="00BF0BBD" w:rsidRPr="00BF0BBD" w14:paraId="32EED065" w14:textId="77777777" w:rsidTr="00BF0BBD">
        <w:trPr>
          <w:trHeight w:val="300"/>
        </w:trPr>
        <w:tc>
          <w:tcPr>
            <w:tcW w:w="4700" w:type="dxa"/>
            <w:tcBorders>
              <w:top w:val="nil"/>
              <w:left w:val="nil"/>
              <w:bottom w:val="nil"/>
              <w:right w:val="nil"/>
            </w:tcBorders>
            <w:shd w:val="clear" w:color="auto" w:fill="auto"/>
            <w:vAlign w:val="bottom"/>
            <w:hideMark/>
          </w:tcPr>
          <w:p w14:paraId="7A2D3247" w14:textId="3046DE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man of Benjamin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09_1SA_09_01 </w:t>
            </w:r>
          </w:p>
        </w:tc>
      </w:tr>
      <w:tr w:rsidR="00BF0BBD" w:rsidRPr="00BF0BBD" w14:paraId="167AA977" w14:textId="77777777" w:rsidTr="00BF0BBD">
        <w:trPr>
          <w:trHeight w:val="300"/>
        </w:trPr>
        <w:tc>
          <w:tcPr>
            <w:tcW w:w="4700" w:type="dxa"/>
            <w:tcBorders>
              <w:top w:val="nil"/>
              <w:left w:val="nil"/>
              <w:bottom w:val="nil"/>
              <w:right w:val="nil"/>
            </w:tcBorders>
            <w:shd w:val="clear" w:color="auto" w:fill="auto"/>
            <w:vAlign w:val="bottom"/>
            <w:hideMark/>
          </w:tcPr>
          <w:p w14:paraId="0EBD7D40" w14:textId="2871A8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09_1SA_01_19</w:t>
            </w:r>
            <w:r w:rsidR="00FF4471">
              <w:rPr>
                <w:rFonts w:ascii="Calibri" w:eastAsia="Times New Roman" w:hAnsi="Calibri" w:cs="Calibri"/>
                <w:color w:val="000000"/>
              </w:rPr>
              <w:t>,</w:t>
            </w:r>
            <w:r w:rsidRPr="00BF0BBD">
              <w:rPr>
                <w:rFonts w:ascii="Calibri" w:eastAsia="Times New Roman" w:hAnsi="Calibri" w:cs="Calibri"/>
                <w:color w:val="000000"/>
              </w:rPr>
              <w:t xml:space="preserve"> and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09_1SA_08_04 </w:t>
            </w:r>
          </w:p>
        </w:tc>
      </w:tr>
      <w:tr w:rsidR="00BF0BBD" w:rsidRPr="00BF0BBD" w14:paraId="48F350E4" w14:textId="77777777" w:rsidTr="00BF0BBD">
        <w:trPr>
          <w:trHeight w:val="300"/>
        </w:trPr>
        <w:tc>
          <w:tcPr>
            <w:tcW w:w="4700" w:type="dxa"/>
            <w:tcBorders>
              <w:top w:val="nil"/>
              <w:left w:val="nil"/>
              <w:bottom w:val="nil"/>
              <w:right w:val="nil"/>
            </w:tcBorders>
            <w:shd w:val="clear" w:color="auto" w:fill="auto"/>
            <w:vAlign w:val="bottom"/>
            <w:hideMark/>
          </w:tcPr>
          <w:p w14:paraId="7AC3E9F5" w14:textId="48CDE3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04_NUM_11_27</w:t>
            </w:r>
            <w:r w:rsidR="00FF4471">
              <w:rPr>
                <w:rFonts w:ascii="Calibri" w:eastAsia="Times New Roman" w:hAnsi="Calibri" w:cs="Calibri"/>
                <w:color w:val="000000"/>
              </w:rPr>
              <w:t>,</w:t>
            </w:r>
            <w:r w:rsidRPr="00BF0BBD">
              <w:rPr>
                <w:rFonts w:ascii="Calibri" w:eastAsia="Times New Roman" w:hAnsi="Calibri" w:cs="Calibri"/>
                <w:color w:val="000000"/>
              </w:rPr>
              <w:t xml:space="preserve"> And there ran</w:t>
            </w:r>
            <w:r w:rsidR="00644F35">
              <w:rPr>
                <w:rFonts w:ascii="Calibri" w:eastAsia="Times New Roman" w:hAnsi="Calibri" w:cs="Calibri"/>
                <w:color w:val="000000"/>
              </w:rPr>
              <w:t>, &lt;&lt;&lt;&lt;&lt;</w:t>
            </w:r>
          </w:p>
        </w:tc>
      </w:tr>
      <w:tr w:rsidR="00BF0BBD" w:rsidRPr="00BF0BBD" w14:paraId="10FD9E00" w14:textId="77777777" w:rsidTr="00BF0BBD">
        <w:trPr>
          <w:trHeight w:val="300"/>
        </w:trPr>
        <w:tc>
          <w:tcPr>
            <w:tcW w:w="4700" w:type="dxa"/>
            <w:tcBorders>
              <w:top w:val="nil"/>
              <w:left w:val="nil"/>
              <w:bottom w:val="nil"/>
              <w:right w:val="nil"/>
            </w:tcBorders>
            <w:shd w:val="clear" w:color="auto" w:fill="auto"/>
            <w:vAlign w:val="bottom"/>
            <w:hideMark/>
          </w:tcPr>
          <w:p w14:paraId="39732274" w14:textId="78F64D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04_NUM_11_27</w:t>
            </w:r>
            <w:r w:rsidR="00FF4471">
              <w:rPr>
                <w:rFonts w:ascii="Calibri" w:eastAsia="Times New Roman" w:hAnsi="Calibri" w:cs="Calibri"/>
                <w:color w:val="000000"/>
              </w:rPr>
              <w:t>,</w:t>
            </w:r>
            <w:r w:rsidRPr="00BF0BBD">
              <w:rPr>
                <w:rFonts w:ascii="Calibri" w:eastAsia="Times New Roman" w:hAnsi="Calibri" w:cs="Calibri"/>
                <w:color w:val="000000"/>
              </w:rPr>
              <w:t xml:space="preserve"> And there ran a</w:t>
            </w:r>
            <w:r w:rsidR="00644F35">
              <w:rPr>
                <w:rFonts w:ascii="Calibri" w:eastAsia="Times New Roman" w:hAnsi="Calibri" w:cs="Calibri"/>
                <w:color w:val="000000"/>
              </w:rPr>
              <w:t>, &lt;&lt;&lt;&lt;&lt;</w:t>
            </w:r>
          </w:p>
        </w:tc>
      </w:tr>
      <w:tr w:rsidR="00BF0BBD" w:rsidRPr="00BF0BBD" w14:paraId="495CE040" w14:textId="77777777" w:rsidTr="00BF0BBD">
        <w:trPr>
          <w:trHeight w:val="300"/>
        </w:trPr>
        <w:tc>
          <w:tcPr>
            <w:tcW w:w="4700" w:type="dxa"/>
            <w:tcBorders>
              <w:top w:val="nil"/>
              <w:left w:val="nil"/>
              <w:bottom w:val="nil"/>
              <w:right w:val="nil"/>
            </w:tcBorders>
            <w:shd w:val="clear" w:color="auto" w:fill="auto"/>
            <w:vAlign w:val="bottom"/>
            <w:hideMark/>
          </w:tcPr>
          <w:p w14:paraId="6CA32204" w14:textId="32D786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army and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09_1SA_17_22 </w:t>
            </w:r>
          </w:p>
        </w:tc>
      </w:tr>
      <w:tr w:rsidR="00BF0BBD" w:rsidRPr="00BF0BBD" w14:paraId="10CDC21A" w14:textId="77777777" w:rsidTr="00BF0BBD">
        <w:trPr>
          <w:trHeight w:val="300"/>
        </w:trPr>
        <w:tc>
          <w:tcPr>
            <w:tcW w:w="4700" w:type="dxa"/>
            <w:tcBorders>
              <w:top w:val="nil"/>
              <w:left w:val="nil"/>
              <w:bottom w:val="nil"/>
              <w:right w:val="nil"/>
            </w:tcBorders>
            <w:shd w:val="clear" w:color="auto" w:fill="auto"/>
            <w:vAlign w:val="bottom"/>
            <w:hideMark/>
          </w:tcPr>
          <w:p w14:paraId="0B13C734" w14:textId="3DDBAD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clothes rent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10_2SA_01_02 </w:t>
            </w:r>
          </w:p>
        </w:tc>
      </w:tr>
      <w:tr w:rsidR="00BF0BBD" w:rsidRPr="00BF0BBD" w14:paraId="3F85EE49" w14:textId="77777777" w:rsidTr="00BF0BBD">
        <w:trPr>
          <w:trHeight w:val="300"/>
        </w:trPr>
        <w:tc>
          <w:tcPr>
            <w:tcW w:w="4700" w:type="dxa"/>
            <w:tcBorders>
              <w:top w:val="nil"/>
              <w:left w:val="nil"/>
              <w:bottom w:val="nil"/>
              <w:right w:val="nil"/>
            </w:tcBorders>
            <w:shd w:val="clear" w:color="auto" w:fill="auto"/>
            <w:vAlign w:val="bottom"/>
            <w:hideMark/>
          </w:tcPr>
          <w:p w14:paraId="409C195D" w14:textId="42CFBB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06_JOS_07_06</w:t>
            </w:r>
            <w:r w:rsidR="00FF4471">
              <w:rPr>
                <w:rFonts w:ascii="Calibri" w:eastAsia="Times New Roman" w:hAnsi="Calibri" w:cs="Calibri"/>
                <w:color w:val="000000"/>
              </w:rPr>
              <w:t>,</w:t>
            </w:r>
            <w:r w:rsidRPr="00BF0BBD">
              <w:rPr>
                <w:rFonts w:ascii="Calibri" w:eastAsia="Times New Roman" w:hAnsi="Calibri" w:cs="Calibri"/>
                <w:color w:val="000000"/>
              </w:rPr>
              <w:t xml:space="preserve"> earth upon his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10_2SA_15_32 </w:t>
            </w:r>
          </w:p>
        </w:tc>
      </w:tr>
      <w:tr w:rsidR="00BF0BBD" w:rsidRPr="00BF0BBD" w14:paraId="4C28EBA6" w14:textId="77777777" w:rsidTr="00BF0BBD">
        <w:trPr>
          <w:trHeight w:val="300"/>
        </w:trPr>
        <w:tc>
          <w:tcPr>
            <w:tcW w:w="4700" w:type="dxa"/>
            <w:tcBorders>
              <w:top w:val="nil"/>
              <w:left w:val="nil"/>
              <w:bottom w:val="nil"/>
              <w:right w:val="nil"/>
            </w:tcBorders>
            <w:shd w:val="clear" w:color="auto" w:fill="auto"/>
            <w:vAlign w:val="bottom"/>
            <w:hideMark/>
          </w:tcPr>
          <w:p w14:paraId="101336C5" w14:textId="48E19E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earth upon his head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10_2SA_01_02 </w:t>
            </w:r>
          </w:p>
        </w:tc>
      </w:tr>
      <w:tr w:rsidR="00BF0BBD" w:rsidRPr="00BF0BBD" w14:paraId="66814371" w14:textId="77777777" w:rsidTr="00BF0BBD">
        <w:trPr>
          <w:trHeight w:val="300"/>
        </w:trPr>
        <w:tc>
          <w:tcPr>
            <w:tcW w:w="4700" w:type="dxa"/>
            <w:tcBorders>
              <w:top w:val="nil"/>
              <w:left w:val="nil"/>
              <w:bottom w:val="nil"/>
              <w:right w:val="nil"/>
            </w:tcBorders>
            <w:shd w:val="clear" w:color="auto" w:fill="auto"/>
            <w:vAlign w:val="bottom"/>
            <w:hideMark/>
          </w:tcPr>
          <w:p w14:paraId="58E50F1A" w14:textId="20A331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clothes rent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10_2SA_01_02 </w:t>
            </w:r>
          </w:p>
        </w:tc>
      </w:tr>
      <w:tr w:rsidR="00BF0BBD" w:rsidRPr="00BF0BBD" w14:paraId="49D8A627" w14:textId="77777777" w:rsidTr="00BF0BBD">
        <w:trPr>
          <w:trHeight w:val="300"/>
        </w:trPr>
        <w:tc>
          <w:tcPr>
            <w:tcW w:w="4700" w:type="dxa"/>
            <w:tcBorders>
              <w:top w:val="nil"/>
              <w:left w:val="nil"/>
              <w:bottom w:val="nil"/>
              <w:right w:val="nil"/>
            </w:tcBorders>
            <w:shd w:val="clear" w:color="auto" w:fill="auto"/>
            <w:vAlign w:val="bottom"/>
            <w:hideMark/>
          </w:tcPr>
          <w:p w14:paraId="08052E94" w14:textId="214D7E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clothes rent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10_2SA_01_02 </w:t>
            </w:r>
          </w:p>
        </w:tc>
      </w:tr>
      <w:tr w:rsidR="00BF0BBD" w:rsidRPr="00BF0BBD" w14:paraId="7E8A62CB" w14:textId="77777777" w:rsidTr="00BF0BBD">
        <w:trPr>
          <w:trHeight w:val="300"/>
        </w:trPr>
        <w:tc>
          <w:tcPr>
            <w:tcW w:w="4700" w:type="dxa"/>
            <w:tcBorders>
              <w:top w:val="nil"/>
              <w:left w:val="nil"/>
              <w:bottom w:val="nil"/>
              <w:right w:val="nil"/>
            </w:tcBorders>
            <w:shd w:val="clear" w:color="auto" w:fill="auto"/>
            <w:vAlign w:val="bottom"/>
            <w:hideMark/>
          </w:tcPr>
          <w:p w14:paraId="176AFD76" w14:textId="0F9144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man of Benjamin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09_1SA_09_01 </w:t>
            </w:r>
          </w:p>
        </w:tc>
      </w:tr>
      <w:tr w:rsidR="00BF0BBD" w:rsidRPr="00BF0BBD" w14:paraId="0CC924D3" w14:textId="77777777" w:rsidTr="00BF0BBD">
        <w:trPr>
          <w:trHeight w:val="300"/>
        </w:trPr>
        <w:tc>
          <w:tcPr>
            <w:tcW w:w="4700" w:type="dxa"/>
            <w:tcBorders>
              <w:top w:val="nil"/>
              <w:left w:val="nil"/>
              <w:bottom w:val="nil"/>
              <w:right w:val="nil"/>
            </w:tcBorders>
            <w:shd w:val="clear" w:color="auto" w:fill="auto"/>
            <w:vAlign w:val="bottom"/>
            <w:hideMark/>
          </w:tcPr>
          <w:p w14:paraId="1DFCF82A" w14:textId="03F887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09_1SA_04_02</w:t>
            </w:r>
            <w:r w:rsidR="00FF4471">
              <w:rPr>
                <w:rFonts w:ascii="Calibri" w:eastAsia="Times New Roman" w:hAnsi="Calibri" w:cs="Calibri"/>
                <w:color w:val="000000"/>
              </w:rPr>
              <w:t>,</w:t>
            </w:r>
            <w:r w:rsidRPr="00BF0BBD">
              <w:rPr>
                <w:rFonts w:ascii="Calibri" w:eastAsia="Times New Roman" w:hAnsi="Calibri" w:cs="Calibri"/>
                <w:color w:val="000000"/>
              </w:rPr>
              <w:t xml:space="preserve"> of the army</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13_1CH_20_01 </w:t>
            </w:r>
          </w:p>
        </w:tc>
      </w:tr>
      <w:tr w:rsidR="00BF0BBD" w:rsidRPr="00BF0BBD" w14:paraId="7379F5ED" w14:textId="77777777" w:rsidTr="00BF0BBD">
        <w:trPr>
          <w:trHeight w:val="300"/>
        </w:trPr>
        <w:tc>
          <w:tcPr>
            <w:tcW w:w="4700" w:type="dxa"/>
            <w:tcBorders>
              <w:top w:val="nil"/>
              <w:left w:val="nil"/>
              <w:bottom w:val="nil"/>
              <w:right w:val="nil"/>
            </w:tcBorders>
            <w:shd w:val="clear" w:color="auto" w:fill="auto"/>
            <w:vAlign w:val="bottom"/>
            <w:hideMark/>
          </w:tcPr>
          <w:p w14:paraId="1B9663A8" w14:textId="0D4C4D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army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09_1SA_04_16 </w:t>
            </w:r>
          </w:p>
        </w:tc>
      </w:tr>
      <w:tr w:rsidR="00BF0BBD" w:rsidRPr="00BF0BBD" w14:paraId="2C43AB8E" w14:textId="77777777" w:rsidTr="00BF0BBD">
        <w:trPr>
          <w:trHeight w:val="300"/>
        </w:trPr>
        <w:tc>
          <w:tcPr>
            <w:tcW w:w="4700" w:type="dxa"/>
            <w:tcBorders>
              <w:top w:val="nil"/>
              <w:left w:val="nil"/>
              <w:bottom w:val="nil"/>
              <w:right w:val="nil"/>
            </w:tcBorders>
            <w:shd w:val="clear" w:color="auto" w:fill="auto"/>
            <w:vAlign w:val="bottom"/>
            <w:hideMark/>
          </w:tcPr>
          <w:p w14:paraId="28DC7365" w14:textId="4C2F1A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09_1SA_04_08</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09_1SA_04_16 </w:t>
            </w:r>
          </w:p>
        </w:tc>
      </w:tr>
      <w:tr w:rsidR="00BF0BBD" w:rsidRPr="00BF0BBD" w14:paraId="50D81DA4" w14:textId="77777777" w:rsidTr="00BF0BBD">
        <w:trPr>
          <w:trHeight w:val="300"/>
        </w:trPr>
        <w:tc>
          <w:tcPr>
            <w:tcW w:w="4700" w:type="dxa"/>
            <w:tcBorders>
              <w:top w:val="nil"/>
              <w:left w:val="nil"/>
              <w:bottom w:val="nil"/>
              <w:right w:val="nil"/>
            </w:tcBorders>
            <w:shd w:val="clear" w:color="auto" w:fill="auto"/>
            <w:vAlign w:val="bottom"/>
            <w:hideMark/>
          </w:tcPr>
          <w:p w14:paraId="3B193377" w14:textId="433CFE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out of the army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09_1SA_04_16 </w:t>
            </w:r>
          </w:p>
        </w:tc>
      </w:tr>
      <w:tr w:rsidR="00BF0BBD" w:rsidRPr="00BF0BBD" w14:paraId="334572A7" w14:textId="77777777" w:rsidTr="00BF0BBD">
        <w:trPr>
          <w:trHeight w:val="300"/>
        </w:trPr>
        <w:tc>
          <w:tcPr>
            <w:tcW w:w="4700" w:type="dxa"/>
            <w:tcBorders>
              <w:top w:val="nil"/>
              <w:left w:val="nil"/>
              <w:bottom w:val="nil"/>
              <w:right w:val="nil"/>
            </w:tcBorders>
            <w:shd w:val="clear" w:color="auto" w:fill="auto"/>
            <w:vAlign w:val="bottom"/>
            <w:hideMark/>
          </w:tcPr>
          <w:p w14:paraId="0DF60C60" w14:textId="1BC6E8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army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09_1SA_04_16 </w:t>
            </w:r>
          </w:p>
        </w:tc>
      </w:tr>
      <w:tr w:rsidR="00BF0BBD" w:rsidRPr="00BF0BBD" w14:paraId="29076F1A" w14:textId="77777777" w:rsidTr="00BF0BBD">
        <w:trPr>
          <w:trHeight w:val="300"/>
        </w:trPr>
        <w:tc>
          <w:tcPr>
            <w:tcW w:w="4700" w:type="dxa"/>
            <w:tcBorders>
              <w:top w:val="nil"/>
              <w:left w:val="nil"/>
              <w:bottom w:val="nil"/>
              <w:right w:val="nil"/>
            </w:tcBorders>
            <w:shd w:val="clear" w:color="auto" w:fill="auto"/>
            <w:vAlign w:val="bottom"/>
            <w:hideMark/>
          </w:tcPr>
          <w:p w14:paraId="0A4C37DA" w14:textId="347769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army and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09_1SA_17_22 </w:t>
            </w:r>
          </w:p>
        </w:tc>
      </w:tr>
      <w:tr w:rsidR="00BF0BBD" w:rsidRPr="00BF0BBD" w14:paraId="6FCC3DA6" w14:textId="77777777" w:rsidTr="00BF0BBD">
        <w:trPr>
          <w:trHeight w:val="300"/>
        </w:trPr>
        <w:tc>
          <w:tcPr>
            <w:tcW w:w="4700" w:type="dxa"/>
            <w:tcBorders>
              <w:top w:val="nil"/>
              <w:left w:val="nil"/>
              <w:bottom w:val="nil"/>
              <w:right w:val="nil"/>
            </w:tcBorders>
            <w:shd w:val="clear" w:color="auto" w:fill="auto"/>
            <w:vAlign w:val="bottom"/>
            <w:hideMark/>
          </w:tcPr>
          <w:p w14:paraId="1D3E082C" w14:textId="24136A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05_DEU_31_22</w:t>
            </w:r>
            <w:r w:rsidR="00FF4471">
              <w:rPr>
                <w:rFonts w:ascii="Calibri" w:eastAsia="Times New Roman" w:hAnsi="Calibri" w:cs="Calibri"/>
                <w:color w:val="000000"/>
              </w:rPr>
              <w:t>,</w:t>
            </w:r>
            <w:r w:rsidRPr="00BF0BBD">
              <w:rPr>
                <w:rFonts w:ascii="Calibri" w:eastAsia="Times New Roman" w:hAnsi="Calibri" w:cs="Calibri"/>
                <w:color w:val="000000"/>
              </w:rPr>
              <w:t xml:space="preserve"> the same day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09_1SA_06_15 </w:t>
            </w:r>
          </w:p>
        </w:tc>
      </w:tr>
      <w:tr w:rsidR="00BF0BBD" w:rsidRPr="00BF0BBD" w14:paraId="279953CE" w14:textId="77777777" w:rsidTr="00BF0BBD">
        <w:trPr>
          <w:trHeight w:val="300"/>
        </w:trPr>
        <w:tc>
          <w:tcPr>
            <w:tcW w:w="4700" w:type="dxa"/>
            <w:tcBorders>
              <w:top w:val="nil"/>
              <w:left w:val="nil"/>
              <w:bottom w:val="nil"/>
              <w:right w:val="nil"/>
            </w:tcBorders>
            <w:shd w:val="clear" w:color="auto" w:fill="auto"/>
            <w:vAlign w:val="bottom"/>
            <w:hideMark/>
          </w:tcPr>
          <w:p w14:paraId="0965F5F4" w14:textId="44531B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04_NUM_11_27</w:t>
            </w:r>
            <w:r w:rsidR="00FF4471">
              <w:rPr>
                <w:rFonts w:ascii="Calibri" w:eastAsia="Times New Roman" w:hAnsi="Calibri" w:cs="Calibri"/>
                <w:color w:val="000000"/>
              </w:rPr>
              <w:t>,</w:t>
            </w:r>
            <w:r w:rsidRPr="00BF0BBD">
              <w:rPr>
                <w:rFonts w:ascii="Calibri" w:eastAsia="Times New Roman" w:hAnsi="Calibri" w:cs="Calibri"/>
                <w:color w:val="000000"/>
              </w:rPr>
              <w:t xml:space="preserve"> there ran a</w:t>
            </w:r>
            <w:r w:rsidR="00644F35">
              <w:rPr>
                <w:rFonts w:ascii="Calibri" w:eastAsia="Times New Roman" w:hAnsi="Calibri" w:cs="Calibri"/>
                <w:color w:val="000000"/>
              </w:rPr>
              <w:t>, &lt;&lt;&lt;&lt;&lt;</w:t>
            </w:r>
          </w:p>
        </w:tc>
      </w:tr>
      <w:tr w:rsidR="00BF0BBD" w:rsidRPr="00BF0BBD" w14:paraId="2A7E0A00" w14:textId="77777777" w:rsidTr="00BF0BBD">
        <w:trPr>
          <w:trHeight w:val="300"/>
        </w:trPr>
        <w:tc>
          <w:tcPr>
            <w:tcW w:w="4700" w:type="dxa"/>
            <w:tcBorders>
              <w:top w:val="nil"/>
              <w:left w:val="nil"/>
              <w:bottom w:val="nil"/>
              <w:right w:val="nil"/>
            </w:tcBorders>
            <w:shd w:val="clear" w:color="auto" w:fill="auto"/>
            <w:vAlign w:val="bottom"/>
            <w:hideMark/>
          </w:tcPr>
          <w:p w14:paraId="4030C839" w14:textId="4AA425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09_1SA_01_11</w:t>
            </w:r>
            <w:r w:rsidR="00FF4471">
              <w:rPr>
                <w:rFonts w:ascii="Calibri" w:eastAsia="Times New Roman" w:hAnsi="Calibri" w:cs="Calibri"/>
                <w:color w:val="000000"/>
              </w:rPr>
              <w:t>,</w:t>
            </w:r>
            <w:r w:rsidRPr="00BF0BBD">
              <w:rPr>
                <w:rFonts w:ascii="Calibri" w:eastAsia="Times New Roman" w:hAnsi="Calibri" w:cs="Calibri"/>
                <w:color w:val="000000"/>
              </w:rPr>
              <w:t xml:space="preserve"> upon his head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09_1SA_10_01 </w:t>
            </w:r>
          </w:p>
        </w:tc>
      </w:tr>
      <w:tr w:rsidR="00BF0BBD" w:rsidRPr="00BF0BBD" w14:paraId="3529B284" w14:textId="77777777" w:rsidTr="00BF0BBD">
        <w:trPr>
          <w:trHeight w:val="300"/>
        </w:trPr>
        <w:tc>
          <w:tcPr>
            <w:tcW w:w="4700" w:type="dxa"/>
            <w:tcBorders>
              <w:top w:val="nil"/>
              <w:left w:val="nil"/>
              <w:bottom w:val="nil"/>
              <w:right w:val="nil"/>
            </w:tcBorders>
            <w:shd w:val="clear" w:color="auto" w:fill="auto"/>
            <w:vAlign w:val="bottom"/>
            <w:hideMark/>
          </w:tcPr>
          <w:p w14:paraId="40526CEE" w14:textId="220E92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his clothes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10_2SA_01_02 </w:t>
            </w:r>
          </w:p>
        </w:tc>
      </w:tr>
      <w:tr w:rsidR="00BF0BBD" w:rsidRPr="00BF0BBD" w14:paraId="1E6C4674" w14:textId="77777777" w:rsidTr="00BF0BBD">
        <w:trPr>
          <w:trHeight w:val="300"/>
        </w:trPr>
        <w:tc>
          <w:tcPr>
            <w:tcW w:w="4700" w:type="dxa"/>
            <w:tcBorders>
              <w:top w:val="nil"/>
              <w:left w:val="nil"/>
              <w:bottom w:val="nil"/>
              <w:right w:val="nil"/>
            </w:tcBorders>
            <w:shd w:val="clear" w:color="auto" w:fill="auto"/>
            <w:vAlign w:val="bottom"/>
            <w:hideMark/>
          </w:tcPr>
          <w:p w14:paraId="1BB23371" w14:textId="2BEF07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his clothes rent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10_2SA_01_02 </w:t>
            </w:r>
          </w:p>
        </w:tc>
      </w:tr>
      <w:tr w:rsidR="00BF0BBD" w:rsidRPr="00BF0BBD" w14:paraId="784E7CAA" w14:textId="77777777" w:rsidTr="00BF0BBD">
        <w:trPr>
          <w:trHeight w:val="1500"/>
        </w:trPr>
        <w:tc>
          <w:tcPr>
            <w:tcW w:w="4700" w:type="dxa"/>
            <w:tcBorders>
              <w:top w:val="nil"/>
              <w:left w:val="nil"/>
              <w:bottom w:val="nil"/>
              <w:right w:val="nil"/>
            </w:tcBorders>
            <w:shd w:val="clear" w:color="auto" w:fill="auto"/>
            <w:vAlign w:val="bottom"/>
            <w:hideMark/>
          </w:tcPr>
          <w:p w14:paraId="3AD77FCC"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09_1SA_04:13 And when he came, lo, Eli sat upon a seat by the wayside watching: for his heart trembled for the ark of God. And when the man came into the city, and told [it], all the city cried out. #,</w:t>
            </w:r>
          </w:p>
        </w:tc>
      </w:tr>
      <w:tr w:rsidR="00BF0BBD" w:rsidRPr="00BF0BBD" w14:paraId="163C437F" w14:textId="77777777" w:rsidTr="00BF0BBD">
        <w:trPr>
          <w:trHeight w:val="300"/>
        </w:trPr>
        <w:tc>
          <w:tcPr>
            <w:tcW w:w="4700" w:type="dxa"/>
            <w:tcBorders>
              <w:top w:val="nil"/>
              <w:left w:val="nil"/>
              <w:bottom w:val="nil"/>
              <w:right w:val="nil"/>
            </w:tcBorders>
            <w:shd w:val="clear" w:color="auto" w:fill="auto"/>
            <w:vAlign w:val="bottom"/>
            <w:hideMark/>
          </w:tcPr>
          <w:p w14:paraId="76117180" w14:textId="6FFC35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09_1SA_01_09</w:t>
            </w:r>
            <w:r w:rsidR="00FF4471">
              <w:rPr>
                <w:rFonts w:ascii="Calibri" w:eastAsia="Times New Roman" w:hAnsi="Calibri" w:cs="Calibri"/>
                <w:color w:val="000000"/>
              </w:rPr>
              <w:t>,</w:t>
            </w:r>
            <w:r w:rsidRPr="00BF0BBD">
              <w:rPr>
                <w:rFonts w:ascii="Calibri" w:eastAsia="Times New Roman" w:hAnsi="Calibri" w:cs="Calibri"/>
                <w:color w:val="000000"/>
              </w:rPr>
              <w:t xml:space="preserve"> a seat by</w:t>
            </w:r>
            <w:r w:rsidR="00644F35">
              <w:rPr>
                <w:rFonts w:ascii="Calibri" w:eastAsia="Times New Roman" w:hAnsi="Calibri" w:cs="Calibri"/>
                <w:color w:val="000000"/>
              </w:rPr>
              <w:t>, &lt;&lt;&lt;&lt;&lt;</w:t>
            </w:r>
          </w:p>
        </w:tc>
      </w:tr>
      <w:tr w:rsidR="00BF0BBD" w:rsidRPr="00BF0BBD" w14:paraId="1F1D35B4" w14:textId="77777777" w:rsidTr="00BF0BBD">
        <w:trPr>
          <w:trHeight w:val="300"/>
        </w:trPr>
        <w:tc>
          <w:tcPr>
            <w:tcW w:w="4700" w:type="dxa"/>
            <w:tcBorders>
              <w:top w:val="nil"/>
              <w:left w:val="nil"/>
              <w:bottom w:val="nil"/>
              <w:right w:val="nil"/>
            </w:tcBorders>
            <w:shd w:val="clear" w:color="auto" w:fill="auto"/>
            <w:vAlign w:val="bottom"/>
            <w:hideMark/>
          </w:tcPr>
          <w:p w14:paraId="20F62CB1" w14:textId="1375ED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seat by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09_1SA_20_25 </w:t>
            </w:r>
          </w:p>
        </w:tc>
      </w:tr>
      <w:tr w:rsidR="00BF0BBD" w:rsidRPr="00BF0BBD" w14:paraId="68AA473A" w14:textId="77777777" w:rsidTr="00BF0BBD">
        <w:trPr>
          <w:trHeight w:val="300"/>
        </w:trPr>
        <w:tc>
          <w:tcPr>
            <w:tcW w:w="4700" w:type="dxa"/>
            <w:tcBorders>
              <w:top w:val="nil"/>
              <w:left w:val="nil"/>
              <w:bottom w:val="nil"/>
              <w:right w:val="nil"/>
            </w:tcBorders>
            <w:shd w:val="clear" w:color="auto" w:fill="auto"/>
            <w:vAlign w:val="bottom"/>
            <w:hideMark/>
          </w:tcPr>
          <w:p w14:paraId="3EA20518" w14:textId="42D0A0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08_RUT_03_11</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city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09_1SA_05_11 </w:t>
            </w:r>
          </w:p>
        </w:tc>
      </w:tr>
      <w:tr w:rsidR="00BF0BBD" w:rsidRPr="00BF0BBD" w14:paraId="058F6FCC" w14:textId="77777777" w:rsidTr="00BF0BBD">
        <w:trPr>
          <w:trHeight w:val="300"/>
        </w:trPr>
        <w:tc>
          <w:tcPr>
            <w:tcW w:w="4700" w:type="dxa"/>
            <w:tcBorders>
              <w:top w:val="nil"/>
              <w:left w:val="nil"/>
              <w:bottom w:val="nil"/>
              <w:right w:val="nil"/>
            </w:tcBorders>
            <w:shd w:val="clear" w:color="auto" w:fill="auto"/>
            <w:vAlign w:val="bottom"/>
            <w:hideMark/>
          </w:tcPr>
          <w:p w14:paraId="677B7048" w14:textId="358A51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01_GEN_37_09</w:t>
            </w:r>
            <w:r w:rsidR="00FF4471">
              <w:rPr>
                <w:rFonts w:ascii="Calibri" w:eastAsia="Times New Roman" w:hAnsi="Calibri" w:cs="Calibri"/>
                <w:color w:val="000000"/>
              </w:rPr>
              <w:t>,</w:t>
            </w:r>
            <w:r w:rsidRPr="00BF0BBD">
              <w:rPr>
                <w:rFonts w:ascii="Calibri" w:eastAsia="Times New Roman" w:hAnsi="Calibri" w:cs="Calibri"/>
                <w:color w:val="000000"/>
              </w:rPr>
              <w:t xml:space="preserve"> and told it</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17_EST_04_04 </w:t>
            </w:r>
          </w:p>
        </w:tc>
      </w:tr>
      <w:tr w:rsidR="00BF0BBD" w:rsidRPr="00BF0BBD" w14:paraId="7AAD3885" w14:textId="77777777" w:rsidTr="00BF0BBD">
        <w:trPr>
          <w:trHeight w:val="300"/>
        </w:trPr>
        <w:tc>
          <w:tcPr>
            <w:tcW w:w="4700" w:type="dxa"/>
            <w:tcBorders>
              <w:top w:val="nil"/>
              <w:left w:val="nil"/>
              <w:bottom w:val="nil"/>
              <w:right w:val="nil"/>
            </w:tcBorders>
            <w:shd w:val="clear" w:color="auto" w:fill="auto"/>
            <w:vAlign w:val="bottom"/>
            <w:hideMark/>
          </w:tcPr>
          <w:p w14:paraId="6AC09F54" w14:textId="1C87E8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08_RUT_04_13</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09_1SA_10_13 </w:t>
            </w:r>
          </w:p>
        </w:tc>
      </w:tr>
      <w:tr w:rsidR="00BF0BBD" w:rsidRPr="00BF0BBD" w14:paraId="579B98DA" w14:textId="77777777" w:rsidTr="00BF0BBD">
        <w:trPr>
          <w:trHeight w:val="600"/>
        </w:trPr>
        <w:tc>
          <w:tcPr>
            <w:tcW w:w="4700" w:type="dxa"/>
            <w:tcBorders>
              <w:top w:val="nil"/>
              <w:left w:val="nil"/>
              <w:bottom w:val="nil"/>
              <w:right w:val="nil"/>
            </w:tcBorders>
            <w:shd w:val="clear" w:color="auto" w:fill="auto"/>
            <w:vAlign w:val="bottom"/>
            <w:hideMark/>
          </w:tcPr>
          <w:p w14:paraId="625E52CE" w14:textId="16F0EF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07_JUD_04_22</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he came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11_1KI_17_10 </w:t>
            </w:r>
          </w:p>
        </w:tc>
      </w:tr>
      <w:tr w:rsidR="00BF0BBD" w:rsidRPr="00BF0BBD" w14:paraId="4FE54F57" w14:textId="77777777" w:rsidTr="00BF0BBD">
        <w:trPr>
          <w:trHeight w:val="300"/>
        </w:trPr>
        <w:tc>
          <w:tcPr>
            <w:tcW w:w="4700" w:type="dxa"/>
            <w:tcBorders>
              <w:top w:val="nil"/>
              <w:left w:val="nil"/>
              <w:bottom w:val="nil"/>
              <w:right w:val="nil"/>
            </w:tcBorders>
            <w:shd w:val="clear" w:color="auto" w:fill="auto"/>
            <w:vAlign w:val="bottom"/>
            <w:hideMark/>
          </w:tcPr>
          <w:p w14:paraId="0743D23E" w14:textId="4CB6F9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09_1SA_04_06</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09_1SA_05_07 </w:t>
            </w:r>
          </w:p>
        </w:tc>
      </w:tr>
      <w:tr w:rsidR="00BF0BBD" w:rsidRPr="00BF0BBD" w14:paraId="45F69E29" w14:textId="77777777" w:rsidTr="00BF0BBD">
        <w:trPr>
          <w:trHeight w:val="300"/>
        </w:trPr>
        <w:tc>
          <w:tcPr>
            <w:tcW w:w="4700" w:type="dxa"/>
            <w:tcBorders>
              <w:top w:val="nil"/>
              <w:left w:val="nil"/>
              <w:bottom w:val="nil"/>
              <w:right w:val="nil"/>
            </w:tcBorders>
            <w:shd w:val="clear" w:color="auto" w:fill="auto"/>
            <w:vAlign w:val="bottom"/>
            <w:hideMark/>
          </w:tcPr>
          <w:p w14:paraId="2B21AD00" w14:textId="02602E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ark of God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09_1SA_05_01 </w:t>
            </w:r>
          </w:p>
        </w:tc>
      </w:tr>
      <w:tr w:rsidR="00BF0BBD" w:rsidRPr="00BF0BBD" w14:paraId="240E88DD" w14:textId="77777777" w:rsidTr="00BF0BBD">
        <w:trPr>
          <w:trHeight w:val="300"/>
        </w:trPr>
        <w:tc>
          <w:tcPr>
            <w:tcW w:w="4700" w:type="dxa"/>
            <w:tcBorders>
              <w:top w:val="nil"/>
              <w:left w:val="nil"/>
              <w:bottom w:val="nil"/>
              <w:right w:val="nil"/>
            </w:tcBorders>
            <w:shd w:val="clear" w:color="auto" w:fill="auto"/>
            <w:vAlign w:val="bottom"/>
            <w:hideMark/>
          </w:tcPr>
          <w:p w14:paraId="211E5779" w14:textId="7F6563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by the wayside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19_PSA_140_005 </w:t>
            </w:r>
          </w:p>
        </w:tc>
      </w:tr>
      <w:tr w:rsidR="00BF0BBD" w:rsidRPr="00BF0BBD" w14:paraId="49A89F62" w14:textId="77777777" w:rsidTr="00BF0BBD">
        <w:trPr>
          <w:trHeight w:val="300"/>
        </w:trPr>
        <w:tc>
          <w:tcPr>
            <w:tcW w:w="4700" w:type="dxa"/>
            <w:tcBorders>
              <w:top w:val="nil"/>
              <w:left w:val="nil"/>
              <w:bottom w:val="nil"/>
              <w:right w:val="nil"/>
            </w:tcBorders>
            <w:shd w:val="clear" w:color="auto" w:fill="auto"/>
            <w:vAlign w:val="bottom"/>
            <w:hideMark/>
          </w:tcPr>
          <w:p w14:paraId="5CA539D6" w14:textId="6BE094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09_1SA_04_05</w:t>
            </w:r>
            <w:r w:rsidR="00FF4471">
              <w:rPr>
                <w:rFonts w:ascii="Calibri" w:eastAsia="Times New Roman" w:hAnsi="Calibri" w:cs="Calibri"/>
                <w:color w:val="000000"/>
              </w:rPr>
              <w:t>,</w:t>
            </w:r>
            <w:r w:rsidRPr="00BF0BBD">
              <w:rPr>
                <w:rFonts w:ascii="Calibri" w:eastAsia="Times New Roman" w:hAnsi="Calibri" w:cs="Calibri"/>
                <w:color w:val="000000"/>
              </w:rPr>
              <w:t xml:space="preserve"> came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09_1SA_06_14 </w:t>
            </w:r>
          </w:p>
        </w:tc>
      </w:tr>
      <w:tr w:rsidR="00BF0BBD" w:rsidRPr="00BF0BBD" w14:paraId="7D8D049C" w14:textId="77777777" w:rsidTr="00BF0BBD">
        <w:trPr>
          <w:trHeight w:val="300"/>
        </w:trPr>
        <w:tc>
          <w:tcPr>
            <w:tcW w:w="4700" w:type="dxa"/>
            <w:tcBorders>
              <w:top w:val="nil"/>
              <w:left w:val="nil"/>
              <w:bottom w:val="nil"/>
              <w:right w:val="nil"/>
            </w:tcBorders>
            <w:shd w:val="clear" w:color="auto" w:fill="auto"/>
            <w:vAlign w:val="bottom"/>
            <w:hideMark/>
          </w:tcPr>
          <w:p w14:paraId="64F747DE" w14:textId="506932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came into the city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10_2SA_06_16 </w:t>
            </w:r>
          </w:p>
        </w:tc>
      </w:tr>
      <w:tr w:rsidR="00BF0BBD" w:rsidRPr="00BF0BBD" w14:paraId="06ADE571" w14:textId="77777777" w:rsidTr="00BF0BBD">
        <w:trPr>
          <w:trHeight w:val="300"/>
        </w:trPr>
        <w:tc>
          <w:tcPr>
            <w:tcW w:w="4700" w:type="dxa"/>
            <w:tcBorders>
              <w:top w:val="nil"/>
              <w:left w:val="nil"/>
              <w:bottom w:val="nil"/>
              <w:right w:val="nil"/>
            </w:tcBorders>
            <w:shd w:val="clear" w:color="auto" w:fill="auto"/>
            <w:vAlign w:val="bottom"/>
            <w:hideMark/>
          </w:tcPr>
          <w:p w14:paraId="25F6C345" w14:textId="35FE25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city and told</w:t>
            </w:r>
            <w:r w:rsidR="00FF4471">
              <w:rPr>
                <w:rFonts w:ascii="Calibri" w:eastAsia="Times New Roman" w:hAnsi="Calibri" w:cs="Calibri"/>
                <w:color w:val="000000"/>
              </w:rPr>
              <w:t>,</w:t>
            </w:r>
            <w:r w:rsidRPr="00BF0BBD">
              <w:rPr>
                <w:rFonts w:ascii="Calibri" w:eastAsia="Times New Roman" w:hAnsi="Calibri" w:cs="Calibri"/>
                <w:color w:val="000000"/>
              </w:rPr>
              <w:t xml:space="preserve"> 40_MAT_08_33 </w:t>
            </w:r>
          </w:p>
        </w:tc>
      </w:tr>
      <w:tr w:rsidR="00BF0BBD" w:rsidRPr="00BF0BBD" w14:paraId="57E0C453" w14:textId="77777777" w:rsidTr="00BF0BBD">
        <w:trPr>
          <w:trHeight w:val="300"/>
        </w:trPr>
        <w:tc>
          <w:tcPr>
            <w:tcW w:w="4700" w:type="dxa"/>
            <w:tcBorders>
              <w:top w:val="nil"/>
              <w:left w:val="nil"/>
              <w:bottom w:val="nil"/>
              <w:right w:val="nil"/>
            </w:tcBorders>
            <w:shd w:val="clear" w:color="auto" w:fill="auto"/>
            <w:vAlign w:val="bottom"/>
            <w:hideMark/>
          </w:tcPr>
          <w:p w14:paraId="5847DC71" w14:textId="5B20A0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his heart</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14_2CH_32_25 </w:t>
            </w:r>
          </w:p>
        </w:tc>
      </w:tr>
      <w:tr w:rsidR="00BF0BBD" w:rsidRPr="00BF0BBD" w14:paraId="61941D5D" w14:textId="77777777" w:rsidTr="00BF0BBD">
        <w:trPr>
          <w:trHeight w:val="300"/>
        </w:trPr>
        <w:tc>
          <w:tcPr>
            <w:tcW w:w="4700" w:type="dxa"/>
            <w:tcBorders>
              <w:top w:val="nil"/>
              <w:left w:val="nil"/>
              <w:bottom w:val="nil"/>
              <w:right w:val="nil"/>
            </w:tcBorders>
            <w:shd w:val="clear" w:color="auto" w:fill="auto"/>
            <w:vAlign w:val="bottom"/>
            <w:hideMark/>
          </w:tcPr>
          <w:p w14:paraId="64D885DB" w14:textId="234AE0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07_JUD_20_27</w:t>
            </w:r>
            <w:r w:rsidR="00FF4471">
              <w:rPr>
                <w:rFonts w:ascii="Calibri" w:eastAsia="Times New Roman" w:hAnsi="Calibri" w:cs="Calibri"/>
                <w:color w:val="000000"/>
              </w:rPr>
              <w:t>,</w:t>
            </w:r>
            <w:r w:rsidRPr="00BF0BBD">
              <w:rPr>
                <w:rFonts w:ascii="Calibri" w:eastAsia="Times New Roman" w:hAnsi="Calibri" w:cs="Calibri"/>
                <w:color w:val="000000"/>
              </w:rPr>
              <w:t xml:space="preserve"> for the ark</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09_1SA_14_18 </w:t>
            </w:r>
          </w:p>
        </w:tc>
      </w:tr>
      <w:tr w:rsidR="00BF0BBD" w:rsidRPr="00BF0BBD" w14:paraId="0B7D06DB" w14:textId="77777777" w:rsidTr="00BF0BBD">
        <w:trPr>
          <w:trHeight w:val="300"/>
        </w:trPr>
        <w:tc>
          <w:tcPr>
            <w:tcW w:w="4700" w:type="dxa"/>
            <w:tcBorders>
              <w:top w:val="nil"/>
              <w:left w:val="nil"/>
              <w:bottom w:val="nil"/>
              <w:right w:val="nil"/>
            </w:tcBorders>
            <w:shd w:val="clear" w:color="auto" w:fill="auto"/>
            <w:vAlign w:val="bottom"/>
            <w:hideMark/>
          </w:tcPr>
          <w:p w14:paraId="0A376DD4" w14:textId="23F931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07_JUD_20_27</w:t>
            </w:r>
            <w:r w:rsidR="00FF4471">
              <w:rPr>
                <w:rFonts w:ascii="Calibri" w:eastAsia="Times New Roman" w:hAnsi="Calibri" w:cs="Calibri"/>
                <w:color w:val="000000"/>
              </w:rPr>
              <w:t>,</w:t>
            </w:r>
            <w:r w:rsidRPr="00BF0BBD">
              <w:rPr>
                <w:rFonts w:ascii="Calibri" w:eastAsia="Times New Roman" w:hAnsi="Calibri" w:cs="Calibri"/>
                <w:color w:val="000000"/>
              </w:rPr>
              <w:t xml:space="preserve"> for the ark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09_1SA_14_18 </w:t>
            </w:r>
          </w:p>
        </w:tc>
      </w:tr>
      <w:tr w:rsidR="00BF0BBD" w:rsidRPr="00BF0BBD" w14:paraId="08E49255" w14:textId="77777777" w:rsidTr="00BF0BBD">
        <w:trPr>
          <w:trHeight w:val="300"/>
        </w:trPr>
        <w:tc>
          <w:tcPr>
            <w:tcW w:w="4700" w:type="dxa"/>
            <w:tcBorders>
              <w:top w:val="nil"/>
              <w:left w:val="nil"/>
              <w:bottom w:val="nil"/>
              <w:right w:val="nil"/>
            </w:tcBorders>
            <w:shd w:val="clear" w:color="auto" w:fill="auto"/>
            <w:vAlign w:val="bottom"/>
            <w:hideMark/>
          </w:tcPr>
          <w:p w14:paraId="567CB2CF" w14:textId="15360E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God And when</w:t>
            </w:r>
            <w:r w:rsidR="00FF4471">
              <w:rPr>
                <w:rFonts w:ascii="Calibri" w:eastAsia="Times New Roman" w:hAnsi="Calibri" w:cs="Calibri"/>
                <w:color w:val="000000"/>
              </w:rPr>
              <w:t>,</w:t>
            </w:r>
            <w:r w:rsidRPr="00BF0BBD">
              <w:rPr>
                <w:rFonts w:ascii="Calibri" w:eastAsia="Times New Roman" w:hAnsi="Calibri" w:cs="Calibri"/>
                <w:color w:val="000000"/>
              </w:rPr>
              <w:t xml:space="preserve"> 43_JOH_21_19 </w:t>
            </w:r>
          </w:p>
        </w:tc>
      </w:tr>
      <w:tr w:rsidR="00BF0BBD" w:rsidRPr="00BF0BBD" w14:paraId="6501D22A" w14:textId="77777777" w:rsidTr="00BF0BBD">
        <w:trPr>
          <w:trHeight w:val="300"/>
        </w:trPr>
        <w:tc>
          <w:tcPr>
            <w:tcW w:w="4700" w:type="dxa"/>
            <w:tcBorders>
              <w:top w:val="nil"/>
              <w:left w:val="nil"/>
              <w:bottom w:val="nil"/>
              <w:right w:val="nil"/>
            </w:tcBorders>
            <w:shd w:val="clear" w:color="auto" w:fill="auto"/>
            <w:vAlign w:val="bottom"/>
            <w:hideMark/>
          </w:tcPr>
          <w:p w14:paraId="43CE8645" w14:textId="7CE352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08_RUT_03_15</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city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09_1SA_09_13 </w:t>
            </w:r>
          </w:p>
        </w:tc>
      </w:tr>
      <w:tr w:rsidR="00BF0BBD" w:rsidRPr="00BF0BBD" w14:paraId="2233879F" w14:textId="77777777" w:rsidTr="00BF0BBD">
        <w:trPr>
          <w:trHeight w:val="300"/>
        </w:trPr>
        <w:tc>
          <w:tcPr>
            <w:tcW w:w="4700" w:type="dxa"/>
            <w:tcBorders>
              <w:top w:val="nil"/>
              <w:left w:val="nil"/>
              <w:bottom w:val="nil"/>
              <w:right w:val="nil"/>
            </w:tcBorders>
            <w:shd w:val="clear" w:color="auto" w:fill="auto"/>
            <w:vAlign w:val="bottom"/>
            <w:hideMark/>
          </w:tcPr>
          <w:p w14:paraId="11E891F1" w14:textId="4FCD4D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07_JUD_01_24</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city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09_1SA_09_14 </w:t>
            </w:r>
          </w:p>
        </w:tc>
      </w:tr>
      <w:tr w:rsidR="00BF0BBD" w:rsidRPr="00BF0BBD" w14:paraId="01BB9D61" w14:textId="77777777" w:rsidTr="00BF0BBD">
        <w:trPr>
          <w:trHeight w:val="300"/>
        </w:trPr>
        <w:tc>
          <w:tcPr>
            <w:tcW w:w="4700" w:type="dxa"/>
            <w:tcBorders>
              <w:top w:val="nil"/>
              <w:left w:val="nil"/>
              <w:bottom w:val="nil"/>
              <w:right w:val="nil"/>
            </w:tcBorders>
            <w:shd w:val="clear" w:color="auto" w:fill="auto"/>
            <w:vAlign w:val="bottom"/>
            <w:hideMark/>
          </w:tcPr>
          <w:p w14:paraId="2DE693AA" w14:textId="3F4C31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05_DEU_29_27</w:t>
            </w:r>
            <w:r w:rsidR="00FF4471">
              <w:rPr>
                <w:rFonts w:ascii="Calibri" w:eastAsia="Times New Roman" w:hAnsi="Calibri" w:cs="Calibri"/>
                <w:color w:val="000000"/>
              </w:rPr>
              <w:t>,</w:t>
            </w:r>
            <w:r w:rsidRPr="00BF0BBD">
              <w:rPr>
                <w:rFonts w:ascii="Calibri" w:eastAsia="Times New Roman" w:hAnsi="Calibri" w:cs="Calibri"/>
                <w:color w:val="000000"/>
              </w:rPr>
              <w:t xml:space="preserve"> it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12_2KI_16_15 </w:t>
            </w:r>
          </w:p>
        </w:tc>
      </w:tr>
      <w:tr w:rsidR="00BF0BBD" w:rsidRPr="00BF0BBD" w14:paraId="00DEB2A7" w14:textId="77777777" w:rsidTr="00BF0BBD">
        <w:trPr>
          <w:trHeight w:val="300"/>
        </w:trPr>
        <w:tc>
          <w:tcPr>
            <w:tcW w:w="4700" w:type="dxa"/>
            <w:tcBorders>
              <w:top w:val="nil"/>
              <w:left w:val="nil"/>
              <w:bottom w:val="nil"/>
              <w:right w:val="nil"/>
            </w:tcBorders>
            <w:shd w:val="clear" w:color="auto" w:fill="auto"/>
            <w:vAlign w:val="bottom"/>
            <w:hideMark/>
          </w:tcPr>
          <w:p w14:paraId="159143B2" w14:textId="040430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01_GEN_24_32</w:t>
            </w:r>
            <w:r w:rsidR="00FF4471">
              <w:rPr>
                <w:rFonts w:ascii="Calibri" w:eastAsia="Times New Roman" w:hAnsi="Calibri" w:cs="Calibri"/>
                <w:color w:val="000000"/>
              </w:rPr>
              <w:t>,</w:t>
            </w:r>
            <w:r w:rsidRPr="00BF0BBD">
              <w:rPr>
                <w:rFonts w:ascii="Calibri" w:eastAsia="Times New Roman" w:hAnsi="Calibri" w:cs="Calibri"/>
                <w:color w:val="000000"/>
              </w:rPr>
              <w:t xml:space="preserve"> man came into</w:t>
            </w:r>
            <w:r w:rsidR="00644F35">
              <w:rPr>
                <w:rFonts w:ascii="Calibri" w:eastAsia="Times New Roman" w:hAnsi="Calibri" w:cs="Calibri"/>
                <w:color w:val="000000"/>
              </w:rPr>
              <w:t>, &lt;&lt;&lt;&lt;&lt;</w:t>
            </w:r>
          </w:p>
        </w:tc>
      </w:tr>
      <w:tr w:rsidR="00BF0BBD" w:rsidRPr="00BF0BBD" w14:paraId="74B592FF" w14:textId="77777777" w:rsidTr="00BF0BBD">
        <w:trPr>
          <w:trHeight w:val="300"/>
        </w:trPr>
        <w:tc>
          <w:tcPr>
            <w:tcW w:w="4700" w:type="dxa"/>
            <w:tcBorders>
              <w:top w:val="nil"/>
              <w:left w:val="nil"/>
              <w:bottom w:val="nil"/>
              <w:right w:val="nil"/>
            </w:tcBorders>
            <w:shd w:val="clear" w:color="auto" w:fill="auto"/>
            <w:vAlign w:val="bottom"/>
            <w:hideMark/>
          </w:tcPr>
          <w:p w14:paraId="7A785082" w14:textId="431D35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01_GEN_24_32</w:t>
            </w:r>
            <w:r w:rsidR="00FF4471">
              <w:rPr>
                <w:rFonts w:ascii="Calibri" w:eastAsia="Times New Roman" w:hAnsi="Calibri" w:cs="Calibri"/>
                <w:color w:val="000000"/>
              </w:rPr>
              <w:t>,</w:t>
            </w:r>
            <w:r w:rsidRPr="00BF0BBD">
              <w:rPr>
                <w:rFonts w:ascii="Calibri" w:eastAsia="Times New Roman" w:hAnsi="Calibri" w:cs="Calibri"/>
                <w:color w:val="000000"/>
              </w:rPr>
              <w:t xml:space="preserve"> man came into the</w:t>
            </w:r>
            <w:r w:rsidR="00644F35">
              <w:rPr>
                <w:rFonts w:ascii="Calibri" w:eastAsia="Times New Roman" w:hAnsi="Calibri" w:cs="Calibri"/>
                <w:color w:val="000000"/>
              </w:rPr>
              <w:t>, &lt;&lt;&lt;&lt;&lt;</w:t>
            </w:r>
          </w:p>
        </w:tc>
      </w:tr>
      <w:tr w:rsidR="00BF0BBD" w:rsidRPr="00BF0BBD" w14:paraId="30E3AF5C" w14:textId="77777777" w:rsidTr="00BF0BBD">
        <w:trPr>
          <w:trHeight w:val="300"/>
        </w:trPr>
        <w:tc>
          <w:tcPr>
            <w:tcW w:w="4700" w:type="dxa"/>
            <w:tcBorders>
              <w:top w:val="nil"/>
              <w:left w:val="nil"/>
              <w:bottom w:val="nil"/>
              <w:right w:val="nil"/>
            </w:tcBorders>
            <w:shd w:val="clear" w:color="auto" w:fill="auto"/>
            <w:vAlign w:val="bottom"/>
            <w:hideMark/>
          </w:tcPr>
          <w:p w14:paraId="74D52B1B" w14:textId="1255C4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07_JUD_21_02</w:t>
            </w:r>
            <w:r w:rsidR="00FF4471">
              <w:rPr>
                <w:rFonts w:ascii="Calibri" w:eastAsia="Times New Roman" w:hAnsi="Calibri" w:cs="Calibri"/>
                <w:color w:val="000000"/>
              </w:rPr>
              <w:t>,</w:t>
            </w:r>
            <w:r w:rsidRPr="00BF0BBD">
              <w:rPr>
                <w:rFonts w:ascii="Calibri" w:eastAsia="Times New Roman" w:hAnsi="Calibri" w:cs="Calibri"/>
                <w:color w:val="000000"/>
              </w:rPr>
              <w:t xml:space="preserve"> of God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09_1SA_05_01 </w:t>
            </w:r>
          </w:p>
        </w:tc>
      </w:tr>
      <w:tr w:rsidR="00BF0BBD" w:rsidRPr="00BF0BBD" w14:paraId="700AE6C1" w14:textId="77777777" w:rsidTr="00BF0BBD">
        <w:trPr>
          <w:trHeight w:val="300"/>
        </w:trPr>
        <w:tc>
          <w:tcPr>
            <w:tcW w:w="4700" w:type="dxa"/>
            <w:tcBorders>
              <w:top w:val="nil"/>
              <w:left w:val="nil"/>
              <w:bottom w:val="nil"/>
              <w:right w:val="nil"/>
            </w:tcBorders>
            <w:shd w:val="clear" w:color="auto" w:fill="auto"/>
            <w:vAlign w:val="bottom"/>
            <w:hideMark/>
          </w:tcPr>
          <w:p w14:paraId="29CB1C56" w14:textId="2C0800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09_1SA_01_09</w:t>
            </w:r>
            <w:r w:rsidR="00FF4471">
              <w:rPr>
                <w:rFonts w:ascii="Calibri" w:eastAsia="Times New Roman" w:hAnsi="Calibri" w:cs="Calibri"/>
                <w:color w:val="000000"/>
              </w:rPr>
              <w:t>,</w:t>
            </w:r>
            <w:r w:rsidRPr="00BF0BBD">
              <w:rPr>
                <w:rFonts w:ascii="Calibri" w:eastAsia="Times New Roman" w:hAnsi="Calibri" w:cs="Calibri"/>
                <w:color w:val="000000"/>
              </w:rPr>
              <w:t xml:space="preserve"> sat upon a</w:t>
            </w:r>
            <w:r w:rsidR="00644F35">
              <w:rPr>
                <w:rFonts w:ascii="Calibri" w:eastAsia="Times New Roman" w:hAnsi="Calibri" w:cs="Calibri"/>
                <w:color w:val="000000"/>
              </w:rPr>
              <w:t>, &lt;&lt;&lt;&lt;&lt;</w:t>
            </w:r>
          </w:p>
        </w:tc>
      </w:tr>
      <w:tr w:rsidR="00BF0BBD" w:rsidRPr="00BF0BBD" w14:paraId="519E3CD3" w14:textId="77777777" w:rsidTr="00BF0BBD">
        <w:trPr>
          <w:trHeight w:val="300"/>
        </w:trPr>
        <w:tc>
          <w:tcPr>
            <w:tcW w:w="4700" w:type="dxa"/>
            <w:tcBorders>
              <w:top w:val="nil"/>
              <w:left w:val="nil"/>
              <w:bottom w:val="nil"/>
              <w:right w:val="nil"/>
            </w:tcBorders>
            <w:shd w:val="clear" w:color="auto" w:fill="auto"/>
            <w:vAlign w:val="bottom"/>
            <w:hideMark/>
          </w:tcPr>
          <w:p w14:paraId="6D43804F" w14:textId="482698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09_1SA_01_09</w:t>
            </w:r>
            <w:r w:rsidR="00FF4471">
              <w:rPr>
                <w:rFonts w:ascii="Calibri" w:eastAsia="Times New Roman" w:hAnsi="Calibri" w:cs="Calibri"/>
                <w:color w:val="000000"/>
              </w:rPr>
              <w:t>,</w:t>
            </w:r>
            <w:r w:rsidRPr="00BF0BBD">
              <w:rPr>
                <w:rFonts w:ascii="Calibri" w:eastAsia="Times New Roman" w:hAnsi="Calibri" w:cs="Calibri"/>
                <w:color w:val="000000"/>
              </w:rPr>
              <w:t xml:space="preserve"> sat upon a seat</w:t>
            </w:r>
            <w:r w:rsidR="00644F35">
              <w:rPr>
                <w:rFonts w:ascii="Calibri" w:eastAsia="Times New Roman" w:hAnsi="Calibri" w:cs="Calibri"/>
                <w:color w:val="000000"/>
              </w:rPr>
              <w:t>, &lt;&lt;&lt;&lt;&lt;</w:t>
            </w:r>
          </w:p>
        </w:tc>
      </w:tr>
      <w:tr w:rsidR="00BF0BBD" w:rsidRPr="00BF0BBD" w14:paraId="42F3412A" w14:textId="77777777" w:rsidTr="00BF0BBD">
        <w:trPr>
          <w:trHeight w:val="300"/>
        </w:trPr>
        <w:tc>
          <w:tcPr>
            <w:tcW w:w="4700" w:type="dxa"/>
            <w:tcBorders>
              <w:top w:val="nil"/>
              <w:left w:val="nil"/>
              <w:bottom w:val="nil"/>
              <w:right w:val="nil"/>
            </w:tcBorders>
            <w:shd w:val="clear" w:color="auto" w:fill="auto"/>
            <w:vAlign w:val="bottom"/>
            <w:hideMark/>
          </w:tcPr>
          <w:p w14:paraId="3E905AAC" w14:textId="7C3920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seat by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09_1SA_20_25 </w:t>
            </w:r>
          </w:p>
        </w:tc>
      </w:tr>
      <w:tr w:rsidR="00BF0BBD" w:rsidRPr="00BF0BBD" w14:paraId="7097BE14" w14:textId="77777777" w:rsidTr="00BF0BBD">
        <w:trPr>
          <w:trHeight w:val="300"/>
        </w:trPr>
        <w:tc>
          <w:tcPr>
            <w:tcW w:w="4700" w:type="dxa"/>
            <w:tcBorders>
              <w:top w:val="nil"/>
              <w:left w:val="nil"/>
              <w:bottom w:val="nil"/>
              <w:right w:val="nil"/>
            </w:tcBorders>
            <w:shd w:val="clear" w:color="auto" w:fill="auto"/>
            <w:vAlign w:val="bottom"/>
            <w:hideMark/>
          </w:tcPr>
          <w:p w14:paraId="0917C972" w14:textId="39A327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09_1SA_04_11</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09_1SA_04_17 </w:t>
            </w:r>
          </w:p>
        </w:tc>
      </w:tr>
      <w:tr w:rsidR="00BF0BBD" w:rsidRPr="00BF0BBD" w14:paraId="7D194208" w14:textId="77777777" w:rsidTr="00BF0BBD">
        <w:trPr>
          <w:trHeight w:val="300"/>
        </w:trPr>
        <w:tc>
          <w:tcPr>
            <w:tcW w:w="4700" w:type="dxa"/>
            <w:tcBorders>
              <w:top w:val="nil"/>
              <w:left w:val="nil"/>
              <w:bottom w:val="nil"/>
              <w:right w:val="nil"/>
            </w:tcBorders>
            <w:shd w:val="clear" w:color="auto" w:fill="auto"/>
            <w:vAlign w:val="bottom"/>
            <w:hideMark/>
          </w:tcPr>
          <w:p w14:paraId="0863F0CB" w14:textId="4F71B6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08_RUT_04_02</w:t>
            </w:r>
            <w:r w:rsidR="00FF4471">
              <w:rPr>
                <w:rFonts w:ascii="Calibri" w:eastAsia="Times New Roman" w:hAnsi="Calibri" w:cs="Calibri"/>
                <w:color w:val="000000"/>
              </w:rPr>
              <w:t>,</w:t>
            </w:r>
            <w:r w:rsidRPr="00BF0BBD">
              <w:rPr>
                <w:rFonts w:ascii="Calibri" w:eastAsia="Times New Roman" w:hAnsi="Calibri" w:cs="Calibri"/>
                <w:color w:val="000000"/>
              </w:rPr>
              <w:t xml:space="preserve"> the city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09_1SA_09_14 </w:t>
            </w:r>
          </w:p>
        </w:tc>
      </w:tr>
      <w:tr w:rsidR="00BF0BBD" w:rsidRPr="00BF0BBD" w14:paraId="264F0906" w14:textId="77777777" w:rsidTr="00BF0BBD">
        <w:trPr>
          <w:trHeight w:val="300"/>
        </w:trPr>
        <w:tc>
          <w:tcPr>
            <w:tcW w:w="4700" w:type="dxa"/>
            <w:tcBorders>
              <w:top w:val="nil"/>
              <w:left w:val="nil"/>
              <w:bottom w:val="nil"/>
              <w:right w:val="nil"/>
            </w:tcBorders>
            <w:shd w:val="clear" w:color="auto" w:fill="auto"/>
            <w:vAlign w:val="bottom"/>
            <w:hideMark/>
          </w:tcPr>
          <w:p w14:paraId="4D072624" w14:textId="030889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city and told</w:t>
            </w:r>
            <w:r w:rsidR="00FF4471">
              <w:rPr>
                <w:rFonts w:ascii="Calibri" w:eastAsia="Times New Roman" w:hAnsi="Calibri" w:cs="Calibri"/>
                <w:color w:val="000000"/>
              </w:rPr>
              <w:t>,</w:t>
            </w:r>
            <w:r w:rsidRPr="00BF0BBD">
              <w:rPr>
                <w:rFonts w:ascii="Calibri" w:eastAsia="Times New Roman" w:hAnsi="Calibri" w:cs="Calibri"/>
                <w:color w:val="000000"/>
              </w:rPr>
              <w:t xml:space="preserve"> 40_MAT_08_33 </w:t>
            </w:r>
          </w:p>
        </w:tc>
      </w:tr>
      <w:tr w:rsidR="00BF0BBD" w:rsidRPr="00BF0BBD" w14:paraId="1A76AE13" w14:textId="77777777" w:rsidTr="00BF0BBD">
        <w:trPr>
          <w:trHeight w:val="300"/>
        </w:trPr>
        <w:tc>
          <w:tcPr>
            <w:tcW w:w="4700" w:type="dxa"/>
            <w:tcBorders>
              <w:top w:val="nil"/>
              <w:left w:val="nil"/>
              <w:bottom w:val="nil"/>
              <w:right w:val="nil"/>
            </w:tcBorders>
            <w:shd w:val="clear" w:color="auto" w:fill="auto"/>
            <w:vAlign w:val="bottom"/>
            <w:hideMark/>
          </w:tcPr>
          <w:p w14:paraId="4119EBC5" w14:textId="32E5F3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01_GEN_24_32</w:t>
            </w:r>
            <w:r w:rsidR="00FF4471">
              <w:rPr>
                <w:rFonts w:ascii="Calibri" w:eastAsia="Times New Roman" w:hAnsi="Calibri" w:cs="Calibri"/>
                <w:color w:val="000000"/>
              </w:rPr>
              <w:t>,</w:t>
            </w:r>
            <w:r w:rsidRPr="00BF0BBD">
              <w:rPr>
                <w:rFonts w:ascii="Calibri" w:eastAsia="Times New Roman" w:hAnsi="Calibri" w:cs="Calibri"/>
                <w:color w:val="000000"/>
              </w:rPr>
              <w:t xml:space="preserve"> the man came</w:t>
            </w:r>
            <w:r w:rsidR="00644F35">
              <w:rPr>
                <w:rFonts w:ascii="Calibri" w:eastAsia="Times New Roman" w:hAnsi="Calibri" w:cs="Calibri"/>
                <w:color w:val="000000"/>
              </w:rPr>
              <w:t>, &lt;&lt;&lt;&lt;&lt;</w:t>
            </w:r>
          </w:p>
        </w:tc>
      </w:tr>
      <w:tr w:rsidR="00BF0BBD" w:rsidRPr="00BF0BBD" w14:paraId="7744A85D" w14:textId="77777777" w:rsidTr="00BF0BBD">
        <w:trPr>
          <w:trHeight w:val="300"/>
        </w:trPr>
        <w:tc>
          <w:tcPr>
            <w:tcW w:w="4700" w:type="dxa"/>
            <w:tcBorders>
              <w:top w:val="nil"/>
              <w:left w:val="nil"/>
              <w:bottom w:val="nil"/>
              <w:right w:val="nil"/>
            </w:tcBorders>
            <w:shd w:val="clear" w:color="auto" w:fill="auto"/>
            <w:vAlign w:val="bottom"/>
            <w:hideMark/>
          </w:tcPr>
          <w:p w14:paraId="5600C9A5" w14:textId="60F8F0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01_GEN_24_32</w:t>
            </w:r>
            <w:r w:rsidR="00FF4471">
              <w:rPr>
                <w:rFonts w:ascii="Calibri" w:eastAsia="Times New Roman" w:hAnsi="Calibri" w:cs="Calibri"/>
                <w:color w:val="000000"/>
              </w:rPr>
              <w:t>,</w:t>
            </w:r>
            <w:r w:rsidRPr="00BF0BBD">
              <w:rPr>
                <w:rFonts w:ascii="Calibri" w:eastAsia="Times New Roman" w:hAnsi="Calibri" w:cs="Calibri"/>
                <w:color w:val="000000"/>
              </w:rPr>
              <w:t xml:space="preserve"> the man came into</w:t>
            </w:r>
            <w:r w:rsidR="00644F35">
              <w:rPr>
                <w:rFonts w:ascii="Calibri" w:eastAsia="Times New Roman" w:hAnsi="Calibri" w:cs="Calibri"/>
                <w:color w:val="000000"/>
              </w:rPr>
              <w:t>, &lt;&lt;&lt;&lt;&lt;</w:t>
            </w:r>
          </w:p>
        </w:tc>
      </w:tr>
      <w:tr w:rsidR="00BF0BBD" w:rsidRPr="00BF0BBD" w14:paraId="1DEA3351" w14:textId="77777777" w:rsidTr="00BF0BBD">
        <w:trPr>
          <w:trHeight w:val="300"/>
        </w:trPr>
        <w:tc>
          <w:tcPr>
            <w:tcW w:w="4700" w:type="dxa"/>
            <w:tcBorders>
              <w:top w:val="nil"/>
              <w:left w:val="nil"/>
              <w:bottom w:val="nil"/>
              <w:right w:val="nil"/>
            </w:tcBorders>
            <w:shd w:val="clear" w:color="auto" w:fill="auto"/>
            <w:vAlign w:val="bottom"/>
            <w:hideMark/>
          </w:tcPr>
          <w:p w14:paraId="1FFBE76E" w14:textId="19D132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09_1SA_01_09</w:t>
            </w:r>
            <w:r w:rsidR="00FF4471">
              <w:rPr>
                <w:rFonts w:ascii="Calibri" w:eastAsia="Times New Roman" w:hAnsi="Calibri" w:cs="Calibri"/>
                <w:color w:val="000000"/>
              </w:rPr>
              <w:t>,</w:t>
            </w:r>
            <w:r w:rsidRPr="00BF0BBD">
              <w:rPr>
                <w:rFonts w:ascii="Calibri" w:eastAsia="Times New Roman" w:hAnsi="Calibri" w:cs="Calibri"/>
                <w:color w:val="000000"/>
              </w:rPr>
              <w:t xml:space="preserve"> upon a seat</w:t>
            </w:r>
            <w:r w:rsidR="00644F35">
              <w:rPr>
                <w:rFonts w:ascii="Calibri" w:eastAsia="Times New Roman" w:hAnsi="Calibri" w:cs="Calibri"/>
                <w:color w:val="000000"/>
              </w:rPr>
              <w:t>, &lt;&lt;&lt;&lt;&lt;</w:t>
            </w:r>
          </w:p>
        </w:tc>
      </w:tr>
      <w:tr w:rsidR="00BF0BBD" w:rsidRPr="00BF0BBD" w14:paraId="15095284" w14:textId="77777777" w:rsidTr="00BF0BBD">
        <w:trPr>
          <w:trHeight w:val="300"/>
        </w:trPr>
        <w:tc>
          <w:tcPr>
            <w:tcW w:w="4700" w:type="dxa"/>
            <w:tcBorders>
              <w:top w:val="nil"/>
              <w:left w:val="nil"/>
              <w:bottom w:val="nil"/>
              <w:right w:val="nil"/>
            </w:tcBorders>
            <w:shd w:val="clear" w:color="auto" w:fill="auto"/>
            <w:vAlign w:val="bottom"/>
            <w:hideMark/>
          </w:tcPr>
          <w:p w14:paraId="3CBF616C" w14:textId="13FD6A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09_1SA_01_09</w:t>
            </w:r>
            <w:r w:rsidR="00FF4471">
              <w:rPr>
                <w:rFonts w:ascii="Calibri" w:eastAsia="Times New Roman" w:hAnsi="Calibri" w:cs="Calibri"/>
                <w:color w:val="000000"/>
              </w:rPr>
              <w:t>,</w:t>
            </w:r>
            <w:r w:rsidRPr="00BF0BBD">
              <w:rPr>
                <w:rFonts w:ascii="Calibri" w:eastAsia="Times New Roman" w:hAnsi="Calibri" w:cs="Calibri"/>
                <w:color w:val="000000"/>
              </w:rPr>
              <w:t xml:space="preserve"> upon a seat by</w:t>
            </w:r>
            <w:r w:rsidR="00644F35">
              <w:rPr>
                <w:rFonts w:ascii="Calibri" w:eastAsia="Times New Roman" w:hAnsi="Calibri" w:cs="Calibri"/>
                <w:color w:val="000000"/>
              </w:rPr>
              <w:t>, &lt;&lt;&lt;&lt;&lt;</w:t>
            </w:r>
          </w:p>
        </w:tc>
      </w:tr>
      <w:tr w:rsidR="00BF0BBD" w:rsidRPr="00BF0BBD" w14:paraId="5BAE42A4" w14:textId="77777777" w:rsidTr="00BF0BBD">
        <w:trPr>
          <w:trHeight w:val="300"/>
        </w:trPr>
        <w:tc>
          <w:tcPr>
            <w:tcW w:w="4700" w:type="dxa"/>
            <w:tcBorders>
              <w:top w:val="nil"/>
              <w:left w:val="nil"/>
              <w:bottom w:val="nil"/>
              <w:right w:val="nil"/>
            </w:tcBorders>
            <w:shd w:val="clear" w:color="auto" w:fill="auto"/>
            <w:vAlign w:val="bottom"/>
            <w:hideMark/>
          </w:tcPr>
          <w:p w14:paraId="21AF431C" w14:textId="2C3667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07_JUD_15_14</w:t>
            </w:r>
            <w:r w:rsidR="00FF4471">
              <w:rPr>
                <w:rFonts w:ascii="Calibri" w:eastAsia="Times New Roman" w:hAnsi="Calibri" w:cs="Calibri"/>
                <w:color w:val="000000"/>
              </w:rPr>
              <w:t>,</w:t>
            </w:r>
            <w:r w:rsidRPr="00BF0BBD">
              <w:rPr>
                <w:rFonts w:ascii="Calibri" w:eastAsia="Times New Roman" w:hAnsi="Calibri" w:cs="Calibri"/>
                <w:color w:val="000000"/>
              </w:rPr>
              <w:t xml:space="preserve"> when he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09_1SA_15_02 </w:t>
            </w:r>
          </w:p>
        </w:tc>
      </w:tr>
      <w:tr w:rsidR="00BF0BBD" w:rsidRPr="00BF0BBD" w14:paraId="6843D076" w14:textId="77777777" w:rsidTr="00BF0BBD">
        <w:trPr>
          <w:trHeight w:val="1200"/>
        </w:trPr>
        <w:tc>
          <w:tcPr>
            <w:tcW w:w="4700" w:type="dxa"/>
            <w:tcBorders>
              <w:top w:val="nil"/>
              <w:left w:val="nil"/>
              <w:bottom w:val="nil"/>
              <w:right w:val="nil"/>
            </w:tcBorders>
            <w:shd w:val="clear" w:color="auto" w:fill="auto"/>
            <w:vAlign w:val="bottom"/>
            <w:hideMark/>
          </w:tcPr>
          <w:p w14:paraId="473F73A1"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09_1SA_04:14 And when Eli heard the noise of the crying, he said, What [meaneth] the noise of this tumult? And the man came in hastily, and told Eli. #,</w:t>
            </w:r>
          </w:p>
        </w:tc>
      </w:tr>
      <w:tr w:rsidR="00BF0BBD" w:rsidRPr="00BF0BBD" w14:paraId="1DFDE9BE" w14:textId="77777777" w:rsidTr="00BF0BBD">
        <w:trPr>
          <w:trHeight w:val="300"/>
        </w:trPr>
        <w:tc>
          <w:tcPr>
            <w:tcW w:w="4700" w:type="dxa"/>
            <w:tcBorders>
              <w:top w:val="nil"/>
              <w:left w:val="nil"/>
              <w:bottom w:val="nil"/>
              <w:right w:val="nil"/>
            </w:tcBorders>
            <w:shd w:val="clear" w:color="auto" w:fill="auto"/>
            <w:vAlign w:val="bottom"/>
            <w:hideMark/>
          </w:tcPr>
          <w:p w14:paraId="0CA12B11" w14:textId="62FCFA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man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09_1SA_04_16 </w:t>
            </w:r>
          </w:p>
        </w:tc>
      </w:tr>
      <w:tr w:rsidR="00BF0BBD" w:rsidRPr="00BF0BBD" w14:paraId="71D7E0CF" w14:textId="77777777" w:rsidTr="00BF0BBD">
        <w:trPr>
          <w:trHeight w:val="300"/>
        </w:trPr>
        <w:tc>
          <w:tcPr>
            <w:tcW w:w="4700" w:type="dxa"/>
            <w:tcBorders>
              <w:top w:val="nil"/>
              <w:left w:val="nil"/>
              <w:bottom w:val="nil"/>
              <w:right w:val="nil"/>
            </w:tcBorders>
            <w:shd w:val="clear" w:color="auto" w:fill="auto"/>
            <w:vAlign w:val="bottom"/>
            <w:hideMark/>
          </w:tcPr>
          <w:p w14:paraId="30FCEB33" w14:textId="4820E8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01_GEN_24_32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man came</w:t>
            </w:r>
            <w:r w:rsidR="00644F35">
              <w:rPr>
                <w:rFonts w:ascii="Calibri" w:eastAsia="Times New Roman" w:hAnsi="Calibri" w:cs="Calibri"/>
                <w:color w:val="000000"/>
              </w:rPr>
              <w:t>, &lt;&lt;&lt;&lt;&lt;</w:t>
            </w:r>
          </w:p>
        </w:tc>
      </w:tr>
      <w:tr w:rsidR="00BF0BBD" w:rsidRPr="00BF0BBD" w14:paraId="6688C8A6" w14:textId="77777777" w:rsidTr="00BF0BBD">
        <w:trPr>
          <w:trHeight w:val="300"/>
        </w:trPr>
        <w:tc>
          <w:tcPr>
            <w:tcW w:w="4700" w:type="dxa"/>
            <w:tcBorders>
              <w:top w:val="nil"/>
              <w:left w:val="nil"/>
              <w:bottom w:val="nil"/>
              <w:right w:val="nil"/>
            </w:tcBorders>
            <w:shd w:val="clear" w:color="auto" w:fill="auto"/>
            <w:vAlign w:val="bottom"/>
            <w:hideMark/>
          </w:tcPr>
          <w:p w14:paraId="01D86AE0" w14:textId="76DD3E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09_1SA_03_17</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What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09_1SA_04_16 </w:t>
            </w:r>
          </w:p>
        </w:tc>
      </w:tr>
      <w:tr w:rsidR="00BF0BBD" w:rsidRPr="00BF0BBD" w14:paraId="4747A46B" w14:textId="77777777" w:rsidTr="00BF0BBD">
        <w:trPr>
          <w:trHeight w:val="300"/>
        </w:trPr>
        <w:tc>
          <w:tcPr>
            <w:tcW w:w="4700" w:type="dxa"/>
            <w:tcBorders>
              <w:top w:val="nil"/>
              <w:left w:val="nil"/>
              <w:bottom w:val="nil"/>
              <w:right w:val="nil"/>
            </w:tcBorders>
            <w:shd w:val="clear" w:color="auto" w:fill="auto"/>
            <w:vAlign w:val="bottom"/>
            <w:hideMark/>
          </w:tcPr>
          <w:p w14:paraId="288667C4" w14:textId="666038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09_1SA_04_06</w:t>
            </w:r>
            <w:r w:rsidR="00FF4471">
              <w:rPr>
                <w:rFonts w:ascii="Calibri" w:eastAsia="Times New Roman" w:hAnsi="Calibri" w:cs="Calibri"/>
                <w:color w:val="000000"/>
              </w:rPr>
              <w:t>,</w:t>
            </w:r>
            <w:r w:rsidRPr="00BF0BBD">
              <w:rPr>
                <w:rFonts w:ascii="Calibri" w:eastAsia="Times New Roman" w:hAnsi="Calibri" w:cs="Calibri"/>
                <w:color w:val="000000"/>
              </w:rPr>
              <w:t xml:space="preserve"> meaneth the noise</w:t>
            </w:r>
            <w:r w:rsidR="00644F35">
              <w:rPr>
                <w:rFonts w:ascii="Calibri" w:eastAsia="Times New Roman" w:hAnsi="Calibri" w:cs="Calibri"/>
                <w:color w:val="000000"/>
              </w:rPr>
              <w:t>, &lt;&lt;&lt;&lt;&lt;</w:t>
            </w:r>
          </w:p>
        </w:tc>
      </w:tr>
      <w:tr w:rsidR="00BF0BBD" w:rsidRPr="00BF0BBD" w14:paraId="73C589F6" w14:textId="77777777" w:rsidTr="00BF0BBD">
        <w:trPr>
          <w:trHeight w:val="300"/>
        </w:trPr>
        <w:tc>
          <w:tcPr>
            <w:tcW w:w="4700" w:type="dxa"/>
            <w:tcBorders>
              <w:top w:val="nil"/>
              <w:left w:val="nil"/>
              <w:bottom w:val="nil"/>
              <w:right w:val="nil"/>
            </w:tcBorders>
            <w:shd w:val="clear" w:color="auto" w:fill="auto"/>
            <w:vAlign w:val="bottom"/>
            <w:hideMark/>
          </w:tcPr>
          <w:p w14:paraId="227B6B06" w14:textId="5B19E7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09_1SA_04_06</w:t>
            </w:r>
            <w:r w:rsidR="00FF4471">
              <w:rPr>
                <w:rFonts w:ascii="Calibri" w:eastAsia="Times New Roman" w:hAnsi="Calibri" w:cs="Calibri"/>
                <w:color w:val="000000"/>
              </w:rPr>
              <w:t>,</w:t>
            </w:r>
            <w:r w:rsidRPr="00BF0BBD">
              <w:rPr>
                <w:rFonts w:ascii="Calibri" w:eastAsia="Times New Roman" w:hAnsi="Calibri" w:cs="Calibri"/>
                <w:color w:val="000000"/>
              </w:rPr>
              <w:t xml:space="preserve"> meaneth the noise of</w:t>
            </w:r>
            <w:r w:rsidR="00644F35">
              <w:rPr>
                <w:rFonts w:ascii="Calibri" w:eastAsia="Times New Roman" w:hAnsi="Calibri" w:cs="Calibri"/>
                <w:color w:val="000000"/>
              </w:rPr>
              <w:t>, &lt;&lt;&lt;&lt;&lt;</w:t>
            </w:r>
          </w:p>
        </w:tc>
      </w:tr>
      <w:tr w:rsidR="00BF0BBD" w:rsidRPr="00BF0BBD" w14:paraId="54D5DD99" w14:textId="77777777" w:rsidTr="00BF0BBD">
        <w:trPr>
          <w:trHeight w:val="300"/>
        </w:trPr>
        <w:tc>
          <w:tcPr>
            <w:tcW w:w="4700" w:type="dxa"/>
            <w:tcBorders>
              <w:top w:val="nil"/>
              <w:left w:val="nil"/>
              <w:bottom w:val="nil"/>
              <w:right w:val="nil"/>
            </w:tcBorders>
            <w:shd w:val="clear" w:color="auto" w:fill="auto"/>
            <w:vAlign w:val="bottom"/>
            <w:hideMark/>
          </w:tcPr>
          <w:p w14:paraId="7C4A98D3" w14:textId="1D76AF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02_EXO_32_17</w:t>
            </w:r>
            <w:r w:rsidR="00FF4471">
              <w:rPr>
                <w:rFonts w:ascii="Calibri" w:eastAsia="Times New Roman" w:hAnsi="Calibri" w:cs="Calibri"/>
                <w:color w:val="000000"/>
              </w:rPr>
              <w:t>,</w:t>
            </w:r>
            <w:r w:rsidRPr="00BF0BBD">
              <w:rPr>
                <w:rFonts w:ascii="Calibri" w:eastAsia="Times New Roman" w:hAnsi="Calibri" w:cs="Calibri"/>
                <w:color w:val="000000"/>
              </w:rPr>
              <w:t xml:space="preserve"> noise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11_1KI_01_41 </w:t>
            </w:r>
          </w:p>
        </w:tc>
      </w:tr>
      <w:tr w:rsidR="00BF0BBD" w:rsidRPr="00BF0BBD" w14:paraId="2A8307DB" w14:textId="77777777" w:rsidTr="00BF0BBD">
        <w:trPr>
          <w:trHeight w:val="300"/>
        </w:trPr>
        <w:tc>
          <w:tcPr>
            <w:tcW w:w="4700" w:type="dxa"/>
            <w:tcBorders>
              <w:top w:val="nil"/>
              <w:left w:val="nil"/>
              <w:bottom w:val="nil"/>
              <w:right w:val="nil"/>
            </w:tcBorders>
            <w:shd w:val="clear" w:color="auto" w:fill="auto"/>
            <w:vAlign w:val="bottom"/>
            <w:hideMark/>
          </w:tcPr>
          <w:p w14:paraId="2BA315AB" w14:textId="644624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09_1SA_04_06</w:t>
            </w:r>
            <w:r w:rsidR="00FF4471">
              <w:rPr>
                <w:rFonts w:ascii="Calibri" w:eastAsia="Times New Roman" w:hAnsi="Calibri" w:cs="Calibri"/>
                <w:color w:val="000000"/>
              </w:rPr>
              <w:t>,</w:t>
            </w:r>
            <w:r w:rsidRPr="00BF0BBD">
              <w:rPr>
                <w:rFonts w:ascii="Calibri" w:eastAsia="Times New Roman" w:hAnsi="Calibri" w:cs="Calibri"/>
                <w:color w:val="000000"/>
              </w:rPr>
              <w:t xml:space="preserve"> noise of this</w:t>
            </w:r>
            <w:r w:rsidR="00644F35">
              <w:rPr>
                <w:rFonts w:ascii="Calibri" w:eastAsia="Times New Roman" w:hAnsi="Calibri" w:cs="Calibri"/>
                <w:color w:val="000000"/>
              </w:rPr>
              <w:t>, &lt;&lt;&lt;&lt;&lt;</w:t>
            </w:r>
          </w:p>
        </w:tc>
      </w:tr>
      <w:tr w:rsidR="00BF0BBD" w:rsidRPr="00BF0BBD" w14:paraId="1512DBE8" w14:textId="77777777" w:rsidTr="00BF0BBD">
        <w:trPr>
          <w:trHeight w:val="300"/>
        </w:trPr>
        <w:tc>
          <w:tcPr>
            <w:tcW w:w="4700" w:type="dxa"/>
            <w:tcBorders>
              <w:top w:val="nil"/>
              <w:left w:val="nil"/>
              <w:bottom w:val="nil"/>
              <w:right w:val="nil"/>
            </w:tcBorders>
            <w:shd w:val="clear" w:color="auto" w:fill="auto"/>
            <w:vAlign w:val="bottom"/>
            <w:hideMark/>
          </w:tcPr>
          <w:p w14:paraId="7FD12203" w14:textId="020D3C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09_1SA_04_06</w:t>
            </w:r>
            <w:r w:rsidR="00FF4471">
              <w:rPr>
                <w:rFonts w:ascii="Calibri" w:eastAsia="Times New Roman" w:hAnsi="Calibri" w:cs="Calibri"/>
                <w:color w:val="000000"/>
              </w:rPr>
              <w:t>,</w:t>
            </w:r>
            <w:r w:rsidRPr="00BF0BBD">
              <w:rPr>
                <w:rFonts w:ascii="Calibri" w:eastAsia="Times New Roman" w:hAnsi="Calibri" w:cs="Calibri"/>
                <w:color w:val="000000"/>
              </w:rPr>
              <w:t xml:space="preserve"> said What meaneth</w:t>
            </w:r>
            <w:r w:rsidR="00644F35">
              <w:rPr>
                <w:rFonts w:ascii="Calibri" w:eastAsia="Times New Roman" w:hAnsi="Calibri" w:cs="Calibri"/>
                <w:color w:val="000000"/>
              </w:rPr>
              <w:t>, &lt;&lt;&lt;&lt;&lt;</w:t>
            </w:r>
          </w:p>
        </w:tc>
      </w:tr>
      <w:tr w:rsidR="00BF0BBD" w:rsidRPr="00BF0BBD" w14:paraId="64C5842E" w14:textId="77777777" w:rsidTr="00BF0BBD">
        <w:trPr>
          <w:trHeight w:val="300"/>
        </w:trPr>
        <w:tc>
          <w:tcPr>
            <w:tcW w:w="4700" w:type="dxa"/>
            <w:tcBorders>
              <w:top w:val="nil"/>
              <w:left w:val="nil"/>
              <w:bottom w:val="nil"/>
              <w:right w:val="nil"/>
            </w:tcBorders>
            <w:shd w:val="clear" w:color="auto" w:fill="auto"/>
            <w:vAlign w:val="bottom"/>
            <w:hideMark/>
          </w:tcPr>
          <w:p w14:paraId="0F8B0EDA" w14:textId="6E2390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09_1SA_04_06</w:t>
            </w:r>
            <w:r w:rsidR="00FF4471">
              <w:rPr>
                <w:rFonts w:ascii="Calibri" w:eastAsia="Times New Roman" w:hAnsi="Calibri" w:cs="Calibri"/>
                <w:color w:val="000000"/>
              </w:rPr>
              <w:t>,</w:t>
            </w:r>
            <w:r w:rsidRPr="00BF0BBD">
              <w:rPr>
                <w:rFonts w:ascii="Calibri" w:eastAsia="Times New Roman" w:hAnsi="Calibri" w:cs="Calibri"/>
                <w:color w:val="000000"/>
              </w:rPr>
              <w:t xml:space="preserve"> said What meaneth the</w:t>
            </w:r>
            <w:r w:rsidR="00644F35">
              <w:rPr>
                <w:rFonts w:ascii="Calibri" w:eastAsia="Times New Roman" w:hAnsi="Calibri" w:cs="Calibri"/>
                <w:color w:val="000000"/>
              </w:rPr>
              <w:t>, &lt;&lt;&lt;&lt;&lt;</w:t>
            </w:r>
          </w:p>
        </w:tc>
      </w:tr>
      <w:tr w:rsidR="00BF0BBD" w:rsidRPr="00BF0BBD" w14:paraId="4F43C34A" w14:textId="77777777" w:rsidTr="00BF0BBD">
        <w:trPr>
          <w:trHeight w:val="300"/>
        </w:trPr>
        <w:tc>
          <w:tcPr>
            <w:tcW w:w="4700" w:type="dxa"/>
            <w:tcBorders>
              <w:top w:val="nil"/>
              <w:left w:val="nil"/>
              <w:bottom w:val="nil"/>
              <w:right w:val="nil"/>
            </w:tcBorders>
            <w:shd w:val="clear" w:color="auto" w:fill="auto"/>
            <w:vAlign w:val="bottom"/>
            <w:hideMark/>
          </w:tcPr>
          <w:p w14:paraId="086CC164" w14:textId="679C4D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09_1SA_04_06</w:t>
            </w:r>
            <w:r w:rsidR="00FF4471">
              <w:rPr>
                <w:rFonts w:ascii="Calibri" w:eastAsia="Times New Roman" w:hAnsi="Calibri" w:cs="Calibri"/>
                <w:color w:val="000000"/>
              </w:rPr>
              <w:t>,</w:t>
            </w:r>
            <w:r w:rsidRPr="00BF0BBD">
              <w:rPr>
                <w:rFonts w:ascii="Calibri" w:eastAsia="Times New Roman" w:hAnsi="Calibri" w:cs="Calibri"/>
                <w:color w:val="000000"/>
              </w:rPr>
              <w:t xml:space="preserve"> the noise of</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12_2KI_07_06 </w:t>
            </w:r>
          </w:p>
        </w:tc>
      </w:tr>
      <w:tr w:rsidR="00BF0BBD" w:rsidRPr="00BF0BBD" w14:paraId="3F07E881" w14:textId="77777777" w:rsidTr="00BF0BBD">
        <w:trPr>
          <w:trHeight w:val="300"/>
        </w:trPr>
        <w:tc>
          <w:tcPr>
            <w:tcW w:w="4700" w:type="dxa"/>
            <w:tcBorders>
              <w:top w:val="nil"/>
              <w:left w:val="nil"/>
              <w:bottom w:val="nil"/>
              <w:right w:val="nil"/>
            </w:tcBorders>
            <w:shd w:val="clear" w:color="auto" w:fill="auto"/>
            <w:vAlign w:val="bottom"/>
            <w:hideMark/>
          </w:tcPr>
          <w:p w14:paraId="75A7BCEE" w14:textId="015C84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02_EXO_32_17</w:t>
            </w:r>
            <w:r w:rsidR="00FF4471">
              <w:rPr>
                <w:rFonts w:ascii="Calibri" w:eastAsia="Times New Roman" w:hAnsi="Calibri" w:cs="Calibri"/>
                <w:color w:val="000000"/>
              </w:rPr>
              <w:t>,</w:t>
            </w:r>
            <w:r w:rsidRPr="00BF0BBD">
              <w:rPr>
                <w:rFonts w:ascii="Calibri" w:eastAsia="Times New Roman" w:hAnsi="Calibri" w:cs="Calibri"/>
                <w:color w:val="000000"/>
              </w:rPr>
              <w:t xml:space="preserve"> the noise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12_2KI_11_13 </w:t>
            </w:r>
          </w:p>
        </w:tc>
      </w:tr>
      <w:tr w:rsidR="00BF0BBD" w:rsidRPr="00BF0BBD" w14:paraId="25104CC2" w14:textId="77777777" w:rsidTr="00BF0BBD">
        <w:trPr>
          <w:trHeight w:val="300"/>
        </w:trPr>
        <w:tc>
          <w:tcPr>
            <w:tcW w:w="4700" w:type="dxa"/>
            <w:tcBorders>
              <w:top w:val="nil"/>
              <w:left w:val="nil"/>
              <w:bottom w:val="nil"/>
              <w:right w:val="nil"/>
            </w:tcBorders>
            <w:shd w:val="clear" w:color="auto" w:fill="auto"/>
            <w:vAlign w:val="bottom"/>
            <w:hideMark/>
          </w:tcPr>
          <w:p w14:paraId="2D6F6206" w14:textId="311A9C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09_1SA_04_06</w:t>
            </w:r>
            <w:r w:rsidR="00FF4471">
              <w:rPr>
                <w:rFonts w:ascii="Calibri" w:eastAsia="Times New Roman" w:hAnsi="Calibri" w:cs="Calibri"/>
                <w:color w:val="000000"/>
              </w:rPr>
              <w:t>,</w:t>
            </w:r>
            <w:r w:rsidRPr="00BF0BBD">
              <w:rPr>
                <w:rFonts w:ascii="Calibri" w:eastAsia="Times New Roman" w:hAnsi="Calibri" w:cs="Calibri"/>
                <w:color w:val="000000"/>
              </w:rPr>
              <w:t xml:space="preserve"> the noise of this</w:t>
            </w:r>
            <w:r w:rsidR="00644F35">
              <w:rPr>
                <w:rFonts w:ascii="Calibri" w:eastAsia="Times New Roman" w:hAnsi="Calibri" w:cs="Calibri"/>
                <w:color w:val="000000"/>
              </w:rPr>
              <w:t>, &lt;&lt;&lt;&lt;&lt;</w:t>
            </w:r>
          </w:p>
        </w:tc>
      </w:tr>
      <w:tr w:rsidR="00BF0BBD" w:rsidRPr="00BF0BBD" w14:paraId="062CB528" w14:textId="77777777" w:rsidTr="00BF0BBD">
        <w:trPr>
          <w:trHeight w:val="300"/>
        </w:trPr>
        <w:tc>
          <w:tcPr>
            <w:tcW w:w="4700" w:type="dxa"/>
            <w:tcBorders>
              <w:top w:val="nil"/>
              <w:left w:val="nil"/>
              <w:bottom w:val="nil"/>
              <w:right w:val="nil"/>
            </w:tcBorders>
            <w:shd w:val="clear" w:color="auto" w:fill="auto"/>
            <w:vAlign w:val="bottom"/>
            <w:hideMark/>
          </w:tcPr>
          <w:p w14:paraId="7D5D7A60" w14:textId="19A32C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09_1SA_04_06</w:t>
            </w:r>
            <w:r w:rsidR="00FF4471">
              <w:rPr>
                <w:rFonts w:ascii="Calibri" w:eastAsia="Times New Roman" w:hAnsi="Calibri" w:cs="Calibri"/>
                <w:color w:val="000000"/>
              </w:rPr>
              <w:t>,</w:t>
            </w:r>
            <w:r w:rsidRPr="00BF0BBD">
              <w:rPr>
                <w:rFonts w:ascii="Calibri" w:eastAsia="Times New Roman" w:hAnsi="Calibri" w:cs="Calibri"/>
                <w:color w:val="000000"/>
              </w:rPr>
              <w:t xml:space="preserve"> What meaneth the noise</w:t>
            </w:r>
            <w:r w:rsidR="00644F35">
              <w:rPr>
                <w:rFonts w:ascii="Calibri" w:eastAsia="Times New Roman" w:hAnsi="Calibri" w:cs="Calibri"/>
                <w:color w:val="000000"/>
              </w:rPr>
              <w:t>, &lt;&lt;&lt;&lt;&lt;</w:t>
            </w:r>
          </w:p>
        </w:tc>
      </w:tr>
      <w:tr w:rsidR="00BF0BBD" w:rsidRPr="00BF0BBD" w14:paraId="1CD0E778" w14:textId="77777777" w:rsidTr="00BF0BBD">
        <w:trPr>
          <w:trHeight w:val="900"/>
        </w:trPr>
        <w:tc>
          <w:tcPr>
            <w:tcW w:w="4700" w:type="dxa"/>
            <w:tcBorders>
              <w:top w:val="nil"/>
              <w:left w:val="nil"/>
              <w:bottom w:val="nil"/>
              <w:right w:val="nil"/>
            </w:tcBorders>
            <w:shd w:val="clear" w:color="auto" w:fill="auto"/>
            <w:vAlign w:val="bottom"/>
            <w:hideMark/>
          </w:tcPr>
          <w:p w14:paraId="7C2E71C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09_1SA_04:15 Now Eli was ninety and eight years old; and his eyes were dim, that he could not see. #,</w:t>
            </w:r>
          </w:p>
        </w:tc>
      </w:tr>
      <w:tr w:rsidR="00BF0BBD" w:rsidRPr="00BF0BBD" w14:paraId="3AD5C723" w14:textId="77777777" w:rsidTr="00BF0BBD">
        <w:trPr>
          <w:trHeight w:val="300"/>
        </w:trPr>
        <w:tc>
          <w:tcPr>
            <w:tcW w:w="4700" w:type="dxa"/>
            <w:tcBorders>
              <w:top w:val="nil"/>
              <w:left w:val="nil"/>
              <w:bottom w:val="nil"/>
              <w:right w:val="nil"/>
            </w:tcBorders>
            <w:shd w:val="clear" w:color="auto" w:fill="auto"/>
            <w:vAlign w:val="bottom"/>
            <w:hideMark/>
          </w:tcPr>
          <w:p w14:paraId="154CB559" w14:textId="52B227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05_DEU_02_14</w:t>
            </w:r>
            <w:r w:rsidR="00FF4471">
              <w:rPr>
                <w:rFonts w:ascii="Calibri" w:eastAsia="Times New Roman" w:hAnsi="Calibri" w:cs="Calibri"/>
                <w:color w:val="000000"/>
              </w:rPr>
              <w:t>,</w:t>
            </w:r>
            <w:r w:rsidRPr="00BF0BBD">
              <w:rPr>
                <w:rFonts w:ascii="Calibri" w:eastAsia="Times New Roman" w:hAnsi="Calibri" w:cs="Calibri"/>
                <w:color w:val="000000"/>
              </w:rPr>
              <w:t xml:space="preserve"> and eight years</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43_JOH_05_05 </w:t>
            </w:r>
          </w:p>
        </w:tc>
      </w:tr>
      <w:tr w:rsidR="00BF0BBD" w:rsidRPr="00BF0BBD" w14:paraId="1E6257C3" w14:textId="77777777" w:rsidTr="00BF0BBD">
        <w:trPr>
          <w:trHeight w:val="600"/>
        </w:trPr>
        <w:tc>
          <w:tcPr>
            <w:tcW w:w="4700" w:type="dxa"/>
            <w:tcBorders>
              <w:top w:val="nil"/>
              <w:left w:val="nil"/>
              <w:bottom w:val="nil"/>
              <w:right w:val="nil"/>
            </w:tcBorders>
            <w:shd w:val="clear" w:color="auto" w:fill="auto"/>
            <w:vAlign w:val="bottom"/>
            <w:hideMark/>
          </w:tcPr>
          <w:p w14:paraId="36455F35" w14:textId="7D51A9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01_GEN_27_01</w:t>
            </w:r>
            <w:r w:rsidR="00FF4471">
              <w:rPr>
                <w:rFonts w:ascii="Calibri" w:eastAsia="Times New Roman" w:hAnsi="Calibri" w:cs="Calibri"/>
                <w:color w:val="000000"/>
              </w:rPr>
              <w:t>,</w:t>
            </w:r>
            <w:r w:rsidRPr="00BF0BBD">
              <w:rPr>
                <w:rFonts w:ascii="Calibri" w:eastAsia="Times New Roman" w:hAnsi="Calibri" w:cs="Calibri"/>
                <w:color w:val="000000"/>
              </w:rPr>
              <w:t xml:space="preserve"> and his eyes were</w:t>
            </w:r>
            <w:r w:rsidR="00FF4471">
              <w:rPr>
                <w:rFonts w:ascii="Calibri" w:eastAsia="Times New Roman" w:hAnsi="Calibri" w:cs="Calibri"/>
                <w:color w:val="000000"/>
              </w:rPr>
              <w:t>,</w:t>
            </w:r>
            <w:r w:rsidRPr="00BF0BBD">
              <w:rPr>
                <w:rFonts w:ascii="Calibri" w:eastAsia="Times New Roman" w:hAnsi="Calibri" w:cs="Calibri"/>
                <w:color w:val="000000"/>
              </w:rPr>
              <w:t xml:space="preserve"> 66_REV_01_14 </w:t>
            </w:r>
          </w:p>
        </w:tc>
      </w:tr>
      <w:tr w:rsidR="00BF0BBD" w:rsidRPr="00BF0BBD" w14:paraId="120EF19E" w14:textId="77777777" w:rsidTr="00BF0BBD">
        <w:trPr>
          <w:trHeight w:val="300"/>
        </w:trPr>
        <w:tc>
          <w:tcPr>
            <w:tcW w:w="4700" w:type="dxa"/>
            <w:tcBorders>
              <w:top w:val="nil"/>
              <w:left w:val="nil"/>
              <w:bottom w:val="nil"/>
              <w:right w:val="nil"/>
            </w:tcBorders>
            <w:shd w:val="clear" w:color="auto" w:fill="auto"/>
            <w:vAlign w:val="bottom"/>
            <w:hideMark/>
          </w:tcPr>
          <w:p w14:paraId="3DCD8FB5" w14:textId="02ED81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01_GEN_48_10</w:t>
            </w:r>
            <w:r w:rsidR="00FF4471">
              <w:rPr>
                <w:rFonts w:ascii="Calibri" w:eastAsia="Times New Roman" w:hAnsi="Calibri" w:cs="Calibri"/>
                <w:color w:val="000000"/>
              </w:rPr>
              <w:t>,</w:t>
            </w:r>
            <w:r w:rsidRPr="00BF0BBD">
              <w:rPr>
                <w:rFonts w:ascii="Calibri" w:eastAsia="Times New Roman" w:hAnsi="Calibri" w:cs="Calibri"/>
                <w:color w:val="000000"/>
              </w:rPr>
              <w:t xml:space="preserve"> could not see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11_1KI_14_04 </w:t>
            </w:r>
          </w:p>
        </w:tc>
      </w:tr>
      <w:tr w:rsidR="00BF0BBD" w:rsidRPr="00BF0BBD" w14:paraId="620E3EE4" w14:textId="77777777" w:rsidTr="00BF0BBD">
        <w:trPr>
          <w:trHeight w:val="300"/>
        </w:trPr>
        <w:tc>
          <w:tcPr>
            <w:tcW w:w="4700" w:type="dxa"/>
            <w:tcBorders>
              <w:top w:val="nil"/>
              <w:left w:val="nil"/>
              <w:bottom w:val="nil"/>
              <w:right w:val="nil"/>
            </w:tcBorders>
            <w:shd w:val="clear" w:color="auto" w:fill="auto"/>
            <w:vAlign w:val="bottom"/>
            <w:hideMark/>
          </w:tcPr>
          <w:p w14:paraId="6257EC39" w14:textId="3FD764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09_1SA_03_02</w:t>
            </w:r>
            <w:r w:rsidR="00FF4471">
              <w:rPr>
                <w:rFonts w:ascii="Calibri" w:eastAsia="Times New Roman" w:hAnsi="Calibri" w:cs="Calibri"/>
                <w:color w:val="000000"/>
              </w:rPr>
              <w:t>,</w:t>
            </w:r>
            <w:r w:rsidRPr="00BF0BBD">
              <w:rPr>
                <w:rFonts w:ascii="Calibri" w:eastAsia="Times New Roman" w:hAnsi="Calibri" w:cs="Calibri"/>
                <w:color w:val="000000"/>
              </w:rPr>
              <w:t xml:space="preserve"> dim that he</w:t>
            </w:r>
            <w:r w:rsidR="00644F35">
              <w:rPr>
                <w:rFonts w:ascii="Calibri" w:eastAsia="Times New Roman" w:hAnsi="Calibri" w:cs="Calibri"/>
                <w:color w:val="000000"/>
              </w:rPr>
              <w:t>, &lt;&lt;&lt;&lt;&lt;</w:t>
            </w:r>
          </w:p>
        </w:tc>
      </w:tr>
      <w:tr w:rsidR="00BF0BBD" w:rsidRPr="00BF0BBD" w14:paraId="3ACCFC84" w14:textId="77777777" w:rsidTr="00BF0BBD">
        <w:trPr>
          <w:trHeight w:val="300"/>
        </w:trPr>
        <w:tc>
          <w:tcPr>
            <w:tcW w:w="4700" w:type="dxa"/>
            <w:tcBorders>
              <w:top w:val="nil"/>
              <w:left w:val="nil"/>
              <w:bottom w:val="nil"/>
              <w:right w:val="nil"/>
            </w:tcBorders>
            <w:shd w:val="clear" w:color="auto" w:fill="auto"/>
            <w:vAlign w:val="bottom"/>
            <w:hideMark/>
          </w:tcPr>
          <w:p w14:paraId="578F9827" w14:textId="241A27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09_1SA_03_02</w:t>
            </w:r>
            <w:r w:rsidR="00FF4471">
              <w:rPr>
                <w:rFonts w:ascii="Calibri" w:eastAsia="Times New Roman" w:hAnsi="Calibri" w:cs="Calibri"/>
                <w:color w:val="000000"/>
              </w:rPr>
              <w:t>,</w:t>
            </w:r>
            <w:r w:rsidRPr="00BF0BBD">
              <w:rPr>
                <w:rFonts w:ascii="Calibri" w:eastAsia="Times New Roman" w:hAnsi="Calibri" w:cs="Calibri"/>
                <w:color w:val="000000"/>
              </w:rPr>
              <w:t xml:space="preserve"> dim that he could</w:t>
            </w:r>
            <w:r w:rsidR="00644F35">
              <w:rPr>
                <w:rFonts w:ascii="Calibri" w:eastAsia="Times New Roman" w:hAnsi="Calibri" w:cs="Calibri"/>
                <w:color w:val="000000"/>
              </w:rPr>
              <w:t>, &lt;&lt;&lt;&lt;&lt;</w:t>
            </w:r>
          </w:p>
        </w:tc>
      </w:tr>
      <w:tr w:rsidR="00BF0BBD" w:rsidRPr="00BF0BBD" w14:paraId="50E9ED70" w14:textId="77777777" w:rsidTr="00BF0BBD">
        <w:trPr>
          <w:trHeight w:val="300"/>
        </w:trPr>
        <w:tc>
          <w:tcPr>
            <w:tcW w:w="4700" w:type="dxa"/>
            <w:tcBorders>
              <w:top w:val="nil"/>
              <w:left w:val="nil"/>
              <w:bottom w:val="nil"/>
              <w:right w:val="nil"/>
            </w:tcBorders>
            <w:shd w:val="clear" w:color="auto" w:fill="auto"/>
            <w:vAlign w:val="bottom"/>
            <w:hideMark/>
          </w:tcPr>
          <w:p w14:paraId="65002074" w14:textId="30299E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eight years old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12_2KI_22_01 </w:t>
            </w:r>
          </w:p>
        </w:tc>
      </w:tr>
      <w:tr w:rsidR="00BF0BBD" w:rsidRPr="00BF0BBD" w14:paraId="6A35F478" w14:textId="77777777" w:rsidTr="00BF0BBD">
        <w:trPr>
          <w:trHeight w:val="300"/>
        </w:trPr>
        <w:tc>
          <w:tcPr>
            <w:tcW w:w="4700" w:type="dxa"/>
            <w:tcBorders>
              <w:top w:val="nil"/>
              <w:left w:val="nil"/>
              <w:bottom w:val="nil"/>
              <w:right w:val="nil"/>
            </w:tcBorders>
            <w:shd w:val="clear" w:color="auto" w:fill="auto"/>
            <w:vAlign w:val="bottom"/>
            <w:hideMark/>
          </w:tcPr>
          <w:p w14:paraId="3946BFB9" w14:textId="3DA497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01_GEN_27_01</w:t>
            </w:r>
            <w:r w:rsidR="00FF4471">
              <w:rPr>
                <w:rFonts w:ascii="Calibri" w:eastAsia="Times New Roman" w:hAnsi="Calibri" w:cs="Calibri"/>
                <w:color w:val="000000"/>
              </w:rPr>
              <w:t>,</w:t>
            </w:r>
            <w:r w:rsidRPr="00BF0BBD">
              <w:rPr>
                <w:rFonts w:ascii="Calibri" w:eastAsia="Times New Roman" w:hAnsi="Calibri" w:cs="Calibri"/>
                <w:color w:val="000000"/>
              </w:rPr>
              <w:t xml:space="preserve"> eyes were dim</w:t>
            </w:r>
            <w:r w:rsidR="00644F35">
              <w:rPr>
                <w:rFonts w:ascii="Calibri" w:eastAsia="Times New Roman" w:hAnsi="Calibri" w:cs="Calibri"/>
                <w:color w:val="000000"/>
              </w:rPr>
              <w:t>, &lt;&lt;&lt;&lt;&lt;</w:t>
            </w:r>
          </w:p>
        </w:tc>
      </w:tr>
      <w:tr w:rsidR="00BF0BBD" w:rsidRPr="00BF0BBD" w14:paraId="5406E897" w14:textId="77777777" w:rsidTr="00BF0BBD">
        <w:trPr>
          <w:trHeight w:val="300"/>
        </w:trPr>
        <w:tc>
          <w:tcPr>
            <w:tcW w:w="4700" w:type="dxa"/>
            <w:tcBorders>
              <w:top w:val="nil"/>
              <w:left w:val="nil"/>
              <w:bottom w:val="nil"/>
              <w:right w:val="nil"/>
            </w:tcBorders>
            <w:shd w:val="clear" w:color="auto" w:fill="auto"/>
            <w:vAlign w:val="bottom"/>
            <w:hideMark/>
          </w:tcPr>
          <w:p w14:paraId="32F09EC0" w14:textId="6D6E3F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09_1SA_03_02</w:t>
            </w:r>
            <w:r w:rsidR="00FF4471">
              <w:rPr>
                <w:rFonts w:ascii="Calibri" w:eastAsia="Times New Roman" w:hAnsi="Calibri" w:cs="Calibri"/>
                <w:color w:val="000000"/>
              </w:rPr>
              <w:t>,</w:t>
            </w:r>
            <w:r w:rsidRPr="00BF0BBD">
              <w:rPr>
                <w:rFonts w:ascii="Calibri" w:eastAsia="Times New Roman" w:hAnsi="Calibri" w:cs="Calibri"/>
                <w:color w:val="000000"/>
              </w:rPr>
              <w:t xml:space="preserve"> he could not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09_1SA_10_21 </w:t>
            </w:r>
          </w:p>
        </w:tc>
      </w:tr>
      <w:tr w:rsidR="00BF0BBD" w:rsidRPr="00BF0BBD" w14:paraId="68AF57BE" w14:textId="77777777" w:rsidTr="00BF0BBD">
        <w:trPr>
          <w:trHeight w:val="300"/>
        </w:trPr>
        <w:tc>
          <w:tcPr>
            <w:tcW w:w="4700" w:type="dxa"/>
            <w:tcBorders>
              <w:top w:val="nil"/>
              <w:left w:val="nil"/>
              <w:bottom w:val="nil"/>
              <w:right w:val="nil"/>
            </w:tcBorders>
            <w:shd w:val="clear" w:color="auto" w:fill="auto"/>
            <w:vAlign w:val="bottom"/>
            <w:hideMark/>
          </w:tcPr>
          <w:p w14:paraId="2815D594" w14:textId="7AD93B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01_GEN_48_10</w:t>
            </w:r>
            <w:r w:rsidR="00FF4471">
              <w:rPr>
                <w:rFonts w:ascii="Calibri" w:eastAsia="Times New Roman" w:hAnsi="Calibri" w:cs="Calibri"/>
                <w:color w:val="000000"/>
              </w:rPr>
              <w:t>,</w:t>
            </w:r>
            <w:r w:rsidRPr="00BF0BBD">
              <w:rPr>
                <w:rFonts w:ascii="Calibri" w:eastAsia="Times New Roman" w:hAnsi="Calibri" w:cs="Calibri"/>
                <w:color w:val="000000"/>
              </w:rPr>
              <w:t xml:space="preserve"> he could not see</w:t>
            </w:r>
            <w:r w:rsidR="00644F35">
              <w:rPr>
                <w:rFonts w:ascii="Calibri" w:eastAsia="Times New Roman" w:hAnsi="Calibri" w:cs="Calibri"/>
                <w:color w:val="000000"/>
              </w:rPr>
              <w:t>, &lt;&lt;&lt;&lt;&lt;</w:t>
            </w:r>
          </w:p>
        </w:tc>
      </w:tr>
      <w:tr w:rsidR="00BF0BBD" w:rsidRPr="00BF0BBD" w14:paraId="2E8A0C2D" w14:textId="77777777" w:rsidTr="00BF0BBD">
        <w:trPr>
          <w:trHeight w:val="300"/>
        </w:trPr>
        <w:tc>
          <w:tcPr>
            <w:tcW w:w="4700" w:type="dxa"/>
            <w:tcBorders>
              <w:top w:val="nil"/>
              <w:left w:val="nil"/>
              <w:bottom w:val="nil"/>
              <w:right w:val="nil"/>
            </w:tcBorders>
            <w:shd w:val="clear" w:color="auto" w:fill="auto"/>
            <w:vAlign w:val="bottom"/>
            <w:hideMark/>
          </w:tcPr>
          <w:p w14:paraId="29C61115" w14:textId="003A9F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01_GEN_27_01</w:t>
            </w:r>
            <w:r w:rsidR="00FF4471">
              <w:rPr>
                <w:rFonts w:ascii="Calibri" w:eastAsia="Times New Roman" w:hAnsi="Calibri" w:cs="Calibri"/>
                <w:color w:val="000000"/>
              </w:rPr>
              <w:t>,</w:t>
            </w:r>
            <w:r w:rsidRPr="00BF0BBD">
              <w:rPr>
                <w:rFonts w:ascii="Calibri" w:eastAsia="Times New Roman" w:hAnsi="Calibri" w:cs="Calibri"/>
                <w:color w:val="000000"/>
              </w:rPr>
              <w:t xml:space="preserve"> his eyes were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11_1KI_14_04 </w:t>
            </w:r>
          </w:p>
        </w:tc>
      </w:tr>
      <w:tr w:rsidR="00BF0BBD" w:rsidRPr="00BF0BBD" w14:paraId="4021C838" w14:textId="77777777" w:rsidTr="00BF0BBD">
        <w:trPr>
          <w:trHeight w:val="300"/>
        </w:trPr>
        <w:tc>
          <w:tcPr>
            <w:tcW w:w="4700" w:type="dxa"/>
            <w:tcBorders>
              <w:top w:val="nil"/>
              <w:left w:val="nil"/>
              <w:bottom w:val="nil"/>
              <w:right w:val="nil"/>
            </w:tcBorders>
            <w:shd w:val="clear" w:color="auto" w:fill="auto"/>
            <w:vAlign w:val="bottom"/>
            <w:hideMark/>
          </w:tcPr>
          <w:p w14:paraId="0101E102" w14:textId="3BBAAC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01_GEN_27_01</w:t>
            </w:r>
            <w:r w:rsidR="00FF4471">
              <w:rPr>
                <w:rFonts w:ascii="Calibri" w:eastAsia="Times New Roman" w:hAnsi="Calibri" w:cs="Calibri"/>
                <w:color w:val="000000"/>
              </w:rPr>
              <w:t>,</w:t>
            </w:r>
            <w:r w:rsidRPr="00BF0BBD">
              <w:rPr>
                <w:rFonts w:ascii="Calibri" w:eastAsia="Times New Roman" w:hAnsi="Calibri" w:cs="Calibri"/>
                <w:color w:val="000000"/>
              </w:rPr>
              <w:t xml:space="preserve"> his eyes were dim</w:t>
            </w:r>
            <w:r w:rsidR="00644F35">
              <w:rPr>
                <w:rFonts w:ascii="Calibri" w:eastAsia="Times New Roman" w:hAnsi="Calibri" w:cs="Calibri"/>
                <w:color w:val="000000"/>
              </w:rPr>
              <w:t>, &lt;&lt;&lt;&lt;&lt;</w:t>
            </w:r>
          </w:p>
        </w:tc>
      </w:tr>
      <w:tr w:rsidR="00BF0BBD" w:rsidRPr="00BF0BBD" w14:paraId="193C5819" w14:textId="77777777" w:rsidTr="00BF0BBD">
        <w:trPr>
          <w:trHeight w:val="300"/>
        </w:trPr>
        <w:tc>
          <w:tcPr>
            <w:tcW w:w="4700" w:type="dxa"/>
            <w:tcBorders>
              <w:top w:val="nil"/>
              <w:left w:val="nil"/>
              <w:bottom w:val="nil"/>
              <w:right w:val="nil"/>
            </w:tcBorders>
            <w:shd w:val="clear" w:color="auto" w:fill="auto"/>
            <w:vAlign w:val="bottom"/>
            <w:hideMark/>
          </w:tcPr>
          <w:p w14:paraId="6B0AD28D" w14:textId="40F4E9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ninety and eight</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15_EZR_02_16 </w:t>
            </w:r>
          </w:p>
        </w:tc>
      </w:tr>
      <w:tr w:rsidR="00BF0BBD" w:rsidRPr="00BF0BBD" w14:paraId="65F38689" w14:textId="77777777" w:rsidTr="00BF0BBD">
        <w:trPr>
          <w:trHeight w:val="300"/>
        </w:trPr>
        <w:tc>
          <w:tcPr>
            <w:tcW w:w="4700" w:type="dxa"/>
            <w:tcBorders>
              <w:top w:val="nil"/>
              <w:left w:val="nil"/>
              <w:bottom w:val="nil"/>
              <w:right w:val="nil"/>
            </w:tcBorders>
            <w:shd w:val="clear" w:color="auto" w:fill="auto"/>
            <w:vAlign w:val="bottom"/>
            <w:hideMark/>
          </w:tcPr>
          <w:p w14:paraId="3B0C67B6" w14:textId="75716D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09_1SA_02_22</w:t>
            </w:r>
            <w:r w:rsidR="00FF4471">
              <w:rPr>
                <w:rFonts w:ascii="Calibri" w:eastAsia="Times New Roman" w:hAnsi="Calibri" w:cs="Calibri"/>
                <w:color w:val="000000"/>
              </w:rPr>
              <w:t>,</w:t>
            </w:r>
            <w:r w:rsidRPr="00BF0BBD">
              <w:rPr>
                <w:rFonts w:ascii="Calibri" w:eastAsia="Times New Roman" w:hAnsi="Calibri" w:cs="Calibri"/>
                <w:color w:val="000000"/>
              </w:rPr>
              <w:t xml:space="preserve"> Now Eli was</w:t>
            </w:r>
            <w:r w:rsidR="00644F35">
              <w:rPr>
                <w:rFonts w:ascii="Calibri" w:eastAsia="Times New Roman" w:hAnsi="Calibri" w:cs="Calibri"/>
                <w:color w:val="000000"/>
              </w:rPr>
              <w:t>, &lt;&lt;&lt;&lt;&lt;</w:t>
            </w:r>
          </w:p>
        </w:tc>
      </w:tr>
      <w:tr w:rsidR="00BF0BBD" w:rsidRPr="00BF0BBD" w14:paraId="3B3420B0" w14:textId="77777777" w:rsidTr="00BF0BBD">
        <w:trPr>
          <w:trHeight w:val="300"/>
        </w:trPr>
        <w:tc>
          <w:tcPr>
            <w:tcW w:w="4700" w:type="dxa"/>
            <w:tcBorders>
              <w:top w:val="nil"/>
              <w:left w:val="nil"/>
              <w:bottom w:val="nil"/>
              <w:right w:val="nil"/>
            </w:tcBorders>
            <w:shd w:val="clear" w:color="auto" w:fill="auto"/>
            <w:vAlign w:val="bottom"/>
            <w:hideMark/>
          </w:tcPr>
          <w:p w14:paraId="4A7D124E" w14:textId="2743B9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01_GEN_27_01</w:t>
            </w:r>
            <w:r w:rsidR="00FF4471">
              <w:rPr>
                <w:rFonts w:ascii="Calibri" w:eastAsia="Times New Roman" w:hAnsi="Calibri" w:cs="Calibri"/>
                <w:color w:val="000000"/>
              </w:rPr>
              <w:t>,</w:t>
            </w:r>
            <w:r w:rsidRPr="00BF0BBD">
              <w:rPr>
                <w:rFonts w:ascii="Calibri" w:eastAsia="Times New Roman" w:hAnsi="Calibri" w:cs="Calibri"/>
                <w:color w:val="000000"/>
              </w:rPr>
              <w:t xml:space="preserve"> old and his</w:t>
            </w:r>
            <w:r w:rsidR="00644F35">
              <w:rPr>
                <w:rFonts w:ascii="Calibri" w:eastAsia="Times New Roman" w:hAnsi="Calibri" w:cs="Calibri"/>
                <w:color w:val="000000"/>
              </w:rPr>
              <w:t>, &lt;&lt;&lt;&lt;&lt;</w:t>
            </w:r>
          </w:p>
        </w:tc>
      </w:tr>
      <w:tr w:rsidR="00BF0BBD" w:rsidRPr="00BF0BBD" w14:paraId="231FB0F3" w14:textId="77777777" w:rsidTr="00BF0BBD">
        <w:trPr>
          <w:trHeight w:val="300"/>
        </w:trPr>
        <w:tc>
          <w:tcPr>
            <w:tcW w:w="4700" w:type="dxa"/>
            <w:tcBorders>
              <w:top w:val="nil"/>
              <w:left w:val="nil"/>
              <w:bottom w:val="nil"/>
              <w:right w:val="nil"/>
            </w:tcBorders>
            <w:shd w:val="clear" w:color="auto" w:fill="auto"/>
            <w:vAlign w:val="bottom"/>
            <w:hideMark/>
          </w:tcPr>
          <w:p w14:paraId="59D6DE6C" w14:textId="068CEF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01_GEN_27_01</w:t>
            </w:r>
            <w:r w:rsidR="00FF4471">
              <w:rPr>
                <w:rFonts w:ascii="Calibri" w:eastAsia="Times New Roman" w:hAnsi="Calibri" w:cs="Calibri"/>
                <w:color w:val="000000"/>
              </w:rPr>
              <w:t>,</w:t>
            </w:r>
            <w:r w:rsidRPr="00BF0BBD">
              <w:rPr>
                <w:rFonts w:ascii="Calibri" w:eastAsia="Times New Roman" w:hAnsi="Calibri" w:cs="Calibri"/>
                <w:color w:val="000000"/>
              </w:rPr>
              <w:t xml:space="preserve"> old and his eyes</w:t>
            </w:r>
            <w:r w:rsidR="00644F35">
              <w:rPr>
                <w:rFonts w:ascii="Calibri" w:eastAsia="Times New Roman" w:hAnsi="Calibri" w:cs="Calibri"/>
                <w:color w:val="000000"/>
              </w:rPr>
              <w:t>, &lt;&lt;&lt;&lt;&lt;</w:t>
            </w:r>
          </w:p>
        </w:tc>
      </w:tr>
      <w:tr w:rsidR="00BF0BBD" w:rsidRPr="00BF0BBD" w14:paraId="11036110" w14:textId="77777777" w:rsidTr="00BF0BBD">
        <w:trPr>
          <w:trHeight w:val="300"/>
        </w:trPr>
        <w:tc>
          <w:tcPr>
            <w:tcW w:w="4700" w:type="dxa"/>
            <w:tcBorders>
              <w:top w:val="nil"/>
              <w:left w:val="nil"/>
              <w:bottom w:val="nil"/>
              <w:right w:val="nil"/>
            </w:tcBorders>
            <w:shd w:val="clear" w:color="auto" w:fill="auto"/>
            <w:vAlign w:val="bottom"/>
            <w:hideMark/>
          </w:tcPr>
          <w:p w14:paraId="11D41A58" w14:textId="3A5C04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09_1SA_03_02</w:t>
            </w:r>
            <w:r w:rsidR="00FF4471">
              <w:rPr>
                <w:rFonts w:ascii="Calibri" w:eastAsia="Times New Roman" w:hAnsi="Calibri" w:cs="Calibri"/>
                <w:color w:val="000000"/>
              </w:rPr>
              <w:t>,</w:t>
            </w:r>
            <w:r w:rsidRPr="00BF0BBD">
              <w:rPr>
                <w:rFonts w:ascii="Calibri" w:eastAsia="Times New Roman" w:hAnsi="Calibri" w:cs="Calibri"/>
                <w:color w:val="000000"/>
              </w:rPr>
              <w:t xml:space="preserve"> that he could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10_2SA_01_10 </w:t>
            </w:r>
          </w:p>
        </w:tc>
      </w:tr>
      <w:tr w:rsidR="00BF0BBD" w:rsidRPr="00BF0BBD" w14:paraId="6637EA6F" w14:textId="77777777" w:rsidTr="00BF0BBD">
        <w:trPr>
          <w:trHeight w:val="600"/>
        </w:trPr>
        <w:tc>
          <w:tcPr>
            <w:tcW w:w="4700" w:type="dxa"/>
            <w:tcBorders>
              <w:top w:val="nil"/>
              <w:left w:val="nil"/>
              <w:bottom w:val="nil"/>
              <w:right w:val="nil"/>
            </w:tcBorders>
            <w:shd w:val="clear" w:color="auto" w:fill="auto"/>
            <w:vAlign w:val="bottom"/>
            <w:hideMark/>
          </w:tcPr>
          <w:p w14:paraId="49AF540A" w14:textId="7FDD9A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09_1SA_03_02</w:t>
            </w:r>
            <w:r w:rsidR="00FF4471">
              <w:rPr>
                <w:rFonts w:ascii="Calibri" w:eastAsia="Times New Roman" w:hAnsi="Calibri" w:cs="Calibri"/>
                <w:color w:val="000000"/>
              </w:rPr>
              <w:t>,</w:t>
            </w:r>
            <w:r w:rsidRPr="00BF0BBD">
              <w:rPr>
                <w:rFonts w:ascii="Calibri" w:eastAsia="Times New Roman" w:hAnsi="Calibri" w:cs="Calibri"/>
                <w:color w:val="000000"/>
              </w:rPr>
              <w:t xml:space="preserve"> that he could not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10_2SA_01_10 </w:t>
            </w:r>
          </w:p>
        </w:tc>
      </w:tr>
      <w:tr w:rsidR="00BF0BBD" w:rsidRPr="00BF0BBD" w14:paraId="761054F6" w14:textId="77777777" w:rsidTr="00BF0BBD">
        <w:trPr>
          <w:trHeight w:val="300"/>
        </w:trPr>
        <w:tc>
          <w:tcPr>
            <w:tcW w:w="4700" w:type="dxa"/>
            <w:tcBorders>
              <w:top w:val="nil"/>
              <w:left w:val="nil"/>
              <w:bottom w:val="nil"/>
              <w:right w:val="nil"/>
            </w:tcBorders>
            <w:shd w:val="clear" w:color="auto" w:fill="auto"/>
            <w:vAlign w:val="bottom"/>
            <w:hideMark/>
          </w:tcPr>
          <w:p w14:paraId="0A298642" w14:textId="70C835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07_JUD_06_25</w:t>
            </w:r>
            <w:r w:rsidR="00FF4471">
              <w:rPr>
                <w:rFonts w:ascii="Calibri" w:eastAsia="Times New Roman" w:hAnsi="Calibri" w:cs="Calibri"/>
                <w:color w:val="000000"/>
              </w:rPr>
              <w:t>,</w:t>
            </w:r>
            <w:r w:rsidRPr="00BF0BBD">
              <w:rPr>
                <w:rFonts w:ascii="Calibri" w:eastAsia="Times New Roman" w:hAnsi="Calibri" w:cs="Calibri"/>
                <w:color w:val="000000"/>
              </w:rPr>
              <w:t xml:space="preserve"> years old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10_2SA_19_32 </w:t>
            </w:r>
          </w:p>
        </w:tc>
      </w:tr>
      <w:tr w:rsidR="00BF0BBD" w:rsidRPr="00BF0BBD" w14:paraId="4C5D5865" w14:textId="77777777" w:rsidTr="00BF0BBD">
        <w:trPr>
          <w:trHeight w:val="1200"/>
        </w:trPr>
        <w:tc>
          <w:tcPr>
            <w:tcW w:w="4700" w:type="dxa"/>
            <w:tcBorders>
              <w:top w:val="nil"/>
              <w:left w:val="nil"/>
              <w:bottom w:val="nil"/>
              <w:right w:val="nil"/>
            </w:tcBorders>
            <w:shd w:val="clear" w:color="auto" w:fill="auto"/>
            <w:vAlign w:val="bottom"/>
            <w:hideMark/>
          </w:tcPr>
          <w:p w14:paraId="6B984A0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09_1SA_04:16 And the man said unto Eli, I [am] he that came out of the army, and I fled to day out of the army. And he said, What is there done, my son? #,</w:t>
            </w:r>
          </w:p>
        </w:tc>
      </w:tr>
      <w:tr w:rsidR="00BF0BBD" w:rsidRPr="00BF0BBD" w14:paraId="22661D8C" w14:textId="77777777" w:rsidTr="00BF0BBD">
        <w:trPr>
          <w:trHeight w:val="300"/>
        </w:trPr>
        <w:tc>
          <w:tcPr>
            <w:tcW w:w="4700" w:type="dxa"/>
            <w:tcBorders>
              <w:top w:val="nil"/>
              <w:left w:val="nil"/>
              <w:bottom w:val="nil"/>
              <w:right w:val="nil"/>
            </w:tcBorders>
            <w:shd w:val="clear" w:color="auto" w:fill="auto"/>
            <w:vAlign w:val="bottom"/>
            <w:hideMark/>
          </w:tcPr>
          <w:p w14:paraId="3414F0C9" w14:textId="463BD8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am he that</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23_ISA_43_25 </w:t>
            </w:r>
          </w:p>
        </w:tc>
      </w:tr>
      <w:tr w:rsidR="00BF0BBD" w:rsidRPr="00BF0BBD" w14:paraId="00D0981F" w14:textId="77777777" w:rsidTr="00BF0BBD">
        <w:trPr>
          <w:trHeight w:val="300"/>
        </w:trPr>
        <w:tc>
          <w:tcPr>
            <w:tcW w:w="4700" w:type="dxa"/>
            <w:tcBorders>
              <w:top w:val="nil"/>
              <w:left w:val="nil"/>
              <w:bottom w:val="nil"/>
              <w:right w:val="nil"/>
            </w:tcBorders>
            <w:shd w:val="clear" w:color="auto" w:fill="auto"/>
            <w:vAlign w:val="bottom"/>
            <w:hideMark/>
          </w:tcPr>
          <w:p w14:paraId="4288451F" w14:textId="4BBBB7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09_1SA_03_18</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09_1SA_08_11 </w:t>
            </w:r>
          </w:p>
        </w:tc>
      </w:tr>
      <w:tr w:rsidR="00BF0BBD" w:rsidRPr="00BF0BBD" w14:paraId="10CD2598" w14:textId="77777777" w:rsidTr="00BF0BBD">
        <w:trPr>
          <w:trHeight w:val="600"/>
        </w:trPr>
        <w:tc>
          <w:tcPr>
            <w:tcW w:w="4700" w:type="dxa"/>
            <w:tcBorders>
              <w:top w:val="nil"/>
              <w:left w:val="nil"/>
              <w:bottom w:val="nil"/>
              <w:right w:val="nil"/>
            </w:tcBorders>
            <w:shd w:val="clear" w:color="auto" w:fill="auto"/>
            <w:vAlign w:val="bottom"/>
            <w:hideMark/>
          </w:tcPr>
          <w:p w14:paraId="5D689947" w14:textId="4E0EDB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09_1SA_03_17</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 What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10_2SA_21_04 </w:t>
            </w:r>
          </w:p>
        </w:tc>
      </w:tr>
      <w:tr w:rsidR="00BF0BBD" w:rsidRPr="00BF0BBD" w14:paraId="7BC63A9E" w14:textId="77777777" w:rsidTr="00BF0BBD">
        <w:trPr>
          <w:trHeight w:val="300"/>
        </w:trPr>
        <w:tc>
          <w:tcPr>
            <w:tcW w:w="4700" w:type="dxa"/>
            <w:tcBorders>
              <w:top w:val="nil"/>
              <w:left w:val="nil"/>
              <w:bottom w:val="nil"/>
              <w:right w:val="nil"/>
            </w:tcBorders>
            <w:shd w:val="clear" w:color="auto" w:fill="auto"/>
            <w:vAlign w:val="bottom"/>
            <w:hideMark/>
          </w:tcPr>
          <w:p w14:paraId="2927ED45" w14:textId="236DA3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man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09_1SA_17_12 </w:t>
            </w:r>
          </w:p>
        </w:tc>
      </w:tr>
      <w:tr w:rsidR="00BF0BBD" w:rsidRPr="00BF0BBD" w14:paraId="35107A7C" w14:textId="77777777" w:rsidTr="00BF0BBD">
        <w:trPr>
          <w:trHeight w:val="300"/>
        </w:trPr>
        <w:tc>
          <w:tcPr>
            <w:tcW w:w="4700" w:type="dxa"/>
            <w:tcBorders>
              <w:top w:val="nil"/>
              <w:left w:val="nil"/>
              <w:bottom w:val="nil"/>
              <w:right w:val="nil"/>
            </w:tcBorders>
            <w:shd w:val="clear" w:color="auto" w:fill="auto"/>
            <w:vAlign w:val="bottom"/>
            <w:hideMark/>
          </w:tcPr>
          <w:p w14:paraId="7EC3B555" w14:textId="4E65C3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army And he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23_ISA_36_02 </w:t>
            </w:r>
          </w:p>
        </w:tc>
      </w:tr>
      <w:tr w:rsidR="00BF0BBD" w:rsidRPr="00BF0BBD" w14:paraId="7A57117A" w14:textId="77777777" w:rsidTr="00BF0BBD">
        <w:trPr>
          <w:trHeight w:val="300"/>
        </w:trPr>
        <w:tc>
          <w:tcPr>
            <w:tcW w:w="4700" w:type="dxa"/>
            <w:tcBorders>
              <w:top w:val="nil"/>
              <w:left w:val="nil"/>
              <w:bottom w:val="nil"/>
              <w:right w:val="nil"/>
            </w:tcBorders>
            <w:shd w:val="clear" w:color="auto" w:fill="auto"/>
            <w:vAlign w:val="bottom"/>
            <w:hideMark/>
          </w:tcPr>
          <w:p w14:paraId="5437C395" w14:textId="252E8C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07_JUD_20_42</w:t>
            </w:r>
            <w:r w:rsidR="00FF4471">
              <w:rPr>
                <w:rFonts w:ascii="Calibri" w:eastAsia="Times New Roman" w:hAnsi="Calibri" w:cs="Calibri"/>
                <w:color w:val="000000"/>
              </w:rPr>
              <w:t>,</w:t>
            </w:r>
            <w:r w:rsidRPr="00BF0BBD">
              <w:rPr>
                <w:rFonts w:ascii="Calibri" w:eastAsia="Times New Roman" w:hAnsi="Calibri" w:cs="Calibri"/>
                <w:color w:val="000000"/>
              </w:rPr>
              <w:t xml:space="preserve"> came out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09_1SA_13_17 </w:t>
            </w:r>
          </w:p>
        </w:tc>
      </w:tr>
      <w:tr w:rsidR="00BF0BBD" w:rsidRPr="00BF0BBD" w14:paraId="1FC99F69" w14:textId="77777777" w:rsidTr="00BF0BBD">
        <w:trPr>
          <w:trHeight w:val="300"/>
        </w:trPr>
        <w:tc>
          <w:tcPr>
            <w:tcW w:w="4700" w:type="dxa"/>
            <w:tcBorders>
              <w:top w:val="nil"/>
              <w:left w:val="nil"/>
              <w:bottom w:val="nil"/>
              <w:right w:val="nil"/>
            </w:tcBorders>
            <w:shd w:val="clear" w:color="auto" w:fill="auto"/>
            <w:vAlign w:val="bottom"/>
            <w:hideMark/>
          </w:tcPr>
          <w:p w14:paraId="79467A2A" w14:textId="319F0E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07_JUD_20_42</w:t>
            </w:r>
            <w:r w:rsidR="00FF4471">
              <w:rPr>
                <w:rFonts w:ascii="Calibri" w:eastAsia="Times New Roman" w:hAnsi="Calibri" w:cs="Calibri"/>
                <w:color w:val="000000"/>
              </w:rPr>
              <w:t>,</w:t>
            </w:r>
            <w:r w:rsidRPr="00BF0BBD">
              <w:rPr>
                <w:rFonts w:ascii="Calibri" w:eastAsia="Times New Roman" w:hAnsi="Calibri" w:cs="Calibri"/>
                <w:color w:val="000000"/>
              </w:rPr>
              <w:t xml:space="preserve"> came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09_1SA_04_16 </w:t>
            </w:r>
          </w:p>
        </w:tc>
      </w:tr>
      <w:tr w:rsidR="00BF0BBD" w:rsidRPr="00BF0BBD" w14:paraId="2094ED8D" w14:textId="77777777" w:rsidTr="00BF0BBD">
        <w:trPr>
          <w:trHeight w:val="300"/>
        </w:trPr>
        <w:tc>
          <w:tcPr>
            <w:tcW w:w="4700" w:type="dxa"/>
            <w:tcBorders>
              <w:top w:val="nil"/>
              <w:left w:val="nil"/>
              <w:bottom w:val="nil"/>
              <w:right w:val="nil"/>
            </w:tcBorders>
            <w:shd w:val="clear" w:color="auto" w:fill="auto"/>
            <w:vAlign w:val="bottom"/>
            <w:hideMark/>
          </w:tcPr>
          <w:p w14:paraId="14F54641" w14:textId="718D4D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09_1SA_04_16</w:t>
            </w:r>
            <w:r w:rsidR="00FF4471">
              <w:rPr>
                <w:rFonts w:ascii="Calibri" w:eastAsia="Times New Roman" w:hAnsi="Calibri" w:cs="Calibri"/>
                <w:color w:val="000000"/>
              </w:rPr>
              <w:t>,</w:t>
            </w:r>
            <w:r w:rsidRPr="00BF0BBD">
              <w:rPr>
                <w:rFonts w:ascii="Calibri" w:eastAsia="Times New Roman" w:hAnsi="Calibri" w:cs="Calibri"/>
                <w:color w:val="000000"/>
              </w:rPr>
              <w:t xml:space="preserve"> came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09_1SA_13_17 </w:t>
            </w:r>
          </w:p>
        </w:tc>
      </w:tr>
      <w:tr w:rsidR="00BF0BBD" w:rsidRPr="00BF0BBD" w14:paraId="5BAA85D4" w14:textId="77777777" w:rsidTr="00BF0BBD">
        <w:trPr>
          <w:trHeight w:val="300"/>
        </w:trPr>
        <w:tc>
          <w:tcPr>
            <w:tcW w:w="4700" w:type="dxa"/>
            <w:tcBorders>
              <w:top w:val="nil"/>
              <w:left w:val="nil"/>
              <w:bottom w:val="nil"/>
              <w:right w:val="nil"/>
            </w:tcBorders>
            <w:shd w:val="clear" w:color="auto" w:fill="auto"/>
            <w:vAlign w:val="bottom"/>
            <w:hideMark/>
          </w:tcPr>
          <w:p w14:paraId="0C6A0E12" w14:textId="304EC7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02_EXO_14_30</w:t>
            </w:r>
            <w:r w:rsidR="00FF4471">
              <w:rPr>
                <w:rFonts w:ascii="Calibri" w:eastAsia="Times New Roman" w:hAnsi="Calibri" w:cs="Calibri"/>
                <w:color w:val="000000"/>
              </w:rPr>
              <w:t>,</w:t>
            </w:r>
            <w:r w:rsidRPr="00BF0BBD">
              <w:rPr>
                <w:rFonts w:ascii="Calibri" w:eastAsia="Times New Roman" w:hAnsi="Calibri" w:cs="Calibri"/>
                <w:color w:val="000000"/>
              </w:rPr>
              <w:t xml:space="preserve"> day out of</w:t>
            </w:r>
            <w:r w:rsidR="00644F35">
              <w:rPr>
                <w:rFonts w:ascii="Calibri" w:eastAsia="Times New Roman" w:hAnsi="Calibri" w:cs="Calibri"/>
                <w:color w:val="000000"/>
              </w:rPr>
              <w:t>, &lt;&lt;&lt;&lt;&lt;</w:t>
            </w:r>
          </w:p>
        </w:tc>
      </w:tr>
      <w:tr w:rsidR="00BF0BBD" w:rsidRPr="00BF0BBD" w14:paraId="35430FB1" w14:textId="77777777" w:rsidTr="00BF0BBD">
        <w:trPr>
          <w:trHeight w:val="300"/>
        </w:trPr>
        <w:tc>
          <w:tcPr>
            <w:tcW w:w="4700" w:type="dxa"/>
            <w:tcBorders>
              <w:top w:val="nil"/>
              <w:left w:val="nil"/>
              <w:bottom w:val="nil"/>
              <w:right w:val="nil"/>
            </w:tcBorders>
            <w:shd w:val="clear" w:color="auto" w:fill="auto"/>
            <w:vAlign w:val="bottom"/>
            <w:hideMark/>
          </w:tcPr>
          <w:p w14:paraId="37DD062F" w14:textId="5A4D55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02_EXO_14_30</w:t>
            </w:r>
            <w:r w:rsidR="00FF4471">
              <w:rPr>
                <w:rFonts w:ascii="Calibri" w:eastAsia="Times New Roman" w:hAnsi="Calibri" w:cs="Calibri"/>
                <w:color w:val="000000"/>
              </w:rPr>
              <w:t>,</w:t>
            </w:r>
            <w:r w:rsidRPr="00BF0BBD">
              <w:rPr>
                <w:rFonts w:ascii="Calibri" w:eastAsia="Times New Roman" w:hAnsi="Calibri" w:cs="Calibri"/>
                <w:color w:val="000000"/>
              </w:rPr>
              <w:t xml:space="preserve"> day out of the</w:t>
            </w:r>
            <w:r w:rsidR="00644F35">
              <w:rPr>
                <w:rFonts w:ascii="Calibri" w:eastAsia="Times New Roman" w:hAnsi="Calibri" w:cs="Calibri"/>
                <w:color w:val="000000"/>
              </w:rPr>
              <w:t>, &lt;&lt;&lt;&lt;&lt;</w:t>
            </w:r>
          </w:p>
        </w:tc>
      </w:tr>
      <w:tr w:rsidR="00BF0BBD" w:rsidRPr="00BF0BBD" w14:paraId="55375F4D" w14:textId="77777777" w:rsidTr="00BF0BBD">
        <w:trPr>
          <w:trHeight w:val="300"/>
        </w:trPr>
        <w:tc>
          <w:tcPr>
            <w:tcW w:w="4700" w:type="dxa"/>
            <w:tcBorders>
              <w:top w:val="nil"/>
              <w:left w:val="nil"/>
              <w:bottom w:val="nil"/>
              <w:right w:val="nil"/>
            </w:tcBorders>
            <w:shd w:val="clear" w:color="auto" w:fill="auto"/>
            <w:vAlign w:val="bottom"/>
            <w:hideMark/>
          </w:tcPr>
          <w:p w14:paraId="68BDD23D" w14:textId="36B091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09_1SA_04_14</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What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10_2SA_21_04 </w:t>
            </w:r>
          </w:p>
        </w:tc>
      </w:tr>
      <w:tr w:rsidR="00BF0BBD" w:rsidRPr="00BF0BBD" w14:paraId="3DEEB8DF" w14:textId="77777777" w:rsidTr="00BF0BBD">
        <w:trPr>
          <w:trHeight w:val="300"/>
        </w:trPr>
        <w:tc>
          <w:tcPr>
            <w:tcW w:w="4700" w:type="dxa"/>
            <w:tcBorders>
              <w:top w:val="nil"/>
              <w:left w:val="nil"/>
              <w:bottom w:val="nil"/>
              <w:right w:val="nil"/>
            </w:tcBorders>
            <w:shd w:val="clear" w:color="auto" w:fill="auto"/>
            <w:vAlign w:val="bottom"/>
            <w:hideMark/>
          </w:tcPr>
          <w:p w14:paraId="484FF174" w14:textId="58BE12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that came</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43_JOH_03_13 </w:t>
            </w:r>
          </w:p>
        </w:tc>
      </w:tr>
      <w:tr w:rsidR="00BF0BBD" w:rsidRPr="00BF0BBD" w14:paraId="7DD3BA74" w14:textId="77777777" w:rsidTr="00BF0BBD">
        <w:trPr>
          <w:trHeight w:val="300"/>
        </w:trPr>
        <w:tc>
          <w:tcPr>
            <w:tcW w:w="4700" w:type="dxa"/>
            <w:tcBorders>
              <w:top w:val="nil"/>
              <w:left w:val="nil"/>
              <w:bottom w:val="nil"/>
              <w:right w:val="nil"/>
            </w:tcBorders>
            <w:shd w:val="clear" w:color="auto" w:fill="auto"/>
            <w:vAlign w:val="bottom"/>
            <w:hideMark/>
          </w:tcPr>
          <w:p w14:paraId="0A3712AA" w14:textId="518490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05_DEU_32_39</w:t>
            </w:r>
            <w:r w:rsidR="00FF4471">
              <w:rPr>
                <w:rFonts w:ascii="Calibri" w:eastAsia="Times New Roman" w:hAnsi="Calibri" w:cs="Calibri"/>
                <w:color w:val="000000"/>
              </w:rPr>
              <w:t>,</w:t>
            </w:r>
            <w:r w:rsidRPr="00BF0BBD">
              <w:rPr>
                <w:rFonts w:ascii="Calibri" w:eastAsia="Times New Roman" w:hAnsi="Calibri" w:cs="Calibri"/>
                <w:color w:val="000000"/>
              </w:rPr>
              <w:t xml:space="preserve"> I am he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23_ISA_41_04 </w:t>
            </w:r>
          </w:p>
        </w:tc>
      </w:tr>
      <w:tr w:rsidR="00BF0BBD" w:rsidRPr="00BF0BBD" w14:paraId="56EE805B" w14:textId="77777777" w:rsidTr="00BF0BBD">
        <w:trPr>
          <w:trHeight w:val="300"/>
        </w:trPr>
        <w:tc>
          <w:tcPr>
            <w:tcW w:w="4700" w:type="dxa"/>
            <w:tcBorders>
              <w:top w:val="nil"/>
              <w:left w:val="nil"/>
              <w:bottom w:val="nil"/>
              <w:right w:val="nil"/>
            </w:tcBorders>
            <w:shd w:val="clear" w:color="auto" w:fill="auto"/>
            <w:vAlign w:val="bottom"/>
            <w:hideMark/>
          </w:tcPr>
          <w:p w14:paraId="3EA4E4E8" w14:textId="1881B8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am he that</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23_ISA_43_25 </w:t>
            </w:r>
          </w:p>
        </w:tc>
      </w:tr>
      <w:tr w:rsidR="00BF0BBD" w:rsidRPr="00BF0BBD" w14:paraId="39B0A171" w14:textId="77777777" w:rsidTr="00BF0BBD">
        <w:trPr>
          <w:trHeight w:val="300"/>
        </w:trPr>
        <w:tc>
          <w:tcPr>
            <w:tcW w:w="4700" w:type="dxa"/>
            <w:tcBorders>
              <w:top w:val="nil"/>
              <w:left w:val="nil"/>
              <w:bottom w:val="nil"/>
              <w:right w:val="nil"/>
            </w:tcBorders>
            <w:shd w:val="clear" w:color="auto" w:fill="auto"/>
            <w:vAlign w:val="bottom"/>
            <w:hideMark/>
          </w:tcPr>
          <w:p w14:paraId="16BF085D" w14:textId="7AD835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09_1SA_04_12</w:t>
            </w:r>
            <w:r w:rsidR="00FF4471">
              <w:rPr>
                <w:rFonts w:ascii="Calibri" w:eastAsia="Times New Roman" w:hAnsi="Calibri" w:cs="Calibri"/>
                <w:color w:val="000000"/>
              </w:rPr>
              <w:t>,</w:t>
            </w:r>
            <w:r w:rsidRPr="00BF0BBD">
              <w:rPr>
                <w:rFonts w:ascii="Calibri" w:eastAsia="Times New Roman" w:hAnsi="Calibri" w:cs="Calibri"/>
                <w:color w:val="000000"/>
              </w:rPr>
              <w:t xml:space="preserve"> of the army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13_1CH_20_01 </w:t>
            </w:r>
          </w:p>
        </w:tc>
      </w:tr>
      <w:tr w:rsidR="00BF0BBD" w:rsidRPr="00BF0BBD" w14:paraId="2FA9CB1E" w14:textId="77777777" w:rsidTr="00BF0BBD">
        <w:trPr>
          <w:trHeight w:val="300"/>
        </w:trPr>
        <w:tc>
          <w:tcPr>
            <w:tcW w:w="4700" w:type="dxa"/>
            <w:tcBorders>
              <w:top w:val="nil"/>
              <w:left w:val="nil"/>
              <w:bottom w:val="nil"/>
              <w:right w:val="nil"/>
            </w:tcBorders>
            <w:shd w:val="clear" w:color="auto" w:fill="auto"/>
            <w:vAlign w:val="bottom"/>
            <w:hideMark/>
          </w:tcPr>
          <w:p w14:paraId="482E34BB" w14:textId="12E111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09_1SA_04_12</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09_1SA_07_03 </w:t>
            </w:r>
          </w:p>
        </w:tc>
      </w:tr>
      <w:tr w:rsidR="00BF0BBD" w:rsidRPr="00BF0BBD" w14:paraId="3D56FA9F" w14:textId="77777777" w:rsidTr="00BF0BBD">
        <w:trPr>
          <w:trHeight w:val="300"/>
        </w:trPr>
        <w:tc>
          <w:tcPr>
            <w:tcW w:w="4700" w:type="dxa"/>
            <w:tcBorders>
              <w:top w:val="nil"/>
              <w:left w:val="nil"/>
              <w:bottom w:val="nil"/>
              <w:right w:val="nil"/>
            </w:tcBorders>
            <w:shd w:val="clear" w:color="auto" w:fill="auto"/>
            <w:vAlign w:val="bottom"/>
            <w:hideMark/>
          </w:tcPr>
          <w:p w14:paraId="1FE207EE" w14:textId="29EBDB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09_1SA_04_12</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 army</w:t>
            </w:r>
            <w:r w:rsidR="00644F35">
              <w:rPr>
                <w:rFonts w:ascii="Calibri" w:eastAsia="Times New Roman" w:hAnsi="Calibri" w:cs="Calibri"/>
                <w:color w:val="000000"/>
              </w:rPr>
              <w:t>, &lt;&lt;&lt;&lt;&lt;</w:t>
            </w:r>
          </w:p>
        </w:tc>
      </w:tr>
      <w:tr w:rsidR="00BF0BBD" w:rsidRPr="00BF0BBD" w14:paraId="4D043F82" w14:textId="77777777" w:rsidTr="00BF0BBD">
        <w:trPr>
          <w:trHeight w:val="300"/>
        </w:trPr>
        <w:tc>
          <w:tcPr>
            <w:tcW w:w="4700" w:type="dxa"/>
            <w:tcBorders>
              <w:top w:val="nil"/>
              <w:left w:val="nil"/>
              <w:bottom w:val="nil"/>
              <w:right w:val="nil"/>
            </w:tcBorders>
            <w:shd w:val="clear" w:color="auto" w:fill="auto"/>
            <w:vAlign w:val="bottom"/>
            <w:hideMark/>
          </w:tcPr>
          <w:p w14:paraId="4CD97257" w14:textId="768893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09_1SA_03_17</w:t>
            </w:r>
            <w:r w:rsidR="00FF4471">
              <w:rPr>
                <w:rFonts w:ascii="Calibri" w:eastAsia="Times New Roman" w:hAnsi="Calibri" w:cs="Calibri"/>
                <w:color w:val="000000"/>
              </w:rPr>
              <w:t>,</w:t>
            </w:r>
            <w:r w:rsidRPr="00BF0BBD">
              <w:rPr>
                <w:rFonts w:ascii="Calibri" w:eastAsia="Times New Roman" w:hAnsi="Calibri" w:cs="Calibri"/>
                <w:color w:val="000000"/>
              </w:rPr>
              <w:t xml:space="preserve"> said What 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10_2SA_09_08 </w:t>
            </w:r>
          </w:p>
        </w:tc>
      </w:tr>
      <w:tr w:rsidR="00BF0BBD" w:rsidRPr="00BF0BBD" w14:paraId="5E4795B7" w14:textId="77777777" w:rsidTr="00BF0BBD">
        <w:trPr>
          <w:trHeight w:val="300"/>
        </w:trPr>
        <w:tc>
          <w:tcPr>
            <w:tcW w:w="4700" w:type="dxa"/>
            <w:tcBorders>
              <w:top w:val="nil"/>
              <w:left w:val="nil"/>
              <w:bottom w:val="nil"/>
              <w:right w:val="nil"/>
            </w:tcBorders>
            <w:shd w:val="clear" w:color="auto" w:fill="auto"/>
            <w:vAlign w:val="bottom"/>
            <w:hideMark/>
          </w:tcPr>
          <w:p w14:paraId="37053824" w14:textId="287D97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06_JOS_05_04</w:t>
            </w:r>
            <w:r w:rsidR="00FF4471">
              <w:rPr>
                <w:rFonts w:ascii="Calibri" w:eastAsia="Times New Roman" w:hAnsi="Calibri" w:cs="Calibri"/>
                <w:color w:val="000000"/>
              </w:rPr>
              <w:t>,</w:t>
            </w:r>
            <w:r w:rsidRPr="00BF0BBD">
              <w:rPr>
                <w:rFonts w:ascii="Calibri" w:eastAsia="Times New Roman" w:hAnsi="Calibri" w:cs="Calibri"/>
                <w:color w:val="000000"/>
              </w:rPr>
              <w:t xml:space="preserve"> that came out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12_2KI_23_18 </w:t>
            </w:r>
          </w:p>
        </w:tc>
      </w:tr>
      <w:tr w:rsidR="00BF0BBD" w:rsidRPr="00BF0BBD" w14:paraId="0263EC24" w14:textId="77777777" w:rsidTr="00BF0BBD">
        <w:trPr>
          <w:trHeight w:val="300"/>
        </w:trPr>
        <w:tc>
          <w:tcPr>
            <w:tcW w:w="4700" w:type="dxa"/>
            <w:tcBorders>
              <w:top w:val="nil"/>
              <w:left w:val="nil"/>
              <w:bottom w:val="nil"/>
              <w:right w:val="nil"/>
            </w:tcBorders>
            <w:shd w:val="clear" w:color="auto" w:fill="auto"/>
            <w:vAlign w:val="bottom"/>
            <w:hideMark/>
          </w:tcPr>
          <w:p w14:paraId="7B47891C" w14:textId="0BD603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09_1SA_04_12</w:t>
            </w:r>
            <w:r w:rsidR="00FF4471">
              <w:rPr>
                <w:rFonts w:ascii="Calibri" w:eastAsia="Times New Roman" w:hAnsi="Calibri" w:cs="Calibri"/>
                <w:color w:val="000000"/>
              </w:rPr>
              <w:t>,</w:t>
            </w:r>
            <w:r w:rsidRPr="00BF0BBD">
              <w:rPr>
                <w:rFonts w:ascii="Calibri" w:eastAsia="Times New Roman" w:hAnsi="Calibri" w:cs="Calibri"/>
                <w:color w:val="000000"/>
              </w:rPr>
              <w:t xml:space="preserve"> the army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09_1SA_17_22 </w:t>
            </w:r>
          </w:p>
        </w:tc>
      </w:tr>
      <w:tr w:rsidR="00BF0BBD" w:rsidRPr="00BF0BBD" w14:paraId="57547B85" w14:textId="77777777" w:rsidTr="00BF0BBD">
        <w:trPr>
          <w:trHeight w:val="300"/>
        </w:trPr>
        <w:tc>
          <w:tcPr>
            <w:tcW w:w="4700" w:type="dxa"/>
            <w:tcBorders>
              <w:top w:val="nil"/>
              <w:left w:val="nil"/>
              <w:bottom w:val="nil"/>
              <w:right w:val="nil"/>
            </w:tcBorders>
            <w:shd w:val="clear" w:color="auto" w:fill="auto"/>
            <w:vAlign w:val="bottom"/>
            <w:hideMark/>
          </w:tcPr>
          <w:p w14:paraId="4E66C305" w14:textId="50FAD7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01_GEN_37_17</w:t>
            </w:r>
            <w:r w:rsidR="00FF4471">
              <w:rPr>
                <w:rFonts w:ascii="Calibri" w:eastAsia="Times New Roman" w:hAnsi="Calibri" w:cs="Calibri"/>
                <w:color w:val="000000"/>
              </w:rPr>
              <w:t>,</w:t>
            </w:r>
            <w:r w:rsidRPr="00BF0BBD">
              <w:rPr>
                <w:rFonts w:ascii="Calibri" w:eastAsia="Times New Roman" w:hAnsi="Calibri" w:cs="Calibri"/>
                <w:color w:val="000000"/>
              </w:rPr>
              <w:t xml:space="preserve"> the man said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10_2SA_18_12 </w:t>
            </w:r>
          </w:p>
        </w:tc>
      </w:tr>
      <w:tr w:rsidR="00BF0BBD" w:rsidRPr="00BF0BBD" w14:paraId="0CF97B3A" w14:textId="77777777" w:rsidTr="00BF0BBD">
        <w:trPr>
          <w:trHeight w:val="600"/>
        </w:trPr>
        <w:tc>
          <w:tcPr>
            <w:tcW w:w="4700" w:type="dxa"/>
            <w:tcBorders>
              <w:top w:val="nil"/>
              <w:left w:val="nil"/>
              <w:bottom w:val="nil"/>
              <w:right w:val="nil"/>
            </w:tcBorders>
            <w:shd w:val="clear" w:color="auto" w:fill="auto"/>
            <w:vAlign w:val="bottom"/>
            <w:hideMark/>
          </w:tcPr>
          <w:p w14:paraId="5F1392F4" w14:textId="0B0858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01_GEN_43_05</w:t>
            </w:r>
            <w:r w:rsidR="00FF4471">
              <w:rPr>
                <w:rFonts w:ascii="Calibri" w:eastAsia="Times New Roman" w:hAnsi="Calibri" w:cs="Calibri"/>
                <w:color w:val="000000"/>
              </w:rPr>
              <w:t>,</w:t>
            </w:r>
            <w:r w:rsidRPr="00BF0BBD">
              <w:rPr>
                <w:rFonts w:ascii="Calibri" w:eastAsia="Times New Roman" w:hAnsi="Calibri" w:cs="Calibri"/>
                <w:color w:val="000000"/>
              </w:rPr>
              <w:t xml:space="preserve"> the man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26_EZE_40_04 </w:t>
            </w:r>
          </w:p>
        </w:tc>
      </w:tr>
      <w:tr w:rsidR="00BF0BBD" w:rsidRPr="00BF0BBD" w14:paraId="44360A9C" w14:textId="77777777" w:rsidTr="00BF0BBD">
        <w:trPr>
          <w:trHeight w:val="1800"/>
        </w:trPr>
        <w:tc>
          <w:tcPr>
            <w:tcW w:w="4700" w:type="dxa"/>
            <w:tcBorders>
              <w:top w:val="nil"/>
              <w:left w:val="nil"/>
              <w:bottom w:val="nil"/>
              <w:right w:val="nil"/>
            </w:tcBorders>
            <w:shd w:val="clear" w:color="auto" w:fill="auto"/>
            <w:vAlign w:val="bottom"/>
            <w:hideMark/>
          </w:tcPr>
          <w:p w14:paraId="59F918B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09_1SA_04:17 And the messenger answered and said, Israel is fled before the Philistines, and there hath been also a great slaughter among the people, and thy two sons also, Hophni and Phinehas, are dead, and the ark of God is taken. #,</w:t>
            </w:r>
          </w:p>
        </w:tc>
      </w:tr>
      <w:tr w:rsidR="00BF0BBD" w:rsidRPr="00BF0BBD" w14:paraId="3F459B53" w14:textId="77777777" w:rsidTr="00BF0BBD">
        <w:trPr>
          <w:trHeight w:val="300"/>
        </w:trPr>
        <w:tc>
          <w:tcPr>
            <w:tcW w:w="4700" w:type="dxa"/>
            <w:tcBorders>
              <w:top w:val="nil"/>
              <w:left w:val="nil"/>
              <w:bottom w:val="nil"/>
              <w:right w:val="nil"/>
            </w:tcBorders>
            <w:shd w:val="clear" w:color="auto" w:fill="auto"/>
            <w:vAlign w:val="bottom"/>
            <w:hideMark/>
          </w:tcPr>
          <w:p w14:paraId="6841CC40" w14:textId="38938D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also a great</w:t>
            </w:r>
            <w:r w:rsidR="00FF4471">
              <w:rPr>
                <w:rFonts w:ascii="Calibri" w:eastAsia="Times New Roman" w:hAnsi="Calibri" w:cs="Calibri"/>
                <w:color w:val="000000"/>
              </w:rPr>
              <w:t>,</w:t>
            </w:r>
            <w:r w:rsidRPr="00BF0BBD">
              <w:rPr>
                <w:rFonts w:ascii="Calibri" w:eastAsia="Times New Roman" w:hAnsi="Calibri" w:cs="Calibri"/>
                <w:color w:val="000000"/>
              </w:rPr>
              <w:t xml:space="preserve"> 20_PRO_28_16 </w:t>
            </w:r>
          </w:p>
        </w:tc>
      </w:tr>
      <w:tr w:rsidR="00BF0BBD" w:rsidRPr="00BF0BBD" w14:paraId="6C05E628" w14:textId="77777777" w:rsidTr="00BF0BBD">
        <w:trPr>
          <w:trHeight w:val="600"/>
        </w:trPr>
        <w:tc>
          <w:tcPr>
            <w:tcW w:w="4700" w:type="dxa"/>
            <w:tcBorders>
              <w:top w:val="nil"/>
              <w:left w:val="nil"/>
              <w:bottom w:val="nil"/>
              <w:right w:val="nil"/>
            </w:tcBorders>
            <w:shd w:val="clear" w:color="auto" w:fill="auto"/>
            <w:vAlign w:val="bottom"/>
            <w:hideMark/>
          </w:tcPr>
          <w:p w14:paraId="6C64A474" w14:textId="1FFD87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07_JUD_05_13</w:t>
            </w:r>
            <w:r w:rsidR="00FF4471">
              <w:rPr>
                <w:rFonts w:ascii="Calibri" w:eastAsia="Times New Roman" w:hAnsi="Calibri" w:cs="Calibri"/>
                <w:color w:val="000000"/>
              </w:rPr>
              <w:t>,</w:t>
            </w:r>
            <w:r w:rsidRPr="00BF0BBD">
              <w:rPr>
                <w:rFonts w:ascii="Calibri" w:eastAsia="Times New Roman" w:hAnsi="Calibri" w:cs="Calibri"/>
                <w:color w:val="000000"/>
              </w:rPr>
              <w:t xml:space="preserve"> among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09_1SA_10_23 </w:t>
            </w:r>
          </w:p>
        </w:tc>
      </w:tr>
      <w:tr w:rsidR="00BF0BBD" w:rsidRPr="00BF0BBD" w14:paraId="05A37789" w14:textId="77777777" w:rsidTr="00BF0BBD">
        <w:trPr>
          <w:trHeight w:val="300"/>
        </w:trPr>
        <w:tc>
          <w:tcPr>
            <w:tcW w:w="4700" w:type="dxa"/>
            <w:tcBorders>
              <w:top w:val="nil"/>
              <w:left w:val="nil"/>
              <w:bottom w:val="nil"/>
              <w:right w:val="nil"/>
            </w:tcBorders>
            <w:shd w:val="clear" w:color="auto" w:fill="auto"/>
            <w:vAlign w:val="bottom"/>
            <w:hideMark/>
          </w:tcPr>
          <w:p w14:paraId="395B7BA7" w14:textId="0DE40E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ark</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09_1SA_06_01 </w:t>
            </w:r>
          </w:p>
        </w:tc>
      </w:tr>
      <w:tr w:rsidR="00BF0BBD" w:rsidRPr="00BF0BBD" w14:paraId="482CD6EF" w14:textId="77777777" w:rsidTr="00BF0BBD">
        <w:trPr>
          <w:trHeight w:val="300"/>
        </w:trPr>
        <w:tc>
          <w:tcPr>
            <w:tcW w:w="4700" w:type="dxa"/>
            <w:tcBorders>
              <w:top w:val="nil"/>
              <w:left w:val="nil"/>
              <w:bottom w:val="nil"/>
              <w:right w:val="nil"/>
            </w:tcBorders>
            <w:shd w:val="clear" w:color="auto" w:fill="auto"/>
            <w:vAlign w:val="bottom"/>
            <w:hideMark/>
          </w:tcPr>
          <w:p w14:paraId="6B2D6948" w14:textId="0DE5A2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09_1SA_04_11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ark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09_1SA_06_01 </w:t>
            </w:r>
          </w:p>
        </w:tc>
      </w:tr>
      <w:tr w:rsidR="00BF0BBD" w:rsidRPr="00BF0BBD" w14:paraId="21CF6FA0" w14:textId="77777777" w:rsidTr="00BF0BBD">
        <w:trPr>
          <w:trHeight w:val="300"/>
        </w:trPr>
        <w:tc>
          <w:tcPr>
            <w:tcW w:w="4700" w:type="dxa"/>
            <w:tcBorders>
              <w:top w:val="nil"/>
              <w:left w:val="nil"/>
              <w:bottom w:val="nil"/>
              <w:right w:val="nil"/>
            </w:tcBorders>
            <w:shd w:val="clear" w:color="auto" w:fill="auto"/>
            <w:vAlign w:val="bottom"/>
            <w:hideMark/>
          </w:tcPr>
          <w:p w14:paraId="7B3E5853" w14:textId="3980BB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messenger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10_2SA_11_23 </w:t>
            </w:r>
          </w:p>
        </w:tc>
      </w:tr>
      <w:tr w:rsidR="00BF0BBD" w:rsidRPr="00BF0BBD" w14:paraId="6D4BCAB7" w14:textId="77777777" w:rsidTr="00BF0BBD">
        <w:trPr>
          <w:trHeight w:val="300"/>
        </w:trPr>
        <w:tc>
          <w:tcPr>
            <w:tcW w:w="4700" w:type="dxa"/>
            <w:tcBorders>
              <w:top w:val="nil"/>
              <w:left w:val="nil"/>
              <w:bottom w:val="nil"/>
              <w:right w:val="nil"/>
            </w:tcBorders>
            <w:shd w:val="clear" w:color="auto" w:fill="auto"/>
            <w:vAlign w:val="bottom"/>
            <w:hideMark/>
          </w:tcPr>
          <w:p w14:paraId="2DFA1030" w14:textId="4CEF45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there hath</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24_JER_03_03 </w:t>
            </w:r>
          </w:p>
        </w:tc>
      </w:tr>
      <w:tr w:rsidR="00BF0BBD" w:rsidRPr="00BF0BBD" w14:paraId="7176B8DB" w14:textId="77777777" w:rsidTr="00BF0BBD">
        <w:trPr>
          <w:trHeight w:val="300"/>
        </w:trPr>
        <w:tc>
          <w:tcPr>
            <w:tcW w:w="4700" w:type="dxa"/>
            <w:tcBorders>
              <w:top w:val="nil"/>
              <w:left w:val="nil"/>
              <w:bottom w:val="nil"/>
              <w:right w:val="nil"/>
            </w:tcBorders>
            <w:shd w:val="clear" w:color="auto" w:fill="auto"/>
            <w:vAlign w:val="bottom"/>
            <w:hideMark/>
          </w:tcPr>
          <w:p w14:paraId="0FACC10D" w14:textId="4C5218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there hath been</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24_JER_03_03 </w:t>
            </w:r>
          </w:p>
        </w:tc>
      </w:tr>
      <w:tr w:rsidR="00BF0BBD" w:rsidRPr="00BF0BBD" w14:paraId="4A486201" w14:textId="77777777" w:rsidTr="00BF0BBD">
        <w:trPr>
          <w:trHeight w:val="300"/>
        </w:trPr>
        <w:tc>
          <w:tcPr>
            <w:tcW w:w="4700" w:type="dxa"/>
            <w:tcBorders>
              <w:top w:val="nil"/>
              <w:left w:val="nil"/>
              <w:bottom w:val="nil"/>
              <w:right w:val="nil"/>
            </w:tcBorders>
            <w:shd w:val="clear" w:color="auto" w:fill="auto"/>
            <w:vAlign w:val="bottom"/>
            <w:hideMark/>
          </w:tcPr>
          <w:p w14:paraId="729E9F0B" w14:textId="486FF0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01_GEN_19_15</w:t>
            </w:r>
            <w:r w:rsidR="00FF4471">
              <w:rPr>
                <w:rFonts w:ascii="Calibri" w:eastAsia="Times New Roman" w:hAnsi="Calibri" w:cs="Calibri"/>
                <w:color w:val="000000"/>
              </w:rPr>
              <w:t>,</w:t>
            </w:r>
            <w:r w:rsidRPr="00BF0BBD">
              <w:rPr>
                <w:rFonts w:ascii="Calibri" w:eastAsia="Times New Roman" w:hAnsi="Calibri" w:cs="Calibri"/>
                <w:color w:val="000000"/>
              </w:rPr>
              <w:t xml:space="preserve"> and thy two</w:t>
            </w:r>
            <w:r w:rsidR="00644F35">
              <w:rPr>
                <w:rFonts w:ascii="Calibri" w:eastAsia="Times New Roman" w:hAnsi="Calibri" w:cs="Calibri"/>
                <w:color w:val="000000"/>
              </w:rPr>
              <w:t>, &lt;&lt;&lt;&lt;&lt;</w:t>
            </w:r>
          </w:p>
        </w:tc>
      </w:tr>
      <w:tr w:rsidR="00BF0BBD" w:rsidRPr="00BF0BBD" w14:paraId="4001F749" w14:textId="77777777" w:rsidTr="00BF0BBD">
        <w:trPr>
          <w:trHeight w:val="600"/>
        </w:trPr>
        <w:tc>
          <w:tcPr>
            <w:tcW w:w="4700" w:type="dxa"/>
            <w:tcBorders>
              <w:top w:val="nil"/>
              <w:left w:val="nil"/>
              <w:bottom w:val="nil"/>
              <w:right w:val="nil"/>
            </w:tcBorders>
            <w:shd w:val="clear" w:color="auto" w:fill="auto"/>
            <w:vAlign w:val="bottom"/>
            <w:hideMark/>
          </w:tcPr>
          <w:p w14:paraId="55E4A7B0" w14:textId="6FB093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09_1SA_01_17</w:t>
            </w:r>
            <w:r w:rsidR="00FF4471">
              <w:rPr>
                <w:rFonts w:ascii="Calibri" w:eastAsia="Times New Roman" w:hAnsi="Calibri" w:cs="Calibri"/>
                <w:color w:val="000000"/>
              </w:rPr>
              <w:t>,</w:t>
            </w:r>
            <w:r w:rsidRPr="00BF0BBD">
              <w:rPr>
                <w:rFonts w:ascii="Calibri" w:eastAsia="Times New Roman" w:hAnsi="Calibri" w:cs="Calibri"/>
                <w:color w:val="000000"/>
              </w:rPr>
              <w:t xml:space="preserve"> answered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09_1SA_09_21 </w:t>
            </w:r>
          </w:p>
        </w:tc>
      </w:tr>
      <w:tr w:rsidR="00BF0BBD" w:rsidRPr="00BF0BBD" w14:paraId="76A1431C" w14:textId="77777777" w:rsidTr="00BF0BBD">
        <w:trPr>
          <w:trHeight w:val="300"/>
        </w:trPr>
        <w:tc>
          <w:tcPr>
            <w:tcW w:w="4700" w:type="dxa"/>
            <w:tcBorders>
              <w:top w:val="nil"/>
              <w:left w:val="nil"/>
              <w:bottom w:val="nil"/>
              <w:right w:val="nil"/>
            </w:tcBorders>
            <w:shd w:val="clear" w:color="auto" w:fill="auto"/>
            <w:vAlign w:val="bottom"/>
            <w:hideMark/>
          </w:tcPr>
          <w:p w14:paraId="26787806" w14:textId="42AA29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are dead and</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18_JOB_01_19 </w:t>
            </w:r>
          </w:p>
        </w:tc>
      </w:tr>
      <w:tr w:rsidR="00BF0BBD" w:rsidRPr="00BF0BBD" w14:paraId="2E7BF262" w14:textId="77777777" w:rsidTr="00BF0BBD">
        <w:trPr>
          <w:trHeight w:val="300"/>
        </w:trPr>
        <w:tc>
          <w:tcPr>
            <w:tcW w:w="4700" w:type="dxa"/>
            <w:tcBorders>
              <w:top w:val="nil"/>
              <w:left w:val="nil"/>
              <w:bottom w:val="nil"/>
              <w:right w:val="nil"/>
            </w:tcBorders>
            <w:shd w:val="clear" w:color="auto" w:fill="auto"/>
            <w:vAlign w:val="bottom"/>
            <w:hideMark/>
          </w:tcPr>
          <w:p w14:paraId="23988D92" w14:textId="4BF9AB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09_1SA_04_11</w:t>
            </w:r>
            <w:r w:rsidR="00FF4471">
              <w:rPr>
                <w:rFonts w:ascii="Calibri" w:eastAsia="Times New Roman" w:hAnsi="Calibri" w:cs="Calibri"/>
                <w:color w:val="000000"/>
              </w:rPr>
              <w:t>,</w:t>
            </w:r>
            <w:r w:rsidRPr="00BF0BBD">
              <w:rPr>
                <w:rFonts w:ascii="Calibri" w:eastAsia="Times New Roman" w:hAnsi="Calibri" w:cs="Calibri"/>
                <w:color w:val="000000"/>
              </w:rPr>
              <w:t xml:space="preserve"> ark of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09_1SA_04_18 </w:t>
            </w:r>
          </w:p>
        </w:tc>
      </w:tr>
      <w:tr w:rsidR="00BF0BBD" w:rsidRPr="00BF0BBD" w14:paraId="1492DFB9" w14:textId="77777777" w:rsidTr="00BF0BBD">
        <w:trPr>
          <w:trHeight w:val="300"/>
        </w:trPr>
        <w:tc>
          <w:tcPr>
            <w:tcW w:w="4700" w:type="dxa"/>
            <w:tcBorders>
              <w:top w:val="nil"/>
              <w:left w:val="nil"/>
              <w:bottom w:val="nil"/>
              <w:right w:val="nil"/>
            </w:tcBorders>
            <w:shd w:val="clear" w:color="auto" w:fill="auto"/>
            <w:vAlign w:val="bottom"/>
            <w:hideMark/>
          </w:tcPr>
          <w:p w14:paraId="640E52FF" w14:textId="445232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ark of God 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09_1SA_04_22 </w:t>
            </w:r>
          </w:p>
        </w:tc>
      </w:tr>
      <w:tr w:rsidR="00BF0BBD" w:rsidRPr="00BF0BBD" w14:paraId="72B51D02" w14:textId="77777777" w:rsidTr="00BF0BBD">
        <w:trPr>
          <w:trHeight w:val="600"/>
        </w:trPr>
        <w:tc>
          <w:tcPr>
            <w:tcW w:w="4700" w:type="dxa"/>
            <w:tcBorders>
              <w:top w:val="nil"/>
              <w:left w:val="nil"/>
              <w:bottom w:val="nil"/>
              <w:right w:val="nil"/>
            </w:tcBorders>
            <w:shd w:val="clear" w:color="auto" w:fill="auto"/>
            <w:vAlign w:val="bottom"/>
            <w:hideMark/>
          </w:tcPr>
          <w:p w14:paraId="619D82F0" w14:textId="3B62CF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09_1SA_04_02</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 Philistines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13_1CH_10_01 </w:t>
            </w:r>
          </w:p>
        </w:tc>
      </w:tr>
      <w:tr w:rsidR="00BF0BBD" w:rsidRPr="00BF0BBD" w14:paraId="4E5AA647" w14:textId="77777777" w:rsidTr="00BF0BBD">
        <w:trPr>
          <w:trHeight w:val="300"/>
        </w:trPr>
        <w:tc>
          <w:tcPr>
            <w:tcW w:w="4700" w:type="dxa"/>
            <w:tcBorders>
              <w:top w:val="nil"/>
              <w:left w:val="nil"/>
              <w:bottom w:val="nil"/>
              <w:right w:val="nil"/>
            </w:tcBorders>
            <w:shd w:val="clear" w:color="auto" w:fill="auto"/>
            <w:vAlign w:val="bottom"/>
            <w:hideMark/>
          </w:tcPr>
          <w:p w14:paraId="2926BE2E" w14:textId="4D3913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04_NUM_16_48</w:t>
            </w:r>
            <w:r w:rsidR="00FF4471">
              <w:rPr>
                <w:rFonts w:ascii="Calibri" w:eastAsia="Times New Roman" w:hAnsi="Calibri" w:cs="Calibri"/>
                <w:color w:val="000000"/>
              </w:rPr>
              <w:t>,</w:t>
            </w:r>
            <w:r w:rsidRPr="00BF0BBD">
              <w:rPr>
                <w:rFonts w:ascii="Calibri" w:eastAsia="Times New Roman" w:hAnsi="Calibri" w:cs="Calibri"/>
                <w:color w:val="000000"/>
              </w:rPr>
              <w:t xml:space="preserve"> dead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11_1KI_03_23 </w:t>
            </w:r>
          </w:p>
        </w:tc>
      </w:tr>
      <w:tr w:rsidR="00BF0BBD" w:rsidRPr="00BF0BBD" w14:paraId="3D48DCC1" w14:textId="77777777" w:rsidTr="00BF0BBD">
        <w:trPr>
          <w:trHeight w:val="300"/>
        </w:trPr>
        <w:tc>
          <w:tcPr>
            <w:tcW w:w="4700" w:type="dxa"/>
            <w:tcBorders>
              <w:top w:val="nil"/>
              <w:left w:val="nil"/>
              <w:bottom w:val="nil"/>
              <w:right w:val="nil"/>
            </w:tcBorders>
            <w:shd w:val="clear" w:color="auto" w:fill="auto"/>
            <w:vAlign w:val="bottom"/>
            <w:hideMark/>
          </w:tcPr>
          <w:p w14:paraId="06A9DB25" w14:textId="4E1F4F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06_JOS_07_04</w:t>
            </w:r>
            <w:r w:rsidR="00FF4471">
              <w:rPr>
                <w:rFonts w:ascii="Calibri" w:eastAsia="Times New Roman" w:hAnsi="Calibri" w:cs="Calibri"/>
                <w:color w:val="000000"/>
              </w:rPr>
              <w:t>,</w:t>
            </w:r>
            <w:r w:rsidRPr="00BF0BBD">
              <w:rPr>
                <w:rFonts w:ascii="Calibri" w:eastAsia="Times New Roman" w:hAnsi="Calibri" w:cs="Calibri"/>
                <w:color w:val="000000"/>
              </w:rPr>
              <w:t xml:space="preserve"> fled before the</w:t>
            </w:r>
            <w:r w:rsidR="00644F35">
              <w:rPr>
                <w:rFonts w:ascii="Calibri" w:eastAsia="Times New Roman" w:hAnsi="Calibri" w:cs="Calibri"/>
                <w:color w:val="000000"/>
              </w:rPr>
              <w:t>, &lt;&lt;&lt;&lt;&lt;</w:t>
            </w:r>
          </w:p>
        </w:tc>
      </w:tr>
      <w:tr w:rsidR="00BF0BBD" w:rsidRPr="00BF0BBD" w14:paraId="37CF9FBD" w14:textId="77777777" w:rsidTr="00BF0BBD">
        <w:trPr>
          <w:trHeight w:val="300"/>
        </w:trPr>
        <w:tc>
          <w:tcPr>
            <w:tcW w:w="4700" w:type="dxa"/>
            <w:tcBorders>
              <w:top w:val="nil"/>
              <w:left w:val="nil"/>
              <w:bottom w:val="nil"/>
              <w:right w:val="nil"/>
            </w:tcBorders>
            <w:shd w:val="clear" w:color="auto" w:fill="auto"/>
            <w:vAlign w:val="bottom"/>
            <w:hideMark/>
          </w:tcPr>
          <w:p w14:paraId="2F49A870" w14:textId="40A09A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God is taken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09_1SA_04_22 </w:t>
            </w:r>
          </w:p>
        </w:tc>
      </w:tr>
      <w:tr w:rsidR="00BF0BBD" w:rsidRPr="00BF0BBD" w14:paraId="4EE48B9D" w14:textId="77777777" w:rsidTr="00BF0BBD">
        <w:trPr>
          <w:trHeight w:val="300"/>
        </w:trPr>
        <w:tc>
          <w:tcPr>
            <w:tcW w:w="4700" w:type="dxa"/>
            <w:tcBorders>
              <w:top w:val="nil"/>
              <w:left w:val="nil"/>
              <w:bottom w:val="nil"/>
              <w:right w:val="nil"/>
            </w:tcBorders>
            <w:shd w:val="clear" w:color="auto" w:fill="auto"/>
            <w:vAlign w:val="bottom"/>
            <w:hideMark/>
          </w:tcPr>
          <w:p w14:paraId="332FE157" w14:textId="19D865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09_1SA_04_11</w:t>
            </w:r>
            <w:r w:rsidR="00FF4471">
              <w:rPr>
                <w:rFonts w:ascii="Calibri" w:eastAsia="Times New Roman" w:hAnsi="Calibri" w:cs="Calibri"/>
                <w:color w:val="000000"/>
              </w:rPr>
              <w:t>,</w:t>
            </w:r>
            <w:r w:rsidRPr="00BF0BBD">
              <w:rPr>
                <w:rFonts w:ascii="Calibri" w:eastAsia="Times New Roman" w:hAnsi="Calibri" w:cs="Calibri"/>
                <w:color w:val="000000"/>
              </w:rPr>
              <w:t xml:space="preserve"> Hophni and Phinehas</w:t>
            </w:r>
            <w:r w:rsidR="00644F35">
              <w:rPr>
                <w:rFonts w:ascii="Calibri" w:eastAsia="Times New Roman" w:hAnsi="Calibri" w:cs="Calibri"/>
                <w:color w:val="000000"/>
              </w:rPr>
              <w:t>, &lt;&lt;&lt;&lt;&lt;</w:t>
            </w:r>
          </w:p>
        </w:tc>
      </w:tr>
      <w:tr w:rsidR="00BF0BBD" w:rsidRPr="00BF0BBD" w14:paraId="4061B2C7" w14:textId="77777777" w:rsidTr="00BF0BBD">
        <w:trPr>
          <w:trHeight w:val="300"/>
        </w:trPr>
        <w:tc>
          <w:tcPr>
            <w:tcW w:w="4700" w:type="dxa"/>
            <w:tcBorders>
              <w:top w:val="nil"/>
              <w:left w:val="nil"/>
              <w:bottom w:val="nil"/>
              <w:right w:val="nil"/>
            </w:tcBorders>
            <w:shd w:val="clear" w:color="auto" w:fill="auto"/>
            <w:vAlign w:val="bottom"/>
            <w:hideMark/>
          </w:tcPr>
          <w:p w14:paraId="30CCEB0A" w14:textId="72F349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God is taken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09_1SA_04_22 </w:t>
            </w:r>
          </w:p>
        </w:tc>
      </w:tr>
      <w:tr w:rsidR="00BF0BBD" w:rsidRPr="00BF0BBD" w14:paraId="4A1F4930" w14:textId="77777777" w:rsidTr="00BF0BBD">
        <w:trPr>
          <w:trHeight w:val="300"/>
        </w:trPr>
        <w:tc>
          <w:tcPr>
            <w:tcW w:w="4700" w:type="dxa"/>
            <w:tcBorders>
              <w:top w:val="nil"/>
              <w:left w:val="nil"/>
              <w:bottom w:val="nil"/>
              <w:right w:val="nil"/>
            </w:tcBorders>
            <w:shd w:val="clear" w:color="auto" w:fill="auto"/>
            <w:vAlign w:val="bottom"/>
            <w:hideMark/>
          </w:tcPr>
          <w:p w14:paraId="7F145574" w14:textId="1C2D51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Philistines and there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09_1SA_07_14 </w:t>
            </w:r>
          </w:p>
        </w:tc>
      </w:tr>
      <w:tr w:rsidR="00BF0BBD" w:rsidRPr="00BF0BBD" w14:paraId="2D378850" w14:textId="77777777" w:rsidTr="00BF0BBD">
        <w:trPr>
          <w:trHeight w:val="300"/>
        </w:trPr>
        <w:tc>
          <w:tcPr>
            <w:tcW w:w="4700" w:type="dxa"/>
            <w:tcBorders>
              <w:top w:val="nil"/>
              <w:left w:val="nil"/>
              <w:bottom w:val="nil"/>
              <w:right w:val="nil"/>
            </w:tcBorders>
            <w:shd w:val="clear" w:color="auto" w:fill="auto"/>
            <w:vAlign w:val="bottom"/>
            <w:hideMark/>
          </w:tcPr>
          <w:p w14:paraId="2D478EA1" w14:textId="77B75D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slaughter among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09_1SA_14_30 </w:t>
            </w:r>
          </w:p>
        </w:tc>
      </w:tr>
      <w:tr w:rsidR="00BF0BBD" w:rsidRPr="00BF0BBD" w14:paraId="1740A087" w14:textId="77777777" w:rsidTr="00BF0BBD">
        <w:trPr>
          <w:trHeight w:val="600"/>
        </w:trPr>
        <w:tc>
          <w:tcPr>
            <w:tcW w:w="4700" w:type="dxa"/>
            <w:tcBorders>
              <w:top w:val="nil"/>
              <w:left w:val="nil"/>
              <w:bottom w:val="nil"/>
              <w:right w:val="nil"/>
            </w:tcBorders>
            <w:shd w:val="clear" w:color="auto" w:fill="auto"/>
            <w:vAlign w:val="bottom"/>
            <w:hideMark/>
          </w:tcPr>
          <w:p w14:paraId="46752606" w14:textId="708F24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slaughter among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10_2SA_17_09 </w:t>
            </w:r>
          </w:p>
        </w:tc>
      </w:tr>
      <w:tr w:rsidR="00BF0BBD" w:rsidRPr="00BF0BBD" w14:paraId="3508EACB" w14:textId="77777777" w:rsidTr="00BF0BBD">
        <w:trPr>
          <w:trHeight w:val="300"/>
        </w:trPr>
        <w:tc>
          <w:tcPr>
            <w:tcW w:w="4700" w:type="dxa"/>
            <w:tcBorders>
              <w:top w:val="nil"/>
              <w:left w:val="nil"/>
              <w:bottom w:val="nil"/>
              <w:right w:val="nil"/>
            </w:tcBorders>
            <w:shd w:val="clear" w:color="auto" w:fill="auto"/>
            <w:vAlign w:val="bottom"/>
            <w:hideMark/>
          </w:tcPr>
          <w:p w14:paraId="255B278C" w14:textId="46813C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09_1SA_04_13</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09_1SA_04_18 </w:t>
            </w:r>
          </w:p>
        </w:tc>
      </w:tr>
      <w:tr w:rsidR="00BF0BBD" w:rsidRPr="00BF0BBD" w14:paraId="357C0FEC" w14:textId="77777777" w:rsidTr="00BF0BBD">
        <w:trPr>
          <w:trHeight w:val="300"/>
        </w:trPr>
        <w:tc>
          <w:tcPr>
            <w:tcW w:w="4700" w:type="dxa"/>
            <w:tcBorders>
              <w:top w:val="nil"/>
              <w:left w:val="nil"/>
              <w:bottom w:val="nil"/>
              <w:right w:val="nil"/>
            </w:tcBorders>
            <w:shd w:val="clear" w:color="auto" w:fill="auto"/>
            <w:vAlign w:val="bottom"/>
            <w:hideMark/>
          </w:tcPr>
          <w:p w14:paraId="32244BC8" w14:textId="2064E7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09_1SA_04_11</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09_1SA_04_18 </w:t>
            </w:r>
          </w:p>
        </w:tc>
      </w:tr>
      <w:tr w:rsidR="00BF0BBD" w:rsidRPr="00BF0BBD" w14:paraId="6A235CE2" w14:textId="77777777" w:rsidTr="00BF0BBD">
        <w:trPr>
          <w:trHeight w:val="300"/>
        </w:trPr>
        <w:tc>
          <w:tcPr>
            <w:tcW w:w="4700" w:type="dxa"/>
            <w:tcBorders>
              <w:top w:val="nil"/>
              <w:left w:val="nil"/>
              <w:bottom w:val="nil"/>
              <w:right w:val="nil"/>
            </w:tcBorders>
            <w:shd w:val="clear" w:color="auto" w:fill="auto"/>
            <w:vAlign w:val="bottom"/>
            <w:hideMark/>
          </w:tcPr>
          <w:p w14:paraId="737BA986" w14:textId="799260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07_JUD_20_31</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09_1SA_08_21 </w:t>
            </w:r>
          </w:p>
        </w:tc>
      </w:tr>
      <w:tr w:rsidR="00BF0BBD" w:rsidRPr="00BF0BBD" w14:paraId="01D705A3" w14:textId="77777777" w:rsidTr="00BF0BBD">
        <w:trPr>
          <w:trHeight w:val="600"/>
        </w:trPr>
        <w:tc>
          <w:tcPr>
            <w:tcW w:w="4700" w:type="dxa"/>
            <w:tcBorders>
              <w:top w:val="nil"/>
              <w:left w:val="nil"/>
              <w:bottom w:val="nil"/>
              <w:right w:val="nil"/>
            </w:tcBorders>
            <w:shd w:val="clear" w:color="auto" w:fill="auto"/>
            <w:vAlign w:val="bottom"/>
            <w:hideMark/>
          </w:tcPr>
          <w:p w14:paraId="69AF36D2" w14:textId="0A1700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09_1SA_04_02</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09_1SA_05_11 </w:t>
            </w:r>
          </w:p>
        </w:tc>
      </w:tr>
      <w:tr w:rsidR="00BF0BBD" w:rsidRPr="00BF0BBD" w14:paraId="656F2A68" w14:textId="77777777" w:rsidTr="00BF0BBD">
        <w:trPr>
          <w:trHeight w:val="300"/>
        </w:trPr>
        <w:tc>
          <w:tcPr>
            <w:tcW w:w="4700" w:type="dxa"/>
            <w:tcBorders>
              <w:top w:val="nil"/>
              <w:left w:val="nil"/>
              <w:bottom w:val="nil"/>
              <w:right w:val="nil"/>
            </w:tcBorders>
            <w:shd w:val="clear" w:color="auto" w:fill="auto"/>
            <w:vAlign w:val="bottom"/>
            <w:hideMark/>
          </w:tcPr>
          <w:p w14:paraId="30FFEE8B" w14:textId="331C52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Philistines and there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09_1SA_07_14 </w:t>
            </w:r>
          </w:p>
        </w:tc>
      </w:tr>
      <w:tr w:rsidR="00BF0BBD" w:rsidRPr="00BF0BBD" w14:paraId="39CF8BD7" w14:textId="77777777" w:rsidTr="00BF0BBD">
        <w:trPr>
          <w:trHeight w:val="300"/>
        </w:trPr>
        <w:tc>
          <w:tcPr>
            <w:tcW w:w="4700" w:type="dxa"/>
            <w:tcBorders>
              <w:top w:val="nil"/>
              <w:left w:val="nil"/>
              <w:bottom w:val="nil"/>
              <w:right w:val="nil"/>
            </w:tcBorders>
            <w:shd w:val="clear" w:color="auto" w:fill="auto"/>
            <w:vAlign w:val="bottom"/>
            <w:hideMark/>
          </w:tcPr>
          <w:p w14:paraId="74BAB570" w14:textId="247902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05_DEU_04_32</w:t>
            </w:r>
            <w:r w:rsidR="00FF4471">
              <w:rPr>
                <w:rFonts w:ascii="Calibri" w:eastAsia="Times New Roman" w:hAnsi="Calibri" w:cs="Calibri"/>
                <w:color w:val="000000"/>
              </w:rPr>
              <w:t>,</w:t>
            </w:r>
            <w:r w:rsidRPr="00BF0BBD">
              <w:rPr>
                <w:rFonts w:ascii="Calibri" w:eastAsia="Times New Roman" w:hAnsi="Calibri" w:cs="Calibri"/>
                <w:color w:val="000000"/>
              </w:rPr>
              <w:t xml:space="preserve"> there hath been</w:t>
            </w:r>
            <w:r w:rsidR="00FF4471">
              <w:rPr>
                <w:rFonts w:ascii="Calibri" w:eastAsia="Times New Roman" w:hAnsi="Calibri" w:cs="Calibri"/>
                <w:color w:val="000000"/>
              </w:rPr>
              <w:t>,</w:t>
            </w:r>
            <w:r w:rsidRPr="00BF0BBD">
              <w:rPr>
                <w:rFonts w:ascii="Calibri" w:eastAsia="Times New Roman" w:hAnsi="Calibri" w:cs="Calibri"/>
                <w:color w:val="000000"/>
              </w:rPr>
              <w:t xml:space="preserve"> 26_EZE_02_05 </w:t>
            </w:r>
          </w:p>
        </w:tc>
      </w:tr>
      <w:tr w:rsidR="00BF0BBD" w:rsidRPr="00BF0BBD" w14:paraId="7ADAC5EA" w14:textId="77777777" w:rsidTr="00BF0BBD">
        <w:trPr>
          <w:trHeight w:val="1800"/>
        </w:trPr>
        <w:tc>
          <w:tcPr>
            <w:tcW w:w="4700" w:type="dxa"/>
            <w:tcBorders>
              <w:top w:val="nil"/>
              <w:left w:val="nil"/>
              <w:bottom w:val="nil"/>
              <w:right w:val="nil"/>
            </w:tcBorders>
            <w:shd w:val="clear" w:color="auto" w:fill="auto"/>
            <w:vAlign w:val="bottom"/>
            <w:hideMark/>
          </w:tcPr>
          <w:p w14:paraId="6A347E36"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09_1SA_04:18 And it came to pass, when he made mention of the ark of God, that he fell from off the seat backward by the side of the gate, and his neck brake, and he died: for he was an old man, and heavy. And he had judged Israel forty years. #,</w:t>
            </w:r>
          </w:p>
        </w:tc>
      </w:tr>
      <w:tr w:rsidR="00BF0BBD" w:rsidRPr="00BF0BBD" w14:paraId="1160CDB7" w14:textId="77777777" w:rsidTr="00BF0BBD">
        <w:trPr>
          <w:trHeight w:val="300"/>
        </w:trPr>
        <w:tc>
          <w:tcPr>
            <w:tcW w:w="4700" w:type="dxa"/>
            <w:tcBorders>
              <w:top w:val="nil"/>
              <w:left w:val="nil"/>
              <w:bottom w:val="nil"/>
              <w:right w:val="nil"/>
            </w:tcBorders>
            <w:shd w:val="clear" w:color="auto" w:fill="auto"/>
            <w:vAlign w:val="bottom"/>
            <w:hideMark/>
          </w:tcPr>
          <w:p w14:paraId="35E79C38" w14:textId="3015BA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09_1SA_02_32</w:t>
            </w:r>
            <w:r w:rsidR="00FF4471">
              <w:rPr>
                <w:rFonts w:ascii="Calibri" w:eastAsia="Times New Roman" w:hAnsi="Calibri" w:cs="Calibri"/>
                <w:color w:val="000000"/>
              </w:rPr>
              <w:t>,</w:t>
            </w:r>
            <w:r w:rsidRPr="00BF0BBD">
              <w:rPr>
                <w:rFonts w:ascii="Calibri" w:eastAsia="Times New Roman" w:hAnsi="Calibri" w:cs="Calibri"/>
                <w:color w:val="000000"/>
              </w:rPr>
              <w:t xml:space="preserve"> an old man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09_1SA_17_12 </w:t>
            </w:r>
          </w:p>
        </w:tc>
      </w:tr>
      <w:tr w:rsidR="00BF0BBD" w:rsidRPr="00BF0BBD" w14:paraId="7B5CF052" w14:textId="77777777" w:rsidTr="00BF0BBD">
        <w:trPr>
          <w:trHeight w:val="300"/>
        </w:trPr>
        <w:tc>
          <w:tcPr>
            <w:tcW w:w="4700" w:type="dxa"/>
            <w:tcBorders>
              <w:top w:val="nil"/>
              <w:left w:val="nil"/>
              <w:bottom w:val="nil"/>
              <w:right w:val="nil"/>
            </w:tcBorders>
            <w:shd w:val="clear" w:color="auto" w:fill="auto"/>
            <w:vAlign w:val="bottom"/>
            <w:hideMark/>
          </w:tcPr>
          <w:p w14:paraId="49C08FE4" w14:textId="261544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07_JUD_09_54</w:t>
            </w:r>
            <w:r w:rsidR="00FF4471">
              <w:rPr>
                <w:rFonts w:ascii="Calibri" w:eastAsia="Times New Roman" w:hAnsi="Calibri" w:cs="Calibri"/>
                <w:color w:val="000000"/>
              </w:rPr>
              <w:t>,</w:t>
            </w:r>
            <w:r w:rsidRPr="00BF0BBD">
              <w:rPr>
                <w:rFonts w:ascii="Calibri" w:eastAsia="Times New Roman" w:hAnsi="Calibri" w:cs="Calibri"/>
                <w:color w:val="000000"/>
              </w:rPr>
              <w:t xml:space="preserve"> and he died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10_2SA_20_10 </w:t>
            </w:r>
          </w:p>
        </w:tc>
      </w:tr>
      <w:tr w:rsidR="00BF0BBD" w:rsidRPr="00BF0BBD" w14:paraId="3D4CB7DA" w14:textId="77777777" w:rsidTr="00BF0BBD">
        <w:trPr>
          <w:trHeight w:val="300"/>
        </w:trPr>
        <w:tc>
          <w:tcPr>
            <w:tcW w:w="4700" w:type="dxa"/>
            <w:tcBorders>
              <w:top w:val="nil"/>
              <w:left w:val="nil"/>
              <w:bottom w:val="nil"/>
              <w:right w:val="nil"/>
            </w:tcBorders>
            <w:shd w:val="clear" w:color="auto" w:fill="auto"/>
            <w:vAlign w:val="bottom"/>
            <w:hideMark/>
          </w:tcPr>
          <w:p w14:paraId="377C7978" w14:textId="6D6BD8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09_1SA_01_02</w:t>
            </w:r>
            <w:r w:rsidR="00FF4471">
              <w:rPr>
                <w:rFonts w:ascii="Calibri" w:eastAsia="Times New Roman" w:hAnsi="Calibri" w:cs="Calibri"/>
                <w:color w:val="000000"/>
              </w:rPr>
              <w:t>,</w:t>
            </w:r>
            <w:r w:rsidRPr="00BF0BBD">
              <w:rPr>
                <w:rFonts w:ascii="Calibri" w:eastAsia="Times New Roman" w:hAnsi="Calibri" w:cs="Calibri"/>
                <w:color w:val="000000"/>
              </w:rPr>
              <w:t xml:space="preserve"> and he had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09_1SA_09_02 </w:t>
            </w:r>
          </w:p>
        </w:tc>
      </w:tr>
      <w:tr w:rsidR="00BF0BBD" w:rsidRPr="00BF0BBD" w14:paraId="082DDC25" w14:textId="77777777" w:rsidTr="00BF0BBD">
        <w:trPr>
          <w:trHeight w:val="300"/>
        </w:trPr>
        <w:tc>
          <w:tcPr>
            <w:tcW w:w="4700" w:type="dxa"/>
            <w:tcBorders>
              <w:top w:val="nil"/>
              <w:left w:val="nil"/>
              <w:bottom w:val="nil"/>
              <w:right w:val="nil"/>
            </w:tcBorders>
            <w:shd w:val="clear" w:color="auto" w:fill="auto"/>
            <w:vAlign w:val="bottom"/>
            <w:hideMark/>
          </w:tcPr>
          <w:p w14:paraId="4335F612" w14:textId="230224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09_1SA_03_02</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09_1SA_05_10 </w:t>
            </w:r>
          </w:p>
        </w:tc>
      </w:tr>
      <w:tr w:rsidR="00BF0BBD" w:rsidRPr="00BF0BBD" w14:paraId="130798D0" w14:textId="77777777" w:rsidTr="00BF0BBD">
        <w:trPr>
          <w:trHeight w:val="300"/>
        </w:trPr>
        <w:tc>
          <w:tcPr>
            <w:tcW w:w="4700" w:type="dxa"/>
            <w:tcBorders>
              <w:top w:val="nil"/>
              <w:left w:val="nil"/>
              <w:bottom w:val="nil"/>
              <w:right w:val="nil"/>
            </w:tcBorders>
            <w:shd w:val="clear" w:color="auto" w:fill="auto"/>
            <w:vAlign w:val="bottom"/>
            <w:hideMark/>
          </w:tcPr>
          <w:p w14:paraId="6263357B" w14:textId="56B840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09_1SA_03_02</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09_1SA_05_10 </w:t>
            </w:r>
          </w:p>
        </w:tc>
      </w:tr>
      <w:tr w:rsidR="00BF0BBD" w:rsidRPr="00BF0BBD" w14:paraId="705DD6C7" w14:textId="77777777" w:rsidTr="00BF0BBD">
        <w:trPr>
          <w:trHeight w:val="300"/>
        </w:trPr>
        <w:tc>
          <w:tcPr>
            <w:tcW w:w="4700" w:type="dxa"/>
            <w:tcBorders>
              <w:top w:val="nil"/>
              <w:left w:val="nil"/>
              <w:bottom w:val="nil"/>
              <w:right w:val="nil"/>
            </w:tcBorders>
            <w:shd w:val="clear" w:color="auto" w:fill="auto"/>
            <w:vAlign w:val="bottom"/>
            <w:hideMark/>
          </w:tcPr>
          <w:p w14:paraId="257E10F9" w14:textId="4F662C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09_1SA_04_17</w:t>
            </w:r>
            <w:r w:rsidR="00FF4471">
              <w:rPr>
                <w:rFonts w:ascii="Calibri" w:eastAsia="Times New Roman" w:hAnsi="Calibri" w:cs="Calibri"/>
                <w:color w:val="000000"/>
              </w:rPr>
              <w:t>,</w:t>
            </w:r>
            <w:r w:rsidRPr="00BF0BBD">
              <w:rPr>
                <w:rFonts w:ascii="Calibri" w:eastAsia="Times New Roman" w:hAnsi="Calibri" w:cs="Calibri"/>
                <w:color w:val="000000"/>
              </w:rPr>
              <w:t xml:space="preserve"> ark of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09_1SA_04_19 </w:t>
            </w:r>
          </w:p>
        </w:tc>
      </w:tr>
      <w:tr w:rsidR="00BF0BBD" w:rsidRPr="00BF0BBD" w14:paraId="7DBC1E5E" w14:textId="77777777" w:rsidTr="00BF0BBD">
        <w:trPr>
          <w:trHeight w:val="300"/>
        </w:trPr>
        <w:tc>
          <w:tcPr>
            <w:tcW w:w="4700" w:type="dxa"/>
            <w:tcBorders>
              <w:top w:val="nil"/>
              <w:left w:val="nil"/>
              <w:bottom w:val="nil"/>
              <w:right w:val="nil"/>
            </w:tcBorders>
            <w:shd w:val="clear" w:color="auto" w:fill="auto"/>
            <w:vAlign w:val="bottom"/>
            <w:hideMark/>
          </w:tcPr>
          <w:p w14:paraId="5B058495" w14:textId="567743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by the side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09_1SA_06_08 </w:t>
            </w:r>
          </w:p>
        </w:tc>
      </w:tr>
      <w:tr w:rsidR="00BF0BBD" w:rsidRPr="00BF0BBD" w14:paraId="767375FD" w14:textId="77777777" w:rsidTr="00BF0BBD">
        <w:trPr>
          <w:trHeight w:val="300"/>
        </w:trPr>
        <w:tc>
          <w:tcPr>
            <w:tcW w:w="4700" w:type="dxa"/>
            <w:tcBorders>
              <w:top w:val="nil"/>
              <w:left w:val="nil"/>
              <w:bottom w:val="nil"/>
              <w:right w:val="nil"/>
            </w:tcBorders>
            <w:shd w:val="clear" w:color="auto" w:fill="auto"/>
            <w:vAlign w:val="bottom"/>
            <w:hideMark/>
          </w:tcPr>
          <w:p w14:paraId="34E5FEF9" w14:textId="6BDCB0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by the side of</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26_EZE_40_18 </w:t>
            </w:r>
          </w:p>
        </w:tc>
      </w:tr>
      <w:tr w:rsidR="00BF0BBD" w:rsidRPr="00BF0BBD" w14:paraId="11FB4464" w14:textId="77777777" w:rsidTr="00BF0BBD">
        <w:trPr>
          <w:trHeight w:val="300"/>
        </w:trPr>
        <w:tc>
          <w:tcPr>
            <w:tcW w:w="4700" w:type="dxa"/>
            <w:tcBorders>
              <w:top w:val="nil"/>
              <w:left w:val="nil"/>
              <w:bottom w:val="nil"/>
              <w:right w:val="nil"/>
            </w:tcBorders>
            <w:shd w:val="clear" w:color="auto" w:fill="auto"/>
            <w:vAlign w:val="bottom"/>
            <w:hideMark/>
          </w:tcPr>
          <w:p w14:paraId="46825B74" w14:textId="19359F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09_1SA_03_02</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09_1SA_05_10 </w:t>
            </w:r>
          </w:p>
        </w:tc>
      </w:tr>
      <w:tr w:rsidR="00BF0BBD" w:rsidRPr="00BF0BBD" w14:paraId="6A8E5491" w14:textId="77777777" w:rsidTr="00BF0BBD">
        <w:trPr>
          <w:trHeight w:val="600"/>
        </w:trPr>
        <w:tc>
          <w:tcPr>
            <w:tcW w:w="4700" w:type="dxa"/>
            <w:tcBorders>
              <w:top w:val="nil"/>
              <w:left w:val="nil"/>
              <w:bottom w:val="nil"/>
              <w:right w:val="nil"/>
            </w:tcBorders>
            <w:shd w:val="clear" w:color="auto" w:fill="auto"/>
            <w:vAlign w:val="bottom"/>
            <w:hideMark/>
          </w:tcPr>
          <w:p w14:paraId="6F7B5C3C" w14:textId="5BC9E6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09_1SA_01_20</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 when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09_1SA_08_01 </w:t>
            </w:r>
          </w:p>
        </w:tc>
      </w:tr>
      <w:tr w:rsidR="00BF0BBD" w:rsidRPr="00BF0BBD" w14:paraId="07405A05" w14:textId="77777777" w:rsidTr="00BF0BBD">
        <w:trPr>
          <w:trHeight w:val="300"/>
        </w:trPr>
        <w:tc>
          <w:tcPr>
            <w:tcW w:w="4700" w:type="dxa"/>
            <w:tcBorders>
              <w:top w:val="nil"/>
              <w:left w:val="nil"/>
              <w:bottom w:val="nil"/>
              <w:right w:val="nil"/>
            </w:tcBorders>
            <w:shd w:val="clear" w:color="auto" w:fill="auto"/>
            <w:vAlign w:val="bottom"/>
            <w:hideMark/>
          </w:tcPr>
          <w:p w14:paraId="714F38BB" w14:textId="7B7FE7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07_JUD_04_21</w:t>
            </w:r>
            <w:r w:rsidR="00FF4471">
              <w:rPr>
                <w:rFonts w:ascii="Calibri" w:eastAsia="Times New Roman" w:hAnsi="Calibri" w:cs="Calibri"/>
                <w:color w:val="000000"/>
              </w:rPr>
              <w:t>,</w:t>
            </w:r>
            <w:r w:rsidRPr="00BF0BBD">
              <w:rPr>
                <w:rFonts w:ascii="Calibri" w:eastAsia="Times New Roman" w:hAnsi="Calibri" w:cs="Calibri"/>
                <w:color w:val="000000"/>
              </w:rPr>
              <w:t xml:space="preserve"> for he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09_1SA_17_42 </w:t>
            </w:r>
          </w:p>
        </w:tc>
      </w:tr>
      <w:tr w:rsidR="00BF0BBD" w:rsidRPr="00BF0BBD" w14:paraId="46DA8D5E" w14:textId="77777777" w:rsidTr="00BF0BBD">
        <w:trPr>
          <w:trHeight w:val="300"/>
        </w:trPr>
        <w:tc>
          <w:tcPr>
            <w:tcW w:w="4700" w:type="dxa"/>
            <w:tcBorders>
              <w:top w:val="nil"/>
              <w:left w:val="nil"/>
              <w:bottom w:val="nil"/>
              <w:right w:val="nil"/>
            </w:tcBorders>
            <w:shd w:val="clear" w:color="auto" w:fill="auto"/>
            <w:vAlign w:val="bottom"/>
            <w:hideMark/>
          </w:tcPr>
          <w:p w14:paraId="4ACA1D80" w14:textId="2A1E6D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07_JUD_13_20</w:t>
            </w:r>
            <w:r w:rsidR="00FF4471">
              <w:rPr>
                <w:rFonts w:ascii="Calibri" w:eastAsia="Times New Roman" w:hAnsi="Calibri" w:cs="Calibri"/>
                <w:color w:val="000000"/>
              </w:rPr>
              <w:t>,</w:t>
            </w:r>
            <w:r w:rsidRPr="00BF0BBD">
              <w:rPr>
                <w:rFonts w:ascii="Calibri" w:eastAsia="Times New Roman" w:hAnsi="Calibri" w:cs="Calibri"/>
                <w:color w:val="000000"/>
              </w:rPr>
              <w:t xml:space="preserve"> from off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10_2SA_11_24 </w:t>
            </w:r>
          </w:p>
        </w:tc>
      </w:tr>
      <w:tr w:rsidR="00BF0BBD" w:rsidRPr="00BF0BBD" w14:paraId="2312F8FB" w14:textId="77777777" w:rsidTr="00BF0BBD">
        <w:trPr>
          <w:trHeight w:val="300"/>
        </w:trPr>
        <w:tc>
          <w:tcPr>
            <w:tcW w:w="4700" w:type="dxa"/>
            <w:tcBorders>
              <w:top w:val="nil"/>
              <w:left w:val="nil"/>
              <w:bottom w:val="nil"/>
              <w:right w:val="nil"/>
            </w:tcBorders>
            <w:shd w:val="clear" w:color="auto" w:fill="auto"/>
            <w:vAlign w:val="bottom"/>
            <w:hideMark/>
          </w:tcPr>
          <w:p w14:paraId="496E2F22" w14:textId="4E5C59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died for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10_2SA_03_27 </w:t>
            </w:r>
          </w:p>
        </w:tc>
      </w:tr>
      <w:tr w:rsidR="00BF0BBD" w:rsidRPr="00BF0BBD" w14:paraId="0852612C" w14:textId="77777777" w:rsidTr="00BF0BBD">
        <w:trPr>
          <w:trHeight w:val="300"/>
        </w:trPr>
        <w:tc>
          <w:tcPr>
            <w:tcW w:w="4700" w:type="dxa"/>
            <w:tcBorders>
              <w:top w:val="nil"/>
              <w:left w:val="nil"/>
              <w:bottom w:val="nil"/>
              <w:right w:val="nil"/>
            </w:tcBorders>
            <w:shd w:val="clear" w:color="auto" w:fill="auto"/>
            <w:vAlign w:val="bottom"/>
            <w:hideMark/>
          </w:tcPr>
          <w:p w14:paraId="29E66F8E" w14:textId="569B3C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made mention</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23_ISA_49_01 </w:t>
            </w:r>
          </w:p>
        </w:tc>
      </w:tr>
      <w:tr w:rsidR="00BF0BBD" w:rsidRPr="00BF0BBD" w14:paraId="0829218F" w14:textId="77777777" w:rsidTr="00BF0BBD">
        <w:trPr>
          <w:trHeight w:val="300"/>
        </w:trPr>
        <w:tc>
          <w:tcPr>
            <w:tcW w:w="4700" w:type="dxa"/>
            <w:tcBorders>
              <w:top w:val="nil"/>
              <w:left w:val="nil"/>
              <w:bottom w:val="nil"/>
              <w:right w:val="nil"/>
            </w:tcBorders>
            <w:shd w:val="clear" w:color="auto" w:fill="auto"/>
            <w:vAlign w:val="bottom"/>
            <w:hideMark/>
          </w:tcPr>
          <w:p w14:paraId="5B668C81" w14:textId="68D5B1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made mention of</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23_ISA_49_01 </w:t>
            </w:r>
          </w:p>
        </w:tc>
      </w:tr>
      <w:tr w:rsidR="00BF0BBD" w:rsidRPr="00BF0BBD" w14:paraId="6D2500DA" w14:textId="77777777" w:rsidTr="00BF0BBD">
        <w:trPr>
          <w:trHeight w:val="300"/>
        </w:trPr>
        <w:tc>
          <w:tcPr>
            <w:tcW w:w="4700" w:type="dxa"/>
            <w:tcBorders>
              <w:top w:val="nil"/>
              <w:left w:val="nil"/>
              <w:bottom w:val="nil"/>
              <w:right w:val="nil"/>
            </w:tcBorders>
            <w:shd w:val="clear" w:color="auto" w:fill="auto"/>
            <w:vAlign w:val="bottom"/>
            <w:hideMark/>
          </w:tcPr>
          <w:p w14:paraId="2CF9259F" w14:textId="230F76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07_JUD_13_16</w:t>
            </w:r>
            <w:r w:rsidR="00FF4471">
              <w:rPr>
                <w:rFonts w:ascii="Calibri" w:eastAsia="Times New Roman" w:hAnsi="Calibri" w:cs="Calibri"/>
                <w:color w:val="000000"/>
              </w:rPr>
              <w:t>,</w:t>
            </w:r>
            <w:r w:rsidRPr="00BF0BBD">
              <w:rPr>
                <w:rFonts w:ascii="Calibri" w:eastAsia="Times New Roman" w:hAnsi="Calibri" w:cs="Calibri"/>
                <w:color w:val="000000"/>
              </w:rPr>
              <w:t xml:space="preserve"> he was an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11_1KI_11_25 </w:t>
            </w:r>
          </w:p>
        </w:tc>
      </w:tr>
      <w:tr w:rsidR="00BF0BBD" w:rsidRPr="00BF0BBD" w14:paraId="43450F45" w14:textId="77777777" w:rsidTr="00BF0BBD">
        <w:trPr>
          <w:trHeight w:val="300"/>
        </w:trPr>
        <w:tc>
          <w:tcPr>
            <w:tcW w:w="4700" w:type="dxa"/>
            <w:tcBorders>
              <w:top w:val="nil"/>
              <w:left w:val="nil"/>
              <w:bottom w:val="nil"/>
              <w:right w:val="nil"/>
            </w:tcBorders>
            <w:shd w:val="clear" w:color="auto" w:fill="auto"/>
            <w:vAlign w:val="bottom"/>
            <w:hideMark/>
          </w:tcPr>
          <w:p w14:paraId="3F9E9EF6" w14:textId="75EE53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Israel forty years</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14_2CH_09_30 </w:t>
            </w:r>
          </w:p>
        </w:tc>
      </w:tr>
      <w:tr w:rsidR="00BF0BBD" w:rsidRPr="00BF0BBD" w14:paraId="620AACD2" w14:textId="77777777" w:rsidTr="00BF0BBD">
        <w:trPr>
          <w:trHeight w:val="300"/>
        </w:trPr>
        <w:tc>
          <w:tcPr>
            <w:tcW w:w="4700" w:type="dxa"/>
            <w:tcBorders>
              <w:top w:val="nil"/>
              <w:left w:val="nil"/>
              <w:bottom w:val="nil"/>
              <w:right w:val="nil"/>
            </w:tcBorders>
            <w:shd w:val="clear" w:color="auto" w:fill="auto"/>
            <w:vAlign w:val="bottom"/>
            <w:hideMark/>
          </w:tcPr>
          <w:p w14:paraId="4B67A3FB" w14:textId="0BC4B2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09_1SA_03_02</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09_1SA_05_10 </w:t>
            </w:r>
          </w:p>
        </w:tc>
      </w:tr>
      <w:tr w:rsidR="00BF0BBD" w:rsidRPr="00BF0BBD" w14:paraId="42C4FF56" w14:textId="77777777" w:rsidTr="00BF0BBD">
        <w:trPr>
          <w:trHeight w:val="300"/>
        </w:trPr>
        <w:tc>
          <w:tcPr>
            <w:tcW w:w="4700" w:type="dxa"/>
            <w:tcBorders>
              <w:top w:val="nil"/>
              <w:left w:val="nil"/>
              <w:bottom w:val="nil"/>
              <w:right w:val="nil"/>
            </w:tcBorders>
            <w:shd w:val="clear" w:color="auto" w:fill="auto"/>
            <w:vAlign w:val="bottom"/>
            <w:hideMark/>
          </w:tcPr>
          <w:p w14:paraId="4E94EFEC" w14:textId="41C957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09_1SA_03_02</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09_1SA_05_10 </w:t>
            </w:r>
          </w:p>
        </w:tc>
      </w:tr>
      <w:tr w:rsidR="00BF0BBD" w:rsidRPr="00BF0BBD" w14:paraId="60C355B1" w14:textId="77777777" w:rsidTr="00BF0BBD">
        <w:trPr>
          <w:trHeight w:val="300"/>
        </w:trPr>
        <w:tc>
          <w:tcPr>
            <w:tcW w:w="4700" w:type="dxa"/>
            <w:tcBorders>
              <w:top w:val="nil"/>
              <w:left w:val="nil"/>
              <w:bottom w:val="nil"/>
              <w:right w:val="nil"/>
            </w:tcBorders>
            <w:shd w:val="clear" w:color="auto" w:fill="auto"/>
            <w:vAlign w:val="bottom"/>
            <w:hideMark/>
          </w:tcPr>
          <w:p w14:paraId="1A844E7A" w14:textId="17FBB5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made mention of</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23_ISA_49_01 </w:t>
            </w:r>
          </w:p>
        </w:tc>
      </w:tr>
      <w:tr w:rsidR="00BF0BBD" w:rsidRPr="00BF0BBD" w14:paraId="6C14E45C" w14:textId="77777777" w:rsidTr="00BF0BBD">
        <w:trPr>
          <w:trHeight w:val="300"/>
        </w:trPr>
        <w:tc>
          <w:tcPr>
            <w:tcW w:w="4700" w:type="dxa"/>
            <w:tcBorders>
              <w:top w:val="nil"/>
              <w:left w:val="nil"/>
              <w:bottom w:val="nil"/>
              <w:right w:val="nil"/>
            </w:tcBorders>
            <w:shd w:val="clear" w:color="auto" w:fill="auto"/>
            <w:vAlign w:val="bottom"/>
            <w:hideMark/>
          </w:tcPr>
          <w:p w14:paraId="40BB4A0E" w14:textId="5A26B9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made mention of the</w:t>
            </w:r>
            <w:r w:rsidR="00FF4471">
              <w:rPr>
                <w:rFonts w:ascii="Calibri" w:eastAsia="Times New Roman" w:hAnsi="Calibri" w:cs="Calibri"/>
                <w:color w:val="000000"/>
              </w:rPr>
              <w:t>,</w:t>
            </w:r>
            <w:r w:rsidRPr="00BF0BBD">
              <w:rPr>
                <w:rFonts w:ascii="Calibri" w:eastAsia="Times New Roman" w:hAnsi="Calibri" w:cs="Calibri"/>
                <w:color w:val="000000"/>
              </w:rPr>
              <w:t xml:space="preserve"> 58_HEB_11_22 </w:t>
            </w:r>
          </w:p>
        </w:tc>
      </w:tr>
      <w:tr w:rsidR="00BF0BBD" w:rsidRPr="00BF0BBD" w14:paraId="4DDEE96F" w14:textId="77777777" w:rsidTr="00BF0BBD">
        <w:trPr>
          <w:trHeight w:val="300"/>
        </w:trPr>
        <w:tc>
          <w:tcPr>
            <w:tcW w:w="4700" w:type="dxa"/>
            <w:tcBorders>
              <w:top w:val="nil"/>
              <w:left w:val="nil"/>
              <w:bottom w:val="nil"/>
              <w:right w:val="nil"/>
            </w:tcBorders>
            <w:shd w:val="clear" w:color="auto" w:fill="auto"/>
            <w:vAlign w:val="bottom"/>
            <w:hideMark/>
          </w:tcPr>
          <w:p w14:paraId="78897F20" w14:textId="1829E3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God that 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14_2CH_25_20 </w:t>
            </w:r>
          </w:p>
        </w:tc>
      </w:tr>
      <w:tr w:rsidR="00BF0BBD" w:rsidRPr="00BF0BBD" w14:paraId="6091AD11" w14:textId="77777777" w:rsidTr="00BF0BBD">
        <w:trPr>
          <w:trHeight w:val="300"/>
        </w:trPr>
        <w:tc>
          <w:tcPr>
            <w:tcW w:w="4700" w:type="dxa"/>
            <w:tcBorders>
              <w:top w:val="nil"/>
              <w:left w:val="nil"/>
              <w:bottom w:val="nil"/>
              <w:right w:val="nil"/>
            </w:tcBorders>
            <w:shd w:val="clear" w:color="auto" w:fill="auto"/>
            <w:vAlign w:val="bottom"/>
            <w:hideMark/>
          </w:tcPr>
          <w:p w14:paraId="7BAE1612" w14:textId="6BE3E5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05_DEU_31_26</w:t>
            </w:r>
            <w:r w:rsidR="00FF4471">
              <w:rPr>
                <w:rFonts w:ascii="Calibri" w:eastAsia="Times New Roman" w:hAnsi="Calibri" w:cs="Calibri"/>
                <w:color w:val="000000"/>
              </w:rPr>
              <w:t>,</w:t>
            </w:r>
            <w:r w:rsidRPr="00BF0BBD">
              <w:rPr>
                <w:rFonts w:ascii="Calibri" w:eastAsia="Times New Roman" w:hAnsi="Calibri" w:cs="Calibri"/>
                <w:color w:val="000000"/>
              </w:rPr>
              <w:t xml:space="preserve"> of the ark</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10_2SA_06_12 </w:t>
            </w:r>
          </w:p>
        </w:tc>
      </w:tr>
      <w:tr w:rsidR="00BF0BBD" w:rsidRPr="00BF0BBD" w14:paraId="30021327" w14:textId="77777777" w:rsidTr="00BF0BBD">
        <w:trPr>
          <w:trHeight w:val="300"/>
        </w:trPr>
        <w:tc>
          <w:tcPr>
            <w:tcW w:w="4700" w:type="dxa"/>
            <w:tcBorders>
              <w:top w:val="nil"/>
              <w:left w:val="nil"/>
              <w:bottom w:val="nil"/>
              <w:right w:val="nil"/>
            </w:tcBorders>
            <w:shd w:val="clear" w:color="auto" w:fill="auto"/>
            <w:vAlign w:val="bottom"/>
            <w:hideMark/>
          </w:tcPr>
          <w:p w14:paraId="4FA9612E" w14:textId="1740A9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05_DEU_31_26</w:t>
            </w:r>
            <w:r w:rsidR="00FF4471">
              <w:rPr>
                <w:rFonts w:ascii="Calibri" w:eastAsia="Times New Roman" w:hAnsi="Calibri" w:cs="Calibri"/>
                <w:color w:val="000000"/>
              </w:rPr>
              <w:t>,</w:t>
            </w:r>
            <w:r w:rsidRPr="00BF0BBD">
              <w:rPr>
                <w:rFonts w:ascii="Calibri" w:eastAsia="Times New Roman" w:hAnsi="Calibri" w:cs="Calibri"/>
                <w:color w:val="000000"/>
              </w:rPr>
              <w:t xml:space="preserve"> of the ark of</w:t>
            </w:r>
            <w:r w:rsidR="00644F35">
              <w:rPr>
                <w:rFonts w:ascii="Calibri" w:eastAsia="Times New Roman" w:hAnsi="Calibri" w:cs="Calibri"/>
                <w:color w:val="000000"/>
              </w:rPr>
              <w:t>, &lt;&lt;&lt;&lt;&lt;</w:t>
            </w:r>
          </w:p>
        </w:tc>
      </w:tr>
      <w:tr w:rsidR="00BF0BBD" w:rsidRPr="00BF0BBD" w14:paraId="1DF17324" w14:textId="77777777" w:rsidTr="00BF0BBD">
        <w:trPr>
          <w:trHeight w:val="300"/>
        </w:trPr>
        <w:tc>
          <w:tcPr>
            <w:tcW w:w="4700" w:type="dxa"/>
            <w:tcBorders>
              <w:top w:val="nil"/>
              <w:left w:val="nil"/>
              <w:bottom w:val="nil"/>
              <w:right w:val="nil"/>
            </w:tcBorders>
            <w:shd w:val="clear" w:color="auto" w:fill="auto"/>
            <w:vAlign w:val="bottom"/>
            <w:hideMark/>
          </w:tcPr>
          <w:p w14:paraId="5AA59928" w14:textId="4CFCA3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07_JUD_18_17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gate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09_1SA_21_13 </w:t>
            </w:r>
          </w:p>
        </w:tc>
      </w:tr>
      <w:tr w:rsidR="00BF0BBD" w:rsidRPr="00BF0BBD" w14:paraId="3631690C" w14:textId="77777777" w:rsidTr="00BF0BBD">
        <w:trPr>
          <w:trHeight w:val="300"/>
        </w:trPr>
        <w:tc>
          <w:tcPr>
            <w:tcW w:w="4700" w:type="dxa"/>
            <w:tcBorders>
              <w:top w:val="nil"/>
              <w:left w:val="nil"/>
              <w:bottom w:val="nil"/>
              <w:right w:val="nil"/>
            </w:tcBorders>
            <w:shd w:val="clear" w:color="auto" w:fill="auto"/>
            <w:vAlign w:val="bottom"/>
            <w:hideMark/>
          </w:tcPr>
          <w:p w14:paraId="52DAFD3A" w14:textId="533EE6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gate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09_1SA_21_13 </w:t>
            </w:r>
          </w:p>
        </w:tc>
      </w:tr>
      <w:tr w:rsidR="00BF0BBD" w:rsidRPr="00BF0BBD" w14:paraId="773099AB" w14:textId="77777777" w:rsidTr="00BF0BBD">
        <w:trPr>
          <w:trHeight w:val="300"/>
        </w:trPr>
        <w:tc>
          <w:tcPr>
            <w:tcW w:w="4700" w:type="dxa"/>
            <w:tcBorders>
              <w:top w:val="nil"/>
              <w:left w:val="nil"/>
              <w:bottom w:val="nil"/>
              <w:right w:val="nil"/>
            </w:tcBorders>
            <w:shd w:val="clear" w:color="auto" w:fill="auto"/>
            <w:vAlign w:val="bottom"/>
            <w:hideMark/>
          </w:tcPr>
          <w:p w14:paraId="2097B612" w14:textId="4CD597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01_GEN_44_20</w:t>
            </w:r>
            <w:r w:rsidR="00FF4471">
              <w:rPr>
                <w:rFonts w:ascii="Calibri" w:eastAsia="Times New Roman" w:hAnsi="Calibri" w:cs="Calibri"/>
                <w:color w:val="000000"/>
              </w:rPr>
              <w:t>,</w:t>
            </w:r>
            <w:r w:rsidRPr="00BF0BBD">
              <w:rPr>
                <w:rFonts w:ascii="Calibri" w:eastAsia="Times New Roman" w:hAnsi="Calibri" w:cs="Calibri"/>
                <w:color w:val="000000"/>
              </w:rPr>
              <w:t xml:space="preserve"> old man and</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42_LUK_01_18 </w:t>
            </w:r>
          </w:p>
        </w:tc>
      </w:tr>
      <w:tr w:rsidR="00BF0BBD" w:rsidRPr="00BF0BBD" w14:paraId="4CDCB27E" w14:textId="77777777" w:rsidTr="00BF0BBD">
        <w:trPr>
          <w:trHeight w:val="300"/>
        </w:trPr>
        <w:tc>
          <w:tcPr>
            <w:tcW w:w="4700" w:type="dxa"/>
            <w:tcBorders>
              <w:top w:val="nil"/>
              <w:left w:val="nil"/>
              <w:bottom w:val="nil"/>
              <w:right w:val="nil"/>
            </w:tcBorders>
            <w:shd w:val="clear" w:color="auto" w:fill="auto"/>
            <w:vAlign w:val="bottom"/>
            <w:hideMark/>
          </w:tcPr>
          <w:p w14:paraId="1E8419C1" w14:textId="4F9835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07_JUD_15_17</w:t>
            </w:r>
            <w:r w:rsidR="00FF4471">
              <w:rPr>
                <w:rFonts w:ascii="Calibri" w:eastAsia="Times New Roman" w:hAnsi="Calibri" w:cs="Calibri"/>
                <w:color w:val="000000"/>
              </w:rPr>
              <w:t>,</w:t>
            </w:r>
            <w:r w:rsidRPr="00BF0BBD">
              <w:rPr>
                <w:rFonts w:ascii="Calibri" w:eastAsia="Times New Roman" w:hAnsi="Calibri" w:cs="Calibri"/>
                <w:color w:val="000000"/>
              </w:rPr>
              <w:t xml:space="preserve"> pass when 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09_1SA_18_01 </w:t>
            </w:r>
          </w:p>
        </w:tc>
      </w:tr>
      <w:tr w:rsidR="00BF0BBD" w:rsidRPr="00BF0BBD" w14:paraId="40673D7F" w14:textId="77777777" w:rsidTr="00BF0BBD">
        <w:trPr>
          <w:trHeight w:val="300"/>
        </w:trPr>
        <w:tc>
          <w:tcPr>
            <w:tcW w:w="4700" w:type="dxa"/>
            <w:tcBorders>
              <w:top w:val="nil"/>
              <w:left w:val="nil"/>
              <w:bottom w:val="nil"/>
              <w:right w:val="nil"/>
            </w:tcBorders>
            <w:shd w:val="clear" w:color="auto" w:fill="auto"/>
            <w:vAlign w:val="bottom"/>
            <w:hideMark/>
          </w:tcPr>
          <w:p w14:paraId="49B85A26" w14:textId="36F83A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07_JUD_21_19</w:t>
            </w:r>
            <w:r w:rsidR="00FF4471">
              <w:rPr>
                <w:rFonts w:ascii="Calibri" w:eastAsia="Times New Roman" w:hAnsi="Calibri" w:cs="Calibri"/>
                <w:color w:val="000000"/>
              </w:rPr>
              <w:t>,</w:t>
            </w:r>
            <w:r w:rsidRPr="00BF0BBD">
              <w:rPr>
                <w:rFonts w:ascii="Calibri" w:eastAsia="Times New Roman" w:hAnsi="Calibri" w:cs="Calibri"/>
                <w:color w:val="000000"/>
              </w:rPr>
              <w:t xml:space="preserve"> side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09_1SA_23_26 </w:t>
            </w:r>
          </w:p>
        </w:tc>
      </w:tr>
      <w:tr w:rsidR="00BF0BBD" w:rsidRPr="00BF0BBD" w14:paraId="79F4F0A4" w14:textId="77777777" w:rsidTr="00BF0BBD">
        <w:trPr>
          <w:trHeight w:val="300"/>
        </w:trPr>
        <w:tc>
          <w:tcPr>
            <w:tcW w:w="4700" w:type="dxa"/>
            <w:tcBorders>
              <w:top w:val="nil"/>
              <w:left w:val="nil"/>
              <w:bottom w:val="nil"/>
              <w:right w:val="nil"/>
            </w:tcBorders>
            <w:shd w:val="clear" w:color="auto" w:fill="auto"/>
            <w:vAlign w:val="bottom"/>
            <w:hideMark/>
          </w:tcPr>
          <w:p w14:paraId="53AEF4DF" w14:textId="38214E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he fell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10_2SA_01_02 </w:t>
            </w:r>
          </w:p>
        </w:tc>
      </w:tr>
      <w:tr w:rsidR="00BF0BBD" w:rsidRPr="00BF0BBD" w14:paraId="304956D1" w14:textId="77777777" w:rsidTr="00BF0BBD">
        <w:trPr>
          <w:trHeight w:val="300"/>
        </w:trPr>
        <w:tc>
          <w:tcPr>
            <w:tcW w:w="4700" w:type="dxa"/>
            <w:tcBorders>
              <w:top w:val="nil"/>
              <w:left w:val="nil"/>
              <w:bottom w:val="nil"/>
              <w:right w:val="nil"/>
            </w:tcBorders>
            <w:shd w:val="clear" w:color="auto" w:fill="auto"/>
            <w:vAlign w:val="bottom"/>
            <w:hideMark/>
          </w:tcPr>
          <w:p w14:paraId="44C0B76B" w14:textId="190E07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09_1SA_04_17</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09_1SA_04_19 </w:t>
            </w:r>
          </w:p>
        </w:tc>
      </w:tr>
      <w:tr w:rsidR="00BF0BBD" w:rsidRPr="00BF0BBD" w14:paraId="411A70D5" w14:textId="77777777" w:rsidTr="00BF0BBD">
        <w:trPr>
          <w:trHeight w:val="300"/>
        </w:trPr>
        <w:tc>
          <w:tcPr>
            <w:tcW w:w="4700" w:type="dxa"/>
            <w:tcBorders>
              <w:top w:val="nil"/>
              <w:left w:val="nil"/>
              <w:bottom w:val="nil"/>
              <w:right w:val="nil"/>
            </w:tcBorders>
            <w:shd w:val="clear" w:color="auto" w:fill="auto"/>
            <w:vAlign w:val="bottom"/>
            <w:hideMark/>
          </w:tcPr>
          <w:p w14:paraId="08946CB1" w14:textId="533866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09_1SA_04_17</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09_1SA_04_19 </w:t>
            </w:r>
          </w:p>
        </w:tc>
      </w:tr>
      <w:tr w:rsidR="00BF0BBD" w:rsidRPr="00BF0BBD" w14:paraId="50E0A456" w14:textId="77777777" w:rsidTr="00BF0BBD">
        <w:trPr>
          <w:trHeight w:val="300"/>
        </w:trPr>
        <w:tc>
          <w:tcPr>
            <w:tcW w:w="4700" w:type="dxa"/>
            <w:tcBorders>
              <w:top w:val="nil"/>
              <w:left w:val="nil"/>
              <w:bottom w:val="nil"/>
              <w:right w:val="nil"/>
            </w:tcBorders>
            <w:shd w:val="clear" w:color="auto" w:fill="auto"/>
            <w:vAlign w:val="bottom"/>
            <w:hideMark/>
          </w:tcPr>
          <w:p w14:paraId="2E676D80" w14:textId="754177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07_JUD_19_18</w:t>
            </w:r>
            <w:r w:rsidR="00FF4471">
              <w:rPr>
                <w:rFonts w:ascii="Calibri" w:eastAsia="Times New Roman" w:hAnsi="Calibri" w:cs="Calibri"/>
                <w:color w:val="000000"/>
              </w:rPr>
              <w:t>,</w:t>
            </w:r>
            <w:r w:rsidRPr="00BF0BBD">
              <w:rPr>
                <w:rFonts w:ascii="Calibri" w:eastAsia="Times New Roman" w:hAnsi="Calibri" w:cs="Calibri"/>
                <w:color w:val="000000"/>
              </w:rPr>
              <w:t xml:space="preserve"> the side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11_1KI_07_30 </w:t>
            </w:r>
          </w:p>
        </w:tc>
      </w:tr>
      <w:tr w:rsidR="00BF0BBD" w:rsidRPr="00BF0BBD" w14:paraId="7B3A00CE" w14:textId="77777777" w:rsidTr="00BF0BBD">
        <w:trPr>
          <w:trHeight w:val="300"/>
        </w:trPr>
        <w:tc>
          <w:tcPr>
            <w:tcW w:w="4700" w:type="dxa"/>
            <w:tcBorders>
              <w:top w:val="nil"/>
              <w:left w:val="nil"/>
              <w:bottom w:val="nil"/>
              <w:right w:val="nil"/>
            </w:tcBorders>
            <w:shd w:val="clear" w:color="auto" w:fill="auto"/>
            <w:vAlign w:val="bottom"/>
            <w:hideMark/>
          </w:tcPr>
          <w:p w14:paraId="550D531A" w14:textId="602085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05_DEU_31_26</w:t>
            </w:r>
            <w:r w:rsidR="00FF4471">
              <w:rPr>
                <w:rFonts w:ascii="Calibri" w:eastAsia="Times New Roman" w:hAnsi="Calibri" w:cs="Calibri"/>
                <w:color w:val="000000"/>
              </w:rPr>
              <w:t>,</w:t>
            </w:r>
            <w:r w:rsidRPr="00BF0BBD">
              <w:rPr>
                <w:rFonts w:ascii="Calibri" w:eastAsia="Times New Roman" w:hAnsi="Calibri" w:cs="Calibri"/>
                <w:color w:val="000000"/>
              </w:rPr>
              <w:t xml:space="preserve"> the side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26_EZE_40_18 </w:t>
            </w:r>
          </w:p>
        </w:tc>
      </w:tr>
      <w:tr w:rsidR="00BF0BBD" w:rsidRPr="00BF0BBD" w14:paraId="1023AE7D" w14:textId="77777777" w:rsidTr="00BF0BBD">
        <w:trPr>
          <w:trHeight w:val="300"/>
        </w:trPr>
        <w:tc>
          <w:tcPr>
            <w:tcW w:w="4700" w:type="dxa"/>
            <w:tcBorders>
              <w:top w:val="nil"/>
              <w:left w:val="nil"/>
              <w:bottom w:val="nil"/>
              <w:right w:val="nil"/>
            </w:tcBorders>
            <w:shd w:val="clear" w:color="auto" w:fill="auto"/>
            <w:vAlign w:val="bottom"/>
            <w:hideMark/>
          </w:tcPr>
          <w:p w14:paraId="7B3DE268" w14:textId="1F4651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09_1SA_01_20</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when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09_1SA_08_01 </w:t>
            </w:r>
          </w:p>
        </w:tc>
      </w:tr>
      <w:tr w:rsidR="00BF0BBD" w:rsidRPr="00BF0BBD" w14:paraId="764D5FCA" w14:textId="77777777" w:rsidTr="00BF0BBD">
        <w:trPr>
          <w:trHeight w:val="300"/>
        </w:trPr>
        <w:tc>
          <w:tcPr>
            <w:tcW w:w="4700" w:type="dxa"/>
            <w:tcBorders>
              <w:top w:val="nil"/>
              <w:left w:val="nil"/>
              <w:bottom w:val="nil"/>
              <w:right w:val="nil"/>
            </w:tcBorders>
            <w:shd w:val="clear" w:color="auto" w:fill="auto"/>
            <w:vAlign w:val="bottom"/>
            <w:hideMark/>
          </w:tcPr>
          <w:p w14:paraId="43E9AAE1" w14:textId="3E6ADD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07_JUD_15_17</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when 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09_1SA_18_01 </w:t>
            </w:r>
          </w:p>
        </w:tc>
      </w:tr>
      <w:tr w:rsidR="00BF0BBD" w:rsidRPr="00BF0BBD" w14:paraId="4580DC54" w14:textId="77777777" w:rsidTr="00BF0BBD">
        <w:trPr>
          <w:trHeight w:val="300"/>
        </w:trPr>
        <w:tc>
          <w:tcPr>
            <w:tcW w:w="4700" w:type="dxa"/>
            <w:tcBorders>
              <w:top w:val="nil"/>
              <w:left w:val="nil"/>
              <w:bottom w:val="nil"/>
              <w:right w:val="nil"/>
            </w:tcBorders>
            <w:shd w:val="clear" w:color="auto" w:fill="auto"/>
            <w:vAlign w:val="bottom"/>
            <w:hideMark/>
          </w:tcPr>
          <w:p w14:paraId="1160B15C" w14:textId="7693C6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when he made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18_JOB_28_26 </w:t>
            </w:r>
          </w:p>
        </w:tc>
      </w:tr>
      <w:tr w:rsidR="00BF0BBD" w:rsidRPr="00BF0BBD" w14:paraId="1545A191" w14:textId="77777777" w:rsidTr="00BF0BBD">
        <w:trPr>
          <w:trHeight w:val="2100"/>
        </w:trPr>
        <w:tc>
          <w:tcPr>
            <w:tcW w:w="4700" w:type="dxa"/>
            <w:tcBorders>
              <w:top w:val="nil"/>
              <w:left w:val="nil"/>
              <w:bottom w:val="nil"/>
              <w:right w:val="nil"/>
            </w:tcBorders>
            <w:shd w:val="clear" w:color="auto" w:fill="auto"/>
            <w:vAlign w:val="bottom"/>
            <w:hideMark/>
          </w:tcPr>
          <w:p w14:paraId="7B916E6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09_1SA_04:19 And his daughter in law, Phinehas' wife, was with child, [near] to be delivered: and when she heard the tidings that the ark of God was taken, and that her father in law and her husband were dead, she bowed herself and travailed; for her pains came upon her. #,</w:t>
            </w:r>
          </w:p>
        </w:tc>
      </w:tr>
      <w:tr w:rsidR="00BF0BBD" w:rsidRPr="00BF0BBD" w14:paraId="4E06821D" w14:textId="77777777" w:rsidTr="00BF0BBD">
        <w:trPr>
          <w:trHeight w:val="600"/>
        </w:trPr>
        <w:tc>
          <w:tcPr>
            <w:tcW w:w="4700" w:type="dxa"/>
            <w:tcBorders>
              <w:top w:val="nil"/>
              <w:left w:val="nil"/>
              <w:bottom w:val="nil"/>
              <w:right w:val="nil"/>
            </w:tcBorders>
            <w:shd w:val="clear" w:color="auto" w:fill="auto"/>
            <w:vAlign w:val="bottom"/>
            <w:hideMark/>
          </w:tcPr>
          <w:p w14:paraId="2B53EF0D" w14:textId="6E2B44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08_RUT_01_05</w:t>
            </w:r>
            <w:r w:rsidR="00FF4471">
              <w:rPr>
                <w:rFonts w:ascii="Calibri" w:eastAsia="Times New Roman" w:hAnsi="Calibri" w:cs="Calibri"/>
                <w:color w:val="000000"/>
              </w:rPr>
              <w:t>,</w:t>
            </w:r>
            <w:r w:rsidRPr="00BF0BBD">
              <w:rPr>
                <w:rFonts w:ascii="Calibri" w:eastAsia="Times New Roman" w:hAnsi="Calibri" w:cs="Calibri"/>
                <w:color w:val="000000"/>
              </w:rPr>
              <w:t xml:space="preserve"> And her husband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09_1SA_04_21 </w:t>
            </w:r>
          </w:p>
        </w:tc>
      </w:tr>
      <w:tr w:rsidR="00BF0BBD" w:rsidRPr="00BF0BBD" w14:paraId="0F2C95E9" w14:textId="77777777" w:rsidTr="00BF0BBD">
        <w:trPr>
          <w:trHeight w:val="300"/>
        </w:trPr>
        <w:tc>
          <w:tcPr>
            <w:tcW w:w="4700" w:type="dxa"/>
            <w:tcBorders>
              <w:top w:val="nil"/>
              <w:left w:val="nil"/>
              <w:bottom w:val="nil"/>
              <w:right w:val="nil"/>
            </w:tcBorders>
            <w:shd w:val="clear" w:color="auto" w:fill="auto"/>
            <w:vAlign w:val="bottom"/>
            <w:hideMark/>
          </w:tcPr>
          <w:p w14:paraId="6ABA7BCF" w14:textId="048F6E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04_NUM_30_16</w:t>
            </w:r>
            <w:r w:rsidR="00FF4471">
              <w:rPr>
                <w:rFonts w:ascii="Calibri" w:eastAsia="Times New Roman" w:hAnsi="Calibri" w:cs="Calibri"/>
                <w:color w:val="000000"/>
              </w:rPr>
              <w:t>,</w:t>
            </w:r>
            <w:r w:rsidRPr="00BF0BBD">
              <w:rPr>
                <w:rFonts w:ascii="Calibri" w:eastAsia="Times New Roman" w:hAnsi="Calibri" w:cs="Calibri"/>
                <w:color w:val="000000"/>
              </w:rPr>
              <w:t xml:space="preserve"> and his daughter</w:t>
            </w:r>
            <w:r w:rsidR="00644F35">
              <w:rPr>
                <w:rFonts w:ascii="Calibri" w:eastAsia="Times New Roman" w:hAnsi="Calibri" w:cs="Calibri"/>
                <w:color w:val="000000"/>
              </w:rPr>
              <w:t>, &lt;&lt;&lt;&lt;&lt;</w:t>
            </w:r>
          </w:p>
        </w:tc>
      </w:tr>
      <w:tr w:rsidR="00BF0BBD" w:rsidRPr="00BF0BBD" w14:paraId="0B04E340" w14:textId="77777777" w:rsidTr="00BF0BBD">
        <w:trPr>
          <w:trHeight w:val="300"/>
        </w:trPr>
        <w:tc>
          <w:tcPr>
            <w:tcW w:w="4700" w:type="dxa"/>
            <w:tcBorders>
              <w:top w:val="nil"/>
              <w:left w:val="nil"/>
              <w:bottom w:val="nil"/>
              <w:right w:val="nil"/>
            </w:tcBorders>
            <w:shd w:val="clear" w:color="auto" w:fill="auto"/>
            <w:vAlign w:val="bottom"/>
            <w:hideMark/>
          </w:tcPr>
          <w:p w14:paraId="3C7FB9BA" w14:textId="379461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that her</w:t>
            </w:r>
            <w:r w:rsidR="00FF4471">
              <w:rPr>
                <w:rFonts w:ascii="Calibri" w:eastAsia="Times New Roman" w:hAnsi="Calibri" w:cs="Calibri"/>
                <w:color w:val="000000"/>
              </w:rPr>
              <w:t>,</w:t>
            </w:r>
            <w:r w:rsidRPr="00BF0BBD">
              <w:rPr>
                <w:rFonts w:ascii="Calibri" w:eastAsia="Times New Roman" w:hAnsi="Calibri" w:cs="Calibri"/>
                <w:color w:val="000000"/>
              </w:rPr>
              <w:t xml:space="preserve"> 20_PRO_09_18 </w:t>
            </w:r>
          </w:p>
        </w:tc>
      </w:tr>
      <w:tr w:rsidR="00BF0BBD" w:rsidRPr="00BF0BBD" w14:paraId="5F12A09B" w14:textId="77777777" w:rsidTr="00BF0BBD">
        <w:trPr>
          <w:trHeight w:val="300"/>
        </w:trPr>
        <w:tc>
          <w:tcPr>
            <w:tcW w:w="4700" w:type="dxa"/>
            <w:tcBorders>
              <w:top w:val="nil"/>
              <w:left w:val="nil"/>
              <w:bottom w:val="nil"/>
              <w:right w:val="nil"/>
            </w:tcBorders>
            <w:shd w:val="clear" w:color="auto" w:fill="auto"/>
            <w:vAlign w:val="bottom"/>
            <w:hideMark/>
          </w:tcPr>
          <w:p w14:paraId="558EB716" w14:textId="57E553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09_1SA_01_24</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she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10_2SA_13_11 </w:t>
            </w:r>
          </w:p>
        </w:tc>
      </w:tr>
      <w:tr w:rsidR="00BF0BBD" w:rsidRPr="00BF0BBD" w14:paraId="1949D771" w14:textId="77777777" w:rsidTr="00BF0BBD">
        <w:trPr>
          <w:trHeight w:val="300"/>
        </w:trPr>
        <w:tc>
          <w:tcPr>
            <w:tcW w:w="4700" w:type="dxa"/>
            <w:tcBorders>
              <w:top w:val="nil"/>
              <w:left w:val="nil"/>
              <w:bottom w:val="nil"/>
              <w:right w:val="nil"/>
            </w:tcBorders>
            <w:shd w:val="clear" w:color="auto" w:fill="auto"/>
            <w:vAlign w:val="bottom"/>
            <w:hideMark/>
          </w:tcPr>
          <w:p w14:paraId="68A83D70" w14:textId="4F8F3E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09_1SA_04_18</w:t>
            </w:r>
            <w:r w:rsidR="00FF4471">
              <w:rPr>
                <w:rFonts w:ascii="Calibri" w:eastAsia="Times New Roman" w:hAnsi="Calibri" w:cs="Calibri"/>
                <w:color w:val="000000"/>
              </w:rPr>
              <w:t>,</w:t>
            </w:r>
            <w:r w:rsidRPr="00BF0BBD">
              <w:rPr>
                <w:rFonts w:ascii="Calibri" w:eastAsia="Times New Roman" w:hAnsi="Calibri" w:cs="Calibri"/>
                <w:color w:val="000000"/>
              </w:rPr>
              <w:t xml:space="preserve"> ark of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09_1SA_04_21 </w:t>
            </w:r>
          </w:p>
        </w:tc>
      </w:tr>
      <w:tr w:rsidR="00BF0BBD" w:rsidRPr="00BF0BBD" w14:paraId="267CC97D" w14:textId="77777777" w:rsidTr="00BF0BBD">
        <w:trPr>
          <w:trHeight w:val="300"/>
        </w:trPr>
        <w:tc>
          <w:tcPr>
            <w:tcW w:w="4700" w:type="dxa"/>
            <w:tcBorders>
              <w:top w:val="nil"/>
              <w:left w:val="nil"/>
              <w:bottom w:val="nil"/>
              <w:right w:val="nil"/>
            </w:tcBorders>
            <w:shd w:val="clear" w:color="auto" w:fill="auto"/>
            <w:vAlign w:val="bottom"/>
            <w:hideMark/>
          </w:tcPr>
          <w:p w14:paraId="40DAD727" w14:textId="31EA2F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 delivered and</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42_LUK_01_57 </w:t>
            </w:r>
          </w:p>
        </w:tc>
      </w:tr>
      <w:tr w:rsidR="00BF0BBD" w:rsidRPr="00BF0BBD" w14:paraId="70BC8C95" w14:textId="77777777" w:rsidTr="00BF0BBD">
        <w:trPr>
          <w:trHeight w:val="300"/>
        </w:trPr>
        <w:tc>
          <w:tcPr>
            <w:tcW w:w="4700" w:type="dxa"/>
            <w:tcBorders>
              <w:top w:val="nil"/>
              <w:left w:val="nil"/>
              <w:bottom w:val="nil"/>
              <w:right w:val="nil"/>
            </w:tcBorders>
            <w:shd w:val="clear" w:color="auto" w:fill="auto"/>
            <w:vAlign w:val="bottom"/>
            <w:hideMark/>
          </w:tcPr>
          <w:p w14:paraId="1C4A7D7B" w14:textId="3D522B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08_RUT_04_15</w:t>
            </w:r>
            <w:r w:rsidR="00FF4471">
              <w:rPr>
                <w:rFonts w:ascii="Calibri" w:eastAsia="Times New Roman" w:hAnsi="Calibri" w:cs="Calibri"/>
                <w:color w:val="000000"/>
              </w:rPr>
              <w:t>,</w:t>
            </w:r>
            <w:r w:rsidRPr="00BF0BBD">
              <w:rPr>
                <w:rFonts w:ascii="Calibri" w:eastAsia="Times New Roman" w:hAnsi="Calibri" w:cs="Calibri"/>
                <w:color w:val="000000"/>
              </w:rPr>
              <w:t xml:space="preserve"> daughter in law</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13_1CH_02_04 </w:t>
            </w:r>
          </w:p>
        </w:tc>
      </w:tr>
      <w:tr w:rsidR="00BF0BBD" w:rsidRPr="00BF0BBD" w14:paraId="5C6BF110" w14:textId="77777777" w:rsidTr="00BF0BBD">
        <w:trPr>
          <w:trHeight w:val="300"/>
        </w:trPr>
        <w:tc>
          <w:tcPr>
            <w:tcW w:w="4700" w:type="dxa"/>
            <w:tcBorders>
              <w:top w:val="nil"/>
              <w:left w:val="nil"/>
              <w:bottom w:val="nil"/>
              <w:right w:val="nil"/>
            </w:tcBorders>
            <w:shd w:val="clear" w:color="auto" w:fill="auto"/>
            <w:vAlign w:val="bottom"/>
            <w:hideMark/>
          </w:tcPr>
          <w:p w14:paraId="0C6A131D" w14:textId="613588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07_JUD_19_09</w:t>
            </w:r>
            <w:r w:rsidR="00FF4471">
              <w:rPr>
                <w:rFonts w:ascii="Calibri" w:eastAsia="Times New Roman" w:hAnsi="Calibri" w:cs="Calibri"/>
                <w:color w:val="000000"/>
              </w:rPr>
              <w:t>,</w:t>
            </w:r>
            <w:r w:rsidRPr="00BF0BBD">
              <w:rPr>
                <w:rFonts w:ascii="Calibri" w:eastAsia="Times New Roman" w:hAnsi="Calibri" w:cs="Calibri"/>
                <w:color w:val="000000"/>
              </w:rPr>
              <w:t xml:space="preserve"> father in law</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09_1SA_04_21 </w:t>
            </w:r>
          </w:p>
        </w:tc>
      </w:tr>
      <w:tr w:rsidR="00BF0BBD" w:rsidRPr="00BF0BBD" w14:paraId="4415D012" w14:textId="77777777" w:rsidTr="00BF0BBD">
        <w:trPr>
          <w:trHeight w:val="600"/>
        </w:trPr>
        <w:tc>
          <w:tcPr>
            <w:tcW w:w="4700" w:type="dxa"/>
            <w:tcBorders>
              <w:top w:val="nil"/>
              <w:left w:val="nil"/>
              <w:bottom w:val="nil"/>
              <w:right w:val="nil"/>
            </w:tcBorders>
            <w:shd w:val="clear" w:color="auto" w:fill="auto"/>
            <w:vAlign w:val="bottom"/>
            <w:hideMark/>
          </w:tcPr>
          <w:p w14:paraId="340BCF20" w14:textId="3F09B5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02_EXO_18_07</w:t>
            </w:r>
            <w:r w:rsidR="00FF4471">
              <w:rPr>
                <w:rFonts w:ascii="Calibri" w:eastAsia="Times New Roman" w:hAnsi="Calibri" w:cs="Calibri"/>
                <w:color w:val="000000"/>
              </w:rPr>
              <w:t>,</w:t>
            </w:r>
            <w:r w:rsidRPr="00BF0BBD">
              <w:rPr>
                <w:rFonts w:ascii="Calibri" w:eastAsia="Times New Roman" w:hAnsi="Calibri" w:cs="Calibri"/>
                <w:color w:val="000000"/>
              </w:rPr>
              <w:t xml:space="preserve"> father in law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09_1SA_04_21 </w:t>
            </w:r>
          </w:p>
        </w:tc>
      </w:tr>
      <w:tr w:rsidR="00BF0BBD" w:rsidRPr="00BF0BBD" w14:paraId="00C6098F" w14:textId="77777777" w:rsidTr="00BF0BBD">
        <w:trPr>
          <w:trHeight w:val="300"/>
        </w:trPr>
        <w:tc>
          <w:tcPr>
            <w:tcW w:w="4700" w:type="dxa"/>
            <w:tcBorders>
              <w:top w:val="nil"/>
              <w:left w:val="nil"/>
              <w:bottom w:val="nil"/>
              <w:right w:val="nil"/>
            </w:tcBorders>
            <w:shd w:val="clear" w:color="auto" w:fill="auto"/>
            <w:vAlign w:val="bottom"/>
            <w:hideMark/>
          </w:tcPr>
          <w:p w14:paraId="13DC2D64" w14:textId="551C8B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09_1SA_04_11</w:t>
            </w:r>
            <w:r w:rsidR="00FF4471">
              <w:rPr>
                <w:rFonts w:ascii="Calibri" w:eastAsia="Times New Roman" w:hAnsi="Calibri" w:cs="Calibri"/>
                <w:color w:val="000000"/>
              </w:rPr>
              <w:t>,</w:t>
            </w:r>
            <w:r w:rsidRPr="00BF0BBD">
              <w:rPr>
                <w:rFonts w:ascii="Calibri" w:eastAsia="Times New Roman" w:hAnsi="Calibri" w:cs="Calibri"/>
                <w:color w:val="000000"/>
              </w:rPr>
              <w:t xml:space="preserve"> God was taken</w:t>
            </w:r>
            <w:r w:rsidR="00644F35">
              <w:rPr>
                <w:rFonts w:ascii="Calibri" w:eastAsia="Times New Roman" w:hAnsi="Calibri" w:cs="Calibri"/>
                <w:color w:val="000000"/>
              </w:rPr>
              <w:t>, &lt;&lt;&lt;&lt;&lt;</w:t>
            </w:r>
          </w:p>
        </w:tc>
      </w:tr>
      <w:tr w:rsidR="00BF0BBD" w:rsidRPr="00BF0BBD" w14:paraId="0C43AF87" w14:textId="77777777" w:rsidTr="00BF0BBD">
        <w:trPr>
          <w:trHeight w:val="300"/>
        </w:trPr>
        <w:tc>
          <w:tcPr>
            <w:tcW w:w="4700" w:type="dxa"/>
            <w:tcBorders>
              <w:top w:val="nil"/>
              <w:left w:val="nil"/>
              <w:bottom w:val="nil"/>
              <w:right w:val="nil"/>
            </w:tcBorders>
            <w:shd w:val="clear" w:color="auto" w:fill="auto"/>
            <w:vAlign w:val="bottom"/>
            <w:hideMark/>
          </w:tcPr>
          <w:p w14:paraId="48695737" w14:textId="4997CB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09_1SA_04_11</w:t>
            </w:r>
            <w:r w:rsidR="00FF4471">
              <w:rPr>
                <w:rFonts w:ascii="Calibri" w:eastAsia="Times New Roman" w:hAnsi="Calibri" w:cs="Calibri"/>
                <w:color w:val="000000"/>
              </w:rPr>
              <w:t>,</w:t>
            </w:r>
            <w:r w:rsidRPr="00BF0BBD">
              <w:rPr>
                <w:rFonts w:ascii="Calibri" w:eastAsia="Times New Roman" w:hAnsi="Calibri" w:cs="Calibri"/>
                <w:color w:val="000000"/>
              </w:rPr>
              <w:t xml:space="preserve"> God was taken and</w:t>
            </w:r>
            <w:r w:rsidR="00644F35">
              <w:rPr>
                <w:rFonts w:ascii="Calibri" w:eastAsia="Times New Roman" w:hAnsi="Calibri" w:cs="Calibri"/>
                <w:color w:val="000000"/>
              </w:rPr>
              <w:t>, &lt;&lt;&lt;&lt;&lt;</w:t>
            </w:r>
          </w:p>
        </w:tc>
      </w:tr>
      <w:tr w:rsidR="00BF0BBD" w:rsidRPr="00BF0BBD" w14:paraId="044C96C9" w14:textId="77777777" w:rsidTr="00BF0BBD">
        <w:trPr>
          <w:trHeight w:val="300"/>
        </w:trPr>
        <w:tc>
          <w:tcPr>
            <w:tcW w:w="4700" w:type="dxa"/>
            <w:tcBorders>
              <w:top w:val="nil"/>
              <w:left w:val="nil"/>
              <w:bottom w:val="nil"/>
              <w:right w:val="nil"/>
            </w:tcBorders>
            <w:shd w:val="clear" w:color="auto" w:fill="auto"/>
            <w:vAlign w:val="bottom"/>
            <w:hideMark/>
          </w:tcPr>
          <w:p w14:paraId="1BB1851E" w14:textId="5DD0B2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01_GEN_29_13</w:t>
            </w:r>
            <w:r w:rsidR="00FF4471">
              <w:rPr>
                <w:rFonts w:ascii="Calibri" w:eastAsia="Times New Roman" w:hAnsi="Calibri" w:cs="Calibri"/>
                <w:color w:val="000000"/>
              </w:rPr>
              <w:t>,</w:t>
            </w:r>
            <w:r w:rsidRPr="00BF0BBD">
              <w:rPr>
                <w:rFonts w:ascii="Calibri" w:eastAsia="Times New Roman" w:hAnsi="Calibri" w:cs="Calibri"/>
                <w:color w:val="000000"/>
              </w:rPr>
              <w:t xml:space="preserve"> heard the tidings</w:t>
            </w:r>
            <w:r w:rsidR="00644F35">
              <w:rPr>
                <w:rFonts w:ascii="Calibri" w:eastAsia="Times New Roman" w:hAnsi="Calibri" w:cs="Calibri"/>
                <w:color w:val="000000"/>
              </w:rPr>
              <w:t>, &lt;&lt;&lt;&lt;&lt;</w:t>
            </w:r>
          </w:p>
        </w:tc>
      </w:tr>
      <w:tr w:rsidR="00BF0BBD" w:rsidRPr="00BF0BBD" w14:paraId="28C2B4EF" w14:textId="77777777" w:rsidTr="00BF0BBD">
        <w:trPr>
          <w:trHeight w:val="300"/>
        </w:trPr>
        <w:tc>
          <w:tcPr>
            <w:tcW w:w="4700" w:type="dxa"/>
            <w:tcBorders>
              <w:top w:val="nil"/>
              <w:left w:val="nil"/>
              <w:bottom w:val="nil"/>
              <w:right w:val="nil"/>
            </w:tcBorders>
            <w:shd w:val="clear" w:color="auto" w:fill="auto"/>
            <w:vAlign w:val="bottom"/>
            <w:hideMark/>
          </w:tcPr>
          <w:p w14:paraId="09414A0E" w14:textId="7D25D7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01_GEN_38_25</w:t>
            </w:r>
            <w:r w:rsidR="00FF4471">
              <w:rPr>
                <w:rFonts w:ascii="Calibri" w:eastAsia="Times New Roman" w:hAnsi="Calibri" w:cs="Calibri"/>
                <w:color w:val="000000"/>
              </w:rPr>
              <w:t>,</w:t>
            </w:r>
            <w:r w:rsidRPr="00BF0BBD">
              <w:rPr>
                <w:rFonts w:ascii="Calibri" w:eastAsia="Times New Roman" w:hAnsi="Calibri" w:cs="Calibri"/>
                <w:color w:val="000000"/>
              </w:rPr>
              <w:t xml:space="preserve"> her father in</w:t>
            </w:r>
            <w:r w:rsidR="00644F35">
              <w:rPr>
                <w:rFonts w:ascii="Calibri" w:eastAsia="Times New Roman" w:hAnsi="Calibri" w:cs="Calibri"/>
                <w:color w:val="000000"/>
              </w:rPr>
              <w:t>, &lt;&lt;&lt;&lt;&lt;</w:t>
            </w:r>
          </w:p>
        </w:tc>
      </w:tr>
      <w:tr w:rsidR="00BF0BBD" w:rsidRPr="00BF0BBD" w14:paraId="3C6114A5" w14:textId="77777777" w:rsidTr="00BF0BBD">
        <w:trPr>
          <w:trHeight w:val="300"/>
        </w:trPr>
        <w:tc>
          <w:tcPr>
            <w:tcW w:w="4700" w:type="dxa"/>
            <w:tcBorders>
              <w:top w:val="nil"/>
              <w:left w:val="nil"/>
              <w:bottom w:val="nil"/>
              <w:right w:val="nil"/>
            </w:tcBorders>
            <w:shd w:val="clear" w:color="auto" w:fill="auto"/>
            <w:vAlign w:val="bottom"/>
            <w:hideMark/>
          </w:tcPr>
          <w:p w14:paraId="50A3F0FE" w14:textId="36379B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01_GEN_38_25</w:t>
            </w:r>
            <w:r w:rsidR="00FF4471">
              <w:rPr>
                <w:rFonts w:ascii="Calibri" w:eastAsia="Times New Roman" w:hAnsi="Calibri" w:cs="Calibri"/>
                <w:color w:val="000000"/>
              </w:rPr>
              <w:t>,</w:t>
            </w:r>
            <w:r w:rsidRPr="00BF0BBD">
              <w:rPr>
                <w:rFonts w:ascii="Calibri" w:eastAsia="Times New Roman" w:hAnsi="Calibri" w:cs="Calibri"/>
                <w:color w:val="000000"/>
              </w:rPr>
              <w:t xml:space="preserve"> her father in law</w:t>
            </w:r>
            <w:r w:rsidR="00644F35">
              <w:rPr>
                <w:rFonts w:ascii="Calibri" w:eastAsia="Times New Roman" w:hAnsi="Calibri" w:cs="Calibri"/>
                <w:color w:val="000000"/>
              </w:rPr>
              <w:t>, &lt;&lt;&lt;&lt;&lt;</w:t>
            </w:r>
          </w:p>
        </w:tc>
      </w:tr>
      <w:tr w:rsidR="00BF0BBD" w:rsidRPr="00BF0BBD" w14:paraId="08E844A1" w14:textId="77777777" w:rsidTr="00BF0BBD">
        <w:trPr>
          <w:trHeight w:val="300"/>
        </w:trPr>
        <w:tc>
          <w:tcPr>
            <w:tcW w:w="4700" w:type="dxa"/>
            <w:tcBorders>
              <w:top w:val="nil"/>
              <w:left w:val="nil"/>
              <w:bottom w:val="nil"/>
              <w:right w:val="nil"/>
            </w:tcBorders>
            <w:shd w:val="clear" w:color="auto" w:fill="auto"/>
            <w:vAlign w:val="bottom"/>
            <w:hideMark/>
          </w:tcPr>
          <w:p w14:paraId="7361C5A5" w14:textId="6C3C50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03_LEV_20_12</w:t>
            </w:r>
            <w:r w:rsidR="00FF4471">
              <w:rPr>
                <w:rFonts w:ascii="Calibri" w:eastAsia="Times New Roman" w:hAnsi="Calibri" w:cs="Calibri"/>
                <w:color w:val="000000"/>
              </w:rPr>
              <w:t>,</w:t>
            </w:r>
            <w:r w:rsidRPr="00BF0BBD">
              <w:rPr>
                <w:rFonts w:ascii="Calibri" w:eastAsia="Times New Roman" w:hAnsi="Calibri" w:cs="Calibri"/>
                <w:color w:val="000000"/>
              </w:rPr>
              <w:t xml:space="preserve"> his daughter in</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13_1CH_02_04 </w:t>
            </w:r>
          </w:p>
        </w:tc>
      </w:tr>
      <w:tr w:rsidR="00BF0BBD" w:rsidRPr="00BF0BBD" w14:paraId="235EE170" w14:textId="77777777" w:rsidTr="00BF0BBD">
        <w:trPr>
          <w:trHeight w:val="600"/>
        </w:trPr>
        <w:tc>
          <w:tcPr>
            <w:tcW w:w="4700" w:type="dxa"/>
            <w:tcBorders>
              <w:top w:val="nil"/>
              <w:left w:val="nil"/>
              <w:bottom w:val="nil"/>
              <w:right w:val="nil"/>
            </w:tcBorders>
            <w:shd w:val="clear" w:color="auto" w:fill="auto"/>
            <w:vAlign w:val="bottom"/>
            <w:hideMark/>
          </w:tcPr>
          <w:p w14:paraId="519D875D" w14:textId="0B4209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03_LEV_20_12</w:t>
            </w:r>
            <w:r w:rsidR="00FF4471">
              <w:rPr>
                <w:rFonts w:ascii="Calibri" w:eastAsia="Times New Roman" w:hAnsi="Calibri" w:cs="Calibri"/>
                <w:color w:val="000000"/>
              </w:rPr>
              <w:t>,</w:t>
            </w:r>
            <w:r w:rsidRPr="00BF0BBD">
              <w:rPr>
                <w:rFonts w:ascii="Calibri" w:eastAsia="Times New Roman" w:hAnsi="Calibri" w:cs="Calibri"/>
                <w:color w:val="000000"/>
              </w:rPr>
              <w:t xml:space="preserve"> his daughter in law</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13_1CH_02_04 </w:t>
            </w:r>
          </w:p>
        </w:tc>
      </w:tr>
      <w:tr w:rsidR="00BF0BBD" w:rsidRPr="00BF0BBD" w14:paraId="0AAC59CE" w14:textId="77777777" w:rsidTr="00BF0BBD">
        <w:trPr>
          <w:trHeight w:val="300"/>
        </w:trPr>
        <w:tc>
          <w:tcPr>
            <w:tcW w:w="4700" w:type="dxa"/>
            <w:tcBorders>
              <w:top w:val="nil"/>
              <w:left w:val="nil"/>
              <w:bottom w:val="nil"/>
              <w:right w:val="nil"/>
            </w:tcBorders>
            <w:shd w:val="clear" w:color="auto" w:fill="auto"/>
            <w:vAlign w:val="bottom"/>
            <w:hideMark/>
          </w:tcPr>
          <w:p w14:paraId="09FB59B0" w14:textId="4542D0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05_DEU_27_23</w:t>
            </w:r>
            <w:r w:rsidR="00FF4471">
              <w:rPr>
                <w:rFonts w:ascii="Calibri" w:eastAsia="Times New Roman" w:hAnsi="Calibri" w:cs="Calibri"/>
                <w:color w:val="000000"/>
              </w:rPr>
              <w:t>,</w:t>
            </w:r>
            <w:r w:rsidRPr="00BF0BBD">
              <w:rPr>
                <w:rFonts w:ascii="Calibri" w:eastAsia="Times New Roman" w:hAnsi="Calibri" w:cs="Calibri"/>
                <w:color w:val="000000"/>
              </w:rPr>
              <w:t xml:space="preserve"> in law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09_1SA_04_21 </w:t>
            </w:r>
          </w:p>
        </w:tc>
      </w:tr>
      <w:tr w:rsidR="00BF0BBD" w:rsidRPr="00BF0BBD" w14:paraId="79BC216B" w14:textId="77777777" w:rsidTr="00BF0BBD">
        <w:trPr>
          <w:trHeight w:val="300"/>
        </w:trPr>
        <w:tc>
          <w:tcPr>
            <w:tcW w:w="4700" w:type="dxa"/>
            <w:tcBorders>
              <w:top w:val="nil"/>
              <w:left w:val="nil"/>
              <w:bottom w:val="nil"/>
              <w:right w:val="nil"/>
            </w:tcBorders>
            <w:shd w:val="clear" w:color="auto" w:fill="auto"/>
            <w:vAlign w:val="bottom"/>
            <w:hideMark/>
          </w:tcPr>
          <w:p w14:paraId="10FDF567" w14:textId="7A1144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law and her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09_1SA_04_21 </w:t>
            </w:r>
          </w:p>
        </w:tc>
      </w:tr>
      <w:tr w:rsidR="00BF0BBD" w:rsidRPr="00BF0BBD" w14:paraId="5AD4265B" w14:textId="77777777" w:rsidTr="00BF0BBD">
        <w:trPr>
          <w:trHeight w:val="300"/>
        </w:trPr>
        <w:tc>
          <w:tcPr>
            <w:tcW w:w="4700" w:type="dxa"/>
            <w:tcBorders>
              <w:top w:val="nil"/>
              <w:left w:val="nil"/>
              <w:bottom w:val="nil"/>
              <w:right w:val="nil"/>
            </w:tcBorders>
            <w:shd w:val="clear" w:color="auto" w:fill="auto"/>
            <w:vAlign w:val="bottom"/>
            <w:hideMark/>
          </w:tcPr>
          <w:p w14:paraId="415AFE22" w14:textId="15DBF4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law and her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09_1SA_04_21 </w:t>
            </w:r>
          </w:p>
        </w:tc>
      </w:tr>
      <w:tr w:rsidR="00BF0BBD" w:rsidRPr="00BF0BBD" w14:paraId="3009665F" w14:textId="77777777" w:rsidTr="00BF0BBD">
        <w:trPr>
          <w:trHeight w:val="300"/>
        </w:trPr>
        <w:tc>
          <w:tcPr>
            <w:tcW w:w="4700" w:type="dxa"/>
            <w:tcBorders>
              <w:top w:val="nil"/>
              <w:left w:val="nil"/>
              <w:bottom w:val="nil"/>
              <w:right w:val="nil"/>
            </w:tcBorders>
            <w:shd w:val="clear" w:color="auto" w:fill="auto"/>
            <w:vAlign w:val="bottom"/>
            <w:hideMark/>
          </w:tcPr>
          <w:p w14:paraId="17D06041" w14:textId="5DD997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law and her husband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09_1SA_04_21 </w:t>
            </w:r>
          </w:p>
        </w:tc>
      </w:tr>
      <w:tr w:rsidR="00BF0BBD" w:rsidRPr="00BF0BBD" w14:paraId="3749ABE2" w14:textId="77777777" w:rsidTr="00BF0BBD">
        <w:trPr>
          <w:trHeight w:val="300"/>
        </w:trPr>
        <w:tc>
          <w:tcPr>
            <w:tcW w:w="4700" w:type="dxa"/>
            <w:tcBorders>
              <w:top w:val="nil"/>
              <w:left w:val="nil"/>
              <w:bottom w:val="nil"/>
              <w:right w:val="nil"/>
            </w:tcBorders>
            <w:shd w:val="clear" w:color="auto" w:fill="auto"/>
            <w:vAlign w:val="bottom"/>
            <w:hideMark/>
          </w:tcPr>
          <w:p w14:paraId="73A90C4C" w14:textId="7C8E38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near to be</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17_EST_09_01 </w:t>
            </w:r>
          </w:p>
        </w:tc>
      </w:tr>
      <w:tr w:rsidR="00BF0BBD" w:rsidRPr="00BF0BBD" w14:paraId="48619024" w14:textId="77777777" w:rsidTr="00BF0BBD">
        <w:trPr>
          <w:trHeight w:val="300"/>
        </w:trPr>
        <w:tc>
          <w:tcPr>
            <w:tcW w:w="4700" w:type="dxa"/>
            <w:tcBorders>
              <w:top w:val="nil"/>
              <w:left w:val="nil"/>
              <w:bottom w:val="nil"/>
              <w:right w:val="nil"/>
            </w:tcBorders>
            <w:shd w:val="clear" w:color="auto" w:fill="auto"/>
            <w:vAlign w:val="bottom"/>
            <w:hideMark/>
          </w:tcPr>
          <w:p w14:paraId="2053C2B6" w14:textId="133A02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09_1SA_04_11</w:t>
            </w:r>
            <w:r w:rsidR="00FF4471">
              <w:rPr>
                <w:rFonts w:ascii="Calibri" w:eastAsia="Times New Roman" w:hAnsi="Calibri" w:cs="Calibri"/>
                <w:color w:val="000000"/>
              </w:rPr>
              <w:t>,</w:t>
            </w:r>
            <w:r w:rsidRPr="00BF0BBD">
              <w:rPr>
                <w:rFonts w:ascii="Calibri" w:eastAsia="Times New Roman" w:hAnsi="Calibri" w:cs="Calibri"/>
                <w:color w:val="000000"/>
              </w:rPr>
              <w:t xml:space="preserve"> of God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09_1SA_04_21 </w:t>
            </w:r>
          </w:p>
        </w:tc>
      </w:tr>
      <w:tr w:rsidR="00BF0BBD" w:rsidRPr="00BF0BBD" w14:paraId="71E31F8F" w14:textId="77777777" w:rsidTr="00BF0BBD">
        <w:trPr>
          <w:trHeight w:val="300"/>
        </w:trPr>
        <w:tc>
          <w:tcPr>
            <w:tcW w:w="4700" w:type="dxa"/>
            <w:tcBorders>
              <w:top w:val="nil"/>
              <w:left w:val="nil"/>
              <w:bottom w:val="nil"/>
              <w:right w:val="nil"/>
            </w:tcBorders>
            <w:shd w:val="clear" w:color="auto" w:fill="auto"/>
            <w:vAlign w:val="bottom"/>
            <w:hideMark/>
          </w:tcPr>
          <w:p w14:paraId="61E38E9E" w14:textId="060222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09_1SA_04_11</w:t>
            </w:r>
            <w:r w:rsidR="00FF4471">
              <w:rPr>
                <w:rFonts w:ascii="Calibri" w:eastAsia="Times New Roman" w:hAnsi="Calibri" w:cs="Calibri"/>
                <w:color w:val="000000"/>
              </w:rPr>
              <w:t>,</w:t>
            </w:r>
            <w:r w:rsidRPr="00BF0BBD">
              <w:rPr>
                <w:rFonts w:ascii="Calibri" w:eastAsia="Times New Roman" w:hAnsi="Calibri" w:cs="Calibri"/>
                <w:color w:val="000000"/>
              </w:rPr>
              <w:t xml:space="preserve"> of God was taken</w:t>
            </w:r>
            <w:r w:rsidR="00644F35">
              <w:rPr>
                <w:rFonts w:ascii="Calibri" w:eastAsia="Times New Roman" w:hAnsi="Calibri" w:cs="Calibri"/>
                <w:color w:val="000000"/>
              </w:rPr>
              <w:t>, &lt;&lt;&lt;&lt;&lt;</w:t>
            </w:r>
          </w:p>
        </w:tc>
      </w:tr>
      <w:tr w:rsidR="00BF0BBD" w:rsidRPr="00BF0BBD" w14:paraId="49C65D74" w14:textId="77777777" w:rsidTr="00BF0BBD">
        <w:trPr>
          <w:trHeight w:val="300"/>
        </w:trPr>
        <w:tc>
          <w:tcPr>
            <w:tcW w:w="4700" w:type="dxa"/>
            <w:tcBorders>
              <w:top w:val="nil"/>
              <w:left w:val="nil"/>
              <w:bottom w:val="nil"/>
              <w:right w:val="nil"/>
            </w:tcBorders>
            <w:shd w:val="clear" w:color="auto" w:fill="auto"/>
            <w:vAlign w:val="bottom"/>
            <w:hideMark/>
          </w:tcPr>
          <w:p w14:paraId="313E9AD3" w14:textId="4BB0CA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06_JOS_04_11</w:t>
            </w:r>
            <w:r w:rsidR="00FF4471">
              <w:rPr>
                <w:rFonts w:ascii="Calibri" w:eastAsia="Times New Roman" w:hAnsi="Calibri" w:cs="Calibri"/>
                <w:color w:val="000000"/>
              </w:rPr>
              <w:t>,</w:t>
            </w:r>
            <w:r w:rsidRPr="00BF0BBD">
              <w:rPr>
                <w:rFonts w:ascii="Calibri" w:eastAsia="Times New Roman" w:hAnsi="Calibri" w:cs="Calibri"/>
                <w:color w:val="000000"/>
              </w:rPr>
              <w:t xml:space="preserve"> that the ark</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13_1CH_06_31 </w:t>
            </w:r>
          </w:p>
        </w:tc>
      </w:tr>
      <w:tr w:rsidR="00BF0BBD" w:rsidRPr="00BF0BBD" w14:paraId="356336D4" w14:textId="77777777" w:rsidTr="00BF0BBD">
        <w:trPr>
          <w:trHeight w:val="300"/>
        </w:trPr>
        <w:tc>
          <w:tcPr>
            <w:tcW w:w="4700" w:type="dxa"/>
            <w:tcBorders>
              <w:top w:val="nil"/>
              <w:left w:val="nil"/>
              <w:bottom w:val="nil"/>
              <w:right w:val="nil"/>
            </w:tcBorders>
            <w:shd w:val="clear" w:color="auto" w:fill="auto"/>
            <w:vAlign w:val="bottom"/>
            <w:hideMark/>
          </w:tcPr>
          <w:p w14:paraId="59FC0BF2" w14:textId="07387D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09_1SA_04_18</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09_1SA_04_21 </w:t>
            </w:r>
          </w:p>
        </w:tc>
      </w:tr>
      <w:tr w:rsidR="00BF0BBD" w:rsidRPr="00BF0BBD" w14:paraId="0D978F5D" w14:textId="77777777" w:rsidTr="00BF0BBD">
        <w:trPr>
          <w:trHeight w:val="300"/>
        </w:trPr>
        <w:tc>
          <w:tcPr>
            <w:tcW w:w="4700" w:type="dxa"/>
            <w:tcBorders>
              <w:top w:val="nil"/>
              <w:left w:val="nil"/>
              <w:bottom w:val="nil"/>
              <w:right w:val="nil"/>
            </w:tcBorders>
            <w:shd w:val="clear" w:color="auto" w:fill="auto"/>
            <w:vAlign w:val="bottom"/>
            <w:hideMark/>
          </w:tcPr>
          <w:p w14:paraId="3A3B3CC8" w14:textId="6639E4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09_1SA_04_18</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09_1SA_04_21 </w:t>
            </w:r>
          </w:p>
        </w:tc>
      </w:tr>
      <w:tr w:rsidR="00BF0BBD" w:rsidRPr="00BF0BBD" w14:paraId="2A1533AD" w14:textId="77777777" w:rsidTr="00BF0BBD">
        <w:trPr>
          <w:trHeight w:val="300"/>
        </w:trPr>
        <w:tc>
          <w:tcPr>
            <w:tcW w:w="4700" w:type="dxa"/>
            <w:tcBorders>
              <w:top w:val="nil"/>
              <w:left w:val="nil"/>
              <w:bottom w:val="nil"/>
              <w:right w:val="nil"/>
            </w:tcBorders>
            <w:shd w:val="clear" w:color="auto" w:fill="auto"/>
            <w:vAlign w:val="bottom"/>
            <w:hideMark/>
          </w:tcPr>
          <w:p w14:paraId="0A6399F0" w14:textId="6D1675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01_GEN_25_24</w:t>
            </w:r>
            <w:r w:rsidR="00FF4471">
              <w:rPr>
                <w:rFonts w:ascii="Calibri" w:eastAsia="Times New Roman" w:hAnsi="Calibri" w:cs="Calibri"/>
                <w:color w:val="000000"/>
              </w:rPr>
              <w:t>,</w:t>
            </w:r>
            <w:r w:rsidRPr="00BF0BBD">
              <w:rPr>
                <w:rFonts w:ascii="Calibri" w:eastAsia="Times New Roman" w:hAnsi="Calibri" w:cs="Calibri"/>
                <w:color w:val="000000"/>
              </w:rPr>
              <w:t xml:space="preserve"> to be delivered</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40_MAT_27_58 </w:t>
            </w:r>
          </w:p>
        </w:tc>
      </w:tr>
      <w:tr w:rsidR="00BF0BBD" w:rsidRPr="00BF0BBD" w14:paraId="7657DCD7" w14:textId="77777777" w:rsidTr="00BF0BBD">
        <w:trPr>
          <w:trHeight w:val="300"/>
        </w:trPr>
        <w:tc>
          <w:tcPr>
            <w:tcW w:w="4700" w:type="dxa"/>
            <w:tcBorders>
              <w:top w:val="nil"/>
              <w:left w:val="nil"/>
              <w:bottom w:val="nil"/>
              <w:right w:val="nil"/>
            </w:tcBorders>
            <w:shd w:val="clear" w:color="auto" w:fill="auto"/>
            <w:vAlign w:val="bottom"/>
            <w:hideMark/>
          </w:tcPr>
          <w:p w14:paraId="0A6C4320" w14:textId="0724F3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09_1SA_04_11</w:t>
            </w:r>
            <w:r w:rsidR="00FF4471">
              <w:rPr>
                <w:rFonts w:ascii="Calibri" w:eastAsia="Times New Roman" w:hAnsi="Calibri" w:cs="Calibri"/>
                <w:color w:val="000000"/>
              </w:rPr>
              <w:t>,</w:t>
            </w:r>
            <w:r w:rsidRPr="00BF0BBD">
              <w:rPr>
                <w:rFonts w:ascii="Calibri" w:eastAsia="Times New Roman" w:hAnsi="Calibri" w:cs="Calibri"/>
                <w:color w:val="000000"/>
              </w:rPr>
              <w:t xml:space="preserve"> was taken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09_1SA_10_21 </w:t>
            </w:r>
          </w:p>
        </w:tc>
      </w:tr>
      <w:tr w:rsidR="00BF0BBD" w:rsidRPr="00BF0BBD" w14:paraId="1E041373" w14:textId="77777777" w:rsidTr="00BF0BBD">
        <w:trPr>
          <w:trHeight w:val="1200"/>
        </w:trPr>
        <w:tc>
          <w:tcPr>
            <w:tcW w:w="4700" w:type="dxa"/>
            <w:tcBorders>
              <w:top w:val="nil"/>
              <w:left w:val="nil"/>
              <w:bottom w:val="nil"/>
              <w:right w:val="nil"/>
            </w:tcBorders>
            <w:shd w:val="clear" w:color="auto" w:fill="auto"/>
            <w:vAlign w:val="bottom"/>
            <w:hideMark/>
          </w:tcPr>
          <w:p w14:paraId="23C0297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09_1SA_04:20 And about the time of her death the women that stood by her said unto her, Fear not; for thou hast borne a son. But she answered not, neither did she regard [it]. #,</w:t>
            </w:r>
          </w:p>
        </w:tc>
      </w:tr>
      <w:tr w:rsidR="00BF0BBD" w:rsidRPr="00BF0BBD" w14:paraId="29FA4723" w14:textId="77777777" w:rsidTr="00BF0BBD">
        <w:trPr>
          <w:trHeight w:val="300"/>
        </w:trPr>
        <w:tc>
          <w:tcPr>
            <w:tcW w:w="4700" w:type="dxa"/>
            <w:tcBorders>
              <w:top w:val="nil"/>
              <w:left w:val="nil"/>
              <w:bottom w:val="nil"/>
              <w:right w:val="nil"/>
            </w:tcBorders>
            <w:shd w:val="clear" w:color="auto" w:fill="auto"/>
            <w:vAlign w:val="bottom"/>
            <w:hideMark/>
          </w:tcPr>
          <w:p w14:paraId="1D6AEC5C" w14:textId="146852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son But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10_2SA_11_27 </w:t>
            </w:r>
          </w:p>
        </w:tc>
      </w:tr>
      <w:tr w:rsidR="00BF0BBD" w:rsidRPr="00BF0BBD" w14:paraId="51299EAF" w14:textId="77777777" w:rsidTr="00BF0BBD">
        <w:trPr>
          <w:trHeight w:val="300"/>
        </w:trPr>
        <w:tc>
          <w:tcPr>
            <w:tcW w:w="4700" w:type="dxa"/>
            <w:tcBorders>
              <w:top w:val="nil"/>
              <w:left w:val="nil"/>
              <w:bottom w:val="nil"/>
              <w:right w:val="nil"/>
            </w:tcBorders>
            <w:shd w:val="clear" w:color="auto" w:fill="auto"/>
            <w:vAlign w:val="bottom"/>
            <w:hideMark/>
          </w:tcPr>
          <w:p w14:paraId="0187C8A9" w14:textId="4C69CD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06_JOS_02_05</w:t>
            </w:r>
            <w:r w:rsidR="00FF4471">
              <w:rPr>
                <w:rFonts w:ascii="Calibri" w:eastAsia="Times New Roman" w:hAnsi="Calibri" w:cs="Calibri"/>
                <w:color w:val="000000"/>
              </w:rPr>
              <w:t>,</w:t>
            </w:r>
            <w:r w:rsidRPr="00BF0BBD">
              <w:rPr>
                <w:rFonts w:ascii="Calibri" w:eastAsia="Times New Roman" w:hAnsi="Calibri" w:cs="Calibri"/>
                <w:color w:val="000000"/>
              </w:rPr>
              <w:t xml:space="preserve"> about the time</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27_DAN_09_21 </w:t>
            </w:r>
          </w:p>
        </w:tc>
      </w:tr>
      <w:tr w:rsidR="00BF0BBD" w:rsidRPr="00BF0BBD" w14:paraId="1DA1300C" w14:textId="77777777" w:rsidTr="00BF0BBD">
        <w:trPr>
          <w:trHeight w:val="600"/>
        </w:trPr>
        <w:tc>
          <w:tcPr>
            <w:tcW w:w="4700" w:type="dxa"/>
            <w:tcBorders>
              <w:top w:val="nil"/>
              <w:left w:val="nil"/>
              <w:bottom w:val="nil"/>
              <w:right w:val="nil"/>
            </w:tcBorders>
            <w:shd w:val="clear" w:color="auto" w:fill="auto"/>
            <w:vAlign w:val="bottom"/>
            <w:hideMark/>
          </w:tcPr>
          <w:p w14:paraId="44B98E9F" w14:textId="112C6C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06_JOS_02_05</w:t>
            </w:r>
            <w:r w:rsidR="00FF4471">
              <w:rPr>
                <w:rFonts w:ascii="Calibri" w:eastAsia="Times New Roman" w:hAnsi="Calibri" w:cs="Calibri"/>
                <w:color w:val="000000"/>
              </w:rPr>
              <w:t>,</w:t>
            </w:r>
            <w:r w:rsidRPr="00BF0BBD">
              <w:rPr>
                <w:rFonts w:ascii="Calibri" w:eastAsia="Times New Roman" w:hAnsi="Calibri" w:cs="Calibri"/>
                <w:color w:val="000000"/>
              </w:rPr>
              <w:t xml:space="preserve"> about the time of</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27_DAN_09_21 </w:t>
            </w:r>
          </w:p>
        </w:tc>
      </w:tr>
      <w:tr w:rsidR="00BF0BBD" w:rsidRPr="00BF0BBD" w14:paraId="2C775D54" w14:textId="77777777" w:rsidTr="00BF0BBD">
        <w:trPr>
          <w:trHeight w:val="300"/>
        </w:trPr>
        <w:tc>
          <w:tcPr>
            <w:tcW w:w="4700" w:type="dxa"/>
            <w:tcBorders>
              <w:top w:val="nil"/>
              <w:left w:val="nil"/>
              <w:bottom w:val="nil"/>
              <w:right w:val="nil"/>
            </w:tcBorders>
            <w:shd w:val="clear" w:color="auto" w:fill="auto"/>
            <w:vAlign w:val="bottom"/>
            <w:hideMark/>
          </w:tcPr>
          <w:p w14:paraId="4BBCFE5F" w14:textId="5E9B05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about the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14_2CH_18_34 </w:t>
            </w:r>
          </w:p>
        </w:tc>
      </w:tr>
      <w:tr w:rsidR="00BF0BBD" w:rsidRPr="00BF0BBD" w14:paraId="2173E21E" w14:textId="77777777" w:rsidTr="00BF0BBD">
        <w:trPr>
          <w:trHeight w:val="300"/>
        </w:trPr>
        <w:tc>
          <w:tcPr>
            <w:tcW w:w="4700" w:type="dxa"/>
            <w:tcBorders>
              <w:top w:val="nil"/>
              <w:left w:val="nil"/>
              <w:bottom w:val="nil"/>
              <w:right w:val="nil"/>
            </w:tcBorders>
            <w:shd w:val="clear" w:color="auto" w:fill="auto"/>
            <w:vAlign w:val="bottom"/>
            <w:hideMark/>
          </w:tcPr>
          <w:p w14:paraId="7A4418AF" w14:textId="270C6F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about the time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14_2CH_18_34 </w:t>
            </w:r>
          </w:p>
        </w:tc>
      </w:tr>
      <w:tr w:rsidR="00BF0BBD" w:rsidRPr="00BF0BBD" w14:paraId="725F99B6" w14:textId="77777777" w:rsidTr="00BF0BBD">
        <w:trPr>
          <w:trHeight w:val="300"/>
        </w:trPr>
        <w:tc>
          <w:tcPr>
            <w:tcW w:w="4700" w:type="dxa"/>
            <w:tcBorders>
              <w:top w:val="nil"/>
              <w:left w:val="nil"/>
              <w:bottom w:val="nil"/>
              <w:right w:val="nil"/>
            </w:tcBorders>
            <w:shd w:val="clear" w:color="auto" w:fill="auto"/>
            <w:vAlign w:val="bottom"/>
            <w:hideMark/>
          </w:tcPr>
          <w:p w14:paraId="75B66C24" w14:textId="16E6CB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02_EXO_20_20</w:t>
            </w:r>
            <w:r w:rsidR="00FF4471">
              <w:rPr>
                <w:rFonts w:ascii="Calibri" w:eastAsia="Times New Roman" w:hAnsi="Calibri" w:cs="Calibri"/>
                <w:color w:val="000000"/>
              </w:rPr>
              <w:t>,</w:t>
            </w:r>
            <w:r w:rsidRPr="00BF0BBD">
              <w:rPr>
                <w:rFonts w:ascii="Calibri" w:eastAsia="Times New Roman" w:hAnsi="Calibri" w:cs="Calibri"/>
                <w:color w:val="000000"/>
              </w:rPr>
              <w:t xml:space="preserve"> fear not for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09_1SA_22_23 </w:t>
            </w:r>
          </w:p>
        </w:tc>
      </w:tr>
      <w:tr w:rsidR="00BF0BBD" w:rsidRPr="00BF0BBD" w14:paraId="77F24F43" w14:textId="77777777" w:rsidTr="00BF0BBD">
        <w:trPr>
          <w:trHeight w:val="300"/>
        </w:trPr>
        <w:tc>
          <w:tcPr>
            <w:tcW w:w="4700" w:type="dxa"/>
            <w:tcBorders>
              <w:top w:val="nil"/>
              <w:left w:val="nil"/>
              <w:bottom w:val="nil"/>
              <w:right w:val="nil"/>
            </w:tcBorders>
            <w:shd w:val="clear" w:color="auto" w:fill="auto"/>
            <w:vAlign w:val="bottom"/>
            <w:hideMark/>
          </w:tcPr>
          <w:p w14:paraId="5898C60A" w14:textId="3885E5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Fear not for thou</w:t>
            </w:r>
            <w:r w:rsidR="00FF4471">
              <w:rPr>
                <w:rFonts w:ascii="Calibri" w:eastAsia="Times New Roman" w:hAnsi="Calibri" w:cs="Calibri"/>
                <w:color w:val="000000"/>
              </w:rPr>
              <w:t>,</w:t>
            </w:r>
            <w:r w:rsidRPr="00BF0BBD">
              <w:rPr>
                <w:rFonts w:ascii="Calibri" w:eastAsia="Times New Roman" w:hAnsi="Calibri" w:cs="Calibri"/>
                <w:color w:val="000000"/>
              </w:rPr>
              <w:t xml:space="preserve"> 23_ISA_54_04 </w:t>
            </w:r>
          </w:p>
        </w:tc>
      </w:tr>
      <w:tr w:rsidR="00BF0BBD" w:rsidRPr="00BF0BBD" w14:paraId="5EB504A8" w14:textId="77777777" w:rsidTr="00BF0BBD">
        <w:trPr>
          <w:trHeight w:val="300"/>
        </w:trPr>
        <w:tc>
          <w:tcPr>
            <w:tcW w:w="4700" w:type="dxa"/>
            <w:tcBorders>
              <w:top w:val="nil"/>
              <w:left w:val="nil"/>
              <w:bottom w:val="nil"/>
              <w:right w:val="nil"/>
            </w:tcBorders>
            <w:shd w:val="clear" w:color="auto" w:fill="auto"/>
            <w:vAlign w:val="bottom"/>
            <w:hideMark/>
          </w:tcPr>
          <w:p w14:paraId="25D7B12E" w14:textId="5DD24D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08_RUT_03_10</w:t>
            </w:r>
            <w:r w:rsidR="00FF4471">
              <w:rPr>
                <w:rFonts w:ascii="Calibri" w:eastAsia="Times New Roman" w:hAnsi="Calibri" w:cs="Calibri"/>
                <w:color w:val="000000"/>
              </w:rPr>
              <w:t>,</w:t>
            </w:r>
            <w:r w:rsidRPr="00BF0BBD">
              <w:rPr>
                <w:rFonts w:ascii="Calibri" w:eastAsia="Times New Roman" w:hAnsi="Calibri" w:cs="Calibri"/>
                <w:color w:val="000000"/>
              </w:rPr>
              <w:t xml:space="preserve"> for thou hast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09_1SA_15_26 </w:t>
            </w:r>
          </w:p>
        </w:tc>
      </w:tr>
      <w:tr w:rsidR="00BF0BBD" w:rsidRPr="00BF0BBD" w14:paraId="1966A9A4" w14:textId="77777777" w:rsidTr="00BF0BBD">
        <w:trPr>
          <w:trHeight w:val="300"/>
        </w:trPr>
        <w:tc>
          <w:tcPr>
            <w:tcW w:w="4700" w:type="dxa"/>
            <w:tcBorders>
              <w:top w:val="nil"/>
              <w:left w:val="nil"/>
              <w:bottom w:val="nil"/>
              <w:right w:val="nil"/>
            </w:tcBorders>
            <w:shd w:val="clear" w:color="auto" w:fill="auto"/>
            <w:vAlign w:val="bottom"/>
            <w:hideMark/>
          </w:tcPr>
          <w:p w14:paraId="61807DCA" w14:textId="6BED40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01_GEN_35_17</w:t>
            </w:r>
            <w:r w:rsidR="00FF4471">
              <w:rPr>
                <w:rFonts w:ascii="Calibri" w:eastAsia="Times New Roman" w:hAnsi="Calibri" w:cs="Calibri"/>
                <w:color w:val="000000"/>
              </w:rPr>
              <w:t>,</w:t>
            </w:r>
            <w:r w:rsidRPr="00BF0BBD">
              <w:rPr>
                <w:rFonts w:ascii="Calibri" w:eastAsia="Times New Roman" w:hAnsi="Calibri" w:cs="Calibri"/>
                <w:color w:val="000000"/>
              </w:rPr>
              <w:t xml:space="preserve"> her Fear not</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42_LUK_01_30 </w:t>
            </w:r>
          </w:p>
        </w:tc>
      </w:tr>
      <w:tr w:rsidR="00BF0BBD" w:rsidRPr="00BF0BBD" w14:paraId="581B11DD" w14:textId="77777777" w:rsidTr="00BF0BBD">
        <w:trPr>
          <w:trHeight w:val="300"/>
        </w:trPr>
        <w:tc>
          <w:tcPr>
            <w:tcW w:w="4700" w:type="dxa"/>
            <w:tcBorders>
              <w:top w:val="nil"/>
              <w:left w:val="nil"/>
              <w:bottom w:val="nil"/>
              <w:right w:val="nil"/>
            </w:tcBorders>
            <w:shd w:val="clear" w:color="auto" w:fill="auto"/>
            <w:vAlign w:val="bottom"/>
            <w:hideMark/>
          </w:tcPr>
          <w:p w14:paraId="1286CAB4" w14:textId="21133A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neither did she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26_EZE_16_49 </w:t>
            </w:r>
          </w:p>
        </w:tc>
      </w:tr>
      <w:tr w:rsidR="00BF0BBD" w:rsidRPr="00BF0BBD" w14:paraId="25AFAACF" w14:textId="77777777" w:rsidTr="00BF0BBD">
        <w:trPr>
          <w:trHeight w:val="300"/>
        </w:trPr>
        <w:tc>
          <w:tcPr>
            <w:tcW w:w="4700" w:type="dxa"/>
            <w:tcBorders>
              <w:top w:val="nil"/>
              <w:left w:val="nil"/>
              <w:bottom w:val="nil"/>
              <w:right w:val="nil"/>
            </w:tcBorders>
            <w:shd w:val="clear" w:color="auto" w:fill="auto"/>
            <w:vAlign w:val="bottom"/>
            <w:hideMark/>
          </w:tcPr>
          <w:p w14:paraId="21892726" w14:textId="665C51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 for thou</w:t>
            </w:r>
            <w:r w:rsidR="00FF4471">
              <w:rPr>
                <w:rFonts w:ascii="Calibri" w:eastAsia="Times New Roman" w:hAnsi="Calibri" w:cs="Calibri"/>
                <w:color w:val="000000"/>
              </w:rPr>
              <w:t>,</w:t>
            </w:r>
            <w:r w:rsidRPr="00BF0BBD">
              <w:rPr>
                <w:rFonts w:ascii="Calibri" w:eastAsia="Times New Roman" w:hAnsi="Calibri" w:cs="Calibri"/>
                <w:color w:val="000000"/>
              </w:rPr>
              <w:t xml:space="preserve"> 23_ISA_54_04 </w:t>
            </w:r>
          </w:p>
        </w:tc>
      </w:tr>
      <w:tr w:rsidR="00BF0BBD" w:rsidRPr="00BF0BBD" w14:paraId="15486AB4" w14:textId="77777777" w:rsidTr="00BF0BBD">
        <w:trPr>
          <w:trHeight w:val="300"/>
        </w:trPr>
        <w:tc>
          <w:tcPr>
            <w:tcW w:w="4700" w:type="dxa"/>
            <w:tcBorders>
              <w:top w:val="nil"/>
              <w:left w:val="nil"/>
              <w:bottom w:val="nil"/>
              <w:right w:val="nil"/>
            </w:tcBorders>
            <w:shd w:val="clear" w:color="auto" w:fill="auto"/>
            <w:vAlign w:val="bottom"/>
            <w:hideMark/>
          </w:tcPr>
          <w:p w14:paraId="5F387E0C" w14:textId="1D54C5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05_DEU_08_03</w:t>
            </w:r>
            <w:r w:rsidR="00FF4471">
              <w:rPr>
                <w:rFonts w:ascii="Calibri" w:eastAsia="Times New Roman" w:hAnsi="Calibri" w:cs="Calibri"/>
                <w:color w:val="000000"/>
              </w:rPr>
              <w:t>,</w:t>
            </w:r>
            <w:r w:rsidRPr="00BF0BBD">
              <w:rPr>
                <w:rFonts w:ascii="Calibri" w:eastAsia="Times New Roman" w:hAnsi="Calibri" w:cs="Calibri"/>
                <w:color w:val="000000"/>
              </w:rPr>
              <w:t xml:space="preserve"> not neither did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11_1KI_17_16 </w:t>
            </w:r>
          </w:p>
        </w:tc>
      </w:tr>
      <w:tr w:rsidR="00BF0BBD" w:rsidRPr="00BF0BBD" w14:paraId="1F1FE21B" w14:textId="77777777" w:rsidTr="00BF0BBD">
        <w:trPr>
          <w:trHeight w:val="300"/>
        </w:trPr>
        <w:tc>
          <w:tcPr>
            <w:tcW w:w="4700" w:type="dxa"/>
            <w:tcBorders>
              <w:top w:val="nil"/>
              <w:left w:val="nil"/>
              <w:bottom w:val="nil"/>
              <w:right w:val="nil"/>
            </w:tcBorders>
            <w:shd w:val="clear" w:color="auto" w:fill="auto"/>
            <w:vAlign w:val="bottom"/>
            <w:hideMark/>
          </w:tcPr>
          <w:p w14:paraId="163234CA" w14:textId="3D0E44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her death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10_2SA_06_23 </w:t>
            </w:r>
          </w:p>
        </w:tc>
      </w:tr>
      <w:tr w:rsidR="00BF0BBD" w:rsidRPr="00BF0BBD" w14:paraId="074C55F5" w14:textId="77777777" w:rsidTr="00BF0BBD">
        <w:trPr>
          <w:trHeight w:val="300"/>
        </w:trPr>
        <w:tc>
          <w:tcPr>
            <w:tcW w:w="4700" w:type="dxa"/>
            <w:tcBorders>
              <w:top w:val="nil"/>
              <w:left w:val="nil"/>
              <w:bottom w:val="nil"/>
              <w:right w:val="nil"/>
            </w:tcBorders>
            <w:shd w:val="clear" w:color="auto" w:fill="auto"/>
            <w:vAlign w:val="bottom"/>
            <w:hideMark/>
          </w:tcPr>
          <w:p w14:paraId="2531EC8B" w14:textId="0FFEF9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09_1SA_01_23</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09_1SA_25_19 </w:t>
            </w:r>
          </w:p>
        </w:tc>
      </w:tr>
      <w:tr w:rsidR="00BF0BBD" w:rsidRPr="00BF0BBD" w14:paraId="54AF0623" w14:textId="77777777" w:rsidTr="00BF0BBD">
        <w:trPr>
          <w:trHeight w:val="600"/>
        </w:trPr>
        <w:tc>
          <w:tcPr>
            <w:tcW w:w="4700" w:type="dxa"/>
            <w:tcBorders>
              <w:top w:val="nil"/>
              <w:left w:val="nil"/>
              <w:bottom w:val="nil"/>
              <w:right w:val="nil"/>
            </w:tcBorders>
            <w:shd w:val="clear" w:color="auto" w:fill="auto"/>
            <w:vAlign w:val="bottom"/>
            <w:hideMark/>
          </w:tcPr>
          <w:p w14:paraId="168A5A18" w14:textId="383314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01_GEN_35_17</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her Fear</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42_LUK_01_30 </w:t>
            </w:r>
          </w:p>
        </w:tc>
      </w:tr>
      <w:tr w:rsidR="00BF0BBD" w:rsidRPr="00BF0BBD" w14:paraId="4F5AE48B" w14:textId="77777777" w:rsidTr="00BF0BBD">
        <w:trPr>
          <w:trHeight w:val="300"/>
        </w:trPr>
        <w:tc>
          <w:tcPr>
            <w:tcW w:w="4700" w:type="dxa"/>
            <w:tcBorders>
              <w:top w:val="nil"/>
              <w:left w:val="nil"/>
              <w:bottom w:val="nil"/>
              <w:right w:val="nil"/>
            </w:tcBorders>
            <w:shd w:val="clear" w:color="auto" w:fill="auto"/>
            <w:vAlign w:val="bottom"/>
            <w:hideMark/>
          </w:tcPr>
          <w:p w14:paraId="598B4820" w14:textId="0CEDD0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07_JUD_03_19</w:t>
            </w:r>
            <w:r w:rsidR="00FF4471">
              <w:rPr>
                <w:rFonts w:ascii="Calibri" w:eastAsia="Times New Roman" w:hAnsi="Calibri" w:cs="Calibri"/>
                <w:color w:val="000000"/>
              </w:rPr>
              <w:t>,</w:t>
            </w:r>
            <w:r w:rsidRPr="00BF0BBD">
              <w:rPr>
                <w:rFonts w:ascii="Calibri" w:eastAsia="Times New Roman" w:hAnsi="Calibri" w:cs="Calibri"/>
                <w:color w:val="000000"/>
              </w:rPr>
              <w:t xml:space="preserve"> that stood by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09_1SA_17_26 </w:t>
            </w:r>
          </w:p>
        </w:tc>
      </w:tr>
      <w:tr w:rsidR="00BF0BBD" w:rsidRPr="00BF0BBD" w14:paraId="795120A1" w14:textId="77777777" w:rsidTr="00BF0BBD">
        <w:trPr>
          <w:trHeight w:val="300"/>
        </w:trPr>
        <w:tc>
          <w:tcPr>
            <w:tcW w:w="4700" w:type="dxa"/>
            <w:tcBorders>
              <w:top w:val="nil"/>
              <w:left w:val="nil"/>
              <w:bottom w:val="nil"/>
              <w:right w:val="nil"/>
            </w:tcBorders>
            <w:shd w:val="clear" w:color="auto" w:fill="auto"/>
            <w:vAlign w:val="bottom"/>
            <w:hideMark/>
          </w:tcPr>
          <w:p w14:paraId="6CFE7811" w14:textId="46DBFE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07_JUD_15_01</w:t>
            </w:r>
            <w:r w:rsidR="00FF4471">
              <w:rPr>
                <w:rFonts w:ascii="Calibri" w:eastAsia="Times New Roman" w:hAnsi="Calibri" w:cs="Calibri"/>
                <w:color w:val="000000"/>
              </w:rPr>
              <w:t>,</w:t>
            </w:r>
            <w:r w:rsidRPr="00BF0BBD">
              <w:rPr>
                <w:rFonts w:ascii="Calibri" w:eastAsia="Times New Roman" w:hAnsi="Calibri" w:cs="Calibri"/>
                <w:color w:val="000000"/>
              </w:rPr>
              <w:t xml:space="preserve"> the time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11_1KI_15_23 </w:t>
            </w:r>
          </w:p>
        </w:tc>
      </w:tr>
      <w:tr w:rsidR="00BF0BBD" w:rsidRPr="00BF0BBD" w14:paraId="7E06EB71" w14:textId="77777777" w:rsidTr="00BF0BBD">
        <w:trPr>
          <w:trHeight w:val="300"/>
        </w:trPr>
        <w:tc>
          <w:tcPr>
            <w:tcW w:w="4700" w:type="dxa"/>
            <w:tcBorders>
              <w:top w:val="nil"/>
              <w:left w:val="nil"/>
              <w:bottom w:val="nil"/>
              <w:right w:val="nil"/>
            </w:tcBorders>
            <w:shd w:val="clear" w:color="auto" w:fill="auto"/>
            <w:vAlign w:val="bottom"/>
            <w:hideMark/>
          </w:tcPr>
          <w:p w14:paraId="385DB574" w14:textId="70D681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03_LEV_15_25</w:t>
            </w:r>
            <w:r w:rsidR="00FF4471">
              <w:rPr>
                <w:rFonts w:ascii="Calibri" w:eastAsia="Times New Roman" w:hAnsi="Calibri" w:cs="Calibri"/>
                <w:color w:val="000000"/>
              </w:rPr>
              <w:t>,</w:t>
            </w:r>
            <w:r w:rsidRPr="00BF0BBD">
              <w:rPr>
                <w:rFonts w:ascii="Calibri" w:eastAsia="Times New Roman" w:hAnsi="Calibri" w:cs="Calibri"/>
                <w:color w:val="000000"/>
              </w:rPr>
              <w:t xml:space="preserve"> the time of her</w:t>
            </w:r>
            <w:r w:rsidR="00FF4471">
              <w:rPr>
                <w:rFonts w:ascii="Calibri" w:eastAsia="Times New Roman" w:hAnsi="Calibri" w:cs="Calibri"/>
                <w:color w:val="000000"/>
              </w:rPr>
              <w:t>,</w:t>
            </w:r>
            <w:r w:rsidRPr="00BF0BBD">
              <w:rPr>
                <w:rFonts w:ascii="Calibri" w:eastAsia="Times New Roman" w:hAnsi="Calibri" w:cs="Calibri"/>
                <w:color w:val="000000"/>
              </w:rPr>
              <w:t xml:space="preserve"> 23_ISA_26_17 </w:t>
            </w:r>
          </w:p>
        </w:tc>
      </w:tr>
      <w:tr w:rsidR="00BF0BBD" w:rsidRPr="00BF0BBD" w14:paraId="4BFEB288" w14:textId="77777777" w:rsidTr="00BF0BBD">
        <w:trPr>
          <w:trHeight w:val="300"/>
        </w:trPr>
        <w:tc>
          <w:tcPr>
            <w:tcW w:w="4700" w:type="dxa"/>
            <w:tcBorders>
              <w:top w:val="nil"/>
              <w:left w:val="nil"/>
              <w:bottom w:val="nil"/>
              <w:right w:val="nil"/>
            </w:tcBorders>
            <w:shd w:val="clear" w:color="auto" w:fill="auto"/>
            <w:vAlign w:val="bottom"/>
            <w:hideMark/>
          </w:tcPr>
          <w:p w14:paraId="6A83591E" w14:textId="22D844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women that stood</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24_JER_44_15 </w:t>
            </w:r>
          </w:p>
        </w:tc>
      </w:tr>
      <w:tr w:rsidR="00BF0BBD" w:rsidRPr="00BF0BBD" w14:paraId="69ACF845" w14:textId="77777777" w:rsidTr="00BF0BBD">
        <w:trPr>
          <w:trHeight w:val="300"/>
        </w:trPr>
        <w:tc>
          <w:tcPr>
            <w:tcW w:w="4700" w:type="dxa"/>
            <w:tcBorders>
              <w:top w:val="nil"/>
              <w:left w:val="nil"/>
              <w:bottom w:val="nil"/>
              <w:right w:val="nil"/>
            </w:tcBorders>
            <w:shd w:val="clear" w:color="auto" w:fill="auto"/>
            <w:vAlign w:val="bottom"/>
            <w:hideMark/>
          </w:tcPr>
          <w:p w14:paraId="0513F50F" w14:textId="0A6FE2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 hast borne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24_JER_15_10 </w:t>
            </w:r>
          </w:p>
        </w:tc>
      </w:tr>
      <w:tr w:rsidR="00BF0BBD" w:rsidRPr="00BF0BBD" w14:paraId="197D089E" w14:textId="77777777" w:rsidTr="00BF0BBD">
        <w:trPr>
          <w:trHeight w:val="300"/>
        </w:trPr>
        <w:tc>
          <w:tcPr>
            <w:tcW w:w="4700" w:type="dxa"/>
            <w:tcBorders>
              <w:top w:val="nil"/>
              <w:left w:val="nil"/>
              <w:bottom w:val="nil"/>
              <w:right w:val="nil"/>
            </w:tcBorders>
            <w:shd w:val="clear" w:color="auto" w:fill="auto"/>
            <w:vAlign w:val="bottom"/>
            <w:hideMark/>
          </w:tcPr>
          <w:p w14:paraId="2BBD5545" w14:textId="50251C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01_GEN_35_17</w:t>
            </w:r>
            <w:r w:rsidR="00FF4471">
              <w:rPr>
                <w:rFonts w:ascii="Calibri" w:eastAsia="Times New Roman" w:hAnsi="Calibri" w:cs="Calibri"/>
                <w:color w:val="000000"/>
              </w:rPr>
              <w:t>,</w:t>
            </w:r>
            <w:r w:rsidRPr="00BF0BBD">
              <w:rPr>
                <w:rFonts w:ascii="Calibri" w:eastAsia="Times New Roman" w:hAnsi="Calibri" w:cs="Calibri"/>
                <w:color w:val="000000"/>
              </w:rPr>
              <w:t xml:space="preserve"> unto her Fear</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42_LUK_01_30 </w:t>
            </w:r>
          </w:p>
        </w:tc>
      </w:tr>
      <w:tr w:rsidR="00BF0BBD" w:rsidRPr="00BF0BBD" w14:paraId="293C9997" w14:textId="77777777" w:rsidTr="00BF0BBD">
        <w:trPr>
          <w:trHeight w:val="600"/>
        </w:trPr>
        <w:tc>
          <w:tcPr>
            <w:tcW w:w="4700" w:type="dxa"/>
            <w:tcBorders>
              <w:top w:val="nil"/>
              <w:left w:val="nil"/>
              <w:bottom w:val="nil"/>
              <w:right w:val="nil"/>
            </w:tcBorders>
            <w:shd w:val="clear" w:color="auto" w:fill="auto"/>
            <w:vAlign w:val="bottom"/>
            <w:hideMark/>
          </w:tcPr>
          <w:p w14:paraId="6CC052FD" w14:textId="7450DC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01_GEN_35_17</w:t>
            </w:r>
            <w:r w:rsidR="00FF4471">
              <w:rPr>
                <w:rFonts w:ascii="Calibri" w:eastAsia="Times New Roman" w:hAnsi="Calibri" w:cs="Calibri"/>
                <w:color w:val="000000"/>
              </w:rPr>
              <w:t>,</w:t>
            </w:r>
            <w:r w:rsidRPr="00BF0BBD">
              <w:rPr>
                <w:rFonts w:ascii="Calibri" w:eastAsia="Times New Roman" w:hAnsi="Calibri" w:cs="Calibri"/>
                <w:color w:val="000000"/>
              </w:rPr>
              <w:t xml:space="preserve"> unto her Fear not</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42_LUK_01_30 </w:t>
            </w:r>
          </w:p>
        </w:tc>
      </w:tr>
      <w:tr w:rsidR="00BF0BBD" w:rsidRPr="00BF0BBD" w14:paraId="7CBED337" w14:textId="77777777" w:rsidTr="00BF0BBD">
        <w:trPr>
          <w:trHeight w:val="300"/>
        </w:trPr>
        <w:tc>
          <w:tcPr>
            <w:tcW w:w="4700" w:type="dxa"/>
            <w:tcBorders>
              <w:top w:val="nil"/>
              <w:left w:val="nil"/>
              <w:bottom w:val="nil"/>
              <w:right w:val="nil"/>
            </w:tcBorders>
            <w:shd w:val="clear" w:color="auto" w:fill="auto"/>
            <w:vAlign w:val="bottom"/>
            <w:hideMark/>
          </w:tcPr>
          <w:p w14:paraId="14DCFC11" w14:textId="1C4E10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women that stood</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24_JER_44_15 </w:t>
            </w:r>
          </w:p>
        </w:tc>
      </w:tr>
      <w:tr w:rsidR="00BF0BBD" w:rsidRPr="00BF0BBD" w14:paraId="5A5D8507" w14:textId="77777777" w:rsidTr="00BF0BBD">
        <w:trPr>
          <w:trHeight w:val="300"/>
        </w:trPr>
        <w:tc>
          <w:tcPr>
            <w:tcW w:w="4700" w:type="dxa"/>
            <w:tcBorders>
              <w:top w:val="nil"/>
              <w:left w:val="nil"/>
              <w:bottom w:val="nil"/>
              <w:right w:val="nil"/>
            </w:tcBorders>
            <w:shd w:val="clear" w:color="auto" w:fill="auto"/>
            <w:vAlign w:val="bottom"/>
            <w:hideMark/>
          </w:tcPr>
          <w:p w14:paraId="3FB9EA47" w14:textId="5DE31C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women that stood by</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24_JER_44_15 </w:t>
            </w:r>
          </w:p>
        </w:tc>
      </w:tr>
      <w:tr w:rsidR="00BF0BBD" w:rsidRPr="00BF0BBD" w14:paraId="38242533" w14:textId="77777777" w:rsidTr="00BF0BBD">
        <w:trPr>
          <w:trHeight w:val="1200"/>
        </w:trPr>
        <w:tc>
          <w:tcPr>
            <w:tcW w:w="4700" w:type="dxa"/>
            <w:tcBorders>
              <w:top w:val="nil"/>
              <w:left w:val="nil"/>
              <w:bottom w:val="nil"/>
              <w:right w:val="nil"/>
            </w:tcBorders>
            <w:shd w:val="clear" w:color="auto" w:fill="auto"/>
            <w:vAlign w:val="bottom"/>
            <w:hideMark/>
          </w:tcPr>
          <w:p w14:paraId="50C53236"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09_1SA_04:21 And she named the child Ichabod, saying, The glory is departed from Israel: because the ark of God was taken, and because of her father in law and her husband. #,</w:t>
            </w:r>
          </w:p>
        </w:tc>
      </w:tr>
      <w:tr w:rsidR="00BF0BBD" w:rsidRPr="00BF0BBD" w14:paraId="57804286" w14:textId="77777777" w:rsidTr="00BF0BBD">
        <w:trPr>
          <w:trHeight w:val="300"/>
        </w:trPr>
        <w:tc>
          <w:tcPr>
            <w:tcW w:w="4700" w:type="dxa"/>
            <w:tcBorders>
              <w:top w:val="nil"/>
              <w:left w:val="nil"/>
              <w:bottom w:val="nil"/>
              <w:right w:val="nil"/>
            </w:tcBorders>
            <w:shd w:val="clear" w:color="auto" w:fill="auto"/>
            <w:vAlign w:val="bottom"/>
            <w:hideMark/>
          </w:tcPr>
          <w:p w14:paraId="5DB3D85D" w14:textId="51D4F6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07_JUD_06_02</w:t>
            </w:r>
            <w:r w:rsidR="00FF4471">
              <w:rPr>
                <w:rFonts w:ascii="Calibri" w:eastAsia="Times New Roman" w:hAnsi="Calibri" w:cs="Calibri"/>
                <w:color w:val="000000"/>
              </w:rPr>
              <w:t>,</w:t>
            </w:r>
            <w:r w:rsidRPr="00BF0BBD">
              <w:rPr>
                <w:rFonts w:ascii="Calibri" w:eastAsia="Times New Roman" w:hAnsi="Calibri" w:cs="Calibri"/>
                <w:color w:val="000000"/>
              </w:rPr>
              <w:t xml:space="preserve"> and because of</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16_NEH_09_38 </w:t>
            </w:r>
          </w:p>
        </w:tc>
      </w:tr>
      <w:tr w:rsidR="00BF0BBD" w:rsidRPr="00BF0BBD" w14:paraId="7BA82A2F" w14:textId="77777777" w:rsidTr="00BF0BBD">
        <w:trPr>
          <w:trHeight w:val="600"/>
        </w:trPr>
        <w:tc>
          <w:tcPr>
            <w:tcW w:w="4700" w:type="dxa"/>
            <w:tcBorders>
              <w:top w:val="nil"/>
              <w:left w:val="nil"/>
              <w:bottom w:val="nil"/>
              <w:right w:val="nil"/>
            </w:tcBorders>
            <w:shd w:val="clear" w:color="auto" w:fill="auto"/>
            <w:vAlign w:val="bottom"/>
            <w:hideMark/>
          </w:tcPr>
          <w:p w14:paraId="6E84E73E" w14:textId="07E04F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09_1SA_04_19</w:t>
            </w:r>
            <w:r w:rsidR="00FF4471">
              <w:rPr>
                <w:rFonts w:ascii="Calibri" w:eastAsia="Times New Roman" w:hAnsi="Calibri" w:cs="Calibri"/>
                <w:color w:val="000000"/>
              </w:rPr>
              <w:t>,</w:t>
            </w:r>
            <w:r w:rsidRPr="00BF0BBD">
              <w:rPr>
                <w:rFonts w:ascii="Calibri" w:eastAsia="Times New Roman" w:hAnsi="Calibri" w:cs="Calibri"/>
                <w:color w:val="000000"/>
              </w:rPr>
              <w:t xml:space="preserve"> And her husband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10_2SA_03_16 </w:t>
            </w:r>
          </w:p>
        </w:tc>
      </w:tr>
      <w:tr w:rsidR="00BF0BBD" w:rsidRPr="00BF0BBD" w14:paraId="7DFE3AB1" w14:textId="77777777" w:rsidTr="00BF0BBD">
        <w:trPr>
          <w:trHeight w:val="300"/>
        </w:trPr>
        <w:tc>
          <w:tcPr>
            <w:tcW w:w="4700" w:type="dxa"/>
            <w:tcBorders>
              <w:top w:val="nil"/>
              <w:left w:val="nil"/>
              <w:bottom w:val="nil"/>
              <w:right w:val="nil"/>
            </w:tcBorders>
            <w:shd w:val="clear" w:color="auto" w:fill="auto"/>
            <w:vAlign w:val="bottom"/>
            <w:hideMark/>
          </w:tcPr>
          <w:p w14:paraId="7D67463B" w14:textId="132557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09_1SA_04_19</w:t>
            </w:r>
            <w:r w:rsidR="00FF4471">
              <w:rPr>
                <w:rFonts w:ascii="Calibri" w:eastAsia="Times New Roman" w:hAnsi="Calibri" w:cs="Calibri"/>
                <w:color w:val="000000"/>
              </w:rPr>
              <w:t>,</w:t>
            </w:r>
            <w:r w:rsidRPr="00BF0BBD">
              <w:rPr>
                <w:rFonts w:ascii="Calibri" w:eastAsia="Times New Roman" w:hAnsi="Calibri" w:cs="Calibri"/>
                <w:color w:val="000000"/>
              </w:rPr>
              <w:t xml:space="preserve"> ark of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09_1SA_04_22 </w:t>
            </w:r>
          </w:p>
        </w:tc>
      </w:tr>
      <w:tr w:rsidR="00BF0BBD" w:rsidRPr="00BF0BBD" w14:paraId="3B5A0CC4" w14:textId="77777777" w:rsidTr="00BF0BBD">
        <w:trPr>
          <w:trHeight w:val="300"/>
        </w:trPr>
        <w:tc>
          <w:tcPr>
            <w:tcW w:w="4700" w:type="dxa"/>
            <w:tcBorders>
              <w:top w:val="nil"/>
              <w:left w:val="nil"/>
              <w:bottom w:val="nil"/>
              <w:right w:val="nil"/>
            </w:tcBorders>
            <w:shd w:val="clear" w:color="auto" w:fill="auto"/>
            <w:vAlign w:val="bottom"/>
            <w:hideMark/>
          </w:tcPr>
          <w:p w14:paraId="1D1EA2D8" w14:textId="32D616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09_1SA_04_11</w:t>
            </w:r>
            <w:r w:rsidR="00FF4471">
              <w:rPr>
                <w:rFonts w:ascii="Calibri" w:eastAsia="Times New Roman" w:hAnsi="Calibri" w:cs="Calibri"/>
                <w:color w:val="000000"/>
              </w:rPr>
              <w:t>,</w:t>
            </w:r>
            <w:r w:rsidRPr="00BF0BBD">
              <w:rPr>
                <w:rFonts w:ascii="Calibri" w:eastAsia="Times New Roman" w:hAnsi="Calibri" w:cs="Calibri"/>
                <w:color w:val="000000"/>
              </w:rPr>
              <w:t xml:space="preserve"> ark of God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09_1SA_14_18 </w:t>
            </w:r>
          </w:p>
        </w:tc>
      </w:tr>
      <w:tr w:rsidR="00BF0BBD" w:rsidRPr="00BF0BBD" w14:paraId="42A7A3FE" w14:textId="77777777" w:rsidTr="00BF0BBD">
        <w:trPr>
          <w:trHeight w:val="300"/>
        </w:trPr>
        <w:tc>
          <w:tcPr>
            <w:tcW w:w="4700" w:type="dxa"/>
            <w:tcBorders>
              <w:top w:val="nil"/>
              <w:left w:val="nil"/>
              <w:bottom w:val="nil"/>
              <w:right w:val="nil"/>
            </w:tcBorders>
            <w:shd w:val="clear" w:color="auto" w:fill="auto"/>
            <w:vAlign w:val="bottom"/>
            <w:hideMark/>
          </w:tcPr>
          <w:p w14:paraId="08A87BF2" w14:textId="0A5777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departed from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09_1SA_04_22 </w:t>
            </w:r>
          </w:p>
        </w:tc>
      </w:tr>
      <w:tr w:rsidR="00BF0BBD" w:rsidRPr="00BF0BBD" w14:paraId="411CC8E3" w14:textId="77777777" w:rsidTr="00BF0BBD">
        <w:trPr>
          <w:trHeight w:val="300"/>
        </w:trPr>
        <w:tc>
          <w:tcPr>
            <w:tcW w:w="4700" w:type="dxa"/>
            <w:tcBorders>
              <w:top w:val="nil"/>
              <w:left w:val="nil"/>
              <w:bottom w:val="nil"/>
              <w:right w:val="nil"/>
            </w:tcBorders>
            <w:shd w:val="clear" w:color="auto" w:fill="auto"/>
            <w:vAlign w:val="bottom"/>
            <w:hideMark/>
          </w:tcPr>
          <w:p w14:paraId="344B2024" w14:textId="7CBF36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09_1SA_04_19</w:t>
            </w:r>
            <w:r w:rsidR="00FF4471">
              <w:rPr>
                <w:rFonts w:ascii="Calibri" w:eastAsia="Times New Roman" w:hAnsi="Calibri" w:cs="Calibri"/>
                <w:color w:val="000000"/>
              </w:rPr>
              <w:t>,</w:t>
            </w:r>
            <w:r w:rsidRPr="00BF0BBD">
              <w:rPr>
                <w:rFonts w:ascii="Calibri" w:eastAsia="Times New Roman" w:hAnsi="Calibri" w:cs="Calibri"/>
                <w:color w:val="000000"/>
              </w:rPr>
              <w:t xml:space="preserve"> father in law</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43_JOH_18_13 </w:t>
            </w:r>
          </w:p>
        </w:tc>
      </w:tr>
      <w:tr w:rsidR="00BF0BBD" w:rsidRPr="00BF0BBD" w14:paraId="098A7689" w14:textId="77777777" w:rsidTr="00BF0BBD">
        <w:trPr>
          <w:trHeight w:val="300"/>
        </w:trPr>
        <w:tc>
          <w:tcPr>
            <w:tcW w:w="4700" w:type="dxa"/>
            <w:tcBorders>
              <w:top w:val="nil"/>
              <w:left w:val="nil"/>
              <w:bottom w:val="nil"/>
              <w:right w:val="nil"/>
            </w:tcBorders>
            <w:shd w:val="clear" w:color="auto" w:fill="auto"/>
            <w:vAlign w:val="bottom"/>
            <w:hideMark/>
          </w:tcPr>
          <w:p w14:paraId="08539512" w14:textId="269699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09_1SA_04_19</w:t>
            </w:r>
            <w:r w:rsidR="00FF4471">
              <w:rPr>
                <w:rFonts w:ascii="Calibri" w:eastAsia="Times New Roman" w:hAnsi="Calibri" w:cs="Calibri"/>
                <w:color w:val="000000"/>
              </w:rPr>
              <w:t>,</w:t>
            </w:r>
            <w:r w:rsidRPr="00BF0BBD">
              <w:rPr>
                <w:rFonts w:ascii="Calibri" w:eastAsia="Times New Roman" w:hAnsi="Calibri" w:cs="Calibri"/>
                <w:color w:val="000000"/>
              </w:rPr>
              <w:t xml:space="preserve"> father in law and</w:t>
            </w:r>
            <w:r w:rsidR="00644F35">
              <w:rPr>
                <w:rFonts w:ascii="Calibri" w:eastAsia="Times New Roman" w:hAnsi="Calibri" w:cs="Calibri"/>
                <w:color w:val="000000"/>
              </w:rPr>
              <w:t>, &lt;&lt;&lt;&lt;&lt;</w:t>
            </w:r>
          </w:p>
        </w:tc>
      </w:tr>
      <w:tr w:rsidR="00BF0BBD" w:rsidRPr="00BF0BBD" w14:paraId="24BF8312" w14:textId="77777777" w:rsidTr="00BF0BBD">
        <w:trPr>
          <w:trHeight w:val="300"/>
        </w:trPr>
        <w:tc>
          <w:tcPr>
            <w:tcW w:w="4700" w:type="dxa"/>
            <w:tcBorders>
              <w:top w:val="nil"/>
              <w:left w:val="nil"/>
              <w:bottom w:val="nil"/>
              <w:right w:val="nil"/>
            </w:tcBorders>
            <w:shd w:val="clear" w:color="auto" w:fill="auto"/>
            <w:vAlign w:val="bottom"/>
            <w:hideMark/>
          </w:tcPr>
          <w:p w14:paraId="1FF21294" w14:textId="0160F4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04_NUM_19_13</w:t>
            </w:r>
            <w:r w:rsidR="00FF4471">
              <w:rPr>
                <w:rFonts w:ascii="Calibri" w:eastAsia="Times New Roman" w:hAnsi="Calibri" w:cs="Calibri"/>
                <w:color w:val="000000"/>
              </w:rPr>
              <w:t>,</w:t>
            </w:r>
            <w:r w:rsidRPr="00BF0BBD">
              <w:rPr>
                <w:rFonts w:ascii="Calibri" w:eastAsia="Times New Roman" w:hAnsi="Calibri" w:cs="Calibri"/>
                <w:color w:val="000000"/>
              </w:rPr>
              <w:t xml:space="preserve"> from Israel because</w:t>
            </w:r>
            <w:r w:rsidR="00644F35">
              <w:rPr>
                <w:rFonts w:ascii="Calibri" w:eastAsia="Times New Roman" w:hAnsi="Calibri" w:cs="Calibri"/>
                <w:color w:val="000000"/>
              </w:rPr>
              <w:t>, &lt;&lt;&lt;&lt;&lt;</w:t>
            </w:r>
          </w:p>
        </w:tc>
      </w:tr>
      <w:tr w:rsidR="00BF0BBD" w:rsidRPr="00BF0BBD" w14:paraId="37060FC9" w14:textId="77777777" w:rsidTr="00BF0BBD">
        <w:trPr>
          <w:trHeight w:val="300"/>
        </w:trPr>
        <w:tc>
          <w:tcPr>
            <w:tcW w:w="4700" w:type="dxa"/>
            <w:tcBorders>
              <w:top w:val="nil"/>
              <w:left w:val="nil"/>
              <w:bottom w:val="nil"/>
              <w:right w:val="nil"/>
            </w:tcBorders>
            <w:shd w:val="clear" w:color="auto" w:fill="auto"/>
            <w:vAlign w:val="bottom"/>
            <w:hideMark/>
          </w:tcPr>
          <w:p w14:paraId="62141211" w14:textId="403A4D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04_NUM_19_13</w:t>
            </w:r>
            <w:r w:rsidR="00FF4471">
              <w:rPr>
                <w:rFonts w:ascii="Calibri" w:eastAsia="Times New Roman" w:hAnsi="Calibri" w:cs="Calibri"/>
                <w:color w:val="000000"/>
              </w:rPr>
              <w:t>,</w:t>
            </w:r>
            <w:r w:rsidRPr="00BF0BBD">
              <w:rPr>
                <w:rFonts w:ascii="Calibri" w:eastAsia="Times New Roman" w:hAnsi="Calibri" w:cs="Calibri"/>
                <w:color w:val="000000"/>
              </w:rPr>
              <w:t xml:space="preserve"> from Israel because the</w:t>
            </w:r>
            <w:r w:rsidR="00644F35">
              <w:rPr>
                <w:rFonts w:ascii="Calibri" w:eastAsia="Times New Roman" w:hAnsi="Calibri" w:cs="Calibri"/>
                <w:color w:val="000000"/>
              </w:rPr>
              <w:t>, &lt;&lt;&lt;&lt;&lt;</w:t>
            </w:r>
          </w:p>
        </w:tc>
      </w:tr>
      <w:tr w:rsidR="00BF0BBD" w:rsidRPr="00BF0BBD" w14:paraId="374C55A8" w14:textId="77777777" w:rsidTr="00BF0BBD">
        <w:trPr>
          <w:trHeight w:val="300"/>
        </w:trPr>
        <w:tc>
          <w:tcPr>
            <w:tcW w:w="4700" w:type="dxa"/>
            <w:tcBorders>
              <w:top w:val="nil"/>
              <w:left w:val="nil"/>
              <w:bottom w:val="nil"/>
              <w:right w:val="nil"/>
            </w:tcBorders>
            <w:shd w:val="clear" w:color="auto" w:fill="auto"/>
            <w:vAlign w:val="bottom"/>
            <w:hideMark/>
          </w:tcPr>
          <w:p w14:paraId="7E98644A" w14:textId="554269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glory is departed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09_1SA_04_22 </w:t>
            </w:r>
          </w:p>
        </w:tc>
      </w:tr>
      <w:tr w:rsidR="00BF0BBD" w:rsidRPr="00BF0BBD" w14:paraId="4CA6724A" w14:textId="77777777" w:rsidTr="00BF0BBD">
        <w:trPr>
          <w:trHeight w:val="300"/>
        </w:trPr>
        <w:tc>
          <w:tcPr>
            <w:tcW w:w="4700" w:type="dxa"/>
            <w:tcBorders>
              <w:top w:val="nil"/>
              <w:left w:val="nil"/>
              <w:bottom w:val="nil"/>
              <w:right w:val="nil"/>
            </w:tcBorders>
            <w:shd w:val="clear" w:color="auto" w:fill="auto"/>
            <w:vAlign w:val="bottom"/>
            <w:hideMark/>
          </w:tcPr>
          <w:p w14:paraId="067EE1BB" w14:textId="6D42FA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glory is departed from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09_1SA_04_22 </w:t>
            </w:r>
          </w:p>
        </w:tc>
      </w:tr>
      <w:tr w:rsidR="00BF0BBD" w:rsidRPr="00BF0BBD" w14:paraId="1E294A55" w14:textId="77777777" w:rsidTr="00BF0BBD">
        <w:trPr>
          <w:trHeight w:val="300"/>
        </w:trPr>
        <w:tc>
          <w:tcPr>
            <w:tcW w:w="4700" w:type="dxa"/>
            <w:tcBorders>
              <w:top w:val="nil"/>
              <w:left w:val="nil"/>
              <w:bottom w:val="nil"/>
              <w:right w:val="nil"/>
            </w:tcBorders>
            <w:shd w:val="clear" w:color="auto" w:fill="auto"/>
            <w:vAlign w:val="bottom"/>
            <w:hideMark/>
          </w:tcPr>
          <w:p w14:paraId="287B52EE" w14:textId="4309C5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09_1SA_04_19</w:t>
            </w:r>
            <w:r w:rsidR="00FF4471">
              <w:rPr>
                <w:rFonts w:ascii="Calibri" w:eastAsia="Times New Roman" w:hAnsi="Calibri" w:cs="Calibri"/>
                <w:color w:val="000000"/>
              </w:rPr>
              <w:t>,</w:t>
            </w:r>
            <w:r w:rsidRPr="00BF0BBD">
              <w:rPr>
                <w:rFonts w:ascii="Calibri" w:eastAsia="Times New Roman" w:hAnsi="Calibri" w:cs="Calibri"/>
                <w:color w:val="000000"/>
              </w:rPr>
              <w:t xml:space="preserve"> in law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09_1SA_18_26 </w:t>
            </w:r>
          </w:p>
        </w:tc>
      </w:tr>
      <w:tr w:rsidR="00BF0BBD" w:rsidRPr="00BF0BBD" w14:paraId="1AF0F421" w14:textId="77777777" w:rsidTr="00BF0BBD">
        <w:trPr>
          <w:trHeight w:val="300"/>
        </w:trPr>
        <w:tc>
          <w:tcPr>
            <w:tcW w:w="4700" w:type="dxa"/>
            <w:tcBorders>
              <w:top w:val="nil"/>
              <w:left w:val="nil"/>
              <w:bottom w:val="nil"/>
              <w:right w:val="nil"/>
            </w:tcBorders>
            <w:shd w:val="clear" w:color="auto" w:fill="auto"/>
            <w:vAlign w:val="bottom"/>
            <w:hideMark/>
          </w:tcPr>
          <w:p w14:paraId="31155880" w14:textId="456072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09_1SA_04_19</w:t>
            </w:r>
            <w:r w:rsidR="00FF4471">
              <w:rPr>
                <w:rFonts w:ascii="Calibri" w:eastAsia="Times New Roman" w:hAnsi="Calibri" w:cs="Calibri"/>
                <w:color w:val="000000"/>
              </w:rPr>
              <w:t>,</w:t>
            </w:r>
            <w:r w:rsidRPr="00BF0BBD">
              <w:rPr>
                <w:rFonts w:ascii="Calibri" w:eastAsia="Times New Roman" w:hAnsi="Calibri" w:cs="Calibri"/>
                <w:color w:val="000000"/>
              </w:rPr>
              <w:t xml:space="preserve"> in law and her</w:t>
            </w:r>
            <w:r w:rsidR="00644F35">
              <w:rPr>
                <w:rFonts w:ascii="Calibri" w:eastAsia="Times New Roman" w:hAnsi="Calibri" w:cs="Calibri"/>
                <w:color w:val="000000"/>
              </w:rPr>
              <w:t>, &lt;&lt;&lt;&lt;&lt;</w:t>
            </w:r>
          </w:p>
        </w:tc>
      </w:tr>
      <w:tr w:rsidR="00BF0BBD" w:rsidRPr="00BF0BBD" w14:paraId="2761A002" w14:textId="77777777" w:rsidTr="00BF0BBD">
        <w:trPr>
          <w:trHeight w:val="600"/>
        </w:trPr>
        <w:tc>
          <w:tcPr>
            <w:tcW w:w="4700" w:type="dxa"/>
            <w:tcBorders>
              <w:top w:val="nil"/>
              <w:left w:val="nil"/>
              <w:bottom w:val="nil"/>
              <w:right w:val="nil"/>
            </w:tcBorders>
            <w:shd w:val="clear" w:color="auto" w:fill="auto"/>
            <w:vAlign w:val="bottom"/>
            <w:hideMark/>
          </w:tcPr>
          <w:p w14:paraId="28D2505C" w14:textId="2C0451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04_NUM_14_09</w:t>
            </w:r>
            <w:r w:rsidR="00FF4471">
              <w:rPr>
                <w:rFonts w:ascii="Calibri" w:eastAsia="Times New Roman" w:hAnsi="Calibri" w:cs="Calibri"/>
                <w:color w:val="000000"/>
              </w:rPr>
              <w:t>,</w:t>
            </w:r>
            <w:r w:rsidRPr="00BF0BBD">
              <w:rPr>
                <w:rFonts w:ascii="Calibri" w:eastAsia="Times New Roman" w:hAnsi="Calibri" w:cs="Calibri"/>
                <w:color w:val="000000"/>
              </w:rPr>
              <w:t xml:space="preserve"> is departed from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09_1SA_28_15 </w:t>
            </w:r>
          </w:p>
        </w:tc>
      </w:tr>
      <w:tr w:rsidR="00BF0BBD" w:rsidRPr="00BF0BBD" w14:paraId="3C2F7594" w14:textId="77777777" w:rsidTr="00BF0BBD">
        <w:trPr>
          <w:trHeight w:val="300"/>
        </w:trPr>
        <w:tc>
          <w:tcPr>
            <w:tcW w:w="4700" w:type="dxa"/>
            <w:tcBorders>
              <w:top w:val="nil"/>
              <w:left w:val="nil"/>
              <w:bottom w:val="nil"/>
              <w:right w:val="nil"/>
            </w:tcBorders>
            <w:shd w:val="clear" w:color="auto" w:fill="auto"/>
            <w:vAlign w:val="bottom"/>
            <w:hideMark/>
          </w:tcPr>
          <w:p w14:paraId="6744243F" w14:textId="7FD70C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departed from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09_1SA_04_22 </w:t>
            </w:r>
          </w:p>
        </w:tc>
      </w:tr>
      <w:tr w:rsidR="00BF0BBD" w:rsidRPr="00BF0BBD" w14:paraId="409F6791" w14:textId="77777777" w:rsidTr="00BF0BBD">
        <w:trPr>
          <w:trHeight w:val="600"/>
        </w:trPr>
        <w:tc>
          <w:tcPr>
            <w:tcW w:w="4700" w:type="dxa"/>
            <w:tcBorders>
              <w:top w:val="nil"/>
              <w:left w:val="nil"/>
              <w:bottom w:val="nil"/>
              <w:right w:val="nil"/>
            </w:tcBorders>
            <w:shd w:val="clear" w:color="auto" w:fill="auto"/>
            <w:vAlign w:val="bottom"/>
            <w:hideMark/>
          </w:tcPr>
          <w:p w14:paraId="03BE8FCD" w14:textId="4D869B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04_NUM_19_13</w:t>
            </w:r>
            <w:r w:rsidR="00FF4471">
              <w:rPr>
                <w:rFonts w:ascii="Calibri" w:eastAsia="Times New Roman" w:hAnsi="Calibri" w:cs="Calibri"/>
                <w:color w:val="000000"/>
              </w:rPr>
              <w:t>,</w:t>
            </w:r>
            <w:r w:rsidRPr="00BF0BBD">
              <w:rPr>
                <w:rFonts w:ascii="Calibri" w:eastAsia="Times New Roman" w:hAnsi="Calibri" w:cs="Calibri"/>
                <w:color w:val="000000"/>
              </w:rPr>
              <w:t xml:space="preserve"> Israel because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11_1KI_10_09 </w:t>
            </w:r>
          </w:p>
        </w:tc>
      </w:tr>
      <w:tr w:rsidR="00BF0BBD" w:rsidRPr="00BF0BBD" w14:paraId="5BFE1217" w14:textId="77777777" w:rsidTr="00BF0BBD">
        <w:trPr>
          <w:trHeight w:val="300"/>
        </w:trPr>
        <w:tc>
          <w:tcPr>
            <w:tcW w:w="4700" w:type="dxa"/>
            <w:tcBorders>
              <w:top w:val="nil"/>
              <w:left w:val="nil"/>
              <w:bottom w:val="nil"/>
              <w:right w:val="nil"/>
            </w:tcBorders>
            <w:shd w:val="clear" w:color="auto" w:fill="auto"/>
            <w:vAlign w:val="bottom"/>
            <w:hideMark/>
          </w:tcPr>
          <w:p w14:paraId="3E54F314" w14:textId="02450A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09_1SA_04_19</w:t>
            </w:r>
            <w:r w:rsidR="00FF4471">
              <w:rPr>
                <w:rFonts w:ascii="Calibri" w:eastAsia="Times New Roman" w:hAnsi="Calibri" w:cs="Calibri"/>
                <w:color w:val="000000"/>
              </w:rPr>
              <w:t>,</w:t>
            </w:r>
            <w:r w:rsidRPr="00BF0BBD">
              <w:rPr>
                <w:rFonts w:ascii="Calibri" w:eastAsia="Times New Roman" w:hAnsi="Calibri" w:cs="Calibri"/>
                <w:color w:val="000000"/>
              </w:rPr>
              <w:t xml:space="preserve"> law and her</w:t>
            </w:r>
            <w:r w:rsidR="00644F35">
              <w:rPr>
                <w:rFonts w:ascii="Calibri" w:eastAsia="Times New Roman" w:hAnsi="Calibri" w:cs="Calibri"/>
                <w:color w:val="000000"/>
              </w:rPr>
              <w:t>, &lt;&lt;&lt;&lt;&lt;</w:t>
            </w:r>
          </w:p>
        </w:tc>
      </w:tr>
      <w:tr w:rsidR="00BF0BBD" w:rsidRPr="00BF0BBD" w14:paraId="1BC55786" w14:textId="77777777" w:rsidTr="00BF0BBD">
        <w:trPr>
          <w:trHeight w:val="300"/>
        </w:trPr>
        <w:tc>
          <w:tcPr>
            <w:tcW w:w="4700" w:type="dxa"/>
            <w:tcBorders>
              <w:top w:val="nil"/>
              <w:left w:val="nil"/>
              <w:bottom w:val="nil"/>
              <w:right w:val="nil"/>
            </w:tcBorders>
            <w:shd w:val="clear" w:color="auto" w:fill="auto"/>
            <w:vAlign w:val="bottom"/>
            <w:hideMark/>
          </w:tcPr>
          <w:p w14:paraId="3D08F5AA" w14:textId="0E5131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09_1SA_04_19</w:t>
            </w:r>
            <w:r w:rsidR="00FF4471">
              <w:rPr>
                <w:rFonts w:ascii="Calibri" w:eastAsia="Times New Roman" w:hAnsi="Calibri" w:cs="Calibri"/>
                <w:color w:val="000000"/>
              </w:rPr>
              <w:t>,</w:t>
            </w:r>
            <w:r w:rsidRPr="00BF0BBD">
              <w:rPr>
                <w:rFonts w:ascii="Calibri" w:eastAsia="Times New Roman" w:hAnsi="Calibri" w:cs="Calibri"/>
                <w:color w:val="000000"/>
              </w:rPr>
              <w:t xml:space="preserve"> law and her husband</w:t>
            </w:r>
            <w:r w:rsidR="00644F35">
              <w:rPr>
                <w:rFonts w:ascii="Calibri" w:eastAsia="Times New Roman" w:hAnsi="Calibri" w:cs="Calibri"/>
                <w:color w:val="000000"/>
              </w:rPr>
              <w:t>, &lt;&lt;&lt;&lt;&lt;</w:t>
            </w:r>
          </w:p>
        </w:tc>
      </w:tr>
      <w:tr w:rsidR="00BF0BBD" w:rsidRPr="00BF0BBD" w14:paraId="3B1A0FBD" w14:textId="77777777" w:rsidTr="00BF0BBD">
        <w:trPr>
          <w:trHeight w:val="300"/>
        </w:trPr>
        <w:tc>
          <w:tcPr>
            <w:tcW w:w="4700" w:type="dxa"/>
            <w:tcBorders>
              <w:top w:val="nil"/>
              <w:left w:val="nil"/>
              <w:bottom w:val="nil"/>
              <w:right w:val="nil"/>
            </w:tcBorders>
            <w:shd w:val="clear" w:color="auto" w:fill="auto"/>
            <w:vAlign w:val="bottom"/>
            <w:hideMark/>
          </w:tcPr>
          <w:p w14:paraId="7CBB5E35" w14:textId="1C10FF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09_1SA_04_19</w:t>
            </w:r>
            <w:r w:rsidR="00FF4471">
              <w:rPr>
                <w:rFonts w:ascii="Calibri" w:eastAsia="Times New Roman" w:hAnsi="Calibri" w:cs="Calibri"/>
                <w:color w:val="000000"/>
              </w:rPr>
              <w:t>,</w:t>
            </w:r>
            <w:r w:rsidRPr="00BF0BBD">
              <w:rPr>
                <w:rFonts w:ascii="Calibri" w:eastAsia="Times New Roman" w:hAnsi="Calibri" w:cs="Calibri"/>
                <w:color w:val="000000"/>
              </w:rPr>
              <w:t xml:space="preserve"> of God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09_1SA_05_11 </w:t>
            </w:r>
          </w:p>
        </w:tc>
      </w:tr>
      <w:tr w:rsidR="00BF0BBD" w:rsidRPr="00BF0BBD" w14:paraId="6B98BDFF" w14:textId="77777777" w:rsidTr="00BF0BBD">
        <w:trPr>
          <w:trHeight w:val="300"/>
        </w:trPr>
        <w:tc>
          <w:tcPr>
            <w:tcW w:w="4700" w:type="dxa"/>
            <w:tcBorders>
              <w:top w:val="nil"/>
              <w:left w:val="nil"/>
              <w:bottom w:val="nil"/>
              <w:right w:val="nil"/>
            </w:tcBorders>
            <w:shd w:val="clear" w:color="auto" w:fill="auto"/>
            <w:vAlign w:val="bottom"/>
            <w:hideMark/>
          </w:tcPr>
          <w:p w14:paraId="71DAA27E" w14:textId="328AE3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06_JOS_15_18</w:t>
            </w:r>
            <w:r w:rsidR="00FF4471">
              <w:rPr>
                <w:rFonts w:ascii="Calibri" w:eastAsia="Times New Roman" w:hAnsi="Calibri" w:cs="Calibri"/>
                <w:color w:val="000000"/>
              </w:rPr>
              <w:t>,</w:t>
            </w:r>
            <w:r w:rsidRPr="00BF0BBD">
              <w:rPr>
                <w:rFonts w:ascii="Calibri" w:eastAsia="Times New Roman" w:hAnsi="Calibri" w:cs="Calibri"/>
                <w:color w:val="000000"/>
              </w:rPr>
              <w:t xml:space="preserve"> of her father</w:t>
            </w:r>
            <w:r w:rsidR="00644F35">
              <w:rPr>
                <w:rFonts w:ascii="Calibri" w:eastAsia="Times New Roman" w:hAnsi="Calibri" w:cs="Calibri"/>
                <w:color w:val="000000"/>
              </w:rPr>
              <w:t>, &lt;&lt;&lt;&lt;&lt;</w:t>
            </w:r>
          </w:p>
        </w:tc>
      </w:tr>
      <w:tr w:rsidR="00BF0BBD" w:rsidRPr="00BF0BBD" w14:paraId="5680A107" w14:textId="77777777" w:rsidTr="00BF0BBD">
        <w:trPr>
          <w:trHeight w:val="300"/>
        </w:trPr>
        <w:tc>
          <w:tcPr>
            <w:tcW w:w="4700" w:type="dxa"/>
            <w:tcBorders>
              <w:top w:val="nil"/>
              <w:left w:val="nil"/>
              <w:bottom w:val="nil"/>
              <w:right w:val="nil"/>
            </w:tcBorders>
            <w:shd w:val="clear" w:color="auto" w:fill="auto"/>
            <w:vAlign w:val="bottom"/>
            <w:hideMark/>
          </w:tcPr>
          <w:p w14:paraId="5DBDD426" w14:textId="474CA6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09_1SA_04_19</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09_1SA_04_22 </w:t>
            </w:r>
          </w:p>
        </w:tc>
      </w:tr>
      <w:tr w:rsidR="00BF0BBD" w:rsidRPr="00BF0BBD" w14:paraId="7FBD1D0E" w14:textId="77777777" w:rsidTr="00BF0BBD">
        <w:trPr>
          <w:trHeight w:val="300"/>
        </w:trPr>
        <w:tc>
          <w:tcPr>
            <w:tcW w:w="4700" w:type="dxa"/>
            <w:tcBorders>
              <w:top w:val="nil"/>
              <w:left w:val="nil"/>
              <w:bottom w:val="nil"/>
              <w:right w:val="nil"/>
            </w:tcBorders>
            <w:shd w:val="clear" w:color="auto" w:fill="auto"/>
            <w:vAlign w:val="bottom"/>
            <w:hideMark/>
          </w:tcPr>
          <w:p w14:paraId="1FAE609D" w14:textId="5E2CDF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09_1SA_04_19</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09_1SA_04_22 </w:t>
            </w:r>
          </w:p>
        </w:tc>
      </w:tr>
      <w:tr w:rsidR="00BF0BBD" w:rsidRPr="00BF0BBD" w14:paraId="39F82503" w14:textId="77777777" w:rsidTr="00BF0BBD">
        <w:trPr>
          <w:trHeight w:val="300"/>
        </w:trPr>
        <w:tc>
          <w:tcPr>
            <w:tcW w:w="4700" w:type="dxa"/>
            <w:tcBorders>
              <w:top w:val="nil"/>
              <w:left w:val="nil"/>
              <w:bottom w:val="nil"/>
              <w:right w:val="nil"/>
            </w:tcBorders>
            <w:shd w:val="clear" w:color="auto" w:fill="auto"/>
            <w:vAlign w:val="bottom"/>
            <w:hideMark/>
          </w:tcPr>
          <w:p w14:paraId="1510A0DE" w14:textId="4CBBE3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glory 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09_1SA_04_22 </w:t>
            </w:r>
          </w:p>
        </w:tc>
      </w:tr>
      <w:tr w:rsidR="00BF0BBD" w:rsidRPr="00BF0BBD" w14:paraId="3A9E4332" w14:textId="77777777" w:rsidTr="00BF0BBD">
        <w:trPr>
          <w:trHeight w:val="300"/>
        </w:trPr>
        <w:tc>
          <w:tcPr>
            <w:tcW w:w="4700" w:type="dxa"/>
            <w:tcBorders>
              <w:top w:val="nil"/>
              <w:left w:val="nil"/>
              <w:bottom w:val="nil"/>
              <w:right w:val="nil"/>
            </w:tcBorders>
            <w:shd w:val="clear" w:color="auto" w:fill="auto"/>
            <w:vAlign w:val="bottom"/>
            <w:hideMark/>
          </w:tcPr>
          <w:p w14:paraId="7FB0BF0D" w14:textId="796E02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glory is departed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09_1SA_04_22 </w:t>
            </w:r>
          </w:p>
        </w:tc>
      </w:tr>
      <w:tr w:rsidR="00BF0BBD" w:rsidRPr="00BF0BBD" w14:paraId="4DA87429" w14:textId="77777777" w:rsidTr="00BF0BBD">
        <w:trPr>
          <w:trHeight w:val="900"/>
        </w:trPr>
        <w:tc>
          <w:tcPr>
            <w:tcW w:w="4700" w:type="dxa"/>
            <w:tcBorders>
              <w:top w:val="nil"/>
              <w:left w:val="nil"/>
              <w:bottom w:val="nil"/>
              <w:right w:val="nil"/>
            </w:tcBorders>
            <w:shd w:val="clear" w:color="auto" w:fill="auto"/>
            <w:vAlign w:val="bottom"/>
            <w:hideMark/>
          </w:tcPr>
          <w:p w14:paraId="6484972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09_1SA_04:22 And she said, The glory is departed from Israel: for the ark of God is taken. #,</w:t>
            </w:r>
          </w:p>
        </w:tc>
      </w:tr>
      <w:tr w:rsidR="00BF0BBD" w:rsidRPr="00BF0BBD" w14:paraId="2684CE24" w14:textId="77777777" w:rsidTr="00BF0BBD">
        <w:trPr>
          <w:trHeight w:val="300"/>
        </w:trPr>
        <w:tc>
          <w:tcPr>
            <w:tcW w:w="4700" w:type="dxa"/>
            <w:tcBorders>
              <w:top w:val="nil"/>
              <w:left w:val="nil"/>
              <w:bottom w:val="nil"/>
              <w:right w:val="nil"/>
            </w:tcBorders>
            <w:shd w:val="clear" w:color="auto" w:fill="auto"/>
            <w:vAlign w:val="bottom"/>
            <w:hideMark/>
          </w:tcPr>
          <w:p w14:paraId="527D286D" w14:textId="344803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09_1SA_01_26</w:t>
            </w:r>
            <w:r w:rsidR="00FF4471">
              <w:rPr>
                <w:rFonts w:ascii="Calibri" w:eastAsia="Times New Roman" w:hAnsi="Calibri" w:cs="Calibri"/>
                <w:color w:val="000000"/>
              </w:rPr>
              <w:t>,</w:t>
            </w:r>
            <w:r w:rsidRPr="00BF0BBD">
              <w:rPr>
                <w:rFonts w:ascii="Calibri" w:eastAsia="Times New Roman" w:hAnsi="Calibri" w:cs="Calibri"/>
                <w:color w:val="000000"/>
              </w:rPr>
              <w:t xml:space="preserve"> And she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09_1SA_25_19 </w:t>
            </w:r>
          </w:p>
        </w:tc>
      </w:tr>
      <w:tr w:rsidR="00BF0BBD" w:rsidRPr="00BF0BBD" w14:paraId="215D98AF" w14:textId="77777777" w:rsidTr="00BF0BBD">
        <w:trPr>
          <w:trHeight w:val="300"/>
        </w:trPr>
        <w:tc>
          <w:tcPr>
            <w:tcW w:w="4700" w:type="dxa"/>
            <w:tcBorders>
              <w:top w:val="nil"/>
              <w:left w:val="nil"/>
              <w:bottom w:val="nil"/>
              <w:right w:val="nil"/>
            </w:tcBorders>
            <w:shd w:val="clear" w:color="auto" w:fill="auto"/>
            <w:vAlign w:val="bottom"/>
            <w:hideMark/>
          </w:tcPr>
          <w:p w14:paraId="4FE50E2C" w14:textId="537F4C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09_1SA_04_21</w:t>
            </w:r>
            <w:r w:rsidR="00FF4471">
              <w:rPr>
                <w:rFonts w:ascii="Calibri" w:eastAsia="Times New Roman" w:hAnsi="Calibri" w:cs="Calibri"/>
                <w:color w:val="000000"/>
              </w:rPr>
              <w:t>,</w:t>
            </w:r>
            <w:r w:rsidRPr="00BF0BBD">
              <w:rPr>
                <w:rFonts w:ascii="Calibri" w:eastAsia="Times New Roman" w:hAnsi="Calibri" w:cs="Calibri"/>
                <w:color w:val="000000"/>
              </w:rPr>
              <w:t xml:space="preserve"> ark of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09_1SA_05_01 </w:t>
            </w:r>
          </w:p>
        </w:tc>
      </w:tr>
      <w:tr w:rsidR="00BF0BBD" w:rsidRPr="00BF0BBD" w14:paraId="76DB09F0" w14:textId="77777777" w:rsidTr="00BF0BBD">
        <w:trPr>
          <w:trHeight w:val="300"/>
        </w:trPr>
        <w:tc>
          <w:tcPr>
            <w:tcW w:w="4700" w:type="dxa"/>
            <w:tcBorders>
              <w:top w:val="nil"/>
              <w:left w:val="nil"/>
              <w:bottom w:val="nil"/>
              <w:right w:val="nil"/>
            </w:tcBorders>
            <w:shd w:val="clear" w:color="auto" w:fill="auto"/>
            <w:vAlign w:val="bottom"/>
            <w:hideMark/>
          </w:tcPr>
          <w:p w14:paraId="1EB73E3A" w14:textId="6EB75B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09_1SA_04_17</w:t>
            </w:r>
            <w:r w:rsidR="00FF4471">
              <w:rPr>
                <w:rFonts w:ascii="Calibri" w:eastAsia="Times New Roman" w:hAnsi="Calibri" w:cs="Calibri"/>
                <w:color w:val="000000"/>
              </w:rPr>
              <w:t>,</w:t>
            </w:r>
            <w:r w:rsidRPr="00BF0BBD">
              <w:rPr>
                <w:rFonts w:ascii="Calibri" w:eastAsia="Times New Roman" w:hAnsi="Calibri" w:cs="Calibri"/>
                <w:color w:val="000000"/>
              </w:rPr>
              <w:t xml:space="preserve"> ark of God is</w:t>
            </w:r>
            <w:r w:rsidR="00644F35">
              <w:rPr>
                <w:rFonts w:ascii="Calibri" w:eastAsia="Times New Roman" w:hAnsi="Calibri" w:cs="Calibri"/>
                <w:color w:val="000000"/>
              </w:rPr>
              <w:t>, &lt;&lt;&lt;&lt;&lt;</w:t>
            </w:r>
          </w:p>
        </w:tc>
      </w:tr>
      <w:tr w:rsidR="00BF0BBD" w:rsidRPr="00BF0BBD" w14:paraId="7E93610E" w14:textId="77777777" w:rsidTr="00BF0BBD">
        <w:trPr>
          <w:trHeight w:val="300"/>
        </w:trPr>
        <w:tc>
          <w:tcPr>
            <w:tcW w:w="4700" w:type="dxa"/>
            <w:tcBorders>
              <w:top w:val="nil"/>
              <w:left w:val="nil"/>
              <w:bottom w:val="nil"/>
              <w:right w:val="nil"/>
            </w:tcBorders>
            <w:shd w:val="clear" w:color="auto" w:fill="auto"/>
            <w:vAlign w:val="bottom"/>
            <w:hideMark/>
          </w:tcPr>
          <w:p w14:paraId="4C193858" w14:textId="75E172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09_1SA_04_21</w:t>
            </w:r>
            <w:r w:rsidR="00FF4471">
              <w:rPr>
                <w:rFonts w:ascii="Calibri" w:eastAsia="Times New Roman" w:hAnsi="Calibri" w:cs="Calibri"/>
                <w:color w:val="000000"/>
              </w:rPr>
              <w:t>,</w:t>
            </w:r>
            <w:r w:rsidRPr="00BF0BBD">
              <w:rPr>
                <w:rFonts w:ascii="Calibri" w:eastAsia="Times New Roman" w:hAnsi="Calibri" w:cs="Calibri"/>
                <w:color w:val="000000"/>
              </w:rPr>
              <w:t xml:space="preserve"> departed from Israel</w:t>
            </w:r>
            <w:r w:rsidR="00644F35">
              <w:rPr>
                <w:rFonts w:ascii="Calibri" w:eastAsia="Times New Roman" w:hAnsi="Calibri" w:cs="Calibri"/>
                <w:color w:val="000000"/>
              </w:rPr>
              <w:t>, &lt;&lt;&lt;&lt;&lt;</w:t>
            </w:r>
          </w:p>
        </w:tc>
      </w:tr>
      <w:tr w:rsidR="00BF0BBD" w:rsidRPr="00BF0BBD" w14:paraId="3C73087F" w14:textId="77777777" w:rsidTr="00BF0BBD">
        <w:trPr>
          <w:trHeight w:val="300"/>
        </w:trPr>
        <w:tc>
          <w:tcPr>
            <w:tcW w:w="4700" w:type="dxa"/>
            <w:tcBorders>
              <w:top w:val="nil"/>
              <w:left w:val="nil"/>
              <w:bottom w:val="nil"/>
              <w:right w:val="nil"/>
            </w:tcBorders>
            <w:shd w:val="clear" w:color="auto" w:fill="auto"/>
            <w:vAlign w:val="bottom"/>
            <w:hideMark/>
          </w:tcPr>
          <w:p w14:paraId="76FF5529" w14:textId="22C228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from Israel for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09_1SA_17_26 </w:t>
            </w:r>
          </w:p>
        </w:tc>
      </w:tr>
      <w:tr w:rsidR="00BF0BBD" w:rsidRPr="00BF0BBD" w14:paraId="0A1BE7E1" w14:textId="77777777" w:rsidTr="00BF0BBD">
        <w:trPr>
          <w:trHeight w:val="300"/>
        </w:trPr>
        <w:tc>
          <w:tcPr>
            <w:tcW w:w="4700" w:type="dxa"/>
            <w:tcBorders>
              <w:top w:val="nil"/>
              <w:left w:val="nil"/>
              <w:bottom w:val="nil"/>
              <w:right w:val="nil"/>
            </w:tcBorders>
            <w:shd w:val="clear" w:color="auto" w:fill="auto"/>
            <w:vAlign w:val="bottom"/>
            <w:hideMark/>
          </w:tcPr>
          <w:p w14:paraId="2419BAB1" w14:textId="7358C0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09_1SA_04_21</w:t>
            </w:r>
            <w:r w:rsidR="00FF4471">
              <w:rPr>
                <w:rFonts w:ascii="Calibri" w:eastAsia="Times New Roman" w:hAnsi="Calibri" w:cs="Calibri"/>
                <w:color w:val="000000"/>
              </w:rPr>
              <w:t>,</w:t>
            </w:r>
            <w:r w:rsidRPr="00BF0BBD">
              <w:rPr>
                <w:rFonts w:ascii="Calibri" w:eastAsia="Times New Roman" w:hAnsi="Calibri" w:cs="Calibri"/>
                <w:color w:val="000000"/>
              </w:rPr>
              <w:t xml:space="preserve"> glory is departed</w:t>
            </w:r>
            <w:r w:rsidR="00644F35">
              <w:rPr>
                <w:rFonts w:ascii="Calibri" w:eastAsia="Times New Roman" w:hAnsi="Calibri" w:cs="Calibri"/>
                <w:color w:val="000000"/>
              </w:rPr>
              <w:t>, &lt;&lt;&lt;&lt;&lt;</w:t>
            </w:r>
          </w:p>
        </w:tc>
      </w:tr>
      <w:tr w:rsidR="00BF0BBD" w:rsidRPr="00BF0BBD" w14:paraId="40B7941E" w14:textId="77777777" w:rsidTr="00BF0BBD">
        <w:trPr>
          <w:trHeight w:val="300"/>
        </w:trPr>
        <w:tc>
          <w:tcPr>
            <w:tcW w:w="4700" w:type="dxa"/>
            <w:tcBorders>
              <w:top w:val="nil"/>
              <w:left w:val="nil"/>
              <w:bottom w:val="nil"/>
              <w:right w:val="nil"/>
            </w:tcBorders>
            <w:shd w:val="clear" w:color="auto" w:fill="auto"/>
            <w:vAlign w:val="bottom"/>
            <w:hideMark/>
          </w:tcPr>
          <w:p w14:paraId="6B9B5277" w14:textId="564057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09_1SA_04_21</w:t>
            </w:r>
            <w:r w:rsidR="00FF4471">
              <w:rPr>
                <w:rFonts w:ascii="Calibri" w:eastAsia="Times New Roman" w:hAnsi="Calibri" w:cs="Calibri"/>
                <w:color w:val="000000"/>
              </w:rPr>
              <w:t>,</w:t>
            </w:r>
            <w:r w:rsidRPr="00BF0BBD">
              <w:rPr>
                <w:rFonts w:ascii="Calibri" w:eastAsia="Times New Roman" w:hAnsi="Calibri" w:cs="Calibri"/>
                <w:color w:val="000000"/>
              </w:rPr>
              <w:t xml:space="preserve"> glory is departed from</w:t>
            </w:r>
            <w:r w:rsidR="00644F35">
              <w:rPr>
                <w:rFonts w:ascii="Calibri" w:eastAsia="Times New Roman" w:hAnsi="Calibri" w:cs="Calibri"/>
                <w:color w:val="000000"/>
              </w:rPr>
              <w:t>, &lt;&lt;&lt;&lt;&lt;</w:t>
            </w:r>
          </w:p>
        </w:tc>
      </w:tr>
      <w:tr w:rsidR="00BF0BBD" w:rsidRPr="00BF0BBD" w14:paraId="49FE3889" w14:textId="77777777" w:rsidTr="00BF0BBD">
        <w:trPr>
          <w:trHeight w:val="300"/>
        </w:trPr>
        <w:tc>
          <w:tcPr>
            <w:tcW w:w="4700" w:type="dxa"/>
            <w:tcBorders>
              <w:top w:val="nil"/>
              <w:left w:val="nil"/>
              <w:bottom w:val="nil"/>
              <w:right w:val="nil"/>
            </w:tcBorders>
            <w:shd w:val="clear" w:color="auto" w:fill="auto"/>
            <w:vAlign w:val="bottom"/>
            <w:hideMark/>
          </w:tcPr>
          <w:p w14:paraId="5DBA2A86" w14:textId="71E494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09_1SA_04_17</w:t>
            </w:r>
            <w:r w:rsidR="00FF4471">
              <w:rPr>
                <w:rFonts w:ascii="Calibri" w:eastAsia="Times New Roman" w:hAnsi="Calibri" w:cs="Calibri"/>
                <w:color w:val="000000"/>
              </w:rPr>
              <w:t>,</w:t>
            </w:r>
            <w:r w:rsidRPr="00BF0BBD">
              <w:rPr>
                <w:rFonts w:ascii="Calibri" w:eastAsia="Times New Roman" w:hAnsi="Calibri" w:cs="Calibri"/>
                <w:color w:val="000000"/>
              </w:rPr>
              <w:t xml:space="preserve"> God is taken</w:t>
            </w:r>
            <w:r w:rsidR="00644F35">
              <w:rPr>
                <w:rFonts w:ascii="Calibri" w:eastAsia="Times New Roman" w:hAnsi="Calibri" w:cs="Calibri"/>
                <w:color w:val="000000"/>
              </w:rPr>
              <w:t>, &lt;&lt;&lt;&lt;&lt;</w:t>
            </w:r>
          </w:p>
        </w:tc>
      </w:tr>
      <w:tr w:rsidR="00BF0BBD" w:rsidRPr="00BF0BBD" w14:paraId="7BE41899" w14:textId="77777777" w:rsidTr="00BF0BBD">
        <w:trPr>
          <w:trHeight w:val="300"/>
        </w:trPr>
        <w:tc>
          <w:tcPr>
            <w:tcW w:w="4700" w:type="dxa"/>
            <w:tcBorders>
              <w:top w:val="nil"/>
              <w:left w:val="nil"/>
              <w:bottom w:val="nil"/>
              <w:right w:val="nil"/>
            </w:tcBorders>
            <w:shd w:val="clear" w:color="auto" w:fill="auto"/>
            <w:vAlign w:val="bottom"/>
            <w:hideMark/>
          </w:tcPr>
          <w:p w14:paraId="38CBC227" w14:textId="3BBE2C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09_1SA_04_21</w:t>
            </w:r>
            <w:r w:rsidR="00FF4471">
              <w:rPr>
                <w:rFonts w:ascii="Calibri" w:eastAsia="Times New Roman" w:hAnsi="Calibri" w:cs="Calibri"/>
                <w:color w:val="000000"/>
              </w:rPr>
              <w:t>,</w:t>
            </w:r>
            <w:r w:rsidRPr="00BF0BBD">
              <w:rPr>
                <w:rFonts w:ascii="Calibri" w:eastAsia="Times New Roman" w:hAnsi="Calibri" w:cs="Calibri"/>
                <w:color w:val="000000"/>
              </w:rPr>
              <w:t xml:space="preserve"> is departed from Israel</w:t>
            </w:r>
            <w:r w:rsidR="00644F35">
              <w:rPr>
                <w:rFonts w:ascii="Calibri" w:eastAsia="Times New Roman" w:hAnsi="Calibri" w:cs="Calibri"/>
                <w:color w:val="000000"/>
              </w:rPr>
              <w:t>, &lt;&lt;&lt;&lt;&lt;</w:t>
            </w:r>
          </w:p>
        </w:tc>
      </w:tr>
      <w:tr w:rsidR="00BF0BBD" w:rsidRPr="00BF0BBD" w14:paraId="5EB972D6" w14:textId="77777777" w:rsidTr="00BF0BBD">
        <w:trPr>
          <w:trHeight w:val="300"/>
        </w:trPr>
        <w:tc>
          <w:tcPr>
            <w:tcW w:w="4700" w:type="dxa"/>
            <w:tcBorders>
              <w:top w:val="nil"/>
              <w:left w:val="nil"/>
              <w:bottom w:val="nil"/>
              <w:right w:val="nil"/>
            </w:tcBorders>
            <w:shd w:val="clear" w:color="auto" w:fill="auto"/>
            <w:vAlign w:val="bottom"/>
            <w:hideMark/>
          </w:tcPr>
          <w:p w14:paraId="78909BE4" w14:textId="3B195A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02_EXO_14_25</w:t>
            </w:r>
            <w:r w:rsidR="00FF4471">
              <w:rPr>
                <w:rFonts w:ascii="Calibri" w:eastAsia="Times New Roman" w:hAnsi="Calibri" w:cs="Calibri"/>
                <w:color w:val="000000"/>
              </w:rPr>
              <w:t>,</w:t>
            </w:r>
            <w:r w:rsidRPr="00BF0BBD">
              <w:rPr>
                <w:rFonts w:ascii="Calibri" w:eastAsia="Times New Roman" w:hAnsi="Calibri" w:cs="Calibri"/>
                <w:color w:val="000000"/>
              </w:rPr>
              <w:t xml:space="preserve"> Israel for the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14_2CH_19_08 </w:t>
            </w:r>
          </w:p>
        </w:tc>
      </w:tr>
      <w:tr w:rsidR="00BF0BBD" w:rsidRPr="00BF0BBD" w14:paraId="7E206F85" w14:textId="77777777" w:rsidTr="00BF0BBD">
        <w:trPr>
          <w:trHeight w:val="300"/>
        </w:trPr>
        <w:tc>
          <w:tcPr>
            <w:tcW w:w="4700" w:type="dxa"/>
            <w:tcBorders>
              <w:top w:val="nil"/>
              <w:left w:val="nil"/>
              <w:bottom w:val="nil"/>
              <w:right w:val="nil"/>
            </w:tcBorders>
            <w:shd w:val="clear" w:color="auto" w:fill="auto"/>
            <w:vAlign w:val="bottom"/>
            <w:hideMark/>
          </w:tcPr>
          <w:p w14:paraId="0B776312" w14:textId="48CEBB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01_GEN_41_38</w:t>
            </w:r>
            <w:r w:rsidR="00FF4471">
              <w:rPr>
                <w:rFonts w:ascii="Calibri" w:eastAsia="Times New Roman" w:hAnsi="Calibri" w:cs="Calibri"/>
                <w:color w:val="000000"/>
              </w:rPr>
              <w:t>,</w:t>
            </w:r>
            <w:r w:rsidRPr="00BF0BBD">
              <w:rPr>
                <w:rFonts w:ascii="Calibri" w:eastAsia="Times New Roman" w:hAnsi="Calibri" w:cs="Calibri"/>
                <w:color w:val="000000"/>
              </w:rPr>
              <w:t xml:space="preserve"> of God is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11_1KI_13_31 </w:t>
            </w:r>
          </w:p>
        </w:tc>
      </w:tr>
      <w:tr w:rsidR="00BF0BBD" w:rsidRPr="00BF0BBD" w14:paraId="21D5B416" w14:textId="77777777" w:rsidTr="00BF0BBD">
        <w:trPr>
          <w:trHeight w:val="300"/>
        </w:trPr>
        <w:tc>
          <w:tcPr>
            <w:tcW w:w="4700" w:type="dxa"/>
            <w:tcBorders>
              <w:top w:val="nil"/>
              <w:left w:val="nil"/>
              <w:bottom w:val="nil"/>
              <w:right w:val="nil"/>
            </w:tcBorders>
            <w:shd w:val="clear" w:color="auto" w:fill="auto"/>
            <w:vAlign w:val="bottom"/>
            <w:hideMark/>
          </w:tcPr>
          <w:p w14:paraId="3D63342F" w14:textId="7FBF32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09_1SA_04_17</w:t>
            </w:r>
            <w:r w:rsidR="00FF4471">
              <w:rPr>
                <w:rFonts w:ascii="Calibri" w:eastAsia="Times New Roman" w:hAnsi="Calibri" w:cs="Calibri"/>
                <w:color w:val="000000"/>
              </w:rPr>
              <w:t>,</w:t>
            </w:r>
            <w:r w:rsidRPr="00BF0BBD">
              <w:rPr>
                <w:rFonts w:ascii="Calibri" w:eastAsia="Times New Roman" w:hAnsi="Calibri" w:cs="Calibri"/>
                <w:color w:val="000000"/>
              </w:rPr>
              <w:t xml:space="preserve"> of God is taken</w:t>
            </w:r>
            <w:r w:rsidR="00644F35">
              <w:rPr>
                <w:rFonts w:ascii="Calibri" w:eastAsia="Times New Roman" w:hAnsi="Calibri" w:cs="Calibri"/>
                <w:color w:val="000000"/>
              </w:rPr>
              <w:t>, &lt;&lt;&lt;&lt;&lt;</w:t>
            </w:r>
          </w:p>
        </w:tc>
      </w:tr>
      <w:tr w:rsidR="00BF0BBD" w:rsidRPr="00BF0BBD" w14:paraId="742310FE" w14:textId="77777777" w:rsidTr="00BF0BBD">
        <w:trPr>
          <w:trHeight w:val="300"/>
        </w:trPr>
        <w:tc>
          <w:tcPr>
            <w:tcW w:w="4700" w:type="dxa"/>
            <w:tcBorders>
              <w:top w:val="nil"/>
              <w:left w:val="nil"/>
              <w:bottom w:val="nil"/>
              <w:right w:val="nil"/>
            </w:tcBorders>
            <w:shd w:val="clear" w:color="auto" w:fill="auto"/>
            <w:vAlign w:val="bottom"/>
            <w:hideMark/>
          </w:tcPr>
          <w:p w14:paraId="1E6A6EA2" w14:textId="79EDC0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09_1SA_04_21</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09_1SA_05_01 </w:t>
            </w:r>
          </w:p>
        </w:tc>
      </w:tr>
      <w:tr w:rsidR="00BF0BBD" w:rsidRPr="00BF0BBD" w14:paraId="13499B4F" w14:textId="77777777" w:rsidTr="00BF0BBD">
        <w:trPr>
          <w:trHeight w:val="300"/>
        </w:trPr>
        <w:tc>
          <w:tcPr>
            <w:tcW w:w="4700" w:type="dxa"/>
            <w:tcBorders>
              <w:top w:val="nil"/>
              <w:left w:val="nil"/>
              <w:bottom w:val="nil"/>
              <w:right w:val="nil"/>
            </w:tcBorders>
            <w:shd w:val="clear" w:color="auto" w:fill="auto"/>
            <w:vAlign w:val="bottom"/>
            <w:hideMark/>
          </w:tcPr>
          <w:p w14:paraId="004FDFCE" w14:textId="5E9D0C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09_1SA_04_21</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09_1SA_05_01 </w:t>
            </w:r>
          </w:p>
        </w:tc>
      </w:tr>
      <w:tr w:rsidR="00BF0BBD" w:rsidRPr="00BF0BBD" w14:paraId="3A87FE4F" w14:textId="77777777" w:rsidTr="00BF0BBD">
        <w:trPr>
          <w:trHeight w:val="300"/>
        </w:trPr>
        <w:tc>
          <w:tcPr>
            <w:tcW w:w="4700" w:type="dxa"/>
            <w:tcBorders>
              <w:top w:val="nil"/>
              <w:left w:val="nil"/>
              <w:bottom w:val="nil"/>
              <w:right w:val="nil"/>
            </w:tcBorders>
            <w:shd w:val="clear" w:color="auto" w:fill="auto"/>
            <w:vAlign w:val="bottom"/>
            <w:hideMark/>
          </w:tcPr>
          <w:p w14:paraId="09D7E565" w14:textId="59075E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09_1SA_04_21</w:t>
            </w:r>
            <w:r w:rsidR="00FF4471">
              <w:rPr>
                <w:rFonts w:ascii="Calibri" w:eastAsia="Times New Roman" w:hAnsi="Calibri" w:cs="Calibri"/>
                <w:color w:val="000000"/>
              </w:rPr>
              <w:t>,</w:t>
            </w:r>
            <w:r w:rsidRPr="00BF0BBD">
              <w:rPr>
                <w:rFonts w:ascii="Calibri" w:eastAsia="Times New Roman" w:hAnsi="Calibri" w:cs="Calibri"/>
                <w:color w:val="000000"/>
              </w:rPr>
              <w:t xml:space="preserve"> The glory is</w:t>
            </w:r>
            <w:r w:rsidR="00644F35">
              <w:rPr>
                <w:rFonts w:ascii="Calibri" w:eastAsia="Times New Roman" w:hAnsi="Calibri" w:cs="Calibri"/>
                <w:color w:val="000000"/>
              </w:rPr>
              <w:t>, &lt;&lt;&lt;&lt;&lt;</w:t>
            </w:r>
          </w:p>
        </w:tc>
      </w:tr>
      <w:tr w:rsidR="00BF0BBD" w:rsidRPr="00BF0BBD" w14:paraId="77FB8315" w14:textId="77777777" w:rsidTr="00BF0BBD">
        <w:trPr>
          <w:trHeight w:val="300"/>
        </w:trPr>
        <w:tc>
          <w:tcPr>
            <w:tcW w:w="4700" w:type="dxa"/>
            <w:tcBorders>
              <w:top w:val="nil"/>
              <w:left w:val="nil"/>
              <w:bottom w:val="nil"/>
              <w:right w:val="nil"/>
            </w:tcBorders>
            <w:shd w:val="clear" w:color="auto" w:fill="auto"/>
            <w:vAlign w:val="bottom"/>
            <w:hideMark/>
          </w:tcPr>
          <w:p w14:paraId="0E33E597" w14:textId="41C9A7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09_1SA_04_21</w:t>
            </w:r>
            <w:r w:rsidR="00FF4471">
              <w:rPr>
                <w:rFonts w:ascii="Calibri" w:eastAsia="Times New Roman" w:hAnsi="Calibri" w:cs="Calibri"/>
                <w:color w:val="000000"/>
              </w:rPr>
              <w:t>,</w:t>
            </w:r>
            <w:r w:rsidRPr="00BF0BBD">
              <w:rPr>
                <w:rFonts w:ascii="Calibri" w:eastAsia="Times New Roman" w:hAnsi="Calibri" w:cs="Calibri"/>
                <w:color w:val="000000"/>
              </w:rPr>
              <w:t xml:space="preserve"> The glory is departed</w:t>
            </w:r>
            <w:r w:rsidR="00644F35">
              <w:rPr>
                <w:rFonts w:ascii="Calibri" w:eastAsia="Times New Roman" w:hAnsi="Calibri" w:cs="Calibri"/>
                <w:color w:val="000000"/>
              </w:rPr>
              <w:t>, &lt;&lt;&lt;&lt;&lt;</w:t>
            </w:r>
          </w:p>
        </w:tc>
      </w:tr>
      <w:tr w:rsidR="00BF0BBD" w:rsidRPr="00BF0BBD" w14:paraId="72EA94E4" w14:textId="77777777" w:rsidTr="00BF0BBD">
        <w:trPr>
          <w:trHeight w:val="900"/>
        </w:trPr>
        <w:tc>
          <w:tcPr>
            <w:tcW w:w="4700" w:type="dxa"/>
            <w:tcBorders>
              <w:top w:val="nil"/>
              <w:left w:val="nil"/>
              <w:bottom w:val="nil"/>
              <w:right w:val="nil"/>
            </w:tcBorders>
            <w:shd w:val="clear" w:color="auto" w:fill="auto"/>
            <w:vAlign w:val="bottom"/>
            <w:hideMark/>
          </w:tcPr>
          <w:p w14:paraId="06E0A36F"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09_1SA_05:01 And the Philistines took the ark of God, and brought it from Ebenezer unto Ashdod. #,</w:t>
            </w:r>
          </w:p>
        </w:tc>
      </w:tr>
      <w:tr w:rsidR="00BF0BBD" w:rsidRPr="00BF0BBD" w14:paraId="4D981F2C" w14:textId="77777777" w:rsidTr="00BF0BBD">
        <w:trPr>
          <w:trHeight w:val="300"/>
        </w:trPr>
        <w:tc>
          <w:tcPr>
            <w:tcW w:w="4700" w:type="dxa"/>
            <w:tcBorders>
              <w:top w:val="nil"/>
              <w:left w:val="nil"/>
              <w:bottom w:val="nil"/>
              <w:right w:val="nil"/>
            </w:tcBorders>
            <w:shd w:val="clear" w:color="auto" w:fill="auto"/>
            <w:vAlign w:val="bottom"/>
            <w:hideMark/>
          </w:tcPr>
          <w:p w14:paraId="2C5ED82E" w14:textId="36AC34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09_1SA_02_19</w:t>
            </w:r>
            <w:r w:rsidR="00FF4471">
              <w:rPr>
                <w:rFonts w:ascii="Calibri" w:eastAsia="Times New Roman" w:hAnsi="Calibri" w:cs="Calibri"/>
                <w:color w:val="000000"/>
              </w:rPr>
              <w:t>,</w:t>
            </w:r>
            <w:r w:rsidRPr="00BF0BBD">
              <w:rPr>
                <w:rFonts w:ascii="Calibri" w:eastAsia="Times New Roman" w:hAnsi="Calibri" w:cs="Calibri"/>
                <w:color w:val="000000"/>
              </w:rPr>
              <w:t xml:space="preserve"> and brought it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09_1SA_07_01 </w:t>
            </w:r>
          </w:p>
        </w:tc>
      </w:tr>
      <w:tr w:rsidR="00BF0BBD" w:rsidRPr="00BF0BBD" w14:paraId="30FF6CB2" w14:textId="77777777" w:rsidTr="00BF0BBD">
        <w:trPr>
          <w:trHeight w:val="600"/>
        </w:trPr>
        <w:tc>
          <w:tcPr>
            <w:tcW w:w="4700" w:type="dxa"/>
            <w:tcBorders>
              <w:top w:val="nil"/>
              <w:left w:val="nil"/>
              <w:bottom w:val="nil"/>
              <w:right w:val="nil"/>
            </w:tcBorders>
            <w:shd w:val="clear" w:color="auto" w:fill="auto"/>
            <w:vAlign w:val="bottom"/>
            <w:hideMark/>
          </w:tcPr>
          <w:p w14:paraId="5FF0B93E" w14:textId="71165D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09_1SA_04_10</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09_1SA_06_02 </w:t>
            </w:r>
          </w:p>
        </w:tc>
      </w:tr>
      <w:tr w:rsidR="00BF0BBD" w:rsidRPr="00BF0BBD" w14:paraId="73A517AE" w14:textId="77777777" w:rsidTr="00BF0BBD">
        <w:trPr>
          <w:trHeight w:val="300"/>
        </w:trPr>
        <w:tc>
          <w:tcPr>
            <w:tcW w:w="4700" w:type="dxa"/>
            <w:tcBorders>
              <w:top w:val="nil"/>
              <w:left w:val="nil"/>
              <w:bottom w:val="nil"/>
              <w:right w:val="nil"/>
            </w:tcBorders>
            <w:shd w:val="clear" w:color="auto" w:fill="auto"/>
            <w:vAlign w:val="bottom"/>
            <w:hideMark/>
          </w:tcPr>
          <w:p w14:paraId="51F9B517" w14:textId="153944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09_1SA_04_22</w:t>
            </w:r>
            <w:r w:rsidR="00FF4471">
              <w:rPr>
                <w:rFonts w:ascii="Calibri" w:eastAsia="Times New Roman" w:hAnsi="Calibri" w:cs="Calibri"/>
                <w:color w:val="000000"/>
              </w:rPr>
              <w:t>,</w:t>
            </w:r>
            <w:r w:rsidRPr="00BF0BBD">
              <w:rPr>
                <w:rFonts w:ascii="Calibri" w:eastAsia="Times New Roman" w:hAnsi="Calibri" w:cs="Calibri"/>
                <w:color w:val="000000"/>
              </w:rPr>
              <w:t xml:space="preserve"> ark of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09_1SA_05_02 </w:t>
            </w:r>
          </w:p>
        </w:tc>
      </w:tr>
      <w:tr w:rsidR="00BF0BBD" w:rsidRPr="00BF0BBD" w14:paraId="1DF9BBFA" w14:textId="77777777" w:rsidTr="00BF0BBD">
        <w:trPr>
          <w:trHeight w:val="300"/>
        </w:trPr>
        <w:tc>
          <w:tcPr>
            <w:tcW w:w="4700" w:type="dxa"/>
            <w:tcBorders>
              <w:top w:val="nil"/>
              <w:left w:val="nil"/>
              <w:bottom w:val="nil"/>
              <w:right w:val="nil"/>
            </w:tcBorders>
            <w:shd w:val="clear" w:color="auto" w:fill="auto"/>
            <w:vAlign w:val="bottom"/>
            <w:hideMark/>
          </w:tcPr>
          <w:p w14:paraId="1F8A76BC" w14:textId="48B5FE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09_1SA_04_13</w:t>
            </w:r>
            <w:r w:rsidR="00FF4471">
              <w:rPr>
                <w:rFonts w:ascii="Calibri" w:eastAsia="Times New Roman" w:hAnsi="Calibri" w:cs="Calibri"/>
                <w:color w:val="000000"/>
              </w:rPr>
              <w:t>,</w:t>
            </w:r>
            <w:r w:rsidRPr="00BF0BBD">
              <w:rPr>
                <w:rFonts w:ascii="Calibri" w:eastAsia="Times New Roman" w:hAnsi="Calibri" w:cs="Calibri"/>
                <w:color w:val="000000"/>
              </w:rPr>
              <w:t xml:space="preserve"> ark of God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10_2SA_06_06 </w:t>
            </w:r>
          </w:p>
        </w:tc>
      </w:tr>
      <w:tr w:rsidR="00BF0BBD" w:rsidRPr="00BF0BBD" w14:paraId="5E25CDF5" w14:textId="77777777" w:rsidTr="00BF0BBD">
        <w:trPr>
          <w:trHeight w:val="300"/>
        </w:trPr>
        <w:tc>
          <w:tcPr>
            <w:tcW w:w="4700" w:type="dxa"/>
            <w:tcBorders>
              <w:top w:val="nil"/>
              <w:left w:val="nil"/>
              <w:bottom w:val="nil"/>
              <w:right w:val="nil"/>
            </w:tcBorders>
            <w:shd w:val="clear" w:color="auto" w:fill="auto"/>
            <w:vAlign w:val="bottom"/>
            <w:hideMark/>
          </w:tcPr>
          <w:p w14:paraId="10AD29B5" w14:textId="4C4F48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09_1SA_04_13</w:t>
            </w:r>
            <w:r w:rsidR="00FF4471">
              <w:rPr>
                <w:rFonts w:ascii="Calibri" w:eastAsia="Times New Roman" w:hAnsi="Calibri" w:cs="Calibri"/>
                <w:color w:val="000000"/>
              </w:rPr>
              <w:t>,</w:t>
            </w:r>
            <w:r w:rsidRPr="00BF0BBD">
              <w:rPr>
                <w:rFonts w:ascii="Calibri" w:eastAsia="Times New Roman" w:hAnsi="Calibri" w:cs="Calibri"/>
                <w:color w:val="000000"/>
              </w:rPr>
              <w:t xml:space="preserve"> of God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09_1SA_09_06 </w:t>
            </w:r>
          </w:p>
        </w:tc>
      </w:tr>
      <w:tr w:rsidR="00BF0BBD" w:rsidRPr="00BF0BBD" w14:paraId="213EB67E" w14:textId="77777777" w:rsidTr="00BF0BBD">
        <w:trPr>
          <w:trHeight w:val="300"/>
        </w:trPr>
        <w:tc>
          <w:tcPr>
            <w:tcW w:w="4700" w:type="dxa"/>
            <w:tcBorders>
              <w:top w:val="nil"/>
              <w:left w:val="nil"/>
              <w:bottom w:val="nil"/>
              <w:right w:val="nil"/>
            </w:tcBorders>
            <w:shd w:val="clear" w:color="auto" w:fill="auto"/>
            <w:vAlign w:val="bottom"/>
            <w:hideMark/>
          </w:tcPr>
          <w:p w14:paraId="6B5B1B99" w14:textId="0D5DAB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Philistines took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09_1SA_05_02 </w:t>
            </w:r>
          </w:p>
        </w:tc>
      </w:tr>
      <w:tr w:rsidR="00BF0BBD" w:rsidRPr="00BF0BBD" w14:paraId="59564CBE" w14:textId="77777777" w:rsidTr="00BF0BBD">
        <w:trPr>
          <w:trHeight w:val="300"/>
        </w:trPr>
        <w:tc>
          <w:tcPr>
            <w:tcW w:w="4700" w:type="dxa"/>
            <w:tcBorders>
              <w:top w:val="nil"/>
              <w:left w:val="nil"/>
              <w:bottom w:val="nil"/>
              <w:right w:val="nil"/>
            </w:tcBorders>
            <w:shd w:val="clear" w:color="auto" w:fill="auto"/>
            <w:vAlign w:val="bottom"/>
            <w:hideMark/>
          </w:tcPr>
          <w:p w14:paraId="7DEBC7A0" w14:textId="4B379F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Philistines took the ark</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09_1SA_05_02 </w:t>
            </w:r>
          </w:p>
        </w:tc>
      </w:tr>
      <w:tr w:rsidR="00BF0BBD" w:rsidRPr="00BF0BBD" w14:paraId="2EACB2BF" w14:textId="77777777" w:rsidTr="00BF0BBD">
        <w:trPr>
          <w:trHeight w:val="300"/>
        </w:trPr>
        <w:tc>
          <w:tcPr>
            <w:tcW w:w="4700" w:type="dxa"/>
            <w:tcBorders>
              <w:top w:val="nil"/>
              <w:left w:val="nil"/>
              <w:bottom w:val="nil"/>
              <w:right w:val="nil"/>
            </w:tcBorders>
            <w:shd w:val="clear" w:color="auto" w:fill="auto"/>
            <w:vAlign w:val="bottom"/>
            <w:hideMark/>
          </w:tcPr>
          <w:p w14:paraId="5ECB0C88" w14:textId="4A7083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09_1SA_04_22</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09_1SA_05_02 </w:t>
            </w:r>
          </w:p>
        </w:tc>
      </w:tr>
      <w:tr w:rsidR="00BF0BBD" w:rsidRPr="00BF0BBD" w14:paraId="10F39E37" w14:textId="77777777" w:rsidTr="00BF0BBD">
        <w:trPr>
          <w:trHeight w:val="300"/>
        </w:trPr>
        <w:tc>
          <w:tcPr>
            <w:tcW w:w="4700" w:type="dxa"/>
            <w:tcBorders>
              <w:top w:val="nil"/>
              <w:left w:val="nil"/>
              <w:bottom w:val="nil"/>
              <w:right w:val="nil"/>
            </w:tcBorders>
            <w:shd w:val="clear" w:color="auto" w:fill="auto"/>
            <w:vAlign w:val="bottom"/>
            <w:hideMark/>
          </w:tcPr>
          <w:p w14:paraId="32520E19" w14:textId="53C311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09_1SA_04_22</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09_1SA_05_02 </w:t>
            </w:r>
          </w:p>
        </w:tc>
      </w:tr>
      <w:tr w:rsidR="00BF0BBD" w:rsidRPr="00BF0BBD" w14:paraId="1C0AE28E" w14:textId="77777777" w:rsidTr="00BF0BBD">
        <w:trPr>
          <w:trHeight w:val="600"/>
        </w:trPr>
        <w:tc>
          <w:tcPr>
            <w:tcW w:w="4700" w:type="dxa"/>
            <w:tcBorders>
              <w:top w:val="nil"/>
              <w:left w:val="nil"/>
              <w:bottom w:val="nil"/>
              <w:right w:val="nil"/>
            </w:tcBorders>
            <w:shd w:val="clear" w:color="auto" w:fill="auto"/>
            <w:vAlign w:val="bottom"/>
            <w:hideMark/>
          </w:tcPr>
          <w:p w14:paraId="6D09623E" w14:textId="3EADC3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07_JUD_16_21</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took</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19_PSA_056_001 </w:t>
            </w:r>
          </w:p>
        </w:tc>
      </w:tr>
      <w:tr w:rsidR="00BF0BBD" w:rsidRPr="00BF0BBD" w14:paraId="301135D4" w14:textId="77777777" w:rsidTr="00BF0BBD">
        <w:trPr>
          <w:trHeight w:val="300"/>
        </w:trPr>
        <w:tc>
          <w:tcPr>
            <w:tcW w:w="4700" w:type="dxa"/>
            <w:tcBorders>
              <w:top w:val="nil"/>
              <w:left w:val="nil"/>
              <w:bottom w:val="nil"/>
              <w:right w:val="nil"/>
            </w:tcBorders>
            <w:shd w:val="clear" w:color="auto" w:fill="auto"/>
            <w:vAlign w:val="bottom"/>
            <w:hideMark/>
          </w:tcPr>
          <w:p w14:paraId="68A22924" w14:textId="01D7FE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Philistines took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09_1SA_05_02 </w:t>
            </w:r>
          </w:p>
        </w:tc>
      </w:tr>
      <w:tr w:rsidR="00BF0BBD" w:rsidRPr="00BF0BBD" w14:paraId="11E01B42" w14:textId="77777777" w:rsidTr="00BF0BBD">
        <w:trPr>
          <w:trHeight w:val="300"/>
        </w:trPr>
        <w:tc>
          <w:tcPr>
            <w:tcW w:w="4700" w:type="dxa"/>
            <w:tcBorders>
              <w:top w:val="nil"/>
              <w:left w:val="nil"/>
              <w:bottom w:val="nil"/>
              <w:right w:val="nil"/>
            </w:tcBorders>
            <w:shd w:val="clear" w:color="auto" w:fill="auto"/>
            <w:vAlign w:val="bottom"/>
            <w:hideMark/>
          </w:tcPr>
          <w:p w14:paraId="1F4AC123" w14:textId="723CEC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took the ark</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09_1SA_05_02 </w:t>
            </w:r>
          </w:p>
        </w:tc>
      </w:tr>
      <w:tr w:rsidR="00BF0BBD" w:rsidRPr="00BF0BBD" w14:paraId="6ECF3FBE" w14:textId="77777777" w:rsidTr="00BF0BBD">
        <w:trPr>
          <w:trHeight w:val="300"/>
        </w:trPr>
        <w:tc>
          <w:tcPr>
            <w:tcW w:w="4700" w:type="dxa"/>
            <w:tcBorders>
              <w:top w:val="nil"/>
              <w:left w:val="nil"/>
              <w:bottom w:val="nil"/>
              <w:right w:val="nil"/>
            </w:tcBorders>
            <w:shd w:val="clear" w:color="auto" w:fill="auto"/>
            <w:vAlign w:val="bottom"/>
            <w:hideMark/>
          </w:tcPr>
          <w:p w14:paraId="5D8267A6" w14:textId="7D0889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took the ark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09_1SA_05_02 </w:t>
            </w:r>
          </w:p>
        </w:tc>
      </w:tr>
      <w:tr w:rsidR="00BF0BBD" w:rsidRPr="00BF0BBD" w14:paraId="2024DF30" w14:textId="77777777" w:rsidTr="00BF0BBD">
        <w:trPr>
          <w:trHeight w:val="900"/>
        </w:trPr>
        <w:tc>
          <w:tcPr>
            <w:tcW w:w="4700" w:type="dxa"/>
            <w:tcBorders>
              <w:top w:val="nil"/>
              <w:left w:val="nil"/>
              <w:bottom w:val="nil"/>
              <w:right w:val="nil"/>
            </w:tcBorders>
            <w:shd w:val="clear" w:color="auto" w:fill="auto"/>
            <w:vAlign w:val="bottom"/>
            <w:hideMark/>
          </w:tcPr>
          <w:p w14:paraId="1FCD403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09_1SA_05:02 When the Philistines took the ark of God, they brought it into the house of Dagon, and set it by Dagon. #,</w:t>
            </w:r>
          </w:p>
        </w:tc>
      </w:tr>
      <w:tr w:rsidR="00BF0BBD" w:rsidRPr="00BF0BBD" w14:paraId="3DD496CA" w14:textId="77777777" w:rsidTr="00BF0BBD">
        <w:trPr>
          <w:trHeight w:val="300"/>
        </w:trPr>
        <w:tc>
          <w:tcPr>
            <w:tcW w:w="4700" w:type="dxa"/>
            <w:tcBorders>
              <w:top w:val="nil"/>
              <w:left w:val="nil"/>
              <w:bottom w:val="nil"/>
              <w:right w:val="nil"/>
            </w:tcBorders>
            <w:shd w:val="clear" w:color="auto" w:fill="auto"/>
            <w:vAlign w:val="bottom"/>
            <w:hideMark/>
          </w:tcPr>
          <w:p w14:paraId="4192F52D" w14:textId="338210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07_JUD_06_18</w:t>
            </w:r>
            <w:r w:rsidR="00FF4471">
              <w:rPr>
                <w:rFonts w:ascii="Calibri" w:eastAsia="Times New Roman" w:hAnsi="Calibri" w:cs="Calibri"/>
                <w:color w:val="000000"/>
              </w:rPr>
              <w:t>,</w:t>
            </w:r>
            <w:r w:rsidRPr="00BF0BBD">
              <w:rPr>
                <w:rFonts w:ascii="Calibri" w:eastAsia="Times New Roman" w:hAnsi="Calibri" w:cs="Calibri"/>
                <w:color w:val="000000"/>
              </w:rPr>
              <w:t xml:space="preserve"> and set it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09_1SA_07_12 </w:t>
            </w:r>
          </w:p>
        </w:tc>
      </w:tr>
      <w:tr w:rsidR="00BF0BBD" w:rsidRPr="00BF0BBD" w14:paraId="48DC070F" w14:textId="77777777" w:rsidTr="00BF0BBD">
        <w:trPr>
          <w:trHeight w:val="300"/>
        </w:trPr>
        <w:tc>
          <w:tcPr>
            <w:tcW w:w="4700" w:type="dxa"/>
            <w:tcBorders>
              <w:top w:val="nil"/>
              <w:left w:val="nil"/>
              <w:bottom w:val="nil"/>
              <w:right w:val="nil"/>
            </w:tcBorders>
            <w:shd w:val="clear" w:color="auto" w:fill="auto"/>
            <w:vAlign w:val="bottom"/>
            <w:hideMark/>
          </w:tcPr>
          <w:p w14:paraId="1FA99C40" w14:textId="3E3E27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09_1SA_05_01</w:t>
            </w:r>
            <w:r w:rsidR="00FF4471">
              <w:rPr>
                <w:rFonts w:ascii="Calibri" w:eastAsia="Times New Roman" w:hAnsi="Calibri" w:cs="Calibri"/>
                <w:color w:val="000000"/>
              </w:rPr>
              <w:t>,</w:t>
            </w:r>
            <w:r w:rsidRPr="00BF0BBD">
              <w:rPr>
                <w:rFonts w:ascii="Calibri" w:eastAsia="Times New Roman" w:hAnsi="Calibri" w:cs="Calibri"/>
                <w:color w:val="000000"/>
              </w:rPr>
              <w:t xml:space="preserve"> ark of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09_1SA_05_10 </w:t>
            </w:r>
          </w:p>
        </w:tc>
      </w:tr>
      <w:tr w:rsidR="00BF0BBD" w:rsidRPr="00BF0BBD" w14:paraId="0E6CC315" w14:textId="77777777" w:rsidTr="00BF0BBD">
        <w:trPr>
          <w:trHeight w:val="300"/>
        </w:trPr>
        <w:tc>
          <w:tcPr>
            <w:tcW w:w="4700" w:type="dxa"/>
            <w:tcBorders>
              <w:top w:val="nil"/>
              <w:left w:val="nil"/>
              <w:bottom w:val="nil"/>
              <w:right w:val="nil"/>
            </w:tcBorders>
            <w:shd w:val="clear" w:color="auto" w:fill="auto"/>
            <w:vAlign w:val="bottom"/>
            <w:hideMark/>
          </w:tcPr>
          <w:p w14:paraId="3C07B30D" w14:textId="5AEF76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ark of God they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09_1SA_05_02 </w:t>
            </w:r>
          </w:p>
        </w:tc>
      </w:tr>
      <w:tr w:rsidR="00BF0BBD" w:rsidRPr="00BF0BBD" w14:paraId="6564F8FD" w14:textId="77777777" w:rsidTr="00BF0BBD">
        <w:trPr>
          <w:trHeight w:val="300"/>
        </w:trPr>
        <w:tc>
          <w:tcPr>
            <w:tcW w:w="4700" w:type="dxa"/>
            <w:tcBorders>
              <w:top w:val="nil"/>
              <w:left w:val="nil"/>
              <w:bottom w:val="nil"/>
              <w:right w:val="nil"/>
            </w:tcBorders>
            <w:shd w:val="clear" w:color="auto" w:fill="auto"/>
            <w:vAlign w:val="bottom"/>
            <w:hideMark/>
          </w:tcPr>
          <w:p w14:paraId="7D84A96F" w14:textId="2A0A03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09_1SA_05_02</w:t>
            </w:r>
            <w:r w:rsidR="00FF4471">
              <w:rPr>
                <w:rFonts w:ascii="Calibri" w:eastAsia="Times New Roman" w:hAnsi="Calibri" w:cs="Calibri"/>
                <w:color w:val="000000"/>
              </w:rPr>
              <w:t>,</w:t>
            </w:r>
            <w:r w:rsidRPr="00BF0BBD">
              <w:rPr>
                <w:rFonts w:ascii="Calibri" w:eastAsia="Times New Roman" w:hAnsi="Calibri" w:cs="Calibri"/>
                <w:color w:val="000000"/>
              </w:rPr>
              <w:t xml:space="preserve"> ark of God they</w:t>
            </w:r>
            <w:r w:rsidR="00644F35">
              <w:rPr>
                <w:rFonts w:ascii="Calibri" w:eastAsia="Times New Roman" w:hAnsi="Calibri" w:cs="Calibri"/>
                <w:color w:val="000000"/>
              </w:rPr>
              <w:t>, &lt;&lt;&lt;&lt;&lt;</w:t>
            </w:r>
          </w:p>
        </w:tc>
      </w:tr>
      <w:tr w:rsidR="00BF0BBD" w:rsidRPr="00BF0BBD" w14:paraId="3815C1F4" w14:textId="77777777" w:rsidTr="00BF0BBD">
        <w:trPr>
          <w:trHeight w:val="300"/>
        </w:trPr>
        <w:tc>
          <w:tcPr>
            <w:tcW w:w="4700" w:type="dxa"/>
            <w:tcBorders>
              <w:top w:val="nil"/>
              <w:left w:val="nil"/>
              <w:bottom w:val="nil"/>
              <w:right w:val="nil"/>
            </w:tcBorders>
            <w:shd w:val="clear" w:color="auto" w:fill="auto"/>
            <w:vAlign w:val="bottom"/>
            <w:hideMark/>
          </w:tcPr>
          <w:p w14:paraId="6DB0F0E0" w14:textId="29B2D3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04_NUM_31_54</w:t>
            </w:r>
            <w:r w:rsidR="00FF4471">
              <w:rPr>
                <w:rFonts w:ascii="Calibri" w:eastAsia="Times New Roman" w:hAnsi="Calibri" w:cs="Calibri"/>
                <w:color w:val="000000"/>
              </w:rPr>
              <w:t>,</w:t>
            </w:r>
            <w:r w:rsidRPr="00BF0BBD">
              <w:rPr>
                <w:rFonts w:ascii="Calibri" w:eastAsia="Times New Roman" w:hAnsi="Calibri" w:cs="Calibri"/>
                <w:color w:val="000000"/>
              </w:rPr>
              <w:t xml:space="preserve"> brought it into</w:t>
            </w:r>
            <w:r w:rsidR="00644F35">
              <w:rPr>
                <w:rFonts w:ascii="Calibri" w:eastAsia="Times New Roman" w:hAnsi="Calibri" w:cs="Calibri"/>
                <w:color w:val="000000"/>
              </w:rPr>
              <w:t>, &lt;&lt;&lt;&lt;&lt;</w:t>
            </w:r>
          </w:p>
        </w:tc>
      </w:tr>
      <w:tr w:rsidR="00BF0BBD" w:rsidRPr="00BF0BBD" w14:paraId="679FDF87" w14:textId="77777777" w:rsidTr="00BF0BBD">
        <w:trPr>
          <w:trHeight w:val="300"/>
        </w:trPr>
        <w:tc>
          <w:tcPr>
            <w:tcW w:w="4700" w:type="dxa"/>
            <w:tcBorders>
              <w:top w:val="nil"/>
              <w:left w:val="nil"/>
              <w:bottom w:val="nil"/>
              <w:right w:val="nil"/>
            </w:tcBorders>
            <w:shd w:val="clear" w:color="auto" w:fill="auto"/>
            <w:vAlign w:val="bottom"/>
            <w:hideMark/>
          </w:tcPr>
          <w:p w14:paraId="35BE7BCB" w14:textId="32468A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04_NUM_31_54</w:t>
            </w:r>
            <w:r w:rsidR="00FF4471">
              <w:rPr>
                <w:rFonts w:ascii="Calibri" w:eastAsia="Times New Roman" w:hAnsi="Calibri" w:cs="Calibri"/>
                <w:color w:val="000000"/>
              </w:rPr>
              <w:t>,</w:t>
            </w:r>
            <w:r w:rsidRPr="00BF0BBD">
              <w:rPr>
                <w:rFonts w:ascii="Calibri" w:eastAsia="Times New Roman" w:hAnsi="Calibri" w:cs="Calibri"/>
                <w:color w:val="000000"/>
              </w:rPr>
              <w:t xml:space="preserve"> brought it into the</w:t>
            </w:r>
            <w:r w:rsidR="00644F35">
              <w:rPr>
                <w:rFonts w:ascii="Calibri" w:eastAsia="Times New Roman" w:hAnsi="Calibri" w:cs="Calibri"/>
                <w:color w:val="000000"/>
              </w:rPr>
              <w:t>, &lt;&lt;&lt;&lt;&lt;</w:t>
            </w:r>
          </w:p>
        </w:tc>
      </w:tr>
      <w:tr w:rsidR="00BF0BBD" w:rsidRPr="00BF0BBD" w14:paraId="289E195F" w14:textId="77777777" w:rsidTr="00BF0BBD">
        <w:trPr>
          <w:trHeight w:val="300"/>
        </w:trPr>
        <w:tc>
          <w:tcPr>
            <w:tcW w:w="4700" w:type="dxa"/>
            <w:tcBorders>
              <w:top w:val="nil"/>
              <w:left w:val="nil"/>
              <w:bottom w:val="nil"/>
              <w:right w:val="nil"/>
            </w:tcBorders>
            <w:shd w:val="clear" w:color="auto" w:fill="auto"/>
            <w:vAlign w:val="bottom"/>
            <w:hideMark/>
          </w:tcPr>
          <w:p w14:paraId="7B4F3480" w14:textId="433DEB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Dagon and set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09_1SA_05_03 </w:t>
            </w:r>
          </w:p>
        </w:tc>
      </w:tr>
      <w:tr w:rsidR="00BF0BBD" w:rsidRPr="00BF0BBD" w14:paraId="3C86F079" w14:textId="77777777" w:rsidTr="00BF0BBD">
        <w:trPr>
          <w:trHeight w:val="300"/>
        </w:trPr>
        <w:tc>
          <w:tcPr>
            <w:tcW w:w="4700" w:type="dxa"/>
            <w:tcBorders>
              <w:top w:val="nil"/>
              <w:left w:val="nil"/>
              <w:bottom w:val="nil"/>
              <w:right w:val="nil"/>
            </w:tcBorders>
            <w:shd w:val="clear" w:color="auto" w:fill="auto"/>
            <w:vAlign w:val="bottom"/>
            <w:hideMark/>
          </w:tcPr>
          <w:p w14:paraId="5440298D" w14:textId="29ED09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07_JUD_09_27</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house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09_1SA_07_01 </w:t>
            </w:r>
          </w:p>
        </w:tc>
      </w:tr>
      <w:tr w:rsidR="00BF0BBD" w:rsidRPr="00BF0BBD" w14:paraId="4152DF7E" w14:textId="77777777" w:rsidTr="00BF0BBD">
        <w:trPr>
          <w:trHeight w:val="600"/>
        </w:trPr>
        <w:tc>
          <w:tcPr>
            <w:tcW w:w="4700" w:type="dxa"/>
            <w:tcBorders>
              <w:top w:val="nil"/>
              <w:left w:val="nil"/>
              <w:bottom w:val="nil"/>
              <w:right w:val="nil"/>
            </w:tcBorders>
            <w:shd w:val="clear" w:color="auto" w:fill="auto"/>
            <w:vAlign w:val="bottom"/>
            <w:hideMark/>
          </w:tcPr>
          <w:p w14:paraId="1FC41B2A" w14:textId="0B9B17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07_JUD_09_27</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house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09_1SA_07_01 </w:t>
            </w:r>
          </w:p>
        </w:tc>
      </w:tr>
      <w:tr w:rsidR="00BF0BBD" w:rsidRPr="00BF0BBD" w14:paraId="042FE993" w14:textId="77777777" w:rsidTr="00BF0BBD">
        <w:trPr>
          <w:trHeight w:val="300"/>
        </w:trPr>
        <w:tc>
          <w:tcPr>
            <w:tcW w:w="4700" w:type="dxa"/>
            <w:tcBorders>
              <w:top w:val="nil"/>
              <w:left w:val="nil"/>
              <w:bottom w:val="nil"/>
              <w:right w:val="nil"/>
            </w:tcBorders>
            <w:shd w:val="clear" w:color="auto" w:fill="auto"/>
            <w:vAlign w:val="bottom"/>
            <w:hideMark/>
          </w:tcPr>
          <w:p w14:paraId="2354B852" w14:textId="383129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09_1SA_02_14</w:t>
            </w:r>
            <w:r w:rsidR="00FF4471">
              <w:rPr>
                <w:rFonts w:ascii="Calibri" w:eastAsia="Times New Roman" w:hAnsi="Calibri" w:cs="Calibri"/>
                <w:color w:val="000000"/>
              </w:rPr>
              <w:t>,</w:t>
            </w:r>
            <w:r w:rsidRPr="00BF0BBD">
              <w:rPr>
                <w:rFonts w:ascii="Calibri" w:eastAsia="Times New Roman" w:hAnsi="Calibri" w:cs="Calibri"/>
                <w:color w:val="000000"/>
              </w:rPr>
              <w:t xml:space="preserve"> it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09_1SA_07_01 </w:t>
            </w:r>
          </w:p>
        </w:tc>
      </w:tr>
      <w:tr w:rsidR="00BF0BBD" w:rsidRPr="00BF0BBD" w14:paraId="1E1C4BA3" w14:textId="77777777" w:rsidTr="00BF0BBD">
        <w:trPr>
          <w:trHeight w:val="300"/>
        </w:trPr>
        <w:tc>
          <w:tcPr>
            <w:tcW w:w="4700" w:type="dxa"/>
            <w:tcBorders>
              <w:top w:val="nil"/>
              <w:left w:val="nil"/>
              <w:bottom w:val="nil"/>
              <w:right w:val="nil"/>
            </w:tcBorders>
            <w:shd w:val="clear" w:color="auto" w:fill="auto"/>
            <w:vAlign w:val="bottom"/>
            <w:hideMark/>
          </w:tcPr>
          <w:p w14:paraId="3D206054" w14:textId="5802BA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it into the house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09_1SA_07_01 </w:t>
            </w:r>
          </w:p>
        </w:tc>
      </w:tr>
      <w:tr w:rsidR="00BF0BBD" w:rsidRPr="00BF0BBD" w14:paraId="78F3C435" w14:textId="77777777" w:rsidTr="00BF0BBD">
        <w:trPr>
          <w:trHeight w:val="300"/>
        </w:trPr>
        <w:tc>
          <w:tcPr>
            <w:tcW w:w="4700" w:type="dxa"/>
            <w:tcBorders>
              <w:top w:val="nil"/>
              <w:left w:val="nil"/>
              <w:bottom w:val="nil"/>
              <w:right w:val="nil"/>
            </w:tcBorders>
            <w:shd w:val="clear" w:color="auto" w:fill="auto"/>
            <w:vAlign w:val="bottom"/>
            <w:hideMark/>
          </w:tcPr>
          <w:p w14:paraId="3E8E6CE1" w14:textId="2D94F2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Dagon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09_1SA_05_04 </w:t>
            </w:r>
          </w:p>
        </w:tc>
      </w:tr>
      <w:tr w:rsidR="00BF0BBD" w:rsidRPr="00BF0BBD" w14:paraId="391185D2" w14:textId="77777777" w:rsidTr="00BF0BBD">
        <w:trPr>
          <w:trHeight w:val="300"/>
        </w:trPr>
        <w:tc>
          <w:tcPr>
            <w:tcW w:w="4700" w:type="dxa"/>
            <w:tcBorders>
              <w:top w:val="nil"/>
              <w:left w:val="nil"/>
              <w:bottom w:val="nil"/>
              <w:right w:val="nil"/>
            </w:tcBorders>
            <w:shd w:val="clear" w:color="auto" w:fill="auto"/>
            <w:vAlign w:val="bottom"/>
            <w:hideMark/>
          </w:tcPr>
          <w:p w14:paraId="3ABB289B" w14:textId="34826A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God they</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18_JOB_04_09 </w:t>
            </w:r>
          </w:p>
        </w:tc>
      </w:tr>
      <w:tr w:rsidR="00BF0BBD" w:rsidRPr="00BF0BBD" w14:paraId="0552F14C" w14:textId="77777777" w:rsidTr="00BF0BBD">
        <w:trPr>
          <w:trHeight w:val="300"/>
        </w:trPr>
        <w:tc>
          <w:tcPr>
            <w:tcW w:w="4700" w:type="dxa"/>
            <w:tcBorders>
              <w:top w:val="nil"/>
              <w:left w:val="nil"/>
              <w:bottom w:val="nil"/>
              <w:right w:val="nil"/>
            </w:tcBorders>
            <w:shd w:val="clear" w:color="auto" w:fill="auto"/>
            <w:vAlign w:val="bottom"/>
            <w:hideMark/>
          </w:tcPr>
          <w:p w14:paraId="70479603" w14:textId="51B655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09_1SA_05_01</w:t>
            </w:r>
            <w:r w:rsidR="00FF4471">
              <w:rPr>
                <w:rFonts w:ascii="Calibri" w:eastAsia="Times New Roman" w:hAnsi="Calibri" w:cs="Calibri"/>
                <w:color w:val="000000"/>
              </w:rPr>
              <w:t>,</w:t>
            </w:r>
            <w:r w:rsidRPr="00BF0BBD">
              <w:rPr>
                <w:rFonts w:ascii="Calibri" w:eastAsia="Times New Roman" w:hAnsi="Calibri" w:cs="Calibri"/>
                <w:color w:val="000000"/>
              </w:rPr>
              <w:t xml:space="preserve"> Philistines took the</w:t>
            </w:r>
            <w:r w:rsidR="00644F35">
              <w:rPr>
                <w:rFonts w:ascii="Calibri" w:eastAsia="Times New Roman" w:hAnsi="Calibri" w:cs="Calibri"/>
                <w:color w:val="000000"/>
              </w:rPr>
              <w:t>, &lt;&lt;&lt;&lt;&lt;</w:t>
            </w:r>
          </w:p>
        </w:tc>
      </w:tr>
      <w:tr w:rsidR="00BF0BBD" w:rsidRPr="00BF0BBD" w14:paraId="3E103FA2" w14:textId="77777777" w:rsidTr="00BF0BBD">
        <w:trPr>
          <w:trHeight w:val="300"/>
        </w:trPr>
        <w:tc>
          <w:tcPr>
            <w:tcW w:w="4700" w:type="dxa"/>
            <w:tcBorders>
              <w:top w:val="nil"/>
              <w:left w:val="nil"/>
              <w:bottom w:val="nil"/>
              <w:right w:val="nil"/>
            </w:tcBorders>
            <w:shd w:val="clear" w:color="auto" w:fill="auto"/>
            <w:vAlign w:val="bottom"/>
            <w:hideMark/>
          </w:tcPr>
          <w:p w14:paraId="59FF9BFE" w14:textId="6AF919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09_1SA_05_01</w:t>
            </w:r>
            <w:r w:rsidR="00FF4471">
              <w:rPr>
                <w:rFonts w:ascii="Calibri" w:eastAsia="Times New Roman" w:hAnsi="Calibri" w:cs="Calibri"/>
                <w:color w:val="000000"/>
              </w:rPr>
              <w:t>,</w:t>
            </w:r>
            <w:r w:rsidRPr="00BF0BBD">
              <w:rPr>
                <w:rFonts w:ascii="Calibri" w:eastAsia="Times New Roman" w:hAnsi="Calibri" w:cs="Calibri"/>
                <w:color w:val="000000"/>
              </w:rPr>
              <w:t xml:space="preserve"> Philistines took the ark</w:t>
            </w:r>
            <w:r w:rsidR="00644F35">
              <w:rPr>
                <w:rFonts w:ascii="Calibri" w:eastAsia="Times New Roman" w:hAnsi="Calibri" w:cs="Calibri"/>
                <w:color w:val="000000"/>
              </w:rPr>
              <w:t>, &lt;&lt;&lt;&lt;&lt;</w:t>
            </w:r>
          </w:p>
        </w:tc>
      </w:tr>
      <w:tr w:rsidR="00BF0BBD" w:rsidRPr="00BF0BBD" w14:paraId="324CCA22" w14:textId="77777777" w:rsidTr="00BF0BBD">
        <w:trPr>
          <w:trHeight w:val="300"/>
        </w:trPr>
        <w:tc>
          <w:tcPr>
            <w:tcW w:w="4700" w:type="dxa"/>
            <w:tcBorders>
              <w:top w:val="nil"/>
              <w:left w:val="nil"/>
              <w:bottom w:val="nil"/>
              <w:right w:val="nil"/>
            </w:tcBorders>
            <w:shd w:val="clear" w:color="auto" w:fill="auto"/>
            <w:vAlign w:val="bottom"/>
            <w:hideMark/>
          </w:tcPr>
          <w:p w14:paraId="1065F3F5" w14:textId="2025BD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set it by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09_1SA_09_23 </w:t>
            </w:r>
          </w:p>
        </w:tc>
      </w:tr>
      <w:tr w:rsidR="00BF0BBD" w:rsidRPr="00BF0BBD" w14:paraId="7D56CB79" w14:textId="77777777" w:rsidTr="00BF0BBD">
        <w:trPr>
          <w:trHeight w:val="300"/>
        </w:trPr>
        <w:tc>
          <w:tcPr>
            <w:tcW w:w="4700" w:type="dxa"/>
            <w:tcBorders>
              <w:top w:val="nil"/>
              <w:left w:val="nil"/>
              <w:bottom w:val="nil"/>
              <w:right w:val="nil"/>
            </w:tcBorders>
            <w:shd w:val="clear" w:color="auto" w:fill="auto"/>
            <w:vAlign w:val="bottom"/>
            <w:hideMark/>
          </w:tcPr>
          <w:p w14:paraId="46F342CF" w14:textId="7E6FF3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09_1SA_05_01</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09_1SA_05_03 </w:t>
            </w:r>
          </w:p>
        </w:tc>
      </w:tr>
      <w:tr w:rsidR="00BF0BBD" w:rsidRPr="00BF0BBD" w14:paraId="05EE7998" w14:textId="77777777" w:rsidTr="00BF0BBD">
        <w:trPr>
          <w:trHeight w:val="300"/>
        </w:trPr>
        <w:tc>
          <w:tcPr>
            <w:tcW w:w="4700" w:type="dxa"/>
            <w:tcBorders>
              <w:top w:val="nil"/>
              <w:left w:val="nil"/>
              <w:bottom w:val="nil"/>
              <w:right w:val="nil"/>
            </w:tcBorders>
            <w:shd w:val="clear" w:color="auto" w:fill="auto"/>
            <w:vAlign w:val="bottom"/>
            <w:hideMark/>
          </w:tcPr>
          <w:p w14:paraId="05C8DDB7" w14:textId="55D0B9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09_1SA_05_01</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09_1SA_05_10 </w:t>
            </w:r>
          </w:p>
        </w:tc>
      </w:tr>
      <w:tr w:rsidR="00BF0BBD" w:rsidRPr="00BF0BBD" w14:paraId="3A5CA9F7" w14:textId="77777777" w:rsidTr="00BF0BBD">
        <w:trPr>
          <w:trHeight w:val="300"/>
        </w:trPr>
        <w:tc>
          <w:tcPr>
            <w:tcW w:w="4700" w:type="dxa"/>
            <w:tcBorders>
              <w:top w:val="nil"/>
              <w:left w:val="nil"/>
              <w:bottom w:val="nil"/>
              <w:right w:val="nil"/>
            </w:tcBorders>
            <w:shd w:val="clear" w:color="auto" w:fill="auto"/>
            <w:vAlign w:val="bottom"/>
            <w:hideMark/>
          </w:tcPr>
          <w:p w14:paraId="28BB73F8" w14:textId="205482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09_1SA_03_15</w:t>
            </w:r>
            <w:r w:rsidR="00FF4471">
              <w:rPr>
                <w:rFonts w:ascii="Calibri" w:eastAsia="Times New Roman" w:hAnsi="Calibri" w:cs="Calibri"/>
                <w:color w:val="000000"/>
              </w:rPr>
              <w:t>,</w:t>
            </w:r>
            <w:r w:rsidRPr="00BF0BBD">
              <w:rPr>
                <w:rFonts w:ascii="Calibri" w:eastAsia="Times New Roman" w:hAnsi="Calibri" w:cs="Calibri"/>
                <w:color w:val="000000"/>
              </w:rPr>
              <w:t xml:space="preserve"> the house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09_1SA_07_01 </w:t>
            </w:r>
          </w:p>
        </w:tc>
      </w:tr>
      <w:tr w:rsidR="00BF0BBD" w:rsidRPr="00BF0BBD" w14:paraId="34CD55A3" w14:textId="77777777" w:rsidTr="00BF0BBD">
        <w:trPr>
          <w:trHeight w:val="300"/>
        </w:trPr>
        <w:tc>
          <w:tcPr>
            <w:tcW w:w="4700" w:type="dxa"/>
            <w:tcBorders>
              <w:top w:val="nil"/>
              <w:left w:val="nil"/>
              <w:bottom w:val="nil"/>
              <w:right w:val="nil"/>
            </w:tcBorders>
            <w:shd w:val="clear" w:color="auto" w:fill="auto"/>
            <w:vAlign w:val="bottom"/>
            <w:hideMark/>
          </w:tcPr>
          <w:p w14:paraId="0FF13D67" w14:textId="55128F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09_1SA_05_01</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took the</w:t>
            </w:r>
            <w:r w:rsidR="00644F35">
              <w:rPr>
                <w:rFonts w:ascii="Calibri" w:eastAsia="Times New Roman" w:hAnsi="Calibri" w:cs="Calibri"/>
                <w:color w:val="000000"/>
              </w:rPr>
              <w:t>, &lt;&lt;&lt;&lt;&lt;</w:t>
            </w:r>
          </w:p>
        </w:tc>
      </w:tr>
      <w:tr w:rsidR="00BF0BBD" w:rsidRPr="00BF0BBD" w14:paraId="74A9FA75" w14:textId="77777777" w:rsidTr="00BF0BBD">
        <w:trPr>
          <w:trHeight w:val="300"/>
        </w:trPr>
        <w:tc>
          <w:tcPr>
            <w:tcW w:w="4700" w:type="dxa"/>
            <w:tcBorders>
              <w:top w:val="nil"/>
              <w:left w:val="nil"/>
              <w:bottom w:val="nil"/>
              <w:right w:val="nil"/>
            </w:tcBorders>
            <w:shd w:val="clear" w:color="auto" w:fill="auto"/>
            <w:vAlign w:val="bottom"/>
            <w:hideMark/>
          </w:tcPr>
          <w:p w14:paraId="445B110D" w14:textId="331984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01_GEN_37_32</w:t>
            </w:r>
            <w:r w:rsidR="00FF4471">
              <w:rPr>
                <w:rFonts w:ascii="Calibri" w:eastAsia="Times New Roman" w:hAnsi="Calibri" w:cs="Calibri"/>
                <w:color w:val="000000"/>
              </w:rPr>
              <w:t>,</w:t>
            </w:r>
            <w:r w:rsidRPr="00BF0BBD">
              <w:rPr>
                <w:rFonts w:ascii="Calibri" w:eastAsia="Times New Roman" w:hAnsi="Calibri" w:cs="Calibri"/>
                <w:color w:val="000000"/>
              </w:rPr>
              <w:t xml:space="preserve"> they brought it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12_2KI_02_20 </w:t>
            </w:r>
          </w:p>
        </w:tc>
      </w:tr>
      <w:tr w:rsidR="00BF0BBD" w:rsidRPr="00BF0BBD" w14:paraId="1A45C5C7" w14:textId="77777777" w:rsidTr="00BF0BBD">
        <w:trPr>
          <w:trHeight w:val="300"/>
        </w:trPr>
        <w:tc>
          <w:tcPr>
            <w:tcW w:w="4700" w:type="dxa"/>
            <w:tcBorders>
              <w:top w:val="nil"/>
              <w:left w:val="nil"/>
              <w:bottom w:val="nil"/>
              <w:right w:val="nil"/>
            </w:tcBorders>
            <w:shd w:val="clear" w:color="auto" w:fill="auto"/>
            <w:vAlign w:val="bottom"/>
            <w:hideMark/>
          </w:tcPr>
          <w:p w14:paraId="37FA596F" w14:textId="75EC25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09_1SA_05_01</w:t>
            </w:r>
            <w:r w:rsidR="00FF4471">
              <w:rPr>
                <w:rFonts w:ascii="Calibri" w:eastAsia="Times New Roman" w:hAnsi="Calibri" w:cs="Calibri"/>
                <w:color w:val="000000"/>
              </w:rPr>
              <w:t>,</w:t>
            </w:r>
            <w:r w:rsidRPr="00BF0BBD">
              <w:rPr>
                <w:rFonts w:ascii="Calibri" w:eastAsia="Times New Roman" w:hAnsi="Calibri" w:cs="Calibri"/>
                <w:color w:val="000000"/>
              </w:rPr>
              <w:t xml:space="preserve"> took the ark</w:t>
            </w:r>
            <w:r w:rsidR="00644F35">
              <w:rPr>
                <w:rFonts w:ascii="Calibri" w:eastAsia="Times New Roman" w:hAnsi="Calibri" w:cs="Calibri"/>
                <w:color w:val="000000"/>
              </w:rPr>
              <w:t>, &lt;&lt;&lt;&lt;&lt;</w:t>
            </w:r>
          </w:p>
        </w:tc>
      </w:tr>
      <w:tr w:rsidR="00BF0BBD" w:rsidRPr="00BF0BBD" w14:paraId="6898E978" w14:textId="77777777" w:rsidTr="00BF0BBD">
        <w:trPr>
          <w:trHeight w:val="300"/>
        </w:trPr>
        <w:tc>
          <w:tcPr>
            <w:tcW w:w="4700" w:type="dxa"/>
            <w:tcBorders>
              <w:top w:val="nil"/>
              <w:left w:val="nil"/>
              <w:bottom w:val="nil"/>
              <w:right w:val="nil"/>
            </w:tcBorders>
            <w:shd w:val="clear" w:color="auto" w:fill="auto"/>
            <w:vAlign w:val="bottom"/>
            <w:hideMark/>
          </w:tcPr>
          <w:p w14:paraId="01C11D97" w14:textId="176A52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09_1SA_05_01</w:t>
            </w:r>
            <w:r w:rsidR="00FF4471">
              <w:rPr>
                <w:rFonts w:ascii="Calibri" w:eastAsia="Times New Roman" w:hAnsi="Calibri" w:cs="Calibri"/>
                <w:color w:val="000000"/>
              </w:rPr>
              <w:t>,</w:t>
            </w:r>
            <w:r w:rsidRPr="00BF0BBD">
              <w:rPr>
                <w:rFonts w:ascii="Calibri" w:eastAsia="Times New Roman" w:hAnsi="Calibri" w:cs="Calibri"/>
                <w:color w:val="000000"/>
              </w:rPr>
              <w:t xml:space="preserve"> took the ark of</w:t>
            </w:r>
            <w:r w:rsidR="00644F35">
              <w:rPr>
                <w:rFonts w:ascii="Calibri" w:eastAsia="Times New Roman" w:hAnsi="Calibri" w:cs="Calibri"/>
                <w:color w:val="000000"/>
              </w:rPr>
              <w:t>, &lt;&lt;&lt;&lt;&lt;</w:t>
            </w:r>
          </w:p>
        </w:tc>
      </w:tr>
      <w:tr w:rsidR="00BF0BBD" w:rsidRPr="00BF0BBD" w14:paraId="653C2EE7" w14:textId="77777777" w:rsidTr="00BF0BBD">
        <w:trPr>
          <w:trHeight w:val="600"/>
        </w:trPr>
        <w:tc>
          <w:tcPr>
            <w:tcW w:w="4700" w:type="dxa"/>
            <w:tcBorders>
              <w:top w:val="nil"/>
              <w:left w:val="nil"/>
              <w:bottom w:val="nil"/>
              <w:right w:val="nil"/>
            </w:tcBorders>
            <w:shd w:val="clear" w:color="auto" w:fill="auto"/>
            <w:vAlign w:val="bottom"/>
            <w:hideMark/>
          </w:tcPr>
          <w:p w14:paraId="4D41829A" w14:textId="5B1E5B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09_1SA_04_06</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09_1SA_17_51 </w:t>
            </w:r>
          </w:p>
        </w:tc>
      </w:tr>
      <w:tr w:rsidR="00BF0BBD" w:rsidRPr="00BF0BBD" w14:paraId="43877A4E" w14:textId="77777777" w:rsidTr="00BF0BBD">
        <w:trPr>
          <w:trHeight w:val="600"/>
        </w:trPr>
        <w:tc>
          <w:tcPr>
            <w:tcW w:w="4700" w:type="dxa"/>
            <w:tcBorders>
              <w:top w:val="nil"/>
              <w:left w:val="nil"/>
              <w:bottom w:val="nil"/>
              <w:right w:val="nil"/>
            </w:tcBorders>
            <w:shd w:val="clear" w:color="auto" w:fill="auto"/>
            <w:vAlign w:val="bottom"/>
            <w:hideMark/>
          </w:tcPr>
          <w:p w14:paraId="50E02F68" w14:textId="49DB76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When the Philistines took</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19_PSA_056_001 </w:t>
            </w:r>
          </w:p>
        </w:tc>
      </w:tr>
      <w:tr w:rsidR="00BF0BBD" w:rsidRPr="00BF0BBD" w14:paraId="25C294DA" w14:textId="77777777" w:rsidTr="00BF0BBD">
        <w:trPr>
          <w:trHeight w:val="1500"/>
        </w:trPr>
        <w:tc>
          <w:tcPr>
            <w:tcW w:w="4700" w:type="dxa"/>
            <w:tcBorders>
              <w:top w:val="nil"/>
              <w:left w:val="nil"/>
              <w:bottom w:val="nil"/>
              <w:right w:val="nil"/>
            </w:tcBorders>
            <w:shd w:val="clear" w:color="auto" w:fill="auto"/>
            <w:vAlign w:val="bottom"/>
            <w:hideMark/>
          </w:tcPr>
          <w:p w14:paraId="3F6BCDC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09_1SA_05:03 And when they of Ashdod arose early on the morrow, behold, Dagon [was] fallen upon his face to the earth before the ark of the LORD. And they took Dagon, and set him in his place again. #,</w:t>
            </w:r>
          </w:p>
        </w:tc>
      </w:tr>
      <w:tr w:rsidR="00BF0BBD" w:rsidRPr="00BF0BBD" w14:paraId="7326898C" w14:textId="77777777" w:rsidTr="00BF0BBD">
        <w:trPr>
          <w:trHeight w:val="300"/>
        </w:trPr>
        <w:tc>
          <w:tcPr>
            <w:tcW w:w="4700" w:type="dxa"/>
            <w:tcBorders>
              <w:top w:val="nil"/>
              <w:left w:val="nil"/>
              <w:bottom w:val="nil"/>
              <w:right w:val="nil"/>
            </w:tcBorders>
            <w:shd w:val="clear" w:color="auto" w:fill="auto"/>
            <w:vAlign w:val="bottom"/>
            <w:hideMark/>
          </w:tcPr>
          <w:p w14:paraId="34D53A33" w14:textId="20D51B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04_NUM_27_22</w:t>
            </w:r>
            <w:r w:rsidR="00FF4471">
              <w:rPr>
                <w:rFonts w:ascii="Calibri" w:eastAsia="Times New Roman" w:hAnsi="Calibri" w:cs="Calibri"/>
                <w:color w:val="000000"/>
              </w:rPr>
              <w:t>,</w:t>
            </w:r>
            <w:r w:rsidRPr="00BF0BBD">
              <w:rPr>
                <w:rFonts w:ascii="Calibri" w:eastAsia="Times New Roman" w:hAnsi="Calibri" w:cs="Calibri"/>
                <w:color w:val="000000"/>
              </w:rPr>
              <w:t xml:space="preserve"> and set him</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12_2KI_10_03 </w:t>
            </w:r>
          </w:p>
        </w:tc>
      </w:tr>
      <w:tr w:rsidR="00BF0BBD" w:rsidRPr="00BF0BBD" w14:paraId="10CBA8B5" w14:textId="77777777" w:rsidTr="00BF0BBD">
        <w:trPr>
          <w:trHeight w:val="300"/>
        </w:trPr>
        <w:tc>
          <w:tcPr>
            <w:tcW w:w="4700" w:type="dxa"/>
            <w:tcBorders>
              <w:top w:val="nil"/>
              <w:left w:val="nil"/>
              <w:bottom w:val="nil"/>
              <w:right w:val="nil"/>
            </w:tcBorders>
            <w:shd w:val="clear" w:color="auto" w:fill="auto"/>
            <w:vAlign w:val="bottom"/>
            <w:hideMark/>
          </w:tcPr>
          <w:p w14:paraId="2877A397" w14:textId="55625B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set him in</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23_ISA_46_07 </w:t>
            </w:r>
          </w:p>
        </w:tc>
      </w:tr>
      <w:tr w:rsidR="00BF0BBD" w:rsidRPr="00BF0BBD" w14:paraId="44BFD8C1" w14:textId="77777777" w:rsidTr="00BF0BBD">
        <w:trPr>
          <w:trHeight w:val="300"/>
        </w:trPr>
        <w:tc>
          <w:tcPr>
            <w:tcW w:w="4700" w:type="dxa"/>
            <w:tcBorders>
              <w:top w:val="nil"/>
              <w:left w:val="nil"/>
              <w:bottom w:val="nil"/>
              <w:right w:val="nil"/>
            </w:tcBorders>
            <w:shd w:val="clear" w:color="auto" w:fill="auto"/>
            <w:vAlign w:val="bottom"/>
            <w:hideMark/>
          </w:tcPr>
          <w:p w14:paraId="7013DADA" w14:textId="566DE2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09_1SA_04_02</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they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09_1SA_05_04 </w:t>
            </w:r>
          </w:p>
        </w:tc>
      </w:tr>
      <w:tr w:rsidR="00BF0BBD" w:rsidRPr="00BF0BBD" w14:paraId="6EFCEA9B" w14:textId="77777777" w:rsidTr="00BF0BBD">
        <w:trPr>
          <w:trHeight w:val="300"/>
        </w:trPr>
        <w:tc>
          <w:tcPr>
            <w:tcW w:w="4700" w:type="dxa"/>
            <w:tcBorders>
              <w:top w:val="nil"/>
              <w:left w:val="nil"/>
              <w:bottom w:val="nil"/>
              <w:right w:val="nil"/>
            </w:tcBorders>
            <w:shd w:val="clear" w:color="auto" w:fill="auto"/>
            <w:vAlign w:val="bottom"/>
            <w:hideMark/>
          </w:tcPr>
          <w:p w14:paraId="0EEB2BD3" w14:textId="7BCFFE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09_1SA_04_06</w:t>
            </w:r>
            <w:r w:rsidR="00FF4471">
              <w:rPr>
                <w:rFonts w:ascii="Calibri" w:eastAsia="Times New Roman" w:hAnsi="Calibri" w:cs="Calibri"/>
                <w:color w:val="000000"/>
              </w:rPr>
              <w:t>,</w:t>
            </w:r>
            <w:r w:rsidRPr="00BF0BBD">
              <w:rPr>
                <w:rFonts w:ascii="Calibri" w:eastAsia="Times New Roman" w:hAnsi="Calibri" w:cs="Calibri"/>
                <w:color w:val="000000"/>
              </w:rPr>
              <w:t xml:space="preserve"> ark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09_1SA_05_04 </w:t>
            </w:r>
          </w:p>
        </w:tc>
      </w:tr>
      <w:tr w:rsidR="00BF0BBD" w:rsidRPr="00BF0BBD" w14:paraId="4B24405F" w14:textId="77777777" w:rsidTr="00BF0BBD">
        <w:trPr>
          <w:trHeight w:val="300"/>
        </w:trPr>
        <w:tc>
          <w:tcPr>
            <w:tcW w:w="4700" w:type="dxa"/>
            <w:tcBorders>
              <w:top w:val="nil"/>
              <w:left w:val="nil"/>
              <w:bottom w:val="nil"/>
              <w:right w:val="nil"/>
            </w:tcBorders>
            <w:shd w:val="clear" w:color="auto" w:fill="auto"/>
            <w:vAlign w:val="bottom"/>
            <w:hideMark/>
          </w:tcPr>
          <w:p w14:paraId="77C13BE9" w14:textId="1D32E5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09_1SA_04_06</w:t>
            </w:r>
            <w:r w:rsidR="00FF4471">
              <w:rPr>
                <w:rFonts w:ascii="Calibri" w:eastAsia="Times New Roman" w:hAnsi="Calibri" w:cs="Calibri"/>
                <w:color w:val="000000"/>
              </w:rPr>
              <w:t>,</w:t>
            </w:r>
            <w:r w:rsidRPr="00BF0BBD">
              <w:rPr>
                <w:rFonts w:ascii="Calibri" w:eastAsia="Times New Roman" w:hAnsi="Calibri" w:cs="Calibri"/>
                <w:color w:val="000000"/>
              </w:rPr>
              <w:t xml:space="preserve"> ark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09_1SA_05_04 </w:t>
            </w:r>
          </w:p>
        </w:tc>
      </w:tr>
      <w:tr w:rsidR="00BF0BBD" w:rsidRPr="00BF0BBD" w14:paraId="7C198A4B" w14:textId="77777777" w:rsidTr="00BF0BBD">
        <w:trPr>
          <w:trHeight w:val="300"/>
        </w:trPr>
        <w:tc>
          <w:tcPr>
            <w:tcW w:w="4700" w:type="dxa"/>
            <w:tcBorders>
              <w:top w:val="nil"/>
              <w:left w:val="nil"/>
              <w:bottom w:val="nil"/>
              <w:right w:val="nil"/>
            </w:tcBorders>
            <w:shd w:val="clear" w:color="auto" w:fill="auto"/>
            <w:vAlign w:val="bottom"/>
            <w:hideMark/>
          </w:tcPr>
          <w:p w14:paraId="48C6578D" w14:textId="491E59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arose early on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09_1SA_05_04 </w:t>
            </w:r>
          </w:p>
        </w:tc>
      </w:tr>
      <w:tr w:rsidR="00BF0BBD" w:rsidRPr="00BF0BBD" w14:paraId="4E763EAD" w14:textId="77777777" w:rsidTr="00BF0BBD">
        <w:trPr>
          <w:trHeight w:val="300"/>
        </w:trPr>
        <w:tc>
          <w:tcPr>
            <w:tcW w:w="4700" w:type="dxa"/>
            <w:tcBorders>
              <w:top w:val="nil"/>
              <w:left w:val="nil"/>
              <w:bottom w:val="nil"/>
              <w:right w:val="nil"/>
            </w:tcBorders>
            <w:shd w:val="clear" w:color="auto" w:fill="auto"/>
            <w:vAlign w:val="bottom"/>
            <w:hideMark/>
          </w:tcPr>
          <w:p w14:paraId="7ADB69C9" w14:textId="5AEAC7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arose early on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09_1SA_05_04 </w:t>
            </w:r>
          </w:p>
        </w:tc>
      </w:tr>
      <w:tr w:rsidR="00BF0BBD" w:rsidRPr="00BF0BBD" w14:paraId="643D7696" w14:textId="77777777" w:rsidTr="00BF0BBD">
        <w:trPr>
          <w:trHeight w:val="300"/>
        </w:trPr>
        <w:tc>
          <w:tcPr>
            <w:tcW w:w="4700" w:type="dxa"/>
            <w:tcBorders>
              <w:top w:val="nil"/>
              <w:left w:val="nil"/>
              <w:bottom w:val="nil"/>
              <w:right w:val="nil"/>
            </w:tcBorders>
            <w:shd w:val="clear" w:color="auto" w:fill="auto"/>
            <w:vAlign w:val="bottom"/>
            <w:hideMark/>
          </w:tcPr>
          <w:p w14:paraId="294F5A07" w14:textId="2AAA13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06_JOS_07_06</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 ark</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09_1SA_05_04 </w:t>
            </w:r>
          </w:p>
        </w:tc>
      </w:tr>
      <w:tr w:rsidR="00BF0BBD" w:rsidRPr="00BF0BBD" w14:paraId="58C2FF21" w14:textId="77777777" w:rsidTr="00BF0BBD">
        <w:trPr>
          <w:trHeight w:val="300"/>
        </w:trPr>
        <w:tc>
          <w:tcPr>
            <w:tcW w:w="4700" w:type="dxa"/>
            <w:tcBorders>
              <w:top w:val="nil"/>
              <w:left w:val="nil"/>
              <w:bottom w:val="nil"/>
              <w:right w:val="nil"/>
            </w:tcBorders>
            <w:shd w:val="clear" w:color="auto" w:fill="auto"/>
            <w:vAlign w:val="bottom"/>
            <w:hideMark/>
          </w:tcPr>
          <w:p w14:paraId="24FB539A" w14:textId="03C539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06_JOS_07_06</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 ark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09_1SA_05_04 </w:t>
            </w:r>
          </w:p>
        </w:tc>
      </w:tr>
      <w:tr w:rsidR="00BF0BBD" w:rsidRPr="00BF0BBD" w14:paraId="7ED1B949" w14:textId="77777777" w:rsidTr="00BF0BBD">
        <w:trPr>
          <w:trHeight w:val="300"/>
        </w:trPr>
        <w:tc>
          <w:tcPr>
            <w:tcW w:w="4700" w:type="dxa"/>
            <w:tcBorders>
              <w:top w:val="nil"/>
              <w:left w:val="nil"/>
              <w:bottom w:val="nil"/>
              <w:right w:val="nil"/>
            </w:tcBorders>
            <w:shd w:val="clear" w:color="auto" w:fill="auto"/>
            <w:vAlign w:val="bottom"/>
            <w:hideMark/>
          </w:tcPr>
          <w:p w14:paraId="4BC27A11" w14:textId="71C379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behold Dagon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09_1SA_05_04 </w:t>
            </w:r>
          </w:p>
        </w:tc>
      </w:tr>
      <w:tr w:rsidR="00BF0BBD" w:rsidRPr="00BF0BBD" w14:paraId="6F02043A" w14:textId="77777777" w:rsidTr="00BF0BBD">
        <w:trPr>
          <w:trHeight w:val="300"/>
        </w:trPr>
        <w:tc>
          <w:tcPr>
            <w:tcW w:w="4700" w:type="dxa"/>
            <w:tcBorders>
              <w:top w:val="nil"/>
              <w:left w:val="nil"/>
              <w:bottom w:val="nil"/>
              <w:right w:val="nil"/>
            </w:tcBorders>
            <w:shd w:val="clear" w:color="auto" w:fill="auto"/>
            <w:vAlign w:val="bottom"/>
            <w:hideMark/>
          </w:tcPr>
          <w:p w14:paraId="4EBE20ED" w14:textId="5C14A6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behold Dagon was fallen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09_1SA_05_04 </w:t>
            </w:r>
          </w:p>
        </w:tc>
      </w:tr>
      <w:tr w:rsidR="00BF0BBD" w:rsidRPr="00BF0BBD" w14:paraId="4C09DD47" w14:textId="77777777" w:rsidTr="00BF0BBD">
        <w:trPr>
          <w:trHeight w:val="300"/>
        </w:trPr>
        <w:tc>
          <w:tcPr>
            <w:tcW w:w="4700" w:type="dxa"/>
            <w:tcBorders>
              <w:top w:val="nil"/>
              <w:left w:val="nil"/>
              <w:bottom w:val="nil"/>
              <w:right w:val="nil"/>
            </w:tcBorders>
            <w:shd w:val="clear" w:color="auto" w:fill="auto"/>
            <w:vAlign w:val="bottom"/>
            <w:hideMark/>
          </w:tcPr>
          <w:p w14:paraId="3B6926FF" w14:textId="31F692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09_1SA_05_02</w:t>
            </w:r>
            <w:r w:rsidR="00FF4471">
              <w:rPr>
                <w:rFonts w:ascii="Calibri" w:eastAsia="Times New Roman" w:hAnsi="Calibri" w:cs="Calibri"/>
                <w:color w:val="000000"/>
              </w:rPr>
              <w:t>,</w:t>
            </w:r>
            <w:r w:rsidRPr="00BF0BBD">
              <w:rPr>
                <w:rFonts w:ascii="Calibri" w:eastAsia="Times New Roman" w:hAnsi="Calibri" w:cs="Calibri"/>
                <w:color w:val="000000"/>
              </w:rPr>
              <w:t xml:space="preserve"> Dagon and set</w:t>
            </w:r>
            <w:r w:rsidR="00644F35">
              <w:rPr>
                <w:rFonts w:ascii="Calibri" w:eastAsia="Times New Roman" w:hAnsi="Calibri" w:cs="Calibri"/>
                <w:color w:val="000000"/>
              </w:rPr>
              <w:t>, &lt;&lt;&lt;&lt;&lt;</w:t>
            </w:r>
          </w:p>
        </w:tc>
      </w:tr>
      <w:tr w:rsidR="00BF0BBD" w:rsidRPr="00BF0BBD" w14:paraId="4D73AE69" w14:textId="77777777" w:rsidTr="00BF0BBD">
        <w:trPr>
          <w:trHeight w:val="300"/>
        </w:trPr>
        <w:tc>
          <w:tcPr>
            <w:tcW w:w="4700" w:type="dxa"/>
            <w:tcBorders>
              <w:top w:val="nil"/>
              <w:left w:val="nil"/>
              <w:bottom w:val="nil"/>
              <w:right w:val="nil"/>
            </w:tcBorders>
            <w:shd w:val="clear" w:color="auto" w:fill="auto"/>
            <w:vAlign w:val="bottom"/>
            <w:hideMark/>
          </w:tcPr>
          <w:p w14:paraId="317AC210" w14:textId="6EA6EA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Dagon was fallen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09_1SA_05_04 </w:t>
            </w:r>
          </w:p>
        </w:tc>
      </w:tr>
      <w:tr w:rsidR="00BF0BBD" w:rsidRPr="00BF0BBD" w14:paraId="3F189065" w14:textId="77777777" w:rsidTr="00BF0BBD">
        <w:trPr>
          <w:trHeight w:val="300"/>
        </w:trPr>
        <w:tc>
          <w:tcPr>
            <w:tcW w:w="4700" w:type="dxa"/>
            <w:tcBorders>
              <w:top w:val="nil"/>
              <w:left w:val="nil"/>
              <w:bottom w:val="nil"/>
              <w:right w:val="nil"/>
            </w:tcBorders>
            <w:shd w:val="clear" w:color="auto" w:fill="auto"/>
            <w:vAlign w:val="bottom"/>
            <w:hideMark/>
          </w:tcPr>
          <w:p w14:paraId="69F6E0BD" w14:textId="02FAF8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Dagon was fallen upon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09_1SA_05_04 </w:t>
            </w:r>
          </w:p>
        </w:tc>
      </w:tr>
      <w:tr w:rsidR="00BF0BBD" w:rsidRPr="00BF0BBD" w14:paraId="39A2DFB0" w14:textId="77777777" w:rsidTr="00BF0BBD">
        <w:trPr>
          <w:trHeight w:val="300"/>
        </w:trPr>
        <w:tc>
          <w:tcPr>
            <w:tcW w:w="4700" w:type="dxa"/>
            <w:tcBorders>
              <w:top w:val="nil"/>
              <w:left w:val="nil"/>
              <w:bottom w:val="nil"/>
              <w:right w:val="nil"/>
            </w:tcBorders>
            <w:shd w:val="clear" w:color="auto" w:fill="auto"/>
            <w:vAlign w:val="bottom"/>
            <w:hideMark/>
          </w:tcPr>
          <w:p w14:paraId="2C685573" w14:textId="1BF0E7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earth before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09_1SA_26_20 </w:t>
            </w:r>
          </w:p>
        </w:tc>
      </w:tr>
      <w:tr w:rsidR="00BF0BBD" w:rsidRPr="00BF0BBD" w14:paraId="2C924263" w14:textId="77777777" w:rsidTr="00BF0BBD">
        <w:trPr>
          <w:trHeight w:val="300"/>
        </w:trPr>
        <w:tc>
          <w:tcPr>
            <w:tcW w:w="4700" w:type="dxa"/>
            <w:tcBorders>
              <w:top w:val="nil"/>
              <w:left w:val="nil"/>
              <w:bottom w:val="nil"/>
              <w:right w:val="nil"/>
            </w:tcBorders>
            <w:shd w:val="clear" w:color="auto" w:fill="auto"/>
            <w:vAlign w:val="bottom"/>
            <w:hideMark/>
          </w:tcPr>
          <w:p w14:paraId="386C44A5" w14:textId="286E2B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fallen upon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09_1SA_05_04 </w:t>
            </w:r>
          </w:p>
        </w:tc>
      </w:tr>
      <w:tr w:rsidR="00BF0BBD" w:rsidRPr="00BF0BBD" w14:paraId="4617C8C7" w14:textId="77777777" w:rsidTr="00BF0BBD">
        <w:trPr>
          <w:trHeight w:val="300"/>
        </w:trPr>
        <w:tc>
          <w:tcPr>
            <w:tcW w:w="4700" w:type="dxa"/>
            <w:tcBorders>
              <w:top w:val="nil"/>
              <w:left w:val="nil"/>
              <w:bottom w:val="nil"/>
              <w:right w:val="nil"/>
            </w:tcBorders>
            <w:shd w:val="clear" w:color="auto" w:fill="auto"/>
            <w:vAlign w:val="bottom"/>
            <w:hideMark/>
          </w:tcPr>
          <w:p w14:paraId="02099EA5" w14:textId="49C193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fallen upon his face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09_1SA_05_04 </w:t>
            </w:r>
          </w:p>
        </w:tc>
      </w:tr>
      <w:tr w:rsidR="00BF0BBD" w:rsidRPr="00BF0BBD" w14:paraId="1E65E56B" w14:textId="77777777" w:rsidTr="00BF0BBD">
        <w:trPr>
          <w:trHeight w:val="300"/>
        </w:trPr>
        <w:tc>
          <w:tcPr>
            <w:tcW w:w="4700" w:type="dxa"/>
            <w:tcBorders>
              <w:top w:val="nil"/>
              <w:left w:val="nil"/>
              <w:bottom w:val="nil"/>
              <w:right w:val="nil"/>
            </w:tcBorders>
            <w:shd w:val="clear" w:color="auto" w:fill="auto"/>
            <w:vAlign w:val="bottom"/>
            <w:hideMark/>
          </w:tcPr>
          <w:p w14:paraId="197E53EA" w14:textId="053A1E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in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09_1SA_25_01 </w:t>
            </w:r>
          </w:p>
        </w:tc>
      </w:tr>
      <w:tr w:rsidR="00BF0BBD" w:rsidRPr="00BF0BBD" w14:paraId="2BF17C17" w14:textId="77777777" w:rsidTr="00BF0BBD">
        <w:trPr>
          <w:trHeight w:val="300"/>
        </w:trPr>
        <w:tc>
          <w:tcPr>
            <w:tcW w:w="4700" w:type="dxa"/>
            <w:tcBorders>
              <w:top w:val="nil"/>
              <w:left w:val="nil"/>
              <w:bottom w:val="nil"/>
              <w:right w:val="nil"/>
            </w:tcBorders>
            <w:shd w:val="clear" w:color="auto" w:fill="auto"/>
            <w:vAlign w:val="bottom"/>
            <w:hideMark/>
          </w:tcPr>
          <w:p w14:paraId="461EF032" w14:textId="71517D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in his place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23_ISA_46_07 </w:t>
            </w:r>
          </w:p>
        </w:tc>
      </w:tr>
      <w:tr w:rsidR="00BF0BBD" w:rsidRPr="00BF0BBD" w14:paraId="27E44E0C" w14:textId="77777777" w:rsidTr="00BF0BBD">
        <w:trPr>
          <w:trHeight w:val="300"/>
        </w:trPr>
        <w:tc>
          <w:tcPr>
            <w:tcW w:w="4700" w:type="dxa"/>
            <w:tcBorders>
              <w:top w:val="nil"/>
              <w:left w:val="nil"/>
              <w:bottom w:val="nil"/>
              <w:right w:val="nil"/>
            </w:tcBorders>
            <w:shd w:val="clear" w:color="auto" w:fill="auto"/>
            <w:vAlign w:val="bottom"/>
            <w:hideMark/>
          </w:tcPr>
          <w:p w14:paraId="6A325498" w14:textId="62DD6F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place again</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14_2CH_24_11 </w:t>
            </w:r>
          </w:p>
        </w:tc>
      </w:tr>
      <w:tr w:rsidR="00BF0BBD" w:rsidRPr="00BF0BBD" w14:paraId="28F6FAD8" w14:textId="77777777" w:rsidTr="00BF0BBD">
        <w:trPr>
          <w:trHeight w:val="300"/>
        </w:trPr>
        <w:tc>
          <w:tcPr>
            <w:tcW w:w="4700" w:type="dxa"/>
            <w:tcBorders>
              <w:top w:val="nil"/>
              <w:left w:val="nil"/>
              <w:bottom w:val="nil"/>
              <w:right w:val="nil"/>
            </w:tcBorders>
            <w:shd w:val="clear" w:color="auto" w:fill="auto"/>
            <w:vAlign w:val="bottom"/>
            <w:hideMark/>
          </w:tcPr>
          <w:p w14:paraId="7C92DB60" w14:textId="22F130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09_1SA_03_09</w:t>
            </w:r>
            <w:r w:rsidR="00FF4471">
              <w:rPr>
                <w:rFonts w:ascii="Calibri" w:eastAsia="Times New Roman" w:hAnsi="Calibri" w:cs="Calibri"/>
                <w:color w:val="000000"/>
              </w:rPr>
              <w:t>,</w:t>
            </w:r>
            <w:r w:rsidRPr="00BF0BBD">
              <w:rPr>
                <w:rFonts w:ascii="Calibri" w:eastAsia="Times New Roman" w:hAnsi="Calibri" w:cs="Calibri"/>
                <w:color w:val="000000"/>
              </w:rPr>
              <w:t xml:space="preserve"> in his place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10_2SA_06_17 </w:t>
            </w:r>
          </w:p>
        </w:tc>
      </w:tr>
      <w:tr w:rsidR="00BF0BBD" w:rsidRPr="00BF0BBD" w14:paraId="378BC7C9" w14:textId="77777777" w:rsidTr="00BF0BBD">
        <w:trPr>
          <w:trHeight w:val="300"/>
        </w:trPr>
        <w:tc>
          <w:tcPr>
            <w:tcW w:w="4700" w:type="dxa"/>
            <w:tcBorders>
              <w:top w:val="nil"/>
              <w:left w:val="nil"/>
              <w:bottom w:val="nil"/>
              <w:right w:val="nil"/>
            </w:tcBorders>
            <w:shd w:val="clear" w:color="auto" w:fill="auto"/>
            <w:vAlign w:val="bottom"/>
            <w:hideMark/>
          </w:tcPr>
          <w:p w14:paraId="26020BCF" w14:textId="0F3CE3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05_DEU_28_10</w:t>
            </w:r>
            <w:r w:rsidR="00FF4471">
              <w:rPr>
                <w:rFonts w:ascii="Calibri" w:eastAsia="Times New Roman" w:hAnsi="Calibri" w:cs="Calibri"/>
                <w:color w:val="000000"/>
              </w:rPr>
              <w:t>,</w:t>
            </w:r>
            <w:r w:rsidRPr="00BF0BBD">
              <w:rPr>
                <w:rFonts w:ascii="Calibri" w:eastAsia="Times New Roman" w:hAnsi="Calibri" w:cs="Calibri"/>
                <w:color w:val="000000"/>
              </w:rPr>
              <w:t xml:space="preserve"> LORD And they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10_2SA_05_03 </w:t>
            </w:r>
          </w:p>
        </w:tc>
      </w:tr>
      <w:tr w:rsidR="00BF0BBD" w:rsidRPr="00BF0BBD" w14:paraId="21586B33" w14:textId="77777777" w:rsidTr="00BF0BBD">
        <w:trPr>
          <w:trHeight w:val="300"/>
        </w:trPr>
        <w:tc>
          <w:tcPr>
            <w:tcW w:w="4700" w:type="dxa"/>
            <w:tcBorders>
              <w:top w:val="nil"/>
              <w:left w:val="nil"/>
              <w:bottom w:val="nil"/>
              <w:right w:val="nil"/>
            </w:tcBorders>
            <w:shd w:val="clear" w:color="auto" w:fill="auto"/>
            <w:vAlign w:val="bottom"/>
            <w:hideMark/>
          </w:tcPr>
          <w:p w14:paraId="087C3DB8" w14:textId="2BFD4C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09_1SA_04_06</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09_1SA_05_04 </w:t>
            </w:r>
          </w:p>
        </w:tc>
      </w:tr>
      <w:tr w:rsidR="00BF0BBD" w:rsidRPr="00BF0BBD" w14:paraId="4580BE45" w14:textId="77777777" w:rsidTr="00BF0BBD">
        <w:trPr>
          <w:trHeight w:val="300"/>
        </w:trPr>
        <w:tc>
          <w:tcPr>
            <w:tcW w:w="4700" w:type="dxa"/>
            <w:tcBorders>
              <w:top w:val="nil"/>
              <w:left w:val="nil"/>
              <w:bottom w:val="nil"/>
              <w:right w:val="nil"/>
            </w:tcBorders>
            <w:shd w:val="clear" w:color="auto" w:fill="auto"/>
            <w:vAlign w:val="bottom"/>
            <w:hideMark/>
          </w:tcPr>
          <w:p w14:paraId="58155593" w14:textId="220C93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09_1SA_03_15</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09_1SA_05_04 </w:t>
            </w:r>
          </w:p>
        </w:tc>
      </w:tr>
      <w:tr w:rsidR="00BF0BBD" w:rsidRPr="00BF0BBD" w14:paraId="4502E959" w14:textId="77777777" w:rsidTr="00BF0BBD">
        <w:trPr>
          <w:trHeight w:val="300"/>
        </w:trPr>
        <w:tc>
          <w:tcPr>
            <w:tcW w:w="4700" w:type="dxa"/>
            <w:tcBorders>
              <w:top w:val="nil"/>
              <w:left w:val="nil"/>
              <w:bottom w:val="nil"/>
              <w:right w:val="nil"/>
            </w:tcBorders>
            <w:shd w:val="clear" w:color="auto" w:fill="auto"/>
            <w:vAlign w:val="bottom"/>
            <w:hideMark/>
          </w:tcPr>
          <w:p w14:paraId="77103D0C" w14:textId="5DE95D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07_JUD_21_04</w:t>
            </w:r>
            <w:r w:rsidR="00FF4471">
              <w:rPr>
                <w:rFonts w:ascii="Calibri" w:eastAsia="Times New Roman" w:hAnsi="Calibri" w:cs="Calibri"/>
                <w:color w:val="000000"/>
              </w:rPr>
              <w:t>,</w:t>
            </w:r>
            <w:r w:rsidRPr="00BF0BBD">
              <w:rPr>
                <w:rFonts w:ascii="Calibri" w:eastAsia="Times New Roman" w:hAnsi="Calibri" w:cs="Calibri"/>
                <w:color w:val="000000"/>
              </w:rPr>
              <w:t xml:space="preserve"> on the morrow</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09_1SA_05_04 </w:t>
            </w:r>
          </w:p>
        </w:tc>
      </w:tr>
      <w:tr w:rsidR="00BF0BBD" w:rsidRPr="00BF0BBD" w14:paraId="040D3EC3" w14:textId="77777777" w:rsidTr="00BF0BBD">
        <w:trPr>
          <w:trHeight w:val="300"/>
        </w:trPr>
        <w:tc>
          <w:tcPr>
            <w:tcW w:w="4700" w:type="dxa"/>
            <w:tcBorders>
              <w:top w:val="nil"/>
              <w:left w:val="nil"/>
              <w:bottom w:val="nil"/>
              <w:right w:val="nil"/>
            </w:tcBorders>
            <w:shd w:val="clear" w:color="auto" w:fill="auto"/>
            <w:vAlign w:val="bottom"/>
            <w:hideMark/>
          </w:tcPr>
          <w:p w14:paraId="1BBEDC11" w14:textId="31D2DD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set him in</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19_PSA_012_005 </w:t>
            </w:r>
          </w:p>
        </w:tc>
      </w:tr>
      <w:tr w:rsidR="00BF0BBD" w:rsidRPr="00BF0BBD" w14:paraId="6A22981D" w14:textId="77777777" w:rsidTr="00BF0BBD">
        <w:trPr>
          <w:trHeight w:val="300"/>
        </w:trPr>
        <w:tc>
          <w:tcPr>
            <w:tcW w:w="4700" w:type="dxa"/>
            <w:tcBorders>
              <w:top w:val="nil"/>
              <w:left w:val="nil"/>
              <w:bottom w:val="nil"/>
              <w:right w:val="nil"/>
            </w:tcBorders>
            <w:shd w:val="clear" w:color="auto" w:fill="auto"/>
            <w:vAlign w:val="bottom"/>
            <w:hideMark/>
          </w:tcPr>
          <w:p w14:paraId="0B2D765E" w14:textId="78C210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set him in his</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23_ISA_46_07 </w:t>
            </w:r>
          </w:p>
        </w:tc>
      </w:tr>
      <w:tr w:rsidR="00BF0BBD" w:rsidRPr="00BF0BBD" w14:paraId="463BAA22" w14:textId="77777777" w:rsidTr="00BF0BBD">
        <w:trPr>
          <w:trHeight w:val="300"/>
        </w:trPr>
        <w:tc>
          <w:tcPr>
            <w:tcW w:w="4700" w:type="dxa"/>
            <w:tcBorders>
              <w:top w:val="nil"/>
              <w:left w:val="nil"/>
              <w:bottom w:val="nil"/>
              <w:right w:val="nil"/>
            </w:tcBorders>
            <w:shd w:val="clear" w:color="auto" w:fill="auto"/>
            <w:vAlign w:val="bottom"/>
            <w:hideMark/>
          </w:tcPr>
          <w:p w14:paraId="4C327191" w14:textId="276914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09_1SA_05_02</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09_1SA_05_04 </w:t>
            </w:r>
          </w:p>
        </w:tc>
      </w:tr>
      <w:tr w:rsidR="00BF0BBD" w:rsidRPr="00BF0BBD" w14:paraId="200262F1" w14:textId="77777777" w:rsidTr="00BF0BBD">
        <w:trPr>
          <w:trHeight w:val="300"/>
        </w:trPr>
        <w:tc>
          <w:tcPr>
            <w:tcW w:w="4700" w:type="dxa"/>
            <w:tcBorders>
              <w:top w:val="nil"/>
              <w:left w:val="nil"/>
              <w:bottom w:val="nil"/>
              <w:right w:val="nil"/>
            </w:tcBorders>
            <w:shd w:val="clear" w:color="auto" w:fill="auto"/>
            <w:vAlign w:val="bottom"/>
            <w:hideMark/>
          </w:tcPr>
          <w:p w14:paraId="79FAA7C0" w14:textId="2E18C2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09_1SA_04_06</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09_1SA_05_04 </w:t>
            </w:r>
          </w:p>
        </w:tc>
      </w:tr>
      <w:tr w:rsidR="00BF0BBD" w:rsidRPr="00BF0BBD" w14:paraId="41C006E6" w14:textId="77777777" w:rsidTr="00BF0BBD">
        <w:trPr>
          <w:trHeight w:val="300"/>
        </w:trPr>
        <w:tc>
          <w:tcPr>
            <w:tcW w:w="4700" w:type="dxa"/>
            <w:tcBorders>
              <w:top w:val="nil"/>
              <w:left w:val="nil"/>
              <w:bottom w:val="nil"/>
              <w:right w:val="nil"/>
            </w:tcBorders>
            <w:shd w:val="clear" w:color="auto" w:fill="auto"/>
            <w:vAlign w:val="bottom"/>
            <w:hideMark/>
          </w:tcPr>
          <w:p w14:paraId="169A8A80" w14:textId="6A7C7B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earth before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09_1SA_26_20 </w:t>
            </w:r>
          </w:p>
        </w:tc>
      </w:tr>
      <w:tr w:rsidR="00BF0BBD" w:rsidRPr="00BF0BBD" w14:paraId="5EC75FE6" w14:textId="77777777" w:rsidTr="00BF0BBD">
        <w:trPr>
          <w:trHeight w:val="300"/>
        </w:trPr>
        <w:tc>
          <w:tcPr>
            <w:tcW w:w="4700" w:type="dxa"/>
            <w:tcBorders>
              <w:top w:val="nil"/>
              <w:left w:val="nil"/>
              <w:bottom w:val="nil"/>
              <w:right w:val="nil"/>
            </w:tcBorders>
            <w:shd w:val="clear" w:color="auto" w:fill="auto"/>
            <w:vAlign w:val="bottom"/>
            <w:hideMark/>
          </w:tcPr>
          <w:p w14:paraId="7ED57A72" w14:textId="43B0BF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earth before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09_1SA_26_20 </w:t>
            </w:r>
          </w:p>
        </w:tc>
      </w:tr>
      <w:tr w:rsidR="00BF0BBD" w:rsidRPr="00BF0BBD" w14:paraId="7E71F330" w14:textId="77777777" w:rsidTr="00BF0BBD">
        <w:trPr>
          <w:trHeight w:val="300"/>
        </w:trPr>
        <w:tc>
          <w:tcPr>
            <w:tcW w:w="4700" w:type="dxa"/>
            <w:tcBorders>
              <w:top w:val="nil"/>
              <w:left w:val="nil"/>
              <w:bottom w:val="nil"/>
              <w:right w:val="nil"/>
            </w:tcBorders>
            <w:shd w:val="clear" w:color="auto" w:fill="auto"/>
            <w:vAlign w:val="bottom"/>
            <w:hideMark/>
          </w:tcPr>
          <w:p w14:paraId="21B6D765" w14:textId="64F88D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09_1SA_03_15</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09_1SA_05_04 </w:t>
            </w:r>
          </w:p>
        </w:tc>
      </w:tr>
      <w:tr w:rsidR="00BF0BBD" w:rsidRPr="00BF0BBD" w14:paraId="23D9D1C3" w14:textId="77777777" w:rsidTr="00BF0BBD">
        <w:trPr>
          <w:trHeight w:val="600"/>
        </w:trPr>
        <w:tc>
          <w:tcPr>
            <w:tcW w:w="4700" w:type="dxa"/>
            <w:tcBorders>
              <w:top w:val="nil"/>
              <w:left w:val="nil"/>
              <w:bottom w:val="nil"/>
              <w:right w:val="nil"/>
            </w:tcBorders>
            <w:shd w:val="clear" w:color="auto" w:fill="auto"/>
            <w:vAlign w:val="bottom"/>
            <w:hideMark/>
          </w:tcPr>
          <w:p w14:paraId="748B6CCC" w14:textId="10A160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05_DEU_28_10</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 they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10_2SA_05_03 </w:t>
            </w:r>
          </w:p>
        </w:tc>
      </w:tr>
      <w:tr w:rsidR="00BF0BBD" w:rsidRPr="00BF0BBD" w14:paraId="17828088" w14:textId="77777777" w:rsidTr="00BF0BBD">
        <w:trPr>
          <w:trHeight w:val="300"/>
        </w:trPr>
        <w:tc>
          <w:tcPr>
            <w:tcW w:w="4700" w:type="dxa"/>
            <w:tcBorders>
              <w:top w:val="nil"/>
              <w:left w:val="nil"/>
              <w:bottom w:val="nil"/>
              <w:right w:val="nil"/>
            </w:tcBorders>
            <w:shd w:val="clear" w:color="auto" w:fill="auto"/>
            <w:vAlign w:val="bottom"/>
            <w:hideMark/>
          </w:tcPr>
          <w:p w14:paraId="7650DEDB" w14:textId="5860E0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06_JOS_07_06</w:t>
            </w:r>
            <w:r w:rsidR="00FF4471">
              <w:rPr>
                <w:rFonts w:ascii="Calibri" w:eastAsia="Times New Roman" w:hAnsi="Calibri" w:cs="Calibri"/>
                <w:color w:val="000000"/>
              </w:rPr>
              <w:t>,</w:t>
            </w:r>
            <w:r w:rsidRPr="00BF0BBD">
              <w:rPr>
                <w:rFonts w:ascii="Calibri" w:eastAsia="Times New Roman" w:hAnsi="Calibri" w:cs="Calibri"/>
                <w:color w:val="000000"/>
              </w:rPr>
              <w:t xml:space="preserve"> to the earth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09_1SA_17_49 </w:t>
            </w:r>
          </w:p>
        </w:tc>
      </w:tr>
      <w:tr w:rsidR="00BF0BBD" w:rsidRPr="00BF0BBD" w14:paraId="2D5AF130" w14:textId="77777777" w:rsidTr="00BF0BBD">
        <w:trPr>
          <w:trHeight w:val="300"/>
        </w:trPr>
        <w:tc>
          <w:tcPr>
            <w:tcW w:w="4700" w:type="dxa"/>
            <w:tcBorders>
              <w:top w:val="nil"/>
              <w:left w:val="nil"/>
              <w:bottom w:val="nil"/>
              <w:right w:val="nil"/>
            </w:tcBorders>
            <w:shd w:val="clear" w:color="auto" w:fill="auto"/>
            <w:vAlign w:val="bottom"/>
            <w:hideMark/>
          </w:tcPr>
          <w:p w14:paraId="04899662" w14:textId="793B7F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the earth before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09_1SA_26_20 </w:t>
            </w:r>
          </w:p>
        </w:tc>
      </w:tr>
      <w:tr w:rsidR="00BF0BBD" w:rsidRPr="00BF0BBD" w14:paraId="7969F811" w14:textId="77777777" w:rsidTr="00BF0BBD">
        <w:trPr>
          <w:trHeight w:val="300"/>
        </w:trPr>
        <w:tc>
          <w:tcPr>
            <w:tcW w:w="4700" w:type="dxa"/>
            <w:tcBorders>
              <w:top w:val="nil"/>
              <w:left w:val="nil"/>
              <w:bottom w:val="nil"/>
              <w:right w:val="nil"/>
            </w:tcBorders>
            <w:shd w:val="clear" w:color="auto" w:fill="auto"/>
            <w:vAlign w:val="bottom"/>
            <w:hideMark/>
          </w:tcPr>
          <w:p w14:paraId="14E39223" w14:textId="48AB75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06_JOS_07_06</w:t>
            </w:r>
            <w:r w:rsidR="00FF4471">
              <w:rPr>
                <w:rFonts w:ascii="Calibri" w:eastAsia="Times New Roman" w:hAnsi="Calibri" w:cs="Calibri"/>
                <w:color w:val="000000"/>
              </w:rPr>
              <w:t>,</w:t>
            </w:r>
            <w:r w:rsidRPr="00BF0BBD">
              <w:rPr>
                <w:rFonts w:ascii="Calibri" w:eastAsia="Times New Roman" w:hAnsi="Calibri" w:cs="Calibri"/>
                <w:color w:val="000000"/>
              </w:rPr>
              <w:t xml:space="preserve"> upon his face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09_1SA_05_04 </w:t>
            </w:r>
          </w:p>
        </w:tc>
      </w:tr>
      <w:tr w:rsidR="00BF0BBD" w:rsidRPr="00BF0BBD" w14:paraId="55A9FC6F" w14:textId="77777777" w:rsidTr="00BF0BBD">
        <w:trPr>
          <w:trHeight w:val="300"/>
        </w:trPr>
        <w:tc>
          <w:tcPr>
            <w:tcW w:w="4700" w:type="dxa"/>
            <w:tcBorders>
              <w:top w:val="nil"/>
              <w:left w:val="nil"/>
              <w:bottom w:val="nil"/>
              <w:right w:val="nil"/>
            </w:tcBorders>
            <w:shd w:val="clear" w:color="auto" w:fill="auto"/>
            <w:vAlign w:val="bottom"/>
            <w:hideMark/>
          </w:tcPr>
          <w:p w14:paraId="715E9C95" w14:textId="1AE226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upon his face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09_1SA_05_04 </w:t>
            </w:r>
          </w:p>
        </w:tc>
      </w:tr>
      <w:tr w:rsidR="00BF0BBD" w:rsidRPr="00BF0BBD" w14:paraId="1CADEE2C" w14:textId="77777777" w:rsidTr="00BF0BBD">
        <w:trPr>
          <w:trHeight w:val="300"/>
        </w:trPr>
        <w:tc>
          <w:tcPr>
            <w:tcW w:w="4700" w:type="dxa"/>
            <w:tcBorders>
              <w:top w:val="nil"/>
              <w:left w:val="nil"/>
              <w:bottom w:val="nil"/>
              <w:right w:val="nil"/>
            </w:tcBorders>
            <w:shd w:val="clear" w:color="auto" w:fill="auto"/>
            <w:vAlign w:val="bottom"/>
            <w:hideMark/>
          </w:tcPr>
          <w:p w14:paraId="75461559" w14:textId="065DA4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fallen upon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09_1SA_05_04 </w:t>
            </w:r>
          </w:p>
        </w:tc>
      </w:tr>
      <w:tr w:rsidR="00BF0BBD" w:rsidRPr="00BF0BBD" w14:paraId="4E0717D9" w14:textId="77777777" w:rsidTr="00BF0BBD">
        <w:trPr>
          <w:trHeight w:val="300"/>
        </w:trPr>
        <w:tc>
          <w:tcPr>
            <w:tcW w:w="4700" w:type="dxa"/>
            <w:tcBorders>
              <w:top w:val="nil"/>
              <w:left w:val="nil"/>
              <w:bottom w:val="nil"/>
              <w:right w:val="nil"/>
            </w:tcBorders>
            <w:shd w:val="clear" w:color="auto" w:fill="auto"/>
            <w:vAlign w:val="bottom"/>
            <w:hideMark/>
          </w:tcPr>
          <w:p w14:paraId="5796C4C1" w14:textId="1D5ACF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was fallen upon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09_1SA_05_04 </w:t>
            </w:r>
          </w:p>
        </w:tc>
      </w:tr>
      <w:tr w:rsidR="00BF0BBD" w:rsidRPr="00BF0BBD" w14:paraId="60A2FBD3" w14:textId="77777777" w:rsidTr="00BF0BBD">
        <w:trPr>
          <w:trHeight w:val="2100"/>
        </w:trPr>
        <w:tc>
          <w:tcPr>
            <w:tcW w:w="4700" w:type="dxa"/>
            <w:tcBorders>
              <w:top w:val="nil"/>
              <w:left w:val="nil"/>
              <w:bottom w:val="nil"/>
              <w:right w:val="nil"/>
            </w:tcBorders>
            <w:shd w:val="clear" w:color="auto" w:fill="auto"/>
            <w:vAlign w:val="bottom"/>
            <w:hideMark/>
          </w:tcPr>
          <w:p w14:paraId="012AC3B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09_1SA_05:04 And when they arose early on the morrow morning, behold, Dagon [was] fallen upon his face to the ground before the ark of the LORD; and the head of Dagon and both the palms of his hands [were] cut off upon the threshold; only [the stump of] Dagon was left to him. #,</w:t>
            </w:r>
          </w:p>
        </w:tc>
      </w:tr>
      <w:tr w:rsidR="00BF0BBD" w:rsidRPr="00BF0BBD" w14:paraId="0FC74299" w14:textId="77777777" w:rsidTr="00BF0BBD">
        <w:trPr>
          <w:trHeight w:val="300"/>
        </w:trPr>
        <w:tc>
          <w:tcPr>
            <w:tcW w:w="4700" w:type="dxa"/>
            <w:tcBorders>
              <w:top w:val="nil"/>
              <w:left w:val="nil"/>
              <w:bottom w:val="nil"/>
              <w:right w:val="nil"/>
            </w:tcBorders>
            <w:shd w:val="clear" w:color="auto" w:fill="auto"/>
            <w:vAlign w:val="bottom"/>
            <w:hideMark/>
          </w:tcPr>
          <w:p w14:paraId="67A3BE45" w14:textId="7E8226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both the</w:t>
            </w:r>
            <w:r w:rsidR="00FF4471">
              <w:rPr>
                <w:rFonts w:ascii="Calibri" w:eastAsia="Times New Roman" w:hAnsi="Calibri" w:cs="Calibri"/>
                <w:color w:val="000000"/>
              </w:rPr>
              <w:t>,</w:t>
            </w:r>
            <w:r w:rsidRPr="00BF0BBD">
              <w:rPr>
                <w:rFonts w:ascii="Calibri" w:eastAsia="Times New Roman" w:hAnsi="Calibri" w:cs="Calibri"/>
                <w:color w:val="000000"/>
              </w:rPr>
              <w:t xml:space="preserve"> 16_NEH_12_45 </w:t>
            </w:r>
          </w:p>
        </w:tc>
      </w:tr>
      <w:tr w:rsidR="00BF0BBD" w:rsidRPr="00BF0BBD" w14:paraId="7EC877F8" w14:textId="77777777" w:rsidTr="00BF0BBD">
        <w:trPr>
          <w:trHeight w:val="300"/>
        </w:trPr>
        <w:tc>
          <w:tcPr>
            <w:tcW w:w="4700" w:type="dxa"/>
            <w:tcBorders>
              <w:top w:val="nil"/>
              <w:left w:val="nil"/>
              <w:bottom w:val="nil"/>
              <w:right w:val="nil"/>
            </w:tcBorders>
            <w:shd w:val="clear" w:color="auto" w:fill="auto"/>
            <w:vAlign w:val="bottom"/>
            <w:hideMark/>
          </w:tcPr>
          <w:p w14:paraId="6A529FC7" w14:textId="7C0294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head of</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23_ISA_07_08 </w:t>
            </w:r>
          </w:p>
        </w:tc>
      </w:tr>
      <w:tr w:rsidR="00BF0BBD" w:rsidRPr="00BF0BBD" w14:paraId="4412B7AB" w14:textId="77777777" w:rsidTr="00BF0BBD">
        <w:trPr>
          <w:trHeight w:val="300"/>
        </w:trPr>
        <w:tc>
          <w:tcPr>
            <w:tcW w:w="4700" w:type="dxa"/>
            <w:tcBorders>
              <w:top w:val="nil"/>
              <w:left w:val="nil"/>
              <w:bottom w:val="nil"/>
              <w:right w:val="nil"/>
            </w:tcBorders>
            <w:shd w:val="clear" w:color="auto" w:fill="auto"/>
            <w:vAlign w:val="bottom"/>
            <w:hideMark/>
          </w:tcPr>
          <w:p w14:paraId="6BAF6DC3" w14:textId="67BDF4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09_1SA_05_03</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they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09_1SA_09_05 </w:t>
            </w:r>
          </w:p>
        </w:tc>
      </w:tr>
      <w:tr w:rsidR="00BF0BBD" w:rsidRPr="00BF0BBD" w14:paraId="7A13DCDD" w14:textId="77777777" w:rsidTr="00BF0BBD">
        <w:trPr>
          <w:trHeight w:val="300"/>
        </w:trPr>
        <w:tc>
          <w:tcPr>
            <w:tcW w:w="4700" w:type="dxa"/>
            <w:tcBorders>
              <w:top w:val="nil"/>
              <w:left w:val="nil"/>
              <w:bottom w:val="nil"/>
              <w:right w:val="nil"/>
            </w:tcBorders>
            <w:shd w:val="clear" w:color="auto" w:fill="auto"/>
            <w:vAlign w:val="bottom"/>
            <w:hideMark/>
          </w:tcPr>
          <w:p w14:paraId="1D1CEF45" w14:textId="537269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when they arose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12_2KI_19_35 </w:t>
            </w:r>
          </w:p>
        </w:tc>
      </w:tr>
      <w:tr w:rsidR="00BF0BBD" w:rsidRPr="00BF0BBD" w14:paraId="7B386511" w14:textId="77777777" w:rsidTr="00BF0BBD">
        <w:trPr>
          <w:trHeight w:val="300"/>
        </w:trPr>
        <w:tc>
          <w:tcPr>
            <w:tcW w:w="4700" w:type="dxa"/>
            <w:tcBorders>
              <w:top w:val="nil"/>
              <w:left w:val="nil"/>
              <w:bottom w:val="nil"/>
              <w:right w:val="nil"/>
            </w:tcBorders>
            <w:shd w:val="clear" w:color="auto" w:fill="auto"/>
            <w:vAlign w:val="bottom"/>
            <w:hideMark/>
          </w:tcPr>
          <w:p w14:paraId="670D1054" w14:textId="18D41A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09_1SA_05_03</w:t>
            </w:r>
            <w:r w:rsidR="00FF4471">
              <w:rPr>
                <w:rFonts w:ascii="Calibri" w:eastAsia="Times New Roman" w:hAnsi="Calibri" w:cs="Calibri"/>
                <w:color w:val="000000"/>
              </w:rPr>
              <w:t>,</w:t>
            </w:r>
            <w:r w:rsidRPr="00BF0BBD">
              <w:rPr>
                <w:rFonts w:ascii="Calibri" w:eastAsia="Times New Roman" w:hAnsi="Calibri" w:cs="Calibri"/>
                <w:color w:val="000000"/>
              </w:rPr>
              <w:t xml:space="preserve"> ark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09_1SA_05_07 </w:t>
            </w:r>
          </w:p>
        </w:tc>
      </w:tr>
      <w:tr w:rsidR="00BF0BBD" w:rsidRPr="00BF0BBD" w14:paraId="7A2DF1BF" w14:textId="77777777" w:rsidTr="00BF0BBD">
        <w:trPr>
          <w:trHeight w:val="300"/>
        </w:trPr>
        <w:tc>
          <w:tcPr>
            <w:tcW w:w="4700" w:type="dxa"/>
            <w:tcBorders>
              <w:top w:val="nil"/>
              <w:left w:val="nil"/>
              <w:bottom w:val="nil"/>
              <w:right w:val="nil"/>
            </w:tcBorders>
            <w:shd w:val="clear" w:color="auto" w:fill="auto"/>
            <w:vAlign w:val="bottom"/>
            <w:hideMark/>
          </w:tcPr>
          <w:p w14:paraId="3D8A355C" w14:textId="176CCA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09_1SA_05_03</w:t>
            </w:r>
            <w:r w:rsidR="00FF4471">
              <w:rPr>
                <w:rFonts w:ascii="Calibri" w:eastAsia="Times New Roman" w:hAnsi="Calibri" w:cs="Calibri"/>
                <w:color w:val="000000"/>
              </w:rPr>
              <w:t>,</w:t>
            </w:r>
            <w:r w:rsidRPr="00BF0BBD">
              <w:rPr>
                <w:rFonts w:ascii="Calibri" w:eastAsia="Times New Roman" w:hAnsi="Calibri" w:cs="Calibri"/>
                <w:color w:val="000000"/>
              </w:rPr>
              <w:t xml:space="preserve"> ark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09_1SA_06_01 </w:t>
            </w:r>
          </w:p>
        </w:tc>
      </w:tr>
      <w:tr w:rsidR="00BF0BBD" w:rsidRPr="00BF0BBD" w14:paraId="4BE1B0F3" w14:textId="77777777" w:rsidTr="00BF0BBD">
        <w:trPr>
          <w:trHeight w:val="300"/>
        </w:trPr>
        <w:tc>
          <w:tcPr>
            <w:tcW w:w="4700" w:type="dxa"/>
            <w:tcBorders>
              <w:top w:val="nil"/>
              <w:left w:val="nil"/>
              <w:bottom w:val="nil"/>
              <w:right w:val="nil"/>
            </w:tcBorders>
            <w:shd w:val="clear" w:color="auto" w:fill="auto"/>
            <w:vAlign w:val="bottom"/>
            <w:hideMark/>
          </w:tcPr>
          <w:p w14:paraId="4FA018BB" w14:textId="79D1B0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09_1SA_05_03</w:t>
            </w:r>
            <w:r w:rsidR="00FF4471">
              <w:rPr>
                <w:rFonts w:ascii="Calibri" w:eastAsia="Times New Roman" w:hAnsi="Calibri" w:cs="Calibri"/>
                <w:color w:val="000000"/>
              </w:rPr>
              <w:t>,</w:t>
            </w:r>
            <w:r w:rsidRPr="00BF0BBD">
              <w:rPr>
                <w:rFonts w:ascii="Calibri" w:eastAsia="Times New Roman" w:hAnsi="Calibri" w:cs="Calibri"/>
                <w:color w:val="000000"/>
              </w:rPr>
              <w:t xml:space="preserve"> arose early on</w:t>
            </w:r>
            <w:r w:rsidR="00644F35">
              <w:rPr>
                <w:rFonts w:ascii="Calibri" w:eastAsia="Times New Roman" w:hAnsi="Calibri" w:cs="Calibri"/>
                <w:color w:val="000000"/>
              </w:rPr>
              <w:t>, &lt;&lt;&lt;&lt;&lt;</w:t>
            </w:r>
          </w:p>
        </w:tc>
      </w:tr>
      <w:tr w:rsidR="00BF0BBD" w:rsidRPr="00BF0BBD" w14:paraId="4E26E099" w14:textId="77777777" w:rsidTr="00BF0BBD">
        <w:trPr>
          <w:trHeight w:val="300"/>
        </w:trPr>
        <w:tc>
          <w:tcPr>
            <w:tcW w:w="4700" w:type="dxa"/>
            <w:tcBorders>
              <w:top w:val="nil"/>
              <w:left w:val="nil"/>
              <w:bottom w:val="nil"/>
              <w:right w:val="nil"/>
            </w:tcBorders>
            <w:shd w:val="clear" w:color="auto" w:fill="auto"/>
            <w:vAlign w:val="bottom"/>
            <w:hideMark/>
          </w:tcPr>
          <w:p w14:paraId="2C4E2D26" w14:textId="14909B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09_1SA_05_03</w:t>
            </w:r>
            <w:r w:rsidR="00FF4471">
              <w:rPr>
                <w:rFonts w:ascii="Calibri" w:eastAsia="Times New Roman" w:hAnsi="Calibri" w:cs="Calibri"/>
                <w:color w:val="000000"/>
              </w:rPr>
              <w:t>,</w:t>
            </w:r>
            <w:r w:rsidRPr="00BF0BBD">
              <w:rPr>
                <w:rFonts w:ascii="Calibri" w:eastAsia="Times New Roman" w:hAnsi="Calibri" w:cs="Calibri"/>
                <w:color w:val="000000"/>
              </w:rPr>
              <w:t xml:space="preserve"> arose early on the</w:t>
            </w:r>
            <w:r w:rsidR="00644F35">
              <w:rPr>
                <w:rFonts w:ascii="Calibri" w:eastAsia="Times New Roman" w:hAnsi="Calibri" w:cs="Calibri"/>
                <w:color w:val="000000"/>
              </w:rPr>
              <w:t>, &lt;&lt;&lt;&lt;&lt;</w:t>
            </w:r>
          </w:p>
        </w:tc>
      </w:tr>
      <w:tr w:rsidR="00BF0BBD" w:rsidRPr="00BF0BBD" w14:paraId="766C8D53" w14:textId="77777777" w:rsidTr="00BF0BBD">
        <w:trPr>
          <w:trHeight w:val="300"/>
        </w:trPr>
        <w:tc>
          <w:tcPr>
            <w:tcW w:w="4700" w:type="dxa"/>
            <w:tcBorders>
              <w:top w:val="nil"/>
              <w:left w:val="nil"/>
              <w:bottom w:val="nil"/>
              <w:right w:val="nil"/>
            </w:tcBorders>
            <w:shd w:val="clear" w:color="auto" w:fill="auto"/>
            <w:vAlign w:val="bottom"/>
            <w:hideMark/>
          </w:tcPr>
          <w:p w14:paraId="44832699" w14:textId="57665A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09_1SA_05_03</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 ark</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10_2SA_06_04 </w:t>
            </w:r>
          </w:p>
        </w:tc>
      </w:tr>
      <w:tr w:rsidR="00BF0BBD" w:rsidRPr="00BF0BBD" w14:paraId="0D45EEA2" w14:textId="77777777" w:rsidTr="00BF0BBD">
        <w:trPr>
          <w:trHeight w:val="300"/>
        </w:trPr>
        <w:tc>
          <w:tcPr>
            <w:tcW w:w="4700" w:type="dxa"/>
            <w:tcBorders>
              <w:top w:val="nil"/>
              <w:left w:val="nil"/>
              <w:bottom w:val="nil"/>
              <w:right w:val="nil"/>
            </w:tcBorders>
            <w:shd w:val="clear" w:color="auto" w:fill="auto"/>
            <w:vAlign w:val="bottom"/>
            <w:hideMark/>
          </w:tcPr>
          <w:p w14:paraId="3D76AFE0" w14:textId="2D7CF7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09_1SA_05_03</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 ark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11_1KI_03_15 </w:t>
            </w:r>
          </w:p>
        </w:tc>
      </w:tr>
      <w:tr w:rsidR="00BF0BBD" w:rsidRPr="00BF0BBD" w14:paraId="134AB7CD" w14:textId="77777777" w:rsidTr="00BF0BBD">
        <w:trPr>
          <w:trHeight w:val="300"/>
        </w:trPr>
        <w:tc>
          <w:tcPr>
            <w:tcW w:w="4700" w:type="dxa"/>
            <w:tcBorders>
              <w:top w:val="nil"/>
              <w:left w:val="nil"/>
              <w:bottom w:val="nil"/>
              <w:right w:val="nil"/>
            </w:tcBorders>
            <w:shd w:val="clear" w:color="auto" w:fill="auto"/>
            <w:vAlign w:val="bottom"/>
            <w:hideMark/>
          </w:tcPr>
          <w:p w14:paraId="4EE0708D" w14:textId="66F61D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09_1SA_05_03</w:t>
            </w:r>
            <w:r w:rsidR="00FF4471">
              <w:rPr>
                <w:rFonts w:ascii="Calibri" w:eastAsia="Times New Roman" w:hAnsi="Calibri" w:cs="Calibri"/>
                <w:color w:val="000000"/>
              </w:rPr>
              <w:t>,</w:t>
            </w:r>
            <w:r w:rsidRPr="00BF0BBD">
              <w:rPr>
                <w:rFonts w:ascii="Calibri" w:eastAsia="Times New Roman" w:hAnsi="Calibri" w:cs="Calibri"/>
                <w:color w:val="000000"/>
              </w:rPr>
              <w:t xml:space="preserve"> behold Dagon was</w:t>
            </w:r>
            <w:r w:rsidR="00644F35">
              <w:rPr>
                <w:rFonts w:ascii="Calibri" w:eastAsia="Times New Roman" w:hAnsi="Calibri" w:cs="Calibri"/>
                <w:color w:val="000000"/>
              </w:rPr>
              <w:t>, &lt;&lt;&lt;&lt;&lt;</w:t>
            </w:r>
          </w:p>
        </w:tc>
      </w:tr>
      <w:tr w:rsidR="00BF0BBD" w:rsidRPr="00BF0BBD" w14:paraId="4771FDD9" w14:textId="77777777" w:rsidTr="00BF0BBD">
        <w:trPr>
          <w:trHeight w:val="300"/>
        </w:trPr>
        <w:tc>
          <w:tcPr>
            <w:tcW w:w="4700" w:type="dxa"/>
            <w:tcBorders>
              <w:top w:val="nil"/>
              <w:left w:val="nil"/>
              <w:bottom w:val="nil"/>
              <w:right w:val="nil"/>
            </w:tcBorders>
            <w:shd w:val="clear" w:color="auto" w:fill="auto"/>
            <w:vAlign w:val="bottom"/>
            <w:hideMark/>
          </w:tcPr>
          <w:p w14:paraId="347A0080" w14:textId="25C310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09_1SA_05_03</w:t>
            </w:r>
            <w:r w:rsidR="00FF4471">
              <w:rPr>
                <w:rFonts w:ascii="Calibri" w:eastAsia="Times New Roman" w:hAnsi="Calibri" w:cs="Calibri"/>
                <w:color w:val="000000"/>
              </w:rPr>
              <w:t>,</w:t>
            </w:r>
            <w:r w:rsidRPr="00BF0BBD">
              <w:rPr>
                <w:rFonts w:ascii="Calibri" w:eastAsia="Times New Roman" w:hAnsi="Calibri" w:cs="Calibri"/>
                <w:color w:val="000000"/>
              </w:rPr>
              <w:t xml:space="preserve"> behold Dagon was fallen</w:t>
            </w:r>
            <w:r w:rsidR="00644F35">
              <w:rPr>
                <w:rFonts w:ascii="Calibri" w:eastAsia="Times New Roman" w:hAnsi="Calibri" w:cs="Calibri"/>
                <w:color w:val="000000"/>
              </w:rPr>
              <w:t>, &lt;&lt;&lt;&lt;&lt;</w:t>
            </w:r>
          </w:p>
        </w:tc>
      </w:tr>
      <w:tr w:rsidR="00BF0BBD" w:rsidRPr="00BF0BBD" w14:paraId="3BEC6B7D" w14:textId="77777777" w:rsidTr="00BF0BBD">
        <w:trPr>
          <w:trHeight w:val="300"/>
        </w:trPr>
        <w:tc>
          <w:tcPr>
            <w:tcW w:w="4700" w:type="dxa"/>
            <w:tcBorders>
              <w:top w:val="nil"/>
              <w:left w:val="nil"/>
              <w:bottom w:val="nil"/>
              <w:right w:val="nil"/>
            </w:tcBorders>
            <w:shd w:val="clear" w:color="auto" w:fill="auto"/>
            <w:vAlign w:val="bottom"/>
            <w:hideMark/>
          </w:tcPr>
          <w:p w14:paraId="7B245561" w14:textId="4C1781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09_1SA_05_03</w:t>
            </w:r>
            <w:r w:rsidR="00FF4471">
              <w:rPr>
                <w:rFonts w:ascii="Calibri" w:eastAsia="Times New Roman" w:hAnsi="Calibri" w:cs="Calibri"/>
                <w:color w:val="000000"/>
              </w:rPr>
              <w:t>,</w:t>
            </w:r>
            <w:r w:rsidRPr="00BF0BBD">
              <w:rPr>
                <w:rFonts w:ascii="Calibri" w:eastAsia="Times New Roman" w:hAnsi="Calibri" w:cs="Calibri"/>
                <w:color w:val="000000"/>
              </w:rPr>
              <w:t xml:space="preserve"> Dagon was fallen</w:t>
            </w:r>
            <w:r w:rsidR="00644F35">
              <w:rPr>
                <w:rFonts w:ascii="Calibri" w:eastAsia="Times New Roman" w:hAnsi="Calibri" w:cs="Calibri"/>
                <w:color w:val="000000"/>
              </w:rPr>
              <w:t>, &lt;&lt;&lt;&lt;&lt;</w:t>
            </w:r>
          </w:p>
        </w:tc>
      </w:tr>
      <w:tr w:rsidR="00BF0BBD" w:rsidRPr="00BF0BBD" w14:paraId="143536F0" w14:textId="77777777" w:rsidTr="00BF0BBD">
        <w:trPr>
          <w:trHeight w:val="300"/>
        </w:trPr>
        <w:tc>
          <w:tcPr>
            <w:tcW w:w="4700" w:type="dxa"/>
            <w:tcBorders>
              <w:top w:val="nil"/>
              <w:left w:val="nil"/>
              <w:bottom w:val="nil"/>
              <w:right w:val="nil"/>
            </w:tcBorders>
            <w:shd w:val="clear" w:color="auto" w:fill="auto"/>
            <w:vAlign w:val="bottom"/>
            <w:hideMark/>
          </w:tcPr>
          <w:p w14:paraId="77E480FC" w14:textId="6EA101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09_1SA_05_03</w:t>
            </w:r>
            <w:r w:rsidR="00FF4471">
              <w:rPr>
                <w:rFonts w:ascii="Calibri" w:eastAsia="Times New Roman" w:hAnsi="Calibri" w:cs="Calibri"/>
                <w:color w:val="000000"/>
              </w:rPr>
              <w:t>,</w:t>
            </w:r>
            <w:r w:rsidRPr="00BF0BBD">
              <w:rPr>
                <w:rFonts w:ascii="Calibri" w:eastAsia="Times New Roman" w:hAnsi="Calibri" w:cs="Calibri"/>
                <w:color w:val="000000"/>
              </w:rPr>
              <w:t xml:space="preserve"> Dagon was fallen upon</w:t>
            </w:r>
            <w:r w:rsidR="00644F35">
              <w:rPr>
                <w:rFonts w:ascii="Calibri" w:eastAsia="Times New Roman" w:hAnsi="Calibri" w:cs="Calibri"/>
                <w:color w:val="000000"/>
              </w:rPr>
              <w:t>, &lt;&lt;&lt;&lt;&lt;</w:t>
            </w:r>
          </w:p>
        </w:tc>
      </w:tr>
      <w:tr w:rsidR="00BF0BBD" w:rsidRPr="00BF0BBD" w14:paraId="29E2C352" w14:textId="77777777" w:rsidTr="00BF0BBD">
        <w:trPr>
          <w:trHeight w:val="300"/>
        </w:trPr>
        <w:tc>
          <w:tcPr>
            <w:tcW w:w="4700" w:type="dxa"/>
            <w:tcBorders>
              <w:top w:val="nil"/>
              <w:left w:val="nil"/>
              <w:bottom w:val="nil"/>
              <w:right w:val="nil"/>
            </w:tcBorders>
            <w:shd w:val="clear" w:color="auto" w:fill="auto"/>
            <w:vAlign w:val="bottom"/>
            <w:hideMark/>
          </w:tcPr>
          <w:p w14:paraId="58896489" w14:textId="1E7A5D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07_JUD_06_38</w:t>
            </w:r>
            <w:r w:rsidR="00FF4471">
              <w:rPr>
                <w:rFonts w:ascii="Calibri" w:eastAsia="Times New Roman" w:hAnsi="Calibri" w:cs="Calibri"/>
                <w:color w:val="000000"/>
              </w:rPr>
              <w:t>,</w:t>
            </w:r>
            <w:r w:rsidRPr="00BF0BBD">
              <w:rPr>
                <w:rFonts w:ascii="Calibri" w:eastAsia="Times New Roman" w:hAnsi="Calibri" w:cs="Calibri"/>
                <w:color w:val="000000"/>
              </w:rPr>
              <w:t xml:space="preserve"> early on the</w:t>
            </w:r>
            <w:r w:rsidR="00644F35">
              <w:rPr>
                <w:rFonts w:ascii="Calibri" w:eastAsia="Times New Roman" w:hAnsi="Calibri" w:cs="Calibri"/>
                <w:color w:val="000000"/>
              </w:rPr>
              <w:t>, &lt;&lt;&lt;&lt;&lt;</w:t>
            </w:r>
          </w:p>
        </w:tc>
      </w:tr>
      <w:tr w:rsidR="00BF0BBD" w:rsidRPr="00BF0BBD" w14:paraId="78A30259" w14:textId="77777777" w:rsidTr="00BF0BBD">
        <w:trPr>
          <w:trHeight w:val="300"/>
        </w:trPr>
        <w:tc>
          <w:tcPr>
            <w:tcW w:w="4700" w:type="dxa"/>
            <w:tcBorders>
              <w:top w:val="nil"/>
              <w:left w:val="nil"/>
              <w:bottom w:val="nil"/>
              <w:right w:val="nil"/>
            </w:tcBorders>
            <w:shd w:val="clear" w:color="auto" w:fill="auto"/>
            <w:vAlign w:val="bottom"/>
            <w:hideMark/>
          </w:tcPr>
          <w:p w14:paraId="7B6BFBAC" w14:textId="375864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07_JUD_06_38</w:t>
            </w:r>
            <w:r w:rsidR="00FF4471">
              <w:rPr>
                <w:rFonts w:ascii="Calibri" w:eastAsia="Times New Roman" w:hAnsi="Calibri" w:cs="Calibri"/>
                <w:color w:val="000000"/>
              </w:rPr>
              <w:t>,</w:t>
            </w:r>
            <w:r w:rsidRPr="00BF0BBD">
              <w:rPr>
                <w:rFonts w:ascii="Calibri" w:eastAsia="Times New Roman" w:hAnsi="Calibri" w:cs="Calibri"/>
                <w:color w:val="000000"/>
              </w:rPr>
              <w:t xml:space="preserve"> early on the morrow</w:t>
            </w:r>
            <w:r w:rsidR="00644F35">
              <w:rPr>
                <w:rFonts w:ascii="Calibri" w:eastAsia="Times New Roman" w:hAnsi="Calibri" w:cs="Calibri"/>
                <w:color w:val="000000"/>
              </w:rPr>
              <w:t>, &lt;&lt;&lt;&lt;&lt;</w:t>
            </w:r>
          </w:p>
        </w:tc>
      </w:tr>
      <w:tr w:rsidR="00BF0BBD" w:rsidRPr="00BF0BBD" w14:paraId="67F64BA8" w14:textId="77777777" w:rsidTr="00BF0BBD">
        <w:trPr>
          <w:trHeight w:val="300"/>
        </w:trPr>
        <w:tc>
          <w:tcPr>
            <w:tcW w:w="4700" w:type="dxa"/>
            <w:tcBorders>
              <w:top w:val="nil"/>
              <w:left w:val="nil"/>
              <w:bottom w:val="nil"/>
              <w:right w:val="nil"/>
            </w:tcBorders>
            <w:shd w:val="clear" w:color="auto" w:fill="auto"/>
            <w:vAlign w:val="bottom"/>
            <w:hideMark/>
          </w:tcPr>
          <w:p w14:paraId="209DFCC1" w14:textId="21B406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06_JOS_05_14</w:t>
            </w:r>
            <w:r w:rsidR="00FF4471">
              <w:rPr>
                <w:rFonts w:ascii="Calibri" w:eastAsia="Times New Roman" w:hAnsi="Calibri" w:cs="Calibri"/>
                <w:color w:val="000000"/>
              </w:rPr>
              <w:t>,</w:t>
            </w:r>
            <w:r w:rsidRPr="00BF0BBD">
              <w:rPr>
                <w:rFonts w:ascii="Calibri" w:eastAsia="Times New Roman" w:hAnsi="Calibri" w:cs="Calibri"/>
                <w:color w:val="000000"/>
              </w:rPr>
              <w:t xml:space="preserve"> face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09_1SA_17_49 </w:t>
            </w:r>
          </w:p>
        </w:tc>
      </w:tr>
      <w:tr w:rsidR="00BF0BBD" w:rsidRPr="00BF0BBD" w14:paraId="0AAD4AA4" w14:textId="77777777" w:rsidTr="00BF0BBD">
        <w:trPr>
          <w:trHeight w:val="300"/>
        </w:trPr>
        <w:tc>
          <w:tcPr>
            <w:tcW w:w="4700" w:type="dxa"/>
            <w:tcBorders>
              <w:top w:val="nil"/>
              <w:left w:val="nil"/>
              <w:bottom w:val="nil"/>
              <w:right w:val="nil"/>
            </w:tcBorders>
            <w:shd w:val="clear" w:color="auto" w:fill="auto"/>
            <w:vAlign w:val="bottom"/>
            <w:hideMark/>
          </w:tcPr>
          <w:p w14:paraId="6EC15A2C" w14:textId="4A92D7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face to the ground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09_1SA_20_41 </w:t>
            </w:r>
          </w:p>
        </w:tc>
      </w:tr>
      <w:tr w:rsidR="00BF0BBD" w:rsidRPr="00BF0BBD" w14:paraId="072297C8" w14:textId="77777777" w:rsidTr="00BF0BBD">
        <w:trPr>
          <w:trHeight w:val="300"/>
        </w:trPr>
        <w:tc>
          <w:tcPr>
            <w:tcW w:w="4700" w:type="dxa"/>
            <w:tcBorders>
              <w:top w:val="nil"/>
              <w:left w:val="nil"/>
              <w:bottom w:val="nil"/>
              <w:right w:val="nil"/>
            </w:tcBorders>
            <w:shd w:val="clear" w:color="auto" w:fill="auto"/>
            <w:vAlign w:val="bottom"/>
            <w:hideMark/>
          </w:tcPr>
          <w:p w14:paraId="35152469" w14:textId="6D67F2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09_1SA_05_03</w:t>
            </w:r>
            <w:r w:rsidR="00FF4471">
              <w:rPr>
                <w:rFonts w:ascii="Calibri" w:eastAsia="Times New Roman" w:hAnsi="Calibri" w:cs="Calibri"/>
                <w:color w:val="000000"/>
              </w:rPr>
              <w:t>,</w:t>
            </w:r>
            <w:r w:rsidRPr="00BF0BBD">
              <w:rPr>
                <w:rFonts w:ascii="Calibri" w:eastAsia="Times New Roman" w:hAnsi="Calibri" w:cs="Calibri"/>
                <w:color w:val="000000"/>
              </w:rPr>
              <w:t xml:space="preserve"> fallen upon his</w:t>
            </w:r>
            <w:r w:rsidR="00644F35">
              <w:rPr>
                <w:rFonts w:ascii="Calibri" w:eastAsia="Times New Roman" w:hAnsi="Calibri" w:cs="Calibri"/>
                <w:color w:val="000000"/>
              </w:rPr>
              <w:t>, &lt;&lt;&lt;&lt;&lt;</w:t>
            </w:r>
          </w:p>
        </w:tc>
      </w:tr>
      <w:tr w:rsidR="00BF0BBD" w:rsidRPr="00BF0BBD" w14:paraId="19B88C4E" w14:textId="77777777" w:rsidTr="00BF0BBD">
        <w:trPr>
          <w:trHeight w:val="300"/>
        </w:trPr>
        <w:tc>
          <w:tcPr>
            <w:tcW w:w="4700" w:type="dxa"/>
            <w:tcBorders>
              <w:top w:val="nil"/>
              <w:left w:val="nil"/>
              <w:bottom w:val="nil"/>
              <w:right w:val="nil"/>
            </w:tcBorders>
            <w:shd w:val="clear" w:color="auto" w:fill="auto"/>
            <w:vAlign w:val="bottom"/>
            <w:hideMark/>
          </w:tcPr>
          <w:p w14:paraId="552579A5" w14:textId="70C8D6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09_1SA_05_03</w:t>
            </w:r>
            <w:r w:rsidR="00FF4471">
              <w:rPr>
                <w:rFonts w:ascii="Calibri" w:eastAsia="Times New Roman" w:hAnsi="Calibri" w:cs="Calibri"/>
                <w:color w:val="000000"/>
              </w:rPr>
              <w:t>,</w:t>
            </w:r>
            <w:r w:rsidRPr="00BF0BBD">
              <w:rPr>
                <w:rFonts w:ascii="Calibri" w:eastAsia="Times New Roman" w:hAnsi="Calibri" w:cs="Calibri"/>
                <w:color w:val="000000"/>
              </w:rPr>
              <w:t xml:space="preserve"> fallen upon his face</w:t>
            </w:r>
            <w:r w:rsidR="00644F35">
              <w:rPr>
                <w:rFonts w:ascii="Calibri" w:eastAsia="Times New Roman" w:hAnsi="Calibri" w:cs="Calibri"/>
                <w:color w:val="000000"/>
              </w:rPr>
              <w:t>, &lt;&lt;&lt;&lt;&lt;</w:t>
            </w:r>
          </w:p>
        </w:tc>
      </w:tr>
      <w:tr w:rsidR="00BF0BBD" w:rsidRPr="00BF0BBD" w14:paraId="78D90AC3" w14:textId="77777777" w:rsidTr="00BF0BBD">
        <w:trPr>
          <w:trHeight w:val="300"/>
        </w:trPr>
        <w:tc>
          <w:tcPr>
            <w:tcW w:w="4700" w:type="dxa"/>
            <w:tcBorders>
              <w:top w:val="nil"/>
              <w:left w:val="nil"/>
              <w:bottom w:val="nil"/>
              <w:right w:val="nil"/>
            </w:tcBorders>
            <w:shd w:val="clear" w:color="auto" w:fill="auto"/>
            <w:vAlign w:val="bottom"/>
            <w:hideMark/>
          </w:tcPr>
          <w:p w14:paraId="57EB4C40" w14:textId="66B17A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ground before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10_2SA_14_33 </w:t>
            </w:r>
          </w:p>
        </w:tc>
      </w:tr>
      <w:tr w:rsidR="00BF0BBD" w:rsidRPr="00BF0BBD" w14:paraId="538BFC65" w14:textId="77777777" w:rsidTr="00BF0BBD">
        <w:trPr>
          <w:trHeight w:val="300"/>
        </w:trPr>
        <w:tc>
          <w:tcPr>
            <w:tcW w:w="4700" w:type="dxa"/>
            <w:tcBorders>
              <w:top w:val="nil"/>
              <w:left w:val="nil"/>
              <w:bottom w:val="nil"/>
              <w:right w:val="nil"/>
            </w:tcBorders>
            <w:shd w:val="clear" w:color="auto" w:fill="auto"/>
            <w:vAlign w:val="bottom"/>
            <w:hideMark/>
          </w:tcPr>
          <w:p w14:paraId="397EE10A" w14:textId="6BE76D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06_JOS_05_14</w:t>
            </w:r>
            <w:r w:rsidR="00FF4471">
              <w:rPr>
                <w:rFonts w:ascii="Calibri" w:eastAsia="Times New Roman" w:hAnsi="Calibri" w:cs="Calibri"/>
                <w:color w:val="000000"/>
              </w:rPr>
              <w:t>,</w:t>
            </w:r>
            <w:r w:rsidRPr="00BF0BBD">
              <w:rPr>
                <w:rFonts w:ascii="Calibri" w:eastAsia="Times New Roman" w:hAnsi="Calibri" w:cs="Calibri"/>
                <w:color w:val="000000"/>
              </w:rPr>
              <w:t xml:space="preserve"> his face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09_1SA_17_49 </w:t>
            </w:r>
          </w:p>
        </w:tc>
      </w:tr>
      <w:tr w:rsidR="00BF0BBD" w:rsidRPr="00BF0BBD" w14:paraId="14F894EE" w14:textId="77777777" w:rsidTr="00BF0BBD">
        <w:trPr>
          <w:trHeight w:val="300"/>
        </w:trPr>
        <w:tc>
          <w:tcPr>
            <w:tcW w:w="4700" w:type="dxa"/>
            <w:tcBorders>
              <w:top w:val="nil"/>
              <w:left w:val="nil"/>
              <w:bottom w:val="nil"/>
              <w:right w:val="nil"/>
            </w:tcBorders>
            <w:shd w:val="clear" w:color="auto" w:fill="auto"/>
            <w:vAlign w:val="bottom"/>
            <w:hideMark/>
          </w:tcPr>
          <w:p w14:paraId="3C5E9EA3" w14:textId="563E5D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06_JOS_05_14</w:t>
            </w:r>
            <w:r w:rsidR="00FF4471">
              <w:rPr>
                <w:rFonts w:ascii="Calibri" w:eastAsia="Times New Roman" w:hAnsi="Calibri" w:cs="Calibri"/>
                <w:color w:val="000000"/>
              </w:rPr>
              <w:t>,</w:t>
            </w:r>
            <w:r w:rsidRPr="00BF0BBD">
              <w:rPr>
                <w:rFonts w:ascii="Calibri" w:eastAsia="Times New Roman" w:hAnsi="Calibri" w:cs="Calibri"/>
                <w:color w:val="000000"/>
              </w:rPr>
              <w:t xml:space="preserve"> his face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09_1SA_17_49 </w:t>
            </w:r>
          </w:p>
        </w:tc>
      </w:tr>
      <w:tr w:rsidR="00BF0BBD" w:rsidRPr="00BF0BBD" w14:paraId="13B89213" w14:textId="77777777" w:rsidTr="00BF0BBD">
        <w:trPr>
          <w:trHeight w:val="300"/>
        </w:trPr>
        <w:tc>
          <w:tcPr>
            <w:tcW w:w="4700" w:type="dxa"/>
            <w:tcBorders>
              <w:top w:val="nil"/>
              <w:left w:val="nil"/>
              <w:bottom w:val="nil"/>
              <w:right w:val="nil"/>
            </w:tcBorders>
            <w:shd w:val="clear" w:color="auto" w:fill="auto"/>
            <w:vAlign w:val="bottom"/>
            <w:hideMark/>
          </w:tcPr>
          <w:p w14:paraId="1F762D67" w14:textId="1D9B8B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01_GEN_49_24</w:t>
            </w:r>
            <w:r w:rsidR="00FF4471">
              <w:rPr>
                <w:rFonts w:ascii="Calibri" w:eastAsia="Times New Roman" w:hAnsi="Calibri" w:cs="Calibri"/>
                <w:color w:val="000000"/>
              </w:rPr>
              <w:t>,</w:t>
            </w:r>
            <w:r w:rsidRPr="00BF0BBD">
              <w:rPr>
                <w:rFonts w:ascii="Calibri" w:eastAsia="Times New Roman" w:hAnsi="Calibri" w:cs="Calibri"/>
                <w:color w:val="000000"/>
              </w:rPr>
              <w:t xml:space="preserve"> his hands were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10_2SA_04_01 </w:t>
            </w:r>
          </w:p>
        </w:tc>
      </w:tr>
      <w:tr w:rsidR="00BF0BBD" w:rsidRPr="00BF0BBD" w14:paraId="6F6B544F" w14:textId="77777777" w:rsidTr="00BF0BBD">
        <w:trPr>
          <w:trHeight w:val="300"/>
        </w:trPr>
        <w:tc>
          <w:tcPr>
            <w:tcW w:w="4700" w:type="dxa"/>
            <w:tcBorders>
              <w:top w:val="nil"/>
              <w:left w:val="nil"/>
              <w:bottom w:val="nil"/>
              <w:right w:val="nil"/>
            </w:tcBorders>
            <w:shd w:val="clear" w:color="auto" w:fill="auto"/>
            <w:vAlign w:val="bottom"/>
            <w:hideMark/>
          </w:tcPr>
          <w:p w14:paraId="2AC8AB96" w14:textId="7BC2EA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05_DEU_03_03</w:t>
            </w:r>
            <w:r w:rsidR="00FF4471">
              <w:rPr>
                <w:rFonts w:ascii="Calibri" w:eastAsia="Times New Roman" w:hAnsi="Calibri" w:cs="Calibri"/>
                <w:color w:val="000000"/>
              </w:rPr>
              <w:t>,</w:t>
            </w:r>
            <w:r w:rsidRPr="00BF0BBD">
              <w:rPr>
                <w:rFonts w:ascii="Calibri" w:eastAsia="Times New Roman" w:hAnsi="Calibri" w:cs="Calibri"/>
                <w:color w:val="000000"/>
              </w:rPr>
              <w:t xml:space="preserve"> left to him</w:t>
            </w:r>
            <w:r w:rsidR="00644F35">
              <w:rPr>
                <w:rFonts w:ascii="Calibri" w:eastAsia="Times New Roman" w:hAnsi="Calibri" w:cs="Calibri"/>
                <w:color w:val="000000"/>
              </w:rPr>
              <w:t>, &lt;&lt;&lt;&lt;&lt;</w:t>
            </w:r>
          </w:p>
        </w:tc>
      </w:tr>
      <w:tr w:rsidR="00BF0BBD" w:rsidRPr="00BF0BBD" w14:paraId="04E39CE2" w14:textId="77777777" w:rsidTr="00BF0BBD">
        <w:trPr>
          <w:trHeight w:val="300"/>
        </w:trPr>
        <w:tc>
          <w:tcPr>
            <w:tcW w:w="4700" w:type="dxa"/>
            <w:tcBorders>
              <w:top w:val="nil"/>
              <w:left w:val="nil"/>
              <w:bottom w:val="nil"/>
              <w:right w:val="nil"/>
            </w:tcBorders>
            <w:shd w:val="clear" w:color="auto" w:fill="auto"/>
            <w:vAlign w:val="bottom"/>
            <w:hideMark/>
          </w:tcPr>
          <w:p w14:paraId="038E4B18" w14:textId="7060D0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07_JUD_13_19</w:t>
            </w:r>
            <w:r w:rsidR="00FF4471">
              <w:rPr>
                <w:rFonts w:ascii="Calibri" w:eastAsia="Times New Roman" w:hAnsi="Calibri" w:cs="Calibri"/>
                <w:color w:val="000000"/>
              </w:rPr>
              <w:t>,</w:t>
            </w:r>
            <w:r w:rsidRPr="00BF0BBD">
              <w:rPr>
                <w:rFonts w:ascii="Calibri" w:eastAsia="Times New Roman" w:hAnsi="Calibri" w:cs="Calibri"/>
                <w:color w:val="000000"/>
              </w:rPr>
              <w:t xml:space="preserve"> LORD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09_1SA_06_15 </w:t>
            </w:r>
          </w:p>
        </w:tc>
      </w:tr>
      <w:tr w:rsidR="00BF0BBD" w:rsidRPr="00BF0BBD" w14:paraId="27785F54" w14:textId="77777777" w:rsidTr="00BF0BBD">
        <w:trPr>
          <w:trHeight w:val="300"/>
        </w:trPr>
        <w:tc>
          <w:tcPr>
            <w:tcW w:w="4700" w:type="dxa"/>
            <w:tcBorders>
              <w:top w:val="nil"/>
              <w:left w:val="nil"/>
              <w:bottom w:val="nil"/>
              <w:right w:val="nil"/>
            </w:tcBorders>
            <w:shd w:val="clear" w:color="auto" w:fill="auto"/>
            <w:vAlign w:val="bottom"/>
            <w:hideMark/>
          </w:tcPr>
          <w:p w14:paraId="2B063051" w14:textId="4BBA41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09_1SA_05_02</w:t>
            </w:r>
            <w:r w:rsidR="00FF4471">
              <w:rPr>
                <w:rFonts w:ascii="Calibri" w:eastAsia="Times New Roman" w:hAnsi="Calibri" w:cs="Calibri"/>
                <w:color w:val="000000"/>
              </w:rPr>
              <w:t>,</w:t>
            </w:r>
            <w:r w:rsidRPr="00BF0BBD">
              <w:rPr>
                <w:rFonts w:ascii="Calibri" w:eastAsia="Times New Roman" w:hAnsi="Calibri" w:cs="Calibri"/>
                <w:color w:val="000000"/>
              </w:rPr>
              <w:t xml:space="preserve"> of Dagon and</w:t>
            </w:r>
            <w:r w:rsidR="00644F35">
              <w:rPr>
                <w:rFonts w:ascii="Calibri" w:eastAsia="Times New Roman" w:hAnsi="Calibri" w:cs="Calibri"/>
                <w:color w:val="000000"/>
              </w:rPr>
              <w:t>, &lt;&lt;&lt;&lt;&lt;</w:t>
            </w:r>
          </w:p>
        </w:tc>
      </w:tr>
      <w:tr w:rsidR="00BF0BBD" w:rsidRPr="00BF0BBD" w14:paraId="76A09B99" w14:textId="77777777" w:rsidTr="00BF0BBD">
        <w:trPr>
          <w:trHeight w:val="300"/>
        </w:trPr>
        <w:tc>
          <w:tcPr>
            <w:tcW w:w="4700" w:type="dxa"/>
            <w:tcBorders>
              <w:top w:val="nil"/>
              <w:left w:val="nil"/>
              <w:bottom w:val="nil"/>
              <w:right w:val="nil"/>
            </w:tcBorders>
            <w:shd w:val="clear" w:color="auto" w:fill="auto"/>
            <w:vAlign w:val="bottom"/>
            <w:hideMark/>
          </w:tcPr>
          <w:p w14:paraId="4FEDF36E" w14:textId="6B8D39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07_JUD_09_16</w:t>
            </w:r>
            <w:r w:rsidR="00FF4471">
              <w:rPr>
                <w:rFonts w:ascii="Calibri" w:eastAsia="Times New Roman" w:hAnsi="Calibri" w:cs="Calibri"/>
                <w:color w:val="000000"/>
              </w:rPr>
              <w:t>,</w:t>
            </w:r>
            <w:r w:rsidRPr="00BF0BBD">
              <w:rPr>
                <w:rFonts w:ascii="Calibri" w:eastAsia="Times New Roman" w:hAnsi="Calibri" w:cs="Calibri"/>
                <w:color w:val="000000"/>
              </w:rPr>
              <w:t xml:space="preserve"> of his hands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11_1KI_16_07 </w:t>
            </w:r>
          </w:p>
        </w:tc>
      </w:tr>
      <w:tr w:rsidR="00BF0BBD" w:rsidRPr="00BF0BBD" w14:paraId="273F64BB" w14:textId="77777777" w:rsidTr="00BF0BBD">
        <w:trPr>
          <w:trHeight w:val="300"/>
        </w:trPr>
        <w:tc>
          <w:tcPr>
            <w:tcW w:w="4700" w:type="dxa"/>
            <w:tcBorders>
              <w:top w:val="nil"/>
              <w:left w:val="nil"/>
              <w:bottom w:val="nil"/>
              <w:right w:val="nil"/>
            </w:tcBorders>
            <w:shd w:val="clear" w:color="auto" w:fill="auto"/>
            <w:vAlign w:val="bottom"/>
            <w:hideMark/>
          </w:tcPr>
          <w:p w14:paraId="0A7E3838" w14:textId="5746A9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01_GEN_49_24</w:t>
            </w:r>
            <w:r w:rsidR="00FF4471">
              <w:rPr>
                <w:rFonts w:ascii="Calibri" w:eastAsia="Times New Roman" w:hAnsi="Calibri" w:cs="Calibri"/>
                <w:color w:val="000000"/>
              </w:rPr>
              <w:t>,</w:t>
            </w:r>
            <w:r w:rsidRPr="00BF0BBD">
              <w:rPr>
                <w:rFonts w:ascii="Calibri" w:eastAsia="Times New Roman" w:hAnsi="Calibri" w:cs="Calibri"/>
                <w:color w:val="000000"/>
              </w:rPr>
              <w:t xml:space="preserve"> of his hands were</w:t>
            </w:r>
            <w:r w:rsidR="00644F35">
              <w:rPr>
                <w:rFonts w:ascii="Calibri" w:eastAsia="Times New Roman" w:hAnsi="Calibri" w:cs="Calibri"/>
                <w:color w:val="000000"/>
              </w:rPr>
              <w:t>, &lt;&lt;&lt;&lt;&lt;</w:t>
            </w:r>
          </w:p>
        </w:tc>
      </w:tr>
      <w:tr w:rsidR="00BF0BBD" w:rsidRPr="00BF0BBD" w14:paraId="432A2AF0" w14:textId="77777777" w:rsidTr="00BF0BBD">
        <w:trPr>
          <w:trHeight w:val="300"/>
        </w:trPr>
        <w:tc>
          <w:tcPr>
            <w:tcW w:w="4700" w:type="dxa"/>
            <w:tcBorders>
              <w:top w:val="nil"/>
              <w:left w:val="nil"/>
              <w:bottom w:val="nil"/>
              <w:right w:val="nil"/>
            </w:tcBorders>
            <w:shd w:val="clear" w:color="auto" w:fill="auto"/>
            <w:vAlign w:val="bottom"/>
            <w:hideMark/>
          </w:tcPr>
          <w:p w14:paraId="4608301A" w14:textId="5F07D1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09_1SA_05_03</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09_1SA_05_06 </w:t>
            </w:r>
          </w:p>
        </w:tc>
      </w:tr>
      <w:tr w:rsidR="00BF0BBD" w:rsidRPr="00BF0BBD" w14:paraId="6F5F9487" w14:textId="77777777" w:rsidTr="00BF0BBD">
        <w:trPr>
          <w:trHeight w:val="300"/>
        </w:trPr>
        <w:tc>
          <w:tcPr>
            <w:tcW w:w="4700" w:type="dxa"/>
            <w:tcBorders>
              <w:top w:val="nil"/>
              <w:left w:val="nil"/>
              <w:bottom w:val="nil"/>
              <w:right w:val="nil"/>
            </w:tcBorders>
            <w:shd w:val="clear" w:color="auto" w:fill="auto"/>
            <w:vAlign w:val="bottom"/>
            <w:hideMark/>
          </w:tcPr>
          <w:p w14:paraId="43BE1CB1" w14:textId="2A7DB3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09_1SA_05_03</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09_1SA_06_08 </w:t>
            </w:r>
          </w:p>
        </w:tc>
      </w:tr>
      <w:tr w:rsidR="00BF0BBD" w:rsidRPr="00BF0BBD" w14:paraId="53FA7D0B" w14:textId="77777777" w:rsidTr="00BF0BBD">
        <w:trPr>
          <w:trHeight w:val="300"/>
        </w:trPr>
        <w:tc>
          <w:tcPr>
            <w:tcW w:w="4700" w:type="dxa"/>
            <w:tcBorders>
              <w:top w:val="nil"/>
              <w:left w:val="nil"/>
              <w:bottom w:val="nil"/>
              <w:right w:val="nil"/>
            </w:tcBorders>
            <w:shd w:val="clear" w:color="auto" w:fill="auto"/>
            <w:vAlign w:val="bottom"/>
            <w:hideMark/>
          </w:tcPr>
          <w:p w14:paraId="40D20444" w14:textId="057CB1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off upon the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19_PSA_065_005 </w:t>
            </w:r>
          </w:p>
        </w:tc>
      </w:tr>
      <w:tr w:rsidR="00BF0BBD" w:rsidRPr="00BF0BBD" w14:paraId="38234133" w14:textId="77777777" w:rsidTr="00BF0BBD">
        <w:trPr>
          <w:trHeight w:val="300"/>
        </w:trPr>
        <w:tc>
          <w:tcPr>
            <w:tcW w:w="4700" w:type="dxa"/>
            <w:tcBorders>
              <w:top w:val="nil"/>
              <w:left w:val="nil"/>
              <w:bottom w:val="nil"/>
              <w:right w:val="nil"/>
            </w:tcBorders>
            <w:shd w:val="clear" w:color="auto" w:fill="auto"/>
            <w:vAlign w:val="bottom"/>
            <w:hideMark/>
          </w:tcPr>
          <w:p w14:paraId="4B9BEEC1" w14:textId="74F8A4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09_1SA_05_03</w:t>
            </w:r>
            <w:r w:rsidR="00FF4471">
              <w:rPr>
                <w:rFonts w:ascii="Calibri" w:eastAsia="Times New Roman" w:hAnsi="Calibri" w:cs="Calibri"/>
                <w:color w:val="000000"/>
              </w:rPr>
              <w:t>,</w:t>
            </w:r>
            <w:r w:rsidRPr="00BF0BBD">
              <w:rPr>
                <w:rFonts w:ascii="Calibri" w:eastAsia="Times New Roman" w:hAnsi="Calibri" w:cs="Calibri"/>
                <w:color w:val="000000"/>
              </w:rPr>
              <w:t xml:space="preserve"> on the morrow</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09_1SA_11_11 </w:t>
            </w:r>
          </w:p>
        </w:tc>
      </w:tr>
      <w:tr w:rsidR="00BF0BBD" w:rsidRPr="00BF0BBD" w14:paraId="130EB7CD" w14:textId="77777777" w:rsidTr="00BF0BBD">
        <w:trPr>
          <w:trHeight w:val="300"/>
        </w:trPr>
        <w:tc>
          <w:tcPr>
            <w:tcW w:w="4700" w:type="dxa"/>
            <w:tcBorders>
              <w:top w:val="nil"/>
              <w:left w:val="nil"/>
              <w:bottom w:val="nil"/>
              <w:right w:val="nil"/>
            </w:tcBorders>
            <w:shd w:val="clear" w:color="auto" w:fill="auto"/>
            <w:vAlign w:val="bottom"/>
            <w:hideMark/>
          </w:tcPr>
          <w:p w14:paraId="3B890843" w14:textId="766AA0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09_1SA_05_03</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09_1SA_05_07 </w:t>
            </w:r>
          </w:p>
        </w:tc>
      </w:tr>
      <w:tr w:rsidR="00BF0BBD" w:rsidRPr="00BF0BBD" w14:paraId="4AB250BB" w14:textId="77777777" w:rsidTr="00BF0BBD">
        <w:trPr>
          <w:trHeight w:val="300"/>
        </w:trPr>
        <w:tc>
          <w:tcPr>
            <w:tcW w:w="4700" w:type="dxa"/>
            <w:tcBorders>
              <w:top w:val="nil"/>
              <w:left w:val="nil"/>
              <w:bottom w:val="nil"/>
              <w:right w:val="nil"/>
            </w:tcBorders>
            <w:shd w:val="clear" w:color="auto" w:fill="auto"/>
            <w:vAlign w:val="bottom"/>
            <w:hideMark/>
          </w:tcPr>
          <w:p w14:paraId="36ADF58F" w14:textId="5BBD06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09_1SA_05_03</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09_1SA_05_07 </w:t>
            </w:r>
          </w:p>
        </w:tc>
      </w:tr>
      <w:tr w:rsidR="00BF0BBD" w:rsidRPr="00BF0BBD" w14:paraId="056AADE4" w14:textId="77777777" w:rsidTr="00BF0BBD">
        <w:trPr>
          <w:trHeight w:val="300"/>
        </w:trPr>
        <w:tc>
          <w:tcPr>
            <w:tcW w:w="4700" w:type="dxa"/>
            <w:tcBorders>
              <w:top w:val="nil"/>
              <w:left w:val="nil"/>
              <w:bottom w:val="nil"/>
              <w:right w:val="nil"/>
            </w:tcBorders>
            <w:shd w:val="clear" w:color="auto" w:fill="auto"/>
            <w:vAlign w:val="bottom"/>
            <w:hideMark/>
          </w:tcPr>
          <w:p w14:paraId="35CFF159" w14:textId="49BAB6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ground before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10_2SA_14_33 </w:t>
            </w:r>
          </w:p>
        </w:tc>
      </w:tr>
      <w:tr w:rsidR="00BF0BBD" w:rsidRPr="00BF0BBD" w14:paraId="04042EBB" w14:textId="77777777" w:rsidTr="00BF0BBD">
        <w:trPr>
          <w:trHeight w:val="300"/>
        </w:trPr>
        <w:tc>
          <w:tcPr>
            <w:tcW w:w="4700" w:type="dxa"/>
            <w:tcBorders>
              <w:top w:val="nil"/>
              <w:left w:val="nil"/>
              <w:bottom w:val="nil"/>
              <w:right w:val="nil"/>
            </w:tcBorders>
            <w:shd w:val="clear" w:color="auto" w:fill="auto"/>
            <w:vAlign w:val="bottom"/>
            <w:hideMark/>
          </w:tcPr>
          <w:p w14:paraId="689DAD09" w14:textId="45F6B5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ground before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10_2SA_14_33 </w:t>
            </w:r>
          </w:p>
        </w:tc>
      </w:tr>
      <w:tr w:rsidR="00BF0BBD" w:rsidRPr="00BF0BBD" w14:paraId="11E9D459" w14:textId="77777777" w:rsidTr="00BF0BBD">
        <w:trPr>
          <w:trHeight w:val="300"/>
        </w:trPr>
        <w:tc>
          <w:tcPr>
            <w:tcW w:w="4700" w:type="dxa"/>
            <w:tcBorders>
              <w:top w:val="nil"/>
              <w:left w:val="nil"/>
              <w:bottom w:val="nil"/>
              <w:right w:val="nil"/>
            </w:tcBorders>
            <w:shd w:val="clear" w:color="auto" w:fill="auto"/>
            <w:vAlign w:val="bottom"/>
            <w:hideMark/>
          </w:tcPr>
          <w:p w14:paraId="2F816419" w14:textId="5A7921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06_JOS_11_10</w:t>
            </w:r>
            <w:r w:rsidR="00FF4471">
              <w:rPr>
                <w:rFonts w:ascii="Calibri" w:eastAsia="Times New Roman" w:hAnsi="Calibri" w:cs="Calibri"/>
                <w:color w:val="000000"/>
              </w:rPr>
              <w:t>,</w:t>
            </w:r>
            <w:r w:rsidRPr="00BF0BBD">
              <w:rPr>
                <w:rFonts w:ascii="Calibri" w:eastAsia="Times New Roman" w:hAnsi="Calibri" w:cs="Calibri"/>
                <w:color w:val="000000"/>
              </w:rPr>
              <w:t xml:space="preserve"> the head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09_1SA_05_04 </w:t>
            </w:r>
          </w:p>
        </w:tc>
      </w:tr>
      <w:tr w:rsidR="00BF0BBD" w:rsidRPr="00BF0BBD" w14:paraId="30462209" w14:textId="77777777" w:rsidTr="00BF0BBD">
        <w:trPr>
          <w:trHeight w:val="300"/>
        </w:trPr>
        <w:tc>
          <w:tcPr>
            <w:tcW w:w="4700" w:type="dxa"/>
            <w:tcBorders>
              <w:top w:val="nil"/>
              <w:left w:val="nil"/>
              <w:bottom w:val="nil"/>
              <w:right w:val="nil"/>
            </w:tcBorders>
            <w:shd w:val="clear" w:color="auto" w:fill="auto"/>
            <w:vAlign w:val="bottom"/>
            <w:hideMark/>
          </w:tcPr>
          <w:p w14:paraId="528415D3" w14:textId="7FA4F6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09_1SA_05_04</w:t>
            </w:r>
            <w:r w:rsidR="00FF4471">
              <w:rPr>
                <w:rFonts w:ascii="Calibri" w:eastAsia="Times New Roman" w:hAnsi="Calibri" w:cs="Calibri"/>
                <w:color w:val="000000"/>
              </w:rPr>
              <w:t>,</w:t>
            </w:r>
            <w:r w:rsidRPr="00BF0BBD">
              <w:rPr>
                <w:rFonts w:ascii="Calibri" w:eastAsia="Times New Roman" w:hAnsi="Calibri" w:cs="Calibri"/>
                <w:color w:val="000000"/>
              </w:rPr>
              <w:t xml:space="preserve"> the head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09_1SA_17_54 </w:t>
            </w:r>
          </w:p>
        </w:tc>
      </w:tr>
      <w:tr w:rsidR="00BF0BBD" w:rsidRPr="00BF0BBD" w14:paraId="140DBE58" w14:textId="77777777" w:rsidTr="00BF0BBD">
        <w:trPr>
          <w:trHeight w:val="300"/>
        </w:trPr>
        <w:tc>
          <w:tcPr>
            <w:tcW w:w="4700" w:type="dxa"/>
            <w:tcBorders>
              <w:top w:val="nil"/>
              <w:left w:val="nil"/>
              <w:bottom w:val="nil"/>
              <w:right w:val="nil"/>
            </w:tcBorders>
            <w:shd w:val="clear" w:color="auto" w:fill="auto"/>
            <w:vAlign w:val="bottom"/>
            <w:hideMark/>
          </w:tcPr>
          <w:p w14:paraId="0D9479B5" w14:textId="6B28BF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09_1SA_05_03</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09_1SA_06_08 </w:t>
            </w:r>
          </w:p>
        </w:tc>
      </w:tr>
      <w:tr w:rsidR="00BF0BBD" w:rsidRPr="00BF0BBD" w14:paraId="7030B8A1" w14:textId="77777777" w:rsidTr="00BF0BBD">
        <w:trPr>
          <w:trHeight w:val="600"/>
        </w:trPr>
        <w:tc>
          <w:tcPr>
            <w:tcW w:w="4700" w:type="dxa"/>
            <w:tcBorders>
              <w:top w:val="nil"/>
              <w:left w:val="nil"/>
              <w:bottom w:val="nil"/>
              <w:right w:val="nil"/>
            </w:tcBorders>
            <w:shd w:val="clear" w:color="auto" w:fill="auto"/>
            <w:vAlign w:val="bottom"/>
            <w:hideMark/>
          </w:tcPr>
          <w:p w14:paraId="6E4BE22D" w14:textId="4D77A6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07_JUD_13_19</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09_1SA_06_15 </w:t>
            </w:r>
          </w:p>
        </w:tc>
      </w:tr>
      <w:tr w:rsidR="00BF0BBD" w:rsidRPr="00BF0BBD" w14:paraId="4D18571A" w14:textId="77777777" w:rsidTr="00BF0BBD">
        <w:trPr>
          <w:trHeight w:val="300"/>
        </w:trPr>
        <w:tc>
          <w:tcPr>
            <w:tcW w:w="4700" w:type="dxa"/>
            <w:tcBorders>
              <w:top w:val="nil"/>
              <w:left w:val="nil"/>
              <w:bottom w:val="nil"/>
              <w:right w:val="nil"/>
            </w:tcBorders>
            <w:shd w:val="clear" w:color="auto" w:fill="auto"/>
            <w:vAlign w:val="bottom"/>
            <w:hideMark/>
          </w:tcPr>
          <w:p w14:paraId="1827E211" w14:textId="75459C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palms of</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12_2KI_09_35 </w:t>
            </w:r>
          </w:p>
        </w:tc>
      </w:tr>
      <w:tr w:rsidR="00BF0BBD" w:rsidRPr="00BF0BBD" w14:paraId="59622BB6" w14:textId="77777777" w:rsidTr="00BF0BBD">
        <w:trPr>
          <w:trHeight w:val="300"/>
        </w:trPr>
        <w:tc>
          <w:tcPr>
            <w:tcW w:w="4700" w:type="dxa"/>
            <w:tcBorders>
              <w:top w:val="nil"/>
              <w:left w:val="nil"/>
              <w:bottom w:val="nil"/>
              <w:right w:val="nil"/>
            </w:tcBorders>
            <w:shd w:val="clear" w:color="auto" w:fill="auto"/>
            <w:vAlign w:val="bottom"/>
            <w:hideMark/>
          </w:tcPr>
          <w:p w14:paraId="39D271BD" w14:textId="7665D8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stump of</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27_DAN_04_15 </w:t>
            </w:r>
          </w:p>
        </w:tc>
      </w:tr>
      <w:tr w:rsidR="00BF0BBD" w:rsidRPr="00BF0BBD" w14:paraId="2C4B167E" w14:textId="77777777" w:rsidTr="00BF0BBD">
        <w:trPr>
          <w:trHeight w:val="300"/>
        </w:trPr>
        <w:tc>
          <w:tcPr>
            <w:tcW w:w="4700" w:type="dxa"/>
            <w:tcBorders>
              <w:top w:val="nil"/>
              <w:left w:val="nil"/>
              <w:bottom w:val="nil"/>
              <w:right w:val="nil"/>
            </w:tcBorders>
            <w:shd w:val="clear" w:color="auto" w:fill="auto"/>
            <w:vAlign w:val="bottom"/>
            <w:hideMark/>
          </w:tcPr>
          <w:p w14:paraId="2633CCF8" w14:textId="52DF94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07_JUD_19_05</w:t>
            </w:r>
            <w:r w:rsidR="00FF4471">
              <w:rPr>
                <w:rFonts w:ascii="Calibri" w:eastAsia="Times New Roman" w:hAnsi="Calibri" w:cs="Calibri"/>
                <w:color w:val="000000"/>
              </w:rPr>
              <w:t>,</w:t>
            </w:r>
            <w:r w:rsidRPr="00BF0BBD">
              <w:rPr>
                <w:rFonts w:ascii="Calibri" w:eastAsia="Times New Roman" w:hAnsi="Calibri" w:cs="Calibri"/>
                <w:color w:val="000000"/>
              </w:rPr>
              <w:t xml:space="preserve"> they arose early</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12_2KI_19_35 </w:t>
            </w:r>
          </w:p>
        </w:tc>
      </w:tr>
      <w:tr w:rsidR="00BF0BBD" w:rsidRPr="00BF0BBD" w14:paraId="4B0CF44D" w14:textId="77777777" w:rsidTr="00BF0BBD">
        <w:trPr>
          <w:trHeight w:val="300"/>
        </w:trPr>
        <w:tc>
          <w:tcPr>
            <w:tcW w:w="4700" w:type="dxa"/>
            <w:tcBorders>
              <w:top w:val="nil"/>
              <w:left w:val="nil"/>
              <w:bottom w:val="nil"/>
              <w:right w:val="nil"/>
            </w:tcBorders>
            <w:shd w:val="clear" w:color="auto" w:fill="auto"/>
            <w:vAlign w:val="bottom"/>
            <w:hideMark/>
          </w:tcPr>
          <w:p w14:paraId="57AAB5CA" w14:textId="3CEC9E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09_1SA_03_19</w:t>
            </w:r>
            <w:r w:rsidR="00FF4471">
              <w:rPr>
                <w:rFonts w:ascii="Calibri" w:eastAsia="Times New Roman" w:hAnsi="Calibri" w:cs="Calibri"/>
                <w:color w:val="000000"/>
              </w:rPr>
              <w:t>,</w:t>
            </w:r>
            <w:r w:rsidRPr="00BF0BBD">
              <w:rPr>
                <w:rFonts w:ascii="Calibri" w:eastAsia="Times New Roman" w:hAnsi="Calibri" w:cs="Calibri"/>
                <w:color w:val="000000"/>
              </w:rPr>
              <w:t xml:space="preserve"> to the ground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09_1SA_14_45 </w:t>
            </w:r>
          </w:p>
        </w:tc>
      </w:tr>
      <w:tr w:rsidR="00BF0BBD" w:rsidRPr="00BF0BBD" w14:paraId="1DB88954" w14:textId="77777777" w:rsidTr="00BF0BBD">
        <w:trPr>
          <w:trHeight w:val="300"/>
        </w:trPr>
        <w:tc>
          <w:tcPr>
            <w:tcW w:w="4700" w:type="dxa"/>
            <w:tcBorders>
              <w:top w:val="nil"/>
              <w:left w:val="nil"/>
              <w:bottom w:val="nil"/>
              <w:right w:val="nil"/>
            </w:tcBorders>
            <w:shd w:val="clear" w:color="auto" w:fill="auto"/>
            <w:vAlign w:val="bottom"/>
            <w:hideMark/>
          </w:tcPr>
          <w:p w14:paraId="4B0519B8" w14:textId="5D1DB7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the ground before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10_2SA_14_33 </w:t>
            </w:r>
          </w:p>
        </w:tc>
      </w:tr>
      <w:tr w:rsidR="00BF0BBD" w:rsidRPr="00BF0BBD" w14:paraId="000FC321" w14:textId="77777777" w:rsidTr="00BF0BBD">
        <w:trPr>
          <w:trHeight w:val="300"/>
        </w:trPr>
        <w:tc>
          <w:tcPr>
            <w:tcW w:w="4700" w:type="dxa"/>
            <w:tcBorders>
              <w:top w:val="nil"/>
              <w:left w:val="nil"/>
              <w:bottom w:val="nil"/>
              <w:right w:val="nil"/>
            </w:tcBorders>
            <w:shd w:val="clear" w:color="auto" w:fill="auto"/>
            <w:vAlign w:val="bottom"/>
            <w:hideMark/>
          </w:tcPr>
          <w:p w14:paraId="4B791B0E" w14:textId="1F04A9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09_1SA_05_03</w:t>
            </w:r>
            <w:r w:rsidR="00FF4471">
              <w:rPr>
                <w:rFonts w:ascii="Calibri" w:eastAsia="Times New Roman" w:hAnsi="Calibri" w:cs="Calibri"/>
                <w:color w:val="000000"/>
              </w:rPr>
              <w:t>,</w:t>
            </w:r>
            <w:r w:rsidRPr="00BF0BBD">
              <w:rPr>
                <w:rFonts w:ascii="Calibri" w:eastAsia="Times New Roman" w:hAnsi="Calibri" w:cs="Calibri"/>
                <w:color w:val="000000"/>
              </w:rPr>
              <w:t xml:space="preserve"> upon his face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09_1SA_17_49 </w:t>
            </w:r>
          </w:p>
        </w:tc>
      </w:tr>
      <w:tr w:rsidR="00BF0BBD" w:rsidRPr="00BF0BBD" w14:paraId="39996735" w14:textId="77777777" w:rsidTr="00BF0BBD">
        <w:trPr>
          <w:trHeight w:val="300"/>
        </w:trPr>
        <w:tc>
          <w:tcPr>
            <w:tcW w:w="4700" w:type="dxa"/>
            <w:tcBorders>
              <w:top w:val="nil"/>
              <w:left w:val="nil"/>
              <w:bottom w:val="nil"/>
              <w:right w:val="nil"/>
            </w:tcBorders>
            <w:shd w:val="clear" w:color="auto" w:fill="auto"/>
            <w:vAlign w:val="bottom"/>
            <w:hideMark/>
          </w:tcPr>
          <w:p w14:paraId="77BD70B2" w14:textId="33605F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09_1SA_05_03</w:t>
            </w:r>
            <w:r w:rsidR="00FF4471">
              <w:rPr>
                <w:rFonts w:ascii="Calibri" w:eastAsia="Times New Roman" w:hAnsi="Calibri" w:cs="Calibri"/>
                <w:color w:val="000000"/>
              </w:rPr>
              <w:t>,</w:t>
            </w:r>
            <w:r w:rsidRPr="00BF0BBD">
              <w:rPr>
                <w:rFonts w:ascii="Calibri" w:eastAsia="Times New Roman" w:hAnsi="Calibri" w:cs="Calibri"/>
                <w:color w:val="000000"/>
              </w:rPr>
              <w:t xml:space="preserve"> upon his face to</w:t>
            </w:r>
            <w:r w:rsidR="00644F35">
              <w:rPr>
                <w:rFonts w:ascii="Calibri" w:eastAsia="Times New Roman" w:hAnsi="Calibri" w:cs="Calibri"/>
                <w:color w:val="000000"/>
              </w:rPr>
              <w:t>, &lt;&lt;&lt;&lt;&lt;</w:t>
            </w:r>
          </w:p>
        </w:tc>
      </w:tr>
      <w:tr w:rsidR="00BF0BBD" w:rsidRPr="00BF0BBD" w14:paraId="5C737A6C" w14:textId="77777777" w:rsidTr="00BF0BBD">
        <w:trPr>
          <w:trHeight w:val="300"/>
        </w:trPr>
        <w:tc>
          <w:tcPr>
            <w:tcW w:w="4700" w:type="dxa"/>
            <w:tcBorders>
              <w:top w:val="nil"/>
              <w:left w:val="nil"/>
              <w:bottom w:val="nil"/>
              <w:right w:val="nil"/>
            </w:tcBorders>
            <w:shd w:val="clear" w:color="auto" w:fill="auto"/>
            <w:vAlign w:val="bottom"/>
            <w:hideMark/>
          </w:tcPr>
          <w:p w14:paraId="4D193E2F" w14:textId="523716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07_JUD_19_27</w:t>
            </w:r>
            <w:r w:rsidR="00FF4471">
              <w:rPr>
                <w:rFonts w:ascii="Calibri" w:eastAsia="Times New Roman" w:hAnsi="Calibri" w:cs="Calibri"/>
                <w:color w:val="000000"/>
              </w:rPr>
              <w:t>,</w:t>
            </w:r>
            <w:r w:rsidRPr="00BF0BBD">
              <w:rPr>
                <w:rFonts w:ascii="Calibri" w:eastAsia="Times New Roman" w:hAnsi="Calibri" w:cs="Calibri"/>
                <w:color w:val="000000"/>
              </w:rPr>
              <w:t xml:space="preserve"> upon the threshold</w:t>
            </w:r>
            <w:r w:rsidR="00644F35">
              <w:rPr>
                <w:rFonts w:ascii="Calibri" w:eastAsia="Times New Roman" w:hAnsi="Calibri" w:cs="Calibri"/>
                <w:color w:val="000000"/>
              </w:rPr>
              <w:t>, &lt;&lt;&lt;&lt;&lt;</w:t>
            </w:r>
          </w:p>
        </w:tc>
      </w:tr>
      <w:tr w:rsidR="00BF0BBD" w:rsidRPr="00BF0BBD" w14:paraId="23E7DFF8" w14:textId="77777777" w:rsidTr="00BF0BBD">
        <w:trPr>
          <w:trHeight w:val="300"/>
        </w:trPr>
        <w:tc>
          <w:tcPr>
            <w:tcW w:w="4700" w:type="dxa"/>
            <w:tcBorders>
              <w:top w:val="nil"/>
              <w:left w:val="nil"/>
              <w:bottom w:val="nil"/>
              <w:right w:val="nil"/>
            </w:tcBorders>
            <w:shd w:val="clear" w:color="auto" w:fill="auto"/>
            <w:vAlign w:val="bottom"/>
            <w:hideMark/>
          </w:tcPr>
          <w:p w14:paraId="552C69E9" w14:textId="7090D3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09_1SA_05_03</w:t>
            </w:r>
            <w:r w:rsidR="00FF4471">
              <w:rPr>
                <w:rFonts w:ascii="Calibri" w:eastAsia="Times New Roman" w:hAnsi="Calibri" w:cs="Calibri"/>
                <w:color w:val="000000"/>
              </w:rPr>
              <w:t>,</w:t>
            </w:r>
            <w:r w:rsidRPr="00BF0BBD">
              <w:rPr>
                <w:rFonts w:ascii="Calibri" w:eastAsia="Times New Roman" w:hAnsi="Calibri" w:cs="Calibri"/>
                <w:color w:val="000000"/>
              </w:rPr>
              <w:t xml:space="preserve"> was fallen upon</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17_EST_07_08 </w:t>
            </w:r>
          </w:p>
        </w:tc>
      </w:tr>
      <w:tr w:rsidR="00BF0BBD" w:rsidRPr="00BF0BBD" w14:paraId="28E0E31F" w14:textId="77777777" w:rsidTr="00BF0BBD">
        <w:trPr>
          <w:trHeight w:val="300"/>
        </w:trPr>
        <w:tc>
          <w:tcPr>
            <w:tcW w:w="4700" w:type="dxa"/>
            <w:tcBorders>
              <w:top w:val="nil"/>
              <w:left w:val="nil"/>
              <w:bottom w:val="nil"/>
              <w:right w:val="nil"/>
            </w:tcBorders>
            <w:shd w:val="clear" w:color="auto" w:fill="auto"/>
            <w:vAlign w:val="bottom"/>
            <w:hideMark/>
          </w:tcPr>
          <w:p w14:paraId="1187FC25" w14:textId="7C5082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09_1SA_05_03</w:t>
            </w:r>
            <w:r w:rsidR="00FF4471">
              <w:rPr>
                <w:rFonts w:ascii="Calibri" w:eastAsia="Times New Roman" w:hAnsi="Calibri" w:cs="Calibri"/>
                <w:color w:val="000000"/>
              </w:rPr>
              <w:t>,</w:t>
            </w:r>
            <w:r w:rsidRPr="00BF0BBD">
              <w:rPr>
                <w:rFonts w:ascii="Calibri" w:eastAsia="Times New Roman" w:hAnsi="Calibri" w:cs="Calibri"/>
                <w:color w:val="000000"/>
              </w:rPr>
              <w:t xml:space="preserve"> was fallen upon his</w:t>
            </w:r>
            <w:r w:rsidR="00644F35">
              <w:rPr>
                <w:rFonts w:ascii="Calibri" w:eastAsia="Times New Roman" w:hAnsi="Calibri" w:cs="Calibri"/>
                <w:color w:val="000000"/>
              </w:rPr>
              <w:t>, &lt;&lt;&lt;&lt;&lt;</w:t>
            </w:r>
          </w:p>
        </w:tc>
      </w:tr>
      <w:tr w:rsidR="00BF0BBD" w:rsidRPr="00BF0BBD" w14:paraId="034FF913" w14:textId="77777777" w:rsidTr="00BF0BBD">
        <w:trPr>
          <w:trHeight w:val="300"/>
        </w:trPr>
        <w:tc>
          <w:tcPr>
            <w:tcW w:w="4700" w:type="dxa"/>
            <w:tcBorders>
              <w:top w:val="nil"/>
              <w:left w:val="nil"/>
              <w:bottom w:val="nil"/>
              <w:right w:val="nil"/>
            </w:tcBorders>
            <w:shd w:val="clear" w:color="auto" w:fill="auto"/>
            <w:vAlign w:val="bottom"/>
            <w:hideMark/>
          </w:tcPr>
          <w:p w14:paraId="5675E145" w14:textId="1A4E04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05_DEU_03_03</w:t>
            </w:r>
            <w:r w:rsidR="00FF4471">
              <w:rPr>
                <w:rFonts w:ascii="Calibri" w:eastAsia="Times New Roman" w:hAnsi="Calibri" w:cs="Calibri"/>
                <w:color w:val="000000"/>
              </w:rPr>
              <w:t>,</w:t>
            </w:r>
            <w:r w:rsidRPr="00BF0BBD">
              <w:rPr>
                <w:rFonts w:ascii="Calibri" w:eastAsia="Times New Roman" w:hAnsi="Calibri" w:cs="Calibri"/>
                <w:color w:val="000000"/>
              </w:rPr>
              <w:t xml:space="preserve"> was left to</w:t>
            </w:r>
            <w:r w:rsidR="00644F35">
              <w:rPr>
                <w:rFonts w:ascii="Calibri" w:eastAsia="Times New Roman" w:hAnsi="Calibri" w:cs="Calibri"/>
                <w:color w:val="000000"/>
              </w:rPr>
              <w:t>, &lt;&lt;&lt;&lt;&lt;</w:t>
            </w:r>
          </w:p>
        </w:tc>
      </w:tr>
      <w:tr w:rsidR="00BF0BBD" w:rsidRPr="00BF0BBD" w14:paraId="294E41BE" w14:textId="77777777" w:rsidTr="00BF0BBD">
        <w:trPr>
          <w:trHeight w:val="300"/>
        </w:trPr>
        <w:tc>
          <w:tcPr>
            <w:tcW w:w="4700" w:type="dxa"/>
            <w:tcBorders>
              <w:top w:val="nil"/>
              <w:left w:val="nil"/>
              <w:bottom w:val="nil"/>
              <w:right w:val="nil"/>
            </w:tcBorders>
            <w:shd w:val="clear" w:color="auto" w:fill="auto"/>
            <w:vAlign w:val="bottom"/>
            <w:hideMark/>
          </w:tcPr>
          <w:p w14:paraId="2E12FBAF" w14:textId="40FCCD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05_DEU_03_03</w:t>
            </w:r>
            <w:r w:rsidR="00FF4471">
              <w:rPr>
                <w:rFonts w:ascii="Calibri" w:eastAsia="Times New Roman" w:hAnsi="Calibri" w:cs="Calibri"/>
                <w:color w:val="000000"/>
              </w:rPr>
              <w:t>,</w:t>
            </w:r>
            <w:r w:rsidRPr="00BF0BBD">
              <w:rPr>
                <w:rFonts w:ascii="Calibri" w:eastAsia="Times New Roman" w:hAnsi="Calibri" w:cs="Calibri"/>
                <w:color w:val="000000"/>
              </w:rPr>
              <w:t xml:space="preserve"> was left to him</w:t>
            </w:r>
            <w:r w:rsidR="00644F35">
              <w:rPr>
                <w:rFonts w:ascii="Calibri" w:eastAsia="Times New Roman" w:hAnsi="Calibri" w:cs="Calibri"/>
                <w:color w:val="000000"/>
              </w:rPr>
              <w:t>, &lt;&lt;&lt;&lt;&lt;</w:t>
            </w:r>
          </w:p>
        </w:tc>
      </w:tr>
      <w:tr w:rsidR="00BF0BBD" w:rsidRPr="00BF0BBD" w14:paraId="4D5DB362" w14:textId="77777777" w:rsidTr="00BF0BBD">
        <w:trPr>
          <w:trHeight w:val="300"/>
        </w:trPr>
        <w:tc>
          <w:tcPr>
            <w:tcW w:w="4700" w:type="dxa"/>
            <w:tcBorders>
              <w:top w:val="nil"/>
              <w:left w:val="nil"/>
              <w:bottom w:val="nil"/>
              <w:right w:val="nil"/>
            </w:tcBorders>
            <w:shd w:val="clear" w:color="auto" w:fill="auto"/>
            <w:vAlign w:val="bottom"/>
            <w:hideMark/>
          </w:tcPr>
          <w:p w14:paraId="3A3CE659" w14:textId="268228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07_JUD_19_05</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they arose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23_ISA_37_36 </w:t>
            </w:r>
          </w:p>
        </w:tc>
      </w:tr>
      <w:tr w:rsidR="00BF0BBD" w:rsidRPr="00BF0BBD" w14:paraId="010DC92B" w14:textId="77777777" w:rsidTr="00BF0BBD">
        <w:trPr>
          <w:trHeight w:val="600"/>
        </w:trPr>
        <w:tc>
          <w:tcPr>
            <w:tcW w:w="4700" w:type="dxa"/>
            <w:tcBorders>
              <w:top w:val="nil"/>
              <w:left w:val="nil"/>
              <w:bottom w:val="nil"/>
              <w:right w:val="nil"/>
            </w:tcBorders>
            <w:shd w:val="clear" w:color="auto" w:fill="auto"/>
            <w:vAlign w:val="bottom"/>
            <w:hideMark/>
          </w:tcPr>
          <w:p w14:paraId="1EB78248" w14:textId="6683FD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07_JUD_19_05</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they arose early</w:t>
            </w:r>
            <w:r w:rsidR="00FF4471">
              <w:rPr>
                <w:rFonts w:ascii="Calibri" w:eastAsia="Times New Roman" w:hAnsi="Calibri" w:cs="Calibri"/>
                <w:color w:val="000000"/>
              </w:rPr>
              <w:t>,</w:t>
            </w:r>
            <w:r w:rsidRPr="00BF0BBD">
              <w:rPr>
                <w:rFonts w:ascii="Calibri" w:eastAsia="Times New Roman" w:hAnsi="Calibri" w:cs="Calibri"/>
                <w:color w:val="000000"/>
              </w:rPr>
              <w:t xml:space="preserve"> 23_ISA_37_36 </w:t>
            </w:r>
          </w:p>
        </w:tc>
      </w:tr>
      <w:tr w:rsidR="00BF0BBD" w:rsidRPr="00BF0BBD" w14:paraId="42671F7C" w14:textId="77777777" w:rsidTr="00BF0BBD">
        <w:trPr>
          <w:trHeight w:val="1200"/>
        </w:trPr>
        <w:tc>
          <w:tcPr>
            <w:tcW w:w="4700" w:type="dxa"/>
            <w:tcBorders>
              <w:top w:val="nil"/>
              <w:left w:val="nil"/>
              <w:bottom w:val="nil"/>
              <w:right w:val="nil"/>
            </w:tcBorders>
            <w:shd w:val="clear" w:color="auto" w:fill="auto"/>
            <w:vAlign w:val="bottom"/>
            <w:hideMark/>
          </w:tcPr>
          <w:p w14:paraId="08EB354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09_1SA_05:05 Therefore neither the priests of Dagon, nor any that come into Dagon's house, tread on the threshold of Dagon in Ashdod unto this day. #,</w:t>
            </w:r>
          </w:p>
        </w:tc>
      </w:tr>
      <w:tr w:rsidR="00BF0BBD" w:rsidRPr="00BF0BBD" w14:paraId="0767806A" w14:textId="77777777" w:rsidTr="00BF0BBD">
        <w:trPr>
          <w:trHeight w:val="300"/>
        </w:trPr>
        <w:tc>
          <w:tcPr>
            <w:tcW w:w="4700" w:type="dxa"/>
            <w:tcBorders>
              <w:top w:val="nil"/>
              <w:left w:val="nil"/>
              <w:bottom w:val="nil"/>
              <w:right w:val="nil"/>
            </w:tcBorders>
            <w:shd w:val="clear" w:color="auto" w:fill="auto"/>
            <w:vAlign w:val="bottom"/>
            <w:hideMark/>
          </w:tcPr>
          <w:p w14:paraId="092FBCB7" w14:textId="43C342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nor any that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11_1KI_18_26 </w:t>
            </w:r>
          </w:p>
        </w:tc>
      </w:tr>
      <w:tr w:rsidR="00BF0BBD" w:rsidRPr="00BF0BBD" w14:paraId="6E9E1D63" w14:textId="77777777" w:rsidTr="00BF0BBD">
        <w:trPr>
          <w:trHeight w:val="300"/>
        </w:trPr>
        <w:tc>
          <w:tcPr>
            <w:tcW w:w="4700" w:type="dxa"/>
            <w:tcBorders>
              <w:top w:val="nil"/>
              <w:left w:val="nil"/>
              <w:bottom w:val="nil"/>
              <w:right w:val="nil"/>
            </w:tcBorders>
            <w:shd w:val="clear" w:color="auto" w:fill="auto"/>
            <w:vAlign w:val="bottom"/>
            <w:hideMark/>
          </w:tcPr>
          <w:p w14:paraId="28B6245F" w14:textId="3323B5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on the threshold</w:t>
            </w:r>
            <w:r w:rsidR="00FF4471">
              <w:rPr>
                <w:rFonts w:ascii="Calibri" w:eastAsia="Times New Roman" w:hAnsi="Calibri" w:cs="Calibri"/>
                <w:color w:val="000000"/>
              </w:rPr>
              <w:t>,</w:t>
            </w:r>
            <w:r w:rsidRPr="00BF0BBD">
              <w:rPr>
                <w:rFonts w:ascii="Calibri" w:eastAsia="Times New Roman" w:hAnsi="Calibri" w:cs="Calibri"/>
                <w:color w:val="000000"/>
              </w:rPr>
              <w:t xml:space="preserve"> 36_ZEP_01_09 </w:t>
            </w:r>
          </w:p>
        </w:tc>
      </w:tr>
      <w:tr w:rsidR="00BF0BBD" w:rsidRPr="00BF0BBD" w14:paraId="4AD8B087" w14:textId="77777777" w:rsidTr="00BF0BBD">
        <w:trPr>
          <w:trHeight w:val="300"/>
        </w:trPr>
        <w:tc>
          <w:tcPr>
            <w:tcW w:w="4700" w:type="dxa"/>
            <w:tcBorders>
              <w:top w:val="nil"/>
              <w:left w:val="nil"/>
              <w:bottom w:val="nil"/>
              <w:right w:val="nil"/>
            </w:tcBorders>
            <w:shd w:val="clear" w:color="auto" w:fill="auto"/>
            <w:vAlign w:val="bottom"/>
            <w:hideMark/>
          </w:tcPr>
          <w:p w14:paraId="42DA46BE" w14:textId="72A9B8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04_NUM_19_14</w:t>
            </w:r>
            <w:r w:rsidR="00FF4471">
              <w:rPr>
                <w:rFonts w:ascii="Calibri" w:eastAsia="Times New Roman" w:hAnsi="Calibri" w:cs="Calibri"/>
                <w:color w:val="000000"/>
              </w:rPr>
              <w:t>,</w:t>
            </w:r>
            <w:r w:rsidRPr="00BF0BBD">
              <w:rPr>
                <w:rFonts w:ascii="Calibri" w:eastAsia="Times New Roman" w:hAnsi="Calibri" w:cs="Calibri"/>
                <w:color w:val="000000"/>
              </w:rPr>
              <w:t xml:space="preserve"> that come into</w:t>
            </w:r>
            <w:r w:rsidR="00644F35">
              <w:rPr>
                <w:rFonts w:ascii="Calibri" w:eastAsia="Times New Roman" w:hAnsi="Calibri" w:cs="Calibri"/>
                <w:color w:val="000000"/>
              </w:rPr>
              <w:t>, &lt;&lt;&lt;&lt;&lt;</w:t>
            </w:r>
          </w:p>
        </w:tc>
      </w:tr>
      <w:tr w:rsidR="00BF0BBD" w:rsidRPr="00BF0BBD" w14:paraId="6E53F73A" w14:textId="77777777" w:rsidTr="00BF0BBD">
        <w:trPr>
          <w:trHeight w:val="300"/>
        </w:trPr>
        <w:tc>
          <w:tcPr>
            <w:tcW w:w="4700" w:type="dxa"/>
            <w:tcBorders>
              <w:top w:val="nil"/>
              <w:left w:val="nil"/>
              <w:bottom w:val="nil"/>
              <w:right w:val="nil"/>
            </w:tcBorders>
            <w:shd w:val="clear" w:color="auto" w:fill="auto"/>
            <w:vAlign w:val="bottom"/>
            <w:hideMark/>
          </w:tcPr>
          <w:p w14:paraId="75F90C26" w14:textId="40E3A2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09_1SA_01_03</w:t>
            </w:r>
            <w:r w:rsidR="00FF4471">
              <w:rPr>
                <w:rFonts w:ascii="Calibri" w:eastAsia="Times New Roman" w:hAnsi="Calibri" w:cs="Calibri"/>
                <w:color w:val="000000"/>
              </w:rPr>
              <w:t>,</w:t>
            </w:r>
            <w:r w:rsidRPr="00BF0BBD">
              <w:rPr>
                <w:rFonts w:ascii="Calibri" w:eastAsia="Times New Roman" w:hAnsi="Calibri" w:cs="Calibri"/>
                <w:color w:val="000000"/>
              </w:rPr>
              <w:t xml:space="preserve"> the priests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11_1KI_12_32 </w:t>
            </w:r>
          </w:p>
        </w:tc>
      </w:tr>
      <w:tr w:rsidR="00BF0BBD" w:rsidRPr="00BF0BBD" w14:paraId="0E0E27A2" w14:textId="77777777" w:rsidTr="00BF0BBD">
        <w:trPr>
          <w:trHeight w:val="300"/>
        </w:trPr>
        <w:tc>
          <w:tcPr>
            <w:tcW w:w="4700" w:type="dxa"/>
            <w:tcBorders>
              <w:top w:val="nil"/>
              <w:left w:val="nil"/>
              <w:bottom w:val="nil"/>
              <w:right w:val="nil"/>
            </w:tcBorders>
            <w:shd w:val="clear" w:color="auto" w:fill="auto"/>
            <w:vAlign w:val="bottom"/>
            <w:hideMark/>
          </w:tcPr>
          <w:p w14:paraId="26405BCA" w14:textId="1747C7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threshold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11_1KI_14_17 </w:t>
            </w:r>
          </w:p>
        </w:tc>
      </w:tr>
      <w:tr w:rsidR="00BF0BBD" w:rsidRPr="00BF0BBD" w14:paraId="08698641" w14:textId="77777777" w:rsidTr="00BF0BBD">
        <w:trPr>
          <w:trHeight w:val="300"/>
        </w:trPr>
        <w:tc>
          <w:tcPr>
            <w:tcW w:w="4700" w:type="dxa"/>
            <w:tcBorders>
              <w:top w:val="nil"/>
              <w:left w:val="nil"/>
              <w:bottom w:val="nil"/>
              <w:right w:val="nil"/>
            </w:tcBorders>
            <w:shd w:val="clear" w:color="auto" w:fill="auto"/>
            <w:vAlign w:val="bottom"/>
            <w:hideMark/>
          </w:tcPr>
          <w:p w14:paraId="50131DC2" w14:textId="7F99E9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07_JUD_19_30</w:t>
            </w:r>
            <w:r w:rsidR="00FF4471">
              <w:rPr>
                <w:rFonts w:ascii="Calibri" w:eastAsia="Times New Roman" w:hAnsi="Calibri" w:cs="Calibri"/>
                <w:color w:val="000000"/>
              </w:rPr>
              <w:t>,</w:t>
            </w:r>
            <w:r w:rsidRPr="00BF0BBD">
              <w:rPr>
                <w:rFonts w:ascii="Calibri" w:eastAsia="Times New Roman" w:hAnsi="Calibri" w:cs="Calibri"/>
                <w:color w:val="000000"/>
              </w:rPr>
              <w:t xml:space="preserve"> unto this day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09_1SA_06_18 </w:t>
            </w:r>
          </w:p>
        </w:tc>
      </w:tr>
      <w:tr w:rsidR="00BF0BBD" w:rsidRPr="00BF0BBD" w14:paraId="42D6F1C3" w14:textId="77777777" w:rsidTr="00BF0BBD">
        <w:trPr>
          <w:trHeight w:val="1200"/>
        </w:trPr>
        <w:tc>
          <w:tcPr>
            <w:tcW w:w="4700" w:type="dxa"/>
            <w:tcBorders>
              <w:top w:val="nil"/>
              <w:left w:val="nil"/>
              <w:bottom w:val="nil"/>
              <w:right w:val="nil"/>
            </w:tcBorders>
            <w:shd w:val="clear" w:color="auto" w:fill="auto"/>
            <w:vAlign w:val="bottom"/>
            <w:hideMark/>
          </w:tcPr>
          <w:p w14:paraId="535018D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09_1SA_05:06 But the hand of the LORD was heavy upon them of Ashdod, and he destroyed them, and smote them with emerods, [even] Ashdod and the coasts thereof. #,</w:t>
            </w:r>
          </w:p>
        </w:tc>
      </w:tr>
      <w:tr w:rsidR="00BF0BBD" w:rsidRPr="00BF0BBD" w14:paraId="313ECE39" w14:textId="77777777" w:rsidTr="00BF0BBD">
        <w:trPr>
          <w:trHeight w:val="300"/>
        </w:trPr>
        <w:tc>
          <w:tcPr>
            <w:tcW w:w="4700" w:type="dxa"/>
            <w:tcBorders>
              <w:top w:val="nil"/>
              <w:left w:val="nil"/>
              <w:bottom w:val="nil"/>
              <w:right w:val="nil"/>
            </w:tcBorders>
            <w:shd w:val="clear" w:color="auto" w:fill="auto"/>
            <w:vAlign w:val="bottom"/>
            <w:hideMark/>
          </w:tcPr>
          <w:p w14:paraId="4B059C02" w14:textId="1A37D2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07_JUD_20_48</w:t>
            </w:r>
            <w:r w:rsidR="00FF4471">
              <w:rPr>
                <w:rFonts w:ascii="Calibri" w:eastAsia="Times New Roman" w:hAnsi="Calibri" w:cs="Calibri"/>
                <w:color w:val="000000"/>
              </w:rPr>
              <w:t>,</w:t>
            </w:r>
            <w:r w:rsidRPr="00BF0BBD">
              <w:rPr>
                <w:rFonts w:ascii="Calibri" w:eastAsia="Times New Roman" w:hAnsi="Calibri" w:cs="Calibri"/>
                <w:color w:val="000000"/>
              </w:rPr>
              <w:t xml:space="preserve"> and smote them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09_1SA_07_11 </w:t>
            </w:r>
          </w:p>
        </w:tc>
      </w:tr>
      <w:tr w:rsidR="00BF0BBD" w:rsidRPr="00BF0BBD" w14:paraId="54D7F010" w14:textId="77777777" w:rsidTr="00BF0BBD">
        <w:trPr>
          <w:trHeight w:val="300"/>
        </w:trPr>
        <w:tc>
          <w:tcPr>
            <w:tcW w:w="4700" w:type="dxa"/>
            <w:tcBorders>
              <w:top w:val="nil"/>
              <w:left w:val="nil"/>
              <w:bottom w:val="nil"/>
              <w:right w:val="nil"/>
            </w:tcBorders>
            <w:shd w:val="clear" w:color="auto" w:fill="auto"/>
            <w:vAlign w:val="bottom"/>
            <w:hideMark/>
          </w:tcPr>
          <w:p w14:paraId="517A1DD9" w14:textId="0EA003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coasts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09_1SA_07_14 </w:t>
            </w:r>
          </w:p>
        </w:tc>
      </w:tr>
      <w:tr w:rsidR="00BF0BBD" w:rsidRPr="00BF0BBD" w14:paraId="4D85C2AD" w14:textId="77777777" w:rsidTr="00BF0BBD">
        <w:trPr>
          <w:trHeight w:val="300"/>
        </w:trPr>
        <w:tc>
          <w:tcPr>
            <w:tcW w:w="4700" w:type="dxa"/>
            <w:tcBorders>
              <w:top w:val="nil"/>
              <w:left w:val="nil"/>
              <w:bottom w:val="nil"/>
              <w:right w:val="nil"/>
            </w:tcBorders>
            <w:shd w:val="clear" w:color="auto" w:fill="auto"/>
            <w:vAlign w:val="bottom"/>
            <w:hideMark/>
          </w:tcPr>
          <w:p w14:paraId="7B2174AB" w14:textId="12027B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coasts thereof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09_1SA_07_14 </w:t>
            </w:r>
          </w:p>
        </w:tc>
      </w:tr>
      <w:tr w:rsidR="00BF0BBD" w:rsidRPr="00BF0BBD" w14:paraId="14AFBF52" w14:textId="77777777" w:rsidTr="00BF0BBD">
        <w:trPr>
          <w:trHeight w:val="300"/>
        </w:trPr>
        <w:tc>
          <w:tcPr>
            <w:tcW w:w="4700" w:type="dxa"/>
            <w:tcBorders>
              <w:top w:val="nil"/>
              <w:left w:val="nil"/>
              <w:bottom w:val="nil"/>
              <w:right w:val="nil"/>
            </w:tcBorders>
            <w:shd w:val="clear" w:color="auto" w:fill="auto"/>
            <w:vAlign w:val="bottom"/>
            <w:hideMark/>
          </w:tcPr>
          <w:p w14:paraId="1F8A38BF" w14:textId="4F2064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But the hand</w:t>
            </w:r>
            <w:r w:rsidR="00FF4471">
              <w:rPr>
                <w:rFonts w:ascii="Calibri" w:eastAsia="Times New Roman" w:hAnsi="Calibri" w:cs="Calibri"/>
                <w:color w:val="000000"/>
              </w:rPr>
              <w:t>,</w:t>
            </w:r>
            <w:r w:rsidRPr="00BF0BBD">
              <w:rPr>
                <w:rFonts w:ascii="Calibri" w:eastAsia="Times New Roman" w:hAnsi="Calibri" w:cs="Calibri"/>
                <w:color w:val="000000"/>
              </w:rPr>
              <w:t xml:space="preserve"> 20_PRO_10_04 </w:t>
            </w:r>
          </w:p>
        </w:tc>
      </w:tr>
      <w:tr w:rsidR="00BF0BBD" w:rsidRPr="00BF0BBD" w14:paraId="29E0C98C" w14:textId="77777777" w:rsidTr="00BF0BBD">
        <w:trPr>
          <w:trHeight w:val="300"/>
        </w:trPr>
        <w:tc>
          <w:tcPr>
            <w:tcW w:w="4700" w:type="dxa"/>
            <w:tcBorders>
              <w:top w:val="nil"/>
              <w:left w:val="nil"/>
              <w:bottom w:val="nil"/>
              <w:right w:val="nil"/>
            </w:tcBorders>
            <w:shd w:val="clear" w:color="auto" w:fill="auto"/>
            <w:vAlign w:val="bottom"/>
            <w:hideMark/>
          </w:tcPr>
          <w:p w14:paraId="354B6EA7" w14:textId="31B959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But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20_PRO_10_04 </w:t>
            </w:r>
          </w:p>
        </w:tc>
      </w:tr>
      <w:tr w:rsidR="00BF0BBD" w:rsidRPr="00BF0BBD" w14:paraId="452363DC" w14:textId="77777777" w:rsidTr="00BF0BBD">
        <w:trPr>
          <w:trHeight w:val="600"/>
        </w:trPr>
        <w:tc>
          <w:tcPr>
            <w:tcW w:w="4700" w:type="dxa"/>
            <w:tcBorders>
              <w:top w:val="nil"/>
              <w:left w:val="nil"/>
              <w:bottom w:val="nil"/>
              <w:right w:val="nil"/>
            </w:tcBorders>
            <w:shd w:val="clear" w:color="auto" w:fill="auto"/>
            <w:vAlign w:val="bottom"/>
            <w:hideMark/>
          </w:tcPr>
          <w:p w14:paraId="2FA0C146" w14:textId="093510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05_DEU_02_23</w:t>
            </w:r>
            <w:r w:rsidR="00FF4471">
              <w:rPr>
                <w:rFonts w:ascii="Calibri" w:eastAsia="Times New Roman" w:hAnsi="Calibri" w:cs="Calibri"/>
                <w:color w:val="000000"/>
              </w:rPr>
              <w:t>,</w:t>
            </w:r>
            <w:r w:rsidRPr="00BF0BBD">
              <w:rPr>
                <w:rFonts w:ascii="Calibri" w:eastAsia="Times New Roman" w:hAnsi="Calibri" w:cs="Calibri"/>
                <w:color w:val="000000"/>
              </w:rPr>
              <w:t xml:space="preserve"> destroyed them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10_2SA_22_38 </w:t>
            </w:r>
          </w:p>
        </w:tc>
      </w:tr>
      <w:tr w:rsidR="00BF0BBD" w:rsidRPr="00BF0BBD" w14:paraId="0DC031FF" w14:textId="77777777" w:rsidTr="00BF0BBD">
        <w:trPr>
          <w:trHeight w:val="300"/>
        </w:trPr>
        <w:tc>
          <w:tcPr>
            <w:tcW w:w="4700" w:type="dxa"/>
            <w:tcBorders>
              <w:top w:val="nil"/>
              <w:left w:val="nil"/>
              <w:bottom w:val="nil"/>
              <w:right w:val="nil"/>
            </w:tcBorders>
            <w:shd w:val="clear" w:color="auto" w:fill="auto"/>
            <w:vAlign w:val="bottom"/>
            <w:hideMark/>
          </w:tcPr>
          <w:p w14:paraId="79BAC90F" w14:textId="1F850A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08_RUT_01_13</w:t>
            </w:r>
            <w:r w:rsidR="00FF4471">
              <w:rPr>
                <w:rFonts w:ascii="Calibri" w:eastAsia="Times New Roman" w:hAnsi="Calibri" w:cs="Calibri"/>
                <w:color w:val="000000"/>
              </w:rPr>
              <w:t>,</w:t>
            </w:r>
            <w:r w:rsidRPr="00BF0BBD">
              <w:rPr>
                <w:rFonts w:ascii="Calibri" w:eastAsia="Times New Roman" w:hAnsi="Calibri" w:cs="Calibri"/>
                <w:color w:val="000000"/>
              </w:rPr>
              <w:t xml:space="preserve"> hand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09_1SA_05_09 </w:t>
            </w:r>
          </w:p>
        </w:tc>
      </w:tr>
      <w:tr w:rsidR="00BF0BBD" w:rsidRPr="00BF0BBD" w14:paraId="4D9B7FF6" w14:textId="77777777" w:rsidTr="00BF0BBD">
        <w:trPr>
          <w:trHeight w:val="600"/>
        </w:trPr>
        <w:tc>
          <w:tcPr>
            <w:tcW w:w="4700" w:type="dxa"/>
            <w:tcBorders>
              <w:top w:val="nil"/>
              <w:left w:val="nil"/>
              <w:bottom w:val="nil"/>
              <w:right w:val="nil"/>
            </w:tcBorders>
            <w:shd w:val="clear" w:color="auto" w:fill="auto"/>
            <w:vAlign w:val="bottom"/>
            <w:hideMark/>
          </w:tcPr>
          <w:p w14:paraId="214ACCB2" w14:textId="4CF8EA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08_RUT_01_13</w:t>
            </w:r>
            <w:r w:rsidR="00FF4471">
              <w:rPr>
                <w:rFonts w:ascii="Calibri" w:eastAsia="Times New Roman" w:hAnsi="Calibri" w:cs="Calibri"/>
                <w:color w:val="000000"/>
              </w:rPr>
              <w:t>,</w:t>
            </w:r>
            <w:r w:rsidRPr="00BF0BBD">
              <w:rPr>
                <w:rFonts w:ascii="Calibri" w:eastAsia="Times New Roman" w:hAnsi="Calibri" w:cs="Calibri"/>
                <w:color w:val="000000"/>
              </w:rPr>
              <w:t xml:space="preserve"> hand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09_1SA_05_09 </w:t>
            </w:r>
          </w:p>
        </w:tc>
      </w:tr>
      <w:tr w:rsidR="00BF0BBD" w:rsidRPr="00BF0BBD" w14:paraId="5A72B190" w14:textId="77777777" w:rsidTr="00BF0BBD">
        <w:trPr>
          <w:trHeight w:val="300"/>
        </w:trPr>
        <w:tc>
          <w:tcPr>
            <w:tcW w:w="4700" w:type="dxa"/>
            <w:tcBorders>
              <w:top w:val="nil"/>
              <w:left w:val="nil"/>
              <w:bottom w:val="nil"/>
              <w:right w:val="nil"/>
            </w:tcBorders>
            <w:shd w:val="clear" w:color="auto" w:fill="auto"/>
            <w:vAlign w:val="bottom"/>
            <w:hideMark/>
          </w:tcPr>
          <w:p w14:paraId="6188DC27" w14:textId="205737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Ashdod and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14_2CH_26_06 </w:t>
            </w:r>
          </w:p>
        </w:tc>
      </w:tr>
      <w:tr w:rsidR="00BF0BBD" w:rsidRPr="00BF0BBD" w14:paraId="53C20BE8" w14:textId="77777777" w:rsidTr="00BF0BBD">
        <w:trPr>
          <w:trHeight w:val="300"/>
        </w:trPr>
        <w:tc>
          <w:tcPr>
            <w:tcW w:w="4700" w:type="dxa"/>
            <w:tcBorders>
              <w:top w:val="nil"/>
              <w:left w:val="nil"/>
              <w:bottom w:val="nil"/>
              <w:right w:val="nil"/>
            </w:tcBorders>
            <w:shd w:val="clear" w:color="auto" w:fill="auto"/>
            <w:vAlign w:val="bottom"/>
            <w:hideMark/>
          </w:tcPr>
          <w:p w14:paraId="7D12C2A4" w14:textId="0BC5D0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09_1SA_05_04</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09_1SA_05_09 </w:t>
            </w:r>
          </w:p>
        </w:tc>
      </w:tr>
      <w:tr w:rsidR="00BF0BBD" w:rsidRPr="00BF0BBD" w14:paraId="48BB6F61" w14:textId="77777777" w:rsidTr="00BF0BBD">
        <w:trPr>
          <w:trHeight w:val="300"/>
        </w:trPr>
        <w:tc>
          <w:tcPr>
            <w:tcW w:w="4700" w:type="dxa"/>
            <w:tcBorders>
              <w:top w:val="nil"/>
              <w:left w:val="nil"/>
              <w:bottom w:val="nil"/>
              <w:right w:val="nil"/>
            </w:tcBorders>
            <w:shd w:val="clear" w:color="auto" w:fill="auto"/>
            <w:vAlign w:val="bottom"/>
            <w:hideMark/>
          </w:tcPr>
          <w:p w14:paraId="564FA6B6" w14:textId="700813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09_1SA_04_06</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09_1SA_05_09 </w:t>
            </w:r>
          </w:p>
        </w:tc>
      </w:tr>
      <w:tr w:rsidR="00BF0BBD" w:rsidRPr="00BF0BBD" w14:paraId="53309F29" w14:textId="77777777" w:rsidTr="00BF0BBD">
        <w:trPr>
          <w:trHeight w:val="600"/>
        </w:trPr>
        <w:tc>
          <w:tcPr>
            <w:tcW w:w="4700" w:type="dxa"/>
            <w:tcBorders>
              <w:top w:val="nil"/>
              <w:left w:val="nil"/>
              <w:bottom w:val="nil"/>
              <w:right w:val="nil"/>
            </w:tcBorders>
            <w:shd w:val="clear" w:color="auto" w:fill="auto"/>
            <w:vAlign w:val="bottom"/>
            <w:hideMark/>
          </w:tcPr>
          <w:p w14:paraId="59ACBF38" w14:textId="244F17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07_JUD_20_48</w:t>
            </w:r>
            <w:r w:rsidR="00FF4471">
              <w:rPr>
                <w:rFonts w:ascii="Calibri" w:eastAsia="Times New Roman" w:hAnsi="Calibri" w:cs="Calibri"/>
                <w:color w:val="000000"/>
              </w:rPr>
              <w:t>,</w:t>
            </w:r>
            <w:r w:rsidRPr="00BF0BBD">
              <w:rPr>
                <w:rFonts w:ascii="Calibri" w:eastAsia="Times New Roman" w:hAnsi="Calibri" w:cs="Calibri"/>
                <w:color w:val="000000"/>
              </w:rPr>
              <w:t xml:space="preserve"> smote them with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09_1SA_23_05 </w:t>
            </w:r>
          </w:p>
        </w:tc>
      </w:tr>
      <w:tr w:rsidR="00BF0BBD" w:rsidRPr="00BF0BBD" w14:paraId="19A6A2BB" w14:textId="77777777" w:rsidTr="00BF0BBD">
        <w:trPr>
          <w:trHeight w:val="600"/>
        </w:trPr>
        <w:tc>
          <w:tcPr>
            <w:tcW w:w="4700" w:type="dxa"/>
            <w:tcBorders>
              <w:top w:val="nil"/>
              <w:left w:val="nil"/>
              <w:bottom w:val="nil"/>
              <w:right w:val="nil"/>
            </w:tcBorders>
            <w:shd w:val="clear" w:color="auto" w:fill="auto"/>
            <w:vAlign w:val="bottom"/>
            <w:hideMark/>
          </w:tcPr>
          <w:p w14:paraId="0B56BD3E" w14:textId="560375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04_NUM_34_12</w:t>
            </w:r>
            <w:r w:rsidR="00FF4471">
              <w:rPr>
                <w:rFonts w:ascii="Calibri" w:eastAsia="Times New Roman" w:hAnsi="Calibri" w:cs="Calibri"/>
                <w:color w:val="000000"/>
              </w:rPr>
              <w:t>,</w:t>
            </w:r>
            <w:r w:rsidRPr="00BF0BBD">
              <w:rPr>
                <w:rFonts w:ascii="Calibri" w:eastAsia="Times New Roman" w:hAnsi="Calibri" w:cs="Calibri"/>
                <w:color w:val="000000"/>
              </w:rPr>
              <w:t xml:space="preserve"> the coasts thereof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09_1SA_07_14 </w:t>
            </w:r>
          </w:p>
        </w:tc>
      </w:tr>
      <w:tr w:rsidR="00BF0BBD" w:rsidRPr="00BF0BBD" w14:paraId="0E4B181C" w14:textId="77777777" w:rsidTr="00BF0BBD">
        <w:trPr>
          <w:trHeight w:val="300"/>
        </w:trPr>
        <w:tc>
          <w:tcPr>
            <w:tcW w:w="4700" w:type="dxa"/>
            <w:tcBorders>
              <w:top w:val="nil"/>
              <w:left w:val="nil"/>
              <w:bottom w:val="nil"/>
              <w:right w:val="nil"/>
            </w:tcBorders>
            <w:shd w:val="clear" w:color="auto" w:fill="auto"/>
            <w:vAlign w:val="bottom"/>
            <w:hideMark/>
          </w:tcPr>
          <w:p w14:paraId="28BDA40C" w14:textId="185238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09_1SA_04_08</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09_1SA_05_09 </w:t>
            </w:r>
          </w:p>
        </w:tc>
      </w:tr>
      <w:tr w:rsidR="00BF0BBD" w:rsidRPr="00BF0BBD" w14:paraId="04C3B1AB" w14:textId="77777777" w:rsidTr="00BF0BBD">
        <w:trPr>
          <w:trHeight w:val="300"/>
        </w:trPr>
        <w:tc>
          <w:tcPr>
            <w:tcW w:w="4700" w:type="dxa"/>
            <w:tcBorders>
              <w:top w:val="nil"/>
              <w:left w:val="nil"/>
              <w:bottom w:val="nil"/>
              <w:right w:val="nil"/>
            </w:tcBorders>
            <w:shd w:val="clear" w:color="auto" w:fill="auto"/>
            <w:vAlign w:val="bottom"/>
            <w:hideMark/>
          </w:tcPr>
          <w:p w14:paraId="71E8A30A" w14:textId="294142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08_RUT_01_13</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09_1SA_05_09 </w:t>
            </w:r>
          </w:p>
        </w:tc>
      </w:tr>
      <w:tr w:rsidR="00BF0BBD" w:rsidRPr="00BF0BBD" w14:paraId="70304E2E" w14:textId="77777777" w:rsidTr="00BF0BBD">
        <w:trPr>
          <w:trHeight w:val="300"/>
        </w:trPr>
        <w:tc>
          <w:tcPr>
            <w:tcW w:w="4700" w:type="dxa"/>
            <w:tcBorders>
              <w:top w:val="nil"/>
              <w:left w:val="nil"/>
              <w:bottom w:val="nil"/>
              <w:right w:val="nil"/>
            </w:tcBorders>
            <w:shd w:val="clear" w:color="auto" w:fill="auto"/>
            <w:vAlign w:val="bottom"/>
            <w:hideMark/>
          </w:tcPr>
          <w:p w14:paraId="6283AA7C" w14:textId="079C9A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09_1SA_04_06</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09_1SA_05_09 </w:t>
            </w:r>
          </w:p>
        </w:tc>
      </w:tr>
      <w:tr w:rsidR="00BF0BBD" w:rsidRPr="00BF0BBD" w14:paraId="55AB416D" w14:textId="77777777" w:rsidTr="00BF0BBD">
        <w:trPr>
          <w:trHeight w:val="600"/>
        </w:trPr>
        <w:tc>
          <w:tcPr>
            <w:tcW w:w="4700" w:type="dxa"/>
            <w:tcBorders>
              <w:top w:val="nil"/>
              <w:left w:val="nil"/>
              <w:bottom w:val="nil"/>
              <w:right w:val="nil"/>
            </w:tcBorders>
            <w:shd w:val="clear" w:color="auto" w:fill="auto"/>
            <w:vAlign w:val="bottom"/>
            <w:hideMark/>
          </w:tcPr>
          <w:p w14:paraId="08343393" w14:textId="625C20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07_JUD_09_43</w:t>
            </w:r>
            <w:r w:rsidR="00FF4471">
              <w:rPr>
                <w:rFonts w:ascii="Calibri" w:eastAsia="Times New Roman" w:hAnsi="Calibri" w:cs="Calibri"/>
                <w:color w:val="000000"/>
              </w:rPr>
              <w:t>,</w:t>
            </w:r>
            <w:r w:rsidRPr="00BF0BBD">
              <w:rPr>
                <w:rFonts w:ascii="Calibri" w:eastAsia="Times New Roman" w:hAnsi="Calibri" w:cs="Calibri"/>
                <w:color w:val="000000"/>
              </w:rPr>
              <w:t xml:space="preserve"> them and smote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19_PSA_078_031 </w:t>
            </w:r>
          </w:p>
        </w:tc>
      </w:tr>
      <w:tr w:rsidR="00BF0BBD" w:rsidRPr="00BF0BBD" w14:paraId="7F26E830" w14:textId="77777777" w:rsidTr="00BF0BBD">
        <w:trPr>
          <w:trHeight w:val="300"/>
        </w:trPr>
        <w:tc>
          <w:tcPr>
            <w:tcW w:w="4700" w:type="dxa"/>
            <w:tcBorders>
              <w:top w:val="nil"/>
              <w:left w:val="nil"/>
              <w:bottom w:val="nil"/>
              <w:right w:val="nil"/>
            </w:tcBorders>
            <w:shd w:val="clear" w:color="auto" w:fill="auto"/>
            <w:vAlign w:val="bottom"/>
            <w:hideMark/>
          </w:tcPr>
          <w:p w14:paraId="25F9E730" w14:textId="77E829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07_JUD_09_43</w:t>
            </w:r>
            <w:r w:rsidR="00FF4471">
              <w:rPr>
                <w:rFonts w:ascii="Calibri" w:eastAsia="Times New Roman" w:hAnsi="Calibri" w:cs="Calibri"/>
                <w:color w:val="000000"/>
              </w:rPr>
              <w:t>,</w:t>
            </w:r>
            <w:r w:rsidRPr="00BF0BBD">
              <w:rPr>
                <w:rFonts w:ascii="Calibri" w:eastAsia="Times New Roman" w:hAnsi="Calibri" w:cs="Calibri"/>
                <w:color w:val="000000"/>
              </w:rPr>
              <w:t xml:space="preserve"> them and smote them</w:t>
            </w:r>
            <w:r w:rsidR="00644F35">
              <w:rPr>
                <w:rFonts w:ascii="Calibri" w:eastAsia="Times New Roman" w:hAnsi="Calibri" w:cs="Calibri"/>
                <w:color w:val="000000"/>
              </w:rPr>
              <w:t>, &lt;&lt;&lt;&lt;&lt;</w:t>
            </w:r>
          </w:p>
        </w:tc>
      </w:tr>
      <w:tr w:rsidR="00BF0BBD" w:rsidRPr="00BF0BBD" w14:paraId="15819254" w14:textId="77777777" w:rsidTr="00BF0BBD">
        <w:trPr>
          <w:trHeight w:val="300"/>
        </w:trPr>
        <w:tc>
          <w:tcPr>
            <w:tcW w:w="4700" w:type="dxa"/>
            <w:tcBorders>
              <w:top w:val="nil"/>
              <w:left w:val="nil"/>
              <w:bottom w:val="nil"/>
              <w:right w:val="nil"/>
            </w:tcBorders>
            <w:shd w:val="clear" w:color="auto" w:fill="auto"/>
            <w:vAlign w:val="bottom"/>
            <w:hideMark/>
          </w:tcPr>
          <w:p w14:paraId="12A66BC8" w14:textId="52D297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heavy upon</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16_NEH_05_18 </w:t>
            </w:r>
          </w:p>
        </w:tc>
      </w:tr>
      <w:tr w:rsidR="00BF0BBD" w:rsidRPr="00BF0BBD" w14:paraId="2F089A13" w14:textId="77777777" w:rsidTr="00BF0BBD">
        <w:trPr>
          <w:trHeight w:val="1500"/>
        </w:trPr>
        <w:tc>
          <w:tcPr>
            <w:tcW w:w="4700" w:type="dxa"/>
            <w:tcBorders>
              <w:top w:val="nil"/>
              <w:left w:val="nil"/>
              <w:bottom w:val="nil"/>
              <w:right w:val="nil"/>
            </w:tcBorders>
            <w:shd w:val="clear" w:color="auto" w:fill="auto"/>
            <w:vAlign w:val="bottom"/>
            <w:hideMark/>
          </w:tcPr>
          <w:p w14:paraId="26D75C9C"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09_1SA_05:07 And when the men of Ashdod saw that [it was] so, they said, The ark of the God of Israel shall not abide with us: for his hand is sore upon us, and upon Dagon our god. #,</w:t>
            </w:r>
          </w:p>
        </w:tc>
      </w:tr>
      <w:tr w:rsidR="00BF0BBD" w:rsidRPr="00BF0BBD" w14:paraId="6FA256E0" w14:textId="77777777" w:rsidTr="00BF0BBD">
        <w:trPr>
          <w:trHeight w:val="300"/>
        </w:trPr>
        <w:tc>
          <w:tcPr>
            <w:tcW w:w="4700" w:type="dxa"/>
            <w:tcBorders>
              <w:top w:val="nil"/>
              <w:left w:val="nil"/>
              <w:bottom w:val="nil"/>
              <w:right w:val="nil"/>
            </w:tcBorders>
            <w:shd w:val="clear" w:color="auto" w:fill="auto"/>
            <w:vAlign w:val="bottom"/>
            <w:hideMark/>
          </w:tcPr>
          <w:p w14:paraId="780B96BA" w14:textId="5F23F0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01_GEN_24_55</w:t>
            </w:r>
            <w:r w:rsidR="00FF4471">
              <w:rPr>
                <w:rFonts w:ascii="Calibri" w:eastAsia="Times New Roman" w:hAnsi="Calibri" w:cs="Calibri"/>
                <w:color w:val="000000"/>
              </w:rPr>
              <w:t>,</w:t>
            </w:r>
            <w:r w:rsidRPr="00BF0BBD">
              <w:rPr>
                <w:rFonts w:ascii="Calibri" w:eastAsia="Times New Roman" w:hAnsi="Calibri" w:cs="Calibri"/>
                <w:color w:val="000000"/>
              </w:rPr>
              <w:t xml:space="preserve"> abide with us</w:t>
            </w:r>
            <w:r w:rsidR="00644F35">
              <w:rPr>
                <w:rFonts w:ascii="Calibri" w:eastAsia="Times New Roman" w:hAnsi="Calibri" w:cs="Calibri"/>
                <w:color w:val="000000"/>
              </w:rPr>
              <w:t>, &lt;&lt;&lt;&lt;&lt;</w:t>
            </w:r>
          </w:p>
        </w:tc>
      </w:tr>
      <w:tr w:rsidR="00BF0BBD" w:rsidRPr="00BF0BBD" w14:paraId="0EFA2D58" w14:textId="77777777" w:rsidTr="00BF0BBD">
        <w:trPr>
          <w:trHeight w:val="300"/>
        </w:trPr>
        <w:tc>
          <w:tcPr>
            <w:tcW w:w="4700" w:type="dxa"/>
            <w:tcBorders>
              <w:top w:val="nil"/>
              <w:left w:val="nil"/>
              <w:bottom w:val="nil"/>
              <w:right w:val="nil"/>
            </w:tcBorders>
            <w:shd w:val="clear" w:color="auto" w:fill="auto"/>
            <w:vAlign w:val="bottom"/>
            <w:hideMark/>
          </w:tcPr>
          <w:p w14:paraId="41EBD293" w14:textId="712AD1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abide with us for</w:t>
            </w:r>
            <w:r w:rsidR="00FF4471">
              <w:rPr>
                <w:rFonts w:ascii="Calibri" w:eastAsia="Times New Roman" w:hAnsi="Calibri" w:cs="Calibri"/>
                <w:color w:val="000000"/>
              </w:rPr>
              <w:t>,</w:t>
            </w:r>
            <w:r w:rsidRPr="00BF0BBD">
              <w:rPr>
                <w:rFonts w:ascii="Calibri" w:eastAsia="Times New Roman" w:hAnsi="Calibri" w:cs="Calibri"/>
                <w:color w:val="000000"/>
              </w:rPr>
              <w:t xml:space="preserve"> 42_LUK_24_29 </w:t>
            </w:r>
          </w:p>
        </w:tc>
      </w:tr>
      <w:tr w:rsidR="00BF0BBD" w:rsidRPr="00BF0BBD" w14:paraId="5322DB7E" w14:textId="77777777" w:rsidTr="00BF0BBD">
        <w:trPr>
          <w:trHeight w:val="300"/>
        </w:trPr>
        <w:tc>
          <w:tcPr>
            <w:tcW w:w="4700" w:type="dxa"/>
            <w:tcBorders>
              <w:top w:val="nil"/>
              <w:left w:val="nil"/>
              <w:bottom w:val="nil"/>
              <w:right w:val="nil"/>
            </w:tcBorders>
            <w:shd w:val="clear" w:color="auto" w:fill="auto"/>
            <w:vAlign w:val="bottom"/>
            <w:hideMark/>
          </w:tcPr>
          <w:p w14:paraId="2EAA3793" w14:textId="7F8080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09_1SA_04_13</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09_1SA_06_16 </w:t>
            </w:r>
          </w:p>
        </w:tc>
      </w:tr>
      <w:tr w:rsidR="00BF0BBD" w:rsidRPr="00BF0BBD" w14:paraId="124F1CA6" w14:textId="77777777" w:rsidTr="00BF0BBD">
        <w:trPr>
          <w:trHeight w:val="600"/>
        </w:trPr>
        <w:tc>
          <w:tcPr>
            <w:tcW w:w="4700" w:type="dxa"/>
            <w:tcBorders>
              <w:top w:val="nil"/>
              <w:left w:val="nil"/>
              <w:bottom w:val="nil"/>
              <w:right w:val="nil"/>
            </w:tcBorders>
            <w:shd w:val="clear" w:color="auto" w:fill="auto"/>
            <w:vAlign w:val="bottom"/>
            <w:hideMark/>
          </w:tcPr>
          <w:p w14:paraId="7B4B497C" w14:textId="0D1454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07_JUD_20_41</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the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09_1SA_31_07 </w:t>
            </w:r>
          </w:p>
        </w:tc>
      </w:tr>
      <w:tr w:rsidR="00BF0BBD" w:rsidRPr="00BF0BBD" w14:paraId="3AE1857F" w14:textId="77777777" w:rsidTr="00BF0BBD">
        <w:trPr>
          <w:trHeight w:val="300"/>
        </w:trPr>
        <w:tc>
          <w:tcPr>
            <w:tcW w:w="4700" w:type="dxa"/>
            <w:tcBorders>
              <w:top w:val="nil"/>
              <w:left w:val="nil"/>
              <w:bottom w:val="nil"/>
              <w:right w:val="nil"/>
            </w:tcBorders>
            <w:shd w:val="clear" w:color="auto" w:fill="auto"/>
            <w:vAlign w:val="bottom"/>
            <w:hideMark/>
          </w:tcPr>
          <w:p w14:paraId="000AD6DD" w14:textId="6D067B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09_1SA_05_04</w:t>
            </w:r>
            <w:r w:rsidR="00FF4471">
              <w:rPr>
                <w:rFonts w:ascii="Calibri" w:eastAsia="Times New Roman" w:hAnsi="Calibri" w:cs="Calibri"/>
                <w:color w:val="000000"/>
              </w:rPr>
              <w:t>,</w:t>
            </w:r>
            <w:r w:rsidRPr="00BF0BBD">
              <w:rPr>
                <w:rFonts w:ascii="Calibri" w:eastAsia="Times New Roman" w:hAnsi="Calibri" w:cs="Calibri"/>
                <w:color w:val="000000"/>
              </w:rPr>
              <w:t xml:space="preserve"> ark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09_1SA_05_08 </w:t>
            </w:r>
          </w:p>
        </w:tc>
      </w:tr>
      <w:tr w:rsidR="00BF0BBD" w:rsidRPr="00BF0BBD" w14:paraId="25DFC699" w14:textId="77777777" w:rsidTr="00BF0BBD">
        <w:trPr>
          <w:trHeight w:val="300"/>
        </w:trPr>
        <w:tc>
          <w:tcPr>
            <w:tcW w:w="4700" w:type="dxa"/>
            <w:tcBorders>
              <w:top w:val="nil"/>
              <w:left w:val="nil"/>
              <w:bottom w:val="nil"/>
              <w:right w:val="nil"/>
            </w:tcBorders>
            <w:shd w:val="clear" w:color="auto" w:fill="auto"/>
            <w:vAlign w:val="bottom"/>
            <w:hideMark/>
          </w:tcPr>
          <w:p w14:paraId="78CB2F3A" w14:textId="520BF2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ark of the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09_1SA_05_08 </w:t>
            </w:r>
          </w:p>
        </w:tc>
      </w:tr>
      <w:tr w:rsidR="00BF0BBD" w:rsidRPr="00BF0BBD" w14:paraId="6F33E82F" w14:textId="77777777" w:rsidTr="00BF0BBD">
        <w:trPr>
          <w:trHeight w:val="300"/>
        </w:trPr>
        <w:tc>
          <w:tcPr>
            <w:tcW w:w="4700" w:type="dxa"/>
            <w:tcBorders>
              <w:top w:val="nil"/>
              <w:left w:val="nil"/>
              <w:bottom w:val="nil"/>
              <w:right w:val="nil"/>
            </w:tcBorders>
            <w:shd w:val="clear" w:color="auto" w:fill="auto"/>
            <w:vAlign w:val="bottom"/>
            <w:hideMark/>
          </w:tcPr>
          <w:p w14:paraId="14D29F3F" w14:textId="2C61D0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09_1SA_02_30</w:t>
            </w:r>
            <w:r w:rsidR="00FF4471">
              <w:rPr>
                <w:rFonts w:ascii="Calibri" w:eastAsia="Times New Roman" w:hAnsi="Calibri" w:cs="Calibri"/>
                <w:color w:val="000000"/>
              </w:rPr>
              <w:t>,</w:t>
            </w:r>
            <w:r w:rsidRPr="00BF0BBD">
              <w:rPr>
                <w:rFonts w:ascii="Calibri" w:eastAsia="Times New Roman" w:hAnsi="Calibri" w:cs="Calibri"/>
                <w:color w:val="000000"/>
              </w:rPr>
              <w:t xml:space="preserve"> God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09_1SA_05_08 </w:t>
            </w:r>
          </w:p>
        </w:tc>
      </w:tr>
      <w:tr w:rsidR="00BF0BBD" w:rsidRPr="00BF0BBD" w14:paraId="23CE6AC5" w14:textId="77777777" w:rsidTr="00BF0BBD">
        <w:trPr>
          <w:trHeight w:val="300"/>
        </w:trPr>
        <w:tc>
          <w:tcPr>
            <w:tcW w:w="4700" w:type="dxa"/>
            <w:tcBorders>
              <w:top w:val="nil"/>
              <w:left w:val="nil"/>
              <w:bottom w:val="nil"/>
              <w:right w:val="nil"/>
            </w:tcBorders>
            <w:shd w:val="clear" w:color="auto" w:fill="auto"/>
            <w:vAlign w:val="bottom"/>
            <w:hideMark/>
          </w:tcPr>
          <w:p w14:paraId="355F4B09" w14:textId="79D28A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hand 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09_1SA_06_03 </w:t>
            </w:r>
          </w:p>
        </w:tc>
      </w:tr>
      <w:tr w:rsidR="00BF0BBD" w:rsidRPr="00BF0BBD" w14:paraId="551A4792" w14:textId="77777777" w:rsidTr="00BF0BBD">
        <w:trPr>
          <w:trHeight w:val="300"/>
        </w:trPr>
        <w:tc>
          <w:tcPr>
            <w:tcW w:w="4700" w:type="dxa"/>
            <w:tcBorders>
              <w:top w:val="nil"/>
              <w:left w:val="nil"/>
              <w:bottom w:val="nil"/>
              <w:right w:val="nil"/>
            </w:tcBorders>
            <w:shd w:val="clear" w:color="auto" w:fill="auto"/>
            <w:vAlign w:val="bottom"/>
            <w:hideMark/>
          </w:tcPr>
          <w:p w14:paraId="40E2BA85" w14:textId="0FE6AD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02_EXO_11_07</w:t>
            </w:r>
            <w:r w:rsidR="00FF4471">
              <w:rPr>
                <w:rFonts w:ascii="Calibri" w:eastAsia="Times New Roman" w:hAnsi="Calibri" w:cs="Calibri"/>
                <w:color w:val="000000"/>
              </w:rPr>
              <w:t>,</w:t>
            </w:r>
            <w:r w:rsidRPr="00BF0BBD">
              <w:rPr>
                <w:rFonts w:ascii="Calibri" w:eastAsia="Times New Roman" w:hAnsi="Calibri" w:cs="Calibri"/>
                <w:color w:val="000000"/>
              </w:rPr>
              <w:t xml:space="preserve"> Israel shall not</w:t>
            </w:r>
            <w:r w:rsidR="00644F35">
              <w:rPr>
                <w:rFonts w:ascii="Calibri" w:eastAsia="Times New Roman" w:hAnsi="Calibri" w:cs="Calibri"/>
                <w:color w:val="000000"/>
              </w:rPr>
              <w:t>, &lt;&lt;&lt;&lt;&lt;</w:t>
            </w:r>
          </w:p>
        </w:tc>
      </w:tr>
      <w:tr w:rsidR="00BF0BBD" w:rsidRPr="00BF0BBD" w14:paraId="53B64965" w14:textId="77777777" w:rsidTr="00BF0BBD">
        <w:trPr>
          <w:trHeight w:val="300"/>
        </w:trPr>
        <w:tc>
          <w:tcPr>
            <w:tcW w:w="4700" w:type="dxa"/>
            <w:tcBorders>
              <w:top w:val="nil"/>
              <w:left w:val="nil"/>
              <w:bottom w:val="nil"/>
              <w:right w:val="nil"/>
            </w:tcBorders>
            <w:shd w:val="clear" w:color="auto" w:fill="auto"/>
            <w:vAlign w:val="bottom"/>
            <w:hideMark/>
          </w:tcPr>
          <w:p w14:paraId="6C38A246" w14:textId="2A43F7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07_JUD_19_30</w:t>
            </w:r>
            <w:r w:rsidR="00FF4471">
              <w:rPr>
                <w:rFonts w:ascii="Calibri" w:eastAsia="Times New Roman" w:hAnsi="Calibri" w:cs="Calibri"/>
                <w:color w:val="000000"/>
              </w:rPr>
              <w:t>,</w:t>
            </w:r>
            <w:r w:rsidRPr="00BF0BBD">
              <w:rPr>
                <w:rFonts w:ascii="Calibri" w:eastAsia="Times New Roman" w:hAnsi="Calibri" w:cs="Calibri"/>
                <w:color w:val="000000"/>
              </w:rPr>
              <w:t xml:space="preserve"> it was so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09_1SA_05_09 </w:t>
            </w:r>
          </w:p>
        </w:tc>
      </w:tr>
      <w:tr w:rsidR="00BF0BBD" w:rsidRPr="00BF0BBD" w14:paraId="62503DB6" w14:textId="77777777" w:rsidTr="00BF0BBD">
        <w:trPr>
          <w:trHeight w:val="300"/>
        </w:trPr>
        <w:tc>
          <w:tcPr>
            <w:tcW w:w="4700" w:type="dxa"/>
            <w:tcBorders>
              <w:top w:val="nil"/>
              <w:left w:val="nil"/>
              <w:bottom w:val="nil"/>
              <w:right w:val="nil"/>
            </w:tcBorders>
            <w:shd w:val="clear" w:color="auto" w:fill="auto"/>
            <w:vAlign w:val="bottom"/>
            <w:hideMark/>
          </w:tcPr>
          <w:p w14:paraId="132A8C2C" w14:textId="00099B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03_LEV_19_13</w:t>
            </w:r>
            <w:r w:rsidR="00FF4471">
              <w:rPr>
                <w:rFonts w:ascii="Calibri" w:eastAsia="Times New Roman" w:hAnsi="Calibri" w:cs="Calibri"/>
                <w:color w:val="000000"/>
              </w:rPr>
              <w:t>,</w:t>
            </w:r>
            <w:r w:rsidRPr="00BF0BBD">
              <w:rPr>
                <w:rFonts w:ascii="Calibri" w:eastAsia="Times New Roman" w:hAnsi="Calibri" w:cs="Calibri"/>
                <w:color w:val="000000"/>
              </w:rPr>
              <w:t xml:space="preserve"> not abide with</w:t>
            </w:r>
            <w:r w:rsidR="00644F35">
              <w:rPr>
                <w:rFonts w:ascii="Calibri" w:eastAsia="Times New Roman" w:hAnsi="Calibri" w:cs="Calibri"/>
                <w:color w:val="000000"/>
              </w:rPr>
              <w:t>, &lt;&lt;&lt;&lt;&lt;</w:t>
            </w:r>
          </w:p>
        </w:tc>
      </w:tr>
      <w:tr w:rsidR="00BF0BBD" w:rsidRPr="00BF0BBD" w14:paraId="62A0800C" w14:textId="77777777" w:rsidTr="00BF0BBD">
        <w:trPr>
          <w:trHeight w:val="300"/>
        </w:trPr>
        <w:tc>
          <w:tcPr>
            <w:tcW w:w="4700" w:type="dxa"/>
            <w:tcBorders>
              <w:top w:val="nil"/>
              <w:left w:val="nil"/>
              <w:bottom w:val="nil"/>
              <w:right w:val="nil"/>
            </w:tcBorders>
            <w:shd w:val="clear" w:color="auto" w:fill="auto"/>
            <w:vAlign w:val="bottom"/>
            <w:hideMark/>
          </w:tcPr>
          <w:p w14:paraId="3B5C6521" w14:textId="006A97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04_NUM_36_09</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shall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09_1SA_24_20 </w:t>
            </w:r>
          </w:p>
        </w:tc>
      </w:tr>
      <w:tr w:rsidR="00BF0BBD" w:rsidRPr="00BF0BBD" w14:paraId="0DFEDCA1" w14:textId="77777777" w:rsidTr="00BF0BBD">
        <w:trPr>
          <w:trHeight w:val="300"/>
        </w:trPr>
        <w:tc>
          <w:tcPr>
            <w:tcW w:w="4700" w:type="dxa"/>
            <w:tcBorders>
              <w:top w:val="nil"/>
              <w:left w:val="nil"/>
              <w:bottom w:val="nil"/>
              <w:right w:val="nil"/>
            </w:tcBorders>
            <w:shd w:val="clear" w:color="auto" w:fill="auto"/>
            <w:vAlign w:val="bottom"/>
            <w:hideMark/>
          </w:tcPr>
          <w:p w14:paraId="425D3D20" w14:textId="1073A9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02_EXO_11_07</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shall not</w:t>
            </w:r>
            <w:r w:rsidR="00644F35">
              <w:rPr>
                <w:rFonts w:ascii="Calibri" w:eastAsia="Times New Roman" w:hAnsi="Calibri" w:cs="Calibri"/>
                <w:color w:val="000000"/>
              </w:rPr>
              <w:t>, &lt;&lt;&lt;&lt;&lt;</w:t>
            </w:r>
          </w:p>
        </w:tc>
      </w:tr>
      <w:tr w:rsidR="00BF0BBD" w:rsidRPr="00BF0BBD" w14:paraId="3917B0A5" w14:textId="77777777" w:rsidTr="00BF0BBD">
        <w:trPr>
          <w:trHeight w:val="300"/>
        </w:trPr>
        <w:tc>
          <w:tcPr>
            <w:tcW w:w="4700" w:type="dxa"/>
            <w:tcBorders>
              <w:top w:val="nil"/>
              <w:left w:val="nil"/>
              <w:bottom w:val="nil"/>
              <w:right w:val="nil"/>
            </w:tcBorders>
            <w:shd w:val="clear" w:color="auto" w:fill="auto"/>
            <w:vAlign w:val="bottom"/>
            <w:hideMark/>
          </w:tcPr>
          <w:p w14:paraId="0562C477" w14:textId="366D75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01_GEN_50_17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God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09_1SA_05_08 </w:t>
            </w:r>
          </w:p>
        </w:tc>
      </w:tr>
      <w:tr w:rsidR="00BF0BBD" w:rsidRPr="00BF0BBD" w14:paraId="298BBF98" w14:textId="77777777" w:rsidTr="00BF0BBD">
        <w:trPr>
          <w:trHeight w:val="300"/>
        </w:trPr>
        <w:tc>
          <w:tcPr>
            <w:tcW w:w="4700" w:type="dxa"/>
            <w:tcBorders>
              <w:top w:val="nil"/>
              <w:left w:val="nil"/>
              <w:bottom w:val="nil"/>
              <w:right w:val="nil"/>
            </w:tcBorders>
            <w:shd w:val="clear" w:color="auto" w:fill="auto"/>
            <w:vAlign w:val="bottom"/>
            <w:hideMark/>
          </w:tcPr>
          <w:p w14:paraId="5CE0723F" w14:textId="27A155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04_NUM_24_01</w:t>
            </w:r>
            <w:r w:rsidR="00FF4471">
              <w:rPr>
                <w:rFonts w:ascii="Calibri" w:eastAsia="Times New Roman" w:hAnsi="Calibri" w:cs="Calibri"/>
                <w:color w:val="000000"/>
              </w:rPr>
              <w:t>,</w:t>
            </w:r>
            <w:r w:rsidRPr="00BF0BBD">
              <w:rPr>
                <w:rFonts w:ascii="Calibri" w:eastAsia="Times New Roman" w:hAnsi="Calibri" w:cs="Calibri"/>
                <w:color w:val="000000"/>
              </w:rPr>
              <w:t xml:space="preserve"> saw that it</w:t>
            </w:r>
            <w:r w:rsidR="00FF4471">
              <w:rPr>
                <w:rFonts w:ascii="Calibri" w:eastAsia="Times New Roman" w:hAnsi="Calibri" w:cs="Calibri"/>
                <w:color w:val="000000"/>
              </w:rPr>
              <w:t>,</w:t>
            </w:r>
            <w:r w:rsidRPr="00BF0BBD">
              <w:rPr>
                <w:rFonts w:ascii="Calibri" w:eastAsia="Times New Roman" w:hAnsi="Calibri" w:cs="Calibri"/>
                <w:color w:val="000000"/>
              </w:rPr>
              <w:t xml:space="preserve"> 21_ECC_02_24 </w:t>
            </w:r>
          </w:p>
        </w:tc>
      </w:tr>
      <w:tr w:rsidR="00BF0BBD" w:rsidRPr="00BF0BBD" w14:paraId="079ABF10" w14:textId="77777777" w:rsidTr="00BF0BBD">
        <w:trPr>
          <w:trHeight w:val="300"/>
        </w:trPr>
        <w:tc>
          <w:tcPr>
            <w:tcW w:w="4700" w:type="dxa"/>
            <w:tcBorders>
              <w:top w:val="nil"/>
              <w:left w:val="nil"/>
              <w:bottom w:val="nil"/>
              <w:right w:val="nil"/>
            </w:tcBorders>
            <w:shd w:val="clear" w:color="auto" w:fill="auto"/>
            <w:vAlign w:val="bottom"/>
            <w:hideMark/>
          </w:tcPr>
          <w:p w14:paraId="7141E27D" w14:textId="0ED0FB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01_GEN_01_25</w:t>
            </w:r>
            <w:r w:rsidR="00FF4471">
              <w:rPr>
                <w:rFonts w:ascii="Calibri" w:eastAsia="Times New Roman" w:hAnsi="Calibri" w:cs="Calibri"/>
                <w:color w:val="000000"/>
              </w:rPr>
              <w:t>,</w:t>
            </w:r>
            <w:r w:rsidRPr="00BF0BBD">
              <w:rPr>
                <w:rFonts w:ascii="Calibri" w:eastAsia="Times New Roman" w:hAnsi="Calibri" w:cs="Calibri"/>
                <w:color w:val="000000"/>
              </w:rPr>
              <w:t xml:space="preserve"> saw that it was</w:t>
            </w:r>
            <w:r w:rsidR="00FF4471">
              <w:rPr>
                <w:rFonts w:ascii="Calibri" w:eastAsia="Times New Roman" w:hAnsi="Calibri" w:cs="Calibri"/>
                <w:color w:val="000000"/>
              </w:rPr>
              <w:t>,</w:t>
            </w:r>
            <w:r w:rsidRPr="00BF0BBD">
              <w:rPr>
                <w:rFonts w:ascii="Calibri" w:eastAsia="Times New Roman" w:hAnsi="Calibri" w:cs="Calibri"/>
                <w:color w:val="000000"/>
              </w:rPr>
              <w:t xml:space="preserve"> 21_ECC_02_24 </w:t>
            </w:r>
          </w:p>
        </w:tc>
      </w:tr>
      <w:tr w:rsidR="00BF0BBD" w:rsidRPr="00BF0BBD" w14:paraId="66796CCB" w14:textId="77777777" w:rsidTr="00BF0BBD">
        <w:trPr>
          <w:trHeight w:val="300"/>
        </w:trPr>
        <w:tc>
          <w:tcPr>
            <w:tcW w:w="4700" w:type="dxa"/>
            <w:tcBorders>
              <w:top w:val="nil"/>
              <w:left w:val="nil"/>
              <w:bottom w:val="nil"/>
              <w:right w:val="nil"/>
            </w:tcBorders>
            <w:shd w:val="clear" w:color="auto" w:fill="auto"/>
            <w:vAlign w:val="bottom"/>
            <w:hideMark/>
          </w:tcPr>
          <w:p w14:paraId="56A080C8" w14:textId="5354E4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03_LEV_19_13</w:t>
            </w:r>
            <w:r w:rsidR="00FF4471">
              <w:rPr>
                <w:rFonts w:ascii="Calibri" w:eastAsia="Times New Roman" w:hAnsi="Calibri" w:cs="Calibri"/>
                <w:color w:val="000000"/>
              </w:rPr>
              <w:t>,</w:t>
            </w:r>
            <w:r w:rsidRPr="00BF0BBD">
              <w:rPr>
                <w:rFonts w:ascii="Calibri" w:eastAsia="Times New Roman" w:hAnsi="Calibri" w:cs="Calibri"/>
                <w:color w:val="000000"/>
              </w:rPr>
              <w:t xml:space="preserve"> shall not abide</w:t>
            </w:r>
            <w:r w:rsidR="00644F35">
              <w:rPr>
                <w:rFonts w:ascii="Calibri" w:eastAsia="Times New Roman" w:hAnsi="Calibri" w:cs="Calibri"/>
                <w:color w:val="000000"/>
              </w:rPr>
              <w:t>, &lt;&lt;&lt;&lt;&lt;</w:t>
            </w:r>
          </w:p>
        </w:tc>
      </w:tr>
      <w:tr w:rsidR="00BF0BBD" w:rsidRPr="00BF0BBD" w14:paraId="174A4537" w14:textId="77777777" w:rsidTr="00BF0BBD">
        <w:trPr>
          <w:trHeight w:val="300"/>
        </w:trPr>
        <w:tc>
          <w:tcPr>
            <w:tcW w:w="4700" w:type="dxa"/>
            <w:tcBorders>
              <w:top w:val="nil"/>
              <w:left w:val="nil"/>
              <w:bottom w:val="nil"/>
              <w:right w:val="nil"/>
            </w:tcBorders>
            <w:shd w:val="clear" w:color="auto" w:fill="auto"/>
            <w:vAlign w:val="bottom"/>
            <w:hideMark/>
          </w:tcPr>
          <w:p w14:paraId="5B4F966A" w14:textId="373DC8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03_LEV_19_13</w:t>
            </w:r>
            <w:r w:rsidR="00FF4471">
              <w:rPr>
                <w:rFonts w:ascii="Calibri" w:eastAsia="Times New Roman" w:hAnsi="Calibri" w:cs="Calibri"/>
                <w:color w:val="000000"/>
              </w:rPr>
              <w:t>,</w:t>
            </w:r>
            <w:r w:rsidRPr="00BF0BBD">
              <w:rPr>
                <w:rFonts w:ascii="Calibri" w:eastAsia="Times New Roman" w:hAnsi="Calibri" w:cs="Calibri"/>
                <w:color w:val="000000"/>
              </w:rPr>
              <w:t xml:space="preserve"> shall not abide with</w:t>
            </w:r>
            <w:r w:rsidR="00644F35">
              <w:rPr>
                <w:rFonts w:ascii="Calibri" w:eastAsia="Times New Roman" w:hAnsi="Calibri" w:cs="Calibri"/>
                <w:color w:val="000000"/>
              </w:rPr>
              <w:t>, &lt;&lt;&lt;&lt;&lt;</w:t>
            </w:r>
          </w:p>
        </w:tc>
      </w:tr>
      <w:tr w:rsidR="00BF0BBD" w:rsidRPr="00BF0BBD" w14:paraId="27790BE7" w14:textId="77777777" w:rsidTr="00BF0BBD">
        <w:trPr>
          <w:trHeight w:val="300"/>
        </w:trPr>
        <w:tc>
          <w:tcPr>
            <w:tcW w:w="4700" w:type="dxa"/>
            <w:tcBorders>
              <w:top w:val="nil"/>
              <w:left w:val="nil"/>
              <w:bottom w:val="nil"/>
              <w:right w:val="nil"/>
            </w:tcBorders>
            <w:shd w:val="clear" w:color="auto" w:fill="auto"/>
            <w:vAlign w:val="bottom"/>
            <w:hideMark/>
          </w:tcPr>
          <w:p w14:paraId="174E0741" w14:textId="4E90C3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07_JUD_14_04</w:t>
            </w:r>
            <w:r w:rsidR="00FF4471">
              <w:rPr>
                <w:rFonts w:ascii="Calibri" w:eastAsia="Times New Roman" w:hAnsi="Calibri" w:cs="Calibri"/>
                <w:color w:val="000000"/>
              </w:rPr>
              <w:t>,</w:t>
            </w:r>
            <w:r w:rsidRPr="00BF0BBD">
              <w:rPr>
                <w:rFonts w:ascii="Calibri" w:eastAsia="Times New Roman" w:hAnsi="Calibri" w:cs="Calibri"/>
                <w:color w:val="000000"/>
              </w:rPr>
              <w:t xml:space="preserve"> that it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09_1SA_20_33 </w:t>
            </w:r>
          </w:p>
        </w:tc>
      </w:tr>
      <w:tr w:rsidR="00BF0BBD" w:rsidRPr="00BF0BBD" w14:paraId="1221BCDE" w14:textId="77777777" w:rsidTr="00BF0BBD">
        <w:trPr>
          <w:trHeight w:val="300"/>
        </w:trPr>
        <w:tc>
          <w:tcPr>
            <w:tcW w:w="4700" w:type="dxa"/>
            <w:tcBorders>
              <w:top w:val="nil"/>
              <w:left w:val="nil"/>
              <w:bottom w:val="nil"/>
              <w:right w:val="nil"/>
            </w:tcBorders>
            <w:shd w:val="clear" w:color="auto" w:fill="auto"/>
            <w:vAlign w:val="bottom"/>
            <w:hideMark/>
          </w:tcPr>
          <w:p w14:paraId="69CA54BD" w14:textId="64964C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09_1SA_05_04</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09_1SA_05_08 </w:t>
            </w:r>
          </w:p>
        </w:tc>
      </w:tr>
      <w:tr w:rsidR="00BF0BBD" w:rsidRPr="00BF0BBD" w14:paraId="3478E156" w14:textId="77777777" w:rsidTr="00BF0BBD">
        <w:trPr>
          <w:trHeight w:val="300"/>
        </w:trPr>
        <w:tc>
          <w:tcPr>
            <w:tcW w:w="4700" w:type="dxa"/>
            <w:tcBorders>
              <w:top w:val="nil"/>
              <w:left w:val="nil"/>
              <w:bottom w:val="nil"/>
              <w:right w:val="nil"/>
            </w:tcBorders>
            <w:shd w:val="clear" w:color="auto" w:fill="auto"/>
            <w:vAlign w:val="bottom"/>
            <w:hideMark/>
          </w:tcPr>
          <w:p w14:paraId="33573AD6" w14:textId="47640C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09_1SA_05_04</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09_1SA_05_08 </w:t>
            </w:r>
          </w:p>
        </w:tc>
      </w:tr>
      <w:tr w:rsidR="00BF0BBD" w:rsidRPr="00BF0BBD" w14:paraId="1183B716" w14:textId="77777777" w:rsidTr="00BF0BBD">
        <w:trPr>
          <w:trHeight w:val="300"/>
        </w:trPr>
        <w:tc>
          <w:tcPr>
            <w:tcW w:w="4700" w:type="dxa"/>
            <w:tcBorders>
              <w:top w:val="nil"/>
              <w:left w:val="nil"/>
              <w:bottom w:val="nil"/>
              <w:right w:val="nil"/>
            </w:tcBorders>
            <w:shd w:val="clear" w:color="auto" w:fill="auto"/>
            <w:vAlign w:val="bottom"/>
            <w:hideMark/>
          </w:tcPr>
          <w:p w14:paraId="1C695F8F" w14:textId="50CE2D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09_1SA_01_17</w:t>
            </w:r>
            <w:r w:rsidR="00FF4471">
              <w:rPr>
                <w:rFonts w:ascii="Calibri" w:eastAsia="Times New Roman" w:hAnsi="Calibri" w:cs="Calibri"/>
                <w:color w:val="000000"/>
              </w:rPr>
              <w:t>,</w:t>
            </w:r>
            <w:r w:rsidRPr="00BF0BBD">
              <w:rPr>
                <w:rFonts w:ascii="Calibri" w:eastAsia="Times New Roman" w:hAnsi="Calibri" w:cs="Calibri"/>
                <w:color w:val="000000"/>
              </w:rPr>
              <w:t xml:space="preserve"> the God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09_1SA_05_08 </w:t>
            </w:r>
          </w:p>
        </w:tc>
      </w:tr>
      <w:tr w:rsidR="00BF0BBD" w:rsidRPr="00BF0BBD" w14:paraId="57651E3B" w14:textId="77777777" w:rsidTr="00BF0BBD">
        <w:trPr>
          <w:trHeight w:val="300"/>
        </w:trPr>
        <w:tc>
          <w:tcPr>
            <w:tcW w:w="4700" w:type="dxa"/>
            <w:tcBorders>
              <w:top w:val="nil"/>
              <w:left w:val="nil"/>
              <w:bottom w:val="nil"/>
              <w:right w:val="nil"/>
            </w:tcBorders>
            <w:shd w:val="clear" w:color="auto" w:fill="auto"/>
            <w:vAlign w:val="bottom"/>
            <w:hideMark/>
          </w:tcPr>
          <w:p w14:paraId="05137B12" w14:textId="76CC41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09_1SA_01_17</w:t>
            </w:r>
            <w:r w:rsidR="00FF4471">
              <w:rPr>
                <w:rFonts w:ascii="Calibri" w:eastAsia="Times New Roman" w:hAnsi="Calibri" w:cs="Calibri"/>
                <w:color w:val="000000"/>
              </w:rPr>
              <w:t>,</w:t>
            </w:r>
            <w:r w:rsidRPr="00BF0BBD">
              <w:rPr>
                <w:rFonts w:ascii="Calibri" w:eastAsia="Times New Roman" w:hAnsi="Calibri" w:cs="Calibri"/>
                <w:color w:val="000000"/>
              </w:rPr>
              <w:t xml:space="preserve"> the God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09_1SA_05_08 </w:t>
            </w:r>
          </w:p>
        </w:tc>
      </w:tr>
      <w:tr w:rsidR="00BF0BBD" w:rsidRPr="00BF0BBD" w14:paraId="5286E191" w14:textId="77777777" w:rsidTr="00BF0BBD">
        <w:trPr>
          <w:trHeight w:val="300"/>
        </w:trPr>
        <w:tc>
          <w:tcPr>
            <w:tcW w:w="4700" w:type="dxa"/>
            <w:tcBorders>
              <w:top w:val="nil"/>
              <w:left w:val="nil"/>
              <w:bottom w:val="nil"/>
              <w:right w:val="nil"/>
            </w:tcBorders>
            <w:shd w:val="clear" w:color="auto" w:fill="auto"/>
            <w:vAlign w:val="bottom"/>
            <w:hideMark/>
          </w:tcPr>
          <w:p w14:paraId="5D459C37" w14:textId="41B282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07_JUD_21_01</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09_1SA_05_09 </w:t>
            </w:r>
          </w:p>
        </w:tc>
      </w:tr>
      <w:tr w:rsidR="00BF0BBD" w:rsidRPr="00BF0BBD" w14:paraId="57168D59" w14:textId="77777777" w:rsidTr="00BF0BBD">
        <w:trPr>
          <w:trHeight w:val="300"/>
        </w:trPr>
        <w:tc>
          <w:tcPr>
            <w:tcW w:w="4700" w:type="dxa"/>
            <w:tcBorders>
              <w:top w:val="nil"/>
              <w:left w:val="nil"/>
              <w:bottom w:val="nil"/>
              <w:right w:val="nil"/>
            </w:tcBorders>
            <w:shd w:val="clear" w:color="auto" w:fill="auto"/>
            <w:vAlign w:val="bottom"/>
            <w:hideMark/>
          </w:tcPr>
          <w:p w14:paraId="1B884D9F" w14:textId="55F965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02_EXO_05_03</w:t>
            </w:r>
            <w:r w:rsidR="00FF4471">
              <w:rPr>
                <w:rFonts w:ascii="Calibri" w:eastAsia="Times New Roman" w:hAnsi="Calibri" w:cs="Calibri"/>
                <w:color w:val="000000"/>
              </w:rPr>
              <w:t>,</w:t>
            </w:r>
            <w:r w:rsidRPr="00BF0BBD">
              <w:rPr>
                <w:rFonts w:ascii="Calibri" w:eastAsia="Times New Roman" w:hAnsi="Calibri" w:cs="Calibri"/>
                <w:color w:val="000000"/>
              </w:rPr>
              <w:t xml:space="preserve"> they said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10_2SA_05_08 </w:t>
            </w:r>
          </w:p>
        </w:tc>
      </w:tr>
      <w:tr w:rsidR="00BF0BBD" w:rsidRPr="00BF0BBD" w14:paraId="13D1A8A3" w14:textId="77777777" w:rsidTr="00BF0BBD">
        <w:trPr>
          <w:trHeight w:val="300"/>
        </w:trPr>
        <w:tc>
          <w:tcPr>
            <w:tcW w:w="4700" w:type="dxa"/>
            <w:tcBorders>
              <w:top w:val="nil"/>
              <w:left w:val="nil"/>
              <w:bottom w:val="nil"/>
              <w:right w:val="nil"/>
            </w:tcBorders>
            <w:shd w:val="clear" w:color="auto" w:fill="auto"/>
            <w:vAlign w:val="bottom"/>
            <w:hideMark/>
          </w:tcPr>
          <w:p w14:paraId="17397F34" w14:textId="07763B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upon us and upon</w:t>
            </w:r>
            <w:r w:rsidR="00FF4471">
              <w:rPr>
                <w:rFonts w:ascii="Calibri" w:eastAsia="Times New Roman" w:hAnsi="Calibri" w:cs="Calibri"/>
                <w:color w:val="000000"/>
              </w:rPr>
              <w:t>,</w:t>
            </w:r>
            <w:r w:rsidRPr="00BF0BBD">
              <w:rPr>
                <w:rFonts w:ascii="Calibri" w:eastAsia="Times New Roman" w:hAnsi="Calibri" w:cs="Calibri"/>
                <w:color w:val="000000"/>
              </w:rPr>
              <w:t xml:space="preserve"> 16_NEH_13_18 </w:t>
            </w:r>
          </w:p>
        </w:tc>
      </w:tr>
      <w:tr w:rsidR="00BF0BBD" w:rsidRPr="00BF0BBD" w14:paraId="2D5EC513" w14:textId="77777777" w:rsidTr="00BF0BBD">
        <w:trPr>
          <w:trHeight w:val="300"/>
        </w:trPr>
        <w:tc>
          <w:tcPr>
            <w:tcW w:w="4700" w:type="dxa"/>
            <w:tcBorders>
              <w:top w:val="nil"/>
              <w:left w:val="nil"/>
              <w:bottom w:val="nil"/>
              <w:right w:val="nil"/>
            </w:tcBorders>
            <w:shd w:val="clear" w:color="auto" w:fill="auto"/>
            <w:vAlign w:val="bottom"/>
            <w:hideMark/>
          </w:tcPr>
          <w:p w14:paraId="6D3F3846" w14:textId="350CD4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us and upon</w:t>
            </w:r>
            <w:r w:rsidR="00FF4471">
              <w:rPr>
                <w:rFonts w:ascii="Calibri" w:eastAsia="Times New Roman" w:hAnsi="Calibri" w:cs="Calibri"/>
                <w:color w:val="000000"/>
              </w:rPr>
              <w:t>,</w:t>
            </w:r>
            <w:r w:rsidRPr="00BF0BBD">
              <w:rPr>
                <w:rFonts w:ascii="Calibri" w:eastAsia="Times New Roman" w:hAnsi="Calibri" w:cs="Calibri"/>
                <w:color w:val="000000"/>
              </w:rPr>
              <w:t xml:space="preserve"> 16_NEH_13_18 </w:t>
            </w:r>
          </w:p>
        </w:tc>
      </w:tr>
      <w:tr w:rsidR="00BF0BBD" w:rsidRPr="00BF0BBD" w14:paraId="541D38F9" w14:textId="77777777" w:rsidTr="00BF0BBD">
        <w:trPr>
          <w:trHeight w:val="300"/>
        </w:trPr>
        <w:tc>
          <w:tcPr>
            <w:tcW w:w="4700" w:type="dxa"/>
            <w:tcBorders>
              <w:top w:val="nil"/>
              <w:left w:val="nil"/>
              <w:bottom w:val="nil"/>
              <w:right w:val="nil"/>
            </w:tcBorders>
            <w:shd w:val="clear" w:color="auto" w:fill="auto"/>
            <w:vAlign w:val="bottom"/>
            <w:hideMark/>
          </w:tcPr>
          <w:p w14:paraId="27BB3642" w14:textId="5D1713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07_JUD_20_41</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09_1SA_13_06 </w:t>
            </w:r>
          </w:p>
        </w:tc>
      </w:tr>
      <w:tr w:rsidR="00BF0BBD" w:rsidRPr="00BF0BBD" w14:paraId="55B399D0" w14:textId="77777777" w:rsidTr="00BF0BBD">
        <w:trPr>
          <w:trHeight w:val="600"/>
        </w:trPr>
        <w:tc>
          <w:tcPr>
            <w:tcW w:w="4700" w:type="dxa"/>
            <w:tcBorders>
              <w:top w:val="nil"/>
              <w:left w:val="nil"/>
              <w:bottom w:val="nil"/>
              <w:right w:val="nil"/>
            </w:tcBorders>
            <w:shd w:val="clear" w:color="auto" w:fill="auto"/>
            <w:vAlign w:val="bottom"/>
            <w:hideMark/>
          </w:tcPr>
          <w:p w14:paraId="001F8EBD" w14:textId="14A3A8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07_JUD_20_41</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09_1SA_13_06 </w:t>
            </w:r>
          </w:p>
        </w:tc>
      </w:tr>
      <w:tr w:rsidR="00BF0BBD" w:rsidRPr="00BF0BBD" w14:paraId="0CB63722" w14:textId="77777777" w:rsidTr="00BF0BBD">
        <w:trPr>
          <w:trHeight w:val="300"/>
        </w:trPr>
        <w:tc>
          <w:tcPr>
            <w:tcW w:w="4700" w:type="dxa"/>
            <w:tcBorders>
              <w:top w:val="nil"/>
              <w:left w:val="nil"/>
              <w:bottom w:val="nil"/>
              <w:right w:val="nil"/>
            </w:tcBorders>
            <w:shd w:val="clear" w:color="auto" w:fill="auto"/>
            <w:vAlign w:val="bottom"/>
            <w:hideMark/>
          </w:tcPr>
          <w:p w14:paraId="6620A065" w14:textId="386D6F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us for</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14_2CH_13_12 </w:t>
            </w:r>
          </w:p>
        </w:tc>
      </w:tr>
      <w:tr w:rsidR="00BF0BBD" w:rsidRPr="00BF0BBD" w14:paraId="20FE32D8" w14:textId="77777777" w:rsidTr="00BF0BBD">
        <w:trPr>
          <w:trHeight w:val="2100"/>
        </w:trPr>
        <w:tc>
          <w:tcPr>
            <w:tcW w:w="4700" w:type="dxa"/>
            <w:tcBorders>
              <w:top w:val="nil"/>
              <w:left w:val="nil"/>
              <w:bottom w:val="nil"/>
              <w:right w:val="nil"/>
            </w:tcBorders>
            <w:shd w:val="clear" w:color="auto" w:fill="auto"/>
            <w:vAlign w:val="bottom"/>
            <w:hideMark/>
          </w:tcPr>
          <w:p w14:paraId="456DD12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09_1SA_05:08 They sent therefore and gathered all the lords of the Philistines unto them, and said, What shall we do with the ark of the God of Israel? And they answered, Let the ark of the God of Israel be carried about unto Gath. And they carried the ark of the God of Israel about [thither]. #,</w:t>
            </w:r>
          </w:p>
        </w:tc>
      </w:tr>
      <w:tr w:rsidR="00BF0BBD" w:rsidRPr="00BF0BBD" w14:paraId="0C86F9BA" w14:textId="77777777" w:rsidTr="00BF0BBD">
        <w:trPr>
          <w:trHeight w:val="300"/>
        </w:trPr>
        <w:tc>
          <w:tcPr>
            <w:tcW w:w="4700" w:type="dxa"/>
            <w:tcBorders>
              <w:top w:val="nil"/>
              <w:left w:val="nil"/>
              <w:bottom w:val="nil"/>
              <w:right w:val="nil"/>
            </w:tcBorders>
            <w:shd w:val="clear" w:color="auto" w:fill="auto"/>
            <w:vAlign w:val="bottom"/>
            <w:hideMark/>
          </w:tcPr>
          <w:p w14:paraId="52F1423D" w14:textId="692BA5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07_JUD_16_27</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lords</w:t>
            </w:r>
            <w:r w:rsidR="00644F35">
              <w:rPr>
                <w:rFonts w:ascii="Calibri" w:eastAsia="Times New Roman" w:hAnsi="Calibri" w:cs="Calibri"/>
                <w:color w:val="000000"/>
              </w:rPr>
              <w:t>, &lt;&lt;&lt;&lt;&lt;</w:t>
            </w:r>
          </w:p>
        </w:tc>
      </w:tr>
      <w:tr w:rsidR="00BF0BBD" w:rsidRPr="00BF0BBD" w14:paraId="4138C85C" w14:textId="77777777" w:rsidTr="00BF0BBD">
        <w:trPr>
          <w:trHeight w:val="300"/>
        </w:trPr>
        <w:tc>
          <w:tcPr>
            <w:tcW w:w="4700" w:type="dxa"/>
            <w:tcBorders>
              <w:top w:val="nil"/>
              <w:left w:val="nil"/>
              <w:bottom w:val="nil"/>
              <w:right w:val="nil"/>
            </w:tcBorders>
            <w:shd w:val="clear" w:color="auto" w:fill="auto"/>
            <w:vAlign w:val="bottom"/>
            <w:hideMark/>
          </w:tcPr>
          <w:p w14:paraId="312706B3" w14:textId="5F9A53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07_JUD_16_27</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lords of</w:t>
            </w:r>
            <w:r w:rsidR="00644F35">
              <w:rPr>
                <w:rFonts w:ascii="Calibri" w:eastAsia="Times New Roman" w:hAnsi="Calibri" w:cs="Calibri"/>
                <w:color w:val="000000"/>
              </w:rPr>
              <w:t>, &lt;&lt;&lt;&lt;&lt;</w:t>
            </w:r>
          </w:p>
        </w:tc>
      </w:tr>
      <w:tr w:rsidR="00BF0BBD" w:rsidRPr="00BF0BBD" w14:paraId="40C0202F" w14:textId="77777777" w:rsidTr="00BF0BBD">
        <w:trPr>
          <w:trHeight w:val="600"/>
        </w:trPr>
        <w:tc>
          <w:tcPr>
            <w:tcW w:w="4700" w:type="dxa"/>
            <w:tcBorders>
              <w:top w:val="nil"/>
              <w:left w:val="nil"/>
              <w:bottom w:val="nil"/>
              <w:right w:val="nil"/>
            </w:tcBorders>
            <w:shd w:val="clear" w:color="auto" w:fill="auto"/>
            <w:vAlign w:val="bottom"/>
            <w:hideMark/>
          </w:tcPr>
          <w:p w14:paraId="3A6B4844" w14:textId="47683B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08_RUT_02_04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answered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09_1SA_09_12 </w:t>
            </w:r>
          </w:p>
        </w:tc>
      </w:tr>
      <w:tr w:rsidR="00BF0BBD" w:rsidRPr="00BF0BBD" w14:paraId="755E83CC" w14:textId="77777777" w:rsidTr="00BF0BBD">
        <w:trPr>
          <w:trHeight w:val="300"/>
        </w:trPr>
        <w:tc>
          <w:tcPr>
            <w:tcW w:w="4700" w:type="dxa"/>
            <w:tcBorders>
              <w:top w:val="nil"/>
              <w:left w:val="nil"/>
              <w:bottom w:val="nil"/>
              <w:right w:val="nil"/>
            </w:tcBorders>
            <w:shd w:val="clear" w:color="auto" w:fill="auto"/>
            <w:vAlign w:val="bottom"/>
            <w:hideMark/>
          </w:tcPr>
          <w:p w14:paraId="259F8FDB" w14:textId="1A4D70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they carried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13_1CH_13_07 </w:t>
            </w:r>
          </w:p>
        </w:tc>
      </w:tr>
      <w:tr w:rsidR="00BF0BBD" w:rsidRPr="00BF0BBD" w14:paraId="188561DA" w14:textId="77777777" w:rsidTr="00BF0BBD">
        <w:trPr>
          <w:trHeight w:val="300"/>
        </w:trPr>
        <w:tc>
          <w:tcPr>
            <w:tcW w:w="4700" w:type="dxa"/>
            <w:tcBorders>
              <w:top w:val="nil"/>
              <w:left w:val="nil"/>
              <w:bottom w:val="nil"/>
              <w:right w:val="nil"/>
            </w:tcBorders>
            <w:shd w:val="clear" w:color="auto" w:fill="auto"/>
            <w:vAlign w:val="bottom"/>
            <w:hideMark/>
          </w:tcPr>
          <w:p w14:paraId="45F30EA3" w14:textId="1B23FA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they carried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13_1CH_13_07 </w:t>
            </w:r>
          </w:p>
        </w:tc>
      </w:tr>
      <w:tr w:rsidR="00BF0BBD" w:rsidRPr="00BF0BBD" w14:paraId="514A6BDE" w14:textId="77777777" w:rsidTr="00BF0BBD">
        <w:trPr>
          <w:trHeight w:val="300"/>
        </w:trPr>
        <w:tc>
          <w:tcPr>
            <w:tcW w:w="4700" w:type="dxa"/>
            <w:tcBorders>
              <w:top w:val="nil"/>
              <w:left w:val="nil"/>
              <w:bottom w:val="nil"/>
              <w:right w:val="nil"/>
            </w:tcBorders>
            <w:shd w:val="clear" w:color="auto" w:fill="auto"/>
            <w:vAlign w:val="bottom"/>
            <w:hideMark/>
          </w:tcPr>
          <w:p w14:paraId="5007AB7B" w14:textId="479A59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09_1SA_05_07</w:t>
            </w:r>
            <w:r w:rsidR="00FF4471">
              <w:rPr>
                <w:rFonts w:ascii="Calibri" w:eastAsia="Times New Roman" w:hAnsi="Calibri" w:cs="Calibri"/>
                <w:color w:val="000000"/>
              </w:rPr>
              <w:t>,</w:t>
            </w:r>
            <w:r w:rsidRPr="00BF0BBD">
              <w:rPr>
                <w:rFonts w:ascii="Calibri" w:eastAsia="Times New Roman" w:hAnsi="Calibri" w:cs="Calibri"/>
                <w:color w:val="000000"/>
              </w:rPr>
              <w:t xml:space="preserve"> ark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09_1SA_05_10 </w:t>
            </w:r>
          </w:p>
        </w:tc>
      </w:tr>
      <w:tr w:rsidR="00BF0BBD" w:rsidRPr="00BF0BBD" w14:paraId="6E9BC0BE" w14:textId="77777777" w:rsidTr="00BF0BBD">
        <w:trPr>
          <w:trHeight w:val="300"/>
        </w:trPr>
        <w:tc>
          <w:tcPr>
            <w:tcW w:w="4700" w:type="dxa"/>
            <w:tcBorders>
              <w:top w:val="nil"/>
              <w:left w:val="nil"/>
              <w:bottom w:val="nil"/>
              <w:right w:val="nil"/>
            </w:tcBorders>
            <w:shd w:val="clear" w:color="auto" w:fill="auto"/>
            <w:vAlign w:val="bottom"/>
            <w:hideMark/>
          </w:tcPr>
          <w:p w14:paraId="2F1909DA" w14:textId="4EF64B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09_1SA_05_07</w:t>
            </w:r>
            <w:r w:rsidR="00FF4471">
              <w:rPr>
                <w:rFonts w:ascii="Calibri" w:eastAsia="Times New Roman" w:hAnsi="Calibri" w:cs="Calibri"/>
                <w:color w:val="000000"/>
              </w:rPr>
              <w:t>,</w:t>
            </w:r>
            <w:r w:rsidRPr="00BF0BBD">
              <w:rPr>
                <w:rFonts w:ascii="Calibri" w:eastAsia="Times New Roman" w:hAnsi="Calibri" w:cs="Calibri"/>
                <w:color w:val="000000"/>
              </w:rPr>
              <w:t xml:space="preserve"> ark of the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09_1SA_05_08 </w:t>
            </w:r>
          </w:p>
        </w:tc>
      </w:tr>
      <w:tr w:rsidR="00BF0BBD" w:rsidRPr="00BF0BBD" w14:paraId="31EA88A6" w14:textId="77777777" w:rsidTr="00BF0BBD">
        <w:trPr>
          <w:trHeight w:val="300"/>
        </w:trPr>
        <w:tc>
          <w:tcPr>
            <w:tcW w:w="4700" w:type="dxa"/>
            <w:tcBorders>
              <w:top w:val="nil"/>
              <w:left w:val="nil"/>
              <w:bottom w:val="nil"/>
              <w:right w:val="nil"/>
            </w:tcBorders>
            <w:shd w:val="clear" w:color="auto" w:fill="auto"/>
            <w:vAlign w:val="bottom"/>
            <w:hideMark/>
          </w:tcPr>
          <w:p w14:paraId="683E1CFA" w14:textId="008728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09_1SA_05_08</w:t>
            </w:r>
            <w:r w:rsidR="00FF4471">
              <w:rPr>
                <w:rFonts w:ascii="Calibri" w:eastAsia="Times New Roman" w:hAnsi="Calibri" w:cs="Calibri"/>
                <w:color w:val="000000"/>
              </w:rPr>
              <w:t>,</w:t>
            </w:r>
            <w:r w:rsidRPr="00BF0BBD">
              <w:rPr>
                <w:rFonts w:ascii="Calibri" w:eastAsia="Times New Roman" w:hAnsi="Calibri" w:cs="Calibri"/>
                <w:color w:val="000000"/>
              </w:rPr>
              <w:t xml:space="preserve"> ark of the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09_1SA_05_10 </w:t>
            </w:r>
          </w:p>
        </w:tc>
      </w:tr>
      <w:tr w:rsidR="00BF0BBD" w:rsidRPr="00BF0BBD" w14:paraId="60126112" w14:textId="77777777" w:rsidTr="00BF0BBD">
        <w:trPr>
          <w:trHeight w:val="300"/>
        </w:trPr>
        <w:tc>
          <w:tcPr>
            <w:tcW w:w="4700" w:type="dxa"/>
            <w:tcBorders>
              <w:top w:val="nil"/>
              <w:left w:val="nil"/>
              <w:bottom w:val="nil"/>
              <w:right w:val="nil"/>
            </w:tcBorders>
            <w:shd w:val="clear" w:color="auto" w:fill="auto"/>
            <w:vAlign w:val="bottom"/>
            <w:hideMark/>
          </w:tcPr>
          <w:p w14:paraId="0D891C61" w14:textId="129FBA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carried the ark</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10_2SA_15_29 </w:t>
            </w:r>
          </w:p>
        </w:tc>
      </w:tr>
      <w:tr w:rsidR="00BF0BBD" w:rsidRPr="00BF0BBD" w14:paraId="1F12AEB6" w14:textId="77777777" w:rsidTr="00BF0BBD">
        <w:trPr>
          <w:trHeight w:val="300"/>
        </w:trPr>
        <w:tc>
          <w:tcPr>
            <w:tcW w:w="4700" w:type="dxa"/>
            <w:tcBorders>
              <w:top w:val="nil"/>
              <w:left w:val="nil"/>
              <w:bottom w:val="nil"/>
              <w:right w:val="nil"/>
            </w:tcBorders>
            <w:shd w:val="clear" w:color="auto" w:fill="auto"/>
            <w:vAlign w:val="bottom"/>
            <w:hideMark/>
          </w:tcPr>
          <w:p w14:paraId="3C22D358" w14:textId="77E42E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carried the ark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10_2SA_15_29 </w:t>
            </w:r>
          </w:p>
        </w:tc>
      </w:tr>
      <w:tr w:rsidR="00BF0BBD" w:rsidRPr="00BF0BBD" w14:paraId="6DC79D76" w14:textId="77777777" w:rsidTr="00BF0BBD">
        <w:trPr>
          <w:trHeight w:val="300"/>
        </w:trPr>
        <w:tc>
          <w:tcPr>
            <w:tcW w:w="4700" w:type="dxa"/>
            <w:tcBorders>
              <w:top w:val="nil"/>
              <w:left w:val="nil"/>
              <w:bottom w:val="nil"/>
              <w:right w:val="nil"/>
            </w:tcBorders>
            <w:shd w:val="clear" w:color="auto" w:fill="auto"/>
            <w:vAlign w:val="bottom"/>
            <w:hideMark/>
          </w:tcPr>
          <w:p w14:paraId="2AC54A7E" w14:textId="543378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Gath And they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11_1KI_02_39 </w:t>
            </w:r>
          </w:p>
        </w:tc>
      </w:tr>
      <w:tr w:rsidR="00BF0BBD" w:rsidRPr="00BF0BBD" w14:paraId="3382625D" w14:textId="77777777" w:rsidTr="00BF0BBD">
        <w:trPr>
          <w:trHeight w:val="600"/>
        </w:trPr>
        <w:tc>
          <w:tcPr>
            <w:tcW w:w="4700" w:type="dxa"/>
            <w:tcBorders>
              <w:top w:val="nil"/>
              <w:left w:val="nil"/>
              <w:bottom w:val="nil"/>
              <w:right w:val="nil"/>
            </w:tcBorders>
            <w:shd w:val="clear" w:color="auto" w:fill="auto"/>
            <w:vAlign w:val="bottom"/>
            <w:hideMark/>
          </w:tcPr>
          <w:p w14:paraId="1DF0A1F8" w14:textId="739C31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04_NUM_16_19</w:t>
            </w:r>
            <w:r w:rsidR="00FF4471">
              <w:rPr>
                <w:rFonts w:ascii="Calibri" w:eastAsia="Times New Roman" w:hAnsi="Calibri" w:cs="Calibri"/>
                <w:color w:val="000000"/>
              </w:rPr>
              <w:t>,</w:t>
            </w:r>
            <w:r w:rsidRPr="00BF0BBD">
              <w:rPr>
                <w:rFonts w:ascii="Calibri" w:eastAsia="Times New Roman" w:hAnsi="Calibri" w:cs="Calibri"/>
                <w:color w:val="000000"/>
              </w:rPr>
              <w:t xml:space="preserve"> gathered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10_2SA_02_30 </w:t>
            </w:r>
          </w:p>
        </w:tc>
      </w:tr>
      <w:tr w:rsidR="00BF0BBD" w:rsidRPr="00BF0BBD" w14:paraId="3D947823" w14:textId="77777777" w:rsidTr="00BF0BBD">
        <w:trPr>
          <w:trHeight w:val="300"/>
        </w:trPr>
        <w:tc>
          <w:tcPr>
            <w:tcW w:w="4700" w:type="dxa"/>
            <w:tcBorders>
              <w:top w:val="nil"/>
              <w:left w:val="nil"/>
              <w:bottom w:val="nil"/>
              <w:right w:val="nil"/>
            </w:tcBorders>
            <w:shd w:val="clear" w:color="auto" w:fill="auto"/>
            <w:vAlign w:val="bottom"/>
            <w:hideMark/>
          </w:tcPr>
          <w:p w14:paraId="2C045743" w14:textId="06447C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09_1SA_05_07</w:t>
            </w:r>
            <w:r w:rsidR="00FF4471">
              <w:rPr>
                <w:rFonts w:ascii="Calibri" w:eastAsia="Times New Roman" w:hAnsi="Calibri" w:cs="Calibri"/>
                <w:color w:val="000000"/>
              </w:rPr>
              <w:t>,</w:t>
            </w:r>
            <w:r w:rsidRPr="00BF0BBD">
              <w:rPr>
                <w:rFonts w:ascii="Calibri" w:eastAsia="Times New Roman" w:hAnsi="Calibri" w:cs="Calibri"/>
                <w:color w:val="000000"/>
              </w:rPr>
              <w:t xml:space="preserve"> God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09_1SA_05_10 </w:t>
            </w:r>
          </w:p>
        </w:tc>
      </w:tr>
      <w:tr w:rsidR="00BF0BBD" w:rsidRPr="00BF0BBD" w14:paraId="1CC87C45" w14:textId="77777777" w:rsidTr="00BF0BBD">
        <w:trPr>
          <w:trHeight w:val="300"/>
        </w:trPr>
        <w:tc>
          <w:tcPr>
            <w:tcW w:w="4700" w:type="dxa"/>
            <w:tcBorders>
              <w:top w:val="nil"/>
              <w:left w:val="nil"/>
              <w:bottom w:val="nil"/>
              <w:right w:val="nil"/>
            </w:tcBorders>
            <w:shd w:val="clear" w:color="auto" w:fill="auto"/>
            <w:vAlign w:val="bottom"/>
            <w:hideMark/>
          </w:tcPr>
          <w:p w14:paraId="03D1A58B" w14:textId="32DD3B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06_JOS_09_18</w:t>
            </w:r>
            <w:r w:rsidR="00FF4471">
              <w:rPr>
                <w:rFonts w:ascii="Calibri" w:eastAsia="Times New Roman" w:hAnsi="Calibri" w:cs="Calibri"/>
                <w:color w:val="000000"/>
              </w:rPr>
              <w:t>,</w:t>
            </w:r>
            <w:r w:rsidRPr="00BF0BBD">
              <w:rPr>
                <w:rFonts w:ascii="Calibri" w:eastAsia="Times New Roman" w:hAnsi="Calibri" w:cs="Calibri"/>
                <w:color w:val="000000"/>
              </w:rPr>
              <w:t xml:space="preserve"> God of Israel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09_1SA_05_11 </w:t>
            </w:r>
          </w:p>
        </w:tc>
      </w:tr>
      <w:tr w:rsidR="00BF0BBD" w:rsidRPr="00BF0BBD" w14:paraId="036C9092" w14:textId="77777777" w:rsidTr="00BF0BBD">
        <w:trPr>
          <w:trHeight w:val="300"/>
        </w:trPr>
        <w:tc>
          <w:tcPr>
            <w:tcW w:w="4700" w:type="dxa"/>
            <w:tcBorders>
              <w:top w:val="nil"/>
              <w:left w:val="nil"/>
              <w:bottom w:val="nil"/>
              <w:right w:val="nil"/>
            </w:tcBorders>
            <w:shd w:val="clear" w:color="auto" w:fill="auto"/>
            <w:vAlign w:val="bottom"/>
            <w:hideMark/>
          </w:tcPr>
          <w:p w14:paraId="52543470" w14:textId="2A2212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07_JUD_11_21</w:t>
            </w:r>
            <w:r w:rsidR="00FF4471">
              <w:rPr>
                <w:rFonts w:ascii="Calibri" w:eastAsia="Times New Roman" w:hAnsi="Calibri" w:cs="Calibri"/>
                <w:color w:val="000000"/>
              </w:rPr>
              <w:t>,</w:t>
            </w:r>
            <w:r w:rsidRPr="00BF0BBD">
              <w:rPr>
                <w:rFonts w:ascii="Calibri" w:eastAsia="Times New Roman" w:hAnsi="Calibri" w:cs="Calibri"/>
                <w:color w:val="000000"/>
              </w:rPr>
              <w:t xml:space="preserve"> Israel and they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10_2SA_11_01 </w:t>
            </w:r>
          </w:p>
        </w:tc>
      </w:tr>
      <w:tr w:rsidR="00BF0BBD" w:rsidRPr="00BF0BBD" w14:paraId="5FF04538" w14:textId="77777777" w:rsidTr="00BF0BBD">
        <w:trPr>
          <w:trHeight w:val="300"/>
        </w:trPr>
        <w:tc>
          <w:tcPr>
            <w:tcW w:w="4700" w:type="dxa"/>
            <w:tcBorders>
              <w:top w:val="nil"/>
              <w:left w:val="nil"/>
              <w:bottom w:val="nil"/>
              <w:right w:val="nil"/>
            </w:tcBorders>
            <w:shd w:val="clear" w:color="auto" w:fill="auto"/>
            <w:vAlign w:val="bottom"/>
            <w:hideMark/>
          </w:tcPr>
          <w:p w14:paraId="76F2E962" w14:textId="4E8D5A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07_JUD_16_27</w:t>
            </w:r>
            <w:r w:rsidR="00FF4471">
              <w:rPr>
                <w:rFonts w:ascii="Calibri" w:eastAsia="Times New Roman" w:hAnsi="Calibri" w:cs="Calibri"/>
                <w:color w:val="000000"/>
              </w:rPr>
              <w:t>,</w:t>
            </w:r>
            <w:r w:rsidRPr="00BF0BBD">
              <w:rPr>
                <w:rFonts w:ascii="Calibri" w:eastAsia="Times New Roman" w:hAnsi="Calibri" w:cs="Calibri"/>
                <w:color w:val="000000"/>
              </w:rPr>
              <w:t xml:space="preserve"> lords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09_1SA_05_11 </w:t>
            </w:r>
          </w:p>
        </w:tc>
      </w:tr>
      <w:tr w:rsidR="00BF0BBD" w:rsidRPr="00BF0BBD" w14:paraId="4AA20F3A" w14:textId="77777777" w:rsidTr="00BF0BBD">
        <w:trPr>
          <w:trHeight w:val="600"/>
        </w:trPr>
        <w:tc>
          <w:tcPr>
            <w:tcW w:w="4700" w:type="dxa"/>
            <w:tcBorders>
              <w:top w:val="nil"/>
              <w:left w:val="nil"/>
              <w:bottom w:val="nil"/>
              <w:right w:val="nil"/>
            </w:tcBorders>
            <w:shd w:val="clear" w:color="auto" w:fill="auto"/>
            <w:vAlign w:val="bottom"/>
            <w:hideMark/>
          </w:tcPr>
          <w:p w14:paraId="1F9C4F7C" w14:textId="057556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07_JUD_16_27</w:t>
            </w:r>
            <w:r w:rsidR="00FF4471">
              <w:rPr>
                <w:rFonts w:ascii="Calibri" w:eastAsia="Times New Roman" w:hAnsi="Calibri" w:cs="Calibri"/>
                <w:color w:val="000000"/>
              </w:rPr>
              <w:t>,</w:t>
            </w:r>
            <w:r w:rsidRPr="00BF0BBD">
              <w:rPr>
                <w:rFonts w:ascii="Calibri" w:eastAsia="Times New Roman" w:hAnsi="Calibri" w:cs="Calibri"/>
                <w:color w:val="000000"/>
              </w:rPr>
              <w:t xml:space="preserve"> lords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09_1SA_05_11 </w:t>
            </w:r>
          </w:p>
        </w:tc>
      </w:tr>
      <w:tr w:rsidR="00BF0BBD" w:rsidRPr="00BF0BBD" w14:paraId="1705C055" w14:textId="77777777" w:rsidTr="00BF0BBD">
        <w:trPr>
          <w:trHeight w:val="300"/>
        </w:trPr>
        <w:tc>
          <w:tcPr>
            <w:tcW w:w="4700" w:type="dxa"/>
            <w:tcBorders>
              <w:top w:val="nil"/>
              <w:left w:val="nil"/>
              <w:bottom w:val="nil"/>
              <w:right w:val="nil"/>
            </w:tcBorders>
            <w:shd w:val="clear" w:color="auto" w:fill="auto"/>
            <w:vAlign w:val="bottom"/>
            <w:hideMark/>
          </w:tcPr>
          <w:p w14:paraId="462F1357" w14:textId="1A3ED0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07_JUD_20_39</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about</w:t>
            </w:r>
            <w:r w:rsidR="00644F35">
              <w:rPr>
                <w:rFonts w:ascii="Calibri" w:eastAsia="Times New Roman" w:hAnsi="Calibri" w:cs="Calibri"/>
                <w:color w:val="000000"/>
              </w:rPr>
              <w:t>, &lt;&lt;&lt;&lt;&lt;</w:t>
            </w:r>
          </w:p>
        </w:tc>
      </w:tr>
      <w:tr w:rsidR="00BF0BBD" w:rsidRPr="00BF0BBD" w14:paraId="4DC2D324" w14:textId="77777777" w:rsidTr="00BF0BBD">
        <w:trPr>
          <w:trHeight w:val="300"/>
        </w:trPr>
        <w:tc>
          <w:tcPr>
            <w:tcW w:w="4700" w:type="dxa"/>
            <w:tcBorders>
              <w:top w:val="nil"/>
              <w:left w:val="nil"/>
              <w:bottom w:val="nil"/>
              <w:right w:val="nil"/>
            </w:tcBorders>
            <w:shd w:val="clear" w:color="auto" w:fill="auto"/>
            <w:vAlign w:val="bottom"/>
            <w:hideMark/>
          </w:tcPr>
          <w:p w14:paraId="52B03A8B" w14:textId="37FCA8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08_RUT_04_11</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09_1SA_05_11 </w:t>
            </w:r>
          </w:p>
        </w:tc>
      </w:tr>
      <w:tr w:rsidR="00BF0BBD" w:rsidRPr="00BF0BBD" w14:paraId="78F0E0F3" w14:textId="77777777" w:rsidTr="00BF0BBD">
        <w:trPr>
          <w:trHeight w:val="300"/>
        </w:trPr>
        <w:tc>
          <w:tcPr>
            <w:tcW w:w="4700" w:type="dxa"/>
            <w:tcBorders>
              <w:top w:val="nil"/>
              <w:left w:val="nil"/>
              <w:bottom w:val="nil"/>
              <w:right w:val="nil"/>
            </w:tcBorders>
            <w:shd w:val="clear" w:color="auto" w:fill="auto"/>
            <w:vAlign w:val="bottom"/>
            <w:hideMark/>
          </w:tcPr>
          <w:p w14:paraId="462AF474" w14:textId="7B3727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Israel be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23_ISA_45_25 </w:t>
            </w:r>
          </w:p>
        </w:tc>
      </w:tr>
      <w:tr w:rsidR="00BF0BBD" w:rsidRPr="00BF0BBD" w14:paraId="3D29189A" w14:textId="77777777" w:rsidTr="00BF0BBD">
        <w:trPr>
          <w:trHeight w:val="300"/>
        </w:trPr>
        <w:tc>
          <w:tcPr>
            <w:tcW w:w="4700" w:type="dxa"/>
            <w:tcBorders>
              <w:top w:val="nil"/>
              <w:left w:val="nil"/>
              <w:bottom w:val="nil"/>
              <w:right w:val="nil"/>
            </w:tcBorders>
            <w:shd w:val="clear" w:color="auto" w:fill="auto"/>
            <w:vAlign w:val="bottom"/>
            <w:hideMark/>
          </w:tcPr>
          <w:p w14:paraId="4BF2D02C" w14:textId="4E7345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07_JUD_09_46</w:t>
            </w:r>
            <w:r w:rsidR="00FF4471">
              <w:rPr>
                <w:rFonts w:ascii="Calibri" w:eastAsia="Times New Roman" w:hAnsi="Calibri" w:cs="Calibri"/>
                <w:color w:val="000000"/>
              </w:rPr>
              <w:t>,</w:t>
            </w:r>
            <w:r w:rsidRPr="00BF0BBD">
              <w:rPr>
                <w:rFonts w:ascii="Calibri" w:eastAsia="Times New Roman" w:hAnsi="Calibri" w:cs="Calibri"/>
                <w:color w:val="000000"/>
              </w:rPr>
              <w:t xml:space="preserve"> of the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09_1SA_05_10 </w:t>
            </w:r>
          </w:p>
        </w:tc>
      </w:tr>
      <w:tr w:rsidR="00BF0BBD" w:rsidRPr="00BF0BBD" w14:paraId="106A814E" w14:textId="77777777" w:rsidTr="00BF0BBD">
        <w:trPr>
          <w:trHeight w:val="300"/>
        </w:trPr>
        <w:tc>
          <w:tcPr>
            <w:tcW w:w="4700" w:type="dxa"/>
            <w:tcBorders>
              <w:top w:val="nil"/>
              <w:left w:val="nil"/>
              <w:bottom w:val="nil"/>
              <w:right w:val="nil"/>
            </w:tcBorders>
            <w:shd w:val="clear" w:color="auto" w:fill="auto"/>
            <w:vAlign w:val="bottom"/>
            <w:hideMark/>
          </w:tcPr>
          <w:p w14:paraId="6CA1A602" w14:textId="025208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God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09_1SA_05_08 </w:t>
            </w:r>
          </w:p>
        </w:tc>
      </w:tr>
      <w:tr w:rsidR="00BF0BBD" w:rsidRPr="00BF0BBD" w14:paraId="596D5101" w14:textId="77777777" w:rsidTr="00BF0BBD">
        <w:trPr>
          <w:trHeight w:val="300"/>
        </w:trPr>
        <w:tc>
          <w:tcPr>
            <w:tcW w:w="4700" w:type="dxa"/>
            <w:tcBorders>
              <w:top w:val="nil"/>
              <w:left w:val="nil"/>
              <w:bottom w:val="nil"/>
              <w:right w:val="nil"/>
            </w:tcBorders>
            <w:shd w:val="clear" w:color="auto" w:fill="auto"/>
            <w:vAlign w:val="bottom"/>
            <w:hideMark/>
          </w:tcPr>
          <w:p w14:paraId="60EF5A6F" w14:textId="0CF403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09_1SA_05_08</w:t>
            </w:r>
            <w:r w:rsidR="00FF4471">
              <w:rPr>
                <w:rFonts w:ascii="Calibri" w:eastAsia="Times New Roman" w:hAnsi="Calibri" w:cs="Calibri"/>
                <w:color w:val="000000"/>
              </w:rPr>
              <w:t>,</w:t>
            </w:r>
            <w:r w:rsidRPr="00BF0BBD">
              <w:rPr>
                <w:rFonts w:ascii="Calibri" w:eastAsia="Times New Roman" w:hAnsi="Calibri" w:cs="Calibri"/>
                <w:color w:val="000000"/>
              </w:rPr>
              <w:t xml:space="preserve"> of the God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09_1SA_05_10 </w:t>
            </w:r>
          </w:p>
        </w:tc>
      </w:tr>
      <w:tr w:rsidR="00BF0BBD" w:rsidRPr="00BF0BBD" w14:paraId="38DF2502" w14:textId="77777777" w:rsidTr="00BF0BBD">
        <w:trPr>
          <w:trHeight w:val="600"/>
        </w:trPr>
        <w:tc>
          <w:tcPr>
            <w:tcW w:w="4700" w:type="dxa"/>
            <w:tcBorders>
              <w:top w:val="nil"/>
              <w:left w:val="nil"/>
              <w:bottom w:val="nil"/>
              <w:right w:val="nil"/>
            </w:tcBorders>
            <w:shd w:val="clear" w:color="auto" w:fill="auto"/>
            <w:vAlign w:val="bottom"/>
            <w:hideMark/>
          </w:tcPr>
          <w:p w14:paraId="51C976CB" w14:textId="2F22B0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07_JUD_16_28</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09_1SA_05_11 </w:t>
            </w:r>
          </w:p>
        </w:tc>
      </w:tr>
      <w:tr w:rsidR="00BF0BBD" w:rsidRPr="00BF0BBD" w14:paraId="64711791" w14:textId="77777777" w:rsidTr="00BF0BBD">
        <w:trPr>
          <w:trHeight w:val="300"/>
        </w:trPr>
        <w:tc>
          <w:tcPr>
            <w:tcW w:w="4700" w:type="dxa"/>
            <w:tcBorders>
              <w:top w:val="nil"/>
              <w:left w:val="nil"/>
              <w:bottom w:val="nil"/>
              <w:right w:val="nil"/>
            </w:tcBorders>
            <w:shd w:val="clear" w:color="auto" w:fill="auto"/>
            <w:vAlign w:val="bottom"/>
            <w:hideMark/>
          </w:tcPr>
          <w:p w14:paraId="639BA0B4" w14:textId="7ABCB1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01_GEN_26_01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 unto</w:t>
            </w:r>
            <w:r w:rsidR="00644F35">
              <w:rPr>
                <w:rFonts w:ascii="Calibri" w:eastAsia="Times New Roman" w:hAnsi="Calibri" w:cs="Calibri"/>
                <w:color w:val="000000"/>
              </w:rPr>
              <w:t>, &lt;&lt;&lt;&lt;&lt;</w:t>
            </w:r>
          </w:p>
        </w:tc>
      </w:tr>
      <w:tr w:rsidR="00BF0BBD" w:rsidRPr="00BF0BBD" w14:paraId="2181B22C" w14:textId="77777777" w:rsidTr="00BF0BBD">
        <w:trPr>
          <w:trHeight w:val="300"/>
        </w:trPr>
        <w:tc>
          <w:tcPr>
            <w:tcW w:w="4700" w:type="dxa"/>
            <w:tcBorders>
              <w:top w:val="nil"/>
              <w:left w:val="nil"/>
              <w:bottom w:val="nil"/>
              <w:right w:val="nil"/>
            </w:tcBorders>
            <w:shd w:val="clear" w:color="auto" w:fill="auto"/>
            <w:vAlign w:val="bottom"/>
            <w:hideMark/>
          </w:tcPr>
          <w:p w14:paraId="61A21161" w14:textId="031EF6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01_GEN_44_16</w:t>
            </w:r>
            <w:r w:rsidR="00FF4471">
              <w:rPr>
                <w:rFonts w:ascii="Calibri" w:eastAsia="Times New Roman" w:hAnsi="Calibri" w:cs="Calibri"/>
                <w:color w:val="000000"/>
              </w:rPr>
              <w:t>,</w:t>
            </w:r>
            <w:r w:rsidRPr="00BF0BBD">
              <w:rPr>
                <w:rFonts w:ascii="Calibri" w:eastAsia="Times New Roman" w:hAnsi="Calibri" w:cs="Calibri"/>
                <w:color w:val="000000"/>
              </w:rPr>
              <w:t xml:space="preserve"> said What shall we</w:t>
            </w:r>
            <w:r w:rsidR="00644F35">
              <w:rPr>
                <w:rFonts w:ascii="Calibri" w:eastAsia="Times New Roman" w:hAnsi="Calibri" w:cs="Calibri"/>
                <w:color w:val="000000"/>
              </w:rPr>
              <w:t>, &lt;&lt;&lt;&lt;&lt;</w:t>
            </w:r>
          </w:p>
        </w:tc>
      </w:tr>
      <w:tr w:rsidR="00BF0BBD" w:rsidRPr="00BF0BBD" w14:paraId="2DFFA4D5" w14:textId="77777777" w:rsidTr="00BF0BBD">
        <w:trPr>
          <w:trHeight w:val="300"/>
        </w:trPr>
        <w:tc>
          <w:tcPr>
            <w:tcW w:w="4700" w:type="dxa"/>
            <w:tcBorders>
              <w:top w:val="nil"/>
              <w:left w:val="nil"/>
              <w:bottom w:val="nil"/>
              <w:right w:val="nil"/>
            </w:tcBorders>
            <w:shd w:val="clear" w:color="auto" w:fill="auto"/>
            <w:vAlign w:val="bottom"/>
            <w:hideMark/>
          </w:tcPr>
          <w:p w14:paraId="079D0619" w14:textId="6A401D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07_JUD_21_07</w:t>
            </w:r>
            <w:r w:rsidR="00FF4471">
              <w:rPr>
                <w:rFonts w:ascii="Calibri" w:eastAsia="Times New Roman" w:hAnsi="Calibri" w:cs="Calibri"/>
                <w:color w:val="000000"/>
              </w:rPr>
              <w:t>,</w:t>
            </w:r>
            <w:r w:rsidRPr="00BF0BBD">
              <w:rPr>
                <w:rFonts w:ascii="Calibri" w:eastAsia="Times New Roman" w:hAnsi="Calibri" w:cs="Calibri"/>
                <w:color w:val="000000"/>
              </w:rPr>
              <w:t xml:space="preserve"> shall we do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09_1SA_06_02 </w:t>
            </w:r>
          </w:p>
        </w:tc>
      </w:tr>
      <w:tr w:rsidR="00BF0BBD" w:rsidRPr="00BF0BBD" w14:paraId="5071C3EB" w14:textId="77777777" w:rsidTr="00BF0BBD">
        <w:trPr>
          <w:trHeight w:val="300"/>
        </w:trPr>
        <w:tc>
          <w:tcPr>
            <w:tcW w:w="4700" w:type="dxa"/>
            <w:tcBorders>
              <w:top w:val="nil"/>
              <w:left w:val="nil"/>
              <w:bottom w:val="nil"/>
              <w:right w:val="nil"/>
            </w:tcBorders>
            <w:shd w:val="clear" w:color="auto" w:fill="auto"/>
            <w:vAlign w:val="bottom"/>
            <w:hideMark/>
          </w:tcPr>
          <w:p w14:paraId="43633840" w14:textId="2E125D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09_1SA_05_07</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09_1SA_05_10 </w:t>
            </w:r>
          </w:p>
        </w:tc>
      </w:tr>
      <w:tr w:rsidR="00BF0BBD" w:rsidRPr="00BF0BBD" w14:paraId="42CFE07A" w14:textId="77777777" w:rsidTr="00BF0BBD">
        <w:trPr>
          <w:trHeight w:val="300"/>
        </w:trPr>
        <w:tc>
          <w:tcPr>
            <w:tcW w:w="4700" w:type="dxa"/>
            <w:tcBorders>
              <w:top w:val="nil"/>
              <w:left w:val="nil"/>
              <w:bottom w:val="nil"/>
              <w:right w:val="nil"/>
            </w:tcBorders>
            <w:shd w:val="clear" w:color="auto" w:fill="auto"/>
            <w:vAlign w:val="bottom"/>
            <w:hideMark/>
          </w:tcPr>
          <w:p w14:paraId="3775F1F4" w14:textId="3FBAAC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09_1SA_05_07</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09_1SA_05_08 </w:t>
            </w:r>
          </w:p>
        </w:tc>
      </w:tr>
      <w:tr w:rsidR="00BF0BBD" w:rsidRPr="00BF0BBD" w14:paraId="2227AF04" w14:textId="77777777" w:rsidTr="00BF0BBD">
        <w:trPr>
          <w:trHeight w:val="300"/>
        </w:trPr>
        <w:tc>
          <w:tcPr>
            <w:tcW w:w="4700" w:type="dxa"/>
            <w:tcBorders>
              <w:top w:val="nil"/>
              <w:left w:val="nil"/>
              <w:bottom w:val="nil"/>
              <w:right w:val="nil"/>
            </w:tcBorders>
            <w:shd w:val="clear" w:color="auto" w:fill="auto"/>
            <w:vAlign w:val="bottom"/>
            <w:hideMark/>
          </w:tcPr>
          <w:p w14:paraId="3BE3830F" w14:textId="40C3F2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09_1SA_05_08</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09_1SA_05_08 </w:t>
            </w:r>
          </w:p>
        </w:tc>
      </w:tr>
      <w:tr w:rsidR="00BF0BBD" w:rsidRPr="00BF0BBD" w14:paraId="1AAD90D6" w14:textId="77777777" w:rsidTr="00BF0BBD">
        <w:trPr>
          <w:trHeight w:val="300"/>
        </w:trPr>
        <w:tc>
          <w:tcPr>
            <w:tcW w:w="4700" w:type="dxa"/>
            <w:tcBorders>
              <w:top w:val="nil"/>
              <w:left w:val="nil"/>
              <w:bottom w:val="nil"/>
              <w:right w:val="nil"/>
            </w:tcBorders>
            <w:shd w:val="clear" w:color="auto" w:fill="auto"/>
            <w:vAlign w:val="bottom"/>
            <w:hideMark/>
          </w:tcPr>
          <w:p w14:paraId="6771FAC0" w14:textId="32AC8E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09_1SA_05_08</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09_1SA_05_10 </w:t>
            </w:r>
          </w:p>
        </w:tc>
      </w:tr>
      <w:tr w:rsidR="00BF0BBD" w:rsidRPr="00BF0BBD" w14:paraId="283AB3D7" w14:textId="77777777" w:rsidTr="00BF0BBD">
        <w:trPr>
          <w:trHeight w:val="300"/>
        </w:trPr>
        <w:tc>
          <w:tcPr>
            <w:tcW w:w="4700" w:type="dxa"/>
            <w:tcBorders>
              <w:top w:val="nil"/>
              <w:left w:val="nil"/>
              <w:bottom w:val="nil"/>
              <w:right w:val="nil"/>
            </w:tcBorders>
            <w:shd w:val="clear" w:color="auto" w:fill="auto"/>
            <w:vAlign w:val="bottom"/>
            <w:hideMark/>
          </w:tcPr>
          <w:p w14:paraId="0F9A299A" w14:textId="05B7C2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09_1SA_05_07</w:t>
            </w:r>
            <w:r w:rsidR="00FF4471">
              <w:rPr>
                <w:rFonts w:ascii="Calibri" w:eastAsia="Times New Roman" w:hAnsi="Calibri" w:cs="Calibri"/>
                <w:color w:val="000000"/>
              </w:rPr>
              <w:t>,</w:t>
            </w:r>
            <w:r w:rsidRPr="00BF0BBD">
              <w:rPr>
                <w:rFonts w:ascii="Calibri" w:eastAsia="Times New Roman" w:hAnsi="Calibri" w:cs="Calibri"/>
                <w:color w:val="000000"/>
              </w:rPr>
              <w:t xml:space="preserve"> the God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09_1SA_05_10 </w:t>
            </w:r>
          </w:p>
        </w:tc>
      </w:tr>
      <w:tr w:rsidR="00BF0BBD" w:rsidRPr="00BF0BBD" w14:paraId="23009CD9" w14:textId="77777777" w:rsidTr="00BF0BBD">
        <w:trPr>
          <w:trHeight w:val="300"/>
        </w:trPr>
        <w:tc>
          <w:tcPr>
            <w:tcW w:w="4700" w:type="dxa"/>
            <w:tcBorders>
              <w:top w:val="nil"/>
              <w:left w:val="nil"/>
              <w:bottom w:val="nil"/>
              <w:right w:val="nil"/>
            </w:tcBorders>
            <w:shd w:val="clear" w:color="auto" w:fill="auto"/>
            <w:vAlign w:val="bottom"/>
            <w:hideMark/>
          </w:tcPr>
          <w:p w14:paraId="6F12101A" w14:textId="525A52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09_1SA_05_07</w:t>
            </w:r>
            <w:r w:rsidR="00FF4471">
              <w:rPr>
                <w:rFonts w:ascii="Calibri" w:eastAsia="Times New Roman" w:hAnsi="Calibri" w:cs="Calibri"/>
                <w:color w:val="000000"/>
              </w:rPr>
              <w:t>,</w:t>
            </w:r>
            <w:r w:rsidRPr="00BF0BBD">
              <w:rPr>
                <w:rFonts w:ascii="Calibri" w:eastAsia="Times New Roman" w:hAnsi="Calibri" w:cs="Calibri"/>
                <w:color w:val="000000"/>
              </w:rPr>
              <w:t xml:space="preserve"> the God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09_1SA_05_08 </w:t>
            </w:r>
          </w:p>
        </w:tc>
      </w:tr>
      <w:tr w:rsidR="00BF0BBD" w:rsidRPr="00BF0BBD" w14:paraId="074DD067" w14:textId="77777777" w:rsidTr="00BF0BBD">
        <w:trPr>
          <w:trHeight w:val="300"/>
        </w:trPr>
        <w:tc>
          <w:tcPr>
            <w:tcW w:w="4700" w:type="dxa"/>
            <w:tcBorders>
              <w:top w:val="nil"/>
              <w:left w:val="nil"/>
              <w:bottom w:val="nil"/>
              <w:right w:val="nil"/>
            </w:tcBorders>
            <w:shd w:val="clear" w:color="auto" w:fill="auto"/>
            <w:vAlign w:val="bottom"/>
            <w:hideMark/>
          </w:tcPr>
          <w:p w14:paraId="698DFDC8" w14:textId="3092C0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09_1SA_05_08</w:t>
            </w:r>
            <w:r w:rsidR="00FF4471">
              <w:rPr>
                <w:rFonts w:ascii="Calibri" w:eastAsia="Times New Roman" w:hAnsi="Calibri" w:cs="Calibri"/>
                <w:color w:val="000000"/>
              </w:rPr>
              <w:t>,</w:t>
            </w:r>
            <w:r w:rsidRPr="00BF0BBD">
              <w:rPr>
                <w:rFonts w:ascii="Calibri" w:eastAsia="Times New Roman" w:hAnsi="Calibri" w:cs="Calibri"/>
                <w:color w:val="000000"/>
              </w:rPr>
              <w:t xml:space="preserve"> the God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09_1SA_05_08 </w:t>
            </w:r>
          </w:p>
        </w:tc>
      </w:tr>
      <w:tr w:rsidR="00BF0BBD" w:rsidRPr="00BF0BBD" w14:paraId="02C7EE16" w14:textId="77777777" w:rsidTr="00BF0BBD">
        <w:trPr>
          <w:trHeight w:val="300"/>
        </w:trPr>
        <w:tc>
          <w:tcPr>
            <w:tcW w:w="4700" w:type="dxa"/>
            <w:tcBorders>
              <w:top w:val="nil"/>
              <w:left w:val="nil"/>
              <w:bottom w:val="nil"/>
              <w:right w:val="nil"/>
            </w:tcBorders>
            <w:shd w:val="clear" w:color="auto" w:fill="auto"/>
            <w:vAlign w:val="bottom"/>
            <w:hideMark/>
          </w:tcPr>
          <w:p w14:paraId="4F40C4BA" w14:textId="7A953E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09_1SA_05_08</w:t>
            </w:r>
            <w:r w:rsidR="00FF4471">
              <w:rPr>
                <w:rFonts w:ascii="Calibri" w:eastAsia="Times New Roman" w:hAnsi="Calibri" w:cs="Calibri"/>
                <w:color w:val="000000"/>
              </w:rPr>
              <w:t>,</w:t>
            </w:r>
            <w:r w:rsidRPr="00BF0BBD">
              <w:rPr>
                <w:rFonts w:ascii="Calibri" w:eastAsia="Times New Roman" w:hAnsi="Calibri" w:cs="Calibri"/>
                <w:color w:val="000000"/>
              </w:rPr>
              <w:t xml:space="preserve"> the God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09_1SA_05_10 </w:t>
            </w:r>
          </w:p>
        </w:tc>
      </w:tr>
      <w:tr w:rsidR="00BF0BBD" w:rsidRPr="00BF0BBD" w14:paraId="2DE53256" w14:textId="77777777" w:rsidTr="00BF0BBD">
        <w:trPr>
          <w:trHeight w:val="300"/>
        </w:trPr>
        <w:tc>
          <w:tcPr>
            <w:tcW w:w="4700" w:type="dxa"/>
            <w:tcBorders>
              <w:top w:val="nil"/>
              <w:left w:val="nil"/>
              <w:bottom w:val="nil"/>
              <w:right w:val="nil"/>
            </w:tcBorders>
            <w:shd w:val="clear" w:color="auto" w:fill="auto"/>
            <w:vAlign w:val="bottom"/>
            <w:hideMark/>
          </w:tcPr>
          <w:p w14:paraId="4B0585A7" w14:textId="31F6C8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07_JUD_16_27</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09_1SA_05_11 </w:t>
            </w:r>
          </w:p>
        </w:tc>
      </w:tr>
      <w:tr w:rsidR="00BF0BBD" w:rsidRPr="00BF0BBD" w14:paraId="4ECC6B0A" w14:textId="77777777" w:rsidTr="00BF0BBD">
        <w:trPr>
          <w:trHeight w:val="300"/>
        </w:trPr>
        <w:tc>
          <w:tcPr>
            <w:tcW w:w="4700" w:type="dxa"/>
            <w:tcBorders>
              <w:top w:val="nil"/>
              <w:left w:val="nil"/>
              <w:bottom w:val="nil"/>
              <w:right w:val="nil"/>
            </w:tcBorders>
            <w:shd w:val="clear" w:color="auto" w:fill="auto"/>
            <w:vAlign w:val="bottom"/>
            <w:hideMark/>
          </w:tcPr>
          <w:p w14:paraId="4CC8CF7A" w14:textId="66E15F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07_JUD_16_27</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09_1SA_05_11 </w:t>
            </w:r>
          </w:p>
        </w:tc>
      </w:tr>
      <w:tr w:rsidR="00BF0BBD" w:rsidRPr="00BF0BBD" w14:paraId="2E0A7724" w14:textId="77777777" w:rsidTr="00BF0BBD">
        <w:trPr>
          <w:trHeight w:val="300"/>
        </w:trPr>
        <w:tc>
          <w:tcPr>
            <w:tcW w:w="4700" w:type="dxa"/>
            <w:tcBorders>
              <w:top w:val="nil"/>
              <w:left w:val="nil"/>
              <w:bottom w:val="nil"/>
              <w:right w:val="nil"/>
            </w:tcBorders>
            <w:shd w:val="clear" w:color="auto" w:fill="auto"/>
            <w:vAlign w:val="bottom"/>
            <w:hideMark/>
          </w:tcPr>
          <w:p w14:paraId="133331CE" w14:textId="40E68D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01_GEN_26_01</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unto</w:t>
            </w:r>
            <w:r w:rsidR="00644F35">
              <w:rPr>
                <w:rFonts w:ascii="Calibri" w:eastAsia="Times New Roman" w:hAnsi="Calibri" w:cs="Calibri"/>
                <w:color w:val="000000"/>
              </w:rPr>
              <w:t>, &lt;&lt;&lt;&lt;&lt;</w:t>
            </w:r>
          </w:p>
        </w:tc>
      </w:tr>
      <w:tr w:rsidR="00BF0BBD" w:rsidRPr="00BF0BBD" w14:paraId="4C7EFBEB" w14:textId="77777777" w:rsidTr="00BF0BBD">
        <w:trPr>
          <w:trHeight w:val="300"/>
        </w:trPr>
        <w:tc>
          <w:tcPr>
            <w:tcW w:w="4700" w:type="dxa"/>
            <w:tcBorders>
              <w:top w:val="nil"/>
              <w:left w:val="nil"/>
              <w:bottom w:val="nil"/>
              <w:right w:val="nil"/>
            </w:tcBorders>
            <w:shd w:val="clear" w:color="auto" w:fill="auto"/>
            <w:vAlign w:val="bottom"/>
            <w:hideMark/>
          </w:tcPr>
          <w:p w14:paraId="6289689B" w14:textId="2C1C7C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07_JUD_19_23</w:t>
            </w:r>
            <w:r w:rsidR="00FF4471">
              <w:rPr>
                <w:rFonts w:ascii="Calibri" w:eastAsia="Times New Roman" w:hAnsi="Calibri" w:cs="Calibri"/>
                <w:color w:val="000000"/>
              </w:rPr>
              <w:t>,</w:t>
            </w:r>
            <w:r w:rsidRPr="00BF0BBD">
              <w:rPr>
                <w:rFonts w:ascii="Calibri" w:eastAsia="Times New Roman" w:hAnsi="Calibri" w:cs="Calibri"/>
                <w:color w:val="000000"/>
              </w:rPr>
              <w:t xml:space="preserve"> them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09_1SA_09_12 </w:t>
            </w:r>
          </w:p>
        </w:tc>
      </w:tr>
      <w:tr w:rsidR="00BF0BBD" w:rsidRPr="00BF0BBD" w14:paraId="30F0D65A" w14:textId="77777777" w:rsidTr="00BF0BBD">
        <w:trPr>
          <w:trHeight w:val="300"/>
        </w:trPr>
        <w:tc>
          <w:tcPr>
            <w:tcW w:w="4700" w:type="dxa"/>
            <w:tcBorders>
              <w:top w:val="nil"/>
              <w:left w:val="nil"/>
              <w:bottom w:val="nil"/>
              <w:right w:val="nil"/>
            </w:tcBorders>
            <w:shd w:val="clear" w:color="auto" w:fill="auto"/>
            <w:vAlign w:val="bottom"/>
            <w:hideMark/>
          </w:tcPr>
          <w:p w14:paraId="3E9338A5" w14:textId="4955A2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them and said What</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40_MAT_20_32 </w:t>
            </w:r>
          </w:p>
        </w:tc>
      </w:tr>
      <w:tr w:rsidR="00BF0BBD" w:rsidRPr="00BF0BBD" w14:paraId="409E082D" w14:textId="77777777" w:rsidTr="00BF0BBD">
        <w:trPr>
          <w:trHeight w:val="300"/>
        </w:trPr>
        <w:tc>
          <w:tcPr>
            <w:tcW w:w="4700" w:type="dxa"/>
            <w:tcBorders>
              <w:top w:val="nil"/>
              <w:left w:val="nil"/>
              <w:bottom w:val="nil"/>
              <w:right w:val="nil"/>
            </w:tcBorders>
            <w:shd w:val="clear" w:color="auto" w:fill="auto"/>
            <w:vAlign w:val="bottom"/>
            <w:hideMark/>
          </w:tcPr>
          <w:p w14:paraId="225C0E51" w14:textId="2C7212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carried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13_1CH_13_07 </w:t>
            </w:r>
          </w:p>
        </w:tc>
      </w:tr>
      <w:tr w:rsidR="00BF0BBD" w:rsidRPr="00BF0BBD" w14:paraId="3931A972" w14:textId="77777777" w:rsidTr="00BF0BBD">
        <w:trPr>
          <w:trHeight w:val="300"/>
        </w:trPr>
        <w:tc>
          <w:tcPr>
            <w:tcW w:w="4700" w:type="dxa"/>
            <w:tcBorders>
              <w:top w:val="nil"/>
              <w:left w:val="nil"/>
              <w:bottom w:val="nil"/>
              <w:right w:val="nil"/>
            </w:tcBorders>
            <w:shd w:val="clear" w:color="auto" w:fill="auto"/>
            <w:vAlign w:val="bottom"/>
            <w:hideMark/>
          </w:tcPr>
          <w:p w14:paraId="09AC7C85" w14:textId="32739A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carried the ark</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13_1CH_13_07 </w:t>
            </w:r>
          </w:p>
        </w:tc>
      </w:tr>
      <w:tr w:rsidR="00BF0BBD" w:rsidRPr="00BF0BBD" w14:paraId="10A5E29B" w14:textId="77777777" w:rsidTr="00BF0BBD">
        <w:trPr>
          <w:trHeight w:val="300"/>
        </w:trPr>
        <w:tc>
          <w:tcPr>
            <w:tcW w:w="4700" w:type="dxa"/>
            <w:tcBorders>
              <w:top w:val="nil"/>
              <w:left w:val="nil"/>
              <w:bottom w:val="nil"/>
              <w:right w:val="nil"/>
            </w:tcBorders>
            <w:shd w:val="clear" w:color="auto" w:fill="auto"/>
            <w:vAlign w:val="bottom"/>
            <w:hideMark/>
          </w:tcPr>
          <w:p w14:paraId="413E5DEB" w14:textId="7722AB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sent therefore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12_2KI_02_17 </w:t>
            </w:r>
          </w:p>
        </w:tc>
      </w:tr>
      <w:tr w:rsidR="00BF0BBD" w:rsidRPr="00BF0BBD" w14:paraId="753F1306" w14:textId="77777777" w:rsidTr="00BF0BBD">
        <w:trPr>
          <w:trHeight w:val="300"/>
        </w:trPr>
        <w:tc>
          <w:tcPr>
            <w:tcW w:w="4700" w:type="dxa"/>
            <w:tcBorders>
              <w:top w:val="nil"/>
              <w:left w:val="nil"/>
              <w:bottom w:val="nil"/>
              <w:right w:val="nil"/>
            </w:tcBorders>
            <w:shd w:val="clear" w:color="auto" w:fill="auto"/>
            <w:vAlign w:val="bottom"/>
            <w:hideMark/>
          </w:tcPr>
          <w:p w14:paraId="46F30CCE" w14:textId="4D85FC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Gath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09_1SA_07_14 </w:t>
            </w:r>
          </w:p>
        </w:tc>
      </w:tr>
      <w:tr w:rsidR="00BF0BBD" w:rsidRPr="00BF0BBD" w14:paraId="4AA5681C" w14:textId="77777777" w:rsidTr="00BF0BBD">
        <w:trPr>
          <w:trHeight w:val="300"/>
        </w:trPr>
        <w:tc>
          <w:tcPr>
            <w:tcW w:w="4700" w:type="dxa"/>
            <w:tcBorders>
              <w:top w:val="nil"/>
              <w:left w:val="nil"/>
              <w:bottom w:val="nil"/>
              <w:right w:val="nil"/>
            </w:tcBorders>
            <w:shd w:val="clear" w:color="auto" w:fill="auto"/>
            <w:vAlign w:val="bottom"/>
            <w:hideMark/>
          </w:tcPr>
          <w:p w14:paraId="0FC9C55E" w14:textId="6F42B8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07_JUD_19_25</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them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09_1SA_08_09 </w:t>
            </w:r>
          </w:p>
        </w:tc>
      </w:tr>
      <w:tr w:rsidR="00BF0BBD" w:rsidRPr="00BF0BBD" w14:paraId="4C7348D1" w14:textId="77777777" w:rsidTr="00BF0BBD">
        <w:trPr>
          <w:trHeight w:val="600"/>
        </w:trPr>
        <w:tc>
          <w:tcPr>
            <w:tcW w:w="4700" w:type="dxa"/>
            <w:tcBorders>
              <w:top w:val="nil"/>
              <w:left w:val="nil"/>
              <w:bottom w:val="nil"/>
              <w:right w:val="nil"/>
            </w:tcBorders>
            <w:shd w:val="clear" w:color="auto" w:fill="auto"/>
            <w:vAlign w:val="bottom"/>
            <w:hideMark/>
          </w:tcPr>
          <w:p w14:paraId="4697E685" w14:textId="360932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07_JUD_19_23</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them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44_ACT_06_02 </w:t>
            </w:r>
          </w:p>
        </w:tc>
      </w:tr>
      <w:tr w:rsidR="00BF0BBD" w:rsidRPr="00BF0BBD" w14:paraId="65E119BD" w14:textId="77777777" w:rsidTr="00BF0BBD">
        <w:trPr>
          <w:trHeight w:val="300"/>
        </w:trPr>
        <w:tc>
          <w:tcPr>
            <w:tcW w:w="4700" w:type="dxa"/>
            <w:tcBorders>
              <w:top w:val="nil"/>
              <w:left w:val="nil"/>
              <w:bottom w:val="nil"/>
              <w:right w:val="nil"/>
            </w:tcBorders>
            <w:shd w:val="clear" w:color="auto" w:fill="auto"/>
            <w:vAlign w:val="bottom"/>
            <w:hideMark/>
          </w:tcPr>
          <w:p w14:paraId="7DBD6538" w14:textId="60B9DA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03_LEV_25_20</w:t>
            </w:r>
            <w:r w:rsidR="00FF4471">
              <w:rPr>
                <w:rFonts w:ascii="Calibri" w:eastAsia="Times New Roman" w:hAnsi="Calibri" w:cs="Calibri"/>
                <w:color w:val="000000"/>
              </w:rPr>
              <w:t>,</w:t>
            </w:r>
            <w:r w:rsidRPr="00BF0BBD">
              <w:rPr>
                <w:rFonts w:ascii="Calibri" w:eastAsia="Times New Roman" w:hAnsi="Calibri" w:cs="Calibri"/>
                <w:color w:val="000000"/>
              </w:rPr>
              <w:t xml:space="preserve"> what shall we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09_1SA_06_02 </w:t>
            </w:r>
          </w:p>
        </w:tc>
      </w:tr>
      <w:tr w:rsidR="00BF0BBD" w:rsidRPr="00BF0BBD" w14:paraId="6F54DD8A" w14:textId="77777777" w:rsidTr="00BF0BBD">
        <w:trPr>
          <w:trHeight w:val="300"/>
        </w:trPr>
        <w:tc>
          <w:tcPr>
            <w:tcW w:w="4700" w:type="dxa"/>
            <w:tcBorders>
              <w:top w:val="nil"/>
              <w:left w:val="nil"/>
              <w:bottom w:val="nil"/>
              <w:right w:val="nil"/>
            </w:tcBorders>
            <w:shd w:val="clear" w:color="auto" w:fill="auto"/>
            <w:vAlign w:val="bottom"/>
            <w:hideMark/>
          </w:tcPr>
          <w:p w14:paraId="07A5665E" w14:textId="32249E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What shall we do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09_1SA_06_02 </w:t>
            </w:r>
          </w:p>
        </w:tc>
      </w:tr>
      <w:tr w:rsidR="00BF0BBD" w:rsidRPr="00BF0BBD" w14:paraId="6ABDA6EF" w14:textId="77777777" w:rsidTr="00BF0BBD">
        <w:trPr>
          <w:trHeight w:val="300"/>
        </w:trPr>
        <w:tc>
          <w:tcPr>
            <w:tcW w:w="4700" w:type="dxa"/>
            <w:tcBorders>
              <w:top w:val="nil"/>
              <w:left w:val="nil"/>
              <w:bottom w:val="nil"/>
              <w:right w:val="nil"/>
            </w:tcBorders>
            <w:shd w:val="clear" w:color="auto" w:fill="auto"/>
            <w:vAlign w:val="bottom"/>
            <w:hideMark/>
          </w:tcPr>
          <w:p w14:paraId="25C3FC95" w14:textId="7A8067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09_1SA_04_04</w:t>
            </w:r>
            <w:r w:rsidR="00FF4471">
              <w:rPr>
                <w:rFonts w:ascii="Calibri" w:eastAsia="Times New Roman" w:hAnsi="Calibri" w:cs="Calibri"/>
                <w:color w:val="000000"/>
              </w:rPr>
              <w:t>,</w:t>
            </w:r>
            <w:r w:rsidRPr="00BF0BBD">
              <w:rPr>
                <w:rFonts w:ascii="Calibri" w:eastAsia="Times New Roman" w:hAnsi="Calibri" w:cs="Calibri"/>
                <w:color w:val="000000"/>
              </w:rPr>
              <w:t xml:space="preserve"> with the ark</w:t>
            </w:r>
            <w:r w:rsidR="00644F35">
              <w:rPr>
                <w:rFonts w:ascii="Calibri" w:eastAsia="Times New Roman" w:hAnsi="Calibri" w:cs="Calibri"/>
                <w:color w:val="000000"/>
              </w:rPr>
              <w:t>, &lt;&lt;&lt;&lt;&lt;</w:t>
            </w:r>
          </w:p>
        </w:tc>
      </w:tr>
      <w:tr w:rsidR="00BF0BBD" w:rsidRPr="00BF0BBD" w14:paraId="6542985D" w14:textId="77777777" w:rsidTr="00BF0BBD">
        <w:trPr>
          <w:trHeight w:val="300"/>
        </w:trPr>
        <w:tc>
          <w:tcPr>
            <w:tcW w:w="4700" w:type="dxa"/>
            <w:tcBorders>
              <w:top w:val="nil"/>
              <w:left w:val="nil"/>
              <w:bottom w:val="nil"/>
              <w:right w:val="nil"/>
            </w:tcBorders>
            <w:shd w:val="clear" w:color="auto" w:fill="auto"/>
            <w:vAlign w:val="bottom"/>
            <w:hideMark/>
          </w:tcPr>
          <w:p w14:paraId="08BA119E" w14:textId="209962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09_1SA_04_04</w:t>
            </w:r>
            <w:r w:rsidR="00FF4471">
              <w:rPr>
                <w:rFonts w:ascii="Calibri" w:eastAsia="Times New Roman" w:hAnsi="Calibri" w:cs="Calibri"/>
                <w:color w:val="000000"/>
              </w:rPr>
              <w:t>,</w:t>
            </w:r>
            <w:r w:rsidRPr="00BF0BBD">
              <w:rPr>
                <w:rFonts w:ascii="Calibri" w:eastAsia="Times New Roman" w:hAnsi="Calibri" w:cs="Calibri"/>
                <w:color w:val="000000"/>
              </w:rPr>
              <w:t xml:space="preserve"> with the ark of</w:t>
            </w:r>
            <w:r w:rsidR="00644F35">
              <w:rPr>
                <w:rFonts w:ascii="Calibri" w:eastAsia="Times New Roman" w:hAnsi="Calibri" w:cs="Calibri"/>
                <w:color w:val="000000"/>
              </w:rPr>
              <w:t>, &lt;&lt;&lt;&lt;&lt;</w:t>
            </w:r>
          </w:p>
        </w:tc>
      </w:tr>
      <w:tr w:rsidR="00BF0BBD" w:rsidRPr="00BF0BBD" w14:paraId="02763A72" w14:textId="77777777" w:rsidTr="00BF0BBD">
        <w:trPr>
          <w:trHeight w:val="1800"/>
        </w:trPr>
        <w:tc>
          <w:tcPr>
            <w:tcW w:w="4700" w:type="dxa"/>
            <w:tcBorders>
              <w:top w:val="nil"/>
              <w:left w:val="nil"/>
              <w:bottom w:val="nil"/>
              <w:right w:val="nil"/>
            </w:tcBorders>
            <w:shd w:val="clear" w:color="auto" w:fill="auto"/>
            <w:vAlign w:val="bottom"/>
            <w:hideMark/>
          </w:tcPr>
          <w:p w14:paraId="46DC09F1"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09_1SA_05:09 And it was [so], that, after they had carried it about, the hand of the LORD was against the city with a very great destruction: and he smote the men of the city, both small and great, and they had emerods in their secret parts. #,</w:t>
            </w:r>
          </w:p>
        </w:tc>
      </w:tr>
      <w:tr w:rsidR="00BF0BBD" w:rsidRPr="00BF0BBD" w14:paraId="5EB50A3C" w14:textId="77777777" w:rsidTr="00BF0BBD">
        <w:trPr>
          <w:trHeight w:val="300"/>
        </w:trPr>
        <w:tc>
          <w:tcPr>
            <w:tcW w:w="4700" w:type="dxa"/>
            <w:tcBorders>
              <w:top w:val="nil"/>
              <w:left w:val="nil"/>
              <w:bottom w:val="nil"/>
              <w:right w:val="nil"/>
            </w:tcBorders>
            <w:shd w:val="clear" w:color="auto" w:fill="auto"/>
            <w:vAlign w:val="bottom"/>
            <w:hideMark/>
          </w:tcPr>
          <w:p w14:paraId="0CACDD5E" w14:textId="4B7EA8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09_1SA_04_10</w:t>
            </w:r>
            <w:r w:rsidR="00FF4471">
              <w:rPr>
                <w:rFonts w:ascii="Calibri" w:eastAsia="Times New Roman" w:hAnsi="Calibri" w:cs="Calibri"/>
                <w:color w:val="000000"/>
              </w:rPr>
              <w:t>,</w:t>
            </w:r>
            <w:r w:rsidRPr="00BF0BBD">
              <w:rPr>
                <w:rFonts w:ascii="Calibri" w:eastAsia="Times New Roman" w:hAnsi="Calibri" w:cs="Calibri"/>
                <w:color w:val="000000"/>
              </w:rPr>
              <w:t xml:space="preserve"> a very great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09_1SA_14_15 </w:t>
            </w:r>
          </w:p>
        </w:tc>
      </w:tr>
      <w:tr w:rsidR="00BF0BBD" w:rsidRPr="00BF0BBD" w14:paraId="2AC41508" w14:textId="77777777" w:rsidTr="00BF0BBD">
        <w:trPr>
          <w:trHeight w:val="300"/>
        </w:trPr>
        <w:tc>
          <w:tcPr>
            <w:tcW w:w="4700" w:type="dxa"/>
            <w:tcBorders>
              <w:top w:val="nil"/>
              <w:left w:val="nil"/>
              <w:bottom w:val="nil"/>
              <w:right w:val="nil"/>
            </w:tcBorders>
            <w:shd w:val="clear" w:color="auto" w:fill="auto"/>
            <w:vAlign w:val="bottom"/>
            <w:hideMark/>
          </w:tcPr>
          <w:p w14:paraId="62567B46" w14:textId="0BC27C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09_1SA_01_09</w:t>
            </w:r>
            <w:r w:rsidR="00FF4471">
              <w:rPr>
                <w:rFonts w:ascii="Calibri" w:eastAsia="Times New Roman" w:hAnsi="Calibri" w:cs="Calibri"/>
                <w:color w:val="000000"/>
              </w:rPr>
              <w:t>,</w:t>
            </w:r>
            <w:r w:rsidRPr="00BF0BBD">
              <w:rPr>
                <w:rFonts w:ascii="Calibri" w:eastAsia="Times New Roman" w:hAnsi="Calibri" w:cs="Calibri"/>
                <w:color w:val="000000"/>
              </w:rPr>
              <w:t xml:space="preserve"> after they had</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16_NEH_09_28 </w:t>
            </w:r>
          </w:p>
        </w:tc>
      </w:tr>
      <w:tr w:rsidR="00BF0BBD" w:rsidRPr="00BF0BBD" w14:paraId="0508E684" w14:textId="77777777" w:rsidTr="00BF0BBD">
        <w:trPr>
          <w:trHeight w:val="300"/>
        </w:trPr>
        <w:tc>
          <w:tcPr>
            <w:tcW w:w="4700" w:type="dxa"/>
            <w:tcBorders>
              <w:top w:val="nil"/>
              <w:left w:val="nil"/>
              <w:bottom w:val="nil"/>
              <w:right w:val="nil"/>
            </w:tcBorders>
            <w:shd w:val="clear" w:color="auto" w:fill="auto"/>
            <w:vAlign w:val="bottom"/>
            <w:hideMark/>
          </w:tcPr>
          <w:p w14:paraId="3F679D43" w14:textId="25F8BF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07_JUD_20_11</w:t>
            </w:r>
            <w:r w:rsidR="00FF4471">
              <w:rPr>
                <w:rFonts w:ascii="Calibri" w:eastAsia="Times New Roman" w:hAnsi="Calibri" w:cs="Calibri"/>
                <w:color w:val="000000"/>
              </w:rPr>
              <w:t>,</w:t>
            </w:r>
            <w:r w:rsidRPr="00BF0BBD">
              <w:rPr>
                <w:rFonts w:ascii="Calibri" w:eastAsia="Times New Roman" w:hAnsi="Calibri" w:cs="Calibri"/>
                <w:color w:val="000000"/>
              </w:rPr>
              <w:t xml:space="preserve"> against the city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10_2SA_11_25 </w:t>
            </w:r>
          </w:p>
        </w:tc>
      </w:tr>
      <w:tr w:rsidR="00BF0BBD" w:rsidRPr="00BF0BBD" w14:paraId="65C8EBB8" w14:textId="77777777" w:rsidTr="00BF0BBD">
        <w:trPr>
          <w:trHeight w:val="300"/>
        </w:trPr>
        <w:tc>
          <w:tcPr>
            <w:tcW w:w="4700" w:type="dxa"/>
            <w:tcBorders>
              <w:top w:val="nil"/>
              <w:left w:val="nil"/>
              <w:bottom w:val="nil"/>
              <w:right w:val="nil"/>
            </w:tcBorders>
            <w:shd w:val="clear" w:color="auto" w:fill="auto"/>
            <w:vAlign w:val="bottom"/>
            <w:hideMark/>
          </w:tcPr>
          <w:p w14:paraId="417FFAE5" w14:textId="050E5D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great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12_2KI_23_02 </w:t>
            </w:r>
          </w:p>
        </w:tc>
      </w:tr>
      <w:tr w:rsidR="00BF0BBD" w:rsidRPr="00BF0BBD" w14:paraId="12E0936A" w14:textId="77777777" w:rsidTr="00BF0BBD">
        <w:trPr>
          <w:trHeight w:val="300"/>
        </w:trPr>
        <w:tc>
          <w:tcPr>
            <w:tcW w:w="4700" w:type="dxa"/>
            <w:tcBorders>
              <w:top w:val="nil"/>
              <w:left w:val="nil"/>
              <w:bottom w:val="nil"/>
              <w:right w:val="nil"/>
            </w:tcBorders>
            <w:shd w:val="clear" w:color="auto" w:fill="auto"/>
            <w:vAlign w:val="bottom"/>
            <w:hideMark/>
          </w:tcPr>
          <w:p w14:paraId="6807EB73" w14:textId="406B73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07_JUD_15_08</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smote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09_1SA_06_19 </w:t>
            </w:r>
          </w:p>
        </w:tc>
      </w:tr>
      <w:tr w:rsidR="00BF0BBD" w:rsidRPr="00BF0BBD" w14:paraId="0116C3FF" w14:textId="77777777" w:rsidTr="00BF0BBD">
        <w:trPr>
          <w:trHeight w:val="600"/>
        </w:trPr>
        <w:tc>
          <w:tcPr>
            <w:tcW w:w="4700" w:type="dxa"/>
            <w:tcBorders>
              <w:top w:val="nil"/>
              <w:left w:val="nil"/>
              <w:bottom w:val="nil"/>
              <w:right w:val="nil"/>
            </w:tcBorders>
            <w:shd w:val="clear" w:color="auto" w:fill="auto"/>
            <w:vAlign w:val="bottom"/>
            <w:hideMark/>
          </w:tcPr>
          <w:p w14:paraId="4C840DEB" w14:textId="0484CC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04_NUM_22_27</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smote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09_1SA_19_10 </w:t>
            </w:r>
          </w:p>
        </w:tc>
      </w:tr>
      <w:tr w:rsidR="00BF0BBD" w:rsidRPr="00BF0BBD" w14:paraId="2F78DA5A" w14:textId="77777777" w:rsidTr="00BF0BBD">
        <w:trPr>
          <w:trHeight w:val="300"/>
        </w:trPr>
        <w:tc>
          <w:tcPr>
            <w:tcW w:w="4700" w:type="dxa"/>
            <w:tcBorders>
              <w:top w:val="nil"/>
              <w:left w:val="nil"/>
              <w:bottom w:val="nil"/>
              <w:right w:val="nil"/>
            </w:tcBorders>
            <w:shd w:val="clear" w:color="auto" w:fill="auto"/>
            <w:vAlign w:val="bottom"/>
            <w:hideMark/>
          </w:tcPr>
          <w:p w14:paraId="6169B605" w14:textId="36CF56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07_JUD_19_30</w:t>
            </w:r>
            <w:r w:rsidR="00FF4471">
              <w:rPr>
                <w:rFonts w:ascii="Calibri" w:eastAsia="Times New Roman" w:hAnsi="Calibri" w:cs="Calibri"/>
                <w:color w:val="000000"/>
              </w:rPr>
              <w:t>,</w:t>
            </w:r>
            <w:r w:rsidRPr="00BF0BBD">
              <w:rPr>
                <w:rFonts w:ascii="Calibri" w:eastAsia="Times New Roman" w:hAnsi="Calibri" w:cs="Calibri"/>
                <w:color w:val="000000"/>
              </w:rPr>
              <w:t xml:space="preserve"> and it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09_1SA_10_09 </w:t>
            </w:r>
          </w:p>
        </w:tc>
      </w:tr>
      <w:tr w:rsidR="00BF0BBD" w:rsidRPr="00BF0BBD" w14:paraId="7C9D175E" w14:textId="77777777" w:rsidTr="00BF0BBD">
        <w:trPr>
          <w:trHeight w:val="300"/>
        </w:trPr>
        <w:tc>
          <w:tcPr>
            <w:tcW w:w="4700" w:type="dxa"/>
            <w:tcBorders>
              <w:top w:val="nil"/>
              <w:left w:val="nil"/>
              <w:bottom w:val="nil"/>
              <w:right w:val="nil"/>
            </w:tcBorders>
            <w:shd w:val="clear" w:color="auto" w:fill="auto"/>
            <w:vAlign w:val="bottom"/>
            <w:hideMark/>
          </w:tcPr>
          <w:p w14:paraId="4A5D694A" w14:textId="26A4A3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07_JUD_19_30</w:t>
            </w:r>
            <w:r w:rsidR="00FF4471">
              <w:rPr>
                <w:rFonts w:ascii="Calibri" w:eastAsia="Times New Roman" w:hAnsi="Calibri" w:cs="Calibri"/>
                <w:color w:val="000000"/>
              </w:rPr>
              <w:t>,</w:t>
            </w:r>
            <w:r w:rsidRPr="00BF0BBD">
              <w:rPr>
                <w:rFonts w:ascii="Calibri" w:eastAsia="Times New Roman" w:hAnsi="Calibri" w:cs="Calibri"/>
                <w:color w:val="000000"/>
              </w:rPr>
              <w:t xml:space="preserve"> and it was so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09_1SA_10_09 </w:t>
            </w:r>
          </w:p>
        </w:tc>
      </w:tr>
      <w:tr w:rsidR="00BF0BBD" w:rsidRPr="00BF0BBD" w14:paraId="724849B8" w14:textId="77777777" w:rsidTr="00BF0BBD">
        <w:trPr>
          <w:trHeight w:val="300"/>
        </w:trPr>
        <w:tc>
          <w:tcPr>
            <w:tcW w:w="4700" w:type="dxa"/>
            <w:tcBorders>
              <w:top w:val="nil"/>
              <w:left w:val="nil"/>
              <w:bottom w:val="nil"/>
              <w:right w:val="nil"/>
            </w:tcBorders>
            <w:shd w:val="clear" w:color="auto" w:fill="auto"/>
            <w:vAlign w:val="bottom"/>
            <w:hideMark/>
          </w:tcPr>
          <w:p w14:paraId="31966909" w14:textId="42F774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07_JUD_18_28</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had</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16_NEH_07_67 </w:t>
            </w:r>
          </w:p>
        </w:tc>
      </w:tr>
      <w:tr w:rsidR="00BF0BBD" w:rsidRPr="00BF0BBD" w14:paraId="0DC2FC01" w14:textId="77777777" w:rsidTr="00BF0BBD">
        <w:trPr>
          <w:trHeight w:val="300"/>
        </w:trPr>
        <w:tc>
          <w:tcPr>
            <w:tcW w:w="4700" w:type="dxa"/>
            <w:tcBorders>
              <w:top w:val="nil"/>
              <w:left w:val="nil"/>
              <w:bottom w:val="nil"/>
              <w:right w:val="nil"/>
            </w:tcBorders>
            <w:shd w:val="clear" w:color="auto" w:fill="auto"/>
            <w:vAlign w:val="bottom"/>
            <w:hideMark/>
          </w:tcPr>
          <w:p w14:paraId="5A4114AC" w14:textId="0BB83C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01_GEN_19_11</w:t>
            </w:r>
            <w:r w:rsidR="00FF4471">
              <w:rPr>
                <w:rFonts w:ascii="Calibri" w:eastAsia="Times New Roman" w:hAnsi="Calibri" w:cs="Calibri"/>
                <w:color w:val="000000"/>
              </w:rPr>
              <w:t>,</w:t>
            </w:r>
            <w:r w:rsidRPr="00BF0BBD">
              <w:rPr>
                <w:rFonts w:ascii="Calibri" w:eastAsia="Times New Roman" w:hAnsi="Calibri" w:cs="Calibri"/>
                <w:color w:val="000000"/>
              </w:rPr>
              <w:t xml:space="preserve"> both small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12_2KI_25_26 </w:t>
            </w:r>
          </w:p>
        </w:tc>
      </w:tr>
      <w:tr w:rsidR="00BF0BBD" w:rsidRPr="00BF0BBD" w14:paraId="1E42CE7E" w14:textId="77777777" w:rsidTr="00BF0BBD">
        <w:trPr>
          <w:trHeight w:val="600"/>
        </w:trPr>
        <w:tc>
          <w:tcPr>
            <w:tcW w:w="4700" w:type="dxa"/>
            <w:tcBorders>
              <w:top w:val="nil"/>
              <w:left w:val="nil"/>
              <w:bottom w:val="nil"/>
              <w:right w:val="nil"/>
            </w:tcBorders>
            <w:shd w:val="clear" w:color="auto" w:fill="auto"/>
            <w:vAlign w:val="bottom"/>
            <w:hideMark/>
          </w:tcPr>
          <w:p w14:paraId="0C4A6CF6" w14:textId="3FF99A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01_GEN_19_11</w:t>
            </w:r>
            <w:r w:rsidR="00FF4471">
              <w:rPr>
                <w:rFonts w:ascii="Calibri" w:eastAsia="Times New Roman" w:hAnsi="Calibri" w:cs="Calibri"/>
                <w:color w:val="000000"/>
              </w:rPr>
              <w:t>,</w:t>
            </w:r>
            <w:r w:rsidRPr="00BF0BBD">
              <w:rPr>
                <w:rFonts w:ascii="Calibri" w:eastAsia="Times New Roman" w:hAnsi="Calibri" w:cs="Calibri"/>
                <w:color w:val="000000"/>
              </w:rPr>
              <w:t xml:space="preserve"> both small and great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12_2KI_25_26 </w:t>
            </w:r>
          </w:p>
        </w:tc>
      </w:tr>
      <w:tr w:rsidR="00BF0BBD" w:rsidRPr="00BF0BBD" w14:paraId="70B7F40F" w14:textId="77777777" w:rsidTr="00BF0BBD">
        <w:trPr>
          <w:trHeight w:val="300"/>
        </w:trPr>
        <w:tc>
          <w:tcPr>
            <w:tcW w:w="4700" w:type="dxa"/>
            <w:tcBorders>
              <w:top w:val="nil"/>
              <w:left w:val="nil"/>
              <w:bottom w:val="nil"/>
              <w:right w:val="nil"/>
            </w:tcBorders>
            <w:shd w:val="clear" w:color="auto" w:fill="auto"/>
            <w:vAlign w:val="bottom"/>
            <w:hideMark/>
          </w:tcPr>
          <w:p w14:paraId="03F8894D" w14:textId="142157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07_JUD_20_40</w:t>
            </w:r>
            <w:r w:rsidR="00FF4471">
              <w:rPr>
                <w:rFonts w:ascii="Calibri" w:eastAsia="Times New Roman" w:hAnsi="Calibri" w:cs="Calibri"/>
                <w:color w:val="000000"/>
              </w:rPr>
              <w:t>,</w:t>
            </w:r>
            <w:r w:rsidRPr="00BF0BBD">
              <w:rPr>
                <w:rFonts w:ascii="Calibri" w:eastAsia="Times New Roman" w:hAnsi="Calibri" w:cs="Calibri"/>
                <w:color w:val="000000"/>
              </w:rPr>
              <w:t xml:space="preserve"> city with a</w:t>
            </w:r>
            <w:r w:rsidR="00644F35">
              <w:rPr>
                <w:rFonts w:ascii="Calibri" w:eastAsia="Times New Roman" w:hAnsi="Calibri" w:cs="Calibri"/>
                <w:color w:val="000000"/>
              </w:rPr>
              <w:t>, &lt;&lt;&lt;&lt;&lt;</w:t>
            </w:r>
          </w:p>
        </w:tc>
      </w:tr>
      <w:tr w:rsidR="00BF0BBD" w:rsidRPr="00BF0BBD" w14:paraId="0E1AF550" w14:textId="77777777" w:rsidTr="00BF0BBD">
        <w:trPr>
          <w:trHeight w:val="300"/>
        </w:trPr>
        <w:tc>
          <w:tcPr>
            <w:tcW w:w="4700" w:type="dxa"/>
            <w:tcBorders>
              <w:top w:val="nil"/>
              <w:left w:val="nil"/>
              <w:bottom w:val="nil"/>
              <w:right w:val="nil"/>
            </w:tcBorders>
            <w:shd w:val="clear" w:color="auto" w:fill="auto"/>
            <w:vAlign w:val="bottom"/>
            <w:hideMark/>
          </w:tcPr>
          <w:p w14:paraId="5C1AE047" w14:textId="580129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destruction and he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18_JOB_21_20 </w:t>
            </w:r>
          </w:p>
        </w:tc>
      </w:tr>
      <w:tr w:rsidR="00BF0BBD" w:rsidRPr="00BF0BBD" w14:paraId="6355E084" w14:textId="77777777" w:rsidTr="00BF0BBD">
        <w:trPr>
          <w:trHeight w:val="300"/>
        </w:trPr>
        <w:tc>
          <w:tcPr>
            <w:tcW w:w="4700" w:type="dxa"/>
            <w:tcBorders>
              <w:top w:val="nil"/>
              <w:left w:val="nil"/>
              <w:bottom w:val="nil"/>
              <w:right w:val="nil"/>
            </w:tcBorders>
            <w:shd w:val="clear" w:color="auto" w:fill="auto"/>
            <w:vAlign w:val="bottom"/>
            <w:hideMark/>
          </w:tcPr>
          <w:p w14:paraId="3B41B8A8" w14:textId="08D811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09_1SA_05_06</w:t>
            </w:r>
            <w:r w:rsidR="00FF4471">
              <w:rPr>
                <w:rFonts w:ascii="Calibri" w:eastAsia="Times New Roman" w:hAnsi="Calibri" w:cs="Calibri"/>
                <w:color w:val="000000"/>
              </w:rPr>
              <w:t>,</w:t>
            </w:r>
            <w:r w:rsidRPr="00BF0BBD">
              <w:rPr>
                <w:rFonts w:ascii="Calibri" w:eastAsia="Times New Roman" w:hAnsi="Calibri" w:cs="Calibri"/>
                <w:color w:val="000000"/>
              </w:rPr>
              <w:t xml:space="preserve"> hand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09_1SA_07_03 </w:t>
            </w:r>
          </w:p>
        </w:tc>
      </w:tr>
      <w:tr w:rsidR="00BF0BBD" w:rsidRPr="00BF0BBD" w14:paraId="5739468F" w14:textId="77777777" w:rsidTr="00BF0BBD">
        <w:trPr>
          <w:trHeight w:val="600"/>
        </w:trPr>
        <w:tc>
          <w:tcPr>
            <w:tcW w:w="4700" w:type="dxa"/>
            <w:tcBorders>
              <w:top w:val="nil"/>
              <w:left w:val="nil"/>
              <w:bottom w:val="nil"/>
              <w:right w:val="nil"/>
            </w:tcBorders>
            <w:shd w:val="clear" w:color="auto" w:fill="auto"/>
            <w:vAlign w:val="bottom"/>
            <w:hideMark/>
          </w:tcPr>
          <w:p w14:paraId="70931FD6" w14:textId="53A838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09_1SA_05_06</w:t>
            </w:r>
            <w:r w:rsidR="00FF4471">
              <w:rPr>
                <w:rFonts w:ascii="Calibri" w:eastAsia="Times New Roman" w:hAnsi="Calibri" w:cs="Calibri"/>
                <w:color w:val="000000"/>
              </w:rPr>
              <w:t>,</w:t>
            </w:r>
            <w:r w:rsidRPr="00BF0BBD">
              <w:rPr>
                <w:rFonts w:ascii="Calibri" w:eastAsia="Times New Roman" w:hAnsi="Calibri" w:cs="Calibri"/>
                <w:color w:val="000000"/>
              </w:rPr>
              <w:t xml:space="preserve"> hand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09_1SA_07_13 </w:t>
            </w:r>
          </w:p>
        </w:tc>
      </w:tr>
      <w:tr w:rsidR="00BF0BBD" w:rsidRPr="00BF0BBD" w14:paraId="0B505DC0" w14:textId="77777777" w:rsidTr="00BF0BBD">
        <w:trPr>
          <w:trHeight w:val="300"/>
        </w:trPr>
        <w:tc>
          <w:tcPr>
            <w:tcW w:w="4700" w:type="dxa"/>
            <w:tcBorders>
              <w:top w:val="nil"/>
              <w:left w:val="nil"/>
              <w:bottom w:val="nil"/>
              <w:right w:val="nil"/>
            </w:tcBorders>
            <w:shd w:val="clear" w:color="auto" w:fill="auto"/>
            <w:vAlign w:val="bottom"/>
            <w:hideMark/>
          </w:tcPr>
          <w:p w14:paraId="4B54B27E" w14:textId="336FF8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04_NUM_20_11</w:t>
            </w:r>
            <w:r w:rsidR="00FF4471">
              <w:rPr>
                <w:rFonts w:ascii="Calibri" w:eastAsia="Times New Roman" w:hAnsi="Calibri" w:cs="Calibri"/>
                <w:color w:val="000000"/>
              </w:rPr>
              <w:t>,</w:t>
            </w:r>
            <w:r w:rsidRPr="00BF0BBD">
              <w:rPr>
                <w:rFonts w:ascii="Calibri" w:eastAsia="Times New Roman" w:hAnsi="Calibri" w:cs="Calibri"/>
                <w:color w:val="000000"/>
              </w:rPr>
              <w:t xml:space="preserve"> he smote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09_1SA_06_19 </w:t>
            </w:r>
          </w:p>
        </w:tc>
      </w:tr>
      <w:tr w:rsidR="00BF0BBD" w:rsidRPr="00BF0BBD" w14:paraId="393ACFA0" w14:textId="77777777" w:rsidTr="00BF0BBD">
        <w:trPr>
          <w:trHeight w:val="300"/>
        </w:trPr>
        <w:tc>
          <w:tcPr>
            <w:tcW w:w="4700" w:type="dxa"/>
            <w:tcBorders>
              <w:top w:val="nil"/>
              <w:left w:val="nil"/>
              <w:bottom w:val="nil"/>
              <w:right w:val="nil"/>
            </w:tcBorders>
            <w:shd w:val="clear" w:color="auto" w:fill="auto"/>
            <w:vAlign w:val="bottom"/>
            <w:hideMark/>
          </w:tcPr>
          <w:p w14:paraId="2529374A" w14:textId="590AA6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smote the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09_1SA_06_19 </w:t>
            </w:r>
          </w:p>
        </w:tc>
      </w:tr>
      <w:tr w:rsidR="00BF0BBD" w:rsidRPr="00BF0BBD" w14:paraId="38011921" w14:textId="77777777" w:rsidTr="00BF0BBD">
        <w:trPr>
          <w:trHeight w:val="300"/>
        </w:trPr>
        <w:tc>
          <w:tcPr>
            <w:tcW w:w="4700" w:type="dxa"/>
            <w:tcBorders>
              <w:top w:val="nil"/>
              <w:left w:val="nil"/>
              <w:bottom w:val="nil"/>
              <w:right w:val="nil"/>
            </w:tcBorders>
            <w:shd w:val="clear" w:color="auto" w:fill="auto"/>
            <w:vAlign w:val="bottom"/>
            <w:hideMark/>
          </w:tcPr>
          <w:p w14:paraId="203BFA61" w14:textId="62729E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09_1SA_05_07</w:t>
            </w:r>
            <w:r w:rsidR="00FF4471">
              <w:rPr>
                <w:rFonts w:ascii="Calibri" w:eastAsia="Times New Roman" w:hAnsi="Calibri" w:cs="Calibri"/>
                <w:color w:val="000000"/>
              </w:rPr>
              <w:t>,</w:t>
            </w:r>
            <w:r w:rsidRPr="00BF0BBD">
              <w:rPr>
                <w:rFonts w:ascii="Calibri" w:eastAsia="Times New Roman" w:hAnsi="Calibri" w:cs="Calibri"/>
                <w:color w:val="000000"/>
              </w:rPr>
              <w:t xml:space="preserve"> it was so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09_1SA_10_09 </w:t>
            </w:r>
          </w:p>
        </w:tc>
      </w:tr>
      <w:tr w:rsidR="00BF0BBD" w:rsidRPr="00BF0BBD" w14:paraId="044AB45D" w14:textId="77777777" w:rsidTr="00BF0BBD">
        <w:trPr>
          <w:trHeight w:val="300"/>
        </w:trPr>
        <w:tc>
          <w:tcPr>
            <w:tcW w:w="4700" w:type="dxa"/>
            <w:tcBorders>
              <w:top w:val="nil"/>
              <w:left w:val="nil"/>
              <w:bottom w:val="nil"/>
              <w:right w:val="nil"/>
            </w:tcBorders>
            <w:shd w:val="clear" w:color="auto" w:fill="auto"/>
            <w:vAlign w:val="bottom"/>
            <w:hideMark/>
          </w:tcPr>
          <w:p w14:paraId="1D2DE22E" w14:textId="55F326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07_JUD_12_05</w:t>
            </w:r>
            <w:r w:rsidR="00FF4471">
              <w:rPr>
                <w:rFonts w:ascii="Calibri" w:eastAsia="Times New Roman" w:hAnsi="Calibri" w:cs="Calibri"/>
                <w:color w:val="000000"/>
              </w:rPr>
              <w:t>,</w:t>
            </w:r>
            <w:r w:rsidRPr="00BF0BBD">
              <w:rPr>
                <w:rFonts w:ascii="Calibri" w:eastAsia="Times New Roman" w:hAnsi="Calibri" w:cs="Calibri"/>
                <w:color w:val="000000"/>
              </w:rPr>
              <w:t xml:space="preserve"> it was so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09_1SA_10_09 </w:t>
            </w:r>
          </w:p>
        </w:tc>
      </w:tr>
      <w:tr w:rsidR="00BF0BBD" w:rsidRPr="00BF0BBD" w14:paraId="39D1E364" w14:textId="77777777" w:rsidTr="00BF0BBD">
        <w:trPr>
          <w:trHeight w:val="300"/>
        </w:trPr>
        <w:tc>
          <w:tcPr>
            <w:tcW w:w="4700" w:type="dxa"/>
            <w:tcBorders>
              <w:top w:val="nil"/>
              <w:left w:val="nil"/>
              <w:bottom w:val="nil"/>
              <w:right w:val="nil"/>
            </w:tcBorders>
            <w:shd w:val="clear" w:color="auto" w:fill="auto"/>
            <w:vAlign w:val="bottom"/>
            <w:hideMark/>
          </w:tcPr>
          <w:p w14:paraId="40F6095C" w14:textId="0B020A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was against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09_1SA_07_13 </w:t>
            </w:r>
          </w:p>
        </w:tc>
      </w:tr>
      <w:tr w:rsidR="00BF0BBD" w:rsidRPr="00BF0BBD" w14:paraId="4D397D96" w14:textId="77777777" w:rsidTr="00BF0BBD">
        <w:trPr>
          <w:trHeight w:val="300"/>
        </w:trPr>
        <w:tc>
          <w:tcPr>
            <w:tcW w:w="4700" w:type="dxa"/>
            <w:tcBorders>
              <w:top w:val="nil"/>
              <w:left w:val="nil"/>
              <w:bottom w:val="nil"/>
              <w:right w:val="nil"/>
            </w:tcBorders>
            <w:shd w:val="clear" w:color="auto" w:fill="auto"/>
            <w:vAlign w:val="bottom"/>
            <w:hideMark/>
          </w:tcPr>
          <w:p w14:paraId="440D4C6B" w14:textId="49CD3D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08_RUT_04_02</w:t>
            </w:r>
            <w:r w:rsidR="00FF4471">
              <w:rPr>
                <w:rFonts w:ascii="Calibri" w:eastAsia="Times New Roman" w:hAnsi="Calibri" w:cs="Calibri"/>
                <w:color w:val="000000"/>
              </w:rPr>
              <w:t>,</w:t>
            </w:r>
            <w:r w:rsidRPr="00BF0BBD">
              <w:rPr>
                <w:rFonts w:ascii="Calibri" w:eastAsia="Times New Roman" w:hAnsi="Calibri" w:cs="Calibri"/>
                <w:color w:val="000000"/>
              </w:rPr>
              <w:t xml:space="preserve"> men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09_1SA_14_12 </w:t>
            </w:r>
          </w:p>
        </w:tc>
      </w:tr>
      <w:tr w:rsidR="00BF0BBD" w:rsidRPr="00BF0BBD" w14:paraId="0C2F336A" w14:textId="77777777" w:rsidTr="00BF0BBD">
        <w:trPr>
          <w:trHeight w:val="300"/>
        </w:trPr>
        <w:tc>
          <w:tcPr>
            <w:tcW w:w="4700" w:type="dxa"/>
            <w:tcBorders>
              <w:top w:val="nil"/>
              <w:left w:val="nil"/>
              <w:bottom w:val="nil"/>
              <w:right w:val="nil"/>
            </w:tcBorders>
            <w:shd w:val="clear" w:color="auto" w:fill="auto"/>
            <w:vAlign w:val="bottom"/>
            <w:hideMark/>
          </w:tcPr>
          <w:p w14:paraId="3193BFBB" w14:textId="0B0362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07_JUD_19_22</w:t>
            </w:r>
            <w:r w:rsidR="00FF4471">
              <w:rPr>
                <w:rFonts w:ascii="Calibri" w:eastAsia="Times New Roman" w:hAnsi="Calibri" w:cs="Calibri"/>
                <w:color w:val="000000"/>
              </w:rPr>
              <w:t>,</w:t>
            </w:r>
            <w:r w:rsidRPr="00BF0BBD">
              <w:rPr>
                <w:rFonts w:ascii="Calibri" w:eastAsia="Times New Roman" w:hAnsi="Calibri" w:cs="Calibri"/>
                <w:color w:val="000000"/>
              </w:rPr>
              <w:t xml:space="preserve"> men of the city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10_2SA_11_17 </w:t>
            </w:r>
          </w:p>
        </w:tc>
      </w:tr>
      <w:tr w:rsidR="00BF0BBD" w:rsidRPr="00BF0BBD" w14:paraId="2C935CC0" w14:textId="77777777" w:rsidTr="00BF0BBD">
        <w:trPr>
          <w:trHeight w:val="300"/>
        </w:trPr>
        <w:tc>
          <w:tcPr>
            <w:tcW w:w="4700" w:type="dxa"/>
            <w:tcBorders>
              <w:top w:val="nil"/>
              <w:left w:val="nil"/>
              <w:bottom w:val="nil"/>
              <w:right w:val="nil"/>
            </w:tcBorders>
            <w:shd w:val="clear" w:color="auto" w:fill="auto"/>
            <w:vAlign w:val="bottom"/>
            <w:hideMark/>
          </w:tcPr>
          <w:p w14:paraId="09D4321E" w14:textId="3221D7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08_RUT_04_02</w:t>
            </w:r>
            <w:r w:rsidR="00FF4471">
              <w:rPr>
                <w:rFonts w:ascii="Calibri" w:eastAsia="Times New Roman" w:hAnsi="Calibri" w:cs="Calibri"/>
                <w:color w:val="000000"/>
              </w:rPr>
              <w:t>,</w:t>
            </w:r>
            <w:r w:rsidRPr="00BF0BBD">
              <w:rPr>
                <w:rFonts w:ascii="Calibri" w:eastAsia="Times New Roman" w:hAnsi="Calibri" w:cs="Calibri"/>
                <w:color w:val="000000"/>
              </w:rPr>
              <w:t xml:space="preserve"> of the city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09_1SA_05_12 </w:t>
            </w:r>
          </w:p>
        </w:tc>
      </w:tr>
      <w:tr w:rsidR="00BF0BBD" w:rsidRPr="00BF0BBD" w14:paraId="13BB05B5" w14:textId="77777777" w:rsidTr="00BF0BBD">
        <w:trPr>
          <w:trHeight w:val="300"/>
        </w:trPr>
        <w:tc>
          <w:tcPr>
            <w:tcW w:w="4700" w:type="dxa"/>
            <w:tcBorders>
              <w:top w:val="nil"/>
              <w:left w:val="nil"/>
              <w:bottom w:val="nil"/>
              <w:right w:val="nil"/>
            </w:tcBorders>
            <w:shd w:val="clear" w:color="auto" w:fill="auto"/>
            <w:vAlign w:val="bottom"/>
            <w:hideMark/>
          </w:tcPr>
          <w:p w14:paraId="2C59FFE7" w14:textId="4BE71B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09_1SA_05_06</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09_1SA_06_01 </w:t>
            </w:r>
          </w:p>
        </w:tc>
      </w:tr>
      <w:tr w:rsidR="00BF0BBD" w:rsidRPr="00BF0BBD" w14:paraId="2BF18DEB" w14:textId="77777777" w:rsidTr="00BF0BBD">
        <w:trPr>
          <w:trHeight w:val="300"/>
        </w:trPr>
        <w:tc>
          <w:tcPr>
            <w:tcW w:w="4700" w:type="dxa"/>
            <w:tcBorders>
              <w:top w:val="nil"/>
              <w:left w:val="nil"/>
              <w:bottom w:val="nil"/>
              <w:right w:val="nil"/>
            </w:tcBorders>
            <w:shd w:val="clear" w:color="auto" w:fill="auto"/>
            <w:vAlign w:val="bottom"/>
            <w:hideMark/>
          </w:tcPr>
          <w:p w14:paraId="08D69A7E" w14:textId="0FE0C1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09_1SA_05_06</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09_1SA_06_01 </w:t>
            </w:r>
          </w:p>
        </w:tc>
      </w:tr>
      <w:tr w:rsidR="00BF0BBD" w:rsidRPr="00BF0BBD" w14:paraId="268CCE65" w14:textId="77777777" w:rsidTr="00BF0BBD">
        <w:trPr>
          <w:trHeight w:val="300"/>
        </w:trPr>
        <w:tc>
          <w:tcPr>
            <w:tcW w:w="4700" w:type="dxa"/>
            <w:tcBorders>
              <w:top w:val="nil"/>
              <w:left w:val="nil"/>
              <w:bottom w:val="nil"/>
              <w:right w:val="nil"/>
            </w:tcBorders>
            <w:shd w:val="clear" w:color="auto" w:fill="auto"/>
            <w:vAlign w:val="bottom"/>
            <w:hideMark/>
          </w:tcPr>
          <w:p w14:paraId="6CDE4869" w14:textId="2E8035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01_GEN_19_11</w:t>
            </w:r>
            <w:r w:rsidR="00FF4471">
              <w:rPr>
                <w:rFonts w:ascii="Calibri" w:eastAsia="Times New Roman" w:hAnsi="Calibri" w:cs="Calibri"/>
                <w:color w:val="000000"/>
              </w:rPr>
              <w:t>,</w:t>
            </w:r>
            <w:r w:rsidRPr="00BF0BBD">
              <w:rPr>
                <w:rFonts w:ascii="Calibri" w:eastAsia="Times New Roman" w:hAnsi="Calibri" w:cs="Calibri"/>
                <w:color w:val="000000"/>
              </w:rPr>
              <w:t xml:space="preserve"> small and great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12_2KI_25_26 </w:t>
            </w:r>
          </w:p>
        </w:tc>
      </w:tr>
      <w:tr w:rsidR="00BF0BBD" w:rsidRPr="00BF0BBD" w14:paraId="03DF1989" w14:textId="77777777" w:rsidTr="00BF0BBD">
        <w:trPr>
          <w:trHeight w:val="300"/>
        </w:trPr>
        <w:tc>
          <w:tcPr>
            <w:tcW w:w="4700" w:type="dxa"/>
            <w:tcBorders>
              <w:top w:val="nil"/>
              <w:left w:val="nil"/>
              <w:bottom w:val="nil"/>
              <w:right w:val="nil"/>
            </w:tcBorders>
            <w:shd w:val="clear" w:color="auto" w:fill="auto"/>
            <w:vAlign w:val="bottom"/>
            <w:hideMark/>
          </w:tcPr>
          <w:p w14:paraId="02D6C20D" w14:textId="22F4A6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small and great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12_2KI_23_02 </w:t>
            </w:r>
          </w:p>
        </w:tc>
      </w:tr>
      <w:tr w:rsidR="00BF0BBD" w:rsidRPr="00BF0BBD" w14:paraId="495CC2A4" w14:textId="77777777" w:rsidTr="00BF0BBD">
        <w:trPr>
          <w:trHeight w:val="300"/>
        </w:trPr>
        <w:tc>
          <w:tcPr>
            <w:tcW w:w="4700" w:type="dxa"/>
            <w:tcBorders>
              <w:top w:val="nil"/>
              <w:left w:val="nil"/>
              <w:bottom w:val="nil"/>
              <w:right w:val="nil"/>
            </w:tcBorders>
            <w:shd w:val="clear" w:color="auto" w:fill="auto"/>
            <w:vAlign w:val="bottom"/>
            <w:hideMark/>
          </w:tcPr>
          <w:p w14:paraId="20E341B7" w14:textId="6186DF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01_GEN_19_11</w:t>
            </w:r>
            <w:r w:rsidR="00FF4471">
              <w:rPr>
                <w:rFonts w:ascii="Calibri" w:eastAsia="Times New Roman" w:hAnsi="Calibri" w:cs="Calibri"/>
                <w:color w:val="000000"/>
              </w:rPr>
              <w:t>,</w:t>
            </w:r>
            <w:r w:rsidRPr="00BF0BBD">
              <w:rPr>
                <w:rFonts w:ascii="Calibri" w:eastAsia="Times New Roman" w:hAnsi="Calibri" w:cs="Calibri"/>
                <w:color w:val="000000"/>
              </w:rPr>
              <w:t xml:space="preserve"> smote the men</w:t>
            </w:r>
            <w:r w:rsidR="00644F35">
              <w:rPr>
                <w:rFonts w:ascii="Calibri" w:eastAsia="Times New Roman" w:hAnsi="Calibri" w:cs="Calibri"/>
                <w:color w:val="000000"/>
              </w:rPr>
              <w:t>, &lt;&lt;&lt;&lt;&lt;</w:t>
            </w:r>
          </w:p>
        </w:tc>
      </w:tr>
      <w:tr w:rsidR="00BF0BBD" w:rsidRPr="00BF0BBD" w14:paraId="5A0FC8B6" w14:textId="77777777" w:rsidTr="00BF0BBD">
        <w:trPr>
          <w:trHeight w:val="300"/>
        </w:trPr>
        <w:tc>
          <w:tcPr>
            <w:tcW w:w="4700" w:type="dxa"/>
            <w:tcBorders>
              <w:top w:val="nil"/>
              <w:left w:val="nil"/>
              <w:bottom w:val="nil"/>
              <w:right w:val="nil"/>
            </w:tcBorders>
            <w:shd w:val="clear" w:color="auto" w:fill="auto"/>
            <w:vAlign w:val="bottom"/>
            <w:hideMark/>
          </w:tcPr>
          <w:p w14:paraId="06A3EEE0" w14:textId="6C39AC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smote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09_1SA_06_19 </w:t>
            </w:r>
          </w:p>
        </w:tc>
      </w:tr>
      <w:tr w:rsidR="00BF0BBD" w:rsidRPr="00BF0BBD" w14:paraId="04A9B9D1" w14:textId="77777777" w:rsidTr="00BF0BBD">
        <w:trPr>
          <w:trHeight w:val="300"/>
        </w:trPr>
        <w:tc>
          <w:tcPr>
            <w:tcW w:w="4700" w:type="dxa"/>
            <w:tcBorders>
              <w:top w:val="nil"/>
              <w:left w:val="nil"/>
              <w:bottom w:val="nil"/>
              <w:right w:val="nil"/>
            </w:tcBorders>
            <w:shd w:val="clear" w:color="auto" w:fill="auto"/>
            <w:vAlign w:val="bottom"/>
            <w:hideMark/>
          </w:tcPr>
          <w:p w14:paraId="2A93D6F2" w14:textId="0588A3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 that after</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12_2KI_18_05 </w:t>
            </w:r>
          </w:p>
        </w:tc>
      </w:tr>
      <w:tr w:rsidR="00BF0BBD" w:rsidRPr="00BF0BBD" w14:paraId="7DD533EF" w14:textId="77777777" w:rsidTr="00BF0BBD">
        <w:trPr>
          <w:trHeight w:val="300"/>
        </w:trPr>
        <w:tc>
          <w:tcPr>
            <w:tcW w:w="4700" w:type="dxa"/>
            <w:tcBorders>
              <w:top w:val="nil"/>
              <w:left w:val="nil"/>
              <w:bottom w:val="nil"/>
              <w:right w:val="nil"/>
            </w:tcBorders>
            <w:shd w:val="clear" w:color="auto" w:fill="auto"/>
            <w:vAlign w:val="bottom"/>
            <w:hideMark/>
          </w:tcPr>
          <w:p w14:paraId="7E4A275E" w14:textId="4963FC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06_JOS_06_21</w:t>
            </w:r>
            <w:r w:rsidR="00FF4471">
              <w:rPr>
                <w:rFonts w:ascii="Calibri" w:eastAsia="Times New Roman" w:hAnsi="Calibri" w:cs="Calibri"/>
                <w:color w:val="000000"/>
              </w:rPr>
              <w:t>,</w:t>
            </w:r>
            <w:r w:rsidRPr="00BF0BBD">
              <w:rPr>
                <w:rFonts w:ascii="Calibri" w:eastAsia="Times New Roman" w:hAnsi="Calibri" w:cs="Calibri"/>
                <w:color w:val="000000"/>
              </w:rPr>
              <w:t xml:space="preserve"> the city both</w:t>
            </w:r>
            <w:r w:rsidR="00644F35">
              <w:rPr>
                <w:rFonts w:ascii="Calibri" w:eastAsia="Times New Roman" w:hAnsi="Calibri" w:cs="Calibri"/>
                <w:color w:val="000000"/>
              </w:rPr>
              <w:t>, &lt;&lt;&lt;&lt;&lt;</w:t>
            </w:r>
          </w:p>
        </w:tc>
      </w:tr>
      <w:tr w:rsidR="00BF0BBD" w:rsidRPr="00BF0BBD" w14:paraId="7C6E442E" w14:textId="77777777" w:rsidTr="00BF0BBD">
        <w:trPr>
          <w:trHeight w:val="300"/>
        </w:trPr>
        <w:tc>
          <w:tcPr>
            <w:tcW w:w="4700" w:type="dxa"/>
            <w:tcBorders>
              <w:top w:val="nil"/>
              <w:left w:val="nil"/>
              <w:bottom w:val="nil"/>
              <w:right w:val="nil"/>
            </w:tcBorders>
            <w:shd w:val="clear" w:color="auto" w:fill="auto"/>
            <w:vAlign w:val="bottom"/>
            <w:hideMark/>
          </w:tcPr>
          <w:p w14:paraId="77366283" w14:textId="19FB3B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07_JUD_20_40</w:t>
            </w:r>
            <w:r w:rsidR="00FF4471">
              <w:rPr>
                <w:rFonts w:ascii="Calibri" w:eastAsia="Times New Roman" w:hAnsi="Calibri" w:cs="Calibri"/>
                <w:color w:val="000000"/>
              </w:rPr>
              <w:t>,</w:t>
            </w:r>
            <w:r w:rsidRPr="00BF0BBD">
              <w:rPr>
                <w:rFonts w:ascii="Calibri" w:eastAsia="Times New Roman" w:hAnsi="Calibri" w:cs="Calibri"/>
                <w:color w:val="000000"/>
              </w:rPr>
              <w:t xml:space="preserve"> the city with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10_2SA_15_14 </w:t>
            </w:r>
          </w:p>
        </w:tc>
      </w:tr>
      <w:tr w:rsidR="00BF0BBD" w:rsidRPr="00BF0BBD" w14:paraId="3CCC91F6" w14:textId="77777777" w:rsidTr="00BF0BBD">
        <w:trPr>
          <w:trHeight w:val="300"/>
        </w:trPr>
        <w:tc>
          <w:tcPr>
            <w:tcW w:w="4700" w:type="dxa"/>
            <w:tcBorders>
              <w:top w:val="nil"/>
              <w:left w:val="nil"/>
              <w:bottom w:val="nil"/>
              <w:right w:val="nil"/>
            </w:tcBorders>
            <w:shd w:val="clear" w:color="auto" w:fill="auto"/>
            <w:vAlign w:val="bottom"/>
            <w:hideMark/>
          </w:tcPr>
          <w:p w14:paraId="2D3A9E03" w14:textId="7BB36E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07_JUD_20_40</w:t>
            </w:r>
            <w:r w:rsidR="00FF4471">
              <w:rPr>
                <w:rFonts w:ascii="Calibri" w:eastAsia="Times New Roman" w:hAnsi="Calibri" w:cs="Calibri"/>
                <w:color w:val="000000"/>
              </w:rPr>
              <w:t>,</w:t>
            </w:r>
            <w:r w:rsidRPr="00BF0BBD">
              <w:rPr>
                <w:rFonts w:ascii="Calibri" w:eastAsia="Times New Roman" w:hAnsi="Calibri" w:cs="Calibri"/>
                <w:color w:val="000000"/>
              </w:rPr>
              <w:t xml:space="preserve"> the city with a</w:t>
            </w:r>
            <w:r w:rsidR="00644F35">
              <w:rPr>
                <w:rFonts w:ascii="Calibri" w:eastAsia="Times New Roman" w:hAnsi="Calibri" w:cs="Calibri"/>
                <w:color w:val="000000"/>
              </w:rPr>
              <w:t>, &lt;&lt;&lt;&lt;&lt;</w:t>
            </w:r>
          </w:p>
        </w:tc>
      </w:tr>
      <w:tr w:rsidR="00BF0BBD" w:rsidRPr="00BF0BBD" w14:paraId="4F32BFD9" w14:textId="77777777" w:rsidTr="00BF0BBD">
        <w:trPr>
          <w:trHeight w:val="300"/>
        </w:trPr>
        <w:tc>
          <w:tcPr>
            <w:tcW w:w="4700" w:type="dxa"/>
            <w:tcBorders>
              <w:top w:val="nil"/>
              <w:left w:val="nil"/>
              <w:bottom w:val="nil"/>
              <w:right w:val="nil"/>
            </w:tcBorders>
            <w:shd w:val="clear" w:color="auto" w:fill="auto"/>
            <w:vAlign w:val="bottom"/>
            <w:hideMark/>
          </w:tcPr>
          <w:p w14:paraId="0F085F0A" w14:textId="18C057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09_1SA_05_06</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09_1SA_05_11 </w:t>
            </w:r>
          </w:p>
        </w:tc>
      </w:tr>
      <w:tr w:rsidR="00BF0BBD" w:rsidRPr="00BF0BBD" w14:paraId="5FBDFAA5" w14:textId="77777777" w:rsidTr="00BF0BBD">
        <w:trPr>
          <w:trHeight w:val="300"/>
        </w:trPr>
        <w:tc>
          <w:tcPr>
            <w:tcW w:w="4700" w:type="dxa"/>
            <w:tcBorders>
              <w:top w:val="nil"/>
              <w:left w:val="nil"/>
              <w:bottom w:val="nil"/>
              <w:right w:val="nil"/>
            </w:tcBorders>
            <w:shd w:val="clear" w:color="auto" w:fill="auto"/>
            <w:vAlign w:val="bottom"/>
            <w:hideMark/>
          </w:tcPr>
          <w:p w14:paraId="68F6D107" w14:textId="14599E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09_1SA_05_06</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09_1SA_07_03 </w:t>
            </w:r>
          </w:p>
        </w:tc>
      </w:tr>
      <w:tr w:rsidR="00BF0BBD" w:rsidRPr="00BF0BBD" w14:paraId="7F2D9D86" w14:textId="77777777" w:rsidTr="00BF0BBD">
        <w:trPr>
          <w:trHeight w:val="300"/>
        </w:trPr>
        <w:tc>
          <w:tcPr>
            <w:tcW w:w="4700" w:type="dxa"/>
            <w:tcBorders>
              <w:top w:val="nil"/>
              <w:left w:val="nil"/>
              <w:bottom w:val="nil"/>
              <w:right w:val="nil"/>
            </w:tcBorders>
            <w:shd w:val="clear" w:color="auto" w:fill="auto"/>
            <w:vAlign w:val="bottom"/>
            <w:hideMark/>
          </w:tcPr>
          <w:p w14:paraId="16456482" w14:textId="2873B5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09_1SA_05_06</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09_1SA_06_01 </w:t>
            </w:r>
          </w:p>
        </w:tc>
      </w:tr>
      <w:tr w:rsidR="00BF0BBD" w:rsidRPr="00BF0BBD" w14:paraId="08D32510" w14:textId="77777777" w:rsidTr="00BF0BBD">
        <w:trPr>
          <w:trHeight w:val="300"/>
        </w:trPr>
        <w:tc>
          <w:tcPr>
            <w:tcW w:w="4700" w:type="dxa"/>
            <w:tcBorders>
              <w:top w:val="nil"/>
              <w:left w:val="nil"/>
              <w:bottom w:val="nil"/>
              <w:right w:val="nil"/>
            </w:tcBorders>
            <w:shd w:val="clear" w:color="auto" w:fill="auto"/>
            <w:vAlign w:val="bottom"/>
            <w:hideMark/>
          </w:tcPr>
          <w:p w14:paraId="140116C4" w14:textId="5DB0BC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09_1SA_05_07</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09_1SA_06_15 </w:t>
            </w:r>
          </w:p>
        </w:tc>
      </w:tr>
      <w:tr w:rsidR="00BF0BBD" w:rsidRPr="00BF0BBD" w14:paraId="197F9DC1" w14:textId="77777777" w:rsidTr="00BF0BBD">
        <w:trPr>
          <w:trHeight w:val="300"/>
        </w:trPr>
        <w:tc>
          <w:tcPr>
            <w:tcW w:w="4700" w:type="dxa"/>
            <w:tcBorders>
              <w:top w:val="nil"/>
              <w:left w:val="nil"/>
              <w:bottom w:val="nil"/>
              <w:right w:val="nil"/>
            </w:tcBorders>
            <w:shd w:val="clear" w:color="auto" w:fill="auto"/>
            <w:vAlign w:val="bottom"/>
            <w:hideMark/>
          </w:tcPr>
          <w:p w14:paraId="274191B5" w14:textId="386A9C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07_JUD_19_22</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09_1SA_14_12 </w:t>
            </w:r>
          </w:p>
        </w:tc>
      </w:tr>
      <w:tr w:rsidR="00BF0BBD" w:rsidRPr="00BF0BBD" w14:paraId="07FFC320" w14:textId="77777777" w:rsidTr="00BF0BBD">
        <w:trPr>
          <w:trHeight w:val="300"/>
        </w:trPr>
        <w:tc>
          <w:tcPr>
            <w:tcW w:w="4700" w:type="dxa"/>
            <w:tcBorders>
              <w:top w:val="nil"/>
              <w:left w:val="nil"/>
              <w:bottom w:val="nil"/>
              <w:right w:val="nil"/>
            </w:tcBorders>
            <w:shd w:val="clear" w:color="auto" w:fill="auto"/>
            <w:vAlign w:val="bottom"/>
            <w:hideMark/>
          </w:tcPr>
          <w:p w14:paraId="4FD3B627" w14:textId="674CE5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their secret parts</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23_ISA_03_17 </w:t>
            </w:r>
          </w:p>
        </w:tc>
      </w:tr>
      <w:tr w:rsidR="00BF0BBD" w:rsidRPr="00BF0BBD" w14:paraId="1E6F3341" w14:textId="77777777" w:rsidTr="00BF0BBD">
        <w:trPr>
          <w:trHeight w:val="300"/>
        </w:trPr>
        <w:tc>
          <w:tcPr>
            <w:tcW w:w="4700" w:type="dxa"/>
            <w:tcBorders>
              <w:top w:val="nil"/>
              <w:left w:val="nil"/>
              <w:bottom w:val="nil"/>
              <w:right w:val="nil"/>
            </w:tcBorders>
            <w:shd w:val="clear" w:color="auto" w:fill="auto"/>
            <w:vAlign w:val="bottom"/>
            <w:hideMark/>
          </w:tcPr>
          <w:p w14:paraId="79ED44A4" w14:textId="1B3547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had carried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12_2KI_17_28 </w:t>
            </w:r>
          </w:p>
        </w:tc>
      </w:tr>
      <w:tr w:rsidR="00BF0BBD" w:rsidRPr="00BF0BBD" w14:paraId="52101ABC" w14:textId="77777777" w:rsidTr="00BF0BBD">
        <w:trPr>
          <w:trHeight w:val="300"/>
        </w:trPr>
        <w:tc>
          <w:tcPr>
            <w:tcW w:w="4700" w:type="dxa"/>
            <w:tcBorders>
              <w:top w:val="nil"/>
              <w:left w:val="nil"/>
              <w:bottom w:val="nil"/>
              <w:right w:val="nil"/>
            </w:tcBorders>
            <w:shd w:val="clear" w:color="auto" w:fill="auto"/>
            <w:vAlign w:val="bottom"/>
            <w:hideMark/>
          </w:tcPr>
          <w:p w14:paraId="2B0DF8D7" w14:textId="6D0F87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against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09_1SA_07_13 </w:t>
            </w:r>
          </w:p>
        </w:tc>
      </w:tr>
      <w:tr w:rsidR="00BF0BBD" w:rsidRPr="00BF0BBD" w14:paraId="47352E14" w14:textId="77777777" w:rsidTr="00BF0BBD">
        <w:trPr>
          <w:trHeight w:val="300"/>
        </w:trPr>
        <w:tc>
          <w:tcPr>
            <w:tcW w:w="4700" w:type="dxa"/>
            <w:tcBorders>
              <w:top w:val="nil"/>
              <w:left w:val="nil"/>
              <w:bottom w:val="nil"/>
              <w:right w:val="nil"/>
            </w:tcBorders>
            <w:shd w:val="clear" w:color="auto" w:fill="auto"/>
            <w:vAlign w:val="bottom"/>
            <w:hideMark/>
          </w:tcPr>
          <w:p w14:paraId="4EDE74D7" w14:textId="4F1600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07_JUD_12_05</w:t>
            </w:r>
            <w:r w:rsidR="00FF4471">
              <w:rPr>
                <w:rFonts w:ascii="Calibri" w:eastAsia="Times New Roman" w:hAnsi="Calibri" w:cs="Calibri"/>
                <w:color w:val="000000"/>
              </w:rPr>
              <w:t>,</w:t>
            </w:r>
            <w:r w:rsidRPr="00BF0BBD">
              <w:rPr>
                <w:rFonts w:ascii="Calibri" w:eastAsia="Times New Roman" w:hAnsi="Calibri" w:cs="Calibri"/>
                <w:color w:val="000000"/>
              </w:rPr>
              <w:t xml:space="preserve"> was so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09_1SA_10_09 </w:t>
            </w:r>
          </w:p>
        </w:tc>
      </w:tr>
      <w:tr w:rsidR="00BF0BBD" w:rsidRPr="00BF0BBD" w14:paraId="461C235D" w14:textId="77777777" w:rsidTr="00BF0BBD">
        <w:trPr>
          <w:trHeight w:val="300"/>
        </w:trPr>
        <w:tc>
          <w:tcPr>
            <w:tcW w:w="4700" w:type="dxa"/>
            <w:tcBorders>
              <w:top w:val="nil"/>
              <w:left w:val="nil"/>
              <w:bottom w:val="nil"/>
              <w:right w:val="nil"/>
            </w:tcBorders>
            <w:shd w:val="clear" w:color="auto" w:fill="auto"/>
            <w:vAlign w:val="bottom"/>
            <w:hideMark/>
          </w:tcPr>
          <w:p w14:paraId="5E35842A" w14:textId="0A93C3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so that after</w:t>
            </w:r>
            <w:r w:rsidR="00FF4471">
              <w:rPr>
                <w:rFonts w:ascii="Calibri" w:eastAsia="Times New Roman" w:hAnsi="Calibri" w:cs="Calibri"/>
                <w:color w:val="000000"/>
              </w:rPr>
              <w:t>,</w:t>
            </w:r>
            <w:r w:rsidRPr="00BF0BBD">
              <w:rPr>
                <w:rFonts w:ascii="Calibri" w:eastAsia="Times New Roman" w:hAnsi="Calibri" w:cs="Calibri"/>
                <w:color w:val="000000"/>
              </w:rPr>
              <w:t xml:space="preserve"> 18_JOB_42_07 </w:t>
            </w:r>
          </w:p>
        </w:tc>
      </w:tr>
      <w:tr w:rsidR="00BF0BBD" w:rsidRPr="00BF0BBD" w14:paraId="5AC16186" w14:textId="77777777" w:rsidTr="00BF0BBD">
        <w:trPr>
          <w:trHeight w:val="300"/>
        </w:trPr>
        <w:tc>
          <w:tcPr>
            <w:tcW w:w="4700" w:type="dxa"/>
            <w:tcBorders>
              <w:top w:val="nil"/>
              <w:left w:val="nil"/>
              <w:bottom w:val="nil"/>
              <w:right w:val="nil"/>
            </w:tcBorders>
            <w:shd w:val="clear" w:color="auto" w:fill="auto"/>
            <w:vAlign w:val="bottom"/>
            <w:hideMark/>
          </w:tcPr>
          <w:p w14:paraId="40857409" w14:textId="6C853E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06_JOS_10_20</w:t>
            </w:r>
            <w:r w:rsidR="00FF4471">
              <w:rPr>
                <w:rFonts w:ascii="Calibri" w:eastAsia="Times New Roman" w:hAnsi="Calibri" w:cs="Calibri"/>
                <w:color w:val="000000"/>
              </w:rPr>
              <w:t>,</w:t>
            </w:r>
            <w:r w:rsidRPr="00BF0BBD">
              <w:rPr>
                <w:rFonts w:ascii="Calibri" w:eastAsia="Times New Roman" w:hAnsi="Calibri" w:cs="Calibri"/>
                <w:color w:val="000000"/>
              </w:rPr>
              <w:t xml:space="preserve"> with a very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11_1KI_10_02 </w:t>
            </w:r>
          </w:p>
        </w:tc>
      </w:tr>
      <w:tr w:rsidR="00BF0BBD" w:rsidRPr="00BF0BBD" w14:paraId="3F111CA9" w14:textId="77777777" w:rsidTr="00BF0BBD">
        <w:trPr>
          <w:trHeight w:val="300"/>
        </w:trPr>
        <w:tc>
          <w:tcPr>
            <w:tcW w:w="4700" w:type="dxa"/>
            <w:tcBorders>
              <w:top w:val="nil"/>
              <w:left w:val="nil"/>
              <w:bottom w:val="nil"/>
              <w:right w:val="nil"/>
            </w:tcBorders>
            <w:shd w:val="clear" w:color="auto" w:fill="auto"/>
            <w:vAlign w:val="bottom"/>
            <w:hideMark/>
          </w:tcPr>
          <w:p w14:paraId="47C72CDE" w14:textId="48C268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06_JOS_10_20</w:t>
            </w:r>
            <w:r w:rsidR="00FF4471">
              <w:rPr>
                <w:rFonts w:ascii="Calibri" w:eastAsia="Times New Roman" w:hAnsi="Calibri" w:cs="Calibri"/>
                <w:color w:val="000000"/>
              </w:rPr>
              <w:t>,</w:t>
            </w:r>
            <w:r w:rsidRPr="00BF0BBD">
              <w:rPr>
                <w:rFonts w:ascii="Calibri" w:eastAsia="Times New Roman" w:hAnsi="Calibri" w:cs="Calibri"/>
                <w:color w:val="000000"/>
              </w:rPr>
              <w:t xml:space="preserve"> with a very great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11_1KI_10_02 </w:t>
            </w:r>
          </w:p>
        </w:tc>
      </w:tr>
      <w:tr w:rsidR="00BF0BBD" w:rsidRPr="00BF0BBD" w14:paraId="2D0DA0D9" w14:textId="77777777" w:rsidTr="00BF0BBD">
        <w:trPr>
          <w:trHeight w:val="1500"/>
        </w:trPr>
        <w:tc>
          <w:tcPr>
            <w:tcW w:w="4700" w:type="dxa"/>
            <w:tcBorders>
              <w:top w:val="nil"/>
              <w:left w:val="nil"/>
              <w:bottom w:val="nil"/>
              <w:right w:val="nil"/>
            </w:tcBorders>
            <w:shd w:val="clear" w:color="auto" w:fill="auto"/>
            <w:vAlign w:val="bottom"/>
            <w:hideMark/>
          </w:tcPr>
          <w:p w14:paraId="0E855B56"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09_1SA_05:10 Therefore they sent the ark of God to Ekron. And it came to pass, as the ark of God came to Ekron, that the Ekronites cried out, saying, They have brought about the ark of the God of Israel to us, to slay us and our people. #,</w:t>
            </w:r>
          </w:p>
        </w:tc>
      </w:tr>
      <w:tr w:rsidR="00BF0BBD" w:rsidRPr="00BF0BBD" w14:paraId="054B9F74" w14:textId="77777777" w:rsidTr="00BF0BBD">
        <w:trPr>
          <w:trHeight w:val="300"/>
        </w:trPr>
        <w:tc>
          <w:tcPr>
            <w:tcW w:w="4700" w:type="dxa"/>
            <w:tcBorders>
              <w:top w:val="nil"/>
              <w:left w:val="nil"/>
              <w:bottom w:val="nil"/>
              <w:right w:val="nil"/>
            </w:tcBorders>
            <w:shd w:val="clear" w:color="auto" w:fill="auto"/>
            <w:vAlign w:val="bottom"/>
            <w:hideMark/>
          </w:tcPr>
          <w:p w14:paraId="7EE07DEB" w14:textId="7E1D30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09_1SA_04_18</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09_1SA_07_02 </w:t>
            </w:r>
          </w:p>
        </w:tc>
      </w:tr>
      <w:tr w:rsidR="00BF0BBD" w:rsidRPr="00BF0BBD" w14:paraId="0A4EF2EF" w14:textId="77777777" w:rsidTr="00BF0BBD">
        <w:trPr>
          <w:trHeight w:val="300"/>
        </w:trPr>
        <w:tc>
          <w:tcPr>
            <w:tcW w:w="4700" w:type="dxa"/>
            <w:tcBorders>
              <w:top w:val="nil"/>
              <w:left w:val="nil"/>
              <w:bottom w:val="nil"/>
              <w:right w:val="nil"/>
            </w:tcBorders>
            <w:shd w:val="clear" w:color="auto" w:fill="auto"/>
            <w:vAlign w:val="bottom"/>
            <w:hideMark/>
          </w:tcPr>
          <w:p w14:paraId="4130DB04" w14:textId="117196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09_1SA_04_18</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09_1SA_07_02 </w:t>
            </w:r>
          </w:p>
        </w:tc>
      </w:tr>
      <w:tr w:rsidR="00BF0BBD" w:rsidRPr="00BF0BBD" w14:paraId="2120ED2D" w14:textId="77777777" w:rsidTr="00BF0BBD">
        <w:trPr>
          <w:trHeight w:val="300"/>
        </w:trPr>
        <w:tc>
          <w:tcPr>
            <w:tcW w:w="4700" w:type="dxa"/>
            <w:tcBorders>
              <w:top w:val="nil"/>
              <w:left w:val="nil"/>
              <w:bottom w:val="nil"/>
              <w:right w:val="nil"/>
            </w:tcBorders>
            <w:shd w:val="clear" w:color="auto" w:fill="auto"/>
            <w:vAlign w:val="bottom"/>
            <w:hideMark/>
          </w:tcPr>
          <w:p w14:paraId="11CA836F" w14:textId="08C964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our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09_1SA_05_11 </w:t>
            </w:r>
          </w:p>
        </w:tc>
      </w:tr>
      <w:tr w:rsidR="00BF0BBD" w:rsidRPr="00BF0BBD" w14:paraId="7CD4E448" w14:textId="77777777" w:rsidTr="00BF0BBD">
        <w:trPr>
          <w:trHeight w:val="300"/>
        </w:trPr>
        <w:tc>
          <w:tcPr>
            <w:tcW w:w="4700" w:type="dxa"/>
            <w:tcBorders>
              <w:top w:val="nil"/>
              <w:left w:val="nil"/>
              <w:bottom w:val="nil"/>
              <w:right w:val="nil"/>
            </w:tcBorders>
            <w:shd w:val="clear" w:color="auto" w:fill="auto"/>
            <w:vAlign w:val="bottom"/>
            <w:hideMark/>
          </w:tcPr>
          <w:p w14:paraId="0737A580" w14:textId="28D2A2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09_1SA_05_02</w:t>
            </w:r>
            <w:r w:rsidR="00FF4471">
              <w:rPr>
                <w:rFonts w:ascii="Calibri" w:eastAsia="Times New Roman" w:hAnsi="Calibri" w:cs="Calibri"/>
                <w:color w:val="000000"/>
              </w:rPr>
              <w:t>,</w:t>
            </w:r>
            <w:r w:rsidRPr="00BF0BBD">
              <w:rPr>
                <w:rFonts w:ascii="Calibri" w:eastAsia="Times New Roman" w:hAnsi="Calibri" w:cs="Calibri"/>
                <w:color w:val="000000"/>
              </w:rPr>
              <w:t xml:space="preserve"> ark of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09_1SA_14_18 </w:t>
            </w:r>
          </w:p>
        </w:tc>
      </w:tr>
      <w:tr w:rsidR="00BF0BBD" w:rsidRPr="00BF0BBD" w14:paraId="44C051FB" w14:textId="77777777" w:rsidTr="00BF0BBD">
        <w:trPr>
          <w:trHeight w:val="300"/>
        </w:trPr>
        <w:tc>
          <w:tcPr>
            <w:tcW w:w="4700" w:type="dxa"/>
            <w:tcBorders>
              <w:top w:val="nil"/>
              <w:left w:val="nil"/>
              <w:bottom w:val="nil"/>
              <w:right w:val="nil"/>
            </w:tcBorders>
            <w:shd w:val="clear" w:color="auto" w:fill="auto"/>
            <w:vAlign w:val="bottom"/>
            <w:hideMark/>
          </w:tcPr>
          <w:p w14:paraId="0E46949F" w14:textId="1D62E6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09_1SA_05_08</w:t>
            </w:r>
            <w:r w:rsidR="00FF4471">
              <w:rPr>
                <w:rFonts w:ascii="Calibri" w:eastAsia="Times New Roman" w:hAnsi="Calibri" w:cs="Calibri"/>
                <w:color w:val="000000"/>
              </w:rPr>
              <w:t>,</w:t>
            </w:r>
            <w:r w:rsidRPr="00BF0BBD">
              <w:rPr>
                <w:rFonts w:ascii="Calibri" w:eastAsia="Times New Roman" w:hAnsi="Calibri" w:cs="Calibri"/>
                <w:color w:val="000000"/>
              </w:rPr>
              <w:t xml:space="preserve"> ark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09_1SA_05_11 </w:t>
            </w:r>
          </w:p>
        </w:tc>
      </w:tr>
      <w:tr w:rsidR="00BF0BBD" w:rsidRPr="00BF0BBD" w14:paraId="609FE2ED" w14:textId="77777777" w:rsidTr="00BF0BBD">
        <w:trPr>
          <w:trHeight w:val="300"/>
        </w:trPr>
        <w:tc>
          <w:tcPr>
            <w:tcW w:w="4700" w:type="dxa"/>
            <w:tcBorders>
              <w:top w:val="nil"/>
              <w:left w:val="nil"/>
              <w:bottom w:val="nil"/>
              <w:right w:val="nil"/>
            </w:tcBorders>
            <w:shd w:val="clear" w:color="auto" w:fill="auto"/>
            <w:vAlign w:val="bottom"/>
            <w:hideMark/>
          </w:tcPr>
          <w:p w14:paraId="2115E932" w14:textId="2CFA9C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09_1SA_05_08</w:t>
            </w:r>
            <w:r w:rsidR="00FF4471">
              <w:rPr>
                <w:rFonts w:ascii="Calibri" w:eastAsia="Times New Roman" w:hAnsi="Calibri" w:cs="Calibri"/>
                <w:color w:val="000000"/>
              </w:rPr>
              <w:t>,</w:t>
            </w:r>
            <w:r w:rsidRPr="00BF0BBD">
              <w:rPr>
                <w:rFonts w:ascii="Calibri" w:eastAsia="Times New Roman" w:hAnsi="Calibri" w:cs="Calibri"/>
                <w:color w:val="000000"/>
              </w:rPr>
              <w:t xml:space="preserve"> ark of the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09_1SA_05_11 </w:t>
            </w:r>
          </w:p>
        </w:tc>
      </w:tr>
      <w:tr w:rsidR="00BF0BBD" w:rsidRPr="00BF0BBD" w14:paraId="3242FDB6" w14:textId="77777777" w:rsidTr="00BF0BBD">
        <w:trPr>
          <w:trHeight w:val="300"/>
        </w:trPr>
        <w:tc>
          <w:tcPr>
            <w:tcW w:w="4700" w:type="dxa"/>
            <w:tcBorders>
              <w:top w:val="nil"/>
              <w:left w:val="nil"/>
              <w:bottom w:val="nil"/>
              <w:right w:val="nil"/>
            </w:tcBorders>
            <w:shd w:val="clear" w:color="auto" w:fill="auto"/>
            <w:vAlign w:val="bottom"/>
            <w:hideMark/>
          </w:tcPr>
          <w:p w14:paraId="70D18E0A" w14:textId="68A862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as the ark</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10_2SA_06_16 </w:t>
            </w:r>
          </w:p>
        </w:tc>
      </w:tr>
      <w:tr w:rsidR="00BF0BBD" w:rsidRPr="00BF0BBD" w14:paraId="17BB5EFA" w14:textId="77777777" w:rsidTr="00BF0BBD">
        <w:trPr>
          <w:trHeight w:val="300"/>
        </w:trPr>
        <w:tc>
          <w:tcPr>
            <w:tcW w:w="4700" w:type="dxa"/>
            <w:tcBorders>
              <w:top w:val="nil"/>
              <w:left w:val="nil"/>
              <w:bottom w:val="nil"/>
              <w:right w:val="nil"/>
            </w:tcBorders>
            <w:shd w:val="clear" w:color="auto" w:fill="auto"/>
            <w:vAlign w:val="bottom"/>
            <w:hideMark/>
          </w:tcPr>
          <w:p w14:paraId="4F0BEE22" w14:textId="411FF6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as the ark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10_2SA_06_16 </w:t>
            </w:r>
          </w:p>
        </w:tc>
      </w:tr>
      <w:tr w:rsidR="00BF0BBD" w:rsidRPr="00BF0BBD" w14:paraId="099FA7CC" w14:textId="77777777" w:rsidTr="00BF0BBD">
        <w:trPr>
          <w:trHeight w:val="300"/>
        </w:trPr>
        <w:tc>
          <w:tcPr>
            <w:tcW w:w="4700" w:type="dxa"/>
            <w:tcBorders>
              <w:top w:val="nil"/>
              <w:left w:val="nil"/>
              <w:bottom w:val="nil"/>
              <w:right w:val="nil"/>
            </w:tcBorders>
            <w:shd w:val="clear" w:color="auto" w:fill="auto"/>
            <w:vAlign w:val="bottom"/>
            <w:hideMark/>
          </w:tcPr>
          <w:p w14:paraId="0A376162" w14:textId="5B13D7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09_1SA_04_18</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09_1SA_07_02 </w:t>
            </w:r>
          </w:p>
        </w:tc>
      </w:tr>
      <w:tr w:rsidR="00BF0BBD" w:rsidRPr="00BF0BBD" w14:paraId="6E989B50" w14:textId="77777777" w:rsidTr="00BF0BBD">
        <w:trPr>
          <w:trHeight w:val="300"/>
        </w:trPr>
        <w:tc>
          <w:tcPr>
            <w:tcW w:w="4700" w:type="dxa"/>
            <w:tcBorders>
              <w:top w:val="nil"/>
              <w:left w:val="nil"/>
              <w:bottom w:val="nil"/>
              <w:right w:val="nil"/>
            </w:tcBorders>
            <w:shd w:val="clear" w:color="auto" w:fill="auto"/>
            <w:vAlign w:val="bottom"/>
            <w:hideMark/>
          </w:tcPr>
          <w:p w14:paraId="4CF5039E" w14:textId="38BD7B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09_1SA_01_12</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 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09_1SA_18_06 </w:t>
            </w:r>
          </w:p>
        </w:tc>
      </w:tr>
      <w:tr w:rsidR="00BF0BBD" w:rsidRPr="00BF0BBD" w14:paraId="4C44B21B" w14:textId="77777777" w:rsidTr="00BF0BBD">
        <w:trPr>
          <w:trHeight w:val="300"/>
        </w:trPr>
        <w:tc>
          <w:tcPr>
            <w:tcW w:w="4700" w:type="dxa"/>
            <w:tcBorders>
              <w:top w:val="nil"/>
              <w:left w:val="nil"/>
              <w:bottom w:val="nil"/>
              <w:right w:val="nil"/>
            </w:tcBorders>
            <w:shd w:val="clear" w:color="auto" w:fill="auto"/>
            <w:vAlign w:val="bottom"/>
            <w:hideMark/>
          </w:tcPr>
          <w:p w14:paraId="6F8B40E0" w14:textId="1E63EE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cried out saying</w:t>
            </w:r>
            <w:r w:rsidR="00FF4471">
              <w:rPr>
                <w:rFonts w:ascii="Calibri" w:eastAsia="Times New Roman" w:hAnsi="Calibri" w:cs="Calibri"/>
                <w:color w:val="000000"/>
              </w:rPr>
              <w:t>,</w:t>
            </w:r>
            <w:r w:rsidRPr="00BF0BBD">
              <w:rPr>
                <w:rFonts w:ascii="Calibri" w:eastAsia="Times New Roman" w:hAnsi="Calibri" w:cs="Calibri"/>
                <w:color w:val="000000"/>
              </w:rPr>
              <w:t xml:space="preserve"> 40_MAT_08_29 </w:t>
            </w:r>
          </w:p>
        </w:tc>
      </w:tr>
      <w:tr w:rsidR="00BF0BBD" w:rsidRPr="00BF0BBD" w14:paraId="5C8083DE" w14:textId="77777777" w:rsidTr="00BF0BBD">
        <w:trPr>
          <w:trHeight w:val="300"/>
        </w:trPr>
        <w:tc>
          <w:tcPr>
            <w:tcW w:w="4700" w:type="dxa"/>
            <w:tcBorders>
              <w:top w:val="nil"/>
              <w:left w:val="nil"/>
              <w:bottom w:val="nil"/>
              <w:right w:val="nil"/>
            </w:tcBorders>
            <w:shd w:val="clear" w:color="auto" w:fill="auto"/>
            <w:vAlign w:val="bottom"/>
            <w:hideMark/>
          </w:tcPr>
          <w:p w14:paraId="0271A2D5" w14:textId="4505D5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09_1SA_05_08</w:t>
            </w:r>
            <w:r w:rsidR="00FF4471">
              <w:rPr>
                <w:rFonts w:ascii="Calibri" w:eastAsia="Times New Roman" w:hAnsi="Calibri" w:cs="Calibri"/>
                <w:color w:val="000000"/>
              </w:rPr>
              <w:t>,</w:t>
            </w:r>
            <w:r w:rsidRPr="00BF0BBD">
              <w:rPr>
                <w:rFonts w:ascii="Calibri" w:eastAsia="Times New Roman" w:hAnsi="Calibri" w:cs="Calibri"/>
                <w:color w:val="000000"/>
              </w:rPr>
              <w:t xml:space="preserve"> God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09_1SA_05_11 </w:t>
            </w:r>
          </w:p>
        </w:tc>
      </w:tr>
      <w:tr w:rsidR="00BF0BBD" w:rsidRPr="00BF0BBD" w14:paraId="14C104C2" w14:textId="77777777" w:rsidTr="00BF0BBD">
        <w:trPr>
          <w:trHeight w:val="300"/>
        </w:trPr>
        <w:tc>
          <w:tcPr>
            <w:tcW w:w="4700" w:type="dxa"/>
            <w:tcBorders>
              <w:top w:val="nil"/>
              <w:left w:val="nil"/>
              <w:bottom w:val="nil"/>
              <w:right w:val="nil"/>
            </w:tcBorders>
            <w:shd w:val="clear" w:color="auto" w:fill="auto"/>
            <w:vAlign w:val="bottom"/>
            <w:hideMark/>
          </w:tcPr>
          <w:p w14:paraId="494FC839" w14:textId="492346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06_JOS_22_16</w:t>
            </w:r>
            <w:r w:rsidR="00FF4471">
              <w:rPr>
                <w:rFonts w:ascii="Calibri" w:eastAsia="Times New Roman" w:hAnsi="Calibri" w:cs="Calibri"/>
                <w:color w:val="000000"/>
              </w:rPr>
              <w:t>,</w:t>
            </w:r>
            <w:r w:rsidRPr="00BF0BBD">
              <w:rPr>
                <w:rFonts w:ascii="Calibri" w:eastAsia="Times New Roman" w:hAnsi="Calibri" w:cs="Calibri"/>
                <w:color w:val="000000"/>
              </w:rPr>
              <w:t xml:space="preserve"> God of Israel to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11_1KI_16_13 </w:t>
            </w:r>
          </w:p>
        </w:tc>
      </w:tr>
      <w:tr w:rsidR="00BF0BBD" w:rsidRPr="00BF0BBD" w14:paraId="7383BE2A" w14:textId="77777777" w:rsidTr="00BF0BBD">
        <w:trPr>
          <w:trHeight w:val="300"/>
        </w:trPr>
        <w:tc>
          <w:tcPr>
            <w:tcW w:w="4700" w:type="dxa"/>
            <w:tcBorders>
              <w:top w:val="nil"/>
              <w:left w:val="nil"/>
              <w:bottom w:val="nil"/>
              <w:right w:val="nil"/>
            </w:tcBorders>
            <w:shd w:val="clear" w:color="auto" w:fill="auto"/>
            <w:vAlign w:val="bottom"/>
            <w:hideMark/>
          </w:tcPr>
          <w:p w14:paraId="4BE035FB" w14:textId="3FC2C5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09_1SA_04_18</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09_1SA_07_02 </w:t>
            </w:r>
          </w:p>
        </w:tc>
      </w:tr>
      <w:tr w:rsidR="00BF0BBD" w:rsidRPr="00BF0BBD" w14:paraId="042462A0" w14:textId="77777777" w:rsidTr="00BF0BBD">
        <w:trPr>
          <w:trHeight w:val="300"/>
        </w:trPr>
        <w:tc>
          <w:tcPr>
            <w:tcW w:w="4700" w:type="dxa"/>
            <w:tcBorders>
              <w:top w:val="nil"/>
              <w:left w:val="nil"/>
              <w:bottom w:val="nil"/>
              <w:right w:val="nil"/>
            </w:tcBorders>
            <w:shd w:val="clear" w:color="auto" w:fill="auto"/>
            <w:vAlign w:val="bottom"/>
            <w:hideMark/>
          </w:tcPr>
          <w:p w14:paraId="20234540" w14:textId="2BD0A5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09_1SA_04_18</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09_1SA_07_02 </w:t>
            </w:r>
          </w:p>
        </w:tc>
      </w:tr>
      <w:tr w:rsidR="00BF0BBD" w:rsidRPr="00BF0BBD" w14:paraId="212CF1DB" w14:textId="77777777" w:rsidTr="00BF0BBD">
        <w:trPr>
          <w:trHeight w:val="300"/>
        </w:trPr>
        <w:tc>
          <w:tcPr>
            <w:tcW w:w="4700" w:type="dxa"/>
            <w:tcBorders>
              <w:top w:val="nil"/>
              <w:left w:val="nil"/>
              <w:bottom w:val="nil"/>
              <w:right w:val="nil"/>
            </w:tcBorders>
            <w:shd w:val="clear" w:color="auto" w:fill="auto"/>
            <w:vAlign w:val="bottom"/>
            <w:hideMark/>
          </w:tcPr>
          <w:p w14:paraId="02E83459" w14:textId="6B0D32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07_JUD_13_09</w:t>
            </w:r>
            <w:r w:rsidR="00FF4471">
              <w:rPr>
                <w:rFonts w:ascii="Calibri" w:eastAsia="Times New Roman" w:hAnsi="Calibri" w:cs="Calibri"/>
                <w:color w:val="000000"/>
              </w:rPr>
              <w:t>,</w:t>
            </w:r>
            <w:r w:rsidRPr="00BF0BBD">
              <w:rPr>
                <w:rFonts w:ascii="Calibri" w:eastAsia="Times New Roman" w:hAnsi="Calibri" w:cs="Calibri"/>
                <w:color w:val="000000"/>
              </w:rPr>
              <w:t xml:space="preserve"> of God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09_1SA_10_10 </w:t>
            </w:r>
          </w:p>
        </w:tc>
      </w:tr>
      <w:tr w:rsidR="00BF0BBD" w:rsidRPr="00BF0BBD" w14:paraId="48F88480" w14:textId="77777777" w:rsidTr="00BF0BBD">
        <w:trPr>
          <w:trHeight w:val="300"/>
        </w:trPr>
        <w:tc>
          <w:tcPr>
            <w:tcW w:w="4700" w:type="dxa"/>
            <w:tcBorders>
              <w:top w:val="nil"/>
              <w:left w:val="nil"/>
              <w:bottom w:val="nil"/>
              <w:right w:val="nil"/>
            </w:tcBorders>
            <w:shd w:val="clear" w:color="auto" w:fill="auto"/>
            <w:vAlign w:val="bottom"/>
            <w:hideMark/>
          </w:tcPr>
          <w:p w14:paraId="544728E4" w14:textId="6DB8EA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God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13_1CH_17_03 </w:t>
            </w:r>
          </w:p>
        </w:tc>
      </w:tr>
      <w:tr w:rsidR="00BF0BBD" w:rsidRPr="00BF0BBD" w14:paraId="776F280D" w14:textId="77777777" w:rsidTr="00BF0BBD">
        <w:trPr>
          <w:trHeight w:val="300"/>
        </w:trPr>
        <w:tc>
          <w:tcPr>
            <w:tcW w:w="4700" w:type="dxa"/>
            <w:tcBorders>
              <w:top w:val="nil"/>
              <w:left w:val="nil"/>
              <w:bottom w:val="nil"/>
              <w:right w:val="nil"/>
            </w:tcBorders>
            <w:shd w:val="clear" w:color="auto" w:fill="auto"/>
            <w:vAlign w:val="bottom"/>
            <w:hideMark/>
          </w:tcPr>
          <w:p w14:paraId="00FFFBE5" w14:textId="319564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God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09_1SA_09_08 </w:t>
            </w:r>
          </w:p>
        </w:tc>
      </w:tr>
      <w:tr w:rsidR="00BF0BBD" w:rsidRPr="00BF0BBD" w14:paraId="543C4BB2" w14:textId="77777777" w:rsidTr="00BF0BBD">
        <w:trPr>
          <w:trHeight w:val="300"/>
        </w:trPr>
        <w:tc>
          <w:tcPr>
            <w:tcW w:w="4700" w:type="dxa"/>
            <w:tcBorders>
              <w:top w:val="nil"/>
              <w:left w:val="nil"/>
              <w:bottom w:val="nil"/>
              <w:right w:val="nil"/>
            </w:tcBorders>
            <w:shd w:val="clear" w:color="auto" w:fill="auto"/>
            <w:vAlign w:val="bottom"/>
            <w:hideMark/>
          </w:tcPr>
          <w:p w14:paraId="7E606CD6" w14:textId="754C9E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09_1SA_02_28</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09_1SA_10_20 </w:t>
            </w:r>
          </w:p>
        </w:tc>
      </w:tr>
      <w:tr w:rsidR="00BF0BBD" w:rsidRPr="00BF0BBD" w14:paraId="7409E108" w14:textId="77777777" w:rsidTr="00BF0BBD">
        <w:trPr>
          <w:trHeight w:val="300"/>
        </w:trPr>
        <w:tc>
          <w:tcPr>
            <w:tcW w:w="4700" w:type="dxa"/>
            <w:tcBorders>
              <w:top w:val="nil"/>
              <w:left w:val="nil"/>
              <w:bottom w:val="nil"/>
              <w:right w:val="nil"/>
            </w:tcBorders>
            <w:shd w:val="clear" w:color="auto" w:fill="auto"/>
            <w:vAlign w:val="bottom"/>
            <w:hideMark/>
          </w:tcPr>
          <w:p w14:paraId="2830D28B" w14:textId="52B83E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09_1SA_05_08</w:t>
            </w:r>
            <w:r w:rsidR="00FF4471">
              <w:rPr>
                <w:rFonts w:ascii="Calibri" w:eastAsia="Times New Roman" w:hAnsi="Calibri" w:cs="Calibri"/>
                <w:color w:val="000000"/>
              </w:rPr>
              <w:t>,</w:t>
            </w:r>
            <w:r w:rsidRPr="00BF0BBD">
              <w:rPr>
                <w:rFonts w:ascii="Calibri" w:eastAsia="Times New Roman" w:hAnsi="Calibri" w:cs="Calibri"/>
                <w:color w:val="000000"/>
              </w:rPr>
              <w:t xml:space="preserve"> of the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09_1SA_05_11 </w:t>
            </w:r>
          </w:p>
        </w:tc>
      </w:tr>
      <w:tr w:rsidR="00BF0BBD" w:rsidRPr="00BF0BBD" w14:paraId="4C9F627A" w14:textId="77777777" w:rsidTr="00BF0BBD">
        <w:trPr>
          <w:trHeight w:val="300"/>
        </w:trPr>
        <w:tc>
          <w:tcPr>
            <w:tcW w:w="4700" w:type="dxa"/>
            <w:tcBorders>
              <w:top w:val="nil"/>
              <w:left w:val="nil"/>
              <w:bottom w:val="nil"/>
              <w:right w:val="nil"/>
            </w:tcBorders>
            <w:shd w:val="clear" w:color="auto" w:fill="auto"/>
            <w:vAlign w:val="bottom"/>
            <w:hideMark/>
          </w:tcPr>
          <w:p w14:paraId="3A0AD523" w14:textId="4C2E32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09_1SA_05_08</w:t>
            </w:r>
            <w:r w:rsidR="00FF4471">
              <w:rPr>
                <w:rFonts w:ascii="Calibri" w:eastAsia="Times New Roman" w:hAnsi="Calibri" w:cs="Calibri"/>
                <w:color w:val="000000"/>
              </w:rPr>
              <w:t>,</w:t>
            </w:r>
            <w:r w:rsidRPr="00BF0BBD">
              <w:rPr>
                <w:rFonts w:ascii="Calibri" w:eastAsia="Times New Roman" w:hAnsi="Calibri" w:cs="Calibri"/>
                <w:color w:val="000000"/>
              </w:rPr>
              <w:t xml:space="preserve"> of the God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09_1SA_05_11 </w:t>
            </w:r>
          </w:p>
        </w:tc>
      </w:tr>
      <w:tr w:rsidR="00BF0BBD" w:rsidRPr="00BF0BBD" w14:paraId="06036D0C" w14:textId="77777777" w:rsidTr="00BF0BBD">
        <w:trPr>
          <w:trHeight w:val="300"/>
        </w:trPr>
        <w:tc>
          <w:tcPr>
            <w:tcW w:w="4700" w:type="dxa"/>
            <w:tcBorders>
              <w:top w:val="nil"/>
              <w:left w:val="nil"/>
              <w:bottom w:val="nil"/>
              <w:right w:val="nil"/>
            </w:tcBorders>
            <w:shd w:val="clear" w:color="auto" w:fill="auto"/>
            <w:vAlign w:val="bottom"/>
            <w:hideMark/>
          </w:tcPr>
          <w:p w14:paraId="1991B618" w14:textId="51BC3C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01_GEN_24_22</w:t>
            </w:r>
            <w:r w:rsidR="00FF4471">
              <w:rPr>
                <w:rFonts w:ascii="Calibri" w:eastAsia="Times New Roman" w:hAnsi="Calibri" w:cs="Calibri"/>
                <w:color w:val="000000"/>
              </w:rPr>
              <w:t>,</w:t>
            </w:r>
            <w:r w:rsidRPr="00BF0BBD">
              <w:rPr>
                <w:rFonts w:ascii="Calibri" w:eastAsia="Times New Roman" w:hAnsi="Calibri" w:cs="Calibri"/>
                <w:color w:val="000000"/>
              </w:rPr>
              <w:t xml:space="preserve"> pass as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13_1CH_15_29 </w:t>
            </w:r>
          </w:p>
        </w:tc>
      </w:tr>
      <w:tr w:rsidR="00BF0BBD" w:rsidRPr="00BF0BBD" w14:paraId="27AB8FFB" w14:textId="77777777" w:rsidTr="00BF0BBD">
        <w:trPr>
          <w:trHeight w:val="300"/>
        </w:trPr>
        <w:tc>
          <w:tcPr>
            <w:tcW w:w="4700" w:type="dxa"/>
            <w:tcBorders>
              <w:top w:val="nil"/>
              <w:left w:val="nil"/>
              <w:bottom w:val="nil"/>
              <w:right w:val="nil"/>
            </w:tcBorders>
            <w:shd w:val="clear" w:color="auto" w:fill="auto"/>
            <w:vAlign w:val="bottom"/>
            <w:hideMark/>
          </w:tcPr>
          <w:p w14:paraId="4C7B0CEC" w14:textId="285643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pass as the ark</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13_1CH_15_29 </w:t>
            </w:r>
          </w:p>
        </w:tc>
      </w:tr>
      <w:tr w:rsidR="00BF0BBD" w:rsidRPr="00BF0BBD" w14:paraId="73F8178A" w14:textId="77777777" w:rsidTr="00BF0BBD">
        <w:trPr>
          <w:trHeight w:val="300"/>
        </w:trPr>
        <w:tc>
          <w:tcPr>
            <w:tcW w:w="4700" w:type="dxa"/>
            <w:tcBorders>
              <w:top w:val="nil"/>
              <w:left w:val="nil"/>
              <w:bottom w:val="nil"/>
              <w:right w:val="nil"/>
            </w:tcBorders>
            <w:shd w:val="clear" w:color="auto" w:fill="auto"/>
            <w:vAlign w:val="bottom"/>
            <w:hideMark/>
          </w:tcPr>
          <w:p w14:paraId="7BBF4647" w14:textId="2160C0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saying They have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12_2KI_10_08 </w:t>
            </w:r>
          </w:p>
        </w:tc>
      </w:tr>
      <w:tr w:rsidR="00BF0BBD" w:rsidRPr="00BF0BBD" w14:paraId="51826CF1" w14:textId="77777777" w:rsidTr="00BF0BBD">
        <w:trPr>
          <w:trHeight w:val="300"/>
        </w:trPr>
        <w:tc>
          <w:tcPr>
            <w:tcW w:w="4700" w:type="dxa"/>
            <w:tcBorders>
              <w:top w:val="nil"/>
              <w:left w:val="nil"/>
              <w:bottom w:val="nil"/>
              <w:right w:val="nil"/>
            </w:tcBorders>
            <w:shd w:val="clear" w:color="auto" w:fill="auto"/>
            <w:vAlign w:val="bottom"/>
            <w:hideMark/>
          </w:tcPr>
          <w:p w14:paraId="0FABEBD1" w14:textId="1F267F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saying They have brought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12_2KI_10_08 </w:t>
            </w:r>
          </w:p>
        </w:tc>
      </w:tr>
      <w:tr w:rsidR="00BF0BBD" w:rsidRPr="00BF0BBD" w14:paraId="20899448" w14:textId="77777777" w:rsidTr="00BF0BBD">
        <w:trPr>
          <w:trHeight w:val="300"/>
        </w:trPr>
        <w:tc>
          <w:tcPr>
            <w:tcW w:w="4700" w:type="dxa"/>
            <w:tcBorders>
              <w:top w:val="nil"/>
              <w:left w:val="nil"/>
              <w:bottom w:val="nil"/>
              <w:right w:val="nil"/>
            </w:tcBorders>
            <w:shd w:val="clear" w:color="auto" w:fill="auto"/>
            <w:vAlign w:val="bottom"/>
            <w:hideMark/>
          </w:tcPr>
          <w:p w14:paraId="139A465A" w14:textId="081B3C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09_1SA_05_08</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09_1SA_05_11 </w:t>
            </w:r>
          </w:p>
        </w:tc>
      </w:tr>
      <w:tr w:rsidR="00BF0BBD" w:rsidRPr="00BF0BBD" w14:paraId="7E2D9FDA" w14:textId="77777777" w:rsidTr="00BF0BBD">
        <w:trPr>
          <w:trHeight w:val="300"/>
        </w:trPr>
        <w:tc>
          <w:tcPr>
            <w:tcW w:w="4700" w:type="dxa"/>
            <w:tcBorders>
              <w:top w:val="nil"/>
              <w:left w:val="nil"/>
              <w:bottom w:val="nil"/>
              <w:right w:val="nil"/>
            </w:tcBorders>
            <w:shd w:val="clear" w:color="auto" w:fill="auto"/>
            <w:vAlign w:val="bottom"/>
            <w:hideMark/>
          </w:tcPr>
          <w:p w14:paraId="590A60BA" w14:textId="3F2A47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09_1SA_05_02</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09_1SA_05_10 </w:t>
            </w:r>
          </w:p>
        </w:tc>
      </w:tr>
      <w:tr w:rsidR="00BF0BBD" w:rsidRPr="00BF0BBD" w14:paraId="1FE317EA" w14:textId="77777777" w:rsidTr="00BF0BBD">
        <w:trPr>
          <w:trHeight w:val="300"/>
        </w:trPr>
        <w:tc>
          <w:tcPr>
            <w:tcW w:w="4700" w:type="dxa"/>
            <w:tcBorders>
              <w:top w:val="nil"/>
              <w:left w:val="nil"/>
              <w:bottom w:val="nil"/>
              <w:right w:val="nil"/>
            </w:tcBorders>
            <w:shd w:val="clear" w:color="auto" w:fill="auto"/>
            <w:vAlign w:val="bottom"/>
            <w:hideMark/>
          </w:tcPr>
          <w:p w14:paraId="375A57B2" w14:textId="3C338A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09_1SA_05_10</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09_1SA_14_18 </w:t>
            </w:r>
          </w:p>
        </w:tc>
      </w:tr>
      <w:tr w:rsidR="00BF0BBD" w:rsidRPr="00BF0BBD" w14:paraId="6FF02627" w14:textId="77777777" w:rsidTr="00BF0BBD">
        <w:trPr>
          <w:trHeight w:val="300"/>
        </w:trPr>
        <w:tc>
          <w:tcPr>
            <w:tcW w:w="4700" w:type="dxa"/>
            <w:tcBorders>
              <w:top w:val="nil"/>
              <w:left w:val="nil"/>
              <w:bottom w:val="nil"/>
              <w:right w:val="nil"/>
            </w:tcBorders>
            <w:shd w:val="clear" w:color="auto" w:fill="auto"/>
            <w:vAlign w:val="bottom"/>
            <w:hideMark/>
          </w:tcPr>
          <w:p w14:paraId="66193416" w14:textId="178C50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09_1SA_05_08</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09_1SA_05_11 </w:t>
            </w:r>
          </w:p>
        </w:tc>
      </w:tr>
      <w:tr w:rsidR="00BF0BBD" w:rsidRPr="00BF0BBD" w14:paraId="4371E0C8" w14:textId="77777777" w:rsidTr="00BF0BBD">
        <w:trPr>
          <w:trHeight w:val="300"/>
        </w:trPr>
        <w:tc>
          <w:tcPr>
            <w:tcW w:w="4700" w:type="dxa"/>
            <w:tcBorders>
              <w:top w:val="nil"/>
              <w:left w:val="nil"/>
              <w:bottom w:val="nil"/>
              <w:right w:val="nil"/>
            </w:tcBorders>
            <w:shd w:val="clear" w:color="auto" w:fill="auto"/>
            <w:vAlign w:val="bottom"/>
            <w:hideMark/>
          </w:tcPr>
          <w:p w14:paraId="6AF4912A" w14:textId="0743E6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09_1SA_05_08</w:t>
            </w:r>
            <w:r w:rsidR="00FF4471">
              <w:rPr>
                <w:rFonts w:ascii="Calibri" w:eastAsia="Times New Roman" w:hAnsi="Calibri" w:cs="Calibri"/>
                <w:color w:val="000000"/>
              </w:rPr>
              <w:t>,</w:t>
            </w:r>
            <w:r w:rsidRPr="00BF0BBD">
              <w:rPr>
                <w:rFonts w:ascii="Calibri" w:eastAsia="Times New Roman" w:hAnsi="Calibri" w:cs="Calibri"/>
                <w:color w:val="000000"/>
              </w:rPr>
              <w:t xml:space="preserve"> the God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09_1SA_05_11 </w:t>
            </w:r>
          </w:p>
        </w:tc>
      </w:tr>
      <w:tr w:rsidR="00BF0BBD" w:rsidRPr="00BF0BBD" w14:paraId="7DE1E9F1" w14:textId="77777777" w:rsidTr="00BF0BBD">
        <w:trPr>
          <w:trHeight w:val="300"/>
        </w:trPr>
        <w:tc>
          <w:tcPr>
            <w:tcW w:w="4700" w:type="dxa"/>
            <w:tcBorders>
              <w:top w:val="nil"/>
              <w:left w:val="nil"/>
              <w:bottom w:val="nil"/>
              <w:right w:val="nil"/>
            </w:tcBorders>
            <w:shd w:val="clear" w:color="auto" w:fill="auto"/>
            <w:vAlign w:val="bottom"/>
            <w:hideMark/>
          </w:tcPr>
          <w:p w14:paraId="02C9417C" w14:textId="3D17E5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09_1SA_05_08</w:t>
            </w:r>
            <w:r w:rsidR="00FF4471">
              <w:rPr>
                <w:rFonts w:ascii="Calibri" w:eastAsia="Times New Roman" w:hAnsi="Calibri" w:cs="Calibri"/>
                <w:color w:val="000000"/>
              </w:rPr>
              <w:t>,</w:t>
            </w:r>
            <w:r w:rsidRPr="00BF0BBD">
              <w:rPr>
                <w:rFonts w:ascii="Calibri" w:eastAsia="Times New Roman" w:hAnsi="Calibri" w:cs="Calibri"/>
                <w:color w:val="000000"/>
              </w:rPr>
              <w:t xml:space="preserve"> the God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09_1SA_05_11 </w:t>
            </w:r>
          </w:p>
        </w:tc>
      </w:tr>
      <w:tr w:rsidR="00BF0BBD" w:rsidRPr="00BF0BBD" w14:paraId="39DA2FA3" w14:textId="77777777" w:rsidTr="00BF0BBD">
        <w:trPr>
          <w:trHeight w:val="600"/>
        </w:trPr>
        <w:tc>
          <w:tcPr>
            <w:tcW w:w="4700" w:type="dxa"/>
            <w:tcBorders>
              <w:top w:val="nil"/>
              <w:left w:val="nil"/>
              <w:bottom w:val="nil"/>
              <w:right w:val="nil"/>
            </w:tcBorders>
            <w:shd w:val="clear" w:color="auto" w:fill="auto"/>
            <w:vAlign w:val="bottom"/>
            <w:hideMark/>
          </w:tcPr>
          <w:p w14:paraId="5ED8AFB9" w14:textId="3FA2CC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01_GEN_46_32</w:t>
            </w:r>
            <w:r w:rsidR="00FF4471">
              <w:rPr>
                <w:rFonts w:ascii="Calibri" w:eastAsia="Times New Roman" w:hAnsi="Calibri" w:cs="Calibri"/>
                <w:color w:val="000000"/>
              </w:rPr>
              <w:t>,</w:t>
            </w:r>
            <w:r w:rsidRPr="00BF0BBD">
              <w:rPr>
                <w:rFonts w:ascii="Calibri" w:eastAsia="Times New Roman" w:hAnsi="Calibri" w:cs="Calibri"/>
                <w:color w:val="000000"/>
              </w:rPr>
              <w:t xml:space="preserve"> they have brought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12_2KI_10_08 </w:t>
            </w:r>
          </w:p>
        </w:tc>
      </w:tr>
      <w:tr w:rsidR="00BF0BBD" w:rsidRPr="00BF0BBD" w14:paraId="125C3A4E" w14:textId="77777777" w:rsidTr="00BF0BBD">
        <w:trPr>
          <w:trHeight w:val="300"/>
        </w:trPr>
        <w:tc>
          <w:tcPr>
            <w:tcW w:w="4700" w:type="dxa"/>
            <w:tcBorders>
              <w:top w:val="nil"/>
              <w:left w:val="nil"/>
              <w:bottom w:val="nil"/>
              <w:right w:val="nil"/>
            </w:tcBorders>
            <w:shd w:val="clear" w:color="auto" w:fill="auto"/>
            <w:vAlign w:val="bottom"/>
            <w:hideMark/>
          </w:tcPr>
          <w:p w14:paraId="02625B7B" w14:textId="38EC8C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01_GEN_37_32</w:t>
            </w:r>
            <w:r w:rsidR="00FF4471">
              <w:rPr>
                <w:rFonts w:ascii="Calibri" w:eastAsia="Times New Roman" w:hAnsi="Calibri" w:cs="Calibri"/>
                <w:color w:val="000000"/>
              </w:rPr>
              <w:t>,</w:t>
            </w:r>
            <w:r w:rsidRPr="00BF0BBD">
              <w:rPr>
                <w:rFonts w:ascii="Calibri" w:eastAsia="Times New Roman" w:hAnsi="Calibri" w:cs="Calibri"/>
                <w:color w:val="000000"/>
              </w:rPr>
              <w:t xml:space="preserve"> they sent the</w:t>
            </w:r>
            <w:r w:rsidR="00644F35">
              <w:rPr>
                <w:rFonts w:ascii="Calibri" w:eastAsia="Times New Roman" w:hAnsi="Calibri" w:cs="Calibri"/>
                <w:color w:val="000000"/>
              </w:rPr>
              <w:t>, &lt;&lt;&lt;&lt;&lt;</w:t>
            </w:r>
          </w:p>
        </w:tc>
      </w:tr>
      <w:tr w:rsidR="00BF0BBD" w:rsidRPr="00BF0BBD" w14:paraId="58A7F8BA" w14:textId="77777777" w:rsidTr="00BF0BBD">
        <w:trPr>
          <w:trHeight w:val="300"/>
        </w:trPr>
        <w:tc>
          <w:tcPr>
            <w:tcW w:w="4700" w:type="dxa"/>
            <w:tcBorders>
              <w:top w:val="nil"/>
              <w:left w:val="nil"/>
              <w:bottom w:val="nil"/>
              <w:right w:val="nil"/>
            </w:tcBorders>
            <w:shd w:val="clear" w:color="auto" w:fill="auto"/>
            <w:vAlign w:val="bottom"/>
            <w:hideMark/>
          </w:tcPr>
          <w:p w14:paraId="773573CA" w14:textId="3FA229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09_1SA_01_12</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09_1SA_18_06 </w:t>
            </w:r>
          </w:p>
        </w:tc>
      </w:tr>
      <w:tr w:rsidR="00BF0BBD" w:rsidRPr="00BF0BBD" w14:paraId="2E1D4F5D" w14:textId="77777777" w:rsidTr="00BF0BBD">
        <w:trPr>
          <w:trHeight w:val="300"/>
        </w:trPr>
        <w:tc>
          <w:tcPr>
            <w:tcW w:w="4700" w:type="dxa"/>
            <w:tcBorders>
              <w:top w:val="nil"/>
              <w:left w:val="nil"/>
              <w:bottom w:val="nil"/>
              <w:right w:val="nil"/>
            </w:tcBorders>
            <w:shd w:val="clear" w:color="auto" w:fill="auto"/>
            <w:vAlign w:val="bottom"/>
            <w:hideMark/>
          </w:tcPr>
          <w:p w14:paraId="3EFDEA96" w14:textId="14E0BF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01_GEN_24_22</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as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13_1CH_15_29 </w:t>
            </w:r>
          </w:p>
        </w:tc>
      </w:tr>
      <w:tr w:rsidR="00BF0BBD" w:rsidRPr="00BF0BBD" w14:paraId="36709EC8" w14:textId="77777777" w:rsidTr="00BF0BBD">
        <w:trPr>
          <w:trHeight w:val="300"/>
        </w:trPr>
        <w:tc>
          <w:tcPr>
            <w:tcW w:w="4700" w:type="dxa"/>
            <w:tcBorders>
              <w:top w:val="nil"/>
              <w:left w:val="nil"/>
              <w:bottom w:val="nil"/>
              <w:right w:val="nil"/>
            </w:tcBorders>
            <w:shd w:val="clear" w:color="auto" w:fill="auto"/>
            <w:vAlign w:val="bottom"/>
            <w:hideMark/>
          </w:tcPr>
          <w:p w14:paraId="357A7894" w14:textId="2395EE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02_EXO_05_21</w:t>
            </w:r>
            <w:r w:rsidR="00FF4471">
              <w:rPr>
                <w:rFonts w:ascii="Calibri" w:eastAsia="Times New Roman" w:hAnsi="Calibri" w:cs="Calibri"/>
                <w:color w:val="000000"/>
              </w:rPr>
              <w:t>,</w:t>
            </w:r>
            <w:r w:rsidRPr="00BF0BBD">
              <w:rPr>
                <w:rFonts w:ascii="Calibri" w:eastAsia="Times New Roman" w:hAnsi="Calibri" w:cs="Calibri"/>
                <w:color w:val="000000"/>
              </w:rPr>
              <w:t xml:space="preserve"> to slay us</w:t>
            </w:r>
            <w:r w:rsidR="00644F35">
              <w:rPr>
                <w:rFonts w:ascii="Calibri" w:eastAsia="Times New Roman" w:hAnsi="Calibri" w:cs="Calibri"/>
                <w:color w:val="000000"/>
              </w:rPr>
              <w:t>, &lt;&lt;&lt;&lt;&lt;</w:t>
            </w:r>
          </w:p>
        </w:tc>
      </w:tr>
      <w:tr w:rsidR="00BF0BBD" w:rsidRPr="00BF0BBD" w14:paraId="18B5BFC7" w14:textId="77777777" w:rsidTr="00BF0BBD">
        <w:trPr>
          <w:trHeight w:val="300"/>
        </w:trPr>
        <w:tc>
          <w:tcPr>
            <w:tcW w:w="4700" w:type="dxa"/>
            <w:tcBorders>
              <w:top w:val="nil"/>
              <w:left w:val="nil"/>
              <w:bottom w:val="nil"/>
              <w:right w:val="nil"/>
            </w:tcBorders>
            <w:shd w:val="clear" w:color="auto" w:fill="auto"/>
            <w:vAlign w:val="bottom"/>
            <w:hideMark/>
          </w:tcPr>
          <w:p w14:paraId="19883068" w14:textId="43E3EC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us to</w:t>
            </w:r>
            <w:r w:rsidR="00FF4471">
              <w:rPr>
                <w:rFonts w:ascii="Calibri" w:eastAsia="Times New Roman" w:hAnsi="Calibri" w:cs="Calibri"/>
                <w:color w:val="000000"/>
              </w:rPr>
              <w:t>,</w:t>
            </w:r>
            <w:r w:rsidRPr="00BF0BBD">
              <w:rPr>
                <w:rFonts w:ascii="Calibri" w:eastAsia="Times New Roman" w:hAnsi="Calibri" w:cs="Calibri"/>
                <w:color w:val="000000"/>
              </w:rPr>
              <w:t xml:space="preserve"> 44_ACT_15_28 </w:t>
            </w:r>
          </w:p>
        </w:tc>
      </w:tr>
      <w:tr w:rsidR="00BF0BBD" w:rsidRPr="00BF0BBD" w14:paraId="6274B82E" w14:textId="77777777" w:rsidTr="00BF0BBD">
        <w:trPr>
          <w:trHeight w:val="300"/>
        </w:trPr>
        <w:tc>
          <w:tcPr>
            <w:tcW w:w="4700" w:type="dxa"/>
            <w:tcBorders>
              <w:top w:val="nil"/>
              <w:left w:val="nil"/>
              <w:bottom w:val="nil"/>
              <w:right w:val="nil"/>
            </w:tcBorders>
            <w:shd w:val="clear" w:color="auto" w:fill="auto"/>
            <w:vAlign w:val="bottom"/>
            <w:hideMark/>
          </w:tcPr>
          <w:p w14:paraId="0F8AFF66" w14:textId="658772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02_EXO_17_03</w:t>
            </w:r>
            <w:r w:rsidR="00FF4471">
              <w:rPr>
                <w:rFonts w:ascii="Calibri" w:eastAsia="Times New Roman" w:hAnsi="Calibri" w:cs="Calibri"/>
                <w:color w:val="000000"/>
              </w:rPr>
              <w:t>,</w:t>
            </w:r>
            <w:r w:rsidRPr="00BF0BBD">
              <w:rPr>
                <w:rFonts w:ascii="Calibri" w:eastAsia="Times New Roman" w:hAnsi="Calibri" w:cs="Calibri"/>
                <w:color w:val="000000"/>
              </w:rPr>
              <w:t xml:space="preserve"> us and our</w:t>
            </w:r>
            <w:r w:rsidR="00644F35">
              <w:rPr>
                <w:rFonts w:ascii="Calibri" w:eastAsia="Times New Roman" w:hAnsi="Calibri" w:cs="Calibri"/>
                <w:color w:val="000000"/>
              </w:rPr>
              <w:t>, &lt;&lt;&lt;&lt;&lt;</w:t>
            </w:r>
          </w:p>
        </w:tc>
      </w:tr>
      <w:tr w:rsidR="00BF0BBD" w:rsidRPr="00BF0BBD" w14:paraId="24234CAF" w14:textId="77777777" w:rsidTr="00BF0BBD">
        <w:trPr>
          <w:trHeight w:val="2100"/>
        </w:trPr>
        <w:tc>
          <w:tcPr>
            <w:tcW w:w="4700" w:type="dxa"/>
            <w:tcBorders>
              <w:top w:val="nil"/>
              <w:left w:val="nil"/>
              <w:bottom w:val="nil"/>
              <w:right w:val="nil"/>
            </w:tcBorders>
            <w:shd w:val="clear" w:color="auto" w:fill="auto"/>
            <w:vAlign w:val="bottom"/>
            <w:hideMark/>
          </w:tcPr>
          <w:p w14:paraId="32CAAB8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09_1SA_05:11 So they sent and gathered together all the lords of the Philistines, and said, Send away the ark of the God of Israel, and let it go again to his own place, that it slay us not, and our people: for there was a deadly destruction throughout all the city; the hand of God was very heavy there. #,</w:t>
            </w:r>
          </w:p>
        </w:tc>
      </w:tr>
      <w:tr w:rsidR="00BF0BBD" w:rsidRPr="00BF0BBD" w14:paraId="676F0D20" w14:textId="77777777" w:rsidTr="00BF0BBD">
        <w:trPr>
          <w:trHeight w:val="300"/>
        </w:trPr>
        <w:tc>
          <w:tcPr>
            <w:tcW w:w="4700" w:type="dxa"/>
            <w:tcBorders>
              <w:top w:val="nil"/>
              <w:left w:val="nil"/>
              <w:bottom w:val="nil"/>
              <w:right w:val="nil"/>
            </w:tcBorders>
            <w:shd w:val="clear" w:color="auto" w:fill="auto"/>
            <w:vAlign w:val="bottom"/>
            <w:hideMark/>
          </w:tcPr>
          <w:p w14:paraId="7941ABF7" w14:textId="2D68D5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again to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09_1SA_29_04 </w:t>
            </w:r>
          </w:p>
        </w:tc>
      </w:tr>
      <w:tr w:rsidR="00BF0BBD" w:rsidRPr="00BF0BBD" w14:paraId="7A280F57" w14:textId="77777777" w:rsidTr="00BF0BBD">
        <w:trPr>
          <w:trHeight w:val="300"/>
        </w:trPr>
        <w:tc>
          <w:tcPr>
            <w:tcW w:w="4700" w:type="dxa"/>
            <w:tcBorders>
              <w:top w:val="nil"/>
              <w:left w:val="nil"/>
              <w:bottom w:val="nil"/>
              <w:right w:val="nil"/>
            </w:tcBorders>
            <w:shd w:val="clear" w:color="auto" w:fill="auto"/>
            <w:vAlign w:val="bottom"/>
            <w:hideMark/>
          </w:tcPr>
          <w:p w14:paraId="2A578222" w14:textId="77BAFA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09_1SA_04_13</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city</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40_MAT_21_10 </w:t>
            </w:r>
          </w:p>
        </w:tc>
      </w:tr>
      <w:tr w:rsidR="00BF0BBD" w:rsidRPr="00BF0BBD" w14:paraId="7DA92C83" w14:textId="77777777" w:rsidTr="00BF0BBD">
        <w:trPr>
          <w:trHeight w:val="600"/>
        </w:trPr>
        <w:tc>
          <w:tcPr>
            <w:tcW w:w="4700" w:type="dxa"/>
            <w:tcBorders>
              <w:top w:val="nil"/>
              <w:left w:val="nil"/>
              <w:bottom w:val="nil"/>
              <w:right w:val="nil"/>
            </w:tcBorders>
            <w:shd w:val="clear" w:color="auto" w:fill="auto"/>
            <w:vAlign w:val="bottom"/>
            <w:hideMark/>
          </w:tcPr>
          <w:p w14:paraId="6DE17743" w14:textId="12D22F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02_EXO_04_29</w:t>
            </w:r>
            <w:r w:rsidR="00FF4471">
              <w:rPr>
                <w:rFonts w:ascii="Calibri" w:eastAsia="Times New Roman" w:hAnsi="Calibri" w:cs="Calibri"/>
                <w:color w:val="000000"/>
              </w:rPr>
              <w:t>,</w:t>
            </w:r>
            <w:r w:rsidRPr="00BF0BBD">
              <w:rPr>
                <w:rFonts w:ascii="Calibri" w:eastAsia="Times New Roman" w:hAnsi="Calibri" w:cs="Calibri"/>
                <w:color w:val="000000"/>
              </w:rPr>
              <w:t xml:space="preserve"> and gathered together</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40_MAT_22_10 </w:t>
            </w:r>
          </w:p>
        </w:tc>
      </w:tr>
      <w:tr w:rsidR="00BF0BBD" w:rsidRPr="00BF0BBD" w14:paraId="31ED7E7A" w14:textId="77777777" w:rsidTr="00BF0BBD">
        <w:trPr>
          <w:trHeight w:val="600"/>
        </w:trPr>
        <w:tc>
          <w:tcPr>
            <w:tcW w:w="4700" w:type="dxa"/>
            <w:tcBorders>
              <w:top w:val="nil"/>
              <w:left w:val="nil"/>
              <w:bottom w:val="nil"/>
              <w:right w:val="nil"/>
            </w:tcBorders>
            <w:shd w:val="clear" w:color="auto" w:fill="auto"/>
            <w:vAlign w:val="bottom"/>
            <w:hideMark/>
          </w:tcPr>
          <w:p w14:paraId="5E1DA270" w14:textId="09B0F1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02_EXO_04_29</w:t>
            </w:r>
            <w:r w:rsidR="00FF4471">
              <w:rPr>
                <w:rFonts w:ascii="Calibri" w:eastAsia="Times New Roman" w:hAnsi="Calibri" w:cs="Calibri"/>
                <w:color w:val="000000"/>
              </w:rPr>
              <w:t>,</w:t>
            </w:r>
            <w:r w:rsidRPr="00BF0BBD">
              <w:rPr>
                <w:rFonts w:ascii="Calibri" w:eastAsia="Times New Roman" w:hAnsi="Calibri" w:cs="Calibri"/>
                <w:color w:val="000000"/>
              </w:rPr>
              <w:t xml:space="preserve"> and gathered together all</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40_MAT_22_10 </w:t>
            </w:r>
          </w:p>
        </w:tc>
      </w:tr>
      <w:tr w:rsidR="00BF0BBD" w:rsidRPr="00BF0BBD" w14:paraId="1D1ABF08" w14:textId="77777777" w:rsidTr="00BF0BBD">
        <w:trPr>
          <w:trHeight w:val="300"/>
        </w:trPr>
        <w:tc>
          <w:tcPr>
            <w:tcW w:w="4700" w:type="dxa"/>
            <w:tcBorders>
              <w:top w:val="nil"/>
              <w:left w:val="nil"/>
              <w:bottom w:val="nil"/>
              <w:right w:val="nil"/>
            </w:tcBorders>
            <w:shd w:val="clear" w:color="auto" w:fill="auto"/>
            <w:vAlign w:val="bottom"/>
            <w:hideMark/>
          </w:tcPr>
          <w:p w14:paraId="7F19D559" w14:textId="1806BA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01_GEN_24_14</w:t>
            </w:r>
            <w:r w:rsidR="00FF4471">
              <w:rPr>
                <w:rFonts w:ascii="Calibri" w:eastAsia="Times New Roman" w:hAnsi="Calibri" w:cs="Calibri"/>
                <w:color w:val="000000"/>
              </w:rPr>
              <w:t>,</w:t>
            </w:r>
            <w:r w:rsidRPr="00BF0BBD">
              <w:rPr>
                <w:rFonts w:ascii="Calibri" w:eastAsia="Times New Roman" w:hAnsi="Calibri" w:cs="Calibri"/>
                <w:color w:val="000000"/>
              </w:rPr>
              <w:t xml:space="preserve"> and let it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09_1SA_10_07 </w:t>
            </w:r>
          </w:p>
        </w:tc>
      </w:tr>
      <w:tr w:rsidR="00BF0BBD" w:rsidRPr="00BF0BBD" w14:paraId="190A0961" w14:textId="77777777" w:rsidTr="00BF0BBD">
        <w:trPr>
          <w:trHeight w:val="300"/>
        </w:trPr>
        <w:tc>
          <w:tcPr>
            <w:tcW w:w="4700" w:type="dxa"/>
            <w:tcBorders>
              <w:top w:val="nil"/>
              <w:left w:val="nil"/>
              <w:bottom w:val="nil"/>
              <w:right w:val="nil"/>
            </w:tcBorders>
            <w:shd w:val="clear" w:color="auto" w:fill="auto"/>
            <w:vAlign w:val="bottom"/>
            <w:hideMark/>
          </w:tcPr>
          <w:p w14:paraId="261F4796" w14:textId="05AF3A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09_1SA_05_10</w:t>
            </w:r>
            <w:r w:rsidR="00FF4471">
              <w:rPr>
                <w:rFonts w:ascii="Calibri" w:eastAsia="Times New Roman" w:hAnsi="Calibri" w:cs="Calibri"/>
                <w:color w:val="000000"/>
              </w:rPr>
              <w:t>,</w:t>
            </w:r>
            <w:r w:rsidRPr="00BF0BBD">
              <w:rPr>
                <w:rFonts w:ascii="Calibri" w:eastAsia="Times New Roman" w:hAnsi="Calibri" w:cs="Calibri"/>
                <w:color w:val="000000"/>
              </w:rPr>
              <w:t xml:space="preserve"> and our people</w:t>
            </w:r>
            <w:r w:rsidR="00644F35">
              <w:rPr>
                <w:rFonts w:ascii="Calibri" w:eastAsia="Times New Roman" w:hAnsi="Calibri" w:cs="Calibri"/>
                <w:color w:val="000000"/>
              </w:rPr>
              <w:t>, &lt;&lt;&lt;&lt;&lt;</w:t>
            </w:r>
          </w:p>
        </w:tc>
      </w:tr>
      <w:tr w:rsidR="00BF0BBD" w:rsidRPr="00BF0BBD" w14:paraId="4ABCB5A6" w14:textId="77777777" w:rsidTr="00BF0BBD">
        <w:trPr>
          <w:trHeight w:val="300"/>
        </w:trPr>
        <w:tc>
          <w:tcPr>
            <w:tcW w:w="4700" w:type="dxa"/>
            <w:tcBorders>
              <w:top w:val="nil"/>
              <w:left w:val="nil"/>
              <w:bottom w:val="nil"/>
              <w:right w:val="nil"/>
            </w:tcBorders>
            <w:shd w:val="clear" w:color="auto" w:fill="auto"/>
            <w:vAlign w:val="bottom"/>
            <w:hideMark/>
          </w:tcPr>
          <w:p w14:paraId="31169772" w14:textId="7A3CB3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said Send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09_1SA_16_19 </w:t>
            </w:r>
          </w:p>
        </w:tc>
      </w:tr>
      <w:tr w:rsidR="00BF0BBD" w:rsidRPr="00BF0BBD" w14:paraId="1B3C96FB" w14:textId="77777777" w:rsidTr="00BF0BBD">
        <w:trPr>
          <w:trHeight w:val="300"/>
        </w:trPr>
        <w:tc>
          <w:tcPr>
            <w:tcW w:w="4700" w:type="dxa"/>
            <w:tcBorders>
              <w:top w:val="nil"/>
              <w:left w:val="nil"/>
              <w:bottom w:val="nil"/>
              <w:right w:val="nil"/>
            </w:tcBorders>
            <w:shd w:val="clear" w:color="auto" w:fill="auto"/>
            <w:vAlign w:val="bottom"/>
            <w:hideMark/>
          </w:tcPr>
          <w:p w14:paraId="449174DA" w14:textId="18B48E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09_1SA_05_10</w:t>
            </w:r>
            <w:r w:rsidR="00FF4471">
              <w:rPr>
                <w:rFonts w:ascii="Calibri" w:eastAsia="Times New Roman" w:hAnsi="Calibri" w:cs="Calibri"/>
                <w:color w:val="000000"/>
              </w:rPr>
              <w:t>,</w:t>
            </w:r>
            <w:r w:rsidRPr="00BF0BBD">
              <w:rPr>
                <w:rFonts w:ascii="Calibri" w:eastAsia="Times New Roman" w:hAnsi="Calibri" w:cs="Calibri"/>
                <w:color w:val="000000"/>
              </w:rPr>
              <w:t xml:space="preserve"> ark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09_1SA_06_01 </w:t>
            </w:r>
          </w:p>
        </w:tc>
      </w:tr>
      <w:tr w:rsidR="00BF0BBD" w:rsidRPr="00BF0BBD" w14:paraId="7BAE3A49" w14:textId="77777777" w:rsidTr="00BF0BBD">
        <w:trPr>
          <w:trHeight w:val="300"/>
        </w:trPr>
        <w:tc>
          <w:tcPr>
            <w:tcW w:w="4700" w:type="dxa"/>
            <w:tcBorders>
              <w:top w:val="nil"/>
              <w:left w:val="nil"/>
              <w:bottom w:val="nil"/>
              <w:right w:val="nil"/>
            </w:tcBorders>
            <w:shd w:val="clear" w:color="auto" w:fill="auto"/>
            <w:vAlign w:val="bottom"/>
            <w:hideMark/>
          </w:tcPr>
          <w:p w14:paraId="7E78CF1B" w14:textId="6A9AB6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09_1SA_05_10</w:t>
            </w:r>
            <w:r w:rsidR="00FF4471">
              <w:rPr>
                <w:rFonts w:ascii="Calibri" w:eastAsia="Times New Roman" w:hAnsi="Calibri" w:cs="Calibri"/>
                <w:color w:val="000000"/>
              </w:rPr>
              <w:t>,</w:t>
            </w:r>
            <w:r w:rsidRPr="00BF0BBD">
              <w:rPr>
                <w:rFonts w:ascii="Calibri" w:eastAsia="Times New Roman" w:hAnsi="Calibri" w:cs="Calibri"/>
                <w:color w:val="000000"/>
              </w:rPr>
              <w:t xml:space="preserve"> ark of the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09_1SA_06_03 </w:t>
            </w:r>
          </w:p>
        </w:tc>
      </w:tr>
      <w:tr w:rsidR="00BF0BBD" w:rsidRPr="00BF0BBD" w14:paraId="05122E32" w14:textId="77777777" w:rsidTr="00BF0BBD">
        <w:trPr>
          <w:trHeight w:val="300"/>
        </w:trPr>
        <w:tc>
          <w:tcPr>
            <w:tcW w:w="4700" w:type="dxa"/>
            <w:tcBorders>
              <w:top w:val="nil"/>
              <w:left w:val="nil"/>
              <w:bottom w:val="nil"/>
              <w:right w:val="nil"/>
            </w:tcBorders>
            <w:shd w:val="clear" w:color="auto" w:fill="auto"/>
            <w:vAlign w:val="bottom"/>
            <w:hideMark/>
          </w:tcPr>
          <w:p w14:paraId="65FF0FE8" w14:textId="157676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away the ark</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09_1SA_06_03 </w:t>
            </w:r>
          </w:p>
        </w:tc>
      </w:tr>
      <w:tr w:rsidR="00BF0BBD" w:rsidRPr="00BF0BBD" w14:paraId="2B815ECB" w14:textId="77777777" w:rsidTr="00BF0BBD">
        <w:trPr>
          <w:trHeight w:val="300"/>
        </w:trPr>
        <w:tc>
          <w:tcPr>
            <w:tcW w:w="4700" w:type="dxa"/>
            <w:tcBorders>
              <w:top w:val="nil"/>
              <w:left w:val="nil"/>
              <w:bottom w:val="nil"/>
              <w:right w:val="nil"/>
            </w:tcBorders>
            <w:shd w:val="clear" w:color="auto" w:fill="auto"/>
            <w:vAlign w:val="bottom"/>
            <w:hideMark/>
          </w:tcPr>
          <w:p w14:paraId="2582F1C2" w14:textId="34D71A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away the ark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09_1SA_06_03 </w:t>
            </w:r>
          </w:p>
        </w:tc>
      </w:tr>
      <w:tr w:rsidR="00BF0BBD" w:rsidRPr="00BF0BBD" w14:paraId="301E2D2E" w14:textId="77777777" w:rsidTr="00BF0BBD">
        <w:trPr>
          <w:trHeight w:val="300"/>
        </w:trPr>
        <w:tc>
          <w:tcPr>
            <w:tcW w:w="4700" w:type="dxa"/>
            <w:tcBorders>
              <w:top w:val="nil"/>
              <w:left w:val="nil"/>
              <w:bottom w:val="nil"/>
              <w:right w:val="nil"/>
            </w:tcBorders>
            <w:shd w:val="clear" w:color="auto" w:fill="auto"/>
            <w:vAlign w:val="bottom"/>
            <w:hideMark/>
          </w:tcPr>
          <w:p w14:paraId="1D1E57E2" w14:textId="3DB79E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07_JUD_04_17</w:t>
            </w:r>
            <w:r w:rsidR="00FF4471">
              <w:rPr>
                <w:rFonts w:ascii="Calibri" w:eastAsia="Times New Roman" w:hAnsi="Calibri" w:cs="Calibri"/>
                <w:color w:val="000000"/>
              </w:rPr>
              <w:t>,</w:t>
            </w:r>
            <w:r w:rsidRPr="00BF0BBD">
              <w:rPr>
                <w:rFonts w:ascii="Calibri" w:eastAsia="Times New Roman" w:hAnsi="Calibri" w:cs="Calibri"/>
                <w:color w:val="000000"/>
              </w:rPr>
              <w:t xml:space="preserve"> for there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09_1SA_07_17 </w:t>
            </w:r>
          </w:p>
        </w:tc>
      </w:tr>
      <w:tr w:rsidR="00BF0BBD" w:rsidRPr="00BF0BBD" w14:paraId="7D0E2033" w14:textId="77777777" w:rsidTr="00BF0BBD">
        <w:trPr>
          <w:trHeight w:val="300"/>
        </w:trPr>
        <w:tc>
          <w:tcPr>
            <w:tcW w:w="4700" w:type="dxa"/>
            <w:tcBorders>
              <w:top w:val="nil"/>
              <w:left w:val="nil"/>
              <w:bottom w:val="nil"/>
              <w:right w:val="nil"/>
            </w:tcBorders>
            <w:shd w:val="clear" w:color="auto" w:fill="auto"/>
            <w:vAlign w:val="bottom"/>
            <w:hideMark/>
          </w:tcPr>
          <w:p w14:paraId="10B7FA68" w14:textId="49C8D3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there was a</w:t>
            </w:r>
            <w:r w:rsidR="00FF4471">
              <w:rPr>
                <w:rFonts w:ascii="Calibri" w:eastAsia="Times New Roman" w:hAnsi="Calibri" w:cs="Calibri"/>
                <w:color w:val="000000"/>
              </w:rPr>
              <w:t>,</w:t>
            </w:r>
            <w:r w:rsidRPr="00BF0BBD">
              <w:rPr>
                <w:rFonts w:ascii="Calibri" w:eastAsia="Times New Roman" w:hAnsi="Calibri" w:cs="Calibri"/>
                <w:color w:val="000000"/>
              </w:rPr>
              <w:t xml:space="preserve"> 58_HEB_09_02 </w:t>
            </w:r>
          </w:p>
        </w:tc>
      </w:tr>
      <w:tr w:rsidR="00BF0BBD" w:rsidRPr="00BF0BBD" w14:paraId="7E6CFA79" w14:textId="77777777" w:rsidTr="00BF0BBD">
        <w:trPr>
          <w:trHeight w:val="600"/>
        </w:trPr>
        <w:tc>
          <w:tcPr>
            <w:tcW w:w="4700" w:type="dxa"/>
            <w:tcBorders>
              <w:top w:val="nil"/>
              <w:left w:val="nil"/>
              <w:bottom w:val="nil"/>
              <w:right w:val="nil"/>
            </w:tcBorders>
            <w:shd w:val="clear" w:color="auto" w:fill="auto"/>
            <w:vAlign w:val="bottom"/>
            <w:hideMark/>
          </w:tcPr>
          <w:p w14:paraId="21F63C1D" w14:textId="481474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07_JUD_12_04</w:t>
            </w:r>
            <w:r w:rsidR="00FF4471">
              <w:rPr>
                <w:rFonts w:ascii="Calibri" w:eastAsia="Times New Roman" w:hAnsi="Calibri" w:cs="Calibri"/>
                <w:color w:val="000000"/>
              </w:rPr>
              <w:t>,</w:t>
            </w:r>
            <w:r w:rsidRPr="00BF0BBD">
              <w:rPr>
                <w:rFonts w:ascii="Calibri" w:eastAsia="Times New Roman" w:hAnsi="Calibri" w:cs="Calibri"/>
                <w:color w:val="000000"/>
              </w:rPr>
              <w:t xml:space="preserve"> gathered together 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09_1SA_29_01 </w:t>
            </w:r>
          </w:p>
        </w:tc>
      </w:tr>
      <w:tr w:rsidR="00BF0BBD" w:rsidRPr="00BF0BBD" w14:paraId="5487A415" w14:textId="77777777" w:rsidTr="00BF0BBD">
        <w:trPr>
          <w:trHeight w:val="600"/>
        </w:trPr>
        <w:tc>
          <w:tcPr>
            <w:tcW w:w="4700" w:type="dxa"/>
            <w:tcBorders>
              <w:top w:val="nil"/>
              <w:left w:val="nil"/>
              <w:bottom w:val="nil"/>
              <w:right w:val="nil"/>
            </w:tcBorders>
            <w:shd w:val="clear" w:color="auto" w:fill="auto"/>
            <w:vAlign w:val="bottom"/>
            <w:hideMark/>
          </w:tcPr>
          <w:p w14:paraId="35D20146" w14:textId="0A4909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02_EXO_04_29</w:t>
            </w:r>
            <w:r w:rsidR="00FF4471">
              <w:rPr>
                <w:rFonts w:ascii="Calibri" w:eastAsia="Times New Roman" w:hAnsi="Calibri" w:cs="Calibri"/>
                <w:color w:val="000000"/>
              </w:rPr>
              <w:t>,</w:t>
            </w:r>
            <w:r w:rsidRPr="00BF0BBD">
              <w:rPr>
                <w:rFonts w:ascii="Calibri" w:eastAsia="Times New Roman" w:hAnsi="Calibri" w:cs="Calibri"/>
                <w:color w:val="000000"/>
              </w:rPr>
              <w:t xml:space="preserve"> gathered together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10_2SA_06_01 </w:t>
            </w:r>
          </w:p>
        </w:tc>
      </w:tr>
      <w:tr w:rsidR="00BF0BBD" w:rsidRPr="00BF0BBD" w14:paraId="3189AFAB" w14:textId="77777777" w:rsidTr="00BF0BBD">
        <w:trPr>
          <w:trHeight w:val="300"/>
        </w:trPr>
        <w:tc>
          <w:tcPr>
            <w:tcW w:w="4700" w:type="dxa"/>
            <w:tcBorders>
              <w:top w:val="nil"/>
              <w:left w:val="nil"/>
              <w:bottom w:val="nil"/>
              <w:right w:val="nil"/>
            </w:tcBorders>
            <w:shd w:val="clear" w:color="auto" w:fill="auto"/>
            <w:vAlign w:val="bottom"/>
            <w:hideMark/>
          </w:tcPr>
          <w:p w14:paraId="72AEA8AB" w14:textId="0B8C99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05_DEU_24_19</w:t>
            </w:r>
            <w:r w:rsidR="00FF4471">
              <w:rPr>
                <w:rFonts w:ascii="Calibri" w:eastAsia="Times New Roman" w:hAnsi="Calibri" w:cs="Calibri"/>
                <w:color w:val="000000"/>
              </w:rPr>
              <w:t>,</w:t>
            </w:r>
            <w:r w:rsidRPr="00BF0BBD">
              <w:rPr>
                <w:rFonts w:ascii="Calibri" w:eastAsia="Times New Roman" w:hAnsi="Calibri" w:cs="Calibri"/>
                <w:color w:val="000000"/>
              </w:rPr>
              <w:t xml:space="preserve"> go again to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11_1KI_12_27 </w:t>
            </w:r>
          </w:p>
        </w:tc>
      </w:tr>
      <w:tr w:rsidR="00BF0BBD" w:rsidRPr="00BF0BBD" w14:paraId="48136633" w14:textId="77777777" w:rsidTr="00BF0BBD">
        <w:trPr>
          <w:trHeight w:val="300"/>
        </w:trPr>
        <w:tc>
          <w:tcPr>
            <w:tcW w:w="4700" w:type="dxa"/>
            <w:tcBorders>
              <w:top w:val="nil"/>
              <w:left w:val="nil"/>
              <w:bottom w:val="nil"/>
              <w:right w:val="nil"/>
            </w:tcBorders>
            <w:shd w:val="clear" w:color="auto" w:fill="auto"/>
            <w:vAlign w:val="bottom"/>
            <w:hideMark/>
          </w:tcPr>
          <w:p w14:paraId="0A24FD3B" w14:textId="40BEB9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 again to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09_1SA_29_04 </w:t>
            </w:r>
          </w:p>
        </w:tc>
      </w:tr>
      <w:tr w:rsidR="00BF0BBD" w:rsidRPr="00BF0BBD" w14:paraId="7D2EE1D2" w14:textId="77777777" w:rsidTr="00BF0BBD">
        <w:trPr>
          <w:trHeight w:val="300"/>
        </w:trPr>
        <w:tc>
          <w:tcPr>
            <w:tcW w:w="4700" w:type="dxa"/>
            <w:tcBorders>
              <w:top w:val="nil"/>
              <w:left w:val="nil"/>
              <w:bottom w:val="nil"/>
              <w:right w:val="nil"/>
            </w:tcBorders>
            <w:shd w:val="clear" w:color="auto" w:fill="auto"/>
            <w:vAlign w:val="bottom"/>
            <w:hideMark/>
          </w:tcPr>
          <w:p w14:paraId="2B447AFC" w14:textId="14CB57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09_1SA_05_10</w:t>
            </w:r>
            <w:r w:rsidR="00FF4471">
              <w:rPr>
                <w:rFonts w:ascii="Calibri" w:eastAsia="Times New Roman" w:hAnsi="Calibri" w:cs="Calibri"/>
                <w:color w:val="000000"/>
              </w:rPr>
              <w:t>,</w:t>
            </w:r>
            <w:r w:rsidRPr="00BF0BBD">
              <w:rPr>
                <w:rFonts w:ascii="Calibri" w:eastAsia="Times New Roman" w:hAnsi="Calibri" w:cs="Calibri"/>
                <w:color w:val="000000"/>
              </w:rPr>
              <w:t xml:space="preserve"> God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09_1SA_06_03 </w:t>
            </w:r>
          </w:p>
        </w:tc>
      </w:tr>
      <w:tr w:rsidR="00BF0BBD" w:rsidRPr="00BF0BBD" w14:paraId="587EBA78" w14:textId="77777777" w:rsidTr="00BF0BBD">
        <w:trPr>
          <w:trHeight w:val="600"/>
        </w:trPr>
        <w:tc>
          <w:tcPr>
            <w:tcW w:w="4700" w:type="dxa"/>
            <w:tcBorders>
              <w:top w:val="nil"/>
              <w:left w:val="nil"/>
              <w:bottom w:val="nil"/>
              <w:right w:val="nil"/>
            </w:tcBorders>
            <w:shd w:val="clear" w:color="auto" w:fill="auto"/>
            <w:vAlign w:val="bottom"/>
            <w:hideMark/>
          </w:tcPr>
          <w:p w14:paraId="0A9A320C" w14:textId="2F621F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09_1SA_05_08</w:t>
            </w:r>
            <w:r w:rsidR="00FF4471">
              <w:rPr>
                <w:rFonts w:ascii="Calibri" w:eastAsia="Times New Roman" w:hAnsi="Calibri" w:cs="Calibri"/>
                <w:color w:val="000000"/>
              </w:rPr>
              <w:t>,</w:t>
            </w:r>
            <w:r w:rsidRPr="00BF0BBD">
              <w:rPr>
                <w:rFonts w:ascii="Calibri" w:eastAsia="Times New Roman" w:hAnsi="Calibri" w:cs="Calibri"/>
                <w:color w:val="000000"/>
              </w:rPr>
              <w:t xml:space="preserve"> God of Israel and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14_2CH_15_04 </w:t>
            </w:r>
          </w:p>
        </w:tc>
      </w:tr>
      <w:tr w:rsidR="00BF0BBD" w:rsidRPr="00BF0BBD" w14:paraId="5A64B7A0" w14:textId="77777777" w:rsidTr="00BF0BBD">
        <w:trPr>
          <w:trHeight w:val="300"/>
        </w:trPr>
        <w:tc>
          <w:tcPr>
            <w:tcW w:w="4700" w:type="dxa"/>
            <w:tcBorders>
              <w:top w:val="nil"/>
              <w:left w:val="nil"/>
              <w:bottom w:val="nil"/>
              <w:right w:val="nil"/>
            </w:tcBorders>
            <w:shd w:val="clear" w:color="auto" w:fill="auto"/>
            <w:vAlign w:val="bottom"/>
            <w:hideMark/>
          </w:tcPr>
          <w:p w14:paraId="10C46BB5" w14:textId="150B01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hand of God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14_2CH_30_12 </w:t>
            </w:r>
          </w:p>
        </w:tc>
      </w:tr>
      <w:tr w:rsidR="00BF0BBD" w:rsidRPr="00BF0BBD" w14:paraId="4B4CD453" w14:textId="77777777" w:rsidTr="00BF0BBD">
        <w:trPr>
          <w:trHeight w:val="300"/>
        </w:trPr>
        <w:tc>
          <w:tcPr>
            <w:tcW w:w="4700" w:type="dxa"/>
            <w:tcBorders>
              <w:top w:val="nil"/>
              <w:left w:val="nil"/>
              <w:bottom w:val="nil"/>
              <w:right w:val="nil"/>
            </w:tcBorders>
            <w:shd w:val="clear" w:color="auto" w:fill="auto"/>
            <w:vAlign w:val="bottom"/>
            <w:hideMark/>
          </w:tcPr>
          <w:p w14:paraId="64E549CB" w14:textId="000908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hand of God was</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14_2CH_30_12 </w:t>
            </w:r>
          </w:p>
        </w:tc>
      </w:tr>
      <w:tr w:rsidR="00BF0BBD" w:rsidRPr="00BF0BBD" w14:paraId="3A5C206F" w14:textId="77777777" w:rsidTr="00BF0BBD">
        <w:trPr>
          <w:trHeight w:val="300"/>
        </w:trPr>
        <w:tc>
          <w:tcPr>
            <w:tcW w:w="4700" w:type="dxa"/>
            <w:tcBorders>
              <w:top w:val="nil"/>
              <w:left w:val="nil"/>
              <w:bottom w:val="nil"/>
              <w:right w:val="nil"/>
            </w:tcBorders>
            <w:shd w:val="clear" w:color="auto" w:fill="auto"/>
            <w:vAlign w:val="bottom"/>
            <w:hideMark/>
          </w:tcPr>
          <w:p w14:paraId="5D7A5D5A" w14:textId="6D4CFA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own place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10_2SA_19_39 </w:t>
            </w:r>
          </w:p>
        </w:tc>
      </w:tr>
      <w:tr w:rsidR="00BF0BBD" w:rsidRPr="00BF0BBD" w14:paraId="0AF56B22" w14:textId="77777777" w:rsidTr="00BF0BBD">
        <w:trPr>
          <w:trHeight w:val="300"/>
        </w:trPr>
        <w:tc>
          <w:tcPr>
            <w:tcW w:w="4700" w:type="dxa"/>
            <w:tcBorders>
              <w:top w:val="nil"/>
              <w:left w:val="nil"/>
              <w:bottom w:val="nil"/>
              <w:right w:val="nil"/>
            </w:tcBorders>
            <w:shd w:val="clear" w:color="auto" w:fill="auto"/>
            <w:vAlign w:val="bottom"/>
            <w:hideMark/>
          </w:tcPr>
          <w:p w14:paraId="7B551AE3" w14:textId="148394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Israel and let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10_2SA_07_26 </w:t>
            </w:r>
          </w:p>
        </w:tc>
      </w:tr>
      <w:tr w:rsidR="00BF0BBD" w:rsidRPr="00BF0BBD" w14:paraId="336724D8" w14:textId="77777777" w:rsidTr="00BF0BBD">
        <w:trPr>
          <w:trHeight w:val="300"/>
        </w:trPr>
        <w:tc>
          <w:tcPr>
            <w:tcW w:w="4700" w:type="dxa"/>
            <w:tcBorders>
              <w:top w:val="nil"/>
              <w:left w:val="nil"/>
              <w:bottom w:val="nil"/>
              <w:right w:val="nil"/>
            </w:tcBorders>
            <w:shd w:val="clear" w:color="auto" w:fill="auto"/>
            <w:vAlign w:val="bottom"/>
            <w:hideMark/>
          </w:tcPr>
          <w:p w14:paraId="041BA3CA" w14:textId="40CED9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let it go</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18_JOB_27_06 </w:t>
            </w:r>
          </w:p>
        </w:tc>
      </w:tr>
      <w:tr w:rsidR="00BF0BBD" w:rsidRPr="00BF0BBD" w14:paraId="0EE3BEAF" w14:textId="77777777" w:rsidTr="00BF0BBD">
        <w:trPr>
          <w:trHeight w:val="300"/>
        </w:trPr>
        <w:tc>
          <w:tcPr>
            <w:tcW w:w="4700" w:type="dxa"/>
            <w:tcBorders>
              <w:top w:val="nil"/>
              <w:left w:val="nil"/>
              <w:bottom w:val="nil"/>
              <w:right w:val="nil"/>
            </w:tcBorders>
            <w:shd w:val="clear" w:color="auto" w:fill="auto"/>
            <w:vAlign w:val="bottom"/>
            <w:hideMark/>
          </w:tcPr>
          <w:p w14:paraId="16FD4F9C" w14:textId="626C20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09_1SA_05_08</w:t>
            </w:r>
            <w:r w:rsidR="00FF4471">
              <w:rPr>
                <w:rFonts w:ascii="Calibri" w:eastAsia="Times New Roman" w:hAnsi="Calibri" w:cs="Calibri"/>
                <w:color w:val="000000"/>
              </w:rPr>
              <w:t>,</w:t>
            </w:r>
            <w:r w:rsidRPr="00BF0BBD">
              <w:rPr>
                <w:rFonts w:ascii="Calibri" w:eastAsia="Times New Roman" w:hAnsi="Calibri" w:cs="Calibri"/>
                <w:color w:val="000000"/>
              </w:rPr>
              <w:t xml:space="preserve"> lords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09_1SA_06_04 </w:t>
            </w:r>
          </w:p>
        </w:tc>
      </w:tr>
      <w:tr w:rsidR="00BF0BBD" w:rsidRPr="00BF0BBD" w14:paraId="56F83A10" w14:textId="77777777" w:rsidTr="00BF0BBD">
        <w:trPr>
          <w:trHeight w:val="600"/>
        </w:trPr>
        <w:tc>
          <w:tcPr>
            <w:tcW w:w="4700" w:type="dxa"/>
            <w:tcBorders>
              <w:top w:val="nil"/>
              <w:left w:val="nil"/>
              <w:bottom w:val="nil"/>
              <w:right w:val="nil"/>
            </w:tcBorders>
            <w:shd w:val="clear" w:color="auto" w:fill="auto"/>
            <w:vAlign w:val="bottom"/>
            <w:hideMark/>
          </w:tcPr>
          <w:p w14:paraId="5216FD17" w14:textId="157050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09_1SA_05_08</w:t>
            </w:r>
            <w:r w:rsidR="00FF4471">
              <w:rPr>
                <w:rFonts w:ascii="Calibri" w:eastAsia="Times New Roman" w:hAnsi="Calibri" w:cs="Calibri"/>
                <w:color w:val="000000"/>
              </w:rPr>
              <w:t>,</w:t>
            </w:r>
            <w:r w:rsidRPr="00BF0BBD">
              <w:rPr>
                <w:rFonts w:ascii="Calibri" w:eastAsia="Times New Roman" w:hAnsi="Calibri" w:cs="Calibri"/>
                <w:color w:val="000000"/>
              </w:rPr>
              <w:t xml:space="preserve"> lords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09_1SA_06_04 </w:t>
            </w:r>
          </w:p>
        </w:tc>
      </w:tr>
      <w:tr w:rsidR="00BF0BBD" w:rsidRPr="00BF0BBD" w14:paraId="082B1E07" w14:textId="77777777" w:rsidTr="00BF0BBD">
        <w:trPr>
          <w:trHeight w:val="300"/>
        </w:trPr>
        <w:tc>
          <w:tcPr>
            <w:tcW w:w="4700" w:type="dxa"/>
            <w:tcBorders>
              <w:top w:val="nil"/>
              <w:left w:val="nil"/>
              <w:bottom w:val="nil"/>
              <w:right w:val="nil"/>
            </w:tcBorders>
            <w:shd w:val="clear" w:color="auto" w:fill="auto"/>
            <w:vAlign w:val="bottom"/>
            <w:hideMark/>
          </w:tcPr>
          <w:p w14:paraId="0BD8686F" w14:textId="1985F2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09_1SA_04_21</w:t>
            </w:r>
            <w:r w:rsidR="00FF4471">
              <w:rPr>
                <w:rFonts w:ascii="Calibri" w:eastAsia="Times New Roman" w:hAnsi="Calibri" w:cs="Calibri"/>
                <w:color w:val="000000"/>
              </w:rPr>
              <w:t>,</w:t>
            </w:r>
            <w:r w:rsidRPr="00BF0BBD">
              <w:rPr>
                <w:rFonts w:ascii="Calibri" w:eastAsia="Times New Roman" w:hAnsi="Calibri" w:cs="Calibri"/>
                <w:color w:val="000000"/>
              </w:rPr>
              <w:t xml:space="preserve"> of God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09_1SA_09_10 </w:t>
            </w:r>
          </w:p>
        </w:tc>
      </w:tr>
      <w:tr w:rsidR="00BF0BBD" w:rsidRPr="00BF0BBD" w14:paraId="1C758981" w14:textId="77777777" w:rsidTr="00BF0BBD">
        <w:trPr>
          <w:trHeight w:val="300"/>
        </w:trPr>
        <w:tc>
          <w:tcPr>
            <w:tcW w:w="4700" w:type="dxa"/>
            <w:tcBorders>
              <w:top w:val="nil"/>
              <w:left w:val="nil"/>
              <w:bottom w:val="nil"/>
              <w:right w:val="nil"/>
            </w:tcBorders>
            <w:shd w:val="clear" w:color="auto" w:fill="auto"/>
            <w:vAlign w:val="bottom"/>
            <w:hideMark/>
          </w:tcPr>
          <w:p w14:paraId="792BB2C1" w14:textId="3F0618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09_1SA_05_08</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09_1SA_07_13 </w:t>
            </w:r>
          </w:p>
        </w:tc>
      </w:tr>
      <w:tr w:rsidR="00BF0BBD" w:rsidRPr="00BF0BBD" w14:paraId="1087A42C" w14:textId="77777777" w:rsidTr="00BF0BBD">
        <w:trPr>
          <w:trHeight w:val="300"/>
        </w:trPr>
        <w:tc>
          <w:tcPr>
            <w:tcW w:w="4700" w:type="dxa"/>
            <w:tcBorders>
              <w:top w:val="nil"/>
              <w:left w:val="nil"/>
              <w:bottom w:val="nil"/>
              <w:right w:val="nil"/>
            </w:tcBorders>
            <w:shd w:val="clear" w:color="auto" w:fill="auto"/>
            <w:vAlign w:val="bottom"/>
            <w:hideMark/>
          </w:tcPr>
          <w:p w14:paraId="6428E936" w14:textId="247056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09_1SA_05_10</w:t>
            </w:r>
            <w:r w:rsidR="00FF4471">
              <w:rPr>
                <w:rFonts w:ascii="Calibri" w:eastAsia="Times New Roman" w:hAnsi="Calibri" w:cs="Calibri"/>
                <w:color w:val="000000"/>
              </w:rPr>
              <w:t>,</w:t>
            </w:r>
            <w:r w:rsidRPr="00BF0BBD">
              <w:rPr>
                <w:rFonts w:ascii="Calibri" w:eastAsia="Times New Roman" w:hAnsi="Calibri" w:cs="Calibri"/>
                <w:color w:val="000000"/>
              </w:rPr>
              <w:t xml:space="preserve"> of the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09_1SA_06_03 </w:t>
            </w:r>
          </w:p>
        </w:tc>
      </w:tr>
      <w:tr w:rsidR="00BF0BBD" w:rsidRPr="00BF0BBD" w14:paraId="48FEC1BA" w14:textId="77777777" w:rsidTr="00BF0BBD">
        <w:trPr>
          <w:trHeight w:val="300"/>
        </w:trPr>
        <w:tc>
          <w:tcPr>
            <w:tcW w:w="4700" w:type="dxa"/>
            <w:tcBorders>
              <w:top w:val="nil"/>
              <w:left w:val="nil"/>
              <w:bottom w:val="nil"/>
              <w:right w:val="nil"/>
            </w:tcBorders>
            <w:shd w:val="clear" w:color="auto" w:fill="auto"/>
            <w:vAlign w:val="bottom"/>
            <w:hideMark/>
          </w:tcPr>
          <w:p w14:paraId="3EB1E082" w14:textId="46A97E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09_1SA_05_10</w:t>
            </w:r>
            <w:r w:rsidR="00FF4471">
              <w:rPr>
                <w:rFonts w:ascii="Calibri" w:eastAsia="Times New Roman" w:hAnsi="Calibri" w:cs="Calibri"/>
                <w:color w:val="000000"/>
              </w:rPr>
              <w:t>,</w:t>
            </w:r>
            <w:r w:rsidRPr="00BF0BBD">
              <w:rPr>
                <w:rFonts w:ascii="Calibri" w:eastAsia="Times New Roman" w:hAnsi="Calibri" w:cs="Calibri"/>
                <w:color w:val="000000"/>
              </w:rPr>
              <w:t xml:space="preserve"> of the God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09_1SA_06_03 </w:t>
            </w:r>
          </w:p>
        </w:tc>
      </w:tr>
      <w:tr w:rsidR="00BF0BBD" w:rsidRPr="00BF0BBD" w14:paraId="6AA92BBE" w14:textId="77777777" w:rsidTr="00BF0BBD">
        <w:trPr>
          <w:trHeight w:val="600"/>
        </w:trPr>
        <w:tc>
          <w:tcPr>
            <w:tcW w:w="4700" w:type="dxa"/>
            <w:tcBorders>
              <w:top w:val="nil"/>
              <w:left w:val="nil"/>
              <w:bottom w:val="nil"/>
              <w:right w:val="nil"/>
            </w:tcBorders>
            <w:shd w:val="clear" w:color="auto" w:fill="auto"/>
            <w:vAlign w:val="bottom"/>
            <w:hideMark/>
          </w:tcPr>
          <w:p w14:paraId="705AE8FD" w14:textId="05A76E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09_1SA_05_08</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09_1SA_06_01 </w:t>
            </w:r>
          </w:p>
        </w:tc>
      </w:tr>
      <w:tr w:rsidR="00BF0BBD" w:rsidRPr="00BF0BBD" w14:paraId="55F3E5AD" w14:textId="77777777" w:rsidTr="00BF0BBD">
        <w:trPr>
          <w:trHeight w:val="600"/>
        </w:trPr>
        <w:tc>
          <w:tcPr>
            <w:tcW w:w="4700" w:type="dxa"/>
            <w:tcBorders>
              <w:top w:val="nil"/>
              <w:left w:val="nil"/>
              <w:bottom w:val="nil"/>
              <w:right w:val="nil"/>
            </w:tcBorders>
            <w:shd w:val="clear" w:color="auto" w:fill="auto"/>
            <w:vAlign w:val="bottom"/>
            <w:hideMark/>
          </w:tcPr>
          <w:p w14:paraId="76FFFF59" w14:textId="0B232D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07_JUD_15_12</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09_1SA_07_14 </w:t>
            </w:r>
          </w:p>
        </w:tc>
      </w:tr>
      <w:tr w:rsidR="00BF0BBD" w:rsidRPr="00BF0BBD" w14:paraId="24F6C128" w14:textId="77777777" w:rsidTr="00BF0BBD">
        <w:trPr>
          <w:trHeight w:val="300"/>
        </w:trPr>
        <w:tc>
          <w:tcPr>
            <w:tcW w:w="4700" w:type="dxa"/>
            <w:tcBorders>
              <w:top w:val="nil"/>
              <w:left w:val="nil"/>
              <w:bottom w:val="nil"/>
              <w:right w:val="nil"/>
            </w:tcBorders>
            <w:shd w:val="clear" w:color="auto" w:fill="auto"/>
            <w:vAlign w:val="bottom"/>
            <w:hideMark/>
          </w:tcPr>
          <w:p w14:paraId="08BF10DE" w14:textId="6B208C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Send away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09_1SA_06_03 </w:t>
            </w:r>
          </w:p>
        </w:tc>
      </w:tr>
      <w:tr w:rsidR="00BF0BBD" w:rsidRPr="00BF0BBD" w14:paraId="6DA2D62A" w14:textId="77777777" w:rsidTr="00BF0BBD">
        <w:trPr>
          <w:trHeight w:val="300"/>
        </w:trPr>
        <w:tc>
          <w:tcPr>
            <w:tcW w:w="4700" w:type="dxa"/>
            <w:tcBorders>
              <w:top w:val="nil"/>
              <w:left w:val="nil"/>
              <w:bottom w:val="nil"/>
              <w:right w:val="nil"/>
            </w:tcBorders>
            <w:shd w:val="clear" w:color="auto" w:fill="auto"/>
            <w:vAlign w:val="bottom"/>
            <w:hideMark/>
          </w:tcPr>
          <w:p w14:paraId="295CF153" w14:textId="1CC422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Send away the ark</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09_1SA_06_03 </w:t>
            </w:r>
          </w:p>
        </w:tc>
      </w:tr>
      <w:tr w:rsidR="00BF0BBD" w:rsidRPr="00BF0BBD" w14:paraId="43E45395" w14:textId="77777777" w:rsidTr="00BF0BBD">
        <w:trPr>
          <w:trHeight w:val="300"/>
        </w:trPr>
        <w:tc>
          <w:tcPr>
            <w:tcW w:w="4700" w:type="dxa"/>
            <w:tcBorders>
              <w:top w:val="nil"/>
              <w:left w:val="nil"/>
              <w:bottom w:val="nil"/>
              <w:right w:val="nil"/>
            </w:tcBorders>
            <w:shd w:val="clear" w:color="auto" w:fill="auto"/>
            <w:vAlign w:val="bottom"/>
            <w:hideMark/>
          </w:tcPr>
          <w:p w14:paraId="1AFF015F" w14:textId="0E0A57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sent and gathered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14_2CH_34_29 </w:t>
            </w:r>
          </w:p>
        </w:tc>
      </w:tr>
      <w:tr w:rsidR="00BF0BBD" w:rsidRPr="00BF0BBD" w14:paraId="7AE32EE5" w14:textId="77777777" w:rsidTr="00BF0BBD">
        <w:trPr>
          <w:trHeight w:val="600"/>
        </w:trPr>
        <w:tc>
          <w:tcPr>
            <w:tcW w:w="4700" w:type="dxa"/>
            <w:tcBorders>
              <w:top w:val="nil"/>
              <w:left w:val="nil"/>
              <w:bottom w:val="nil"/>
              <w:right w:val="nil"/>
            </w:tcBorders>
            <w:shd w:val="clear" w:color="auto" w:fill="auto"/>
            <w:vAlign w:val="bottom"/>
            <w:hideMark/>
          </w:tcPr>
          <w:p w14:paraId="29674C34" w14:textId="41667C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sent and gathered together</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14_2CH_34_29 </w:t>
            </w:r>
          </w:p>
        </w:tc>
      </w:tr>
      <w:tr w:rsidR="00BF0BBD" w:rsidRPr="00BF0BBD" w14:paraId="061AFCB9" w14:textId="77777777" w:rsidTr="00BF0BBD">
        <w:trPr>
          <w:trHeight w:val="300"/>
        </w:trPr>
        <w:tc>
          <w:tcPr>
            <w:tcW w:w="4700" w:type="dxa"/>
            <w:tcBorders>
              <w:top w:val="nil"/>
              <w:left w:val="nil"/>
              <w:bottom w:val="nil"/>
              <w:right w:val="nil"/>
            </w:tcBorders>
            <w:shd w:val="clear" w:color="auto" w:fill="auto"/>
            <w:vAlign w:val="bottom"/>
            <w:hideMark/>
          </w:tcPr>
          <w:p w14:paraId="788AF662" w14:textId="2E6367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slay us not</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24_JER_41_08 </w:t>
            </w:r>
          </w:p>
        </w:tc>
      </w:tr>
      <w:tr w:rsidR="00BF0BBD" w:rsidRPr="00BF0BBD" w14:paraId="36420A6B" w14:textId="77777777" w:rsidTr="00BF0BBD">
        <w:trPr>
          <w:trHeight w:val="300"/>
        </w:trPr>
        <w:tc>
          <w:tcPr>
            <w:tcW w:w="4700" w:type="dxa"/>
            <w:tcBorders>
              <w:top w:val="nil"/>
              <w:left w:val="nil"/>
              <w:bottom w:val="nil"/>
              <w:right w:val="nil"/>
            </w:tcBorders>
            <w:shd w:val="clear" w:color="auto" w:fill="auto"/>
            <w:vAlign w:val="bottom"/>
            <w:hideMark/>
          </w:tcPr>
          <w:p w14:paraId="545E0711" w14:textId="451C51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09_1SA_05_10</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09_1SA_06_01 </w:t>
            </w:r>
          </w:p>
        </w:tc>
      </w:tr>
      <w:tr w:rsidR="00BF0BBD" w:rsidRPr="00BF0BBD" w14:paraId="0BC4F5F4" w14:textId="77777777" w:rsidTr="00BF0BBD">
        <w:trPr>
          <w:trHeight w:val="300"/>
        </w:trPr>
        <w:tc>
          <w:tcPr>
            <w:tcW w:w="4700" w:type="dxa"/>
            <w:tcBorders>
              <w:top w:val="nil"/>
              <w:left w:val="nil"/>
              <w:bottom w:val="nil"/>
              <w:right w:val="nil"/>
            </w:tcBorders>
            <w:shd w:val="clear" w:color="auto" w:fill="auto"/>
            <w:vAlign w:val="bottom"/>
            <w:hideMark/>
          </w:tcPr>
          <w:p w14:paraId="1E966C49" w14:textId="0422CE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09_1SA_05_10</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09_1SA_06_01 </w:t>
            </w:r>
          </w:p>
        </w:tc>
      </w:tr>
      <w:tr w:rsidR="00BF0BBD" w:rsidRPr="00BF0BBD" w14:paraId="3D9FE10E" w14:textId="77777777" w:rsidTr="00BF0BBD">
        <w:trPr>
          <w:trHeight w:val="300"/>
        </w:trPr>
        <w:tc>
          <w:tcPr>
            <w:tcW w:w="4700" w:type="dxa"/>
            <w:tcBorders>
              <w:top w:val="nil"/>
              <w:left w:val="nil"/>
              <w:bottom w:val="nil"/>
              <w:right w:val="nil"/>
            </w:tcBorders>
            <w:shd w:val="clear" w:color="auto" w:fill="auto"/>
            <w:vAlign w:val="bottom"/>
            <w:hideMark/>
          </w:tcPr>
          <w:p w14:paraId="1E1C456B" w14:textId="636142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city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11_1KI_14_12 </w:t>
            </w:r>
          </w:p>
        </w:tc>
      </w:tr>
      <w:tr w:rsidR="00BF0BBD" w:rsidRPr="00BF0BBD" w14:paraId="6FA545FF" w14:textId="77777777" w:rsidTr="00BF0BBD">
        <w:trPr>
          <w:trHeight w:val="300"/>
        </w:trPr>
        <w:tc>
          <w:tcPr>
            <w:tcW w:w="4700" w:type="dxa"/>
            <w:tcBorders>
              <w:top w:val="nil"/>
              <w:left w:val="nil"/>
              <w:bottom w:val="nil"/>
              <w:right w:val="nil"/>
            </w:tcBorders>
            <w:shd w:val="clear" w:color="auto" w:fill="auto"/>
            <w:vAlign w:val="bottom"/>
            <w:hideMark/>
          </w:tcPr>
          <w:p w14:paraId="39899EFE" w14:textId="0A1AE3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09_1SA_05_10</w:t>
            </w:r>
            <w:r w:rsidR="00FF4471">
              <w:rPr>
                <w:rFonts w:ascii="Calibri" w:eastAsia="Times New Roman" w:hAnsi="Calibri" w:cs="Calibri"/>
                <w:color w:val="000000"/>
              </w:rPr>
              <w:t>,</w:t>
            </w:r>
            <w:r w:rsidRPr="00BF0BBD">
              <w:rPr>
                <w:rFonts w:ascii="Calibri" w:eastAsia="Times New Roman" w:hAnsi="Calibri" w:cs="Calibri"/>
                <w:color w:val="000000"/>
              </w:rPr>
              <w:t xml:space="preserve"> the God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09_1SA_06_03 </w:t>
            </w:r>
          </w:p>
        </w:tc>
      </w:tr>
      <w:tr w:rsidR="00BF0BBD" w:rsidRPr="00BF0BBD" w14:paraId="3A47057B" w14:textId="77777777" w:rsidTr="00BF0BBD">
        <w:trPr>
          <w:trHeight w:val="300"/>
        </w:trPr>
        <w:tc>
          <w:tcPr>
            <w:tcW w:w="4700" w:type="dxa"/>
            <w:tcBorders>
              <w:top w:val="nil"/>
              <w:left w:val="nil"/>
              <w:bottom w:val="nil"/>
              <w:right w:val="nil"/>
            </w:tcBorders>
            <w:shd w:val="clear" w:color="auto" w:fill="auto"/>
            <w:vAlign w:val="bottom"/>
            <w:hideMark/>
          </w:tcPr>
          <w:p w14:paraId="327B2BAB" w14:textId="33BEF2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09_1SA_05_10</w:t>
            </w:r>
            <w:r w:rsidR="00FF4471">
              <w:rPr>
                <w:rFonts w:ascii="Calibri" w:eastAsia="Times New Roman" w:hAnsi="Calibri" w:cs="Calibri"/>
                <w:color w:val="000000"/>
              </w:rPr>
              <w:t>,</w:t>
            </w:r>
            <w:r w:rsidRPr="00BF0BBD">
              <w:rPr>
                <w:rFonts w:ascii="Calibri" w:eastAsia="Times New Roman" w:hAnsi="Calibri" w:cs="Calibri"/>
                <w:color w:val="000000"/>
              </w:rPr>
              <w:t xml:space="preserve"> the God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09_1SA_06_03 </w:t>
            </w:r>
          </w:p>
        </w:tc>
      </w:tr>
      <w:tr w:rsidR="00BF0BBD" w:rsidRPr="00BF0BBD" w14:paraId="031B3874" w14:textId="77777777" w:rsidTr="00BF0BBD">
        <w:trPr>
          <w:trHeight w:val="300"/>
        </w:trPr>
        <w:tc>
          <w:tcPr>
            <w:tcW w:w="4700" w:type="dxa"/>
            <w:tcBorders>
              <w:top w:val="nil"/>
              <w:left w:val="nil"/>
              <w:bottom w:val="nil"/>
              <w:right w:val="nil"/>
            </w:tcBorders>
            <w:shd w:val="clear" w:color="auto" w:fill="auto"/>
            <w:vAlign w:val="bottom"/>
            <w:hideMark/>
          </w:tcPr>
          <w:p w14:paraId="51AA08AA" w14:textId="1C71EE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09_1SA_05_09</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09_1SA_07_03 </w:t>
            </w:r>
          </w:p>
        </w:tc>
      </w:tr>
      <w:tr w:rsidR="00BF0BBD" w:rsidRPr="00BF0BBD" w14:paraId="3DCFED99" w14:textId="77777777" w:rsidTr="00BF0BBD">
        <w:trPr>
          <w:trHeight w:val="300"/>
        </w:trPr>
        <w:tc>
          <w:tcPr>
            <w:tcW w:w="4700" w:type="dxa"/>
            <w:tcBorders>
              <w:top w:val="nil"/>
              <w:left w:val="nil"/>
              <w:bottom w:val="nil"/>
              <w:right w:val="nil"/>
            </w:tcBorders>
            <w:shd w:val="clear" w:color="auto" w:fill="auto"/>
            <w:vAlign w:val="bottom"/>
            <w:hideMark/>
          </w:tcPr>
          <w:p w14:paraId="465173AF" w14:textId="3038F7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hand of God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14_2CH_30_12 </w:t>
            </w:r>
          </w:p>
        </w:tc>
      </w:tr>
      <w:tr w:rsidR="00BF0BBD" w:rsidRPr="00BF0BBD" w14:paraId="2339A869" w14:textId="77777777" w:rsidTr="00BF0BBD">
        <w:trPr>
          <w:trHeight w:val="300"/>
        </w:trPr>
        <w:tc>
          <w:tcPr>
            <w:tcW w:w="4700" w:type="dxa"/>
            <w:tcBorders>
              <w:top w:val="nil"/>
              <w:left w:val="nil"/>
              <w:bottom w:val="nil"/>
              <w:right w:val="nil"/>
            </w:tcBorders>
            <w:shd w:val="clear" w:color="auto" w:fill="auto"/>
            <w:vAlign w:val="bottom"/>
            <w:hideMark/>
          </w:tcPr>
          <w:p w14:paraId="6CDADC13" w14:textId="532CD7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09_1SA_05_08</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09_1SA_06_04 </w:t>
            </w:r>
          </w:p>
        </w:tc>
      </w:tr>
      <w:tr w:rsidR="00BF0BBD" w:rsidRPr="00BF0BBD" w14:paraId="3F81D1F3" w14:textId="77777777" w:rsidTr="00BF0BBD">
        <w:trPr>
          <w:trHeight w:val="300"/>
        </w:trPr>
        <w:tc>
          <w:tcPr>
            <w:tcW w:w="4700" w:type="dxa"/>
            <w:tcBorders>
              <w:top w:val="nil"/>
              <w:left w:val="nil"/>
              <w:bottom w:val="nil"/>
              <w:right w:val="nil"/>
            </w:tcBorders>
            <w:shd w:val="clear" w:color="auto" w:fill="auto"/>
            <w:vAlign w:val="bottom"/>
            <w:hideMark/>
          </w:tcPr>
          <w:p w14:paraId="75FE8002" w14:textId="4E1E37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09_1SA_05_08</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09_1SA_06_04 </w:t>
            </w:r>
          </w:p>
        </w:tc>
      </w:tr>
      <w:tr w:rsidR="00BF0BBD" w:rsidRPr="00BF0BBD" w14:paraId="6F0FA027" w14:textId="77777777" w:rsidTr="00BF0BBD">
        <w:trPr>
          <w:trHeight w:val="600"/>
        </w:trPr>
        <w:tc>
          <w:tcPr>
            <w:tcW w:w="4700" w:type="dxa"/>
            <w:tcBorders>
              <w:top w:val="nil"/>
              <w:left w:val="nil"/>
              <w:bottom w:val="nil"/>
              <w:right w:val="nil"/>
            </w:tcBorders>
            <w:shd w:val="clear" w:color="auto" w:fill="auto"/>
            <w:vAlign w:val="bottom"/>
            <w:hideMark/>
          </w:tcPr>
          <w:p w14:paraId="72602F9D" w14:textId="46FA64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09_1SA_04_17</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09_1SA_07_10 </w:t>
            </w:r>
          </w:p>
        </w:tc>
      </w:tr>
      <w:tr w:rsidR="00BF0BBD" w:rsidRPr="00BF0BBD" w14:paraId="5A371CF2" w14:textId="77777777" w:rsidTr="00BF0BBD">
        <w:trPr>
          <w:trHeight w:val="300"/>
        </w:trPr>
        <w:tc>
          <w:tcPr>
            <w:tcW w:w="4700" w:type="dxa"/>
            <w:tcBorders>
              <w:top w:val="nil"/>
              <w:left w:val="nil"/>
              <w:bottom w:val="nil"/>
              <w:right w:val="nil"/>
            </w:tcBorders>
            <w:shd w:val="clear" w:color="auto" w:fill="auto"/>
            <w:vAlign w:val="bottom"/>
            <w:hideMark/>
          </w:tcPr>
          <w:p w14:paraId="457FFDC4" w14:textId="72E200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09_1SA_04_10</w:t>
            </w:r>
            <w:r w:rsidR="00FF4471">
              <w:rPr>
                <w:rFonts w:ascii="Calibri" w:eastAsia="Times New Roman" w:hAnsi="Calibri" w:cs="Calibri"/>
                <w:color w:val="000000"/>
              </w:rPr>
              <w:t>,</w:t>
            </w:r>
            <w:r w:rsidRPr="00BF0BBD">
              <w:rPr>
                <w:rFonts w:ascii="Calibri" w:eastAsia="Times New Roman" w:hAnsi="Calibri" w:cs="Calibri"/>
                <w:color w:val="000000"/>
              </w:rPr>
              <w:t xml:space="preserve"> there was a</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09_1SA_06_14 </w:t>
            </w:r>
          </w:p>
        </w:tc>
      </w:tr>
      <w:tr w:rsidR="00BF0BBD" w:rsidRPr="00BF0BBD" w14:paraId="31C145F2" w14:textId="77777777" w:rsidTr="00BF0BBD">
        <w:trPr>
          <w:trHeight w:val="300"/>
        </w:trPr>
        <w:tc>
          <w:tcPr>
            <w:tcW w:w="4700" w:type="dxa"/>
            <w:tcBorders>
              <w:top w:val="nil"/>
              <w:left w:val="nil"/>
              <w:bottom w:val="nil"/>
              <w:right w:val="nil"/>
            </w:tcBorders>
            <w:shd w:val="clear" w:color="auto" w:fill="auto"/>
            <w:vAlign w:val="bottom"/>
            <w:hideMark/>
          </w:tcPr>
          <w:p w14:paraId="0F5E5A77" w14:textId="08EF9B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sent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11_1KI_12_03 </w:t>
            </w:r>
          </w:p>
        </w:tc>
      </w:tr>
      <w:tr w:rsidR="00BF0BBD" w:rsidRPr="00BF0BBD" w14:paraId="02305197" w14:textId="77777777" w:rsidTr="00BF0BBD">
        <w:trPr>
          <w:trHeight w:val="600"/>
        </w:trPr>
        <w:tc>
          <w:tcPr>
            <w:tcW w:w="4700" w:type="dxa"/>
            <w:tcBorders>
              <w:top w:val="nil"/>
              <w:left w:val="nil"/>
              <w:bottom w:val="nil"/>
              <w:right w:val="nil"/>
            </w:tcBorders>
            <w:shd w:val="clear" w:color="auto" w:fill="auto"/>
            <w:vAlign w:val="bottom"/>
            <w:hideMark/>
          </w:tcPr>
          <w:p w14:paraId="5EA53006" w14:textId="0FB07C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07_JUD_20_10</w:t>
            </w:r>
            <w:r w:rsidR="00FF4471">
              <w:rPr>
                <w:rFonts w:ascii="Calibri" w:eastAsia="Times New Roman" w:hAnsi="Calibri" w:cs="Calibri"/>
                <w:color w:val="000000"/>
              </w:rPr>
              <w:t>,</w:t>
            </w:r>
            <w:r w:rsidRPr="00BF0BBD">
              <w:rPr>
                <w:rFonts w:ascii="Calibri" w:eastAsia="Times New Roman" w:hAnsi="Calibri" w:cs="Calibri"/>
                <w:color w:val="000000"/>
              </w:rPr>
              <w:t xml:space="preserve"> throughout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09_1SA_11_07 </w:t>
            </w:r>
          </w:p>
        </w:tc>
      </w:tr>
      <w:tr w:rsidR="00BF0BBD" w:rsidRPr="00BF0BBD" w14:paraId="091240D3" w14:textId="77777777" w:rsidTr="00BF0BBD">
        <w:trPr>
          <w:trHeight w:val="300"/>
        </w:trPr>
        <w:tc>
          <w:tcPr>
            <w:tcW w:w="4700" w:type="dxa"/>
            <w:tcBorders>
              <w:top w:val="nil"/>
              <w:left w:val="nil"/>
              <w:bottom w:val="nil"/>
              <w:right w:val="nil"/>
            </w:tcBorders>
            <w:shd w:val="clear" w:color="auto" w:fill="auto"/>
            <w:vAlign w:val="bottom"/>
            <w:hideMark/>
          </w:tcPr>
          <w:p w14:paraId="12B6C78E" w14:textId="17708B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04_NUM_36_09</w:t>
            </w:r>
            <w:r w:rsidR="00FF4471">
              <w:rPr>
                <w:rFonts w:ascii="Calibri" w:eastAsia="Times New Roman" w:hAnsi="Calibri" w:cs="Calibri"/>
                <w:color w:val="000000"/>
              </w:rPr>
              <w:t>,</w:t>
            </w:r>
            <w:r w:rsidRPr="00BF0BBD">
              <w:rPr>
                <w:rFonts w:ascii="Calibri" w:eastAsia="Times New Roman" w:hAnsi="Calibri" w:cs="Calibri"/>
                <w:color w:val="000000"/>
              </w:rPr>
              <w:t xml:space="preserve"> to his own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10_2SA_14_24 </w:t>
            </w:r>
          </w:p>
        </w:tc>
      </w:tr>
      <w:tr w:rsidR="00BF0BBD" w:rsidRPr="00BF0BBD" w14:paraId="6508E363" w14:textId="77777777" w:rsidTr="00BF0BBD">
        <w:trPr>
          <w:trHeight w:val="300"/>
        </w:trPr>
        <w:tc>
          <w:tcPr>
            <w:tcW w:w="4700" w:type="dxa"/>
            <w:tcBorders>
              <w:top w:val="nil"/>
              <w:left w:val="nil"/>
              <w:bottom w:val="nil"/>
              <w:right w:val="nil"/>
            </w:tcBorders>
            <w:shd w:val="clear" w:color="auto" w:fill="auto"/>
            <w:vAlign w:val="bottom"/>
            <w:hideMark/>
          </w:tcPr>
          <w:p w14:paraId="1C4D858B" w14:textId="41D3CD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his own place</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44_ACT_01_25 </w:t>
            </w:r>
          </w:p>
        </w:tc>
      </w:tr>
      <w:tr w:rsidR="00BF0BBD" w:rsidRPr="00BF0BBD" w14:paraId="50F93C2E" w14:textId="77777777" w:rsidTr="00BF0BBD">
        <w:trPr>
          <w:trHeight w:val="300"/>
        </w:trPr>
        <w:tc>
          <w:tcPr>
            <w:tcW w:w="4700" w:type="dxa"/>
            <w:tcBorders>
              <w:top w:val="nil"/>
              <w:left w:val="nil"/>
              <w:bottom w:val="nil"/>
              <w:right w:val="nil"/>
            </w:tcBorders>
            <w:shd w:val="clear" w:color="auto" w:fill="auto"/>
            <w:vAlign w:val="bottom"/>
            <w:hideMark/>
          </w:tcPr>
          <w:p w14:paraId="21082828" w14:textId="673901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02_EXO_04_29</w:t>
            </w:r>
            <w:r w:rsidR="00FF4471">
              <w:rPr>
                <w:rFonts w:ascii="Calibri" w:eastAsia="Times New Roman" w:hAnsi="Calibri" w:cs="Calibri"/>
                <w:color w:val="000000"/>
              </w:rPr>
              <w:t>,</w:t>
            </w:r>
            <w:r w:rsidRPr="00BF0BBD">
              <w:rPr>
                <w:rFonts w:ascii="Calibri" w:eastAsia="Times New Roman" w:hAnsi="Calibri" w:cs="Calibri"/>
                <w:color w:val="000000"/>
              </w:rPr>
              <w:t xml:space="preserve"> together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10_2SA_06_01 </w:t>
            </w:r>
          </w:p>
        </w:tc>
      </w:tr>
      <w:tr w:rsidR="00BF0BBD" w:rsidRPr="00BF0BBD" w14:paraId="38CE9146" w14:textId="77777777" w:rsidTr="00BF0BBD">
        <w:trPr>
          <w:trHeight w:val="900"/>
        </w:trPr>
        <w:tc>
          <w:tcPr>
            <w:tcW w:w="4700" w:type="dxa"/>
            <w:tcBorders>
              <w:top w:val="nil"/>
              <w:left w:val="nil"/>
              <w:bottom w:val="nil"/>
              <w:right w:val="nil"/>
            </w:tcBorders>
            <w:shd w:val="clear" w:color="auto" w:fill="auto"/>
            <w:vAlign w:val="bottom"/>
            <w:hideMark/>
          </w:tcPr>
          <w:p w14:paraId="04868CA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09_1SA_05:12 And the men that died not were smitten with the emerods: and the cry of the city went up to heaven. #,</w:t>
            </w:r>
          </w:p>
        </w:tc>
      </w:tr>
      <w:tr w:rsidR="00BF0BBD" w:rsidRPr="00BF0BBD" w14:paraId="339BDE08" w14:textId="77777777" w:rsidTr="00BF0BBD">
        <w:trPr>
          <w:trHeight w:val="300"/>
        </w:trPr>
        <w:tc>
          <w:tcPr>
            <w:tcW w:w="4700" w:type="dxa"/>
            <w:tcBorders>
              <w:top w:val="nil"/>
              <w:left w:val="nil"/>
              <w:bottom w:val="nil"/>
              <w:right w:val="nil"/>
            </w:tcBorders>
            <w:shd w:val="clear" w:color="auto" w:fill="auto"/>
            <w:vAlign w:val="bottom"/>
            <w:hideMark/>
          </w:tcPr>
          <w:p w14:paraId="67A80384" w14:textId="447BBE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cry</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24_JER_14_02 </w:t>
            </w:r>
          </w:p>
        </w:tc>
      </w:tr>
      <w:tr w:rsidR="00BF0BBD" w:rsidRPr="00BF0BBD" w14:paraId="3FAF16EC" w14:textId="77777777" w:rsidTr="00BF0BBD">
        <w:trPr>
          <w:trHeight w:val="300"/>
        </w:trPr>
        <w:tc>
          <w:tcPr>
            <w:tcW w:w="4700" w:type="dxa"/>
            <w:tcBorders>
              <w:top w:val="nil"/>
              <w:left w:val="nil"/>
              <w:bottom w:val="nil"/>
              <w:right w:val="nil"/>
            </w:tcBorders>
            <w:shd w:val="clear" w:color="auto" w:fill="auto"/>
            <w:vAlign w:val="bottom"/>
            <w:hideMark/>
          </w:tcPr>
          <w:p w14:paraId="7DA1B524" w14:textId="77EAB2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cry of</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24_JER_14_02 </w:t>
            </w:r>
          </w:p>
        </w:tc>
      </w:tr>
      <w:tr w:rsidR="00BF0BBD" w:rsidRPr="00BF0BBD" w14:paraId="4EF7B78F" w14:textId="77777777" w:rsidTr="00BF0BBD">
        <w:trPr>
          <w:trHeight w:val="300"/>
        </w:trPr>
        <w:tc>
          <w:tcPr>
            <w:tcW w:w="4700" w:type="dxa"/>
            <w:tcBorders>
              <w:top w:val="nil"/>
              <w:left w:val="nil"/>
              <w:bottom w:val="nil"/>
              <w:right w:val="nil"/>
            </w:tcBorders>
            <w:shd w:val="clear" w:color="auto" w:fill="auto"/>
            <w:vAlign w:val="bottom"/>
            <w:hideMark/>
          </w:tcPr>
          <w:p w14:paraId="3B0F247E" w14:textId="6B6B51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07_JUD_20_48</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09_1SA_06_10 </w:t>
            </w:r>
          </w:p>
        </w:tc>
      </w:tr>
      <w:tr w:rsidR="00BF0BBD" w:rsidRPr="00BF0BBD" w14:paraId="7B85B13D" w14:textId="77777777" w:rsidTr="00BF0BBD">
        <w:trPr>
          <w:trHeight w:val="600"/>
        </w:trPr>
        <w:tc>
          <w:tcPr>
            <w:tcW w:w="4700" w:type="dxa"/>
            <w:tcBorders>
              <w:top w:val="nil"/>
              <w:left w:val="nil"/>
              <w:bottom w:val="nil"/>
              <w:right w:val="nil"/>
            </w:tcBorders>
            <w:shd w:val="clear" w:color="auto" w:fill="auto"/>
            <w:vAlign w:val="bottom"/>
            <w:hideMark/>
          </w:tcPr>
          <w:p w14:paraId="1049D539" w14:textId="1B853B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01_GEN_24_54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men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10_2SA_03_20 </w:t>
            </w:r>
          </w:p>
        </w:tc>
      </w:tr>
      <w:tr w:rsidR="00BF0BBD" w:rsidRPr="00BF0BBD" w14:paraId="779EEB7F" w14:textId="77777777" w:rsidTr="00BF0BBD">
        <w:trPr>
          <w:trHeight w:val="300"/>
        </w:trPr>
        <w:tc>
          <w:tcPr>
            <w:tcW w:w="4700" w:type="dxa"/>
            <w:tcBorders>
              <w:top w:val="nil"/>
              <w:left w:val="nil"/>
              <w:bottom w:val="nil"/>
              <w:right w:val="nil"/>
            </w:tcBorders>
            <w:shd w:val="clear" w:color="auto" w:fill="auto"/>
            <w:vAlign w:val="bottom"/>
            <w:hideMark/>
          </w:tcPr>
          <w:p w14:paraId="52ED6094" w14:textId="2F530F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02_EXO_03_09</w:t>
            </w:r>
            <w:r w:rsidR="00FF4471">
              <w:rPr>
                <w:rFonts w:ascii="Calibri" w:eastAsia="Times New Roman" w:hAnsi="Calibri" w:cs="Calibri"/>
                <w:color w:val="000000"/>
              </w:rPr>
              <w:t>,</w:t>
            </w:r>
            <w:r w:rsidRPr="00BF0BBD">
              <w:rPr>
                <w:rFonts w:ascii="Calibri" w:eastAsia="Times New Roman" w:hAnsi="Calibri" w:cs="Calibri"/>
                <w:color w:val="000000"/>
              </w:rPr>
              <w:t xml:space="preserve"> cry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18_JOB_34_28 </w:t>
            </w:r>
          </w:p>
        </w:tc>
      </w:tr>
      <w:tr w:rsidR="00BF0BBD" w:rsidRPr="00BF0BBD" w14:paraId="4C885709" w14:textId="77777777" w:rsidTr="00BF0BBD">
        <w:trPr>
          <w:trHeight w:val="300"/>
        </w:trPr>
        <w:tc>
          <w:tcPr>
            <w:tcW w:w="4700" w:type="dxa"/>
            <w:tcBorders>
              <w:top w:val="nil"/>
              <w:left w:val="nil"/>
              <w:bottom w:val="nil"/>
              <w:right w:val="nil"/>
            </w:tcBorders>
            <w:shd w:val="clear" w:color="auto" w:fill="auto"/>
            <w:vAlign w:val="bottom"/>
            <w:hideMark/>
          </w:tcPr>
          <w:p w14:paraId="26BD7042" w14:textId="6F70E3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09_1SA_05_09</w:t>
            </w:r>
            <w:r w:rsidR="00FF4471">
              <w:rPr>
                <w:rFonts w:ascii="Calibri" w:eastAsia="Times New Roman" w:hAnsi="Calibri" w:cs="Calibri"/>
                <w:color w:val="000000"/>
              </w:rPr>
              <w:t>,</w:t>
            </w:r>
            <w:r w:rsidRPr="00BF0BBD">
              <w:rPr>
                <w:rFonts w:ascii="Calibri" w:eastAsia="Times New Roman" w:hAnsi="Calibri" w:cs="Calibri"/>
                <w:color w:val="000000"/>
              </w:rPr>
              <w:t xml:space="preserve"> of the city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09_1SA_09_27 </w:t>
            </w:r>
          </w:p>
        </w:tc>
      </w:tr>
      <w:tr w:rsidR="00BF0BBD" w:rsidRPr="00BF0BBD" w14:paraId="36575436" w14:textId="77777777" w:rsidTr="00BF0BBD">
        <w:trPr>
          <w:trHeight w:val="300"/>
        </w:trPr>
        <w:tc>
          <w:tcPr>
            <w:tcW w:w="4700" w:type="dxa"/>
            <w:tcBorders>
              <w:top w:val="nil"/>
              <w:left w:val="nil"/>
              <w:bottom w:val="nil"/>
              <w:right w:val="nil"/>
            </w:tcBorders>
            <w:shd w:val="clear" w:color="auto" w:fill="auto"/>
            <w:vAlign w:val="bottom"/>
            <w:hideMark/>
          </w:tcPr>
          <w:p w14:paraId="257FE3EA" w14:textId="6C9973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06_JOS_08_14</w:t>
            </w:r>
            <w:r w:rsidR="00FF4471">
              <w:rPr>
                <w:rFonts w:ascii="Calibri" w:eastAsia="Times New Roman" w:hAnsi="Calibri" w:cs="Calibri"/>
                <w:color w:val="000000"/>
              </w:rPr>
              <w:t>,</w:t>
            </w:r>
            <w:r w:rsidRPr="00BF0BBD">
              <w:rPr>
                <w:rFonts w:ascii="Calibri" w:eastAsia="Times New Roman" w:hAnsi="Calibri" w:cs="Calibri"/>
                <w:color w:val="000000"/>
              </w:rPr>
              <w:t xml:space="preserve"> of the city went</w:t>
            </w:r>
            <w:r w:rsidR="00644F35">
              <w:rPr>
                <w:rFonts w:ascii="Calibri" w:eastAsia="Times New Roman" w:hAnsi="Calibri" w:cs="Calibri"/>
                <w:color w:val="000000"/>
              </w:rPr>
              <w:t>, &lt;&lt;&lt;&lt;&lt;</w:t>
            </w:r>
          </w:p>
        </w:tc>
      </w:tr>
      <w:tr w:rsidR="00BF0BBD" w:rsidRPr="00BF0BBD" w14:paraId="5B854D27" w14:textId="77777777" w:rsidTr="00BF0BBD">
        <w:trPr>
          <w:trHeight w:val="300"/>
        </w:trPr>
        <w:tc>
          <w:tcPr>
            <w:tcW w:w="4700" w:type="dxa"/>
            <w:tcBorders>
              <w:top w:val="nil"/>
              <w:left w:val="nil"/>
              <w:bottom w:val="nil"/>
              <w:right w:val="nil"/>
            </w:tcBorders>
            <w:shd w:val="clear" w:color="auto" w:fill="auto"/>
            <w:vAlign w:val="bottom"/>
            <w:hideMark/>
          </w:tcPr>
          <w:p w14:paraId="4F466B0A" w14:textId="077FB3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06_JOS_08_14</w:t>
            </w:r>
            <w:r w:rsidR="00FF4471">
              <w:rPr>
                <w:rFonts w:ascii="Calibri" w:eastAsia="Times New Roman" w:hAnsi="Calibri" w:cs="Calibri"/>
                <w:color w:val="000000"/>
              </w:rPr>
              <w:t>,</w:t>
            </w:r>
            <w:r w:rsidRPr="00BF0BBD">
              <w:rPr>
                <w:rFonts w:ascii="Calibri" w:eastAsia="Times New Roman" w:hAnsi="Calibri" w:cs="Calibri"/>
                <w:color w:val="000000"/>
              </w:rPr>
              <w:t xml:space="preserve"> the city went</w:t>
            </w:r>
            <w:r w:rsidR="00644F35">
              <w:rPr>
                <w:rFonts w:ascii="Calibri" w:eastAsia="Times New Roman" w:hAnsi="Calibri" w:cs="Calibri"/>
                <w:color w:val="000000"/>
              </w:rPr>
              <w:t>, &lt;&lt;&lt;&lt;&lt;</w:t>
            </w:r>
          </w:p>
        </w:tc>
      </w:tr>
      <w:tr w:rsidR="00BF0BBD" w:rsidRPr="00BF0BBD" w14:paraId="6F5062B3" w14:textId="77777777" w:rsidTr="00BF0BBD">
        <w:trPr>
          <w:trHeight w:val="300"/>
        </w:trPr>
        <w:tc>
          <w:tcPr>
            <w:tcW w:w="4700" w:type="dxa"/>
            <w:tcBorders>
              <w:top w:val="nil"/>
              <w:left w:val="nil"/>
              <w:bottom w:val="nil"/>
              <w:right w:val="nil"/>
            </w:tcBorders>
            <w:shd w:val="clear" w:color="auto" w:fill="auto"/>
            <w:vAlign w:val="bottom"/>
            <w:hideMark/>
          </w:tcPr>
          <w:p w14:paraId="23EDA7F0" w14:textId="318585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04_NUM_16_34</w:t>
            </w:r>
            <w:r w:rsidR="00FF4471">
              <w:rPr>
                <w:rFonts w:ascii="Calibri" w:eastAsia="Times New Roman" w:hAnsi="Calibri" w:cs="Calibri"/>
                <w:color w:val="000000"/>
              </w:rPr>
              <w:t>,</w:t>
            </w:r>
            <w:r w:rsidRPr="00BF0BBD">
              <w:rPr>
                <w:rFonts w:ascii="Calibri" w:eastAsia="Times New Roman" w:hAnsi="Calibri" w:cs="Calibri"/>
                <w:color w:val="000000"/>
              </w:rPr>
              <w:t xml:space="preserve"> the cry of</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18_JOB_34_28 </w:t>
            </w:r>
          </w:p>
        </w:tc>
      </w:tr>
      <w:tr w:rsidR="00BF0BBD" w:rsidRPr="00BF0BBD" w14:paraId="3AD84A54" w14:textId="77777777" w:rsidTr="00BF0BBD">
        <w:trPr>
          <w:trHeight w:val="300"/>
        </w:trPr>
        <w:tc>
          <w:tcPr>
            <w:tcW w:w="4700" w:type="dxa"/>
            <w:tcBorders>
              <w:top w:val="nil"/>
              <w:left w:val="nil"/>
              <w:bottom w:val="nil"/>
              <w:right w:val="nil"/>
            </w:tcBorders>
            <w:shd w:val="clear" w:color="auto" w:fill="auto"/>
            <w:vAlign w:val="bottom"/>
            <w:hideMark/>
          </w:tcPr>
          <w:p w14:paraId="79E755EC" w14:textId="6E774E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02_EXO_03_09</w:t>
            </w:r>
            <w:r w:rsidR="00FF4471">
              <w:rPr>
                <w:rFonts w:ascii="Calibri" w:eastAsia="Times New Roman" w:hAnsi="Calibri" w:cs="Calibri"/>
                <w:color w:val="000000"/>
              </w:rPr>
              <w:t>,</w:t>
            </w:r>
            <w:r w:rsidRPr="00BF0BBD">
              <w:rPr>
                <w:rFonts w:ascii="Calibri" w:eastAsia="Times New Roman" w:hAnsi="Calibri" w:cs="Calibri"/>
                <w:color w:val="000000"/>
              </w:rPr>
              <w:t xml:space="preserve"> the cry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18_JOB_34_28 </w:t>
            </w:r>
          </w:p>
        </w:tc>
      </w:tr>
      <w:tr w:rsidR="00BF0BBD" w:rsidRPr="00BF0BBD" w14:paraId="4EF6E690" w14:textId="77777777" w:rsidTr="00BF0BBD">
        <w:trPr>
          <w:trHeight w:val="300"/>
        </w:trPr>
        <w:tc>
          <w:tcPr>
            <w:tcW w:w="4700" w:type="dxa"/>
            <w:tcBorders>
              <w:top w:val="nil"/>
              <w:left w:val="nil"/>
              <w:bottom w:val="nil"/>
              <w:right w:val="nil"/>
            </w:tcBorders>
            <w:shd w:val="clear" w:color="auto" w:fill="auto"/>
            <w:vAlign w:val="bottom"/>
            <w:hideMark/>
          </w:tcPr>
          <w:p w14:paraId="16A83B48" w14:textId="2057E3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05_DEU_28_27</w:t>
            </w:r>
            <w:r w:rsidR="00FF4471">
              <w:rPr>
                <w:rFonts w:ascii="Calibri" w:eastAsia="Times New Roman" w:hAnsi="Calibri" w:cs="Calibri"/>
                <w:color w:val="000000"/>
              </w:rPr>
              <w:t>,</w:t>
            </w:r>
            <w:r w:rsidRPr="00BF0BBD">
              <w:rPr>
                <w:rFonts w:ascii="Calibri" w:eastAsia="Times New Roman" w:hAnsi="Calibri" w:cs="Calibri"/>
                <w:color w:val="000000"/>
              </w:rPr>
              <w:t xml:space="preserve"> the emerods and</w:t>
            </w:r>
            <w:r w:rsidR="00644F35">
              <w:rPr>
                <w:rFonts w:ascii="Calibri" w:eastAsia="Times New Roman" w:hAnsi="Calibri" w:cs="Calibri"/>
                <w:color w:val="000000"/>
              </w:rPr>
              <w:t>, &lt;&lt;&lt;&lt;&lt;</w:t>
            </w:r>
          </w:p>
        </w:tc>
      </w:tr>
      <w:tr w:rsidR="00BF0BBD" w:rsidRPr="00BF0BBD" w14:paraId="74FE70EC" w14:textId="77777777" w:rsidTr="00BF0BBD">
        <w:trPr>
          <w:trHeight w:val="300"/>
        </w:trPr>
        <w:tc>
          <w:tcPr>
            <w:tcW w:w="4700" w:type="dxa"/>
            <w:tcBorders>
              <w:top w:val="nil"/>
              <w:left w:val="nil"/>
              <w:bottom w:val="nil"/>
              <w:right w:val="nil"/>
            </w:tcBorders>
            <w:shd w:val="clear" w:color="auto" w:fill="auto"/>
            <w:vAlign w:val="bottom"/>
            <w:hideMark/>
          </w:tcPr>
          <w:p w14:paraId="70F7FEFF" w14:textId="75CD46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07_JUD_18_22</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09_1SA_11_12 </w:t>
            </w:r>
          </w:p>
        </w:tc>
      </w:tr>
      <w:tr w:rsidR="00BF0BBD" w:rsidRPr="00BF0BBD" w14:paraId="6D7C8824" w14:textId="77777777" w:rsidTr="00BF0BBD">
        <w:trPr>
          <w:trHeight w:val="300"/>
        </w:trPr>
        <w:tc>
          <w:tcPr>
            <w:tcW w:w="4700" w:type="dxa"/>
            <w:tcBorders>
              <w:top w:val="nil"/>
              <w:left w:val="nil"/>
              <w:bottom w:val="nil"/>
              <w:right w:val="nil"/>
            </w:tcBorders>
            <w:shd w:val="clear" w:color="auto" w:fill="auto"/>
            <w:vAlign w:val="bottom"/>
            <w:hideMark/>
          </w:tcPr>
          <w:p w14:paraId="603F0A57" w14:textId="1014EB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07_JUD_20_40</w:t>
            </w:r>
            <w:r w:rsidR="00FF4471">
              <w:rPr>
                <w:rFonts w:ascii="Calibri" w:eastAsia="Times New Roman" w:hAnsi="Calibri" w:cs="Calibri"/>
                <w:color w:val="000000"/>
              </w:rPr>
              <w:t>,</w:t>
            </w:r>
            <w:r w:rsidRPr="00BF0BBD">
              <w:rPr>
                <w:rFonts w:ascii="Calibri" w:eastAsia="Times New Roman" w:hAnsi="Calibri" w:cs="Calibri"/>
                <w:color w:val="000000"/>
              </w:rPr>
              <w:t xml:space="preserve"> up to heaven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11_1KI_08_54 </w:t>
            </w:r>
          </w:p>
        </w:tc>
      </w:tr>
      <w:tr w:rsidR="00BF0BBD" w:rsidRPr="00BF0BBD" w14:paraId="07136199" w14:textId="77777777" w:rsidTr="00BF0BBD">
        <w:trPr>
          <w:trHeight w:val="300"/>
        </w:trPr>
        <w:tc>
          <w:tcPr>
            <w:tcW w:w="4700" w:type="dxa"/>
            <w:tcBorders>
              <w:top w:val="nil"/>
              <w:left w:val="nil"/>
              <w:bottom w:val="nil"/>
              <w:right w:val="nil"/>
            </w:tcBorders>
            <w:shd w:val="clear" w:color="auto" w:fill="auto"/>
            <w:vAlign w:val="bottom"/>
            <w:hideMark/>
          </w:tcPr>
          <w:p w14:paraId="5D7FB36E" w14:textId="2C2BC4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09_1SA_01_21</w:t>
            </w:r>
            <w:r w:rsidR="00FF4471">
              <w:rPr>
                <w:rFonts w:ascii="Calibri" w:eastAsia="Times New Roman" w:hAnsi="Calibri" w:cs="Calibri"/>
                <w:color w:val="000000"/>
              </w:rPr>
              <w:t>,</w:t>
            </w:r>
            <w:r w:rsidRPr="00BF0BBD">
              <w:rPr>
                <w:rFonts w:ascii="Calibri" w:eastAsia="Times New Roman" w:hAnsi="Calibri" w:cs="Calibri"/>
                <w:color w:val="000000"/>
              </w:rPr>
              <w:t xml:space="preserve"> went up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09_1SA_15_34 </w:t>
            </w:r>
          </w:p>
        </w:tc>
      </w:tr>
      <w:tr w:rsidR="00BF0BBD" w:rsidRPr="00BF0BBD" w14:paraId="7F193BD4" w14:textId="77777777" w:rsidTr="00BF0BBD">
        <w:trPr>
          <w:trHeight w:val="300"/>
        </w:trPr>
        <w:tc>
          <w:tcPr>
            <w:tcW w:w="4700" w:type="dxa"/>
            <w:tcBorders>
              <w:top w:val="nil"/>
              <w:left w:val="nil"/>
              <w:bottom w:val="nil"/>
              <w:right w:val="nil"/>
            </w:tcBorders>
            <w:shd w:val="clear" w:color="auto" w:fill="auto"/>
            <w:vAlign w:val="bottom"/>
            <w:hideMark/>
          </w:tcPr>
          <w:p w14:paraId="0D93EDDF" w14:textId="67C49C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05_DEU_28_27</w:t>
            </w:r>
            <w:r w:rsidR="00FF4471">
              <w:rPr>
                <w:rFonts w:ascii="Calibri" w:eastAsia="Times New Roman" w:hAnsi="Calibri" w:cs="Calibri"/>
                <w:color w:val="000000"/>
              </w:rPr>
              <w:t>,</w:t>
            </w:r>
            <w:r w:rsidRPr="00BF0BBD">
              <w:rPr>
                <w:rFonts w:ascii="Calibri" w:eastAsia="Times New Roman" w:hAnsi="Calibri" w:cs="Calibri"/>
                <w:color w:val="000000"/>
              </w:rPr>
              <w:t xml:space="preserve"> with the emerods</w:t>
            </w:r>
            <w:r w:rsidR="00644F35">
              <w:rPr>
                <w:rFonts w:ascii="Calibri" w:eastAsia="Times New Roman" w:hAnsi="Calibri" w:cs="Calibri"/>
                <w:color w:val="000000"/>
              </w:rPr>
              <w:t>, &lt;&lt;&lt;&lt;&lt;</w:t>
            </w:r>
          </w:p>
        </w:tc>
      </w:tr>
      <w:tr w:rsidR="00BF0BBD" w:rsidRPr="00BF0BBD" w14:paraId="11CF64AE" w14:textId="77777777" w:rsidTr="00BF0BBD">
        <w:trPr>
          <w:trHeight w:val="300"/>
        </w:trPr>
        <w:tc>
          <w:tcPr>
            <w:tcW w:w="4700" w:type="dxa"/>
            <w:tcBorders>
              <w:top w:val="nil"/>
              <w:left w:val="nil"/>
              <w:bottom w:val="nil"/>
              <w:right w:val="nil"/>
            </w:tcBorders>
            <w:shd w:val="clear" w:color="auto" w:fill="auto"/>
            <w:vAlign w:val="bottom"/>
            <w:hideMark/>
          </w:tcPr>
          <w:p w14:paraId="06194096" w14:textId="394C78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05_DEU_28_27</w:t>
            </w:r>
            <w:r w:rsidR="00FF4471">
              <w:rPr>
                <w:rFonts w:ascii="Calibri" w:eastAsia="Times New Roman" w:hAnsi="Calibri" w:cs="Calibri"/>
                <w:color w:val="000000"/>
              </w:rPr>
              <w:t>,</w:t>
            </w:r>
            <w:r w:rsidRPr="00BF0BBD">
              <w:rPr>
                <w:rFonts w:ascii="Calibri" w:eastAsia="Times New Roman" w:hAnsi="Calibri" w:cs="Calibri"/>
                <w:color w:val="000000"/>
              </w:rPr>
              <w:t xml:space="preserve"> with the emerods and</w:t>
            </w:r>
            <w:r w:rsidR="00644F35">
              <w:rPr>
                <w:rFonts w:ascii="Calibri" w:eastAsia="Times New Roman" w:hAnsi="Calibri" w:cs="Calibri"/>
                <w:color w:val="000000"/>
              </w:rPr>
              <w:t>, &lt;&lt;&lt;&lt;&lt;</w:t>
            </w:r>
          </w:p>
        </w:tc>
      </w:tr>
      <w:tr w:rsidR="00BF0BBD" w:rsidRPr="00BF0BBD" w14:paraId="6FCEB226" w14:textId="77777777" w:rsidTr="00BF0BBD">
        <w:trPr>
          <w:trHeight w:val="600"/>
        </w:trPr>
        <w:tc>
          <w:tcPr>
            <w:tcW w:w="4700" w:type="dxa"/>
            <w:tcBorders>
              <w:top w:val="nil"/>
              <w:left w:val="nil"/>
              <w:bottom w:val="nil"/>
              <w:right w:val="nil"/>
            </w:tcBorders>
            <w:shd w:val="clear" w:color="auto" w:fill="auto"/>
            <w:vAlign w:val="bottom"/>
            <w:hideMark/>
          </w:tcPr>
          <w:p w14:paraId="5C5624C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09_1SA_06:01 And the ark of the LORD was in the country of the Philistines seven months. #,</w:t>
            </w:r>
          </w:p>
        </w:tc>
      </w:tr>
      <w:tr w:rsidR="00BF0BBD" w:rsidRPr="00BF0BBD" w14:paraId="65038C69" w14:textId="77777777" w:rsidTr="00BF0BBD">
        <w:trPr>
          <w:trHeight w:val="300"/>
        </w:trPr>
        <w:tc>
          <w:tcPr>
            <w:tcW w:w="4700" w:type="dxa"/>
            <w:tcBorders>
              <w:top w:val="nil"/>
              <w:left w:val="nil"/>
              <w:bottom w:val="nil"/>
              <w:right w:val="nil"/>
            </w:tcBorders>
            <w:shd w:val="clear" w:color="auto" w:fill="auto"/>
            <w:vAlign w:val="bottom"/>
            <w:hideMark/>
          </w:tcPr>
          <w:p w14:paraId="6795484C" w14:textId="7CD7E4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09_1SA_04_17</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ark</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10_2SA_06_11 </w:t>
            </w:r>
          </w:p>
        </w:tc>
      </w:tr>
      <w:tr w:rsidR="00BF0BBD" w:rsidRPr="00BF0BBD" w14:paraId="16393251" w14:textId="77777777" w:rsidTr="00BF0BBD">
        <w:trPr>
          <w:trHeight w:val="300"/>
        </w:trPr>
        <w:tc>
          <w:tcPr>
            <w:tcW w:w="4700" w:type="dxa"/>
            <w:tcBorders>
              <w:top w:val="nil"/>
              <w:left w:val="nil"/>
              <w:bottom w:val="nil"/>
              <w:right w:val="nil"/>
            </w:tcBorders>
            <w:shd w:val="clear" w:color="auto" w:fill="auto"/>
            <w:vAlign w:val="bottom"/>
            <w:hideMark/>
          </w:tcPr>
          <w:p w14:paraId="542E7B33" w14:textId="0AFC6F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09_1SA_04_17</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ark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10_2SA_06_11 </w:t>
            </w:r>
          </w:p>
        </w:tc>
      </w:tr>
      <w:tr w:rsidR="00BF0BBD" w:rsidRPr="00BF0BBD" w14:paraId="1C80DE77" w14:textId="77777777" w:rsidTr="00BF0BBD">
        <w:trPr>
          <w:trHeight w:val="300"/>
        </w:trPr>
        <w:tc>
          <w:tcPr>
            <w:tcW w:w="4700" w:type="dxa"/>
            <w:tcBorders>
              <w:top w:val="nil"/>
              <w:left w:val="nil"/>
              <w:bottom w:val="nil"/>
              <w:right w:val="nil"/>
            </w:tcBorders>
            <w:shd w:val="clear" w:color="auto" w:fill="auto"/>
            <w:vAlign w:val="bottom"/>
            <w:hideMark/>
          </w:tcPr>
          <w:p w14:paraId="2B4BF849" w14:textId="1466D4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09_1SA_05_11</w:t>
            </w:r>
            <w:r w:rsidR="00FF4471">
              <w:rPr>
                <w:rFonts w:ascii="Calibri" w:eastAsia="Times New Roman" w:hAnsi="Calibri" w:cs="Calibri"/>
                <w:color w:val="000000"/>
              </w:rPr>
              <w:t>,</w:t>
            </w:r>
            <w:r w:rsidRPr="00BF0BBD">
              <w:rPr>
                <w:rFonts w:ascii="Calibri" w:eastAsia="Times New Roman" w:hAnsi="Calibri" w:cs="Calibri"/>
                <w:color w:val="000000"/>
              </w:rPr>
              <w:t xml:space="preserve"> ark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09_1SA_06_02 </w:t>
            </w:r>
          </w:p>
        </w:tc>
      </w:tr>
      <w:tr w:rsidR="00BF0BBD" w:rsidRPr="00BF0BBD" w14:paraId="267AB0CC" w14:textId="77777777" w:rsidTr="00BF0BBD">
        <w:trPr>
          <w:trHeight w:val="300"/>
        </w:trPr>
        <w:tc>
          <w:tcPr>
            <w:tcW w:w="4700" w:type="dxa"/>
            <w:tcBorders>
              <w:top w:val="nil"/>
              <w:left w:val="nil"/>
              <w:bottom w:val="nil"/>
              <w:right w:val="nil"/>
            </w:tcBorders>
            <w:shd w:val="clear" w:color="auto" w:fill="auto"/>
            <w:vAlign w:val="bottom"/>
            <w:hideMark/>
          </w:tcPr>
          <w:p w14:paraId="16E33BD2" w14:textId="3D78F5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09_1SA_05_04</w:t>
            </w:r>
            <w:r w:rsidR="00FF4471">
              <w:rPr>
                <w:rFonts w:ascii="Calibri" w:eastAsia="Times New Roman" w:hAnsi="Calibri" w:cs="Calibri"/>
                <w:color w:val="000000"/>
              </w:rPr>
              <w:t>,</w:t>
            </w:r>
            <w:r w:rsidRPr="00BF0BBD">
              <w:rPr>
                <w:rFonts w:ascii="Calibri" w:eastAsia="Times New Roman" w:hAnsi="Calibri" w:cs="Calibri"/>
                <w:color w:val="000000"/>
              </w:rPr>
              <w:t xml:space="preserve"> ark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09_1SA_06_02 </w:t>
            </w:r>
          </w:p>
        </w:tc>
      </w:tr>
      <w:tr w:rsidR="00BF0BBD" w:rsidRPr="00BF0BBD" w14:paraId="017460A0" w14:textId="77777777" w:rsidTr="00BF0BBD">
        <w:trPr>
          <w:trHeight w:val="300"/>
        </w:trPr>
        <w:tc>
          <w:tcPr>
            <w:tcW w:w="4700" w:type="dxa"/>
            <w:tcBorders>
              <w:top w:val="nil"/>
              <w:left w:val="nil"/>
              <w:bottom w:val="nil"/>
              <w:right w:val="nil"/>
            </w:tcBorders>
            <w:shd w:val="clear" w:color="auto" w:fill="auto"/>
            <w:vAlign w:val="bottom"/>
            <w:hideMark/>
          </w:tcPr>
          <w:p w14:paraId="4BDD3CDA" w14:textId="51C226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07_JUD_20_06</w:t>
            </w:r>
            <w:r w:rsidR="00FF4471">
              <w:rPr>
                <w:rFonts w:ascii="Calibri" w:eastAsia="Times New Roman" w:hAnsi="Calibri" w:cs="Calibri"/>
                <w:color w:val="000000"/>
              </w:rPr>
              <w:t>,</w:t>
            </w:r>
            <w:r w:rsidRPr="00BF0BBD">
              <w:rPr>
                <w:rFonts w:ascii="Calibri" w:eastAsia="Times New Roman" w:hAnsi="Calibri" w:cs="Calibri"/>
                <w:color w:val="000000"/>
              </w:rPr>
              <w:t xml:space="preserve"> country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09_1SA_27_07 </w:t>
            </w:r>
          </w:p>
        </w:tc>
      </w:tr>
      <w:tr w:rsidR="00BF0BBD" w:rsidRPr="00BF0BBD" w14:paraId="15E8DB34" w14:textId="77777777" w:rsidTr="00BF0BBD">
        <w:trPr>
          <w:trHeight w:val="300"/>
        </w:trPr>
        <w:tc>
          <w:tcPr>
            <w:tcW w:w="4700" w:type="dxa"/>
            <w:tcBorders>
              <w:top w:val="nil"/>
              <w:left w:val="nil"/>
              <w:bottom w:val="nil"/>
              <w:right w:val="nil"/>
            </w:tcBorders>
            <w:shd w:val="clear" w:color="auto" w:fill="auto"/>
            <w:vAlign w:val="bottom"/>
            <w:hideMark/>
          </w:tcPr>
          <w:p w14:paraId="68AB7D0A" w14:textId="38DF11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country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09_1SA_27_07 </w:t>
            </w:r>
          </w:p>
        </w:tc>
      </w:tr>
      <w:tr w:rsidR="00BF0BBD" w:rsidRPr="00BF0BBD" w14:paraId="7EEBDF02" w14:textId="77777777" w:rsidTr="00BF0BBD">
        <w:trPr>
          <w:trHeight w:val="300"/>
        </w:trPr>
        <w:tc>
          <w:tcPr>
            <w:tcW w:w="4700" w:type="dxa"/>
            <w:tcBorders>
              <w:top w:val="nil"/>
              <w:left w:val="nil"/>
              <w:bottom w:val="nil"/>
              <w:right w:val="nil"/>
            </w:tcBorders>
            <w:shd w:val="clear" w:color="auto" w:fill="auto"/>
            <w:vAlign w:val="bottom"/>
            <w:hideMark/>
          </w:tcPr>
          <w:p w14:paraId="212E0E6B" w14:textId="2BC8CF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08_RUT_01_06</w:t>
            </w:r>
            <w:r w:rsidR="00FF4471">
              <w:rPr>
                <w:rFonts w:ascii="Calibri" w:eastAsia="Times New Roman" w:hAnsi="Calibri" w:cs="Calibri"/>
                <w:color w:val="000000"/>
              </w:rPr>
              <w:t>,</w:t>
            </w:r>
            <w:r w:rsidRPr="00BF0BBD">
              <w:rPr>
                <w:rFonts w:ascii="Calibri" w:eastAsia="Times New Roman" w:hAnsi="Calibri" w:cs="Calibri"/>
                <w:color w:val="000000"/>
              </w:rPr>
              <w:t xml:space="preserve"> in the country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09_1SA_27_05 </w:t>
            </w:r>
          </w:p>
        </w:tc>
      </w:tr>
      <w:tr w:rsidR="00BF0BBD" w:rsidRPr="00BF0BBD" w14:paraId="112B515A" w14:textId="77777777" w:rsidTr="00BF0BBD">
        <w:trPr>
          <w:trHeight w:val="300"/>
        </w:trPr>
        <w:tc>
          <w:tcPr>
            <w:tcW w:w="4700" w:type="dxa"/>
            <w:tcBorders>
              <w:top w:val="nil"/>
              <w:left w:val="nil"/>
              <w:bottom w:val="nil"/>
              <w:right w:val="nil"/>
            </w:tcBorders>
            <w:shd w:val="clear" w:color="auto" w:fill="auto"/>
            <w:vAlign w:val="bottom"/>
            <w:hideMark/>
          </w:tcPr>
          <w:p w14:paraId="39D73C26" w14:textId="13D31A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08_RUT_01_06</w:t>
            </w:r>
            <w:r w:rsidR="00FF4471">
              <w:rPr>
                <w:rFonts w:ascii="Calibri" w:eastAsia="Times New Roman" w:hAnsi="Calibri" w:cs="Calibri"/>
                <w:color w:val="000000"/>
              </w:rPr>
              <w:t>,</w:t>
            </w:r>
            <w:r w:rsidRPr="00BF0BBD">
              <w:rPr>
                <w:rFonts w:ascii="Calibri" w:eastAsia="Times New Roman" w:hAnsi="Calibri" w:cs="Calibri"/>
                <w:color w:val="000000"/>
              </w:rPr>
              <w:t xml:space="preserve"> in the country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09_1SA_27_07 </w:t>
            </w:r>
          </w:p>
        </w:tc>
      </w:tr>
      <w:tr w:rsidR="00BF0BBD" w:rsidRPr="00BF0BBD" w14:paraId="3E916F9C" w14:textId="77777777" w:rsidTr="00BF0BBD">
        <w:trPr>
          <w:trHeight w:val="300"/>
        </w:trPr>
        <w:tc>
          <w:tcPr>
            <w:tcW w:w="4700" w:type="dxa"/>
            <w:tcBorders>
              <w:top w:val="nil"/>
              <w:left w:val="nil"/>
              <w:bottom w:val="nil"/>
              <w:right w:val="nil"/>
            </w:tcBorders>
            <w:shd w:val="clear" w:color="auto" w:fill="auto"/>
            <w:vAlign w:val="bottom"/>
            <w:hideMark/>
          </w:tcPr>
          <w:p w14:paraId="45DCB17A" w14:textId="3F4AE0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09_1SA_05_09</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09_1SA_06_02 </w:t>
            </w:r>
          </w:p>
        </w:tc>
      </w:tr>
      <w:tr w:rsidR="00BF0BBD" w:rsidRPr="00BF0BBD" w14:paraId="27539469" w14:textId="77777777" w:rsidTr="00BF0BBD">
        <w:trPr>
          <w:trHeight w:val="300"/>
        </w:trPr>
        <w:tc>
          <w:tcPr>
            <w:tcW w:w="4700" w:type="dxa"/>
            <w:tcBorders>
              <w:top w:val="nil"/>
              <w:left w:val="nil"/>
              <w:bottom w:val="nil"/>
              <w:right w:val="nil"/>
            </w:tcBorders>
            <w:shd w:val="clear" w:color="auto" w:fill="auto"/>
            <w:vAlign w:val="bottom"/>
            <w:hideMark/>
          </w:tcPr>
          <w:p w14:paraId="6C7388CA" w14:textId="153867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09_1SA_05_09</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09_1SA_07_13 </w:t>
            </w:r>
          </w:p>
        </w:tc>
      </w:tr>
      <w:tr w:rsidR="00BF0BBD" w:rsidRPr="00BF0BBD" w14:paraId="32317A42" w14:textId="77777777" w:rsidTr="00BF0BBD">
        <w:trPr>
          <w:trHeight w:val="600"/>
        </w:trPr>
        <w:tc>
          <w:tcPr>
            <w:tcW w:w="4700" w:type="dxa"/>
            <w:tcBorders>
              <w:top w:val="nil"/>
              <w:left w:val="nil"/>
              <w:bottom w:val="nil"/>
              <w:right w:val="nil"/>
            </w:tcBorders>
            <w:shd w:val="clear" w:color="auto" w:fill="auto"/>
            <w:vAlign w:val="bottom"/>
            <w:hideMark/>
          </w:tcPr>
          <w:p w14:paraId="4C7150B1" w14:textId="613C22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09_1SA_06_01 </w:t>
            </w:r>
          </w:p>
        </w:tc>
      </w:tr>
      <w:tr w:rsidR="00BF0BBD" w:rsidRPr="00BF0BBD" w14:paraId="446E0461" w14:textId="77777777" w:rsidTr="00BF0BBD">
        <w:trPr>
          <w:trHeight w:val="600"/>
        </w:trPr>
        <w:tc>
          <w:tcPr>
            <w:tcW w:w="4700" w:type="dxa"/>
            <w:tcBorders>
              <w:top w:val="nil"/>
              <w:left w:val="nil"/>
              <w:bottom w:val="nil"/>
              <w:right w:val="nil"/>
            </w:tcBorders>
            <w:shd w:val="clear" w:color="auto" w:fill="auto"/>
            <w:vAlign w:val="bottom"/>
            <w:hideMark/>
          </w:tcPr>
          <w:p w14:paraId="2F2BF54B" w14:textId="5E92B1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09_1SA_06_12 </w:t>
            </w:r>
          </w:p>
        </w:tc>
      </w:tr>
      <w:tr w:rsidR="00BF0BBD" w:rsidRPr="00BF0BBD" w14:paraId="7420EAE6" w14:textId="77777777" w:rsidTr="00BF0BBD">
        <w:trPr>
          <w:trHeight w:val="300"/>
        </w:trPr>
        <w:tc>
          <w:tcPr>
            <w:tcW w:w="4700" w:type="dxa"/>
            <w:tcBorders>
              <w:top w:val="nil"/>
              <w:left w:val="nil"/>
              <w:bottom w:val="nil"/>
              <w:right w:val="nil"/>
            </w:tcBorders>
            <w:shd w:val="clear" w:color="auto" w:fill="auto"/>
            <w:vAlign w:val="bottom"/>
            <w:hideMark/>
          </w:tcPr>
          <w:p w14:paraId="4BAAD7AD" w14:textId="19649A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Philistines seven</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12_2KI_08_02 </w:t>
            </w:r>
          </w:p>
        </w:tc>
      </w:tr>
      <w:tr w:rsidR="00BF0BBD" w:rsidRPr="00BF0BBD" w14:paraId="186990B1" w14:textId="77777777" w:rsidTr="00BF0BBD">
        <w:trPr>
          <w:trHeight w:val="300"/>
        </w:trPr>
        <w:tc>
          <w:tcPr>
            <w:tcW w:w="4700" w:type="dxa"/>
            <w:tcBorders>
              <w:top w:val="nil"/>
              <w:left w:val="nil"/>
              <w:bottom w:val="nil"/>
              <w:right w:val="nil"/>
            </w:tcBorders>
            <w:shd w:val="clear" w:color="auto" w:fill="auto"/>
            <w:vAlign w:val="bottom"/>
            <w:hideMark/>
          </w:tcPr>
          <w:p w14:paraId="2DE07EB4" w14:textId="100D3E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09_1SA_05_11</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09_1SA_06_02 </w:t>
            </w:r>
          </w:p>
        </w:tc>
      </w:tr>
      <w:tr w:rsidR="00BF0BBD" w:rsidRPr="00BF0BBD" w14:paraId="558843A9" w14:textId="77777777" w:rsidTr="00BF0BBD">
        <w:trPr>
          <w:trHeight w:val="300"/>
        </w:trPr>
        <w:tc>
          <w:tcPr>
            <w:tcW w:w="4700" w:type="dxa"/>
            <w:tcBorders>
              <w:top w:val="nil"/>
              <w:left w:val="nil"/>
              <w:bottom w:val="nil"/>
              <w:right w:val="nil"/>
            </w:tcBorders>
            <w:shd w:val="clear" w:color="auto" w:fill="auto"/>
            <w:vAlign w:val="bottom"/>
            <w:hideMark/>
          </w:tcPr>
          <w:p w14:paraId="24E08CDA" w14:textId="0120CB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09_1SA_05_11</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09_1SA_06_02 </w:t>
            </w:r>
          </w:p>
        </w:tc>
      </w:tr>
      <w:tr w:rsidR="00BF0BBD" w:rsidRPr="00BF0BBD" w14:paraId="64713CCC" w14:textId="77777777" w:rsidTr="00BF0BBD">
        <w:trPr>
          <w:trHeight w:val="300"/>
        </w:trPr>
        <w:tc>
          <w:tcPr>
            <w:tcW w:w="4700" w:type="dxa"/>
            <w:tcBorders>
              <w:top w:val="nil"/>
              <w:left w:val="nil"/>
              <w:bottom w:val="nil"/>
              <w:right w:val="nil"/>
            </w:tcBorders>
            <w:shd w:val="clear" w:color="auto" w:fill="auto"/>
            <w:vAlign w:val="bottom"/>
            <w:hideMark/>
          </w:tcPr>
          <w:p w14:paraId="67989AA3" w14:textId="77ABE5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08_RUT_04_03</w:t>
            </w:r>
            <w:r w:rsidR="00FF4471">
              <w:rPr>
                <w:rFonts w:ascii="Calibri" w:eastAsia="Times New Roman" w:hAnsi="Calibri" w:cs="Calibri"/>
                <w:color w:val="000000"/>
              </w:rPr>
              <w:t>,</w:t>
            </w:r>
            <w:r w:rsidRPr="00BF0BBD">
              <w:rPr>
                <w:rFonts w:ascii="Calibri" w:eastAsia="Times New Roman" w:hAnsi="Calibri" w:cs="Calibri"/>
                <w:color w:val="000000"/>
              </w:rPr>
              <w:t xml:space="preserve"> the country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09_1SA_27_07 </w:t>
            </w:r>
          </w:p>
        </w:tc>
      </w:tr>
      <w:tr w:rsidR="00BF0BBD" w:rsidRPr="00BF0BBD" w14:paraId="2B0C5D67" w14:textId="77777777" w:rsidTr="00BF0BBD">
        <w:trPr>
          <w:trHeight w:val="600"/>
        </w:trPr>
        <w:tc>
          <w:tcPr>
            <w:tcW w:w="4700" w:type="dxa"/>
            <w:tcBorders>
              <w:top w:val="nil"/>
              <w:left w:val="nil"/>
              <w:bottom w:val="nil"/>
              <w:right w:val="nil"/>
            </w:tcBorders>
            <w:shd w:val="clear" w:color="auto" w:fill="auto"/>
            <w:vAlign w:val="bottom"/>
            <w:hideMark/>
          </w:tcPr>
          <w:p w14:paraId="6736594A" w14:textId="326B37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06_JOS_10_40</w:t>
            </w:r>
            <w:r w:rsidR="00FF4471">
              <w:rPr>
                <w:rFonts w:ascii="Calibri" w:eastAsia="Times New Roman" w:hAnsi="Calibri" w:cs="Calibri"/>
                <w:color w:val="000000"/>
              </w:rPr>
              <w:t>,</w:t>
            </w:r>
            <w:r w:rsidRPr="00BF0BBD">
              <w:rPr>
                <w:rFonts w:ascii="Calibri" w:eastAsia="Times New Roman" w:hAnsi="Calibri" w:cs="Calibri"/>
                <w:color w:val="000000"/>
              </w:rPr>
              <w:t xml:space="preserve"> the country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09_1SA_27_07 </w:t>
            </w:r>
          </w:p>
        </w:tc>
      </w:tr>
      <w:tr w:rsidR="00BF0BBD" w:rsidRPr="00BF0BBD" w14:paraId="72E29593" w14:textId="77777777" w:rsidTr="00BF0BBD">
        <w:trPr>
          <w:trHeight w:val="300"/>
        </w:trPr>
        <w:tc>
          <w:tcPr>
            <w:tcW w:w="4700" w:type="dxa"/>
            <w:tcBorders>
              <w:top w:val="nil"/>
              <w:left w:val="nil"/>
              <w:bottom w:val="nil"/>
              <w:right w:val="nil"/>
            </w:tcBorders>
            <w:shd w:val="clear" w:color="auto" w:fill="auto"/>
            <w:vAlign w:val="bottom"/>
            <w:hideMark/>
          </w:tcPr>
          <w:p w14:paraId="1467F304" w14:textId="546FA2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09_1SA_05_09</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09_1SA_07_13 </w:t>
            </w:r>
          </w:p>
        </w:tc>
      </w:tr>
      <w:tr w:rsidR="00BF0BBD" w:rsidRPr="00BF0BBD" w14:paraId="4F908256" w14:textId="77777777" w:rsidTr="00BF0BBD">
        <w:trPr>
          <w:trHeight w:val="300"/>
        </w:trPr>
        <w:tc>
          <w:tcPr>
            <w:tcW w:w="4700" w:type="dxa"/>
            <w:tcBorders>
              <w:top w:val="nil"/>
              <w:left w:val="nil"/>
              <w:bottom w:val="nil"/>
              <w:right w:val="nil"/>
            </w:tcBorders>
            <w:shd w:val="clear" w:color="auto" w:fill="auto"/>
            <w:vAlign w:val="bottom"/>
            <w:hideMark/>
          </w:tcPr>
          <w:p w14:paraId="79912049" w14:textId="0551F0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Philistines seven</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12_2KI_08_02 </w:t>
            </w:r>
          </w:p>
        </w:tc>
      </w:tr>
      <w:tr w:rsidR="00BF0BBD" w:rsidRPr="00BF0BBD" w14:paraId="6B6937FD" w14:textId="77777777" w:rsidTr="00BF0BBD">
        <w:trPr>
          <w:trHeight w:val="300"/>
        </w:trPr>
        <w:tc>
          <w:tcPr>
            <w:tcW w:w="4700" w:type="dxa"/>
            <w:tcBorders>
              <w:top w:val="nil"/>
              <w:left w:val="nil"/>
              <w:bottom w:val="nil"/>
              <w:right w:val="nil"/>
            </w:tcBorders>
            <w:shd w:val="clear" w:color="auto" w:fill="auto"/>
            <w:vAlign w:val="bottom"/>
            <w:hideMark/>
          </w:tcPr>
          <w:p w14:paraId="75E4F3C8" w14:textId="1845B2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07_JUD_18_28</w:t>
            </w:r>
            <w:r w:rsidR="00FF4471">
              <w:rPr>
                <w:rFonts w:ascii="Calibri" w:eastAsia="Times New Roman" w:hAnsi="Calibri" w:cs="Calibri"/>
                <w:color w:val="000000"/>
              </w:rPr>
              <w:t>,</w:t>
            </w:r>
            <w:r w:rsidRPr="00BF0BBD">
              <w:rPr>
                <w:rFonts w:ascii="Calibri" w:eastAsia="Times New Roman" w:hAnsi="Calibri" w:cs="Calibri"/>
                <w:color w:val="000000"/>
              </w:rPr>
              <w:t xml:space="preserve"> was in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09_1SA_14_19 </w:t>
            </w:r>
          </w:p>
        </w:tc>
      </w:tr>
      <w:tr w:rsidR="00BF0BBD" w:rsidRPr="00BF0BBD" w14:paraId="15E56DE8" w14:textId="77777777" w:rsidTr="00BF0BBD">
        <w:trPr>
          <w:trHeight w:val="300"/>
        </w:trPr>
        <w:tc>
          <w:tcPr>
            <w:tcW w:w="4700" w:type="dxa"/>
            <w:tcBorders>
              <w:top w:val="nil"/>
              <w:left w:val="nil"/>
              <w:bottom w:val="nil"/>
              <w:right w:val="nil"/>
            </w:tcBorders>
            <w:shd w:val="clear" w:color="auto" w:fill="auto"/>
            <w:vAlign w:val="bottom"/>
            <w:hideMark/>
          </w:tcPr>
          <w:p w14:paraId="3E95DA53" w14:textId="53AE00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in the country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11_1KI_04_19 </w:t>
            </w:r>
          </w:p>
        </w:tc>
      </w:tr>
      <w:tr w:rsidR="00BF0BBD" w:rsidRPr="00BF0BBD" w14:paraId="7059A9DB" w14:textId="77777777" w:rsidTr="00BF0BBD">
        <w:trPr>
          <w:trHeight w:val="1200"/>
        </w:trPr>
        <w:tc>
          <w:tcPr>
            <w:tcW w:w="4700" w:type="dxa"/>
            <w:tcBorders>
              <w:top w:val="nil"/>
              <w:left w:val="nil"/>
              <w:bottom w:val="nil"/>
              <w:right w:val="nil"/>
            </w:tcBorders>
            <w:shd w:val="clear" w:color="auto" w:fill="auto"/>
            <w:vAlign w:val="bottom"/>
            <w:hideMark/>
          </w:tcPr>
          <w:p w14:paraId="1DB6294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09_1SA_06:02 And the Philistines called for the priests and the diviners, saying, What shall we do to the ark of the LORD? tell us wherewith we shall send it to his place. #,</w:t>
            </w:r>
          </w:p>
        </w:tc>
      </w:tr>
      <w:tr w:rsidR="00BF0BBD" w:rsidRPr="00BF0BBD" w14:paraId="463391B2" w14:textId="77777777" w:rsidTr="00BF0BBD">
        <w:trPr>
          <w:trHeight w:val="300"/>
        </w:trPr>
        <w:tc>
          <w:tcPr>
            <w:tcW w:w="4700" w:type="dxa"/>
            <w:tcBorders>
              <w:top w:val="nil"/>
              <w:left w:val="nil"/>
              <w:bottom w:val="nil"/>
              <w:right w:val="nil"/>
            </w:tcBorders>
            <w:shd w:val="clear" w:color="auto" w:fill="auto"/>
            <w:vAlign w:val="bottom"/>
            <w:hideMark/>
          </w:tcPr>
          <w:p w14:paraId="3AD63171" w14:textId="59E92D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diviners</w:t>
            </w:r>
            <w:r w:rsidR="00FF4471">
              <w:rPr>
                <w:rFonts w:ascii="Calibri" w:eastAsia="Times New Roman" w:hAnsi="Calibri" w:cs="Calibri"/>
                <w:color w:val="000000"/>
              </w:rPr>
              <w:t>,</w:t>
            </w:r>
            <w:r w:rsidRPr="00BF0BBD">
              <w:rPr>
                <w:rFonts w:ascii="Calibri" w:eastAsia="Times New Roman" w:hAnsi="Calibri" w:cs="Calibri"/>
                <w:color w:val="000000"/>
              </w:rPr>
              <w:t xml:space="preserve"> 33_MIC_03_07 </w:t>
            </w:r>
          </w:p>
        </w:tc>
      </w:tr>
      <w:tr w:rsidR="00BF0BBD" w:rsidRPr="00BF0BBD" w14:paraId="33B36703" w14:textId="77777777" w:rsidTr="00BF0BBD">
        <w:trPr>
          <w:trHeight w:val="600"/>
        </w:trPr>
        <w:tc>
          <w:tcPr>
            <w:tcW w:w="4700" w:type="dxa"/>
            <w:tcBorders>
              <w:top w:val="nil"/>
              <w:left w:val="nil"/>
              <w:bottom w:val="nil"/>
              <w:right w:val="nil"/>
            </w:tcBorders>
            <w:shd w:val="clear" w:color="auto" w:fill="auto"/>
            <w:vAlign w:val="bottom"/>
            <w:hideMark/>
          </w:tcPr>
          <w:p w14:paraId="436924BE" w14:textId="340289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09_1SA_13_03 </w:t>
            </w:r>
          </w:p>
        </w:tc>
      </w:tr>
      <w:tr w:rsidR="00BF0BBD" w:rsidRPr="00BF0BBD" w14:paraId="4D114D2D" w14:textId="77777777" w:rsidTr="00BF0BBD">
        <w:trPr>
          <w:trHeight w:val="300"/>
        </w:trPr>
        <w:tc>
          <w:tcPr>
            <w:tcW w:w="4700" w:type="dxa"/>
            <w:tcBorders>
              <w:top w:val="nil"/>
              <w:left w:val="nil"/>
              <w:bottom w:val="nil"/>
              <w:right w:val="nil"/>
            </w:tcBorders>
            <w:shd w:val="clear" w:color="auto" w:fill="auto"/>
            <w:vAlign w:val="bottom"/>
            <w:hideMark/>
          </w:tcPr>
          <w:p w14:paraId="0483BDB4" w14:textId="758D8D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09_1SA_06_01</w:t>
            </w:r>
            <w:r w:rsidR="00FF4471">
              <w:rPr>
                <w:rFonts w:ascii="Calibri" w:eastAsia="Times New Roman" w:hAnsi="Calibri" w:cs="Calibri"/>
                <w:color w:val="000000"/>
              </w:rPr>
              <w:t>,</w:t>
            </w:r>
            <w:r w:rsidRPr="00BF0BBD">
              <w:rPr>
                <w:rFonts w:ascii="Calibri" w:eastAsia="Times New Roman" w:hAnsi="Calibri" w:cs="Calibri"/>
                <w:color w:val="000000"/>
              </w:rPr>
              <w:t xml:space="preserve"> ark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09_1SA_06_03 </w:t>
            </w:r>
          </w:p>
        </w:tc>
      </w:tr>
      <w:tr w:rsidR="00BF0BBD" w:rsidRPr="00BF0BBD" w14:paraId="138FE2DD" w14:textId="77777777" w:rsidTr="00BF0BBD">
        <w:trPr>
          <w:trHeight w:val="300"/>
        </w:trPr>
        <w:tc>
          <w:tcPr>
            <w:tcW w:w="4700" w:type="dxa"/>
            <w:tcBorders>
              <w:top w:val="nil"/>
              <w:left w:val="nil"/>
              <w:bottom w:val="nil"/>
              <w:right w:val="nil"/>
            </w:tcBorders>
            <w:shd w:val="clear" w:color="auto" w:fill="auto"/>
            <w:vAlign w:val="bottom"/>
            <w:hideMark/>
          </w:tcPr>
          <w:p w14:paraId="2BCA8653" w14:textId="124770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09_1SA_06_01</w:t>
            </w:r>
            <w:r w:rsidR="00FF4471">
              <w:rPr>
                <w:rFonts w:ascii="Calibri" w:eastAsia="Times New Roman" w:hAnsi="Calibri" w:cs="Calibri"/>
                <w:color w:val="000000"/>
              </w:rPr>
              <w:t>,</w:t>
            </w:r>
            <w:r w:rsidRPr="00BF0BBD">
              <w:rPr>
                <w:rFonts w:ascii="Calibri" w:eastAsia="Times New Roman" w:hAnsi="Calibri" w:cs="Calibri"/>
                <w:color w:val="000000"/>
              </w:rPr>
              <w:t xml:space="preserve"> ark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09_1SA_06_08 </w:t>
            </w:r>
          </w:p>
        </w:tc>
      </w:tr>
      <w:tr w:rsidR="00BF0BBD" w:rsidRPr="00BF0BBD" w14:paraId="7EE62422" w14:textId="77777777" w:rsidTr="00BF0BBD">
        <w:trPr>
          <w:trHeight w:val="300"/>
        </w:trPr>
        <w:tc>
          <w:tcPr>
            <w:tcW w:w="4700" w:type="dxa"/>
            <w:tcBorders>
              <w:top w:val="nil"/>
              <w:left w:val="nil"/>
              <w:bottom w:val="nil"/>
              <w:right w:val="nil"/>
            </w:tcBorders>
            <w:shd w:val="clear" w:color="auto" w:fill="auto"/>
            <w:vAlign w:val="bottom"/>
            <w:hideMark/>
          </w:tcPr>
          <w:p w14:paraId="11FF016B" w14:textId="2DC822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07_JUD_16_18</w:t>
            </w:r>
            <w:r w:rsidR="00FF4471">
              <w:rPr>
                <w:rFonts w:ascii="Calibri" w:eastAsia="Times New Roman" w:hAnsi="Calibri" w:cs="Calibri"/>
                <w:color w:val="000000"/>
              </w:rPr>
              <w:t>,</w:t>
            </w:r>
            <w:r w:rsidRPr="00BF0BBD">
              <w:rPr>
                <w:rFonts w:ascii="Calibri" w:eastAsia="Times New Roman" w:hAnsi="Calibri" w:cs="Calibri"/>
                <w:color w:val="000000"/>
              </w:rPr>
              <w:t xml:space="preserve"> called for the</w:t>
            </w:r>
            <w:r w:rsidR="00644F35">
              <w:rPr>
                <w:rFonts w:ascii="Calibri" w:eastAsia="Times New Roman" w:hAnsi="Calibri" w:cs="Calibri"/>
                <w:color w:val="000000"/>
              </w:rPr>
              <w:t>, &lt;&lt;&lt;&lt;&lt;</w:t>
            </w:r>
          </w:p>
        </w:tc>
      </w:tr>
      <w:tr w:rsidR="00BF0BBD" w:rsidRPr="00BF0BBD" w14:paraId="0737B929" w14:textId="77777777" w:rsidTr="00BF0BBD">
        <w:trPr>
          <w:trHeight w:val="300"/>
        </w:trPr>
        <w:tc>
          <w:tcPr>
            <w:tcW w:w="4700" w:type="dxa"/>
            <w:tcBorders>
              <w:top w:val="nil"/>
              <w:left w:val="nil"/>
              <w:bottom w:val="nil"/>
              <w:right w:val="nil"/>
            </w:tcBorders>
            <w:shd w:val="clear" w:color="auto" w:fill="auto"/>
            <w:vAlign w:val="bottom"/>
            <w:hideMark/>
          </w:tcPr>
          <w:p w14:paraId="5E052A61" w14:textId="327C23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do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15_EZR_06_08 </w:t>
            </w:r>
          </w:p>
        </w:tc>
      </w:tr>
      <w:tr w:rsidR="00BF0BBD" w:rsidRPr="00BF0BBD" w14:paraId="1507C847" w14:textId="77777777" w:rsidTr="00BF0BBD">
        <w:trPr>
          <w:trHeight w:val="300"/>
        </w:trPr>
        <w:tc>
          <w:tcPr>
            <w:tcW w:w="4700" w:type="dxa"/>
            <w:tcBorders>
              <w:top w:val="nil"/>
              <w:left w:val="nil"/>
              <w:bottom w:val="nil"/>
              <w:right w:val="nil"/>
            </w:tcBorders>
            <w:shd w:val="clear" w:color="auto" w:fill="auto"/>
            <w:vAlign w:val="bottom"/>
            <w:hideMark/>
          </w:tcPr>
          <w:p w14:paraId="7FC71F46" w14:textId="2A162D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03_LEV_16_33</w:t>
            </w:r>
            <w:r w:rsidR="00FF4471">
              <w:rPr>
                <w:rFonts w:ascii="Calibri" w:eastAsia="Times New Roman" w:hAnsi="Calibri" w:cs="Calibri"/>
                <w:color w:val="000000"/>
              </w:rPr>
              <w:t>,</w:t>
            </w:r>
            <w:r w:rsidRPr="00BF0BBD">
              <w:rPr>
                <w:rFonts w:ascii="Calibri" w:eastAsia="Times New Roman" w:hAnsi="Calibri" w:cs="Calibri"/>
                <w:color w:val="000000"/>
              </w:rPr>
              <w:t xml:space="preserve"> for the priests</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14_2CH_04_06 </w:t>
            </w:r>
          </w:p>
        </w:tc>
      </w:tr>
      <w:tr w:rsidR="00BF0BBD" w:rsidRPr="00BF0BBD" w14:paraId="651176C9" w14:textId="77777777" w:rsidTr="00BF0BBD">
        <w:trPr>
          <w:trHeight w:val="600"/>
        </w:trPr>
        <w:tc>
          <w:tcPr>
            <w:tcW w:w="4700" w:type="dxa"/>
            <w:tcBorders>
              <w:top w:val="nil"/>
              <w:left w:val="nil"/>
              <w:bottom w:val="nil"/>
              <w:right w:val="nil"/>
            </w:tcBorders>
            <w:shd w:val="clear" w:color="auto" w:fill="auto"/>
            <w:vAlign w:val="bottom"/>
            <w:hideMark/>
          </w:tcPr>
          <w:p w14:paraId="669B0B68" w14:textId="3FF778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03_LEV_16_33</w:t>
            </w:r>
            <w:r w:rsidR="00FF4471">
              <w:rPr>
                <w:rFonts w:ascii="Calibri" w:eastAsia="Times New Roman" w:hAnsi="Calibri" w:cs="Calibri"/>
                <w:color w:val="000000"/>
              </w:rPr>
              <w:t>,</w:t>
            </w:r>
            <w:r w:rsidRPr="00BF0BBD">
              <w:rPr>
                <w:rFonts w:ascii="Calibri" w:eastAsia="Times New Roman" w:hAnsi="Calibri" w:cs="Calibri"/>
                <w:color w:val="000000"/>
              </w:rPr>
              <w:t xml:space="preserve"> for the priests and</w:t>
            </w:r>
            <w:r w:rsidR="00FF4471">
              <w:rPr>
                <w:rFonts w:ascii="Calibri" w:eastAsia="Times New Roman" w:hAnsi="Calibri" w:cs="Calibri"/>
                <w:color w:val="000000"/>
              </w:rPr>
              <w:t>,</w:t>
            </w:r>
            <w:r w:rsidRPr="00BF0BBD">
              <w:rPr>
                <w:rFonts w:ascii="Calibri" w:eastAsia="Times New Roman" w:hAnsi="Calibri" w:cs="Calibri"/>
                <w:color w:val="000000"/>
              </w:rPr>
              <w:t xml:space="preserve"> 16_NEH_12_44 </w:t>
            </w:r>
          </w:p>
        </w:tc>
      </w:tr>
      <w:tr w:rsidR="00BF0BBD" w:rsidRPr="00BF0BBD" w14:paraId="26CBE0CC" w14:textId="77777777" w:rsidTr="00BF0BBD">
        <w:trPr>
          <w:trHeight w:val="300"/>
        </w:trPr>
        <w:tc>
          <w:tcPr>
            <w:tcW w:w="4700" w:type="dxa"/>
            <w:tcBorders>
              <w:top w:val="nil"/>
              <w:left w:val="nil"/>
              <w:bottom w:val="nil"/>
              <w:right w:val="nil"/>
            </w:tcBorders>
            <w:shd w:val="clear" w:color="auto" w:fill="auto"/>
            <w:vAlign w:val="bottom"/>
            <w:hideMark/>
          </w:tcPr>
          <w:p w14:paraId="6A06ED56" w14:textId="5FA071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it to his place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14_2CH_24_11 </w:t>
            </w:r>
          </w:p>
        </w:tc>
      </w:tr>
      <w:tr w:rsidR="00BF0BBD" w:rsidRPr="00BF0BBD" w14:paraId="04ED4ABB" w14:textId="77777777" w:rsidTr="00BF0BBD">
        <w:trPr>
          <w:trHeight w:val="300"/>
        </w:trPr>
        <w:tc>
          <w:tcPr>
            <w:tcW w:w="4700" w:type="dxa"/>
            <w:tcBorders>
              <w:top w:val="nil"/>
              <w:left w:val="nil"/>
              <w:bottom w:val="nil"/>
              <w:right w:val="nil"/>
            </w:tcBorders>
            <w:shd w:val="clear" w:color="auto" w:fill="auto"/>
            <w:vAlign w:val="bottom"/>
            <w:hideMark/>
          </w:tcPr>
          <w:p w14:paraId="767BC2CE" w14:textId="2DB58E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09_1SA_06_08 </w:t>
            </w:r>
          </w:p>
        </w:tc>
      </w:tr>
      <w:tr w:rsidR="00BF0BBD" w:rsidRPr="00BF0BBD" w14:paraId="48D8D69C" w14:textId="77777777" w:rsidTr="00BF0BBD">
        <w:trPr>
          <w:trHeight w:val="600"/>
        </w:trPr>
        <w:tc>
          <w:tcPr>
            <w:tcW w:w="4700" w:type="dxa"/>
            <w:tcBorders>
              <w:top w:val="nil"/>
              <w:left w:val="nil"/>
              <w:bottom w:val="nil"/>
              <w:right w:val="nil"/>
            </w:tcBorders>
            <w:shd w:val="clear" w:color="auto" w:fill="auto"/>
            <w:vAlign w:val="bottom"/>
            <w:hideMark/>
          </w:tcPr>
          <w:p w14:paraId="1E589F02" w14:textId="40CA7F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02_EXO_15_24</w:t>
            </w:r>
            <w:r w:rsidR="00FF4471">
              <w:rPr>
                <w:rFonts w:ascii="Calibri" w:eastAsia="Times New Roman" w:hAnsi="Calibri" w:cs="Calibri"/>
                <w:color w:val="000000"/>
              </w:rPr>
              <w:t>,</w:t>
            </w:r>
            <w:r w:rsidRPr="00BF0BBD">
              <w:rPr>
                <w:rFonts w:ascii="Calibri" w:eastAsia="Times New Roman" w:hAnsi="Calibri" w:cs="Calibri"/>
                <w:color w:val="000000"/>
              </w:rPr>
              <w:t xml:space="preserve"> saying What shall we</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42_LUK_03_10 </w:t>
            </w:r>
          </w:p>
        </w:tc>
      </w:tr>
      <w:tr w:rsidR="00BF0BBD" w:rsidRPr="00BF0BBD" w14:paraId="492C5662" w14:textId="77777777" w:rsidTr="00BF0BBD">
        <w:trPr>
          <w:trHeight w:val="300"/>
        </w:trPr>
        <w:tc>
          <w:tcPr>
            <w:tcW w:w="4700" w:type="dxa"/>
            <w:tcBorders>
              <w:top w:val="nil"/>
              <w:left w:val="nil"/>
              <w:bottom w:val="nil"/>
              <w:right w:val="nil"/>
            </w:tcBorders>
            <w:shd w:val="clear" w:color="auto" w:fill="auto"/>
            <w:vAlign w:val="bottom"/>
            <w:hideMark/>
          </w:tcPr>
          <w:p w14:paraId="41ADF211" w14:textId="4A2E33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09_1SA_05_08</w:t>
            </w:r>
            <w:r w:rsidR="00FF4471">
              <w:rPr>
                <w:rFonts w:ascii="Calibri" w:eastAsia="Times New Roman" w:hAnsi="Calibri" w:cs="Calibri"/>
                <w:color w:val="000000"/>
              </w:rPr>
              <w:t>,</w:t>
            </w:r>
            <w:r w:rsidRPr="00BF0BBD">
              <w:rPr>
                <w:rFonts w:ascii="Calibri" w:eastAsia="Times New Roman" w:hAnsi="Calibri" w:cs="Calibri"/>
                <w:color w:val="000000"/>
              </w:rPr>
              <w:t xml:space="preserve"> shall we do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10_2SA_17_06 </w:t>
            </w:r>
          </w:p>
        </w:tc>
      </w:tr>
      <w:tr w:rsidR="00BF0BBD" w:rsidRPr="00BF0BBD" w14:paraId="650F7CB8" w14:textId="77777777" w:rsidTr="00BF0BBD">
        <w:trPr>
          <w:trHeight w:val="300"/>
        </w:trPr>
        <w:tc>
          <w:tcPr>
            <w:tcW w:w="4700" w:type="dxa"/>
            <w:tcBorders>
              <w:top w:val="nil"/>
              <w:left w:val="nil"/>
              <w:bottom w:val="nil"/>
              <w:right w:val="nil"/>
            </w:tcBorders>
            <w:shd w:val="clear" w:color="auto" w:fill="auto"/>
            <w:vAlign w:val="bottom"/>
            <w:hideMark/>
          </w:tcPr>
          <w:p w14:paraId="44FAD022" w14:textId="68B9C9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shall we do to</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44_ACT_04_16 </w:t>
            </w:r>
          </w:p>
        </w:tc>
      </w:tr>
      <w:tr w:rsidR="00BF0BBD" w:rsidRPr="00BF0BBD" w14:paraId="479AC054" w14:textId="77777777" w:rsidTr="00BF0BBD">
        <w:trPr>
          <w:trHeight w:val="300"/>
        </w:trPr>
        <w:tc>
          <w:tcPr>
            <w:tcW w:w="4700" w:type="dxa"/>
            <w:tcBorders>
              <w:top w:val="nil"/>
              <w:left w:val="nil"/>
              <w:bottom w:val="nil"/>
              <w:right w:val="nil"/>
            </w:tcBorders>
            <w:shd w:val="clear" w:color="auto" w:fill="auto"/>
            <w:vAlign w:val="bottom"/>
            <w:hideMark/>
          </w:tcPr>
          <w:p w14:paraId="1E308CEA" w14:textId="25E346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09_1SA_06_01</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09_1SA_06_03 </w:t>
            </w:r>
          </w:p>
        </w:tc>
      </w:tr>
      <w:tr w:rsidR="00BF0BBD" w:rsidRPr="00BF0BBD" w14:paraId="7221E5C3" w14:textId="77777777" w:rsidTr="00BF0BBD">
        <w:trPr>
          <w:trHeight w:val="300"/>
        </w:trPr>
        <w:tc>
          <w:tcPr>
            <w:tcW w:w="4700" w:type="dxa"/>
            <w:tcBorders>
              <w:top w:val="nil"/>
              <w:left w:val="nil"/>
              <w:bottom w:val="nil"/>
              <w:right w:val="nil"/>
            </w:tcBorders>
            <w:shd w:val="clear" w:color="auto" w:fill="auto"/>
            <w:vAlign w:val="bottom"/>
            <w:hideMark/>
          </w:tcPr>
          <w:p w14:paraId="16D12FC2" w14:textId="5601C2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09_1SA_06_01</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09_1SA_06_03 </w:t>
            </w:r>
          </w:p>
        </w:tc>
      </w:tr>
      <w:tr w:rsidR="00BF0BBD" w:rsidRPr="00BF0BBD" w14:paraId="3AA8C3D5" w14:textId="77777777" w:rsidTr="00BF0BBD">
        <w:trPr>
          <w:trHeight w:val="300"/>
        </w:trPr>
        <w:tc>
          <w:tcPr>
            <w:tcW w:w="4700" w:type="dxa"/>
            <w:tcBorders>
              <w:top w:val="nil"/>
              <w:left w:val="nil"/>
              <w:bottom w:val="nil"/>
              <w:right w:val="nil"/>
            </w:tcBorders>
            <w:shd w:val="clear" w:color="auto" w:fill="auto"/>
            <w:vAlign w:val="bottom"/>
            <w:hideMark/>
          </w:tcPr>
          <w:p w14:paraId="19786433" w14:textId="2B6106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06_JOS_06_06</w:t>
            </w:r>
            <w:r w:rsidR="00FF4471">
              <w:rPr>
                <w:rFonts w:ascii="Calibri" w:eastAsia="Times New Roman" w:hAnsi="Calibri" w:cs="Calibri"/>
                <w:color w:val="000000"/>
              </w:rPr>
              <w:t>,</w:t>
            </w:r>
            <w:r w:rsidRPr="00BF0BBD">
              <w:rPr>
                <w:rFonts w:ascii="Calibri" w:eastAsia="Times New Roman" w:hAnsi="Calibri" w:cs="Calibri"/>
                <w:color w:val="000000"/>
              </w:rPr>
              <w:t xml:space="preserve"> the priests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09_1SA_22_18 </w:t>
            </w:r>
          </w:p>
        </w:tc>
      </w:tr>
      <w:tr w:rsidR="00BF0BBD" w:rsidRPr="00BF0BBD" w14:paraId="4076DFE4" w14:textId="77777777" w:rsidTr="00BF0BBD">
        <w:trPr>
          <w:trHeight w:val="300"/>
        </w:trPr>
        <w:tc>
          <w:tcPr>
            <w:tcW w:w="4700" w:type="dxa"/>
            <w:tcBorders>
              <w:top w:val="nil"/>
              <w:left w:val="nil"/>
              <w:bottom w:val="nil"/>
              <w:right w:val="nil"/>
            </w:tcBorders>
            <w:shd w:val="clear" w:color="auto" w:fill="auto"/>
            <w:vAlign w:val="bottom"/>
            <w:hideMark/>
          </w:tcPr>
          <w:p w14:paraId="776D8AE8" w14:textId="0880CC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04_NUM_24_25</w:t>
            </w:r>
            <w:r w:rsidR="00FF4471">
              <w:rPr>
                <w:rFonts w:ascii="Calibri" w:eastAsia="Times New Roman" w:hAnsi="Calibri" w:cs="Calibri"/>
                <w:color w:val="000000"/>
              </w:rPr>
              <w:t>,</w:t>
            </w:r>
            <w:r w:rsidRPr="00BF0BBD">
              <w:rPr>
                <w:rFonts w:ascii="Calibri" w:eastAsia="Times New Roman" w:hAnsi="Calibri" w:cs="Calibri"/>
                <w:color w:val="000000"/>
              </w:rPr>
              <w:t xml:space="preserve"> to his place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09_1SA_29_04 </w:t>
            </w:r>
          </w:p>
        </w:tc>
      </w:tr>
      <w:tr w:rsidR="00BF0BBD" w:rsidRPr="00BF0BBD" w14:paraId="35AB89BA" w14:textId="77777777" w:rsidTr="00BF0BBD">
        <w:trPr>
          <w:trHeight w:val="300"/>
        </w:trPr>
        <w:tc>
          <w:tcPr>
            <w:tcW w:w="4700" w:type="dxa"/>
            <w:tcBorders>
              <w:top w:val="nil"/>
              <w:left w:val="nil"/>
              <w:bottom w:val="nil"/>
              <w:right w:val="nil"/>
            </w:tcBorders>
            <w:shd w:val="clear" w:color="auto" w:fill="auto"/>
            <w:vAlign w:val="bottom"/>
            <w:hideMark/>
          </w:tcPr>
          <w:p w14:paraId="2B78002D" w14:textId="0BBB62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01_GEN_06_16</w:t>
            </w:r>
            <w:r w:rsidR="00FF4471">
              <w:rPr>
                <w:rFonts w:ascii="Calibri" w:eastAsia="Times New Roman" w:hAnsi="Calibri" w:cs="Calibri"/>
                <w:color w:val="000000"/>
              </w:rPr>
              <w:t>,</w:t>
            </w:r>
            <w:r w:rsidRPr="00BF0BBD">
              <w:rPr>
                <w:rFonts w:ascii="Calibri" w:eastAsia="Times New Roman" w:hAnsi="Calibri" w:cs="Calibri"/>
                <w:color w:val="000000"/>
              </w:rPr>
              <w:t xml:space="preserve"> to the ark</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13_1CH_13_10 </w:t>
            </w:r>
          </w:p>
        </w:tc>
      </w:tr>
      <w:tr w:rsidR="00BF0BBD" w:rsidRPr="00BF0BBD" w14:paraId="01A4A5AB" w14:textId="77777777" w:rsidTr="00BF0BBD">
        <w:trPr>
          <w:trHeight w:val="300"/>
        </w:trPr>
        <w:tc>
          <w:tcPr>
            <w:tcW w:w="4700" w:type="dxa"/>
            <w:tcBorders>
              <w:top w:val="nil"/>
              <w:left w:val="nil"/>
              <w:bottom w:val="nil"/>
              <w:right w:val="nil"/>
            </w:tcBorders>
            <w:shd w:val="clear" w:color="auto" w:fill="auto"/>
            <w:vAlign w:val="bottom"/>
            <w:hideMark/>
          </w:tcPr>
          <w:p w14:paraId="10CF7413" w14:textId="158CE1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the ark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10_2SA_06_06 </w:t>
            </w:r>
          </w:p>
        </w:tc>
      </w:tr>
      <w:tr w:rsidR="00BF0BBD" w:rsidRPr="00BF0BBD" w14:paraId="1A647FAC" w14:textId="77777777" w:rsidTr="00BF0BBD">
        <w:trPr>
          <w:trHeight w:val="300"/>
        </w:trPr>
        <w:tc>
          <w:tcPr>
            <w:tcW w:w="4700" w:type="dxa"/>
            <w:tcBorders>
              <w:top w:val="nil"/>
              <w:left w:val="nil"/>
              <w:bottom w:val="nil"/>
              <w:right w:val="nil"/>
            </w:tcBorders>
            <w:shd w:val="clear" w:color="auto" w:fill="auto"/>
            <w:vAlign w:val="bottom"/>
            <w:hideMark/>
          </w:tcPr>
          <w:p w14:paraId="24743D68" w14:textId="56F4B1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 do to</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44_ACT_04_16 </w:t>
            </w:r>
          </w:p>
        </w:tc>
      </w:tr>
      <w:tr w:rsidR="00BF0BBD" w:rsidRPr="00BF0BBD" w14:paraId="5D404345" w14:textId="77777777" w:rsidTr="00BF0BBD">
        <w:trPr>
          <w:trHeight w:val="300"/>
        </w:trPr>
        <w:tc>
          <w:tcPr>
            <w:tcW w:w="4700" w:type="dxa"/>
            <w:tcBorders>
              <w:top w:val="nil"/>
              <w:left w:val="nil"/>
              <w:bottom w:val="nil"/>
              <w:right w:val="nil"/>
            </w:tcBorders>
            <w:shd w:val="clear" w:color="auto" w:fill="auto"/>
            <w:vAlign w:val="bottom"/>
            <w:hideMark/>
          </w:tcPr>
          <w:p w14:paraId="1C82B401" w14:textId="192BED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09_1SA_05_08</w:t>
            </w:r>
            <w:r w:rsidR="00FF4471">
              <w:rPr>
                <w:rFonts w:ascii="Calibri" w:eastAsia="Times New Roman" w:hAnsi="Calibri" w:cs="Calibri"/>
                <w:color w:val="000000"/>
              </w:rPr>
              <w:t>,</w:t>
            </w:r>
            <w:r w:rsidRPr="00BF0BBD">
              <w:rPr>
                <w:rFonts w:ascii="Calibri" w:eastAsia="Times New Roman" w:hAnsi="Calibri" w:cs="Calibri"/>
                <w:color w:val="000000"/>
              </w:rPr>
              <w:t xml:space="preserve"> what shall we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09_1SA_09_07 </w:t>
            </w:r>
          </w:p>
        </w:tc>
      </w:tr>
      <w:tr w:rsidR="00BF0BBD" w:rsidRPr="00BF0BBD" w14:paraId="0C46D2CC" w14:textId="77777777" w:rsidTr="00BF0BBD">
        <w:trPr>
          <w:trHeight w:val="600"/>
        </w:trPr>
        <w:tc>
          <w:tcPr>
            <w:tcW w:w="4700" w:type="dxa"/>
            <w:tcBorders>
              <w:top w:val="nil"/>
              <w:left w:val="nil"/>
              <w:bottom w:val="nil"/>
              <w:right w:val="nil"/>
            </w:tcBorders>
            <w:shd w:val="clear" w:color="auto" w:fill="auto"/>
            <w:vAlign w:val="bottom"/>
            <w:hideMark/>
          </w:tcPr>
          <w:p w14:paraId="05619968" w14:textId="44F5D8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09_1SA_05_08</w:t>
            </w:r>
            <w:r w:rsidR="00FF4471">
              <w:rPr>
                <w:rFonts w:ascii="Calibri" w:eastAsia="Times New Roman" w:hAnsi="Calibri" w:cs="Calibri"/>
                <w:color w:val="000000"/>
              </w:rPr>
              <w:t>,</w:t>
            </w:r>
            <w:r w:rsidRPr="00BF0BBD">
              <w:rPr>
                <w:rFonts w:ascii="Calibri" w:eastAsia="Times New Roman" w:hAnsi="Calibri" w:cs="Calibri"/>
                <w:color w:val="000000"/>
              </w:rPr>
              <w:t xml:space="preserve"> What shall we do</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17_EST_01_15 </w:t>
            </w:r>
          </w:p>
        </w:tc>
      </w:tr>
      <w:tr w:rsidR="00BF0BBD" w:rsidRPr="00BF0BBD" w14:paraId="00B87F6D" w14:textId="77777777" w:rsidTr="00BF0BBD">
        <w:trPr>
          <w:trHeight w:val="1500"/>
        </w:trPr>
        <w:tc>
          <w:tcPr>
            <w:tcW w:w="4700" w:type="dxa"/>
            <w:tcBorders>
              <w:top w:val="nil"/>
              <w:left w:val="nil"/>
              <w:bottom w:val="nil"/>
              <w:right w:val="nil"/>
            </w:tcBorders>
            <w:shd w:val="clear" w:color="auto" w:fill="auto"/>
            <w:vAlign w:val="bottom"/>
            <w:hideMark/>
          </w:tcPr>
          <w:p w14:paraId="14118F70"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09_1SA_06:03 And they said, If ye send away the ark of the God of Israel, send it not empty; but in any wise return him a trespass offering: then ye shall be healed, and it shall be known to you why his hand is not removed from you. #,</w:t>
            </w:r>
          </w:p>
        </w:tc>
      </w:tr>
      <w:tr w:rsidR="00BF0BBD" w:rsidRPr="00BF0BBD" w14:paraId="4CBB9920" w14:textId="77777777" w:rsidTr="00BF0BBD">
        <w:trPr>
          <w:trHeight w:val="600"/>
        </w:trPr>
        <w:tc>
          <w:tcPr>
            <w:tcW w:w="4700" w:type="dxa"/>
            <w:tcBorders>
              <w:top w:val="nil"/>
              <w:left w:val="nil"/>
              <w:bottom w:val="nil"/>
              <w:right w:val="nil"/>
            </w:tcBorders>
            <w:shd w:val="clear" w:color="auto" w:fill="auto"/>
            <w:vAlign w:val="bottom"/>
            <w:hideMark/>
          </w:tcPr>
          <w:p w14:paraId="40FD33DE" w14:textId="10ABD2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04_NUM_06_12</w:t>
            </w:r>
            <w:r w:rsidR="00FF4471">
              <w:rPr>
                <w:rFonts w:ascii="Calibri" w:eastAsia="Times New Roman" w:hAnsi="Calibri" w:cs="Calibri"/>
                <w:color w:val="000000"/>
              </w:rPr>
              <w:t>,</w:t>
            </w:r>
            <w:r w:rsidRPr="00BF0BBD">
              <w:rPr>
                <w:rFonts w:ascii="Calibri" w:eastAsia="Times New Roman" w:hAnsi="Calibri" w:cs="Calibri"/>
                <w:color w:val="000000"/>
              </w:rPr>
              <w:t xml:space="preserve"> a trespass offering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09_1SA_06_08 </w:t>
            </w:r>
          </w:p>
        </w:tc>
      </w:tr>
      <w:tr w:rsidR="00BF0BBD" w:rsidRPr="00BF0BBD" w14:paraId="75EF5145" w14:textId="77777777" w:rsidTr="00BF0BBD">
        <w:trPr>
          <w:trHeight w:val="300"/>
        </w:trPr>
        <w:tc>
          <w:tcPr>
            <w:tcW w:w="4700" w:type="dxa"/>
            <w:tcBorders>
              <w:top w:val="nil"/>
              <w:left w:val="nil"/>
              <w:bottom w:val="nil"/>
              <w:right w:val="nil"/>
            </w:tcBorders>
            <w:shd w:val="clear" w:color="auto" w:fill="auto"/>
            <w:vAlign w:val="bottom"/>
            <w:hideMark/>
          </w:tcPr>
          <w:p w14:paraId="53EE3EE2" w14:textId="6666EE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09_1SA_03_09</w:t>
            </w:r>
            <w:r w:rsidR="00FF4471">
              <w:rPr>
                <w:rFonts w:ascii="Calibri" w:eastAsia="Times New Roman" w:hAnsi="Calibri" w:cs="Calibri"/>
                <w:color w:val="000000"/>
              </w:rPr>
              <w:t>,</w:t>
            </w:r>
            <w:r w:rsidRPr="00BF0BBD">
              <w:rPr>
                <w:rFonts w:ascii="Calibri" w:eastAsia="Times New Roman" w:hAnsi="Calibri" w:cs="Calibri"/>
                <w:color w:val="000000"/>
              </w:rPr>
              <w:t xml:space="preserve"> and it shall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09_1SA_10_05 </w:t>
            </w:r>
          </w:p>
        </w:tc>
      </w:tr>
      <w:tr w:rsidR="00BF0BBD" w:rsidRPr="00BF0BBD" w14:paraId="1E2CD3E4" w14:textId="77777777" w:rsidTr="00BF0BBD">
        <w:trPr>
          <w:trHeight w:val="300"/>
        </w:trPr>
        <w:tc>
          <w:tcPr>
            <w:tcW w:w="4700" w:type="dxa"/>
            <w:tcBorders>
              <w:top w:val="nil"/>
              <w:left w:val="nil"/>
              <w:bottom w:val="nil"/>
              <w:right w:val="nil"/>
            </w:tcBorders>
            <w:shd w:val="clear" w:color="auto" w:fill="auto"/>
            <w:vAlign w:val="bottom"/>
            <w:hideMark/>
          </w:tcPr>
          <w:p w14:paraId="790DB6DA" w14:textId="7C4CEA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09_1SA_03_09</w:t>
            </w:r>
            <w:r w:rsidR="00FF4471">
              <w:rPr>
                <w:rFonts w:ascii="Calibri" w:eastAsia="Times New Roman" w:hAnsi="Calibri" w:cs="Calibri"/>
                <w:color w:val="000000"/>
              </w:rPr>
              <w:t>,</w:t>
            </w:r>
            <w:r w:rsidRPr="00BF0BBD">
              <w:rPr>
                <w:rFonts w:ascii="Calibri" w:eastAsia="Times New Roman" w:hAnsi="Calibri" w:cs="Calibri"/>
                <w:color w:val="000000"/>
              </w:rPr>
              <w:t xml:space="preserve"> and it shall be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09_1SA_17_25 </w:t>
            </w:r>
          </w:p>
        </w:tc>
      </w:tr>
      <w:tr w:rsidR="00BF0BBD" w:rsidRPr="00BF0BBD" w14:paraId="274DC486" w14:textId="77777777" w:rsidTr="00BF0BBD">
        <w:trPr>
          <w:trHeight w:val="300"/>
        </w:trPr>
        <w:tc>
          <w:tcPr>
            <w:tcW w:w="4700" w:type="dxa"/>
            <w:tcBorders>
              <w:top w:val="nil"/>
              <w:left w:val="nil"/>
              <w:bottom w:val="nil"/>
              <w:right w:val="nil"/>
            </w:tcBorders>
            <w:shd w:val="clear" w:color="auto" w:fill="auto"/>
            <w:vAlign w:val="bottom"/>
            <w:hideMark/>
          </w:tcPr>
          <w:p w14:paraId="38C98DB2" w14:textId="3E2FC2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09_1SA_04_07</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09_1SA_08_19 </w:t>
            </w:r>
          </w:p>
        </w:tc>
      </w:tr>
      <w:tr w:rsidR="00BF0BBD" w:rsidRPr="00BF0BBD" w14:paraId="5AEEDCD5" w14:textId="77777777" w:rsidTr="00BF0BBD">
        <w:trPr>
          <w:trHeight w:val="300"/>
        </w:trPr>
        <w:tc>
          <w:tcPr>
            <w:tcW w:w="4700" w:type="dxa"/>
            <w:tcBorders>
              <w:top w:val="nil"/>
              <w:left w:val="nil"/>
              <w:bottom w:val="nil"/>
              <w:right w:val="nil"/>
            </w:tcBorders>
            <w:shd w:val="clear" w:color="auto" w:fill="auto"/>
            <w:vAlign w:val="bottom"/>
            <w:hideMark/>
          </w:tcPr>
          <w:p w14:paraId="6D7920DE" w14:textId="59B0D6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09_1SA_06_02</w:t>
            </w:r>
            <w:r w:rsidR="00FF4471">
              <w:rPr>
                <w:rFonts w:ascii="Calibri" w:eastAsia="Times New Roman" w:hAnsi="Calibri" w:cs="Calibri"/>
                <w:color w:val="000000"/>
              </w:rPr>
              <w:t>,</w:t>
            </w:r>
            <w:r w:rsidRPr="00BF0BBD">
              <w:rPr>
                <w:rFonts w:ascii="Calibri" w:eastAsia="Times New Roman" w:hAnsi="Calibri" w:cs="Calibri"/>
                <w:color w:val="000000"/>
              </w:rPr>
              <w:t xml:space="preserve"> ark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09_1SA_06_08 </w:t>
            </w:r>
          </w:p>
        </w:tc>
      </w:tr>
      <w:tr w:rsidR="00BF0BBD" w:rsidRPr="00BF0BBD" w14:paraId="0392EBBE" w14:textId="77777777" w:rsidTr="00BF0BBD">
        <w:trPr>
          <w:trHeight w:val="300"/>
        </w:trPr>
        <w:tc>
          <w:tcPr>
            <w:tcW w:w="4700" w:type="dxa"/>
            <w:tcBorders>
              <w:top w:val="nil"/>
              <w:left w:val="nil"/>
              <w:bottom w:val="nil"/>
              <w:right w:val="nil"/>
            </w:tcBorders>
            <w:shd w:val="clear" w:color="auto" w:fill="auto"/>
            <w:vAlign w:val="bottom"/>
            <w:hideMark/>
          </w:tcPr>
          <w:p w14:paraId="189ABEB5" w14:textId="1D6CAC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09_1SA_05_11</w:t>
            </w:r>
            <w:r w:rsidR="00FF4471">
              <w:rPr>
                <w:rFonts w:ascii="Calibri" w:eastAsia="Times New Roman" w:hAnsi="Calibri" w:cs="Calibri"/>
                <w:color w:val="000000"/>
              </w:rPr>
              <w:t>,</w:t>
            </w:r>
            <w:r w:rsidRPr="00BF0BBD">
              <w:rPr>
                <w:rFonts w:ascii="Calibri" w:eastAsia="Times New Roman" w:hAnsi="Calibri" w:cs="Calibri"/>
                <w:color w:val="000000"/>
              </w:rPr>
              <w:t xml:space="preserve"> ark of the God</w:t>
            </w:r>
            <w:r w:rsidR="00644F35">
              <w:rPr>
                <w:rFonts w:ascii="Calibri" w:eastAsia="Times New Roman" w:hAnsi="Calibri" w:cs="Calibri"/>
                <w:color w:val="000000"/>
              </w:rPr>
              <w:t>, &lt;&lt;&lt;&lt;&lt;</w:t>
            </w:r>
          </w:p>
        </w:tc>
      </w:tr>
      <w:tr w:rsidR="00BF0BBD" w:rsidRPr="00BF0BBD" w14:paraId="2E76D631" w14:textId="77777777" w:rsidTr="00BF0BBD">
        <w:trPr>
          <w:trHeight w:val="300"/>
        </w:trPr>
        <w:tc>
          <w:tcPr>
            <w:tcW w:w="4700" w:type="dxa"/>
            <w:tcBorders>
              <w:top w:val="nil"/>
              <w:left w:val="nil"/>
              <w:bottom w:val="nil"/>
              <w:right w:val="nil"/>
            </w:tcBorders>
            <w:shd w:val="clear" w:color="auto" w:fill="auto"/>
            <w:vAlign w:val="bottom"/>
            <w:hideMark/>
          </w:tcPr>
          <w:p w14:paraId="366A7E2A" w14:textId="248476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09_1SA_05_11</w:t>
            </w:r>
            <w:r w:rsidR="00FF4471">
              <w:rPr>
                <w:rFonts w:ascii="Calibri" w:eastAsia="Times New Roman" w:hAnsi="Calibri" w:cs="Calibri"/>
                <w:color w:val="000000"/>
              </w:rPr>
              <w:t>,</w:t>
            </w:r>
            <w:r w:rsidRPr="00BF0BBD">
              <w:rPr>
                <w:rFonts w:ascii="Calibri" w:eastAsia="Times New Roman" w:hAnsi="Calibri" w:cs="Calibri"/>
                <w:color w:val="000000"/>
              </w:rPr>
              <w:t xml:space="preserve"> away the ark</w:t>
            </w:r>
            <w:r w:rsidR="00644F35">
              <w:rPr>
                <w:rFonts w:ascii="Calibri" w:eastAsia="Times New Roman" w:hAnsi="Calibri" w:cs="Calibri"/>
                <w:color w:val="000000"/>
              </w:rPr>
              <w:t>, &lt;&lt;&lt;&lt;&lt;</w:t>
            </w:r>
          </w:p>
        </w:tc>
      </w:tr>
      <w:tr w:rsidR="00BF0BBD" w:rsidRPr="00BF0BBD" w14:paraId="52AE3102" w14:textId="77777777" w:rsidTr="00BF0BBD">
        <w:trPr>
          <w:trHeight w:val="300"/>
        </w:trPr>
        <w:tc>
          <w:tcPr>
            <w:tcW w:w="4700" w:type="dxa"/>
            <w:tcBorders>
              <w:top w:val="nil"/>
              <w:left w:val="nil"/>
              <w:bottom w:val="nil"/>
              <w:right w:val="nil"/>
            </w:tcBorders>
            <w:shd w:val="clear" w:color="auto" w:fill="auto"/>
            <w:vAlign w:val="bottom"/>
            <w:hideMark/>
          </w:tcPr>
          <w:p w14:paraId="2003F3D7" w14:textId="0663F0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09_1SA_05_11</w:t>
            </w:r>
            <w:r w:rsidR="00FF4471">
              <w:rPr>
                <w:rFonts w:ascii="Calibri" w:eastAsia="Times New Roman" w:hAnsi="Calibri" w:cs="Calibri"/>
                <w:color w:val="000000"/>
              </w:rPr>
              <w:t>,</w:t>
            </w:r>
            <w:r w:rsidRPr="00BF0BBD">
              <w:rPr>
                <w:rFonts w:ascii="Calibri" w:eastAsia="Times New Roman" w:hAnsi="Calibri" w:cs="Calibri"/>
                <w:color w:val="000000"/>
              </w:rPr>
              <w:t xml:space="preserve"> away the ark of</w:t>
            </w:r>
            <w:r w:rsidR="00644F35">
              <w:rPr>
                <w:rFonts w:ascii="Calibri" w:eastAsia="Times New Roman" w:hAnsi="Calibri" w:cs="Calibri"/>
                <w:color w:val="000000"/>
              </w:rPr>
              <w:t>, &lt;&lt;&lt;&lt;&lt;</w:t>
            </w:r>
          </w:p>
        </w:tc>
      </w:tr>
      <w:tr w:rsidR="00BF0BBD" w:rsidRPr="00BF0BBD" w14:paraId="76569528" w14:textId="77777777" w:rsidTr="00BF0BBD">
        <w:trPr>
          <w:trHeight w:val="300"/>
        </w:trPr>
        <w:tc>
          <w:tcPr>
            <w:tcW w:w="4700" w:type="dxa"/>
            <w:tcBorders>
              <w:top w:val="nil"/>
              <w:left w:val="nil"/>
              <w:bottom w:val="nil"/>
              <w:right w:val="nil"/>
            </w:tcBorders>
            <w:shd w:val="clear" w:color="auto" w:fill="auto"/>
            <w:vAlign w:val="bottom"/>
            <w:hideMark/>
          </w:tcPr>
          <w:p w14:paraId="7F9AF283" w14:textId="35B43C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 healed and</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26_EZE_47_09 </w:t>
            </w:r>
          </w:p>
        </w:tc>
      </w:tr>
      <w:tr w:rsidR="00BF0BBD" w:rsidRPr="00BF0BBD" w14:paraId="40D3E2AB" w14:textId="77777777" w:rsidTr="00BF0BBD">
        <w:trPr>
          <w:trHeight w:val="300"/>
        </w:trPr>
        <w:tc>
          <w:tcPr>
            <w:tcW w:w="4700" w:type="dxa"/>
            <w:tcBorders>
              <w:top w:val="nil"/>
              <w:left w:val="nil"/>
              <w:bottom w:val="nil"/>
              <w:right w:val="nil"/>
            </w:tcBorders>
            <w:shd w:val="clear" w:color="auto" w:fill="auto"/>
            <w:vAlign w:val="bottom"/>
            <w:hideMark/>
          </w:tcPr>
          <w:p w14:paraId="72A50C40" w14:textId="0090BF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 known to</w:t>
            </w:r>
            <w:r w:rsidR="00FF4471">
              <w:rPr>
                <w:rFonts w:ascii="Calibri" w:eastAsia="Times New Roman" w:hAnsi="Calibri" w:cs="Calibri"/>
                <w:color w:val="000000"/>
              </w:rPr>
              <w:t>,</w:t>
            </w:r>
            <w:r w:rsidRPr="00BF0BBD">
              <w:rPr>
                <w:rFonts w:ascii="Calibri" w:eastAsia="Times New Roman" w:hAnsi="Calibri" w:cs="Calibri"/>
                <w:color w:val="000000"/>
              </w:rPr>
              <w:t xml:space="preserve"> 23_ISA_19_21 </w:t>
            </w:r>
          </w:p>
        </w:tc>
      </w:tr>
      <w:tr w:rsidR="00BF0BBD" w:rsidRPr="00BF0BBD" w14:paraId="20ED8F51" w14:textId="77777777" w:rsidTr="00BF0BBD">
        <w:trPr>
          <w:trHeight w:val="300"/>
        </w:trPr>
        <w:tc>
          <w:tcPr>
            <w:tcW w:w="4700" w:type="dxa"/>
            <w:tcBorders>
              <w:top w:val="nil"/>
              <w:left w:val="nil"/>
              <w:bottom w:val="nil"/>
              <w:right w:val="nil"/>
            </w:tcBorders>
            <w:shd w:val="clear" w:color="auto" w:fill="auto"/>
            <w:vAlign w:val="bottom"/>
            <w:hideMark/>
          </w:tcPr>
          <w:p w14:paraId="1BAB97DC" w14:textId="4F284F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09_1SA_05_11</w:t>
            </w:r>
            <w:r w:rsidR="00FF4471">
              <w:rPr>
                <w:rFonts w:ascii="Calibri" w:eastAsia="Times New Roman" w:hAnsi="Calibri" w:cs="Calibri"/>
                <w:color w:val="000000"/>
              </w:rPr>
              <w:t>,</w:t>
            </w:r>
            <w:r w:rsidRPr="00BF0BBD">
              <w:rPr>
                <w:rFonts w:ascii="Calibri" w:eastAsia="Times New Roman" w:hAnsi="Calibri" w:cs="Calibri"/>
                <w:color w:val="000000"/>
              </w:rPr>
              <w:t xml:space="preserve"> God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09_1SA_06_05 </w:t>
            </w:r>
          </w:p>
        </w:tc>
      </w:tr>
      <w:tr w:rsidR="00BF0BBD" w:rsidRPr="00BF0BBD" w14:paraId="136199F4" w14:textId="77777777" w:rsidTr="00BF0BBD">
        <w:trPr>
          <w:trHeight w:val="300"/>
        </w:trPr>
        <w:tc>
          <w:tcPr>
            <w:tcW w:w="4700" w:type="dxa"/>
            <w:tcBorders>
              <w:top w:val="nil"/>
              <w:left w:val="nil"/>
              <w:bottom w:val="nil"/>
              <w:right w:val="nil"/>
            </w:tcBorders>
            <w:shd w:val="clear" w:color="auto" w:fill="auto"/>
            <w:vAlign w:val="bottom"/>
            <w:hideMark/>
          </w:tcPr>
          <w:p w14:paraId="549FD956" w14:textId="343DF3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09_1SA_05_07</w:t>
            </w:r>
            <w:r w:rsidR="00FF4471">
              <w:rPr>
                <w:rFonts w:ascii="Calibri" w:eastAsia="Times New Roman" w:hAnsi="Calibri" w:cs="Calibri"/>
                <w:color w:val="000000"/>
              </w:rPr>
              <w:t>,</w:t>
            </w:r>
            <w:r w:rsidRPr="00BF0BBD">
              <w:rPr>
                <w:rFonts w:ascii="Calibri" w:eastAsia="Times New Roman" w:hAnsi="Calibri" w:cs="Calibri"/>
                <w:color w:val="000000"/>
              </w:rPr>
              <w:t xml:space="preserve"> his hand is</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23_ISA_09_12 </w:t>
            </w:r>
          </w:p>
        </w:tc>
      </w:tr>
      <w:tr w:rsidR="00BF0BBD" w:rsidRPr="00BF0BBD" w14:paraId="37D62EE2" w14:textId="77777777" w:rsidTr="00BF0BBD">
        <w:trPr>
          <w:trHeight w:val="300"/>
        </w:trPr>
        <w:tc>
          <w:tcPr>
            <w:tcW w:w="4700" w:type="dxa"/>
            <w:tcBorders>
              <w:top w:val="nil"/>
              <w:left w:val="nil"/>
              <w:bottom w:val="nil"/>
              <w:right w:val="nil"/>
            </w:tcBorders>
            <w:shd w:val="clear" w:color="auto" w:fill="auto"/>
            <w:vAlign w:val="bottom"/>
            <w:hideMark/>
          </w:tcPr>
          <w:p w14:paraId="225BD3B9" w14:textId="2E53E9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06_JOS_23_12</w:t>
            </w:r>
            <w:r w:rsidR="00FF4471">
              <w:rPr>
                <w:rFonts w:ascii="Calibri" w:eastAsia="Times New Roman" w:hAnsi="Calibri" w:cs="Calibri"/>
                <w:color w:val="000000"/>
              </w:rPr>
              <w:t>,</w:t>
            </w:r>
            <w:r w:rsidRPr="00BF0BBD">
              <w:rPr>
                <w:rFonts w:ascii="Calibri" w:eastAsia="Times New Roman" w:hAnsi="Calibri" w:cs="Calibri"/>
                <w:color w:val="000000"/>
              </w:rPr>
              <w:t xml:space="preserve"> in any wise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11_1KI_11_22 </w:t>
            </w:r>
          </w:p>
        </w:tc>
      </w:tr>
      <w:tr w:rsidR="00BF0BBD" w:rsidRPr="00BF0BBD" w14:paraId="31DB5A97" w14:textId="77777777" w:rsidTr="00BF0BBD">
        <w:trPr>
          <w:trHeight w:val="300"/>
        </w:trPr>
        <w:tc>
          <w:tcPr>
            <w:tcW w:w="4700" w:type="dxa"/>
            <w:tcBorders>
              <w:top w:val="nil"/>
              <w:left w:val="nil"/>
              <w:bottom w:val="nil"/>
              <w:right w:val="nil"/>
            </w:tcBorders>
            <w:shd w:val="clear" w:color="auto" w:fill="auto"/>
            <w:vAlign w:val="bottom"/>
            <w:hideMark/>
          </w:tcPr>
          <w:p w14:paraId="2ED1634D" w14:textId="72DA68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09_1SA_03_09</w:t>
            </w:r>
            <w:r w:rsidR="00FF4471">
              <w:rPr>
                <w:rFonts w:ascii="Calibri" w:eastAsia="Times New Roman" w:hAnsi="Calibri" w:cs="Calibri"/>
                <w:color w:val="000000"/>
              </w:rPr>
              <w:t>,</w:t>
            </w:r>
            <w:r w:rsidRPr="00BF0BBD">
              <w:rPr>
                <w:rFonts w:ascii="Calibri" w:eastAsia="Times New Roman" w:hAnsi="Calibri" w:cs="Calibri"/>
                <w:color w:val="000000"/>
              </w:rPr>
              <w:t xml:space="preserve"> it shall be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09_1SA_17_25 </w:t>
            </w:r>
          </w:p>
        </w:tc>
      </w:tr>
      <w:tr w:rsidR="00BF0BBD" w:rsidRPr="00BF0BBD" w14:paraId="73772C83" w14:textId="77777777" w:rsidTr="00BF0BBD">
        <w:trPr>
          <w:trHeight w:val="300"/>
        </w:trPr>
        <w:tc>
          <w:tcPr>
            <w:tcW w:w="4700" w:type="dxa"/>
            <w:tcBorders>
              <w:top w:val="nil"/>
              <w:left w:val="nil"/>
              <w:bottom w:val="nil"/>
              <w:right w:val="nil"/>
            </w:tcBorders>
            <w:shd w:val="clear" w:color="auto" w:fill="auto"/>
            <w:vAlign w:val="bottom"/>
            <w:hideMark/>
          </w:tcPr>
          <w:p w14:paraId="472F0F9F" w14:textId="0C3E28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known to you</w:t>
            </w:r>
            <w:r w:rsidR="00FF4471">
              <w:rPr>
                <w:rFonts w:ascii="Calibri" w:eastAsia="Times New Roman" w:hAnsi="Calibri" w:cs="Calibri"/>
                <w:color w:val="000000"/>
              </w:rPr>
              <w:t>,</w:t>
            </w:r>
            <w:r w:rsidRPr="00BF0BBD">
              <w:rPr>
                <w:rFonts w:ascii="Calibri" w:eastAsia="Times New Roman" w:hAnsi="Calibri" w:cs="Calibri"/>
                <w:color w:val="000000"/>
              </w:rPr>
              <w:t xml:space="preserve"> 49_EPH_06_21 </w:t>
            </w:r>
          </w:p>
        </w:tc>
      </w:tr>
      <w:tr w:rsidR="00BF0BBD" w:rsidRPr="00BF0BBD" w14:paraId="44109C7A" w14:textId="77777777" w:rsidTr="00BF0BBD">
        <w:trPr>
          <w:trHeight w:val="300"/>
        </w:trPr>
        <w:tc>
          <w:tcPr>
            <w:tcW w:w="4700" w:type="dxa"/>
            <w:tcBorders>
              <w:top w:val="nil"/>
              <w:left w:val="nil"/>
              <w:bottom w:val="nil"/>
              <w:right w:val="nil"/>
            </w:tcBorders>
            <w:shd w:val="clear" w:color="auto" w:fill="auto"/>
            <w:vAlign w:val="bottom"/>
            <w:hideMark/>
          </w:tcPr>
          <w:p w14:paraId="3DF3910E" w14:textId="1538B0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God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10_2SA_23_01 </w:t>
            </w:r>
          </w:p>
        </w:tc>
      </w:tr>
      <w:tr w:rsidR="00BF0BBD" w:rsidRPr="00BF0BBD" w14:paraId="2F200FFD" w14:textId="77777777" w:rsidTr="00BF0BBD">
        <w:trPr>
          <w:trHeight w:val="300"/>
        </w:trPr>
        <w:tc>
          <w:tcPr>
            <w:tcW w:w="4700" w:type="dxa"/>
            <w:tcBorders>
              <w:top w:val="nil"/>
              <w:left w:val="nil"/>
              <w:bottom w:val="nil"/>
              <w:right w:val="nil"/>
            </w:tcBorders>
            <w:shd w:val="clear" w:color="auto" w:fill="auto"/>
            <w:vAlign w:val="bottom"/>
            <w:hideMark/>
          </w:tcPr>
          <w:p w14:paraId="4C4FDEB8" w14:textId="25F703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God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10_2SA_23_01 </w:t>
            </w:r>
          </w:p>
        </w:tc>
      </w:tr>
      <w:tr w:rsidR="00BF0BBD" w:rsidRPr="00BF0BBD" w14:paraId="5D788736" w14:textId="77777777" w:rsidTr="00BF0BBD">
        <w:trPr>
          <w:trHeight w:val="300"/>
        </w:trPr>
        <w:tc>
          <w:tcPr>
            <w:tcW w:w="4700" w:type="dxa"/>
            <w:tcBorders>
              <w:top w:val="nil"/>
              <w:left w:val="nil"/>
              <w:bottom w:val="nil"/>
              <w:right w:val="nil"/>
            </w:tcBorders>
            <w:shd w:val="clear" w:color="auto" w:fill="auto"/>
            <w:vAlign w:val="bottom"/>
            <w:hideMark/>
          </w:tcPr>
          <w:p w14:paraId="7C1219E6" w14:textId="19AB53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If ye</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42_LUK_17_06 </w:t>
            </w:r>
          </w:p>
        </w:tc>
      </w:tr>
      <w:tr w:rsidR="00BF0BBD" w:rsidRPr="00BF0BBD" w14:paraId="27CC8F28" w14:textId="77777777" w:rsidTr="00BF0BBD">
        <w:trPr>
          <w:trHeight w:val="300"/>
        </w:trPr>
        <w:tc>
          <w:tcPr>
            <w:tcW w:w="4700" w:type="dxa"/>
            <w:tcBorders>
              <w:top w:val="nil"/>
              <w:left w:val="nil"/>
              <w:bottom w:val="nil"/>
              <w:right w:val="nil"/>
            </w:tcBorders>
            <w:shd w:val="clear" w:color="auto" w:fill="auto"/>
            <w:vAlign w:val="bottom"/>
            <w:hideMark/>
          </w:tcPr>
          <w:p w14:paraId="73E809CA" w14:textId="6A6A4D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09_1SA_05_11</w:t>
            </w:r>
            <w:r w:rsidR="00FF4471">
              <w:rPr>
                <w:rFonts w:ascii="Calibri" w:eastAsia="Times New Roman" w:hAnsi="Calibri" w:cs="Calibri"/>
                <w:color w:val="000000"/>
              </w:rPr>
              <w:t>,</w:t>
            </w:r>
            <w:r w:rsidRPr="00BF0BBD">
              <w:rPr>
                <w:rFonts w:ascii="Calibri" w:eastAsia="Times New Roman" w:hAnsi="Calibri" w:cs="Calibri"/>
                <w:color w:val="000000"/>
              </w:rPr>
              <w:t xml:space="preserve"> Send away the</w:t>
            </w:r>
            <w:r w:rsidR="00644F35">
              <w:rPr>
                <w:rFonts w:ascii="Calibri" w:eastAsia="Times New Roman" w:hAnsi="Calibri" w:cs="Calibri"/>
                <w:color w:val="000000"/>
              </w:rPr>
              <w:t>, &lt;&lt;&lt;&lt;&lt;</w:t>
            </w:r>
          </w:p>
        </w:tc>
      </w:tr>
      <w:tr w:rsidR="00BF0BBD" w:rsidRPr="00BF0BBD" w14:paraId="326F55FB" w14:textId="77777777" w:rsidTr="00BF0BBD">
        <w:trPr>
          <w:trHeight w:val="300"/>
        </w:trPr>
        <w:tc>
          <w:tcPr>
            <w:tcW w:w="4700" w:type="dxa"/>
            <w:tcBorders>
              <w:top w:val="nil"/>
              <w:left w:val="nil"/>
              <w:bottom w:val="nil"/>
              <w:right w:val="nil"/>
            </w:tcBorders>
            <w:shd w:val="clear" w:color="auto" w:fill="auto"/>
            <w:vAlign w:val="bottom"/>
            <w:hideMark/>
          </w:tcPr>
          <w:p w14:paraId="6D9CC646" w14:textId="0A58C5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09_1SA_05_11</w:t>
            </w:r>
            <w:r w:rsidR="00FF4471">
              <w:rPr>
                <w:rFonts w:ascii="Calibri" w:eastAsia="Times New Roman" w:hAnsi="Calibri" w:cs="Calibri"/>
                <w:color w:val="000000"/>
              </w:rPr>
              <w:t>,</w:t>
            </w:r>
            <w:r w:rsidRPr="00BF0BBD">
              <w:rPr>
                <w:rFonts w:ascii="Calibri" w:eastAsia="Times New Roman" w:hAnsi="Calibri" w:cs="Calibri"/>
                <w:color w:val="000000"/>
              </w:rPr>
              <w:t xml:space="preserve"> Send away the ark</w:t>
            </w:r>
            <w:r w:rsidR="00644F35">
              <w:rPr>
                <w:rFonts w:ascii="Calibri" w:eastAsia="Times New Roman" w:hAnsi="Calibri" w:cs="Calibri"/>
                <w:color w:val="000000"/>
              </w:rPr>
              <w:t>, &lt;&lt;&lt;&lt;&lt;</w:t>
            </w:r>
          </w:p>
        </w:tc>
      </w:tr>
      <w:tr w:rsidR="00BF0BBD" w:rsidRPr="00BF0BBD" w14:paraId="2C2CDE69" w14:textId="77777777" w:rsidTr="00BF0BBD">
        <w:trPr>
          <w:trHeight w:val="300"/>
        </w:trPr>
        <w:tc>
          <w:tcPr>
            <w:tcW w:w="4700" w:type="dxa"/>
            <w:tcBorders>
              <w:top w:val="nil"/>
              <w:left w:val="nil"/>
              <w:bottom w:val="nil"/>
              <w:right w:val="nil"/>
            </w:tcBorders>
            <w:shd w:val="clear" w:color="auto" w:fill="auto"/>
            <w:vAlign w:val="bottom"/>
            <w:hideMark/>
          </w:tcPr>
          <w:p w14:paraId="74423D0C" w14:textId="31E716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shall be healed</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24_JER_17_14 </w:t>
            </w:r>
          </w:p>
        </w:tc>
      </w:tr>
      <w:tr w:rsidR="00BF0BBD" w:rsidRPr="00BF0BBD" w14:paraId="21E49A77" w14:textId="77777777" w:rsidTr="00BF0BBD">
        <w:trPr>
          <w:trHeight w:val="300"/>
        </w:trPr>
        <w:tc>
          <w:tcPr>
            <w:tcW w:w="4700" w:type="dxa"/>
            <w:tcBorders>
              <w:top w:val="nil"/>
              <w:left w:val="nil"/>
              <w:bottom w:val="nil"/>
              <w:right w:val="nil"/>
            </w:tcBorders>
            <w:shd w:val="clear" w:color="auto" w:fill="auto"/>
            <w:vAlign w:val="bottom"/>
            <w:hideMark/>
          </w:tcPr>
          <w:p w14:paraId="505D2F18" w14:textId="441022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shall be healed and</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26_EZE_47_09 </w:t>
            </w:r>
          </w:p>
        </w:tc>
      </w:tr>
      <w:tr w:rsidR="00BF0BBD" w:rsidRPr="00BF0BBD" w14:paraId="484A64A5" w14:textId="77777777" w:rsidTr="00BF0BBD">
        <w:trPr>
          <w:trHeight w:val="300"/>
        </w:trPr>
        <w:tc>
          <w:tcPr>
            <w:tcW w:w="4700" w:type="dxa"/>
            <w:tcBorders>
              <w:top w:val="nil"/>
              <w:left w:val="nil"/>
              <w:bottom w:val="nil"/>
              <w:right w:val="nil"/>
            </w:tcBorders>
            <w:shd w:val="clear" w:color="auto" w:fill="auto"/>
            <w:vAlign w:val="bottom"/>
            <w:hideMark/>
          </w:tcPr>
          <w:p w14:paraId="5A068C8A" w14:textId="737D52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shall be known</w:t>
            </w:r>
            <w:r w:rsidR="00FF4471">
              <w:rPr>
                <w:rFonts w:ascii="Calibri" w:eastAsia="Times New Roman" w:hAnsi="Calibri" w:cs="Calibri"/>
                <w:color w:val="000000"/>
              </w:rPr>
              <w:t>,</w:t>
            </w:r>
            <w:r w:rsidRPr="00BF0BBD">
              <w:rPr>
                <w:rFonts w:ascii="Calibri" w:eastAsia="Times New Roman" w:hAnsi="Calibri" w:cs="Calibri"/>
                <w:color w:val="000000"/>
              </w:rPr>
              <w:t xml:space="preserve"> 20_PRO_10_09 </w:t>
            </w:r>
          </w:p>
        </w:tc>
      </w:tr>
      <w:tr w:rsidR="00BF0BBD" w:rsidRPr="00BF0BBD" w14:paraId="584C9964" w14:textId="77777777" w:rsidTr="00BF0BBD">
        <w:trPr>
          <w:trHeight w:val="300"/>
        </w:trPr>
        <w:tc>
          <w:tcPr>
            <w:tcW w:w="4700" w:type="dxa"/>
            <w:tcBorders>
              <w:top w:val="nil"/>
              <w:left w:val="nil"/>
              <w:bottom w:val="nil"/>
              <w:right w:val="nil"/>
            </w:tcBorders>
            <w:shd w:val="clear" w:color="auto" w:fill="auto"/>
            <w:vAlign w:val="bottom"/>
            <w:hideMark/>
          </w:tcPr>
          <w:p w14:paraId="6903F7F6" w14:textId="7832EB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shall be known to</w:t>
            </w:r>
            <w:r w:rsidR="00FF4471">
              <w:rPr>
                <w:rFonts w:ascii="Calibri" w:eastAsia="Times New Roman" w:hAnsi="Calibri" w:cs="Calibri"/>
                <w:color w:val="000000"/>
              </w:rPr>
              <w:t>,</w:t>
            </w:r>
            <w:r w:rsidRPr="00BF0BBD">
              <w:rPr>
                <w:rFonts w:ascii="Calibri" w:eastAsia="Times New Roman" w:hAnsi="Calibri" w:cs="Calibri"/>
                <w:color w:val="000000"/>
              </w:rPr>
              <w:t xml:space="preserve"> 23_ISA_19_21 </w:t>
            </w:r>
          </w:p>
        </w:tc>
      </w:tr>
      <w:tr w:rsidR="00BF0BBD" w:rsidRPr="00BF0BBD" w14:paraId="2290AE4E" w14:textId="77777777" w:rsidTr="00BF0BBD">
        <w:trPr>
          <w:trHeight w:val="300"/>
        </w:trPr>
        <w:tc>
          <w:tcPr>
            <w:tcW w:w="4700" w:type="dxa"/>
            <w:tcBorders>
              <w:top w:val="nil"/>
              <w:left w:val="nil"/>
              <w:bottom w:val="nil"/>
              <w:right w:val="nil"/>
            </w:tcBorders>
            <w:shd w:val="clear" w:color="auto" w:fill="auto"/>
            <w:vAlign w:val="bottom"/>
            <w:hideMark/>
          </w:tcPr>
          <w:p w14:paraId="0DA5894B" w14:textId="2E8C17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09_1SA_06_02</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09_1SA_06_08 </w:t>
            </w:r>
          </w:p>
        </w:tc>
      </w:tr>
      <w:tr w:rsidR="00BF0BBD" w:rsidRPr="00BF0BBD" w14:paraId="5C68DCF3" w14:textId="77777777" w:rsidTr="00BF0BBD">
        <w:trPr>
          <w:trHeight w:val="300"/>
        </w:trPr>
        <w:tc>
          <w:tcPr>
            <w:tcW w:w="4700" w:type="dxa"/>
            <w:tcBorders>
              <w:top w:val="nil"/>
              <w:left w:val="nil"/>
              <w:bottom w:val="nil"/>
              <w:right w:val="nil"/>
            </w:tcBorders>
            <w:shd w:val="clear" w:color="auto" w:fill="auto"/>
            <w:vAlign w:val="bottom"/>
            <w:hideMark/>
          </w:tcPr>
          <w:p w14:paraId="237BB8AF" w14:textId="7BBD15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09_1SA_06_02</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09_1SA_06_08 </w:t>
            </w:r>
          </w:p>
        </w:tc>
      </w:tr>
      <w:tr w:rsidR="00BF0BBD" w:rsidRPr="00BF0BBD" w14:paraId="6D02D033" w14:textId="77777777" w:rsidTr="00BF0BBD">
        <w:trPr>
          <w:trHeight w:val="300"/>
        </w:trPr>
        <w:tc>
          <w:tcPr>
            <w:tcW w:w="4700" w:type="dxa"/>
            <w:tcBorders>
              <w:top w:val="nil"/>
              <w:left w:val="nil"/>
              <w:bottom w:val="nil"/>
              <w:right w:val="nil"/>
            </w:tcBorders>
            <w:shd w:val="clear" w:color="auto" w:fill="auto"/>
            <w:vAlign w:val="bottom"/>
            <w:hideMark/>
          </w:tcPr>
          <w:p w14:paraId="3DF14C24" w14:textId="6554EB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09_1SA_05_11</w:t>
            </w:r>
            <w:r w:rsidR="00FF4471">
              <w:rPr>
                <w:rFonts w:ascii="Calibri" w:eastAsia="Times New Roman" w:hAnsi="Calibri" w:cs="Calibri"/>
                <w:color w:val="000000"/>
              </w:rPr>
              <w:t>,</w:t>
            </w:r>
            <w:r w:rsidRPr="00BF0BBD">
              <w:rPr>
                <w:rFonts w:ascii="Calibri" w:eastAsia="Times New Roman" w:hAnsi="Calibri" w:cs="Calibri"/>
                <w:color w:val="000000"/>
              </w:rPr>
              <w:t xml:space="preserve"> the God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09_1SA_06_05 </w:t>
            </w:r>
          </w:p>
        </w:tc>
      </w:tr>
      <w:tr w:rsidR="00BF0BBD" w:rsidRPr="00BF0BBD" w14:paraId="5BB1C818" w14:textId="77777777" w:rsidTr="00BF0BBD">
        <w:trPr>
          <w:trHeight w:val="300"/>
        </w:trPr>
        <w:tc>
          <w:tcPr>
            <w:tcW w:w="4700" w:type="dxa"/>
            <w:tcBorders>
              <w:top w:val="nil"/>
              <w:left w:val="nil"/>
              <w:bottom w:val="nil"/>
              <w:right w:val="nil"/>
            </w:tcBorders>
            <w:shd w:val="clear" w:color="auto" w:fill="auto"/>
            <w:vAlign w:val="bottom"/>
            <w:hideMark/>
          </w:tcPr>
          <w:p w14:paraId="1FFA2D8A" w14:textId="0B4714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09_1SA_05_11</w:t>
            </w:r>
            <w:r w:rsidR="00FF4471">
              <w:rPr>
                <w:rFonts w:ascii="Calibri" w:eastAsia="Times New Roman" w:hAnsi="Calibri" w:cs="Calibri"/>
                <w:color w:val="000000"/>
              </w:rPr>
              <w:t>,</w:t>
            </w:r>
            <w:r w:rsidRPr="00BF0BBD">
              <w:rPr>
                <w:rFonts w:ascii="Calibri" w:eastAsia="Times New Roman" w:hAnsi="Calibri" w:cs="Calibri"/>
                <w:color w:val="000000"/>
              </w:rPr>
              <w:t xml:space="preserve"> the God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09_1SA_06_05 </w:t>
            </w:r>
          </w:p>
        </w:tc>
      </w:tr>
      <w:tr w:rsidR="00BF0BBD" w:rsidRPr="00BF0BBD" w14:paraId="5B0BB1AD" w14:textId="77777777" w:rsidTr="00BF0BBD">
        <w:trPr>
          <w:trHeight w:val="300"/>
        </w:trPr>
        <w:tc>
          <w:tcPr>
            <w:tcW w:w="4700" w:type="dxa"/>
            <w:tcBorders>
              <w:top w:val="nil"/>
              <w:left w:val="nil"/>
              <w:bottom w:val="nil"/>
              <w:right w:val="nil"/>
            </w:tcBorders>
            <w:shd w:val="clear" w:color="auto" w:fill="auto"/>
            <w:vAlign w:val="bottom"/>
            <w:hideMark/>
          </w:tcPr>
          <w:p w14:paraId="4E562D11" w14:textId="57CC95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06_JOS_08_07</w:t>
            </w:r>
            <w:r w:rsidR="00FF4471">
              <w:rPr>
                <w:rFonts w:ascii="Calibri" w:eastAsia="Times New Roman" w:hAnsi="Calibri" w:cs="Calibri"/>
                <w:color w:val="000000"/>
              </w:rPr>
              <w:t>,</w:t>
            </w:r>
            <w:r w:rsidRPr="00BF0BBD">
              <w:rPr>
                <w:rFonts w:ascii="Calibri" w:eastAsia="Times New Roman" w:hAnsi="Calibri" w:cs="Calibri"/>
                <w:color w:val="000000"/>
              </w:rPr>
              <w:t xml:space="preserve"> then ye shall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10_2SA_15_10 </w:t>
            </w:r>
          </w:p>
        </w:tc>
      </w:tr>
      <w:tr w:rsidR="00BF0BBD" w:rsidRPr="00BF0BBD" w14:paraId="6919DA79" w14:textId="77777777" w:rsidTr="00BF0BBD">
        <w:trPr>
          <w:trHeight w:val="300"/>
        </w:trPr>
        <w:tc>
          <w:tcPr>
            <w:tcW w:w="4700" w:type="dxa"/>
            <w:tcBorders>
              <w:top w:val="nil"/>
              <w:left w:val="nil"/>
              <w:bottom w:val="nil"/>
              <w:right w:val="nil"/>
            </w:tcBorders>
            <w:shd w:val="clear" w:color="auto" w:fill="auto"/>
            <w:vAlign w:val="bottom"/>
            <w:hideMark/>
          </w:tcPr>
          <w:p w14:paraId="6AAC2525" w14:textId="7C9DE2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02_EXO_19_05</w:t>
            </w:r>
            <w:r w:rsidR="00FF4471">
              <w:rPr>
                <w:rFonts w:ascii="Calibri" w:eastAsia="Times New Roman" w:hAnsi="Calibri" w:cs="Calibri"/>
                <w:color w:val="000000"/>
              </w:rPr>
              <w:t>,</w:t>
            </w:r>
            <w:r w:rsidRPr="00BF0BBD">
              <w:rPr>
                <w:rFonts w:ascii="Calibri" w:eastAsia="Times New Roman" w:hAnsi="Calibri" w:cs="Calibri"/>
                <w:color w:val="000000"/>
              </w:rPr>
              <w:t xml:space="preserve"> then ye shall be</w:t>
            </w:r>
            <w:r w:rsidR="00644F35">
              <w:rPr>
                <w:rFonts w:ascii="Calibri" w:eastAsia="Times New Roman" w:hAnsi="Calibri" w:cs="Calibri"/>
                <w:color w:val="000000"/>
              </w:rPr>
              <w:t>, &lt;&lt;&lt;&lt;&lt;</w:t>
            </w:r>
          </w:p>
        </w:tc>
      </w:tr>
      <w:tr w:rsidR="00BF0BBD" w:rsidRPr="00BF0BBD" w14:paraId="55701D48" w14:textId="77777777" w:rsidTr="00BF0BBD">
        <w:trPr>
          <w:trHeight w:val="300"/>
        </w:trPr>
        <w:tc>
          <w:tcPr>
            <w:tcW w:w="4700" w:type="dxa"/>
            <w:tcBorders>
              <w:top w:val="nil"/>
              <w:left w:val="nil"/>
              <w:bottom w:val="nil"/>
              <w:right w:val="nil"/>
            </w:tcBorders>
            <w:shd w:val="clear" w:color="auto" w:fill="auto"/>
            <w:vAlign w:val="bottom"/>
            <w:hideMark/>
          </w:tcPr>
          <w:p w14:paraId="1FDF5297" w14:textId="2B87A9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06_JOS_07_14</w:t>
            </w:r>
            <w:r w:rsidR="00FF4471">
              <w:rPr>
                <w:rFonts w:ascii="Calibri" w:eastAsia="Times New Roman" w:hAnsi="Calibri" w:cs="Calibri"/>
                <w:color w:val="000000"/>
              </w:rPr>
              <w:t>,</w:t>
            </w:r>
            <w:r w:rsidRPr="00BF0BBD">
              <w:rPr>
                <w:rFonts w:ascii="Calibri" w:eastAsia="Times New Roman" w:hAnsi="Calibri" w:cs="Calibri"/>
                <w:color w:val="000000"/>
              </w:rPr>
              <w:t xml:space="preserve"> ye shall be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09_1SA_08_17 </w:t>
            </w:r>
          </w:p>
        </w:tc>
      </w:tr>
      <w:tr w:rsidR="00BF0BBD" w:rsidRPr="00BF0BBD" w14:paraId="73D25424" w14:textId="77777777" w:rsidTr="00BF0BBD">
        <w:trPr>
          <w:trHeight w:val="1800"/>
        </w:trPr>
        <w:tc>
          <w:tcPr>
            <w:tcW w:w="4700" w:type="dxa"/>
            <w:tcBorders>
              <w:top w:val="nil"/>
              <w:left w:val="nil"/>
              <w:bottom w:val="nil"/>
              <w:right w:val="nil"/>
            </w:tcBorders>
            <w:shd w:val="clear" w:color="auto" w:fill="auto"/>
            <w:vAlign w:val="bottom"/>
            <w:hideMark/>
          </w:tcPr>
          <w:p w14:paraId="4920365C"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09_1SA_06:04 Then said they, What [shall be] the trespass offering which we shall return to him? They answered, Five golden emerods, and five golden mice, [according to] the number of the lords of the Philistines: for one plague [was] on you all, and on your lords. #,</w:t>
            </w:r>
          </w:p>
        </w:tc>
      </w:tr>
      <w:tr w:rsidR="00BF0BBD" w:rsidRPr="00BF0BBD" w14:paraId="0D657E14" w14:textId="77777777" w:rsidTr="00BF0BBD">
        <w:trPr>
          <w:trHeight w:val="300"/>
        </w:trPr>
        <w:tc>
          <w:tcPr>
            <w:tcW w:w="4700" w:type="dxa"/>
            <w:tcBorders>
              <w:top w:val="nil"/>
              <w:left w:val="nil"/>
              <w:bottom w:val="nil"/>
              <w:right w:val="nil"/>
            </w:tcBorders>
            <w:shd w:val="clear" w:color="auto" w:fill="auto"/>
            <w:vAlign w:val="bottom"/>
            <w:hideMark/>
          </w:tcPr>
          <w:p w14:paraId="66F2D86B" w14:textId="3BF63D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07_JUD_09_16</w:t>
            </w:r>
            <w:r w:rsidR="00FF4471">
              <w:rPr>
                <w:rFonts w:ascii="Calibri" w:eastAsia="Times New Roman" w:hAnsi="Calibri" w:cs="Calibri"/>
                <w:color w:val="000000"/>
              </w:rPr>
              <w:t>,</w:t>
            </w:r>
            <w:r w:rsidRPr="00BF0BBD">
              <w:rPr>
                <w:rFonts w:ascii="Calibri" w:eastAsia="Times New Roman" w:hAnsi="Calibri" w:cs="Calibri"/>
                <w:color w:val="000000"/>
              </w:rPr>
              <w:t xml:space="preserve"> according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09_1SA_06_18 </w:t>
            </w:r>
          </w:p>
        </w:tc>
      </w:tr>
      <w:tr w:rsidR="00BF0BBD" w:rsidRPr="00BF0BBD" w14:paraId="3BFE602A" w14:textId="77777777" w:rsidTr="00BF0BBD">
        <w:trPr>
          <w:trHeight w:val="600"/>
        </w:trPr>
        <w:tc>
          <w:tcPr>
            <w:tcW w:w="4700" w:type="dxa"/>
            <w:tcBorders>
              <w:top w:val="nil"/>
              <w:left w:val="nil"/>
              <w:bottom w:val="nil"/>
              <w:right w:val="nil"/>
            </w:tcBorders>
            <w:shd w:val="clear" w:color="auto" w:fill="auto"/>
            <w:vAlign w:val="bottom"/>
            <w:hideMark/>
          </w:tcPr>
          <w:p w14:paraId="09A28CC0" w14:textId="0CCFEE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06_JOS_04_08</w:t>
            </w:r>
            <w:r w:rsidR="00FF4471">
              <w:rPr>
                <w:rFonts w:ascii="Calibri" w:eastAsia="Times New Roman" w:hAnsi="Calibri" w:cs="Calibri"/>
                <w:color w:val="000000"/>
              </w:rPr>
              <w:t>,</w:t>
            </w:r>
            <w:r w:rsidRPr="00BF0BBD">
              <w:rPr>
                <w:rFonts w:ascii="Calibri" w:eastAsia="Times New Roman" w:hAnsi="Calibri" w:cs="Calibri"/>
                <w:color w:val="000000"/>
              </w:rPr>
              <w:t xml:space="preserve"> according to the number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09_1SA_06_18 </w:t>
            </w:r>
          </w:p>
        </w:tc>
      </w:tr>
      <w:tr w:rsidR="00BF0BBD" w:rsidRPr="00BF0BBD" w14:paraId="51DFAD73" w14:textId="77777777" w:rsidTr="00BF0BBD">
        <w:trPr>
          <w:trHeight w:val="300"/>
        </w:trPr>
        <w:tc>
          <w:tcPr>
            <w:tcW w:w="4700" w:type="dxa"/>
            <w:tcBorders>
              <w:top w:val="nil"/>
              <w:left w:val="nil"/>
              <w:bottom w:val="nil"/>
              <w:right w:val="nil"/>
            </w:tcBorders>
            <w:shd w:val="clear" w:color="auto" w:fill="auto"/>
            <w:vAlign w:val="bottom"/>
            <w:hideMark/>
          </w:tcPr>
          <w:p w14:paraId="28BC10DD" w14:textId="0DC55B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golden mice according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09_1SA_06_18 </w:t>
            </w:r>
          </w:p>
        </w:tc>
      </w:tr>
      <w:tr w:rsidR="00BF0BBD" w:rsidRPr="00BF0BBD" w14:paraId="6B3D0CEC" w14:textId="77777777" w:rsidTr="00BF0BBD">
        <w:trPr>
          <w:trHeight w:val="300"/>
        </w:trPr>
        <w:tc>
          <w:tcPr>
            <w:tcW w:w="4700" w:type="dxa"/>
            <w:tcBorders>
              <w:top w:val="nil"/>
              <w:left w:val="nil"/>
              <w:bottom w:val="nil"/>
              <w:right w:val="nil"/>
            </w:tcBorders>
            <w:shd w:val="clear" w:color="auto" w:fill="auto"/>
            <w:vAlign w:val="bottom"/>
            <w:hideMark/>
          </w:tcPr>
          <w:p w14:paraId="0D0DF357" w14:textId="5CDE73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golden mice according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09_1SA_06_18 </w:t>
            </w:r>
          </w:p>
        </w:tc>
      </w:tr>
      <w:tr w:rsidR="00BF0BBD" w:rsidRPr="00BF0BBD" w14:paraId="5DE01175" w14:textId="77777777" w:rsidTr="00BF0BBD">
        <w:trPr>
          <w:trHeight w:val="300"/>
        </w:trPr>
        <w:tc>
          <w:tcPr>
            <w:tcW w:w="4700" w:type="dxa"/>
            <w:tcBorders>
              <w:top w:val="nil"/>
              <w:left w:val="nil"/>
              <w:bottom w:val="nil"/>
              <w:right w:val="nil"/>
            </w:tcBorders>
            <w:shd w:val="clear" w:color="auto" w:fill="auto"/>
            <w:vAlign w:val="bottom"/>
            <w:hideMark/>
          </w:tcPr>
          <w:p w14:paraId="20259C0B" w14:textId="7BA0B4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09_1SA_05_11</w:t>
            </w:r>
            <w:r w:rsidR="00FF4471">
              <w:rPr>
                <w:rFonts w:ascii="Calibri" w:eastAsia="Times New Roman" w:hAnsi="Calibri" w:cs="Calibri"/>
                <w:color w:val="000000"/>
              </w:rPr>
              <w:t>,</w:t>
            </w:r>
            <w:r w:rsidRPr="00BF0BBD">
              <w:rPr>
                <w:rFonts w:ascii="Calibri" w:eastAsia="Times New Roman" w:hAnsi="Calibri" w:cs="Calibri"/>
                <w:color w:val="000000"/>
              </w:rPr>
              <w:t xml:space="preserve"> lords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09_1SA_06_12 </w:t>
            </w:r>
          </w:p>
        </w:tc>
      </w:tr>
      <w:tr w:rsidR="00BF0BBD" w:rsidRPr="00BF0BBD" w14:paraId="4D0C5C62" w14:textId="77777777" w:rsidTr="00BF0BBD">
        <w:trPr>
          <w:trHeight w:val="600"/>
        </w:trPr>
        <w:tc>
          <w:tcPr>
            <w:tcW w:w="4700" w:type="dxa"/>
            <w:tcBorders>
              <w:top w:val="nil"/>
              <w:left w:val="nil"/>
              <w:bottom w:val="nil"/>
              <w:right w:val="nil"/>
            </w:tcBorders>
            <w:shd w:val="clear" w:color="auto" w:fill="auto"/>
            <w:vAlign w:val="bottom"/>
            <w:hideMark/>
          </w:tcPr>
          <w:p w14:paraId="780AAFEF" w14:textId="356FC4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09_1SA_05_11</w:t>
            </w:r>
            <w:r w:rsidR="00FF4471">
              <w:rPr>
                <w:rFonts w:ascii="Calibri" w:eastAsia="Times New Roman" w:hAnsi="Calibri" w:cs="Calibri"/>
                <w:color w:val="000000"/>
              </w:rPr>
              <w:t>,</w:t>
            </w:r>
            <w:r w:rsidRPr="00BF0BBD">
              <w:rPr>
                <w:rFonts w:ascii="Calibri" w:eastAsia="Times New Roman" w:hAnsi="Calibri" w:cs="Calibri"/>
                <w:color w:val="000000"/>
              </w:rPr>
              <w:t xml:space="preserve"> lords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09_1SA_06_12 </w:t>
            </w:r>
          </w:p>
        </w:tc>
      </w:tr>
      <w:tr w:rsidR="00BF0BBD" w:rsidRPr="00BF0BBD" w14:paraId="4E95F064" w14:textId="77777777" w:rsidTr="00BF0BBD">
        <w:trPr>
          <w:trHeight w:val="300"/>
        </w:trPr>
        <w:tc>
          <w:tcPr>
            <w:tcW w:w="4700" w:type="dxa"/>
            <w:tcBorders>
              <w:top w:val="nil"/>
              <w:left w:val="nil"/>
              <w:bottom w:val="nil"/>
              <w:right w:val="nil"/>
            </w:tcBorders>
            <w:shd w:val="clear" w:color="auto" w:fill="auto"/>
            <w:vAlign w:val="bottom"/>
            <w:hideMark/>
          </w:tcPr>
          <w:p w14:paraId="6E40FF7A" w14:textId="0BE6A5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mice according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09_1SA_06_18 </w:t>
            </w:r>
          </w:p>
        </w:tc>
      </w:tr>
      <w:tr w:rsidR="00BF0BBD" w:rsidRPr="00BF0BBD" w14:paraId="0F4749FB" w14:textId="77777777" w:rsidTr="00BF0BBD">
        <w:trPr>
          <w:trHeight w:val="300"/>
        </w:trPr>
        <w:tc>
          <w:tcPr>
            <w:tcW w:w="4700" w:type="dxa"/>
            <w:tcBorders>
              <w:top w:val="nil"/>
              <w:left w:val="nil"/>
              <w:bottom w:val="nil"/>
              <w:right w:val="nil"/>
            </w:tcBorders>
            <w:shd w:val="clear" w:color="auto" w:fill="auto"/>
            <w:vAlign w:val="bottom"/>
            <w:hideMark/>
          </w:tcPr>
          <w:p w14:paraId="69341CF1" w14:textId="1075B1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mice according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09_1SA_06_18 </w:t>
            </w:r>
          </w:p>
        </w:tc>
      </w:tr>
      <w:tr w:rsidR="00BF0BBD" w:rsidRPr="00BF0BBD" w14:paraId="0D133016" w14:textId="77777777" w:rsidTr="00BF0BBD">
        <w:trPr>
          <w:trHeight w:val="300"/>
        </w:trPr>
        <w:tc>
          <w:tcPr>
            <w:tcW w:w="4700" w:type="dxa"/>
            <w:tcBorders>
              <w:top w:val="nil"/>
              <w:left w:val="nil"/>
              <w:bottom w:val="nil"/>
              <w:right w:val="nil"/>
            </w:tcBorders>
            <w:shd w:val="clear" w:color="auto" w:fill="auto"/>
            <w:vAlign w:val="bottom"/>
            <w:hideMark/>
          </w:tcPr>
          <w:p w14:paraId="3CEDE266" w14:textId="02C139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06_JOS_04_08</w:t>
            </w:r>
            <w:r w:rsidR="00FF4471">
              <w:rPr>
                <w:rFonts w:ascii="Calibri" w:eastAsia="Times New Roman" w:hAnsi="Calibri" w:cs="Calibri"/>
                <w:color w:val="000000"/>
              </w:rPr>
              <w:t>,</w:t>
            </w:r>
            <w:r w:rsidRPr="00BF0BBD">
              <w:rPr>
                <w:rFonts w:ascii="Calibri" w:eastAsia="Times New Roman" w:hAnsi="Calibri" w:cs="Calibri"/>
                <w:color w:val="000000"/>
              </w:rPr>
              <w:t xml:space="preserve"> number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10_2SA_24_02 </w:t>
            </w:r>
          </w:p>
        </w:tc>
      </w:tr>
      <w:tr w:rsidR="00BF0BBD" w:rsidRPr="00BF0BBD" w14:paraId="0CB6B260" w14:textId="77777777" w:rsidTr="00BF0BBD">
        <w:trPr>
          <w:trHeight w:val="300"/>
        </w:trPr>
        <w:tc>
          <w:tcPr>
            <w:tcW w:w="4700" w:type="dxa"/>
            <w:tcBorders>
              <w:top w:val="nil"/>
              <w:left w:val="nil"/>
              <w:bottom w:val="nil"/>
              <w:right w:val="nil"/>
            </w:tcBorders>
            <w:shd w:val="clear" w:color="auto" w:fill="auto"/>
            <w:vAlign w:val="bottom"/>
            <w:hideMark/>
          </w:tcPr>
          <w:p w14:paraId="342864FB" w14:textId="718355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07_JUD_16_28</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 for</w:t>
            </w:r>
            <w:r w:rsidR="00644F35">
              <w:rPr>
                <w:rFonts w:ascii="Calibri" w:eastAsia="Times New Roman" w:hAnsi="Calibri" w:cs="Calibri"/>
                <w:color w:val="000000"/>
              </w:rPr>
              <w:t>, &lt;&lt;&lt;&lt;&lt;</w:t>
            </w:r>
          </w:p>
        </w:tc>
      </w:tr>
      <w:tr w:rsidR="00BF0BBD" w:rsidRPr="00BF0BBD" w14:paraId="24394C8F" w14:textId="77777777" w:rsidTr="00BF0BBD">
        <w:trPr>
          <w:trHeight w:val="300"/>
        </w:trPr>
        <w:tc>
          <w:tcPr>
            <w:tcW w:w="4700" w:type="dxa"/>
            <w:tcBorders>
              <w:top w:val="nil"/>
              <w:left w:val="nil"/>
              <w:bottom w:val="nil"/>
              <w:right w:val="nil"/>
            </w:tcBorders>
            <w:shd w:val="clear" w:color="auto" w:fill="auto"/>
            <w:vAlign w:val="bottom"/>
            <w:hideMark/>
          </w:tcPr>
          <w:p w14:paraId="57E5C166" w14:textId="03D570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return to him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10_2SA_24_13 </w:t>
            </w:r>
          </w:p>
        </w:tc>
      </w:tr>
      <w:tr w:rsidR="00BF0BBD" w:rsidRPr="00BF0BBD" w14:paraId="7C4AB031" w14:textId="77777777" w:rsidTr="00BF0BBD">
        <w:trPr>
          <w:trHeight w:val="300"/>
        </w:trPr>
        <w:tc>
          <w:tcPr>
            <w:tcW w:w="4700" w:type="dxa"/>
            <w:tcBorders>
              <w:top w:val="nil"/>
              <w:left w:val="nil"/>
              <w:bottom w:val="nil"/>
              <w:right w:val="nil"/>
            </w:tcBorders>
            <w:shd w:val="clear" w:color="auto" w:fill="auto"/>
            <w:vAlign w:val="bottom"/>
            <w:hideMark/>
          </w:tcPr>
          <w:p w14:paraId="453AD002" w14:textId="3E3D8D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07_JUD_20_09</w:t>
            </w:r>
            <w:r w:rsidR="00FF4471">
              <w:rPr>
                <w:rFonts w:ascii="Calibri" w:eastAsia="Times New Roman" w:hAnsi="Calibri" w:cs="Calibri"/>
                <w:color w:val="000000"/>
              </w:rPr>
              <w:t>,</w:t>
            </w:r>
            <w:r w:rsidRPr="00BF0BBD">
              <w:rPr>
                <w:rFonts w:ascii="Calibri" w:eastAsia="Times New Roman" w:hAnsi="Calibri" w:cs="Calibri"/>
                <w:color w:val="000000"/>
              </w:rPr>
              <w:t xml:space="preserve"> shall be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12_2KI_20_08 </w:t>
            </w:r>
          </w:p>
        </w:tc>
      </w:tr>
      <w:tr w:rsidR="00BF0BBD" w:rsidRPr="00BF0BBD" w14:paraId="0314C918" w14:textId="77777777" w:rsidTr="00BF0BBD">
        <w:trPr>
          <w:trHeight w:val="300"/>
        </w:trPr>
        <w:tc>
          <w:tcPr>
            <w:tcW w:w="4700" w:type="dxa"/>
            <w:tcBorders>
              <w:top w:val="nil"/>
              <w:left w:val="nil"/>
              <w:bottom w:val="nil"/>
              <w:right w:val="nil"/>
            </w:tcBorders>
            <w:shd w:val="clear" w:color="auto" w:fill="auto"/>
            <w:vAlign w:val="bottom"/>
            <w:hideMark/>
          </w:tcPr>
          <w:p w14:paraId="58565557" w14:textId="292037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shall return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10_2SA_24_13 </w:t>
            </w:r>
          </w:p>
        </w:tc>
      </w:tr>
      <w:tr w:rsidR="00BF0BBD" w:rsidRPr="00BF0BBD" w14:paraId="1646999C" w14:textId="77777777" w:rsidTr="00BF0BBD">
        <w:trPr>
          <w:trHeight w:val="300"/>
        </w:trPr>
        <w:tc>
          <w:tcPr>
            <w:tcW w:w="4700" w:type="dxa"/>
            <w:tcBorders>
              <w:top w:val="nil"/>
              <w:left w:val="nil"/>
              <w:bottom w:val="nil"/>
              <w:right w:val="nil"/>
            </w:tcBorders>
            <w:shd w:val="clear" w:color="auto" w:fill="auto"/>
            <w:vAlign w:val="bottom"/>
            <w:hideMark/>
          </w:tcPr>
          <w:p w14:paraId="4F735311" w14:textId="34E606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shall return to him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10_2SA_24_13 </w:t>
            </w:r>
          </w:p>
        </w:tc>
      </w:tr>
      <w:tr w:rsidR="00BF0BBD" w:rsidRPr="00BF0BBD" w14:paraId="14F92EF2" w14:textId="77777777" w:rsidTr="00BF0BBD">
        <w:trPr>
          <w:trHeight w:val="300"/>
        </w:trPr>
        <w:tc>
          <w:tcPr>
            <w:tcW w:w="4700" w:type="dxa"/>
            <w:tcBorders>
              <w:top w:val="nil"/>
              <w:left w:val="nil"/>
              <w:bottom w:val="nil"/>
              <w:right w:val="nil"/>
            </w:tcBorders>
            <w:shd w:val="clear" w:color="auto" w:fill="auto"/>
            <w:vAlign w:val="bottom"/>
            <w:hideMark/>
          </w:tcPr>
          <w:p w14:paraId="2D7FA567" w14:textId="20D2C6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09_1SA_05_11</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09_1SA_06_12 </w:t>
            </w:r>
          </w:p>
        </w:tc>
      </w:tr>
      <w:tr w:rsidR="00BF0BBD" w:rsidRPr="00BF0BBD" w14:paraId="033B8F35" w14:textId="77777777" w:rsidTr="00BF0BBD">
        <w:trPr>
          <w:trHeight w:val="300"/>
        </w:trPr>
        <w:tc>
          <w:tcPr>
            <w:tcW w:w="4700" w:type="dxa"/>
            <w:tcBorders>
              <w:top w:val="nil"/>
              <w:left w:val="nil"/>
              <w:bottom w:val="nil"/>
              <w:right w:val="nil"/>
            </w:tcBorders>
            <w:shd w:val="clear" w:color="auto" w:fill="auto"/>
            <w:vAlign w:val="bottom"/>
            <w:hideMark/>
          </w:tcPr>
          <w:p w14:paraId="368ABB2D" w14:textId="585770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09_1SA_05_11</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09_1SA_06_12 </w:t>
            </w:r>
          </w:p>
        </w:tc>
      </w:tr>
      <w:tr w:rsidR="00BF0BBD" w:rsidRPr="00BF0BBD" w14:paraId="369E63DE" w14:textId="77777777" w:rsidTr="00BF0BBD">
        <w:trPr>
          <w:trHeight w:val="300"/>
        </w:trPr>
        <w:tc>
          <w:tcPr>
            <w:tcW w:w="4700" w:type="dxa"/>
            <w:tcBorders>
              <w:top w:val="nil"/>
              <w:left w:val="nil"/>
              <w:bottom w:val="nil"/>
              <w:right w:val="nil"/>
            </w:tcBorders>
            <w:shd w:val="clear" w:color="auto" w:fill="auto"/>
            <w:vAlign w:val="bottom"/>
            <w:hideMark/>
          </w:tcPr>
          <w:p w14:paraId="1EF1A046" w14:textId="31ACA3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07_JUD_07_06</w:t>
            </w:r>
            <w:r w:rsidR="00FF4471">
              <w:rPr>
                <w:rFonts w:ascii="Calibri" w:eastAsia="Times New Roman" w:hAnsi="Calibri" w:cs="Calibri"/>
                <w:color w:val="000000"/>
              </w:rPr>
              <w:t>,</w:t>
            </w:r>
            <w:r w:rsidRPr="00BF0BBD">
              <w:rPr>
                <w:rFonts w:ascii="Calibri" w:eastAsia="Times New Roman" w:hAnsi="Calibri" w:cs="Calibri"/>
                <w:color w:val="000000"/>
              </w:rPr>
              <w:t xml:space="preserve"> the number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09_1SA_06_18 </w:t>
            </w:r>
          </w:p>
        </w:tc>
      </w:tr>
      <w:tr w:rsidR="00BF0BBD" w:rsidRPr="00BF0BBD" w14:paraId="7DFE79A9" w14:textId="77777777" w:rsidTr="00BF0BBD">
        <w:trPr>
          <w:trHeight w:val="600"/>
        </w:trPr>
        <w:tc>
          <w:tcPr>
            <w:tcW w:w="4700" w:type="dxa"/>
            <w:tcBorders>
              <w:top w:val="nil"/>
              <w:left w:val="nil"/>
              <w:bottom w:val="nil"/>
              <w:right w:val="nil"/>
            </w:tcBorders>
            <w:shd w:val="clear" w:color="auto" w:fill="auto"/>
            <w:vAlign w:val="bottom"/>
            <w:hideMark/>
          </w:tcPr>
          <w:p w14:paraId="7569FC3C" w14:textId="6294C8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06_JOS_04_08</w:t>
            </w:r>
            <w:r w:rsidR="00FF4471">
              <w:rPr>
                <w:rFonts w:ascii="Calibri" w:eastAsia="Times New Roman" w:hAnsi="Calibri" w:cs="Calibri"/>
                <w:color w:val="000000"/>
              </w:rPr>
              <w:t>,</w:t>
            </w:r>
            <w:r w:rsidRPr="00BF0BBD">
              <w:rPr>
                <w:rFonts w:ascii="Calibri" w:eastAsia="Times New Roman" w:hAnsi="Calibri" w:cs="Calibri"/>
                <w:color w:val="000000"/>
              </w:rPr>
              <w:t xml:space="preserve"> the number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10_2SA_24_02 </w:t>
            </w:r>
          </w:p>
        </w:tc>
      </w:tr>
      <w:tr w:rsidR="00BF0BBD" w:rsidRPr="00BF0BBD" w14:paraId="3C9D9AA8" w14:textId="77777777" w:rsidTr="00BF0BBD">
        <w:trPr>
          <w:trHeight w:val="600"/>
        </w:trPr>
        <w:tc>
          <w:tcPr>
            <w:tcW w:w="4700" w:type="dxa"/>
            <w:tcBorders>
              <w:top w:val="nil"/>
              <w:left w:val="nil"/>
              <w:bottom w:val="nil"/>
              <w:right w:val="nil"/>
            </w:tcBorders>
            <w:shd w:val="clear" w:color="auto" w:fill="auto"/>
            <w:vAlign w:val="bottom"/>
            <w:hideMark/>
          </w:tcPr>
          <w:p w14:paraId="268E4FF1" w14:textId="52EAD0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03_LEV_19_22</w:t>
            </w:r>
            <w:r w:rsidR="00FF4471">
              <w:rPr>
                <w:rFonts w:ascii="Calibri" w:eastAsia="Times New Roman" w:hAnsi="Calibri" w:cs="Calibri"/>
                <w:color w:val="000000"/>
              </w:rPr>
              <w:t>,</w:t>
            </w:r>
            <w:r w:rsidRPr="00BF0BBD">
              <w:rPr>
                <w:rFonts w:ascii="Calibri" w:eastAsia="Times New Roman" w:hAnsi="Calibri" w:cs="Calibri"/>
                <w:color w:val="000000"/>
              </w:rPr>
              <w:t xml:space="preserve"> the trespass offering</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26_EZE_40_39 </w:t>
            </w:r>
          </w:p>
        </w:tc>
      </w:tr>
      <w:tr w:rsidR="00BF0BBD" w:rsidRPr="00BF0BBD" w14:paraId="73444C59" w14:textId="77777777" w:rsidTr="00BF0BBD">
        <w:trPr>
          <w:trHeight w:val="600"/>
        </w:trPr>
        <w:tc>
          <w:tcPr>
            <w:tcW w:w="4700" w:type="dxa"/>
            <w:tcBorders>
              <w:top w:val="nil"/>
              <w:left w:val="nil"/>
              <w:bottom w:val="nil"/>
              <w:right w:val="nil"/>
            </w:tcBorders>
            <w:shd w:val="clear" w:color="auto" w:fill="auto"/>
            <w:vAlign w:val="bottom"/>
            <w:hideMark/>
          </w:tcPr>
          <w:p w14:paraId="0542EB2A" w14:textId="2B0489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07_JUD_12_06</w:t>
            </w:r>
            <w:r w:rsidR="00FF4471">
              <w:rPr>
                <w:rFonts w:ascii="Calibri" w:eastAsia="Times New Roman" w:hAnsi="Calibri" w:cs="Calibri"/>
                <w:color w:val="000000"/>
              </w:rPr>
              <w:t>,</w:t>
            </w:r>
            <w:r w:rsidRPr="00BF0BBD">
              <w:rPr>
                <w:rFonts w:ascii="Calibri" w:eastAsia="Times New Roman" w:hAnsi="Calibri" w:cs="Calibri"/>
                <w:color w:val="000000"/>
              </w:rPr>
              <w:t xml:space="preserve"> Then said they</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19_PSA_126_002 </w:t>
            </w:r>
          </w:p>
        </w:tc>
      </w:tr>
      <w:tr w:rsidR="00BF0BBD" w:rsidRPr="00BF0BBD" w14:paraId="7B29FAFF" w14:textId="77777777" w:rsidTr="00BF0BBD">
        <w:trPr>
          <w:trHeight w:val="300"/>
        </w:trPr>
        <w:tc>
          <w:tcPr>
            <w:tcW w:w="4700" w:type="dxa"/>
            <w:tcBorders>
              <w:top w:val="nil"/>
              <w:left w:val="nil"/>
              <w:bottom w:val="nil"/>
              <w:right w:val="nil"/>
            </w:tcBorders>
            <w:shd w:val="clear" w:color="auto" w:fill="auto"/>
            <w:vAlign w:val="bottom"/>
            <w:hideMark/>
          </w:tcPr>
          <w:p w14:paraId="1E31E4FA" w14:textId="403FF1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him They</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44_ACT_05_40 </w:t>
            </w:r>
          </w:p>
        </w:tc>
      </w:tr>
      <w:tr w:rsidR="00BF0BBD" w:rsidRPr="00BF0BBD" w14:paraId="4D251F82" w14:textId="77777777" w:rsidTr="00BF0BBD">
        <w:trPr>
          <w:trHeight w:val="300"/>
        </w:trPr>
        <w:tc>
          <w:tcPr>
            <w:tcW w:w="4700" w:type="dxa"/>
            <w:tcBorders>
              <w:top w:val="nil"/>
              <w:left w:val="nil"/>
              <w:bottom w:val="nil"/>
              <w:right w:val="nil"/>
            </w:tcBorders>
            <w:shd w:val="clear" w:color="auto" w:fill="auto"/>
            <w:vAlign w:val="bottom"/>
            <w:hideMark/>
          </w:tcPr>
          <w:p w14:paraId="148F00F9" w14:textId="6F8B68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06_JOS_04_08</w:t>
            </w:r>
            <w:r w:rsidR="00FF4471">
              <w:rPr>
                <w:rFonts w:ascii="Calibri" w:eastAsia="Times New Roman" w:hAnsi="Calibri" w:cs="Calibri"/>
                <w:color w:val="000000"/>
              </w:rPr>
              <w:t>,</w:t>
            </w:r>
            <w:r w:rsidRPr="00BF0BBD">
              <w:rPr>
                <w:rFonts w:ascii="Calibri" w:eastAsia="Times New Roman" w:hAnsi="Calibri" w:cs="Calibri"/>
                <w:color w:val="000000"/>
              </w:rPr>
              <w:t xml:space="preserve"> to the number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09_1SA_06_18 </w:t>
            </w:r>
          </w:p>
        </w:tc>
      </w:tr>
      <w:tr w:rsidR="00BF0BBD" w:rsidRPr="00BF0BBD" w14:paraId="5B554E4A" w14:textId="77777777" w:rsidTr="00BF0BBD">
        <w:trPr>
          <w:trHeight w:val="600"/>
        </w:trPr>
        <w:tc>
          <w:tcPr>
            <w:tcW w:w="4700" w:type="dxa"/>
            <w:tcBorders>
              <w:top w:val="nil"/>
              <w:left w:val="nil"/>
              <w:bottom w:val="nil"/>
              <w:right w:val="nil"/>
            </w:tcBorders>
            <w:shd w:val="clear" w:color="auto" w:fill="auto"/>
            <w:vAlign w:val="bottom"/>
            <w:hideMark/>
          </w:tcPr>
          <w:p w14:paraId="243689E8" w14:textId="5DD451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06_JOS_04_08</w:t>
            </w:r>
            <w:r w:rsidR="00FF4471">
              <w:rPr>
                <w:rFonts w:ascii="Calibri" w:eastAsia="Times New Roman" w:hAnsi="Calibri" w:cs="Calibri"/>
                <w:color w:val="000000"/>
              </w:rPr>
              <w:t>,</w:t>
            </w:r>
            <w:r w:rsidRPr="00BF0BBD">
              <w:rPr>
                <w:rFonts w:ascii="Calibri" w:eastAsia="Times New Roman" w:hAnsi="Calibri" w:cs="Calibri"/>
                <w:color w:val="000000"/>
              </w:rPr>
              <w:t xml:space="preserve"> to the number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09_1SA_06_18 </w:t>
            </w:r>
          </w:p>
        </w:tc>
      </w:tr>
      <w:tr w:rsidR="00BF0BBD" w:rsidRPr="00BF0BBD" w14:paraId="64B7459B" w14:textId="77777777" w:rsidTr="00BF0BBD">
        <w:trPr>
          <w:trHeight w:val="300"/>
        </w:trPr>
        <w:tc>
          <w:tcPr>
            <w:tcW w:w="4700" w:type="dxa"/>
            <w:tcBorders>
              <w:top w:val="nil"/>
              <w:left w:val="nil"/>
              <w:bottom w:val="nil"/>
              <w:right w:val="nil"/>
            </w:tcBorders>
            <w:shd w:val="clear" w:color="auto" w:fill="auto"/>
            <w:vAlign w:val="bottom"/>
            <w:hideMark/>
          </w:tcPr>
          <w:p w14:paraId="72A951E2" w14:textId="76403C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What shall be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09_1SA_17_26 </w:t>
            </w:r>
          </w:p>
        </w:tc>
      </w:tr>
      <w:tr w:rsidR="00BF0BBD" w:rsidRPr="00BF0BBD" w14:paraId="34A4B34C" w14:textId="77777777" w:rsidTr="00BF0BBD">
        <w:trPr>
          <w:trHeight w:val="300"/>
        </w:trPr>
        <w:tc>
          <w:tcPr>
            <w:tcW w:w="4700" w:type="dxa"/>
            <w:tcBorders>
              <w:top w:val="nil"/>
              <w:left w:val="nil"/>
              <w:bottom w:val="nil"/>
              <w:right w:val="nil"/>
            </w:tcBorders>
            <w:shd w:val="clear" w:color="auto" w:fill="auto"/>
            <w:vAlign w:val="bottom"/>
            <w:hideMark/>
          </w:tcPr>
          <w:p w14:paraId="65F64AE9" w14:textId="39DF0D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What shall be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12_2KI_20_08 </w:t>
            </w:r>
          </w:p>
        </w:tc>
      </w:tr>
      <w:tr w:rsidR="00BF0BBD" w:rsidRPr="00BF0BBD" w14:paraId="05918B8A" w14:textId="77777777" w:rsidTr="00BF0BBD">
        <w:trPr>
          <w:trHeight w:val="300"/>
        </w:trPr>
        <w:tc>
          <w:tcPr>
            <w:tcW w:w="4700" w:type="dxa"/>
            <w:tcBorders>
              <w:top w:val="nil"/>
              <w:left w:val="nil"/>
              <w:bottom w:val="nil"/>
              <w:right w:val="nil"/>
            </w:tcBorders>
            <w:shd w:val="clear" w:color="auto" w:fill="auto"/>
            <w:vAlign w:val="bottom"/>
            <w:hideMark/>
          </w:tcPr>
          <w:p w14:paraId="2D7F3E9B" w14:textId="2399CF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you all and</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44_ACT_04_10 </w:t>
            </w:r>
          </w:p>
        </w:tc>
      </w:tr>
      <w:tr w:rsidR="00BF0BBD" w:rsidRPr="00BF0BBD" w14:paraId="74ABFA07" w14:textId="77777777" w:rsidTr="00BF0BBD">
        <w:trPr>
          <w:trHeight w:val="1800"/>
        </w:trPr>
        <w:tc>
          <w:tcPr>
            <w:tcW w:w="4700" w:type="dxa"/>
            <w:tcBorders>
              <w:top w:val="nil"/>
              <w:left w:val="nil"/>
              <w:bottom w:val="nil"/>
              <w:right w:val="nil"/>
            </w:tcBorders>
            <w:shd w:val="clear" w:color="auto" w:fill="auto"/>
            <w:vAlign w:val="bottom"/>
            <w:hideMark/>
          </w:tcPr>
          <w:p w14:paraId="3BA2EEB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09_1SA_06:05 Wherefore ye shall make images of your emerods, and images of your mice that mar the land; and ye shall give glory unto the God of Israel: peradventure he will lighten his hand from off you, and from off your gods, and from off your land. #,</w:t>
            </w:r>
          </w:p>
        </w:tc>
      </w:tr>
      <w:tr w:rsidR="00BF0BBD" w:rsidRPr="00BF0BBD" w14:paraId="1C7464D8" w14:textId="77777777" w:rsidTr="00BF0BBD">
        <w:trPr>
          <w:trHeight w:val="300"/>
        </w:trPr>
        <w:tc>
          <w:tcPr>
            <w:tcW w:w="4700" w:type="dxa"/>
            <w:tcBorders>
              <w:top w:val="nil"/>
              <w:left w:val="nil"/>
              <w:bottom w:val="nil"/>
              <w:right w:val="nil"/>
            </w:tcBorders>
            <w:shd w:val="clear" w:color="auto" w:fill="auto"/>
            <w:vAlign w:val="bottom"/>
            <w:hideMark/>
          </w:tcPr>
          <w:p w14:paraId="04A3D6CF" w14:textId="727FE6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from off your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09_1SA_06_05 </w:t>
            </w:r>
          </w:p>
        </w:tc>
      </w:tr>
      <w:tr w:rsidR="00BF0BBD" w:rsidRPr="00BF0BBD" w14:paraId="0F8001BB" w14:textId="77777777" w:rsidTr="00BF0BBD">
        <w:trPr>
          <w:trHeight w:val="300"/>
        </w:trPr>
        <w:tc>
          <w:tcPr>
            <w:tcW w:w="4700" w:type="dxa"/>
            <w:tcBorders>
              <w:top w:val="nil"/>
              <w:left w:val="nil"/>
              <w:bottom w:val="nil"/>
              <w:right w:val="nil"/>
            </w:tcBorders>
            <w:shd w:val="clear" w:color="auto" w:fill="auto"/>
            <w:vAlign w:val="bottom"/>
            <w:hideMark/>
          </w:tcPr>
          <w:p w14:paraId="384D7B4D" w14:textId="5630C2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09_1SA_06_05</w:t>
            </w:r>
            <w:r w:rsidR="00FF4471">
              <w:rPr>
                <w:rFonts w:ascii="Calibri" w:eastAsia="Times New Roman" w:hAnsi="Calibri" w:cs="Calibri"/>
                <w:color w:val="000000"/>
              </w:rPr>
              <w:t>,</w:t>
            </w:r>
            <w:r w:rsidRPr="00BF0BBD">
              <w:rPr>
                <w:rFonts w:ascii="Calibri" w:eastAsia="Times New Roman" w:hAnsi="Calibri" w:cs="Calibri"/>
                <w:color w:val="000000"/>
              </w:rPr>
              <w:t xml:space="preserve"> and from off your</w:t>
            </w:r>
            <w:r w:rsidR="00644F35">
              <w:rPr>
                <w:rFonts w:ascii="Calibri" w:eastAsia="Times New Roman" w:hAnsi="Calibri" w:cs="Calibri"/>
                <w:color w:val="000000"/>
              </w:rPr>
              <w:t>, &lt;&lt;&lt;&lt;&lt;</w:t>
            </w:r>
          </w:p>
        </w:tc>
      </w:tr>
      <w:tr w:rsidR="00BF0BBD" w:rsidRPr="00BF0BBD" w14:paraId="71C0931D" w14:textId="77777777" w:rsidTr="00BF0BBD">
        <w:trPr>
          <w:trHeight w:val="300"/>
        </w:trPr>
        <w:tc>
          <w:tcPr>
            <w:tcW w:w="4700" w:type="dxa"/>
            <w:tcBorders>
              <w:top w:val="nil"/>
              <w:left w:val="nil"/>
              <w:bottom w:val="nil"/>
              <w:right w:val="nil"/>
            </w:tcBorders>
            <w:shd w:val="clear" w:color="auto" w:fill="auto"/>
            <w:vAlign w:val="bottom"/>
            <w:hideMark/>
          </w:tcPr>
          <w:p w14:paraId="3CCF24B9" w14:textId="5A4BED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07_JUD_02_02</w:t>
            </w:r>
            <w:r w:rsidR="00FF4471">
              <w:rPr>
                <w:rFonts w:ascii="Calibri" w:eastAsia="Times New Roman" w:hAnsi="Calibri" w:cs="Calibri"/>
                <w:color w:val="000000"/>
              </w:rPr>
              <w:t>,</w:t>
            </w:r>
            <w:r w:rsidRPr="00BF0BBD">
              <w:rPr>
                <w:rFonts w:ascii="Calibri" w:eastAsia="Times New Roman" w:hAnsi="Calibri" w:cs="Calibri"/>
                <w:color w:val="000000"/>
              </w:rPr>
              <w:t xml:space="preserve"> and ye shall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09_1SA_08_17 </w:t>
            </w:r>
          </w:p>
        </w:tc>
      </w:tr>
      <w:tr w:rsidR="00BF0BBD" w:rsidRPr="00BF0BBD" w14:paraId="2A358A62" w14:textId="77777777" w:rsidTr="00BF0BBD">
        <w:trPr>
          <w:trHeight w:val="600"/>
        </w:trPr>
        <w:tc>
          <w:tcPr>
            <w:tcW w:w="4700" w:type="dxa"/>
            <w:tcBorders>
              <w:top w:val="nil"/>
              <w:left w:val="nil"/>
              <w:bottom w:val="nil"/>
              <w:right w:val="nil"/>
            </w:tcBorders>
            <w:shd w:val="clear" w:color="auto" w:fill="auto"/>
            <w:vAlign w:val="bottom"/>
            <w:hideMark/>
          </w:tcPr>
          <w:p w14:paraId="03D8AB70" w14:textId="0226A0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04_NUM_19_03</w:t>
            </w:r>
            <w:r w:rsidR="00FF4471">
              <w:rPr>
                <w:rFonts w:ascii="Calibri" w:eastAsia="Times New Roman" w:hAnsi="Calibri" w:cs="Calibri"/>
                <w:color w:val="000000"/>
              </w:rPr>
              <w:t>,</w:t>
            </w:r>
            <w:r w:rsidRPr="00BF0BBD">
              <w:rPr>
                <w:rFonts w:ascii="Calibri" w:eastAsia="Times New Roman" w:hAnsi="Calibri" w:cs="Calibri"/>
                <w:color w:val="000000"/>
              </w:rPr>
              <w:t xml:space="preserve"> and ye shall give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26_EZE_44_28 </w:t>
            </w:r>
          </w:p>
        </w:tc>
      </w:tr>
      <w:tr w:rsidR="00BF0BBD" w:rsidRPr="00BF0BBD" w14:paraId="2632BB58" w14:textId="77777777" w:rsidTr="00BF0BBD">
        <w:trPr>
          <w:trHeight w:val="300"/>
        </w:trPr>
        <w:tc>
          <w:tcPr>
            <w:tcW w:w="4700" w:type="dxa"/>
            <w:tcBorders>
              <w:top w:val="nil"/>
              <w:left w:val="nil"/>
              <w:bottom w:val="nil"/>
              <w:right w:val="nil"/>
            </w:tcBorders>
            <w:shd w:val="clear" w:color="auto" w:fill="auto"/>
            <w:vAlign w:val="bottom"/>
            <w:hideMark/>
          </w:tcPr>
          <w:p w14:paraId="630A88E6" w14:textId="37F2AA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06_JOS_05_09</w:t>
            </w:r>
            <w:r w:rsidR="00FF4471">
              <w:rPr>
                <w:rFonts w:ascii="Calibri" w:eastAsia="Times New Roman" w:hAnsi="Calibri" w:cs="Calibri"/>
                <w:color w:val="000000"/>
              </w:rPr>
              <w:t>,</w:t>
            </w:r>
            <w:r w:rsidRPr="00BF0BBD">
              <w:rPr>
                <w:rFonts w:ascii="Calibri" w:eastAsia="Times New Roman" w:hAnsi="Calibri" w:cs="Calibri"/>
                <w:color w:val="000000"/>
              </w:rPr>
              <w:t xml:space="preserve"> from off you</w:t>
            </w:r>
            <w:r w:rsidR="00644F35">
              <w:rPr>
                <w:rFonts w:ascii="Calibri" w:eastAsia="Times New Roman" w:hAnsi="Calibri" w:cs="Calibri"/>
                <w:color w:val="000000"/>
              </w:rPr>
              <w:t>, &lt;&lt;&lt;&lt;&lt;</w:t>
            </w:r>
          </w:p>
        </w:tc>
      </w:tr>
      <w:tr w:rsidR="00BF0BBD" w:rsidRPr="00BF0BBD" w14:paraId="45096F55" w14:textId="77777777" w:rsidTr="00BF0BBD">
        <w:trPr>
          <w:trHeight w:val="300"/>
        </w:trPr>
        <w:tc>
          <w:tcPr>
            <w:tcW w:w="4700" w:type="dxa"/>
            <w:tcBorders>
              <w:top w:val="nil"/>
              <w:left w:val="nil"/>
              <w:bottom w:val="nil"/>
              <w:right w:val="nil"/>
            </w:tcBorders>
            <w:shd w:val="clear" w:color="auto" w:fill="auto"/>
            <w:vAlign w:val="bottom"/>
            <w:hideMark/>
          </w:tcPr>
          <w:p w14:paraId="0349E601" w14:textId="42B967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give glory unto</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23_ISA_42_12 </w:t>
            </w:r>
          </w:p>
        </w:tc>
      </w:tr>
      <w:tr w:rsidR="00BF0BBD" w:rsidRPr="00BF0BBD" w14:paraId="3BCB43C1" w14:textId="77777777" w:rsidTr="00BF0BBD">
        <w:trPr>
          <w:trHeight w:val="300"/>
        </w:trPr>
        <w:tc>
          <w:tcPr>
            <w:tcW w:w="4700" w:type="dxa"/>
            <w:tcBorders>
              <w:top w:val="nil"/>
              <w:left w:val="nil"/>
              <w:bottom w:val="nil"/>
              <w:right w:val="nil"/>
            </w:tcBorders>
            <w:shd w:val="clear" w:color="auto" w:fill="auto"/>
            <w:vAlign w:val="bottom"/>
            <w:hideMark/>
          </w:tcPr>
          <w:p w14:paraId="1600E7DA" w14:textId="39A041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give glory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23_ISA_42_12 </w:t>
            </w:r>
          </w:p>
        </w:tc>
      </w:tr>
      <w:tr w:rsidR="00BF0BBD" w:rsidRPr="00BF0BBD" w14:paraId="296EB38F" w14:textId="77777777" w:rsidTr="00BF0BBD">
        <w:trPr>
          <w:trHeight w:val="300"/>
        </w:trPr>
        <w:tc>
          <w:tcPr>
            <w:tcW w:w="4700" w:type="dxa"/>
            <w:tcBorders>
              <w:top w:val="nil"/>
              <w:left w:val="nil"/>
              <w:bottom w:val="nil"/>
              <w:right w:val="nil"/>
            </w:tcBorders>
            <w:shd w:val="clear" w:color="auto" w:fill="auto"/>
            <w:vAlign w:val="bottom"/>
            <w:hideMark/>
          </w:tcPr>
          <w:p w14:paraId="7FF3075F" w14:textId="759400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glory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23_ISA_42_12 </w:t>
            </w:r>
          </w:p>
        </w:tc>
      </w:tr>
      <w:tr w:rsidR="00BF0BBD" w:rsidRPr="00BF0BBD" w14:paraId="5BD2F1B6" w14:textId="77777777" w:rsidTr="00BF0BBD">
        <w:trPr>
          <w:trHeight w:val="300"/>
        </w:trPr>
        <w:tc>
          <w:tcPr>
            <w:tcW w:w="4700" w:type="dxa"/>
            <w:tcBorders>
              <w:top w:val="nil"/>
              <w:left w:val="nil"/>
              <w:bottom w:val="nil"/>
              <w:right w:val="nil"/>
            </w:tcBorders>
            <w:shd w:val="clear" w:color="auto" w:fill="auto"/>
            <w:vAlign w:val="bottom"/>
            <w:hideMark/>
          </w:tcPr>
          <w:p w14:paraId="16EB4C18" w14:textId="414CC8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09_1SA_06_03</w:t>
            </w:r>
            <w:r w:rsidR="00FF4471">
              <w:rPr>
                <w:rFonts w:ascii="Calibri" w:eastAsia="Times New Roman" w:hAnsi="Calibri" w:cs="Calibri"/>
                <w:color w:val="000000"/>
              </w:rPr>
              <w:t>,</w:t>
            </w:r>
            <w:r w:rsidRPr="00BF0BBD">
              <w:rPr>
                <w:rFonts w:ascii="Calibri" w:eastAsia="Times New Roman" w:hAnsi="Calibri" w:cs="Calibri"/>
                <w:color w:val="000000"/>
              </w:rPr>
              <w:t xml:space="preserve"> God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09_1SA_10_18 </w:t>
            </w:r>
          </w:p>
        </w:tc>
      </w:tr>
      <w:tr w:rsidR="00BF0BBD" w:rsidRPr="00BF0BBD" w14:paraId="10164E40" w14:textId="77777777" w:rsidTr="00BF0BBD">
        <w:trPr>
          <w:trHeight w:val="300"/>
        </w:trPr>
        <w:tc>
          <w:tcPr>
            <w:tcW w:w="4700" w:type="dxa"/>
            <w:tcBorders>
              <w:top w:val="nil"/>
              <w:left w:val="nil"/>
              <w:bottom w:val="nil"/>
              <w:right w:val="nil"/>
            </w:tcBorders>
            <w:shd w:val="clear" w:color="auto" w:fill="auto"/>
            <w:vAlign w:val="bottom"/>
            <w:hideMark/>
          </w:tcPr>
          <w:p w14:paraId="468FA769" w14:textId="0417FC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hand from</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11_1KI_13_04 </w:t>
            </w:r>
          </w:p>
        </w:tc>
      </w:tr>
      <w:tr w:rsidR="00BF0BBD" w:rsidRPr="00BF0BBD" w14:paraId="0BFAD562" w14:textId="77777777" w:rsidTr="00BF0BBD">
        <w:trPr>
          <w:trHeight w:val="300"/>
        </w:trPr>
        <w:tc>
          <w:tcPr>
            <w:tcW w:w="4700" w:type="dxa"/>
            <w:tcBorders>
              <w:top w:val="nil"/>
              <w:left w:val="nil"/>
              <w:bottom w:val="nil"/>
              <w:right w:val="nil"/>
            </w:tcBorders>
            <w:shd w:val="clear" w:color="auto" w:fill="auto"/>
            <w:vAlign w:val="bottom"/>
            <w:hideMark/>
          </w:tcPr>
          <w:p w14:paraId="42C49E54" w14:textId="4C5E0C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Israel peradventure 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11_1KI_20_31 </w:t>
            </w:r>
          </w:p>
        </w:tc>
      </w:tr>
      <w:tr w:rsidR="00BF0BBD" w:rsidRPr="00BF0BBD" w14:paraId="0959A8C0" w14:textId="77777777" w:rsidTr="00BF0BBD">
        <w:trPr>
          <w:trHeight w:val="600"/>
        </w:trPr>
        <w:tc>
          <w:tcPr>
            <w:tcW w:w="4700" w:type="dxa"/>
            <w:tcBorders>
              <w:top w:val="nil"/>
              <w:left w:val="nil"/>
              <w:bottom w:val="nil"/>
              <w:right w:val="nil"/>
            </w:tcBorders>
            <w:shd w:val="clear" w:color="auto" w:fill="auto"/>
            <w:vAlign w:val="bottom"/>
            <w:hideMark/>
          </w:tcPr>
          <w:p w14:paraId="30D8D46A" w14:textId="4C7697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Israel peradventure he will</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11_1KI_20_31 </w:t>
            </w:r>
          </w:p>
        </w:tc>
      </w:tr>
      <w:tr w:rsidR="00BF0BBD" w:rsidRPr="00BF0BBD" w14:paraId="7F10FC31" w14:textId="77777777" w:rsidTr="00BF0BBD">
        <w:trPr>
          <w:trHeight w:val="300"/>
        </w:trPr>
        <w:tc>
          <w:tcPr>
            <w:tcW w:w="4700" w:type="dxa"/>
            <w:tcBorders>
              <w:top w:val="nil"/>
              <w:left w:val="nil"/>
              <w:bottom w:val="nil"/>
              <w:right w:val="nil"/>
            </w:tcBorders>
            <w:shd w:val="clear" w:color="auto" w:fill="auto"/>
            <w:vAlign w:val="bottom"/>
            <w:hideMark/>
          </w:tcPr>
          <w:p w14:paraId="4FAB70BE" w14:textId="54C009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03_LEV_26_06</w:t>
            </w:r>
            <w:r w:rsidR="00FF4471">
              <w:rPr>
                <w:rFonts w:ascii="Calibri" w:eastAsia="Times New Roman" w:hAnsi="Calibri" w:cs="Calibri"/>
                <w:color w:val="000000"/>
              </w:rPr>
              <w:t>,</w:t>
            </w:r>
            <w:r w:rsidRPr="00BF0BBD">
              <w:rPr>
                <w:rFonts w:ascii="Calibri" w:eastAsia="Times New Roman" w:hAnsi="Calibri" w:cs="Calibri"/>
                <w:color w:val="000000"/>
              </w:rPr>
              <w:t xml:space="preserve"> land and ye</w:t>
            </w:r>
            <w:r w:rsidR="00644F35">
              <w:rPr>
                <w:rFonts w:ascii="Calibri" w:eastAsia="Times New Roman" w:hAnsi="Calibri" w:cs="Calibri"/>
                <w:color w:val="000000"/>
              </w:rPr>
              <w:t>, &lt;&lt;&lt;&lt;&lt;</w:t>
            </w:r>
          </w:p>
        </w:tc>
      </w:tr>
      <w:tr w:rsidR="00BF0BBD" w:rsidRPr="00BF0BBD" w14:paraId="46B52533" w14:textId="77777777" w:rsidTr="00BF0BBD">
        <w:trPr>
          <w:trHeight w:val="300"/>
        </w:trPr>
        <w:tc>
          <w:tcPr>
            <w:tcW w:w="4700" w:type="dxa"/>
            <w:tcBorders>
              <w:top w:val="nil"/>
              <w:left w:val="nil"/>
              <w:bottom w:val="nil"/>
              <w:right w:val="nil"/>
            </w:tcBorders>
            <w:shd w:val="clear" w:color="auto" w:fill="auto"/>
            <w:vAlign w:val="bottom"/>
            <w:hideMark/>
          </w:tcPr>
          <w:p w14:paraId="49A7D577" w14:textId="7DE211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03_LEV_26_06</w:t>
            </w:r>
            <w:r w:rsidR="00FF4471">
              <w:rPr>
                <w:rFonts w:ascii="Calibri" w:eastAsia="Times New Roman" w:hAnsi="Calibri" w:cs="Calibri"/>
                <w:color w:val="000000"/>
              </w:rPr>
              <w:t>,</w:t>
            </w:r>
            <w:r w:rsidRPr="00BF0BBD">
              <w:rPr>
                <w:rFonts w:ascii="Calibri" w:eastAsia="Times New Roman" w:hAnsi="Calibri" w:cs="Calibri"/>
                <w:color w:val="000000"/>
              </w:rPr>
              <w:t xml:space="preserve"> land and ye shall</w:t>
            </w:r>
            <w:r w:rsidR="00644F35">
              <w:rPr>
                <w:rFonts w:ascii="Calibri" w:eastAsia="Times New Roman" w:hAnsi="Calibri" w:cs="Calibri"/>
                <w:color w:val="000000"/>
              </w:rPr>
              <w:t>, &lt;&lt;&lt;&lt;&lt;</w:t>
            </w:r>
          </w:p>
        </w:tc>
      </w:tr>
      <w:tr w:rsidR="00BF0BBD" w:rsidRPr="00BF0BBD" w14:paraId="57DA1A2C" w14:textId="77777777" w:rsidTr="00BF0BBD">
        <w:trPr>
          <w:trHeight w:val="300"/>
        </w:trPr>
        <w:tc>
          <w:tcPr>
            <w:tcW w:w="4700" w:type="dxa"/>
            <w:tcBorders>
              <w:top w:val="nil"/>
              <w:left w:val="nil"/>
              <w:bottom w:val="nil"/>
              <w:right w:val="nil"/>
            </w:tcBorders>
            <w:shd w:val="clear" w:color="auto" w:fill="auto"/>
            <w:vAlign w:val="bottom"/>
            <w:hideMark/>
          </w:tcPr>
          <w:p w14:paraId="2E60EFBE" w14:textId="5F6F4C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Israel peradventure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11_1KI_20_31 </w:t>
            </w:r>
          </w:p>
        </w:tc>
      </w:tr>
      <w:tr w:rsidR="00BF0BBD" w:rsidRPr="00BF0BBD" w14:paraId="3C0AE973" w14:textId="77777777" w:rsidTr="00BF0BBD">
        <w:trPr>
          <w:trHeight w:val="300"/>
        </w:trPr>
        <w:tc>
          <w:tcPr>
            <w:tcW w:w="4700" w:type="dxa"/>
            <w:tcBorders>
              <w:top w:val="nil"/>
              <w:left w:val="nil"/>
              <w:bottom w:val="nil"/>
              <w:right w:val="nil"/>
            </w:tcBorders>
            <w:shd w:val="clear" w:color="auto" w:fill="auto"/>
            <w:vAlign w:val="bottom"/>
            <w:hideMark/>
          </w:tcPr>
          <w:p w14:paraId="652AF521" w14:textId="6752C5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Israel peradventure 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11_1KI_20_31 </w:t>
            </w:r>
          </w:p>
        </w:tc>
      </w:tr>
      <w:tr w:rsidR="00BF0BBD" w:rsidRPr="00BF0BBD" w14:paraId="76C5E58F" w14:textId="77777777" w:rsidTr="00BF0BBD">
        <w:trPr>
          <w:trHeight w:val="600"/>
        </w:trPr>
        <w:tc>
          <w:tcPr>
            <w:tcW w:w="4700" w:type="dxa"/>
            <w:tcBorders>
              <w:top w:val="nil"/>
              <w:left w:val="nil"/>
              <w:bottom w:val="nil"/>
              <w:right w:val="nil"/>
            </w:tcBorders>
            <w:shd w:val="clear" w:color="auto" w:fill="auto"/>
            <w:vAlign w:val="bottom"/>
            <w:hideMark/>
          </w:tcPr>
          <w:p w14:paraId="09AAC14A" w14:textId="65D68D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01_GEN_32_20</w:t>
            </w:r>
            <w:r w:rsidR="00FF4471">
              <w:rPr>
                <w:rFonts w:ascii="Calibri" w:eastAsia="Times New Roman" w:hAnsi="Calibri" w:cs="Calibri"/>
                <w:color w:val="000000"/>
              </w:rPr>
              <w:t>,</w:t>
            </w:r>
            <w:r w:rsidRPr="00BF0BBD">
              <w:rPr>
                <w:rFonts w:ascii="Calibri" w:eastAsia="Times New Roman" w:hAnsi="Calibri" w:cs="Calibri"/>
                <w:color w:val="000000"/>
              </w:rPr>
              <w:t xml:space="preserve"> peradventure he will</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24_JER_20_10 </w:t>
            </w:r>
          </w:p>
        </w:tc>
      </w:tr>
      <w:tr w:rsidR="00BF0BBD" w:rsidRPr="00BF0BBD" w14:paraId="461032E2" w14:textId="77777777" w:rsidTr="00BF0BBD">
        <w:trPr>
          <w:trHeight w:val="300"/>
        </w:trPr>
        <w:tc>
          <w:tcPr>
            <w:tcW w:w="4700" w:type="dxa"/>
            <w:tcBorders>
              <w:top w:val="nil"/>
              <w:left w:val="nil"/>
              <w:bottom w:val="nil"/>
              <w:right w:val="nil"/>
            </w:tcBorders>
            <w:shd w:val="clear" w:color="auto" w:fill="auto"/>
            <w:vAlign w:val="bottom"/>
            <w:hideMark/>
          </w:tcPr>
          <w:p w14:paraId="21048933" w14:textId="22CE66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09_1SA_06_03</w:t>
            </w:r>
            <w:r w:rsidR="00FF4471">
              <w:rPr>
                <w:rFonts w:ascii="Calibri" w:eastAsia="Times New Roman" w:hAnsi="Calibri" w:cs="Calibri"/>
                <w:color w:val="000000"/>
              </w:rPr>
              <w:t>,</w:t>
            </w:r>
            <w:r w:rsidRPr="00BF0BBD">
              <w:rPr>
                <w:rFonts w:ascii="Calibri" w:eastAsia="Times New Roman" w:hAnsi="Calibri" w:cs="Calibri"/>
                <w:color w:val="000000"/>
              </w:rPr>
              <w:t xml:space="preserve"> the God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09_1SA_17_45 </w:t>
            </w:r>
          </w:p>
        </w:tc>
      </w:tr>
      <w:tr w:rsidR="00BF0BBD" w:rsidRPr="00BF0BBD" w14:paraId="2EF4D7BC" w14:textId="77777777" w:rsidTr="00BF0BBD">
        <w:trPr>
          <w:trHeight w:val="300"/>
        </w:trPr>
        <w:tc>
          <w:tcPr>
            <w:tcW w:w="4700" w:type="dxa"/>
            <w:tcBorders>
              <w:top w:val="nil"/>
              <w:left w:val="nil"/>
              <w:bottom w:val="nil"/>
              <w:right w:val="nil"/>
            </w:tcBorders>
            <w:shd w:val="clear" w:color="auto" w:fill="auto"/>
            <w:vAlign w:val="bottom"/>
            <w:hideMark/>
          </w:tcPr>
          <w:p w14:paraId="767CDB45" w14:textId="44B24A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09_1SA_06_03</w:t>
            </w:r>
            <w:r w:rsidR="00FF4471">
              <w:rPr>
                <w:rFonts w:ascii="Calibri" w:eastAsia="Times New Roman" w:hAnsi="Calibri" w:cs="Calibri"/>
                <w:color w:val="000000"/>
              </w:rPr>
              <w:t>,</w:t>
            </w:r>
            <w:r w:rsidRPr="00BF0BBD">
              <w:rPr>
                <w:rFonts w:ascii="Calibri" w:eastAsia="Times New Roman" w:hAnsi="Calibri" w:cs="Calibri"/>
                <w:color w:val="000000"/>
              </w:rPr>
              <w:t xml:space="preserve"> the God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10_2SA_23_03 </w:t>
            </w:r>
          </w:p>
        </w:tc>
      </w:tr>
      <w:tr w:rsidR="00BF0BBD" w:rsidRPr="00BF0BBD" w14:paraId="173FEB22" w14:textId="77777777" w:rsidTr="00BF0BBD">
        <w:trPr>
          <w:trHeight w:val="300"/>
        </w:trPr>
        <w:tc>
          <w:tcPr>
            <w:tcW w:w="4700" w:type="dxa"/>
            <w:tcBorders>
              <w:top w:val="nil"/>
              <w:left w:val="nil"/>
              <w:bottom w:val="nil"/>
              <w:right w:val="nil"/>
            </w:tcBorders>
            <w:shd w:val="clear" w:color="auto" w:fill="auto"/>
            <w:vAlign w:val="bottom"/>
            <w:hideMark/>
          </w:tcPr>
          <w:p w14:paraId="02050FE8" w14:textId="5FBB29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08_RUT_01_01</w:t>
            </w:r>
            <w:r w:rsidR="00FF4471">
              <w:rPr>
                <w:rFonts w:ascii="Calibri" w:eastAsia="Times New Roman" w:hAnsi="Calibri" w:cs="Calibri"/>
                <w:color w:val="000000"/>
              </w:rPr>
              <w:t>,</w:t>
            </w:r>
            <w:r w:rsidRPr="00BF0BBD">
              <w:rPr>
                <w:rFonts w:ascii="Calibri" w:eastAsia="Times New Roman" w:hAnsi="Calibri" w:cs="Calibri"/>
                <w:color w:val="000000"/>
              </w:rPr>
              <w:t xml:space="preserve"> the land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09_1SA_27_09 </w:t>
            </w:r>
          </w:p>
        </w:tc>
      </w:tr>
      <w:tr w:rsidR="00BF0BBD" w:rsidRPr="00BF0BBD" w14:paraId="5F7341A6" w14:textId="77777777" w:rsidTr="00BF0BBD">
        <w:trPr>
          <w:trHeight w:val="300"/>
        </w:trPr>
        <w:tc>
          <w:tcPr>
            <w:tcW w:w="4700" w:type="dxa"/>
            <w:tcBorders>
              <w:top w:val="nil"/>
              <w:left w:val="nil"/>
              <w:bottom w:val="nil"/>
              <w:right w:val="nil"/>
            </w:tcBorders>
            <w:shd w:val="clear" w:color="auto" w:fill="auto"/>
            <w:vAlign w:val="bottom"/>
            <w:hideMark/>
          </w:tcPr>
          <w:p w14:paraId="0A2C4582" w14:textId="7F7932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03_LEV_26_06</w:t>
            </w:r>
            <w:r w:rsidR="00FF4471">
              <w:rPr>
                <w:rFonts w:ascii="Calibri" w:eastAsia="Times New Roman" w:hAnsi="Calibri" w:cs="Calibri"/>
                <w:color w:val="000000"/>
              </w:rPr>
              <w:t>,</w:t>
            </w:r>
            <w:r w:rsidRPr="00BF0BBD">
              <w:rPr>
                <w:rFonts w:ascii="Calibri" w:eastAsia="Times New Roman" w:hAnsi="Calibri" w:cs="Calibri"/>
                <w:color w:val="000000"/>
              </w:rPr>
              <w:t xml:space="preserve"> the land and ye</w:t>
            </w:r>
            <w:r w:rsidR="00644F35">
              <w:rPr>
                <w:rFonts w:ascii="Calibri" w:eastAsia="Times New Roman" w:hAnsi="Calibri" w:cs="Calibri"/>
                <w:color w:val="000000"/>
              </w:rPr>
              <w:t>, &lt;&lt;&lt;&lt;&lt;</w:t>
            </w:r>
          </w:p>
        </w:tc>
      </w:tr>
      <w:tr w:rsidR="00BF0BBD" w:rsidRPr="00BF0BBD" w14:paraId="1BCC365D" w14:textId="77777777" w:rsidTr="00BF0BBD">
        <w:trPr>
          <w:trHeight w:val="300"/>
        </w:trPr>
        <w:tc>
          <w:tcPr>
            <w:tcW w:w="4700" w:type="dxa"/>
            <w:tcBorders>
              <w:top w:val="nil"/>
              <w:left w:val="nil"/>
              <w:bottom w:val="nil"/>
              <w:right w:val="nil"/>
            </w:tcBorders>
            <w:shd w:val="clear" w:color="auto" w:fill="auto"/>
            <w:vAlign w:val="bottom"/>
            <w:hideMark/>
          </w:tcPr>
          <w:p w14:paraId="63AA6AB3" w14:textId="42708E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03_LEV_25_18</w:t>
            </w:r>
            <w:r w:rsidR="00FF4471">
              <w:rPr>
                <w:rFonts w:ascii="Calibri" w:eastAsia="Times New Roman" w:hAnsi="Calibri" w:cs="Calibri"/>
                <w:color w:val="000000"/>
              </w:rPr>
              <w:t>,</w:t>
            </w:r>
            <w:r w:rsidRPr="00BF0BBD">
              <w:rPr>
                <w:rFonts w:ascii="Calibri" w:eastAsia="Times New Roman" w:hAnsi="Calibri" w:cs="Calibri"/>
                <w:color w:val="000000"/>
              </w:rPr>
              <w:t xml:space="preserve"> Wherefore ye shall</w:t>
            </w:r>
            <w:r w:rsidR="00644F35">
              <w:rPr>
                <w:rFonts w:ascii="Calibri" w:eastAsia="Times New Roman" w:hAnsi="Calibri" w:cs="Calibri"/>
                <w:color w:val="000000"/>
              </w:rPr>
              <w:t>, &lt;&lt;&lt;&lt;&lt;</w:t>
            </w:r>
          </w:p>
        </w:tc>
      </w:tr>
      <w:tr w:rsidR="00BF0BBD" w:rsidRPr="00BF0BBD" w14:paraId="48E29C3F" w14:textId="77777777" w:rsidTr="00BF0BBD">
        <w:trPr>
          <w:trHeight w:val="300"/>
        </w:trPr>
        <w:tc>
          <w:tcPr>
            <w:tcW w:w="4700" w:type="dxa"/>
            <w:tcBorders>
              <w:top w:val="nil"/>
              <w:left w:val="nil"/>
              <w:bottom w:val="nil"/>
              <w:right w:val="nil"/>
            </w:tcBorders>
            <w:shd w:val="clear" w:color="auto" w:fill="auto"/>
            <w:vAlign w:val="bottom"/>
            <w:hideMark/>
          </w:tcPr>
          <w:p w14:paraId="044E3F64" w14:textId="2C85E5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04_NUM_35_14</w:t>
            </w:r>
            <w:r w:rsidR="00FF4471">
              <w:rPr>
                <w:rFonts w:ascii="Calibri" w:eastAsia="Times New Roman" w:hAnsi="Calibri" w:cs="Calibri"/>
                <w:color w:val="000000"/>
              </w:rPr>
              <w:t>,</w:t>
            </w:r>
            <w:r w:rsidRPr="00BF0BBD">
              <w:rPr>
                <w:rFonts w:ascii="Calibri" w:eastAsia="Times New Roman" w:hAnsi="Calibri" w:cs="Calibri"/>
                <w:color w:val="000000"/>
              </w:rPr>
              <w:t xml:space="preserve"> ye shall give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26_EZE_44_28 </w:t>
            </w:r>
          </w:p>
        </w:tc>
      </w:tr>
      <w:tr w:rsidR="00BF0BBD" w:rsidRPr="00BF0BBD" w14:paraId="2A7604D7" w14:textId="77777777" w:rsidTr="00BF0BBD">
        <w:trPr>
          <w:trHeight w:val="300"/>
        </w:trPr>
        <w:tc>
          <w:tcPr>
            <w:tcW w:w="4700" w:type="dxa"/>
            <w:tcBorders>
              <w:top w:val="nil"/>
              <w:left w:val="nil"/>
              <w:bottom w:val="nil"/>
              <w:right w:val="nil"/>
            </w:tcBorders>
            <w:shd w:val="clear" w:color="auto" w:fill="auto"/>
            <w:vAlign w:val="bottom"/>
            <w:hideMark/>
          </w:tcPr>
          <w:p w14:paraId="3890EA37" w14:textId="618719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04_NUM_31_23</w:t>
            </w:r>
            <w:r w:rsidR="00FF4471">
              <w:rPr>
                <w:rFonts w:ascii="Calibri" w:eastAsia="Times New Roman" w:hAnsi="Calibri" w:cs="Calibri"/>
                <w:color w:val="000000"/>
              </w:rPr>
              <w:t>,</w:t>
            </w:r>
            <w:r w:rsidRPr="00BF0BBD">
              <w:rPr>
                <w:rFonts w:ascii="Calibri" w:eastAsia="Times New Roman" w:hAnsi="Calibri" w:cs="Calibri"/>
                <w:color w:val="000000"/>
              </w:rPr>
              <w:t xml:space="preserve"> Ye shall make</w:t>
            </w:r>
            <w:r w:rsidR="00644F35">
              <w:rPr>
                <w:rFonts w:ascii="Calibri" w:eastAsia="Times New Roman" w:hAnsi="Calibri" w:cs="Calibri"/>
                <w:color w:val="000000"/>
              </w:rPr>
              <w:t>, &lt;&lt;&lt;&lt;&lt;</w:t>
            </w:r>
          </w:p>
        </w:tc>
      </w:tr>
      <w:tr w:rsidR="00BF0BBD" w:rsidRPr="00BF0BBD" w14:paraId="1E490B60" w14:textId="77777777" w:rsidTr="00BF0BBD">
        <w:trPr>
          <w:trHeight w:val="300"/>
        </w:trPr>
        <w:tc>
          <w:tcPr>
            <w:tcW w:w="4700" w:type="dxa"/>
            <w:tcBorders>
              <w:top w:val="nil"/>
              <w:left w:val="nil"/>
              <w:bottom w:val="nil"/>
              <w:right w:val="nil"/>
            </w:tcBorders>
            <w:shd w:val="clear" w:color="auto" w:fill="auto"/>
            <w:vAlign w:val="bottom"/>
            <w:hideMark/>
          </w:tcPr>
          <w:p w14:paraId="0CA4832D" w14:textId="41D750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your gods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11_1KI_18_24 </w:t>
            </w:r>
          </w:p>
        </w:tc>
      </w:tr>
      <w:tr w:rsidR="00BF0BBD" w:rsidRPr="00BF0BBD" w14:paraId="627751D3" w14:textId="77777777" w:rsidTr="00BF0BBD">
        <w:trPr>
          <w:trHeight w:val="1500"/>
        </w:trPr>
        <w:tc>
          <w:tcPr>
            <w:tcW w:w="4700" w:type="dxa"/>
            <w:tcBorders>
              <w:top w:val="nil"/>
              <w:left w:val="nil"/>
              <w:bottom w:val="nil"/>
              <w:right w:val="nil"/>
            </w:tcBorders>
            <w:shd w:val="clear" w:color="auto" w:fill="auto"/>
            <w:vAlign w:val="bottom"/>
            <w:hideMark/>
          </w:tcPr>
          <w:p w14:paraId="734613E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09_1SA_06:06 Wherefore then do ye harden your hearts, as the Egyptians and Pharaoh hardened their hearts? when he had wrought wonderfully among them, did they not let the people go, and they departed? #,</w:t>
            </w:r>
          </w:p>
        </w:tc>
      </w:tr>
      <w:tr w:rsidR="00BF0BBD" w:rsidRPr="00BF0BBD" w14:paraId="69C0E260" w14:textId="77777777" w:rsidTr="00BF0BBD">
        <w:trPr>
          <w:trHeight w:val="300"/>
        </w:trPr>
        <w:tc>
          <w:tcPr>
            <w:tcW w:w="4700" w:type="dxa"/>
            <w:tcBorders>
              <w:top w:val="nil"/>
              <w:left w:val="nil"/>
              <w:bottom w:val="nil"/>
              <w:right w:val="nil"/>
            </w:tcBorders>
            <w:shd w:val="clear" w:color="auto" w:fill="auto"/>
            <w:vAlign w:val="bottom"/>
            <w:hideMark/>
          </w:tcPr>
          <w:p w14:paraId="168AE6B1" w14:textId="50AEA3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02_EXO_08_32</w:t>
            </w:r>
            <w:r w:rsidR="00FF4471">
              <w:rPr>
                <w:rFonts w:ascii="Calibri" w:eastAsia="Times New Roman" w:hAnsi="Calibri" w:cs="Calibri"/>
                <w:color w:val="000000"/>
              </w:rPr>
              <w:t>,</w:t>
            </w:r>
            <w:r w:rsidRPr="00BF0BBD">
              <w:rPr>
                <w:rFonts w:ascii="Calibri" w:eastAsia="Times New Roman" w:hAnsi="Calibri" w:cs="Calibri"/>
                <w:color w:val="000000"/>
              </w:rPr>
              <w:t xml:space="preserve"> And Pharaoh hardened</w:t>
            </w:r>
            <w:r w:rsidR="00644F35">
              <w:rPr>
                <w:rFonts w:ascii="Calibri" w:eastAsia="Times New Roman" w:hAnsi="Calibri" w:cs="Calibri"/>
                <w:color w:val="000000"/>
              </w:rPr>
              <w:t>, &lt;&lt;&lt;&lt;&lt;</w:t>
            </w:r>
          </w:p>
        </w:tc>
      </w:tr>
      <w:tr w:rsidR="00BF0BBD" w:rsidRPr="00BF0BBD" w14:paraId="0DCD2A4F" w14:textId="77777777" w:rsidTr="00BF0BBD">
        <w:trPr>
          <w:trHeight w:val="600"/>
        </w:trPr>
        <w:tc>
          <w:tcPr>
            <w:tcW w:w="4700" w:type="dxa"/>
            <w:tcBorders>
              <w:top w:val="nil"/>
              <w:left w:val="nil"/>
              <w:bottom w:val="nil"/>
              <w:right w:val="nil"/>
            </w:tcBorders>
            <w:shd w:val="clear" w:color="auto" w:fill="auto"/>
            <w:vAlign w:val="bottom"/>
            <w:hideMark/>
          </w:tcPr>
          <w:p w14:paraId="27B9610E" w14:textId="467194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06_JOS_02_21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departed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12_2KI_03_27 </w:t>
            </w:r>
          </w:p>
        </w:tc>
      </w:tr>
      <w:tr w:rsidR="00BF0BBD" w:rsidRPr="00BF0BBD" w14:paraId="3C832128" w14:textId="77777777" w:rsidTr="00BF0BBD">
        <w:trPr>
          <w:trHeight w:val="300"/>
        </w:trPr>
        <w:tc>
          <w:tcPr>
            <w:tcW w:w="4700" w:type="dxa"/>
            <w:tcBorders>
              <w:top w:val="nil"/>
              <w:left w:val="nil"/>
              <w:bottom w:val="nil"/>
              <w:right w:val="nil"/>
            </w:tcBorders>
            <w:shd w:val="clear" w:color="auto" w:fill="auto"/>
            <w:vAlign w:val="bottom"/>
            <w:hideMark/>
          </w:tcPr>
          <w:p w14:paraId="12DCD279" w14:textId="6651C5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did they not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09_1SA_21_11 </w:t>
            </w:r>
          </w:p>
        </w:tc>
      </w:tr>
      <w:tr w:rsidR="00BF0BBD" w:rsidRPr="00BF0BBD" w14:paraId="2E21B183" w14:textId="77777777" w:rsidTr="00BF0BBD">
        <w:trPr>
          <w:trHeight w:val="300"/>
        </w:trPr>
        <w:tc>
          <w:tcPr>
            <w:tcW w:w="4700" w:type="dxa"/>
            <w:tcBorders>
              <w:top w:val="nil"/>
              <w:left w:val="nil"/>
              <w:bottom w:val="nil"/>
              <w:right w:val="nil"/>
            </w:tcBorders>
            <w:shd w:val="clear" w:color="auto" w:fill="auto"/>
            <w:vAlign w:val="bottom"/>
            <w:hideMark/>
          </w:tcPr>
          <w:p w14:paraId="0D9BD406" w14:textId="6AE27C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 and they</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12_2KI_05_24 </w:t>
            </w:r>
          </w:p>
        </w:tc>
      </w:tr>
      <w:tr w:rsidR="00BF0BBD" w:rsidRPr="00BF0BBD" w14:paraId="6ED9FACE" w14:textId="77777777" w:rsidTr="00BF0BBD">
        <w:trPr>
          <w:trHeight w:val="300"/>
        </w:trPr>
        <w:tc>
          <w:tcPr>
            <w:tcW w:w="4700" w:type="dxa"/>
            <w:tcBorders>
              <w:top w:val="nil"/>
              <w:left w:val="nil"/>
              <w:bottom w:val="nil"/>
              <w:right w:val="nil"/>
            </w:tcBorders>
            <w:shd w:val="clear" w:color="auto" w:fill="auto"/>
            <w:vAlign w:val="bottom"/>
            <w:hideMark/>
          </w:tcPr>
          <w:p w14:paraId="5DA3C56E" w14:textId="37D707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 and they departed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12_2KI_05_24 </w:t>
            </w:r>
          </w:p>
        </w:tc>
      </w:tr>
      <w:tr w:rsidR="00BF0BBD" w:rsidRPr="00BF0BBD" w14:paraId="75B38DB6" w14:textId="77777777" w:rsidTr="00BF0BBD">
        <w:trPr>
          <w:trHeight w:val="300"/>
        </w:trPr>
        <w:tc>
          <w:tcPr>
            <w:tcW w:w="4700" w:type="dxa"/>
            <w:tcBorders>
              <w:top w:val="nil"/>
              <w:left w:val="nil"/>
              <w:bottom w:val="nil"/>
              <w:right w:val="nil"/>
            </w:tcBorders>
            <w:shd w:val="clear" w:color="auto" w:fill="auto"/>
            <w:vAlign w:val="bottom"/>
            <w:hideMark/>
          </w:tcPr>
          <w:p w14:paraId="3B77959D" w14:textId="444632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01_GEN_34_07</w:t>
            </w:r>
            <w:r w:rsidR="00FF4471">
              <w:rPr>
                <w:rFonts w:ascii="Calibri" w:eastAsia="Times New Roman" w:hAnsi="Calibri" w:cs="Calibri"/>
                <w:color w:val="000000"/>
              </w:rPr>
              <w:t>,</w:t>
            </w:r>
            <w:r w:rsidRPr="00BF0BBD">
              <w:rPr>
                <w:rFonts w:ascii="Calibri" w:eastAsia="Times New Roman" w:hAnsi="Calibri" w:cs="Calibri"/>
                <w:color w:val="000000"/>
              </w:rPr>
              <w:t xml:space="preserve"> he had wrought</w:t>
            </w:r>
            <w:r w:rsidR="00644F35">
              <w:rPr>
                <w:rFonts w:ascii="Calibri" w:eastAsia="Times New Roman" w:hAnsi="Calibri" w:cs="Calibri"/>
                <w:color w:val="000000"/>
              </w:rPr>
              <w:t>, &lt;&lt;&lt;&lt;&lt;</w:t>
            </w:r>
          </w:p>
        </w:tc>
      </w:tr>
      <w:tr w:rsidR="00BF0BBD" w:rsidRPr="00BF0BBD" w14:paraId="1C3D407A" w14:textId="77777777" w:rsidTr="00BF0BBD">
        <w:trPr>
          <w:trHeight w:val="300"/>
        </w:trPr>
        <w:tc>
          <w:tcPr>
            <w:tcW w:w="4700" w:type="dxa"/>
            <w:tcBorders>
              <w:top w:val="nil"/>
              <w:left w:val="nil"/>
              <w:bottom w:val="nil"/>
              <w:right w:val="nil"/>
            </w:tcBorders>
            <w:shd w:val="clear" w:color="auto" w:fill="auto"/>
            <w:vAlign w:val="bottom"/>
            <w:hideMark/>
          </w:tcPr>
          <w:p w14:paraId="04506B9E" w14:textId="23DB0A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07_JUD_02_06</w:t>
            </w:r>
            <w:r w:rsidR="00FF4471">
              <w:rPr>
                <w:rFonts w:ascii="Calibri" w:eastAsia="Times New Roman" w:hAnsi="Calibri" w:cs="Calibri"/>
                <w:color w:val="000000"/>
              </w:rPr>
              <w:t>,</w:t>
            </w:r>
            <w:r w:rsidRPr="00BF0BBD">
              <w:rPr>
                <w:rFonts w:ascii="Calibri" w:eastAsia="Times New Roman" w:hAnsi="Calibri" w:cs="Calibri"/>
                <w:color w:val="000000"/>
              </w:rPr>
              <w:t xml:space="preserve"> let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19_PSA_067_003 </w:t>
            </w:r>
          </w:p>
        </w:tc>
      </w:tr>
      <w:tr w:rsidR="00BF0BBD" w:rsidRPr="00BF0BBD" w14:paraId="346762E0" w14:textId="77777777" w:rsidTr="00BF0BBD">
        <w:trPr>
          <w:trHeight w:val="300"/>
        </w:trPr>
        <w:tc>
          <w:tcPr>
            <w:tcW w:w="4700" w:type="dxa"/>
            <w:tcBorders>
              <w:top w:val="nil"/>
              <w:left w:val="nil"/>
              <w:bottom w:val="nil"/>
              <w:right w:val="nil"/>
            </w:tcBorders>
            <w:shd w:val="clear" w:color="auto" w:fill="auto"/>
            <w:vAlign w:val="bottom"/>
            <w:hideMark/>
          </w:tcPr>
          <w:p w14:paraId="74DF4502" w14:textId="74D26D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07_JUD_02_06</w:t>
            </w:r>
            <w:r w:rsidR="00FF4471">
              <w:rPr>
                <w:rFonts w:ascii="Calibri" w:eastAsia="Times New Roman" w:hAnsi="Calibri" w:cs="Calibri"/>
                <w:color w:val="000000"/>
              </w:rPr>
              <w:t>,</w:t>
            </w:r>
            <w:r w:rsidRPr="00BF0BBD">
              <w:rPr>
                <w:rFonts w:ascii="Calibri" w:eastAsia="Times New Roman" w:hAnsi="Calibri" w:cs="Calibri"/>
                <w:color w:val="000000"/>
              </w:rPr>
              <w:t xml:space="preserve"> let the people go</w:t>
            </w:r>
            <w:r w:rsidR="00644F35">
              <w:rPr>
                <w:rFonts w:ascii="Calibri" w:eastAsia="Times New Roman" w:hAnsi="Calibri" w:cs="Calibri"/>
                <w:color w:val="000000"/>
              </w:rPr>
              <w:t>, &lt;&lt;&lt;&lt;&lt;</w:t>
            </w:r>
          </w:p>
        </w:tc>
      </w:tr>
      <w:tr w:rsidR="00BF0BBD" w:rsidRPr="00BF0BBD" w14:paraId="74122F65" w14:textId="77777777" w:rsidTr="00BF0BBD">
        <w:trPr>
          <w:trHeight w:val="300"/>
        </w:trPr>
        <w:tc>
          <w:tcPr>
            <w:tcW w:w="4700" w:type="dxa"/>
            <w:tcBorders>
              <w:top w:val="nil"/>
              <w:left w:val="nil"/>
              <w:bottom w:val="nil"/>
              <w:right w:val="nil"/>
            </w:tcBorders>
            <w:shd w:val="clear" w:color="auto" w:fill="auto"/>
            <w:vAlign w:val="bottom"/>
            <w:hideMark/>
          </w:tcPr>
          <w:p w14:paraId="7D48FCAB" w14:textId="1542B8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02_EXO_11_10</w:t>
            </w:r>
            <w:r w:rsidR="00FF4471">
              <w:rPr>
                <w:rFonts w:ascii="Calibri" w:eastAsia="Times New Roman" w:hAnsi="Calibri" w:cs="Calibri"/>
                <w:color w:val="000000"/>
              </w:rPr>
              <w:t>,</w:t>
            </w:r>
            <w:r w:rsidRPr="00BF0BBD">
              <w:rPr>
                <w:rFonts w:ascii="Calibri" w:eastAsia="Times New Roman" w:hAnsi="Calibri" w:cs="Calibri"/>
                <w:color w:val="000000"/>
              </w:rPr>
              <w:t xml:space="preserve"> not let the</w:t>
            </w:r>
            <w:r w:rsidR="00644F35">
              <w:rPr>
                <w:rFonts w:ascii="Calibri" w:eastAsia="Times New Roman" w:hAnsi="Calibri" w:cs="Calibri"/>
                <w:color w:val="000000"/>
              </w:rPr>
              <w:t>, &lt;&lt;&lt;&lt;&lt;</w:t>
            </w:r>
          </w:p>
        </w:tc>
      </w:tr>
      <w:tr w:rsidR="00BF0BBD" w:rsidRPr="00BF0BBD" w14:paraId="3D0696A2" w14:textId="77777777" w:rsidTr="00BF0BBD">
        <w:trPr>
          <w:trHeight w:val="600"/>
        </w:trPr>
        <w:tc>
          <w:tcPr>
            <w:tcW w:w="4700" w:type="dxa"/>
            <w:tcBorders>
              <w:top w:val="nil"/>
              <w:left w:val="nil"/>
              <w:bottom w:val="nil"/>
              <w:right w:val="nil"/>
            </w:tcBorders>
            <w:shd w:val="clear" w:color="auto" w:fill="auto"/>
            <w:vAlign w:val="bottom"/>
            <w:hideMark/>
          </w:tcPr>
          <w:p w14:paraId="78B11885" w14:textId="20BDE2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07_JUD_10_11</w:t>
            </w:r>
            <w:r w:rsidR="00FF4471">
              <w:rPr>
                <w:rFonts w:ascii="Calibri" w:eastAsia="Times New Roman" w:hAnsi="Calibri" w:cs="Calibri"/>
                <w:color w:val="000000"/>
              </w:rPr>
              <w:t>,</w:t>
            </w:r>
            <w:r w:rsidRPr="00BF0BBD">
              <w:rPr>
                <w:rFonts w:ascii="Calibri" w:eastAsia="Times New Roman" w:hAnsi="Calibri" w:cs="Calibri"/>
                <w:color w:val="000000"/>
              </w:rPr>
              <w:t xml:space="preserve"> the Egyptians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09_1SA_10_18 </w:t>
            </w:r>
          </w:p>
        </w:tc>
      </w:tr>
      <w:tr w:rsidR="00BF0BBD" w:rsidRPr="00BF0BBD" w14:paraId="2CEBAB5A" w14:textId="77777777" w:rsidTr="00BF0BBD">
        <w:trPr>
          <w:trHeight w:val="300"/>
        </w:trPr>
        <w:tc>
          <w:tcPr>
            <w:tcW w:w="4700" w:type="dxa"/>
            <w:tcBorders>
              <w:top w:val="nil"/>
              <w:left w:val="nil"/>
              <w:bottom w:val="nil"/>
              <w:right w:val="nil"/>
            </w:tcBorders>
            <w:shd w:val="clear" w:color="auto" w:fill="auto"/>
            <w:vAlign w:val="bottom"/>
            <w:hideMark/>
          </w:tcPr>
          <w:p w14:paraId="40CDA97B" w14:textId="3A38D9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07_JUD_02_06</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go</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13_1CH_21_02 </w:t>
            </w:r>
          </w:p>
        </w:tc>
      </w:tr>
      <w:tr w:rsidR="00BF0BBD" w:rsidRPr="00BF0BBD" w14:paraId="30FBBA42" w14:textId="77777777" w:rsidTr="00BF0BBD">
        <w:trPr>
          <w:trHeight w:val="300"/>
        </w:trPr>
        <w:tc>
          <w:tcPr>
            <w:tcW w:w="4700" w:type="dxa"/>
            <w:tcBorders>
              <w:top w:val="nil"/>
              <w:left w:val="nil"/>
              <w:bottom w:val="nil"/>
              <w:right w:val="nil"/>
            </w:tcBorders>
            <w:shd w:val="clear" w:color="auto" w:fill="auto"/>
            <w:vAlign w:val="bottom"/>
            <w:hideMark/>
          </w:tcPr>
          <w:p w14:paraId="6819631A" w14:textId="4812A1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07_JUD_19_17</w:t>
            </w:r>
            <w:r w:rsidR="00FF4471">
              <w:rPr>
                <w:rFonts w:ascii="Calibri" w:eastAsia="Times New Roman" w:hAnsi="Calibri" w:cs="Calibri"/>
                <w:color w:val="000000"/>
              </w:rPr>
              <w:t>,</w:t>
            </w:r>
            <w:r w:rsidRPr="00BF0BBD">
              <w:rPr>
                <w:rFonts w:ascii="Calibri" w:eastAsia="Times New Roman" w:hAnsi="Calibri" w:cs="Calibri"/>
                <w:color w:val="000000"/>
              </w:rPr>
              <w:t xml:space="preserve"> when he had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09_1SA_10_09 </w:t>
            </w:r>
          </w:p>
        </w:tc>
      </w:tr>
      <w:tr w:rsidR="00BF0BBD" w:rsidRPr="00BF0BBD" w14:paraId="63157D65" w14:textId="77777777" w:rsidTr="00BF0BBD">
        <w:trPr>
          <w:trHeight w:val="300"/>
        </w:trPr>
        <w:tc>
          <w:tcPr>
            <w:tcW w:w="4700" w:type="dxa"/>
            <w:tcBorders>
              <w:top w:val="nil"/>
              <w:left w:val="nil"/>
              <w:bottom w:val="nil"/>
              <w:right w:val="nil"/>
            </w:tcBorders>
            <w:shd w:val="clear" w:color="auto" w:fill="auto"/>
            <w:vAlign w:val="bottom"/>
            <w:hideMark/>
          </w:tcPr>
          <w:p w14:paraId="44253956" w14:textId="3E61FD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your hearts as</w:t>
            </w:r>
            <w:r w:rsidR="00FF4471">
              <w:rPr>
                <w:rFonts w:ascii="Calibri" w:eastAsia="Times New Roman" w:hAnsi="Calibri" w:cs="Calibri"/>
                <w:color w:val="000000"/>
              </w:rPr>
              <w:t>,</w:t>
            </w:r>
            <w:r w:rsidRPr="00BF0BBD">
              <w:rPr>
                <w:rFonts w:ascii="Calibri" w:eastAsia="Times New Roman" w:hAnsi="Calibri" w:cs="Calibri"/>
                <w:color w:val="000000"/>
              </w:rPr>
              <w:t xml:space="preserve"> 58_HEB_03_08 </w:t>
            </w:r>
          </w:p>
        </w:tc>
      </w:tr>
      <w:tr w:rsidR="00BF0BBD" w:rsidRPr="00BF0BBD" w14:paraId="091815DB" w14:textId="77777777" w:rsidTr="00BF0BBD">
        <w:trPr>
          <w:trHeight w:val="1200"/>
        </w:trPr>
        <w:tc>
          <w:tcPr>
            <w:tcW w:w="4700" w:type="dxa"/>
            <w:tcBorders>
              <w:top w:val="nil"/>
              <w:left w:val="nil"/>
              <w:bottom w:val="nil"/>
              <w:right w:val="nil"/>
            </w:tcBorders>
            <w:shd w:val="clear" w:color="auto" w:fill="auto"/>
            <w:vAlign w:val="bottom"/>
            <w:hideMark/>
          </w:tcPr>
          <w:p w14:paraId="4A786DC6"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09_1SA_06:07 Now therefore make a new cart, and take two milch kine, on which there hath come no yoke, and tie the kine to the cart, and bring their calves home from them: #,</w:t>
            </w:r>
          </w:p>
        </w:tc>
      </w:tr>
      <w:tr w:rsidR="00BF0BBD" w:rsidRPr="00BF0BBD" w14:paraId="53BBED8F" w14:textId="77777777" w:rsidTr="00BF0BBD">
        <w:trPr>
          <w:trHeight w:val="300"/>
        </w:trPr>
        <w:tc>
          <w:tcPr>
            <w:tcW w:w="4700" w:type="dxa"/>
            <w:tcBorders>
              <w:top w:val="nil"/>
              <w:left w:val="nil"/>
              <w:bottom w:val="nil"/>
              <w:right w:val="nil"/>
            </w:tcBorders>
            <w:shd w:val="clear" w:color="auto" w:fill="auto"/>
            <w:vAlign w:val="bottom"/>
            <w:hideMark/>
          </w:tcPr>
          <w:p w14:paraId="7C0B2CA0" w14:textId="167935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new cart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10_2SA_06_03 </w:t>
            </w:r>
          </w:p>
        </w:tc>
      </w:tr>
      <w:tr w:rsidR="00BF0BBD" w:rsidRPr="00BF0BBD" w14:paraId="5FC8535C" w14:textId="77777777" w:rsidTr="00BF0BBD">
        <w:trPr>
          <w:trHeight w:val="300"/>
        </w:trPr>
        <w:tc>
          <w:tcPr>
            <w:tcW w:w="4700" w:type="dxa"/>
            <w:tcBorders>
              <w:top w:val="nil"/>
              <w:left w:val="nil"/>
              <w:bottom w:val="nil"/>
              <w:right w:val="nil"/>
            </w:tcBorders>
            <w:shd w:val="clear" w:color="auto" w:fill="auto"/>
            <w:vAlign w:val="bottom"/>
            <w:hideMark/>
          </w:tcPr>
          <w:p w14:paraId="6B957577" w14:textId="07D0CF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new cart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10_2SA_06_03 </w:t>
            </w:r>
          </w:p>
        </w:tc>
      </w:tr>
      <w:tr w:rsidR="00BF0BBD" w:rsidRPr="00BF0BBD" w14:paraId="7080273F" w14:textId="77777777" w:rsidTr="00BF0BBD">
        <w:trPr>
          <w:trHeight w:val="300"/>
        </w:trPr>
        <w:tc>
          <w:tcPr>
            <w:tcW w:w="4700" w:type="dxa"/>
            <w:tcBorders>
              <w:top w:val="nil"/>
              <w:left w:val="nil"/>
              <w:bottom w:val="nil"/>
              <w:right w:val="nil"/>
            </w:tcBorders>
            <w:shd w:val="clear" w:color="auto" w:fill="auto"/>
            <w:vAlign w:val="bottom"/>
            <w:hideMark/>
          </w:tcPr>
          <w:p w14:paraId="2332D773" w14:textId="4658FB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04_NUM_16_30</w:t>
            </w:r>
            <w:r w:rsidR="00FF4471">
              <w:rPr>
                <w:rFonts w:ascii="Calibri" w:eastAsia="Times New Roman" w:hAnsi="Calibri" w:cs="Calibri"/>
                <w:color w:val="000000"/>
              </w:rPr>
              <w:t>,</w:t>
            </w:r>
            <w:r w:rsidRPr="00BF0BBD">
              <w:rPr>
                <w:rFonts w:ascii="Calibri" w:eastAsia="Times New Roman" w:hAnsi="Calibri" w:cs="Calibri"/>
                <w:color w:val="000000"/>
              </w:rPr>
              <w:t xml:space="preserve"> make a new</w:t>
            </w:r>
            <w:r w:rsidR="00FF4471">
              <w:rPr>
                <w:rFonts w:ascii="Calibri" w:eastAsia="Times New Roman" w:hAnsi="Calibri" w:cs="Calibri"/>
                <w:color w:val="000000"/>
              </w:rPr>
              <w:t>,</w:t>
            </w:r>
            <w:r w:rsidRPr="00BF0BBD">
              <w:rPr>
                <w:rFonts w:ascii="Calibri" w:eastAsia="Times New Roman" w:hAnsi="Calibri" w:cs="Calibri"/>
                <w:color w:val="000000"/>
              </w:rPr>
              <w:t xml:space="preserve"> 58_HEB_08_08 </w:t>
            </w:r>
          </w:p>
        </w:tc>
      </w:tr>
      <w:tr w:rsidR="00BF0BBD" w:rsidRPr="00BF0BBD" w14:paraId="51DFAAAB" w14:textId="77777777" w:rsidTr="00BF0BBD">
        <w:trPr>
          <w:trHeight w:val="300"/>
        </w:trPr>
        <w:tc>
          <w:tcPr>
            <w:tcW w:w="4700" w:type="dxa"/>
            <w:tcBorders>
              <w:top w:val="nil"/>
              <w:left w:val="nil"/>
              <w:bottom w:val="nil"/>
              <w:right w:val="nil"/>
            </w:tcBorders>
            <w:shd w:val="clear" w:color="auto" w:fill="auto"/>
            <w:vAlign w:val="bottom"/>
            <w:hideMark/>
          </w:tcPr>
          <w:p w14:paraId="7F6E9F3C" w14:textId="3C8FCE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new cart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10_2SA_06_03 </w:t>
            </w:r>
          </w:p>
        </w:tc>
      </w:tr>
      <w:tr w:rsidR="00BF0BBD" w:rsidRPr="00BF0BBD" w14:paraId="710BB253" w14:textId="77777777" w:rsidTr="00BF0BBD">
        <w:trPr>
          <w:trHeight w:val="600"/>
        </w:trPr>
        <w:tc>
          <w:tcPr>
            <w:tcW w:w="4700" w:type="dxa"/>
            <w:tcBorders>
              <w:top w:val="nil"/>
              <w:left w:val="nil"/>
              <w:bottom w:val="nil"/>
              <w:right w:val="nil"/>
            </w:tcBorders>
            <w:shd w:val="clear" w:color="auto" w:fill="auto"/>
            <w:vAlign w:val="bottom"/>
            <w:hideMark/>
          </w:tcPr>
          <w:p w14:paraId="0CA3554A" w14:textId="4A26BD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06_JOS_09_06</w:t>
            </w:r>
            <w:r w:rsidR="00FF4471">
              <w:rPr>
                <w:rFonts w:ascii="Calibri" w:eastAsia="Times New Roman" w:hAnsi="Calibri" w:cs="Calibri"/>
                <w:color w:val="000000"/>
              </w:rPr>
              <w:t>,</w:t>
            </w:r>
            <w:r w:rsidRPr="00BF0BBD">
              <w:rPr>
                <w:rFonts w:ascii="Calibri" w:eastAsia="Times New Roman" w:hAnsi="Calibri" w:cs="Calibri"/>
                <w:color w:val="000000"/>
              </w:rPr>
              <w:t xml:space="preserve"> now therefore make</w:t>
            </w:r>
            <w:r w:rsidR="00FF4471">
              <w:rPr>
                <w:rFonts w:ascii="Calibri" w:eastAsia="Times New Roman" w:hAnsi="Calibri" w:cs="Calibri"/>
                <w:color w:val="000000"/>
              </w:rPr>
              <w:t>,</w:t>
            </w:r>
            <w:r w:rsidRPr="00BF0BBD">
              <w:rPr>
                <w:rFonts w:ascii="Calibri" w:eastAsia="Times New Roman" w:hAnsi="Calibri" w:cs="Calibri"/>
                <w:color w:val="000000"/>
              </w:rPr>
              <w:t xml:space="preserve"> 15_EZR_10_11 </w:t>
            </w:r>
          </w:p>
        </w:tc>
      </w:tr>
      <w:tr w:rsidR="00BF0BBD" w:rsidRPr="00BF0BBD" w14:paraId="6AB97C03" w14:textId="77777777" w:rsidTr="00BF0BBD">
        <w:trPr>
          <w:trHeight w:val="300"/>
        </w:trPr>
        <w:tc>
          <w:tcPr>
            <w:tcW w:w="4700" w:type="dxa"/>
            <w:tcBorders>
              <w:top w:val="nil"/>
              <w:left w:val="nil"/>
              <w:bottom w:val="nil"/>
              <w:right w:val="nil"/>
            </w:tcBorders>
            <w:shd w:val="clear" w:color="auto" w:fill="auto"/>
            <w:vAlign w:val="bottom"/>
            <w:hideMark/>
          </w:tcPr>
          <w:p w14:paraId="68C50E10" w14:textId="7A9B2F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cart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09_1SA_06_08 </w:t>
            </w:r>
          </w:p>
        </w:tc>
      </w:tr>
      <w:tr w:rsidR="00BF0BBD" w:rsidRPr="00BF0BBD" w14:paraId="2D01E004" w14:textId="77777777" w:rsidTr="00BF0BBD">
        <w:trPr>
          <w:trHeight w:val="300"/>
        </w:trPr>
        <w:tc>
          <w:tcPr>
            <w:tcW w:w="4700" w:type="dxa"/>
            <w:tcBorders>
              <w:top w:val="nil"/>
              <w:left w:val="nil"/>
              <w:bottom w:val="nil"/>
              <w:right w:val="nil"/>
            </w:tcBorders>
            <w:shd w:val="clear" w:color="auto" w:fill="auto"/>
            <w:vAlign w:val="bottom"/>
            <w:hideMark/>
          </w:tcPr>
          <w:p w14:paraId="68D7771F" w14:textId="4737D2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the cart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09_1SA_06_10 </w:t>
            </w:r>
          </w:p>
        </w:tc>
      </w:tr>
      <w:tr w:rsidR="00BF0BBD" w:rsidRPr="00BF0BBD" w14:paraId="452829F7" w14:textId="77777777" w:rsidTr="00BF0BBD">
        <w:trPr>
          <w:trHeight w:val="300"/>
        </w:trPr>
        <w:tc>
          <w:tcPr>
            <w:tcW w:w="4700" w:type="dxa"/>
            <w:tcBorders>
              <w:top w:val="nil"/>
              <w:left w:val="nil"/>
              <w:bottom w:val="nil"/>
              <w:right w:val="nil"/>
            </w:tcBorders>
            <w:shd w:val="clear" w:color="auto" w:fill="auto"/>
            <w:vAlign w:val="bottom"/>
            <w:hideMark/>
          </w:tcPr>
          <w:p w14:paraId="3BFBC7AE" w14:textId="22867A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the cart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09_1SA_06_10 </w:t>
            </w:r>
          </w:p>
        </w:tc>
      </w:tr>
      <w:tr w:rsidR="00BF0BBD" w:rsidRPr="00BF0BBD" w14:paraId="6AC764A2" w14:textId="77777777" w:rsidTr="00BF0BBD">
        <w:trPr>
          <w:trHeight w:val="300"/>
        </w:trPr>
        <w:tc>
          <w:tcPr>
            <w:tcW w:w="4700" w:type="dxa"/>
            <w:tcBorders>
              <w:top w:val="nil"/>
              <w:left w:val="nil"/>
              <w:bottom w:val="nil"/>
              <w:right w:val="nil"/>
            </w:tcBorders>
            <w:shd w:val="clear" w:color="auto" w:fill="auto"/>
            <w:vAlign w:val="bottom"/>
            <w:hideMark/>
          </w:tcPr>
          <w:p w14:paraId="30DEB4B6" w14:textId="29EC86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two milch kine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09_1SA_06_10 </w:t>
            </w:r>
          </w:p>
        </w:tc>
      </w:tr>
      <w:tr w:rsidR="00BF0BBD" w:rsidRPr="00BF0BBD" w14:paraId="26B922F1" w14:textId="77777777" w:rsidTr="00BF0BBD">
        <w:trPr>
          <w:trHeight w:val="1500"/>
        </w:trPr>
        <w:tc>
          <w:tcPr>
            <w:tcW w:w="4700" w:type="dxa"/>
            <w:tcBorders>
              <w:top w:val="nil"/>
              <w:left w:val="nil"/>
              <w:bottom w:val="nil"/>
              <w:right w:val="nil"/>
            </w:tcBorders>
            <w:shd w:val="clear" w:color="auto" w:fill="auto"/>
            <w:vAlign w:val="bottom"/>
            <w:hideMark/>
          </w:tcPr>
          <w:p w14:paraId="7E6C95B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09_1SA_06:08 And take the ark of the LORD, and lay it upon the cart; and put the jewels of gold, which ye return him [for] a trespass offering, in a coffer by the side thereof; and send it away, that it may go. #,</w:t>
            </w:r>
          </w:p>
        </w:tc>
      </w:tr>
      <w:tr w:rsidR="00BF0BBD" w:rsidRPr="00BF0BBD" w14:paraId="31D1D459" w14:textId="77777777" w:rsidTr="00BF0BBD">
        <w:trPr>
          <w:trHeight w:val="600"/>
        </w:trPr>
        <w:tc>
          <w:tcPr>
            <w:tcW w:w="4700" w:type="dxa"/>
            <w:tcBorders>
              <w:top w:val="nil"/>
              <w:left w:val="nil"/>
              <w:bottom w:val="nil"/>
              <w:right w:val="nil"/>
            </w:tcBorders>
            <w:shd w:val="clear" w:color="auto" w:fill="auto"/>
            <w:vAlign w:val="bottom"/>
            <w:hideMark/>
          </w:tcPr>
          <w:p w14:paraId="277E42B5" w14:textId="47A335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09_1SA_06_03</w:t>
            </w:r>
            <w:r w:rsidR="00FF4471">
              <w:rPr>
                <w:rFonts w:ascii="Calibri" w:eastAsia="Times New Roman" w:hAnsi="Calibri" w:cs="Calibri"/>
                <w:color w:val="000000"/>
              </w:rPr>
              <w:t>,</w:t>
            </w:r>
            <w:r w:rsidRPr="00BF0BBD">
              <w:rPr>
                <w:rFonts w:ascii="Calibri" w:eastAsia="Times New Roman" w:hAnsi="Calibri" w:cs="Calibri"/>
                <w:color w:val="000000"/>
              </w:rPr>
              <w:t xml:space="preserve"> a trespass offering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09_1SA_06_17 </w:t>
            </w:r>
          </w:p>
        </w:tc>
      </w:tr>
      <w:tr w:rsidR="00BF0BBD" w:rsidRPr="00BF0BBD" w14:paraId="0A398AD1" w14:textId="77777777" w:rsidTr="00BF0BBD">
        <w:trPr>
          <w:trHeight w:val="300"/>
        </w:trPr>
        <w:tc>
          <w:tcPr>
            <w:tcW w:w="4700" w:type="dxa"/>
            <w:tcBorders>
              <w:top w:val="nil"/>
              <w:left w:val="nil"/>
              <w:bottom w:val="nil"/>
              <w:right w:val="nil"/>
            </w:tcBorders>
            <w:shd w:val="clear" w:color="auto" w:fill="auto"/>
            <w:vAlign w:val="bottom"/>
            <w:hideMark/>
          </w:tcPr>
          <w:p w14:paraId="59CC35D1" w14:textId="7B709C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02_EXO_16_33</w:t>
            </w:r>
            <w:r w:rsidR="00FF4471">
              <w:rPr>
                <w:rFonts w:ascii="Calibri" w:eastAsia="Times New Roman" w:hAnsi="Calibri" w:cs="Calibri"/>
                <w:color w:val="000000"/>
              </w:rPr>
              <w:t>,</w:t>
            </w:r>
            <w:r w:rsidRPr="00BF0BBD">
              <w:rPr>
                <w:rFonts w:ascii="Calibri" w:eastAsia="Times New Roman" w:hAnsi="Calibri" w:cs="Calibri"/>
                <w:color w:val="000000"/>
              </w:rPr>
              <w:t xml:space="preserve"> and lay it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11_1KI_18_23 </w:t>
            </w:r>
          </w:p>
        </w:tc>
      </w:tr>
      <w:tr w:rsidR="00BF0BBD" w:rsidRPr="00BF0BBD" w14:paraId="78BF84EB" w14:textId="77777777" w:rsidTr="00BF0BBD">
        <w:trPr>
          <w:trHeight w:val="300"/>
        </w:trPr>
        <w:tc>
          <w:tcPr>
            <w:tcW w:w="4700" w:type="dxa"/>
            <w:tcBorders>
              <w:top w:val="nil"/>
              <w:left w:val="nil"/>
              <w:bottom w:val="nil"/>
              <w:right w:val="nil"/>
            </w:tcBorders>
            <w:shd w:val="clear" w:color="auto" w:fill="auto"/>
            <w:vAlign w:val="bottom"/>
            <w:hideMark/>
          </w:tcPr>
          <w:p w14:paraId="5C8F1904" w14:textId="36E757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07_JUD_18_21</w:t>
            </w:r>
            <w:r w:rsidR="00FF4471">
              <w:rPr>
                <w:rFonts w:ascii="Calibri" w:eastAsia="Times New Roman" w:hAnsi="Calibri" w:cs="Calibri"/>
                <w:color w:val="000000"/>
              </w:rPr>
              <w:t>,</w:t>
            </w:r>
            <w:r w:rsidRPr="00BF0BBD">
              <w:rPr>
                <w:rFonts w:ascii="Calibri" w:eastAsia="Times New Roman" w:hAnsi="Calibri" w:cs="Calibri"/>
                <w:color w:val="000000"/>
              </w:rPr>
              <w:t xml:space="preserve"> and put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10_2SA_10_08 </w:t>
            </w:r>
          </w:p>
        </w:tc>
      </w:tr>
      <w:tr w:rsidR="00BF0BBD" w:rsidRPr="00BF0BBD" w14:paraId="506A51C1" w14:textId="77777777" w:rsidTr="00BF0BBD">
        <w:trPr>
          <w:trHeight w:val="300"/>
        </w:trPr>
        <w:tc>
          <w:tcPr>
            <w:tcW w:w="4700" w:type="dxa"/>
            <w:tcBorders>
              <w:top w:val="nil"/>
              <w:left w:val="nil"/>
              <w:bottom w:val="nil"/>
              <w:right w:val="nil"/>
            </w:tcBorders>
            <w:shd w:val="clear" w:color="auto" w:fill="auto"/>
            <w:vAlign w:val="bottom"/>
            <w:hideMark/>
          </w:tcPr>
          <w:p w14:paraId="665B1CBC" w14:textId="16807D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send it</w:t>
            </w:r>
            <w:r w:rsidR="00FF4471">
              <w:rPr>
                <w:rFonts w:ascii="Calibri" w:eastAsia="Times New Roman" w:hAnsi="Calibri" w:cs="Calibri"/>
                <w:color w:val="000000"/>
              </w:rPr>
              <w:t>,</w:t>
            </w:r>
            <w:r w:rsidRPr="00BF0BBD">
              <w:rPr>
                <w:rFonts w:ascii="Calibri" w:eastAsia="Times New Roman" w:hAnsi="Calibri" w:cs="Calibri"/>
                <w:color w:val="000000"/>
              </w:rPr>
              <w:t xml:space="preserve"> 66_REV_01_11 </w:t>
            </w:r>
          </w:p>
        </w:tc>
      </w:tr>
      <w:tr w:rsidR="00BF0BBD" w:rsidRPr="00BF0BBD" w14:paraId="3F694F37" w14:textId="77777777" w:rsidTr="00BF0BBD">
        <w:trPr>
          <w:trHeight w:val="300"/>
        </w:trPr>
        <w:tc>
          <w:tcPr>
            <w:tcW w:w="4700" w:type="dxa"/>
            <w:tcBorders>
              <w:top w:val="nil"/>
              <w:left w:val="nil"/>
              <w:bottom w:val="nil"/>
              <w:right w:val="nil"/>
            </w:tcBorders>
            <w:shd w:val="clear" w:color="auto" w:fill="auto"/>
            <w:vAlign w:val="bottom"/>
            <w:hideMark/>
          </w:tcPr>
          <w:p w14:paraId="19CF43D0" w14:textId="6F64B2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07_JUD_06_26</w:t>
            </w:r>
            <w:r w:rsidR="00FF4471">
              <w:rPr>
                <w:rFonts w:ascii="Calibri" w:eastAsia="Times New Roman" w:hAnsi="Calibri" w:cs="Calibri"/>
                <w:color w:val="000000"/>
              </w:rPr>
              <w:t>,</w:t>
            </w:r>
            <w:r w:rsidRPr="00BF0BBD">
              <w:rPr>
                <w:rFonts w:ascii="Calibri" w:eastAsia="Times New Roman" w:hAnsi="Calibri" w:cs="Calibri"/>
                <w:color w:val="000000"/>
              </w:rPr>
              <w:t xml:space="preserve"> and take the</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17_EST_06_10 </w:t>
            </w:r>
          </w:p>
        </w:tc>
      </w:tr>
      <w:tr w:rsidR="00BF0BBD" w:rsidRPr="00BF0BBD" w14:paraId="0C3657FE" w14:textId="77777777" w:rsidTr="00BF0BBD">
        <w:trPr>
          <w:trHeight w:val="300"/>
        </w:trPr>
        <w:tc>
          <w:tcPr>
            <w:tcW w:w="4700" w:type="dxa"/>
            <w:tcBorders>
              <w:top w:val="nil"/>
              <w:left w:val="nil"/>
              <w:bottom w:val="nil"/>
              <w:right w:val="nil"/>
            </w:tcBorders>
            <w:shd w:val="clear" w:color="auto" w:fill="auto"/>
            <w:vAlign w:val="bottom"/>
            <w:hideMark/>
          </w:tcPr>
          <w:p w14:paraId="4610C3DA" w14:textId="28552B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09_1SA_06_03</w:t>
            </w:r>
            <w:r w:rsidR="00FF4471">
              <w:rPr>
                <w:rFonts w:ascii="Calibri" w:eastAsia="Times New Roman" w:hAnsi="Calibri" w:cs="Calibri"/>
                <w:color w:val="000000"/>
              </w:rPr>
              <w:t>,</w:t>
            </w:r>
            <w:r w:rsidRPr="00BF0BBD">
              <w:rPr>
                <w:rFonts w:ascii="Calibri" w:eastAsia="Times New Roman" w:hAnsi="Calibri" w:cs="Calibri"/>
                <w:color w:val="000000"/>
              </w:rPr>
              <w:t xml:space="preserve"> ark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09_1SA_06_11 </w:t>
            </w:r>
          </w:p>
        </w:tc>
      </w:tr>
      <w:tr w:rsidR="00BF0BBD" w:rsidRPr="00BF0BBD" w14:paraId="23521ED9" w14:textId="77777777" w:rsidTr="00BF0BBD">
        <w:trPr>
          <w:trHeight w:val="300"/>
        </w:trPr>
        <w:tc>
          <w:tcPr>
            <w:tcW w:w="4700" w:type="dxa"/>
            <w:tcBorders>
              <w:top w:val="nil"/>
              <w:left w:val="nil"/>
              <w:bottom w:val="nil"/>
              <w:right w:val="nil"/>
            </w:tcBorders>
            <w:shd w:val="clear" w:color="auto" w:fill="auto"/>
            <w:vAlign w:val="bottom"/>
            <w:hideMark/>
          </w:tcPr>
          <w:p w14:paraId="1BDA5DED" w14:textId="0BAF66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09_1SA_06_02</w:t>
            </w:r>
            <w:r w:rsidR="00FF4471">
              <w:rPr>
                <w:rFonts w:ascii="Calibri" w:eastAsia="Times New Roman" w:hAnsi="Calibri" w:cs="Calibri"/>
                <w:color w:val="000000"/>
              </w:rPr>
              <w:t>,</w:t>
            </w:r>
            <w:r w:rsidRPr="00BF0BBD">
              <w:rPr>
                <w:rFonts w:ascii="Calibri" w:eastAsia="Times New Roman" w:hAnsi="Calibri" w:cs="Calibri"/>
                <w:color w:val="000000"/>
              </w:rPr>
              <w:t xml:space="preserve"> ark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09_1SA_06_11 </w:t>
            </w:r>
          </w:p>
        </w:tc>
      </w:tr>
      <w:tr w:rsidR="00BF0BBD" w:rsidRPr="00BF0BBD" w14:paraId="6F6FA31E" w14:textId="77777777" w:rsidTr="00BF0BBD">
        <w:trPr>
          <w:trHeight w:val="300"/>
        </w:trPr>
        <w:tc>
          <w:tcPr>
            <w:tcW w:w="4700" w:type="dxa"/>
            <w:tcBorders>
              <w:top w:val="nil"/>
              <w:left w:val="nil"/>
              <w:bottom w:val="nil"/>
              <w:right w:val="nil"/>
            </w:tcBorders>
            <w:shd w:val="clear" w:color="auto" w:fill="auto"/>
            <w:vAlign w:val="bottom"/>
            <w:hideMark/>
          </w:tcPr>
          <w:p w14:paraId="207624D4" w14:textId="5FA201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away that it</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18_JOB_33_21 </w:t>
            </w:r>
          </w:p>
        </w:tc>
      </w:tr>
      <w:tr w:rsidR="00BF0BBD" w:rsidRPr="00BF0BBD" w14:paraId="0E35CCCA" w14:textId="77777777" w:rsidTr="00BF0BBD">
        <w:trPr>
          <w:trHeight w:val="300"/>
        </w:trPr>
        <w:tc>
          <w:tcPr>
            <w:tcW w:w="4700" w:type="dxa"/>
            <w:tcBorders>
              <w:top w:val="nil"/>
              <w:left w:val="nil"/>
              <w:bottom w:val="nil"/>
              <w:right w:val="nil"/>
            </w:tcBorders>
            <w:shd w:val="clear" w:color="auto" w:fill="auto"/>
            <w:vAlign w:val="bottom"/>
            <w:hideMark/>
          </w:tcPr>
          <w:p w14:paraId="28D1A864" w14:textId="666A3A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09_1SA_04_18</w:t>
            </w:r>
            <w:r w:rsidR="00FF4471">
              <w:rPr>
                <w:rFonts w:ascii="Calibri" w:eastAsia="Times New Roman" w:hAnsi="Calibri" w:cs="Calibri"/>
                <w:color w:val="000000"/>
              </w:rPr>
              <w:t>,</w:t>
            </w:r>
            <w:r w:rsidRPr="00BF0BBD">
              <w:rPr>
                <w:rFonts w:ascii="Calibri" w:eastAsia="Times New Roman" w:hAnsi="Calibri" w:cs="Calibri"/>
                <w:color w:val="000000"/>
              </w:rPr>
              <w:t xml:space="preserve"> by the side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26_EZE_40_41 </w:t>
            </w:r>
          </w:p>
        </w:tc>
      </w:tr>
      <w:tr w:rsidR="00BF0BBD" w:rsidRPr="00BF0BBD" w14:paraId="6C6AC500" w14:textId="77777777" w:rsidTr="00BF0BBD">
        <w:trPr>
          <w:trHeight w:val="300"/>
        </w:trPr>
        <w:tc>
          <w:tcPr>
            <w:tcW w:w="4700" w:type="dxa"/>
            <w:tcBorders>
              <w:top w:val="nil"/>
              <w:left w:val="nil"/>
              <w:bottom w:val="nil"/>
              <w:right w:val="nil"/>
            </w:tcBorders>
            <w:shd w:val="clear" w:color="auto" w:fill="auto"/>
            <w:vAlign w:val="bottom"/>
            <w:hideMark/>
          </w:tcPr>
          <w:p w14:paraId="40FE074C" w14:textId="530BBE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04_NUM_06_12</w:t>
            </w:r>
            <w:r w:rsidR="00FF4471">
              <w:rPr>
                <w:rFonts w:ascii="Calibri" w:eastAsia="Times New Roman" w:hAnsi="Calibri" w:cs="Calibri"/>
                <w:color w:val="000000"/>
              </w:rPr>
              <w:t>,</w:t>
            </w:r>
            <w:r w:rsidRPr="00BF0BBD">
              <w:rPr>
                <w:rFonts w:ascii="Calibri" w:eastAsia="Times New Roman" w:hAnsi="Calibri" w:cs="Calibri"/>
                <w:color w:val="000000"/>
              </w:rPr>
              <w:t xml:space="preserve"> for a trespass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09_1SA_06_17 </w:t>
            </w:r>
          </w:p>
        </w:tc>
      </w:tr>
      <w:tr w:rsidR="00BF0BBD" w:rsidRPr="00BF0BBD" w14:paraId="47CECF32" w14:textId="77777777" w:rsidTr="00BF0BBD">
        <w:trPr>
          <w:trHeight w:val="600"/>
        </w:trPr>
        <w:tc>
          <w:tcPr>
            <w:tcW w:w="4700" w:type="dxa"/>
            <w:tcBorders>
              <w:top w:val="nil"/>
              <w:left w:val="nil"/>
              <w:bottom w:val="nil"/>
              <w:right w:val="nil"/>
            </w:tcBorders>
            <w:shd w:val="clear" w:color="auto" w:fill="auto"/>
            <w:vAlign w:val="bottom"/>
            <w:hideMark/>
          </w:tcPr>
          <w:p w14:paraId="57147B66" w14:textId="18ECCC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04_NUM_06_12</w:t>
            </w:r>
            <w:r w:rsidR="00FF4471">
              <w:rPr>
                <w:rFonts w:ascii="Calibri" w:eastAsia="Times New Roman" w:hAnsi="Calibri" w:cs="Calibri"/>
                <w:color w:val="000000"/>
              </w:rPr>
              <w:t>,</w:t>
            </w:r>
            <w:r w:rsidRPr="00BF0BBD">
              <w:rPr>
                <w:rFonts w:ascii="Calibri" w:eastAsia="Times New Roman" w:hAnsi="Calibri" w:cs="Calibri"/>
                <w:color w:val="000000"/>
              </w:rPr>
              <w:t xml:space="preserve"> for a trespass offering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09_1SA_06_17 </w:t>
            </w:r>
          </w:p>
        </w:tc>
      </w:tr>
      <w:tr w:rsidR="00BF0BBD" w:rsidRPr="00BF0BBD" w14:paraId="7921869C" w14:textId="77777777" w:rsidTr="00BF0BBD">
        <w:trPr>
          <w:trHeight w:val="300"/>
        </w:trPr>
        <w:tc>
          <w:tcPr>
            <w:tcW w:w="4700" w:type="dxa"/>
            <w:tcBorders>
              <w:top w:val="nil"/>
              <w:left w:val="nil"/>
              <w:bottom w:val="nil"/>
              <w:right w:val="nil"/>
            </w:tcBorders>
            <w:shd w:val="clear" w:color="auto" w:fill="auto"/>
            <w:vAlign w:val="bottom"/>
            <w:hideMark/>
          </w:tcPr>
          <w:p w14:paraId="63EF9484" w14:textId="1A4453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03_LEV_16_09</w:t>
            </w:r>
            <w:r w:rsidR="00FF4471">
              <w:rPr>
                <w:rFonts w:ascii="Calibri" w:eastAsia="Times New Roman" w:hAnsi="Calibri" w:cs="Calibri"/>
                <w:color w:val="000000"/>
              </w:rPr>
              <w:t>,</w:t>
            </w:r>
            <w:r w:rsidRPr="00BF0BBD">
              <w:rPr>
                <w:rFonts w:ascii="Calibri" w:eastAsia="Times New Roman" w:hAnsi="Calibri" w:cs="Calibri"/>
                <w:color w:val="000000"/>
              </w:rPr>
              <w:t xml:space="preserve"> him for a</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12_2KI_03_27 </w:t>
            </w:r>
          </w:p>
        </w:tc>
      </w:tr>
      <w:tr w:rsidR="00BF0BBD" w:rsidRPr="00BF0BBD" w14:paraId="2F22845F" w14:textId="77777777" w:rsidTr="00BF0BBD">
        <w:trPr>
          <w:trHeight w:val="300"/>
        </w:trPr>
        <w:tc>
          <w:tcPr>
            <w:tcW w:w="4700" w:type="dxa"/>
            <w:tcBorders>
              <w:top w:val="nil"/>
              <w:left w:val="nil"/>
              <w:bottom w:val="nil"/>
              <w:right w:val="nil"/>
            </w:tcBorders>
            <w:shd w:val="clear" w:color="auto" w:fill="auto"/>
            <w:vAlign w:val="bottom"/>
            <w:hideMark/>
          </w:tcPr>
          <w:p w14:paraId="1635F5C7" w14:textId="5A29AD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03_LEV_14_12</w:t>
            </w:r>
            <w:r w:rsidR="00FF4471">
              <w:rPr>
                <w:rFonts w:ascii="Calibri" w:eastAsia="Times New Roman" w:hAnsi="Calibri" w:cs="Calibri"/>
                <w:color w:val="000000"/>
              </w:rPr>
              <w:t>,</w:t>
            </w:r>
            <w:r w:rsidRPr="00BF0BBD">
              <w:rPr>
                <w:rFonts w:ascii="Calibri" w:eastAsia="Times New Roman" w:hAnsi="Calibri" w:cs="Calibri"/>
                <w:color w:val="000000"/>
              </w:rPr>
              <w:t xml:space="preserve"> him for a trespass</w:t>
            </w:r>
            <w:r w:rsidR="00644F35">
              <w:rPr>
                <w:rFonts w:ascii="Calibri" w:eastAsia="Times New Roman" w:hAnsi="Calibri" w:cs="Calibri"/>
                <w:color w:val="000000"/>
              </w:rPr>
              <w:t>, &lt;&lt;&lt;&lt;&lt;</w:t>
            </w:r>
          </w:p>
        </w:tc>
      </w:tr>
      <w:tr w:rsidR="00BF0BBD" w:rsidRPr="00BF0BBD" w14:paraId="729D920C" w14:textId="77777777" w:rsidTr="00BF0BBD">
        <w:trPr>
          <w:trHeight w:val="300"/>
        </w:trPr>
        <w:tc>
          <w:tcPr>
            <w:tcW w:w="4700" w:type="dxa"/>
            <w:tcBorders>
              <w:top w:val="nil"/>
              <w:left w:val="nil"/>
              <w:bottom w:val="nil"/>
              <w:right w:val="nil"/>
            </w:tcBorders>
            <w:shd w:val="clear" w:color="auto" w:fill="auto"/>
            <w:vAlign w:val="bottom"/>
            <w:hideMark/>
          </w:tcPr>
          <w:p w14:paraId="5A3D0960" w14:textId="61D09B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05_DEU_19_13</w:t>
            </w:r>
            <w:r w:rsidR="00FF4471">
              <w:rPr>
                <w:rFonts w:ascii="Calibri" w:eastAsia="Times New Roman" w:hAnsi="Calibri" w:cs="Calibri"/>
                <w:color w:val="000000"/>
              </w:rPr>
              <w:t>,</w:t>
            </w:r>
            <w:r w:rsidRPr="00BF0BBD">
              <w:rPr>
                <w:rFonts w:ascii="Calibri" w:eastAsia="Times New Roman" w:hAnsi="Calibri" w:cs="Calibri"/>
                <w:color w:val="000000"/>
              </w:rPr>
              <w:t xml:space="preserve"> it may go</w:t>
            </w:r>
            <w:r w:rsidR="00644F35">
              <w:rPr>
                <w:rFonts w:ascii="Calibri" w:eastAsia="Times New Roman" w:hAnsi="Calibri" w:cs="Calibri"/>
                <w:color w:val="000000"/>
              </w:rPr>
              <w:t>, &lt;&lt;&lt;&lt;&lt;</w:t>
            </w:r>
          </w:p>
        </w:tc>
      </w:tr>
      <w:tr w:rsidR="00BF0BBD" w:rsidRPr="00BF0BBD" w14:paraId="5EC2ACB8" w14:textId="77777777" w:rsidTr="00BF0BBD">
        <w:trPr>
          <w:trHeight w:val="300"/>
        </w:trPr>
        <w:tc>
          <w:tcPr>
            <w:tcW w:w="4700" w:type="dxa"/>
            <w:tcBorders>
              <w:top w:val="nil"/>
              <w:left w:val="nil"/>
              <w:bottom w:val="nil"/>
              <w:right w:val="nil"/>
            </w:tcBorders>
            <w:shd w:val="clear" w:color="auto" w:fill="auto"/>
            <w:vAlign w:val="bottom"/>
            <w:hideMark/>
          </w:tcPr>
          <w:p w14:paraId="21F8BEF6" w14:textId="2691B5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05_DEU_15_23</w:t>
            </w:r>
            <w:r w:rsidR="00FF4471">
              <w:rPr>
                <w:rFonts w:ascii="Calibri" w:eastAsia="Times New Roman" w:hAnsi="Calibri" w:cs="Calibri"/>
                <w:color w:val="000000"/>
              </w:rPr>
              <w:t>,</w:t>
            </w:r>
            <w:r w:rsidRPr="00BF0BBD">
              <w:rPr>
                <w:rFonts w:ascii="Calibri" w:eastAsia="Times New Roman" w:hAnsi="Calibri" w:cs="Calibri"/>
                <w:color w:val="000000"/>
              </w:rPr>
              <w:t xml:space="preserve"> it upon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11_1KI_13_29 </w:t>
            </w:r>
          </w:p>
        </w:tc>
      </w:tr>
      <w:tr w:rsidR="00BF0BBD" w:rsidRPr="00BF0BBD" w14:paraId="71733C8A" w14:textId="77777777" w:rsidTr="00BF0BBD">
        <w:trPr>
          <w:trHeight w:val="300"/>
        </w:trPr>
        <w:tc>
          <w:tcPr>
            <w:tcW w:w="4700" w:type="dxa"/>
            <w:tcBorders>
              <w:top w:val="nil"/>
              <w:left w:val="nil"/>
              <w:bottom w:val="nil"/>
              <w:right w:val="nil"/>
            </w:tcBorders>
            <w:shd w:val="clear" w:color="auto" w:fill="auto"/>
            <w:vAlign w:val="bottom"/>
            <w:hideMark/>
          </w:tcPr>
          <w:p w14:paraId="6D690860" w14:textId="6AC4B5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04_NUM_31_50</w:t>
            </w:r>
            <w:r w:rsidR="00FF4471">
              <w:rPr>
                <w:rFonts w:ascii="Calibri" w:eastAsia="Times New Roman" w:hAnsi="Calibri" w:cs="Calibri"/>
                <w:color w:val="000000"/>
              </w:rPr>
              <w:t>,</w:t>
            </w:r>
            <w:r w:rsidRPr="00BF0BBD">
              <w:rPr>
                <w:rFonts w:ascii="Calibri" w:eastAsia="Times New Roman" w:hAnsi="Calibri" w:cs="Calibri"/>
                <w:color w:val="000000"/>
              </w:rPr>
              <w:t xml:space="preserve"> jewels of gold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09_1SA_06_15 </w:t>
            </w:r>
          </w:p>
        </w:tc>
      </w:tr>
      <w:tr w:rsidR="00BF0BBD" w:rsidRPr="00BF0BBD" w14:paraId="5E5AE4BB" w14:textId="77777777" w:rsidTr="00BF0BBD">
        <w:trPr>
          <w:trHeight w:val="300"/>
        </w:trPr>
        <w:tc>
          <w:tcPr>
            <w:tcW w:w="4700" w:type="dxa"/>
            <w:tcBorders>
              <w:top w:val="nil"/>
              <w:left w:val="nil"/>
              <w:bottom w:val="nil"/>
              <w:right w:val="nil"/>
            </w:tcBorders>
            <w:shd w:val="clear" w:color="auto" w:fill="auto"/>
            <w:vAlign w:val="bottom"/>
            <w:hideMark/>
          </w:tcPr>
          <w:p w14:paraId="6CE66919" w14:textId="28D67C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gold which</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11_1KI_14_26 </w:t>
            </w:r>
          </w:p>
        </w:tc>
      </w:tr>
      <w:tr w:rsidR="00BF0BBD" w:rsidRPr="00BF0BBD" w14:paraId="5ADC0A67" w14:textId="77777777" w:rsidTr="00BF0BBD">
        <w:trPr>
          <w:trHeight w:val="300"/>
        </w:trPr>
        <w:tc>
          <w:tcPr>
            <w:tcW w:w="4700" w:type="dxa"/>
            <w:tcBorders>
              <w:top w:val="nil"/>
              <w:left w:val="nil"/>
              <w:bottom w:val="nil"/>
              <w:right w:val="nil"/>
            </w:tcBorders>
            <w:shd w:val="clear" w:color="auto" w:fill="auto"/>
            <w:vAlign w:val="bottom"/>
            <w:hideMark/>
          </w:tcPr>
          <w:p w14:paraId="6005D57D" w14:textId="6F4FAA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09_1SA_06_02</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09_1SA_06_11 </w:t>
            </w:r>
          </w:p>
        </w:tc>
      </w:tr>
      <w:tr w:rsidR="00BF0BBD" w:rsidRPr="00BF0BBD" w14:paraId="6B1369B6" w14:textId="77777777" w:rsidTr="00BF0BBD">
        <w:trPr>
          <w:trHeight w:val="300"/>
        </w:trPr>
        <w:tc>
          <w:tcPr>
            <w:tcW w:w="4700" w:type="dxa"/>
            <w:tcBorders>
              <w:top w:val="nil"/>
              <w:left w:val="nil"/>
              <w:bottom w:val="nil"/>
              <w:right w:val="nil"/>
            </w:tcBorders>
            <w:shd w:val="clear" w:color="auto" w:fill="auto"/>
            <w:vAlign w:val="bottom"/>
            <w:hideMark/>
          </w:tcPr>
          <w:p w14:paraId="46880422" w14:textId="171DAB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09_1SA_05_04</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09_1SA_06_15 </w:t>
            </w:r>
          </w:p>
        </w:tc>
      </w:tr>
      <w:tr w:rsidR="00BF0BBD" w:rsidRPr="00BF0BBD" w14:paraId="2CFE6749" w14:textId="77777777" w:rsidTr="00BF0BBD">
        <w:trPr>
          <w:trHeight w:val="300"/>
        </w:trPr>
        <w:tc>
          <w:tcPr>
            <w:tcW w:w="4700" w:type="dxa"/>
            <w:tcBorders>
              <w:top w:val="nil"/>
              <w:left w:val="nil"/>
              <w:bottom w:val="nil"/>
              <w:right w:val="nil"/>
            </w:tcBorders>
            <w:shd w:val="clear" w:color="auto" w:fill="auto"/>
            <w:vAlign w:val="bottom"/>
            <w:hideMark/>
          </w:tcPr>
          <w:p w14:paraId="62CB5164" w14:textId="02D017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offering in a</w:t>
            </w:r>
            <w:r w:rsidR="00FF4471">
              <w:rPr>
                <w:rFonts w:ascii="Calibri" w:eastAsia="Times New Roman" w:hAnsi="Calibri" w:cs="Calibri"/>
                <w:color w:val="000000"/>
              </w:rPr>
              <w:t>,</w:t>
            </w:r>
            <w:r w:rsidRPr="00BF0BBD">
              <w:rPr>
                <w:rFonts w:ascii="Calibri" w:eastAsia="Times New Roman" w:hAnsi="Calibri" w:cs="Calibri"/>
                <w:color w:val="000000"/>
              </w:rPr>
              <w:t xml:space="preserve"> 23_ISA_66_20 </w:t>
            </w:r>
          </w:p>
        </w:tc>
      </w:tr>
      <w:tr w:rsidR="00BF0BBD" w:rsidRPr="00BF0BBD" w14:paraId="75B667EF" w14:textId="77777777" w:rsidTr="00BF0BBD">
        <w:trPr>
          <w:trHeight w:val="300"/>
        </w:trPr>
        <w:tc>
          <w:tcPr>
            <w:tcW w:w="4700" w:type="dxa"/>
            <w:tcBorders>
              <w:top w:val="nil"/>
              <w:left w:val="nil"/>
              <w:bottom w:val="nil"/>
              <w:right w:val="nil"/>
            </w:tcBorders>
            <w:shd w:val="clear" w:color="auto" w:fill="auto"/>
            <w:vAlign w:val="bottom"/>
            <w:hideMark/>
          </w:tcPr>
          <w:p w14:paraId="36CD1BF5" w14:textId="4F7873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02_EXO_37_18</w:t>
            </w:r>
            <w:r w:rsidR="00FF4471">
              <w:rPr>
                <w:rFonts w:ascii="Calibri" w:eastAsia="Times New Roman" w:hAnsi="Calibri" w:cs="Calibri"/>
                <w:color w:val="000000"/>
              </w:rPr>
              <w:t>,</w:t>
            </w:r>
            <w:r w:rsidRPr="00BF0BBD">
              <w:rPr>
                <w:rFonts w:ascii="Calibri" w:eastAsia="Times New Roman" w:hAnsi="Calibri" w:cs="Calibri"/>
                <w:color w:val="000000"/>
              </w:rPr>
              <w:t xml:space="preserve"> side thereof and</w:t>
            </w:r>
            <w:r w:rsidR="00644F35">
              <w:rPr>
                <w:rFonts w:ascii="Calibri" w:eastAsia="Times New Roman" w:hAnsi="Calibri" w:cs="Calibri"/>
                <w:color w:val="000000"/>
              </w:rPr>
              <w:t>, &lt;&lt;&lt;&lt;&lt;</w:t>
            </w:r>
          </w:p>
        </w:tc>
      </w:tr>
      <w:tr w:rsidR="00BF0BBD" w:rsidRPr="00BF0BBD" w14:paraId="26A4F1D0" w14:textId="77777777" w:rsidTr="00BF0BBD">
        <w:trPr>
          <w:trHeight w:val="300"/>
        </w:trPr>
        <w:tc>
          <w:tcPr>
            <w:tcW w:w="4700" w:type="dxa"/>
            <w:tcBorders>
              <w:top w:val="nil"/>
              <w:left w:val="nil"/>
              <w:bottom w:val="nil"/>
              <w:right w:val="nil"/>
            </w:tcBorders>
            <w:shd w:val="clear" w:color="auto" w:fill="auto"/>
            <w:vAlign w:val="bottom"/>
            <w:hideMark/>
          </w:tcPr>
          <w:p w14:paraId="71BE252C" w14:textId="54B563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08_RUT_03_01</w:t>
            </w:r>
            <w:r w:rsidR="00FF4471">
              <w:rPr>
                <w:rFonts w:ascii="Calibri" w:eastAsia="Times New Roman" w:hAnsi="Calibri" w:cs="Calibri"/>
                <w:color w:val="000000"/>
              </w:rPr>
              <w:t>,</w:t>
            </w:r>
            <w:r w:rsidRPr="00BF0BBD">
              <w:rPr>
                <w:rFonts w:ascii="Calibri" w:eastAsia="Times New Roman" w:hAnsi="Calibri" w:cs="Calibri"/>
                <w:color w:val="000000"/>
              </w:rPr>
              <w:t xml:space="preserve"> that it may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10_2SA_07_29 </w:t>
            </w:r>
          </w:p>
        </w:tc>
      </w:tr>
      <w:tr w:rsidR="00BF0BBD" w:rsidRPr="00BF0BBD" w14:paraId="6A33058B" w14:textId="77777777" w:rsidTr="00BF0BBD">
        <w:trPr>
          <w:trHeight w:val="300"/>
        </w:trPr>
        <w:tc>
          <w:tcPr>
            <w:tcW w:w="4700" w:type="dxa"/>
            <w:tcBorders>
              <w:top w:val="nil"/>
              <w:left w:val="nil"/>
              <w:bottom w:val="nil"/>
              <w:right w:val="nil"/>
            </w:tcBorders>
            <w:shd w:val="clear" w:color="auto" w:fill="auto"/>
            <w:vAlign w:val="bottom"/>
            <w:hideMark/>
          </w:tcPr>
          <w:p w14:paraId="20DD7089" w14:textId="2F0B68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05_DEU_19_13</w:t>
            </w:r>
            <w:r w:rsidR="00FF4471">
              <w:rPr>
                <w:rFonts w:ascii="Calibri" w:eastAsia="Times New Roman" w:hAnsi="Calibri" w:cs="Calibri"/>
                <w:color w:val="000000"/>
              </w:rPr>
              <w:t>,</w:t>
            </w:r>
            <w:r w:rsidRPr="00BF0BBD">
              <w:rPr>
                <w:rFonts w:ascii="Calibri" w:eastAsia="Times New Roman" w:hAnsi="Calibri" w:cs="Calibri"/>
                <w:color w:val="000000"/>
              </w:rPr>
              <w:t xml:space="preserve"> that it may go</w:t>
            </w:r>
            <w:r w:rsidR="00644F35">
              <w:rPr>
                <w:rFonts w:ascii="Calibri" w:eastAsia="Times New Roman" w:hAnsi="Calibri" w:cs="Calibri"/>
                <w:color w:val="000000"/>
              </w:rPr>
              <w:t>, &lt;&lt;&lt;&lt;&lt;</w:t>
            </w:r>
          </w:p>
        </w:tc>
      </w:tr>
      <w:tr w:rsidR="00BF0BBD" w:rsidRPr="00BF0BBD" w14:paraId="4108F3F6" w14:textId="77777777" w:rsidTr="00BF0BBD">
        <w:trPr>
          <w:trHeight w:val="300"/>
        </w:trPr>
        <w:tc>
          <w:tcPr>
            <w:tcW w:w="4700" w:type="dxa"/>
            <w:tcBorders>
              <w:top w:val="nil"/>
              <w:left w:val="nil"/>
              <w:bottom w:val="nil"/>
              <w:right w:val="nil"/>
            </w:tcBorders>
            <w:shd w:val="clear" w:color="auto" w:fill="auto"/>
            <w:vAlign w:val="bottom"/>
            <w:hideMark/>
          </w:tcPr>
          <w:p w14:paraId="4268942A" w14:textId="6471FF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09_1SA_06_03</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09_1SA_06_11 </w:t>
            </w:r>
          </w:p>
        </w:tc>
      </w:tr>
      <w:tr w:rsidR="00BF0BBD" w:rsidRPr="00BF0BBD" w14:paraId="567400A6" w14:textId="77777777" w:rsidTr="00BF0BBD">
        <w:trPr>
          <w:trHeight w:val="300"/>
        </w:trPr>
        <w:tc>
          <w:tcPr>
            <w:tcW w:w="4700" w:type="dxa"/>
            <w:tcBorders>
              <w:top w:val="nil"/>
              <w:left w:val="nil"/>
              <w:bottom w:val="nil"/>
              <w:right w:val="nil"/>
            </w:tcBorders>
            <w:shd w:val="clear" w:color="auto" w:fill="auto"/>
            <w:vAlign w:val="bottom"/>
            <w:hideMark/>
          </w:tcPr>
          <w:p w14:paraId="0F840301" w14:textId="794B95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09_1SA_06_03</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09_1SA_06_11 </w:t>
            </w:r>
          </w:p>
        </w:tc>
      </w:tr>
      <w:tr w:rsidR="00BF0BBD" w:rsidRPr="00BF0BBD" w14:paraId="171DA79D" w14:textId="77777777" w:rsidTr="00BF0BBD">
        <w:trPr>
          <w:trHeight w:val="300"/>
        </w:trPr>
        <w:tc>
          <w:tcPr>
            <w:tcW w:w="4700" w:type="dxa"/>
            <w:tcBorders>
              <w:top w:val="nil"/>
              <w:left w:val="nil"/>
              <w:bottom w:val="nil"/>
              <w:right w:val="nil"/>
            </w:tcBorders>
            <w:shd w:val="clear" w:color="auto" w:fill="auto"/>
            <w:vAlign w:val="bottom"/>
            <w:hideMark/>
          </w:tcPr>
          <w:p w14:paraId="3B49BE7D" w14:textId="0ACB3E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09_1SA_06_07</w:t>
            </w:r>
            <w:r w:rsidR="00FF4471">
              <w:rPr>
                <w:rFonts w:ascii="Calibri" w:eastAsia="Times New Roman" w:hAnsi="Calibri" w:cs="Calibri"/>
                <w:color w:val="000000"/>
              </w:rPr>
              <w:t>,</w:t>
            </w:r>
            <w:r w:rsidRPr="00BF0BBD">
              <w:rPr>
                <w:rFonts w:ascii="Calibri" w:eastAsia="Times New Roman" w:hAnsi="Calibri" w:cs="Calibri"/>
                <w:color w:val="000000"/>
              </w:rPr>
              <w:t xml:space="preserve"> the cart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09_1SA_06_11 </w:t>
            </w:r>
          </w:p>
        </w:tc>
      </w:tr>
      <w:tr w:rsidR="00BF0BBD" w:rsidRPr="00BF0BBD" w14:paraId="7FD3F214" w14:textId="77777777" w:rsidTr="00BF0BBD">
        <w:trPr>
          <w:trHeight w:val="300"/>
        </w:trPr>
        <w:tc>
          <w:tcPr>
            <w:tcW w:w="4700" w:type="dxa"/>
            <w:tcBorders>
              <w:top w:val="nil"/>
              <w:left w:val="nil"/>
              <w:bottom w:val="nil"/>
              <w:right w:val="nil"/>
            </w:tcBorders>
            <w:shd w:val="clear" w:color="auto" w:fill="auto"/>
            <w:vAlign w:val="bottom"/>
            <w:hideMark/>
          </w:tcPr>
          <w:p w14:paraId="67B40295" w14:textId="5A6217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jewels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09_1SA_06_15 </w:t>
            </w:r>
          </w:p>
        </w:tc>
      </w:tr>
      <w:tr w:rsidR="00BF0BBD" w:rsidRPr="00BF0BBD" w14:paraId="36A19DE8" w14:textId="77777777" w:rsidTr="00BF0BBD">
        <w:trPr>
          <w:trHeight w:val="300"/>
        </w:trPr>
        <w:tc>
          <w:tcPr>
            <w:tcW w:w="4700" w:type="dxa"/>
            <w:tcBorders>
              <w:top w:val="nil"/>
              <w:left w:val="nil"/>
              <w:bottom w:val="nil"/>
              <w:right w:val="nil"/>
            </w:tcBorders>
            <w:shd w:val="clear" w:color="auto" w:fill="auto"/>
            <w:vAlign w:val="bottom"/>
            <w:hideMark/>
          </w:tcPr>
          <w:p w14:paraId="00FAF550" w14:textId="36AC08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jewels of gold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09_1SA_06_15 </w:t>
            </w:r>
          </w:p>
        </w:tc>
      </w:tr>
      <w:tr w:rsidR="00BF0BBD" w:rsidRPr="00BF0BBD" w14:paraId="66C18055" w14:textId="77777777" w:rsidTr="00BF0BBD">
        <w:trPr>
          <w:trHeight w:val="300"/>
        </w:trPr>
        <w:tc>
          <w:tcPr>
            <w:tcW w:w="4700" w:type="dxa"/>
            <w:tcBorders>
              <w:top w:val="nil"/>
              <w:left w:val="nil"/>
              <w:bottom w:val="nil"/>
              <w:right w:val="nil"/>
            </w:tcBorders>
            <w:shd w:val="clear" w:color="auto" w:fill="auto"/>
            <w:vAlign w:val="bottom"/>
            <w:hideMark/>
          </w:tcPr>
          <w:p w14:paraId="7133AEB0" w14:textId="306C04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09_1SA_05_04</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09_1SA_06_15 </w:t>
            </w:r>
          </w:p>
        </w:tc>
      </w:tr>
      <w:tr w:rsidR="00BF0BBD" w:rsidRPr="00BF0BBD" w14:paraId="4E7DA4F5" w14:textId="77777777" w:rsidTr="00BF0BBD">
        <w:trPr>
          <w:trHeight w:val="300"/>
        </w:trPr>
        <w:tc>
          <w:tcPr>
            <w:tcW w:w="4700" w:type="dxa"/>
            <w:tcBorders>
              <w:top w:val="nil"/>
              <w:left w:val="nil"/>
              <w:bottom w:val="nil"/>
              <w:right w:val="nil"/>
            </w:tcBorders>
            <w:shd w:val="clear" w:color="auto" w:fill="auto"/>
            <w:vAlign w:val="bottom"/>
            <w:hideMark/>
          </w:tcPr>
          <w:p w14:paraId="28653A63" w14:textId="38D42E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01_GEN_06_16</w:t>
            </w:r>
            <w:r w:rsidR="00FF4471">
              <w:rPr>
                <w:rFonts w:ascii="Calibri" w:eastAsia="Times New Roman" w:hAnsi="Calibri" w:cs="Calibri"/>
                <w:color w:val="000000"/>
              </w:rPr>
              <w:t>,</w:t>
            </w:r>
            <w:r w:rsidRPr="00BF0BBD">
              <w:rPr>
                <w:rFonts w:ascii="Calibri" w:eastAsia="Times New Roman" w:hAnsi="Calibri" w:cs="Calibri"/>
                <w:color w:val="000000"/>
              </w:rPr>
              <w:t xml:space="preserve"> the side thereof</w:t>
            </w:r>
            <w:r w:rsidR="00644F35">
              <w:rPr>
                <w:rFonts w:ascii="Calibri" w:eastAsia="Times New Roman" w:hAnsi="Calibri" w:cs="Calibri"/>
                <w:color w:val="000000"/>
              </w:rPr>
              <w:t>, &lt;&lt;&lt;&lt;&lt;</w:t>
            </w:r>
          </w:p>
        </w:tc>
      </w:tr>
      <w:tr w:rsidR="00BF0BBD" w:rsidRPr="00BF0BBD" w14:paraId="15738DB7" w14:textId="77777777" w:rsidTr="00BF0BBD">
        <w:trPr>
          <w:trHeight w:val="300"/>
        </w:trPr>
        <w:tc>
          <w:tcPr>
            <w:tcW w:w="4700" w:type="dxa"/>
            <w:tcBorders>
              <w:top w:val="nil"/>
              <w:left w:val="nil"/>
              <w:bottom w:val="nil"/>
              <w:right w:val="nil"/>
            </w:tcBorders>
            <w:shd w:val="clear" w:color="auto" w:fill="auto"/>
            <w:vAlign w:val="bottom"/>
            <w:hideMark/>
          </w:tcPr>
          <w:p w14:paraId="452E1F4C" w14:textId="7D1646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upon the cart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09_1SA_06_11 </w:t>
            </w:r>
          </w:p>
        </w:tc>
      </w:tr>
      <w:tr w:rsidR="00BF0BBD" w:rsidRPr="00BF0BBD" w14:paraId="46D584D0" w14:textId="77777777" w:rsidTr="00BF0BBD">
        <w:trPr>
          <w:trHeight w:val="300"/>
        </w:trPr>
        <w:tc>
          <w:tcPr>
            <w:tcW w:w="4700" w:type="dxa"/>
            <w:tcBorders>
              <w:top w:val="nil"/>
              <w:left w:val="nil"/>
              <w:bottom w:val="nil"/>
              <w:right w:val="nil"/>
            </w:tcBorders>
            <w:shd w:val="clear" w:color="auto" w:fill="auto"/>
            <w:vAlign w:val="bottom"/>
            <w:hideMark/>
          </w:tcPr>
          <w:p w14:paraId="0D105690" w14:textId="189C1E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upon the cart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09_1SA_06_11 </w:t>
            </w:r>
          </w:p>
        </w:tc>
      </w:tr>
      <w:tr w:rsidR="00BF0BBD" w:rsidRPr="00BF0BBD" w14:paraId="416359E6" w14:textId="77777777" w:rsidTr="00BF0BBD">
        <w:trPr>
          <w:trHeight w:val="1500"/>
        </w:trPr>
        <w:tc>
          <w:tcPr>
            <w:tcW w:w="4700" w:type="dxa"/>
            <w:tcBorders>
              <w:top w:val="nil"/>
              <w:left w:val="nil"/>
              <w:bottom w:val="nil"/>
              <w:right w:val="nil"/>
            </w:tcBorders>
            <w:shd w:val="clear" w:color="auto" w:fill="auto"/>
            <w:vAlign w:val="bottom"/>
            <w:hideMark/>
          </w:tcPr>
          <w:p w14:paraId="085509B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09_1SA_06:09 And see, if it goeth up by the way of his own coast to Bethshemesh, [then] he hath done us this great evil: but if not, then we shall know that [it is] not his hand [that] smote us: it [was] a chance [that] happened to us. #,</w:t>
            </w:r>
          </w:p>
        </w:tc>
      </w:tr>
      <w:tr w:rsidR="00BF0BBD" w:rsidRPr="00BF0BBD" w14:paraId="158FDED1" w14:textId="77777777" w:rsidTr="00BF0BBD">
        <w:trPr>
          <w:trHeight w:val="300"/>
        </w:trPr>
        <w:tc>
          <w:tcPr>
            <w:tcW w:w="4700" w:type="dxa"/>
            <w:tcBorders>
              <w:top w:val="nil"/>
              <w:left w:val="nil"/>
              <w:bottom w:val="nil"/>
              <w:right w:val="nil"/>
            </w:tcBorders>
            <w:shd w:val="clear" w:color="auto" w:fill="auto"/>
            <w:vAlign w:val="bottom"/>
            <w:hideMark/>
          </w:tcPr>
          <w:p w14:paraId="1B7C95E9" w14:textId="1F8E0A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see if</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19_PSA_139_024 </w:t>
            </w:r>
          </w:p>
        </w:tc>
      </w:tr>
      <w:tr w:rsidR="00BF0BBD" w:rsidRPr="00BF0BBD" w14:paraId="4D4576F7" w14:textId="77777777" w:rsidTr="00BF0BBD">
        <w:trPr>
          <w:trHeight w:val="300"/>
        </w:trPr>
        <w:tc>
          <w:tcPr>
            <w:tcW w:w="4700" w:type="dxa"/>
            <w:tcBorders>
              <w:top w:val="nil"/>
              <w:left w:val="nil"/>
              <w:bottom w:val="nil"/>
              <w:right w:val="nil"/>
            </w:tcBorders>
            <w:shd w:val="clear" w:color="auto" w:fill="auto"/>
            <w:vAlign w:val="bottom"/>
            <w:hideMark/>
          </w:tcPr>
          <w:p w14:paraId="4B63C33A" w14:textId="4113AF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07_JUD_09_20</w:t>
            </w:r>
            <w:r w:rsidR="00FF4471">
              <w:rPr>
                <w:rFonts w:ascii="Calibri" w:eastAsia="Times New Roman" w:hAnsi="Calibri" w:cs="Calibri"/>
                <w:color w:val="000000"/>
              </w:rPr>
              <w:t>,</w:t>
            </w:r>
            <w:r w:rsidRPr="00BF0BBD">
              <w:rPr>
                <w:rFonts w:ascii="Calibri" w:eastAsia="Times New Roman" w:hAnsi="Calibri" w:cs="Calibri"/>
                <w:color w:val="000000"/>
              </w:rPr>
              <w:t xml:space="preserve"> But if not</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27_DAN_03_18 </w:t>
            </w:r>
          </w:p>
        </w:tc>
      </w:tr>
      <w:tr w:rsidR="00BF0BBD" w:rsidRPr="00BF0BBD" w14:paraId="5FB8AD17" w14:textId="77777777" w:rsidTr="00BF0BBD">
        <w:trPr>
          <w:trHeight w:val="300"/>
        </w:trPr>
        <w:tc>
          <w:tcPr>
            <w:tcW w:w="4700" w:type="dxa"/>
            <w:tcBorders>
              <w:top w:val="nil"/>
              <w:left w:val="nil"/>
              <w:bottom w:val="nil"/>
              <w:right w:val="nil"/>
            </w:tcBorders>
            <w:shd w:val="clear" w:color="auto" w:fill="auto"/>
            <w:vAlign w:val="bottom"/>
            <w:hideMark/>
          </w:tcPr>
          <w:p w14:paraId="7CF1B4F9" w14:textId="46E8DA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07_JUD_08_11</w:t>
            </w:r>
            <w:r w:rsidR="00FF4471">
              <w:rPr>
                <w:rFonts w:ascii="Calibri" w:eastAsia="Times New Roman" w:hAnsi="Calibri" w:cs="Calibri"/>
                <w:color w:val="000000"/>
              </w:rPr>
              <w:t>,</w:t>
            </w:r>
            <w:r w:rsidRPr="00BF0BBD">
              <w:rPr>
                <w:rFonts w:ascii="Calibri" w:eastAsia="Times New Roman" w:hAnsi="Calibri" w:cs="Calibri"/>
                <w:color w:val="000000"/>
              </w:rPr>
              <w:t xml:space="preserve"> by the way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09_1SA_17_52 </w:t>
            </w:r>
          </w:p>
        </w:tc>
      </w:tr>
      <w:tr w:rsidR="00BF0BBD" w:rsidRPr="00BF0BBD" w14:paraId="70902359" w14:textId="77777777" w:rsidTr="00BF0BBD">
        <w:trPr>
          <w:trHeight w:val="300"/>
        </w:trPr>
        <w:tc>
          <w:tcPr>
            <w:tcW w:w="4700" w:type="dxa"/>
            <w:tcBorders>
              <w:top w:val="nil"/>
              <w:left w:val="nil"/>
              <w:bottom w:val="nil"/>
              <w:right w:val="nil"/>
            </w:tcBorders>
            <w:shd w:val="clear" w:color="auto" w:fill="auto"/>
            <w:vAlign w:val="bottom"/>
            <w:hideMark/>
          </w:tcPr>
          <w:p w14:paraId="4AD53647" w14:textId="0C8B6B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07_JUD_08_11</w:t>
            </w:r>
            <w:r w:rsidR="00FF4471">
              <w:rPr>
                <w:rFonts w:ascii="Calibri" w:eastAsia="Times New Roman" w:hAnsi="Calibri" w:cs="Calibri"/>
                <w:color w:val="000000"/>
              </w:rPr>
              <w:t>,</w:t>
            </w:r>
            <w:r w:rsidRPr="00BF0BBD">
              <w:rPr>
                <w:rFonts w:ascii="Calibri" w:eastAsia="Times New Roman" w:hAnsi="Calibri" w:cs="Calibri"/>
                <w:color w:val="000000"/>
              </w:rPr>
              <w:t xml:space="preserve"> by the way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10_2SA_02_24 </w:t>
            </w:r>
          </w:p>
        </w:tc>
      </w:tr>
      <w:tr w:rsidR="00BF0BBD" w:rsidRPr="00BF0BBD" w14:paraId="419373E2" w14:textId="77777777" w:rsidTr="00BF0BBD">
        <w:trPr>
          <w:trHeight w:val="300"/>
        </w:trPr>
        <w:tc>
          <w:tcPr>
            <w:tcW w:w="4700" w:type="dxa"/>
            <w:tcBorders>
              <w:top w:val="nil"/>
              <w:left w:val="nil"/>
              <w:bottom w:val="nil"/>
              <w:right w:val="nil"/>
            </w:tcBorders>
            <w:shd w:val="clear" w:color="auto" w:fill="auto"/>
            <w:vAlign w:val="bottom"/>
            <w:hideMark/>
          </w:tcPr>
          <w:p w14:paraId="64A8FA33" w14:textId="273137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evil but if</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43_JOH_18_23 </w:t>
            </w:r>
          </w:p>
        </w:tc>
      </w:tr>
      <w:tr w:rsidR="00BF0BBD" w:rsidRPr="00BF0BBD" w14:paraId="0F561CDB" w14:textId="77777777" w:rsidTr="00BF0BBD">
        <w:trPr>
          <w:trHeight w:val="300"/>
        </w:trPr>
        <w:tc>
          <w:tcPr>
            <w:tcW w:w="4700" w:type="dxa"/>
            <w:tcBorders>
              <w:top w:val="nil"/>
              <w:left w:val="nil"/>
              <w:bottom w:val="nil"/>
              <w:right w:val="nil"/>
            </w:tcBorders>
            <w:shd w:val="clear" w:color="auto" w:fill="auto"/>
            <w:vAlign w:val="bottom"/>
            <w:hideMark/>
          </w:tcPr>
          <w:p w14:paraId="50D17A85" w14:textId="55E2F2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07_JUD_15_10</w:t>
            </w:r>
            <w:r w:rsidR="00FF4471">
              <w:rPr>
                <w:rFonts w:ascii="Calibri" w:eastAsia="Times New Roman" w:hAnsi="Calibri" w:cs="Calibri"/>
                <w:color w:val="000000"/>
              </w:rPr>
              <w:t>,</w:t>
            </w:r>
            <w:r w:rsidRPr="00BF0BBD">
              <w:rPr>
                <w:rFonts w:ascii="Calibri" w:eastAsia="Times New Roman" w:hAnsi="Calibri" w:cs="Calibri"/>
                <w:color w:val="000000"/>
              </w:rPr>
              <w:t xml:space="preserve"> he hath done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09_1SA_12_24 </w:t>
            </w:r>
          </w:p>
        </w:tc>
      </w:tr>
      <w:tr w:rsidR="00BF0BBD" w:rsidRPr="00BF0BBD" w14:paraId="3F7D8258" w14:textId="77777777" w:rsidTr="00BF0BBD">
        <w:trPr>
          <w:trHeight w:val="300"/>
        </w:trPr>
        <w:tc>
          <w:tcPr>
            <w:tcW w:w="4700" w:type="dxa"/>
            <w:tcBorders>
              <w:top w:val="nil"/>
              <w:left w:val="nil"/>
              <w:bottom w:val="nil"/>
              <w:right w:val="nil"/>
            </w:tcBorders>
            <w:shd w:val="clear" w:color="auto" w:fill="auto"/>
            <w:vAlign w:val="bottom"/>
            <w:hideMark/>
          </w:tcPr>
          <w:p w14:paraId="759DBD8B" w14:textId="79E904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02_EXO_17_11</w:t>
            </w:r>
            <w:r w:rsidR="00FF4471">
              <w:rPr>
                <w:rFonts w:ascii="Calibri" w:eastAsia="Times New Roman" w:hAnsi="Calibri" w:cs="Calibri"/>
                <w:color w:val="000000"/>
              </w:rPr>
              <w:t>,</w:t>
            </w:r>
            <w:r w:rsidRPr="00BF0BBD">
              <w:rPr>
                <w:rFonts w:ascii="Calibri" w:eastAsia="Times New Roman" w:hAnsi="Calibri" w:cs="Calibri"/>
                <w:color w:val="000000"/>
              </w:rPr>
              <w:t xml:space="preserve"> his hand that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12_2KI_14_05 </w:t>
            </w:r>
          </w:p>
        </w:tc>
      </w:tr>
      <w:tr w:rsidR="00BF0BBD" w:rsidRPr="00BF0BBD" w14:paraId="51C6EA82" w14:textId="77777777" w:rsidTr="00BF0BBD">
        <w:trPr>
          <w:trHeight w:val="300"/>
        </w:trPr>
        <w:tc>
          <w:tcPr>
            <w:tcW w:w="4700" w:type="dxa"/>
            <w:tcBorders>
              <w:top w:val="nil"/>
              <w:left w:val="nil"/>
              <w:bottom w:val="nil"/>
              <w:right w:val="nil"/>
            </w:tcBorders>
            <w:shd w:val="clear" w:color="auto" w:fill="auto"/>
            <w:vAlign w:val="bottom"/>
            <w:hideMark/>
          </w:tcPr>
          <w:p w14:paraId="4CFE45C1" w14:textId="3CEB9B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if not then</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42_LUK_13_09 </w:t>
            </w:r>
          </w:p>
        </w:tc>
      </w:tr>
      <w:tr w:rsidR="00BF0BBD" w:rsidRPr="00BF0BBD" w14:paraId="697B6BEA" w14:textId="77777777" w:rsidTr="00BF0BBD">
        <w:trPr>
          <w:trHeight w:val="300"/>
        </w:trPr>
        <w:tc>
          <w:tcPr>
            <w:tcW w:w="4700" w:type="dxa"/>
            <w:tcBorders>
              <w:top w:val="nil"/>
              <w:left w:val="nil"/>
              <w:bottom w:val="nil"/>
              <w:right w:val="nil"/>
            </w:tcBorders>
            <w:shd w:val="clear" w:color="auto" w:fill="auto"/>
            <w:vAlign w:val="bottom"/>
            <w:hideMark/>
          </w:tcPr>
          <w:p w14:paraId="571F5E8F" w14:textId="1C4D87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not his</w:t>
            </w:r>
            <w:r w:rsidR="00FF4471">
              <w:rPr>
                <w:rFonts w:ascii="Calibri" w:eastAsia="Times New Roman" w:hAnsi="Calibri" w:cs="Calibri"/>
                <w:color w:val="000000"/>
              </w:rPr>
              <w:t>,</w:t>
            </w:r>
            <w:r w:rsidRPr="00BF0BBD">
              <w:rPr>
                <w:rFonts w:ascii="Calibri" w:eastAsia="Times New Roman" w:hAnsi="Calibri" w:cs="Calibri"/>
                <w:color w:val="000000"/>
              </w:rPr>
              <w:t xml:space="preserve"> 18_JOB_41_33 </w:t>
            </w:r>
          </w:p>
        </w:tc>
      </w:tr>
      <w:tr w:rsidR="00BF0BBD" w:rsidRPr="00BF0BBD" w14:paraId="5EA18B35" w14:textId="77777777" w:rsidTr="00BF0BBD">
        <w:trPr>
          <w:trHeight w:val="300"/>
        </w:trPr>
        <w:tc>
          <w:tcPr>
            <w:tcW w:w="4700" w:type="dxa"/>
            <w:tcBorders>
              <w:top w:val="nil"/>
              <w:left w:val="nil"/>
              <w:bottom w:val="nil"/>
              <w:right w:val="nil"/>
            </w:tcBorders>
            <w:shd w:val="clear" w:color="auto" w:fill="auto"/>
            <w:vAlign w:val="bottom"/>
            <w:hideMark/>
          </w:tcPr>
          <w:p w14:paraId="3EE7D34A" w14:textId="62FA7B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05_DEU_32_47</w:t>
            </w:r>
            <w:r w:rsidR="00FF4471">
              <w:rPr>
                <w:rFonts w:ascii="Calibri" w:eastAsia="Times New Roman" w:hAnsi="Calibri" w:cs="Calibri"/>
                <w:color w:val="000000"/>
              </w:rPr>
              <w:t>,</w:t>
            </w:r>
            <w:r w:rsidRPr="00BF0BBD">
              <w:rPr>
                <w:rFonts w:ascii="Calibri" w:eastAsia="Times New Roman" w:hAnsi="Calibri" w:cs="Calibri"/>
                <w:color w:val="000000"/>
              </w:rPr>
              <w:t xml:space="preserve"> It is not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09_1SA_20_02 </w:t>
            </w:r>
          </w:p>
        </w:tc>
      </w:tr>
      <w:tr w:rsidR="00BF0BBD" w:rsidRPr="00BF0BBD" w14:paraId="4FD02E63" w14:textId="77777777" w:rsidTr="00BF0BBD">
        <w:trPr>
          <w:trHeight w:val="300"/>
        </w:trPr>
        <w:tc>
          <w:tcPr>
            <w:tcW w:w="4700" w:type="dxa"/>
            <w:tcBorders>
              <w:top w:val="nil"/>
              <w:left w:val="nil"/>
              <w:bottom w:val="nil"/>
              <w:right w:val="nil"/>
            </w:tcBorders>
            <w:shd w:val="clear" w:color="auto" w:fill="auto"/>
            <w:vAlign w:val="bottom"/>
            <w:hideMark/>
          </w:tcPr>
          <w:p w14:paraId="76665B79" w14:textId="52AD76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07_JUD_11_39</w:t>
            </w:r>
            <w:r w:rsidR="00FF4471">
              <w:rPr>
                <w:rFonts w:ascii="Calibri" w:eastAsia="Times New Roman" w:hAnsi="Calibri" w:cs="Calibri"/>
                <w:color w:val="000000"/>
              </w:rPr>
              <w:t>,</w:t>
            </w:r>
            <w:r w:rsidRPr="00BF0BBD">
              <w:rPr>
                <w:rFonts w:ascii="Calibri" w:eastAsia="Times New Roman" w:hAnsi="Calibri" w:cs="Calibri"/>
                <w:color w:val="000000"/>
              </w:rPr>
              <w:t xml:space="preserve"> it was a</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09_1SA_14_15 </w:t>
            </w:r>
          </w:p>
        </w:tc>
      </w:tr>
      <w:tr w:rsidR="00BF0BBD" w:rsidRPr="00BF0BBD" w14:paraId="3F05DCDA" w14:textId="77777777" w:rsidTr="00BF0BBD">
        <w:trPr>
          <w:trHeight w:val="300"/>
        </w:trPr>
        <w:tc>
          <w:tcPr>
            <w:tcW w:w="4700" w:type="dxa"/>
            <w:tcBorders>
              <w:top w:val="nil"/>
              <w:left w:val="nil"/>
              <w:bottom w:val="nil"/>
              <w:right w:val="nil"/>
            </w:tcBorders>
            <w:shd w:val="clear" w:color="auto" w:fill="auto"/>
            <w:vAlign w:val="bottom"/>
            <w:hideMark/>
          </w:tcPr>
          <w:p w14:paraId="00906881" w14:textId="0AB53C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know that it</w:t>
            </w:r>
            <w:r w:rsidR="00FF4471">
              <w:rPr>
                <w:rFonts w:ascii="Calibri" w:eastAsia="Times New Roman" w:hAnsi="Calibri" w:cs="Calibri"/>
                <w:color w:val="000000"/>
              </w:rPr>
              <w:t>,</w:t>
            </w:r>
            <w:r w:rsidRPr="00BF0BBD">
              <w:rPr>
                <w:rFonts w:ascii="Calibri" w:eastAsia="Times New Roman" w:hAnsi="Calibri" w:cs="Calibri"/>
                <w:color w:val="000000"/>
              </w:rPr>
              <w:t xml:space="preserve"> 21_ECC_08_12 </w:t>
            </w:r>
          </w:p>
        </w:tc>
      </w:tr>
      <w:tr w:rsidR="00BF0BBD" w:rsidRPr="00BF0BBD" w14:paraId="300D7B63" w14:textId="77777777" w:rsidTr="00BF0BBD">
        <w:trPr>
          <w:trHeight w:val="300"/>
        </w:trPr>
        <w:tc>
          <w:tcPr>
            <w:tcW w:w="4700" w:type="dxa"/>
            <w:tcBorders>
              <w:top w:val="nil"/>
              <w:left w:val="nil"/>
              <w:bottom w:val="nil"/>
              <w:right w:val="nil"/>
            </w:tcBorders>
            <w:shd w:val="clear" w:color="auto" w:fill="auto"/>
            <w:vAlign w:val="bottom"/>
            <w:hideMark/>
          </w:tcPr>
          <w:p w14:paraId="5EF675AE" w14:textId="7A60E8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know that it is</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40_MAT_24_33 </w:t>
            </w:r>
          </w:p>
        </w:tc>
      </w:tr>
      <w:tr w:rsidR="00BF0BBD" w:rsidRPr="00BF0BBD" w14:paraId="04482E9F" w14:textId="77777777" w:rsidTr="00BF0BBD">
        <w:trPr>
          <w:trHeight w:val="300"/>
        </w:trPr>
        <w:tc>
          <w:tcPr>
            <w:tcW w:w="4700" w:type="dxa"/>
            <w:tcBorders>
              <w:top w:val="nil"/>
              <w:left w:val="nil"/>
              <w:bottom w:val="nil"/>
              <w:right w:val="nil"/>
            </w:tcBorders>
            <w:shd w:val="clear" w:color="auto" w:fill="auto"/>
            <w:vAlign w:val="bottom"/>
            <w:hideMark/>
          </w:tcPr>
          <w:p w14:paraId="10436361" w14:textId="362BE7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03_LEV_21_14</w:t>
            </w:r>
            <w:r w:rsidR="00FF4471">
              <w:rPr>
                <w:rFonts w:ascii="Calibri" w:eastAsia="Times New Roman" w:hAnsi="Calibri" w:cs="Calibri"/>
                <w:color w:val="000000"/>
              </w:rPr>
              <w:t>,</w:t>
            </w:r>
            <w:r w:rsidRPr="00BF0BBD">
              <w:rPr>
                <w:rFonts w:ascii="Calibri" w:eastAsia="Times New Roman" w:hAnsi="Calibri" w:cs="Calibri"/>
                <w:color w:val="000000"/>
              </w:rPr>
              <w:t xml:space="preserve"> of his own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10_2SA_12_03 </w:t>
            </w:r>
          </w:p>
        </w:tc>
      </w:tr>
      <w:tr w:rsidR="00BF0BBD" w:rsidRPr="00BF0BBD" w14:paraId="5E8821FE" w14:textId="77777777" w:rsidTr="00BF0BBD">
        <w:trPr>
          <w:trHeight w:val="300"/>
        </w:trPr>
        <w:tc>
          <w:tcPr>
            <w:tcW w:w="4700" w:type="dxa"/>
            <w:tcBorders>
              <w:top w:val="nil"/>
              <w:left w:val="nil"/>
              <w:bottom w:val="nil"/>
              <w:right w:val="nil"/>
            </w:tcBorders>
            <w:shd w:val="clear" w:color="auto" w:fill="auto"/>
            <w:vAlign w:val="bottom"/>
            <w:hideMark/>
          </w:tcPr>
          <w:p w14:paraId="60314DF2" w14:textId="2C3CF0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06_JOS_03_10</w:t>
            </w:r>
            <w:r w:rsidR="00FF4471">
              <w:rPr>
                <w:rFonts w:ascii="Calibri" w:eastAsia="Times New Roman" w:hAnsi="Calibri" w:cs="Calibri"/>
                <w:color w:val="000000"/>
              </w:rPr>
              <w:t>,</w:t>
            </w:r>
            <w:r w:rsidRPr="00BF0BBD">
              <w:rPr>
                <w:rFonts w:ascii="Calibri" w:eastAsia="Times New Roman" w:hAnsi="Calibri" w:cs="Calibri"/>
                <w:color w:val="000000"/>
              </w:rPr>
              <w:t xml:space="preserve"> shall know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09_1SA_17_47 </w:t>
            </w:r>
          </w:p>
        </w:tc>
      </w:tr>
      <w:tr w:rsidR="00BF0BBD" w:rsidRPr="00BF0BBD" w14:paraId="63BBF302" w14:textId="77777777" w:rsidTr="00BF0BBD">
        <w:trPr>
          <w:trHeight w:val="300"/>
        </w:trPr>
        <w:tc>
          <w:tcPr>
            <w:tcW w:w="4700" w:type="dxa"/>
            <w:tcBorders>
              <w:top w:val="nil"/>
              <w:left w:val="nil"/>
              <w:bottom w:val="nil"/>
              <w:right w:val="nil"/>
            </w:tcBorders>
            <w:shd w:val="clear" w:color="auto" w:fill="auto"/>
            <w:vAlign w:val="bottom"/>
            <w:hideMark/>
          </w:tcPr>
          <w:p w14:paraId="278CE863" w14:textId="5B7816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06_JOS_04_24</w:t>
            </w:r>
            <w:r w:rsidR="00FF4471">
              <w:rPr>
                <w:rFonts w:ascii="Calibri" w:eastAsia="Times New Roman" w:hAnsi="Calibri" w:cs="Calibri"/>
                <w:color w:val="000000"/>
              </w:rPr>
              <w:t>,</w:t>
            </w:r>
            <w:r w:rsidRPr="00BF0BBD">
              <w:rPr>
                <w:rFonts w:ascii="Calibri" w:eastAsia="Times New Roman" w:hAnsi="Calibri" w:cs="Calibri"/>
                <w:color w:val="000000"/>
              </w:rPr>
              <w:t xml:space="preserve"> that it is</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18_JOB_39_24 </w:t>
            </w:r>
          </w:p>
        </w:tc>
      </w:tr>
      <w:tr w:rsidR="00BF0BBD" w:rsidRPr="00BF0BBD" w14:paraId="4174BA9D" w14:textId="77777777" w:rsidTr="00BF0BBD">
        <w:trPr>
          <w:trHeight w:val="300"/>
        </w:trPr>
        <w:tc>
          <w:tcPr>
            <w:tcW w:w="4700" w:type="dxa"/>
            <w:tcBorders>
              <w:top w:val="nil"/>
              <w:left w:val="nil"/>
              <w:bottom w:val="nil"/>
              <w:right w:val="nil"/>
            </w:tcBorders>
            <w:shd w:val="clear" w:color="auto" w:fill="auto"/>
            <w:vAlign w:val="bottom"/>
            <w:hideMark/>
          </w:tcPr>
          <w:p w14:paraId="3C6673C9" w14:textId="5A940D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07_JUD_20_42</w:t>
            </w:r>
            <w:r w:rsidR="00FF4471">
              <w:rPr>
                <w:rFonts w:ascii="Calibri" w:eastAsia="Times New Roman" w:hAnsi="Calibri" w:cs="Calibri"/>
                <w:color w:val="000000"/>
              </w:rPr>
              <w:t>,</w:t>
            </w:r>
            <w:r w:rsidRPr="00BF0BBD">
              <w:rPr>
                <w:rFonts w:ascii="Calibri" w:eastAsia="Times New Roman" w:hAnsi="Calibri" w:cs="Calibri"/>
                <w:color w:val="000000"/>
              </w:rPr>
              <w:t xml:space="preserve"> the way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09_1SA_06_12 </w:t>
            </w:r>
          </w:p>
        </w:tc>
      </w:tr>
      <w:tr w:rsidR="00BF0BBD" w:rsidRPr="00BF0BBD" w14:paraId="3607A843" w14:textId="77777777" w:rsidTr="00BF0BBD">
        <w:trPr>
          <w:trHeight w:val="300"/>
        </w:trPr>
        <w:tc>
          <w:tcPr>
            <w:tcW w:w="4700" w:type="dxa"/>
            <w:tcBorders>
              <w:top w:val="nil"/>
              <w:left w:val="nil"/>
              <w:bottom w:val="nil"/>
              <w:right w:val="nil"/>
            </w:tcBorders>
            <w:shd w:val="clear" w:color="auto" w:fill="auto"/>
            <w:vAlign w:val="bottom"/>
            <w:hideMark/>
          </w:tcPr>
          <w:p w14:paraId="3627F5A6" w14:textId="43F591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way of his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11_1KI_15_26 </w:t>
            </w:r>
          </w:p>
        </w:tc>
      </w:tr>
      <w:tr w:rsidR="00BF0BBD" w:rsidRPr="00BF0BBD" w14:paraId="435B917A" w14:textId="77777777" w:rsidTr="00BF0BBD">
        <w:trPr>
          <w:trHeight w:val="300"/>
        </w:trPr>
        <w:tc>
          <w:tcPr>
            <w:tcW w:w="4700" w:type="dxa"/>
            <w:tcBorders>
              <w:top w:val="nil"/>
              <w:left w:val="nil"/>
              <w:bottom w:val="nil"/>
              <w:right w:val="nil"/>
            </w:tcBorders>
            <w:shd w:val="clear" w:color="auto" w:fill="auto"/>
            <w:vAlign w:val="bottom"/>
            <w:hideMark/>
          </w:tcPr>
          <w:p w14:paraId="5ECEECB4" w14:textId="01B35E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05_DEU_05_25</w:t>
            </w:r>
            <w:r w:rsidR="00FF4471">
              <w:rPr>
                <w:rFonts w:ascii="Calibri" w:eastAsia="Times New Roman" w:hAnsi="Calibri" w:cs="Calibri"/>
                <w:color w:val="000000"/>
              </w:rPr>
              <w:t>,</w:t>
            </w:r>
            <w:r w:rsidRPr="00BF0BBD">
              <w:rPr>
                <w:rFonts w:ascii="Calibri" w:eastAsia="Times New Roman" w:hAnsi="Calibri" w:cs="Calibri"/>
                <w:color w:val="000000"/>
              </w:rPr>
              <w:t xml:space="preserve"> then we shall</w:t>
            </w:r>
            <w:r w:rsidR="00644F35">
              <w:rPr>
                <w:rFonts w:ascii="Calibri" w:eastAsia="Times New Roman" w:hAnsi="Calibri" w:cs="Calibri"/>
                <w:color w:val="000000"/>
              </w:rPr>
              <w:t>, &lt;&lt;&lt;&lt;&lt;</w:t>
            </w:r>
          </w:p>
        </w:tc>
      </w:tr>
      <w:tr w:rsidR="00BF0BBD" w:rsidRPr="00BF0BBD" w14:paraId="41BBF9EB" w14:textId="77777777" w:rsidTr="00BF0BBD">
        <w:trPr>
          <w:trHeight w:val="300"/>
        </w:trPr>
        <w:tc>
          <w:tcPr>
            <w:tcW w:w="4700" w:type="dxa"/>
            <w:tcBorders>
              <w:top w:val="nil"/>
              <w:left w:val="nil"/>
              <w:bottom w:val="nil"/>
              <w:right w:val="nil"/>
            </w:tcBorders>
            <w:shd w:val="clear" w:color="auto" w:fill="auto"/>
            <w:vAlign w:val="bottom"/>
            <w:hideMark/>
          </w:tcPr>
          <w:p w14:paraId="2AE8D83A" w14:textId="170253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this great evil</w:t>
            </w:r>
            <w:r w:rsidR="00FF4471">
              <w:rPr>
                <w:rFonts w:ascii="Calibri" w:eastAsia="Times New Roman" w:hAnsi="Calibri" w:cs="Calibri"/>
                <w:color w:val="000000"/>
              </w:rPr>
              <w:t>,</w:t>
            </w:r>
            <w:r w:rsidRPr="00BF0BBD">
              <w:rPr>
                <w:rFonts w:ascii="Calibri" w:eastAsia="Times New Roman" w:hAnsi="Calibri" w:cs="Calibri"/>
                <w:color w:val="000000"/>
              </w:rPr>
              <w:t xml:space="preserve"> 16_NEH_13_27 </w:t>
            </w:r>
          </w:p>
        </w:tc>
      </w:tr>
      <w:tr w:rsidR="00BF0BBD" w:rsidRPr="00BF0BBD" w14:paraId="486E37EF" w14:textId="77777777" w:rsidTr="00BF0BBD">
        <w:trPr>
          <w:trHeight w:val="300"/>
        </w:trPr>
        <w:tc>
          <w:tcPr>
            <w:tcW w:w="4700" w:type="dxa"/>
            <w:tcBorders>
              <w:top w:val="nil"/>
              <w:left w:val="nil"/>
              <w:bottom w:val="nil"/>
              <w:right w:val="nil"/>
            </w:tcBorders>
            <w:shd w:val="clear" w:color="auto" w:fill="auto"/>
            <w:vAlign w:val="bottom"/>
            <w:hideMark/>
          </w:tcPr>
          <w:p w14:paraId="636F85D5" w14:textId="54B8B3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06_JOS_15_08</w:t>
            </w:r>
            <w:r w:rsidR="00FF4471">
              <w:rPr>
                <w:rFonts w:ascii="Calibri" w:eastAsia="Times New Roman" w:hAnsi="Calibri" w:cs="Calibri"/>
                <w:color w:val="000000"/>
              </w:rPr>
              <w:t>,</w:t>
            </w:r>
            <w:r w:rsidRPr="00BF0BBD">
              <w:rPr>
                <w:rFonts w:ascii="Calibri" w:eastAsia="Times New Roman" w:hAnsi="Calibri" w:cs="Calibri"/>
                <w:color w:val="000000"/>
              </w:rPr>
              <w:t xml:space="preserve"> up by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10_2SA_15_30 </w:t>
            </w:r>
          </w:p>
        </w:tc>
      </w:tr>
      <w:tr w:rsidR="00BF0BBD" w:rsidRPr="00BF0BBD" w14:paraId="7E3979A3" w14:textId="77777777" w:rsidTr="00BF0BBD">
        <w:trPr>
          <w:trHeight w:val="300"/>
        </w:trPr>
        <w:tc>
          <w:tcPr>
            <w:tcW w:w="4700" w:type="dxa"/>
            <w:tcBorders>
              <w:top w:val="nil"/>
              <w:left w:val="nil"/>
              <w:bottom w:val="nil"/>
              <w:right w:val="nil"/>
            </w:tcBorders>
            <w:shd w:val="clear" w:color="auto" w:fill="auto"/>
            <w:vAlign w:val="bottom"/>
            <w:hideMark/>
          </w:tcPr>
          <w:p w14:paraId="4764B9D2" w14:textId="24EE09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way of his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11_1KI_15_26 </w:t>
            </w:r>
          </w:p>
        </w:tc>
      </w:tr>
      <w:tr w:rsidR="00BF0BBD" w:rsidRPr="00BF0BBD" w14:paraId="56DF8E9D" w14:textId="77777777" w:rsidTr="00BF0BBD">
        <w:trPr>
          <w:trHeight w:val="900"/>
        </w:trPr>
        <w:tc>
          <w:tcPr>
            <w:tcW w:w="4700" w:type="dxa"/>
            <w:tcBorders>
              <w:top w:val="nil"/>
              <w:left w:val="nil"/>
              <w:bottom w:val="nil"/>
              <w:right w:val="nil"/>
            </w:tcBorders>
            <w:shd w:val="clear" w:color="auto" w:fill="auto"/>
            <w:vAlign w:val="bottom"/>
            <w:hideMark/>
          </w:tcPr>
          <w:p w14:paraId="7DFC65EF"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09_1SA_06:10 And the men did so; and took two milch kine, and tied them to the cart, and shut up their calves at home: #,</w:t>
            </w:r>
          </w:p>
        </w:tc>
      </w:tr>
      <w:tr w:rsidR="00BF0BBD" w:rsidRPr="00BF0BBD" w14:paraId="12C22CE0" w14:textId="77777777" w:rsidTr="00BF0BBD">
        <w:trPr>
          <w:trHeight w:val="300"/>
        </w:trPr>
        <w:tc>
          <w:tcPr>
            <w:tcW w:w="4700" w:type="dxa"/>
            <w:tcBorders>
              <w:top w:val="nil"/>
              <w:left w:val="nil"/>
              <w:bottom w:val="nil"/>
              <w:right w:val="nil"/>
            </w:tcBorders>
            <w:shd w:val="clear" w:color="auto" w:fill="auto"/>
            <w:vAlign w:val="bottom"/>
            <w:hideMark/>
          </w:tcPr>
          <w:p w14:paraId="596F0290" w14:textId="2FD526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09_1SA_06_15 </w:t>
            </w:r>
          </w:p>
        </w:tc>
      </w:tr>
      <w:tr w:rsidR="00BF0BBD" w:rsidRPr="00BF0BBD" w14:paraId="4357ED9B" w14:textId="77777777" w:rsidTr="00BF0BBD">
        <w:trPr>
          <w:trHeight w:val="300"/>
        </w:trPr>
        <w:tc>
          <w:tcPr>
            <w:tcW w:w="4700" w:type="dxa"/>
            <w:tcBorders>
              <w:top w:val="nil"/>
              <w:left w:val="nil"/>
              <w:bottom w:val="nil"/>
              <w:right w:val="nil"/>
            </w:tcBorders>
            <w:shd w:val="clear" w:color="auto" w:fill="auto"/>
            <w:vAlign w:val="bottom"/>
            <w:hideMark/>
          </w:tcPr>
          <w:p w14:paraId="3E4049B1" w14:textId="6FFEEB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men did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14_2CH_34_12 </w:t>
            </w:r>
          </w:p>
        </w:tc>
      </w:tr>
      <w:tr w:rsidR="00BF0BBD" w:rsidRPr="00BF0BBD" w14:paraId="70F3C7C8" w14:textId="77777777" w:rsidTr="00BF0BBD">
        <w:trPr>
          <w:trHeight w:val="300"/>
        </w:trPr>
        <w:tc>
          <w:tcPr>
            <w:tcW w:w="4700" w:type="dxa"/>
            <w:tcBorders>
              <w:top w:val="nil"/>
              <w:left w:val="nil"/>
              <w:bottom w:val="nil"/>
              <w:right w:val="nil"/>
            </w:tcBorders>
            <w:shd w:val="clear" w:color="auto" w:fill="auto"/>
            <w:vAlign w:val="bottom"/>
            <w:hideMark/>
          </w:tcPr>
          <w:p w14:paraId="1F433923" w14:textId="39EC88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01_GEN_22_03</w:t>
            </w:r>
            <w:r w:rsidR="00FF4471">
              <w:rPr>
                <w:rFonts w:ascii="Calibri" w:eastAsia="Times New Roman" w:hAnsi="Calibri" w:cs="Calibri"/>
                <w:color w:val="000000"/>
              </w:rPr>
              <w:t>,</w:t>
            </w:r>
            <w:r w:rsidRPr="00BF0BBD">
              <w:rPr>
                <w:rFonts w:ascii="Calibri" w:eastAsia="Times New Roman" w:hAnsi="Calibri" w:cs="Calibri"/>
                <w:color w:val="000000"/>
              </w:rPr>
              <w:t xml:space="preserve"> and took two</w:t>
            </w:r>
            <w:r w:rsidR="00644F35">
              <w:rPr>
                <w:rFonts w:ascii="Calibri" w:eastAsia="Times New Roman" w:hAnsi="Calibri" w:cs="Calibri"/>
                <w:color w:val="000000"/>
              </w:rPr>
              <w:t>, &lt;&lt;&lt;&lt;&lt;</w:t>
            </w:r>
          </w:p>
        </w:tc>
      </w:tr>
      <w:tr w:rsidR="00BF0BBD" w:rsidRPr="00BF0BBD" w14:paraId="7BC6EDDB" w14:textId="77777777" w:rsidTr="00BF0BBD">
        <w:trPr>
          <w:trHeight w:val="300"/>
        </w:trPr>
        <w:tc>
          <w:tcPr>
            <w:tcW w:w="4700" w:type="dxa"/>
            <w:tcBorders>
              <w:top w:val="nil"/>
              <w:left w:val="nil"/>
              <w:bottom w:val="nil"/>
              <w:right w:val="nil"/>
            </w:tcBorders>
            <w:shd w:val="clear" w:color="auto" w:fill="auto"/>
            <w:vAlign w:val="bottom"/>
            <w:hideMark/>
          </w:tcPr>
          <w:p w14:paraId="53443C37" w14:textId="75B84B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07_JUD_21_23</w:t>
            </w:r>
            <w:r w:rsidR="00FF4471">
              <w:rPr>
                <w:rFonts w:ascii="Calibri" w:eastAsia="Times New Roman" w:hAnsi="Calibri" w:cs="Calibri"/>
                <w:color w:val="000000"/>
              </w:rPr>
              <w:t>,</w:t>
            </w:r>
            <w:r w:rsidRPr="00BF0BBD">
              <w:rPr>
                <w:rFonts w:ascii="Calibri" w:eastAsia="Times New Roman" w:hAnsi="Calibri" w:cs="Calibri"/>
                <w:color w:val="000000"/>
              </w:rPr>
              <w:t xml:space="preserve"> did so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11_1KI_14_04 </w:t>
            </w:r>
          </w:p>
        </w:tc>
      </w:tr>
      <w:tr w:rsidR="00BF0BBD" w:rsidRPr="00BF0BBD" w14:paraId="27B8E41B" w14:textId="77777777" w:rsidTr="00BF0BBD">
        <w:trPr>
          <w:trHeight w:val="300"/>
        </w:trPr>
        <w:tc>
          <w:tcPr>
            <w:tcW w:w="4700" w:type="dxa"/>
            <w:tcBorders>
              <w:top w:val="nil"/>
              <w:left w:val="nil"/>
              <w:bottom w:val="nil"/>
              <w:right w:val="nil"/>
            </w:tcBorders>
            <w:shd w:val="clear" w:color="auto" w:fill="auto"/>
            <w:vAlign w:val="bottom"/>
            <w:hideMark/>
          </w:tcPr>
          <w:p w14:paraId="199FEFA2" w14:textId="0E3345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07_JUD_21_23</w:t>
            </w:r>
            <w:r w:rsidR="00FF4471">
              <w:rPr>
                <w:rFonts w:ascii="Calibri" w:eastAsia="Times New Roman" w:hAnsi="Calibri" w:cs="Calibri"/>
                <w:color w:val="000000"/>
              </w:rPr>
              <w:t>,</w:t>
            </w:r>
            <w:r w:rsidRPr="00BF0BBD">
              <w:rPr>
                <w:rFonts w:ascii="Calibri" w:eastAsia="Times New Roman" w:hAnsi="Calibri" w:cs="Calibri"/>
                <w:color w:val="000000"/>
              </w:rPr>
              <w:t xml:space="preserve"> did so and took</w:t>
            </w:r>
            <w:r w:rsidR="00644F35">
              <w:rPr>
                <w:rFonts w:ascii="Calibri" w:eastAsia="Times New Roman" w:hAnsi="Calibri" w:cs="Calibri"/>
                <w:color w:val="000000"/>
              </w:rPr>
              <w:t>, &lt;&lt;&lt;&lt;&lt;</w:t>
            </w:r>
          </w:p>
        </w:tc>
      </w:tr>
      <w:tr w:rsidR="00BF0BBD" w:rsidRPr="00BF0BBD" w14:paraId="3ECE8697" w14:textId="77777777" w:rsidTr="00BF0BBD">
        <w:trPr>
          <w:trHeight w:val="300"/>
        </w:trPr>
        <w:tc>
          <w:tcPr>
            <w:tcW w:w="4700" w:type="dxa"/>
            <w:tcBorders>
              <w:top w:val="nil"/>
              <w:left w:val="nil"/>
              <w:bottom w:val="nil"/>
              <w:right w:val="nil"/>
            </w:tcBorders>
            <w:shd w:val="clear" w:color="auto" w:fill="auto"/>
            <w:vAlign w:val="bottom"/>
            <w:hideMark/>
          </w:tcPr>
          <w:p w14:paraId="7B13B9DE" w14:textId="2F460E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07_JUD_21_23</w:t>
            </w:r>
            <w:r w:rsidR="00FF4471">
              <w:rPr>
                <w:rFonts w:ascii="Calibri" w:eastAsia="Times New Roman" w:hAnsi="Calibri" w:cs="Calibri"/>
                <w:color w:val="000000"/>
              </w:rPr>
              <w:t>,</w:t>
            </w:r>
            <w:r w:rsidRPr="00BF0BBD">
              <w:rPr>
                <w:rFonts w:ascii="Calibri" w:eastAsia="Times New Roman" w:hAnsi="Calibri" w:cs="Calibri"/>
                <w:color w:val="000000"/>
              </w:rPr>
              <w:t xml:space="preserve"> so and took</w:t>
            </w:r>
            <w:r w:rsidR="00644F35">
              <w:rPr>
                <w:rFonts w:ascii="Calibri" w:eastAsia="Times New Roman" w:hAnsi="Calibri" w:cs="Calibri"/>
                <w:color w:val="000000"/>
              </w:rPr>
              <w:t>, &lt;&lt;&lt;&lt;&lt;</w:t>
            </w:r>
          </w:p>
        </w:tc>
      </w:tr>
      <w:tr w:rsidR="00BF0BBD" w:rsidRPr="00BF0BBD" w14:paraId="7C535C51" w14:textId="77777777" w:rsidTr="00BF0BBD">
        <w:trPr>
          <w:trHeight w:val="300"/>
        </w:trPr>
        <w:tc>
          <w:tcPr>
            <w:tcW w:w="4700" w:type="dxa"/>
            <w:tcBorders>
              <w:top w:val="nil"/>
              <w:left w:val="nil"/>
              <w:bottom w:val="nil"/>
              <w:right w:val="nil"/>
            </w:tcBorders>
            <w:shd w:val="clear" w:color="auto" w:fill="auto"/>
            <w:vAlign w:val="bottom"/>
            <w:hideMark/>
          </w:tcPr>
          <w:p w14:paraId="140E1BF6" w14:textId="0CD847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men did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11_1KI_20_33 </w:t>
            </w:r>
          </w:p>
        </w:tc>
      </w:tr>
      <w:tr w:rsidR="00BF0BBD" w:rsidRPr="00BF0BBD" w14:paraId="7C47D4AE" w14:textId="77777777" w:rsidTr="00BF0BBD">
        <w:trPr>
          <w:trHeight w:val="300"/>
        </w:trPr>
        <w:tc>
          <w:tcPr>
            <w:tcW w:w="4700" w:type="dxa"/>
            <w:tcBorders>
              <w:top w:val="nil"/>
              <w:left w:val="nil"/>
              <w:bottom w:val="nil"/>
              <w:right w:val="nil"/>
            </w:tcBorders>
            <w:shd w:val="clear" w:color="auto" w:fill="auto"/>
            <w:vAlign w:val="bottom"/>
            <w:hideMark/>
          </w:tcPr>
          <w:p w14:paraId="25099939" w14:textId="3B36BD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07_JUD_17_04</w:t>
            </w:r>
            <w:r w:rsidR="00FF4471">
              <w:rPr>
                <w:rFonts w:ascii="Calibri" w:eastAsia="Times New Roman" w:hAnsi="Calibri" w:cs="Calibri"/>
                <w:color w:val="000000"/>
              </w:rPr>
              <w:t>,</w:t>
            </w:r>
            <w:r w:rsidRPr="00BF0BBD">
              <w:rPr>
                <w:rFonts w:ascii="Calibri" w:eastAsia="Times New Roman" w:hAnsi="Calibri" w:cs="Calibri"/>
                <w:color w:val="000000"/>
              </w:rPr>
              <w:t xml:space="preserve"> them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09_1SA_16_05 </w:t>
            </w:r>
          </w:p>
        </w:tc>
      </w:tr>
      <w:tr w:rsidR="00BF0BBD" w:rsidRPr="00BF0BBD" w14:paraId="09B455BE" w14:textId="77777777" w:rsidTr="00BF0BBD">
        <w:trPr>
          <w:trHeight w:val="300"/>
        </w:trPr>
        <w:tc>
          <w:tcPr>
            <w:tcW w:w="4700" w:type="dxa"/>
            <w:tcBorders>
              <w:top w:val="nil"/>
              <w:left w:val="nil"/>
              <w:bottom w:val="nil"/>
              <w:right w:val="nil"/>
            </w:tcBorders>
            <w:shd w:val="clear" w:color="auto" w:fill="auto"/>
            <w:vAlign w:val="bottom"/>
            <w:hideMark/>
          </w:tcPr>
          <w:p w14:paraId="6AB70128" w14:textId="4940A6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09_1SA_06_07</w:t>
            </w:r>
            <w:r w:rsidR="00FF4471">
              <w:rPr>
                <w:rFonts w:ascii="Calibri" w:eastAsia="Times New Roman" w:hAnsi="Calibri" w:cs="Calibri"/>
                <w:color w:val="000000"/>
              </w:rPr>
              <w:t>,</w:t>
            </w:r>
            <w:r w:rsidRPr="00BF0BBD">
              <w:rPr>
                <w:rFonts w:ascii="Calibri" w:eastAsia="Times New Roman" w:hAnsi="Calibri" w:cs="Calibri"/>
                <w:color w:val="000000"/>
              </w:rPr>
              <w:t xml:space="preserve"> to the cart</w:t>
            </w:r>
            <w:r w:rsidR="00644F35">
              <w:rPr>
                <w:rFonts w:ascii="Calibri" w:eastAsia="Times New Roman" w:hAnsi="Calibri" w:cs="Calibri"/>
                <w:color w:val="000000"/>
              </w:rPr>
              <w:t>, &lt;&lt;&lt;&lt;&lt;</w:t>
            </w:r>
          </w:p>
        </w:tc>
      </w:tr>
      <w:tr w:rsidR="00BF0BBD" w:rsidRPr="00BF0BBD" w14:paraId="436D483B" w14:textId="77777777" w:rsidTr="00BF0BBD">
        <w:trPr>
          <w:trHeight w:val="300"/>
        </w:trPr>
        <w:tc>
          <w:tcPr>
            <w:tcW w:w="4700" w:type="dxa"/>
            <w:tcBorders>
              <w:top w:val="nil"/>
              <w:left w:val="nil"/>
              <w:bottom w:val="nil"/>
              <w:right w:val="nil"/>
            </w:tcBorders>
            <w:shd w:val="clear" w:color="auto" w:fill="auto"/>
            <w:vAlign w:val="bottom"/>
            <w:hideMark/>
          </w:tcPr>
          <w:p w14:paraId="664A1750" w14:textId="5AB459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09_1SA_06_07</w:t>
            </w:r>
            <w:r w:rsidR="00FF4471">
              <w:rPr>
                <w:rFonts w:ascii="Calibri" w:eastAsia="Times New Roman" w:hAnsi="Calibri" w:cs="Calibri"/>
                <w:color w:val="000000"/>
              </w:rPr>
              <w:t>,</w:t>
            </w:r>
            <w:r w:rsidRPr="00BF0BBD">
              <w:rPr>
                <w:rFonts w:ascii="Calibri" w:eastAsia="Times New Roman" w:hAnsi="Calibri" w:cs="Calibri"/>
                <w:color w:val="000000"/>
              </w:rPr>
              <w:t xml:space="preserve"> to the cart and</w:t>
            </w:r>
            <w:r w:rsidR="00644F35">
              <w:rPr>
                <w:rFonts w:ascii="Calibri" w:eastAsia="Times New Roman" w:hAnsi="Calibri" w:cs="Calibri"/>
                <w:color w:val="000000"/>
              </w:rPr>
              <w:t>, &lt;&lt;&lt;&lt;&lt;</w:t>
            </w:r>
          </w:p>
        </w:tc>
      </w:tr>
      <w:tr w:rsidR="00BF0BBD" w:rsidRPr="00BF0BBD" w14:paraId="00B889AB" w14:textId="77777777" w:rsidTr="00BF0BBD">
        <w:trPr>
          <w:trHeight w:val="300"/>
        </w:trPr>
        <w:tc>
          <w:tcPr>
            <w:tcW w:w="4700" w:type="dxa"/>
            <w:tcBorders>
              <w:top w:val="nil"/>
              <w:left w:val="nil"/>
              <w:bottom w:val="nil"/>
              <w:right w:val="nil"/>
            </w:tcBorders>
            <w:shd w:val="clear" w:color="auto" w:fill="auto"/>
            <w:vAlign w:val="bottom"/>
            <w:hideMark/>
          </w:tcPr>
          <w:p w14:paraId="5278D60D" w14:textId="569903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09_1SA_06_07</w:t>
            </w:r>
            <w:r w:rsidR="00FF4471">
              <w:rPr>
                <w:rFonts w:ascii="Calibri" w:eastAsia="Times New Roman" w:hAnsi="Calibri" w:cs="Calibri"/>
                <w:color w:val="000000"/>
              </w:rPr>
              <w:t>,</w:t>
            </w:r>
            <w:r w:rsidRPr="00BF0BBD">
              <w:rPr>
                <w:rFonts w:ascii="Calibri" w:eastAsia="Times New Roman" w:hAnsi="Calibri" w:cs="Calibri"/>
                <w:color w:val="000000"/>
              </w:rPr>
              <w:t xml:space="preserve"> two milch kine</w:t>
            </w:r>
            <w:r w:rsidR="00644F35">
              <w:rPr>
                <w:rFonts w:ascii="Calibri" w:eastAsia="Times New Roman" w:hAnsi="Calibri" w:cs="Calibri"/>
                <w:color w:val="000000"/>
              </w:rPr>
              <w:t>, &lt;&lt;&lt;&lt;&lt;</w:t>
            </w:r>
          </w:p>
        </w:tc>
      </w:tr>
      <w:tr w:rsidR="00BF0BBD" w:rsidRPr="00BF0BBD" w14:paraId="2B28B140" w14:textId="77777777" w:rsidTr="00BF0BBD">
        <w:trPr>
          <w:trHeight w:val="900"/>
        </w:trPr>
        <w:tc>
          <w:tcPr>
            <w:tcW w:w="4700" w:type="dxa"/>
            <w:tcBorders>
              <w:top w:val="nil"/>
              <w:left w:val="nil"/>
              <w:bottom w:val="nil"/>
              <w:right w:val="nil"/>
            </w:tcBorders>
            <w:shd w:val="clear" w:color="auto" w:fill="auto"/>
            <w:vAlign w:val="bottom"/>
            <w:hideMark/>
          </w:tcPr>
          <w:p w14:paraId="4286098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09_1SA_06:11 And they laid the ark of the LORD upon the cart, and the coffer with the mice of gold and the images of their emerods. #,</w:t>
            </w:r>
          </w:p>
        </w:tc>
      </w:tr>
      <w:tr w:rsidR="00BF0BBD" w:rsidRPr="00BF0BBD" w14:paraId="42EB120C" w14:textId="77777777" w:rsidTr="00BF0BBD">
        <w:trPr>
          <w:trHeight w:val="300"/>
        </w:trPr>
        <w:tc>
          <w:tcPr>
            <w:tcW w:w="4700" w:type="dxa"/>
            <w:tcBorders>
              <w:top w:val="nil"/>
              <w:left w:val="nil"/>
              <w:bottom w:val="nil"/>
              <w:right w:val="nil"/>
            </w:tcBorders>
            <w:shd w:val="clear" w:color="auto" w:fill="auto"/>
            <w:vAlign w:val="bottom"/>
            <w:hideMark/>
          </w:tcPr>
          <w:p w14:paraId="5324B971" w14:textId="427F06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coffer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09_1SA_06_15 </w:t>
            </w:r>
          </w:p>
        </w:tc>
      </w:tr>
      <w:tr w:rsidR="00BF0BBD" w:rsidRPr="00BF0BBD" w14:paraId="1EE07D7B" w14:textId="77777777" w:rsidTr="00BF0BBD">
        <w:trPr>
          <w:trHeight w:val="300"/>
        </w:trPr>
        <w:tc>
          <w:tcPr>
            <w:tcW w:w="4700" w:type="dxa"/>
            <w:tcBorders>
              <w:top w:val="nil"/>
              <w:left w:val="nil"/>
              <w:bottom w:val="nil"/>
              <w:right w:val="nil"/>
            </w:tcBorders>
            <w:shd w:val="clear" w:color="auto" w:fill="auto"/>
            <w:vAlign w:val="bottom"/>
            <w:hideMark/>
          </w:tcPr>
          <w:p w14:paraId="4F2022B6" w14:textId="391E77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images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12_2KI_23_24 </w:t>
            </w:r>
          </w:p>
        </w:tc>
      </w:tr>
      <w:tr w:rsidR="00BF0BBD" w:rsidRPr="00BF0BBD" w14:paraId="53D6A019" w14:textId="77777777" w:rsidTr="00BF0BBD">
        <w:trPr>
          <w:trHeight w:val="300"/>
        </w:trPr>
        <w:tc>
          <w:tcPr>
            <w:tcW w:w="4700" w:type="dxa"/>
            <w:tcBorders>
              <w:top w:val="nil"/>
              <w:left w:val="nil"/>
              <w:bottom w:val="nil"/>
              <w:right w:val="nil"/>
            </w:tcBorders>
            <w:shd w:val="clear" w:color="auto" w:fill="auto"/>
            <w:vAlign w:val="bottom"/>
            <w:hideMark/>
          </w:tcPr>
          <w:p w14:paraId="253A9799" w14:textId="55A53B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09_1SA_06_08</w:t>
            </w:r>
            <w:r w:rsidR="00FF4471">
              <w:rPr>
                <w:rFonts w:ascii="Calibri" w:eastAsia="Times New Roman" w:hAnsi="Calibri" w:cs="Calibri"/>
                <w:color w:val="000000"/>
              </w:rPr>
              <w:t>,</w:t>
            </w:r>
            <w:r w:rsidRPr="00BF0BBD">
              <w:rPr>
                <w:rFonts w:ascii="Calibri" w:eastAsia="Times New Roman" w:hAnsi="Calibri" w:cs="Calibri"/>
                <w:color w:val="000000"/>
              </w:rPr>
              <w:t xml:space="preserve"> ark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09_1SA_06_15 </w:t>
            </w:r>
          </w:p>
        </w:tc>
      </w:tr>
      <w:tr w:rsidR="00BF0BBD" w:rsidRPr="00BF0BBD" w14:paraId="0F50FD10" w14:textId="77777777" w:rsidTr="00BF0BBD">
        <w:trPr>
          <w:trHeight w:val="300"/>
        </w:trPr>
        <w:tc>
          <w:tcPr>
            <w:tcW w:w="4700" w:type="dxa"/>
            <w:tcBorders>
              <w:top w:val="nil"/>
              <w:left w:val="nil"/>
              <w:bottom w:val="nil"/>
              <w:right w:val="nil"/>
            </w:tcBorders>
            <w:shd w:val="clear" w:color="auto" w:fill="auto"/>
            <w:vAlign w:val="bottom"/>
            <w:hideMark/>
          </w:tcPr>
          <w:p w14:paraId="6BC8BEEA" w14:textId="324AA8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09_1SA_06_08</w:t>
            </w:r>
            <w:r w:rsidR="00FF4471">
              <w:rPr>
                <w:rFonts w:ascii="Calibri" w:eastAsia="Times New Roman" w:hAnsi="Calibri" w:cs="Calibri"/>
                <w:color w:val="000000"/>
              </w:rPr>
              <w:t>,</w:t>
            </w:r>
            <w:r w:rsidRPr="00BF0BBD">
              <w:rPr>
                <w:rFonts w:ascii="Calibri" w:eastAsia="Times New Roman" w:hAnsi="Calibri" w:cs="Calibri"/>
                <w:color w:val="000000"/>
              </w:rPr>
              <w:t xml:space="preserve"> ark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09_1SA_06_15 </w:t>
            </w:r>
          </w:p>
        </w:tc>
      </w:tr>
      <w:tr w:rsidR="00BF0BBD" w:rsidRPr="00BF0BBD" w14:paraId="43F4082C" w14:textId="77777777" w:rsidTr="00BF0BBD">
        <w:trPr>
          <w:trHeight w:val="300"/>
        </w:trPr>
        <w:tc>
          <w:tcPr>
            <w:tcW w:w="4700" w:type="dxa"/>
            <w:tcBorders>
              <w:top w:val="nil"/>
              <w:left w:val="nil"/>
              <w:bottom w:val="nil"/>
              <w:right w:val="nil"/>
            </w:tcBorders>
            <w:shd w:val="clear" w:color="auto" w:fill="auto"/>
            <w:vAlign w:val="bottom"/>
            <w:hideMark/>
          </w:tcPr>
          <w:p w14:paraId="31091193" w14:textId="75446C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upon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13_1CH_16_40 </w:t>
            </w:r>
          </w:p>
        </w:tc>
      </w:tr>
      <w:tr w:rsidR="00BF0BBD" w:rsidRPr="00BF0BBD" w14:paraId="50F20069" w14:textId="77777777" w:rsidTr="00BF0BBD">
        <w:trPr>
          <w:trHeight w:val="300"/>
        </w:trPr>
        <w:tc>
          <w:tcPr>
            <w:tcW w:w="4700" w:type="dxa"/>
            <w:tcBorders>
              <w:top w:val="nil"/>
              <w:left w:val="nil"/>
              <w:bottom w:val="nil"/>
              <w:right w:val="nil"/>
            </w:tcBorders>
            <w:shd w:val="clear" w:color="auto" w:fill="auto"/>
            <w:vAlign w:val="bottom"/>
            <w:hideMark/>
          </w:tcPr>
          <w:p w14:paraId="03EA5CAD" w14:textId="63E14C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06_JOS_07_24</w:t>
            </w:r>
            <w:r w:rsidR="00FF4471">
              <w:rPr>
                <w:rFonts w:ascii="Calibri" w:eastAsia="Times New Roman" w:hAnsi="Calibri" w:cs="Calibri"/>
                <w:color w:val="000000"/>
              </w:rPr>
              <w:t>,</w:t>
            </w:r>
            <w:r w:rsidRPr="00BF0BBD">
              <w:rPr>
                <w:rFonts w:ascii="Calibri" w:eastAsia="Times New Roman" w:hAnsi="Calibri" w:cs="Calibri"/>
                <w:color w:val="000000"/>
              </w:rPr>
              <w:t xml:space="preserve"> of gold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10_2SA_08_10 </w:t>
            </w:r>
          </w:p>
        </w:tc>
      </w:tr>
      <w:tr w:rsidR="00BF0BBD" w:rsidRPr="00BF0BBD" w14:paraId="6A2ABC6D" w14:textId="77777777" w:rsidTr="00BF0BBD">
        <w:trPr>
          <w:trHeight w:val="300"/>
        </w:trPr>
        <w:tc>
          <w:tcPr>
            <w:tcW w:w="4700" w:type="dxa"/>
            <w:tcBorders>
              <w:top w:val="nil"/>
              <w:left w:val="nil"/>
              <w:bottom w:val="nil"/>
              <w:right w:val="nil"/>
            </w:tcBorders>
            <w:shd w:val="clear" w:color="auto" w:fill="auto"/>
            <w:vAlign w:val="bottom"/>
            <w:hideMark/>
          </w:tcPr>
          <w:p w14:paraId="6F069262" w14:textId="38132E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gold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11_1KI_07_48 </w:t>
            </w:r>
          </w:p>
        </w:tc>
      </w:tr>
      <w:tr w:rsidR="00BF0BBD" w:rsidRPr="00BF0BBD" w14:paraId="76E5BF87" w14:textId="77777777" w:rsidTr="00BF0BBD">
        <w:trPr>
          <w:trHeight w:val="300"/>
        </w:trPr>
        <w:tc>
          <w:tcPr>
            <w:tcW w:w="4700" w:type="dxa"/>
            <w:tcBorders>
              <w:top w:val="nil"/>
              <w:left w:val="nil"/>
              <w:bottom w:val="nil"/>
              <w:right w:val="nil"/>
            </w:tcBorders>
            <w:shd w:val="clear" w:color="auto" w:fill="auto"/>
            <w:vAlign w:val="bottom"/>
            <w:hideMark/>
          </w:tcPr>
          <w:p w14:paraId="048B8123" w14:textId="6CE829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09_1SA_06_08</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09_1SA_06_15 </w:t>
            </w:r>
          </w:p>
        </w:tc>
      </w:tr>
      <w:tr w:rsidR="00BF0BBD" w:rsidRPr="00BF0BBD" w14:paraId="5D4DF445" w14:textId="77777777" w:rsidTr="00BF0BBD">
        <w:trPr>
          <w:trHeight w:val="300"/>
        </w:trPr>
        <w:tc>
          <w:tcPr>
            <w:tcW w:w="4700" w:type="dxa"/>
            <w:tcBorders>
              <w:top w:val="nil"/>
              <w:left w:val="nil"/>
              <w:bottom w:val="nil"/>
              <w:right w:val="nil"/>
            </w:tcBorders>
            <w:shd w:val="clear" w:color="auto" w:fill="auto"/>
            <w:vAlign w:val="bottom"/>
            <w:hideMark/>
          </w:tcPr>
          <w:p w14:paraId="66F19780" w14:textId="619651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LORD upon</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14_2CH_07_03 </w:t>
            </w:r>
          </w:p>
        </w:tc>
      </w:tr>
      <w:tr w:rsidR="00BF0BBD" w:rsidRPr="00BF0BBD" w14:paraId="43E5C279" w14:textId="77777777" w:rsidTr="00BF0BBD">
        <w:trPr>
          <w:trHeight w:val="300"/>
        </w:trPr>
        <w:tc>
          <w:tcPr>
            <w:tcW w:w="4700" w:type="dxa"/>
            <w:tcBorders>
              <w:top w:val="nil"/>
              <w:left w:val="nil"/>
              <w:bottom w:val="nil"/>
              <w:right w:val="nil"/>
            </w:tcBorders>
            <w:shd w:val="clear" w:color="auto" w:fill="auto"/>
            <w:vAlign w:val="bottom"/>
            <w:hideMark/>
          </w:tcPr>
          <w:p w14:paraId="12A0F50E" w14:textId="2DA5F7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09_1SA_06_08</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09_1SA_06_15 </w:t>
            </w:r>
          </w:p>
        </w:tc>
      </w:tr>
      <w:tr w:rsidR="00BF0BBD" w:rsidRPr="00BF0BBD" w14:paraId="3BC10B1E" w14:textId="77777777" w:rsidTr="00BF0BBD">
        <w:trPr>
          <w:trHeight w:val="300"/>
        </w:trPr>
        <w:tc>
          <w:tcPr>
            <w:tcW w:w="4700" w:type="dxa"/>
            <w:tcBorders>
              <w:top w:val="nil"/>
              <w:left w:val="nil"/>
              <w:bottom w:val="nil"/>
              <w:right w:val="nil"/>
            </w:tcBorders>
            <w:shd w:val="clear" w:color="auto" w:fill="auto"/>
            <w:vAlign w:val="bottom"/>
            <w:hideMark/>
          </w:tcPr>
          <w:p w14:paraId="6062721F" w14:textId="0DF168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09_1SA_06_08</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09_1SA_06_15 </w:t>
            </w:r>
          </w:p>
        </w:tc>
      </w:tr>
      <w:tr w:rsidR="00BF0BBD" w:rsidRPr="00BF0BBD" w14:paraId="29A98EA7" w14:textId="77777777" w:rsidTr="00BF0BBD">
        <w:trPr>
          <w:trHeight w:val="300"/>
        </w:trPr>
        <w:tc>
          <w:tcPr>
            <w:tcW w:w="4700" w:type="dxa"/>
            <w:tcBorders>
              <w:top w:val="nil"/>
              <w:left w:val="nil"/>
              <w:bottom w:val="nil"/>
              <w:right w:val="nil"/>
            </w:tcBorders>
            <w:shd w:val="clear" w:color="auto" w:fill="auto"/>
            <w:vAlign w:val="bottom"/>
            <w:hideMark/>
          </w:tcPr>
          <w:p w14:paraId="77D46166" w14:textId="47F9A3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09_1SA_06_08</w:t>
            </w:r>
            <w:r w:rsidR="00FF4471">
              <w:rPr>
                <w:rFonts w:ascii="Calibri" w:eastAsia="Times New Roman" w:hAnsi="Calibri" w:cs="Calibri"/>
                <w:color w:val="000000"/>
              </w:rPr>
              <w:t>,</w:t>
            </w:r>
            <w:r w:rsidRPr="00BF0BBD">
              <w:rPr>
                <w:rFonts w:ascii="Calibri" w:eastAsia="Times New Roman" w:hAnsi="Calibri" w:cs="Calibri"/>
                <w:color w:val="000000"/>
              </w:rPr>
              <w:t xml:space="preserve"> the cart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09_1SA_06_14 </w:t>
            </w:r>
          </w:p>
        </w:tc>
      </w:tr>
      <w:tr w:rsidR="00BF0BBD" w:rsidRPr="00BF0BBD" w14:paraId="681CE451" w14:textId="77777777" w:rsidTr="00BF0BBD">
        <w:trPr>
          <w:trHeight w:val="300"/>
        </w:trPr>
        <w:tc>
          <w:tcPr>
            <w:tcW w:w="4700" w:type="dxa"/>
            <w:tcBorders>
              <w:top w:val="nil"/>
              <w:left w:val="nil"/>
              <w:bottom w:val="nil"/>
              <w:right w:val="nil"/>
            </w:tcBorders>
            <w:shd w:val="clear" w:color="auto" w:fill="auto"/>
            <w:vAlign w:val="bottom"/>
            <w:hideMark/>
          </w:tcPr>
          <w:p w14:paraId="68D2553D" w14:textId="7D3D64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images of</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24_JER_43_13 </w:t>
            </w:r>
          </w:p>
        </w:tc>
      </w:tr>
      <w:tr w:rsidR="00BF0BBD" w:rsidRPr="00BF0BBD" w14:paraId="5BAA021C" w14:textId="77777777" w:rsidTr="00BF0BBD">
        <w:trPr>
          <w:trHeight w:val="300"/>
        </w:trPr>
        <w:tc>
          <w:tcPr>
            <w:tcW w:w="4700" w:type="dxa"/>
            <w:tcBorders>
              <w:top w:val="nil"/>
              <w:left w:val="nil"/>
              <w:bottom w:val="nil"/>
              <w:right w:val="nil"/>
            </w:tcBorders>
            <w:shd w:val="clear" w:color="auto" w:fill="auto"/>
            <w:vAlign w:val="bottom"/>
            <w:hideMark/>
          </w:tcPr>
          <w:p w14:paraId="376FEB7E" w14:textId="69DDB0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images of their</w:t>
            </w:r>
            <w:r w:rsidR="00FF4471">
              <w:rPr>
                <w:rFonts w:ascii="Calibri" w:eastAsia="Times New Roman" w:hAnsi="Calibri" w:cs="Calibri"/>
                <w:color w:val="000000"/>
              </w:rPr>
              <w:t>,</w:t>
            </w:r>
            <w:r w:rsidRPr="00BF0BBD">
              <w:rPr>
                <w:rFonts w:ascii="Calibri" w:eastAsia="Times New Roman" w:hAnsi="Calibri" w:cs="Calibri"/>
                <w:color w:val="000000"/>
              </w:rPr>
              <w:t xml:space="preserve"> 26_EZE_07_20 </w:t>
            </w:r>
          </w:p>
        </w:tc>
      </w:tr>
      <w:tr w:rsidR="00BF0BBD" w:rsidRPr="00BF0BBD" w14:paraId="743B18E5" w14:textId="77777777" w:rsidTr="00BF0BBD">
        <w:trPr>
          <w:trHeight w:val="300"/>
        </w:trPr>
        <w:tc>
          <w:tcPr>
            <w:tcW w:w="4700" w:type="dxa"/>
            <w:tcBorders>
              <w:top w:val="nil"/>
              <w:left w:val="nil"/>
              <w:bottom w:val="nil"/>
              <w:right w:val="nil"/>
            </w:tcBorders>
            <w:shd w:val="clear" w:color="auto" w:fill="auto"/>
            <w:vAlign w:val="bottom"/>
            <w:hideMark/>
          </w:tcPr>
          <w:p w14:paraId="241FD500" w14:textId="248E84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02_EXO_28_12</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upon</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14_2CH_07_03 </w:t>
            </w:r>
          </w:p>
        </w:tc>
      </w:tr>
      <w:tr w:rsidR="00BF0BBD" w:rsidRPr="00BF0BBD" w14:paraId="49961A49" w14:textId="77777777" w:rsidTr="00BF0BBD">
        <w:trPr>
          <w:trHeight w:val="300"/>
        </w:trPr>
        <w:tc>
          <w:tcPr>
            <w:tcW w:w="4700" w:type="dxa"/>
            <w:tcBorders>
              <w:top w:val="nil"/>
              <w:left w:val="nil"/>
              <w:bottom w:val="nil"/>
              <w:right w:val="nil"/>
            </w:tcBorders>
            <w:shd w:val="clear" w:color="auto" w:fill="auto"/>
            <w:vAlign w:val="bottom"/>
            <w:hideMark/>
          </w:tcPr>
          <w:p w14:paraId="1A36F65D" w14:textId="41DA0B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upon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13_1CH_16_40 </w:t>
            </w:r>
          </w:p>
        </w:tc>
      </w:tr>
      <w:tr w:rsidR="00BF0BBD" w:rsidRPr="00BF0BBD" w14:paraId="7B6528F5" w14:textId="77777777" w:rsidTr="00BF0BBD">
        <w:trPr>
          <w:trHeight w:val="300"/>
        </w:trPr>
        <w:tc>
          <w:tcPr>
            <w:tcW w:w="4700" w:type="dxa"/>
            <w:tcBorders>
              <w:top w:val="nil"/>
              <w:left w:val="nil"/>
              <w:bottom w:val="nil"/>
              <w:right w:val="nil"/>
            </w:tcBorders>
            <w:shd w:val="clear" w:color="auto" w:fill="auto"/>
            <w:vAlign w:val="bottom"/>
            <w:hideMark/>
          </w:tcPr>
          <w:p w14:paraId="1E7B4DD2" w14:textId="36302B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laid the</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16_NEH_03_06 </w:t>
            </w:r>
          </w:p>
        </w:tc>
      </w:tr>
      <w:tr w:rsidR="00BF0BBD" w:rsidRPr="00BF0BBD" w14:paraId="460648CB" w14:textId="77777777" w:rsidTr="00BF0BBD">
        <w:trPr>
          <w:trHeight w:val="300"/>
        </w:trPr>
        <w:tc>
          <w:tcPr>
            <w:tcW w:w="4700" w:type="dxa"/>
            <w:tcBorders>
              <w:top w:val="nil"/>
              <w:left w:val="nil"/>
              <w:bottom w:val="nil"/>
              <w:right w:val="nil"/>
            </w:tcBorders>
            <w:shd w:val="clear" w:color="auto" w:fill="auto"/>
            <w:vAlign w:val="bottom"/>
            <w:hideMark/>
          </w:tcPr>
          <w:p w14:paraId="72E13DA1" w14:textId="230E07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09_1SA_06_08</w:t>
            </w:r>
            <w:r w:rsidR="00FF4471">
              <w:rPr>
                <w:rFonts w:ascii="Calibri" w:eastAsia="Times New Roman" w:hAnsi="Calibri" w:cs="Calibri"/>
                <w:color w:val="000000"/>
              </w:rPr>
              <w:t>,</w:t>
            </w:r>
            <w:r w:rsidRPr="00BF0BBD">
              <w:rPr>
                <w:rFonts w:ascii="Calibri" w:eastAsia="Times New Roman" w:hAnsi="Calibri" w:cs="Calibri"/>
                <w:color w:val="000000"/>
              </w:rPr>
              <w:t xml:space="preserve"> upon the cart</w:t>
            </w:r>
            <w:r w:rsidR="00644F35">
              <w:rPr>
                <w:rFonts w:ascii="Calibri" w:eastAsia="Times New Roman" w:hAnsi="Calibri" w:cs="Calibri"/>
                <w:color w:val="000000"/>
              </w:rPr>
              <w:t>, &lt;&lt;&lt;&lt;&lt;</w:t>
            </w:r>
          </w:p>
        </w:tc>
      </w:tr>
      <w:tr w:rsidR="00BF0BBD" w:rsidRPr="00BF0BBD" w14:paraId="39F0FF08" w14:textId="77777777" w:rsidTr="00BF0BBD">
        <w:trPr>
          <w:trHeight w:val="300"/>
        </w:trPr>
        <w:tc>
          <w:tcPr>
            <w:tcW w:w="4700" w:type="dxa"/>
            <w:tcBorders>
              <w:top w:val="nil"/>
              <w:left w:val="nil"/>
              <w:bottom w:val="nil"/>
              <w:right w:val="nil"/>
            </w:tcBorders>
            <w:shd w:val="clear" w:color="auto" w:fill="auto"/>
            <w:vAlign w:val="bottom"/>
            <w:hideMark/>
          </w:tcPr>
          <w:p w14:paraId="7A235E99" w14:textId="68D77C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09_1SA_06_08</w:t>
            </w:r>
            <w:r w:rsidR="00FF4471">
              <w:rPr>
                <w:rFonts w:ascii="Calibri" w:eastAsia="Times New Roman" w:hAnsi="Calibri" w:cs="Calibri"/>
                <w:color w:val="000000"/>
              </w:rPr>
              <w:t>,</w:t>
            </w:r>
            <w:r w:rsidRPr="00BF0BBD">
              <w:rPr>
                <w:rFonts w:ascii="Calibri" w:eastAsia="Times New Roman" w:hAnsi="Calibri" w:cs="Calibri"/>
                <w:color w:val="000000"/>
              </w:rPr>
              <w:t xml:space="preserve"> upon the cart and</w:t>
            </w:r>
            <w:r w:rsidR="00644F35">
              <w:rPr>
                <w:rFonts w:ascii="Calibri" w:eastAsia="Times New Roman" w:hAnsi="Calibri" w:cs="Calibri"/>
                <w:color w:val="000000"/>
              </w:rPr>
              <w:t>, &lt;&lt;&lt;&lt;&lt;</w:t>
            </w:r>
          </w:p>
        </w:tc>
      </w:tr>
      <w:tr w:rsidR="00BF0BBD" w:rsidRPr="00BF0BBD" w14:paraId="2D84A6B8" w14:textId="77777777" w:rsidTr="00BF0BBD">
        <w:trPr>
          <w:trHeight w:val="1800"/>
        </w:trPr>
        <w:tc>
          <w:tcPr>
            <w:tcW w:w="4700" w:type="dxa"/>
            <w:tcBorders>
              <w:top w:val="nil"/>
              <w:left w:val="nil"/>
              <w:bottom w:val="nil"/>
              <w:right w:val="nil"/>
            </w:tcBorders>
            <w:shd w:val="clear" w:color="auto" w:fill="auto"/>
            <w:vAlign w:val="bottom"/>
            <w:hideMark/>
          </w:tcPr>
          <w:p w14:paraId="6D749BA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09_1SA_06:12 And the kine took the straight way to the way of Bethshemesh, [and] went along the highway, lowing as they went, and turned not aside [to] the right hand or [to] the left; and the lords of the Philistines went after them unto the border of Bethshemesh. #,</w:t>
            </w:r>
          </w:p>
        </w:tc>
      </w:tr>
      <w:tr w:rsidR="00BF0BBD" w:rsidRPr="00BF0BBD" w14:paraId="7D50ABBA" w14:textId="77777777" w:rsidTr="00BF0BBD">
        <w:trPr>
          <w:trHeight w:val="300"/>
        </w:trPr>
        <w:tc>
          <w:tcPr>
            <w:tcW w:w="4700" w:type="dxa"/>
            <w:tcBorders>
              <w:top w:val="nil"/>
              <w:left w:val="nil"/>
              <w:bottom w:val="nil"/>
              <w:right w:val="nil"/>
            </w:tcBorders>
            <w:shd w:val="clear" w:color="auto" w:fill="auto"/>
            <w:vAlign w:val="bottom"/>
            <w:hideMark/>
          </w:tcPr>
          <w:p w14:paraId="54FCB24A" w14:textId="66761B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07_JUD_20_45</w:t>
            </w:r>
            <w:r w:rsidR="00FF4471">
              <w:rPr>
                <w:rFonts w:ascii="Calibri" w:eastAsia="Times New Roman" w:hAnsi="Calibri" w:cs="Calibri"/>
                <w:color w:val="000000"/>
              </w:rPr>
              <w:t>,</w:t>
            </w:r>
            <w:r w:rsidRPr="00BF0BBD">
              <w:rPr>
                <w:rFonts w:ascii="Calibri" w:eastAsia="Times New Roman" w:hAnsi="Calibri" w:cs="Calibri"/>
                <w:color w:val="000000"/>
              </w:rPr>
              <w:t xml:space="preserve"> after them unto</w:t>
            </w:r>
            <w:r w:rsidR="00644F35">
              <w:rPr>
                <w:rFonts w:ascii="Calibri" w:eastAsia="Times New Roman" w:hAnsi="Calibri" w:cs="Calibri"/>
                <w:color w:val="000000"/>
              </w:rPr>
              <w:t>, &lt;&lt;&lt;&lt;&lt;</w:t>
            </w:r>
          </w:p>
        </w:tc>
      </w:tr>
      <w:tr w:rsidR="00BF0BBD" w:rsidRPr="00BF0BBD" w14:paraId="11CF8263" w14:textId="77777777" w:rsidTr="00BF0BBD">
        <w:trPr>
          <w:trHeight w:val="300"/>
        </w:trPr>
        <w:tc>
          <w:tcPr>
            <w:tcW w:w="4700" w:type="dxa"/>
            <w:tcBorders>
              <w:top w:val="nil"/>
              <w:left w:val="nil"/>
              <w:bottom w:val="nil"/>
              <w:right w:val="nil"/>
            </w:tcBorders>
            <w:shd w:val="clear" w:color="auto" w:fill="auto"/>
            <w:vAlign w:val="bottom"/>
            <w:hideMark/>
          </w:tcPr>
          <w:p w14:paraId="1AD8FF86" w14:textId="686BF0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turned not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10_2SA_22_38 </w:t>
            </w:r>
          </w:p>
        </w:tc>
      </w:tr>
      <w:tr w:rsidR="00BF0BBD" w:rsidRPr="00BF0BBD" w14:paraId="37E87163" w14:textId="77777777" w:rsidTr="00BF0BBD">
        <w:trPr>
          <w:trHeight w:val="300"/>
        </w:trPr>
        <w:tc>
          <w:tcPr>
            <w:tcW w:w="4700" w:type="dxa"/>
            <w:tcBorders>
              <w:top w:val="nil"/>
              <w:left w:val="nil"/>
              <w:bottom w:val="nil"/>
              <w:right w:val="nil"/>
            </w:tcBorders>
            <w:shd w:val="clear" w:color="auto" w:fill="auto"/>
            <w:vAlign w:val="bottom"/>
            <w:hideMark/>
          </w:tcPr>
          <w:p w14:paraId="60C9C71C" w14:textId="3EC4CD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turned not aside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11_1KI_15_05 </w:t>
            </w:r>
          </w:p>
        </w:tc>
      </w:tr>
      <w:tr w:rsidR="00BF0BBD" w:rsidRPr="00BF0BBD" w14:paraId="5E8CAEBE" w14:textId="77777777" w:rsidTr="00BF0BBD">
        <w:trPr>
          <w:trHeight w:val="300"/>
        </w:trPr>
        <w:tc>
          <w:tcPr>
            <w:tcW w:w="4700" w:type="dxa"/>
            <w:tcBorders>
              <w:top w:val="nil"/>
              <w:left w:val="nil"/>
              <w:bottom w:val="nil"/>
              <w:right w:val="nil"/>
            </w:tcBorders>
            <w:shd w:val="clear" w:color="auto" w:fill="auto"/>
            <w:vAlign w:val="bottom"/>
            <w:hideMark/>
          </w:tcPr>
          <w:p w14:paraId="6B52B23D" w14:textId="0F018C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as they went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09_1SA_09_11 </w:t>
            </w:r>
          </w:p>
        </w:tc>
      </w:tr>
      <w:tr w:rsidR="00BF0BBD" w:rsidRPr="00BF0BBD" w14:paraId="07108EE8" w14:textId="77777777" w:rsidTr="00BF0BBD">
        <w:trPr>
          <w:trHeight w:val="300"/>
        </w:trPr>
        <w:tc>
          <w:tcPr>
            <w:tcW w:w="4700" w:type="dxa"/>
            <w:tcBorders>
              <w:top w:val="nil"/>
              <w:left w:val="nil"/>
              <w:bottom w:val="nil"/>
              <w:right w:val="nil"/>
            </w:tcBorders>
            <w:shd w:val="clear" w:color="auto" w:fill="auto"/>
            <w:vAlign w:val="bottom"/>
            <w:hideMark/>
          </w:tcPr>
          <w:p w14:paraId="56188E1B" w14:textId="7A0CC3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05_DEU_05_32</w:t>
            </w:r>
            <w:r w:rsidR="00FF4471">
              <w:rPr>
                <w:rFonts w:ascii="Calibri" w:eastAsia="Times New Roman" w:hAnsi="Calibri" w:cs="Calibri"/>
                <w:color w:val="000000"/>
              </w:rPr>
              <w:t>,</w:t>
            </w:r>
            <w:r w:rsidRPr="00BF0BBD">
              <w:rPr>
                <w:rFonts w:ascii="Calibri" w:eastAsia="Times New Roman" w:hAnsi="Calibri" w:cs="Calibri"/>
                <w:color w:val="000000"/>
              </w:rPr>
              <w:t xml:space="preserve"> aside to the</w:t>
            </w:r>
            <w:r w:rsidR="00644F35">
              <w:rPr>
                <w:rFonts w:ascii="Calibri" w:eastAsia="Times New Roman" w:hAnsi="Calibri" w:cs="Calibri"/>
                <w:color w:val="000000"/>
              </w:rPr>
              <w:t>, &lt;&lt;&lt;&lt;&lt;</w:t>
            </w:r>
          </w:p>
        </w:tc>
      </w:tr>
      <w:tr w:rsidR="00BF0BBD" w:rsidRPr="00BF0BBD" w14:paraId="40997E1C" w14:textId="77777777" w:rsidTr="00BF0BBD">
        <w:trPr>
          <w:trHeight w:val="300"/>
        </w:trPr>
        <w:tc>
          <w:tcPr>
            <w:tcW w:w="4700" w:type="dxa"/>
            <w:tcBorders>
              <w:top w:val="nil"/>
              <w:left w:val="nil"/>
              <w:bottom w:val="nil"/>
              <w:right w:val="nil"/>
            </w:tcBorders>
            <w:shd w:val="clear" w:color="auto" w:fill="auto"/>
            <w:vAlign w:val="bottom"/>
            <w:hideMark/>
          </w:tcPr>
          <w:p w14:paraId="21471FBE" w14:textId="057D8A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05_DEU_05_32</w:t>
            </w:r>
            <w:r w:rsidR="00FF4471">
              <w:rPr>
                <w:rFonts w:ascii="Calibri" w:eastAsia="Times New Roman" w:hAnsi="Calibri" w:cs="Calibri"/>
                <w:color w:val="000000"/>
              </w:rPr>
              <w:t>,</w:t>
            </w:r>
            <w:r w:rsidRPr="00BF0BBD">
              <w:rPr>
                <w:rFonts w:ascii="Calibri" w:eastAsia="Times New Roman" w:hAnsi="Calibri" w:cs="Calibri"/>
                <w:color w:val="000000"/>
              </w:rPr>
              <w:t xml:space="preserve"> aside to the right</w:t>
            </w:r>
            <w:r w:rsidR="00644F35">
              <w:rPr>
                <w:rFonts w:ascii="Calibri" w:eastAsia="Times New Roman" w:hAnsi="Calibri" w:cs="Calibri"/>
                <w:color w:val="000000"/>
              </w:rPr>
              <w:t>, &lt;&lt;&lt;&lt;&lt;</w:t>
            </w:r>
          </w:p>
        </w:tc>
      </w:tr>
      <w:tr w:rsidR="00BF0BBD" w:rsidRPr="00BF0BBD" w14:paraId="05C1410F" w14:textId="77777777" w:rsidTr="00BF0BBD">
        <w:trPr>
          <w:trHeight w:val="300"/>
        </w:trPr>
        <w:tc>
          <w:tcPr>
            <w:tcW w:w="4700" w:type="dxa"/>
            <w:tcBorders>
              <w:top w:val="nil"/>
              <w:left w:val="nil"/>
              <w:bottom w:val="nil"/>
              <w:right w:val="nil"/>
            </w:tcBorders>
            <w:shd w:val="clear" w:color="auto" w:fill="auto"/>
            <w:vAlign w:val="bottom"/>
            <w:hideMark/>
          </w:tcPr>
          <w:p w14:paraId="5B87D9F4" w14:textId="4E21D3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06_JOS_23_06</w:t>
            </w:r>
            <w:r w:rsidR="00FF4471">
              <w:rPr>
                <w:rFonts w:ascii="Calibri" w:eastAsia="Times New Roman" w:hAnsi="Calibri" w:cs="Calibri"/>
                <w:color w:val="000000"/>
              </w:rPr>
              <w:t>,</w:t>
            </w:r>
            <w:r w:rsidRPr="00BF0BBD">
              <w:rPr>
                <w:rFonts w:ascii="Calibri" w:eastAsia="Times New Roman" w:hAnsi="Calibri" w:cs="Calibri"/>
                <w:color w:val="000000"/>
              </w:rPr>
              <w:t xml:space="preserve"> hand or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10_2SA_02_21 </w:t>
            </w:r>
          </w:p>
        </w:tc>
      </w:tr>
      <w:tr w:rsidR="00BF0BBD" w:rsidRPr="00BF0BBD" w14:paraId="55F8E327" w14:textId="77777777" w:rsidTr="00BF0BBD">
        <w:trPr>
          <w:trHeight w:val="300"/>
        </w:trPr>
        <w:tc>
          <w:tcPr>
            <w:tcW w:w="4700" w:type="dxa"/>
            <w:tcBorders>
              <w:top w:val="nil"/>
              <w:left w:val="nil"/>
              <w:bottom w:val="nil"/>
              <w:right w:val="nil"/>
            </w:tcBorders>
            <w:shd w:val="clear" w:color="auto" w:fill="auto"/>
            <w:vAlign w:val="bottom"/>
            <w:hideMark/>
          </w:tcPr>
          <w:p w14:paraId="61E980A3" w14:textId="68F5AE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06_JOS_23_06</w:t>
            </w:r>
            <w:r w:rsidR="00FF4471">
              <w:rPr>
                <w:rFonts w:ascii="Calibri" w:eastAsia="Times New Roman" w:hAnsi="Calibri" w:cs="Calibri"/>
                <w:color w:val="000000"/>
              </w:rPr>
              <w:t>,</w:t>
            </w:r>
            <w:r w:rsidRPr="00BF0BBD">
              <w:rPr>
                <w:rFonts w:ascii="Calibri" w:eastAsia="Times New Roman" w:hAnsi="Calibri" w:cs="Calibri"/>
                <w:color w:val="000000"/>
              </w:rPr>
              <w:t xml:space="preserve"> hand or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10_2SA_14_19 </w:t>
            </w:r>
          </w:p>
        </w:tc>
      </w:tr>
      <w:tr w:rsidR="00BF0BBD" w:rsidRPr="00BF0BBD" w14:paraId="53B549DD" w14:textId="77777777" w:rsidTr="00BF0BBD">
        <w:trPr>
          <w:trHeight w:val="300"/>
        </w:trPr>
        <w:tc>
          <w:tcPr>
            <w:tcW w:w="4700" w:type="dxa"/>
            <w:tcBorders>
              <w:top w:val="nil"/>
              <w:left w:val="nil"/>
              <w:bottom w:val="nil"/>
              <w:right w:val="nil"/>
            </w:tcBorders>
            <w:shd w:val="clear" w:color="auto" w:fill="auto"/>
            <w:vAlign w:val="bottom"/>
            <w:hideMark/>
          </w:tcPr>
          <w:p w14:paraId="482F2543" w14:textId="7A5B1B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09_1SA_06_04</w:t>
            </w:r>
            <w:r w:rsidR="00FF4471">
              <w:rPr>
                <w:rFonts w:ascii="Calibri" w:eastAsia="Times New Roman" w:hAnsi="Calibri" w:cs="Calibri"/>
                <w:color w:val="000000"/>
              </w:rPr>
              <w:t>,</w:t>
            </w:r>
            <w:r w:rsidRPr="00BF0BBD">
              <w:rPr>
                <w:rFonts w:ascii="Calibri" w:eastAsia="Times New Roman" w:hAnsi="Calibri" w:cs="Calibri"/>
                <w:color w:val="000000"/>
              </w:rPr>
              <w:t xml:space="preserve"> lords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09_1SA_06_16 </w:t>
            </w:r>
          </w:p>
        </w:tc>
      </w:tr>
      <w:tr w:rsidR="00BF0BBD" w:rsidRPr="00BF0BBD" w14:paraId="56E0EE80" w14:textId="77777777" w:rsidTr="00BF0BBD">
        <w:trPr>
          <w:trHeight w:val="600"/>
        </w:trPr>
        <w:tc>
          <w:tcPr>
            <w:tcW w:w="4700" w:type="dxa"/>
            <w:tcBorders>
              <w:top w:val="nil"/>
              <w:left w:val="nil"/>
              <w:bottom w:val="nil"/>
              <w:right w:val="nil"/>
            </w:tcBorders>
            <w:shd w:val="clear" w:color="auto" w:fill="auto"/>
            <w:vAlign w:val="bottom"/>
            <w:hideMark/>
          </w:tcPr>
          <w:p w14:paraId="6CDF8AE9" w14:textId="1AB0BF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09_1SA_06_04</w:t>
            </w:r>
            <w:r w:rsidR="00FF4471">
              <w:rPr>
                <w:rFonts w:ascii="Calibri" w:eastAsia="Times New Roman" w:hAnsi="Calibri" w:cs="Calibri"/>
                <w:color w:val="000000"/>
              </w:rPr>
              <w:t>,</w:t>
            </w:r>
            <w:r w:rsidRPr="00BF0BBD">
              <w:rPr>
                <w:rFonts w:ascii="Calibri" w:eastAsia="Times New Roman" w:hAnsi="Calibri" w:cs="Calibri"/>
                <w:color w:val="000000"/>
              </w:rPr>
              <w:t xml:space="preserve"> lords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09_1SA_06_16 </w:t>
            </w:r>
          </w:p>
        </w:tc>
      </w:tr>
      <w:tr w:rsidR="00BF0BBD" w:rsidRPr="00BF0BBD" w14:paraId="108B1247" w14:textId="77777777" w:rsidTr="00BF0BBD">
        <w:trPr>
          <w:trHeight w:val="300"/>
        </w:trPr>
        <w:tc>
          <w:tcPr>
            <w:tcW w:w="4700" w:type="dxa"/>
            <w:tcBorders>
              <w:top w:val="nil"/>
              <w:left w:val="nil"/>
              <w:bottom w:val="nil"/>
              <w:right w:val="nil"/>
            </w:tcBorders>
            <w:shd w:val="clear" w:color="auto" w:fill="auto"/>
            <w:vAlign w:val="bottom"/>
            <w:hideMark/>
          </w:tcPr>
          <w:p w14:paraId="0E2A8709" w14:textId="6079E1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 aside 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12_2KI_22_02 </w:t>
            </w:r>
          </w:p>
        </w:tc>
      </w:tr>
      <w:tr w:rsidR="00BF0BBD" w:rsidRPr="00BF0BBD" w14:paraId="03FF02D3" w14:textId="77777777" w:rsidTr="00BF0BBD">
        <w:trPr>
          <w:trHeight w:val="300"/>
        </w:trPr>
        <w:tc>
          <w:tcPr>
            <w:tcW w:w="4700" w:type="dxa"/>
            <w:tcBorders>
              <w:top w:val="nil"/>
              <w:left w:val="nil"/>
              <w:bottom w:val="nil"/>
              <w:right w:val="nil"/>
            </w:tcBorders>
            <w:shd w:val="clear" w:color="auto" w:fill="auto"/>
            <w:vAlign w:val="bottom"/>
            <w:hideMark/>
          </w:tcPr>
          <w:p w14:paraId="4248F580" w14:textId="5252C0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 aside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12_2KI_22_02 </w:t>
            </w:r>
          </w:p>
        </w:tc>
      </w:tr>
      <w:tr w:rsidR="00BF0BBD" w:rsidRPr="00BF0BBD" w14:paraId="73F320B1" w14:textId="77777777" w:rsidTr="00BF0BBD">
        <w:trPr>
          <w:trHeight w:val="300"/>
        </w:trPr>
        <w:tc>
          <w:tcPr>
            <w:tcW w:w="4700" w:type="dxa"/>
            <w:tcBorders>
              <w:top w:val="nil"/>
              <w:left w:val="nil"/>
              <w:bottom w:val="nil"/>
              <w:right w:val="nil"/>
            </w:tcBorders>
            <w:shd w:val="clear" w:color="auto" w:fill="auto"/>
            <w:vAlign w:val="bottom"/>
            <w:hideMark/>
          </w:tcPr>
          <w:p w14:paraId="691C0B87" w14:textId="0CB515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07_JUD_01_33</w:t>
            </w:r>
            <w:r w:rsidR="00FF4471">
              <w:rPr>
                <w:rFonts w:ascii="Calibri" w:eastAsia="Times New Roman" w:hAnsi="Calibri" w:cs="Calibri"/>
                <w:color w:val="000000"/>
              </w:rPr>
              <w:t>,</w:t>
            </w:r>
            <w:r w:rsidRPr="00BF0BBD">
              <w:rPr>
                <w:rFonts w:ascii="Calibri" w:eastAsia="Times New Roman" w:hAnsi="Calibri" w:cs="Calibri"/>
                <w:color w:val="000000"/>
              </w:rPr>
              <w:t xml:space="preserve"> of Bethshemesh and</w:t>
            </w:r>
            <w:r w:rsidR="00644F35">
              <w:rPr>
                <w:rFonts w:ascii="Calibri" w:eastAsia="Times New Roman" w:hAnsi="Calibri" w:cs="Calibri"/>
                <w:color w:val="000000"/>
              </w:rPr>
              <w:t>, &lt;&lt;&lt;&lt;&lt;</w:t>
            </w:r>
          </w:p>
        </w:tc>
      </w:tr>
      <w:tr w:rsidR="00BF0BBD" w:rsidRPr="00BF0BBD" w14:paraId="3E03BEB3" w14:textId="77777777" w:rsidTr="00BF0BBD">
        <w:trPr>
          <w:trHeight w:val="600"/>
        </w:trPr>
        <w:tc>
          <w:tcPr>
            <w:tcW w:w="4700" w:type="dxa"/>
            <w:tcBorders>
              <w:top w:val="nil"/>
              <w:left w:val="nil"/>
              <w:bottom w:val="nil"/>
              <w:right w:val="nil"/>
            </w:tcBorders>
            <w:shd w:val="clear" w:color="auto" w:fill="auto"/>
            <w:vAlign w:val="bottom"/>
            <w:hideMark/>
          </w:tcPr>
          <w:p w14:paraId="513A20A8" w14:textId="371B65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09_1SA_06_16 </w:t>
            </w:r>
          </w:p>
        </w:tc>
      </w:tr>
      <w:tr w:rsidR="00BF0BBD" w:rsidRPr="00BF0BBD" w14:paraId="0FBDBE33" w14:textId="77777777" w:rsidTr="00BF0BBD">
        <w:trPr>
          <w:trHeight w:val="300"/>
        </w:trPr>
        <w:tc>
          <w:tcPr>
            <w:tcW w:w="4700" w:type="dxa"/>
            <w:tcBorders>
              <w:top w:val="nil"/>
              <w:left w:val="nil"/>
              <w:bottom w:val="nil"/>
              <w:right w:val="nil"/>
            </w:tcBorders>
            <w:shd w:val="clear" w:color="auto" w:fill="auto"/>
            <w:vAlign w:val="bottom"/>
            <w:hideMark/>
          </w:tcPr>
          <w:p w14:paraId="30B7A18F" w14:textId="562D33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Philistines went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09_1SA_07_07 </w:t>
            </w:r>
          </w:p>
        </w:tc>
      </w:tr>
      <w:tr w:rsidR="00BF0BBD" w:rsidRPr="00BF0BBD" w14:paraId="289ECB19" w14:textId="77777777" w:rsidTr="00BF0BBD">
        <w:trPr>
          <w:trHeight w:val="300"/>
        </w:trPr>
        <w:tc>
          <w:tcPr>
            <w:tcW w:w="4700" w:type="dxa"/>
            <w:tcBorders>
              <w:top w:val="nil"/>
              <w:left w:val="nil"/>
              <w:bottom w:val="nil"/>
              <w:right w:val="nil"/>
            </w:tcBorders>
            <w:shd w:val="clear" w:color="auto" w:fill="auto"/>
            <w:vAlign w:val="bottom"/>
            <w:hideMark/>
          </w:tcPr>
          <w:p w14:paraId="7D36566F" w14:textId="4F4B46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06_JOS_23_06</w:t>
            </w:r>
            <w:r w:rsidR="00FF4471">
              <w:rPr>
                <w:rFonts w:ascii="Calibri" w:eastAsia="Times New Roman" w:hAnsi="Calibri" w:cs="Calibri"/>
                <w:color w:val="000000"/>
              </w:rPr>
              <w:t>,</w:t>
            </w:r>
            <w:r w:rsidRPr="00BF0BBD">
              <w:rPr>
                <w:rFonts w:ascii="Calibri" w:eastAsia="Times New Roman" w:hAnsi="Calibri" w:cs="Calibri"/>
                <w:color w:val="000000"/>
              </w:rPr>
              <w:t xml:space="preserve"> or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10_2SA_14_19 </w:t>
            </w:r>
          </w:p>
        </w:tc>
      </w:tr>
      <w:tr w:rsidR="00BF0BBD" w:rsidRPr="00BF0BBD" w14:paraId="7B681502" w14:textId="77777777" w:rsidTr="00BF0BBD">
        <w:trPr>
          <w:trHeight w:val="300"/>
        </w:trPr>
        <w:tc>
          <w:tcPr>
            <w:tcW w:w="4700" w:type="dxa"/>
            <w:tcBorders>
              <w:top w:val="nil"/>
              <w:left w:val="nil"/>
              <w:bottom w:val="nil"/>
              <w:right w:val="nil"/>
            </w:tcBorders>
            <w:shd w:val="clear" w:color="auto" w:fill="auto"/>
            <w:vAlign w:val="bottom"/>
            <w:hideMark/>
          </w:tcPr>
          <w:p w14:paraId="6EE251C6" w14:textId="19246E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06_JOS_23_06</w:t>
            </w:r>
            <w:r w:rsidR="00FF4471">
              <w:rPr>
                <w:rFonts w:ascii="Calibri" w:eastAsia="Times New Roman" w:hAnsi="Calibri" w:cs="Calibri"/>
                <w:color w:val="000000"/>
              </w:rPr>
              <w:t>,</w:t>
            </w:r>
            <w:r w:rsidRPr="00BF0BBD">
              <w:rPr>
                <w:rFonts w:ascii="Calibri" w:eastAsia="Times New Roman" w:hAnsi="Calibri" w:cs="Calibri"/>
                <w:color w:val="000000"/>
              </w:rPr>
              <w:t xml:space="preserve"> or to the left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10_2SA_14_19 </w:t>
            </w:r>
          </w:p>
        </w:tc>
      </w:tr>
      <w:tr w:rsidR="00BF0BBD" w:rsidRPr="00BF0BBD" w14:paraId="4E5BA2A8" w14:textId="77777777" w:rsidTr="00BF0BBD">
        <w:trPr>
          <w:trHeight w:val="300"/>
        </w:trPr>
        <w:tc>
          <w:tcPr>
            <w:tcW w:w="4700" w:type="dxa"/>
            <w:tcBorders>
              <w:top w:val="nil"/>
              <w:left w:val="nil"/>
              <w:bottom w:val="nil"/>
              <w:right w:val="nil"/>
            </w:tcBorders>
            <w:shd w:val="clear" w:color="auto" w:fill="auto"/>
            <w:vAlign w:val="bottom"/>
            <w:hideMark/>
          </w:tcPr>
          <w:p w14:paraId="62FAE622" w14:textId="274CDA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06_JOS_23_06</w:t>
            </w:r>
            <w:r w:rsidR="00FF4471">
              <w:rPr>
                <w:rFonts w:ascii="Calibri" w:eastAsia="Times New Roman" w:hAnsi="Calibri" w:cs="Calibri"/>
                <w:color w:val="000000"/>
              </w:rPr>
              <w:t>,</w:t>
            </w:r>
            <w:r w:rsidRPr="00BF0BBD">
              <w:rPr>
                <w:rFonts w:ascii="Calibri" w:eastAsia="Times New Roman" w:hAnsi="Calibri" w:cs="Calibri"/>
                <w:color w:val="000000"/>
              </w:rPr>
              <w:t xml:space="preserve"> right hand or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10_2SA_02_21 </w:t>
            </w:r>
          </w:p>
        </w:tc>
      </w:tr>
      <w:tr w:rsidR="00BF0BBD" w:rsidRPr="00BF0BBD" w14:paraId="2965A60E" w14:textId="77777777" w:rsidTr="00BF0BBD">
        <w:trPr>
          <w:trHeight w:val="300"/>
        </w:trPr>
        <w:tc>
          <w:tcPr>
            <w:tcW w:w="4700" w:type="dxa"/>
            <w:tcBorders>
              <w:top w:val="nil"/>
              <w:left w:val="nil"/>
              <w:bottom w:val="nil"/>
              <w:right w:val="nil"/>
            </w:tcBorders>
            <w:shd w:val="clear" w:color="auto" w:fill="auto"/>
            <w:vAlign w:val="bottom"/>
            <w:hideMark/>
          </w:tcPr>
          <w:p w14:paraId="2C7BEDFC" w14:textId="691019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06_JOS_23_06</w:t>
            </w:r>
            <w:r w:rsidR="00FF4471">
              <w:rPr>
                <w:rFonts w:ascii="Calibri" w:eastAsia="Times New Roman" w:hAnsi="Calibri" w:cs="Calibri"/>
                <w:color w:val="000000"/>
              </w:rPr>
              <w:t>,</w:t>
            </w:r>
            <w:r w:rsidRPr="00BF0BBD">
              <w:rPr>
                <w:rFonts w:ascii="Calibri" w:eastAsia="Times New Roman" w:hAnsi="Calibri" w:cs="Calibri"/>
                <w:color w:val="000000"/>
              </w:rPr>
              <w:t xml:space="preserve"> right hand or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10_2SA_02_21 </w:t>
            </w:r>
          </w:p>
        </w:tc>
      </w:tr>
      <w:tr w:rsidR="00BF0BBD" w:rsidRPr="00BF0BBD" w14:paraId="093EAB72" w14:textId="77777777" w:rsidTr="00BF0BBD">
        <w:trPr>
          <w:trHeight w:val="300"/>
        </w:trPr>
        <w:tc>
          <w:tcPr>
            <w:tcW w:w="4700" w:type="dxa"/>
            <w:tcBorders>
              <w:top w:val="nil"/>
              <w:left w:val="nil"/>
              <w:bottom w:val="nil"/>
              <w:right w:val="nil"/>
            </w:tcBorders>
            <w:shd w:val="clear" w:color="auto" w:fill="auto"/>
            <w:vAlign w:val="bottom"/>
            <w:hideMark/>
          </w:tcPr>
          <w:p w14:paraId="3BA021D5" w14:textId="49DAC2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07_JUD_11_18</w:t>
            </w:r>
            <w:r w:rsidR="00FF4471">
              <w:rPr>
                <w:rFonts w:ascii="Calibri" w:eastAsia="Times New Roman" w:hAnsi="Calibri" w:cs="Calibri"/>
                <w:color w:val="000000"/>
              </w:rPr>
              <w:t>,</w:t>
            </w:r>
            <w:r w:rsidRPr="00BF0BBD">
              <w:rPr>
                <w:rFonts w:ascii="Calibri" w:eastAsia="Times New Roman" w:hAnsi="Calibri" w:cs="Calibri"/>
                <w:color w:val="000000"/>
              </w:rPr>
              <w:t xml:space="preserve"> the border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09_1SA_06_12 </w:t>
            </w:r>
          </w:p>
        </w:tc>
      </w:tr>
      <w:tr w:rsidR="00BF0BBD" w:rsidRPr="00BF0BBD" w14:paraId="79A8A414" w14:textId="77777777" w:rsidTr="00BF0BBD">
        <w:trPr>
          <w:trHeight w:val="300"/>
        </w:trPr>
        <w:tc>
          <w:tcPr>
            <w:tcW w:w="4700" w:type="dxa"/>
            <w:tcBorders>
              <w:top w:val="nil"/>
              <w:left w:val="nil"/>
              <w:bottom w:val="nil"/>
              <w:right w:val="nil"/>
            </w:tcBorders>
            <w:shd w:val="clear" w:color="auto" w:fill="auto"/>
            <w:vAlign w:val="bottom"/>
            <w:hideMark/>
          </w:tcPr>
          <w:p w14:paraId="4443D755" w14:textId="22DF2A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09_1SA_06_12</w:t>
            </w:r>
            <w:r w:rsidR="00FF4471">
              <w:rPr>
                <w:rFonts w:ascii="Calibri" w:eastAsia="Times New Roman" w:hAnsi="Calibri" w:cs="Calibri"/>
                <w:color w:val="000000"/>
              </w:rPr>
              <w:t>,</w:t>
            </w:r>
            <w:r w:rsidRPr="00BF0BBD">
              <w:rPr>
                <w:rFonts w:ascii="Calibri" w:eastAsia="Times New Roman" w:hAnsi="Calibri" w:cs="Calibri"/>
                <w:color w:val="000000"/>
              </w:rPr>
              <w:t xml:space="preserve"> the border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11_1KI_04_21 </w:t>
            </w:r>
          </w:p>
        </w:tc>
      </w:tr>
      <w:tr w:rsidR="00BF0BBD" w:rsidRPr="00BF0BBD" w14:paraId="30B5A63E" w14:textId="77777777" w:rsidTr="00BF0BBD">
        <w:trPr>
          <w:trHeight w:val="300"/>
        </w:trPr>
        <w:tc>
          <w:tcPr>
            <w:tcW w:w="4700" w:type="dxa"/>
            <w:tcBorders>
              <w:top w:val="nil"/>
              <w:left w:val="nil"/>
              <w:bottom w:val="nil"/>
              <w:right w:val="nil"/>
            </w:tcBorders>
            <w:shd w:val="clear" w:color="auto" w:fill="auto"/>
            <w:vAlign w:val="bottom"/>
            <w:hideMark/>
          </w:tcPr>
          <w:p w14:paraId="55AB890D" w14:textId="633855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left and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14_2CH_03_17 </w:t>
            </w:r>
          </w:p>
        </w:tc>
      </w:tr>
      <w:tr w:rsidR="00BF0BBD" w:rsidRPr="00BF0BBD" w14:paraId="6F3550C2" w14:textId="77777777" w:rsidTr="00BF0BBD">
        <w:trPr>
          <w:trHeight w:val="300"/>
        </w:trPr>
        <w:tc>
          <w:tcPr>
            <w:tcW w:w="4700" w:type="dxa"/>
            <w:tcBorders>
              <w:top w:val="nil"/>
              <w:left w:val="nil"/>
              <w:bottom w:val="nil"/>
              <w:right w:val="nil"/>
            </w:tcBorders>
            <w:shd w:val="clear" w:color="auto" w:fill="auto"/>
            <w:vAlign w:val="bottom"/>
            <w:hideMark/>
          </w:tcPr>
          <w:p w14:paraId="43B76F4A" w14:textId="3BACCD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09_1SA_06_04</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09_1SA_07_07 </w:t>
            </w:r>
          </w:p>
        </w:tc>
      </w:tr>
      <w:tr w:rsidR="00BF0BBD" w:rsidRPr="00BF0BBD" w14:paraId="1189471B" w14:textId="77777777" w:rsidTr="00BF0BBD">
        <w:trPr>
          <w:trHeight w:val="300"/>
        </w:trPr>
        <w:tc>
          <w:tcPr>
            <w:tcW w:w="4700" w:type="dxa"/>
            <w:tcBorders>
              <w:top w:val="nil"/>
              <w:left w:val="nil"/>
              <w:bottom w:val="nil"/>
              <w:right w:val="nil"/>
            </w:tcBorders>
            <w:shd w:val="clear" w:color="auto" w:fill="auto"/>
            <w:vAlign w:val="bottom"/>
            <w:hideMark/>
          </w:tcPr>
          <w:p w14:paraId="6B680B60" w14:textId="7BE0E6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09_1SA_06_04</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09_1SA_07_07 </w:t>
            </w:r>
          </w:p>
        </w:tc>
      </w:tr>
      <w:tr w:rsidR="00BF0BBD" w:rsidRPr="00BF0BBD" w14:paraId="060549D0" w14:textId="77777777" w:rsidTr="00BF0BBD">
        <w:trPr>
          <w:trHeight w:val="600"/>
        </w:trPr>
        <w:tc>
          <w:tcPr>
            <w:tcW w:w="4700" w:type="dxa"/>
            <w:tcBorders>
              <w:top w:val="nil"/>
              <w:left w:val="nil"/>
              <w:bottom w:val="nil"/>
              <w:right w:val="nil"/>
            </w:tcBorders>
            <w:shd w:val="clear" w:color="auto" w:fill="auto"/>
            <w:vAlign w:val="bottom"/>
            <w:hideMark/>
          </w:tcPr>
          <w:p w14:paraId="5A799992" w14:textId="5A094E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07_JUD_15_09</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went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09_1SA_13_23 </w:t>
            </w:r>
          </w:p>
        </w:tc>
      </w:tr>
      <w:tr w:rsidR="00BF0BBD" w:rsidRPr="00BF0BBD" w14:paraId="1590E065" w14:textId="77777777" w:rsidTr="00BF0BBD">
        <w:trPr>
          <w:trHeight w:val="300"/>
        </w:trPr>
        <w:tc>
          <w:tcPr>
            <w:tcW w:w="4700" w:type="dxa"/>
            <w:tcBorders>
              <w:top w:val="nil"/>
              <w:left w:val="nil"/>
              <w:bottom w:val="nil"/>
              <w:right w:val="nil"/>
            </w:tcBorders>
            <w:shd w:val="clear" w:color="auto" w:fill="auto"/>
            <w:vAlign w:val="bottom"/>
            <w:hideMark/>
          </w:tcPr>
          <w:p w14:paraId="13ED66E3" w14:textId="792D63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06_JOS_23_06</w:t>
            </w:r>
            <w:r w:rsidR="00FF4471">
              <w:rPr>
                <w:rFonts w:ascii="Calibri" w:eastAsia="Times New Roman" w:hAnsi="Calibri" w:cs="Calibri"/>
                <w:color w:val="000000"/>
              </w:rPr>
              <w:t>,</w:t>
            </w:r>
            <w:r w:rsidRPr="00BF0BBD">
              <w:rPr>
                <w:rFonts w:ascii="Calibri" w:eastAsia="Times New Roman" w:hAnsi="Calibri" w:cs="Calibri"/>
                <w:color w:val="000000"/>
              </w:rPr>
              <w:t xml:space="preserve"> the right hand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10_2SA_02_19 </w:t>
            </w:r>
          </w:p>
        </w:tc>
      </w:tr>
      <w:tr w:rsidR="00BF0BBD" w:rsidRPr="00BF0BBD" w14:paraId="1989E781" w14:textId="77777777" w:rsidTr="00BF0BBD">
        <w:trPr>
          <w:trHeight w:val="300"/>
        </w:trPr>
        <w:tc>
          <w:tcPr>
            <w:tcW w:w="4700" w:type="dxa"/>
            <w:tcBorders>
              <w:top w:val="nil"/>
              <w:left w:val="nil"/>
              <w:bottom w:val="nil"/>
              <w:right w:val="nil"/>
            </w:tcBorders>
            <w:shd w:val="clear" w:color="auto" w:fill="auto"/>
            <w:vAlign w:val="bottom"/>
            <w:hideMark/>
          </w:tcPr>
          <w:p w14:paraId="71FD3291" w14:textId="221FF7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06_JOS_23_06</w:t>
            </w:r>
            <w:r w:rsidR="00FF4471">
              <w:rPr>
                <w:rFonts w:ascii="Calibri" w:eastAsia="Times New Roman" w:hAnsi="Calibri" w:cs="Calibri"/>
                <w:color w:val="000000"/>
              </w:rPr>
              <w:t>,</w:t>
            </w:r>
            <w:r w:rsidRPr="00BF0BBD">
              <w:rPr>
                <w:rFonts w:ascii="Calibri" w:eastAsia="Times New Roman" w:hAnsi="Calibri" w:cs="Calibri"/>
                <w:color w:val="000000"/>
              </w:rPr>
              <w:t xml:space="preserve"> the right hand or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10_2SA_14_19 </w:t>
            </w:r>
          </w:p>
        </w:tc>
      </w:tr>
      <w:tr w:rsidR="00BF0BBD" w:rsidRPr="00BF0BBD" w14:paraId="6D989872" w14:textId="77777777" w:rsidTr="00BF0BBD">
        <w:trPr>
          <w:trHeight w:val="300"/>
        </w:trPr>
        <w:tc>
          <w:tcPr>
            <w:tcW w:w="4700" w:type="dxa"/>
            <w:tcBorders>
              <w:top w:val="nil"/>
              <w:left w:val="nil"/>
              <w:bottom w:val="nil"/>
              <w:right w:val="nil"/>
            </w:tcBorders>
            <w:shd w:val="clear" w:color="auto" w:fill="auto"/>
            <w:vAlign w:val="bottom"/>
            <w:hideMark/>
          </w:tcPr>
          <w:p w14:paraId="5A82F908" w14:textId="2A7AFB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09_1SA_06_09</w:t>
            </w:r>
            <w:r w:rsidR="00FF4471">
              <w:rPr>
                <w:rFonts w:ascii="Calibri" w:eastAsia="Times New Roman" w:hAnsi="Calibri" w:cs="Calibri"/>
                <w:color w:val="000000"/>
              </w:rPr>
              <w:t>,</w:t>
            </w:r>
            <w:r w:rsidRPr="00BF0BBD">
              <w:rPr>
                <w:rFonts w:ascii="Calibri" w:eastAsia="Times New Roman" w:hAnsi="Calibri" w:cs="Calibri"/>
                <w:color w:val="000000"/>
              </w:rPr>
              <w:t xml:space="preserve"> the way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09_1SA_13_18 </w:t>
            </w:r>
          </w:p>
        </w:tc>
      </w:tr>
      <w:tr w:rsidR="00BF0BBD" w:rsidRPr="00BF0BBD" w14:paraId="0834C3CA" w14:textId="77777777" w:rsidTr="00BF0BBD">
        <w:trPr>
          <w:trHeight w:val="300"/>
        </w:trPr>
        <w:tc>
          <w:tcPr>
            <w:tcW w:w="4700" w:type="dxa"/>
            <w:tcBorders>
              <w:top w:val="nil"/>
              <w:left w:val="nil"/>
              <w:bottom w:val="nil"/>
              <w:right w:val="nil"/>
            </w:tcBorders>
            <w:shd w:val="clear" w:color="auto" w:fill="auto"/>
            <w:vAlign w:val="bottom"/>
            <w:hideMark/>
          </w:tcPr>
          <w:p w14:paraId="121D46E0" w14:textId="2692AE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07_JUD_21_12</w:t>
            </w:r>
            <w:r w:rsidR="00FF4471">
              <w:rPr>
                <w:rFonts w:ascii="Calibri" w:eastAsia="Times New Roman" w:hAnsi="Calibri" w:cs="Calibri"/>
                <w:color w:val="000000"/>
              </w:rPr>
              <w:t>,</w:t>
            </w:r>
            <w:r w:rsidRPr="00BF0BBD">
              <w:rPr>
                <w:rFonts w:ascii="Calibri" w:eastAsia="Times New Roman" w:hAnsi="Calibri" w:cs="Calibri"/>
                <w:color w:val="000000"/>
              </w:rPr>
              <w:t xml:space="preserve"> them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11_1KI_14_27 </w:t>
            </w:r>
          </w:p>
        </w:tc>
      </w:tr>
      <w:tr w:rsidR="00BF0BBD" w:rsidRPr="00BF0BBD" w14:paraId="3C0F6754" w14:textId="77777777" w:rsidTr="00BF0BBD">
        <w:trPr>
          <w:trHeight w:val="300"/>
        </w:trPr>
        <w:tc>
          <w:tcPr>
            <w:tcW w:w="4700" w:type="dxa"/>
            <w:tcBorders>
              <w:top w:val="nil"/>
              <w:left w:val="nil"/>
              <w:bottom w:val="nil"/>
              <w:right w:val="nil"/>
            </w:tcBorders>
            <w:shd w:val="clear" w:color="auto" w:fill="auto"/>
            <w:vAlign w:val="bottom"/>
            <w:hideMark/>
          </w:tcPr>
          <w:p w14:paraId="6B47C9A3" w14:textId="785EF7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07_JUD_21_23</w:t>
            </w:r>
            <w:r w:rsidR="00FF4471">
              <w:rPr>
                <w:rFonts w:ascii="Calibri" w:eastAsia="Times New Roman" w:hAnsi="Calibri" w:cs="Calibri"/>
                <w:color w:val="000000"/>
              </w:rPr>
              <w:t>,</w:t>
            </w:r>
            <w:r w:rsidRPr="00BF0BBD">
              <w:rPr>
                <w:rFonts w:ascii="Calibri" w:eastAsia="Times New Roman" w:hAnsi="Calibri" w:cs="Calibri"/>
                <w:color w:val="000000"/>
              </w:rPr>
              <w:t xml:space="preserve"> they went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10_2SA_17_17 </w:t>
            </w:r>
          </w:p>
        </w:tc>
      </w:tr>
      <w:tr w:rsidR="00BF0BBD" w:rsidRPr="00BF0BBD" w14:paraId="199109F1" w14:textId="77777777" w:rsidTr="00BF0BBD">
        <w:trPr>
          <w:trHeight w:val="300"/>
        </w:trPr>
        <w:tc>
          <w:tcPr>
            <w:tcW w:w="4700" w:type="dxa"/>
            <w:tcBorders>
              <w:top w:val="nil"/>
              <w:left w:val="nil"/>
              <w:bottom w:val="nil"/>
              <w:right w:val="nil"/>
            </w:tcBorders>
            <w:shd w:val="clear" w:color="auto" w:fill="auto"/>
            <w:vAlign w:val="bottom"/>
            <w:hideMark/>
          </w:tcPr>
          <w:p w14:paraId="35FBD7C2" w14:textId="4C63B0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06_JOS_23_06</w:t>
            </w:r>
            <w:r w:rsidR="00FF4471">
              <w:rPr>
                <w:rFonts w:ascii="Calibri" w:eastAsia="Times New Roman" w:hAnsi="Calibri" w:cs="Calibri"/>
                <w:color w:val="000000"/>
              </w:rPr>
              <w:t>,</w:t>
            </w:r>
            <w:r w:rsidRPr="00BF0BBD">
              <w:rPr>
                <w:rFonts w:ascii="Calibri" w:eastAsia="Times New Roman" w:hAnsi="Calibri" w:cs="Calibri"/>
                <w:color w:val="000000"/>
              </w:rPr>
              <w:t xml:space="preserve"> to the left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10_2SA_02_19 </w:t>
            </w:r>
          </w:p>
        </w:tc>
      </w:tr>
      <w:tr w:rsidR="00BF0BBD" w:rsidRPr="00BF0BBD" w14:paraId="192992A6" w14:textId="77777777" w:rsidTr="00BF0BBD">
        <w:trPr>
          <w:trHeight w:val="300"/>
        </w:trPr>
        <w:tc>
          <w:tcPr>
            <w:tcW w:w="4700" w:type="dxa"/>
            <w:tcBorders>
              <w:top w:val="nil"/>
              <w:left w:val="nil"/>
              <w:bottom w:val="nil"/>
              <w:right w:val="nil"/>
            </w:tcBorders>
            <w:shd w:val="clear" w:color="auto" w:fill="auto"/>
            <w:vAlign w:val="bottom"/>
            <w:hideMark/>
          </w:tcPr>
          <w:p w14:paraId="6C371B92" w14:textId="02266A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06_JOS_23_06</w:t>
            </w:r>
            <w:r w:rsidR="00FF4471">
              <w:rPr>
                <w:rFonts w:ascii="Calibri" w:eastAsia="Times New Roman" w:hAnsi="Calibri" w:cs="Calibri"/>
                <w:color w:val="000000"/>
              </w:rPr>
              <w:t>,</w:t>
            </w:r>
            <w:r w:rsidRPr="00BF0BBD">
              <w:rPr>
                <w:rFonts w:ascii="Calibri" w:eastAsia="Times New Roman" w:hAnsi="Calibri" w:cs="Calibri"/>
                <w:color w:val="000000"/>
              </w:rPr>
              <w:t xml:space="preserve"> to the right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10_2SA_02_19 </w:t>
            </w:r>
          </w:p>
        </w:tc>
      </w:tr>
      <w:tr w:rsidR="00BF0BBD" w:rsidRPr="00BF0BBD" w14:paraId="6C4A50BD" w14:textId="77777777" w:rsidTr="00BF0BBD">
        <w:trPr>
          <w:trHeight w:val="300"/>
        </w:trPr>
        <w:tc>
          <w:tcPr>
            <w:tcW w:w="4700" w:type="dxa"/>
            <w:tcBorders>
              <w:top w:val="nil"/>
              <w:left w:val="nil"/>
              <w:bottom w:val="nil"/>
              <w:right w:val="nil"/>
            </w:tcBorders>
            <w:shd w:val="clear" w:color="auto" w:fill="auto"/>
            <w:vAlign w:val="bottom"/>
            <w:hideMark/>
          </w:tcPr>
          <w:p w14:paraId="6AEB9F47" w14:textId="73C686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06_JOS_23_06</w:t>
            </w:r>
            <w:r w:rsidR="00FF4471">
              <w:rPr>
                <w:rFonts w:ascii="Calibri" w:eastAsia="Times New Roman" w:hAnsi="Calibri" w:cs="Calibri"/>
                <w:color w:val="000000"/>
              </w:rPr>
              <w:t>,</w:t>
            </w:r>
            <w:r w:rsidRPr="00BF0BBD">
              <w:rPr>
                <w:rFonts w:ascii="Calibri" w:eastAsia="Times New Roman" w:hAnsi="Calibri" w:cs="Calibri"/>
                <w:color w:val="000000"/>
              </w:rPr>
              <w:t xml:space="preserve"> to the right hand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10_2SA_02_19 </w:t>
            </w:r>
          </w:p>
        </w:tc>
      </w:tr>
      <w:tr w:rsidR="00BF0BBD" w:rsidRPr="00BF0BBD" w14:paraId="2DDF9461" w14:textId="77777777" w:rsidTr="00BF0BBD">
        <w:trPr>
          <w:trHeight w:val="300"/>
        </w:trPr>
        <w:tc>
          <w:tcPr>
            <w:tcW w:w="4700" w:type="dxa"/>
            <w:tcBorders>
              <w:top w:val="nil"/>
              <w:left w:val="nil"/>
              <w:bottom w:val="nil"/>
              <w:right w:val="nil"/>
            </w:tcBorders>
            <w:shd w:val="clear" w:color="auto" w:fill="auto"/>
            <w:vAlign w:val="bottom"/>
            <w:hideMark/>
          </w:tcPr>
          <w:p w14:paraId="7A085CDD" w14:textId="2C5FD6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the way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09_1SA_13_18 </w:t>
            </w:r>
          </w:p>
        </w:tc>
      </w:tr>
      <w:tr w:rsidR="00BF0BBD" w:rsidRPr="00BF0BBD" w14:paraId="042B0B76" w14:textId="77777777" w:rsidTr="00BF0BBD">
        <w:trPr>
          <w:trHeight w:val="300"/>
        </w:trPr>
        <w:tc>
          <w:tcPr>
            <w:tcW w:w="4700" w:type="dxa"/>
            <w:tcBorders>
              <w:top w:val="nil"/>
              <w:left w:val="nil"/>
              <w:bottom w:val="nil"/>
              <w:right w:val="nil"/>
            </w:tcBorders>
            <w:shd w:val="clear" w:color="auto" w:fill="auto"/>
            <w:vAlign w:val="bottom"/>
            <w:hideMark/>
          </w:tcPr>
          <w:p w14:paraId="754C1E15" w14:textId="2AE271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the way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09_1SA_13_18 </w:t>
            </w:r>
          </w:p>
        </w:tc>
      </w:tr>
      <w:tr w:rsidR="00BF0BBD" w:rsidRPr="00BF0BBD" w14:paraId="38EDC667" w14:textId="77777777" w:rsidTr="00BF0BBD">
        <w:trPr>
          <w:trHeight w:val="300"/>
        </w:trPr>
        <w:tc>
          <w:tcPr>
            <w:tcW w:w="4700" w:type="dxa"/>
            <w:tcBorders>
              <w:top w:val="nil"/>
              <w:left w:val="nil"/>
              <w:bottom w:val="nil"/>
              <w:right w:val="nil"/>
            </w:tcBorders>
            <w:shd w:val="clear" w:color="auto" w:fill="auto"/>
            <w:vAlign w:val="bottom"/>
            <w:hideMark/>
          </w:tcPr>
          <w:p w14:paraId="02635CDA" w14:textId="340176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turned not aside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11_1KI_15_05 </w:t>
            </w:r>
          </w:p>
        </w:tc>
      </w:tr>
      <w:tr w:rsidR="00BF0BBD" w:rsidRPr="00BF0BBD" w14:paraId="1BD02D29" w14:textId="77777777" w:rsidTr="00BF0BBD">
        <w:trPr>
          <w:trHeight w:val="300"/>
        </w:trPr>
        <w:tc>
          <w:tcPr>
            <w:tcW w:w="4700" w:type="dxa"/>
            <w:tcBorders>
              <w:top w:val="nil"/>
              <w:left w:val="nil"/>
              <w:bottom w:val="nil"/>
              <w:right w:val="nil"/>
            </w:tcBorders>
            <w:shd w:val="clear" w:color="auto" w:fill="auto"/>
            <w:vAlign w:val="bottom"/>
            <w:hideMark/>
          </w:tcPr>
          <w:p w14:paraId="14E12188" w14:textId="245A75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turned not aside 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12_2KI_22_02 </w:t>
            </w:r>
          </w:p>
        </w:tc>
      </w:tr>
      <w:tr w:rsidR="00BF0BBD" w:rsidRPr="00BF0BBD" w14:paraId="57230185" w14:textId="77777777" w:rsidTr="00BF0BBD">
        <w:trPr>
          <w:trHeight w:val="300"/>
        </w:trPr>
        <w:tc>
          <w:tcPr>
            <w:tcW w:w="4700" w:type="dxa"/>
            <w:tcBorders>
              <w:top w:val="nil"/>
              <w:left w:val="nil"/>
              <w:bottom w:val="nil"/>
              <w:right w:val="nil"/>
            </w:tcBorders>
            <w:shd w:val="clear" w:color="auto" w:fill="auto"/>
            <w:vAlign w:val="bottom"/>
            <w:hideMark/>
          </w:tcPr>
          <w:p w14:paraId="1C612DB4" w14:textId="2E1100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06_JOS_19_12</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border</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11_1KI_04_21 </w:t>
            </w:r>
          </w:p>
        </w:tc>
      </w:tr>
      <w:tr w:rsidR="00BF0BBD" w:rsidRPr="00BF0BBD" w14:paraId="56571085" w14:textId="77777777" w:rsidTr="00BF0BBD">
        <w:trPr>
          <w:trHeight w:val="600"/>
        </w:trPr>
        <w:tc>
          <w:tcPr>
            <w:tcW w:w="4700" w:type="dxa"/>
            <w:tcBorders>
              <w:top w:val="nil"/>
              <w:left w:val="nil"/>
              <w:bottom w:val="nil"/>
              <w:right w:val="nil"/>
            </w:tcBorders>
            <w:shd w:val="clear" w:color="auto" w:fill="auto"/>
            <w:vAlign w:val="bottom"/>
            <w:hideMark/>
          </w:tcPr>
          <w:p w14:paraId="74FE2ED1" w14:textId="5D895F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06_JOS_19_12</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border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11_1KI_04_21 </w:t>
            </w:r>
          </w:p>
        </w:tc>
      </w:tr>
      <w:tr w:rsidR="00BF0BBD" w:rsidRPr="00BF0BBD" w14:paraId="559A7F68" w14:textId="77777777" w:rsidTr="00BF0BBD">
        <w:trPr>
          <w:trHeight w:val="300"/>
        </w:trPr>
        <w:tc>
          <w:tcPr>
            <w:tcW w:w="4700" w:type="dxa"/>
            <w:tcBorders>
              <w:top w:val="nil"/>
              <w:left w:val="nil"/>
              <w:bottom w:val="nil"/>
              <w:right w:val="nil"/>
            </w:tcBorders>
            <w:shd w:val="clear" w:color="auto" w:fill="auto"/>
            <w:vAlign w:val="bottom"/>
            <w:hideMark/>
          </w:tcPr>
          <w:p w14:paraId="65219D40" w14:textId="370835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way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11_1KI_19_15 </w:t>
            </w:r>
          </w:p>
        </w:tc>
      </w:tr>
      <w:tr w:rsidR="00BF0BBD" w:rsidRPr="00BF0BBD" w14:paraId="37F1C22C" w14:textId="77777777" w:rsidTr="00BF0BBD">
        <w:trPr>
          <w:trHeight w:val="300"/>
        </w:trPr>
        <w:tc>
          <w:tcPr>
            <w:tcW w:w="4700" w:type="dxa"/>
            <w:tcBorders>
              <w:top w:val="nil"/>
              <w:left w:val="nil"/>
              <w:bottom w:val="nil"/>
              <w:right w:val="nil"/>
            </w:tcBorders>
            <w:shd w:val="clear" w:color="auto" w:fill="auto"/>
            <w:vAlign w:val="bottom"/>
            <w:hideMark/>
          </w:tcPr>
          <w:p w14:paraId="2316ACD9" w14:textId="5B2558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went after them</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12_2KI_07_15 </w:t>
            </w:r>
          </w:p>
        </w:tc>
      </w:tr>
      <w:tr w:rsidR="00BF0BBD" w:rsidRPr="00BF0BBD" w14:paraId="778CF7AC" w14:textId="77777777" w:rsidTr="00BF0BBD">
        <w:trPr>
          <w:trHeight w:val="300"/>
        </w:trPr>
        <w:tc>
          <w:tcPr>
            <w:tcW w:w="4700" w:type="dxa"/>
            <w:tcBorders>
              <w:top w:val="nil"/>
              <w:left w:val="nil"/>
              <w:bottom w:val="nil"/>
              <w:right w:val="nil"/>
            </w:tcBorders>
            <w:shd w:val="clear" w:color="auto" w:fill="auto"/>
            <w:vAlign w:val="bottom"/>
            <w:hideMark/>
          </w:tcPr>
          <w:p w14:paraId="50B2D472" w14:textId="3BBC44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went after them unto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12_2KI_07_15 </w:t>
            </w:r>
          </w:p>
        </w:tc>
      </w:tr>
      <w:tr w:rsidR="00BF0BBD" w:rsidRPr="00BF0BBD" w14:paraId="6FCFEF88" w14:textId="77777777" w:rsidTr="00BF0BBD">
        <w:trPr>
          <w:trHeight w:val="1200"/>
        </w:trPr>
        <w:tc>
          <w:tcPr>
            <w:tcW w:w="4700" w:type="dxa"/>
            <w:tcBorders>
              <w:top w:val="nil"/>
              <w:left w:val="nil"/>
              <w:bottom w:val="nil"/>
              <w:right w:val="nil"/>
            </w:tcBorders>
            <w:shd w:val="clear" w:color="auto" w:fill="auto"/>
            <w:vAlign w:val="bottom"/>
            <w:hideMark/>
          </w:tcPr>
          <w:p w14:paraId="76066EA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09_1SA_06:13 And [they of] Bethshemesh [were] reaping their wheat harvest in the valley: and they lifted up their eyes, and saw the ark, and rejoiced to see [it]. #,</w:t>
            </w:r>
          </w:p>
        </w:tc>
      </w:tr>
      <w:tr w:rsidR="00BF0BBD" w:rsidRPr="00BF0BBD" w14:paraId="0640FA60" w14:textId="77777777" w:rsidTr="00BF0BBD">
        <w:trPr>
          <w:trHeight w:val="300"/>
        </w:trPr>
        <w:tc>
          <w:tcPr>
            <w:tcW w:w="4700" w:type="dxa"/>
            <w:tcBorders>
              <w:top w:val="nil"/>
              <w:left w:val="nil"/>
              <w:bottom w:val="nil"/>
              <w:right w:val="nil"/>
            </w:tcBorders>
            <w:shd w:val="clear" w:color="auto" w:fill="auto"/>
            <w:vAlign w:val="bottom"/>
            <w:hideMark/>
          </w:tcPr>
          <w:p w14:paraId="17251FC8" w14:textId="1A10B8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07_JUD_18_07</w:t>
            </w:r>
            <w:r w:rsidR="00FF4471">
              <w:rPr>
                <w:rFonts w:ascii="Calibri" w:eastAsia="Times New Roman" w:hAnsi="Calibri" w:cs="Calibri"/>
                <w:color w:val="000000"/>
              </w:rPr>
              <w:t>,</w:t>
            </w:r>
            <w:r w:rsidRPr="00BF0BBD">
              <w:rPr>
                <w:rFonts w:ascii="Calibri" w:eastAsia="Times New Roman" w:hAnsi="Calibri" w:cs="Calibri"/>
                <w:color w:val="000000"/>
              </w:rPr>
              <w:t xml:space="preserve"> and saw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10_2SA_24_20 </w:t>
            </w:r>
          </w:p>
        </w:tc>
      </w:tr>
      <w:tr w:rsidR="00BF0BBD" w:rsidRPr="00BF0BBD" w14:paraId="60FC742B" w14:textId="77777777" w:rsidTr="00BF0BBD">
        <w:trPr>
          <w:trHeight w:val="300"/>
        </w:trPr>
        <w:tc>
          <w:tcPr>
            <w:tcW w:w="4700" w:type="dxa"/>
            <w:tcBorders>
              <w:top w:val="nil"/>
              <w:left w:val="nil"/>
              <w:bottom w:val="nil"/>
              <w:right w:val="nil"/>
            </w:tcBorders>
            <w:shd w:val="clear" w:color="auto" w:fill="auto"/>
            <w:vAlign w:val="bottom"/>
            <w:hideMark/>
          </w:tcPr>
          <w:p w14:paraId="05D1E9A1" w14:textId="35AB03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08_RUT_01_09</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lifted</w:t>
            </w:r>
            <w:r w:rsidR="00FF4471">
              <w:rPr>
                <w:rFonts w:ascii="Calibri" w:eastAsia="Times New Roman" w:hAnsi="Calibri" w:cs="Calibri"/>
                <w:color w:val="000000"/>
              </w:rPr>
              <w:t>,</w:t>
            </w:r>
            <w:r w:rsidRPr="00BF0BBD">
              <w:rPr>
                <w:rFonts w:ascii="Calibri" w:eastAsia="Times New Roman" w:hAnsi="Calibri" w:cs="Calibri"/>
                <w:color w:val="000000"/>
              </w:rPr>
              <w:t xml:space="preserve"> 38_ZEC_05_09 </w:t>
            </w:r>
          </w:p>
        </w:tc>
      </w:tr>
      <w:tr w:rsidR="00BF0BBD" w:rsidRPr="00BF0BBD" w14:paraId="630C68CE" w14:textId="77777777" w:rsidTr="00BF0BBD">
        <w:trPr>
          <w:trHeight w:val="600"/>
        </w:trPr>
        <w:tc>
          <w:tcPr>
            <w:tcW w:w="4700" w:type="dxa"/>
            <w:tcBorders>
              <w:top w:val="nil"/>
              <w:left w:val="nil"/>
              <w:bottom w:val="nil"/>
              <w:right w:val="nil"/>
            </w:tcBorders>
            <w:shd w:val="clear" w:color="auto" w:fill="auto"/>
            <w:vAlign w:val="bottom"/>
            <w:hideMark/>
          </w:tcPr>
          <w:p w14:paraId="500175AE" w14:textId="7B663B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08_RUT_01_09</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lifted up</w:t>
            </w:r>
            <w:r w:rsidR="00FF4471">
              <w:rPr>
                <w:rFonts w:ascii="Calibri" w:eastAsia="Times New Roman" w:hAnsi="Calibri" w:cs="Calibri"/>
                <w:color w:val="000000"/>
              </w:rPr>
              <w:t>,</w:t>
            </w:r>
            <w:r w:rsidRPr="00BF0BBD">
              <w:rPr>
                <w:rFonts w:ascii="Calibri" w:eastAsia="Times New Roman" w:hAnsi="Calibri" w:cs="Calibri"/>
                <w:color w:val="000000"/>
              </w:rPr>
              <w:t xml:space="preserve"> 38_ZEC_05_09 </w:t>
            </w:r>
          </w:p>
        </w:tc>
      </w:tr>
      <w:tr w:rsidR="00BF0BBD" w:rsidRPr="00BF0BBD" w14:paraId="7D4899BB" w14:textId="77777777" w:rsidTr="00BF0BBD">
        <w:trPr>
          <w:trHeight w:val="300"/>
        </w:trPr>
        <w:tc>
          <w:tcPr>
            <w:tcW w:w="4700" w:type="dxa"/>
            <w:tcBorders>
              <w:top w:val="nil"/>
              <w:left w:val="nil"/>
              <w:bottom w:val="nil"/>
              <w:right w:val="nil"/>
            </w:tcBorders>
            <w:shd w:val="clear" w:color="auto" w:fill="auto"/>
            <w:vAlign w:val="bottom"/>
            <w:hideMark/>
          </w:tcPr>
          <w:p w14:paraId="6E1D8372" w14:textId="7F6E7E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they of</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13_1CH_22_04 </w:t>
            </w:r>
          </w:p>
        </w:tc>
      </w:tr>
      <w:tr w:rsidR="00BF0BBD" w:rsidRPr="00BF0BBD" w14:paraId="2DE95E6E" w14:textId="77777777" w:rsidTr="00BF0BBD">
        <w:trPr>
          <w:trHeight w:val="300"/>
        </w:trPr>
        <w:tc>
          <w:tcPr>
            <w:tcW w:w="4700" w:type="dxa"/>
            <w:tcBorders>
              <w:top w:val="nil"/>
              <w:left w:val="nil"/>
              <w:bottom w:val="nil"/>
              <w:right w:val="nil"/>
            </w:tcBorders>
            <w:shd w:val="clear" w:color="auto" w:fill="auto"/>
            <w:vAlign w:val="bottom"/>
            <w:hideMark/>
          </w:tcPr>
          <w:p w14:paraId="653E9BBC" w14:textId="04CA39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01_GEN_43_29</w:t>
            </w:r>
            <w:r w:rsidR="00FF4471">
              <w:rPr>
                <w:rFonts w:ascii="Calibri" w:eastAsia="Times New Roman" w:hAnsi="Calibri" w:cs="Calibri"/>
                <w:color w:val="000000"/>
              </w:rPr>
              <w:t>,</w:t>
            </w:r>
            <w:r w:rsidRPr="00BF0BBD">
              <w:rPr>
                <w:rFonts w:ascii="Calibri" w:eastAsia="Times New Roman" w:hAnsi="Calibri" w:cs="Calibri"/>
                <w:color w:val="000000"/>
              </w:rPr>
              <w:t xml:space="preserve"> eyes and saw</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13_1CH_21_16 </w:t>
            </w:r>
          </w:p>
        </w:tc>
      </w:tr>
      <w:tr w:rsidR="00BF0BBD" w:rsidRPr="00BF0BBD" w14:paraId="441B86CC" w14:textId="77777777" w:rsidTr="00BF0BBD">
        <w:trPr>
          <w:trHeight w:val="300"/>
        </w:trPr>
        <w:tc>
          <w:tcPr>
            <w:tcW w:w="4700" w:type="dxa"/>
            <w:tcBorders>
              <w:top w:val="nil"/>
              <w:left w:val="nil"/>
              <w:bottom w:val="nil"/>
              <w:right w:val="nil"/>
            </w:tcBorders>
            <w:shd w:val="clear" w:color="auto" w:fill="auto"/>
            <w:vAlign w:val="bottom"/>
            <w:hideMark/>
          </w:tcPr>
          <w:p w14:paraId="6CD86159" w14:textId="63AE11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harvest in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10_2SA_21_09 </w:t>
            </w:r>
          </w:p>
        </w:tc>
      </w:tr>
      <w:tr w:rsidR="00BF0BBD" w:rsidRPr="00BF0BBD" w14:paraId="30DF16E6" w14:textId="77777777" w:rsidTr="00BF0BBD">
        <w:trPr>
          <w:trHeight w:val="300"/>
        </w:trPr>
        <w:tc>
          <w:tcPr>
            <w:tcW w:w="4700" w:type="dxa"/>
            <w:tcBorders>
              <w:top w:val="nil"/>
              <w:left w:val="nil"/>
              <w:bottom w:val="nil"/>
              <w:right w:val="nil"/>
            </w:tcBorders>
            <w:shd w:val="clear" w:color="auto" w:fill="auto"/>
            <w:vAlign w:val="bottom"/>
            <w:hideMark/>
          </w:tcPr>
          <w:p w14:paraId="6F0F1680" w14:textId="6C28A6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07_JUD_18_28</w:t>
            </w:r>
            <w:r w:rsidR="00FF4471">
              <w:rPr>
                <w:rFonts w:ascii="Calibri" w:eastAsia="Times New Roman" w:hAnsi="Calibri" w:cs="Calibri"/>
                <w:color w:val="000000"/>
              </w:rPr>
              <w:t>,</w:t>
            </w:r>
            <w:r w:rsidRPr="00BF0BBD">
              <w:rPr>
                <w:rFonts w:ascii="Calibri" w:eastAsia="Times New Roman" w:hAnsi="Calibri" w:cs="Calibri"/>
                <w:color w:val="000000"/>
              </w:rPr>
              <w:t xml:space="preserve"> in the valley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09_1SA_15_05 </w:t>
            </w:r>
          </w:p>
        </w:tc>
      </w:tr>
      <w:tr w:rsidR="00BF0BBD" w:rsidRPr="00BF0BBD" w14:paraId="7D512C04" w14:textId="77777777" w:rsidTr="00BF0BBD">
        <w:trPr>
          <w:trHeight w:val="300"/>
        </w:trPr>
        <w:tc>
          <w:tcPr>
            <w:tcW w:w="4700" w:type="dxa"/>
            <w:tcBorders>
              <w:top w:val="nil"/>
              <w:left w:val="nil"/>
              <w:bottom w:val="nil"/>
              <w:right w:val="nil"/>
            </w:tcBorders>
            <w:shd w:val="clear" w:color="auto" w:fill="auto"/>
            <w:vAlign w:val="bottom"/>
            <w:hideMark/>
          </w:tcPr>
          <w:p w14:paraId="797E4CB1" w14:textId="04D0E2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08_RUT_01_14</w:t>
            </w:r>
            <w:r w:rsidR="00FF4471">
              <w:rPr>
                <w:rFonts w:ascii="Calibri" w:eastAsia="Times New Roman" w:hAnsi="Calibri" w:cs="Calibri"/>
                <w:color w:val="000000"/>
              </w:rPr>
              <w:t>,</w:t>
            </w:r>
            <w:r w:rsidRPr="00BF0BBD">
              <w:rPr>
                <w:rFonts w:ascii="Calibri" w:eastAsia="Times New Roman" w:hAnsi="Calibri" w:cs="Calibri"/>
                <w:color w:val="000000"/>
              </w:rPr>
              <w:t xml:space="preserve"> lifted up their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09_1SA_11_04 </w:t>
            </w:r>
          </w:p>
        </w:tc>
      </w:tr>
      <w:tr w:rsidR="00BF0BBD" w:rsidRPr="00BF0BBD" w14:paraId="19352918" w14:textId="77777777" w:rsidTr="00BF0BBD">
        <w:trPr>
          <w:trHeight w:val="300"/>
        </w:trPr>
        <w:tc>
          <w:tcPr>
            <w:tcW w:w="4700" w:type="dxa"/>
            <w:tcBorders>
              <w:top w:val="nil"/>
              <w:left w:val="nil"/>
              <w:bottom w:val="nil"/>
              <w:right w:val="nil"/>
            </w:tcBorders>
            <w:shd w:val="clear" w:color="auto" w:fill="auto"/>
            <w:vAlign w:val="bottom"/>
            <w:hideMark/>
          </w:tcPr>
          <w:p w14:paraId="2E129043" w14:textId="7E0D0C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rejoiced to see</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43_JOH_08_56 </w:t>
            </w:r>
          </w:p>
        </w:tc>
      </w:tr>
      <w:tr w:rsidR="00BF0BBD" w:rsidRPr="00BF0BBD" w14:paraId="7BBD432B" w14:textId="77777777" w:rsidTr="00BF0BBD">
        <w:trPr>
          <w:trHeight w:val="300"/>
        </w:trPr>
        <w:tc>
          <w:tcPr>
            <w:tcW w:w="4700" w:type="dxa"/>
            <w:tcBorders>
              <w:top w:val="nil"/>
              <w:left w:val="nil"/>
              <w:bottom w:val="nil"/>
              <w:right w:val="nil"/>
            </w:tcBorders>
            <w:shd w:val="clear" w:color="auto" w:fill="auto"/>
            <w:vAlign w:val="bottom"/>
            <w:hideMark/>
          </w:tcPr>
          <w:p w14:paraId="27762D86" w14:textId="59A3EB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02_EXO_02_05</w:t>
            </w:r>
            <w:r w:rsidR="00FF4471">
              <w:rPr>
                <w:rFonts w:ascii="Calibri" w:eastAsia="Times New Roman" w:hAnsi="Calibri" w:cs="Calibri"/>
                <w:color w:val="000000"/>
              </w:rPr>
              <w:t>,</w:t>
            </w:r>
            <w:r w:rsidRPr="00BF0BBD">
              <w:rPr>
                <w:rFonts w:ascii="Calibri" w:eastAsia="Times New Roman" w:hAnsi="Calibri" w:cs="Calibri"/>
                <w:color w:val="000000"/>
              </w:rPr>
              <w:t xml:space="preserve"> saw the ark</w:t>
            </w:r>
            <w:r w:rsidR="00644F35">
              <w:rPr>
                <w:rFonts w:ascii="Calibri" w:eastAsia="Times New Roman" w:hAnsi="Calibri" w:cs="Calibri"/>
                <w:color w:val="000000"/>
              </w:rPr>
              <w:t>, &lt;&lt;&lt;&lt;&lt;</w:t>
            </w:r>
          </w:p>
        </w:tc>
      </w:tr>
      <w:tr w:rsidR="00BF0BBD" w:rsidRPr="00BF0BBD" w14:paraId="3485E7A4" w14:textId="77777777" w:rsidTr="00BF0BBD">
        <w:trPr>
          <w:trHeight w:val="300"/>
        </w:trPr>
        <w:tc>
          <w:tcPr>
            <w:tcW w:w="4700" w:type="dxa"/>
            <w:tcBorders>
              <w:top w:val="nil"/>
              <w:left w:val="nil"/>
              <w:bottom w:val="nil"/>
              <w:right w:val="nil"/>
            </w:tcBorders>
            <w:shd w:val="clear" w:color="auto" w:fill="auto"/>
            <w:vAlign w:val="bottom"/>
            <w:hideMark/>
          </w:tcPr>
          <w:p w14:paraId="26C6D27E" w14:textId="689E85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06_JOS_08_33</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10_2SA_11_11 </w:t>
            </w:r>
          </w:p>
        </w:tc>
      </w:tr>
      <w:tr w:rsidR="00BF0BBD" w:rsidRPr="00BF0BBD" w14:paraId="785169E0" w14:textId="77777777" w:rsidTr="00BF0BBD">
        <w:trPr>
          <w:trHeight w:val="300"/>
        </w:trPr>
        <w:tc>
          <w:tcPr>
            <w:tcW w:w="4700" w:type="dxa"/>
            <w:tcBorders>
              <w:top w:val="nil"/>
              <w:left w:val="nil"/>
              <w:bottom w:val="nil"/>
              <w:right w:val="nil"/>
            </w:tcBorders>
            <w:shd w:val="clear" w:color="auto" w:fill="auto"/>
            <w:vAlign w:val="bottom"/>
            <w:hideMark/>
          </w:tcPr>
          <w:p w14:paraId="10145D71" w14:textId="2E96C2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06_JOS_11_16</w:t>
            </w:r>
            <w:r w:rsidR="00FF4471">
              <w:rPr>
                <w:rFonts w:ascii="Calibri" w:eastAsia="Times New Roman" w:hAnsi="Calibri" w:cs="Calibri"/>
                <w:color w:val="000000"/>
              </w:rPr>
              <w:t>,</w:t>
            </w:r>
            <w:r w:rsidRPr="00BF0BBD">
              <w:rPr>
                <w:rFonts w:ascii="Calibri" w:eastAsia="Times New Roman" w:hAnsi="Calibri" w:cs="Calibri"/>
                <w:color w:val="000000"/>
              </w:rPr>
              <w:t xml:space="preserve"> the valley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09_1SA_17_52 </w:t>
            </w:r>
          </w:p>
        </w:tc>
      </w:tr>
      <w:tr w:rsidR="00BF0BBD" w:rsidRPr="00BF0BBD" w14:paraId="4CD08B46" w14:textId="77777777" w:rsidTr="00BF0BBD">
        <w:trPr>
          <w:trHeight w:val="300"/>
        </w:trPr>
        <w:tc>
          <w:tcPr>
            <w:tcW w:w="4700" w:type="dxa"/>
            <w:tcBorders>
              <w:top w:val="nil"/>
              <w:left w:val="nil"/>
              <w:bottom w:val="nil"/>
              <w:right w:val="nil"/>
            </w:tcBorders>
            <w:shd w:val="clear" w:color="auto" w:fill="auto"/>
            <w:vAlign w:val="bottom"/>
            <w:hideMark/>
          </w:tcPr>
          <w:p w14:paraId="6657AE8F" w14:textId="63080E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valley and they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09_1SA_31_07 </w:t>
            </w:r>
          </w:p>
        </w:tc>
      </w:tr>
      <w:tr w:rsidR="00BF0BBD" w:rsidRPr="00BF0BBD" w14:paraId="679DE6CB" w14:textId="77777777" w:rsidTr="00BF0BBD">
        <w:trPr>
          <w:trHeight w:val="300"/>
        </w:trPr>
        <w:tc>
          <w:tcPr>
            <w:tcW w:w="4700" w:type="dxa"/>
            <w:tcBorders>
              <w:top w:val="nil"/>
              <w:left w:val="nil"/>
              <w:bottom w:val="nil"/>
              <w:right w:val="nil"/>
            </w:tcBorders>
            <w:shd w:val="clear" w:color="auto" w:fill="auto"/>
            <w:vAlign w:val="bottom"/>
            <w:hideMark/>
          </w:tcPr>
          <w:p w14:paraId="777BE8C6" w14:textId="0D1C79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04_NUM_20_08</w:t>
            </w:r>
            <w:r w:rsidR="00FF4471">
              <w:rPr>
                <w:rFonts w:ascii="Calibri" w:eastAsia="Times New Roman" w:hAnsi="Calibri" w:cs="Calibri"/>
                <w:color w:val="000000"/>
              </w:rPr>
              <w:t>,</w:t>
            </w:r>
            <w:r w:rsidRPr="00BF0BBD">
              <w:rPr>
                <w:rFonts w:ascii="Calibri" w:eastAsia="Times New Roman" w:hAnsi="Calibri" w:cs="Calibri"/>
                <w:color w:val="000000"/>
              </w:rPr>
              <w:t xml:space="preserve"> their eyes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12_2KI_06_20 </w:t>
            </w:r>
          </w:p>
        </w:tc>
      </w:tr>
      <w:tr w:rsidR="00BF0BBD" w:rsidRPr="00BF0BBD" w14:paraId="708194E6" w14:textId="77777777" w:rsidTr="00BF0BBD">
        <w:trPr>
          <w:trHeight w:val="300"/>
        </w:trPr>
        <w:tc>
          <w:tcPr>
            <w:tcW w:w="4700" w:type="dxa"/>
            <w:tcBorders>
              <w:top w:val="nil"/>
              <w:left w:val="nil"/>
              <w:bottom w:val="nil"/>
              <w:right w:val="nil"/>
            </w:tcBorders>
            <w:shd w:val="clear" w:color="auto" w:fill="auto"/>
            <w:vAlign w:val="bottom"/>
            <w:hideMark/>
          </w:tcPr>
          <w:p w14:paraId="2FABE51F" w14:textId="5CD075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08_RUT_01_14</w:t>
            </w:r>
            <w:r w:rsidR="00FF4471">
              <w:rPr>
                <w:rFonts w:ascii="Calibri" w:eastAsia="Times New Roman" w:hAnsi="Calibri" w:cs="Calibri"/>
                <w:color w:val="000000"/>
              </w:rPr>
              <w:t>,</w:t>
            </w:r>
            <w:r w:rsidRPr="00BF0BBD">
              <w:rPr>
                <w:rFonts w:ascii="Calibri" w:eastAsia="Times New Roman" w:hAnsi="Calibri" w:cs="Calibri"/>
                <w:color w:val="000000"/>
              </w:rPr>
              <w:t xml:space="preserve"> they lifted up</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14_2CH_05_13 </w:t>
            </w:r>
          </w:p>
        </w:tc>
      </w:tr>
      <w:tr w:rsidR="00BF0BBD" w:rsidRPr="00BF0BBD" w14:paraId="7238DD0D" w14:textId="77777777" w:rsidTr="00BF0BBD">
        <w:trPr>
          <w:trHeight w:val="600"/>
        </w:trPr>
        <w:tc>
          <w:tcPr>
            <w:tcW w:w="4700" w:type="dxa"/>
            <w:tcBorders>
              <w:top w:val="nil"/>
              <w:left w:val="nil"/>
              <w:bottom w:val="nil"/>
              <w:right w:val="nil"/>
            </w:tcBorders>
            <w:shd w:val="clear" w:color="auto" w:fill="auto"/>
            <w:vAlign w:val="bottom"/>
            <w:hideMark/>
          </w:tcPr>
          <w:p w14:paraId="363A3610" w14:textId="129FF3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08_RUT_01_14</w:t>
            </w:r>
            <w:r w:rsidR="00FF4471">
              <w:rPr>
                <w:rFonts w:ascii="Calibri" w:eastAsia="Times New Roman" w:hAnsi="Calibri" w:cs="Calibri"/>
                <w:color w:val="000000"/>
              </w:rPr>
              <w:t>,</w:t>
            </w:r>
            <w:r w:rsidRPr="00BF0BBD">
              <w:rPr>
                <w:rFonts w:ascii="Calibri" w:eastAsia="Times New Roman" w:hAnsi="Calibri" w:cs="Calibri"/>
                <w:color w:val="000000"/>
              </w:rPr>
              <w:t xml:space="preserve"> they lifted up their</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14_2CH_05_13 </w:t>
            </w:r>
          </w:p>
        </w:tc>
      </w:tr>
      <w:tr w:rsidR="00BF0BBD" w:rsidRPr="00BF0BBD" w14:paraId="30849105" w14:textId="77777777" w:rsidTr="00BF0BBD">
        <w:trPr>
          <w:trHeight w:val="300"/>
        </w:trPr>
        <w:tc>
          <w:tcPr>
            <w:tcW w:w="4700" w:type="dxa"/>
            <w:tcBorders>
              <w:top w:val="nil"/>
              <w:left w:val="nil"/>
              <w:bottom w:val="nil"/>
              <w:right w:val="nil"/>
            </w:tcBorders>
            <w:shd w:val="clear" w:color="auto" w:fill="auto"/>
            <w:vAlign w:val="bottom"/>
            <w:hideMark/>
          </w:tcPr>
          <w:p w14:paraId="0A852261" w14:textId="393D79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05_DEU_34_04</w:t>
            </w:r>
            <w:r w:rsidR="00FF4471">
              <w:rPr>
                <w:rFonts w:ascii="Calibri" w:eastAsia="Times New Roman" w:hAnsi="Calibri" w:cs="Calibri"/>
                <w:color w:val="000000"/>
              </w:rPr>
              <w:t>,</w:t>
            </w:r>
            <w:r w:rsidRPr="00BF0BBD">
              <w:rPr>
                <w:rFonts w:ascii="Calibri" w:eastAsia="Times New Roman" w:hAnsi="Calibri" w:cs="Calibri"/>
                <w:color w:val="000000"/>
              </w:rPr>
              <w:t xml:space="preserve"> to see it</w:t>
            </w:r>
            <w:r w:rsidR="00644F35">
              <w:rPr>
                <w:rFonts w:ascii="Calibri" w:eastAsia="Times New Roman" w:hAnsi="Calibri" w:cs="Calibri"/>
                <w:color w:val="000000"/>
              </w:rPr>
              <w:t>, &lt;&lt;&lt;&lt;&lt;</w:t>
            </w:r>
          </w:p>
        </w:tc>
      </w:tr>
      <w:tr w:rsidR="00BF0BBD" w:rsidRPr="00BF0BBD" w14:paraId="19D58DDF" w14:textId="77777777" w:rsidTr="00BF0BBD">
        <w:trPr>
          <w:trHeight w:val="300"/>
        </w:trPr>
        <w:tc>
          <w:tcPr>
            <w:tcW w:w="4700" w:type="dxa"/>
            <w:tcBorders>
              <w:top w:val="nil"/>
              <w:left w:val="nil"/>
              <w:bottom w:val="nil"/>
              <w:right w:val="nil"/>
            </w:tcBorders>
            <w:shd w:val="clear" w:color="auto" w:fill="auto"/>
            <w:vAlign w:val="bottom"/>
            <w:hideMark/>
          </w:tcPr>
          <w:p w14:paraId="68BC45FB" w14:textId="2A5A4A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valley and they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09_1SA_31_07 </w:t>
            </w:r>
          </w:p>
        </w:tc>
      </w:tr>
      <w:tr w:rsidR="00BF0BBD" w:rsidRPr="00BF0BBD" w14:paraId="77D70B0E" w14:textId="77777777" w:rsidTr="00BF0BBD">
        <w:trPr>
          <w:trHeight w:val="1500"/>
        </w:trPr>
        <w:tc>
          <w:tcPr>
            <w:tcW w:w="4700" w:type="dxa"/>
            <w:tcBorders>
              <w:top w:val="nil"/>
              <w:left w:val="nil"/>
              <w:bottom w:val="nil"/>
              <w:right w:val="nil"/>
            </w:tcBorders>
            <w:shd w:val="clear" w:color="auto" w:fill="auto"/>
            <w:vAlign w:val="bottom"/>
            <w:hideMark/>
          </w:tcPr>
          <w:p w14:paraId="30B055C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09_1SA_06:14 And the cart came into the field of Joshua, a Bethshemite, and stood there, where [there was] a great stone: and they clave the wood of the cart, and offered the kine a burnt offering unto the LORD. #,</w:t>
            </w:r>
          </w:p>
        </w:tc>
      </w:tr>
      <w:tr w:rsidR="00BF0BBD" w:rsidRPr="00BF0BBD" w14:paraId="3A246487" w14:textId="77777777" w:rsidTr="00BF0BBD">
        <w:trPr>
          <w:trHeight w:val="300"/>
        </w:trPr>
        <w:tc>
          <w:tcPr>
            <w:tcW w:w="4700" w:type="dxa"/>
            <w:tcBorders>
              <w:top w:val="nil"/>
              <w:left w:val="nil"/>
              <w:bottom w:val="nil"/>
              <w:right w:val="nil"/>
            </w:tcBorders>
            <w:shd w:val="clear" w:color="auto" w:fill="auto"/>
            <w:vAlign w:val="bottom"/>
            <w:hideMark/>
          </w:tcPr>
          <w:p w14:paraId="0FD00389" w14:textId="37AE2B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07_JUD_13_23</w:t>
            </w:r>
            <w:r w:rsidR="00FF4471">
              <w:rPr>
                <w:rFonts w:ascii="Calibri" w:eastAsia="Times New Roman" w:hAnsi="Calibri" w:cs="Calibri"/>
                <w:color w:val="000000"/>
              </w:rPr>
              <w:t>,</w:t>
            </w:r>
            <w:r w:rsidRPr="00BF0BBD">
              <w:rPr>
                <w:rFonts w:ascii="Calibri" w:eastAsia="Times New Roman" w:hAnsi="Calibri" w:cs="Calibri"/>
                <w:color w:val="000000"/>
              </w:rPr>
              <w:t xml:space="preserve"> a burnt offering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09_1SA_07_09 </w:t>
            </w:r>
          </w:p>
        </w:tc>
      </w:tr>
      <w:tr w:rsidR="00BF0BBD" w:rsidRPr="00BF0BBD" w14:paraId="002F90AA" w14:textId="77777777" w:rsidTr="00BF0BBD">
        <w:trPr>
          <w:trHeight w:val="600"/>
        </w:trPr>
        <w:tc>
          <w:tcPr>
            <w:tcW w:w="4700" w:type="dxa"/>
            <w:tcBorders>
              <w:top w:val="nil"/>
              <w:left w:val="nil"/>
              <w:bottom w:val="nil"/>
              <w:right w:val="nil"/>
            </w:tcBorders>
            <w:shd w:val="clear" w:color="auto" w:fill="auto"/>
            <w:vAlign w:val="bottom"/>
            <w:hideMark/>
          </w:tcPr>
          <w:p w14:paraId="21316D01" w14:textId="459530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04_NUM_29_08</w:t>
            </w:r>
            <w:r w:rsidR="00FF4471">
              <w:rPr>
                <w:rFonts w:ascii="Calibri" w:eastAsia="Times New Roman" w:hAnsi="Calibri" w:cs="Calibri"/>
                <w:color w:val="000000"/>
              </w:rPr>
              <w:t>,</w:t>
            </w:r>
            <w:r w:rsidRPr="00BF0BBD">
              <w:rPr>
                <w:rFonts w:ascii="Calibri" w:eastAsia="Times New Roman" w:hAnsi="Calibri" w:cs="Calibri"/>
                <w:color w:val="000000"/>
              </w:rPr>
              <w:t xml:space="preserve"> a burnt offering unto</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15_EZR_08_35 </w:t>
            </w:r>
          </w:p>
        </w:tc>
      </w:tr>
      <w:tr w:rsidR="00BF0BBD" w:rsidRPr="00BF0BBD" w14:paraId="55C0132B" w14:textId="77777777" w:rsidTr="00BF0BBD">
        <w:trPr>
          <w:trHeight w:val="300"/>
        </w:trPr>
        <w:tc>
          <w:tcPr>
            <w:tcW w:w="4700" w:type="dxa"/>
            <w:tcBorders>
              <w:top w:val="nil"/>
              <w:left w:val="nil"/>
              <w:bottom w:val="nil"/>
              <w:right w:val="nil"/>
            </w:tcBorders>
            <w:shd w:val="clear" w:color="auto" w:fill="auto"/>
            <w:vAlign w:val="bottom"/>
            <w:hideMark/>
          </w:tcPr>
          <w:p w14:paraId="3BCD804E" w14:textId="5CE061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06_JOS_24_26</w:t>
            </w:r>
            <w:r w:rsidR="00FF4471">
              <w:rPr>
                <w:rFonts w:ascii="Calibri" w:eastAsia="Times New Roman" w:hAnsi="Calibri" w:cs="Calibri"/>
                <w:color w:val="000000"/>
              </w:rPr>
              <w:t>,</w:t>
            </w:r>
            <w:r w:rsidRPr="00BF0BBD">
              <w:rPr>
                <w:rFonts w:ascii="Calibri" w:eastAsia="Times New Roman" w:hAnsi="Calibri" w:cs="Calibri"/>
                <w:color w:val="000000"/>
              </w:rPr>
              <w:t xml:space="preserve"> a great stone and</w:t>
            </w:r>
            <w:r w:rsidR="00644F35">
              <w:rPr>
                <w:rFonts w:ascii="Calibri" w:eastAsia="Times New Roman" w:hAnsi="Calibri" w:cs="Calibri"/>
                <w:color w:val="000000"/>
              </w:rPr>
              <w:t>, &lt;&lt;&lt;&lt;&lt;</w:t>
            </w:r>
          </w:p>
        </w:tc>
      </w:tr>
      <w:tr w:rsidR="00BF0BBD" w:rsidRPr="00BF0BBD" w14:paraId="1CDC4D42" w14:textId="77777777" w:rsidTr="00BF0BBD">
        <w:trPr>
          <w:trHeight w:val="300"/>
        </w:trPr>
        <w:tc>
          <w:tcPr>
            <w:tcW w:w="4700" w:type="dxa"/>
            <w:tcBorders>
              <w:top w:val="nil"/>
              <w:left w:val="nil"/>
              <w:bottom w:val="nil"/>
              <w:right w:val="nil"/>
            </w:tcBorders>
            <w:shd w:val="clear" w:color="auto" w:fill="auto"/>
            <w:vAlign w:val="bottom"/>
            <w:hideMark/>
          </w:tcPr>
          <w:p w14:paraId="44AC30E3" w14:textId="2BD4EC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offered the</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15_EZR_03_04 </w:t>
            </w:r>
          </w:p>
        </w:tc>
      </w:tr>
      <w:tr w:rsidR="00BF0BBD" w:rsidRPr="00BF0BBD" w14:paraId="0EF5D3A6" w14:textId="77777777" w:rsidTr="00BF0BBD">
        <w:trPr>
          <w:trHeight w:val="600"/>
        </w:trPr>
        <w:tc>
          <w:tcPr>
            <w:tcW w:w="4700" w:type="dxa"/>
            <w:tcBorders>
              <w:top w:val="nil"/>
              <w:left w:val="nil"/>
              <w:bottom w:val="nil"/>
              <w:right w:val="nil"/>
            </w:tcBorders>
            <w:shd w:val="clear" w:color="auto" w:fill="auto"/>
            <w:vAlign w:val="bottom"/>
            <w:hideMark/>
          </w:tcPr>
          <w:p w14:paraId="4A8C99D1" w14:textId="5C1916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04_NUM_29_08</w:t>
            </w:r>
            <w:r w:rsidR="00FF4471">
              <w:rPr>
                <w:rFonts w:ascii="Calibri" w:eastAsia="Times New Roman" w:hAnsi="Calibri" w:cs="Calibri"/>
                <w:color w:val="000000"/>
              </w:rPr>
              <w:t>,</w:t>
            </w:r>
            <w:r w:rsidRPr="00BF0BBD">
              <w:rPr>
                <w:rFonts w:ascii="Calibri" w:eastAsia="Times New Roman" w:hAnsi="Calibri" w:cs="Calibri"/>
                <w:color w:val="000000"/>
              </w:rPr>
              <w:t xml:space="preserve"> burnt offering unto</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15_EZR_08_35 </w:t>
            </w:r>
          </w:p>
        </w:tc>
      </w:tr>
      <w:tr w:rsidR="00BF0BBD" w:rsidRPr="00BF0BBD" w14:paraId="37A5D736" w14:textId="77777777" w:rsidTr="00BF0BBD">
        <w:trPr>
          <w:trHeight w:val="600"/>
        </w:trPr>
        <w:tc>
          <w:tcPr>
            <w:tcW w:w="4700" w:type="dxa"/>
            <w:tcBorders>
              <w:top w:val="nil"/>
              <w:left w:val="nil"/>
              <w:bottom w:val="nil"/>
              <w:right w:val="nil"/>
            </w:tcBorders>
            <w:shd w:val="clear" w:color="auto" w:fill="auto"/>
            <w:vAlign w:val="bottom"/>
            <w:hideMark/>
          </w:tcPr>
          <w:p w14:paraId="07C5504A" w14:textId="3B1BC2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04_NUM_29_08</w:t>
            </w:r>
            <w:r w:rsidR="00FF4471">
              <w:rPr>
                <w:rFonts w:ascii="Calibri" w:eastAsia="Times New Roman" w:hAnsi="Calibri" w:cs="Calibri"/>
                <w:color w:val="000000"/>
              </w:rPr>
              <w:t>,</w:t>
            </w:r>
            <w:r w:rsidRPr="00BF0BBD">
              <w:rPr>
                <w:rFonts w:ascii="Calibri" w:eastAsia="Times New Roman" w:hAnsi="Calibri" w:cs="Calibri"/>
                <w:color w:val="000000"/>
              </w:rPr>
              <w:t xml:space="preserve"> burnt offering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15_EZR_08_35 </w:t>
            </w:r>
          </w:p>
        </w:tc>
      </w:tr>
      <w:tr w:rsidR="00BF0BBD" w:rsidRPr="00BF0BBD" w14:paraId="18598BB4" w14:textId="77777777" w:rsidTr="00BF0BBD">
        <w:trPr>
          <w:trHeight w:val="300"/>
        </w:trPr>
        <w:tc>
          <w:tcPr>
            <w:tcW w:w="4700" w:type="dxa"/>
            <w:tcBorders>
              <w:top w:val="nil"/>
              <w:left w:val="nil"/>
              <w:bottom w:val="nil"/>
              <w:right w:val="nil"/>
            </w:tcBorders>
            <w:shd w:val="clear" w:color="auto" w:fill="auto"/>
            <w:vAlign w:val="bottom"/>
            <w:hideMark/>
          </w:tcPr>
          <w:p w14:paraId="703E1286" w14:textId="6039F5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09_1SA_04_13</w:t>
            </w:r>
            <w:r w:rsidR="00FF4471">
              <w:rPr>
                <w:rFonts w:ascii="Calibri" w:eastAsia="Times New Roman" w:hAnsi="Calibri" w:cs="Calibri"/>
                <w:color w:val="000000"/>
              </w:rPr>
              <w:t>,</w:t>
            </w:r>
            <w:r w:rsidRPr="00BF0BBD">
              <w:rPr>
                <w:rFonts w:ascii="Calibri" w:eastAsia="Times New Roman" w:hAnsi="Calibri" w:cs="Calibri"/>
                <w:color w:val="000000"/>
              </w:rPr>
              <w:t xml:space="preserve"> came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09_1SA_11_11 </w:t>
            </w:r>
          </w:p>
        </w:tc>
      </w:tr>
      <w:tr w:rsidR="00BF0BBD" w:rsidRPr="00BF0BBD" w14:paraId="4CB6222E" w14:textId="77777777" w:rsidTr="00BF0BBD">
        <w:trPr>
          <w:trHeight w:val="300"/>
        </w:trPr>
        <w:tc>
          <w:tcPr>
            <w:tcW w:w="4700" w:type="dxa"/>
            <w:tcBorders>
              <w:top w:val="nil"/>
              <w:left w:val="nil"/>
              <w:bottom w:val="nil"/>
              <w:right w:val="nil"/>
            </w:tcBorders>
            <w:shd w:val="clear" w:color="auto" w:fill="auto"/>
            <w:vAlign w:val="bottom"/>
            <w:hideMark/>
          </w:tcPr>
          <w:p w14:paraId="3E5136F5" w14:textId="2E6431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01_GEN_22_03</w:t>
            </w:r>
            <w:r w:rsidR="00FF4471">
              <w:rPr>
                <w:rFonts w:ascii="Calibri" w:eastAsia="Times New Roman" w:hAnsi="Calibri" w:cs="Calibri"/>
                <w:color w:val="000000"/>
              </w:rPr>
              <w:t>,</w:t>
            </w:r>
            <w:r w:rsidRPr="00BF0BBD">
              <w:rPr>
                <w:rFonts w:ascii="Calibri" w:eastAsia="Times New Roman" w:hAnsi="Calibri" w:cs="Calibri"/>
                <w:color w:val="000000"/>
              </w:rPr>
              <w:t xml:space="preserve"> clave the wood</w:t>
            </w:r>
            <w:r w:rsidR="00644F35">
              <w:rPr>
                <w:rFonts w:ascii="Calibri" w:eastAsia="Times New Roman" w:hAnsi="Calibri" w:cs="Calibri"/>
                <w:color w:val="000000"/>
              </w:rPr>
              <w:t>, &lt;&lt;&lt;&lt;&lt;</w:t>
            </w:r>
          </w:p>
        </w:tc>
      </w:tr>
      <w:tr w:rsidR="00BF0BBD" w:rsidRPr="00BF0BBD" w14:paraId="7020E4F1" w14:textId="77777777" w:rsidTr="00BF0BBD">
        <w:trPr>
          <w:trHeight w:val="300"/>
        </w:trPr>
        <w:tc>
          <w:tcPr>
            <w:tcW w:w="4700" w:type="dxa"/>
            <w:tcBorders>
              <w:top w:val="nil"/>
              <w:left w:val="nil"/>
              <w:bottom w:val="nil"/>
              <w:right w:val="nil"/>
            </w:tcBorders>
            <w:shd w:val="clear" w:color="auto" w:fill="auto"/>
            <w:vAlign w:val="bottom"/>
            <w:hideMark/>
          </w:tcPr>
          <w:p w14:paraId="024A1C00" w14:textId="08567B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field of Joshua</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09_1SA_06_18 </w:t>
            </w:r>
          </w:p>
        </w:tc>
      </w:tr>
      <w:tr w:rsidR="00BF0BBD" w:rsidRPr="00BF0BBD" w14:paraId="34BB5EAF" w14:textId="77777777" w:rsidTr="00BF0BBD">
        <w:trPr>
          <w:trHeight w:val="300"/>
        </w:trPr>
        <w:tc>
          <w:tcPr>
            <w:tcW w:w="4700" w:type="dxa"/>
            <w:tcBorders>
              <w:top w:val="nil"/>
              <w:left w:val="nil"/>
              <w:bottom w:val="nil"/>
              <w:right w:val="nil"/>
            </w:tcBorders>
            <w:shd w:val="clear" w:color="auto" w:fill="auto"/>
            <w:vAlign w:val="bottom"/>
            <w:hideMark/>
          </w:tcPr>
          <w:p w14:paraId="38FBF38E" w14:textId="2AE5F1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06_JOS_24_26</w:t>
            </w:r>
            <w:r w:rsidR="00FF4471">
              <w:rPr>
                <w:rFonts w:ascii="Calibri" w:eastAsia="Times New Roman" w:hAnsi="Calibri" w:cs="Calibri"/>
                <w:color w:val="000000"/>
              </w:rPr>
              <w:t>,</w:t>
            </w:r>
            <w:r w:rsidRPr="00BF0BBD">
              <w:rPr>
                <w:rFonts w:ascii="Calibri" w:eastAsia="Times New Roman" w:hAnsi="Calibri" w:cs="Calibri"/>
                <w:color w:val="000000"/>
              </w:rPr>
              <w:t xml:space="preserve"> great stone and</w:t>
            </w:r>
            <w:r w:rsidR="00644F35">
              <w:rPr>
                <w:rFonts w:ascii="Calibri" w:eastAsia="Times New Roman" w:hAnsi="Calibri" w:cs="Calibri"/>
                <w:color w:val="000000"/>
              </w:rPr>
              <w:t>, &lt;&lt;&lt;&lt;&lt;</w:t>
            </w:r>
          </w:p>
        </w:tc>
      </w:tr>
      <w:tr w:rsidR="00BF0BBD" w:rsidRPr="00BF0BBD" w14:paraId="23A33DAC" w14:textId="77777777" w:rsidTr="00BF0BBD">
        <w:trPr>
          <w:trHeight w:val="300"/>
        </w:trPr>
        <w:tc>
          <w:tcPr>
            <w:tcW w:w="4700" w:type="dxa"/>
            <w:tcBorders>
              <w:top w:val="nil"/>
              <w:left w:val="nil"/>
              <w:bottom w:val="nil"/>
              <w:right w:val="nil"/>
            </w:tcBorders>
            <w:shd w:val="clear" w:color="auto" w:fill="auto"/>
            <w:vAlign w:val="bottom"/>
            <w:hideMark/>
          </w:tcPr>
          <w:p w14:paraId="132C4016" w14:textId="5C4924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07_JUD_09_42</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field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09_1SA_20_11 </w:t>
            </w:r>
          </w:p>
        </w:tc>
      </w:tr>
      <w:tr w:rsidR="00BF0BBD" w:rsidRPr="00BF0BBD" w14:paraId="32CB0CB8" w14:textId="77777777" w:rsidTr="00BF0BBD">
        <w:trPr>
          <w:trHeight w:val="300"/>
        </w:trPr>
        <w:tc>
          <w:tcPr>
            <w:tcW w:w="4700" w:type="dxa"/>
            <w:tcBorders>
              <w:top w:val="nil"/>
              <w:left w:val="nil"/>
              <w:bottom w:val="nil"/>
              <w:right w:val="nil"/>
            </w:tcBorders>
            <w:shd w:val="clear" w:color="auto" w:fill="auto"/>
            <w:vAlign w:val="bottom"/>
            <w:hideMark/>
          </w:tcPr>
          <w:p w14:paraId="4881B35F" w14:textId="41D29E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04_NUM_23_14</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field of</w:t>
            </w:r>
            <w:r w:rsidR="00644F35">
              <w:rPr>
                <w:rFonts w:ascii="Calibri" w:eastAsia="Times New Roman" w:hAnsi="Calibri" w:cs="Calibri"/>
                <w:color w:val="000000"/>
              </w:rPr>
              <w:t>, &lt;&lt;&lt;&lt;&lt;</w:t>
            </w:r>
          </w:p>
        </w:tc>
      </w:tr>
      <w:tr w:rsidR="00BF0BBD" w:rsidRPr="00BF0BBD" w14:paraId="331036D0" w14:textId="77777777" w:rsidTr="00BF0BBD">
        <w:trPr>
          <w:trHeight w:val="600"/>
        </w:trPr>
        <w:tc>
          <w:tcPr>
            <w:tcW w:w="4700" w:type="dxa"/>
            <w:tcBorders>
              <w:top w:val="nil"/>
              <w:left w:val="nil"/>
              <w:bottom w:val="nil"/>
              <w:right w:val="nil"/>
            </w:tcBorders>
            <w:shd w:val="clear" w:color="auto" w:fill="auto"/>
            <w:vAlign w:val="bottom"/>
            <w:hideMark/>
          </w:tcPr>
          <w:p w14:paraId="32B3B414" w14:textId="469199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04_NUM_29_08</w:t>
            </w:r>
            <w:r w:rsidR="00FF4471">
              <w:rPr>
                <w:rFonts w:ascii="Calibri" w:eastAsia="Times New Roman" w:hAnsi="Calibri" w:cs="Calibri"/>
                <w:color w:val="000000"/>
              </w:rPr>
              <w:t>,</w:t>
            </w:r>
            <w:r w:rsidRPr="00BF0BBD">
              <w:rPr>
                <w:rFonts w:ascii="Calibri" w:eastAsia="Times New Roman" w:hAnsi="Calibri" w:cs="Calibri"/>
                <w:color w:val="000000"/>
              </w:rPr>
              <w:t xml:space="preserve"> offering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09_1SA_06_17 </w:t>
            </w:r>
          </w:p>
        </w:tc>
      </w:tr>
      <w:tr w:rsidR="00BF0BBD" w:rsidRPr="00BF0BBD" w14:paraId="59BBB742" w14:textId="77777777" w:rsidTr="00BF0BBD">
        <w:trPr>
          <w:trHeight w:val="600"/>
        </w:trPr>
        <w:tc>
          <w:tcPr>
            <w:tcW w:w="4700" w:type="dxa"/>
            <w:tcBorders>
              <w:top w:val="nil"/>
              <w:left w:val="nil"/>
              <w:bottom w:val="nil"/>
              <w:right w:val="nil"/>
            </w:tcBorders>
            <w:shd w:val="clear" w:color="auto" w:fill="auto"/>
            <w:vAlign w:val="bottom"/>
            <w:hideMark/>
          </w:tcPr>
          <w:p w14:paraId="10139159" w14:textId="66BFC5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04_NUM_29_08</w:t>
            </w:r>
            <w:r w:rsidR="00FF4471">
              <w:rPr>
                <w:rFonts w:ascii="Calibri" w:eastAsia="Times New Roman" w:hAnsi="Calibri" w:cs="Calibri"/>
                <w:color w:val="000000"/>
              </w:rPr>
              <w:t>,</w:t>
            </w:r>
            <w:r w:rsidRPr="00BF0BBD">
              <w:rPr>
                <w:rFonts w:ascii="Calibri" w:eastAsia="Times New Roman" w:hAnsi="Calibri" w:cs="Calibri"/>
                <w:color w:val="000000"/>
              </w:rPr>
              <w:t xml:space="preserve"> offering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09_1SA_06_17 </w:t>
            </w:r>
          </w:p>
        </w:tc>
      </w:tr>
      <w:tr w:rsidR="00BF0BBD" w:rsidRPr="00BF0BBD" w14:paraId="654563BE" w14:textId="77777777" w:rsidTr="00BF0BBD">
        <w:trPr>
          <w:trHeight w:val="300"/>
        </w:trPr>
        <w:tc>
          <w:tcPr>
            <w:tcW w:w="4700" w:type="dxa"/>
            <w:tcBorders>
              <w:top w:val="nil"/>
              <w:left w:val="nil"/>
              <w:bottom w:val="nil"/>
              <w:right w:val="nil"/>
            </w:tcBorders>
            <w:shd w:val="clear" w:color="auto" w:fill="auto"/>
            <w:vAlign w:val="bottom"/>
            <w:hideMark/>
          </w:tcPr>
          <w:p w14:paraId="11723419" w14:textId="222AAD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09_1SA_06_11</w:t>
            </w:r>
            <w:r w:rsidR="00FF4471">
              <w:rPr>
                <w:rFonts w:ascii="Calibri" w:eastAsia="Times New Roman" w:hAnsi="Calibri" w:cs="Calibri"/>
                <w:color w:val="000000"/>
              </w:rPr>
              <w:t>,</w:t>
            </w:r>
            <w:r w:rsidRPr="00BF0BBD">
              <w:rPr>
                <w:rFonts w:ascii="Calibri" w:eastAsia="Times New Roman" w:hAnsi="Calibri" w:cs="Calibri"/>
                <w:color w:val="000000"/>
              </w:rPr>
              <w:t xml:space="preserve"> the cart and</w:t>
            </w:r>
            <w:r w:rsidR="00644F35">
              <w:rPr>
                <w:rFonts w:ascii="Calibri" w:eastAsia="Times New Roman" w:hAnsi="Calibri" w:cs="Calibri"/>
                <w:color w:val="000000"/>
              </w:rPr>
              <w:t>, &lt;&lt;&lt;&lt;&lt;</w:t>
            </w:r>
          </w:p>
        </w:tc>
      </w:tr>
      <w:tr w:rsidR="00BF0BBD" w:rsidRPr="00BF0BBD" w14:paraId="3A46E2E9" w14:textId="77777777" w:rsidTr="00BF0BBD">
        <w:trPr>
          <w:trHeight w:val="300"/>
        </w:trPr>
        <w:tc>
          <w:tcPr>
            <w:tcW w:w="4700" w:type="dxa"/>
            <w:tcBorders>
              <w:top w:val="nil"/>
              <w:left w:val="nil"/>
              <w:bottom w:val="nil"/>
              <w:right w:val="nil"/>
            </w:tcBorders>
            <w:shd w:val="clear" w:color="auto" w:fill="auto"/>
            <w:vAlign w:val="bottom"/>
            <w:hideMark/>
          </w:tcPr>
          <w:p w14:paraId="321066DC" w14:textId="6825D0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08_RUT_04_05</w:t>
            </w:r>
            <w:r w:rsidR="00FF4471">
              <w:rPr>
                <w:rFonts w:ascii="Calibri" w:eastAsia="Times New Roman" w:hAnsi="Calibri" w:cs="Calibri"/>
                <w:color w:val="000000"/>
              </w:rPr>
              <w:t>,</w:t>
            </w:r>
            <w:r w:rsidRPr="00BF0BBD">
              <w:rPr>
                <w:rFonts w:ascii="Calibri" w:eastAsia="Times New Roman" w:hAnsi="Calibri" w:cs="Calibri"/>
                <w:color w:val="000000"/>
              </w:rPr>
              <w:t xml:space="preserve"> the field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09_1SA_06_18 </w:t>
            </w:r>
          </w:p>
        </w:tc>
      </w:tr>
      <w:tr w:rsidR="00BF0BBD" w:rsidRPr="00BF0BBD" w14:paraId="43B79363" w14:textId="77777777" w:rsidTr="00BF0BBD">
        <w:trPr>
          <w:trHeight w:val="300"/>
        </w:trPr>
        <w:tc>
          <w:tcPr>
            <w:tcW w:w="4700" w:type="dxa"/>
            <w:tcBorders>
              <w:top w:val="nil"/>
              <w:left w:val="nil"/>
              <w:bottom w:val="nil"/>
              <w:right w:val="nil"/>
            </w:tcBorders>
            <w:shd w:val="clear" w:color="auto" w:fill="auto"/>
            <w:vAlign w:val="bottom"/>
            <w:hideMark/>
          </w:tcPr>
          <w:p w14:paraId="4C7BC814" w14:textId="4C7DF6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field of Joshua</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09_1SA_06_18 </w:t>
            </w:r>
          </w:p>
        </w:tc>
      </w:tr>
      <w:tr w:rsidR="00BF0BBD" w:rsidRPr="00BF0BBD" w14:paraId="707BC764" w14:textId="77777777" w:rsidTr="00BF0BBD">
        <w:trPr>
          <w:trHeight w:val="300"/>
        </w:trPr>
        <w:tc>
          <w:tcPr>
            <w:tcW w:w="4700" w:type="dxa"/>
            <w:tcBorders>
              <w:top w:val="nil"/>
              <w:left w:val="nil"/>
              <w:bottom w:val="nil"/>
              <w:right w:val="nil"/>
            </w:tcBorders>
            <w:shd w:val="clear" w:color="auto" w:fill="auto"/>
            <w:vAlign w:val="bottom"/>
            <w:hideMark/>
          </w:tcPr>
          <w:p w14:paraId="749E1AEC" w14:textId="691699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09_1SA_05_11</w:t>
            </w:r>
            <w:r w:rsidR="00FF4471">
              <w:rPr>
                <w:rFonts w:ascii="Calibri" w:eastAsia="Times New Roman" w:hAnsi="Calibri" w:cs="Calibri"/>
                <w:color w:val="000000"/>
              </w:rPr>
              <w:t>,</w:t>
            </w:r>
            <w:r w:rsidRPr="00BF0BBD">
              <w:rPr>
                <w:rFonts w:ascii="Calibri" w:eastAsia="Times New Roman" w:hAnsi="Calibri" w:cs="Calibri"/>
                <w:color w:val="000000"/>
              </w:rPr>
              <w:t xml:space="preserve"> there was a</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09_1SA_09_01 </w:t>
            </w:r>
          </w:p>
        </w:tc>
      </w:tr>
      <w:tr w:rsidR="00BF0BBD" w:rsidRPr="00BF0BBD" w14:paraId="4846B8B9" w14:textId="77777777" w:rsidTr="00BF0BBD">
        <w:trPr>
          <w:trHeight w:val="600"/>
        </w:trPr>
        <w:tc>
          <w:tcPr>
            <w:tcW w:w="4700" w:type="dxa"/>
            <w:tcBorders>
              <w:top w:val="nil"/>
              <w:left w:val="nil"/>
              <w:bottom w:val="nil"/>
              <w:right w:val="nil"/>
            </w:tcBorders>
            <w:shd w:val="clear" w:color="auto" w:fill="auto"/>
            <w:vAlign w:val="bottom"/>
            <w:hideMark/>
          </w:tcPr>
          <w:p w14:paraId="579D4AAD" w14:textId="124B2A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02_EXO_12_30</w:t>
            </w:r>
            <w:r w:rsidR="00FF4471">
              <w:rPr>
                <w:rFonts w:ascii="Calibri" w:eastAsia="Times New Roman" w:hAnsi="Calibri" w:cs="Calibri"/>
                <w:color w:val="000000"/>
              </w:rPr>
              <w:t>,</w:t>
            </w:r>
            <w:r w:rsidRPr="00BF0BBD">
              <w:rPr>
                <w:rFonts w:ascii="Calibri" w:eastAsia="Times New Roman" w:hAnsi="Calibri" w:cs="Calibri"/>
                <w:color w:val="000000"/>
              </w:rPr>
              <w:t xml:space="preserve"> there was a great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12_2KI_06_25 </w:t>
            </w:r>
          </w:p>
        </w:tc>
      </w:tr>
      <w:tr w:rsidR="00BF0BBD" w:rsidRPr="00BF0BBD" w14:paraId="3A0573AA" w14:textId="77777777" w:rsidTr="00BF0BBD">
        <w:trPr>
          <w:trHeight w:val="300"/>
        </w:trPr>
        <w:tc>
          <w:tcPr>
            <w:tcW w:w="4700" w:type="dxa"/>
            <w:tcBorders>
              <w:top w:val="nil"/>
              <w:left w:val="nil"/>
              <w:bottom w:val="nil"/>
              <w:right w:val="nil"/>
            </w:tcBorders>
            <w:shd w:val="clear" w:color="auto" w:fill="auto"/>
            <w:vAlign w:val="bottom"/>
            <w:hideMark/>
          </w:tcPr>
          <w:p w14:paraId="5C295DEF" w14:textId="591213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09_1SA_03_01</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09_1SA_06_15 </w:t>
            </w:r>
          </w:p>
        </w:tc>
      </w:tr>
      <w:tr w:rsidR="00BF0BBD" w:rsidRPr="00BF0BBD" w14:paraId="0856DF5B" w14:textId="77777777" w:rsidTr="00BF0BBD">
        <w:trPr>
          <w:trHeight w:val="300"/>
        </w:trPr>
        <w:tc>
          <w:tcPr>
            <w:tcW w:w="4700" w:type="dxa"/>
            <w:tcBorders>
              <w:top w:val="nil"/>
              <w:left w:val="nil"/>
              <w:bottom w:val="nil"/>
              <w:right w:val="nil"/>
            </w:tcBorders>
            <w:shd w:val="clear" w:color="auto" w:fill="auto"/>
            <w:vAlign w:val="bottom"/>
            <w:hideMark/>
          </w:tcPr>
          <w:p w14:paraId="7E33126D" w14:textId="524447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06_JOS_10_02</w:t>
            </w:r>
            <w:r w:rsidR="00FF4471">
              <w:rPr>
                <w:rFonts w:ascii="Calibri" w:eastAsia="Times New Roman" w:hAnsi="Calibri" w:cs="Calibri"/>
                <w:color w:val="000000"/>
              </w:rPr>
              <w:t>,</w:t>
            </w:r>
            <w:r w:rsidRPr="00BF0BBD">
              <w:rPr>
                <w:rFonts w:ascii="Calibri" w:eastAsia="Times New Roman" w:hAnsi="Calibri" w:cs="Calibri"/>
                <w:color w:val="000000"/>
              </w:rPr>
              <w:t xml:space="preserve"> was a great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11_1KI_18_45 </w:t>
            </w:r>
          </w:p>
        </w:tc>
      </w:tr>
      <w:tr w:rsidR="00BF0BBD" w:rsidRPr="00BF0BBD" w14:paraId="6A94025B" w14:textId="77777777" w:rsidTr="00BF0BBD">
        <w:trPr>
          <w:trHeight w:val="2100"/>
        </w:trPr>
        <w:tc>
          <w:tcPr>
            <w:tcW w:w="4700" w:type="dxa"/>
            <w:tcBorders>
              <w:top w:val="nil"/>
              <w:left w:val="nil"/>
              <w:bottom w:val="nil"/>
              <w:right w:val="nil"/>
            </w:tcBorders>
            <w:shd w:val="clear" w:color="auto" w:fill="auto"/>
            <w:vAlign w:val="bottom"/>
            <w:hideMark/>
          </w:tcPr>
          <w:p w14:paraId="07C34E00"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09_1SA_06:15 And the Levites took down the ark of the LORD, and the coffer that [was] with it, wherein the jewels of gold [were], and put [them] on the great stone: and the men of Bethshemesh offered burnt offerings and sacrificed sacrifices the same day unto the LORD. #,</w:t>
            </w:r>
          </w:p>
        </w:tc>
      </w:tr>
      <w:tr w:rsidR="00BF0BBD" w:rsidRPr="00BF0BBD" w14:paraId="56F3C40C" w14:textId="77777777" w:rsidTr="00BF0BBD">
        <w:trPr>
          <w:trHeight w:val="300"/>
        </w:trPr>
        <w:tc>
          <w:tcPr>
            <w:tcW w:w="4700" w:type="dxa"/>
            <w:tcBorders>
              <w:top w:val="nil"/>
              <w:left w:val="nil"/>
              <w:bottom w:val="nil"/>
              <w:right w:val="nil"/>
            </w:tcBorders>
            <w:shd w:val="clear" w:color="auto" w:fill="auto"/>
            <w:vAlign w:val="bottom"/>
            <w:hideMark/>
          </w:tcPr>
          <w:p w14:paraId="4B2B4B47" w14:textId="087447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07_JUD_16_03</w:t>
            </w:r>
            <w:r w:rsidR="00FF4471">
              <w:rPr>
                <w:rFonts w:ascii="Calibri" w:eastAsia="Times New Roman" w:hAnsi="Calibri" w:cs="Calibri"/>
                <w:color w:val="000000"/>
              </w:rPr>
              <w:t>,</w:t>
            </w:r>
            <w:r w:rsidRPr="00BF0BBD">
              <w:rPr>
                <w:rFonts w:ascii="Calibri" w:eastAsia="Times New Roman" w:hAnsi="Calibri" w:cs="Calibri"/>
                <w:color w:val="000000"/>
              </w:rPr>
              <w:t xml:space="preserve"> and put them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09_1SA_08_16 </w:t>
            </w:r>
          </w:p>
        </w:tc>
      </w:tr>
      <w:tr w:rsidR="00BF0BBD" w:rsidRPr="00BF0BBD" w14:paraId="1990353F" w14:textId="77777777" w:rsidTr="00BF0BBD">
        <w:trPr>
          <w:trHeight w:val="300"/>
        </w:trPr>
        <w:tc>
          <w:tcPr>
            <w:tcW w:w="4700" w:type="dxa"/>
            <w:tcBorders>
              <w:top w:val="nil"/>
              <w:left w:val="nil"/>
              <w:bottom w:val="nil"/>
              <w:right w:val="nil"/>
            </w:tcBorders>
            <w:shd w:val="clear" w:color="auto" w:fill="auto"/>
            <w:vAlign w:val="bottom"/>
            <w:hideMark/>
          </w:tcPr>
          <w:p w14:paraId="60B4F7B8" w14:textId="2E4A83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03_LEV_08_26</w:t>
            </w:r>
            <w:r w:rsidR="00FF4471">
              <w:rPr>
                <w:rFonts w:ascii="Calibri" w:eastAsia="Times New Roman" w:hAnsi="Calibri" w:cs="Calibri"/>
                <w:color w:val="000000"/>
              </w:rPr>
              <w:t>,</w:t>
            </w:r>
            <w:r w:rsidRPr="00BF0BBD">
              <w:rPr>
                <w:rFonts w:ascii="Calibri" w:eastAsia="Times New Roman" w:hAnsi="Calibri" w:cs="Calibri"/>
                <w:color w:val="000000"/>
              </w:rPr>
              <w:t xml:space="preserve"> and put them on</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14_2CH_03_16 </w:t>
            </w:r>
          </w:p>
        </w:tc>
      </w:tr>
      <w:tr w:rsidR="00BF0BBD" w:rsidRPr="00BF0BBD" w14:paraId="53A9C67C" w14:textId="77777777" w:rsidTr="00BF0BBD">
        <w:trPr>
          <w:trHeight w:val="300"/>
        </w:trPr>
        <w:tc>
          <w:tcPr>
            <w:tcW w:w="4700" w:type="dxa"/>
            <w:tcBorders>
              <w:top w:val="nil"/>
              <w:left w:val="nil"/>
              <w:bottom w:val="nil"/>
              <w:right w:val="nil"/>
            </w:tcBorders>
            <w:shd w:val="clear" w:color="auto" w:fill="auto"/>
            <w:vAlign w:val="bottom"/>
            <w:hideMark/>
          </w:tcPr>
          <w:p w14:paraId="4C577ED6" w14:textId="06CD35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coffer</w:t>
            </w:r>
            <w:r w:rsidR="00644F35">
              <w:rPr>
                <w:rFonts w:ascii="Calibri" w:eastAsia="Times New Roman" w:hAnsi="Calibri" w:cs="Calibri"/>
                <w:color w:val="000000"/>
              </w:rPr>
              <w:t>, &lt;&lt;&lt;&lt;&lt;</w:t>
            </w:r>
          </w:p>
        </w:tc>
      </w:tr>
      <w:tr w:rsidR="00BF0BBD" w:rsidRPr="00BF0BBD" w14:paraId="6414635B" w14:textId="77777777" w:rsidTr="00BF0BBD">
        <w:trPr>
          <w:trHeight w:val="300"/>
        </w:trPr>
        <w:tc>
          <w:tcPr>
            <w:tcW w:w="4700" w:type="dxa"/>
            <w:tcBorders>
              <w:top w:val="nil"/>
              <w:left w:val="nil"/>
              <w:bottom w:val="nil"/>
              <w:right w:val="nil"/>
            </w:tcBorders>
            <w:shd w:val="clear" w:color="auto" w:fill="auto"/>
            <w:vAlign w:val="bottom"/>
            <w:hideMark/>
          </w:tcPr>
          <w:p w14:paraId="33306EB8" w14:textId="679C50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05_DEU_27_14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Levites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11_1KI_08_04 </w:t>
            </w:r>
          </w:p>
        </w:tc>
      </w:tr>
      <w:tr w:rsidR="00BF0BBD" w:rsidRPr="00BF0BBD" w14:paraId="62BBF44A" w14:textId="77777777" w:rsidTr="00BF0BBD">
        <w:trPr>
          <w:trHeight w:val="300"/>
        </w:trPr>
        <w:tc>
          <w:tcPr>
            <w:tcW w:w="4700" w:type="dxa"/>
            <w:tcBorders>
              <w:top w:val="nil"/>
              <w:left w:val="nil"/>
              <w:bottom w:val="nil"/>
              <w:right w:val="nil"/>
            </w:tcBorders>
            <w:shd w:val="clear" w:color="auto" w:fill="auto"/>
            <w:vAlign w:val="bottom"/>
            <w:hideMark/>
          </w:tcPr>
          <w:p w14:paraId="7D348414" w14:textId="67B199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Levites took</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14_2CH_05_04 </w:t>
            </w:r>
          </w:p>
        </w:tc>
      </w:tr>
      <w:tr w:rsidR="00BF0BBD" w:rsidRPr="00BF0BBD" w14:paraId="59BA9AA1" w14:textId="77777777" w:rsidTr="00BF0BBD">
        <w:trPr>
          <w:trHeight w:val="300"/>
        </w:trPr>
        <w:tc>
          <w:tcPr>
            <w:tcW w:w="4700" w:type="dxa"/>
            <w:tcBorders>
              <w:top w:val="nil"/>
              <w:left w:val="nil"/>
              <w:bottom w:val="nil"/>
              <w:right w:val="nil"/>
            </w:tcBorders>
            <w:shd w:val="clear" w:color="auto" w:fill="auto"/>
            <w:vAlign w:val="bottom"/>
            <w:hideMark/>
          </w:tcPr>
          <w:p w14:paraId="5F97B2FE" w14:textId="13DEDD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09_1SA_06_10</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09_1SA_06_20 </w:t>
            </w:r>
          </w:p>
        </w:tc>
      </w:tr>
      <w:tr w:rsidR="00BF0BBD" w:rsidRPr="00BF0BBD" w14:paraId="153D3D22" w14:textId="77777777" w:rsidTr="00BF0BBD">
        <w:trPr>
          <w:trHeight w:val="300"/>
        </w:trPr>
        <w:tc>
          <w:tcPr>
            <w:tcW w:w="4700" w:type="dxa"/>
            <w:tcBorders>
              <w:top w:val="nil"/>
              <w:left w:val="nil"/>
              <w:bottom w:val="nil"/>
              <w:right w:val="nil"/>
            </w:tcBorders>
            <w:shd w:val="clear" w:color="auto" w:fill="auto"/>
            <w:vAlign w:val="bottom"/>
            <w:hideMark/>
          </w:tcPr>
          <w:p w14:paraId="66CB02F4" w14:textId="622BE2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07_JUD_20_48</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09_1SA_06_20 </w:t>
            </w:r>
          </w:p>
        </w:tc>
      </w:tr>
      <w:tr w:rsidR="00BF0BBD" w:rsidRPr="00BF0BBD" w14:paraId="7E081679" w14:textId="77777777" w:rsidTr="00BF0BBD">
        <w:trPr>
          <w:trHeight w:val="300"/>
        </w:trPr>
        <w:tc>
          <w:tcPr>
            <w:tcW w:w="4700" w:type="dxa"/>
            <w:tcBorders>
              <w:top w:val="nil"/>
              <w:left w:val="nil"/>
              <w:bottom w:val="nil"/>
              <w:right w:val="nil"/>
            </w:tcBorders>
            <w:shd w:val="clear" w:color="auto" w:fill="auto"/>
            <w:vAlign w:val="bottom"/>
            <w:hideMark/>
          </w:tcPr>
          <w:p w14:paraId="695F09CE" w14:textId="5E14CF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09_1SA_06_11</w:t>
            </w:r>
            <w:r w:rsidR="00FF4471">
              <w:rPr>
                <w:rFonts w:ascii="Calibri" w:eastAsia="Times New Roman" w:hAnsi="Calibri" w:cs="Calibri"/>
                <w:color w:val="000000"/>
              </w:rPr>
              <w:t>,</w:t>
            </w:r>
            <w:r w:rsidRPr="00BF0BBD">
              <w:rPr>
                <w:rFonts w:ascii="Calibri" w:eastAsia="Times New Roman" w:hAnsi="Calibri" w:cs="Calibri"/>
                <w:color w:val="000000"/>
              </w:rPr>
              <w:t xml:space="preserve"> ark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09_1SA_06_18 </w:t>
            </w:r>
          </w:p>
        </w:tc>
      </w:tr>
      <w:tr w:rsidR="00BF0BBD" w:rsidRPr="00BF0BBD" w14:paraId="6A815C97" w14:textId="77777777" w:rsidTr="00BF0BBD">
        <w:trPr>
          <w:trHeight w:val="300"/>
        </w:trPr>
        <w:tc>
          <w:tcPr>
            <w:tcW w:w="4700" w:type="dxa"/>
            <w:tcBorders>
              <w:top w:val="nil"/>
              <w:left w:val="nil"/>
              <w:bottom w:val="nil"/>
              <w:right w:val="nil"/>
            </w:tcBorders>
            <w:shd w:val="clear" w:color="auto" w:fill="auto"/>
            <w:vAlign w:val="bottom"/>
            <w:hideMark/>
          </w:tcPr>
          <w:p w14:paraId="17531CB7" w14:textId="756589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09_1SA_06_11</w:t>
            </w:r>
            <w:r w:rsidR="00FF4471">
              <w:rPr>
                <w:rFonts w:ascii="Calibri" w:eastAsia="Times New Roman" w:hAnsi="Calibri" w:cs="Calibri"/>
                <w:color w:val="000000"/>
              </w:rPr>
              <w:t>,</w:t>
            </w:r>
            <w:r w:rsidRPr="00BF0BBD">
              <w:rPr>
                <w:rFonts w:ascii="Calibri" w:eastAsia="Times New Roman" w:hAnsi="Calibri" w:cs="Calibri"/>
                <w:color w:val="000000"/>
              </w:rPr>
              <w:t xml:space="preserve"> ark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09_1SA_06_18 </w:t>
            </w:r>
          </w:p>
        </w:tc>
      </w:tr>
      <w:tr w:rsidR="00BF0BBD" w:rsidRPr="00BF0BBD" w14:paraId="0047E4F8" w14:textId="77777777" w:rsidTr="00BF0BBD">
        <w:trPr>
          <w:trHeight w:val="600"/>
        </w:trPr>
        <w:tc>
          <w:tcPr>
            <w:tcW w:w="4700" w:type="dxa"/>
            <w:tcBorders>
              <w:top w:val="nil"/>
              <w:left w:val="nil"/>
              <w:bottom w:val="nil"/>
              <w:right w:val="nil"/>
            </w:tcBorders>
            <w:shd w:val="clear" w:color="auto" w:fill="auto"/>
            <w:vAlign w:val="bottom"/>
            <w:hideMark/>
          </w:tcPr>
          <w:p w14:paraId="7FC9EAF6" w14:textId="6860C2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07_JUD_21_04</w:t>
            </w:r>
            <w:r w:rsidR="00FF4471">
              <w:rPr>
                <w:rFonts w:ascii="Calibri" w:eastAsia="Times New Roman" w:hAnsi="Calibri" w:cs="Calibri"/>
                <w:color w:val="000000"/>
              </w:rPr>
              <w:t>,</w:t>
            </w:r>
            <w:r w:rsidRPr="00BF0BBD">
              <w:rPr>
                <w:rFonts w:ascii="Calibri" w:eastAsia="Times New Roman" w:hAnsi="Calibri" w:cs="Calibri"/>
                <w:color w:val="000000"/>
              </w:rPr>
              <w:t xml:space="preserve"> burnt offerings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09_1SA_10_08 </w:t>
            </w:r>
          </w:p>
        </w:tc>
      </w:tr>
      <w:tr w:rsidR="00BF0BBD" w:rsidRPr="00BF0BBD" w14:paraId="4A108882" w14:textId="77777777" w:rsidTr="00BF0BBD">
        <w:trPr>
          <w:trHeight w:val="600"/>
        </w:trPr>
        <w:tc>
          <w:tcPr>
            <w:tcW w:w="4700" w:type="dxa"/>
            <w:tcBorders>
              <w:top w:val="nil"/>
              <w:left w:val="nil"/>
              <w:bottom w:val="nil"/>
              <w:right w:val="nil"/>
            </w:tcBorders>
            <w:shd w:val="clear" w:color="auto" w:fill="auto"/>
            <w:vAlign w:val="bottom"/>
            <w:hideMark/>
          </w:tcPr>
          <w:p w14:paraId="6127AC79" w14:textId="5D8A53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02_EXO_24_05</w:t>
            </w:r>
            <w:r w:rsidR="00FF4471">
              <w:rPr>
                <w:rFonts w:ascii="Calibri" w:eastAsia="Times New Roman" w:hAnsi="Calibri" w:cs="Calibri"/>
                <w:color w:val="000000"/>
              </w:rPr>
              <w:t>,</w:t>
            </w:r>
            <w:r w:rsidRPr="00BF0BBD">
              <w:rPr>
                <w:rFonts w:ascii="Calibri" w:eastAsia="Times New Roman" w:hAnsi="Calibri" w:cs="Calibri"/>
                <w:color w:val="000000"/>
              </w:rPr>
              <w:t xml:space="preserve"> burnt offerings and sacrificed</w:t>
            </w:r>
            <w:r w:rsidR="00644F35">
              <w:rPr>
                <w:rFonts w:ascii="Calibri" w:eastAsia="Times New Roman" w:hAnsi="Calibri" w:cs="Calibri"/>
                <w:color w:val="000000"/>
              </w:rPr>
              <w:t>, &lt;&lt;&lt;&lt;&lt;</w:t>
            </w:r>
          </w:p>
        </w:tc>
      </w:tr>
      <w:tr w:rsidR="00BF0BBD" w:rsidRPr="00BF0BBD" w14:paraId="13E65CD6" w14:textId="77777777" w:rsidTr="00BF0BBD">
        <w:trPr>
          <w:trHeight w:val="300"/>
        </w:trPr>
        <w:tc>
          <w:tcPr>
            <w:tcW w:w="4700" w:type="dxa"/>
            <w:tcBorders>
              <w:top w:val="nil"/>
              <w:left w:val="nil"/>
              <w:bottom w:val="nil"/>
              <w:right w:val="nil"/>
            </w:tcBorders>
            <w:shd w:val="clear" w:color="auto" w:fill="auto"/>
            <w:vAlign w:val="bottom"/>
            <w:hideMark/>
          </w:tcPr>
          <w:p w14:paraId="7751B053" w14:textId="7052FE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05_DEU_26_03</w:t>
            </w:r>
            <w:r w:rsidR="00FF4471">
              <w:rPr>
                <w:rFonts w:ascii="Calibri" w:eastAsia="Times New Roman" w:hAnsi="Calibri" w:cs="Calibri"/>
                <w:color w:val="000000"/>
              </w:rPr>
              <w:t>,</w:t>
            </w:r>
            <w:r w:rsidRPr="00BF0BBD">
              <w:rPr>
                <w:rFonts w:ascii="Calibri" w:eastAsia="Times New Roman" w:hAnsi="Calibri" w:cs="Calibri"/>
                <w:color w:val="000000"/>
              </w:rPr>
              <w:t xml:space="preserve"> day unto the LORD</w:t>
            </w:r>
            <w:r w:rsidR="00644F35">
              <w:rPr>
                <w:rFonts w:ascii="Calibri" w:eastAsia="Times New Roman" w:hAnsi="Calibri" w:cs="Calibri"/>
                <w:color w:val="000000"/>
              </w:rPr>
              <w:t>, &lt;&lt;&lt;&lt;&lt;</w:t>
            </w:r>
          </w:p>
        </w:tc>
      </w:tr>
      <w:tr w:rsidR="00BF0BBD" w:rsidRPr="00BF0BBD" w14:paraId="76D0F275" w14:textId="77777777" w:rsidTr="00BF0BBD">
        <w:trPr>
          <w:trHeight w:val="300"/>
        </w:trPr>
        <w:tc>
          <w:tcPr>
            <w:tcW w:w="4700" w:type="dxa"/>
            <w:tcBorders>
              <w:top w:val="nil"/>
              <w:left w:val="nil"/>
              <w:bottom w:val="nil"/>
              <w:right w:val="nil"/>
            </w:tcBorders>
            <w:shd w:val="clear" w:color="auto" w:fill="auto"/>
            <w:vAlign w:val="bottom"/>
            <w:hideMark/>
          </w:tcPr>
          <w:p w14:paraId="07843AD0" w14:textId="6FBE60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down the ark</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09_1SA_06_18 </w:t>
            </w:r>
          </w:p>
        </w:tc>
      </w:tr>
      <w:tr w:rsidR="00BF0BBD" w:rsidRPr="00BF0BBD" w14:paraId="19860BBA" w14:textId="77777777" w:rsidTr="00BF0BBD">
        <w:trPr>
          <w:trHeight w:val="300"/>
        </w:trPr>
        <w:tc>
          <w:tcPr>
            <w:tcW w:w="4700" w:type="dxa"/>
            <w:tcBorders>
              <w:top w:val="nil"/>
              <w:left w:val="nil"/>
              <w:bottom w:val="nil"/>
              <w:right w:val="nil"/>
            </w:tcBorders>
            <w:shd w:val="clear" w:color="auto" w:fill="auto"/>
            <w:vAlign w:val="bottom"/>
            <w:hideMark/>
          </w:tcPr>
          <w:p w14:paraId="48F27BD9" w14:textId="26E26E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down the ark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09_1SA_06_18 </w:t>
            </w:r>
          </w:p>
        </w:tc>
      </w:tr>
      <w:tr w:rsidR="00BF0BBD" w:rsidRPr="00BF0BBD" w14:paraId="345A83C4" w14:textId="77777777" w:rsidTr="00BF0BBD">
        <w:trPr>
          <w:trHeight w:val="300"/>
        </w:trPr>
        <w:tc>
          <w:tcPr>
            <w:tcW w:w="4700" w:type="dxa"/>
            <w:tcBorders>
              <w:top w:val="nil"/>
              <w:left w:val="nil"/>
              <w:bottom w:val="nil"/>
              <w:right w:val="nil"/>
            </w:tcBorders>
            <w:shd w:val="clear" w:color="auto" w:fill="auto"/>
            <w:vAlign w:val="bottom"/>
            <w:hideMark/>
          </w:tcPr>
          <w:p w14:paraId="467C9485" w14:textId="63991A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09_1SA_06_08</w:t>
            </w:r>
            <w:r w:rsidR="00FF4471">
              <w:rPr>
                <w:rFonts w:ascii="Calibri" w:eastAsia="Times New Roman" w:hAnsi="Calibri" w:cs="Calibri"/>
                <w:color w:val="000000"/>
              </w:rPr>
              <w:t>,</w:t>
            </w:r>
            <w:r w:rsidRPr="00BF0BBD">
              <w:rPr>
                <w:rFonts w:ascii="Calibri" w:eastAsia="Times New Roman" w:hAnsi="Calibri" w:cs="Calibri"/>
                <w:color w:val="000000"/>
              </w:rPr>
              <w:t xml:space="preserve"> jewels of gold</w:t>
            </w:r>
            <w:r w:rsidR="00644F35">
              <w:rPr>
                <w:rFonts w:ascii="Calibri" w:eastAsia="Times New Roman" w:hAnsi="Calibri" w:cs="Calibri"/>
                <w:color w:val="000000"/>
              </w:rPr>
              <w:t>, &lt;&lt;&lt;&lt;&lt;</w:t>
            </w:r>
          </w:p>
        </w:tc>
      </w:tr>
      <w:tr w:rsidR="00BF0BBD" w:rsidRPr="00BF0BBD" w14:paraId="656FCC86" w14:textId="77777777" w:rsidTr="00BF0BBD">
        <w:trPr>
          <w:trHeight w:val="300"/>
        </w:trPr>
        <w:tc>
          <w:tcPr>
            <w:tcW w:w="4700" w:type="dxa"/>
            <w:tcBorders>
              <w:top w:val="nil"/>
              <w:left w:val="nil"/>
              <w:bottom w:val="nil"/>
              <w:right w:val="nil"/>
            </w:tcBorders>
            <w:shd w:val="clear" w:color="auto" w:fill="auto"/>
            <w:vAlign w:val="bottom"/>
            <w:hideMark/>
          </w:tcPr>
          <w:p w14:paraId="0F7DBAB1" w14:textId="6A9C5B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09_1SA_05_04</w:t>
            </w:r>
            <w:r w:rsidR="00FF4471">
              <w:rPr>
                <w:rFonts w:ascii="Calibri" w:eastAsia="Times New Roman" w:hAnsi="Calibri" w:cs="Calibri"/>
                <w:color w:val="000000"/>
              </w:rPr>
              <w:t>,</w:t>
            </w:r>
            <w:r w:rsidRPr="00BF0BBD">
              <w:rPr>
                <w:rFonts w:ascii="Calibri" w:eastAsia="Times New Roman" w:hAnsi="Calibri" w:cs="Calibri"/>
                <w:color w:val="000000"/>
              </w:rPr>
              <w:t xml:space="preserve"> LORD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09_1SA_12_18 </w:t>
            </w:r>
          </w:p>
        </w:tc>
      </w:tr>
      <w:tr w:rsidR="00BF0BBD" w:rsidRPr="00BF0BBD" w14:paraId="3F469A07" w14:textId="77777777" w:rsidTr="00BF0BBD">
        <w:trPr>
          <w:trHeight w:val="300"/>
        </w:trPr>
        <w:tc>
          <w:tcPr>
            <w:tcW w:w="4700" w:type="dxa"/>
            <w:tcBorders>
              <w:top w:val="nil"/>
              <w:left w:val="nil"/>
              <w:bottom w:val="nil"/>
              <w:right w:val="nil"/>
            </w:tcBorders>
            <w:shd w:val="clear" w:color="auto" w:fill="auto"/>
            <w:vAlign w:val="bottom"/>
            <w:hideMark/>
          </w:tcPr>
          <w:p w14:paraId="0D0621AD" w14:textId="3DB46F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men of Bethshemesh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09_1SA_06_19 </w:t>
            </w:r>
          </w:p>
        </w:tc>
      </w:tr>
      <w:tr w:rsidR="00BF0BBD" w:rsidRPr="00BF0BBD" w14:paraId="323F26DB" w14:textId="77777777" w:rsidTr="00BF0BBD">
        <w:trPr>
          <w:trHeight w:val="300"/>
        </w:trPr>
        <w:tc>
          <w:tcPr>
            <w:tcW w:w="4700" w:type="dxa"/>
            <w:tcBorders>
              <w:top w:val="nil"/>
              <w:left w:val="nil"/>
              <w:bottom w:val="nil"/>
              <w:right w:val="nil"/>
            </w:tcBorders>
            <w:shd w:val="clear" w:color="auto" w:fill="auto"/>
            <w:vAlign w:val="bottom"/>
            <w:hideMark/>
          </w:tcPr>
          <w:p w14:paraId="128FD085" w14:textId="676203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09_1SA_06_18 </w:t>
            </w:r>
          </w:p>
        </w:tc>
      </w:tr>
      <w:tr w:rsidR="00BF0BBD" w:rsidRPr="00BF0BBD" w14:paraId="2A82203A" w14:textId="77777777" w:rsidTr="00BF0BBD">
        <w:trPr>
          <w:trHeight w:val="300"/>
        </w:trPr>
        <w:tc>
          <w:tcPr>
            <w:tcW w:w="4700" w:type="dxa"/>
            <w:tcBorders>
              <w:top w:val="nil"/>
              <w:left w:val="nil"/>
              <w:bottom w:val="nil"/>
              <w:right w:val="nil"/>
            </w:tcBorders>
            <w:shd w:val="clear" w:color="auto" w:fill="auto"/>
            <w:vAlign w:val="bottom"/>
            <w:hideMark/>
          </w:tcPr>
          <w:p w14:paraId="3BC25D4D" w14:textId="11803A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09_1SA_06_08</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09_1SA_07_01 </w:t>
            </w:r>
          </w:p>
        </w:tc>
      </w:tr>
      <w:tr w:rsidR="00BF0BBD" w:rsidRPr="00BF0BBD" w14:paraId="7219CE8D" w14:textId="77777777" w:rsidTr="00BF0BBD">
        <w:trPr>
          <w:trHeight w:val="600"/>
        </w:trPr>
        <w:tc>
          <w:tcPr>
            <w:tcW w:w="4700" w:type="dxa"/>
            <w:tcBorders>
              <w:top w:val="nil"/>
              <w:left w:val="nil"/>
              <w:bottom w:val="nil"/>
              <w:right w:val="nil"/>
            </w:tcBorders>
            <w:shd w:val="clear" w:color="auto" w:fill="auto"/>
            <w:vAlign w:val="bottom"/>
            <w:hideMark/>
          </w:tcPr>
          <w:p w14:paraId="5D1B0EF6" w14:textId="10C43B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07_JUD_21_04</w:t>
            </w:r>
            <w:r w:rsidR="00FF4471">
              <w:rPr>
                <w:rFonts w:ascii="Calibri" w:eastAsia="Times New Roman" w:hAnsi="Calibri" w:cs="Calibri"/>
                <w:color w:val="000000"/>
              </w:rPr>
              <w:t>,</w:t>
            </w:r>
            <w:r w:rsidRPr="00BF0BBD">
              <w:rPr>
                <w:rFonts w:ascii="Calibri" w:eastAsia="Times New Roman" w:hAnsi="Calibri" w:cs="Calibri"/>
                <w:color w:val="000000"/>
              </w:rPr>
              <w:t xml:space="preserve"> offered burnt offerings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10_2SA_06_17 </w:t>
            </w:r>
          </w:p>
        </w:tc>
      </w:tr>
      <w:tr w:rsidR="00BF0BBD" w:rsidRPr="00BF0BBD" w14:paraId="5D153E85" w14:textId="77777777" w:rsidTr="00BF0BBD">
        <w:trPr>
          <w:trHeight w:val="600"/>
        </w:trPr>
        <w:tc>
          <w:tcPr>
            <w:tcW w:w="4700" w:type="dxa"/>
            <w:tcBorders>
              <w:top w:val="nil"/>
              <w:left w:val="nil"/>
              <w:bottom w:val="nil"/>
              <w:right w:val="nil"/>
            </w:tcBorders>
            <w:shd w:val="clear" w:color="auto" w:fill="auto"/>
            <w:vAlign w:val="bottom"/>
            <w:hideMark/>
          </w:tcPr>
          <w:p w14:paraId="6315F999" w14:textId="3D0D93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07_JUD_21_04</w:t>
            </w:r>
            <w:r w:rsidR="00FF4471">
              <w:rPr>
                <w:rFonts w:ascii="Calibri" w:eastAsia="Times New Roman" w:hAnsi="Calibri" w:cs="Calibri"/>
                <w:color w:val="000000"/>
              </w:rPr>
              <w:t>,</w:t>
            </w:r>
            <w:r w:rsidRPr="00BF0BBD">
              <w:rPr>
                <w:rFonts w:ascii="Calibri" w:eastAsia="Times New Roman" w:hAnsi="Calibri" w:cs="Calibri"/>
                <w:color w:val="000000"/>
              </w:rPr>
              <w:t xml:space="preserve"> offered burnt offerings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10_2SA_06_17 </w:t>
            </w:r>
          </w:p>
        </w:tc>
      </w:tr>
      <w:tr w:rsidR="00BF0BBD" w:rsidRPr="00BF0BBD" w14:paraId="59644E9C" w14:textId="77777777" w:rsidTr="00BF0BBD">
        <w:trPr>
          <w:trHeight w:val="300"/>
        </w:trPr>
        <w:tc>
          <w:tcPr>
            <w:tcW w:w="4700" w:type="dxa"/>
            <w:tcBorders>
              <w:top w:val="nil"/>
              <w:left w:val="nil"/>
              <w:bottom w:val="nil"/>
              <w:right w:val="nil"/>
            </w:tcBorders>
            <w:shd w:val="clear" w:color="auto" w:fill="auto"/>
            <w:vAlign w:val="bottom"/>
            <w:hideMark/>
          </w:tcPr>
          <w:p w14:paraId="130C494A" w14:textId="4472B0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02_EXO_24_05</w:t>
            </w:r>
            <w:r w:rsidR="00FF4471">
              <w:rPr>
                <w:rFonts w:ascii="Calibri" w:eastAsia="Times New Roman" w:hAnsi="Calibri" w:cs="Calibri"/>
                <w:color w:val="000000"/>
              </w:rPr>
              <w:t>,</w:t>
            </w:r>
            <w:r w:rsidRPr="00BF0BBD">
              <w:rPr>
                <w:rFonts w:ascii="Calibri" w:eastAsia="Times New Roman" w:hAnsi="Calibri" w:cs="Calibri"/>
                <w:color w:val="000000"/>
              </w:rPr>
              <w:t xml:space="preserve"> offerings and sacrificed</w:t>
            </w:r>
            <w:r w:rsidR="00644F35">
              <w:rPr>
                <w:rFonts w:ascii="Calibri" w:eastAsia="Times New Roman" w:hAnsi="Calibri" w:cs="Calibri"/>
                <w:color w:val="000000"/>
              </w:rPr>
              <w:t>, &lt;&lt;&lt;&lt;&lt;</w:t>
            </w:r>
          </w:p>
        </w:tc>
      </w:tr>
      <w:tr w:rsidR="00BF0BBD" w:rsidRPr="00BF0BBD" w14:paraId="4711A534" w14:textId="77777777" w:rsidTr="00BF0BBD">
        <w:trPr>
          <w:trHeight w:val="300"/>
        </w:trPr>
        <w:tc>
          <w:tcPr>
            <w:tcW w:w="4700" w:type="dxa"/>
            <w:tcBorders>
              <w:top w:val="nil"/>
              <w:left w:val="nil"/>
              <w:bottom w:val="nil"/>
              <w:right w:val="nil"/>
            </w:tcBorders>
            <w:shd w:val="clear" w:color="auto" w:fill="auto"/>
            <w:vAlign w:val="bottom"/>
            <w:hideMark/>
          </w:tcPr>
          <w:p w14:paraId="78288F62" w14:textId="7E0A8F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on the great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12_2KI_04_38 </w:t>
            </w:r>
          </w:p>
        </w:tc>
      </w:tr>
      <w:tr w:rsidR="00BF0BBD" w:rsidRPr="00BF0BBD" w14:paraId="6E6192FC" w14:textId="77777777" w:rsidTr="00BF0BBD">
        <w:trPr>
          <w:trHeight w:val="300"/>
        </w:trPr>
        <w:tc>
          <w:tcPr>
            <w:tcW w:w="4700" w:type="dxa"/>
            <w:tcBorders>
              <w:top w:val="nil"/>
              <w:left w:val="nil"/>
              <w:bottom w:val="nil"/>
              <w:right w:val="nil"/>
            </w:tcBorders>
            <w:shd w:val="clear" w:color="auto" w:fill="auto"/>
            <w:vAlign w:val="bottom"/>
            <w:hideMark/>
          </w:tcPr>
          <w:p w14:paraId="0AFB8673" w14:textId="3BB197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04_NUM_04_12</w:t>
            </w:r>
            <w:r w:rsidR="00FF4471">
              <w:rPr>
                <w:rFonts w:ascii="Calibri" w:eastAsia="Times New Roman" w:hAnsi="Calibri" w:cs="Calibri"/>
                <w:color w:val="000000"/>
              </w:rPr>
              <w:t>,</w:t>
            </w:r>
            <w:r w:rsidRPr="00BF0BBD">
              <w:rPr>
                <w:rFonts w:ascii="Calibri" w:eastAsia="Times New Roman" w:hAnsi="Calibri" w:cs="Calibri"/>
                <w:color w:val="000000"/>
              </w:rPr>
              <w:t xml:space="preserve"> put them on</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14_2CH_03_16 </w:t>
            </w:r>
          </w:p>
        </w:tc>
      </w:tr>
      <w:tr w:rsidR="00BF0BBD" w:rsidRPr="00BF0BBD" w14:paraId="266256F7" w14:textId="77777777" w:rsidTr="00BF0BBD">
        <w:trPr>
          <w:trHeight w:val="300"/>
        </w:trPr>
        <w:tc>
          <w:tcPr>
            <w:tcW w:w="4700" w:type="dxa"/>
            <w:tcBorders>
              <w:top w:val="nil"/>
              <w:left w:val="nil"/>
              <w:bottom w:val="nil"/>
              <w:right w:val="nil"/>
            </w:tcBorders>
            <w:shd w:val="clear" w:color="auto" w:fill="auto"/>
            <w:vAlign w:val="bottom"/>
            <w:hideMark/>
          </w:tcPr>
          <w:p w14:paraId="3050CA01" w14:textId="05EBFD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03_LEV_08_26</w:t>
            </w:r>
            <w:r w:rsidR="00FF4471">
              <w:rPr>
                <w:rFonts w:ascii="Calibri" w:eastAsia="Times New Roman" w:hAnsi="Calibri" w:cs="Calibri"/>
                <w:color w:val="000000"/>
              </w:rPr>
              <w:t>,</w:t>
            </w:r>
            <w:r w:rsidRPr="00BF0BBD">
              <w:rPr>
                <w:rFonts w:ascii="Calibri" w:eastAsia="Times New Roman" w:hAnsi="Calibri" w:cs="Calibri"/>
                <w:color w:val="000000"/>
              </w:rPr>
              <w:t xml:space="preserve"> put them on the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14_2CH_03_16 </w:t>
            </w:r>
          </w:p>
        </w:tc>
      </w:tr>
      <w:tr w:rsidR="00BF0BBD" w:rsidRPr="00BF0BBD" w14:paraId="471E001A" w14:textId="77777777" w:rsidTr="00BF0BBD">
        <w:trPr>
          <w:trHeight w:val="300"/>
        </w:trPr>
        <w:tc>
          <w:tcPr>
            <w:tcW w:w="4700" w:type="dxa"/>
            <w:tcBorders>
              <w:top w:val="nil"/>
              <w:left w:val="nil"/>
              <w:bottom w:val="nil"/>
              <w:right w:val="nil"/>
            </w:tcBorders>
            <w:shd w:val="clear" w:color="auto" w:fill="auto"/>
            <w:vAlign w:val="bottom"/>
            <w:hideMark/>
          </w:tcPr>
          <w:p w14:paraId="25AF09F7" w14:textId="0EDF47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02_EXO_28_10</w:t>
            </w:r>
            <w:r w:rsidR="00FF4471">
              <w:rPr>
                <w:rFonts w:ascii="Calibri" w:eastAsia="Times New Roman" w:hAnsi="Calibri" w:cs="Calibri"/>
                <w:color w:val="000000"/>
              </w:rPr>
              <w:t>,</w:t>
            </w:r>
            <w:r w:rsidRPr="00BF0BBD">
              <w:rPr>
                <w:rFonts w:ascii="Calibri" w:eastAsia="Times New Roman" w:hAnsi="Calibri" w:cs="Calibri"/>
                <w:color w:val="000000"/>
              </w:rPr>
              <w:t xml:space="preserve"> stone and the</w:t>
            </w:r>
            <w:r w:rsidR="00644F35">
              <w:rPr>
                <w:rFonts w:ascii="Calibri" w:eastAsia="Times New Roman" w:hAnsi="Calibri" w:cs="Calibri"/>
                <w:color w:val="000000"/>
              </w:rPr>
              <w:t>, &lt;&lt;&lt;&lt;&lt;</w:t>
            </w:r>
          </w:p>
        </w:tc>
      </w:tr>
      <w:tr w:rsidR="00BF0BBD" w:rsidRPr="00BF0BBD" w14:paraId="6A6B35CD" w14:textId="77777777" w:rsidTr="00BF0BBD">
        <w:trPr>
          <w:trHeight w:val="300"/>
        </w:trPr>
        <w:tc>
          <w:tcPr>
            <w:tcW w:w="4700" w:type="dxa"/>
            <w:tcBorders>
              <w:top w:val="nil"/>
              <w:left w:val="nil"/>
              <w:bottom w:val="nil"/>
              <w:right w:val="nil"/>
            </w:tcBorders>
            <w:shd w:val="clear" w:color="auto" w:fill="auto"/>
            <w:vAlign w:val="bottom"/>
            <w:hideMark/>
          </w:tcPr>
          <w:p w14:paraId="64F6C833" w14:textId="621649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01_GEN_32_07</w:t>
            </w:r>
            <w:r w:rsidR="00FF4471">
              <w:rPr>
                <w:rFonts w:ascii="Calibri" w:eastAsia="Times New Roman" w:hAnsi="Calibri" w:cs="Calibri"/>
                <w:color w:val="000000"/>
              </w:rPr>
              <w:t>,</w:t>
            </w:r>
            <w:r w:rsidRPr="00BF0BBD">
              <w:rPr>
                <w:rFonts w:ascii="Calibri" w:eastAsia="Times New Roman" w:hAnsi="Calibri" w:cs="Calibri"/>
                <w:color w:val="000000"/>
              </w:rPr>
              <w:t xml:space="preserve"> that was with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09_1SA_09_05 </w:t>
            </w:r>
          </w:p>
        </w:tc>
      </w:tr>
      <w:tr w:rsidR="00BF0BBD" w:rsidRPr="00BF0BBD" w14:paraId="32144828" w14:textId="77777777" w:rsidTr="00BF0BBD">
        <w:trPr>
          <w:trHeight w:val="300"/>
        </w:trPr>
        <w:tc>
          <w:tcPr>
            <w:tcW w:w="4700" w:type="dxa"/>
            <w:tcBorders>
              <w:top w:val="nil"/>
              <w:left w:val="nil"/>
              <w:bottom w:val="nil"/>
              <w:right w:val="nil"/>
            </w:tcBorders>
            <w:shd w:val="clear" w:color="auto" w:fill="auto"/>
            <w:vAlign w:val="bottom"/>
            <w:hideMark/>
          </w:tcPr>
          <w:p w14:paraId="2DFBDB2E" w14:textId="2A1632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09_1SA_06_11</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09_1SA_06_19 </w:t>
            </w:r>
          </w:p>
        </w:tc>
      </w:tr>
      <w:tr w:rsidR="00BF0BBD" w:rsidRPr="00BF0BBD" w14:paraId="3E6BC174" w14:textId="77777777" w:rsidTr="00BF0BBD">
        <w:trPr>
          <w:trHeight w:val="300"/>
        </w:trPr>
        <w:tc>
          <w:tcPr>
            <w:tcW w:w="4700" w:type="dxa"/>
            <w:tcBorders>
              <w:top w:val="nil"/>
              <w:left w:val="nil"/>
              <w:bottom w:val="nil"/>
              <w:right w:val="nil"/>
            </w:tcBorders>
            <w:shd w:val="clear" w:color="auto" w:fill="auto"/>
            <w:vAlign w:val="bottom"/>
            <w:hideMark/>
          </w:tcPr>
          <w:p w14:paraId="4F20F535" w14:textId="3ECC52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09_1SA_06_11</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09_1SA_06_18 </w:t>
            </w:r>
          </w:p>
        </w:tc>
      </w:tr>
      <w:tr w:rsidR="00BF0BBD" w:rsidRPr="00BF0BBD" w14:paraId="00FEC73F" w14:textId="77777777" w:rsidTr="00BF0BBD">
        <w:trPr>
          <w:trHeight w:val="300"/>
        </w:trPr>
        <w:tc>
          <w:tcPr>
            <w:tcW w:w="4700" w:type="dxa"/>
            <w:tcBorders>
              <w:top w:val="nil"/>
              <w:left w:val="nil"/>
              <w:bottom w:val="nil"/>
              <w:right w:val="nil"/>
            </w:tcBorders>
            <w:shd w:val="clear" w:color="auto" w:fill="auto"/>
            <w:vAlign w:val="bottom"/>
            <w:hideMark/>
          </w:tcPr>
          <w:p w14:paraId="46E958C1" w14:textId="4CF325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great stone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09_1SA_06_18 </w:t>
            </w:r>
          </w:p>
        </w:tc>
      </w:tr>
      <w:tr w:rsidR="00BF0BBD" w:rsidRPr="00BF0BBD" w14:paraId="173C1FE6" w14:textId="77777777" w:rsidTr="00BF0BBD">
        <w:trPr>
          <w:trHeight w:val="300"/>
        </w:trPr>
        <w:tc>
          <w:tcPr>
            <w:tcW w:w="4700" w:type="dxa"/>
            <w:tcBorders>
              <w:top w:val="nil"/>
              <w:left w:val="nil"/>
              <w:bottom w:val="nil"/>
              <w:right w:val="nil"/>
            </w:tcBorders>
            <w:shd w:val="clear" w:color="auto" w:fill="auto"/>
            <w:vAlign w:val="bottom"/>
            <w:hideMark/>
          </w:tcPr>
          <w:p w14:paraId="492E7B47" w14:textId="11BE8D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09_1SA_06_08</w:t>
            </w:r>
            <w:r w:rsidR="00FF4471">
              <w:rPr>
                <w:rFonts w:ascii="Calibri" w:eastAsia="Times New Roman" w:hAnsi="Calibri" w:cs="Calibri"/>
                <w:color w:val="000000"/>
              </w:rPr>
              <w:t>,</w:t>
            </w:r>
            <w:r w:rsidRPr="00BF0BBD">
              <w:rPr>
                <w:rFonts w:ascii="Calibri" w:eastAsia="Times New Roman" w:hAnsi="Calibri" w:cs="Calibri"/>
                <w:color w:val="000000"/>
              </w:rPr>
              <w:t xml:space="preserve"> the jewels of</w:t>
            </w:r>
            <w:r w:rsidR="00644F35">
              <w:rPr>
                <w:rFonts w:ascii="Calibri" w:eastAsia="Times New Roman" w:hAnsi="Calibri" w:cs="Calibri"/>
                <w:color w:val="000000"/>
              </w:rPr>
              <w:t>, &lt;&lt;&lt;&lt;&lt;</w:t>
            </w:r>
          </w:p>
        </w:tc>
      </w:tr>
      <w:tr w:rsidR="00BF0BBD" w:rsidRPr="00BF0BBD" w14:paraId="3EDAACDF" w14:textId="77777777" w:rsidTr="00BF0BBD">
        <w:trPr>
          <w:trHeight w:val="300"/>
        </w:trPr>
        <w:tc>
          <w:tcPr>
            <w:tcW w:w="4700" w:type="dxa"/>
            <w:tcBorders>
              <w:top w:val="nil"/>
              <w:left w:val="nil"/>
              <w:bottom w:val="nil"/>
              <w:right w:val="nil"/>
            </w:tcBorders>
            <w:shd w:val="clear" w:color="auto" w:fill="auto"/>
            <w:vAlign w:val="bottom"/>
            <w:hideMark/>
          </w:tcPr>
          <w:p w14:paraId="78A075F8" w14:textId="3BC494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09_1SA_06_08</w:t>
            </w:r>
            <w:r w:rsidR="00FF4471">
              <w:rPr>
                <w:rFonts w:ascii="Calibri" w:eastAsia="Times New Roman" w:hAnsi="Calibri" w:cs="Calibri"/>
                <w:color w:val="000000"/>
              </w:rPr>
              <w:t>,</w:t>
            </w:r>
            <w:r w:rsidRPr="00BF0BBD">
              <w:rPr>
                <w:rFonts w:ascii="Calibri" w:eastAsia="Times New Roman" w:hAnsi="Calibri" w:cs="Calibri"/>
                <w:color w:val="000000"/>
              </w:rPr>
              <w:t xml:space="preserve"> the jewels of gold</w:t>
            </w:r>
            <w:r w:rsidR="00644F35">
              <w:rPr>
                <w:rFonts w:ascii="Calibri" w:eastAsia="Times New Roman" w:hAnsi="Calibri" w:cs="Calibri"/>
                <w:color w:val="000000"/>
              </w:rPr>
              <w:t>, &lt;&lt;&lt;&lt;&lt;</w:t>
            </w:r>
          </w:p>
        </w:tc>
      </w:tr>
      <w:tr w:rsidR="00BF0BBD" w:rsidRPr="00BF0BBD" w14:paraId="7576D73F" w14:textId="77777777" w:rsidTr="00BF0BBD">
        <w:trPr>
          <w:trHeight w:val="300"/>
        </w:trPr>
        <w:tc>
          <w:tcPr>
            <w:tcW w:w="4700" w:type="dxa"/>
            <w:tcBorders>
              <w:top w:val="nil"/>
              <w:left w:val="nil"/>
              <w:bottom w:val="nil"/>
              <w:right w:val="nil"/>
            </w:tcBorders>
            <w:shd w:val="clear" w:color="auto" w:fill="auto"/>
            <w:vAlign w:val="bottom"/>
            <w:hideMark/>
          </w:tcPr>
          <w:p w14:paraId="6626B190" w14:textId="0EF7ED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Levites took</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14_2CH_05_04 </w:t>
            </w:r>
          </w:p>
        </w:tc>
      </w:tr>
      <w:tr w:rsidR="00BF0BBD" w:rsidRPr="00BF0BBD" w14:paraId="26776692" w14:textId="77777777" w:rsidTr="00BF0BBD">
        <w:trPr>
          <w:trHeight w:val="300"/>
        </w:trPr>
        <w:tc>
          <w:tcPr>
            <w:tcW w:w="4700" w:type="dxa"/>
            <w:tcBorders>
              <w:top w:val="nil"/>
              <w:left w:val="nil"/>
              <w:bottom w:val="nil"/>
              <w:right w:val="nil"/>
            </w:tcBorders>
            <w:shd w:val="clear" w:color="auto" w:fill="auto"/>
            <w:vAlign w:val="bottom"/>
            <w:hideMark/>
          </w:tcPr>
          <w:p w14:paraId="6B2C8857" w14:textId="363646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09_1SA_06_08</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09_1SA_07_01 </w:t>
            </w:r>
          </w:p>
        </w:tc>
      </w:tr>
      <w:tr w:rsidR="00BF0BBD" w:rsidRPr="00BF0BBD" w14:paraId="0FD48FAD" w14:textId="77777777" w:rsidTr="00BF0BBD">
        <w:trPr>
          <w:trHeight w:val="600"/>
        </w:trPr>
        <w:tc>
          <w:tcPr>
            <w:tcW w:w="4700" w:type="dxa"/>
            <w:tcBorders>
              <w:top w:val="nil"/>
              <w:left w:val="nil"/>
              <w:bottom w:val="nil"/>
              <w:right w:val="nil"/>
            </w:tcBorders>
            <w:shd w:val="clear" w:color="auto" w:fill="auto"/>
            <w:vAlign w:val="bottom"/>
            <w:hideMark/>
          </w:tcPr>
          <w:p w14:paraId="4DA6B758" w14:textId="3EFF3F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09_1SA_05_04</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09_1SA_12_18 </w:t>
            </w:r>
          </w:p>
        </w:tc>
      </w:tr>
      <w:tr w:rsidR="00BF0BBD" w:rsidRPr="00BF0BBD" w14:paraId="4110A08C" w14:textId="77777777" w:rsidTr="00BF0BBD">
        <w:trPr>
          <w:trHeight w:val="300"/>
        </w:trPr>
        <w:tc>
          <w:tcPr>
            <w:tcW w:w="4700" w:type="dxa"/>
            <w:tcBorders>
              <w:top w:val="nil"/>
              <w:left w:val="nil"/>
              <w:bottom w:val="nil"/>
              <w:right w:val="nil"/>
            </w:tcBorders>
            <w:shd w:val="clear" w:color="auto" w:fill="auto"/>
            <w:vAlign w:val="bottom"/>
            <w:hideMark/>
          </w:tcPr>
          <w:p w14:paraId="6898981E" w14:textId="783092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09_1SA_05_09</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09_1SA_06_19 </w:t>
            </w:r>
          </w:p>
        </w:tc>
      </w:tr>
      <w:tr w:rsidR="00BF0BBD" w:rsidRPr="00BF0BBD" w14:paraId="38BE0133" w14:textId="77777777" w:rsidTr="00BF0BBD">
        <w:trPr>
          <w:trHeight w:val="300"/>
        </w:trPr>
        <w:tc>
          <w:tcPr>
            <w:tcW w:w="4700" w:type="dxa"/>
            <w:tcBorders>
              <w:top w:val="nil"/>
              <w:left w:val="nil"/>
              <w:bottom w:val="nil"/>
              <w:right w:val="nil"/>
            </w:tcBorders>
            <w:shd w:val="clear" w:color="auto" w:fill="auto"/>
            <w:vAlign w:val="bottom"/>
            <w:hideMark/>
          </w:tcPr>
          <w:p w14:paraId="35EBF90C" w14:textId="7A8F31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men of Bethshemesh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09_1SA_06_19 </w:t>
            </w:r>
          </w:p>
        </w:tc>
      </w:tr>
      <w:tr w:rsidR="00BF0BBD" w:rsidRPr="00BF0BBD" w14:paraId="0DC806DC" w14:textId="77777777" w:rsidTr="00BF0BBD">
        <w:trPr>
          <w:trHeight w:val="300"/>
        </w:trPr>
        <w:tc>
          <w:tcPr>
            <w:tcW w:w="4700" w:type="dxa"/>
            <w:tcBorders>
              <w:top w:val="nil"/>
              <w:left w:val="nil"/>
              <w:bottom w:val="nil"/>
              <w:right w:val="nil"/>
            </w:tcBorders>
            <w:shd w:val="clear" w:color="auto" w:fill="auto"/>
            <w:vAlign w:val="bottom"/>
            <w:hideMark/>
          </w:tcPr>
          <w:p w14:paraId="6C40D213" w14:textId="215FCC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09_1SA_04_12</w:t>
            </w:r>
            <w:r w:rsidR="00FF4471">
              <w:rPr>
                <w:rFonts w:ascii="Calibri" w:eastAsia="Times New Roman" w:hAnsi="Calibri" w:cs="Calibri"/>
                <w:color w:val="000000"/>
              </w:rPr>
              <w:t>,</w:t>
            </w:r>
            <w:r w:rsidRPr="00BF0BBD">
              <w:rPr>
                <w:rFonts w:ascii="Calibri" w:eastAsia="Times New Roman" w:hAnsi="Calibri" w:cs="Calibri"/>
                <w:color w:val="000000"/>
              </w:rPr>
              <w:t xml:space="preserve"> the same day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09_1SA_06_16 </w:t>
            </w:r>
          </w:p>
        </w:tc>
      </w:tr>
      <w:tr w:rsidR="00BF0BBD" w:rsidRPr="00BF0BBD" w14:paraId="3C5BDB09" w14:textId="77777777" w:rsidTr="00BF0BBD">
        <w:trPr>
          <w:trHeight w:val="300"/>
        </w:trPr>
        <w:tc>
          <w:tcPr>
            <w:tcW w:w="4700" w:type="dxa"/>
            <w:tcBorders>
              <w:top w:val="nil"/>
              <w:left w:val="nil"/>
              <w:bottom w:val="nil"/>
              <w:right w:val="nil"/>
            </w:tcBorders>
            <w:shd w:val="clear" w:color="auto" w:fill="auto"/>
            <w:vAlign w:val="bottom"/>
            <w:hideMark/>
          </w:tcPr>
          <w:p w14:paraId="4DBBE563" w14:textId="39E047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03_LEV_14_23</w:t>
            </w:r>
            <w:r w:rsidR="00FF4471">
              <w:rPr>
                <w:rFonts w:ascii="Calibri" w:eastAsia="Times New Roman" w:hAnsi="Calibri" w:cs="Calibri"/>
                <w:color w:val="000000"/>
              </w:rPr>
              <w:t>,</w:t>
            </w:r>
            <w:r w:rsidRPr="00BF0BBD">
              <w:rPr>
                <w:rFonts w:ascii="Calibri" w:eastAsia="Times New Roman" w:hAnsi="Calibri" w:cs="Calibri"/>
                <w:color w:val="000000"/>
              </w:rPr>
              <w:t xml:space="preserve"> them on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09_1SA_14_32 </w:t>
            </w:r>
          </w:p>
        </w:tc>
      </w:tr>
      <w:tr w:rsidR="00BF0BBD" w:rsidRPr="00BF0BBD" w14:paraId="23744B09" w14:textId="77777777" w:rsidTr="00BF0BBD">
        <w:trPr>
          <w:trHeight w:val="300"/>
        </w:trPr>
        <w:tc>
          <w:tcPr>
            <w:tcW w:w="4700" w:type="dxa"/>
            <w:tcBorders>
              <w:top w:val="nil"/>
              <w:left w:val="nil"/>
              <w:bottom w:val="nil"/>
              <w:right w:val="nil"/>
            </w:tcBorders>
            <w:shd w:val="clear" w:color="auto" w:fill="auto"/>
            <w:vAlign w:val="bottom"/>
            <w:hideMark/>
          </w:tcPr>
          <w:p w14:paraId="2AEEBA78" w14:textId="429C23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took down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12_2KI_16_17 </w:t>
            </w:r>
          </w:p>
        </w:tc>
      </w:tr>
      <w:tr w:rsidR="00BF0BBD" w:rsidRPr="00BF0BBD" w14:paraId="3128F177" w14:textId="77777777" w:rsidTr="00BF0BBD">
        <w:trPr>
          <w:trHeight w:val="300"/>
        </w:trPr>
        <w:tc>
          <w:tcPr>
            <w:tcW w:w="4700" w:type="dxa"/>
            <w:tcBorders>
              <w:top w:val="nil"/>
              <w:left w:val="nil"/>
              <w:bottom w:val="nil"/>
              <w:right w:val="nil"/>
            </w:tcBorders>
            <w:shd w:val="clear" w:color="auto" w:fill="auto"/>
            <w:vAlign w:val="bottom"/>
            <w:hideMark/>
          </w:tcPr>
          <w:p w14:paraId="3F6F7003" w14:textId="1E1F77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09_1SA_06_14</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09_1SA_06_17 </w:t>
            </w:r>
          </w:p>
        </w:tc>
      </w:tr>
      <w:tr w:rsidR="00BF0BBD" w:rsidRPr="00BF0BBD" w14:paraId="253B9079" w14:textId="77777777" w:rsidTr="00BF0BBD">
        <w:trPr>
          <w:trHeight w:val="900"/>
        </w:trPr>
        <w:tc>
          <w:tcPr>
            <w:tcW w:w="4700" w:type="dxa"/>
            <w:tcBorders>
              <w:top w:val="nil"/>
              <w:left w:val="nil"/>
              <w:bottom w:val="nil"/>
              <w:right w:val="nil"/>
            </w:tcBorders>
            <w:shd w:val="clear" w:color="auto" w:fill="auto"/>
            <w:vAlign w:val="bottom"/>
            <w:hideMark/>
          </w:tcPr>
          <w:p w14:paraId="0AC43BEC"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09_1SA_06:16 And when the five lords of the Philistines had seen [it], they returned to Ekron the same day. #,</w:t>
            </w:r>
          </w:p>
        </w:tc>
      </w:tr>
      <w:tr w:rsidR="00BF0BBD" w:rsidRPr="00BF0BBD" w14:paraId="2F2DD78C" w14:textId="77777777" w:rsidTr="00BF0BBD">
        <w:trPr>
          <w:trHeight w:val="300"/>
        </w:trPr>
        <w:tc>
          <w:tcPr>
            <w:tcW w:w="4700" w:type="dxa"/>
            <w:tcBorders>
              <w:top w:val="nil"/>
              <w:left w:val="nil"/>
              <w:bottom w:val="nil"/>
              <w:right w:val="nil"/>
            </w:tcBorders>
            <w:shd w:val="clear" w:color="auto" w:fill="auto"/>
            <w:vAlign w:val="bottom"/>
            <w:hideMark/>
          </w:tcPr>
          <w:p w14:paraId="79222D39" w14:textId="0301CE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09_1SA_05_07</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09_1SA_07_07 </w:t>
            </w:r>
          </w:p>
        </w:tc>
      </w:tr>
      <w:tr w:rsidR="00BF0BBD" w:rsidRPr="00BF0BBD" w14:paraId="469A0399" w14:textId="77777777" w:rsidTr="00BF0BBD">
        <w:trPr>
          <w:trHeight w:val="300"/>
        </w:trPr>
        <w:tc>
          <w:tcPr>
            <w:tcW w:w="4700" w:type="dxa"/>
            <w:tcBorders>
              <w:top w:val="nil"/>
              <w:left w:val="nil"/>
              <w:bottom w:val="nil"/>
              <w:right w:val="nil"/>
            </w:tcBorders>
            <w:shd w:val="clear" w:color="auto" w:fill="auto"/>
            <w:vAlign w:val="bottom"/>
            <w:hideMark/>
          </w:tcPr>
          <w:p w14:paraId="0CB2E8CF" w14:textId="6CE7D8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had seen it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11_1KI_10_07 </w:t>
            </w:r>
          </w:p>
        </w:tc>
      </w:tr>
      <w:tr w:rsidR="00BF0BBD" w:rsidRPr="00BF0BBD" w14:paraId="260BEF72" w14:textId="77777777" w:rsidTr="00BF0BBD">
        <w:trPr>
          <w:trHeight w:val="300"/>
        </w:trPr>
        <w:tc>
          <w:tcPr>
            <w:tcW w:w="4700" w:type="dxa"/>
            <w:tcBorders>
              <w:top w:val="nil"/>
              <w:left w:val="nil"/>
              <w:bottom w:val="nil"/>
              <w:right w:val="nil"/>
            </w:tcBorders>
            <w:shd w:val="clear" w:color="auto" w:fill="auto"/>
            <w:vAlign w:val="bottom"/>
            <w:hideMark/>
          </w:tcPr>
          <w:p w14:paraId="1D88D97A" w14:textId="3E4FC8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had seen it they</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42_LUK_02_17 </w:t>
            </w:r>
          </w:p>
        </w:tc>
      </w:tr>
      <w:tr w:rsidR="00BF0BBD" w:rsidRPr="00BF0BBD" w14:paraId="60F54653" w14:textId="77777777" w:rsidTr="00BF0BBD">
        <w:trPr>
          <w:trHeight w:val="300"/>
        </w:trPr>
        <w:tc>
          <w:tcPr>
            <w:tcW w:w="4700" w:type="dxa"/>
            <w:tcBorders>
              <w:top w:val="nil"/>
              <w:left w:val="nil"/>
              <w:bottom w:val="nil"/>
              <w:right w:val="nil"/>
            </w:tcBorders>
            <w:shd w:val="clear" w:color="auto" w:fill="auto"/>
            <w:vAlign w:val="bottom"/>
            <w:hideMark/>
          </w:tcPr>
          <w:p w14:paraId="32ED9EE3" w14:textId="4BE424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09_1SA_06_12</w:t>
            </w:r>
            <w:r w:rsidR="00FF4471">
              <w:rPr>
                <w:rFonts w:ascii="Calibri" w:eastAsia="Times New Roman" w:hAnsi="Calibri" w:cs="Calibri"/>
                <w:color w:val="000000"/>
              </w:rPr>
              <w:t>,</w:t>
            </w:r>
            <w:r w:rsidRPr="00BF0BBD">
              <w:rPr>
                <w:rFonts w:ascii="Calibri" w:eastAsia="Times New Roman" w:hAnsi="Calibri" w:cs="Calibri"/>
                <w:color w:val="000000"/>
              </w:rPr>
              <w:t xml:space="preserve"> lords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09_1SA_07_07 </w:t>
            </w:r>
          </w:p>
        </w:tc>
      </w:tr>
      <w:tr w:rsidR="00BF0BBD" w:rsidRPr="00BF0BBD" w14:paraId="2773EF2A" w14:textId="77777777" w:rsidTr="00BF0BBD">
        <w:trPr>
          <w:trHeight w:val="600"/>
        </w:trPr>
        <w:tc>
          <w:tcPr>
            <w:tcW w:w="4700" w:type="dxa"/>
            <w:tcBorders>
              <w:top w:val="nil"/>
              <w:left w:val="nil"/>
              <w:bottom w:val="nil"/>
              <w:right w:val="nil"/>
            </w:tcBorders>
            <w:shd w:val="clear" w:color="auto" w:fill="auto"/>
            <w:vAlign w:val="bottom"/>
            <w:hideMark/>
          </w:tcPr>
          <w:p w14:paraId="3C97D284" w14:textId="5A3DFD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09_1SA_06_12</w:t>
            </w:r>
            <w:r w:rsidR="00FF4471">
              <w:rPr>
                <w:rFonts w:ascii="Calibri" w:eastAsia="Times New Roman" w:hAnsi="Calibri" w:cs="Calibri"/>
                <w:color w:val="000000"/>
              </w:rPr>
              <w:t>,</w:t>
            </w:r>
            <w:r w:rsidRPr="00BF0BBD">
              <w:rPr>
                <w:rFonts w:ascii="Calibri" w:eastAsia="Times New Roman" w:hAnsi="Calibri" w:cs="Calibri"/>
                <w:color w:val="000000"/>
              </w:rPr>
              <w:t xml:space="preserve"> lords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09_1SA_07_07 </w:t>
            </w:r>
          </w:p>
        </w:tc>
      </w:tr>
      <w:tr w:rsidR="00BF0BBD" w:rsidRPr="00BF0BBD" w14:paraId="2AC32B58" w14:textId="77777777" w:rsidTr="00BF0BBD">
        <w:trPr>
          <w:trHeight w:val="600"/>
        </w:trPr>
        <w:tc>
          <w:tcPr>
            <w:tcW w:w="4700" w:type="dxa"/>
            <w:tcBorders>
              <w:top w:val="nil"/>
              <w:left w:val="nil"/>
              <w:bottom w:val="nil"/>
              <w:right w:val="nil"/>
            </w:tcBorders>
            <w:shd w:val="clear" w:color="auto" w:fill="auto"/>
            <w:vAlign w:val="bottom"/>
            <w:hideMark/>
          </w:tcPr>
          <w:p w14:paraId="25AAF69A" w14:textId="790471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09_1SA_06_12</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09_1SA_06_18 </w:t>
            </w:r>
          </w:p>
        </w:tc>
      </w:tr>
      <w:tr w:rsidR="00BF0BBD" w:rsidRPr="00BF0BBD" w14:paraId="0AFC5809" w14:textId="77777777" w:rsidTr="00BF0BBD">
        <w:trPr>
          <w:trHeight w:val="300"/>
        </w:trPr>
        <w:tc>
          <w:tcPr>
            <w:tcW w:w="4700" w:type="dxa"/>
            <w:tcBorders>
              <w:top w:val="nil"/>
              <w:left w:val="nil"/>
              <w:bottom w:val="nil"/>
              <w:right w:val="nil"/>
            </w:tcBorders>
            <w:shd w:val="clear" w:color="auto" w:fill="auto"/>
            <w:vAlign w:val="bottom"/>
            <w:hideMark/>
          </w:tcPr>
          <w:p w14:paraId="1C6287B1" w14:textId="45AAEC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seen it they</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42_LUK_02_17 </w:t>
            </w:r>
          </w:p>
        </w:tc>
      </w:tr>
      <w:tr w:rsidR="00BF0BBD" w:rsidRPr="00BF0BBD" w14:paraId="1CD6C606" w14:textId="77777777" w:rsidTr="00BF0BBD">
        <w:trPr>
          <w:trHeight w:val="300"/>
        </w:trPr>
        <w:tc>
          <w:tcPr>
            <w:tcW w:w="4700" w:type="dxa"/>
            <w:tcBorders>
              <w:top w:val="nil"/>
              <w:left w:val="nil"/>
              <w:bottom w:val="nil"/>
              <w:right w:val="nil"/>
            </w:tcBorders>
            <w:shd w:val="clear" w:color="auto" w:fill="auto"/>
            <w:vAlign w:val="bottom"/>
            <w:hideMark/>
          </w:tcPr>
          <w:p w14:paraId="0DCA16BB" w14:textId="5D9F43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five lords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09_1SA_06_18 </w:t>
            </w:r>
          </w:p>
        </w:tc>
      </w:tr>
      <w:tr w:rsidR="00BF0BBD" w:rsidRPr="00BF0BBD" w14:paraId="63CCBBFE" w14:textId="77777777" w:rsidTr="00BF0BBD">
        <w:trPr>
          <w:trHeight w:val="600"/>
        </w:trPr>
        <w:tc>
          <w:tcPr>
            <w:tcW w:w="4700" w:type="dxa"/>
            <w:tcBorders>
              <w:top w:val="nil"/>
              <w:left w:val="nil"/>
              <w:bottom w:val="nil"/>
              <w:right w:val="nil"/>
            </w:tcBorders>
            <w:shd w:val="clear" w:color="auto" w:fill="auto"/>
            <w:vAlign w:val="bottom"/>
            <w:hideMark/>
          </w:tcPr>
          <w:p w14:paraId="76778F98" w14:textId="055D44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01_GEN_26_18</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had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09_1SA_07_14 </w:t>
            </w:r>
          </w:p>
        </w:tc>
      </w:tr>
      <w:tr w:rsidR="00BF0BBD" w:rsidRPr="00BF0BBD" w14:paraId="158F5761" w14:textId="77777777" w:rsidTr="00BF0BBD">
        <w:trPr>
          <w:trHeight w:val="300"/>
        </w:trPr>
        <w:tc>
          <w:tcPr>
            <w:tcW w:w="4700" w:type="dxa"/>
            <w:tcBorders>
              <w:top w:val="nil"/>
              <w:left w:val="nil"/>
              <w:bottom w:val="nil"/>
              <w:right w:val="nil"/>
            </w:tcBorders>
            <w:shd w:val="clear" w:color="auto" w:fill="auto"/>
            <w:vAlign w:val="bottom"/>
            <w:hideMark/>
          </w:tcPr>
          <w:p w14:paraId="4054F031" w14:textId="4B76D9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09_1SA_06_15</w:t>
            </w:r>
            <w:r w:rsidR="00FF4471">
              <w:rPr>
                <w:rFonts w:ascii="Calibri" w:eastAsia="Times New Roman" w:hAnsi="Calibri" w:cs="Calibri"/>
                <w:color w:val="000000"/>
              </w:rPr>
              <w:t>,</w:t>
            </w:r>
            <w:r w:rsidRPr="00BF0BBD">
              <w:rPr>
                <w:rFonts w:ascii="Calibri" w:eastAsia="Times New Roman" w:hAnsi="Calibri" w:cs="Calibri"/>
                <w:color w:val="000000"/>
              </w:rPr>
              <w:t xml:space="preserve"> the same day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11_1KI_08_64 </w:t>
            </w:r>
          </w:p>
        </w:tc>
      </w:tr>
      <w:tr w:rsidR="00BF0BBD" w:rsidRPr="00BF0BBD" w14:paraId="282B9F9F" w14:textId="77777777" w:rsidTr="00BF0BBD">
        <w:trPr>
          <w:trHeight w:val="300"/>
        </w:trPr>
        <w:tc>
          <w:tcPr>
            <w:tcW w:w="4700" w:type="dxa"/>
            <w:tcBorders>
              <w:top w:val="nil"/>
              <w:left w:val="nil"/>
              <w:bottom w:val="nil"/>
              <w:right w:val="nil"/>
            </w:tcBorders>
            <w:shd w:val="clear" w:color="auto" w:fill="auto"/>
            <w:vAlign w:val="bottom"/>
            <w:hideMark/>
          </w:tcPr>
          <w:p w14:paraId="3717D3F8" w14:textId="6517A8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06_JOS_07_03</w:t>
            </w:r>
            <w:r w:rsidR="00FF4471">
              <w:rPr>
                <w:rFonts w:ascii="Calibri" w:eastAsia="Times New Roman" w:hAnsi="Calibri" w:cs="Calibri"/>
                <w:color w:val="000000"/>
              </w:rPr>
              <w:t>,</w:t>
            </w:r>
            <w:r w:rsidRPr="00BF0BBD">
              <w:rPr>
                <w:rFonts w:ascii="Calibri" w:eastAsia="Times New Roman" w:hAnsi="Calibri" w:cs="Calibri"/>
                <w:color w:val="000000"/>
              </w:rPr>
              <w:t xml:space="preserve"> they returned to</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14_2CH_19_08 </w:t>
            </w:r>
          </w:p>
        </w:tc>
      </w:tr>
      <w:tr w:rsidR="00BF0BBD" w:rsidRPr="00BF0BBD" w14:paraId="4518C009" w14:textId="77777777" w:rsidTr="00BF0BBD">
        <w:trPr>
          <w:trHeight w:val="1500"/>
        </w:trPr>
        <w:tc>
          <w:tcPr>
            <w:tcW w:w="4700" w:type="dxa"/>
            <w:tcBorders>
              <w:top w:val="nil"/>
              <w:left w:val="nil"/>
              <w:bottom w:val="nil"/>
              <w:right w:val="nil"/>
            </w:tcBorders>
            <w:shd w:val="clear" w:color="auto" w:fill="auto"/>
            <w:vAlign w:val="bottom"/>
            <w:hideMark/>
          </w:tcPr>
          <w:p w14:paraId="2C97580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09_1SA_06:17 And these [are] the golden emerods which the Philistines returned [for] a trespass offering unto the LORD; for Ashdod one, for Gaza one, for Askelon one, for Gath one, for Ekron one; #,</w:t>
            </w:r>
          </w:p>
        </w:tc>
      </w:tr>
      <w:tr w:rsidR="00BF0BBD" w:rsidRPr="00BF0BBD" w14:paraId="5241FC1A" w14:textId="77777777" w:rsidTr="00BF0BBD">
        <w:trPr>
          <w:trHeight w:val="300"/>
        </w:trPr>
        <w:tc>
          <w:tcPr>
            <w:tcW w:w="4700" w:type="dxa"/>
            <w:tcBorders>
              <w:top w:val="nil"/>
              <w:left w:val="nil"/>
              <w:bottom w:val="nil"/>
              <w:right w:val="nil"/>
            </w:tcBorders>
            <w:shd w:val="clear" w:color="auto" w:fill="auto"/>
            <w:vAlign w:val="bottom"/>
            <w:hideMark/>
          </w:tcPr>
          <w:p w14:paraId="618BFBA6" w14:textId="15ECF9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09_1SA_06_08</w:t>
            </w:r>
            <w:r w:rsidR="00FF4471">
              <w:rPr>
                <w:rFonts w:ascii="Calibri" w:eastAsia="Times New Roman" w:hAnsi="Calibri" w:cs="Calibri"/>
                <w:color w:val="000000"/>
              </w:rPr>
              <w:t>,</w:t>
            </w:r>
            <w:r w:rsidRPr="00BF0BBD">
              <w:rPr>
                <w:rFonts w:ascii="Calibri" w:eastAsia="Times New Roman" w:hAnsi="Calibri" w:cs="Calibri"/>
                <w:color w:val="000000"/>
              </w:rPr>
              <w:t xml:space="preserve"> a trespass offering</w:t>
            </w:r>
            <w:r w:rsidR="00644F35">
              <w:rPr>
                <w:rFonts w:ascii="Calibri" w:eastAsia="Times New Roman" w:hAnsi="Calibri" w:cs="Calibri"/>
                <w:color w:val="000000"/>
              </w:rPr>
              <w:t>, &lt;&lt;&lt;&lt;&lt;</w:t>
            </w:r>
          </w:p>
        </w:tc>
      </w:tr>
      <w:tr w:rsidR="00BF0BBD" w:rsidRPr="00BF0BBD" w14:paraId="3BE69243" w14:textId="77777777" w:rsidTr="00BF0BBD">
        <w:trPr>
          <w:trHeight w:val="300"/>
        </w:trPr>
        <w:tc>
          <w:tcPr>
            <w:tcW w:w="4700" w:type="dxa"/>
            <w:tcBorders>
              <w:top w:val="nil"/>
              <w:left w:val="nil"/>
              <w:bottom w:val="nil"/>
              <w:right w:val="nil"/>
            </w:tcBorders>
            <w:shd w:val="clear" w:color="auto" w:fill="auto"/>
            <w:vAlign w:val="bottom"/>
            <w:hideMark/>
          </w:tcPr>
          <w:p w14:paraId="48714165" w14:textId="6C7896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06_JOS_14_01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these are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11_1KI_04_08 </w:t>
            </w:r>
          </w:p>
        </w:tc>
      </w:tr>
      <w:tr w:rsidR="00BF0BBD" w:rsidRPr="00BF0BBD" w14:paraId="09066144" w14:textId="77777777" w:rsidTr="00BF0BBD">
        <w:trPr>
          <w:trHeight w:val="600"/>
        </w:trPr>
        <w:tc>
          <w:tcPr>
            <w:tcW w:w="4700" w:type="dxa"/>
            <w:tcBorders>
              <w:top w:val="nil"/>
              <w:left w:val="nil"/>
              <w:bottom w:val="nil"/>
              <w:right w:val="nil"/>
            </w:tcBorders>
            <w:shd w:val="clear" w:color="auto" w:fill="auto"/>
            <w:vAlign w:val="bottom"/>
            <w:hideMark/>
          </w:tcPr>
          <w:p w14:paraId="1785F4A0" w14:textId="0A588D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06_JOS_17_03</w:t>
            </w:r>
            <w:r w:rsidR="00FF4471">
              <w:rPr>
                <w:rFonts w:ascii="Calibri" w:eastAsia="Times New Roman" w:hAnsi="Calibri" w:cs="Calibri"/>
                <w:color w:val="000000"/>
              </w:rPr>
              <w:t>,</w:t>
            </w:r>
            <w:r w:rsidRPr="00BF0BBD">
              <w:rPr>
                <w:rFonts w:ascii="Calibri" w:eastAsia="Times New Roman" w:hAnsi="Calibri" w:cs="Calibri"/>
                <w:color w:val="000000"/>
              </w:rPr>
              <w:t xml:space="preserve"> And these are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13_1CH_04_18 </w:t>
            </w:r>
          </w:p>
        </w:tc>
      </w:tr>
      <w:tr w:rsidR="00BF0BBD" w:rsidRPr="00BF0BBD" w14:paraId="016BC3F1" w14:textId="77777777" w:rsidTr="00BF0BBD">
        <w:trPr>
          <w:trHeight w:val="300"/>
        </w:trPr>
        <w:tc>
          <w:tcPr>
            <w:tcW w:w="4700" w:type="dxa"/>
            <w:tcBorders>
              <w:top w:val="nil"/>
              <w:left w:val="nil"/>
              <w:bottom w:val="nil"/>
              <w:right w:val="nil"/>
            </w:tcBorders>
            <w:shd w:val="clear" w:color="auto" w:fill="auto"/>
            <w:vAlign w:val="bottom"/>
            <w:hideMark/>
          </w:tcPr>
          <w:p w14:paraId="54CE1796" w14:textId="53AE0F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09_1SA_06_08</w:t>
            </w:r>
            <w:r w:rsidR="00FF4471">
              <w:rPr>
                <w:rFonts w:ascii="Calibri" w:eastAsia="Times New Roman" w:hAnsi="Calibri" w:cs="Calibri"/>
                <w:color w:val="000000"/>
              </w:rPr>
              <w:t>,</w:t>
            </w:r>
            <w:r w:rsidRPr="00BF0BBD">
              <w:rPr>
                <w:rFonts w:ascii="Calibri" w:eastAsia="Times New Roman" w:hAnsi="Calibri" w:cs="Calibri"/>
                <w:color w:val="000000"/>
              </w:rPr>
              <w:t xml:space="preserve"> for a trespass</w:t>
            </w:r>
            <w:r w:rsidR="00644F35">
              <w:rPr>
                <w:rFonts w:ascii="Calibri" w:eastAsia="Times New Roman" w:hAnsi="Calibri" w:cs="Calibri"/>
                <w:color w:val="000000"/>
              </w:rPr>
              <w:t>, &lt;&lt;&lt;&lt;&lt;</w:t>
            </w:r>
          </w:p>
        </w:tc>
      </w:tr>
      <w:tr w:rsidR="00BF0BBD" w:rsidRPr="00BF0BBD" w14:paraId="62E1B78B" w14:textId="77777777" w:rsidTr="00BF0BBD">
        <w:trPr>
          <w:trHeight w:val="300"/>
        </w:trPr>
        <w:tc>
          <w:tcPr>
            <w:tcW w:w="4700" w:type="dxa"/>
            <w:tcBorders>
              <w:top w:val="nil"/>
              <w:left w:val="nil"/>
              <w:bottom w:val="nil"/>
              <w:right w:val="nil"/>
            </w:tcBorders>
            <w:shd w:val="clear" w:color="auto" w:fill="auto"/>
            <w:vAlign w:val="bottom"/>
            <w:hideMark/>
          </w:tcPr>
          <w:p w14:paraId="1E489DFD" w14:textId="7B32C2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09_1SA_06_08</w:t>
            </w:r>
            <w:r w:rsidR="00FF4471">
              <w:rPr>
                <w:rFonts w:ascii="Calibri" w:eastAsia="Times New Roman" w:hAnsi="Calibri" w:cs="Calibri"/>
                <w:color w:val="000000"/>
              </w:rPr>
              <w:t>,</w:t>
            </w:r>
            <w:r w:rsidRPr="00BF0BBD">
              <w:rPr>
                <w:rFonts w:ascii="Calibri" w:eastAsia="Times New Roman" w:hAnsi="Calibri" w:cs="Calibri"/>
                <w:color w:val="000000"/>
              </w:rPr>
              <w:t xml:space="preserve"> for a trespass offering</w:t>
            </w:r>
            <w:r w:rsidR="00644F35">
              <w:rPr>
                <w:rFonts w:ascii="Calibri" w:eastAsia="Times New Roman" w:hAnsi="Calibri" w:cs="Calibri"/>
                <w:color w:val="000000"/>
              </w:rPr>
              <w:t>, &lt;&lt;&lt;&lt;&lt;</w:t>
            </w:r>
          </w:p>
        </w:tc>
      </w:tr>
      <w:tr w:rsidR="00BF0BBD" w:rsidRPr="00BF0BBD" w14:paraId="4A6A3CC0" w14:textId="77777777" w:rsidTr="00BF0BBD">
        <w:trPr>
          <w:trHeight w:val="600"/>
        </w:trPr>
        <w:tc>
          <w:tcPr>
            <w:tcW w:w="4700" w:type="dxa"/>
            <w:tcBorders>
              <w:top w:val="nil"/>
              <w:left w:val="nil"/>
              <w:bottom w:val="nil"/>
              <w:right w:val="nil"/>
            </w:tcBorders>
            <w:shd w:val="clear" w:color="auto" w:fill="auto"/>
            <w:vAlign w:val="bottom"/>
            <w:hideMark/>
          </w:tcPr>
          <w:p w14:paraId="084B4387" w14:textId="663311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09_1SA_06_14</w:t>
            </w:r>
            <w:r w:rsidR="00FF4471">
              <w:rPr>
                <w:rFonts w:ascii="Calibri" w:eastAsia="Times New Roman" w:hAnsi="Calibri" w:cs="Calibri"/>
                <w:color w:val="000000"/>
              </w:rPr>
              <w:t>,</w:t>
            </w:r>
            <w:r w:rsidRPr="00BF0BBD">
              <w:rPr>
                <w:rFonts w:ascii="Calibri" w:eastAsia="Times New Roman" w:hAnsi="Calibri" w:cs="Calibri"/>
                <w:color w:val="000000"/>
              </w:rPr>
              <w:t xml:space="preserve"> offering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15_EZR_03_05 </w:t>
            </w:r>
          </w:p>
        </w:tc>
      </w:tr>
      <w:tr w:rsidR="00BF0BBD" w:rsidRPr="00BF0BBD" w14:paraId="49A4EE17" w14:textId="77777777" w:rsidTr="00BF0BBD">
        <w:trPr>
          <w:trHeight w:val="600"/>
        </w:trPr>
        <w:tc>
          <w:tcPr>
            <w:tcW w:w="4700" w:type="dxa"/>
            <w:tcBorders>
              <w:top w:val="nil"/>
              <w:left w:val="nil"/>
              <w:bottom w:val="nil"/>
              <w:right w:val="nil"/>
            </w:tcBorders>
            <w:shd w:val="clear" w:color="auto" w:fill="auto"/>
            <w:vAlign w:val="bottom"/>
            <w:hideMark/>
          </w:tcPr>
          <w:p w14:paraId="68A9801E" w14:textId="43E13D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09_1SA_06_14</w:t>
            </w:r>
            <w:r w:rsidR="00FF4471">
              <w:rPr>
                <w:rFonts w:ascii="Calibri" w:eastAsia="Times New Roman" w:hAnsi="Calibri" w:cs="Calibri"/>
                <w:color w:val="000000"/>
              </w:rPr>
              <w:t>,</w:t>
            </w:r>
            <w:r w:rsidRPr="00BF0BBD">
              <w:rPr>
                <w:rFonts w:ascii="Calibri" w:eastAsia="Times New Roman" w:hAnsi="Calibri" w:cs="Calibri"/>
                <w:color w:val="000000"/>
              </w:rPr>
              <w:t xml:space="preserve"> offering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15_EZR_03_05 </w:t>
            </w:r>
          </w:p>
        </w:tc>
      </w:tr>
      <w:tr w:rsidR="00BF0BBD" w:rsidRPr="00BF0BBD" w14:paraId="06AD251C" w14:textId="77777777" w:rsidTr="00BF0BBD">
        <w:trPr>
          <w:trHeight w:val="300"/>
        </w:trPr>
        <w:tc>
          <w:tcPr>
            <w:tcW w:w="4700" w:type="dxa"/>
            <w:tcBorders>
              <w:top w:val="nil"/>
              <w:left w:val="nil"/>
              <w:bottom w:val="nil"/>
              <w:right w:val="nil"/>
            </w:tcBorders>
            <w:shd w:val="clear" w:color="auto" w:fill="auto"/>
            <w:vAlign w:val="bottom"/>
            <w:hideMark/>
          </w:tcPr>
          <w:p w14:paraId="574ED779" w14:textId="774F71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09_1SA_02_17</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for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09_1SA_07_09 </w:t>
            </w:r>
          </w:p>
        </w:tc>
      </w:tr>
      <w:tr w:rsidR="00BF0BBD" w:rsidRPr="00BF0BBD" w14:paraId="224D102A" w14:textId="77777777" w:rsidTr="00BF0BBD">
        <w:trPr>
          <w:trHeight w:val="300"/>
        </w:trPr>
        <w:tc>
          <w:tcPr>
            <w:tcW w:w="4700" w:type="dxa"/>
            <w:tcBorders>
              <w:top w:val="nil"/>
              <w:left w:val="nil"/>
              <w:bottom w:val="nil"/>
              <w:right w:val="nil"/>
            </w:tcBorders>
            <w:shd w:val="clear" w:color="auto" w:fill="auto"/>
            <w:vAlign w:val="bottom"/>
            <w:hideMark/>
          </w:tcPr>
          <w:p w14:paraId="3B756915" w14:textId="547664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09_1SA_04_08</w:t>
            </w:r>
            <w:r w:rsidR="00FF4471">
              <w:rPr>
                <w:rFonts w:ascii="Calibri" w:eastAsia="Times New Roman" w:hAnsi="Calibri" w:cs="Calibri"/>
                <w:color w:val="000000"/>
              </w:rPr>
              <w:t>,</w:t>
            </w:r>
            <w:r w:rsidRPr="00BF0BBD">
              <w:rPr>
                <w:rFonts w:ascii="Calibri" w:eastAsia="Times New Roman" w:hAnsi="Calibri" w:cs="Calibri"/>
                <w:color w:val="000000"/>
              </w:rPr>
              <w:t xml:space="preserve"> These are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13_1CH_01_31 </w:t>
            </w:r>
          </w:p>
        </w:tc>
      </w:tr>
      <w:tr w:rsidR="00BF0BBD" w:rsidRPr="00BF0BBD" w14:paraId="0950AEBA" w14:textId="77777777" w:rsidTr="00BF0BBD">
        <w:trPr>
          <w:trHeight w:val="300"/>
        </w:trPr>
        <w:tc>
          <w:tcPr>
            <w:tcW w:w="4700" w:type="dxa"/>
            <w:tcBorders>
              <w:top w:val="nil"/>
              <w:left w:val="nil"/>
              <w:bottom w:val="nil"/>
              <w:right w:val="nil"/>
            </w:tcBorders>
            <w:shd w:val="clear" w:color="auto" w:fill="auto"/>
            <w:vAlign w:val="bottom"/>
            <w:hideMark/>
          </w:tcPr>
          <w:p w14:paraId="0171E451" w14:textId="1F897D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03_LEV_19_21</w:t>
            </w:r>
            <w:r w:rsidR="00FF4471">
              <w:rPr>
                <w:rFonts w:ascii="Calibri" w:eastAsia="Times New Roman" w:hAnsi="Calibri" w:cs="Calibri"/>
                <w:color w:val="000000"/>
              </w:rPr>
              <w:t>,</w:t>
            </w:r>
            <w:r w:rsidRPr="00BF0BBD">
              <w:rPr>
                <w:rFonts w:ascii="Calibri" w:eastAsia="Times New Roman" w:hAnsi="Calibri" w:cs="Calibri"/>
                <w:color w:val="000000"/>
              </w:rPr>
              <w:t xml:space="preserve"> trespass offering unto</w:t>
            </w:r>
            <w:r w:rsidR="00644F35">
              <w:rPr>
                <w:rFonts w:ascii="Calibri" w:eastAsia="Times New Roman" w:hAnsi="Calibri" w:cs="Calibri"/>
                <w:color w:val="000000"/>
              </w:rPr>
              <w:t>, &lt;&lt;&lt;&lt;&lt;</w:t>
            </w:r>
          </w:p>
        </w:tc>
      </w:tr>
      <w:tr w:rsidR="00BF0BBD" w:rsidRPr="00BF0BBD" w14:paraId="31B76B2C" w14:textId="77777777" w:rsidTr="00BF0BBD">
        <w:trPr>
          <w:trHeight w:val="600"/>
        </w:trPr>
        <w:tc>
          <w:tcPr>
            <w:tcW w:w="4700" w:type="dxa"/>
            <w:tcBorders>
              <w:top w:val="nil"/>
              <w:left w:val="nil"/>
              <w:bottom w:val="nil"/>
              <w:right w:val="nil"/>
            </w:tcBorders>
            <w:shd w:val="clear" w:color="auto" w:fill="auto"/>
            <w:vAlign w:val="bottom"/>
            <w:hideMark/>
          </w:tcPr>
          <w:p w14:paraId="774BCAFE" w14:textId="63D9CD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03_LEV_19_21</w:t>
            </w:r>
            <w:r w:rsidR="00FF4471">
              <w:rPr>
                <w:rFonts w:ascii="Calibri" w:eastAsia="Times New Roman" w:hAnsi="Calibri" w:cs="Calibri"/>
                <w:color w:val="000000"/>
              </w:rPr>
              <w:t>,</w:t>
            </w:r>
            <w:r w:rsidRPr="00BF0BBD">
              <w:rPr>
                <w:rFonts w:ascii="Calibri" w:eastAsia="Times New Roman" w:hAnsi="Calibri" w:cs="Calibri"/>
                <w:color w:val="000000"/>
              </w:rPr>
              <w:t xml:space="preserve"> trespass offering unto the</w:t>
            </w:r>
            <w:r w:rsidR="00644F35">
              <w:rPr>
                <w:rFonts w:ascii="Calibri" w:eastAsia="Times New Roman" w:hAnsi="Calibri" w:cs="Calibri"/>
                <w:color w:val="000000"/>
              </w:rPr>
              <w:t>, &lt;&lt;&lt;&lt;&lt;</w:t>
            </w:r>
          </w:p>
        </w:tc>
      </w:tr>
      <w:tr w:rsidR="00BF0BBD" w:rsidRPr="00BF0BBD" w14:paraId="19979C43" w14:textId="77777777" w:rsidTr="00BF0BBD">
        <w:trPr>
          <w:trHeight w:val="300"/>
        </w:trPr>
        <w:tc>
          <w:tcPr>
            <w:tcW w:w="4700" w:type="dxa"/>
            <w:tcBorders>
              <w:top w:val="nil"/>
              <w:left w:val="nil"/>
              <w:bottom w:val="nil"/>
              <w:right w:val="nil"/>
            </w:tcBorders>
            <w:shd w:val="clear" w:color="auto" w:fill="auto"/>
            <w:vAlign w:val="bottom"/>
            <w:hideMark/>
          </w:tcPr>
          <w:p w14:paraId="649740A3" w14:textId="2D3D6B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09_1SA_06_15</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09_1SA_07_03 </w:t>
            </w:r>
          </w:p>
        </w:tc>
      </w:tr>
      <w:tr w:rsidR="00BF0BBD" w:rsidRPr="00BF0BBD" w14:paraId="3DCBFBED" w14:textId="77777777" w:rsidTr="00BF0BBD">
        <w:trPr>
          <w:trHeight w:val="600"/>
        </w:trPr>
        <w:tc>
          <w:tcPr>
            <w:tcW w:w="4700" w:type="dxa"/>
            <w:tcBorders>
              <w:top w:val="nil"/>
              <w:left w:val="nil"/>
              <w:bottom w:val="nil"/>
              <w:right w:val="nil"/>
            </w:tcBorders>
            <w:shd w:val="clear" w:color="auto" w:fill="auto"/>
            <w:vAlign w:val="bottom"/>
            <w:hideMark/>
          </w:tcPr>
          <w:p w14:paraId="68527128" w14:textId="65644F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07_JUD_21_05</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 for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09_1SA_07_09 </w:t>
            </w:r>
          </w:p>
        </w:tc>
      </w:tr>
      <w:tr w:rsidR="00BF0BBD" w:rsidRPr="00BF0BBD" w14:paraId="08EE488F" w14:textId="77777777" w:rsidTr="00BF0BBD">
        <w:trPr>
          <w:trHeight w:val="300"/>
        </w:trPr>
        <w:tc>
          <w:tcPr>
            <w:tcW w:w="4700" w:type="dxa"/>
            <w:tcBorders>
              <w:top w:val="nil"/>
              <w:left w:val="nil"/>
              <w:bottom w:val="nil"/>
              <w:right w:val="nil"/>
            </w:tcBorders>
            <w:shd w:val="clear" w:color="auto" w:fill="auto"/>
            <w:vAlign w:val="bottom"/>
            <w:hideMark/>
          </w:tcPr>
          <w:p w14:paraId="558C7841" w14:textId="6C553D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which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09_1SA_07_14 </w:t>
            </w:r>
          </w:p>
        </w:tc>
      </w:tr>
      <w:tr w:rsidR="00BF0BBD" w:rsidRPr="00BF0BBD" w14:paraId="2B910453" w14:textId="77777777" w:rsidTr="00BF0BBD">
        <w:trPr>
          <w:trHeight w:val="2400"/>
        </w:trPr>
        <w:tc>
          <w:tcPr>
            <w:tcW w:w="4700" w:type="dxa"/>
            <w:tcBorders>
              <w:top w:val="nil"/>
              <w:left w:val="nil"/>
              <w:bottom w:val="nil"/>
              <w:right w:val="nil"/>
            </w:tcBorders>
            <w:shd w:val="clear" w:color="auto" w:fill="auto"/>
            <w:vAlign w:val="bottom"/>
            <w:hideMark/>
          </w:tcPr>
          <w:p w14:paraId="38623B7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09_1SA_06:18 And the golden mice, [according to] the number of all the cities of the Philistines [belonging] to the five lords, [both] of fenced cities, and of country villages, even unto the great [stone of] Abel, whereon they set down the ark of the LORD: [which stone remaineth] unto this day in the field of Joshua, the Bethshemite. #,</w:t>
            </w:r>
          </w:p>
        </w:tc>
      </w:tr>
      <w:tr w:rsidR="00BF0BBD" w:rsidRPr="00BF0BBD" w14:paraId="74DA8D03" w14:textId="77777777" w:rsidTr="00BF0BBD">
        <w:trPr>
          <w:trHeight w:val="300"/>
        </w:trPr>
        <w:tc>
          <w:tcPr>
            <w:tcW w:w="4700" w:type="dxa"/>
            <w:tcBorders>
              <w:top w:val="nil"/>
              <w:left w:val="nil"/>
              <w:bottom w:val="nil"/>
              <w:right w:val="nil"/>
            </w:tcBorders>
            <w:shd w:val="clear" w:color="auto" w:fill="auto"/>
            <w:vAlign w:val="bottom"/>
            <w:hideMark/>
          </w:tcPr>
          <w:p w14:paraId="755FBCCA" w14:textId="37B58E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09_1SA_06_04</w:t>
            </w:r>
            <w:r w:rsidR="00FF4471">
              <w:rPr>
                <w:rFonts w:ascii="Calibri" w:eastAsia="Times New Roman" w:hAnsi="Calibri" w:cs="Calibri"/>
                <w:color w:val="000000"/>
              </w:rPr>
              <w:t>,</w:t>
            </w:r>
            <w:r w:rsidRPr="00BF0BBD">
              <w:rPr>
                <w:rFonts w:ascii="Calibri" w:eastAsia="Times New Roman" w:hAnsi="Calibri" w:cs="Calibri"/>
                <w:color w:val="000000"/>
              </w:rPr>
              <w:t xml:space="preserve"> according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09_1SA_13_08 </w:t>
            </w:r>
          </w:p>
        </w:tc>
      </w:tr>
      <w:tr w:rsidR="00BF0BBD" w:rsidRPr="00BF0BBD" w14:paraId="39151E22" w14:textId="77777777" w:rsidTr="00BF0BBD">
        <w:trPr>
          <w:trHeight w:val="600"/>
        </w:trPr>
        <w:tc>
          <w:tcPr>
            <w:tcW w:w="4700" w:type="dxa"/>
            <w:tcBorders>
              <w:top w:val="nil"/>
              <w:left w:val="nil"/>
              <w:bottom w:val="nil"/>
              <w:right w:val="nil"/>
            </w:tcBorders>
            <w:shd w:val="clear" w:color="auto" w:fill="auto"/>
            <w:vAlign w:val="bottom"/>
            <w:hideMark/>
          </w:tcPr>
          <w:p w14:paraId="7F60A133" w14:textId="3D7871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09_1SA_06_04</w:t>
            </w:r>
            <w:r w:rsidR="00FF4471">
              <w:rPr>
                <w:rFonts w:ascii="Calibri" w:eastAsia="Times New Roman" w:hAnsi="Calibri" w:cs="Calibri"/>
                <w:color w:val="000000"/>
              </w:rPr>
              <w:t>,</w:t>
            </w:r>
            <w:r w:rsidRPr="00BF0BBD">
              <w:rPr>
                <w:rFonts w:ascii="Calibri" w:eastAsia="Times New Roman" w:hAnsi="Calibri" w:cs="Calibri"/>
                <w:color w:val="000000"/>
              </w:rPr>
              <w:t xml:space="preserve"> according to the number</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11_1KI_18_31 </w:t>
            </w:r>
          </w:p>
        </w:tc>
      </w:tr>
      <w:tr w:rsidR="00BF0BBD" w:rsidRPr="00BF0BBD" w14:paraId="65A71CD1" w14:textId="77777777" w:rsidTr="00BF0BBD">
        <w:trPr>
          <w:trHeight w:val="300"/>
        </w:trPr>
        <w:tc>
          <w:tcPr>
            <w:tcW w:w="4700" w:type="dxa"/>
            <w:tcBorders>
              <w:top w:val="nil"/>
              <w:left w:val="nil"/>
              <w:bottom w:val="nil"/>
              <w:right w:val="nil"/>
            </w:tcBorders>
            <w:shd w:val="clear" w:color="auto" w:fill="auto"/>
            <w:vAlign w:val="bottom"/>
            <w:hideMark/>
          </w:tcPr>
          <w:p w14:paraId="7A31DAE3" w14:textId="23E8FE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07_JUD_20_48</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cities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10_2SA_12_31 </w:t>
            </w:r>
          </w:p>
        </w:tc>
      </w:tr>
      <w:tr w:rsidR="00BF0BBD" w:rsidRPr="00BF0BBD" w14:paraId="1D30C39A" w14:textId="77777777" w:rsidTr="00BF0BBD">
        <w:trPr>
          <w:trHeight w:val="300"/>
        </w:trPr>
        <w:tc>
          <w:tcPr>
            <w:tcW w:w="4700" w:type="dxa"/>
            <w:tcBorders>
              <w:top w:val="nil"/>
              <w:left w:val="nil"/>
              <w:bottom w:val="nil"/>
              <w:right w:val="nil"/>
            </w:tcBorders>
            <w:shd w:val="clear" w:color="auto" w:fill="auto"/>
            <w:vAlign w:val="bottom"/>
            <w:hideMark/>
          </w:tcPr>
          <w:p w14:paraId="57095C8F" w14:textId="035133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06_JOS_21_41</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cities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10_2SA_12_31 </w:t>
            </w:r>
          </w:p>
        </w:tc>
      </w:tr>
      <w:tr w:rsidR="00BF0BBD" w:rsidRPr="00BF0BBD" w14:paraId="2F8D1F68" w14:textId="77777777" w:rsidTr="00BF0BBD">
        <w:trPr>
          <w:trHeight w:val="300"/>
        </w:trPr>
        <w:tc>
          <w:tcPr>
            <w:tcW w:w="4700" w:type="dxa"/>
            <w:tcBorders>
              <w:top w:val="nil"/>
              <w:left w:val="nil"/>
              <w:bottom w:val="nil"/>
              <w:right w:val="nil"/>
            </w:tcBorders>
            <w:shd w:val="clear" w:color="auto" w:fill="auto"/>
            <w:vAlign w:val="bottom"/>
            <w:hideMark/>
          </w:tcPr>
          <w:p w14:paraId="72CCA2C4" w14:textId="3B0080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02_EXO_39_38</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golden</w:t>
            </w:r>
            <w:r w:rsidR="00644F35">
              <w:rPr>
                <w:rFonts w:ascii="Calibri" w:eastAsia="Times New Roman" w:hAnsi="Calibri" w:cs="Calibri"/>
                <w:color w:val="000000"/>
              </w:rPr>
              <w:t>, &lt;&lt;&lt;&lt;&lt;</w:t>
            </w:r>
          </w:p>
        </w:tc>
      </w:tr>
      <w:tr w:rsidR="00BF0BBD" w:rsidRPr="00BF0BBD" w14:paraId="523EDF78" w14:textId="77777777" w:rsidTr="00BF0BBD">
        <w:trPr>
          <w:trHeight w:val="300"/>
        </w:trPr>
        <w:tc>
          <w:tcPr>
            <w:tcW w:w="4700" w:type="dxa"/>
            <w:tcBorders>
              <w:top w:val="nil"/>
              <w:left w:val="nil"/>
              <w:bottom w:val="nil"/>
              <w:right w:val="nil"/>
            </w:tcBorders>
            <w:shd w:val="clear" w:color="auto" w:fill="auto"/>
            <w:vAlign w:val="bottom"/>
            <w:hideMark/>
          </w:tcPr>
          <w:p w14:paraId="53FAA954" w14:textId="462F85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09_1SA_06_15</w:t>
            </w:r>
            <w:r w:rsidR="00FF4471">
              <w:rPr>
                <w:rFonts w:ascii="Calibri" w:eastAsia="Times New Roman" w:hAnsi="Calibri" w:cs="Calibri"/>
                <w:color w:val="000000"/>
              </w:rPr>
              <w:t>,</w:t>
            </w:r>
            <w:r w:rsidRPr="00BF0BBD">
              <w:rPr>
                <w:rFonts w:ascii="Calibri" w:eastAsia="Times New Roman" w:hAnsi="Calibri" w:cs="Calibri"/>
                <w:color w:val="000000"/>
              </w:rPr>
              <w:t xml:space="preserve"> ark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09_1SA_06_19 </w:t>
            </w:r>
          </w:p>
        </w:tc>
      </w:tr>
      <w:tr w:rsidR="00BF0BBD" w:rsidRPr="00BF0BBD" w14:paraId="69B5178F" w14:textId="77777777" w:rsidTr="00BF0BBD">
        <w:trPr>
          <w:trHeight w:val="300"/>
        </w:trPr>
        <w:tc>
          <w:tcPr>
            <w:tcW w:w="4700" w:type="dxa"/>
            <w:tcBorders>
              <w:top w:val="nil"/>
              <w:left w:val="nil"/>
              <w:bottom w:val="nil"/>
              <w:right w:val="nil"/>
            </w:tcBorders>
            <w:shd w:val="clear" w:color="auto" w:fill="auto"/>
            <w:vAlign w:val="bottom"/>
            <w:hideMark/>
          </w:tcPr>
          <w:p w14:paraId="510FE445" w14:textId="4AD3F1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09_1SA_06_15</w:t>
            </w:r>
            <w:r w:rsidR="00FF4471">
              <w:rPr>
                <w:rFonts w:ascii="Calibri" w:eastAsia="Times New Roman" w:hAnsi="Calibri" w:cs="Calibri"/>
                <w:color w:val="000000"/>
              </w:rPr>
              <w:t>,</w:t>
            </w:r>
            <w:r w:rsidRPr="00BF0BBD">
              <w:rPr>
                <w:rFonts w:ascii="Calibri" w:eastAsia="Times New Roman" w:hAnsi="Calibri" w:cs="Calibri"/>
                <w:color w:val="000000"/>
              </w:rPr>
              <w:t xml:space="preserve"> ark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09_1SA_06_19 </w:t>
            </w:r>
          </w:p>
        </w:tc>
      </w:tr>
      <w:tr w:rsidR="00BF0BBD" w:rsidRPr="00BF0BBD" w14:paraId="6D29ADCE" w14:textId="77777777" w:rsidTr="00BF0BBD">
        <w:trPr>
          <w:trHeight w:val="300"/>
        </w:trPr>
        <w:tc>
          <w:tcPr>
            <w:tcW w:w="4700" w:type="dxa"/>
            <w:tcBorders>
              <w:top w:val="nil"/>
              <w:left w:val="nil"/>
              <w:bottom w:val="nil"/>
              <w:right w:val="nil"/>
            </w:tcBorders>
            <w:shd w:val="clear" w:color="auto" w:fill="auto"/>
            <w:vAlign w:val="bottom"/>
            <w:hideMark/>
          </w:tcPr>
          <w:p w14:paraId="6355C9C0" w14:textId="6585CE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belonging to the</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42_LUK_09_10 </w:t>
            </w:r>
          </w:p>
        </w:tc>
      </w:tr>
      <w:tr w:rsidR="00BF0BBD" w:rsidRPr="00BF0BBD" w14:paraId="05882310" w14:textId="77777777" w:rsidTr="00BF0BBD">
        <w:trPr>
          <w:trHeight w:val="300"/>
        </w:trPr>
        <w:tc>
          <w:tcPr>
            <w:tcW w:w="4700" w:type="dxa"/>
            <w:tcBorders>
              <w:top w:val="nil"/>
              <w:left w:val="nil"/>
              <w:bottom w:val="nil"/>
              <w:right w:val="nil"/>
            </w:tcBorders>
            <w:shd w:val="clear" w:color="auto" w:fill="auto"/>
            <w:vAlign w:val="bottom"/>
            <w:hideMark/>
          </w:tcPr>
          <w:p w14:paraId="72FD969E" w14:textId="2ACE2E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06_JOS_21_41</w:t>
            </w:r>
            <w:r w:rsidR="00FF4471">
              <w:rPr>
                <w:rFonts w:ascii="Calibri" w:eastAsia="Times New Roman" w:hAnsi="Calibri" w:cs="Calibri"/>
                <w:color w:val="000000"/>
              </w:rPr>
              <w:t>,</w:t>
            </w:r>
            <w:r w:rsidRPr="00BF0BBD">
              <w:rPr>
                <w:rFonts w:ascii="Calibri" w:eastAsia="Times New Roman" w:hAnsi="Calibri" w:cs="Calibri"/>
                <w:color w:val="000000"/>
              </w:rPr>
              <w:t xml:space="preserve"> cities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09_1SA_30_29 </w:t>
            </w:r>
          </w:p>
        </w:tc>
      </w:tr>
      <w:tr w:rsidR="00BF0BBD" w:rsidRPr="00BF0BBD" w14:paraId="247D3320" w14:textId="77777777" w:rsidTr="00BF0BBD">
        <w:trPr>
          <w:trHeight w:val="300"/>
        </w:trPr>
        <w:tc>
          <w:tcPr>
            <w:tcW w:w="4700" w:type="dxa"/>
            <w:tcBorders>
              <w:top w:val="nil"/>
              <w:left w:val="nil"/>
              <w:bottom w:val="nil"/>
              <w:right w:val="nil"/>
            </w:tcBorders>
            <w:shd w:val="clear" w:color="auto" w:fill="auto"/>
            <w:vAlign w:val="bottom"/>
            <w:hideMark/>
          </w:tcPr>
          <w:p w14:paraId="52B5D36F" w14:textId="6D3EB2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02_EXO_19_16</w:t>
            </w:r>
            <w:r w:rsidR="00FF4471">
              <w:rPr>
                <w:rFonts w:ascii="Calibri" w:eastAsia="Times New Roman" w:hAnsi="Calibri" w:cs="Calibri"/>
                <w:color w:val="000000"/>
              </w:rPr>
              <w:t>,</w:t>
            </w:r>
            <w:r w:rsidRPr="00BF0BBD">
              <w:rPr>
                <w:rFonts w:ascii="Calibri" w:eastAsia="Times New Roman" w:hAnsi="Calibri" w:cs="Calibri"/>
                <w:color w:val="000000"/>
              </w:rPr>
              <w:t xml:space="preserve"> day In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09_1SA_09_12 </w:t>
            </w:r>
          </w:p>
        </w:tc>
      </w:tr>
      <w:tr w:rsidR="00BF0BBD" w:rsidRPr="00BF0BBD" w14:paraId="2DF74590" w14:textId="77777777" w:rsidTr="00BF0BBD">
        <w:trPr>
          <w:trHeight w:val="300"/>
        </w:trPr>
        <w:tc>
          <w:tcPr>
            <w:tcW w:w="4700" w:type="dxa"/>
            <w:tcBorders>
              <w:top w:val="nil"/>
              <w:left w:val="nil"/>
              <w:bottom w:val="nil"/>
              <w:right w:val="nil"/>
            </w:tcBorders>
            <w:shd w:val="clear" w:color="auto" w:fill="auto"/>
            <w:vAlign w:val="bottom"/>
            <w:hideMark/>
          </w:tcPr>
          <w:p w14:paraId="721F1861" w14:textId="4EC7ED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day in the field</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42_LUK_12_28 </w:t>
            </w:r>
          </w:p>
        </w:tc>
      </w:tr>
      <w:tr w:rsidR="00BF0BBD" w:rsidRPr="00BF0BBD" w14:paraId="31BCDB53" w14:textId="77777777" w:rsidTr="00BF0BBD">
        <w:trPr>
          <w:trHeight w:val="300"/>
        </w:trPr>
        <w:tc>
          <w:tcPr>
            <w:tcW w:w="4700" w:type="dxa"/>
            <w:tcBorders>
              <w:top w:val="nil"/>
              <w:left w:val="nil"/>
              <w:bottom w:val="nil"/>
              <w:right w:val="nil"/>
            </w:tcBorders>
            <w:shd w:val="clear" w:color="auto" w:fill="auto"/>
            <w:vAlign w:val="bottom"/>
            <w:hideMark/>
          </w:tcPr>
          <w:p w14:paraId="023476C3" w14:textId="7C0BA3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09_1SA_06_15</w:t>
            </w:r>
            <w:r w:rsidR="00FF4471">
              <w:rPr>
                <w:rFonts w:ascii="Calibri" w:eastAsia="Times New Roman" w:hAnsi="Calibri" w:cs="Calibri"/>
                <w:color w:val="000000"/>
              </w:rPr>
              <w:t>,</w:t>
            </w:r>
            <w:r w:rsidRPr="00BF0BBD">
              <w:rPr>
                <w:rFonts w:ascii="Calibri" w:eastAsia="Times New Roman" w:hAnsi="Calibri" w:cs="Calibri"/>
                <w:color w:val="000000"/>
              </w:rPr>
              <w:t xml:space="preserve"> down the ark</w:t>
            </w:r>
            <w:r w:rsidR="00644F35">
              <w:rPr>
                <w:rFonts w:ascii="Calibri" w:eastAsia="Times New Roman" w:hAnsi="Calibri" w:cs="Calibri"/>
                <w:color w:val="000000"/>
              </w:rPr>
              <w:t>, &lt;&lt;&lt;&lt;&lt;</w:t>
            </w:r>
          </w:p>
        </w:tc>
      </w:tr>
      <w:tr w:rsidR="00BF0BBD" w:rsidRPr="00BF0BBD" w14:paraId="144C2FA8" w14:textId="77777777" w:rsidTr="00BF0BBD">
        <w:trPr>
          <w:trHeight w:val="300"/>
        </w:trPr>
        <w:tc>
          <w:tcPr>
            <w:tcW w:w="4700" w:type="dxa"/>
            <w:tcBorders>
              <w:top w:val="nil"/>
              <w:left w:val="nil"/>
              <w:bottom w:val="nil"/>
              <w:right w:val="nil"/>
            </w:tcBorders>
            <w:shd w:val="clear" w:color="auto" w:fill="auto"/>
            <w:vAlign w:val="bottom"/>
            <w:hideMark/>
          </w:tcPr>
          <w:p w14:paraId="3536D9BE" w14:textId="239AC0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09_1SA_06_15</w:t>
            </w:r>
            <w:r w:rsidR="00FF4471">
              <w:rPr>
                <w:rFonts w:ascii="Calibri" w:eastAsia="Times New Roman" w:hAnsi="Calibri" w:cs="Calibri"/>
                <w:color w:val="000000"/>
              </w:rPr>
              <w:t>,</w:t>
            </w:r>
            <w:r w:rsidRPr="00BF0BBD">
              <w:rPr>
                <w:rFonts w:ascii="Calibri" w:eastAsia="Times New Roman" w:hAnsi="Calibri" w:cs="Calibri"/>
                <w:color w:val="000000"/>
              </w:rPr>
              <w:t xml:space="preserve"> down the ark of</w:t>
            </w:r>
            <w:r w:rsidR="00644F35">
              <w:rPr>
                <w:rFonts w:ascii="Calibri" w:eastAsia="Times New Roman" w:hAnsi="Calibri" w:cs="Calibri"/>
                <w:color w:val="000000"/>
              </w:rPr>
              <w:t>, &lt;&lt;&lt;&lt;&lt;</w:t>
            </w:r>
          </w:p>
        </w:tc>
      </w:tr>
      <w:tr w:rsidR="00BF0BBD" w:rsidRPr="00BF0BBD" w14:paraId="5A8C0705" w14:textId="77777777" w:rsidTr="00BF0BBD">
        <w:trPr>
          <w:trHeight w:val="300"/>
        </w:trPr>
        <w:tc>
          <w:tcPr>
            <w:tcW w:w="4700" w:type="dxa"/>
            <w:tcBorders>
              <w:top w:val="nil"/>
              <w:left w:val="nil"/>
              <w:bottom w:val="nil"/>
              <w:right w:val="nil"/>
            </w:tcBorders>
            <w:shd w:val="clear" w:color="auto" w:fill="auto"/>
            <w:vAlign w:val="bottom"/>
            <w:hideMark/>
          </w:tcPr>
          <w:p w14:paraId="49CD0D82" w14:textId="658179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07_JUD_18_15</w:t>
            </w:r>
            <w:r w:rsidR="00FF4471">
              <w:rPr>
                <w:rFonts w:ascii="Calibri" w:eastAsia="Times New Roman" w:hAnsi="Calibri" w:cs="Calibri"/>
                <w:color w:val="000000"/>
              </w:rPr>
              <w:t>,</w:t>
            </w:r>
            <w:r w:rsidRPr="00BF0BBD">
              <w:rPr>
                <w:rFonts w:ascii="Calibri" w:eastAsia="Times New Roman" w:hAnsi="Calibri" w:cs="Calibri"/>
                <w:color w:val="000000"/>
              </w:rPr>
              <w:t xml:space="preserve"> even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09_1SA_06_18 </w:t>
            </w:r>
          </w:p>
        </w:tc>
      </w:tr>
      <w:tr w:rsidR="00BF0BBD" w:rsidRPr="00BF0BBD" w14:paraId="2A024380" w14:textId="77777777" w:rsidTr="00BF0BBD">
        <w:trPr>
          <w:trHeight w:val="300"/>
        </w:trPr>
        <w:tc>
          <w:tcPr>
            <w:tcW w:w="4700" w:type="dxa"/>
            <w:tcBorders>
              <w:top w:val="nil"/>
              <w:left w:val="nil"/>
              <w:bottom w:val="nil"/>
              <w:right w:val="nil"/>
            </w:tcBorders>
            <w:shd w:val="clear" w:color="auto" w:fill="auto"/>
            <w:vAlign w:val="bottom"/>
            <w:hideMark/>
          </w:tcPr>
          <w:p w14:paraId="48F64001" w14:textId="4D5AAB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09_1SA_06_18</w:t>
            </w:r>
            <w:r w:rsidR="00FF4471">
              <w:rPr>
                <w:rFonts w:ascii="Calibri" w:eastAsia="Times New Roman" w:hAnsi="Calibri" w:cs="Calibri"/>
                <w:color w:val="000000"/>
              </w:rPr>
              <w:t>,</w:t>
            </w:r>
            <w:r w:rsidRPr="00BF0BBD">
              <w:rPr>
                <w:rFonts w:ascii="Calibri" w:eastAsia="Times New Roman" w:hAnsi="Calibri" w:cs="Calibri"/>
                <w:color w:val="000000"/>
              </w:rPr>
              <w:t xml:space="preserve"> even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09_1SA_30_17 </w:t>
            </w:r>
          </w:p>
        </w:tc>
      </w:tr>
      <w:tr w:rsidR="00BF0BBD" w:rsidRPr="00BF0BBD" w14:paraId="59E58CE4" w14:textId="77777777" w:rsidTr="00BF0BBD">
        <w:trPr>
          <w:trHeight w:val="600"/>
        </w:trPr>
        <w:tc>
          <w:tcPr>
            <w:tcW w:w="4700" w:type="dxa"/>
            <w:tcBorders>
              <w:top w:val="nil"/>
              <w:left w:val="nil"/>
              <w:bottom w:val="nil"/>
              <w:right w:val="nil"/>
            </w:tcBorders>
            <w:shd w:val="clear" w:color="auto" w:fill="auto"/>
            <w:vAlign w:val="bottom"/>
            <w:hideMark/>
          </w:tcPr>
          <w:p w14:paraId="33E456E0" w14:textId="28AF58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04_NUM_32_36</w:t>
            </w:r>
            <w:r w:rsidR="00FF4471">
              <w:rPr>
                <w:rFonts w:ascii="Calibri" w:eastAsia="Times New Roman" w:hAnsi="Calibri" w:cs="Calibri"/>
                <w:color w:val="000000"/>
              </w:rPr>
              <w:t>,</w:t>
            </w:r>
            <w:r w:rsidRPr="00BF0BBD">
              <w:rPr>
                <w:rFonts w:ascii="Calibri" w:eastAsia="Times New Roman" w:hAnsi="Calibri" w:cs="Calibri"/>
                <w:color w:val="000000"/>
              </w:rPr>
              <w:t xml:space="preserve"> fenced cities and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14_2CH_32_01 </w:t>
            </w:r>
          </w:p>
        </w:tc>
      </w:tr>
      <w:tr w:rsidR="00BF0BBD" w:rsidRPr="00BF0BBD" w14:paraId="7824A962" w14:textId="77777777" w:rsidTr="00BF0BBD">
        <w:trPr>
          <w:trHeight w:val="300"/>
        </w:trPr>
        <w:tc>
          <w:tcPr>
            <w:tcW w:w="4700" w:type="dxa"/>
            <w:tcBorders>
              <w:top w:val="nil"/>
              <w:left w:val="nil"/>
              <w:bottom w:val="nil"/>
              <w:right w:val="nil"/>
            </w:tcBorders>
            <w:shd w:val="clear" w:color="auto" w:fill="auto"/>
            <w:vAlign w:val="bottom"/>
            <w:hideMark/>
          </w:tcPr>
          <w:p w14:paraId="565AE589" w14:textId="114B58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09_1SA_06_14</w:t>
            </w:r>
            <w:r w:rsidR="00FF4471">
              <w:rPr>
                <w:rFonts w:ascii="Calibri" w:eastAsia="Times New Roman" w:hAnsi="Calibri" w:cs="Calibri"/>
                <w:color w:val="000000"/>
              </w:rPr>
              <w:t>,</w:t>
            </w:r>
            <w:r w:rsidRPr="00BF0BBD">
              <w:rPr>
                <w:rFonts w:ascii="Calibri" w:eastAsia="Times New Roman" w:hAnsi="Calibri" w:cs="Calibri"/>
                <w:color w:val="000000"/>
              </w:rPr>
              <w:t xml:space="preserve"> field of Joshua</w:t>
            </w:r>
            <w:r w:rsidR="00644F35">
              <w:rPr>
                <w:rFonts w:ascii="Calibri" w:eastAsia="Times New Roman" w:hAnsi="Calibri" w:cs="Calibri"/>
                <w:color w:val="000000"/>
              </w:rPr>
              <w:t>, &lt;&lt;&lt;&lt;&lt;</w:t>
            </w:r>
          </w:p>
        </w:tc>
      </w:tr>
      <w:tr w:rsidR="00BF0BBD" w:rsidRPr="00BF0BBD" w14:paraId="0CCA9446" w14:textId="77777777" w:rsidTr="00BF0BBD">
        <w:trPr>
          <w:trHeight w:val="300"/>
        </w:trPr>
        <w:tc>
          <w:tcPr>
            <w:tcW w:w="4700" w:type="dxa"/>
            <w:tcBorders>
              <w:top w:val="nil"/>
              <w:left w:val="nil"/>
              <w:bottom w:val="nil"/>
              <w:right w:val="nil"/>
            </w:tcBorders>
            <w:shd w:val="clear" w:color="auto" w:fill="auto"/>
            <w:vAlign w:val="bottom"/>
            <w:hideMark/>
          </w:tcPr>
          <w:p w14:paraId="31831508" w14:textId="29760B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09_1SA_06_04</w:t>
            </w:r>
            <w:r w:rsidR="00FF4471">
              <w:rPr>
                <w:rFonts w:ascii="Calibri" w:eastAsia="Times New Roman" w:hAnsi="Calibri" w:cs="Calibri"/>
                <w:color w:val="000000"/>
              </w:rPr>
              <w:t>,</w:t>
            </w:r>
            <w:r w:rsidRPr="00BF0BBD">
              <w:rPr>
                <w:rFonts w:ascii="Calibri" w:eastAsia="Times New Roman" w:hAnsi="Calibri" w:cs="Calibri"/>
                <w:color w:val="000000"/>
              </w:rPr>
              <w:t xml:space="preserve"> golden mice according</w:t>
            </w:r>
            <w:r w:rsidR="00644F35">
              <w:rPr>
                <w:rFonts w:ascii="Calibri" w:eastAsia="Times New Roman" w:hAnsi="Calibri" w:cs="Calibri"/>
                <w:color w:val="000000"/>
              </w:rPr>
              <w:t>, &lt;&lt;&lt;&lt;&lt;</w:t>
            </w:r>
          </w:p>
        </w:tc>
      </w:tr>
      <w:tr w:rsidR="00BF0BBD" w:rsidRPr="00BF0BBD" w14:paraId="6A395803" w14:textId="77777777" w:rsidTr="00BF0BBD">
        <w:trPr>
          <w:trHeight w:val="300"/>
        </w:trPr>
        <w:tc>
          <w:tcPr>
            <w:tcW w:w="4700" w:type="dxa"/>
            <w:tcBorders>
              <w:top w:val="nil"/>
              <w:left w:val="nil"/>
              <w:bottom w:val="nil"/>
              <w:right w:val="nil"/>
            </w:tcBorders>
            <w:shd w:val="clear" w:color="auto" w:fill="auto"/>
            <w:vAlign w:val="bottom"/>
            <w:hideMark/>
          </w:tcPr>
          <w:p w14:paraId="52A6F607" w14:textId="75BE45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09_1SA_06_04</w:t>
            </w:r>
            <w:r w:rsidR="00FF4471">
              <w:rPr>
                <w:rFonts w:ascii="Calibri" w:eastAsia="Times New Roman" w:hAnsi="Calibri" w:cs="Calibri"/>
                <w:color w:val="000000"/>
              </w:rPr>
              <w:t>,</w:t>
            </w:r>
            <w:r w:rsidRPr="00BF0BBD">
              <w:rPr>
                <w:rFonts w:ascii="Calibri" w:eastAsia="Times New Roman" w:hAnsi="Calibri" w:cs="Calibri"/>
                <w:color w:val="000000"/>
              </w:rPr>
              <w:t xml:space="preserve"> golden mice according to</w:t>
            </w:r>
            <w:r w:rsidR="00644F35">
              <w:rPr>
                <w:rFonts w:ascii="Calibri" w:eastAsia="Times New Roman" w:hAnsi="Calibri" w:cs="Calibri"/>
                <w:color w:val="000000"/>
              </w:rPr>
              <w:t>, &lt;&lt;&lt;&lt;&lt;</w:t>
            </w:r>
          </w:p>
        </w:tc>
      </w:tr>
      <w:tr w:rsidR="00BF0BBD" w:rsidRPr="00BF0BBD" w14:paraId="4F75F72C" w14:textId="77777777" w:rsidTr="00BF0BBD">
        <w:trPr>
          <w:trHeight w:val="300"/>
        </w:trPr>
        <w:tc>
          <w:tcPr>
            <w:tcW w:w="4700" w:type="dxa"/>
            <w:tcBorders>
              <w:top w:val="nil"/>
              <w:left w:val="nil"/>
              <w:bottom w:val="nil"/>
              <w:right w:val="nil"/>
            </w:tcBorders>
            <w:shd w:val="clear" w:color="auto" w:fill="auto"/>
            <w:vAlign w:val="bottom"/>
            <w:hideMark/>
          </w:tcPr>
          <w:p w14:paraId="34F25364" w14:textId="0CC919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09_1SA_04_02</w:t>
            </w:r>
            <w:r w:rsidR="00FF4471">
              <w:rPr>
                <w:rFonts w:ascii="Calibri" w:eastAsia="Times New Roman" w:hAnsi="Calibri" w:cs="Calibri"/>
                <w:color w:val="000000"/>
              </w:rPr>
              <w:t>,</w:t>
            </w:r>
            <w:r w:rsidRPr="00BF0BBD">
              <w:rPr>
                <w:rFonts w:ascii="Calibri" w:eastAsia="Times New Roman" w:hAnsi="Calibri" w:cs="Calibri"/>
                <w:color w:val="000000"/>
              </w:rPr>
              <w:t xml:space="preserve"> in the field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09_1SA_14_15 </w:t>
            </w:r>
          </w:p>
        </w:tc>
      </w:tr>
      <w:tr w:rsidR="00BF0BBD" w:rsidRPr="00BF0BBD" w14:paraId="1974FB63" w14:textId="77777777" w:rsidTr="00BF0BBD">
        <w:trPr>
          <w:trHeight w:val="300"/>
        </w:trPr>
        <w:tc>
          <w:tcPr>
            <w:tcW w:w="4700" w:type="dxa"/>
            <w:tcBorders>
              <w:top w:val="nil"/>
              <w:left w:val="nil"/>
              <w:bottom w:val="nil"/>
              <w:right w:val="nil"/>
            </w:tcBorders>
            <w:shd w:val="clear" w:color="auto" w:fill="auto"/>
            <w:vAlign w:val="bottom"/>
            <w:hideMark/>
          </w:tcPr>
          <w:p w14:paraId="7B9836A3" w14:textId="49B68F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01_GEN_49_30</w:t>
            </w:r>
            <w:r w:rsidR="00FF4471">
              <w:rPr>
                <w:rFonts w:ascii="Calibri" w:eastAsia="Times New Roman" w:hAnsi="Calibri" w:cs="Calibri"/>
                <w:color w:val="000000"/>
              </w:rPr>
              <w:t>,</w:t>
            </w:r>
            <w:r w:rsidRPr="00BF0BBD">
              <w:rPr>
                <w:rFonts w:ascii="Calibri" w:eastAsia="Times New Roman" w:hAnsi="Calibri" w:cs="Calibri"/>
                <w:color w:val="000000"/>
              </w:rPr>
              <w:t xml:space="preserve"> in the field of</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13_1CH_01_46 </w:t>
            </w:r>
          </w:p>
        </w:tc>
      </w:tr>
      <w:tr w:rsidR="00BF0BBD" w:rsidRPr="00BF0BBD" w14:paraId="2923DE28" w14:textId="77777777" w:rsidTr="00BF0BBD">
        <w:trPr>
          <w:trHeight w:val="300"/>
        </w:trPr>
        <w:tc>
          <w:tcPr>
            <w:tcW w:w="4700" w:type="dxa"/>
            <w:tcBorders>
              <w:top w:val="nil"/>
              <w:left w:val="nil"/>
              <w:bottom w:val="nil"/>
              <w:right w:val="nil"/>
            </w:tcBorders>
            <w:shd w:val="clear" w:color="auto" w:fill="auto"/>
            <w:vAlign w:val="bottom"/>
            <w:hideMark/>
          </w:tcPr>
          <w:p w14:paraId="37DCB54B" w14:textId="1D95B1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09_1SA_06_04</w:t>
            </w:r>
            <w:r w:rsidR="00FF4471">
              <w:rPr>
                <w:rFonts w:ascii="Calibri" w:eastAsia="Times New Roman" w:hAnsi="Calibri" w:cs="Calibri"/>
                <w:color w:val="000000"/>
              </w:rPr>
              <w:t>,</w:t>
            </w:r>
            <w:r w:rsidRPr="00BF0BBD">
              <w:rPr>
                <w:rFonts w:ascii="Calibri" w:eastAsia="Times New Roman" w:hAnsi="Calibri" w:cs="Calibri"/>
                <w:color w:val="000000"/>
              </w:rPr>
              <w:t xml:space="preserve"> mice according to</w:t>
            </w:r>
            <w:r w:rsidR="00644F35">
              <w:rPr>
                <w:rFonts w:ascii="Calibri" w:eastAsia="Times New Roman" w:hAnsi="Calibri" w:cs="Calibri"/>
                <w:color w:val="000000"/>
              </w:rPr>
              <w:t>, &lt;&lt;&lt;&lt;&lt;</w:t>
            </w:r>
          </w:p>
        </w:tc>
      </w:tr>
      <w:tr w:rsidR="00BF0BBD" w:rsidRPr="00BF0BBD" w14:paraId="2432F54B" w14:textId="77777777" w:rsidTr="00BF0BBD">
        <w:trPr>
          <w:trHeight w:val="300"/>
        </w:trPr>
        <w:tc>
          <w:tcPr>
            <w:tcW w:w="4700" w:type="dxa"/>
            <w:tcBorders>
              <w:top w:val="nil"/>
              <w:left w:val="nil"/>
              <w:bottom w:val="nil"/>
              <w:right w:val="nil"/>
            </w:tcBorders>
            <w:shd w:val="clear" w:color="auto" w:fill="auto"/>
            <w:vAlign w:val="bottom"/>
            <w:hideMark/>
          </w:tcPr>
          <w:p w14:paraId="600E6B30" w14:textId="3AB073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09_1SA_06_04</w:t>
            </w:r>
            <w:r w:rsidR="00FF4471">
              <w:rPr>
                <w:rFonts w:ascii="Calibri" w:eastAsia="Times New Roman" w:hAnsi="Calibri" w:cs="Calibri"/>
                <w:color w:val="000000"/>
              </w:rPr>
              <w:t>,</w:t>
            </w:r>
            <w:r w:rsidRPr="00BF0BBD">
              <w:rPr>
                <w:rFonts w:ascii="Calibri" w:eastAsia="Times New Roman" w:hAnsi="Calibri" w:cs="Calibri"/>
                <w:color w:val="000000"/>
              </w:rPr>
              <w:t xml:space="preserve"> mice according to the</w:t>
            </w:r>
            <w:r w:rsidR="00644F35">
              <w:rPr>
                <w:rFonts w:ascii="Calibri" w:eastAsia="Times New Roman" w:hAnsi="Calibri" w:cs="Calibri"/>
                <w:color w:val="000000"/>
              </w:rPr>
              <w:t>, &lt;&lt;&lt;&lt;&lt;</w:t>
            </w:r>
          </w:p>
        </w:tc>
      </w:tr>
      <w:tr w:rsidR="00BF0BBD" w:rsidRPr="00BF0BBD" w14:paraId="592CB78C" w14:textId="77777777" w:rsidTr="00BF0BBD">
        <w:trPr>
          <w:trHeight w:val="300"/>
        </w:trPr>
        <w:tc>
          <w:tcPr>
            <w:tcW w:w="4700" w:type="dxa"/>
            <w:tcBorders>
              <w:top w:val="nil"/>
              <w:left w:val="nil"/>
              <w:bottom w:val="nil"/>
              <w:right w:val="nil"/>
            </w:tcBorders>
            <w:shd w:val="clear" w:color="auto" w:fill="auto"/>
            <w:vAlign w:val="bottom"/>
            <w:hideMark/>
          </w:tcPr>
          <w:p w14:paraId="51F90474" w14:textId="096DA4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04_NUM_03_28</w:t>
            </w:r>
            <w:r w:rsidR="00FF4471">
              <w:rPr>
                <w:rFonts w:ascii="Calibri" w:eastAsia="Times New Roman" w:hAnsi="Calibri" w:cs="Calibri"/>
                <w:color w:val="000000"/>
              </w:rPr>
              <w:t>,</w:t>
            </w:r>
            <w:r w:rsidRPr="00BF0BBD">
              <w:rPr>
                <w:rFonts w:ascii="Calibri" w:eastAsia="Times New Roman" w:hAnsi="Calibri" w:cs="Calibri"/>
                <w:color w:val="000000"/>
              </w:rPr>
              <w:t xml:space="preserve"> number of all</w:t>
            </w:r>
            <w:r w:rsidR="00FF4471">
              <w:rPr>
                <w:rFonts w:ascii="Calibri" w:eastAsia="Times New Roman" w:hAnsi="Calibri" w:cs="Calibri"/>
                <w:color w:val="000000"/>
              </w:rPr>
              <w:t>,</w:t>
            </w:r>
            <w:r w:rsidRPr="00BF0BBD">
              <w:rPr>
                <w:rFonts w:ascii="Calibri" w:eastAsia="Times New Roman" w:hAnsi="Calibri" w:cs="Calibri"/>
                <w:color w:val="000000"/>
              </w:rPr>
              <w:t xml:space="preserve"> 66_REV_07_09 </w:t>
            </w:r>
          </w:p>
        </w:tc>
      </w:tr>
      <w:tr w:rsidR="00BF0BBD" w:rsidRPr="00BF0BBD" w14:paraId="0CE3CEE9" w14:textId="77777777" w:rsidTr="00BF0BBD">
        <w:trPr>
          <w:trHeight w:val="300"/>
        </w:trPr>
        <w:tc>
          <w:tcPr>
            <w:tcW w:w="4700" w:type="dxa"/>
            <w:tcBorders>
              <w:top w:val="nil"/>
              <w:left w:val="nil"/>
              <w:bottom w:val="nil"/>
              <w:right w:val="nil"/>
            </w:tcBorders>
            <w:shd w:val="clear" w:color="auto" w:fill="auto"/>
            <w:vAlign w:val="bottom"/>
            <w:hideMark/>
          </w:tcPr>
          <w:p w14:paraId="238A54CC" w14:textId="21E022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04_NUM_03_28</w:t>
            </w:r>
            <w:r w:rsidR="00FF4471">
              <w:rPr>
                <w:rFonts w:ascii="Calibri" w:eastAsia="Times New Roman" w:hAnsi="Calibri" w:cs="Calibri"/>
                <w:color w:val="000000"/>
              </w:rPr>
              <w:t>,</w:t>
            </w:r>
            <w:r w:rsidRPr="00BF0BBD">
              <w:rPr>
                <w:rFonts w:ascii="Calibri" w:eastAsia="Times New Roman" w:hAnsi="Calibri" w:cs="Calibri"/>
                <w:color w:val="000000"/>
              </w:rPr>
              <w:t xml:space="preserve"> number of all the</w:t>
            </w:r>
            <w:r w:rsidR="00644F35">
              <w:rPr>
                <w:rFonts w:ascii="Calibri" w:eastAsia="Times New Roman" w:hAnsi="Calibri" w:cs="Calibri"/>
                <w:color w:val="000000"/>
              </w:rPr>
              <w:t>, &lt;&lt;&lt;&lt;&lt;</w:t>
            </w:r>
          </w:p>
        </w:tc>
      </w:tr>
      <w:tr w:rsidR="00BF0BBD" w:rsidRPr="00BF0BBD" w14:paraId="0AF2EFE3" w14:textId="77777777" w:rsidTr="00BF0BBD">
        <w:trPr>
          <w:trHeight w:val="300"/>
        </w:trPr>
        <w:tc>
          <w:tcPr>
            <w:tcW w:w="4700" w:type="dxa"/>
            <w:tcBorders>
              <w:top w:val="nil"/>
              <w:left w:val="nil"/>
              <w:bottom w:val="nil"/>
              <w:right w:val="nil"/>
            </w:tcBorders>
            <w:shd w:val="clear" w:color="auto" w:fill="auto"/>
            <w:vAlign w:val="bottom"/>
            <w:hideMark/>
          </w:tcPr>
          <w:p w14:paraId="1A8567FC" w14:textId="0D729D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09_1SA_03_17</w:t>
            </w:r>
            <w:r w:rsidR="00FF4471">
              <w:rPr>
                <w:rFonts w:ascii="Calibri" w:eastAsia="Times New Roman" w:hAnsi="Calibri" w:cs="Calibri"/>
                <w:color w:val="000000"/>
              </w:rPr>
              <w:t>,</w:t>
            </w:r>
            <w:r w:rsidRPr="00BF0BBD">
              <w:rPr>
                <w:rFonts w:ascii="Calibri" w:eastAsia="Times New Roman" w:hAnsi="Calibri" w:cs="Calibri"/>
                <w:color w:val="000000"/>
              </w:rPr>
              <w:t xml:space="preserve"> of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09_1SA_09_21 </w:t>
            </w:r>
          </w:p>
        </w:tc>
      </w:tr>
      <w:tr w:rsidR="00BF0BBD" w:rsidRPr="00BF0BBD" w14:paraId="30C2F75C" w14:textId="77777777" w:rsidTr="00BF0BBD">
        <w:trPr>
          <w:trHeight w:val="300"/>
        </w:trPr>
        <w:tc>
          <w:tcPr>
            <w:tcW w:w="4700" w:type="dxa"/>
            <w:tcBorders>
              <w:top w:val="nil"/>
              <w:left w:val="nil"/>
              <w:bottom w:val="nil"/>
              <w:right w:val="nil"/>
            </w:tcBorders>
            <w:shd w:val="clear" w:color="auto" w:fill="auto"/>
            <w:vAlign w:val="bottom"/>
            <w:hideMark/>
          </w:tcPr>
          <w:p w14:paraId="24E999EE" w14:textId="2641EB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all the cities</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14_2CH_14_05 </w:t>
            </w:r>
          </w:p>
        </w:tc>
      </w:tr>
      <w:tr w:rsidR="00BF0BBD" w:rsidRPr="00BF0BBD" w14:paraId="678AE2DC" w14:textId="77777777" w:rsidTr="00BF0BBD">
        <w:trPr>
          <w:trHeight w:val="300"/>
        </w:trPr>
        <w:tc>
          <w:tcPr>
            <w:tcW w:w="4700" w:type="dxa"/>
            <w:tcBorders>
              <w:top w:val="nil"/>
              <w:left w:val="nil"/>
              <w:bottom w:val="nil"/>
              <w:right w:val="nil"/>
            </w:tcBorders>
            <w:shd w:val="clear" w:color="auto" w:fill="auto"/>
            <w:vAlign w:val="bottom"/>
            <w:hideMark/>
          </w:tcPr>
          <w:p w14:paraId="42984B3B" w14:textId="731440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Joshua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12_2KI_23_08 </w:t>
            </w:r>
          </w:p>
        </w:tc>
      </w:tr>
      <w:tr w:rsidR="00BF0BBD" w:rsidRPr="00BF0BBD" w14:paraId="3C4CD768" w14:textId="77777777" w:rsidTr="00BF0BBD">
        <w:trPr>
          <w:trHeight w:val="300"/>
        </w:trPr>
        <w:tc>
          <w:tcPr>
            <w:tcW w:w="4700" w:type="dxa"/>
            <w:tcBorders>
              <w:top w:val="nil"/>
              <w:left w:val="nil"/>
              <w:bottom w:val="nil"/>
              <w:right w:val="nil"/>
            </w:tcBorders>
            <w:shd w:val="clear" w:color="auto" w:fill="auto"/>
            <w:vAlign w:val="bottom"/>
            <w:hideMark/>
          </w:tcPr>
          <w:p w14:paraId="562DF640" w14:textId="2C461B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09_1SA_06_15</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09_1SA_06_19 </w:t>
            </w:r>
          </w:p>
        </w:tc>
      </w:tr>
      <w:tr w:rsidR="00BF0BBD" w:rsidRPr="00BF0BBD" w14:paraId="28B80ACC" w14:textId="77777777" w:rsidTr="00BF0BBD">
        <w:trPr>
          <w:trHeight w:val="600"/>
        </w:trPr>
        <w:tc>
          <w:tcPr>
            <w:tcW w:w="4700" w:type="dxa"/>
            <w:tcBorders>
              <w:top w:val="nil"/>
              <w:left w:val="nil"/>
              <w:bottom w:val="nil"/>
              <w:right w:val="nil"/>
            </w:tcBorders>
            <w:shd w:val="clear" w:color="auto" w:fill="auto"/>
            <w:vAlign w:val="bottom"/>
            <w:hideMark/>
          </w:tcPr>
          <w:p w14:paraId="6AF088AB" w14:textId="08D4C6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07_JUD_03_04</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 which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09_1SA_12_07 </w:t>
            </w:r>
          </w:p>
        </w:tc>
      </w:tr>
      <w:tr w:rsidR="00BF0BBD" w:rsidRPr="00BF0BBD" w14:paraId="3879036F" w14:textId="77777777" w:rsidTr="00BF0BBD">
        <w:trPr>
          <w:trHeight w:val="600"/>
        </w:trPr>
        <w:tc>
          <w:tcPr>
            <w:tcW w:w="4700" w:type="dxa"/>
            <w:tcBorders>
              <w:top w:val="nil"/>
              <w:left w:val="nil"/>
              <w:bottom w:val="nil"/>
              <w:right w:val="nil"/>
            </w:tcBorders>
            <w:shd w:val="clear" w:color="auto" w:fill="auto"/>
            <w:vAlign w:val="bottom"/>
            <w:hideMark/>
          </w:tcPr>
          <w:p w14:paraId="3783058F" w14:textId="72692C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09_1SA_06_16</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09_1SA_07_03 </w:t>
            </w:r>
          </w:p>
        </w:tc>
      </w:tr>
      <w:tr w:rsidR="00BF0BBD" w:rsidRPr="00BF0BBD" w14:paraId="408842A3" w14:textId="77777777" w:rsidTr="00BF0BBD">
        <w:trPr>
          <w:trHeight w:val="300"/>
        </w:trPr>
        <w:tc>
          <w:tcPr>
            <w:tcW w:w="4700" w:type="dxa"/>
            <w:tcBorders>
              <w:top w:val="nil"/>
              <w:left w:val="nil"/>
              <w:bottom w:val="nil"/>
              <w:right w:val="nil"/>
            </w:tcBorders>
            <w:shd w:val="clear" w:color="auto" w:fill="auto"/>
            <w:vAlign w:val="bottom"/>
            <w:hideMark/>
          </w:tcPr>
          <w:p w14:paraId="158593EA" w14:textId="475727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06_JOS_08_29</w:t>
            </w:r>
            <w:r w:rsidR="00FF4471">
              <w:rPr>
                <w:rFonts w:ascii="Calibri" w:eastAsia="Times New Roman" w:hAnsi="Calibri" w:cs="Calibri"/>
                <w:color w:val="000000"/>
              </w:rPr>
              <w:t>,</w:t>
            </w:r>
            <w:r w:rsidRPr="00BF0BBD">
              <w:rPr>
                <w:rFonts w:ascii="Calibri" w:eastAsia="Times New Roman" w:hAnsi="Calibri" w:cs="Calibri"/>
                <w:color w:val="000000"/>
              </w:rPr>
              <w:t xml:space="preserve"> remaineth unto this</w:t>
            </w:r>
            <w:r w:rsidR="00644F35">
              <w:rPr>
                <w:rFonts w:ascii="Calibri" w:eastAsia="Times New Roman" w:hAnsi="Calibri" w:cs="Calibri"/>
                <w:color w:val="000000"/>
              </w:rPr>
              <w:t>, &lt;&lt;&lt;&lt;&lt;</w:t>
            </w:r>
          </w:p>
        </w:tc>
      </w:tr>
      <w:tr w:rsidR="00BF0BBD" w:rsidRPr="00BF0BBD" w14:paraId="015B0D74" w14:textId="77777777" w:rsidTr="00BF0BBD">
        <w:trPr>
          <w:trHeight w:val="300"/>
        </w:trPr>
        <w:tc>
          <w:tcPr>
            <w:tcW w:w="4700" w:type="dxa"/>
            <w:tcBorders>
              <w:top w:val="nil"/>
              <w:left w:val="nil"/>
              <w:bottom w:val="nil"/>
              <w:right w:val="nil"/>
            </w:tcBorders>
            <w:shd w:val="clear" w:color="auto" w:fill="auto"/>
            <w:vAlign w:val="bottom"/>
            <w:hideMark/>
          </w:tcPr>
          <w:p w14:paraId="46713DC2" w14:textId="708820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06_JOS_08_29</w:t>
            </w:r>
            <w:r w:rsidR="00FF4471">
              <w:rPr>
                <w:rFonts w:ascii="Calibri" w:eastAsia="Times New Roman" w:hAnsi="Calibri" w:cs="Calibri"/>
                <w:color w:val="000000"/>
              </w:rPr>
              <w:t>,</w:t>
            </w:r>
            <w:r w:rsidRPr="00BF0BBD">
              <w:rPr>
                <w:rFonts w:ascii="Calibri" w:eastAsia="Times New Roman" w:hAnsi="Calibri" w:cs="Calibri"/>
                <w:color w:val="000000"/>
              </w:rPr>
              <w:t xml:space="preserve"> remaineth unto this day</w:t>
            </w:r>
            <w:r w:rsidR="00644F35">
              <w:rPr>
                <w:rFonts w:ascii="Calibri" w:eastAsia="Times New Roman" w:hAnsi="Calibri" w:cs="Calibri"/>
                <w:color w:val="000000"/>
              </w:rPr>
              <w:t>, &lt;&lt;&lt;&lt;&lt;</w:t>
            </w:r>
          </w:p>
        </w:tc>
      </w:tr>
      <w:tr w:rsidR="00BF0BBD" w:rsidRPr="00BF0BBD" w14:paraId="66A2A7F3" w14:textId="77777777" w:rsidTr="00BF0BBD">
        <w:trPr>
          <w:trHeight w:val="300"/>
        </w:trPr>
        <w:tc>
          <w:tcPr>
            <w:tcW w:w="4700" w:type="dxa"/>
            <w:tcBorders>
              <w:top w:val="nil"/>
              <w:left w:val="nil"/>
              <w:bottom w:val="nil"/>
              <w:right w:val="nil"/>
            </w:tcBorders>
            <w:shd w:val="clear" w:color="auto" w:fill="auto"/>
            <w:vAlign w:val="bottom"/>
            <w:hideMark/>
          </w:tcPr>
          <w:p w14:paraId="1D1FC3AE" w14:textId="637F72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set down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10_2SA_15_24 </w:t>
            </w:r>
          </w:p>
        </w:tc>
      </w:tr>
      <w:tr w:rsidR="00BF0BBD" w:rsidRPr="00BF0BBD" w14:paraId="15A53345" w14:textId="77777777" w:rsidTr="00BF0BBD">
        <w:trPr>
          <w:trHeight w:val="300"/>
        </w:trPr>
        <w:tc>
          <w:tcPr>
            <w:tcW w:w="4700" w:type="dxa"/>
            <w:tcBorders>
              <w:top w:val="nil"/>
              <w:left w:val="nil"/>
              <w:bottom w:val="nil"/>
              <w:right w:val="nil"/>
            </w:tcBorders>
            <w:shd w:val="clear" w:color="auto" w:fill="auto"/>
            <w:vAlign w:val="bottom"/>
            <w:hideMark/>
          </w:tcPr>
          <w:p w14:paraId="09121466" w14:textId="626E38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set down the ark</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10_2SA_15_24 </w:t>
            </w:r>
          </w:p>
        </w:tc>
      </w:tr>
      <w:tr w:rsidR="00BF0BBD" w:rsidRPr="00BF0BBD" w14:paraId="64016901" w14:textId="77777777" w:rsidTr="00BF0BBD">
        <w:trPr>
          <w:trHeight w:val="300"/>
        </w:trPr>
        <w:tc>
          <w:tcPr>
            <w:tcW w:w="4700" w:type="dxa"/>
            <w:tcBorders>
              <w:top w:val="nil"/>
              <w:left w:val="nil"/>
              <w:bottom w:val="nil"/>
              <w:right w:val="nil"/>
            </w:tcBorders>
            <w:shd w:val="clear" w:color="auto" w:fill="auto"/>
            <w:vAlign w:val="bottom"/>
            <w:hideMark/>
          </w:tcPr>
          <w:p w14:paraId="7DACA9F7" w14:textId="532BBB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09_1SA_06_15</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09_1SA_06_19 </w:t>
            </w:r>
          </w:p>
        </w:tc>
      </w:tr>
      <w:tr w:rsidR="00BF0BBD" w:rsidRPr="00BF0BBD" w14:paraId="48FFCD6B" w14:textId="77777777" w:rsidTr="00BF0BBD">
        <w:trPr>
          <w:trHeight w:val="300"/>
        </w:trPr>
        <w:tc>
          <w:tcPr>
            <w:tcW w:w="4700" w:type="dxa"/>
            <w:tcBorders>
              <w:top w:val="nil"/>
              <w:left w:val="nil"/>
              <w:bottom w:val="nil"/>
              <w:right w:val="nil"/>
            </w:tcBorders>
            <w:shd w:val="clear" w:color="auto" w:fill="auto"/>
            <w:vAlign w:val="bottom"/>
            <w:hideMark/>
          </w:tcPr>
          <w:p w14:paraId="25264A5E" w14:textId="63E2CE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07_JUD_12_07</w:t>
            </w:r>
            <w:r w:rsidR="00FF4471">
              <w:rPr>
                <w:rFonts w:ascii="Calibri" w:eastAsia="Times New Roman" w:hAnsi="Calibri" w:cs="Calibri"/>
                <w:color w:val="000000"/>
              </w:rPr>
              <w:t>,</w:t>
            </w:r>
            <w:r w:rsidRPr="00BF0BBD">
              <w:rPr>
                <w:rFonts w:ascii="Calibri" w:eastAsia="Times New Roman" w:hAnsi="Calibri" w:cs="Calibri"/>
                <w:color w:val="000000"/>
              </w:rPr>
              <w:t xml:space="preserve"> the cities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09_1SA_30_29 </w:t>
            </w:r>
          </w:p>
        </w:tc>
      </w:tr>
      <w:tr w:rsidR="00BF0BBD" w:rsidRPr="00BF0BBD" w14:paraId="5AB3FA30" w14:textId="77777777" w:rsidTr="00BF0BBD">
        <w:trPr>
          <w:trHeight w:val="300"/>
        </w:trPr>
        <w:tc>
          <w:tcPr>
            <w:tcW w:w="4700" w:type="dxa"/>
            <w:tcBorders>
              <w:top w:val="nil"/>
              <w:left w:val="nil"/>
              <w:bottom w:val="nil"/>
              <w:right w:val="nil"/>
            </w:tcBorders>
            <w:shd w:val="clear" w:color="auto" w:fill="auto"/>
            <w:vAlign w:val="bottom"/>
            <w:hideMark/>
          </w:tcPr>
          <w:p w14:paraId="18785079" w14:textId="3C0DD3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06_JOS_21_41</w:t>
            </w:r>
            <w:r w:rsidR="00FF4471">
              <w:rPr>
                <w:rFonts w:ascii="Calibri" w:eastAsia="Times New Roman" w:hAnsi="Calibri" w:cs="Calibri"/>
                <w:color w:val="000000"/>
              </w:rPr>
              <w:t>,</w:t>
            </w:r>
            <w:r w:rsidRPr="00BF0BBD">
              <w:rPr>
                <w:rFonts w:ascii="Calibri" w:eastAsia="Times New Roman" w:hAnsi="Calibri" w:cs="Calibri"/>
                <w:color w:val="000000"/>
              </w:rPr>
              <w:t xml:space="preserve"> the cities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09_1SA_30_29 </w:t>
            </w:r>
          </w:p>
        </w:tc>
      </w:tr>
      <w:tr w:rsidR="00BF0BBD" w:rsidRPr="00BF0BBD" w14:paraId="087837BE" w14:textId="77777777" w:rsidTr="00BF0BBD">
        <w:trPr>
          <w:trHeight w:val="300"/>
        </w:trPr>
        <w:tc>
          <w:tcPr>
            <w:tcW w:w="4700" w:type="dxa"/>
            <w:tcBorders>
              <w:top w:val="nil"/>
              <w:left w:val="nil"/>
              <w:bottom w:val="nil"/>
              <w:right w:val="nil"/>
            </w:tcBorders>
            <w:shd w:val="clear" w:color="auto" w:fill="auto"/>
            <w:vAlign w:val="bottom"/>
            <w:hideMark/>
          </w:tcPr>
          <w:p w14:paraId="4591E12C" w14:textId="6920A2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09_1SA_06_14</w:t>
            </w:r>
            <w:r w:rsidR="00FF4471">
              <w:rPr>
                <w:rFonts w:ascii="Calibri" w:eastAsia="Times New Roman" w:hAnsi="Calibri" w:cs="Calibri"/>
                <w:color w:val="000000"/>
              </w:rPr>
              <w:t>,</w:t>
            </w:r>
            <w:r w:rsidRPr="00BF0BBD">
              <w:rPr>
                <w:rFonts w:ascii="Calibri" w:eastAsia="Times New Roman" w:hAnsi="Calibri" w:cs="Calibri"/>
                <w:color w:val="000000"/>
              </w:rPr>
              <w:t xml:space="preserve"> the field of</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12_2KI_09_25 </w:t>
            </w:r>
          </w:p>
        </w:tc>
      </w:tr>
      <w:tr w:rsidR="00BF0BBD" w:rsidRPr="00BF0BBD" w14:paraId="07EB5089" w14:textId="77777777" w:rsidTr="00BF0BBD">
        <w:trPr>
          <w:trHeight w:val="300"/>
        </w:trPr>
        <w:tc>
          <w:tcPr>
            <w:tcW w:w="4700" w:type="dxa"/>
            <w:tcBorders>
              <w:top w:val="nil"/>
              <w:left w:val="nil"/>
              <w:bottom w:val="nil"/>
              <w:right w:val="nil"/>
            </w:tcBorders>
            <w:shd w:val="clear" w:color="auto" w:fill="auto"/>
            <w:vAlign w:val="bottom"/>
            <w:hideMark/>
          </w:tcPr>
          <w:p w14:paraId="06FF36F0" w14:textId="002870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09_1SA_06_14</w:t>
            </w:r>
            <w:r w:rsidR="00FF4471">
              <w:rPr>
                <w:rFonts w:ascii="Calibri" w:eastAsia="Times New Roman" w:hAnsi="Calibri" w:cs="Calibri"/>
                <w:color w:val="000000"/>
              </w:rPr>
              <w:t>,</w:t>
            </w:r>
            <w:r w:rsidRPr="00BF0BBD">
              <w:rPr>
                <w:rFonts w:ascii="Calibri" w:eastAsia="Times New Roman" w:hAnsi="Calibri" w:cs="Calibri"/>
                <w:color w:val="000000"/>
              </w:rPr>
              <w:t xml:space="preserve"> the field of Joshua</w:t>
            </w:r>
            <w:r w:rsidR="00644F35">
              <w:rPr>
                <w:rFonts w:ascii="Calibri" w:eastAsia="Times New Roman" w:hAnsi="Calibri" w:cs="Calibri"/>
                <w:color w:val="000000"/>
              </w:rPr>
              <w:t>, &lt;&lt;&lt;&lt;&lt;</w:t>
            </w:r>
          </w:p>
        </w:tc>
      </w:tr>
      <w:tr w:rsidR="00BF0BBD" w:rsidRPr="00BF0BBD" w14:paraId="05ED8AE0" w14:textId="77777777" w:rsidTr="00BF0BBD">
        <w:trPr>
          <w:trHeight w:val="300"/>
        </w:trPr>
        <w:tc>
          <w:tcPr>
            <w:tcW w:w="4700" w:type="dxa"/>
            <w:tcBorders>
              <w:top w:val="nil"/>
              <w:left w:val="nil"/>
              <w:bottom w:val="nil"/>
              <w:right w:val="nil"/>
            </w:tcBorders>
            <w:shd w:val="clear" w:color="auto" w:fill="auto"/>
            <w:vAlign w:val="bottom"/>
            <w:hideMark/>
          </w:tcPr>
          <w:p w14:paraId="697D45D9" w14:textId="441F6E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09_1SA_06_16</w:t>
            </w:r>
            <w:r w:rsidR="00FF4471">
              <w:rPr>
                <w:rFonts w:ascii="Calibri" w:eastAsia="Times New Roman" w:hAnsi="Calibri" w:cs="Calibri"/>
                <w:color w:val="000000"/>
              </w:rPr>
              <w:t>,</w:t>
            </w:r>
            <w:r w:rsidRPr="00BF0BBD">
              <w:rPr>
                <w:rFonts w:ascii="Calibri" w:eastAsia="Times New Roman" w:hAnsi="Calibri" w:cs="Calibri"/>
                <w:color w:val="000000"/>
              </w:rPr>
              <w:t xml:space="preserve"> the five lords</w:t>
            </w:r>
            <w:r w:rsidR="00644F35">
              <w:rPr>
                <w:rFonts w:ascii="Calibri" w:eastAsia="Times New Roman" w:hAnsi="Calibri" w:cs="Calibri"/>
                <w:color w:val="000000"/>
              </w:rPr>
              <w:t>, &lt;&lt;&lt;&lt;&lt;</w:t>
            </w:r>
          </w:p>
        </w:tc>
      </w:tr>
      <w:tr w:rsidR="00BF0BBD" w:rsidRPr="00BF0BBD" w14:paraId="53DF5D3B" w14:textId="77777777" w:rsidTr="00BF0BBD">
        <w:trPr>
          <w:trHeight w:val="300"/>
        </w:trPr>
        <w:tc>
          <w:tcPr>
            <w:tcW w:w="4700" w:type="dxa"/>
            <w:tcBorders>
              <w:top w:val="nil"/>
              <w:left w:val="nil"/>
              <w:bottom w:val="nil"/>
              <w:right w:val="nil"/>
            </w:tcBorders>
            <w:shd w:val="clear" w:color="auto" w:fill="auto"/>
            <w:vAlign w:val="bottom"/>
            <w:hideMark/>
          </w:tcPr>
          <w:p w14:paraId="04F55C37" w14:textId="24F185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09_1SA_06_15</w:t>
            </w:r>
            <w:r w:rsidR="00FF4471">
              <w:rPr>
                <w:rFonts w:ascii="Calibri" w:eastAsia="Times New Roman" w:hAnsi="Calibri" w:cs="Calibri"/>
                <w:color w:val="000000"/>
              </w:rPr>
              <w:t>,</w:t>
            </w:r>
            <w:r w:rsidRPr="00BF0BBD">
              <w:rPr>
                <w:rFonts w:ascii="Calibri" w:eastAsia="Times New Roman" w:hAnsi="Calibri" w:cs="Calibri"/>
                <w:color w:val="000000"/>
              </w:rPr>
              <w:t xml:space="preserve"> the great stone</w:t>
            </w:r>
            <w:r w:rsidR="00644F35">
              <w:rPr>
                <w:rFonts w:ascii="Calibri" w:eastAsia="Times New Roman" w:hAnsi="Calibri" w:cs="Calibri"/>
                <w:color w:val="000000"/>
              </w:rPr>
              <w:t>, &lt;&lt;&lt;&lt;&lt;</w:t>
            </w:r>
          </w:p>
        </w:tc>
      </w:tr>
      <w:tr w:rsidR="00BF0BBD" w:rsidRPr="00BF0BBD" w14:paraId="50AC1110" w14:textId="77777777" w:rsidTr="00BF0BBD">
        <w:trPr>
          <w:trHeight w:val="300"/>
        </w:trPr>
        <w:tc>
          <w:tcPr>
            <w:tcW w:w="4700" w:type="dxa"/>
            <w:tcBorders>
              <w:top w:val="nil"/>
              <w:left w:val="nil"/>
              <w:bottom w:val="nil"/>
              <w:right w:val="nil"/>
            </w:tcBorders>
            <w:shd w:val="clear" w:color="auto" w:fill="auto"/>
            <w:vAlign w:val="bottom"/>
            <w:hideMark/>
          </w:tcPr>
          <w:p w14:paraId="3B088390" w14:textId="281C30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08_RUT_04_14</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which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09_1SA_12_07 </w:t>
            </w:r>
          </w:p>
        </w:tc>
      </w:tr>
      <w:tr w:rsidR="00BF0BBD" w:rsidRPr="00BF0BBD" w14:paraId="4587281C" w14:textId="77777777" w:rsidTr="00BF0BBD">
        <w:trPr>
          <w:trHeight w:val="300"/>
        </w:trPr>
        <w:tc>
          <w:tcPr>
            <w:tcW w:w="4700" w:type="dxa"/>
            <w:tcBorders>
              <w:top w:val="nil"/>
              <w:left w:val="nil"/>
              <w:bottom w:val="nil"/>
              <w:right w:val="nil"/>
            </w:tcBorders>
            <w:shd w:val="clear" w:color="auto" w:fill="auto"/>
            <w:vAlign w:val="bottom"/>
            <w:hideMark/>
          </w:tcPr>
          <w:p w14:paraId="74178646" w14:textId="7CAE25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09_1SA_06_04</w:t>
            </w:r>
            <w:r w:rsidR="00FF4471">
              <w:rPr>
                <w:rFonts w:ascii="Calibri" w:eastAsia="Times New Roman" w:hAnsi="Calibri" w:cs="Calibri"/>
                <w:color w:val="000000"/>
              </w:rPr>
              <w:t>,</w:t>
            </w:r>
            <w:r w:rsidRPr="00BF0BBD">
              <w:rPr>
                <w:rFonts w:ascii="Calibri" w:eastAsia="Times New Roman" w:hAnsi="Calibri" w:cs="Calibri"/>
                <w:color w:val="000000"/>
              </w:rPr>
              <w:t xml:space="preserve"> the number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10_2SA_24_02 </w:t>
            </w:r>
          </w:p>
        </w:tc>
      </w:tr>
      <w:tr w:rsidR="00BF0BBD" w:rsidRPr="00BF0BBD" w14:paraId="311CF836" w14:textId="77777777" w:rsidTr="00BF0BBD">
        <w:trPr>
          <w:trHeight w:val="300"/>
        </w:trPr>
        <w:tc>
          <w:tcPr>
            <w:tcW w:w="4700" w:type="dxa"/>
            <w:tcBorders>
              <w:top w:val="nil"/>
              <w:left w:val="nil"/>
              <w:bottom w:val="nil"/>
              <w:right w:val="nil"/>
            </w:tcBorders>
            <w:shd w:val="clear" w:color="auto" w:fill="auto"/>
            <w:vAlign w:val="bottom"/>
            <w:hideMark/>
          </w:tcPr>
          <w:p w14:paraId="6D1A9D99" w14:textId="27F98B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04_NUM_03_28</w:t>
            </w:r>
            <w:r w:rsidR="00FF4471">
              <w:rPr>
                <w:rFonts w:ascii="Calibri" w:eastAsia="Times New Roman" w:hAnsi="Calibri" w:cs="Calibri"/>
                <w:color w:val="000000"/>
              </w:rPr>
              <w:t>,</w:t>
            </w:r>
            <w:r w:rsidRPr="00BF0BBD">
              <w:rPr>
                <w:rFonts w:ascii="Calibri" w:eastAsia="Times New Roman" w:hAnsi="Calibri" w:cs="Calibri"/>
                <w:color w:val="000000"/>
              </w:rPr>
              <w:t xml:space="preserve"> the number of all</w:t>
            </w:r>
            <w:r w:rsidR="00644F35">
              <w:rPr>
                <w:rFonts w:ascii="Calibri" w:eastAsia="Times New Roman" w:hAnsi="Calibri" w:cs="Calibri"/>
                <w:color w:val="000000"/>
              </w:rPr>
              <w:t>, &lt;&lt;&lt;&lt;&lt;</w:t>
            </w:r>
          </w:p>
        </w:tc>
      </w:tr>
      <w:tr w:rsidR="00BF0BBD" w:rsidRPr="00BF0BBD" w14:paraId="03FB515C" w14:textId="77777777" w:rsidTr="00BF0BBD">
        <w:trPr>
          <w:trHeight w:val="300"/>
        </w:trPr>
        <w:tc>
          <w:tcPr>
            <w:tcW w:w="4700" w:type="dxa"/>
            <w:tcBorders>
              <w:top w:val="nil"/>
              <w:left w:val="nil"/>
              <w:bottom w:val="nil"/>
              <w:right w:val="nil"/>
            </w:tcBorders>
            <w:shd w:val="clear" w:color="auto" w:fill="auto"/>
            <w:vAlign w:val="bottom"/>
            <w:hideMark/>
          </w:tcPr>
          <w:p w14:paraId="3F6AEC62" w14:textId="6245C9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set down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10_2SA_15_24 </w:t>
            </w:r>
          </w:p>
        </w:tc>
      </w:tr>
      <w:tr w:rsidR="00BF0BBD" w:rsidRPr="00BF0BBD" w14:paraId="7A6D4435" w14:textId="77777777" w:rsidTr="00BF0BBD">
        <w:trPr>
          <w:trHeight w:val="300"/>
        </w:trPr>
        <w:tc>
          <w:tcPr>
            <w:tcW w:w="4700" w:type="dxa"/>
            <w:tcBorders>
              <w:top w:val="nil"/>
              <w:left w:val="nil"/>
              <w:bottom w:val="nil"/>
              <w:right w:val="nil"/>
            </w:tcBorders>
            <w:shd w:val="clear" w:color="auto" w:fill="auto"/>
            <w:vAlign w:val="bottom"/>
            <w:hideMark/>
          </w:tcPr>
          <w:p w14:paraId="5B6CDD29" w14:textId="43161D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set down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10_2SA_15_24 </w:t>
            </w:r>
          </w:p>
        </w:tc>
      </w:tr>
      <w:tr w:rsidR="00BF0BBD" w:rsidRPr="00BF0BBD" w14:paraId="15EE3AB3" w14:textId="77777777" w:rsidTr="00BF0BBD">
        <w:trPr>
          <w:trHeight w:val="300"/>
        </w:trPr>
        <w:tc>
          <w:tcPr>
            <w:tcW w:w="4700" w:type="dxa"/>
            <w:tcBorders>
              <w:top w:val="nil"/>
              <w:left w:val="nil"/>
              <w:bottom w:val="nil"/>
              <w:right w:val="nil"/>
            </w:tcBorders>
            <w:shd w:val="clear" w:color="auto" w:fill="auto"/>
            <w:vAlign w:val="bottom"/>
            <w:hideMark/>
          </w:tcPr>
          <w:p w14:paraId="4CDEAF0C" w14:textId="028074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06_JOS_09_27</w:t>
            </w:r>
            <w:r w:rsidR="00FF4471">
              <w:rPr>
                <w:rFonts w:ascii="Calibri" w:eastAsia="Times New Roman" w:hAnsi="Calibri" w:cs="Calibri"/>
                <w:color w:val="000000"/>
              </w:rPr>
              <w:t>,</w:t>
            </w:r>
            <w:r w:rsidRPr="00BF0BBD">
              <w:rPr>
                <w:rFonts w:ascii="Calibri" w:eastAsia="Times New Roman" w:hAnsi="Calibri" w:cs="Calibri"/>
                <w:color w:val="000000"/>
              </w:rPr>
              <w:t xml:space="preserve"> this day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09_1SA_21_05 </w:t>
            </w:r>
          </w:p>
        </w:tc>
      </w:tr>
      <w:tr w:rsidR="00BF0BBD" w:rsidRPr="00BF0BBD" w14:paraId="37A762BB" w14:textId="77777777" w:rsidTr="00BF0BBD">
        <w:trPr>
          <w:trHeight w:val="300"/>
        </w:trPr>
        <w:tc>
          <w:tcPr>
            <w:tcW w:w="4700" w:type="dxa"/>
            <w:tcBorders>
              <w:top w:val="nil"/>
              <w:left w:val="nil"/>
              <w:bottom w:val="nil"/>
              <w:right w:val="nil"/>
            </w:tcBorders>
            <w:shd w:val="clear" w:color="auto" w:fill="auto"/>
            <w:vAlign w:val="bottom"/>
            <w:hideMark/>
          </w:tcPr>
          <w:p w14:paraId="6F4EA89C" w14:textId="14D603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09_1SA_06_04</w:t>
            </w:r>
            <w:r w:rsidR="00FF4471">
              <w:rPr>
                <w:rFonts w:ascii="Calibri" w:eastAsia="Times New Roman" w:hAnsi="Calibri" w:cs="Calibri"/>
                <w:color w:val="000000"/>
              </w:rPr>
              <w:t>,</w:t>
            </w:r>
            <w:r w:rsidRPr="00BF0BBD">
              <w:rPr>
                <w:rFonts w:ascii="Calibri" w:eastAsia="Times New Roman" w:hAnsi="Calibri" w:cs="Calibri"/>
                <w:color w:val="000000"/>
              </w:rPr>
              <w:t xml:space="preserve"> to the number</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11_1KI_18_31 </w:t>
            </w:r>
          </w:p>
        </w:tc>
      </w:tr>
      <w:tr w:rsidR="00BF0BBD" w:rsidRPr="00BF0BBD" w14:paraId="6D483995" w14:textId="77777777" w:rsidTr="00BF0BBD">
        <w:trPr>
          <w:trHeight w:val="300"/>
        </w:trPr>
        <w:tc>
          <w:tcPr>
            <w:tcW w:w="4700" w:type="dxa"/>
            <w:tcBorders>
              <w:top w:val="nil"/>
              <w:left w:val="nil"/>
              <w:bottom w:val="nil"/>
              <w:right w:val="nil"/>
            </w:tcBorders>
            <w:shd w:val="clear" w:color="auto" w:fill="auto"/>
            <w:vAlign w:val="bottom"/>
            <w:hideMark/>
          </w:tcPr>
          <w:p w14:paraId="2B8375BA" w14:textId="19E03A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09_1SA_06_04</w:t>
            </w:r>
            <w:r w:rsidR="00FF4471">
              <w:rPr>
                <w:rFonts w:ascii="Calibri" w:eastAsia="Times New Roman" w:hAnsi="Calibri" w:cs="Calibri"/>
                <w:color w:val="000000"/>
              </w:rPr>
              <w:t>,</w:t>
            </w:r>
            <w:r w:rsidRPr="00BF0BBD">
              <w:rPr>
                <w:rFonts w:ascii="Calibri" w:eastAsia="Times New Roman" w:hAnsi="Calibri" w:cs="Calibri"/>
                <w:color w:val="000000"/>
              </w:rPr>
              <w:t xml:space="preserve"> to the number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11_1KI_18_31 </w:t>
            </w:r>
          </w:p>
        </w:tc>
      </w:tr>
      <w:tr w:rsidR="00BF0BBD" w:rsidRPr="00BF0BBD" w14:paraId="5AFA6197" w14:textId="77777777" w:rsidTr="00BF0BBD">
        <w:trPr>
          <w:trHeight w:val="300"/>
        </w:trPr>
        <w:tc>
          <w:tcPr>
            <w:tcW w:w="4700" w:type="dxa"/>
            <w:tcBorders>
              <w:top w:val="nil"/>
              <w:left w:val="nil"/>
              <w:bottom w:val="nil"/>
              <w:right w:val="nil"/>
            </w:tcBorders>
            <w:shd w:val="clear" w:color="auto" w:fill="auto"/>
            <w:vAlign w:val="bottom"/>
            <w:hideMark/>
          </w:tcPr>
          <w:p w14:paraId="06D6013E" w14:textId="211416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06_JOS_23_04</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great</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24_JER_05_05 </w:t>
            </w:r>
          </w:p>
        </w:tc>
      </w:tr>
      <w:tr w:rsidR="00BF0BBD" w:rsidRPr="00BF0BBD" w14:paraId="66C96640" w14:textId="77777777" w:rsidTr="00BF0BBD">
        <w:trPr>
          <w:trHeight w:val="300"/>
        </w:trPr>
        <w:tc>
          <w:tcPr>
            <w:tcW w:w="4700" w:type="dxa"/>
            <w:tcBorders>
              <w:top w:val="nil"/>
              <w:left w:val="nil"/>
              <w:bottom w:val="nil"/>
              <w:right w:val="nil"/>
            </w:tcBorders>
            <w:shd w:val="clear" w:color="auto" w:fill="auto"/>
            <w:vAlign w:val="bottom"/>
            <w:hideMark/>
          </w:tcPr>
          <w:p w14:paraId="527ED54A" w14:textId="3C7D36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09_1SA_05_05</w:t>
            </w:r>
            <w:r w:rsidR="00FF4471">
              <w:rPr>
                <w:rFonts w:ascii="Calibri" w:eastAsia="Times New Roman" w:hAnsi="Calibri" w:cs="Calibri"/>
                <w:color w:val="000000"/>
              </w:rPr>
              <w:t>,</w:t>
            </w:r>
            <w:r w:rsidRPr="00BF0BBD">
              <w:rPr>
                <w:rFonts w:ascii="Calibri" w:eastAsia="Times New Roman" w:hAnsi="Calibri" w:cs="Calibri"/>
                <w:color w:val="000000"/>
              </w:rPr>
              <w:t xml:space="preserve"> unto this day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09_1SA_08_08 </w:t>
            </w:r>
          </w:p>
        </w:tc>
      </w:tr>
      <w:tr w:rsidR="00BF0BBD" w:rsidRPr="00BF0BBD" w14:paraId="489FA22B" w14:textId="77777777" w:rsidTr="00BF0BBD">
        <w:trPr>
          <w:trHeight w:val="300"/>
        </w:trPr>
        <w:tc>
          <w:tcPr>
            <w:tcW w:w="4700" w:type="dxa"/>
            <w:tcBorders>
              <w:top w:val="nil"/>
              <w:left w:val="nil"/>
              <w:bottom w:val="nil"/>
              <w:right w:val="nil"/>
            </w:tcBorders>
            <w:shd w:val="clear" w:color="auto" w:fill="auto"/>
            <w:vAlign w:val="bottom"/>
            <w:hideMark/>
          </w:tcPr>
          <w:p w14:paraId="57649471" w14:textId="7F5DC8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06_JOS_09_27</w:t>
            </w:r>
            <w:r w:rsidR="00FF4471">
              <w:rPr>
                <w:rFonts w:ascii="Calibri" w:eastAsia="Times New Roman" w:hAnsi="Calibri" w:cs="Calibri"/>
                <w:color w:val="000000"/>
              </w:rPr>
              <w:t>,</w:t>
            </w:r>
            <w:r w:rsidRPr="00BF0BBD">
              <w:rPr>
                <w:rFonts w:ascii="Calibri" w:eastAsia="Times New Roman" w:hAnsi="Calibri" w:cs="Calibri"/>
                <w:color w:val="000000"/>
              </w:rPr>
              <w:t xml:space="preserve"> unto this day in</w:t>
            </w:r>
            <w:r w:rsidR="00644F35">
              <w:rPr>
                <w:rFonts w:ascii="Calibri" w:eastAsia="Times New Roman" w:hAnsi="Calibri" w:cs="Calibri"/>
                <w:color w:val="000000"/>
              </w:rPr>
              <w:t>, &lt;&lt;&lt;&lt;&lt;</w:t>
            </w:r>
          </w:p>
        </w:tc>
      </w:tr>
      <w:tr w:rsidR="00BF0BBD" w:rsidRPr="00BF0BBD" w14:paraId="0E57F8D7" w14:textId="77777777" w:rsidTr="00BF0BBD">
        <w:trPr>
          <w:trHeight w:val="2100"/>
        </w:trPr>
        <w:tc>
          <w:tcPr>
            <w:tcW w:w="4700" w:type="dxa"/>
            <w:tcBorders>
              <w:top w:val="nil"/>
              <w:left w:val="nil"/>
              <w:bottom w:val="nil"/>
              <w:right w:val="nil"/>
            </w:tcBorders>
            <w:shd w:val="clear" w:color="auto" w:fill="auto"/>
            <w:vAlign w:val="bottom"/>
            <w:hideMark/>
          </w:tcPr>
          <w:p w14:paraId="2F1D33C6"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09_1SA_06:19 And he smote the men of Bethshemesh, because they had looked into the ark of the LORD, even he smote of the people fifty thousand and threescore and ten men: and the people lamented, because the LORD had smitten [many] of the people with a great slaughter. #,</w:t>
            </w:r>
          </w:p>
        </w:tc>
      </w:tr>
      <w:tr w:rsidR="00BF0BBD" w:rsidRPr="00BF0BBD" w14:paraId="6534FDA2" w14:textId="77777777" w:rsidTr="00BF0BBD">
        <w:trPr>
          <w:trHeight w:val="300"/>
        </w:trPr>
        <w:tc>
          <w:tcPr>
            <w:tcW w:w="4700" w:type="dxa"/>
            <w:tcBorders>
              <w:top w:val="nil"/>
              <w:left w:val="nil"/>
              <w:bottom w:val="nil"/>
              <w:right w:val="nil"/>
            </w:tcBorders>
            <w:shd w:val="clear" w:color="auto" w:fill="auto"/>
            <w:vAlign w:val="bottom"/>
            <w:hideMark/>
          </w:tcPr>
          <w:p w14:paraId="5FF215A3" w14:textId="08A7F2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07_JUD_15_08</w:t>
            </w:r>
            <w:r w:rsidR="00FF4471">
              <w:rPr>
                <w:rFonts w:ascii="Calibri" w:eastAsia="Times New Roman" w:hAnsi="Calibri" w:cs="Calibri"/>
                <w:color w:val="000000"/>
              </w:rPr>
              <w:t>,</w:t>
            </w:r>
            <w:r w:rsidRPr="00BF0BBD">
              <w:rPr>
                <w:rFonts w:ascii="Calibri" w:eastAsia="Times New Roman" w:hAnsi="Calibri" w:cs="Calibri"/>
                <w:color w:val="000000"/>
              </w:rPr>
              <w:t xml:space="preserve"> a great slaughter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09_1SA_19_08 </w:t>
            </w:r>
          </w:p>
        </w:tc>
      </w:tr>
      <w:tr w:rsidR="00BF0BBD" w:rsidRPr="00BF0BBD" w14:paraId="535A3660" w14:textId="77777777" w:rsidTr="00BF0BBD">
        <w:trPr>
          <w:trHeight w:val="300"/>
        </w:trPr>
        <w:tc>
          <w:tcPr>
            <w:tcW w:w="4700" w:type="dxa"/>
            <w:tcBorders>
              <w:top w:val="nil"/>
              <w:left w:val="nil"/>
              <w:bottom w:val="nil"/>
              <w:right w:val="nil"/>
            </w:tcBorders>
            <w:shd w:val="clear" w:color="auto" w:fill="auto"/>
            <w:vAlign w:val="bottom"/>
            <w:hideMark/>
          </w:tcPr>
          <w:p w14:paraId="3CF30D83" w14:textId="27DF34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09_1SA_05_09</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smote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09_1SA_19_10 </w:t>
            </w:r>
          </w:p>
        </w:tc>
      </w:tr>
      <w:tr w:rsidR="00BF0BBD" w:rsidRPr="00BF0BBD" w14:paraId="5795AE66" w14:textId="77777777" w:rsidTr="00BF0BBD">
        <w:trPr>
          <w:trHeight w:val="300"/>
        </w:trPr>
        <w:tc>
          <w:tcPr>
            <w:tcW w:w="4700" w:type="dxa"/>
            <w:tcBorders>
              <w:top w:val="nil"/>
              <w:left w:val="nil"/>
              <w:bottom w:val="nil"/>
              <w:right w:val="nil"/>
            </w:tcBorders>
            <w:shd w:val="clear" w:color="auto" w:fill="auto"/>
            <w:vAlign w:val="bottom"/>
            <w:hideMark/>
          </w:tcPr>
          <w:p w14:paraId="46E4EE45" w14:textId="2D51C8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ten men</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12_2KI_25_25 </w:t>
            </w:r>
          </w:p>
        </w:tc>
      </w:tr>
      <w:tr w:rsidR="00BF0BBD" w:rsidRPr="00BF0BBD" w14:paraId="39273E19" w14:textId="77777777" w:rsidTr="00BF0BBD">
        <w:trPr>
          <w:trHeight w:val="300"/>
        </w:trPr>
        <w:tc>
          <w:tcPr>
            <w:tcW w:w="4700" w:type="dxa"/>
            <w:tcBorders>
              <w:top w:val="nil"/>
              <w:left w:val="nil"/>
              <w:bottom w:val="nil"/>
              <w:right w:val="nil"/>
            </w:tcBorders>
            <w:shd w:val="clear" w:color="auto" w:fill="auto"/>
            <w:vAlign w:val="bottom"/>
            <w:hideMark/>
          </w:tcPr>
          <w:p w14:paraId="24505706" w14:textId="39E8EB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07_JUD_21_15</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09_1SA_11_12 </w:t>
            </w:r>
          </w:p>
        </w:tc>
      </w:tr>
      <w:tr w:rsidR="00BF0BBD" w:rsidRPr="00BF0BBD" w14:paraId="7F7D0B00" w14:textId="77777777" w:rsidTr="00BF0BBD">
        <w:trPr>
          <w:trHeight w:val="600"/>
        </w:trPr>
        <w:tc>
          <w:tcPr>
            <w:tcW w:w="4700" w:type="dxa"/>
            <w:tcBorders>
              <w:top w:val="nil"/>
              <w:left w:val="nil"/>
              <w:bottom w:val="nil"/>
              <w:right w:val="nil"/>
            </w:tcBorders>
            <w:shd w:val="clear" w:color="auto" w:fill="auto"/>
            <w:vAlign w:val="bottom"/>
            <w:hideMark/>
          </w:tcPr>
          <w:p w14:paraId="31861269" w14:textId="6A84AF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04_NUM_33_09</w:t>
            </w:r>
            <w:r w:rsidR="00FF4471">
              <w:rPr>
                <w:rFonts w:ascii="Calibri" w:eastAsia="Times New Roman" w:hAnsi="Calibri" w:cs="Calibri"/>
                <w:color w:val="000000"/>
              </w:rPr>
              <w:t>,</w:t>
            </w:r>
            <w:r w:rsidRPr="00BF0BBD">
              <w:rPr>
                <w:rFonts w:ascii="Calibri" w:eastAsia="Times New Roman" w:hAnsi="Calibri" w:cs="Calibri"/>
                <w:color w:val="000000"/>
              </w:rPr>
              <w:t xml:space="preserve"> and threescore and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14_2CH_09_13 </w:t>
            </w:r>
          </w:p>
        </w:tc>
      </w:tr>
      <w:tr w:rsidR="00BF0BBD" w:rsidRPr="00BF0BBD" w14:paraId="7BAFE47E" w14:textId="77777777" w:rsidTr="00BF0BBD">
        <w:trPr>
          <w:trHeight w:val="300"/>
        </w:trPr>
        <w:tc>
          <w:tcPr>
            <w:tcW w:w="4700" w:type="dxa"/>
            <w:tcBorders>
              <w:top w:val="nil"/>
              <w:left w:val="nil"/>
              <w:bottom w:val="nil"/>
              <w:right w:val="nil"/>
            </w:tcBorders>
            <w:shd w:val="clear" w:color="auto" w:fill="auto"/>
            <w:vAlign w:val="bottom"/>
            <w:hideMark/>
          </w:tcPr>
          <w:p w14:paraId="7B1BFC6D" w14:textId="61C44D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09_1SA_06_18</w:t>
            </w:r>
            <w:r w:rsidR="00FF4471">
              <w:rPr>
                <w:rFonts w:ascii="Calibri" w:eastAsia="Times New Roman" w:hAnsi="Calibri" w:cs="Calibri"/>
                <w:color w:val="000000"/>
              </w:rPr>
              <w:t>,</w:t>
            </w:r>
            <w:r w:rsidRPr="00BF0BBD">
              <w:rPr>
                <w:rFonts w:ascii="Calibri" w:eastAsia="Times New Roman" w:hAnsi="Calibri" w:cs="Calibri"/>
                <w:color w:val="000000"/>
              </w:rPr>
              <w:t xml:space="preserve"> ark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09_1SA_06_21 </w:t>
            </w:r>
          </w:p>
        </w:tc>
      </w:tr>
      <w:tr w:rsidR="00BF0BBD" w:rsidRPr="00BF0BBD" w14:paraId="477DF3D7" w14:textId="77777777" w:rsidTr="00BF0BBD">
        <w:trPr>
          <w:trHeight w:val="300"/>
        </w:trPr>
        <w:tc>
          <w:tcPr>
            <w:tcW w:w="4700" w:type="dxa"/>
            <w:tcBorders>
              <w:top w:val="nil"/>
              <w:left w:val="nil"/>
              <w:bottom w:val="nil"/>
              <w:right w:val="nil"/>
            </w:tcBorders>
            <w:shd w:val="clear" w:color="auto" w:fill="auto"/>
            <w:vAlign w:val="bottom"/>
            <w:hideMark/>
          </w:tcPr>
          <w:p w14:paraId="25DDC291" w14:textId="7A8E27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09_1SA_06_18</w:t>
            </w:r>
            <w:r w:rsidR="00FF4471">
              <w:rPr>
                <w:rFonts w:ascii="Calibri" w:eastAsia="Times New Roman" w:hAnsi="Calibri" w:cs="Calibri"/>
                <w:color w:val="000000"/>
              </w:rPr>
              <w:t>,</w:t>
            </w:r>
            <w:r w:rsidRPr="00BF0BBD">
              <w:rPr>
                <w:rFonts w:ascii="Calibri" w:eastAsia="Times New Roman" w:hAnsi="Calibri" w:cs="Calibri"/>
                <w:color w:val="000000"/>
              </w:rPr>
              <w:t xml:space="preserve"> ark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09_1SA_06_21 </w:t>
            </w:r>
          </w:p>
        </w:tc>
      </w:tr>
      <w:tr w:rsidR="00BF0BBD" w:rsidRPr="00BF0BBD" w14:paraId="17162571" w14:textId="77777777" w:rsidTr="00BF0BBD">
        <w:trPr>
          <w:trHeight w:val="600"/>
        </w:trPr>
        <w:tc>
          <w:tcPr>
            <w:tcW w:w="4700" w:type="dxa"/>
            <w:tcBorders>
              <w:top w:val="nil"/>
              <w:left w:val="nil"/>
              <w:bottom w:val="nil"/>
              <w:right w:val="nil"/>
            </w:tcBorders>
            <w:shd w:val="clear" w:color="auto" w:fill="auto"/>
            <w:vAlign w:val="bottom"/>
            <w:hideMark/>
          </w:tcPr>
          <w:p w14:paraId="46005DAA" w14:textId="30E5B8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09_1SA_02_25</w:t>
            </w:r>
            <w:r w:rsidR="00FF4471">
              <w:rPr>
                <w:rFonts w:ascii="Calibri" w:eastAsia="Times New Roman" w:hAnsi="Calibri" w:cs="Calibri"/>
                <w:color w:val="000000"/>
              </w:rPr>
              <w:t>,</w:t>
            </w:r>
            <w:r w:rsidRPr="00BF0BBD">
              <w:rPr>
                <w:rFonts w:ascii="Calibri" w:eastAsia="Times New Roman" w:hAnsi="Calibri" w:cs="Calibri"/>
                <w:color w:val="000000"/>
              </w:rPr>
              <w:t xml:space="preserve"> because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09_1SA_10_01 </w:t>
            </w:r>
          </w:p>
        </w:tc>
      </w:tr>
      <w:tr w:rsidR="00BF0BBD" w:rsidRPr="00BF0BBD" w14:paraId="70E9C519" w14:textId="77777777" w:rsidTr="00BF0BBD">
        <w:trPr>
          <w:trHeight w:val="600"/>
        </w:trPr>
        <w:tc>
          <w:tcPr>
            <w:tcW w:w="4700" w:type="dxa"/>
            <w:tcBorders>
              <w:top w:val="nil"/>
              <w:left w:val="nil"/>
              <w:bottom w:val="nil"/>
              <w:right w:val="nil"/>
            </w:tcBorders>
            <w:shd w:val="clear" w:color="auto" w:fill="auto"/>
            <w:vAlign w:val="bottom"/>
            <w:hideMark/>
          </w:tcPr>
          <w:p w14:paraId="47A71BFE" w14:textId="2C2620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07_JUD_03_12</w:t>
            </w:r>
            <w:r w:rsidR="00FF4471">
              <w:rPr>
                <w:rFonts w:ascii="Calibri" w:eastAsia="Times New Roman" w:hAnsi="Calibri" w:cs="Calibri"/>
                <w:color w:val="000000"/>
              </w:rPr>
              <w:t>,</w:t>
            </w:r>
            <w:r w:rsidRPr="00BF0BBD">
              <w:rPr>
                <w:rFonts w:ascii="Calibri" w:eastAsia="Times New Roman" w:hAnsi="Calibri" w:cs="Calibri"/>
                <w:color w:val="000000"/>
              </w:rPr>
              <w:t xml:space="preserve"> because they had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14_2CH_12_02 </w:t>
            </w:r>
          </w:p>
        </w:tc>
      </w:tr>
      <w:tr w:rsidR="00BF0BBD" w:rsidRPr="00BF0BBD" w14:paraId="24A67C4D" w14:textId="77777777" w:rsidTr="00BF0BBD">
        <w:trPr>
          <w:trHeight w:val="300"/>
        </w:trPr>
        <w:tc>
          <w:tcPr>
            <w:tcW w:w="4700" w:type="dxa"/>
            <w:tcBorders>
              <w:top w:val="nil"/>
              <w:left w:val="nil"/>
              <w:bottom w:val="nil"/>
              <w:right w:val="nil"/>
            </w:tcBorders>
            <w:shd w:val="clear" w:color="auto" w:fill="auto"/>
            <w:vAlign w:val="bottom"/>
            <w:hideMark/>
          </w:tcPr>
          <w:p w14:paraId="533B4A84" w14:textId="6828F9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fifty thousand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13_1CH_05_21 </w:t>
            </w:r>
          </w:p>
        </w:tc>
      </w:tr>
      <w:tr w:rsidR="00BF0BBD" w:rsidRPr="00BF0BBD" w14:paraId="43D28932" w14:textId="77777777" w:rsidTr="00BF0BBD">
        <w:trPr>
          <w:trHeight w:val="300"/>
        </w:trPr>
        <w:tc>
          <w:tcPr>
            <w:tcW w:w="4700" w:type="dxa"/>
            <w:tcBorders>
              <w:top w:val="nil"/>
              <w:left w:val="nil"/>
              <w:bottom w:val="nil"/>
              <w:right w:val="nil"/>
            </w:tcBorders>
            <w:shd w:val="clear" w:color="auto" w:fill="auto"/>
            <w:vAlign w:val="bottom"/>
            <w:hideMark/>
          </w:tcPr>
          <w:p w14:paraId="21FB615A" w14:textId="390272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09_1SA_05_09</w:t>
            </w:r>
            <w:r w:rsidR="00FF4471">
              <w:rPr>
                <w:rFonts w:ascii="Calibri" w:eastAsia="Times New Roman" w:hAnsi="Calibri" w:cs="Calibri"/>
                <w:color w:val="000000"/>
              </w:rPr>
              <w:t>,</w:t>
            </w:r>
            <w:r w:rsidRPr="00BF0BBD">
              <w:rPr>
                <w:rFonts w:ascii="Calibri" w:eastAsia="Times New Roman" w:hAnsi="Calibri" w:cs="Calibri"/>
                <w:color w:val="000000"/>
              </w:rPr>
              <w:t xml:space="preserve"> he smote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09_1SA_19_10 </w:t>
            </w:r>
          </w:p>
        </w:tc>
      </w:tr>
      <w:tr w:rsidR="00BF0BBD" w:rsidRPr="00BF0BBD" w14:paraId="5B587387" w14:textId="77777777" w:rsidTr="00BF0BBD">
        <w:trPr>
          <w:trHeight w:val="300"/>
        </w:trPr>
        <w:tc>
          <w:tcPr>
            <w:tcW w:w="4700" w:type="dxa"/>
            <w:tcBorders>
              <w:top w:val="nil"/>
              <w:left w:val="nil"/>
              <w:bottom w:val="nil"/>
              <w:right w:val="nil"/>
            </w:tcBorders>
            <w:shd w:val="clear" w:color="auto" w:fill="auto"/>
            <w:vAlign w:val="bottom"/>
            <w:hideMark/>
          </w:tcPr>
          <w:p w14:paraId="7EE61249" w14:textId="258878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09_1SA_05_09</w:t>
            </w:r>
            <w:r w:rsidR="00FF4471">
              <w:rPr>
                <w:rFonts w:ascii="Calibri" w:eastAsia="Times New Roman" w:hAnsi="Calibri" w:cs="Calibri"/>
                <w:color w:val="000000"/>
              </w:rPr>
              <w:t>,</w:t>
            </w:r>
            <w:r w:rsidRPr="00BF0BBD">
              <w:rPr>
                <w:rFonts w:ascii="Calibri" w:eastAsia="Times New Roman" w:hAnsi="Calibri" w:cs="Calibri"/>
                <w:color w:val="000000"/>
              </w:rPr>
              <w:t xml:space="preserve"> he smote the men</w:t>
            </w:r>
            <w:r w:rsidR="00644F35">
              <w:rPr>
                <w:rFonts w:ascii="Calibri" w:eastAsia="Times New Roman" w:hAnsi="Calibri" w:cs="Calibri"/>
                <w:color w:val="000000"/>
              </w:rPr>
              <w:t>, &lt;&lt;&lt;&lt;&lt;</w:t>
            </w:r>
          </w:p>
        </w:tc>
      </w:tr>
      <w:tr w:rsidR="00BF0BBD" w:rsidRPr="00BF0BBD" w14:paraId="3389A77F" w14:textId="77777777" w:rsidTr="00BF0BBD">
        <w:trPr>
          <w:trHeight w:val="300"/>
        </w:trPr>
        <w:tc>
          <w:tcPr>
            <w:tcW w:w="4700" w:type="dxa"/>
            <w:tcBorders>
              <w:top w:val="nil"/>
              <w:left w:val="nil"/>
              <w:bottom w:val="nil"/>
              <w:right w:val="nil"/>
            </w:tcBorders>
            <w:shd w:val="clear" w:color="auto" w:fill="auto"/>
            <w:vAlign w:val="bottom"/>
            <w:hideMark/>
          </w:tcPr>
          <w:p w14:paraId="6B54E95E" w14:textId="372F9C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02_EXO_40_20</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ark</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40_MAT_24_38 </w:t>
            </w:r>
          </w:p>
        </w:tc>
      </w:tr>
      <w:tr w:rsidR="00BF0BBD" w:rsidRPr="00BF0BBD" w14:paraId="5F923B40" w14:textId="77777777" w:rsidTr="00BF0BBD">
        <w:trPr>
          <w:trHeight w:val="300"/>
        </w:trPr>
        <w:tc>
          <w:tcPr>
            <w:tcW w:w="4700" w:type="dxa"/>
            <w:tcBorders>
              <w:top w:val="nil"/>
              <w:left w:val="nil"/>
              <w:bottom w:val="nil"/>
              <w:right w:val="nil"/>
            </w:tcBorders>
            <w:shd w:val="clear" w:color="auto" w:fill="auto"/>
            <w:vAlign w:val="bottom"/>
            <w:hideMark/>
          </w:tcPr>
          <w:p w14:paraId="42EB7FCA" w14:textId="47649E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looked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43_JOH_20_11 </w:t>
            </w:r>
          </w:p>
        </w:tc>
      </w:tr>
      <w:tr w:rsidR="00BF0BBD" w:rsidRPr="00BF0BBD" w14:paraId="508128CC" w14:textId="77777777" w:rsidTr="00BF0BBD">
        <w:trPr>
          <w:trHeight w:val="300"/>
        </w:trPr>
        <w:tc>
          <w:tcPr>
            <w:tcW w:w="4700" w:type="dxa"/>
            <w:tcBorders>
              <w:top w:val="nil"/>
              <w:left w:val="nil"/>
              <w:bottom w:val="nil"/>
              <w:right w:val="nil"/>
            </w:tcBorders>
            <w:shd w:val="clear" w:color="auto" w:fill="auto"/>
            <w:vAlign w:val="bottom"/>
            <w:hideMark/>
          </w:tcPr>
          <w:p w14:paraId="07F80269" w14:textId="3008D6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many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10_2SA_01_04 </w:t>
            </w:r>
          </w:p>
        </w:tc>
      </w:tr>
      <w:tr w:rsidR="00BF0BBD" w:rsidRPr="00BF0BBD" w14:paraId="529310EA" w14:textId="77777777" w:rsidTr="00BF0BBD">
        <w:trPr>
          <w:trHeight w:val="300"/>
        </w:trPr>
        <w:tc>
          <w:tcPr>
            <w:tcW w:w="4700" w:type="dxa"/>
            <w:tcBorders>
              <w:top w:val="nil"/>
              <w:left w:val="nil"/>
              <w:bottom w:val="nil"/>
              <w:right w:val="nil"/>
            </w:tcBorders>
            <w:shd w:val="clear" w:color="auto" w:fill="auto"/>
            <w:vAlign w:val="bottom"/>
            <w:hideMark/>
          </w:tcPr>
          <w:p w14:paraId="0606EBDC" w14:textId="0219D1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many of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10_2SA_01_04 </w:t>
            </w:r>
          </w:p>
        </w:tc>
      </w:tr>
      <w:tr w:rsidR="00BF0BBD" w:rsidRPr="00BF0BBD" w14:paraId="73FD0172" w14:textId="77777777" w:rsidTr="00BF0BBD">
        <w:trPr>
          <w:trHeight w:val="300"/>
        </w:trPr>
        <w:tc>
          <w:tcPr>
            <w:tcW w:w="4700" w:type="dxa"/>
            <w:tcBorders>
              <w:top w:val="nil"/>
              <w:left w:val="nil"/>
              <w:bottom w:val="nil"/>
              <w:right w:val="nil"/>
            </w:tcBorders>
            <w:shd w:val="clear" w:color="auto" w:fill="auto"/>
            <w:vAlign w:val="bottom"/>
            <w:hideMark/>
          </w:tcPr>
          <w:p w14:paraId="6EFCD179" w14:textId="207DAF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05_DEU_02_34</w:t>
            </w:r>
            <w:r w:rsidR="00FF4471">
              <w:rPr>
                <w:rFonts w:ascii="Calibri" w:eastAsia="Times New Roman" w:hAnsi="Calibri" w:cs="Calibri"/>
                <w:color w:val="000000"/>
              </w:rPr>
              <w:t>,</w:t>
            </w:r>
            <w:r w:rsidRPr="00BF0BBD">
              <w:rPr>
                <w:rFonts w:ascii="Calibri" w:eastAsia="Times New Roman" w:hAnsi="Calibri" w:cs="Calibri"/>
                <w:color w:val="000000"/>
              </w:rPr>
              <w:t xml:space="preserve"> men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10_2SA_20_07 </w:t>
            </w:r>
          </w:p>
        </w:tc>
      </w:tr>
      <w:tr w:rsidR="00BF0BBD" w:rsidRPr="00BF0BBD" w14:paraId="03F80727" w14:textId="77777777" w:rsidTr="00BF0BBD">
        <w:trPr>
          <w:trHeight w:val="300"/>
        </w:trPr>
        <w:tc>
          <w:tcPr>
            <w:tcW w:w="4700" w:type="dxa"/>
            <w:tcBorders>
              <w:top w:val="nil"/>
              <w:left w:val="nil"/>
              <w:bottom w:val="nil"/>
              <w:right w:val="nil"/>
            </w:tcBorders>
            <w:shd w:val="clear" w:color="auto" w:fill="auto"/>
            <w:vAlign w:val="bottom"/>
            <w:hideMark/>
          </w:tcPr>
          <w:p w14:paraId="4C2D613C" w14:textId="64B03C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09_1SA_06_15</w:t>
            </w:r>
            <w:r w:rsidR="00FF4471">
              <w:rPr>
                <w:rFonts w:ascii="Calibri" w:eastAsia="Times New Roman" w:hAnsi="Calibri" w:cs="Calibri"/>
                <w:color w:val="000000"/>
              </w:rPr>
              <w:t>,</w:t>
            </w:r>
            <w:r w:rsidRPr="00BF0BBD">
              <w:rPr>
                <w:rFonts w:ascii="Calibri" w:eastAsia="Times New Roman" w:hAnsi="Calibri" w:cs="Calibri"/>
                <w:color w:val="000000"/>
              </w:rPr>
              <w:t xml:space="preserve"> men of Bethshemesh</w:t>
            </w:r>
            <w:r w:rsidR="00644F35">
              <w:rPr>
                <w:rFonts w:ascii="Calibri" w:eastAsia="Times New Roman" w:hAnsi="Calibri" w:cs="Calibri"/>
                <w:color w:val="000000"/>
              </w:rPr>
              <w:t>, &lt;&lt;&lt;&lt;&lt;</w:t>
            </w:r>
          </w:p>
        </w:tc>
      </w:tr>
      <w:tr w:rsidR="00BF0BBD" w:rsidRPr="00BF0BBD" w14:paraId="25F3A389" w14:textId="77777777" w:rsidTr="00BF0BBD">
        <w:trPr>
          <w:trHeight w:val="300"/>
        </w:trPr>
        <w:tc>
          <w:tcPr>
            <w:tcW w:w="4700" w:type="dxa"/>
            <w:tcBorders>
              <w:top w:val="nil"/>
              <w:left w:val="nil"/>
              <w:bottom w:val="nil"/>
              <w:right w:val="nil"/>
            </w:tcBorders>
            <w:shd w:val="clear" w:color="auto" w:fill="auto"/>
            <w:vAlign w:val="bottom"/>
            <w:hideMark/>
          </w:tcPr>
          <w:p w14:paraId="5D371A2A" w14:textId="3FFCE7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09_1SA_06_18</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09_1SA_06_21 </w:t>
            </w:r>
          </w:p>
        </w:tc>
      </w:tr>
      <w:tr w:rsidR="00BF0BBD" w:rsidRPr="00BF0BBD" w14:paraId="32F34E5B" w14:textId="77777777" w:rsidTr="00BF0BBD">
        <w:trPr>
          <w:trHeight w:val="300"/>
        </w:trPr>
        <w:tc>
          <w:tcPr>
            <w:tcW w:w="4700" w:type="dxa"/>
            <w:tcBorders>
              <w:top w:val="nil"/>
              <w:left w:val="nil"/>
              <w:bottom w:val="nil"/>
              <w:right w:val="nil"/>
            </w:tcBorders>
            <w:shd w:val="clear" w:color="auto" w:fill="auto"/>
            <w:vAlign w:val="bottom"/>
            <w:hideMark/>
          </w:tcPr>
          <w:p w14:paraId="0ED5964A" w14:textId="4A4C91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07_JUD_05_11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 even</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12_2KI_09_06 </w:t>
            </w:r>
          </w:p>
        </w:tc>
      </w:tr>
      <w:tr w:rsidR="00BF0BBD" w:rsidRPr="00BF0BBD" w14:paraId="31E9605D" w14:textId="77777777" w:rsidTr="00BF0BBD">
        <w:trPr>
          <w:trHeight w:val="300"/>
        </w:trPr>
        <w:tc>
          <w:tcPr>
            <w:tcW w:w="4700" w:type="dxa"/>
            <w:tcBorders>
              <w:top w:val="nil"/>
              <w:left w:val="nil"/>
              <w:bottom w:val="nil"/>
              <w:right w:val="nil"/>
            </w:tcBorders>
            <w:shd w:val="clear" w:color="auto" w:fill="auto"/>
            <w:vAlign w:val="bottom"/>
            <w:hideMark/>
          </w:tcPr>
          <w:p w14:paraId="3B11B8C0" w14:textId="3EB3E8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09_1SA_08_07 </w:t>
            </w:r>
          </w:p>
        </w:tc>
      </w:tr>
      <w:tr w:rsidR="00BF0BBD" w:rsidRPr="00BF0BBD" w14:paraId="06D2B355" w14:textId="77777777" w:rsidTr="00BF0BBD">
        <w:trPr>
          <w:trHeight w:val="600"/>
        </w:trPr>
        <w:tc>
          <w:tcPr>
            <w:tcW w:w="4700" w:type="dxa"/>
            <w:tcBorders>
              <w:top w:val="nil"/>
              <w:left w:val="nil"/>
              <w:bottom w:val="nil"/>
              <w:right w:val="nil"/>
            </w:tcBorders>
            <w:shd w:val="clear" w:color="auto" w:fill="auto"/>
            <w:vAlign w:val="bottom"/>
            <w:hideMark/>
          </w:tcPr>
          <w:p w14:paraId="6122959E" w14:textId="621362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04_NUM_11_17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people with</w:t>
            </w:r>
            <w:r w:rsidR="00FF4471">
              <w:rPr>
                <w:rFonts w:ascii="Calibri" w:eastAsia="Times New Roman" w:hAnsi="Calibri" w:cs="Calibri"/>
                <w:color w:val="000000"/>
              </w:rPr>
              <w:t>,</w:t>
            </w:r>
            <w:r w:rsidRPr="00BF0BBD">
              <w:rPr>
                <w:rFonts w:ascii="Calibri" w:eastAsia="Times New Roman" w:hAnsi="Calibri" w:cs="Calibri"/>
                <w:color w:val="000000"/>
              </w:rPr>
              <w:t xml:space="preserve"> 38_ZEC_12_04 </w:t>
            </w:r>
          </w:p>
        </w:tc>
      </w:tr>
      <w:tr w:rsidR="00BF0BBD" w:rsidRPr="00BF0BBD" w14:paraId="2EA7E596" w14:textId="77777777" w:rsidTr="00BF0BBD">
        <w:trPr>
          <w:trHeight w:val="300"/>
        </w:trPr>
        <w:tc>
          <w:tcPr>
            <w:tcW w:w="4700" w:type="dxa"/>
            <w:tcBorders>
              <w:top w:val="nil"/>
              <w:left w:val="nil"/>
              <w:bottom w:val="nil"/>
              <w:right w:val="nil"/>
            </w:tcBorders>
            <w:shd w:val="clear" w:color="auto" w:fill="auto"/>
            <w:vAlign w:val="bottom"/>
            <w:hideMark/>
          </w:tcPr>
          <w:p w14:paraId="5C366AB1" w14:textId="074378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04_NUM_11_33</w:t>
            </w:r>
            <w:r w:rsidR="00FF4471">
              <w:rPr>
                <w:rFonts w:ascii="Calibri" w:eastAsia="Times New Roman" w:hAnsi="Calibri" w:cs="Calibri"/>
                <w:color w:val="000000"/>
              </w:rPr>
              <w:t>,</w:t>
            </w:r>
            <w:r w:rsidRPr="00BF0BBD">
              <w:rPr>
                <w:rFonts w:ascii="Calibri" w:eastAsia="Times New Roman" w:hAnsi="Calibri" w:cs="Calibri"/>
                <w:color w:val="000000"/>
              </w:rPr>
              <w:t xml:space="preserve"> people with a</w:t>
            </w:r>
            <w:r w:rsidR="00644F35">
              <w:rPr>
                <w:rFonts w:ascii="Calibri" w:eastAsia="Times New Roman" w:hAnsi="Calibri" w:cs="Calibri"/>
                <w:color w:val="000000"/>
              </w:rPr>
              <w:t>, &lt;&lt;&lt;&lt;&lt;</w:t>
            </w:r>
          </w:p>
        </w:tc>
      </w:tr>
      <w:tr w:rsidR="00BF0BBD" w:rsidRPr="00BF0BBD" w14:paraId="271CB61D" w14:textId="77777777" w:rsidTr="00BF0BBD">
        <w:trPr>
          <w:trHeight w:val="300"/>
        </w:trPr>
        <w:tc>
          <w:tcPr>
            <w:tcW w:w="4700" w:type="dxa"/>
            <w:tcBorders>
              <w:top w:val="nil"/>
              <w:left w:val="nil"/>
              <w:bottom w:val="nil"/>
              <w:right w:val="nil"/>
            </w:tcBorders>
            <w:shd w:val="clear" w:color="auto" w:fill="auto"/>
            <w:vAlign w:val="bottom"/>
            <w:hideMark/>
          </w:tcPr>
          <w:p w14:paraId="7A1F8ACC" w14:textId="641E09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smote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14_2CH_25_11 </w:t>
            </w:r>
          </w:p>
        </w:tc>
      </w:tr>
      <w:tr w:rsidR="00BF0BBD" w:rsidRPr="00BF0BBD" w14:paraId="2AC9FCEF" w14:textId="77777777" w:rsidTr="00BF0BBD">
        <w:trPr>
          <w:trHeight w:val="300"/>
        </w:trPr>
        <w:tc>
          <w:tcPr>
            <w:tcW w:w="4700" w:type="dxa"/>
            <w:tcBorders>
              <w:top w:val="nil"/>
              <w:left w:val="nil"/>
              <w:bottom w:val="nil"/>
              <w:right w:val="nil"/>
            </w:tcBorders>
            <w:shd w:val="clear" w:color="auto" w:fill="auto"/>
            <w:vAlign w:val="bottom"/>
            <w:hideMark/>
          </w:tcPr>
          <w:p w14:paraId="13832FB5" w14:textId="613BE4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09_1SA_05_09</w:t>
            </w:r>
            <w:r w:rsidR="00FF4471">
              <w:rPr>
                <w:rFonts w:ascii="Calibri" w:eastAsia="Times New Roman" w:hAnsi="Calibri" w:cs="Calibri"/>
                <w:color w:val="000000"/>
              </w:rPr>
              <w:t>,</w:t>
            </w:r>
            <w:r w:rsidRPr="00BF0BBD">
              <w:rPr>
                <w:rFonts w:ascii="Calibri" w:eastAsia="Times New Roman" w:hAnsi="Calibri" w:cs="Calibri"/>
                <w:color w:val="000000"/>
              </w:rPr>
              <w:t xml:space="preserve"> smote the men of</w:t>
            </w:r>
            <w:r w:rsidR="00644F35">
              <w:rPr>
                <w:rFonts w:ascii="Calibri" w:eastAsia="Times New Roman" w:hAnsi="Calibri" w:cs="Calibri"/>
                <w:color w:val="000000"/>
              </w:rPr>
              <w:t>, &lt;&lt;&lt;&lt;&lt;</w:t>
            </w:r>
          </w:p>
        </w:tc>
      </w:tr>
      <w:tr w:rsidR="00BF0BBD" w:rsidRPr="00BF0BBD" w14:paraId="6FB03511" w14:textId="77777777" w:rsidTr="00BF0BBD">
        <w:trPr>
          <w:trHeight w:val="300"/>
        </w:trPr>
        <w:tc>
          <w:tcPr>
            <w:tcW w:w="4700" w:type="dxa"/>
            <w:tcBorders>
              <w:top w:val="nil"/>
              <w:left w:val="nil"/>
              <w:bottom w:val="nil"/>
              <w:right w:val="nil"/>
            </w:tcBorders>
            <w:shd w:val="clear" w:color="auto" w:fill="auto"/>
            <w:vAlign w:val="bottom"/>
            <w:hideMark/>
          </w:tcPr>
          <w:p w14:paraId="21F92FEC" w14:textId="550390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09_1SA_06_15</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09_1SA_06_21 </w:t>
            </w:r>
          </w:p>
        </w:tc>
      </w:tr>
      <w:tr w:rsidR="00BF0BBD" w:rsidRPr="00BF0BBD" w14:paraId="1009EAC0" w14:textId="77777777" w:rsidTr="00BF0BBD">
        <w:trPr>
          <w:trHeight w:val="300"/>
        </w:trPr>
        <w:tc>
          <w:tcPr>
            <w:tcW w:w="4700" w:type="dxa"/>
            <w:tcBorders>
              <w:top w:val="nil"/>
              <w:left w:val="nil"/>
              <w:bottom w:val="nil"/>
              <w:right w:val="nil"/>
            </w:tcBorders>
            <w:shd w:val="clear" w:color="auto" w:fill="auto"/>
            <w:vAlign w:val="bottom"/>
            <w:hideMark/>
          </w:tcPr>
          <w:p w14:paraId="55F0C031" w14:textId="77B24B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09_1SA_06_18</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09_1SA_06_21 </w:t>
            </w:r>
          </w:p>
        </w:tc>
      </w:tr>
      <w:tr w:rsidR="00BF0BBD" w:rsidRPr="00BF0BBD" w14:paraId="21174CB3" w14:textId="77777777" w:rsidTr="00BF0BBD">
        <w:trPr>
          <w:trHeight w:val="300"/>
        </w:trPr>
        <w:tc>
          <w:tcPr>
            <w:tcW w:w="4700" w:type="dxa"/>
            <w:tcBorders>
              <w:top w:val="nil"/>
              <w:left w:val="nil"/>
              <w:bottom w:val="nil"/>
              <w:right w:val="nil"/>
            </w:tcBorders>
            <w:shd w:val="clear" w:color="auto" w:fill="auto"/>
            <w:vAlign w:val="bottom"/>
            <w:hideMark/>
          </w:tcPr>
          <w:p w14:paraId="677F7E25" w14:textId="3ACE39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07_JUD_05_11</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even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09_1SA_20_16 </w:t>
            </w:r>
          </w:p>
        </w:tc>
      </w:tr>
      <w:tr w:rsidR="00BF0BBD" w:rsidRPr="00BF0BBD" w14:paraId="3D5E2BA4" w14:textId="77777777" w:rsidTr="00BF0BBD">
        <w:trPr>
          <w:trHeight w:val="300"/>
        </w:trPr>
        <w:tc>
          <w:tcPr>
            <w:tcW w:w="4700" w:type="dxa"/>
            <w:tcBorders>
              <w:top w:val="nil"/>
              <w:left w:val="nil"/>
              <w:bottom w:val="nil"/>
              <w:right w:val="nil"/>
            </w:tcBorders>
            <w:shd w:val="clear" w:color="auto" w:fill="auto"/>
            <w:vAlign w:val="bottom"/>
            <w:hideMark/>
          </w:tcPr>
          <w:p w14:paraId="15E64127" w14:textId="5B24F4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09_1SA_03_08</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had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09_1SA_09_15 </w:t>
            </w:r>
          </w:p>
        </w:tc>
      </w:tr>
      <w:tr w:rsidR="00BF0BBD" w:rsidRPr="00BF0BBD" w14:paraId="4FDFD30D" w14:textId="77777777" w:rsidTr="00BF0BBD">
        <w:trPr>
          <w:trHeight w:val="300"/>
        </w:trPr>
        <w:tc>
          <w:tcPr>
            <w:tcW w:w="4700" w:type="dxa"/>
            <w:tcBorders>
              <w:top w:val="nil"/>
              <w:left w:val="nil"/>
              <w:bottom w:val="nil"/>
              <w:right w:val="nil"/>
            </w:tcBorders>
            <w:shd w:val="clear" w:color="auto" w:fill="auto"/>
            <w:vAlign w:val="bottom"/>
            <w:hideMark/>
          </w:tcPr>
          <w:p w14:paraId="60BD0E70" w14:textId="1762F4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09_1SA_06_15</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09_1SA_06_20 </w:t>
            </w:r>
          </w:p>
        </w:tc>
      </w:tr>
      <w:tr w:rsidR="00BF0BBD" w:rsidRPr="00BF0BBD" w14:paraId="04CF872B" w14:textId="77777777" w:rsidTr="00BF0BBD">
        <w:trPr>
          <w:trHeight w:val="300"/>
        </w:trPr>
        <w:tc>
          <w:tcPr>
            <w:tcW w:w="4700" w:type="dxa"/>
            <w:tcBorders>
              <w:top w:val="nil"/>
              <w:left w:val="nil"/>
              <w:bottom w:val="nil"/>
              <w:right w:val="nil"/>
            </w:tcBorders>
            <w:shd w:val="clear" w:color="auto" w:fill="auto"/>
            <w:vAlign w:val="bottom"/>
            <w:hideMark/>
          </w:tcPr>
          <w:p w14:paraId="58B076EF" w14:textId="608C1B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09_1SA_06_15</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 Bethshemesh</w:t>
            </w:r>
            <w:r w:rsidR="00644F35">
              <w:rPr>
                <w:rFonts w:ascii="Calibri" w:eastAsia="Times New Roman" w:hAnsi="Calibri" w:cs="Calibri"/>
                <w:color w:val="000000"/>
              </w:rPr>
              <w:t>, &lt;&lt;&lt;&lt;&lt;</w:t>
            </w:r>
          </w:p>
        </w:tc>
      </w:tr>
      <w:tr w:rsidR="00BF0BBD" w:rsidRPr="00BF0BBD" w14:paraId="0002168B" w14:textId="77777777" w:rsidTr="00BF0BBD">
        <w:trPr>
          <w:trHeight w:val="600"/>
        </w:trPr>
        <w:tc>
          <w:tcPr>
            <w:tcW w:w="4700" w:type="dxa"/>
            <w:tcBorders>
              <w:top w:val="nil"/>
              <w:left w:val="nil"/>
              <w:bottom w:val="nil"/>
              <w:right w:val="nil"/>
            </w:tcBorders>
            <w:shd w:val="clear" w:color="auto" w:fill="auto"/>
            <w:vAlign w:val="bottom"/>
            <w:hideMark/>
          </w:tcPr>
          <w:p w14:paraId="28813605" w14:textId="71B151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04_NUM_11_33</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with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09_1SA_14_27 </w:t>
            </w:r>
          </w:p>
        </w:tc>
      </w:tr>
      <w:tr w:rsidR="00BF0BBD" w:rsidRPr="00BF0BBD" w14:paraId="636E741B" w14:textId="77777777" w:rsidTr="00BF0BBD">
        <w:trPr>
          <w:trHeight w:val="300"/>
        </w:trPr>
        <w:tc>
          <w:tcPr>
            <w:tcW w:w="4700" w:type="dxa"/>
            <w:tcBorders>
              <w:top w:val="nil"/>
              <w:left w:val="nil"/>
              <w:bottom w:val="nil"/>
              <w:right w:val="nil"/>
            </w:tcBorders>
            <w:shd w:val="clear" w:color="auto" w:fill="auto"/>
            <w:vAlign w:val="bottom"/>
            <w:hideMark/>
          </w:tcPr>
          <w:p w14:paraId="6B2772DD" w14:textId="56BF42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04_NUM_11_33</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with a</w:t>
            </w:r>
            <w:r w:rsidR="00644F35">
              <w:rPr>
                <w:rFonts w:ascii="Calibri" w:eastAsia="Times New Roman" w:hAnsi="Calibri" w:cs="Calibri"/>
                <w:color w:val="000000"/>
              </w:rPr>
              <w:t>, &lt;&lt;&lt;&lt;&lt;</w:t>
            </w:r>
          </w:p>
        </w:tc>
      </w:tr>
      <w:tr w:rsidR="00BF0BBD" w:rsidRPr="00BF0BBD" w14:paraId="1FE845D6" w14:textId="77777777" w:rsidTr="00BF0BBD">
        <w:trPr>
          <w:trHeight w:val="300"/>
        </w:trPr>
        <w:tc>
          <w:tcPr>
            <w:tcW w:w="4700" w:type="dxa"/>
            <w:tcBorders>
              <w:top w:val="nil"/>
              <w:left w:val="nil"/>
              <w:bottom w:val="nil"/>
              <w:right w:val="nil"/>
            </w:tcBorders>
            <w:shd w:val="clear" w:color="auto" w:fill="auto"/>
            <w:vAlign w:val="bottom"/>
            <w:hideMark/>
          </w:tcPr>
          <w:p w14:paraId="1F69261F" w14:textId="3ADEDB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had looked</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41_MAR_09_08 </w:t>
            </w:r>
          </w:p>
        </w:tc>
      </w:tr>
      <w:tr w:rsidR="00BF0BBD" w:rsidRPr="00BF0BBD" w14:paraId="23DD28E5" w14:textId="77777777" w:rsidTr="00BF0BBD">
        <w:trPr>
          <w:trHeight w:val="600"/>
        </w:trPr>
        <w:tc>
          <w:tcPr>
            <w:tcW w:w="4700" w:type="dxa"/>
            <w:tcBorders>
              <w:top w:val="nil"/>
              <w:left w:val="nil"/>
              <w:bottom w:val="nil"/>
              <w:right w:val="nil"/>
            </w:tcBorders>
            <w:shd w:val="clear" w:color="auto" w:fill="auto"/>
            <w:vAlign w:val="bottom"/>
            <w:hideMark/>
          </w:tcPr>
          <w:p w14:paraId="2CCBDCAA" w14:textId="5489F5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07_JUD_12_14</w:t>
            </w:r>
            <w:r w:rsidR="00FF4471">
              <w:rPr>
                <w:rFonts w:ascii="Calibri" w:eastAsia="Times New Roman" w:hAnsi="Calibri" w:cs="Calibri"/>
                <w:color w:val="000000"/>
              </w:rPr>
              <w:t>,</w:t>
            </w:r>
            <w:r w:rsidRPr="00BF0BBD">
              <w:rPr>
                <w:rFonts w:ascii="Calibri" w:eastAsia="Times New Roman" w:hAnsi="Calibri" w:cs="Calibri"/>
                <w:color w:val="000000"/>
              </w:rPr>
              <w:t xml:space="preserve"> threescore and ten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11_1KI_05_15 </w:t>
            </w:r>
          </w:p>
        </w:tc>
      </w:tr>
      <w:tr w:rsidR="00BF0BBD" w:rsidRPr="00BF0BBD" w14:paraId="414F1C22" w14:textId="77777777" w:rsidTr="00BF0BBD">
        <w:trPr>
          <w:trHeight w:val="300"/>
        </w:trPr>
        <w:tc>
          <w:tcPr>
            <w:tcW w:w="4700" w:type="dxa"/>
            <w:tcBorders>
              <w:top w:val="nil"/>
              <w:left w:val="nil"/>
              <w:bottom w:val="nil"/>
              <w:right w:val="nil"/>
            </w:tcBorders>
            <w:shd w:val="clear" w:color="auto" w:fill="auto"/>
            <w:vAlign w:val="bottom"/>
            <w:hideMark/>
          </w:tcPr>
          <w:p w14:paraId="7676A970" w14:textId="29FFFF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09_1SA_04_05</w:t>
            </w:r>
            <w:r w:rsidR="00FF4471">
              <w:rPr>
                <w:rFonts w:ascii="Calibri" w:eastAsia="Times New Roman" w:hAnsi="Calibri" w:cs="Calibri"/>
                <w:color w:val="000000"/>
              </w:rPr>
              <w:t>,</w:t>
            </w:r>
            <w:r w:rsidRPr="00BF0BBD">
              <w:rPr>
                <w:rFonts w:ascii="Calibri" w:eastAsia="Times New Roman" w:hAnsi="Calibri" w:cs="Calibri"/>
                <w:color w:val="000000"/>
              </w:rPr>
              <w:t xml:space="preserve"> with a great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09_1SA_07_10 </w:t>
            </w:r>
          </w:p>
        </w:tc>
      </w:tr>
      <w:tr w:rsidR="00BF0BBD" w:rsidRPr="00BF0BBD" w14:paraId="2BD2A08C" w14:textId="77777777" w:rsidTr="00BF0BBD">
        <w:trPr>
          <w:trHeight w:val="900"/>
        </w:trPr>
        <w:tc>
          <w:tcPr>
            <w:tcW w:w="4700" w:type="dxa"/>
            <w:tcBorders>
              <w:top w:val="nil"/>
              <w:left w:val="nil"/>
              <w:bottom w:val="nil"/>
              <w:right w:val="nil"/>
            </w:tcBorders>
            <w:shd w:val="clear" w:color="auto" w:fill="auto"/>
            <w:vAlign w:val="bottom"/>
            <w:hideMark/>
          </w:tcPr>
          <w:p w14:paraId="12F7144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09_1SA_06:20 And the men of Bethshemesh said, Who is able to stand before this holy LORD God? and to whom shall he go up from us? #,</w:t>
            </w:r>
          </w:p>
        </w:tc>
      </w:tr>
      <w:tr w:rsidR="00BF0BBD" w:rsidRPr="00BF0BBD" w14:paraId="3FA0BFCB" w14:textId="77777777" w:rsidTr="00BF0BBD">
        <w:trPr>
          <w:trHeight w:val="300"/>
        </w:trPr>
        <w:tc>
          <w:tcPr>
            <w:tcW w:w="4700" w:type="dxa"/>
            <w:tcBorders>
              <w:top w:val="nil"/>
              <w:left w:val="nil"/>
              <w:bottom w:val="nil"/>
              <w:right w:val="nil"/>
            </w:tcBorders>
            <w:shd w:val="clear" w:color="auto" w:fill="auto"/>
            <w:vAlign w:val="bottom"/>
            <w:hideMark/>
          </w:tcPr>
          <w:p w14:paraId="4A65D4C7" w14:textId="3A9868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06_JOS_23_09</w:t>
            </w:r>
            <w:r w:rsidR="00FF4471">
              <w:rPr>
                <w:rFonts w:ascii="Calibri" w:eastAsia="Times New Roman" w:hAnsi="Calibri" w:cs="Calibri"/>
                <w:color w:val="000000"/>
              </w:rPr>
              <w:t>,</w:t>
            </w:r>
            <w:r w:rsidRPr="00BF0BBD">
              <w:rPr>
                <w:rFonts w:ascii="Calibri" w:eastAsia="Times New Roman" w:hAnsi="Calibri" w:cs="Calibri"/>
                <w:color w:val="000000"/>
              </w:rPr>
              <w:t xml:space="preserve"> able to stand</w:t>
            </w:r>
            <w:r w:rsidR="00FF4471">
              <w:rPr>
                <w:rFonts w:ascii="Calibri" w:eastAsia="Times New Roman" w:hAnsi="Calibri" w:cs="Calibri"/>
                <w:color w:val="000000"/>
              </w:rPr>
              <w:t>,</w:t>
            </w:r>
            <w:r w:rsidRPr="00BF0BBD">
              <w:rPr>
                <w:rFonts w:ascii="Calibri" w:eastAsia="Times New Roman" w:hAnsi="Calibri" w:cs="Calibri"/>
                <w:color w:val="000000"/>
              </w:rPr>
              <w:t xml:space="preserve"> 15_EZR_10_13 </w:t>
            </w:r>
          </w:p>
        </w:tc>
      </w:tr>
      <w:tr w:rsidR="00BF0BBD" w:rsidRPr="00BF0BBD" w14:paraId="07E264B9" w14:textId="77777777" w:rsidTr="00BF0BBD">
        <w:trPr>
          <w:trHeight w:val="600"/>
        </w:trPr>
        <w:tc>
          <w:tcPr>
            <w:tcW w:w="4700" w:type="dxa"/>
            <w:tcBorders>
              <w:top w:val="nil"/>
              <w:left w:val="nil"/>
              <w:bottom w:val="nil"/>
              <w:right w:val="nil"/>
            </w:tcBorders>
            <w:shd w:val="clear" w:color="auto" w:fill="auto"/>
            <w:vAlign w:val="bottom"/>
            <w:hideMark/>
          </w:tcPr>
          <w:p w14:paraId="14EA9EFF" w14:textId="3B37C0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06_JOS_23_09</w:t>
            </w:r>
            <w:r w:rsidR="00FF4471">
              <w:rPr>
                <w:rFonts w:ascii="Calibri" w:eastAsia="Times New Roman" w:hAnsi="Calibri" w:cs="Calibri"/>
                <w:color w:val="000000"/>
              </w:rPr>
              <w:t>,</w:t>
            </w:r>
            <w:r w:rsidRPr="00BF0BBD">
              <w:rPr>
                <w:rFonts w:ascii="Calibri" w:eastAsia="Times New Roman" w:hAnsi="Calibri" w:cs="Calibri"/>
                <w:color w:val="000000"/>
              </w:rPr>
              <w:t xml:space="preserve"> able to stand before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18_JOB_41_10 </w:t>
            </w:r>
          </w:p>
        </w:tc>
      </w:tr>
      <w:tr w:rsidR="00BF0BBD" w:rsidRPr="00BF0BBD" w14:paraId="67F19C93" w14:textId="77777777" w:rsidTr="00BF0BBD">
        <w:trPr>
          <w:trHeight w:val="300"/>
        </w:trPr>
        <w:tc>
          <w:tcPr>
            <w:tcW w:w="4700" w:type="dxa"/>
            <w:tcBorders>
              <w:top w:val="nil"/>
              <w:left w:val="nil"/>
              <w:bottom w:val="nil"/>
              <w:right w:val="nil"/>
            </w:tcBorders>
            <w:shd w:val="clear" w:color="auto" w:fill="auto"/>
            <w:vAlign w:val="bottom"/>
            <w:hideMark/>
          </w:tcPr>
          <w:p w14:paraId="133EB6A5" w14:textId="0BF7BE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09_1SA_06_15</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09_1SA_07_01 </w:t>
            </w:r>
          </w:p>
        </w:tc>
      </w:tr>
      <w:tr w:rsidR="00BF0BBD" w:rsidRPr="00BF0BBD" w14:paraId="073ABBDA" w14:textId="77777777" w:rsidTr="00BF0BBD">
        <w:trPr>
          <w:trHeight w:val="300"/>
        </w:trPr>
        <w:tc>
          <w:tcPr>
            <w:tcW w:w="4700" w:type="dxa"/>
            <w:tcBorders>
              <w:top w:val="nil"/>
              <w:left w:val="nil"/>
              <w:bottom w:val="nil"/>
              <w:right w:val="nil"/>
            </w:tcBorders>
            <w:shd w:val="clear" w:color="auto" w:fill="auto"/>
            <w:vAlign w:val="bottom"/>
            <w:hideMark/>
          </w:tcPr>
          <w:p w14:paraId="3B109BEE" w14:textId="6E737A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09_1SA_06_15</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09_1SA_07_01 </w:t>
            </w:r>
          </w:p>
        </w:tc>
      </w:tr>
      <w:tr w:rsidR="00BF0BBD" w:rsidRPr="00BF0BBD" w14:paraId="445FD58E" w14:textId="77777777" w:rsidTr="00BF0BBD">
        <w:trPr>
          <w:trHeight w:val="300"/>
        </w:trPr>
        <w:tc>
          <w:tcPr>
            <w:tcW w:w="4700" w:type="dxa"/>
            <w:tcBorders>
              <w:top w:val="nil"/>
              <w:left w:val="nil"/>
              <w:bottom w:val="nil"/>
              <w:right w:val="nil"/>
            </w:tcBorders>
            <w:shd w:val="clear" w:color="auto" w:fill="auto"/>
            <w:vAlign w:val="bottom"/>
            <w:hideMark/>
          </w:tcPr>
          <w:p w14:paraId="73454B1F" w14:textId="73132E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to whom</w:t>
            </w:r>
            <w:r w:rsidR="00FF4471">
              <w:rPr>
                <w:rFonts w:ascii="Calibri" w:eastAsia="Times New Roman" w:hAnsi="Calibri" w:cs="Calibri"/>
                <w:color w:val="000000"/>
              </w:rPr>
              <w:t>,</w:t>
            </w:r>
            <w:r w:rsidRPr="00BF0BBD">
              <w:rPr>
                <w:rFonts w:ascii="Calibri" w:eastAsia="Times New Roman" w:hAnsi="Calibri" w:cs="Calibri"/>
                <w:color w:val="000000"/>
              </w:rPr>
              <w:t xml:space="preserve"> 23_ISA_53_01 </w:t>
            </w:r>
          </w:p>
        </w:tc>
      </w:tr>
      <w:tr w:rsidR="00BF0BBD" w:rsidRPr="00BF0BBD" w14:paraId="5FD77910" w14:textId="77777777" w:rsidTr="00BF0BBD">
        <w:trPr>
          <w:trHeight w:val="300"/>
        </w:trPr>
        <w:tc>
          <w:tcPr>
            <w:tcW w:w="4700" w:type="dxa"/>
            <w:tcBorders>
              <w:top w:val="nil"/>
              <w:left w:val="nil"/>
              <w:bottom w:val="nil"/>
              <w:right w:val="nil"/>
            </w:tcBorders>
            <w:shd w:val="clear" w:color="auto" w:fill="auto"/>
            <w:vAlign w:val="bottom"/>
            <w:hideMark/>
          </w:tcPr>
          <w:p w14:paraId="2B9074A4" w14:textId="7E6394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 up from</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15_EZR_07_09 </w:t>
            </w:r>
          </w:p>
        </w:tc>
      </w:tr>
      <w:tr w:rsidR="00BF0BBD" w:rsidRPr="00BF0BBD" w14:paraId="52E24A6B" w14:textId="77777777" w:rsidTr="00BF0BBD">
        <w:trPr>
          <w:trHeight w:val="300"/>
        </w:trPr>
        <w:tc>
          <w:tcPr>
            <w:tcW w:w="4700" w:type="dxa"/>
            <w:tcBorders>
              <w:top w:val="nil"/>
              <w:left w:val="nil"/>
              <w:bottom w:val="nil"/>
              <w:right w:val="nil"/>
            </w:tcBorders>
            <w:shd w:val="clear" w:color="auto" w:fill="auto"/>
            <w:vAlign w:val="bottom"/>
            <w:hideMark/>
          </w:tcPr>
          <w:p w14:paraId="684C5192" w14:textId="04A518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 up from us</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24_JER_21_02 </w:t>
            </w:r>
          </w:p>
        </w:tc>
      </w:tr>
      <w:tr w:rsidR="00BF0BBD" w:rsidRPr="00BF0BBD" w14:paraId="1B82A922" w14:textId="77777777" w:rsidTr="00BF0BBD">
        <w:trPr>
          <w:trHeight w:val="300"/>
        </w:trPr>
        <w:tc>
          <w:tcPr>
            <w:tcW w:w="4700" w:type="dxa"/>
            <w:tcBorders>
              <w:top w:val="nil"/>
              <w:left w:val="nil"/>
              <w:bottom w:val="nil"/>
              <w:right w:val="nil"/>
            </w:tcBorders>
            <w:shd w:val="clear" w:color="auto" w:fill="auto"/>
            <w:vAlign w:val="bottom"/>
            <w:hideMark/>
          </w:tcPr>
          <w:p w14:paraId="4E4DD8CA" w14:textId="6B1918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07_JUD_16_23</w:t>
            </w:r>
            <w:r w:rsidR="00FF4471">
              <w:rPr>
                <w:rFonts w:ascii="Calibri" w:eastAsia="Times New Roman" w:hAnsi="Calibri" w:cs="Calibri"/>
                <w:color w:val="000000"/>
              </w:rPr>
              <w:t>,</w:t>
            </w:r>
            <w:r w:rsidRPr="00BF0BBD">
              <w:rPr>
                <w:rFonts w:ascii="Calibri" w:eastAsia="Times New Roman" w:hAnsi="Calibri" w:cs="Calibri"/>
                <w:color w:val="000000"/>
              </w:rPr>
              <w:t xml:space="preserve"> God and to</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13_1CH_15_02 </w:t>
            </w:r>
          </w:p>
        </w:tc>
      </w:tr>
      <w:tr w:rsidR="00BF0BBD" w:rsidRPr="00BF0BBD" w14:paraId="3D46397F" w14:textId="77777777" w:rsidTr="00BF0BBD">
        <w:trPr>
          <w:trHeight w:val="300"/>
        </w:trPr>
        <w:tc>
          <w:tcPr>
            <w:tcW w:w="4700" w:type="dxa"/>
            <w:tcBorders>
              <w:top w:val="nil"/>
              <w:left w:val="nil"/>
              <w:bottom w:val="nil"/>
              <w:right w:val="nil"/>
            </w:tcBorders>
            <w:shd w:val="clear" w:color="auto" w:fill="auto"/>
            <w:vAlign w:val="bottom"/>
            <w:hideMark/>
          </w:tcPr>
          <w:p w14:paraId="7E9F3877" w14:textId="42BBCB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go up</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09_1SA_09_13 </w:t>
            </w:r>
          </w:p>
        </w:tc>
      </w:tr>
      <w:tr w:rsidR="00BF0BBD" w:rsidRPr="00BF0BBD" w14:paraId="2C92C46D" w14:textId="77777777" w:rsidTr="00BF0BBD">
        <w:trPr>
          <w:trHeight w:val="300"/>
        </w:trPr>
        <w:tc>
          <w:tcPr>
            <w:tcW w:w="4700" w:type="dxa"/>
            <w:tcBorders>
              <w:top w:val="nil"/>
              <w:left w:val="nil"/>
              <w:bottom w:val="nil"/>
              <w:right w:val="nil"/>
            </w:tcBorders>
            <w:shd w:val="clear" w:color="auto" w:fill="auto"/>
            <w:vAlign w:val="bottom"/>
            <w:hideMark/>
          </w:tcPr>
          <w:p w14:paraId="4A18982D" w14:textId="188F9E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holy LORD God</w:t>
            </w:r>
            <w:r w:rsidR="00FF4471">
              <w:rPr>
                <w:rFonts w:ascii="Calibri" w:eastAsia="Times New Roman" w:hAnsi="Calibri" w:cs="Calibri"/>
                <w:color w:val="000000"/>
              </w:rPr>
              <w:t>,</w:t>
            </w:r>
            <w:r w:rsidRPr="00BF0BBD">
              <w:rPr>
                <w:rFonts w:ascii="Calibri" w:eastAsia="Times New Roman" w:hAnsi="Calibri" w:cs="Calibri"/>
                <w:color w:val="000000"/>
              </w:rPr>
              <w:t xml:space="preserve"> 66_REV_04_08 </w:t>
            </w:r>
          </w:p>
        </w:tc>
      </w:tr>
      <w:tr w:rsidR="00BF0BBD" w:rsidRPr="00BF0BBD" w14:paraId="5B6E81BA" w14:textId="77777777" w:rsidTr="00BF0BBD">
        <w:trPr>
          <w:trHeight w:val="300"/>
        </w:trPr>
        <w:tc>
          <w:tcPr>
            <w:tcW w:w="4700" w:type="dxa"/>
            <w:tcBorders>
              <w:top w:val="nil"/>
              <w:left w:val="nil"/>
              <w:bottom w:val="nil"/>
              <w:right w:val="nil"/>
            </w:tcBorders>
            <w:shd w:val="clear" w:color="auto" w:fill="auto"/>
            <w:vAlign w:val="bottom"/>
            <w:hideMark/>
          </w:tcPr>
          <w:p w14:paraId="1586476B" w14:textId="56D088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able to stand</w:t>
            </w:r>
            <w:r w:rsidR="00FF4471">
              <w:rPr>
                <w:rFonts w:ascii="Calibri" w:eastAsia="Times New Roman" w:hAnsi="Calibri" w:cs="Calibri"/>
                <w:color w:val="000000"/>
              </w:rPr>
              <w:t>,</w:t>
            </w:r>
            <w:r w:rsidRPr="00BF0BBD">
              <w:rPr>
                <w:rFonts w:ascii="Calibri" w:eastAsia="Times New Roman" w:hAnsi="Calibri" w:cs="Calibri"/>
                <w:color w:val="000000"/>
              </w:rPr>
              <w:t xml:space="preserve"> 18_JOB_41_10 </w:t>
            </w:r>
          </w:p>
        </w:tc>
      </w:tr>
      <w:tr w:rsidR="00BF0BBD" w:rsidRPr="00BF0BBD" w14:paraId="234F80F4" w14:textId="77777777" w:rsidTr="00BF0BBD">
        <w:trPr>
          <w:trHeight w:val="300"/>
        </w:trPr>
        <w:tc>
          <w:tcPr>
            <w:tcW w:w="4700" w:type="dxa"/>
            <w:tcBorders>
              <w:top w:val="nil"/>
              <w:left w:val="nil"/>
              <w:bottom w:val="nil"/>
              <w:right w:val="nil"/>
            </w:tcBorders>
            <w:shd w:val="clear" w:color="auto" w:fill="auto"/>
            <w:vAlign w:val="bottom"/>
            <w:hideMark/>
          </w:tcPr>
          <w:p w14:paraId="39739CB4" w14:textId="50F435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God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10_2SA_07_18 </w:t>
            </w:r>
          </w:p>
        </w:tc>
      </w:tr>
      <w:tr w:rsidR="00BF0BBD" w:rsidRPr="00BF0BBD" w14:paraId="3C8684AF" w14:textId="77777777" w:rsidTr="00BF0BBD">
        <w:trPr>
          <w:trHeight w:val="300"/>
        </w:trPr>
        <w:tc>
          <w:tcPr>
            <w:tcW w:w="4700" w:type="dxa"/>
            <w:tcBorders>
              <w:top w:val="nil"/>
              <w:left w:val="nil"/>
              <w:bottom w:val="nil"/>
              <w:right w:val="nil"/>
            </w:tcBorders>
            <w:shd w:val="clear" w:color="auto" w:fill="auto"/>
            <w:vAlign w:val="bottom"/>
            <w:hideMark/>
          </w:tcPr>
          <w:p w14:paraId="3C12E922" w14:textId="0C40B9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07_JUD_21_05</w:t>
            </w:r>
            <w:r w:rsidR="00FF4471">
              <w:rPr>
                <w:rFonts w:ascii="Calibri" w:eastAsia="Times New Roman" w:hAnsi="Calibri" w:cs="Calibri"/>
                <w:color w:val="000000"/>
              </w:rPr>
              <w:t>,</w:t>
            </w:r>
            <w:r w:rsidRPr="00BF0BBD">
              <w:rPr>
                <w:rFonts w:ascii="Calibri" w:eastAsia="Times New Roman" w:hAnsi="Calibri" w:cs="Calibri"/>
                <w:color w:val="000000"/>
              </w:rPr>
              <w:t xml:space="preserve"> said Who 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09_1SA_25_10 </w:t>
            </w:r>
          </w:p>
        </w:tc>
      </w:tr>
      <w:tr w:rsidR="00BF0BBD" w:rsidRPr="00BF0BBD" w14:paraId="15BF445B" w14:textId="77777777" w:rsidTr="00BF0BBD">
        <w:trPr>
          <w:trHeight w:val="300"/>
        </w:trPr>
        <w:tc>
          <w:tcPr>
            <w:tcW w:w="4700" w:type="dxa"/>
            <w:tcBorders>
              <w:top w:val="nil"/>
              <w:left w:val="nil"/>
              <w:bottom w:val="nil"/>
              <w:right w:val="nil"/>
            </w:tcBorders>
            <w:shd w:val="clear" w:color="auto" w:fill="auto"/>
            <w:vAlign w:val="bottom"/>
            <w:hideMark/>
          </w:tcPr>
          <w:p w14:paraId="0F9D046B" w14:textId="5D2F95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03_LEV_21_12</w:t>
            </w:r>
            <w:r w:rsidR="00FF4471">
              <w:rPr>
                <w:rFonts w:ascii="Calibri" w:eastAsia="Times New Roman" w:hAnsi="Calibri" w:cs="Calibri"/>
                <w:color w:val="000000"/>
              </w:rPr>
              <w:t>,</w:t>
            </w:r>
            <w:r w:rsidRPr="00BF0BBD">
              <w:rPr>
                <w:rFonts w:ascii="Calibri" w:eastAsia="Times New Roman" w:hAnsi="Calibri" w:cs="Calibri"/>
                <w:color w:val="000000"/>
              </w:rPr>
              <w:t xml:space="preserve"> shall he go</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18_JOB_15_30 </w:t>
            </w:r>
          </w:p>
        </w:tc>
      </w:tr>
      <w:tr w:rsidR="00BF0BBD" w:rsidRPr="00BF0BBD" w14:paraId="627AA88F" w14:textId="77777777" w:rsidTr="00BF0BBD">
        <w:trPr>
          <w:trHeight w:val="300"/>
        </w:trPr>
        <w:tc>
          <w:tcPr>
            <w:tcW w:w="4700" w:type="dxa"/>
            <w:tcBorders>
              <w:top w:val="nil"/>
              <w:left w:val="nil"/>
              <w:bottom w:val="nil"/>
              <w:right w:val="nil"/>
            </w:tcBorders>
            <w:shd w:val="clear" w:color="auto" w:fill="auto"/>
            <w:vAlign w:val="bottom"/>
            <w:hideMark/>
          </w:tcPr>
          <w:p w14:paraId="65AE1579" w14:textId="6B276E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stand before this</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14_2CH_20_09 </w:t>
            </w:r>
          </w:p>
        </w:tc>
      </w:tr>
      <w:tr w:rsidR="00BF0BBD" w:rsidRPr="00BF0BBD" w14:paraId="473F35E1" w14:textId="77777777" w:rsidTr="00BF0BBD">
        <w:trPr>
          <w:trHeight w:val="300"/>
        </w:trPr>
        <w:tc>
          <w:tcPr>
            <w:tcW w:w="4700" w:type="dxa"/>
            <w:tcBorders>
              <w:top w:val="nil"/>
              <w:left w:val="nil"/>
              <w:bottom w:val="nil"/>
              <w:right w:val="nil"/>
            </w:tcBorders>
            <w:shd w:val="clear" w:color="auto" w:fill="auto"/>
            <w:vAlign w:val="bottom"/>
            <w:hideMark/>
          </w:tcPr>
          <w:p w14:paraId="16A15B7B" w14:textId="3BC6C6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09_1SA_06_19</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09_1SA_07_01 </w:t>
            </w:r>
          </w:p>
        </w:tc>
      </w:tr>
      <w:tr w:rsidR="00BF0BBD" w:rsidRPr="00BF0BBD" w14:paraId="0BA87A2E" w14:textId="77777777" w:rsidTr="00BF0BBD">
        <w:trPr>
          <w:trHeight w:val="300"/>
        </w:trPr>
        <w:tc>
          <w:tcPr>
            <w:tcW w:w="4700" w:type="dxa"/>
            <w:tcBorders>
              <w:top w:val="nil"/>
              <w:left w:val="nil"/>
              <w:bottom w:val="nil"/>
              <w:right w:val="nil"/>
            </w:tcBorders>
            <w:shd w:val="clear" w:color="auto" w:fill="auto"/>
            <w:vAlign w:val="bottom"/>
            <w:hideMark/>
          </w:tcPr>
          <w:p w14:paraId="5F02DB6B" w14:textId="187C85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06_JOS_23_09</w:t>
            </w:r>
            <w:r w:rsidR="00FF4471">
              <w:rPr>
                <w:rFonts w:ascii="Calibri" w:eastAsia="Times New Roman" w:hAnsi="Calibri" w:cs="Calibri"/>
                <w:color w:val="000000"/>
              </w:rPr>
              <w:t>,</w:t>
            </w:r>
            <w:r w:rsidRPr="00BF0BBD">
              <w:rPr>
                <w:rFonts w:ascii="Calibri" w:eastAsia="Times New Roman" w:hAnsi="Calibri" w:cs="Calibri"/>
                <w:color w:val="000000"/>
              </w:rPr>
              <w:t xml:space="preserve"> to stand before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14_2CH_29_11 </w:t>
            </w:r>
          </w:p>
        </w:tc>
      </w:tr>
      <w:tr w:rsidR="00BF0BBD" w:rsidRPr="00BF0BBD" w14:paraId="6AE7F06A" w14:textId="77777777" w:rsidTr="00BF0BBD">
        <w:trPr>
          <w:trHeight w:val="300"/>
        </w:trPr>
        <w:tc>
          <w:tcPr>
            <w:tcW w:w="4700" w:type="dxa"/>
            <w:tcBorders>
              <w:top w:val="nil"/>
              <w:left w:val="nil"/>
              <w:bottom w:val="nil"/>
              <w:right w:val="nil"/>
            </w:tcBorders>
            <w:shd w:val="clear" w:color="auto" w:fill="auto"/>
            <w:vAlign w:val="bottom"/>
            <w:hideMark/>
          </w:tcPr>
          <w:p w14:paraId="5963F62D" w14:textId="1C44D2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whom shall</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24_JER_06_10 </w:t>
            </w:r>
          </w:p>
        </w:tc>
      </w:tr>
      <w:tr w:rsidR="00BF0BBD" w:rsidRPr="00BF0BBD" w14:paraId="79586F0D" w14:textId="77777777" w:rsidTr="00BF0BBD">
        <w:trPr>
          <w:trHeight w:val="300"/>
        </w:trPr>
        <w:tc>
          <w:tcPr>
            <w:tcW w:w="4700" w:type="dxa"/>
            <w:tcBorders>
              <w:top w:val="nil"/>
              <w:left w:val="nil"/>
              <w:bottom w:val="nil"/>
              <w:right w:val="nil"/>
            </w:tcBorders>
            <w:shd w:val="clear" w:color="auto" w:fill="auto"/>
            <w:vAlign w:val="bottom"/>
            <w:hideMark/>
          </w:tcPr>
          <w:p w14:paraId="5EFF0B11" w14:textId="28BDA4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 from us</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24_JER_21_02 </w:t>
            </w:r>
          </w:p>
        </w:tc>
      </w:tr>
      <w:tr w:rsidR="00BF0BBD" w:rsidRPr="00BF0BBD" w14:paraId="09A73E5E" w14:textId="77777777" w:rsidTr="00BF0BBD">
        <w:trPr>
          <w:trHeight w:val="300"/>
        </w:trPr>
        <w:tc>
          <w:tcPr>
            <w:tcW w:w="4700" w:type="dxa"/>
            <w:tcBorders>
              <w:top w:val="nil"/>
              <w:left w:val="nil"/>
              <w:bottom w:val="nil"/>
              <w:right w:val="nil"/>
            </w:tcBorders>
            <w:shd w:val="clear" w:color="auto" w:fill="auto"/>
            <w:vAlign w:val="bottom"/>
            <w:hideMark/>
          </w:tcPr>
          <w:p w14:paraId="50A94ACB" w14:textId="709A04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Who is able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11_1KI_03_09 </w:t>
            </w:r>
          </w:p>
        </w:tc>
      </w:tr>
      <w:tr w:rsidR="00BF0BBD" w:rsidRPr="00BF0BBD" w14:paraId="3CD41E69" w14:textId="77777777" w:rsidTr="00BF0BBD">
        <w:trPr>
          <w:trHeight w:val="300"/>
        </w:trPr>
        <w:tc>
          <w:tcPr>
            <w:tcW w:w="4700" w:type="dxa"/>
            <w:tcBorders>
              <w:top w:val="nil"/>
              <w:left w:val="nil"/>
              <w:bottom w:val="nil"/>
              <w:right w:val="nil"/>
            </w:tcBorders>
            <w:shd w:val="clear" w:color="auto" w:fill="auto"/>
            <w:vAlign w:val="bottom"/>
            <w:hideMark/>
          </w:tcPr>
          <w:p w14:paraId="70104FD9" w14:textId="0FFF8F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Who is able to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11_1KI_03_09 </w:t>
            </w:r>
          </w:p>
        </w:tc>
      </w:tr>
      <w:tr w:rsidR="00BF0BBD" w:rsidRPr="00BF0BBD" w14:paraId="6F7B9A34" w14:textId="77777777" w:rsidTr="00BF0BBD">
        <w:trPr>
          <w:trHeight w:val="300"/>
        </w:trPr>
        <w:tc>
          <w:tcPr>
            <w:tcW w:w="4700" w:type="dxa"/>
            <w:tcBorders>
              <w:top w:val="nil"/>
              <w:left w:val="nil"/>
              <w:bottom w:val="nil"/>
              <w:right w:val="nil"/>
            </w:tcBorders>
            <w:shd w:val="clear" w:color="auto" w:fill="auto"/>
            <w:vAlign w:val="bottom"/>
            <w:hideMark/>
          </w:tcPr>
          <w:p w14:paraId="309F6F3F" w14:textId="2D5940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whom shall he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23_ISA_28_09 </w:t>
            </w:r>
          </w:p>
        </w:tc>
      </w:tr>
      <w:tr w:rsidR="00BF0BBD" w:rsidRPr="00BF0BBD" w14:paraId="322E4521" w14:textId="77777777" w:rsidTr="00BF0BBD">
        <w:trPr>
          <w:trHeight w:val="1200"/>
        </w:trPr>
        <w:tc>
          <w:tcPr>
            <w:tcW w:w="4700" w:type="dxa"/>
            <w:tcBorders>
              <w:top w:val="nil"/>
              <w:left w:val="nil"/>
              <w:bottom w:val="nil"/>
              <w:right w:val="nil"/>
            </w:tcBorders>
            <w:shd w:val="clear" w:color="auto" w:fill="auto"/>
            <w:vAlign w:val="bottom"/>
            <w:hideMark/>
          </w:tcPr>
          <w:p w14:paraId="73D7A051"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09_1SA_06:21 And they sent messengers to the inhabitants of Kirjathjearim, saying, The Philistines have brought again the ark of the LORD; come ye down, [and] fetch it up to you. #,</w:t>
            </w:r>
          </w:p>
        </w:tc>
      </w:tr>
      <w:tr w:rsidR="00BF0BBD" w:rsidRPr="00BF0BBD" w14:paraId="1BB7A8F8" w14:textId="77777777" w:rsidTr="00BF0BBD">
        <w:trPr>
          <w:trHeight w:val="300"/>
        </w:trPr>
        <w:tc>
          <w:tcPr>
            <w:tcW w:w="4700" w:type="dxa"/>
            <w:tcBorders>
              <w:top w:val="nil"/>
              <w:left w:val="nil"/>
              <w:bottom w:val="nil"/>
              <w:right w:val="nil"/>
            </w:tcBorders>
            <w:shd w:val="clear" w:color="auto" w:fill="auto"/>
            <w:vAlign w:val="bottom"/>
            <w:hideMark/>
          </w:tcPr>
          <w:p w14:paraId="341EC6A6" w14:textId="2757B2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again the ark</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13_1CH_13_03 </w:t>
            </w:r>
          </w:p>
        </w:tc>
      </w:tr>
      <w:tr w:rsidR="00BF0BBD" w:rsidRPr="00BF0BBD" w14:paraId="19CC6FB9" w14:textId="77777777" w:rsidTr="00BF0BBD">
        <w:trPr>
          <w:trHeight w:val="300"/>
        </w:trPr>
        <w:tc>
          <w:tcPr>
            <w:tcW w:w="4700" w:type="dxa"/>
            <w:tcBorders>
              <w:top w:val="nil"/>
              <w:left w:val="nil"/>
              <w:bottom w:val="nil"/>
              <w:right w:val="nil"/>
            </w:tcBorders>
            <w:shd w:val="clear" w:color="auto" w:fill="auto"/>
            <w:vAlign w:val="bottom"/>
            <w:hideMark/>
          </w:tcPr>
          <w:p w14:paraId="6FDA03B0" w14:textId="609294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again the ark of</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13_1CH_13_03 </w:t>
            </w:r>
          </w:p>
        </w:tc>
      </w:tr>
      <w:tr w:rsidR="00BF0BBD" w:rsidRPr="00BF0BBD" w14:paraId="7DF4B8F6" w14:textId="77777777" w:rsidTr="00BF0BBD">
        <w:trPr>
          <w:trHeight w:val="300"/>
        </w:trPr>
        <w:tc>
          <w:tcPr>
            <w:tcW w:w="4700" w:type="dxa"/>
            <w:tcBorders>
              <w:top w:val="nil"/>
              <w:left w:val="nil"/>
              <w:bottom w:val="nil"/>
              <w:right w:val="nil"/>
            </w:tcBorders>
            <w:shd w:val="clear" w:color="auto" w:fill="auto"/>
            <w:vAlign w:val="bottom"/>
            <w:hideMark/>
          </w:tcPr>
          <w:p w14:paraId="52E6DE8D" w14:textId="1B2ADC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fetch it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09_1SA_26_22 </w:t>
            </w:r>
          </w:p>
        </w:tc>
      </w:tr>
      <w:tr w:rsidR="00BF0BBD" w:rsidRPr="00BF0BBD" w14:paraId="3A7DC5A2" w14:textId="77777777" w:rsidTr="00BF0BBD">
        <w:trPr>
          <w:trHeight w:val="300"/>
        </w:trPr>
        <w:tc>
          <w:tcPr>
            <w:tcW w:w="4700" w:type="dxa"/>
            <w:tcBorders>
              <w:top w:val="nil"/>
              <w:left w:val="nil"/>
              <w:bottom w:val="nil"/>
              <w:right w:val="nil"/>
            </w:tcBorders>
            <w:shd w:val="clear" w:color="auto" w:fill="auto"/>
            <w:vAlign w:val="bottom"/>
            <w:hideMark/>
          </w:tcPr>
          <w:p w14:paraId="3068AB3B" w14:textId="242362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01_GEN_50_16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sent</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14_2CH_10_03 </w:t>
            </w:r>
          </w:p>
        </w:tc>
      </w:tr>
      <w:tr w:rsidR="00BF0BBD" w:rsidRPr="00BF0BBD" w14:paraId="3C8C055C" w14:textId="77777777" w:rsidTr="00BF0BBD">
        <w:trPr>
          <w:trHeight w:val="300"/>
        </w:trPr>
        <w:tc>
          <w:tcPr>
            <w:tcW w:w="4700" w:type="dxa"/>
            <w:tcBorders>
              <w:top w:val="nil"/>
              <w:left w:val="nil"/>
              <w:bottom w:val="nil"/>
              <w:right w:val="nil"/>
            </w:tcBorders>
            <w:shd w:val="clear" w:color="auto" w:fill="auto"/>
            <w:vAlign w:val="bottom"/>
            <w:hideMark/>
          </w:tcPr>
          <w:p w14:paraId="0613B178" w14:textId="4353F6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09_1SA_06_19</w:t>
            </w:r>
            <w:r w:rsidR="00FF4471">
              <w:rPr>
                <w:rFonts w:ascii="Calibri" w:eastAsia="Times New Roman" w:hAnsi="Calibri" w:cs="Calibri"/>
                <w:color w:val="000000"/>
              </w:rPr>
              <w:t>,</w:t>
            </w:r>
            <w:r w:rsidRPr="00BF0BBD">
              <w:rPr>
                <w:rFonts w:ascii="Calibri" w:eastAsia="Times New Roman" w:hAnsi="Calibri" w:cs="Calibri"/>
                <w:color w:val="000000"/>
              </w:rPr>
              <w:t xml:space="preserve"> ark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09_1SA_07_01 </w:t>
            </w:r>
          </w:p>
        </w:tc>
      </w:tr>
      <w:tr w:rsidR="00BF0BBD" w:rsidRPr="00BF0BBD" w14:paraId="0E600B74" w14:textId="77777777" w:rsidTr="00BF0BBD">
        <w:trPr>
          <w:trHeight w:val="300"/>
        </w:trPr>
        <w:tc>
          <w:tcPr>
            <w:tcW w:w="4700" w:type="dxa"/>
            <w:tcBorders>
              <w:top w:val="nil"/>
              <w:left w:val="nil"/>
              <w:bottom w:val="nil"/>
              <w:right w:val="nil"/>
            </w:tcBorders>
            <w:shd w:val="clear" w:color="auto" w:fill="auto"/>
            <w:vAlign w:val="bottom"/>
            <w:hideMark/>
          </w:tcPr>
          <w:p w14:paraId="62B6802C" w14:textId="2835B7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09_1SA_06_19</w:t>
            </w:r>
            <w:r w:rsidR="00FF4471">
              <w:rPr>
                <w:rFonts w:ascii="Calibri" w:eastAsia="Times New Roman" w:hAnsi="Calibri" w:cs="Calibri"/>
                <w:color w:val="000000"/>
              </w:rPr>
              <w:t>,</w:t>
            </w:r>
            <w:r w:rsidRPr="00BF0BBD">
              <w:rPr>
                <w:rFonts w:ascii="Calibri" w:eastAsia="Times New Roman" w:hAnsi="Calibri" w:cs="Calibri"/>
                <w:color w:val="000000"/>
              </w:rPr>
              <w:t xml:space="preserve"> ark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09_1SA_07_01 </w:t>
            </w:r>
          </w:p>
        </w:tc>
      </w:tr>
      <w:tr w:rsidR="00BF0BBD" w:rsidRPr="00BF0BBD" w14:paraId="5230A926" w14:textId="77777777" w:rsidTr="00BF0BBD">
        <w:trPr>
          <w:trHeight w:val="300"/>
        </w:trPr>
        <w:tc>
          <w:tcPr>
            <w:tcW w:w="4700" w:type="dxa"/>
            <w:tcBorders>
              <w:top w:val="nil"/>
              <w:left w:val="nil"/>
              <w:bottom w:val="nil"/>
              <w:right w:val="nil"/>
            </w:tcBorders>
            <w:shd w:val="clear" w:color="auto" w:fill="auto"/>
            <w:vAlign w:val="bottom"/>
            <w:hideMark/>
          </w:tcPr>
          <w:p w14:paraId="15A41119" w14:textId="50E055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02_EXO_15_19</w:t>
            </w:r>
            <w:r w:rsidR="00FF4471">
              <w:rPr>
                <w:rFonts w:ascii="Calibri" w:eastAsia="Times New Roman" w:hAnsi="Calibri" w:cs="Calibri"/>
                <w:color w:val="000000"/>
              </w:rPr>
              <w:t>,</w:t>
            </w:r>
            <w:r w:rsidRPr="00BF0BBD">
              <w:rPr>
                <w:rFonts w:ascii="Calibri" w:eastAsia="Times New Roman" w:hAnsi="Calibri" w:cs="Calibri"/>
                <w:color w:val="000000"/>
              </w:rPr>
              <w:t xml:space="preserve"> brought again the</w:t>
            </w:r>
            <w:r w:rsidR="00644F35">
              <w:rPr>
                <w:rFonts w:ascii="Calibri" w:eastAsia="Times New Roman" w:hAnsi="Calibri" w:cs="Calibri"/>
                <w:color w:val="000000"/>
              </w:rPr>
              <w:t>, &lt;&lt;&lt;&lt;&lt;</w:t>
            </w:r>
          </w:p>
        </w:tc>
      </w:tr>
      <w:tr w:rsidR="00BF0BBD" w:rsidRPr="00BF0BBD" w14:paraId="3DB45928" w14:textId="77777777" w:rsidTr="00BF0BBD">
        <w:trPr>
          <w:trHeight w:val="300"/>
        </w:trPr>
        <w:tc>
          <w:tcPr>
            <w:tcW w:w="4700" w:type="dxa"/>
            <w:tcBorders>
              <w:top w:val="nil"/>
              <w:left w:val="nil"/>
              <w:bottom w:val="nil"/>
              <w:right w:val="nil"/>
            </w:tcBorders>
            <w:shd w:val="clear" w:color="auto" w:fill="auto"/>
            <w:vAlign w:val="bottom"/>
            <w:hideMark/>
          </w:tcPr>
          <w:p w14:paraId="2FD5F212" w14:textId="07607C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it up 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12_2KI_06_07 </w:t>
            </w:r>
          </w:p>
        </w:tc>
      </w:tr>
      <w:tr w:rsidR="00BF0BBD" w:rsidRPr="00BF0BBD" w14:paraId="3C04CAAD" w14:textId="77777777" w:rsidTr="00BF0BBD">
        <w:trPr>
          <w:trHeight w:val="300"/>
        </w:trPr>
        <w:tc>
          <w:tcPr>
            <w:tcW w:w="4700" w:type="dxa"/>
            <w:tcBorders>
              <w:top w:val="nil"/>
              <w:left w:val="nil"/>
              <w:bottom w:val="nil"/>
              <w:right w:val="nil"/>
            </w:tcBorders>
            <w:shd w:val="clear" w:color="auto" w:fill="auto"/>
            <w:vAlign w:val="bottom"/>
            <w:hideMark/>
          </w:tcPr>
          <w:p w14:paraId="4ACD2B59" w14:textId="185888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09_1SA_06_19</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09_1SA_07_01 </w:t>
            </w:r>
          </w:p>
        </w:tc>
      </w:tr>
      <w:tr w:rsidR="00BF0BBD" w:rsidRPr="00BF0BBD" w14:paraId="17E1E0FC" w14:textId="77777777" w:rsidTr="00BF0BBD">
        <w:trPr>
          <w:trHeight w:val="300"/>
        </w:trPr>
        <w:tc>
          <w:tcPr>
            <w:tcW w:w="4700" w:type="dxa"/>
            <w:tcBorders>
              <w:top w:val="nil"/>
              <w:left w:val="nil"/>
              <w:bottom w:val="nil"/>
              <w:right w:val="nil"/>
            </w:tcBorders>
            <w:shd w:val="clear" w:color="auto" w:fill="auto"/>
            <w:vAlign w:val="bottom"/>
            <w:hideMark/>
          </w:tcPr>
          <w:p w14:paraId="1EE0246B" w14:textId="3E65C9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LORD come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10_2SA_06_09 </w:t>
            </w:r>
          </w:p>
        </w:tc>
      </w:tr>
      <w:tr w:rsidR="00BF0BBD" w:rsidRPr="00BF0BBD" w14:paraId="1D69AB7B" w14:textId="77777777" w:rsidTr="00BF0BBD">
        <w:trPr>
          <w:trHeight w:val="300"/>
        </w:trPr>
        <w:tc>
          <w:tcPr>
            <w:tcW w:w="4700" w:type="dxa"/>
            <w:tcBorders>
              <w:top w:val="nil"/>
              <w:left w:val="nil"/>
              <w:bottom w:val="nil"/>
              <w:right w:val="nil"/>
            </w:tcBorders>
            <w:shd w:val="clear" w:color="auto" w:fill="auto"/>
            <w:vAlign w:val="bottom"/>
            <w:hideMark/>
          </w:tcPr>
          <w:p w14:paraId="4F80DB4B" w14:textId="061468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sent messengers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09_1SA_19_14 </w:t>
            </w:r>
          </w:p>
        </w:tc>
      </w:tr>
      <w:tr w:rsidR="00BF0BBD" w:rsidRPr="00BF0BBD" w14:paraId="499DFA46" w14:textId="77777777" w:rsidTr="00BF0BBD">
        <w:trPr>
          <w:trHeight w:val="300"/>
        </w:trPr>
        <w:tc>
          <w:tcPr>
            <w:tcW w:w="4700" w:type="dxa"/>
            <w:tcBorders>
              <w:top w:val="nil"/>
              <w:left w:val="nil"/>
              <w:bottom w:val="nil"/>
              <w:right w:val="nil"/>
            </w:tcBorders>
            <w:shd w:val="clear" w:color="auto" w:fill="auto"/>
            <w:vAlign w:val="bottom"/>
            <w:hideMark/>
          </w:tcPr>
          <w:p w14:paraId="79E46259" w14:textId="02B4BD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09_1SA_06_19</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09_1SA_07_01 </w:t>
            </w:r>
          </w:p>
        </w:tc>
      </w:tr>
      <w:tr w:rsidR="00BF0BBD" w:rsidRPr="00BF0BBD" w14:paraId="60673318" w14:textId="77777777" w:rsidTr="00BF0BBD">
        <w:trPr>
          <w:trHeight w:val="300"/>
        </w:trPr>
        <w:tc>
          <w:tcPr>
            <w:tcW w:w="4700" w:type="dxa"/>
            <w:tcBorders>
              <w:top w:val="nil"/>
              <w:left w:val="nil"/>
              <w:bottom w:val="nil"/>
              <w:right w:val="nil"/>
            </w:tcBorders>
            <w:shd w:val="clear" w:color="auto" w:fill="auto"/>
            <w:vAlign w:val="bottom"/>
            <w:hideMark/>
          </w:tcPr>
          <w:p w14:paraId="4C9738B4" w14:textId="090FCF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09_1SA_06_19</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09_1SA_07_01 </w:t>
            </w:r>
          </w:p>
        </w:tc>
      </w:tr>
      <w:tr w:rsidR="00BF0BBD" w:rsidRPr="00BF0BBD" w14:paraId="54A67BB7" w14:textId="77777777" w:rsidTr="00BF0BBD">
        <w:trPr>
          <w:trHeight w:val="600"/>
        </w:trPr>
        <w:tc>
          <w:tcPr>
            <w:tcW w:w="4700" w:type="dxa"/>
            <w:tcBorders>
              <w:top w:val="nil"/>
              <w:left w:val="nil"/>
              <w:bottom w:val="nil"/>
              <w:right w:val="nil"/>
            </w:tcBorders>
            <w:shd w:val="clear" w:color="auto" w:fill="auto"/>
            <w:vAlign w:val="bottom"/>
            <w:hideMark/>
          </w:tcPr>
          <w:p w14:paraId="72201A86" w14:textId="53B2BF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07_JUD_21_12</w:t>
            </w:r>
            <w:r w:rsidR="00FF4471">
              <w:rPr>
                <w:rFonts w:ascii="Calibri" w:eastAsia="Times New Roman" w:hAnsi="Calibri" w:cs="Calibri"/>
                <w:color w:val="000000"/>
              </w:rPr>
              <w:t>,</w:t>
            </w:r>
            <w:r w:rsidRPr="00BF0BBD">
              <w:rPr>
                <w:rFonts w:ascii="Calibri" w:eastAsia="Times New Roman" w:hAnsi="Calibri" w:cs="Calibri"/>
                <w:color w:val="000000"/>
              </w:rPr>
              <w:t xml:space="preserve"> the inhabitants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09_1SA_23_05 </w:t>
            </w:r>
          </w:p>
        </w:tc>
      </w:tr>
      <w:tr w:rsidR="00BF0BBD" w:rsidRPr="00BF0BBD" w14:paraId="1BD16C5B" w14:textId="77777777" w:rsidTr="00BF0BBD">
        <w:trPr>
          <w:trHeight w:val="300"/>
        </w:trPr>
        <w:tc>
          <w:tcPr>
            <w:tcW w:w="4700" w:type="dxa"/>
            <w:tcBorders>
              <w:top w:val="nil"/>
              <w:left w:val="nil"/>
              <w:bottom w:val="nil"/>
              <w:right w:val="nil"/>
            </w:tcBorders>
            <w:shd w:val="clear" w:color="auto" w:fill="auto"/>
            <w:vAlign w:val="bottom"/>
            <w:hideMark/>
          </w:tcPr>
          <w:p w14:paraId="11E51132" w14:textId="34ACAA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come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10_2SA_06_09 </w:t>
            </w:r>
          </w:p>
        </w:tc>
      </w:tr>
      <w:tr w:rsidR="00BF0BBD" w:rsidRPr="00BF0BBD" w14:paraId="64C8A1A1" w14:textId="77777777" w:rsidTr="00BF0BBD">
        <w:trPr>
          <w:trHeight w:val="300"/>
        </w:trPr>
        <w:tc>
          <w:tcPr>
            <w:tcW w:w="4700" w:type="dxa"/>
            <w:tcBorders>
              <w:top w:val="nil"/>
              <w:left w:val="nil"/>
              <w:bottom w:val="nil"/>
              <w:right w:val="nil"/>
            </w:tcBorders>
            <w:shd w:val="clear" w:color="auto" w:fill="auto"/>
            <w:vAlign w:val="bottom"/>
            <w:hideMark/>
          </w:tcPr>
          <w:p w14:paraId="4C369395" w14:textId="5DD631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Philistines have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09_1SA_23_27 </w:t>
            </w:r>
          </w:p>
        </w:tc>
      </w:tr>
      <w:tr w:rsidR="00BF0BBD" w:rsidRPr="00BF0BBD" w14:paraId="56D0831D" w14:textId="77777777" w:rsidTr="00BF0BBD">
        <w:trPr>
          <w:trHeight w:val="300"/>
        </w:trPr>
        <w:tc>
          <w:tcPr>
            <w:tcW w:w="4700" w:type="dxa"/>
            <w:tcBorders>
              <w:top w:val="nil"/>
              <w:left w:val="nil"/>
              <w:bottom w:val="nil"/>
              <w:right w:val="nil"/>
            </w:tcBorders>
            <w:shd w:val="clear" w:color="auto" w:fill="auto"/>
            <w:vAlign w:val="bottom"/>
            <w:hideMark/>
          </w:tcPr>
          <w:p w14:paraId="7FED89E8" w14:textId="10702D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sent messengers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13_1CH_19_16 </w:t>
            </w:r>
          </w:p>
        </w:tc>
      </w:tr>
      <w:tr w:rsidR="00BF0BBD" w:rsidRPr="00BF0BBD" w14:paraId="0B5A3948" w14:textId="77777777" w:rsidTr="00BF0BBD">
        <w:trPr>
          <w:trHeight w:val="1500"/>
        </w:trPr>
        <w:tc>
          <w:tcPr>
            <w:tcW w:w="4700" w:type="dxa"/>
            <w:tcBorders>
              <w:top w:val="nil"/>
              <w:left w:val="nil"/>
              <w:bottom w:val="nil"/>
              <w:right w:val="nil"/>
            </w:tcBorders>
            <w:shd w:val="clear" w:color="auto" w:fill="auto"/>
            <w:vAlign w:val="bottom"/>
            <w:hideMark/>
          </w:tcPr>
          <w:p w14:paraId="5370041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09_1SA_07:01 And the men of Kirjathjearim came, and fetched up the ark of the LORD, and brought it into the house of Abinadab in the hill, and sanctified Eleazar his son to keep the ark of the LORD. #,</w:t>
            </w:r>
          </w:p>
        </w:tc>
      </w:tr>
      <w:tr w:rsidR="00BF0BBD" w:rsidRPr="00BF0BBD" w14:paraId="7DFBCD71" w14:textId="77777777" w:rsidTr="00BF0BBD">
        <w:trPr>
          <w:trHeight w:val="300"/>
        </w:trPr>
        <w:tc>
          <w:tcPr>
            <w:tcW w:w="4700" w:type="dxa"/>
            <w:tcBorders>
              <w:top w:val="nil"/>
              <w:left w:val="nil"/>
              <w:bottom w:val="nil"/>
              <w:right w:val="nil"/>
            </w:tcBorders>
            <w:shd w:val="clear" w:color="auto" w:fill="auto"/>
            <w:vAlign w:val="bottom"/>
            <w:hideMark/>
          </w:tcPr>
          <w:p w14:paraId="1F543ED9" w14:textId="60825B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09_1SA_05_01</w:t>
            </w:r>
            <w:r w:rsidR="00FF4471">
              <w:rPr>
                <w:rFonts w:ascii="Calibri" w:eastAsia="Times New Roman" w:hAnsi="Calibri" w:cs="Calibri"/>
                <w:color w:val="000000"/>
              </w:rPr>
              <w:t>,</w:t>
            </w:r>
            <w:r w:rsidRPr="00BF0BBD">
              <w:rPr>
                <w:rFonts w:ascii="Calibri" w:eastAsia="Times New Roman" w:hAnsi="Calibri" w:cs="Calibri"/>
                <w:color w:val="000000"/>
              </w:rPr>
              <w:t xml:space="preserve"> and brought it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09_1SA_17_54 </w:t>
            </w:r>
          </w:p>
        </w:tc>
      </w:tr>
      <w:tr w:rsidR="00BF0BBD" w:rsidRPr="00BF0BBD" w14:paraId="277DD9D1" w14:textId="77777777" w:rsidTr="00BF0BBD">
        <w:trPr>
          <w:trHeight w:val="300"/>
        </w:trPr>
        <w:tc>
          <w:tcPr>
            <w:tcW w:w="4700" w:type="dxa"/>
            <w:tcBorders>
              <w:top w:val="nil"/>
              <w:left w:val="nil"/>
              <w:bottom w:val="nil"/>
              <w:right w:val="nil"/>
            </w:tcBorders>
            <w:shd w:val="clear" w:color="auto" w:fill="auto"/>
            <w:vAlign w:val="bottom"/>
            <w:hideMark/>
          </w:tcPr>
          <w:p w14:paraId="4005543F" w14:textId="62D8CA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04_NUM_31_54</w:t>
            </w:r>
            <w:r w:rsidR="00FF4471">
              <w:rPr>
                <w:rFonts w:ascii="Calibri" w:eastAsia="Times New Roman" w:hAnsi="Calibri" w:cs="Calibri"/>
                <w:color w:val="000000"/>
              </w:rPr>
              <w:t>,</w:t>
            </w:r>
            <w:r w:rsidRPr="00BF0BBD">
              <w:rPr>
                <w:rFonts w:ascii="Calibri" w:eastAsia="Times New Roman" w:hAnsi="Calibri" w:cs="Calibri"/>
                <w:color w:val="000000"/>
              </w:rPr>
              <w:t xml:space="preserve"> and brought it into</w:t>
            </w:r>
            <w:r w:rsidR="00644F35">
              <w:rPr>
                <w:rFonts w:ascii="Calibri" w:eastAsia="Times New Roman" w:hAnsi="Calibri" w:cs="Calibri"/>
                <w:color w:val="000000"/>
              </w:rPr>
              <w:t>, &lt;&lt;&lt;&lt;&lt;</w:t>
            </w:r>
          </w:p>
        </w:tc>
      </w:tr>
      <w:tr w:rsidR="00BF0BBD" w:rsidRPr="00BF0BBD" w14:paraId="58B666BB" w14:textId="77777777" w:rsidTr="00BF0BBD">
        <w:trPr>
          <w:trHeight w:val="300"/>
        </w:trPr>
        <w:tc>
          <w:tcPr>
            <w:tcW w:w="4700" w:type="dxa"/>
            <w:tcBorders>
              <w:top w:val="nil"/>
              <w:left w:val="nil"/>
              <w:bottom w:val="nil"/>
              <w:right w:val="nil"/>
            </w:tcBorders>
            <w:shd w:val="clear" w:color="auto" w:fill="auto"/>
            <w:vAlign w:val="bottom"/>
            <w:hideMark/>
          </w:tcPr>
          <w:p w14:paraId="2219F41B" w14:textId="23A0A6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09_1SA_06_20</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09_1SA_07_11 </w:t>
            </w:r>
          </w:p>
        </w:tc>
      </w:tr>
      <w:tr w:rsidR="00BF0BBD" w:rsidRPr="00BF0BBD" w14:paraId="75736D28" w14:textId="77777777" w:rsidTr="00BF0BBD">
        <w:trPr>
          <w:trHeight w:val="300"/>
        </w:trPr>
        <w:tc>
          <w:tcPr>
            <w:tcW w:w="4700" w:type="dxa"/>
            <w:tcBorders>
              <w:top w:val="nil"/>
              <w:left w:val="nil"/>
              <w:bottom w:val="nil"/>
              <w:right w:val="nil"/>
            </w:tcBorders>
            <w:shd w:val="clear" w:color="auto" w:fill="auto"/>
            <w:vAlign w:val="bottom"/>
            <w:hideMark/>
          </w:tcPr>
          <w:p w14:paraId="688FF33D" w14:textId="344952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09_1SA_06_20</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09_1SA_07_01 </w:t>
            </w:r>
          </w:p>
        </w:tc>
      </w:tr>
      <w:tr w:rsidR="00BF0BBD" w:rsidRPr="00BF0BBD" w14:paraId="05B46F6C" w14:textId="77777777" w:rsidTr="00BF0BBD">
        <w:trPr>
          <w:trHeight w:val="300"/>
        </w:trPr>
        <w:tc>
          <w:tcPr>
            <w:tcW w:w="4700" w:type="dxa"/>
            <w:tcBorders>
              <w:top w:val="nil"/>
              <w:left w:val="nil"/>
              <w:bottom w:val="nil"/>
              <w:right w:val="nil"/>
            </w:tcBorders>
            <w:shd w:val="clear" w:color="auto" w:fill="auto"/>
            <w:vAlign w:val="bottom"/>
            <w:hideMark/>
          </w:tcPr>
          <w:p w14:paraId="682F9D5A" w14:textId="5F508B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09_1SA_11_08 </w:t>
            </w:r>
          </w:p>
        </w:tc>
      </w:tr>
      <w:tr w:rsidR="00BF0BBD" w:rsidRPr="00BF0BBD" w14:paraId="41826543" w14:textId="77777777" w:rsidTr="00BF0BBD">
        <w:trPr>
          <w:trHeight w:val="300"/>
        </w:trPr>
        <w:tc>
          <w:tcPr>
            <w:tcW w:w="4700" w:type="dxa"/>
            <w:tcBorders>
              <w:top w:val="nil"/>
              <w:left w:val="nil"/>
              <w:bottom w:val="nil"/>
              <w:right w:val="nil"/>
            </w:tcBorders>
            <w:shd w:val="clear" w:color="auto" w:fill="auto"/>
            <w:vAlign w:val="bottom"/>
            <w:hideMark/>
          </w:tcPr>
          <w:p w14:paraId="76234105" w14:textId="197D38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09_1SA_06_21</w:t>
            </w:r>
            <w:r w:rsidR="00FF4471">
              <w:rPr>
                <w:rFonts w:ascii="Calibri" w:eastAsia="Times New Roman" w:hAnsi="Calibri" w:cs="Calibri"/>
                <w:color w:val="000000"/>
              </w:rPr>
              <w:t>,</w:t>
            </w:r>
            <w:r w:rsidRPr="00BF0BBD">
              <w:rPr>
                <w:rFonts w:ascii="Calibri" w:eastAsia="Times New Roman" w:hAnsi="Calibri" w:cs="Calibri"/>
                <w:color w:val="000000"/>
              </w:rPr>
              <w:t xml:space="preserve"> ark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10_2SA_06_09 </w:t>
            </w:r>
          </w:p>
        </w:tc>
      </w:tr>
      <w:tr w:rsidR="00BF0BBD" w:rsidRPr="00BF0BBD" w14:paraId="65DBA6A4" w14:textId="77777777" w:rsidTr="00BF0BBD">
        <w:trPr>
          <w:trHeight w:val="300"/>
        </w:trPr>
        <w:tc>
          <w:tcPr>
            <w:tcW w:w="4700" w:type="dxa"/>
            <w:tcBorders>
              <w:top w:val="nil"/>
              <w:left w:val="nil"/>
              <w:bottom w:val="nil"/>
              <w:right w:val="nil"/>
            </w:tcBorders>
            <w:shd w:val="clear" w:color="auto" w:fill="auto"/>
            <w:vAlign w:val="bottom"/>
            <w:hideMark/>
          </w:tcPr>
          <w:p w14:paraId="42738C56" w14:textId="117A40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09_1SA_06_21</w:t>
            </w:r>
            <w:r w:rsidR="00FF4471">
              <w:rPr>
                <w:rFonts w:ascii="Calibri" w:eastAsia="Times New Roman" w:hAnsi="Calibri" w:cs="Calibri"/>
                <w:color w:val="000000"/>
              </w:rPr>
              <w:t>,</w:t>
            </w:r>
            <w:r w:rsidRPr="00BF0BBD">
              <w:rPr>
                <w:rFonts w:ascii="Calibri" w:eastAsia="Times New Roman" w:hAnsi="Calibri" w:cs="Calibri"/>
                <w:color w:val="000000"/>
              </w:rPr>
              <w:t xml:space="preserve"> ark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09_1SA_07_01 </w:t>
            </w:r>
          </w:p>
        </w:tc>
      </w:tr>
      <w:tr w:rsidR="00BF0BBD" w:rsidRPr="00BF0BBD" w14:paraId="06B81D93" w14:textId="77777777" w:rsidTr="00BF0BBD">
        <w:trPr>
          <w:trHeight w:val="300"/>
        </w:trPr>
        <w:tc>
          <w:tcPr>
            <w:tcW w:w="4700" w:type="dxa"/>
            <w:tcBorders>
              <w:top w:val="nil"/>
              <w:left w:val="nil"/>
              <w:bottom w:val="nil"/>
              <w:right w:val="nil"/>
            </w:tcBorders>
            <w:shd w:val="clear" w:color="auto" w:fill="auto"/>
            <w:vAlign w:val="bottom"/>
            <w:hideMark/>
          </w:tcPr>
          <w:p w14:paraId="3694D4E5" w14:textId="4324BF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09_1SA_07_01</w:t>
            </w:r>
            <w:r w:rsidR="00FF4471">
              <w:rPr>
                <w:rFonts w:ascii="Calibri" w:eastAsia="Times New Roman" w:hAnsi="Calibri" w:cs="Calibri"/>
                <w:color w:val="000000"/>
              </w:rPr>
              <w:t>,</w:t>
            </w:r>
            <w:r w:rsidRPr="00BF0BBD">
              <w:rPr>
                <w:rFonts w:ascii="Calibri" w:eastAsia="Times New Roman" w:hAnsi="Calibri" w:cs="Calibri"/>
                <w:color w:val="000000"/>
              </w:rPr>
              <w:t xml:space="preserve"> ark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10_2SA_06_09 </w:t>
            </w:r>
          </w:p>
        </w:tc>
      </w:tr>
      <w:tr w:rsidR="00BF0BBD" w:rsidRPr="00BF0BBD" w14:paraId="780C01A1" w14:textId="77777777" w:rsidTr="00BF0BBD">
        <w:trPr>
          <w:trHeight w:val="300"/>
        </w:trPr>
        <w:tc>
          <w:tcPr>
            <w:tcW w:w="4700" w:type="dxa"/>
            <w:tcBorders>
              <w:top w:val="nil"/>
              <w:left w:val="nil"/>
              <w:bottom w:val="nil"/>
              <w:right w:val="nil"/>
            </w:tcBorders>
            <w:shd w:val="clear" w:color="auto" w:fill="auto"/>
            <w:vAlign w:val="bottom"/>
            <w:hideMark/>
          </w:tcPr>
          <w:p w14:paraId="605355B6" w14:textId="541228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came and fetched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14_2CH_12_11 </w:t>
            </w:r>
          </w:p>
        </w:tc>
      </w:tr>
      <w:tr w:rsidR="00BF0BBD" w:rsidRPr="00BF0BBD" w14:paraId="543AE754" w14:textId="77777777" w:rsidTr="00BF0BBD">
        <w:trPr>
          <w:trHeight w:val="300"/>
        </w:trPr>
        <w:tc>
          <w:tcPr>
            <w:tcW w:w="4700" w:type="dxa"/>
            <w:tcBorders>
              <w:top w:val="nil"/>
              <w:left w:val="nil"/>
              <w:bottom w:val="nil"/>
              <w:right w:val="nil"/>
            </w:tcBorders>
            <w:shd w:val="clear" w:color="auto" w:fill="auto"/>
            <w:vAlign w:val="bottom"/>
            <w:hideMark/>
          </w:tcPr>
          <w:p w14:paraId="7FA76782" w14:textId="20EEDD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05_DEU_10_06</w:t>
            </w:r>
            <w:r w:rsidR="00FF4471">
              <w:rPr>
                <w:rFonts w:ascii="Calibri" w:eastAsia="Times New Roman" w:hAnsi="Calibri" w:cs="Calibri"/>
                <w:color w:val="000000"/>
              </w:rPr>
              <w:t>,</w:t>
            </w:r>
            <w:r w:rsidRPr="00BF0BBD">
              <w:rPr>
                <w:rFonts w:ascii="Calibri" w:eastAsia="Times New Roman" w:hAnsi="Calibri" w:cs="Calibri"/>
                <w:color w:val="000000"/>
              </w:rPr>
              <w:t xml:space="preserve"> Eleazar his son</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13_1CH_06_50 </w:t>
            </w:r>
          </w:p>
        </w:tc>
      </w:tr>
      <w:tr w:rsidR="00BF0BBD" w:rsidRPr="00BF0BBD" w14:paraId="319485CD" w14:textId="77777777" w:rsidTr="00BF0BBD">
        <w:trPr>
          <w:trHeight w:val="300"/>
        </w:trPr>
        <w:tc>
          <w:tcPr>
            <w:tcW w:w="4700" w:type="dxa"/>
            <w:tcBorders>
              <w:top w:val="nil"/>
              <w:left w:val="nil"/>
              <w:bottom w:val="nil"/>
              <w:right w:val="nil"/>
            </w:tcBorders>
            <w:shd w:val="clear" w:color="auto" w:fill="auto"/>
            <w:vAlign w:val="bottom"/>
            <w:hideMark/>
          </w:tcPr>
          <w:p w14:paraId="72C95A27" w14:textId="5DEE5E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son 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12_2KI_16_03 </w:t>
            </w:r>
          </w:p>
        </w:tc>
      </w:tr>
      <w:tr w:rsidR="00BF0BBD" w:rsidRPr="00BF0BBD" w14:paraId="3EBCD8E0" w14:textId="77777777" w:rsidTr="00BF0BBD">
        <w:trPr>
          <w:trHeight w:val="300"/>
        </w:trPr>
        <w:tc>
          <w:tcPr>
            <w:tcW w:w="4700" w:type="dxa"/>
            <w:tcBorders>
              <w:top w:val="nil"/>
              <w:left w:val="nil"/>
              <w:bottom w:val="nil"/>
              <w:right w:val="nil"/>
            </w:tcBorders>
            <w:shd w:val="clear" w:color="auto" w:fill="auto"/>
            <w:vAlign w:val="bottom"/>
            <w:hideMark/>
          </w:tcPr>
          <w:p w14:paraId="29DDD839" w14:textId="6D9488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house of Abinadab</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10_2SA_06_03 </w:t>
            </w:r>
          </w:p>
        </w:tc>
      </w:tr>
      <w:tr w:rsidR="00BF0BBD" w:rsidRPr="00BF0BBD" w14:paraId="33EACE27" w14:textId="77777777" w:rsidTr="00BF0BBD">
        <w:trPr>
          <w:trHeight w:val="300"/>
        </w:trPr>
        <w:tc>
          <w:tcPr>
            <w:tcW w:w="4700" w:type="dxa"/>
            <w:tcBorders>
              <w:top w:val="nil"/>
              <w:left w:val="nil"/>
              <w:bottom w:val="nil"/>
              <w:right w:val="nil"/>
            </w:tcBorders>
            <w:shd w:val="clear" w:color="auto" w:fill="auto"/>
            <w:vAlign w:val="bottom"/>
            <w:hideMark/>
          </w:tcPr>
          <w:p w14:paraId="6DD8DEDE" w14:textId="4DFDE5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06_JOS_21_11</w:t>
            </w:r>
            <w:r w:rsidR="00FF4471">
              <w:rPr>
                <w:rFonts w:ascii="Calibri" w:eastAsia="Times New Roman" w:hAnsi="Calibri" w:cs="Calibri"/>
                <w:color w:val="000000"/>
              </w:rPr>
              <w:t>,</w:t>
            </w:r>
            <w:r w:rsidRPr="00BF0BBD">
              <w:rPr>
                <w:rFonts w:ascii="Calibri" w:eastAsia="Times New Roman" w:hAnsi="Calibri" w:cs="Calibri"/>
                <w:color w:val="000000"/>
              </w:rPr>
              <w:t xml:space="preserve"> in the hill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09_1SA_26_01 </w:t>
            </w:r>
          </w:p>
        </w:tc>
      </w:tr>
      <w:tr w:rsidR="00BF0BBD" w:rsidRPr="00BF0BBD" w14:paraId="07F777EB" w14:textId="77777777" w:rsidTr="00BF0BBD">
        <w:trPr>
          <w:trHeight w:val="300"/>
        </w:trPr>
        <w:tc>
          <w:tcPr>
            <w:tcW w:w="4700" w:type="dxa"/>
            <w:tcBorders>
              <w:top w:val="nil"/>
              <w:left w:val="nil"/>
              <w:bottom w:val="nil"/>
              <w:right w:val="nil"/>
            </w:tcBorders>
            <w:shd w:val="clear" w:color="auto" w:fill="auto"/>
            <w:vAlign w:val="bottom"/>
            <w:hideMark/>
          </w:tcPr>
          <w:p w14:paraId="51F39066" w14:textId="159056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09_1SA_05_02</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house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10_2SA_04_07 </w:t>
            </w:r>
          </w:p>
        </w:tc>
      </w:tr>
      <w:tr w:rsidR="00BF0BBD" w:rsidRPr="00BF0BBD" w14:paraId="55398A59" w14:textId="77777777" w:rsidTr="00BF0BBD">
        <w:trPr>
          <w:trHeight w:val="600"/>
        </w:trPr>
        <w:tc>
          <w:tcPr>
            <w:tcW w:w="4700" w:type="dxa"/>
            <w:tcBorders>
              <w:top w:val="nil"/>
              <w:left w:val="nil"/>
              <w:bottom w:val="nil"/>
              <w:right w:val="nil"/>
            </w:tcBorders>
            <w:shd w:val="clear" w:color="auto" w:fill="auto"/>
            <w:vAlign w:val="bottom"/>
            <w:hideMark/>
          </w:tcPr>
          <w:p w14:paraId="3BC02433" w14:textId="7B9FB8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09_1SA_05_02</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house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10_2SA_06_10 </w:t>
            </w:r>
          </w:p>
        </w:tc>
      </w:tr>
      <w:tr w:rsidR="00BF0BBD" w:rsidRPr="00BF0BBD" w14:paraId="33CB9C61" w14:textId="77777777" w:rsidTr="00BF0BBD">
        <w:trPr>
          <w:trHeight w:val="300"/>
        </w:trPr>
        <w:tc>
          <w:tcPr>
            <w:tcW w:w="4700" w:type="dxa"/>
            <w:tcBorders>
              <w:top w:val="nil"/>
              <w:left w:val="nil"/>
              <w:bottom w:val="nil"/>
              <w:right w:val="nil"/>
            </w:tcBorders>
            <w:shd w:val="clear" w:color="auto" w:fill="auto"/>
            <w:vAlign w:val="bottom"/>
            <w:hideMark/>
          </w:tcPr>
          <w:p w14:paraId="1B7D5FA9" w14:textId="7AF411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09_1SA_05_02</w:t>
            </w:r>
            <w:r w:rsidR="00FF4471">
              <w:rPr>
                <w:rFonts w:ascii="Calibri" w:eastAsia="Times New Roman" w:hAnsi="Calibri" w:cs="Calibri"/>
                <w:color w:val="000000"/>
              </w:rPr>
              <w:t>,</w:t>
            </w:r>
            <w:r w:rsidRPr="00BF0BBD">
              <w:rPr>
                <w:rFonts w:ascii="Calibri" w:eastAsia="Times New Roman" w:hAnsi="Calibri" w:cs="Calibri"/>
                <w:color w:val="000000"/>
              </w:rPr>
              <w:t xml:space="preserve"> it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10_2SA_17_13 </w:t>
            </w:r>
          </w:p>
        </w:tc>
      </w:tr>
      <w:tr w:rsidR="00BF0BBD" w:rsidRPr="00BF0BBD" w14:paraId="63BE9AF5" w14:textId="77777777" w:rsidTr="00BF0BBD">
        <w:trPr>
          <w:trHeight w:val="300"/>
        </w:trPr>
        <w:tc>
          <w:tcPr>
            <w:tcW w:w="4700" w:type="dxa"/>
            <w:tcBorders>
              <w:top w:val="nil"/>
              <w:left w:val="nil"/>
              <w:bottom w:val="nil"/>
              <w:right w:val="nil"/>
            </w:tcBorders>
            <w:shd w:val="clear" w:color="auto" w:fill="auto"/>
            <w:vAlign w:val="bottom"/>
            <w:hideMark/>
          </w:tcPr>
          <w:p w14:paraId="253B01BE" w14:textId="45B414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09_1SA_05_02</w:t>
            </w:r>
            <w:r w:rsidR="00FF4471">
              <w:rPr>
                <w:rFonts w:ascii="Calibri" w:eastAsia="Times New Roman" w:hAnsi="Calibri" w:cs="Calibri"/>
                <w:color w:val="000000"/>
              </w:rPr>
              <w:t>,</w:t>
            </w:r>
            <w:r w:rsidRPr="00BF0BBD">
              <w:rPr>
                <w:rFonts w:ascii="Calibri" w:eastAsia="Times New Roman" w:hAnsi="Calibri" w:cs="Calibri"/>
                <w:color w:val="000000"/>
              </w:rPr>
              <w:t xml:space="preserve"> it into the house</w:t>
            </w:r>
            <w:r w:rsidR="00644F35">
              <w:rPr>
                <w:rFonts w:ascii="Calibri" w:eastAsia="Times New Roman" w:hAnsi="Calibri" w:cs="Calibri"/>
                <w:color w:val="000000"/>
              </w:rPr>
              <w:t>, &lt;&lt;&lt;&lt;&lt;</w:t>
            </w:r>
          </w:p>
        </w:tc>
      </w:tr>
      <w:tr w:rsidR="00BF0BBD" w:rsidRPr="00BF0BBD" w14:paraId="468862E6" w14:textId="77777777" w:rsidTr="00BF0BBD">
        <w:trPr>
          <w:trHeight w:val="300"/>
        </w:trPr>
        <w:tc>
          <w:tcPr>
            <w:tcW w:w="4700" w:type="dxa"/>
            <w:tcBorders>
              <w:top w:val="nil"/>
              <w:left w:val="nil"/>
              <w:bottom w:val="nil"/>
              <w:right w:val="nil"/>
            </w:tcBorders>
            <w:shd w:val="clear" w:color="auto" w:fill="auto"/>
            <w:vAlign w:val="bottom"/>
            <w:hideMark/>
          </w:tcPr>
          <w:p w14:paraId="224B870B" w14:textId="0722E6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04_NUM_11_31</w:t>
            </w:r>
            <w:r w:rsidR="00FF4471">
              <w:rPr>
                <w:rFonts w:ascii="Calibri" w:eastAsia="Times New Roman" w:hAnsi="Calibri" w:cs="Calibri"/>
                <w:color w:val="000000"/>
              </w:rPr>
              <w:t>,</w:t>
            </w:r>
            <w:r w:rsidRPr="00BF0BBD">
              <w:rPr>
                <w:rFonts w:ascii="Calibri" w:eastAsia="Times New Roman" w:hAnsi="Calibri" w:cs="Calibri"/>
                <w:color w:val="000000"/>
              </w:rPr>
              <w:t xml:space="preserve"> LORD and brought</w:t>
            </w:r>
            <w:r w:rsidR="00644F35">
              <w:rPr>
                <w:rFonts w:ascii="Calibri" w:eastAsia="Times New Roman" w:hAnsi="Calibri" w:cs="Calibri"/>
                <w:color w:val="000000"/>
              </w:rPr>
              <w:t>, &lt;&lt;&lt;&lt;&lt;</w:t>
            </w:r>
          </w:p>
        </w:tc>
      </w:tr>
      <w:tr w:rsidR="00BF0BBD" w:rsidRPr="00BF0BBD" w14:paraId="3099152D" w14:textId="77777777" w:rsidTr="00BF0BBD">
        <w:trPr>
          <w:trHeight w:val="300"/>
        </w:trPr>
        <w:tc>
          <w:tcPr>
            <w:tcW w:w="4700" w:type="dxa"/>
            <w:tcBorders>
              <w:top w:val="nil"/>
              <w:left w:val="nil"/>
              <w:bottom w:val="nil"/>
              <w:right w:val="nil"/>
            </w:tcBorders>
            <w:shd w:val="clear" w:color="auto" w:fill="auto"/>
            <w:vAlign w:val="bottom"/>
            <w:hideMark/>
          </w:tcPr>
          <w:p w14:paraId="7946EA57" w14:textId="2E58B1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men of Kirjathjearim</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16_NEH_07_29 </w:t>
            </w:r>
          </w:p>
        </w:tc>
      </w:tr>
      <w:tr w:rsidR="00BF0BBD" w:rsidRPr="00BF0BBD" w14:paraId="2E8959BC" w14:textId="77777777" w:rsidTr="00BF0BBD">
        <w:trPr>
          <w:trHeight w:val="300"/>
        </w:trPr>
        <w:tc>
          <w:tcPr>
            <w:tcW w:w="4700" w:type="dxa"/>
            <w:tcBorders>
              <w:top w:val="nil"/>
              <w:left w:val="nil"/>
              <w:bottom w:val="nil"/>
              <w:right w:val="nil"/>
            </w:tcBorders>
            <w:shd w:val="clear" w:color="auto" w:fill="auto"/>
            <w:vAlign w:val="bottom"/>
            <w:hideMark/>
          </w:tcPr>
          <w:p w14:paraId="7BCE25B4" w14:textId="6E5C0F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Abinadab in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11_1KI_04_11 </w:t>
            </w:r>
          </w:p>
        </w:tc>
      </w:tr>
      <w:tr w:rsidR="00BF0BBD" w:rsidRPr="00BF0BBD" w14:paraId="66F6248F" w14:textId="77777777" w:rsidTr="00BF0BBD">
        <w:trPr>
          <w:trHeight w:val="300"/>
        </w:trPr>
        <w:tc>
          <w:tcPr>
            <w:tcW w:w="4700" w:type="dxa"/>
            <w:tcBorders>
              <w:top w:val="nil"/>
              <w:left w:val="nil"/>
              <w:bottom w:val="nil"/>
              <w:right w:val="nil"/>
            </w:tcBorders>
            <w:shd w:val="clear" w:color="auto" w:fill="auto"/>
            <w:vAlign w:val="bottom"/>
            <w:hideMark/>
          </w:tcPr>
          <w:p w14:paraId="66445823" w14:textId="0C10DC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09_1SA_06_21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09_1SA_07_13 </w:t>
            </w:r>
          </w:p>
        </w:tc>
      </w:tr>
      <w:tr w:rsidR="00BF0BBD" w:rsidRPr="00BF0BBD" w14:paraId="7AA2D32B" w14:textId="77777777" w:rsidTr="00BF0BBD">
        <w:trPr>
          <w:trHeight w:val="300"/>
        </w:trPr>
        <w:tc>
          <w:tcPr>
            <w:tcW w:w="4700" w:type="dxa"/>
            <w:tcBorders>
              <w:top w:val="nil"/>
              <w:left w:val="nil"/>
              <w:bottom w:val="nil"/>
              <w:right w:val="nil"/>
            </w:tcBorders>
            <w:shd w:val="clear" w:color="auto" w:fill="auto"/>
            <w:vAlign w:val="bottom"/>
            <w:hideMark/>
          </w:tcPr>
          <w:p w14:paraId="0BE566BB" w14:textId="4EB660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09_1SA_06_15</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09_1SA_15_20 </w:t>
            </w:r>
          </w:p>
        </w:tc>
      </w:tr>
      <w:tr w:rsidR="00BF0BBD" w:rsidRPr="00BF0BBD" w14:paraId="42619439" w14:textId="77777777" w:rsidTr="00BF0BBD">
        <w:trPr>
          <w:trHeight w:val="300"/>
        </w:trPr>
        <w:tc>
          <w:tcPr>
            <w:tcW w:w="4700" w:type="dxa"/>
            <w:tcBorders>
              <w:top w:val="nil"/>
              <w:left w:val="nil"/>
              <w:bottom w:val="nil"/>
              <w:right w:val="nil"/>
            </w:tcBorders>
            <w:shd w:val="clear" w:color="auto" w:fill="auto"/>
            <w:vAlign w:val="bottom"/>
            <w:hideMark/>
          </w:tcPr>
          <w:p w14:paraId="538C2483" w14:textId="784E04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son to keep</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10_2SA_18_18 </w:t>
            </w:r>
          </w:p>
        </w:tc>
      </w:tr>
      <w:tr w:rsidR="00BF0BBD" w:rsidRPr="00BF0BBD" w14:paraId="35FED93F" w14:textId="77777777" w:rsidTr="00BF0BBD">
        <w:trPr>
          <w:trHeight w:val="300"/>
        </w:trPr>
        <w:tc>
          <w:tcPr>
            <w:tcW w:w="4700" w:type="dxa"/>
            <w:tcBorders>
              <w:top w:val="nil"/>
              <w:left w:val="nil"/>
              <w:bottom w:val="nil"/>
              <w:right w:val="nil"/>
            </w:tcBorders>
            <w:shd w:val="clear" w:color="auto" w:fill="auto"/>
            <w:vAlign w:val="bottom"/>
            <w:hideMark/>
          </w:tcPr>
          <w:p w14:paraId="3480385B" w14:textId="27D945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09_1SA_06_21</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09_1SA_14_18 </w:t>
            </w:r>
          </w:p>
        </w:tc>
      </w:tr>
      <w:tr w:rsidR="00BF0BBD" w:rsidRPr="00BF0BBD" w14:paraId="2FA5811F" w14:textId="77777777" w:rsidTr="00BF0BBD">
        <w:trPr>
          <w:trHeight w:val="300"/>
        </w:trPr>
        <w:tc>
          <w:tcPr>
            <w:tcW w:w="4700" w:type="dxa"/>
            <w:tcBorders>
              <w:top w:val="nil"/>
              <w:left w:val="nil"/>
              <w:bottom w:val="nil"/>
              <w:right w:val="nil"/>
            </w:tcBorders>
            <w:shd w:val="clear" w:color="auto" w:fill="auto"/>
            <w:vAlign w:val="bottom"/>
            <w:hideMark/>
          </w:tcPr>
          <w:p w14:paraId="0CE105BB" w14:textId="3EE37F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09_1SA_06_21</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09_1SA_07_01 </w:t>
            </w:r>
          </w:p>
        </w:tc>
      </w:tr>
      <w:tr w:rsidR="00BF0BBD" w:rsidRPr="00BF0BBD" w14:paraId="5D3973DF" w14:textId="77777777" w:rsidTr="00BF0BBD">
        <w:trPr>
          <w:trHeight w:val="300"/>
        </w:trPr>
        <w:tc>
          <w:tcPr>
            <w:tcW w:w="4700" w:type="dxa"/>
            <w:tcBorders>
              <w:top w:val="nil"/>
              <w:left w:val="nil"/>
              <w:bottom w:val="nil"/>
              <w:right w:val="nil"/>
            </w:tcBorders>
            <w:shd w:val="clear" w:color="auto" w:fill="auto"/>
            <w:vAlign w:val="bottom"/>
            <w:hideMark/>
          </w:tcPr>
          <w:p w14:paraId="7B573FD9" w14:textId="1A2BDC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09_1SA_07_01</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10_2SA_06_09 </w:t>
            </w:r>
          </w:p>
        </w:tc>
      </w:tr>
      <w:tr w:rsidR="00BF0BBD" w:rsidRPr="00BF0BBD" w14:paraId="44E51B89" w14:textId="77777777" w:rsidTr="00BF0BBD">
        <w:trPr>
          <w:trHeight w:val="300"/>
        </w:trPr>
        <w:tc>
          <w:tcPr>
            <w:tcW w:w="4700" w:type="dxa"/>
            <w:tcBorders>
              <w:top w:val="nil"/>
              <w:left w:val="nil"/>
              <w:bottom w:val="nil"/>
              <w:right w:val="nil"/>
            </w:tcBorders>
            <w:shd w:val="clear" w:color="auto" w:fill="auto"/>
            <w:vAlign w:val="bottom"/>
            <w:hideMark/>
          </w:tcPr>
          <w:p w14:paraId="001F1E96" w14:textId="78A9D3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02_EXO_24_04</w:t>
            </w:r>
            <w:r w:rsidR="00FF4471">
              <w:rPr>
                <w:rFonts w:ascii="Calibri" w:eastAsia="Times New Roman" w:hAnsi="Calibri" w:cs="Calibri"/>
                <w:color w:val="000000"/>
              </w:rPr>
              <w:t>,</w:t>
            </w:r>
            <w:r w:rsidRPr="00BF0BBD">
              <w:rPr>
                <w:rFonts w:ascii="Calibri" w:eastAsia="Times New Roman" w:hAnsi="Calibri" w:cs="Calibri"/>
                <w:color w:val="000000"/>
              </w:rPr>
              <w:t xml:space="preserve"> the hill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11_1KI_16_24 </w:t>
            </w:r>
          </w:p>
        </w:tc>
      </w:tr>
      <w:tr w:rsidR="00BF0BBD" w:rsidRPr="00BF0BBD" w14:paraId="4D3F27EF" w14:textId="77777777" w:rsidTr="00BF0BBD">
        <w:trPr>
          <w:trHeight w:val="300"/>
        </w:trPr>
        <w:tc>
          <w:tcPr>
            <w:tcW w:w="4700" w:type="dxa"/>
            <w:tcBorders>
              <w:top w:val="nil"/>
              <w:left w:val="nil"/>
              <w:bottom w:val="nil"/>
              <w:right w:val="nil"/>
            </w:tcBorders>
            <w:shd w:val="clear" w:color="auto" w:fill="auto"/>
            <w:vAlign w:val="bottom"/>
            <w:hideMark/>
          </w:tcPr>
          <w:p w14:paraId="245E35B5" w14:textId="572D9B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09_1SA_05_02</w:t>
            </w:r>
            <w:r w:rsidR="00FF4471">
              <w:rPr>
                <w:rFonts w:ascii="Calibri" w:eastAsia="Times New Roman" w:hAnsi="Calibri" w:cs="Calibri"/>
                <w:color w:val="000000"/>
              </w:rPr>
              <w:t>,</w:t>
            </w:r>
            <w:r w:rsidRPr="00BF0BBD">
              <w:rPr>
                <w:rFonts w:ascii="Calibri" w:eastAsia="Times New Roman" w:hAnsi="Calibri" w:cs="Calibri"/>
                <w:color w:val="000000"/>
              </w:rPr>
              <w:t xml:space="preserve"> the house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09_1SA_07_02 </w:t>
            </w:r>
          </w:p>
        </w:tc>
      </w:tr>
      <w:tr w:rsidR="00BF0BBD" w:rsidRPr="00BF0BBD" w14:paraId="17A6C772" w14:textId="77777777" w:rsidTr="00BF0BBD">
        <w:trPr>
          <w:trHeight w:val="300"/>
        </w:trPr>
        <w:tc>
          <w:tcPr>
            <w:tcW w:w="4700" w:type="dxa"/>
            <w:tcBorders>
              <w:top w:val="nil"/>
              <w:left w:val="nil"/>
              <w:bottom w:val="nil"/>
              <w:right w:val="nil"/>
            </w:tcBorders>
            <w:shd w:val="clear" w:color="auto" w:fill="auto"/>
            <w:vAlign w:val="bottom"/>
            <w:hideMark/>
          </w:tcPr>
          <w:p w14:paraId="0AEBEB19" w14:textId="113488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house of Abinadab</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10_2SA_06_03 </w:t>
            </w:r>
          </w:p>
        </w:tc>
      </w:tr>
      <w:tr w:rsidR="00BF0BBD" w:rsidRPr="00BF0BBD" w14:paraId="0E14D1EA" w14:textId="77777777" w:rsidTr="00BF0BBD">
        <w:trPr>
          <w:trHeight w:val="300"/>
        </w:trPr>
        <w:tc>
          <w:tcPr>
            <w:tcW w:w="4700" w:type="dxa"/>
            <w:tcBorders>
              <w:top w:val="nil"/>
              <w:left w:val="nil"/>
              <w:bottom w:val="nil"/>
              <w:right w:val="nil"/>
            </w:tcBorders>
            <w:shd w:val="clear" w:color="auto" w:fill="auto"/>
            <w:vAlign w:val="bottom"/>
            <w:hideMark/>
          </w:tcPr>
          <w:p w14:paraId="743E1E14" w14:textId="799A98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09_1SA_06_15</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09_1SA_07_03 </w:t>
            </w:r>
          </w:p>
        </w:tc>
      </w:tr>
      <w:tr w:rsidR="00BF0BBD" w:rsidRPr="00BF0BBD" w14:paraId="706A1A5E" w14:textId="77777777" w:rsidTr="00BF0BBD">
        <w:trPr>
          <w:trHeight w:val="300"/>
        </w:trPr>
        <w:tc>
          <w:tcPr>
            <w:tcW w:w="4700" w:type="dxa"/>
            <w:tcBorders>
              <w:top w:val="nil"/>
              <w:left w:val="nil"/>
              <w:bottom w:val="nil"/>
              <w:right w:val="nil"/>
            </w:tcBorders>
            <w:shd w:val="clear" w:color="auto" w:fill="auto"/>
            <w:vAlign w:val="bottom"/>
            <w:hideMark/>
          </w:tcPr>
          <w:p w14:paraId="4FC5C02B" w14:textId="6BF545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04_NUM_11_31</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 brought</w:t>
            </w:r>
            <w:r w:rsidR="00644F35">
              <w:rPr>
                <w:rFonts w:ascii="Calibri" w:eastAsia="Times New Roman" w:hAnsi="Calibri" w:cs="Calibri"/>
                <w:color w:val="000000"/>
              </w:rPr>
              <w:t>, &lt;&lt;&lt;&lt;&lt;</w:t>
            </w:r>
          </w:p>
        </w:tc>
      </w:tr>
      <w:tr w:rsidR="00BF0BBD" w:rsidRPr="00BF0BBD" w14:paraId="7753FAD6" w14:textId="77777777" w:rsidTr="00BF0BBD">
        <w:trPr>
          <w:trHeight w:val="300"/>
        </w:trPr>
        <w:tc>
          <w:tcPr>
            <w:tcW w:w="4700" w:type="dxa"/>
            <w:tcBorders>
              <w:top w:val="nil"/>
              <w:left w:val="nil"/>
              <w:bottom w:val="nil"/>
              <w:right w:val="nil"/>
            </w:tcBorders>
            <w:shd w:val="clear" w:color="auto" w:fill="auto"/>
            <w:vAlign w:val="bottom"/>
            <w:hideMark/>
          </w:tcPr>
          <w:p w14:paraId="318285CE" w14:textId="38A193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09_1SA_06_20</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09_1SA_07_11 </w:t>
            </w:r>
          </w:p>
        </w:tc>
      </w:tr>
      <w:tr w:rsidR="00BF0BBD" w:rsidRPr="00BF0BBD" w14:paraId="6091F85A" w14:textId="77777777" w:rsidTr="00BF0BBD">
        <w:trPr>
          <w:trHeight w:val="300"/>
        </w:trPr>
        <w:tc>
          <w:tcPr>
            <w:tcW w:w="4700" w:type="dxa"/>
            <w:tcBorders>
              <w:top w:val="nil"/>
              <w:left w:val="nil"/>
              <w:bottom w:val="nil"/>
              <w:right w:val="nil"/>
            </w:tcBorders>
            <w:shd w:val="clear" w:color="auto" w:fill="auto"/>
            <w:vAlign w:val="bottom"/>
            <w:hideMark/>
          </w:tcPr>
          <w:p w14:paraId="6BCADD20" w14:textId="5BB95B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men of Kirjathjearim</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16_NEH_07_29 </w:t>
            </w:r>
          </w:p>
        </w:tc>
      </w:tr>
      <w:tr w:rsidR="00BF0BBD" w:rsidRPr="00BF0BBD" w14:paraId="7F911CBE" w14:textId="77777777" w:rsidTr="00BF0BBD">
        <w:trPr>
          <w:trHeight w:val="300"/>
        </w:trPr>
        <w:tc>
          <w:tcPr>
            <w:tcW w:w="4700" w:type="dxa"/>
            <w:tcBorders>
              <w:top w:val="nil"/>
              <w:left w:val="nil"/>
              <w:bottom w:val="nil"/>
              <w:right w:val="nil"/>
            </w:tcBorders>
            <w:shd w:val="clear" w:color="auto" w:fill="auto"/>
            <w:vAlign w:val="bottom"/>
            <w:hideMark/>
          </w:tcPr>
          <w:p w14:paraId="5AF18BE8" w14:textId="7B7EF6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05_DEU_10_13</w:t>
            </w:r>
            <w:r w:rsidR="00FF4471">
              <w:rPr>
                <w:rFonts w:ascii="Calibri" w:eastAsia="Times New Roman" w:hAnsi="Calibri" w:cs="Calibri"/>
                <w:color w:val="000000"/>
              </w:rPr>
              <w:t>,</w:t>
            </w:r>
            <w:r w:rsidRPr="00BF0BBD">
              <w:rPr>
                <w:rFonts w:ascii="Calibri" w:eastAsia="Times New Roman" w:hAnsi="Calibri" w:cs="Calibri"/>
                <w:color w:val="000000"/>
              </w:rPr>
              <w:t xml:space="preserve"> to keep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10_2SA_15_16 </w:t>
            </w:r>
          </w:p>
        </w:tc>
      </w:tr>
      <w:tr w:rsidR="00BF0BBD" w:rsidRPr="00BF0BBD" w14:paraId="4F053BD6" w14:textId="77777777" w:rsidTr="00BF0BBD">
        <w:trPr>
          <w:trHeight w:val="300"/>
        </w:trPr>
        <w:tc>
          <w:tcPr>
            <w:tcW w:w="4700" w:type="dxa"/>
            <w:tcBorders>
              <w:top w:val="nil"/>
              <w:left w:val="nil"/>
              <w:bottom w:val="nil"/>
              <w:right w:val="nil"/>
            </w:tcBorders>
            <w:shd w:val="clear" w:color="auto" w:fill="auto"/>
            <w:vAlign w:val="bottom"/>
            <w:hideMark/>
          </w:tcPr>
          <w:p w14:paraId="7D08A094" w14:textId="6B78A3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06_JOS_06_12</w:t>
            </w:r>
            <w:r w:rsidR="00FF4471">
              <w:rPr>
                <w:rFonts w:ascii="Calibri" w:eastAsia="Times New Roman" w:hAnsi="Calibri" w:cs="Calibri"/>
                <w:color w:val="000000"/>
              </w:rPr>
              <w:t>,</w:t>
            </w:r>
            <w:r w:rsidRPr="00BF0BBD">
              <w:rPr>
                <w:rFonts w:ascii="Calibri" w:eastAsia="Times New Roman" w:hAnsi="Calibri" w:cs="Calibri"/>
                <w:color w:val="000000"/>
              </w:rPr>
              <w:t xml:space="preserve"> up the ark</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10_2SA_06_12 </w:t>
            </w:r>
          </w:p>
        </w:tc>
      </w:tr>
      <w:tr w:rsidR="00BF0BBD" w:rsidRPr="00BF0BBD" w14:paraId="1109A2ED" w14:textId="77777777" w:rsidTr="00BF0BBD">
        <w:trPr>
          <w:trHeight w:val="300"/>
        </w:trPr>
        <w:tc>
          <w:tcPr>
            <w:tcW w:w="4700" w:type="dxa"/>
            <w:tcBorders>
              <w:top w:val="nil"/>
              <w:left w:val="nil"/>
              <w:bottom w:val="nil"/>
              <w:right w:val="nil"/>
            </w:tcBorders>
            <w:shd w:val="clear" w:color="auto" w:fill="auto"/>
            <w:vAlign w:val="bottom"/>
            <w:hideMark/>
          </w:tcPr>
          <w:p w14:paraId="16D55424" w14:textId="1D446F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06_JOS_06_12</w:t>
            </w:r>
            <w:r w:rsidR="00FF4471">
              <w:rPr>
                <w:rFonts w:ascii="Calibri" w:eastAsia="Times New Roman" w:hAnsi="Calibri" w:cs="Calibri"/>
                <w:color w:val="000000"/>
              </w:rPr>
              <w:t>,</w:t>
            </w:r>
            <w:r w:rsidRPr="00BF0BBD">
              <w:rPr>
                <w:rFonts w:ascii="Calibri" w:eastAsia="Times New Roman" w:hAnsi="Calibri" w:cs="Calibri"/>
                <w:color w:val="000000"/>
              </w:rPr>
              <w:t xml:space="preserve"> up the ark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10_2SA_06_12 </w:t>
            </w:r>
          </w:p>
        </w:tc>
      </w:tr>
      <w:tr w:rsidR="00BF0BBD" w:rsidRPr="00BF0BBD" w14:paraId="00487714" w14:textId="77777777" w:rsidTr="00BF0BBD">
        <w:trPr>
          <w:trHeight w:val="1200"/>
        </w:trPr>
        <w:tc>
          <w:tcPr>
            <w:tcW w:w="4700" w:type="dxa"/>
            <w:tcBorders>
              <w:top w:val="nil"/>
              <w:left w:val="nil"/>
              <w:bottom w:val="nil"/>
              <w:right w:val="nil"/>
            </w:tcBorders>
            <w:shd w:val="clear" w:color="auto" w:fill="auto"/>
            <w:vAlign w:val="bottom"/>
            <w:hideMark/>
          </w:tcPr>
          <w:p w14:paraId="39BC1A4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09_1SA_07:02 And it came to pass, while the ark abode in Kirjathjearim, that the time was long; for it was twenty years: and all the house of Israel lamented after the LORD. #,</w:t>
            </w:r>
          </w:p>
        </w:tc>
      </w:tr>
      <w:tr w:rsidR="00BF0BBD" w:rsidRPr="00BF0BBD" w14:paraId="4351C2FE" w14:textId="77777777" w:rsidTr="00BF0BBD">
        <w:trPr>
          <w:trHeight w:val="300"/>
        </w:trPr>
        <w:tc>
          <w:tcPr>
            <w:tcW w:w="4700" w:type="dxa"/>
            <w:tcBorders>
              <w:top w:val="nil"/>
              <w:left w:val="nil"/>
              <w:bottom w:val="nil"/>
              <w:right w:val="nil"/>
            </w:tcBorders>
            <w:shd w:val="clear" w:color="auto" w:fill="auto"/>
            <w:vAlign w:val="bottom"/>
            <w:hideMark/>
          </w:tcPr>
          <w:p w14:paraId="770CDB9B" w14:textId="5D681C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05_DEU_13_04</w:t>
            </w:r>
            <w:r w:rsidR="00FF4471">
              <w:rPr>
                <w:rFonts w:ascii="Calibri" w:eastAsia="Times New Roman" w:hAnsi="Calibri" w:cs="Calibri"/>
                <w:color w:val="000000"/>
              </w:rPr>
              <w:t>,</w:t>
            </w:r>
            <w:r w:rsidRPr="00BF0BBD">
              <w:rPr>
                <w:rFonts w:ascii="Calibri" w:eastAsia="Times New Roman" w:hAnsi="Calibri" w:cs="Calibri"/>
                <w:color w:val="000000"/>
              </w:rPr>
              <w:t xml:space="preserve"> after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12_2KI_23_03 </w:t>
            </w:r>
          </w:p>
        </w:tc>
      </w:tr>
      <w:tr w:rsidR="00BF0BBD" w:rsidRPr="00BF0BBD" w14:paraId="02C8666A" w14:textId="77777777" w:rsidTr="00BF0BBD">
        <w:trPr>
          <w:trHeight w:val="300"/>
        </w:trPr>
        <w:tc>
          <w:tcPr>
            <w:tcW w:w="4700" w:type="dxa"/>
            <w:tcBorders>
              <w:top w:val="nil"/>
              <w:left w:val="nil"/>
              <w:bottom w:val="nil"/>
              <w:right w:val="nil"/>
            </w:tcBorders>
            <w:shd w:val="clear" w:color="auto" w:fill="auto"/>
            <w:vAlign w:val="bottom"/>
            <w:hideMark/>
          </w:tcPr>
          <w:p w14:paraId="32B271E7" w14:textId="2DA3C3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07_JUD_16_31</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house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09_1SA_07_03 </w:t>
            </w:r>
          </w:p>
        </w:tc>
      </w:tr>
      <w:tr w:rsidR="00BF0BBD" w:rsidRPr="00BF0BBD" w14:paraId="70A07D7A" w14:textId="77777777" w:rsidTr="00BF0BBD">
        <w:trPr>
          <w:trHeight w:val="300"/>
        </w:trPr>
        <w:tc>
          <w:tcPr>
            <w:tcW w:w="4700" w:type="dxa"/>
            <w:tcBorders>
              <w:top w:val="nil"/>
              <w:left w:val="nil"/>
              <w:bottom w:val="nil"/>
              <w:right w:val="nil"/>
            </w:tcBorders>
            <w:shd w:val="clear" w:color="auto" w:fill="auto"/>
            <w:vAlign w:val="bottom"/>
            <w:hideMark/>
          </w:tcPr>
          <w:p w14:paraId="5D0DAC86" w14:textId="33D110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07_JUD_16_31</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house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09_1SA_07_03 </w:t>
            </w:r>
          </w:p>
        </w:tc>
      </w:tr>
      <w:tr w:rsidR="00BF0BBD" w:rsidRPr="00BF0BBD" w14:paraId="43B07F16" w14:textId="77777777" w:rsidTr="00BF0BBD">
        <w:trPr>
          <w:trHeight w:val="300"/>
        </w:trPr>
        <w:tc>
          <w:tcPr>
            <w:tcW w:w="4700" w:type="dxa"/>
            <w:tcBorders>
              <w:top w:val="nil"/>
              <w:left w:val="nil"/>
              <w:bottom w:val="nil"/>
              <w:right w:val="nil"/>
            </w:tcBorders>
            <w:shd w:val="clear" w:color="auto" w:fill="auto"/>
            <w:vAlign w:val="bottom"/>
            <w:hideMark/>
          </w:tcPr>
          <w:p w14:paraId="57FA9845" w14:textId="6BA21A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09_1SA_02_33</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09_1SA_10_24 </w:t>
            </w:r>
          </w:p>
        </w:tc>
      </w:tr>
      <w:tr w:rsidR="00BF0BBD" w:rsidRPr="00BF0BBD" w14:paraId="074CA2AC" w14:textId="77777777" w:rsidTr="00BF0BBD">
        <w:trPr>
          <w:trHeight w:val="600"/>
        </w:trPr>
        <w:tc>
          <w:tcPr>
            <w:tcW w:w="4700" w:type="dxa"/>
            <w:tcBorders>
              <w:top w:val="nil"/>
              <w:left w:val="nil"/>
              <w:bottom w:val="nil"/>
              <w:right w:val="nil"/>
            </w:tcBorders>
            <w:shd w:val="clear" w:color="auto" w:fill="auto"/>
            <w:vAlign w:val="bottom"/>
            <w:hideMark/>
          </w:tcPr>
          <w:p w14:paraId="650837AC" w14:textId="41A7D1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07_JUD_09_06</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the house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10_2SA_06_05 </w:t>
            </w:r>
          </w:p>
        </w:tc>
      </w:tr>
      <w:tr w:rsidR="00BF0BBD" w:rsidRPr="00BF0BBD" w14:paraId="58885153" w14:textId="77777777" w:rsidTr="00BF0BBD">
        <w:trPr>
          <w:trHeight w:val="300"/>
        </w:trPr>
        <w:tc>
          <w:tcPr>
            <w:tcW w:w="4700" w:type="dxa"/>
            <w:tcBorders>
              <w:top w:val="nil"/>
              <w:left w:val="nil"/>
              <w:bottom w:val="nil"/>
              <w:right w:val="nil"/>
            </w:tcBorders>
            <w:shd w:val="clear" w:color="auto" w:fill="auto"/>
            <w:vAlign w:val="bottom"/>
            <w:hideMark/>
          </w:tcPr>
          <w:p w14:paraId="22094427" w14:textId="577D00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09_1SA_05_10</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09_1SA_08_01 </w:t>
            </w:r>
          </w:p>
        </w:tc>
      </w:tr>
      <w:tr w:rsidR="00BF0BBD" w:rsidRPr="00BF0BBD" w14:paraId="4DCFF49F" w14:textId="77777777" w:rsidTr="00BF0BBD">
        <w:trPr>
          <w:trHeight w:val="300"/>
        </w:trPr>
        <w:tc>
          <w:tcPr>
            <w:tcW w:w="4700" w:type="dxa"/>
            <w:tcBorders>
              <w:top w:val="nil"/>
              <w:left w:val="nil"/>
              <w:bottom w:val="nil"/>
              <w:right w:val="nil"/>
            </w:tcBorders>
            <w:shd w:val="clear" w:color="auto" w:fill="auto"/>
            <w:vAlign w:val="bottom"/>
            <w:hideMark/>
          </w:tcPr>
          <w:p w14:paraId="00A4D019" w14:textId="47D027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09_1SA_05_10</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09_1SA_08_01 </w:t>
            </w:r>
          </w:p>
        </w:tc>
      </w:tr>
      <w:tr w:rsidR="00BF0BBD" w:rsidRPr="00BF0BBD" w14:paraId="14923DF4" w14:textId="77777777" w:rsidTr="00BF0BBD">
        <w:trPr>
          <w:trHeight w:val="300"/>
        </w:trPr>
        <w:tc>
          <w:tcPr>
            <w:tcW w:w="4700" w:type="dxa"/>
            <w:tcBorders>
              <w:top w:val="nil"/>
              <w:left w:val="nil"/>
              <w:bottom w:val="nil"/>
              <w:right w:val="nil"/>
            </w:tcBorders>
            <w:shd w:val="clear" w:color="auto" w:fill="auto"/>
            <w:vAlign w:val="bottom"/>
            <w:hideMark/>
          </w:tcPr>
          <w:p w14:paraId="3DE851AD" w14:textId="72F4F2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09_1SA_05_10</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09_1SA_08_01 </w:t>
            </w:r>
          </w:p>
        </w:tc>
      </w:tr>
      <w:tr w:rsidR="00BF0BBD" w:rsidRPr="00BF0BBD" w14:paraId="70C6BD14" w14:textId="77777777" w:rsidTr="00BF0BBD">
        <w:trPr>
          <w:trHeight w:val="300"/>
        </w:trPr>
        <w:tc>
          <w:tcPr>
            <w:tcW w:w="4700" w:type="dxa"/>
            <w:tcBorders>
              <w:top w:val="nil"/>
              <w:left w:val="nil"/>
              <w:bottom w:val="nil"/>
              <w:right w:val="nil"/>
            </w:tcBorders>
            <w:shd w:val="clear" w:color="auto" w:fill="auto"/>
            <w:vAlign w:val="bottom"/>
            <w:hideMark/>
          </w:tcPr>
          <w:p w14:paraId="495F86E4" w14:textId="1A4255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came to pass while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09_1SA_14_19 </w:t>
            </w:r>
          </w:p>
        </w:tc>
      </w:tr>
      <w:tr w:rsidR="00BF0BBD" w:rsidRPr="00BF0BBD" w14:paraId="188F9304" w14:textId="77777777" w:rsidTr="00BF0BBD">
        <w:trPr>
          <w:trHeight w:val="300"/>
        </w:trPr>
        <w:tc>
          <w:tcPr>
            <w:tcW w:w="4700" w:type="dxa"/>
            <w:tcBorders>
              <w:top w:val="nil"/>
              <w:left w:val="nil"/>
              <w:bottom w:val="nil"/>
              <w:right w:val="nil"/>
            </w:tcBorders>
            <w:shd w:val="clear" w:color="auto" w:fill="auto"/>
            <w:vAlign w:val="bottom"/>
            <w:hideMark/>
          </w:tcPr>
          <w:p w14:paraId="1350A9D2" w14:textId="0777AB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07_JUD_06_40</w:t>
            </w:r>
            <w:r w:rsidR="00FF4471">
              <w:rPr>
                <w:rFonts w:ascii="Calibri" w:eastAsia="Times New Roman" w:hAnsi="Calibri" w:cs="Calibri"/>
                <w:color w:val="000000"/>
              </w:rPr>
              <w:t>,</w:t>
            </w:r>
            <w:r w:rsidRPr="00BF0BBD">
              <w:rPr>
                <w:rFonts w:ascii="Calibri" w:eastAsia="Times New Roman" w:hAnsi="Calibri" w:cs="Calibri"/>
                <w:color w:val="000000"/>
              </w:rPr>
              <w:t xml:space="preserve"> For it was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10_2SA_14_26 </w:t>
            </w:r>
          </w:p>
        </w:tc>
      </w:tr>
      <w:tr w:rsidR="00BF0BBD" w:rsidRPr="00BF0BBD" w14:paraId="5EEA537C" w14:textId="77777777" w:rsidTr="00BF0BBD">
        <w:trPr>
          <w:trHeight w:val="300"/>
        </w:trPr>
        <w:tc>
          <w:tcPr>
            <w:tcW w:w="4700" w:type="dxa"/>
            <w:tcBorders>
              <w:top w:val="nil"/>
              <w:left w:val="nil"/>
              <w:bottom w:val="nil"/>
              <w:right w:val="nil"/>
            </w:tcBorders>
            <w:shd w:val="clear" w:color="auto" w:fill="auto"/>
            <w:vAlign w:val="bottom"/>
            <w:hideMark/>
          </w:tcPr>
          <w:p w14:paraId="5707BCFE" w14:textId="32ACD2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08_RUT_04_11</w:t>
            </w:r>
            <w:r w:rsidR="00FF4471">
              <w:rPr>
                <w:rFonts w:ascii="Calibri" w:eastAsia="Times New Roman" w:hAnsi="Calibri" w:cs="Calibri"/>
                <w:color w:val="000000"/>
              </w:rPr>
              <w:t>,</w:t>
            </w:r>
            <w:r w:rsidRPr="00BF0BBD">
              <w:rPr>
                <w:rFonts w:ascii="Calibri" w:eastAsia="Times New Roman" w:hAnsi="Calibri" w:cs="Calibri"/>
                <w:color w:val="000000"/>
              </w:rPr>
              <w:t xml:space="preserve"> house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09_1SA_07_03 </w:t>
            </w:r>
          </w:p>
        </w:tc>
      </w:tr>
      <w:tr w:rsidR="00BF0BBD" w:rsidRPr="00BF0BBD" w14:paraId="122197C9" w14:textId="77777777" w:rsidTr="00BF0BBD">
        <w:trPr>
          <w:trHeight w:val="300"/>
        </w:trPr>
        <w:tc>
          <w:tcPr>
            <w:tcW w:w="4700" w:type="dxa"/>
            <w:tcBorders>
              <w:top w:val="nil"/>
              <w:left w:val="nil"/>
              <w:bottom w:val="nil"/>
              <w:right w:val="nil"/>
            </w:tcBorders>
            <w:shd w:val="clear" w:color="auto" w:fill="auto"/>
            <w:vAlign w:val="bottom"/>
            <w:hideMark/>
          </w:tcPr>
          <w:p w14:paraId="5E919582" w14:textId="7F5D3E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09_1SA_05_10</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09_1SA_08_01 </w:t>
            </w:r>
          </w:p>
        </w:tc>
      </w:tr>
      <w:tr w:rsidR="00BF0BBD" w:rsidRPr="00BF0BBD" w14:paraId="09B9F006" w14:textId="77777777" w:rsidTr="00BF0BBD">
        <w:trPr>
          <w:trHeight w:val="300"/>
        </w:trPr>
        <w:tc>
          <w:tcPr>
            <w:tcW w:w="4700" w:type="dxa"/>
            <w:tcBorders>
              <w:top w:val="nil"/>
              <w:left w:val="nil"/>
              <w:bottom w:val="nil"/>
              <w:right w:val="nil"/>
            </w:tcBorders>
            <w:shd w:val="clear" w:color="auto" w:fill="auto"/>
            <w:vAlign w:val="bottom"/>
            <w:hideMark/>
          </w:tcPr>
          <w:p w14:paraId="2DC8C1A7" w14:textId="7F4A59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09_1SA_05_10</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09_1SA_08_01 </w:t>
            </w:r>
          </w:p>
        </w:tc>
      </w:tr>
      <w:tr w:rsidR="00BF0BBD" w:rsidRPr="00BF0BBD" w14:paraId="6D811D9F" w14:textId="77777777" w:rsidTr="00BF0BBD">
        <w:trPr>
          <w:trHeight w:val="300"/>
        </w:trPr>
        <w:tc>
          <w:tcPr>
            <w:tcW w:w="4700" w:type="dxa"/>
            <w:tcBorders>
              <w:top w:val="nil"/>
              <w:left w:val="nil"/>
              <w:bottom w:val="nil"/>
              <w:right w:val="nil"/>
            </w:tcBorders>
            <w:shd w:val="clear" w:color="auto" w:fill="auto"/>
            <w:vAlign w:val="bottom"/>
            <w:hideMark/>
          </w:tcPr>
          <w:p w14:paraId="3D39CD2D" w14:textId="32CFC3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09_1SA_07_01</w:t>
            </w:r>
            <w:r w:rsidR="00FF4471">
              <w:rPr>
                <w:rFonts w:ascii="Calibri" w:eastAsia="Times New Roman" w:hAnsi="Calibri" w:cs="Calibri"/>
                <w:color w:val="000000"/>
              </w:rPr>
              <w:t>,</w:t>
            </w:r>
            <w:r w:rsidRPr="00BF0BBD">
              <w:rPr>
                <w:rFonts w:ascii="Calibri" w:eastAsia="Times New Roman" w:hAnsi="Calibri" w:cs="Calibri"/>
                <w:color w:val="000000"/>
              </w:rPr>
              <w:t xml:space="preserve"> the house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09_1SA_07_03 </w:t>
            </w:r>
          </w:p>
        </w:tc>
      </w:tr>
      <w:tr w:rsidR="00BF0BBD" w:rsidRPr="00BF0BBD" w14:paraId="5E542569" w14:textId="77777777" w:rsidTr="00BF0BBD">
        <w:trPr>
          <w:trHeight w:val="600"/>
        </w:trPr>
        <w:tc>
          <w:tcPr>
            <w:tcW w:w="4700" w:type="dxa"/>
            <w:tcBorders>
              <w:top w:val="nil"/>
              <w:left w:val="nil"/>
              <w:bottom w:val="nil"/>
              <w:right w:val="nil"/>
            </w:tcBorders>
            <w:shd w:val="clear" w:color="auto" w:fill="auto"/>
            <w:vAlign w:val="bottom"/>
            <w:hideMark/>
          </w:tcPr>
          <w:p w14:paraId="0D5A5AA5" w14:textId="413AB0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08_RUT_04_11</w:t>
            </w:r>
            <w:r w:rsidR="00FF4471">
              <w:rPr>
                <w:rFonts w:ascii="Calibri" w:eastAsia="Times New Roman" w:hAnsi="Calibri" w:cs="Calibri"/>
                <w:color w:val="000000"/>
              </w:rPr>
              <w:t>,</w:t>
            </w:r>
            <w:r w:rsidRPr="00BF0BBD">
              <w:rPr>
                <w:rFonts w:ascii="Calibri" w:eastAsia="Times New Roman" w:hAnsi="Calibri" w:cs="Calibri"/>
                <w:color w:val="000000"/>
              </w:rPr>
              <w:t xml:space="preserve"> the house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09_1SA_07_03 </w:t>
            </w:r>
          </w:p>
        </w:tc>
      </w:tr>
      <w:tr w:rsidR="00BF0BBD" w:rsidRPr="00BF0BBD" w14:paraId="7EE94E23" w14:textId="77777777" w:rsidTr="00BF0BBD">
        <w:trPr>
          <w:trHeight w:val="300"/>
        </w:trPr>
        <w:tc>
          <w:tcPr>
            <w:tcW w:w="4700" w:type="dxa"/>
            <w:tcBorders>
              <w:top w:val="nil"/>
              <w:left w:val="nil"/>
              <w:bottom w:val="nil"/>
              <w:right w:val="nil"/>
            </w:tcBorders>
            <w:shd w:val="clear" w:color="auto" w:fill="auto"/>
            <w:vAlign w:val="bottom"/>
            <w:hideMark/>
          </w:tcPr>
          <w:p w14:paraId="5D2C1332" w14:textId="2AF8A4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09_1SA_01_04</w:t>
            </w:r>
            <w:r w:rsidR="00FF4471">
              <w:rPr>
                <w:rFonts w:ascii="Calibri" w:eastAsia="Times New Roman" w:hAnsi="Calibri" w:cs="Calibri"/>
                <w:color w:val="000000"/>
              </w:rPr>
              <w:t>,</w:t>
            </w:r>
            <w:r w:rsidRPr="00BF0BBD">
              <w:rPr>
                <w:rFonts w:ascii="Calibri" w:eastAsia="Times New Roman" w:hAnsi="Calibri" w:cs="Calibri"/>
                <w:color w:val="000000"/>
              </w:rPr>
              <w:t xml:space="preserve"> the time was</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42_LUK_09_51 </w:t>
            </w:r>
          </w:p>
        </w:tc>
      </w:tr>
      <w:tr w:rsidR="00BF0BBD" w:rsidRPr="00BF0BBD" w14:paraId="38C94F93" w14:textId="77777777" w:rsidTr="00BF0BBD">
        <w:trPr>
          <w:trHeight w:val="300"/>
        </w:trPr>
        <w:tc>
          <w:tcPr>
            <w:tcW w:w="4700" w:type="dxa"/>
            <w:tcBorders>
              <w:top w:val="nil"/>
              <w:left w:val="nil"/>
              <w:bottom w:val="nil"/>
              <w:right w:val="nil"/>
            </w:tcBorders>
            <w:shd w:val="clear" w:color="auto" w:fill="auto"/>
            <w:vAlign w:val="bottom"/>
            <w:hideMark/>
          </w:tcPr>
          <w:p w14:paraId="576780E9" w14:textId="3E19D1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02_EXO_33_22</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while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10_2SA_03_06 </w:t>
            </w:r>
          </w:p>
        </w:tc>
      </w:tr>
      <w:tr w:rsidR="00BF0BBD" w:rsidRPr="00BF0BBD" w14:paraId="48A4160D" w14:textId="77777777" w:rsidTr="00BF0BBD">
        <w:trPr>
          <w:trHeight w:val="600"/>
        </w:trPr>
        <w:tc>
          <w:tcPr>
            <w:tcW w:w="4700" w:type="dxa"/>
            <w:tcBorders>
              <w:top w:val="nil"/>
              <w:left w:val="nil"/>
              <w:bottom w:val="nil"/>
              <w:right w:val="nil"/>
            </w:tcBorders>
            <w:shd w:val="clear" w:color="auto" w:fill="auto"/>
            <w:vAlign w:val="bottom"/>
            <w:hideMark/>
          </w:tcPr>
          <w:p w14:paraId="1DFE8795" w14:textId="5571EF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01_GEN_11_24</w:t>
            </w:r>
            <w:r w:rsidR="00FF4471">
              <w:rPr>
                <w:rFonts w:ascii="Calibri" w:eastAsia="Times New Roman" w:hAnsi="Calibri" w:cs="Calibri"/>
                <w:color w:val="000000"/>
              </w:rPr>
              <w:t>,</w:t>
            </w:r>
            <w:r w:rsidRPr="00BF0BBD">
              <w:rPr>
                <w:rFonts w:ascii="Calibri" w:eastAsia="Times New Roman" w:hAnsi="Calibri" w:cs="Calibri"/>
                <w:color w:val="000000"/>
              </w:rPr>
              <w:t xml:space="preserve"> twenty years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13_1CH_23_24 </w:t>
            </w:r>
          </w:p>
        </w:tc>
      </w:tr>
      <w:tr w:rsidR="00BF0BBD" w:rsidRPr="00BF0BBD" w14:paraId="39AF9E8B" w14:textId="77777777" w:rsidTr="00BF0BBD">
        <w:trPr>
          <w:trHeight w:val="300"/>
        </w:trPr>
        <w:tc>
          <w:tcPr>
            <w:tcW w:w="4700" w:type="dxa"/>
            <w:tcBorders>
              <w:top w:val="nil"/>
              <w:left w:val="nil"/>
              <w:bottom w:val="nil"/>
              <w:right w:val="nil"/>
            </w:tcBorders>
            <w:shd w:val="clear" w:color="auto" w:fill="auto"/>
            <w:vAlign w:val="bottom"/>
            <w:hideMark/>
          </w:tcPr>
          <w:p w14:paraId="59EED008" w14:textId="4A8441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twenty years</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14_2CH_28_01 </w:t>
            </w:r>
          </w:p>
        </w:tc>
      </w:tr>
      <w:tr w:rsidR="00BF0BBD" w:rsidRPr="00BF0BBD" w14:paraId="4B8A8F37" w14:textId="77777777" w:rsidTr="00BF0BBD">
        <w:trPr>
          <w:trHeight w:val="300"/>
        </w:trPr>
        <w:tc>
          <w:tcPr>
            <w:tcW w:w="4700" w:type="dxa"/>
            <w:tcBorders>
              <w:top w:val="nil"/>
              <w:left w:val="nil"/>
              <w:bottom w:val="nil"/>
              <w:right w:val="nil"/>
            </w:tcBorders>
            <w:shd w:val="clear" w:color="auto" w:fill="auto"/>
            <w:vAlign w:val="bottom"/>
            <w:hideMark/>
          </w:tcPr>
          <w:p w14:paraId="216219F5" w14:textId="2B1D45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while the ark</w:t>
            </w:r>
            <w:r w:rsidR="00FF4471">
              <w:rPr>
                <w:rFonts w:ascii="Calibri" w:eastAsia="Times New Roman" w:hAnsi="Calibri" w:cs="Calibri"/>
                <w:color w:val="000000"/>
              </w:rPr>
              <w:t>,</w:t>
            </w:r>
            <w:r w:rsidRPr="00BF0BBD">
              <w:rPr>
                <w:rFonts w:ascii="Calibri" w:eastAsia="Times New Roman" w:hAnsi="Calibri" w:cs="Calibri"/>
                <w:color w:val="000000"/>
              </w:rPr>
              <w:t xml:space="preserve"> 60_1PE_03_20 </w:t>
            </w:r>
          </w:p>
        </w:tc>
      </w:tr>
      <w:tr w:rsidR="00BF0BBD" w:rsidRPr="00BF0BBD" w14:paraId="5F38507C" w14:textId="77777777" w:rsidTr="00BF0BBD">
        <w:trPr>
          <w:trHeight w:val="2100"/>
        </w:trPr>
        <w:tc>
          <w:tcPr>
            <w:tcW w:w="4700" w:type="dxa"/>
            <w:tcBorders>
              <w:top w:val="nil"/>
              <w:left w:val="nil"/>
              <w:bottom w:val="nil"/>
              <w:right w:val="nil"/>
            </w:tcBorders>
            <w:shd w:val="clear" w:color="auto" w:fill="auto"/>
            <w:vAlign w:val="bottom"/>
            <w:hideMark/>
          </w:tcPr>
          <w:p w14:paraId="1DA5083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09_1SA_07:03 And Samuel spake unto all the house of Israel, saying, If ye do return unto the LORD with all your hearts, [then] put away the strange gods and Ashtaroth from among you, and prepare your hearts unto the LORD, and serve him only: and he will deliver you out of the hand of the Philistines. #,</w:t>
            </w:r>
          </w:p>
        </w:tc>
      </w:tr>
      <w:tr w:rsidR="00BF0BBD" w:rsidRPr="00BF0BBD" w14:paraId="2A818A9B" w14:textId="77777777" w:rsidTr="00BF0BBD">
        <w:trPr>
          <w:trHeight w:val="300"/>
        </w:trPr>
        <w:tc>
          <w:tcPr>
            <w:tcW w:w="4700" w:type="dxa"/>
            <w:tcBorders>
              <w:top w:val="nil"/>
              <w:left w:val="nil"/>
              <w:bottom w:val="nil"/>
              <w:right w:val="nil"/>
            </w:tcBorders>
            <w:shd w:val="clear" w:color="auto" w:fill="auto"/>
            <w:vAlign w:val="bottom"/>
            <w:hideMark/>
          </w:tcPr>
          <w:p w14:paraId="0E749B96" w14:textId="0A0A8B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09_1SA_07_02</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house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09_1SA_22_15 </w:t>
            </w:r>
          </w:p>
        </w:tc>
      </w:tr>
      <w:tr w:rsidR="00BF0BBD" w:rsidRPr="00BF0BBD" w14:paraId="49DA0BB1" w14:textId="77777777" w:rsidTr="00BF0BBD">
        <w:trPr>
          <w:trHeight w:val="300"/>
        </w:trPr>
        <w:tc>
          <w:tcPr>
            <w:tcW w:w="4700" w:type="dxa"/>
            <w:tcBorders>
              <w:top w:val="nil"/>
              <w:left w:val="nil"/>
              <w:bottom w:val="nil"/>
              <w:right w:val="nil"/>
            </w:tcBorders>
            <w:shd w:val="clear" w:color="auto" w:fill="auto"/>
            <w:vAlign w:val="bottom"/>
            <w:hideMark/>
          </w:tcPr>
          <w:p w14:paraId="46AF303A" w14:textId="4C4E06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09_1SA_07_02</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house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09_1SA_22_15 </w:t>
            </w:r>
          </w:p>
        </w:tc>
      </w:tr>
      <w:tr w:rsidR="00BF0BBD" w:rsidRPr="00BF0BBD" w14:paraId="7EAC3A52" w14:textId="77777777" w:rsidTr="00BF0BBD">
        <w:trPr>
          <w:trHeight w:val="300"/>
        </w:trPr>
        <w:tc>
          <w:tcPr>
            <w:tcW w:w="4700" w:type="dxa"/>
            <w:tcBorders>
              <w:top w:val="nil"/>
              <w:left w:val="nil"/>
              <w:bottom w:val="nil"/>
              <w:right w:val="nil"/>
            </w:tcBorders>
            <w:shd w:val="clear" w:color="auto" w:fill="auto"/>
            <w:vAlign w:val="bottom"/>
            <w:hideMark/>
          </w:tcPr>
          <w:p w14:paraId="4CFF7159" w14:textId="4D25BF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06_JOS_23_14</w:t>
            </w:r>
            <w:r w:rsidR="00FF4471">
              <w:rPr>
                <w:rFonts w:ascii="Calibri" w:eastAsia="Times New Roman" w:hAnsi="Calibri" w:cs="Calibri"/>
                <w:color w:val="000000"/>
              </w:rPr>
              <w:t>,</w:t>
            </w:r>
            <w:r w:rsidRPr="00BF0BBD">
              <w:rPr>
                <w:rFonts w:ascii="Calibri" w:eastAsia="Times New Roman" w:hAnsi="Calibri" w:cs="Calibri"/>
                <w:color w:val="000000"/>
              </w:rPr>
              <w:t xml:space="preserve"> all your hearts</w:t>
            </w:r>
            <w:r w:rsidR="00644F35">
              <w:rPr>
                <w:rFonts w:ascii="Calibri" w:eastAsia="Times New Roman" w:hAnsi="Calibri" w:cs="Calibri"/>
                <w:color w:val="000000"/>
              </w:rPr>
              <w:t>, &lt;&lt;&lt;&lt;&lt;</w:t>
            </w:r>
          </w:p>
        </w:tc>
      </w:tr>
      <w:tr w:rsidR="00BF0BBD" w:rsidRPr="00BF0BBD" w14:paraId="159A5894" w14:textId="77777777" w:rsidTr="00BF0BBD">
        <w:trPr>
          <w:trHeight w:val="300"/>
        </w:trPr>
        <w:tc>
          <w:tcPr>
            <w:tcW w:w="4700" w:type="dxa"/>
            <w:tcBorders>
              <w:top w:val="nil"/>
              <w:left w:val="nil"/>
              <w:bottom w:val="nil"/>
              <w:right w:val="nil"/>
            </w:tcBorders>
            <w:shd w:val="clear" w:color="auto" w:fill="auto"/>
            <w:vAlign w:val="bottom"/>
            <w:hideMark/>
          </w:tcPr>
          <w:p w14:paraId="30465792" w14:textId="5AD9CB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06_JOS_24_23</w:t>
            </w:r>
            <w:r w:rsidR="00FF4471">
              <w:rPr>
                <w:rFonts w:ascii="Calibri" w:eastAsia="Times New Roman" w:hAnsi="Calibri" w:cs="Calibri"/>
                <w:color w:val="000000"/>
              </w:rPr>
              <w:t>,</w:t>
            </w:r>
            <w:r w:rsidRPr="00BF0BBD">
              <w:rPr>
                <w:rFonts w:ascii="Calibri" w:eastAsia="Times New Roman" w:hAnsi="Calibri" w:cs="Calibri"/>
                <w:color w:val="000000"/>
              </w:rPr>
              <w:t xml:space="preserve"> among you and</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26_EZE_47_22 </w:t>
            </w:r>
          </w:p>
        </w:tc>
      </w:tr>
      <w:tr w:rsidR="00BF0BBD" w:rsidRPr="00BF0BBD" w14:paraId="372EFB99" w14:textId="77777777" w:rsidTr="00BF0BBD">
        <w:trPr>
          <w:trHeight w:val="300"/>
        </w:trPr>
        <w:tc>
          <w:tcPr>
            <w:tcW w:w="4700" w:type="dxa"/>
            <w:tcBorders>
              <w:top w:val="nil"/>
              <w:left w:val="nil"/>
              <w:bottom w:val="nil"/>
              <w:right w:val="nil"/>
            </w:tcBorders>
            <w:shd w:val="clear" w:color="auto" w:fill="auto"/>
            <w:vAlign w:val="bottom"/>
            <w:hideMark/>
          </w:tcPr>
          <w:p w14:paraId="5D44E5C1" w14:textId="16BC8A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08_RUT_03_04</w:t>
            </w:r>
            <w:r w:rsidR="00FF4471">
              <w:rPr>
                <w:rFonts w:ascii="Calibri" w:eastAsia="Times New Roman" w:hAnsi="Calibri" w:cs="Calibri"/>
                <w:color w:val="000000"/>
              </w:rPr>
              <w:t>,</w:t>
            </w:r>
            <w:r w:rsidRPr="00BF0BBD">
              <w:rPr>
                <w:rFonts w:ascii="Calibri" w:eastAsia="Times New Roman" w:hAnsi="Calibri" w:cs="Calibri"/>
                <w:color w:val="000000"/>
              </w:rPr>
              <w:t xml:space="preserve"> And he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09_1SA_08_12 </w:t>
            </w:r>
          </w:p>
        </w:tc>
      </w:tr>
      <w:tr w:rsidR="00BF0BBD" w:rsidRPr="00BF0BBD" w14:paraId="0F203BAD" w14:textId="77777777" w:rsidTr="00BF0BBD">
        <w:trPr>
          <w:trHeight w:val="300"/>
        </w:trPr>
        <w:tc>
          <w:tcPr>
            <w:tcW w:w="4700" w:type="dxa"/>
            <w:tcBorders>
              <w:top w:val="nil"/>
              <w:left w:val="nil"/>
              <w:bottom w:val="nil"/>
              <w:right w:val="nil"/>
            </w:tcBorders>
            <w:shd w:val="clear" w:color="auto" w:fill="auto"/>
            <w:vAlign w:val="bottom"/>
            <w:hideMark/>
          </w:tcPr>
          <w:p w14:paraId="2076F84C" w14:textId="52F7AB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he will deliver</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27_DAN_03_17 </w:t>
            </w:r>
          </w:p>
        </w:tc>
      </w:tr>
      <w:tr w:rsidR="00BF0BBD" w:rsidRPr="00BF0BBD" w14:paraId="667C40C7" w14:textId="77777777" w:rsidTr="00BF0BBD">
        <w:trPr>
          <w:trHeight w:val="300"/>
        </w:trPr>
        <w:tc>
          <w:tcPr>
            <w:tcW w:w="4700" w:type="dxa"/>
            <w:tcBorders>
              <w:top w:val="nil"/>
              <w:left w:val="nil"/>
              <w:bottom w:val="nil"/>
              <w:right w:val="nil"/>
            </w:tcBorders>
            <w:shd w:val="clear" w:color="auto" w:fill="auto"/>
            <w:vAlign w:val="bottom"/>
            <w:hideMark/>
          </w:tcPr>
          <w:p w14:paraId="629E1AEF" w14:textId="3780CE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prepare your</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14_2CH_35_06 </w:t>
            </w:r>
          </w:p>
        </w:tc>
      </w:tr>
      <w:tr w:rsidR="00BF0BBD" w:rsidRPr="00BF0BBD" w14:paraId="43D9EFA6" w14:textId="77777777" w:rsidTr="00BF0BBD">
        <w:trPr>
          <w:trHeight w:val="300"/>
        </w:trPr>
        <w:tc>
          <w:tcPr>
            <w:tcW w:w="4700" w:type="dxa"/>
            <w:tcBorders>
              <w:top w:val="nil"/>
              <w:left w:val="nil"/>
              <w:bottom w:val="nil"/>
              <w:right w:val="nil"/>
            </w:tcBorders>
            <w:shd w:val="clear" w:color="auto" w:fill="auto"/>
            <w:vAlign w:val="bottom"/>
            <w:hideMark/>
          </w:tcPr>
          <w:p w14:paraId="47CDF918" w14:textId="4199E5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deliver you out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12_2KI_17_39 </w:t>
            </w:r>
          </w:p>
        </w:tc>
      </w:tr>
      <w:tr w:rsidR="00BF0BBD" w:rsidRPr="00BF0BBD" w14:paraId="10459B59" w14:textId="77777777" w:rsidTr="00BF0BBD">
        <w:trPr>
          <w:trHeight w:val="300"/>
        </w:trPr>
        <w:tc>
          <w:tcPr>
            <w:tcW w:w="4700" w:type="dxa"/>
            <w:tcBorders>
              <w:top w:val="nil"/>
              <w:left w:val="nil"/>
              <w:bottom w:val="nil"/>
              <w:right w:val="nil"/>
            </w:tcBorders>
            <w:shd w:val="clear" w:color="auto" w:fill="auto"/>
            <w:vAlign w:val="bottom"/>
            <w:hideMark/>
          </w:tcPr>
          <w:p w14:paraId="1ACB9CA8" w14:textId="4E9D9D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deliver you out of</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12_2KI_17_39 </w:t>
            </w:r>
          </w:p>
        </w:tc>
      </w:tr>
      <w:tr w:rsidR="00BF0BBD" w:rsidRPr="00BF0BBD" w14:paraId="1E9FBF4C" w14:textId="77777777" w:rsidTr="00BF0BBD">
        <w:trPr>
          <w:trHeight w:val="300"/>
        </w:trPr>
        <w:tc>
          <w:tcPr>
            <w:tcW w:w="4700" w:type="dxa"/>
            <w:tcBorders>
              <w:top w:val="nil"/>
              <w:left w:val="nil"/>
              <w:bottom w:val="nil"/>
              <w:right w:val="nil"/>
            </w:tcBorders>
            <w:shd w:val="clear" w:color="auto" w:fill="auto"/>
            <w:vAlign w:val="bottom"/>
            <w:hideMark/>
          </w:tcPr>
          <w:p w14:paraId="59654F4A" w14:textId="22A710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06_JOS_18_04</w:t>
            </w:r>
            <w:r w:rsidR="00FF4471">
              <w:rPr>
                <w:rFonts w:ascii="Calibri" w:eastAsia="Times New Roman" w:hAnsi="Calibri" w:cs="Calibri"/>
                <w:color w:val="000000"/>
              </w:rPr>
              <w:t>,</w:t>
            </w:r>
            <w:r w:rsidRPr="00BF0BBD">
              <w:rPr>
                <w:rFonts w:ascii="Calibri" w:eastAsia="Times New Roman" w:hAnsi="Calibri" w:cs="Calibri"/>
                <w:color w:val="000000"/>
              </w:rPr>
              <w:t xml:space="preserve"> from among you</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26_EZE_20_38 </w:t>
            </w:r>
          </w:p>
        </w:tc>
      </w:tr>
      <w:tr w:rsidR="00BF0BBD" w:rsidRPr="00BF0BBD" w14:paraId="064AE5E5" w14:textId="77777777" w:rsidTr="00BF0BBD">
        <w:trPr>
          <w:trHeight w:val="300"/>
        </w:trPr>
        <w:tc>
          <w:tcPr>
            <w:tcW w:w="4700" w:type="dxa"/>
            <w:tcBorders>
              <w:top w:val="nil"/>
              <w:left w:val="nil"/>
              <w:bottom w:val="nil"/>
              <w:right w:val="nil"/>
            </w:tcBorders>
            <w:shd w:val="clear" w:color="auto" w:fill="auto"/>
            <w:vAlign w:val="bottom"/>
            <w:hideMark/>
          </w:tcPr>
          <w:p w14:paraId="717A9249" w14:textId="5F80A5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09_1SA_05_09</w:t>
            </w:r>
            <w:r w:rsidR="00FF4471">
              <w:rPr>
                <w:rFonts w:ascii="Calibri" w:eastAsia="Times New Roman" w:hAnsi="Calibri" w:cs="Calibri"/>
                <w:color w:val="000000"/>
              </w:rPr>
              <w:t>,</w:t>
            </w:r>
            <w:r w:rsidRPr="00BF0BBD">
              <w:rPr>
                <w:rFonts w:ascii="Calibri" w:eastAsia="Times New Roman" w:hAnsi="Calibri" w:cs="Calibri"/>
                <w:color w:val="000000"/>
              </w:rPr>
              <w:t xml:space="preserve"> hand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09_1SA_07_08 </w:t>
            </w:r>
          </w:p>
        </w:tc>
      </w:tr>
      <w:tr w:rsidR="00BF0BBD" w:rsidRPr="00BF0BBD" w14:paraId="0E60DF66" w14:textId="77777777" w:rsidTr="00BF0BBD">
        <w:trPr>
          <w:trHeight w:val="600"/>
        </w:trPr>
        <w:tc>
          <w:tcPr>
            <w:tcW w:w="4700" w:type="dxa"/>
            <w:tcBorders>
              <w:top w:val="nil"/>
              <w:left w:val="nil"/>
              <w:bottom w:val="nil"/>
              <w:right w:val="nil"/>
            </w:tcBorders>
            <w:shd w:val="clear" w:color="auto" w:fill="auto"/>
            <w:vAlign w:val="bottom"/>
            <w:hideMark/>
          </w:tcPr>
          <w:p w14:paraId="026240E9" w14:textId="31AA9E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07_JUD_13_05</w:t>
            </w:r>
            <w:r w:rsidR="00FF4471">
              <w:rPr>
                <w:rFonts w:ascii="Calibri" w:eastAsia="Times New Roman" w:hAnsi="Calibri" w:cs="Calibri"/>
                <w:color w:val="000000"/>
              </w:rPr>
              <w:t>,</w:t>
            </w:r>
            <w:r w:rsidRPr="00BF0BBD">
              <w:rPr>
                <w:rFonts w:ascii="Calibri" w:eastAsia="Times New Roman" w:hAnsi="Calibri" w:cs="Calibri"/>
                <w:color w:val="000000"/>
              </w:rPr>
              <w:t xml:space="preserve"> hand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09_1SA_07_08 </w:t>
            </w:r>
          </w:p>
        </w:tc>
      </w:tr>
      <w:tr w:rsidR="00BF0BBD" w:rsidRPr="00BF0BBD" w14:paraId="4AADF55C" w14:textId="77777777" w:rsidTr="00BF0BBD">
        <w:trPr>
          <w:trHeight w:val="300"/>
        </w:trPr>
        <w:tc>
          <w:tcPr>
            <w:tcW w:w="4700" w:type="dxa"/>
            <w:tcBorders>
              <w:top w:val="nil"/>
              <w:left w:val="nil"/>
              <w:bottom w:val="nil"/>
              <w:right w:val="nil"/>
            </w:tcBorders>
            <w:shd w:val="clear" w:color="auto" w:fill="auto"/>
            <w:vAlign w:val="bottom"/>
            <w:hideMark/>
          </w:tcPr>
          <w:p w14:paraId="3566FABD" w14:textId="490408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he will deliver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09_1SA_17_37 </w:t>
            </w:r>
          </w:p>
        </w:tc>
      </w:tr>
      <w:tr w:rsidR="00BF0BBD" w:rsidRPr="00BF0BBD" w14:paraId="414768B7" w14:textId="77777777" w:rsidTr="00BF0BBD">
        <w:trPr>
          <w:trHeight w:val="300"/>
        </w:trPr>
        <w:tc>
          <w:tcPr>
            <w:tcW w:w="4700" w:type="dxa"/>
            <w:tcBorders>
              <w:top w:val="nil"/>
              <w:left w:val="nil"/>
              <w:bottom w:val="nil"/>
              <w:right w:val="nil"/>
            </w:tcBorders>
            <w:shd w:val="clear" w:color="auto" w:fill="auto"/>
            <w:vAlign w:val="bottom"/>
            <w:hideMark/>
          </w:tcPr>
          <w:p w14:paraId="0EAA95F4" w14:textId="7A1421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hearts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14_2CH_20_33 </w:t>
            </w:r>
          </w:p>
        </w:tc>
      </w:tr>
      <w:tr w:rsidR="00BF0BBD" w:rsidRPr="00BF0BBD" w14:paraId="011FF22F" w14:textId="77777777" w:rsidTr="00BF0BBD">
        <w:trPr>
          <w:trHeight w:val="300"/>
        </w:trPr>
        <w:tc>
          <w:tcPr>
            <w:tcW w:w="4700" w:type="dxa"/>
            <w:tcBorders>
              <w:top w:val="nil"/>
              <w:left w:val="nil"/>
              <w:bottom w:val="nil"/>
              <w:right w:val="nil"/>
            </w:tcBorders>
            <w:shd w:val="clear" w:color="auto" w:fill="auto"/>
            <w:vAlign w:val="bottom"/>
            <w:hideMark/>
          </w:tcPr>
          <w:p w14:paraId="6B88FB5C" w14:textId="0B1075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only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10_2SA_20_21 </w:t>
            </w:r>
          </w:p>
        </w:tc>
      </w:tr>
      <w:tr w:rsidR="00BF0BBD" w:rsidRPr="00BF0BBD" w14:paraId="66382FC6" w14:textId="77777777" w:rsidTr="00BF0BBD">
        <w:trPr>
          <w:trHeight w:val="300"/>
        </w:trPr>
        <w:tc>
          <w:tcPr>
            <w:tcW w:w="4700" w:type="dxa"/>
            <w:tcBorders>
              <w:top w:val="nil"/>
              <w:left w:val="nil"/>
              <w:bottom w:val="nil"/>
              <w:right w:val="nil"/>
            </w:tcBorders>
            <w:shd w:val="clear" w:color="auto" w:fill="auto"/>
            <w:vAlign w:val="bottom"/>
            <w:hideMark/>
          </w:tcPr>
          <w:p w14:paraId="419AAEFE" w14:textId="3D0D54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09_1SA_07_02</w:t>
            </w:r>
            <w:r w:rsidR="00FF4471">
              <w:rPr>
                <w:rFonts w:ascii="Calibri" w:eastAsia="Times New Roman" w:hAnsi="Calibri" w:cs="Calibri"/>
                <w:color w:val="000000"/>
              </w:rPr>
              <w:t>,</w:t>
            </w:r>
            <w:r w:rsidRPr="00BF0BBD">
              <w:rPr>
                <w:rFonts w:ascii="Calibri" w:eastAsia="Times New Roman" w:hAnsi="Calibri" w:cs="Calibri"/>
                <w:color w:val="000000"/>
              </w:rPr>
              <w:t xml:space="preserve"> house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10_2SA_01_12 </w:t>
            </w:r>
          </w:p>
        </w:tc>
      </w:tr>
      <w:tr w:rsidR="00BF0BBD" w:rsidRPr="00BF0BBD" w14:paraId="17726C02" w14:textId="77777777" w:rsidTr="00BF0BBD">
        <w:trPr>
          <w:trHeight w:val="300"/>
        </w:trPr>
        <w:tc>
          <w:tcPr>
            <w:tcW w:w="4700" w:type="dxa"/>
            <w:tcBorders>
              <w:top w:val="nil"/>
              <w:left w:val="nil"/>
              <w:bottom w:val="nil"/>
              <w:right w:val="nil"/>
            </w:tcBorders>
            <w:shd w:val="clear" w:color="auto" w:fill="auto"/>
            <w:vAlign w:val="bottom"/>
            <w:hideMark/>
          </w:tcPr>
          <w:p w14:paraId="148D9AA5" w14:textId="07A03A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06_JOS_23_12</w:t>
            </w:r>
            <w:r w:rsidR="00FF4471">
              <w:rPr>
                <w:rFonts w:ascii="Calibri" w:eastAsia="Times New Roman" w:hAnsi="Calibri" w:cs="Calibri"/>
                <w:color w:val="000000"/>
              </w:rPr>
              <w:t>,</w:t>
            </w:r>
            <w:r w:rsidRPr="00BF0BBD">
              <w:rPr>
                <w:rFonts w:ascii="Calibri" w:eastAsia="Times New Roman" w:hAnsi="Calibri" w:cs="Calibri"/>
                <w:color w:val="000000"/>
              </w:rPr>
              <w:t xml:space="preserve"> if ye do</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18_JOB_13_10 </w:t>
            </w:r>
          </w:p>
        </w:tc>
      </w:tr>
      <w:tr w:rsidR="00BF0BBD" w:rsidRPr="00BF0BBD" w14:paraId="551DF484" w14:textId="77777777" w:rsidTr="00BF0BBD">
        <w:trPr>
          <w:trHeight w:val="300"/>
        </w:trPr>
        <w:tc>
          <w:tcPr>
            <w:tcW w:w="4700" w:type="dxa"/>
            <w:tcBorders>
              <w:top w:val="nil"/>
              <w:left w:val="nil"/>
              <w:bottom w:val="nil"/>
              <w:right w:val="nil"/>
            </w:tcBorders>
            <w:shd w:val="clear" w:color="auto" w:fill="auto"/>
            <w:vAlign w:val="bottom"/>
            <w:hideMark/>
          </w:tcPr>
          <w:p w14:paraId="1BA647D2" w14:textId="32EA97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04_NUM_27_08</w:t>
            </w:r>
            <w:r w:rsidR="00FF4471">
              <w:rPr>
                <w:rFonts w:ascii="Calibri" w:eastAsia="Times New Roman" w:hAnsi="Calibri" w:cs="Calibri"/>
                <w:color w:val="000000"/>
              </w:rPr>
              <w:t>,</w:t>
            </w:r>
            <w:r w:rsidRPr="00BF0BBD">
              <w:rPr>
                <w:rFonts w:ascii="Calibri" w:eastAsia="Times New Roman" w:hAnsi="Calibri" w:cs="Calibri"/>
                <w:color w:val="000000"/>
              </w:rPr>
              <w:t xml:space="preserve"> Israel saying If</w:t>
            </w:r>
            <w:r w:rsidR="00644F35">
              <w:rPr>
                <w:rFonts w:ascii="Calibri" w:eastAsia="Times New Roman" w:hAnsi="Calibri" w:cs="Calibri"/>
                <w:color w:val="000000"/>
              </w:rPr>
              <w:t>, &lt;&lt;&lt;&lt;&lt;</w:t>
            </w:r>
          </w:p>
        </w:tc>
      </w:tr>
      <w:tr w:rsidR="00BF0BBD" w:rsidRPr="00BF0BBD" w14:paraId="4D85980B" w14:textId="77777777" w:rsidTr="00BF0BBD">
        <w:trPr>
          <w:trHeight w:val="600"/>
        </w:trPr>
        <w:tc>
          <w:tcPr>
            <w:tcW w:w="4700" w:type="dxa"/>
            <w:tcBorders>
              <w:top w:val="nil"/>
              <w:left w:val="nil"/>
              <w:bottom w:val="nil"/>
              <w:right w:val="nil"/>
            </w:tcBorders>
            <w:shd w:val="clear" w:color="auto" w:fill="auto"/>
            <w:vAlign w:val="bottom"/>
            <w:hideMark/>
          </w:tcPr>
          <w:p w14:paraId="793A52C0" w14:textId="076AC9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06_JOS_24_14</w:t>
            </w:r>
            <w:r w:rsidR="00FF4471">
              <w:rPr>
                <w:rFonts w:ascii="Calibri" w:eastAsia="Times New Roman" w:hAnsi="Calibri" w:cs="Calibri"/>
                <w:color w:val="000000"/>
              </w:rPr>
              <w:t>,</w:t>
            </w:r>
            <w:r w:rsidRPr="00BF0BBD">
              <w:rPr>
                <w:rFonts w:ascii="Calibri" w:eastAsia="Times New Roman" w:hAnsi="Calibri" w:cs="Calibri"/>
                <w:color w:val="000000"/>
              </w:rPr>
              <w:t xml:space="preserve"> LORD and serve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09_1SA_12_24 </w:t>
            </w:r>
          </w:p>
        </w:tc>
      </w:tr>
      <w:tr w:rsidR="00BF0BBD" w:rsidRPr="00BF0BBD" w14:paraId="7FBD4383" w14:textId="77777777" w:rsidTr="00BF0BBD">
        <w:trPr>
          <w:trHeight w:val="300"/>
        </w:trPr>
        <w:tc>
          <w:tcPr>
            <w:tcW w:w="4700" w:type="dxa"/>
            <w:tcBorders>
              <w:top w:val="nil"/>
              <w:left w:val="nil"/>
              <w:bottom w:val="nil"/>
              <w:right w:val="nil"/>
            </w:tcBorders>
            <w:shd w:val="clear" w:color="auto" w:fill="auto"/>
            <w:vAlign w:val="bottom"/>
            <w:hideMark/>
          </w:tcPr>
          <w:p w14:paraId="1926C76C" w14:textId="391533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with 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09_1SA_12_20 </w:t>
            </w:r>
          </w:p>
        </w:tc>
      </w:tr>
      <w:tr w:rsidR="00BF0BBD" w:rsidRPr="00BF0BBD" w14:paraId="4EF12D08" w14:textId="77777777" w:rsidTr="00BF0BBD">
        <w:trPr>
          <w:trHeight w:val="300"/>
        </w:trPr>
        <w:tc>
          <w:tcPr>
            <w:tcW w:w="4700" w:type="dxa"/>
            <w:tcBorders>
              <w:top w:val="nil"/>
              <w:left w:val="nil"/>
              <w:bottom w:val="nil"/>
              <w:right w:val="nil"/>
            </w:tcBorders>
            <w:shd w:val="clear" w:color="auto" w:fill="auto"/>
            <w:vAlign w:val="bottom"/>
            <w:hideMark/>
          </w:tcPr>
          <w:p w14:paraId="1AD3EB28" w14:textId="401D68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with all your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09_1SA_12_20 </w:t>
            </w:r>
          </w:p>
        </w:tc>
      </w:tr>
      <w:tr w:rsidR="00BF0BBD" w:rsidRPr="00BF0BBD" w14:paraId="2006148E" w14:textId="77777777" w:rsidTr="00BF0BBD">
        <w:trPr>
          <w:trHeight w:val="300"/>
        </w:trPr>
        <w:tc>
          <w:tcPr>
            <w:tcW w:w="4700" w:type="dxa"/>
            <w:tcBorders>
              <w:top w:val="nil"/>
              <w:left w:val="nil"/>
              <w:bottom w:val="nil"/>
              <w:right w:val="nil"/>
            </w:tcBorders>
            <w:shd w:val="clear" w:color="auto" w:fill="auto"/>
            <w:vAlign w:val="bottom"/>
            <w:hideMark/>
          </w:tcPr>
          <w:p w14:paraId="15595B09" w14:textId="61E8D8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06_JOS_20_02</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saying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10_2SA_03_17 </w:t>
            </w:r>
          </w:p>
        </w:tc>
      </w:tr>
      <w:tr w:rsidR="00BF0BBD" w:rsidRPr="00BF0BBD" w14:paraId="1135A357" w14:textId="77777777" w:rsidTr="00BF0BBD">
        <w:trPr>
          <w:trHeight w:val="300"/>
        </w:trPr>
        <w:tc>
          <w:tcPr>
            <w:tcW w:w="4700" w:type="dxa"/>
            <w:tcBorders>
              <w:top w:val="nil"/>
              <w:left w:val="nil"/>
              <w:bottom w:val="nil"/>
              <w:right w:val="nil"/>
            </w:tcBorders>
            <w:shd w:val="clear" w:color="auto" w:fill="auto"/>
            <w:vAlign w:val="bottom"/>
            <w:hideMark/>
          </w:tcPr>
          <w:p w14:paraId="244F4C7A" w14:textId="1245DC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04_NUM_27_08</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saying If</w:t>
            </w:r>
            <w:r w:rsidR="00644F35">
              <w:rPr>
                <w:rFonts w:ascii="Calibri" w:eastAsia="Times New Roman" w:hAnsi="Calibri" w:cs="Calibri"/>
                <w:color w:val="000000"/>
              </w:rPr>
              <w:t>, &lt;&lt;&lt;&lt;&lt;</w:t>
            </w:r>
          </w:p>
        </w:tc>
      </w:tr>
      <w:tr w:rsidR="00BF0BBD" w:rsidRPr="00BF0BBD" w14:paraId="7D8A0B34" w14:textId="77777777" w:rsidTr="00BF0BBD">
        <w:trPr>
          <w:trHeight w:val="300"/>
        </w:trPr>
        <w:tc>
          <w:tcPr>
            <w:tcW w:w="4700" w:type="dxa"/>
            <w:tcBorders>
              <w:top w:val="nil"/>
              <w:left w:val="nil"/>
              <w:bottom w:val="nil"/>
              <w:right w:val="nil"/>
            </w:tcBorders>
            <w:shd w:val="clear" w:color="auto" w:fill="auto"/>
            <w:vAlign w:val="bottom"/>
            <w:hideMark/>
          </w:tcPr>
          <w:p w14:paraId="51C7EADD" w14:textId="661DA1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09_1SA_04_08</w:t>
            </w:r>
            <w:r w:rsidR="00FF4471">
              <w:rPr>
                <w:rFonts w:ascii="Calibri" w:eastAsia="Times New Roman" w:hAnsi="Calibri" w:cs="Calibri"/>
                <w:color w:val="000000"/>
              </w:rPr>
              <w:t>,</w:t>
            </w:r>
            <w:r w:rsidRPr="00BF0BBD">
              <w:rPr>
                <w:rFonts w:ascii="Calibri" w:eastAsia="Times New Roman" w:hAnsi="Calibri" w:cs="Calibri"/>
                <w:color w:val="000000"/>
              </w:rPr>
              <w:t xml:space="preserve"> of the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09_1SA_07_08 </w:t>
            </w:r>
          </w:p>
        </w:tc>
      </w:tr>
      <w:tr w:rsidR="00BF0BBD" w:rsidRPr="00BF0BBD" w14:paraId="3969DF38" w14:textId="77777777" w:rsidTr="00BF0BBD">
        <w:trPr>
          <w:trHeight w:val="300"/>
        </w:trPr>
        <w:tc>
          <w:tcPr>
            <w:tcW w:w="4700" w:type="dxa"/>
            <w:tcBorders>
              <w:top w:val="nil"/>
              <w:left w:val="nil"/>
              <w:bottom w:val="nil"/>
              <w:right w:val="nil"/>
            </w:tcBorders>
            <w:shd w:val="clear" w:color="auto" w:fill="auto"/>
            <w:vAlign w:val="bottom"/>
            <w:hideMark/>
          </w:tcPr>
          <w:p w14:paraId="33DCD1D0" w14:textId="44DC7D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09_1SA_04_08</w:t>
            </w:r>
            <w:r w:rsidR="00FF4471">
              <w:rPr>
                <w:rFonts w:ascii="Calibri" w:eastAsia="Times New Roman" w:hAnsi="Calibri" w:cs="Calibri"/>
                <w:color w:val="000000"/>
              </w:rPr>
              <w:t>,</w:t>
            </w:r>
            <w:r w:rsidRPr="00BF0BBD">
              <w:rPr>
                <w:rFonts w:ascii="Calibri" w:eastAsia="Times New Roman" w:hAnsi="Calibri" w:cs="Calibri"/>
                <w:color w:val="000000"/>
              </w:rPr>
              <w:t xml:space="preserve"> of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09_1SA_07_08 </w:t>
            </w:r>
          </w:p>
        </w:tc>
      </w:tr>
      <w:tr w:rsidR="00BF0BBD" w:rsidRPr="00BF0BBD" w14:paraId="396906BC" w14:textId="77777777" w:rsidTr="00BF0BBD">
        <w:trPr>
          <w:trHeight w:val="600"/>
        </w:trPr>
        <w:tc>
          <w:tcPr>
            <w:tcW w:w="4700" w:type="dxa"/>
            <w:tcBorders>
              <w:top w:val="nil"/>
              <w:left w:val="nil"/>
              <w:bottom w:val="nil"/>
              <w:right w:val="nil"/>
            </w:tcBorders>
            <w:shd w:val="clear" w:color="auto" w:fill="auto"/>
            <w:vAlign w:val="bottom"/>
            <w:hideMark/>
          </w:tcPr>
          <w:p w14:paraId="2DA54C33" w14:textId="58429B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09_1SA_06_18</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09_1SA_07_07 </w:t>
            </w:r>
          </w:p>
        </w:tc>
      </w:tr>
      <w:tr w:rsidR="00BF0BBD" w:rsidRPr="00BF0BBD" w14:paraId="27E34754" w14:textId="77777777" w:rsidTr="00BF0BBD">
        <w:trPr>
          <w:trHeight w:val="300"/>
        </w:trPr>
        <w:tc>
          <w:tcPr>
            <w:tcW w:w="4700" w:type="dxa"/>
            <w:tcBorders>
              <w:top w:val="nil"/>
              <w:left w:val="nil"/>
              <w:bottom w:val="nil"/>
              <w:right w:val="nil"/>
            </w:tcBorders>
            <w:shd w:val="clear" w:color="auto" w:fill="auto"/>
            <w:vAlign w:val="bottom"/>
            <w:hideMark/>
          </w:tcPr>
          <w:p w14:paraId="0D343BB5" w14:textId="060F28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09_1SA_04_16</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09_1SA_07_08 </w:t>
            </w:r>
          </w:p>
        </w:tc>
      </w:tr>
      <w:tr w:rsidR="00BF0BBD" w:rsidRPr="00BF0BBD" w14:paraId="4AE23CC3" w14:textId="77777777" w:rsidTr="00BF0BBD">
        <w:trPr>
          <w:trHeight w:val="300"/>
        </w:trPr>
        <w:tc>
          <w:tcPr>
            <w:tcW w:w="4700" w:type="dxa"/>
            <w:tcBorders>
              <w:top w:val="nil"/>
              <w:left w:val="nil"/>
              <w:bottom w:val="nil"/>
              <w:right w:val="nil"/>
            </w:tcBorders>
            <w:shd w:val="clear" w:color="auto" w:fill="auto"/>
            <w:vAlign w:val="bottom"/>
            <w:hideMark/>
          </w:tcPr>
          <w:p w14:paraId="55341A4F" w14:textId="694188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09_1SA_04_08</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09_1SA_07_08 </w:t>
            </w:r>
          </w:p>
        </w:tc>
      </w:tr>
      <w:tr w:rsidR="00BF0BBD" w:rsidRPr="00BF0BBD" w14:paraId="501C52F5" w14:textId="77777777" w:rsidTr="00BF0BBD">
        <w:trPr>
          <w:trHeight w:val="300"/>
        </w:trPr>
        <w:tc>
          <w:tcPr>
            <w:tcW w:w="4700" w:type="dxa"/>
            <w:tcBorders>
              <w:top w:val="nil"/>
              <w:left w:val="nil"/>
              <w:bottom w:val="nil"/>
              <w:right w:val="nil"/>
            </w:tcBorders>
            <w:shd w:val="clear" w:color="auto" w:fill="auto"/>
            <w:vAlign w:val="bottom"/>
            <w:hideMark/>
          </w:tcPr>
          <w:p w14:paraId="6441EC8A" w14:textId="10D878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07_JUD_10_16</w:t>
            </w:r>
            <w:r w:rsidR="00FF4471">
              <w:rPr>
                <w:rFonts w:ascii="Calibri" w:eastAsia="Times New Roman" w:hAnsi="Calibri" w:cs="Calibri"/>
                <w:color w:val="000000"/>
              </w:rPr>
              <w:t>,</w:t>
            </w:r>
            <w:r w:rsidRPr="00BF0BBD">
              <w:rPr>
                <w:rFonts w:ascii="Calibri" w:eastAsia="Times New Roman" w:hAnsi="Calibri" w:cs="Calibri"/>
                <w:color w:val="000000"/>
              </w:rPr>
              <w:t xml:space="preserve"> Put away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12_2KI_03_02 </w:t>
            </w:r>
          </w:p>
        </w:tc>
      </w:tr>
      <w:tr w:rsidR="00BF0BBD" w:rsidRPr="00BF0BBD" w14:paraId="54FE7A82" w14:textId="77777777" w:rsidTr="00BF0BBD">
        <w:trPr>
          <w:trHeight w:val="300"/>
        </w:trPr>
        <w:tc>
          <w:tcPr>
            <w:tcW w:w="4700" w:type="dxa"/>
            <w:tcBorders>
              <w:top w:val="nil"/>
              <w:left w:val="nil"/>
              <w:bottom w:val="nil"/>
              <w:right w:val="nil"/>
            </w:tcBorders>
            <w:shd w:val="clear" w:color="auto" w:fill="auto"/>
            <w:vAlign w:val="bottom"/>
            <w:hideMark/>
          </w:tcPr>
          <w:p w14:paraId="69A75F43" w14:textId="450F66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08_RUT_01_07</w:t>
            </w:r>
            <w:r w:rsidR="00FF4471">
              <w:rPr>
                <w:rFonts w:ascii="Calibri" w:eastAsia="Times New Roman" w:hAnsi="Calibri" w:cs="Calibri"/>
                <w:color w:val="000000"/>
              </w:rPr>
              <w:t>,</w:t>
            </w:r>
            <w:r w:rsidRPr="00BF0BBD">
              <w:rPr>
                <w:rFonts w:ascii="Calibri" w:eastAsia="Times New Roman" w:hAnsi="Calibri" w:cs="Calibri"/>
                <w:color w:val="000000"/>
              </w:rPr>
              <w:t xml:space="preserve"> return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23_ISA_55_07 </w:t>
            </w:r>
          </w:p>
        </w:tc>
      </w:tr>
      <w:tr w:rsidR="00BF0BBD" w:rsidRPr="00BF0BBD" w14:paraId="68093DC8" w14:textId="77777777" w:rsidTr="00BF0BBD">
        <w:trPr>
          <w:trHeight w:val="600"/>
        </w:trPr>
        <w:tc>
          <w:tcPr>
            <w:tcW w:w="4700" w:type="dxa"/>
            <w:tcBorders>
              <w:top w:val="nil"/>
              <w:left w:val="nil"/>
              <w:bottom w:val="nil"/>
              <w:right w:val="nil"/>
            </w:tcBorders>
            <w:shd w:val="clear" w:color="auto" w:fill="auto"/>
            <w:vAlign w:val="bottom"/>
            <w:hideMark/>
          </w:tcPr>
          <w:p w14:paraId="41AEC004" w14:textId="62FA2C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05_DEU_30_02</w:t>
            </w:r>
            <w:r w:rsidR="00FF4471">
              <w:rPr>
                <w:rFonts w:ascii="Calibri" w:eastAsia="Times New Roman" w:hAnsi="Calibri" w:cs="Calibri"/>
                <w:color w:val="000000"/>
              </w:rPr>
              <w:t>,</w:t>
            </w:r>
            <w:r w:rsidRPr="00BF0BBD">
              <w:rPr>
                <w:rFonts w:ascii="Calibri" w:eastAsia="Times New Roman" w:hAnsi="Calibri" w:cs="Calibri"/>
                <w:color w:val="000000"/>
              </w:rPr>
              <w:t xml:space="preserve"> return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28_HOS_06_01 </w:t>
            </w:r>
          </w:p>
        </w:tc>
      </w:tr>
      <w:tr w:rsidR="00BF0BBD" w:rsidRPr="00BF0BBD" w14:paraId="5A631A74" w14:textId="77777777" w:rsidTr="00BF0BBD">
        <w:trPr>
          <w:trHeight w:val="300"/>
        </w:trPr>
        <w:tc>
          <w:tcPr>
            <w:tcW w:w="4700" w:type="dxa"/>
            <w:tcBorders>
              <w:top w:val="nil"/>
              <w:left w:val="nil"/>
              <w:bottom w:val="nil"/>
              <w:right w:val="nil"/>
            </w:tcBorders>
            <w:shd w:val="clear" w:color="auto" w:fill="auto"/>
            <w:vAlign w:val="bottom"/>
            <w:hideMark/>
          </w:tcPr>
          <w:p w14:paraId="459403D0" w14:textId="2C5F91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saying If ye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12_2KI_10_06 </w:t>
            </w:r>
          </w:p>
        </w:tc>
      </w:tr>
      <w:tr w:rsidR="00BF0BBD" w:rsidRPr="00BF0BBD" w14:paraId="7A502396" w14:textId="77777777" w:rsidTr="00BF0BBD">
        <w:trPr>
          <w:trHeight w:val="300"/>
        </w:trPr>
        <w:tc>
          <w:tcPr>
            <w:tcW w:w="4700" w:type="dxa"/>
            <w:tcBorders>
              <w:top w:val="nil"/>
              <w:left w:val="nil"/>
              <w:bottom w:val="nil"/>
              <w:right w:val="nil"/>
            </w:tcBorders>
            <w:shd w:val="clear" w:color="auto" w:fill="auto"/>
            <w:vAlign w:val="bottom"/>
            <w:hideMark/>
          </w:tcPr>
          <w:p w14:paraId="26FAB074" w14:textId="1DF7FF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05_DEU_27_09</w:t>
            </w:r>
            <w:r w:rsidR="00FF4471">
              <w:rPr>
                <w:rFonts w:ascii="Calibri" w:eastAsia="Times New Roman" w:hAnsi="Calibri" w:cs="Calibri"/>
                <w:color w:val="000000"/>
              </w:rPr>
              <w:t>,</w:t>
            </w:r>
            <w:r w:rsidRPr="00BF0BBD">
              <w:rPr>
                <w:rFonts w:ascii="Calibri" w:eastAsia="Times New Roman" w:hAnsi="Calibri" w:cs="Calibri"/>
                <w:color w:val="000000"/>
              </w:rPr>
              <w:t xml:space="preserve"> spake unto all</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14_2CH_01_02 </w:t>
            </w:r>
          </w:p>
        </w:tc>
      </w:tr>
      <w:tr w:rsidR="00BF0BBD" w:rsidRPr="00BF0BBD" w14:paraId="07B61059" w14:textId="77777777" w:rsidTr="00BF0BBD">
        <w:trPr>
          <w:trHeight w:val="300"/>
        </w:trPr>
        <w:tc>
          <w:tcPr>
            <w:tcW w:w="4700" w:type="dxa"/>
            <w:tcBorders>
              <w:top w:val="nil"/>
              <w:left w:val="nil"/>
              <w:bottom w:val="nil"/>
              <w:right w:val="nil"/>
            </w:tcBorders>
            <w:shd w:val="clear" w:color="auto" w:fill="auto"/>
            <w:vAlign w:val="bottom"/>
            <w:hideMark/>
          </w:tcPr>
          <w:p w14:paraId="6F721C56" w14:textId="6191F9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strange gods and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14_2CH_14_03 </w:t>
            </w:r>
          </w:p>
        </w:tc>
      </w:tr>
      <w:tr w:rsidR="00BF0BBD" w:rsidRPr="00BF0BBD" w14:paraId="388BADF1" w14:textId="77777777" w:rsidTr="00BF0BBD">
        <w:trPr>
          <w:trHeight w:val="300"/>
        </w:trPr>
        <w:tc>
          <w:tcPr>
            <w:tcW w:w="4700" w:type="dxa"/>
            <w:tcBorders>
              <w:top w:val="nil"/>
              <w:left w:val="nil"/>
              <w:bottom w:val="nil"/>
              <w:right w:val="nil"/>
            </w:tcBorders>
            <w:shd w:val="clear" w:color="auto" w:fill="auto"/>
            <w:vAlign w:val="bottom"/>
            <w:hideMark/>
          </w:tcPr>
          <w:p w14:paraId="6E9DD89B" w14:textId="255410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09_1SA_05_11</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09_1SA_07_08 </w:t>
            </w:r>
          </w:p>
        </w:tc>
      </w:tr>
      <w:tr w:rsidR="00BF0BBD" w:rsidRPr="00BF0BBD" w14:paraId="5649F124" w14:textId="77777777" w:rsidTr="00BF0BBD">
        <w:trPr>
          <w:trHeight w:val="300"/>
        </w:trPr>
        <w:tc>
          <w:tcPr>
            <w:tcW w:w="4700" w:type="dxa"/>
            <w:tcBorders>
              <w:top w:val="nil"/>
              <w:left w:val="nil"/>
              <w:bottom w:val="nil"/>
              <w:right w:val="nil"/>
            </w:tcBorders>
            <w:shd w:val="clear" w:color="auto" w:fill="auto"/>
            <w:vAlign w:val="bottom"/>
            <w:hideMark/>
          </w:tcPr>
          <w:p w14:paraId="619CC54C" w14:textId="070C82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09_1SA_05_09</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09_1SA_07_08 </w:t>
            </w:r>
          </w:p>
        </w:tc>
      </w:tr>
      <w:tr w:rsidR="00BF0BBD" w:rsidRPr="00BF0BBD" w14:paraId="4B590F8B" w14:textId="77777777" w:rsidTr="00BF0BBD">
        <w:trPr>
          <w:trHeight w:val="300"/>
        </w:trPr>
        <w:tc>
          <w:tcPr>
            <w:tcW w:w="4700" w:type="dxa"/>
            <w:tcBorders>
              <w:top w:val="nil"/>
              <w:left w:val="nil"/>
              <w:bottom w:val="nil"/>
              <w:right w:val="nil"/>
            </w:tcBorders>
            <w:shd w:val="clear" w:color="auto" w:fill="auto"/>
            <w:vAlign w:val="bottom"/>
            <w:hideMark/>
          </w:tcPr>
          <w:p w14:paraId="6DB4C792" w14:textId="5EB866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09_1SA_07_02</w:t>
            </w:r>
            <w:r w:rsidR="00FF4471">
              <w:rPr>
                <w:rFonts w:ascii="Calibri" w:eastAsia="Times New Roman" w:hAnsi="Calibri" w:cs="Calibri"/>
                <w:color w:val="000000"/>
              </w:rPr>
              <w:t>,</w:t>
            </w:r>
            <w:r w:rsidRPr="00BF0BBD">
              <w:rPr>
                <w:rFonts w:ascii="Calibri" w:eastAsia="Times New Roman" w:hAnsi="Calibri" w:cs="Calibri"/>
                <w:color w:val="000000"/>
              </w:rPr>
              <w:t xml:space="preserve"> the house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09_1SA_20_16 </w:t>
            </w:r>
          </w:p>
        </w:tc>
      </w:tr>
      <w:tr w:rsidR="00BF0BBD" w:rsidRPr="00BF0BBD" w14:paraId="116BA36F" w14:textId="77777777" w:rsidTr="00BF0BBD">
        <w:trPr>
          <w:trHeight w:val="600"/>
        </w:trPr>
        <w:tc>
          <w:tcPr>
            <w:tcW w:w="4700" w:type="dxa"/>
            <w:tcBorders>
              <w:top w:val="nil"/>
              <w:left w:val="nil"/>
              <w:bottom w:val="nil"/>
              <w:right w:val="nil"/>
            </w:tcBorders>
            <w:shd w:val="clear" w:color="auto" w:fill="auto"/>
            <w:vAlign w:val="bottom"/>
            <w:hideMark/>
          </w:tcPr>
          <w:p w14:paraId="32B629BA" w14:textId="483BAF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09_1SA_07_02</w:t>
            </w:r>
            <w:r w:rsidR="00FF4471">
              <w:rPr>
                <w:rFonts w:ascii="Calibri" w:eastAsia="Times New Roman" w:hAnsi="Calibri" w:cs="Calibri"/>
                <w:color w:val="000000"/>
              </w:rPr>
              <w:t>,</w:t>
            </w:r>
            <w:r w:rsidRPr="00BF0BBD">
              <w:rPr>
                <w:rFonts w:ascii="Calibri" w:eastAsia="Times New Roman" w:hAnsi="Calibri" w:cs="Calibri"/>
                <w:color w:val="000000"/>
              </w:rPr>
              <w:t xml:space="preserve"> the house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10_2SA_01_12 </w:t>
            </w:r>
          </w:p>
        </w:tc>
      </w:tr>
      <w:tr w:rsidR="00BF0BBD" w:rsidRPr="00BF0BBD" w14:paraId="110C28FE" w14:textId="77777777" w:rsidTr="00BF0BBD">
        <w:trPr>
          <w:trHeight w:val="300"/>
        </w:trPr>
        <w:tc>
          <w:tcPr>
            <w:tcW w:w="4700" w:type="dxa"/>
            <w:tcBorders>
              <w:top w:val="nil"/>
              <w:left w:val="nil"/>
              <w:bottom w:val="nil"/>
              <w:right w:val="nil"/>
            </w:tcBorders>
            <w:shd w:val="clear" w:color="auto" w:fill="auto"/>
            <w:vAlign w:val="bottom"/>
            <w:hideMark/>
          </w:tcPr>
          <w:p w14:paraId="69698B26" w14:textId="4584E5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09_1SA_07_01</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09_1SA_07_06 </w:t>
            </w:r>
          </w:p>
        </w:tc>
      </w:tr>
      <w:tr w:rsidR="00BF0BBD" w:rsidRPr="00BF0BBD" w14:paraId="3BA53F25" w14:textId="77777777" w:rsidTr="00BF0BBD">
        <w:trPr>
          <w:trHeight w:val="300"/>
        </w:trPr>
        <w:tc>
          <w:tcPr>
            <w:tcW w:w="4700" w:type="dxa"/>
            <w:tcBorders>
              <w:top w:val="nil"/>
              <w:left w:val="nil"/>
              <w:bottom w:val="nil"/>
              <w:right w:val="nil"/>
            </w:tcBorders>
            <w:shd w:val="clear" w:color="auto" w:fill="auto"/>
            <w:vAlign w:val="bottom"/>
            <w:hideMark/>
          </w:tcPr>
          <w:p w14:paraId="1A8D593D" w14:textId="3D8E01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04_NUM_15_24</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with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09_1SA_12_20 </w:t>
            </w:r>
          </w:p>
        </w:tc>
      </w:tr>
      <w:tr w:rsidR="00BF0BBD" w:rsidRPr="00BF0BBD" w14:paraId="7F061AD8" w14:textId="77777777" w:rsidTr="00BF0BBD">
        <w:trPr>
          <w:trHeight w:val="300"/>
        </w:trPr>
        <w:tc>
          <w:tcPr>
            <w:tcW w:w="4700" w:type="dxa"/>
            <w:tcBorders>
              <w:top w:val="nil"/>
              <w:left w:val="nil"/>
              <w:bottom w:val="nil"/>
              <w:right w:val="nil"/>
            </w:tcBorders>
            <w:shd w:val="clear" w:color="auto" w:fill="auto"/>
            <w:vAlign w:val="bottom"/>
            <w:hideMark/>
          </w:tcPr>
          <w:p w14:paraId="4D743AF1" w14:textId="155AAB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with 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09_1SA_12_20 </w:t>
            </w:r>
          </w:p>
        </w:tc>
      </w:tr>
      <w:tr w:rsidR="00BF0BBD" w:rsidRPr="00BF0BBD" w14:paraId="5A3320FD" w14:textId="77777777" w:rsidTr="00BF0BBD">
        <w:trPr>
          <w:trHeight w:val="300"/>
        </w:trPr>
        <w:tc>
          <w:tcPr>
            <w:tcW w:w="4700" w:type="dxa"/>
            <w:tcBorders>
              <w:top w:val="nil"/>
              <w:left w:val="nil"/>
              <w:bottom w:val="nil"/>
              <w:right w:val="nil"/>
            </w:tcBorders>
            <w:shd w:val="clear" w:color="auto" w:fill="auto"/>
            <w:vAlign w:val="bottom"/>
            <w:hideMark/>
          </w:tcPr>
          <w:p w14:paraId="2840D4DE" w14:textId="05A02B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07_JUD_10_16</w:t>
            </w:r>
            <w:r w:rsidR="00FF4471">
              <w:rPr>
                <w:rFonts w:ascii="Calibri" w:eastAsia="Times New Roman" w:hAnsi="Calibri" w:cs="Calibri"/>
                <w:color w:val="000000"/>
              </w:rPr>
              <w:t>,</w:t>
            </w:r>
            <w:r w:rsidRPr="00BF0BBD">
              <w:rPr>
                <w:rFonts w:ascii="Calibri" w:eastAsia="Times New Roman" w:hAnsi="Calibri" w:cs="Calibri"/>
                <w:color w:val="000000"/>
              </w:rPr>
              <w:t xml:space="preserve"> the strange gods</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14_2CH_14_03 </w:t>
            </w:r>
          </w:p>
        </w:tc>
      </w:tr>
      <w:tr w:rsidR="00BF0BBD" w:rsidRPr="00BF0BBD" w14:paraId="7733A434" w14:textId="77777777" w:rsidTr="00BF0BBD">
        <w:trPr>
          <w:trHeight w:val="300"/>
        </w:trPr>
        <w:tc>
          <w:tcPr>
            <w:tcW w:w="4700" w:type="dxa"/>
            <w:tcBorders>
              <w:top w:val="nil"/>
              <w:left w:val="nil"/>
              <w:bottom w:val="nil"/>
              <w:right w:val="nil"/>
            </w:tcBorders>
            <w:shd w:val="clear" w:color="auto" w:fill="auto"/>
            <w:vAlign w:val="bottom"/>
            <w:hideMark/>
          </w:tcPr>
          <w:p w14:paraId="768569AA" w14:textId="7981FC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strange gods and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14_2CH_14_03 </w:t>
            </w:r>
          </w:p>
        </w:tc>
      </w:tr>
      <w:tr w:rsidR="00BF0BBD" w:rsidRPr="00BF0BBD" w14:paraId="1885CE51" w14:textId="77777777" w:rsidTr="00BF0BBD">
        <w:trPr>
          <w:trHeight w:val="300"/>
        </w:trPr>
        <w:tc>
          <w:tcPr>
            <w:tcW w:w="4700" w:type="dxa"/>
            <w:tcBorders>
              <w:top w:val="nil"/>
              <w:left w:val="nil"/>
              <w:bottom w:val="nil"/>
              <w:right w:val="nil"/>
            </w:tcBorders>
            <w:shd w:val="clear" w:color="auto" w:fill="auto"/>
            <w:vAlign w:val="bottom"/>
            <w:hideMark/>
          </w:tcPr>
          <w:p w14:paraId="132F4C10" w14:textId="0CF420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09_1SA_02_14</w:t>
            </w:r>
            <w:r w:rsidR="00FF4471">
              <w:rPr>
                <w:rFonts w:ascii="Calibri" w:eastAsia="Times New Roman" w:hAnsi="Calibri" w:cs="Calibri"/>
                <w:color w:val="000000"/>
              </w:rPr>
              <w:t>,</w:t>
            </w:r>
            <w:r w:rsidRPr="00BF0BBD">
              <w:rPr>
                <w:rFonts w:ascii="Calibri" w:eastAsia="Times New Roman" w:hAnsi="Calibri" w:cs="Calibri"/>
                <w:color w:val="000000"/>
              </w:rPr>
              <w:t xml:space="preserve"> unto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09_1SA_11_03 </w:t>
            </w:r>
          </w:p>
        </w:tc>
      </w:tr>
      <w:tr w:rsidR="00BF0BBD" w:rsidRPr="00BF0BBD" w14:paraId="61BBAD75" w14:textId="77777777" w:rsidTr="00BF0BBD">
        <w:trPr>
          <w:trHeight w:val="300"/>
        </w:trPr>
        <w:tc>
          <w:tcPr>
            <w:tcW w:w="4700" w:type="dxa"/>
            <w:tcBorders>
              <w:top w:val="nil"/>
              <w:left w:val="nil"/>
              <w:bottom w:val="nil"/>
              <w:right w:val="nil"/>
            </w:tcBorders>
            <w:shd w:val="clear" w:color="auto" w:fill="auto"/>
            <w:vAlign w:val="bottom"/>
            <w:hideMark/>
          </w:tcPr>
          <w:p w14:paraId="6048BE5C" w14:textId="428AB4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all the house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11_1KI_12_23 </w:t>
            </w:r>
          </w:p>
        </w:tc>
      </w:tr>
      <w:tr w:rsidR="00BF0BBD" w:rsidRPr="00BF0BBD" w14:paraId="5587135B" w14:textId="77777777" w:rsidTr="00BF0BBD">
        <w:trPr>
          <w:trHeight w:val="300"/>
        </w:trPr>
        <w:tc>
          <w:tcPr>
            <w:tcW w:w="4700" w:type="dxa"/>
            <w:tcBorders>
              <w:top w:val="nil"/>
              <w:left w:val="nil"/>
              <w:bottom w:val="nil"/>
              <w:right w:val="nil"/>
            </w:tcBorders>
            <w:shd w:val="clear" w:color="auto" w:fill="auto"/>
            <w:vAlign w:val="bottom"/>
            <w:hideMark/>
          </w:tcPr>
          <w:p w14:paraId="77FA39C4" w14:textId="532A2C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09_1SA_06_17</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09_1SA_07_05 </w:t>
            </w:r>
          </w:p>
        </w:tc>
      </w:tr>
      <w:tr w:rsidR="00BF0BBD" w:rsidRPr="00BF0BBD" w14:paraId="70B56FEE" w14:textId="77777777" w:rsidTr="00BF0BBD">
        <w:trPr>
          <w:trHeight w:val="600"/>
        </w:trPr>
        <w:tc>
          <w:tcPr>
            <w:tcW w:w="4700" w:type="dxa"/>
            <w:tcBorders>
              <w:top w:val="nil"/>
              <w:left w:val="nil"/>
              <w:bottom w:val="nil"/>
              <w:right w:val="nil"/>
            </w:tcBorders>
            <w:shd w:val="clear" w:color="auto" w:fill="auto"/>
            <w:vAlign w:val="bottom"/>
            <w:hideMark/>
          </w:tcPr>
          <w:p w14:paraId="39FE6D57" w14:textId="27E460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09_1SA_01_10</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09_1SA_07_09 </w:t>
            </w:r>
          </w:p>
        </w:tc>
      </w:tr>
      <w:tr w:rsidR="00BF0BBD" w:rsidRPr="00BF0BBD" w14:paraId="745258B7" w14:textId="77777777" w:rsidTr="00BF0BBD">
        <w:trPr>
          <w:trHeight w:val="600"/>
        </w:trPr>
        <w:tc>
          <w:tcPr>
            <w:tcW w:w="4700" w:type="dxa"/>
            <w:tcBorders>
              <w:top w:val="nil"/>
              <w:left w:val="nil"/>
              <w:bottom w:val="nil"/>
              <w:right w:val="nil"/>
            </w:tcBorders>
            <w:shd w:val="clear" w:color="auto" w:fill="auto"/>
            <w:vAlign w:val="bottom"/>
            <w:hideMark/>
          </w:tcPr>
          <w:p w14:paraId="7B93E8AE" w14:textId="0B24FD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04_NUM_06_17</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 with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10_2SA_08_11 </w:t>
            </w:r>
          </w:p>
        </w:tc>
      </w:tr>
      <w:tr w:rsidR="00BF0BBD" w:rsidRPr="00BF0BBD" w14:paraId="3C2D90FC" w14:textId="77777777" w:rsidTr="00BF0BBD">
        <w:trPr>
          <w:trHeight w:val="300"/>
        </w:trPr>
        <w:tc>
          <w:tcPr>
            <w:tcW w:w="4700" w:type="dxa"/>
            <w:tcBorders>
              <w:top w:val="nil"/>
              <w:left w:val="nil"/>
              <w:bottom w:val="nil"/>
              <w:right w:val="nil"/>
            </w:tcBorders>
            <w:shd w:val="clear" w:color="auto" w:fill="auto"/>
            <w:vAlign w:val="bottom"/>
            <w:hideMark/>
          </w:tcPr>
          <w:p w14:paraId="162247EA" w14:textId="4D4A35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07_JUD_10_13</w:t>
            </w:r>
            <w:r w:rsidR="00FF4471">
              <w:rPr>
                <w:rFonts w:ascii="Calibri" w:eastAsia="Times New Roman" w:hAnsi="Calibri" w:cs="Calibri"/>
                <w:color w:val="000000"/>
              </w:rPr>
              <w:t>,</w:t>
            </w:r>
            <w:r w:rsidRPr="00BF0BBD">
              <w:rPr>
                <w:rFonts w:ascii="Calibri" w:eastAsia="Times New Roman" w:hAnsi="Calibri" w:cs="Calibri"/>
                <w:color w:val="000000"/>
              </w:rPr>
              <w:t xml:space="preserve"> will deliver you</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40_MAT_10_17 </w:t>
            </w:r>
          </w:p>
        </w:tc>
      </w:tr>
      <w:tr w:rsidR="00BF0BBD" w:rsidRPr="00BF0BBD" w14:paraId="4F8D070C" w14:textId="77777777" w:rsidTr="00BF0BBD">
        <w:trPr>
          <w:trHeight w:val="300"/>
        </w:trPr>
        <w:tc>
          <w:tcPr>
            <w:tcW w:w="4700" w:type="dxa"/>
            <w:tcBorders>
              <w:top w:val="nil"/>
              <w:left w:val="nil"/>
              <w:bottom w:val="nil"/>
              <w:right w:val="nil"/>
            </w:tcBorders>
            <w:shd w:val="clear" w:color="auto" w:fill="auto"/>
            <w:vAlign w:val="bottom"/>
            <w:hideMark/>
          </w:tcPr>
          <w:p w14:paraId="3B1FD722" w14:textId="6D0696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05_DEU_13_03</w:t>
            </w:r>
            <w:r w:rsidR="00FF4471">
              <w:rPr>
                <w:rFonts w:ascii="Calibri" w:eastAsia="Times New Roman" w:hAnsi="Calibri" w:cs="Calibri"/>
                <w:color w:val="000000"/>
              </w:rPr>
              <w:t>,</w:t>
            </w:r>
            <w:r w:rsidRPr="00BF0BBD">
              <w:rPr>
                <w:rFonts w:ascii="Calibri" w:eastAsia="Times New Roman" w:hAnsi="Calibri" w:cs="Calibri"/>
                <w:color w:val="000000"/>
              </w:rPr>
              <w:t xml:space="preserve"> with all your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09_1SA_12_20 </w:t>
            </w:r>
          </w:p>
        </w:tc>
      </w:tr>
      <w:tr w:rsidR="00BF0BBD" w:rsidRPr="00BF0BBD" w14:paraId="68522A4F" w14:textId="77777777" w:rsidTr="00BF0BBD">
        <w:trPr>
          <w:trHeight w:val="300"/>
        </w:trPr>
        <w:tc>
          <w:tcPr>
            <w:tcW w:w="4700" w:type="dxa"/>
            <w:tcBorders>
              <w:top w:val="nil"/>
              <w:left w:val="nil"/>
              <w:bottom w:val="nil"/>
              <w:right w:val="nil"/>
            </w:tcBorders>
            <w:shd w:val="clear" w:color="auto" w:fill="auto"/>
            <w:vAlign w:val="bottom"/>
            <w:hideMark/>
          </w:tcPr>
          <w:p w14:paraId="70542D13" w14:textId="1F8DC4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07_JUD_10_12</w:t>
            </w:r>
            <w:r w:rsidR="00FF4471">
              <w:rPr>
                <w:rFonts w:ascii="Calibri" w:eastAsia="Times New Roman" w:hAnsi="Calibri" w:cs="Calibri"/>
                <w:color w:val="000000"/>
              </w:rPr>
              <w:t>,</w:t>
            </w:r>
            <w:r w:rsidRPr="00BF0BBD">
              <w:rPr>
                <w:rFonts w:ascii="Calibri" w:eastAsia="Times New Roman" w:hAnsi="Calibri" w:cs="Calibri"/>
                <w:color w:val="000000"/>
              </w:rPr>
              <w:t xml:space="preserve"> you out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09_1SA_10_18 </w:t>
            </w:r>
          </w:p>
        </w:tc>
      </w:tr>
      <w:tr w:rsidR="00BF0BBD" w:rsidRPr="00BF0BBD" w14:paraId="09E8AE52" w14:textId="77777777" w:rsidTr="00BF0BBD">
        <w:trPr>
          <w:trHeight w:val="300"/>
        </w:trPr>
        <w:tc>
          <w:tcPr>
            <w:tcW w:w="4700" w:type="dxa"/>
            <w:tcBorders>
              <w:top w:val="nil"/>
              <w:left w:val="nil"/>
              <w:bottom w:val="nil"/>
              <w:right w:val="nil"/>
            </w:tcBorders>
            <w:shd w:val="clear" w:color="auto" w:fill="auto"/>
            <w:vAlign w:val="bottom"/>
            <w:hideMark/>
          </w:tcPr>
          <w:p w14:paraId="332E1502" w14:textId="0E1F0A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07_JUD_09_17</w:t>
            </w:r>
            <w:r w:rsidR="00FF4471">
              <w:rPr>
                <w:rFonts w:ascii="Calibri" w:eastAsia="Times New Roman" w:hAnsi="Calibri" w:cs="Calibri"/>
                <w:color w:val="000000"/>
              </w:rPr>
              <w:t>,</w:t>
            </w:r>
            <w:r w:rsidRPr="00BF0BBD">
              <w:rPr>
                <w:rFonts w:ascii="Calibri" w:eastAsia="Times New Roman" w:hAnsi="Calibri" w:cs="Calibri"/>
                <w:color w:val="000000"/>
              </w:rPr>
              <w:t xml:space="preserve"> you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09_1SA_10_18 </w:t>
            </w:r>
          </w:p>
        </w:tc>
      </w:tr>
      <w:tr w:rsidR="00BF0BBD" w:rsidRPr="00BF0BBD" w14:paraId="086CE592" w14:textId="77777777" w:rsidTr="00BF0BBD">
        <w:trPr>
          <w:trHeight w:val="300"/>
        </w:trPr>
        <w:tc>
          <w:tcPr>
            <w:tcW w:w="4700" w:type="dxa"/>
            <w:tcBorders>
              <w:top w:val="nil"/>
              <w:left w:val="nil"/>
              <w:bottom w:val="nil"/>
              <w:right w:val="nil"/>
            </w:tcBorders>
            <w:shd w:val="clear" w:color="auto" w:fill="auto"/>
            <w:vAlign w:val="bottom"/>
            <w:hideMark/>
          </w:tcPr>
          <w:p w14:paraId="3E7422EE" w14:textId="49636A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05_DEU_32_46</w:t>
            </w:r>
            <w:r w:rsidR="00FF4471">
              <w:rPr>
                <w:rFonts w:ascii="Calibri" w:eastAsia="Times New Roman" w:hAnsi="Calibri" w:cs="Calibri"/>
                <w:color w:val="000000"/>
              </w:rPr>
              <w:t>,</w:t>
            </w:r>
            <w:r w:rsidRPr="00BF0BBD">
              <w:rPr>
                <w:rFonts w:ascii="Calibri" w:eastAsia="Times New Roman" w:hAnsi="Calibri" w:cs="Calibri"/>
                <w:color w:val="000000"/>
              </w:rPr>
              <w:t xml:space="preserve"> your hearts unto</w:t>
            </w:r>
            <w:r w:rsidR="00644F35">
              <w:rPr>
                <w:rFonts w:ascii="Calibri" w:eastAsia="Times New Roman" w:hAnsi="Calibri" w:cs="Calibri"/>
                <w:color w:val="000000"/>
              </w:rPr>
              <w:t>, &lt;&lt;&lt;&lt;&lt;</w:t>
            </w:r>
          </w:p>
        </w:tc>
      </w:tr>
      <w:tr w:rsidR="00BF0BBD" w:rsidRPr="00BF0BBD" w14:paraId="788F0FB9" w14:textId="77777777" w:rsidTr="00BF0BBD">
        <w:trPr>
          <w:trHeight w:val="900"/>
        </w:trPr>
        <w:tc>
          <w:tcPr>
            <w:tcW w:w="4700" w:type="dxa"/>
            <w:tcBorders>
              <w:top w:val="nil"/>
              <w:left w:val="nil"/>
              <w:bottom w:val="nil"/>
              <w:right w:val="nil"/>
            </w:tcBorders>
            <w:shd w:val="clear" w:color="auto" w:fill="auto"/>
            <w:vAlign w:val="bottom"/>
            <w:hideMark/>
          </w:tcPr>
          <w:p w14:paraId="54AFD51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09_1SA_07:04 Then the children of Israel did put away Baalim and Ashtaroth, and served the LORD only. #,</w:t>
            </w:r>
          </w:p>
        </w:tc>
      </w:tr>
      <w:tr w:rsidR="00BF0BBD" w:rsidRPr="00BF0BBD" w14:paraId="79B8616D" w14:textId="77777777" w:rsidTr="00BF0BBD">
        <w:trPr>
          <w:trHeight w:val="300"/>
        </w:trPr>
        <w:tc>
          <w:tcPr>
            <w:tcW w:w="4700" w:type="dxa"/>
            <w:tcBorders>
              <w:top w:val="nil"/>
              <w:left w:val="nil"/>
              <w:bottom w:val="nil"/>
              <w:right w:val="nil"/>
            </w:tcBorders>
            <w:shd w:val="clear" w:color="auto" w:fill="auto"/>
            <w:vAlign w:val="bottom"/>
            <w:hideMark/>
          </w:tcPr>
          <w:p w14:paraId="235B1EC6" w14:textId="65695E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07_JUD_10_16</w:t>
            </w:r>
            <w:r w:rsidR="00FF4471">
              <w:rPr>
                <w:rFonts w:ascii="Calibri" w:eastAsia="Times New Roman" w:hAnsi="Calibri" w:cs="Calibri"/>
                <w:color w:val="000000"/>
              </w:rPr>
              <w:t>,</w:t>
            </w:r>
            <w:r w:rsidRPr="00BF0BBD">
              <w:rPr>
                <w:rFonts w:ascii="Calibri" w:eastAsia="Times New Roman" w:hAnsi="Calibri" w:cs="Calibri"/>
                <w:color w:val="000000"/>
              </w:rPr>
              <w:t xml:space="preserve"> and served the</w:t>
            </w:r>
            <w:r w:rsidR="00FF4471">
              <w:rPr>
                <w:rFonts w:ascii="Calibri" w:eastAsia="Times New Roman" w:hAnsi="Calibri" w:cs="Calibri"/>
                <w:color w:val="000000"/>
              </w:rPr>
              <w:t>,</w:t>
            </w:r>
            <w:r w:rsidRPr="00BF0BBD">
              <w:rPr>
                <w:rFonts w:ascii="Calibri" w:eastAsia="Times New Roman" w:hAnsi="Calibri" w:cs="Calibri"/>
                <w:color w:val="000000"/>
              </w:rPr>
              <w:t xml:space="preserve"> 45_ROM_01_25 </w:t>
            </w:r>
          </w:p>
        </w:tc>
      </w:tr>
      <w:tr w:rsidR="00BF0BBD" w:rsidRPr="00BF0BBD" w14:paraId="5E3786A3" w14:textId="77777777" w:rsidTr="00BF0BBD">
        <w:trPr>
          <w:trHeight w:val="300"/>
        </w:trPr>
        <w:tc>
          <w:tcPr>
            <w:tcW w:w="4700" w:type="dxa"/>
            <w:tcBorders>
              <w:top w:val="nil"/>
              <w:left w:val="nil"/>
              <w:bottom w:val="nil"/>
              <w:right w:val="nil"/>
            </w:tcBorders>
            <w:shd w:val="clear" w:color="auto" w:fill="auto"/>
            <w:vAlign w:val="bottom"/>
            <w:hideMark/>
          </w:tcPr>
          <w:p w14:paraId="317E8816" w14:textId="285951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07_JUD_10_16</w:t>
            </w:r>
            <w:r w:rsidR="00FF4471">
              <w:rPr>
                <w:rFonts w:ascii="Calibri" w:eastAsia="Times New Roman" w:hAnsi="Calibri" w:cs="Calibri"/>
                <w:color w:val="000000"/>
              </w:rPr>
              <w:t>,</w:t>
            </w:r>
            <w:r w:rsidRPr="00BF0BBD">
              <w:rPr>
                <w:rFonts w:ascii="Calibri" w:eastAsia="Times New Roman" w:hAnsi="Calibri" w:cs="Calibri"/>
                <w:color w:val="000000"/>
              </w:rPr>
              <w:t xml:space="preserve"> and served the LORD</w:t>
            </w:r>
            <w:r w:rsidR="00644F35">
              <w:rPr>
                <w:rFonts w:ascii="Calibri" w:eastAsia="Times New Roman" w:hAnsi="Calibri" w:cs="Calibri"/>
                <w:color w:val="000000"/>
              </w:rPr>
              <w:t>, &lt;&lt;&lt;&lt;&lt;</w:t>
            </w:r>
          </w:p>
        </w:tc>
      </w:tr>
      <w:tr w:rsidR="00BF0BBD" w:rsidRPr="00BF0BBD" w14:paraId="73AC749B" w14:textId="77777777" w:rsidTr="00BF0BBD">
        <w:trPr>
          <w:trHeight w:val="300"/>
        </w:trPr>
        <w:tc>
          <w:tcPr>
            <w:tcW w:w="4700" w:type="dxa"/>
            <w:tcBorders>
              <w:top w:val="nil"/>
              <w:left w:val="nil"/>
              <w:bottom w:val="nil"/>
              <w:right w:val="nil"/>
            </w:tcBorders>
            <w:shd w:val="clear" w:color="auto" w:fill="auto"/>
            <w:vAlign w:val="bottom"/>
            <w:hideMark/>
          </w:tcPr>
          <w:p w14:paraId="13350278" w14:textId="747C6C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07_JUD_10_06</w:t>
            </w:r>
            <w:r w:rsidR="00FF4471">
              <w:rPr>
                <w:rFonts w:ascii="Calibri" w:eastAsia="Times New Roman" w:hAnsi="Calibri" w:cs="Calibri"/>
                <w:color w:val="000000"/>
              </w:rPr>
              <w:t>,</w:t>
            </w:r>
            <w:r w:rsidRPr="00BF0BBD">
              <w:rPr>
                <w:rFonts w:ascii="Calibri" w:eastAsia="Times New Roman" w:hAnsi="Calibri" w:cs="Calibri"/>
                <w:color w:val="000000"/>
              </w:rPr>
              <w:t xml:space="preserve"> Baalim and Ashtaroth</w:t>
            </w:r>
            <w:r w:rsidR="00644F35">
              <w:rPr>
                <w:rFonts w:ascii="Calibri" w:eastAsia="Times New Roman" w:hAnsi="Calibri" w:cs="Calibri"/>
                <w:color w:val="000000"/>
              </w:rPr>
              <w:t>, &lt;&lt;&lt;&lt;&lt;</w:t>
            </w:r>
          </w:p>
        </w:tc>
      </w:tr>
      <w:tr w:rsidR="00BF0BBD" w:rsidRPr="00BF0BBD" w14:paraId="068F092C" w14:textId="77777777" w:rsidTr="00BF0BBD">
        <w:trPr>
          <w:trHeight w:val="600"/>
        </w:trPr>
        <w:tc>
          <w:tcPr>
            <w:tcW w:w="4700" w:type="dxa"/>
            <w:tcBorders>
              <w:top w:val="nil"/>
              <w:left w:val="nil"/>
              <w:bottom w:val="nil"/>
              <w:right w:val="nil"/>
            </w:tcBorders>
            <w:shd w:val="clear" w:color="auto" w:fill="auto"/>
            <w:vAlign w:val="bottom"/>
            <w:hideMark/>
          </w:tcPr>
          <w:p w14:paraId="3A02554C" w14:textId="501A7F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07_JUD_10_06</w:t>
            </w:r>
            <w:r w:rsidR="00FF4471">
              <w:rPr>
                <w:rFonts w:ascii="Calibri" w:eastAsia="Times New Roman" w:hAnsi="Calibri" w:cs="Calibri"/>
                <w:color w:val="000000"/>
              </w:rPr>
              <w:t>,</w:t>
            </w:r>
            <w:r w:rsidRPr="00BF0BBD">
              <w:rPr>
                <w:rFonts w:ascii="Calibri" w:eastAsia="Times New Roman" w:hAnsi="Calibri" w:cs="Calibri"/>
                <w:color w:val="000000"/>
              </w:rPr>
              <w:t xml:space="preserve"> Baalim and Ashtaroth and</w:t>
            </w:r>
            <w:r w:rsidR="00644F35">
              <w:rPr>
                <w:rFonts w:ascii="Calibri" w:eastAsia="Times New Roman" w:hAnsi="Calibri" w:cs="Calibri"/>
                <w:color w:val="000000"/>
              </w:rPr>
              <w:t>, &lt;&lt;&lt;&lt;&lt;</w:t>
            </w:r>
          </w:p>
        </w:tc>
      </w:tr>
      <w:tr w:rsidR="00BF0BBD" w:rsidRPr="00BF0BBD" w14:paraId="465DE338" w14:textId="77777777" w:rsidTr="00BF0BBD">
        <w:trPr>
          <w:trHeight w:val="600"/>
        </w:trPr>
        <w:tc>
          <w:tcPr>
            <w:tcW w:w="4700" w:type="dxa"/>
            <w:tcBorders>
              <w:top w:val="nil"/>
              <w:left w:val="nil"/>
              <w:bottom w:val="nil"/>
              <w:right w:val="nil"/>
            </w:tcBorders>
            <w:shd w:val="clear" w:color="auto" w:fill="auto"/>
            <w:vAlign w:val="bottom"/>
            <w:hideMark/>
          </w:tcPr>
          <w:p w14:paraId="385F982E" w14:textId="183C0D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09_1SA_02_28</w:t>
            </w:r>
            <w:r w:rsidR="00FF4471">
              <w:rPr>
                <w:rFonts w:ascii="Calibri" w:eastAsia="Times New Roman" w:hAnsi="Calibri" w:cs="Calibri"/>
                <w:color w:val="000000"/>
              </w:rPr>
              <w:t>,</w:t>
            </w:r>
            <w:r w:rsidRPr="00BF0BBD">
              <w:rPr>
                <w:rFonts w:ascii="Calibri" w:eastAsia="Times New Roman" w:hAnsi="Calibri" w:cs="Calibri"/>
                <w:color w:val="000000"/>
              </w:rPr>
              <w:t xml:space="preserve"> children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09_1SA_07_06 </w:t>
            </w:r>
          </w:p>
        </w:tc>
      </w:tr>
      <w:tr w:rsidR="00BF0BBD" w:rsidRPr="00BF0BBD" w14:paraId="05DD82CB" w14:textId="77777777" w:rsidTr="00BF0BBD">
        <w:trPr>
          <w:trHeight w:val="600"/>
        </w:trPr>
        <w:tc>
          <w:tcPr>
            <w:tcW w:w="4700" w:type="dxa"/>
            <w:tcBorders>
              <w:top w:val="nil"/>
              <w:left w:val="nil"/>
              <w:bottom w:val="nil"/>
              <w:right w:val="nil"/>
            </w:tcBorders>
            <w:shd w:val="clear" w:color="auto" w:fill="auto"/>
            <w:vAlign w:val="bottom"/>
            <w:hideMark/>
          </w:tcPr>
          <w:p w14:paraId="1AE2B243" w14:textId="7B7282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07_JUD_13_01</w:t>
            </w:r>
            <w:r w:rsidR="00FF4471">
              <w:rPr>
                <w:rFonts w:ascii="Calibri" w:eastAsia="Times New Roman" w:hAnsi="Calibri" w:cs="Calibri"/>
                <w:color w:val="000000"/>
              </w:rPr>
              <w:t>,</w:t>
            </w:r>
            <w:r w:rsidRPr="00BF0BBD">
              <w:rPr>
                <w:rFonts w:ascii="Calibri" w:eastAsia="Times New Roman" w:hAnsi="Calibri" w:cs="Calibri"/>
                <w:color w:val="000000"/>
              </w:rPr>
              <w:t xml:space="preserve"> children of Israel did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11_1KI_09_22 </w:t>
            </w:r>
          </w:p>
        </w:tc>
      </w:tr>
      <w:tr w:rsidR="00BF0BBD" w:rsidRPr="00BF0BBD" w14:paraId="0344459D" w14:textId="77777777" w:rsidTr="00BF0BBD">
        <w:trPr>
          <w:trHeight w:val="300"/>
        </w:trPr>
        <w:tc>
          <w:tcPr>
            <w:tcW w:w="4700" w:type="dxa"/>
            <w:tcBorders>
              <w:top w:val="nil"/>
              <w:left w:val="nil"/>
              <w:bottom w:val="nil"/>
              <w:right w:val="nil"/>
            </w:tcBorders>
            <w:shd w:val="clear" w:color="auto" w:fill="auto"/>
            <w:vAlign w:val="bottom"/>
            <w:hideMark/>
          </w:tcPr>
          <w:p w14:paraId="1DEF600B" w14:textId="5EAF35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07_JUD_13_01</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did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11_1KI_09_22 </w:t>
            </w:r>
          </w:p>
        </w:tc>
      </w:tr>
      <w:tr w:rsidR="00BF0BBD" w:rsidRPr="00BF0BBD" w14:paraId="4BAA042B" w14:textId="77777777" w:rsidTr="00BF0BBD">
        <w:trPr>
          <w:trHeight w:val="300"/>
        </w:trPr>
        <w:tc>
          <w:tcPr>
            <w:tcW w:w="4700" w:type="dxa"/>
            <w:tcBorders>
              <w:top w:val="nil"/>
              <w:left w:val="nil"/>
              <w:bottom w:val="nil"/>
              <w:right w:val="nil"/>
            </w:tcBorders>
            <w:shd w:val="clear" w:color="auto" w:fill="auto"/>
            <w:vAlign w:val="bottom"/>
            <w:hideMark/>
          </w:tcPr>
          <w:p w14:paraId="6D2F53AD" w14:textId="16EA2A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07_JUD_02_07</w:t>
            </w:r>
            <w:r w:rsidR="00FF4471">
              <w:rPr>
                <w:rFonts w:ascii="Calibri" w:eastAsia="Times New Roman" w:hAnsi="Calibri" w:cs="Calibri"/>
                <w:color w:val="000000"/>
              </w:rPr>
              <w:t>,</w:t>
            </w:r>
            <w:r w:rsidRPr="00BF0BBD">
              <w:rPr>
                <w:rFonts w:ascii="Calibri" w:eastAsia="Times New Roman" w:hAnsi="Calibri" w:cs="Calibri"/>
                <w:color w:val="000000"/>
              </w:rPr>
              <w:t xml:space="preserve"> served the LORD</w:t>
            </w:r>
            <w:r w:rsidR="00644F35">
              <w:rPr>
                <w:rFonts w:ascii="Calibri" w:eastAsia="Times New Roman" w:hAnsi="Calibri" w:cs="Calibri"/>
                <w:color w:val="000000"/>
              </w:rPr>
              <w:t>, &lt;&lt;&lt;&lt;&lt;</w:t>
            </w:r>
          </w:p>
        </w:tc>
      </w:tr>
      <w:tr w:rsidR="00BF0BBD" w:rsidRPr="00BF0BBD" w14:paraId="3701AB8F" w14:textId="77777777" w:rsidTr="00BF0BBD">
        <w:trPr>
          <w:trHeight w:val="300"/>
        </w:trPr>
        <w:tc>
          <w:tcPr>
            <w:tcW w:w="4700" w:type="dxa"/>
            <w:tcBorders>
              <w:top w:val="nil"/>
              <w:left w:val="nil"/>
              <w:bottom w:val="nil"/>
              <w:right w:val="nil"/>
            </w:tcBorders>
            <w:shd w:val="clear" w:color="auto" w:fill="auto"/>
            <w:vAlign w:val="bottom"/>
            <w:hideMark/>
          </w:tcPr>
          <w:p w14:paraId="546EBAD0" w14:textId="308B71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09_1SA_02_28</w:t>
            </w:r>
            <w:r w:rsidR="00FF4471">
              <w:rPr>
                <w:rFonts w:ascii="Calibri" w:eastAsia="Times New Roman" w:hAnsi="Calibri" w:cs="Calibri"/>
                <w:color w:val="000000"/>
              </w:rPr>
              <w:t>,</w:t>
            </w:r>
            <w:r w:rsidRPr="00BF0BBD">
              <w:rPr>
                <w:rFonts w:ascii="Calibri" w:eastAsia="Times New Roman" w:hAnsi="Calibri" w:cs="Calibri"/>
                <w:color w:val="000000"/>
              </w:rPr>
              <w:t xml:space="preserve"> the children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09_1SA_07_06 </w:t>
            </w:r>
          </w:p>
        </w:tc>
      </w:tr>
      <w:tr w:rsidR="00BF0BBD" w:rsidRPr="00BF0BBD" w14:paraId="0BB1BC56" w14:textId="77777777" w:rsidTr="00BF0BBD">
        <w:trPr>
          <w:trHeight w:val="600"/>
        </w:trPr>
        <w:tc>
          <w:tcPr>
            <w:tcW w:w="4700" w:type="dxa"/>
            <w:tcBorders>
              <w:top w:val="nil"/>
              <w:left w:val="nil"/>
              <w:bottom w:val="nil"/>
              <w:right w:val="nil"/>
            </w:tcBorders>
            <w:shd w:val="clear" w:color="auto" w:fill="auto"/>
            <w:vAlign w:val="bottom"/>
            <w:hideMark/>
          </w:tcPr>
          <w:p w14:paraId="561F594D" w14:textId="7ABA74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09_1SA_02_28</w:t>
            </w:r>
            <w:r w:rsidR="00FF4471">
              <w:rPr>
                <w:rFonts w:ascii="Calibri" w:eastAsia="Times New Roman" w:hAnsi="Calibri" w:cs="Calibri"/>
                <w:color w:val="000000"/>
              </w:rPr>
              <w:t>,</w:t>
            </w:r>
            <w:r w:rsidRPr="00BF0BBD">
              <w:rPr>
                <w:rFonts w:ascii="Calibri" w:eastAsia="Times New Roman" w:hAnsi="Calibri" w:cs="Calibri"/>
                <w:color w:val="000000"/>
              </w:rPr>
              <w:t xml:space="preserve"> the children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09_1SA_07_06 </w:t>
            </w:r>
          </w:p>
        </w:tc>
      </w:tr>
      <w:tr w:rsidR="00BF0BBD" w:rsidRPr="00BF0BBD" w14:paraId="6BEDA90C" w14:textId="77777777" w:rsidTr="00BF0BBD">
        <w:trPr>
          <w:trHeight w:val="300"/>
        </w:trPr>
        <w:tc>
          <w:tcPr>
            <w:tcW w:w="4700" w:type="dxa"/>
            <w:tcBorders>
              <w:top w:val="nil"/>
              <w:left w:val="nil"/>
              <w:bottom w:val="nil"/>
              <w:right w:val="nil"/>
            </w:tcBorders>
            <w:shd w:val="clear" w:color="auto" w:fill="auto"/>
            <w:vAlign w:val="bottom"/>
            <w:hideMark/>
          </w:tcPr>
          <w:p w14:paraId="3C92EF28" w14:textId="0AA6F0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02_EXO_22_20</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only</w:t>
            </w:r>
            <w:r w:rsidR="00644F35">
              <w:rPr>
                <w:rFonts w:ascii="Calibri" w:eastAsia="Times New Roman" w:hAnsi="Calibri" w:cs="Calibri"/>
                <w:color w:val="000000"/>
              </w:rPr>
              <w:t>, &lt;&lt;&lt;&lt;&lt;</w:t>
            </w:r>
          </w:p>
        </w:tc>
      </w:tr>
      <w:tr w:rsidR="00BF0BBD" w:rsidRPr="00BF0BBD" w14:paraId="674F6AED" w14:textId="77777777" w:rsidTr="00BF0BBD">
        <w:trPr>
          <w:trHeight w:val="600"/>
        </w:trPr>
        <w:tc>
          <w:tcPr>
            <w:tcW w:w="4700" w:type="dxa"/>
            <w:tcBorders>
              <w:top w:val="nil"/>
              <w:left w:val="nil"/>
              <w:bottom w:val="nil"/>
              <w:right w:val="nil"/>
            </w:tcBorders>
            <w:shd w:val="clear" w:color="auto" w:fill="auto"/>
            <w:vAlign w:val="bottom"/>
            <w:hideMark/>
          </w:tcPr>
          <w:p w14:paraId="177B1132" w14:textId="1BE226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07_JUD_10_17</w:t>
            </w:r>
            <w:r w:rsidR="00FF4471">
              <w:rPr>
                <w:rFonts w:ascii="Calibri" w:eastAsia="Times New Roman" w:hAnsi="Calibri" w:cs="Calibri"/>
                <w:color w:val="000000"/>
              </w:rPr>
              <w:t>,</w:t>
            </w:r>
            <w:r w:rsidRPr="00BF0BBD">
              <w:rPr>
                <w:rFonts w:ascii="Calibri" w:eastAsia="Times New Roman" w:hAnsi="Calibri" w:cs="Calibri"/>
                <w:color w:val="000000"/>
              </w:rPr>
              <w:t xml:space="preserve"> then the children</w:t>
            </w:r>
            <w:r w:rsidR="00FF4471">
              <w:rPr>
                <w:rFonts w:ascii="Calibri" w:eastAsia="Times New Roman" w:hAnsi="Calibri" w:cs="Calibri"/>
                <w:color w:val="000000"/>
              </w:rPr>
              <w:t>,</w:t>
            </w:r>
            <w:r w:rsidRPr="00BF0BBD">
              <w:rPr>
                <w:rFonts w:ascii="Calibri" w:eastAsia="Times New Roman" w:hAnsi="Calibri" w:cs="Calibri"/>
                <w:color w:val="000000"/>
              </w:rPr>
              <w:t xml:space="preserve"> 28_HOS_11_10 </w:t>
            </w:r>
          </w:p>
        </w:tc>
      </w:tr>
      <w:tr w:rsidR="00BF0BBD" w:rsidRPr="00BF0BBD" w14:paraId="017CC5B6" w14:textId="77777777" w:rsidTr="00BF0BBD">
        <w:trPr>
          <w:trHeight w:val="300"/>
        </w:trPr>
        <w:tc>
          <w:tcPr>
            <w:tcW w:w="4700" w:type="dxa"/>
            <w:tcBorders>
              <w:top w:val="nil"/>
              <w:left w:val="nil"/>
              <w:bottom w:val="nil"/>
              <w:right w:val="nil"/>
            </w:tcBorders>
            <w:shd w:val="clear" w:color="auto" w:fill="auto"/>
            <w:vAlign w:val="bottom"/>
            <w:hideMark/>
          </w:tcPr>
          <w:p w14:paraId="6CC5F60A" w14:textId="614762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07_JUD_10_17</w:t>
            </w:r>
            <w:r w:rsidR="00FF4471">
              <w:rPr>
                <w:rFonts w:ascii="Calibri" w:eastAsia="Times New Roman" w:hAnsi="Calibri" w:cs="Calibri"/>
                <w:color w:val="000000"/>
              </w:rPr>
              <w:t>,</w:t>
            </w:r>
            <w:r w:rsidRPr="00BF0BBD">
              <w:rPr>
                <w:rFonts w:ascii="Calibri" w:eastAsia="Times New Roman" w:hAnsi="Calibri" w:cs="Calibri"/>
                <w:color w:val="000000"/>
              </w:rPr>
              <w:t xml:space="preserve"> then the children of</w:t>
            </w:r>
            <w:r w:rsidR="00644F35">
              <w:rPr>
                <w:rFonts w:ascii="Calibri" w:eastAsia="Times New Roman" w:hAnsi="Calibri" w:cs="Calibri"/>
                <w:color w:val="000000"/>
              </w:rPr>
              <w:t>, &lt;&lt;&lt;&lt;&lt;</w:t>
            </w:r>
          </w:p>
        </w:tc>
      </w:tr>
      <w:tr w:rsidR="00BF0BBD" w:rsidRPr="00BF0BBD" w14:paraId="2CC166FA" w14:textId="77777777" w:rsidTr="00BF0BBD">
        <w:trPr>
          <w:trHeight w:val="900"/>
        </w:trPr>
        <w:tc>
          <w:tcPr>
            <w:tcW w:w="4700" w:type="dxa"/>
            <w:tcBorders>
              <w:top w:val="nil"/>
              <w:left w:val="nil"/>
              <w:bottom w:val="nil"/>
              <w:right w:val="nil"/>
            </w:tcBorders>
            <w:shd w:val="clear" w:color="auto" w:fill="auto"/>
            <w:vAlign w:val="bottom"/>
            <w:hideMark/>
          </w:tcPr>
          <w:p w14:paraId="2AB9962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09_1SA_07:05 And Samuel said, Gather all Israel to Mizpeh, and I will pray for you unto the LORD. #,</w:t>
            </w:r>
          </w:p>
        </w:tc>
      </w:tr>
      <w:tr w:rsidR="00BF0BBD" w:rsidRPr="00BF0BBD" w14:paraId="78FD2BF1" w14:textId="77777777" w:rsidTr="00BF0BBD">
        <w:trPr>
          <w:trHeight w:val="300"/>
        </w:trPr>
        <w:tc>
          <w:tcPr>
            <w:tcW w:w="4700" w:type="dxa"/>
            <w:tcBorders>
              <w:top w:val="nil"/>
              <w:left w:val="nil"/>
              <w:bottom w:val="nil"/>
              <w:right w:val="nil"/>
            </w:tcBorders>
            <w:shd w:val="clear" w:color="auto" w:fill="auto"/>
            <w:vAlign w:val="bottom"/>
            <w:hideMark/>
          </w:tcPr>
          <w:p w14:paraId="129854E2" w14:textId="14B4C4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all Israel to</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13_1CH_11_10 </w:t>
            </w:r>
          </w:p>
        </w:tc>
      </w:tr>
      <w:tr w:rsidR="00BF0BBD" w:rsidRPr="00BF0BBD" w14:paraId="3FFF3A8D" w14:textId="77777777" w:rsidTr="00BF0BBD">
        <w:trPr>
          <w:trHeight w:val="300"/>
        </w:trPr>
        <w:tc>
          <w:tcPr>
            <w:tcW w:w="4700" w:type="dxa"/>
            <w:tcBorders>
              <w:top w:val="nil"/>
              <w:left w:val="nil"/>
              <w:bottom w:val="nil"/>
              <w:right w:val="nil"/>
            </w:tcBorders>
            <w:shd w:val="clear" w:color="auto" w:fill="auto"/>
            <w:vAlign w:val="bottom"/>
            <w:hideMark/>
          </w:tcPr>
          <w:p w14:paraId="238BA9D6" w14:textId="1376DC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09_1SA_02_35</w:t>
            </w:r>
            <w:r w:rsidR="00FF4471">
              <w:rPr>
                <w:rFonts w:ascii="Calibri" w:eastAsia="Times New Roman" w:hAnsi="Calibri" w:cs="Calibri"/>
                <w:color w:val="000000"/>
              </w:rPr>
              <w:t>,</w:t>
            </w:r>
            <w:r w:rsidRPr="00BF0BBD">
              <w:rPr>
                <w:rFonts w:ascii="Calibri" w:eastAsia="Times New Roman" w:hAnsi="Calibri" w:cs="Calibri"/>
                <w:color w:val="000000"/>
              </w:rPr>
              <w:t xml:space="preserve"> And I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09_1SA_12_03 </w:t>
            </w:r>
          </w:p>
        </w:tc>
      </w:tr>
      <w:tr w:rsidR="00BF0BBD" w:rsidRPr="00BF0BBD" w14:paraId="77163701" w14:textId="77777777" w:rsidTr="00BF0BBD">
        <w:trPr>
          <w:trHeight w:val="300"/>
        </w:trPr>
        <w:tc>
          <w:tcPr>
            <w:tcW w:w="4700" w:type="dxa"/>
            <w:tcBorders>
              <w:top w:val="nil"/>
              <w:left w:val="nil"/>
              <w:bottom w:val="nil"/>
              <w:right w:val="nil"/>
            </w:tcBorders>
            <w:shd w:val="clear" w:color="auto" w:fill="auto"/>
            <w:vAlign w:val="bottom"/>
            <w:hideMark/>
          </w:tcPr>
          <w:p w14:paraId="3D761BD3" w14:textId="313ACF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I will pray</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43_JOH_14_16 </w:t>
            </w:r>
          </w:p>
        </w:tc>
      </w:tr>
      <w:tr w:rsidR="00BF0BBD" w:rsidRPr="00BF0BBD" w14:paraId="5199B502" w14:textId="77777777" w:rsidTr="00BF0BBD">
        <w:trPr>
          <w:trHeight w:val="300"/>
        </w:trPr>
        <w:tc>
          <w:tcPr>
            <w:tcW w:w="4700" w:type="dxa"/>
            <w:tcBorders>
              <w:top w:val="nil"/>
              <w:left w:val="nil"/>
              <w:bottom w:val="nil"/>
              <w:right w:val="nil"/>
            </w:tcBorders>
            <w:shd w:val="clear" w:color="auto" w:fill="auto"/>
            <w:vAlign w:val="bottom"/>
            <w:hideMark/>
          </w:tcPr>
          <w:p w14:paraId="2A491AE6" w14:textId="5E7BA5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Samuel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09_1SA_08_22 </w:t>
            </w:r>
          </w:p>
        </w:tc>
      </w:tr>
      <w:tr w:rsidR="00BF0BBD" w:rsidRPr="00BF0BBD" w14:paraId="795C1D2A" w14:textId="77777777" w:rsidTr="00BF0BBD">
        <w:trPr>
          <w:trHeight w:val="300"/>
        </w:trPr>
        <w:tc>
          <w:tcPr>
            <w:tcW w:w="4700" w:type="dxa"/>
            <w:tcBorders>
              <w:top w:val="nil"/>
              <w:left w:val="nil"/>
              <w:bottom w:val="nil"/>
              <w:right w:val="nil"/>
            </w:tcBorders>
            <w:shd w:val="clear" w:color="auto" w:fill="auto"/>
            <w:vAlign w:val="bottom"/>
            <w:hideMark/>
          </w:tcPr>
          <w:p w14:paraId="10C1E432" w14:textId="04EE70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Gather all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10_2SA_03_21 </w:t>
            </w:r>
          </w:p>
        </w:tc>
      </w:tr>
      <w:tr w:rsidR="00BF0BBD" w:rsidRPr="00BF0BBD" w14:paraId="3AF8F04F" w14:textId="77777777" w:rsidTr="00BF0BBD">
        <w:trPr>
          <w:trHeight w:val="300"/>
        </w:trPr>
        <w:tc>
          <w:tcPr>
            <w:tcW w:w="4700" w:type="dxa"/>
            <w:tcBorders>
              <w:top w:val="nil"/>
              <w:left w:val="nil"/>
              <w:bottom w:val="nil"/>
              <w:right w:val="nil"/>
            </w:tcBorders>
            <w:shd w:val="clear" w:color="auto" w:fill="auto"/>
            <w:vAlign w:val="bottom"/>
            <w:hideMark/>
          </w:tcPr>
          <w:p w14:paraId="5DD7CDA4" w14:textId="38D6BF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will pray</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24_JER_42_04 </w:t>
            </w:r>
          </w:p>
        </w:tc>
      </w:tr>
      <w:tr w:rsidR="00BF0BBD" w:rsidRPr="00BF0BBD" w14:paraId="42820F74" w14:textId="77777777" w:rsidTr="00BF0BBD">
        <w:trPr>
          <w:trHeight w:val="300"/>
        </w:trPr>
        <w:tc>
          <w:tcPr>
            <w:tcW w:w="4700" w:type="dxa"/>
            <w:tcBorders>
              <w:top w:val="nil"/>
              <w:left w:val="nil"/>
              <w:bottom w:val="nil"/>
              <w:right w:val="nil"/>
            </w:tcBorders>
            <w:shd w:val="clear" w:color="auto" w:fill="auto"/>
            <w:vAlign w:val="bottom"/>
            <w:hideMark/>
          </w:tcPr>
          <w:p w14:paraId="7B27D778" w14:textId="4BA742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pray for you</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09_1SA_12_23 </w:t>
            </w:r>
          </w:p>
        </w:tc>
      </w:tr>
      <w:tr w:rsidR="00BF0BBD" w:rsidRPr="00BF0BBD" w14:paraId="600F65A1" w14:textId="77777777" w:rsidTr="00BF0BBD">
        <w:trPr>
          <w:trHeight w:val="300"/>
        </w:trPr>
        <w:tc>
          <w:tcPr>
            <w:tcW w:w="4700" w:type="dxa"/>
            <w:tcBorders>
              <w:top w:val="nil"/>
              <w:left w:val="nil"/>
              <w:bottom w:val="nil"/>
              <w:right w:val="nil"/>
            </w:tcBorders>
            <w:shd w:val="clear" w:color="auto" w:fill="auto"/>
            <w:vAlign w:val="bottom"/>
            <w:hideMark/>
          </w:tcPr>
          <w:p w14:paraId="1297AE88" w14:textId="6CDFA2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Mizpeh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09_1SA_07_06 </w:t>
            </w:r>
          </w:p>
        </w:tc>
      </w:tr>
      <w:tr w:rsidR="00BF0BBD" w:rsidRPr="00BF0BBD" w14:paraId="1CEEDD4A" w14:textId="77777777" w:rsidTr="00BF0BBD">
        <w:trPr>
          <w:trHeight w:val="300"/>
        </w:trPr>
        <w:tc>
          <w:tcPr>
            <w:tcW w:w="4700" w:type="dxa"/>
            <w:tcBorders>
              <w:top w:val="nil"/>
              <w:left w:val="nil"/>
              <w:bottom w:val="nil"/>
              <w:right w:val="nil"/>
            </w:tcBorders>
            <w:shd w:val="clear" w:color="auto" w:fill="auto"/>
            <w:vAlign w:val="bottom"/>
            <w:hideMark/>
          </w:tcPr>
          <w:p w14:paraId="49BAC39B" w14:textId="27F1E1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09_1SA_07_03</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09_1SA_07_08 </w:t>
            </w:r>
          </w:p>
        </w:tc>
      </w:tr>
      <w:tr w:rsidR="00BF0BBD" w:rsidRPr="00BF0BBD" w14:paraId="6F7DB5EF" w14:textId="77777777" w:rsidTr="00BF0BBD">
        <w:trPr>
          <w:trHeight w:val="1800"/>
        </w:trPr>
        <w:tc>
          <w:tcPr>
            <w:tcW w:w="4700" w:type="dxa"/>
            <w:tcBorders>
              <w:top w:val="nil"/>
              <w:left w:val="nil"/>
              <w:bottom w:val="nil"/>
              <w:right w:val="nil"/>
            </w:tcBorders>
            <w:shd w:val="clear" w:color="auto" w:fill="auto"/>
            <w:vAlign w:val="bottom"/>
            <w:hideMark/>
          </w:tcPr>
          <w:p w14:paraId="12AC1A6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09_1SA_07:06 And they gathered together to Mizpeh, and drew water, and poured [it] out before the LORD, and fasted on that day, and said there, We have sinned against the LORD. And Samuel judged the children of Israel in Mizpeh. #,</w:t>
            </w:r>
          </w:p>
        </w:tc>
      </w:tr>
      <w:tr w:rsidR="00BF0BBD" w:rsidRPr="00BF0BBD" w14:paraId="1D82EF89" w14:textId="77777777" w:rsidTr="00BF0BBD">
        <w:trPr>
          <w:trHeight w:val="600"/>
        </w:trPr>
        <w:tc>
          <w:tcPr>
            <w:tcW w:w="4700" w:type="dxa"/>
            <w:tcBorders>
              <w:top w:val="nil"/>
              <w:left w:val="nil"/>
              <w:bottom w:val="nil"/>
              <w:right w:val="nil"/>
            </w:tcBorders>
            <w:shd w:val="clear" w:color="auto" w:fill="auto"/>
            <w:vAlign w:val="bottom"/>
            <w:hideMark/>
          </w:tcPr>
          <w:p w14:paraId="44B98DD5" w14:textId="0058D2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06_JOS_22_29</w:t>
            </w:r>
            <w:r w:rsidR="00FF4471">
              <w:rPr>
                <w:rFonts w:ascii="Calibri" w:eastAsia="Times New Roman" w:hAnsi="Calibri" w:cs="Calibri"/>
                <w:color w:val="000000"/>
              </w:rPr>
              <w:t>,</w:t>
            </w:r>
            <w:r w:rsidRPr="00BF0BBD">
              <w:rPr>
                <w:rFonts w:ascii="Calibri" w:eastAsia="Times New Roman" w:hAnsi="Calibri" w:cs="Calibri"/>
                <w:color w:val="000000"/>
              </w:rPr>
              <w:t xml:space="preserve"> against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10_2SA_12_13 </w:t>
            </w:r>
          </w:p>
        </w:tc>
      </w:tr>
      <w:tr w:rsidR="00BF0BBD" w:rsidRPr="00BF0BBD" w14:paraId="0D3C6C47" w14:textId="77777777" w:rsidTr="00BF0BBD">
        <w:trPr>
          <w:trHeight w:val="300"/>
        </w:trPr>
        <w:tc>
          <w:tcPr>
            <w:tcW w:w="4700" w:type="dxa"/>
            <w:tcBorders>
              <w:top w:val="nil"/>
              <w:left w:val="nil"/>
              <w:bottom w:val="nil"/>
              <w:right w:val="nil"/>
            </w:tcBorders>
            <w:shd w:val="clear" w:color="auto" w:fill="auto"/>
            <w:vAlign w:val="bottom"/>
            <w:hideMark/>
          </w:tcPr>
          <w:p w14:paraId="432C155D" w14:textId="49625C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poured it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09_1SA_10_01 </w:t>
            </w:r>
          </w:p>
        </w:tc>
      </w:tr>
      <w:tr w:rsidR="00BF0BBD" w:rsidRPr="00BF0BBD" w14:paraId="7C697E17" w14:textId="77777777" w:rsidTr="00BF0BBD">
        <w:trPr>
          <w:trHeight w:val="300"/>
        </w:trPr>
        <w:tc>
          <w:tcPr>
            <w:tcW w:w="4700" w:type="dxa"/>
            <w:tcBorders>
              <w:top w:val="nil"/>
              <w:left w:val="nil"/>
              <w:bottom w:val="nil"/>
              <w:right w:val="nil"/>
            </w:tcBorders>
            <w:shd w:val="clear" w:color="auto" w:fill="auto"/>
            <w:vAlign w:val="bottom"/>
            <w:hideMark/>
          </w:tcPr>
          <w:p w14:paraId="62128AF3" w14:textId="321176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07_JUD_21_06</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There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11_1KI_18_43 </w:t>
            </w:r>
          </w:p>
        </w:tc>
      </w:tr>
      <w:tr w:rsidR="00BF0BBD" w:rsidRPr="00BF0BBD" w14:paraId="73603D96" w14:textId="77777777" w:rsidTr="00BF0BBD">
        <w:trPr>
          <w:trHeight w:val="300"/>
        </w:trPr>
        <w:tc>
          <w:tcPr>
            <w:tcW w:w="4700" w:type="dxa"/>
            <w:tcBorders>
              <w:top w:val="nil"/>
              <w:left w:val="nil"/>
              <w:bottom w:val="nil"/>
              <w:right w:val="nil"/>
            </w:tcBorders>
            <w:shd w:val="clear" w:color="auto" w:fill="auto"/>
            <w:vAlign w:val="bottom"/>
            <w:hideMark/>
          </w:tcPr>
          <w:p w14:paraId="7617352F" w14:textId="0A1CF0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Samuel judged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09_1SA_07_15 </w:t>
            </w:r>
          </w:p>
        </w:tc>
      </w:tr>
      <w:tr w:rsidR="00BF0BBD" w:rsidRPr="00BF0BBD" w14:paraId="62D3A8FE" w14:textId="77777777" w:rsidTr="00BF0BBD">
        <w:trPr>
          <w:trHeight w:val="600"/>
        </w:trPr>
        <w:tc>
          <w:tcPr>
            <w:tcW w:w="4700" w:type="dxa"/>
            <w:tcBorders>
              <w:top w:val="nil"/>
              <w:left w:val="nil"/>
              <w:bottom w:val="nil"/>
              <w:right w:val="nil"/>
            </w:tcBorders>
            <w:shd w:val="clear" w:color="auto" w:fill="auto"/>
            <w:vAlign w:val="bottom"/>
            <w:hideMark/>
          </w:tcPr>
          <w:p w14:paraId="4E27AAE3" w14:textId="15729D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04_NUM_20_02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gathered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10_2SA_21_13 </w:t>
            </w:r>
          </w:p>
        </w:tc>
      </w:tr>
      <w:tr w:rsidR="00BF0BBD" w:rsidRPr="00BF0BBD" w14:paraId="4370FB6F" w14:textId="77777777" w:rsidTr="00BF0BBD">
        <w:trPr>
          <w:trHeight w:val="300"/>
        </w:trPr>
        <w:tc>
          <w:tcPr>
            <w:tcW w:w="4700" w:type="dxa"/>
            <w:tcBorders>
              <w:top w:val="nil"/>
              <w:left w:val="nil"/>
              <w:bottom w:val="nil"/>
              <w:right w:val="nil"/>
            </w:tcBorders>
            <w:shd w:val="clear" w:color="auto" w:fill="auto"/>
            <w:vAlign w:val="bottom"/>
            <w:hideMark/>
          </w:tcPr>
          <w:p w14:paraId="6D071301" w14:textId="58D131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09_1SA_02_21</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09_1SA_10_19 </w:t>
            </w:r>
          </w:p>
        </w:tc>
      </w:tr>
      <w:tr w:rsidR="00BF0BBD" w:rsidRPr="00BF0BBD" w14:paraId="763E070C" w14:textId="77777777" w:rsidTr="00BF0BBD">
        <w:trPr>
          <w:trHeight w:val="600"/>
        </w:trPr>
        <w:tc>
          <w:tcPr>
            <w:tcW w:w="4700" w:type="dxa"/>
            <w:tcBorders>
              <w:top w:val="nil"/>
              <w:left w:val="nil"/>
              <w:bottom w:val="nil"/>
              <w:right w:val="nil"/>
            </w:tcBorders>
            <w:shd w:val="clear" w:color="auto" w:fill="auto"/>
            <w:vAlign w:val="bottom"/>
            <w:hideMark/>
          </w:tcPr>
          <w:p w14:paraId="606AA4B8" w14:textId="28D795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09_1SA_01_22</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09_1SA_10_25 </w:t>
            </w:r>
          </w:p>
        </w:tc>
      </w:tr>
      <w:tr w:rsidR="00BF0BBD" w:rsidRPr="00BF0BBD" w14:paraId="7DF6720E" w14:textId="77777777" w:rsidTr="00BF0BBD">
        <w:trPr>
          <w:trHeight w:val="600"/>
        </w:trPr>
        <w:tc>
          <w:tcPr>
            <w:tcW w:w="4700" w:type="dxa"/>
            <w:tcBorders>
              <w:top w:val="nil"/>
              <w:left w:val="nil"/>
              <w:bottom w:val="nil"/>
              <w:right w:val="nil"/>
            </w:tcBorders>
            <w:shd w:val="clear" w:color="auto" w:fill="auto"/>
            <w:vAlign w:val="bottom"/>
            <w:hideMark/>
          </w:tcPr>
          <w:p w14:paraId="44A16041" w14:textId="6C8E9F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09_1SA_07_04</w:t>
            </w:r>
            <w:r w:rsidR="00FF4471">
              <w:rPr>
                <w:rFonts w:ascii="Calibri" w:eastAsia="Times New Roman" w:hAnsi="Calibri" w:cs="Calibri"/>
                <w:color w:val="000000"/>
              </w:rPr>
              <w:t>,</w:t>
            </w:r>
            <w:r w:rsidRPr="00BF0BBD">
              <w:rPr>
                <w:rFonts w:ascii="Calibri" w:eastAsia="Times New Roman" w:hAnsi="Calibri" w:cs="Calibri"/>
                <w:color w:val="000000"/>
              </w:rPr>
              <w:t xml:space="preserve"> children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09_1SA_07_07 </w:t>
            </w:r>
          </w:p>
        </w:tc>
      </w:tr>
      <w:tr w:rsidR="00BF0BBD" w:rsidRPr="00BF0BBD" w14:paraId="124732FA" w14:textId="77777777" w:rsidTr="00BF0BBD">
        <w:trPr>
          <w:trHeight w:val="300"/>
        </w:trPr>
        <w:tc>
          <w:tcPr>
            <w:tcW w:w="4700" w:type="dxa"/>
            <w:tcBorders>
              <w:top w:val="nil"/>
              <w:left w:val="nil"/>
              <w:bottom w:val="nil"/>
              <w:right w:val="nil"/>
            </w:tcBorders>
            <w:shd w:val="clear" w:color="auto" w:fill="auto"/>
            <w:vAlign w:val="bottom"/>
            <w:hideMark/>
          </w:tcPr>
          <w:p w14:paraId="7282781F" w14:textId="1BE151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05_DEU_29_01</w:t>
            </w:r>
            <w:r w:rsidR="00FF4471">
              <w:rPr>
                <w:rFonts w:ascii="Calibri" w:eastAsia="Times New Roman" w:hAnsi="Calibri" w:cs="Calibri"/>
                <w:color w:val="000000"/>
              </w:rPr>
              <w:t>,</w:t>
            </w:r>
            <w:r w:rsidRPr="00BF0BBD">
              <w:rPr>
                <w:rFonts w:ascii="Calibri" w:eastAsia="Times New Roman" w:hAnsi="Calibri" w:cs="Calibri"/>
                <w:color w:val="000000"/>
              </w:rPr>
              <w:t xml:space="preserve"> children of Israel in</w:t>
            </w:r>
            <w:r w:rsidR="00644F35">
              <w:rPr>
                <w:rFonts w:ascii="Calibri" w:eastAsia="Times New Roman" w:hAnsi="Calibri" w:cs="Calibri"/>
                <w:color w:val="000000"/>
              </w:rPr>
              <w:t>, &lt;&lt;&lt;&lt;&lt;</w:t>
            </w:r>
          </w:p>
        </w:tc>
      </w:tr>
      <w:tr w:rsidR="00BF0BBD" w:rsidRPr="00BF0BBD" w14:paraId="286EA17D" w14:textId="77777777" w:rsidTr="00BF0BBD">
        <w:trPr>
          <w:trHeight w:val="300"/>
        </w:trPr>
        <w:tc>
          <w:tcPr>
            <w:tcW w:w="4700" w:type="dxa"/>
            <w:tcBorders>
              <w:top w:val="nil"/>
              <w:left w:val="nil"/>
              <w:bottom w:val="nil"/>
              <w:right w:val="nil"/>
            </w:tcBorders>
            <w:shd w:val="clear" w:color="auto" w:fill="auto"/>
            <w:vAlign w:val="bottom"/>
            <w:hideMark/>
          </w:tcPr>
          <w:p w14:paraId="507B6215" w14:textId="1F3E64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day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10_2SA_06_09 </w:t>
            </w:r>
          </w:p>
        </w:tc>
      </w:tr>
      <w:tr w:rsidR="00BF0BBD" w:rsidRPr="00BF0BBD" w14:paraId="2BEEE665" w14:textId="77777777" w:rsidTr="00BF0BBD">
        <w:trPr>
          <w:trHeight w:val="300"/>
        </w:trPr>
        <w:tc>
          <w:tcPr>
            <w:tcW w:w="4700" w:type="dxa"/>
            <w:tcBorders>
              <w:top w:val="nil"/>
              <w:left w:val="nil"/>
              <w:bottom w:val="nil"/>
              <w:right w:val="nil"/>
            </w:tcBorders>
            <w:shd w:val="clear" w:color="auto" w:fill="auto"/>
            <w:vAlign w:val="bottom"/>
            <w:hideMark/>
          </w:tcPr>
          <w:p w14:paraId="3735F46E" w14:textId="1A22FA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gathered together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09_1SA_07_07 </w:t>
            </w:r>
          </w:p>
        </w:tc>
      </w:tr>
      <w:tr w:rsidR="00BF0BBD" w:rsidRPr="00BF0BBD" w14:paraId="1298E627" w14:textId="77777777" w:rsidTr="00BF0BBD">
        <w:trPr>
          <w:trHeight w:val="600"/>
        </w:trPr>
        <w:tc>
          <w:tcPr>
            <w:tcW w:w="4700" w:type="dxa"/>
            <w:tcBorders>
              <w:top w:val="nil"/>
              <w:left w:val="nil"/>
              <w:bottom w:val="nil"/>
              <w:right w:val="nil"/>
            </w:tcBorders>
            <w:shd w:val="clear" w:color="auto" w:fill="auto"/>
            <w:vAlign w:val="bottom"/>
            <w:hideMark/>
          </w:tcPr>
          <w:p w14:paraId="070980A5" w14:textId="26816E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gathered together to Mizpeh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09_1SA_07_07 </w:t>
            </w:r>
          </w:p>
        </w:tc>
      </w:tr>
      <w:tr w:rsidR="00BF0BBD" w:rsidRPr="00BF0BBD" w14:paraId="4855D57E" w14:textId="77777777" w:rsidTr="00BF0BBD">
        <w:trPr>
          <w:trHeight w:val="600"/>
        </w:trPr>
        <w:tc>
          <w:tcPr>
            <w:tcW w:w="4700" w:type="dxa"/>
            <w:tcBorders>
              <w:top w:val="nil"/>
              <w:left w:val="nil"/>
              <w:bottom w:val="nil"/>
              <w:right w:val="nil"/>
            </w:tcBorders>
            <w:shd w:val="clear" w:color="auto" w:fill="auto"/>
            <w:vAlign w:val="bottom"/>
            <w:hideMark/>
          </w:tcPr>
          <w:p w14:paraId="0EC22017" w14:textId="04D5DD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07_JUD_10_10</w:t>
            </w:r>
            <w:r w:rsidR="00FF4471">
              <w:rPr>
                <w:rFonts w:ascii="Calibri" w:eastAsia="Times New Roman" w:hAnsi="Calibri" w:cs="Calibri"/>
                <w:color w:val="000000"/>
              </w:rPr>
              <w:t>,</w:t>
            </w:r>
            <w:r w:rsidRPr="00BF0BBD">
              <w:rPr>
                <w:rFonts w:ascii="Calibri" w:eastAsia="Times New Roman" w:hAnsi="Calibri" w:cs="Calibri"/>
                <w:color w:val="000000"/>
              </w:rPr>
              <w:t xml:space="preserve"> have sinned against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10_2SA_12_13 </w:t>
            </w:r>
          </w:p>
        </w:tc>
      </w:tr>
      <w:tr w:rsidR="00BF0BBD" w:rsidRPr="00BF0BBD" w14:paraId="3EA29543" w14:textId="77777777" w:rsidTr="00BF0BBD">
        <w:trPr>
          <w:trHeight w:val="600"/>
        </w:trPr>
        <w:tc>
          <w:tcPr>
            <w:tcW w:w="4700" w:type="dxa"/>
            <w:tcBorders>
              <w:top w:val="nil"/>
              <w:left w:val="nil"/>
              <w:bottom w:val="nil"/>
              <w:right w:val="nil"/>
            </w:tcBorders>
            <w:shd w:val="clear" w:color="auto" w:fill="auto"/>
            <w:vAlign w:val="bottom"/>
            <w:hideMark/>
          </w:tcPr>
          <w:p w14:paraId="1FEC1306" w14:textId="5C7AE2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06_JOS_07_20</w:t>
            </w:r>
            <w:r w:rsidR="00FF4471">
              <w:rPr>
                <w:rFonts w:ascii="Calibri" w:eastAsia="Times New Roman" w:hAnsi="Calibri" w:cs="Calibri"/>
                <w:color w:val="000000"/>
              </w:rPr>
              <w:t>,</w:t>
            </w:r>
            <w:r w:rsidRPr="00BF0BBD">
              <w:rPr>
                <w:rFonts w:ascii="Calibri" w:eastAsia="Times New Roman" w:hAnsi="Calibri" w:cs="Calibri"/>
                <w:color w:val="000000"/>
              </w:rPr>
              <w:t xml:space="preserve"> have sinned against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10_2SA_12_13 </w:t>
            </w:r>
          </w:p>
        </w:tc>
      </w:tr>
      <w:tr w:rsidR="00BF0BBD" w:rsidRPr="00BF0BBD" w14:paraId="376358B7" w14:textId="77777777" w:rsidTr="00BF0BBD">
        <w:trPr>
          <w:trHeight w:val="300"/>
        </w:trPr>
        <w:tc>
          <w:tcPr>
            <w:tcW w:w="4700" w:type="dxa"/>
            <w:tcBorders>
              <w:top w:val="nil"/>
              <w:left w:val="nil"/>
              <w:bottom w:val="nil"/>
              <w:right w:val="nil"/>
            </w:tcBorders>
            <w:shd w:val="clear" w:color="auto" w:fill="auto"/>
            <w:vAlign w:val="bottom"/>
            <w:hideMark/>
          </w:tcPr>
          <w:p w14:paraId="7E44FB23" w14:textId="60BE98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07_JUD_20_26</w:t>
            </w:r>
            <w:r w:rsidR="00FF4471">
              <w:rPr>
                <w:rFonts w:ascii="Calibri" w:eastAsia="Times New Roman" w:hAnsi="Calibri" w:cs="Calibri"/>
                <w:color w:val="000000"/>
              </w:rPr>
              <w:t>,</w:t>
            </w:r>
            <w:r w:rsidRPr="00BF0BBD">
              <w:rPr>
                <w:rFonts w:ascii="Calibri" w:eastAsia="Times New Roman" w:hAnsi="Calibri" w:cs="Calibri"/>
                <w:color w:val="000000"/>
              </w:rPr>
              <w:t xml:space="preserve"> LORD and fasted</w:t>
            </w:r>
            <w:r w:rsidR="00644F35">
              <w:rPr>
                <w:rFonts w:ascii="Calibri" w:eastAsia="Times New Roman" w:hAnsi="Calibri" w:cs="Calibri"/>
                <w:color w:val="000000"/>
              </w:rPr>
              <w:t>, &lt;&lt;&lt;&lt;&lt;</w:t>
            </w:r>
          </w:p>
        </w:tc>
      </w:tr>
      <w:tr w:rsidR="00BF0BBD" w:rsidRPr="00BF0BBD" w14:paraId="6C8A4A53" w14:textId="77777777" w:rsidTr="00BF0BBD">
        <w:trPr>
          <w:trHeight w:val="600"/>
        </w:trPr>
        <w:tc>
          <w:tcPr>
            <w:tcW w:w="4700" w:type="dxa"/>
            <w:tcBorders>
              <w:top w:val="nil"/>
              <w:left w:val="nil"/>
              <w:bottom w:val="nil"/>
              <w:right w:val="nil"/>
            </w:tcBorders>
            <w:shd w:val="clear" w:color="auto" w:fill="auto"/>
            <w:vAlign w:val="bottom"/>
            <w:hideMark/>
          </w:tcPr>
          <w:p w14:paraId="794F26A4" w14:textId="29DD82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09_1SA_03_15</w:t>
            </w:r>
            <w:r w:rsidR="00FF4471">
              <w:rPr>
                <w:rFonts w:ascii="Calibri" w:eastAsia="Times New Roman" w:hAnsi="Calibri" w:cs="Calibri"/>
                <w:color w:val="000000"/>
              </w:rPr>
              <w:t>,</w:t>
            </w:r>
            <w:r w:rsidRPr="00BF0BBD">
              <w:rPr>
                <w:rFonts w:ascii="Calibri" w:eastAsia="Times New Roman" w:hAnsi="Calibri" w:cs="Calibri"/>
                <w:color w:val="000000"/>
              </w:rPr>
              <w:t xml:space="preserve"> LORD And Samuel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09_1SA_10_25 </w:t>
            </w:r>
          </w:p>
        </w:tc>
      </w:tr>
      <w:tr w:rsidR="00BF0BBD" w:rsidRPr="00BF0BBD" w14:paraId="40D242F2" w14:textId="77777777" w:rsidTr="00BF0BBD">
        <w:trPr>
          <w:trHeight w:val="300"/>
        </w:trPr>
        <w:tc>
          <w:tcPr>
            <w:tcW w:w="4700" w:type="dxa"/>
            <w:tcBorders>
              <w:top w:val="nil"/>
              <w:left w:val="nil"/>
              <w:bottom w:val="nil"/>
              <w:right w:val="nil"/>
            </w:tcBorders>
            <w:shd w:val="clear" w:color="auto" w:fill="auto"/>
            <w:vAlign w:val="bottom"/>
            <w:hideMark/>
          </w:tcPr>
          <w:p w14:paraId="10524FF6" w14:textId="0F2EEE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06_JOS_08_30</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in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11_1KI_14_13 </w:t>
            </w:r>
          </w:p>
        </w:tc>
      </w:tr>
      <w:tr w:rsidR="00BF0BBD" w:rsidRPr="00BF0BBD" w14:paraId="21DD52C8" w14:textId="77777777" w:rsidTr="00BF0BBD">
        <w:trPr>
          <w:trHeight w:val="300"/>
        </w:trPr>
        <w:tc>
          <w:tcPr>
            <w:tcW w:w="4700" w:type="dxa"/>
            <w:tcBorders>
              <w:top w:val="nil"/>
              <w:left w:val="nil"/>
              <w:bottom w:val="nil"/>
              <w:right w:val="nil"/>
            </w:tcBorders>
            <w:shd w:val="clear" w:color="auto" w:fill="auto"/>
            <w:vAlign w:val="bottom"/>
            <w:hideMark/>
          </w:tcPr>
          <w:p w14:paraId="5D5F08B1" w14:textId="41C298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07_JUD_06_32</w:t>
            </w:r>
            <w:r w:rsidR="00FF4471">
              <w:rPr>
                <w:rFonts w:ascii="Calibri" w:eastAsia="Times New Roman" w:hAnsi="Calibri" w:cs="Calibri"/>
                <w:color w:val="000000"/>
              </w:rPr>
              <w:t>,</w:t>
            </w:r>
            <w:r w:rsidRPr="00BF0BBD">
              <w:rPr>
                <w:rFonts w:ascii="Calibri" w:eastAsia="Times New Roman" w:hAnsi="Calibri" w:cs="Calibri"/>
                <w:color w:val="000000"/>
              </w:rPr>
              <w:t xml:space="preserve"> on that day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09_1SA_07_10 </w:t>
            </w:r>
          </w:p>
        </w:tc>
      </w:tr>
      <w:tr w:rsidR="00BF0BBD" w:rsidRPr="00BF0BBD" w14:paraId="7CBF819C" w14:textId="77777777" w:rsidTr="00BF0BBD">
        <w:trPr>
          <w:trHeight w:val="300"/>
        </w:trPr>
        <w:tc>
          <w:tcPr>
            <w:tcW w:w="4700" w:type="dxa"/>
            <w:tcBorders>
              <w:top w:val="nil"/>
              <w:left w:val="nil"/>
              <w:bottom w:val="nil"/>
              <w:right w:val="nil"/>
            </w:tcBorders>
            <w:shd w:val="clear" w:color="auto" w:fill="auto"/>
            <w:vAlign w:val="bottom"/>
            <w:hideMark/>
          </w:tcPr>
          <w:p w14:paraId="42BD8C63" w14:textId="20CD95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06_JOS_07_23</w:t>
            </w:r>
            <w:r w:rsidR="00FF4471">
              <w:rPr>
                <w:rFonts w:ascii="Calibri" w:eastAsia="Times New Roman" w:hAnsi="Calibri" w:cs="Calibri"/>
                <w:color w:val="000000"/>
              </w:rPr>
              <w:t>,</w:t>
            </w:r>
            <w:r w:rsidRPr="00BF0BBD">
              <w:rPr>
                <w:rFonts w:ascii="Calibri" w:eastAsia="Times New Roman" w:hAnsi="Calibri" w:cs="Calibri"/>
                <w:color w:val="000000"/>
              </w:rPr>
              <w:t xml:space="preserve"> out before the LORD</w:t>
            </w:r>
            <w:r w:rsidR="00644F35">
              <w:rPr>
                <w:rFonts w:ascii="Calibri" w:eastAsia="Times New Roman" w:hAnsi="Calibri" w:cs="Calibri"/>
                <w:color w:val="000000"/>
              </w:rPr>
              <w:t>, &lt;&lt;&lt;&lt;&lt;</w:t>
            </w:r>
          </w:p>
        </w:tc>
      </w:tr>
      <w:tr w:rsidR="00BF0BBD" w:rsidRPr="00BF0BBD" w14:paraId="71BA26A2" w14:textId="77777777" w:rsidTr="00BF0BBD">
        <w:trPr>
          <w:trHeight w:val="300"/>
        </w:trPr>
        <w:tc>
          <w:tcPr>
            <w:tcW w:w="4700" w:type="dxa"/>
            <w:tcBorders>
              <w:top w:val="nil"/>
              <w:left w:val="nil"/>
              <w:bottom w:val="nil"/>
              <w:right w:val="nil"/>
            </w:tcBorders>
            <w:shd w:val="clear" w:color="auto" w:fill="auto"/>
            <w:vAlign w:val="bottom"/>
            <w:hideMark/>
          </w:tcPr>
          <w:p w14:paraId="59DC4118" w14:textId="7A8D17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poured it out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10_2SA_23_16 </w:t>
            </w:r>
          </w:p>
        </w:tc>
      </w:tr>
      <w:tr w:rsidR="00BF0BBD" w:rsidRPr="00BF0BBD" w14:paraId="11CFBDA1" w14:textId="77777777" w:rsidTr="00BF0BBD">
        <w:trPr>
          <w:trHeight w:val="600"/>
        </w:trPr>
        <w:tc>
          <w:tcPr>
            <w:tcW w:w="4700" w:type="dxa"/>
            <w:tcBorders>
              <w:top w:val="nil"/>
              <w:left w:val="nil"/>
              <w:bottom w:val="nil"/>
              <w:right w:val="nil"/>
            </w:tcBorders>
            <w:shd w:val="clear" w:color="auto" w:fill="auto"/>
            <w:vAlign w:val="bottom"/>
            <w:hideMark/>
          </w:tcPr>
          <w:p w14:paraId="0D690ACB" w14:textId="08DE41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06_JOS_07_20</w:t>
            </w:r>
            <w:r w:rsidR="00FF4471">
              <w:rPr>
                <w:rFonts w:ascii="Calibri" w:eastAsia="Times New Roman" w:hAnsi="Calibri" w:cs="Calibri"/>
                <w:color w:val="000000"/>
              </w:rPr>
              <w:t>,</w:t>
            </w:r>
            <w:r w:rsidRPr="00BF0BBD">
              <w:rPr>
                <w:rFonts w:ascii="Calibri" w:eastAsia="Times New Roman" w:hAnsi="Calibri" w:cs="Calibri"/>
                <w:color w:val="000000"/>
              </w:rPr>
              <w:t xml:space="preserve"> sinned against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10_2SA_12_13 </w:t>
            </w:r>
          </w:p>
        </w:tc>
      </w:tr>
      <w:tr w:rsidR="00BF0BBD" w:rsidRPr="00BF0BBD" w14:paraId="4CED7CE0" w14:textId="77777777" w:rsidTr="00BF0BBD">
        <w:trPr>
          <w:trHeight w:val="600"/>
        </w:trPr>
        <w:tc>
          <w:tcPr>
            <w:tcW w:w="4700" w:type="dxa"/>
            <w:tcBorders>
              <w:top w:val="nil"/>
              <w:left w:val="nil"/>
              <w:bottom w:val="nil"/>
              <w:right w:val="nil"/>
            </w:tcBorders>
            <w:shd w:val="clear" w:color="auto" w:fill="auto"/>
            <w:vAlign w:val="bottom"/>
            <w:hideMark/>
          </w:tcPr>
          <w:p w14:paraId="69AA7F96" w14:textId="1E7370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06_JOS_07_20</w:t>
            </w:r>
            <w:r w:rsidR="00FF4471">
              <w:rPr>
                <w:rFonts w:ascii="Calibri" w:eastAsia="Times New Roman" w:hAnsi="Calibri" w:cs="Calibri"/>
                <w:color w:val="000000"/>
              </w:rPr>
              <w:t>,</w:t>
            </w:r>
            <w:r w:rsidRPr="00BF0BBD">
              <w:rPr>
                <w:rFonts w:ascii="Calibri" w:eastAsia="Times New Roman" w:hAnsi="Calibri" w:cs="Calibri"/>
                <w:color w:val="000000"/>
              </w:rPr>
              <w:t xml:space="preserve"> sinned against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10_2SA_12_13 </w:t>
            </w:r>
          </w:p>
        </w:tc>
      </w:tr>
      <w:tr w:rsidR="00BF0BBD" w:rsidRPr="00BF0BBD" w14:paraId="1F269B86" w14:textId="77777777" w:rsidTr="00BF0BBD">
        <w:trPr>
          <w:trHeight w:val="300"/>
        </w:trPr>
        <w:tc>
          <w:tcPr>
            <w:tcW w:w="4700" w:type="dxa"/>
            <w:tcBorders>
              <w:top w:val="nil"/>
              <w:left w:val="nil"/>
              <w:bottom w:val="nil"/>
              <w:right w:val="nil"/>
            </w:tcBorders>
            <w:shd w:val="clear" w:color="auto" w:fill="auto"/>
            <w:vAlign w:val="bottom"/>
            <w:hideMark/>
          </w:tcPr>
          <w:p w14:paraId="4DDC7FFB" w14:textId="0A33F5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07_JUD_09_45</w:t>
            </w:r>
            <w:r w:rsidR="00FF4471">
              <w:rPr>
                <w:rFonts w:ascii="Calibri" w:eastAsia="Times New Roman" w:hAnsi="Calibri" w:cs="Calibri"/>
                <w:color w:val="000000"/>
              </w:rPr>
              <w:t>,</w:t>
            </w:r>
            <w:r w:rsidRPr="00BF0BBD">
              <w:rPr>
                <w:rFonts w:ascii="Calibri" w:eastAsia="Times New Roman" w:hAnsi="Calibri" w:cs="Calibri"/>
                <w:color w:val="000000"/>
              </w:rPr>
              <w:t xml:space="preserve"> that day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09_1SA_12_18 </w:t>
            </w:r>
          </w:p>
        </w:tc>
      </w:tr>
      <w:tr w:rsidR="00BF0BBD" w:rsidRPr="00BF0BBD" w14:paraId="70D42F65" w14:textId="77777777" w:rsidTr="00BF0BBD">
        <w:trPr>
          <w:trHeight w:val="300"/>
        </w:trPr>
        <w:tc>
          <w:tcPr>
            <w:tcW w:w="4700" w:type="dxa"/>
            <w:tcBorders>
              <w:top w:val="nil"/>
              <w:left w:val="nil"/>
              <w:bottom w:val="nil"/>
              <w:right w:val="nil"/>
            </w:tcBorders>
            <w:shd w:val="clear" w:color="auto" w:fill="auto"/>
            <w:vAlign w:val="bottom"/>
            <w:hideMark/>
          </w:tcPr>
          <w:p w14:paraId="27292744" w14:textId="4ECC98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day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10_2SA_06_09 </w:t>
            </w:r>
          </w:p>
        </w:tc>
      </w:tr>
      <w:tr w:rsidR="00BF0BBD" w:rsidRPr="00BF0BBD" w14:paraId="6F214AF9" w14:textId="77777777" w:rsidTr="00BF0BBD">
        <w:trPr>
          <w:trHeight w:val="300"/>
        </w:trPr>
        <w:tc>
          <w:tcPr>
            <w:tcW w:w="4700" w:type="dxa"/>
            <w:tcBorders>
              <w:top w:val="nil"/>
              <w:left w:val="nil"/>
              <w:bottom w:val="nil"/>
              <w:right w:val="nil"/>
            </w:tcBorders>
            <w:shd w:val="clear" w:color="auto" w:fill="auto"/>
            <w:vAlign w:val="bottom"/>
            <w:hideMark/>
          </w:tcPr>
          <w:p w14:paraId="172B31C7" w14:textId="5FEFA2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09_1SA_07_04</w:t>
            </w:r>
            <w:r w:rsidR="00FF4471">
              <w:rPr>
                <w:rFonts w:ascii="Calibri" w:eastAsia="Times New Roman" w:hAnsi="Calibri" w:cs="Calibri"/>
                <w:color w:val="000000"/>
              </w:rPr>
              <w:t>,</w:t>
            </w:r>
            <w:r w:rsidRPr="00BF0BBD">
              <w:rPr>
                <w:rFonts w:ascii="Calibri" w:eastAsia="Times New Roman" w:hAnsi="Calibri" w:cs="Calibri"/>
                <w:color w:val="000000"/>
              </w:rPr>
              <w:t xml:space="preserve"> the children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09_1SA_07_07 </w:t>
            </w:r>
          </w:p>
        </w:tc>
      </w:tr>
      <w:tr w:rsidR="00BF0BBD" w:rsidRPr="00BF0BBD" w14:paraId="7E79F611" w14:textId="77777777" w:rsidTr="00BF0BBD">
        <w:trPr>
          <w:trHeight w:val="600"/>
        </w:trPr>
        <w:tc>
          <w:tcPr>
            <w:tcW w:w="4700" w:type="dxa"/>
            <w:tcBorders>
              <w:top w:val="nil"/>
              <w:left w:val="nil"/>
              <w:bottom w:val="nil"/>
              <w:right w:val="nil"/>
            </w:tcBorders>
            <w:shd w:val="clear" w:color="auto" w:fill="auto"/>
            <w:vAlign w:val="bottom"/>
            <w:hideMark/>
          </w:tcPr>
          <w:p w14:paraId="6B462EB0" w14:textId="06DC6D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09_1SA_07_04</w:t>
            </w:r>
            <w:r w:rsidR="00FF4471">
              <w:rPr>
                <w:rFonts w:ascii="Calibri" w:eastAsia="Times New Roman" w:hAnsi="Calibri" w:cs="Calibri"/>
                <w:color w:val="000000"/>
              </w:rPr>
              <w:t>,</w:t>
            </w:r>
            <w:r w:rsidRPr="00BF0BBD">
              <w:rPr>
                <w:rFonts w:ascii="Calibri" w:eastAsia="Times New Roman" w:hAnsi="Calibri" w:cs="Calibri"/>
                <w:color w:val="000000"/>
              </w:rPr>
              <w:t xml:space="preserve"> the children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09_1SA_07_07 </w:t>
            </w:r>
          </w:p>
        </w:tc>
      </w:tr>
      <w:tr w:rsidR="00BF0BBD" w:rsidRPr="00BF0BBD" w14:paraId="212E59E2" w14:textId="77777777" w:rsidTr="00BF0BBD">
        <w:trPr>
          <w:trHeight w:val="300"/>
        </w:trPr>
        <w:tc>
          <w:tcPr>
            <w:tcW w:w="4700" w:type="dxa"/>
            <w:tcBorders>
              <w:top w:val="nil"/>
              <w:left w:val="nil"/>
              <w:bottom w:val="nil"/>
              <w:right w:val="nil"/>
            </w:tcBorders>
            <w:shd w:val="clear" w:color="auto" w:fill="auto"/>
            <w:vAlign w:val="bottom"/>
            <w:hideMark/>
          </w:tcPr>
          <w:p w14:paraId="27E1EC2E" w14:textId="2EFB9B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09_1SA_07_03</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09_1SA_07_06 </w:t>
            </w:r>
          </w:p>
        </w:tc>
      </w:tr>
      <w:tr w:rsidR="00BF0BBD" w:rsidRPr="00BF0BBD" w14:paraId="14138641" w14:textId="77777777" w:rsidTr="00BF0BBD">
        <w:trPr>
          <w:trHeight w:val="300"/>
        </w:trPr>
        <w:tc>
          <w:tcPr>
            <w:tcW w:w="4700" w:type="dxa"/>
            <w:tcBorders>
              <w:top w:val="nil"/>
              <w:left w:val="nil"/>
              <w:bottom w:val="nil"/>
              <w:right w:val="nil"/>
            </w:tcBorders>
            <w:shd w:val="clear" w:color="auto" w:fill="auto"/>
            <w:vAlign w:val="bottom"/>
            <w:hideMark/>
          </w:tcPr>
          <w:p w14:paraId="0A3AFD49" w14:textId="34BA3E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09_1SA_07_06</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09_1SA_07_09 </w:t>
            </w:r>
          </w:p>
        </w:tc>
      </w:tr>
      <w:tr w:rsidR="00BF0BBD" w:rsidRPr="00BF0BBD" w14:paraId="70C649ED" w14:textId="77777777" w:rsidTr="00BF0BBD">
        <w:trPr>
          <w:trHeight w:val="300"/>
        </w:trPr>
        <w:tc>
          <w:tcPr>
            <w:tcW w:w="4700" w:type="dxa"/>
            <w:tcBorders>
              <w:top w:val="nil"/>
              <w:left w:val="nil"/>
              <w:bottom w:val="nil"/>
              <w:right w:val="nil"/>
            </w:tcBorders>
            <w:shd w:val="clear" w:color="auto" w:fill="auto"/>
            <w:vAlign w:val="bottom"/>
            <w:hideMark/>
          </w:tcPr>
          <w:p w14:paraId="4C122FF3" w14:textId="49E68C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07_JUD_20_26</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 fasted</w:t>
            </w:r>
            <w:r w:rsidR="00644F35">
              <w:rPr>
                <w:rFonts w:ascii="Calibri" w:eastAsia="Times New Roman" w:hAnsi="Calibri" w:cs="Calibri"/>
                <w:color w:val="000000"/>
              </w:rPr>
              <w:t>, &lt;&lt;&lt;&lt;&lt;</w:t>
            </w:r>
          </w:p>
        </w:tc>
      </w:tr>
      <w:tr w:rsidR="00BF0BBD" w:rsidRPr="00BF0BBD" w14:paraId="14D94CD3" w14:textId="77777777" w:rsidTr="00BF0BBD">
        <w:trPr>
          <w:trHeight w:val="600"/>
        </w:trPr>
        <w:tc>
          <w:tcPr>
            <w:tcW w:w="4700" w:type="dxa"/>
            <w:tcBorders>
              <w:top w:val="nil"/>
              <w:left w:val="nil"/>
              <w:bottom w:val="nil"/>
              <w:right w:val="nil"/>
            </w:tcBorders>
            <w:shd w:val="clear" w:color="auto" w:fill="auto"/>
            <w:vAlign w:val="bottom"/>
            <w:hideMark/>
          </w:tcPr>
          <w:p w14:paraId="020F0256" w14:textId="1161B4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09_1SA_03_15</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 Samuel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09_1SA_10_25 </w:t>
            </w:r>
          </w:p>
        </w:tc>
      </w:tr>
      <w:tr w:rsidR="00BF0BBD" w:rsidRPr="00BF0BBD" w14:paraId="10075A09" w14:textId="77777777" w:rsidTr="00BF0BBD">
        <w:trPr>
          <w:trHeight w:val="300"/>
        </w:trPr>
        <w:tc>
          <w:tcPr>
            <w:tcW w:w="4700" w:type="dxa"/>
            <w:tcBorders>
              <w:top w:val="nil"/>
              <w:left w:val="nil"/>
              <w:bottom w:val="nil"/>
              <w:right w:val="nil"/>
            </w:tcBorders>
            <w:shd w:val="clear" w:color="auto" w:fill="auto"/>
            <w:vAlign w:val="bottom"/>
            <w:hideMark/>
          </w:tcPr>
          <w:p w14:paraId="6F64FB3E" w14:textId="6E6D4E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gathered together</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19_PSA_140_002 </w:t>
            </w:r>
          </w:p>
        </w:tc>
      </w:tr>
      <w:tr w:rsidR="00BF0BBD" w:rsidRPr="00BF0BBD" w14:paraId="2DFE7A2A" w14:textId="77777777" w:rsidTr="00BF0BBD">
        <w:trPr>
          <w:trHeight w:val="300"/>
        </w:trPr>
        <w:tc>
          <w:tcPr>
            <w:tcW w:w="4700" w:type="dxa"/>
            <w:tcBorders>
              <w:top w:val="nil"/>
              <w:left w:val="nil"/>
              <w:bottom w:val="nil"/>
              <w:right w:val="nil"/>
            </w:tcBorders>
            <w:shd w:val="clear" w:color="auto" w:fill="auto"/>
            <w:vAlign w:val="bottom"/>
            <w:hideMark/>
          </w:tcPr>
          <w:p w14:paraId="0515BCF3" w14:textId="315066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09_1SA_07_05</w:t>
            </w:r>
            <w:r w:rsidR="00FF4471">
              <w:rPr>
                <w:rFonts w:ascii="Calibri" w:eastAsia="Times New Roman" w:hAnsi="Calibri" w:cs="Calibri"/>
                <w:color w:val="000000"/>
              </w:rPr>
              <w:t>,</w:t>
            </w:r>
            <w:r w:rsidRPr="00BF0BBD">
              <w:rPr>
                <w:rFonts w:ascii="Calibri" w:eastAsia="Times New Roman" w:hAnsi="Calibri" w:cs="Calibri"/>
                <w:color w:val="000000"/>
              </w:rPr>
              <w:t xml:space="preserve"> to Mizpeh and</w:t>
            </w:r>
            <w:r w:rsidR="00644F35">
              <w:rPr>
                <w:rFonts w:ascii="Calibri" w:eastAsia="Times New Roman" w:hAnsi="Calibri" w:cs="Calibri"/>
                <w:color w:val="000000"/>
              </w:rPr>
              <w:t>, &lt;&lt;&lt;&lt;&lt;</w:t>
            </w:r>
          </w:p>
        </w:tc>
      </w:tr>
      <w:tr w:rsidR="00BF0BBD" w:rsidRPr="00BF0BBD" w14:paraId="48E4A877" w14:textId="77777777" w:rsidTr="00BF0BBD">
        <w:trPr>
          <w:trHeight w:val="300"/>
        </w:trPr>
        <w:tc>
          <w:tcPr>
            <w:tcW w:w="4700" w:type="dxa"/>
            <w:tcBorders>
              <w:top w:val="nil"/>
              <w:left w:val="nil"/>
              <w:bottom w:val="nil"/>
              <w:right w:val="nil"/>
            </w:tcBorders>
            <w:shd w:val="clear" w:color="auto" w:fill="auto"/>
            <w:vAlign w:val="bottom"/>
            <w:hideMark/>
          </w:tcPr>
          <w:p w14:paraId="16A16677" w14:textId="7C2AE6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together to Mizpeh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09_1SA_07_07 </w:t>
            </w:r>
          </w:p>
        </w:tc>
      </w:tr>
      <w:tr w:rsidR="00BF0BBD" w:rsidRPr="00BF0BBD" w14:paraId="65CD8A13" w14:textId="77777777" w:rsidTr="00BF0BBD">
        <w:trPr>
          <w:trHeight w:val="300"/>
        </w:trPr>
        <w:tc>
          <w:tcPr>
            <w:tcW w:w="4700" w:type="dxa"/>
            <w:tcBorders>
              <w:top w:val="nil"/>
              <w:left w:val="nil"/>
              <w:bottom w:val="nil"/>
              <w:right w:val="nil"/>
            </w:tcBorders>
            <w:shd w:val="clear" w:color="auto" w:fill="auto"/>
            <w:vAlign w:val="bottom"/>
            <w:hideMark/>
          </w:tcPr>
          <w:p w14:paraId="071FB0C8" w14:textId="3C9357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07_JUD_10_15</w:t>
            </w:r>
            <w:r w:rsidR="00FF4471">
              <w:rPr>
                <w:rFonts w:ascii="Calibri" w:eastAsia="Times New Roman" w:hAnsi="Calibri" w:cs="Calibri"/>
                <w:color w:val="000000"/>
              </w:rPr>
              <w:t>,</w:t>
            </w:r>
            <w:r w:rsidRPr="00BF0BBD">
              <w:rPr>
                <w:rFonts w:ascii="Calibri" w:eastAsia="Times New Roman" w:hAnsi="Calibri" w:cs="Calibri"/>
                <w:color w:val="000000"/>
              </w:rPr>
              <w:t xml:space="preserve"> we have sinned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09_1SA_12_10 </w:t>
            </w:r>
          </w:p>
        </w:tc>
      </w:tr>
      <w:tr w:rsidR="00BF0BBD" w:rsidRPr="00BF0BBD" w14:paraId="679D8DEB" w14:textId="77777777" w:rsidTr="00BF0BBD">
        <w:trPr>
          <w:trHeight w:val="1800"/>
        </w:trPr>
        <w:tc>
          <w:tcPr>
            <w:tcW w:w="4700" w:type="dxa"/>
            <w:tcBorders>
              <w:top w:val="nil"/>
              <w:left w:val="nil"/>
              <w:bottom w:val="nil"/>
              <w:right w:val="nil"/>
            </w:tcBorders>
            <w:shd w:val="clear" w:color="auto" w:fill="auto"/>
            <w:vAlign w:val="bottom"/>
            <w:hideMark/>
          </w:tcPr>
          <w:p w14:paraId="1936D53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09_1SA_07:07 And when the Philistines heard that the children of Israel were gathered together to Mizpeh, the lords of the Philistines went up against Israel. And when the children of Israel heard [it], they were afraid of the Philistines. #,</w:t>
            </w:r>
          </w:p>
        </w:tc>
      </w:tr>
      <w:tr w:rsidR="00BF0BBD" w:rsidRPr="00BF0BBD" w14:paraId="7ED7B486" w14:textId="77777777" w:rsidTr="00BF0BBD">
        <w:trPr>
          <w:trHeight w:val="300"/>
        </w:trPr>
        <w:tc>
          <w:tcPr>
            <w:tcW w:w="4700" w:type="dxa"/>
            <w:tcBorders>
              <w:top w:val="nil"/>
              <w:left w:val="nil"/>
              <w:bottom w:val="nil"/>
              <w:right w:val="nil"/>
            </w:tcBorders>
            <w:shd w:val="clear" w:color="auto" w:fill="auto"/>
            <w:vAlign w:val="bottom"/>
            <w:hideMark/>
          </w:tcPr>
          <w:p w14:paraId="225A5766" w14:textId="3E929A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05_DEU_01_17</w:t>
            </w:r>
            <w:r w:rsidR="00FF4471">
              <w:rPr>
                <w:rFonts w:ascii="Calibri" w:eastAsia="Times New Roman" w:hAnsi="Calibri" w:cs="Calibri"/>
                <w:color w:val="000000"/>
              </w:rPr>
              <w:t>,</w:t>
            </w:r>
            <w:r w:rsidRPr="00BF0BBD">
              <w:rPr>
                <w:rFonts w:ascii="Calibri" w:eastAsia="Times New Roman" w:hAnsi="Calibri" w:cs="Calibri"/>
                <w:color w:val="000000"/>
              </w:rPr>
              <w:t xml:space="preserve"> afraid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10_2SA_06_09 </w:t>
            </w:r>
          </w:p>
        </w:tc>
      </w:tr>
      <w:tr w:rsidR="00BF0BBD" w:rsidRPr="00BF0BBD" w14:paraId="02E4026C" w14:textId="77777777" w:rsidTr="00BF0BBD">
        <w:trPr>
          <w:trHeight w:val="600"/>
        </w:trPr>
        <w:tc>
          <w:tcPr>
            <w:tcW w:w="4700" w:type="dxa"/>
            <w:tcBorders>
              <w:top w:val="nil"/>
              <w:left w:val="nil"/>
              <w:bottom w:val="nil"/>
              <w:right w:val="nil"/>
            </w:tcBorders>
            <w:shd w:val="clear" w:color="auto" w:fill="auto"/>
            <w:vAlign w:val="bottom"/>
            <w:hideMark/>
          </w:tcPr>
          <w:p w14:paraId="34357C08" w14:textId="26AF8A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09_1SA_04_02</w:t>
            </w:r>
            <w:r w:rsidR="00FF4471">
              <w:rPr>
                <w:rFonts w:ascii="Calibri" w:eastAsia="Times New Roman" w:hAnsi="Calibri" w:cs="Calibri"/>
                <w:color w:val="000000"/>
              </w:rPr>
              <w:t>,</w:t>
            </w:r>
            <w:r w:rsidRPr="00BF0BBD">
              <w:rPr>
                <w:rFonts w:ascii="Calibri" w:eastAsia="Times New Roman" w:hAnsi="Calibri" w:cs="Calibri"/>
                <w:color w:val="000000"/>
              </w:rPr>
              <w:t xml:space="preserve"> against Israel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09_1SA_31_01 </w:t>
            </w:r>
          </w:p>
        </w:tc>
      </w:tr>
      <w:tr w:rsidR="00BF0BBD" w:rsidRPr="00BF0BBD" w14:paraId="54BABA6C" w14:textId="77777777" w:rsidTr="00BF0BBD">
        <w:trPr>
          <w:trHeight w:val="300"/>
        </w:trPr>
        <w:tc>
          <w:tcPr>
            <w:tcW w:w="4700" w:type="dxa"/>
            <w:tcBorders>
              <w:top w:val="nil"/>
              <w:left w:val="nil"/>
              <w:bottom w:val="nil"/>
              <w:right w:val="nil"/>
            </w:tcBorders>
            <w:shd w:val="clear" w:color="auto" w:fill="auto"/>
            <w:vAlign w:val="bottom"/>
            <w:hideMark/>
          </w:tcPr>
          <w:p w14:paraId="003D8F9A" w14:textId="74E141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09_1SA_04_02</w:t>
            </w:r>
            <w:r w:rsidR="00FF4471">
              <w:rPr>
                <w:rFonts w:ascii="Calibri" w:eastAsia="Times New Roman" w:hAnsi="Calibri" w:cs="Calibri"/>
                <w:color w:val="000000"/>
              </w:rPr>
              <w:t>,</w:t>
            </w:r>
            <w:r w:rsidRPr="00BF0BBD">
              <w:rPr>
                <w:rFonts w:ascii="Calibri" w:eastAsia="Times New Roman" w:hAnsi="Calibri" w:cs="Calibri"/>
                <w:color w:val="000000"/>
              </w:rPr>
              <w:t xml:space="preserve"> against Israel and when</w:t>
            </w:r>
            <w:r w:rsidR="00644F35">
              <w:rPr>
                <w:rFonts w:ascii="Calibri" w:eastAsia="Times New Roman" w:hAnsi="Calibri" w:cs="Calibri"/>
                <w:color w:val="000000"/>
              </w:rPr>
              <w:t>, &lt;&lt;&lt;&lt;&lt;</w:t>
            </w:r>
          </w:p>
        </w:tc>
      </w:tr>
      <w:tr w:rsidR="00BF0BBD" w:rsidRPr="00BF0BBD" w14:paraId="6E18E958" w14:textId="77777777" w:rsidTr="00BF0BBD">
        <w:trPr>
          <w:trHeight w:val="300"/>
        </w:trPr>
        <w:tc>
          <w:tcPr>
            <w:tcW w:w="4700" w:type="dxa"/>
            <w:tcBorders>
              <w:top w:val="nil"/>
              <w:left w:val="nil"/>
              <w:bottom w:val="nil"/>
              <w:right w:val="nil"/>
            </w:tcBorders>
            <w:shd w:val="clear" w:color="auto" w:fill="auto"/>
            <w:vAlign w:val="bottom"/>
            <w:hideMark/>
          </w:tcPr>
          <w:p w14:paraId="1A8EA9E8" w14:textId="4EC0BA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09_1SA_06_16</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09_1SA_14_26 </w:t>
            </w:r>
          </w:p>
        </w:tc>
      </w:tr>
      <w:tr w:rsidR="00BF0BBD" w:rsidRPr="00BF0BBD" w14:paraId="7F4898F9" w14:textId="77777777" w:rsidTr="00BF0BBD">
        <w:trPr>
          <w:trHeight w:val="600"/>
        </w:trPr>
        <w:tc>
          <w:tcPr>
            <w:tcW w:w="4700" w:type="dxa"/>
            <w:tcBorders>
              <w:top w:val="nil"/>
              <w:left w:val="nil"/>
              <w:bottom w:val="nil"/>
              <w:right w:val="nil"/>
            </w:tcBorders>
            <w:shd w:val="clear" w:color="auto" w:fill="auto"/>
            <w:vAlign w:val="bottom"/>
            <w:hideMark/>
          </w:tcPr>
          <w:p w14:paraId="4CBCBA6C" w14:textId="3D9C87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06_JOS_22_12</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the children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10_2SA_10_06 </w:t>
            </w:r>
          </w:p>
        </w:tc>
      </w:tr>
      <w:tr w:rsidR="00BF0BBD" w:rsidRPr="00BF0BBD" w14:paraId="62CCC100" w14:textId="77777777" w:rsidTr="00BF0BBD">
        <w:trPr>
          <w:trHeight w:val="600"/>
        </w:trPr>
        <w:tc>
          <w:tcPr>
            <w:tcW w:w="4700" w:type="dxa"/>
            <w:tcBorders>
              <w:top w:val="nil"/>
              <w:left w:val="nil"/>
              <w:bottom w:val="nil"/>
              <w:right w:val="nil"/>
            </w:tcBorders>
            <w:shd w:val="clear" w:color="auto" w:fill="auto"/>
            <w:vAlign w:val="bottom"/>
            <w:hideMark/>
          </w:tcPr>
          <w:p w14:paraId="1F217D33" w14:textId="1D2E35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09_1SA_04_06</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13_1CH_14_08 </w:t>
            </w:r>
          </w:p>
        </w:tc>
      </w:tr>
      <w:tr w:rsidR="00BF0BBD" w:rsidRPr="00BF0BBD" w14:paraId="17D4D3A9" w14:textId="77777777" w:rsidTr="00BF0BBD">
        <w:trPr>
          <w:trHeight w:val="600"/>
        </w:trPr>
        <w:tc>
          <w:tcPr>
            <w:tcW w:w="4700" w:type="dxa"/>
            <w:tcBorders>
              <w:top w:val="nil"/>
              <w:left w:val="nil"/>
              <w:bottom w:val="nil"/>
              <w:right w:val="nil"/>
            </w:tcBorders>
            <w:shd w:val="clear" w:color="auto" w:fill="auto"/>
            <w:vAlign w:val="bottom"/>
            <w:hideMark/>
          </w:tcPr>
          <w:p w14:paraId="64151509" w14:textId="468855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09_1SA_07_06</w:t>
            </w:r>
            <w:r w:rsidR="00FF4471">
              <w:rPr>
                <w:rFonts w:ascii="Calibri" w:eastAsia="Times New Roman" w:hAnsi="Calibri" w:cs="Calibri"/>
                <w:color w:val="000000"/>
              </w:rPr>
              <w:t>,</w:t>
            </w:r>
            <w:r w:rsidRPr="00BF0BBD">
              <w:rPr>
                <w:rFonts w:ascii="Calibri" w:eastAsia="Times New Roman" w:hAnsi="Calibri" w:cs="Calibri"/>
                <w:color w:val="000000"/>
              </w:rPr>
              <w:t xml:space="preserve"> children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09_1SA_07_08 </w:t>
            </w:r>
          </w:p>
        </w:tc>
      </w:tr>
      <w:tr w:rsidR="00BF0BBD" w:rsidRPr="00BF0BBD" w14:paraId="63C54783" w14:textId="77777777" w:rsidTr="00BF0BBD">
        <w:trPr>
          <w:trHeight w:val="600"/>
        </w:trPr>
        <w:tc>
          <w:tcPr>
            <w:tcW w:w="4700" w:type="dxa"/>
            <w:tcBorders>
              <w:top w:val="nil"/>
              <w:left w:val="nil"/>
              <w:bottom w:val="nil"/>
              <w:right w:val="nil"/>
            </w:tcBorders>
            <w:shd w:val="clear" w:color="auto" w:fill="auto"/>
            <w:vAlign w:val="bottom"/>
            <w:hideMark/>
          </w:tcPr>
          <w:p w14:paraId="5AC8C89E" w14:textId="2731A6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07_JUD_20_03</w:t>
            </w:r>
            <w:r w:rsidR="00FF4471">
              <w:rPr>
                <w:rFonts w:ascii="Calibri" w:eastAsia="Times New Roman" w:hAnsi="Calibri" w:cs="Calibri"/>
                <w:color w:val="000000"/>
              </w:rPr>
              <w:t>,</w:t>
            </w:r>
            <w:r w:rsidRPr="00BF0BBD">
              <w:rPr>
                <w:rFonts w:ascii="Calibri" w:eastAsia="Times New Roman" w:hAnsi="Calibri" w:cs="Calibri"/>
                <w:color w:val="000000"/>
              </w:rPr>
              <w:t xml:space="preserve"> children of Israel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09_1SA_11_08 </w:t>
            </w:r>
          </w:p>
        </w:tc>
      </w:tr>
      <w:tr w:rsidR="00BF0BBD" w:rsidRPr="00BF0BBD" w14:paraId="4027B158" w14:textId="77777777" w:rsidTr="00BF0BBD">
        <w:trPr>
          <w:trHeight w:val="600"/>
        </w:trPr>
        <w:tc>
          <w:tcPr>
            <w:tcW w:w="4700" w:type="dxa"/>
            <w:tcBorders>
              <w:top w:val="nil"/>
              <w:left w:val="nil"/>
              <w:bottom w:val="nil"/>
              <w:right w:val="nil"/>
            </w:tcBorders>
            <w:shd w:val="clear" w:color="auto" w:fill="auto"/>
            <w:vAlign w:val="bottom"/>
            <w:hideMark/>
          </w:tcPr>
          <w:p w14:paraId="22555EEF" w14:textId="470DF6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09_1SA_07_06</w:t>
            </w:r>
            <w:r w:rsidR="00FF4471">
              <w:rPr>
                <w:rFonts w:ascii="Calibri" w:eastAsia="Times New Roman" w:hAnsi="Calibri" w:cs="Calibri"/>
                <w:color w:val="000000"/>
              </w:rPr>
              <w:t>,</w:t>
            </w:r>
            <w:r w:rsidRPr="00BF0BBD">
              <w:rPr>
                <w:rFonts w:ascii="Calibri" w:eastAsia="Times New Roman" w:hAnsi="Calibri" w:cs="Calibri"/>
                <w:color w:val="000000"/>
              </w:rPr>
              <w:t xml:space="preserve"> gathered together to</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13_1CH_11_13 </w:t>
            </w:r>
          </w:p>
        </w:tc>
      </w:tr>
      <w:tr w:rsidR="00BF0BBD" w:rsidRPr="00BF0BBD" w14:paraId="0C01FE0F" w14:textId="77777777" w:rsidTr="00BF0BBD">
        <w:trPr>
          <w:trHeight w:val="600"/>
        </w:trPr>
        <w:tc>
          <w:tcPr>
            <w:tcW w:w="4700" w:type="dxa"/>
            <w:tcBorders>
              <w:top w:val="nil"/>
              <w:left w:val="nil"/>
              <w:bottom w:val="nil"/>
              <w:right w:val="nil"/>
            </w:tcBorders>
            <w:shd w:val="clear" w:color="auto" w:fill="auto"/>
            <w:vAlign w:val="bottom"/>
            <w:hideMark/>
          </w:tcPr>
          <w:p w14:paraId="4DCB517D" w14:textId="12D567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09_1SA_07_06</w:t>
            </w:r>
            <w:r w:rsidR="00FF4471">
              <w:rPr>
                <w:rFonts w:ascii="Calibri" w:eastAsia="Times New Roman" w:hAnsi="Calibri" w:cs="Calibri"/>
                <w:color w:val="000000"/>
              </w:rPr>
              <w:t>,</w:t>
            </w:r>
            <w:r w:rsidRPr="00BF0BBD">
              <w:rPr>
                <w:rFonts w:ascii="Calibri" w:eastAsia="Times New Roman" w:hAnsi="Calibri" w:cs="Calibri"/>
                <w:color w:val="000000"/>
              </w:rPr>
              <w:t xml:space="preserve"> gathered together to Mizpeh</w:t>
            </w:r>
            <w:r w:rsidR="00644F35">
              <w:rPr>
                <w:rFonts w:ascii="Calibri" w:eastAsia="Times New Roman" w:hAnsi="Calibri" w:cs="Calibri"/>
                <w:color w:val="000000"/>
              </w:rPr>
              <w:t>, &lt;&lt;&lt;&lt;&lt;</w:t>
            </w:r>
          </w:p>
        </w:tc>
      </w:tr>
      <w:tr w:rsidR="00BF0BBD" w:rsidRPr="00BF0BBD" w14:paraId="0D6A6740" w14:textId="77777777" w:rsidTr="00BF0BBD">
        <w:trPr>
          <w:trHeight w:val="300"/>
        </w:trPr>
        <w:tc>
          <w:tcPr>
            <w:tcW w:w="4700" w:type="dxa"/>
            <w:tcBorders>
              <w:top w:val="nil"/>
              <w:left w:val="nil"/>
              <w:bottom w:val="nil"/>
              <w:right w:val="nil"/>
            </w:tcBorders>
            <w:shd w:val="clear" w:color="auto" w:fill="auto"/>
            <w:vAlign w:val="bottom"/>
            <w:hideMark/>
          </w:tcPr>
          <w:p w14:paraId="437C2A2A" w14:textId="1EF096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heard it they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09_1SA_22_01 </w:t>
            </w:r>
          </w:p>
        </w:tc>
      </w:tr>
      <w:tr w:rsidR="00BF0BBD" w:rsidRPr="00BF0BBD" w14:paraId="31B0C849" w14:textId="77777777" w:rsidTr="00BF0BBD">
        <w:trPr>
          <w:trHeight w:val="300"/>
        </w:trPr>
        <w:tc>
          <w:tcPr>
            <w:tcW w:w="4700" w:type="dxa"/>
            <w:tcBorders>
              <w:top w:val="nil"/>
              <w:left w:val="nil"/>
              <w:bottom w:val="nil"/>
              <w:right w:val="nil"/>
            </w:tcBorders>
            <w:shd w:val="clear" w:color="auto" w:fill="auto"/>
            <w:vAlign w:val="bottom"/>
            <w:hideMark/>
          </w:tcPr>
          <w:p w14:paraId="4607BB7F" w14:textId="24B952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heard it they were</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40_MAT_19_25 </w:t>
            </w:r>
          </w:p>
        </w:tc>
      </w:tr>
      <w:tr w:rsidR="00BF0BBD" w:rsidRPr="00BF0BBD" w14:paraId="388F37D9" w14:textId="77777777" w:rsidTr="00BF0BBD">
        <w:trPr>
          <w:trHeight w:val="300"/>
        </w:trPr>
        <w:tc>
          <w:tcPr>
            <w:tcW w:w="4700" w:type="dxa"/>
            <w:tcBorders>
              <w:top w:val="nil"/>
              <w:left w:val="nil"/>
              <w:bottom w:val="nil"/>
              <w:right w:val="nil"/>
            </w:tcBorders>
            <w:shd w:val="clear" w:color="auto" w:fill="auto"/>
            <w:vAlign w:val="bottom"/>
            <w:hideMark/>
          </w:tcPr>
          <w:p w14:paraId="6600677E" w14:textId="38E25B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06_JOS_05_01</w:t>
            </w:r>
            <w:r w:rsidR="00FF4471">
              <w:rPr>
                <w:rFonts w:ascii="Calibri" w:eastAsia="Times New Roman" w:hAnsi="Calibri" w:cs="Calibri"/>
                <w:color w:val="000000"/>
              </w:rPr>
              <w:t>,</w:t>
            </w:r>
            <w:r w:rsidRPr="00BF0BBD">
              <w:rPr>
                <w:rFonts w:ascii="Calibri" w:eastAsia="Times New Roman" w:hAnsi="Calibri" w:cs="Calibri"/>
                <w:color w:val="000000"/>
              </w:rPr>
              <w:t xml:space="preserve"> heard that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09_1SA_14_22 </w:t>
            </w:r>
          </w:p>
        </w:tc>
      </w:tr>
      <w:tr w:rsidR="00BF0BBD" w:rsidRPr="00BF0BBD" w14:paraId="6121E9FF" w14:textId="77777777" w:rsidTr="00BF0BBD">
        <w:trPr>
          <w:trHeight w:val="300"/>
        </w:trPr>
        <w:tc>
          <w:tcPr>
            <w:tcW w:w="4700" w:type="dxa"/>
            <w:tcBorders>
              <w:top w:val="nil"/>
              <w:left w:val="nil"/>
              <w:bottom w:val="nil"/>
              <w:right w:val="nil"/>
            </w:tcBorders>
            <w:shd w:val="clear" w:color="auto" w:fill="auto"/>
            <w:vAlign w:val="bottom"/>
            <w:hideMark/>
          </w:tcPr>
          <w:p w14:paraId="695E48F6" w14:textId="4C7EFE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07_JUD_20_03</w:t>
            </w:r>
            <w:r w:rsidR="00FF4471">
              <w:rPr>
                <w:rFonts w:ascii="Calibri" w:eastAsia="Times New Roman" w:hAnsi="Calibri" w:cs="Calibri"/>
                <w:color w:val="000000"/>
              </w:rPr>
              <w:t>,</w:t>
            </w:r>
            <w:r w:rsidRPr="00BF0BBD">
              <w:rPr>
                <w:rFonts w:ascii="Calibri" w:eastAsia="Times New Roman" w:hAnsi="Calibri" w:cs="Calibri"/>
                <w:color w:val="000000"/>
              </w:rPr>
              <w:t xml:space="preserve"> heard that the children</w:t>
            </w:r>
            <w:r w:rsidR="00644F35">
              <w:rPr>
                <w:rFonts w:ascii="Calibri" w:eastAsia="Times New Roman" w:hAnsi="Calibri" w:cs="Calibri"/>
                <w:color w:val="000000"/>
              </w:rPr>
              <w:t>, &lt;&lt;&lt;&lt;&lt;</w:t>
            </w:r>
          </w:p>
        </w:tc>
      </w:tr>
      <w:tr w:rsidR="00BF0BBD" w:rsidRPr="00BF0BBD" w14:paraId="345D7EBE" w14:textId="77777777" w:rsidTr="00BF0BBD">
        <w:trPr>
          <w:trHeight w:val="300"/>
        </w:trPr>
        <w:tc>
          <w:tcPr>
            <w:tcW w:w="4700" w:type="dxa"/>
            <w:tcBorders>
              <w:top w:val="nil"/>
              <w:left w:val="nil"/>
              <w:bottom w:val="nil"/>
              <w:right w:val="nil"/>
            </w:tcBorders>
            <w:shd w:val="clear" w:color="auto" w:fill="auto"/>
            <w:vAlign w:val="bottom"/>
            <w:hideMark/>
          </w:tcPr>
          <w:p w14:paraId="6D1AB34D" w14:textId="7D8FFD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09_1SA_04_02</w:t>
            </w:r>
            <w:r w:rsidR="00FF4471">
              <w:rPr>
                <w:rFonts w:ascii="Calibri" w:eastAsia="Times New Roman" w:hAnsi="Calibri" w:cs="Calibri"/>
                <w:color w:val="000000"/>
              </w:rPr>
              <w:t>,</w:t>
            </w:r>
            <w:r w:rsidRPr="00BF0BBD">
              <w:rPr>
                <w:rFonts w:ascii="Calibri" w:eastAsia="Times New Roman" w:hAnsi="Calibri" w:cs="Calibri"/>
                <w:color w:val="000000"/>
              </w:rPr>
              <w:t xml:space="preserve"> Israel and when</w:t>
            </w:r>
            <w:r w:rsidR="00644F35">
              <w:rPr>
                <w:rFonts w:ascii="Calibri" w:eastAsia="Times New Roman" w:hAnsi="Calibri" w:cs="Calibri"/>
                <w:color w:val="000000"/>
              </w:rPr>
              <w:t>, &lt;&lt;&lt;&lt;&lt;</w:t>
            </w:r>
          </w:p>
        </w:tc>
      </w:tr>
      <w:tr w:rsidR="00BF0BBD" w:rsidRPr="00BF0BBD" w14:paraId="4165E0F9" w14:textId="77777777" w:rsidTr="00BF0BBD">
        <w:trPr>
          <w:trHeight w:val="300"/>
        </w:trPr>
        <w:tc>
          <w:tcPr>
            <w:tcW w:w="4700" w:type="dxa"/>
            <w:tcBorders>
              <w:top w:val="nil"/>
              <w:left w:val="nil"/>
              <w:bottom w:val="nil"/>
              <w:right w:val="nil"/>
            </w:tcBorders>
            <w:shd w:val="clear" w:color="auto" w:fill="auto"/>
            <w:vAlign w:val="bottom"/>
            <w:hideMark/>
          </w:tcPr>
          <w:p w14:paraId="01D41CEA" w14:textId="68E825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01_GEN_35_22</w:t>
            </w:r>
            <w:r w:rsidR="00FF4471">
              <w:rPr>
                <w:rFonts w:ascii="Calibri" w:eastAsia="Times New Roman" w:hAnsi="Calibri" w:cs="Calibri"/>
                <w:color w:val="000000"/>
              </w:rPr>
              <w:t>,</w:t>
            </w:r>
            <w:r w:rsidRPr="00BF0BBD">
              <w:rPr>
                <w:rFonts w:ascii="Calibri" w:eastAsia="Times New Roman" w:hAnsi="Calibri" w:cs="Calibri"/>
                <w:color w:val="000000"/>
              </w:rPr>
              <w:t xml:space="preserve"> Israel heard it</w:t>
            </w:r>
            <w:r w:rsidR="00644F35">
              <w:rPr>
                <w:rFonts w:ascii="Calibri" w:eastAsia="Times New Roman" w:hAnsi="Calibri" w:cs="Calibri"/>
                <w:color w:val="000000"/>
              </w:rPr>
              <w:t>, &lt;&lt;&lt;&lt;&lt;</w:t>
            </w:r>
          </w:p>
        </w:tc>
      </w:tr>
      <w:tr w:rsidR="00BF0BBD" w:rsidRPr="00BF0BBD" w14:paraId="1EFE61DF" w14:textId="77777777" w:rsidTr="00BF0BBD">
        <w:trPr>
          <w:trHeight w:val="600"/>
        </w:trPr>
        <w:tc>
          <w:tcPr>
            <w:tcW w:w="4700" w:type="dxa"/>
            <w:tcBorders>
              <w:top w:val="nil"/>
              <w:left w:val="nil"/>
              <w:bottom w:val="nil"/>
              <w:right w:val="nil"/>
            </w:tcBorders>
            <w:shd w:val="clear" w:color="auto" w:fill="auto"/>
            <w:vAlign w:val="bottom"/>
            <w:hideMark/>
          </w:tcPr>
          <w:p w14:paraId="7C74917D" w14:textId="6B63C4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05_DEU_33_05</w:t>
            </w:r>
            <w:r w:rsidR="00FF4471">
              <w:rPr>
                <w:rFonts w:ascii="Calibri" w:eastAsia="Times New Roman" w:hAnsi="Calibri" w:cs="Calibri"/>
                <w:color w:val="000000"/>
              </w:rPr>
              <w:t>,</w:t>
            </w:r>
            <w:r w:rsidRPr="00BF0BBD">
              <w:rPr>
                <w:rFonts w:ascii="Calibri" w:eastAsia="Times New Roman" w:hAnsi="Calibri" w:cs="Calibri"/>
                <w:color w:val="000000"/>
              </w:rPr>
              <w:t xml:space="preserve"> Israel were gathered together</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44_ACT_04_27 </w:t>
            </w:r>
          </w:p>
        </w:tc>
      </w:tr>
      <w:tr w:rsidR="00BF0BBD" w:rsidRPr="00BF0BBD" w14:paraId="58353EDA" w14:textId="77777777" w:rsidTr="00BF0BBD">
        <w:trPr>
          <w:trHeight w:val="300"/>
        </w:trPr>
        <w:tc>
          <w:tcPr>
            <w:tcW w:w="4700" w:type="dxa"/>
            <w:tcBorders>
              <w:top w:val="nil"/>
              <w:left w:val="nil"/>
              <w:bottom w:val="nil"/>
              <w:right w:val="nil"/>
            </w:tcBorders>
            <w:shd w:val="clear" w:color="auto" w:fill="auto"/>
            <w:vAlign w:val="bottom"/>
            <w:hideMark/>
          </w:tcPr>
          <w:p w14:paraId="1FFD6C6C" w14:textId="760F10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it they were</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40_MAT_19_25 </w:t>
            </w:r>
          </w:p>
        </w:tc>
      </w:tr>
      <w:tr w:rsidR="00BF0BBD" w:rsidRPr="00BF0BBD" w14:paraId="12FF7ADF" w14:textId="77777777" w:rsidTr="00BF0BBD">
        <w:trPr>
          <w:trHeight w:val="300"/>
        </w:trPr>
        <w:tc>
          <w:tcPr>
            <w:tcW w:w="4700" w:type="dxa"/>
            <w:tcBorders>
              <w:top w:val="nil"/>
              <w:left w:val="nil"/>
              <w:bottom w:val="nil"/>
              <w:right w:val="nil"/>
            </w:tcBorders>
            <w:shd w:val="clear" w:color="auto" w:fill="auto"/>
            <w:vAlign w:val="bottom"/>
            <w:hideMark/>
          </w:tcPr>
          <w:p w14:paraId="0DB92650" w14:textId="6A0880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09_1SA_06_16</w:t>
            </w:r>
            <w:r w:rsidR="00FF4471">
              <w:rPr>
                <w:rFonts w:ascii="Calibri" w:eastAsia="Times New Roman" w:hAnsi="Calibri" w:cs="Calibri"/>
                <w:color w:val="000000"/>
              </w:rPr>
              <w:t>,</w:t>
            </w:r>
            <w:r w:rsidRPr="00BF0BBD">
              <w:rPr>
                <w:rFonts w:ascii="Calibri" w:eastAsia="Times New Roman" w:hAnsi="Calibri" w:cs="Calibri"/>
                <w:color w:val="000000"/>
              </w:rPr>
              <w:t xml:space="preserve"> lords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09_1SA_29_02 </w:t>
            </w:r>
          </w:p>
        </w:tc>
      </w:tr>
      <w:tr w:rsidR="00BF0BBD" w:rsidRPr="00BF0BBD" w14:paraId="60568495" w14:textId="77777777" w:rsidTr="00BF0BBD">
        <w:trPr>
          <w:trHeight w:val="600"/>
        </w:trPr>
        <w:tc>
          <w:tcPr>
            <w:tcW w:w="4700" w:type="dxa"/>
            <w:tcBorders>
              <w:top w:val="nil"/>
              <w:left w:val="nil"/>
              <w:bottom w:val="nil"/>
              <w:right w:val="nil"/>
            </w:tcBorders>
            <w:shd w:val="clear" w:color="auto" w:fill="auto"/>
            <w:vAlign w:val="bottom"/>
            <w:hideMark/>
          </w:tcPr>
          <w:p w14:paraId="6E196C24" w14:textId="5192F5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09_1SA_06_16</w:t>
            </w:r>
            <w:r w:rsidR="00FF4471">
              <w:rPr>
                <w:rFonts w:ascii="Calibri" w:eastAsia="Times New Roman" w:hAnsi="Calibri" w:cs="Calibri"/>
                <w:color w:val="000000"/>
              </w:rPr>
              <w:t>,</w:t>
            </w:r>
            <w:r w:rsidRPr="00BF0BBD">
              <w:rPr>
                <w:rFonts w:ascii="Calibri" w:eastAsia="Times New Roman" w:hAnsi="Calibri" w:cs="Calibri"/>
                <w:color w:val="000000"/>
              </w:rPr>
              <w:t xml:space="preserve"> lords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09_1SA_29_02 </w:t>
            </w:r>
          </w:p>
        </w:tc>
      </w:tr>
      <w:tr w:rsidR="00BF0BBD" w:rsidRPr="00BF0BBD" w14:paraId="304AEA48" w14:textId="77777777" w:rsidTr="00BF0BBD">
        <w:trPr>
          <w:trHeight w:val="300"/>
        </w:trPr>
        <w:tc>
          <w:tcPr>
            <w:tcW w:w="4700" w:type="dxa"/>
            <w:tcBorders>
              <w:top w:val="nil"/>
              <w:left w:val="nil"/>
              <w:bottom w:val="nil"/>
              <w:right w:val="nil"/>
            </w:tcBorders>
            <w:shd w:val="clear" w:color="auto" w:fill="auto"/>
            <w:vAlign w:val="bottom"/>
            <w:hideMark/>
          </w:tcPr>
          <w:p w14:paraId="72292A5B" w14:textId="599AAE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07_JUD_20_11</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09_1SA_11_08 </w:t>
            </w:r>
          </w:p>
        </w:tc>
      </w:tr>
      <w:tr w:rsidR="00BF0BBD" w:rsidRPr="00BF0BBD" w14:paraId="44557BE5" w14:textId="77777777" w:rsidTr="00BF0BBD">
        <w:trPr>
          <w:trHeight w:val="600"/>
        </w:trPr>
        <w:tc>
          <w:tcPr>
            <w:tcW w:w="4700" w:type="dxa"/>
            <w:tcBorders>
              <w:top w:val="nil"/>
              <w:left w:val="nil"/>
              <w:bottom w:val="nil"/>
              <w:right w:val="nil"/>
            </w:tcBorders>
            <w:shd w:val="clear" w:color="auto" w:fill="auto"/>
            <w:vAlign w:val="bottom"/>
            <w:hideMark/>
          </w:tcPr>
          <w:p w14:paraId="450AA47F" w14:textId="585563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09_1SA_07_03</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09_1SA_07_08 </w:t>
            </w:r>
          </w:p>
        </w:tc>
      </w:tr>
      <w:tr w:rsidR="00BF0BBD" w:rsidRPr="00BF0BBD" w14:paraId="04486D87" w14:textId="77777777" w:rsidTr="00BF0BBD">
        <w:trPr>
          <w:trHeight w:val="600"/>
        </w:trPr>
        <w:tc>
          <w:tcPr>
            <w:tcW w:w="4700" w:type="dxa"/>
            <w:tcBorders>
              <w:top w:val="nil"/>
              <w:left w:val="nil"/>
              <w:bottom w:val="nil"/>
              <w:right w:val="nil"/>
            </w:tcBorders>
            <w:shd w:val="clear" w:color="auto" w:fill="auto"/>
            <w:vAlign w:val="bottom"/>
            <w:hideMark/>
          </w:tcPr>
          <w:p w14:paraId="1E7EDF47" w14:textId="0E758D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09_1SA_06_12</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 went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09_1SA_14_19 </w:t>
            </w:r>
          </w:p>
        </w:tc>
      </w:tr>
      <w:tr w:rsidR="00BF0BBD" w:rsidRPr="00BF0BBD" w14:paraId="0473ABF4" w14:textId="77777777" w:rsidTr="00BF0BBD">
        <w:trPr>
          <w:trHeight w:val="300"/>
        </w:trPr>
        <w:tc>
          <w:tcPr>
            <w:tcW w:w="4700" w:type="dxa"/>
            <w:tcBorders>
              <w:top w:val="nil"/>
              <w:left w:val="nil"/>
              <w:bottom w:val="nil"/>
              <w:right w:val="nil"/>
            </w:tcBorders>
            <w:shd w:val="clear" w:color="auto" w:fill="auto"/>
            <w:vAlign w:val="bottom"/>
            <w:hideMark/>
          </w:tcPr>
          <w:p w14:paraId="699E9980" w14:textId="7B0828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Philistines heard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10_2SA_05_17 </w:t>
            </w:r>
          </w:p>
        </w:tc>
      </w:tr>
      <w:tr w:rsidR="00BF0BBD" w:rsidRPr="00BF0BBD" w14:paraId="464FF9DD" w14:textId="77777777" w:rsidTr="00BF0BBD">
        <w:trPr>
          <w:trHeight w:val="600"/>
        </w:trPr>
        <w:tc>
          <w:tcPr>
            <w:tcW w:w="4700" w:type="dxa"/>
            <w:tcBorders>
              <w:top w:val="nil"/>
              <w:left w:val="nil"/>
              <w:bottom w:val="nil"/>
              <w:right w:val="nil"/>
            </w:tcBorders>
            <w:shd w:val="clear" w:color="auto" w:fill="auto"/>
            <w:vAlign w:val="bottom"/>
            <w:hideMark/>
          </w:tcPr>
          <w:p w14:paraId="64986B0F" w14:textId="466C1C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07_JUD_15_09</w:t>
            </w:r>
            <w:r w:rsidR="00FF4471">
              <w:rPr>
                <w:rFonts w:ascii="Calibri" w:eastAsia="Times New Roman" w:hAnsi="Calibri" w:cs="Calibri"/>
                <w:color w:val="000000"/>
              </w:rPr>
              <w:t>,</w:t>
            </w:r>
            <w:r w:rsidRPr="00BF0BBD">
              <w:rPr>
                <w:rFonts w:ascii="Calibri" w:eastAsia="Times New Roman" w:hAnsi="Calibri" w:cs="Calibri"/>
                <w:color w:val="000000"/>
              </w:rPr>
              <w:t xml:space="preserve"> Philistines went up</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13_1CH_14_08 </w:t>
            </w:r>
          </w:p>
        </w:tc>
      </w:tr>
      <w:tr w:rsidR="00BF0BBD" w:rsidRPr="00BF0BBD" w14:paraId="51E9D0AE" w14:textId="77777777" w:rsidTr="00BF0BBD">
        <w:trPr>
          <w:trHeight w:val="300"/>
        </w:trPr>
        <w:tc>
          <w:tcPr>
            <w:tcW w:w="4700" w:type="dxa"/>
            <w:tcBorders>
              <w:top w:val="nil"/>
              <w:left w:val="nil"/>
              <w:bottom w:val="nil"/>
              <w:right w:val="nil"/>
            </w:tcBorders>
            <w:shd w:val="clear" w:color="auto" w:fill="auto"/>
            <w:vAlign w:val="bottom"/>
            <w:hideMark/>
          </w:tcPr>
          <w:p w14:paraId="05315DD8" w14:textId="48896B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07_JUD_20_03</w:t>
            </w:r>
            <w:r w:rsidR="00FF4471">
              <w:rPr>
                <w:rFonts w:ascii="Calibri" w:eastAsia="Times New Roman" w:hAnsi="Calibri" w:cs="Calibri"/>
                <w:color w:val="000000"/>
              </w:rPr>
              <w:t>,</w:t>
            </w:r>
            <w:r w:rsidRPr="00BF0BBD">
              <w:rPr>
                <w:rFonts w:ascii="Calibri" w:eastAsia="Times New Roman" w:hAnsi="Calibri" w:cs="Calibri"/>
                <w:color w:val="000000"/>
              </w:rPr>
              <w:t xml:space="preserve"> that the children</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12_2KI_17_07 </w:t>
            </w:r>
          </w:p>
        </w:tc>
      </w:tr>
      <w:tr w:rsidR="00BF0BBD" w:rsidRPr="00BF0BBD" w14:paraId="5DF573DC" w14:textId="77777777" w:rsidTr="00BF0BBD">
        <w:trPr>
          <w:trHeight w:val="600"/>
        </w:trPr>
        <w:tc>
          <w:tcPr>
            <w:tcW w:w="4700" w:type="dxa"/>
            <w:tcBorders>
              <w:top w:val="nil"/>
              <w:left w:val="nil"/>
              <w:bottom w:val="nil"/>
              <w:right w:val="nil"/>
            </w:tcBorders>
            <w:shd w:val="clear" w:color="auto" w:fill="auto"/>
            <w:vAlign w:val="bottom"/>
            <w:hideMark/>
          </w:tcPr>
          <w:p w14:paraId="11F7794F" w14:textId="541D09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07_JUD_20_03</w:t>
            </w:r>
            <w:r w:rsidR="00FF4471">
              <w:rPr>
                <w:rFonts w:ascii="Calibri" w:eastAsia="Times New Roman" w:hAnsi="Calibri" w:cs="Calibri"/>
                <w:color w:val="000000"/>
              </w:rPr>
              <w:t>,</w:t>
            </w:r>
            <w:r w:rsidRPr="00BF0BBD">
              <w:rPr>
                <w:rFonts w:ascii="Calibri" w:eastAsia="Times New Roman" w:hAnsi="Calibri" w:cs="Calibri"/>
                <w:color w:val="000000"/>
              </w:rPr>
              <w:t xml:space="preserve"> that the children of</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12_2KI_17_07 </w:t>
            </w:r>
          </w:p>
        </w:tc>
      </w:tr>
      <w:tr w:rsidR="00BF0BBD" w:rsidRPr="00BF0BBD" w14:paraId="12842AB8" w14:textId="77777777" w:rsidTr="00BF0BBD">
        <w:trPr>
          <w:trHeight w:val="300"/>
        </w:trPr>
        <w:tc>
          <w:tcPr>
            <w:tcW w:w="4700" w:type="dxa"/>
            <w:tcBorders>
              <w:top w:val="nil"/>
              <w:left w:val="nil"/>
              <w:bottom w:val="nil"/>
              <w:right w:val="nil"/>
            </w:tcBorders>
            <w:shd w:val="clear" w:color="auto" w:fill="auto"/>
            <w:vAlign w:val="bottom"/>
            <w:hideMark/>
          </w:tcPr>
          <w:p w14:paraId="2C6AA68D" w14:textId="5BB910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09_1SA_07_06</w:t>
            </w:r>
            <w:r w:rsidR="00FF4471">
              <w:rPr>
                <w:rFonts w:ascii="Calibri" w:eastAsia="Times New Roman" w:hAnsi="Calibri" w:cs="Calibri"/>
                <w:color w:val="000000"/>
              </w:rPr>
              <w:t>,</w:t>
            </w:r>
            <w:r w:rsidRPr="00BF0BBD">
              <w:rPr>
                <w:rFonts w:ascii="Calibri" w:eastAsia="Times New Roman" w:hAnsi="Calibri" w:cs="Calibri"/>
                <w:color w:val="000000"/>
              </w:rPr>
              <w:t xml:space="preserve"> the children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09_1SA_07_08 </w:t>
            </w:r>
          </w:p>
        </w:tc>
      </w:tr>
      <w:tr w:rsidR="00BF0BBD" w:rsidRPr="00BF0BBD" w14:paraId="672D34B7" w14:textId="77777777" w:rsidTr="00BF0BBD">
        <w:trPr>
          <w:trHeight w:val="600"/>
        </w:trPr>
        <w:tc>
          <w:tcPr>
            <w:tcW w:w="4700" w:type="dxa"/>
            <w:tcBorders>
              <w:top w:val="nil"/>
              <w:left w:val="nil"/>
              <w:bottom w:val="nil"/>
              <w:right w:val="nil"/>
            </w:tcBorders>
            <w:shd w:val="clear" w:color="auto" w:fill="auto"/>
            <w:vAlign w:val="bottom"/>
            <w:hideMark/>
          </w:tcPr>
          <w:p w14:paraId="736790DC" w14:textId="256C9A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09_1SA_07_06</w:t>
            </w:r>
            <w:r w:rsidR="00FF4471">
              <w:rPr>
                <w:rFonts w:ascii="Calibri" w:eastAsia="Times New Roman" w:hAnsi="Calibri" w:cs="Calibri"/>
                <w:color w:val="000000"/>
              </w:rPr>
              <w:t>,</w:t>
            </w:r>
            <w:r w:rsidRPr="00BF0BBD">
              <w:rPr>
                <w:rFonts w:ascii="Calibri" w:eastAsia="Times New Roman" w:hAnsi="Calibri" w:cs="Calibri"/>
                <w:color w:val="000000"/>
              </w:rPr>
              <w:t xml:space="preserve"> the children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09_1SA_07_07 </w:t>
            </w:r>
          </w:p>
        </w:tc>
      </w:tr>
      <w:tr w:rsidR="00BF0BBD" w:rsidRPr="00BF0BBD" w14:paraId="2544AC52" w14:textId="77777777" w:rsidTr="00BF0BBD">
        <w:trPr>
          <w:trHeight w:val="600"/>
        </w:trPr>
        <w:tc>
          <w:tcPr>
            <w:tcW w:w="4700" w:type="dxa"/>
            <w:tcBorders>
              <w:top w:val="nil"/>
              <w:left w:val="nil"/>
              <w:bottom w:val="nil"/>
              <w:right w:val="nil"/>
            </w:tcBorders>
            <w:shd w:val="clear" w:color="auto" w:fill="auto"/>
            <w:vAlign w:val="bottom"/>
            <w:hideMark/>
          </w:tcPr>
          <w:p w14:paraId="4C4C46CB" w14:textId="623C72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09_1SA_07_07</w:t>
            </w:r>
            <w:r w:rsidR="00FF4471">
              <w:rPr>
                <w:rFonts w:ascii="Calibri" w:eastAsia="Times New Roman" w:hAnsi="Calibri" w:cs="Calibri"/>
                <w:color w:val="000000"/>
              </w:rPr>
              <w:t>,</w:t>
            </w:r>
            <w:r w:rsidRPr="00BF0BBD">
              <w:rPr>
                <w:rFonts w:ascii="Calibri" w:eastAsia="Times New Roman" w:hAnsi="Calibri" w:cs="Calibri"/>
                <w:color w:val="000000"/>
              </w:rPr>
              <w:t xml:space="preserve"> the children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09_1SA_07_08 </w:t>
            </w:r>
          </w:p>
        </w:tc>
      </w:tr>
      <w:tr w:rsidR="00BF0BBD" w:rsidRPr="00BF0BBD" w14:paraId="73972C40" w14:textId="77777777" w:rsidTr="00BF0BBD">
        <w:trPr>
          <w:trHeight w:val="300"/>
        </w:trPr>
        <w:tc>
          <w:tcPr>
            <w:tcW w:w="4700" w:type="dxa"/>
            <w:tcBorders>
              <w:top w:val="nil"/>
              <w:left w:val="nil"/>
              <w:bottom w:val="nil"/>
              <w:right w:val="nil"/>
            </w:tcBorders>
            <w:shd w:val="clear" w:color="auto" w:fill="auto"/>
            <w:vAlign w:val="bottom"/>
            <w:hideMark/>
          </w:tcPr>
          <w:p w14:paraId="56937FB5" w14:textId="1A34E8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09_1SA_06_12</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09_1SA_29_02 </w:t>
            </w:r>
          </w:p>
        </w:tc>
      </w:tr>
      <w:tr w:rsidR="00BF0BBD" w:rsidRPr="00BF0BBD" w14:paraId="7C7AAB70" w14:textId="77777777" w:rsidTr="00BF0BBD">
        <w:trPr>
          <w:trHeight w:val="300"/>
        </w:trPr>
        <w:tc>
          <w:tcPr>
            <w:tcW w:w="4700" w:type="dxa"/>
            <w:tcBorders>
              <w:top w:val="nil"/>
              <w:left w:val="nil"/>
              <w:bottom w:val="nil"/>
              <w:right w:val="nil"/>
            </w:tcBorders>
            <w:shd w:val="clear" w:color="auto" w:fill="auto"/>
            <w:vAlign w:val="bottom"/>
            <w:hideMark/>
          </w:tcPr>
          <w:p w14:paraId="098989DD" w14:textId="641D14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09_1SA_06_12</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09_1SA_29_02 </w:t>
            </w:r>
          </w:p>
        </w:tc>
      </w:tr>
      <w:tr w:rsidR="00BF0BBD" w:rsidRPr="00BF0BBD" w14:paraId="41CA0CF4" w14:textId="77777777" w:rsidTr="00BF0BBD">
        <w:trPr>
          <w:trHeight w:val="600"/>
        </w:trPr>
        <w:tc>
          <w:tcPr>
            <w:tcW w:w="4700" w:type="dxa"/>
            <w:tcBorders>
              <w:top w:val="nil"/>
              <w:left w:val="nil"/>
              <w:bottom w:val="nil"/>
              <w:right w:val="nil"/>
            </w:tcBorders>
            <w:shd w:val="clear" w:color="auto" w:fill="auto"/>
            <w:vAlign w:val="bottom"/>
            <w:hideMark/>
          </w:tcPr>
          <w:p w14:paraId="090FE4D2" w14:textId="5F094D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09_1SA_04_06</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heard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10_2SA_05_17 </w:t>
            </w:r>
          </w:p>
        </w:tc>
      </w:tr>
      <w:tr w:rsidR="00BF0BBD" w:rsidRPr="00BF0BBD" w14:paraId="16E6DE86" w14:textId="77777777" w:rsidTr="00BF0BBD">
        <w:trPr>
          <w:trHeight w:val="300"/>
        </w:trPr>
        <w:tc>
          <w:tcPr>
            <w:tcW w:w="4700" w:type="dxa"/>
            <w:tcBorders>
              <w:top w:val="nil"/>
              <w:left w:val="nil"/>
              <w:bottom w:val="nil"/>
              <w:right w:val="nil"/>
            </w:tcBorders>
            <w:shd w:val="clear" w:color="auto" w:fill="auto"/>
            <w:vAlign w:val="bottom"/>
            <w:hideMark/>
          </w:tcPr>
          <w:p w14:paraId="7F5FBD1C" w14:textId="7D4B82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Philistines heard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10_2SA_05_17 </w:t>
            </w:r>
          </w:p>
        </w:tc>
      </w:tr>
      <w:tr w:rsidR="00BF0BBD" w:rsidRPr="00BF0BBD" w14:paraId="653CEA87" w14:textId="77777777" w:rsidTr="00BF0BBD">
        <w:trPr>
          <w:trHeight w:val="600"/>
        </w:trPr>
        <w:tc>
          <w:tcPr>
            <w:tcW w:w="4700" w:type="dxa"/>
            <w:tcBorders>
              <w:top w:val="nil"/>
              <w:left w:val="nil"/>
              <w:bottom w:val="nil"/>
              <w:right w:val="nil"/>
            </w:tcBorders>
            <w:shd w:val="clear" w:color="auto" w:fill="auto"/>
            <w:vAlign w:val="bottom"/>
            <w:hideMark/>
          </w:tcPr>
          <w:p w14:paraId="31F37E31" w14:textId="4DAE74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07_JUD_15_09</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went up</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13_1CH_14_08 </w:t>
            </w:r>
          </w:p>
        </w:tc>
      </w:tr>
      <w:tr w:rsidR="00BF0BBD" w:rsidRPr="00BF0BBD" w14:paraId="6AC0ADC5" w14:textId="77777777" w:rsidTr="00BF0BBD">
        <w:trPr>
          <w:trHeight w:val="300"/>
        </w:trPr>
        <w:tc>
          <w:tcPr>
            <w:tcW w:w="4700" w:type="dxa"/>
            <w:tcBorders>
              <w:top w:val="nil"/>
              <w:left w:val="nil"/>
              <w:bottom w:val="nil"/>
              <w:right w:val="nil"/>
            </w:tcBorders>
            <w:shd w:val="clear" w:color="auto" w:fill="auto"/>
            <w:vAlign w:val="bottom"/>
            <w:hideMark/>
          </w:tcPr>
          <w:p w14:paraId="6CFE16E1" w14:textId="2F3C86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01_GEN_42_35</w:t>
            </w:r>
            <w:r w:rsidR="00FF4471">
              <w:rPr>
                <w:rFonts w:ascii="Calibri" w:eastAsia="Times New Roman" w:hAnsi="Calibri" w:cs="Calibri"/>
                <w:color w:val="000000"/>
              </w:rPr>
              <w:t>,</w:t>
            </w:r>
            <w:r w:rsidRPr="00BF0BBD">
              <w:rPr>
                <w:rFonts w:ascii="Calibri" w:eastAsia="Times New Roman" w:hAnsi="Calibri" w:cs="Calibri"/>
                <w:color w:val="000000"/>
              </w:rPr>
              <w:t xml:space="preserve"> they were afraid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12_2KI_25_26 </w:t>
            </w:r>
          </w:p>
        </w:tc>
      </w:tr>
      <w:tr w:rsidR="00BF0BBD" w:rsidRPr="00BF0BBD" w14:paraId="6D4FFDC1" w14:textId="77777777" w:rsidTr="00BF0BBD">
        <w:trPr>
          <w:trHeight w:val="300"/>
        </w:trPr>
        <w:tc>
          <w:tcPr>
            <w:tcW w:w="4700" w:type="dxa"/>
            <w:tcBorders>
              <w:top w:val="nil"/>
              <w:left w:val="nil"/>
              <w:bottom w:val="nil"/>
              <w:right w:val="nil"/>
            </w:tcBorders>
            <w:shd w:val="clear" w:color="auto" w:fill="auto"/>
            <w:vAlign w:val="bottom"/>
            <w:hideMark/>
          </w:tcPr>
          <w:p w14:paraId="7CD75E77" w14:textId="2588DA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were afraid of</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12_2KI_25_26 </w:t>
            </w:r>
          </w:p>
        </w:tc>
      </w:tr>
      <w:tr w:rsidR="00BF0BBD" w:rsidRPr="00BF0BBD" w14:paraId="539F7C74" w14:textId="77777777" w:rsidTr="00BF0BBD">
        <w:trPr>
          <w:trHeight w:val="300"/>
        </w:trPr>
        <w:tc>
          <w:tcPr>
            <w:tcW w:w="4700" w:type="dxa"/>
            <w:tcBorders>
              <w:top w:val="nil"/>
              <w:left w:val="nil"/>
              <w:bottom w:val="nil"/>
              <w:right w:val="nil"/>
            </w:tcBorders>
            <w:shd w:val="clear" w:color="auto" w:fill="auto"/>
            <w:vAlign w:val="bottom"/>
            <w:hideMark/>
          </w:tcPr>
          <w:p w14:paraId="30C6BF23" w14:textId="7DAFA4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09_1SA_07_06</w:t>
            </w:r>
            <w:r w:rsidR="00FF4471">
              <w:rPr>
                <w:rFonts w:ascii="Calibri" w:eastAsia="Times New Roman" w:hAnsi="Calibri" w:cs="Calibri"/>
                <w:color w:val="000000"/>
              </w:rPr>
              <w:t>,</w:t>
            </w:r>
            <w:r w:rsidRPr="00BF0BBD">
              <w:rPr>
                <w:rFonts w:ascii="Calibri" w:eastAsia="Times New Roman" w:hAnsi="Calibri" w:cs="Calibri"/>
                <w:color w:val="000000"/>
              </w:rPr>
              <w:t xml:space="preserve"> together to Mizpeh</w:t>
            </w:r>
            <w:r w:rsidR="00644F35">
              <w:rPr>
                <w:rFonts w:ascii="Calibri" w:eastAsia="Times New Roman" w:hAnsi="Calibri" w:cs="Calibri"/>
                <w:color w:val="000000"/>
              </w:rPr>
              <w:t>, &lt;&lt;&lt;&lt;&lt;</w:t>
            </w:r>
          </w:p>
        </w:tc>
      </w:tr>
      <w:tr w:rsidR="00BF0BBD" w:rsidRPr="00BF0BBD" w14:paraId="5C835C0D" w14:textId="77777777" w:rsidTr="00BF0BBD">
        <w:trPr>
          <w:trHeight w:val="300"/>
        </w:trPr>
        <w:tc>
          <w:tcPr>
            <w:tcW w:w="4700" w:type="dxa"/>
            <w:tcBorders>
              <w:top w:val="nil"/>
              <w:left w:val="nil"/>
              <w:bottom w:val="nil"/>
              <w:right w:val="nil"/>
            </w:tcBorders>
            <w:shd w:val="clear" w:color="auto" w:fill="auto"/>
            <w:vAlign w:val="bottom"/>
            <w:hideMark/>
          </w:tcPr>
          <w:p w14:paraId="287646B5" w14:textId="65F100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 against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13_1CH_21_01 </w:t>
            </w:r>
          </w:p>
        </w:tc>
      </w:tr>
      <w:tr w:rsidR="00BF0BBD" w:rsidRPr="00BF0BBD" w14:paraId="6888680E" w14:textId="77777777" w:rsidTr="00BF0BBD">
        <w:trPr>
          <w:trHeight w:val="300"/>
        </w:trPr>
        <w:tc>
          <w:tcPr>
            <w:tcW w:w="4700" w:type="dxa"/>
            <w:tcBorders>
              <w:top w:val="nil"/>
              <w:left w:val="nil"/>
              <w:bottom w:val="nil"/>
              <w:right w:val="nil"/>
            </w:tcBorders>
            <w:shd w:val="clear" w:color="auto" w:fill="auto"/>
            <w:vAlign w:val="bottom"/>
            <w:hideMark/>
          </w:tcPr>
          <w:p w14:paraId="366F57CF" w14:textId="0D111B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 against Israel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13_1CH_21_01 </w:t>
            </w:r>
          </w:p>
        </w:tc>
      </w:tr>
      <w:tr w:rsidR="00BF0BBD" w:rsidRPr="00BF0BBD" w14:paraId="08887AF8" w14:textId="77777777" w:rsidTr="00BF0BBD">
        <w:trPr>
          <w:trHeight w:val="300"/>
        </w:trPr>
        <w:tc>
          <w:tcPr>
            <w:tcW w:w="4700" w:type="dxa"/>
            <w:tcBorders>
              <w:top w:val="nil"/>
              <w:left w:val="nil"/>
              <w:bottom w:val="nil"/>
              <w:right w:val="nil"/>
            </w:tcBorders>
            <w:shd w:val="clear" w:color="auto" w:fill="auto"/>
            <w:vAlign w:val="bottom"/>
            <w:hideMark/>
          </w:tcPr>
          <w:p w14:paraId="540CC258" w14:textId="4DEF26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were afraid of</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12_2KI_25_26 </w:t>
            </w:r>
          </w:p>
        </w:tc>
      </w:tr>
      <w:tr w:rsidR="00BF0BBD" w:rsidRPr="00BF0BBD" w14:paraId="60500E4D" w14:textId="77777777" w:rsidTr="00BF0BBD">
        <w:trPr>
          <w:trHeight w:val="300"/>
        </w:trPr>
        <w:tc>
          <w:tcPr>
            <w:tcW w:w="4700" w:type="dxa"/>
            <w:tcBorders>
              <w:top w:val="nil"/>
              <w:left w:val="nil"/>
              <w:bottom w:val="nil"/>
              <w:right w:val="nil"/>
            </w:tcBorders>
            <w:shd w:val="clear" w:color="auto" w:fill="auto"/>
            <w:vAlign w:val="bottom"/>
            <w:hideMark/>
          </w:tcPr>
          <w:p w14:paraId="76E23D21" w14:textId="294137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were afraid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12_2KI_25_26 </w:t>
            </w:r>
          </w:p>
        </w:tc>
      </w:tr>
      <w:tr w:rsidR="00BF0BBD" w:rsidRPr="00BF0BBD" w14:paraId="400FCE06" w14:textId="77777777" w:rsidTr="00BF0BBD">
        <w:trPr>
          <w:trHeight w:val="600"/>
        </w:trPr>
        <w:tc>
          <w:tcPr>
            <w:tcW w:w="4700" w:type="dxa"/>
            <w:tcBorders>
              <w:top w:val="nil"/>
              <w:left w:val="nil"/>
              <w:bottom w:val="nil"/>
              <w:right w:val="nil"/>
            </w:tcBorders>
            <w:shd w:val="clear" w:color="auto" w:fill="auto"/>
            <w:vAlign w:val="bottom"/>
            <w:hideMark/>
          </w:tcPr>
          <w:p w14:paraId="7A418ECA" w14:textId="5D1C49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07_JUD_18_22</w:t>
            </w:r>
            <w:r w:rsidR="00FF4471">
              <w:rPr>
                <w:rFonts w:ascii="Calibri" w:eastAsia="Times New Roman" w:hAnsi="Calibri" w:cs="Calibri"/>
                <w:color w:val="000000"/>
              </w:rPr>
              <w:t>,</w:t>
            </w:r>
            <w:r w:rsidRPr="00BF0BBD">
              <w:rPr>
                <w:rFonts w:ascii="Calibri" w:eastAsia="Times New Roman" w:hAnsi="Calibri" w:cs="Calibri"/>
                <w:color w:val="000000"/>
              </w:rPr>
              <w:t xml:space="preserve"> were gathered together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09_1SA_17_01 </w:t>
            </w:r>
          </w:p>
        </w:tc>
      </w:tr>
      <w:tr w:rsidR="00BF0BBD" w:rsidRPr="00BF0BBD" w14:paraId="228C952E" w14:textId="77777777" w:rsidTr="00BF0BBD">
        <w:trPr>
          <w:trHeight w:val="600"/>
        </w:trPr>
        <w:tc>
          <w:tcPr>
            <w:tcW w:w="4700" w:type="dxa"/>
            <w:tcBorders>
              <w:top w:val="nil"/>
              <w:left w:val="nil"/>
              <w:bottom w:val="nil"/>
              <w:right w:val="nil"/>
            </w:tcBorders>
            <w:shd w:val="clear" w:color="auto" w:fill="auto"/>
            <w:vAlign w:val="bottom"/>
            <w:hideMark/>
          </w:tcPr>
          <w:p w14:paraId="395F92B9" w14:textId="0DD284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were gathered together to</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13_1CH_11_13 </w:t>
            </w:r>
          </w:p>
        </w:tc>
      </w:tr>
      <w:tr w:rsidR="00BF0BBD" w:rsidRPr="00BF0BBD" w14:paraId="734048C6" w14:textId="77777777" w:rsidTr="00BF0BBD">
        <w:trPr>
          <w:trHeight w:val="600"/>
        </w:trPr>
        <w:tc>
          <w:tcPr>
            <w:tcW w:w="4700" w:type="dxa"/>
            <w:tcBorders>
              <w:top w:val="nil"/>
              <w:left w:val="nil"/>
              <w:bottom w:val="nil"/>
              <w:right w:val="nil"/>
            </w:tcBorders>
            <w:shd w:val="clear" w:color="auto" w:fill="auto"/>
            <w:vAlign w:val="bottom"/>
            <w:hideMark/>
          </w:tcPr>
          <w:p w14:paraId="0643D49D" w14:textId="2B5AEA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07_JUD_11_05</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 children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10_2SA_10_06 </w:t>
            </w:r>
          </w:p>
        </w:tc>
      </w:tr>
      <w:tr w:rsidR="00BF0BBD" w:rsidRPr="00BF0BBD" w14:paraId="77D803D2" w14:textId="77777777" w:rsidTr="00BF0BBD">
        <w:trPr>
          <w:trHeight w:val="600"/>
        </w:trPr>
        <w:tc>
          <w:tcPr>
            <w:tcW w:w="4700" w:type="dxa"/>
            <w:tcBorders>
              <w:top w:val="nil"/>
              <w:left w:val="nil"/>
              <w:bottom w:val="nil"/>
              <w:right w:val="nil"/>
            </w:tcBorders>
            <w:shd w:val="clear" w:color="auto" w:fill="auto"/>
            <w:vAlign w:val="bottom"/>
            <w:hideMark/>
          </w:tcPr>
          <w:p w14:paraId="0434C78C" w14:textId="7B677F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07_JUD_11_05</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 children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10_2SA_10_06 </w:t>
            </w:r>
          </w:p>
        </w:tc>
      </w:tr>
      <w:tr w:rsidR="00BF0BBD" w:rsidRPr="00BF0BBD" w14:paraId="6527B83D" w14:textId="77777777" w:rsidTr="00BF0BBD">
        <w:trPr>
          <w:trHeight w:val="600"/>
        </w:trPr>
        <w:tc>
          <w:tcPr>
            <w:tcW w:w="4700" w:type="dxa"/>
            <w:tcBorders>
              <w:top w:val="nil"/>
              <w:left w:val="nil"/>
              <w:bottom w:val="nil"/>
              <w:right w:val="nil"/>
            </w:tcBorders>
            <w:shd w:val="clear" w:color="auto" w:fill="auto"/>
            <w:vAlign w:val="bottom"/>
            <w:hideMark/>
          </w:tcPr>
          <w:p w14:paraId="351797CF" w14:textId="076529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09_1SA_04_06</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 Philistines heard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13_1CH_14_08 </w:t>
            </w:r>
          </w:p>
        </w:tc>
      </w:tr>
      <w:tr w:rsidR="00BF0BBD" w:rsidRPr="00BF0BBD" w14:paraId="3F3B135A" w14:textId="77777777" w:rsidTr="00BF0BBD">
        <w:trPr>
          <w:trHeight w:val="1200"/>
        </w:trPr>
        <w:tc>
          <w:tcPr>
            <w:tcW w:w="4700" w:type="dxa"/>
            <w:tcBorders>
              <w:top w:val="nil"/>
              <w:left w:val="nil"/>
              <w:bottom w:val="nil"/>
              <w:right w:val="nil"/>
            </w:tcBorders>
            <w:shd w:val="clear" w:color="auto" w:fill="auto"/>
            <w:vAlign w:val="bottom"/>
            <w:hideMark/>
          </w:tcPr>
          <w:p w14:paraId="3FD3E66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09_1SA_07:08 And the children of Israel said to Samuel, Cease not to cry unto the LORD our God for us, that he will save us out of the hand of the Philistines. #,</w:t>
            </w:r>
          </w:p>
        </w:tc>
      </w:tr>
      <w:tr w:rsidR="00BF0BBD" w:rsidRPr="00BF0BBD" w14:paraId="48C90601" w14:textId="77777777" w:rsidTr="00BF0BBD">
        <w:trPr>
          <w:trHeight w:val="300"/>
        </w:trPr>
        <w:tc>
          <w:tcPr>
            <w:tcW w:w="4700" w:type="dxa"/>
            <w:tcBorders>
              <w:top w:val="nil"/>
              <w:left w:val="nil"/>
              <w:bottom w:val="nil"/>
              <w:right w:val="nil"/>
            </w:tcBorders>
            <w:shd w:val="clear" w:color="auto" w:fill="auto"/>
            <w:vAlign w:val="bottom"/>
            <w:hideMark/>
          </w:tcPr>
          <w:p w14:paraId="586228EE" w14:textId="1F51E6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07_JUD_21_24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children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09_1SA_17_53 </w:t>
            </w:r>
          </w:p>
        </w:tc>
      </w:tr>
      <w:tr w:rsidR="00BF0BBD" w:rsidRPr="00BF0BBD" w14:paraId="691C4F83" w14:textId="77777777" w:rsidTr="00BF0BBD">
        <w:trPr>
          <w:trHeight w:val="600"/>
        </w:trPr>
        <w:tc>
          <w:tcPr>
            <w:tcW w:w="4700" w:type="dxa"/>
            <w:tcBorders>
              <w:top w:val="nil"/>
              <w:left w:val="nil"/>
              <w:bottom w:val="nil"/>
              <w:right w:val="nil"/>
            </w:tcBorders>
            <w:shd w:val="clear" w:color="auto" w:fill="auto"/>
            <w:vAlign w:val="bottom"/>
            <w:hideMark/>
          </w:tcPr>
          <w:p w14:paraId="62F84282" w14:textId="40CF1E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07_JUD_21_24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children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09_1SA_17_53 </w:t>
            </w:r>
          </w:p>
        </w:tc>
      </w:tr>
      <w:tr w:rsidR="00BF0BBD" w:rsidRPr="00BF0BBD" w14:paraId="2BC3A991" w14:textId="77777777" w:rsidTr="00BF0BBD">
        <w:trPr>
          <w:trHeight w:val="300"/>
        </w:trPr>
        <w:tc>
          <w:tcPr>
            <w:tcW w:w="4700" w:type="dxa"/>
            <w:tcBorders>
              <w:top w:val="nil"/>
              <w:left w:val="nil"/>
              <w:bottom w:val="nil"/>
              <w:right w:val="nil"/>
            </w:tcBorders>
            <w:shd w:val="clear" w:color="auto" w:fill="auto"/>
            <w:vAlign w:val="bottom"/>
            <w:hideMark/>
          </w:tcPr>
          <w:p w14:paraId="7E235011" w14:textId="01891C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Cease not to</w:t>
            </w:r>
            <w:r w:rsidR="00FF4471">
              <w:rPr>
                <w:rFonts w:ascii="Calibri" w:eastAsia="Times New Roman" w:hAnsi="Calibri" w:cs="Calibri"/>
                <w:color w:val="000000"/>
              </w:rPr>
              <w:t>,</w:t>
            </w:r>
            <w:r w:rsidRPr="00BF0BBD">
              <w:rPr>
                <w:rFonts w:ascii="Calibri" w:eastAsia="Times New Roman" w:hAnsi="Calibri" w:cs="Calibri"/>
                <w:color w:val="000000"/>
              </w:rPr>
              <w:t xml:space="preserve"> 49_EPH_01_16 </w:t>
            </w:r>
          </w:p>
        </w:tc>
      </w:tr>
      <w:tr w:rsidR="00BF0BBD" w:rsidRPr="00BF0BBD" w14:paraId="7EA89EA8" w14:textId="77777777" w:rsidTr="00BF0BBD">
        <w:trPr>
          <w:trHeight w:val="600"/>
        </w:trPr>
        <w:tc>
          <w:tcPr>
            <w:tcW w:w="4700" w:type="dxa"/>
            <w:tcBorders>
              <w:top w:val="nil"/>
              <w:left w:val="nil"/>
              <w:bottom w:val="nil"/>
              <w:right w:val="nil"/>
            </w:tcBorders>
            <w:shd w:val="clear" w:color="auto" w:fill="auto"/>
            <w:vAlign w:val="bottom"/>
            <w:hideMark/>
          </w:tcPr>
          <w:p w14:paraId="0C4CF03A" w14:textId="174F28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09_1SA_07_07</w:t>
            </w:r>
            <w:r w:rsidR="00FF4471">
              <w:rPr>
                <w:rFonts w:ascii="Calibri" w:eastAsia="Times New Roman" w:hAnsi="Calibri" w:cs="Calibri"/>
                <w:color w:val="000000"/>
              </w:rPr>
              <w:t>,</w:t>
            </w:r>
            <w:r w:rsidRPr="00BF0BBD">
              <w:rPr>
                <w:rFonts w:ascii="Calibri" w:eastAsia="Times New Roman" w:hAnsi="Calibri" w:cs="Calibri"/>
                <w:color w:val="000000"/>
              </w:rPr>
              <w:t xml:space="preserve"> children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09_1SA_09_02 </w:t>
            </w:r>
          </w:p>
        </w:tc>
      </w:tr>
      <w:tr w:rsidR="00BF0BBD" w:rsidRPr="00BF0BBD" w14:paraId="7572621B" w14:textId="77777777" w:rsidTr="00BF0BBD">
        <w:trPr>
          <w:trHeight w:val="300"/>
        </w:trPr>
        <w:tc>
          <w:tcPr>
            <w:tcW w:w="4700" w:type="dxa"/>
            <w:tcBorders>
              <w:top w:val="nil"/>
              <w:left w:val="nil"/>
              <w:bottom w:val="nil"/>
              <w:right w:val="nil"/>
            </w:tcBorders>
            <w:shd w:val="clear" w:color="auto" w:fill="auto"/>
            <w:vAlign w:val="bottom"/>
            <w:hideMark/>
          </w:tcPr>
          <w:p w14:paraId="25DB9F13" w14:textId="109CCE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07_JUD_21_05</w:t>
            </w:r>
            <w:r w:rsidR="00FF4471">
              <w:rPr>
                <w:rFonts w:ascii="Calibri" w:eastAsia="Times New Roman" w:hAnsi="Calibri" w:cs="Calibri"/>
                <w:color w:val="000000"/>
              </w:rPr>
              <w:t>,</w:t>
            </w:r>
            <w:r w:rsidRPr="00BF0BBD">
              <w:rPr>
                <w:rFonts w:ascii="Calibri" w:eastAsia="Times New Roman" w:hAnsi="Calibri" w:cs="Calibri"/>
                <w:color w:val="000000"/>
              </w:rPr>
              <w:t xml:space="preserve"> children of Israel said</w:t>
            </w:r>
            <w:r w:rsidR="00644F35">
              <w:rPr>
                <w:rFonts w:ascii="Calibri" w:eastAsia="Times New Roman" w:hAnsi="Calibri" w:cs="Calibri"/>
                <w:color w:val="000000"/>
              </w:rPr>
              <w:t>, &lt;&lt;&lt;&lt;&lt;</w:t>
            </w:r>
          </w:p>
        </w:tc>
      </w:tr>
      <w:tr w:rsidR="00BF0BBD" w:rsidRPr="00BF0BBD" w14:paraId="4051E5B3" w14:textId="77777777" w:rsidTr="00BF0BBD">
        <w:trPr>
          <w:trHeight w:val="600"/>
        </w:trPr>
        <w:tc>
          <w:tcPr>
            <w:tcW w:w="4700" w:type="dxa"/>
            <w:tcBorders>
              <w:top w:val="nil"/>
              <w:left w:val="nil"/>
              <w:bottom w:val="nil"/>
              <w:right w:val="nil"/>
            </w:tcBorders>
            <w:shd w:val="clear" w:color="auto" w:fill="auto"/>
            <w:vAlign w:val="bottom"/>
            <w:hideMark/>
          </w:tcPr>
          <w:p w14:paraId="402AAD94" w14:textId="297E77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05_DEU_15_09</w:t>
            </w:r>
            <w:r w:rsidR="00FF4471">
              <w:rPr>
                <w:rFonts w:ascii="Calibri" w:eastAsia="Times New Roman" w:hAnsi="Calibri" w:cs="Calibri"/>
                <w:color w:val="000000"/>
              </w:rPr>
              <w:t>,</w:t>
            </w:r>
            <w:r w:rsidRPr="00BF0BBD">
              <w:rPr>
                <w:rFonts w:ascii="Calibri" w:eastAsia="Times New Roman" w:hAnsi="Calibri" w:cs="Calibri"/>
                <w:color w:val="000000"/>
              </w:rPr>
              <w:t xml:space="preserve"> cry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19_PSA_107_028 </w:t>
            </w:r>
          </w:p>
        </w:tc>
      </w:tr>
      <w:tr w:rsidR="00BF0BBD" w:rsidRPr="00BF0BBD" w14:paraId="2E497624" w14:textId="77777777" w:rsidTr="00BF0BBD">
        <w:trPr>
          <w:trHeight w:val="300"/>
        </w:trPr>
        <w:tc>
          <w:tcPr>
            <w:tcW w:w="4700" w:type="dxa"/>
            <w:tcBorders>
              <w:top w:val="nil"/>
              <w:left w:val="nil"/>
              <w:bottom w:val="nil"/>
              <w:right w:val="nil"/>
            </w:tcBorders>
            <w:shd w:val="clear" w:color="auto" w:fill="auto"/>
            <w:vAlign w:val="bottom"/>
            <w:hideMark/>
          </w:tcPr>
          <w:p w14:paraId="20E5E330" w14:textId="095ACF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us that</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24_JER_09_18 </w:t>
            </w:r>
          </w:p>
        </w:tc>
      </w:tr>
      <w:tr w:rsidR="00BF0BBD" w:rsidRPr="00BF0BBD" w14:paraId="40243F55" w14:textId="77777777" w:rsidTr="00BF0BBD">
        <w:trPr>
          <w:trHeight w:val="300"/>
        </w:trPr>
        <w:tc>
          <w:tcPr>
            <w:tcW w:w="4700" w:type="dxa"/>
            <w:tcBorders>
              <w:top w:val="nil"/>
              <w:left w:val="nil"/>
              <w:bottom w:val="nil"/>
              <w:right w:val="nil"/>
            </w:tcBorders>
            <w:shd w:val="clear" w:color="auto" w:fill="auto"/>
            <w:vAlign w:val="bottom"/>
            <w:hideMark/>
          </w:tcPr>
          <w:p w14:paraId="5346046A" w14:textId="3C695A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us that he</w:t>
            </w:r>
            <w:r w:rsidR="00FF4471">
              <w:rPr>
                <w:rFonts w:ascii="Calibri" w:eastAsia="Times New Roman" w:hAnsi="Calibri" w:cs="Calibri"/>
                <w:color w:val="000000"/>
              </w:rPr>
              <w:t>,</w:t>
            </w:r>
            <w:r w:rsidRPr="00BF0BBD">
              <w:rPr>
                <w:rFonts w:ascii="Calibri" w:eastAsia="Times New Roman" w:hAnsi="Calibri" w:cs="Calibri"/>
                <w:color w:val="000000"/>
              </w:rPr>
              <w:t xml:space="preserve"> 56_TIT_02_14 </w:t>
            </w:r>
          </w:p>
        </w:tc>
      </w:tr>
      <w:tr w:rsidR="00BF0BBD" w:rsidRPr="00BF0BBD" w14:paraId="6059F1E2" w14:textId="77777777" w:rsidTr="00BF0BBD">
        <w:trPr>
          <w:trHeight w:val="300"/>
        </w:trPr>
        <w:tc>
          <w:tcPr>
            <w:tcW w:w="4700" w:type="dxa"/>
            <w:tcBorders>
              <w:top w:val="nil"/>
              <w:left w:val="nil"/>
              <w:bottom w:val="nil"/>
              <w:right w:val="nil"/>
            </w:tcBorders>
            <w:shd w:val="clear" w:color="auto" w:fill="auto"/>
            <w:vAlign w:val="bottom"/>
            <w:hideMark/>
          </w:tcPr>
          <w:p w14:paraId="499E7E23" w14:textId="142E19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God for us</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24_JER_37_03 </w:t>
            </w:r>
          </w:p>
        </w:tc>
      </w:tr>
      <w:tr w:rsidR="00BF0BBD" w:rsidRPr="00BF0BBD" w14:paraId="4A9BD828" w14:textId="77777777" w:rsidTr="00BF0BBD">
        <w:trPr>
          <w:trHeight w:val="300"/>
        </w:trPr>
        <w:tc>
          <w:tcPr>
            <w:tcW w:w="4700" w:type="dxa"/>
            <w:tcBorders>
              <w:top w:val="nil"/>
              <w:left w:val="nil"/>
              <w:bottom w:val="nil"/>
              <w:right w:val="nil"/>
            </w:tcBorders>
            <w:shd w:val="clear" w:color="auto" w:fill="auto"/>
            <w:vAlign w:val="bottom"/>
            <w:hideMark/>
          </w:tcPr>
          <w:p w14:paraId="75A15DE4" w14:textId="4782BA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09_1SA_07_03</w:t>
            </w:r>
            <w:r w:rsidR="00FF4471">
              <w:rPr>
                <w:rFonts w:ascii="Calibri" w:eastAsia="Times New Roman" w:hAnsi="Calibri" w:cs="Calibri"/>
                <w:color w:val="000000"/>
              </w:rPr>
              <w:t>,</w:t>
            </w:r>
            <w:r w:rsidRPr="00BF0BBD">
              <w:rPr>
                <w:rFonts w:ascii="Calibri" w:eastAsia="Times New Roman" w:hAnsi="Calibri" w:cs="Calibri"/>
                <w:color w:val="000000"/>
              </w:rPr>
              <w:t xml:space="preserve"> hand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09_1SA_07_13 </w:t>
            </w:r>
          </w:p>
        </w:tc>
      </w:tr>
      <w:tr w:rsidR="00BF0BBD" w:rsidRPr="00BF0BBD" w14:paraId="091A0FB4" w14:textId="77777777" w:rsidTr="00BF0BBD">
        <w:trPr>
          <w:trHeight w:val="600"/>
        </w:trPr>
        <w:tc>
          <w:tcPr>
            <w:tcW w:w="4700" w:type="dxa"/>
            <w:tcBorders>
              <w:top w:val="nil"/>
              <w:left w:val="nil"/>
              <w:bottom w:val="nil"/>
              <w:right w:val="nil"/>
            </w:tcBorders>
            <w:shd w:val="clear" w:color="auto" w:fill="auto"/>
            <w:vAlign w:val="bottom"/>
            <w:hideMark/>
          </w:tcPr>
          <w:p w14:paraId="57C058C3" w14:textId="1A1EA9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09_1SA_07_03</w:t>
            </w:r>
            <w:r w:rsidR="00FF4471">
              <w:rPr>
                <w:rFonts w:ascii="Calibri" w:eastAsia="Times New Roman" w:hAnsi="Calibri" w:cs="Calibri"/>
                <w:color w:val="000000"/>
              </w:rPr>
              <w:t>,</w:t>
            </w:r>
            <w:r w:rsidRPr="00BF0BBD">
              <w:rPr>
                <w:rFonts w:ascii="Calibri" w:eastAsia="Times New Roman" w:hAnsi="Calibri" w:cs="Calibri"/>
                <w:color w:val="000000"/>
              </w:rPr>
              <w:t xml:space="preserve"> hand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09_1SA_09_16 </w:t>
            </w:r>
          </w:p>
        </w:tc>
      </w:tr>
      <w:tr w:rsidR="00BF0BBD" w:rsidRPr="00BF0BBD" w14:paraId="6F691C2A" w14:textId="77777777" w:rsidTr="00BF0BBD">
        <w:trPr>
          <w:trHeight w:val="300"/>
        </w:trPr>
        <w:tc>
          <w:tcPr>
            <w:tcW w:w="4700" w:type="dxa"/>
            <w:tcBorders>
              <w:top w:val="nil"/>
              <w:left w:val="nil"/>
              <w:bottom w:val="nil"/>
              <w:right w:val="nil"/>
            </w:tcBorders>
            <w:shd w:val="clear" w:color="auto" w:fill="auto"/>
            <w:vAlign w:val="bottom"/>
            <w:hideMark/>
          </w:tcPr>
          <w:p w14:paraId="47D91E38" w14:textId="35B0E6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will save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11_1KI_20_31 </w:t>
            </w:r>
          </w:p>
        </w:tc>
      </w:tr>
      <w:tr w:rsidR="00BF0BBD" w:rsidRPr="00BF0BBD" w14:paraId="41BB668D" w14:textId="77777777" w:rsidTr="00BF0BBD">
        <w:trPr>
          <w:trHeight w:val="300"/>
        </w:trPr>
        <w:tc>
          <w:tcPr>
            <w:tcW w:w="4700" w:type="dxa"/>
            <w:tcBorders>
              <w:top w:val="nil"/>
              <w:left w:val="nil"/>
              <w:bottom w:val="nil"/>
              <w:right w:val="nil"/>
            </w:tcBorders>
            <w:shd w:val="clear" w:color="auto" w:fill="auto"/>
            <w:vAlign w:val="bottom"/>
            <w:hideMark/>
          </w:tcPr>
          <w:p w14:paraId="2E6A5E96" w14:textId="3AC194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will save us</w:t>
            </w:r>
            <w:r w:rsidR="00FF4471">
              <w:rPr>
                <w:rFonts w:ascii="Calibri" w:eastAsia="Times New Roman" w:hAnsi="Calibri" w:cs="Calibri"/>
                <w:color w:val="000000"/>
              </w:rPr>
              <w:t>,</w:t>
            </w:r>
            <w:r w:rsidRPr="00BF0BBD">
              <w:rPr>
                <w:rFonts w:ascii="Calibri" w:eastAsia="Times New Roman" w:hAnsi="Calibri" w:cs="Calibri"/>
                <w:color w:val="000000"/>
              </w:rPr>
              <w:t xml:space="preserve"> 23_ISA_25_09 </w:t>
            </w:r>
          </w:p>
        </w:tc>
      </w:tr>
      <w:tr w:rsidR="00BF0BBD" w:rsidRPr="00BF0BBD" w14:paraId="1126277B" w14:textId="77777777" w:rsidTr="00BF0BBD">
        <w:trPr>
          <w:trHeight w:val="300"/>
        </w:trPr>
        <w:tc>
          <w:tcPr>
            <w:tcW w:w="4700" w:type="dxa"/>
            <w:tcBorders>
              <w:top w:val="nil"/>
              <w:left w:val="nil"/>
              <w:bottom w:val="nil"/>
              <w:right w:val="nil"/>
            </w:tcBorders>
            <w:shd w:val="clear" w:color="auto" w:fill="auto"/>
            <w:vAlign w:val="bottom"/>
            <w:hideMark/>
          </w:tcPr>
          <w:p w14:paraId="4D5A02B1" w14:textId="32AE5A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Israel said to</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14_2CH_18_17 </w:t>
            </w:r>
          </w:p>
        </w:tc>
      </w:tr>
      <w:tr w:rsidR="00BF0BBD" w:rsidRPr="00BF0BBD" w14:paraId="4FDD47AD" w14:textId="77777777" w:rsidTr="00BF0BBD">
        <w:trPr>
          <w:trHeight w:val="300"/>
        </w:trPr>
        <w:tc>
          <w:tcPr>
            <w:tcW w:w="4700" w:type="dxa"/>
            <w:tcBorders>
              <w:top w:val="nil"/>
              <w:left w:val="nil"/>
              <w:bottom w:val="nil"/>
              <w:right w:val="nil"/>
            </w:tcBorders>
            <w:shd w:val="clear" w:color="auto" w:fill="auto"/>
            <w:vAlign w:val="bottom"/>
            <w:hideMark/>
          </w:tcPr>
          <w:p w14:paraId="7FC551BA" w14:textId="47B9F3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07_JUD_11_24</w:t>
            </w:r>
            <w:r w:rsidR="00FF4471">
              <w:rPr>
                <w:rFonts w:ascii="Calibri" w:eastAsia="Times New Roman" w:hAnsi="Calibri" w:cs="Calibri"/>
                <w:color w:val="000000"/>
              </w:rPr>
              <w:t>,</w:t>
            </w:r>
            <w:r w:rsidRPr="00BF0BBD">
              <w:rPr>
                <w:rFonts w:ascii="Calibri" w:eastAsia="Times New Roman" w:hAnsi="Calibri" w:cs="Calibri"/>
                <w:color w:val="000000"/>
              </w:rPr>
              <w:t xml:space="preserve"> LORD our God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11_1KI_08_57 </w:t>
            </w:r>
          </w:p>
        </w:tc>
      </w:tr>
      <w:tr w:rsidR="00BF0BBD" w:rsidRPr="00BF0BBD" w14:paraId="474CC1A4" w14:textId="77777777" w:rsidTr="00BF0BBD">
        <w:trPr>
          <w:trHeight w:val="600"/>
        </w:trPr>
        <w:tc>
          <w:tcPr>
            <w:tcW w:w="4700" w:type="dxa"/>
            <w:tcBorders>
              <w:top w:val="nil"/>
              <w:left w:val="nil"/>
              <w:bottom w:val="nil"/>
              <w:right w:val="nil"/>
            </w:tcBorders>
            <w:shd w:val="clear" w:color="auto" w:fill="auto"/>
            <w:vAlign w:val="bottom"/>
            <w:hideMark/>
          </w:tcPr>
          <w:p w14:paraId="7713A278" w14:textId="7E9DD6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05_DEU_06_24</w:t>
            </w:r>
            <w:r w:rsidR="00FF4471">
              <w:rPr>
                <w:rFonts w:ascii="Calibri" w:eastAsia="Times New Roman" w:hAnsi="Calibri" w:cs="Calibri"/>
                <w:color w:val="000000"/>
              </w:rPr>
              <w:t>,</w:t>
            </w:r>
            <w:r w:rsidRPr="00BF0BBD">
              <w:rPr>
                <w:rFonts w:ascii="Calibri" w:eastAsia="Times New Roman" w:hAnsi="Calibri" w:cs="Calibri"/>
                <w:color w:val="000000"/>
              </w:rPr>
              <w:t xml:space="preserve"> LORD our God for</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24_JER_37_03 </w:t>
            </w:r>
          </w:p>
        </w:tc>
      </w:tr>
      <w:tr w:rsidR="00BF0BBD" w:rsidRPr="00BF0BBD" w14:paraId="2A3C8133" w14:textId="77777777" w:rsidTr="00BF0BBD">
        <w:trPr>
          <w:trHeight w:val="300"/>
        </w:trPr>
        <w:tc>
          <w:tcPr>
            <w:tcW w:w="4700" w:type="dxa"/>
            <w:tcBorders>
              <w:top w:val="nil"/>
              <w:left w:val="nil"/>
              <w:bottom w:val="nil"/>
              <w:right w:val="nil"/>
            </w:tcBorders>
            <w:shd w:val="clear" w:color="auto" w:fill="auto"/>
            <w:vAlign w:val="bottom"/>
            <w:hideMark/>
          </w:tcPr>
          <w:p w14:paraId="66AD87B8" w14:textId="2FF9DD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09_1SA_04_03</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09_1SA_17_25 </w:t>
            </w:r>
          </w:p>
        </w:tc>
      </w:tr>
      <w:tr w:rsidR="00BF0BBD" w:rsidRPr="00BF0BBD" w14:paraId="0F2A4065" w14:textId="77777777" w:rsidTr="00BF0BBD">
        <w:trPr>
          <w:trHeight w:val="300"/>
        </w:trPr>
        <w:tc>
          <w:tcPr>
            <w:tcW w:w="4700" w:type="dxa"/>
            <w:tcBorders>
              <w:top w:val="nil"/>
              <w:left w:val="nil"/>
              <w:bottom w:val="nil"/>
              <w:right w:val="nil"/>
            </w:tcBorders>
            <w:shd w:val="clear" w:color="auto" w:fill="auto"/>
            <w:vAlign w:val="bottom"/>
            <w:hideMark/>
          </w:tcPr>
          <w:p w14:paraId="6E3555D2" w14:textId="615312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Israel said to</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14_2CH_18_17 </w:t>
            </w:r>
          </w:p>
        </w:tc>
      </w:tr>
      <w:tr w:rsidR="00BF0BBD" w:rsidRPr="00BF0BBD" w14:paraId="6F04456E" w14:textId="77777777" w:rsidTr="00BF0BBD">
        <w:trPr>
          <w:trHeight w:val="300"/>
        </w:trPr>
        <w:tc>
          <w:tcPr>
            <w:tcW w:w="4700" w:type="dxa"/>
            <w:tcBorders>
              <w:top w:val="nil"/>
              <w:left w:val="nil"/>
              <w:bottom w:val="nil"/>
              <w:right w:val="nil"/>
            </w:tcBorders>
            <w:shd w:val="clear" w:color="auto" w:fill="auto"/>
            <w:vAlign w:val="bottom"/>
            <w:hideMark/>
          </w:tcPr>
          <w:p w14:paraId="62F513C5" w14:textId="4A642B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09_1SA_07_03</w:t>
            </w:r>
            <w:r w:rsidR="00FF4471">
              <w:rPr>
                <w:rFonts w:ascii="Calibri" w:eastAsia="Times New Roman" w:hAnsi="Calibri" w:cs="Calibri"/>
                <w:color w:val="000000"/>
              </w:rPr>
              <w:t>,</w:t>
            </w:r>
            <w:r w:rsidRPr="00BF0BBD">
              <w:rPr>
                <w:rFonts w:ascii="Calibri" w:eastAsia="Times New Roman" w:hAnsi="Calibri" w:cs="Calibri"/>
                <w:color w:val="000000"/>
              </w:rPr>
              <w:t xml:space="preserve"> of the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09_1SA_09_16 </w:t>
            </w:r>
          </w:p>
        </w:tc>
      </w:tr>
      <w:tr w:rsidR="00BF0BBD" w:rsidRPr="00BF0BBD" w14:paraId="1E2F3C07" w14:textId="77777777" w:rsidTr="00BF0BBD">
        <w:trPr>
          <w:trHeight w:val="300"/>
        </w:trPr>
        <w:tc>
          <w:tcPr>
            <w:tcW w:w="4700" w:type="dxa"/>
            <w:tcBorders>
              <w:top w:val="nil"/>
              <w:left w:val="nil"/>
              <w:bottom w:val="nil"/>
              <w:right w:val="nil"/>
            </w:tcBorders>
            <w:shd w:val="clear" w:color="auto" w:fill="auto"/>
            <w:vAlign w:val="bottom"/>
            <w:hideMark/>
          </w:tcPr>
          <w:p w14:paraId="11E87723" w14:textId="3DF7B8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09_1SA_07_03</w:t>
            </w:r>
            <w:r w:rsidR="00FF4471">
              <w:rPr>
                <w:rFonts w:ascii="Calibri" w:eastAsia="Times New Roman" w:hAnsi="Calibri" w:cs="Calibri"/>
                <w:color w:val="000000"/>
              </w:rPr>
              <w:t>,</w:t>
            </w:r>
            <w:r w:rsidRPr="00BF0BBD">
              <w:rPr>
                <w:rFonts w:ascii="Calibri" w:eastAsia="Times New Roman" w:hAnsi="Calibri" w:cs="Calibri"/>
                <w:color w:val="000000"/>
              </w:rPr>
              <w:t xml:space="preserve"> of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09_1SA_09_16 </w:t>
            </w:r>
          </w:p>
        </w:tc>
      </w:tr>
      <w:tr w:rsidR="00BF0BBD" w:rsidRPr="00BF0BBD" w14:paraId="54411BB2" w14:textId="77777777" w:rsidTr="00BF0BBD">
        <w:trPr>
          <w:trHeight w:val="600"/>
        </w:trPr>
        <w:tc>
          <w:tcPr>
            <w:tcW w:w="4700" w:type="dxa"/>
            <w:tcBorders>
              <w:top w:val="nil"/>
              <w:left w:val="nil"/>
              <w:bottom w:val="nil"/>
              <w:right w:val="nil"/>
            </w:tcBorders>
            <w:shd w:val="clear" w:color="auto" w:fill="auto"/>
            <w:vAlign w:val="bottom"/>
            <w:hideMark/>
          </w:tcPr>
          <w:p w14:paraId="151EA8DE" w14:textId="75031D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09_1SA_07_14 </w:t>
            </w:r>
          </w:p>
        </w:tc>
      </w:tr>
      <w:tr w:rsidR="00BF0BBD" w:rsidRPr="00BF0BBD" w14:paraId="370D7DC4" w14:textId="77777777" w:rsidTr="00BF0BBD">
        <w:trPr>
          <w:trHeight w:val="300"/>
        </w:trPr>
        <w:tc>
          <w:tcPr>
            <w:tcW w:w="4700" w:type="dxa"/>
            <w:tcBorders>
              <w:top w:val="nil"/>
              <w:left w:val="nil"/>
              <w:bottom w:val="nil"/>
              <w:right w:val="nil"/>
            </w:tcBorders>
            <w:shd w:val="clear" w:color="auto" w:fill="auto"/>
            <w:vAlign w:val="bottom"/>
            <w:hideMark/>
          </w:tcPr>
          <w:p w14:paraId="60D06DB4" w14:textId="787E62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05_DEU_06_24</w:t>
            </w:r>
            <w:r w:rsidR="00FF4471">
              <w:rPr>
                <w:rFonts w:ascii="Calibri" w:eastAsia="Times New Roman" w:hAnsi="Calibri" w:cs="Calibri"/>
                <w:color w:val="000000"/>
              </w:rPr>
              <w:t>,</w:t>
            </w:r>
            <w:r w:rsidRPr="00BF0BBD">
              <w:rPr>
                <w:rFonts w:ascii="Calibri" w:eastAsia="Times New Roman" w:hAnsi="Calibri" w:cs="Calibri"/>
                <w:color w:val="000000"/>
              </w:rPr>
              <w:t xml:space="preserve"> our God for</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15_EZR_08_23 </w:t>
            </w:r>
          </w:p>
        </w:tc>
      </w:tr>
      <w:tr w:rsidR="00BF0BBD" w:rsidRPr="00BF0BBD" w14:paraId="2BA7E09D" w14:textId="77777777" w:rsidTr="00BF0BBD">
        <w:trPr>
          <w:trHeight w:val="300"/>
        </w:trPr>
        <w:tc>
          <w:tcPr>
            <w:tcW w:w="4700" w:type="dxa"/>
            <w:tcBorders>
              <w:top w:val="nil"/>
              <w:left w:val="nil"/>
              <w:bottom w:val="nil"/>
              <w:right w:val="nil"/>
            </w:tcBorders>
            <w:shd w:val="clear" w:color="auto" w:fill="auto"/>
            <w:vAlign w:val="bottom"/>
            <w:hideMark/>
          </w:tcPr>
          <w:p w14:paraId="1B9E86D9" w14:textId="454A4B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our God for us</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24_JER_37_03 </w:t>
            </w:r>
          </w:p>
        </w:tc>
      </w:tr>
      <w:tr w:rsidR="00BF0BBD" w:rsidRPr="00BF0BBD" w14:paraId="34BA4436" w14:textId="77777777" w:rsidTr="00BF0BBD">
        <w:trPr>
          <w:trHeight w:val="300"/>
        </w:trPr>
        <w:tc>
          <w:tcPr>
            <w:tcW w:w="4700" w:type="dxa"/>
            <w:tcBorders>
              <w:top w:val="nil"/>
              <w:left w:val="nil"/>
              <w:bottom w:val="nil"/>
              <w:right w:val="nil"/>
            </w:tcBorders>
            <w:shd w:val="clear" w:color="auto" w:fill="auto"/>
            <w:vAlign w:val="bottom"/>
            <w:hideMark/>
          </w:tcPr>
          <w:p w14:paraId="6260C033" w14:textId="264267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09_1SA_07_03</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09_1SA_07_14 </w:t>
            </w:r>
          </w:p>
        </w:tc>
      </w:tr>
      <w:tr w:rsidR="00BF0BBD" w:rsidRPr="00BF0BBD" w14:paraId="33B12E27" w14:textId="77777777" w:rsidTr="00BF0BBD">
        <w:trPr>
          <w:trHeight w:val="300"/>
        </w:trPr>
        <w:tc>
          <w:tcPr>
            <w:tcW w:w="4700" w:type="dxa"/>
            <w:tcBorders>
              <w:top w:val="nil"/>
              <w:left w:val="nil"/>
              <w:bottom w:val="nil"/>
              <w:right w:val="nil"/>
            </w:tcBorders>
            <w:shd w:val="clear" w:color="auto" w:fill="auto"/>
            <w:vAlign w:val="bottom"/>
            <w:hideMark/>
          </w:tcPr>
          <w:p w14:paraId="68D7A3BB" w14:textId="172E65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09_1SA_07_03</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09_1SA_09_16 </w:t>
            </w:r>
          </w:p>
        </w:tc>
      </w:tr>
      <w:tr w:rsidR="00BF0BBD" w:rsidRPr="00BF0BBD" w14:paraId="6B3AAA38" w14:textId="77777777" w:rsidTr="00BF0BBD">
        <w:trPr>
          <w:trHeight w:val="300"/>
        </w:trPr>
        <w:tc>
          <w:tcPr>
            <w:tcW w:w="4700" w:type="dxa"/>
            <w:tcBorders>
              <w:top w:val="nil"/>
              <w:left w:val="nil"/>
              <w:bottom w:val="nil"/>
              <w:right w:val="nil"/>
            </w:tcBorders>
            <w:shd w:val="clear" w:color="auto" w:fill="auto"/>
            <w:vAlign w:val="bottom"/>
            <w:hideMark/>
          </w:tcPr>
          <w:p w14:paraId="2F445341" w14:textId="648921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09_1SA_03_11</w:t>
            </w:r>
            <w:r w:rsidR="00FF4471">
              <w:rPr>
                <w:rFonts w:ascii="Calibri" w:eastAsia="Times New Roman" w:hAnsi="Calibri" w:cs="Calibri"/>
                <w:color w:val="000000"/>
              </w:rPr>
              <w:t>,</w:t>
            </w:r>
            <w:r w:rsidRPr="00BF0BBD">
              <w:rPr>
                <w:rFonts w:ascii="Calibri" w:eastAsia="Times New Roman" w:hAnsi="Calibri" w:cs="Calibri"/>
                <w:color w:val="000000"/>
              </w:rPr>
              <w:t xml:space="preserve"> said to Samuel</w:t>
            </w:r>
            <w:r w:rsidR="00644F35">
              <w:rPr>
                <w:rFonts w:ascii="Calibri" w:eastAsia="Times New Roman" w:hAnsi="Calibri" w:cs="Calibri"/>
                <w:color w:val="000000"/>
              </w:rPr>
              <w:t>, &lt;&lt;&lt;&lt;&lt;</w:t>
            </w:r>
          </w:p>
        </w:tc>
      </w:tr>
      <w:tr w:rsidR="00BF0BBD" w:rsidRPr="00BF0BBD" w14:paraId="73D80B78" w14:textId="77777777" w:rsidTr="00BF0BBD">
        <w:trPr>
          <w:trHeight w:val="300"/>
        </w:trPr>
        <w:tc>
          <w:tcPr>
            <w:tcW w:w="4700" w:type="dxa"/>
            <w:tcBorders>
              <w:top w:val="nil"/>
              <w:left w:val="nil"/>
              <w:bottom w:val="nil"/>
              <w:right w:val="nil"/>
            </w:tcBorders>
            <w:shd w:val="clear" w:color="auto" w:fill="auto"/>
            <w:vAlign w:val="bottom"/>
            <w:hideMark/>
          </w:tcPr>
          <w:p w14:paraId="44A11CBB" w14:textId="32E79D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09_1SA_04_03</w:t>
            </w:r>
            <w:r w:rsidR="00FF4471">
              <w:rPr>
                <w:rFonts w:ascii="Calibri" w:eastAsia="Times New Roman" w:hAnsi="Calibri" w:cs="Calibri"/>
                <w:color w:val="000000"/>
              </w:rPr>
              <w:t>,</w:t>
            </w:r>
            <w:r w:rsidRPr="00BF0BBD">
              <w:rPr>
                <w:rFonts w:ascii="Calibri" w:eastAsia="Times New Roman" w:hAnsi="Calibri" w:cs="Calibri"/>
                <w:color w:val="000000"/>
              </w:rPr>
              <w:t xml:space="preserve"> save us out</w:t>
            </w:r>
            <w:r w:rsidR="00644F35">
              <w:rPr>
                <w:rFonts w:ascii="Calibri" w:eastAsia="Times New Roman" w:hAnsi="Calibri" w:cs="Calibri"/>
                <w:color w:val="000000"/>
              </w:rPr>
              <w:t>, &lt;&lt;&lt;&lt;&lt;</w:t>
            </w:r>
          </w:p>
        </w:tc>
      </w:tr>
      <w:tr w:rsidR="00BF0BBD" w:rsidRPr="00BF0BBD" w14:paraId="38C751EC" w14:textId="77777777" w:rsidTr="00BF0BBD">
        <w:trPr>
          <w:trHeight w:val="300"/>
        </w:trPr>
        <w:tc>
          <w:tcPr>
            <w:tcW w:w="4700" w:type="dxa"/>
            <w:tcBorders>
              <w:top w:val="nil"/>
              <w:left w:val="nil"/>
              <w:bottom w:val="nil"/>
              <w:right w:val="nil"/>
            </w:tcBorders>
            <w:shd w:val="clear" w:color="auto" w:fill="auto"/>
            <w:vAlign w:val="bottom"/>
            <w:hideMark/>
          </w:tcPr>
          <w:p w14:paraId="423CFD1E" w14:textId="52D436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09_1SA_04_03</w:t>
            </w:r>
            <w:r w:rsidR="00FF4471">
              <w:rPr>
                <w:rFonts w:ascii="Calibri" w:eastAsia="Times New Roman" w:hAnsi="Calibri" w:cs="Calibri"/>
                <w:color w:val="000000"/>
              </w:rPr>
              <w:t>,</w:t>
            </w:r>
            <w:r w:rsidRPr="00BF0BBD">
              <w:rPr>
                <w:rFonts w:ascii="Calibri" w:eastAsia="Times New Roman" w:hAnsi="Calibri" w:cs="Calibri"/>
                <w:color w:val="000000"/>
              </w:rPr>
              <w:t xml:space="preserve"> save us out of</w:t>
            </w:r>
            <w:r w:rsidR="00644F35">
              <w:rPr>
                <w:rFonts w:ascii="Calibri" w:eastAsia="Times New Roman" w:hAnsi="Calibri" w:cs="Calibri"/>
                <w:color w:val="000000"/>
              </w:rPr>
              <w:t>, &lt;&lt;&lt;&lt;&lt;</w:t>
            </w:r>
          </w:p>
        </w:tc>
      </w:tr>
      <w:tr w:rsidR="00BF0BBD" w:rsidRPr="00BF0BBD" w14:paraId="4E3C0BA7" w14:textId="77777777" w:rsidTr="00BF0BBD">
        <w:trPr>
          <w:trHeight w:val="300"/>
        </w:trPr>
        <w:tc>
          <w:tcPr>
            <w:tcW w:w="4700" w:type="dxa"/>
            <w:tcBorders>
              <w:top w:val="nil"/>
              <w:left w:val="nil"/>
              <w:bottom w:val="nil"/>
              <w:right w:val="nil"/>
            </w:tcBorders>
            <w:shd w:val="clear" w:color="auto" w:fill="auto"/>
            <w:vAlign w:val="bottom"/>
            <w:hideMark/>
          </w:tcPr>
          <w:p w14:paraId="519EA566" w14:textId="413A11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06_JOS_03_10</w:t>
            </w:r>
            <w:r w:rsidR="00FF4471">
              <w:rPr>
                <w:rFonts w:ascii="Calibri" w:eastAsia="Times New Roman" w:hAnsi="Calibri" w:cs="Calibri"/>
                <w:color w:val="000000"/>
              </w:rPr>
              <w:t>,</w:t>
            </w:r>
            <w:r w:rsidRPr="00BF0BBD">
              <w:rPr>
                <w:rFonts w:ascii="Calibri" w:eastAsia="Times New Roman" w:hAnsi="Calibri" w:cs="Calibri"/>
                <w:color w:val="000000"/>
              </w:rPr>
              <w:t xml:space="preserve"> that he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09_1SA_20_02 </w:t>
            </w:r>
          </w:p>
        </w:tc>
      </w:tr>
      <w:tr w:rsidR="00BF0BBD" w:rsidRPr="00BF0BBD" w14:paraId="0C49BCB5" w14:textId="77777777" w:rsidTr="00BF0BBD">
        <w:trPr>
          <w:trHeight w:val="300"/>
        </w:trPr>
        <w:tc>
          <w:tcPr>
            <w:tcW w:w="4700" w:type="dxa"/>
            <w:tcBorders>
              <w:top w:val="nil"/>
              <w:left w:val="nil"/>
              <w:bottom w:val="nil"/>
              <w:right w:val="nil"/>
            </w:tcBorders>
            <w:shd w:val="clear" w:color="auto" w:fill="auto"/>
            <w:vAlign w:val="bottom"/>
            <w:hideMark/>
          </w:tcPr>
          <w:p w14:paraId="7097D816" w14:textId="29C2B9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09_1SA_07_07</w:t>
            </w:r>
            <w:r w:rsidR="00FF4471">
              <w:rPr>
                <w:rFonts w:ascii="Calibri" w:eastAsia="Times New Roman" w:hAnsi="Calibri" w:cs="Calibri"/>
                <w:color w:val="000000"/>
              </w:rPr>
              <w:t>,</w:t>
            </w:r>
            <w:r w:rsidRPr="00BF0BBD">
              <w:rPr>
                <w:rFonts w:ascii="Calibri" w:eastAsia="Times New Roman" w:hAnsi="Calibri" w:cs="Calibri"/>
                <w:color w:val="000000"/>
              </w:rPr>
              <w:t xml:space="preserve"> the children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09_1SA_09_02 </w:t>
            </w:r>
          </w:p>
        </w:tc>
      </w:tr>
      <w:tr w:rsidR="00BF0BBD" w:rsidRPr="00BF0BBD" w14:paraId="396804F0" w14:textId="77777777" w:rsidTr="00BF0BBD">
        <w:trPr>
          <w:trHeight w:val="600"/>
        </w:trPr>
        <w:tc>
          <w:tcPr>
            <w:tcW w:w="4700" w:type="dxa"/>
            <w:tcBorders>
              <w:top w:val="nil"/>
              <w:left w:val="nil"/>
              <w:bottom w:val="nil"/>
              <w:right w:val="nil"/>
            </w:tcBorders>
            <w:shd w:val="clear" w:color="auto" w:fill="auto"/>
            <w:vAlign w:val="bottom"/>
            <w:hideMark/>
          </w:tcPr>
          <w:p w14:paraId="03D910D9" w14:textId="0BDDE3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09_1SA_07_07</w:t>
            </w:r>
            <w:r w:rsidR="00FF4471">
              <w:rPr>
                <w:rFonts w:ascii="Calibri" w:eastAsia="Times New Roman" w:hAnsi="Calibri" w:cs="Calibri"/>
                <w:color w:val="000000"/>
              </w:rPr>
              <w:t>,</w:t>
            </w:r>
            <w:r w:rsidRPr="00BF0BBD">
              <w:rPr>
                <w:rFonts w:ascii="Calibri" w:eastAsia="Times New Roman" w:hAnsi="Calibri" w:cs="Calibri"/>
                <w:color w:val="000000"/>
              </w:rPr>
              <w:t xml:space="preserve"> the children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09_1SA_09_02 </w:t>
            </w:r>
          </w:p>
        </w:tc>
      </w:tr>
      <w:tr w:rsidR="00BF0BBD" w:rsidRPr="00BF0BBD" w14:paraId="1235C8D3" w14:textId="77777777" w:rsidTr="00BF0BBD">
        <w:trPr>
          <w:trHeight w:val="300"/>
        </w:trPr>
        <w:tc>
          <w:tcPr>
            <w:tcW w:w="4700" w:type="dxa"/>
            <w:tcBorders>
              <w:top w:val="nil"/>
              <w:left w:val="nil"/>
              <w:bottom w:val="nil"/>
              <w:right w:val="nil"/>
            </w:tcBorders>
            <w:shd w:val="clear" w:color="auto" w:fill="auto"/>
            <w:vAlign w:val="bottom"/>
            <w:hideMark/>
          </w:tcPr>
          <w:p w14:paraId="66923630" w14:textId="41254F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09_1SA_07_03</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09_1SA_07_13 </w:t>
            </w:r>
          </w:p>
        </w:tc>
      </w:tr>
      <w:tr w:rsidR="00BF0BBD" w:rsidRPr="00BF0BBD" w14:paraId="48B50497" w14:textId="77777777" w:rsidTr="00BF0BBD">
        <w:trPr>
          <w:trHeight w:val="300"/>
        </w:trPr>
        <w:tc>
          <w:tcPr>
            <w:tcW w:w="4700" w:type="dxa"/>
            <w:tcBorders>
              <w:top w:val="nil"/>
              <w:left w:val="nil"/>
              <w:bottom w:val="nil"/>
              <w:right w:val="nil"/>
            </w:tcBorders>
            <w:shd w:val="clear" w:color="auto" w:fill="auto"/>
            <w:vAlign w:val="bottom"/>
            <w:hideMark/>
          </w:tcPr>
          <w:p w14:paraId="34660405" w14:textId="0BFC9E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09_1SA_07_03</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09_1SA_07_13 </w:t>
            </w:r>
          </w:p>
        </w:tc>
      </w:tr>
      <w:tr w:rsidR="00BF0BBD" w:rsidRPr="00BF0BBD" w14:paraId="70214102" w14:textId="77777777" w:rsidTr="00BF0BBD">
        <w:trPr>
          <w:trHeight w:val="300"/>
        </w:trPr>
        <w:tc>
          <w:tcPr>
            <w:tcW w:w="4700" w:type="dxa"/>
            <w:tcBorders>
              <w:top w:val="nil"/>
              <w:left w:val="nil"/>
              <w:bottom w:val="nil"/>
              <w:right w:val="nil"/>
            </w:tcBorders>
            <w:shd w:val="clear" w:color="auto" w:fill="auto"/>
            <w:vAlign w:val="bottom"/>
            <w:hideMark/>
          </w:tcPr>
          <w:p w14:paraId="637DE75A" w14:textId="5AE09D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07_JUD_11_24</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our</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11_1KI_08_57 </w:t>
            </w:r>
          </w:p>
        </w:tc>
      </w:tr>
      <w:tr w:rsidR="00BF0BBD" w:rsidRPr="00BF0BBD" w14:paraId="7B9D4147" w14:textId="77777777" w:rsidTr="00BF0BBD">
        <w:trPr>
          <w:trHeight w:val="600"/>
        </w:trPr>
        <w:tc>
          <w:tcPr>
            <w:tcW w:w="4700" w:type="dxa"/>
            <w:tcBorders>
              <w:top w:val="nil"/>
              <w:left w:val="nil"/>
              <w:bottom w:val="nil"/>
              <w:right w:val="nil"/>
            </w:tcBorders>
            <w:shd w:val="clear" w:color="auto" w:fill="auto"/>
            <w:vAlign w:val="bottom"/>
            <w:hideMark/>
          </w:tcPr>
          <w:p w14:paraId="46C7D759" w14:textId="5106EF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07_JUD_11_24</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our God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11_1KI_08_57 </w:t>
            </w:r>
          </w:p>
        </w:tc>
      </w:tr>
      <w:tr w:rsidR="00BF0BBD" w:rsidRPr="00BF0BBD" w14:paraId="1A597501" w14:textId="77777777" w:rsidTr="00BF0BBD">
        <w:trPr>
          <w:trHeight w:val="300"/>
        </w:trPr>
        <w:tc>
          <w:tcPr>
            <w:tcW w:w="4700" w:type="dxa"/>
            <w:tcBorders>
              <w:top w:val="nil"/>
              <w:left w:val="nil"/>
              <w:bottom w:val="nil"/>
              <w:right w:val="nil"/>
            </w:tcBorders>
            <w:shd w:val="clear" w:color="auto" w:fill="auto"/>
            <w:vAlign w:val="bottom"/>
            <w:hideMark/>
          </w:tcPr>
          <w:p w14:paraId="5ADE39BA" w14:textId="0C136A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cry unto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12_2KI_08_03 </w:t>
            </w:r>
          </w:p>
        </w:tc>
      </w:tr>
      <w:tr w:rsidR="00BF0BBD" w:rsidRPr="00BF0BBD" w14:paraId="621B28B1" w14:textId="77777777" w:rsidTr="00BF0BBD">
        <w:trPr>
          <w:trHeight w:val="300"/>
        </w:trPr>
        <w:tc>
          <w:tcPr>
            <w:tcW w:w="4700" w:type="dxa"/>
            <w:tcBorders>
              <w:top w:val="nil"/>
              <w:left w:val="nil"/>
              <w:bottom w:val="nil"/>
              <w:right w:val="nil"/>
            </w:tcBorders>
            <w:shd w:val="clear" w:color="auto" w:fill="auto"/>
            <w:vAlign w:val="bottom"/>
            <w:hideMark/>
          </w:tcPr>
          <w:p w14:paraId="74EA786F" w14:textId="3B9DA8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cry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12_2KI_08_03 </w:t>
            </w:r>
          </w:p>
        </w:tc>
      </w:tr>
      <w:tr w:rsidR="00BF0BBD" w:rsidRPr="00BF0BBD" w14:paraId="3FB099C3" w14:textId="77777777" w:rsidTr="00BF0BBD">
        <w:trPr>
          <w:trHeight w:val="300"/>
        </w:trPr>
        <w:tc>
          <w:tcPr>
            <w:tcW w:w="4700" w:type="dxa"/>
            <w:tcBorders>
              <w:top w:val="nil"/>
              <w:left w:val="nil"/>
              <w:bottom w:val="nil"/>
              <w:right w:val="nil"/>
            </w:tcBorders>
            <w:shd w:val="clear" w:color="auto" w:fill="auto"/>
            <w:vAlign w:val="bottom"/>
            <w:hideMark/>
          </w:tcPr>
          <w:p w14:paraId="46F4FD92" w14:textId="6D5BAD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09_1SA_07_05</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09_1SA_07_17 </w:t>
            </w:r>
          </w:p>
        </w:tc>
      </w:tr>
      <w:tr w:rsidR="00BF0BBD" w:rsidRPr="00BF0BBD" w14:paraId="433F7E4B" w14:textId="77777777" w:rsidTr="00BF0BBD">
        <w:trPr>
          <w:trHeight w:val="600"/>
        </w:trPr>
        <w:tc>
          <w:tcPr>
            <w:tcW w:w="4700" w:type="dxa"/>
            <w:tcBorders>
              <w:top w:val="nil"/>
              <w:left w:val="nil"/>
              <w:bottom w:val="nil"/>
              <w:right w:val="nil"/>
            </w:tcBorders>
            <w:shd w:val="clear" w:color="auto" w:fill="auto"/>
            <w:vAlign w:val="bottom"/>
            <w:hideMark/>
          </w:tcPr>
          <w:p w14:paraId="7507B1DE" w14:textId="7D6EC6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05_DEU_29_29</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 our</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11_1KI_08_59 </w:t>
            </w:r>
          </w:p>
        </w:tc>
      </w:tr>
      <w:tr w:rsidR="00BF0BBD" w:rsidRPr="00BF0BBD" w14:paraId="374DCD51" w14:textId="77777777" w:rsidTr="00BF0BBD">
        <w:trPr>
          <w:trHeight w:val="300"/>
        </w:trPr>
        <w:tc>
          <w:tcPr>
            <w:tcW w:w="4700" w:type="dxa"/>
            <w:tcBorders>
              <w:top w:val="nil"/>
              <w:left w:val="nil"/>
              <w:bottom w:val="nil"/>
              <w:right w:val="nil"/>
            </w:tcBorders>
            <w:shd w:val="clear" w:color="auto" w:fill="auto"/>
            <w:vAlign w:val="bottom"/>
            <w:hideMark/>
          </w:tcPr>
          <w:p w14:paraId="75DCEBC5" w14:textId="12E5D7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09_1SA_04_08</w:t>
            </w:r>
            <w:r w:rsidR="00FF4471">
              <w:rPr>
                <w:rFonts w:ascii="Calibri" w:eastAsia="Times New Roman" w:hAnsi="Calibri" w:cs="Calibri"/>
                <w:color w:val="000000"/>
              </w:rPr>
              <w:t>,</w:t>
            </w:r>
            <w:r w:rsidRPr="00BF0BBD">
              <w:rPr>
                <w:rFonts w:ascii="Calibri" w:eastAsia="Times New Roman" w:hAnsi="Calibri" w:cs="Calibri"/>
                <w:color w:val="000000"/>
              </w:rPr>
              <w:t xml:space="preserve"> us out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09_1SA_12_10 </w:t>
            </w:r>
          </w:p>
        </w:tc>
      </w:tr>
      <w:tr w:rsidR="00BF0BBD" w:rsidRPr="00BF0BBD" w14:paraId="77CBE483" w14:textId="77777777" w:rsidTr="00BF0BBD">
        <w:trPr>
          <w:trHeight w:val="300"/>
        </w:trPr>
        <w:tc>
          <w:tcPr>
            <w:tcW w:w="4700" w:type="dxa"/>
            <w:tcBorders>
              <w:top w:val="nil"/>
              <w:left w:val="nil"/>
              <w:bottom w:val="nil"/>
              <w:right w:val="nil"/>
            </w:tcBorders>
            <w:shd w:val="clear" w:color="auto" w:fill="auto"/>
            <w:vAlign w:val="bottom"/>
            <w:hideMark/>
          </w:tcPr>
          <w:p w14:paraId="3ECA73DE" w14:textId="3F3347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09_1SA_04_03</w:t>
            </w:r>
            <w:r w:rsidR="00FF4471">
              <w:rPr>
                <w:rFonts w:ascii="Calibri" w:eastAsia="Times New Roman" w:hAnsi="Calibri" w:cs="Calibri"/>
                <w:color w:val="000000"/>
              </w:rPr>
              <w:t>,</w:t>
            </w:r>
            <w:r w:rsidRPr="00BF0BBD">
              <w:rPr>
                <w:rFonts w:ascii="Calibri" w:eastAsia="Times New Roman" w:hAnsi="Calibri" w:cs="Calibri"/>
                <w:color w:val="000000"/>
              </w:rPr>
              <w:t xml:space="preserve"> us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09_1SA_12_10 </w:t>
            </w:r>
          </w:p>
        </w:tc>
      </w:tr>
      <w:tr w:rsidR="00BF0BBD" w:rsidRPr="00BF0BBD" w14:paraId="7D08A483" w14:textId="77777777" w:rsidTr="00BF0BBD">
        <w:trPr>
          <w:trHeight w:val="300"/>
        </w:trPr>
        <w:tc>
          <w:tcPr>
            <w:tcW w:w="4700" w:type="dxa"/>
            <w:tcBorders>
              <w:top w:val="nil"/>
              <w:left w:val="nil"/>
              <w:bottom w:val="nil"/>
              <w:right w:val="nil"/>
            </w:tcBorders>
            <w:shd w:val="clear" w:color="auto" w:fill="auto"/>
            <w:vAlign w:val="bottom"/>
            <w:hideMark/>
          </w:tcPr>
          <w:p w14:paraId="640A5FC3" w14:textId="717937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01_GEN_44_31</w:t>
            </w:r>
            <w:r w:rsidR="00FF4471">
              <w:rPr>
                <w:rFonts w:ascii="Calibri" w:eastAsia="Times New Roman" w:hAnsi="Calibri" w:cs="Calibri"/>
                <w:color w:val="000000"/>
              </w:rPr>
              <w:t>,</w:t>
            </w:r>
            <w:r w:rsidRPr="00BF0BBD">
              <w:rPr>
                <w:rFonts w:ascii="Calibri" w:eastAsia="Times New Roman" w:hAnsi="Calibri" w:cs="Calibri"/>
                <w:color w:val="000000"/>
              </w:rPr>
              <w:t xml:space="preserve"> us that he</w:t>
            </w:r>
            <w:r w:rsidR="00FF4471">
              <w:rPr>
                <w:rFonts w:ascii="Calibri" w:eastAsia="Times New Roman" w:hAnsi="Calibri" w:cs="Calibri"/>
                <w:color w:val="000000"/>
              </w:rPr>
              <w:t>,</w:t>
            </w:r>
            <w:r w:rsidRPr="00BF0BBD">
              <w:rPr>
                <w:rFonts w:ascii="Calibri" w:eastAsia="Times New Roman" w:hAnsi="Calibri" w:cs="Calibri"/>
                <w:color w:val="000000"/>
              </w:rPr>
              <w:t xml:space="preserve"> 56_TIT_02_14 </w:t>
            </w:r>
          </w:p>
        </w:tc>
      </w:tr>
      <w:tr w:rsidR="00BF0BBD" w:rsidRPr="00BF0BBD" w14:paraId="355B6ED8" w14:textId="77777777" w:rsidTr="00BF0BBD">
        <w:trPr>
          <w:trHeight w:val="300"/>
        </w:trPr>
        <w:tc>
          <w:tcPr>
            <w:tcW w:w="4700" w:type="dxa"/>
            <w:tcBorders>
              <w:top w:val="nil"/>
              <w:left w:val="nil"/>
              <w:bottom w:val="nil"/>
              <w:right w:val="nil"/>
            </w:tcBorders>
            <w:shd w:val="clear" w:color="auto" w:fill="auto"/>
            <w:vAlign w:val="bottom"/>
            <w:hideMark/>
          </w:tcPr>
          <w:p w14:paraId="4F9C2C47" w14:textId="158FDA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01_GEN_44_31</w:t>
            </w:r>
            <w:r w:rsidR="00FF4471">
              <w:rPr>
                <w:rFonts w:ascii="Calibri" w:eastAsia="Times New Roman" w:hAnsi="Calibri" w:cs="Calibri"/>
                <w:color w:val="000000"/>
              </w:rPr>
              <w:t>,</w:t>
            </w:r>
            <w:r w:rsidRPr="00BF0BBD">
              <w:rPr>
                <w:rFonts w:ascii="Calibri" w:eastAsia="Times New Roman" w:hAnsi="Calibri" w:cs="Calibri"/>
                <w:color w:val="000000"/>
              </w:rPr>
              <w:t xml:space="preserve"> us that he will</w:t>
            </w:r>
            <w:r w:rsidR="00644F35">
              <w:rPr>
                <w:rFonts w:ascii="Calibri" w:eastAsia="Times New Roman" w:hAnsi="Calibri" w:cs="Calibri"/>
                <w:color w:val="000000"/>
              </w:rPr>
              <w:t>, &lt;&lt;&lt;&lt;&lt;</w:t>
            </w:r>
          </w:p>
        </w:tc>
      </w:tr>
      <w:tr w:rsidR="00BF0BBD" w:rsidRPr="00BF0BBD" w14:paraId="25B616D1" w14:textId="77777777" w:rsidTr="00BF0BBD">
        <w:trPr>
          <w:trHeight w:val="300"/>
        </w:trPr>
        <w:tc>
          <w:tcPr>
            <w:tcW w:w="4700" w:type="dxa"/>
            <w:tcBorders>
              <w:top w:val="nil"/>
              <w:left w:val="nil"/>
              <w:bottom w:val="nil"/>
              <w:right w:val="nil"/>
            </w:tcBorders>
            <w:shd w:val="clear" w:color="auto" w:fill="auto"/>
            <w:vAlign w:val="bottom"/>
            <w:hideMark/>
          </w:tcPr>
          <w:p w14:paraId="0FB82026" w14:textId="264636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will save us</w:t>
            </w:r>
            <w:r w:rsidR="00FF4471">
              <w:rPr>
                <w:rFonts w:ascii="Calibri" w:eastAsia="Times New Roman" w:hAnsi="Calibri" w:cs="Calibri"/>
                <w:color w:val="000000"/>
              </w:rPr>
              <w:t>,</w:t>
            </w:r>
            <w:r w:rsidRPr="00BF0BBD">
              <w:rPr>
                <w:rFonts w:ascii="Calibri" w:eastAsia="Times New Roman" w:hAnsi="Calibri" w:cs="Calibri"/>
                <w:color w:val="000000"/>
              </w:rPr>
              <w:t xml:space="preserve"> 23_ISA_25_09 </w:t>
            </w:r>
          </w:p>
        </w:tc>
      </w:tr>
      <w:tr w:rsidR="00BF0BBD" w:rsidRPr="00BF0BBD" w14:paraId="78B9A4D1" w14:textId="77777777" w:rsidTr="00BF0BBD">
        <w:trPr>
          <w:trHeight w:val="1200"/>
        </w:trPr>
        <w:tc>
          <w:tcPr>
            <w:tcW w:w="4700" w:type="dxa"/>
            <w:tcBorders>
              <w:top w:val="nil"/>
              <w:left w:val="nil"/>
              <w:bottom w:val="nil"/>
              <w:right w:val="nil"/>
            </w:tcBorders>
            <w:shd w:val="clear" w:color="auto" w:fill="auto"/>
            <w:vAlign w:val="bottom"/>
            <w:hideMark/>
          </w:tcPr>
          <w:p w14:paraId="55960E91"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09_1SA_07:09 And Samuel took a sucking lamb, and offered [it for] a burnt offering wholly unto the LORD: and Samuel cried unto the LORD for Israel; and the LORD heard him. #,</w:t>
            </w:r>
          </w:p>
        </w:tc>
      </w:tr>
      <w:tr w:rsidR="00BF0BBD" w:rsidRPr="00BF0BBD" w14:paraId="421372F9" w14:textId="77777777" w:rsidTr="00BF0BBD">
        <w:trPr>
          <w:trHeight w:val="300"/>
        </w:trPr>
        <w:tc>
          <w:tcPr>
            <w:tcW w:w="4700" w:type="dxa"/>
            <w:tcBorders>
              <w:top w:val="nil"/>
              <w:left w:val="nil"/>
              <w:bottom w:val="nil"/>
              <w:right w:val="nil"/>
            </w:tcBorders>
            <w:shd w:val="clear" w:color="auto" w:fill="auto"/>
            <w:vAlign w:val="bottom"/>
            <w:hideMark/>
          </w:tcPr>
          <w:p w14:paraId="04F4E575" w14:textId="32F611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09_1SA_06_14</w:t>
            </w:r>
            <w:r w:rsidR="00FF4471">
              <w:rPr>
                <w:rFonts w:ascii="Calibri" w:eastAsia="Times New Roman" w:hAnsi="Calibri" w:cs="Calibri"/>
                <w:color w:val="000000"/>
              </w:rPr>
              <w:t>,</w:t>
            </w:r>
            <w:r w:rsidRPr="00BF0BBD">
              <w:rPr>
                <w:rFonts w:ascii="Calibri" w:eastAsia="Times New Roman" w:hAnsi="Calibri" w:cs="Calibri"/>
                <w:color w:val="000000"/>
              </w:rPr>
              <w:t xml:space="preserve"> a burnt offering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09_1SA_13_09 </w:t>
            </w:r>
          </w:p>
        </w:tc>
      </w:tr>
      <w:tr w:rsidR="00BF0BBD" w:rsidRPr="00BF0BBD" w14:paraId="3AD08434" w14:textId="77777777" w:rsidTr="00BF0BBD">
        <w:trPr>
          <w:trHeight w:val="300"/>
        </w:trPr>
        <w:tc>
          <w:tcPr>
            <w:tcW w:w="4700" w:type="dxa"/>
            <w:tcBorders>
              <w:top w:val="nil"/>
              <w:left w:val="nil"/>
              <w:bottom w:val="nil"/>
              <w:right w:val="nil"/>
            </w:tcBorders>
            <w:shd w:val="clear" w:color="auto" w:fill="auto"/>
            <w:vAlign w:val="bottom"/>
            <w:hideMark/>
          </w:tcPr>
          <w:p w14:paraId="7F2EA081" w14:textId="31446C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03_LEV_09_16</w:t>
            </w:r>
            <w:r w:rsidR="00FF4471">
              <w:rPr>
                <w:rFonts w:ascii="Calibri" w:eastAsia="Times New Roman" w:hAnsi="Calibri" w:cs="Calibri"/>
                <w:color w:val="000000"/>
              </w:rPr>
              <w:t>,</w:t>
            </w:r>
            <w:r w:rsidRPr="00BF0BBD">
              <w:rPr>
                <w:rFonts w:ascii="Calibri" w:eastAsia="Times New Roman" w:hAnsi="Calibri" w:cs="Calibri"/>
                <w:color w:val="000000"/>
              </w:rPr>
              <w:t xml:space="preserve"> and offered it</w:t>
            </w:r>
            <w:r w:rsidR="00644F35">
              <w:rPr>
                <w:rFonts w:ascii="Calibri" w:eastAsia="Times New Roman" w:hAnsi="Calibri" w:cs="Calibri"/>
                <w:color w:val="000000"/>
              </w:rPr>
              <w:t>, &lt;&lt;&lt;&lt;&lt;</w:t>
            </w:r>
          </w:p>
        </w:tc>
      </w:tr>
      <w:tr w:rsidR="00BF0BBD" w:rsidRPr="00BF0BBD" w14:paraId="1A2F7202" w14:textId="77777777" w:rsidTr="00BF0BBD">
        <w:trPr>
          <w:trHeight w:val="300"/>
        </w:trPr>
        <w:tc>
          <w:tcPr>
            <w:tcW w:w="4700" w:type="dxa"/>
            <w:tcBorders>
              <w:top w:val="nil"/>
              <w:left w:val="nil"/>
              <w:bottom w:val="nil"/>
              <w:right w:val="nil"/>
            </w:tcBorders>
            <w:shd w:val="clear" w:color="auto" w:fill="auto"/>
            <w:vAlign w:val="bottom"/>
            <w:hideMark/>
          </w:tcPr>
          <w:p w14:paraId="6C6C84CC" w14:textId="3C2E37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03_LEV_09_15</w:t>
            </w:r>
            <w:r w:rsidR="00FF4471">
              <w:rPr>
                <w:rFonts w:ascii="Calibri" w:eastAsia="Times New Roman" w:hAnsi="Calibri" w:cs="Calibri"/>
                <w:color w:val="000000"/>
              </w:rPr>
              <w:t>,</w:t>
            </w:r>
            <w:r w:rsidRPr="00BF0BBD">
              <w:rPr>
                <w:rFonts w:ascii="Calibri" w:eastAsia="Times New Roman" w:hAnsi="Calibri" w:cs="Calibri"/>
                <w:color w:val="000000"/>
              </w:rPr>
              <w:t xml:space="preserve"> and offered it for</w:t>
            </w:r>
            <w:r w:rsidR="00644F35">
              <w:rPr>
                <w:rFonts w:ascii="Calibri" w:eastAsia="Times New Roman" w:hAnsi="Calibri" w:cs="Calibri"/>
                <w:color w:val="000000"/>
              </w:rPr>
              <w:t>, &lt;&lt;&lt;&lt;&lt;</w:t>
            </w:r>
          </w:p>
        </w:tc>
      </w:tr>
      <w:tr w:rsidR="00BF0BBD" w:rsidRPr="00BF0BBD" w14:paraId="0473F952" w14:textId="77777777" w:rsidTr="00BF0BBD">
        <w:trPr>
          <w:trHeight w:val="300"/>
        </w:trPr>
        <w:tc>
          <w:tcPr>
            <w:tcW w:w="4700" w:type="dxa"/>
            <w:tcBorders>
              <w:top w:val="nil"/>
              <w:left w:val="nil"/>
              <w:bottom w:val="nil"/>
              <w:right w:val="nil"/>
            </w:tcBorders>
            <w:shd w:val="clear" w:color="auto" w:fill="auto"/>
            <w:vAlign w:val="bottom"/>
            <w:hideMark/>
          </w:tcPr>
          <w:p w14:paraId="29357FC9" w14:textId="3298BC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Samuel took</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09_1SA_09_22 </w:t>
            </w:r>
          </w:p>
        </w:tc>
      </w:tr>
      <w:tr w:rsidR="00BF0BBD" w:rsidRPr="00BF0BBD" w14:paraId="0DE72904" w14:textId="77777777" w:rsidTr="00BF0BBD">
        <w:trPr>
          <w:trHeight w:val="300"/>
        </w:trPr>
        <w:tc>
          <w:tcPr>
            <w:tcW w:w="4700" w:type="dxa"/>
            <w:tcBorders>
              <w:top w:val="nil"/>
              <w:left w:val="nil"/>
              <w:bottom w:val="nil"/>
              <w:right w:val="nil"/>
            </w:tcBorders>
            <w:shd w:val="clear" w:color="auto" w:fill="auto"/>
            <w:vAlign w:val="bottom"/>
            <w:hideMark/>
          </w:tcPr>
          <w:p w14:paraId="70307436" w14:textId="3748E6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09_1SA_03_21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09_1SA_08_07 </w:t>
            </w:r>
          </w:p>
        </w:tc>
      </w:tr>
      <w:tr w:rsidR="00BF0BBD" w:rsidRPr="00BF0BBD" w14:paraId="1430BC34" w14:textId="77777777" w:rsidTr="00BF0BBD">
        <w:trPr>
          <w:trHeight w:val="600"/>
        </w:trPr>
        <w:tc>
          <w:tcPr>
            <w:tcW w:w="4700" w:type="dxa"/>
            <w:tcBorders>
              <w:top w:val="nil"/>
              <w:left w:val="nil"/>
              <w:bottom w:val="nil"/>
              <w:right w:val="nil"/>
            </w:tcBorders>
            <w:shd w:val="clear" w:color="auto" w:fill="auto"/>
            <w:vAlign w:val="bottom"/>
            <w:hideMark/>
          </w:tcPr>
          <w:p w14:paraId="781D396B" w14:textId="3D0D41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05_DEU_05_28</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 heard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11_1KI_17_22 </w:t>
            </w:r>
          </w:p>
        </w:tc>
      </w:tr>
      <w:tr w:rsidR="00BF0BBD" w:rsidRPr="00BF0BBD" w14:paraId="16C03945" w14:textId="77777777" w:rsidTr="00BF0BBD">
        <w:trPr>
          <w:trHeight w:val="300"/>
        </w:trPr>
        <w:tc>
          <w:tcPr>
            <w:tcW w:w="4700" w:type="dxa"/>
            <w:tcBorders>
              <w:top w:val="nil"/>
              <w:left w:val="nil"/>
              <w:bottom w:val="nil"/>
              <w:right w:val="nil"/>
            </w:tcBorders>
            <w:shd w:val="clear" w:color="auto" w:fill="auto"/>
            <w:vAlign w:val="bottom"/>
            <w:hideMark/>
          </w:tcPr>
          <w:p w14:paraId="2CB0D3F5" w14:textId="595F1B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07_JUD_18_23</w:t>
            </w:r>
            <w:r w:rsidR="00FF4471">
              <w:rPr>
                <w:rFonts w:ascii="Calibri" w:eastAsia="Times New Roman" w:hAnsi="Calibri" w:cs="Calibri"/>
                <w:color w:val="000000"/>
              </w:rPr>
              <w:t>,</w:t>
            </w:r>
            <w:r w:rsidRPr="00BF0BBD">
              <w:rPr>
                <w:rFonts w:ascii="Calibri" w:eastAsia="Times New Roman" w:hAnsi="Calibri" w:cs="Calibri"/>
                <w:color w:val="000000"/>
              </w:rPr>
              <w:t xml:space="preserve"> cried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09_1SA_12_08 </w:t>
            </w:r>
          </w:p>
        </w:tc>
      </w:tr>
      <w:tr w:rsidR="00BF0BBD" w:rsidRPr="00BF0BBD" w14:paraId="2D5CB964" w14:textId="77777777" w:rsidTr="00BF0BBD">
        <w:trPr>
          <w:trHeight w:val="600"/>
        </w:trPr>
        <w:tc>
          <w:tcPr>
            <w:tcW w:w="4700" w:type="dxa"/>
            <w:tcBorders>
              <w:top w:val="nil"/>
              <w:left w:val="nil"/>
              <w:bottom w:val="nil"/>
              <w:right w:val="nil"/>
            </w:tcBorders>
            <w:shd w:val="clear" w:color="auto" w:fill="auto"/>
            <w:vAlign w:val="bottom"/>
            <w:hideMark/>
          </w:tcPr>
          <w:p w14:paraId="6761C8AE" w14:textId="260887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07_JUD_10_10</w:t>
            </w:r>
            <w:r w:rsidR="00FF4471">
              <w:rPr>
                <w:rFonts w:ascii="Calibri" w:eastAsia="Times New Roman" w:hAnsi="Calibri" w:cs="Calibri"/>
                <w:color w:val="000000"/>
              </w:rPr>
              <w:t>,</w:t>
            </w:r>
            <w:r w:rsidRPr="00BF0BBD">
              <w:rPr>
                <w:rFonts w:ascii="Calibri" w:eastAsia="Times New Roman" w:hAnsi="Calibri" w:cs="Calibri"/>
                <w:color w:val="000000"/>
              </w:rPr>
              <w:t xml:space="preserve"> cried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09_1SA_12_08 </w:t>
            </w:r>
          </w:p>
        </w:tc>
      </w:tr>
      <w:tr w:rsidR="00BF0BBD" w:rsidRPr="00BF0BBD" w14:paraId="2EA9CA0E" w14:textId="77777777" w:rsidTr="00BF0BBD">
        <w:trPr>
          <w:trHeight w:val="300"/>
        </w:trPr>
        <w:tc>
          <w:tcPr>
            <w:tcW w:w="4700" w:type="dxa"/>
            <w:tcBorders>
              <w:top w:val="nil"/>
              <w:left w:val="nil"/>
              <w:bottom w:val="nil"/>
              <w:right w:val="nil"/>
            </w:tcBorders>
            <w:shd w:val="clear" w:color="auto" w:fill="auto"/>
            <w:vAlign w:val="bottom"/>
            <w:hideMark/>
          </w:tcPr>
          <w:p w14:paraId="594106AC" w14:textId="3294DF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07_JUD_11_31</w:t>
            </w:r>
            <w:r w:rsidR="00FF4471">
              <w:rPr>
                <w:rFonts w:ascii="Calibri" w:eastAsia="Times New Roman" w:hAnsi="Calibri" w:cs="Calibri"/>
                <w:color w:val="000000"/>
              </w:rPr>
              <w:t>,</w:t>
            </w:r>
            <w:r w:rsidRPr="00BF0BBD">
              <w:rPr>
                <w:rFonts w:ascii="Calibri" w:eastAsia="Times New Roman" w:hAnsi="Calibri" w:cs="Calibri"/>
                <w:color w:val="000000"/>
              </w:rPr>
              <w:t xml:space="preserve"> for a burnt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12_2KI_03_27 </w:t>
            </w:r>
          </w:p>
        </w:tc>
      </w:tr>
      <w:tr w:rsidR="00BF0BBD" w:rsidRPr="00BF0BBD" w14:paraId="57BA3F46" w14:textId="77777777" w:rsidTr="00BF0BBD">
        <w:trPr>
          <w:trHeight w:val="600"/>
        </w:trPr>
        <w:tc>
          <w:tcPr>
            <w:tcW w:w="4700" w:type="dxa"/>
            <w:tcBorders>
              <w:top w:val="nil"/>
              <w:left w:val="nil"/>
              <w:bottom w:val="nil"/>
              <w:right w:val="nil"/>
            </w:tcBorders>
            <w:shd w:val="clear" w:color="auto" w:fill="auto"/>
            <w:vAlign w:val="bottom"/>
            <w:hideMark/>
          </w:tcPr>
          <w:p w14:paraId="42B93F32" w14:textId="07D11E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07_JUD_11_31</w:t>
            </w:r>
            <w:r w:rsidR="00FF4471">
              <w:rPr>
                <w:rFonts w:ascii="Calibri" w:eastAsia="Times New Roman" w:hAnsi="Calibri" w:cs="Calibri"/>
                <w:color w:val="000000"/>
              </w:rPr>
              <w:t>,</w:t>
            </w:r>
            <w:r w:rsidRPr="00BF0BBD">
              <w:rPr>
                <w:rFonts w:ascii="Calibri" w:eastAsia="Times New Roman" w:hAnsi="Calibri" w:cs="Calibri"/>
                <w:color w:val="000000"/>
              </w:rPr>
              <w:t xml:space="preserve"> for a burnt offering</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12_2KI_03_27 </w:t>
            </w:r>
          </w:p>
        </w:tc>
      </w:tr>
      <w:tr w:rsidR="00BF0BBD" w:rsidRPr="00BF0BBD" w14:paraId="4D09316D" w14:textId="77777777" w:rsidTr="00BF0BBD">
        <w:trPr>
          <w:trHeight w:val="300"/>
        </w:trPr>
        <w:tc>
          <w:tcPr>
            <w:tcW w:w="4700" w:type="dxa"/>
            <w:tcBorders>
              <w:top w:val="nil"/>
              <w:left w:val="nil"/>
              <w:bottom w:val="nil"/>
              <w:right w:val="nil"/>
            </w:tcBorders>
            <w:shd w:val="clear" w:color="auto" w:fill="auto"/>
            <w:vAlign w:val="bottom"/>
            <w:hideMark/>
          </w:tcPr>
          <w:p w14:paraId="1F1A3FAA" w14:textId="3E23B8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Israel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09_1SA_17_21 </w:t>
            </w:r>
          </w:p>
        </w:tc>
      </w:tr>
      <w:tr w:rsidR="00BF0BBD" w:rsidRPr="00BF0BBD" w14:paraId="1F8BD58D" w14:textId="77777777" w:rsidTr="00BF0BBD">
        <w:trPr>
          <w:trHeight w:val="300"/>
        </w:trPr>
        <w:tc>
          <w:tcPr>
            <w:tcW w:w="4700" w:type="dxa"/>
            <w:tcBorders>
              <w:top w:val="nil"/>
              <w:left w:val="nil"/>
              <w:bottom w:val="nil"/>
              <w:right w:val="nil"/>
            </w:tcBorders>
            <w:shd w:val="clear" w:color="auto" w:fill="auto"/>
            <w:vAlign w:val="bottom"/>
            <w:hideMark/>
          </w:tcPr>
          <w:p w14:paraId="74BA062D" w14:textId="399423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Israel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09_1SA_17_21 </w:t>
            </w:r>
          </w:p>
        </w:tc>
      </w:tr>
      <w:tr w:rsidR="00BF0BBD" w:rsidRPr="00BF0BBD" w14:paraId="68176425" w14:textId="77777777" w:rsidTr="00BF0BBD">
        <w:trPr>
          <w:trHeight w:val="300"/>
        </w:trPr>
        <w:tc>
          <w:tcPr>
            <w:tcW w:w="4700" w:type="dxa"/>
            <w:tcBorders>
              <w:top w:val="nil"/>
              <w:left w:val="nil"/>
              <w:bottom w:val="nil"/>
              <w:right w:val="nil"/>
            </w:tcBorders>
            <w:shd w:val="clear" w:color="auto" w:fill="auto"/>
            <w:vAlign w:val="bottom"/>
            <w:hideMark/>
          </w:tcPr>
          <w:p w14:paraId="528C3699" w14:textId="002154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07_JUD_20_38</w:t>
            </w:r>
            <w:r w:rsidR="00FF4471">
              <w:rPr>
                <w:rFonts w:ascii="Calibri" w:eastAsia="Times New Roman" w:hAnsi="Calibri" w:cs="Calibri"/>
                <w:color w:val="000000"/>
              </w:rPr>
              <w:t>,</w:t>
            </w:r>
            <w:r w:rsidRPr="00BF0BBD">
              <w:rPr>
                <w:rFonts w:ascii="Calibri" w:eastAsia="Times New Roman" w:hAnsi="Calibri" w:cs="Calibri"/>
                <w:color w:val="000000"/>
              </w:rPr>
              <w:t xml:space="preserve"> Israel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09_1SA_07_13 </w:t>
            </w:r>
          </w:p>
        </w:tc>
      </w:tr>
      <w:tr w:rsidR="00BF0BBD" w:rsidRPr="00BF0BBD" w14:paraId="4AFAE287" w14:textId="77777777" w:rsidTr="00BF0BBD">
        <w:trPr>
          <w:trHeight w:val="300"/>
        </w:trPr>
        <w:tc>
          <w:tcPr>
            <w:tcW w:w="4700" w:type="dxa"/>
            <w:tcBorders>
              <w:top w:val="nil"/>
              <w:left w:val="nil"/>
              <w:bottom w:val="nil"/>
              <w:right w:val="nil"/>
            </w:tcBorders>
            <w:shd w:val="clear" w:color="auto" w:fill="auto"/>
            <w:vAlign w:val="bottom"/>
            <w:hideMark/>
          </w:tcPr>
          <w:p w14:paraId="6469D41A" w14:textId="2E987B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Israel and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09_1SA_15_17 </w:t>
            </w:r>
          </w:p>
        </w:tc>
      </w:tr>
      <w:tr w:rsidR="00BF0BBD" w:rsidRPr="00BF0BBD" w14:paraId="180E4299" w14:textId="77777777" w:rsidTr="00BF0BBD">
        <w:trPr>
          <w:trHeight w:val="300"/>
        </w:trPr>
        <w:tc>
          <w:tcPr>
            <w:tcW w:w="4700" w:type="dxa"/>
            <w:tcBorders>
              <w:top w:val="nil"/>
              <w:left w:val="nil"/>
              <w:bottom w:val="nil"/>
              <w:right w:val="nil"/>
            </w:tcBorders>
            <w:shd w:val="clear" w:color="auto" w:fill="auto"/>
            <w:vAlign w:val="bottom"/>
            <w:hideMark/>
          </w:tcPr>
          <w:p w14:paraId="15D14344" w14:textId="14CAEB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06_JOS_12_06</w:t>
            </w:r>
            <w:r w:rsidR="00FF4471">
              <w:rPr>
                <w:rFonts w:ascii="Calibri" w:eastAsia="Times New Roman" w:hAnsi="Calibri" w:cs="Calibri"/>
                <w:color w:val="000000"/>
              </w:rPr>
              <w:t>,</w:t>
            </w:r>
            <w:r w:rsidRPr="00BF0BBD">
              <w:rPr>
                <w:rFonts w:ascii="Calibri" w:eastAsia="Times New Roman" w:hAnsi="Calibri" w:cs="Calibri"/>
                <w:color w:val="000000"/>
              </w:rPr>
              <w:t xml:space="preserve"> it for a</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09_1SA_11_02 </w:t>
            </w:r>
          </w:p>
        </w:tc>
      </w:tr>
      <w:tr w:rsidR="00BF0BBD" w:rsidRPr="00BF0BBD" w14:paraId="6D3EED2A" w14:textId="77777777" w:rsidTr="00BF0BBD">
        <w:trPr>
          <w:trHeight w:val="300"/>
        </w:trPr>
        <w:tc>
          <w:tcPr>
            <w:tcW w:w="4700" w:type="dxa"/>
            <w:tcBorders>
              <w:top w:val="nil"/>
              <w:left w:val="nil"/>
              <w:bottom w:val="nil"/>
              <w:right w:val="nil"/>
            </w:tcBorders>
            <w:shd w:val="clear" w:color="auto" w:fill="auto"/>
            <w:vAlign w:val="bottom"/>
            <w:hideMark/>
          </w:tcPr>
          <w:p w14:paraId="761DB894" w14:textId="154A94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LORD for Israel</w:t>
            </w:r>
            <w:r w:rsidR="00FF4471">
              <w:rPr>
                <w:rFonts w:ascii="Calibri" w:eastAsia="Times New Roman" w:hAnsi="Calibri" w:cs="Calibri"/>
                <w:color w:val="000000"/>
              </w:rPr>
              <w:t>,</w:t>
            </w:r>
            <w:r w:rsidRPr="00BF0BBD">
              <w:rPr>
                <w:rFonts w:ascii="Calibri" w:eastAsia="Times New Roman" w:hAnsi="Calibri" w:cs="Calibri"/>
                <w:color w:val="000000"/>
              </w:rPr>
              <w:t xml:space="preserve"> 38_ZEC_12_01 </w:t>
            </w:r>
          </w:p>
        </w:tc>
      </w:tr>
      <w:tr w:rsidR="00BF0BBD" w:rsidRPr="00BF0BBD" w14:paraId="5AB56ADB" w14:textId="77777777" w:rsidTr="00BF0BBD">
        <w:trPr>
          <w:trHeight w:val="300"/>
        </w:trPr>
        <w:tc>
          <w:tcPr>
            <w:tcW w:w="4700" w:type="dxa"/>
            <w:tcBorders>
              <w:top w:val="nil"/>
              <w:left w:val="nil"/>
              <w:bottom w:val="nil"/>
              <w:right w:val="nil"/>
            </w:tcBorders>
            <w:shd w:val="clear" w:color="auto" w:fill="auto"/>
            <w:vAlign w:val="bottom"/>
            <w:hideMark/>
          </w:tcPr>
          <w:p w14:paraId="221D5793" w14:textId="2EBD7E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heard him</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19_PSA_034_006 </w:t>
            </w:r>
          </w:p>
        </w:tc>
      </w:tr>
      <w:tr w:rsidR="00BF0BBD" w:rsidRPr="00BF0BBD" w14:paraId="037EE8EC" w14:textId="77777777" w:rsidTr="00BF0BBD">
        <w:trPr>
          <w:trHeight w:val="300"/>
        </w:trPr>
        <w:tc>
          <w:tcPr>
            <w:tcW w:w="4700" w:type="dxa"/>
            <w:tcBorders>
              <w:top w:val="nil"/>
              <w:left w:val="nil"/>
              <w:bottom w:val="nil"/>
              <w:right w:val="nil"/>
            </w:tcBorders>
            <w:shd w:val="clear" w:color="auto" w:fill="auto"/>
            <w:vAlign w:val="bottom"/>
            <w:hideMark/>
          </w:tcPr>
          <w:p w14:paraId="7CD14632" w14:textId="5FF586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03_LEV_09_15</w:t>
            </w:r>
            <w:r w:rsidR="00FF4471">
              <w:rPr>
                <w:rFonts w:ascii="Calibri" w:eastAsia="Times New Roman" w:hAnsi="Calibri" w:cs="Calibri"/>
                <w:color w:val="000000"/>
              </w:rPr>
              <w:t>,</w:t>
            </w:r>
            <w:r w:rsidRPr="00BF0BBD">
              <w:rPr>
                <w:rFonts w:ascii="Calibri" w:eastAsia="Times New Roman" w:hAnsi="Calibri" w:cs="Calibri"/>
                <w:color w:val="000000"/>
              </w:rPr>
              <w:t xml:space="preserve"> offered it for</w:t>
            </w:r>
            <w:r w:rsidR="00644F35">
              <w:rPr>
                <w:rFonts w:ascii="Calibri" w:eastAsia="Times New Roman" w:hAnsi="Calibri" w:cs="Calibri"/>
                <w:color w:val="000000"/>
              </w:rPr>
              <w:t>, &lt;&lt;&lt;&lt;&lt;</w:t>
            </w:r>
          </w:p>
        </w:tc>
      </w:tr>
      <w:tr w:rsidR="00BF0BBD" w:rsidRPr="00BF0BBD" w14:paraId="287B6195" w14:textId="77777777" w:rsidTr="00BF0BBD">
        <w:trPr>
          <w:trHeight w:val="300"/>
        </w:trPr>
        <w:tc>
          <w:tcPr>
            <w:tcW w:w="4700" w:type="dxa"/>
            <w:tcBorders>
              <w:top w:val="nil"/>
              <w:left w:val="nil"/>
              <w:bottom w:val="nil"/>
              <w:right w:val="nil"/>
            </w:tcBorders>
            <w:shd w:val="clear" w:color="auto" w:fill="auto"/>
            <w:vAlign w:val="bottom"/>
            <w:hideMark/>
          </w:tcPr>
          <w:p w14:paraId="36BA69D8" w14:textId="06A422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Samuel took a</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09_1SA_07_12 </w:t>
            </w:r>
          </w:p>
        </w:tc>
      </w:tr>
      <w:tr w:rsidR="00BF0BBD" w:rsidRPr="00BF0BBD" w14:paraId="6932B6AB" w14:textId="77777777" w:rsidTr="00BF0BBD">
        <w:trPr>
          <w:trHeight w:val="300"/>
        </w:trPr>
        <w:tc>
          <w:tcPr>
            <w:tcW w:w="4700" w:type="dxa"/>
            <w:tcBorders>
              <w:top w:val="nil"/>
              <w:left w:val="nil"/>
              <w:bottom w:val="nil"/>
              <w:right w:val="nil"/>
            </w:tcBorders>
            <w:shd w:val="clear" w:color="auto" w:fill="auto"/>
            <w:vAlign w:val="bottom"/>
            <w:hideMark/>
          </w:tcPr>
          <w:p w14:paraId="205B4A00" w14:textId="391466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09_1SA_07_06</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09_1SA_10_25 </w:t>
            </w:r>
          </w:p>
        </w:tc>
      </w:tr>
      <w:tr w:rsidR="00BF0BBD" w:rsidRPr="00BF0BBD" w14:paraId="02C6393B" w14:textId="77777777" w:rsidTr="00BF0BBD">
        <w:trPr>
          <w:trHeight w:val="300"/>
        </w:trPr>
        <w:tc>
          <w:tcPr>
            <w:tcW w:w="4700" w:type="dxa"/>
            <w:tcBorders>
              <w:top w:val="nil"/>
              <w:left w:val="nil"/>
              <w:bottom w:val="nil"/>
              <w:right w:val="nil"/>
            </w:tcBorders>
            <w:shd w:val="clear" w:color="auto" w:fill="auto"/>
            <w:vAlign w:val="bottom"/>
            <w:hideMark/>
          </w:tcPr>
          <w:p w14:paraId="5996A1B3" w14:textId="2F42D8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09_1SA_06_17</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for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09_1SA_22_10 </w:t>
            </w:r>
          </w:p>
        </w:tc>
      </w:tr>
      <w:tr w:rsidR="00BF0BBD" w:rsidRPr="00BF0BBD" w14:paraId="31591DC5" w14:textId="77777777" w:rsidTr="00BF0BBD">
        <w:trPr>
          <w:trHeight w:val="300"/>
        </w:trPr>
        <w:tc>
          <w:tcPr>
            <w:tcW w:w="4700" w:type="dxa"/>
            <w:tcBorders>
              <w:top w:val="nil"/>
              <w:left w:val="nil"/>
              <w:bottom w:val="nil"/>
              <w:right w:val="nil"/>
            </w:tcBorders>
            <w:shd w:val="clear" w:color="auto" w:fill="auto"/>
            <w:vAlign w:val="bottom"/>
            <w:hideMark/>
          </w:tcPr>
          <w:p w14:paraId="098E40D0" w14:textId="09CA0C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for Israel</w:t>
            </w:r>
            <w:r w:rsidR="00FF4471">
              <w:rPr>
                <w:rFonts w:ascii="Calibri" w:eastAsia="Times New Roman" w:hAnsi="Calibri" w:cs="Calibri"/>
                <w:color w:val="000000"/>
              </w:rPr>
              <w:t>,</w:t>
            </w:r>
            <w:r w:rsidRPr="00BF0BBD">
              <w:rPr>
                <w:rFonts w:ascii="Calibri" w:eastAsia="Times New Roman" w:hAnsi="Calibri" w:cs="Calibri"/>
                <w:color w:val="000000"/>
              </w:rPr>
              <w:t xml:space="preserve"> 38_ZEC_12_01 </w:t>
            </w:r>
          </w:p>
        </w:tc>
      </w:tr>
      <w:tr w:rsidR="00BF0BBD" w:rsidRPr="00BF0BBD" w14:paraId="6BF361E7" w14:textId="77777777" w:rsidTr="00BF0BBD">
        <w:trPr>
          <w:trHeight w:val="300"/>
        </w:trPr>
        <w:tc>
          <w:tcPr>
            <w:tcW w:w="4700" w:type="dxa"/>
            <w:tcBorders>
              <w:top w:val="nil"/>
              <w:left w:val="nil"/>
              <w:bottom w:val="nil"/>
              <w:right w:val="nil"/>
            </w:tcBorders>
            <w:shd w:val="clear" w:color="auto" w:fill="auto"/>
            <w:vAlign w:val="bottom"/>
            <w:hideMark/>
          </w:tcPr>
          <w:p w14:paraId="42D7CD7F" w14:textId="36ECD8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05_DEU_26_07</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heard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11_1KI_17_22 </w:t>
            </w:r>
          </w:p>
        </w:tc>
      </w:tr>
      <w:tr w:rsidR="00BF0BBD" w:rsidRPr="00BF0BBD" w14:paraId="5D07601D" w14:textId="77777777" w:rsidTr="00BF0BBD">
        <w:trPr>
          <w:trHeight w:val="300"/>
        </w:trPr>
        <w:tc>
          <w:tcPr>
            <w:tcW w:w="4700" w:type="dxa"/>
            <w:tcBorders>
              <w:top w:val="nil"/>
              <w:left w:val="nil"/>
              <w:bottom w:val="nil"/>
              <w:right w:val="nil"/>
            </w:tcBorders>
            <w:shd w:val="clear" w:color="auto" w:fill="auto"/>
            <w:vAlign w:val="bottom"/>
            <w:hideMark/>
          </w:tcPr>
          <w:p w14:paraId="72FFDE7D" w14:textId="0AF404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heard him</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19_PSA_034_006 </w:t>
            </w:r>
          </w:p>
        </w:tc>
      </w:tr>
      <w:tr w:rsidR="00BF0BBD" w:rsidRPr="00BF0BBD" w14:paraId="1B56B434" w14:textId="77777777" w:rsidTr="00BF0BBD">
        <w:trPr>
          <w:trHeight w:val="600"/>
        </w:trPr>
        <w:tc>
          <w:tcPr>
            <w:tcW w:w="4700" w:type="dxa"/>
            <w:tcBorders>
              <w:top w:val="nil"/>
              <w:left w:val="nil"/>
              <w:bottom w:val="nil"/>
              <w:right w:val="nil"/>
            </w:tcBorders>
            <w:shd w:val="clear" w:color="auto" w:fill="auto"/>
            <w:vAlign w:val="bottom"/>
            <w:hideMark/>
          </w:tcPr>
          <w:p w14:paraId="7EFF185D" w14:textId="1CD5D1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09_1SA_07_03</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09_1SA_07_09 </w:t>
            </w:r>
          </w:p>
        </w:tc>
      </w:tr>
      <w:tr w:rsidR="00BF0BBD" w:rsidRPr="00BF0BBD" w14:paraId="44826770" w14:textId="77777777" w:rsidTr="00BF0BBD">
        <w:trPr>
          <w:trHeight w:val="600"/>
        </w:trPr>
        <w:tc>
          <w:tcPr>
            <w:tcW w:w="4700" w:type="dxa"/>
            <w:tcBorders>
              <w:top w:val="nil"/>
              <w:left w:val="nil"/>
              <w:bottom w:val="nil"/>
              <w:right w:val="nil"/>
            </w:tcBorders>
            <w:shd w:val="clear" w:color="auto" w:fill="auto"/>
            <w:vAlign w:val="bottom"/>
            <w:hideMark/>
          </w:tcPr>
          <w:p w14:paraId="684BF1A6" w14:textId="19B967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09_1SA_07_09</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09_1SA_12_17 </w:t>
            </w:r>
          </w:p>
        </w:tc>
      </w:tr>
      <w:tr w:rsidR="00BF0BBD" w:rsidRPr="00BF0BBD" w14:paraId="44CC00CD" w14:textId="77777777" w:rsidTr="00BF0BBD">
        <w:trPr>
          <w:trHeight w:val="600"/>
        </w:trPr>
        <w:tc>
          <w:tcPr>
            <w:tcW w:w="4700" w:type="dxa"/>
            <w:tcBorders>
              <w:top w:val="nil"/>
              <w:left w:val="nil"/>
              <w:bottom w:val="nil"/>
              <w:right w:val="nil"/>
            </w:tcBorders>
            <w:shd w:val="clear" w:color="auto" w:fill="auto"/>
            <w:vAlign w:val="bottom"/>
            <w:hideMark/>
          </w:tcPr>
          <w:p w14:paraId="59C7105F" w14:textId="63A78D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09_1SA_06_17</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 for</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13_1CH_16_34 </w:t>
            </w:r>
          </w:p>
        </w:tc>
      </w:tr>
      <w:tr w:rsidR="00BF0BBD" w:rsidRPr="00BF0BBD" w14:paraId="113ADEF2" w14:textId="77777777" w:rsidTr="00BF0BBD">
        <w:trPr>
          <w:trHeight w:val="1800"/>
        </w:trPr>
        <w:tc>
          <w:tcPr>
            <w:tcW w:w="4700" w:type="dxa"/>
            <w:tcBorders>
              <w:top w:val="nil"/>
              <w:left w:val="nil"/>
              <w:bottom w:val="nil"/>
              <w:right w:val="nil"/>
            </w:tcBorders>
            <w:shd w:val="clear" w:color="auto" w:fill="auto"/>
            <w:vAlign w:val="bottom"/>
            <w:hideMark/>
          </w:tcPr>
          <w:p w14:paraId="61478EB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09_1SA_07:10 And as Samuel was offering up the burnt offering, the Philistines drew near to battle against Israel: but the LORD thundered with a great thunder on that day upon the Philistines, and discomfited them; and they were smitten before Israel. #,</w:t>
            </w:r>
          </w:p>
        </w:tc>
      </w:tr>
      <w:tr w:rsidR="00BF0BBD" w:rsidRPr="00BF0BBD" w14:paraId="60828D6E" w14:textId="77777777" w:rsidTr="00BF0BBD">
        <w:trPr>
          <w:trHeight w:val="300"/>
        </w:trPr>
        <w:tc>
          <w:tcPr>
            <w:tcW w:w="4700" w:type="dxa"/>
            <w:tcBorders>
              <w:top w:val="nil"/>
              <w:left w:val="nil"/>
              <w:bottom w:val="nil"/>
              <w:right w:val="nil"/>
            </w:tcBorders>
            <w:shd w:val="clear" w:color="auto" w:fill="auto"/>
            <w:vAlign w:val="bottom"/>
            <w:hideMark/>
          </w:tcPr>
          <w:p w14:paraId="1A87A2F0" w14:textId="0611CC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great thunder</w:t>
            </w:r>
            <w:r w:rsidR="00FF4471">
              <w:rPr>
                <w:rFonts w:ascii="Calibri" w:eastAsia="Times New Roman" w:hAnsi="Calibri" w:cs="Calibri"/>
                <w:color w:val="000000"/>
              </w:rPr>
              <w:t>,</w:t>
            </w:r>
            <w:r w:rsidRPr="00BF0BBD">
              <w:rPr>
                <w:rFonts w:ascii="Calibri" w:eastAsia="Times New Roman" w:hAnsi="Calibri" w:cs="Calibri"/>
                <w:color w:val="000000"/>
              </w:rPr>
              <w:t xml:space="preserve"> 66_REV_14_02 </w:t>
            </w:r>
          </w:p>
        </w:tc>
      </w:tr>
      <w:tr w:rsidR="00BF0BBD" w:rsidRPr="00BF0BBD" w14:paraId="2B449D8F" w14:textId="77777777" w:rsidTr="00BF0BBD">
        <w:trPr>
          <w:trHeight w:val="300"/>
        </w:trPr>
        <w:tc>
          <w:tcPr>
            <w:tcW w:w="4700" w:type="dxa"/>
            <w:tcBorders>
              <w:top w:val="nil"/>
              <w:left w:val="nil"/>
              <w:bottom w:val="nil"/>
              <w:right w:val="nil"/>
            </w:tcBorders>
            <w:shd w:val="clear" w:color="auto" w:fill="auto"/>
            <w:vAlign w:val="bottom"/>
            <w:hideMark/>
          </w:tcPr>
          <w:p w14:paraId="0B78904D" w14:textId="5BE081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as Samuel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09_1SA_15_27 </w:t>
            </w:r>
          </w:p>
        </w:tc>
      </w:tr>
      <w:tr w:rsidR="00BF0BBD" w:rsidRPr="00BF0BBD" w14:paraId="500571A9" w14:textId="77777777" w:rsidTr="00BF0BBD">
        <w:trPr>
          <w:trHeight w:val="600"/>
        </w:trPr>
        <w:tc>
          <w:tcPr>
            <w:tcW w:w="4700" w:type="dxa"/>
            <w:tcBorders>
              <w:top w:val="nil"/>
              <w:left w:val="nil"/>
              <w:bottom w:val="nil"/>
              <w:right w:val="nil"/>
            </w:tcBorders>
            <w:shd w:val="clear" w:color="auto" w:fill="auto"/>
            <w:vAlign w:val="bottom"/>
            <w:hideMark/>
          </w:tcPr>
          <w:p w14:paraId="025D4AA6" w14:textId="32BBE2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04_NUM_14_45</w:t>
            </w:r>
            <w:r w:rsidR="00FF4471">
              <w:rPr>
                <w:rFonts w:ascii="Calibri" w:eastAsia="Times New Roman" w:hAnsi="Calibri" w:cs="Calibri"/>
                <w:color w:val="000000"/>
              </w:rPr>
              <w:t>,</w:t>
            </w:r>
            <w:r w:rsidRPr="00BF0BBD">
              <w:rPr>
                <w:rFonts w:ascii="Calibri" w:eastAsia="Times New Roman" w:hAnsi="Calibri" w:cs="Calibri"/>
                <w:color w:val="000000"/>
              </w:rPr>
              <w:t xml:space="preserve"> and discomfited them</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19_PSA_018_014 </w:t>
            </w:r>
          </w:p>
        </w:tc>
      </w:tr>
      <w:tr w:rsidR="00BF0BBD" w:rsidRPr="00BF0BBD" w14:paraId="492A05EC" w14:textId="77777777" w:rsidTr="00BF0BBD">
        <w:trPr>
          <w:trHeight w:val="300"/>
        </w:trPr>
        <w:tc>
          <w:tcPr>
            <w:tcW w:w="4700" w:type="dxa"/>
            <w:tcBorders>
              <w:top w:val="nil"/>
              <w:left w:val="nil"/>
              <w:bottom w:val="nil"/>
              <w:right w:val="nil"/>
            </w:tcBorders>
            <w:shd w:val="clear" w:color="auto" w:fill="auto"/>
            <w:vAlign w:val="bottom"/>
            <w:hideMark/>
          </w:tcPr>
          <w:p w14:paraId="7BE63271" w14:textId="15A32B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07_JUD_18_07</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09_1SA_11_09 </w:t>
            </w:r>
          </w:p>
        </w:tc>
      </w:tr>
      <w:tr w:rsidR="00BF0BBD" w:rsidRPr="00BF0BBD" w14:paraId="561285FD" w14:textId="77777777" w:rsidTr="00BF0BBD">
        <w:trPr>
          <w:trHeight w:val="300"/>
        </w:trPr>
        <w:tc>
          <w:tcPr>
            <w:tcW w:w="4700" w:type="dxa"/>
            <w:tcBorders>
              <w:top w:val="nil"/>
              <w:left w:val="nil"/>
              <w:bottom w:val="nil"/>
              <w:right w:val="nil"/>
            </w:tcBorders>
            <w:shd w:val="clear" w:color="auto" w:fill="auto"/>
            <w:vAlign w:val="bottom"/>
            <w:hideMark/>
          </w:tcPr>
          <w:p w14:paraId="6C3205B9" w14:textId="3407B6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they were smitten</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14_2CH_20_22 </w:t>
            </w:r>
          </w:p>
        </w:tc>
      </w:tr>
      <w:tr w:rsidR="00BF0BBD" w:rsidRPr="00BF0BBD" w14:paraId="01AF56C5" w14:textId="77777777" w:rsidTr="00BF0BBD">
        <w:trPr>
          <w:trHeight w:val="300"/>
        </w:trPr>
        <w:tc>
          <w:tcPr>
            <w:tcW w:w="4700" w:type="dxa"/>
            <w:tcBorders>
              <w:top w:val="nil"/>
              <w:left w:val="nil"/>
              <w:bottom w:val="nil"/>
              <w:right w:val="nil"/>
            </w:tcBorders>
            <w:shd w:val="clear" w:color="auto" w:fill="auto"/>
            <w:vAlign w:val="bottom"/>
            <w:hideMark/>
          </w:tcPr>
          <w:p w14:paraId="1FAB1773" w14:textId="1867F1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09_1SA_01_05</w:t>
            </w:r>
            <w:r w:rsidR="00FF4471">
              <w:rPr>
                <w:rFonts w:ascii="Calibri" w:eastAsia="Times New Roman" w:hAnsi="Calibri" w:cs="Calibri"/>
                <w:color w:val="000000"/>
              </w:rPr>
              <w:t>,</w:t>
            </w:r>
            <w:r w:rsidRPr="00BF0BBD">
              <w:rPr>
                <w:rFonts w:ascii="Calibri" w:eastAsia="Times New Roman" w:hAnsi="Calibri" w:cs="Calibri"/>
                <w:color w:val="000000"/>
              </w:rPr>
              <w:t xml:space="preserve"> But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09_1SA_16_07 </w:t>
            </w:r>
          </w:p>
        </w:tc>
      </w:tr>
      <w:tr w:rsidR="00BF0BBD" w:rsidRPr="00BF0BBD" w14:paraId="2DB5EAA7" w14:textId="77777777" w:rsidTr="00BF0BBD">
        <w:trPr>
          <w:trHeight w:val="300"/>
        </w:trPr>
        <w:tc>
          <w:tcPr>
            <w:tcW w:w="4700" w:type="dxa"/>
            <w:tcBorders>
              <w:top w:val="nil"/>
              <w:left w:val="nil"/>
              <w:bottom w:val="nil"/>
              <w:right w:val="nil"/>
            </w:tcBorders>
            <w:shd w:val="clear" w:color="auto" w:fill="auto"/>
            <w:vAlign w:val="bottom"/>
            <w:hideMark/>
          </w:tcPr>
          <w:p w14:paraId="3EA07BB0" w14:textId="1C5AF2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day upon the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18_JOB_19_25 </w:t>
            </w:r>
          </w:p>
        </w:tc>
      </w:tr>
      <w:tr w:rsidR="00BF0BBD" w:rsidRPr="00BF0BBD" w14:paraId="5E4F0BAF" w14:textId="77777777" w:rsidTr="00BF0BBD">
        <w:trPr>
          <w:trHeight w:val="300"/>
        </w:trPr>
        <w:tc>
          <w:tcPr>
            <w:tcW w:w="4700" w:type="dxa"/>
            <w:tcBorders>
              <w:top w:val="nil"/>
              <w:left w:val="nil"/>
              <w:bottom w:val="nil"/>
              <w:right w:val="nil"/>
            </w:tcBorders>
            <w:shd w:val="clear" w:color="auto" w:fill="auto"/>
            <w:vAlign w:val="bottom"/>
            <w:hideMark/>
          </w:tcPr>
          <w:p w14:paraId="36F7DFBC" w14:textId="0790D6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drew near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09_1SA_09_18 </w:t>
            </w:r>
          </w:p>
        </w:tc>
      </w:tr>
      <w:tr w:rsidR="00BF0BBD" w:rsidRPr="00BF0BBD" w14:paraId="6118A0A3" w14:textId="77777777" w:rsidTr="00BF0BBD">
        <w:trPr>
          <w:trHeight w:val="300"/>
        </w:trPr>
        <w:tc>
          <w:tcPr>
            <w:tcW w:w="4700" w:type="dxa"/>
            <w:tcBorders>
              <w:top w:val="nil"/>
              <w:left w:val="nil"/>
              <w:bottom w:val="nil"/>
              <w:right w:val="nil"/>
            </w:tcBorders>
            <w:shd w:val="clear" w:color="auto" w:fill="auto"/>
            <w:vAlign w:val="bottom"/>
            <w:hideMark/>
          </w:tcPr>
          <w:p w14:paraId="198010FE" w14:textId="532075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07_JUD_20_13</w:t>
            </w:r>
            <w:r w:rsidR="00FF4471">
              <w:rPr>
                <w:rFonts w:ascii="Calibri" w:eastAsia="Times New Roman" w:hAnsi="Calibri" w:cs="Calibri"/>
                <w:color w:val="000000"/>
              </w:rPr>
              <w:t>,</w:t>
            </w:r>
            <w:r w:rsidRPr="00BF0BBD">
              <w:rPr>
                <w:rFonts w:ascii="Calibri" w:eastAsia="Times New Roman" w:hAnsi="Calibri" w:cs="Calibri"/>
                <w:color w:val="000000"/>
              </w:rPr>
              <w:t xml:space="preserve"> Israel But the</w:t>
            </w:r>
            <w:r w:rsidR="00644F35">
              <w:rPr>
                <w:rFonts w:ascii="Calibri" w:eastAsia="Times New Roman" w:hAnsi="Calibri" w:cs="Calibri"/>
                <w:color w:val="000000"/>
              </w:rPr>
              <w:t>, &lt;&lt;&lt;&lt;&lt;</w:t>
            </w:r>
          </w:p>
        </w:tc>
      </w:tr>
      <w:tr w:rsidR="00BF0BBD" w:rsidRPr="00BF0BBD" w14:paraId="4AC473D1" w14:textId="77777777" w:rsidTr="00BF0BBD">
        <w:trPr>
          <w:trHeight w:val="300"/>
        </w:trPr>
        <w:tc>
          <w:tcPr>
            <w:tcW w:w="4700" w:type="dxa"/>
            <w:tcBorders>
              <w:top w:val="nil"/>
              <w:left w:val="nil"/>
              <w:bottom w:val="nil"/>
              <w:right w:val="nil"/>
            </w:tcBorders>
            <w:shd w:val="clear" w:color="auto" w:fill="auto"/>
            <w:vAlign w:val="bottom"/>
            <w:hideMark/>
          </w:tcPr>
          <w:p w14:paraId="08D7682E" w14:textId="6EE30B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near to battle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24_JER_46_03 </w:t>
            </w:r>
          </w:p>
        </w:tc>
      </w:tr>
      <w:tr w:rsidR="00BF0BBD" w:rsidRPr="00BF0BBD" w14:paraId="14E7E1EB" w14:textId="77777777" w:rsidTr="00BF0BBD">
        <w:trPr>
          <w:trHeight w:val="300"/>
        </w:trPr>
        <w:tc>
          <w:tcPr>
            <w:tcW w:w="4700" w:type="dxa"/>
            <w:tcBorders>
              <w:top w:val="nil"/>
              <w:left w:val="nil"/>
              <w:bottom w:val="nil"/>
              <w:right w:val="nil"/>
            </w:tcBorders>
            <w:shd w:val="clear" w:color="auto" w:fill="auto"/>
            <w:vAlign w:val="bottom"/>
            <w:hideMark/>
          </w:tcPr>
          <w:p w14:paraId="6D9C0139" w14:textId="6912B8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09_1SA_07_06</w:t>
            </w:r>
            <w:r w:rsidR="00FF4471">
              <w:rPr>
                <w:rFonts w:ascii="Calibri" w:eastAsia="Times New Roman" w:hAnsi="Calibri" w:cs="Calibri"/>
                <w:color w:val="000000"/>
              </w:rPr>
              <w:t>,</w:t>
            </w:r>
            <w:r w:rsidRPr="00BF0BBD">
              <w:rPr>
                <w:rFonts w:ascii="Calibri" w:eastAsia="Times New Roman" w:hAnsi="Calibri" w:cs="Calibri"/>
                <w:color w:val="000000"/>
              </w:rPr>
              <w:t xml:space="preserve"> on that day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09_1SA_22_18 </w:t>
            </w:r>
          </w:p>
        </w:tc>
      </w:tr>
      <w:tr w:rsidR="00BF0BBD" w:rsidRPr="00BF0BBD" w14:paraId="13F97070" w14:textId="77777777" w:rsidTr="00BF0BBD">
        <w:trPr>
          <w:trHeight w:val="300"/>
        </w:trPr>
        <w:tc>
          <w:tcPr>
            <w:tcW w:w="4700" w:type="dxa"/>
            <w:tcBorders>
              <w:top w:val="nil"/>
              <w:left w:val="nil"/>
              <w:bottom w:val="nil"/>
              <w:right w:val="nil"/>
            </w:tcBorders>
            <w:shd w:val="clear" w:color="auto" w:fill="auto"/>
            <w:vAlign w:val="bottom"/>
            <w:hideMark/>
          </w:tcPr>
          <w:p w14:paraId="1ED2B1BD" w14:textId="487BEB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smitten before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10_2SA_10_15 </w:t>
            </w:r>
          </w:p>
        </w:tc>
      </w:tr>
      <w:tr w:rsidR="00BF0BBD" w:rsidRPr="00BF0BBD" w14:paraId="3AA0659B" w14:textId="77777777" w:rsidTr="00BF0BBD">
        <w:trPr>
          <w:trHeight w:val="300"/>
        </w:trPr>
        <w:tc>
          <w:tcPr>
            <w:tcW w:w="4700" w:type="dxa"/>
            <w:tcBorders>
              <w:top w:val="nil"/>
              <w:left w:val="nil"/>
              <w:bottom w:val="nil"/>
              <w:right w:val="nil"/>
            </w:tcBorders>
            <w:shd w:val="clear" w:color="auto" w:fill="auto"/>
            <w:vAlign w:val="bottom"/>
            <w:hideMark/>
          </w:tcPr>
          <w:p w14:paraId="635B24D2" w14:textId="506CDA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day upon</w:t>
            </w:r>
            <w:r w:rsidR="00FF4471">
              <w:rPr>
                <w:rFonts w:ascii="Calibri" w:eastAsia="Times New Roman" w:hAnsi="Calibri" w:cs="Calibri"/>
                <w:color w:val="000000"/>
              </w:rPr>
              <w:t>,</w:t>
            </w:r>
            <w:r w:rsidRPr="00BF0BBD">
              <w:rPr>
                <w:rFonts w:ascii="Calibri" w:eastAsia="Times New Roman" w:hAnsi="Calibri" w:cs="Calibri"/>
                <w:color w:val="000000"/>
              </w:rPr>
              <w:t xml:space="preserve"> 38_ZEC_14_04 </w:t>
            </w:r>
          </w:p>
        </w:tc>
      </w:tr>
      <w:tr w:rsidR="00BF0BBD" w:rsidRPr="00BF0BBD" w14:paraId="1CDD348D" w14:textId="77777777" w:rsidTr="00BF0BBD">
        <w:trPr>
          <w:trHeight w:val="300"/>
        </w:trPr>
        <w:tc>
          <w:tcPr>
            <w:tcW w:w="4700" w:type="dxa"/>
            <w:tcBorders>
              <w:top w:val="nil"/>
              <w:left w:val="nil"/>
              <w:bottom w:val="nil"/>
              <w:right w:val="nil"/>
            </w:tcBorders>
            <w:shd w:val="clear" w:color="auto" w:fill="auto"/>
            <w:vAlign w:val="bottom"/>
            <w:hideMark/>
          </w:tcPr>
          <w:p w14:paraId="3666B291" w14:textId="5EEA54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day upon the</w:t>
            </w:r>
            <w:r w:rsidR="00FF4471">
              <w:rPr>
                <w:rFonts w:ascii="Calibri" w:eastAsia="Times New Roman" w:hAnsi="Calibri" w:cs="Calibri"/>
                <w:color w:val="000000"/>
              </w:rPr>
              <w:t>,</w:t>
            </w:r>
            <w:r w:rsidRPr="00BF0BBD">
              <w:rPr>
                <w:rFonts w:ascii="Calibri" w:eastAsia="Times New Roman" w:hAnsi="Calibri" w:cs="Calibri"/>
                <w:color w:val="000000"/>
              </w:rPr>
              <w:t xml:space="preserve"> 38_ZEC_14_04 </w:t>
            </w:r>
          </w:p>
        </w:tc>
      </w:tr>
      <w:tr w:rsidR="00BF0BBD" w:rsidRPr="00BF0BBD" w14:paraId="4499130E" w14:textId="77777777" w:rsidTr="00BF0BBD">
        <w:trPr>
          <w:trHeight w:val="600"/>
        </w:trPr>
        <w:tc>
          <w:tcPr>
            <w:tcW w:w="4700" w:type="dxa"/>
            <w:tcBorders>
              <w:top w:val="nil"/>
              <w:left w:val="nil"/>
              <w:bottom w:val="nil"/>
              <w:right w:val="nil"/>
            </w:tcBorders>
            <w:shd w:val="clear" w:color="auto" w:fill="auto"/>
            <w:vAlign w:val="bottom"/>
            <w:hideMark/>
          </w:tcPr>
          <w:p w14:paraId="6D35D0D3" w14:textId="52B812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04_NUM_29_06</w:t>
            </w:r>
            <w:r w:rsidR="00FF4471">
              <w:rPr>
                <w:rFonts w:ascii="Calibri" w:eastAsia="Times New Roman" w:hAnsi="Calibri" w:cs="Calibri"/>
                <w:color w:val="000000"/>
              </w:rPr>
              <w:t>,</w:t>
            </w:r>
            <w:r w:rsidRPr="00BF0BBD">
              <w:rPr>
                <w:rFonts w:ascii="Calibri" w:eastAsia="Times New Roman" w:hAnsi="Calibri" w:cs="Calibri"/>
                <w:color w:val="000000"/>
              </w:rPr>
              <w:t xml:space="preserve"> the burnt offering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09_1SA_13_09 </w:t>
            </w:r>
          </w:p>
        </w:tc>
      </w:tr>
      <w:tr w:rsidR="00BF0BBD" w:rsidRPr="00BF0BBD" w14:paraId="360B9063" w14:textId="77777777" w:rsidTr="00BF0BBD">
        <w:trPr>
          <w:trHeight w:val="300"/>
        </w:trPr>
        <w:tc>
          <w:tcPr>
            <w:tcW w:w="4700" w:type="dxa"/>
            <w:tcBorders>
              <w:top w:val="nil"/>
              <w:left w:val="nil"/>
              <w:bottom w:val="nil"/>
              <w:right w:val="nil"/>
            </w:tcBorders>
            <w:shd w:val="clear" w:color="auto" w:fill="auto"/>
            <w:vAlign w:val="bottom"/>
            <w:hideMark/>
          </w:tcPr>
          <w:p w14:paraId="3F7CE936" w14:textId="241E98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thundered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10_2SA_22_14 </w:t>
            </w:r>
          </w:p>
        </w:tc>
      </w:tr>
      <w:tr w:rsidR="00BF0BBD" w:rsidRPr="00BF0BBD" w14:paraId="79058E97" w14:textId="77777777" w:rsidTr="00BF0BBD">
        <w:trPr>
          <w:trHeight w:val="600"/>
        </w:trPr>
        <w:tc>
          <w:tcPr>
            <w:tcW w:w="4700" w:type="dxa"/>
            <w:tcBorders>
              <w:top w:val="nil"/>
              <w:left w:val="nil"/>
              <w:bottom w:val="nil"/>
              <w:right w:val="nil"/>
            </w:tcBorders>
            <w:shd w:val="clear" w:color="auto" w:fill="auto"/>
            <w:vAlign w:val="bottom"/>
            <w:hideMark/>
          </w:tcPr>
          <w:p w14:paraId="74AF02A6" w14:textId="64D9E9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09_1SA_05_11</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09_1SA_07_11 </w:t>
            </w:r>
          </w:p>
        </w:tc>
      </w:tr>
      <w:tr w:rsidR="00BF0BBD" w:rsidRPr="00BF0BBD" w14:paraId="518F1267" w14:textId="77777777" w:rsidTr="00BF0BBD">
        <w:trPr>
          <w:trHeight w:val="300"/>
        </w:trPr>
        <w:tc>
          <w:tcPr>
            <w:tcW w:w="4700" w:type="dxa"/>
            <w:tcBorders>
              <w:top w:val="nil"/>
              <w:left w:val="nil"/>
              <w:bottom w:val="nil"/>
              <w:right w:val="nil"/>
            </w:tcBorders>
            <w:shd w:val="clear" w:color="auto" w:fill="auto"/>
            <w:vAlign w:val="bottom"/>
            <w:hideMark/>
          </w:tcPr>
          <w:p w14:paraId="653C3376" w14:textId="5EDC46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08_RUT_01_09</w:t>
            </w:r>
            <w:r w:rsidR="00FF4471">
              <w:rPr>
                <w:rFonts w:ascii="Calibri" w:eastAsia="Times New Roman" w:hAnsi="Calibri" w:cs="Calibri"/>
                <w:color w:val="000000"/>
              </w:rPr>
              <w:t>,</w:t>
            </w:r>
            <w:r w:rsidRPr="00BF0BBD">
              <w:rPr>
                <w:rFonts w:ascii="Calibri" w:eastAsia="Times New Roman" w:hAnsi="Calibri" w:cs="Calibri"/>
                <w:color w:val="000000"/>
              </w:rPr>
              <w:t xml:space="preserve"> them and they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09_1SA_10_05 </w:t>
            </w:r>
          </w:p>
        </w:tc>
      </w:tr>
      <w:tr w:rsidR="00BF0BBD" w:rsidRPr="00BF0BBD" w14:paraId="40B2670D" w14:textId="77777777" w:rsidTr="00BF0BBD">
        <w:trPr>
          <w:trHeight w:val="600"/>
        </w:trPr>
        <w:tc>
          <w:tcPr>
            <w:tcW w:w="4700" w:type="dxa"/>
            <w:tcBorders>
              <w:top w:val="nil"/>
              <w:left w:val="nil"/>
              <w:bottom w:val="nil"/>
              <w:right w:val="nil"/>
            </w:tcBorders>
            <w:shd w:val="clear" w:color="auto" w:fill="auto"/>
            <w:vAlign w:val="bottom"/>
            <w:hideMark/>
          </w:tcPr>
          <w:p w14:paraId="78C1DFC4" w14:textId="72F8F9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07_JUD_02_15</w:t>
            </w:r>
            <w:r w:rsidR="00FF4471">
              <w:rPr>
                <w:rFonts w:ascii="Calibri" w:eastAsia="Times New Roman" w:hAnsi="Calibri" w:cs="Calibri"/>
                <w:color w:val="000000"/>
              </w:rPr>
              <w:t>,</w:t>
            </w:r>
            <w:r w:rsidRPr="00BF0BBD">
              <w:rPr>
                <w:rFonts w:ascii="Calibri" w:eastAsia="Times New Roman" w:hAnsi="Calibri" w:cs="Calibri"/>
                <w:color w:val="000000"/>
              </w:rPr>
              <w:t xml:space="preserve"> them and they were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14_2CH_02_17 </w:t>
            </w:r>
          </w:p>
        </w:tc>
      </w:tr>
      <w:tr w:rsidR="00BF0BBD" w:rsidRPr="00BF0BBD" w14:paraId="7D331D9E" w14:textId="77777777" w:rsidTr="00BF0BBD">
        <w:trPr>
          <w:trHeight w:val="600"/>
        </w:trPr>
        <w:tc>
          <w:tcPr>
            <w:tcW w:w="4700" w:type="dxa"/>
            <w:tcBorders>
              <w:top w:val="nil"/>
              <w:left w:val="nil"/>
              <w:bottom w:val="nil"/>
              <w:right w:val="nil"/>
            </w:tcBorders>
            <w:shd w:val="clear" w:color="auto" w:fill="auto"/>
            <w:vAlign w:val="bottom"/>
            <w:hideMark/>
          </w:tcPr>
          <w:p w14:paraId="17283983" w14:textId="2A5DE3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07_JUD_20_36</w:t>
            </w:r>
            <w:r w:rsidR="00FF4471">
              <w:rPr>
                <w:rFonts w:ascii="Calibri" w:eastAsia="Times New Roman" w:hAnsi="Calibri" w:cs="Calibri"/>
                <w:color w:val="000000"/>
              </w:rPr>
              <w:t>,</w:t>
            </w:r>
            <w:r w:rsidRPr="00BF0BBD">
              <w:rPr>
                <w:rFonts w:ascii="Calibri" w:eastAsia="Times New Roman" w:hAnsi="Calibri" w:cs="Calibri"/>
                <w:color w:val="000000"/>
              </w:rPr>
              <w:t xml:space="preserve"> they were smitten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10_2SA_10_19 </w:t>
            </w:r>
          </w:p>
        </w:tc>
      </w:tr>
      <w:tr w:rsidR="00BF0BBD" w:rsidRPr="00BF0BBD" w14:paraId="16CEF6C3" w14:textId="77777777" w:rsidTr="00BF0BBD">
        <w:trPr>
          <w:trHeight w:val="300"/>
        </w:trPr>
        <w:tc>
          <w:tcPr>
            <w:tcW w:w="4700" w:type="dxa"/>
            <w:tcBorders>
              <w:top w:val="nil"/>
              <w:left w:val="nil"/>
              <w:bottom w:val="nil"/>
              <w:right w:val="nil"/>
            </w:tcBorders>
            <w:shd w:val="clear" w:color="auto" w:fill="auto"/>
            <w:vAlign w:val="bottom"/>
            <w:hideMark/>
          </w:tcPr>
          <w:p w14:paraId="2D043E18" w14:textId="7576F2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were smitten before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10_2SA_10_15 </w:t>
            </w:r>
          </w:p>
        </w:tc>
      </w:tr>
      <w:tr w:rsidR="00BF0BBD" w:rsidRPr="00BF0BBD" w14:paraId="72EE5AC6" w14:textId="77777777" w:rsidTr="00BF0BBD">
        <w:trPr>
          <w:trHeight w:val="300"/>
        </w:trPr>
        <w:tc>
          <w:tcPr>
            <w:tcW w:w="4700" w:type="dxa"/>
            <w:tcBorders>
              <w:top w:val="nil"/>
              <w:left w:val="nil"/>
              <w:bottom w:val="nil"/>
              <w:right w:val="nil"/>
            </w:tcBorders>
            <w:shd w:val="clear" w:color="auto" w:fill="auto"/>
            <w:vAlign w:val="bottom"/>
            <w:hideMark/>
          </w:tcPr>
          <w:p w14:paraId="1CDD5ABA" w14:textId="582E25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07_JUD_20_28</w:t>
            </w:r>
            <w:r w:rsidR="00FF4471">
              <w:rPr>
                <w:rFonts w:ascii="Calibri" w:eastAsia="Times New Roman" w:hAnsi="Calibri" w:cs="Calibri"/>
                <w:color w:val="000000"/>
              </w:rPr>
              <w:t>,</w:t>
            </w:r>
            <w:r w:rsidRPr="00BF0BBD">
              <w:rPr>
                <w:rFonts w:ascii="Calibri" w:eastAsia="Times New Roman" w:hAnsi="Calibri" w:cs="Calibri"/>
                <w:color w:val="000000"/>
              </w:rPr>
              <w:t xml:space="preserve"> to battle against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11_1KI_08_44 </w:t>
            </w:r>
          </w:p>
        </w:tc>
      </w:tr>
      <w:tr w:rsidR="00BF0BBD" w:rsidRPr="00BF0BBD" w14:paraId="279A9397" w14:textId="77777777" w:rsidTr="00BF0BBD">
        <w:trPr>
          <w:trHeight w:val="300"/>
        </w:trPr>
        <w:tc>
          <w:tcPr>
            <w:tcW w:w="4700" w:type="dxa"/>
            <w:tcBorders>
              <w:top w:val="nil"/>
              <w:left w:val="nil"/>
              <w:bottom w:val="nil"/>
              <w:right w:val="nil"/>
            </w:tcBorders>
            <w:shd w:val="clear" w:color="auto" w:fill="auto"/>
            <w:vAlign w:val="bottom"/>
            <w:hideMark/>
          </w:tcPr>
          <w:p w14:paraId="3D1D4987" w14:textId="4E96FA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upon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26_EZE_25_16 </w:t>
            </w:r>
          </w:p>
        </w:tc>
      </w:tr>
      <w:tr w:rsidR="00BF0BBD" w:rsidRPr="00BF0BBD" w14:paraId="1C567A82" w14:textId="77777777" w:rsidTr="00BF0BBD">
        <w:trPr>
          <w:trHeight w:val="300"/>
        </w:trPr>
        <w:tc>
          <w:tcPr>
            <w:tcW w:w="4700" w:type="dxa"/>
            <w:tcBorders>
              <w:top w:val="nil"/>
              <w:left w:val="nil"/>
              <w:bottom w:val="nil"/>
              <w:right w:val="nil"/>
            </w:tcBorders>
            <w:shd w:val="clear" w:color="auto" w:fill="auto"/>
            <w:vAlign w:val="bottom"/>
            <w:hideMark/>
          </w:tcPr>
          <w:p w14:paraId="701CCFA2" w14:textId="22B2A7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upon the Philistines and</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26_EZE_25_16 </w:t>
            </w:r>
          </w:p>
        </w:tc>
      </w:tr>
      <w:tr w:rsidR="00BF0BBD" w:rsidRPr="00BF0BBD" w14:paraId="59F21314" w14:textId="77777777" w:rsidTr="00BF0BBD">
        <w:trPr>
          <w:trHeight w:val="300"/>
        </w:trPr>
        <w:tc>
          <w:tcPr>
            <w:tcW w:w="4700" w:type="dxa"/>
            <w:tcBorders>
              <w:top w:val="nil"/>
              <w:left w:val="nil"/>
              <w:bottom w:val="nil"/>
              <w:right w:val="nil"/>
            </w:tcBorders>
            <w:shd w:val="clear" w:color="auto" w:fill="auto"/>
            <w:vAlign w:val="bottom"/>
            <w:hideMark/>
          </w:tcPr>
          <w:p w14:paraId="3CA67C0F" w14:textId="2B76A2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were smitten before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10_2SA_10_15 </w:t>
            </w:r>
          </w:p>
        </w:tc>
      </w:tr>
      <w:tr w:rsidR="00BF0BBD" w:rsidRPr="00BF0BBD" w14:paraId="51DAF28B" w14:textId="77777777" w:rsidTr="00BF0BBD">
        <w:trPr>
          <w:trHeight w:val="600"/>
        </w:trPr>
        <w:tc>
          <w:tcPr>
            <w:tcW w:w="4700" w:type="dxa"/>
            <w:tcBorders>
              <w:top w:val="nil"/>
              <w:left w:val="nil"/>
              <w:bottom w:val="nil"/>
              <w:right w:val="nil"/>
            </w:tcBorders>
            <w:shd w:val="clear" w:color="auto" w:fill="auto"/>
            <w:vAlign w:val="bottom"/>
            <w:hideMark/>
          </w:tcPr>
          <w:p w14:paraId="36D2D8FB" w14:textId="6CBCB8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were smitten before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10_2SA_10_15 </w:t>
            </w:r>
          </w:p>
        </w:tc>
      </w:tr>
      <w:tr w:rsidR="00BF0BBD" w:rsidRPr="00BF0BBD" w14:paraId="6F991771" w14:textId="77777777" w:rsidTr="00BF0BBD">
        <w:trPr>
          <w:trHeight w:val="300"/>
        </w:trPr>
        <w:tc>
          <w:tcPr>
            <w:tcW w:w="4700" w:type="dxa"/>
            <w:tcBorders>
              <w:top w:val="nil"/>
              <w:left w:val="nil"/>
              <w:bottom w:val="nil"/>
              <w:right w:val="nil"/>
            </w:tcBorders>
            <w:shd w:val="clear" w:color="auto" w:fill="auto"/>
            <w:vAlign w:val="bottom"/>
            <w:hideMark/>
          </w:tcPr>
          <w:p w14:paraId="5797A4C6" w14:textId="3EBDD5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09_1SA_06_19</w:t>
            </w:r>
            <w:r w:rsidR="00FF4471">
              <w:rPr>
                <w:rFonts w:ascii="Calibri" w:eastAsia="Times New Roman" w:hAnsi="Calibri" w:cs="Calibri"/>
                <w:color w:val="000000"/>
              </w:rPr>
              <w:t>,</w:t>
            </w:r>
            <w:r w:rsidRPr="00BF0BBD">
              <w:rPr>
                <w:rFonts w:ascii="Calibri" w:eastAsia="Times New Roman" w:hAnsi="Calibri" w:cs="Calibri"/>
                <w:color w:val="000000"/>
              </w:rPr>
              <w:t xml:space="preserve"> with a great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09_1SA_19_08 </w:t>
            </w:r>
          </w:p>
        </w:tc>
      </w:tr>
      <w:tr w:rsidR="00BF0BBD" w:rsidRPr="00BF0BBD" w14:paraId="35846704" w14:textId="77777777" w:rsidTr="00BF0BBD">
        <w:trPr>
          <w:trHeight w:val="900"/>
        </w:trPr>
        <w:tc>
          <w:tcPr>
            <w:tcW w:w="4700" w:type="dxa"/>
            <w:tcBorders>
              <w:top w:val="nil"/>
              <w:left w:val="nil"/>
              <w:bottom w:val="nil"/>
              <w:right w:val="nil"/>
            </w:tcBorders>
            <w:shd w:val="clear" w:color="auto" w:fill="auto"/>
            <w:vAlign w:val="bottom"/>
            <w:hideMark/>
          </w:tcPr>
          <w:p w14:paraId="5F25503F"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09_1SA_07:11 And the men of Israel went out of Mizpeh, and pursued the Philistines, and smote them, until [they came] under Bethcar. #,</w:t>
            </w:r>
          </w:p>
        </w:tc>
      </w:tr>
      <w:tr w:rsidR="00BF0BBD" w:rsidRPr="00BF0BBD" w14:paraId="099CF0FC" w14:textId="77777777" w:rsidTr="00BF0BBD">
        <w:trPr>
          <w:trHeight w:val="300"/>
        </w:trPr>
        <w:tc>
          <w:tcPr>
            <w:tcW w:w="4700" w:type="dxa"/>
            <w:tcBorders>
              <w:top w:val="nil"/>
              <w:left w:val="nil"/>
              <w:bottom w:val="nil"/>
              <w:right w:val="nil"/>
            </w:tcBorders>
            <w:shd w:val="clear" w:color="auto" w:fill="auto"/>
            <w:vAlign w:val="bottom"/>
            <w:hideMark/>
          </w:tcPr>
          <w:p w14:paraId="3370CE09" w14:textId="27FA57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pursued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09_1SA_17_52 </w:t>
            </w:r>
          </w:p>
        </w:tc>
      </w:tr>
      <w:tr w:rsidR="00BF0BBD" w:rsidRPr="00BF0BBD" w14:paraId="752D2F10" w14:textId="77777777" w:rsidTr="00BF0BBD">
        <w:trPr>
          <w:trHeight w:val="600"/>
        </w:trPr>
        <w:tc>
          <w:tcPr>
            <w:tcW w:w="4700" w:type="dxa"/>
            <w:tcBorders>
              <w:top w:val="nil"/>
              <w:left w:val="nil"/>
              <w:bottom w:val="nil"/>
              <w:right w:val="nil"/>
            </w:tcBorders>
            <w:shd w:val="clear" w:color="auto" w:fill="auto"/>
            <w:vAlign w:val="bottom"/>
            <w:hideMark/>
          </w:tcPr>
          <w:p w14:paraId="64D5B27C" w14:textId="31CF12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pursued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09_1SA_17_52 </w:t>
            </w:r>
          </w:p>
        </w:tc>
      </w:tr>
      <w:tr w:rsidR="00BF0BBD" w:rsidRPr="00BF0BBD" w14:paraId="23641DE4" w14:textId="77777777" w:rsidTr="00BF0BBD">
        <w:trPr>
          <w:trHeight w:val="300"/>
        </w:trPr>
        <w:tc>
          <w:tcPr>
            <w:tcW w:w="4700" w:type="dxa"/>
            <w:tcBorders>
              <w:top w:val="nil"/>
              <w:left w:val="nil"/>
              <w:bottom w:val="nil"/>
              <w:right w:val="nil"/>
            </w:tcBorders>
            <w:shd w:val="clear" w:color="auto" w:fill="auto"/>
            <w:vAlign w:val="bottom"/>
            <w:hideMark/>
          </w:tcPr>
          <w:p w14:paraId="617367DB" w14:textId="1485F7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09_1SA_05_06</w:t>
            </w:r>
            <w:r w:rsidR="00FF4471">
              <w:rPr>
                <w:rFonts w:ascii="Calibri" w:eastAsia="Times New Roman" w:hAnsi="Calibri" w:cs="Calibri"/>
                <w:color w:val="000000"/>
              </w:rPr>
              <w:t>,</w:t>
            </w:r>
            <w:r w:rsidRPr="00BF0BBD">
              <w:rPr>
                <w:rFonts w:ascii="Calibri" w:eastAsia="Times New Roman" w:hAnsi="Calibri" w:cs="Calibri"/>
                <w:color w:val="000000"/>
              </w:rPr>
              <w:t xml:space="preserve"> and smote them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09_1SA_23_05 </w:t>
            </w:r>
          </w:p>
        </w:tc>
      </w:tr>
      <w:tr w:rsidR="00BF0BBD" w:rsidRPr="00BF0BBD" w14:paraId="4B8ECE07" w14:textId="77777777" w:rsidTr="00BF0BBD">
        <w:trPr>
          <w:trHeight w:val="300"/>
        </w:trPr>
        <w:tc>
          <w:tcPr>
            <w:tcW w:w="4700" w:type="dxa"/>
            <w:tcBorders>
              <w:top w:val="nil"/>
              <w:left w:val="nil"/>
              <w:bottom w:val="nil"/>
              <w:right w:val="nil"/>
            </w:tcBorders>
            <w:shd w:val="clear" w:color="auto" w:fill="auto"/>
            <w:vAlign w:val="bottom"/>
            <w:hideMark/>
          </w:tcPr>
          <w:p w14:paraId="52DB8BCB" w14:textId="4089E9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09_1SA_11_08 </w:t>
            </w:r>
          </w:p>
        </w:tc>
      </w:tr>
      <w:tr w:rsidR="00BF0BBD" w:rsidRPr="00BF0BBD" w14:paraId="70A1C2DE" w14:textId="77777777" w:rsidTr="00BF0BBD">
        <w:trPr>
          <w:trHeight w:val="300"/>
        </w:trPr>
        <w:tc>
          <w:tcPr>
            <w:tcW w:w="4700" w:type="dxa"/>
            <w:tcBorders>
              <w:top w:val="nil"/>
              <w:left w:val="nil"/>
              <w:bottom w:val="nil"/>
              <w:right w:val="nil"/>
            </w:tcBorders>
            <w:shd w:val="clear" w:color="auto" w:fill="auto"/>
            <w:vAlign w:val="bottom"/>
            <w:hideMark/>
          </w:tcPr>
          <w:p w14:paraId="4082AFDF" w14:textId="418131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09_1SA_04_01</w:t>
            </w:r>
            <w:r w:rsidR="00FF4471">
              <w:rPr>
                <w:rFonts w:ascii="Calibri" w:eastAsia="Times New Roman" w:hAnsi="Calibri" w:cs="Calibri"/>
                <w:color w:val="000000"/>
              </w:rPr>
              <w:t>,</w:t>
            </w:r>
            <w:r w:rsidRPr="00BF0BBD">
              <w:rPr>
                <w:rFonts w:ascii="Calibri" w:eastAsia="Times New Roman" w:hAnsi="Calibri" w:cs="Calibri"/>
                <w:color w:val="000000"/>
              </w:rPr>
              <w:t xml:space="preserve"> Israel went out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11_1KI_20_21 </w:t>
            </w:r>
          </w:p>
        </w:tc>
      </w:tr>
      <w:tr w:rsidR="00BF0BBD" w:rsidRPr="00BF0BBD" w14:paraId="71E527CD" w14:textId="77777777" w:rsidTr="00BF0BBD">
        <w:trPr>
          <w:trHeight w:val="300"/>
        </w:trPr>
        <w:tc>
          <w:tcPr>
            <w:tcW w:w="4700" w:type="dxa"/>
            <w:tcBorders>
              <w:top w:val="nil"/>
              <w:left w:val="nil"/>
              <w:bottom w:val="nil"/>
              <w:right w:val="nil"/>
            </w:tcBorders>
            <w:shd w:val="clear" w:color="auto" w:fill="auto"/>
            <w:vAlign w:val="bottom"/>
            <w:hideMark/>
          </w:tcPr>
          <w:p w14:paraId="08BDBC15" w14:textId="63EBB0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Israel went out of</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19_PSA_114_001 </w:t>
            </w:r>
          </w:p>
        </w:tc>
      </w:tr>
      <w:tr w:rsidR="00BF0BBD" w:rsidRPr="00BF0BBD" w14:paraId="272F824A" w14:textId="77777777" w:rsidTr="00BF0BBD">
        <w:trPr>
          <w:trHeight w:val="300"/>
        </w:trPr>
        <w:tc>
          <w:tcPr>
            <w:tcW w:w="4700" w:type="dxa"/>
            <w:tcBorders>
              <w:top w:val="nil"/>
              <w:left w:val="nil"/>
              <w:bottom w:val="nil"/>
              <w:right w:val="nil"/>
            </w:tcBorders>
            <w:shd w:val="clear" w:color="auto" w:fill="auto"/>
            <w:vAlign w:val="bottom"/>
            <w:hideMark/>
          </w:tcPr>
          <w:p w14:paraId="7F34C9D2" w14:textId="2C9274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07_JUD_21_01</w:t>
            </w:r>
            <w:r w:rsidR="00FF4471">
              <w:rPr>
                <w:rFonts w:ascii="Calibri" w:eastAsia="Times New Roman" w:hAnsi="Calibri" w:cs="Calibri"/>
                <w:color w:val="000000"/>
              </w:rPr>
              <w:t>,</w:t>
            </w:r>
            <w:r w:rsidRPr="00BF0BBD">
              <w:rPr>
                <w:rFonts w:ascii="Calibri" w:eastAsia="Times New Roman" w:hAnsi="Calibri" w:cs="Calibri"/>
                <w:color w:val="000000"/>
              </w:rPr>
              <w:t xml:space="preserve"> men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09_1SA_08_22 </w:t>
            </w:r>
          </w:p>
        </w:tc>
      </w:tr>
      <w:tr w:rsidR="00BF0BBD" w:rsidRPr="00BF0BBD" w14:paraId="526373AD" w14:textId="77777777" w:rsidTr="00BF0BBD">
        <w:trPr>
          <w:trHeight w:val="300"/>
        </w:trPr>
        <w:tc>
          <w:tcPr>
            <w:tcW w:w="4700" w:type="dxa"/>
            <w:tcBorders>
              <w:top w:val="nil"/>
              <w:left w:val="nil"/>
              <w:bottom w:val="nil"/>
              <w:right w:val="nil"/>
            </w:tcBorders>
            <w:shd w:val="clear" w:color="auto" w:fill="auto"/>
            <w:vAlign w:val="bottom"/>
            <w:hideMark/>
          </w:tcPr>
          <w:p w14:paraId="64A6143E" w14:textId="164DE2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07_JUD_20_20</w:t>
            </w:r>
            <w:r w:rsidR="00FF4471">
              <w:rPr>
                <w:rFonts w:ascii="Calibri" w:eastAsia="Times New Roman" w:hAnsi="Calibri" w:cs="Calibri"/>
                <w:color w:val="000000"/>
              </w:rPr>
              <w:t>,</w:t>
            </w:r>
            <w:r w:rsidRPr="00BF0BBD">
              <w:rPr>
                <w:rFonts w:ascii="Calibri" w:eastAsia="Times New Roman" w:hAnsi="Calibri" w:cs="Calibri"/>
                <w:color w:val="000000"/>
              </w:rPr>
              <w:t xml:space="preserve"> men of Israel went</w:t>
            </w:r>
            <w:r w:rsidR="00644F35">
              <w:rPr>
                <w:rFonts w:ascii="Calibri" w:eastAsia="Times New Roman" w:hAnsi="Calibri" w:cs="Calibri"/>
                <w:color w:val="000000"/>
              </w:rPr>
              <w:t>, &lt;&lt;&lt;&lt;&lt;</w:t>
            </w:r>
          </w:p>
        </w:tc>
      </w:tr>
      <w:tr w:rsidR="00BF0BBD" w:rsidRPr="00BF0BBD" w14:paraId="23D99C63" w14:textId="77777777" w:rsidTr="00BF0BBD">
        <w:trPr>
          <w:trHeight w:val="300"/>
        </w:trPr>
        <w:tc>
          <w:tcPr>
            <w:tcW w:w="4700" w:type="dxa"/>
            <w:tcBorders>
              <w:top w:val="nil"/>
              <w:left w:val="nil"/>
              <w:bottom w:val="nil"/>
              <w:right w:val="nil"/>
            </w:tcBorders>
            <w:shd w:val="clear" w:color="auto" w:fill="auto"/>
            <w:vAlign w:val="bottom"/>
            <w:hideMark/>
          </w:tcPr>
          <w:p w14:paraId="4C5995EE" w14:textId="263920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07_JUD_20_30</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went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10_2SA_20_02 </w:t>
            </w:r>
          </w:p>
        </w:tc>
      </w:tr>
      <w:tr w:rsidR="00BF0BBD" w:rsidRPr="00BF0BBD" w14:paraId="3D78F658" w14:textId="77777777" w:rsidTr="00BF0BBD">
        <w:trPr>
          <w:trHeight w:val="600"/>
        </w:trPr>
        <w:tc>
          <w:tcPr>
            <w:tcW w:w="4700" w:type="dxa"/>
            <w:tcBorders>
              <w:top w:val="nil"/>
              <w:left w:val="nil"/>
              <w:bottom w:val="nil"/>
              <w:right w:val="nil"/>
            </w:tcBorders>
            <w:shd w:val="clear" w:color="auto" w:fill="auto"/>
            <w:vAlign w:val="bottom"/>
            <w:hideMark/>
          </w:tcPr>
          <w:p w14:paraId="6E513C08" w14:textId="32F904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07_JUD_20_20</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went out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11_1KI_20_21 </w:t>
            </w:r>
          </w:p>
        </w:tc>
      </w:tr>
      <w:tr w:rsidR="00BF0BBD" w:rsidRPr="00BF0BBD" w14:paraId="69E7E064" w14:textId="77777777" w:rsidTr="00BF0BBD">
        <w:trPr>
          <w:trHeight w:val="300"/>
        </w:trPr>
        <w:tc>
          <w:tcPr>
            <w:tcW w:w="4700" w:type="dxa"/>
            <w:tcBorders>
              <w:top w:val="nil"/>
              <w:left w:val="nil"/>
              <w:bottom w:val="nil"/>
              <w:right w:val="nil"/>
            </w:tcBorders>
            <w:shd w:val="clear" w:color="auto" w:fill="auto"/>
            <w:vAlign w:val="bottom"/>
            <w:hideMark/>
          </w:tcPr>
          <w:p w14:paraId="648F561F" w14:textId="6826B6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pursued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09_1SA_17_52 </w:t>
            </w:r>
          </w:p>
        </w:tc>
      </w:tr>
      <w:tr w:rsidR="00BF0BBD" w:rsidRPr="00BF0BBD" w14:paraId="0F570ACB" w14:textId="77777777" w:rsidTr="00BF0BBD">
        <w:trPr>
          <w:trHeight w:val="300"/>
        </w:trPr>
        <w:tc>
          <w:tcPr>
            <w:tcW w:w="4700" w:type="dxa"/>
            <w:tcBorders>
              <w:top w:val="nil"/>
              <w:left w:val="nil"/>
              <w:bottom w:val="nil"/>
              <w:right w:val="nil"/>
            </w:tcBorders>
            <w:shd w:val="clear" w:color="auto" w:fill="auto"/>
            <w:vAlign w:val="bottom"/>
            <w:hideMark/>
          </w:tcPr>
          <w:p w14:paraId="7F984333" w14:textId="2654F5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06_JOS_11_08</w:t>
            </w:r>
            <w:r w:rsidR="00FF4471">
              <w:rPr>
                <w:rFonts w:ascii="Calibri" w:eastAsia="Times New Roman" w:hAnsi="Calibri" w:cs="Calibri"/>
                <w:color w:val="000000"/>
              </w:rPr>
              <w:t>,</w:t>
            </w:r>
            <w:r w:rsidRPr="00BF0BBD">
              <w:rPr>
                <w:rFonts w:ascii="Calibri" w:eastAsia="Times New Roman" w:hAnsi="Calibri" w:cs="Calibri"/>
                <w:color w:val="000000"/>
              </w:rPr>
              <w:t xml:space="preserve"> smote them until</w:t>
            </w:r>
            <w:r w:rsidR="00644F35">
              <w:rPr>
                <w:rFonts w:ascii="Calibri" w:eastAsia="Times New Roman" w:hAnsi="Calibri" w:cs="Calibri"/>
                <w:color w:val="000000"/>
              </w:rPr>
              <w:t>, &lt;&lt;&lt;&lt;&lt;</w:t>
            </w:r>
          </w:p>
        </w:tc>
      </w:tr>
      <w:tr w:rsidR="00BF0BBD" w:rsidRPr="00BF0BBD" w14:paraId="25C765B9" w14:textId="77777777" w:rsidTr="00BF0BBD">
        <w:trPr>
          <w:trHeight w:val="300"/>
        </w:trPr>
        <w:tc>
          <w:tcPr>
            <w:tcW w:w="4700" w:type="dxa"/>
            <w:tcBorders>
              <w:top w:val="nil"/>
              <w:left w:val="nil"/>
              <w:bottom w:val="nil"/>
              <w:right w:val="nil"/>
            </w:tcBorders>
            <w:shd w:val="clear" w:color="auto" w:fill="auto"/>
            <w:vAlign w:val="bottom"/>
            <w:hideMark/>
          </w:tcPr>
          <w:p w14:paraId="1945CC9D" w14:textId="027B50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06_JOS_11_08</w:t>
            </w:r>
            <w:r w:rsidR="00FF4471">
              <w:rPr>
                <w:rFonts w:ascii="Calibri" w:eastAsia="Times New Roman" w:hAnsi="Calibri" w:cs="Calibri"/>
                <w:color w:val="000000"/>
              </w:rPr>
              <w:t>,</w:t>
            </w:r>
            <w:r w:rsidRPr="00BF0BBD">
              <w:rPr>
                <w:rFonts w:ascii="Calibri" w:eastAsia="Times New Roman" w:hAnsi="Calibri" w:cs="Calibri"/>
                <w:color w:val="000000"/>
              </w:rPr>
              <w:t xml:space="preserve"> smote them until they</w:t>
            </w:r>
            <w:r w:rsidR="00644F35">
              <w:rPr>
                <w:rFonts w:ascii="Calibri" w:eastAsia="Times New Roman" w:hAnsi="Calibri" w:cs="Calibri"/>
                <w:color w:val="000000"/>
              </w:rPr>
              <w:t>, &lt;&lt;&lt;&lt;&lt;</w:t>
            </w:r>
          </w:p>
        </w:tc>
      </w:tr>
      <w:tr w:rsidR="00BF0BBD" w:rsidRPr="00BF0BBD" w14:paraId="36C92889" w14:textId="77777777" w:rsidTr="00BF0BBD">
        <w:trPr>
          <w:trHeight w:val="300"/>
        </w:trPr>
        <w:tc>
          <w:tcPr>
            <w:tcW w:w="4700" w:type="dxa"/>
            <w:tcBorders>
              <w:top w:val="nil"/>
              <w:left w:val="nil"/>
              <w:bottom w:val="nil"/>
              <w:right w:val="nil"/>
            </w:tcBorders>
            <w:shd w:val="clear" w:color="auto" w:fill="auto"/>
            <w:vAlign w:val="bottom"/>
            <w:hideMark/>
          </w:tcPr>
          <w:p w14:paraId="6D963702" w14:textId="42380E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09_1SA_07_01</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09_1SA_08_22 </w:t>
            </w:r>
          </w:p>
        </w:tc>
      </w:tr>
      <w:tr w:rsidR="00BF0BBD" w:rsidRPr="00BF0BBD" w14:paraId="474B6C8E" w14:textId="77777777" w:rsidTr="00BF0BBD">
        <w:trPr>
          <w:trHeight w:val="600"/>
        </w:trPr>
        <w:tc>
          <w:tcPr>
            <w:tcW w:w="4700" w:type="dxa"/>
            <w:tcBorders>
              <w:top w:val="nil"/>
              <w:left w:val="nil"/>
              <w:bottom w:val="nil"/>
              <w:right w:val="nil"/>
            </w:tcBorders>
            <w:shd w:val="clear" w:color="auto" w:fill="auto"/>
            <w:vAlign w:val="bottom"/>
            <w:hideMark/>
          </w:tcPr>
          <w:p w14:paraId="5E24DD52" w14:textId="26622D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07_JUD_21_01</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09_1SA_08_22 </w:t>
            </w:r>
          </w:p>
        </w:tc>
      </w:tr>
      <w:tr w:rsidR="00BF0BBD" w:rsidRPr="00BF0BBD" w14:paraId="42184A65" w14:textId="77777777" w:rsidTr="00BF0BBD">
        <w:trPr>
          <w:trHeight w:val="600"/>
        </w:trPr>
        <w:tc>
          <w:tcPr>
            <w:tcW w:w="4700" w:type="dxa"/>
            <w:tcBorders>
              <w:top w:val="nil"/>
              <w:left w:val="nil"/>
              <w:bottom w:val="nil"/>
              <w:right w:val="nil"/>
            </w:tcBorders>
            <w:shd w:val="clear" w:color="auto" w:fill="auto"/>
            <w:vAlign w:val="bottom"/>
            <w:hideMark/>
          </w:tcPr>
          <w:p w14:paraId="33904E4A" w14:textId="580B92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09_1SA_07_10</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09_1SA_07_14 </w:t>
            </w:r>
          </w:p>
        </w:tc>
      </w:tr>
      <w:tr w:rsidR="00BF0BBD" w:rsidRPr="00BF0BBD" w14:paraId="239BEDC6" w14:textId="77777777" w:rsidTr="00BF0BBD">
        <w:trPr>
          <w:trHeight w:val="300"/>
        </w:trPr>
        <w:tc>
          <w:tcPr>
            <w:tcW w:w="4700" w:type="dxa"/>
            <w:tcBorders>
              <w:top w:val="nil"/>
              <w:left w:val="nil"/>
              <w:bottom w:val="nil"/>
              <w:right w:val="nil"/>
            </w:tcBorders>
            <w:shd w:val="clear" w:color="auto" w:fill="auto"/>
            <w:vAlign w:val="bottom"/>
            <w:hideMark/>
          </w:tcPr>
          <w:p w14:paraId="38EAD28B" w14:textId="7689EC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04_NUM_10_34</w:t>
            </w:r>
            <w:r w:rsidR="00FF4471">
              <w:rPr>
                <w:rFonts w:ascii="Calibri" w:eastAsia="Times New Roman" w:hAnsi="Calibri" w:cs="Calibri"/>
                <w:color w:val="000000"/>
              </w:rPr>
              <w:t>,</w:t>
            </w:r>
            <w:r w:rsidRPr="00BF0BBD">
              <w:rPr>
                <w:rFonts w:ascii="Calibri" w:eastAsia="Times New Roman" w:hAnsi="Calibri" w:cs="Calibri"/>
                <w:color w:val="000000"/>
              </w:rPr>
              <w:t xml:space="preserve"> went out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09_1SA_24_08 </w:t>
            </w:r>
          </w:p>
        </w:tc>
      </w:tr>
      <w:tr w:rsidR="00BF0BBD" w:rsidRPr="00BF0BBD" w14:paraId="2B03B3D1" w14:textId="77777777" w:rsidTr="00BF0BBD">
        <w:trPr>
          <w:trHeight w:val="1200"/>
        </w:trPr>
        <w:tc>
          <w:tcPr>
            <w:tcW w:w="4700" w:type="dxa"/>
            <w:tcBorders>
              <w:top w:val="nil"/>
              <w:left w:val="nil"/>
              <w:bottom w:val="nil"/>
              <w:right w:val="nil"/>
            </w:tcBorders>
            <w:shd w:val="clear" w:color="auto" w:fill="auto"/>
            <w:vAlign w:val="bottom"/>
            <w:hideMark/>
          </w:tcPr>
          <w:p w14:paraId="2FFD7F26"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09_1SA_07:12 Then Samuel took a stone, and set [it] between Mizpeh and Shen, and called the name of it Ebenezer, saying, Hitherto hath the LORD helped us. #,</w:t>
            </w:r>
          </w:p>
        </w:tc>
      </w:tr>
      <w:tr w:rsidR="00BF0BBD" w:rsidRPr="00BF0BBD" w14:paraId="12BE07E2" w14:textId="77777777" w:rsidTr="00BF0BBD">
        <w:trPr>
          <w:trHeight w:val="300"/>
        </w:trPr>
        <w:tc>
          <w:tcPr>
            <w:tcW w:w="4700" w:type="dxa"/>
            <w:tcBorders>
              <w:top w:val="nil"/>
              <w:left w:val="nil"/>
              <w:bottom w:val="nil"/>
              <w:right w:val="nil"/>
            </w:tcBorders>
            <w:shd w:val="clear" w:color="auto" w:fill="auto"/>
            <w:vAlign w:val="bottom"/>
            <w:hideMark/>
          </w:tcPr>
          <w:p w14:paraId="481618B1" w14:textId="29D7A5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01_GEN_31_45</w:t>
            </w:r>
            <w:r w:rsidR="00FF4471">
              <w:rPr>
                <w:rFonts w:ascii="Calibri" w:eastAsia="Times New Roman" w:hAnsi="Calibri" w:cs="Calibri"/>
                <w:color w:val="000000"/>
              </w:rPr>
              <w:t>,</w:t>
            </w:r>
            <w:r w:rsidRPr="00BF0BBD">
              <w:rPr>
                <w:rFonts w:ascii="Calibri" w:eastAsia="Times New Roman" w:hAnsi="Calibri" w:cs="Calibri"/>
                <w:color w:val="000000"/>
              </w:rPr>
              <w:t xml:space="preserve"> a stone and set</w:t>
            </w:r>
            <w:r w:rsidR="00644F35">
              <w:rPr>
                <w:rFonts w:ascii="Calibri" w:eastAsia="Times New Roman" w:hAnsi="Calibri" w:cs="Calibri"/>
                <w:color w:val="000000"/>
              </w:rPr>
              <w:t>, &lt;&lt;&lt;&lt;&lt;</w:t>
            </w:r>
          </w:p>
        </w:tc>
      </w:tr>
      <w:tr w:rsidR="00BF0BBD" w:rsidRPr="00BF0BBD" w14:paraId="221452DE" w14:textId="77777777" w:rsidTr="00BF0BBD">
        <w:trPr>
          <w:trHeight w:val="300"/>
        </w:trPr>
        <w:tc>
          <w:tcPr>
            <w:tcW w:w="4700" w:type="dxa"/>
            <w:tcBorders>
              <w:top w:val="nil"/>
              <w:left w:val="nil"/>
              <w:bottom w:val="nil"/>
              <w:right w:val="nil"/>
            </w:tcBorders>
            <w:shd w:val="clear" w:color="auto" w:fill="auto"/>
            <w:vAlign w:val="bottom"/>
            <w:hideMark/>
          </w:tcPr>
          <w:p w14:paraId="1F412AD1" w14:textId="2CB523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07_JUD_01_26</w:t>
            </w:r>
            <w:r w:rsidR="00FF4471">
              <w:rPr>
                <w:rFonts w:ascii="Calibri" w:eastAsia="Times New Roman" w:hAnsi="Calibri" w:cs="Calibri"/>
                <w:color w:val="000000"/>
              </w:rPr>
              <w:t>,</w:t>
            </w:r>
            <w:r w:rsidRPr="00BF0BBD">
              <w:rPr>
                <w:rFonts w:ascii="Calibri" w:eastAsia="Times New Roman" w:hAnsi="Calibri" w:cs="Calibri"/>
                <w:color w:val="000000"/>
              </w:rPr>
              <w:t xml:space="preserve"> and called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11_1KI_07_21 </w:t>
            </w:r>
          </w:p>
        </w:tc>
      </w:tr>
      <w:tr w:rsidR="00BF0BBD" w:rsidRPr="00BF0BBD" w14:paraId="4165F104" w14:textId="77777777" w:rsidTr="00BF0BBD">
        <w:trPr>
          <w:trHeight w:val="600"/>
        </w:trPr>
        <w:tc>
          <w:tcPr>
            <w:tcW w:w="4700" w:type="dxa"/>
            <w:tcBorders>
              <w:top w:val="nil"/>
              <w:left w:val="nil"/>
              <w:bottom w:val="nil"/>
              <w:right w:val="nil"/>
            </w:tcBorders>
            <w:shd w:val="clear" w:color="auto" w:fill="auto"/>
            <w:vAlign w:val="bottom"/>
            <w:hideMark/>
          </w:tcPr>
          <w:p w14:paraId="00BBD84F" w14:textId="4F2CD7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02_EXO_17_15</w:t>
            </w:r>
            <w:r w:rsidR="00FF4471">
              <w:rPr>
                <w:rFonts w:ascii="Calibri" w:eastAsia="Times New Roman" w:hAnsi="Calibri" w:cs="Calibri"/>
                <w:color w:val="000000"/>
              </w:rPr>
              <w:t>,</w:t>
            </w:r>
            <w:r w:rsidRPr="00BF0BBD">
              <w:rPr>
                <w:rFonts w:ascii="Calibri" w:eastAsia="Times New Roman" w:hAnsi="Calibri" w:cs="Calibri"/>
                <w:color w:val="000000"/>
              </w:rPr>
              <w:t xml:space="preserve"> and called the name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11_1KI_07_21 </w:t>
            </w:r>
          </w:p>
        </w:tc>
      </w:tr>
      <w:tr w:rsidR="00BF0BBD" w:rsidRPr="00BF0BBD" w14:paraId="5A1DCDB5" w14:textId="77777777" w:rsidTr="00BF0BBD">
        <w:trPr>
          <w:trHeight w:val="300"/>
        </w:trPr>
        <w:tc>
          <w:tcPr>
            <w:tcW w:w="4700" w:type="dxa"/>
            <w:tcBorders>
              <w:top w:val="nil"/>
              <w:left w:val="nil"/>
              <w:bottom w:val="nil"/>
              <w:right w:val="nil"/>
            </w:tcBorders>
            <w:shd w:val="clear" w:color="auto" w:fill="auto"/>
            <w:vAlign w:val="bottom"/>
            <w:hideMark/>
          </w:tcPr>
          <w:p w14:paraId="7EDC07A2" w14:textId="6448EA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09_1SA_05_02</w:t>
            </w:r>
            <w:r w:rsidR="00FF4471">
              <w:rPr>
                <w:rFonts w:ascii="Calibri" w:eastAsia="Times New Roman" w:hAnsi="Calibri" w:cs="Calibri"/>
                <w:color w:val="000000"/>
              </w:rPr>
              <w:t>,</w:t>
            </w:r>
            <w:r w:rsidRPr="00BF0BBD">
              <w:rPr>
                <w:rFonts w:ascii="Calibri" w:eastAsia="Times New Roman" w:hAnsi="Calibri" w:cs="Calibri"/>
                <w:color w:val="000000"/>
              </w:rPr>
              <w:t xml:space="preserve"> and set it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09_1SA_09_24 </w:t>
            </w:r>
          </w:p>
        </w:tc>
      </w:tr>
      <w:tr w:rsidR="00BF0BBD" w:rsidRPr="00BF0BBD" w14:paraId="1DD3B215" w14:textId="77777777" w:rsidTr="00BF0BBD">
        <w:trPr>
          <w:trHeight w:val="300"/>
        </w:trPr>
        <w:tc>
          <w:tcPr>
            <w:tcW w:w="4700" w:type="dxa"/>
            <w:tcBorders>
              <w:top w:val="nil"/>
              <w:left w:val="nil"/>
              <w:bottom w:val="nil"/>
              <w:right w:val="nil"/>
            </w:tcBorders>
            <w:shd w:val="clear" w:color="auto" w:fill="auto"/>
            <w:vAlign w:val="bottom"/>
            <w:hideMark/>
          </w:tcPr>
          <w:p w14:paraId="44697C55" w14:textId="147295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07_JUD_18_29</w:t>
            </w:r>
            <w:r w:rsidR="00FF4471">
              <w:rPr>
                <w:rFonts w:ascii="Calibri" w:eastAsia="Times New Roman" w:hAnsi="Calibri" w:cs="Calibri"/>
                <w:color w:val="000000"/>
              </w:rPr>
              <w:t>,</w:t>
            </w:r>
            <w:r w:rsidRPr="00BF0BBD">
              <w:rPr>
                <w:rFonts w:ascii="Calibri" w:eastAsia="Times New Roman" w:hAnsi="Calibri" w:cs="Calibri"/>
                <w:color w:val="000000"/>
              </w:rPr>
              <w:t xml:space="preserve"> called the name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10_2SA_05_20 </w:t>
            </w:r>
          </w:p>
        </w:tc>
      </w:tr>
      <w:tr w:rsidR="00BF0BBD" w:rsidRPr="00BF0BBD" w14:paraId="4DCBF2EE" w14:textId="77777777" w:rsidTr="00BF0BBD">
        <w:trPr>
          <w:trHeight w:val="600"/>
        </w:trPr>
        <w:tc>
          <w:tcPr>
            <w:tcW w:w="4700" w:type="dxa"/>
            <w:tcBorders>
              <w:top w:val="nil"/>
              <w:left w:val="nil"/>
              <w:bottom w:val="nil"/>
              <w:right w:val="nil"/>
            </w:tcBorders>
            <w:shd w:val="clear" w:color="auto" w:fill="auto"/>
            <w:vAlign w:val="bottom"/>
            <w:hideMark/>
          </w:tcPr>
          <w:p w14:paraId="5D638401" w14:textId="7C5F8C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07_JUD_18_29</w:t>
            </w:r>
            <w:r w:rsidR="00FF4471">
              <w:rPr>
                <w:rFonts w:ascii="Calibri" w:eastAsia="Times New Roman" w:hAnsi="Calibri" w:cs="Calibri"/>
                <w:color w:val="000000"/>
              </w:rPr>
              <w:t>,</w:t>
            </w:r>
            <w:r w:rsidRPr="00BF0BBD">
              <w:rPr>
                <w:rFonts w:ascii="Calibri" w:eastAsia="Times New Roman" w:hAnsi="Calibri" w:cs="Calibri"/>
                <w:color w:val="000000"/>
              </w:rPr>
              <w:t xml:space="preserve"> called the name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10_2SA_05_20 </w:t>
            </w:r>
          </w:p>
        </w:tc>
      </w:tr>
      <w:tr w:rsidR="00BF0BBD" w:rsidRPr="00BF0BBD" w14:paraId="6260A58F" w14:textId="77777777" w:rsidTr="00BF0BBD">
        <w:trPr>
          <w:trHeight w:val="300"/>
        </w:trPr>
        <w:tc>
          <w:tcPr>
            <w:tcW w:w="4700" w:type="dxa"/>
            <w:tcBorders>
              <w:top w:val="nil"/>
              <w:left w:val="nil"/>
              <w:bottom w:val="nil"/>
              <w:right w:val="nil"/>
            </w:tcBorders>
            <w:shd w:val="clear" w:color="auto" w:fill="auto"/>
            <w:vAlign w:val="bottom"/>
            <w:hideMark/>
          </w:tcPr>
          <w:p w14:paraId="243362C3" w14:textId="4A1A6F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09_1SA_04_03</w:t>
            </w:r>
            <w:r w:rsidR="00FF4471">
              <w:rPr>
                <w:rFonts w:ascii="Calibri" w:eastAsia="Times New Roman" w:hAnsi="Calibri" w:cs="Calibri"/>
                <w:color w:val="000000"/>
              </w:rPr>
              <w:t>,</w:t>
            </w:r>
            <w:r w:rsidRPr="00BF0BBD">
              <w:rPr>
                <w:rFonts w:ascii="Calibri" w:eastAsia="Times New Roman" w:hAnsi="Calibri" w:cs="Calibri"/>
                <w:color w:val="000000"/>
              </w:rPr>
              <w:t xml:space="preserve"> hath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09_1SA_15_22 </w:t>
            </w:r>
          </w:p>
        </w:tc>
      </w:tr>
      <w:tr w:rsidR="00BF0BBD" w:rsidRPr="00BF0BBD" w14:paraId="42E94BE1" w14:textId="77777777" w:rsidTr="00BF0BBD">
        <w:trPr>
          <w:trHeight w:val="300"/>
        </w:trPr>
        <w:tc>
          <w:tcPr>
            <w:tcW w:w="4700" w:type="dxa"/>
            <w:tcBorders>
              <w:top w:val="nil"/>
              <w:left w:val="nil"/>
              <w:bottom w:val="nil"/>
              <w:right w:val="nil"/>
            </w:tcBorders>
            <w:shd w:val="clear" w:color="auto" w:fill="auto"/>
            <w:vAlign w:val="bottom"/>
            <w:hideMark/>
          </w:tcPr>
          <w:p w14:paraId="30BC4D2C" w14:textId="102F22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02_EXO_17_15</w:t>
            </w:r>
            <w:r w:rsidR="00FF4471">
              <w:rPr>
                <w:rFonts w:ascii="Calibri" w:eastAsia="Times New Roman" w:hAnsi="Calibri" w:cs="Calibri"/>
                <w:color w:val="000000"/>
              </w:rPr>
              <w:t>,</w:t>
            </w:r>
            <w:r w:rsidRPr="00BF0BBD">
              <w:rPr>
                <w:rFonts w:ascii="Calibri" w:eastAsia="Times New Roman" w:hAnsi="Calibri" w:cs="Calibri"/>
                <w:color w:val="000000"/>
              </w:rPr>
              <w:t xml:space="preserve"> name of it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12_2KI_14_07 </w:t>
            </w:r>
          </w:p>
        </w:tc>
      </w:tr>
      <w:tr w:rsidR="00BF0BBD" w:rsidRPr="00BF0BBD" w14:paraId="1DCB5EB3" w14:textId="77777777" w:rsidTr="00BF0BBD">
        <w:trPr>
          <w:trHeight w:val="300"/>
        </w:trPr>
        <w:tc>
          <w:tcPr>
            <w:tcW w:w="4700" w:type="dxa"/>
            <w:tcBorders>
              <w:top w:val="nil"/>
              <w:left w:val="nil"/>
              <w:bottom w:val="nil"/>
              <w:right w:val="nil"/>
            </w:tcBorders>
            <w:shd w:val="clear" w:color="auto" w:fill="auto"/>
            <w:vAlign w:val="bottom"/>
            <w:hideMark/>
          </w:tcPr>
          <w:p w14:paraId="0B10C7BD" w14:textId="71416C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09_1SA_07_09</w:t>
            </w:r>
            <w:r w:rsidR="00FF4471">
              <w:rPr>
                <w:rFonts w:ascii="Calibri" w:eastAsia="Times New Roman" w:hAnsi="Calibri" w:cs="Calibri"/>
                <w:color w:val="000000"/>
              </w:rPr>
              <w:t>,</w:t>
            </w:r>
            <w:r w:rsidRPr="00BF0BBD">
              <w:rPr>
                <w:rFonts w:ascii="Calibri" w:eastAsia="Times New Roman" w:hAnsi="Calibri" w:cs="Calibri"/>
                <w:color w:val="000000"/>
              </w:rPr>
              <w:t xml:space="preserve"> Samuel took a</w:t>
            </w:r>
            <w:r w:rsidR="00644F35">
              <w:rPr>
                <w:rFonts w:ascii="Calibri" w:eastAsia="Times New Roman" w:hAnsi="Calibri" w:cs="Calibri"/>
                <w:color w:val="000000"/>
              </w:rPr>
              <w:t>, &lt;&lt;&lt;&lt;&lt;</w:t>
            </w:r>
          </w:p>
        </w:tc>
      </w:tr>
      <w:tr w:rsidR="00BF0BBD" w:rsidRPr="00BF0BBD" w14:paraId="0543F691" w14:textId="77777777" w:rsidTr="00BF0BBD">
        <w:trPr>
          <w:trHeight w:val="300"/>
        </w:trPr>
        <w:tc>
          <w:tcPr>
            <w:tcW w:w="4700" w:type="dxa"/>
            <w:tcBorders>
              <w:top w:val="nil"/>
              <w:left w:val="nil"/>
              <w:bottom w:val="nil"/>
              <w:right w:val="nil"/>
            </w:tcBorders>
            <w:shd w:val="clear" w:color="auto" w:fill="auto"/>
            <w:vAlign w:val="bottom"/>
            <w:hideMark/>
          </w:tcPr>
          <w:p w14:paraId="1DFCC5FB" w14:textId="69F806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helped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14_2CH_18_31 </w:t>
            </w:r>
          </w:p>
        </w:tc>
      </w:tr>
      <w:tr w:rsidR="00BF0BBD" w:rsidRPr="00BF0BBD" w14:paraId="6E8EE70F" w14:textId="77777777" w:rsidTr="00BF0BBD">
        <w:trPr>
          <w:trHeight w:val="300"/>
        </w:trPr>
        <w:tc>
          <w:tcPr>
            <w:tcW w:w="4700" w:type="dxa"/>
            <w:tcBorders>
              <w:top w:val="nil"/>
              <w:left w:val="nil"/>
              <w:bottom w:val="nil"/>
              <w:right w:val="nil"/>
            </w:tcBorders>
            <w:shd w:val="clear" w:color="auto" w:fill="auto"/>
            <w:vAlign w:val="bottom"/>
            <w:hideMark/>
          </w:tcPr>
          <w:p w14:paraId="1B56DDFD" w14:textId="4CEC0D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09_1SA_01_02</w:t>
            </w:r>
            <w:r w:rsidR="00FF4471">
              <w:rPr>
                <w:rFonts w:ascii="Calibri" w:eastAsia="Times New Roman" w:hAnsi="Calibri" w:cs="Calibri"/>
                <w:color w:val="000000"/>
              </w:rPr>
              <w:t>,</w:t>
            </w:r>
            <w:r w:rsidRPr="00BF0BBD">
              <w:rPr>
                <w:rFonts w:ascii="Calibri" w:eastAsia="Times New Roman" w:hAnsi="Calibri" w:cs="Calibri"/>
                <w:color w:val="000000"/>
              </w:rPr>
              <w:t xml:space="preserve"> The name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09_1SA_08_02 </w:t>
            </w:r>
          </w:p>
        </w:tc>
      </w:tr>
      <w:tr w:rsidR="00BF0BBD" w:rsidRPr="00BF0BBD" w14:paraId="577540B2" w14:textId="77777777" w:rsidTr="00BF0BBD">
        <w:trPr>
          <w:trHeight w:val="300"/>
        </w:trPr>
        <w:tc>
          <w:tcPr>
            <w:tcW w:w="4700" w:type="dxa"/>
            <w:tcBorders>
              <w:top w:val="nil"/>
              <w:left w:val="nil"/>
              <w:bottom w:val="nil"/>
              <w:right w:val="nil"/>
            </w:tcBorders>
            <w:shd w:val="clear" w:color="auto" w:fill="auto"/>
            <w:vAlign w:val="bottom"/>
            <w:hideMark/>
          </w:tcPr>
          <w:p w14:paraId="7B431478" w14:textId="1FEEF3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02_EXO_17_15</w:t>
            </w:r>
            <w:r w:rsidR="00FF4471">
              <w:rPr>
                <w:rFonts w:ascii="Calibri" w:eastAsia="Times New Roman" w:hAnsi="Calibri" w:cs="Calibri"/>
                <w:color w:val="000000"/>
              </w:rPr>
              <w:t>,</w:t>
            </w:r>
            <w:r w:rsidRPr="00BF0BBD">
              <w:rPr>
                <w:rFonts w:ascii="Calibri" w:eastAsia="Times New Roman" w:hAnsi="Calibri" w:cs="Calibri"/>
                <w:color w:val="000000"/>
              </w:rPr>
              <w:t xml:space="preserve"> the name of it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12_2KI_14_07 </w:t>
            </w:r>
          </w:p>
        </w:tc>
      </w:tr>
      <w:tr w:rsidR="00BF0BBD" w:rsidRPr="00BF0BBD" w14:paraId="5181169B" w14:textId="77777777" w:rsidTr="00BF0BBD">
        <w:trPr>
          <w:trHeight w:val="300"/>
        </w:trPr>
        <w:tc>
          <w:tcPr>
            <w:tcW w:w="4700" w:type="dxa"/>
            <w:tcBorders>
              <w:top w:val="nil"/>
              <w:left w:val="nil"/>
              <w:bottom w:val="nil"/>
              <w:right w:val="nil"/>
            </w:tcBorders>
            <w:shd w:val="clear" w:color="auto" w:fill="auto"/>
            <w:vAlign w:val="bottom"/>
            <w:hideMark/>
          </w:tcPr>
          <w:p w14:paraId="483FC54E" w14:textId="2E286E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Then Samuel took</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09_1SA_10_01 </w:t>
            </w:r>
          </w:p>
        </w:tc>
      </w:tr>
      <w:tr w:rsidR="00BF0BBD" w:rsidRPr="00BF0BBD" w14:paraId="060EE0E1" w14:textId="77777777" w:rsidTr="00BF0BBD">
        <w:trPr>
          <w:trHeight w:val="300"/>
        </w:trPr>
        <w:tc>
          <w:tcPr>
            <w:tcW w:w="4700" w:type="dxa"/>
            <w:tcBorders>
              <w:top w:val="nil"/>
              <w:left w:val="nil"/>
              <w:bottom w:val="nil"/>
              <w:right w:val="nil"/>
            </w:tcBorders>
            <w:shd w:val="clear" w:color="auto" w:fill="auto"/>
            <w:vAlign w:val="bottom"/>
            <w:hideMark/>
          </w:tcPr>
          <w:p w14:paraId="604D06E8" w14:textId="45E248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Then Samuel took a</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09_1SA_10_01 </w:t>
            </w:r>
          </w:p>
        </w:tc>
      </w:tr>
      <w:tr w:rsidR="00BF0BBD" w:rsidRPr="00BF0BBD" w14:paraId="3C7747EE" w14:textId="77777777" w:rsidTr="00BF0BBD">
        <w:trPr>
          <w:trHeight w:val="1200"/>
        </w:trPr>
        <w:tc>
          <w:tcPr>
            <w:tcW w:w="4700" w:type="dxa"/>
            <w:tcBorders>
              <w:top w:val="nil"/>
              <w:left w:val="nil"/>
              <w:bottom w:val="nil"/>
              <w:right w:val="nil"/>
            </w:tcBorders>
            <w:shd w:val="clear" w:color="auto" w:fill="auto"/>
            <w:vAlign w:val="bottom"/>
            <w:hideMark/>
          </w:tcPr>
          <w:p w14:paraId="03D5CF1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09_1SA_07:13 So the Philistines were subdued, and they came no more into the coast of Israel: and the hand of the LORD was against the Philistines all the days of Samuel. #,</w:t>
            </w:r>
          </w:p>
        </w:tc>
      </w:tr>
      <w:tr w:rsidR="00BF0BBD" w:rsidRPr="00BF0BBD" w14:paraId="2DF27638" w14:textId="77777777" w:rsidTr="00BF0BBD">
        <w:trPr>
          <w:trHeight w:val="300"/>
        </w:trPr>
        <w:tc>
          <w:tcPr>
            <w:tcW w:w="4700" w:type="dxa"/>
            <w:tcBorders>
              <w:top w:val="nil"/>
              <w:left w:val="nil"/>
              <w:bottom w:val="nil"/>
              <w:right w:val="nil"/>
            </w:tcBorders>
            <w:shd w:val="clear" w:color="auto" w:fill="auto"/>
            <w:vAlign w:val="bottom"/>
            <w:hideMark/>
          </w:tcPr>
          <w:p w14:paraId="470F385F" w14:textId="718BA4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against the Philistines 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09_1SA_14_52 </w:t>
            </w:r>
          </w:p>
        </w:tc>
      </w:tr>
      <w:tr w:rsidR="00BF0BBD" w:rsidRPr="00BF0BBD" w14:paraId="36AD120F" w14:textId="77777777" w:rsidTr="00BF0BBD">
        <w:trPr>
          <w:trHeight w:val="300"/>
        </w:trPr>
        <w:tc>
          <w:tcPr>
            <w:tcW w:w="4700" w:type="dxa"/>
            <w:tcBorders>
              <w:top w:val="nil"/>
              <w:left w:val="nil"/>
              <w:bottom w:val="nil"/>
              <w:right w:val="nil"/>
            </w:tcBorders>
            <w:shd w:val="clear" w:color="auto" w:fill="auto"/>
            <w:vAlign w:val="bottom"/>
            <w:hideMark/>
          </w:tcPr>
          <w:p w14:paraId="49AE16CA" w14:textId="736FDA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09_1SA_01_11</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days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09_1SA_07_15 </w:t>
            </w:r>
          </w:p>
        </w:tc>
      </w:tr>
      <w:tr w:rsidR="00BF0BBD" w:rsidRPr="00BF0BBD" w14:paraId="4DDEF1EB" w14:textId="77777777" w:rsidTr="00BF0BBD">
        <w:trPr>
          <w:trHeight w:val="300"/>
        </w:trPr>
        <w:tc>
          <w:tcPr>
            <w:tcW w:w="4700" w:type="dxa"/>
            <w:tcBorders>
              <w:top w:val="nil"/>
              <w:left w:val="nil"/>
              <w:bottom w:val="nil"/>
              <w:right w:val="nil"/>
            </w:tcBorders>
            <w:shd w:val="clear" w:color="auto" w:fill="auto"/>
            <w:vAlign w:val="bottom"/>
            <w:hideMark/>
          </w:tcPr>
          <w:p w14:paraId="289A98A6" w14:textId="7F1C02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07_JUD_02_18</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days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09_1SA_07_15 </w:t>
            </w:r>
          </w:p>
        </w:tc>
      </w:tr>
      <w:tr w:rsidR="00BF0BBD" w:rsidRPr="00BF0BBD" w14:paraId="2A6DBF41" w14:textId="77777777" w:rsidTr="00BF0BBD">
        <w:trPr>
          <w:trHeight w:val="300"/>
        </w:trPr>
        <w:tc>
          <w:tcPr>
            <w:tcW w:w="4700" w:type="dxa"/>
            <w:tcBorders>
              <w:top w:val="nil"/>
              <w:left w:val="nil"/>
              <w:bottom w:val="nil"/>
              <w:right w:val="nil"/>
            </w:tcBorders>
            <w:shd w:val="clear" w:color="auto" w:fill="auto"/>
            <w:vAlign w:val="bottom"/>
            <w:hideMark/>
          </w:tcPr>
          <w:p w14:paraId="7CF3A77F" w14:textId="566781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came no more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09_1SA_15_35 </w:t>
            </w:r>
          </w:p>
        </w:tc>
      </w:tr>
      <w:tr w:rsidR="00BF0BBD" w:rsidRPr="00BF0BBD" w14:paraId="22081B8B" w14:textId="77777777" w:rsidTr="00BF0BBD">
        <w:trPr>
          <w:trHeight w:val="300"/>
        </w:trPr>
        <w:tc>
          <w:tcPr>
            <w:tcW w:w="4700" w:type="dxa"/>
            <w:tcBorders>
              <w:top w:val="nil"/>
              <w:left w:val="nil"/>
              <w:bottom w:val="nil"/>
              <w:right w:val="nil"/>
            </w:tcBorders>
            <w:shd w:val="clear" w:color="auto" w:fill="auto"/>
            <w:vAlign w:val="bottom"/>
            <w:hideMark/>
          </w:tcPr>
          <w:p w14:paraId="4F4EEDDD" w14:textId="383D02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came no more into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12_2KI_06_23 </w:t>
            </w:r>
          </w:p>
        </w:tc>
      </w:tr>
      <w:tr w:rsidR="00BF0BBD" w:rsidRPr="00BF0BBD" w14:paraId="49EA1DCD" w14:textId="77777777" w:rsidTr="00BF0BBD">
        <w:trPr>
          <w:trHeight w:val="300"/>
        </w:trPr>
        <w:tc>
          <w:tcPr>
            <w:tcW w:w="4700" w:type="dxa"/>
            <w:tcBorders>
              <w:top w:val="nil"/>
              <w:left w:val="nil"/>
              <w:bottom w:val="nil"/>
              <w:right w:val="nil"/>
            </w:tcBorders>
            <w:shd w:val="clear" w:color="auto" w:fill="auto"/>
            <w:vAlign w:val="bottom"/>
            <w:hideMark/>
          </w:tcPr>
          <w:p w14:paraId="2C155852" w14:textId="14E43C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coast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09_1SA_27_01 </w:t>
            </w:r>
          </w:p>
        </w:tc>
      </w:tr>
      <w:tr w:rsidR="00BF0BBD" w:rsidRPr="00BF0BBD" w14:paraId="75231A1C" w14:textId="77777777" w:rsidTr="00BF0BBD">
        <w:trPr>
          <w:trHeight w:val="300"/>
        </w:trPr>
        <w:tc>
          <w:tcPr>
            <w:tcW w:w="4700" w:type="dxa"/>
            <w:tcBorders>
              <w:top w:val="nil"/>
              <w:left w:val="nil"/>
              <w:bottom w:val="nil"/>
              <w:right w:val="nil"/>
            </w:tcBorders>
            <w:shd w:val="clear" w:color="auto" w:fill="auto"/>
            <w:vAlign w:val="bottom"/>
            <w:hideMark/>
          </w:tcPr>
          <w:p w14:paraId="35861D69" w14:textId="2CF3FB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days of Samuel</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14_2CH_35_18 </w:t>
            </w:r>
          </w:p>
        </w:tc>
      </w:tr>
      <w:tr w:rsidR="00BF0BBD" w:rsidRPr="00BF0BBD" w14:paraId="466B09EA" w14:textId="77777777" w:rsidTr="00BF0BBD">
        <w:trPr>
          <w:trHeight w:val="300"/>
        </w:trPr>
        <w:tc>
          <w:tcPr>
            <w:tcW w:w="4700" w:type="dxa"/>
            <w:tcBorders>
              <w:top w:val="nil"/>
              <w:left w:val="nil"/>
              <w:bottom w:val="nil"/>
              <w:right w:val="nil"/>
            </w:tcBorders>
            <w:shd w:val="clear" w:color="auto" w:fill="auto"/>
            <w:vAlign w:val="bottom"/>
            <w:hideMark/>
          </w:tcPr>
          <w:p w14:paraId="5EADA3A0" w14:textId="4B6B7A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09_1SA_07_08</w:t>
            </w:r>
            <w:r w:rsidR="00FF4471">
              <w:rPr>
                <w:rFonts w:ascii="Calibri" w:eastAsia="Times New Roman" w:hAnsi="Calibri" w:cs="Calibri"/>
                <w:color w:val="000000"/>
              </w:rPr>
              <w:t>,</w:t>
            </w:r>
            <w:r w:rsidRPr="00BF0BBD">
              <w:rPr>
                <w:rFonts w:ascii="Calibri" w:eastAsia="Times New Roman" w:hAnsi="Calibri" w:cs="Calibri"/>
                <w:color w:val="000000"/>
              </w:rPr>
              <w:t xml:space="preserve"> hand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09_1SA_09_16 </w:t>
            </w:r>
          </w:p>
        </w:tc>
      </w:tr>
      <w:tr w:rsidR="00BF0BBD" w:rsidRPr="00BF0BBD" w14:paraId="2067B957" w14:textId="77777777" w:rsidTr="00BF0BBD">
        <w:trPr>
          <w:trHeight w:val="600"/>
        </w:trPr>
        <w:tc>
          <w:tcPr>
            <w:tcW w:w="4700" w:type="dxa"/>
            <w:tcBorders>
              <w:top w:val="nil"/>
              <w:left w:val="nil"/>
              <w:bottom w:val="nil"/>
              <w:right w:val="nil"/>
            </w:tcBorders>
            <w:shd w:val="clear" w:color="auto" w:fill="auto"/>
            <w:vAlign w:val="bottom"/>
            <w:hideMark/>
          </w:tcPr>
          <w:p w14:paraId="13683937" w14:textId="19823C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09_1SA_05_09</w:t>
            </w:r>
            <w:r w:rsidR="00FF4471">
              <w:rPr>
                <w:rFonts w:ascii="Calibri" w:eastAsia="Times New Roman" w:hAnsi="Calibri" w:cs="Calibri"/>
                <w:color w:val="000000"/>
              </w:rPr>
              <w:t>,</w:t>
            </w:r>
            <w:r w:rsidRPr="00BF0BBD">
              <w:rPr>
                <w:rFonts w:ascii="Calibri" w:eastAsia="Times New Roman" w:hAnsi="Calibri" w:cs="Calibri"/>
                <w:color w:val="000000"/>
              </w:rPr>
              <w:t xml:space="preserve"> hand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09_1SA_12_15 </w:t>
            </w:r>
          </w:p>
        </w:tc>
      </w:tr>
      <w:tr w:rsidR="00BF0BBD" w:rsidRPr="00BF0BBD" w14:paraId="54B5DC2F" w14:textId="77777777" w:rsidTr="00BF0BBD">
        <w:trPr>
          <w:trHeight w:val="300"/>
        </w:trPr>
        <w:tc>
          <w:tcPr>
            <w:tcW w:w="4700" w:type="dxa"/>
            <w:tcBorders>
              <w:top w:val="nil"/>
              <w:left w:val="nil"/>
              <w:bottom w:val="nil"/>
              <w:right w:val="nil"/>
            </w:tcBorders>
            <w:shd w:val="clear" w:color="auto" w:fill="auto"/>
            <w:vAlign w:val="bottom"/>
            <w:hideMark/>
          </w:tcPr>
          <w:p w14:paraId="463E0796" w14:textId="71C430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09_1SA_07_09</w:t>
            </w:r>
            <w:r w:rsidR="00FF4471">
              <w:rPr>
                <w:rFonts w:ascii="Calibri" w:eastAsia="Times New Roman" w:hAnsi="Calibri" w:cs="Calibri"/>
                <w:color w:val="000000"/>
              </w:rPr>
              <w:t>,</w:t>
            </w:r>
            <w:r w:rsidRPr="00BF0BBD">
              <w:rPr>
                <w:rFonts w:ascii="Calibri" w:eastAsia="Times New Roman" w:hAnsi="Calibri" w:cs="Calibri"/>
                <w:color w:val="000000"/>
              </w:rPr>
              <w:t xml:space="preserve"> Israel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09_1SA_07_14 </w:t>
            </w:r>
          </w:p>
        </w:tc>
      </w:tr>
      <w:tr w:rsidR="00BF0BBD" w:rsidRPr="00BF0BBD" w14:paraId="50604834" w14:textId="77777777" w:rsidTr="00BF0BBD">
        <w:trPr>
          <w:trHeight w:val="300"/>
        </w:trPr>
        <w:tc>
          <w:tcPr>
            <w:tcW w:w="4700" w:type="dxa"/>
            <w:tcBorders>
              <w:top w:val="nil"/>
              <w:left w:val="nil"/>
              <w:bottom w:val="nil"/>
              <w:right w:val="nil"/>
            </w:tcBorders>
            <w:shd w:val="clear" w:color="auto" w:fill="auto"/>
            <w:vAlign w:val="bottom"/>
            <w:hideMark/>
          </w:tcPr>
          <w:p w14:paraId="5FCCD6FB" w14:textId="6E54A4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07_JUD_02_15</w:t>
            </w:r>
            <w:r w:rsidR="00FF4471">
              <w:rPr>
                <w:rFonts w:ascii="Calibri" w:eastAsia="Times New Roman" w:hAnsi="Calibri" w:cs="Calibri"/>
                <w:color w:val="000000"/>
              </w:rPr>
              <w:t>,</w:t>
            </w:r>
            <w:r w:rsidRPr="00BF0BBD">
              <w:rPr>
                <w:rFonts w:ascii="Calibri" w:eastAsia="Times New Roman" w:hAnsi="Calibri" w:cs="Calibri"/>
                <w:color w:val="000000"/>
              </w:rPr>
              <w:t xml:space="preserve"> LORD was against</w:t>
            </w:r>
            <w:r w:rsidR="00644F35">
              <w:rPr>
                <w:rFonts w:ascii="Calibri" w:eastAsia="Times New Roman" w:hAnsi="Calibri" w:cs="Calibri"/>
                <w:color w:val="000000"/>
              </w:rPr>
              <w:t>, &lt;&lt;&lt;&lt;&lt;</w:t>
            </w:r>
          </w:p>
        </w:tc>
      </w:tr>
      <w:tr w:rsidR="00BF0BBD" w:rsidRPr="00BF0BBD" w14:paraId="6C678098" w14:textId="77777777" w:rsidTr="00BF0BBD">
        <w:trPr>
          <w:trHeight w:val="300"/>
        </w:trPr>
        <w:tc>
          <w:tcPr>
            <w:tcW w:w="4700" w:type="dxa"/>
            <w:tcBorders>
              <w:top w:val="nil"/>
              <w:left w:val="nil"/>
              <w:bottom w:val="nil"/>
              <w:right w:val="nil"/>
            </w:tcBorders>
            <w:shd w:val="clear" w:color="auto" w:fill="auto"/>
            <w:vAlign w:val="bottom"/>
            <w:hideMark/>
          </w:tcPr>
          <w:p w14:paraId="18BED7BF" w14:textId="52E0B4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09_1SA_05_09</w:t>
            </w:r>
            <w:r w:rsidR="00FF4471">
              <w:rPr>
                <w:rFonts w:ascii="Calibri" w:eastAsia="Times New Roman" w:hAnsi="Calibri" w:cs="Calibri"/>
                <w:color w:val="000000"/>
              </w:rPr>
              <w:t>,</w:t>
            </w:r>
            <w:r w:rsidRPr="00BF0BBD">
              <w:rPr>
                <w:rFonts w:ascii="Calibri" w:eastAsia="Times New Roman" w:hAnsi="Calibri" w:cs="Calibri"/>
                <w:color w:val="000000"/>
              </w:rPr>
              <w:t xml:space="preserve"> LORD was against the</w:t>
            </w:r>
            <w:r w:rsidR="00644F35">
              <w:rPr>
                <w:rFonts w:ascii="Calibri" w:eastAsia="Times New Roman" w:hAnsi="Calibri" w:cs="Calibri"/>
                <w:color w:val="000000"/>
              </w:rPr>
              <w:t>, &lt;&lt;&lt;&lt;&lt;</w:t>
            </w:r>
          </w:p>
        </w:tc>
      </w:tr>
      <w:tr w:rsidR="00BF0BBD" w:rsidRPr="00BF0BBD" w14:paraId="48CC610F" w14:textId="77777777" w:rsidTr="00BF0BBD">
        <w:trPr>
          <w:trHeight w:val="300"/>
        </w:trPr>
        <w:tc>
          <w:tcPr>
            <w:tcW w:w="4700" w:type="dxa"/>
            <w:tcBorders>
              <w:top w:val="nil"/>
              <w:left w:val="nil"/>
              <w:bottom w:val="nil"/>
              <w:right w:val="nil"/>
            </w:tcBorders>
            <w:shd w:val="clear" w:color="auto" w:fill="auto"/>
            <w:vAlign w:val="bottom"/>
            <w:hideMark/>
          </w:tcPr>
          <w:p w14:paraId="59BD28A0" w14:textId="030168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more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12_2KI_06_23 </w:t>
            </w:r>
          </w:p>
        </w:tc>
      </w:tr>
      <w:tr w:rsidR="00BF0BBD" w:rsidRPr="00BF0BBD" w14:paraId="192B3D60" w14:textId="77777777" w:rsidTr="00BF0BBD">
        <w:trPr>
          <w:trHeight w:val="300"/>
        </w:trPr>
        <w:tc>
          <w:tcPr>
            <w:tcW w:w="4700" w:type="dxa"/>
            <w:tcBorders>
              <w:top w:val="nil"/>
              <w:left w:val="nil"/>
              <w:bottom w:val="nil"/>
              <w:right w:val="nil"/>
            </w:tcBorders>
            <w:shd w:val="clear" w:color="auto" w:fill="auto"/>
            <w:vAlign w:val="bottom"/>
            <w:hideMark/>
          </w:tcPr>
          <w:p w14:paraId="63B45B9B" w14:textId="00EE67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 more into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12_2KI_06_23 </w:t>
            </w:r>
          </w:p>
        </w:tc>
      </w:tr>
      <w:tr w:rsidR="00BF0BBD" w:rsidRPr="00BF0BBD" w14:paraId="2D44F971" w14:textId="77777777" w:rsidTr="00BF0BBD">
        <w:trPr>
          <w:trHeight w:val="300"/>
        </w:trPr>
        <w:tc>
          <w:tcPr>
            <w:tcW w:w="4700" w:type="dxa"/>
            <w:tcBorders>
              <w:top w:val="nil"/>
              <w:left w:val="nil"/>
              <w:bottom w:val="nil"/>
              <w:right w:val="nil"/>
            </w:tcBorders>
            <w:shd w:val="clear" w:color="auto" w:fill="auto"/>
            <w:vAlign w:val="bottom"/>
            <w:hideMark/>
          </w:tcPr>
          <w:p w14:paraId="2ADE4D37" w14:textId="43910E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 more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12_2KI_06_23 </w:t>
            </w:r>
          </w:p>
        </w:tc>
      </w:tr>
      <w:tr w:rsidR="00BF0BBD" w:rsidRPr="00BF0BBD" w14:paraId="1F56BDDF" w14:textId="77777777" w:rsidTr="00BF0BBD">
        <w:trPr>
          <w:trHeight w:val="300"/>
        </w:trPr>
        <w:tc>
          <w:tcPr>
            <w:tcW w:w="4700" w:type="dxa"/>
            <w:tcBorders>
              <w:top w:val="nil"/>
              <w:left w:val="nil"/>
              <w:bottom w:val="nil"/>
              <w:right w:val="nil"/>
            </w:tcBorders>
            <w:shd w:val="clear" w:color="auto" w:fill="auto"/>
            <w:vAlign w:val="bottom"/>
            <w:hideMark/>
          </w:tcPr>
          <w:p w14:paraId="4A22424F" w14:textId="0D89CA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09_1SA_05_11</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09_1SA_09_21 </w:t>
            </w:r>
          </w:p>
        </w:tc>
      </w:tr>
      <w:tr w:rsidR="00BF0BBD" w:rsidRPr="00BF0BBD" w14:paraId="7EB50D03" w14:textId="77777777" w:rsidTr="00BF0BBD">
        <w:trPr>
          <w:trHeight w:val="300"/>
        </w:trPr>
        <w:tc>
          <w:tcPr>
            <w:tcW w:w="4700" w:type="dxa"/>
            <w:tcBorders>
              <w:top w:val="nil"/>
              <w:left w:val="nil"/>
              <w:bottom w:val="nil"/>
              <w:right w:val="nil"/>
            </w:tcBorders>
            <w:shd w:val="clear" w:color="auto" w:fill="auto"/>
            <w:vAlign w:val="bottom"/>
            <w:hideMark/>
          </w:tcPr>
          <w:p w14:paraId="5DBEE070" w14:textId="579865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07_JUD_20_38</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09_1SA_15_17 </w:t>
            </w:r>
          </w:p>
        </w:tc>
      </w:tr>
      <w:tr w:rsidR="00BF0BBD" w:rsidRPr="00BF0BBD" w14:paraId="490C1CB6" w14:textId="77777777" w:rsidTr="00BF0BBD">
        <w:trPr>
          <w:trHeight w:val="300"/>
        </w:trPr>
        <w:tc>
          <w:tcPr>
            <w:tcW w:w="4700" w:type="dxa"/>
            <w:tcBorders>
              <w:top w:val="nil"/>
              <w:left w:val="nil"/>
              <w:bottom w:val="nil"/>
              <w:right w:val="nil"/>
            </w:tcBorders>
            <w:shd w:val="clear" w:color="auto" w:fill="auto"/>
            <w:vAlign w:val="bottom"/>
            <w:hideMark/>
          </w:tcPr>
          <w:p w14:paraId="02C1349D" w14:textId="3FC095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09_1SA_08_10 </w:t>
            </w:r>
          </w:p>
        </w:tc>
      </w:tr>
      <w:tr w:rsidR="00BF0BBD" w:rsidRPr="00BF0BBD" w14:paraId="1F02625C" w14:textId="77777777" w:rsidTr="00BF0BBD">
        <w:trPr>
          <w:trHeight w:val="300"/>
        </w:trPr>
        <w:tc>
          <w:tcPr>
            <w:tcW w:w="4700" w:type="dxa"/>
            <w:tcBorders>
              <w:top w:val="nil"/>
              <w:left w:val="nil"/>
              <w:bottom w:val="nil"/>
              <w:right w:val="nil"/>
            </w:tcBorders>
            <w:shd w:val="clear" w:color="auto" w:fill="auto"/>
            <w:vAlign w:val="bottom"/>
            <w:hideMark/>
          </w:tcPr>
          <w:p w14:paraId="70B65C5D" w14:textId="525D24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 was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10_2SA_06_07 </w:t>
            </w:r>
          </w:p>
        </w:tc>
      </w:tr>
      <w:tr w:rsidR="00BF0BBD" w:rsidRPr="00BF0BBD" w14:paraId="1CBCB83A" w14:textId="77777777" w:rsidTr="00BF0BBD">
        <w:trPr>
          <w:trHeight w:val="300"/>
        </w:trPr>
        <w:tc>
          <w:tcPr>
            <w:tcW w:w="4700" w:type="dxa"/>
            <w:tcBorders>
              <w:top w:val="nil"/>
              <w:left w:val="nil"/>
              <w:bottom w:val="nil"/>
              <w:right w:val="nil"/>
            </w:tcBorders>
            <w:shd w:val="clear" w:color="auto" w:fill="auto"/>
            <w:vAlign w:val="bottom"/>
            <w:hideMark/>
          </w:tcPr>
          <w:p w14:paraId="39841F97" w14:textId="6A8B5F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Philistines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09_1SA_14_52 </w:t>
            </w:r>
          </w:p>
        </w:tc>
      </w:tr>
      <w:tr w:rsidR="00BF0BBD" w:rsidRPr="00BF0BBD" w14:paraId="4DCBB59D" w14:textId="77777777" w:rsidTr="00BF0BBD">
        <w:trPr>
          <w:trHeight w:val="300"/>
        </w:trPr>
        <w:tc>
          <w:tcPr>
            <w:tcW w:w="4700" w:type="dxa"/>
            <w:tcBorders>
              <w:top w:val="nil"/>
              <w:left w:val="nil"/>
              <w:bottom w:val="nil"/>
              <w:right w:val="nil"/>
            </w:tcBorders>
            <w:shd w:val="clear" w:color="auto" w:fill="auto"/>
            <w:vAlign w:val="bottom"/>
            <w:hideMark/>
          </w:tcPr>
          <w:p w14:paraId="0EF450C8" w14:textId="43CF1A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Philistines all the days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09_1SA_14_52 </w:t>
            </w:r>
          </w:p>
        </w:tc>
      </w:tr>
      <w:tr w:rsidR="00BF0BBD" w:rsidRPr="00BF0BBD" w14:paraId="62206114" w14:textId="77777777" w:rsidTr="00BF0BBD">
        <w:trPr>
          <w:trHeight w:val="300"/>
        </w:trPr>
        <w:tc>
          <w:tcPr>
            <w:tcW w:w="4700" w:type="dxa"/>
            <w:tcBorders>
              <w:top w:val="nil"/>
              <w:left w:val="nil"/>
              <w:bottom w:val="nil"/>
              <w:right w:val="nil"/>
            </w:tcBorders>
            <w:shd w:val="clear" w:color="auto" w:fill="auto"/>
            <w:vAlign w:val="bottom"/>
            <w:hideMark/>
          </w:tcPr>
          <w:p w14:paraId="1B032147" w14:textId="70F3E2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07_JUD_01_36</w:t>
            </w:r>
            <w:r w:rsidR="00FF4471">
              <w:rPr>
                <w:rFonts w:ascii="Calibri" w:eastAsia="Times New Roman" w:hAnsi="Calibri" w:cs="Calibri"/>
                <w:color w:val="000000"/>
              </w:rPr>
              <w:t>,</w:t>
            </w:r>
            <w:r w:rsidRPr="00BF0BBD">
              <w:rPr>
                <w:rFonts w:ascii="Calibri" w:eastAsia="Times New Roman" w:hAnsi="Calibri" w:cs="Calibri"/>
                <w:color w:val="000000"/>
              </w:rPr>
              <w:t xml:space="preserve"> the coast of</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12_2KI_14_25 </w:t>
            </w:r>
          </w:p>
        </w:tc>
      </w:tr>
      <w:tr w:rsidR="00BF0BBD" w:rsidRPr="00BF0BBD" w14:paraId="20F1635B" w14:textId="77777777" w:rsidTr="00BF0BBD">
        <w:trPr>
          <w:trHeight w:val="300"/>
        </w:trPr>
        <w:tc>
          <w:tcPr>
            <w:tcW w:w="4700" w:type="dxa"/>
            <w:tcBorders>
              <w:top w:val="nil"/>
              <w:left w:val="nil"/>
              <w:bottom w:val="nil"/>
              <w:right w:val="nil"/>
            </w:tcBorders>
            <w:shd w:val="clear" w:color="auto" w:fill="auto"/>
            <w:vAlign w:val="bottom"/>
            <w:hideMark/>
          </w:tcPr>
          <w:p w14:paraId="0F3936A0" w14:textId="098D0E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coast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12_2KI_14_25 </w:t>
            </w:r>
          </w:p>
        </w:tc>
      </w:tr>
      <w:tr w:rsidR="00BF0BBD" w:rsidRPr="00BF0BBD" w14:paraId="4F30BA21" w14:textId="77777777" w:rsidTr="00BF0BBD">
        <w:trPr>
          <w:trHeight w:val="300"/>
        </w:trPr>
        <w:tc>
          <w:tcPr>
            <w:tcW w:w="4700" w:type="dxa"/>
            <w:tcBorders>
              <w:top w:val="nil"/>
              <w:left w:val="nil"/>
              <w:bottom w:val="nil"/>
              <w:right w:val="nil"/>
            </w:tcBorders>
            <w:shd w:val="clear" w:color="auto" w:fill="auto"/>
            <w:vAlign w:val="bottom"/>
            <w:hideMark/>
          </w:tcPr>
          <w:p w14:paraId="677D5B9E" w14:textId="0CB148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09_1SA_01_11</w:t>
            </w:r>
            <w:r w:rsidR="00FF4471">
              <w:rPr>
                <w:rFonts w:ascii="Calibri" w:eastAsia="Times New Roman" w:hAnsi="Calibri" w:cs="Calibri"/>
                <w:color w:val="000000"/>
              </w:rPr>
              <w:t>,</w:t>
            </w:r>
            <w:r w:rsidRPr="00BF0BBD">
              <w:rPr>
                <w:rFonts w:ascii="Calibri" w:eastAsia="Times New Roman" w:hAnsi="Calibri" w:cs="Calibri"/>
                <w:color w:val="000000"/>
              </w:rPr>
              <w:t xml:space="preserve"> the days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09_1SA_07_15 </w:t>
            </w:r>
          </w:p>
        </w:tc>
      </w:tr>
      <w:tr w:rsidR="00BF0BBD" w:rsidRPr="00BF0BBD" w14:paraId="0028AD66" w14:textId="77777777" w:rsidTr="00BF0BBD">
        <w:trPr>
          <w:trHeight w:val="300"/>
        </w:trPr>
        <w:tc>
          <w:tcPr>
            <w:tcW w:w="4700" w:type="dxa"/>
            <w:tcBorders>
              <w:top w:val="nil"/>
              <w:left w:val="nil"/>
              <w:bottom w:val="nil"/>
              <w:right w:val="nil"/>
            </w:tcBorders>
            <w:shd w:val="clear" w:color="auto" w:fill="auto"/>
            <w:vAlign w:val="bottom"/>
            <w:hideMark/>
          </w:tcPr>
          <w:p w14:paraId="1B6155E3" w14:textId="2A6491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days of Samuel</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14_2CH_35_18 </w:t>
            </w:r>
          </w:p>
        </w:tc>
      </w:tr>
      <w:tr w:rsidR="00BF0BBD" w:rsidRPr="00BF0BBD" w14:paraId="58847B3F" w14:textId="77777777" w:rsidTr="00BF0BBD">
        <w:trPr>
          <w:trHeight w:val="300"/>
        </w:trPr>
        <w:tc>
          <w:tcPr>
            <w:tcW w:w="4700" w:type="dxa"/>
            <w:tcBorders>
              <w:top w:val="nil"/>
              <w:left w:val="nil"/>
              <w:bottom w:val="nil"/>
              <w:right w:val="nil"/>
            </w:tcBorders>
            <w:shd w:val="clear" w:color="auto" w:fill="auto"/>
            <w:vAlign w:val="bottom"/>
            <w:hideMark/>
          </w:tcPr>
          <w:p w14:paraId="3390E3EB" w14:textId="197B2B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09_1SA_07_08</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09_1SA_09_16 </w:t>
            </w:r>
          </w:p>
        </w:tc>
      </w:tr>
      <w:tr w:rsidR="00BF0BBD" w:rsidRPr="00BF0BBD" w14:paraId="594FB55B" w14:textId="77777777" w:rsidTr="00BF0BBD">
        <w:trPr>
          <w:trHeight w:val="300"/>
        </w:trPr>
        <w:tc>
          <w:tcPr>
            <w:tcW w:w="4700" w:type="dxa"/>
            <w:tcBorders>
              <w:top w:val="nil"/>
              <w:left w:val="nil"/>
              <w:bottom w:val="nil"/>
              <w:right w:val="nil"/>
            </w:tcBorders>
            <w:shd w:val="clear" w:color="auto" w:fill="auto"/>
            <w:vAlign w:val="bottom"/>
            <w:hideMark/>
          </w:tcPr>
          <w:p w14:paraId="6D79160C" w14:textId="222091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09_1SA_07_08</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09_1SA_09_16 </w:t>
            </w:r>
          </w:p>
        </w:tc>
      </w:tr>
      <w:tr w:rsidR="00BF0BBD" w:rsidRPr="00BF0BBD" w14:paraId="679FD8E0" w14:textId="77777777" w:rsidTr="00BF0BBD">
        <w:trPr>
          <w:trHeight w:val="300"/>
        </w:trPr>
        <w:tc>
          <w:tcPr>
            <w:tcW w:w="4700" w:type="dxa"/>
            <w:tcBorders>
              <w:top w:val="nil"/>
              <w:left w:val="nil"/>
              <w:bottom w:val="nil"/>
              <w:right w:val="nil"/>
            </w:tcBorders>
            <w:shd w:val="clear" w:color="auto" w:fill="auto"/>
            <w:vAlign w:val="bottom"/>
            <w:hideMark/>
          </w:tcPr>
          <w:p w14:paraId="61ED4C95" w14:textId="542014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09_1SA_06_01</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09_1SA_18_12 </w:t>
            </w:r>
          </w:p>
        </w:tc>
      </w:tr>
      <w:tr w:rsidR="00BF0BBD" w:rsidRPr="00BF0BBD" w14:paraId="6B2A88D5" w14:textId="77777777" w:rsidTr="00BF0BBD">
        <w:trPr>
          <w:trHeight w:val="300"/>
        </w:trPr>
        <w:tc>
          <w:tcPr>
            <w:tcW w:w="4700" w:type="dxa"/>
            <w:tcBorders>
              <w:top w:val="nil"/>
              <w:left w:val="nil"/>
              <w:bottom w:val="nil"/>
              <w:right w:val="nil"/>
            </w:tcBorders>
            <w:shd w:val="clear" w:color="auto" w:fill="auto"/>
            <w:vAlign w:val="bottom"/>
            <w:hideMark/>
          </w:tcPr>
          <w:p w14:paraId="7A500707" w14:textId="7BBD2F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07_JUD_02_15</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was against</w:t>
            </w:r>
            <w:r w:rsidR="00644F35">
              <w:rPr>
                <w:rFonts w:ascii="Calibri" w:eastAsia="Times New Roman" w:hAnsi="Calibri" w:cs="Calibri"/>
                <w:color w:val="000000"/>
              </w:rPr>
              <w:t>, &lt;&lt;&lt;&lt;&lt;</w:t>
            </w:r>
          </w:p>
        </w:tc>
      </w:tr>
      <w:tr w:rsidR="00BF0BBD" w:rsidRPr="00BF0BBD" w14:paraId="261264AC" w14:textId="77777777" w:rsidTr="00BF0BBD">
        <w:trPr>
          <w:trHeight w:val="300"/>
        </w:trPr>
        <w:tc>
          <w:tcPr>
            <w:tcW w:w="4700" w:type="dxa"/>
            <w:tcBorders>
              <w:top w:val="nil"/>
              <w:left w:val="nil"/>
              <w:bottom w:val="nil"/>
              <w:right w:val="nil"/>
            </w:tcBorders>
            <w:shd w:val="clear" w:color="auto" w:fill="auto"/>
            <w:vAlign w:val="bottom"/>
            <w:hideMark/>
          </w:tcPr>
          <w:p w14:paraId="59D045CB" w14:textId="60F3FA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Philistines 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09_1SA_14_52 </w:t>
            </w:r>
          </w:p>
        </w:tc>
      </w:tr>
      <w:tr w:rsidR="00BF0BBD" w:rsidRPr="00BF0BBD" w14:paraId="47C70A17" w14:textId="77777777" w:rsidTr="00BF0BBD">
        <w:trPr>
          <w:trHeight w:val="300"/>
        </w:trPr>
        <w:tc>
          <w:tcPr>
            <w:tcW w:w="4700" w:type="dxa"/>
            <w:tcBorders>
              <w:top w:val="nil"/>
              <w:left w:val="nil"/>
              <w:bottom w:val="nil"/>
              <w:right w:val="nil"/>
            </w:tcBorders>
            <w:shd w:val="clear" w:color="auto" w:fill="auto"/>
            <w:vAlign w:val="bottom"/>
            <w:hideMark/>
          </w:tcPr>
          <w:p w14:paraId="2AACF1DA" w14:textId="5FCB57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Philistines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09_1SA_14_52 </w:t>
            </w:r>
          </w:p>
        </w:tc>
      </w:tr>
      <w:tr w:rsidR="00BF0BBD" w:rsidRPr="00BF0BBD" w14:paraId="22018288" w14:textId="77777777" w:rsidTr="00BF0BBD">
        <w:trPr>
          <w:trHeight w:val="300"/>
        </w:trPr>
        <w:tc>
          <w:tcPr>
            <w:tcW w:w="4700" w:type="dxa"/>
            <w:tcBorders>
              <w:top w:val="nil"/>
              <w:left w:val="nil"/>
              <w:bottom w:val="nil"/>
              <w:right w:val="nil"/>
            </w:tcBorders>
            <w:shd w:val="clear" w:color="auto" w:fill="auto"/>
            <w:vAlign w:val="bottom"/>
            <w:hideMark/>
          </w:tcPr>
          <w:p w14:paraId="39DB02A7" w14:textId="2DD57E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09_1SA_05_09</w:t>
            </w:r>
            <w:r w:rsidR="00FF4471">
              <w:rPr>
                <w:rFonts w:ascii="Calibri" w:eastAsia="Times New Roman" w:hAnsi="Calibri" w:cs="Calibri"/>
                <w:color w:val="000000"/>
              </w:rPr>
              <w:t>,</w:t>
            </w:r>
            <w:r w:rsidRPr="00BF0BBD">
              <w:rPr>
                <w:rFonts w:ascii="Calibri" w:eastAsia="Times New Roman" w:hAnsi="Calibri" w:cs="Calibri"/>
                <w:color w:val="000000"/>
              </w:rPr>
              <w:t xml:space="preserve"> was against the</w:t>
            </w:r>
            <w:r w:rsidR="00644F35">
              <w:rPr>
                <w:rFonts w:ascii="Calibri" w:eastAsia="Times New Roman" w:hAnsi="Calibri" w:cs="Calibri"/>
                <w:color w:val="000000"/>
              </w:rPr>
              <w:t>, &lt;&lt;&lt;&lt;&lt;</w:t>
            </w:r>
          </w:p>
        </w:tc>
      </w:tr>
      <w:tr w:rsidR="00BF0BBD" w:rsidRPr="00BF0BBD" w14:paraId="312279EF" w14:textId="77777777" w:rsidTr="00BF0BBD">
        <w:trPr>
          <w:trHeight w:val="1800"/>
        </w:trPr>
        <w:tc>
          <w:tcPr>
            <w:tcW w:w="4700" w:type="dxa"/>
            <w:tcBorders>
              <w:top w:val="nil"/>
              <w:left w:val="nil"/>
              <w:bottom w:val="nil"/>
              <w:right w:val="nil"/>
            </w:tcBorders>
            <w:shd w:val="clear" w:color="auto" w:fill="auto"/>
            <w:vAlign w:val="bottom"/>
            <w:hideMark/>
          </w:tcPr>
          <w:p w14:paraId="2EF9684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09_1SA_07:14 And the cities which the Philistines had taken from Israel were restored to Israel, from Ekron even unto Gath; and the coasts thereof did Israel deliver out of the hands of the Philistines. And there was peace between Israel and the Amorites. #,</w:t>
            </w:r>
          </w:p>
        </w:tc>
      </w:tr>
      <w:tr w:rsidR="00BF0BBD" w:rsidRPr="00BF0BBD" w14:paraId="01008AC2" w14:textId="77777777" w:rsidTr="00BF0BBD">
        <w:trPr>
          <w:trHeight w:val="600"/>
        </w:trPr>
        <w:tc>
          <w:tcPr>
            <w:tcW w:w="4700" w:type="dxa"/>
            <w:tcBorders>
              <w:top w:val="nil"/>
              <w:left w:val="nil"/>
              <w:bottom w:val="nil"/>
              <w:right w:val="nil"/>
            </w:tcBorders>
            <w:shd w:val="clear" w:color="auto" w:fill="auto"/>
            <w:vAlign w:val="bottom"/>
            <w:hideMark/>
          </w:tcPr>
          <w:p w14:paraId="12AC8F42" w14:textId="2409E5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07_JUD_01_34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Amorites</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14_2CH_08_07 </w:t>
            </w:r>
          </w:p>
        </w:tc>
      </w:tr>
      <w:tr w:rsidR="00BF0BBD" w:rsidRPr="00BF0BBD" w14:paraId="4F1E8D84" w14:textId="77777777" w:rsidTr="00BF0BBD">
        <w:trPr>
          <w:trHeight w:val="300"/>
        </w:trPr>
        <w:tc>
          <w:tcPr>
            <w:tcW w:w="4700" w:type="dxa"/>
            <w:tcBorders>
              <w:top w:val="nil"/>
              <w:left w:val="nil"/>
              <w:bottom w:val="nil"/>
              <w:right w:val="nil"/>
            </w:tcBorders>
            <w:shd w:val="clear" w:color="auto" w:fill="auto"/>
            <w:vAlign w:val="bottom"/>
            <w:hideMark/>
          </w:tcPr>
          <w:p w14:paraId="0CD7D54C" w14:textId="0FBEAB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05_DEU_03_12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cities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11_1KI_15_23 </w:t>
            </w:r>
          </w:p>
        </w:tc>
      </w:tr>
      <w:tr w:rsidR="00BF0BBD" w:rsidRPr="00BF0BBD" w14:paraId="2E369CFD" w14:textId="77777777" w:rsidTr="00BF0BBD">
        <w:trPr>
          <w:trHeight w:val="300"/>
        </w:trPr>
        <w:tc>
          <w:tcPr>
            <w:tcW w:w="4700" w:type="dxa"/>
            <w:tcBorders>
              <w:top w:val="nil"/>
              <w:left w:val="nil"/>
              <w:bottom w:val="nil"/>
              <w:right w:val="nil"/>
            </w:tcBorders>
            <w:shd w:val="clear" w:color="auto" w:fill="auto"/>
            <w:vAlign w:val="bottom"/>
            <w:hideMark/>
          </w:tcPr>
          <w:p w14:paraId="6227DC2D" w14:textId="7716B8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04_NUM_35_08</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cities which</w:t>
            </w:r>
            <w:r w:rsidR="00644F35">
              <w:rPr>
                <w:rFonts w:ascii="Calibri" w:eastAsia="Times New Roman" w:hAnsi="Calibri" w:cs="Calibri"/>
                <w:color w:val="000000"/>
              </w:rPr>
              <w:t>, &lt;&lt;&lt;&lt;&lt;</w:t>
            </w:r>
          </w:p>
        </w:tc>
      </w:tr>
      <w:tr w:rsidR="00BF0BBD" w:rsidRPr="00BF0BBD" w14:paraId="0314B060" w14:textId="77777777" w:rsidTr="00BF0BBD">
        <w:trPr>
          <w:trHeight w:val="300"/>
        </w:trPr>
        <w:tc>
          <w:tcPr>
            <w:tcW w:w="4700" w:type="dxa"/>
            <w:tcBorders>
              <w:top w:val="nil"/>
              <w:left w:val="nil"/>
              <w:bottom w:val="nil"/>
              <w:right w:val="nil"/>
            </w:tcBorders>
            <w:shd w:val="clear" w:color="auto" w:fill="auto"/>
            <w:vAlign w:val="bottom"/>
            <w:hideMark/>
          </w:tcPr>
          <w:p w14:paraId="00316C4F" w14:textId="28EA0C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coasts</w:t>
            </w:r>
            <w:r w:rsidR="00644F35">
              <w:rPr>
                <w:rFonts w:ascii="Calibri" w:eastAsia="Times New Roman" w:hAnsi="Calibri" w:cs="Calibri"/>
                <w:color w:val="000000"/>
              </w:rPr>
              <w:t>, &lt;&lt;&lt;&lt;&lt;</w:t>
            </w:r>
          </w:p>
        </w:tc>
      </w:tr>
      <w:tr w:rsidR="00BF0BBD" w:rsidRPr="00BF0BBD" w14:paraId="79FC0F65" w14:textId="77777777" w:rsidTr="00BF0BBD">
        <w:trPr>
          <w:trHeight w:val="300"/>
        </w:trPr>
        <w:tc>
          <w:tcPr>
            <w:tcW w:w="4700" w:type="dxa"/>
            <w:tcBorders>
              <w:top w:val="nil"/>
              <w:left w:val="nil"/>
              <w:bottom w:val="nil"/>
              <w:right w:val="nil"/>
            </w:tcBorders>
            <w:shd w:val="clear" w:color="auto" w:fill="auto"/>
            <w:vAlign w:val="bottom"/>
            <w:hideMark/>
          </w:tcPr>
          <w:p w14:paraId="4BBF03A8" w14:textId="218E42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coasts thereof</w:t>
            </w:r>
            <w:r w:rsidR="00644F35">
              <w:rPr>
                <w:rFonts w:ascii="Calibri" w:eastAsia="Times New Roman" w:hAnsi="Calibri" w:cs="Calibri"/>
                <w:color w:val="000000"/>
              </w:rPr>
              <w:t>, &lt;&lt;&lt;&lt;&lt;</w:t>
            </w:r>
          </w:p>
        </w:tc>
      </w:tr>
      <w:tr w:rsidR="00BF0BBD" w:rsidRPr="00BF0BBD" w14:paraId="2EE475BB" w14:textId="77777777" w:rsidTr="00BF0BBD">
        <w:trPr>
          <w:trHeight w:val="300"/>
        </w:trPr>
        <w:tc>
          <w:tcPr>
            <w:tcW w:w="4700" w:type="dxa"/>
            <w:tcBorders>
              <w:top w:val="nil"/>
              <w:left w:val="nil"/>
              <w:bottom w:val="nil"/>
              <w:right w:val="nil"/>
            </w:tcBorders>
            <w:shd w:val="clear" w:color="auto" w:fill="auto"/>
            <w:vAlign w:val="bottom"/>
            <w:hideMark/>
          </w:tcPr>
          <w:p w14:paraId="55E78BA1" w14:textId="097843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09_1SA_04_10</w:t>
            </w:r>
            <w:r w:rsidR="00FF4471">
              <w:rPr>
                <w:rFonts w:ascii="Calibri" w:eastAsia="Times New Roman" w:hAnsi="Calibri" w:cs="Calibri"/>
                <w:color w:val="000000"/>
              </w:rPr>
              <w:t>,</w:t>
            </w:r>
            <w:r w:rsidRPr="00BF0BBD">
              <w:rPr>
                <w:rFonts w:ascii="Calibri" w:eastAsia="Times New Roman" w:hAnsi="Calibri" w:cs="Calibri"/>
                <w:color w:val="000000"/>
              </w:rPr>
              <w:t xml:space="preserve"> and there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09_1SA_09_02 </w:t>
            </w:r>
          </w:p>
        </w:tc>
      </w:tr>
      <w:tr w:rsidR="00BF0BBD" w:rsidRPr="00BF0BBD" w14:paraId="5142F913" w14:textId="77777777" w:rsidTr="00BF0BBD">
        <w:trPr>
          <w:trHeight w:val="300"/>
        </w:trPr>
        <w:tc>
          <w:tcPr>
            <w:tcW w:w="4700" w:type="dxa"/>
            <w:tcBorders>
              <w:top w:val="nil"/>
              <w:left w:val="nil"/>
              <w:bottom w:val="nil"/>
              <w:right w:val="nil"/>
            </w:tcBorders>
            <w:shd w:val="clear" w:color="auto" w:fill="auto"/>
            <w:vAlign w:val="bottom"/>
            <w:hideMark/>
          </w:tcPr>
          <w:p w14:paraId="0D856366" w14:textId="10FEC6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there was peace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11_1KI_05_12 </w:t>
            </w:r>
          </w:p>
        </w:tc>
      </w:tr>
      <w:tr w:rsidR="00BF0BBD" w:rsidRPr="00BF0BBD" w14:paraId="4C03C690" w14:textId="77777777" w:rsidTr="00BF0BBD">
        <w:trPr>
          <w:trHeight w:val="300"/>
        </w:trPr>
        <w:tc>
          <w:tcPr>
            <w:tcW w:w="4700" w:type="dxa"/>
            <w:tcBorders>
              <w:top w:val="nil"/>
              <w:left w:val="nil"/>
              <w:bottom w:val="nil"/>
              <w:right w:val="nil"/>
            </w:tcBorders>
            <w:shd w:val="clear" w:color="auto" w:fill="auto"/>
            <w:vAlign w:val="bottom"/>
            <w:hideMark/>
          </w:tcPr>
          <w:p w14:paraId="115A3083" w14:textId="0DEC99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05_DEU_13_12</w:t>
            </w:r>
            <w:r w:rsidR="00FF4471">
              <w:rPr>
                <w:rFonts w:ascii="Calibri" w:eastAsia="Times New Roman" w:hAnsi="Calibri" w:cs="Calibri"/>
                <w:color w:val="000000"/>
              </w:rPr>
              <w:t>,</w:t>
            </w:r>
            <w:r w:rsidRPr="00BF0BBD">
              <w:rPr>
                <w:rFonts w:ascii="Calibri" w:eastAsia="Times New Roman" w:hAnsi="Calibri" w:cs="Calibri"/>
                <w:color w:val="000000"/>
              </w:rPr>
              <w:t xml:space="preserve"> cities which the</w:t>
            </w:r>
            <w:r w:rsidR="00644F35">
              <w:rPr>
                <w:rFonts w:ascii="Calibri" w:eastAsia="Times New Roman" w:hAnsi="Calibri" w:cs="Calibri"/>
                <w:color w:val="000000"/>
              </w:rPr>
              <w:t>, &lt;&lt;&lt;&lt;&lt;</w:t>
            </w:r>
          </w:p>
        </w:tc>
      </w:tr>
      <w:tr w:rsidR="00BF0BBD" w:rsidRPr="00BF0BBD" w14:paraId="47771A09" w14:textId="77777777" w:rsidTr="00BF0BBD">
        <w:trPr>
          <w:trHeight w:val="300"/>
        </w:trPr>
        <w:tc>
          <w:tcPr>
            <w:tcW w:w="4700" w:type="dxa"/>
            <w:tcBorders>
              <w:top w:val="nil"/>
              <w:left w:val="nil"/>
              <w:bottom w:val="nil"/>
              <w:right w:val="nil"/>
            </w:tcBorders>
            <w:shd w:val="clear" w:color="auto" w:fill="auto"/>
            <w:vAlign w:val="bottom"/>
            <w:hideMark/>
          </w:tcPr>
          <w:p w14:paraId="47E56C43" w14:textId="0EA918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05_DEU_32_39</w:t>
            </w:r>
            <w:r w:rsidR="00FF4471">
              <w:rPr>
                <w:rFonts w:ascii="Calibri" w:eastAsia="Times New Roman" w:hAnsi="Calibri" w:cs="Calibri"/>
                <w:color w:val="000000"/>
              </w:rPr>
              <w:t>,</w:t>
            </w:r>
            <w:r w:rsidRPr="00BF0BBD">
              <w:rPr>
                <w:rFonts w:ascii="Calibri" w:eastAsia="Times New Roman" w:hAnsi="Calibri" w:cs="Calibri"/>
                <w:color w:val="000000"/>
              </w:rPr>
              <w:t xml:space="preserve"> deliver out of</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23_ISA_43_13 </w:t>
            </w:r>
          </w:p>
        </w:tc>
      </w:tr>
      <w:tr w:rsidR="00BF0BBD" w:rsidRPr="00BF0BBD" w14:paraId="7AE2DBF4" w14:textId="77777777" w:rsidTr="00BF0BBD">
        <w:trPr>
          <w:trHeight w:val="300"/>
        </w:trPr>
        <w:tc>
          <w:tcPr>
            <w:tcW w:w="4700" w:type="dxa"/>
            <w:tcBorders>
              <w:top w:val="nil"/>
              <w:left w:val="nil"/>
              <w:bottom w:val="nil"/>
              <w:right w:val="nil"/>
            </w:tcBorders>
            <w:shd w:val="clear" w:color="auto" w:fill="auto"/>
            <w:vAlign w:val="bottom"/>
            <w:hideMark/>
          </w:tcPr>
          <w:p w14:paraId="3F2EA0FD" w14:textId="03B98D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06_JOS_15_46</w:t>
            </w:r>
            <w:r w:rsidR="00FF4471">
              <w:rPr>
                <w:rFonts w:ascii="Calibri" w:eastAsia="Times New Roman" w:hAnsi="Calibri" w:cs="Calibri"/>
                <w:color w:val="000000"/>
              </w:rPr>
              <w:t>,</w:t>
            </w:r>
            <w:r w:rsidRPr="00BF0BBD">
              <w:rPr>
                <w:rFonts w:ascii="Calibri" w:eastAsia="Times New Roman" w:hAnsi="Calibri" w:cs="Calibri"/>
                <w:color w:val="000000"/>
              </w:rPr>
              <w:t xml:space="preserve"> Ekron even unto</w:t>
            </w:r>
            <w:r w:rsidR="00644F35">
              <w:rPr>
                <w:rFonts w:ascii="Calibri" w:eastAsia="Times New Roman" w:hAnsi="Calibri" w:cs="Calibri"/>
                <w:color w:val="000000"/>
              </w:rPr>
              <w:t>, &lt;&lt;&lt;&lt;&lt;</w:t>
            </w:r>
          </w:p>
        </w:tc>
      </w:tr>
      <w:tr w:rsidR="00BF0BBD" w:rsidRPr="00BF0BBD" w14:paraId="33C31A25" w14:textId="77777777" w:rsidTr="00BF0BBD">
        <w:trPr>
          <w:trHeight w:val="300"/>
        </w:trPr>
        <w:tc>
          <w:tcPr>
            <w:tcW w:w="4700" w:type="dxa"/>
            <w:tcBorders>
              <w:top w:val="nil"/>
              <w:left w:val="nil"/>
              <w:bottom w:val="nil"/>
              <w:right w:val="nil"/>
            </w:tcBorders>
            <w:shd w:val="clear" w:color="auto" w:fill="auto"/>
            <w:vAlign w:val="bottom"/>
            <w:hideMark/>
          </w:tcPr>
          <w:p w14:paraId="6C1D1BDF" w14:textId="590D3A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even unto Gath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09_1SA_17_52 </w:t>
            </w:r>
          </w:p>
        </w:tc>
      </w:tr>
      <w:tr w:rsidR="00BF0BBD" w:rsidRPr="00BF0BBD" w14:paraId="406AB3B9" w14:textId="77777777" w:rsidTr="00BF0BBD">
        <w:trPr>
          <w:trHeight w:val="300"/>
        </w:trPr>
        <w:tc>
          <w:tcPr>
            <w:tcW w:w="4700" w:type="dxa"/>
            <w:tcBorders>
              <w:top w:val="nil"/>
              <w:left w:val="nil"/>
              <w:bottom w:val="nil"/>
              <w:right w:val="nil"/>
            </w:tcBorders>
            <w:shd w:val="clear" w:color="auto" w:fill="auto"/>
            <w:vAlign w:val="bottom"/>
            <w:hideMark/>
          </w:tcPr>
          <w:p w14:paraId="5ECED914" w14:textId="63ABCB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even unto Gath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09_1SA_17_52 </w:t>
            </w:r>
          </w:p>
        </w:tc>
      </w:tr>
      <w:tr w:rsidR="00BF0BBD" w:rsidRPr="00BF0BBD" w14:paraId="67E734DF" w14:textId="77777777" w:rsidTr="00BF0BBD">
        <w:trPr>
          <w:trHeight w:val="300"/>
        </w:trPr>
        <w:tc>
          <w:tcPr>
            <w:tcW w:w="4700" w:type="dxa"/>
            <w:tcBorders>
              <w:top w:val="nil"/>
              <w:left w:val="nil"/>
              <w:bottom w:val="nil"/>
              <w:right w:val="nil"/>
            </w:tcBorders>
            <w:shd w:val="clear" w:color="auto" w:fill="auto"/>
            <w:vAlign w:val="bottom"/>
            <w:hideMark/>
          </w:tcPr>
          <w:p w14:paraId="587DA9C8" w14:textId="7476D3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06_JOS_15_46</w:t>
            </w:r>
            <w:r w:rsidR="00FF4471">
              <w:rPr>
                <w:rFonts w:ascii="Calibri" w:eastAsia="Times New Roman" w:hAnsi="Calibri" w:cs="Calibri"/>
                <w:color w:val="000000"/>
              </w:rPr>
              <w:t>,</w:t>
            </w:r>
            <w:r w:rsidRPr="00BF0BBD">
              <w:rPr>
                <w:rFonts w:ascii="Calibri" w:eastAsia="Times New Roman" w:hAnsi="Calibri" w:cs="Calibri"/>
                <w:color w:val="000000"/>
              </w:rPr>
              <w:t xml:space="preserve"> From Ekron even</w:t>
            </w:r>
            <w:r w:rsidR="00644F35">
              <w:rPr>
                <w:rFonts w:ascii="Calibri" w:eastAsia="Times New Roman" w:hAnsi="Calibri" w:cs="Calibri"/>
                <w:color w:val="000000"/>
              </w:rPr>
              <w:t>, &lt;&lt;&lt;&lt;&lt;</w:t>
            </w:r>
          </w:p>
        </w:tc>
      </w:tr>
      <w:tr w:rsidR="00BF0BBD" w:rsidRPr="00BF0BBD" w14:paraId="6D78686A" w14:textId="77777777" w:rsidTr="00BF0BBD">
        <w:trPr>
          <w:trHeight w:val="300"/>
        </w:trPr>
        <w:tc>
          <w:tcPr>
            <w:tcW w:w="4700" w:type="dxa"/>
            <w:tcBorders>
              <w:top w:val="nil"/>
              <w:left w:val="nil"/>
              <w:bottom w:val="nil"/>
              <w:right w:val="nil"/>
            </w:tcBorders>
            <w:shd w:val="clear" w:color="auto" w:fill="auto"/>
            <w:vAlign w:val="bottom"/>
            <w:hideMark/>
          </w:tcPr>
          <w:p w14:paraId="2BE43956" w14:textId="0FD46A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06_JOS_15_46</w:t>
            </w:r>
            <w:r w:rsidR="00FF4471">
              <w:rPr>
                <w:rFonts w:ascii="Calibri" w:eastAsia="Times New Roman" w:hAnsi="Calibri" w:cs="Calibri"/>
                <w:color w:val="000000"/>
              </w:rPr>
              <w:t>,</w:t>
            </w:r>
            <w:r w:rsidRPr="00BF0BBD">
              <w:rPr>
                <w:rFonts w:ascii="Calibri" w:eastAsia="Times New Roman" w:hAnsi="Calibri" w:cs="Calibri"/>
                <w:color w:val="000000"/>
              </w:rPr>
              <w:t xml:space="preserve"> From Ekron even unto</w:t>
            </w:r>
            <w:r w:rsidR="00644F35">
              <w:rPr>
                <w:rFonts w:ascii="Calibri" w:eastAsia="Times New Roman" w:hAnsi="Calibri" w:cs="Calibri"/>
                <w:color w:val="000000"/>
              </w:rPr>
              <w:t>, &lt;&lt;&lt;&lt;&lt;</w:t>
            </w:r>
          </w:p>
        </w:tc>
      </w:tr>
      <w:tr w:rsidR="00BF0BBD" w:rsidRPr="00BF0BBD" w14:paraId="2ACF448B" w14:textId="77777777" w:rsidTr="00BF0BBD">
        <w:trPr>
          <w:trHeight w:val="300"/>
        </w:trPr>
        <w:tc>
          <w:tcPr>
            <w:tcW w:w="4700" w:type="dxa"/>
            <w:tcBorders>
              <w:top w:val="nil"/>
              <w:left w:val="nil"/>
              <w:bottom w:val="nil"/>
              <w:right w:val="nil"/>
            </w:tcBorders>
            <w:shd w:val="clear" w:color="auto" w:fill="auto"/>
            <w:vAlign w:val="bottom"/>
            <w:hideMark/>
          </w:tcPr>
          <w:p w14:paraId="3F4A91FC" w14:textId="3EAE62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Gath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14_2CH_26_06 </w:t>
            </w:r>
          </w:p>
        </w:tc>
      </w:tr>
      <w:tr w:rsidR="00BF0BBD" w:rsidRPr="00BF0BBD" w14:paraId="51E9C822" w14:textId="77777777" w:rsidTr="00BF0BBD">
        <w:trPr>
          <w:trHeight w:val="300"/>
        </w:trPr>
        <w:tc>
          <w:tcPr>
            <w:tcW w:w="4700" w:type="dxa"/>
            <w:tcBorders>
              <w:top w:val="nil"/>
              <w:left w:val="nil"/>
              <w:bottom w:val="nil"/>
              <w:right w:val="nil"/>
            </w:tcBorders>
            <w:shd w:val="clear" w:color="auto" w:fill="auto"/>
            <w:vAlign w:val="bottom"/>
            <w:hideMark/>
          </w:tcPr>
          <w:p w14:paraId="6C8553B9" w14:textId="19CB80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01_GEN_02_22</w:t>
            </w:r>
            <w:r w:rsidR="00FF4471">
              <w:rPr>
                <w:rFonts w:ascii="Calibri" w:eastAsia="Times New Roman" w:hAnsi="Calibri" w:cs="Calibri"/>
                <w:color w:val="000000"/>
              </w:rPr>
              <w:t>,</w:t>
            </w:r>
            <w:r w:rsidRPr="00BF0BBD">
              <w:rPr>
                <w:rFonts w:ascii="Calibri" w:eastAsia="Times New Roman" w:hAnsi="Calibri" w:cs="Calibri"/>
                <w:color w:val="000000"/>
              </w:rPr>
              <w:t xml:space="preserve"> had taken from</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14_2CH_15_08 </w:t>
            </w:r>
          </w:p>
        </w:tc>
      </w:tr>
      <w:tr w:rsidR="00BF0BBD" w:rsidRPr="00BF0BBD" w14:paraId="3B5F1F9D" w14:textId="77777777" w:rsidTr="00BF0BBD">
        <w:trPr>
          <w:trHeight w:val="300"/>
        </w:trPr>
        <w:tc>
          <w:tcPr>
            <w:tcW w:w="4700" w:type="dxa"/>
            <w:tcBorders>
              <w:top w:val="nil"/>
              <w:left w:val="nil"/>
              <w:bottom w:val="nil"/>
              <w:right w:val="nil"/>
            </w:tcBorders>
            <w:shd w:val="clear" w:color="auto" w:fill="auto"/>
            <w:vAlign w:val="bottom"/>
            <w:hideMark/>
          </w:tcPr>
          <w:p w14:paraId="10AF97CC" w14:textId="2D57B5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07_JUD_10_07</w:t>
            </w:r>
            <w:r w:rsidR="00FF4471">
              <w:rPr>
                <w:rFonts w:ascii="Calibri" w:eastAsia="Times New Roman" w:hAnsi="Calibri" w:cs="Calibri"/>
                <w:color w:val="000000"/>
              </w:rPr>
              <w:t>,</w:t>
            </w:r>
            <w:r w:rsidRPr="00BF0BBD">
              <w:rPr>
                <w:rFonts w:ascii="Calibri" w:eastAsia="Times New Roman" w:hAnsi="Calibri" w:cs="Calibri"/>
                <w:color w:val="000000"/>
              </w:rPr>
              <w:t xml:space="preserve"> hands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10_2SA_21_09 </w:t>
            </w:r>
          </w:p>
        </w:tc>
      </w:tr>
      <w:tr w:rsidR="00BF0BBD" w:rsidRPr="00BF0BBD" w14:paraId="52EA8011" w14:textId="77777777" w:rsidTr="00BF0BBD">
        <w:trPr>
          <w:trHeight w:val="300"/>
        </w:trPr>
        <w:tc>
          <w:tcPr>
            <w:tcW w:w="4700" w:type="dxa"/>
            <w:tcBorders>
              <w:top w:val="nil"/>
              <w:left w:val="nil"/>
              <w:bottom w:val="nil"/>
              <w:right w:val="nil"/>
            </w:tcBorders>
            <w:shd w:val="clear" w:color="auto" w:fill="auto"/>
            <w:vAlign w:val="bottom"/>
            <w:hideMark/>
          </w:tcPr>
          <w:p w14:paraId="4B4C8DD8" w14:textId="0EDD05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07_JUD_10_07</w:t>
            </w:r>
            <w:r w:rsidR="00FF4471">
              <w:rPr>
                <w:rFonts w:ascii="Calibri" w:eastAsia="Times New Roman" w:hAnsi="Calibri" w:cs="Calibri"/>
                <w:color w:val="000000"/>
              </w:rPr>
              <w:t>,</w:t>
            </w:r>
            <w:r w:rsidRPr="00BF0BBD">
              <w:rPr>
                <w:rFonts w:ascii="Calibri" w:eastAsia="Times New Roman" w:hAnsi="Calibri" w:cs="Calibri"/>
                <w:color w:val="000000"/>
              </w:rPr>
              <w:t xml:space="preserve"> hands of the Philistines</w:t>
            </w:r>
            <w:r w:rsidR="00644F35">
              <w:rPr>
                <w:rFonts w:ascii="Calibri" w:eastAsia="Times New Roman" w:hAnsi="Calibri" w:cs="Calibri"/>
                <w:color w:val="000000"/>
              </w:rPr>
              <w:t>, &lt;&lt;&lt;&lt;&lt;</w:t>
            </w:r>
          </w:p>
        </w:tc>
      </w:tr>
      <w:tr w:rsidR="00BF0BBD" w:rsidRPr="00BF0BBD" w14:paraId="76AF535C" w14:textId="77777777" w:rsidTr="00BF0BBD">
        <w:trPr>
          <w:trHeight w:val="300"/>
        </w:trPr>
        <w:tc>
          <w:tcPr>
            <w:tcW w:w="4700" w:type="dxa"/>
            <w:tcBorders>
              <w:top w:val="nil"/>
              <w:left w:val="nil"/>
              <w:bottom w:val="nil"/>
              <w:right w:val="nil"/>
            </w:tcBorders>
            <w:shd w:val="clear" w:color="auto" w:fill="auto"/>
            <w:vAlign w:val="bottom"/>
            <w:hideMark/>
          </w:tcPr>
          <w:p w14:paraId="093FFBE6" w14:textId="3E2FC3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09_1SA_07_13</w:t>
            </w:r>
            <w:r w:rsidR="00FF4471">
              <w:rPr>
                <w:rFonts w:ascii="Calibri" w:eastAsia="Times New Roman" w:hAnsi="Calibri" w:cs="Calibri"/>
                <w:color w:val="000000"/>
              </w:rPr>
              <w:t>,</w:t>
            </w:r>
            <w:r w:rsidRPr="00BF0BBD">
              <w:rPr>
                <w:rFonts w:ascii="Calibri" w:eastAsia="Times New Roman" w:hAnsi="Calibri" w:cs="Calibri"/>
                <w:color w:val="000000"/>
              </w:rPr>
              <w:t xml:space="preserve"> Israel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09_1SA_15_17 </w:t>
            </w:r>
          </w:p>
        </w:tc>
      </w:tr>
      <w:tr w:rsidR="00BF0BBD" w:rsidRPr="00BF0BBD" w14:paraId="787754F5" w14:textId="77777777" w:rsidTr="00BF0BBD">
        <w:trPr>
          <w:trHeight w:val="300"/>
        </w:trPr>
        <w:tc>
          <w:tcPr>
            <w:tcW w:w="4700" w:type="dxa"/>
            <w:tcBorders>
              <w:top w:val="nil"/>
              <w:left w:val="nil"/>
              <w:bottom w:val="nil"/>
              <w:right w:val="nil"/>
            </w:tcBorders>
            <w:shd w:val="clear" w:color="auto" w:fill="auto"/>
            <w:vAlign w:val="bottom"/>
            <w:hideMark/>
          </w:tcPr>
          <w:p w14:paraId="3F1DE217" w14:textId="2ADAA3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05_DEU_27_15</w:t>
            </w:r>
            <w:r w:rsidR="00FF4471">
              <w:rPr>
                <w:rFonts w:ascii="Calibri" w:eastAsia="Times New Roman" w:hAnsi="Calibri" w:cs="Calibri"/>
                <w:color w:val="000000"/>
              </w:rPr>
              <w:t>,</w:t>
            </w:r>
            <w:r w:rsidRPr="00BF0BBD">
              <w:rPr>
                <w:rFonts w:ascii="Calibri" w:eastAsia="Times New Roman" w:hAnsi="Calibri" w:cs="Calibri"/>
                <w:color w:val="000000"/>
              </w:rPr>
              <w:t xml:space="preserve"> of the hands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09_1SA_14_48 </w:t>
            </w:r>
          </w:p>
        </w:tc>
      </w:tr>
      <w:tr w:rsidR="00BF0BBD" w:rsidRPr="00BF0BBD" w14:paraId="38119148" w14:textId="77777777" w:rsidTr="00BF0BBD">
        <w:trPr>
          <w:trHeight w:val="300"/>
        </w:trPr>
        <w:tc>
          <w:tcPr>
            <w:tcW w:w="4700" w:type="dxa"/>
            <w:tcBorders>
              <w:top w:val="nil"/>
              <w:left w:val="nil"/>
              <w:bottom w:val="nil"/>
              <w:right w:val="nil"/>
            </w:tcBorders>
            <w:shd w:val="clear" w:color="auto" w:fill="auto"/>
            <w:vAlign w:val="bottom"/>
            <w:hideMark/>
          </w:tcPr>
          <w:p w14:paraId="15033B95" w14:textId="1AC923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05_DEU_27_15</w:t>
            </w:r>
            <w:r w:rsidR="00FF4471">
              <w:rPr>
                <w:rFonts w:ascii="Calibri" w:eastAsia="Times New Roman" w:hAnsi="Calibri" w:cs="Calibri"/>
                <w:color w:val="000000"/>
              </w:rPr>
              <w:t>,</w:t>
            </w:r>
            <w:r w:rsidRPr="00BF0BBD">
              <w:rPr>
                <w:rFonts w:ascii="Calibri" w:eastAsia="Times New Roman" w:hAnsi="Calibri" w:cs="Calibri"/>
                <w:color w:val="000000"/>
              </w:rPr>
              <w:t xml:space="preserve"> of the hands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09_1SA_14_48 </w:t>
            </w:r>
          </w:p>
        </w:tc>
      </w:tr>
      <w:tr w:rsidR="00BF0BBD" w:rsidRPr="00BF0BBD" w14:paraId="1EAB5CA7" w14:textId="77777777" w:rsidTr="00BF0BBD">
        <w:trPr>
          <w:trHeight w:val="600"/>
        </w:trPr>
        <w:tc>
          <w:tcPr>
            <w:tcW w:w="4700" w:type="dxa"/>
            <w:tcBorders>
              <w:top w:val="nil"/>
              <w:left w:val="nil"/>
              <w:bottom w:val="nil"/>
              <w:right w:val="nil"/>
            </w:tcBorders>
            <w:shd w:val="clear" w:color="auto" w:fill="auto"/>
            <w:vAlign w:val="bottom"/>
            <w:hideMark/>
          </w:tcPr>
          <w:p w14:paraId="14FF3BF2" w14:textId="311BC0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09_1SA_07_08</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09_1SA_09_16 </w:t>
            </w:r>
          </w:p>
        </w:tc>
      </w:tr>
      <w:tr w:rsidR="00BF0BBD" w:rsidRPr="00BF0BBD" w14:paraId="4DD9FF9A" w14:textId="77777777" w:rsidTr="00BF0BBD">
        <w:trPr>
          <w:trHeight w:val="600"/>
        </w:trPr>
        <w:tc>
          <w:tcPr>
            <w:tcW w:w="4700" w:type="dxa"/>
            <w:tcBorders>
              <w:top w:val="nil"/>
              <w:left w:val="nil"/>
              <w:bottom w:val="nil"/>
              <w:right w:val="nil"/>
            </w:tcBorders>
            <w:shd w:val="clear" w:color="auto" w:fill="auto"/>
            <w:vAlign w:val="bottom"/>
            <w:hideMark/>
          </w:tcPr>
          <w:p w14:paraId="2F0E2CD0" w14:textId="1724EC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09_1SA_10_05 </w:t>
            </w:r>
          </w:p>
        </w:tc>
      </w:tr>
      <w:tr w:rsidR="00BF0BBD" w:rsidRPr="00BF0BBD" w14:paraId="2147C45F" w14:textId="77777777" w:rsidTr="00BF0BBD">
        <w:trPr>
          <w:trHeight w:val="300"/>
        </w:trPr>
        <w:tc>
          <w:tcPr>
            <w:tcW w:w="4700" w:type="dxa"/>
            <w:tcBorders>
              <w:top w:val="nil"/>
              <w:left w:val="nil"/>
              <w:bottom w:val="nil"/>
              <w:right w:val="nil"/>
            </w:tcBorders>
            <w:shd w:val="clear" w:color="auto" w:fill="auto"/>
            <w:vAlign w:val="bottom"/>
            <w:hideMark/>
          </w:tcPr>
          <w:p w14:paraId="3F2FA132" w14:textId="33DA6C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09_1SA_07_08</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09_1SA_09_16 </w:t>
            </w:r>
          </w:p>
        </w:tc>
      </w:tr>
      <w:tr w:rsidR="00BF0BBD" w:rsidRPr="00BF0BBD" w14:paraId="4F2BB3EE" w14:textId="77777777" w:rsidTr="00BF0BBD">
        <w:trPr>
          <w:trHeight w:val="300"/>
        </w:trPr>
        <w:tc>
          <w:tcPr>
            <w:tcW w:w="4700" w:type="dxa"/>
            <w:tcBorders>
              <w:top w:val="nil"/>
              <w:left w:val="nil"/>
              <w:bottom w:val="nil"/>
              <w:right w:val="nil"/>
            </w:tcBorders>
            <w:shd w:val="clear" w:color="auto" w:fill="auto"/>
            <w:vAlign w:val="bottom"/>
            <w:hideMark/>
          </w:tcPr>
          <w:p w14:paraId="594535BF" w14:textId="06CB61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07_JUD_08_34</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 hands</w:t>
            </w:r>
            <w:r w:rsidR="00644F35">
              <w:rPr>
                <w:rFonts w:ascii="Calibri" w:eastAsia="Times New Roman" w:hAnsi="Calibri" w:cs="Calibri"/>
                <w:color w:val="000000"/>
              </w:rPr>
              <w:t>, &lt;&lt;&lt;&lt;&lt;</w:t>
            </w:r>
          </w:p>
        </w:tc>
      </w:tr>
      <w:tr w:rsidR="00BF0BBD" w:rsidRPr="00BF0BBD" w14:paraId="2BD1D799" w14:textId="77777777" w:rsidTr="00BF0BBD">
        <w:trPr>
          <w:trHeight w:val="300"/>
        </w:trPr>
        <w:tc>
          <w:tcPr>
            <w:tcW w:w="4700" w:type="dxa"/>
            <w:tcBorders>
              <w:top w:val="nil"/>
              <w:left w:val="nil"/>
              <w:bottom w:val="nil"/>
              <w:right w:val="nil"/>
            </w:tcBorders>
            <w:shd w:val="clear" w:color="auto" w:fill="auto"/>
            <w:vAlign w:val="bottom"/>
            <w:hideMark/>
          </w:tcPr>
          <w:p w14:paraId="5AA29F9B" w14:textId="4B7984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09_1SA_04_17</w:t>
            </w:r>
            <w:r w:rsidR="00FF4471">
              <w:rPr>
                <w:rFonts w:ascii="Calibri" w:eastAsia="Times New Roman" w:hAnsi="Calibri" w:cs="Calibri"/>
                <w:color w:val="000000"/>
              </w:rPr>
              <w:t>,</w:t>
            </w:r>
            <w:r w:rsidRPr="00BF0BBD">
              <w:rPr>
                <w:rFonts w:ascii="Calibri" w:eastAsia="Times New Roman" w:hAnsi="Calibri" w:cs="Calibri"/>
                <w:color w:val="000000"/>
              </w:rPr>
              <w:t xml:space="preserve"> Philistines and there</w:t>
            </w:r>
            <w:r w:rsidR="00644F35">
              <w:rPr>
                <w:rFonts w:ascii="Calibri" w:eastAsia="Times New Roman" w:hAnsi="Calibri" w:cs="Calibri"/>
                <w:color w:val="000000"/>
              </w:rPr>
              <w:t>, &lt;&lt;&lt;&lt;&lt;</w:t>
            </w:r>
          </w:p>
        </w:tc>
      </w:tr>
      <w:tr w:rsidR="00BF0BBD" w:rsidRPr="00BF0BBD" w14:paraId="026E030F" w14:textId="77777777" w:rsidTr="00BF0BBD">
        <w:trPr>
          <w:trHeight w:val="300"/>
        </w:trPr>
        <w:tc>
          <w:tcPr>
            <w:tcW w:w="4700" w:type="dxa"/>
            <w:tcBorders>
              <w:top w:val="nil"/>
              <w:left w:val="nil"/>
              <w:bottom w:val="nil"/>
              <w:right w:val="nil"/>
            </w:tcBorders>
            <w:shd w:val="clear" w:color="auto" w:fill="auto"/>
            <w:vAlign w:val="bottom"/>
            <w:hideMark/>
          </w:tcPr>
          <w:p w14:paraId="2C48DDB4" w14:textId="4BFF0A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05_DEU_21_02</w:t>
            </w:r>
            <w:r w:rsidR="00FF4471">
              <w:rPr>
                <w:rFonts w:ascii="Calibri" w:eastAsia="Times New Roman" w:hAnsi="Calibri" w:cs="Calibri"/>
                <w:color w:val="000000"/>
              </w:rPr>
              <w:t>,</w:t>
            </w:r>
            <w:r w:rsidRPr="00BF0BBD">
              <w:rPr>
                <w:rFonts w:ascii="Calibri" w:eastAsia="Times New Roman" w:hAnsi="Calibri" w:cs="Calibri"/>
                <w:color w:val="000000"/>
              </w:rPr>
              <w:t xml:space="preserve"> the cities which</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11_1KI_09_12 </w:t>
            </w:r>
          </w:p>
        </w:tc>
      </w:tr>
      <w:tr w:rsidR="00BF0BBD" w:rsidRPr="00BF0BBD" w14:paraId="03BA4AF1" w14:textId="77777777" w:rsidTr="00BF0BBD">
        <w:trPr>
          <w:trHeight w:val="300"/>
        </w:trPr>
        <w:tc>
          <w:tcPr>
            <w:tcW w:w="4700" w:type="dxa"/>
            <w:tcBorders>
              <w:top w:val="nil"/>
              <w:left w:val="nil"/>
              <w:bottom w:val="nil"/>
              <w:right w:val="nil"/>
            </w:tcBorders>
            <w:shd w:val="clear" w:color="auto" w:fill="auto"/>
            <w:vAlign w:val="bottom"/>
            <w:hideMark/>
          </w:tcPr>
          <w:p w14:paraId="5178008F" w14:textId="551614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cities which the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24_JER_20_16 </w:t>
            </w:r>
          </w:p>
        </w:tc>
      </w:tr>
      <w:tr w:rsidR="00BF0BBD" w:rsidRPr="00BF0BBD" w14:paraId="66CCE42E" w14:textId="77777777" w:rsidTr="00BF0BBD">
        <w:trPr>
          <w:trHeight w:val="600"/>
        </w:trPr>
        <w:tc>
          <w:tcPr>
            <w:tcW w:w="4700" w:type="dxa"/>
            <w:tcBorders>
              <w:top w:val="nil"/>
              <w:left w:val="nil"/>
              <w:bottom w:val="nil"/>
              <w:right w:val="nil"/>
            </w:tcBorders>
            <w:shd w:val="clear" w:color="auto" w:fill="auto"/>
            <w:vAlign w:val="bottom"/>
            <w:hideMark/>
          </w:tcPr>
          <w:p w14:paraId="1CD9B3A1" w14:textId="47B10F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09_1SA_05_06</w:t>
            </w:r>
            <w:r w:rsidR="00FF4471">
              <w:rPr>
                <w:rFonts w:ascii="Calibri" w:eastAsia="Times New Roman" w:hAnsi="Calibri" w:cs="Calibri"/>
                <w:color w:val="000000"/>
              </w:rPr>
              <w:t>,</w:t>
            </w:r>
            <w:r w:rsidRPr="00BF0BBD">
              <w:rPr>
                <w:rFonts w:ascii="Calibri" w:eastAsia="Times New Roman" w:hAnsi="Calibri" w:cs="Calibri"/>
                <w:color w:val="000000"/>
              </w:rPr>
              <w:t xml:space="preserve"> the coasts thereof</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12_2KI_15_16 </w:t>
            </w:r>
          </w:p>
        </w:tc>
      </w:tr>
      <w:tr w:rsidR="00BF0BBD" w:rsidRPr="00BF0BBD" w14:paraId="7772B45B" w14:textId="77777777" w:rsidTr="00BF0BBD">
        <w:trPr>
          <w:trHeight w:val="300"/>
        </w:trPr>
        <w:tc>
          <w:tcPr>
            <w:tcW w:w="4700" w:type="dxa"/>
            <w:tcBorders>
              <w:top w:val="nil"/>
              <w:left w:val="nil"/>
              <w:bottom w:val="nil"/>
              <w:right w:val="nil"/>
            </w:tcBorders>
            <w:shd w:val="clear" w:color="auto" w:fill="auto"/>
            <w:vAlign w:val="bottom"/>
            <w:hideMark/>
          </w:tcPr>
          <w:p w14:paraId="5D5A977E" w14:textId="475C00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07_JUD_10_07</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09_1SA_11_07 </w:t>
            </w:r>
          </w:p>
        </w:tc>
      </w:tr>
      <w:tr w:rsidR="00BF0BBD" w:rsidRPr="00BF0BBD" w14:paraId="2B53EDD0" w14:textId="77777777" w:rsidTr="00BF0BBD">
        <w:trPr>
          <w:trHeight w:val="300"/>
        </w:trPr>
        <w:tc>
          <w:tcPr>
            <w:tcW w:w="4700" w:type="dxa"/>
            <w:tcBorders>
              <w:top w:val="nil"/>
              <w:left w:val="nil"/>
              <w:bottom w:val="nil"/>
              <w:right w:val="nil"/>
            </w:tcBorders>
            <w:shd w:val="clear" w:color="auto" w:fill="auto"/>
            <w:vAlign w:val="bottom"/>
            <w:hideMark/>
          </w:tcPr>
          <w:p w14:paraId="067E035E" w14:textId="26A0C9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07_JUD_10_07</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10_2SA_21_09 </w:t>
            </w:r>
          </w:p>
        </w:tc>
      </w:tr>
      <w:tr w:rsidR="00BF0BBD" w:rsidRPr="00BF0BBD" w14:paraId="4F4ED741" w14:textId="77777777" w:rsidTr="00BF0BBD">
        <w:trPr>
          <w:trHeight w:val="600"/>
        </w:trPr>
        <w:tc>
          <w:tcPr>
            <w:tcW w:w="4700" w:type="dxa"/>
            <w:tcBorders>
              <w:top w:val="nil"/>
              <w:left w:val="nil"/>
              <w:bottom w:val="nil"/>
              <w:right w:val="nil"/>
            </w:tcBorders>
            <w:shd w:val="clear" w:color="auto" w:fill="auto"/>
            <w:vAlign w:val="bottom"/>
            <w:hideMark/>
          </w:tcPr>
          <w:p w14:paraId="4DD71509" w14:textId="081C66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09_1SA_07_11</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09_1SA_10_05 </w:t>
            </w:r>
          </w:p>
        </w:tc>
      </w:tr>
      <w:tr w:rsidR="00BF0BBD" w:rsidRPr="00BF0BBD" w14:paraId="31C32244" w14:textId="77777777" w:rsidTr="00BF0BBD">
        <w:trPr>
          <w:trHeight w:val="300"/>
        </w:trPr>
        <w:tc>
          <w:tcPr>
            <w:tcW w:w="4700" w:type="dxa"/>
            <w:tcBorders>
              <w:top w:val="nil"/>
              <w:left w:val="nil"/>
              <w:bottom w:val="nil"/>
              <w:right w:val="nil"/>
            </w:tcBorders>
            <w:shd w:val="clear" w:color="auto" w:fill="auto"/>
            <w:vAlign w:val="bottom"/>
            <w:hideMark/>
          </w:tcPr>
          <w:p w14:paraId="1EA4C26A" w14:textId="381002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09_1SA_04_17</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and there</w:t>
            </w:r>
            <w:r w:rsidR="00644F35">
              <w:rPr>
                <w:rFonts w:ascii="Calibri" w:eastAsia="Times New Roman" w:hAnsi="Calibri" w:cs="Calibri"/>
                <w:color w:val="000000"/>
              </w:rPr>
              <w:t>, &lt;&lt;&lt;&lt;&lt;</w:t>
            </w:r>
          </w:p>
        </w:tc>
      </w:tr>
      <w:tr w:rsidR="00BF0BBD" w:rsidRPr="00BF0BBD" w14:paraId="5EEA130E" w14:textId="77777777" w:rsidTr="00BF0BBD">
        <w:trPr>
          <w:trHeight w:val="600"/>
        </w:trPr>
        <w:tc>
          <w:tcPr>
            <w:tcW w:w="4700" w:type="dxa"/>
            <w:tcBorders>
              <w:top w:val="nil"/>
              <w:left w:val="nil"/>
              <w:bottom w:val="nil"/>
              <w:right w:val="nil"/>
            </w:tcBorders>
            <w:shd w:val="clear" w:color="auto" w:fill="auto"/>
            <w:vAlign w:val="bottom"/>
            <w:hideMark/>
          </w:tcPr>
          <w:p w14:paraId="260668AA" w14:textId="001036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09_1SA_06_16</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had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09_1SA_17_21 </w:t>
            </w:r>
          </w:p>
        </w:tc>
      </w:tr>
      <w:tr w:rsidR="00BF0BBD" w:rsidRPr="00BF0BBD" w14:paraId="2AD00578" w14:textId="77777777" w:rsidTr="00BF0BBD">
        <w:trPr>
          <w:trHeight w:val="300"/>
        </w:trPr>
        <w:tc>
          <w:tcPr>
            <w:tcW w:w="4700" w:type="dxa"/>
            <w:tcBorders>
              <w:top w:val="nil"/>
              <w:left w:val="nil"/>
              <w:bottom w:val="nil"/>
              <w:right w:val="nil"/>
            </w:tcBorders>
            <w:shd w:val="clear" w:color="auto" w:fill="auto"/>
            <w:vAlign w:val="bottom"/>
            <w:hideMark/>
          </w:tcPr>
          <w:p w14:paraId="54E9DCFF" w14:textId="7C7411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07_JUD_04_17</w:t>
            </w:r>
            <w:r w:rsidR="00FF4471">
              <w:rPr>
                <w:rFonts w:ascii="Calibri" w:eastAsia="Times New Roman" w:hAnsi="Calibri" w:cs="Calibri"/>
                <w:color w:val="000000"/>
              </w:rPr>
              <w:t>,</w:t>
            </w:r>
            <w:r w:rsidRPr="00BF0BBD">
              <w:rPr>
                <w:rFonts w:ascii="Calibri" w:eastAsia="Times New Roman" w:hAnsi="Calibri" w:cs="Calibri"/>
                <w:color w:val="000000"/>
              </w:rPr>
              <w:t xml:space="preserve"> there was peace</w:t>
            </w:r>
            <w:r w:rsidR="00644F35">
              <w:rPr>
                <w:rFonts w:ascii="Calibri" w:eastAsia="Times New Roman" w:hAnsi="Calibri" w:cs="Calibri"/>
                <w:color w:val="000000"/>
              </w:rPr>
              <w:t>, &lt;&lt;&lt;&lt;&lt;</w:t>
            </w:r>
          </w:p>
        </w:tc>
      </w:tr>
      <w:tr w:rsidR="00BF0BBD" w:rsidRPr="00BF0BBD" w14:paraId="728F7D8A" w14:textId="77777777" w:rsidTr="00BF0BBD">
        <w:trPr>
          <w:trHeight w:val="600"/>
        </w:trPr>
        <w:tc>
          <w:tcPr>
            <w:tcW w:w="4700" w:type="dxa"/>
            <w:tcBorders>
              <w:top w:val="nil"/>
              <w:left w:val="nil"/>
              <w:bottom w:val="nil"/>
              <w:right w:val="nil"/>
            </w:tcBorders>
            <w:shd w:val="clear" w:color="auto" w:fill="auto"/>
            <w:vAlign w:val="bottom"/>
            <w:hideMark/>
          </w:tcPr>
          <w:p w14:paraId="096E967A" w14:textId="767DEE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07_JUD_04_17</w:t>
            </w:r>
            <w:r w:rsidR="00FF4471">
              <w:rPr>
                <w:rFonts w:ascii="Calibri" w:eastAsia="Times New Roman" w:hAnsi="Calibri" w:cs="Calibri"/>
                <w:color w:val="000000"/>
              </w:rPr>
              <w:t>,</w:t>
            </w:r>
            <w:r w:rsidRPr="00BF0BBD">
              <w:rPr>
                <w:rFonts w:ascii="Calibri" w:eastAsia="Times New Roman" w:hAnsi="Calibri" w:cs="Calibri"/>
                <w:color w:val="000000"/>
              </w:rPr>
              <w:t xml:space="preserve"> there was peace between</w:t>
            </w:r>
            <w:r w:rsidR="00644F35">
              <w:rPr>
                <w:rFonts w:ascii="Calibri" w:eastAsia="Times New Roman" w:hAnsi="Calibri" w:cs="Calibri"/>
                <w:color w:val="000000"/>
              </w:rPr>
              <w:t>, &lt;&lt;&lt;&lt;&lt;</w:t>
            </w:r>
          </w:p>
        </w:tc>
      </w:tr>
      <w:tr w:rsidR="00BF0BBD" w:rsidRPr="00BF0BBD" w14:paraId="1A5B7895" w14:textId="77777777" w:rsidTr="00BF0BBD">
        <w:trPr>
          <w:trHeight w:val="300"/>
        </w:trPr>
        <w:tc>
          <w:tcPr>
            <w:tcW w:w="4700" w:type="dxa"/>
            <w:tcBorders>
              <w:top w:val="nil"/>
              <w:left w:val="nil"/>
              <w:bottom w:val="nil"/>
              <w:right w:val="nil"/>
            </w:tcBorders>
            <w:shd w:val="clear" w:color="auto" w:fill="auto"/>
            <w:vAlign w:val="bottom"/>
            <w:hideMark/>
          </w:tcPr>
          <w:p w14:paraId="05D01252" w14:textId="17D746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09_1SA_05_08</w:t>
            </w:r>
            <w:r w:rsidR="00FF4471">
              <w:rPr>
                <w:rFonts w:ascii="Calibri" w:eastAsia="Times New Roman" w:hAnsi="Calibri" w:cs="Calibri"/>
                <w:color w:val="000000"/>
              </w:rPr>
              <w:t>,</w:t>
            </w:r>
            <w:r w:rsidRPr="00BF0BBD">
              <w:rPr>
                <w:rFonts w:ascii="Calibri" w:eastAsia="Times New Roman" w:hAnsi="Calibri" w:cs="Calibri"/>
                <w:color w:val="000000"/>
              </w:rPr>
              <w:t xml:space="preserve"> unto Gath And</w:t>
            </w:r>
            <w:r w:rsidR="00644F35">
              <w:rPr>
                <w:rFonts w:ascii="Calibri" w:eastAsia="Times New Roman" w:hAnsi="Calibri" w:cs="Calibri"/>
                <w:color w:val="000000"/>
              </w:rPr>
              <w:t>, &lt;&lt;&lt;&lt;&lt;</w:t>
            </w:r>
          </w:p>
        </w:tc>
      </w:tr>
      <w:tr w:rsidR="00BF0BBD" w:rsidRPr="00BF0BBD" w14:paraId="6C61E2B1" w14:textId="77777777" w:rsidTr="00BF0BBD">
        <w:trPr>
          <w:trHeight w:val="300"/>
        </w:trPr>
        <w:tc>
          <w:tcPr>
            <w:tcW w:w="4700" w:type="dxa"/>
            <w:tcBorders>
              <w:top w:val="nil"/>
              <w:left w:val="nil"/>
              <w:bottom w:val="nil"/>
              <w:right w:val="nil"/>
            </w:tcBorders>
            <w:shd w:val="clear" w:color="auto" w:fill="auto"/>
            <w:vAlign w:val="bottom"/>
            <w:hideMark/>
          </w:tcPr>
          <w:p w14:paraId="422DA6B9" w14:textId="162623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07_JUD_04_17</w:t>
            </w:r>
            <w:r w:rsidR="00FF4471">
              <w:rPr>
                <w:rFonts w:ascii="Calibri" w:eastAsia="Times New Roman" w:hAnsi="Calibri" w:cs="Calibri"/>
                <w:color w:val="000000"/>
              </w:rPr>
              <w:t>,</w:t>
            </w:r>
            <w:r w:rsidRPr="00BF0BBD">
              <w:rPr>
                <w:rFonts w:ascii="Calibri" w:eastAsia="Times New Roman" w:hAnsi="Calibri" w:cs="Calibri"/>
                <w:color w:val="000000"/>
              </w:rPr>
              <w:t xml:space="preserve"> was peace between</w:t>
            </w:r>
            <w:r w:rsidR="00644F35">
              <w:rPr>
                <w:rFonts w:ascii="Calibri" w:eastAsia="Times New Roman" w:hAnsi="Calibri" w:cs="Calibri"/>
                <w:color w:val="000000"/>
              </w:rPr>
              <w:t>, &lt;&lt;&lt;&lt;&lt;</w:t>
            </w:r>
          </w:p>
        </w:tc>
      </w:tr>
      <w:tr w:rsidR="00BF0BBD" w:rsidRPr="00BF0BBD" w14:paraId="4FD534E4" w14:textId="77777777" w:rsidTr="00BF0BBD">
        <w:trPr>
          <w:trHeight w:val="300"/>
        </w:trPr>
        <w:tc>
          <w:tcPr>
            <w:tcW w:w="4700" w:type="dxa"/>
            <w:tcBorders>
              <w:top w:val="nil"/>
              <w:left w:val="nil"/>
              <w:bottom w:val="nil"/>
              <w:right w:val="nil"/>
            </w:tcBorders>
            <w:shd w:val="clear" w:color="auto" w:fill="auto"/>
            <w:vAlign w:val="bottom"/>
            <w:hideMark/>
          </w:tcPr>
          <w:p w14:paraId="02429831" w14:textId="10456E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09_1SA_06_17</w:t>
            </w:r>
            <w:r w:rsidR="00FF4471">
              <w:rPr>
                <w:rFonts w:ascii="Calibri" w:eastAsia="Times New Roman" w:hAnsi="Calibri" w:cs="Calibri"/>
                <w:color w:val="000000"/>
              </w:rPr>
              <w:t>,</w:t>
            </w:r>
            <w:r w:rsidRPr="00BF0BBD">
              <w:rPr>
                <w:rFonts w:ascii="Calibri" w:eastAsia="Times New Roman" w:hAnsi="Calibri" w:cs="Calibri"/>
                <w:color w:val="000000"/>
              </w:rPr>
              <w:t xml:space="preserve"> which the Philistines</w:t>
            </w:r>
            <w:r w:rsidR="00644F35">
              <w:rPr>
                <w:rFonts w:ascii="Calibri" w:eastAsia="Times New Roman" w:hAnsi="Calibri" w:cs="Calibri"/>
                <w:color w:val="000000"/>
              </w:rPr>
              <w:t>, &lt;&lt;&lt;&lt;&lt;</w:t>
            </w:r>
          </w:p>
        </w:tc>
      </w:tr>
      <w:tr w:rsidR="00BF0BBD" w:rsidRPr="00BF0BBD" w14:paraId="571B769D" w14:textId="77777777" w:rsidTr="00BF0BBD">
        <w:trPr>
          <w:trHeight w:val="300"/>
        </w:trPr>
        <w:tc>
          <w:tcPr>
            <w:tcW w:w="4700" w:type="dxa"/>
            <w:tcBorders>
              <w:top w:val="nil"/>
              <w:left w:val="nil"/>
              <w:bottom w:val="nil"/>
              <w:right w:val="nil"/>
            </w:tcBorders>
            <w:shd w:val="clear" w:color="auto" w:fill="auto"/>
            <w:vAlign w:val="bottom"/>
            <w:hideMark/>
          </w:tcPr>
          <w:p w14:paraId="415AE54C" w14:textId="23D46C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which the Philistines had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09_1SA_31_11 </w:t>
            </w:r>
          </w:p>
        </w:tc>
      </w:tr>
      <w:tr w:rsidR="00BF0BBD" w:rsidRPr="00BF0BBD" w14:paraId="15B14241" w14:textId="77777777" w:rsidTr="00BF0BBD">
        <w:trPr>
          <w:trHeight w:val="600"/>
        </w:trPr>
        <w:tc>
          <w:tcPr>
            <w:tcW w:w="4700" w:type="dxa"/>
            <w:tcBorders>
              <w:top w:val="nil"/>
              <w:left w:val="nil"/>
              <w:bottom w:val="nil"/>
              <w:right w:val="nil"/>
            </w:tcBorders>
            <w:shd w:val="clear" w:color="auto" w:fill="auto"/>
            <w:vAlign w:val="bottom"/>
            <w:hideMark/>
          </w:tcPr>
          <w:p w14:paraId="53A2555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09_1SA_07:15 And Samuel judged Israel all the days of his life. #,</w:t>
            </w:r>
          </w:p>
        </w:tc>
      </w:tr>
      <w:tr w:rsidR="00BF0BBD" w:rsidRPr="00BF0BBD" w14:paraId="698572CE" w14:textId="77777777" w:rsidTr="00BF0BBD">
        <w:trPr>
          <w:trHeight w:val="300"/>
        </w:trPr>
        <w:tc>
          <w:tcPr>
            <w:tcW w:w="4700" w:type="dxa"/>
            <w:tcBorders>
              <w:top w:val="nil"/>
              <w:left w:val="nil"/>
              <w:bottom w:val="nil"/>
              <w:right w:val="nil"/>
            </w:tcBorders>
            <w:shd w:val="clear" w:color="auto" w:fill="auto"/>
            <w:vAlign w:val="bottom"/>
            <w:hideMark/>
          </w:tcPr>
          <w:p w14:paraId="4C4761F3" w14:textId="6A9378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09_1SA_07_13</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days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09_1SA_14_52 </w:t>
            </w:r>
          </w:p>
        </w:tc>
      </w:tr>
      <w:tr w:rsidR="00BF0BBD" w:rsidRPr="00BF0BBD" w14:paraId="64D3124F" w14:textId="77777777" w:rsidTr="00BF0BBD">
        <w:trPr>
          <w:trHeight w:val="300"/>
        </w:trPr>
        <w:tc>
          <w:tcPr>
            <w:tcW w:w="4700" w:type="dxa"/>
            <w:tcBorders>
              <w:top w:val="nil"/>
              <w:left w:val="nil"/>
              <w:bottom w:val="nil"/>
              <w:right w:val="nil"/>
            </w:tcBorders>
            <w:shd w:val="clear" w:color="auto" w:fill="auto"/>
            <w:vAlign w:val="bottom"/>
            <w:hideMark/>
          </w:tcPr>
          <w:p w14:paraId="3F922646" w14:textId="0922D2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09_1SA_07_13</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days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09_1SA_14_52 </w:t>
            </w:r>
          </w:p>
        </w:tc>
      </w:tr>
      <w:tr w:rsidR="00BF0BBD" w:rsidRPr="00BF0BBD" w14:paraId="0E051AB7" w14:textId="77777777" w:rsidTr="00BF0BBD">
        <w:trPr>
          <w:trHeight w:val="300"/>
        </w:trPr>
        <w:tc>
          <w:tcPr>
            <w:tcW w:w="4700" w:type="dxa"/>
            <w:tcBorders>
              <w:top w:val="nil"/>
              <w:left w:val="nil"/>
              <w:bottom w:val="nil"/>
              <w:right w:val="nil"/>
            </w:tcBorders>
            <w:shd w:val="clear" w:color="auto" w:fill="auto"/>
            <w:vAlign w:val="bottom"/>
            <w:hideMark/>
          </w:tcPr>
          <w:p w14:paraId="10725A76" w14:textId="5D84ED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09_1SA_07_06</w:t>
            </w:r>
            <w:r w:rsidR="00FF4471">
              <w:rPr>
                <w:rFonts w:ascii="Calibri" w:eastAsia="Times New Roman" w:hAnsi="Calibri" w:cs="Calibri"/>
                <w:color w:val="000000"/>
              </w:rPr>
              <w:t>,</w:t>
            </w:r>
            <w:r w:rsidRPr="00BF0BBD">
              <w:rPr>
                <w:rFonts w:ascii="Calibri" w:eastAsia="Times New Roman" w:hAnsi="Calibri" w:cs="Calibri"/>
                <w:color w:val="000000"/>
              </w:rPr>
              <w:t xml:space="preserve"> And Samuel judged</w:t>
            </w:r>
            <w:r w:rsidR="00644F35">
              <w:rPr>
                <w:rFonts w:ascii="Calibri" w:eastAsia="Times New Roman" w:hAnsi="Calibri" w:cs="Calibri"/>
                <w:color w:val="000000"/>
              </w:rPr>
              <w:t>, &lt;&lt;&lt;&lt;&lt;</w:t>
            </w:r>
          </w:p>
        </w:tc>
      </w:tr>
      <w:tr w:rsidR="00BF0BBD" w:rsidRPr="00BF0BBD" w14:paraId="1ADFA6AD" w14:textId="77777777" w:rsidTr="00BF0BBD">
        <w:trPr>
          <w:trHeight w:val="300"/>
        </w:trPr>
        <w:tc>
          <w:tcPr>
            <w:tcW w:w="4700" w:type="dxa"/>
            <w:tcBorders>
              <w:top w:val="nil"/>
              <w:left w:val="nil"/>
              <w:bottom w:val="nil"/>
              <w:right w:val="nil"/>
            </w:tcBorders>
            <w:shd w:val="clear" w:color="auto" w:fill="auto"/>
            <w:vAlign w:val="bottom"/>
            <w:hideMark/>
          </w:tcPr>
          <w:p w14:paraId="74DE9AA5" w14:textId="53CEE3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09_1SA_01_11</w:t>
            </w:r>
            <w:r w:rsidR="00FF4471">
              <w:rPr>
                <w:rFonts w:ascii="Calibri" w:eastAsia="Times New Roman" w:hAnsi="Calibri" w:cs="Calibri"/>
                <w:color w:val="000000"/>
              </w:rPr>
              <w:t>,</w:t>
            </w:r>
            <w:r w:rsidRPr="00BF0BBD">
              <w:rPr>
                <w:rFonts w:ascii="Calibri" w:eastAsia="Times New Roman" w:hAnsi="Calibri" w:cs="Calibri"/>
                <w:color w:val="000000"/>
              </w:rPr>
              <w:t xml:space="preserve"> days of his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11_1KI_04_21 </w:t>
            </w:r>
          </w:p>
        </w:tc>
      </w:tr>
      <w:tr w:rsidR="00BF0BBD" w:rsidRPr="00BF0BBD" w14:paraId="481694A6" w14:textId="77777777" w:rsidTr="00BF0BBD">
        <w:trPr>
          <w:trHeight w:val="300"/>
        </w:trPr>
        <w:tc>
          <w:tcPr>
            <w:tcW w:w="4700" w:type="dxa"/>
            <w:tcBorders>
              <w:top w:val="nil"/>
              <w:left w:val="nil"/>
              <w:bottom w:val="nil"/>
              <w:right w:val="nil"/>
            </w:tcBorders>
            <w:shd w:val="clear" w:color="auto" w:fill="auto"/>
            <w:vAlign w:val="bottom"/>
            <w:hideMark/>
          </w:tcPr>
          <w:p w14:paraId="110A02B5" w14:textId="5F5DA8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06_JOS_04_14</w:t>
            </w:r>
            <w:r w:rsidR="00FF4471">
              <w:rPr>
                <w:rFonts w:ascii="Calibri" w:eastAsia="Times New Roman" w:hAnsi="Calibri" w:cs="Calibri"/>
                <w:color w:val="000000"/>
              </w:rPr>
              <w:t>,</w:t>
            </w:r>
            <w:r w:rsidRPr="00BF0BBD">
              <w:rPr>
                <w:rFonts w:ascii="Calibri" w:eastAsia="Times New Roman" w:hAnsi="Calibri" w:cs="Calibri"/>
                <w:color w:val="000000"/>
              </w:rPr>
              <w:t xml:space="preserve"> days of his life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11_1KI_04_21 </w:t>
            </w:r>
          </w:p>
        </w:tc>
      </w:tr>
      <w:tr w:rsidR="00BF0BBD" w:rsidRPr="00BF0BBD" w14:paraId="410DF260" w14:textId="77777777" w:rsidTr="00BF0BBD">
        <w:trPr>
          <w:trHeight w:val="300"/>
        </w:trPr>
        <w:tc>
          <w:tcPr>
            <w:tcW w:w="4700" w:type="dxa"/>
            <w:tcBorders>
              <w:top w:val="nil"/>
              <w:left w:val="nil"/>
              <w:bottom w:val="nil"/>
              <w:right w:val="nil"/>
            </w:tcBorders>
            <w:shd w:val="clear" w:color="auto" w:fill="auto"/>
            <w:vAlign w:val="bottom"/>
            <w:hideMark/>
          </w:tcPr>
          <w:p w14:paraId="2551754E" w14:textId="0A7315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Israel all the days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11_1KI_11_25 </w:t>
            </w:r>
          </w:p>
        </w:tc>
      </w:tr>
      <w:tr w:rsidR="00BF0BBD" w:rsidRPr="00BF0BBD" w14:paraId="6AA3A265" w14:textId="77777777" w:rsidTr="00BF0BBD">
        <w:trPr>
          <w:trHeight w:val="300"/>
        </w:trPr>
        <w:tc>
          <w:tcPr>
            <w:tcW w:w="4700" w:type="dxa"/>
            <w:tcBorders>
              <w:top w:val="nil"/>
              <w:left w:val="nil"/>
              <w:bottom w:val="nil"/>
              <w:right w:val="nil"/>
            </w:tcBorders>
            <w:shd w:val="clear" w:color="auto" w:fill="auto"/>
            <w:vAlign w:val="bottom"/>
            <w:hideMark/>
          </w:tcPr>
          <w:p w14:paraId="4F1819D3" w14:textId="344E83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09_1SA_01_11</w:t>
            </w:r>
            <w:r w:rsidR="00FF4471">
              <w:rPr>
                <w:rFonts w:ascii="Calibri" w:eastAsia="Times New Roman" w:hAnsi="Calibri" w:cs="Calibri"/>
                <w:color w:val="000000"/>
              </w:rPr>
              <w:t>,</w:t>
            </w:r>
            <w:r w:rsidRPr="00BF0BBD">
              <w:rPr>
                <w:rFonts w:ascii="Calibri" w:eastAsia="Times New Roman" w:hAnsi="Calibri" w:cs="Calibri"/>
                <w:color w:val="000000"/>
              </w:rPr>
              <w:t xml:space="preserve"> of his life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11_1KI_04_21 </w:t>
            </w:r>
          </w:p>
        </w:tc>
      </w:tr>
      <w:tr w:rsidR="00BF0BBD" w:rsidRPr="00BF0BBD" w14:paraId="0574124D" w14:textId="77777777" w:rsidTr="00BF0BBD">
        <w:trPr>
          <w:trHeight w:val="300"/>
        </w:trPr>
        <w:tc>
          <w:tcPr>
            <w:tcW w:w="4700" w:type="dxa"/>
            <w:tcBorders>
              <w:top w:val="nil"/>
              <w:left w:val="nil"/>
              <w:bottom w:val="nil"/>
              <w:right w:val="nil"/>
            </w:tcBorders>
            <w:shd w:val="clear" w:color="auto" w:fill="auto"/>
            <w:vAlign w:val="bottom"/>
            <w:hideMark/>
          </w:tcPr>
          <w:p w14:paraId="2299E85E" w14:textId="7FEF7B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09_1SA_07_13</w:t>
            </w:r>
            <w:r w:rsidR="00FF4471">
              <w:rPr>
                <w:rFonts w:ascii="Calibri" w:eastAsia="Times New Roman" w:hAnsi="Calibri" w:cs="Calibri"/>
                <w:color w:val="000000"/>
              </w:rPr>
              <w:t>,</w:t>
            </w:r>
            <w:r w:rsidRPr="00BF0BBD">
              <w:rPr>
                <w:rFonts w:ascii="Calibri" w:eastAsia="Times New Roman" w:hAnsi="Calibri" w:cs="Calibri"/>
                <w:color w:val="000000"/>
              </w:rPr>
              <w:t xml:space="preserve"> the days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09_1SA_14_52 </w:t>
            </w:r>
          </w:p>
        </w:tc>
      </w:tr>
      <w:tr w:rsidR="00BF0BBD" w:rsidRPr="00BF0BBD" w14:paraId="75D33C83" w14:textId="77777777" w:rsidTr="00BF0BBD">
        <w:trPr>
          <w:trHeight w:val="300"/>
        </w:trPr>
        <w:tc>
          <w:tcPr>
            <w:tcW w:w="4700" w:type="dxa"/>
            <w:tcBorders>
              <w:top w:val="nil"/>
              <w:left w:val="nil"/>
              <w:bottom w:val="nil"/>
              <w:right w:val="nil"/>
            </w:tcBorders>
            <w:shd w:val="clear" w:color="auto" w:fill="auto"/>
            <w:vAlign w:val="bottom"/>
            <w:hideMark/>
          </w:tcPr>
          <w:p w14:paraId="50EED7A2" w14:textId="3E71EC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09_1SA_01_11</w:t>
            </w:r>
            <w:r w:rsidR="00FF4471">
              <w:rPr>
                <w:rFonts w:ascii="Calibri" w:eastAsia="Times New Roman" w:hAnsi="Calibri" w:cs="Calibri"/>
                <w:color w:val="000000"/>
              </w:rPr>
              <w:t>,</w:t>
            </w:r>
            <w:r w:rsidRPr="00BF0BBD">
              <w:rPr>
                <w:rFonts w:ascii="Calibri" w:eastAsia="Times New Roman" w:hAnsi="Calibri" w:cs="Calibri"/>
                <w:color w:val="000000"/>
              </w:rPr>
              <w:t xml:space="preserve"> the days of his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11_1KI_04_21 </w:t>
            </w:r>
          </w:p>
        </w:tc>
      </w:tr>
      <w:tr w:rsidR="00BF0BBD" w:rsidRPr="00BF0BBD" w14:paraId="06D5A4B9" w14:textId="77777777" w:rsidTr="00BF0BBD">
        <w:trPr>
          <w:trHeight w:val="900"/>
        </w:trPr>
        <w:tc>
          <w:tcPr>
            <w:tcW w:w="4700" w:type="dxa"/>
            <w:tcBorders>
              <w:top w:val="nil"/>
              <w:left w:val="nil"/>
              <w:bottom w:val="nil"/>
              <w:right w:val="nil"/>
            </w:tcBorders>
            <w:shd w:val="clear" w:color="auto" w:fill="auto"/>
            <w:vAlign w:val="bottom"/>
            <w:hideMark/>
          </w:tcPr>
          <w:p w14:paraId="43C5658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09_1SA_07:16 And he went from year to year in circuit to Bethel, and Gilgal, and Mizpeh, and judged Israel in all those places. #,</w:t>
            </w:r>
          </w:p>
        </w:tc>
      </w:tr>
      <w:tr w:rsidR="00BF0BBD" w:rsidRPr="00BF0BBD" w14:paraId="6C9BEC26" w14:textId="77777777" w:rsidTr="00BF0BBD">
        <w:trPr>
          <w:trHeight w:val="300"/>
        </w:trPr>
        <w:tc>
          <w:tcPr>
            <w:tcW w:w="4700" w:type="dxa"/>
            <w:tcBorders>
              <w:top w:val="nil"/>
              <w:left w:val="nil"/>
              <w:bottom w:val="nil"/>
              <w:right w:val="nil"/>
            </w:tcBorders>
            <w:shd w:val="clear" w:color="auto" w:fill="auto"/>
            <w:vAlign w:val="bottom"/>
            <w:hideMark/>
          </w:tcPr>
          <w:p w14:paraId="4D1D0028" w14:textId="00DB53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09_1SA_03_05</w:t>
            </w:r>
            <w:r w:rsidR="00FF4471">
              <w:rPr>
                <w:rFonts w:ascii="Calibri" w:eastAsia="Times New Roman" w:hAnsi="Calibri" w:cs="Calibri"/>
                <w:color w:val="000000"/>
              </w:rPr>
              <w:t>,</w:t>
            </w:r>
            <w:r w:rsidRPr="00BF0BBD">
              <w:rPr>
                <w:rFonts w:ascii="Calibri" w:eastAsia="Times New Roman" w:hAnsi="Calibri" w:cs="Calibri"/>
                <w:color w:val="000000"/>
              </w:rPr>
              <w:t xml:space="preserve"> And he went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09_1SA_18_13 </w:t>
            </w:r>
          </w:p>
        </w:tc>
      </w:tr>
      <w:tr w:rsidR="00BF0BBD" w:rsidRPr="00BF0BBD" w14:paraId="2D6DC5C0" w14:textId="77777777" w:rsidTr="00BF0BBD">
        <w:trPr>
          <w:trHeight w:val="300"/>
        </w:trPr>
        <w:tc>
          <w:tcPr>
            <w:tcW w:w="4700" w:type="dxa"/>
            <w:tcBorders>
              <w:top w:val="nil"/>
              <w:left w:val="nil"/>
              <w:bottom w:val="nil"/>
              <w:right w:val="nil"/>
            </w:tcBorders>
            <w:shd w:val="clear" w:color="auto" w:fill="auto"/>
            <w:vAlign w:val="bottom"/>
            <w:hideMark/>
          </w:tcPr>
          <w:p w14:paraId="34BF640B" w14:textId="447835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he went from</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12_2KI_02_25 </w:t>
            </w:r>
          </w:p>
        </w:tc>
      </w:tr>
      <w:tr w:rsidR="00BF0BBD" w:rsidRPr="00BF0BBD" w14:paraId="55691A74" w14:textId="77777777" w:rsidTr="00BF0BBD">
        <w:trPr>
          <w:trHeight w:val="300"/>
        </w:trPr>
        <w:tc>
          <w:tcPr>
            <w:tcW w:w="4700" w:type="dxa"/>
            <w:tcBorders>
              <w:top w:val="nil"/>
              <w:left w:val="nil"/>
              <w:bottom w:val="nil"/>
              <w:right w:val="nil"/>
            </w:tcBorders>
            <w:shd w:val="clear" w:color="auto" w:fill="auto"/>
            <w:vAlign w:val="bottom"/>
            <w:hideMark/>
          </w:tcPr>
          <w:p w14:paraId="674822BA" w14:textId="3F1756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07_JUD_10_03</w:t>
            </w:r>
            <w:r w:rsidR="00FF4471">
              <w:rPr>
                <w:rFonts w:ascii="Calibri" w:eastAsia="Times New Roman" w:hAnsi="Calibri" w:cs="Calibri"/>
                <w:color w:val="000000"/>
              </w:rPr>
              <w:t>,</w:t>
            </w:r>
            <w:r w:rsidRPr="00BF0BBD">
              <w:rPr>
                <w:rFonts w:ascii="Calibri" w:eastAsia="Times New Roman" w:hAnsi="Calibri" w:cs="Calibri"/>
                <w:color w:val="000000"/>
              </w:rPr>
              <w:t xml:space="preserve"> and judged Israel</w:t>
            </w:r>
            <w:r w:rsidR="00644F35">
              <w:rPr>
                <w:rFonts w:ascii="Calibri" w:eastAsia="Times New Roman" w:hAnsi="Calibri" w:cs="Calibri"/>
                <w:color w:val="000000"/>
              </w:rPr>
              <w:t>, &lt;&lt;&lt;&lt;&lt;</w:t>
            </w:r>
          </w:p>
        </w:tc>
      </w:tr>
      <w:tr w:rsidR="00BF0BBD" w:rsidRPr="00BF0BBD" w14:paraId="7EDB3109" w14:textId="77777777" w:rsidTr="00BF0BBD">
        <w:trPr>
          <w:trHeight w:val="300"/>
        </w:trPr>
        <w:tc>
          <w:tcPr>
            <w:tcW w:w="4700" w:type="dxa"/>
            <w:tcBorders>
              <w:top w:val="nil"/>
              <w:left w:val="nil"/>
              <w:bottom w:val="nil"/>
              <w:right w:val="nil"/>
            </w:tcBorders>
            <w:shd w:val="clear" w:color="auto" w:fill="auto"/>
            <w:vAlign w:val="bottom"/>
            <w:hideMark/>
          </w:tcPr>
          <w:p w14:paraId="3C28A8A9" w14:textId="067320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went from</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12_2KI_02_25 </w:t>
            </w:r>
          </w:p>
        </w:tc>
      </w:tr>
      <w:tr w:rsidR="00BF0BBD" w:rsidRPr="00BF0BBD" w14:paraId="0A9B7B42" w14:textId="77777777" w:rsidTr="00BF0BBD">
        <w:trPr>
          <w:trHeight w:val="300"/>
        </w:trPr>
        <w:tc>
          <w:tcPr>
            <w:tcW w:w="4700" w:type="dxa"/>
            <w:tcBorders>
              <w:top w:val="nil"/>
              <w:left w:val="nil"/>
              <w:bottom w:val="nil"/>
              <w:right w:val="nil"/>
            </w:tcBorders>
            <w:shd w:val="clear" w:color="auto" w:fill="auto"/>
            <w:vAlign w:val="bottom"/>
            <w:hideMark/>
          </w:tcPr>
          <w:p w14:paraId="39F517B6" w14:textId="76FC2C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07_JUD_15_20</w:t>
            </w:r>
            <w:r w:rsidR="00FF4471">
              <w:rPr>
                <w:rFonts w:ascii="Calibri" w:eastAsia="Times New Roman" w:hAnsi="Calibri" w:cs="Calibri"/>
                <w:color w:val="000000"/>
              </w:rPr>
              <w:t>,</w:t>
            </w:r>
            <w:r w:rsidRPr="00BF0BBD">
              <w:rPr>
                <w:rFonts w:ascii="Calibri" w:eastAsia="Times New Roman" w:hAnsi="Calibri" w:cs="Calibri"/>
                <w:color w:val="000000"/>
              </w:rPr>
              <w:t xml:space="preserve"> judged Israel in</w:t>
            </w:r>
            <w:r w:rsidR="00644F35">
              <w:rPr>
                <w:rFonts w:ascii="Calibri" w:eastAsia="Times New Roman" w:hAnsi="Calibri" w:cs="Calibri"/>
                <w:color w:val="000000"/>
              </w:rPr>
              <w:t>, &lt;&lt;&lt;&lt;&lt;</w:t>
            </w:r>
          </w:p>
        </w:tc>
      </w:tr>
      <w:tr w:rsidR="00BF0BBD" w:rsidRPr="00BF0BBD" w14:paraId="32939FCD" w14:textId="77777777" w:rsidTr="00BF0BBD">
        <w:trPr>
          <w:trHeight w:val="1200"/>
        </w:trPr>
        <w:tc>
          <w:tcPr>
            <w:tcW w:w="4700" w:type="dxa"/>
            <w:tcBorders>
              <w:top w:val="nil"/>
              <w:left w:val="nil"/>
              <w:bottom w:val="nil"/>
              <w:right w:val="nil"/>
            </w:tcBorders>
            <w:shd w:val="clear" w:color="auto" w:fill="auto"/>
            <w:vAlign w:val="bottom"/>
            <w:hideMark/>
          </w:tcPr>
          <w:p w14:paraId="09D45A2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09_1SA_07:17 And his return [was] to Ramah; for there [was] his house; and there he judged Israel; and there he built an altar unto the LORD. #,</w:t>
            </w:r>
          </w:p>
        </w:tc>
      </w:tr>
      <w:tr w:rsidR="00BF0BBD" w:rsidRPr="00BF0BBD" w14:paraId="435FA132" w14:textId="77777777" w:rsidTr="00BF0BBD">
        <w:trPr>
          <w:trHeight w:val="300"/>
        </w:trPr>
        <w:tc>
          <w:tcPr>
            <w:tcW w:w="4700" w:type="dxa"/>
            <w:tcBorders>
              <w:top w:val="nil"/>
              <w:left w:val="nil"/>
              <w:bottom w:val="nil"/>
              <w:right w:val="nil"/>
            </w:tcBorders>
            <w:shd w:val="clear" w:color="auto" w:fill="auto"/>
            <w:vAlign w:val="bottom"/>
            <w:hideMark/>
          </w:tcPr>
          <w:p w14:paraId="64664B32" w14:textId="3BF841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07_JUD_06_26</w:t>
            </w:r>
            <w:r w:rsidR="00FF4471">
              <w:rPr>
                <w:rFonts w:ascii="Calibri" w:eastAsia="Times New Roman" w:hAnsi="Calibri" w:cs="Calibri"/>
                <w:color w:val="000000"/>
              </w:rPr>
              <w:t>,</w:t>
            </w:r>
            <w:r w:rsidRPr="00BF0BBD">
              <w:rPr>
                <w:rFonts w:ascii="Calibri" w:eastAsia="Times New Roman" w:hAnsi="Calibri" w:cs="Calibri"/>
                <w:color w:val="000000"/>
              </w:rPr>
              <w:t xml:space="preserve"> altar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09_1SA_14_35 </w:t>
            </w:r>
          </w:p>
        </w:tc>
      </w:tr>
      <w:tr w:rsidR="00BF0BBD" w:rsidRPr="00BF0BBD" w14:paraId="12851ACB" w14:textId="77777777" w:rsidTr="00BF0BBD">
        <w:trPr>
          <w:trHeight w:val="600"/>
        </w:trPr>
        <w:tc>
          <w:tcPr>
            <w:tcW w:w="4700" w:type="dxa"/>
            <w:tcBorders>
              <w:top w:val="nil"/>
              <w:left w:val="nil"/>
              <w:bottom w:val="nil"/>
              <w:right w:val="nil"/>
            </w:tcBorders>
            <w:shd w:val="clear" w:color="auto" w:fill="auto"/>
            <w:vAlign w:val="bottom"/>
            <w:hideMark/>
          </w:tcPr>
          <w:p w14:paraId="46B7C172" w14:textId="1A2C31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07_JUD_06_26</w:t>
            </w:r>
            <w:r w:rsidR="00FF4471">
              <w:rPr>
                <w:rFonts w:ascii="Calibri" w:eastAsia="Times New Roman" w:hAnsi="Calibri" w:cs="Calibri"/>
                <w:color w:val="000000"/>
              </w:rPr>
              <w:t>,</w:t>
            </w:r>
            <w:r w:rsidRPr="00BF0BBD">
              <w:rPr>
                <w:rFonts w:ascii="Calibri" w:eastAsia="Times New Roman" w:hAnsi="Calibri" w:cs="Calibri"/>
                <w:color w:val="000000"/>
              </w:rPr>
              <w:t xml:space="preserve"> altar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09_1SA_14_35 </w:t>
            </w:r>
          </w:p>
        </w:tc>
      </w:tr>
      <w:tr w:rsidR="00BF0BBD" w:rsidRPr="00BF0BBD" w14:paraId="153267B3" w14:textId="77777777" w:rsidTr="00BF0BBD">
        <w:trPr>
          <w:trHeight w:val="300"/>
        </w:trPr>
        <w:tc>
          <w:tcPr>
            <w:tcW w:w="4700" w:type="dxa"/>
            <w:tcBorders>
              <w:top w:val="nil"/>
              <w:left w:val="nil"/>
              <w:bottom w:val="nil"/>
              <w:right w:val="nil"/>
            </w:tcBorders>
            <w:shd w:val="clear" w:color="auto" w:fill="auto"/>
            <w:vAlign w:val="bottom"/>
            <w:hideMark/>
          </w:tcPr>
          <w:p w14:paraId="17619233" w14:textId="001393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07_JUD_06_26</w:t>
            </w:r>
            <w:r w:rsidR="00FF4471">
              <w:rPr>
                <w:rFonts w:ascii="Calibri" w:eastAsia="Times New Roman" w:hAnsi="Calibri" w:cs="Calibri"/>
                <w:color w:val="000000"/>
              </w:rPr>
              <w:t>,</w:t>
            </w:r>
            <w:r w:rsidRPr="00BF0BBD">
              <w:rPr>
                <w:rFonts w:ascii="Calibri" w:eastAsia="Times New Roman" w:hAnsi="Calibri" w:cs="Calibri"/>
                <w:color w:val="000000"/>
              </w:rPr>
              <w:t xml:space="preserve"> an altar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09_1SA_14_35 </w:t>
            </w:r>
          </w:p>
        </w:tc>
      </w:tr>
      <w:tr w:rsidR="00BF0BBD" w:rsidRPr="00BF0BBD" w14:paraId="0D64AC5A" w14:textId="77777777" w:rsidTr="00BF0BBD">
        <w:trPr>
          <w:trHeight w:val="300"/>
        </w:trPr>
        <w:tc>
          <w:tcPr>
            <w:tcW w:w="4700" w:type="dxa"/>
            <w:tcBorders>
              <w:top w:val="nil"/>
              <w:left w:val="nil"/>
              <w:bottom w:val="nil"/>
              <w:right w:val="nil"/>
            </w:tcBorders>
            <w:shd w:val="clear" w:color="auto" w:fill="auto"/>
            <w:vAlign w:val="bottom"/>
            <w:hideMark/>
          </w:tcPr>
          <w:p w14:paraId="49C10835" w14:textId="3A3D20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07_JUD_06_26</w:t>
            </w:r>
            <w:r w:rsidR="00FF4471">
              <w:rPr>
                <w:rFonts w:ascii="Calibri" w:eastAsia="Times New Roman" w:hAnsi="Calibri" w:cs="Calibri"/>
                <w:color w:val="000000"/>
              </w:rPr>
              <w:t>,</w:t>
            </w:r>
            <w:r w:rsidRPr="00BF0BBD">
              <w:rPr>
                <w:rFonts w:ascii="Calibri" w:eastAsia="Times New Roman" w:hAnsi="Calibri" w:cs="Calibri"/>
                <w:color w:val="000000"/>
              </w:rPr>
              <w:t xml:space="preserve"> an altar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09_1SA_14_35 </w:t>
            </w:r>
          </w:p>
        </w:tc>
      </w:tr>
      <w:tr w:rsidR="00BF0BBD" w:rsidRPr="00BF0BBD" w14:paraId="0444A890" w14:textId="77777777" w:rsidTr="00BF0BBD">
        <w:trPr>
          <w:trHeight w:val="300"/>
        </w:trPr>
        <w:tc>
          <w:tcPr>
            <w:tcW w:w="4700" w:type="dxa"/>
            <w:tcBorders>
              <w:top w:val="nil"/>
              <w:left w:val="nil"/>
              <w:bottom w:val="nil"/>
              <w:right w:val="nil"/>
            </w:tcBorders>
            <w:shd w:val="clear" w:color="auto" w:fill="auto"/>
            <w:vAlign w:val="bottom"/>
            <w:hideMark/>
          </w:tcPr>
          <w:p w14:paraId="6A34BD07" w14:textId="053063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07_JUD_01_07</w:t>
            </w:r>
            <w:r w:rsidR="00FF4471">
              <w:rPr>
                <w:rFonts w:ascii="Calibri" w:eastAsia="Times New Roman" w:hAnsi="Calibri" w:cs="Calibri"/>
                <w:color w:val="000000"/>
              </w:rPr>
              <w:t>,</w:t>
            </w:r>
            <w:r w:rsidRPr="00BF0BBD">
              <w:rPr>
                <w:rFonts w:ascii="Calibri" w:eastAsia="Times New Roman" w:hAnsi="Calibri" w:cs="Calibri"/>
                <w:color w:val="000000"/>
              </w:rPr>
              <w:t xml:space="preserve"> and there 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10_2SA_06_07 </w:t>
            </w:r>
          </w:p>
        </w:tc>
      </w:tr>
      <w:tr w:rsidR="00BF0BBD" w:rsidRPr="00BF0BBD" w14:paraId="6E0D7614" w14:textId="77777777" w:rsidTr="00BF0BBD">
        <w:trPr>
          <w:trHeight w:val="300"/>
        </w:trPr>
        <w:tc>
          <w:tcPr>
            <w:tcW w:w="4700" w:type="dxa"/>
            <w:tcBorders>
              <w:top w:val="nil"/>
              <w:left w:val="nil"/>
              <w:bottom w:val="nil"/>
              <w:right w:val="nil"/>
            </w:tcBorders>
            <w:shd w:val="clear" w:color="auto" w:fill="auto"/>
            <w:vAlign w:val="bottom"/>
            <w:hideMark/>
          </w:tcPr>
          <w:p w14:paraId="590348D2" w14:textId="1A55FC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07_JUD_06_24</w:t>
            </w:r>
            <w:r w:rsidR="00FF4471">
              <w:rPr>
                <w:rFonts w:ascii="Calibri" w:eastAsia="Times New Roman" w:hAnsi="Calibri" w:cs="Calibri"/>
                <w:color w:val="000000"/>
              </w:rPr>
              <w:t>,</w:t>
            </w:r>
            <w:r w:rsidRPr="00BF0BBD">
              <w:rPr>
                <w:rFonts w:ascii="Calibri" w:eastAsia="Times New Roman" w:hAnsi="Calibri" w:cs="Calibri"/>
                <w:color w:val="000000"/>
              </w:rPr>
              <w:t xml:space="preserve"> built an altar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09_1SA_14_35 </w:t>
            </w:r>
          </w:p>
        </w:tc>
      </w:tr>
      <w:tr w:rsidR="00BF0BBD" w:rsidRPr="00BF0BBD" w14:paraId="325877B0" w14:textId="77777777" w:rsidTr="00BF0BBD">
        <w:trPr>
          <w:trHeight w:val="300"/>
        </w:trPr>
        <w:tc>
          <w:tcPr>
            <w:tcW w:w="4700" w:type="dxa"/>
            <w:tcBorders>
              <w:top w:val="nil"/>
              <w:left w:val="nil"/>
              <w:bottom w:val="nil"/>
              <w:right w:val="nil"/>
            </w:tcBorders>
            <w:shd w:val="clear" w:color="auto" w:fill="auto"/>
            <w:vAlign w:val="bottom"/>
            <w:hideMark/>
          </w:tcPr>
          <w:p w14:paraId="1577DCA6" w14:textId="4EF8CE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06_JOS_08_30</w:t>
            </w:r>
            <w:r w:rsidR="00FF4471">
              <w:rPr>
                <w:rFonts w:ascii="Calibri" w:eastAsia="Times New Roman" w:hAnsi="Calibri" w:cs="Calibri"/>
                <w:color w:val="000000"/>
              </w:rPr>
              <w:t>,</w:t>
            </w:r>
            <w:r w:rsidRPr="00BF0BBD">
              <w:rPr>
                <w:rFonts w:ascii="Calibri" w:eastAsia="Times New Roman" w:hAnsi="Calibri" w:cs="Calibri"/>
                <w:color w:val="000000"/>
              </w:rPr>
              <w:t xml:space="preserve"> built an altar unto</w:t>
            </w:r>
            <w:r w:rsidR="00644F35">
              <w:rPr>
                <w:rFonts w:ascii="Calibri" w:eastAsia="Times New Roman" w:hAnsi="Calibri" w:cs="Calibri"/>
                <w:color w:val="000000"/>
              </w:rPr>
              <w:t>, &lt;&lt;&lt;&lt;&lt;</w:t>
            </w:r>
          </w:p>
        </w:tc>
      </w:tr>
      <w:tr w:rsidR="00BF0BBD" w:rsidRPr="00BF0BBD" w14:paraId="6C2ADCB6" w14:textId="77777777" w:rsidTr="00BF0BBD">
        <w:trPr>
          <w:trHeight w:val="300"/>
        </w:trPr>
        <w:tc>
          <w:tcPr>
            <w:tcW w:w="4700" w:type="dxa"/>
            <w:tcBorders>
              <w:top w:val="nil"/>
              <w:left w:val="nil"/>
              <w:bottom w:val="nil"/>
              <w:right w:val="nil"/>
            </w:tcBorders>
            <w:shd w:val="clear" w:color="auto" w:fill="auto"/>
            <w:vAlign w:val="bottom"/>
            <w:hideMark/>
          </w:tcPr>
          <w:p w14:paraId="06F47B4D" w14:textId="0EDF74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09_1SA_05_11</w:t>
            </w:r>
            <w:r w:rsidR="00FF4471">
              <w:rPr>
                <w:rFonts w:ascii="Calibri" w:eastAsia="Times New Roman" w:hAnsi="Calibri" w:cs="Calibri"/>
                <w:color w:val="000000"/>
              </w:rPr>
              <w:t>,</w:t>
            </w:r>
            <w:r w:rsidRPr="00BF0BBD">
              <w:rPr>
                <w:rFonts w:ascii="Calibri" w:eastAsia="Times New Roman" w:hAnsi="Calibri" w:cs="Calibri"/>
                <w:color w:val="000000"/>
              </w:rPr>
              <w:t xml:space="preserve"> for there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09_1SA_21_06 </w:t>
            </w:r>
          </w:p>
        </w:tc>
      </w:tr>
      <w:tr w:rsidR="00BF0BBD" w:rsidRPr="00BF0BBD" w14:paraId="27233D21" w14:textId="77777777" w:rsidTr="00BF0BBD">
        <w:trPr>
          <w:trHeight w:val="300"/>
        </w:trPr>
        <w:tc>
          <w:tcPr>
            <w:tcW w:w="4700" w:type="dxa"/>
            <w:tcBorders>
              <w:top w:val="nil"/>
              <w:left w:val="nil"/>
              <w:bottom w:val="nil"/>
              <w:right w:val="nil"/>
            </w:tcBorders>
            <w:shd w:val="clear" w:color="auto" w:fill="auto"/>
            <w:vAlign w:val="bottom"/>
            <w:hideMark/>
          </w:tcPr>
          <w:p w14:paraId="4362249C" w14:textId="2D894B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02_EXO_32_05</w:t>
            </w:r>
            <w:r w:rsidR="00FF4471">
              <w:rPr>
                <w:rFonts w:ascii="Calibri" w:eastAsia="Times New Roman" w:hAnsi="Calibri" w:cs="Calibri"/>
                <w:color w:val="000000"/>
              </w:rPr>
              <w:t>,</w:t>
            </w:r>
            <w:r w:rsidRPr="00BF0BBD">
              <w:rPr>
                <w:rFonts w:ascii="Calibri" w:eastAsia="Times New Roman" w:hAnsi="Calibri" w:cs="Calibri"/>
                <w:color w:val="000000"/>
              </w:rPr>
              <w:t xml:space="preserve"> he built an</w:t>
            </w:r>
            <w:r w:rsidR="00644F35">
              <w:rPr>
                <w:rFonts w:ascii="Calibri" w:eastAsia="Times New Roman" w:hAnsi="Calibri" w:cs="Calibri"/>
                <w:color w:val="000000"/>
              </w:rPr>
              <w:t>, &lt;&lt;&lt;&lt;&lt;</w:t>
            </w:r>
          </w:p>
        </w:tc>
      </w:tr>
      <w:tr w:rsidR="00BF0BBD" w:rsidRPr="00BF0BBD" w14:paraId="5470F218" w14:textId="77777777" w:rsidTr="00BF0BBD">
        <w:trPr>
          <w:trHeight w:val="300"/>
        </w:trPr>
        <w:tc>
          <w:tcPr>
            <w:tcW w:w="4700" w:type="dxa"/>
            <w:tcBorders>
              <w:top w:val="nil"/>
              <w:left w:val="nil"/>
              <w:bottom w:val="nil"/>
              <w:right w:val="nil"/>
            </w:tcBorders>
            <w:shd w:val="clear" w:color="auto" w:fill="auto"/>
            <w:vAlign w:val="bottom"/>
            <w:hideMark/>
          </w:tcPr>
          <w:p w14:paraId="0DECE745" w14:textId="15815F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02_EXO_32_05</w:t>
            </w:r>
            <w:r w:rsidR="00FF4471">
              <w:rPr>
                <w:rFonts w:ascii="Calibri" w:eastAsia="Times New Roman" w:hAnsi="Calibri" w:cs="Calibri"/>
                <w:color w:val="000000"/>
              </w:rPr>
              <w:t>,</w:t>
            </w:r>
            <w:r w:rsidRPr="00BF0BBD">
              <w:rPr>
                <w:rFonts w:ascii="Calibri" w:eastAsia="Times New Roman" w:hAnsi="Calibri" w:cs="Calibri"/>
                <w:color w:val="000000"/>
              </w:rPr>
              <w:t xml:space="preserve"> he built an altar</w:t>
            </w:r>
            <w:r w:rsidR="00644F35">
              <w:rPr>
                <w:rFonts w:ascii="Calibri" w:eastAsia="Times New Roman" w:hAnsi="Calibri" w:cs="Calibri"/>
                <w:color w:val="000000"/>
              </w:rPr>
              <w:t>, &lt;&lt;&lt;&lt;&lt;</w:t>
            </w:r>
          </w:p>
        </w:tc>
      </w:tr>
      <w:tr w:rsidR="00BF0BBD" w:rsidRPr="00BF0BBD" w14:paraId="20DAEF0B" w14:textId="77777777" w:rsidTr="00BF0BBD">
        <w:trPr>
          <w:trHeight w:val="300"/>
        </w:trPr>
        <w:tc>
          <w:tcPr>
            <w:tcW w:w="4700" w:type="dxa"/>
            <w:tcBorders>
              <w:top w:val="nil"/>
              <w:left w:val="nil"/>
              <w:bottom w:val="nil"/>
              <w:right w:val="nil"/>
            </w:tcBorders>
            <w:shd w:val="clear" w:color="auto" w:fill="auto"/>
            <w:vAlign w:val="bottom"/>
            <w:hideMark/>
          </w:tcPr>
          <w:p w14:paraId="0C046D1F" w14:textId="5B240E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07_JUD_16_31</w:t>
            </w:r>
            <w:r w:rsidR="00FF4471">
              <w:rPr>
                <w:rFonts w:ascii="Calibri" w:eastAsia="Times New Roman" w:hAnsi="Calibri" w:cs="Calibri"/>
                <w:color w:val="000000"/>
              </w:rPr>
              <w:t>,</w:t>
            </w:r>
            <w:r w:rsidRPr="00BF0BBD">
              <w:rPr>
                <w:rFonts w:ascii="Calibri" w:eastAsia="Times New Roman" w:hAnsi="Calibri" w:cs="Calibri"/>
                <w:color w:val="000000"/>
              </w:rPr>
              <w:t xml:space="preserve"> he judged Israel</w:t>
            </w:r>
            <w:r w:rsidR="00644F35">
              <w:rPr>
                <w:rFonts w:ascii="Calibri" w:eastAsia="Times New Roman" w:hAnsi="Calibri" w:cs="Calibri"/>
                <w:color w:val="000000"/>
              </w:rPr>
              <w:t>, &lt;&lt;&lt;&lt;&lt;</w:t>
            </w:r>
          </w:p>
        </w:tc>
      </w:tr>
      <w:tr w:rsidR="00BF0BBD" w:rsidRPr="00BF0BBD" w14:paraId="5150FF34" w14:textId="77777777" w:rsidTr="00BF0BBD">
        <w:trPr>
          <w:trHeight w:val="300"/>
        </w:trPr>
        <w:tc>
          <w:tcPr>
            <w:tcW w:w="4700" w:type="dxa"/>
            <w:tcBorders>
              <w:top w:val="nil"/>
              <w:left w:val="nil"/>
              <w:bottom w:val="nil"/>
              <w:right w:val="nil"/>
            </w:tcBorders>
            <w:shd w:val="clear" w:color="auto" w:fill="auto"/>
            <w:vAlign w:val="bottom"/>
            <w:hideMark/>
          </w:tcPr>
          <w:p w14:paraId="0A1135FE" w14:textId="286D36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07_JUD_03_10</w:t>
            </w:r>
            <w:r w:rsidR="00FF4471">
              <w:rPr>
                <w:rFonts w:ascii="Calibri" w:eastAsia="Times New Roman" w:hAnsi="Calibri" w:cs="Calibri"/>
                <w:color w:val="000000"/>
              </w:rPr>
              <w:t>,</w:t>
            </w:r>
            <w:r w:rsidRPr="00BF0BBD">
              <w:rPr>
                <w:rFonts w:ascii="Calibri" w:eastAsia="Times New Roman" w:hAnsi="Calibri" w:cs="Calibri"/>
                <w:color w:val="000000"/>
              </w:rPr>
              <w:t xml:space="preserve"> he judged Israel and</w:t>
            </w:r>
            <w:r w:rsidR="00644F35">
              <w:rPr>
                <w:rFonts w:ascii="Calibri" w:eastAsia="Times New Roman" w:hAnsi="Calibri" w:cs="Calibri"/>
                <w:color w:val="000000"/>
              </w:rPr>
              <w:t>, &lt;&lt;&lt;&lt;&lt;</w:t>
            </w:r>
          </w:p>
        </w:tc>
      </w:tr>
      <w:tr w:rsidR="00BF0BBD" w:rsidRPr="00BF0BBD" w14:paraId="69D86BB6" w14:textId="77777777" w:rsidTr="00BF0BBD">
        <w:trPr>
          <w:trHeight w:val="300"/>
        </w:trPr>
        <w:tc>
          <w:tcPr>
            <w:tcW w:w="4700" w:type="dxa"/>
            <w:tcBorders>
              <w:top w:val="nil"/>
              <w:left w:val="nil"/>
              <w:bottom w:val="nil"/>
              <w:right w:val="nil"/>
            </w:tcBorders>
            <w:shd w:val="clear" w:color="auto" w:fill="auto"/>
            <w:vAlign w:val="bottom"/>
            <w:hideMark/>
          </w:tcPr>
          <w:p w14:paraId="2B5B54FE" w14:textId="679CEB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09_1SA_02_11</w:t>
            </w:r>
            <w:r w:rsidR="00FF4471">
              <w:rPr>
                <w:rFonts w:ascii="Calibri" w:eastAsia="Times New Roman" w:hAnsi="Calibri" w:cs="Calibri"/>
                <w:color w:val="000000"/>
              </w:rPr>
              <w:t>,</w:t>
            </w:r>
            <w:r w:rsidRPr="00BF0BBD">
              <w:rPr>
                <w:rFonts w:ascii="Calibri" w:eastAsia="Times New Roman" w:hAnsi="Calibri" w:cs="Calibri"/>
                <w:color w:val="000000"/>
              </w:rPr>
              <w:t xml:space="preserve"> his house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10_2SA_07_01 </w:t>
            </w:r>
          </w:p>
        </w:tc>
      </w:tr>
      <w:tr w:rsidR="00BF0BBD" w:rsidRPr="00BF0BBD" w14:paraId="29E42E25" w14:textId="77777777" w:rsidTr="00BF0BBD">
        <w:trPr>
          <w:trHeight w:val="300"/>
        </w:trPr>
        <w:tc>
          <w:tcPr>
            <w:tcW w:w="4700" w:type="dxa"/>
            <w:tcBorders>
              <w:top w:val="nil"/>
              <w:left w:val="nil"/>
              <w:bottom w:val="nil"/>
              <w:right w:val="nil"/>
            </w:tcBorders>
            <w:shd w:val="clear" w:color="auto" w:fill="auto"/>
            <w:vAlign w:val="bottom"/>
            <w:hideMark/>
          </w:tcPr>
          <w:p w14:paraId="2EA92459" w14:textId="24AD07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house and there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10_2SA_11_08 </w:t>
            </w:r>
          </w:p>
        </w:tc>
      </w:tr>
      <w:tr w:rsidR="00BF0BBD" w:rsidRPr="00BF0BBD" w14:paraId="5458F391" w14:textId="77777777" w:rsidTr="00BF0BBD">
        <w:trPr>
          <w:trHeight w:val="300"/>
        </w:trPr>
        <w:tc>
          <w:tcPr>
            <w:tcW w:w="4700" w:type="dxa"/>
            <w:tcBorders>
              <w:top w:val="nil"/>
              <w:left w:val="nil"/>
              <w:bottom w:val="nil"/>
              <w:right w:val="nil"/>
            </w:tcBorders>
            <w:shd w:val="clear" w:color="auto" w:fill="auto"/>
            <w:vAlign w:val="bottom"/>
            <w:hideMark/>
          </w:tcPr>
          <w:p w14:paraId="31CB03AE" w14:textId="1780A7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09_1SA_07_08</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09_1SA_08_06 </w:t>
            </w:r>
          </w:p>
        </w:tc>
      </w:tr>
      <w:tr w:rsidR="00BF0BBD" w:rsidRPr="00BF0BBD" w14:paraId="49E65422" w14:textId="77777777" w:rsidTr="00BF0BBD">
        <w:trPr>
          <w:trHeight w:val="900"/>
        </w:trPr>
        <w:tc>
          <w:tcPr>
            <w:tcW w:w="4700" w:type="dxa"/>
            <w:tcBorders>
              <w:top w:val="nil"/>
              <w:left w:val="nil"/>
              <w:bottom w:val="nil"/>
              <w:right w:val="nil"/>
            </w:tcBorders>
            <w:shd w:val="clear" w:color="auto" w:fill="auto"/>
            <w:vAlign w:val="bottom"/>
            <w:hideMark/>
          </w:tcPr>
          <w:p w14:paraId="7384D4D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09_1SA_08:01 And it came to pass, when Samuel was old, that he made his sons judges over Israel. #,</w:t>
            </w:r>
          </w:p>
        </w:tc>
      </w:tr>
      <w:tr w:rsidR="00BF0BBD" w:rsidRPr="00BF0BBD" w14:paraId="5B8BA300" w14:textId="77777777" w:rsidTr="00BF0BBD">
        <w:trPr>
          <w:trHeight w:val="300"/>
        </w:trPr>
        <w:tc>
          <w:tcPr>
            <w:tcW w:w="4700" w:type="dxa"/>
            <w:tcBorders>
              <w:top w:val="nil"/>
              <w:left w:val="nil"/>
              <w:bottom w:val="nil"/>
              <w:right w:val="nil"/>
            </w:tcBorders>
            <w:shd w:val="clear" w:color="auto" w:fill="auto"/>
            <w:vAlign w:val="bottom"/>
            <w:hideMark/>
          </w:tcPr>
          <w:p w14:paraId="24368B53" w14:textId="5FAB5B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09_1SA_07_02</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09_1SA_09_26 </w:t>
            </w:r>
          </w:p>
        </w:tc>
      </w:tr>
      <w:tr w:rsidR="00BF0BBD" w:rsidRPr="00BF0BBD" w14:paraId="70072BBC" w14:textId="77777777" w:rsidTr="00BF0BBD">
        <w:trPr>
          <w:trHeight w:val="300"/>
        </w:trPr>
        <w:tc>
          <w:tcPr>
            <w:tcW w:w="4700" w:type="dxa"/>
            <w:tcBorders>
              <w:top w:val="nil"/>
              <w:left w:val="nil"/>
              <w:bottom w:val="nil"/>
              <w:right w:val="nil"/>
            </w:tcBorders>
            <w:shd w:val="clear" w:color="auto" w:fill="auto"/>
            <w:vAlign w:val="bottom"/>
            <w:hideMark/>
          </w:tcPr>
          <w:p w14:paraId="16F92B84" w14:textId="5A4BD6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09_1SA_07_02</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09_1SA_09_26 </w:t>
            </w:r>
          </w:p>
        </w:tc>
      </w:tr>
      <w:tr w:rsidR="00BF0BBD" w:rsidRPr="00BF0BBD" w14:paraId="6987100F" w14:textId="77777777" w:rsidTr="00BF0BBD">
        <w:trPr>
          <w:trHeight w:val="300"/>
        </w:trPr>
        <w:tc>
          <w:tcPr>
            <w:tcW w:w="4700" w:type="dxa"/>
            <w:tcBorders>
              <w:top w:val="nil"/>
              <w:left w:val="nil"/>
              <w:bottom w:val="nil"/>
              <w:right w:val="nil"/>
            </w:tcBorders>
            <w:shd w:val="clear" w:color="auto" w:fill="auto"/>
            <w:vAlign w:val="bottom"/>
            <w:hideMark/>
          </w:tcPr>
          <w:p w14:paraId="5E25C1C2" w14:textId="0A70A9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09_1SA_07_02</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09_1SA_09_26 </w:t>
            </w:r>
          </w:p>
        </w:tc>
      </w:tr>
      <w:tr w:rsidR="00BF0BBD" w:rsidRPr="00BF0BBD" w14:paraId="2FEBE4A2" w14:textId="77777777" w:rsidTr="00BF0BBD">
        <w:trPr>
          <w:trHeight w:val="600"/>
        </w:trPr>
        <w:tc>
          <w:tcPr>
            <w:tcW w:w="4700" w:type="dxa"/>
            <w:tcBorders>
              <w:top w:val="nil"/>
              <w:left w:val="nil"/>
              <w:bottom w:val="nil"/>
              <w:right w:val="nil"/>
            </w:tcBorders>
            <w:shd w:val="clear" w:color="auto" w:fill="auto"/>
            <w:vAlign w:val="bottom"/>
            <w:hideMark/>
          </w:tcPr>
          <w:p w14:paraId="7D7FEE74" w14:textId="535F2C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09_1SA_04_18</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 when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09_1SA_10_11 </w:t>
            </w:r>
          </w:p>
        </w:tc>
      </w:tr>
      <w:tr w:rsidR="00BF0BBD" w:rsidRPr="00BF0BBD" w14:paraId="5B8117E8" w14:textId="77777777" w:rsidTr="00BF0BBD">
        <w:trPr>
          <w:trHeight w:val="300"/>
        </w:trPr>
        <w:tc>
          <w:tcPr>
            <w:tcW w:w="4700" w:type="dxa"/>
            <w:tcBorders>
              <w:top w:val="nil"/>
              <w:left w:val="nil"/>
              <w:bottom w:val="nil"/>
              <w:right w:val="nil"/>
            </w:tcBorders>
            <w:shd w:val="clear" w:color="auto" w:fill="auto"/>
            <w:vAlign w:val="bottom"/>
            <w:hideMark/>
          </w:tcPr>
          <w:p w14:paraId="07AEE483" w14:textId="515FF8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09_1SA_07_02</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09_1SA_09_26 </w:t>
            </w:r>
          </w:p>
        </w:tc>
      </w:tr>
      <w:tr w:rsidR="00BF0BBD" w:rsidRPr="00BF0BBD" w14:paraId="5D419F42" w14:textId="77777777" w:rsidTr="00BF0BBD">
        <w:trPr>
          <w:trHeight w:val="300"/>
        </w:trPr>
        <w:tc>
          <w:tcPr>
            <w:tcW w:w="4700" w:type="dxa"/>
            <w:tcBorders>
              <w:top w:val="nil"/>
              <w:left w:val="nil"/>
              <w:bottom w:val="nil"/>
              <w:right w:val="nil"/>
            </w:tcBorders>
            <w:shd w:val="clear" w:color="auto" w:fill="auto"/>
            <w:vAlign w:val="bottom"/>
            <w:hideMark/>
          </w:tcPr>
          <w:p w14:paraId="027F0078" w14:textId="61030E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09_1SA_07_02</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09_1SA_09_26 </w:t>
            </w:r>
          </w:p>
        </w:tc>
      </w:tr>
      <w:tr w:rsidR="00BF0BBD" w:rsidRPr="00BF0BBD" w14:paraId="210C1C15" w14:textId="77777777" w:rsidTr="00BF0BBD">
        <w:trPr>
          <w:trHeight w:val="300"/>
        </w:trPr>
        <w:tc>
          <w:tcPr>
            <w:tcW w:w="4700" w:type="dxa"/>
            <w:tcBorders>
              <w:top w:val="nil"/>
              <w:left w:val="nil"/>
              <w:bottom w:val="nil"/>
              <w:right w:val="nil"/>
            </w:tcBorders>
            <w:shd w:val="clear" w:color="auto" w:fill="auto"/>
            <w:vAlign w:val="bottom"/>
            <w:hideMark/>
          </w:tcPr>
          <w:p w14:paraId="39879280" w14:textId="2BF1C6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09_1SA_04_18</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when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09_1SA_10_05 </w:t>
            </w:r>
          </w:p>
        </w:tc>
      </w:tr>
      <w:tr w:rsidR="00BF0BBD" w:rsidRPr="00BF0BBD" w14:paraId="1383F3F9" w14:textId="77777777" w:rsidTr="00BF0BBD">
        <w:trPr>
          <w:trHeight w:val="300"/>
        </w:trPr>
        <w:tc>
          <w:tcPr>
            <w:tcW w:w="4700" w:type="dxa"/>
            <w:tcBorders>
              <w:top w:val="nil"/>
              <w:left w:val="nil"/>
              <w:bottom w:val="nil"/>
              <w:right w:val="nil"/>
            </w:tcBorders>
            <w:shd w:val="clear" w:color="auto" w:fill="auto"/>
            <w:vAlign w:val="bottom"/>
            <w:hideMark/>
          </w:tcPr>
          <w:p w14:paraId="689E1476" w14:textId="06D3A3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old that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11_1KI_11_04 </w:t>
            </w:r>
          </w:p>
        </w:tc>
      </w:tr>
      <w:tr w:rsidR="00BF0BBD" w:rsidRPr="00BF0BBD" w14:paraId="729DA6B1" w14:textId="77777777" w:rsidTr="00BF0BBD">
        <w:trPr>
          <w:trHeight w:val="900"/>
        </w:trPr>
        <w:tc>
          <w:tcPr>
            <w:tcW w:w="4700" w:type="dxa"/>
            <w:tcBorders>
              <w:top w:val="nil"/>
              <w:left w:val="nil"/>
              <w:bottom w:val="nil"/>
              <w:right w:val="nil"/>
            </w:tcBorders>
            <w:shd w:val="clear" w:color="auto" w:fill="auto"/>
            <w:vAlign w:val="bottom"/>
            <w:hideMark/>
          </w:tcPr>
          <w:p w14:paraId="483349A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09_1SA_08:02 Now the name of his firstborn was Joel; and the name of his second, Abiah: [they were] judges in Beersheba. #,</w:t>
            </w:r>
          </w:p>
        </w:tc>
      </w:tr>
      <w:tr w:rsidR="00BF0BBD" w:rsidRPr="00BF0BBD" w14:paraId="10A416D3" w14:textId="77777777" w:rsidTr="00BF0BBD">
        <w:trPr>
          <w:trHeight w:val="300"/>
        </w:trPr>
        <w:tc>
          <w:tcPr>
            <w:tcW w:w="4700" w:type="dxa"/>
            <w:tcBorders>
              <w:top w:val="nil"/>
              <w:left w:val="nil"/>
              <w:bottom w:val="nil"/>
              <w:right w:val="nil"/>
            </w:tcBorders>
            <w:shd w:val="clear" w:color="auto" w:fill="auto"/>
            <w:vAlign w:val="bottom"/>
            <w:hideMark/>
          </w:tcPr>
          <w:p w14:paraId="2510CD63" w14:textId="04EBE4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name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09_1SA_14_04 </w:t>
            </w:r>
          </w:p>
        </w:tc>
      </w:tr>
      <w:tr w:rsidR="00BF0BBD" w:rsidRPr="00BF0BBD" w14:paraId="2E8766DC" w14:textId="77777777" w:rsidTr="00BF0BBD">
        <w:trPr>
          <w:trHeight w:val="300"/>
        </w:trPr>
        <w:tc>
          <w:tcPr>
            <w:tcW w:w="4700" w:type="dxa"/>
            <w:tcBorders>
              <w:top w:val="nil"/>
              <w:left w:val="nil"/>
              <w:bottom w:val="nil"/>
              <w:right w:val="nil"/>
            </w:tcBorders>
            <w:shd w:val="clear" w:color="auto" w:fill="auto"/>
            <w:vAlign w:val="bottom"/>
            <w:hideMark/>
          </w:tcPr>
          <w:p w14:paraId="020C578D" w14:textId="12DF29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name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09_1SA_08_02 </w:t>
            </w:r>
          </w:p>
        </w:tc>
      </w:tr>
      <w:tr w:rsidR="00BF0BBD" w:rsidRPr="00BF0BBD" w14:paraId="5CBAAF52" w14:textId="77777777" w:rsidTr="00BF0BBD">
        <w:trPr>
          <w:trHeight w:val="300"/>
        </w:trPr>
        <w:tc>
          <w:tcPr>
            <w:tcW w:w="4700" w:type="dxa"/>
            <w:tcBorders>
              <w:top w:val="nil"/>
              <w:left w:val="nil"/>
              <w:bottom w:val="nil"/>
              <w:right w:val="nil"/>
            </w:tcBorders>
            <w:shd w:val="clear" w:color="auto" w:fill="auto"/>
            <w:vAlign w:val="bottom"/>
            <w:hideMark/>
          </w:tcPr>
          <w:p w14:paraId="1B81C6F7" w14:textId="659997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name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09_1SA_14_04 </w:t>
            </w:r>
          </w:p>
        </w:tc>
      </w:tr>
      <w:tr w:rsidR="00BF0BBD" w:rsidRPr="00BF0BBD" w14:paraId="63053BBA" w14:textId="77777777" w:rsidTr="00BF0BBD">
        <w:trPr>
          <w:trHeight w:val="300"/>
        </w:trPr>
        <w:tc>
          <w:tcPr>
            <w:tcW w:w="4700" w:type="dxa"/>
            <w:tcBorders>
              <w:top w:val="nil"/>
              <w:left w:val="nil"/>
              <w:bottom w:val="nil"/>
              <w:right w:val="nil"/>
            </w:tcBorders>
            <w:shd w:val="clear" w:color="auto" w:fill="auto"/>
            <w:vAlign w:val="bottom"/>
            <w:hideMark/>
          </w:tcPr>
          <w:p w14:paraId="00E4C279" w14:textId="4F3DF0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firstborn was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10_2SA_03_02 </w:t>
            </w:r>
          </w:p>
        </w:tc>
      </w:tr>
      <w:tr w:rsidR="00BF0BBD" w:rsidRPr="00BF0BBD" w14:paraId="251F203F" w14:textId="77777777" w:rsidTr="00BF0BBD">
        <w:trPr>
          <w:trHeight w:val="300"/>
        </w:trPr>
        <w:tc>
          <w:tcPr>
            <w:tcW w:w="4700" w:type="dxa"/>
            <w:tcBorders>
              <w:top w:val="nil"/>
              <w:left w:val="nil"/>
              <w:bottom w:val="nil"/>
              <w:right w:val="nil"/>
            </w:tcBorders>
            <w:shd w:val="clear" w:color="auto" w:fill="auto"/>
            <w:vAlign w:val="bottom"/>
            <w:hideMark/>
          </w:tcPr>
          <w:p w14:paraId="5AD12902" w14:textId="4EABAC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08_RUT_01_02</w:t>
            </w:r>
            <w:r w:rsidR="00FF4471">
              <w:rPr>
                <w:rFonts w:ascii="Calibri" w:eastAsia="Times New Roman" w:hAnsi="Calibri" w:cs="Calibri"/>
                <w:color w:val="000000"/>
              </w:rPr>
              <w:t>,</w:t>
            </w:r>
            <w:r w:rsidRPr="00BF0BBD">
              <w:rPr>
                <w:rFonts w:ascii="Calibri" w:eastAsia="Times New Roman" w:hAnsi="Calibri" w:cs="Calibri"/>
                <w:color w:val="000000"/>
              </w:rPr>
              <w:t xml:space="preserve"> name of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09_1SA_25_03 </w:t>
            </w:r>
          </w:p>
        </w:tc>
      </w:tr>
      <w:tr w:rsidR="00BF0BBD" w:rsidRPr="00BF0BBD" w14:paraId="40D7D88B" w14:textId="77777777" w:rsidTr="00BF0BBD">
        <w:trPr>
          <w:trHeight w:val="300"/>
        </w:trPr>
        <w:tc>
          <w:tcPr>
            <w:tcW w:w="4700" w:type="dxa"/>
            <w:tcBorders>
              <w:top w:val="nil"/>
              <w:left w:val="nil"/>
              <w:bottom w:val="nil"/>
              <w:right w:val="nil"/>
            </w:tcBorders>
            <w:shd w:val="clear" w:color="auto" w:fill="auto"/>
            <w:vAlign w:val="bottom"/>
            <w:hideMark/>
          </w:tcPr>
          <w:p w14:paraId="3624E7A8" w14:textId="63E910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07_JUD_01_10</w:t>
            </w:r>
            <w:r w:rsidR="00FF4471">
              <w:rPr>
                <w:rFonts w:ascii="Calibri" w:eastAsia="Times New Roman" w:hAnsi="Calibri" w:cs="Calibri"/>
                <w:color w:val="000000"/>
              </w:rPr>
              <w:t>,</w:t>
            </w:r>
            <w:r w:rsidRPr="00BF0BBD">
              <w:rPr>
                <w:rFonts w:ascii="Calibri" w:eastAsia="Times New Roman" w:hAnsi="Calibri" w:cs="Calibri"/>
                <w:color w:val="000000"/>
              </w:rPr>
              <w:t xml:space="preserve"> Now the name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09_1SA_25_03 </w:t>
            </w:r>
          </w:p>
        </w:tc>
      </w:tr>
      <w:tr w:rsidR="00BF0BBD" w:rsidRPr="00BF0BBD" w14:paraId="645C48EB" w14:textId="77777777" w:rsidTr="00BF0BBD">
        <w:trPr>
          <w:trHeight w:val="600"/>
        </w:trPr>
        <w:tc>
          <w:tcPr>
            <w:tcW w:w="4700" w:type="dxa"/>
            <w:tcBorders>
              <w:top w:val="nil"/>
              <w:left w:val="nil"/>
              <w:bottom w:val="nil"/>
              <w:right w:val="nil"/>
            </w:tcBorders>
            <w:shd w:val="clear" w:color="auto" w:fill="auto"/>
            <w:vAlign w:val="bottom"/>
            <w:hideMark/>
          </w:tcPr>
          <w:p w14:paraId="339B3566" w14:textId="5B5AC1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07_JUD_01_10</w:t>
            </w:r>
            <w:r w:rsidR="00FF4471">
              <w:rPr>
                <w:rFonts w:ascii="Calibri" w:eastAsia="Times New Roman" w:hAnsi="Calibri" w:cs="Calibri"/>
                <w:color w:val="000000"/>
              </w:rPr>
              <w:t>,</w:t>
            </w:r>
            <w:r w:rsidRPr="00BF0BBD">
              <w:rPr>
                <w:rFonts w:ascii="Calibri" w:eastAsia="Times New Roman" w:hAnsi="Calibri" w:cs="Calibri"/>
                <w:color w:val="000000"/>
              </w:rPr>
              <w:t xml:space="preserve"> Now the name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09_1SA_25_03 </w:t>
            </w:r>
          </w:p>
        </w:tc>
      </w:tr>
      <w:tr w:rsidR="00BF0BBD" w:rsidRPr="00BF0BBD" w14:paraId="45F52409" w14:textId="77777777" w:rsidTr="00BF0BBD">
        <w:trPr>
          <w:trHeight w:val="300"/>
        </w:trPr>
        <w:tc>
          <w:tcPr>
            <w:tcW w:w="4700" w:type="dxa"/>
            <w:tcBorders>
              <w:top w:val="nil"/>
              <w:left w:val="nil"/>
              <w:bottom w:val="nil"/>
              <w:right w:val="nil"/>
            </w:tcBorders>
            <w:shd w:val="clear" w:color="auto" w:fill="auto"/>
            <w:vAlign w:val="bottom"/>
            <w:hideMark/>
          </w:tcPr>
          <w:p w14:paraId="4366486C" w14:textId="263196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09_1SA_07_12</w:t>
            </w:r>
            <w:r w:rsidR="00FF4471">
              <w:rPr>
                <w:rFonts w:ascii="Calibri" w:eastAsia="Times New Roman" w:hAnsi="Calibri" w:cs="Calibri"/>
                <w:color w:val="000000"/>
              </w:rPr>
              <w:t>,</w:t>
            </w:r>
            <w:r w:rsidRPr="00BF0BBD">
              <w:rPr>
                <w:rFonts w:ascii="Calibri" w:eastAsia="Times New Roman" w:hAnsi="Calibri" w:cs="Calibri"/>
                <w:color w:val="000000"/>
              </w:rPr>
              <w:t xml:space="preserve"> The name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09_1SA_14_04 </w:t>
            </w:r>
          </w:p>
        </w:tc>
      </w:tr>
      <w:tr w:rsidR="00BF0BBD" w:rsidRPr="00BF0BBD" w14:paraId="50E422D1" w14:textId="77777777" w:rsidTr="00BF0BBD">
        <w:trPr>
          <w:trHeight w:val="300"/>
        </w:trPr>
        <w:tc>
          <w:tcPr>
            <w:tcW w:w="4700" w:type="dxa"/>
            <w:tcBorders>
              <w:top w:val="nil"/>
              <w:left w:val="nil"/>
              <w:bottom w:val="nil"/>
              <w:right w:val="nil"/>
            </w:tcBorders>
            <w:shd w:val="clear" w:color="auto" w:fill="auto"/>
            <w:vAlign w:val="bottom"/>
            <w:hideMark/>
          </w:tcPr>
          <w:p w14:paraId="68744E13" w14:textId="1B0FA7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08_RUT_01_02</w:t>
            </w:r>
            <w:r w:rsidR="00FF4471">
              <w:rPr>
                <w:rFonts w:ascii="Calibri" w:eastAsia="Times New Roman" w:hAnsi="Calibri" w:cs="Calibri"/>
                <w:color w:val="000000"/>
              </w:rPr>
              <w:t>,</w:t>
            </w:r>
            <w:r w:rsidRPr="00BF0BBD">
              <w:rPr>
                <w:rFonts w:ascii="Calibri" w:eastAsia="Times New Roman" w:hAnsi="Calibri" w:cs="Calibri"/>
                <w:color w:val="000000"/>
              </w:rPr>
              <w:t xml:space="preserve"> the name of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09_1SA_08_02 </w:t>
            </w:r>
          </w:p>
        </w:tc>
      </w:tr>
      <w:tr w:rsidR="00BF0BBD" w:rsidRPr="00BF0BBD" w14:paraId="56CDA201" w14:textId="77777777" w:rsidTr="00BF0BBD">
        <w:trPr>
          <w:trHeight w:val="300"/>
        </w:trPr>
        <w:tc>
          <w:tcPr>
            <w:tcW w:w="4700" w:type="dxa"/>
            <w:tcBorders>
              <w:top w:val="nil"/>
              <w:left w:val="nil"/>
              <w:bottom w:val="nil"/>
              <w:right w:val="nil"/>
            </w:tcBorders>
            <w:shd w:val="clear" w:color="auto" w:fill="auto"/>
            <w:vAlign w:val="bottom"/>
            <w:hideMark/>
          </w:tcPr>
          <w:p w14:paraId="5B1885B0" w14:textId="1C72EE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09_1SA_08_02</w:t>
            </w:r>
            <w:r w:rsidR="00FF4471">
              <w:rPr>
                <w:rFonts w:ascii="Calibri" w:eastAsia="Times New Roman" w:hAnsi="Calibri" w:cs="Calibri"/>
                <w:color w:val="000000"/>
              </w:rPr>
              <w:t>,</w:t>
            </w:r>
            <w:r w:rsidRPr="00BF0BBD">
              <w:rPr>
                <w:rFonts w:ascii="Calibri" w:eastAsia="Times New Roman" w:hAnsi="Calibri" w:cs="Calibri"/>
                <w:color w:val="000000"/>
              </w:rPr>
              <w:t xml:space="preserve"> the name of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09_1SA_25_03 </w:t>
            </w:r>
          </w:p>
        </w:tc>
      </w:tr>
      <w:tr w:rsidR="00BF0BBD" w:rsidRPr="00BF0BBD" w14:paraId="3368A83A" w14:textId="77777777" w:rsidTr="00BF0BBD">
        <w:trPr>
          <w:trHeight w:val="900"/>
        </w:trPr>
        <w:tc>
          <w:tcPr>
            <w:tcW w:w="4700" w:type="dxa"/>
            <w:tcBorders>
              <w:top w:val="nil"/>
              <w:left w:val="nil"/>
              <w:bottom w:val="nil"/>
              <w:right w:val="nil"/>
            </w:tcBorders>
            <w:shd w:val="clear" w:color="auto" w:fill="auto"/>
            <w:vAlign w:val="bottom"/>
            <w:hideMark/>
          </w:tcPr>
          <w:p w14:paraId="29CCDDE0"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09_1SA_08:03 And his sons walked not in his ways, but turned aside after lucre, and took bribes, and perverted judgment. #,</w:t>
            </w:r>
          </w:p>
        </w:tc>
      </w:tr>
      <w:tr w:rsidR="00BF0BBD" w:rsidRPr="00BF0BBD" w14:paraId="1C1D788E" w14:textId="77777777" w:rsidTr="00BF0BBD">
        <w:trPr>
          <w:trHeight w:val="300"/>
        </w:trPr>
        <w:tc>
          <w:tcPr>
            <w:tcW w:w="4700" w:type="dxa"/>
            <w:tcBorders>
              <w:top w:val="nil"/>
              <w:left w:val="nil"/>
              <w:bottom w:val="nil"/>
              <w:right w:val="nil"/>
            </w:tcBorders>
            <w:shd w:val="clear" w:color="auto" w:fill="auto"/>
            <w:vAlign w:val="bottom"/>
            <w:hideMark/>
          </w:tcPr>
          <w:p w14:paraId="510A8858" w14:textId="2EAD9B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07_JUD_18_30</w:t>
            </w:r>
            <w:r w:rsidR="00FF4471">
              <w:rPr>
                <w:rFonts w:ascii="Calibri" w:eastAsia="Times New Roman" w:hAnsi="Calibri" w:cs="Calibri"/>
                <w:color w:val="000000"/>
              </w:rPr>
              <w:t>,</w:t>
            </w:r>
            <w:r w:rsidRPr="00BF0BBD">
              <w:rPr>
                <w:rFonts w:ascii="Calibri" w:eastAsia="Times New Roman" w:hAnsi="Calibri" w:cs="Calibri"/>
                <w:color w:val="000000"/>
              </w:rPr>
              <w:t xml:space="preserve"> and his sons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09_1SA_16_05 </w:t>
            </w:r>
          </w:p>
        </w:tc>
      </w:tr>
      <w:tr w:rsidR="00BF0BBD" w:rsidRPr="00BF0BBD" w14:paraId="5F2AF58F" w14:textId="77777777" w:rsidTr="00BF0BBD">
        <w:trPr>
          <w:trHeight w:val="300"/>
        </w:trPr>
        <w:tc>
          <w:tcPr>
            <w:tcW w:w="4700" w:type="dxa"/>
            <w:tcBorders>
              <w:top w:val="nil"/>
              <w:left w:val="nil"/>
              <w:bottom w:val="nil"/>
              <w:right w:val="nil"/>
            </w:tcBorders>
            <w:shd w:val="clear" w:color="auto" w:fill="auto"/>
            <w:vAlign w:val="bottom"/>
            <w:hideMark/>
          </w:tcPr>
          <w:p w14:paraId="31A6983C" w14:textId="0C956A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ways but</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18_JOB_26_14 </w:t>
            </w:r>
          </w:p>
        </w:tc>
      </w:tr>
      <w:tr w:rsidR="00BF0BBD" w:rsidRPr="00BF0BBD" w14:paraId="4B1438E7" w14:textId="77777777" w:rsidTr="00BF0BBD">
        <w:trPr>
          <w:trHeight w:val="300"/>
        </w:trPr>
        <w:tc>
          <w:tcPr>
            <w:tcW w:w="4700" w:type="dxa"/>
            <w:tcBorders>
              <w:top w:val="nil"/>
              <w:left w:val="nil"/>
              <w:bottom w:val="nil"/>
              <w:right w:val="nil"/>
            </w:tcBorders>
            <w:shd w:val="clear" w:color="auto" w:fill="auto"/>
            <w:vAlign w:val="bottom"/>
            <w:hideMark/>
          </w:tcPr>
          <w:p w14:paraId="0E1B5EE5" w14:textId="53DCF2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05_DEU_30_16</w:t>
            </w:r>
            <w:r w:rsidR="00FF4471">
              <w:rPr>
                <w:rFonts w:ascii="Calibri" w:eastAsia="Times New Roman" w:hAnsi="Calibri" w:cs="Calibri"/>
                <w:color w:val="000000"/>
              </w:rPr>
              <w:t>,</w:t>
            </w:r>
            <w:r w:rsidRPr="00BF0BBD">
              <w:rPr>
                <w:rFonts w:ascii="Calibri" w:eastAsia="Times New Roman" w:hAnsi="Calibri" w:cs="Calibri"/>
                <w:color w:val="000000"/>
              </w:rPr>
              <w:t xml:space="preserve"> in his ways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11_1KI_02_03 </w:t>
            </w:r>
          </w:p>
        </w:tc>
      </w:tr>
      <w:tr w:rsidR="00BF0BBD" w:rsidRPr="00BF0BBD" w14:paraId="3101E35D" w14:textId="77777777" w:rsidTr="00BF0BBD">
        <w:trPr>
          <w:trHeight w:val="300"/>
        </w:trPr>
        <w:tc>
          <w:tcPr>
            <w:tcW w:w="4700" w:type="dxa"/>
            <w:tcBorders>
              <w:top w:val="nil"/>
              <w:left w:val="nil"/>
              <w:bottom w:val="nil"/>
              <w:right w:val="nil"/>
            </w:tcBorders>
            <w:shd w:val="clear" w:color="auto" w:fill="auto"/>
            <w:vAlign w:val="bottom"/>
            <w:hideMark/>
          </w:tcPr>
          <w:p w14:paraId="61D7DB38" w14:textId="314E8C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 in his</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19_PSA_078_022 </w:t>
            </w:r>
          </w:p>
        </w:tc>
      </w:tr>
      <w:tr w:rsidR="00BF0BBD" w:rsidRPr="00BF0BBD" w14:paraId="2735C96A" w14:textId="77777777" w:rsidTr="00BF0BBD">
        <w:trPr>
          <w:trHeight w:val="300"/>
        </w:trPr>
        <w:tc>
          <w:tcPr>
            <w:tcW w:w="4700" w:type="dxa"/>
            <w:tcBorders>
              <w:top w:val="nil"/>
              <w:left w:val="nil"/>
              <w:bottom w:val="nil"/>
              <w:right w:val="nil"/>
            </w:tcBorders>
            <w:shd w:val="clear" w:color="auto" w:fill="auto"/>
            <w:vAlign w:val="bottom"/>
            <w:hideMark/>
          </w:tcPr>
          <w:p w14:paraId="307C2F78" w14:textId="4C28C7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turned aside after</w:t>
            </w:r>
            <w:r w:rsidR="00FF4471">
              <w:rPr>
                <w:rFonts w:ascii="Calibri" w:eastAsia="Times New Roman" w:hAnsi="Calibri" w:cs="Calibri"/>
                <w:color w:val="000000"/>
              </w:rPr>
              <w:t>,</w:t>
            </w:r>
            <w:r w:rsidRPr="00BF0BBD">
              <w:rPr>
                <w:rFonts w:ascii="Calibri" w:eastAsia="Times New Roman" w:hAnsi="Calibri" w:cs="Calibri"/>
                <w:color w:val="000000"/>
              </w:rPr>
              <w:t xml:space="preserve"> 54_1TI_05_15 </w:t>
            </w:r>
          </w:p>
        </w:tc>
      </w:tr>
      <w:tr w:rsidR="00BF0BBD" w:rsidRPr="00BF0BBD" w14:paraId="2BB3C04B" w14:textId="77777777" w:rsidTr="00BF0BBD">
        <w:trPr>
          <w:trHeight w:val="300"/>
        </w:trPr>
        <w:tc>
          <w:tcPr>
            <w:tcW w:w="4700" w:type="dxa"/>
            <w:tcBorders>
              <w:top w:val="nil"/>
              <w:left w:val="nil"/>
              <w:bottom w:val="nil"/>
              <w:right w:val="nil"/>
            </w:tcBorders>
            <w:shd w:val="clear" w:color="auto" w:fill="auto"/>
            <w:vAlign w:val="bottom"/>
            <w:hideMark/>
          </w:tcPr>
          <w:p w14:paraId="557CB189" w14:textId="227635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walked not in</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12_2KI_21_22 </w:t>
            </w:r>
          </w:p>
        </w:tc>
      </w:tr>
      <w:tr w:rsidR="00BF0BBD" w:rsidRPr="00BF0BBD" w14:paraId="491F6F8E" w14:textId="77777777" w:rsidTr="00BF0BBD">
        <w:trPr>
          <w:trHeight w:val="900"/>
        </w:trPr>
        <w:tc>
          <w:tcPr>
            <w:tcW w:w="4700" w:type="dxa"/>
            <w:tcBorders>
              <w:top w:val="nil"/>
              <w:left w:val="nil"/>
              <w:bottom w:val="nil"/>
              <w:right w:val="nil"/>
            </w:tcBorders>
            <w:shd w:val="clear" w:color="auto" w:fill="auto"/>
            <w:vAlign w:val="bottom"/>
            <w:hideMark/>
          </w:tcPr>
          <w:p w14:paraId="29E4C9D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09_1SA_08:04 Then all the elders of Israel gathered themselves together, and came to Samuel unto Ramah, #,</w:t>
            </w:r>
          </w:p>
        </w:tc>
      </w:tr>
      <w:tr w:rsidR="00BF0BBD" w:rsidRPr="00BF0BBD" w14:paraId="770D2B23" w14:textId="77777777" w:rsidTr="00BF0BBD">
        <w:trPr>
          <w:trHeight w:val="300"/>
        </w:trPr>
        <w:tc>
          <w:tcPr>
            <w:tcW w:w="4700" w:type="dxa"/>
            <w:tcBorders>
              <w:top w:val="nil"/>
              <w:left w:val="nil"/>
              <w:bottom w:val="nil"/>
              <w:right w:val="nil"/>
            </w:tcBorders>
            <w:shd w:val="clear" w:color="auto" w:fill="auto"/>
            <w:vAlign w:val="bottom"/>
            <w:hideMark/>
          </w:tcPr>
          <w:p w14:paraId="56077480" w14:textId="30A900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05_DEU_31_28</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elders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10_2SA_05_03 </w:t>
            </w:r>
          </w:p>
        </w:tc>
      </w:tr>
      <w:tr w:rsidR="00BF0BBD" w:rsidRPr="00BF0BBD" w14:paraId="6C6AFA14" w14:textId="77777777" w:rsidTr="00BF0BBD">
        <w:trPr>
          <w:trHeight w:val="300"/>
        </w:trPr>
        <w:tc>
          <w:tcPr>
            <w:tcW w:w="4700" w:type="dxa"/>
            <w:tcBorders>
              <w:top w:val="nil"/>
              <w:left w:val="nil"/>
              <w:bottom w:val="nil"/>
              <w:right w:val="nil"/>
            </w:tcBorders>
            <w:shd w:val="clear" w:color="auto" w:fill="auto"/>
            <w:vAlign w:val="bottom"/>
            <w:hideMark/>
          </w:tcPr>
          <w:p w14:paraId="4F3CD959" w14:textId="17B73C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05_DEU_31_28</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elders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10_2SA_05_03 </w:t>
            </w:r>
          </w:p>
        </w:tc>
      </w:tr>
      <w:tr w:rsidR="00BF0BBD" w:rsidRPr="00BF0BBD" w14:paraId="6FCBE0C0" w14:textId="77777777" w:rsidTr="00BF0BBD">
        <w:trPr>
          <w:trHeight w:val="300"/>
        </w:trPr>
        <w:tc>
          <w:tcPr>
            <w:tcW w:w="4700" w:type="dxa"/>
            <w:tcBorders>
              <w:top w:val="nil"/>
              <w:left w:val="nil"/>
              <w:bottom w:val="nil"/>
              <w:right w:val="nil"/>
            </w:tcBorders>
            <w:shd w:val="clear" w:color="auto" w:fill="auto"/>
            <w:vAlign w:val="bottom"/>
            <w:hideMark/>
          </w:tcPr>
          <w:p w14:paraId="5F08CDCB" w14:textId="79909B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09_1SA_04_12</w:t>
            </w:r>
            <w:r w:rsidR="00FF4471">
              <w:rPr>
                <w:rFonts w:ascii="Calibri" w:eastAsia="Times New Roman" w:hAnsi="Calibri" w:cs="Calibri"/>
                <w:color w:val="000000"/>
              </w:rPr>
              <w:t>,</w:t>
            </w:r>
            <w:r w:rsidRPr="00BF0BBD">
              <w:rPr>
                <w:rFonts w:ascii="Calibri" w:eastAsia="Times New Roman" w:hAnsi="Calibri" w:cs="Calibri"/>
                <w:color w:val="000000"/>
              </w:rPr>
              <w:t xml:space="preserve"> and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09_1SA_16_04 </w:t>
            </w:r>
          </w:p>
        </w:tc>
      </w:tr>
      <w:tr w:rsidR="00BF0BBD" w:rsidRPr="00BF0BBD" w14:paraId="15D88CF1" w14:textId="77777777" w:rsidTr="00BF0BBD">
        <w:trPr>
          <w:trHeight w:val="300"/>
        </w:trPr>
        <w:tc>
          <w:tcPr>
            <w:tcW w:w="4700" w:type="dxa"/>
            <w:tcBorders>
              <w:top w:val="nil"/>
              <w:left w:val="nil"/>
              <w:bottom w:val="nil"/>
              <w:right w:val="nil"/>
            </w:tcBorders>
            <w:shd w:val="clear" w:color="auto" w:fill="auto"/>
            <w:vAlign w:val="bottom"/>
            <w:hideMark/>
          </w:tcPr>
          <w:p w14:paraId="7B7A1730" w14:textId="289028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came to Samuel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09_1SA_19_18 </w:t>
            </w:r>
          </w:p>
        </w:tc>
      </w:tr>
      <w:tr w:rsidR="00BF0BBD" w:rsidRPr="00BF0BBD" w14:paraId="38289513" w14:textId="77777777" w:rsidTr="00BF0BBD">
        <w:trPr>
          <w:trHeight w:val="300"/>
        </w:trPr>
        <w:tc>
          <w:tcPr>
            <w:tcW w:w="4700" w:type="dxa"/>
            <w:tcBorders>
              <w:top w:val="nil"/>
              <w:left w:val="nil"/>
              <w:bottom w:val="nil"/>
              <w:right w:val="nil"/>
            </w:tcBorders>
            <w:shd w:val="clear" w:color="auto" w:fill="auto"/>
            <w:vAlign w:val="bottom"/>
            <w:hideMark/>
          </w:tcPr>
          <w:p w14:paraId="2FA3C0CF" w14:textId="052DEE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came to Samuel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09_1SA_10_14 </w:t>
            </w:r>
          </w:p>
        </w:tc>
      </w:tr>
      <w:tr w:rsidR="00BF0BBD" w:rsidRPr="00BF0BBD" w14:paraId="7B04CA44" w14:textId="77777777" w:rsidTr="00BF0BBD">
        <w:trPr>
          <w:trHeight w:val="300"/>
        </w:trPr>
        <w:tc>
          <w:tcPr>
            <w:tcW w:w="4700" w:type="dxa"/>
            <w:tcBorders>
              <w:top w:val="nil"/>
              <w:left w:val="nil"/>
              <w:bottom w:val="nil"/>
              <w:right w:val="nil"/>
            </w:tcBorders>
            <w:shd w:val="clear" w:color="auto" w:fill="auto"/>
            <w:vAlign w:val="bottom"/>
            <w:hideMark/>
          </w:tcPr>
          <w:p w14:paraId="07EBC582" w14:textId="371406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09_1SA_04_03</w:t>
            </w:r>
            <w:r w:rsidR="00FF4471">
              <w:rPr>
                <w:rFonts w:ascii="Calibri" w:eastAsia="Times New Roman" w:hAnsi="Calibri" w:cs="Calibri"/>
                <w:color w:val="000000"/>
              </w:rPr>
              <w:t>,</w:t>
            </w:r>
            <w:r w:rsidRPr="00BF0BBD">
              <w:rPr>
                <w:rFonts w:ascii="Calibri" w:eastAsia="Times New Roman" w:hAnsi="Calibri" w:cs="Calibri"/>
                <w:color w:val="000000"/>
              </w:rPr>
              <w:t xml:space="preserve"> elders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10_2SA_03_17 </w:t>
            </w:r>
          </w:p>
        </w:tc>
      </w:tr>
      <w:tr w:rsidR="00BF0BBD" w:rsidRPr="00BF0BBD" w14:paraId="362B47DC" w14:textId="77777777" w:rsidTr="00BF0BBD">
        <w:trPr>
          <w:trHeight w:val="600"/>
        </w:trPr>
        <w:tc>
          <w:tcPr>
            <w:tcW w:w="4700" w:type="dxa"/>
            <w:tcBorders>
              <w:top w:val="nil"/>
              <w:left w:val="nil"/>
              <w:bottom w:val="nil"/>
              <w:right w:val="nil"/>
            </w:tcBorders>
            <w:shd w:val="clear" w:color="auto" w:fill="auto"/>
            <w:vAlign w:val="bottom"/>
            <w:hideMark/>
          </w:tcPr>
          <w:p w14:paraId="01D07BD5" w14:textId="602E75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07_JUD_20_14</w:t>
            </w:r>
            <w:r w:rsidR="00FF4471">
              <w:rPr>
                <w:rFonts w:ascii="Calibri" w:eastAsia="Times New Roman" w:hAnsi="Calibri" w:cs="Calibri"/>
                <w:color w:val="000000"/>
              </w:rPr>
              <w:t>,</w:t>
            </w:r>
            <w:r w:rsidRPr="00BF0BBD">
              <w:rPr>
                <w:rFonts w:ascii="Calibri" w:eastAsia="Times New Roman" w:hAnsi="Calibri" w:cs="Calibri"/>
                <w:color w:val="000000"/>
              </w:rPr>
              <w:t xml:space="preserve"> gathered themselves together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09_1SA_13_05 </w:t>
            </w:r>
          </w:p>
        </w:tc>
      </w:tr>
      <w:tr w:rsidR="00BF0BBD" w:rsidRPr="00BF0BBD" w14:paraId="3DB35C93" w14:textId="77777777" w:rsidTr="00BF0BBD">
        <w:trPr>
          <w:trHeight w:val="600"/>
        </w:trPr>
        <w:tc>
          <w:tcPr>
            <w:tcW w:w="4700" w:type="dxa"/>
            <w:tcBorders>
              <w:top w:val="nil"/>
              <w:left w:val="nil"/>
              <w:bottom w:val="nil"/>
              <w:right w:val="nil"/>
            </w:tcBorders>
            <w:shd w:val="clear" w:color="auto" w:fill="auto"/>
            <w:vAlign w:val="bottom"/>
            <w:hideMark/>
          </w:tcPr>
          <w:p w14:paraId="3570A694" w14:textId="6E79EE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07_JUD_07_24</w:t>
            </w:r>
            <w:r w:rsidR="00FF4471">
              <w:rPr>
                <w:rFonts w:ascii="Calibri" w:eastAsia="Times New Roman" w:hAnsi="Calibri" w:cs="Calibri"/>
                <w:color w:val="000000"/>
              </w:rPr>
              <w:t>,</w:t>
            </w:r>
            <w:r w:rsidRPr="00BF0BBD">
              <w:rPr>
                <w:rFonts w:ascii="Calibri" w:eastAsia="Times New Roman" w:hAnsi="Calibri" w:cs="Calibri"/>
                <w:color w:val="000000"/>
              </w:rPr>
              <w:t xml:space="preserve"> gathered themselves together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09_1SA_28_04 </w:t>
            </w:r>
          </w:p>
        </w:tc>
      </w:tr>
      <w:tr w:rsidR="00BF0BBD" w:rsidRPr="00BF0BBD" w14:paraId="230FAA68" w14:textId="77777777" w:rsidTr="00BF0BBD">
        <w:trPr>
          <w:trHeight w:val="300"/>
        </w:trPr>
        <w:tc>
          <w:tcPr>
            <w:tcW w:w="4700" w:type="dxa"/>
            <w:tcBorders>
              <w:top w:val="nil"/>
              <w:left w:val="nil"/>
              <w:bottom w:val="nil"/>
              <w:right w:val="nil"/>
            </w:tcBorders>
            <w:shd w:val="clear" w:color="auto" w:fill="auto"/>
            <w:vAlign w:val="bottom"/>
            <w:hideMark/>
          </w:tcPr>
          <w:p w14:paraId="24F340F5" w14:textId="411697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09_1SA_04_03</w:t>
            </w:r>
            <w:r w:rsidR="00FF4471">
              <w:rPr>
                <w:rFonts w:ascii="Calibri" w:eastAsia="Times New Roman" w:hAnsi="Calibri" w:cs="Calibri"/>
                <w:color w:val="000000"/>
              </w:rPr>
              <w:t>,</w:t>
            </w:r>
            <w:r w:rsidRPr="00BF0BBD">
              <w:rPr>
                <w:rFonts w:ascii="Calibri" w:eastAsia="Times New Roman" w:hAnsi="Calibri" w:cs="Calibri"/>
                <w:color w:val="000000"/>
              </w:rPr>
              <w:t xml:space="preserve"> the elders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09_1SA_11_03 </w:t>
            </w:r>
          </w:p>
        </w:tc>
      </w:tr>
      <w:tr w:rsidR="00BF0BBD" w:rsidRPr="00BF0BBD" w14:paraId="187CCC8F" w14:textId="77777777" w:rsidTr="00BF0BBD">
        <w:trPr>
          <w:trHeight w:val="600"/>
        </w:trPr>
        <w:tc>
          <w:tcPr>
            <w:tcW w:w="4700" w:type="dxa"/>
            <w:tcBorders>
              <w:top w:val="nil"/>
              <w:left w:val="nil"/>
              <w:bottom w:val="nil"/>
              <w:right w:val="nil"/>
            </w:tcBorders>
            <w:shd w:val="clear" w:color="auto" w:fill="auto"/>
            <w:vAlign w:val="bottom"/>
            <w:hideMark/>
          </w:tcPr>
          <w:p w14:paraId="2B09227D" w14:textId="5F3D46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09_1SA_04_03</w:t>
            </w:r>
            <w:r w:rsidR="00FF4471">
              <w:rPr>
                <w:rFonts w:ascii="Calibri" w:eastAsia="Times New Roman" w:hAnsi="Calibri" w:cs="Calibri"/>
                <w:color w:val="000000"/>
              </w:rPr>
              <w:t>,</w:t>
            </w:r>
            <w:r w:rsidRPr="00BF0BBD">
              <w:rPr>
                <w:rFonts w:ascii="Calibri" w:eastAsia="Times New Roman" w:hAnsi="Calibri" w:cs="Calibri"/>
                <w:color w:val="000000"/>
              </w:rPr>
              <w:t xml:space="preserve"> the elders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10_2SA_03_17 </w:t>
            </w:r>
          </w:p>
        </w:tc>
      </w:tr>
      <w:tr w:rsidR="00BF0BBD" w:rsidRPr="00BF0BBD" w14:paraId="1BF522C0" w14:textId="77777777" w:rsidTr="00BF0BBD">
        <w:trPr>
          <w:trHeight w:val="600"/>
        </w:trPr>
        <w:tc>
          <w:tcPr>
            <w:tcW w:w="4700" w:type="dxa"/>
            <w:tcBorders>
              <w:top w:val="nil"/>
              <w:left w:val="nil"/>
              <w:bottom w:val="nil"/>
              <w:right w:val="nil"/>
            </w:tcBorders>
            <w:shd w:val="clear" w:color="auto" w:fill="auto"/>
            <w:vAlign w:val="bottom"/>
            <w:hideMark/>
          </w:tcPr>
          <w:p w14:paraId="06C057CE" w14:textId="494F34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07_JUD_12_01</w:t>
            </w:r>
            <w:r w:rsidR="00FF4471">
              <w:rPr>
                <w:rFonts w:ascii="Calibri" w:eastAsia="Times New Roman" w:hAnsi="Calibri" w:cs="Calibri"/>
                <w:color w:val="000000"/>
              </w:rPr>
              <w:t>,</w:t>
            </w:r>
            <w:r w:rsidRPr="00BF0BBD">
              <w:rPr>
                <w:rFonts w:ascii="Calibri" w:eastAsia="Times New Roman" w:hAnsi="Calibri" w:cs="Calibri"/>
                <w:color w:val="000000"/>
              </w:rPr>
              <w:t xml:space="preserve"> themselves together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09_1SA_28_04 </w:t>
            </w:r>
          </w:p>
        </w:tc>
      </w:tr>
      <w:tr w:rsidR="00BF0BBD" w:rsidRPr="00BF0BBD" w14:paraId="6DB0DE1A" w14:textId="77777777" w:rsidTr="00BF0BBD">
        <w:trPr>
          <w:trHeight w:val="600"/>
        </w:trPr>
        <w:tc>
          <w:tcPr>
            <w:tcW w:w="4700" w:type="dxa"/>
            <w:tcBorders>
              <w:top w:val="nil"/>
              <w:left w:val="nil"/>
              <w:bottom w:val="nil"/>
              <w:right w:val="nil"/>
            </w:tcBorders>
            <w:shd w:val="clear" w:color="auto" w:fill="auto"/>
            <w:vAlign w:val="bottom"/>
            <w:hideMark/>
          </w:tcPr>
          <w:p w14:paraId="2642D9F9" w14:textId="03BB0C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themselves together and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09_1SA_28_04 </w:t>
            </w:r>
          </w:p>
        </w:tc>
      </w:tr>
      <w:tr w:rsidR="00BF0BBD" w:rsidRPr="00BF0BBD" w14:paraId="4422DE0F" w14:textId="77777777" w:rsidTr="00BF0BBD">
        <w:trPr>
          <w:trHeight w:val="300"/>
        </w:trPr>
        <w:tc>
          <w:tcPr>
            <w:tcW w:w="4700" w:type="dxa"/>
            <w:tcBorders>
              <w:top w:val="nil"/>
              <w:left w:val="nil"/>
              <w:bottom w:val="nil"/>
              <w:right w:val="nil"/>
            </w:tcBorders>
            <w:shd w:val="clear" w:color="auto" w:fill="auto"/>
            <w:vAlign w:val="bottom"/>
            <w:hideMark/>
          </w:tcPr>
          <w:p w14:paraId="35457193" w14:textId="6361B2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07_JUD_20_26</w:t>
            </w:r>
            <w:r w:rsidR="00FF4471">
              <w:rPr>
                <w:rFonts w:ascii="Calibri" w:eastAsia="Times New Roman" w:hAnsi="Calibri" w:cs="Calibri"/>
                <w:color w:val="000000"/>
              </w:rPr>
              <w:t>,</w:t>
            </w:r>
            <w:r w:rsidRPr="00BF0BBD">
              <w:rPr>
                <w:rFonts w:ascii="Calibri" w:eastAsia="Times New Roman" w:hAnsi="Calibri" w:cs="Calibri"/>
                <w:color w:val="000000"/>
              </w:rPr>
              <w:t xml:space="preserve"> then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10_2SA_13_29 </w:t>
            </w:r>
          </w:p>
        </w:tc>
      </w:tr>
      <w:tr w:rsidR="00BF0BBD" w:rsidRPr="00BF0BBD" w14:paraId="09FE092D" w14:textId="77777777" w:rsidTr="00BF0BBD">
        <w:trPr>
          <w:trHeight w:val="300"/>
        </w:trPr>
        <w:tc>
          <w:tcPr>
            <w:tcW w:w="4700" w:type="dxa"/>
            <w:tcBorders>
              <w:top w:val="nil"/>
              <w:left w:val="nil"/>
              <w:bottom w:val="nil"/>
              <w:right w:val="nil"/>
            </w:tcBorders>
            <w:shd w:val="clear" w:color="auto" w:fill="auto"/>
            <w:vAlign w:val="bottom"/>
            <w:hideMark/>
          </w:tcPr>
          <w:p w14:paraId="08ADAE22" w14:textId="4E6387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together and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09_1SA_28_04 </w:t>
            </w:r>
          </w:p>
        </w:tc>
      </w:tr>
      <w:tr w:rsidR="00BF0BBD" w:rsidRPr="00BF0BBD" w14:paraId="6DBE099C" w14:textId="77777777" w:rsidTr="00BF0BBD">
        <w:trPr>
          <w:trHeight w:val="900"/>
        </w:trPr>
        <w:tc>
          <w:tcPr>
            <w:tcW w:w="4700" w:type="dxa"/>
            <w:tcBorders>
              <w:top w:val="nil"/>
              <w:left w:val="nil"/>
              <w:bottom w:val="nil"/>
              <w:right w:val="nil"/>
            </w:tcBorders>
            <w:shd w:val="clear" w:color="auto" w:fill="auto"/>
            <w:vAlign w:val="bottom"/>
            <w:hideMark/>
          </w:tcPr>
          <w:p w14:paraId="71B2A70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09_1SA_08:05 And said unto him, Behold, thou art old, and thy sons walk not in thy ways: now make us a king to judge us like all the nations. #,</w:t>
            </w:r>
          </w:p>
        </w:tc>
      </w:tr>
      <w:tr w:rsidR="00BF0BBD" w:rsidRPr="00BF0BBD" w14:paraId="09856AE3" w14:textId="77777777" w:rsidTr="00BF0BBD">
        <w:trPr>
          <w:trHeight w:val="300"/>
        </w:trPr>
        <w:tc>
          <w:tcPr>
            <w:tcW w:w="4700" w:type="dxa"/>
            <w:tcBorders>
              <w:top w:val="nil"/>
              <w:left w:val="nil"/>
              <w:bottom w:val="nil"/>
              <w:right w:val="nil"/>
            </w:tcBorders>
            <w:shd w:val="clear" w:color="auto" w:fill="auto"/>
            <w:vAlign w:val="bottom"/>
            <w:hideMark/>
          </w:tcPr>
          <w:p w14:paraId="2E8398B0" w14:textId="6E6DA1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a king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09_1SA_08_06 </w:t>
            </w:r>
          </w:p>
        </w:tc>
      </w:tr>
      <w:tr w:rsidR="00BF0BBD" w:rsidRPr="00BF0BBD" w14:paraId="79C5BF2D" w14:textId="77777777" w:rsidTr="00BF0BBD">
        <w:trPr>
          <w:trHeight w:val="300"/>
        </w:trPr>
        <w:tc>
          <w:tcPr>
            <w:tcW w:w="4700" w:type="dxa"/>
            <w:tcBorders>
              <w:top w:val="nil"/>
              <w:left w:val="nil"/>
              <w:bottom w:val="nil"/>
              <w:right w:val="nil"/>
            </w:tcBorders>
            <w:shd w:val="clear" w:color="auto" w:fill="auto"/>
            <w:vAlign w:val="bottom"/>
            <w:hideMark/>
          </w:tcPr>
          <w:p w14:paraId="5E623CDC" w14:textId="3A00BE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king to judge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09_1SA_08_06 </w:t>
            </w:r>
          </w:p>
        </w:tc>
      </w:tr>
      <w:tr w:rsidR="00BF0BBD" w:rsidRPr="00BF0BBD" w14:paraId="799FDD36" w14:textId="77777777" w:rsidTr="00BF0BBD">
        <w:trPr>
          <w:trHeight w:val="300"/>
        </w:trPr>
        <w:tc>
          <w:tcPr>
            <w:tcW w:w="4700" w:type="dxa"/>
            <w:tcBorders>
              <w:top w:val="nil"/>
              <w:left w:val="nil"/>
              <w:bottom w:val="nil"/>
              <w:right w:val="nil"/>
            </w:tcBorders>
            <w:shd w:val="clear" w:color="auto" w:fill="auto"/>
            <w:vAlign w:val="bottom"/>
            <w:hideMark/>
          </w:tcPr>
          <w:p w14:paraId="324419D5" w14:textId="56C0E9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06_JOS_23_04</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nations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09_1SA_08_20 </w:t>
            </w:r>
          </w:p>
        </w:tc>
      </w:tr>
      <w:tr w:rsidR="00BF0BBD" w:rsidRPr="00BF0BBD" w14:paraId="7B3AC69E" w14:textId="77777777" w:rsidTr="00BF0BBD">
        <w:trPr>
          <w:trHeight w:val="300"/>
        </w:trPr>
        <w:tc>
          <w:tcPr>
            <w:tcW w:w="4700" w:type="dxa"/>
            <w:tcBorders>
              <w:top w:val="nil"/>
              <w:left w:val="nil"/>
              <w:bottom w:val="nil"/>
              <w:right w:val="nil"/>
            </w:tcBorders>
            <w:shd w:val="clear" w:color="auto" w:fill="auto"/>
            <w:vAlign w:val="bottom"/>
            <w:hideMark/>
          </w:tcPr>
          <w:p w14:paraId="04F662D9" w14:textId="380427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09_1SA_02_27</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09_1SA_09_11 </w:t>
            </w:r>
          </w:p>
        </w:tc>
      </w:tr>
      <w:tr w:rsidR="00BF0BBD" w:rsidRPr="00BF0BBD" w14:paraId="4550791C" w14:textId="77777777" w:rsidTr="00BF0BBD">
        <w:trPr>
          <w:trHeight w:val="600"/>
        </w:trPr>
        <w:tc>
          <w:tcPr>
            <w:tcW w:w="4700" w:type="dxa"/>
            <w:tcBorders>
              <w:top w:val="nil"/>
              <w:left w:val="nil"/>
              <w:bottom w:val="nil"/>
              <w:right w:val="nil"/>
            </w:tcBorders>
            <w:shd w:val="clear" w:color="auto" w:fill="auto"/>
            <w:vAlign w:val="bottom"/>
            <w:hideMark/>
          </w:tcPr>
          <w:p w14:paraId="18E2868C" w14:textId="3DCB34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09_1SA_02_27</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09_1SA_19_04 </w:t>
            </w:r>
          </w:p>
        </w:tc>
      </w:tr>
      <w:tr w:rsidR="00BF0BBD" w:rsidRPr="00BF0BBD" w14:paraId="11E1606A" w14:textId="77777777" w:rsidTr="00BF0BBD">
        <w:trPr>
          <w:trHeight w:val="300"/>
        </w:trPr>
        <w:tc>
          <w:tcPr>
            <w:tcW w:w="4700" w:type="dxa"/>
            <w:tcBorders>
              <w:top w:val="nil"/>
              <w:left w:val="nil"/>
              <w:bottom w:val="nil"/>
              <w:right w:val="nil"/>
            </w:tcBorders>
            <w:shd w:val="clear" w:color="auto" w:fill="auto"/>
            <w:vAlign w:val="bottom"/>
            <w:hideMark/>
          </w:tcPr>
          <w:p w14:paraId="3B42EF41" w14:textId="2A70FC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04_NUM_18_19</w:t>
            </w:r>
            <w:r w:rsidR="00FF4471">
              <w:rPr>
                <w:rFonts w:ascii="Calibri" w:eastAsia="Times New Roman" w:hAnsi="Calibri" w:cs="Calibri"/>
                <w:color w:val="000000"/>
              </w:rPr>
              <w:t>,</w:t>
            </w:r>
            <w:r w:rsidRPr="00BF0BBD">
              <w:rPr>
                <w:rFonts w:ascii="Calibri" w:eastAsia="Times New Roman" w:hAnsi="Calibri" w:cs="Calibri"/>
                <w:color w:val="000000"/>
              </w:rPr>
              <w:t xml:space="preserve"> and thy sons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09_1SA_28_19 </w:t>
            </w:r>
          </w:p>
        </w:tc>
      </w:tr>
      <w:tr w:rsidR="00BF0BBD" w:rsidRPr="00BF0BBD" w14:paraId="4319589A" w14:textId="77777777" w:rsidTr="00BF0BBD">
        <w:trPr>
          <w:trHeight w:val="300"/>
        </w:trPr>
        <w:tc>
          <w:tcPr>
            <w:tcW w:w="4700" w:type="dxa"/>
            <w:tcBorders>
              <w:top w:val="nil"/>
              <w:left w:val="nil"/>
              <w:bottom w:val="nil"/>
              <w:right w:val="nil"/>
            </w:tcBorders>
            <w:shd w:val="clear" w:color="auto" w:fill="auto"/>
            <w:vAlign w:val="bottom"/>
            <w:hideMark/>
          </w:tcPr>
          <w:p w14:paraId="0E3C8725" w14:textId="33E0F2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06_JOS_13_01</w:t>
            </w:r>
            <w:r w:rsidR="00FF4471">
              <w:rPr>
                <w:rFonts w:ascii="Calibri" w:eastAsia="Times New Roman" w:hAnsi="Calibri" w:cs="Calibri"/>
                <w:color w:val="000000"/>
              </w:rPr>
              <w:t>,</w:t>
            </w:r>
            <w:r w:rsidRPr="00BF0BBD">
              <w:rPr>
                <w:rFonts w:ascii="Calibri" w:eastAsia="Times New Roman" w:hAnsi="Calibri" w:cs="Calibri"/>
                <w:color w:val="000000"/>
              </w:rPr>
              <w:t xml:space="preserve"> art old and</w:t>
            </w:r>
            <w:r w:rsidR="00644F35">
              <w:rPr>
                <w:rFonts w:ascii="Calibri" w:eastAsia="Times New Roman" w:hAnsi="Calibri" w:cs="Calibri"/>
                <w:color w:val="000000"/>
              </w:rPr>
              <w:t>, &lt;&lt;&lt;&lt;&lt;</w:t>
            </w:r>
          </w:p>
        </w:tc>
      </w:tr>
      <w:tr w:rsidR="00BF0BBD" w:rsidRPr="00BF0BBD" w14:paraId="5B8027F4" w14:textId="77777777" w:rsidTr="00BF0BBD">
        <w:trPr>
          <w:trHeight w:val="600"/>
        </w:trPr>
        <w:tc>
          <w:tcPr>
            <w:tcW w:w="4700" w:type="dxa"/>
            <w:tcBorders>
              <w:top w:val="nil"/>
              <w:left w:val="nil"/>
              <w:bottom w:val="nil"/>
              <w:right w:val="nil"/>
            </w:tcBorders>
            <w:shd w:val="clear" w:color="auto" w:fill="auto"/>
            <w:vAlign w:val="bottom"/>
            <w:hideMark/>
          </w:tcPr>
          <w:p w14:paraId="3E68F4B2" w14:textId="6E30EB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01_GEN_20_03</w:t>
            </w:r>
            <w:r w:rsidR="00FF4471">
              <w:rPr>
                <w:rFonts w:ascii="Calibri" w:eastAsia="Times New Roman" w:hAnsi="Calibri" w:cs="Calibri"/>
                <w:color w:val="000000"/>
              </w:rPr>
              <w:t>,</w:t>
            </w:r>
            <w:r w:rsidRPr="00BF0BBD">
              <w:rPr>
                <w:rFonts w:ascii="Calibri" w:eastAsia="Times New Roman" w:hAnsi="Calibri" w:cs="Calibri"/>
                <w:color w:val="000000"/>
              </w:rPr>
              <w:t xml:space="preserve"> him Behold thou</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43_JOH_05_14 </w:t>
            </w:r>
          </w:p>
        </w:tc>
      </w:tr>
      <w:tr w:rsidR="00BF0BBD" w:rsidRPr="00BF0BBD" w14:paraId="62BC18E0" w14:textId="77777777" w:rsidTr="00BF0BBD">
        <w:trPr>
          <w:trHeight w:val="300"/>
        </w:trPr>
        <w:tc>
          <w:tcPr>
            <w:tcW w:w="4700" w:type="dxa"/>
            <w:tcBorders>
              <w:top w:val="nil"/>
              <w:left w:val="nil"/>
              <w:bottom w:val="nil"/>
              <w:right w:val="nil"/>
            </w:tcBorders>
            <w:shd w:val="clear" w:color="auto" w:fill="auto"/>
            <w:vAlign w:val="bottom"/>
            <w:hideMark/>
          </w:tcPr>
          <w:p w14:paraId="5E89ACEE" w14:textId="1EF7A7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01_GEN_20_03</w:t>
            </w:r>
            <w:r w:rsidR="00FF4471">
              <w:rPr>
                <w:rFonts w:ascii="Calibri" w:eastAsia="Times New Roman" w:hAnsi="Calibri" w:cs="Calibri"/>
                <w:color w:val="000000"/>
              </w:rPr>
              <w:t>,</w:t>
            </w:r>
            <w:r w:rsidRPr="00BF0BBD">
              <w:rPr>
                <w:rFonts w:ascii="Calibri" w:eastAsia="Times New Roman" w:hAnsi="Calibri" w:cs="Calibri"/>
                <w:color w:val="000000"/>
              </w:rPr>
              <w:t xml:space="preserve"> him Behold thou art</w:t>
            </w:r>
            <w:r w:rsidR="00644F35">
              <w:rPr>
                <w:rFonts w:ascii="Calibri" w:eastAsia="Times New Roman" w:hAnsi="Calibri" w:cs="Calibri"/>
                <w:color w:val="000000"/>
              </w:rPr>
              <w:t>, &lt;&lt;&lt;&lt;&lt;</w:t>
            </w:r>
          </w:p>
        </w:tc>
      </w:tr>
      <w:tr w:rsidR="00BF0BBD" w:rsidRPr="00BF0BBD" w14:paraId="2C544E78" w14:textId="77777777" w:rsidTr="00BF0BBD">
        <w:trPr>
          <w:trHeight w:val="300"/>
        </w:trPr>
        <w:tc>
          <w:tcPr>
            <w:tcW w:w="4700" w:type="dxa"/>
            <w:tcBorders>
              <w:top w:val="nil"/>
              <w:left w:val="nil"/>
              <w:bottom w:val="nil"/>
              <w:right w:val="nil"/>
            </w:tcBorders>
            <w:shd w:val="clear" w:color="auto" w:fill="auto"/>
            <w:vAlign w:val="bottom"/>
            <w:hideMark/>
          </w:tcPr>
          <w:p w14:paraId="65133139" w14:textId="6AA74B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05_DEU_28_29</w:t>
            </w:r>
            <w:r w:rsidR="00FF4471">
              <w:rPr>
                <w:rFonts w:ascii="Calibri" w:eastAsia="Times New Roman" w:hAnsi="Calibri" w:cs="Calibri"/>
                <w:color w:val="000000"/>
              </w:rPr>
              <w:t>,</w:t>
            </w:r>
            <w:r w:rsidRPr="00BF0BBD">
              <w:rPr>
                <w:rFonts w:ascii="Calibri" w:eastAsia="Times New Roman" w:hAnsi="Calibri" w:cs="Calibri"/>
                <w:color w:val="000000"/>
              </w:rPr>
              <w:t xml:space="preserve"> in thy ways</w:t>
            </w:r>
            <w:r w:rsidR="00FF4471">
              <w:rPr>
                <w:rFonts w:ascii="Calibri" w:eastAsia="Times New Roman" w:hAnsi="Calibri" w:cs="Calibri"/>
                <w:color w:val="000000"/>
              </w:rPr>
              <w:t>,</w:t>
            </w:r>
            <w:r w:rsidRPr="00BF0BBD">
              <w:rPr>
                <w:rFonts w:ascii="Calibri" w:eastAsia="Times New Roman" w:hAnsi="Calibri" w:cs="Calibri"/>
                <w:color w:val="000000"/>
              </w:rPr>
              <w:t xml:space="preserve"> 23_ISA_64_05 </w:t>
            </w:r>
          </w:p>
        </w:tc>
      </w:tr>
      <w:tr w:rsidR="00BF0BBD" w:rsidRPr="00BF0BBD" w14:paraId="46237997" w14:textId="77777777" w:rsidTr="00BF0BBD">
        <w:trPr>
          <w:trHeight w:val="300"/>
        </w:trPr>
        <w:tc>
          <w:tcPr>
            <w:tcW w:w="4700" w:type="dxa"/>
            <w:tcBorders>
              <w:top w:val="nil"/>
              <w:left w:val="nil"/>
              <w:bottom w:val="nil"/>
              <w:right w:val="nil"/>
            </w:tcBorders>
            <w:shd w:val="clear" w:color="auto" w:fill="auto"/>
            <w:vAlign w:val="bottom"/>
            <w:hideMark/>
          </w:tcPr>
          <w:p w14:paraId="3953279D" w14:textId="785431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king to judge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09_1SA_08_06 </w:t>
            </w:r>
          </w:p>
        </w:tc>
      </w:tr>
      <w:tr w:rsidR="00BF0BBD" w:rsidRPr="00BF0BBD" w14:paraId="4704D26D" w14:textId="77777777" w:rsidTr="00BF0BBD">
        <w:trPr>
          <w:trHeight w:val="300"/>
        </w:trPr>
        <w:tc>
          <w:tcPr>
            <w:tcW w:w="4700" w:type="dxa"/>
            <w:tcBorders>
              <w:top w:val="nil"/>
              <w:left w:val="nil"/>
              <w:bottom w:val="nil"/>
              <w:right w:val="nil"/>
            </w:tcBorders>
            <w:shd w:val="clear" w:color="auto" w:fill="auto"/>
            <w:vAlign w:val="bottom"/>
            <w:hideMark/>
          </w:tcPr>
          <w:p w14:paraId="59FC819A" w14:textId="03A8D4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king to judge us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09_1SA_08_06 </w:t>
            </w:r>
          </w:p>
        </w:tc>
      </w:tr>
      <w:tr w:rsidR="00BF0BBD" w:rsidRPr="00BF0BBD" w14:paraId="4B535A8A" w14:textId="77777777" w:rsidTr="00BF0BBD">
        <w:trPr>
          <w:trHeight w:val="300"/>
        </w:trPr>
        <w:tc>
          <w:tcPr>
            <w:tcW w:w="4700" w:type="dxa"/>
            <w:tcBorders>
              <w:top w:val="nil"/>
              <w:left w:val="nil"/>
              <w:bottom w:val="nil"/>
              <w:right w:val="nil"/>
            </w:tcBorders>
            <w:shd w:val="clear" w:color="auto" w:fill="auto"/>
            <w:vAlign w:val="bottom"/>
            <w:hideMark/>
          </w:tcPr>
          <w:p w14:paraId="1F098581" w14:textId="41E937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like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09_1SA_08_20 </w:t>
            </w:r>
          </w:p>
        </w:tc>
      </w:tr>
      <w:tr w:rsidR="00BF0BBD" w:rsidRPr="00BF0BBD" w14:paraId="428A8B6F" w14:textId="77777777" w:rsidTr="00BF0BBD">
        <w:trPr>
          <w:trHeight w:val="300"/>
        </w:trPr>
        <w:tc>
          <w:tcPr>
            <w:tcW w:w="4700" w:type="dxa"/>
            <w:tcBorders>
              <w:top w:val="nil"/>
              <w:left w:val="nil"/>
              <w:bottom w:val="nil"/>
              <w:right w:val="nil"/>
            </w:tcBorders>
            <w:shd w:val="clear" w:color="auto" w:fill="auto"/>
            <w:vAlign w:val="bottom"/>
            <w:hideMark/>
          </w:tcPr>
          <w:p w14:paraId="57C52E35" w14:textId="059488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like all the nations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09_1SA_08_20 </w:t>
            </w:r>
          </w:p>
        </w:tc>
      </w:tr>
      <w:tr w:rsidR="00BF0BBD" w:rsidRPr="00BF0BBD" w14:paraId="10BFB5A2" w14:textId="77777777" w:rsidTr="00BF0BBD">
        <w:trPr>
          <w:trHeight w:val="300"/>
        </w:trPr>
        <w:tc>
          <w:tcPr>
            <w:tcW w:w="4700" w:type="dxa"/>
            <w:tcBorders>
              <w:top w:val="nil"/>
              <w:left w:val="nil"/>
              <w:bottom w:val="nil"/>
              <w:right w:val="nil"/>
            </w:tcBorders>
            <w:shd w:val="clear" w:color="auto" w:fill="auto"/>
            <w:vAlign w:val="bottom"/>
            <w:hideMark/>
          </w:tcPr>
          <w:p w14:paraId="5813F58B" w14:textId="6EB369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01_GEN_11_04</w:t>
            </w:r>
            <w:r w:rsidR="00FF4471">
              <w:rPr>
                <w:rFonts w:ascii="Calibri" w:eastAsia="Times New Roman" w:hAnsi="Calibri" w:cs="Calibri"/>
                <w:color w:val="000000"/>
              </w:rPr>
              <w:t>,</w:t>
            </w:r>
            <w:r w:rsidRPr="00BF0BBD">
              <w:rPr>
                <w:rFonts w:ascii="Calibri" w:eastAsia="Times New Roman" w:hAnsi="Calibri" w:cs="Calibri"/>
                <w:color w:val="000000"/>
              </w:rPr>
              <w:t xml:space="preserve"> make us a</w:t>
            </w:r>
            <w:r w:rsidR="00644F35">
              <w:rPr>
                <w:rFonts w:ascii="Calibri" w:eastAsia="Times New Roman" w:hAnsi="Calibri" w:cs="Calibri"/>
                <w:color w:val="000000"/>
              </w:rPr>
              <w:t>, &lt;&lt;&lt;&lt;&lt;</w:t>
            </w:r>
          </w:p>
        </w:tc>
      </w:tr>
      <w:tr w:rsidR="00BF0BBD" w:rsidRPr="00BF0BBD" w14:paraId="2F0C7437" w14:textId="77777777" w:rsidTr="00BF0BBD">
        <w:trPr>
          <w:trHeight w:val="300"/>
        </w:trPr>
        <w:tc>
          <w:tcPr>
            <w:tcW w:w="4700" w:type="dxa"/>
            <w:tcBorders>
              <w:top w:val="nil"/>
              <w:left w:val="nil"/>
              <w:bottom w:val="nil"/>
              <w:right w:val="nil"/>
            </w:tcBorders>
            <w:shd w:val="clear" w:color="auto" w:fill="auto"/>
            <w:vAlign w:val="bottom"/>
            <w:hideMark/>
          </w:tcPr>
          <w:p w14:paraId="25A7BD0D" w14:textId="7B7105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 in thy</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19_PSA_038_001 </w:t>
            </w:r>
          </w:p>
        </w:tc>
      </w:tr>
      <w:tr w:rsidR="00BF0BBD" w:rsidRPr="00BF0BBD" w14:paraId="3EE4B8E8" w14:textId="77777777" w:rsidTr="00BF0BBD">
        <w:trPr>
          <w:trHeight w:val="300"/>
        </w:trPr>
        <w:tc>
          <w:tcPr>
            <w:tcW w:w="4700" w:type="dxa"/>
            <w:tcBorders>
              <w:top w:val="nil"/>
              <w:left w:val="nil"/>
              <w:bottom w:val="nil"/>
              <w:right w:val="nil"/>
            </w:tcBorders>
            <w:shd w:val="clear" w:color="auto" w:fill="auto"/>
            <w:vAlign w:val="bottom"/>
            <w:hideMark/>
          </w:tcPr>
          <w:p w14:paraId="0BD32951" w14:textId="52F90B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09_1SA_02_27</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09_1SA_09_06 </w:t>
            </w:r>
          </w:p>
        </w:tc>
      </w:tr>
      <w:tr w:rsidR="00BF0BBD" w:rsidRPr="00BF0BBD" w14:paraId="0F7E149F" w14:textId="77777777" w:rsidTr="00BF0BBD">
        <w:trPr>
          <w:trHeight w:val="600"/>
        </w:trPr>
        <w:tc>
          <w:tcPr>
            <w:tcW w:w="4700" w:type="dxa"/>
            <w:tcBorders>
              <w:top w:val="nil"/>
              <w:left w:val="nil"/>
              <w:bottom w:val="nil"/>
              <w:right w:val="nil"/>
            </w:tcBorders>
            <w:shd w:val="clear" w:color="auto" w:fill="auto"/>
            <w:vAlign w:val="bottom"/>
            <w:hideMark/>
          </w:tcPr>
          <w:p w14:paraId="679663C3" w14:textId="03B90F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07_JUD_19_09</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him Behold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09_1SA_09_06 </w:t>
            </w:r>
          </w:p>
        </w:tc>
      </w:tr>
      <w:tr w:rsidR="00BF0BBD" w:rsidRPr="00BF0BBD" w14:paraId="0FEA0088" w14:textId="77777777" w:rsidTr="00BF0BBD">
        <w:trPr>
          <w:trHeight w:val="300"/>
        </w:trPr>
        <w:tc>
          <w:tcPr>
            <w:tcW w:w="4700" w:type="dxa"/>
            <w:tcBorders>
              <w:top w:val="nil"/>
              <w:left w:val="nil"/>
              <w:bottom w:val="nil"/>
              <w:right w:val="nil"/>
            </w:tcBorders>
            <w:shd w:val="clear" w:color="auto" w:fill="auto"/>
            <w:vAlign w:val="bottom"/>
            <w:hideMark/>
          </w:tcPr>
          <w:p w14:paraId="72E9D700" w14:textId="31038F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06_JOS_13_01</w:t>
            </w:r>
            <w:r w:rsidR="00FF4471">
              <w:rPr>
                <w:rFonts w:ascii="Calibri" w:eastAsia="Times New Roman" w:hAnsi="Calibri" w:cs="Calibri"/>
                <w:color w:val="000000"/>
              </w:rPr>
              <w:t>,</w:t>
            </w:r>
            <w:r w:rsidRPr="00BF0BBD">
              <w:rPr>
                <w:rFonts w:ascii="Calibri" w:eastAsia="Times New Roman" w:hAnsi="Calibri" w:cs="Calibri"/>
                <w:color w:val="000000"/>
              </w:rPr>
              <w:t xml:space="preserve"> Thou art old</w:t>
            </w:r>
            <w:r w:rsidR="00644F35">
              <w:rPr>
                <w:rFonts w:ascii="Calibri" w:eastAsia="Times New Roman" w:hAnsi="Calibri" w:cs="Calibri"/>
                <w:color w:val="000000"/>
              </w:rPr>
              <w:t>, &lt;&lt;&lt;&lt;&lt;</w:t>
            </w:r>
          </w:p>
        </w:tc>
      </w:tr>
      <w:tr w:rsidR="00BF0BBD" w:rsidRPr="00BF0BBD" w14:paraId="209CEB80" w14:textId="77777777" w:rsidTr="00BF0BBD">
        <w:trPr>
          <w:trHeight w:val="300"/>
        </w:trPr>
        <w:tc>
          <w:tcPr>
            <w:tcW w:w="4700" w:type="dxa"/>
            <w:tcBorders>
              <w:top w:val="nil"/>
              <w:left w:val="nil"/>
              <w:bottom w:val="nil"/>
              <w:right w:val="nil"/>
            </w:tcBorders>
            <w:shd w:val="clear" w:color="auto" w:fill="auto"/>
            <w:vAlign w:val="bottom"/>
            <w:hideMark/>
          </w:tcPr>
          <w:p w14:paraId="1F2319AE" w14:textId="7C28AA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06_JOS_13_01</w:t>
            </w:r>
            <w:r w:rsidR="00FF4471">
              <w:rPr>
                <w:rFonts w:ascii="Calibri" w:eastAsia="Times New Roman" w:hAnsi="Calibri" w:cs="Calibri"/>
                <w:color w:val="000000"/>
              </w:rPr>
              <w:t>,</w:t>
            </w:r>
            <w:r w:rsidRPr="00BF0BBD">
              <w:rPr>
                <w:rFonts w:ascii="Calibri" w:eastAsia="Times New Roman" w:hAnsi="Calibri" w:cs="Calibri"/>
                <w:color w:val="000000"/>
              </w:rPr>
              <w:t xml:space="preserve"> Thou art old and</w:t>
            </w:r>
            <w:r w:rsidR="00644F35">
              <w:rPr>
                <w:rFonts w:ascii="Calibri" w:eastAsia="Times New Roman" w:hAnsi="Calibri" w:cs="Calibri"/>
                <w:color w:val="000000"/>
              </w:rPr>
              <w:t>, &lt;&lt;&lt;&lt;&lt;</w:t>
            </w:r>
          </w:p>
        </w:tc>
      </w:tr>
      <w:tr w:rsidR="00BF0BBD" w:rsidRPr="00BF0BBD" w14:paraId="7B8740FD" w14:textId="77777777" w:rsidTr="00BF0BBD">
        <w:trPr>
          <w:trHeight w:val="300"/>
        </w:trPr>
        <w:tc>
          <w:tcPr>
            <w:tcW w:w="4700" w:type="dxa"/>
            <w:tcBorders>
              <w:top w:val="nil"/>
              <w:left w:val="nil"/>
              <w:bottom w:val="nil"/>
              <w:right w:val="nil"/>
            </w:tcBorders>
            <w:shd w:val="clear" w:color="auto" w:fill="auto"/>
            <w:vAlign w:val="bottom"/>
            <w:hideMark/>
          </w:tcPr>
          <w:p w14:paraId="3F034552" w14:textId="28E36D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judge us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09_1SA_08_06 </w:t>
            </w:r>
          </w:p>
        </w:tc>
      </w:tr>
      <w:tr w:rsidR="00BF0BBD" w:rsidRPr="00BF0BBD" w14:paraId="2158FC52" w14:textId="77777777" w:rsidTr="00BF0BBD">
        <w:trPr>
          <w:trHeight w:val="300"/>
        </w:trPr>
        <w:tc>
          <w:tcPr>
            <w:tcW w:w="4700" w:type="dxa"/>
            <w:tcBorders>
              <w:top w:val="nil"/>
              <w:left w:val="nil"/>
              <w:bottom w:val="nil"/>
              <w:right w:val="nil"/>
            </w:tcBorders>
            <w:shd w:val="clear" w:color="auto" w:fill="auto"/>
            <w:vAlign w:val="bottom"/>
            <w:hideMark/>
          </w:tcPr>
          <w:p w14:paraId="0ED520D3" w14:textId="35BC1B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07_JUD_19_09</w:t>
            </w:r>
            <w:r w:rsidR="00FF4471">
              <w:rPr>
                <w:rFonts w:ascii="Calibri" w:eastAsia="Times New Roman" w:hAnsi="Calibri" w:cs="Calibri"/>
                <w:color w:val="000000"/>
              </w:rPr>
              <w:t>,</w:t>
            </w:r>
            <w:r w:rsidRPr="00BF0BBD">
              <w:rPr>
                <w:rFonts w:ascii="Calibri" w:eastAsia="Times New Roman" w:hAnsi="Calibri" w:cs="Calibri"/>
                <w:color w:val="000000"/>
              </w:rPr>
              <w:t xml:space="preserve"> unto him Behold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09_1SA_09_06 </w:t>
            </w:r>
          </w:p>
        </w:tc>
      </w:tr>
      <w:tr w:rsidR="00BF0BBD" w:rsidRPr="00BF0BBD" w14:paraId="107446EB" w14:textId="77777777" w:rsidTr="00BF0BBD">
        <w:trPr>
          <w:trHeight w:val="300"/>
        </w:trPr>
        <w:tc>
          <w:tcPr>
            <w:tcW w:w="4700" w:type="dxa"/>
            <w:tcBorders>
              <w:top w:val="nil"/>
              <w:left w:val="nil"/>
              <w:bottom w:val="nil"/>
              <w:right w:val="nil"/>
            </w:tcBorders>
            <w:shd w:val="clear" w:color="auto" w:fill="auto"/>
            <w:vAlign w:val="bottom"/>
            <w:hideMark/>
          </w:tcPr>
          <w:p w14:paraId="6DD49C12" w14:textId="78D671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him Behold thou</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09_1SA_28_09 </w:t>
            </w:r>
          </w:p>
        </w:tc>
      </w:tr>
      <w:tr w:rsidR="00BF0BBD" w:rsidRPr="00BF0BBD" w14:paraId="15728CB2" w14:textId="77777777" w:rsidTr="00BF0BBD">
        <w:trPr>
          <w:trHeight w:val="300"/>
        </w:trPr>
        <w:tc>
          <w:tcPr>
            <w:tcW w:w="4700" w:type="dxa"/>
            <w:tcBorders>
              <w:top w:val="nil"/>
              <w:left w:val="nil"/>
              <w:bottom w:val="nil"/>
              <w:right w:val="nil"/>
            </w:tcBorders>
            <w:shd w:val="clear" w:color="auto" w:fill="auto"/>
            <w:vAlign w:val="bottom"/>
            <w:hideMark/>
          </w:tcPr>
          <w:p w14:paraId="57D159E5" w14:textId="6ADEA8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us a king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09_1SA_08_06 </w:t>
            </w:r>
          </w:p>
        </w:tc>
      </w:tr>
      <w:tr w:rsidR="00BF0BBD" w:rsidRPr="00BF0BBD" w14:paraId="2FB4E2AE" w14:textId="77777777" w:rsidTr="00BF0BBD">
        <w:trPr>
          <w:trHeight w:val="300"/>
        </w:trPr>
        <w:tc>
          <w:tcPr>
            <w:tcW w:w="4700" w:type="dxa"/>
            <w:tcBorders>
              <w:top w:val="nil"/>
              <w:left w:val="nil"/>
              <w:bottom w:val="nil"/>
              <w:right w:val="nil"/>
            </w:tcBorders>
            <w:shd w:val="clear" w:color="auto" w:fill="auto"/>
            <w:vAlign w:val="bottom"/>
            <w:hideMark/>
          </w:tcPr>
          <w:p w14:paraId="668C4EB8" w14:textId="1B5B5A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us a king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09_1SA_08_06 </w:t>
            </w:r>
          </w:p>
        </w:tc>
      </w:tr>
      <w:tr w:rsidR="00BF0BBD" w:rsidRPr="00BF0BBD" w14:paraId="59803A97" w14:textId="77777777" w:rsidTr="00BF0BBD">
        <w:trPr>
          <w:trHeight w:val="300"/>
        </w:trPr>
        <w:tc>
          <w:tcPr>
            <w:tcW w:w="4700" w:type="dxa"/>
            <w:tcBorders>
              <w:top w:val="nil"/>
              <w:left w:val="nil"/>
              <w:bottom w:val="nil"/>
              <w:right w:val="nil"/>
            </w:tcBorders>
            <w:shd w:val="clear" w:color="auto" w:fill="auto"/>
            <w:vAlign w:val="bottom"/>
            <w:hideMark/>
          </w:tcPr>
          <w:p w14:paraId="4968EE06" w14:textId="0F46CD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walk not in</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19_PSA_089_030 </w:t>
            </w:r>
          </w:p>
        </w:tc>
      </w:tr>
      <w:tr w:rsidR="00BF0BBD" w:rsidRPr="00BF0BBD" w14:paraId="70E2E321" w14:textId="77777777" w:rsidTr="00BF0BBD">
        <w:trPr>
          <w:trHeight w:val="900"/>
        </w:trPr>
        <w:tc>
          <w:tcPr>
            <w:tcW w:w="4700" w:type="dxa"/>
            <w:tcBorders>
              <w:top w:val="nil"/>
              <w:left w:val="nil"/>
              <w:bottom w:val="nil"/>
              <w:right w:val="nil"/>
            </w:tcBorders>
            <w:shd w:val="clear" w:color="auto" w:fill="auto"/>
            <w:vAlign w:val="bottom"/>
            <w:hideMark/>
          </w:tcPr>
          <w:p w14:paraId="2754879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09_1SA_08:06 But the thing displeased Samuel, when they said, Give us a king to judge us. And Samuel prayed unto the LORD. #,</w:t>
            </w:r>
          </w:p>
        </w:tc>
      </w:tr>
      <w:tr w:rsidR="00BF0BBD" w:rsidRPr="00BF0BBD" w14:paraId="172FBD5E" w14:textId="77777777" w:rsidTr="00BF0BBD">
        <w:trPr>
          <w:trHeight w:val="300"/>
        </w:trPr>
        <w:tc>
          <w:tcPr>
            <w:tcW w:w="4700" w:type="dxa"/>
            <w:tcBorders>
              <w:top w:val="nil"/>
              <w:left w:val="nil"/>
              <w:bottom w:val="nil"/>
              <w:right w:val="nil"/>
            </w:tcBorders>
            <w:shd w:val="clear" w:color="auto" w:fill="auto"/>
            <w:vAlign w:val="bottom"/>
            <w:hideMark/>
          </w:tcPr>
          <w:p w14:paraId="4B304E11" w14:textId="785681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09_1SA_08_05</w:t>
            </w:r>
            <w:r w:rsidR="00FF4471">
              <w:rPr>
                <w:rFonts w:ascii="Calibri" w:eastAsia="Times New Roman" w:hAnsi="Calibri" w:cs="Calibri"/>
                <w:color w:val="000000"/>
              </w:rPr>
              <w:t>,</w:t>
            </w:r>
            <w:r w:rsidRPr="00BF0BBD">
              <w:rPr>
                <w:rFonts w:ascii="Calibri" w:eastAsia="Times New Roman" w:hAnsi="Calibri" w:cs="Calibri"/>
                <w:color w:val="000000"/>
              </w:rPr>
              <w:t xml:space="preserve"> a king to</w:t>
            </w:r>
            <w:r w:rsidR="00644F35">
              <w:rPr>
                <w:rFonts w:ascii="Calibri" w:eastAsia="Times New Roman" w:hAnsi="Calibri" w:cs="Calibri"/>
                <w:color w:val="000000"/>
              </w:rPr>
              <w:t>, &lt;&lt;&lt;&lt;&lt;</w:t>
            </w:r>
          </w:p>
        </w:tc>
      </w:tr>
      <w:tr w:rsidR="00BF0BBD" w:rsidRPr="00BF0BBD" w14:paraId="640D920B" w14:textId="77777777" w:rsidTr="00BF0BBD">
        <w:trPr>
          <w:trHeight w:val="300"/>
        </w:trPr>
        <w:tc>
          <w:tcPr>
            <w:tcW w:w="4700" w:type="dxa"/>
            <w:tcBorders>
              <w:top w:val="nil"/>
              <w:left w:val="nil"/>
              <w:bottom w:val="nil"/>
              <w:right w:val="nil"/>
            </w:tcBorders>
            <w:shd w:val="clear" w:color="auto" w:fill="auto"/>
            <w:vAlign w:val="bottom"/>
            <w:hideMark/>
          </w:tcPr>
          <w:p w14:paraId="1D8074CD" w14:textId="64A4ED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09_1SA_08_05</w:t>
            </w:r>
            <w:r w:rsidR="00FF4471">
              <w:rPr>
                <w:rFonts w:ascii="Calibri" w:eastAsia="Times New Roman" w:hAnsi="Calibri" w:cs="Calibri"/>
                <w:color w:val="000000"/>
              </w:rPr>
              <w:t>,</w:t>
            </w:r>
            <w:r w:rsidRPr="00BF0BBD">
              <w:rPr>
                <w:rFonts w:ascii="Calibri" w:eastAsia="Times New Roman" w:hAnsi="Calibri" w:cs="Calibri"/>
                <w:color w:val="000000"/>
              </w:rPr>
              <w:t xml:space="preserve"> a king to judge</w:t>
            </w:r>
            <w:r w:rsidR="00644F35">
              <w:rPr>
                <w:rFonts w:ascii="Calibri" w:eastAsia="Times New Roman" w:hAnsi="Calibri" w:cs="Calibri"/>
                <w:color w:val="000000"/>
              </w:rPr>
              <w:t>, &lt;&lt;&lt;&lt;&lt;</w:t>
            </w:r>
          </w:p>
        </w:tc>
      </w:tr>
      <w:tr w:rsidR="00BF0BBD" w:rsidRPr="00BF0BBD" w14:paraId="1CC18E9C" w14:textId="77777777" w:rsidTr="00BF0BBD">
        <w:trPr>
          <w:trHeight w:val="300"/>
        </w:trPr>
        <w:tc>
          <w:tcPr>
            <w:tcW w:w="4700" w:type="dxa"/>
            <w:tcBorders>
              <w:top w:val="nil"/>
              <w:left w:val="nil"/>
              <w:bottom w:val="nil"/>
              <w:right w:val="nil"/>
            </w:tcBorders>
            <w:shd w:val="clear" w:color="auto" w:fill="auto"/>
            <w:vAlign w:val="bottom"/>
            <w:hideMark/>
          </w:tcPr>
          <w:p w14:paraId="77A8AB53" w14:textId="4E9C78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But the thing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10_2SA_11_27 </w:t>
            </w:r>
          </w:p>
        </w:tc>
      </w:tr>
      <w:tr w:rsidR="00BF0BBD" w:rsidRPr="00BF0BBD" w14:paraId="3DCC074A" w14:textId="77777777" w:rsidTr="00BF0BBD">
        <w:trPr>
          <w:trHeight w:val="300"/>
        </w:trPr>
        <w:tc>
          <w:tcPr>
            <w:tcW w:w="4700" w:type="dxa"/>
            <w:tcBorders>
              <w:top w:val="nil"/>
              <w:left w:val="nil"/>
              <w:bottom w:val="nil"/>
              <w:right w:val="nil"/>
            </w:tcBorders>
            <w:shd w:val="clear" w:color="auto" w:fill="auto"/>
            <w:vAlign w:val="bottom"/>
            <w:hideMark/>
          </w:tcPr>
          <w:p w14:paraId="4888A919" w14:textId="6C2F0A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06_JOS_05_06</w:t>
            </w:r>
            <w:r w:rsidR="00FF4471">
              <w:rPr>
                <w:rFonts w:ascii="Calibri" w:eastAsia="Times New Roman" w:hAnsi="Calibri" w:cs="Calibri"/>
                <w:color w:val="000000"/>
              </w:rPr>
              <w:t>,</w:t>
            </w:r>
            <w:r w:rsidRPr="00BF0BBD">
              <w:rPr>
                <w:rFonts w:ascii="Calibri" w:eastAsia="Times New Roman" w:hAnsi="Calibri" w:cs="Calibri"/>
                <w:color w:val="000000"/>
              </w:rPr>
              <w:t xml:space="preserve"> give us a</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15_EZR_09_09 </w:t>
            </w:r>
          </w:p>
        </w:tc>
      </w:tr>
      <w:tr w:rsidR="00BF0BBD" w:rsidRPr="00BF0BBD" w14:paraId="5CEBDB81" w14:textId="77777777" w:rsidTr="00BF0BBD">
        <w:trPr>
          <w:trHeight w:val="300"/>
        </w:trPr>
        <w:tc>
          <w:tcPr>
            <w:tcW w:w="4700" w:type="dxa"/>
            <w:tcBorders>
              <w:top w:val="nil"/>
              <w:left w:val="nil"/>
              <w:bottom w:val="nil"/>
              <w:right w:val="nil"/>
            </w:tcBorders>
            <w:shd w:val="clear" w:color="auto" w:fill="auto"/>
            <w:vAlign w:val="bottom"/>
            <w:hideMark/>
          </w:tcPr>
          <w:p w14:paraId="5740683D" w14:textId="7D70D0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judge us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09_1SA_08_20 </w:t>
            </w:r>
          </w:p>
        </w:tc>
      </w:tr>
      <w:tr w:rsidR="00BF0BBD" w:rsidRPr="00BF0BBD" w14:paraId="3711B97F" w14:textId="77777777" w:rsidTr="00BF0BBD">
        <w:trPr>
          <w:trHeight w:val="300"/>
        </w:trPr>
        <w:tc>
          <w:tcPr>
            <w:tcW w:w="4700" w:type="dxa"/>
            <w:tcBorders>
              <w:top w:val="nil"/>
              <w:left w:val="nil"/>
              <w:bottom w:val="nil"/>
              <w:right w:val="nil"/>
            </w:tcBorders>
            <w:shd w:val="clear" w:color="auto" w:fill="auto"/>
            <w:vAlign w:val="bottom"/>
            <w:hideMark/>
          </w:tcPr>
          <w:p w14:paraId="5F50BA8E" w14:textId="35214D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09_1SA_08_05</w:t>
            </w:r>
            <w:r w:rsidR="00FF4471">
              <w:rPr>
                <w:rFonts w:ascii="Calibri" w:eastAsia="Times New Roman" w:hAnsi="Calibri" w:cs="Calibri"/>
                <w:color w:val="000000"/>
              </w:rPr>
              <w:t>,</w:t>
            </w:r>
            <w:r w:rsidRPr="00BF0BBD">
              <w:rPr>
                <w:rFonts w:ascii="Calibri" w:eastAsia="Times New Roman" w:hAnsi="Calibri" w:cs="Calibri"/>
                <w:color w:val="000000"/>
              </w:rPr>
              <w:t xml:space="preserve"> king to judge</w:t>
            </w:r>
            <w:r w:rsidR="00644F35">
              <w:rPr>
                <w:rFonts w:ascii="Calibri" w:eastAsia="Times New Roman" w:hAnsi="Calibri" w:cs="Calibri"/>
                <w:color w:val="000000"/>
              </w:rPr>
              <w:t>, &lt;&lt;&lt;&lt;&lt;</w:t>
            </w:r>
          </w:p>
        </w:tc>
      </w:tr>
      <w:tr w:rsidR="00BF0BBD" w:rsidRPr="00BF0BBD" w14:paraId="07CC679A" w14:textId="77777777" w:rsidTr="00BF0BBD">
        <w:trPr>
          <w:trHeight w:val="300"/>
        </w:trPr>
        <w:tc>
          <w:tcPr>
            <w:tcW w:w="4700" w:type="dxa"/>
            <w:tcBorders>
              <w:top w:val="nil"/>
              <w:left w:val="nil"/>
              <w:bottom w:val="nil"/>
              <w:right w:val="nil"/>
            </w:tcBorders>
            <w:shd w:val="clear" w:color="auto" w:fill="auto"/>
            <w:vAlign w:val="bottom"/>
            <w:hideMark/>
          </w:tcPr>
          <w:p w14:paraId="3E0603CB" w14:textId="31D3AB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09_1SA_08_05</w:t>
            </w:r>
            <w:r w:rsidR="00FF4471">
              <w:rPr>
                <w:rFonts w:ascii="Calibri" w:eastAsia="Times New Roman" w:hAnsi="Calibri" w:cs="Calibri"/>
                <w:color w:val="000000"/>
              </w:rPr>
              <w:t>,</w:t>
            </w:r>
            <w:r w:rsidRPr="00BF0BBD">
              <w:rPr>
                <w:rFonts w:ascii="Calibri" w:eastAsia="Times New Roman" w:hAnsi="Calibri" w:cs="Calibri"/>
                <w:color w:val="000000"/>
              </w:rPr>
              <w:t xml:space="preserve"> king to judge us</w:t>
            </w:r>
            <w:r w:rsidR="00644F35">
              <w:rPr>
                <w:rFonts w:ascii="Calibri" w:eastAsia="Times New Roman" w:hAnsi="Calibri" w:cs="Calibri"/>
                <w:color w:val="000000"/>
              </w:rPr>
              <w:t>, &lt;&lt;&lt;&lt;&lt;</w:t>
            </w:r>
          </w:p>
        </w:tc>
      </w:tr>
      <w:tr w:rsidR="00BF0BBD" w:rsidRPr="00BF0BBD" w14:paraId="29FCCA94" w14:textId="77777777" w:rsidTr="00BF0BBD">
        <w:trPr>
          <w:trHeight w:val="300"/>
        </w:trPr>
        <w:tc>
          <w:tcPr>
            <w:tcW w:w="4700" w:type="dxa"/>
            <w:tcBorders>
              <w:top w:val="nil"/>
              <w:left w:val="nil"/>
              <w:bottom w:val="nil"/>
              <w:right w:val="nil"/>
            </w:tcBorders>
            <w:shd w:val="clear" w:color="auto" w:fill="auto"/>
            <w:vAlign w:val="bottom"/>
            <w:hideMark/>
          </w:tcPr>
          <w:p w14:paraId="47AF4527" w14:textId="6BB308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09_1SA_08_05</w:t>
            </w:r>
            <w:r w:rsidR="00FF4471">
              <w:rPr>
                <w:rFonts w:ascii="Calibri" w:eastAsia="Times New Roman" w:hAnsi="Calibri" w:cs="Calibri"/>
                <w:color w:val="000000"/>
              </w:rPr>
              <w:t>,</w:t>
            </w:r>
            <w:r w:rsidRPr="00BF0BBD">
              <w:rPr>
                <w:rFonts w:ascii="Calibri" w:eastAsia="Times New Roman" w:hAnsi="Calibri" w:cs="Calibri"/>
                <w:color w:val="000000"/>
              </w:rPr>
              <w:t xml:space="preserve"> to judge us</w:t>
            </w:r>
            <w:r w:rsidR="00644F35">
              <w:rPr>
                <w:rFonts w:ascii="Calibri" w:eastAsia="Times New Roman" w:hAnsi="Calibri" w:cs="Calibri"/>
                <w:color w:val="000000"/>
              </w:rPr>
              <w:t>, &lt;&lt;&lt;&lt;&lt;</w:t>
            </w:r>
          </w:p>
        </w:tc>
      </w:tr>
      <w:tr w:rsidR="00BF0BBD" w:rsidRPr="00BF0BBD" w14:paraId="7387EA66" w14:textId="77777777" w:rsidTr="00BF0BBD">
        <w:trPr>
          <w:trHeight w:val="300"/>
        </w:trPr>
        <w:tc>
          <w:tcPr>
            <w:tcW w:w="4700" w:type="dxa"/>
            <w:tcBorders>
              <w:top w:val="nil"/>
              <w:left w:val="nil"/>
              <w:bottom w:val="nil"/>
              <w:right w:val="nil"/>
            </w:tcBorders>
            <w:shd w:val="clear" w:color="auto" w:fill="auto"/>
            <w:vAlign w:val="bottom"/>
            <w:hideMark/>
          </w:tcPr>
          <w:p w14:paraId="61F44856" w14:textId="6EF629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09_1SA_07_17</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09_1SA_10_17 </w:t>
            </w:r>
          </w:p>
        </w:tc>
      </w:tr>
      <w:tr w:rsidR="00BF0BBD" w:rsidRPr="00BF0BBD" w14:paraId="48DA49AD" w14:textId="77777777" w:rsidTr="00BF0BBD">
        <w:trPr>
          <w:trHeight w:val="300"/>
        </w:trPr>
        <w:tc>
          <w:tcPr>
            <w:tcW w:w="4700" w:type="dxa"/>
            <w:tcBorders>
              <w:top w:val="nil"/>
              <w:left w:val="nil"/>
              <w:bottom w:val="nil"/>
              <w:right w:val="nil"/>
            </w:tcBorders>
            <w:shd w:val="clear" w:color="auto" w:fill="auto"/>
            <w:vAlign w:val="bottom"/>
            <w:hideMark/>
          </w:tcPr>
          <w:p w14:paraId="40383F1E" w14:textId="76B92B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09_1SA_08_05</w:t>
            </w:r>
            <w:r w:rsidR="00FF4471">
              <w:rPr>
                <w:rFonts w:ascii="Calibri" w:eastAsia="Times New Roman" w:hAnsi="Calibri" w:cs="Calibri"/>
                <w:color w:val="000000"/>
              </w:rPr>
              <w:t>,</w:t>
            </w:r>
            <w:r w:rsidRPr="00BF0BBD">
              <w:rPr>
                <w:rFonts w:ascii="Calibri" w:eastAsia="Times New Roman" w:hAnsi="Calibri" w:cs="Calibri"/>
                <w:color w:val="000000"/>
              </w:rPr>
              <w:t xml:space="preserve"> us a king</w:t>
            </w:r>
            <w:r w:rsidR="00644F35">
              <w:rPr>
                <w:rFonts w:ascii="Calibri" w:eastAsia="Times New Roman" w:hAnsi="Calibri" w:cs="Calibri"/>
                <w:color w:val="000000"/>
              </w:rPr>
              <w:t>, &lt;&lt;&lt;&lt;&lt;</w:t>
            </w:r>
          </w:p>
        </w:tc>
      </w:tr>
      <w:tr w:rsidR="00BF0BBD" w:rsidRPr="00BF0BBD" w14:paraId="0973ECEF" w14:textId="77777777" w:rsidTr="00BF0BBD">
        <w:trPr>
          <w:trHeight w:val="300"/>
        </w:trPr>
        <w:tc>
          <w:tcPr>
            <w:tcW w:w="4700" w:type="dxa"/>
            <w:tcBorders>
              <w:top w:val="nil"/>
              <w:left w:val="nil"/>
              <w:bottom w:val="nil"/>
              <w:right w:val="nil"/>
            </w:tcBorders>
            <w:shd w:val="clear" w:color="auto" w:fill="auto"/>
            <w:vAlign w:val="bottom"/>
            <w:hideMark/>
          </w:tcPr>
          <w:p w14:paraId="79493B46" w14:textId="6EDC7A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09_1SA_08_05</w:t>
            </w:r>
            <w:r w:rsidR="00FF4471">
              <w:rPr>
                <w:rFonts w:ascii="Calibri" w:eastAsia="Times New Roman" w:hAnsi="Calibri" w:cs="Calibri"/>
                <w:color w:val="000000"/>
              </w:rPr>
              <w:t>,</w:t>
            </w:r>
            <w:r w:rsidRPr="00BF0BBD">
              <w:rPr>
                <w:rFonts w:ascii="Calibri" w:eastAsia="Times New Roman" w:hAnsi="Calibri" w:cs="Calibri"/>
                <w:color w:val="000000"/>
              </w:rPr>
              <w:t xml:space="preserve"> us a king to</w:t>
            </w:r>
            <w:r w:rsidR="00644F35">
              <w:rPr>
                <w:rFonts w:ascii="Calibri" w:eastAsia="Times New Roman" w:hAnsi="Calibri" w:cs="Calibri"/>
                <w:color w:val="000000"/>
              </w:rPr>
              <w:t>, &lt;&lt;&lt;&lt;&lt;</w:t>
            </w:r>
          </w:p>
        </w:tc>
      </w:tr>
      <w:tr w:rsidR="00BF0BBD" w:rsidRPr="00BF0BBD" w14:paraId="47877981" w14:textId="77777777" w:rsidTr="00BF0BBD">
        <w:trPr>
          <w:trHeight w:val="300"/>
        </w:trPr>
        <w:tc>
          <w:tcPr>
            <w:tcW w:w="4700" w:type="dxa"/>
            <w:tcBorders>
              <w:top w:val="nil"/>
              <w:left w:val="nil"/>
              <w:bottom w:val="nil"/>
              <w:right w:val="nil"/>
            </w:tcBorders>
            <w:shd w:val="clear" w:color="auto" w:fill="auto"/>
            <w:vAlign w:val="bottom"/>
            <w:hideMark/>
          </w:tcPr>
          <w:p w14:paraId="3F555415" w14:textId="1A9090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when they said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11_1KI_18_10 </w:t>
            </w:r>
          </w:p>
        </w:tc>
      </w:tr>
      <w:tr w:rsidR="00BF0BBD" w:rsidRPr="00BF0BBD" w14:paraId="2F3D5AA3" w14:textId="77777777" w:rsidTr="00BF0BBD">
        <w:trPr>
          <w:trHeight w:val="1500"/>
        </w:trPr>
        <w:tc>
          <w:tcPr>
            <w:tcW w:w="4700" w:type="dxa"/>
            <w:tcBorders>
              <w:top w:val="nil"/>
              <w:left w:val="nil"/>
              <w:bottom w:val="nil"/>
              <w:right w:val="nil"/>
            </w:tcBorders>
            <w:shd w:val="clear" w:color="auto" w:fill="auto"/>
            <w:vAlign w:val="bottom"/>
            <w:hideMark/>
          </w:tcPr>
          <w:p w14:paraId="334D157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09_1SA_08:07 And the LORD said unto Samuel, Hearken unto the voice of the people in all that they say unto thee: for they have not rejected thee, but they have rejected me, that I should not reign over them. #,</w:t>
            </w:r>
          </w:p>
        </w:tc>
      </w:tr>
      <w:tr w:rsidR="00BF0BBD" w:rsidRPr="00BF0BBD" w14:paraId="054C0798" w14:textId="77777777" w:rsidTr="00BF0BBD">
        <w:trPr>
          <w:trHeight w:val="300"/>
        </w:trPr>
        <w:tc>
          <w:tcPr>
            <w:tcW w:w="4700" w:type="dxa"/>
            <w:tcBorders>
              <w:top w:val="nil"/>
              <w:left w:val="nil"/>
              <w:bottom w:val="nil"/>
              <w:right w:val="nil"/>
            </w:tcBorders>
            <w:shd w:val="clear" w:color="auto" w:fill="auto"/>
            <w:vAlign w:val="bottom"/>
            <w:hideMark/>
          </w:tcPr>
          <w:p w14:paraId="5FCAE1F9" w14:textId="583810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06_JOS_02_13</w:t>
            </w:r>
            <w:r w:rsidR="00FF4471">
              <w:rPr>
                <w:rFonts w:ascii="Calibri" w:eastAsia="Times New Roman" w:hAnsi="Calibri" w:cs="Calibri"/>
                <w:color w:val="000000"/>
              </w:rPr>
              <w:t>,</w:t>
            </w:r>
            <w:r w:rsidRPr="00BF0BBD">
              <w:rPr>
                <w:rFonts w:ascii="Calibri" w:eastAsia="Times New Roman" w:hAnsi="Calibri" w:cs="Calibri"/>
                <w:color w:val="000000"/>
              </w:rPr>
              <w:t xml:space="preserve"> all that they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09_1SA_15_03 </w:t>
            </w:r>
          </w:p>
        </w:tc>
      </w:tr>
      <w:tr w:rsidR="00BF0BBD" w:rsidRPr="00BF0BBD" w14:paraId="3E708A6C" w14:textId="77777777" w:rsidTr="00BF0BBD">
        <w:trPr>
          <w:trHeight w:val="300"/>
        </w:trPr>
        <w:tc>
          <w:tcPr>
            <w:tcW w:w="4700" w:type="dxa"/>
            <w:tcBorders>
              <w:top w:val="nil"/>
              <w:left w:val="nil"/>
              <w:bottom w:val="nil"/>
              <w:right w:val="nil"/>
            </w:tcBorders>
            <w:shd w:val="clear" w:color="auto" w:fill="auto"/>
            <w:vAlign w:val="bottom"/>
            <w:hideMark/>
          </w:tcPr>
          <w:p w14:paraId="50CC088B" w14:textId="75C0D2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09_1SA_07_09</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09_1SA_08_18 </w:t>
            </w:r>
          </w:p>
        </w:tc>
      </w:tr>
      <w:tr w:rsidR="00BF0BBD" w:rsidRPr="00BF0BBD" w14:paraId="55A64FC8" w14:textId="77777777" w:rsidTr="00BF0BBD">
        <w:trPr>
          <w:trHeight w:val="600"/>
        </w:trPr>
        <w:tc>
          <w:tcPr>
            <w:tcW w:w="4700" w:type="dxa"/>
            <w:tcBorders>
              <w:top w:val="nil"/>
              <w:left w:val="nil"/>
              <w:bottom w:val="nil"/>
              <w:right w:val="nil"/>
            </w:tcBorders>
            <w:shd w:val="clear" w:color="auto" w:fill="auto"/>
            <w:vAlign w:val="bottom"/>
            <w:hideMark/>
          </w:tcPr>
          <w:p w14:paraId="7E7B2779" w14:textId="5FBDE0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09_1SA_08_22 </w:t>
            </w:r>
          </w:p>
        </w:tc>
      </w:tr>
      <w:tr w:rsidR="00BF0BBD" w:rsidRPr="00BF0BBD" w14:paraId="4E9BA0FB" w14:textId="77777777" w:rsidTr="00BF0BBD">
        <w:trPr>
          <w:trHeight w:val="300"/>
        </w:trPr>
        <w:tc>
          <w:tcPr>
            <w:tcW w:w="4700" w:type="dxa"/>
            <w:tcBorders>
              <w:top w:val="nil"/>
              <w:left w:val="nil"/>
              <w:bottom w:val="nil"/>
              <w:right w:val="nil"/>
            </w:tcBorders>
            <w:shd w:val="clear" w:color="auto" w:fill="auto"/>
            <w:vAlign w:val="bottom"/>
            <w:hideMark/>
          </w:tcPr>
          <w:p w14:paraId="684F8B30" w14:textId="2FDD20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but they have</w:t>
            </w:r>
            <w:r w:rsidR="00FF4471">
              <w:rPr>
                <w:rFonts w:ascii="Calibri" w:eastAsia="Times New Roman" w:hAnsi="Calibri" w:cs="Calibri"/>
                <w:color w:val="000000"/>
              </w:rPr>
              <w:t>,</w:t>
            </w:r>
            <w:r w:rsidRPr="00BF0BBD">
              <w:rPr>
                <w:rFonts w:ascii="Calibri" w:eastAsia="Times New Roman" w:hAnsi="Calibri" w:cs="Calibri"/>
                <w:color w:val="000000"/>
              </w:rPr>
              <w:t xml:space="preserve"> 21_ECC_07_29 </w:t>
            </w:r>
          </w:p>
        </w:tc>
      </w:tr>
      <w:tr w:rsidR="00BF0BBD" w:rsidRPr="00BF0BBD" w14:paraId="765ADE7D" w14:textId="77777777" w:rsidTr="00BF0BBD">
        <w:trPr>
          <w:trHeight w:val="300"/>
        </w:trPr>
        <w:tc>
          <w:tcPr>
            <w:tcW w:w="4700" w:type="dxa"/>
            <w:tcBorders>
              <w:top w:val="nil"/>
              <w:left w:val="nil"/>
              <w:bottom w:val="nil"/>
              <w:right w:val="nil"/>
            </w:tcBorders>
            <w:shd w:val="clear" w:color="auto" w:fill="auto"/>
            <w:vAlign w:val="bottom"/>
            <w:hideMark/>
          </w:tcPr>
          <w:p w14:paraId="437B9047" w14:textId="738E8B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07_JUD_20_06</w:t>
            </w:r>
            <w:r w:rsidR="00FF4471">
              <w:rPr>
                <w:rFonts w:ascii="Calibri" w:eastAsia="Times New Roman" w:hAnsi="Calibri" w:cs="Calibri"/>
                <w:color w:val="000000"/>
              </w:rPr>
              <w:t>,</w:t>
            </w:r>
            <w:r w:rsidRPr="00BF0BBD">
              <w:rPr>
                <w:rFonts w:ascii="Calibri" w:eastAsia="Times New Roman" w:hAnsi="Calibri" w:cs="Calibri"/>
                <w:color w:val="000000"/>
              </w:rPr>
              <w:t xml:space="preserve"> for they have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09_1SA_26_19 </w:t>
            </w:r>
          </w:p>
        </w:tc>
      </w:tr>
      <w:tr w:rsidR="00BF0BBD" w:rsidRPr="00BF0BBD" w14:paraId="4EB1AC8B" w14:textId="77777777" w:rsidTr="00BF0BBD">
        <w:trPr>
          <w:trHeight w:val="300"/>
        </w:trPr>
        <w:tc>
          <w:tcPr>
            <w:tcW w:w="4700" w:type="dxa"/>
            <w:tcBorders>
              <w:top w:val="nil"/>
              <w:left w:val="nil"/>
              <w:bottom w:val="nil"/>
              <w:right w:val="nil"/>
            </w:tcBorders>
            <w:shd w:val="clear" w:color="auto" w:fill="auto"/>
            <w:vAlign w:val="bottom"/>
            <w:hideMark/>
          </w:tcPr>
          <w:p w14:paraId="1716546E" w14:textId="02AA55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they have not</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16_NEH_09_35 </w:t>
            </w:r>
          </w:p>
        </w:tc>
      </w:tr>
      <w:tr w:rsidR="00BF0BBD" w:rsidRPr="00BF0BBD" w14:paraId="401611DF" w14:textId="77777777" w:rsidTr="00BF0BBD">
        <w:trPr>
          <w:trHeight w:val="300"/>
        </w:trPr>
        <w:tc>
          <w:tcPr>
            <w:tcW w:w="4700" w:type="dxa"/>
            <w:tcBorders>
              <w:top w:val="nil"/>
              <w:left w:val="nil"/>
              <w:bottom w:val="nil"/>
              <w:right w:val="nil"/>
            </w:tcBorders>
            <w:shd w:val="clear" w:color="auto" w:fill="auto"/>
            <w:vAlign w:val="bottom"/>
            <w:hideMark/>
          </w:tcPr>
          <w:p w14:paraId="11352D43" w14:textId="1B2D19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07_JUD_03_04</w:t>
            </w:r>
            <w:r w:rsidR="00FF4471">
              <w:rPr>
                <w:rFonts w:ascii="Calibri" w:eastAsia="Times New Roman" w:hAnsi="Calibri" w:cs="Calibri"/>
                <w:color w:val="000000"/>
              </w:rPr>
              <w:t>,</w:t>
            </w:r>
            <w:r w:rsidRPr="00BF0BBD">
              <w:rPr>
                <w:rFonts w:ascii="Calibri" w:eastAsia="Times New Roman" w:hAnsi="Calibri" w:cs="Calibri"/>
                <w:color w:val="000000"/>
              </w:rPr>
              <w:t xml:space="preserve"> hearken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11_1KI_08_28 </w:t>
            </w:r>
          </w:p>
        </w:tc>
      </w:tr>
      <w:tr w:rsidR="00BF0BBD" w:rsidRPr="00BF0BBD" w14:paraId="22CC7731" w14:textId="77777777" w:rsidTr="00BF0BBD">
        <w:trPr>
          <w:trHeight w:val="600"/>
        </w:trPr>
        <w:tc>
          <w:tcPr>
            <w:tcW w:w="4700" w:type="dxa"/>
            <w:tcBorders>
              <w:top w:val="nil"/>
              <w:left w:val="nil"/>
              <w:bottom w:val="nil"/>
              <w:right w:val="nil"/>
            </w:tcBorders>
            <w:shd w:val="clear" w:color="auto" w:fill="auto"/>
            <w:vAlign w:val="bottom"/>
            <w:hideMark/>
          </w:tcPr>
          <w:p w14:paraId="29B86A23" w14:textId="46B091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05_DEU_30_10</w:t>
            </w:r>
            <w:r w:rsidR="00FF4471">
              <w:rPr>
                <w:rFonts w:ascii="Calibri" w:eastAsia="Times New Roman" w:hAnsi="Calibri" w:cs="Calibri"/>
                <w:color w:val="000000"/>
              </w:rPr>
              <w:t>,</w:t>
            </w:r>
            <w:r w:rsidRPr="00BF0BBD">
              <w:rPr>
                <w:rFonts w:ascii="Calibri" w:eastAsia="Times New Roman" w:hAnsi="Calibri" w:cs="Calibri"/>
                <w:color w:val="000000"/>
              </w:rPr>
              <w:t xml:space="preserve"> hearken unto the voice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19_PSA_005_002 </w:t>
            </w:r>
          </w:p>
        </w:tc>
      </w:tr>
      <w:tr w:rsidR="00BF0BBD" w:rsidRPr="00BF0BBD" w14:paraId="7AB37FF8" w14:textId="77777777" w:rsidTr="00BF0BBD">
        <w:trPr>
          <w:trHeight w:val="300"/>
        </w:trPr>
        <w:tc>
          <w:tcPr>
            <w:tcW w:w="4700" w:type="dxa"/>
            <w:tcBorders>
              <w:top w:val="nil"/>
              <w:left w:val="nil"/>
              <w:bottom w:val="nil"/>
              <w:right w:val="nil"/>
            </w:tcBorders>
            <w:shd w:val="clear" w:color="auto" w:fill="auto"/>
            <w:vAlign w:val="bottom"/>
            <w:hideMark/>
          </w:tcPr>
          <w:p w14:paraId="1905484D" w14:textId="09D726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05_DEU_04_21</w:t>
            </w:r>
            <w:r w:rsidR="00FF4471">
              <w:rPr>
                <w:rFonts w:ascii="Calibri" w:eastAsia="Times New Roman" w:hAnsi="Calibri" w:cs="Calibri"/>
                <w:color w:val="000000"/>
              </w:rPr>
              <w:t>,</w:t>
            </w:r>
            <w:r w:rsidRPr="00BF0BBD">
              <w:rPr>
                <w:rFonts w:ascii="Calibri" w:eastAsia="Times New Roman" w:hAnsi="Calibri" w:cs="Calibri"/>
                <w:color w:val="000000"/>
              </w:rPr>
              <w:t xml:space="preserve"> I should not</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19_PSA_030_003 </w:t>
            </w:r>
          </w:p>
        </w:tc>
      </w:tr>
      <w:tr w:rsidR="00BF0BBD" w:rsidRPr="00BF0BBD" w14:paraId="0BC08877" w14:textId="77777777" w:rsidTr="00BF0BBD">
        <w:trPr>
          <w:trHeight w:val="300"/>
        </w:trPr>
        <w:tc>
          <w:tcPr>
            <w:tcW w:w="4700" w:type="dxa"/>
            <w:tcBorders>
              <w:top w:val="nil"/>
              <w:left w:val="nil"/>
              <w:bottom w:val="nil"/>
              <w:right w:val="nil"/>
            </w:tcBorders>
            <w:shd w:val="clear" w:color="auto" w:fill="auto"/>
            <w:vAlign w:val="bottom"/>
            <w:hideMark/>
          </w:tcPr>
          <w:p w14:paraId="534150AB" w14:textId="052EA0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06_JOS_22_02</w:t>
            </w:r>
            <w:r w:rsidR="00FF4471">
              <w:rPr>
                <w:rFonts w:ascii="Calibri" w:eastAsia="Times New Roman" w:hAnsi="Calibri" w:cs="Calibri"/>
                <w:color w:val="000000"/>
              </w:rPr>
              <w:t>,</w:t>
            </w:r>
            <w:r w:rsidRPr="00BF0BBD">
              <w:rPr>
                <w:rFonts w:ascii="Calibri" w:eastAsia="Times New Roman" w:hAnsi="Calibri" w:cs="Calibri"/>
                <w:color w:val="000000"/>
              </w:rPr>
              <w:t xml:space="preserve"> in all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09_1SA_12_01 </w:t>
            </w:r>
          </w:p>
        </w:tc>
      </w:tr>
      <w:tr w:rsidR="00BF0BBD" w:rsidRPr="00BF0BBD" w14:paraId="54E53735" w14:textId="77777777" w:rsidTr="00BF0BBD">
        <w:trPr>
          <w:trHeight w:val="300"/>
        </w:trPr>
        <w:tc>
          <w:tcPr>
            <w:tcW w:w="4700" w:type="dxa"/>
            <w:tcBorders>
              <w:top w:val="nil"/>
              <w:left w:val="nil"/>
              <w:bottom w:val="nil"/>
              <w:right w:val="nil"/>
            </w:tcBorders>
            <w:shd w:val="clear" w:color="auto" w:fill="auto"/>
            <w:vAlign w:val="bottom"/>
            <w:hideMark/>
          </w:tcPr>
          <w:p w14:paraId="743FF69F" w14:textId="56E1B3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all that they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11_1KI_08_52 </w:t>
            </w:r>
          </w:p>
        </w:tc>
      </w:tr>
      <w:tr w:rsidR="00BF0BBD" w:rsidRPr="00BF0BBD" w14:paraId="7538F706" w14:textId="77777777" w:rsidTr="00BF0BBD">
        <w:trPr>
          <w:trHeight w:val="300"/>
        </w:trPr>
        <w:tc>
          <w:tcPr>
            <w:tcW w:w="4700" w:type="dxa"/>
            <w:tcBorders>
              <w:top w:val="nil"/>
              <w:left w:val="nil"/>
              <w:bottom w:val="nil"/>
              <w:right w:val="nil"/>
            </w:tcBorders>
            <w:shd w:val="clear" w:color="auto" w:fill="auto"/>
            <w:vAlign w:val="bottom"/>
            <w:hideMark/>
          </w:tcPr>
          <w:p w14:paraId="7883D96C" w14:textId="29800A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07_JUD_13_18</w:t>
            </w:r>
            <w:r w:rsidR="00FF4471">
              <w:rPr>
                <w:rFonts w:ascii="Calibri" w:eastAsia="Times New Roman" w:hAnsi="Calibri" w:cs="Calibri"/>
                <w:color w:val="000000"/>
              </w:rPr>
              <w:t>,</w:t>
            </w:r>
            <w:r w:rsidRPr="00BF0BBD">
              <w:rPr>
                <w:rFonts w:ascii="Calibri" w:eastAsia="Times New Roman" w:hAnsi="Calibri" w:cs="Calibri"/>
                <w:color w:val="000000"/>
              </w:rPr>
              <w:t xml:space="preserve"> LORD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09_1SA_09_17 </w:t>
            </w:r>
          </w:p>
        </w:tc>
      </w:tr>
      <w:tr w:rsidR="00BF0BBD" w:rsidRPr="00BF0BBD" w14:paraId="5C33AE75" w14:textId="77777777" w:rsidTr="00BF0BBD">
        <w:trPr>
          <w:trHeight w:val="300"/>
        </w:trPr>
        <w:tc>
          <w:tcPr>
            <w:tcW w:w="4700" w:type="dxa"/>
            <w:tcBorders>
              <w:top w:val="nil"/>
              <w:left w:val="nil"/>
              <w:bottom w:val="nil"/>
              <w:right w:val="nil"/>
            </w:tcBorders>
            <w:shd w:val="clear" w:color="auto" w:fill="auto"/>
            <w:vAlign w:val="bottom"/>
            <w:hideMark/>
          </w:tcPr>
          <w:p w14:paraId="25698583" w14:textId="5EB50F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said unto Samuel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09_1SA_16_01 </w:t>
            </w:r>
          </w:p>
        </w:tc>
      </w:tr>
      <w:tr w:rsidR="00BF0BBD" w:rsidRPr="00BF0BBD" w14:paraId="5679D0FA" w14:textId="77777777" w:rsidTr="00BF0BBD">
        <w:trPr>
          <w:trHeight w:val="300"/>
        </w:trPr>
        <w:tc>
          <w:tcPr>
            <w:tcW w:w="4700" w:type="dxa"/>
            <w:tcBorders>
              <w:top w:val="nil"/>
              <w:left w:val="nil"/>
              <w:bottom w:val="nil"/>
              <w:right w:val="nil"/>
            </w:tcBorders>
            <w:shd w:val="clear" w:color="auto" w:fill="auto"/>
            <w:vAlign w:val="bottom"/>
            <w:hideMark/>
          </w:tcPr>
          <w:p w14:paraId="45B89D5D" w14:textId="3EAAF9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08_RUT_04_04</w:t>
            </w:r>
            <w:r w:rsidR="00FF4471">
              <w:rPr>
                <w:rFonts w:ascii="Calibri" w:eastAsia="Times New Roman" w:hAnsi="Calibri" w:cs="Calibri"/>
                <w:color w:val="000000"/>
              </w:rPr>
              <w:t>,</w:t>
            </w:r>
            <w:r w:rsidRPr="00BF0BBD">
              <w:rPr>
                <w:rFonts w:ascii="Calibri" w:eastAsia="Times New Roman" w:hAnsi="Calibri" w:cs="Calibri"/>
                <w:color w:val="000000"/>
              </w:rPr>
              <w:t xml:space="preserve"> me that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09_1SA_15_11 </w:t>
            </w:r>
          </w:p>
        </w:tc>
      </w:tr>
      <w:tr w:rsidR="00BF0BBD" w:rsidRPr="00BF0BBD" w14:paraId="774DF2E7" w14:textId="77777777" w:rsidTr="00BF0BBD">
        <w:trPr>
          <w:trHeight w:val="300"/>
        </w:trPr>
        <w:tc>
          <w:tcPr>
            <w:tcW w:w="4700" w:type="dxa"/>
            <w:tcBorders>
              <w:top w:val="nil"/>
              <w:left w:val="nil"/>
              <w:bottom w:val="nil"/>
              <w:right w:val="nil"/>
            </w:tcBorders>
            <w:shd w:val="clear" w:color="auto" w:fill="auto"/>
            <w:vAlign w:val="bottom"/>
            <w:hideMark/>
          </w:tcPr>
          <w:p w14:paraId="1A52D8A5" w14:textId="2D623C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 that I should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10_2SA_20_20 </w:t>
            </w:r>
          </w:p>
        </w:tc>
      </w:tr>
      <w:tr w:rsidR="00BF0BBD" w:rsidRPr="00BF0BBD" w14:paraId="4FB5215B" w14:textId="77777777" w:rsidTr="00BF0BBD">
        <w:trPr>
          <w:trHeight w:val="300"/>
        </w:trPr>
        <w:tc>
          <w:tcPr>
            <w:tcW w:w="4700" w:type="dxa"/>
            <w:tcBorders>
              <w:top w:val="nil"/>
              <w:left w:val="nil"/>
              <w:bottom w:val="nil"/>
              <w:right w:val="nil"/>
            </w:tcBorders>
            <w:shd w:val="clear" w:color="auto" w:fill="auto"/>
            <w:vAlign w:val="bottom"/>
            <w:hideMark/>
          </w:tcPr>
          <w:p w14:paraId="046C7445" w14:textId="130874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05_DEU_15_06</w:t>
            </w:r>
            <w:r w:rsidR="00FF4471">
              <w:rPr>
                <w:rFonts w:ascii="Calibri" w:eastAsia="Times New Roman" w:hAnsi="Calibri" w:cs="Calibri"/>
                <w:color w:val="000000"/>
              </w:rPr>
              <w:t>,</w:t>
            </w:r>
            <w:r w:rsidRPr="00BF0BBD">
              <w:rPr>
                <w:rFonts w:ascii="Calibri" w:eastAsia="Times New Roman" w:hAnsi="Calibri" w:cs="Calibri"/>
                <w:color w:val="000000"/>
              </w:rPr>
              <w:t xml:space="preserve"> not reign over</w:t>
            </w:r>
            <w:r w:rsidR="00644F35">
              <w:rPr>
                <w:rFonts w:ascii="Calibri" w:eastAsia="Times New Roman" w:hAnsi="Calibri" w:cs="Calibri"/>
                <w:color w:val="000000"/>
              </w:rPr>
              <w:t>, &lt;&lt;&lt;&lt;&lt;</w:t>
            </w:r>
          </w:p>
        </w:tc>
      </w:tr>
      <w:tr w:rsidR="00BF0BBD" w:rsidRPr="00BF0BBD" w14:paraId="4EBEEA41" w14:textId="77777777" w:rsidTr="00BF0BBD">
        <w:trPr>
          <w:trHeight w:val="300"/>
        </w:trPr>
        <w:tc>
          <w:tcPr>
            <w:tcW w:w="4700" w:type="dxa"/>
            <w:tcBorders>
              <w:top w:val="nil"/>
              <w:left w:val="nil"/>
              <w:bottom w:val="nil"/>
              <w:right w:val="nil"/>
            </w:tcBorders>
            <w:shd w:val="clear" w:color="auto" w:fill="auto"/>
            <w:vAlign w:val="bottom"/>
            <w:hideMark/>
          </w:tcPr>
          <w:p w14:paraId="72CD72ED" w14:textId="159F09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09_1SA_06_19</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09_1SA_08_21 </w:t>
            </w:r>
          </w:p>
        </w:tc>
      </w:tr>
      <w:tr w:rsidR="00BF0BBD" w:rsidRPr="00BF0BBD" w14:paraId="29480A1C" w14:textId="77777777" w:rsidTr="00BF0BBD">
        <w:trPr>
          <w:trHeight w:val="300"/>
        </w:trPr>
        <w:tc>
          <w:tcPr>
            <w:tcW w:w="4700" w:type="dxa"/>
            <w:tcBorders>
              <w:top w:val="nil"/>
              <w:left w:val="nil"/>
              <w:bottom w:val="nil"/>
              <w:right w:val="nil"/>
            </w:tcBorders>
            <w:shd w:val="clear" w:color="auto" w:fill="auto"/>
            <w:vAlign w:val="bottom"/>
            <w:hideMark/>
          </w:tcPr>
          <w:p w14:paraId="0D2D98B5" w14:textId="0A2962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people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09_1SA_26_15 </w:t>
            </w:r>
          </w:p>
        </w:tc>
      </w:tr>
      <w:tr w:rsidR="00BF0BBD" w:rsidRPr="00BF0BBD" w14:paraId="0194B8D8" w14:textId="77777777" w:rsidTr="00BF0BBD">
        <w:trPr>
          <w:trHeight w:val="300"/>
        </w:trPr>
        <w:tc>
          <w:tcPr>
            <w:tcW w:w="4700" w:type="dxa"/>
            <w:tcBorders>
              <w:top w:val="nil"/>
              <w:left w:val="nil"/>
              <w:bottom w:val="nil"/>
              <w:right w:val="nil"/>
            </w:tcBorders>
            <w:shd w:val="clear" w:color="auto" w:fill="auto"/>
            <w:vAlign w:val="bottom"/>
            <w:hideMark/>
          </w:tcPr>
          <w:p w14:paraId="4BB88A0C" w14:textId="6AD535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people in all</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17_EST_03_08 </w:t>
            </w:r>
          </w:p>
        </w:tc>
      </w:tr>
      <w:tr w:rsidR="00BF0BBD" w:rsidRPr="00BF0BBD" w14:paraId="7A1D9854" w14:textId="77777777" w:rsidTr="00BF0BBD">
        <w:trPr>
          <w:trHeight w:val="300"/>
        </w:trPr>
        <w:tc>
          <w:tcPr>
            <w:tcW w:w="4700" w:type="dxa"/>
            <w:tcBorders>
              <w:top w:val="nil"/>
              <w:left w:val="nil"/>
              <w:bottom w:val="nil"/>
              <w:right w:val="nil"/>
            </w:tcBorders>
            <w:shd w:val="clear" w:color="auto" w:fill="auto"/>
            <w:vAlign w:val="bottom"/>
            <w:hideMark/>
          </w:tcPr>
          <w:p w14:paraId="4183D8B6" w14:textId="507145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reign over them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09_1SA_08_09 </w:t>
            </w:r>
          </w:p>
        </w:tc>
      </w:tr>
      <w:tr w:rsidR="00BF0BBD" w:rsidRPr="00BF0BBD" w14:paraId="62239AE7" w14:textId="77777777" w:rsidTr="00BF0BBD">
        <w:trPr>
          <w:trHeight w:val="600"/>
        </w:trPr>
        <w:tc>
          <w:tcPr>
            <w:tcW w:w="4700" w:type="dxa"/>
            <w:tcBorders>
              <w:top w:val="nil"/>
              <w:left w:val="nil"/>
              <w:bottom w:val="nil"/>
              <w:right w:val="nil"/>
            </w:tcBorders>
            <w:shd w:val="clear" w:color="auto" w:fill="auto"/>
            <w:vAlign w:val="bottom"/>
            <w:hideMark/>
          </w:tcPr>
          <w:p w14:paraId="5C69CE7E" w14:textId="120E57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09_1SA_03_09</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Samuel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09_1SA_12_19 </w:t>
            </w:r>
          </w:p>
        </w:tc>
      </w:tr>
      <w:tr w:rsidR="00BF0BBD" w:rsidRPr="00BF0BBD" w14:paraId="45811496" w14:textId="77777777" w:rsidTr="00BF0BBD">
        <w:trPr>
          <w:trHeight w:val="300"/>
        </w:trPr>
        <w:tc>
          <w:tcPr>
            <w:tcW w:w="4700" w:type="dxa"/>
            <w:tcBorders>
              <w:top w:val="nil"/>
              <w:left w:val="nil"/>
              <w:bottom w:val="nil"/>
              <w:right w:val="nil"/>
            </w:tcBorders>
            <w:shd w:val="clear" w:color="auto" w:fill="auto"/>
            <w:vAlign w:val="bottom"/>
            <w:hideMark/>
          </w:tcPr>
          <w:p w14:paraId="0AFA75AD" w14:textId="05BCF2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Samuel Hearken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09_1SA_08_22 </w:t>
            </w:r>
          </w:p>
        </w:tc>
      </w:tr>
      <w:tr w:rsidR="00BF0BBD" w:rsidRPr="00BF0BBD" w14:paraId="7EFCACA0" w14:textId="77777777" w:rsidTr="00BF0BBD">
        <w:trPr>
          <w:trHeight w:val="300"/>
        </w:trPr>
        <w:tc>
          <w:tcPr>
            <w:tcW w:w="4700" w:type="dxa"/>
            <w:tcBorders>
              <w:top w:val="nil"/>
              <w:left w:val="nil"/>
              <w:bottom w:val="nil"/>
              <w:right w:val="nil"/>
            </w:tcBorders>
            <w:shd w:val="clear" w:color="auto" w:fill="auto"/>
            <w:vAlign w:val="bottom"/>
            <w:hideMark/>
          </w:tcPr>
          <w:p w14:paraId="03FF94D0" w14:textId="4C2C68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07_JUD_07_04</w:t>
            </w:r>
            <w:r w:rsidR="00FF4471">
              <w:rPr>
                <w:rFonts w:ascii="Calibri" w:eastAsia="Times New Roman" w:hAnsi="Calibri" w:cs="Calibri"/>
                <w:color w:val="000000"/>
              </w:rPr>
              <w:t>,</w:t>
            </w:r>
            <w:r w:rsidRPr="00BF0BBD">
              <w:rPr>
                <w:rFonts w:ascii="Calibri" w:eastAsia="Times New Roman" w:hAnsi="Calibri" w:cs="Calibri"/>
                <w:color w:val="000000"/>
              </w:rPr>
              <w:t xml:space="preserve"> say unto thee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09_1SA_10_02 </w:t>
            </w:r>
          </w:p>
        </w:tc>
      </w:tr>
      <w:tr w:rsidR="00BF0BBD" w:rsidRPr="00BF0BBD" w14:paraId="0839E3E2" w14:textId="77777777" w:rsidTr="00BF0BBD">
        <w:trPr>
          <w:trHeight w:val="300"/>
        </w:trPr>
        <w:tc>
          <w:tcPr>
            <w:tcW w:w="4700" w:type="dxa"/>
            <w:tcBorders>
              <w:top w:val="nil"/>
              <w:left w:val="nil"/>
              <w:bottom w:val="nil"/>
              <w:right w:val="nil"/>
            </w:tcBorders>
            <w:shd w:val="clear" w:color="auto" w:fill="auto"/>
            <w:vAlign w:val="bottom"/>
            <w:hideMark/>
          </w:tcPr>
          <w:p w14:paraId="3E7777C0" w14:textId="720656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05_DEU_04_21</w:t>
            </w:r>
            <w:r w:rsidR="00FF4471">
              <w:rPr>
                <w:rFonts w:ascii="Calibri" w:eastAsia="Times New Roman" w:hAnsi="Calibri" w:cs="Calibri"/>
                <w:color w:val="000000"/>
              </w:rPr>
              <w:t>,</w:t>
            </w:r>
            <w:r w:rsidRPr="00BF0BBD">
              <w:rPr>
                <w:rFonts w:ascii="Calibri" w:eastAsia="Times New Roman" w:hAnsi="Calibri" w:cs="Calibri"/>
                <w:color w:val="000000"/>
              </w:rPr>
              <w:t xml:space="preserve"> that I should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09_1SA_12_23 </w:t>
            </w:r>
          </w:p>
        </w:tc>
      </w:tr>
      <w:tr w:rsidR="00BF0BBD" w:rsidRPr="00BF0BBD" w14:paraId="7566F2DF" w14:textId="77777777" w:rsidTr="00BF0BBD">
        <w:trPr>
          <w:trHeight w:val="300"/>
        </w:trPr>
        <w:tc>
          <w:tcPr>
            <w:tcW w:w="4700" w:type="dxa"/>
            <w:tcBorders>
              <w:top w:val="nil"/>
              <w:left w:val="nil"/>
              <w:bottom w:val="nil"/>
              <w:right w:val="nil"/>
            </w:tcBorders>
            <w:shd w:val="clear" w:color="auto" w:fill="auto"/>
            <w:vAlign w:val="bottom"/>
            <w:hideMark/>
          </w:tcPr>
          <w:p w14:paraId="2FE8147E" w14:textId="6B9950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09_1SA_03_11</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09_1SA_08_22 </w:t>
            </w:r>
          </w:p>
        </w:tc>
      </w:tr>
      <w:tr w:rsidR="00BF0BBD" w:rsidRPr="00BF0BBD" w14:paraId="1ACAD6BC" w14:textId="77777777" w:rsidTr="00BF0BBD">
        <w:trPr>
          <w:trHeight w:val="600"/>
        </w:trPr>
        <w:tc>
          <w:tcPr>
            <w:tcW w:w="4700" w:type="dxa"/>
            <w:tcBorders>
              <w:top w:val="nil"/>
              <w:left w:val="nil"/>
              <w:bottom w:val="nil"/>
              <w:right w:val="nil"/>
            </w:tcBorders>
            <w:shd w:val="clear" w:color="auto" w:fill="auto"/>
            <w:vAlign w:val="bottom"/>
            <w:hideMark/>
          </w:tcPr>
          <w:p w14:paraId="098051B2" w14:textId="006CD1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07_JUD_13_18</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09_1SA_09_17 </w:t>
            </w:r>
          </w:p>
        </w:tc>
      </w:tr>
      <w:tr w:rsidR="00BF0BBD" w:rsidRPr="00BF0BBD" w14:paraId="7D942424" w14:textId="77777777" w:rsidTr="00BF0BBD">
        <w:trPr>
          <w:trHeight w:val="300"/>
        </w:trPr>
        <w:tc>
          <w:tcPr>
            <w:tcW w:w="4700" w:type="dxa"/>
            <w:tcBorders>
              <w:top w:val="nil"/>
              <w:left w:val="nil"/>
              <w:bottom w:val="nil"/>
              <w:right w:val="nil"/>
            </w:tcBorders>
            <w:shd w:val="clear" w:color="auto" w:fill="auto"/>
            <w:vAlign w:val="bottom"/>
            <w:hideMark/>
          </w:tcPr>
          <w:p w14:paraId="729C9F32" w14:textId="144AA8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people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09_1SA_11_11 </w:t>
            </w:r>
          </w:p>
        </w:tc>
      </w:tr>
      <w:tr w:rsidR="00BF0BBD" w:rsidRPr="00BF0BBD" w14:paraId="7F5DD443" w14:textId="77777777" w:rsidTr="00BF0BBD">
        <w:trPr>
          <w:trHeight w:val="300"/>
        </w:trPr>
        <w:tc>
          <w:tcPr>
            <w:tcW w:w="4700" w:type="dxa"/>
            <w:tcBorders>
              <w:top w:val="nil"/>
              <w:left w:val="nil"/>
              <w:bottom w:val="nil"/>
              <w:right w:val="nil"/>
            </w:tcBorders>
            <w:shd w:val="clear" w:color="auto" w:fill="auto"/>
            <w:vAlign w:val="bottom"/>
            <w:hideMark/>
          </w:tcPr>
          <w:p w14:paraId="373B7755" w14:textId="3C8DD8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people in all</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17_EST_03_08 </w:t>
            </w:r>
          </w:p>
        </w:tc>
      </w:tr>
      <w:tr w:rsidR="00BF0BBD" w:rsidRPr="00BF0BBD" w14:paraId="4FF51EA0" w14:textId="77777777" w:rsidTr="00BF0BBD">
        <w:trPr>
          <w:trHeight w:val="300"/>
        </w:trPr>
        <w:tc>
          <w:tcPr>
            <w:tcW w:w="4700" w:type="dxa"/>
            <w:tcBorders>
              <w:top w:val="nil"/>
              <w:left w:val="nil"/>
              <w:bottom w:val="nil"/>
              <w:right w:val="nil"/>
            </w:tcBorders>
            <w:shd w:val="clear" w:color="auto" w:fill="auto"/>
            <w:vAlign w:val="bottom"/>
            <w:hideMark/>
          </w:tcPr>
          <w:p w14:paraId="4DA50D1E" w14:textId="34C461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09_1SA_02_25</w:t>
            </w:r>
            <w:r w:rsidR="00FF4471">
              <w:rPr>
                <w:rFonts w:ascii="Calibri" w:eastAsia="Times New Roman" w:hAnsi="Calibri" w:cs="Calibri"/>
                <w:color w:val="000000"/>
              </w:rPr>
              <w:t>,</w:t>
            </w:r>
            <w:r w:rsidRPr="00BF0BBD">
              <w:rPr>
                <w:rFonts w:ascii="Calibri" w:eastAsia="Times New Roman" w:hAnsi="Calibri" w:cs="Calibri"/>
                <w:color w:val="000000"/>
              </w:rPr>
              <w:t xml:space="preserve"> the voice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09_1SA_08_19 </w:t>
            </w:r>
          </w:p>
        </w:tc>
      </w:tr>
      <w:tr w:rsidR="00BF0BBD" w:rsidRPr="00BF0BBD" w14:paraId="0FAA2877" w14:textId="77777777" w:rsidTr="00BF0BBD">
        <w:trPr>
          <w:trHeight w:val="300"/>
        </w:trPr>
        <w:tc>
          <w:tcPr>
            <w:tcW w:w="4700" w:type="dxa"/>
            <w:tcBorders>
              <w:top w:val="nil"/>
              <w:left w:val="nil"/>
              <w:bottom w:val="nil"/>
              <w:right w:val="nil"/>
            </w:tcBorders>
            <w:shd w:val="clear" w:color="auto" w:fill="auto"/>
            <w:vAlign w:val="bottom"/>
            <w:hideMark/>
          </w:tcPr>
          <w:p w14:paraId="09A4BB17" w14:textId="2E1BAD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thee but they</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24_JER_01_19 </w:t>
            </w:r>
          </w:p>
        </w:tc>
      </w:tr>
      <w:tr w:rsidR="00BF0BBD" w:rsidRPr="00BF0BBD" w14:paraId="43BB8877" w14:textId="77777777" w:rsidTr="00BF0BBD">
        <w:trPr>
          <w:trHeight w:val="300"/>
        </w:trPr>
        <w:tc>
          <w:tcPr>
            <w:tcW w:w="4700" w:type="dxa"/>
            <w:tcBorders>
              <w:top w:val="nil"/>
              <w:left w:val="nil"/>
              <w:bottom w:val="nil"/>
              <w:right w:val="nil"/>
            </w:tcBorders>
            <w:shd w:val="clear" w:color="auto" w:fill="auto"/>
            <w:vAlign w:val="bottom"/>
            <w:hideMark/>
          </w:tcPr>
          <w:p w14:paraId="0DDF1F2C" w14:textId="413FF0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03_LEV_10_14</w:t>
            </w:r>
            <w:r w:rsidR="00FF4471">
              <w:rPr>
                <w:rFonts w:ascii="Calibri" w:eastAsia="Times New Roman" w:hAnsi="Calibri" w:cs="Calibri"/>
                <w:color w:val="000000"/>
              </w:rPr>
              <w:t>,</w:t>
            </w:r>
            <w:r w:rsidRPr="00BF0BBD">
              <w:rPr>
                <w:rFonts w:ascii="Calibri" w:eastAsia="Times New Roman" w:hAnsi="Calibri" w:cs="Calibri"/>
                <w:color w:val="000000"/>
              </w:rPr>
              <w:t xml:space="preserve"> thee for they</w:t>
            </w:r>
            <w:r w:rsidR="00FF4471">
              <w:rPr>
                <w:rFonts w:ascii="Calibri" w:eastAsia="Times New Roman" w:hAnsi="Calibri" w:cs="Calibri"/>
                <w:color w:val="000000"/>
              </w:rPr>
              <w:t>,</w:t>
            </w:r>
            <w:r w:rsidRPr="00BF0BBD">
              <w:rPr>
                <w:rFonts w:ascii="Calibri" w:eastAsia="Times New Roman" w:hAnsi="Calibri" w:cs="Calibri"/>
                <w:color w:val="000000"/>
              </w:rPr>
              <w:t xml:space="preserve"> 26_EZE_03_07 </w:t>
            </w:r>
          </w:p>
        </w:tc>
      </w:tr>
      <w:tr w:rsidR="00BF0BBD" w:rsidRPr="00BF0BBD" w14:paraId="1E4D6E46" w14:textId="77777777" w:rsidTr="00BF0BBD">
        <w:trPr>
          <w:trHeight w:val="300"/>
        </w:trPr>
        <w:tc>
          <w:tcPr>
            <w:tcW w:w="4700" w:type="dxa"/>
            <w:tcBorders>
              <w:top w:val="nil"/>
              <w:left w:val="nil"/>
              <w:bottom w:val="nil"/>
              <w:right w:val="nil"/>
            </w:tcBorders>
            <w:shd w:val="clear" w:color="auto" w:fill="auto"/>
            <w:vAlign w:val="bottom"/>
            <w:hideMark/>
          </w:tcPr>
          <w:p w14:paraId="0C6F20E3" w14:textId="6A0196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thee for they have</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16_NEH_04_05 </w:t>
            </w:r>
          </w:p>
        </w:tc>
      </w:tr>
      <w:tr w:rsidR="00BF0BBD" w:rsidRPr="00BF0BBD" w14:paraId="6A41C983" w14:textId="77777777" w:rsidTr="00BF0BBD">
        <w:trPr>
          <w:trHeight w:val="600"/>
        </w:trPr>
        <w:tc>
          <w:tcPr>
            <w:tcW w:w="4700" w:type="dxa"/>
            <w:tcBorders>
              <w:top w:val="nil"/>
              <w:left w:val="nil"/>
              <w:bottom w:val="nil"/>
              <w:right w:val="nil"/>
            </w:tcBorders>
            <w:shd w:val="clear" w:color="auto" w:fill="auto"/>
            <w:vAlign w:val="bottom"/>
            <w:hideMark/>
          </w:tcPr>
          <w:p w14:paraId="1B8C23B0" w14:textId="6A2076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04_NUM_32_11</w:t>
            </w:r>
            <w:r w:rsidR="00FF4471">
              <w:rPr>
                <w:rFonts w:ascii="Calibri" w:eastAsia="Times New Roman" w:hAnsi="Calibri" w:cs="Calibri"/>
                <w:color w:val="000000"/>
              </w:rPr>
              <w:t>,</w:t>
            </w:r>
            <w:r w:rsidRPr="00BF0BBD">
              <w:rPr>
                <w:rFonts w:ascii="Calibri" w:eastAsia="Times New Roman" w:hAnsi="Calibri" w:cs="Calibri"/>
                <w:color w:val="000000"/>
              </w:rPr>
              <w:t xml:space="preserve"> they have not</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19_PSA_053_004 </w:t>
            </w:r>
          </w:p>
        </w:tc>
      </w:tr>
      <w:tr w:rsidR="00BF0BBD" w:rsidRPr="00BF0BBD" w14:paraId="41B5C56A" w14:textId="77777777" w:rsidTr="00BF0BBD">
        <w:trPr>
          <w:trHeight w:val="300"/>
        </w:trPr>
        <w:tc>
          <w:tcPr>
            <w:tcW w:w="4700" w:type="dxa"/>
            <w:tcBorders>
              <w:top w:val="nil"/>
              <w:left w:val="nil"/>
              <w:bottom w:val="nil"/>
              <w:right w:val="nil"/>
            </w:tcBorders>
            <w:shd w:val="clear" w:color="auto" w:fill="auto"/>
            <w:vAlign w:val="bottom"/>
            <w:hideMark/>
          </w:tcPr>
          <w:p w14:paraId="78DC97BA" w14:textId="1C5623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have rejected</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24_JER_08_09 </w:t>
            </w:r>
          </w:p>
        </w:tc>
      </w:tr>
      <w:tr w:rsidR="00BF0BBD" w:rsidRPr="00BF0BBD" w14:paraId="7B33FCAD" w14:textId="77777777" w:rsidTr="00BF0BBD">
        <w:trPr>
          <w:trHeight w:val="300"/>
        </w:trPr>
        <w:tc>
          <w:tcPr>
            <w:tcW w:w="4700" w:type="dxa"/>
            <w:tcBorders>
              <w:top w:val="nil"/>
              <w:left w:val="nil"/>
              <w:bottom w:val="nil"/>
              <w:right w:val="nil"/>
            </w:tcBorders>
            <w:shd w:val="clear" w:color="auto" w:fill="auto"/>
            <w:vAlign w:val="bottom"/>
            <w:hideMark/>
          </w:tcPr>
          <w:p w14:paraId="75633D4F" w14:textId="4EA231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say unto</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18_JOB_21_14 </w:t>
            </w:r>
          </w:p>
        </w:tc>
      </w:tr>
      <w:tr w:rsidR="00BF0BBD" w:rsidRPr="00BF0BBD" w14:paraId="601B3B05" w14:textId="77777777" w:rsidTr="00BF0BBD">
        <w:trPr>
          <w:trHeight w:val="300"/>
        </w:trPr>
        <w:tc>
          <w:tcPr>
            <w:tcW w:w="4700" w:type="dxa"/>
            <w:tcBorders>
              <w:top w:val="nil"/>
              <w:left w:val="nil"/>
              <w:bottom w:val="nil"/>
              <w:right w:val="nil"/>
            </w:tcBorders>
            <w:shd w:val="clear" w:color="auto" w:fill="auto"/>
            <w:vAlign w:val="bottom"/>
            <w:hideMark/>
          </w:tcPr>
          <w:p w14:paraId="14717827" w14:textId="7D278E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say unto thee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24_JER_15_02 </w:t>
            </w:r>
          </w:p>
        </w:tc>
      </w:tr>
      <w:tr w:rsidR="00BF0BBD" w:rsidRPr="00BF0BBD" w14:paraId="0B606851" w14:textId="77777777" w:rsidTr="00BF0BBD">
        <w:trPr>
          <w:trHeight w:val="300"/>
        </w:trPr>
        <w:tc>
          <w:tcPr>
            <w:tcW w:w="4700" w:type="dxa"/>
            <w:tcBorders>
              <w:top w:val="nil"/>
              <w:left w:val="nil"/>
              <w:bottom w:val="nil"/>
              <w:right w:val="nil"/>
            </w:tcBorders>
            <w:shd w:val="clear" w:color="auto" w:fill="auto"/>
            <w:vAlign w:val="bottom"/>
            <w:hideMark/>
          </w:tcPr>
          <w:p w14:paraId="0FB41A44" w14:textId="0DB417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09_1SA_02_25</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voice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09_1SA_15_01 </w:t>
            </w:r>
          </w:p>
        </w:tc>
      </w:tr>
      <w:tr w:rsidR="00BF0BBD" w:rsidRPr="00BF0BBD" w14:paraId="54FA4688" w14:textId="77777777" w:rsidTr="00BF0BBD">
        <w:trPr>
          <w:trHeight w:val="600"/>
        </w:trPr>
        <w:tc>
          <w:tcPr>
            <w:tcW w:w="4700" w:type="dxa"/>
            <w:tcBorders>
              <w:top w:val="nil"/>
              <w:left w:val="nil"/>
              <w:bottom w:val="nil"/>
              <w:right w:val="nil"/>
            </w:tcBorders>
            <w:shd w:val="clear" w:color="auto" w:fill="auto"/>
            <w:vAlign w:val="bottom"/>
            <w:hideMark/>
          </w:tcPr>
          <w:p w14:paraId="0C8E9517" w14:textId="124747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09_1SA_02_25</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voice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09_1SA_15_01 </w:t>
            </w:r>
          </w:p>
        </w:tc>
      </w:tr>
      <w:tr w:rsidR="00BF0BBD" w:rsidRPr="00BF0BBD" w14:paraId="1D72C38D" w14:textId="77777777" w:rsidTr="00BF0BBD">
        <w:trPr>
          <w:trHeight w:val="300"/>
        </w:trPr>
        <w:tc>
          <w:tcPr>
            <w:tcW w:w="4700" w:type="dxa"/>
            <w:tcBorders>
              <w:top w:val="nil"/>
              <w:left w:val="nil"/>
              <w:bottom w:val="nil"/>
              <w:right w:val="nil"/>
            </w:tcBorders>
            <w:shd w:val="clear" w:color="auto" w:fill="auto"/>
            <w:vAlign w:val="bottom"/>
            <w:hideMark/>
          </w:tcPr>
          <w:p w14:paraId="2070AB92" w14:textId="37C2E0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thee for they</w:t>
            </w:r>
            <w:r w:rsidR="00FF4471">
              <w:rPr>
                <w:rFonts w:ascii="Calibri" w:eastAsia="Times New Roman" w:hAnsi="Calibri" w:cs="Calibri"/>
                <w:color w:val="000000"/>
              </w:rPr>
              <w:t>,</w:t>
            </w:r>
            <w:r w:rsidRPr="00BF0BBD">
              <w:rPr>
                <w:rFonts w:ascii="Calibri" w:eastAsia="Times New Roman" w:hAnsi="Calibri" w:cs="Calibri"/>
                <w:color w:val="000000"/>
              </w:rPr>
              <w:t xml:space="preserve"> 26_EZE_03_07 </w:t>
            </w:r>
          </w:p>
        </w:tc>
      </w:tr>
      <w:tr w:rsidR="00BF0BBD" w:rsidRPr="00BF0BBD" w14:paraId="55C4781E" w14:textId="77777777" w:rsidTr="00BF0BBD">
        <w:trPr>
          <w:trHeight w:val="300"/>
        </w:trPr>
        <w:tc>
          <w:tcPr>
            <w:tcW w:w="4700" w:type="dxa"/>
            <w:tcBorders>
              <w:top w:val="nil"/>
              <w:left w:val="nil"/>
              <w:bottom w:val="nil"/>
              <w:right w:val="nil"/>
            </w:tcBorders>
            <w:shd w:val="clear" w:color="auto" w:fill="auto"/>
            <w:vAlign w:val="bottom"/>
            <w:hideMark/>
          </w:tcPr>
          <w:p w14:paraId="56C4C4F3" w14:textId="5EE4DD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07_JUD_18_03</w:t>
            </w:r>
            <w:r w:rsidR="00FF4471">
              <w:rPr>
                <w:rFonts w:ascii="Calibri" w:eastAsia="Times New Roman" w:hAnsi="Calibri" w:cs="Calibri"/>
                <w:color w:val="000000"/>
              </w:rPr>
              <w:t>,</w:t>
            </w:r>
            <w:r w:rsidRPr="00BF0BBD">
              <w:rPr>
                <w:rFonts w:ascii="Calibri" w:eastAsia="Times New Roman" w:hAnsi="Calibri" w:cs="Calibri"/>
                <w:color w:val="000000"/>
              </w:rPr>
              <w:t xml:space="preserve"> voice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09_1SA_12_15 </w:t>
            </w:r>
          </w:p>
        </w:tc>
      </w:tr>
      <w:tr w:rsidR="00BF0BBD" w:rsidRPr="00BF0BBD" w14:paraId="6E27026D" w14:textId="77777777" w:rsidTr="00BF0BBD">
        <w:trPr>
          <w:trHeight w:val="1500"/>
        </w:trPr>
        <w:tc>
          <w:tcPr>
            <w:tcW w:w="4700" w:type="dxa"/>
            <w:tcBorders>
              <w:top w:val="nil"/>
              <w:left w:val="nil"/>
              <w:bottom w:val="nil"/>
              <w:right w:val="nil"/>
            </w:tcBorders>
            <w:shd w:val="clear" w:color="auto" w:fill="auto"/>
            <w:vAlign w:val="bottom"/>
            <w:hideMark/>
          </w:tcPr>
          <w:p w14:paraId="6D40E891"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09_1SA_08:08 According to all the works which they have done since the day that I brought them up out of Egypt even unto this day, wherewith they have forsaken me, and served other gods, so do they also unto thee. #,</w:t>
            </w:r>
          </w:p>
        </w:tc>
      </w:tr>
      <w:tr w:rsidR="00BF0BBD" w:rsidRPr="00BF0BBD" w14:paraId="14D15123" w14:textId="77777777" w:rsidTr="00BF0BBD">
        <w:trPr>
          <w:trHeight w:val="300"/>
        </w:trPr>
        <w:tc>
          <w:tcPr>
            <w:tcW w:w="4700" w:type="dxa"/>
            <w:tcBorders>
              <w:top w:val="nil"/>
              <w:left w:val="nil"/>
              <w:bottom w:val="nil"/>
              <w:right w:val="nil"/>
            </w:tcBorders>
            <w:shd w:val="clear" w:color="auto" w:fill="auto"/>
            <w:vAlign w:val="bottom"/>
            <w:hideMark/>
          </w:tcPr>
          <w:p w14:paraId="69950442" w14:textId="1161F0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08_RUT_03_06</w:t>
            </w:r>
            <w:r w:rsidR="00FF4471">
              <w:rPr>
                <w:rFonts w:ascii="Calibri" w:eastAsia="Times New Roman" w:hAnsi="Calibri" w:cs="Calibri"/>
                <w:color w:val="000000"/>
              </w:rPr>
              <w:t>,</w:t>
            </w:r>
            <w:r w:rsidRPr="00BF0BBD">
              <w:rPr>
                <w:rFonts w:ascii="Calibri" w:eastAsia="Times New Roman" w:hAnsi="Calibri" w:cs="Calibri"/>
                <w:color w:val="000000"/>
              </w:rPr>
              <w:t xml:space="preserve"> according to 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09_1SA_23_20 </w:t>
            </w:r>
          </w:p>
        </w:tc>
      </w:tr>
      <w:tr w:rsidR="00BF0BBD" w:rsidRPr="00BF0BBD" w14:paraId="6EC3DD44" w14:textId="77777777" w:rsidTr="00BF0BBD">
        <w:trPr>
          <w:trHeight w:val="600"/>
        </w:trPr>
        <w:tc>
          <w:tcPr>
            <w:tcW w:w="4700" w:type="dxa"/>
            <w:tcBorders>
              <w:top w:val="nil"/>
              <w:left w:val="nil"/>
              <w:bottom w:val="nil"/>
              <w:right w:val="nil"/>
            </w:tcBorders>
            <w:shd w:val="clear" w:color="auto" w:fill="auto"/>
            <w:vAlign w:val="bottom"/>
            <w:hideMark/>
          </w:tcPr>
          <w:p w14:paraId="3D227A8A" w14:textId="3BDA34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07_JUD_20_10</w:t>
            </w:r>
            <w:r w:rsidR="00FF4471">
              <w:rPr>
                <w:rFonts w:ascii="Calibri" w:eastAsia="Times New Roman" w:hAnsi="Calibri" w:cs="Calibri"/>
                <w:color w:val="000000"/>
              </w:rPr>
              <w:t>,</w:t>
            </w:r>
            <w:r w:rsidRPr="00BF0BBD">
              <w:rPr>
                <w:rFonts w:ascii="Calibri" w:eastAsia="Times New Roman" w:hAnsi="Calibri" w:cs="Calibri"/>
                <w:color w:val="000000"/>
              </w:rPr>
              <w:t xml:space="preserve"> according to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09_1SA_23_20 </w:t>
            </w:r>
          </w:p>
        </w:tc>
      </w:tr>
      <w:tr w:rsidR="00BF0BBD" w:rsidRPr="00BF0BBD" w14:paraId="5768B9B7" w14:textId="77777777" w:rsidTr="00BF0BBD">
        <w:trPr>
          <w:trHeight w:val="300"/>
        </w:trPr>
        <w:tc>
          <w:tcPr>
            <w:tcW w:w="4700" w:type="dxa"/>
            <w:tcBorders>
              <w:top w:val="nil"/>
              <w:left w:val="nil"/>
              <w:bottom w:val="nil"/>
              <w:right w:val="nil"/>
            </w:tcBorders>
            <w:shd w:val="clear" w:color="auto" w:fill="auto"/>
            <w:vAlign w:val="bottom"/>
            <w:hideMark/>
          </w:tcPr>
          <w:p w14:paraId="6B0C7170" w14:textId="489846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05_DEU_16_15</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works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11_1KI_13_11 </w:t>
            </w:r>
          </w:p>
        </w:tc>
      </w:tr>
      <w:tr w:rsidR="00BF0BBD" w:rsidRPr="00BF0BBD" w14:paraId="6EC129DE" w14:textId="77777777" w:rsidTr="00BF0BBD">
        <w:trPr>
          <w:trHeight w:val="300"/>
        </w:trPr>
        <w:tc>
          <w:tcPr>
            <w:tcW w:w="4700" w:type="dxa"/>
            <w:tcBorders>
              <w:top w:val="nil"/>
              <w:left w:val="nil"/>
              <w:bottom w:val="nil"/>
              <w:right w:val="nil"/>
            </w:tcBorders>
            <w:shd w:val="clear" w:color="auto" w:fill="auto"/>
            <w:vAlign w:val="bottom"/>
            <w:hideMark/>
          </w:tcPr>
          <w:p w14:paraId="67A98E33" w14:textId="530437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02_EXO_30_23</w:t>
            </w:r>
            <w:r w:rsidR="00FF4471">
              <w:rPr>
                <w:rFonts w:ascii="Calibri" w:eastAsia="Times New Roman" w:hAnsi="Calibri" w:cs="Calibri"/>
                <w:color w:val="000000"/>
              </w:rPr>
              <w:t>,</w:t>
            </w:r>
            <w:r w:rsidRPr="00BF0BBD">
              <w:rPr>
                <w:rFonts w:ascii="Calibri" w:eastAsia="Times New Roman" w:hAnsi="Calibri" w:cs="Calibri"/>
                <w:color w:val="000000"/>
              </w:rPr>
              <w:t xml:space="preserve"> also unto thee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26_EZE_04_09 </w:t>
            </w:r>
          </w:p>
        </w:tc>
      </w:tr>
      <w:tr w:rsidR="00BF0BBD" w:rsidRPr="00BF0BBD" w14:paraId="0089A761" w14:textId="77777777" w:rsidTr="00BF0BBD">
        <w:trPr>
          <w:trHeight w:val="300"/>
        </w:trPr>
        <w:tc>
          <w:tcPr>
            <w:tcW w:w="4700" w:type="dxa"/>
            <w:tcBorders>
              <w:top w:val="nil"/>
              <w:left w:val="nil"/>
              <w:bottom w:val="nil"/>
              <w:right w:val="nil"/>
            </w:tcBorders>
            <w:shd w:val="clear" w:color="auto" w:fill="auto"/>
            <w:vAlign w:val="bottom"/>
            <w:hideMark/>
          </w:tcPr>
          <w:p w14:paraId="037026B5" w14:textId="538654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07_JUD_10_13</w:t>
            </w:r>
            <w:r w:rsidR="00FF4471">
              <w:rPr>
                <w:rFonts w:ascii="Calibri" w:eastAsia="Times New Roman" w:hAnsi="Calibri" w:cs="Calibri"/>
                <w:color w:val="000000"/>
              </w:rPr>
              <w:t>,</w:t>
            </w:r>
            <w:r w:rsidRPr="00BF0BBD">
              <w:rPr>
                <w:rFonts w:ascii="Calibri" w:eastAsia="Times New Roman" w:hAnsi="Calibri" w:cs="Calibri"/>
                <w:color w:val="000000"/>
              </w:rPr>
              <w:t xml:space="preserve"> and served other</w:t>
            </w:r>
            <w:r w:rsidR="00644F35">
              <w:rPr>
                <w:rFonts w:ascii="Calibri" w:eastAsia="Times New Roman" w:hAnsi="Calibri" w:cs="Calibri"/>
                <w:color w:val="000000"/>
              </w:rPr>
              <w:t>, &lt;&lt;&lt;&lt;&lt;</w:t>
            </w:r>
          </w:p>
        </w:tc>
      </w:tr>
      <w:tr w:rsidR="00BF0BBD" w:rsidRPr="00BF0BBD" w14:paraId="227F9E3C" w14:textId="77777777" w:rsidTr="00BF0BBD">
        <w:trPr>
          <w:trHeight w:val="300"/>
        </w:trPr>
        <w:tc>
          <w:tcPr>
            <w:tcW w:w="4700" w:type="dxa"/>
            <w:tcBorders>
              <w:top w:val="nil"/>
              <w:left w:val="nil"/>
              <w:bottom w:val="nil"/>
              <w:right w:val="nil"/>
            </w:tcBorders>
            <w:shd w:val="clear" w:color="auto" w:fill="auto"/>
            <w:vAlign w:val="bottom"/>
            <w:hideMark/>
          </w:tcPr>
          <w:p w14:paraId="3BE6DB80" w14:textId="4F8BE6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07_JUD_10_13</w:t>
            </w:r>
            <w:r w:rsidR="00FF4471">
              <w:rPr>
                <w:rFonts w:ascii="Calibri" w:eastAsia="Times New Roman" w:hAnsi="Calibri" w:cs="Calibri"/>
                <w:color w:val="000000"/>
              </w:rPr>
              <w:t>,</w:t>
            </w:r>
            <w:r w:rsidRPr="00BF0BBD">
              <w:rPr>
                <w:rFonts w:ascii="Calibri" w:eastAsia="Times New Roman" w:hAnsi="Calibri" w:cs="Calibri"/>
                <w:color w:val="000000"/>
              </w:rPr>
              <w:t xml:space="preserve"> and served other gods</w:t>
            </w:r>
            <w:r w:rsidR="00644F35">
              <w:rPr>
                <w:rFonts w:ascii="Calibri" w:eastAsia="Times New Roman" w:hAnsi="Calibri" w:cs="Calibri"/>
                <w:color w:val="000000"/>
              </w:rPr>
              <w:t>, &lt;&lt;&lt;&lt;&lt;</w:t>
            </w:r>
          </w:p>
        </w:tc>
      </w:tr>
      <w:tr w:rsidR="00BF0BBD" w:rsidRPr="00BF0BBD" w14:paraId="5EAC7556" w14:textId="77777777" w:rsidTr="00BF0BBD">
        <w:trPr>
          <w:trHeight w:val="300"/>
        </w:trPr>
        <w:tc>
          <w:tcPr>
            <w:tcW w:w="4700" w:type="dxa"/>
            <w:tcBorders>
              <w:top w:val="nil"/>
              <w:left w:val="nil"/>
              <w:bottom w:val="nil"/>
              <w:right w:val="nil"/>
            </w:tcBorders>
            <w:shd w:val="clear" w:color="auto" w:fill="auto"/>
            <w:vAlign w:val="bottom"/>
            <w:hideMark/>
          </w:tcPr>
          <w:p w14:paraId="14E635D9" w14:textId="08EA1C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06_JOS_02_06</w:t>
            </w:r>
            <w:r w:rsidR="00FF4471">
              <w:rPr>
                <w:rFonts w:ascii="Calibri" w:eastAsia="Times New Roman" w:hAnsi="Calibri" w:cs="Calibri"/>
                <w:color w:val="000000"/>
              </w:rPr>
              <w:t>,</w:t>
            </w:r>
            <w:r w:rsidRPr="00BF0BBD">
              <w:rPr>
                <w:rFonts w:ascii="Calibri" w:eastAsia="Times New Roman" w:hAnsi="Calibri" w:cs="Calibri"/>
                <w:color w:val="000000"/>
              </w:rPr>
              <w:t xml:space="preserve"> brought them up</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12_2KI_17_07 </w:t>
            </w:r>
          </w:p>
        </w:tc>
      </w:tr>
      <w:tr w:rsidR="00BF0BBD" w:rsidRPr="00BF0BBD" w14:paraId="392C32B2" w14:textId="77777777" w:rsidTr="00BF0BBD">
        <w:trPr>
          <w:trHeight w:val="300"/>
        </w:trPr>
        <w:tc>
          <w:tcPr>
            <w:tcW w:w="4700" w:type="dxa"/>
            <w:tcBorders>
              <w:top w:val="nil"/>
              <w:left w:val="nil"/>
              <w:bottom w:val="nil"/>
              <w:right w:val="nil"/>
            </w:tcBorders>
            <w:shd w:val="clear" w:color="auto" w:fill="auto"/>
            <w:vAlign w:val="bottom"/>
            <w:hideMark/>
          </w:tcPr>
          <w:p w14:paraId="191E443A" w14:textId="4769AE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brought them up out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12_2KI_17_07 </w:t>
            </w:r>
          </w:p>
        </w:tc>
      </w:tr>
      <w:tr w:rsidR="00BF0BBD" w:rsidRPr="00BF0BBD" w14:paraId="2A058AA4" w14:textId="77777777" w:rsidTr="00BF0BBD">
        <w:trPr>
          <w:trHeight w:val="300"/>
        </w:trPr>
        <w:tc>
          <w:tcPr>
            <w:tcW w:w="4700" w:type="dxa"/>
            <w:tcBorders>
              <w:top w:val="nil"/>
              <w:left w:val="nil"/>
              <w:bottom w:val="nil"/>
              <w:right w:val="nil"/>
            </w:tcBorders>
            <w:shd w:val="clear" w:color="auto" w:fill="auto"/>
            <w:vAlign w:val="bottom"/>
            <w:hideMark/>
          </w:tcPr>
          <w:p w14:paraId="6FA1B765" w14:textId="0D943A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08_RUT_04_09</w:t>
            </w:r>
            <w:r w:rsidR="00FF4471">
              <w:rPr>
                <w:rFonts w:ascii="Calibri" w:eastAsia="Times New Roman" w:hAnsi="Calibri" w:cs="Calibri"/>
                <w:color w:val="000000"/>
              </w:rPr>
              <w:t>,</w:t>
            </w:r>
            <w:r w:rsidRPr="00BF0BBD">
              <w:rPr>
                <w:rFonts w:ascii="Calibri" w:eastAsia="Times New Roman" w:hAnsi="Calibri" w:cs="Calibri"/>
                <w:color w:val="000000"/>
              </w:rPr>
              <w:t xml:space="preserve"> day that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09_1SA_29_08 </w:t>
            </w:r>
          </w:p>
        </w:tc>
      </w:tr>
      <w:tr w:rsidR="00BF0BBD" w:rsidRPr="00BF0BBD" w14:paraId="0C000885" w14:textId="77777777" w:rsidTr="00BF0BBD">
        <w:trPr>
          <w:trHeight w:val="300"/>
        </w:trPr>
        <w:tc>
          <w:tcPr>
            <w:tcW w:w="4700" w:type="dxa"/>
            <w:tcBorders>
              <w:top w:val="nil"/>
              <w:left w:val="nil"/>
              <w:bottom w:val="nil"/>
              <w:right w:val="nil"/>
            </w:tcBorders>
            <w:shd w:val="clear" w:color="auto" w:fill="auto"/>
            <w:vAlign w:val="bottom"/>
            <w:hideMark/>
          </w:tcPr>
          <w:p w14:paraId="31A46D40" w14:textId="125DF6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day that I brought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11_1KI_08_16 </w:t>
            </w:r>
          </w:p>
        </w:tc>
      </w:tr>
      <w:tr w:rsidR="00BF0BBD" w:rsidRPr="00BF0BBD" w14:paraId="37B1C43B" w14:textId="77777777" w:rsidTr="00BF0BBD">
        <w:trPr>
          <w:trHeight w:val="300"/>
        </w:trPr>
        <w:tc>
          <w:tcPr>
            <w:tcW w:w="4700" w:type="dxa"/>
            <w:tcBorders>
              <w:top w:val="nil"/>
              <w:left w:val="nil"/>
              <w:bottom w:val="nil"/>
              <w:right w:val="nil"/>
            </w:tcBorders>
            <w:shd w:val="clear" w:color="auto" w:fill="auto"/>
            <w:vAlign w:val="bottom"/>
            <w:hideMark/>
          </w:tcPr>
          <w:p w14:paraId="785388BD" w14:textId="7E19C0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06_JOS_13_03</w:t>
            </w:r>
            <w:r w:rsidR="00FF4471">
              <w:rPr>
                <w:rFonts w:ascii="Calibri" w:eastAsia="Times New Roman" w:hAnsi="Calibri" w:cs="Calibri"/>
                <w:color w:val="000000"/>
              </w:rPr>
              <w:t>,</w:t>
            </w:r>
            <w:r w:rsidRPr="00BF0BBD">
              <w:rPr>
                <w:rFonts w:ascii="Calibri" w:eastAsia="Times New Roman" w:hAnsi="Calibri" w:cs="Calibri"/>
                <w:color w:val="000000"/>
              </w:rPr>
              <w:t xml:space="preserve"> Egypt even unto</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13_1CH_13_05 </w:t>
            </w:r>
          </w:p>
        </w:tc>
      </w:tr>
      <w:tr w:rsidR="00BF0BBD" w:rsidRPr="00BF0BBD" w14:paraId="5B9A21BA" w14:textId="77777777" w:rsidTr="00BF0BBD">
        <w:trPr>
          <w:trHeight w:val="300"/>
        </w:trPr>
        <w:tc>
          <w:tcPr>
            <w:tcW w:w="4700" w:type="dxa"/>
            <w:tcBorders>
              <w:top w:val="nil"/>
              <w:left w:val="nil"/>
              <w:bottom w:val="nil"/>
              <w:right w:val="nil"/>
            </w:tcBorders>
            <w:shd w:val="clear" w:color="auto" w:fill="auto"/>
            <w:vAlign w:val="bottom"/>
            <w:hideMark/>
          </w:tcPr>
          <w:p w14:paraId="39C1D1CB" w14:textId="02A970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Egypt even unto this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12_2KI_21_15 </w:t>
            </w:r>
          </w:p>
        </w:tc>
      </w:tr>
      <w:tr w:rsidR="00BF0BBD" w:rsidRPr="00BF0BBD" w14:paraId="5945F13F" w14:textId="77777777" w:rsidTr="00BF0BBD">
        <w:trPr>
          <w:trHeight w:val="300"/>
        </w:trPr>
        <w:tc>
          <w:tcPr>
            <w:tcW w:w="4700" w:type="dxa"/>
            <w:tcBorders>
              <w:top w:val="nil"/>
              <w:left w:val="nil"/>
              <w:bottom w:val="nil"/>
              <w:right w:val="nil"/>
            </w:tcBorders>
            <w:shd w:val="clear" w:color="auto" w:fill="auto"/>
            <w:vAlign w:val="bottom"/>
            <w:hideMark/>
          </w:tcPr>
          <w:p w14:paraId="430CB343" w14:textId="1CFCD1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06_JOS_06_25</w:t>
            </w:r>
            <w:r w:rsidR="00FF4471">
              <w:rPr>
                <w:rFonts w:ascii="Calibri" w:eastAsia="Times New Roman" w:hAnsi="Calibri" w:cs="Calibri"/>
                <w:color w:val="000000"/>
              </w:rPr>
              <w:t>,</w:t>
            </w:r>
            <w:r w:rsidRPr="00BF0BBD">
              <w:rPr>
                <w:rFonts w:ascii="Calibri" w:eastAsia="Times New Roman" w:hAnsi="Calibri" w:cs="Calibri"/>
                <w:color w:val="000000"/>
              </w:rPr>
              <w:t xml:space="preserve"> even unto this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12_2KI_21_15 </w:t>
            </w:r>
          </w:p>
        </w:tc>
      </w:tr>
      <w:tr w:rsidR="00BF0BBD" w:rsidRPr="00BF0BBD" w14:paraId="4DF4AB22" w14:textId="77777777" w:rsidTr="00BF0BBD">
        <w:trPr>
          <w:trHeight w:val="600"/>
        </w:trPr>
        <w:tc>
          <w:tcPr>
            <w:tcW w:w="4700" w:type="dxa"/>
            <w:tcBorders>
              <w:top w:val="nil"/>
              <w:left w:val="nil"/>
              <w:bottom w:val="nil"/>
              <w:right w:val="nil"/>
            </w:tcBorders>
            <w:shd w:val="clear" w:color="auto" w:fill="auto"/>
            <w:vAlign w:val="bottom"/>
            <w:hideMark/>
          </w:tcPr>
          <w:p w14:paraId="6B44EAE8" w14:textId="7D33DE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06_JOS_06_25</w:t>
            </w:r>
            <w:r w:rsidR="00FF4471">
              <w:rPr>
                <w:rFonts w:ascii="Calibri" w:eastAsia="Times New Roman" w:hAnsi="Calibri" w:cs="Calibri"/>
                <w:color w:val="000000"/>
              </w:rPr>
              <w:t>,</w:t>
            </w:r>
            <w:r w:rsidRPr="00BF0BBD">
              <w:rPr>
                <w:rFonts w:ascii="Calibri" w:eastAsia="Times New Roman" w:hAnsi="Calibri" w:cs="Calibri"/>
                <w:color w:val="000000"/>
              </w:rPr>
              <w:t xml:space="preserve"> even unto this day</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12_2KI_21_15 </w:t>
            </w:r>
          </w:p>
        </w:tc>
      </w:tr>
      <w:tr w:rsidR="00BF0BBD" w:rsidRPr="00BF0BBD" w14:paraId="09B2B5E3" w14:textId="77777777" w:rsidTr="00BF0BBD">
        <w:trPr>
          <w:trHeight w:val="300"/>
        </w:trPr>
        <w:tc>
          <w:tcPr>
            <w:tcW w:w="4700" w:type="dxa"/>
            <w:tcBorders>
              <w:top w:val="nil"/>
              <w:left w:val="nil"/>
              <w:bottom w:val="nil"/>
              <w:right w:val="nil"/>
            </w:tcBorders>
            <w:shd w:val="clear" w:color="auto" w:fill="auto"/>
            <w:vAlign w:val="bottom"/>
            <w:hideMark/>
          </w:tcPr>
          <w:p w14:paraId="3E562413" w14:textId="5ECB7E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07_JUD_10_13</w:t>
            </w:r>
            <w:r w:rsidR="00FF4471">
              <w:rPr>
                <w:rFonts w:ascii="Calibri" w:eastAsia="Times New Roman" w:hAnsi="Calibri" w:cs="Calibri"/>
                <w:color w:val="000000"/>
              </w:rPr>
              <w:t>,</w:t>
            </w:r>
            <w:r w:rsidRPr="00BF0BBD">
              <w:rPr>
                <w:rFonts w:ascii="Calibri" w:eastAsia="Times New Roman" w:hAnsi="Calibri" w:cs="Calibri"/>
                <w:color w:val="000000"/>
              </w:rPr>
              <w:t xml:space="preserve"> forsaken me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12_2KI_22_17 </w:t>
            </w:r>
          </w:p>
        </w:tc>
      </w:tr>
      <w:tr w:rsidR="00BF0BBD" w:rsidRPr="00BF0BBD" w14:paraId="01CBCCA9" w14:textId="77777777" w:rsidTr="00BF0BBD">
        <w:trPr>
          <w:trHeight w:val="300"/>
        </w:trPr>
        <w:tc>
          <w:tcPr>
            <w:tcW w:w="4700" w:type="dxa"/>
            <w:tcBorders>
              <w:top w:val="nil"/>
              <w:left w:val="nil"/>
              <w:bottom w:val="nil"/>
              <w:right w:val="nil"/>
            </w:tcBorders>
            <w:shd w:val="clear" w:color="auto" w:fill="auto"/>
            <w:vAlign w:val="bottom"/>
            <w:hideMark/>
          </w:tcPr>
          <w:p w14:paraId="27F875CC" w14:textId="684779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07_JUD_10_13</w:t>
            </w:r>
            <w:r w:rsidR="00FF4471">
              <w:rPr>
                <w:rFonts w:ascii="Calibri" w:eastAsia="Times New Roman" w:hAnsi="Calibri" w:cs="Calibri"/>
                <w:color w:val="000000"/>
              </w:rPr>
              <w:t>,</w:t>
            </w:r>
            <w:r w:rsidRPr="00BF0BBD">
              <w:rPr>
                <w:rFonts w:ascii="Calibri" w:eastAsia="Times New Roman" w:hAnsi="Calibri" w:cs="Calibri"/>
                <w:color w:val="000000"/>
              </w:rPr>
              <w:t xml:space="preserve"> forsaken me and served</w:t>
            </w:r>
            <w:r w:rsidR="00644F35">
              <w:rPr>
                <w:rFonts w:ascii="Calibri" w:eastAsia="Times New Roman" w:hAnsi="Calibri" w:cs="Calibri"/>
                <w:color w:val="000000"/>
              </w:rPr>
              <w:t>, &lt;&lt;&lt;&lt;&lt;</w:t>
            </w:r>
          </w:p>
        </w:tc>
      </w:tr>
      <w:tr w:rsidR="00BF0BBD" w:rsidRPr="00BF0BBD" w14:paraId="2CA1B7CB" w14:textId="77777777" w:rsidTr="00BF0BBD">
        <w:trPr>
          <w:trHeight w:val="600"/>
        </w:trPr>
        <w:tc>
          <w:tcPr>
            <w:tcW w:w="4700" w:type="dxa"/>
            <w:tcBorders>
              <w:top w:val="nil"/>
              <w:left w:val="nil"/>
              <w:bottom w:val="nil"/>
              <w:right w:val="nil"/>
            </w:tcBorders>
            <w:shd w:val="clear" w:color="auto" w:fill="auto"/>
            <w:vAlign w:val="bottom"/>
            <w:hideMark/>
          </w:tcPr>
          <w:p w14:paraId="02770FB1" w14:textId="1F4264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07_JUD_10_13</w:t>
            </w:r>
            <w:r w:rsidR="00FF4471">
              <w:rPr>
                <w:rFonts w:ascii="Calibri" w:eastAsia="Times New Roman" w:hAnsi="Calibri" w:cs="Calibri"/>
                <w:color w:val="000000"/>
              </w:rPr>
              <w:t>,</w:t>
            </w:r>
            <w:r w:rsidRPr="00BF0BBD">
              <w:rPr>
                <w:rFonts w:ascii="Calibri" w:eastAsia="Times New Roman" w:hAnsi="Calibri" w:cs="Calibri"/>
                <w:color w:val="000000"/>
              </w:rPr>
              <w:t xml:space="preserve"> have forsaken me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12_2KI_22_17 </w:t>
            </w:r>
          </w:p>
        </w:tc>
      </w:tr>
      <w:tr w:rsidR="00BF0BBD" w:rsidRPr="00BF0BBD" w14:paraId="5EAE3856" w14:textId="77777777" w:rsidTr="00BF0BBD">
        <w:trPr>
          <w:trHeight w:val="600"/>
        </w:trPr>
        <w:tc>
          <w:tcPr>
            <w:tcW w:w="4700" w:type="dxa"/>
            <w:tcBorders>
              <w:top w:val="nil"/>
              <w:left w:val="nil"/>
              <w:bottom w:val="nil"/>
              <w:right w:val="nil"/>
            </w:tcBorders>
            <w:shd w:val="clear" w:color="auto" w:fill="auto"/>
            <w:vAlign w:val="bottom"/>
            <w:hideMark/>
          </w:tcPr>
          <w:p w14:paraId="5314C3F4" w14:textId="105B97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07_JUD_10_13</w:t>
            </w:r>
            <w:r w:rsidR="00FF4471">
              <w:rPr>
                <w:rFonts w:ascii="Calibri" w:eastAsia="Times New Roman" w:hAnsi="Calibri" w:cs="Calibri"/>
                <w:color w:val="000000"/>
              </w:rPr>
              <w:t>,</w:t>
            </w:r>
            <w:r w:rsidRPr="00BF0BBD">
              <w:rPr>
                <w:rFonts w:ascii="Calibri" w:eastAsia="Times New Roman" w:hAnsi="Calibri" w:cs="Calibri"/>
                <w:color w:val="000000"/>
              </w:rPr>
              <w:t xml:space="preserve"> have forsaken me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12_2KI_22_17 </w:t>
            </w:r>
          </w:p>
        </w:tc>
      </w:tr>
      <w:tr w:rsidR="00BF0BBD" w:rsidRPr="00BF0BBD" w14:paraId="07344ECA" w14:textId="77777777" w:rsidTr="00BF0BBD">
        <w:trPr>
          <w:trHeight w:val="300"/>
        </w:trPr>
        <w:tc>
          <w:tcPr>
            <w:tcW w:w="4700" w:type="dxa"/>
            <w:tcBorders>
              <w:top w:val="nil"/>
              <w:left w:val="nil"/>
              <w:bottom w:val="nil"/>
              <w:right w:val="nil"/>
            </w:tcBorders>
            <w:shd w:val="clear" w:color="auto" w:fill="auto"/>
            <w:vAlign w:val="bottom"/>
            <w:hideMark/>
          </w:tcPr>
          <w:p w14:paraId="5CB42D22" w14:textId="5F1C49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03_LEV_23_43</w:t>
            </w:r>
            <w:r w:rsidR="00FF4471">
              <w:rPr>
                <w:rFonts w:ascii="Calibri" w:eastAsia="Times New Roman" w:hAnsi="Calibri" w:cs="Calibri"/>
                <w:color w:val="000000"/>
              </w:rPr>
              <w:t>,</w:t>
            </w:r>
            <w:r w:rsidRPr="00BF0BBD">
              <w:rPr>
                <w:rFonts w:ascii="Calibri" w:eastAsia="Times New Roman" w:hAnsi="Calibri" w:cs="Calibri"/>
                <w:color w:val="000000"/>
              </w:rPr>
              <w:t xml:space="preserve"> I brought them</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24_JER_11_04 </w:t>
            </w:r>
          </w:p>
        </w:tc>
      </w:tr>
      <w:tr w:rsidR="00BF0BBD" w:rsidRPr="00BF0BBD" w14:paraId="55299E19" w14:textId="77777777" w:rsidTr="00BF0BBD">
        <w:trPr>
          <w:trHeight w:val="300"/>
        </w:trPr>
        <w:tc>
          <w:tcPr>
            <w:tcW w:w="4700" w:type="dxa"/>
            <w:tcBorders>
              <w:top w:val="nil"/>
              <w:left w:val="nil"/>
              <w:bottom w:val="nil"/>
              <w:right w:val="nil"/>
            </w:tcBorders>
            <w:shd w:val="clear" w:color="auto" w:fill="auto"/>
            <w:vAlign w:val="bottom"/>
            <w:hideMark/>
          </w:tcPr>
          <w:p w14:paraId="7CBF6243" w14:textId="765A29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brought them up</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24_JER_11_07 </w:t>
            </w:r>
          </w:p>
        </w:tc>
      </w:tr>
      <w:tr w:rsidR="00BF0BBD" w:rsidRPr="00BF0BBD" w14:paraId="6111AA48" w14:textId="77777777" w:rsidTr="00BF0BBD">
        <w:trPr>
          <w:trHeight w:val="300"/>
        </w:trPr>
        <w:tc>
          <w:tcPr>
            <w:tcW w:w="4700" w:type="dxa"/>
            <w:tcBorders>
              <w:top w:val="nil"/>
              <w:left w:val="nil"/>
              <w:bottom w:val="nil"/>
              <w:right w:val="nil"/>
            </w:tcBorders>
            <w:shd w:val="clear" w:color="auto" w:fill="auto"/>
            <w:vAlign w:val="bottom"/>
            <w:hideMark/>
          </w:tcPr>
          <w:p w14:paraId="38A3055E" w14:textId="4C9489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07_JUD_10_13</w:t>
            </w:r>
            <w:r w:rsidR="00FF4471">
              <w:rPr>
                <w:rFonts w:ascii="Calibri" w:eastAsia="Times New Roman" w:hAnsi="Calibri" w:cs="Calibri"/>
                <w:color w:val="000000"/>
              </w:rPr>
              <w:t>,</w:t>
            </w:r>
            <w:r w:rsidRPr="00BF0BBD">
              <w:rPr>
                <w:rFonts w:ascii="Calibri" w:eastAsia="Times New Roman" w:hAnsi="Calibri" w:cs="Calibri"/>
                <w:color w:val="000000"/>
              </w:rPr>
              <w:t xml:space="preserve"> me and served</w:t>
            </w:r>
            <w:r w:rsidR="00644F35">
              <w:rPr>
                <w:rFonts w:ascii="Calibri" w:eastAsia="Times New Roman" w:hAnsi="Calibri" w:cs="Calibri"/>
                <w:color w:val="000000"/>
              </w:rPr>
              <w:t>, &lt;&lt;&lt;&lt;&lt;</w:t>
            </w:r>
          </w:p>
        </w:tc>
      </w:tr>
      <w:tr w:rsidR="00BF0BBD" w:rsidRPr="00BF0BBD" w14:paraId="10AB87A7" w14:textId="77777777" w:rsidTr="00BF0BBD">
        <w:trPr>
          <w:trHeight w:val="300"/>
        </w:trPr>
        <w:tc>
          <w:tcPr>
            <w:tcW w:w="4700" w:type="dxa"/>
            <w:tcBorders>
              <w:top w:val="nil"/>
              <w:left w:val="nil"/>
              <w:bottom w:val="nil"/>
              <w:right w:val="nil"/>
            </w:tcBorders>
            <w:shd w:val="clear" w:color="auto" w:fill="auto"/>
            <w:vAlign w:val="bottom"/>
            <w:hideMark/>
          </w:tcPr>
          <w:p w14:paraId="7DBE82C4" w14:textId="7893CB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07_JUD_10_13</w:t>
            </w:r>
            <w:r w:rsidR="00FF4471">
              <w:rPr>
                <w:rFonts w:ascii="Calibri" w:eastAsia="Times New Roman" w:hAnsi="Calibri" w:cs="Calibri"/>
                <w:color w:val="000000"/>
              </w:rPr>
              <w:t>,</w:t>
            </w:r>
            <w:r w:rsidRPr="00BF0BBD">
              <w:rPr>
                <w:rFonts w:ascii="Calibri" w:eastAsia="Times New Roman" w:hAnsi="Calibri" w:cs="Calibri"/>
                <w:color w:val="000000"/>
              </w:rPr>
              <w:t xml:space="preserve"> me and served other</w:t>
            </w:r>
            <w:r w:rsidR="00644F35">
              <w:rPr>
                <w:rFonts w:ascii="Calibri" w:eastAsia="Times New Roman" w:hAnsi="Calibri" w:cs="Calibri"/>
                <w:color w:val="000000"/>
              </w:rPr>
              <w:t>, &lt;&lt;&lt;&lt;&lt;</w:t>
            </w:r>
          </w:p>
        </w:tc>
      </w:tr>
      <w:tr w:rsidR="00BF0BBD" w:rsidRPr="00BF0BBD" w14:paraId="023F7F30" w14:textId="77777777" w:rsidTr="00BF0BBD">
        <w:trPr>
          <w:trHeight w:val="300"/>
        </w:trPr>
        <w:tc>
          <w:tcPr>
            <w:tcW w:w="4700" w:type="dxa"/>
            <w:tcBorders>
              <w:top w:val="nil"/>
              <w:left w:val="nil"/>
              <w:bottom w:val="nil"/>
              <w:right w:val="nil"/>
            </w:tcBorders>
            <w:shd w:val="clear" w:color="auto" w:fill="auto"/>
            <w:vAlign w:val="bottom"/>
            <w:hideMark/>
          </w:tcPr>
          <w:p w14:paraId="1F7FBB41" w14:textId="0DD406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Egypt even unto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12_2KI_21_15 </w:t>
            </w:r>
          </w:p>
        </w:tc>
      </w:tr>
      <w:tr w:rsidR="00BF0BBD" w:rsidRPr="00BF0BBD" w14:paraId="4BD6A28F" w14:textId="77777777" w:rsidTr="00BF0BBD">
        <w:trPr>
          <w:trHeight w:val="300"/>
        </w:trPr>
        <w:tc>
          <w:tcPr>
            <w:tcW w:w="4700" w:type="dxa"/>
            <w:tcBorders>
              <w:top w:val="nil"/>
              <w:left w:val="nil"/>
              <w:bottom w:val="nil"/>
              <w:right w:val="nil"/>
            </w:tcBorders>
            <w:shd w:val="clear" w:color="auto" w:fill="auto"/>
            <w:vAlign w:val="bottom"/>
            <w:hideMark/>
          </w:tcPr>
          <w:p w14:paraId="58FF0E5B" w14:textId="55CF12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05_DEU_07_04</w:t>
            </w:r>
            <w:r w:rsidR="00FF4471">
              <w:rPr>
                <w:rFonts w:ascii="Calibri" w:eastAsia="Times New Roman" w:hAnsi="Calibri" w:cs="Calibri"/>
                <w:color w:val="000000"/>
              </w:rPr>
              <w:t>,</w:t>
            </w:r>
            <w:r w:rsidRPr="00BF0BBD">
              <w:rPr>
                <w:rFonts w:ascii="Calibri" w:eastAsia="Times New Roman" w:hAnsi="Calibri" w:cs="Calibri"/>
                <w:color w:val="000000"/>
              </w:rPr>
              <w:t xml:space="preserve"> other gods so</w:t>
            </w:r>
            <w:r w:rsidR="00644F35">
              <w:rPr>
                <w:rFonts w:ascii="Calibri" w:eastAsia="Times New Roman" w:hAnsi="Calibri" w:cs="Calibri"/>
                <w:color w:val="000000"/>
              </w:rPr>
              <w:t>, &lt;&lt;&lt;&lt;&lt;</w:t>
            </w:r>
          </w:p>
        </w:tc>
      </w:tr>
      <w:tr w:rsidR="00BF0BBD" w:rsidRPr="00BF0BBD" w14:paraId="6E4A9CE7" w14:textId="77777777" w:rsidTr="00BF0BBD">
        <w:trPr>
          <w:trHeight w:val="300"/>
        </w:trPr>
        <w:tc>
          <w:tcPr>
            <w:tcW w:w="4700" w:type="dxa"/>
            <w:tcBorders>
              <w:top w:val="nil"/>
              <w:left w:val="nil"/>
              <w:bottom w:val="nil"/>
              <w:right w:val="nil"/>
            </w:tcBorders>
            <w:shd w:val="clear" w:color="auto" w:fill="auto"/>
            <w:vAlign w:val="bottom"/>
            <w:hideMark/>
          </w:tcPr>
          <w:p w14:paraId="04272F34" w14:textId="344E6C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07_JUD_11_13</w:t>
            </w:r>
            <w:r w:rsidR="00FF4471">
              <w:rPr>
                <w:rFonts w:ascii="Calibri" w:eastAsia="Times New Roman" w:hAnsi="Calibri" w:cs="Calibri"/>
                <w:color w:val="000000"/>
              </w:rPr>
              <w:t>,</w:t>
            </w:r>
            <w:r w:rsidRPr="00BF0BBD">
              <w:rPr>
                <w:rFonts w:ascii="Calibri" w:eastAsia="Times New Roman" w:hAnsi="Calibri" w:cs="Calibri"/>
                <w:color w:val="000000"/>
              </w:rPr>
              <w:t xml:space="preserve"> out of Egypt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09_1SA_10_18 </w:t>
            </w:r>
          </w:p>
        </w:tc>
      </w:tr>
      <w:tr w:rsidR="00BF0BBD" w:rsidRPr="00BF0BBD" w14:paraId="1D30C8D8" w14:textId="77777777" w:rsidTr="00BF0BBD">
        <w:trPr>
          <w:trHeight w:val="300"/>
        </w:trPr>
        <w:tc>
          <w:tcPr>
            <w:tcW w:w="4700" w:type="dxa"/>
            <w:tcBorders>
              <w:top w:val="nil"/>
              <w:left w:val="nil"/>
              <w:bottom w:val="nil"/>
              <w:right w:val="nil"/>
            </w:tcBorders>
            <w:shd w:val="clear" w:color="auto" w:fill="auto"/>
            <w:vAlign w:val="bottom"/>
            <w:hideMark/>
          </w:tcPr>
          <w:p w14:paraId="3F7240E8" w14:textId="2048EF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out of Egypt even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10_2SA_07_06 </w:t>
            </w:r>
          </w:p>
        </w:tc>
      </w:tr>
      <w:tr w:rsidR="00BF0BBD" w:rsidRPr="00BF0BBD" w14:paraId="53335D44" w14:textId="77777777" w:rsidTr="00BF0BBD">
        <w:trPr>
          <w:trHeight w:val="300"/>
        </w:trPr>
        <w:tc>
          <w:tcPr>
            <w:tcW w:w="4700" w:type="dxa"/>
            <w:tcBorders>
              <w:top w:val="nil"/>
              <w:left w:val="nil"/>
              <w:bottom w:val="nil"/>
              <w:right w:val="nil"/>
            </w:tcBorders>
            <w:shd w:val="clear" w:color="auto" w:fill="auto"/>
            <w:vAlign w:val="bottom"/>
            <w:hideMark/>
          </w:tcPr>
          <w:p w14:paraId="7395C1A9" w14:textId="5D4E9B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07_JUD_10_13</w:t>
            </w:r>
            <w:r w:rsidR="00FF4471">
              <w:rPr>
                <w:rFonts w:ascii="Calibri" w:eastAsia="Times New Roman" w:hAnsi="Calibri" w:cs="Calibri"/>
                <w:color w:val="000000"/>
              </w:rPr>
              <w:t>,</w:t>
            </w:r>
            <w:r w:rsidRPr="00BF0BBD">
              <w:rPr>
                <w:rFonts w:ascii="Calibri" w:eastAsia="Times New Roman" w:hAnsi="Calibri" w:cs="Calibri"/>
                <w:color w:val="000000"/>
              </w:rPr>
              <w:t xml:space="preserve"> served other gods</w:t>
            </w:r>
            <w:r w:rsidR="00644F35">
              <w:rPr>
                <w:rFonts w:ascii="Calibri" w:eastAsia="Times New Roman" w:hAnsi="Calibri" w:cs="Calibri"/>
                <w:color w:val="000000"/>
              </w:rPr>
              <w:t>, &lt;&lt;&lt;&lt;&lt;</w:t>
            </w:r>
          </w:p>
        </w:tc>
      </w:tr>
      <w:tr w:rsidR="00BF0BBD" w:rsidRPr="00BF0BBD" w14:paraId="7F8C1214" w14:textId="77777777" w:rsidTr="00BF0BBD">
        <w:trPr>
          <w:trHeight w:val="300"/>
        </w:trPr>
        <w:tc>
          <w:tcPr>
            <w:tcW w:w="4700" w:type="dxa"/>
            <w:tcBorders>
              <w:top w:val="nil"/>
              <w:left w:val="nil"/>
              <w:bottom w:val="nil"/>
              <w:right w:val="nil"/>
            </w:tcBorders>
            <w:shd w:val="clear" w:color="auto" w:fill="auto"/>
            <w:vAlign w:val="bottom"/>
            <w:hideMark/>
          </w:tcPr>
          <w:p w14:paraId="748DD0B1" w14:textId="302002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 do they</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12_2KI_17_41 </w:t>
            </w:r>
          </w:p>
        </w:tc>
      </w:tr>
      <w:tr w:rsidR="00BF0BBD" w:rsidRPr="00BF0BBD" w14:paraId="4C740DAF" w14:textId="77777777" w:rsidTr="00BF0BBD">
        <w:trPr>
          <w:trHeight w:val="300"/>
        </w:trPr>
        <w:tc>
          <w:tcPr>
            <w:tcW w:w="4700" w:type="dxa"/>
            <w:tcBorders>
              <w:top w:val="nil"/>
              <w:left w:val="nil"/>
              <w:bottom w:val="nil"/>
              <w:right w:val="nil"/>
            </w:tcBorders>
            <w:shd w:val="clear" w:color="auto" w:fill="auto"/>
            <w:vAlign w:val="bottom"/>
            <w:hideMark/>
          </w:tcPr>
          <w:p w14:paraId="3B9E8C2A" w14:textId="3B2DCB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I brought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10_2SA_07_06 </w:t>
            </w:r>
          </w:p>
        </w:tc>
      </w:tr>
      <w:tr w:rsidR="00BF0BBD" w:rsidRPr="00BF0BBD" w14:paraId="2E955C23" w14:textId="77777777" w:rsidTr="00BF0BBD">
        <w:trPr>
          <w:trHeight w:val="300"/>
        </w:trPr>
        <w:tc>
          <w:tcPr>
            <w:tcW w:w="4700" w:type="dxa"/>
            <w:tcBorders>
              <w:top w:val="nil"/>
              <w:left w:val="nil"/>
              <w:bottom w:val="nil"/>
              <w:right w:val="nil"/>
            </w:tcBorders>
            <w:shd w:val="clear" w:color="auto" w:fill="auto"/>
            <w:vAlign w:val="bottom"/>
            <w:hideMark/>
          </w:tcPr>
          <w:p w14:paraId="1B3DD808" w14:textId="4BEA57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I brought them</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24_JER_07_22 </w:t>
            </w:r>
          </w:p>
        </w:tc>
      </w:tr>
      <w:tr w:rsidR="00BF0BBD" w:rsidRPr="00BF0BBD" w14:paraId="18A7991A" w14:textId="77777777" w:rsidTr="00BF0BBD">
        <w:trPr>
          <w:trHeight w:val="300"/>
        </w:trPr>
        <w:tc>
          <w:tcPr>
            <w:tcW w:w="4700" w:type="dxa"/>
            <w:tcBorders>
              <w:top w:val="nil"/>
              <w:left w:val="nil"/>
              <w:bottom w:val="nil"/>
              <w:right w:val="nil"/>
            </w:tcBorders>
            <w:shd w:val="clear" w:color="auto" w:fill="auto"/>
            <w:vAlign w:val="bottom"/>
            <w:hideMark/>
          </w:tcPr>
          <w:p w14:paraId="32FC6B28" w14:textId="2D5ACF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07_JUD_19_30</w:t>
            </w:r>
            <w:r w:rsidR="00FF4471">
              <w:rPr>
                <w:rFonts w:ascii="Calibri" w:eastAsia="Times New Roman" w:hAnsi="Calibri" w:cs="Calibri"/>
                <w:color w:val="000000"/>
              </w:rPr>
              <w:t>,</w:t>
            </w:r>
            <w:r w:rsidRPr="00BF0BBD">
              <w:rPr>
                <w:rFonts w:ascii="Calibri" w:eastAsia="Times New Roman" w:hAnsi="Calibri" w:cs="Calibri"/>
                <w:color w:val="000000"/>
              </w:rPr>
              <w:t xml:space="preserve"> the day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09_1SA_08_08 </w:t>
            </w:r>
          </w:p>
        </w:tc>
      </w:tr>
      <w:tr w:rsidR="00BF0BBD" w:rsidRPr="00BF0BBD" w14:paraId="27A68DA3" w14:textId="77777777" w:rsidTr="00BF0BBD">
        <w:trPr>
          <w:trHeight w:val="300"/>
        </w:trPr>
        <w:tc>
          <w:tcPr>
            <w:tcW w:w="4700" w:type="dxa"/>
            <w:tcBorders>
              <w:top w:val="nil"/>
              <w:left w:val="nil"/>
              <w:bottom w:val="nil"/>
              <w:right w:val="nil"/>
            </w:tcBorders>
            <w:shd w:val="clear" w:color="auto" w:fill="auto"/>
            <w:vAlign w:val="bottom"/>
            <w:hideMark/>
          </w:tcPr>
          <w:p w14:paraId="70A93D6E" w14:textId="0C70A9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09_1SA_08_08</w:t>
            </w:r>
            <w:r w:rsidR="00FF4471">
              <w:rPr>
                <w:rFonts w:ascii="Calibri" w:eastAsia="Times New Roman" w:hAnsi="Calibri" w:cs="Calibri"/>
                <w:color w:val="000000"/>
              </w:rPr>
              <w:t>,</w:t>
            </w:r>
            <w:r w:rsidRPr="00BF0BBD">
              <w:rPr>
                <w:rFonts w:ascii="Calibri" w:eastAsia="Times New Roman" w:hAnsi="Calibri" w:cs="Calibri"/>
                <w:color w:val="000000"/>
              </w:rPr>
              <w:t xml:space="preserve"> the day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10_2SA_13_32 </w:t>
            </w:r>
          </w:p>
        </w:tc>
      </w:tr>
      <w:tr w:rsidR="00BF0BBD" w:rsidRPr="00BF0BBD" w14:paraId="49973B0D" w14:textId="77777777" w:rsidTr="00BF0BBD">
        <w:trPr>
          <w:trHeight w:val="300"/>
        </w:trPr>
        <w:tc>
          <w:tcPr>
            <w:tcW w:w="4700" w:type="dxa"/>
            <w:tcBorders>
              <w:top w:val="nil"/>
              <w:left w:val="nil"/>
              <w:bottom w:val="nil"/>
              <w:right w:val="nil"/>
            </w:tcBorders>
            <w:shd w:val="clear" w:color="auto" w:fill="auto"/>
            <w:vAlign w:val="bottom"/>
            <w:hideMark/>
          </w:tcPr>
          <w:p w14:paraId="3B94769D" w14:textId="10A660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04_NUM_08_17</w:t>
            </w:r>
            <w:r w:rsidR="00FF4471">
              <w:rPr>
                <w:rFonts w:ascii="Calibri" w:eastAsia="Times New Roman" w:hAnsi="Calibri" w:cs="Calibri"/>
                <w:color w:val="000000"/>
              </w:rPr>
              <w:t>,</w:t>
            </w:r>
            <w:r w:rsidRPr="00BF0BBD">
              <w:rPr>
                <w:rFonts w:ascii="Calibri" w:eastAsia="Times New Roman" w:hAnsi="Calibri" w:cs="Calibri"/>
                <w:color w:val="000000"/>
              </w:rPr>
              <w:t xml:space="preserve"> the day that I</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11_1KI_08_16 </w:t>
            </w:r>
          </w:p>
        </w:tc>
      </w:tr>
      <w:tr w:rsidR="00BF0BBD" w:rsidRPr="00BF0BBD" w14:paraId="18193254" w14:textId="77777777" w:rsidTr="00BF0BBD">
        <w:trPr>
          <w:trHeight w:val="300"/>
        </w:trPr>
        <w:tc>
          <w:tcPr>
            <w:tcW w:w="4700" w:type="dxa"/>
            <w:tcBorders>
              <w:top w:val="nil"/>
              <w:left w:val="nil"/>
              <w:bottom w:val="nil"/>
              <w:right w:val="nil"/>
            </w:tcBorders>
            <w:shd w:val="clear" w:color="auto" w:fill="auto"/>
            <w:vAlign w:val="bottom"/>
            <w:hideMark/>
          </w:tcPr>
          <w:p w14:paraId="49C14FA4" w14:textId="1B0E65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07_JUD_02_10</w:t>
            </w:r>
            <w:r w:rsidR="00FF4471">
              <w:rPr>
                <w:rFonts w:ascii="Calibri" w:eastAsia="Times New Roman" w:hAnsi="Calibri" w:cs="Calibri"/>
                <w:color w:val="000000"/>
              </w:rPr>
              <w:t>,</w:t>
            </w:r>
            <w:r w:rsidRPr="00BF0BBD">
              <w:rPr>
                <w:rFonts w:ascii="Calibri" w:eastAsia="Times New Roman" w:hAnsi="Calibri" w:cs="Calibri"/>
                <w:color w:val="000000"/>
              </w:rPr>
              <w:t xml:space="preserve"> the works which</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43_JOH_15_24 </w:t>
            </w:r>
          </w:p>
        </w:tc>
      </w:tr>
      <w:tr w:rsidR="00BF0BBD" w:rsidRPr="00BF0BBD" w14:paraId="090FDBC2" w14:textId="77777777" w:rsidTr="00BF0BBD">
        <w:trPr>
          <w:trHeight w:val="300"/>
        </w:trPr>
        <w:tc>
          <w:tcPr>
            <w:tcW w:w="4700" w:type="dxa"/>
            <w:tcBorders>
              <w:top w:val="nil"/>
              <w:left w:val="nil"/>
              <w:bottom w:val="nil"/>
              <w:right w:val="nil"/>
            </w:tcBorders>
            <w:shd w:val="clear" w:color="auto" w:fill="auto"/>
            <w:vAlign w:val="bottom"/>
            <w:hideMark/>
          </w:tcPr>
          <w:p w14:paraId="19AC7BA3" w14:textId="0E9D27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05_DEU_20_18</w:t>
            </w:r>
            <w:r w:rsidR="00FF4471">
              <w:rPr>
                <w:rFonts w:ascii="Calibri" w:eastAsia="Times New Roman" w:hAnsi="Calibri" w:cs="Calibri"/>
                <w:color w:val="000000"/>
              </w:rPr>
              <w:t>,</w:t>
            </w:r>
            <w:r w:rsidRPr="00BF0BBD">
              <w:rPr>
                <w:rFonts w:ascii="Calibri" w:eastAsia="Times New Roman" w:hAnsi="Calibri" w:cs="Calibri"/>
                <w:color w:val="000000"/>
              </w:rPr>
              <w:t xml:space="preserve"> they have done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12_2KI_21_15 </w:t>
            </w:r>
          </w:p>
        </w:tc>
      </w:tr>
      <w:tr w:rsidR="00BF0BBD" w:rsidRPr="00BF0BBD" w14:paraId="63EBE43E" w14:textId="77777777" w:rsidTr="00BF0BBD">
        <w:trPr>
          <w:trHeight w:val="600"/>
        </w:trPr>
        <w:tc>
          <w:tcPr>
            <w:tcW w:w="4700" w:type="dxa"/>
            <w:tcBorders>
              <w:top w:val="nil"/>
              <w:left w:val="nil"/>
              <w:bottom w:val="nil"/>
              <w:right w:val="nil"/>
            </w:tcBorders>
            <w:shd w:val="clear" w:color="auto" w:fill="auto"/>
            <w:vAlign w:val="bottom"/>
            <w:hideMark/>
          </w:tcPr>
          <w:p w14:paraId="406E5627" w14:textId="4EE004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05_DEU_29_25</w:t>
            </w:r>
            <w:r w:rsidR="00FF4471">
              <w:rPr>
                <w:rFonts w:ascii="Calibri" w:eastAsia="Times New Roman" w:hAnsi="Calibri" w:cs="Calibri"/>
                <w:color w:val="000000"/>
              </w:rPr>
              <w:t>,</w:t>
            </w:r>
            <w:r w:rsidRPr="00BF0BBD">
              <w:rPr>
                <w:rFonts w:ascii="Calibri" w:eastAsia="Times New Roman" w:hAnsi="Calibri" w:cs="Calibri"/>
                <w:color w:val="000000"/>
              </w:rPr>
              <w:t xml:space="preserve"> they have forsaken</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12_2KI_22_17 </w:t>
            </w:r>
          </w:p>
        </w:tc>
      </w:tr>
      <w:tr w:rsidR="00BF0BBD" w:rsidRPr="00BF0BBD" w14:paraId="7494879B" w14:textId="77777777" w:rsidTr="00BF0BBD">
        <w:trPr>
          <w:trHeight w:val="300"/>
        </w:trPr>
        <w:tc>
          <w:tcPr>
            <w:tcW w:w="4700" w:type="dxa"/>
            <w:tcBorders>
              <w:top w:val="nil"/>
              <w:left w:val="nil"/>
              <w:bottom w:val="nil"/>
              <w:right w:val="nil"/>
            </w:tcBorders>
            <w:shd w:val="clear" w:color="auto" w:fill="auto"/>
            <w:vAlign w:val="bottom"/>
            <w:hideMark/>
          </w:tcPr>
          <w:p w14:paraId="6BA002B3" w14:textId="559CF1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have forsaken me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11_1KI_11_33 </w:t>
            </w:r>
          </w:p>
        </w:tc>
      </w:tr>
      <w:tr w:rsidR="00BF0BBD" w:rsidRPr="00BF0BBD" w14:paraId="421FF979" w14:textId="77777777" w:rsidTr="00BF0BBD">
        <w:trPr>
          <w:trHeight w:val="300"/>
        </w:trPr>
        <w:tc>
          <w:tcPr>
            <w:tcW w:w="4700" w:type="dxa"/>
            <w:tcBorders>
              <w:top w:val="nil"/>
              <w:left w:val="nil"/>
              <w:bottom w:val="nil"/>
              <w:right w:val="nil"/>
            </w:tcBorders>
            <w:shd w:val="clear" w:color="auto" w:fill="auto"/>
            <w:vAlign w:val="bottom"/>
            <w:hideMark/>
          </w:tcPr>
          <w:p w14:paraId="01234BCF" w14:textId="089203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07_JUD_20_10</w:t>
            </w:r>
            <w:r w:rsidR="00FF4471">
              <w:rPr>
                <w:rFonts w:ascii="Calibri" w:eastAsia="Times New Roman" w:hAnsi="Calibri" w:cs="Calibri"/>
                <w:color w:val="000000"/>
              </w:rPr>
              <w:t>,</w:t>
            </w:r>
            <w:r w:rsidRPr="00BF0BBD">
              <w:rPr>
                <w:rFonts w:ascii="Calibri" w:eastAsia="Times New Roman" w:hAnsi="Calibri" w:cs="Calibri"/>
                <w:color w:val="000000"/>
              </w:rPr>
              <w:t xml:space="preserve"> to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09_1SA_10_24 </w:t>
            </w:r>
          </w:p>
        </w:tc>
      </w:tr>
      <w:tr w:rsidR="00BF0BBD" w:rsidRPr="00BF0BBD" w14:paraId="5C75B58B" w14:textId="77777777" w:rsidTr="00BF0BBD">
        <w:trPr>
          <w:trHeight w:val="300"/>
        </w:trPr>
        <w:tc>
          <w:tcPr>
            <w:tcW w:w="4700" w:type="dxa"/>
            <w:tcBorders>
              <w:top w:val="nil"/>
              <w:left w:val="nil"/>
              <w:bottom w:val="nil"/>
              <w:right w:val="nil"/>
            </w:tcBorders>
            <w:shd w:val="clear" w:color="auto" w:fill="auto"/>
            <w:vAlign w:val="bottom"/>
            <w:hideMark/>
          </w:tcPr>
          <w:p w14:paraId="5FB2766A" w14:textId="371E46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09_1SA_06_18</w:t>
            </w:r>
            <w:r w:rsidR="00FF4471">
              <w:rPr>
                <w:rFonts w:ascii="Calibri" w:eastAsia="Times New Roman" w:hAnsi="Calibri" w:cs="Calibri"/>
                <w:color w:val="000000"/>
              </w:rPr>
              <w:t>,</w:t>
            </w:r>
            <w:r w:rsidRPr="00BF0BBD">
              <w:rPr>
                <w:rFonts w:ascii="Calibri" w:eastAsia="Times New Roman" w:hAnsi="Calibri" w:cs="Calibri"/>
                <w:color w:val="000000"/>
              </w:rPr>
              <w:t xml:space="preserve"> unto this day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09_1SA_12_02 </w:t>
            </w:r>
          </w:p>
        </w:tc>
      </w:tr>
      <w:tr w:rsidR="00BF0BBD" w:rsidRPr="00BF0BBD" w14:paraId="045D9811" w14:textId="77777777" w:rsidTr="00BF0BBD">
        <w:trPr>
          <w:trHeight w:val="300"/>
        </w:trPr>
        <w:tc>
          <w:tcPr>
            <w:tcW w:w="4700" w:type="dxa"/>
            <w:tcBorders>
              <w:top w:val="nil"/>
              <w:left w:val="nil"/>
              <w:bottom w:val="nil"/>
              <w:right w:val="nil"/>
            </w:tcBorders>
            <w:shd w:val="clear" w:color="auto" w:fill="auto"/>
            <w:vAlign w:val="bottom"/>
            <w:hideMark/>
          </w:tcPr>
          <w:p w14:paraId="2AC28B0F" w14:textId="1AB1AF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09_1SA_01_03</w:t>
            </w:r>
            <w:r w:rsidR="00FF4471">
              <w:rPr>
                <w:rFonts w:ascii="Calibri" w:eastAsia="Times New Roman" w:hAnsi="Calibri" w:cs="Calibri"/>
                <w:color w:val="000000"/>
              </w:rPr>
              <w:t>,</w:t>
            </w:r>
            <w:r w:rsidRPr="00BF0BBD">
              <w:rPr>
                <w:rFonts w:ascii="Calibri" w:eastAsia="Times New Roman" w:hAnsi="Calibri" w:cs="Calibri"/>
                <w:color w:val="000000"/>
              </w:rPr>
              <w:t xml:space="preserve"> up out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09_1SA_12_06 </w:t>
            </w:r>
          </w:p>
        </w:tc>
      </w:tr>
      <w:tr w:rsidR="00BF0BBD" w:rsidRPr="00BF0BBD" w14:paraId="2322834E" w14:textId="77777777" w:rsidTr="00BF0BBD">
        <w:trPr>
          <w:trHeight w:val="300"/>
        </w:trPr>
        <w:tc>
          <w:tcPr>
            <w:tcW w:w="4700" w:type="dxa"/>
            <w:tcBorders>
              <w:top w:val="nil"/>
              <w:left w:val="nil"/>
              <w:bottom w:val="nil"/>
              <w:right w:val="nil"/>
            </w:tcBorders>
            <w:shd w:val="clear" w:color="auto" w:fill="auto"/>
            <w:vAlign w:val="bottom"/>
            <w:hideMark/>
          </w:tcPr>
          <w:p w14:paraId="159F80F2" w14:textId="1B2C5D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07_JUD_11_13</w:t>
            </w:r>
            <w:r w:rsidR="00FF4471">
              <w:rPr>
                <w:rFonts w:ascii="Calibri" w:eastAsia="Times New Roman" w:hAnsi="Calibri" w:cs="Calibri"/>
                <w:color w:val="000000"/>
              </w:rPr>
              <w:t>,</w:t>
            </w:r>
            <w:r w:rsidRPr="00BF0BBD">
              <w:rPr>
                <w:rFonts w:ascii="Calibri" w:eastAsia="Times New Roman" w:hAnsi="Calibri" w:cs="Calibri"/>
                <w:color w:val="000000"/>
              </w:rPr>
              <w:t xml:space="preserve"> up out of Egypt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09_1SA_15_06 </w:t>
            </w:r>
          </w:p>
        </w:tc>
      </w:tr>
      <w:tr w:rsidR="00BF0BBD" w:rsidRPr="00BF0BBD" w14:paraId="6360E301" w14:textId="77777777" w:rsidTr="00BF0BBD">
        <w:trPr>
          <w:trHeight w:val="600"/>
        </w:trPr>
        <w:tc>
          <w:tcPr>
            <w:tcW w:w="4700" w:type="dxa"/>
            <w:tcBorders>
              <w:top w:val="nil"/>
              <w:left w:val="nil"/>
              <w:bottom w:val="nil"/>
              <w:right w:val="nil"/>
            </w:tcBorders>
            <w:shd w:val="clear" w:color="auto" w:fill="auto"/>
            <w:vAlign w:val="bottom"/>
            <w:hideMark/>
          </w:tcPr>
          <w:p w14:paraId="7E14146F" w14:textId="1F1792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05_DEU_20_18</w:t>
            </w:r>
            <w:r w:rsidR="00FF4471">
              <w:rPr>
                <w:rFonts w:ascii="Calibri" w:eastAsia="Times New Roman" w:hAnsi="Calibri" w:cs="Calibri"/>
                <w:color w:val="000000"/>
              </w:rPr>
              <w:t>,</w:t>
            </w:r>
            <w:r w:rsidRPr="00BF0BBD">
              <w:rPr>
                <w:rFonts w:ascii="Calibri" w:eastAsia="Times New Roman" w:hAnsi="Calibri" w:cs="Calibri"/>
                <w:color w:val="000000"/>
              </w:rPr>
              <w:t xml:space="preserve"> which they have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14_2CH_34_24 </w:t>
            </w:r>
          </w:p>
        </w:tc>
      </w:tr>
      <w:tr w:rsidR="00BF0BBD" w:rsidRPr="00BF0BBD" w14:paraId="49E6C702" w14:textId="77777777" w:rsidTr="00BF0BBD">
        <w:trPr>
          <w:trHeight w:val="300"/>
        </w:trPr>
        <w:tc>
          <w:tcPr>
            <w:tcW w:w="4700" w:type="dxa"/>
            <w:tcBorders>
              <w:top w:val="nil"/>
              <w:left w:val="nil"/>
              <w:bottom w:val="nil"/>
              <w:right w:val="nil"/>
            </w:tcBorders>
            <w:shd w:val="clear" w:color="auto" w:fill="auto"/>
            <w:vAlign w:val="bottom"/>
            <w:hideMark/>
          </w:tcPr>
          <w:p w14:paraId="16F180CC" w14:textId="3F70CE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works which they</w:t>
            </w:r>
            <w:r w:rsidR="00FF4471">
              <w:rPr>
                <w:rFonts w:ascii="Calibri" w:eastAsia="Times New Roman" w:hAnsi="Calibri" w:cs="Calibri"/>
                <w:color w:val="000000"/>
              </w:rPr>
              <w:t>,</w:t>
            </w:r>
            <w:r w:rsidRPr="00BF0BBD">
              <w:rPr>
                <w:rFonts w:ascii="Calibri" w:eastAsia="Times New Roman" w:hAnsi="Calibri" w:cs="Calibri"/>
                <w:color w:val="000000"/>
              </w:rPr>
              <w:t xml:space="preserve"> 60_1PE_02_12 </w:t>
            </w:r>
          </w:p>
        </w:tc>
      </w:tr>
      <w:tr w:rsidR="00BF0BBD" w:rsidRPr="00BF0BBD" w14:paraId="44094992" w14:textId="77777777" w:rsidTr="00BF0BBD">
        <w:trPr>
          <w:trHeight w:val="1200"/>
        </w:trPr>
        <w:tc>
          <w:tcPr>
            <w:tcW w:w="4700" w:type="dxa"/>
            <w:tcBorders>
              <w:top w:val="nil"/>
              <w:left w:val="nil"/>
              <w:bottom w:val="nil"/>
              <w:right w:val="nil"/>
            </w:tcBorders>
            <w:shd w:val="clear" w:color="auto" w:fill="auto"/>
            <w:vAlign w:val="bottom"/>
            <w:hideMark/>
          </w:tcPr>
          <w:p w14:paraId="356D7AB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09_1SA_08:09 Now therefore hearken unto their voice: howbeit yet protest solemnly unto them, and show them the manner of the king that shall reign over them. #,</w:t>
            </w:r>
          </w:p>
        </w:tc>
      </w:tr>
      <w:tr w:rsidR="00BF0BBD" w:rsidRPr="00BF0BBD" w14:paraId="5AEAF42B" w14:textId="77777777" w:rsidTr="00BF0BBD">
        <w:trPr>
          <w:trHeight w:val="300"/>
        </w:trPr>
        <w:tc>
          <w:tcPr>
            <w:tcW w:w="4700" w:type="dxa"/>
            <w:tcBorders>
              <w:top w:val="nil"/>
              <w:left w:val="nil"/>
              <w:bottom w:val="nil"/>
              <w:right w:val="nil"/>
            </w:tcBorders>
            <w:shd w:val="clear" w:color="auto" w:fill="auto"/>
            <w:vAlign w:val="bottom"/>
            <w:hideMark/>
          </w:tcPr>
          <w:p w14:paraId="33583B62" w14:textId="5E7D18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07_JUD_02_17</w:t>
            </w:r>
            <w:r w:rsidR="00FF4471">
              <w:rPr>
                <w:rFonts w:ascii="Calibri" w:eastAsia="Times New Roman" w:hAnsi="Calibri" w:cs="Calibri"/>
                <w:color w:val="000000"/>
              </w:rPr>
              <w:t>,</w:t>
            </w:r>
            <w:r w:rsidRPr="00BF0BBD">
              <w:rPr>
                <w:rFonts w:ascii="Calibri" w:eastAsia="Times New Roman" w:hAnsi="Calibri" w:cs="Calibri"/>
                <w:color w:val="000000"/>
              </w:rPr>
              <w:t xml:space="preserve"> hearken unto their</w:t>
            </w:r>
            <w:r w:rsidR="00644F35">
              <w:rPr>
                <w:rFonts w:ascii="Calibri" w:eastAsia="Times New Roman" w:hAnsi="Calibri" w:cs="Calibri"/>
                <w:color w:val="000000"/>
              </w:rPr>
              <w:t>, &lt;&lt;&lt;&lt;&lt;</w:t>
            </w:r>
          </w:p>
        </w:tc>
      </w:tr>
      <w:tr w:rsidR="00BF0BBD" w:rsidRPr="00BF0BBD" w14:paraId="355E76D4" w14:textId="77777777" w:rsidTr="00BF0BBD">
        <w:trPr>
          <w:trHeight w:val="300"/>
        </w:trPr>
        <w:tc>
          <w:tcPr>
            <w:tcW w:w="4700" w:type="dxa"/>
            <w:tcBorders>
              <w:top w:val="nil"/>
              <w:left w:val="nil"/>
              <w:bottom w:val="nil"/>
              <w:right w:val="nil"/>
            </w:tcBorders>
            <w:shd w:val="clear" w:color="auto" w:fill="auto"/>
            <w:vAlign w:val="bottom"/>
            <w:hideMark/>
          </w:tcPr>
          <w:p w14:paraId="02A60019" w14:textId="5E6583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hearken unto their voice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09_1SA_08_22 </w:t>
            </w:r>
          </w:p>
        </w:tc>
      </w:tr>
      <w:tr w:rsidR="00BF0BBD" w:rsidRPr="00BF0BBD" w14:paraId="48EEBCEC" w14:textId="77777777" w:rsidTr="00BF0BBD">
        <w:trPr>
          <w:trHeight w:val="300"/>
        </w:trPr>
        <w:tc>
          <w:tcPr>
            <w:tcW w:w="4700" w:type="dxa"/>
            <w:tcBorders>
              <w:top w:val="nil"/>
              <w:left w:val="nil"/>
              <w:bottom w:val="nil"/>
              <w:right w:val="nil"/>
            </w:tcBorders>
            <w:shd w:val="clear" w:color="auto" w:fill="auto"/>
            <w:vAlign w:val="bottom"/>
            <w:hideMark/>
          </w:tcPr>
          <w:p w14:paraId="04018241" w14:textId="5408FA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king that shall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09_1SA_08_11 </w:t>
            </w:r>
          </w:p>
        </w:tc>
      </w:tr>
      <w:tr w:rsidR="00BF0BBD" w:rsidRPr="00BF0BBD" w14:paraId="6C284EE8" w14:textId="77777777" w:rsidTr="00BF0BBD">
        <w:trPr>
          <w:trHeight w:val="300"/>
        </w:trPr>
        <w:tc>
          <w:tcPr>
            <w:tcW w:w="4700" w:type="dxa"/>
            <w:tcBorders>
              <w:top w:val="nil"/>
              <w:left w:val="nil"/>
              <w:bottom w:val="nil"/>
              <w:right w:val="nil"/>
            </w:tcBorders>
            <w:shd w:val="clear" w:color="auto" w:fill="auto"/>
            <w:vAlign w:val="bottom"/>
            <w:hideMark/>
          </w:tcPr>
          <w:p w14:paraId="09D28440" w14:textId="131228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king that shall reign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09_1SA_08_11 </w:t>
            </w:r>
          </w:p>
        </w:tc>
      </w:tr>
      <w:tr w:rsidR="00BF0BBD" w:rsidRPr="00BF0BBD" w14:paraId="71EC7771" w14:textId="77777777" w:rsidTr="00BF0BBD">
        <w:trPr>
          <w:trHeight w:val="300"/>
        </w:trPr>
        <w:tc>
          <w:tcPr>
            <w:tcW w:w="4700" w:type="dxa"/>
            <w:tcBorders>
              <w:top w:val="nil"/>
              <w:left w:val="nil"/>
              <w:bottom w:val="nil"/>
              <w:right w:val="nil"/>
            </w:tcBorders>
            <w:shd w:val="clear" w:color="auto" w:fill="auto"/>
            <w:vAlign w:val="bottom"/>
            <w:hideMark/>
          </w:tcPr>
          <w:p w14:paraId="61681B4E" w14:textId="53FA9F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manner of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09_1SA_08_11 </w:t>
            </w:r>
          </w:p>
        </w:tc>
      </w:tr>
      <w:tr w:rsidR="00BF0BBD" w:rsidRPr="00BF0BBD" w14:paraId="36EEE62F" w14:textId="77777777" w:rsidTr="00BF0BBD">
        <w:trPr>
          <w:trHeight w:val="600"/>
        </w:trPr>
        <w:tc>
          <w:tcPr>
            <w:tcW w:w="4700" w:type="dxa"/>
            <w:tcBorders>
              <w:top w:val="nil"/>
              <w:left w:val="nil"/>
              <w:bottom w:val="nil"/>
              <w:right w:val="nil"/>
            </w:tcBorders>
            <w:shd w:val="clear" w:color="auto" w:fill="auto"/>
            <w:vAlign w:val="bottom"/>
            <w:hideMark/>
          </w:tcPr>
          <w:p w14:paraId="17AF30C6" w14:textId="3D368B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05_DEU_04_01</w:t>
            </w:r>
            <w:r w:rsidR="00FF4471">
              <w:rPr>
                <w:rFonts w:ascii="Calibri" w:eastAsia="Times New Roman" w:hAnsi="Calibri" w:cs="Calibri"/>
                <w:color w:val="000000"/>
              </w:rPr>
              <w:t>,</w:t>
            </w:r>
            <w:r w:rsidRPr="00BF0BBD">
              <w:rPr>
                <w:rFonts w:ascii="Calibri" w:eastAsia="Times New Roman" w:hAnsi="Calibri" w:cs="Calibri"/>
                <w:color w:val="000000"/>
              </w:rPr>
              <w:t xml:space="preserve"> Now therefore hearken</w:t>
            </w:r>
            <w:r w:rsidR="00FF4471">
              <w:rPr>
                <w:rFonts w:ascii="Calibri" w:eastAsia="Times New Roman" w:hAnsi="Calibri" w:cs="Calibri"/>
                <w:color w:val="000000"/>
              </w:rPr>
              <w:t>,</w:t>
            </w:r>
            <w:r w:rsidRPr="00BF0BBD">
              <w:rPr>
                <w:rFonts w:ascii="Calibri" w:eastAsia="Times New Roman" w:hAnsi="Calibri" w:cs="Calibri"/>
                <w:color w:val="000000"/>
              </w:rPr>
              <w:t xml:space="preserve"> 20_PRO_08_32 </w:t>
            </w:r>
          </w:p>
        </w:tc>
      </w:tr>
      <w:tr w:rsidR="00BF0BBD" w:rsidRPr="00BF0BBD" w14:paraId="00AAEC4C" w14:textId="77777777" w:rsidTr="00BF0BBD">
        <w:trPr>
          <w:trHeight w:val="600"/>
        </w:trPr>
        <w:tc>
          <w:tcPr>
            <w:tcW w:w="4700" w:type="dxa"/>
            <w:tcBorders>
              <w:top w:val="nil"/>
              <w:left w:val="nil"/>
              <w:bottom w:val="nil"/>
              <w:right w:val="nil"/>
            </w:tcBorders>
            <w:shd w:val="clear" w:color="auto" w:fill="auto"/>
            <w:vAlign w:val="bottom"/>
            <w:hideMark/>
          </w:tcPr>
          <w:p w14:paraId="06017324" w14:textId="53AF7C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Now therefore hearken unto</w:t>
            </w:r>
            <w:r w:rsidR="00FF4471">
              <w:rPr>
                <w:rFonts w:ascii="Calibri" w:eastAsia="Times New Roman" w:hAnsi="Calibri" w:cs="Calibri"/>
                <w:color w:val="000000"/>
              </w:rPr>
              <w:t>,</w:t>
            </w:r>
            <w:r w:rsidRPr="00BF0BBD">
              <w:rPr>
                <w:rFonts w:ascii="Calibri" w:eastAsia="Times New Roman" w:hAnsi="Calibri" w:cs="Calibri"/>
                <w:color w:val="000000"/>
              </w:rPr>
              <w:t xml:space="preserve"> 20_PRO_08_32 </w:t>
            </w:r>
          </w:p>
        </w:tc>
      </w:tr>
      <w:tr w:rsidR="00BF0BBD" w:rsidRPr="00BF0BBD" w14:paraId="4EBE3AC8" w14:textId="77777777" w:rsidTr="00BF0BBD">
        <w:trPr>
          <w:trHeight w:val="300"/>
        </w:trPr>
        <w:tc>
          <w:tcPr>
            <w:tcW w:w="4700" w:type="dxa"/>
            <w:tcBorders>
              <w:top w:val="nil"/>
              <w:left w:val="nil"/>
              <w:bottom w:val="nil"/>
              <w:right w:val="nil"/>
            </w:tcBorders>
            <w:shd w:val="clear" w:color="auto" w:fill="auto"/>
            <w:vAlign w:val="bottom"/>
            <w:hideMark/>
          </w:tcPr>
          <w:p w14:paraId="3837C646" w14:textId="1D3EBA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king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09_1SA_08_11 </w:t>
            </w:r>
          </w:p>
        </w:tc>
      </w:tr>
      <w:tr w:rsidR="00BF0BBD" w:rsidRPr="00BF0BBD" w14:paraId="5D0DC492" w14:textId="77777777" w:rsidTr="00BF0BBD">
        <w:trPr>
          <w:trHeight w:val="300"/>
        </w:trPr>
        <w:tc>
          <w:tcPr>
            <w:tcW w:w="4700" w:type="dxa"/>
            <w:tcBorders>
              <w:top w:val="nil"/>
              <w:left w:val="nil"/>
              <w:bottom w:val="nil"/>
              <w:right w:val="nil"/>
            </w:tcBorders>
            <w:shd w:val="clear" w:color="auto" w:fill="auto"/>
            <w:vAlign w:val="bottom"/>
            <w:hideMark/>
          </w:tcPr>
          <w:p w14:paraId="72E1D74E" w14:textId="7DAA03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09_1SA_08_07</w:t>
            </w:r>
            <w:r w:rsidR="00FF4471">
              <w:rPr>
                <w:rFonts w:ascii="Calibri" w:eastAsia="Times New Roman" w:hAnsi="Calibri" w:cs="Calibri"/>
                <w:color w:val="000000"/>
              </w:rPr>
              <w:t>,</w:t>
            </w:r>
            <w:r w:rsidRPr="00BF0BBD">
              <w:rPr>
                <w:rFonts w:ascii="Calibri" w:eastAsia="Times New Roman" w:hAnsi="Calibri" w:cs="Calibri"/>
                <w:color w:val="000000"/>
              </w:rPr>
              <w:t xml:space="preserve"> reign over them</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42_LUK_19_27 </w:t>
            </w:r>
          </w:p>
        </w:tc>
      </w:tr>
      <w:tr w:rsidR="00BF0BBD" w:rsidRPr="00BF0BBD" w14:paraId="13558623" w14:textId="77777777" w:rsidTr="00BF0BBD">
        <w:trPr>
          <w:trHeight w:val="300"/>
        </w:trPr>
        <w:tc>
          <w:tcPr>
            <w:tcW w:w="4700" w:type="dxa"/>
            <w:tcBorders>
              <w:top w:val="nil"/>
              <w:left w:val="nil"/>
              <w:bottom w:val="nil"/>
              <w:right w:val="nil"/>
            </w:tcBorders>
            <w:shd w:val="clear" w:color="auto" w:fill="auto"/>
            <w:vAlign w:val="bottom"/>
            <w:hideMark/>
          </w:tcPr>
          <w:p w14:paraId="743AEAFB" w14:textId="7B5EB5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03_LEV_26_17</w:t>
            </w:r>
            <w:r w:rsidR="00FF4471">
              <w:rPr>
                <w:rFonts w:ascii="Calibri" w:eastAsia="Times New Roman" w:hAnsi="Calibri" w:cs="Calibri"/>
                <w:color w:val="000000"/>
              </w:rPr>
              <w:t>,</w:t>
            </w:r>
            <w:r w:rsidRPr="00BF0BBD">
              <w:rPr>
                <w:rFonts w:ascii="Calibri" w:eastAsia="Times New Roman" w:hAnsi="Calibri" w:cs="Calibri"/>
                <w:color w:val="000000"/>
              </w:rPr>
              <w:t xml:space="preserve"> shall reign over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09_1SA_09_17 </w:t>
            </w:r>
          </w:p>
        </w:tc>
      </w:tr>
      <w:tr w:rsidR="00BF0BBD" w:rsidRPr="00BF0BBD" w14:paraId="69EC2331" w14:textId="77777777" w:rsidTr="00BF0BBD">
        <w:trPr>
          <w:trHeight w:val="300"/>
        </w:trPr>
        <w:tc>
          <w:tcPr>
            <w:tcW w:w="4700" w:type="dxa"/>
            <w:tcBorders>
              <w:top w:val="nil"/>
              <w:left w:val="nil"/>
              <w:bottom w:val="nil"/>
              <w:right w:val="nil"/>
            </w:tcBorders>
            <w:shd w:val="clear" w:color="auto" w:fill="auto"/>
            <w:vAlign w:val="bottom"/>
            <w:hideMark/>
          </w:tcPr>
          <w:p w14:paraId="5307B65E" w14:textId="7554A4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shall reign over them</w:t>
            </w:r>
            <w:r w:rsidR="00FF4471">
              <w:rPr>
                <w:rFonts w:ascii="Calibri" w:eastAsia="Times New Roman" w:hAnsi="Calibri" w:cs="Calibri"/>
                <w:color w:val="000000"/>
              </w:rPr>
              <w:t>,</w:t>
            </w:r>
            <w:r w:rsidRPr="00BF0BBD">
              <w:rPr>
                <w:rFonts w:ascii="Calibri" w:eastAsia="Times New Roman" w:hAnsi="Calibri" w:cs="Calibri"/>
                <w:color w:val="000000"/>
              </w:rPr>
              <w:t xml:space="preserve"> 33_MIC_04_07 </w:t>
            </w:r>
          </w:p>
        </w:tc>
      </w:tr>
      <w:tr w:rsidR="00BF0BBD" w:rsidRPr="00BF0BBD" w14:paraId="0F196094" w14:textId="77777777" w:rsidTr="00BF0BBD">
        <w:trPr>
          <w:trHeight w:val="300"/>
        </w:trPr>
        <w:tc>
          <w:tcPr>
            <w:tcW w:w="4700" w:type="dxa"/>
            <w:tcBorders>
              <w:top w:val="nil"/>
              <w:left w:val="nil"/>
              <w:bottom w:val="nil"/>
              <w:right w:val="nil"/>
            </w:tcBorders>
            <w:shd w:val="clear" w:color="auto" w:fill="auto"/>
            <w:vAlign w:val="bottom"/>
            <w:hideMark/>
          </w:tcPr>
          <w:p w14:paraId="230EEFFC" w14:textId="257941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shall reign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09_1SA_08_11 </w:t>
            </w:r>
          </w:p>
        </w:tc>
      </w:tr>
      <w:tr w:rsidR="00BF0BBD" w:rsidRPr="00BF0BBD" w14:paraId="5D9A9AAC" w14:textId="77777777" w:rsidTr="00BF0BBD">
        <w:trPr>
          <w:trHeight w:val="300"/>
        </w:trPr>
        <w:tc>
          <w:tcPr>
            <w:tcW w:w="4700" w:type="dxa"/>
            <w:tcBorders>
              <w:top w:val="nil"/>
              <w:left w:val="nil"/>
              <w:bottom w:val="nil"/>
              <w:right w:val="nil"/>
            </w:tcBorders>
            <w:shd w:val="clear" w:color="auto" w:fill="auto"/>
            <w:vAlign w:val="bottom"/>
            <w:hideMark/>
          </w:tcPr>
          <w:p w14:paraId="5B9AD2EC" w14:textId="12B1E0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shall reign over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09_1SA_08_11 </w:t>
            </w:r>
          </w:p>
        </w:tc>
      </w:tr>
      <w:tr w:rsidR="00BF0BBD" w:rsidRPr="00BF0BBD" w14:paraId="3F9F61AA" w14:textId="77777777" w:rsidTr="00BF0BBD">
        <w:trPr>
          <w:trHeight w:val="300"/>
        </w:trPr>
        <w:tc>
          <w:tcPr>
            <w:tcW w:w="4700" w:type="dxa"/>
            <w:tcBorders>
              <w:top w:val="nil"/>
              <w:left w:val="nil"/>
              <w:bottom w:val="nil"/>
              <w:right w:val="nil"/>
            </w:tcBorders>
            <w:shd w:val="clear" w:color="auto" w:fill="auto"/>
            <w:vAlign w:val="bottom"/>
            <w:hideMark/>
          </w:tcPr>
          <w:p w14:paraId="0F2CAAC1" w14:textId="77380F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king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09_1SA_08_11 </w:t>
            </w:r>
          </w:p>
        </w:tc>
      </w:tr>
      <w:tr w:rsidR="00BF0BBD" w:rsidRPr="00BF0BBD" w14:paraId="25F41153" w14:textId="77777777" w:rsidTr="00BF0BBD">
        <w:trPr>
          <w:trHeight w:val="300"/>
        </w:trPr>
        <w:tc>
          <w:tcPr>
            <w:tcW w:w="4700" w:type="dxa"/>
            <w:tcBorders>
              <w:top w:val="nil"/>
              <w:left w:val="nil"/>
              <w:bottom w:val="nil"/>
              <w:right w:val="nil"/>
            </w:tcBorders>
            <w:shd w:val="clear" w:color="auto" w:fill="auto"/>
            <w:vAlign w:val="bottom"/>
            <w:hideMark/>
          </w:tcPr>
          <w:p w14:paraId="60728F65" w14:textId="2FCE54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king that shall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09_1SA_08_11 </w:t>
            </w:r>
          </w:p>
        </w:tc>
      </w:tr>
      <w:tr w:rsidR="00BF0BBD" w:rsidRPr="00BF0BBD" w14:paraId="5EB79358" w14:textId="77777777" w:rsidTr="00BF0BBD">
        <w:trPr>
          <w:trHeight w:val="300"/>
        </w:trPr>
        <w:tc>
          <w:tcPr>
            <w:tcW w:w="4700" w:type="dxa"/>
            <w:tcBorders>
              <w:top w:val="nil"/>
              <w:left w:val="nil"/>
              <w:bottom w:val="nil"/>
              <w:right w:val="nil"/>
            </w:tcBorders>
            <w:shd w:val="clear" w:color="auto" w:fill="auto"/>
            <w:vAlign w:val="bottom"/>
            <w:hideMark/>
          </w:tcPr>
          <w:p w14:paraId="1F496BC1" w14:textId="37AEEC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07_JUD_18_07</w:t>
            </w:r>
            <w:r w:rsidR="00FF4471">
              <w:rPr>
                <w:rFonts w:ascii="Calibri" w:eastAsia="Times New Roman" w:hAnsi="Calibri" w:cs="Calibri"/>
                <w:color w:val="000000"/>
              </w:rPr>
              <w:t>,</w:t>
            </w:r>
            <w:r w:rsidRPr="00BF0BBD">
              <w:rPr>
                <w:rFonts w:ascii="Calibri" w:eastAsia="Times New Roman" w:hAnsi="Calibri" w:cs="Calibri"/>
                <w:color w:val="000000"/>
              </w:rPr>
              <w:t xml:space="preserve"> the manner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09_1SA_08_11 </w:t>
            </w:r>
          </w:p>
        </w:tc>
      </w:tr>
      <w:tr w:rsidR="00BF0BBD" w:rsidRPr="00BF0BBD" w14:paraId="64360025" w14:textId="77777777" w:rsidTr="00BF0BBD">
        <w:trPr>
          <w:trHeight w:val="600"/>
        </w:trPr>
        <w:tc>
          <w:tcPr>
            <w:tcW w:w="4700" w:type="dxa"/>
            <w:tcBorders>
              <w:top w:val="nil"/>
              <w:left w:val="nil"/>
              <w:bottom w:val="nil"/>
              <w:right w:val="nil"/>
            </w:tcBorders>
            <w:shd w:val="clear" w:color="auto" w:fill="auto"/>
            <w:vAlign w:val="bottom"/>
            <w:hideMark/>
          </w:tcPr>
          <w:p w14:paraId="439C74B4" w14:textId="354491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05_DEU_15_02</w:t>
            </w:r>
            <w:r w:rsidR="00FF4471">
              <w:rPr>
                <w:rFonts w:ascii="Calibri" w:eastAsia="Times New Roman" w:hAnsi="Calibri" w:cs="Calibri"/>
                <w:color w:val="000000"/>
              </w:rPr>
              <w:t>,</w:t>
            </w:r>
            <w:r w:rsidRPr="00BF0BBD">
              <w:rPr>
                <w:rFonts w:ascii="Calibri" w:eastAsia="Times New Roman" w:hAnsi="Calibri" w:cs="Calibri"/>
                <w:color w:val="000000"/>
              </w:rPr>
              <w:t xml:space="preserve"> the manner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09_1SA_08_11 </w:t>
            </w:r>
          </w:p>
        </w:tc>
      </w:tr>
      <w:tr w:rsidR="00BF0BBD" w:rsidRPr="00BF0BBD" w14:paraId="3A7A7230" w14:textId="77777777" w:rsidTr="00BF0BBD">
        <w:trPr>
          <w:trHeight w:val="300"/>
        </w:trPr>
        <w:tc>
          <w:tcPr>
            <w:tcW w:w="4700" w:type="dxa"/>
            <w:tcBorders>
              <w:top w:val="nil"/>
              <w:left w:val="nil"/>
              <w:bottom w:val="nil"/>
              <w:right w:val="nil"/>
            </w:tcBorders>
            <w:shd w:val="clear" w:color="auto" w:fill="auto"/>
            <w:vAlign w:val="bottom"/>
            <w:hideMark/>
          </w:tcPr>
          <w:p w14:paraId="06B074B8" w14:textId="27E5AF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them the manner</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12_2KI_17_27 </w:t>
            </w:r>
          </w:p>
        </w:tc>
      </w:tr>
      <w:tr w:rsidR="00BF0BBD" w:rsidRPr="00BF0BBD" w14:paraId="487FFFC7" w14:textId="77777777" w:rsidTr="00BF0BBD">
        <w:trPr>
          <w:trHeight w:val="300"/>
        </w:trPr>
        <w:tc>
          <w:tcPr>
            <w:tcW w:w="4700" w:type="dxa"/>
            <w:tcBorders>
              <w:top w:val="nil"/>
              <w:left w:val="nil"/>
              <w:bottom w:val="nil"/>
              <w:right w:val="nil"/>
            </w:tcBorders>
            <w:shd w:val="clear" w:color="auto" w:fill="auto"/>
            <w:vAlign w:val="bottom"/>
            <w:hideMark/>
          </w:tcPr>
          <w:p w14:paraId="067B6FE3" w14:textId="4151E7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them the manner of</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12_2KI_17_27 </w:t>
            </w:r>
          </w:p>
        </w:tc>
      </w:tr>
      <w:tr w:rsidR="00BF0BBD" w:rsidRPr="00BF0BBD" w14:paraId="7A446F62" w14:textId="77777777" w:rsidTr="00BF0BBD">
        <w:trPr>
          <w:trHeight w:val="300"/>
        </w:trPr>
        <w:tc>
          <w:tcPr>
            <w:tcW w:w="4700" w:type="dxa"/>
            <w:tcBorders>
              <w:top w:val="nil"/>
              <w:left w:val="nil"/>
              <w:bottom w:val="nil"/>
              <w:right w:val="nil"/>
            </w:tcBorders>
            <w:shd w:val="clear" w:color="auto" w:fill="auto"/>
            <w:vAlign w:val="bottom"/>
            <w:hideMark/>
          </w:tcPr>
          <w:p w14:paraId="7184447D" w14:textId="1FF5EB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therefore hearken unto</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18_JOB_34_10 </w:t>
            </w:r>
          </w:p>
        </w:tc>
      </w:tr>
      <w:tr w:rsidR="00BF0BBD" w:rsidRPr="00BF0BBD" w14:paraId="6846DA8B" w14:textId="77777777" w:rsidTr="00BF0BBD">
        <w:trPr>
          <w:trHeight w:val="300"/>
        </w:trPr>
        <w:tc>
          <w:tcPr>
            <w:tcW w:w="4700" w:type="dxa"/>
            <w:tcBorders>
              <w:top w:val="nil"/>
              <w:left w:val="nil"/>
              <w:bottom w:val="nil"/>
              <w:right w:val="nil"/>
            </w:tcBorders>
            <w:shd w:val="clear" w:color="auto" w:fill="auto"/>
            <w:vAlign w:val="bottom"/>
            <w:hideMark/>
          </w:tcPr>
          <w:p w14:paraId="2E720C19" w14:textId="71B770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their voice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09_1SA_08_22 </w:t>
            </w:r>
          </w:p>
        </w:tc>
      </w:tr>
      <w:tr w:rsidR="00BF0BBD" w:rsidRPr="00BF0BBD" w14:paraId="4F9F7CA8" w14:textId="77777777" w:rsidTr="00BF0BBD">
        <w:trPr>
          <w:trHeight w:val="300"/>
        </w:trPr>
        <w:tc>
          <w:tcPr>
            <w:tcW w:w="4700" w:type="dxa"/>
            <w:tcBorders>
              <w:top w:val="nil"/>
              <w:left w:val="nil"/>
              <w:bottom w:val="nil"/>
              <w:right w:val="nil"/>
            </w:tcBorders>
            <w:shd w:val="clear" w:color="auto" w:fill="auto"/>
            <w:vAlign w:val="bottom"/>
            <w:hideMark/>
          </w:tcPr>
          <w:p w14:paraId="013B00EF" w14:textId="649FEC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09_1SA_05_08</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them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10_2SA_21_02 </w:t>
            </w:r>
          </w:p>
        </w:tc>
      </w:tr>
      <w:tr w:rsidR="00BF0BBD" w:rsidRPr="00BF0BBD" w14:paraId="652520F2" w14:textId="77777777" w:rsidTr="00BF0BBD">
        <w:trPr>
          <w:trHeight w:val="900"/>
        </w:trPr>
        <w:tc>
          <w:tcPr>
            <w:tcW w:w="4700" w:type="dxa"/>
            <w:tcBorders>
              <w:top w:val="nil"/>
              <w:left w:val="nil"/>
              <w:bottom w:val="nil"/>
              <w:right w:val="nil"/>
            </w:tcBorders>
            <w:shd w:val="clear" w:color="auto" w:fill="auto"/>
            <w:vAlign w:val="bottom"/>
            <w:hideMark/>
          </w:tcPr>
          <w:p w14:paraId="347E1CD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09_1SA_08:10 And Samuel told all the words of the LORD unto the people that asked of him a king. #,</w:t>
            </w:r>
          </w:p>
        </w:tc>
      </w:tr>
      <w:tr w:rsidR="00BF0BBD" w:rsidRPr="00BF0BBD" w14:paraId="7BE9C631" w14:textId="77777777" w:rsidTr="00BF0BBD">
        <w:trPr>
          <w:trHeight w:val="300"/>
        </w:trPr>
        <w:tc>
          <w:tcPr>
            <w:tcW w:w="4700" w:type="dxa"/>
            <w:tcBorders>
              <w:top w:val="nil"/>
              <w:left w:val="nil"/>
              <w:bottom w:val="nil"/>
              <w:right w:val="nil"/>
            </w:tcBorders>
            <w:shd w:val="clear" w:color="auto" w:fill="auto"/>
            <w:vAlign w:val="bottom"/>
            <w:hideMark/>
          </w:tcPr>
          <w:p w14:paraId="5C6DD0A2" w14:textId="4FE931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06_JOS_24_27</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words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09_1SA_08_21 </w:t>
            </w:r>
          </w:p>
        </w:tc>
      </w:tr>
      <w:tr w:rsidR="00BF0BBD" w:rsidRPr="00BF0BBD" w14:paraId="11C2AB8B" w14:textId="77777777" w:rsidTr="00BF0BBD">
        <w:trPr>
          <w:trHeight w:val="300"/>
        </w:trPr>
        <w:tc>
          <w:tcPr>
            <w:tcW w:w="4700" w:type="dxa"/>
            <w:tcBorders>
              <w:top w:val="nil"/>
              <w:left w:val="nil"/>
              <w:bottom w:val="nil"/>
              <w:right w:val="nil"/>
            </w:tcBorders>
            <w:shd w:val="clear" w:color="auto" w:fill="auto"/>
            <w:vAlign w:val="bottom"/>
            <w:hideMark/>
          </w:tcPr>
          <w:p w14:paraId="526542DB" w14:textId="3BFA3B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06_JOS_24_27</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words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09_1SA_08_21 </w:t>
            </w:r>
          </w:p>
        </w:tc>
      </w:tr>
      <w:tr w:rsidR="00BF0BBD" w:rsidRPr="00BF0BBD" w14:paraId="336CA2FF" w14:textId="77777777" w:rsidTr="00BF0BBD">
        <w:trPr>
          <w:trHeight w:val="300"/>
        </w:trPr>
        <w:tc>
          <w:tcPr>
            <w:tcW w:w="4700" w:type="dxa"/>
            <w:tcBorders>
              <w:top w:val="nil"/>
              <w:left w:val="nil"/>
              <w:bottom w:val="nil"/>
              <w:right w:val="nil"/>
            </w:tcBorders>
            <w:shd w:val="clear" w:color="auto" w:fill="auto"/>
            <w:vAlign w:val="bottom"/>
            <w:hideMark/>
          </w:tcPr>
          <w:p w14:paraId="743BC11E" w14:textId="19AE00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09_1SA_03_18</w:t>
            </w:r>
            <w:r w:rsidR="00FF4471">
              <w:rPr>
                <w:rFonts w:ascii="Calibri" w:eastAsia="Times New Roman" w:hAnsi="Calibri" w:cs="Calibri"/>
                <w:color w:val="000000"/>
              </w:rPr>
              <w:t>,</w:t>
            </w:r>
            <w:r w:rsidRPr="00BF0BBD">
              <w:rPr>
                <w:rFonts w:ascii="Calibri" w:eastAsia="Times New Roman" w:hAnsi="Calibri" w:cs="Calibri"/>
                <w:color w:val="000000"/>
              </w:rPr>
              <w:t xml:space="preserve"> And Samuel told</w:t>
            </w:r>
            <w:r w:rsidR="00644F35">
              <w:rPr>
                <w:rFonts w:ascii="Calibri" w:eastAsia="Times New Roman" w:hAnsi="Calibri" w:cs="Calibri"/>
                <w:color w:val="000000"/>
              </w:rPr>
              <w:t>, &lt;&lt;&lt;&lt;&lt;</w:t>
            </w:r>
          </w:p>
        </w:tc>
      </w:tr>
      <w:tr w:rsidR="00BF0BBD" w:rsidRPr="00BF0BBD" w14:paraId="00113D1B" w14:textId="77777777" w:rsidTr="00BF0BBD">
        <w:trPr>
          <w:trHeight w:val="300"/>
        </w:trPr>
        <w:tc>
          <w:tcPr>
            <w:tcW w:w="4700" w:type="dxa"/>
            <w:tcBorders>
              <w:top w:val="nil"/>
              <w:left w:val="nil"/>
              <w:bottom w:val="nil"/>
              <w:right w:val="nil"/>
            </w:tcBorders>
            <w:shd w:val="clear" w:color="auto" w:fill="auto"/>
            <w:vAlign w:val="bottom"/>
            <w:hideMark/>
          </w:tcPr>
          <w:p w14:paraId="69B5D74B" w14:textId="39463C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a king</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43_JOH_06_15 </w:t>
            </w:r>
          </w:p>
        </w:tc>
      </w:tr>
      <w:tr w:rsidR="00BF0BBD" w:rsidRPr="00BF0BBD" w14:paraId="3427EC14" w14:textId="77777777" w:rsidTr="00BF0BBD">
        <w:trPr>
          <w:trHeight w:val="600"/>
        </w:trPr>
        <w:tc>
          <w:tcPr>
            <w:tcW w:w="4700" w:type="dxa"/>
            <w:tcBorders>
              <w:top w:val="nil"/>
              <w:left w:val="nil"/>
              <w:bottom w:val="nil"/>
              <w:right w:val="nil"/>
            </w:tcBorders>
            <w:shd w:val="clear" w:color="auto" w:fill="auto"/>
            <w:vAlign w:val="bottom"/>
            <w:hideMark/>
          </w:tcPr>
          <w:p w14:paraId="3061D4A8" w14:textId="699296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04_NUM_10_36</w:t>
            </w:r>
            <w:r w:rsidR="00FF4471">
              <w:rPr>
                <w:rFonts w:ascii="Calibri" w:eastAsia="Times New Roman" w:hAnsi="Calibri" w:cs="Calibri"/>
                <w:color w:val="000000"/>
              </w:rPr>
              <w:t>,</w:t>
            </w:r>
            <w:r w:rsidRPr="00BF0BBD">
              <w:rPr>
                <w:rFonts w:ascii="Calibri" w:eastAsia="Times New Roman" w:hAnsi="Calibri" w:cs="Calibri"/>
                <w:color w:val="000000"/>
              </w:rPr>
              <w:t xml:space="preserve"> LORD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19_PSA_122_004 </w:t>
            </w:r>
          </w:p>
        </w:tc>
      </w:tr>
      <w:tr w:rsidR="00BF0BBD" w:rsidRPr="00BF0BBD" w14:paraId="47ABE05D" w14:textId="77777777" w:rsidTr="00BF0BBD">
        <w:trPr>
          <w:trHeight w:val="300"/>
        </w:trPr>
        <w:tc>
          <w:tcPr>
            <w:tcW w:w="4700" w:type="dxa"/>
            <w:tcBorders>
              <w:top w:val="nil"/>
              <w:left w:val="nil"/>
              <w:bottom w:val="nil"/>
              <w:right w:val="nil"/>
            </w:tcBorders>
            <w:shd w:val="clear" w:color="auto" w:fill="auto"/>
            <w:vAlign w:val="bottom"/>
            <w:hideMark/>
          </w:tcPr>
          <w:p w14:paraId="7A988178" w14:textId="4F5B53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of him a</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15_EZR_08_21 </w:t>
            </w:r>
          </w:p>
        </w:tc>
      </w:tr>
      <w:tr w:rsidR="00BF0BBD" w:rsidRPr="00BF0BBD" w14:paraId="38CC2801" w14:textId="77777777" w:rsidTr="00BF0BBD">
        <w:trPr>
          <w:trHeight w:val="300"/>
        </w:trPr>
        <w:tc>
          <w:tcPr>
            <w:tcW w:w="4700" w:type="dxa"/>
            <w:tcBorders>
              <w:top w:val="nil"/>
              <w:left w:val="nil"/>
              <w:bottom w:val="nil"/>
              <w:right w:val="nil"/>
            </w:tcBorders>
            <w:shd w:val="clear" w:color="auto" w:fill="auto"/>
            <w:vAlign w:val="bottom"/>
            <w:hideMark/>
          </w:tcPr>
          <w:p w14:paraId="27CB2EB9" w14:textId="63C13F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09_1SA_07_13</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09_1SA_08_21 </w:t>
            </w:r>
          </w:p>
        </w:tc>
      </w:tr>
      <w:tr w:rsidR="00BF0BBD" w:rsidRPr="00BF0BBD" w14:paraId="04CF5984" w14:textId="77777777" w:rsidTr="00BF0BBD">
        <w:trPr>
          <w:trHeight w:val="600"/>
        </w:trPr>
        <w:tc>
          <w:tcPr>
            <w:tcW w:w="4700" w:type="dxa"/>
            <w:tcBorders>
              <w:top w:val="nil"/>
              <w:left w:val="nil"/>
              <w:bottom w:val="nil"/>
              <w:right w:val="nil"/>
            </w:tcBorders>
            <w:shd w:val="clear" w:color="auto" w:fill="auto"/>
            <w:vAlign w:val="bottom"/>
            <w:hideMark/>
          </w:tcPr>
          <w:p w14:paraId="0B277C11" w14:textId="11DB96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06_JOS_05_06</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 unto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10_2SA_06_10 </w:t>
            </w:r>
          </w:p>
        </w:tc>
      </w:tr>
      <w:tr w:rsidR="00BF0BBD" w:rsidRPr="00BF0BBD" w14:paraId="0CECC3C5" w14:textId="77777777" w:rsidTr="00BF0BBD">
        <w:trPr>
          <w:trHeight w:val="300"/>
        </w:trPr>
        <w:tc>
          <w:tcPr>
            <w:tcW w:w="4700" w:type="dxa"/>
            <w:tcBorders>
              <w:top w:val="nil"/>
              <w:left w:val="nil"/>
              <w:bottom w:val="nil"/>
              <w:right w:val="nil"/>
            </w:tcBorders>
            <w:shd w:val="clear" w:color="auto" w:fill="auto"/>
            <w:vAlign w:val="bottom"/>
            <w:hideMark/>
          </w:tcPr>
          <w:p w14:paraId="21A9DF6B" w14:textId="22BBDF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06_JOS_05_06</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09_1SA_15_10 </w:t>
            </w:r>
          </w:p>
        </w:tc>
      </w:tr>
      <w:tr w:rsidR="00BF0BBD" w:rsidRPr="00BF0BBD" w14:paraId="2F9CE64E" w14:textId="77777777" w:rsidTr="00BF0BBD">
        <w:trPr>
          <w:trHeight w:val="600"/>
        </w:trPr>
        <w:tc>
          <w:tcPr>
            <w:tcW w:w="4700" w:type="dxa"/>
            <w:tcBorders>
              <w:top w:val="nil"/>
              <w:left w:val="nil"/>
              <w:bottom w:val="nil"/>
              <w:right w:val="nil"/>
            </w:tcBorders>
            <w:shd w:val="clear" w:color="auto" w:fill="auto"/>
            <w:vAlign w:val="bottom"/>
            <w:hideMark/>
          </w:tcPr>
          <w:p w14:paraId="721F235F" w14:textId="72B9C1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03_LEV_17_05</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19_PSA_122_004 </w:t>
            </w:r>
          </w:p>
        </w:tc>
      </w:tr>
      <w:tr w:rsidR="00BF0BBD" w:rsidRPr="00BF0BBD" w14:paraId="654AF820" w14:textId="77777777" w:rsidTr="00BF0BBD">
        <w:trPr>
          <w:trHeight w:val="300"/>
        </w:trPr>
        <w:tc>
          <w:tcPr>
            <w:tcW w:w="4700" w:type="dxa"/>
            <w:tcBorders>
              <w:top w:val="nil"/>
              <w:left w:val="nil"/>
              <w:bottom w:val="nil"/>
              <w:right w:val="nil"/>
            </w:tcBorders>
            <w:shd w:val="clear" w:color="auto" w:fill="auto"/>
            <w:vAlign w:val="bottom"/>
            <w:hideMark/>
          </w:tcPr>
          <w:p w14:paraId="313BFC4E" w14:textId="5B3D3E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08_RUT_04_11</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09_1SA_11_05 </w:t>
            </w:r>
          </w:p>
        </w:tc>
      </w:tr>
      <w:tr w:rsidR="00BF0BBD" w:rsidRPr="00BF0BBD" w14:paraId="7D6F510C" w14:textId="77777777" w:rsidTr="00BF0BBD">
        <w:trPr>
          <w:trHeight w:val="300"/>
        </w:trPr>
        <w:tc>
          <w:tcPr>
            <w:tcW w:w="4700" w:type="dxa"/>
            <w:tcBorders>
              <w:top w:val="nil"/>
              <w:left w:val="nil"/>
              <w:bottom w:val="nil"/>
              <w:right w:val="nil"/>
            </w:tcBorders>
            <w:shd w:val="clear" w:color="auto" w:fill="auto"/>
            <w:vAlign w:val="bottom"/>
            <w:hideMark/>
          </w:tcPr>
          <w:p w14:paraId="081DE1E2" w14:textId="2E5743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07_JUD_11_28</w:t>
            </w:r>
            <w:r w:rsidR="00FF4471">
              <w:rPr>
                <w:rFonts w:ascii="Calibri" w:eastAsia="Times New Roman" w:hAnsi="Calibri" w:cs="Calibri"/>
                <w:color w:val="000000"/>
              </w:rPr>
              <w:t>,</w:t>
            </w:r>
            <w:r w:rsidRPr="00BF0BBD">
              <w:rPr>
                <w:rFonts w:ascii="Calibri" w:eastAsia="Times New Roman" w:hAnsi="Calibri" w:cs="Calibri"/>
                <w:color w:val="000000"/>
              </w:rPr>
              <w:t xml:space="preserve"> the words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09_1SA_08_21 </w:t>
            </w:r>
          </w:p>
        </w:tc>
      </w:tr>
      <w:tr w:rsidR="00BF0BBD" w:rsidRPr="00BF0BBD" w14:paraId="3ABC298B" w14:textId="77777777" w:rsidTr="00BF0BBD">
        <w:trPr>
          <w:trHeight w:val="300"/>
        </w:trPr>
        <w:tc>
          <w:tcPr>
            <w:tcW w:w="4700" w:type="dxa"/>
            <w:tcBorders>
              <w:top w:val="nil"/>
              <w:left w:val="nil"/>
              <w:bottom w:val="nil"/>
              <w:right w:val="nil"/>
            </w:tcBorders>
            <w:shd w:val="clear" w:color="auto" w:fill="auto"/>
            <w:vAlign w:val="bottom"/>
            <w:hideMark/>
          </w:tcPr>
          <w:p w14:paraId="3285312C" w14:textId="4646E5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06_JOS_24_27</w:t>
            </w:r>
            <w:r w:rsidR="00FF4471">
              <w:rPr>
                <w:rFonts w:ascii="Calibri" w:eastAsia="Times New Roman" w:hAnsi="Calibri" w:cs="Calibri"/>
                <w:color w:val="000000"/>
              </w:rPr>
              <w:t>,</w:t>
            </w:r>
            <w:r w:rsidRPr="00BF0BBD">
              <w:rPr>
                <w:rFonts w:ascii="Calibri" w:eastAsia="Times New Roman" w:hAnsi="Calibri" w:cs="Calibri"/>
                <w:color w:val="000000"/>
              </w:rPr>
              <w:t xml:space="preserve"> the words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09_1SA_08_21 </w:t>
            </w:r>
          </w:p>
        </w:tc>
      </w:tr>
      <w:tr w:rsidR="00BF0BBD" w:rsidRPr="00BF0BBD" w14:paraId="16532E99" w14:textId="77777777" w:rsidTr="00BF0BBD">
        <w:trPr>
          <w:trHeight w:val="300"/>
        </w:trPr>
        <w:tc>
          <w:tcPr>
            <w:tcW w:w="4700" w:type="dxa"/>
            <w:tcBorders>
              <w:top w:val="nil"/>
              <w:left w:val="nil"/>
              <w:bottom w:val="nil"/>
              <w:right w:val="nil"/>
            </w:tcBorders>
            <w:shd w:val="clear" w:color="auto" w:fill="auto"/>
            <w:vAlign w:val="bottom"/>
            <w:hideMark/>
          </w:tcPr>
          <w:p w14:paraId="5F929B0D" w14:textId="5BC68F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told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24_JER_36_20 </w:t>
            </w:r>
          </w:p>
        </w:tc>
      </w:tr>
      <w:tr w:rsidR="00BF0BBD" w:rsidRPr="00BF0BBD" w14:paraId="02BB912B" w14:textId="77777777" w:rsidTr="00BF0BBD">
        <w:trPr>
          <w:trHeight w:val="300"/>
        </w:trPr>
        <w:tc>
          <w:tcPr>
            <w:tcW w:w="4700" w:type="dxa"/>
            <w:tcBorders>
              <w:top w:val="nil"/>
              <w:left w:val="nil"/>
              <w:bottom w:val="nil"/>
              <w:right w:val="nil"/>
            </w:tcBorders>
            <w:shd w:val="clear" w:color="auto" w:fill="auto"/>
            <w:vAlign w:val="bottom"/>
            <w:hideMark/>
          </w:tcPr>
          <w:p w14:paraId="102F5424" w14:textId="667DB1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told all the words</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24_JER_36_20 </w:t>
            </w:r>
          </w:p>
        </w:tc>
      </w:tr>
      <w:tr w:rsidR="00BF0BBD" w:rsidRPr="00BF0BBD" w14:paraId="17DA6EFE" w14:textId="77777777" w:rsidTr="00BF0BBD">
        <w:trPr>
          <w:trHeight w:val="300"/>
        </w:trPr>
        <w:tc>
          <w:tcPr>
            <w:tcW w:w="4700" w:type="dxa"/>
            <w:tcBorders>
              <w:top w:val="nil"/>
              <w:left w:val="nil"/>
              <w:bottom w:val="nil"/>
              <w:right w:val="nil"/>
            </w:tcBorders>
            <w:shd w:val="clear" w:color="auto" w:fill="auto"/>
            <w:vAlign w:val="bottom"/>
            <w:hideMark/>
          </w:tcPr>
          <w:p w14:paraId="70BCD8EA" w14:textId="0ABF57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07_JUD_09_48</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09_1SA_08_10 </w:t>
            </w:r>
          </w:p>
        </w:tc>
      </w:tr>
      <w:tr w:rsidR="00BF0BBD" w:rsidRPr="00BF0BBD" w14:paraId="142ED8D7" w14:textId="77777777" w:rsidTr="00BF0BBD">
        <w:trPr>
          <w:trHeight w:val="300"/>
        </w:trPr>
        <w:tc>
          <w:tcPr>
            <w:tcW w:w="4700" w:type="dxa"/>
            <w:tcBorders>
              <w:top w:val="nil"/>
              <w:left w:val="nil"/>
              <w:bottom w:val="nil"/>
              <w:right w:val="nil"/>
            </w:tcBorders>
            <w:shd w:val="clear" w:color="auto" w:fill="auto"/>
            <w:vAlign w:val="bottom"/>
            <w:hideMark/>
          </w:tcPr>
          <w:p w14:paraId="31E0B28F" w14:textId="08E859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09_1SA_08_10</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09_1SA_12_20 </w:t>
            </w:r>
          </w:p>
        </w:tc>
      </w:tr>
      <w:tr w:rsidR="00BF0BBD" w:rsidRPr="00BF0BBD" w14:paraId="3D50C8E3" w14:textId="77777777" w:rsidTr="00BF0BBD">
        <w:trPr>
          <w:trHeight w:val="600"/>
        </w:trPr>
        <w:tc>
          <w:tcPr>
            <w:tcW w:w="4700" w:type="dxa"/>
            <w:tcBorders>
              <w:top w:val="nil"/>
              <w:left w:val="nil"/>
              <w:bottom w:val="nil"/>
              <w:right w:val="nil"/>
            </w:tcBorders>
            <w:shd w:val="clear" w:color="auto" w:fill="auto"/>
            <w:vAlign w:val="bottom"/>
            <w:hideMark/>
          </w:tcPr>
          <w:p w14:paraId="64416F1E" w14:textId="4C8EE7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07_JUD_09_48</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people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09_1SA_14_17 </w:t>
            </w:r>
          </w:p>
        </w:tc>
      </w:tr>
      <w:tr w:rsidR="00BF0BBD" w:rsidRPr="00BF0BBD" w14:paraId="6CF7D4BC" w14:textId="77777777" w:rsidTr="00BF0BBD">
        <w:trPr>
          <w:trHeight w:val="300"/>
        </w:trPr>
        <w:tc>
          <w:tcPr>
            <w:tcW w:w="4700" w:type="dxa"/>
            <w:tcBorders>
              <w:top w:val="nil"/>
              <w:left w:val="nil"/>
              <w:bottom w:val="nil"/>
              <w:right w:val="nil"/>
            </w:tcBorders>
            <w:shd w:val="clear" w:color="auto" w:fill="auto"/>
            <w:vAlign w:val="bottom"/>
            <w:hideMark/>
          </w:tcPr>
          <w:p w14:paraId="5F377106" w14:textId="616272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06_JOS_24_27</w:t>
            </w:r>
            <w:r w:rsidR="00FF4471">
              <w:rPr>
                <w:rFonts w:ascii="Calibri" w:eastAsia="Times New Roman" w:hAnsi="Calibri" w:cs="Calibri"/>
                <w:color w:val="000000"/>
              </w:rPr>
              <w:t>,</w:t>
            </w:r>
            <w:r w:rsidRPr="00BF0BBD">
              <w:rPr>
                <w:rFonts w:ascii="Calibri" w:eastAsia="Times New Roman" w:hAnsi="Calibri" w:cs="Calibri"/>
                <w:color w:val="000000"/>
              </w:rPr>
              <w:t xml:space="preserve"> words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09_1SA_08_21 </w:t>
            </w:r>
          </w:p>
        </w:tc>
      </w:tr>
      <w:tr w:rsidR="00BF0BBD" w:rsidRPr="00BF0BBD" w14:paraId="44D0D19D" w14:textId="77777777" w:rsidTr="00BF0BBD">
        <w:trPr>
          <w:trHeight w:val="600"/>
        </w:trPr>
        <w:tc>
          <w:tcPr>
            <w:tcW w:w="4700" w:type="dxa"/>
            <w:tcBorders>
              <w:top w:val="nil"/>
              <w:left w:val="nil"/>
              <w:bottom w:val="nil"/>
              <w:right w:val="nil"/>
            </w:tcBorders>
            <w:shd w:val="clear" w:color="auto" w:fill="auto"/>
            <w:vAlign w:val="bottom"/>
            <w:hideMark/>
          </w:tcPr>
          <w:p w14:paraId="7AA91D2A" w14:textId="126644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06_JOS_24_27</w:t>
            </w:r>
            <w:r w:rsidR="00FF4471">
              <w:rPr>
                <w:rFonts w:ascii="Calibri" w:eastAsia="Times New Roman" w:hAnsi="Calibri" w:cs="Calibri"/>
                <w:color w:val="000000"/>
              </w:rPr>
              <w:t>,</w:t>
            </w:r>
            <w:r w:rsidRPr="00BF0BBD">
              <w:rPr>
                <w:rFonts w:ascii="Calibri" w:eastAsia="Times New Roman" w:hAnsi="Calibri" w:cs="Calibri"/>
                <w:color w:val="000000"/>
              </w:rPr>
              <w:t xml:space="preserve"> words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09_1SA_15_01 </w:t>
            </w:r>
          </w:p>
        </w:tc>
      </w:tr>
      <w:tr w:rsidR="00BF0BBD" w:rsidRPr="00BF0BBD" w14:paraId="7E3FA38B" w14:textId="77777777" w:rsidTr="00BF0BBD">
        <w:trPr>
          <w:trHeight w:val="1800"/>
        </w:trPr>
        <w:tc>
          <w:tcPr>
            <w:tcW w:w="4700" w:type="dxa"/>
            <w:tcBorders>
              <w:top w:val="nil"/>
              <w:left w:val="nil"/>
              <w:bottom w:val="nil"/>
              <w:right w:val="nil"/>
            </w:tcBorders>
            <w:shd w:val="clear" w:color="auto" w:fill="auto"/>
            <w:vAlign w:val="bottom"/>
            <w:hideMark/>
          </w:tcPr>
          <w:p w14:paraId="1A06498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09_1SA_08:11 And he said, This will be the manner of the king that shall reign over you: He will take your sons, and appoint [them] for himself, for his chariots, and [to be] his horsemen; and [some] shall run before his chariots. #,</w:t>
            </w:r>
          </w:p>
        </w:tc>
      </w:tr>
      <w:tr w:rsidR="00BF0BBD" w:rsidRPr="00BF0BBD" w14:paraId="3579954A" w14:textId="77777777" w:rsidTr="00BF0BBD">
        <w:trPr>
          <w:trHeight w:val="300"/>
        </w:trPr>
        <w:tc>
          <w:tcPr>
            <w:tcW w:w="4700" w:type="dxa"/>
            <w:tcBorders>
              <w:top w:val="nil"/>
              <w:left w:val="nil"/>
              <w:bottom w:val="nil"/>
              <w:right w:val="nil"/>
            </w:tcBorders>
            <w:shd w:val="clear" w:color="auto" w:fill="auto"/>
            <w:vAlign w:val="bottom"/>
            <w:hideMark/>
          </w:tcPr>
          <w:p w14:paraId="6A721417" w14:textId="6F3689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04_NUM_04_19</w:t>
            </w:r>
            <w:r w:rsidR="00FF4471">
              <w:rPr>
                <w:rFonts w:ascii="Calibri" w:eastAsia="Times New Roman" w:hAnsi="Calibri" w:cs="Calibri"/>
                <w:color w:val="000000"/>
              </w:rPr>
              <w:t>,</w:t>
            </w:r>
            <w:r w:rsidRPr="00BF0BBD">
              <w:rPr>
                <w:rFonts w:ascii="Calibri" w:eastAsia="Times New Roman" w:hAnsi="Calibri" w:cs="Calibri"/>
                <w:color w:val="000000"/>
              </w:rPr>
              <w:t xml:space="preserve"> and appoint them</w:t>
            </w:r>
            <w:r w:rsidR="00644F35">
              <w:rPr>
                <w:rFonts w:ascii="Calibri" w:eastAsia="Times New Roman" w:hAnsi="Calibri" w:cs="Calibri"/>
                <w:color w:val="000000"/>
              </w:rPr>
              <w:t>, &lt;&lt;&lt;&lt;&lt;</w:t>
            </w:r>
          </w:p>
        </w:tc>
      </w:tr>
      <w:tr w:rsidR="00BF0BBD" w:rsidRPr="00BF0BBD" w14:paraId="6BBDCEB2" w14:textId="77777777" w:rsidTr="00BF0BBD">
        <w:trPr>
          <w:trHeight w:val="300"/>
        </w:trPr>
        <w:tc>
          <w:tcPr>
            <w:tcW w:w="4700" w:type="dxa"/>
            <w:tcBorders>
              <w:top w:val="nil"/>
              <w:left w:val="nil"/>
              <w:bottom w:val="nil"/>
              <w:right w:val="nil"/>
            </w:tcBorders>
            <w:shd w:val="clear" w:color="auto" w:fill="auto"/>
            <w:vAlign w:val="bottom"/>
            <w:hideMark/>
          </w:tcPr>
          <w:p w14:paraId="1461170B" w14:textId="73BF46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09_1SA_04_16</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09_1SA_09_06 </w:t>
            </w:r>
          </w:p>
        </w:tc>
      </w:tr>
      <w:tr w:rsidR="00BF0BBD" w:rsidRPr="00BF0BBD" w14:paraId="43905A9C" w14:textId="77777777" w:rsidTr="00BF0BBD">
        <w:trPr>
          <w:trHeight w:val="300"/>
        </w:trPr>
        <w:tc>
          <w:tcPr>
            <w:tcW w:w="4700" w:type="dxa"/>
            <w:tcBorders>
              <w:top w:val="nil"/>
              <w:left w:val="nil"/>
              <w:bottom w:val="nil"/>
              <w:right w:val="nil"/>
            </w:tcBorders>
            <w:shd w:val="clear" w:color="auto" w:fill="auto"/>
            <w:vAlign w:val="bottom"/>
            <w:hideMark/>
          </w:tcPr>
          <w:p w14:paraId="6BAF6A5D" w14:textId="603C13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he said This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12_2KI_09_36 </w:t>
            </w:r>
          </w:p>
        </w:tc>
      </w:tr>
      <w:tr w:rsidR="00BF0BBD" w:rsidRPr="00BF0BBD" w14:paraId="1D5AA781" w14:textId="77777777" w:rsidTr="00BF0BBD">
        <w:trPr>
          <w:trHeight w:val="300"/>
        </w:trPr>
        <w:tc>
          <w:tcPr>
            <w:tcW w:w="4700" w:type="dxa"/>
            <w:tcBorders>
              <w:top w:val="nil"/>
              <w:left w:val="nil"/>
              <w:bottom w:val="nil"/>
              <w:right w:val="nil"/>
            </w:tcBorders>
            <w:shd w:val="clear" w:color="auto" w:fill="auto"/>
            <w:vAlign w:val="bottom"/>
            <w:hideMark/>
          </w:tcPr>
          <w:p w14:paraId="13F0F102" w14:textId="4DF15A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03_LEV_25_38</w:t>
            </w:r>
            <w:r w:rsidR="00FF4471">
              <w:rPr>
                <w:rFonts w:ascii="Calibri" w:eastAsia="Times New Roman" w:hAnsi="Calibri" w:cs="Calibri"/>
                <w:color w:val="000000"/>
              </w:rPr>
              <w:t>,</w:t>
            </w:r>
            <w:r w:rsidRPr="00BF0BBD">
              <w:rPr>
                <w:rFonts w:ascii="Calibri" w:eastAsia="Times New Roman" w:hAnsi="Calibri" w:cs="Calibri"/>
                <w:color w:val="000000"/>
              </w:rPr>
              <w:t xml:space="preserve"> and to be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09_1SA_08_13 </w:t>
            </w:r>
          </w:p>
        </w:tc>
      </w:tr>
      <w:tr w:rsidR="00BF0BBD" w:rsidRPr="00BF0BBD" w14:paraId="4C83FE53" w14:textId="77777777" w:rsidTr="00BF0BBD">
        <w:trPr>
          <w:trHeight w:val="300"/>
        </w:trPr>
        <w:tc>
          <w:tcPr>
            <w:tcW w:w="4700" w:type="dxa"/>
            <w:tcBorders>
              <w:top w:val="nil"/>
              <w:left w:val="nil"/>
              <w:bottom w:val="nil"/>
              <w:right w:val="nil"/>
            </w:tcBorders>
            <w:shd w:val="clear" w:color="auto" w:fill="auto"/>
            <w:vAlign w:val="bottom"/>
            <w:hideMark/>
          </w:tcPr>
          <w:p w14:paraId="39D8C82B" w14:textId="622DDD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himself for</w:t>
            </w:r>
            <w:r w:rsidR="00FF4471">
              <w:rPr>
                <w:rFonts w:ascii="Calibri" w:eastAsia="Times New Roman" w:hAnsi="Calibri" w:cs="Calibri"/>
                <w:color w:val="000000"/>
              </w:rPr>
              <w:t>,</w:t>
            </w:r>
            <w:r w:rsidRPr="00BF0BBD">
              <w:rPr>
                <w:rFonts w:ascii="Calibri" w:eastAsia="Times New Roman" w:hAnsi="Calibri" w:cs="Calibri"/>
                <w:color w:val="000000"/>
              </w:rPr>
              <w:t xml:space="preserve"> 20_PRO_16_26 </w:t>
            </w:r>
          </w:p>
        </w:tc>
      </w:tr>
      <w:tr w:rsidR="00BF0BBD" w:rsidRPr="00BF0BBD" w14:paraId="3D18CCAB" w14:textId="77777777" w:rsidTr="00BF0BBD">
        <w:trPr>
          <w:trHeight w:val="300"/>
        </w:trPr>
        <w:tc>
          <w:tcPr>
            <w:tcW w:w="4700" w:type="dxa"/>
            <w:tcBorders>
              <w:top w:val="nil"/>
              <w:left w:val="nil"/>
              <w:bottom w:val="nil"/>
              <w:right w:val="nil"/>
            </w:tcBorders>
            <w:shd w:val="clear" w:color="auto" w:fill="auto"/>
            <w:vAlign w:val="bottom"/>
            <w:hideMark/>
          </w:tcPr>
          <w:p w14:paraId="7EC094C9" w14:textId="421DDE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himself for his</w:t>
            </w:r>
            <w:r w:rsidR="00FF4471">
              <w:rPr>
                <w:rFonts w:ascii="Calibri" w:eastAsia="Times New Roman" w:hAnsi="Calibri" w:cs="Calibri"/>
                <w:color w:val="000000"/>
              </w:rPr>
              <w:t>,</w:t>
            </w:r>
            <w:r w:rsidRPr="00BF0BBD">
              <w:rPr>
                <w:rFonts w:ascii="Calibri" w:eastAsia="Times New Roman" w:hAnsi="Calibri" w:cs="Calibri"/>
                <w:color w:val="000000"/>
              </w:rPr>
              <w:t xml:space="preserve"> 20_PRO_16_26 </w:t>
            </w:r>
          </w:p>
        </w:tc>
      </w:tr>
      <w:tr w:rsidR="00BF0BBD" w:rsidRPr="00BF0BBD" w14:paraId="29E24848" w14:textId="77777777" w:rsidTr="00BF0BBD">
        <w:trPr>
          <w:trHeight w:val="300"/>
        </w:trPr>
        <w:tc>
          <w:tcPr>
            <w:tcW w:w="4700" w:type="dxa"/>
            <w:tcBorders>
              <w:top w:val="nil"/>
              <w:left w:val="nil"/>
              <w:bottom w:val="nil"/>
              <w:right w:val="nil"/>
            </w:tcBorders>
            <w:shd w:val="clear" w:color="auto" w:fill="auto"/>
            <w:vAlign w:val="bottom"/>
            <w:hideMark/>
          </w:tcPr>
          <w:p w14:paraId="7B709A74" w14:textId="552F4A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his chariots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11_1KI_04_26 </w:t>
            </w:r>
          </w:p>
        </w:tc>
      </w:tr>
      <w:tr w:rsidR="00BF0BBD" w:rsidRPr="00BF0BBD" w14:paraId="1C32E551" w14:textId="77777777" w:rsidTr="00BF0BBD">
        <w:trPr>
          <w:trHeight w:val="300"/>
        </w:trPr>
        <w:tc>
          <w:tcPr>
            <w:tcW w:w="4700" w:type="dxa"/>
            <w:tcBorders>
              <w:top w:val="nil"/>
              <w:left w:val="nil"/>
              <w:bottom w:val="nil"/>
              <w:right w:val="nil"/>
            </w:tcBorders>
            <w:shd w:val="clear" w:color="auto" w:fill="auto"/>
            <w:vAlign w:val="bottom"/>
            <w:hideMark/>
          </w:tcPr>
          <w:p w14:paraId="68FBBA9C" w14:textId="3BDAED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his chariots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11_1KI_04_26 </w:t>
            </w:r>
          </w:p>
        </w:tc>
      </w:tr>
      <w:tr w:rsidR="00BF0BBD" w:rsidRPr="00BF0BBD" w14:paraId="347BC08A" w14:textId="77777777" w:rsidTr="00BF0BBD">
        <w:trPr>
          <w:trHeight w:val="300"/>
        </w:trPr>
        <w:tc>
          <w:tcPr>
            <w:tcW w:w="4700" w:type="dxa"/>
            <w:tcBorders>
              <w:top w:val="nil"/>
              <w:left w:val="nil"/>
              <w:bottom w:val="nil"/>
              <w:right w:val="nil"/>
            </w:tcBorders>
            <w:shd w:val="clear" w:color="auto" w:fill="auto"/>
            <w:vAlign w:val="bottom"/>
            <w:hideMark/>
          </w:tcPr>
          <w:p w14:paraId="67940474" w14:textId="52FE1C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01_GEN_32_02</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This</w:t>
            </w:r>
            <w:r w:rsidR="00FF4471">
              <w:rPr>
                <w:rFonts w:ascii="Calibri" w:eastAsia="Times New Roman" w:hAnsi="Calibri" w:cs="Calibri"/>
                <w:color w:val="000000"/>
              </w:rPr>
              <w:t>,</w:t>
            </w:r>
            <w:r w:rsidRPr="00BF0BBD">
              <w:rPr>
                <w:rFonts w:ascii="Calibri" w:eastAsia="Times New Roman" w:hAnsi="Calibri" w:cs="Calibri"/>
                <w:color w:val="000000"/>
              </w:rPr>
              <w:t xml:space="preserve"> 23_ISA_28_12 </w:t>
            </w:r>
          </w:p>
        </w:tc>
      </w:tr>
      <w:tr w:rsidR="00BF0BBD" w:rsidRPr="00BF0BBD" w14:paraId="41EC71C9" w14:textId="77777777" w:rsidTr="00BF0BBD">
        <w:trPr>
          <w:trHeight w:val="300"/>
        </w:trPr>
        <w:tc>
          <w:tcPr>
            <w:tcW w:w="4700" w:type="dxa"/>
            <w:tcBorders>
              <w:top w:val="nil"/>
              <w:left w:val="nil"/>
              <w:bottom w:val="nil"/>
              <w:right w:val="nil"/>
            </w:tcBorders>
            <w:shd w:val="clear" w:color="auto" w:fill="auto"/>
            <w:vAlign w:val="bottom"/>
            <w:hideMark/>
          </w:tcPr>
          <w:p w14:paraId="0A964547" w14:textId="373A8A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said This will</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42_LUK_12_18 </w:t>
            </w:r>
          </w:p>
        </w:tc>
      </w:tr>
      <w:tr w:rsidR="00BF0BBD" w:rsidRPr="00BF0BBD" w14:paraId="7AD6E429" w14:textId="77777777" w:rsidTr="00BF0BBD">
        <w:trPr>
          <w:trHeight w:val="300"/>
        </w:trPr>
        <w:tc>
          <w:tcPr>
            <w:tcW w:w="4700" w:type="dxa"/>
            <w:tcBorders>
              <w:top w:val="nil"/>
              <w:left w:val="nil"/>
              <w:bottom w:val="nil"/>
              <w:right w:val="nil"/>
            </w:tcBorders>
            <w:shd w:val="clear" w:color="auto" w:fill="auto"/>
            <w:vAlign w:val="bottom"/>
            <w:hideMark/>
          </w:tcPr>
          <w:p w14:paraId="26D60051" w14:textId="13EC28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will take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09_1SA_08_13 </w:t>
            </w:r>
          </w:p>
        </w:tc>
      </w:tr>
      <w:tr w:rsidR="00BF0BBD" w:rsidRPr="00BF0BBD" w14:paraId="7D3409F7" w14:textId="77777777" w:rsidTr="00BF0BBD">
        <w:trPr>
          <w:trHeight w:val="300"/>
        </w:trPr>
        <w:tc>
          <w:tcPr>
            <w:tcW w:w="4700" w:type="dxa"/>
            <w:tcBorders>
              <w:top w:val="nil"/>
              <w:left w:val="nil"/>
              <w:bottom w:val="nil"/>
              <w:right w:val="nil"/>
            </w:tcBorders>
            <w:shd w:val="clear" w:color="auto" w:fill="auto"/>
            <w:vAlign w:val="bottom"/>
            <w:hideMark/>
          </w:tcPr>
          <w:p w14:paraId="20FBF6B4" w14:textId="5B8E9A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will take your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09_1SA_08_13 </w:t>
            </w:r>
          </w:p>
        </w:tc>
      </w:tr>
      <w:tr w:rsidR="00BF0BBD" w:rsidRPr="00BF0BBD" w14:paraId="560C04A4" w14:textId="77777777" w:rsidTr="00BF0BBD">
        <w:trPr>
          <w:trHeight w:val="300"/>
        </w:trPr>
        <w:tc>
          <w:tcPr>
            <w:tcW w:w="4700" w:type="dxa"/>
            <w:tcBorders>
              <w:top w:val="nil"/>
              <w:left w:val="nil"/>
              <w:bottom w:val="nil"/>
              <w:right w:val="nil"/>
            </w:tcBorders>
            <w:shd w:val="clear" w:color="auto" w:fill="auto"/>
            <w:vAlign w:val="bottom"/>
            <w:hideMark/>
          </w:tcPr>
          <w:p w14:paraId="506F39DF" w14:textId="58EACC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07_JUD_04_15</w:t>
            </w:r>
            <w:r w:rsidR="00FF4471">
              <w:rPr>
                <w:rFonts w:ascii="Calibri" w:eastAsia="Times New Roman" w:hAnsi="Calibri" w:cs="Calibri"/>
                <w:color w:val="000000"/>
              </w:rPr>
              <w:t>,</w:t>
            </w:r>
            <w:r w:rsidRPr="00BF0BBD">
              <w:rPr>
                <w:rFonts w:ascii="Calibri" w:eastAsia="Times New Roman" w:hAnsi="Calibri" w:cs="Calibri"/>
                <w:color w:val="000000"/>
              </w:rPr>
              <w:t xml:space="preserve"> his chariots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11_1KI_04_26 </w:t>
            </w:r>
          </w:p>
        </w:tc>
      </w:tr>
      <w:tr w:rsidR="00BF0BBD" w:rsidRPr="00BF0BBD" w14:paraId="6FF33B4A" w14:textId="77777777" w:rsidTr="00BF0BBD">
        <w:trPr>
          <w:trHeight w:val="300"/>
        </w:trPr>
        <w:tc>
          <w:tcPr>
            <w:tcW w:w="4700" w:type="dxa"/>
            <w:tcBorders>
              <w:top w:val="nil"/>
              <w:left w:val="nil"/>
              <w:bottom w:val="nil"/>
              <w:right w:val="nil"/>
            </w:tcBorders>
            <w:shd w:val="clear" w:color="auto" w:fill="auto"/>
            <w:vAlign w:val="bottom"/>
            <w:hideMark/>
          </w:tcPr>
          <w:p w14:paraId="261ADF3F" w14:textId="71A9DA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02_EXO_14_09</w:t>
            </w:r>
            <w:r w:rsidR="00FF4471">
              <w:rPr>
                <w:rFonts w:ascii="Calibri" w:eastAsia="Times New Roman" w:hAnsi="Calibri" w:cs="Calibri"/>
                <w:color w:val="000000"/>
              </w:rPr>
              <w:t>,</w:t>
            </w:r>
            <w:r w:rsidRPr="00BF0BBD">
              <w:rPr>
                <w:rFonts w:ascii="Calibri" w:eastAsia="Times New Roman" w:hAnsi="Calibri" w:cs="Calibri"/>
                <w:color w:val="000000"/>
              </w:rPr>
              <w:t xml:space="preserve"> his horsemen and</w:t>
            </w:r>
            <w:r w:rsidR="00644F35">
              <w:rPr>
                <w:rFonts w:ascii="Calibri" w:eastAsia="Times New Roman" w:hAnsi="Calibri" w:cs="Calibri"/>
                <w:color w:val="000000"/>
              </w:rPr>
              <w:t>, &lt;&lt;&lt;&lt;&lt;</w:t>
            </w:r>
          </w:p>
        </w:tc>
      </w:tr>
      <w:tr w:rsidR="00BF0BBD" w:rsidRPr="00BF0BBD" w14:paraId="045B24D0" w14:textId="77777777" w:rsidTr="00BF0BBD">
        <w:trPr>
          <w:trHeight w:val="300"/>
        </w:trPr>
        <w:tc>
          <w:tcPr>
            <w:tcW w:w="4700" w:type="dxa"/>
            <w:tcBorders>
              <w:top w:val="nil"/>
              <w:left w:val="nil"/>
              <w:bottom w:val="nil"/>
              <w:right w:val="nil"/>
            </w:tcBorders>
            <w:shd w:val="clear" w:color="auto" w:fill="auto"/>
            <w:vAlign w:val="bottom"/>
            <w:hideMark/>
          </w:tcPr>
          <w:p w14:paraId="61368A0E" w14:textId="5FA909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09_1SA_08_09</w:t>
            </w:r>
            <w:r w:rsidR="00FF4471">
              <w:rPr>
                <w:rFonts w:ascii="Calibri" w:eastAsia="Times New Roman" w:hAnsi="Calibri" w:cs="Calibri"/>
                <w:color w:val="000000"/>
              </w:rPr>
              <w:t>,</w:t>
            </w:r>
            <w:r w:rsidRPr="00BF0BBD">
              <w:rPr>
                <w:rFonts w:ascii="Calibri" w:eastAsia="Times New Roman" w:hAnsi="Calibri" w:cs="Calibri"/>
                <w:color w:val="000000"/>
              </w:rPr>
              <w:t xml:space="preserve"> king that shall</w:t>
            </w:r>
            <w:r w:rsidR="00644F35">
              <w:rPr>
                <w:rFonts w:ascii="Calibri" w:eastAsia="Times New Roman" w:hAnsi="Calibri" w:cs="Calibri"/>
                <w:color w:val="000000"/>
              </w:rPr>
              <w:t>, &lt;&lt;&lt;&lt;&lt;</w:t>
            </w:r>
          </w:p>
        </w:tc>
      </w:tr>
      <w:tr w:rsidR="00BF0BBD" w:rsidRPr="00BF0BBD" w14:paraId="0FEDA4C8" w14:textId="77777777" w:rsidTr="00BF0BBD">
        <w:trPr>
          <w:trHeight w:val="300"/>
        </w:trPr>
        <w:tc>
          <w:tcPr>
            <w:tcW w:w="4700" w:type="dxa"/>
            <w:tcBorders>
              <w:top w:val="nil"/>
              <w:left w:val="nil"/>
              <w:bottom w:val="nil"/>
              <w:right w:val="nil"/>
            </w:tcBorders>
            <w:shd w:val="clear" w:color="auto" w:fill="auto"/>
            <w:vAlign w:val="bottom"/>
            <w:hideMark/>
          </w:tcPr>
          <w:p w14:paraId="379FFE5A" w14:textId="4CC4DF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09_1SA_08_09</w:t>
            </w:r>
            <w:r w:rsidR="00FF4471">
              <w:rPr>
                <w:rFonts w:ascii="Calibri" w:eastAsia="Times New Roman" w:hAnsi="Calibri" w:cs="Calibri"/>
                <w:color w:val="000000"/>
              </w:rPr>
              <w:t>,</w:t>
            </w:r>
            <w:r w:rsidRPr="00BF0BBD">
              <w:rPr>
                <w:rFonts w:ascii="Calibri" w:eastAsia="Times New Roman" w:hAnsi="Calibri" w:cs="Calibri"/>
                <w:color w:val="000000"/>
              </w:rPr>
              <w:t xml:space="preserve"> king that shall reign</w:t>
            </w:r>
            <w:r w:rsidR="00644F35">
              <w:rPr>
                <w:rFonts w:ascii="Calibri" w:eastAsia="Times New Roman" w:hAnsi="Calibri" w:cs="Calibri"/>
                <w:color w:val="000000"/>
              </w:rPr>
              <w:t>, &lt;&lt;&lt;&lt;&lt;</w:t>
            </w:r>
          </w:p>
        </w:tc>
      </w:tr>
      <w:tr w:rsidR="00BF0BBD" w:rsidRPr="00BF0BBD" w14:paraId="1D6E196A" w14:textId="77777777" w:rsidTr="00BF0BBD">
        <w:trPr>
          <w:trHeight w:val="300"/>
        </w:trPr>
        <w:tc>
          <w:tcPr>
            <w:tcW w:w="4700" w:type="dxa"/>
            <w:tcBorders>
              <w:top w:val="nil"/>
              <w:left w:val="nil"/>
              <w:bottom w:val="nil"/>
              <w:right w:val="nil"/>
            </w:tcBorders>
            <w:shd w:val="clear" w:color="auto" w:fill="auto"/>
            <w:vAlign w:val="bottom"/>
            <w:hideMark/>
          </w:tcPr>
          <w:p w14:paraId="2AD73738" w14:textId="527F4B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07_JUD_18_07</w:t>
            </w:r>
            <w:r w:rsidR="00FF4471">
              <w:rPr>
                <w:rFonts w:ascii="Calibri" w:eastAsia="Times New Roman" w:hAnsi="Calibri" w:cs="Calibri"/>
                <w:color w:val="000000"/>
              </w:rPr>
              <w:t>,</w:t>
            </w:r>
            <w:r w:rsidRPr="00BF0BBD">
              <w:rPr>
                <w:rFonts w:ascii="Calibri" w:eastAsia="Times New Roman" w:hAnsi="Calibri" w:cs="Calibri"/>
                <w:color w:val="000000"/>
              </w:rPr>
              <w:t xml:space="preserve"> manner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09_1SA_10_25 </w:t>
            </w:r>
          </w:p>
        </w:tc>
      </w:tr>
      <w:tr w:rsidR="00BF0BBD" w:rsidRPr="00BF0BBD" w14:paraId="4208C423" w14:textId="77777777" w:rsidTr="00BF0BBD">
        <w:trPr>
          <w:trHeight w:val="300"/>
        </w:trPr>
        <w:tc>
          <w:tcPr>
            <w:tcW w:w="4700" w:type="dxa"/>
            <w:tcBorders>
              <w:top w:val="nil"/>
              <w:left w:val="nil"/>
              <w:bottom w:val="nil"/>
              <w:right w:val="nil"/>
            </w:tcBorders>
            <w:shd w:val="clear" w:color="auto" w:fill="auto"/>
            <w:vAlign w:val="bottom"/>
            <w:hideMark/>
          </w:tcPr>
          <w:p w14:paraId="23D1C895" w14:textId="59B14E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09_1SA_08_09</w:t>
            </w:r>
            <w:r w:rsidR="00FF4471">
              <w:rPr>
                <w:rFonts w:ascii="Calibri" w:eastAsia="Times New Roman" w:hAnsi="Calibri" w:cs="Calibri"/>
                <w:color w:val="000000"/>
              </w:rPr>
              <w:t>,</w:t>
            </w:r>
            <w:r w:rsidRPr="00BF0BBD">
              <w:rPr>
                <w:rFonts w:ascii="Calibri" w:eastAsia="Times New Roman" w:hAnsi="Calibri" w:cs="Calibri"/>
                <w:color w:val="000000"/>
              </w:rPr>
              <w:t xml:space="preserve"> manner of the king</w:t>
            </w:r>
            <w:r w:rsidR="00644F35">
              <w:rPr>
                <w:rFonts w:ascii="Calibri" w:eastAsia="Times New Roman" w:hAnsi="Calibri" w:cs="Calibri"/>
                <w:color w:val="000000"/>
              </w:rPr>
              <w:t>, &lt;&lt;&lt;&lt;&lt;</w:t>
            </w:r>
          </w:p>
        </w:tc>
      </w:tr>
      <w:tr w:rsidR="00BF0BBD" w:rsidRPr="00BF0BBD" w14:paraId="2B4E329E" w14:textId="77777777" w:rsidTr="00BF0BBD">
        <w:trPr>
          <w:trHeight w:val="300"/>
        </w:trPr>
        <w:tc>
          <w:tcPr>
            <w:tcW w:w="4700" w:type="dxa"/>
            <w:tcBorders>
              <w:top w:val="nil"/>
              <w:left w:val="nil"/>
              <w:bottom w:val="nil"/>
              <w:right w:val="nil"/>
            </w:tcBorders>
            <w:shd w:val="clear" w:color="auto" w:fill="auto"/>
            <w:vAlign w:val="bottom"/>
            <w:hideMark/>
          </w:tcPr>
          <w:p w14:paraId="65593B8B" w14:textId="6EEF47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01_GEN_40_05</w:t>
            </w:r>
            <w:r w:rsidR="00FF4471">
              <w:rPr>
                <w:rFonts w:ascii="Calibri" w:eastAsia="Times New Roman" w:hAnsi="Calibri" w:cs="Calibri"/>
                <w:color w:val="000000"/>
              </w:rPr>
              <w:t>,</w:t>
            </w:r>
            <w:r w:rsidRPr="00BF0BBD">
              <w:rPr>
                <w:rFonts w:ascii="Calibri" w:eastAsia="Times New Roman" w:hAnsi="Calibri" w:cs="Calibri"/>
                <w:color w:val="000000"/>
              </w:rPr>
              <w:t xml:space="preserve"> of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09_1SA_12_09 </w:t>
            </w:r>
          </w:p>
        </w:tc>
      </w:tr>
      <w:tr w:rsidR="00BF0BBD" w:rsidRPr="00BF0BBD" w14:paraId="69198C58" w14:textId="77777777" w:rsidTr="00BF0BBD">
        <w:trPr>
          <w:trHeight w:val="300"/>
        </w:trPr>
        <w:tc>
          <w:tcPr>
            <w:tcW w:w="4700" w:type="dxa"/>
            <w:tcBorders>
              <w:top w:val="nil"/>
              <w:left w:val="nil"/>
              <w:bottom w:val="nil"/>
              <w:right w:val="nil"/>
            </w:tcBorders>
            <w:shd w:val="clear" w:color="auto" w:fill="auto"/>
            <w:vAlign w:val="bottom"/>
            <w:hideMark/>
          </w:tcPr>
          <w:p w14:paraId="71F8992F" w14:textId="2572D0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09_1SA_08_09</w:t>
            </w:r>
            <w:r w:rsidR="00FF4471">
              <w:rPr>
                <w:rFonts w:ascii="Calibri" w:eastAsia="Times New Roman" w:hAnsi="Calibri" w:cs="Calibri"/>
                <w:color w:val="000000"/>
              </w:rPr>
              <w:t>,</w:t>
            </w:r>
            <w:r w:rsidRPr="00BF0BBD">
              <w:rPr>
                <w:rFonts w:ascii="Calibri" w:eastAsia="Times New Roman" w:hAnsi="Calibri" w:cs="Calibri"/>
                <w:color w:val="000000"/>
              </w:rPr>
              <w:t xml:space="preserve"> of the king that</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27_DAN_02_16 </w:t>
            </w:r>
          </w:p>
        </w:tc>
      </w:tr>
      <w:tr w:rsidR="00BF0BBD" w:rsidRPr="00BF0BBD" w14:paraId="2919A893" w14:textId="77777777" w:rsidTr="00BF0BBD">
        <w:trPr>
          <w:trHeight w:val="300"/>
        </w:trPr>
        <w:tc>
          <w:tcPr>
            <w:tcW w:w="4700" w:type="dxa"/>
            <w:tcBorders>
              <w:top w:val="nil"/>
              <w:left w:val="nil"/>
              <w:bottom w:val="nil"/>
              <w:right w:val="nil"/>
            </w:tcBorders>
            <w:shd w:val="clear" w:color="auto" w:fill="auto"/>
            <w:vAlign w:val="bottom"/>
            <w:hideMark/>
          </w:tcPr>
          <w:p w14:paraId="1429F7F2" w14:textId="75CE4A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This will</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42_LUK_12_18 </w:t>
            </w:r>
          </w:p>
        </w:tc>
      </w:tr>
      <w:tr w:rsidR="00BF0BBD" w:rsidRPr="00BF0BBD" w14:paraId="324941B7" w14:textId="77777777" w:rsidTr="00BF0BBD">
        <w:trPr>
          <w:trHeight w:val="300"/>
        </w:trPr>
        <w:tc>
          <w:tcPr>
            <w:tcW w:w="4700" w:type="dxa"/>
            <w:tcBorders>
              <w:top w:val="nil"/>
              <w:left w:val="nil"/>
              <w:bottom w:val="nil"/>
              <w:right w:val="nil"/>
            </w:tcBorders>
            <w:shd w:val="clear" w:color="auto" w:fill="auto"/>
            <w:vAlign w:val="bottom"/>
            <w:hideMark/>
          </w:tcPr>
          <w:p w14:paraId="5864E8F1" w14:textId="63B234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03_LEV_26_17</w:t>
            </w:r>
            <w:r w:rsidR="00FF4471">
              <w:rPr>
                <w:rFonts w:ascii="Calibri" w:eastAsia="Times New Roman" w:hAnsi="Calibri" w:cs="Calibri"/>
                <w:color w:val="000000"/>
              </w:rPr>
              <w:t>,</w:t>
            </w:r>
            <w:r w:rsidRPr="00BF0BBD">
              <w:rPr>
                <w:rFonts w:ascii="Calibri" w:eastAsia="Times New Roman" w:hAnsi="Calibri" w:cs="Calibri"/>
                <w:color w:val="000000"/>
              </w:rPr>
              <w:t xml:space="preserve"> shall reign over you</w:t>
            </w:r>
            <w:r w:rsidR="00644F35">
              <w:rPr>
                <w:rFonts w:ascii="Calibri" w:eastAsia="Times New Roman" w:hAnsi="Calibri" w:cs="Calibri"/>
                <w:color w:val="000000"/>
              </w:rPr>
              <w:t>, &lt;&lt;&lt;&lt;&lt;</w:t>
            </w:r>
          </w:p>
        </w:tc>
      </w:tr>
      <w:tr w:rsidR="00BF0BBD" w:rsidRPr="00BF0BBD" w14:paraId="7F46F8FF" w14:textId="77777777" w:rsidTr="00BF0BBD">
        <w:trPr>
          <w:trHeight w:val="300"/>
        </w:trPr>
        <w:tc>
          <w:tcPr>
            <w:tcW w:w="4700" w:type="dxa"/>
            <w:tcBorders>
              <w:top w:val="nil"/>
              <w:left w:val="nil"/>
              <w:bottom w:val="nil"/>
              <w:right w:val="nil"/>
            </w:tcBorders>
            <w:shd w:val="clear" w:color="auto" w:fill="auto"/>
            <w:vAlign w:val="bottom"/>
            <w:hideMark/>
          </w:tcPr>
          <w:p w14:paraId="3F6ACCFE" w14:textId="056474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09_1SA_08_09</w:t>
            </w:r>
            <w:r w:rsidR="00FF4471">
              <w:rPr>
                <w:rFonts w:ascii="Calibri" w:eastAsia="Times New Roman" w:hAnsi="Calibri" w:cs="Calibri"/>
                <w:color w:val="000000"/>
              </w:rPr>
              <w:t>,</w:t>
            </w:r>
            <w:r w:rsidRPr="00BF0BBD">
              <w:rPr>
                <w:rFonts w:ascii="Calibri" w:eastAsia="Times New Roman" w:hAnsi="Calibri" w:cs="Calibri"/>
                <w:color w:val="000000"/>
              </w:rPr>
              <w:t xml:space="preserve"> that shall reign</w:t>
            </w:r>
            <w:r w:rsidR="00644F35">
              <w:rPr>
                <w:rFonts w:ascii="Calibri" w:eastAsia="Times New Roman" w:hAnsi="Calibri" w:cs="Calibri"/>
                <w:color w:val="000000"/>
              </w:rPr>
              <w:t>, &lt;&lt;&lt;&lt;&lt;</w:t>
            </w:r>
          </w:p>
        </w:tc>
      </w:tr>
      <w:tr w:rsidR="00BF0BBD" w:rsidRPr="00BF0BBD" w14:paraId="729C5FD9" w14:textId="77777777" w:rsidTr="00BF0BBD">
        <w:trPr>
          <w:trHeight w:val="300"/>
        </w:trPr>
        <w:tc>
          <w:tcPr>
            <w:tcW w:w="4700" w:type="dxa"/>
            <w:tcBorders>
              <w:top w:val="nil"/>
              <w:left w:val="nil"/>
              <w:bottom w:val="nil"/>
              <w:right w:val="nil"/>
            </w:tcBorders>
            <w:shd w:val="clear" w:color="auto" w:fill="auto"/>
            <w:vAlign w:val="bottom"/>
            <w:hideMark/>
          </w:tcPr>
          <w:p w14:paraId="60CB4ED6" w14:textId="267996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09_1SA_08_09</w:t>
            </w:r>
            <w:r w:rsidR="00FF4471">
              <w:rPr>
                <w:rFonts w:ascii="Calibri" w:eastAsia="Times New Roman" w:hAnsi="Calibri" w:cs="Calibri"/>
                <w:color w:val="000000"/>
              </w:rPr>
              <w:t>,</w:t>
            </w:r>
            <w:r w:rsidRPr="00BF0BBD">
              <w:rPr>
                <w:rFonts w:ascii="Calibri" w:eastAsia="Times New Roman" w:hAnsi="Calibri" w:cs="Calibri"/>
                <w:color w:val="000000"/>
              </w:rPr>
              <w:t xml:space="preserve"> that shall reign over</w:t>
            </w:r>
            <w:r w:rsidR="00644F35">
              <w:rPr>
                <w:rFonts w:ascii="Calibri" w:eastAsia="Times New Roman" w:hAnsi="Calibri" w:cs="Calibri"/>
                <w:color w:val="000000"/>
              </w:rPr>
              <w:t>, &lt;&lt;&lt;&lt;&lt;</w:t>
            </w:r>
          </w:p>
        </w:tc>
      </w:tr>
      <w:tr w:rsidR="00BF0BBD" w:rsidRPr="00BF0BBD" w14:paraId="0D3927D8" w14:textId="77777777" w:rsidTr="00BF0BBD">
        <w:trPr>
          <w:trHeight w:val="300"/>
        </w:trPr>
        <w:tc>
          <w:tcPr>
            <w:tcW w:w="4700" w:type="dxa"/>
            <w:tcBorders>
              <w:top w:val="nil"/>
              <w:left w:val="nil"/>
              <w:bottom w:val="nil"/>
              <w:right w:val="nil"/>
            </w:tcBorders>
            <w:shd w:val="clear" w:color="auto" w:fill="auto"/>
            <w:vAlign w:val="bottom"/>
            <w:hideMark/>
          </w:tcPr>
          <w:p w14:paraId="74160E8D" w14:textId="3E2054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09_1SA_08_09</w:t>
            </w:r>
            <w:r w:rsidR="00FF4471">
              <w:rPr>
                <w:rFonts w:ascii="Calibri" w:eastAsia="Times New Roman" w:hAnsi="Calibri" w:cs="Calibri"/>
                <w:color w:val="000000"/>
              </w:rPr>
              <w:t>,</w:t>
            </w:r>
            <w:r w:rsidRPr="00BF0BBD">
              <w:rPr>
                <w:rFonts w:ascii="Calibri" w:eastAsia="Times New Roman" w:hAnsi="Calibri" w:cs="Calibri"/>
                <w:color w:val="000000"/>
              </w:rPr>
              <w:t xml:space="preserve"> the king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09_1SA_18_27 </w:t>
            </w:r>
          </w:p>
        </w:tc>
      </w:tr>
      <w:tr w:rsidR="00BF0BBD" w:rsidRPr="00BF0BBD" w14:paraId="57CC6111" w14:textId="77777777" w:rsidTr="00BF0BBD">
        <w:trPr>
          <w:trHeight w:val="300"/>
        </w:trPr>
        <w:tc>
          <w:tcPr>
            <w:tcW w:w="4700" w:type="dxa"/>
            <w:tcBorders>
              <w:top w:val="nil"/>
              <w:left w:val="nil"/>
              <w:bottom w:val="nil"/>
              <w:right w:val="nil"/>
            </w:tcBorders>
            <w:shd w:val="clear" w:color="auto" w:fill="auto"/>
            <w:vAlign w:val="bottom"/>
            <w:hideMark/>
          </w:tcPr>
          <w:p w14:paraId="64BA3D3E" w14:textId="75D79F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09_1SA_08_09</w:t>
            </w:r>
            <w:r w:rsidR="00FF4471">
              <w:rPr>
                <w:rFonts w:ascii="Calibri" w:eastAsia="Times New Roman" w:hAnsi="Calibri" w:cs="Calibri"/>
                <w:color w:val="000000"/>
              </w:rPr>
              <w:t>,</w:t>
            </w:r>
            <w:r w:rsidRPr="00BF0BBD">
              <w:rPr>
                <w:rFonts w:ascii="Calibri" w:eastAsia="Times New Roman" w:hAnsi="Calibri" w:cs="Calibri"/>
                <w:color w:val="000000"/>
              </w:rPr>
              <w:t xml:space="preserve"> the king that shall</w:t>
            </w:r>
            <w:r w:rsidR="00644F35">
              <w:rPr>
                <w:rFonts w:ascii="Calibri" w:eastAsia="Times New Roman" w:hAnsi="Calibri" w:cs="Calibri"/>
                <w:color w:val="000000"/>
              </w:rPr>
              <w:t>, &lt;&lt;&lt;&lt;&lt;</w:t>
            </w:r>
          </w:p>
        </w:tc>
      </w:tr>
      <w:tr w:rsidR="00BF0BBD" w:rsidRPr="00BF0BBD" w14:paraId="6E14BD23" w14:textId="77777777" w:rsidTr="00BF0BBD">
        <w:trPr>
          <w:trHeight w:val="300"/>
        </w:trPr>
        <w:tc>
          <w:tcPr>
            <w:tcW w:w="4700" w:type="dxa"/>
            <w:tcBorders>
              <w:top w:val="nil"/>
              <w:left w:val="nil"/>
              <w:bottom w:val="nil"/>
              <w:right w:val="nil"/>
            </w:tcBorders>
            <w:shd w:val="clear" w:color="auto" w:fill="auto"/>
            <w:vAlign w:val="bottom"/>
            <w:hideMark/>
          </w:tcPr>
          <w:p w14:paraId="56B4B871" w14:textId="567B59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09_1SA_08_09</w:t>
            </w:r>
            <w:r w:rsidR="00FF4471">
              <w:rPr>
                <w:rFonts w:ascii="Calibri" w:eastAsia="Times New Roman" w:hAnsi="Calibri" w:cs="Calibri"/>
                <w:color w:val="000000"/>
              </w:rPr>
              <w:t>,</w:t>
            </w:r>
            <w:r w:rsidRPr="00BF0BBD">
              <w:rPr>
                <w:rFonts w:ascii="Calibri" w:eastAsia="Times New Roman" w:hAnsi="Calibri" w:cs="Calibri"/>
                <w:color w:val="000000"/>
              </w:rPr>
              <w:t xml:space="preserve"> the manner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09_1SA_10_25 </w:t>
            </w:r>
          </w:p>
        </w:tc>
      </w:tr>
      <w:tr w:rsidR="00BF0BBD" w:rsidRPr="00BF0BBD" w14:paraId="629D24BE" w14:textId="77777777" w:rsidTr="00BF0BBD">
        <w:trPr>
          <w:trHeight w:val="600"/>
        </w:trPr>
        <w:tc>
          <w:tcPr>
            <w:tcW w:w="4700" w:type="dxa"/>
            <w:tcBorders>
              <w:top w:val="nil"/>
              <w:left w:val="nil"/>
              <w:bottom w:val="nil"/>
              <w:right w:val="nil"/>
            </w:tcBorders>
            <w:shd w:val="clear" w:color="auto" w:fill="auto"/>
            <w:vAlign w:val="bottom"/>
            <w:hideMark/>
          </w:tcPr>
          <w:p w14:paraId="2CA8CBBF" w14:textId="2FF2EF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09_1SA_08_09</w:t>
            </w:r>
            <w:r w:rsidR="00FF4471">
              <w:rPr>
                <w:rFonts w:ascii="Calibri" w:eastAsia="Times New Roman" w:hAnsi="Calibri" w:cs="Calibri"/>
                <w:color w:val="000000"/>
              </w:rPr>
              <w:t>,</w:t>
            </w:r>
            <w:r w:rsidRPr="00BF0BBD">
              <w:rPr>
                <w:rFonts w:ascii="Calibri" w:eastAsia="Times New Roman" w:hAnsi="Calibri" w:cs="Calibri"/>
                <w:color w:val="000000"/>
              </w:rPr>
              <w:t xml:space="preserve"> the manner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09_1SA_10_25 </w:t>
            </w:r>
          </w:p>
        </w:tc>
      </w:tr>
      <w:tr w:rsidR="00BF0BBD" w:rsidRPr="00BF0BBD" w14:paraId="6B8AF8D7" w14:textId="77777777" w:rsidTr="00BF0BBD">
        <w:trPr>
          <w:trHeight w:val="300"/>
        </w:trPr>
        <w:tc>
          <w:tcPr>
            <w:tcW w:w="4700" w:type="dxa"/>
            <w:tcBorders>
              <w:top w:val="nil"/>
              <w:left w:val="nil"/>
              <w:bottom w:val="nil"/>
              <w:right w:val="nil"/>
            </w:tcBorders>
            <w:shd w:val="clear" w:color="auto" w:fill="auto"/>
            <w:vAlign w:val="bottom"/>
            <w:hideMark/>
          </w:tcPr>
          <w:p w14:paraId="41977C5E" w14:textId="1EA966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them for himself</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14_2CH_32_01 </w:t>
            </w:r>
          </w:p>
        </w:tc>
      </w:tr>
      <w:tr w:rsidR="00BF0BBD" w:rsidRPr="00BF0BBD" w14:paraId="3D33D01C" w14:textId="77777777" w:rsidTr="00BF0BBD">
        <w:trPr>
          <w:trHeight w:val="300"/>
        </w:trPr>
        <w:tc>
          <w:tcPr>
            <w:tcW w:w="4700" w:type="dxa"/>
            <w:tcBorders>
              <w:top w:val="nil"/>
              <w:left w:val="nil"/>
              <w:bottom w:val="nil"/>
              <w:right w:val="nil"/>
            </w:tcBorders>
            <w:shd w:val="clear" w:color="auto" w:fill="auto"/>
            <w:vAlign w:val="bottom"/>
            <w:hideMark/>
          </w:tcPr>
          <w:p w14:paraId="4D793003" w14:textId="604BB4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05_DEU_26_18</w:t>
            </w:r>
            <w:r w:rsidR="00FF4471">
              <w:rPr>
                <w:rFonts w:ascii="Calibri" w:eastAsia="Times New Roman" w:hAnsi="Calibri" w:cs="Calibri"/>
                <w:color w:val="000000"/>
              </w:rPr>
              <w:t>,</w:t>
            </w:r>
            <w:r w:rsidRPr="00BF0BBD">
              <w:rPr>
                <w:rFonts w:ascii="Calibri" w:eastAsia="Times New Roman" w:hAnsi="Calibri" w:cs="Calibri"/>
                <w:color w:val="000000"/>
              </w:rPr>
              <w:t xml:space="preserve"> to be his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13_1CH_17_21 </w:t>
            </w:r>
          </w:p>
        </w:tc>
      </w:tr>
      <w:tr w:rsidR="00BF0BBD" w:rsidRPr="00BF0BBD" w14:paraId="77EB7DBF" w14:textId="77777777" w:rsidTr="00BF0BBD">
        <w:trPr>
          <w:trHeight w:val="300"/>
        </w:trPr>
        <w:tc>
          <w:tcPr>
            <w:tcW w:w="4700" w:type="dxa"/>
            <w:tcBorders>
              <w:top w:val="nil"/>
              <w:left w:val="nil"/>
              <w:bottom w:val="nil"/>
              <w:right w:val="nil"/>
            </w:tcBorders>
            <w:shd w:val="clear" w:color="auto" w:fill="auto"/>
            <w:vAlign w:val="bottom"/>
            <w:hideMark/>
          </w:tcPr>
          <w:p w14:paraId="07C3A707" w14:textId="7A4ECC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will be the</w:t>
            </w:r>
            <w:r w:rsidR="00FF4471">
              <w:rPr>
                <w:rFonts w:ascii="Calibri" w:eastAsia="Times New Roman" w:hAnsi="Calibri" w:cs="Calibri"/>
                <w:color w:val="000000"/>
              </w:rPr>
              <w:t>,</w:t>
            </w:r>
            <w:r w:rsidRPr="00BF0BBD">
              <w:rPr>
                <w:rFonts w:ascii="Calibri" w:eastAsia="Times New Roman" w:hAnsi="Calibri" w:cs="Calibri"/>
                <w:color w:val="000000"/>
              </w:rPr>
              <w:t xml:space="preserve"> 29_JOE_03_16 </w:t>
            </w:r>
          </w:p>
        </w:tc>
      </w:tr>
      <w:tr w:rsidR="00BF0BBD" w:rsidRPr="00BF0BBD" w14:paraId="6E2CAD77" w14:textId="77777777" w:rsidTr="00BF0BBD">
        <w:trPr>
          <w:trHeight w:val="300"/>
        </w:trPr>
        <w:tc>
          <w:tcPr>
            <w:tcW w:w="4700" w:type="dxa"/>
            <w:tcBorders>
              <w:top w:val="nil"/>
              <w:left w:val="nil"/>
              <w:bottom w:val="nil"/>
              <w:right w:val="nil"/>
            </w:tcBorders>
            <w:shd w:val="clear" w:color="auto" w:fill="auto"/>
            <w:vAlign w:val="bottom"/>
            <w:hideMark/>
          </w:tcPr>
          <w:p w14:paraId="20441029" w14:textId="4A2D21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01_GEN_34_16</w:t>
            </w:r>
            <w:r w:rsidR="00FF4471">
              <w:rPr>
                <w:rFonts w:ascii="Calibri" w:eastAsia="Times New Roman" w:hAnsi="Calibri" w:cs="Calibri"/>
                <w:color w:val="000000"/>
              </w:rPr>
              <w:t>,</w:t>
            </w:r>
            <w:r w:rsidRPr="00BF0BBD">
              <w:rPr>
                <w:rFonts w:ascii="Calibri" w:eastAsia="Times New Roman" w:hAnsi="Calibri" w:cs="Calibri"/>
                <w:color w:val="000000"/>
              </w:rPr>
              <w:t xml:space="preserve"> will take your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09_1SA_08_14 </w:t>
            </w:r>
          </w:p>
        </w:tc>
      </w:tr>
      <w:tr w:rsidR="00BF0BBD" w:rsidRPr="00BF0BBD" w14:paraId="13C8032F" w14:textId="77777777" w:rsidTr="00BF0BBD">
        <w:trPr>
          <w:trHeight w:val="300"/>
        </w:trPr>
        <w:tc>
          <w:tcPr>
            <w:tcW w:w="4700" w:type="dxa"/>
            <w:tcBorders>
              <w:top w:val="nil"/>
              <w:left w:val="nil"/>
              <w:bottom w:val="nil"/>
              <w:right w:val="nil"/>
            </w:tcBorders>
            <w:shd w:val="clear" w:color="auto" w:fill="auto"/>
            <w:vAlign w:val="bottom"/>
            <w:hideMark/>
          </w:tcPr>
          <w:p w14:paraId="43078D64" w14:textId="549B39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05_DEU_12_12</w:t>
            </w:r>
            <w:r w:rsidR="00FF4471">
              <w:rPr>
                <w:rFonts w:ascii="Calibri" w:eastAsia="Times New Roman" w:hAnsi="Calibri" w:cs="Calibri"/>
                <w:color w:val="000000"/>
              </w:rPr>
              <w:t>,</w:t>
            </w:r>
            <w:r w:rsidRPr="00BF0BBD">
              <w:rPr>
                <w:rFonts w:ascii="Calibri" w:eastAsia="Times New Roman" w:hAnsi="Calibri" w:cs="Calibri"/>
                <w:color w:val="000000"/>
              </w:rPr>
              <w:t xml:space="preserve"> your sons and</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16_NEH_04_14 </w:t>
            </w:r>
          </w:p>
        </w:tc>
      </w:tr>
      <w:tr w:rsidR="00BF0BBD" w:rsidRPr="00BF0BBD" w14:paraId="4D2E0621" w14:textId="77777777" w:rsidTr="00BF0BBD">
        <w:trPr>
          <w:trHeight w:val="1500"/>
        </w:trPr>
        <w:tc>
          <w:tcPr>
            <w:tcW w:w="4700" w:type="dxa"/>
            <w:tcBorders>
              <w:top w:val="nil"/>
              <w:left w:val="nil"/>
              <w:bottom w:val="nil"/>
              <w:right w:val="nil"/>
            </w:tcBorders>
            <w:shd w:val="clear" w:color="auto" w:fill="auto"/>
            <w:vAlign w:val="bottom"/>
            <w:hideMark/>
          </w:tcPr>
          <w:p w14:paraId="7B2ECAF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09_1SA_08:12 And he will appoint him captains over thousands, and captains over fifties; and [will set them] to ear his ground, and to reap his harvest, and to make his instruments of war, and instruments of his chariots. #,</w:t>
            </w:r>
          </w:p>
        </w:tc>
      </w:tr>
      <w:tr w:rsidR="00BF0BBD" w:rsidRPr="00BF0BBD" w14:paraId="231F42A3" w14:textId="77777777" w:rsidTr="00BF0BBD">
        <w:trPr>
          <w:trHeight w:val="600"/>
        </w:trPr>
        <w:tc>
          <w:tcPr>
            <w:tcW w:w="4700" w:type="dxa"/>
            <w:tcBorders>
              <w:top w:val="nil"/>
              <w:left w:val="nil"/>
              <w:bottom w:val="nil"/>
              <w:right w:val="nil"/>
            </w:tcBorders>
            <w:shd w:val="clear" w:color="auto" w:fill="auto"/>
            <w:vAlign w:val="bottom"/>
            <w:hideMark/>
          </w:tcPr>
          <w:p w14:paraId="79ADFF12" w14:textId="5FE058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04_NUM_31_14</w:t>
            </w:r>
            <w:r w:rsidR="00FF4471">
              <w:rPr>
                <w:rFonts w:ascii="Calibri" w:eastAsia="Times New Roman" w:hAnsi="Calibri" w:cs="Calibri"/>
                <w:color w:val="000000"/>
              </w:rPr>
              <w:t>,</w:t>
            </w:r>
            <w:r w:rsidRPr="00BF0BBD">
              <w:rPr>
                <w:rFonts w:ascii="Calibri" w:eastAsia="Times New Roman" w:hAnsi="Calibri" w:cs="Calibri"/>
                <w:color w:val="000000"/>
              </w:rPr>
              <w:t xml:space="preserve"> and captains over</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13_1CH_28_01 </w:t>
            </w:r>
          </w:p>
        </w:tc>
      </w:tr>
      <w:tr w:rsidR="00BF0BBD" w:rsidRPr="00BF0BBD" w14:paraId="625AAAEF" w14:textId="77777777" w:rsidTr="00BF0BBD">
        <w:trPr>
          <w:trHeight w:val="300"/>
        </w:trPr>
        <w:tc>
          <w:tcPr>
            <w:tcW w:w="4700" w:type="dxa"/>
            <w:tcBorders>
              <w:top w:val="nil"/>
              <w:left w:val="nil"/>
              <w:bottom w:val="nil"/>
              <w:right w:val="nil"/>
            </w:tcBorders>
            <w:shd w:val="clear" w:color="auto" w:fill="auto"/>
            <w:vAlign w:val="bottom"/>
            <w:hideMark/>
          </w:tcPr>
          <w:p w14:paraId="014C2CAD" w14:textId="1A3849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05_DEU_01_15</w:t>
            </w:r>
            <w:r w:rsidR="00FF4471">
              <w:rPr>
                <w:rFonts w:ascii="Calibri" w:eastAsia="Times New Roman" w:hAnsi="Calibri" w:cs="Calibri"/>
                <w:color w:val="000000"/>
              </w:rPr>
              <w:t>,</w:t>
            </w:r>
            <w:r w:rsidRPr="00BF0BBD">
              <w:rPr>
                <w:rFonts w:ascii="Calibri" w:eastAsia="Times New Roman" w:hAnsi="Calibri" w:cs="Calibri"/>
                <w:color w:val="000000"/>
              </w:rPr>
              <w:t xml:space="preserve"> and captains over fifties</w:t>
            </w:r>
            <w:r w:rsidR="00644F35">
              <w:rPr>
                <w:rFonts w:ascii="Calibri" w:eastAsia="Times New Roman" w:hAnsi="Calibri" w:cs="Calibri"/>
                <w:color w:val="000000"/>
              </w:rPr>
              <w:t>, &lt;&lt;&lt;&lt;&lt;</w:t>
            </w:r>
          </w:p>
        </w:tc>
      </w:tr>
      <w:tr w:rsidR="00BF0BBD" w:rsidRPr="00BF0BBD" w14:paraId="34F24530" w14:textId="77777777" w:rsidTr="00BF0BBD">
        <w:trPr>
          <w:trHeight w:val="300"/>
        </w:trPr>
        <w:tc>
          <w:tcPr>
            <w:tcW w:w="4700" w:type="dxa"/>
            <w:tcBorders>
              <w:top w:val="nil"/>
              <w:left w:val="nil"/>
              <w:bottom w:val="nil"/>
              <w:right w:val="nil"/>
            </w:tcBorders>
            <w:shd w:val="clear" w:color="auto" w:fill="auto"/>
            <w:vAlign w:val="bottom"/>
            <w:hideMark/>
          </w:tcPr>
          <w:p w14:paraId="4B5C749B" w14:textId="3CE6A6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09_1SA_07_03</w:t>
            </w:r>
            <w:r w:rsidR="00FF4471">
              <w:rPr>
                <w:rFonts w:ascii="Calibri" w:eastAsia="Times New Roman" w:hAnsi="Calibri" w:cs="Calibri"/>
                <w:color w:val="000000"/>
              </w:rPr>
              <w:t>,</w:t>
            </w:r>
            <w:r w:rsidRPr="00BF0BBD">
              <w:rPr>
                <w:rFonts w:ascii="Calibri" w:eastAsia="Times New Roman" w:hAnsi="Calibri" w:cs="Calibri"/>
                <w:color w:val="000000"/>
              </w:rPr>
              <w:t xml:space="preserve"> And he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09_1SA_08_13 </w:t>
            </w:r>
          </w:p>
        </w:tc>
      </w:tr>
      <w:tr w:rsidR="00BF0BBD" w:rsidRPr="00BF0BBD" w14:paraId="51ACA9AF" w14:textId="77777777" w:rsidTr="00BF0BBD">
        <w:trPr>
          <w:trHeight w:val="300"/>
        </w:trPr>
        <w:tc>
          <w:tcPr>
            <w:tcW w:w="4700" w:type="dxa"/>
            <w:tcBorders>
              <w:top w:val="nil"/>
              <w:left w:val="nil"/>
              <w:bottom w:val="nil"/>
              <w:right w:val="nil"/>
            </w:tcBorders>
            <w:shd w:val="clear" w:color="auto" w:fill="auto"/>
            <w:vAlign w:val="bottom"/>
            <w:hideMark/>
          </w:tcPr>
          <w:p w14:paraId="4D5504F9" w14:textId="32977C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instruments of</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14_2CH_05_13 </w:t>
            </w:r>
          </w:p>
        </w:tc>
      </w:tr>
      <w:tr w:rsidR="00BF0BBD" w:rsidRPr="00BF0BBD" w14:paraId="77BDD1EC" w14:textId="77777777" w:rsidTr="00BF0BBD">
        <w:trPr>
          <w:trHeight w:val="300"/>
        </w:trPr>
        <w:tc>
          <w:tcPr>
            <w:tcW w:w="4700" w:type="dxa"/>
            <w:tcBorders>
              <w:top w:val="nil"/>
              <w:left w:val="nil"/>
              <w:bottom w:val="nil"/>
              <w:right w:val="nil"/>
            </w:tcBorders>
            <w:shd w:val="clear" w:color="auto" w:fill="auto"/>
            <w:vAlign w:val="bottom"/>
            <w:hideMark/>
          </w:tcPr>
          <w:p w14:paraId="67F6879F" w14:textId="46E822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05_DEU_26_19</w:t>
            </w:r>
            <w:r w:rsidR="00FF4471">
              <w:rPr>
                <w:rFonts w:ascii="Calibri" w:eastAsia="Times New Roman" w:hAnsi="Calibri" w:cs="Calibri"/>
                <w:color w:val="000000"/>
              </w:rPr>
              <w:t>,</w:t>
            </w:r>
            <w:r w:rsidRPr="00BF0BBD">
              <w:rPr>
                <w:rFonts w:ascii="Calibri" w:eastAsia="Times New Roman" w:hAnsi="Calibri" w:cs="Calibri"/>
                <w:color w:val="000000"/>
              </w:rPr>
              <w:t xml:space="preserve"> and to make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10_2SA_07_23 </w:t>
            </w:r>
          </w:p>
        </w:tc>
      </w:tr>
      <w:tr w:rsidR="00BF0BBD" w:rsidRPr="00BF0BBD" w14:paraId="40F1FED5" w14:textId="77777777" w:rsidTr="00BF0BBD">
        <w:trPr>
          <w:trHeight w:val="300"/>
        </w:trPr>
        <w:tc>
          <w:tcPr>
            <w:tcW w:w="4700" w:type="dxa"/>
            <w:tcBorders>
              <w:top w:val="nil"/>
              <w:left w:val="nil"/>
              <w:bottom w:val="nil"/>
              <w:right w:val="nil"/>
            </w:tcBorders>
            <w:shd w:val="clear" w:color="auto" w:fill="auto"/>
            <w:vAlign w:val="bottom"/>
            <w:hideMark/>
          </w:tcPr>
          <w:p w14:paraId="482B51E8" w14:textId="101307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to make his</w:t>
            </w:r>
            <w:r w:rsidR="00FF4471">
              <w:rPr>
                <w:rFonts w:ascii="Calibri" w:eastAsia="Times New Roman" w:hAnsi="Calibri" w:cs="Calibri"/>
                <w:color w:val="000000"/>
              </w:rPr>
              <w:t>,</w:t>
            </w:r>
            <w:r w:rsidRPr="00BF0BBD">
              <w:rPr>
                <w:rFonts w:ascii="Calibri" w:eastAsia="Times New Roman" w:hAnsi="Calibri" w:cs="Calibri"/>
                <w:color w:val="000000"/>
              </w:rPr>
              <w:t xml:space="preserve"> 45_ROM_09_22 </w:t>
            </w:r>
          </w:p>
        </w:tc>
      </w:tr>
      <w:tr w:rsidR="00BF0BBD" w:rsidRPr="00BF0BBD" w14:paraId="481A5525" w14:textId="77777777" w:rsidTr="00BF0BBD">
        <w:trPr>
          <w:trHeight w:val="300"/>
        </w:trPr>
        <w:tc>
          <w:tcPr>
            <w:tcW w:w="4700" w:type="dxa"/>
            <w:tcBorders>
              <w:top w:val="nil"/>
              <w:left w:val="nil"/>
              <w:bottom w:val="nil"/>
              <w:right w:val="nil"/>
            </w:tcBorders>
            <w:shd w:val="clear" w:color="auto" w:fill="auto"/>
            <w:vAlign w:val="bottom"/>
            <w:hideMark/>
          </w:tcPr>
          <w:p w14:paraId="1ECA0B25" w14:textId="7BB3F6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will set</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24_JER_43_10 </w:t>
            </w:r>
          </w:p>
        </w:tc>
      </w:tr>
      <w:tr w:rsidR="00BF0BBD" w:rsidRPr="00BF0BBD" w14:paraId="24BEE37E" w14:textId="77777777" w:rsidTr="00BF0BBD">
        <w:trPr>
          <w:trHeight w:val="300"/>
        </w:trPr>
        <w:tc>
          <w:tcPr>
            <w:tcW w:w="4700" w:type="dxa"/>
            <w:tcBorders>
              <w:top w:val="nil"/>
              <w:left w:val="nil"/>
              <w:bottom w:val="nil"/>
              <w:right w:val="nil"/>
            </w:tcBorders>
            <w:shd w:val="clear" w:color="auto" w:fill="auto"/>
            <w:vAlign w:val="bottom"/>
            <w:hideMark/>
          </w:tcPr>
          <w:p w14:paraId="354149F4" w14:textId="3F966D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05_DEU_01_15</w:t>
            </w:r>
            <w:r w:rsidR="00FF4471">
              <w:rPr>
                <w:rFonts w:ascii="Calibri" w:eastAsia="Times New Roman" w:hAnsi="Calibri" w:cs="Calibri"/>
                <w:color w:val="000000"/>
              </w:rPr>
              <w:t>,</w:t>
            </w:r>
            <w:r w:rsidRPr="00BF0BBD">
              <w:rPr>
                <w:rFonts w:ascii="Calibri" w:eastAsia="Times New Roman" w:hAnsi="Calibri" w:cs="Calibri"/>
                <w:color w:val="000000"/>
              </w:rPr>
              <w:t xml:space="preserve"> captains over fifties</w:t>
            </w:r>
            <w:r w:rsidR="00644F35">
              <w:rPr>
                <w:rFonts w:ascii="Calibri" w:eastAsia="Times New Roman" w:hAnsi="Calibri" w:cs="Calibri"/>
                <w:color w:val="000000"/>
              </w:rPr>
              <w:t>, &lt;&lt;&lt;&lt;&lt;</w:t>
            </w:r>
          </w:p>
        </w:tc>
      </w:tr>
      <w:tr w:rsidR="00BF0BBD" w:rsidRPr="00BF0BBD" w14:paraId="4E4F34F1" w14:textId="77777777" w:rsidTr="00BF0BBD">
        <w:trPr>
          <w:trHeight w:val="300"/>
        </w:trPr>
        <w:tc>
          <w:tcPr>
            <w:tcW w:w="4700" w:type="dxa"/>
            <w:tcBorders>
              <w:top w:val="nil"/>
              <w:left w:val="nil"/>
              <w:bottom w:val="nil"/>
              <w:right w:val="nil"/>
            </w:tcBorders>
            <w:shd w:val="clear" w:color="auto" w:fill="auto"/>
            <w:vAlign w:val="bottom"/>
            <w:hideMark/>
          </w:tcPr>
          <w:p w14:paraId="4A2A280C" w14:textId="27D5DA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05_DEU_01_15</w:t>
            </w:r>
            <w:r w:rsidR="00FF4471">
              <w:rPr>
                <w:rFonts w:ascii="Calibri" w:eastAsia="Times New Roman" w:hAnsi="Calibri" w:cs="Calibri"/>
                <w:color w:val="000000"/>
              </w:rPr>
              <w:t>,</w:t>
            </w:r>
            <w:r w:rsidRPr="00BF0BBD">
              <w:rPr>
                <w:rFonts w:ascii="Calibri" w:eastAsia="Times New Roman" w:hAnsi="Calibri" w:cs="Calibri"/>
                <w:color w:val="000000"/>
              </w:rPr>
              <w:t xml:space="preserve"> captains over fifties and</w:t>
            </w:r>
            <w:r w:rsidR="00644F35">
              <w:rPr>
                <w:rFonts w:ascii="Calibri" w:eastAsia="Times New Roman" w:hAnsi="Calibri" w:cs="Calibri"/>
                <w:color w:val="000000"/>
              </w:rPr>
              <w:t>, &lt;&lt;&lt;&lt;&lt;</w:t>
            </w:r>
          </w:p>
        </w:tc>
      </w:tr>
      <w:tr w:rsidR="00BF0BBD" w:rsidRPr="00BF0BBD" w14:paraId="02E9B415" w14:textId="77777777" w:rsidTr="00BF0BBD">
        <w:trPr>
          <w:trHeight w:val="300"/>
        </w:trPr>
        <w:tc>
          <w:tcPr>
            <w:tcW w:w="4700" w:type="dxa"/>
            <w:tcBorders>
              <w:top w:val="nil"/>
              <w:left w:val="nil"/>
              <w:bottom w:val="nil"/>
              <w:right w:val="nil"/>
            </w:tcBorders>
            <w:shd w:val="clear" w:color="auto" w:fill="auto"/>
            <w:vAlign w:val="bottom"/>
            <w:hideMark/>
          </w:tcPr>
          <w:p w14:paraId="4FAEE08F" w14:textId="7875A4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ground and to</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18_JOB_38_27 </w:t>
            </w:r>
          </w:p>
        </w:tc>
      </w:tr>
      <w:tr w:rsidR="00BF0BBD" w:rsidRPr="00BF0BBD" w14:paraId="66FB428B" w14:textId="77777777" w:rsidTr="00BF0BBD">
        <w:trPr>
          <w:trHeight w:val="300"/>
        </w:trPr>
        <w:tc>
          <w:tcPr>
            <w:tcW w:w="4700" w:type="dxa"/>
            <w:tcBorders>
              <w:top w:val="nil"/>
              <w:left w:val="nil"/>
              <w:bottom w:val="nil"/>
              <w:right w:val="nil"/>
            </w:tcBorders>
            <w:shd w:val="clear" w:color="auto" w:fill="auto"/>
            <w:vAlign w:val="bottom"/>
            <w:hideMark/>
          </w:tcPr>
          <w:p w14:paraId="5AAE2CD8" w14:textId="3294A7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instruments of war</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13_1CH_12_33 </w:t>
            </w:r>
          </w:p>
        </w:tc>
      </w:tr>
      <w:tr w:rsidR="00BF0BBD" w:rsidRPr="00BF0BBD" w14:paraId="1455016D" w14:textId="77777777" w:rsidTr="00BF0BBD">
        <w:trPr>
          <w:trHeight w:val="300"/>
        </w:trPr>
        <w:tc>
          <w:tcPr>
            <w:tcW w:w="4700" w:type="dxa"/>
            <w:tcBorders>
              <w:top w:val="nil"/>
              <w:left w:val="nil"/>
              <w:bottom w:val="nil"/>
              <w:right w:val="nil"/>
            </w:tcBorders>
            <w:shd w:val="clear" w:color="auto" w:fill="auto"/>
            <w:vAlign w:val="bottom"/>
            <w:hideMark/>
          </w:tcPr>
          <w:p w14:paraId="5034CACD" w14:textId="745748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07_JUD_05_28</w:t>
            </w:r>
            <w:r w:rsidR="00FF4471">
              <w:rPr>
                <w:rFonts w:ascii="Calibri" w:eastAsia="Times New Roman" w:hAnsi="Calibri" w:cs="Calibri"/>
                <w:color w:val="000000"/>
              </w:rPr>
              <w:t>,</w:t>
            </w:r>
            <w:r w:rsidRPr="00BF0BBD">
              <w:rPr>
                <w:rFonts w:ascii="Calibri" w:eastAsia="Times New Roman" w:hAnsi="Calibri" w:cs="Calibri"/>
                <w:color w:val="000000"/>
              </w:rPr>
              <w:t xml:space="preserve"> of his chariots</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14_2CH_08_09 </w:t>
            </w:r>
          </w:p>
        </w:tc>
      </w:tr>
      <w:tr w:rsidR="00BF0BBD" w:rsidRPr="00BF0BBD" w14:paraId="3EB9D28E" w14:textId="77777777" w:rsidTr="00BF0BBD">
        <w:trPr>
          <w:trHeight w:val="300"/>
        </w:trPr>
        <w:tc>
          <w:tcPr>
            <w:tcW w:w="4700" w:type="dxa"/>
            <w:tcBorders>
              <w:top w:val="nil"/>
              <w:left w:val="nil"/>
              <w:bottom w:val="nil"/>
              <w:right w:val="nil"/>
            </w:tcBorders>
            <w:shd w:val="clear" w:color="auto" w:fill="auto"/>
            <w:vAlign w:val="bottom"/>
            <w:hideMark/>
          </w:tcPr>
          <w:p w14:paraId="1C247C1B" w14:textId="2F1B73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06_JOS_06_03</w:t>
            </w:r>
            <w:r w:rsidR="00FF4471">
              <w:rPr>
                <w:rFonts w:ascii="Calibri" w:eastAsia="Times New Roman" w:hAnsi="Calibri" w:cs="Calibri"/>
                <w:color w:val="000000"/>
              </w:rPr>
              <w:t>,</w:t>
            </w:r>
            <w:r w:rsidRPr="00BF0BBD">
              <w:rPr>
                <w:rFonts w:ascii="Calibri" w:eastAsia="Times New Roman" w:hAnsi="Calibri" w:cs="Calibri"/>
                <w:color w:val="000000"/>
              </w:rPr>
              <w:t xml:space="preserve"> of war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09_1SA_18_05 </w:t>
            </w:r>
          </w:p>
        </w:tc>
      </w:tr>
      <w:tr w:rsidR="00BF0BBD" w:rsidRPr="00BF0BBD" w14:paraId="21EF2D96" w14:textId="77777777" w:rsidTr="00BF0BBD">
        <w:trPr>
          <w:trHeight w:val="300"/>
        </w:trPr>
        <w:tc>
          <w:tcPr>
            <w:tcW w:w="4700" w:type="dxa"/>
            <w:tcBorders>
              <w:top w:val="nil"/>
              <w:left w:val="nil"/>
              <w:bottom w:val="nil"/>
              <w:right w:val="nil"/>
            </w:tcBorders>
            <w:shd w:val="clear" w:color="auto" w:fill="auto"/>
            <w:vAlign w:val="bottom"/>
            <w:hideMark/>
          </w:tcPr>
          <w:p w14:paraId="79CF54A5" w14:textId="1DE9D9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05_DEU_01_15</w:t>
            </w:r>
            <w:r w:rsidR="00FF4471">
              <w:rPr>
                <w:rFonts w:ascii="Calibri" w:eastAsia="Times New Roman" w:hAnsi="Calibri" w:cs="Calibri"/>
                <w:color w:val="000000"/>
              </w:rPr>
              <w:t>,</w:t>
            </w:r>
            <w:r w:rsidRPr="00BF0BBD">
              <w:rPr>
                <w:rFonts w:ascii="Calibri" w:eastAsia="Times New Roman" w:hAnsi="Calibri" w:cs="Calibri"/>
                <w:color w:val="000000"/>
              </w:rPr>
              <w:t xml:space="preserve"> over fifties and</w:t>
            </w:r>
            <w:r w:rsidR="00644F35">
              <w:rPr>
                <w:rFonts w:ascii="Calibri" w:eastAsia="Times New Roman" w:hAnsi="Calibri" w:cs="Calibri"/>
                <w:color w:val="000000"/>
              </w:rPr>
              <w:t>, &lt;&lt;&lt;&lt;&lt;</w:t>
            </w:r>
          </w:p>
        </w:tc>
      </w:tr>
      <w:tr w:rsidR="00BF0BBD" w:rsidRPr="00BF0BBD" w14:paraId="7F64FED3" w14:textId="77777777" w:rsidTr="00BF0BBD">
        <w:trPr>
          <w:trHeight w:val="300"/>
        </w:trPr>
        <w:tc>
          <w:tcPr>
            <w:tcW w:w="4700" w:type="dxa"/>
            <w:tcBorders>
              <w:top w:val="nil"/>
              <w:left w:val="nil"/>
              <w:bottom w:val="nil"/>
              <w:right w:val="nil"/>
            </w:tcBorders>
            <w:shd w:val="clear" w:color="auto" w:fill="auto"/>
            <w:vAlign w:val="bottom"/>
            <w:hideMark/>
          </w:tcPr>
          <w:p w14:paraId="6FB49FD7" w14:textId="7CE963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06_JOS_08_12</w:t>
            </w:r>
            <w:r w:rsidR="00FF4471">
              <w:rPr>
                <w:rFonts w:ascii="Calibri" w:eastAsia="Times New Roman" w:hAnsi="Calibri" w:cs="Calibri"/>
                <w:color w:val="000000"/>
              </w:rPr>
              <w:t>,</w:t>
            </w:r>
            <w:r w:rsidRPr="00BF0BBD">
              <w:rPr>
                <w:rFonts w:ascii="Calibri" w:eastAsia="Times New Roman" w:hAnsi="Calibri" w:cs="Calibri"/>
                <w:color w:val="000000"/>
              </w:rPr>
              <w:t xml:space="preserve"> set them to</w:t>
            </w:r>
            <w:r w:rsidR="00644F35">
              <w:rPr>
                <w:rFonts w:ascii="Calibri" w:eastAsia="Times New Roman" w:hAnsi="Calibri" w:cs="Calibri"/>
                <w:color w:val="000000"/>
              </w:rPr>
              <w:t>, &lt;&lt;&lt;&lt;&lt;</w:t>
            </w:r>
          </w:p>
        </w:tc>
      </w:tr>
      <w:tr w:rsidR="00BF0BBD" w:rsidRPr="00BF0BBD" w14:paraId="338B6194" w14:textId="77777777" w:rsidTr="00BF0BBD">
        <w:trPr>
          <w:trHeight w:val="600"/>
        </w:trPr>
        <w:tc>
          <w:tcPr>
            <w:tcW w:w="4700" w:type="dxa"/>
            <w:tcBorders>
              <w:top w:val="nil"/>
              <w:left w:val="nil"/>
              <w:bottom w:val="nil"/>
              <w:right w:val="nil"/>
            </w:tcBorders>
            <w:shd w:val="clear" w:color="auto" w:fill="auto"/>
            <w:vAlign w:val="bottom"/>
            <w:hideMark/>
          </w:tcPr>
          <w:p w14:paraId="6090F171" w14:textId="6B5D1E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04_NUM_31_48</w:t>
            </w:r>
            <w:r w:rsidR="00FF4471">
              <w:rPr>
                <w:rFonts w:ascii="Calibri" w:eastAsia="Times New Roman" w:hAnsi="Calibri" w:cs="Calibri"/>
                <w:color w:val="000000"/>
              </w:rPr>
              <w:t>,</w:t>
            </w:r>
            <w:r w:rsidRPr="00BF0BBD">
              <w:rPr>
                <w:rFonts w:ascii="Calibri" w:eastAsia="Times New Roman" w:hAnsi="Calibri" w:cs="Calibri"/>
                <w:color w:val="000000"/>
              </w:rPr>
              <w:t xml:space="preserve"> thousands and captains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09_1SA_22_07 </w:t>
            </w:r>
          </w:p>
        </w:tc>
      </w:tr>
      <w:tr w:rsidR="00BF0BBD" w:rsidRPr="00BF0BBD" w14:paraId="68A8D7D5" w14:textId="77777777" w:rsidTr="00BF0BBD">
        <w:trPr>
          <w:trHeight w:val="300"/>
        </w:trPr>
        <w:tc>
          <w:tcPr>
            <w:tcW w:w="4700" w:type="dxa"/>
            <w:tcBorders>
              <w:top w:val="nil"/>
              <w:left w:val="nil"/>
              <w:bottom w:val="nil"/>
              <w:right w:val="nil"/>
            </w:tcBorders>
            <w:shd w:val="clear" w:color="auto" w:fill="auto"/>
            <w:vAlign w:val="bottom"/>
            <w:hideMark/>
          </w:tcPr>
          <w:p w14:paraId="052B4954" w14:textId="4F711C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make his</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19_PSA_104_015 </w:t>
            </w:r>
          </w:p>
        </w:tc>
      </w:tr>
      <w:tr w:rsidR="00BF0BBD" w:rsidRPr="00BF0BBD" w14:paraId="5D276766" w14:textId="77777777" w:rsidTr="00BF0BBD">
        <w:trPr>
          <w:trHeight w:val="300"/>
        </w:trPr>
        <w:tc>
          <w:tcPr>
            <w:tcW w:w="4700" w:type="dxa"/>
            <w:tcBorders>
              <w:top w:val="nil"/>
              <w:left w:val="nil"/>
              <w:bottom w:val="nil"/>
              <w:right w:val="nil"/>
            </w:tcBorders>
            <w:shd w:val="clear" w:color="auto" w:fill="auto"/>
            <w:vAlign w:val="bottom"/>
            <w:hideMark/>
          </w:tcPr>
          <w:p w14:paraId="306CE8B0" w14:textId="230179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will appoint him</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42_LUK_12_46 </w:t>
            </w:r>
          </w:p>
        </w:tc>
      </w:tr>
      <w:tr w:rsidR="00BF0BBD" w:rsidRPr="00BF0BBD" w14:paraId="3A50C39B" w14:textId="77777777" w:rsidTr="00BF0BBD">
        <w:trPr>
          <w:trHeight w:val="900"/>
        </w:trPr>
        <w:tc>
          <w:tcPr>
            <w:tcW w:w="4700" w:type="dxa"/>
            <w:tcBorders>
              <w:top w:val="nil"/>
              <w:left w:val="nil"/>
              <w:bottom w:val="nil"/>
              <w:right w:val="nil"/>
            </w:tcBorders>
            <w:shd w:val="clear" w:color="auto" w:fill="auto"/>
            <w:vAlign w:val="bottom"/>
            <w:hideMark/>
          </w:tcPr>
          <w:p w14:paraId="4BB6AE7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09_1SA_08:13 And he will take your daughters [to be] confectionaries, and [to be] cooks, and [to be] bakers. #,</w:t>
            </w:r>
          </w:p>
        </w:tc>
      </w:tr>
      <w:tr w:rsidR="00BF0BBD" w:rsidRPr="00BF0BBD" w14:paraId="3A043147" w14:textId="77777777" w:rsidTr="00BF0BBD">
        <w:trPr>
          <w:trHeight w:val="300"/>
        </w:trPr>
        <w:tc>
          <w:tcPr>
            <w:tcW w:w="4700" w:type="dxa"/>
            <w:tcBorders>
              <w:top w:val="nil"/>
              <w:left w:val="nil"/>
              <w:bottom w:val="nil"/>
              <w:right w:val="nil"/>
            </w:tcBorders>
            <w:shd w:val="clear" w:color="auto" w:fill="auto"/>
            <w:vAlign w:val="bottom"/>
            <w:hideMark/>
          </w:tcPr>
          <w:p w14:paraId="476CF51D" w14:textId="5AE905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09_1SA_08_12</w:t>
            </w:r>
            <w:r w:rsidR="00FF4471">
              <w:rPr>
                <w:rFonts w:ascii="Calibri" w:eastAsia="Times New Roman" w:hAnsi="Calibri" w:cs="Calibri"/>
                <w:color w:val="000000"/>
              </w:rPr>
              <w:t>,</w:t>
            </w:r>
            <w:r w:rsidRPr="00BF0BBD">
              <w:rPr>
                <w:rFonts w:ascii="Calibri" w:eastAsia="Times New Roman" w:hAnsi="Calibri" w:cs="Calibri"/>
                <w:color w:val="000000"/>
              </w:rPr>
              <w:t xml:space="preserve"> And he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09_1SA_08_14 </w:t>
            </w:r>
          </w:p>
        </w:tc>
      </w:tr>
      <w:tr w:rsidR="00BF0BBD" w:rsidRPr="00BF0BBD" w14:paraId="21FB2E50" w14:textId="77777777" w:rsidTr="00BF0BBD">
        <w:trPr>
          <w:trHeight w:val="300"/>
        </w:trPr>
        <w:tc>
          <w:tcPr>
            <w:tcW w:w="4700" w:type="dxa"/>
            <w:tcBorders>
              <w:top w:val="nil"/>
              <w:left w:val="nil"/>
              <w:bottom w:val="nil"/>
              <w:right w:val="nil"/>
            </w:tcBorders>
            <w:shd w:val="clear" w:color="auto" w:fill="auto"/>
            <w:vAlign w:val="bottom"/>
            <w:hideMark/>
          </w:tcPr>
          <w:p w14:paraId="4DE33F2B" w14:textId="5F439C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he will take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09_1SA_08_14 </w:t>
            </w:r>
          </w:p>
        </w:tc>
      </w:tr>
      <w:tr w:rsidR="00BF0BBD" w:rsidRPr="00BF0BBD" w14:paraId="10D651BF" w14:textId="77777777" w:rsidTr="00BF0BBD">
        <w:trPr>
          <w:trHeight w:val="300"/>
        </w:trPr>
        <w:tc>
          <w:tcPr>
            <w:tcW w:w="4700" w:type="dxa"/>
            <w:tcBorders>
              <w:top w:val="nil"/>
              <w:left w:val="nil"/>
              <w:bottom w:val="nil"/>
              <w:right w:val="nil"/>
            </w:tcBorders>
            <w:shd w:val="clear" w:color="auto" w:fill="auto"/>
            <w:vAlign w:val="bottom"/>
            <w:hideMark/>
          </w:tcPr>
          <w:p w14:paraId="3C2C76CC" w14:textId="32043A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09_1SA_08_11</w:t>
            </w:r>
            <w:r w:rsidR="00FF4471">
              <w:rPr>
                <w:rFonts w:ascii="Calibri" w:eastAsia="Times New Roman" w:hAnsi="Calibri" w:cs="Calibri"/>
                <w:color w:val="000000"/>
              </w:rPr>
              <w:t>,</w:t>
            </w:r>
            <w:r w:rsidRPr="00BF0BBD">
              <w:rPr>
                <w:rFonts w:ascii="Calibri" w:eastAsia="Times New Roman" w:hAnsi="Calibri" w:cs="Calibri"/>
                <w:color w:val="000000"/>
              </w:rPr>
              <w:t xml:space="preserve"> and to be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19_PSA_089_007 </w:t>
            </w:r>
          </w:p>
        </w:tc>
      </w:tr>
      <w:tr w:rsidR="00BF0BBD" w:rsidRPr="00BF0BBD" w14:paraId="7A95084B" w14:textId="77777777" w:rsidTr="00BF0BBD">
        <w:trPr>
          <w:trHeight w:val="300"/>
        </w:trPr>
        <w:tc>
          <w:tcPr>
            <w:tcW w:w="4700" w:type="dxa"/>
            <w:tcBorders>
              <w:top w:val="nil"/>
              <w:left w:val="nil"/>
              <w:bottom w:val="nil"/>
              <w:right w:val="nil"/>
            </w:tcBorders>
            <w:shd w:val="clear" w:color="auto" w:fill="auto"/>
            <w:vAlign w:val="bottom"/>
            <w:hideMark/>
          </w:tcPr>
          <w:p w14:paraId="090AB381" w14:textId="2A4A57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07_JUD_03_06</w:t>
            </w:r>
            <w:r w:rsidR="00FF4471">
              <w:rPr>
                <w:rFonts w:ascii="Calibri" w:eastAsia="Times New Roman" w:hAnsi="Calibri" w:cs="Calibri"/>
                <w:color w:val="000000"/>
              </w:rPr>
              <w:t>,</w:t>
            </w:r>
            <w:r w:rsidRPr="00BF0BBD">
              <w:rPr>
                <w:rFonts w:ascii="Calibri" w:eastAsia="Times New Roman" w:hAnsi="Calibri" w:cs="Calibri"/>
                <w:color w:val="000000"/>
              </w:rPr>
              <w:t xml:space="preserve"> daughters to be</w:t>
            </w:r>
            <w:r w:rsidR="00644F35">
              <w:rPr>
                <w:rFonts w:ascii="Calibri" w:eastAsia="Times New Roman" w:hAnsi="Calibri" w:cs="Calibri"/>
                <w:color w:val="000000"/>
              </w:rPr>
              <w:t>, &lt;&lt;&lt;&lt;&lt;</w:t>
            </w:r>
          </w:p>
        </w:tc>
      </w:tr>
      <w:tr w:rsidR="00BF0BBD" w:rsidRPr="00BF0BBD" w14:paraId="483EF176" w14:textId="77777777" w:rsidTr="00BF0BBD">
        <w:trPr>
          <w:trHeight w:val="300"/>
        </w:trPr>
        <w:tc>
          <w:tcPr>
            <w:tcW w:w="4700" w:type="dxa"/>
            <w:tcBorders>
              <w:top w:val="nil"/>
              <w:left w:val="nil"/>
              <w:bottom w:val="nil"/>
              <w:right w:val="nil"/>
            </w:tcBorders>
            <w:shd w:val="clear" w:color="auto" w:fill="auto"/>
            <w:vAlign w:val="bottom"/>
            <w:hideMark/>
          </w:tcPr>
          <w:p w14:paraId="426C1A6F" w14:textId="5E7E9E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09_1SA_08_11</w:t>
            </w:r>
            <w:r w:rsidR="00FF4471">
              <w:rPr>
                <w:rFonts w:ascii="Calibri" w:eastAsia="Times New Roman" w:hAnsi="Calibri" w:cs="Calibri"/>
                <w:color w:val="000000"/>
              </w:rPr>
              <w:t>,</w:t>
            </w:r>
            <w:r w:rsidRPr="00BF0BBD">
              <w:rPr>
                <w:rFonts w:ascii="Calibri" w:eastAsia="Times New Roman" w:hAnsi="Calibri" w:cs="Calibri"/>
                <w:color w:val="000000"/>
              </w:rPr>
              <w:t xml:space="preserve"> He will take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09_1SA_08_15 </w:t>
            </w:r>
          </w:p>
        </w:tc>
      </w:tr>
      <w:tr w:rsidR="00BF0BBD" w:rsidRPr="00BF0BBD" w14:paraId="7C82C109" w14:textId="77777777" w:rsidTr="00BF0BBD">
        <w:trPr>
          <w:trHeight w:val="600"/>
        </w:trPr>
        <w:tc>
          <w:tcPr>
            <w:tcW w:w="4700" w:type="dxa"/>
            <w:tcBorders>
              <w:top w:val="nil"/>
              <w:left w:val="nil"/>
              <w:bottom w:val="nil"/>
              <w:right w:val="nil"/>
            </w:tcBorders>
            <w:shd w:val="clear" w:color="auto" w:fill="auto"/>
            <w:vAlign w:val="bottom"/>
            <w:hideMark/>
          </w:tcPr>
          <w:p w14:paraId="31C20D3E" w14:textId="2EC1B1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09_1SA_08_11</w:t>
            </w:r>
            <w:r w:rsidR="00FF4471">
              <w:rPr>
                <w:rFonts w:ascii="Calibri" w:eastAsia="Times New Roman" w:hAnsi="Calibri" w:cs="Calibri"/>
                <w:color w:val="000000"/>
              </w:rPr>
              <w:t>,</w:t>
            </w:r>
            <w:r w:rsidRPr="00BF0BBD">
              <w:rPr>
                <w:rFonts w:ascii="Calibri" w:eastAsia="Times New Roman" w:hAnsi="Calibri" w:cs="Calibri"/>
                <w:color w:val="000000"/>
              </w:rPr>
              <w:t xml:space="preserve"> He will take your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09_1SA_08_16 </w:t>
            </w:r>
          </w:p>
        </w:tc>
      </w:tr>
      <w:tr w:rsidR="00BF0BBD" w:rsidRPr="00BF0BBD" w14:paraId="5B6CA939" w14:textId="77777777" w:rsidTr="00BF0BBD">
        <w:trPr>
          <w:trHeight w:val="300"/>
        </w:trPr>
        <w:tc>
          <w:tcPr>
            <w:tcW w:w="4700" w:type="dxa"/>
            <w:tcBorders>
              <w:top w:val="nil"/>
              <w:left w:val="nil"/>
              <w:bottom w:val="nil"/>
              <w:right w:val="nil"/>
            </w:tcBorders>
            <w:shd w:val="clear" w:color="auto" w:fill="auto"/>
            <w:vAlign w:val="bottom"/>
            <w:hideMark/>
          </w:tcPr>
          <w:p w14:paraId="3F347B58" w14:textId="19F206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01_GEN_34_16</w:t>
            </w:r>
            <w:r w:rsidR="00FF4471">
              <w:rPr>
                <w:rFonts w:ascii="Calibri" w:eastAsia="Times New Roman" w:hAnsi="Calibri" w:cs="Calibri"/>
                <w:color w:val="000000"/>
              </w:rPr>
              <w:t>,</w:t>
            </w:r>
            <w:r w:rsidRPr="00BF0BBD">
              <w:rPr>
                <w:rFonts w:ascii="Calibri" w:eastAsia="Times New Roman" w:hAnsi="Calibri" w:cs="Calibri"/>
                <w:color w:val="000000"/>
              </w:rPr>
              <w:t xml:space="preserve"> take your daughters</w:t>
            </w:r>
            <w:r w:rsidR="00644F35">
              <w:rPr>
                <w:rFonts w:ascii="Calibri" w:eastAsia="Times New Roman" w:hAnsi="Calibri" w:cs="Calibri"/>
                <w:color w:val="000000"/>
              </w:rPr>
              <w:t>, &lt;&lt;&lt;&lt;&lt;</w:t>
            </w:r>
          </w:p>
        </w:tc>
      </w:tr>
      <w:tr w:rsidR="00BF0BBD" w:rsidRPr="00BF0BBD" w14:paraId="36DD7125" w14:textId="77777777" w:rsidTr="00BF0BBD">
        <w:trPr>
          <w:trHeight w:val="300"/>
        </w:trPr>
        <w:tc>
          <w:tcPr>
            <w:tcW w:w="4700" w:type="dxa"/>
            <w:tcBorders>
              <w:top w:val="nil"/>
              <w:left w:val="nil"/>
              <w:bottom w:val="nil"/>
              <w:right w:val="nil"/>
            </w:tcBorders>
            <w:shd w:val="clear" w:color="auto" w:fill="auto"/>
            <w:vAlign w:val="bottom"/>
            <w:hideMark/>
          </w:tcPr>
          <w:p w14:paraId="72A4C9C5" w14:textId="0D0616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01_GEN_34_16</w:t>
            </w:r>
            <w:r w:rsidR="00FF4471">
              <w:rPr>
                <w:rFonts w:ascii="Calibri" w:eastAsia="Times New Roman" w:hAnsi="Calibri" w:cs="Calibri"/>
                <w:color w:val="000000"/>
              </w:rPr>
              <w:t>,</w:t>
            </w:r>
            <w:r w:rsidRPr="00BF0BBD">
              <w:rPr>
                <w:rFonts w:ascii="Calibri" w:eastAsia="Times New Roman" w:hAnsi="Calibri" w:cs="Calibri"/>
                <w:color w:val="000000"/>
              </w:rPr>
              <w:t xml:space="preserve"> take your daughters to</w:t>
            </w:r>
            <w:r w:rsidR="00644F35">
              <w:rPr>
                <w:rFonts w:ascii="Calibri" w:eastAsia="Times New Roman" w:hAnsi="Calibri" w:cs="Calibri"/>
                <w:color w:val="000000"/>
              </w:rPr>
              <w:t>, &lt;&lt;&lt;&lt;&lt;</w:t>
            </w:r>
          </w:p>
        </w:tc>
      </w:tr>
      <w:tr w:rsidR="00BF0BBD" w:rsidRPr="00BF0BBD" w14:paraId="09265BD1" w14:textId="77777777" w:rsidTr="00BF0BBD">
        <w:trPr>
          <w:trHeight w:val="300"/>
        </w:trPr>
        <w:tc>
          <w:tcPr>
            <w:tcW w:w="4700" w:type="dxa"/>
            <w:tcBorders>
              <w:top w:val="nil"/>
              <w:left w:val="nil"/>
              <w:bottom w:val="nil"/>
              <w:right w:val="nil"/>
            </w:tcBorders>
            <w:shd w:val="clear" w:color="auto" w:fill="auto"/>
            <w:vAlign w:val="bottom"/>
            <w:hideMark/>
          </w:tcPr>
          <w:p w14:paraId="684A658A" w14:textId="3B811C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01_GEN_34_16</w:t>
            </w:r>
            <w:r w:rsidR="00FF4471">
              <w:rPr>
                <w:rFonts w:ascii="Calibri" w:eastAsia="Times New Roman" w:hAnsi="Calibri" w:cs="Calibri"/>
                <w:color w:val="000000"/>
              </w:rPr>
              <w:t>,</w:t>
            </w:r>
            <w:r w:rsidRPr="00BF0BBD">
              <w:rPr>
                <w:rFonts w:ascii="Calibri" w:eastAsia="Times New Roman" w:hAnsi="Calibri" w:cs="Calibri"/>
                <w:color w:val="000000"/>
              </w:rPr>
              <w:t xml:space="preserve"> will take your daughters</w:t>
            </w:r>
            <w:r w:rsidR="00644F35">
              <w:rPr>
                <w:rFonts w:ascii="Calibri" w:eastAsia="Times New Roman" w:hAnsi="Calibri" w:cs="Calibri"/>
                <w:color w:val="000000"/>
              </w:rPr>
              <w:t>, &lt;&lt;&lt;&lt;&lt;</w:t>
            </w:r>
          </w:p>
        </w:tc>
      </w:tr>
      <w:tr w:rsidR="00BF0BBD" w:rsidRPr="00BF0BBD" w14:paraId="69947489" w14:textId="77777777" w:rsidTr="00BF0BBD">
        <w:trPr>
          <w:trHeight w:val="300"/>
        </w:trPr>
        <w:tc>
          <w:tcPr>
            <w:tcW w:w="4700" w:type="dxa"/>
            <w:tcBorders>
              <w:top w:val="nil"/>
              <w:left w:val="nil"/>
              <w:bottom w:val="nil"/>
              <w:right w:val="nil"/>
            </w:tcBorders>
            <w:shd w:val="clear" w:color="auto" w:fill="auto"/>
            <w:vAlign w:val="bottom"/>
            <w:hideMark/>
          </w:tcPr>
          <w:p w14:paraId="1F9D1DFF" w14:textId="653ADF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01_GEN_34_16</w:t>
            </w:r>
            <w:r w:rsidR="00FF4471">
              <w:rPr>
                <w:rFonts w:ascii="Calibri" w:eastAsia="Times New Roman" w:hAnsi="Calibri" w:cs="Calibri"/>
                <w:color w:val="000000"/>
              </w:rPr>
              <w:t>,</w:t>
            </w:r>
            <w:r w:rsidRPr="00BF0BBD">
              <w:rPr>
                <w:rFonts w:ascii="Calibri" w:eastAsia="Times New Roman" w:hAnsi="Calibri" w:cs="Calibri"/>
                <w:color w:val="000000"/>
              </w:rPr>
              <w:t xml:space="preserve"> your daughters to</w:t>
            </w:r>
            <w:r w:rsidR="00644F35">
              <w:rPr>
                <w:rFonts w:ascii="Calibri" w:eastAsia="Times New Roman" w:hAnsi="Calibri" w:cs="Calibri"/>
                <w:color w:val="000000"/>
              </w:rPr>
              <w:t>, &lt;&lt;&lt;&lt;&lt;</w:t>
            </w:r>
          </w:p>
        </w:tc>
      </w:tr>
      <w:tr w:rsidR="00BF0BBD" w:rsidRPr="00BF0BBD" w14:paraId="773C3390" w14:textId="77777777" w:rsidTr="00BF0BBD">
        <w:trPr>
          <w:trHeight w:val="1200"/>
        </w:trPr>
        <w:tc>
          <w:tcPr>
            <w:tcW w:w="4700" w:type="dxa"/>
            <w:tcBorders>
              <w:top w:val="nil"/>
              <w:left w:val="nil"/>
              <w:bottom w:val="nil"/>
              <w:right w:val="nil"/>
            </w:tcBorders>
            <w:shd w:val="clear" w:color="auto" w:fill="auto"/>
            <w:vAlign w:val="bottom"/>
            <w:hideMark/>
          </w:tcPr>
          <w:p w14:paraId="7F478EBF"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09_1SA_08:14 And he will take your fields, and your vineyards, and your oliveyards, [even] the best [of them], and give [them] to his servants. #,</w:t>
            </w:r>
          </w:p>
        </w:tc>
      </w:tr>
      <w:tr w:rsidR="00BF0BBD" w:rsidRPr="00BF0BBD" w14:paraId="34E6F076" w14:textId="77777777" w:rsidTr="00BF0BBD">
        <w:trPr>
          <w:trHeight w:val="300"/>
        </w:trPr>
        <w:tc>
          <w:tcPr>
            <w:tcW w:w="4700" w:type="dxa"/>
            <w:tcBorders>
              <w:top w:val="nil"/>
              <w:left w:val="nil"/>
              <w:bottom w:val="nil"/>
              <w:right w:val="nil"/>
            </w:tcBorders>
            <w:shd w:val="clear" w:color="auto" w:fill="auto"/>
            <w:vAlign w:val="bottom"/>
            <w:hideMark/>
          </w:tcPr>
          <w:p w14:paraId="5B931705" w14:textId="31944E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04_NUM_31_30</w:t>
            </w:r>
            <w:r w:rsidR="00FF4471">
              <w:rPr>
                <w:rFonts w:ascii="Calibri" w:eastAsia="Times New Roman" w:hAnsi="Calibri" w:cs="Calibri"/>
                <w:color w:val="000000"/>
              </w:rPr>
              <w:t>,</w:t>
            </w:r>
            <w:r w:rsidRPr="00BF0BBD">
              <w:rPr>
                <w:rFonts w:ascii="Calibri" w:eastAsia="Times New Roman" w:hAnsi="Calibri" w:cs="Calibri"/>
                <w:color w:val="000000"/>
              </w:rPr>
              <w:t xml:space="preserve"> and give them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10_2SA_12_11 </w:t>
            </w:r>
          </w:p>
        </w:tc>
      </w:tr>
      <w:tr w:rsidR="00BF0BBD" w:rsidRPr="00BF0BBD" w14:paraId="13BB82E8" w14:textId="77777777" w:rsidTr="00BF0BBD">
        <w:trPr>
          <w:trHeight w:val="300"/>
        </w:trPr>
        <w:tc>
          <w:tcPr>
            <w:tcW w:w="4700" w:type="dxa"/>
            <w:tcBorders>
              <w:top w:val="nil"/>
              <w:left w:val="nil"/>
              <w:bottom w:val="nil"/>
              <w:right w:val="nil"/>
            </w:tcBorders>
            <w:shd w:val="clear" w:color="auto" w:fill="auto"/>
            <w:vAlign w:val="bottom"/>
            <w:hideMark/>
          </w:tcPr>
          <w:p w14:paraId="1AA3A9F3" w14:textId="45928F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give them to</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41_MAR_06_37 </w:t>
            </w:r>
          </w:p>
        </w:tc>
      </w:tr>
      <w:tr w:rsidR="00BF0BBD" w:rsidRPr="00BF0BBD" w14:paraId="73228730" w14:textId="77777777" w:rsidTr="00BF0BBD">
        <w:trPr>
          <w:trHeight w:val="300"/>
        </w:trPr>
        <w:tc>
          <w:tcPr>
            <w:tcW w:w="4700" w:type="dxa"/>
            <w:tcBorders>
              <w:top w:val="nil"/>
              <w:left w:val="nil"/>
              <w:bottom w:val="nil"/>
              <w:right w:val="nil"/>
            </w:tcBorders>
            <w:shd w:val="clear" w:color="auto" w:fill="auto"/>
            <w:vAlign w:val="bottom"/>
            <w:hideMark/>
          </w:tcPr>
          <w:p w14:paraId="1B99B787" w14:textId="40EB34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09_1SA_08_13</w:t>
            </w:r>
            <w:r w:rsidR="00FF4471">
              <w:rPr>
                <w:rFonts w:ascii="Calibri" w:eastAsia="Times New Roman" w:hAnsi="Calibri" w:cs="Calibri"/>
                <w:color w:val="000000"/>
              </w:rPr>
              <w:t>,</w:t>
            </w:r>
            <w:r w:rsidRPr="00BF0BBD">
              <w:rPr>
                <w:rFonts w:ascii="Calibri" w:eastAsia="Times New Roman" w:hAnsi="Calibri" w:cs="Calibri"/>
                <w:color w:val="000000"/>
              </w:rPr>
              <w:t xml:space="preserve"> And he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09_1SA_08_15 </w:t>
            </w:r>
          </w:p>
        </w:tc>
      </w:tr>
      <w:tr w:rsidR="00BF0BBD" w:rsidRPr="00BF0BBD" w14:paraId="0BE76428" w14:textId="77777777" w:rsidTr="00BF0BBD">
        <w:trPr>
          <w:trHeight w:val="300"/>
        </w:trPr>
        <w:tc>
          <w:tcPr>
            <w:tcW w:w="4700" w:type="dxa"/>
            <w:tcBorders>
              <w:top w:val="nil"/>
              <w:left w:val="nil"/>
              <w:bottom w:val="nil"/>
              <w:right w:val="nil"/>
            </w:tcBorders>
            <w:shd w:val="clear" w:color="auto" w:fill="auto"/>
            <w:vAlign w:val="bottom"/>
            <w:hideMark/>
          </w:tcPr>
          <w:p w14:paraId="0EA931C7" w14:textId="62C84A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09_1SA_08_13</w:t>
            </w:r>
            <w:r w:rsidR="00FF4471">
              <w:rPr>
                <w:rFonts w:ascii="Calibri" w:eastAsia="Times New Roman" w:hAnsi="Calibri" w:cs="Calibri"/>
                <w:color w:val="000000"/>
              </w:rPr>
              <w:t>,</w:t>
            </w:r>
            <w:r w:rsidRPr="00BF0BBD">
              <w:rPr>
                <w:rFonts w:ascii="Calibri" w:eastAsia="Times New Roman" w:hAnsi="Calibri" w:cs="Calibri"/>
                <w:color w:val="000000"/>
              </w:rPr>
              <w:t xml:space="preserve"> And he will take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09_1SA_08_16 </w:t>
            </w:r>
          </w:p>
        </w:tc>
      </w:tr>
      <w:tr w:rsidR="00BF0BBD" w:rsidRPr="00BF0BBD" w14:paraId="005AF130" w14:textId="77777777" w:rsidTr="00BF0BBD">
        <w:trPr>
          <w:trHeight w:val="300"/>
        </w:trPr>
        <w:tc>
          <w:tcPr>
            <w:tcW w:w="4700" w:type="dxa"/>
            <w:tcBorders>
              <w:top w:val="nil"/>
              <w:left w:val="nil"/>
              <w:bottom w:val="nil"/>
              <w:right w:val="nil"/>
            </w:tcBorders>
            <w:shd w:val="clear" w:color="auto" w:fill="auto"/>
            <w:vAlign w:val="bottom"/>
            <w:hideMark/>
          </w:tcPr>
          <w:p w14:paraId="46FA033C" w14:textId="37CFD2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your vineyards</w:t>
            </w:r>
            <w:r w:rsidR="00FF4471">
              <w:rPr>
                <w:rFonts w:ascii="Calibri" w:eastAsia="Times New Roman" w:hAnsi="Calibri" w:cs="Calibri"/>
                <w:color w:val="000000"/>
              </w:rPr>
              <w:t>,</w:t>
            </w:r>
            <w:r w:rsidRPr="00BF0BBD">
              <w:rPr>
                <w:rFonts w:ascii="Calibri" w:eastAsia="Times New Roman" w:hAnsi="Calibri" w:cs="Calibri"/>
                <w:color w:val="000000"/>
              </w:rPr>
              <w:t xml:space="preserve"> 30_AMO_04_09 </w:t>
            </w:r>
          </w:p>
        </w:tc>
      </w:tr>
      <w:tr w:rsidR="00BF0BBD" w:rsidRPr="00BF0BBD" w14:paraId="1F5F5224" w14:textId="77777777" w:rsidTr="00BF0BBD">
        <w:trPr>
          <w:trHeight w:val="300"/>
        </w:trPr>
        <w:tc>
          <w:tcPr>
            <w:tcW w:w="4700" w:type="dxa"/>
            <w:tcBorders>
              <w:top w:val="nil"/>
              <w:left w:val="nil"/>
              <w:bottom w:val="nil"/>
              <w:right w:val="nil"/>
            </w:tcBorders>
            <w:shd w:val="clear" w:color="auto" w:fill="auto"/>
            <w:vAlign w:val="bottom"/>
            <w:hideMark/>
          </w:tcPr>
          <w:p w14:paraId="3BE3707D" w14:textId="4CD0B7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your vineyards and</w:t>
            </w:r>
            <w:r w:rsidR="00FF4471">
              <w:rPr>
                <w:rFonts w:ascii="Calibri" w:eastAsia="Times New Roman" w:hAnsi="Calibri" w:cs="Calibri"/>
                <w:color w:val="000000"/>
              </w:rPr>
              <w:t>,</w:t>
            </w:r>
            <w:r w:rsidRPr="00BF0BBD">
              <w:rPr>
                <w:rFonts w:ascii="Calibri" w:eastAsia="Times New Roman" w:hAnsi="Calibri" w:cs="Calibri"/>
                <w:color w:val="000000"/>
              </w:rPr>
              <w:t xml:space="preserve"> 30_AMO_04_09 </w:t>
            </w:r>
          </w:p>
        </w:tc>
      </w:tr>
      <w:tr w:rsidR="00BF0BBD" w:rsidRPr="00BF0BBD" w14:paraId="51F9387D" w14:textId="77777777" w:rsidTr="00BF0BBD">
        <w:trPr>
          <w:trHeight w:val="300"/>
        </w:trPr>
        <w:tc>
          <w:tcPr>
            <w:tcW w:w="4700" w:type="dxa"/>
            <w:tcBorders>
              <w:top w:val="nil"/>
              <w:left w:val="nil"/>
              <w:bottom w:val="nil"/>
              <w:right w:val="nil"/>
            </w:tcBorders>
            <w:shd w:val="clear" w:color="auto" w:fill="auto"/>
            <w:vAlign w:val="bottom"/>
            <w:hideMark/>
          </w:tcPr>
          <w:p w14:paraId="26DEF211" w14:textId="0704BA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best of them</w:t>
            </w:r>
            <w:r w:rsidR="00FF4471">
              <w:rPr>
                <w:rFonts w:ascii="Calibri" w:eastAsia="Times New Roman" w:hAnsi="Calibri" w:cs="Calibri"/>
                <w:color w:val="000000"/>
              </w:rPr>
              <w:t>,</w:t>
            </w:r>
            <w:r w:rsidRPr="00BF0BBD">
              <w:rPr>
                <w:rFonts w:ascii="Calibri" w:eastAsia="Times New Roman" w:hAnsi="Calibri" w:cs="Calibri"/>
                <w:color w:val="000000"/>
              </w:rPr>
              <w:t xml:space="preserve"> 33_MIC_07_04 </w:t>
            </w:r>
          </w:p>
        </w:tc>
      </w:tr>
      <w:tr w:rsidR="00BF0BBD" w:rsidRPr="00BF0BBD" w14:paraId="47457259" w14:textId="77777777" w:rsidTr="00BF0BBD">
        <w:trPr>
          <w:trHeight w:val="300"/>
        </w:trPr>
        <w:tc>
          <w:tcPr>
            <w:tcW w:w="4700" w:type="dxa"/>
            <w:tcBorders>
              <w:top w:val="nil"/>
              <w:left w:val="nil"/>
              <w:bottom w:val="nil"/>
              <w:right w:val="nil"/>
            </w:tcBorders>
            <w:shd w:val="clear" w:color="auto" w:fill="auto"/>
            <w:vAlign w:val="bottom"/>
            <w:hideMark/>
          </w:tcPr>
          <w:p w14:paraId="60F8E3BB" w14:textId="144187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05_DEU_05_31</w:t>
            </w:r>
            <w:r w:rsidR="00FF4471">
              <w:rPr>
                <w:rFonts w:ascii="Calibri" w:eastAsia="Times New Roman" w:hAnsi="Calibri" w:cs="Calibri"/>
                <w:color w:val="000000"/>
              </w:rPr>
              <w:t>,</w:t>
            </w:r>
            <w:r w:rsidRPr="00BF0BBD">
              <w:rPr>
                <w:rFonts w:ascii="Calibri" w:eastAsia="Times New Roman" w:hAnsi="Calibri" w:cs="Calibri"/>
                <w:color w:val="000000"/>
              </w:rPr>
              <w:t xml:space="preserve"> give them to</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41_MAR_06_37 </w:t>
            </w:r>
          </w:p>
        </w:tc>
      </w:tr>
      <w:tr w:rsidR="00BF0BBD" w:rsidRPr="00BF0BBD" w14:paraId="1D48141A" w14:textId="77777777" w:rsidTr="00BF0BBD">
        <w:trPr>
          <w:trHeight w:val="300"/>
        </w:trPr>
        <w:tc>
          <w:tcPr>
            <w:tcW w:w="4700" w:type="dxa"/>
            <w:tcBorders>
              <w:top w:val="nil"/>
              <w:left w:val="nil"/>
              <w:bottom w:val="nil"/>
              <w:right w:val="nil"/>
            </w:tcBorders>
            <w:shd w:val="clear" w:color="auto" w:fill="auto"/>
            <w:vAlign w:val="bottom"/>
            <w:hideMark/>
          </w:tcPr>
          <w:p w14:paraId="4E408C02" w14:textId="098F3B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08_RUT_01_05</w:t>
            </w:r>
            <w:r w:rsidR="00FF4471">
              <w:rPr>
                <w:rFonts w:ascii="Calibri" w:eastAsia="Times New Roman" w:hAnsi="Calibri" w:cs="Calibri"/>
                <w:color w:val="000000"/>
              </w:rPr>
              <w:t>,</w:t>
            </w:r>
            <w:r w:rsidRPr="00BF0BBD">
              <w:rPr>
                <w:rFonts w:ascii="Calibri" w:eastAsia="Times New Roman" w:hAnsi="Calibri" w:cs="Calibri"/>
                <w:color w:val="000000"/>
              </w:rPr>
              <w:t xml:space="preserve"> of them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09_1SA_14_36 </w:t>
            </w:r>
          </w:p>
        </w:tc>
      </w:tr>
      <w:tr w:rsidR="00BF0BBD" w:rsidRPr="00BF0BBD" w14:paraId="08CF6824" w14:textId="77777777" w:rsidTr="00BF0BBD">
        <w:trPr>
          <w:trHeight w:val="300"/>
        </w:trPr>
        <w:tc>
          <w:tcPr>
            <w:tcW w:w="4700" w:type="dxa"/>
            <w:tcBorders>
              <w:top w:val="nil"/>
              <w:left w:val="nil"/>
              <w:bottom w:val="nil"/>
              <w:right w:val="nil"/>
            </w:tcBorders>
            <w:shd w:val="clear" w:color="auto" w:fill="auto"/>
            <w:vAlign w:val="bottom"/>
            <w:hideMark/>
          </w:tcPr>
          <w:p w14:paraId="7137E815" w14:textId="2C122B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04_NUM_18_32</w:t>
            </w:r>
            <w:r w:rsidR="00FF4471">
              <w:rPr>
                <w:rFonts w:ascii="Calibri" w:eastAsia="Times New Roman" w:hAnsi="Calibri" w:cs="Calibri"/>
                <w:color w:val="000000"/>
              </w:rPr>
              <w:t>,</w:t>
            </w:r>
            <w:r w:rsidRPr="00BF0BBD">
              <w:rPr>
                <w:rFonts w:ascii="Calibri" w:eastAsia="Times New Roman" w:hAnsi="Calibri" w:cs="Calibri"/>
                <w:color w:val="000000"/>
              </w:rPr>
              <w:t xml:space="preserve"> the best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09_1SA_15_09 </w:t>
            </w:r>
          </w:p>
        </w:tc>
      </w:tr>
      <w:tr w:rsidR="00BF0BBD" w:rsidRPr="00BF0BBD" w14:paraId="42CE7A4B" w14:textId="77777777" w:rsidTr="00BF0BBD">
        <w:trPr>
          <w:trHeight w:val="300"/>
        </w:trPr>
        <w:tc>
          <w:tcPr>
            <w:tcW w:w="4700" w:type="dxa"/>
            <w:tcBorders>
              <w:top w:val="nil"/>
              <w:left w:val="nil"/>
              <w:bottom w:val="nil"/>
              <w:right w:val="nil"/>
            </w:tcBorders>
            <w:shd w:val="clear" w:color="auto" w:fill="auto"/>
            <w:vAlign w:val="bottom"/>
            <w:hideMark/>
          </w:tcPr>
          <w:p w14:paraId="17DADFF5" w14:textId="211EE8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best of them</w:t>
            </w:r>
            <w:r w:rsidR="00FF4471">
              <w:rPr>
                <w:rFonts w:ascii="Calibri" w:eastAsia="Times New Roman" w:hAnsi="Calibri" w:cs="Calibri"/>
                <w:color w:val="000000"/>
              </w:rPr>
              <w:t>,</w:t>
            </w:r>
            <w:r w:rsidRPr="00BF0BBD">
              <w:rPr>
                <w:rFonts w:ascii="Calibri" w:eastAsia="Times New Roman" w:hAnsi="Calibri" w:cs="Calibri"/>
                <w:color w:val="000000"/>
              </w:rPr>
              <w:t xml:space="preserve"> 33_MIC_07_04 </w:t>
            </w:r>
          </w:p>
        </w:tc>
      </w:tr>
      <w:tr w:rsidR="00BF0BBD" w:rsidRPr="00BF0BBD" w14:paraId="6F8A0CC0" w14:textId="77777777" w:rsidTr="00BF0BBD">
        <w:trPr>
          <w:trHeight w:val="300"/>
        </w:trPr>
        <w:tc>
          <w:tcPr>
            <w:tcW w:w="4700" w:type="dxa"/>
            <w:tcBorders>
              <w:top w:val="nil"/>
              <w:left w:val="nil"/>
              <w:bottom w:val="nil"/>
              <w:right w:val="nil"/>
            </w:tcBorders>
            <w:shd w:val="clear" w:color="auto" w:fill="auto"/>
            <w:vAlign w:val="bottom"/>
            <w:hideMark/>
          </w:tcPr>
          <w:p w14:paraId="0636633F" w14:textId="605C72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06_JOS_20_04</w:t>
            </w:r>
            <w:r w:rsidR="00FF4471">
              <w:rPr>
                <w:rFonts w:ascii="Calibri" w:eastAsia="Times New Roman" w:hAnsi="Calibri" w:cs="Calibri"/>
                <w:color w:val="000000"/>
              </w:rPr>
              <w:t>,</w:t>
            </w:r>
            <w:r w:rsidRPr="00BF0BBD">
              <w:rPr>
                <w:rFonts w:ascii="Calibri" w:eastAsia="Times New Roman" w:hAnsi="Calibri" w:cs="Calibri"/>
                <w:color w:val="000000"/>
              </w:rPr>
              <w:t xml:space="preserve"> them and give</w:t>
            </w:r>
            <w:r w:rsidR="00644F35">
              <w:rPr>
                <w:rFonts w:ascii="Calibri" w:eastAsia="Times New Roman" w:hAnsi="Calibri" w:cs="Calibri"/>
                <w:color w:val="000000"/>
              </w:rPr>
              <w:t>, &lt;&lt;&lt;&lt;&lt;</w:t>
            </w:r>
          </w:p>
        </w:tc>
      </w:tr>
      <w:tr w:rsidR="00BF0BBD" w:rsidRPr="00BF0BBD" w14:paraId="1B38094B" w14:textId="77777777" w:rsidTr="00BF0BBD">
        <w:trPr>
          <w:trHeight w:val="300"/>
        </w:trPr>
        <w:tc>
          <w:tcPr>
            <w:tcW w:w="4700" w:type="dxa"/>
            <w:tcBorders>
              <w:top w:val="nil"/>
              <w:left w:val="nil"/>
              <w:bottom w:val="nil"/>
              <w:right w:val="nil"/>
            </w:tcBorders>
            <w:shd w:val="clear" w:color="auto" w:fill="auto"/>
            <w:vAlign w:val="bottom"/>
            <w:hideMark/>
          </w:tcPr>
          <w:p w14:paraId="1E1809AE" w14:textId="004051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01_GEN_27_14</w:t>
            </w:r>
            <w:r w:rsidR="00FF4471">
              <w:rPr>
                <w:rFonts w:ascii="Calibri" w:eastAsia="Times New Roman" w:hAnsi="Calibri" w:cs="Calibri"/>
                <w:color w:val="000000"/>
              </w:rPr>
              <w:t>,</w:t>
            </w:r>
            <w:r w:rsidRPr="00BF0BBD">
              <w:rPr>
                <w:rFonts w:ascii="Calibri" w:eastAsia="Times New Roman" w:hAnsi="Calibri" w:cs="Calibri"/>
                <w:color w:val="000000"/>
              </w:rPr>
              <w:t xml:space="preserve"> them to his</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41_MAR_06_41 </w:t>
            </w:r>
          </w:p>
        </w:tc>
      </w:tr>
      <w:tr w:rsidR="00BF0BBD" w:rsidRPr="00BF0BBD" w14:paraId="74F96D8F" w14:textId="77777777" w:rsidTr="00BF0BBD">
        <w:trPr>
          <w:trHeight w:val="300"/>
        </w:trPr>
        <w:tc>
          <w:tcPr>
            <w:tcW w:w="4700" w:type="dxa"/>
            <w:tcBorders>
              <w:top w:val="nil"/>
              <w:left w:val="nil"/>
              <w:bottom w:val="nil"/>
              <w:right w:val="nil"/>
            </w:tcBorders>
            <w:shd w:val="clear" w:color="auto" w:fill="auto"/>
            <w:vAlign w:val="bottom"/>
            <w:hideMark/>
          </w:tcPr>
          <w:p w14:paraId="4FC934BF" w14:textId="4ADFC1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his servants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09_1SA_08_15 </w:t>
            </w:r>
          </w:p>
        </w:tc>
      </w:tr>
      <w:tr w:rsidR="00BF0BBD" w:rsidRPr="00BF0BBD" w14:paraId="5FAEBD93" w14:textId="77777777" w:rsidTr="00BF0BBD">
        <w:trPr>
          <w:trHeight w:val="300"/>
        </w:trPr>
        <w:tc>
          <w:tcPr>
            <w:tcW w:w="4700" w:type="dxa"/>
            <w:tcBorders>
              <w:top w:val="nil"/>
              <w:left w:val="nil"/>
              <w:bottom w:val="nil"/>
              <w:right w:val="nil"/>
            </w:tcBorders>
            <w:shd w:val="clear" w:color="auto" w:fill="auto"/>
            <w:vAlign w:val="bottom"/>
            <w:hideMark/>
          </w:tcPr>
          <w:p w14:paraId="1FECEF8D" w14:textId="6BA4B2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vineyards and your</w:t>
            </w:r>
            <w:r w:rsidR="00FF4471">
              <w:rPr>
                <w:rFonts w:ascii="Calibri" w:eastAsia="Times New Roman" w:hAnsi="Calibri" w:cs="Calibri"/>
                <w:color w:val="000000"/>
              </w:rPr>
              <w:t>,</w:t>
            </w:r>
            <w:r w:rsidRPr="00BF0BBD">
              <w:rPr>
                <w:rFonts w:ascii="Calibri" w:eastAsia="Times New Roman" w:hAnsi="Calibri" w:cs="Calibri"/>
                <w:color w:val="000000"/>
              </w:rPr>
              <w:t xml:space="preserve"> 30_AMO_04_09 </w:t>
            </w:r>
          </w:p>
        </w:tc>
      </w:tr>
      <w:tr w:rsidR="00BF0BBD" w:rsidRPr="00BF0BBD" w14:paraId="4DA3277D" w14:textId="77777777" w:rsidTr="00BF0BBD">
        <w:trPr>
          <w:trHeight w:val="300"/>
        </w:trPr>
        <w:tc>
          <w:tcPr>
            <w:tcW w:w="4700" w:type="dxa"/>
            <w:tcBorders>
              <w:top w:val="nil"/>
              <w:left w:val="nil"/>
              <w:bottom w:val="nil"/>
              <w:right w:val="nil"/>
            </w:tcBorders>
            <w:shd w:val="clear" w:color="auto" w:fill="auto"/>
            <w:vAlign w:val="bottom"/>
            <w:hideMark/>
          </w:tcPr>
          <w:p w14:paraId="4DABA9EF" w14:textId="0E7B56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09_1SA_08_11</w:t>
            </w:r>
            <w:r w:rsidR="00FF4471">
              <w:rPr>
                <w:rFonts w:ascii="Calibri" w:eastAsia="Times New Roman" w:hAnsi="Calibri" w:cs="Calibri"/>
                <w:color w:val="000000"/>
              </w:rPr>
              <w:t>,</w:t>
            </w:r>
            <w:r w:rsidRPr="00BF0BBD">
              <w:rPr>
                <w:rFonts w:ascii="Calibri" w:eastAsia="Times New Roman" w:hAnsi="Calibri" w:cs="Calibri"/>
                <w:color w:val="000000"/>
              </w:rPr>
              <w:t xml:space="preserve"> will take your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09_1SA_08_16 </w:t>
            </w:r>
          </w:p>
        </w:tc>
      </w:tr>
      <w:tr w:rsidR="00BF0BBD" w:rsidRPr="00BF0BBD" w14:paraId="2AB9E495" w14:textId="77777777" w:rsidTr="00BF0BBD">
        <w:trPr>
          <w:trHeight w:val="300"/>
        </w:trPr>
        <w:tc>
          <w:tcPr>
            <w:tcW w:w="4700" w:type="dxa"/>
            <w:tcBorders>
              <w:top w:val="nil"/>
              <w:left w:val="nil"/>
              <w:bottom w:val="nil"/>
              <w:right w:val="nil"/>
            </w:tcBorders>
            <w:shd w:val="clear" w:color="auto" w:fill="auto"/>
            <w:vAlign w:val="bottom"/>
            <w:hideMark/>
          </w:tcPr>
          <w:p w14:paraId="072ED54F" w14:textId="29064F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your vineyards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09_1SA_08_15 </w:t>
            </w:r>
          </w:p>
        </w:tc>
      </w:tr>
      <w:tr w:rsidR="00BF0BBD" w:rsidRPr="00BF0BBD" w14:paraId="13CD05D5" w14:textId="77777777" w:rsidTr="00BF0BBD">
        <w:trPr>
          <w:trHeight w:val="300"/>
        </w:trPr>
        <w:tc>
          <w:tcPr>
            <w:tcW w:w="4700" w:type="dxa"/>
            <w:tcBorders>
              <w:top w:val="nil"/>
              <w:left w:val="nil"/>
              <w:bottom w:val="nil"/>
              <w:right w:val="nil"/>
            </w:tcBorders>
            <w:shd w:val="clear" w:color="auto" w:fill="auto"/>
            <w:vAlign w:val="bottom"/>
            <w:hideMark/>
          </w:tcPr>
          <w:p w14:paraId="3882FA67" w14:textId="6980F9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your vineyards and your</w:t>
            </w:r>
            <w:r w:rsidR="00FF4471">
              <w:rPr>
                <w:rFonts w:ascii="Calibri" w:eastAsia="Times New Roman" w:hAnsi="Calibri" w:cs="Calibri"/>
                <w:color w:val="000000"/>
              </w:rPr>
              <w:t>,</w:t>
            </w:r>
            <w:r w:rsidRPr="00BF0BBD">
              <w:rPr>
                <w:rFonts w:ascii="Calibri" w:eastAsia="Times New Roman" w:hAnsi="Calibri" w:cs="Calibri"/>
                <w:color w:val="000000"/>
              </w:rPr>
              <w:t xml:space="preserve"> 30_AMO_04_09 </w:t>
            </w:r>
          </w:p>
        </w:tc>
      </w:tr>
      <w:tr w:rsidR="00BF0BBD" w:rsidRPr="00BF0BBD" w14:paraId="3C9260F7" w14:textId="77777777" w:rsidTr="00BF0BBD">
        <w:trPr>
          <w:trHeight w:val="900"/>
        </w:trPr>
        <w:tc>
          <w:tcPr>
            <w:tcW w:w="4700" w:type="dxa"/>
            <w:tcBorders>
              <w:top w:val="nil"/>
              <w:left w:val="nil"/>
              <w:bottom w:val="nil"/>
              <w:right w:val="nil"/>
            </w:tcBorders>
            <w:shd w:val="clear" w:color="auto" w:fill="auto"/>
            <w:vAlign w:val="bottom"/>
            <w:hideMark/>
          </w:tcPr>
          <w:p w14:paraId="3B6569A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09_1SA_08:15 And he will take the tenth of your seed, and of your vineyards, and give to his officers, and to his servants. #,</w:t>
            </w:r>
          </w:p>
        </w:tc>
      </w:tr>
      <w:tr w:rsidR="00BF0BBD" w:rsidRPr="00BF0BBD" w14:paraId="224E820D" w14:textId="77777777" w:rsidTr="00BF0BBD">
        <w:trPr>
          <w:trHeight w:val="300"/>
        </w:trPr>
        <w:tc>
          <w:tcPr>
            <w:tcW w:w="4700" w:type="dxa"/>
            <w:tcBorders>
              <w:top w:val="nil"/>
              <w:left w:val="nil"/>
              <w:bottom w:val="nil"/>
              <w:right w:val="nil"/>
            </w:tcBorders>
            <w:shd w:val="clear" w:color="auto" w:fill="auto"/>
            <w:vAlign w:val="bottom"/>
            <w:hideMark/>
          </w:tcPr>
          <w:p w14:paraId="569EB9E6" w14:textId="18AD37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give to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11_1KI_08_39 </w:t>
            </w:r>
          </w:p>
        </w:tc>
      </w:tr>
      <w:tr w:rsidR="00BF0BBD" w:rsidRPr="00BF0BBD" w14:paraId="011BA585" w14:textId="77777777" w:rsidTr="00BF0BBD">
        <w:trPr>
          <w:trHeight w:val="300"/>
        </w:trPr>
        <w:tc>
          <w:tcPr>
            <w:tcW w:w="4700" w:type="dxa"/>
            <w:tcBorders>
              <w:top w:val="nil"/>
              <w:left w:val="nil"/>
              <w:bottom w:val="nil"/>
              <w:right w:val="nil"/>
            </w:tcBorders>
            <w:shd w:val="clear" w:color="auto" w:fill="auto"/>
            <w:vAlign w:val="bottom"/>
            <w:hideMark/>
          </w:tcPr>
          <w:p w14:paraId="38DFE9DD" w14:textId="261DD6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09_1SA_08_14</w:t>
            </w:r>
            <w:r w:rsidR="00FF4471">
              <w:rPr>
                <w:rFonts w:ascii="Calibri" w:eastAsia="Times New Roman" w:hAnsi="Calibri" w:cs="Calibri"/>
                <w:color w:val="000000"/>
              </w:rPr>
              <w:t>,</w:t>
            </w:r>
            <w:r w:rsidRPr="00BF0BBD">
              <w:rPr>
                <w:rFonts w:ascii="Calibri" w:eastAsia="Times New Roman" w:hAnsi="Calibri" w:cs="Calibri"/>
                <w:color w:val="000000"/>
              </w:rPr>
              <w:t xml:space="preserve"> And he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09_1SA_08_16 </w:t>
            </w:r>
          </w:p>
        </w:tc>
      </w:tr>
      <w:tr w:rsidR="00BF0BBD" w:rsidRPr="00BF0BBD" w14:paraId="3131DEC1" w14:textId="77777777" w:rsidTr="00BF0BBD">
        <w:trPr>
          <w:trHeight w:val="300"/>
        </w:trPr>
        <w:tc>
          <w:tcPr>
            <w:tcW w:w="4700" w:type="dxa"/>
            <w:tcBorders>
              <w:top w:val="nil"/>
              <w:left w:val="nil"/>
              <w:bottom w:val="nil"/>
              <w:right w:val="nil"/>
            </w:tcBorders>
            <w:shd w:val="clear" w:color="auto" w:fill="auto"/>
            <w:vAlign w:val="bottom"/>
            <w:hideMark/>
          </w:tcPr>
          <w:p w14:paraId="1CA997D1" w14:textId="509E11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07_JUD_21_24</w:t>
            </w:r>
            <w:r w:rsidR="00FF4471">
              <w:rPr>
                <w:rFonts w:ascii="Calibri" w:eastAsia="Times New Roman" w:hAnsi="Calibri" w:cs="Calibri"/>
                <w:color w:val="000000"/>
              </w:rPr>
              <w:t>,</w:t>
            </w:r>
            <w:r w:rsidRPr="00BF0BBD">
              <w:rPr>
                <w:rFonts w:ascii="Calibri" w:eastAsia="Times New Roman" w:hAnsi="Calibri" w:cs="Calibri"/>
                <w:color w:val="000000"/>
              </w:rPr>
              <w:t xml:space="preserve"> and to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09_1SA_10_14 </w:t>
            </w:r>
          </w:p>
        </w:tc>
      </w:tr>
      <w:tr w:rsidR="00BF0BBD" w:rsidRPr="00BF0BBD" w14:paraId="402EEB4D" w14:textId="77777777" w:rsidTr="00BF0BBD">
        <w:trPr>
          <w:trHeight w:val="300"/>
        </w:trPr>
        <w:tc>
          <w:tcPr>
            <w:tcW w:w="4700" w:type="dxa"/>
            <w:tcBorders>
              <w:top w:val="nil"/>
              <w:left w:val="nil"/>
              <w:bottom w:val="nil"/>
              <w:right w:val="nil"/>
            </w:tcBorders>
            <w:shd w:val="clear" w:color="auto" w:fill="auto"/>
            <w:vAlign w:val="bottom"/>
            <w:hideMark/>
          </w:tcPr>
          <w:p w14:paraId="613B6F6F" w14:textId="252BC4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09_1SA_08_13</w:t>
            </w:r>
            <w:r w:rsidR="00FF4471">
              <w:rPr>
                <w:rFonts w:ascii="Calibri" w:eastAsia="Times New Roman" w:hAnsi="Calibri" w:cs="Calibri"/>
                <w:color w:val="000000"/>
              </w:rPr>
              <w:t>,</w:t>
            </w:r>
            <w:r w:rsidRPr="00BF0BBD">
              <w:rPr>
                <w:rFonts w:ascii="Calibri" w:eastAsia="Times New Roman" w:hAnsi="Calibri" w:cs="Calibri"/>
                <w:color w:val="000000"/>
              </w:rPr>
              <w:t xml:space="preserve"> He will take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09_1SA_08_16 </w:t>
            </w:r>
          </w:p>
        </w:tc>
      </w:tr>
      <w:tr w:rsidR="00BF0BBD" w:rsidRPr="00BF0BBD" w14:paraId="6C26F8BA" w14:textId="77777777" w:rsidTr="00BF0BBD">
        <w:trPr>
          <w:trHeight w:val="300"/>
        </w:trPr>
        <w:tc>
          <w:tcPr>
            <w:tcW w:w="4700" w:type="dxa"/>
            <w:tcBorders>
              <w:top w:val="nil"/>
              <w:left w:val="nil"/>
              <w:bottom w:val="nil"/>
              <w:right w:val="nil"/>
            </w:tcBorders>
            <w:shd w:val="clear" w:color="auto" w:fill="auto"/>
            <w:vAlign w:val="bottom"/>
            <w:hideMark/>
          </w:tcPr>
          <w:p w14:paraId="6305AF67" w14:textId="5E1A13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will take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09_1SA_08_17 </w:t>
            </w:r>
          </w:p>
        </w:tc>
      </w:tr>
      <w:tr w:rsidR="00BF0BBD" w:rsidRPr="00BF0BBD" w14:paraId="40B7654C" w14:textId="77777777" w:rsidTr="00BF0BBD">
        <w:trPr>
          <w:trHeight w:val="300"/>
        </w:trPr>
        <w:tc>
          <w:tcPr>
            <w:tcW w:w="4700" w:type="dxa"/>
            <w:tcBorders>
              <w:top w:val="nil"/>
              <w:left w:val="nil"/>
              <w:bottom w:val="nil"/>
              <w:right w:val="nil"/>
            </w:tcBorders>
            <w:shd w:val="clear" w:color="auto" w:fill="auto"/>
            <w:vAlign w:val="bottom"/>
            <w:hideMark/>
          </w:tcPr>
          <w:p w14:paraId="2E20F082" w14:textId="640043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officers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12_2KI_24_12 </w:t>
            </w:r>
          </w:p>
        </w:tc>
      </w:tr>
      <w:tr w:rsidR="00BF0BBD" w:rsidRPr="00BF0BBD" w14:paraId="1B393295" w14:textId="77777777" w:rsidTr="00BF0BBD">
        <w:trPr>
          <w:trHeight w:val="300"/>
        </w:trPr>
        <w:tc>
          <w:tcPr>
            <w:tcW w:w="4700" w:type="dxa"/>
            <w:tcBorders>
              <w:top w:val="nil"/>
              <w:left w:val="nil"/>
              <w:bottom w:val="nil"/>
              <w:right w:val="nil"/>
            </w:tcBorders>
            <w:shd w:val="clear" w:color="auto" w:fill="auto"/>
            <w:vAlign w:val="bottom"/>
            <w:hideMark/>
          </w:tcPr>
          <w:p w14:paraId="56B5E5AE" w14:textId="1646D4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seed and of</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27_DAN_01_03 </w:t>
            </w:r>
          </w:p>
        </w:tc>
      </w:tr>
      <w:tr w:rsidR="00BF0BBD" w:rsidRPr="00BF0BBD" w14:paraId="14ED1420" w14:textId="77777777" w:rsidTr="00BF0BBD">
        <w:trPr>
          <w:trHeight w:val="300"/>
        </w:trPr>
        <w:tc>
          <w:tcPr>
            <w:tcW w:w="4700" w:type="dxa"/>
            <w:tcBorders>
              <w:top w:val="nil"/>
              <w:left w:val="nil"/>
              <w:bottom w:val="nil"/>
              <w:right w:val="nil"/>
            </w:tcBorders>
            <w:shd w:val="clear" w:color="auto" w:fill="auto"/>
            <w:vAlign w:val="bottom"/>
            <w:hideMark/>
          </w:tcPr>
          <w:p w14:paraId="7C5646F5" w14:textId="5202ED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take the tenth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09_1SA_08_17 </w:t>
            </w:r>
          </w:p>
        </w:tc>
      </w:tr>
      <w:tr w:rsidR="00BF0BBD" w:rsidRPr="00BF0BBD" w14:paraId="6D567549" w14:textId="77777777" w:rsidTr="00BF0BBD">
        <w:trPr>
          <w:trHeight w:val="300"/>
        </w:trPr>
        <w:tc>
          <w:tcPr>
            <w:tcW w:w="4700" w:type="dxa"/>
            <w:tcBorders>
              <w:top w:val="nil"/>
              <w:left w:val="nil"/>
              <w:bottom w:val="nil"/>
              <w:right w:val="nil"/>
            </w:tcBorders>
            <w:shd w:val="clear" w:color="auto" w:fill="auto"/>
            <w:vAlign w:val="bottom"/>
            <w:hideMark/>
          </w:tcPr>
          <w:p w14:paraId="6629D17C" w14:textId="2E420E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take the tenth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09_1SA_08_17 </w:t>
            </w:r>
          </w:p>
        </w:tc>
      </w:tr>
      <w:tr w:rsidR="00BF0BBD" w:rsidRPr="00BF0BBD" w14:paraId="7514821C" w14:textId="77777777" w:rsidTr="00BF0BBD">
        <w:trPr>
          <w:trHeight w:val="300"/>
        </w:trPr>
        <w:tc>
          <w:tcPr>
            <w:tcW w:w="4700" w:type="dxa"/>
            <w:tcBorders>
              <w:top w:val="nil"/>
              <w:left w:val="nil"/>
              <w:bottom w:val="nil"/>
              <w:right w:val="nil"/>
            </w:tcBorders>
            <w:shd w:val="clear" w:color="auto" w:fill="auto"/>
            <w:vAlign w:val="bottom"/>
            <w:hideMark/>
          </w:tcPr>
          <w:p w14:paraId="28DE594C" w14:textId="10105A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tenth of your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09_1SA_08_17 </w:t>
            </w:r>
          </w:p>
        </w:tc>
      </w:tr>
      <w:tr w:rsidR="00BF0BBD" w:rsidRPr="00BF0BBD" w14:paraId="0DF14401" w14:textId="77777777" w:rsidTr="00BF0BBD">
        <w:trPr>
          <w:trHeight w:val="300"/>
        </w:trPr>
        <w:tc>
          <w:tcPr>
            <w:tcW w:w="4700" w:type="dxa"/>
            <w:tcBorders>
              <w:top w:val="nil"/>
              <w:left w:val="nil"/>
              <w:bottom w:val="nil"/>
              <w:right w:val="nil"/>
            </w:tcBorders>
            <w:shd w:val="clear" w:color="auto" w:fill="auto"/>
            <w:vAlign w:val="bottom"/>
            <w:hideMark/>
          </w:tcPr>
          <w:p w14:paraId="2ED073A5" w14:textId="2A9B88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tenth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09_1SA_08_17 </w:t>
            </w:r>
          </w:p>
        </w:tc>
      </w:tr>
      <w:tr w:rsidR="00BF0BBD" w:rsidRPr="00BF0BBD" w14:paraId="27F4BD25" w14:textId="77777777" w:rsidTr="00BF0BBD">
        <w:trPr>
          <w:trHeight w:val="300"/>
        </w:trPr>
        <w:tc>
          <w:tcPr>
            <w:tcW w:w="4700" w:type="dxa"/>
            <w:tcBorders>
              <w:top w:val="nil"/>
              <w:left w:val="nil"/>
              <w:bottom w:val="nil"/>
              <w:right w:val="nil"/>
            </w:tcBorders>
            <w:shd w:val="clear" w:color="auto" w:fill="auto"/>
            <w:vAlign w:val="bottom"/>
            <w:hideMark/>
          </w:tcPr>
          <w:p w14:paraId="7BCAA3A4" w14:textId="413832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tenth of your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09_1SA_08_17 </w:t>
            </w:r>
          </w:p>
        </w:tc>
      </w:tr>
      <w:tr w:rsidR="00BF0BBD" w:rsidRPr="00BF0BBD" w14:paraId="3BE903AD" w14:textId="77777777" w:rsidTr="00BF0BBD">
        <w:trPr>
          <w:trHeight w:val="300"/>
        </w:trPr>
        <w:tc>
          <w:tcPr>
            <w:tcW w:w="4700" w:type="dxa"/>
            <w:tcBorders>
              <w:top w:val="nil"/>
              <w:left w:val="nil"/>
              <w:bottom w:val="nil"/>
              <w:right w:val="nil"/>
            </w:tcBorders>
            <w:shd w:val="clear" w:color="auto" w:fill="auto"/>
            <w:vAlign w:val="bottom"/>
            <w:hideMark/>
          </w:tcPr>
          <w:p w14:paraId="730903F0" w14:textId="62B39B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09_1SA_08_14</w:t>
            </w:r>
            <w:r w:rsidR="00FF4471">
              <w:rPr>
                <w:rFonts w:ascii="Calibri" w:eastAsia="Times New Roman" w:hAnsi="Calibri" w:cs="Calibri"/>
                <w:color w:val="000000"/>
              </w:rPr>
              <w:t>,</w:t>
            </w:r>
            <w:r w:rsidRPr="00BF0BBD">
              <w:rPr>
                <w:rFonts w:ascii="Calibri" w:eastAsia="Times New Roman" w:hAnsi="Calibri" w:cs="Calibri"/>
                <w:color w:val="000000"/>
              </w:rPr>
              <w:t xml:space="preserve"> to his servants</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40_MAT_22_08 </w:t>
            </w:r>
          </w:p>
        </w:tc>
      </w:tr>
      <w:tr w:rsidR="00BF0BBD" w:rsidRPr="00BF0BBD" w14:paraId="06B78707" w14:textId="77777777" w:rsidTr="00BF0BBD">
        <w:trPr>
          <w:trHeight w:val="300"/>
        </w:trPr>
        <w:tc>
          <w:tcPr>
            <w:tcW w:w="4700" w:type="dxa"/>
            <w:tcBorders>
              <w:top w:val="nil"/>
              <w:left w:val="nil"/>
              <w:bottom w:val="nil"/>
              <w:right w:val="nil"/>
            </w:tcBorders>
            <w:shd w:val="clear" w:color="auto" w:fill="auto"/>
            <w:vAlign w:val="bottom"/>
            <w:hideMark/>
          </w:tcPr>
          <w:p w14:paraId="753ED67E" w14:textId="7EE9FA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will take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09_1SA_08_17 </w:t>
            </w:r>
          </w:p>
        </w:tc>
      </w:tr>
      <w:tr w:rsidR="00BF0BBD" w:rsidRPr="00BF0BBD" w14:paraId="7910BC4F" w14:textId="77777777" w:rsidTr="00BF0BBD">
        <w:trPr>
          <w:trHeight w:val="300"/>
        </w:trPr>
        <w:tc>
          <w:tcPr>
            <w:tcW w:w="4700" w:type="dxa"/>
            <w:tcBorders>
              <w:top w:val="nil"/>
              <w:left w:val="nil"/>
              <w:bottom w:val="nil"/>
              <w:right w:val="nil"/>
            </w:tcBorders>
            <w:shd w:val="clear" w:color="auto" w:fill="auto"/>
            <w:vAlign w:val="bottom"/>
            <w:hideMark/>
          </w:tcPr>
          <w:p w14:paraId="49C3D6B5" w14:textId="03F64E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will take the tenth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09_1SA_08_17 </w:t>
            </w:r>
          </w:p>
        </w:tc>
      </w:tr>
      <w:tr w:rsidR="00BF0BBD" w:rsidRPr="00BF0BBD" w14:paraId="513BFA67" w14:textId="77777777" w:rsidTr="00BF0BBD">
        <w:trPr>
          <w:trHeight w:val="300"/>
        </w:trPr>
        <w:tc>
          <w:tcPr>
            <w:tcW w:w="4700" w:type="dxa"/>
            <w:tcBorders>
              <w:top w:val="nil"/>
              <w:left w:val="nil"/>
              <w:bottom w:val="nil"/>
              <w:right w:val="nil"/>
            </w:tcBorders>
            <w:shd w:val="clear" w:color="auto" w:fill="auto"/>
            <w:vAlign w:val="bottom"/>
            <w:hideMark/>
          </w:tcPr>
          <w:p w14:paraId="12152BBF" w14:textId="34C96D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02_EXO_32_13</w:t>
            </w:r>
            <w:r w:rsidR="00FF4471">
              <w:rPr>
                <w:rFonts w:ascii="Calibri" w:eastAsia="Times New Roman" w:hAnsi="Calibri" w:cs="Calibri"/>
                <w:color w:val="000000"/>
              </w:rPr>
              <w:t>,</w:t>
            </w:r>
            <w:r w:rsidRPr="00BF0BBD">
              <w:rPr>
                <w:rFonts w:ascii="Calibri" w:eastAsia="Times New Roman" w:hAnsi="Calibri" w:cs="Calibri"/>
                <w:color w:val="000000"/>
              </w:rPr>
              <w:t xml:space="preserve"> your seed and</w:t>
            </w:r>
            <w:r w:rsidR="00FF4471">
              <w:rPr>
                <w:rFonts w:ascii="Calibri" w:eastAsia="Times New Roman" w:hAnsi="Calibri" w:cs="Calibri"/>
                <w:color w:val="000000"/>
              </w:rPr>
              <w:t>,</w:t>
            </w:r>
            <w:r w:rsidRPr="00BF0BBD">
              <w:rPr>
                <w:rFonts w:ascii="Calibri" w:eastAsia="Times New Roman" w:hAnsi="Calibri" w:cs="Calibri"/>
                <w:color w:val="000000"/>
              </w:rPr>
              <w:t xml:space="preserve"> 39_MAL_02_03 </w:t>
            </w:r>
          </w:p>
        </w:tc>
      </w:tr>
      <w:tr w:rsidR="00BF0BBD" w:rsidRPr="00BF0BBD" w14:paraId="3FB3C3EE" w14:textId="77777777" w:rsidTr="00BF0BBD">
        <w:trPr>
          <w:trHeight w:val="300"/>
        </w:trPr>
        <w:tc>
          <w:tcPr>
            <w:tcW w:w="4700" w:type="dxa"/>
            <w:tcBorders>
              <w:top w:val="nil"/>
              <w:left w:val="nil"/>
              <w:bottom w:val="nil"/>
              <w:right w:val="nil"/>
            </w:tcBorders>
            <w:shd w:val="clear" w:color="auto" w:fill="auto"/>
            <w:vAlign w:val="bottom"/>
            <w:hideMark/>
          </w:tcPr>
          <w:p w14:paraId="05022E38" w14:textId="3F7A6F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09_1SA_08_14</w:t>
            </w:r>
            <w:r w:rsidR="00FF4471">
              <w:rPr>
                <w:rFonts w:ascii="Calibri" w:eastAsia="Times New Roman" w:hAnsi="Calibri" w:cs="Calibri"/>
                <w:color w:val="000000"/>
              </w:rPr>
              <w:t>,</w:t>
            </w:r>
            <w:r w:rsidRPr="00BF0BBD">
              <w:rPr>
                <w:rFonts w:ascii="Calibri" w:eastAsia="Times New Roman" w:hAnsi="Calibri" w:cs="Calibri"/>
                <w:color w:val="000000"/>
              </w:rPr>
              <w:t xml:space="preserve"> your vineyards and</w:t>
            </w:r>
            <w:r w:rsidR="00644F35">
              <w:rPr>
                <w:rFonts w:ascii="Calibri" w:eastAsia="Times New Roman" w:hAnsi="Calibri" w:cs="Calibri"/>
                <w:color w:val="000000"/>
              </w:rPr>
              <w:t>, &lt;&lt;&lt;&lt;&lt;</w:t>
            </w:r>
          </w:p>
        </w:tc>
      </w:tr>
      <w:tr w:rsidR="00BF0BBD" w:rsidRPr="00BF0BBD" w14:paraId="66549730" w14:textId="77777777" w:rsidTr="00BF0BBD">
        <w:trPr>
          <w:trHeight w:val="1200"/>
        </w:trPr>
        <w:tc>
          <w:tcPr>
            <w:tcW w:w="4700" w:type="dxa"/>
            <w:tcBorders>
              <w:top w:val="nil"/>
              <w:left w:val="nil"/>
              <w:bottom w:val="nil"/>
              <w:right w:val="nil"/>
            </w:tcBorders>
            <w:shd w:val="clear" w:color="auto" w:fill="auto"/>
            <w:vAlign w:val="bottom"/>
            <w:hideMark/>
          </w:tcPr>
          <w:p w14:paraId="6E70540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09_1SA_08:16 And he will take your menservants, and your maidservants, and your goodliest young men, and your asses, and put [them] to his work. #,</w:t>
            </w:r>
          </w:p>
        </w:tc>
      </w:tr>
      <w:tr w:rsidR="00BF0BBD" w:rsidRPr="00BF0BBD" w14:paraId="6242A84E" w14:textId="77777777" w:rsidTr="00BF0BBD">
        <w:trPr>
          <w:trHeight w:val="300"/>
        </w:trPr>
        <w:tc>
          <w:tcPr>
            <w:tcW w:w="4700" w:type="dxa"/>
            <w:tcBorders>
              <w:top w:val="nil"/>
              <w:left w:val="nil"/>
              <w:bottom w:val="nil"/>
              <w:right w:val="nil"/>
            </w:tcBorders>
            <w:shd w:val="clear" w:color="auto" w:fill="auto"/>
            <w:vAlign w:val="bottom"/>
            <w:hideMark/>
          </w:tcPr>
          <w:p w14:paraId="5638F603" w14:textId="7A833D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09_1SA_08_15</w:t>
            </w:r>
            <w:r w:rsidR="00FF4471">
              <w:rPr>
                <w:rFonts w:ascii="Calibri" w:eastAsia="Times New Roman" w:hAnsi="Calibri" w:cs="Calibri"/>
                <w:color w:val="000000"/>
              </w:rPr>
              <w:t>,</w:t>
            </w:r>
            <w:r w:rsidRPr="00BF0BBD">
              <w:rPr>
                <w:rFonts w:ascii="Calibri" w:eastAsia="Times New Roman" w:hAnsi="Calibri" w:cs="Calibri"/>
                <w:color w:val="000000"/>
              </w:rPr>
              <w:t xml:space="preserve"> And he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09_1SA_17_47 </w:t>
            </w:r>
          </w:p>
        </w:tc>
      </w:tr>
      <w:tr w:rsidR="00BF0BBD" w:rsidRPr="00BF0BBD" w14:paraId="4E4FFD91" w14:textId="77777777" w:rsidTr="00BF0BBD">
        <w:trPr>
          <w:trHeight w:val="300"/>
        </w:trPr>
        <w:tc>
          <w:tcPr>
            <w:tcW w:w="4700" w:type="dxa"/>
            <w:tcBorders>
              <w:top w:val="nil"/>
              <w:left w:val="nil"/>
              <w:bottom w:val="nil"/>
              <w:right w:val="nil"/>
            </w:tcBorders>
            <w:shd w:val="clear" w:color="auto" w:fill="auto"/>
            <w:vAlign w:val="bottom"/>
            <w:hideMark/>
          </w:tcPr>
          <w:p w14:paraId="323FA2A9" w14:textId="56DBCE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09_1SA_08_14</w:t>
            </w:r>
            <w:r w:rsidR="00FF4471">
              <w:rPr>
                <w:rFonts w:ascii="Calibri" w:eastAsia="Times New Roman" w:hAnsi="Calibri" w:cs="Calibri"/>
                <w:color w:val="000000"/>
              </w:rPr>
              <w:t>,</w:t>
            </w:r>
            <w:r w:rsidRPr="00BF0BBD">
              <w:rPr>
                <w:rFonts w:ascii="Calibri" w:eastAsia="Times New Roman" w:hAnsi="Calibri" w:cs="Calibri"/>
                <w:color w:val="000000"/>
              </w:rPr>
              <w:t xml:space="preserve"> And he will take</w:t>
            </w:r>
            <w:r w:rsidR="00644F35">
              <w:rPr>
                <w:rFonts w:ascii="Calibri" w:eastAsia="Times New Roman" w:hAnsi="Calibri" w:cs="Calibri"/>
                <w:color w:val="000000"/>
              </w:rPr>
              <w:t>, &lt;&lt;&lt;&lt;&lt;</w:t>
            </w:r>
          </w:p>
        </w:tc>
      </w:tr>
      <w:tr w:rsidR="00BF0BBD" w:rsidRPr="00BF0BBD" w14:paraId="684A2B16" w14:textId="77777777" w:rsidTr="00BF0BBD">
        <w:trPr>
          <w:trHeight w:val="300"/>
        </w:trPr>
        <w:tc>
          <w:tcPr>
            <w:tcW w:w="4700" w:type="dxa"/>
            <w:tcBorders>
              <w:top w:val="nil"/>
              <w:left w:val="nil"/>
              <w:bottom w:val="nil"/>
              <w:right w:val="nil"/>
            </w:tcBorders>
            <w:shd w:val="clear" w:color="auto" w:fill="auto"/>
            <w:vAlign w:val="bottom"/>
            <w:hideMark/>
          </w:tcPr>
          <w:p w14:paraId="6DBF8B26" w14:textId="048ACF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09_1SA_06_15</w:t>
            </w:r>
            <w:r w:rsidR="00FF4471">
              <w:rPr>
                <w:rFonts w:ascii="Calibri" w:eastAsia="Times New Roman" w:hAnsi="Calibri" w:cs="Calibri"/>
                <w:color w:val="000000"/>
              </w:rPr>
              <w:t>,</w:t>
            </w:r>
            <w:r w:rsidRPr="00BF0BBD">
              <w:rPr>
                <w:rFonts w:ascii="Calibri" w:eastAsia="Times New Roman" w:hAnsi="Calibri" w:cs="Calibri"/>
                <w:color w:val="000000"/>
              </w:rPr>
              <w:t xml:space="preserve"> and put them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09_1SA_17_40 </w:t>
            </w:r>
          </w:p>
        </w:tc>
      </w:tr>
      <w:tr w:rsidR="00BF0BBD" w:rsidRPr="00BF0BBD" w14:paraId="1106D416" w14:textId="77777777" w:rsidTr="00BF0BBD">
        <w:trPr>
          <w:trHeight w:val="300"/>
        </w:trPr>
        <w:tc>
          <w:tcPr>
            <w:tcW w:w="4700" w:type="dxa"/>
            <w:tcBorders>
              <w:top w:val="nil"/>
              <w:left w:val="nil"/>
              <w:bottom w:val="nil"/>
              <w:right w:val="nil"/>
            </w:tcBorders>
            <w:shd w:val="clear" w:color="auto" w:fill="auto"/>
            <w:vAlign w:val="bottom"/>
            <w:hideMark/>
          </w:tcPr>
          <w:p w14:paraId="0063D59F" w14:textId="21F865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07_JUD_09_49</w:t>
            </w:r>
            <w:r w:rsidR="00FF4471">
              <w:rPr>
                <w:rFonts w:ascii="Calibri" w:eastAsia="Times New Roman" w:hAnsi="Calibri" w:cs="Calibri"/>
                <w:color w:val="000000"/>
              </w:rPr>
              <w:t>,</w:t>
            </w:r>
            <w:r w:rsidRPr="00BF0BBD">
              <w:rPr>
                <w:rFonts w:ascii="Calibri" w:eastAsia="Times New Roman" w:hAnsi="Calibri" w:cs="Calibri"/>
                <w:color w:val="000000"/>
              </w:rPr>
              <w:t xml:space="preserve"> and put them to</w:t>
            </w:r>
            <w:r w:rsidR="00644F35">
              <w:rPr>
                <w:rFonts w:ascii="Calibri" w:eastAsia="Times New Roman" w:hAnsi="Calibri" w:cs="Calibri"/>
                <w:color w:val="000000"/>
              </w:rPr>
              <w:t>, &lt;&lt;&lt;&lt;&lt;</w:t>
            </w:r>
          </w:p>
        </w:tc>
      </w:tr>
      <w:tr w:rsidR="00BF0BBD" w:rsidRPr="00BF0BBD" w14:paraId="643BB78C" w14:textId="77777777" w:rsidTr="00BF0BBD">
        <w:trPr>
          <w:trHeight w:val="300"/>
        </w:trPr>
        <w:tc>
          <w:tcPr>
            <w:tcW w:w="4700" w:type="dxa"/>
            <w:tcBorders>
              <w:top w:val="nil"/>
              <w:left w:val="nil"/>
              <w:bottom w:val="nil"/>
              <w:right w:val="nil"/>
            </w:tcBorders>
            <w:shd w:val="clear" w:color="auto" w:fill="auto"/>
            <w:vAlign w:val="bottom"/>
            <w:hideMark/>
          </w:tcPr>
          <w:p w14:paraId="4E03009F" w14:textId="06274B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05_DEU_12_12</w:t>
            </w:r>
            <w:r w:rsidR="00FF4471">
              <w:rPr>
                <w:rFonts w:ascii="Calibri" w:eastAsia="Times New Roman" w:hAnsi="Calibri" w:cs="Calibri"/>
                <w:color w:val="000000"/>
              </w:rPr>
              <w:t>,</w:t>
            </w:r>
            <w:r w:rsidRPr="00BF0BBD">
              <w:rPr>
                <w:rFonts w:ascii="Calibri" w:eastAsia="Times New Roman" w:hAnsi="Calibri" w:cs="Calibri"/>
                <w:color w:val="000000"/>
              </w:rPr>
              <w:t xml:space="preserve"> and your maidservants</w:t>
            </w:r>
            <w:r w:rsidR="00644F35">
              <w:rPr>
                <w:rFonts w:ascii="Calibri" w:eastAsia="Times New Roman" w:hAnsi="Calibri" w:cs="Calibri"/>
                <w:color w:val="000000"/>
              </w:rPr>
              <w:t>, &lt;&lt;&lt;&lt;&lt;</w:t>
            </w:r>
          </w:p>
        </w:tc>
      </w:tr>
      <w:tr w:rsidR="00BF0BBD" w:rsidRPr="00BF0BBD" w14:paraId="4EC4ADBE" w14:textId="77777777" w:rsidTr="00BF0BBD">
        <w:trPr>
          <w:trHeight w:val="600"/>
        </w:trPr>
        <w:tc>
          <w:tcPr>
            <w:tcW w:w="4700" w:type="dxa"/>
            <w:tcBorders>
              <w:top w:val="nil"/>
              <w:left w:val="nil"/>
              <w:bottom w:val="nil"/>
              <w:right w:val="nil"/>
            </w:tcBorders>
            <w:shd w:val="clear" w:color="auto" w:fill="auto"/>
            <w:vAlign w:val="bottom"/>
            <w:hideMark/>
          </w:tcPr>
          <w:p w14:paraId="61FD5577" w14:textId="137B30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05_DEU_12_12</w:t>
            </w:r>
            <w:r w:rsidR="00FF4471">
              <w:rPr>
                <w:rFonts w:ascii="Calibri" w:eastAsia="Times New Roman" w:hAnsi="Calibri" w:cs="Calibri"/>
                <w:color w:val="000000"/>
              </w:rPr>
              <w:t>,</w:t>
            </w:r>
            <w:r w:rsidRPr="00BF0BBD">
              <w:rPr>
                <w:rFonts w:ascii="Calibri" w:eastAsia="Times New Roman" w:hAnsi="Calibri" w:cs="Calibri"/>
                <w:color w:val="000000"/>
              </w:rPr>
              <w:t xml:space="preserve"> and your maidservants and</w:t>
            </w:r>
            <w:r w:rsidR="00644F35">
              <w:rPr>
                <w:rFonts w:ascii="Calibri" w:eastAsia="Times New Roman" w:hAnsi="Calibri" w:cs="Calibri"/>
                <w:color w:val="000000"/>
              </w:rPr>
              <w:t>, &lt;&lt;&lt;&lt;&lt;</w:t>
            </w:r>
          </w:p>
        </w:tc>
      </w:tr>
      <w:tr w:rsidR="00BF0BBD" w:rsidRPr="00BF0BBD" w14:paraId="38E0C1B6" w14:textId="77777777" w:rsidTr="00BF0BBD">
        <w:trPr>
          <w:trHeight w:val="300"/>
        </w:trPr>
        <w:tc>
          <w:tcPr>
            <w:tcW w:w="4700" w:type="dxa"/>
            <w:tcBorders>
              <w:top w:val="nil"/>
              <w:left w:val="nil"/>
              <w:bottom w:val="nil"/>
              <w:right w:val="nil"/>
            </w:tcBorders>
            <w:shd w:val="clear" w:color="auto" w:fill="auto"/>
            <w:vAlign w:val="bottom"/>
            <w:hideMark/>
          </w:tcPr>
          <w:p w14:paraId="6A4A20FF" w14:textId="2B6E4A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09_1SA_08_15</w:t>
            </w:r>
            <w:r w:rsidR="00FF4471">
              <w:rPr>
                <w:rFonts w:ascii="Calibri" w:eastAsia="Times New Roman" w:hAnsi="Calibri" w:cs="Calibri"/>
                <w:color w:val="000000"/>
              </w:rPr>
              <w:t>,</w:t>
            </w:r>
            <w:r w:rsidRPr="00BF0BBD">
              <w:rPr>
                <w:rFonts w:ascii="Calibri" w:eastAsia="Times New Roman" w:hAnsi="Calibri" w:cs="Calibri"/>
                <w:color w:val="000000"/>
              </w:rPr>
              <w:t xml:space="preserve"> He will take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09_1SA_08_17 </w:t>
            </w:r>
          </w:p>
        </w:tc>
      </w:tr>
      <w:tr w:rsidR="00BF0BBD" w:rsidRPr="00BF0BBD" w14:paraId="00D25185" w14:textId="77777777" w:rsidTr="00BF0BBD">
        <w:trPr>
          <w:trHeight w:val="300"/>
        </w:trPr>
        <w:tc>
          <w:tcPr>
            <w:tcW w:w="4700" w:type="dxa"/>
            <w:tcBorders>
              <w:top w:val="nil"/>
              <w:left w:val="nil"/>
              <w:bottom w:val="nil"/>
              <w:right w:val="nil"/>
            </w:tcBorders>
            <w:shd w:val="clear" w:color="auto" w:fill="auto"/>
            <w:vAlign w:val="bottom"/>
            <w:hideMark/>
          </w:tcPr>
          <w:p w14:paraId="21742C40" w14:textId="345528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09_1SA_08_13</w:t>
            </w:r>
            <w:r w:rsidR="00FF4471">
              <w:rPr>
                <w:rFonts w:ascii="Calibri" w:eastAsia="Times New Roman" w:hAnsi="Calibri" w:cs="Calibri"/>
                <w:color w:val="000000"/>
              </w:rPr>
              <w:t>,</w:t>
            </w:r>
            <w:r w:rsidRPr="00BF0BBD">
              <w:rPr>
                <w:rFonts w:ascii="Calibri" w:eastAsia="Times New Roman" w:hAnsi="Calibri" w:cs="Calibri"/>
                <w:color w:val="000000"/>
              </w:rPr>
              <w:t xml:space="preserve"> He will take your</w:t>
            </w:r>
            <w:r w:rsidR="00644F35">
              <w:rPr>
                <w:rFonts w:ascii="Calibri" w:eastAsia="Times New Roman" w:hAnsi="Calibri" w:cs="Calibri"/>
                <w:color w:val="000000"/>
              </w:rPr>
              <w:t>, &lt;&lt;&lt;&lt;&lt;</w:t>
            </w:r>
          </w:p>
        </w:tc>
      </w:tr>
      <w:tr w:rsidR="00BF0BBD" w:rsidRPr="00BF0BBD" w14:paraId="2786F72C" w14:textId="77777777" w:rsidTr="00BF0BBD">
        <w:trPr>
          <w:trHeight w:val="300"/>
        </w:trPr>
        <w:tc>
          <w:tcPr>
            <w:tcW w:w="4700" w:type="dxa"/>
            <w:tcBorders>
              <w:top w:val="nil"/>
              <w:left w:val="nil"/>
              <w:bottom w:val="nil"/>
              <w:right w:val="nil"/>
            </w:tcBorders>
            <w:shd w:val="clear" w:color="auto" w:fill="auto"/>
            <w:vAlign w:val="bottom"/>
            <w:hideMark/>
          </w:tcPr>
          <w:p w14:paraId="1F8E0C9F" w14:textId="682E24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05_DEU_12_12</w:t>
            </w:r>
            <w:r w:rsidR="00FF4471">
              <w:rPr>
                <w:rFonts w:ascii="Calibri" w:eastAsia="Times New Roman" w:hAnsi="Calibri" w:cs="Calibri"/>
                <w:color w:val="000000"/>
              </w:rPr>
              <w:t>,</w:t>
            </w:r>
            <w:r w:rsidRPr="00BF0BBD">
              <w:rPr>
                <w:rFonts w:ascii="Calibri" w:eastAsia="Times New Roman" w:hAnsi="Calibri" w:cs="Calibri"/>
                <w:color w:val="000000"/>
              </w:rPr>
              <w:t xml:space="preserve"> menservants and your</w:t>
            </w:r>
            <w:r w:rsidR="00644F35">
              <w:rPr>
                <w:rFonts w:ascii="Calibri" w:eastAsia="Times New Roman" w:hAnsi="Calibri" w:cs="Calibri"/>
                <w:color w:val="000000"/>
              </w:rPr>
              <w:t>, &lt;&lt;&lt;&lt;&lt;</w:t>
            </w:r>
          </w:p>
        </w:tc>
      </w:tr>
      <w:tr w:rsidR="00BF0BBD" w:rsidRPr="00BF0BBD" w14:paraId="46E743D5" w14:textId="77777777" w:rsidTr="00BF0BBD">
        <w:trPr>
          <w:trHeight w:val="600"/>
        </w:trPr>
        <w:tc>
          <w:tcPr>
            <w:tcW w:w="4700" w:type="dxa"/>
            <w:tcBorders>
              <w:top w:val="nil"/>
              <w:left w:val="nil"/>
              <w:bottom w:val="nil"/>
              <w:right w:val="nil"/>
            </w:tcBorders>
            <w:shd w:val="clear" w:color="auto" w:fill="auto"/>
            <w:vAlign w:val="bottom"/>
            <w:hideMark/>
          </w:tcPr>
          <w:p w14:paraId="7FC515EE" w14:textId="5CA3EE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05_DEU_12_12</w:t>
            </w:r>
            <w:r w:rsidR="00FF4471">
              <w:rPr>
                <w:rFonts w:ascii="Calibri" w:eastAsia="Times New Roman" w:hAnsi="Calibri" w:cs="Calibri"/>
                <w:color w:val="000000"/>
              </w:rPr>
              <w:t>,</w:t>
            </w:r>
            <w:r w:rsidRPr="00BF0BBD">
              <w:rPr>
                <w:rFonts w:ascii="Calibri" w:eastAsia="Times New Roman" w:hAnsi="Calibri" w:cs="Calibri"/>
                <w:color w:val="000000"/>
              </w:rPr>
              <w:t xml:space="preserve"> menservants and your maidservants</w:t>
            </w:r>
            <w:r w:rsidR="00644F35">
              <w:rPr>
                <w:rFonts w:ascii="Calibri" w:eastAsia="Times New Roman" w:hAnsi="Calibri" w:cs="Calibri"/>
                <w:color w:val="000000"/>
              </w:rPr>
              <w:t>, &lt;&lt;&lt;&lt;&lt;</w:t>
            </w:r>
          </w:p>
        </w:tc>
      </w:tr>
      <w:tr w:rsidR="00BF0BBD" w:rsidRPr="00BF0BBD" w14:paraId="06678D96" w14:textId="77777777" w:rsidTr="00BF0BBD">
        <w:trPr>
          <w:trHeight w:val="300"/>
        </w:trPr>
        <w:tc>
          <w:tcPr>
            <w:tcW w:w="4700" w:type="dxa"/>
            <w:tcBorders>
              <w:top w:val="nil"/>
              <w:left w:val="nil"/>
              <w:bottom w:val="nil"/>
              <w:right w:val="nil"/>
            </w:tcBorders>
            <w:shd w:val="clear" w:color="auto" w:fill="auto"/>
            <w:vAlign w:val="bottom"/>
            <w:hideMark/>
          </w:tcPr>
          <w:p w14:paraId="3122280F" w14:textId="40AEDE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07_JUD_18_07</w:t>
            </w:r>
            <w:r w:rsidR="00FF4471">
              <w:rPr>
                <w:rFonts w:ascii="Calibri" w:eastAsia="Times New Roman" w:hAnsi="Calibri" w:cs="Calibri"/>
                <w:color w:val="000000"/>
              </w:rPr>
              <w:t>,</w:t>
            </w:r>
            <w:r w:rsidRPr="00BF0BBD">
              <w:rPr>
                <w:rFonts w:ascii="Calibri" w:eastAsia="Times New Roman" w:hAnsi="Calibri" w:cs="Calibri"/>
                <w:color w:val="000000"/>
              </w:rPr>
              <w:t xml:space="preserve"> put them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09_1SA_11_12 </w:t>
            </w:r>
          </w:p>
        </w:tc>
      </w:tr>
      <w:tr w:rsidR="00BF0BBD" w:rsidRPr="00BF0BBD" w14:paraId="5D2508BB" w14:textId="77777777" w:rsidTr="00BF0BBD">
        <w:trPr>
          <w:trHeight w:val="300"/>
        </w:trPr>
        <w:tc>
          <w:tcPr>
            <w:tcW w:w="4700" w:type="dxa"/>
            <w:tcBorders>
              <w:top w:val="nil"/>
              <w:left w:val="nil"/>
              <w:bottom w:val="nil"/>
              <w:right w:val="nil"/>
            </w:tcBorders>
            <w:shd w:val="clear" w:color="auto" w:fill="auto"/>
            <w:vAlign w:val="bottom"/>
            <w:hideMark/>
          </w:tcPr>
          <w:p w14:paraId="4DAF6791" w14:textId="192361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his work</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19_PSA_062_012 </w:t>
            </w:r>
          </w:p>
        </w:tc>
      </w:tr>
      <w:tr w:rsidR="00BF0BBD" w:rsidRPr="00BF0BBD" w14:paraId="7BD68010" w14:textId="77777777" w:rsidTr="00BF0BBD">
        <w:trPr>
          <w:trHeight w:val="300"/>
        </w:trPr>
        <w:tc>
          <w:tcPr>
            <w:tcW w:w="4700" w:type="dxa"/>
            <w:tcBorders>
              <w:top w:val="nil"/>
              <w:left w:val="nil"/>
              <w:bottom w:val="nil"/>
              <w:right w:val="nil"/>
            </w:tcBorders>
            <w:shd w:val="clear" w:color="auto" w:fill="auto"/>
            <w:vAlign w:val="bottom"/>
            <w:hideMark/>
          </w:tcPr>
          <w:p w14:paraId="70CCCCB7" w14:textId="3E6023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09_1SA_08_14</w:t>
            </w:r>
            <w:r w:rsidR="00FF4471">
              <w:rPr>
                <w:rFonts w:ascii="Calibri" w:eastAsia="Times New Roman" w:hAnsi="Calibri" w:cs="Calibri"/>
                <w:color w:val="000000"/>
              </w:rPr>
              <w:t>,</w:t>
            </w:r>
            <w:r w:rsidRPr="00BF0BBD">
              <w:rPr>
                <w:rFonts w:ascii="Calibri" w:eastAsia="Times New Roman" w:hAnsi="Calibri" w:cs="Calibri"/>
                <w:color w:val="000000"/>
              </w:rPr>
              <w:t xml:space="preserve"> will take your</w:t>
            </w:r>
            <w:r w:rsidR="00644F35">
              <w:rPr>
                <w:rFonts w:ascii="Calibri" w:eastAsia="Times New Roman" w:hAnsi="Calibri" w:cs="Calibri"/>
                <w:color w:val="000000"/>
              </w:rPr>
              <w:t>, &lt;&lt;&lt;&lt;&lt;</w:t>
            </w:r>
          </w:p>
        </w:tc>
      </w:tr>
      <w:tr w:rsidR="00BF0BBD" w:rsidRPr="00BF0BBD" w14:paraId="501E7FED" w14:textId="77777777" w:rsidTr="00BF0BBD">
        <w:trPr>
          <w:trHeight w:val="300"/>
        </w:trPr>
        <w:tc>
          <w:tcPr>
            <w:tcW w:w="4700" w:type="dxa"/>
            <w:tcBorders>
              <w:top w:val="nil"/>
              <w:left w:val="nil"/>
              <w:bottom w:val="nil"/>
              <w:right w:val="nil"/>
            </w:tcBorders>
            <w:shd w:val="clear" w:color="auto" w:fill="auto"/>
            <w:vAlign w:val="bottom"/>
            <w:hideMark/>
          </w:tcPr>
          <w:p w14:paraId="6EFBE21E" w14:textId="2553A6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01_GEN_22_19</w:t>
            </w:r>
            <w:r w:rsidR="00FF4471">
              <w:rPr>
                <w:rFonts w:ascii="Calibri" w:eastAsia="Times New Roman" w:hAnsi="Calibri" w:cs="Calibri"/>
                <w:color w:val="000000"/>
              </w:rPr>
              <w:t>,</w:t>
            </w:r>
            <w:r w:rsidRPr="00BF0BBD">
              <w:rPr>
                <w:rFonts w:ascii="Calibri" w:eastAsia="Times New Roman" w:hAnsi="Calibri" w:cs="Calibri"/>
                <w:color w:val="000000"/>
              </w:rPr>
              <w:t xml:space="preserve"> young men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09_1SA_25_08 </w:t>
            </w:r>
          </w:p>
        </w:tc>
      </w:tr>
      <w:tr w:rsidR="00BF0BBD" w:rsidRPr="00BF0BBD" w14:paraId="54E0D8E5" w14:textId="77777777" w:rsidTr="00BF0BBD">
        <w:trPr>
          <w:trHeight w:val="300"/>
        </w:trPr>
        <w:tc>
          <w:tcPr>
            <w:tcW w:w="4700" w:type="dxa"/>
            <w:tcBorders>
              <w:top w:val="nil"/>
              <w:left w:val="nil"/>
              <w:bottom w:val="nil"/>
              <w:right w:val="nil"/>
            </w:tcBorders>
            <w:shd w:val="clear" w:color="auto" w:fill="auto"/>
            <w:vAlign w:val="bottom"/>
            <w:hideMark/>
          </w:tcPr>
          <w:p w14:paraId="3D1E77A5" w14:textId="389E2B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05_DEU_12_12</w:t>
            </w:r>
            <w:r w:rsidR="00FF4471">
              <w:rPr>
                <w:rFonts w:ascii="Calibri" w:eastAsia="Times New Roman" w:hAnsi="Calibri" w:cs="Calibri"/>
                <w:color w:val="000000"/>
              </w:rPr>
              <w:t>,</w:t>
            </w:r>
            <w:r w:rsidRPr="00BF0BBD">
              <w:rPr>
                <w:rFonts w:ascii="Calibri" w:eastAsia="Times New Roman" w:hAnsi="Calibri" w:cs="Calibri"/>
                <w:color w:val="000000"/>
              </w:rPr>
              <w:t xml:space="preserve"> your maidservants and</w:t>
            </w:r>
            <w:r w:rsidR="00644F35">
              <w:rPr>
                <w:rFonts w:ascii="Calibri" w:eastAsia="Times New Roman" w:hAnsi="Calibri" w:cs="Calibri"/>
                <w:color w:val="000000"/>
              </w:rPr>
              <w:t>, &lt;&lt;&lt;&lt;&lt;</w:t>
            </w:r>
          </w:p>
        </w:tc>
      </w:tr>
      <w:tr w:rsidR="00BF0BBD" w:rsidRPr="00BF0BBD" w14:paraId="495A6725" w14:textId="77777777" w:rsidTr="00BF0BBD">
        <w:trPr>
          <w:trHeight w:val="300"/>
        </w:trPr>
        <w:tc>
          <w:tcPr>
            <w:tcW w:w="4700" w:type="dxa"/>
            <w:tcBorders>
              <w:top w:val="nil"/>
              <w:left w:val="nil"/>
              <w:bottom w:val="nil"/>
              <w:right w:val="nil"/>
            </w:tcBorders>
            <w:shd w:val="clear" w:color="auto" w:fill="auto"/>
            <w:vAlign w:val="bottom"/>
            <w:hideMark/>
          </w:tcPr>
          <w:p w14:paraId="50EDAEDE" w14:textId="4FD0F9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05_DEU_12_12</w:t>
            </w:r>
            <w:r w:rsidR="00FF4471">
              <w:rPr>
                <w:rFonts w:ascii="Calibri" w:eastAsia="Times New Roman" w:hAnsi="Calibri" w:cs="Calibri"/>
                <w:color w:val="000000"/>
              </w:rPr>
              <w:t>,</w:t>
            </w:r>
            <w:r w:rsidRPr="00BF0BBD">
              <w:rPr>
                <w:rFonts w:ascii="Calibri" w:eastAsia="Times New Roman" w:hAnsi="Calibri" w:cs="Calibri"/>
                <w:color w:val="000000"/>
              </w:rPr>
              <w:t xml:space="preserve"> your menservants and</w:t>
            </w:r>
            <w:r w:rsidR="00644F35">
              <w:rPr>
                <w:rFonts w:ascii="Calibri" w:eastAsia="Times New Roman" w:hAnsi="Calibri" w:cs="Calibri"/>
                <w:color w:val="000000"/>
              </w:rPr>
              <w:t>, &lt;&lt;&lt;&lt;&lt;</w:t>
            </w:r>
          </w:p>
        </w:tc>
      </w:tr>
      <w:tr w:rsidR="00BF0BBD" w:rsidRPr="00BF0BBD" w14:paraId="5AE12ACB" w14:textId="77777777" w:rsidTr="00BF0BBD">
        <w:trPr>
          <w:trHeight w:val="600"/>
        </w:trPr>
        <w:tc>
          <w:tcPr>
            <w:tcW w:w="4700" w:type="dxa"/>
            <w:tcBorders>
              <w:top w:val="nil"/>
              <w:left w:val="nil"/>
              <w:bottom w:val="nil"/>
              <w:right w:val="nil"/>
            </w:tcBorders>
            <w:shd w:val="clear" w:color="auto" w:fill="auto"/>
            <w:vAlign w:val="bottom"/>
            <w:hideMark/>
          </w:tcPr>
          <w:p w14:paraId="2C33D0E2" w14:textId="5959D9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05_DEU_12_12</w:t>
            </w:r>
            <w:r w:rsidR="00FF4471">
              <w:rPr>
                <w:rFonts w:ascii="Calibri" w:eastAsia="Times New Roman" w:hAnsi="Calibri" w:cs="Calibri"/>
                <w:color w:val="000000"/>
              </w:rPr>
              <w:t>,</w:t>
            </w:r>
            <w:r w:rsidRPr="00BF0BBD">
              <w:rPr>
                <w:rFonts w:ascii="Calibri" w:eastAsia="Times New Roman" w:hAnsi="Calibri" w:cs="Calibri"/>
                <w:color w:val="000000"/>
              </w:rPr>
              <w:t xml:space="preserve"> your menservants and your</w:t>
            </w:r>
            <w:r w:rsidR="00644F35">
              <w:rPr>
                <w:rFonts w:ascii="Calibri" w:eastAsia="Times New Roman" w:hAnsi="Calibri" w:cs="Calibri"/>
                <w:color w:val="000000"/>
              </w:rPr>
              <w:t>, &lt;&lt;&lt;&lt;&lt;</w:t>
            </w:r>
          </w:p>
        </w:tc>
      </w:tr>
      <w:tr w:rsidR="00BF0BBD" w:rsidRPr="00BF0BBD" w14:paraId="53A30EA1" w14:textId="77777777" w:rsidTr="00BF0BBD">
        <w:trPr>
          <w:trHeight w:val="600"/>
        </w:trPr>
        <w:tc>
          <w:tcPr>
            <w:tcW w:w="4700" w:type="dxa"/>
            <w:tcBorders>
              <w:top w:val="nil"/>
              <w:left w:val="nil"/>
              <w:bottom w:val="nil"/>
              <w:right w:val="nil"/>
            </w:tcBorders>
            <w:shd w:val="clear" w:color="auto" w:fill="auto"/>
            <w:vAlign w:val="bottom"/>
            <w:hideMark/>
          </w:tcPr>
          <w:p w14:paraId="0B338C8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09_1SA_08:17 He will take the tenth of your sheep: and ye shall be his servants. #,</w:t>
            </w:r>
          </w:p>
        </w:tc>
      </w:tr>
      <w:tr w:rsidR="00BF0BBD" w:rsidRPr="00BF0BBD" w14:paraId="726ABEE9" w14:textId="77777777" w:rsidTr="00BF0BBD">
        <w:trPr>
          <w:trHeight w:val="300"/>
        </w:trPr>
        <w:tc>
          <w:tcPr>
            <w:tcW w:w="4700" w:type="dxa"/>
            <w:tcBorders>
              <w:top w:val="nil"/>
              <w:left w:val="nil"/>
              <w:bottom w:val="nil"/>
              <w:right w:val="nil"/>
            </w:tcBorders>
            <w:shd w:val="clear" w:color="auto" w:fill="auto"/>
            <w:vAlign w:val="bottom"/>
            <w:hideMark/>
          </w:tcPr>
          <w:p w14:paraId="31750C6F" w14:textId="1A4A2E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09_1SA_06_05</w:t>
            </w:r>
            <w:r w:rsidR="00FF4471">
              <w:rPr>
                <w:rFonts w:ascii="Calibri" w:eastAsia="Times New Roman" w:hAnsi="Calibri" w:cs="Calibri"/>
                <w:color w:val="000000"/>
              </w:rPr>
              <w:t>,</w:t>
            </w:r>
            <w:r w:rsidRPr="00BF0BBD">
              <w:rPr>
                <w:rFonts w:ascii="Calibri" w:eastAsia="Times New Roman" w:hAnsi="Calibri" w:cs="Calibri"/>
                <w:color w:val="000000"/>
              </w:rPr>
              <w:t xml:space="preserve"> and ye shall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09_1SA_08_18 </w:t>
            </w:r>
          </w:p>
        </w:tc>
      </w:tr>
      <w:tr w:rsidR="00BF0BBD" w:rsidRPr="00BF0BBD" w14:paraId="7BF3E2C5" w14:textId="77777777" w:rsidTr="00BF0BBD">
        <w:trPr>
          <w:trHeight w:val="300"/>
        </w:trPr>
        <w:tc>
          <w:tcPr>
            <w:tcW w:w="4700" w:type="dxa"/>
            <w:tcBorders>
              <w:top w:val="nil"/>
              <w:left w:val="nil"/>
              <w:bottom w:val="nil"/>
              <w:right w:val="nil"/>
            </w:tcBorders>
            <w:shd w:val="clear" w:color="auto" w:fill="auto"/>
            <w:vAlign w:val="bottom"/>
            <w:hideMark/>
          </w:tcPr>
          <w:p w14:paraId="042AE084" w14:textId="619A6B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05_DEU_28_63</w:t>
            </w:r>
            <w:r w:rsidR="00FF4471">
              <w:rPr>
                <w:rFonts w:ascii="Calibri" w:eastAsia="Times New Roman" w:hAnsi="Calibri" w:cs="Calibri"/>
                <w:color w:val="000000"/>
              </w:rPr>
              <w:t>,</w:t>
            </w:r>
            <w:r w:rsidRPr="00BF0BBD">
              <w:rPr>
                <w:rFonts w:ascii="Calibri" w:eastAsia="Times New Roman" w:hAnsi="Calibri" w:cs="Calibri"/>
                <w:color w:val="000000"/>
              </w:rPr>
              <w:t xml:space="preserve"> and ye shall be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23_ISA_01_29 </w:t>
            </w:r>
          </w:p>
        </w:tc>
      </w:tr>
      <w:tr w:rsidR="00BF0BBD" w:rsidRPr="00BF0BBD" w14:paraId="45529587" w14:textId="77777777" w:rsidTr="00BF0BBD">
        <w:trPr>
          <w:trHeight w:val="300"/>
        </w:trPr>
        <w:tc>
          <w:tcPr>
            <w:tcW w:w="4700" w:type="dxa"/>
            <w:tcBorders>
              <w:top w:val="nil"/>
              <w:left w:val="nil"/>
              <w:bottom w:val="nil"/>
              <w:right w:val="nil"/>
            </w:tcBorders>
            <w:shd w:val="clear" w:color="auto" w:fill="auto"/>
            <w:vAlign w:val="bottom"/>
            <w:hideMark/>
          </w:tcPr>
          <w:p w14:paraId="564F8FF5" w14:textId="3BFBFD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 his servants</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14_2CH_12_08 </w:t>
            </w:r>
          </w:p>
        </w:tc>
      </w:tr>
      <w:tr w:rsidR="00BF0BBD" w:rsidRPr="00BF0BBD" w14:paraId="6E0627A9" w14:textId="77777777" w:rsidTr="00BF0BBD">
        <w:trPr>
          <w:trHeight w:val="300"/>
        </w:trPr>
        <w:tc>
          <w:tcPr>
            <w:tcW w:w="4700" w:type="dxa"/>
            <w:tcBorders>
              <w:top w:val="nil"/>
              <w:left w:val="nil"/>
              <w:bottom w:val="nil"/>
              <w:right w:val="nil"/>
            </w:tcBorders>
            <w:shd w:val="clear" w:color="auto" w:fill="auto"/>
            <w:vAlign w:val="bottom"/>
            <w:hideMark/>
          </w:tcPr>
          <w:p w14:paraId="0C3F28A0" w14:textId="36BC7E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09_1SA_08_16</w:t>
            </w:r>
            <w:r w:rsidR="00FF4471">
              <w:rPr>
                <w:rFonts w:ascii="Calibri" w:eastAsia="Times New Roman" w:hAnsi="Calibri" w:cs="Calibri"/>
                <w:color w:val="000000"/>
              </w:rPr>
              <w:t>,</w:t>
            </w:r>
            <w:r w:rsidRPr="00BF0BBD">
              <w:rPr>
                <w:rFonts w:ascii="Calibri" w:eastAsia="Times New Roman" w:hAnsi="Calibri" w:cs="Calibri"/>
                <w:color w:val="000000"/>
              </w:rPr>
              <w:t xml:space="preserve"> He will take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23_ISA_44_15 </w:t>
            </w:r>
          </w:p>
        </w:tc>
      </w:tr>
      <w:tr w:rsidR="00BF0BBD" w:rsidRPr="00BF0BBD" w14:paraId="2F046520" w14:textId="77777777" w:rsidTr="00BF0BBD">
        <w:trPr>
          <w:trHeight w:val="300"/>
        </w:trPr>
        <w:tc>
          <w:tcPr>
            <w:tcW w:w="4700" w:type="dxa"/>
            <w:tcBorders>
              <w:top w:val="nil"/>
              <w:left w:val="nil"/>
              <w:bottom w:val="nil"/>
              <w:right w:val="nil"/>
            </w:tcBorders>
            <w:shd w:val="clear" w:color="auto" w:fill="auto"/>
            <w:vAlign w:val="bottom"/>
            <w:hideMark/>
          </w:tcPr>
          <w:p w14:paraId="7D2C7EAB" w14:textId="2DCF47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09_1SA_08_15</w:t>
            </w:r>
            <w:r w:rsidR="00FF4471">
              <w:rPr>
                <w:rFonts w:ascii="Calibri" w:eastAsia="Times New Roman" w:hAnsi="Calibri" w:cs="Calibri"/>
                <w:color w:val="000000"/>
              </w:rPr>
              <w:t>,</w:t>
            </w:r>
            <w:r w:rsidRPr="00BF0BBD">
              <w:rPr>
                <w:rFonts w:ascii="Calibri" w:eastAsia="Times New Roman" w:hAnsi="Calibri" w:cs="Calibri"/>
                <w:color w:val="000000"/>
              </w:rPr>
              <w:t xml:space="preserve"> he will take the</w:t>
            </w:r>
            <w:r w:rsidR="00644F35">
              <w:rPr>
                <w:rFonts w:ascii="Calibri" w:eastAsia="Times New Roman" w:hAnsi="Calibri" w:cs="Calibri"/>
                <w:color w:val="000000"/>
              </w:rPr>
              <w:t>, &lt;&lt;&lt;&lt;&lt;</w:t>
            </w:r>
          </w:p>
        </w:tc>
      </w:tr>
      <w:tr w:rsidR="00BF0BBD" w:rsidRPr="00BF0BBD" w14:paraId="125D6CAA" w14:textId="77777777" w:rsidTr="00BF0BBD">
        <w:trPr>
          <w:trHeight w:val="300"/>
        </w:trPr>
        <w:tc>
          <w:tcPr>
            <w:tcW w:w="4700" w:type="dxa"/>
            <w:tcBorders>
              <w:top w:val="nil"/>
              <w:left w:val="nil"/>
              <w:bottom w:val="nil"/>
              <w:right w:val="nil"/>
            </w:tcBorders>
            <w:shd w:val="clear" w:color="auto" w:fill="auto"/>
            <w:vAlign w:val="bottom"/>
            <w:hideMark/>
          </w:tcPr>
          <w:p w14:paraId="56A851F8" w14:textId="0151E0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05_DEU_22_29</w:t>
            </w:r>
            <w:r w:rsidR="00FF4471">
              <w:rPr>
                <w:rFonts w:ascii="Calibri" w:eastAsia="Times New Roman" w:hAnsi="Calibri" w:cs="Calibri"/>
                <w:color w:val="000000"/>
              </w:rPr>
              <w:t>,</w:t>
            </w:r>
            <w:r w:rsidRPr="00BF0BBD">
              <w:rPr>
                <w:rFonts w:ascii="Calibri" w:eastAsia="Times New Roman" w:hAnsi="Calibri" w:cs="Calibri"/>
                <w:color w:val="000000"/>
              </w:rPr>
              <w:t xml:space="preserve"> shall be his</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14_2CH_12_08 </w:t>
            </w:r>
          </w:p>
        </w:tc>
      </w:tr>
      <w:tr w:rsidR="00BF0BBD" w:rsidRPr="00BF0BBD" w14:paraId="1D3617C3" w14:textId="77777777" w:rsidTr="00BF0BBD">
        <w:trPr>
          <w:trHeight w:val="300"/>
        </w:trPr>
        <w:tc>
          <w:tcPr>
            <w:tcW w:w="4700" w:type="dxa"/>
            <w:tcBorders>
              <w:top w:val="nil"/>
              <w:left w:val="nil"/>
              <w:bottom w:val="nil"/>
              <w:right w:val="nil"/>
            </w:tcBorders>
            <w:shd w:val="clear" w:color="auto" w:fill="auto"/>
            <w:vAlign w:val="bottom"/>
            <w:hideMark/>
          </w:tcPr>
          <w:p w14:paraId="251E79DF" w14:textId="2A134F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shall be his servants</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14_2CH_12_08 </w:t>
            </w:r>
          </w:p>
        </w:tc>
      </w:tr>
      <w:tr w:rsidR="00BF0BBD" w:rsidRPr="00BF0BBD" w14:paraId="3A9DB6C9" w14:textId="77777777" w:rsidTr="00BF0BBD">
        <w:trPr>
          <w:trHeight w:val="300"/>
        </w:trPr>
        <w:tc>
          <w:tcPr>
            <w:tcW w:w="4700" w:type="dxa"/>
            <w:tcBorders>
              <w:top w:val="nil"/>
              <w:left w:val="nil"/>
              <w:bottom w:val="nil"/>
              <w:right w:val="nil"/>
            </w:tcBorders>
            <w:shd w:val="clear" w:color="auto" w:fill="auto"/>
            <w:vAlign w:val="bottom"/>
            <w:hideMark/>
          </w:tcPr>
          <w:p w14:paraId="3F3A4CB6" w14:textId="04A55F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09_1SA_08_15</w:t>
            </w:r>
            <w:r w:rsidR="00FF4471">
              <w:rPr>
                <w:rFonts w:ascii="Calibri" w:eastAsia="Times New Roman" w:hAnsi="Calibri" w:cs="Calibri"/>
                <w:color w:val="000000"/>
              </w:rPr>
              <w:t>,</w:t>
            </w:r>
            <w:r w:rsidRPr="00BF0BBD">
              <w:rPr>
                <w:rFonts w:ascii="Calibri" w:eastAsia="Times New Roman" w:hAnsi="Calibri" w:cs="Calibri"/>
                <w:color w:val="000000"/>
              </w:rPr>
              <w:t xml:space="preserve"> take the tenth</w:t>
            </w:r>
            <w:r w:rsidR="00644F35">
              <w:rPr>
                <w:rFonts w:ascii="Calibri" w:eastAsia="Times New Roman" w:hAnsi="Calibri" w:cs="Calibri"/>
                <w:color w:val="000000"/>
              </w:rPr>
              <w:t>, &lt;&lt;&lt;&lt;&lt;</w:t>
            </w:r>
          </w:p>
        </w:tc>
      </w:tr>
      <w:tr w:rsidR="00BF0BBD" w:rsidRPr="00BF0BBD" w14:paraId="1B4176C9" w14:textId="77777777" w:rsidTr="00BF0BBD">
        <w:trPr>
          <w:trHeight w:val="300"/>
        </w:trPr>
        <w:tc>
          <w:tcPr>
            <w:tcW w:w="4700" w:type="dxa"/>
            <w:tcBorders>
              <w:top w:val="nil"/>
              <w:left w:val="nil"/>
              <w:bottom w:val="nil"/>
              <w:right w:val="nil"/>
            </w:tcBorders>
            <w:shd w:val="clear" w:color="auto" w:fill="auto"/>
            <w:vAlign w:val="bottom"/>
            <w:hideMark/>
          </w:tcPr>
          <w:p w14:paraId="4F7A2099" w14:textId="22091B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09_1SA_08_15</w:t>
            </w:r>
            <w:r w:rsidR="00FF4471">
              <w:rPr>
                <w:rFonts w:ascii="Calibri" w:eastAsia="Times New Roman" w:hAnsi="Calibri" w:cs="Calibri"/>
                <w:color w:val="000000"/>
              </w:rPr>
              <w:t>,</w:t>
            </w:r>
            <w:r w:rsidRPr="00BF0BBD">
              <w:rPr>
                <w:rFonts w:ascii="Calibri" w:eastAsia="Times New Roman" w:hAnsi="Calibri" w:cs="Calibri"/>
                <w:color w:val="000000"/>
              </w:rPr>
              <w:t xml:space="preserve"> take the tenth of</w:t>
            </w:r>
            <w:r w:rsidR="00644F35">
              <w:rPr>
                <w:rFonts w:ascii="Calibri" w:eastAsia="Times New Roman" w:hAnsi="Calibri" w:cs="Calibri"/>
                <w:color w:val="000000"/>
              </w:rPr>
              <w:t>, &lt;&lt;&lt;&lt;&lt;</w:t>
            </w:r>
          </w:p>
        </w:tc>
      </w:tr>
      <w:tr w:rsidR="00BF0BBD" w:rsidRPr="00BF0BBD" w14:paraId="19804842" w14:textId="77777777" w:rsidTr="00BF0BBD">
        <w:trPr>
          <w:trHeight w:val="300"/>
        </w:trPr>
        <w:tc>
          <w:tcPr>
            <w:tcW w:w="4700" w:type="dxa"/>
            <w:tcBorders>
              <w:top w:val="nil"/>
              <w:left w:val="nil"/>
              <w:bottom w:val="nil"/>
              <w:right w:val="nil"/>
            </w:tcBorders>
            <w:shd w:val="clear" w:color="auto" w:fill="auto"/>
            <w:vAlign w:val="bottom"/>
            <w:hideMark/>
          </w:tcPr>
          <w:p w14:paraId="3976B165" w14:textId="229433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09_1SA_08_15</w:t>
            </w:r>
            <w:r w:rsidR="00FF4471">
              <w:rPr>
                <w:rFonts w:ascii="Calibri" w:eastAsia="Times New Roman" w:hAnsi="Calibri" w:cs="Calibri"/>
                <w:color w:val="000000"/>
              </w:rPr>
              <w:t>,</w:t>
            </w:r>
            <w:r w:rsidRPr="00BF0BBD">
              <w:rPr>
                <w:rFonts w:ascii="Calibri" w:eastAsia="Times New Roman" w:hAnsi="Calibri" w:cs="Calibri"/>
                <w:color w:val="000000"/>
              </w:rPr>
              <w:t xml:space="preserve"> tenth of your</w:t>
            </w:r>
            <w:r w:rsidR="00644F35">
              <w:rPr>
                <w:rFonts w:ascii="Calibri" w:eastAsia="Times New Roman" w:hAnsi="Calibri" w:cs="Calibri"/>
                <w:color w:val="000000"/>
              </w:rPr>
              <w:t>, &lt;&lt;&lt;&lt;&lt;</w:t>
            </w:r>
          </w:p>
        </w:tc>
      </w:tr>
      <w:tr w:rsidR="00BF0BBD" w:rsidRPr="00BF0BBD" w14:paraId="43A2A884" w14:textId="77777777" w:rsidTr="00BF0BBD">
        <w:trPr>
          <w:trHeight w:val="300"/>
        </w:trPr>
        <w:tc>
          <w:tcPr>
            <w:tcW w:w="4700" w:type="dxa"/>
            <w:tcBorders>
              <w:top w:val="nil"/>
              <w:left w:val="nil"/>
              <w:bottom w:val="nil"/>
              <w:right w:val="nil"/>
            </w:tcBorders>
            <w:shd w:val="clear" w:color="auto" w:fill="auto"/>
            <w:vAlign w:val="bottom"/>
            <w:hideMark/>
          </w:tcPr>
          <w:p w14:paraId="6960DA46" w14:textId="63911A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09_1SA_08_15</w:t>
            </w:r>
            <w:r w:rsidR="00FF4471">
              <w:rPr>
                <w:rFonts w:ascii="Calibri" w:eastAsia="Times New Roman" w:hAnsi="Calibri" w:cs="Calibri"/>
                <w:color w:val="000000"/>
              </w:rPr>
              <w:t>,</w:t>
            </w:r>
            <w:r w:rsidRPr="00BF0BBD">
              <w:rPr>
                <w:rFonts w:ascii="Calibri" w:eastAsia="Times New Roman" w:hAnsi="Calibri" w:cs="Calibri"/>
                <w:color w:val="000000"/>
              </w:rPr>
              <w:t xml:space="preserve"> the tenth of</w:t>
            </w:r>
            <w:r w:rsidR="00644F35">
              <w:rPr>
                <w:rFonts w:ascii="Calibri" w:eastAsia="Times New Roman" w:hAnsi="Calibri" w:cs="Calibri"/>
                <w:color w:val="000000"/>
              </w:rPr>
              <w:t>, &lt;&lt;&lt;&lt;&lt;</w:t>
            </w:r>
          </w:p>
        </w:tc>
      </w:tr>
      <w:tr w:rsidR="00BF0BBD" w:rsidRPr="00BF0BBD" w14:paraId="53F7C175" w14:textId="77777777" w:rsidTr="00BF0BBD">
        <w:trPr>
          <w:trHeight w:val="300"/>
        </w:trPr>
        <w:tc>
          <w:tcPr>
            <w:tcW w:w="4700" w:type="dxa"/>
            <w:tcBorders>
              <w:top w:val="nil"/>
              <w:left w:val="nil"/>
              <w:bottom w:val="nil"/>
              <w:right w:val="nil"/>
            </w:tcBorders>
            <w:shd w:val="clear" w:color="auto" w:fill="auto"/>
            <w:vAlign w:val="bottom"/>
            <w:hideMark/>
          </w:tcPr>
          <w:p w14:paraId="522797CF" w14:textId="027D1A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09_1SA_08_15</w:t>
            </w:r>
            <w:r w:rsidR="00FF4471">
              <w:rPr>
                <w:rFonts w:ascii="Calibri" w:eastAsia="Times New Roman" w:hAnsi="Calibri" w:cs="Calibri"/>
                <w:color w:val="000000"/>
              </w:rPr>
              <w:t>,</w:t>
            </w:r>
            <w:r w:rsidRPr="00BF0BBD">
              <w:rPr>
                <w:rFonts w:ascii="Calibri" w:eastAsia="Times New Roman" w:hAnsi="Calibri" w:cs="Calibri"/>
                <w:color w:val="000000"/>
              </w:rPr>
              <w:t xml:space="preserve"> the tenth of your</w:t>
            </w:r>
            <w:r w:rsidR="00644F35">
              <w:rPr>
                <w:rFonts w:ascii="Calibri" w:eastAsia="Times New Roman" w:hAnsi="Calibri" w:cs="Calibri"/>
                <w:color w:val="000000"/>
              </w:rPr>
              <w:t>, &lt;&lt;&lt;&lt;&lt;</w:t>
            </w:r>
          </w:p>
        </w:tc>
      </w:tr>
      <w:tr w:rsidR="00BF0BBD" w:rsidRPr="00BF0BBD" w14:paraId="4C5FF3E7" w14:textId="77777777" w:rsidTr="00BF0BBD">
        <w:trPr>
          <w:trHeight w:val="300"/>
        </w:trPr>
        <w:tc>
          <w:tcPr>
            <w:tcW w:w="4700" w:type="dxa"/>
            <w:tcBorders>
              <w:top w:val="nil"/>
              <w:left w:val="nil"/>
              <w:bottom w:val="nil"/>
              <w:right w:val="nil"/>
            </w:tcBorders>
            <w:shd w:val="clear" w:color="auto" w:fill="auto"/>
            <w:vAlign w:val="bottom"/>
            <w:hideMark/>
          </w:tcPr>
          <w:p w14:paraId="62C57680" w14:textId="1D4DC9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09_1SA_08_15</w:t>
            </w:r>
            <w:r w:rsidR="00FF4471">
              <w:rPr>
                <w:rFonts w:ascii="Calibri" w:eastAsia="Times New Roman" w:hAnsi="Calibri" w:cs="Calibri"/>
                <w:color w:val="000000"/>
              </w:rPr>
              <w:t>,</w:t>
            </w:r>
            <w:r w:rsidRPr="00BF0BBD">
              <w:rPr>
                <w:rFonts w:ascii="Calibri" w:eastAsia="Times New Roman" w:hAnsi="Calibri" w:cs="Calibri"/>
                <w:color w:val="000000"/>
              </w:rPr>
              <w:t xml:space="preserve"> will take the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19_PSA_116_013 </w:t>
            </w:r>
          </w:p>
        </w:tc>
      </w:tr>
      <w:tr w:rsidR="00BF0BBD" w:rsidRPr="00BF0BBD" w14:paraId="1FE08065" w14:textId="77777777" w:rsidTr="00BF0BBD">
        <w:trPr>
          <w:trHeight w:val="300"/>
        </w:trPr>
        <w:tc>
          <w:tcPr>
            <w:tcW w:w="4700" w:type="dxa"/>
            <w:tcBorders>
              <w:top w:val="nil"/>
              <w:left w:val="nil"/>
              <w:bottom w:val="nil"/>
              <w:right w:val="nil"/>
            </w:tcBorders>
            <w:shd w:val="clear" w:color="auto" w:fill="auto"/>
            <w:vAlign w:val="bottom"/>
            <w:hideMark/>
          </w:tcPr>
          <w:p w14:paraId="181CB1DF" w14:textId="373A5A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09_1SA_08_15</w:t>
            </w:r>
            <w:r w:rsidR="00FF4471">
              <w:rPr>
                <w:rFonts w:ascii="Calibri" w:eastAsia="Times New Roman" w:hAnsi="Calibri" w:cs="Calibri"/>
                <w:color w:val="000000"/>
              </w:rPr>
              <w:t>,</w:t>
            </w:r>
            <w:r w:rsidRPr="00BF0BBD">
              <w:rPr>
                <w:rFonts w:ascii="Calibri" w:eastAsia="Times New Roman" w:hAnsi="Calibri" w:cs="Calibri"/>
                <w:color w:val="000000"/>
              </w:rPr>
              <w:t xml:space="preserve"> will take the tenth</w:t>
            </w:r>
            <w:r w:rsidR="00644F35">
              <w:rPr>
                <w:rFonts w:ascii="Calibri" w:eastAsia="Times New Roman" w:hAnsi="Calibri" w:cs="Calibri"/>
                <w:color w:val="000000"/>
              </w:rPr>
              <w:t>, &lt;&lt;&lt;&lt;&lt;</w:t>
            </w:r>
          </w:p>
        </w:tc>
      </w:tr>
      <w:tr w:rsidR="00BF0BBD" w:rsidRPr="00BF0BBD" w14:paraId="5E64A283" w14:textId="77777777" w:rsidTr="00BF0BBD">
        <w:trPr>
          <w:trHeight w:val="300"/>
        </w:trPr>
        <w:tc>
          <w:tcPr>
            <w:tcW w:w="4700" w:type="dxa"/>
            <w:tcBorders>
              <w:top w:val="nil"/>
              <w:left w:val="nil"/>
              <w:bottom w:val="nil"/>
              <w:right w:val="nil"/>
            </w:tcBorders>
            <w:shd w:val="clear" w:color="auto" w:fill="auto"/>
            <w:vAlign w:val="bottom"/>
            <w:hideMark/>
          </w:tcPr>
          <w:p w14:paraId="02AA6801" w14:textId="3D7EDD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09_1SA_06_03</w:t>
            </w:r>
            <w:r w:rsidR="00FF4471">
              <w:rPr>
                <w:rFonts w:ascii="Calibri" w:eastAsia="Times New Roman" w:hAnsi="Calibri" w:cs="Calibri"/>
                <w:color w:val="000000"/>
              </w:rPr>
              <w:t>,</w:t>
            </w:r>
            <w:r w:rsidRPr="00BF0BBD">
              <w:rPr>
                <w:rFonts w:ascii="Calibri" w:eastAsia="Times New Roman" w:hAnsi="Calibri" w:cs="Calibri"/>
                <w:color w:val="000000"/>
              </w:rPr>
              <w:t xml:space="preserve"> ye shall be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09_1SA_12_25 </w:t>
            </w:r>
          </w:p>
        </w:tc>
      </w:tr>
      <w:tr w:rsidR="00BF0BBD" w:rsidRPr="00BF0BBD" w14:paraId="113629B4" w14:textId="77777777" w:rsidTr="00BF0BBD">
        <w:trPr>
          <w:trHeight w:val="300"/>
        </w:trPr>
        <w:tc>
          <w:tcPr>
            <w:tcW w:w="4700" w:type="dxa"/>
            <w:tcBorders>
              <w:top w:val="nil"/>
              <w:left w:val="nil"/>
              <w:bottom w:val="nil"/>
              <w:right w:val="nil"/>
            </w:tcBorders>
            <w:shd w:val="clear" w:color="auto" w:fill="auto"/>
            <w:vAlign w:val="bottom"/>
            <w:hideMark/>
          </w:tcPr>
          <w:p w14:paraId="55BB659D" w14:textId="3E8E85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04_NUM_32_24</w:t>
            </w:r>
            <w:r w:rsidR="00FF4471">
              <w:rPr>
                <w:rFonts w:ascii="Calibri" w:eastAsia="Times New Roman" w:hAnsi="Calibri" w:cs="Calibri"/>
                <w:color w:val="000000"/>
              </w:rPr>
              <w:t>,</w:t>
            </w:r>
            <w:r w:rsidRPr="00BF0BBD">
              <w:rPr>
                <w:rFonts w:ascii="Calibri" w:eastAsia="Times New Roman" w:hAnsi="Calibri" w:cs="Calibri"/>
                <w:color w:val="000000"/>
              </w:rPr>
              <w:t xml:space="preserve"> your sheep and</w:t>
            </w:r>
            <w:r w:rsidR="00644F35">
              <w:rPr>
                <w:rFonts w:ascii="Calibri" w:eastAsia="Times New Roman" w:hAnsi="Calibri" w:cs="Calibri"/>
                <w:color w:val="000000"/>
              </w:rPr>
              <w:t>, &lt;&lt;&lt;&lt;&lt;</w:t>
            </w:r>
          </w:p>
        </w:tc>
      </w:tr>
      <w:tr w:rsidR="00BF0BBD" w:rsidRPr="00BF0BBD" w14:paraId="76127EFA" w14:textId="77777777" w:rsidTr="00BF0BBD">
        <w:trPr>
          <w:trHeight w:val="1200"/>
        </w:trPr>
        <w:tc>
          <w:tcPr>
            <w:tcW w:w="4700" w:type="dxa"/>
            <w:tcBorders>
              <w:top w:val="nil"/>
              <w:left w:val="nil"/>
              <w:bottom w:val="nil"/>
              <w:right w:val="nil"/>
            </w:tcBorders>
            <w:shd w:val="clear" w:color="auto" w:fill="auto"/>
            <w:vAlign w:val="bottom"/>
            <w:hideMark/>
          </w:tcPr>
          <w:p w14:paraId="65EAA6E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09_1SA_08:18 And ye shall cry out in that day because of your king which ye shall have chosen you; and the LORD will not hear you in that day. #,</w:t>
            </w:r>
          </w:p>
        </w:tc>
      </w:tr>
      <w:tr w:rsidR="00BF0BBD" w:rsidRPr="00BF0BBD" w14:paraId="56758E10" w14:textId="77777777" w:rsidTr="00BF0BBD">
        <w:trPr>
          <w:trHeight w:val="300"/>
        </w:trPr>
        <w:tc>
          <w:tcPr>
            <w:tcW w:w="4700" w:type="dxa"/>
            <w:tcBorders>
              <w:top w:val="nil"/>
              <w:left w:val="nil"/>
              <w:bottom w:val="nil"/>
              <w:right w:val="nil"/>
            </w:tcBorders>
            <w:shd w:val="clear" w:color="auto" w:fill="auto"/>
            <w:vAlign w:val="bottom"/>
            <w:hideMark/>
          </w:tcPr>
          <w:p w14:paraId="3E9E3575" w14:textId="2A7E5D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09_1SA_08_07</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09_1SA_08_22 </w:t>
            </w:r>
          </w:p>
        </w:tc>
      </w:tr>
      <w:tr w:rsidR="00BF0BBD" w:rsidRPr="00BF0BBD" w14:paraId="52544C05" w14:textId="77777777" w:rsidTr="00BF0BBD">
        <w:trPr>
          <w:trHeight w:val="600"/>
        </w:trPr>
        <w:tc>
          <w:tcPr>
            <w:tcW w:w="4700" w:type="dxa"/>
            <w:tcBorders>
              <w:top w:val="nil"/>
              <w:left w:val="nil"/>
              <w:bottom w:val="nil"/>
              <w:right w:val="nil"/>
            </w:tcBorders>
            <w:shd w:val="clear" w:color="auto" w:fill="auto"/>
            <w:vAlign w:val="bottom"/>
            <w:hideMark/>
          </w:tcPr>
          <w:p w14:paraId="76D7DD5E" w14:textId="174F24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05_DEU_07_15</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 will</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23_ISA_03_17 </w:t>
            </w:r>
          </w:p>
        </w:tc>
      </w:tr>
      <w:tr w:rsidR="00BF0BBD" w:rsidRPr="00BF0BBD" w14:paraId="07AB049F" w14:textId="77777777" w:rsidTr="00BF0BBD">
        <w:trPr>
          <w:trHeight w:val="300"/>
        </w:trPr>
        <w:tc>
          <w:tcPr>
            <w:tcW w:w="4700" w:type="dxa"/>
            <w:tcBorders>
              <w:top w:val="nil"/>
              <w:left w:val="nil"/>
              <w:bottom w:val="nil"/>
              <w:right w:val="nil"/>
            </w:tcBorders>
            <w:shd w:val="clear" w:color="auto" w:fill="auto"/>
            <w:vAlign w:val="bottom"/>
            <w:hideMark/>
          </w:tcPr>
          <w:p w14:paraId="06F532D0" w14:textId="04F269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09_1SA_08_17</w:t>
            </w:r>
            <w:r w:rsidR="00FF4471">
              <w:rPr>
                <w:rFonts w:ascii="Calibri" w:eastAsia="Times New Roman" w:hAnsi="Calibri" w:cs="Calibri"/>
                <w:color w:val="000000"/>
              </w:rPr>
              <w:t>,</w:t>
            </w:r>
            <w:r w:rsidRPr="00BF0BBD">
              <w:rPr>
                <w:rFonts w:ascii="Calibri" w:eastAsia="Times New Roman" w:hAnsi="Calibri" w:cs="Calibri"/>
                <w:color w:val="000000"/>
              </w:rPr>
              <w:t xml:space="preserve"> and ye shall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09_1SA_11_10 </w:t>
            </w:r>
          </w:p>
        </w:tc>
      </w:tr>
      <w:tr w:rsidR="00BF0BBD" w:rsidRPr="00BF0BBD" w14:paraId="2706A02E" w14:textId="77777777" w:rsidTr="00BF0BBD">
        <w:trPr>
          <w:trHeight w:val="300"/>
        </w:trPr>
        <w:tc>
          <w:tcPr>
            <w:tcW w:w="4700" w:type="dxa"/>
            <w:tcBorders>
              <w:top w:val="nil"/>
              <w:left w:val="nil"/>
              <w:bottom w:val="nil"/>
              <w:right w:val="nil"/>
            </w:tcBorders>
            <w:shd w:val="clear" w:color="auto" w:fill="auto"/>
            <w:vAlign w:val="bottom"/>
            <w:hideMark/>
          </w:tcPr>
          <w:p w14:paraId="46DCFDEF" w14:textId="210397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because of your</w:t>
            </w:r>
            <w:r w:rsidR="00FF4471">
              <w:rPr>
                <w:rFonts w:ascii="Calibri" w:eastAsia="Times New Roman" w:hAnsi="Calibri" w:cs="Calibri"/>
                <w:color w:val="000000"/>
              </w:rPr>
              <w:t>,</w:t>
            </w:r>
            <w:r w:rsidRPr="00BF0BBD">
              <w:rPr>
                <w:rFonts w:ascii="Calibri" w:eastAsia="Times New Roman" w:hAnsi="Calibri" w:cs="Calibri"/>
                <w:color w:val="000000"/>
              </w:rPr>
              <w:t xml:space="preserve"> 28_HOS_10_15 </w:t>
            </w:r>
          </w:p>
        </w:tc>
      </w:tr>
      <w:tr w:rsidR="00BF0BBD" w:rsidRPr="00BF0BBD" w14:paraId="42C81317" w14:textId="77777777" w:rsidTr="00BF0BBD">
        <w:trPr>
          <w:trHeight w:val="300"/>
        </w:trPr>
        <w:tc>
          <w:tcPr>
            <w:tcW w:w="4700" w:type="dxa"/>
            <w:tcBorders>
              <w:top w:val="nil"/>
              <w:left w:val="nil"/>
              <w:bottom w:val="nil"/>
              <w:right w:val="nil"/>
            </w:tcBorders>
            <w:shd w:val="clear" w:color="auto" w:fill="auto"/>
            <w:vAlign w:val="bottom"/>
            <w:hideMark/>
          </w:tcPr>
          <w:p w14:paraId="443BBCD5" w14:textId="2A97BD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chosen you and</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43_JOH_15_16 </w:t>
            </w:r>
          </w:p>
        </w:tc>
      </w:tr>
      <w:tr w:rsidR="00BF0BBD" w:rsidRPr="00BF0BBD" w14:paraId="2F48C11C" w14:textId="77777777" w:rsidTr="00BF0BBD">
        <w:trPr>
          <w:trHeight w:val="300"/>
        </w:trPr>
        <w:tc>
          <w:tcPr>
            <w:tcW w:w="4700" w:type="dxa"/>
            <w:tcBorders>
              <w:top w:val="nil"/>
              <w:left w:val="nil"/>
              <w:bottom w:val="nil"/>
              <w:right w:val="nil"/>
            </w:tcBorders>
            <w:shd w:val="clear" w:color="auto" w:fill="auto"/>
            <w:vAlign w:val="bottom"/>
            <w:hideMark/>
          </w:tcPr>
          <w:p w14:paraId="10913FC9" w14:textId="1B3363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cry out in</w:t>
            </w:r>
            <w:r w:rsidR="00FF4471">
              <w:rPr>
                <w:rFonts w:ascii="Calibri" w:eastAsia="Times New Roman" w:hAnsi="Calibri" w:cs="Calibri"/>
                <w:color w:val="000000"/>
              </w:rPr>
              <w:t>,</w:t>
            </w:r>
            <w:r w:rsidRPr="00BF0BBD">
              <w:rPr>
                <w:rFonts w:ascii="Calibri" w:eastAsia="Times New Roman" w:hAnsi="Calibri" w:cs="Calibri"/>
                <w:color w:val="000000"/>
              </w:rPr>
              <w:t xml:space="preserve"> 25_LAM_02_19 </w:t>
            </w:r>
          </w:p>
        </w:tc>
      </w:tr>
      <w:tr w:rsidR="00BF0BBD" w:rsidRPr="00BF0BBD" w14:paraId="4D4CEDA4" w14:textId="77777777" w:rsidTr="00BF0BBD">
        <w:trPr>
          <w:trHeight w:val="300"/>
        </w:trPr>
        <w:tc>
          <w:tcPr>
            <w:tcW w:w="4700" w:type="dxa"/>
            <w:tcBorders>
              <w:top w:val="nil"/>
              <w:left w:val="nil"/>
              <w:bottom w:val="nil"/>
              <w:right w:val="nil"/>
            </w:tcBorders>
            <w:shd w:val="clear" w:color="auto" w:fill="auto"/>
            <w:vAlign w:val="bottom"/>
            <w:hideMark/>
          </w:tcPr>
          <w:p w14:paraId="152526C4" w14:textId="2EEBEC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day because of</w:t>
            </w:r>
            <w:r w:rsidR="00FF4471">
              <w:rPr>
                <w:rFonts w:ascii="Calibri" w:eastAsia="Times New Roman" w:hAnsi="Calibri" w:cs="Calibri"/>
                <w:color w:val="000000"/>
              </w:rPr>
              <w:t>,</w:t>
            </w:r>
            <w:r w:rsidRPr="00BF0BBD">
              <w:rPr>
                <w:rFonts w:ascii="Calibri" w:eastAsia="Times New Roman" w:hAnsi="Calibri" w:cs="Calibri"/>
                <w:color w:val="000000"/>
              </w:rPr>
              <w:t xml:space="preserve"> 23_ISA_51_13 </w:t>
            </w:r>
          </w:p>
        </w:tc>
      </w:tr>
      <w:tr w:rsidR="00BF0BBD" w:rsidRPr="00BF0BBD" w14:paraId="5678FA93" w14:textId="77777777" w:rsidTr="00BF0BBD">
        <w:trPr>
          <w:trHeight w:val="300"/>
        </w:trPr>
        <w:tc>
          <w:tcPr>
            <w:tcW w:w="4700" w:type="dxa"/>
            <w:tcBorders>
              <w:top w:val="nil"/>
              <w:left w:val="nil"/>
              <w:bottom w:val="nil"/>
              <w:right w:val="nil"/>
            </w:tcBorders>
            <w:shd w:val="clear" w:color="auto" w:fill="auto"/>
            <w:vAlign w:val="bottom"/>
            <w:hideMark/>
          </w:tcPr>
          <w:p w14:paraId="1B458E83" w14:textId="0E76C2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06_JOS_24_22</w:t>
            </w:r>
            <w:r w:rsidR="00FF4471">
              <w:rPr>
                <w:rFonts w:ascii="Calibri" w:eastAsia="Times New Roman" w:hAnsi="Calibri" w:cs="Calibri"/>
                <w:color w:val="000000"/>
              </w:rPr>
              <w:t>,</w:t>
            </w:r>
            <w:r w:rsidRPr="00BF0BBD">
              <w:rPr>
                <w:rFonts w:ascii="Calibri" w:eastAsia="Times New Roman" w:hAnsi="Calibri" w:cs="Calibri"/>
                <w:color w:val="000000"/>
              </w:rPr>
              <w:t xml:space="preserve"> have chosen you</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43_JOH_15_19 </w:t>
            </w:r>
          </w:p>
        </w:tc>
      </w:tr>
      <w:tr w:rsidR="00BF0BBD" w:rsidRPr="00BF0BBD" w14:paraId="61EF4996" w14:textId="77777777" w:rsidTr="00BF0BBD">
        <w:trPr>
          <w:trHeight w:val="300"/>
        </w:trPr>
        <w:tc>
          <w:tcPr>
            <w:tcW w:w="4700" w:type="dxa"/>
            <w:tcBorders>
              <w:top w:val="nil"/>
              <w:left w:val="nil"/>
              <w:bottom w:val="nil"/>
              <w:right w:val="nil"/>
            </w:tcBorders>
            <w:shd w:val="clear" w:color="auto" w:fill="auto"/>
            <w:vAlign w:val="bottom"/>
            <w:hideMark/>
          </w:tcPr>
          <w:p w14:paraId="7A31C213" w14:textId="0C54F2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have chosen you and</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43_JOH_15_16 </w:t>
            </w:r>
          </w:p>
        </w:tc>
      </w:tr>
      <w:tr w:rsidR="00BF0BBD" w:rsidRPr="00BF0BBD" w14:paraId="3E4E33F6" w14:textId="77777777" w:rsidTr="00BF0BBD">
        <w:trPr>
          <w:trHeight w:val="300"/>
        </w:trPr>
        <w:tc>
          <w:tcPr>
            <w:tcW w:w="4700" w:type="dxa"/>
            <w:tcBorders>
              <w:top w:val="nil"/>
              <w:left w:val="nil"/>
              <w:bottom w:val="nil"/>
              <w:right w:val="nil"/>
            </w:tcBorders>
            <w:shd w:val="clear" w:color="auto" w:fill="auto"/>
            <w:vAlign w:val="bottom"/>
            <w:hideMark/>
          </w:tcPr>
          <w:p w14:paraId="33E6F4E8" w14:textId="06DD8D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09_1SA_03_12</w:t>
            </w:r>
            <w:r w:rsidR="00FF4471">
              <w:rPr>
                <w:rFonts w:ascii="Calibri" w:eastAsia="Times New Roman" w:hAnsi="Calibri" w:cs="Calibri"/>
                <w:color w:val="000000"/>
              </w:rPr>
              <w:t>,</w:t>
            </w:r>
            <w:r w:rsidRPr="00BF0BBD">
              <w:rPr>
                <w:rFonts w:ascii="Calibri" w:eastAsia="Times New Roman" w:hAnsi="Calibri" w:cs="Calibri"/>
                <w:color w:val="000000"/>
              </w:rPr>
              <w:t xml:space="preserve"> in that day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11_1KI_22_25 </w:t>
            </w:r>
          </w:p>
        </w:tc>
      </w:tr>
      <w:tr w:rsidR="00BF0BBD" w:rsidRPr="00BF0BBD" w14:paraId="0E3C2CE2" w14:textId="77777777" w:rsidTr="00BF0BBD">
        <w:trPr>
          <w:trHeight w:val="300"/>
        </w:trPr>
        <w:tc>
          <w:tcPr>
            <w:tcW w:w="4700" w:type="dxa"/>
            <w:tcBorders>
              <w:top w:val="nil"/>
              <w:left w:val="nil"/>
              <w:bottom w:val="nil"/>
              <w:right w:val="nil"/>
            </w:tcBorders>
            <w:shd w:val="clear" w:color="auto" w:fill="auto"/>
            <w:vAlign w:val="bottom"/>
            <w:hideMark/>
          </w:tcPr>
          <w:p w14:paraId="592C2960" w14:textId="20B175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05_DEU_29_20</w:t>
            </w:r>
            <w:r w:rsidR="00FF4471">
              <w:rPr>
                <w:rFonts w:ascii="Calibri" w:eastAsia="Times New Roman" w:hAnsi="Calibri" w:cs="Calibri"/>
                <w:color w:val="000000"/>
              </w:rPr>
              <w:t>,</w:t>
            </w:r>
            <w:r w:rsidRPr="00BF0BBD">
              <w:rPr>
                <w:rFonts w:ascii="Calibri" w:eastAsia="Times New Roman" w:hAnsi="Calibri" w:cs="Calibri"/>
                <w:color w:val="000000"/>
              </w:rPr>
              <w:t xml:space="preserve"> LORD will not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09_1SA_12_22 </w:t>
            </w:r>
          </w:p>
        </w:tc>
      </w:tr>
      <w:tr w:rsidR="00BF0BBD" w:rsidRPr="00BF0BBD" w14:paraId="5173C244" w14:textId="77777777" w:rsidTr="00BF0BBD">
        <w:trPr>
          <w:trHeight w:val="300"/>
        </w:trPr>
        <w:tc>
          <w:tcPr>
            <w:tcW w:w="4700" w:type="dxa"/>
            <w:tcBorders>
              <w:top w:val="nil"/>
              <w:left w:val="nil"/>
              <w:bottom w:val="nil"/>
              <w:right w:val="nil"/>
            </w:tcBorders>
            <w:shd w:val="clear" w:color="auto" w:fill="auto"/>
            <w:vAlign w:val="bottom"/>
            <w:hideMark/>
          </w:tcPr>
          <w:p w14:paraId="359287E2" w14:textId="63541F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will not hear</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19_PSA_066_018 </w:t>
            </w:r>
          </w:p>
        </w:tc>
      </w:tr>
      <w:tr w:rsidR="00BF0BBD" w:rsidRPr="00BF0BBD" w14:paraId="06F9D016" w14:textId="77777777" w:rsidTr="00BF0BBD">
        <w:trPr>
          <w:trHeight w:val="300"/>
        </w:trPr>
        <w:tc>
          <w:tcPr>
            <w:tcW w:w="4700" w:type="dxa"/>
            <w:tcBorders>
              <w:top w:val="nil"/>
              <w:left w:val="nil"/>
              <w:bottom w:val="nil"/>
              <w:right w:val="nil"/>
            </w:tcBorders>
            <w:shd w:val="clear" w:color="auto" w:fill="auto"/>
            <w:vAlign w:val="bottom"/>
            <w:hideMark/>
          </w:tcPr>
          <w:p w14:paraId="60F08A63" w14:textId="22361F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shall cry out</w:t>
            </w:r>
            <w:r w:rsidR="00FF4471">
              <w:rPr>
                <w:rFonts w:ascii="Calibri" w:eastAsia="Times New Roman" w:hAnsi="Calibri" w:cs="Calibri"/>
                <w:color w:val="000000"/>
              </w:rPr>
              <w:t>,</w:t>
            </w:r>
            <w:r w:rsidRPr="00BF0BBD">
              <w:rPr>
                <w:rFonts w:ascii="Calibri" w:eastAsia="Times New Roman" w:hAnsi="Calibri" w:cs="Calibri"/>
                <w:color w:val="000000"/>
              </w:rPr>
              <w:t xml:space="preserve"> 23_ISA_15_04 </w:t>
            </w:r>
          </w:p>
        </w:tc>
      </w:tr>
      <w:tr w:rsidR="00BF0BBD" w:rsidRPr="00BF0BBD" w14:paraId="663DDA21" w14:textId="77777777" w:rsidTr="00BF0BBD">
        <w:trPr>
          <w:trHeight w:val="300"/>
        </w:trPr>
        <w:tc>
          <w:tcPr>
            <w:tcW w:w="4700" w:type="dxa"/>
            <w:tcBorders>
              <w:top w:val="nil"/>
              <w:left w:val="nil"/>
              <w:bottom w:val="nil"/>
              <w:right w:val="nil"/>
            </w:tcBorders>
            <w:shd w:val="clear" w:color="auto" w:fill="auto"/>
            <w:vAlign w:val="bottom"/>
            <w:hideMark/>
          </w:tcPr>
          <w:p w14:paraId="38B0807C" w14:textId="725751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07_JUD_17_13</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09_1SA_10_06 </w:t>
            </w:r>
          </w:p>
        </w:tc>
      </w:tr>
      <w:tr w:rsidR="00BF0BBD" w:rsidRPr="00BF0BBD" w14:paraId="2DFF2064" w14:textId="77777777" w:rsidTr="00BF0BBD">
        <w:trPr>
          <w:trHeight w:val="600"/>
        </w:trPr>
        <w:tc>
          <w:tcPr>
            <w:tcW w:w="4700" w:type="dxa"/>
            <w:tcBorders>
              <w:top w:val="nil"/>
              <w:left w:val="nil"/>
              <w:bottom w:val="nil"/>
              <w:right w:val="nil"/>
            </w:tcBorders>
            <w:shd w:val="clear" w:color="auto" w:fill="auto"/>
            <w:vAlign w:val="bottom"/>
            <w:hideMark/>
          </w:tcPr>
          <w:p w14:paraId="6DE60FF5" w14:textId="013C8B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05_DEU_29_20</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will not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09_1SA_12_22 </w:t>
            </w:r>
          </w:p>
        </w:tc>
      </w:tr>
      <w:tr w:rsidR="00BF0BBD" w:rsidRPr="00BF0BBD" w14:paraId="6DD8A1CF" w14:textId="77777777" w:rsidTr="00BF0BBD">
        <w:trPr>
          <w:trHeight w:val="300"/>
        </w:trPr>
        <w:tc>
          <w:tcPr>
            <w:tcW w:w="4700" w:type="dxa"/>
            <w:tcBorders>
              <w:top w:val="nil"/>
              <w:left w:val="nil"/>
              <w:bottom w:val="nil"/>
              <w:right w:val="nil"/>
            </w:tcBorders>
            <w:shd w:val="clear" w:color="auto" w:fill="auto"/>
            <w:vAlign w:val="bottom"/>
            <w:hideMark/>
          </w:tcPr>
          <w:p w14:paraId="2F8A75DE" w14:textId="558398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05_DEU_32_46</w:t>
            </w:r>
            <w:r w:rsidR="00FF4471">
              <w:rPr>
                <w:rFonts w:ascii="Calibri" w:eastAsia="Times New Roman" w:hAnsi="Calibri" w:cs="Calibri"/>
                <w:color w:val="000000"/>
              </w:rPr>
              <w:t>,</w:t>
            </w:r>
            <w:r w:rsidRPr="00BF0BBD">
              <w:rPr>
                <w:rFonts w:ascii="Calibri" w:eastAsia="Times New Roman" w:hAnsi="Calibri" w:cs="Calibri"/>
                <w:color w:val="000000"/>
              </w:rPr>
              <w:t xml:space="preserve"> which ye shall</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26_EZE_48_08 </w:t>
            </w:r>
          </w:p>
        </w:tc>
      </w:tr>
      <w:tr w:rsidR="00BF0BBD" w:rsidRPr="00BF0BBD" w14:paraId="4C72E1B4" w14:textId="77777777" w:rsidTr="00BF0BBD">
        <w:trPr>
          <w:trHeight w:val="300"/>
        </w:trPr>
        <w:tc>
          <w:tcPr>
            <w:tcW w:w="4700" w:type="dxa"/>
            <w:tcBorders>
              <w:top w:val="nil"/>
              <w:left w:val="nil"/>
              <w:bottom w:val="nil"/>
              <w:right w:val="nil"/>
            </w:tcBorders>
            <w:shd w:val="clear" w:color="auto" w:fill="auto"/>
            <w:vAlign w:val="bottom"/>
            <w:hideMark/>
          </w:tcPr>
          <w:p w14:paraId="2AC46C13" w14:textId="0090FE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03_LEV_11_13</w:t>
            </w:r>
            <w:r w:rsidR="00FF4471">
              <w:rPr>
                <w:rFonts w:ascii="Calibri" w:eastAsia="Times New Roman" w:hAnsi="Calibri" w:cs="Calibri"/>
                <w:color w:val="000000"/>
              </w:rPr>
              <w:t>,</w:t>
            </w:r>
            <w:r w:rsidRPr="00BF0BBD">
              <w:rPr>
                <w:rFonts w:ascii="Calibri" w:eastAsia="Times New Roman" w:hAnsi="Calibri" w:cs="Calibri"/>
                <w:color w:val="000000"/>
              </w:rPr>
              <w:t xml:space="preserve"> which ye shall have</w:t>
            </w:r>
            <w:r w:rsidR="00644F35">
              <w:rPr>
                <w:rFonts w:ascii="Calibri" w:eastAsia="Times New Roman" w:hAnsi="Calibri" w:cs="Calibri"/>
                <w:color w:val="000000"/>
              </w:rPr>
              <w:t>, &lt;&lt;&lt;&lt;&lt;</w:t>
            </w:r>
          </w:p>
        </w:tc>
      </w:tr>
      <w:tr w:rsidR="00BF0BBD" w:rsidRPr="00BF0BBD" w14:paraId="183A4D15" w14:textId="77777777" w:rsidTr="00BF0BBD">
        <w:trPr>
          <w:trHeight w:val="300"/>
        </w:trPr>
        <w:tc>
          <w:tcPr>
            <w:tcW w:w="4700" w:type="dxa"/>
            <w:tcBorders>
              <w:top w:val="nil"/>
              <w:left w:val="nil"/>
              <w:bottom w:val="nil"/>
              <w:right w:val="nil"/>
            </w:tcBorders>
            <w:shd w:val="clear" w:color="auto" w:fill="auto"/>
            <w:vAlign w:val="bottom"/>
            <w:hideMark/>
          </w:tcPr>
          <w:p w14:paraId="6E499732" w14:textId="6A66B6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will not hear</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18_JOB_35_13 </w:t>
            </w:r>
          </w:p>
        </w:tc>
      </w:tr>
      <w:tr w:rsidR="00BF0BBD" w:rsidRPr="00BF0BBD" w14:paraId="4DA8277B" w14:textId="77777777" w:rsidTr="00BF0BBD">
        <w:trPr>
          <w:trHeight w:val="300"/>
        </w:trPr>
        <w:tc>
          <w:tcPr>
            <w:tcW w:w="4700" w:type="dxa"/>
            <w:tcBorders>
              <w:top w:val="nil"/>
              <w:left w:val="nil"/>
              <w:bottom w:val="nil"/>
              <w:right w:val="nil"/>
            </w:tcBorders>
            <w:shd w:val="clear" w:color="auto" w:fill="auto"/>
            <w:vAlign w:val="bottom"/>
            <w:hideMark/>
          </w:tcPr>
          <w:p w14:paraId="0FABD21C" w14:textId="2F12A5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ye shall cry</w:t>
            </w:r>
            <w:r w:rsidR="00FF4471">
              <w:rPr>
                <w:rFonts w:ascii="Calibri" w:eastAsia="Times New Roman" w:hAnsi="Calibri" w:cs="Calibri"/>
                <w:color w:val="000000"/>
              </w:rPr>
              <w:t>,</w:t>
            </w:r>
            <w:r w:rsidRPr="00BF0BBD">
              <w:rPr>
                <w:rFonts w:ascii="Calibri" w:eastAsia="Times New Roman" w:hAnsi="Calibri" w:cs="Calibri"/>
                <w:color w:val="000000"/>
              </w:rPr>
              <w:t xml:space="preserve"> 23_ISA_65_14 </w:t>
            </w:r>
          </w:p>
        </w:tc>
      </w:tr>
      <w:tr w:rsidR="00BF0BBD" w:rsidRPr="00BF0BBD" w14:paraId="50EE6E20" w14:textId="77777777" w:rsidTr="00BF0BBD">
        <w:trPr>
          <w:trHeight w:val="300"/>
        </w:trPr>
        <w:tc>
          <w:tcPr>
            <w:tcW w:w="4700" w:type="dxa"/>
            <w:tcBorders>
              <w:top w:val="nil"/>
              <w:left w:val="nil"/>
              <w:bottom w:val="nil"/>
              <w:right w:val="nil"/>
            </w:tcBorders>
            <w:shd w:val="clear" w:color="auto" w:fill="auto"/>
            <w:vAlign w:val="bottom"/>
            <w:hideMark/>
          </w:tcPr>
          <w:p w14:paraId="46FF7313" w14:textId="6674AC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05_DEU_04_25</w:t>
            </w:r>
            <w:r w:rsidR="00FF4471">
              <w:rPr>
                <w:rFonts w:ascii="Calibri" w:eastAsia="Times New Roman" w:hAnsi="Calibri" w:cs="Calibri"/>
                <w:color w:val="000000"/>
              </w:rPr>
              <w:t>,</w:t>
            </w:r>
            <w:r w:rsidRPr="00BF0BBD">
              <w:rPr>
                <w:rFonts w:ascii="Calibri" w:eastAsia="Times New Roman" w:hAnsi="Calibri" w:cs="Calibri"/>
                <w:color w:val="000000"/>
              </w:rPr>
              <w:t xml:space="preserve"> ye shall have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09_1SA_11_09 </w:t>
            </w:r>
          </w:p>
        </w:tc>
      </w:tr>
      <w:tr w:rsidR="00BF0BBD" w:rsidRPr="00BF0BBD" w14:paraId="37134C00" w14:textId="77777777" w:rsidTr="00BF0BBD">
        <w:trPr>
          <w:trHeight w:val="300"/>
        </w:trPr>
        <w:tc>
          <w:tcPr>
            <w:tcW w:w="4700" w:type="dxa"/>
            <w:tcBorders>
              <w:top w:val="nil"/>
              <w:left w:val="nil"/>
              <w:bottom w:val="nil"/>
              <w:right w:val="nil"/>
            </w:tcBorders>
            <w:shd w:val="clear" w:color="auto" w:fill="auto"/>
            <w:vAlign w:val="bottom"/>
            <w:hideMark/>
          </w:tcPr>
          <w:p w14:paraId="6603B3BD" w14:textId="713763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06_JOS_24_07</w:t>
            </w:r>
            <w:r w:rsidR="00FF4471">
              <w:rPr>
                <w:rFonts w:ascii="Calibri" w:eastAsia="Times New Roman" w:hAnsi="Calibri" w:cs="Calibri"/>
                <w:color w:val="000000"/>
              </w:rPr>
              <w:t>,</w:t>
            </w:r>
            <w:r w:rsidRPr="00BF0BBD">
              <w:rPr>
                <w:rFonts w:ascii="Calibri" w:eastAsia="Times New Roman" w:hAnsi="Calibri" w:cs="Calibri"/>
                <w:color w:val="000000"/>
              </w:rPr>
              <w:t xml:space="preserve"> you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23_ISA_52_12 </w:t>
            </w:r>
          </w:p>
        </w:tc>
      </w:tr>
      <w:tr w:rsidR="00BF0BBD" w:rsidRPr="00BF0BBD" w14:paraId="095EBEA0" w14:textId="77777777" w:rsidTr="00BF0BBD">
        <w:trPr>
          <w:trHeight w:val="300"/>
        </w:trPr>
        <w:tc>
          <w:tcPr>
            <w:tcW w:w="4700" w:type="dxa"/>
            <w:tcBorders>
              <w:top w:val="nil"/>
              <w:left w:val="nil"/>
              <w:bottom w:val="nil"/>
              <w:right w:val="nil"/>
            </w:tcBorders>
            <w:shd w:val="clear" w:color="auto" w:fill="auto"/>
            <w:vAlign w:val="bottom"/>
            <w:hideMark/>
          </w:tcPr>
          <w:p w14:paraId="7A577CE1" w14:textId="7C16D6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05_DEU_23_16</w:t>
            </w:r>
            <w:r w:rsidR="00FF4471">
              <w:rPr>
                <w:rFonts w:ascii="Calibri" w:eastAsia="Times New Roman" w:hAnsi="Calibri" w:cs="Calibri"/>
                <w:color w:val="000000"/>
              </w:rPr>
              <w:t>,</w:t>
            </w:r>
            <w:r w:rsidRPr="00BF0BBD">
              <w:rPr>
                <w:rFonts w:ascii="Calibri" w:eastAsia="Times New Roman" w:hAnsi="Calibri" w:cs="Calibri"/>
                <w:color w:val="000000"/>
              </w:rPr>
              <w:t xml:space="preserve"> you in that</w:t>
            </w:r>
            <w:r w:rsidR="00FF4471">
              <w:rPr>
                <w:rFonts w:ascii="Calibri" w:eastAsia="Times New Roman" w:hAnsi="Calibri" w:cs="Calibri"/>
                <w:color w:val="000000"/>
              </w:rPr>
              <w:t>,</w:t>
            </w:r>
            <w:r w:rsidRPr="00BF0BBD">
              <w:rPr>
                <w:rFonts w:ascii="Calibri" w:eastAsia="Times New Roman" w:hAnsi="Calibri" w:cs="Calibri"/>
                <w:color w:val="000000"/>
              </w:rPr>
              <w:t xml:space="preserve"> 41_MAR_13_11 </w:t>
            </w:r>
          </w:p>
        </w:tc>
      </w:tr>
      <w:tr w:rsidR="00BF0BBD" w:rsidRPr="00BF0BBD" w14:paraId="782CF3DB" w14:textId="77777777" w:rsidTr="00BF0BBD">
        <w:trPr>
          <w:trHeight w:val="900"/>
        </w:trPr>
        <w:tc>
          <w:tcPr>
            <w:tcW w:w="4700" w:type="dxa"/>
            <w:tcBorders>
              <w:top w:val="nil"/>
              <w:left w:val="nil"/>
              <w:bottom w:val="nil"/>
              <w:right w:val="nil"/>
            </w:tcBorders>
            <w:shd w:val="clear" w:color="auto" w:fill="auto"/>
            <w:vAlign w:val="bottom"/>
            <w:hideMark/>
          </w:tcPr>
          <w:p w14:paraId="12C3AF6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09_1SA_08:19 Nevertheless the people refused to obey the voice of Samuel; and they said, Nay; but we will have a king over us; #,</w:t>
            </w:r>
          </w:p>
        </w:tc>
      </w:tr>
      <w:tr w:rsidR="00BF0BBD" w:rsidRPr="00BF0BBD" w14:paraId="1F8C8255" w14:textId="77777777" w:rsidTr="00BF0BBD">
        <w:trPr>
          <w:trHeight w:val="300"/>
        </w:trPr>
        <w:tc>
          <w:tcPr>
            <w:tcW w:w="4700" w:type="dxa"/>
            <w:tcBorders>
              <w:top w:val="nil"/>
              <w:left w:val="nil"/>
              <w:bottom w:val="nil"/>
              <w:right w:val="nil"/>
            </w:tcBorders>
            <w:shd w:val="clear" w:color="auto" w:fill="auto"/>
            <w:vAlign w:val="bottom"/>
            <w:hideMark/>
          </w:tcPr>
          <w:p w14:paraId="6F9418E8" w14:textId="0EF3C1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king over us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09_1SA_10_19 </w:t>
            </w:r>
          </w:p>
        </w:tc>
      </w:tr>
      <w:tr w:rsidR="00BF0BBD" w:rsidRPr="00BF0BBD" w14:paraId="3904F994" w14:textId="77777777" w:rsidTr="00BF0BBD">
        <w:trPr>
          <w:trHeight w:val="300"/>
        </w:trPr>
        <w:tc>
          <w:tcPr>
            <w:tcW w:w="4700" w:type="dxa"/>
            <w:tcBorders>
              <w:top w:val="nil"/>
              <w:left w:val="nil"/>
              <w:bottom w:val="nil"/>
              <w:right w:val="nil"/>
            </w:tcBorders>
            <w:shd w:val="clear" w:color="auto" w:fill="auto"/>
            <w:vAlign w:val="bottom"/>
            <w:hideMark/>
          </w:tcPr>
          <w:p w14:paraId="6C70A8B4" w14:textId="39414B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09_1SA_06_03</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09_1SA_11_09 </w:t>
            </w:r>
          </w:p>
        </w:tc>
      </w:tr>
      <w:tr w:rsidR="00BF0BBD" w:rsidRPr="00BF0BBD" w14:paraId="5DE9C2EA" w14:textId="77777777" w:rsidTr="00BF0BBD">
        <w:trPr>
          <w:trHeight w:val="300"/>
        </w:trPr>
        <w:tc>
          <w:tcPr>
            <w:tcW w:w="4700" w:type="dxa"/>
            <w:tcBorders>
              <w:top w:val="nil"/>
              <w:left w:val="nil"/>
              <w:bottom w:val="nil"/>
              <w:right w:val="nil"/>
            </w:tcBorders>
            <w:shd w:val="clear" w:color="auto" w:fill="auto"/>
            <w:vAlign w:val="bottom"/>
            <w:hideMark/>
          </w:tcPr>
          <w:p w14:paraId="0EE763BB" w14:textId="5ACED5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01_GEN_19_02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said Nay</w:t>
            </w:r>
            <w:r w:rsidR="00644F35">
              <w:rPr>
                <w:rFonts w:ascii="Calibri" w:eastAsia="Times New Roman" w:hAnsi="Calibri" w:cs="Calibri"/>
                <w:color w:val="000000"/>
              </w:rPr>
              <w:t>, &lt;&lt;&lt;&lt;&lt;</w:t>
            </w:r>
          </w:p>
        </w:tc>
      </w:tr>
      <w:tr w:rsidR="00BF0BBD" w:rsidRPr="00BF0BBD" w14:paraId="2AD4BF50" w14:textId="77777777" w:rsidTr="00BF0BBD">
        <w:trPr>
          <w:trHeight w:val="300"/>
        </w:trPr>
        <w:tc>
          <w:tcPr>
            <w:tcW w:w="4700" w:type="dxa"/>
            <w:tcBorders>
              <w:top w:val="nil"/>
              <w:left w:val="nil"/>
              <w:bottom w:val="nil"/>
              <w:right w:val="nil"/>
            </w:tcBorders>
            <w:shd w:val="clear" w:color="auto" w:fill="auto"/>
            <w:vAlign w:val="bottom"/>
            <w:hideMark/>
          </w:tcPr>
          <w:p w14:paraId="6BE77DDF" w14:textId="422768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07_JUD_15_13</w:t>
            </w:r>
            <w:r w:rsidR="00FF4471">
              <w:rPr>
                <w:rFonts w:ascii="Calibri" w:eastAsia="Times New Roman" w:hAnsi="Calibri" w:cs="Calibri"/>
                <w:color w:val="000000"/>
              </w:rPr>
              <w:t>,</w:t>
            </w:r>
            <w:r w:rsidRPr="00BF0BBD">
              <w:rPr>
                <w:rFonts w:ascii="Calibri" w:eastAsia="Times New Roman" w:hAnsi="Calibri" w:cs="Calibri"/>
                <w:color w:val="000000"/>
              </w:rPr>
              <w:t xml:space="preserve"> but we will</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19_PSA_020_007 </w:t>
            </w:r>
          </w:p>
        </w:tc>
      </w:tr>
      <w:tr w:rsidR="00BF0BBD" w:rsidRPr="00BF0BBD" w14:paraId="50E75F90" w14:textId="77777777" w:rsidTr="00BF0BBD">
        <w:trPr>
          <w:trHeight w:val="300"/>
        </w:trPr>
        <w:tc>
          <w:tcPr>
            <w:tcW w:w="4700" w:type="dxa"/>
            <w:tcBorders>
              <w:top w:val="nil"/>
              <w:left w:val="nil"/>
              <w:bottom w:val="nil"/>
              <w:right w:val="nil"/>
            </w:tcBorders>
            <w:shd w:val="clear" w:color="auto" w:fill="auto"/>
            <w:vAlign w:val="bottom"/>
            <w:hideMark/>
          </w:tcPr>
          <w:p w14:paraId="3EBC17BC" w14:textId="18791E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king over us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09_1SA_10_19 </w:t>
            </w:r>
          </w:p>
        </w:tc>
      </w:tr>
      <w:tr w:rsidR="00BF0BBD" w:rsidRPr="00BF0BBD" w14:paraId="4A8CF8A6" w14:textId="77777777" w:rsidTr="00BF0BBD">
        <w:trPr>
          <w:trHeight w:val="600"/>
        </w:trPr>
        <w:tc>
          <w:tcPr>
            <w:tcW w:w="4700" w:type="dxa"/>
            <w:tcBorders>
              <w:top w:val="nil"/>
              <w:left w:val="nil"/>
              <w:bottom w:val="nil"/>
              <w:right w:val="nil"/>
            </w:tcBorders>
            <w:shd w:val="clear" w:color="auto" w:fill="auto"/>
            <w:vAlign w:val="bottom"/>
            <w:hideMark/>
          </w:tcPr>
          <w:p w14:paraId="5749F01A" w14:textId="5904DD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04_NUM_13_28</w:t>
            </w:r>
            <w:r w:rsidR="00FF4471">
              <w:rPr>
                <w:rFonts w:ascii="Calibri" w:eastAsia="Times New Roman" w:hAnsi="Calibri" w:cs="Calibri"/>
                <w:color w:val="000000"/>
              </w:rPr>
              <w:t>,</w:t>
            </w:r>
            <w:r w:rsidRPr="00BF0BBD">
              <w:rPr>
                <w:rFonts w:ascii="Calibri" w:eastAsia="Times New Roman" w:hAnsi="Calibri" w:cs="Calibri"/>
                <w:color w:val="000000"/>
              </w:rPr>
              <w:t xml:space="preserve"> Nevertheless the people</w:t>
            </w:r>
            <w:r w:rsidR="00644F35">
              <w:rPr>
                <w:rFonts w:ascii="Calibri" w:eastAsia="Times New Roman" w:hAnsi="Calibri" w:cs="Calibri"/>
                <w:color w:val="000000"/>
              </w:rPr>
              <w:t>, &lt;&lt;&lt;&lt;&lt;</w:t>
            </w:r>
          </w:p>
        </w:tc>
      </w:tr>
      <w:tr w:rsidR="00BF0BBD" w:rsidRPr="00BF0BBD" w14:paraId="37FE0686" w14:textId="77777777" w:rsidTr="00BF0BBD">
        <w:trPr>
          <w:trHeight w:val="300"/>
        </w:trPr>
        <w:tc>
          <w:tcPr>
            <w:tcW w:w="4700" w:type="dxa"/>
            <w:tcBorders>
              <w:top w:val="nil"/>
              <w:left w:val="nil"/>
              <w:bottom w:val="nil"/>
              <w:right w:val="nil"/>
            </w:tcBorders>
            <w:shd w:val="clear" w:color="auto" w:fill="auto"/>
            <w:vAlign w:val="bottom"/>
            <w:hideMark/>
          </w:tcPr>
          <w:p w14:paraId="1D2BE507" w14:textId="033032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05_DEU_30_08</w:t>
            </w:r>
            <w:r w:rsidR="00FF4471">
              <w:rPr>
                <w:rFonts w:ascii="Calibri" w:eastAsia="Times New Roman" w:hAnsi="Calibri" w:cs="Calibri"/>
                <w:color w:val="000000"/>
              </w:rPr>
              <w:t>,</w:t>
            </w:r>
            <w:r w:rsidRPr="00BF0BBD">
              <w:rPr>
                <w:rFonts w:ascii="Calibri" w:eastAsia="Times New Roman" w:hAnsi="Calibri" w:cs="Calibri"/>
                <w:color w:val="000000"/>
              </w:rPr>
              <w:t xml:space="preserve"> obey the voice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09_1SA_12_15 </w:t>
            </w:r>
          </w:p>
        </w:tc>
      </w:tr>
      <w:tr w:rsidR="00BF0BBD" w:rsidRPr="00BF0BBD" w14:paraId="53D3316B" w14:textId="77777777" w:rsidTr="00BF0BBD">
        <w:trPr>
          <w:trHeight w:val="600"/>
        </w:trPr>
        <w:tc>
          <w:tcPr>
            <w:tcW w:w="4700" w:type="dxa"/>
            <w:tcBorders>
              <w:top w:val="nil"/>
              <w:left w:val="nil"/>
              <w:bottom w:val="nil"/>
              <w:right w:val="nil"/>
            </w:tcBorders>
            <w:shd w:val="clear" w:color="auto" w:fill="auto"/>
            <w:vAlign w:val="bottom"/>
            <w:hideMark/>
          </w:tcPr>
          <w:p w14:paraId="274D1960" w14:textId="3ED5BD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05_DEU_30_08</w:t>
            </w:r>
            <w:r w:rsidR="00FF4471">
              <w:rPr>
                <w:rFonts w:ascii="Calibri" w:eastAsia="Times New Roman" w:hAnsi="Calibri" w:cs="Calibri"/>
                <w:color w:val="000000"/>
              </w:rPr>
              <w:t>,</w:t>
            </w:r>
            <w:r w:rsidRPr="00BF0BBD">
              <w:rPr>
                <w:rFonts w:ascii="Calibri" w:eastAsia="Times New Roman" w:hAnsi="Calibri" w:cs="Calibri"/>
                <w:color w:val="000000"/>
              </w:rPr>
              <w:t xml:space="preserve"> obey the voice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09_1SA_12_15 </w:t>
            </w:r>
          </w:p>
        </w:tc>
      </w:tr>
      <w:tr w:rsidR="00BF0BBD" w:rsidRPr="00BF0BBD" w14:paraId="0C1089AF" w14:textId="77777777" w:rsidTr="00BF0BBD">
        <w:trPr>
          <w:trHeight w:val="300"/>
        </w:trPr>
        <w:tc>
          <w:tcPr>
            <w:tcW w:w="4700" w:type="dxa"/>
            <w:tcBorders>
              <w:top w:val="nil"/>
              <w:left w:val="nil"/>
              <w:bottom w:val="nil"/>
              <w:right w:val="nil"/>
            </w:tcBorders>
            <w:shd w:val="clear" w:color="auto" w:fill="auto"/>
            <w:vAlign w:val="bottom"/>
            <w:hideMark/>
          </w:tcPr>
          <w:p w14:paraId="681BC2E4" w14:textId="383B3E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Samuel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09_1SA_28_20 </w:t>
            </w:r>
          </w:p>
        </w:tc>
      </w:tr>
      <w:tr w:rsidR="00BF0BBD" w:rsidRPr="00BF0BBD" w14:paraId="27500E11" w14:textId="77777777" w:rsidTr="00BF0BBD">
        <w:trPr>
          <w:trHeight w:val="300"/>
        </w:trPr>
        <w:tc>
          <w:tcPr>
            <w:tcW w:w="4700" w:type="dxa"/>
            <w:tcBorders>
              <w:top w:val="nil"/>
              <w:left w:val="nil"/>
              <w:bottom w:val="nil"/>
              <w:right w:val="nil"/>
            </w:tcBorders>
            <w:shd w:val="clear" w:color="auto" w:fill="auto"/>
            <w:vAlign w:val="bottom"/>
            <w:hideMark/>
          </w:tcPr>
          <w:p w14:paraId="717EC4C8" w14:textId="5B607D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refused to obey</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16_NEH_09_17 </w:t>
            </w:r>
          </w:p>
        </w:tc>
      </w:tr>
      <w:tr w:rsidR="00BF0BBD" w:rsidRPr="00BF0BBD" w14:paraId="1DFE308C" w14:textId="77777777" w:rsidTr="00BF0BBD">
        <w:trPr>
          <w:trHeight w:val="300"/>
        </w:trPr>
        <w:tc>
          <w:tcPr>
            <w:tcW w:w="4700" w:type="dxa"/>
            <w:tcBorders>
              <w:top w:val="nil"/>
              <w:left w:val="nil"/>
              <w:bottom w:val="nil"/>
              <w:right w:val="nil"/>
            </w:tcBorders>
            <w:shd w:val="clear" w:color="auto" w:fill="auto"/>
            <w:vAlign w:val="bottom"/>
            <w:hideMark/>
          </w:tcPr>
          <w:p w14:paraId="45385ABF" w14:textId="210BDB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01_GEN_19_02</w:t>
            </w:r>
            <w:r w:rsidR="00FF4471">
              <w:rPr>
                <w:rFonts w:ascii="Calibri" w:eastAsia="Times New Roman" w:hAnsi="Calibri" w:cs="Calibri"/>
                <w:color w:val="000000"/>
              </w:rPr>
              <w:t>,</w:t>
            </w:r>
            <w:r w:rsidRPr="00BF0BBD">
              <w:rPr>
                <w:rFonts w:ascii="Calibri" w:eastAsia="Times New Roman" w:hAnsi="Calibri" w:cs="Calibri"/>
                <w:color w:val="000000"/>
              </w:rPr>
              <w:t xml:space="preserve"> said Nay but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11_1KI_02_30 </w:t>
            </w:r>
          </w:p>
        </w:tc>
      </w:tr>
      <w:tr w:rsidR="00BF0BBD" w:rsidRPr="00BF0BBD" w14:paraId="001BADA7" w14:textId="77777777" w:rsidTr="00BF0BBD">
        <w:trPr>
          <w:trHeight w:val="300"/>
        </w:trPr>
        <w:tc>
          <w:tcPr>
            <w:tcW w:w="4700" w:type="dxa"/>
            <w:tcBorders>
              <w:top w:val="nil"/>
              <w:left w:val="nil"/>
              <w:bottom w:val="nil"/>
              <w:right w:val="nil"/>
            </w:tcBorders>
            <w:shd w:val="clear" w:color="auto" w:fill="auto"/>
            <w:vAlign w:val="bottom"/>
            <w:hideMark/>
          </w:tcPr>
          <w:p w14:paraId="3B993890" w14:textId="29F30A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01_GEN_19_02</w:t>
            </w:r>
            <w:r w:rsidR="00FF4471">
              <w:rPr>
                <w:rFonts w:ascii="Calibri" w:eastAsia="Times New Roman" w:hAnsi="Calibri" w:cs="Calibri"/>
                <w:color w:val="000000"/>
              </w:rPr>
              <w:t>,</w:t>
            </w:r>
            <w:r w:rsidRPr="00BF0BBD">
              <w:rPr>
                <w:rFonts w:ascii="Calibri" w:eastAsia="Times New Roman" w:hAnsi="Calibri" w:cs="Calibri"/>
                <w:color w:val="000000"/>
              </w:rPr>
              <w:t xml:space="preserve"> said Nay but we</w:t>
            </w:r>
            <w:r w:rsidR="00644F35">
              <w:rPr>
                <w:rFonts w:ascii="Calibri" w:eastAsia="Times New Roman" w:hAnsi="Calibri" w:cs="Calibri"/>
                <w:color w:val="000000"/>
              </w:rPr>
              <w:t>, &lt;&lt;&lt;&lt;&lt;</w:t>
            </w:r>
          </w:p>
        </w:tc>
      </w:tr>
      <w:tr w:rsidR="00BF0BBD" w:rsidRPr="00BF0BBD" w14:paraId="2B15AA40" w14:textId="77777777" w:rsidTr="00BF0BBD">
        <w:trPr>
          <w:trHeight w:val="300"/>
        </w:trPr>
        <w:tc>
          <w:tcPr>
            <w:tcW w:w="4700" w:type="dxa"/>
            <w:tcBorders>
              <w:top w:val="nil"/>
              <w:left w:val="nil"/>
              <w:bottom w:val="nil"/>
              <w:right w:val="nil"/>
            </w:tcBorders>
            <w:shd w:val="clear" w:color="auto" w:fill="auto"/>
            <w:vAlign w:val="bottom"/>
            <w:hideMark/>
          </w:tcPr>
          <w:p w14:paraId="40E1A221" w14:textId="39FBB6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09_1SA_08_07</w:t>
            </w:r>
            <w:r w:rsidR="00FF4471">
              <w:rPr>
                <w:rFonts w:ascii="Calibri" w:eastAsia="Times New Roman" w:hAnsi="Calibri" w:cs="Calibri"/>
                <w:color w:val="000000"/>
              </w:rPr>
              <w:t>,</w:t>
            </w:r>
            <w:r w:rsidRPr="00BF0BBD">
              <w:rPr>
                <w:rFonts w:ascii="Calibri" w:eastAsia="Times New Roman" w:hAnsi="Calibri" w:cs="Calibri"/>
                <w:color w:val="000000"/>
              </w:rPr>
              <w:t xml:space="preserve"> the voice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09_1SA_12_15 </w:t>
            </w:r>
          </w:p>
        </w:tc>
      </w:tr>
      <w:tr w:rsidR="00BF0BBD" w:rsidRPr="00BF0BBD" w14:paraId="6ECF930B" w14:textId="77777777" w:rsidTr="00BF0BBD">
        <w:trPr>
          <w:trHeight w:val="300"/>
        </w:trPr>
        <w:tc>
          <w:tcPr>
            <w:tcW w:w="4700" w:type="dxa"/>
            <w:tcBorders>
              <w:top w:val="nil"/>
              <w:left w:val="nil"/>
              <w:bottom w:val="nil"/>
              <w:right w:val="nil"/>
            </w:tcBorders>
            <w:shd w:val="clear" w:color="auto" w:fill="auto"/>
            <w:vAlign w:val="bottom"/>
            <w:hideMark/>
          </w:tcPr>
          <w:p w14:paraId="79312E71" w14:textId="264F86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01_GEN_19_02</w:t>
            </w:r>
            <w:r w:rsidR="00FF4471">
              <w:rPr>
                <w:rFonts w:ascii="Calibri" w:eastAsia="Times New Roman" w:hAnsi="Calibri" w:cs="Calibri"/>
                <w:color w:val="000000"/>
              </w:rPr>
              <w:t>,</w:t>
            </w:r>
            <w:r w:rsidRPr="00BF0BBD">
              <w:rPr>
                <w:rFonts w:ascii="Calibri" w:eastAsia="Times New Roman" w:hAnsi="Calibri" w:cs="Calibri"/>
                <w:color w:val="000000"/>
              </w:rPr>
              <w:t xml:space="preserve"> they said Nay</w:t>
            </w:r>
            <w:r w:rsidR="00644F35">
              <w:rPr>
                <w:rFonts w:ascii="Calibri" w:eastAsia="Times New Roman" w:hAnsi="Calibri" w:cs="Calibri"/>
                <w:color w:val="000000"/>
              </w:rPr>
              <w:t>, &lt;&lt;&lt;&lt;&lt;</w:t>
            </w:r>
          </w:p>
        </w:tc>
      </w:tr>
      <w:tr w:rsidR="00BF0BBD" w:rsidRPr="00BF0BBD" w14:paraId="0786C68E" w14:textId="77777777" w:rsidTr="00BF0BBD">
        <w:trPr>
          <w:trHeight w:val="300"/>
        </w:trPr>
        <w:tc>
          <w:tcPr>
            <w:tcW w:w="4700" w:type="dxa"/>
            <w:tcBorders>
              <w:top w:val="nil"/>
              <w:left w:val="nil"/>
              <w:bottom w:val="nil"/>
              <w:right w:val="nil"/>
            </w:tcBorders>
            <w:shd w:val="clear" w:color="auto" w:fill="auto"/>
            <w:vAlign w:val="bottom"/>
            <w:hideMark/>
          </w:tcPr>
          <w:p w14:paraId="2C48FFB6" w14:textId="72D95A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01_GEN_19_02</w:t>
            </w:r>
            <w:r w:rsidR="00FF4471">
              <w:rPr>
                <w:rFonts w:ascii="Calibri" w:eastAsia="Times New Roman" w:hAnsi="Calibri" w:cs="Calibri"/>
                <w:color w:val="000000"/>
              </w:rPr>
              <w:t>,</w:t>
            </w:r>
            <w:r w:rsidRPr="00BF0BBD">
              <w:rPr>
                <w:rFonts w:ascii="Calibri" w:eastAsia="Times New Roman" w:hAnsi="Calibri" w:cs="Calibri"/>
                <w:color w:val="000000"/>
              </w:rPr>
              <w:t xml:space="preserve"> they said Nay but</w:t>
            </w:r>
            <w:r w:rsidR="00644F35">
              <w:rPr>
                <w:rFonts w:ascii="Calibri" w:eastAsia="Times New Roman" w:hAnsi="Calibri" w:cs="Calibri"/>
                <w:color w:val="000000"/>
              </w:rPr>
              <w:t>, &lt;&lt;&lt;&lt;&lt;</w:t>
            </w:r>
          </w:p>
        </w:tc>
      </w:tr>
      <w:tr w:rsidR="00BF0BBD" w:rsidRPr="00BF0BBD" w14:paraId="27915AFE" w14:textId="77777777" w:rsidTr="00BF0BBD">
        <w:trPr>
          <w:trHeight w:val="300"/>
        </w:trPr>
        <w:tc>
          <w:tcPr>
            <w:tcW w:w="4700" w:type="dxa"/>
            <w:tcBorders>
              <w:top w:val="nil"/>
              <w:left w:val="nil"/>
              <w:bottom w:val="nil"/>
              <w:right w:val="nil"/>
            </w:tcBorders>
            <w:shd w:val="clear" w:color="auto" w:fill="auto"/>
            <w:vAlign w:val="bottom"/>
            <w:hideMark/>
          </w:tcPr>
          <w:p w14:paraId="587BFC78" w14:textId="536C24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 will have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10_2SA_21_04 </w:t>
            </w:r>
          </w:p>
        </w:tc>
      </w:tr>
      <w:tr w:rsidR="00BF0BBD" w:rsidRPr="00BF0BBD" w14:paraId="0D126D6F" w14:textId="77777777" w:rsidTr="00BF0BBD">
        <w:trPr>
          <w:trHeight w:val="900"/>
        </w:trPr>
        <w:tc>
          <w:tcPr>
            <w:tcW w:w="4700" w:type="dxa"/>
            <w:tcBorders>
              <w:top w:val="nil"/>
              <w:left w:val="nil"/>
              <w:bottom w:val="nil"/>
              <w:right w:val="nil"/>
            </w:tcBorders>
            <w:shd w:val="clear" w:color="auto" w:fill="auto"/>
            <w:vAlign w:val="bottom"/>
            <w:hideMark/>
          </w:tcPr>
          <w:p w14:paraId="0E5C7C1F"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09_1SA_08:20 That we also may be like all the nations; and that our king may judge us, and go out before us, and fight our battles. #,</w:t>
            </w:r>
          </w:p>
        </w:tc>
      </w:tr>
      <w:tr w:rsidR="00BF0BBD" w:rsidRPr="00BF0BBD" w14:paraId="7F902995" w14:textId="77777777" w:rsidTr="00BF0BBD">
        <w:trPr>
          <w:trHeight w:val="300"/>
        </w:trPr>
        <w:tc>
          <w:tcPr>
            <w:tcW w:w="4700" w:type="dxa"/>
            <w:tcBorders>
              <w:top w:val="nil"/>
              <w:left w:val="nil"/>
              <w:bottom w:val="nil"/>
              <w:right w:val="nil"/>
            </w:tcBorders>
            <w:shd w:val="clear" w:color="auto" w:fill="auto"/>
            <w:vAlign w:val="bottom"/>
            <w:hideMark/>
          </w:tcPr>
          <w:p w14:paraId="16FCE955" w14:textId="03DD35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09_1SA_08_05</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nations</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19_PSA_009_017 </w:t>
            </w:r>
          </w:p>
        </w:tc>
      </w:tr>
      <w:tr w:rsidR="00BF0BBD" w:rsidRPr="00BF0BBD" w14:paraId="61E22ECD" w14:textId="77777777" w:rsidTr="00BF0BBD">
        <w:trPr>
          <w:trHeight w:val="300"/>
        </w:trPr>
        <w:tc>
          <w:tcPr>
            <w:tcW w:w="4700" w:type="dxa"/>
            <w:tcBorders>
              <w:top w:val="nil"/>
              <w:left w:val="nil"/>
              <w:bottom w:val="nil"/>
              <w:right w:val="nil"/>
            </w:tcBorders>
            <w:shd w:val="clear" w:color="auto" w:fill="auto"/>
            <w:vAlign w:val="bottom"/>
            <w:hideMark/>
          </w:tcPr>
          <w:p w14:paraId="589832D0" w14:textId="53F5A6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all the nations and</w:t>
            </w:r>
            <w:r w:rsidR="00FF4471">
              <w:rPr>
                <w:rFonts w:ascii="Calibri" w:eastAsia="Times New Roman" w:hAnsi="Calibri" w:cs="Calibri"/>
                <w:color w:val="000000"/>
              </w:rPr>
              <w:t>,</w:t>
            </w:r>
            <w:r w:rsidRPr="00BF0BBD">
              <w:rPr>
                <w:rFonts w:ascii="Calibri" w:eastAsia="Times New Roman" w:hAnsi="Calibri" w:cs="Calibri"/>
                <w:color w:val="000000"/>
              </w:rPr>
              <w:t xml:space="preserve"> 23_ISA_37_18 </w:t>
            </w:r>
          </w:p>
        </w:tc>
      </w:tr>
      <w:tr w:rsidR="00BF0BBD" w:rsidRPr="00BF0BBD" w14:paraId="1C10809F" w14:textId="77777777" w:rsidTr="00BF0BBD">
        <w:trPr>
          <w:trHeight w:val="300"/>
        </w:trPr>
        <w:tc>
          <w:tcPr>
            <w:tcW w:w="4700" w:type="dxa"/>
            <w:tcBorders>
              <w:top w:val="nil"/>
              <w:left w:val="nil"/>
              <w:bottom w:val="nil"/>
              <w:right w:val="nil"/>
            </w:tcBorders>
            <w:shd w:val="clear" w:color="auto" w:fill="auto"/>
            <w:vAlign w:val="bottom"/>
            <w:hideMark/>
          </w:tcPr>
          <w:p w14:paraId="3D2A5520" w14:textId="5EBC72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also may be</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43_JOH_17_21 </w:t>
            </w:r>
          </w:p>
        </w:tc>
      </w:tr>
      <w:tr w:rsidR="00BF0BBD" w:rsidRPr="00BF0BBD" w14:paraId="1E68B7D7" w14:textId="77777777" w:rsidTr="00BF0BBD">
        <w:trPr>
          <w:trHeight w:val="300"/>
        </w:trPr>
        <w:tc>
          <w:tcPr>
            <w:tcW w:w="4700" w:type="dxa"/>
            <w:tcBorders>
              <w:top w:val="nil"/>
              <w:left w:val="nil"/>
              <w:bottom w:val="nil"/>
              <w:right w:val="nil"/>
            </w:tcBorders>
            <w:shd w:val="clear" w:color="auto" w:fill="auto"/>
            <w:vAlign w:val="bottom"/>
            <w:hideMark/>
          </w:tcPr>
          <w:p w14:paraId="40231EFD" w14:textId="6FA79F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that our</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19_PSA_135_005 </w:t>
            </w:r>
          </w:p>
        </w:tc>
      </w:tr>
      <w:tr w:rsidR="00BF0BBD" w:rsidRPr="00BF0BBD" w14:paraId="5D4A5811" w14:textId="77777777" w:rsidTr="00BF0BBD">
        <w:trPr>
          <w:trHeight w:val="300"/>
        </w:trPr>
        <w:tc>
          <w:tcPr>
            <w:tcW w:w="4700" w:type="dxa"/>
            <w:tcBorders>
              <w:top w:val="nil"/>
              <w:left w:val="nil"/>
              <w:bottom w:val="nil"/>
              <w:right w:val="nil"/>
            </w:tcBorders>
            <w:shd w:val="clear" w:color="auto" w:fill="auto"/>
            <w:vAlign w:val="bottom"/>
            <w:hideMark/>
          </w:tcPr>
          <w:p w14:paraId="3261641C" w14:textId="2B9CEF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fight our battles</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14_2CH_32_08 </w:t>
            </w:r>
          </w:p>
        </w:tc>
      </w:tr>
      <w:tr w:rsidR="00BF0BBD" w:rsidRPr="00BF0BBD" w14:paraId="06314DD3" w14:textId="77777777" w:rsidTr="00BF0BBD">
        <w:trPr>
          <w:trHeight w:val="300"/>
        </w:trPr>
        <w:tc>
          <w:tcPr>
            <w:tcW w:w="4700" w:type="dxa"/>
            <w:tcBorders>
              <w:top w:val="nil"/>
              <w:left w:val="nil"/>
              <w:bottom w:val="nil"/>
              <w:right w:val="nil"/>
            </w:tcBorders>
            <w:shd w:val="clear" w:color="auto" w:fill="auto"/>
            <w:vAlign w:val="bottom"/>
            <w:hideMark/>
          </w:tcPr>
          <w:p w14:paraId="08217279" w14:textId="2DB12A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04_NUM_27_17</w:t>
            </w:r>
            <w:r w:rsidR="00FF4471">
              <w:rPr>
                <w:rFonts w:ascii="Calibri" w:eastAsia="Times New Roman" w:hAnsi="Calibri" w:cs="Calibri"/>
                <w:color w:val="000000"/>
              </w:rPr>
              <w:t>,</w:t>
            </w:r>
            <w:r w:rsidRPr="00BF0BBD">
              <w:rPr>
                <w:rFonts w:ascii="Calibri" w:eastAsia="Times New Roman" w:hAnsi="Calibri" w:cs="Calibri"/>
                <w:color w:val="000000"/>
              </w:rPr>
              <w:t xml:space="preserve"> go out before</w:t>
            </w:r>
            <w:r w:rsidR="00644F35">
              <w:rPr>
                <w:rFonts w:ascii="Calibri" w:eastAsia="Times New Roman" w:hAnsi="Calibri" w:cs="Calibri"/>
                <w:color w:val="000000"/>
              </w:rPr>
              <w:t>, &lt;&lt;&lt;&lt;&lt;</w:t>
            </w:r>
          </w:p>
        </w:tc>
      </w:tr>
      <w:tr w:rsidR="00BF0BBD" w:rsidRPr="00BF0BBD" w14:paraId="41F4B909" w14:textId="77777777" w:rsidTr="00BF0BBD">
        <w:trPr>
          <w:trHeight w:val="300"/>
        </w:trPr>
        <w:tc>
          <w:tcPr>
            <w:tcW w:w="4700" w:type="dxa"/>
            <w:tcBorders>
              <w:top w:val="nil"/>
              <w:left w:val="nil"/>
              <w:bottom w:val="nil"/>
              <w:right w:val="nil"/>
            </w:tcBorders>
            <w:shd w:val="clear" w:color="auto" w:fill="auto"/>
            <w:vAlign w:val="bottom"/>
            <w:hideMark/>
          </w:tcPr>
          <w:p w14:paraId="2C833E2B" w14:textId="7CCB87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09_1SA_08_06</w:t>
            </w:r>
            <w:r w:rsidR="00FF4471">
              <w:rPr>
                <w:rFonts w:ascii="Calibri" w:eastAsia="Times New Roman" w:hAnsi="Calibri" w:cs="Calibri"/>
                <w:color w:val="000000"/>
              </w:rPr>
              <w:t>,</w:t>
            </w:r>
            <w:r w:rsidRPr="00BF0BBD">
              <w:rPr>
                <w:rFonts w:ascii="Calibri" w:eastAsia="Times New Roman" w:hAnsi="Calibri" w:cs="Calibri"/>
                <w:color w:val="000000"/>
              </w:rPr>
              <w:t xml:space="preserve"> judge us And</w:t>
            </w:r>
            <w:r w:rsidR="00644F35">
              <w:rPr>
                <w:rFonts w:ascii="Calibri" w:eastAsia="Times New Roman" w:hAnsi="Calibri" w:cs="Calibri"/>
                <w:color w:val="000000"/>
              </w:rPr>
              <w:t>, &lt;&lt;&lt;&lt;&lt;</w:t>
            </w:r>
          </w:p>
        </w:tc>
      </w:tr>
      <w:tr w:rsidR="00BF0BBD" w:rsidRPr="00BF0BBD" w14:paraId="0510482C" w14:textId="77777777" w:rsidTr="00BF0BBD">
        <w:trPr>
          <w:trHeight w:val="300"/>
        </w:trPr>
        <w:tc>
          <w:tcPr>
            <w:tcW w:w="4700" w:type="dxa"/>
            <w:tcBorders>
              <w:top w:val="nil"/>
              <w:left w:val="nil"/>
              <w:bottom w:val="nil"/>
              <w:right w:val="nil"/>
            </w:tcBorders>
            <w:shd w:val="clear" w:color="auto" w:fill="auto"/>
            <w:vAlign w:val="bottom"/>
            <w:hideMark/>
          </w:tcPr>
          <w:p w14:paraId="646B57B3" w14:textId="604BE8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09_1SA_08_05</w:t>
            </w:r>
            <w:r w:rsidR="00FF4471">
              <w:rPr>
                <w:rFonts w:ascii="Calibri" w:eastAsia="Times New Roman" w:hAnsi="Calibri" w:cs="Calibri"/>
                <w:color w:val="000000"/>
              </w:rPr>
              <w:t>,</w:t>
            </w:r>
            <w:r w:rsidRPr="00BF0BBD">
              <w:rPr>
                <w:rFonts w:ascii="Calibri" w:eastAsia="Times New Roman" w:hAnsi="Calibri" w:cs="Calibri"/>
                <w:color w:val="000000"/>
              </w:rPr>
              <w:t xml:space="preserve"> like all the</w:t>
            </w:r>
            <w:r w:rsidR="00644F35">
              <w:rPr>
                <w:rFonts w:ascii="Calibri" w:eastAsia="Times New Roman" w:hAnsi="Calibri" w:cs="Calibri"/>
                <w:color w:val="000000"/>
              </w:rPr>
              <w:t>, &lt;&lt;&lt;&lt;&lt;</w:t>
            </w:r>
          </w:p>
        </w:tc>
      </w:tr>
      <w:tr w:rsidR="00BF0BBD" w:rsidRPr="00BF0BBD" w14:paraId="026787BF" w14:textId="77777777" w:rsidTr="00BF0BBD">
        <w:trPr>
          <w:trHeight w:val="300"/>
        </w:trPr>
        <w:tc>
          <w:tcPr>
            <w:tcW w:w="4700" w:type="dxa"/>
            <w:tcBorders>
              <w:top w:val="nil"/>
              <w:left w:val="nil"/>
              <w:bottom w:val="nil"/>
              <w:right w:val="nil"/>
            </w:tcBorders>
            <w:shd w:val="clear" w:color="auto" w:fill="auto"/>
            <w:vAlign w:val="bottom"/>
            <w:hideMark/>
          </w:tcPr>
          <w:p w14:paraId="5CAD60CD" w14:textId="2C4AD2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09_1SA_08_05</w:t>
            </w:r>
            <w:r w:rsidR="00FF4471">
              <w:rPr>
                <w:rFonts w:ascii="Calibri" w:eastAsia="Times New Roman" w:hAnsi="Calibri" w:cs="Calibri"/>
                <w:color w:val="000000"/>
              </w:rPr>
              <w:t>,</w:t>
            </w:r>
            <w:r w:rsidRPr="00BF0BBD">
              <w:rPr>
                <w:rFonts w:ascii="Calibri" w:eastAsia="Times New Roman" w:hAnsi="Calibri" w:cs="Calibri"/>
                <w:color w:val="000000"/>
              </w:rPr>
              <w:t xml:space="preserve"> like all the nations</w:t>
            </w:r>
            <w:r w:rsidR="00644F35">
              <w:rPr>
                <w:rFonts w:ascii="Calibri" w:eastAsia="Times New Roman" w:hAnsi="Calibri" w:cs="Calibri"/>
                <w:color w:val="000000"/>
              </w:rPr>
              <w:t>, &lt;&lt;&lt;&lt;&lt;</w:t>
            </w:r>
          </w:p>
        </w:tc>
      </w:tr>
      <w:tr w:rsidR="00BF0BBD" w:rsidRPr="00BF0BBD" w14:paraId="24CCAA6C" w14:textId="77777777" w:rsidTr="00BF0BBD">
        <w:trPr>
          <w:trHeight w:val="300"/>
        </w:trPr>
        <w:tc>
          <w:tcPr>
            <w:tcW w:w="4700" w:type="dxa"/>
            <w:tcBorders>
              <w:top w:val="nil"/>
              <w:left w:val="nil"/>
              <w:bottom w:val="nil"/>
              <w:right w:val="nil"/>
            </w:tcBorders>
            <w:shd w:val="clear" w:color="auto" w:fill="auto"/>
            <w:vAlign w:val="bottom"/>
            <w:hideMark/>
          </w:tcPr>
          <w:p w14:paraId="58CF53BF" w14:textId="76E32C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may be like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23_ISA_46_05 </w:t>
            </w:r>
          </w:p>
        </w:tc>
      </w:tr>
      <w:tr w:rsidR="00BF0BBD" w:rsidRPr="00BF0BBD" w14:paraId="12E9E5D8" w14:textId="77777777" w:rsidTr="00BF0BBD">
        <w:trPr>
          <w:trHeight w:val="300"/>
        </w:trPr>
        <w:tc>
          <w:tcPr>
            <w:tcW w:w="4700" w:type="dxa"/>
            <w:tcBorders>
              <w:top w:val="nil"/>
              <w:left w:val="nil"/>
              <w:bottom w:val="nil"/>
              <w:right w:val="nil"/>
            </w:tcBorders>
            <w:shd w:val="clear" w:color="auto" w:fill="auto"/>
            <w:vAlign w:val="bottom"/>
            <w:hideMark/>
          </w:tcPr>
          <w:p w14:paraId="5AB2A828" w14:textId="231C6D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we also</w:t>
            </w:r>
            <w:r w:rsidR="00FF4471">
              <w:rPr>
                <w:rFonts w:ascii="Calibri" w:eastAsia="Times New Roman" w:hAnsi="Calibri" w:cs="Calibri"/>
                <w:color w:val="000000"/>
              </w:rPr>
              <w:t>,</w:t>
            </w:r>
            <w:r w:rsidRPr="00BF0BBD">
              <w:rPr>
                <w:rFonts w:ascii="Calibri" w:eastAsia="Times New Roman" w:hAnsi="Calibri" w:cs="Calibri"/>
                <w:color w:val="000000"/>
              </w:rPr>
              <w:t xml:space="preserve"> 46_1CO_04_08 </w:t>
            </w:r>
          </w:p>
        </w:tc>
      </w:tr>
      <w:tr w:rsidR="00BF0BBD" w:rsidRPr="00BF0BBD" w14:paraId="0E110C7C" w14:textId="77777777" w:rsidTr="00BF0BBD">
        <w:trPr>
          <w:trHeight w:val="300"/>
        </w:trPr>
        <w:tc>
          <w:tcPr>
            <w:tcW w:w="4700" w:type="dxa"/>
            <w:tcBorders>
              <w:top w:val="nil"/>
              <w:left w:val="nil"/>
              <w:bottom w:val="nil"/>
              <w:right w:val="nil"/>
            </w:tcBorders>
            <w:shd w:val="clear" w:color="auto" w:fill="auto"/>
            <w:vAlign w:val="bottom"/>
            <w:hideMark/>
          </w:tcPr>
          <w:p w14:paraId="322344BE" w14:textId="370F0E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05_DEU_04_27</w:t>
            </w:r>
            <w:r w:rsidR="00FF4471">
              <w:rPr>
                <w:rFonts w:ascii="Calibri" w:eastAsia="Times New Roman" w:hAnsi="Calibri" w:cs="Calibri"/>
                <w:color w:val="000000"/>
              </w:rPr>
              <w:t>,</w:t>
            </w:r>
            <w:r w:rsidRPr="00BF0BBD">
              <w:rPr>
                <w:rFonts w:ascii="Calibri" w:eastAsia="Times New Roman" w:hAnsi="Calibri" w:cs="Calibri"/>
                <w:color w:val="000000"/>
              </w:rPr>
              <w:t xml:space="preserve"> the nations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12_2KI_19_17 </w:t>
            </w:r>
          </w:p>
        </w:tc>
      </w:tr>
      <w:tr w:rsidR="00BF0BBD" w:rsidRPr="00BF0BBD" w14:paraId="31C81F32" w14:textId="77777777" w:rsidTr="00BF0BBD">
        <w:trPr>
          <w:trHeight w:val="300"/>
        </w:trPr>
        <w:tc>
          <w:tcPr>
            <w:tcW w:w="4700" w:type="dxa"/>
            <w:tcBorders>
              <w:top w:val="nil"/>
              <w:left w:val="nil"/>
              <w:bottom w:val="nil"/>
              <w:right w:val="nil"/>
            </w:tcBorders>
            <w:shd w:val="clear" w:color="auto" w:fill="auto"/>
            <w:vAlign w:val="bottom"/>
            <w:hideMark/>
          </w:tcPr>
          <w:p w14:paraId="3F18B442" w14:textId="13DCC8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07_JUD_11_08</w:t>
            </w:r>
            <w:r w:rsidR="00FF4471">
              <w:rPr>
                <w:rFonts w:ascii="Calibri" w:eastAsia="Times New Roman" w:hAnsi="Calibri" w:cs="Calibri"/>
                <w:color w:val="000000"/>
              </w:rPr>
              <w:t>,</w:t>
            </w:r>
            <w:r w:rsidRPr="00BF0BBD">
              <w:rPr>
                <w:rFonts w:ascii="Calibri" w:eastAsia="Times New Roman" w:hAnsi="Calibri" w:cs="Calibri"/>
                <w:color w:val="000000"/>
              </w:rPr>
              <w:t xml:space="preserve"> us and fight</w:t>
            </w:r>
            <w:r w:rsidR="00644F35">
              <w:rPr>
                <w:rFonts w:ascii="Calibri" w:eastAsia="Times New Roman" w:hAnsi="Calibri" w:cs="Calibri"/>
                <w:color w:val="000000"/>
              </w:rPr>
              <w:t>, &lt;&lt;&lt;&lt;&lt;</w:t>
            </w:r>
          </w:p>
        </w:tc>
      </w:tr>
      <w:tr w:rsidR="00BF0BBD" w:rsidRPr="00BF0BBD" w14:paraId="693CECCC" w14:textId="77777777" w:rsidTr="00BF0BBD">
        <w:trPr>
          <w:trHeight w:val="900"/>
        </w:trPr>
        <w:tc>
          <w:tcPr>
            <w:tcW w:w="4700" w:type="dxa"/>
            <w:tcBorders>
              <w:top w:val="nil"/>
              <w:left w:val="nil"/>
              <w:bottom w:val="nil"/>
              <w:right w:val="nil"/>
            </w:tcBorders>
            <w:shd w:val="clear" w:color="auto" w:fill="auto"/>
            <w:vAlign w:val="bottom"/>
            <w:hideMark/>
          </w:tcPr>
          <w:p w14:paraId="6561851F"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09_1SA_08:21 And Samuel heard all the words of the people, and he rehearsed them in the ears of the LORD. #,</w:t>
            </w:r>
          </w:p>
        </w:tc>
      </w:tr>
      <w:tr w:rsidR="00BF0BBD" w:rsidRPr="00BF0BBD" w14:paraId="1CF58F6A" w14:textId="77777777" w:rsidTr="00BF0BBD">
        <w:trPr>
          <w:trHeight w:val="300"/>
        </w:trPr>
        <w:tc>
          <w:tcPr>
            <w:tcW w:w="4700" w:type="dxa"/>
            <w:tcBorders>
              <w:top w:val="nil"/>
              <w:left w:val="nil"/>
              <w:bottom w:val="nil"/>
              <w:right w:val="nil"/>
            </w:tcBorders>
            <w:shd w:val="clear" w:color="auto" w:fill="auto"/>
            <w:vAlign w:val="bottom"/>
            <w:hideMark/>
          </w:tcPr>
          <w:p w14:paraId="61553595" w14:textId="1DF4BE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09_1SA_08_10</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words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12_2KI_19_04 </w:t>
            </w:r>
          </w:p>
        </w:tc>
      </w:tr>
      <w:tr w:rsidR="00BF0BBD" w:rsidRPr="00BF0BBD" w14:paraId="6D96E03F" w14:textId="77777777" w:rsidTr="00BF0BBD">
        <w:trPr>
          <w:trHeight w:val="300"/>
        </w:trPr>
        <w:tc>
          <w:tcPr>
            <w:tcW w:w="4700" w:type="dxa"/>
            <w:tcBorders>
              <w:top w:val="nil"/>
              <w:left w:val="nil"/>
              <w:bottom w:val="nil"/>
              <w:right w:val="nil"/>
            </w:tcBorders>
            <w:shd w:val="clear" w:color="auto" w:fill="auto"/>
            <w:vAlign w:val="bottom"/>
            <w:hideMark/>
          </w:tcPr>
          <w:p w14:paraId="138B99C5" w14:textId="7F0FA9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09_1SA_08_10</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words of</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12_2KI_19_04 </w:t>
            </w:r>
          </w:p>
        </w:tc>
      </w:tr>
      <w:tr w:rsidR="00BF0BBD" w:rsidRPr="00BF0BBD" w14:paraId="5565F604" w14:textId="77777777" w:rsidTr="00BF0BBD">
        <w:trPr>
          <w:trHeight w:val="300"/>
        </w:trPr>
        <w:tc>
          <w:tcPr>
            <w:tcW w:w="4700" w:type="dxa"/>
            <w:tcBorders>
              <w:top w:val="nil"/>
              <w:left w:val="nil"/>
              <w:bottom w:val="nil"/>
              <w:right w:val="nil"/>
            </w:tcBorders>
            <w:shd w:val="clear" w:color="auto" w:fill="auto"/>
            <w:vAlign w:val="bottom"/>
            <w:hideMark/>
          </w:tcPr>
          <w:p w14:paraId="5025CE3E" w14:textId="295A1A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07_JUD_07_03</w:t>
            </w:r>
            <w:r w:rsidR="00FF4471">
              <w:rPr>
                <w:rFonts w:ascii="Calibri" w:eastAsia="Times New Roman" w:hAnsi="Calibri" w:cs="Calibri"/>
                <w:color w:val="000000"/>
              </w:rPr>
              <w:t>,</w:t>
            </w:r>
            <w:r w:rsidRPr="00BF0BBD">
              <w:rPr>
                <w:rFonts w:ascii="Calibri" w:eastAsia="Times New Roman" w:hAnsi="Calibri" w:cs="Calibri"/>
                <w:color w:val="000000"/>
              </w:rPr>
              <w:t xml:space="preserve"> ears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09_1SA_11_04 </w:t>
            </w:r>
          </w:p>
        </w:tc>
      </w:tr>
      <w:tr w:rsidR="00BF0BBD" w:rsidRPr="00BF0BBD" w14:paraId="4D2BCB3C" w14:textId="77777777" w:rsidTr="00BF0BBD">
        <w:trPr>
          <w:trHeight w:val="300"/>
        </w:trPr>
        <w:tc>
          <w:tcPr>
            <w:tcW w:w="4700" w:type="dxa"/>
            <w:tcBorders>
              <w:top w:val="nil"/>
              <w:left w:val="nil"/>
              <w:bottom w:val="nil"/>
              <w:right w:val="nil"/>
            </w:tcBorders>
            <w:shd w:val="clear" w:color="auto" w:fill="auto"/>
            <w:vAlign w:val="bottom"/>
            <w:hideMark/>
          </w:tcPr>
          <w:p w14:paraId="439BDAF5" w14:textId="2F3ACF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04_NUM_11_18</w:t>
            </w:r>
            <w:r w:rsidR="00FF4471">
              <w:rPr>
                <w:rFonts w:ascii="Calibri" w:eastAsia="Times New Roman" w:hAnsi="Calibri" w:cs="Calibri"/>
                <w:color w:val="000000"/>
              </w:rPr>
              <w:t>,</w:t>
            </w:r>
            <w:r w:rsidRPr="00BF0BBD">
              <w:rPr>
                <w:rFonts w:ascii="Calibri" w:eastAsia="Times New Roman" w:hAnsi="Calibri" w:cs="Calibri"/>
                <w:color w:val="000000"/>
              </w:rPr>
              <w:t xml:space="preserve"> ears of the LORD</w:t>
            </w:r>
            <w:r w:rsidR="00644F35">
              <w:rPr>
                <w:rFonts w:ascii="Calibri" w:eastAsia="Times New Roman" w:hAnsi="Calibri" w:cs="Calibri"/>
                <w:color w:val="000000"/>
              </w:rPr>
              <w:t>, &lt;&lt;&lt;&lt;&lt;</w:t>
            </w:r>
          </w:p>
        </w:tc>
      </w:tr>
      <w:tr w:rsidR="00BF0BBD" w:rsidRPr="00BF0BBD" w14:paraId="1200543A" w14:textId="77777777" w:rsidTr="00BF0BBD">
        <w:trPr>
          <w:trHeight w:val="300"/>
        </w:trPr>
        <w:tc>
          <w:tcPr>
            <w:tcW w:w="4700" w:type="dxa"/>
            <w:tcBorders>
              <w:top w:val="nil"/>
              <w:left w:val="nil"/>
              <w:bottom w:val="nil"/>
              <w:right w:val="nil"/>
            </w:tcBorders>
            <w:shd w:val="clear" w:color="auto" w:fill="auto"/>
            <w:vAlign w:val="bottom"/>
            <w:hideMark/>
          </w:tcPr>
          <w:p w14:paraId="24209BA8" w14:textId="71A712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06_JOS_24_27</w:t>
            </w:r>
            <w:r w:rsidR="00FF4471">
              <w:rPr>
                <w:rFonts w:ascii="Calibri" w:eastAsia="Times New Roman" w:hAnsi="Calibri" w:cs="Calibri"/>
                <w:color w:val="000000"/>
              </w:rPr>
              <w:t>,</w:t>
            </w:r>
            <w:r w:rsidRPr="00BF0BBD">
              <w:rPr>
                <w:rFonts w:ascii="Calibri" w:eastAsia="Times New Roman" w:hAnsi="Calibri" w:cs="Calibri"/>
                <w:color w:val="000000"/>
              </w:rPr>
              <w:t xml:space="preserve"> heard all the</w:t>
            </w:r>
            <w:r w:rsidR="00644F35">
              <w:rPr>
                <w:rFonts w:ascii="Calibri" w:eastAsia="Times New Roman" w:hAnsi="Calibri" w:cs="Calibri"/>
                <w:color w:val="000000"/>
              </w:rPr>
              <w:t>, &lt;&lt;&lt;&lt;&lt;</w:t>
            </w:r>
          </w:p>
        </w:tc>
      </w:tr>
      <w:tr w:rsidR="00BF0BBD" w:rsidRPr="00BF0BBD" w14:paraId="29D1825F" w14:textId="77777777" w:rsidTr="00BF0BBD">
        <w:trPr>
          <w:trHeight w:val="300"/>
        </w:trPr>
        <w:tc>
          <w:tcPr>
            <w:tcW w:w="4700" w:type="dxa"/>
            <w:tcBorders>
              <w:top w:val="nil"/>
              <w:left w:val="nil"/>
              <w:bottom w:val="nil"/>
              <w:right w:val="nil"/>
            </w:tcBorders>
            <w:shd w:val="clear" w:color="auto" w:fill="auto"/>
            <w:vAlign w:val="bottom"/>
            <w:hideMark/>
          </w:tcPr>
          <w:p w14:paraId="31ABE088" w14:textId="1F5496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06_JOS_24_27</w:t>
            </w:r>
            <w:r w:rsidR="00FF4471">
              <w:rPr>
                <w:rFonts w:ascii="Calibri" w:eastAsia="Times New Roman" w:hAnsi="Calibri" w:cs="Calibri"/>
                <w:color w:val="000000"/>
              </w:rPr>
              <w:t>,</w:t>
            </w:r>
            <w:r w:rsidRPr="00BF0BBD">
              <w:rPr>
                <w:rFonts w:ascii="Calibri" w:eastAsia="Times New Roman" w:hAnsi="Calibri" w:cs="Calibri"/>
                <w:color w:val="000000"/>
              </w:rPr>
              <w:t xml:space="preserve"> heard all the words</w:t>
            </w:r>
            <w:r w:rsidR="00644F35">
              <w:rPr>
                <w:rFonts w:ascii="Calibri" w:eastAsia="Times New Roman" w:hAnsi="Calibri" w:cs="Calibri"/>
                <w:color w:val="000000"/>
              </w:rPr>
              <w:t>, &lt;&lt;&lt;&lt;&lt;</w:t>
            </w:r>
          </w:p>
        </w:tc>
      </w:tr>
      <w:tr w:rsidR="00BF0BBD" w:rsidRPr="00BF0BBD" w14:paraId="76B4A0A3" w14:textId="77777777" w:rsidTr="00BF0BBD">
        <w:trPr>
          <w:trHeight w:val="300"/>
        </w:trPr>
        <w:tc>
          <w:tcPr>
            <w:tcW w:w="4700" w:type="dxa"/>
            <w:tcBorders>
              <w:top w:val="nil"/>
              <w:left w:val="nil"/>
              <w:bottom w:val="nil"/>
              <w:right w:val="nil"/>
            </w:tcBorders>
            <w:shd w:val="clear" w:color="auto" w:fill="auto"/>
            <w:vAlign w:val="bottom"/>
            <w:hideMark/>
          </w:tcPr>
          <w:p w14:paraId="65833C7E" w14:textId="62969A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07_JUD_09_03</w:t>
            </w:r>
            <w:r w:rsidR="00FF4471">
              <w:rPr>
                <w:rFonts w:ascii="Calibri" w:eastAsia="Times New Roman" w:hAnsi="Calibri" w:cs="Calibri"/>
                <w:color w:val="000000"/>
              </w:rPr>
              <w:t>,</w:t>
            </w:r>
            <w:r w:rsidRPr="00BF0BBD">
              <w:rPr>
                <w:rFonts w:ascii="Calibri" w:eastAsia="Times New Roman" w:hAnsi="Calibri" w:cs="Calibri"/>
                <w:color w:val="000000"/>
              </w:rPr>
              <w:t xml:space="preserve"> in the ears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09_1SA_11_04 </w:t>
            </w:r>
          </w:p>
        </w:tc>
      </w:tr>
      <w:tr w:rsidR="00BF0BBD" w:rsidRPr="00BF0BBD" w14:paraId="70B3179F" w14:textId="77777777" w:rsidTr="00BF0BBD">
        <w:trPr>
          <w:trHeight w:val="300"/>
        </w:trPr>
        <w:tc>
          <w:tcPr>
            <w:tcW w:w="4700" w:type="dxa"/>
            <w:tcBorders>
              <w:top w:val="nil"/>
              <w:left w:val="nil"/>
              <w:bottom w:val="nil"/>
              <w:right w:val="nil"/>
            </w:tcBorders>
            <w:shd w:val="clear" w:color="auto" w:fill="auto"/>
            <w:vAlign w:val="bottom"/>
            <w:hideMark/>
          </w:tcPr>
          <w:p w14:paraId="0A837884" w14:textId="0464FB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07_JUD_09_03</w:t>
            </w:r>
            <w:r w:rsidR="00FF4471">
              <w:rPr>
                <w:rFonts w:ascii="Calibri" w:eastAsia="Times New Roman" w:hAnsi="Calibri" w:cs="Calibri"/>
                <w:color w:val="000000"/>
              </w:rPr>
              <w:t>,</w:t>
            </w:r>
            <w:r w:rsidRPr="00BF0BBD">
              <w:rPr>
                <w:rFonts w:ascii="Calibri" w:eastAsia="Times New Roman" w:hAnsi="Calibri" w:cs="Calibri"/>
                <w:color w:val="000000"/>
              </w:rPr>
              <w:t xml:space="preserve"> in the ears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09_1SA_11_04 </w:t>
            </w:r>
          </w:p>
        </w:tc>
      </w:tr>
      <w:tr w:rsidR="00BF0BBD" w:rsidRPr="00BF0BBD" w14:paraId="4C402E45" w14:textId="77777777" w:rsidTr="00BF0BBD">
        <w:trPr>
          <w:trHeight w:val="300"/>
        </w:trPr>
        <w:tc>
          <w:tcPr>
            <w:tcW w:w="4700" w:type="dxa"/>
            <w:tcBorders>
              <w:top w:val="nil"/>
              <w:left w:val="nil"/>
              <w:bottom w:val="nil"/>
              <w:right w:val="nil"/>
            </w:tcBorders>
            <w:shd w:val="clear" w:color="auto" w:fill="auto"/>
            <w:vAlign w:val="bottom"/>
            <w:hideMark/>
          </w:tcPr>
          <w:p w14:paraId="219E2D65" w14:textId="7174DF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09_1SA_08_10</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09_1SA_10_06 </w:t>
            </w:r>
          </w:p>
        </w:tc>
      </w:tr>
      <w:tr w:rsidR="00BF0BBD" w:rsidRPr="00BF0BBD" w14:paraId="73D45DF2" w14:textId="77777777" w:rsidTr="00BF0BBD">
        <w:trPr>
          <w:trHeight w:val="300"/>
        </w:trPr>
        <w:tc>
          <w:tcPr>
            <w:tcW w:w="4700" w:type="dxa"/>
            <w:tcBorders>
              <w:top w:val="nil"/>
              <w:left w:val="nil"/>
              <w:bottom w:val="nil"/>
              <w:right w:val="nil"/>
            </w:tcBorders>
            <w:shd w:val="clear" w:color="auto" w:fill="auto"/>
            <w:vAlign w:val="bottom"/>
            <w:hideMark/>
          </w:tcPr>
          <w:p w14:paraId="553BD7D8" w14:textId="335522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09_1SA_09_02 </w:t>
            </w:r>
          </w:p>
        </w:tc>
      </w:tr>
      <w:tr w:rsidR="00BF0BBD" w:rsidRPr="00BF0BBD" w14:paraId="670B0560" w14:textId="77777777" w:rsidTr="00BF0BBD">
        <w:trPr>
          <w:trHeight w:val="600"/>
        </w:trPr>
        <w:tc>
          <w:tcPr>
            <w:tcW w:w="4700" w:type="dxa"/>
            <w:tcBorders>
              <w:top w:val="nil"/>
              <w:left w:val="nil"/>
              <w:bottom w:val="nil"/>
              <w:right w:val="nil"/>
            </w:tcBorders>
            <w:shd w:val="clear" w:color="auto" w:fill="auto"/>
            <w:vAlign w:val="bottom"/>
            <w:hideMark/>
          </w:tcPr>
          <w:p w14:paraId="3524FD02" w14:textId="28B708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people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09_1SA_11_04 </w:t>
            </w:r>
          </w:p>
        </w:tc>
      </w:tr>
      <w:tr w:rsidR="00BF0BBD" w:rsidRPr="00BF0BBD" w14:paraId="44C89197" w14:textId="77777777" w:rsidTr="00BF0BBD">
        <w:trPr>
          <w:trHeight w:val="600"/>
        </w:trPr>
        <w:tc>
          <w:tcPr>
            <w:tcW w:w="4700" w:type="dxa"/>
            <w:tcBorders>
              <w:top w:val="nil"/>
              <w:left w:val="nil"/>
              <w:bottom w:val="nil"/>
              <w:right w:val="nil"/>
            </w:tcBorders>
            <w:shd w:val="clear" w:color="auto" w:fill="auto"/>
            <w:vAlign w:val="bottom"/>
            <w:hideMark/>
          </w:tcPr>
          <w:p w14:paraId="2CDA10F0" w14:textId="70ED54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05_DEU_03_28</w:t>
            </w:r>
            <w:r w:rsidR="00FF4471">
              <w:rPr>
                <w:rFonts w:ascii="Calibri" w:eastAsia="Times New Roman" w:hAnsi="Calibri" w:cs="Calibri"/>
                <w:color w:val="000000"/>
              </w:rPr>
              <w:t>,</w:t>
            </w:r>
            <w:r w:rsidRPr="00BF0BBD">
              <w:rPr>
                <w:rFonts w:ascii="Calibri" w:eastAsia="Times New Roman" w:hAnsi="Calibri" w:cs="Calibri"/>
                <w:color w:val="000000"/>
              </w:rPr>
              <w:t xml:space="preserve"> people and he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19_PSA_135_014 </w:t>
            </w:r>
          </w:p>
        </w:tc>
      </w:tr>
      <w:tr w:rsidR="00BF0BBD" w:rsidRPr="00BF0BBD" w14:paraId="00CCF0E6" w14:textId="77777777" w:rsidTr="00BF0BBD">
        <w:trPr>
          <w:trHeight w:val="300"/>
        </w:trPr>
        <w:tc>
          <w:tcPr>
            <w:tcW w:w="4700" w:type="dxa"/>
            <w:tcBorders>
              <w:top w:val="nil"/>
              <w:left w:val="nil"/>
              <w:bottom w:val="nil"/>
              <w:right w:val="nil"/>
            </w:tcBorders>
            <w:shd w:val="clear" w:color="auto" w:fill="auto"/>
            <w:vAlign w:val="bottom"/>
            <w:hideMark/>
          </w:tcPr>
          <w:p w14:paraId="5D8635DB" w14:textId="387366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09_1SA_03_11</w:t>
            </w:r>
            <w:r w:rsidR="00FF4471">
              <w:rPr>
                <w:rFonts w:ascii="Calibri" w:eastAsia="Times New Roman" w:hAnsi="Calibri" w:cs="Calibri"/>
                <w:color w:val="000000"/>
              </w:rPr>
              <w:t>,</w:t>
            </w:r>
            <w:r w:rsidRPr="00BF0BBD">
              <w:rPr>
                <w:rFonts w:ascii="Calibri" w:eastAsia="Times New Roman" w:hAnsi="Calibri" w:cs="Calibri"/>
                <w:color w:val="000000"/>
              </w:rPr>
              <w:t xml:space="preserve"> the ears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09_1SA_11_04 </w:t>
            </w:r>
          </w:p>
        </w:tc>
      </w:tr>
      <w:tr w:rsidR="00BF0BBD" w:rsidRPr="00BF0BBD" w14:paraId="77DC4866" w14:textId="77777777" w:rsidTr="00BF0BBD">
        <w:trPr>
          <w:trHeight w:val="300"/>
        </w:trPr>
        <w:tc>
          <w:tcPr>
            <w:tcW w:w="4700" w:type="dxa"/>
            <w:tcBorders>
              <w:top w:val="nil"/>
              <w:left w:val="nil"/>
              <w:bottom w:val="nil"/>
              <w:right w:val="nil"/>
            </w:tcBorders>
            <w:shd w:val="clear" w:color="auto" w:fill="auto"/>
            <w:vAlign w:val="bottom"/>
            <w:hideMark/>
          </w:tcPr>
          <w:p w14:paraId="51424EF7" w14:textId="09364F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07_JUD_07_03</w:t>
            </w:r>
            <w:r w:rsidR="00FF4471">
              <w:rPr>
                <w:rFonts w:ascii="Calibri" w:eastAsia="Times New Roman" w:hAnsi="Calibri" w:cs="Calibri"/>
                <w:color w:val="000000"/>
              </w:rPr>
              <w:t>,</w:t>
            </w:r>
            <w:r w:rsidRPr="00BF0BBD">
              <w:rPr>
                <w:rFonts w:ascii="Calibri" w:eastAsia="Times New Roman" w:hAnsi="Calibri" w:cs="Calibri"/>
                <w:color w:val="000000"/>
              </w:rPr>
              <w:t xml:space="preserve"> the ears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09_1SA_11_04 </w:t>
            </w:r>
          </w:p>
        </w:tc>
      </w:tr>
      <w:tr w:rsidR="00BF0BBD" w:rsidRPr="00BF0BBD" w14:paraId="19E89E67" w14:textId="77777777" w:rsidTr="00BF0BBD">
        <w:trPr>
          <w:trHeight w:val="300"/>
        </w:trPr>
        <w:tc>
          <w:tcPr>
            <w:tcW w:w="4700" w:type="dxa"/>
            <w:tcBorders>
              <w:top w:val="nil"/>
              <w:left w:val="nil"/>
              <w:bottom w:val="nil"/>
              <w:right w:val="nil"/>
            </w:tcBorders>
            <w:shd w:val="clear" w:color="auto" w:fill="auto"/>
            <w:vAlign w:val="bottom"/>
            <w:hideMark/>
          </w:tcPr>
          <w:p w14:paraId="58D26139" w14:textId="247D1D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09_1SA_04_17</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09_1SA_10_24 </w:t>
            </w:r>
          </w:p>
        </w:tc>
      </w:tr>
      <w:tr w:rsidR="00BF0BBD" w:rsidRPr="00BF0BBD" w14:paraId="18A66064" w14:textId="77777777" w:rsidTr="00BF0BBD">
        <w:trPr>
          <w:trHeight w:val="300"/>
        </w:trPr>
        <w:tc>
          <w:tcPr>
            <w:tcW w:w="4700" w:type="dxa"/>
            <w:tcBorders>
              <w:top w:val="nil"/>
              <w:left w:val="nil"/>
              <w:bottom w:val="nil"/>
              <w:right w:val="nil"/>
            </w:tcBorders>
            <w:shd w:val="clear" w:color="auto" w:fill="auto"/>
            <w:vAlign w:val="bottom"/>
            <w:hideMark/>
          </w:tcPr>
          <w:p w14:paraId="0C118EF7" w14:textId="704D9B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09_1SA_08_10</w:t>
            </w:r>
            <w:r w:rsidR="00FF4471">
              <w:rPr>
                <w:rFonts w:ascii="Calibri" w:eastAsia="Times New Roman" w:hAnsi="Calibri" w:cs="Calibri"/>
                <w:color w:val="000000"/>
              </w:rPr>
              <w:t>,</w:t>
            </w:r>
            <w:r w:rsidRPr="00BF0BBD">
              <w:rPr>
                <w:rFonts w:ascii="Calibri" w:eastAsia="Times New Roman" w:hAnsi="Calibri" w:cs="Calibri"/>
                <w:color w:val="000000"/>
              </w:rPr>
              <w:t xml:space="preserve"> the words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09_1SA_15_01 </w:t>
            </w:r>
          </w:p>
        </w:tc>
      </w:tr>
      <w:tr w:rsidR="00BF0BBD" w:rsidRPr="00BF0BBD" w14:paraId="615C307F" w14:textId="77777777" w:rsidTr="00BF0BBD">
        <w:trPr>
          <w:trHeight w:val="300"/>
        </w:trPr>
        <w:tc>
          <w:tcPr>
            <w:tcW w:w="4700" w:type="dxa"/>
            <w:tcBorders>
              <w:top w:val="nil"/>
              <w:left w:val="nil"/>
              <w:bottom w:val="nil"/>
              <w:right w:val="nil"/>
            </w:tcBorders>
            <w:shd w:val="clear" w:color="auto" w:fill="auto"/>
            <w:vAlign w:val="bottom"/>
            <w:hideMark/>
          </w:tcPr>
          <w:p w14:paraId="41CC9AD2" w14:textId="71080A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09_1SA_08_10</w:t>
            </w:r>
            <w:r w:rsidR="00FF4471">
              <w:rPr>
                <w:rFonts w:ascii="Calibri" w:eastAsia="Times New Roman" w:hAnsi="Calibri" w:cs="Calibri"/>
                <w:color w:val="000000"/>
              </w:rPr>
              <w:t>,</w:t>
            </w:r>
            <w:r w:rsidRPr="00BF0BBD">
              <w:rPr>
                <w:rFonts w:ascii="Calibri" w:eastAsia="Times New Roman" w:hAnsi="Calibri" w:cs="Calibri"/>
                <w:color w:val="000000"/>
              </w:rPr>
              <w:t xml:space="preserve"> the words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09_1SA_15_01 </w:t>
            </w:r>
          </w:p>
        </w:tc>
      </w:tr>
      <w:tr w:rsidR="00BF0BBD" w:rsidRPr="00BF0BBD" w14:paraId="0321086F" w14:textId="77777777" w:rsidTr="00BF0BBD">
        <w:trPr>
          <w:trHeight w:val="300"/>
        </w:trPr>
        <w:tc>
          <w:tcPr>
            <w:tcW w:w="4700" w:type="dxa"/>
            <w:tcBorders>
              <w:top w:val="nil"/>
              <w:left w:val="nil"/>
              <w:bottom w:val="nil"/>
              <w:right w:val="nil"/>
            </w:tcBorders>
            <w:shd w:val="clear" w:color="auto" w:fill="auto"/>
            <w:vAlign w:val="bottom"/>
            <w:hideMark/>
          </w:tcPr>
          <w:p w14:paraId="28BD598C" w14:textId="3C342B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them in the ears</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24_JER_36_06 </w:t>
            </w:r>
          </w:p>
        </w:tc>
      </w:tr>
      <w:tr w:rsidR="00BF0BBD" w:rsidRPr="00BF0BBD" w14:paraId="2014C9F8" w14:textId="77777777" w:rsidTr="00BF0BBD">
        <w:trPr>
          <w:trHeight w:val="300"/>
        </w:trPr>
        <w:tc>
          <w:tcPr>
            <w:tcW w:w="4700" w:type="dxa"/>
            <w:tcBorders>
              <w:top w:val="nil"/>
              <w:left w:val="nil"/>
              <w:bottom w:val="nil"/>
              <w:right w:val="nil"/>
            </w:tcBorders>
            <w:shd w:val="clear" w:color="auto" w:fill="auto"/>
            <w:vAlign w:val="bottom"/>
            <w:hideMark/>
          </w:tcPr>
          <w:p w14:paraId="254D431F" w14:textId="7A805E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09_1SA_08_10</w:t>
            </w:r>
            <w:r w:rsidR="00FF4471">
              <w:rPr>
                <w:rFonts w:ascii="Calibri" w:eastAsia="Times New Roman" w:hAnsi="Calibri" w:cs="Calibri"/>
                <w:color w:val="000000"/>
              </w:rPr>
              <w:t>,</w:t>
            </w:r>
            <w:r w:rsidRPr="00BF0BBD">
              <w:rPr>
                <w:rFonts w:ascii="Calibri" w:eastAsia="Times New Roman" w:hAnsi="Calibri" w:cs="Calibri"/>
                <w:color w:val="000000"/>
              </w:rPr>
              <w:t xml:space="preserve"> words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09_1SA_15_01 </w:t>
            </w:r>
          </w:p>
        </w:tc>
      </w:tr>
      <w:tr w:rsidR="00BF0BBD" w:rsidRPr="00BF0BBD" w14:paraId="628B4F4C" w14:textId="77777777" w:rsidTr="00BF0BBD">
        <w:trPr>
          <w:trHeight w:val="1200"/>
        </w:trPr>
        <w:tc>
          <w:tcPr>
            <w:tcW w:w="4700" w:type="dxa"/>
            <w:tcBorders>
              <w:top w:val="nil"/>
              <w:left w:val="nil"/>
              <w:bottom w:val="nil"/>
              <w:right w:val="nil"/>
            </w:tcBorders>
            <w:shd w:val="clear" w:color="auto" w:fill="auto"/>
            <w:vAlign w:val="bottom"/>
            <w:hideMark/>
          </w:tcPr>
          <w:p w14:paraId="5894E11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09_1SA_08:22 And the LORD said to Samuel, Hearken unto their voice, and make them a king. And Samuel said unto the men of Israel, Go ye every man unto his city. #,</w:t>
            </w:r>
          </w:p>
        </w:tc>
      </w:tr>
      <w:tr w:rsidR="00BF0BBD" w:rsidRPr="00BF0BBD" w14:paraId="36777466" w14:textId="77777777" w:rsidTr="00BF0BBD">
        <w:trPr>
          <w:trHeight w:val="300"/>
        </w:trPr>
        <w:tc>
          <w:tcPr>
            <w:tcW w:w="4700" w:type="dxa"/>
            <w:tcBorders>
              <w:top w:val="nil"/>
              <w:left w:val="nil"/>
              <w:bottom w:val="nil"/>
              <w:right w:val="nil"/>
            </w:tcBorders>
            <w:shd w:val="clear" w:color="auto" w:fill="auto"/>
            <w:vAlign w:val="bottom"/>
            <w:hideMark/>
          </w:tcPr>
          <w:p w14:paraId="156DF5B2" w14:textId="20EE37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king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09_1SA_25_36 </w:t>
            </w:r>
          </w:p>
        </w:tc>
      </w:tr>
      <w:tr w:rsidR="00BF0BBD" w:rsidRPr="00BF0BBD" w14:paraId="1ED3B40B" w14:textId="77777777" w:rsidTr="00BF0BBD">
        <w:trPr>
          <w:trHeight w:val="300"/>
        </w:trPr>
        <w:tc>
          <w:tcPr>
            <w:tcW w:w="4700" w:type="dxa"/>
            <w:tcBorders>
              <w:top w:val="nil"/>
              <w:left w:val="nil"/>
              <w:bottom w:val="nil"/>
              <w:right w:val="nil"/>
            </w:tcBorders>
            <w:shd w:val="clear" w:color="auto" w:fill="auto"/>
            <w:vAlign w:val="bottom"/>
            <w:hideMark/>
          </w:tcPr>
          <w:p w14:paraId="1FB93284" w14:textId="7877A3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make them</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19_PSA_083_015 </w:t>
            </w:r>
          </w:p>
        </w:tc>
      </w:tr>
      <w:tr w:rsidR="00BF0BBD" w:rsidRPr="00BF0BBD" w14:paraId="5DD84EEB" w14:textId="77777777" w:rsidTr="00BF0BBD">
        <w:trPr>
          <w:trHeight w:val="300"/>
        </w:trPr>
        <w:tc>
          <w:tcPr>
            <w:tcW w:w="4700" w:type="dxa"/>
            <w:tcBorders>
              <w:top w:val="nil"/>
              <w:left w:val="nil"/>
              <w:bottom w:val="nil"/>
              <w:right w:val="nil"/>
            </w:tcBorders>
            <w:shd w:val="clear" w:color="auto" w:fill="auto"/>
            <w:vAlign w:val="bottom"/>
            <w:hideMark/>
          </w:tcPr>
          <w:p w14:paraId="3AAEC56A" w14:textId="086575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09_1SA_07_05</w:t>
            </w:r>
            <w:r w:rsidR="00FF4471">
              <w:rPr>
                <w:rFonts w:ascii="Calibri" w:eastAsia="Times New Roman" w:hAnsi="Calibri" w:cs="Calibri"/>
                <w:color w:val="000000"/>
              </w:rPr>
              <w:t>,</w:t>
            </w:r>
            <w:r w:rsidRPr="00BF0BBD">
              <w:rPr>
                <w:rFonts w:ascii="Calibri" w:eastAsia="Times New Roman" w:hAnsi="Calibri" w:cs="Calibri"/>
                <w:color w:val="000000"/>
              </w:rPr>
              <w:t xml:space="preserve"> And Samuel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09_1SA_09_24 </w:t>
            </w:r>
          </w:p>
        </w:tc>
      </w:tr>
      <w:tr w:rsidR="00BF0BBD" w:rsidRPr="00BF0BBD" w14:paraId="33F1AC75" w14:textId="77777777" w:rsidTr="00BF0BBD">
        <w:trPr>
          <w:trHeight w:val="300"/>
        </w:trPr>
        <w:tc>
          <w:tcPr>
            <w:tcW w:w="4700" w:type="dxa"/>
            <w:tcBorders>
              <w:top w:val="nil"/>
              <w:left w:val="nil"/>
              <w:bottom w:val="nil"/>
              <w:right w:val="nil"/>
            </w:tcBorders>
            <w:shd w:val="clear" w:color="auto" w:fill="auto"/>
            <w:vAlign w:val="bottom"/>
            <w:hideMark/>
          </w:tcPr>
          <w:p w14:paraId="4E587E4A" w14:textId="1DDCCA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Samuel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09_1SA_09_23 </w:t>
            </w:r>
          </w:p>
        </w:tc>
      </w:tr>
      <w:tr w:rsidR="00BF0BBD" w:rsidRPr="00BF0BBD" w14:paraId="7FDBEE1A" w14:textId="77777777" w:rsidTr="00BF0BBD">
        <w:trPr>
          <w:trHeight w:val="300"/>
        </w:trPr>
        <w:tc>
          <w:tcPr>
            <w:tcW w:w="4700" w:type="dxa"/>
            <w:tcBorders>
              <w:top w:val="nil"/>
              <w:left w:val="nil"/>
              <w:bottom w:val="nil"/>
              <w:right w:val="nil"/>
            </w:tcBorders>
            <w:shd w:val="clear" w:color="auto" w:fill="auto"/>
            <w:vAlign w:val="bottom"/>
            <w:hideMark/>
          </w:tcPr>
          <w:p w14:paraId="5971DA98" w14:textId="56F3E7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09_1SA_08_18</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09_1SA_10_22 </w:t>
            </w:r>
          </w:p>
        </w:tc>
      </w:tr>
      <w:tr w:rsidR="00BF0BBD" w:rsidRPr="00BF0BBD" w14:paraId="48BBA941" w14:textId="77777777" w:rsidTr="00BF0BBD">
        <w:trPr>
          <w:trHeight w:val="600"/>
        </w:trPr>
        <w:tc>
          <w:tcPr>
            <w:tcW w:w="4700" w:type="dxa"/>
            <w:tcBorders>
              <w:top w:val="nil"/>
              <w:left w:val="nil"/>
              <w:bottom w:val="nil"/>
              <w:right w:val="nil"/>
            </w:tcBorders>
            <w:shd w:val="clear" w:color="auto" w:fill="auto"/>
            <w:vAlign w:val="bottom"/>
            <w:hideMark/>
          </w:tcPr>
          <w:p w14:paraId="334A696F" w14:textId="394F91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09_1SA_08_07</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09_1SA_16_01 </w:t>
            </w:r>
          </w:p>
        </w:tc>
      </w:tr>
      <w:tr w:rsidR="00BF0BBD" w:rsidRPr="00BF0BBD" w14:paraId="0D2CC50C" w14:textId="77777777" w:rsidTr="00BF0BBD">
        <w:trPr>
          <w:trHeight w:val="300"/>
        </w:trPr>
        <w:tc>
          <w:tcPr>
            <w:tcW w:w="4700" w:type="dxa"/>
            <w:tcBorders>
              <w:top w:val="nil"/>
              <w:left w:val="nil"/>
              <w:bottom w:val="nil"/>
              <w:right w:val="nil"/>
            </w:tcBorders>
            <w:shd w:val="clear" w:color="auto" w:fill="auto"/>
            <w:vAlign w:val="bottom"/>
            <w:hideMark/>
          </w:tcPr>
          <w:p w14:paraId="62590BF6" w14:textId="26C523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07_JUD_09_55</w:t>
            </w:r>
            <w:r w:rsidR="00FF4471">
              <w:rPr>
                <w:rFonts w:ascii="Calibri" w:eastAsia="Times New Roman" w:hAnsi="Calibri" w:cs="Calibri"/>
                <w:color w:val="000000"/>
              </w:rPr>
              <w:t>,</w:t>
            </w:r>
            <w:r w:rsidRPr="00BF0BBD">
              <w:rPr>
                <w:rFonts w:ascii="Calibri" w:eastAsia="Times New Roman" w:hAnsi="Calibri" w:cs="Calibri"/>
                <w:color w:val="000000"/>
              </w:rPr>
              <w:t xml:space="preserve"> every man unto</w:t>
            </w:r>
            <w:r w:rsidR="00FF4471">
              <w:rPr>
                <w:rFonts w:ascii="Calibri" w:eastAsia="Times New Roman" w:hAnsi="Calibri" w:cs="Calibri"/>
                <w:color w:val="000000"/>
              </w:rPr>
              <w:t>,</w:t>
            </w:r>
            <w:r w:rsidRPr="00BF0BBD">
              <w:rPr>
                <w:rFonts w:ascii="Calibri" w:eastAsia="Times New Roman" w:hAnsi="Calibri" w:cs="Calibri"/>
                <w:color w:val="000000"/>
              </w:rPr>
              <w:t xml:space="preserve"> 32_JON_01_05 </w:t>
            </w:r>
          </w:p>
        </w:tc>
      </w:tr>
      <w:tr w:rsidR="00BF0BBD" w:rsidRPr="00BF0BBD" w14:paraId="7575A3D6" w14:textId="77777777" w:rsidTr="00BF0BBD">
        <w:trPr>
          <w:trHeight w:val="600"/>
        </w:trPr>
        <w:tc>
          <w:tcPr>
            <w:tcW w:w="4700" w:type="dxa"/>
            <w:tcBorders>
              <w:top w:val="nil"/>
              <w:left w:val="nil"/>
              <w:bottom w:val="nil"/>
              <w:right w:val="nil"/>
            </w:tcBorders>
            <w:shd w:val="clear" w:color="auto" w:fill="auto"/>
            <w:vAlign w:val="bottom"/>
            <w:hideMark/>
          </w:tcPr>
          <w:p w14:paraId="09900753" w14:textId="629B61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07_JUD_09_55</w:t>
            </w:r>
            <w:r w:rsidR="00FF4471">
              <w:rPr>
                <w:rFonts w:ascii="Calibri" w:eastAsia="Times New Roman" w:hAnsi="Calibri" w:cs="Calibri"/>
                <w:color w:val="000000"/>
              </w:rPr>
              <w:t>,</w:t>
            </w:r>
            <w:r w:rsidRPr="00BF0BBD">
              <w:rPr>
                <w:rFonts w:ascii="Calibri" w:eastAsia="Times New Roman" w:hAnsi="Calibri" w:cs="Calibri"/>
                <w:color w:val="000000"/>
              </w:rPr>
              <w:t xml:space="preserve"> every man unto his</w:t>
            </w:r>
            <w:r w:rsidR="00FF4471">
              <w:rPr>
                <w:rFonts w:ascii="Calibri" w:eastAsia="Times New Roman" w:hAnsi="Calibri" w:cs="Calibri"/>
                <w:color w:val="000000"/>
              </w:rPr>
              <w:t>,</w:t>
            </w:r>
            <w:r w:rsidRPr="00BF0BBD">
              <w:rPr>
                <w:rFonts w:ascii="Calibri" w:eastAsia="Times New Roman" w:hAnsi="Calibri" w:cs="Calibri"/>
                <w:color w:val="000000"/>
              </w:rPr>
              <w:t xml:space="preserve"> 32_JON_01_05 </w:t>
            </w:r>
          </w:p>
        </w:tc>
      </w:tr>
      <w:tr w:rsidR="00BF0BBD" w:rsidRPr="00BF0BBD" w14:paraId="58AAF62D" w14:textId="77777777" w:rsidTr="00BF0BBD">
        <w:trPr>
          <w:trHeight w:val="300"/>
        </w:trPr>
        <w:tc>
          <w:tcPr>
            <w:tcW w:w="4700" w:type="dxa"/>
            <w:tcBorders>
              <w:top w:val="nil"/>
              <w:left w:val="nil"/>
              <w:bottom w:val="nil"/>
              <w:right w:val="nil"/>
            </w:tcBorders>
            <w:shd w:val="clear" w:color="auto" w:fill="auto"/>
            <w:vAlign w:val="bottom"/>
            <w:hideMark/>
          </w:tcPr>
          <w:p w14:paraId="3D1B3AC9" w14:textId="67B293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09_1SA_08_09</w:t>
            </w:r>
            <w:r w:rsidR="00FF4471">
              <w:rPr>
                <w:rFonts w:ascii="Calibri" w:eastAsia="Times New Roman" w:hAnsi="Calibri" w:cs="Calibri"/>
                <w:color w:val="000000"/>
              </w:rPr>
              <w:t>,</w:t>
            </w:r>
            <w:r w:rsidRPr="00BF0BBD">
              <w:rPr>
                <w:rFonts w:ascii="Calibri" w:eastAsia="Times New Roman" w:hAnsi="Calibri" w:cs="Calibri"/>
                <w:color w:val="000000"/>
              </w:rPr>
              <w:t xml:space="preserve"> hearken unto their voice</w:t>
            </w:r>
            <w:r w:rsidR="00644F35">
              <w:rPr>
                <w:rFonts w:ascii="Calibri" w:eastAsia="Times New Roman" w:hAnsi="Calibri" w:cs="Calibri"/>
                <w:color w:val="000000"/>
              </w:rPr>
              <w:t>, &lt;&lt;&lt;&lt;&lt;</w:t>
            </w:r>
          </w:p>
        </w:tc>
      </w:tr>
      <w:tr w:rsidR="00BF0BBD" w:rsidRPr="00BF0BBD" w14:paraId="3D5E55C9" w14:textId="77777777" w:rsidTr="00BF0BBD">
        <w:trPr>
          <w:trHeight w:val="300"/>
        </w:trPr>
        <w:tc>
          <w:tcPr>
            <w:tcW w:w="4700" w:type="dxa"/>
            <w:tcBorders>
              <w:top w:val="nil"/>
              <w:left w:val="nil"/>
              <w:bottom w:val="nil"/>
              <w:right w:val="nil"/>
            </w:tcBorders>
            <w:shd w:val="clear" w:color="auto" w:fill="auto"/>
            <w:vAlign w:val="bottom"/>
            <w:hideMark/>
          </w:tcPr>
          <w:p w14:paraId="31B30F4A" w14:textId="1F5F15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04_NUM_16_40</w:t>
            </w:r>
            <w:r w:rsidR="00FF4471">
              <w:rPr>
                <w:rFonts w:ascii="Calibri" w:eastAsia="Times New Roman" w:hAnsi="Calibri" w:cs="Calibri"/>
                <w:color w:val="000000"/>
              </w:rPr>
              <w:t>,</w:t>
            </w:r>
            <w:r w:rsidRPr="00BF0BBD">
              <w:rPr>
                <w:rFonts w:ascii="Calibri" w:eastAsia="Times New Roman" w:hAnsi="Calibri" w:cs="Calibri"/>
                <w:color w:val="000000"/>
              </w:rPr>
              <w:t xml:space="preserve"> LORD said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10_2SA_05_02 </w:t>
            </w:r>
          </w:p>
        </w:tc>
      </w:tr>
      <w:tr w:rsidR="00BF0BBD" w:rsidRPr="00BF0BBD" w14:paraId="196E7E78" w14:textId="77777777" w:rsidTr="00BF0BBD">
        <w:trPr>
          <w:trHeight w:val="300"/>
        </w:trPr>
        <w:tc>
          <w:tcPr>
            <w:tcW w:w="4700" w:type="dxa"/>
            <w:tcBorders>
              <w:top w:val="nil"/>
              <w:left w:val="nil"/>
              <w:bottom w:val="nil"/>
              <w:right w:val="nil"/>
            </w:tcBorders>
            <w:shd w:val="clear" w:color="auto" w:fill="auto"/>
            <w:vAlign w:val="bottom"/>
            <w:hideMark/>
          </w:tcPr>
          <w:p w14:paraId="670DD9EE" w14:textId="4871F9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09_1SA_03_11</w:t>
            </w:r>
            <w:r w:rsidR="00FF4471">
              <w:rPr>
                <w:rFonts w:ascii="Calibri" w:eastAsia="Times New Roman" w:hAnsi="Calibri" w:cs="Calibri"/>
                <w:color w:val="000000"/>
              </w:rPr>
              <w:t>,</w:t>
            </w:r>
            <w:r w:rsidRPr="00BF0BBD">
              <w:rPr>
                <w:rFonts w:ascii="Calibri" w:eastAsia="Times New Roman" w:hAnsi="Calibri" w:cs="Calibri"/>
                <w:color w:val="000000"/>
              </w:rPr>
              <w:t xml:space="preserve"> LORD said to Samuel</w:t>
            </w:r>
            <w:r w:rsidR="00644F35">
              <w:rPr>
                <w:rFonts w:ascii="Calibri" w:eastAsia="Times New Roman" w:hAnsi="Calibri" w:cs="Calibri"/>
                <w:color w:val="000000"/>
              </w:rPr>
              <w:t>, &lt;&lt;&lt;&lt;&lt;</w:t>
            </w:r>
          </w:p>
        </w:tc>
      </w:tr>
      <w:tr w:rsidR="00BF0BBD" w:rsidRPr="00BF0BBD" w14:paraId="0F46AD1A" w14:textId="77777777" w:rsidTr="00BF0BBD">
        <w:trPr>
          <w:trHeight w:val="300"/>
        </w:trPr>
        <w:tc>
          <w:tcPr>
            <w:tcW w:w="4700" w:type="dxa"/>
            <w:tcBorders>
              <w:top w:val="nil"/>
              <w:left w:val="nil"/>
              <w:bottom w:val="nil"/>
              <w:right w:val="nil"/>
            </w:tcBorders>
            <w:shd w:val="clear" w:color="auto" w:fill="auto"/>
            <w:vAlign w:val="bottom"/>
            <w:hideMark/>
          </w:tcPr>
          <w:p w14:paraId="3EF67080" w14:textId="74E939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make them a</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24_JER_25_18 </w:t>
            </w:r>
          </w:p>
        </w:tc>
      </w:tr>
      <w:tr w:rsidR="00BF0BBD" w:rsidRPr="00BF0BBD" w14:paraId="291A7896" w14:textId="77777777" w:rsidTr="00BF0BBD">
        <w:trPr>
          <w:trHeight w:val="300"/>
        </w:trPr>
        <w:tc>
          <w:tcPr>
            <w:tcW w:w="4700" w:type="dxa"/>
            <w:tcBorders>
              <w:top w:val="nil"/>
              <w:left w:val="nil"/>
              <w:bottom w:val="nil"/>
              <w:right w:val="nil"/>
            </w:tcBorders>
            <w:shd w:val="clear" w:color="auto" w:fill="auto"/>
            <w:vAlign w:val="bottom"/>
            <w:hideMark/>
          </w:tcPr>
          <w:p w14:paraId="256B86AE" w14:textId="1B3EBB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07_JUD_09_55</w:t>
            </w:r>
            <w:r w:rsidR="00FF4471">
              <w:rPr>
                <w:rFonts w:ascii="Calibri" w:eastAsia="Times New Roman" w:hAnsi="Calibri" w:cs="Calibri"/>
                <w:color w:val="000000"/>
              </w:rPr>
              <w:t>,</w:t>
            </w:r>
            <w:r w:rsidRPr="00BF0BBD">
              <w:rPr>
                <w:rFonts w:ascii="Calibri" w:eastAsia="Times New Roman" w:hAnsi="Calibri" w:cs="Calibri"/>
                <w:color w:val="000000"/>
              </w:rPr>
              <w:t xml:space="preserve"> man unto his</w:t>
            </w:r>
            <w:r w:rsidR="00FF4471">
              <w:rPr>
                <w:rFonts w:ascii="Calibri" w:eastAsia="Times New Roman" w:hAnsi="Calibri" w:cs="Calibri"/>
                <w:color w:val="000000"/>
              </w:rPr>
              <w:t>,</w:t>
            </w:r>
            <w:r w:rsidRPr="00BF0BBD">
              <w:rPr>
                <w:rFonts w:ascii="Calibri" w:eastAsia="Times New Roman" w:hAnsi="Calibri" w:cs="Calibri"/>
                <w:color w:val="000000"/>
              </w:rPr>
              <w:t xml:space="preserve"> 32_JON_01_05 </w:t>
            </w:r>
          </w:p>
        </w:tc>
      </w:tr>
      <w:tr w:rsidR="00BF0BBD" w:rsidRPr="00BF0BBD" w14:paraId="095D9D61" w14:textId="77777777" w:rsidTr="00BF0BBD">
        <w:trPr>
          <w:trHeight w:val="300"/>
        </w:trPr>
        <w:tc>
          <w:tcPr>
            <w:tcW w:w="4700" w:type="dxa"/>
            <w:tcBorders>
              <w:top w:val="nil"/>
              <w:left w:val="nil"/>
              <w:bottom w:val="nil"/>
              <w:right w:val="nil"/>
            </w:tcBorders>
            <w:shd w:val="clear" w:color="auto" w:fill="auto"/>
            <w:vAlign w:val="bottom"/>
            <w:hideMark/>
          </w:tcPr>
          <w:p w14:paraId="7790CEE2" w14:textId="7F7E4F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09_1SA_07_11</w:t>
            </w:r>
            <w:r w:rsidR="00FF4471">
              <w:rPr>
                <w:rFonts w:ascii="Calibri" w:eastAsia="Times New Roman" w:hAnsi="Calibri" w:cs="Calibri"/>
                <w:color w:val="000000"/>
              </w:rPr>
              <w:t>,</w:t>
            </w:r>
            <w:r w:rsidRPr="00BF0BBD">
              <w:rPr>
                <w:rFonts w:ascii="Calibri" w:eastAsia="Times New Roman" w:hAnsi="Calibri" w:cs="Calibri"/>
                <w:color w:val="000000"/>
              </w:rPr>
              <w:t xml:space="preserve"> men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09_1SA_11_15 </w:t>
            </w:r>
          </w:p>
        </w:tc>
      </w:tr>
      <w:tr w:rsidR="00BF0BBD" w:rsidRPr="00BF0BBD" w14:paraId="1A8F0172" w14:textId="77777777" w:rsidTr="00BF0BBD">
        <w:trPr>
          <w:trHeight w:val="300"/>
        </w:trPr>
        <w:tc>
          <w:tcPr>
            <w:tcW w:w="4700" w:type="dxa"/>
            <w:tcBorders>
              <w:top w:val="nil"/>
              <w:left w:val="nil"/>
              <w:bottom w:val="nil"/>
              <w:right w:val="nil"/>
            </w:tcBorders>
            <w:shd w:val="clear" w:color="auto" w:fill="auto"/>
            <w:vAlign w:val="bottom"/>
            <w:hideMark/>
          </w:tcPr>
          <w:p w14:paraId="676B4DA8" w14:textId="5BC1FF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02_EXO_11_10</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go</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14_2CH_25_07 </w:t>
            </w:r>
          </w:p>
        </w:tc>
      </w:tr>
      <w:tr w:rsidR="00BF0BBD" w:rsidRPr="00BF0BBD" w14:paraId="112AC5AC" w14:textId="77777777" w:rsidTr="00BF0BBD">
        <w:trPr>
          <w:trHeight w:val="300"/>
        </w:trPr>
        <w:tc>
          <w:tcPr>
            <w:tcW w:w="4700" w:type="dxa"/>
            <w:tcBorders>
              <w:top w:val="nil"/>
              <w:left w:val="nil"/>
              <w:bottom w:val="nil"/>
              <w:right w:val="nil"/>
            </w:tcBorders>
            <w:shd w:val="clear" w:color="auto" w:fill="auto"/>
            <w:vAlign w:val="bottom"/>
            <w:hideMark/>
          </w:tcPr>
          <w:p w14:paraId="7B373CF7" w14:textId="235DF5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08_RUT_04_09</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09_1SA_09_23 </w:t>
            </w:r>
          </w:p>
        </w:tc>
      </w:tr>
      <w:tr w:rsidR="00BF0BBD" w:rsidRPr="00BF0BBD" w14:paraId="369D573F" w14:textId="77777777" w:rsidTr="00BF0BBD">
        <w:trPr>
          <w:trHeight w:val="300"/>
        </w:trPr>
        <w:tc>
          <w:tcPr>
            <w:tcW w:w="4700" w:type="dxa"/>
            <w:tcBorders>
              <w:top w:val="nil"/>
              <w:left w:val="nil"/>
              <w:bottom w:val="nil"/>
              <w:right w:val="nil"/>
            </w:tcBorders>
            <w:shd w:val="clear" w:color="auto" w:fill="auto"/>
            <w:vAlign w:val="bottom"/>
            <w:hideMark/>
          </w:tcPr>
          <w:p w14:paraId="30EE075D" w14:textId="5CD2B3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06_JOS_02_09</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the men</w:t>
            </w:r>
            <w:r w:rsidR="00644F35">
              <w:rPr>
                <w:rFonts w:ascii="Calibri" w:eastAsia="Times New Roman" w:hAnsi="Calibri" w:cs="Calibri"/>
                <w:color w:val="000000"/>
              </w:rPr>
              <w:t>, &lt;&lt;&lt;&lt;&lt;</w:t>
            </w:r>
          </w:p>
        </w:tc>
      </w:tr>
      <w:tr w:rsidR="00BF0BBD" w:rsidRPr="00BF0BBD" w14:paraId="35D698AC" w14:textId="77777777" w:rsidTr="00BF0BBD">
        <w:trPr>
          <w:trHeight w:val="300"/>
        </w:trPr>
        <w:tc>
          <w:tcPr>
            <w:tcW w:w="4700" w:type="dxa"/>
            <w:tcBorders>
              <w:top w:val="nil"/>
              <w:left w:val="nil"/>
              <w:bottom w:val="nil"/>
              <w:right w:val="nil"/>
            </w:tcBorders>
            <w:shd w:val="clear" w:color="auto" w:fill="auto"/>
            <w:vAlign w:val="bottom"/>
            <w:hideMark/>
          </w:tcPr>
          <w:p w14:paraId="4D28EB45" w14:textId="49EC30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09_1SA_08_07</w:t>
            </w:r>
            <w:r w:rsidR="00FF4471">
              <w:rPr>
                <w:rFonts w:ascii="Calibri" w:eastAsia="Times New Roman" w:hAnsi="Calibri" w:cs="Calibri"/>
                <w:color w:val="000000"/>
              </w:rPr>
              <w:t>,</w:t>
            </w:r>
            <w:r w:rsidRPr="00BF0BBD">
              <w:rPr>
                <w:rFonts w:ascii="Calibri" w:eastAsia="Times New Roman" w:hAnsi="Calibri" w:cs="Calibri"/>
                <w:color w:val="000000"/>
              </w:rPr>
              <w:t xml:space="preserve"> Samuel Hearken unto</w:t>
            </w:r>
            <w:r w:rsidR="00644F35">
              <w:rPr>
                <w:rFonts w:ascii="Calibri" w:eastAsia="Times New Roman" w:hAnsi="Calibri" w:cs="Calibri"/>
                <w:color w:val="000000"/>
              </w:rPr>
              <w:t>, &lt;&lt;&lt;&lt;&lt;</w:t>
            </w:r>
          </w:p>
        </w:tc>
      </w:tr>
      <w:tr w:rsidR="00BF0BBD" w:rsidRPr="00BF0BBD" w14:paraId="4FD0373D" w14:textId="77777777" w:rsidTr="00BF0BBD">
        <w:trPr>
          <w:trHeight w:val="300"/>
        </w:trPr>
        <w:tc>
          <w:tcPr>
            <w:tcW w:w="4700" w:type="dxa"/>
            <w:tcBorders>
              <w:top w:val="nil"/>
              <w:left w:val="nil"/>
              <w:bottom w:val="nil"/>
              <w:right w:val="nil"/>
            </w:tcBorders>
            <w:shd w:val="clear" w:color="auto" w:fill="auto"/>
            <w:vAlign w:val="bottom"/>
            <w:hideMark/>
          </w:tcPr>
          <w:p w14:paraId="04ABD9D3" w14:textId="5733F4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Samuel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09_1SA_09_23 </w:t>
            </w:r>
          </w:p>
        </w:tc>
      </w:tr>
      <w:tr w:rsidR="00BF0BBD" w:rsidRPr="00BF0BBD" w14:paraId="20E89147" w14:textId="77777777" w:rsidTr="00BF0BBD">
        <w:trPr>
          <w:trHeight w:val="300"/>
        </w:trPr>
        <w:tc>
          <w:tcPr>
            <w:tcW w:w="4700" w:type="dxa"/>
            <w:tcBorders>
              <w:top w:val="nil"/>
              <w:left w:val="nil"/>
              <w:bottom w:val="nil"/>
              <w:right w:val="nil"/>
            </w:tcBorders>
            <w:shd w:val="clear" w:color="auto" w:fill="auto"/>
            <w:vAlign w:val="bottom"/>
            <w:hideMark/>
          </w:tcPr>
          <w:p w14:paraId="01E3F2DC" w14:textId="1C136B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Samuel said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09_1SA_09_23 </w:t>
            </w:r>
          </w:p>
        </w:tc>
      </w:tr>
      <w:tr w:rsidR="00BF0BBD" w:rsidRPr="00BF0BBD" w14:paraId="26B77EFA" w14:textId="77777777" w:rsidTr="00BF0BBD">
        <w:trPr>
          <w:trHeight w:val="300"/>
        </w:trPr>
        <w:tc>
          <w:tcPr>
            <w:tcW w:w="4700" w:type="dxa"/>
            <w:tcBorders>
              <w:top w:val="nil"/>
              <w:left w:val="nil"/>
              <w:bottom w:val="nil"/>
              <w:right w:val="nil"/>
            </w:tcBorders>
            <w:shd w:val="clear" w:color="auto" w:fill="auto"/>
            <w:vAlign w:val="bottom"/>
            <w:hideMark/>
          </w:tcPr>
          <w:p w14:paraId="151A22D8" w14:textId="3C7217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09_1SA_08_07</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09_1SA_09_17 </w:t>
            </w:r>
          </w:p>
        </w:tc>
      </w:tr>
      <w:tr w:rsidR="00BF0BBD" w:rsidRPr="00BF0BBD" w14:paraId="53F5081C" w14:textId="77777777" w:rsidTr="00BF0BBD">
        <w:trPr>
          <w:trHeight w:val="600"/>
        </w:trPr>
        <w:tc>
          <w:tcPr>
            <w:tcW w:w="4700" w:type="dxa"/>
            <w:tcBorders>
              <w:top w:val="nil"/>
              <w:left w:val="nil"/>
              <w:bottom w:val="nil"/>
              <w:right w:val="nil"/>
            </w:tcBorders>
            <w:shd w:val="clear" w:color="auto" w:fill="auto"/>
            <w:vAlign w:val="bottom"/>
            <w:hideMark/>
          </w:tcPr>
          <w:p w14:paraId="688F13BC" w14:textId="4B4DA7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04_NUM_16_40</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said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10_2SA_05_02 </w:t>
            </w:r>
          </w:p>
        </w:tc>
      </w:tr>
      <w:tr w:rsidR="00BF0BBD" w:rsidRPr="00BF0BBD" w14:paraId="43577CFE" w14:textId="77777777" w:rsidTr="00BF0BBD">
        <w:trPr>
          <w:trHeight w:val="300"/>
        </w:trPr>
        <w:tc>
          <w:tcPr>
            <w:tcW w:w="4700" w:type="dxa"/>
            <w:tcBorders>
              <w:top w:val="nil"/>
              <w:left w:val="nil"/>
              <w:bottom w:val="nil"/>
              <w:right w:val="nil"/>
            </w:tcBorders>
            <w:shd w:val="clear" w:color="auto" w:fill="auto"/>
            <w:vAlign w:val="bottom"/>
            <w:hideMark/>
          </w:tcPr>
          <w:p w14:paraId="7A44FAD3" w14:textId="1D30D4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09_1SA_07_11</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09_1SA_11_01 </w:t>
            </w:r>
          </w:p>
        </w:tc>
      </w:tr>
      <w:tr w:rsidR="00BF0BBD" w:rsidRPr="00BF0BBD" w14:paraId="06C4B9FC" w14:textId="77777777" w:rsidTr="00BF0BBD">
        <w:trPr>
          <w:trHeight w:val="600"/>
        </w:trPr>
        <w:tc>
          <w:tcPr>
            <w:tcW w:w="4700" w:type="dxa"/>
            <w:tcBorders>
              <w:top w:val="nil"/>
              <w:left w:val="nil"/>
              <w:bottom w:val="nil"/>
              <w:right w:val="nil"/>
            </w:tcBorders>
            <w:shd w:val="clear" w:color="auto" w:fill="auto"/>
            <w:vAlign w:val="bottom"/>
            <w:hideMark/>
          </w:tcPr>
          <w:p w14:paraId="0E62FE5C" w14:textId="5DCEFE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09_1SA_07_11</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09_1SA_11_15 </w:t>
            </w:r>
          </w:p>
        </w:tc>
      </w:tr>
      <w:tr w:rsidR="00BF0BBD" w:rsidRPr="00BF0BBD" w14:paraId="0F142879" w14:textId="77777777" w:rsidTr="00BF0BBD">
        <w:trPr>
          <w:trHeight w:val="300"/>
        </w:trPr>
        <w:tc>
          <w:tcPr>
            <w:tcW w:w="4700" w:type="dxa"/>
            <w:tcBorders>
              <w:top w:val="nil"/>
              <w:left w:val="nil"/>
              <w:bottom w:val="nil"/>
              <w:right w:val="nil"/>
            </w:tcBorders>
            <w:shd w:val="clear" w:color="auto" w:fill="auto"/>
            <w:vAlign w:val="bottom"/>
            <w:hideMark/>
          </w:tcPr>
          <w:p w14:paraId="441FB29E" w14:textId="20C91C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08_RUT_01_14</w:t>
            </w:r>
            <w:r w:rsidR="00FF4471">
              <w:rPr>
                <w:rFonts w:ascii="Calibri" w:eastAsia="Times New Roman" w:hAnsi="Calibri" w:cs="Calibri"/>
                <w:color w:val="000000"/>
              </w:rPr>
              <w:t>,</w:t>
            </w:r>
            <w:r w:rsidRPr="00BF0BBD">
              <w:rPr>
                <w:rFonts w:ascii="Calibri" w:eastAsia="Times New Roman" w:hAnsi="Calibri" w:cs="Calibri"/>
                <w:color w:val="000000"/>
              </w:rPr>
              <w:t xml:space="preserve"> their voice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09_1SA_30_04 </w:t>
            </w:r>
          </w:p>
        </w:tc>
      </w:tr>
      <w:tr w:rsidR="00BF0BBD" w:rsidRPr="00BF0BBD" w14:paraId="1C5DD990" w14:textId="77777777" w:rsidTr="00BF0BBD">
        <w:trPr>
          <w:trHeight w:val="300"/>
        </w:trPr>
        <w:tc>
          <w:tcPr>
            <w:tcW w:w="4700" w:type="dxa"/>
            <w:tcBorders>
              <w:top w:val="nil"/>
              <w:left w:val="nil"/>
              <w:bottom w:val="nil"/>
              <w:right w:val="nil"/>
            </w:tcBorders>
            <w:shd w:val="clear" w:color="auto" w:fill="auto"/>
            <w:vAlign w:val="bottom"/>
            <w:hideMark/>
          </w:tcPr>
          <w:p w14:paraId="136171F7" w14:textId="685E7A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his city</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15_EZR_02_01 </w:t>
            </w:r>
          </w:p>
        </w:tc>
      </w:tr>
      <w:tr w:rsidR="00BF0BBD" w:rsidRPr="00BF0BBD" w14:paraId="063D9E54" w14:textId="77777777" w:rsidTr="00BF0BBD">
        <w:trPr>
          <w:trHeight w:val="300"/>
        </w:trPr>
        <w:tc>
          <w:tcPr>
            <w:tcW w:w="4700" w:type="dxa"/>
            <w:tcBorders>
              <w:top w:val="nil"/>
              <w:left w:val="nil"/>
              <w:bottom w:val="nil"/>
              <w:right w:val="nil"/>
            </w:tcBorders>
            <w:shd w:val="clear" w:color="auto" w:fill="auto"/>
            <w:vAlign w:val="bottom"/>
            <w:hideMark/>
          </w:tcPr>
          <w:p w14:paraId="57703211" w14:textId="694F9B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07_JUD_08_15</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09_1SA_11_09 </w:t>
            </w:r>
          </w:p>
        </w:tc>
      </w:tr>
      <w:tr w:rsidR="00BF0BBD" w:rsidRPr="00BF0BBD" w14:paraId="7D029521" w14:textId="77777777" w:rsidTr="00BF0BBD">
        <w:trPr>
          <w:trHeight w:val="300"/>
        </w:trPr>
        <w:tc>
          <w:tcPr>
            <w:tcW w:w="4700" w:type="dxa"/>
            <w:tcBorders>
              <w:top w:val="nil"/>
              <w:left w:val="nil"/>
              <w:bottom w:val="nil"/>
              <w:right w:val="nil"/>
            </w:tcBorders>
            <w:shd w:val="clear" w:color="auto" w:fill="auto"/>
            <w:vAlign w:val="bottom"/>
            <w:hideMark/>
          </w:tcPr>
          <w:p w14:paraId="04EFC26D" w14:textId="4A3A0F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07_JUD_08_15</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09_1SA_11_09 </w:t>
            </w:r>
          </w:p>
        </w:tc>
      </w:tr>
      <w:tr w:rsidR="00BF0BBD" w:rsidRPr="00BF0BBD" w14:paraId="52092D84" w14:textId="77777777" w:rsidTr="00BF0BBD">
        <w:trPr>
          <w:trHeight w:val="300"/>
        </w:trPr>
        <w:tc>
          <w:tcPr>
            <w:tcW w:w="4700" w:type="dxa"/>
            <w:tcBorders>
              <w:top w:val="nil"/>
              <w:left w:val="nil"/>
              <w:bottom w:val="nil"/>
              <w:right w:val="nil"/>
            </w:tcBorders>
            <w:shd w:val="clear" w:color="auto" w:fill="auto"/>
            <w:vAlign w:val="bottom"/>
            <w:hideMark/>
          </w:tcPr>
          <w:p w14:paraId="67200268" w14:textId="25FC95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09_1SA_08_09</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their voice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11_1KI_20_25 </w:t>
            </w:r>
          </w:p>
        </w:tc>
      </w:tr>
      <w:tr w:rsidR="00BF0BBD" w:rsidRPr="00BF0BBD" w14:paraId="11AF2008" w14:textId="77777777" w:rsidTr="00BF0BBD">
        <w:trPr>
          <w:trHeight w:val="300"/>
        </w:trPr>
        <w:tc>
          <w:tcPr>
            <w:tcW w:w="4700" w:type="dxa"/>
            <w:tcBorders>
              <w:top w:val="nil"/>
              <w:left w:val="nil"/>
              <w:bottom w:val="nil"/>
              <w:right w:val="nil"/>
            </w:tcBorders>
            <w:shd w:val="clear" w:color="auto" w:fill="auto"/>
            <w:vAlign w:val="bottom"/>
            <w:hideMark/>
          </w:tcPr>
          <w:p w14:paraId="452403B5" w14:textId="148991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their voice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11_1KI_20_25 </w:t>
            </w:r>
          </w:p>
        </w:tc>
      </w:tr>
      <w:tr w:rsidR="00BF0BBD" w:rsidRPr="00BF0BBD" w14:paraId="0D9A01B3" w14:textId="77777777" w:rsidTr="00BF0BBD">
        <w:trPr>
          <w:trHeight w:val="1500"/>
        </w:trPr>
        <w:tc>
          <w:tcPr>
            <w:tcW w:w="4700" w:type="dxa"/>
            <w:tcBorders>
              <w:top w:val="nil"/>
              <w:left w:val="nil"/>
              <w:bottom w:val="nil"/>
              <w:right w:val="nil"/>
            </w:tcBorders>
            <w:shd w:val="clear" w:color="auto" w:fill="auto"/>
            <w:vAlign w:val="bottom"/>
            <w:hideMark/>
          </w:tcPr>
          <w:p w14:paraId="066C8E41"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09_1SA_09:01 Now there was a man of Benjamin, whose name [was] Kish, the son of Abiel, the son of Zeror, the son of Bechorath, the son of Aphiah, a Benjamite, a mighty man of power. #,</w:t>
            </w:r>
          </w:p>
        </w:tc>
      </w:tr>
      <w:tr w:rsidR="00BF0BBD" w:rsidRPr="00BF0BBD" w14:paraId="745B50CD" w14:textId="77777777" w:rsidTr="00BF0BBD">
        <w:trPr>
          <w:trHeight w:val="300"/>
        </w:trPr>
        <w:tc>
          <w:tcPr>
            <w:tcW w:w="4700" w:type="dxa"/>
            <w:tcBorders>
              <w:top w:val="nil"/>
              <w:left w:val="nil"/>
              <w:bottom w:val="nil"/>
              <w:right w:val="nil"/>
            </w:tcBorders>
            <w:shd w:val="clear" w:color="auto" w:fill="auto"/>
            <w:vAlign w:val="bottom"/>
            <w:hideMark/>
          </w:tcPr>
          <w:p w14:paraId="683FD856" w14:textId="43B616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07_JUD_03_15</w:t>
            </w:r>
            <w:r w:rsidR="00FF4471">
              <w:rPr>
                <w:rFonts w:ascii="Calibri" w:eastAsia="Times New Roman" w:hAnsi="Calibri" w:cs="Calibri"/>
                <w:color w:val="000000"/>
              </w:rPr>
              <w:t>,</w:t>
            </w:r>
            <w:r w:rsidRPr="00BF0BBD">
              <w:rPr>
                <w:rFonts w:ascii="Calibri" w:eastAsia="Times New Roman" w:hAnsi="Calibri" w:cs="Calibri"/>
                <w:color w:val="000000"/>
              </w:rPr>
              <w:t xml:space="preserve"> a Benjamite a</w:t>
            </w:r>
            <w:r w:rsidR="00644F35">
              <w:rPr>
                <w:rFonts w:ascii="Calibri" w:eastAsia="Times New Roman" w:hAnsi="Calibri" w:cs="Calibri"/>
                <w:color w:val="000000"/>
              </w:rPr>
              <w:t>, &lt;&lt;&lt;&lt;&lt;</w:t>
            </w:r>
          </w:p>
        </w:tc>
      </w:tr>
      <w:tr w:rsidR="00BF0BBD" w:rsidRPr="00BF0BBD" w14:paraId="6D11C6E8" w14:textId="77777777" w:rsidTr="00BF0BBD">
        <w:trPr>
          <w:trHeight w:val="300"/>
        </w:trPr>
        <w:tc>
          <w:tcPr>
            <w:tcW w:w="4700" w:type="dxa"/>
            <w:tcBorders>
              <w:top w:val="nil"/>
              <w:left w:val="nil"/>
              <w:bottom w:val="nil"/>
              <w:right w:val="nil"/>
            </w:tcBorders>
            <w:shd w:val="clear" w:color="auto" w:fill="auto"/>
            <w:vAlign w:val="bottom"/>
            <w:hideMark/>
          </w:tcPr>
          <w:p w14:paraId="6E37C873" w14:textId="1C75CB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09_1SA_04_12</w:t>
            </w:r>
            <w:r w:rsidR="00FF4471">
              <w:rPr>
                <w:rFonts w:ascii="Calibri" w:eastAsia="Times New Roman" w:hAnsi="Calibri" w:cs="Calibri"/>
                <w:color w:val="000000"/>
              </w:rPr>
              <w:t>,</w:t>
            </w:r>
            <w:r w:rsidRPr="00BF0BBD">
              <w:rPr>
                <w:rFonts w:ascii="Calibri" w:eastAsia="Times New Roman" w:hAnsi="Calibri" w:cs="Calibri"/>
                <w:color w:val="000000"/>
              </w:rPr>
              <w:t xml:space="preserve"> a man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09_1SA_09_06 </w:t>
            </w:r>
          </w:p>
        </w:tc>
      </w:tr>
      <w:tr w:rsidR="00BF0BBD" w:rsidRPr="00BF0BBD" w14:paraId="0AC03E52" w14:textId="77777777" w:rsidTr="00BF0BBD">
        <w:trPr>
          <w:trHeight w:val="300"/>
        </w:trPr>
        <w:tc>
          <w:tcPr>
            <w:tcW w:w="4700" w:type="dxa"/>
            <w:tcBorders>
              <w:top w:val="nil"/>
              <w:left w:val="nil"/>
              <w:bottom w:val="nil"/>
              <w:right w:val="nil"/>
            </w:tcBorders>
            <w:shd w:val="clear" w:color="auto" w:fill="auto"/>
            <w:vAlign w:val="bottom"/>
            <w:hideMark/>
          </w:tcPr>
          <w:p w14:paraId="5E08981B" w14:textId="355A1D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09_1SA_04_12</w:t>
            </w:r>
            <w:r w:rsidR="00FF4471">
              <w:rPr>
                <w:rFonts w:ascii="Calibri" w:eastAsia="Times New Roman" w:hAnsi="Calibri" w:cs="Calibri"/>
                <w:color w:val="000000"/>
              </w:rPr>
              <w:t>,</w:t>
            </w:r>
            <w:r w:rsidRPr="00BF0BBD">
              <w:rPr>
                <w:rFonts w:ascii="Calibri" w:eastAsia="Times New Roman" w:hAnsi="Calibri" w:cs="Calibri"/>
                <w:color w:val="000000"/>
              </w:rPr>
              <w:t xml:space="preserve"> a man of Benjamin</w:t>
            </w:r>
            <w:r w:rsidR="00644F35">
              <w:rPr>
                <w:rFonts w:ascii="Calibri" w:eastAsia="Times New Roman" w:hAnsi="Calibri" w:cs="Calibri"/>
                <w:color w:val="000000"/>
              </w:rPr>
              <w:t>, &lt;&lt;&lt;&lt;&lt;</w:t>
            </w:r>
          </w:p>
        </w:tc>
      </w:tr>
      <w:tr w:rsidR="00BF0BBD" w:rsidRPr="00BF0BBD" w14:paraId="4955BA8A" w14:textId="77777777" w:rsidTr="00BF0BBD">
        <w:trPr>
          <w:trHeight w:val="300"/>
        </w:trPr>
        <w:tc>
          <w:tcPr>
            <w:tcW w:w="4700" w:type="dxa"/>
            <w:tcBorders>
              <w:top w:val="nil"/>
              <w:left w:val="nil"/>
              <w:bottom w:val="nil"/>
              <w:right w:val="nil"/>
            </w:tcBorders>
            <w:shd w:val="clear" w:color="auto" w:fill="auto"/>
            <w:vAlign w:val="bottom"/>
            <w:hideMark/>
          </w:tcPr>
          <w:p w14:paraId="0C238298" w14:textId="6B3CE0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Kish the son</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13_1CH_24_29 </w:t>
            </w:r>
          </w:p>
        </w:tc>
      </w:tr>
      <w:tr w:rsidR="00BF0BBD" w:rsidRPr="00BF0BBD" w14:paraId="14C91A1B" w14:textId="77777777" w:rsidTr="00BF0BBD">
        <w:trPr>
          <w:trHeight w:val="300"/>
        </w:trPr>
        <w:tc>
          <w:tcPr>
            <w:tcW w:w="4700" w:type="dxa"/>
            <w:tcBorders>
              <w:top w:val="nil"/>
              <w:left w:val="nil"/>
              <w:bottom w:val="nil"/>
              <w:right w:val="nil"/>
            </w:tcBorders>
            <w:shd w:val="clear" w:color="auto" w:fill="auto"/>
            <w:vAlign w:val="bottom"/>
            <w:hideMark/>
          </w:tcPr>
          <w:p w14:paraId="78E2183F" w14:textId="561E78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Kish the son of</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13_1CH_24_29 </w:t>
            </w:r>
          </w:p>
        </w:tc>
      </w:tr>
      <w:tr w:rsidR="00BF0BBD" w:rsidRPr="00BF0BBD" w14:paraId="1F44F0AC" w14:textId="77777777" w:rsidTr="00BF0BBD">
        <w:trPr>
          <w:trHeight w:val="300"/>
        </w:trPr>
        <w:tc>
          <w:tcPr>
            <w:tcW w:w="4700" w:type="dxa"/>
            <w:tcBorders>
              <w:top w:val="nil"/>
              <w:left w:val="nil"/>
              <w:bottom w:val="nil"/>
              <w:right w:val="nil"/>
            </w:tcBorders>
            <w:shd w:val="clear" w:color="auto" w:fill="auto"/>
            <w:vAlign w:val="bottom"/>
            <w:hideMark/>
          </w:tcPr>
          <w:p w14:paraId="01FB42F9" w14:textId="585D41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09_1SA_04_12</w:t>
            </w:r>
            <w:r w:rsidR="00FF4471">
              <w:rPr>
                <w:rFonts w:ascii="Calibri" w:eastAsia="Times New Roman" w:hAnsi="Calibri" w:cs="Calibri"/>
                <w:color w:val="000000"/>
              </w:rPr>
              <w:t>,</w:t>
            </w:r>
            <w:r w:rsidRPr="00BF0BBD">
              <w:rPr>
                <w:rFonts w:ascii="Calibri" w:eastAsia="Times New Roman" w:hAnsi="Calibri" w:cs="Calibri"/>
                <w:color w:val="000000"/>
              </w:rPr>
              <w:t xml:space="preserve"> man of Benjamin</w:t>
            </w:r>
            <w:r w:rsidR="00644F35">
              <w:rPr>
                <w:rFonts w:ascii="Calibri" w:eastAsia="Times New Roman" w:hAnsi="Calibri" w:cs="Calibri"/>
                <w:color w:val="000000"/>
              </w:rPr>
              <w:t>, &lt;&lt;&lt;&lt;&lt;</w:t>
            </w:r>
          </w:p>
        </w:tc>
      </w:tr>
      <w:tr w:rsidR="00BF0BBD" w:rsidRPr="00BF0BBD" w14:paraId="341B40E2" w14:textId="77777777" w:rsidTr="00BF0BBD">
        <w:trPr>
          <w:trHeight w:val="300"/>
        </w:trPr>
        <w:tc>
          <w:tcPr>
            <w:tcW w:w="4700" w:type="dxa"/>
            <w:tcBorders>
              <w:top w:val="nil"/>
              <w:left w:val="nil"/>
              <w:bottom w:val="nil"/>
              <w:right w:val="nil"/>
            </w:tcBorders>
            <w:shd w:val="clear" w:color="auto" w:fill="auto"/>
            <w:vAlign w:val="bottom"/>
            <w:hideMark/>
          </w:tcPr>
          <w:p w14:paraId="32D1C264" w14:textId="141D94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07_JUD_11_01</w:t>
            </w:r>
            <w:r w:rsidR="00FF4471">
              <w:rPr>
                <w:rFonts w:ascii="Calibri" w:eastAsia="Times New Roman" w:hAnsi="Calibri" w:cs="Calibri"/>
                <w:color w:val="000000"/>
              </w:rPr>
              <w:t>,</w:t>
            </w:r>
            <w:r w:rsidRPr="00BF0BBD">
              <w:rPr>
                <w:rFonts w:ascii="Calibri" w:eastAsia="Times New Roman" w:hAnsi="Calibri" w:cs="Calibri"/>
                <w:color w:val="000000"/>
              </w:rPr>
              <w:t xml:space="preserve"> mighty man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11_1KI_11_28 </w:t>
            </w:r>
          </w:p>
        </w:tc>
      </w:tr>
      <w:tr w:rsidR="00BF0BBD" w:rsidRPr="00BF0BBD" w14:paraId="306EDBF1" w14:textId="77777777" w:rsidTr="00BF0BBD">
        <w:trPr>
          <w:trHeight w:val="300"/>
        </w:trPr>
        <w:tc>
          <w:tcPr>
            <w:tcW w:w="4700" w:type="dxa"/>
            <w:tcBorders>
              <w:top w:val="nil"/>
              <w:left w:val="nil"/>
              <w:bottom w:val="nil"/>
              <w:right w:val="nil"/>
            </w:tcBorders>
            <w:shd w:val="clear" w:color="auto" w:fill="auto"/>
            <w:vAlign w:val="bottom"/>
            <w:hideMark/>
          </w:tcPr>
          <w:p w14:paraId="1494EDAE" w14:textId="4A2196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07_JUD_20_38</w:t>
            </w:r>
            <w:r w:rsidR="00FF4471">
              <w:rPr>
                <w:rFonts w:ascii="Calibri" w:eastAsia="Times New Roman" w:hAnsi="Calibri" w:cs="Calibri"/>
                <w:color w:val="000000"/>
              </w:rPr>
              <w:t>,</w:t>
            </w:r>
            <w:r w:rsidRPr="00BF0BBD">
              <w:rPr>
                <w:rFonts w:ascii="Calibri" w:eastAsia="Times New Roman" w:hAnsi="Calibri" w:cs="Calibri"/>
                <w:color w:val="000000"/>
              </w:rPr>
              <w:t xml:space="preserve"> now there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09_1SA_13_19 </w:t>
            </w:r>
          </w:p>
        </w:tc>
      </w:tr>
      <w:tr w:rsidR="00BF0BBD" w:rsidRPr="00BF0BBD" w14:paraId="02966F88" w14:textId="77777777" w:rsidTr="00BF0BBD">
        <w:trPr>
          <w:trHeight w:val="300"/>
        </w:trPr>
        <w:tc>
          <w:tcPr>
            <w:tcW w:w="4700" w:type="dxa"/>
            <w:tcBorders>
              <w:top w:val="nil"/>
              <w:left w:val="nil"/>
              <w:bottom w:val="nil"/>
              <w:right w:val="nil"/>
            </w:tcBorders>
            <w:shd w:val="clear" w:color="auto" w:fill="auto"/>
            <w:vAlign w:val="bottom"/>
            <w:hideMark/>
          </w:tcPr>
          <w:p w14:paraId="27F87B14" w14:textId="036EBC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son of Abiel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09_1SA_14_51 </w:t>
            </w:r>
          </w:p>
        </w:tc>
      </w:tr>
      <w:tr w:rsidR="00BF0BBD" w:rsidRPr="00BF0BBD" w14:paraId="496EACF0" w14:textId="77777777" w:rsidTr="00BF0BBD">
        <w:trPr>
          <w:trHeight w:val="300"/>
        </w:trPr>
        <w:tc>
          <w:tcPr>
            <w:tcW w:w="4700" w:type="dxa"/>
            <w:tcBorders>
              <w:top w:val="nil"/>
              <w:left w:val="nil"/>
              <w:bottom w:val="nil"/>
              <w:right w:val="nil"/>
            </w:tcBorders>
            <w:shd w:val="clear" w:color="auto" w:fill="auto"/>
            <w:vAlign w:val="bottom"/>
            <w:hideMark/>
          </w:tcPr>
          <w:p w14:paraId="60416FE6" w14:textId="7BE174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09_1SA_01_01</w:t>
            </w:r>
            <w:r w:rsidR="00FF4471">
              <w:rPr>
                <w:rFonts w:ascii="Calibri" w:eastAsia="Times New Roman" w:hAnsi="Calibri" w:cs="Calibri"/>
                <w:color w:val="000000"/>
              </w:rPr>
              <w:t>,</w:t>
            </w:r>
            <w:r w:rsidRPr="00BF0BBD">
              <w:rPr>
                <w:rFonts w:ascii="Calibri" w:eastAsia="Times New Roman" w:hAnsi="Calibri" w:cs="Calibri"/>
                <w:color w:val="000000"/>
              </w:rPr>
              <w:t xml:space="preserve"> the son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09_1SA_10_11 </w:t>
            </w:r>
          </w:p>
        </w:tc>
      </w:tr>
      <w:tr w:rsidR="00BF0BBD" w:rsidRPr="00BF0BBD" w14:paraId="6C3AD101" w14:textId="77777777" w:rsidTr="00BF0BBD">
        <w:trPr>
          <w:trHeight w:val="300"/>
        </w:trPr>
        <w:tc>
          <w:tcPr>
            <w:tcW w:w="4700" w:type="dxa"/>
            <w:tcBorders>
              <w:top w:val="nil"/>
              <w:left w:val="nil"/>
              <w:bottom w:val="nil"/>
              <w:right w:val="nil"/>
            </w:tcBorders>
            <w:shd w:val="clear" w:color="auto" w:fill="auto"/>
            <w:vAlign w:val="bottom"/>
            <w:hideMark/>
          </w:tcPr>
          <w:p w14:paraId="35ED50A0" w14:textId="0DE748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son of Abiel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09_1SA_14_51 </w:t>
            </w:r>
          </w:p>
        </w:tc>
      </w:tr>
      <w:tr w:rsidR="00BF0BBD" w:rsidRPr="00BF0BBD" w14:paraId="37113E8C" w14:textId="77777777" w:rsidTr="00BF0BBD">
        <w:trPr>
          <w:trHeight w:val="300"/>
        </w:trPr>
        <w:tc>
          <w:tcPr>
            <w:tcW w:w="4700" w:type="dxa"/>
            <w:tcBorders>
              <w:top w:val="nil"/>
              <w:left w:val="nil"/>
              <w:bottom w:val="nil"/>
              <w:right w:val="nil"/>
            </w:tcBorders>
            <w:shd w:val="clear" w:color="auto" w:fill="auto"/>
            <w:vAlign w:val="bottom"/>
            <w:hideMark/>
          </w:tcPr>
          <w:p w14:paraId="27710D20" w14:textId="7BD26A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09_1SA_06_14</w:t>
            </w:r>
            <w:r w:rsidR="00FF4471">
              <w:rPr>
                <w:rFonts w:ascii="Calibri" w:eastAsia="Times New Roman" w:hAnsi="Calibri" w:cs="Calibri"/>
                <w:color w:val="000000"/>
              </w:rPr>
              <w:t>,</w:t>
            </w:r>
            <w:r w:rsidRPr="00BF0BBD">
              <w:rPr>
                <w:rFonts w:ascii="Calibri" w:eastAsia="Times New Roman" w:hAnsi="Calibri" w:cs="Calibri"/>
                <w:color w:val="000000"/>
              </w:rPr>
              <w:t xml:space="preserve"> there was a</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09_1SA_14_04 </w:t>
            </w:r>
          </w:p>
        </w:tc>
      </w:tr>
      <w:tr w:rsidR="00BF0BBD" w:rsidRPr="00BF0BBD" w14:paraId="31D25DE3" w14:textId="77777777" w:rsidTr="00BF0BBD">
        <w:trPr>
          <w:trHeight w:val="300"/>
        </w:trPr>
        <w:tc>
          <w:tcPr>
            <w:tcW w:w="4700" w:type="dxa"/>
            <w:tcBorders>
              <w:top w:val="nil"/>
              <w:left w:val="nil"/>
              <w:bottom w:val="nil"/>
              <w:right w:val="nil"/>
            </w:tcBorders>
            <w:shd w:val="clear" w:color="auto" w:fill="auto"/>
            <w:vAlign w:val="bottom"/>
            <w:hideMark/>
          </w:tcPr>
          <w:p w14:paraId="2B9943FF" w14:textId="60F74F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07_JUD_07_13</w:t>
            </w:r>
            <w:r w:rsidR="00FF4471">
              <w:rPr>
                <w:rFonts w:ascii="Calibri" w:eastAsia="Times New Roman" w:hAnsi="Calibri" w:cs="Calibri"/>
                <w:color w:val="000000"/>
              </w:rPr>
              <w:t>,</w:t>
            </w:r>
            <w:r w:rsidRPr="00BF0BBD">
              <w:rPr>
                <w:rFonts w:ascii="Calibri" w:eastAsia="Times New Roman" w:hAnsi="Calibri" w:cs="Calibri"/>
                <w:color w:val="000000"/>
              </w:rPr>
              <w:t xml:space="preserve"> was a man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09_1SA_25_02 </w:t>
            </w:r>
          </w:p>
        </w:tc>
      </w:tr>
      <w:tr w:rsidR="00BF0BBD" w:rsidRPr="00BF0BBD" w14:paraId="3D3DEBA9" w14:textId="77777777" w:rsidTr="00BF0BBD">
        <w:trPr>
          <w:trHeight w:val="600"/>
        </w:trPr>
        <w:tc>
          <w:tcPr>
            <w:tcW w:w="4700" w:type="dxa"/>
            <w:tcBorders>
              <w:top w:val="nil"/>
              <w:left w:val="nil"/>
              <w:bottom w:val="nil"/>
              <w:right w:val="nil"/>
            </w:tcBorders>
            <w:shd w:val="clear" w:color="auto" w:fill="auto"/>
            <w:vAlign w:val="bottom"/>
            <w:hideMark/>
          </w:tcPr>
          <w:p w14:paraId="6E68958B" w14:textId="5485F6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07_JUD_17_01</w:t>
            </w:r>
            <w:r w:rsidR="00FF4471">
              <w:rPr>
                <w:rFonts w:ascii="Calibri" w:eastAsia="Times New Roman" w:hAnsi="Calibri" w:cs="Calibri"/>
                <w:color w:val="000000"/>
              </w:rPr>
              <w:t>,</w:t>
            </w:r>
            <w:r w:rsidRPr="00BF0BBD">
              <w:rPr>
                <w:rFonts w:ascii="Calibri" w:eastAsia="Times New Roman" w:hAnsi="Calibri" w:cs="Calibri"/>
                <w:color w:val="000000"/>
              </w:rPr>
              <w:t xml:space="preserve"> whose name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09_1SA_09_02 </w:t>
            </w:r>
          </w:p>
        </w:tc>
      </w:tr>
      <w:tr w:rsidR="00BF0BBD" w:rsidRPr="00BF0BBD" w14:paraId="40940FF0" w14:textId="77777777" w:rsidTr="00BF0BBD">
        <w:trPr>
          <w:trHeight w:val="1800"/>
        </w:trPr>
        <w:tc>
          <w:tcPr>
            <w:tcW w:w="4700" w:type="dxa"/>
            <w:tcBorders>
              <w:top w:val="nil"/>
              <w:left w:val="nil"/>
              <w:bottom w:val="nil"/>
              <w:right w:val="nil"/>
            </w:tcBorders>
            <w:shd w:val="clear" w:color="auto" w:fill="auto"/>
            <w:vAlign w:val="bottom"/>
            <w:hideMark/>
          </w:tcPr>
          <w:p w14:paraId="0B86771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09_1SA_09:02 And he had a son, whose name [was] Saul, a choice young man, and a goodly: and [there was] not among the children of Israel a goodlier person than he: from his shoulders and upward [he was] higher than any of the people. #,</w:t>
            </w:r>
          </w:p>
        </w:tc>
      </w:tr>
      <w:tr w:rsidR="00BF0BBD" w:rsidRPr="00BF0BBD" w14:paraId="70C07F97" w14:textId="77777777" w:rsidTr="00BF0BBD">
        <w:trPr>
          <w:trHeight w:val="300"/>
        </w:trPr>
        <w:tc>
          <w:tcPr>
            <w:tcW w:w="4700" w:type="dxa"/>
            <w:tcBorders>
              <w:top w:val="nil"/>
              <w:left w:val="nil"/>
              <w:bottom w:val="nil"/>
              <w:right w:val="nil"/>
            </w:tcBorders>
            <w:shd w:val="clear" w:color="auto" w:fill="auto"/>
            <w:vAlign w:val="bottom"/>
            <w:hideMark/>
          </w:tcPr>
          <w:p w14:paraId="0B344ED2" w14:textId="59CE74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07_JUD_08_31</w:t>
            </w:r>
            <w:r w:rsidR="00FF4471">
              <w:rPr>
                <w:rFonts w:ascii="Calibri" w:eastAsia="Times New Roman" w:hAnsi="Calibri" w:cs="Calibri"/>
                <w:color w:val="000000"/>
              </w:rPr>
              <w:t>,</w:t>
            </w:r>
            <w:r w:rsidRPr="00BF0BBD">
              <w:rPr>
                <w:rFonts w:ascii="Calibri" w:eastAsia="Times New Roman" w:hAnsi="Calibri" w:cs="Calibri"/>
                <w:color w:val="000000"/>
              </w:rPr>
              <w:t xml:space="preserve"> a son whose</w:t>
            </w:r>
            <w:r w:rsidR="00644F35">
              <w:rPr>
                <w:rFonts w:ascii="Calibri" w:eastAsia="Times New Roman" w:hAnsi="Calibri" w:cs="Calibri"/>
                <w:color w:val="000000"/>
              </w:rPr>
              <w:t>, &lt;&lt;&lt;&lt;&lt;</w:t>
            </w:r>
          </w:p>
        </w:tc>
      </w:tr>
      <w:tr w:rsidR="00BF0BBD" w:rsidRPr="00BF0BBD" w14:paraId="240A2503" w14:textId="77777777" w:rsidTr="00BF0BBD">
        <w:trPr>
          <w:trHeight w:val="300"/>
        </w:trPr>
        <w:tc>
          <w:tcPr>
            <w:tcW w:w="4700" w:type="dxa"/>
            <w:tcBorders>
              <w:top w:val="nil"/>
              <w:left w:val="nil"/>
              <w:bottom w:val="nil"/>
              <w:right w:val="nil"/>
            </w:tcBorders>
            <w:shd w:val="clear" w:color="auto" w:fill="auto"/>
            <w:vAlign w:val="bottom"/>
            <w:hideMark/>
          </w:tcPr>
          <w:p w14:paraId="23EBB1A1" w14:textId="6D0254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07_JUD_08_31</w:t>
            </w:r>
            <w:r w:rsidR="00FF4471">
              <w:rPr>
                <w:rFonts w:ascii="Calibri" w:eastAsia="Times New Roman" w:hAnsi="Calibri" w:cs="Calibri"/>
                <w:color w:val="000000"/>
              </w:rPr>
              <w:t>,</w:t>
            </w:r>
            <w:r w:rsidRPr="00BF0BBD">
              <w:rPr>
                <w:rFonts w:ascii="Calibri" w:eastAsia="Times New Roman" w:hAnsi="Calibri" w:cs="Calibri"/>
                <w:color w:val="000000"/>
              </w:rPr>
              <w:t xml:space="preserve"> a son whose name</w:t>
            </w:r>
            <w:r w:rsidR="00644F35">
              <w:rPr>
                <w:rFonts w:ascii="Calibri" w:eastAsia="Times New Roman" w:hAnsi="Calibri" w:cs="Calibri"/>
                <w:color w:val="000000"/>
              </w:rPr>
              <w:t>, &lt;&lt;&lt;&lt;&lt;</w:t>
            </w:r>
          </w:p>
        </w:tc>
      </w:tr>
      <w:tr w:rsidR="00BF0BBD" w:rsidRPr="00BF0BBD" w14:paraId="4A421FE7" w14:textId="77777777" w:rsidTr="00BF0BBD">
        <w:trPr>
          <w:trHeight w:val="600"/>
        </w:trPr>
        <w:tc>
          <w:tcPr>
            <w:tcW w:w="4700" w:type="dxa"/>
            <w:tcBorders>
              <w:top w:val="nil"/>
              <w:left w:val="nil"/>
              <w:bottom w:val="nil"/>
              <w:right w:val="nil"/>
            </w:tcBorders>
            <w:shd w:val="clear" w:color="auto" w:fill="auto"/>
            <w:vAlign w:val="bottom"/>
            <w:hideMark/>
          </w:tcPr>
          <w:p w14:paraId="343AAE6B" w14:textId="7E57B7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06_JOS_18_02</w:t>
            </w:r>
            <w:r w:rsidR="00FF4471">
              <w:rPr>
                <w:rFonts w:ascii="Calibri" w:eastAsia="Times New Roman" w:hAnsi="Calibri" w:cs="Calibri"/>
                <w:color w:val="000000"/>
              </w:rPr>
              <w:t>,</w:t>
            </w:r>
            <w:r w:rsidRPr="00BF0BBD">
              <w:rPr>
                <w:rFonts w:ascii="Calibri" w:eastAsia="Times New Roman" w:hAnsi="Calibri" w:cs="Calibri"/>
                <w:color w:val="000000"/>
              </w:rPr>
              <w:t xml:space="preserve"> among the children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11_1KI_06_13 </w:t>
            </w:r>
          </w:p>
        </w:tc>
      </w:tr>
      <w:tr w:rsidR="00BF0BBD" w:rsidRPr="00BF0BBD" w14:paraId="482A0747" w14:textId="77777777" w:rsidTr="00BF0BBD">
        <w:trPr>
          <w:trHeight w:val="600"/>
        </w:trPr>
        <w:tc>
          <w:tcPr>
            <w:tcW w:w="4700" w:type="dxa"/>
            <w:tcBorders>
              <w:top w:val="nil"/>
              <w:left w:val="nil"/>
              <w:bottom w:val="nil"/>
              <w:right w:val="nil"/>
            </w:tcBorders>
            <w:shd w:val="clear" w:color="auto" w:fill="auto"/>
            <w:vAlign w:val="bottom"/>
            <w:hideMark/>
          </w:tcPr>
          <w:p w14:paraId="65CEC35F" w14:textId="110B4C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06_JOS_18_02</w:t>
            </w:r>
            <w:r w:rsidR="00FF4471">
              <w:rPr>
                <w:rFonts w:ascii="Calibri" w:eastAsia="Times New Roman" w:hAnsi="Calibri" w:cs="Calibri"/>
                <w:color w:val="000000"/>
              </w:rPr>
              <w:t>,</w:t>
            </w:r>
            <w:r w:rsidRPr="00BF0BBD">
              <w:rPr>
                <w:rFonts w:ascii="Calibri" w:eastAsia="Times New Roman" w:hAnsi="Calibri" w:cs="Calibri"/>
                <w:color w:val="000000"/>
              </w:rPr>
              <w:t xml:space="preserve"> among the children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11_1KI_06_13 </w:t>
            </w:r>
          </w:p>
        </w:tc>
      </w:tr>
      <w:tr w:rsidR="00BF0BBD" w:rsidRPr="00BF0BBD" w14:paraId="564C78B5" w14:textId="77777777" w:rsidTr="00BF0BBD">
        <w:trPr>
          <w:trHeight w:val="300"/>
        </w:trPr>
        <w:tc>
          <w:tcPr>
            <w:tcW w:w="4700" w:type="dxa"/>
            <w:tcBorders>
              <w:top w:val="nil"/>
              <w:left w:val="nil"/>
              <w:bottom w:val="nil"/>
              <w:right w:val="nil"/>
            </w:tcBorders>
            <w:shd w:val="clear" w:color="auto" w:fill="auto"/>
            <w:vAlign w:val="bottom"/>
            <w:hideMark/>
          </w:tcPr>
          <w:p w14:paraId="0F65FAA0" w14:textId="4432FC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09_1SA_04_18</w:t>
            </w:r>
            <w:r w:rsidR="00FF4471">
              <w:rPr>
                <w:rFonts w:ascii="Calibri" w:eastAsia="Times New Roman" w:hAnsi="Calibri" w:cs="Calibri"/>
                <w:color w:val="000000"/>
              </w:rPr>
              <w:t>,</w:t>
            </w:r>
            <w:r w:rsidRPr="00BF0BBD">
              <w:rPr>
                <w:rFonts w:ascii="Calibri" w:eastAsia="Times New Roman" w:hAnsi="Calibri" w:cs="Calibri"/>
                <w:color w:val="000000"/>
              </w:rPr>
              <w:t xml:space="preserve"> and he had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09_1SA_17_05 </w:t>
            </w:r>
          </w:p>
        </w:tc>
      </w:tr>
      <w:tr w:rsidR="00BF0BBD" w:rsidRPr="00BF0BBD" w14:paraId="26B160D9" w14:textId="77777777" w:rsidTr="00BF0BBD">
        <w:trPr>
          <w:trHeight w:val="300"/>
        </w:trPr>
        <w:tc>
          <w:tcPr>
            <w:tcW w:w="4700" w:type="dxa"/>
            <w:tcBorders>
              <w:top w:val="nil"/>
              <w:left w:val="nil"/>
              <w:bottom w:val="nil"/>
              <w:right w:val="nil"/>
            </w:tcBorders>
            <w:shd w:val="clear" w:color="auto" w:fill="auto"/>
            <w:vAlign w:val="bottom"/>
            <w:hideMark/>
          </w:tcPr>
          <w:p w14:paraId="4EBF9484" w14:textId="5584DD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he had a</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11_1KI_10_26 </w:t>
            </w:r>
          </w:p>
        </w:tc>
      </w:tr>
      <w:tr w:rsidR="00BF0BBD" w:rsidRPr="00BF0BBD" w14:paraId="2A920B7A" w14:textId="77777777" w:rsidTr="00BF0BBD">
        <w:trPr>
          <w:trHeight w:val="300"/>
        </w:trPr>
        <w:tc>
          <w:tcPr>
            <w:tcW w:w="4700" w:type="dxa"/>
            <w:tcBorders>
              <w:top w:val="nil"/>
              <w:left w:val="nil"/>
              <w:bottom w:val="nil"/>
              <w:right w:val="nil"/>
            </w:tcBorders>
            <w:shd w:val="clear" w:color="auto" w:fill="auto"/>
            <w:vAlign w:val="bottom"/>
            <w:hideMark/>
          </w:tcPr>
          <w:p w14:paraId="7DDD36F3" w14:textId="715AD0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there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09_1SA_14_15 </w:t>
            </w:r>
          </w:p>
        </w:tc>
      </w:tr>
      <w:tr w:rsidR="00BF0BBD" w:rsidRPr="00BF0BBD" w14:paraId="08886FF3" w14:textId="77777777" w:rsidTr="00BF0BBD">
        <w:trPr>
          <w:trHeight w:val="600"/>
        </w:trPr>
        <w:tc>
          <w:tcPr>
            <w:tcW w:w="4700" w:type="dxa"/>
            <w:tcBorders>
              <w:top w:val="nil"/>
              <w:left w:val="nil"/>
              <w:bottom w:val="nil"/>
              <w:right w:val="nil"/>
            </w:tcBorders>
            <w:shd w:val="clear" w:color="auto" w:fill="auto"/>
            <w:vAlign w:val="bottom"/>
            <w:hideMark/>
          </w:tcPr>
          <w:p w14:paraId="3FCF2342" w14:textId="22DA5E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07_JUD_04_16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there was not</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19_PSA_105_037 </w:t>
            </w:r>
          </w:p>
        </w:tc>
      </w:tr>
      <w:tr w:rsidR="00BF0BBD" w:rsidRPr="00BF0BBD" w14:paraId="0444AF15" w14:textId="77777777" w:rsidTr="00BF0BBD">
        <w:trPr>
          <w:trHeight w:val="300"/>
        </w:trPr>
        <w:tc>
          <w:tcPr>
            <w:tcW w:w="4700" w:type="dxa"/>
            <w:tcBorders>
              <w:top w:val="nil"/>
              <w:left w:val="nil"/>
              <w:bottom w:val="nil"/>
              <w:right w:val="nil"/>
            </w:tcBorders>
            <w:shd w:val="clear" w:color="auto" w:fill="auto"/>
            <w:vAlign w:val="bottom"/>
            <w:hideMark/>
          </w:tcPr>
          <w:p w14:paraId="753B7000" w14:textId="217B63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06_JOS_10_21</w:t>
            </w:r>
            <w:r w:rsidR="00FF4471">
              <w:rPr>
                <w:rFonts w:ascii="Calibri" w:eastAsia="Times New Roman" w:hAnsi="Calibri" w:cs="Calibri"/>
                <w:color w:val="000000"/>
              </w:rPr>
              <w:t>,</w:t>
            </w:r>
            <w:r w:rsidRPr="00BF0BBD">
              <w:rPr>
                <w:rFonts w:ascii="Calibri" w:eastAsia="Times New Roman" w:hAnsi="Calibri" w:cs="Calibri"/>
                <w:color w:val="000000"/>
              </w:rPr>
              <w:t xml:space="preserve"> any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09_1SA_10_23 </w:t>
            </w:r>
          </w:p>
        </w:tc>
      </w:tr>
      <w:tr w:rsidR="00BF0BBD" w:rsidRPr="00BF0BBD" w14:paraId="6A851557" w14:textId="77777777" w:rsidTr="00BF0BBD">
        <w:trPr>
          <w:trHeight w:val="300"/>
        </w:trPr>
        <w:tc>
          <w:tcPr>
            <w:tcW w:w="4700" w:type="dxa"/>
            <w:tcBorders>
              <w:top w:val="nil"/>
              <w:left w:val="nil"/>
              <w:bottom w:val="nil"/>
              <w:right w:val="nil"/>
            </w:tcBorders>
            <w:shd w:val="clear" w:color="auto" w:fill="auto"/>
            <w:vAlign w:val="bottom"/>
            <w:hideMark/>
          </w:tcPr>
          <w:p w14:paraId="59FD6E80" w14:textId="3D446A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any of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09_1SA_10_23 </w:t>
            </w:r>
          </w:p>
        </w:tc>
      </w:tr>
      <w:tr w:rsidR="00BF0BBD" w:rsidRPr="00BF0BBD" w14:paraId="5C60769D" w14:textId="77777777" w:rsidTr="00BF0BBD">
        <w:trPr>
          <w:trHeight w:val="600"/>
        </w:trPr>
        <w:tc>
          <w:tcPr>
            <w:tcW w:w="4700" w:type="dxa"/>
            <w:tcBorders>
              <w:top w:val="nil"/>
              <w:left w:val="nil"/>
              <w:bottom w:val="nil"/>
              <w:right w:val="nil"/>
            </w:tcBorders>
            <w:shd w:val="clear" w:color="auto" w:fill="auto"/>
            <w:vAlign w:val="bottom"/>
            <w:hideMark/>
          </w:tcPr>
          <w:p w14:paraId="0E909994" w14:textId="004A3B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09_1SA_07_08</w:t>
            </w:r>
            <w:r w:rsidR="00FF4471">
              <w:rPr>
                <w:rFonts w:ascii="Calibri" w:eastAsia="Times New Roman" w:hAnsi="Calibri" w:cs="Calibri"/>
                <w:color w:val="000000"/>
              </w:rPr>
              <w:t>,</w:t>
            </w:r>
            <w:r w:rsidRPr="00BF0BBD">
              <w:rPr>
                <w:rFonts w:ascii="Calibri" w:eastAsia="Times New Roman" w:hAnsi="Calibri" w:cs="Calibri"/>
                <w:color w:val="000000"/>
              </w:rPr>
              <w:t xml:space="preserve"> children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09_1SA_10_18 </w:t>
            </w:r>
          </w:p>
        </w:tc>
      </w:tr>
      <w:tr w:rsidR="00BF0BBD" w:rsidRPr="00BF0BBD" w14:paraId="2A7F3B02" w14:textId="77777777" w:rsidTr="00BF0BBD">
        <w:trPr>
          <w:trHeight w:val="600"/>
        </w:trPr>
        <w:tc>
          <w:tcPr>
            <w:tcW w:w="4700" w:type="dxa"/>
            <w:tcBorders>
              <w:top w:val="nil"/>
              <w:left w:val="nil"/>
              <w:bottom w:val="nil"/>
              <w:right w:val="nil"/>
            </w:tcBorders>
            <w:shd w:val="clear" w:color="auto" w:fill="auto"/>
            <w:vAlign w:val="bottom"/>
            <w:hideMark/>
          </w:tcPr>
          <w:p w14:paraId="7BB3598C" w14:textId="2F928F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04_NUM_27_11</w:t>
            </w:r>
            <w:r w:rsidR="00FF4471">
              <w:rPr>
                <w:rFonts w:ascii="Calibri" w:eastAsia="Times New Roman" w:hAnsi="Calibri" w:cs="Calibri"/>
                <w:color w:val="000000"/>
              </w:rPr>
              <w:t>,</w:t>
            </w:r>
            <w:r w:rsidRPr="00BF0BBD">
              <w:rPr>
                <w:rFonts w:ascii="Calibri" w:eastAsia="Times New Roman" w:hAnsi="Calibri" w:cs="Calibri"/>
                <w:color w:val="000000"/>
              </w:rPr>
              <w:t xml:space="preserve"> children of Israel a</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44_ACT_07_37 </w:t>
            </w:r>
          </w:p>
        </w:tc>
      </w:tr>
      <w:tr w:rsidR="00BF0BBD" w:rsidRPr="00BF0BBD" w14:paraId="3291BDE7" w14:textId="77777777" w:rsidTr="00BF0BBD">
        <w:trPr>
          <w:trHeight w:val="300"/>
        </w:trPr>
        <w:tc>
          <w:tcPr>
            <w:tcW w:w="4700" w:type="dxa"/>
            <w:tcBorders>
              <w:top w:val="nil"/>
              <w:left w:val="nil"/>
              <w:bottom w:val="nil"/>
              <w:right w:val="nil"/>
            </w:tcBorders>
            <w:shd w:val="clear" w:color="auto" w:fill="auto"/>
            <w:vAlign w:val="bottom"/>
            <w:hideMark/>
          </w:tcPr>
          <w:p w14:paraId="6E078BF9" w14:textId="5C5643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from his shoulders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09_1SA_10_23 </w:t>
            </w:r>
          </w:p>
        </w:tc>
      </w:tr>
      <w:tr w:rsidR="00BF0BBD" w:rsidRPr="00BF0BBD" w14:paraId="558D1538" w14:textId="77777777" w:rsidTr="00BF0BBD">
        <w:trPr>
          <w:trHeight w:val="300"/>
        </w:trPr>
        <w:tc>
          <w:tcPr>
            <w:tcW w:w="4700" w:type="dxa"/>
            <w:tcBorders>
              <w:top w:val="nil"/>
              <w:left w:val="nil"/>
              <w:bottom w:val="nil"/>
              <w:right w:val="nil"/>
            </w:tcBorders>
            <w:shd w:val="clear" w:color="auto" w:fill="auto"/>
            <w:vAlign w:val="bottom"/>
            <w:hideMark/>
          </w:tcPr>
          <w:p w14:paraId="1C2F16DE" w14:textId="0617A2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from his shoulders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09_1SA_10_23 </w:t>
            </w:r>
          </w:p>
        </w:tc>
      </w:tr>
      <w:tr w:rsidR="00BF0BBD" w:rsidRPr="00BF0BBD" w14:paraId="193D14A0" w14:textId="77777777" w:rsidTr="00BF0BBD">
        <w:trPr>
          <w:trHeight w:val="300"/>
        </w:trPr>
        <w:tc>
          <w:tcPr>
            <w:tcW w:w="4700" w:type="dxa"/>
            <w:tcBorders>
              <w:top w:val="nil"/>
              <w:left w:val="nil"/>
              <w:bottom w:val="nil"/>
              <w:right w:val="nil"/>
            </w:tcBorders>
            <w:shd w:val="clear" w:color="auto" w:fill="auto"/>
            <w:vAlign w:val="bottom"/>
            <w:hideMark/>
          </w:tcPr>
          <w:p w14:paraId="2073E5A1" w14:textId="63B455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had a son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10_2SA_04_04 </w:t>
            </w:r>
          </w:p>
        </w:tc>
      </w:tr>
      <w:tr w:rsidR="00BF0BBD" w:rsidRPr="00BF0BBD" w14:paraId="422D40F5" w14:textId="77777777" w:rsidTr="00BF0BBD">
        <w:trPr>
          <w:trHeight w:val="300"/>
        </w:trPr>
        <w:tc>
          <w:tcPr>
            <w:tcW w:w="4700" w:type="dxa"/>
            <w:tcBorders>
              <w:top w:val="nil"/>
              <w:left w:val="nil"/>
              <w:bottom w:val="nil"/>
              <w:right w:val="nil"/>
            </w:tcBorders>
            <w:shd w:val="clear" w:color="auto" w:fill="auto"/>
            <w:vAlign w:val="bottom"/>
            <w:hideMark/>
          </w:tcPr>
          <w:p w14:paraId="574D0E5F" w14:textId="3A3FBA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from his shoulders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09_1SA_09_02 </w:t>
            </w:r>
          </w:p>
        </w:tc>
      </w:tr>
      <w:tr w:rsidR="00BF0BBD" w:rsidRPr="00BF0BBD" w14:paraId="73D49178" w14:textId="77777777" w:rsidTr="00BF0BBD">
        <w:trPr>
          <w:trHeight w:val="300"/>
        </w:trPr>
        <w:tc>
          <w:tcPr>
            <w:tcW w:w="4700" w:type="dxa"/>
            <w:tcBorders>
              <w:top w:val="nil"/>
              <w:left w:val="nil"/>
              <w:bottom w:val="nil"/>
              <w:right w:val="nil"/>
            </w:tcBorders>
            <w:shd w:val="clear" w:color="auto" w:fill="auto"/>
            <w:vAlign w:val="bottom"/>
            <w:hideMark/>
          </w:tcPr>
          <w:p w14:paraId="5D21C6CD" w14:textId="5DFD53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09_1SA_09_02</w:t>
            </w:r>
            <w:r w:rsidR="00FF4471">
              <w:rPr>
                <w:rFonts w:ascii="Calibri" w:eastAsia="Times New Roman" w:hAnsi="Calibri" w:cs="Calibri"/>
                <w:color w:val="000000"/>
              </w:rPr>
              <w:t>,</w:t>
            </w:r>
            <w:r w:rsidRPr="00BF0BBD">
              <w:rPr>
                <w:rFonts w:ascii="Calibri" w:eastAsia="Times New Roman" w:hAnsi="Calibri" w:cs="Calibri"/>
                <w:color w:val="000000"/>
              </w:rPr>
              <w:t xml:space="preserve"> he from his shoulders</w:t>
            </w:r>
            <w:r w:rsidR="00644F35">
              <w:rPr>
                <w:rFonts w:ascii="Calibri" w:eastAsia="Times New Roman" w:hAnsi="Calibri" w:cs="Calibri"/>
                <w:color w:val="000000"/>
              </w:rPr>
              <w:t>, &lt;&lt;&lt;&lt;&lt;</w:t>
            </w:r>
          </w:p>
        </w:tc>
      </w:tr>
      <w:tr w:rsidR="00BF0BBD" w:rsidRPr="00BF0BBD" w14:paraId="1B1514BA" w14:textId="77777777" w:rsidTr="00BF0BBD">
        <w:trPr>
          <w:trHeight w:val="300"/>
        </w:trPr>
        <w:tc>
          <w:tcPr>
            <w:tcW w:w="4700" w:type="dxa"/>
            <w:tcBorders>
              <w:top w:val="nil"/>
              <w:left w:val="nil"/>
              <w:bottom w:val="nil"/>
              <w:right w:val="nil"/>
            </w:tcBorders>
            <w:shd w:val="clear" w:color="auto" w:fill="auto"/>
            <w:vAlign w:val="bottom"/>
            <w:hideMark/>
          </w:tcPr>
          <w:p w14:paraId="3CDD911F" w14:textId="111124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had a</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11_1KI_10_26 </w:t>
            </w:r>
          </w:p>
        </w:tc>
      </w:tr>
      <w:tr w:rsidR="00BF0BBD" w:rsidRPr="00BF0BBD" w14:paraId="3E985167" w14:textId="77777777" w:rsidTr="00BF0BBD">
        <w:trPr>
          <w:trHeight w:val="300"/>
        </w:trPr>
        <w:tc>
          <w:tcPr>
            <w:tcW w:w="4700" w:type="dxa"/>
            <w:tcBorders>
              <w:top w:val="nil"/>
              <w:left w:val="nil"/>
              <w:bottom w:val="nil"/>
              <w:right w:val="nil"/>
            </w:tcBorders>
            <w:shd w:val="clear" w:color="auto" w:fill="auto"/>
            <w:vAlign w:val="bottom"/>
            <w:hideMark/>
          </w:tcPr>
          <w:p w14:paraId="12C8DB78" w14:textId="18DAA4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was higher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09_1SA_10_23 </w:t>
            </w:r>
          </w:p>
        </w:tc>
      </w:tr>
      <w:tr w:rsidR="00BF0BBD" w:rsidRPr="00BF0BBD" w14:paraId="2D954ACD" w14:textId="77777777" w:rsidTr="00BF0BBD">
        <w:trPr>
          <w:trHeight w:val="300"/>
        </w:trPr>
        <w:tc>
          <w:tcPr>
            <w:tcW w:w="4700" w:type="dxa"/>
            <w:tcBorders>
              <w:top w:val="nil"/>
              <w:left w:val="nil"/>
              <w:bottom w:val="nil"/>
              <w:right w:val="nil"/>
            </w:tcBorders>
            <w:shd w:val="clear" w:color="auto" w:fill="auto"/>
            <w:vAlign w:val="bottom"/>
            <w:hideMark/>
          </w:tcPr>
          <w:p w14:paraId="7477A8D8" w14:textId="5F468E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was higher than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09_1SA_10_23 </w:t>
            </w:r>
          </w:p>
        </w:tc>
      </w:tr>
      <w:tr w:rsidR="00BF0BBD" w:rsidRPr="00BF0BBD" w14:paraId="24F42677" w14:textId="77777777" w:rsidTr="00BF0BBD">
        <w:trPr>
          <w:trHeight w:val="300"/>
        </w:trPr>
        <w:tc>
          <w:tcPr>
            <w:tcW w:w="4700" w:type="dxa"/>
            <w:tcBorders>
              <w:top w:val="nil"/>
              <w:left w:val="nil"/>
              <w:bottom w:val="nil"/>
              <w:right w:val="nil"/>
            </w:tcBorders>
            <w:shd w:val="clear" w:color="auto" w:fill="auto"/>
            <w:vAlign w:val="bottom"/>
            <w:hideMark/>
          </w:tcPr>
          <w:p w14:paraId="53635657" w14:textId="5DC963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higher than any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09_1SA_10_23 </w:t>
            </w:r>
          </w:p>
        </w:tc>
      </w:tr>
      <w:tr w:rsidR="00BF0BBD" w:rsidRPr="00BF0BBD" w14:paraId="20AFB00F" w14:textId="77777777" w:rsidTr="00BF0BBD">
        <w:trPr>
          <w:trHeight w:val="300"/>
        </w:trPr>
        <w:tc>
          <w:tcPr>
            <w:tcW w:w="4700" w:type="dxa"/>
            <w:tcBorders>
              <w:top w:val="nil"/>
              <w:left w:val="nil"/>
              <w:bottom w:val="nil"/>
              <w:right w:val="nil"/>
            </w:tcBorders>
            <w:shd w:val="clear" w:color="auto" w:fill="auto"/>
            <w:vAlign w:val="bottom"/>
            <w:hideMark/>
          </w:tcPr>
          <w:p w14:paraId="45747B6C" w14:textId="1495A7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higher than any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09_1SA_10_23 </w:t>
            </w:r>
          </w:p>
        </w:tc>
      </w:tr>
      <w:tr w:rsidR="00BF0BBD" w:rsidRPr="00BF0BBD" w14:paraId="5870D87D" w14:textId="77777777" w:rsidTr="00BF0BBD">
        <w:trPr>
          <w:trHeight w:val="300"/>
        </w:trPr>
        <w:tc>
          <w:tcPr>
            <w:tcW w:w="4700" w:type="dxa"/>
            <w:tcBorders>
              <w:top w:val="nil"/>
              <w:left w:val="nil"/>
              <w:bottom w:val="nil"/>
              <w:right w:val="nil"/>
            </w:tcBorders>
            <w:shd w:val="clear" w:color="auto" w:fill="auto"/>
            <w:vAlign w:val="bottom"/>
            <w:hideMark/>
          </w:tcPr>
          <w:p w14:paraId="0F01F06A" w14:textId="1A50F6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07_JUD_16_03</w:t>
            </w:r>
            <w:r w:rsidR="00FF4471">
              <w:rPr>
                <w:rFonts w:ascii="Calibri" w:eastAsia="Times New Roman" w:hAnsi="Calibri" w:cs="Calibri"/>
                <w:color w:val="000000"/>
              </w:rPr>
              <w:t>,</w:t>
            </w:r>
            <w:r w:rsidRPr="00BF0BBD">
              <w:rPr>
                <w:rFonts w:ascii="Calibri" w:eastAsia="Times New Roman" w:hAnsi="Calibri" w:cs="Calibri"/>
                <w:color w:val="000000"/>
              </w:rPr>
              <w:t xml:space="preserve"> his shoulders and</w:t>
            </w:r>
            <w:r w:rsidR="00644F35">
              <w:rPr>
                <w:rFonts w:ascii="Calibri" w:eastAsia="Times New Roman" w:hAnsi="Calibri" w:cs="Calibri"/>
                <w:color w:val="000000"/>
              </w:rPr>
              <w:t>, &lt;&lt;&lt;&lt;&lt;</w:t>
            </w:r>
          </w:p>
        </w:tc>
      </w:tr>
      <w:tr w:rsidR="00BF0BBD" w:rsidRPr="00BF0BBD" w14:paraId="117F36BB" w14:textId="77777777" w:rsidTr="00BF0BBD">
        <w:trPr>
          <w:trHeight w:val="300"/>
        </w:trPr>
        <w:tc>
          <w:tcPr>
            <w:tcW w:w="4700" w:type="dxa"/>
            <w:tcBorders>
              <w:top w:val="nil"/>
              <w:left w:val="nil"/>
              <w:bottom w:val="nil"/>
              <w:right w:val="nil"/>
            </w:tcBorders>
            <w:shd w:val="clear" w:color="auto" w:fill="auto"/>
            <w:vAlign w:val="bottom"/>
            <w:hideMark/>
          </w:tcPr>
          <w:p w14:paraId="7C2E2646" w14:textId="25BEE8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shoulders and upward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09_1SA_10_23 </w:t>
            </w:r>
          </w:p>
        </w:tc>
      </w:tr>
      <w:tr w:rsidR="00BF0BBD" w:rsidRPr="00BF0BBD" w14:paraId="76BE2192" w14:textId="77777777" w:rsidTr="00BF0BBD">
        <w:trPr>
          <w:trHeight w:val="300"/>
        </w:trPr>
        <w:tc>
          <w:tcPr>
            <w:tcW w:w="4700" w:type="dxa"/>
            <w:tcBorders>
              <w:top w:val="nil"/>
              <w:left w:val="nil"/>
              <w:bottom w:val="nil"/>
              <w:right w:val="nil"/>
            </w:tcBorders>
            <w:shd w:val="clear" w:color="auto" w:fill="auto"/>
            <w:vAlign w:val="bottom"/>
            <w:hideMark/>
          </w:tcPr>
          <w:p w14:paraId="58635B9B" w14:textId="53BEE3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01_GEN_44_20</w:t>
            </w:r>
            <w:r w:rsidR="00FF4471">
              <w:rPr>
                <w:rFonts w:ascii="Calibri" w:eastAsia="Times New Roman" w:hAnsi="Calibri" w:cs="Calibri"/>
                <w:color w:val="000000"/>
              </w:rPr>
              <w:t>,</w:t>
            </w:r>
            <w:r w:rsidRPr="00BF0BBD">
              <w:rPr>
                <w:rFonts w:ascii="Calibri" w:eastAsia="Times New Roman" w:hAnsi="Calibri" w:cs="Calibri"/>
                <w:color w:val="000000"/>
              </w:rPr>
              <w:t xml:space="preserve"> man and a</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13_1CH_27_32 </w:t>
            </w:r>
          </w:p>
        </w:tc>
      </w:tr>
      <w:tr w:rsidR="00BF0BBD" w:rsidRPr="00BF0BBD" w14:paraId="5CA48414" w14:textId="77777777" w:rsidTr="00BF0BBD">
        <w:trPr>
          <w:trHeight w:val="300"/>
        </w:trPr>
        <w:tc>
          <w:tcPr>
            <w:tcW w:w="4700" w:type="dxa"/>
            <w:tcBorders>
              <w:top w:val="nil"/>
              <w:left w:val="nil"/>
              <w:bottom w:val="nil"/>
              <w:right w:val="nil"/>
            </w:tcBorders>
            <w:shd w:val="clear" w:color="auto" w:fill="auto"/>
            <w:vAlign w:val="bottom"/>
            <w:hideMark/>
          </w:tcPr>
          <w:p w14:paraId="771ADD30" w14:textId="5B851C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name was Saul</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44_ACT_07_58 </w:t>
            </w:r>
          </w:p>
        </w:tc>
      </w:tr>
      <w:tr w:rsidR="00BF0BBD" w:rsidRPr="00BF0BBD" w14:paraId="7C8AE9BB" w14:textId="77777777" w:rsidTr="00BF0BBD">
        <w:trPr>
          <w:trHeight w:val="300"/>
        </w:trPr>
        <w:tc>
          <w:tcPr>
            <w:tcW w:w="4700" w:type="dxa"/>
            <w:tcBorders>
              <w:top w:val="nil"/>
              <w:left w:val="nil"/>
              <w:bottom w:val="nil"/>
              <w:right w:val="nil"/>
            </w:tcBorders>
            <w:shd w:val="clear" w:color="auto" w:fill="auto"/>
            <w:vAlign w:val="bottom"/>
            <w:hideMark/>
          </w:tcPr>
          <w:p w14:paraId="2E6BE708" w14:textId="6556A5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04_NUM_31_05</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a</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12_2KI_05_02 </w:t>
            </w:r>
          </w:p>
        </w:tc>
      </w:tr>
      <w:tr w:rsidR="00BF0BBD" w:rsidRPr="00BF0BBD" w14:paraId="3CEABB5C" w14:textId="77777777" w:rsidTr="00BF0BBD">
        <w:trPr>
          <w:trHeight w:val="300"/>
        </w:trPr>
        <w:tc>
          <w:tcPr>
            <w:tcW w:w="4700" w:type="dxa"/>
            <w:tcBorders>
              <w:top w:val="nil"/>
              <w:left w:val="nil"/>
              <w:bottom w:val="nil"/>
              <w:right w:val="nil"/>
            </w:tcBorders>
            <w:shd w:val="clear" w:color="auto" w:fill="auto"/>
            <w:vAlign w:val="bottom"/>
            <w:hideMark/>
          </w:tcPr>
          <w:p w14:paraId="7835A43D" w14:textId="3BFCBA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09_1SA_08_21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09_1SA_09_12 </w:t>
            </w:r>
          </w:p>
        </w:tc>
      </w:tr>
      <w:tr w:rsidR="00BF0BBD" w:rsidRPr="00BF0BBD" w14:paraId="0DA26265" w14:textId="77777777" w:rsidTr="00BF0BBD">
        <w:trPr>
          <w:trHeight w:val="300"/>
        </w:trPr>
        <w:tc>
          <w:tcPr>
            <w:tcW w:w="4700" w:type="dxa"/>
            <w:tcBorders>
              <w:top w:val="nil"/>
              <w:left w:val="nil"/>
              <w:bottom w:val="nil"/>
              <w:right w:val="nil"/>
            </w:tcBorders>
            <w:shd w:val="clear" w:color="auto" w:fill="auto"/>
            <w:vAlign w:val="bottom"/>
            <w:hideMark/>
          </w:tcPr>
          <w:p w14:paraId="1422945D" w14:textId="0397A3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shoulders and upward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09_1SA_10_23 </w:t>
            </w:r>
          </w:p>
        </w:tc>
      </w:tr>
      <w:tr w:rsidR="00BF0BBD" w:rsidRPr="00BF0BBD" w14:paraId="4AB03496" w14:textId="77777777" w:rsidTr="00BF0BBD">
        <w:trPr>
          <w:trHeight w:val="600"/>
        </w:trPr>
        <w:tc>
          <w:tcPr>
            <w:tcW w:w="4700" w:type="dxa"/>
            <w:tcBorders>
              <w:top w:val="nil"/>
              <w:left w:val="nil"/>
              <w:bottom w:val="nil"/>
              <w:right w:val="nil"/>
            </w:tcBorders>
            <w:shd w:val="clear" w:color="auto" w:fill="auto"/>
            <w:vAlign w:val="bottom"/>
            <w:hideMark/>
          </w:tcPr>
          <w:p w14:paraId="29A56F6B" w14:textId="5E8183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07_JUD_08_31</w:t>
            </w:r>
            <w:r w:rsidR="00FF4471">
              <w:rPr>
                <w:rFonts w:ascii="Calibri" w:eastAsia="Times New Roman" w:hAnsi="Calibri" w:cs="Calibri"/>
                <w:color w:val="000000"/>
              </w:rPr>
              <w:t>,</w:t>
            </w:r>
            <w:r w:rsidRPr="00BF0BBD">
              <w:rPr>
                <w:rFonts w:ascii="Calibri" w:eastAsia="Times New Roman" w:hAnsi="Calibri" w:cs="Calibri"/>
                <w:color w:val="000000"/>
              </w:rPr>
              <w:t xml:space="preserve"> son whose name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10_2SA_17_25 </w:t>
            </w:r>
          </w:p>
        </w:tc>
      </w:tr>
      <w:tr w:rsidR="00BF0BBD" w:rsidRPr="00BF0BBD" w14:paraId="3C7FE26A" w14:textId="77777777" w:rsidTr="00BF0BBD">
        <w:trPr>
          <w:trHeight w:val="300"/>
        </w:trPr>
        <w:tc>
          <w:tcPr>
            <w:tcW w:w="4700" w:type="dxa"/>
            <w:tcBorders>
              <w:top w:val="nil"/>
              <w:left w:val="nil"/>
              <w:bottom w:val="nil"/>
              <w:right w:val="nil"/>
            </w:tcBorders>
            <w:shd w:val="clear" w:color="auto" w:fill="auto"/>
            <w:vAlign w:val="bottom"/>
            <w:hideMark/>
          </w:tcPr>
          <w:p w14:paraId="64DE3ABA" w14:textId="3ED8A4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son whose name was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10_2SA_09_12 </w:t>
            </w:r>
          </w:p>
        </w:tc>
      </w:tr>
      <w:tr w:rsidR="00BF0BBD" w:rsidRPr="00BF0BBD" w14:paraId="3E1FC3C0" w14:textId="77777777" w:rsidTr="00BF0BBD">
        <w:trPr>
          <w:trHeight w:val="300"/>
        </w:trPr>
        <w:tc>
          <w:tcPr>
            <w:tcW w:w="4700" w:type="dxa"/>
            <w:tcBorders>
              <w:top w:val="nil"/>
              <w:left w:val="nil"/>
              <w:bottom w:val="nil"/>
              <w:right w:val="nil"/>
            </w:tcBorders>
            <w:shd w:val="clear" w:color="auto" w:fill="auto"/>
            <w:vAlign w:val="bottom"/>
            <w:hideMark/>
          </w:tcPr>
          <w:p w14:paraId="111DC51E" w14:textId="45D14A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than any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09_1SA_10_23 </w:t>
            </w:r>
          </w:p>
        </w:tc>
      </w:tr>
      <w:tr w:rsidR="00BF0BBD" w:rsidRPr="00BF0BBD" w14:paraId="5C02E4B3" w14:textId="77777777" w:rsidTr="00BF0BBD">
        <w:trPr>
          <w:trHeight w:val="300"/>
        </w:trPr>
        <w:tc>
          <w:tcPr>
            <w:tcW w:w="4700" w:type="dxa"/>
            <w:tcBorders>
              <w:top w:val="nil"/>
              <w:left w:val="nil"/>
              <w:bottom w:val="nil"/>
              <w:right w:val="nil"/>
            </w:tcBorders>
            <w:shd w:val="clear" w:color="auto" w:fill="auto"/>
            <w:vAlign w:val="bottom"/>
            <w:hideMark/>
          </w:tcPr>
          <w:p w14:paraId="63A56AE6" w14:textId="631F27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than any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09_1SA_10_23 </w:t>
            </w:r>
          </w:p>
        </w:tc>
      </w:tr>
      <w:tr w:rsidR="00BF0BBD" w:rsidRPr="00BF0BBD" w14:paraId="5D02A4EB" w14:textId="77777777" w:rsidTr="00BF0BBD">
        <w:trPr>
          <w:trHeight w:val="300"/>
        </w:trPr>
        <w:tc>
          <w:tcPr>
            <w:tcW w:w="4700" w:type="dxa"/>
            <w:tcBorders>
              <w:top w:val="nil"/>
              <w:left w:val="nil"/>
              <w:bottom w:val="nil"/>
              <w:right w:val="nil"/>
            </w:tcBorders>
            <w:shd w:val="clear" w:color="auto" w:fill="auto"/>
            <w:vAlign w:val="bottom"/>
            <w:hideMark/>
          </w:tcPr>
          <w:p w14:paraId="760C9D7C" w14:textId="19BA36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09_1SA_07_08</w:t>
            </w:r>
            <w:r w:rsidR="00FF4471">
              <w:rPr>
                <w:rFonts w:ascii="Calibri" w:eastAsia="Times New Roman" w:hAnsi="Calibri" w:cs="Calibri"/>
                <w:color w:val="000000"/>
              </w:rPr>
              <w:t>,</w:t>
            </w:r>
            <w:r w:rsidRPr="00BF0BBD">
              <w:rPr>
                <w:rFonts w:ascii="Calibri" w:eastAsia="Times New Roman" w:hAnsi="Calibri" w:cs="Calibri"/>
                <w:color w:val="000000"/>
              </w:rPr>
              <w:t xml:space="preserve"> the children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09_1SA_10_18 </w:t>
            </w:r>
          </w:p>
        </w:tc>
      </w:tr>
      <w:tr w:rsidR="00BF0BBD" w:rsidRPr="00BF0BBD" w14:paraId="73F2DD64" w14:textId="77777777" w:rsidTr="00BF0BBD">
        <w:trPr>
          <w:trHeight w:val="600"/>
        </w:trPr>
        <w:tc>
          <w:tcPr>
            <w:tcW w:w="4700" w:type="dxa"/>
            <w:tcBorders>
              <w:top w:val="nil"/>
              <w:left w:val="nil"/>
              <w:bottom w:val="nil"/>
              <w:right w:val="nil"/>
            </w:tcBorders>
            <w:shd w:val="clear" w:color="auto" w:fill="auto"/>
            <w:vAlign w:val="bottom"/>
            <w:hideMark/>
          </w:tcPr>
          <w:p w14:paraId="497DA369" w14:textId="45E6EA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09_1SA_07_08</w:t>
            </w:r>
            <w:r w:rsidR="00FF4471">
              <w:rPr>
                <w:rFonts w:ascii="Calibri" w:eastAsia="Times New Roman" w:hAnsi="Calibri" w:cs="Calibri"/>
                <w:color w:val="000000"/>
              </w:rPr>
              <w:t>,</w:t>
            </w:r>
            <w:r w:rsidRPr="00BF0BBD">
              <w:rPr>
                <w:rFonts w:ascii="Calibri" w:eastAsia="Times New Roman" w:hAnsi="Calibri" w:cs="Calibri"/>
                <w:color w:val="000000"/>
              </w:rPr>
              <w:t xml:space="preserve"> the children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09_1SA_10_18 </w:t>
            </w:r>
          </w:p>
        </w:tc>
      </w:tr>
      <w:tr w:rsidR="00BF0BBD" w:rsidRPr="00BF0BBD" w14:paraId="530E20DD" w14:textId="77777777" w:rsidTr="00BF0BBD">
        <w:trPr>
          <w:trHeight w:val="300"/>
        </w:trPr>
        <w:tc>
          <w:tcPr>
            <w:tcW w:w="4700" w:type="dxa"/>
            <w:tcBorders>
              <w:top w:val="nil"/>
              <w:left w:val="nil"/>
              <w:bottom w:val="nil"/>
              <w:right w:val="nil"/>
            </w:tcBorders>
            <w:shd w:val="clear" w:color="auto" w:fill="auto"/>
            <w:vAlign w:val="bottom"/>
            <w:hideMark/>
          </w:tcPr>
          <w:p w14:paraId="472434E5" w14:textId="6A1FCA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07_JUD_04_16</w:t>
            </w:r>
            <w:r w:rsidR="00FF4471">
              <w:rPr>
                <w:rFonts w:ascii="Calibri" w:eastAsia="Times New Roman" w:hAnsi="Calibri" w:cs="Calibri"/>
                <w:color w:val="000000"/>
              </w:rPr>
              <w:t>,</w:t>
            </w:r>
            <w:r w:rsidRPr="00BF0BBD">
              <w:rPr>
                <w:rFonts w:ascii="Calibri" w:eastAsia="Times New Roman" w:hAnsi="Calibri" w:cs="Calibri"/>
                <w:color w:val="000000"/>
              </w:rPr>
              <w:t xml:space="preserve"> there was not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09_1SA_14_39 </w:t>
            </w:r>
          </w:p>
        </w:tc>
      </w:tr>
      <w:tr w:rsidR="00BF0BBD" w:rsidRPr="00BF0BBD" w14:paraId="5165B422" w14:textId="77777777" w:rsidTr="00BF0BBD">
        <w:trPr>
          <w:trHeight w:val="300"/>
        </w:trPr>
        <w:tc>
          <w:tcPr>
            <w:tcW w:w="4700" w:type="dxa"/>
            <w:tcBorders>
              <w:top w:val="nil"/>
              <w:left w:val="nil"/>
              <w:bottom w:val="nil"/>
              <w:right w:val="nil"/>
            </w:tcBorders>
            <w:shd w:val="clear" w:color="auto" w:fill="auto"/>
            <w:vAlign w:val="bottom"/>
            <w:hideMark/>
          </w:tcPr>
          <w:p w14:paraId="600F98CC" w14:textId="726758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higher than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09_1SA_10_23 </w:t>
            </w:r>
          </w:p>
        </w:tc>
      </w:tr>
      <w:tr w:rsidR="00BF0BBD" w:rsidRPr="00BF0BBD" w14:paraId="6563060C" w14:textId="77777777" w:rsidTr="00BF0BBD">
        <w:trPr>
          <w:trHeight w:val="300"/>
        </w:trPr>
        <w:tc>
          <w:tcPr>
            <w:tcW w:w="4700" w:type="dxa"/>
            <w:tcBorders>
              <w:top w:val="nil"/>
              <w:left w:val="nil"/>
              <w:bottom w:val="nil"/>
              <w:right w:val="nil"/>
            </w:tcBorders>
            <w:shd w:val="clear" w:color="auto" w:fill="auto"/>
            <w:vAlign w:val="bottom"/>
            <w:hideMark/>
          </w:tcPr>
          <w:p w14:paraId="45BC5704" w14:textId="3DB824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higher than any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09_1SA_10_23 </w:t>
            </w:r>
          </w:p>
        </w:tc>
      </w:tr>
      <w:tr w:rsidR="00BF0BBD" w:rsidRPr="00BF0BBD" w14:paraId="50DBA4C9" w14:textId="77777777" w:rsidTr="00BF0BBD">
        <w:trPr>
          <w:trHeight w:val="600"/>
        </w:trPr>
        <w:tc>
          <w:tcPr>
            <w:tcW w:w="4700" w:type="dxa"/>
            <w:tcBorders>
              <w:top w:val="nil"/>
              <w:left w:val="nil"/>
              <w:bottom w:val="nil"/>
              <w:right w:val="nil"/>
            </w:tcBorders>
            <w:shd w:val="clear" w:color="auto" w:fill="auto"/>
            <w:vAlign w:val="bottom"/>
            <w:hideMark/>
          </w:tcPr>
          <w:p w14:paraId="22EBF325" w14:textId="20F485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09_1SA_09_01</w:t>
            </w:r>
            <w:r w:rsidR="00FF4471">
              <w:rPr>
                <w:rFonts w:ascii="Calibri" w:eastAsia="Times New Roman" w:hAnsi="Calibri" w:cs="Calibri"/>
                <w:color w:val="000000"/>
              </w:rPr>
              <w:t>,</w:t>
            </w:r>
            <w:r w:rsidRPr="00BF0BBD">
              <w:rPr>
                <w:rFonts w:ascii="Calibri" w:eastAsia="Times New Roman" w:hAnsi="Calibri" w:cs="Calibri"/>
                <w:color w:val="000000"/>
              </w:rPr>
              <w:t xml:space="preserve"> whose name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09_1SA_17_12 </w:t>
            </w:r>
          </w:p>
        </w:tc>
      </w:tr>
      <w:tr w:rsidR="00BF0BBD" w:rsidRPr="00BF0BBD" w14:paraId="5EB69C56" w14:textId="77777777" w:rsidTr="00BF0BBD">
        <w:trPr>
          <w:trHeight w:val="300"/>
        </w:trPr>
        <w:tc>
          <w:tcPr>
            <w:tcW w:w="4700" w:type="dxa"/>
            <w:tcBorders>
              <w:top w:val="nil"/>
              <w:left w:val="nil"/>
              <w:bottom w:val="nil"/>
              <w:right w:val="nil"/>
            </w:tcBorders>
            <w:shd w:val="clear" w:color="auto" w:fill="auto"/>
            <w:vAlign w:val="bottom"/>
            <w:hideMark/>
          </w:tcPr>
          <w:p w14:paraId="154DA4C3" w14:textId="68FDE2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whose name was Saul</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44_ACT_07_58 </w:t>
            </w:r>
          </w:p>
        </w:tc>
      </w:tr>
      <w:tr w:rsidR="00BF0BBD" w:rsidRPr="00BF0BBD" w14:paraId="5C28CC94" w14:textId="77777777" w:rsidTr="00BF0BBD">
        <w:trPr>
          <w:trHeight w:val="300"/>
        </w:trPr>
        <w:tc>
          <w:tcPr>
            <w:tcW w:w="4700" w:type="dxa"/>
            <w:tcBorders>
              <w:top w:val="nil"/>
              <w:left w:val="nil"/>
              <w:bottom w:val="nil"/>
              <w:right w:val="nil"/>
            </w:tcBorders>
            <w:shd w:val="clear" w:color="auto" w:fill="auto"/>
            <w:vAlign w:val="bottom"/>
            <w:hideMark/>
          </w:tcPr>
          <w:p w14:paraId="1E9884BB" w14:textId="3859FE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04_NUM_11_27</w:t>
            </w:r>
            <w:r w:rsidR="00FF4471">
              <w:rPr>
                <w:rFonts w:ascii="Calibri" w:eastAsia="Times New Roman" w:hAnsi="Calibri" w:cs="Calibri"/>
                <w:color w:val="000000"/>
              </w:rPr>
              <w:t>,</w:t>
            </w:r>
            <w:r w:rsidRPr="00BF0BBD">
              <w:rPr>
                <w:rFonts w:ascii="Calibri" w:eastAsia="Times New Roman" w:hAnsi="Calibri" w:cs="Calibri"/>
                <w:color w:val="000000"/>
              </w:rPr>
              <w:t xml:space="preserve"> young man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09_1SA_17_58 </w:t>
            </w:r>
          </w:p>
        </w:tc>
      </w:tr>
      <w:tr w:rsidR="00BF0BBD" w:rsidRPr="00BF0BBD" w14:paraId="5A8E4BD4" w14:textId="77777777" w:rsidTr="00BF0BBD">
        <w:trPr>
          <w:trHeight w:val="1200"/>
        </w:trPr>
        <w:tc>
          <w:tcPr>
            <w:tcW w:w="4700" w:type="dxa"/>
            <w:tcBorders>
              <w:top w:val="nil"/>
              <w:left w:val="nil"/>
              <w:bottom w:val="nil"/>
              <w:right w:val="nil"/>
            </w:tcBorders>
            <w:shd w:val="clear" w:color="auto" w:fill="auto"/>
            <w:vAlign w:val="bottom"/>
            <w:hideMark/>
          </w:tcPr>
          <w:p w14:paraId="243D310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lastRenderedPageBreak/>
              <w:t xml:space="preserve"> 09_1SA_09:03 And the asses of Kish Saul's father were lost. And Kish said to Saul his son, Take now one of the servants with thee, and arise, go seek the asses. #,</w:t>
            </w:r>
          </w:p>
        </w:tc>
      </w:tr>
      <w:tr w:rsidR="00BF0BBD" w:rsidRPr="00BF0BBD" w14:paraId="3A4D19EC" w14:textId="77777777" w:rsidTr="00BF0BBD">
        <w:trPr>
          <w:trHeight w:val="300"/>
        </w:trPr>
        <w:tc>
          <w:tcPr>
            <w:tcW w:w="4700" w:type="dxa"/>
            <w:tcBorders>
              <w:top w:val="nil"/>
              <w:left w:val="nil"/>
              <w:bottom w:val="nil"/>
              <w:right w:val="nil"/>
            </w:tcBorders>
            <w:shd w:val="clear" w:color="auto" w:fill="auto"/>
            <w:vAlign w:val="bottom"/>
            <w:hideMark/>
          </w:tcPr>
          <w:p w14:paraId="1FFFFB01" w14:textId="22D645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04_NUM_31_39</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asses</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18_JOB_01_14 </w:t>
            </w:r>
          </w:p>
        </w:tc>
      </w:tr>
      <w:tr w:rsidR="00BF0BBD" w:rsidRPr="00BF0BBD" w14:paraId="7DF687C0" w14:textId="77777777" w:rsidTr="00BF0BBD">
        <w:trPr>
          <w:trHeight w:val="300"/>
        </w:trPr>
        <w:tc>
          <w:tcPr>
            <w:tcW w:w="4700" w:type="dxa"/>
            <w:tcBorders>
              <w:top w:val="nil"/>
              <w:left w:val="nil"/>
              <w:bottom w:val="nil"/>
              <w:right w:val="nil"/>
            </w:tcBorders>
            <w:shd w:val="clear" w:color="auto" w:fill="auto"/>
            <w:vAlign w:val="bottom"/>
            <w:hideMark/>
          </w:tcPr>
          <w:p w14:paraId="3AE8544B" w14:textId="39B292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son Take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09_1SA_17_17 </w:t>
            </w:r>
          </w:p>
        </w:tc>
      </w:tr>
      <w:tr w:rsidR="00BF0BBD" w:rsidRPr="00BF0BBD" w14:paraId="4D66D75B" w14:textId="77777777" w:rsidTr="00BF0BBD">
        <w:trPr>
          <w:trHeight w:val="300"/>
        </w:trPr>
        <w:tc>
          <w:tcPr>
            <w:tcW w:w="4700" w:type="dxa"/>
            <w:tcBorders>
              <w:top w:val="nil"/>
              <w:left w:val="nil"/>
              <w:bottom w:val="nil"/>
              <w:right w:val="nil"/>
            </w:tcBorders>
            <w:shd w:val="clear" w:color="auto" w:fill="auto"/>
            <w:vAlign w:val="bottom"/>
            <w:hideMark/>
          </w:tcPr>
          <w:p w14:paraId="75C2CE07" w14:textId="70BF83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son Take now</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09_1SA_17_17 </w:t>
            </w:r>
          </w:p>
        </w:tc>
      </w:tr>
      <w:tr w:rsidR="00BF0BBD" w:rsidRPr="00BF0BBD" w14:paraId="7EB89853" w14:textId="77777777" w:rsidTr="00BF0BBD">
        <w:trPr>
          <w:trHeight w:val="300"/>
        </w:trPr>
        <w:tc>
          <w:tcPr>
            <w:tcW w:w="4700" w:type="dxa"/>
            <w:tcBorders>
              <w:top w:val="nil"/>
              <w:left w:val="nil"/>
              <w:bottom w:val="nil"/>
              <w:right w:val="nil"/>
            </w:tcBorders>
            <w:shd w:val="clear" w:color="auto" w:fill="auto"/>
            <w:vAlign w:val="bottom"/>
            <w:hideMark/>
          </w:tcPr>
          <w:p w14:paraId="7D609ECA" w14:textId="306202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01_GEN_50_17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servants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09_1SA_21_07 </w:t>
            </w:r>
          </w:p>
        </w:tc>
      </w:tr>
      <w:tr w:rsidR="00BF0BBD" w:rsidRPr="00BF0BBD" w14:paraId="69C07590" w14:textId="77777777" w:rsidTr="00BF0BBD">
        <w:trPr>
          <w:trHeight w:val="300"/>
        </w:trPr>
        <w:tc>
          <w:tcPr>
            <w:tcW w:w="4700" w:type="dxa"/>
            <w:tcBorders>
              <w:top w:val="nil"/>
              <w:left w:val="nil"/>
              <w:bottom w:val="nil"/>
              <w:right w:val="nil"/>
            </w:tcBorders>
            <w:shd w:val="clear" w:color="auto" w:fill="auto"/>
            <w:vAlign w:val="bottom"/>
            <w:hideMark/>
          </w:tcPr>
          <w:p w14:paraId="0AB8AC8E" w14:textId="35AE46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09_1SA_02_36</w:t>
            </w:r>
            <w:r w:rsidR="00FF4471">
              <w:rPr>
                <w:rFonts w:ascii="Calibri" w:eastAsia="Times New Roman" w:hAnsi="Calibri" w:cs="Calibri"/>
                <w:color w:val="000000"/>
              </w:rPr>
              <w:t>,</w:t>
            </w:r>
            <w:r w:rsidRPr="00BF0BBD">
              <w:rPr>
                <w:rFonts w:ascii="Calibri" w:eastAsia="Times New Roman" w:hAnsi="Calibri" w:cs="Calibri"/>
                <w:color w:val="000000"/>
              </w:rPr>
              <w:t xml:space="preserve"> one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09_1SA_10_12 </w:t>
            </w:r>
          </w:p>
        </w:tc>
      </w:tr>
      <w:tr w:rsidR="00BF0BBD" w:rsidRPr="00BF0BBD" w14:paraId="7D48929F" w14:textId="77777777" w:rsidTr="00BF0BBD">
        <w:trPr>
          <w:trHeight w:val="300"/>
        </w:trPr>
        <w:tc>
          <w:tcPr>
            <w:tcW w:w="4700" w:type="dxa"/>
            <w:tcBorders>
              <w:top w:val="nil"/>
              <w:left w:val="nil"/>
              <w:bottom w:val="nil"/>
              <w:right w:val="nil"/>
            </w:tcBorders>
            <w:shd w:val="clear" w:color="auto" w:fill="auto"/>
            <w:vAlign w:val="bottom"/>
            <w:hideMark/>
          </w:tcPr>
          <w:p w14:paraId="176AF513" w14:textId="57FAB0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one of the servants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09_1SA_16_18 </w:t>
            </w:r>
          </w:p>
        </w:tc>
      </w:tr>
      <w:tr w:rsidR="00BF0BBD" w:rsidRPr="00BF0BBD" w14:paraId="4BCC1F61" w14:textId="77777777" w:rsidTr="00BF0BBD">
        <w:trPr>
          <w:trHeight w:val="300"/>
        </w:trPr>
        <w:tc>
          <w:tcPr>
            <w:tcW w:w="4700" w:type="dxa"/>
            <w:tcBorders>
              <w:top w:val="nil"/>
              <w:left w:val="nil"/>
              <w:bottom w:val="nil"/>
              <w:right w:val="nil"/>
            </w:tcBorders>
            <w:shd w:val="clear" w:color="auto" w:fill="auto"/>
            <w:vAlign w:val="bottom"/>
            <w:hideMark/>
          </w:tcPr>
          <w:p w14:paraId="642DCADB" w14:textId="75E636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to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09_1SA_09_27 </w:t>
            </w:r>
          </w:p>
        </w:tc>
      </w:tr>
      <w:tr w:rsidR="00BF0BBD" w:rsidRPr="00BF0BBD" w14:paraId="5E0CA5B8" w14:textId="77777777" w:rsidTr="00BF0BBD">
        <w:trPr>
          <w:trHeight w:val="300"/>
        </w:trPr>
        <w:tc>
          <w:tcPr>
            <w:tcW w:w="4700" w:type="dxa"/>
            <w:tcBorders>
              <w:top w:val="nil"/>
              <w:left w:val="nil"/>
              <w:bottom w:val="nil"/>
              <w:right w:val="nil"/>
            </w:tcBorders>
            <w:shd w:val="clear" w:color="auto" w:fill="auto"/>
            <w:vAlign w:val="bottom"/>
            <w:hideMark/>
          </w:tcPr>
          <w:p w14:paraId="70DCB4B0" w14:textId="2FC071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seek the asses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09_1SA_10_14 </w:t>
            </w:r>
          </w:p>
        </w:tc>
      </w:tr>
      <w:tr w:rsidR="00BF0BBD" w:rsidRPr="00BF0BBD" w14:paraId="41DC1167" w14:textId="77777777" w:rsidTr="00BF0BBD">
        <w:trPr>
          <w:trHeight w:val="300"/>
        </w:trPr>
        <w:tc>
          <w:tcPr>
            <w:tcW w:w="4700" w:type="dxa"/>
            <w:tcBorders>
              <w:top w:val="nil"/>
              <w:left w:val="nil"/>
              <w:bottom w:val="nil"/>
              <w:right w:val="nil"/>
            </w:tcBorders>
            <w:shd w:val="clear" w:color="auto" w:fill="auto"/>
            <w:vAlign w:val="bottom"/>
            <w:hideMark/>
          </w:tcPr>
          <w:p w14:paraId="263E5F55" w14:textId="12E5DB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son Take now</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09_1SA_17_17 </w:t>
            </w:r>
          </w:p>
        </w:tc>
      </w:tr>
      <w:tr w:rsidR="00BF0BBD" w:rsidRPr="00BF0BBD" w14:paraId="0261AC7C" w14:textId="77777777" w:rsidTr="00BF0BBD">
        <w:trPr>
          <w:trHeight w:val="300"/>
        </w:trPr>
        <w:tc>
          <w:tcPr>
            <w:tcW w:w="4700" w:type="dxa"/>
            <w:tcBorders>
              <w:top w:val="nil"/>
              <w:left w:val="nil"/>
              <w:bottom w:val="nil"/>
              <w:right w:val="nil"/>
            </w:tcBorders>
            <w:shd w:val="clear" w:color="auto" w:fill="auto"/>
            <w:vAlign w:val="bottom"/>
            <w:hideMark/>
          </w:tcPr>
          <w:p w14:paraId="329467DF" w14:textId="79E500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01_GEN_36_24</w:t>
            </w:r>
            <w:r w:rsidR="00FF4471">
              <w:rPr>
                <w:rFonts w:ascii="Calibri" w:eastAsia="Times New Roman" w:hAnsi="Calibri" w:cs="Calibri"/>
                <w:color w:val="000000"/>
              </w:rPr>
              <w:t>,</w:t>
            </w:r>
            <w:r w:rsidRPr="00BF0BBD">
              <w:rPr>
                <w:rFonts w:ascii="Calibri" w:eastAsia="Times New Roman" w:hAnsi="Calibri" w:cs="Calibri"/>
                <w:color w:val="000000"/>
              </w:rPr>
              <w:t xml:space="preserve"> the asses of</w:t>
            </w:r>
            <w:r w:rsidR="00644F35">
              <w:rPr>
                <w:rFonts w:ascii="Calibri" w:eastAsia="Times New Roman" w:hAnsi="Calibri" w:cs="Calibri"/>
                <w:color w:val="000000"/>
              </w:rPr>
              <w:t>, &lt;&lt;&lt;&lt;&lt;</w:t>
            </w:r>
          </w:p>
        </w:tc>
      </w:tr>
      <w:tr w:rsidR="00BF0BBD" w:rsidRPr="00BF0BBD" w14:paraId="66A0F3F5" w14:textId="77777777" w:rsidTr="00BF0BBD">
        <w:trPr>
          <w:trHeight w:val="300"/>
        </w:trPr>
        <w:tc>
          <w:tcPr>
            <w:tcW w:w="4700" w:type="dxa"/>
            <w:tcBorders>
              <w:top w:val="nil"/>
              <w:left w:val="nil"/>
              <w:bottom w:val="nil"/>
              <w:right w:val="nil"/>
            </w:tcBorders>
            <w:shd w:val="clear" w:color="auto" w:fill="auto"/>
            <w:vAlign w:val="bottom"/>
            <w:hideMark/>
          </w:tcPr>
          <w:p w14:paraId="7822B5AF" w14:textId="3D1725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servants with</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18_JOB_01_15 </w:t>
            </w:r>
          </w:p>
        </w:tc>
      </w:tr>
      <w:tr w:rsidR="00BF0BBD" w:rsidRPr="00BF0BBD" w14:paraId="1145123E" w14:textId="77777777" w:rsidTr="00BF0BBD">
        <w:trPr>
          <w:trHeight w:val="300"/>
        </w:trPr>
        <w:tc>
          <w:tcPr>
            <w:tcW w:w="4700" w:type="dxa"/>
            <w:tcBorders>
              <w:top w:val="nil"/>
              <w:left w:val="nil"/>
              <w:bottom w:val="nil"/>
              <w:right w:val="nil"/>
            </w:tcBorders>
            <w:shd w:val="clear" w:color="auto" w:fill="auto"/>
            <w:vAlign w:val="bottom"/>
            <w:hideMark/>
          </w:tcPr>
          <w:p w14:paraId="47BBF8D0" w14:textId="5C325A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06_JOS_08_01</w:t>
            </w:r>
            <w:r w:rsidR="00FF4471">
              <w:rPr>
                <w:rFonts w:ascii="Calibri" w:eastAsia="Times New Roman" w:hAnsi="Calibri" w:cs="Calibri"/>
                <w:color w:val="000000"/>
              </w:rPr>
              <w:t>,</w:t>
            </w:r>
            <w:r w:rsidRPr="00BF0BBD">
              <w:rPr>
                <w:rFonts w:ascii="Calibri" w:eastAsia="Times New Roman" w:hAnsi="Calibri" w:cs="Calibri"/>
                <w:color w:val="000000"/>
              </w:rPr>
              <w:t xml:space="preserve"> thee and arise</w:t>
            </w:r>
            <w:r w:rsidR="00644F35">
              <w:rPr>
                <w:rFonts w:ascii="Calibri" w:eastAsia="Times New Roman" w:hAnsi="Calibri" w:cs="Calibri"/>
                <w:color w:val="000000"/>
              </w:rPr>
              <w:t>, &lt;&lt;&lt;&lt;&lt;</w:t>
            </w:r>
          </w:p>
        </w:tc>
      </w:tr>
      <w:tr w:rsidR="00BF0BBD" w:rsidRPr="00BF0BBD" w14:paraId="2FAB0C0A" w14:textId="77777777" w:rsidTr="00BF0BBD">
        <w:trPr>
          <w:trHeight w:val="300"/>
        </w:trPr>
        <w:tc>
          <w:tcPr>
            <w:tcW w:w="4700" w:type="dxa"/>
            <w:tcBorders>
              <w:top w:val="nil"/>
              <w:left w:val="nil"/>
              <w:bottom w:val="nil"/>
              <w:right w:val="nil"/>
            </w:tcBorders>
            <w:shd w:val="clear" w:color="auto" w:fill="auto"/>
            <w:vAlign w:val="bottom"/>
            <w:hideMark/>
          </w:tcPr>
          <w:p w14:paraId="21D97D5D" w14:textId="08F095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06_JOS_08_01</w:t>
            </w:r>
            <w:r w:rsidR="00FF4471">
              <w:rPr>
                <w:rFonts w:ascii="Calibri" w:eastAsia="Times New Roman" w:hAnsi="Calibri" w:cs="Calibri"/>
                <w:color w:val="000000"/>
              </w:rPr>
              <w:t>,</w:t>
            </w:r>
            <w:r w:rsidRPr="00BF0BBD">
              <w:rPr>
                <w:rFonts w:ascii="Calibri" w:eastAsia="Times New Roman" w:hAnsi="Calibri" w:cs="Calibri"/>
                <w:color w:val="000000"/>
              </w:rPr>
              <w:t xml:space="preserve"> thee and arise go</w:t>
            </w:r>
            <w:r w:rsidR="00644F35">
              <w:rPr>
                <w:rFonts w:ascii="Calibri" w:eastAsia="Times New Roman" w:hAnsi="Calibri" w:cs="Calibri"/>
                <w:color w:val="000000"/>
              </w:rPr>
              <w:t>, &lt;&lt;&lt;&lt;&lt;</w:t>
            </w:r>
          </w:p>
        </w:tc>
      </w:tr>
      <w:tr w:rsidR="00BF0BBD" w:rsidRPr="00BF0BBD" w14:paraId="355866CF" w14:textId="77777777" w:rsidTr="00BF0BBD">
        <w:trPr>
          <w:trHeight w:val="300"/>
        </w:trPr>
        <w:tc>
          <w:tcPr>
            <w:tcW w:w="4700" w:type="dxa"/>
            <w:tcBorders>
              <w:top w:val="nil"/>
              <w:left w:val="nil"/>
              <w:bottom w:val="nil"/>
              <w:right w:val="nil"/>
            </w:tcBorders>
            <w:shd w:val="clear" w:color="auto" w:fill="auto"/>
            <w:vAlign w:val="bottom"/>
            <w:hideMark/>
          </w:tcPr>
          <w:p w14:paraId="4FF99866" w14:textId="2D6800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07_JUD_09_32</w:t>
            </w:r>
            <w:r w:rsidR="00FF4471">
              <w:rPr>
                <w:rFonts w:ascii="Calibri" w:eastAsia="Times New Roman" w:hAnsi="Calibri" w:cs="Calibri"/>
                <w:color w:val="000000"/>
              </w:rPr>
              <w:t>,</w:t>
            </w:r>
            <w:r w:rsidRPr="00BF0BBD">
              <w:rPr>
                <w:rFonts w:ascii="Calibri" w:eastAsia="Times New Roman" w:hAnsi="Calibri" w:cs="Calibri"/>
                <w:color w:val="000000"/>
              </w:rPr>
              <w:t xml:space="preserve"> with thee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09_1SA_16_02 </w:t>
            </w:r>
          </w:p>
        </w:tc>
      </w:tr>
      <w:tr w:rsidR="00BF0BBD" w:rsidRPr="00BF0BBD" w14:paraId="3AE5C04A" w14:textId="77777777" w:rsidTr="00BF0BBD">
        <w:trPr>
          <w:trHeight w:val="300"/>
        </w:trPr>
        <w:tc>
          <w:tcPr>
            <w:tcW w:w="4700" w:type="dxa"/>
            <w:tcBorders>
              <w:top w:val="nil"/>
              <w:left w:val="nil"/>
              <w:bottom w:val="nil"/>
              <w:right w:val="nil"/>
            </w:tcBorders>
            <w:shd w:val="clear" w:color="auto" w:fill="auto"/>
            <w:vAlign w:val="bottom"/>
            <w:hideMark/>
          </w:tcPr>
          <w:p w14:paraId="1B6CE04E" w14:textId="79A91C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06_JOS_08_01</w:t>
            </w:r>
            <w:r w:rsidR="00FF4471">
              <w:rPr>
                <w:rFonts w:ascii="Calibri" w:eastAsia="Times New Roman" w:hAnsi="Calibri" w:cs="Calibri"/>
                <w:color w:val="000000"/>
              </w:rPr>
              <w:t>,</w:t>
            </w:r>
            <w:r w:rsidRPr="00BF0BBD">
              <w:rPr>
                <w:rFonts w:ascii="Calibri" w:eastAsia="Times New Roman" w:hAnsi="Calibri" w:cs="Calibri"/>
                <w:color w:val="000000"/>
              </w:rPr>
              <w:t xml:space="preserve"> with thee and arise</w:t>
            </w:r>
            <w:r w:rsidR="00644F35">
              <w:rPr>
                <w:rFonts w:ascii="Calibri" w:eastAsia="Times New Roman" w:hAnsi="Calibri" w:cs="Calibri"/>
                <w:color w:val="000000"/>
              </w:rPr>
              <w:t>, &lt;&lt;&lt;&lt;&lt;</w:t>
            </w:r>
          </w:p>
        </w:tc>
      </w:tr>
      <w:tr w:rsidR="00BF0BBD" w:rsidRPr="00BF0BBD" w14:paraId="1F0E6A54" w14:textId="77777777" w:rsidTr="00BF0BBD">
        <w:trPr>
          <w:trHeight w:val="1800"/>
        </w:trPr>
        <w:tc>
          <w:tcPr>
            <w:tcW w:w="4700" w:type="dxa"/>
            <w:tcBorders>
              <w:top w:val="nil"/>
              <w:left w:val="nil"/>
              <w:bottom w:val="nil"/>
              <w:right w:val="nil"/>
            </w:tcBorders>
            <w:shd w:val="clear" w:color="auto" w:fill="auto"/>
            <w:vAlign w:val="bottom"/>
            <w:hideMark/>
          </w:tcPr>
          <w:p w14:paraId="1B0EBA51"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09_1SA_09:04 And he passed through mount Ephraim, and passed through the land of Shalisha, but they found [them] not: then they passed through the land of Shalim, and [there they were] not: and he passed through the land of the Benjamites, but they found [them] not. #,</w:t>
            </w:r>
          </w:p>
        </w:tc>
      </w:tr>
      <w:tr w:rsidR="00BF0BBD" w:rsidRPr="00BF0BBD" w14:paraId="522A512B" w14:textId="77777777" w:rsidTr="00BF0BBD">
        <w:trPr>
          <w:trHeight w:val="300"/>
        </w:trPr>
        <w:tc>
          <w:tcPr>
            <w:tcW w:w="4700" w:type="dxa"/>
            <w:tcBorders>
              <w:top w:val="nil"/>
              <w:left w:val="nil"/>
              <w:bottom w:val="nil"/>
              <w:right w:val="nil"/>
            </w:tcBorders>
            <w:shd w:val="clear" w:color="auto" w:fill="auto"/>
            <w:vAlign w:val="bottom"/>
            <w:hideMark/>
          </w:tcPr>
          <w:p w14:paraId="0711D523" w14:textId="06E939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07_JUD_11_29</w:t>
            </w:r>
            <w:r w:rsidR="00FF4471">
              <w:rPr>
                <w:rFonts w:ascii="Calibri" w:eastAsia="Times New Roman" w:hAnsi="Calibri" w:cs="Calibri"/>
                <w:color w:val="000000"/>
              </w:rPr>
              <w:t>,</w:t>
            </w:r>
            <w:r w:rsidRPr="00BF0BBD">
              <w:rPr>
                <w:rFonts w:ascii="Calibri" w:eastAsia="Times New Roman" w:hAnsi="Calibri" w:cs="Calibri"/>
                <w:color w:val="000000"/>
              </w:rPr>
              <w:t xml:space="preserve"> And he passed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09_1SA_09_27 </w:t>
            </w:r>
          </w:p>
        </w:tc>
      </w:tr>
      <w:tr w:rsidR="00BF0BBD" w:rsidRPr="00BF0BBD" w14:paraId="7D9CE04C" w14:textId="77777777" w:rsidTr="00BF0BBD">
        <w:trPr>
          <w:trHeight w:val="300"/>
        </w:trPr>
        <w:tc>
          <w:tcPr>
            <w:tcW w:w="4700" w:type="dxa"/>
            <w:tcBorders>
              <w:top w:val="nil"/>
              <w:left w:val="nil"/>
              <w:bottom w:val="nil"/>
              <w:right w:val="nil"/>
            </w:tcBorders>
            <w:shd w:val="clear" w:color="auto" w:fill="auto"/>
            <w:vAlign w:val="bottom"/>
            <w:hideMark/>
          </w:tcPr>
          <w:p w14:paraId="3C78B3F7" w14:textId="65CE9F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he passed through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09_1SA_09_04 </w:t>
            </w:r>
          </w:p>
        </w:tc>
      </w:tr>
      <w:tr w:rsidR="00BF0BBD" w:rsidRPr="00BF0BBD" w14:paraId="200439D1" w14:textId="77777777" w:rsidTr="00BF0BBD">
        <w:trPr>
          <w:trHeight w:val="300"/>
        </w:trPr>
        <w:tc>
          <w:tcPr>
            <w:tcW w:w="4700" w:type="dxa"/>
            <w:tcBorders>
              <w:top w:val="nil"/>
              <w:left w:val="nil"/>
              <w:bottom w:val="nil"/>
              <w:right w:val="nil"/>
            </w:tcBorders>
            <w:shd w:val="clear" w:color="auto" w:fill="auto"/>
            <w:vAlign w:val="bottom"/>
            <w:hideMark/>
          </w:tcPr>
          <w:p w14:paraId="0655AE16" w14:textId="7B6E57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09_1SA_09_04</w:t>
            </w:r>
            <w:r w:rsidR="00FF4471">
              <w:rPr>
                <w:rFonts w:ascii="Calibri" w:eastAsia="Times New Roman" w:hAnsi="Calibri" w:cs="Calibri"/>
                <w:color w:val="000000"/>
              </w:rPr>
              <w:t>,</w:t>
            </w:r>
            <w:r w:rsidRPr="00BF0BBD">
              <w:rPr>
                <w:rFonts w:ascii="Calibri" w:eastAsia="Times New Roman" w:hAnsi="Calibri" w:cs="Calibri"/>
                <w:color w:val="000000"/>
              </w:rPr>
              <w:t xml:space="preserve"> and he passed through</w:t>
            </w:r>
            <w:r w:rsidR="00644F35">
              <w:rPr>
                <w:rFonts w:ascii="Calibri" w:eastAsia="Times New Roman" w:hAnsi="Calibri" w:cs="Calibri"/>
                <w:color w:val="000000"/>
              </w:rPr>
              <w:t>, &lt;&lt;&lt;&lt;&lt;</w:t>
            </w:r>
          </w:p>
        </w:tc>
      </w:tr>
      <w:tr w:rsidR="00BF0BBD" w:rsidRPr="00BF0BBD" w14:paraId="4D181DC0" w14:textId="77777777" w:rsidTr="00BF0BBD">
        <w:trPr>
          <w:trHeight w:val="300"/>
        </w:trPr>
        <w:tc>
          <w:tcPr>
            <w:tcW w:w="4700" w:type="dxa"/>
            <w:tcBorders>
              <w:top w:val="nil"/>
              <w:left w:val="nil"/>
              <w:bottom w:val="nil"/>
              <w:right w:val="nil"/>
            </w:tcBorders>
            <w:shd w:val="clear" w:color="auto" w:fill="auto"/>
            <w:vAlign w:val="bottom"/>
            <w:hideMark/>
          </w:tcPr>
          <w:p w14:paraId="5D2AC6C3" w14:textId="79575F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04_NUM_14_35</w:t>
            </w:r>
            <w:r w:rsidR="00FF4471">
              <w:rPr>
                <w:rFonts w:ascii="Calibri" w:eastAsia="Times New Roman" w:hAnsi="Calibri" w:cs="Calibri"/>
                <w:color w:val="000000"/>
              </w:rPr>
              <w:t>,</w:t>
            </w:r>
            <w:r w:rsidRPr="00BF0BBD">
              <w:rPr>
                <w:rFonts w:ascii="Calibri" w:eastAsia="Times New Roman" w:hAnsi="Calibri" w:cs="Calibri"/>
                <w:color w:val="000000"/>
              </w:rPr>
              <w:t xml:space="preserve"> and there they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09_1SA_11_15 </w:t>
            </w:r>
          </w:p>
        </w:tc>
      </w:tr>
      <w:tr w:rsidR="00BF0BBD" w:rsidRPr="00BF0BBD" w14:paraId="20B80912" w14:textId="77777777" w:rsidTr="00BF0BBD">
        <w:trPr>
          <w:trHeight w:val="300"/>
        </w:trPr>
        <w:tc>
          <w:tcPr>
            <w:tcW w:w="4700" w:type="dxa"/>
            <w:tcBorders>
              <w:top w:val="nil"/>
              <w:left w:val="nil"/>
              <w:bottom w:val="nil"/>
              <w:right w:val="nil"/>
            </w:tcBorders>
            <w:shd w:val="clear" w:color="auto" w:fill="auto"/>
            <w:vAlign w:val="bottom"/>
            <w:hideMark/>
          </w:tcPr>
          <w:p w14:paraId="313A32B5" w14:textId="2D03F8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there they were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13_1CH_12_39 </w:t>
            </w:r>
          </w:p>
        </w:tc>
      </w:tr>
      <w:tr w:rsidR="00BF0BBD" w:rsidRPr="00BF0BBD" w14:paraId="01B949ED" w14:textId="77777777" w:rsidTr="00BF0BBD">
        <w:trPr>
          <w:trHeight w:val="300"/>
        </w:trPr>
        <w:tc>
          <w:tcPr>
            <w:tcW w:w="4700" w:type="dxa"/>
            <w:tcBorders>
              <w:top w:val="nil"/>
              <w:left w:val="nil"/>
              <w:bottom w:val="nil"/>
              <w:right w:val="nil"/>
            </w:tcBorders>
            <w:shd w:val="clear" w:color="auto" w:fill="auto"/>
            <w:vAlign w:val="bottom"/>
            <w:hideMark/>
          </w:tcPr>
          <w:p w14:paraId="4F40BDAC" w14:textId="78E828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but they found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12_2KI_09_35 </w:t>
            </w:r>
          </w:p>
        </w:tc>
      </w:tr>
      <w:tr w:rsidR="00BF0BBD" w:rsidRPr="00BF0BBD" w14:paraId="4191B52B" w14:textId="77777777" w:rsidTr="00BF0BBD">
        <w:trPr>
          <w:trHeight w:val="300"/>
        </w:trPr>
        <w:tc>
          <w:tcPr>
            <w:tcW w:w="4700" w:type="dxa"/>
            <w:tcBorders>
              <w:top w:val="nil"/>
              <w:left w:val="nil"/>
              <w:bottom w:val="nil"/>
              <w:right w:val="nil"/>
            </w:tcBorders>
            <w:shd w:val="clear" w:color="auto" w:fill="auto"/>
            <w:vAlign w:val="bottom"/>
            <w:hideMark/>
          </w:tcPr>
          <w:p w14:paraId="3C55C5CA" w14:textId="296AA8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but they found them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09_1SA_09_04 </w:t>
            </w:r>
          </w:p>
        </w:tc>
      </w:tr>
      <w:tr w:rsidR="00BF0BBD" w:rsidRPr="00BF0BBD" w14:paraId="6972C3B5" w14:textId="77777777" w:rsidTr="00BF0BBD">
        <w:trPr>
          <w:trHeight w:val="300"/>
        </w:trPr>
        <w:tc>
          <w:tcPr>
            <w:tcW w:w="4700" w:type="dxa"/>
            <w:tcBorders>
              <w:top w:val="nil"/>
              <w:left w:val="nil"/>
              <w:bottom w:val="nil"/>
              <w:right w:val="nil"/>
            </w:tcBorders>
            <w:shd w:val="clear" w:color="auto" w:fill="auto"/>
            <w:vAlign w:val="bottom"/>
            <w:hideMark/>
          </w:tcPr>
          <w:p w14:paraId="0DE01ADA" w14:textId="0E91C1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09_1SA_09_04</w:t>
            </w:r>
            <w:r w:rsidR="00FF4471">
              <w:rPr>
                <w:rFonts w:ascii="Calibri" w:eastAsia="Times New Roman" w:hAnsi="Calibri" w:cs="Calibri"/>
                <w:color w:val="000000"/>
              </w:rPr>
              <w:t>,</w:t>
            </w:r>
            <w:r w:rsidRPr="00BF0BBD">
              <w:rPr>
                <w:rFonts w:ascii="Calibri" w:eastAsia="Times New Roman" w:hAnsi="Calibri" w:cs="Calibri"/>
                <w:color w:val="000000"/>
              </w:rPr>
              <w:t xml:space="preserve"> but they found them</w:t>
            </w:r>
            <w:r w:rsidR="00644F35">
              <w:rPr>
                <w:rFonts w:ascii="Calibri" w:eastAsia="Times New Roman" w:hAnsi="Calibri" w:cs="Calibri"/>
                <w:color w:val="000000"/>
              </w:rPr>
              <w:t>, &lt;&lt;&lt;&lt;&lt;</w:t>
            </w:r>
          </w:p>
        </w:tc>
      </w:tr>
      <w:tr w:rsidR="00BF0BBD" w:rsidRPr="00BF0BBD" w14:paraId="6BC7D0D5" w14:textId="77777777" w:rsidTr="00BF0BBD">
        <w:trPr>
          <w:trHeight w:val="300"/>
        </w:trPr>
        <w:tc>
          <w:tcPr>
            <w:tcW w:w="4700" w:type="dxa"/>
            <w:tcBorders>
              <w:top w:val="nil"/>
              <w:left w:val="nil"/>
              <w:bottom w:val="nil"/>
              <w:right w:val="nil"/>
            </w:tcBorders>
            <w:shd w:val="clear" w:color="auto" w:fill="auto"/>
            <w:vAlign w:val="bottom"/>
            <w:hideMark/>
          </w:tcPr>
          <w:p w14:paraId="72CADE87" w14:textId="64B88D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01_GEN_31_34</w:t>
            </w:r>
            <w:r w:rsidR="00FF4471">
              <w:rPr>
                <w:rFonts w:ascii="Calibri" w:eastAsia="Times New Roman" w:hAnsi="Calibri" w:cs="Calibri"/>
                <w:color w:val="000000"/>
              </w:rPr>
              <w:t>,</w:t>
            </w:r>
            <w:r w:rsidRPr="00BF0BBD">
              <w:rPr>
                <w:rFonts w:ascii="Calibri" w:eastAsia="Times New Roman" w:hAnsi="Calibri" w:cs="Calibri"/>
                <w:color w:val="000000"/>
              </w:rPr>
              <w:t xml:space="preserve"> found them not</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44_ACT_05_22 </w:t>
            </w:r>
          </w:p>
        </w:tc>
      </w:tr>
      <w:tr w:rsidR="00BF0BBD" w:rsidRPr="00BF0BBD" w14:paraId="79D4545B" w14:textId="77777777" w:rsidTr="00BF0BBD">
        <w:trPr>
          <w:trHeight w:val="300"/>
        </w:trPr>
        <w:tc>
          <w:tcPr>
            <w:tcW w:w="4700" w:type="dxa"/>
            <w:tcBorders>
              <w:top w:val="nil"/>
              <w:left w:val="nil"/>
              <w:bottom w:val="nil"/>
              <w:right w:val="nil"/>
            </w:tcBorders>
            <w:shd w:val="clear" w:color="auto" w:fill="auto"/>
            <w:vAlign w:val="bottom"/>
            <w:hideMark/>
          </w:tcPr>
          <w:p w14:paraId="6BA37BE1" w14:textId="4AA3C9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01_GEN_31_33</w:t>
            </w:r>
            <w:r w:rsidR="00FF4471">
              <w:rPr>
                <w:rFonts w:ascii="Calibri" w:eastAsia="Times New Roman" w:hAnsi="Calibri" w:cs="Calibri"/>
                <w:color w:val="000000"/>
              </w:rPr>
              <w:t>,</w:t>
            </w:r>
            <w:r w:rsidRPr="00BF0BBD">
              <w:rPr>
                <w:rFonts w:ascii="Calibri" w:eastAsia="Times New Roman" w:hAnsi="Calibri" w:cs="Calibri"/>
                <w:color w:val="000000"/>
              </w:rPr>
              <w:t xml:space="preserve"> found them not Then</w:t>
            </w:r>
            <w:r w:rsidR="00644F35">
              <w:rPr>
                <w:rFonts w:ascii="Calibri" w:eastAsia="Times New Roman" w:hAnsi="Calibri" w:cs="Calibri"/>
                <w:color w:val="000000"/>
              </w:rPr>
              <w:t>, &lt;&lt;&lt;&lt;&lt;</w:t>
            </w:r>
          </w:p>
        </w:tc>
      </w:tr>
      <w:tr w:rsidR="00BF0BBD" w:rsidRPr="00BF0BBD" w14:paraId="7C349827" w14:textId="77777777" w:rsidTr="00BF0BBD">
        <w:trPr>
          <w:trHeight w:val="300"/>
        </w:trPr>
        <w:tc>
          <w:tcPr>
            <w:tcW w:w="4700" w:type="dxa"/>
            <w:tcBorders>
              <w:top w:val="nil"/>
              <w:left w:val="nil"/>
              <w:bottom w:val="nil"/>
              <w:right w:val="nil"/>
            </w:tcBorders>
            <w:shd w:val="clear" w:color="auto" w:fill="auto"/>
            <w:vAlign w:val="bottom"/>
            <w:hideMark/>
          </w:tcPr>
          <w:p w14:paraId="61B51D5E" w14:textId="4D1A5F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passed through</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42_LUK_17_11 </w:t>
            </w:r>
          </w:p>
        </w:tc>
      </w:tr>
      <w:tr w:rsidR="00BF0BBD" w:rsidRPr="00BF0BBD" w14:paraId="00896730" w14:textId="77777777" w:rsidTr="00BF0BBD">
        <w:trPr>
          <w:trHeight w:val="300"/>
        </w:trPr>
        <w:tc>
          <w:tcPr>
            <w:tcW w:w="4700" w:type="dxa"/>
            <w:tcBorders>
              <w:top w:val="nil"/>
              <w:left w:val="nil"/>
              <w:bottom w:val="nil"/>
              <w:right w:val="nil"/>
            </w:tcBorders>
            <w:shd w:val="clear" w:color="auto" w:fill="auto"/>
            <w:vAlign w:val="bottom"/>
            <w:hideMark/>
          </w:tcPr>
          <w:p w14:paraId="08BE1DC9" w14:textId="410DD1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passed through the</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42_LUK_17_11 </w:t>
            </w:r>
          </w:p>
        </w:tc>
      </w:tr>
      <w:tr w:rsidR="00BF0BBD" w:rsidRPr="00BF0BBD" w14:paraId="1BE3AD89" w14:textId="77777777" w:rsidTr="00BF0BBD">
        <w:trPr>
          <w:trHeight w:val="300"/>
        </w:trPr>
        <w:tc>
          <w:tcPr>
            <w:tcW w:w="4700" w:type="dxa"/>
            <w:tcBorders>
              <w:top w:val="nil"/>
              <w:left w:val="nil"/>
              <w:bottom w:val="nil"/>
              <w:right w:val="nil"/>
            </w:tcBorders>
            <w:shd w:val="clear" w:color="auto" w:fill="auto"/>
            <w:vAlign w:val="bottom"/>
            <w:hideMark/>
          </w:tcPr>
          <w:p w14:paraId="324854A3" w14:textId="6AFDEA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07_JUD_11_21</w:t>
            </w:r>
            <w:r w:rsidR="00FF4471">
              <w:rPr>
                <w:rFonts w:ascii="Calibri" w:eastAsia="Times New Roman" w:hAnsi="Calibri" w:cs="Calibri"/>
                <w:color w:val="000000"/>
              </w:rPr>
              <w:t>,</w:t>
            </w:r>
            <w:r w:rsidRPr="00BF0BBD">
              <w:rPr>
                <w:rFonts w:ascii="Calibri" w:eastAsia="Times New Roman" w:hAnsi="Calibri" w:cs="Calibri"/>
                <w:color w:val="000000"/>
              </w:rPr>
              <w:t xml:space="preserve"> land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09_1SA_27_01 </w:t>
            </w:r>
          </w:p>
        </w:tc>
      </w:tr>
      <w:tr w:rsidR="00BF0BBD" w:rsidRPr="00BF0BBD" w14:paraId="77649417" w14:textId="77777777" w:rsidTr="00BF0BBD">
        <w:trPr>
          <w:trHeight w:val="600"/>
        </w:trPr>
        <w:tc>
          <w:tcPr>
            <w:tcW w:w="4700" w:type="dxa"/>
            <w:tcBorders>
              <w:top w:val="nil"/>
              <w:left w:val="nil"/>
              <w:bottom w:val="nil"/>
              <w:right w:val="nil"/>
            </w:tcBorders>
            <w:shd w:val="clear" w:color="auto" w:fill="auto"/>
            <w:vAlign w:val="bottom"/>
            <w:hideMark/>
          </w:tcPr>
          <w:p w14:paraId="08852838" w14:textId="0D227E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09_1SA_01_01</w:t>
            </w:r>
            <w:r w:rsidR="00FF4471">
              <w:rPr>
                <w:rFonts w:ascii="Calibri" w:eastAsia="Times New Roman" w:hAnsi="Calibri" w:cs="Calibri"/>
                <w:color w:val="000000"/>
              </w:rPr>
              <w:t>,</w:t>
            </w:r>
            <w:r w:rsidRPr="00BF0BBD">
              <w:rPr>
                <w:rFonts w:ascii="Calibri" w:eastAsia="Times New Roman" w:hAnsi="Calibri" w:cs="Calibri"/>
                <w:color w:val="000000"/>
              </w:rPr>
              <w:t xml:space="preserve"> mount Ephraim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11_1KI_12_25 </w:t>
            </w:r>
          </w:p>
        </w:tc>
      </w:tr>
      <w:tr w:rsidR="00BF0BBD" w:rsidRPr="00BF0BBD" w14:paraId="4B7656E8" w14:textId="77777777" w:rsidTr="00BF0BBD">
        <w:trPr>
          <w:trHeight w:val="300"/>
        </w:trPr>
        <w:tc>
          <w:tcPr>
            <w:tcW w:w="4700" w:type="dxa"/>
            <w:tcBorders>
              <w:top w:val="nil"/>
              <w:left w:val="nil"/>
              <w:bottom w:val="nil"/>
              <w:right w:val="nil"/>
            </w:tcBorders>
            <w:shd w:val="clear" w:color="auto" w:fill="auto"/>
            <w:vAlign w:val="bottom"/>
            <w:hideMark/>
          </w:tcPr>
          <w:p w14:paraId="68923133" w14:textId="0B7E20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01_GEN_26_22</w:t>
            </w:r>
            <w:r w:rsidR="00FF4471">
              <w:rPr>
                <w:rFonts w:ascii="Calibri" w:eastAsia="Times New Roman" w:hAnsi="Calibri" w:cs="Calibri"/>
                <w:color w:val="000000"/>
              </w:rPr>
              <w:t>,</w:t>
            </w:r>
            <w:r w:rsidRPr="00BF0BBD">
              <w:rPr>
                <w:rFonts w:ascii="Calibri" w:eastAsia="Times New Roman" w:hAnsi="Calibri" w:cs="Calibri"/>
                <w:color w:val="000000"/>
              </w:rPr>
              <w:t xml:space="preserve"> not and he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24_JER_29_31 </w:t>
            </w:r>
          </w:p>
        </w:tc>
      </w:tr>
      <w:tr w:rsidR="00BF0BBD" w:rsidRPr="00BF0BBD" w14:paraId="52D7D2D7" w14:textId="77777777" w:rsidTr="00BF0BBD">
        <w:trPr>
          <w:trHeight w:val="300"/>
        </w:trPr>
        <w:tc>
          <w:tcPr>
            <w:tcW w:w="4700" w:type="dxa"/>
            <w:tcBorders>
              <w:top w:val="nil"/>
              <w:left w:val="nil"/>
              <w:bottom w:val="nil"/>
              <w:right w:val="nil"/>
            </w:tcBorders>
            <w:shd w:val="clear" w:color="auto" w:fill="auto"/>
            <w:vAlign w:val="bottom"/>
            <w:hideMark/>
          </w:tcPr>
          <w:p w14:paraId="15F0D2E8" w14:textId="39C1B5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07_JUD_20_35</w:t>
            </w:r>
            <w:r w:rsidR="00FF4471">
              <w:rPr>
                <w:rFonts w:ascii="Calibri" w:eastAsia="Times New Roman" w:hAnsi="Calibri" w:cs="Calibri"/>
                <w:color w:val="000000"/>
              </w:rPr>
              <w:t>,</w:t>
            </w:r>
            <w:r w:rsidRPr="00BF0BBD">
              <w:rPr>
                <w:rFonts w:ascii="Calibri" w:eastAsia="Times New Roman" w:hAnsi="Calibri" w:cs="Calibri"/>
                <w:color w:val="000000"/>
              </w:rPr>
              <w:t xml:space="preserve"> of the Benjamites</w:t>
            </w:r>
            <w:r w:rsidR="00644F35">
              <w:rPr>
                <w:rFonts w:ascii="Calibri" w:eastAsia="Times New Roman" w:hAnsi="Calibri" w:cs="Calibri"/>
                <w:color w:val="000000"/>
              </w:rPr>
              <w:t>, &lt;&lt;&lt;&lt;&lt;</w:t>
            </w:r>
          </w:p>
        </w:tc>
      </w:tr>
      <w:tr w:rsidR="00BF0BBD" w:rsidRPr="00BF0BBD" w14:paraId="3BBC3744" w14:textId="77777777" w:rsidTr="00BF0BBD">
        <w:trPr>
          <w:trHeight w:val="600"/>
        </w:trPr>
        <w:tc>
          <w:tcPr>
            <w:tcW w:w="4700" w:type="dxa"/>
            <w:tcBorders>
              <w:top w:val="nil"/>
              <w:left w:val="nil"/>
              <w:bottom w:val="nil"/>
              <w:right w:val="nil"/>
            </w:tcBorders>
            <w:shd w:val="clear" w:color="auto" w:fill="auto"/>
            <w:vAlign w:val="bottom"/>
            <w:hideMark/>
          </w:tcPr>
          <w:p w14:paraId="3CC063AA" w14:textId="5C6A05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04_NUM_33_08</w:t>
            </w:r>
            <w:r w:rsidR="00FF4471">
              <w:rPr>
                <w:rFonts w:ascii="Calibri" w:eastAsia="Times New Roman" w:hAnsi="Calibri" w:cs="Calibri"/>
                <w:color w:val="000000"/>
              </w:rPr>
              <w:t>,</w:t>
            </w:r>
            <w:r w:rsidRPr="00BF0BBD">
              <w:rPr>
                <w:rFonts w:ascii="Calibri" w:eastAsia="Times New Roman" w:hAnsi="Calibri" w:cs="Calibri"/>
                <w:color w:val="000000"/>
              </w:rPr>
              <w:t xml:space="preserve"> passed through the</w:t>
            </w:r>
            <w:r w:rsidR="00FF4471">
              <w:rPr>
                <w:rFonts w:ascii="Calibri" w:eastAsia="Times New Roman" w:hAnsi="Calibri" w:cs="Calibri"/>
                <w:color w:val="000000"/>
              </w:rPr>
              <w:t>,</w:t>
            </w:r>
            <w:r w:rsidRPr="00BF0BBD">
              <w:rPr>
                <w:rFonts w:ascii="Calibri" w:eastAsia="Times New Roman" w:hAnsi="Calibri" w:cs="Calibri"/>
                <w:color w:val="000000"/>
              </w:rPr>
              <w:t xml:space="preserve"> 33_MIC_02_13 </w:t>
            </w:r>
          </w:p>
        </w:tc>
      </w:tr>
      <w:tr w:rsidR="00BF0BBD" w:rsidRPr="00BF0BBD" w14:paraId="41EE5C36" w14:textId="77777777" w:rsidTr="00BF0BBD">
        <w:trPr>
          <w:trHeight w:val="600"/>
        </w:trPr>
        <w:tc>
          <w:tcPr>
            <w:tcW w:w="4700" w:type="dxa"/>
            <w:tcBorders>
              <w:top w:val="nil"/>
              <w:left w:val="nil"/>
              <w:bottom w:val="nil"/>
              <w:right w:val="nil"/>
            </w:tcBorders>
            <w:shd w:val="clear" w:color="auto" w:fill="auto"/>
            <w:vAlign w:val="bottom"/>
            <w:hideMark/>
          </w:tcPr>
          <w:p w14:paraId="3EA1029F" w14:textId="49CB86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06_JOS_18_09</w:t>
            </w:r>
            <w:r w:rsidR="00FF4471">
              <w:rPr>
                <w:rFonts w:ascii="Calibri" w:eastAsia="Times New Roman" w:hAnsi="Calibri" w:cs="Calibri"/>
                <w:color w:val="000000"/>
              </w:rPr>
              <w:t>,</w:t>
            </w:r>
            <w:r w:rsidRPr="00BF0BBD">
              <w:rPr>
                <w:rFonts w:ascii="Calibri" w:eastAsia="Times New Roman" w:hAnsi="Calibri" w:cs="Calibri"/>
                <w:color w:val="000000"/>
              </w:rPr>
              <w:t xml:space="preserve"> passed through the land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09_1SA_09_04 </w:t>
            </w:r>
          </w:p>
        </w:tc>
      </w:tr>
      <w:tr w:rsidR="00BF0BBD" w:rsidRPr="00BF0BBD" w14:paraId="7097B768" w14:textId="77777777" w:rsidTr="00BF0BBD">
        <w:trPr>
          <w:trHeight w:val="300"/>
        </w:trPr>
        <w:tc>
          <w:tcPr>
            <w:tcW w:w="4700" w:type="dxa"/>
            <w:tcBorders>
              <w:top w:val="nil"/>
              <w:left w:val="nil"/>
              <w:bottom w:val="nil"/>
              <w:right w:val="nil"/>
            </w:tcBorders>
            <w:shd w:val="clear" w:color="auto" w:fill="auto"/>
            <w:vAlign w:val="bottom"/>
            <w:hideMark/>
          </w:tcPr>
          <w:p w14:paraId="70546446" w14:textId="4744A0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09_1SA_09_04</w:t>
            </w:r>
            <w:r w:rsidR="00FF4471">
              <w:rPr>
                <w:rFonts w:ascii="Calibri" w:eastAsia="Times New Roman" w:hAnsi="Calibri" w:cs="Calibri"/>
                <w:color w:val="000000"/>
              </w:rPr>
              <w:t>,</w:t>
            </w:r>
            <w:r w:rsidRPr="00BF0BBD">
              <w:rPr>
                <w:rFonts w:ascii="Calibri" w:eastAsia="Times New Roman" w:hAnsi="Calibri" w:cs="Calibri"/>
                <w:color w:val="000000"/>
              </w:rPr>
              <w:t xml:space="preserve"> passed through the land</w:t>
            </w:r>
            <w:r w:rsidR="00644F35">
              <w:rPr>
                <w:rFonts w:ascii="Calibri" w:eastAsia="Times New Roman" w:hAnsi="Calibri" w:cs="Calibri"/>
                <w:color w:val="000000"/>
              </w:rPr>
              <w:t>, &lt;&lt;&lt;&lt;&lt;</w:t>
            </w:r>
          </w:p>
        </w:tc>
      </w:tr>
      <w:tr w:rsidR="00BF0BBD" w:rsidRPr="00BF0BBD" w14:paraId="2068D949" w14:textId="77777777" w:rsidTr="00BF0BBD">
        <w:trPr>
          <w:trHeight w:val="300"/>
        </w:trPr>
        <w:tc>
          <w:tcPr>
            <w:tcW w:w="4700" w:type="dxa"/>
            <w:tcBorders>
              <w:top w:val="nil"/>
              <w:left w:val="nil"/>
              <w:bottom w:val="nil"/>
              <w:right w:val="nil"/>
            </w:tcBorders>
            <w:shd w:val="clear" w:color="auto" w:fill="auto"/>
            <w:vAlign w:val="bottom"/>
            <w:hideMark/>
          </w:tcPr>
          <w:p w14:paraId="0763F2DE" w14:textId="616043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08_RUT_02_11</w:t>
            </w:r>
            <w:r w:rsidR="00FF4471">
              <w:rPr>
                <w:rFonts w:ascii="Calibri" w:eastAsia="Times New Roman" w:hAnsi="Calibri" w:cs="Calibri"/>
                <w:color w:val="000000"/>
              </w:rPr>
              <w:t>,</w:t>
            </w:r>
            <w:r w:rsidRPr="00BF0BBD">
              <w:rPr>
                <w:rFonts w:ascii="Calibri" w:eastAsia="Times New Roman" w:hAnsi="Calibri" w:cs="Calibri"/>
                <w:color w:val="000000"/>
              </w:rPr>
              <w:t xml:space="preserve"> the land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09_1SA_09_05 </w:t>
            </w:r>
          </w:p>
        </w:tc>
      </w:tr>
      <w:tr w:rsidR="00BF0BBD" w:rsidRPr="00BF0BBD" w14:paraId="388AE8E7" w14:textId="77777777" w:rsidTr="00BF0BBD">
        <w:trPr>
          <w:trHeight w:val="300"/>
        </w:trPr>
        <w:tc>
          <w:tcPr>
            <w:tcW w:w="4700" w:type="dxa"/>
            <w:tcBorders>
              <w:top w:val="nil"/>
              <w:left w:val="nil"/>
              <w:bottom w:val="nil"/>
              <w:right w:val="nil"/>
            </w:tcBorders>
            <w:shd w:val="clear" w:color="auto" w:fill="auto"/>
            <w:vAlign w:val="bottom"/>
            <w:hideMark/>
          </w:tcPr>
          <w:p w14:paraId="7164868E" w14:textId="0BCD8B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07_JUD_11_21</w:t>
            </w:r>
            <w:r w:rsidR="00FF4471">
              <w:rPr>
                <w:rFonts w:ascii="Calibri" w:eastAsia="Times New Roman" w:hAnsi="Calibri" w:cs="Calibri"/>
                <w:color w:val="000000"/>
              </w:rPr>
              <w:t>,</w:t>
            </w:r>
            <w:r w:rsidRPr="00BF0BBD">
              <w:rPr>
                <w:rFonts w:ascii="Calibri" w:eastAsia="Times New Roman" w:hAnsi="Calibri" w:cs="Calibri"/>
                <w:color w:val="000000"/>
              </w:rPr>
              <w:t xml:space="preserve"> the land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09_1SA_27_01 </w:t>
            </w:r>
          </w:p>
        </w:tc>
      </w:tr>
      <w:tr w:rsidR="00BF0BBD" w:rsidRPr="00BF0BBD" w14:paraId="0ECF6528" w14:textId="77777777" w:rsidTr="00BF0BBD">
        <w:trPr>
          <w:trHeight w:val="300"/>
        </w:trPr>
        <w:tc>
          <w:tcPr>
            <w:tcW w:w="4700" w:type="dxa"/>
            <w:tcBorders>
              <w:top w:val="nil"/>
              <w:left w:val="nil"/>
              <w:bottom w:val="nil"/>
              <w:right w:val="nil"/>
            </w:tcBorders>
            <w:shd w:val="clear" w:color="auto" w:fill="auto"/>
            <w:vAlign w:val="bottom"/>
            <w:hideMark/>
          </w:tcPr>
          <w:p w14:paraId="4415AE60" w14:textId="510B81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01_GEN_31_33</w:t>
            </w:r>
            <w:r w:rsidR="00FF4471">
              <w:rPr>
                <w:rFonts w:ascii="Calibri" w:eastAsia="Times New Roman" w:hAnsi="Calibri" w:cs="Calibri"/>
                <w:color w:val="000000"/>
              </w:rPr>
              <w:t>,</w:t>
            </w:r>
            <w:r w:rsidRPr="00BF0BBD">
              <w:rPr>
                <w:rFonts w:ascii="Calibri" w:eastAsia="Times New Roman" w:hAnsi="Calibri" w:cs="Calibri"/>
                <w:color w:val="000000"/>
              </w:rPr>
              <w:t xml:space="preserve"> them not Then</w:t>
            </w:r>
            <w:r w:rsidR="00644F35">
              <w:rPr>
                <w:rFonts w:ascii="Calibri" w:eastAsia="Times New Roman" w:hAnsi="Calibri" w:cs="Calibri"/>
                <w:color w:val="000000"/>
              </w:rPr>
              <w:t>, &lt;&lt;&lt;&lt;&lt;</w:t>
            </w:r>
          </w:p>
        </w:tc>
      </w:tr>
      <w:tr w:rsidR="00BF0BBD" w:rsidRPr="00BF0BBD" w14:paraId="5026DB59" w14:textId="77777777" w:rsidTr="00BF0BBD">
        <w:trPr>
          <w:trHeight w:val="300"/>
        </w:trPr>
        <w:tc>
          <w:tcPr>
            <w:tcW w:w="4700" w:type="dxa"/>
            <w:tcBorders>
              <w:top w:val="nil"/>
              <w:left w:val="nil"/>
              <w:bottom w:val="nil"/>
              <w:right w:val="nil"/>
            </w:tcBorders>
            <w:shd w:val="clear" w:color="auto" w:fill="auto"/>
            <w:vAlign w:val="bottom"/>
            <w:hideMark/>
          </w:tcPr>
          <w:p w14:paraId="45685F8F" w14:textId="2C0B8A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there they were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13_1CH_12_39 </w:t>
            </w:r>
          </w:p>
        </w:tc>
      </w:tr>
      <w:tr w:rsidR="00BF0BBD" w:rsidRPr="00BF0BBD" w14:paraId="59805150" w14:textId="77777777" w:rsidTr="00BF0BBD">
        <w:trPr>
          <w:trHeight w:val="300"/>
        </w:trPr>
        <w:tc>
          <w:tcPr>
            <w:tcW w:w="4700" w:type="dxa"/>
            <w:tcBorders>
              <w:top w:val="nil"/>
              <w:left w:val="nil"/>
              <w:bottom w:val="nil"/>
              <w:right w:val="nil"/>
            </w:tcBorders>
            <w:shd w:val="clear" w:color="auto" w:fill="auto"/>
            <w:vAlign w:val="bottom"/>
            <w:hideMark/>
          </w:tcPr>
          <w:p w14:paraId="7DB9BC78" w14:textId="77F223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found them</w:t>
            </w:r>
            <w:r w:rsidR="00FF4471">
              <w:rPr>
                <w:rFonts w:ascii="Calibri" w:eastAsia="Times New Roman" w:hAnsi="Calibri" w:cs="Calibri"/>
                <w:color w:val="000000"/>
              </w:rPr>
              <w:t>,</w:t>
            </w:r>
            <w:r w:rsidRPr="00BF0BBD">
              <w:rPr>
                <w:rFonts w:ascii="Calibri" w:eastAsia="Times New Roman" w:hAnsi="Calibri" w:cs="Calibri"/>
                <w:color w:val="000000"/>
              </w:rPr>
              <w:t xml:space="preserve"> 44_ACT_17_06 </w:t>
            </w:r>
          </w:p>
        </w:tc>
      </w:tr>
      <w:tr w:rsidR="00BF0BBD" w:rsidRPr="00BF0BBD" w14:paraId="12B6CFE8" w14:textId="77777777" w:rsidTr="00BF0BBD">
        <w:trPr>
          <w:trHeight w:val="300"/>
        </w:trPr>
        <w:tc>
          <w:tcPr>
            <w:tcW w:w="4700" w:type="dxa"/>
            <w:tcBorders>
              <w:top w:val="nil"/>
              <w:left w:val="nil"/>
              <w:bottom w:val="nil"/>
              <w:right w:val="nil"/>
            </w:tcBorders>
            <w:shd w:val="clear" w:color="auto" w:fill="auto"/>
            <w:vAlign w:val="bottom"/>
            <w:hideMark/>
          </w:tcPr>
          <w:p w14:paraId="2ABC3E82" w14:textId="3B502C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found them not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09_1SA_09_04 </w:t>
            </w:r>
          </w:p>
        </w:tc>
      </w:tr>
      <w:tr w:rsidR="00BF0BBD" w:rsidRPr="00BF0BBD" w14:paraId="1ED57884" w14:textId="77777777" w:rsidTr="00BF0BBD">
        <w:trPr>
          <w:trHeight w:val="300"/>
        </w:trPr>
        <w:tc>
          <w:tcPr>
            <w:tcW w:w="4700" w:type="dxa"/>
            <w:tcBorders>
              <w:top w:val="nil"/>
              <w:left w:val="nil"/>
              <w:bottom w:val="nil"/>
              <w:right w:val="nil"/>
            </w:tcBorders>
            <w:shd w:val="clear" w:color="auto" w:fill="auto"/>
            <w:vAlign w:val="bottom"/>
            <w:hideMark/>
          </w:tcPr>
          <w:p w14:paraId="0A52A01F" w14:textId="330B14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09_1SA_09_04</w:t>
            </w:r>
            <w:r w:rsidR="00FF4471">
              <w:rPr>
                <w:rFonts w:ascii="Calibri" w:eastAsia="Times New Roman" w:hAnsi="Calibri" w:cs="Calibri"/>
                <w:color w:val="000000"/>
              </w:rPr>
              <w:t>,</w:t>
            </w:r>
            <w:r w:rsidRPr="00BF0BBD">
              <w:rPr>
                <w:rFonts w:ascii="Calibri" w:eastAsia="Times New Roman" w:hAnsi="Calibri" w:cs="Calibri"/>
                <w:color w:val="000000"/>
              </w:rPr>
              <w:t xml:space="preserve"> they found them not</w:t>
            </w:r>
            <w:r w:rsidR="00644F35">
              <w:rPr>
                <w:rFonts w:ascii="Calibri" w:eastAsia="Times New Roman" w:hAnsi="Calibri" w:cs="Calibri"/>
                <w:color w:val="000000"/>
              </w:rPr>
              <w:t>, &lt;&lt;&lt;&lt;&lt;</w:t>
            </w:r>
          </w:p>
        </w:tc>
      </w:tr>
      <w:tr w:rsidR="00BF0BBD" w:rsidRPr="00BF0BBD" w14:paraId="20C3A499" w14:textId="77777777" w:rsidTr="00BF0BBD">
        <w:trPr>
          <w:trHeight w:val="300"/>
        </w:trPr>
        <w:tc>
          <w:tcPr>
            <w:tcW w:w="4700" w:type="dxa"/>
            <w:tcBorders>
              <w:top w:val="nil"/>
              <w:left w:val="nil"/>
              <w:bottom w:val="nil"/>
              <w:right w:val="nil"/>
            </w:tcBorders>
            <w:shd w:val="clear" w:color="auto" w:fill="auto"/>
            <w:vAlign w:val="bottom"/>
            <w:hideMark/>
          </w:tcPr>
          <w:p w14:paraId="7E7D1CB7" w14:textId="235CF6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passed through</w:t>
            </w:r>
            <w:r w:rsidR="00FF4471">
              <w:rPr>
                <w:rFonts w:ascii="Calibri" w:eastAsia="Times New Roman" w:hAnsi="Calibri" w:cs="Calibri"/>
                <w:color w:val="000000"/>
              </w:rPr>
              <w:t>,</w:t>
            </w:r>
            <w:r w:rsidRPr="00BF0BBD">
              <w:rPr>
                <w:rFonts w:ascii="Calibri" w:eastAsia="Times New Roman" w:hAnsi="Calibri" w:cs="Calibri"/>
                <w:color w:val="000000"/>
              </w:rPr>
              <w:t xml:space="preserve"> 44_ACT_15_03 </w:t>
            </w:r>
          </w:p>
        </w:tc>
      </w:tr>
      <w:tr w:rsidR="00BF0BBD" w:rsidRPr="00BF0BBD" w14:paraId="4A7325A2" w14:textId="77777777" w:rsidTr="00BF0BBD">
        <w:trPr>
          <w:trHeight w:val="300"/>
        </w:trPr>
        <w:tc>
          <w:tcPr>
            <w:tcW w:w="4700" w:type="dxa"/>
            <w:tcBorders>
              <w:top w:val="nil"/>
              <w:left w:val="nil"/>
              <w:bottom w:val="nil"/>
              <w:right w:val="nil"/>
            </w:tcBorders>
            <w:shd w:val="clear" w:color="auto" w:fill="auto"/>
            <w:vAlign w:val="bottom"/>
            <w:hideMark/>
          </w:tcPr>
          <w:p w14:paraId="0C8E4ED6" w14:textId="5CA19E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passed through the</w:t>
            </w:r>
            <w:r w:rsidR="00FF4471">
              <w:rPr>
                <w:rFonts w:ascii="Calibri" w:eastAsia="Times New Roman" w:hAnsi="Calibri" w:cs="Calibri"/>
                <w:color w:val="000000"/>
              </w:rPr>
              <w:t>,</w:t>
            </w:r>
            <w:r w:rsidRPr="00BF0BBD">
              <w:rPr>
                <w:rFonts w:ascii="Calibri" w:eastAsia="Times New Roman" w:hAnsi="Calibri" w:cs="Calibri"/>
                <w:color w:val="000000"/>
              </w:rPr>
              <w:t xml:space="preserve"> 58_HEB_11_29 </w:t>
            </w:r>
          </w:p>
        </w:tc>
      </w:tr>
      <w:tr w:rsidR="00BF0BBD" w:rsidRPr="00BF0BBD" w14:paraId="0C50C2A6" w14:textId="77777777" w:rsidTr="00BF0BBD">
        <w:trPr>
          <w:trHeight w:val="600"/>
        </w:trPr>
        <w:tc>
          <w:tcPr>
            <w:tcW w:w="4700" w:type="dxa"/>
            <w:tcBorders>
              <w:top w:val="nil"/>
              <w:left w:val="nil"/>
              <w:bottom w:val="nil"/>
              <w:right w:val="nil"/>
            </w:tcBorders>
            <w:shd w:val="clear" w:color="auto" w:fill="auto"/>
            <w:vAlign w:val="bottom"/>
            <w:hideMark/>
          </w:tcPr>
          <w:p w14:paraId="3E77930A" w14:textId="559032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06_JOS_18_09</w:t>
            </w:r>
            <w:r w:rsidR="00FF4471">
              <w:rPr>
                <w:rFonts w:ascii="Calibri" w:eastAsia="Times New Roman" w:hAnsi="Calibri" w:cs="Calibri"/>
                <w:color w:val="000000"/>
              </w:rPr>
              <w:t>,</w:t>
            </w:r>
            <w:r w:rsidRPr="00BF0BBD">
              <w:rPr>
                <w:rFonts w:ascii="Calibri" w:eastAsia="Times New Roman" w:hAnsi="Calibri" w:cs="Calibri"/>
                <w:color w:val="000000"/>
              </w:rPr>
              <w:t xml:space="preserve"> through the land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19_PSA_081_005 </w:t>
            </w:r>
          </w:p>
        </w:tc>
      </w:tr>
      <w:tr w:rsidR="00BF0BBD" w:rsidRPr="00BF0BBD" w14:paraId="1495FFB6" w14:textId="77777777" w:rsidTr="00BF0BBD">
        <w:trPr>
          <w:trHeight w:val="600"/>
        </w:trPr>
        <w:tc>
          <w:tcPr>
            <w:tcW w:w="4700" w:type="dxa"/>
            <w:tcBorders>
              <w:top w:val="nil"/>
              <w:left w:val="nil"/>
              <w:bottom w:val="nil"/>
              <w:right w:val="nil"/>
            </w:tcBorders>
            <w:shd w:val="clear" w:color="auto" w:fill="auto"/>
            <w:vAlign w:val="bottom"/>
            <w:hideMark/>
          </w:tcPr>
          <w:p w14:paraId="11480FE2" w14:textId="170CF4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02_EXO_12_12</w:t>
            </w:r>
            <w:r w:rsidR="00FF4471">
              <w:rPr>
                <w:rFonts w:ascii="Calibri" w:eastAsia="Times New Roman" w:hAnsi="Calibri" w:cs="Calibri"/>
                <w:color w:val="000000"/>
              </w:rPr>
              <w:t>,</w:t>
            </w:r>
            <w:r w:rsidRPr="00BF0BBD">
              <w:rPr>
                <w:rFonts w:ascii="Calibri" w:eastAsia="Times New Roman" w:hAnsi="Calibri" w:cs="Calibri"/>
                <w:color w:val="000000"/>
              </w:rPr>
              <w:t xml:space="preserve"> through the land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09_1SA_09_04 </w:t>
            </w:r>
          </w:p>
        </w:tc>
      </w:tr>
      <w:tr w:rsidR="00BF0BBD" w:rsidRPr="00BF0BBD" w14:paraId="0F8A8630" w14:textId="77777777" w:rsidTr="00BF0BBD">
        <w:trPr>
          <w:trHeight w:val="600"/>
        </w:trPr>
        <w:tc>
          <w:tcPr>
            <w:tcW w:w="4700" w:type="dxa"/>
            <w:tcBorders>
              <w:top w:val="nil"/>
              <w:left w:val="nil"/>
              <w:bottom w:val="nil"/>
              <w:right w:val="nil"/>
            </w:tcBorders>
            <w:shd w:val="clear" w:color="auto" w:fill="auto"/>
            <w:vAlign w:val="bottom"/>
            <w:hideMark/>
          </w:tcPr>
          <w:p w14:paraId="597F9BD8" w14:textId="3E1FDA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09_1SA_09_04</w:t>
            </w:r>
            <w:r w:rsidR="00FF4471">
              <w:rPr>
                <w:rFonts w:ascii="Calibri" w:eastAsia="Times New Roman" w:hAnsi="Calibri" w:cs="Calibri"/>
                <w:color w:val="000000"/>
              </w:rPr>
              <w:t>,</w:t>
            </w:r>
            <w:r w:rsidRPr="00BF0BBD">
              <w:rPr>
                <w:rFonts w:ascii="Calibri" w:eastAsia="Times New Roman" w:hAnsi="Calibri" w:cs="Calibri"/>
                <w:color w:val="000000"/>
              </w:rPr>
              <w:t xml:space="preserve"> through the land of</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19_PSA_081_005 </w:t>
            </w:r>
          </w:p>
        </w:tc>
      </w:tr>
      <w:tr w:rsidR="00BF0BBD" w:rsidRPr="00BF0BBD" w14:paraId="584EE88A" w14:textId="77777777" w:rsidTr="00BF0BBD">
        <w:trPr>
          <w:trHeight w:val="1500"/>
        </w:trPr>
        <w:tc>
          <w:tcPr>
            <w:tcW w:w="4700" w:type="dxa"/>
            <w:tcBorders>
              <w:top w:val="nil"/>
              <w:left w:val="nil"/>
              <w:bottom w:val="nil"/>
              <w:right w:val="nil"/>
            </w:tcBorders>
            <w:shd w:val="clear" w:color="auto" w:fill="auto"/>
            <w:vAlign w:val="bottom"/>
            <w:hideMark/>
          </w:tcPr>
          <w:p w14:paraId="504A954F"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09_1SA_09:05 [And] when they were come to the land of Zuph, Saul said to his servant that [was] with him, Come, and let us return; lest my father leave [caring] for the asses, and take thought for us. #,</w:t>
            </w:r>
          </w:p>
        </w:tc>
      </w:tr>
      <w:tr w:rsidR="00BF0BBD" w:rsidRPr="00BF0BBD" w14:paraId="22D0F0A9" w14:textId="77777777" w:rsidTr="00BF0BBD">
        <w:trPr>
          <w:trHeight w:val="300"/>
        </w:trPr>
        <w:tc>
          <w:tcPr>
            <w:tcW w:w="4700" w:type="dxa"/>
            <w:tcBorders>
              <w:top w:val="nil"/>
              <w:left w:val="nil"/>
              <w:bottom w:val="nil"/>
              <w:right w:val="nil"/>
            </w:tcBorders>
            <w:shd w:val="clear" w:color="auto" w:fill="auto"/>
            <w:vAlign w:val="bottom"/>
            <w:hideMark/>
          </w:tcPr>
          <w:p w14:paraId="663BE519" w14:textId="61CC9B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07_JUD_19_28</w:t>
            </w:r>
            <w:r w:rsidR="00FF4471">
              <w:rPr>
                <w:rFonts w:ascii="Calibri" w:eastAsia="Times New Roman" w:hAnsi="Calibri" w:cs="Calibri"/>
                <w:color w:val="000000"/>
              </w:rPr>
              <w:t>,</w:t>
            </w:r>
            <w:r w:rsidRPr="00BF0BBD">
              <w:rPr>
                <w:rFonts w:ascii="Calibri" w:eastAsia="Times New Roman" w:hAnsi="Calibri" w:cs="Calibri"/>
                <w:color w:val="000000"/>
              </w:rPr>
              <w:t xml:space="preserve"> and let us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09_1SA_09_09 </w:t>
            </w:r>
          </w:p>
        </w:tc>
      </w:tr>
      <w:tr w:rsidR="00BF0BBD" w:rsidRPr="00BF0BBD" w14:paraId="481E2CA5" w14:textId="77777777" w:rsidTr="00BF0BBD">
        <w:trPr>
          <w:trHeight w:val="300"/>
        </w:trPr>
        <w:tc>
          <w:tcPr>
            <w:tcW w:w="4700" w:type="dxa"/>
            <w:tcBorders>
              <w:top w:val="nil"/>
              <w:left w:val="nil"/>
              <w:bottom w:val="nil"/>
              <w:right w:val="nil"/>
            </w:tcBorders>
            <w:shd w:val="clear" w:color="auto" w:fill="auto"/>
            <w:vAlign w:val="bottom"/>
            <w:hideMark/>
          </w:tcPr>
          <w:p w14:paraId="44AD518B" w14:textId="2D2B8C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04_NUM_14_04</w:t>
            </w:r>
            <w:r w:rsidR="00FF4471">
              <w:rPr>
                <w:rFonts w:ascii="Calibri" w:eastAsia="Times New Roman" w:hAnsi="Calibri" w:cs="Calibri"/>
                <w:color w:val="000000"/>
              </w:rPr>
              <w:t>,</w:t>
            </w:r>
            <w:r w:rsidRPr="00BF0BBD">
              <w:rPr>
                <w:rFonts w:ascii="Calibri" w:eastAsia="Times New Roman" w:hAnsi="Calibri" w:cs="Calibri"/>
                <w:color w:val="000000"/>
              </w:rPr>
              <w:t xml:space="preserve"> and let us return</w:t>
            </w:r>
            <w:r w:rsidR="00644F35">
              <w:rPr>
                <w:rFonts w:ascii="Calibri" w:eastAsia="Times New Roman" w:hAnsi="Calibri" w:cs="Calibri"/>
                <w:color w:val="000000"/>
              </w:rPr>
              <w:t>, &lt;&lt;&lt;&lt;&lt;</w:t>
            </w:r>
          </w:p>
        </w:tc>
      </w:tr>
      <w:tr w:rsidR="00BF0BBD" w:rsidRPr="00BF0BBD" w14:paraId="445A0E24" w14:textId="77777777" w:rsidTr="00BF0BBD">
        <w:trPr>
          <w:trHeight w:val="300"/>
        </w:trPr>
        <w:tc>
          <w:tcPr>
            <w:tcW w:w="4700" w:type="dxa"/>
            <w:tcBorders>
              <w:top w:val="nil"/>
              <w:left w:val="nil"/>
              <w:bottom w:val="nil"/>
              <w:right w:val="nil"/>
            </w:tcBorders>
            <w:shd w:val="clear" w:color="auto" w:fill="auto"/>
            <w:vAlign w:val="bottom"/>
            <w:hideMark/>
          </w:tcPr>
          <w:p w14:paraId="48A3860A" w14:textId="679915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09_1SA_05_04</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they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09_1SA_09_14 </w:t>
            </w:r>
          </w:p>
        </w:tc>
      </w:tr>
      <w:tr w:rsidR="00BF0BBD" w:rsidRPr="00BF0BBD" w14:paraId="3ECA9026" w14:textId="77777777" w:rsidTr="00BF0BBD">
        <w:trPr>
          <w:trHeight w:val="600"/>
        </w:trPr>
        <w:tc>
          <w:tcPr>
            <w:tcW w:w="4700" w:type="dxa"/>
            <w:tcBorders>
              <w:top w:val="nil"/>
              <w:left w:val="nil"/>
              <w:bottom w:val="nil"/>
              <w:right w:val="nil"/>
            </w:tcBorders>
            <w:shd w:val="clear" w:color="auto" w:fill="auto"/>
            <w:vAlign w:val="bottom"/>
            <w:hideMark/>
          </w:tcPr>
          <w:p w14:paraId="4DDD531E" w14:textId="172490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07_JUD_19_11</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they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09_1SA_09_14 </w:t>
            </w:r>
          </w:p>
        </w:tc>
      </w:tr>
      <w:tr w:rsidR="00BF0BBD" w:rsidRPr="00BF0BBD" w14:paraId="7860F752" w14:textId="77777777" w:rsidTr="00BF0BBD">
        <w:trPr>
          <w:trHeight w:val="300"/>
        </w:trPr>
        <w:tc>
          <w:tcPr>
            <w:tcW w:w="4700" w:type="dxa"/>
            <w:tcBorders>
              <w:top w:val="nil"/>
              <w:left w:val="nil"/>
              <w:bottom w:val="nil"/>
              <w:right w:val="nil"/>
            </w:tcBorders>
            <w:shd w:val="clear" w:color="auto" w:fill="auto"/>
            <w:vAlign w:val="bottom"/>
            <w:hideMark/>
          </w:tcPr>
          <w:p w14:paraId="7C08CB02" w14:textId="30A574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07_JUD_07_17</w:t>
            </w:r>
            <w:r w:rsidR="00FF4471">
              <w:rPr>
                <w:rFonts w:ascii="Calibri" w:eastAsia="Times New Roman" w:hAnsi="Calibri" w:cs="Calibri"/>
                <w:color w:val="000000"/>
              </w:rPr>
              <w:t>,</w:t>
            </w:r>
            <w:r w:rsidRPr="00BF0BBD">
              <w:rPr>
                <w:rFonts w:ascii="Calibri" w:eastAsia="Times New Roman" w:hAnsi="Calibri" w:cs="Calibri"/>
                <w:color w:val="000000"/>
              </w:rPr>
              <w:t xml:space="preserve"> come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09_1SA_10_03 </w:t>
            </w:r>
          </w:p>
        </w:tc>
      </w:tr>
      <w:tr w:rsidR="00BF0BBD" w:rsidRPr="00BF0BBD" w14:paraId="16C3E0E3" w14:textId="77777777" w:rsidTr="00BF0BBD">
        <w:trPr>
          <w:trHeight w:val="300"/>
        </w:trPr>
        <w:tc>
          <w:tcPr>
            <w:tcW w:w="4700" w:type="dxa"/>
            <w:tcBorders>
              <w:top w:val="nil"/>
              <w:left w:val="nil"/>
              <w:bottom w:val="nil"/>
              <w:right w:val="nil"/>
            </w:tcBorders>
            <w:shd w:val="clear" w:color="auto" w:fill="auto"/>
            <w:vAlign w:val="bottom"/>
            <w:hideMark/>
          </w:tcPr>
          <w:p w14:paraId="3AFCFEB3" w14:textId="34BF32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02_EXO_12_25</w:t>
            </w:r>
            <w:r w:rsidR="00FF4471">
              <w:rPr>
                <w:rFonts w:ascii="Calibri" w:eastAsia="Times New Roman" w:hAnsi="Calibri" w:cs="Calibri"/>
                <w:color w:val="000000"/>
              </w:rPr>
              <w:t>,</w:t>
            </w:r>
            <w:r w:rsidRPr="00BF0BBD">
              <w:rPr>
                <w:rFonts w:ascii="Calibri" w:eastAsia="Times New Roman" w:hAnsi="Calibri" w:cs="Calibri"/>
                <w:color w:val="000000"/>
              </w:rPr>
              <w:t xml:space="preserve"> come to the land</w:t>
            </w:r>
            <w:r w:rsidR="00644F35">
              <w:rPr>
                <w:rFonts w:ascii="Calibri" w:eastAsia="Times New Roman" w:hAnsi="Calibri" w:cs="Calibri"/>
                <w:color w:val="000000"/>
              </w:rPr>
              <w:t>, &lt;&lt;&lt;&lt;&lt;</w:t>
            </w:r>
          </w:p>
        </w:tc>
      </w:tr>
      <w:tr w:rsidR="00BF0BBD" w:rsidRPr="00BF0BBD" w14:paraId="079ADD6C" w14:textId="77777777" w:rsidTr="00BF0BBD">
        <w:trPr>
          <w:trHeight w:val="300"/>
        </w:trPr>
        <w:tc>
          <w:tcPr>
            <w:tcW w:w="4700" w:type="dxa"/>
            <w:tcBorders>
              <w:top w:val="nil"/>
              <w:left w:val="nil"/>
              <w:bottom w:val="nil"/>
              <w:right w:val="nil"/>
            </w:tcBorders>
            <w:shd w:val="clear" w:color="auto" w:fill="auto"/>
            <w:vAlign w:val="bottom"/>
            <w:hideMark/>
          </w:tcPr>
          <w:p w14:paraId="73971F5B" w14:textId="1B2814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01_GEN_47_17</w:t>
            </w:r>
            <w:r w:rsidR="00FF4471">
              <w:rPr>
                <w:rFonts w:ascii="Calibri" w:eastAsia="Times New Roman" w:hAnsi="Calibri" w:cs="Calibri"/>
                <w:color w:val="000000"/>
              </w:rPr>
              <w:t>,</w:t>
            </w:r>
            <w:r w:rsidRPr="00BF0BBD">
              <w:rPr>
                <w:rFonts w:ascii="Calibri" w:eastAsia="Times New Roman" w:hAnsi="Calibri" w:cs="Calibri"/>
                <w:color w:val="000000"/>
              </w:rPr>
              <w:t xml:space="preserve"> for the asses</w:t>
            </w:r>
            <w:r w:rsidR="00644F35">
              <w:rPr>
                <w:rFonts w:ascii="Calibri" w:eastAsia="Times New Roman" w:hAnsi="Calibri" w:cs="Calibri"/>
                <w:color w:val="000000"/>
              </w:rPr>
              <w:t>, &lt;&lt;&lt;&lt;&lt;</w:t>
            </w:r>
          </w:p>
        </w:tc>
      </w:tr>
      <w:tr w:rsidR="00BF0BBD" w:rsidRPr="00BF0BBD" w14:paraId="70FDDF40" w14:textId="77777777" w:rsidTr="00BF0BBD">
        <w:trPr>
          <w:trHeight w:val="300"/>
        </w:trPr>
        <w:tc>
          <w:tcPr>
            <w:tcW w:w="4700" w:type="dxa"/>
            <w:tcBorders>
              <w:top w:val="nil"/>
              <w:left w:val="nil"/>
              <w:bottom w:val="nil"/>
              <w:right w:val="nil"/>
            </w:tcBorders>
            <w:shd w:val="clear" w:color="auto" w:fill="auto"/>
            <w:vAlign w:val="bottom"/>
            <w:hideMark/>
          </w:tcPr>
          <w:p w14:paraId="5B2D3959" w14:textId="66B95B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01_GEN_47_17</w:t>
            </w:r>
            <w:r w:rsidR="00FF4471">
              <w:rPr>
                <w:rFonts w:ascii="Calibri" w:eastAsia="Times New Roman" w:hAnsi="Calibri" w:cs="Calibri"/>
                <w:color w:val="000000"/>
              </w:rPr>
              <w:t>,</w:t>
            </w:r>
            <w:r w:rsidRPr="00BF0BBD">
              <w:rPr>
                <w:rFonts w:ascii="Calibri" w:eastAsia="Times New Roman" w:hAnsi="Calibri" w:cs="Calibri"/>
                <w:color w:val="000000"/>
              </w:rPr>
              <w:t xml:space="preserve"> for the asses and</w:t>
            </w:r>
            <w:r w:rsidR="00644F35">
              <w:rPr>
                <w:rFonts w:ascii="Calibri" w:eastAsia="Times New Roman" w:hAnsi="Calibri" w:cs="Calibri"/>
                <w:color w:val="000000"/>
              </w:rPr>
              <w:t>, &lt;&lt;&lt;&lt;&lt;</w:t>
            </w:r>
          </w:p>
        </w:tc>
      </w:tr>
      <w:tr w:rsidR="00BF0BBD" w:rsidRPr="00BF0BBD" w14:paraId="4F784B22" w14:textId="77777777" w:rsidTr="00BF0BBD">
        <w:trPr>
          <w:trHeight w:val="300"/>
        </w:trPr>
        <w:tc>
          <w:tcPr>
            <w:tcW w:w="4700" w:type="dxa"/>
            <w:tcBorders>
              <w:top w:val="nil"/>
              <w:left w:val="nil"/>
              <w:bottom w:val="nil"/>
              <w:right w:val="nil"/>
            </w:tcBorders>
            <w:shd w:val="clear" w:color="auto" w:fill="auto"/>
            <w:vAlign w:val="bottom"/>
            <w:hideMark/>
          </w:tcPr>
          <w:p w14:paraId="566A84DF" w14:textId="4B9A94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07_JUD_04_22</w:t>
            </w:r>
            <w:r w:rsidR="00FF4471">
              <w:rPr>
                <w:rFonts w:ascii="Calibri" w:eastAsia="Times New Roman" w:hAnsi="Calibri" w:cs="Calibri"/>
                <w:color w:val="000000"/>
              </w:rPr>
              <w:t>,</w:t>
            </w:r>
            <w:r w:rsidRPr="00BF0BBD">
              <w:rPr>
                <w:rFonts w:ascii="Calibri" w:eastAsia="Times New Roman" w:hAnsi="Calibri" w:cs="Calibri"/>
                <w:color w:val="000000"/>
              </w:rPr>
              <w:t xml:space="preserve"> him Come and</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43_JOH_01_46 </w:t>
            </w:r>
          </w:p>
        </w:tc>
      </w:tr>
      <w:tr w:rsidR="00BF0BBD" w:rsidRPr="00BF0BBD" w14:paraId="44F50F5C" w14:textId="77777777" w:rsidTr="00BF0BBD">
        <w:trPr>
          <w:trHeight w:val="300"/>
        </w:trPr>
        <w:tc>
          <w:tcPr>
            <w:tcW w:w="4700" w:type="dxa"/>
            <w:tcBorders>
              <w:top w:val="nil"/>
              <w:left w:val="nil"/>
              <w:bottom w:val="nil"/>
              <w:right w:val="nil"/>
            </w:tcBorders>
            <w:shd w:val="clear" w:color="auto" w:fill="auto"/>
            <w:vAlign w:val="bottom"/>
            <w:hideMark/>
          </w:tcPr>
          <w:p w14:paraId="54E73550" w14:textId="1E5897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08_RUT_02_05</w:t>
            </w:r>
            <w:r w:rsidR="00FF4471">
              <w:rPr>
                <w:rFonts w:ascii="Calibri" w:eastAsia="Times New Roman" w:hAnsi="Calibri" w:cs="Calibri"/>
                <w:color w:val="000000"/>
              </w:rPr>
              <w:t>,</w:t>
            </w:r>
            <w:r w:rsidRPr="00BF0BBD">
              <w:rPr>
                <w:rFonts w:ascii="Calibri" w:eastAsia="Times New Roman" w:hAnsi="Calibri" w:cs="Calibri"/>
                <w:color w:val="000000"/>
              </w:rPr>
              <w:t xml:space="preserve"> his servant that</w:t>
            </w:r>
            <w:r w:rsidR="00FF4471">
              <w:rPr>
                <w:rFonts w:ascii="Calibri" w:eastAsia="Times New Roman" w:hAnsi="Calibri" w:cs="Calibri"/>
                <w:color w:val="000000"/>
              </w:rPr>
              <w:t>,</w:t>
            </w:r>
            <w:r w:rsidRPr="00BF0BBD">
              <w:rPr>
                <w:rFonts w:ascii="Calibri" w:eastAsia="Times New Roman" w:hAnsi="Calibri" w:cs="Calibri"/>
                <w:color w:val="000000"/>
              </w:rPr>
              <w:t xml:space="preserve"> 23_ISA_50_10 </w:t>
            </w:r>
          </w:p>
        </w:tc>
      </w:tr>
      <w:tr w:rsidR="00BF0BBD" w:rsidRPr="00BF0BBD" w14:paraId="29E7B4B6" w14:textId="77777777" w:rsidTr="00BF0BBD">
        <w:trPr>
          <w:trHeight w:val="300"/>
        </w:trPr>
        <w:tc>
          <w:tcPr>
            <w:tcW w:w="4700" w:type="dxa"/>
            <w:tcBorders>
              <w:top w:val="nil"/>
              <w:left w:val="nil"/>
              <w:bottom w:val="nil"/>
              <w:right w:val="nil"/>
            </w:tcBorders>
            <w:shd w:val="clear" w:color="auto" w:fill="auto"/>
            <w:vAlign w:val="bottom"/>
            <w:hideMark/>
          </w:tcPr>
          <w:p w14:paraId="085B1956" w14:textId="00FCF2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08_RUT_02_05</w:t>
            </w:r>
            <w:r w:rsidR="00FF4471">
              <w:rPr>
                <w:rFonts w:ascii="Calibri" w:eastAsia="Times New Roman" w:hAnsi="Calibri" w:cs="Calibri"/>
                <w:color w:val="000000"/>
              </w:rPr>
              <w:t>,</w:t>
            </w:r>
            <w:r w:rsidRPr="00BF0BBD">
              <w:rPr>
                <w:rFonts w:ascii="Calibri" w:eastAsia="Times New Roman" w:hAnsi="Calibri" w:cs="Calibri"/>
                <w:color w:val="000000"/>
              </w:rPr>
              <w:t xml:space="preserve"> his servant that was</w:t>
            </w:r>
            <w:r w:rsidR="00644F35">
              <w:rPr>
                <w:rFonts w:ascii="Calibri" w:eastAsia="Times New Roman" w:hAnsi="Calibri" w:cs="Calibri"/>
                <w:color w:val="000000"/>
              </w:rPr>
              <w:t>, &lt;&lt;&lt;&lt;&lt;</w:t>
            </w:r>
          </w:p>
        </w:tc>
      </w:tr>
      <w:tr w:rsidR="00BF0BBD" w:rsidRPr="00BF0BBD" w14:paraId="2DCADB39" w14:textId="77777777" w:rsidTr="00BF0BBD">
        <w:trPr>
          <w:trHeight w:val="300"/>
        </w:trPr>
        <w:tc>
          <w:tcPr>
            <w:tcW w:w="4700" w:type="dxa"/>
            <w:tcBorders>
              <w:top w:val="nil"/>
              <w:left w:val="nil"/>
              <w:bottom w:val="nil"/>
              <w:right w:val="nil"/>
            </w:tcBorders>
            <w:shd w:val="clear" w:color="auto" w:fill="auto"/>
            <w:vAlign w:val="bottom"/>
            <w:hideMark/>
          </w:tcPr>
          <w:p w14:paraId="390C73FF" w14:textId="209728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04_NUM_14_04</w:t>
            </w:r>
            <w:r w:rsidR="00FF4471">
              <w:rPr>
                <w:rFonts w:ascii="Calibri" w:eastAsia="Times New Roman" w:hAnsi="Calibri" w:cs="Calibri"/>
                <w:color w:val="000000"/>
              </w:rPr>
              <w:t>,</w:t>
            </w:r>
            <w:r w:rsidRPr="00BF0BBD">
              <w:rPr>
                <w:rFonts w:ascii="Calibri" w:eastAsia="Times New Roman" w:hAnsi="Calibri" w:cs="Calibri"/>
                <w:color w:val="000000"/>
              </w:rPr>
              <w:t xml:space="preserve"> let us return</w:t>
            </w:r>
            <w:r w:rsidR="00644F35">
              <w:rPr>
                <w:rFonts w:ascii="Calibri" w:eastAsia="Times New Roman" w:hAnsi="Calibri" w:cs="Calibri"/>
                <w:color w:val="000000"/>
              </w:rPr>
              <w:t>, &lt;&lt;&lt;&lt;&lt;</w:t>
            </w:r>
          </w:p>
        </w:tc>
      </w:tr>
      <w:tr w:rsidR="00BF0BBD" w:rsidRPr="00BF0BBD" w14:paraId="3AF37C32" w14:textId="77777777" w:rsidTr="00BF0BBD">
        <w:trPr>
          <w:trHeight w:val="300"/>
        </w:trPr>
        <w:tc>
          <w:tcPr>
            <w:tcW w:w="4700" w:type="dxa"/>
            <w:tcBorders>
              <w:top w:val="nil"/>
              <w:left w:val="nil"/>
              <w:bottom w:val="nil"/>
              <w:right w:val="nil"/>
            </w:tcBorders>
            <w:shd w:val="clear" w:color="auto" w:fill="auto"/>
            <w:vAlign w:val="bottom"/>
            <w:hideMark/>
          </w:tcPr>
          <w:p w14:paraId="5A48EE86" w14:textId="0FE18F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to his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11_1KI_14_02 </w:t>
            </w:r>
          </w:p>
        </w:tc>
      </w:tr>
      <w:tr w:rsidR="00BF0BBD" w:rsidRPr="00BF0BBD" w14:paraId="074A5FC1" w14:textId="77777777" w:rsidTr="00BF0BBD">
        <w:trPr>
          <w:trHeight w:val="300"/>
        </w:trPr>
        <w:tc>
          <w:tcPr>
            <w:tcW w:w="4700" w:type="dxa"/>
            <w:tcBorders>
              <w:top w:val="nil"/>
              <w:left w:val="nil"/>
              <w:bottom w:val="nil"/>
              <w:right w:val="nil"/>
            </w:tcBorders>
            <w:shd w:val="clear" w:color="auto" w:fill="auto"/>
            <w:vAlign w:val="bottom"/>
            <w:hideMark/>
          </w:tcPr>
          <w:p w14:paraId="29F06B1F" w14:textId="60C2B2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to his servant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11_1KI_18_43 </w:t>
            </w:r>
          </w:p>
        </w:tc>
      </w:tr>
      <w:tr w:rsidR="00BF0BBD" w:rsidRPr="00BF0BBD" w14:paraId="2824BAE2" w14:textId="77777777" w:rsidTr="00BF0BBD">
        <w:trPr>
          <w:trHeight w:val="300"/>
        </w:trPr>
        <w:tc>
          <w:tcPr>
            <w:tcW w:w="4700" w:type="dxa"/>
            <w:tcBorders>
              <w:top w:val="nil"/>
              <w:left w:val="nil"/>
              <w:bottom w:val="nil"/>
              <w:right w:val="nil"/>
            </w:tcBorders>
            <w:shd w:val="clear" w:color="auto" w:fill="auto"/>
            <w:vAlign w:val="bottom"/>
            <w:hideMark/>
          </w:tcPr>
          <w:p w14:paraId="4B481A46" w14:textId="035773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said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09_1SA_14_43 </w:t>
            </w:r>
          </w:p>
        </w:tc>
      </w:tr>
      <w:tr w:rsidR="00BF0BBD" w:rsidRPr="00BF0BBD" w14:paraId="51FA1A0B" w14:textId="77777777" w:rsidTr="00BF0BBD">
        <w:trPr>
          <w:trHeight w:val="300"/>
        </w:trPr>
        <w:tc>
          <w:tcPr>
            <w:tcW w:w="4700" w:type="dxa"/>
            <w:tcBorders>
              <w:top w:val="nil"/>
              <w:left w:val="nil"/>
              <w:bottom w:val="nil"/>
              <w:right w:val="nil"/>
            </w:tcBorders>
            <w:shd w:val="clear" w:color="auto" w:fill="auto"/>
            <w:vAlign w:val="bottom"/>
            <w:hideMark/>
          </w:tcPr>
          <w:p w14:paraId="24224692" w14:textId="038409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take thought for</w:t>
            </w:r>
            <w:r w:rsidR="00FF4471">
              <w:rPr>
                <w:rFonts w:ascii="Calibri" w:eastAsia="Times New Roman" w:hAnsi="Calibri" w:cs="Calibri"/>
                <w:color w:val="000000"/>
              </w:rPr>
              <w:t>,</w:t>
            </w:r>
            <w:r w:rsidRPr="00BF0BBD">
              <w:rPr>
                <w:rFonts w:ascii="Calibri" w:eastAsia="Times New Roman" w:hAnsi="Calibri" w:cs="Calibri"/>
                <w:color w:val="000000"/>
              </w:rPr>
              <w:t xml:space="preserve"> 40_MAT_06_34 </w:t>
            </w:r>
          </w:p>
        </w:tc>
      </w:tr>
      <w:tr w:rsidR="00BF0BBD" w:rsidRPr="00BF0BBD" w14:paraId="7DD5DC2E" w14:textId="77777777" w:rsidTr="00BF0BBD">
        <w:trPr>
          <w:trHeight w:val="300"/>
        </w:trPr>
        <w:tc>
          <w:tcPr>
            <w:tcW w:w="4700" w:type="dxa"/>
            <w:tcBorders>
              <w:top w:val="nil"/>
              <w:left w:val="nil"/>
              <w:bottom w:val="nil"/>
              <w:right w:val="nil"/>
            </w:tcBorders>
            <w:shd w:val="clear" w:color="auto" w:fill="auto"/>
            <w:vAlign w:val="bottom"/>
            <w:hideMark/>
          </w:tcPr>
          <w:p w14:paraId="02C5EB05" w14:textId="1987F3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09_1SA_06_15</w:t>
            </w:r>
            <w:r w:rsidR="00FF4471">
              <w:rPr>
                <w:rFonts w:ascii="Calibri" w:eastAsia="Times New Roman" w:hAnsi="Calibri" w:cs="Calibri"/>
                <w:color w:val="000000"/>
              </w:rPr>
              <w:t>,</w:t>
            </w:r>
            <w:r w:rsidRPr="00BF0BBD">
              <w:rPr>
                <w:rFonts w:ascii="Calibri" w:eastAsia="Times New Roman" w:hAnsi="Calibri" w:cs="Calibri"/>
                <w:color w:val="000000"/>
              </w:rPr>
              <w:t xml:space="preserve"> that was with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10_2SA_03_23 </w:t>
            </w:r>
          </w:p>
        </w:tc>
      </w:tr>
      <w:tr w:rsidR="00BF0BBD" w:rsidRPr="00BF0BBD" w14:paraId="383BB968" w14:textId="77777777" w:rsidTr="00BF0BBD">
        <w:trPr>
          <w:trHeight w:val="600"/>
        </w:trPr>
        <w:tc>
          <w:tcPr>
            <w:tcW w:w="4700" w:type="dxa"/>
            <w:tcBorders>
              <w:top w:val="nil"/>
              <w:left w:val="nil"/>
              <w:bottom w:val="nil"/>
              <w:right w:val="nil"/>
            </w:tcBorders>
            <w:shd w:val="clear" w:color="auto" w:fill="auto"/>
            <w:vAlign w:val="bottom"/>
            <w:hideMark/>
          </w:tcPr>
          <w:p w14:paraId="106CC7DA" w14:textId="07222E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01_GEN_32_07</w:t>
            </w:r>
            <w:r w:rsidR="00FF4471">
              <w:rPr>
                <w:rFonts w:ascii="Calibri" w:eastAsia="Times New Roman" w:hAnsi="Calibri" w:cs="Calibri"/>
                <w:color w:val="000000"/>
              </w:rPr>
              <w:t>,</w:t>
            </w:r>
            <w:r w:rsidRPr="00BF0BBD">
              <w:rPr>
                <w:rFonts w:ascii="Calibri" w:eastAsia="Times New Roman" w:hAnsi="Calibri" w:cs="Calibri"/>
                <w:color w:val="000000"/>
              </w:rPr>
              <w:t xml:space="preserve"> that was with him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10_2SA_03_23 </w:t>
            </w:r>
          </w:p>
        </w:tc>
      </w:tr>
      <w:tr w:rsidR="00BF0BBD" w:rsidRPr="00BF0BBD" w14:paraId="72079DF5" w14:textId="77777777" w:rsidTr="00BF0BBD">
        <w:trPr>
          <w:trHeight w:val="300"/>
        </w:trPr>
        <w:tc>
          <w:tcPr>
            <w:tcW w:w="4700" w:type="dxa"/>
            <w:tcBorders>
              <w:top w:val="nil"/>
              <w:left w:val="nil"/>
              <w:bottom w:val="nil"/>
              <w:right w:val="nil"/>
            </w:tcBorders>
            <w:shd w:val="clear" w:color="auto" w:fill="auto"/>
            <w:vAlign w:val="bottom"/>
            <w:hideMark/>
          </w:tcPr>
          <w:p w14:paraId="6644A1FF" w14:textId="4168C2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07_JUD_19_21</w:t>
            </w:r>
            <w:r w:rsidR="00FF4471">
              <w:rPr>
                <w:rFonts w:ascii="Calibri" w:eastAsia="Times New Roman" w:hAnsi="Calibri" w:cs="Calibri"/>
                <w:color w:val="000000"/>
              </w:rPr>
              <w:t>,</w:t>
            </w:r>
            <w:r w:rsidRPr="00BF0BBD">
              <w:rPr>
                <w:rFonts w:ascii="Calibri" w:eastAsia="Times New Roman" w:hAnsi="Calibri" w:cs="Calibri"/>
                <w:color w:val="000000"/>
              </w:rPr>
              <w:t xml:space="preserve"> the asses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09_1SA_10_02 </w:t>
            </w:r>
          </w:p>
        </w:tc>
      </w:tr>
      <w:tr w:rsidR="00BF0BBD" w:rsidRPr="00BF0BBD" w14:paraId="25BEB3C3" w14:textId="77777777" w:rsidTr="00BF0BBD">
        <w:trPr>
          <w:trHeight w:val="300"/>
        </w:trPr>
        <w:tc>
          <w:tcPr>
            <w:tcW w:w="4700" w:type="dxa"/>
            <w:tcBorders>
              <w:top w:val="nil"/>
              <w:left w:val="nil"/>
              <w:bottom w:val="nil"/>
              <w:right w:val="nil"/>
            </w:tcBorders>
            <w:shd w:val="clear" w:color="auto" w:fill="auto"/>
            <w:vAlign w:val="bottom"/>
            <w:hideMark/>
          </w:tcPr>
          <w:p w14:paraId="2943B68B" w14:textId="1D0315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09_1SA_09_04</w:t>
            </w:r>
            <w:r w:rsidR="00FF4471">
              <w:rPr>
                <w:rFonts w:ascii="Calibri" w:eastAsia="Times New Roman" w:hAnsi="Calibri" w:cs="Calibri"/>
                <w:color w:val="000000"/>
              </w:rPr>
              <w:t>,</w:t>
            </w:r>
            <w:r w:rsidRPr="00BF0BBD">
              <w:rPr>
                <w:rFonts w:ascii="Calibri" w:eastAsia="Times New Roman" w:hAnsi="Calibri" w:cs="Calibri"/>
                <w:color w:val="000000"/>
              </w:rPr>
              <w:t xml:space="preserve"> the land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09_1SA_09_16 </w:t>
            </w:r>
          </w:p>
        </w:tc>
      </w:tr>
      <w:tr w:rsidR="00BF0BBD" w:rsidRPr="00BF0BBD" w14:paraId="2D70CE43" w14:textId="77777777" w:rsidTr="00BF0BBD">
        <w:trPr>
          <w:trHeight w:val="300"/>
        </w:trPr>
        <w:tc>
          <w:tcPr>
            <w:tcW w:w="4700" w:type="dxa"/>
            <w:tcBorders>
              <w:top w:val="nil"/>
              <w:left w:val="nil"/>
              <w:bottom w:val="nil"/>
              <w:right w:val="nil"/>
            </w:tcBorders>
            <w:shd w:val="clear" w:color="auto" w:fill="auto"/>
            <w:vAlign w:val="bottom"/>
            <w:hideMark/>
          </w:tcPr>
          <w:p w14:paraId="2002FB56" w14:textId="439E7F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08_RUT_01_19</w:t>
            </w:r>
            <w:r w:rsidR="00FF4471">
              <w:rPr>
                <w:rFonts w:ascii="Calibri" w:eastAsia="Times New Roman" w:hAnsi="Calibri" w:cs="Calibri"/>
                <w:color w:val="000000"/>
              </w:rPr>
              <w:t>,</w:t>
            </w:r>
            <w:r w:rsidRPr="00BF0BBD">
              <w:rPr>
                <w:rFonts w:ascii="Calibri" w:eastAsia="Times New Roman" w:hAnsi="Calibri" w:cs="Calibri"/>
                <w:color w:val="000000"/>
              </w:rPr>
              <w:t xml:space="preserve"> they were come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09_1SA_09_14 </w:t>
            </w:r>
          </w:p>
        </w:tc>
      </w:tr>
      <w:tr w:rsidR="00BF0BBD" w:rsidRPr="00BF0BBD" w14:paraId="7CFBC9E0" w14:textId="77777777" w:rsidTr="00BF0BBD">
        <w:trPr>
          <w:trHeight w:val="600"/>
        </w:trPr>
        <w:tc>
          <w:tcPr>
            <w:tcW w:w="4700" w:type="dxa"/>
            <w:tcBorders>
              <w:top w:val="nil"/>
              <w:left w:val="nil"/>
              <w:bottom w:val="nil"/>
              <w:right w:val="nil"/>
            </w:tcBorders>
            <w:shd w:val="clear" w:color="auto" w:fill="auto"/>
            <w:vAlign w:val="bottom"/>
            <w:hideMark/>
          </w:tcPr>
          <w:p w14:paraId="5BA5A6C5" w14:textId="0CFF08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08_RUT_01_19</w:t>
            </w:r>
            <w:r w:rsidR="00FF4471">
              <w:rPr>
                <w:rFonts w:ascii="Calibri" w:eastAsia="Times New Roman" w:hAnsi="Calibri" w:cs="Calibri"/>
                <w:color w:val="000000"/>
              </w:rPr>
              <w:t>,</w:t>
            </w:r>
            <w:r w:rsidRPr="00BF0BBD">
              <w:rPr>
                <w:rFonts w:ascii="Calibri" w:eastAsia="Times New Roman" w:hAnsi="Calibri" w:cs="Calibri"/>
                <w:color w:val="000000"/>
              </w:rPr>
              <w:t xml:space="preserve"> they were come 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12_2KI_07_05 </w:t>
            </w:r>
          </w:p>
        </w:tc>
      </w:tr>
      <w:tr w:rsidR="00BF0BBD" w:rsidRPr="00BF0BBD" w14:paraId="5F92AA21" w14:textId="77777777" w:rsidTr="00BF0BBD">
        <w:trPr>
          <w:trHeight w:val="300"/>
        </w:trPr>
        <w:tc>
          <w:tcPr>
            <w:tcW w:w="4700" w:type="dxa"/>
            <w:tcBorders>
              <w:top w:val="nil"/>
              <w:left w:val="nil"/>
              <w:bottom w:val="nil"/>
              <w:right w:val="nil"/>
            </w:tcBorders>
            <w:shd w:val="clear" w:color="auto" w:fill="auto"/>
            <w:vAlign w:val="bottom"/>
            <w:hideMark/>
          </w:tcPr>
          <w:p w14:paraId="627C8F4F" w14:textId="795BBC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his servant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09_1SA_09_07 </w:t>
            </w:r>
          </w:p>
        </w:tc>
      </w:tr>
      <w:tr w:rsidR="00BF0BBD" w:rsidRPr="00BF0BBD" w14:paraId="40DE3C9B" w14:textId="77777777" w:rsidTr="00BF0BBD">
        <w:trPr>
          <w:trHeight w:val="300"/>
        </w:trPr>
        <w:tc>
          <w:tcPr>
            <w:tcW w:w="4700" w:type="dxa"/>
            <w:tcBorders>
              <w:top w:val="nil"/>
              <w:left w:val="nil"/>
              <w:bottom w:val="nil"/>
              <w:right w:val="nil"/>
            </w:tcBorders>
            <w:shd w:val="clear" w:color="auto" w:fill="auto"/>
            <w:vAlign w:val="bottom"/>
            <w:hideMark/>
          </w:tcPr>
          <w:p w14:paraId="1895AB6D" w14:textId="3515C6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07_JUD_21_21</w:t>
            </w:r>
            <w:r w:rsidR="00FF4471">
              <w:rPr>
                <w:rFonts w:ascii="Calibri" w:eastAsia="Times New Roman" w:hAnsi="Calibri" w:cs="Calibri"/>
                <w:color w:val="000000"/>
              </w:rPr>
              <w:t>,</w:t>
            </w:r>
            <w:r w:rsidRPr="00BF0BBD">
              <w:rPr>
                <w:rFonts w:ascii="Calibri" w:eastAsia="Times New Roman" w:hAnsi="Calibri" w:cs="Calibri"/>
                <w:color w:val="000000"/>
              </w:rPr>
              <w:t xml:space="preserve"> to the land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09_1SA_13_07 </w:t>
            </w:r>
          </w:p>
        </w:tc>
      </w:tr>
      <w:tr w:rsidR="00BF0BBD" w:rsidRPr="00BF0BBD" w14:paraId="146260D6" w14:textId="77777777" w:rsidTr="00BF0BBD">
        <w:trPr>
          <w:trHeight w:val="300"/>
        </w:trPr>
        <w:tc>
          <w:tcPr>
            <w:tcW w:w="4700" w:type="dxa"/>
            <w:tcBorders>
              <w:top w:val="nil"/>
              <w:left w:val="nil"/>
              <w:bottom w:val="nil"/>
              <w:right w:val="nil"/>
            </w:tcBorders>
            <w:shd w:val="clear" w:color="auto" w:fill="auto"/>
            <w:vAlign w:val="bottom"/>
            <w:hideMark/>
          </w:tcPr>
          <w:p w14:paraId="28C7CF24" w14:textId="5FFCC1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07_JUD_21_21</w:t>
            </w:r>
            <w:r w:rsidR="00FF4471">
              <w:rPr>
                <w:rFonts w:ascii="Calibri" w:eastAsia="Times New Roman" w:hAnsi="Calibri" w:cs="Calibri"/>
                <w:color w:val="000000"/>
              </w:rPr>
              <w:t>,</w:t>
            </w:r>
            <w:r w:rsidRPr="00BF0BBD">
              <w:rPr>
                <w:rFonts w:ascii="Calibri" w:eastAsia="Times New Roman" w:hAnsi="Calibri" w:cs="Calibri"/>
                <w:color w:val="000000"/>
              </w:rPr>
              <w:t xml:space="preserve"> to the land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09_1SA_13_07 </w:t>
            </w:r>
          </w:p>
        </w:tc>
      </w:tr>
      <w:tr w:rsidR="00BF0BBD" w:rsidRPr="00BF0BBD" w14:paraId="63D92E50" w14:textId="77777777" w:rsidTr="00BF0BBD">
        <w:trPr>
          <w:trHeight w:val="300"/>
        </w:trPr>
        <w:tc>
          <w:tcPr>
            <w:tcW w:w="4700" w:type="dxa"/>
            <w:tcBorders>
              <w:top w:val="nil"/>
              <w:left w:val="nil"/>
              <w:bottom w:val="nil"/>
              <w:right w:val="nil"/>
            </w:tcBorders>
            <w:shd w:val="clear" w:color="auto" w:fill="auto"/>
            <w:vAlign w:val="bottom"/>
            <w:hideMark/>
          </w:tcPr>
          <w:p w14:paraId="1D29B388" w14:textId="0E6465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09_1SA_03_19</w:t>
            </w:r>
            <w:r w:rsidR="00FF4471">
              <w:rPr>
                <w:rFonts w:ascii="Calibri" w:eastAsia="Times New Roman" w:hAnsi="Calibri" w:cs="Calibri"/>
                <w:color w:val="000000"/>
              </w:rPr>
              <w:t>,</w:t>
            </w:r>
            <w:r w:rsidRPr="00BF0BBD">
              <w:rPr>
                <w:rFonts w:ascii="Calibri" w:eastAsia="Times New Roman" w:hAnsi="Calibri" w:cs="Calibri"/>
                <w:color w:val="000000"/>
              </w:rPr>
              <w:t xml:space="preserve"> was with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09_1SA_18_12 </w:t>
            </w:r>
          </w:p>
        </w:tc>
      </w:tr>
      <w:tr w:rsidR="00BF0BBD" w:rsidRPr="00BF0BBD" w14:paraId="34290C6C" w14:textId="77777777" w:rsidTr="00BF0BBD">
        <w:trPr>
          <w:trHeight w:val="600"/>
        </w:trPr>
        <w:tc>
          <w:tcPr>
            <w:tcW w:w="4700" w:type="dxa"/>
            <w:tcBorders>
              <w:top w:val="nil"/>
              <w:left w:val="nil"/>
              <w:bottom w:val="nil"/>
              <w:right w:val="nil"/>
            </w:tcBorders>
            <w:shd w:val="clear" w:color="auto" w:fill="auto"/>
            <w:vAlign w:val="bottom"/>
            <w:hideMark/>
          </w:tcPr>
          <w:p w14:paraId="1DD29EF6" w14:textId="544C94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02_EXO_19_02</w:t>
            </w:r>
            <w:r w:rsidR="00FF4471">
              <w:rPr>
                <w:rFonts w:ascii="Calibri" w:eastAsia="Times New Roman" w:hAnsi="Calibri" w:cs="Calibri"/>
                <w:color w:val="000000"/>
              </w:rPr>
              <w:t>,</w:t>
            </w:r>
            <w:r w:rsidRPr="00BF0BBD">
              <w:rPr>
                <w:rFonts w:ascii="Calibri" w:eastAsia="Times New Roman" w:hAnsi="Calibri" w:cs="Calibri"/>
                <w:color w:val="000000"/>
              </w:rPr>
              <w:t xml:space="preserve"> were come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12_2KI_07_05 </w:t>
            </w:r>
          </w:p>
        </w:tc>
      </w:tr>
      <w:tr w:rsidR="00BF0BBD" w:rsidRPr="00BF0BBD" w14:paraId="7A9AF4FA" w14:textId="77777777" w:rsidTr="00BF0BBD">
        <w:trPr>
          <w:trHeight w:val="300"/>
        </w:trPr>
        <w:tc>
          <w:tcPr>
            <w:tcW w:w="4700" w:type="dxa"/>
            <w:tcBorders>
              <w:top w:val="nil"/>
              <w:left w:val="nil"/>
              <w:bottom w:val="nil"/>
              <w:right w:val="nil"/>
            </w:tcBorders>
            <w:shd w:val="clear" w:color="auto" w:fill="auto"/>
            <w:vAlign w:val="bottom"/>
            <w:hideMark/>
          </w:tcPr>
          <w:p w14:paraId="25CE68E6" w14:textId="25D90B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09_1SA_02_27</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they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09_1SA_09_14 </w:t>
            </w:r>
          </w:p>
        </w:tc>
      </w:tr>
      <w:tr w:rsidR="00BF0BBD" w:rsidRPr="00BF0BBD" w14:paraId="2D090750" w14:textId="77777777" w:rsidTr="00BF0BBD">
        <w:trPr>
          <w:trHeight w:val="600"/>
        </w:trPr>
        <w:tc>
          <w:tcPr>
            <w:tcW w:w="4700" w:type="dxa"/>
            <w:tcBorders>
              <w:top w:val="nil"/>
              <w:left w:val="nil"/>
              <w:bottom w:val="nil"/>
              <w:right w:val="nil"/>
            </w:tcBorders>
            <w:shd w:val="clear" w:color="auto" w:fill="auto"/>
            <w:vAlign w:val="bottom"/>
            <w:hideMark/>
          </w:tcPr>
          <w:p w14:paraId="25B50838" w14:textId="1C64A3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08_RUT_01_19</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they were come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09_1SA_09_25 </w:t>
            </w:r>
          </w:p>
        </w:tc>
      </w:tr>
      <w:tr w:rsidR="00BF0BBD" w:rsidRPr="00BF0BBD" w14:paraId="61F2CFD2" w14:textId="77777777" w:rsidTr="00BF0BBD">
        <w:trPr>
          <w:trHeight w:val="1800"/>
        </w:trPr>
        <w:tc>
          <w:tcPr>
            <w:tcW w:w="4700" w:type="dxa"/>
            <w:tcBorders>
              <w:top w:val="nil"/>
              <w:left w:val="nil"/>
              <w:bottom w:val="nil"/>
              <w:right w:val="nil"/>
            </w:tcBorders>
            <w:shd w:val="clear" w:color="auto" w:fill="auto"/>
            <w:vAlign w:val="bottom"/>
            <w:hideMark/>
          </w:tcPr>
          <w:p w14:paraId="4E6A600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09_1SA_09:06 And he said unto him, Behold now, [there is] in this city a man of God, and [he is] an honourable man; all that he saith cometh surely to pass: now let us go thither; peradventure he can show us our way that we should go. #,</w:t>
            </w:r>
          </w:p>
        </w:tc>
      </w:tr>
      <w:tr w:rsidR="00BF0BBD" w:rsidRPr="00BF0BBD" w14:paraId="2DAEC80B" w14:textId="77777777" w:rsidTr="00BF0BBD">
        <w:trPr>
          <w:trHeight w:val="300"/>
        </w:trPr>
        <w:tc>
          <w:tcPr>
            <w:tcW w:w="4700" w:type="dxa"/>
            <w:tcBorders>
              <w:top w:val="nil"/>
              <w:left w:val="nil"/>
              <w:bottom w:val="nil"/>
              <w:right w:val="nil"/>
            </w:tcBorders>
            <w:shd w:val="clear" w:color="auto" w:fill="auto"/>
            <w:vAlign w:val="bottom"/>
            <w:hideMark/>
          </w:tcPr>
          <w:p w14:paraId="3B1B9EFB" w14:textId="09C377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09_1SA_09_01</w:t>
            </w:r>
            <w:r w:rsidR="00FF4471">
              <w:rPr>
                <w:rFonts w:ascii="Calibri" w:eastAsia="Times New Roman" w:hAnsi="Calibri" w:cs="Calibri"/>
                <w:color w:val="000000"/>
              </w:rPr>
              <w:t>,</w:t>
            </w:r>
            <w:r w:rsidRPr="00BF0BBD">
              <w:rPr>
                <w:rFonts w:ascii="Calibri" w:eastAsia="Times New Roman" w:hAnsi="Calibri" w:cs="Calibri"/>
                <w:color w:val="000000"/>
              </w:rPr>
              <w:t xml:space="preserve"> a man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09_1SA_14_36 </w:t>
            </w:r>
          </w:p>
        </w:tc>
      </w:tr>
      <w:tr w:rsidR="00BF0BBD" w:rsidRPr="00BF0BBD" w14:paraId="35C3B333" w14:textId="77777777" w:rsidTr="00BF0BBD">
        <w:trPr>
          <w:trHeight w:val="300"/>
        </w:trPr>
        <w:tc>
          <w:tcPr>
            <w:tcW w:w="4700" w:type="dxa"/>
            <w:tcBorders>
              <w:top w:val="nil"/>
              <w:left w:val="nil"/>
              <w:bottom w:val="nil"/>
              <w:right w:val="nil"/>
            </w:tcBorders>
            <w:shd w:val="clear" w:color="auto" w:fill="auto"/>
            <w:vAlign w:val="bottom"/>
            <w:hideMark/>
          </w:tcPr>
          <w:p w14:paraId="253D2511" w14:textId="7D18F2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06_JOS_21_44</w:t>
            </w:r>
            <w:r w:rsidR="00FF4471">
              <w:rPr>
                <w:rFonts w:ascii="Calibri" w:eastAsia="Times New Roman" w:hAnsi="Calibri" w:cs="Calibri"/>
                <w:color w:val="000000"/>
              </w:rPr>
              <w:t>,</w:t>
            </w:r>
            <w:r w:rsidRPr="00BF0BBD">
              <w:rPr>
                <w:rFonts w:ascii="Calibri" w:eastAsia="Times New Roman" w:hAnsi="Calibri" w:cs="Calibri"/>
                <w:color w:val="000000"/>
              </w:rPr>
              <w:t xml:space="preserve"> all that 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09_1SA_09_06 </w:t>
            </w:r>
          </w:p>
        </w:tc>
      </w:tr>
      <w:tr w:rsidR="00BF0BBD" w:rsidRPr="00BF0BBD" w14:paraId="3AD89B47" w14:textId="77777777" w:rsidTr="00BF0BBD">
        <w:trPr>
          <w:trHeight w:val="300"/>
        </w:trPr>
        <w:tc>
          <w:tcPr>
            <w:tcW w:w="4700" w:type="dxa"/>
            <w:tcBorders>
              <w:top w:val="nil"/>
              <w:left w:val="nil"/>
              <w:bottom w:val="nil"/>
              <w:right w:val="nil"/>
            </w:tcBorders>
            <w:shd w:val="clear" w:color="auto" w:fill="auto"/>
            <w:vAlign w:val="bottom"/>
            <w:hideMark/>
          </w:tcPr>
          <w:p w14:paraId="2FBE83F2" w14:textId="0E6619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09_1SA_09_06</w:t>
            </w:r>
            <w:r w:rsidR="00FF4471">
              <w:rPr>
                <w:rFonts w:ascii="Calibri" w:eastAsia="Times New Roman" w:hAnsi="Calibri" w:cs="Calibri"/>
                <w:color w:val="000000"/>
              </w:rPr>
              <w:t>,</w:t>
            </w:r>
            <w:r w:rsidRPr="00BF0BBD">
              <w:rPr>
                <w:rFonts w:ascii="Calibri" w:eastAsia="Times New Roman" w:hAnsi="Calibri" w:cs="Calibri"/>
                <w:color w:val="000000"/>
              </w:rPr>
              <w:t xml:space="preserve"> all that 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11_1KI_11_41 </w:t>
            </w:r>
          </w:p>
        </w:tc>
      </w:tr>
      <w:tr w:rsidR="00BF0BBD" w:rsidRPr="00BF0BBD" w14:paraId="32E75296" w14:textId="77777777" w:rsidTr="00BF0BBD">
        <w:trPr>
          <w:trHeight w:val="300"/>
        </w:trPr>
        <w:tc>
          <w:tcPr>
            <w:tcW w:w="4700" w:type="dxa"/>
            <w:tcBorders>
              <w:top w:val="nil"/>
              <w:left w:val="nil"/>
              <w:bottom w:val="nil"/>
              <w:right w:val="nil"/>
            </w:tcBorders>
            <w:shd w:val="clear" w:color="auto" w:fill="auto"/>
            <w:vAlign w:val="bottom"/>
            <w:hideMark/>
          </w:tcPr>
          <w:p w14:paraId="22C9CDC2" w14:textId="7FC58F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05_DEU_10_21</w:t>
            </w:r>
            <w:r w:rsidR="00FF4471">
              <w:rPr>
                <w:rFonts w:ascii="Calibri" w:eastAsia="Times New Roman" w:hAnsi="Calibri" w:cs="Calibri"/>
                <w:color w:val="000000"/>
              </w:rPr>
              <w:t>,</w:t>
            </w:r>
            <w:r w:rsidRPr="00BF0BBD">
              <w:rPr>
                <w:rFonts w:ascii="Calibri" w:eastAsia="Times New Roman" w:hAnsi="Calibri" w:cs="Calibri"/>
                <w:color w:val="000000"/>
              </w:rPr>
              <w:t xml:space="preserve"> and he 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09_1SA_28_14 </w:t>
            </w:r>
          </w:p>
        </w:tc>
      </w:tr>
      <w:tr w:rsidR="00BF0BBD" w:rsidRPr="00BF0BBD" w14:paraId="1EFB7DCF" w14:textId="77777777" w:rsidTr="00BF0BBD">
        <w:trPr>
          <w:trHeight w:val="300"/>
        </w:trPr>
        <w:tc>
          <w:tcPr>
            <w:tcW w:w="4700" w:type="dxa"/>
            <w:tcBorders>
              <w:top w:val="nil"/>
              <w:left w:val="nil"/>
              <w:bottom w:val="nil"/>
              <w:right w:val="nil"/>
            </w:tcBorders>
            <w:shd w:val="clear" w:color="auto" w:fill="auto"/>
            <w:vAlign w:val="bottom"/>
            <w:hideMark/>
          </w:tcPr>
          <w:p w14:paraId="6F58066D" w14:textId="6976F7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09_1SA_08_11</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09_1SA_10_14 </w:t>
            </w:r>
          </w:p>
        </w:tc>
      </w:tr>
      <w:tr w:rsidR="00BF0BBD" w:rsidRPr="00BF0BBD" w14:paraId="3A922A73" w14:textId="77777777" w:rsidTr="00BF0BBD">
        <w:trPr>
          <w:trHeight w:val="600"/>
        </w:trPr>
        <w:tc>
          <w:tcPr>
            <w:tcW w:w="4700" w:type="dxa"/>
            <w:tcBorders>
              <w:top w:val="nil"/>
              <w:left w:val="nil"/>
              <w:bottom w:val="nil"/>
              <w:right w:val="nil"/>
            </w:tcBorders>
            <w:shd w:val="clear" w:color="auto" w:fill="auto"/>
            <w:vAlign w:val="bottom"/>
            <w:hideMark/>
          </w:tcPr>
          <w:p w14:paraId="31162B91" w14:textId="63958C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09_1SA_02_23</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09_1SA_12_05 </w:t>
            </w:r>
          </w:p>
        </w:tc>
      </w:tr>
      <w:tr w:rsidR="00BF0BBD" w:rsidRPr="00BF0BBD" w14:paraId="26DB66BF" w14:textId="77777777" w:rsidTr="00BF0BBD">
        <w:trPr>
          <w:trHeight w:val="300"/>
        </w:trPr>
        <w:tc>
          <w:tcPr>
            <w:tcW w:w="4700" w:type="dxa"/>
            <w:tcBorders>
              <w:top w:val="nil"/>
              <w:left w:val="nil"/>
              <w:bottom w:val="nil"/>
              <w:right w:val="nil"/>
            </w:tcBorders>
            <w:shd w:val="clear" w:color="auto" w:fill="auto"/>
            <w:vAlign w:val="bottom"/>
            <w:hideMark/>
          </w:tcPr>
          <w:p w14:paraId="14735047" w14:textId="109AB5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Behold now there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12_2KI_02_16 </w:t>
            </w:r>
          </w:p>
        </w:tc>
      </w:tr>
      <w:tr w:rsidR="00BF0BBD" w:rsidRPr="00BF0BBD" w14:paraId="34E4ADD1" w14:textId="77777777" w:rsidTr="00BF0BBD">
        <w:trPr>
          <w:trHeight w:val="300"/>
        </w:trPr>
        <w:tc>
          <w:tcPr>
            <w:tcW w:w="4700" w:type="dxa"/>
            <w:tcBorders>
              <w:top w:val="nil"/>
              <w:left w:val="nil"/>
              <w:bottom w:val="nil"/>
              <w:right w:val="nil"/>
            </w:tcBorders>
            <w:shd w:val="clear" w:color="auto" w:fill="auto"/>
            <w:vAlign w:val="bottom"/>
            <w:hideMark/>
          </w:tcPr>
          <w:p w14:paraId="4A0174A5" w14:textId="035D78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01_GEN_45_08</w:t>
            </w:r>
            <w:r w:rsidR="00FF4471">
              <w:rPr>
                <w:rFonts w:ascii="Calibri" w:eastAsia="Times New Roman" w:hAnsi="Calibri" w:cs="Calibri"/>
                <w:color w:val="000000"/>
              </w:rPr>
              <w:t>,</w:t>
            </w:r>
            <w:r w:rsidRPr="00BF0BBD">
              <w:rPr>
                <w:rFonts w:ascii="Calibri" w:eastAsia="Times New Roman" w:hAnsi="Calibri" w:cs="Calibri"/>
                <w:color w:val="000000"/>
              </w:rPr>
              <w:t xml:space="preserve"> God and 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10_2SA_22_07 </w:t>
            </w:r>
          </w:p>
        </w:tc>
      </w:tr>
      <w:tr w:rsidR="00BF0BBD" w:rsidRPr="00BF0BBD" w14:paraId="74BA7D72" w14:textId="77777777" w:rsidTr="00BF0BBD">
        <w:trPr>
          <w:trHeight w:val="300"/>
        </w:trPr>
        <w:tc>
          <w:tcPr>
            <w:tcW w:w="4700" w:type="dxa"/>
            <w:tcBorders>
              <w:top w:val="nil"/>
              <w:left w:val="nil"/>
              <w:bottom w:val="nil"/>
              <w:right w:val="nil"/>
            </w:tcBorders>
            <w:shd w:val="clear" w:color="auto" w:fill="auto"/>
            <w:vAlign w:val="bottom"/>
            <w:hideMark/>
          </w:tcPr>
          <w:p w14:paraId="43ECF687" w14:textId="4F7DA3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06_JOS_24_19</w:t>
            </w:r>
            <w:r w:rsidR="00FF4471">
              <w:rPr>
                <w:rFonts w:ascii="Calibri" w:eastAsia="Times New Roman" w:hAnsi="Calibri" w:cs="Calibri"/>
                <w:color w:val="000000"/>
              </w:rPr>
              <w:t>,</w:t>
            </w:r>
            <w:r w:rsidRPr="00BF0BBD">
              <w:rPr>
                <w:rFonts w:ascii="Calibri" w:eastAsia="Times New Roman" w:hAnsi="Calibri" w:cs="Calibri"/>
                <w:color w:val="000000"/>
              </w:rPr>
              <w:t xml:space="preserve"> he is an</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43_JOH_10_13 </w:t>
            </w:r>
          </w:p>
        </w:tc>
      </w:tr>
      <w:tr w:rsidR="00BF0BBD" w:rsidRPr="00BF0BBD" w14:paraId="006FECFB" w14:textId="77777777" w:rsidTr="00BF0BBD">
        <w:trPr>
          <w:trHeight w:val="300"/>
        </w:trPr>
        <w:tc>
          <w:tcPr>
            <w:tcW w:w="4700" w:type="dxa"/>
            <w:tcBorders>
              <w:top w:val="nil"/>
              <w:left w:val="nil"/>
              <w:bottom w:val="nil"/>
              <w:right w:val="nil"/>
            </w:tcBorders>
            <w:shd w:val="clear" w:color="auto" w:fill="auto"/>
            <w:vAlign w:val="bottom"/>
            <w:hideMark/>
          </w:tcPr>
          <w:p w14:paraId="316B678A" w14:textId="69CCAC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09_1SA_03_17</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09_1SA_12_05 </w:t>
            </w:r>
          </w:p>
        </w:tc>
      </w:tr>
      <w:tr w:rsidR="00BF0BBD" w:rsidRPr="00BF0BBD" w14:paraId="02E21021" w14:textId="77777777" w:rsidTr="00BF0BBD">
        <w:trPr>
          <w:trHeight w:val="300"/>
        </w:trPr>
        <w:tc>
          <w:tcPr>
            <w:tcW w:w="4700" w:type="dxa"/>
            <w:tcBorders>
              <w:top w:val="nil"/>
              <w:left w:val="nil"/>
              <w:bottom w:val="nil"/>
              <w:right w:val="nil"/>
            </w:tcBorders>
            <w:shd w:val="clear" w:color="auto" w:fill="auto"/>
            <w:vAlign w:val="bottom"/>
            <w:hideMark/>
          </w:tcPr>
          <w:p w14:paraId="60E31679" w14:textId="620F68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07_JUD_19_18</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09_1SA_15_16 </w:t>
            </w:r>
          </w:p>
        </w:tc>
      </w:tr>
      <w:tr w:rsidR="00BF0BBD" w:rsidRPr="00BF0BBD" w14:paraId="299059AE" w14:textId="77777777" w:rsidTr="00BF0BBD">
        <w:trPr>
          <w:trHeight w:val="300"/>
        </w:trPr>
        <w:tc>
          <w:tcPr>
            <w:tcW w:w="4700" w:type="dxa"/>
            <w:tcBorders>
              <w:top w:val="nil"/>
              <w:left w:val="nil"/>
              <w:bottom w:val="nil"/>
              <w:right w:val="nil"/>
            </w:tcBorders>
            <w:shd w:val="clear" w:color="auto" w:fill="auto"/>
            <w:vAlign w:val="bottom"/>
            <w:hideMark/>
          </w:tcPr>
          <w:p w14:paraId="35917DB5" w14:textId="5C989F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07_JUD_19_09</w:t>
            </w:r>
            <w:r w:rsidR="00FF4471">
              <w:rPr>
                <w:rFonts w:ascii="Calibri" w:eastAsia="Times New Roman" w:hAnsi="Calibri" w:cs="Calibri"/>
                <w:color w:val="000000"/>
              </w:rPr>
              <w:t>,</w:t>
            </w:r>
            <w:r w:rsidRPr="00BF0BBD">
              <w:rPr>
                <w:rFonts w:ascii="Calibri" w:eastAsia="Times New Roman" w:hAnsi="Calibri" w:cs="Calibri"/>
                <w:color w:val="000000"/>
              </w:rPr>
              <w:t xml:space="preserve"> him Behold now</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11_1KI_20_31 </w:t>
            </w:r>
          </w:p>
        </w:tc>
      </w:tr>
      <w:tr w:rsidR="00BF0BBD" w:rsidRPr="00BF0BBD" w14:paraId="591B6D86" w14:textId="77777777" w:rsidTr="00BF0BBD">
        <w:trPr>
          <w:trHeight w:val="300"/>
        </w:trPr>
        <w:tc>
          <w:tcPr>
            <w:tcW w:w="4700" w:type="dxa"/>
            <w:tcBorders>
              <w:top w:val="nil"/>
              <w:left w:val="nil"/>
              <w:bottom w:val="nil"/>
              <w:right w:val="nil"/>
            </w:tcBorders>
            <w:shd w:val="clear" w:color="auto" w:fill="auto"/>
            <w:vAlign w:val="bottom"/>
            <w:hideMark/>
          </w:tcPr>
          <w:p w14:paraId="21CD3949" w14:textId="01D81B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Behold now there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12_2KI_02_16 </w:t>
            </w:r>
          </w:p>
        </w:tc>
      </w:tr>
      <w:tr w:rsidR="00BF0BBD" w:rsidRPr="00BF0BBD" w14:paraId="65A00621" w14:textId="77777777" w:rsidTr="00BF0BBD">
        <w:trPr>
          <w:trHeight w:val="300"/>
        </w:trPr>
        <w:tc>
          <w:tcPr>
            <w:tcW w:w="4700" w:type="dxa"/>
            <w:tcBorders>
              <w:top w:val="nil"/>
              <w:left w:val="nil"/>
              <w:bottom w:val="nil"/>
              <w:right w:val="nil"/>
            </w:tcBorders>
            <w:shd w:val="clear" w:color="auto" w:fill="auto"/>
            <w:vAlign w:val="bottom"/>
            <w:hideMark/>
          </w:tcPr>
          <w:p w14:paraId="0C459CE0" w14:textId="0C1B76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this city</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24_JER_21_07 </w:t>
            </w:r>
          </w:p>
        </w:tc>
      </w:tr>
      <w:tr w:rsidR="00BF0BBD" w:rsidRPr="00BF0BBD" w14:paraId="7FFD12FC" w14:textId="77777777" w:rsidTr="00BF0BBD">
        <w:trPr>
          <w:trHeight w:val="300"/>
        </w:trPr>
        <w:tc>
          <w:tcPr>
            <w:tcW w:w="4700" w:type="dxa"/>
            <w:tcBorders>
              <w:top w:val="nil"/>
              <w:left w:val="nil"/>
              <w:bottom w:val="nil"/>
              <w:right w:val="nil"/>
            </w:tcBorders>
            <w:shd w:val="clear" w:color="auto" w:fill="auto"/>
            <w:vAlign w:val="bottom"/>
            <w:hideMark/>
          </w:tcPr>
          <w:p w14:paraId="47180823" w14:textId="38CF96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01_GEN_28_16</w:t>
            </w:r>
            <w:r w:rsidR="00FF4471">
              <w:rPr>
                <w:rFonts w:ascii="Calibri" w:eastAsia="Times New Roman" w:hAnsi="Calibri" w:cs="Calibri"/>
                <w:color w:val="000000"/>
              </w:rPr>
              <w:t>,</w:t>
            </w:r>
            <w:r w:rsidRPr="00BF0BBD">
              <w:rPr>
                <w:rFonts w:ascii="Calibri" w:eastAsia="Times New Roman" w:hAnsi="Calibri" w:cs="Calibri"/>
                <w:color w:val="000000"/>
              </w:rPr>
              <w:t xml:space="preserve"> is in this</w:t>
            </w:r>
            <w:r w:rsidR="00644F35">
              <w:rPr>
                <w:rFonts w:ascii="Calibri" w:eastAsia="Times New Roman" w:hAnsi="Calibri" w:cs="Calibri"/>
                <w:color w:val="000000"/>
              </w:rPr>
              <w:t>, &lt;&lt;&lt;&lt;&lt;</w:t>
            </w:r>
          </w:p>
        </w:tc>
      </w:tr>
      <w:tr w:rsidR="00BF0BBD" w:rsidRPr="00BF0BBD" w14:paraId="447E9378" w14:textId="77777777" w:rsidTr="00BF0BBD">
        <w:trPr>
          <w:trHeight w:val="300"/>
        </w:trPr>
        <w:tc>
          <w:tcPr>
            <w:tcW w:w="4700" w:type="dxa"/>
            <w:tcBorders>
              <w:top w:val="nil"/>
              <w:left w:val="nil"/>
              <w:bottom w:val="nil"/>
              <w:right w:val="nil"/>
            </w:tcBorders>
            <w:shd w:val="clear" w:color="auto" w:fill="auto"/>
            <w:vAlign w:val="bottom"/>
            <w:hideMark/>
          </w:tcPr>
          <w:p w14:paraId="2ACE3972" w14:textId="4C6633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05_DEU_13_13</w:t>
            </w:r>
            <w:r w:rsidR="00FF4471">
              <w:rPr>
                <w:rFonts w:ascii="Calibri" w:eastAsia="Times New Roman" w:hAnsi="Calibri" w:cs="Calibri"/>
                <w:color w:val="000000"/>
              </w:rPr>
              <w:t>,</w:t>
            </w:r>
            <w:r w:rsidRPr="00BF0BBD">
              <w:rPr>
                <w:rFonts w:ascii="Calibri" w:eastAsia="Times New Roman" w:hAnsi="Calibri" w:cs="Calibri"/>
                <w:color w:val="000000"/>
              </w:rPr>
              <w:t xml:space="preserve"> let us go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09_1SA_09_09 </w:t>
            </w:r>
          </w:p>
        </w:tc>
      </w:tr>
      <w:tr w:rsidR="00BF0BBD" w:rsidRPr="00BF0BBD" w14:paraId="7069D966" w14:textId="77777777" w:rsidTr="00BF0BBD">
        <w:trPr>
          <w:trHeight w:val="300"/>
        </w:trPr>
        <w:tc>
          <w:tcPr>
            <w:tcW w:w="4700" w:type="dxa"/>
            <w:tcBorders>
              <w:top w:val="nil"/>
              <w:left w:val="nil"/>
              <w:bottom w:val="nil"/>
              <w:right w:val="nil"/>
            </w:tcBorders>
            <w:shd w:val="clear" w:color="auto" w:fill="auto"/>
            <w:vAlign w:val="bottom"/>
            <w:hideMark/>
          </w:tcPr>
          <w:p w14:paraId="46EC4041" w14:textId="7BA75E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09_1SA_02_27</w:t>
            </w:r>
            <w:r w:rsidR="00FF4471">
              <w:rPr>
                <w:rFonts w:ascii="Calibri" w:eastAsia="Times New Roman" w:hAnsi="Calibri" w:cs="Calibri"/>
                <w:color w:val="000000"/>
              </w:rPr>
              <w:t>,</w:t>
            </w:r>
            <w:r w:rsidRPr="00BF0BBD">
              <w:rPr>
                <w:rFonts w:ascii="Calibri" w:eastAsia="Times New Roman" w:hAnsi="Calibri" w:cs="Calibri"/>
                <w:color w:val="000000"/>
              </w:rPr>
              <w:t xml:space="preserve"> man of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09_1SA_09_07 </w:t>
            </w:r>
          </w:p>
        </w:tc>
      </w:tr>
      <w:tr w:rsidR="00BF0BBD" w:rsidRPr="00BF0BBD" w14:paraId="73B21C1B" w14:textId="77777777" w:rsidTr="00BF0BBD">
        <w:trPr>
          <w:trHeight w:val="300"/>
        </w:trPr>
        <w:tc>
          <w:tcPr>
            <w:tcW w:w="4700" w:type="dxa"/>
            <w:tcBorders>
              <w:top w:val="nil"/>
              <w:left w:val="nil"/>
              <w:bottom w:val="nil"/>
              <w:right w:val="nil"/>
            </w:tcBorders>
            <w:shd w:val="clear" w:color="auto" w:fill="auto"/>
            <w:vAlign w:val="bottom"/>
            <w:hideMark/>
          </w:tcPr>
          <w:p w14:paraId="27C60B74" w14:textId="5CC4C8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man of God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11_1KI_13_14 </w:t>
            </w:r>
          </w:p>
        </w:tc>
      </w:tr>
      <w:tr w:rsidR="00BF0BBD" w:rsidRPr="00BF0BBD" w14:paraId="3142C025" w14:textId="77777777" w:rsidTr="00BF0BBD">
        <w:trPr>
          <w:trHeight w:val="300"/>
        </w:trPr>
        <w:tc>
          <w:tcPr>
            <w:tcW w:w="4700" w:type="dxa"/>
            <w:tcBorders>
              <w:top w:val="nil"/>
              <w:left w:val="nil"/>
              <w:bottom w:val="nil"/>
              <w:right w:val="nil"/>
            </w:tcBorders>
            <w:shd w:val="clear" w:color="auto" w:fill="auto"/>
            <w:vAlign w:val="bottom"/>
            <w:hideMark/>
          </w:tcPr>
          <w:p w14:paraId="12ED3624" w14:textId="7A2CD5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02_EXO_03_18</w:t>
            </w:r>
            <w:r w:rsidR="00FF4471">
              <w:rPr>
                <w:rFonts w:ascii="Calibri" w:eastAsia="Times New Roman" w:hAnsi="Calibri" w:cs="Calibri"/>
                <w:color w:val="000000"/>
              </w:rPr>
              <w:t>,</w:t>
            </w:r>
            <w:r w:rsidRPr="00BF0BBD">
              <w:rPr>
                <w:rFonts w:ascii="Calibri" w:eastAsia="Times New Roman" w:hAnsi="Calibri" w:cs="Calibri"/>
                <w:color w:val="000000"/>
              </w:rPr>
              <w:t xml:space="preserve"> now let us</w:t>
            </w:r>
            <w:r w:rsidR="00644F35">
              <w:rPr>
                <w:rFonts w:ascii="Calibri" w:eastAsia="Times New Roman" w:hAnsi="Calibri" w:cs="Calibri"/>
                <w:color w:val="000000"/>
              </w:rPr>
              <w:t>, &lt;&lt;&lt;&lt;&lt;</w:t>
            </w:r>
          </w:p>
        </w:tc>
      </w:tr>
      <w:tr w:rsidR="00BF0BBD" w:rsidRPr="00BF0BBD" w14:paraId="6123AA5F" w14:textId="77777777" w:rsidTr="00BF0BBD">
        <w:trPr>
          <w:trHeight w:val="300"/>
        </w:trPr>
        <w:tc>
          <w:tcPr>
            <w:tcW w:w="4700" w:type="dxa"/>
            <w:tcBorders>
              <w:top w:val="nil"/>
              <w:left w:val="nil"/>
              <w:bottom w:val="nil"/>
              <w:right w:val="nil"/>
            </w:tcBorders>
            <w:shd w:val="clear" w:color="auto" w:fill="auto"/>
            <w:vAlign w:val="bottom"/>
            <w:hideMark/>
          </w:tcPr>
          <w:p w14:paraId="68D226B4" w14:textId="4715F5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02_EXO_03_18</w:t>
            </w:r>
            <w:r w:rsidR="00FF4471">
              <w:rPr>
                <w:rFonts w:ascii="Calibri" w:eastAsia="Times New Roman" w:hAnsi="Calibri" w:cs="Calibri"/>
                <w:color w:val="000000"/>
              </w:rPr>
              <w:t>,</w:t>
            </w:r>
            <w:r w:rsidRPr="00BF0BBD">
              <w:rPr>
                <w:rFonts w:ascii="Calibri" w:eastAsia="Times New Roman" w:hAnsi="Calibri" w:cs="Calibri"/>
                <w:color w:val="000000"/>
              </w:rPr>
              <w:t xml:space="preserve"> now let us go</w:t>
            </w:r>
            <w:r w:rsidR="00644F35">
              <w:rPr>
                <w:rFonts w:ascii="Calibri" w:eastAsia="Times New Roman" w:hAnsi="Calibri" w:cs="Calibri"/>
                <w:color w:val="000000"/>
              </w:rPr>
              <w:t>, &lt;&lt;&lt;&lt;&lt;</w:t>
            </w:r>
          </w:p>
        </w:tc>
      </w:tr>
      <w:tr w:rsidR="00BF0BBD" w:rsidRPr="00BF0BBD" w14:paraId="686A29DB" w14:textId="77777777" w:rsidTr="00BF0BBD">
        <w:trPr>
          <w:trHeight w:val="300"/>
        </w:trPr>
        <w:tc>
          <w:tcPr>
            <w:tcW w:w="4700" w:type="dxa"/>
            <w:tcBorders>
              <w:top w:val="nil"/>
              <w:left w:val="nil"/>
              <w:bottom w:val="nil"/>
              <w:right w:val="nil"/>
            </w:tcBorders>
            <w:shd w:val="clear" w:color="auto" w:fill="auto"/>
            <w:vAlign w:val="bottom"/>
            <w:hideMark/>
          </w:tcPr>
          <w:p w14:paraId="304BD654" w14:textId="72CBD6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now there is</w:t>
            </w:r>
            <w:r w:rsidR="00FF4471">
              <w:rPr>
                <w:rFonts w:ascii="Calibri" w:eastAsia="Times New Roman" w:hAnsi="Calibri" w:cs="Calibri"/>
                <w:color w:val="000000"/>
              </w:rPr>
              <w:t>,</w:t>
            </w:r>
            <w:r w:rsidRPr="00BF0BBD">
              <w:rPr>
                <w:rFonts w:ascii="Calibri" w:eastAsia="Times New Roman" w:hAnsi="Calibri" w:cs="Calibri"/>
                <w:color w:val="000000"/>
              </w:rPr>
              <w:t xml:space="preserve"> 15_EZR_10_02 </w:t>
            </w:r>
          </w:p>
        </w:tc>
      </w:tr>
      <w:tr w:rsidR="00BF0BBD" w:rsidRPr="00BF0BBD" w14:paraId="39D04FE2" w14:textId="77777777" w:rsidTr="00BF0BBD">
        <w:trPr>
          <w:trHeight w:val="300"/>
        </w:trPr>
        <w:tc>
          <w:tcPr>
            <w:tcW w:w="4700" w:type="dxa"/>
            <w:tcBorders>
              <w:top w:val="nil"/>
              <w:left w:val="nil"/>
              <w:bottom w:val="nil"/>
              <w:right w:val="nil"/>
            </w:tcBorders>
            <w:shd w:val="clear" w:color="auto" w:fill="auto"/>
            <w:vAlign w:val="bottom"/>
            <w:hideMark/>
          </w:tcPr>
          <w:p w14:paraId="4BD4B27D" w14:textId="4BD28F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09_1SA_05_01</w:t>
            </w:r>
            <w:r w:rsidR="00FF4471">
              <w:rPr>
                <w:rFonts w:ascii="Calibri" w:eastAsia="Times New Roman" w:hAnsi="Calibri" w:cs="Calibri"/>
                <w:color w:val="000000"/>
              </w:rPr>
              <w:t>,</w:t>
            </w:r>
            <w:r w:rsidRPr="00BF0BBD">
              <w:rPr>
                <w:rFonts w:ascii="Calibri" w:eastAsia="Times New Roman" w:hAnsi="Calibri" w:cs="Calibri"/>
                <w:color w:val="000000"/>
              </w:rPr>
              <w:t xml:space="preserve"> of God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10_2SA_06_04 </w:t>
            </w:r>
          </w:p>
        </w:tc>
      </w:tr>
      <w:tr w:rsidR="00BF0BBD" w:rsidRPr="00BF0BBD" w14:paraId="0AD849DB" w14:textId="77777777" w:rsidTr="00BF0BBD">
        <w:trPr>
          <w:trHeight w:val="300"/>
        </w:trPr>
        <w:tc>
          <w:tcPr>
            <w:tcW w:w="4700" w:type="dxa"/>
            <w:tcBorders>
              <w:top w:val="nil"/>
              <w:left w:val="nil"/>
              <w:bottom w:val="nil"/>
              <w:right w:val="nil"/>
            </w:tcBorders>
            <w:shd w:val="clear" w:color="auto" w:fill="auto"/>
            <w:vAlign w:val="bottom"/>
            <w:hideMark/>
          </w:tcPr>
          <w:p w14:paraId="07956F37" w14:textId="1342C7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God and 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12_2KI_04_07 </w:t>
            </w:r>
          </w:p>
        </w:tc>
      </w:tr>
      <w:tr w:rsidR="00BF0BBD" w:rsidRPr="00BF0BBD" w14:paraId="644575DD" w14:textId="77777777" w:rsidTr="00BF0BBD">
        <w:trPr>
          <w:trHeight w:val="300"/>
        </w:trPr>
        <w:tc>
          <w:tcPr>
            <w:tcW w:w="4700" w:type="dxa"/>
            <w:tcBorders>
              <w:top w:val="nil"/>
              <w:left w:val="nil"/>
              <w:bottom w:val="nil"/>
              <w:right w:val="nil"/>
            </w:tcBorders>
            <w:shd w:val="clear" w:color="auto" w:fill="auto"/>
            <w:vAlign w:val="bottom"/>
            <w:hideMark/>
          </w:tcPr>
          <w:p w14:paraId="269604DE" w14:textId="68BBC0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09_1SA_08_05</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09_1SA_09_17 </w:t>
            </w:r>
          </w:p>
        </w:tc>
      </w:tr>
      <w:tr w:rsidR="00BF0BBD" w:rsidRPr="00BF0BBD" w14:paraId="1CCBD7CA" w14:textId="77777777" w:rsidTr="00BF0BBD">
        <w:trPr>
          <w:trHeight w:val="600"/>
        </w:trPr>
        <w:tc>
          <w:tcPr>
            <w:tcW w:w="4700" w:type="dxa"/>
            <w:tcBorders>
              <w:top w:val="nil"/>
              <w:left w:val="nil"/>
              <w:bottom w:val="nil"/>
              <w:right w:val="nil"/>
            </w:tcBorders>
            <w:shd w:val="clear" w:color="auto" w:fill="auto"/>
            <w:vAlign w:val="bottom"/>
            <w:hideMark/>
          </w:tcPr>
          <w:p w14:paraId="57C7887C" w14:textId="1EA2AB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09_1SA_08_05</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him Behold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09_1SA_09_17 </w:t>
            </w:r>
          </w:p>
        </w:tc>
      </w:tr>
      <w:tr w:rsidR="00BF0BBD" w:rsidRPr="00BF0BBD" w14:paraId="5D2FD2CA" w14:textId="77777777" w:rsidTr="00BF0BBD">
        <w:trPr>
          <w:trHeight w:val="300"/>
        </w:trPr>
        <w:tc>
          <w:tcPr>
            <w:tcW w:w="4700" w:type="dxa"/>
            <w:tcBorders>
              <w:top w:val="nil"/>
              <w:left w:val="nil"/>
              <w:bottom w:val="nil"/>
              <w:right w:val="nil"/>
            </w:tcBorders>
            <w:shd w:val="clear" w:color="auto" w:fill="auto"/>
            <w:vAlign w:val="bottom"/>
            <w:hideMark/>
          </w:tcPr>
          <w:p w14:paraId="53221295" w14:textId="518A26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he saith</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43_JOH_06_42 </w:t>
            </w:r>
          </w:p>
        </w:tc>
      </w:tr>
      <w:tr w:rsidR="00BF0BBD" w:rsidRPr="00BF0BBD" w14:paraId="0B9E2B74" w14:textId="77777777" w:rsidTr="00BF0BBD">
        <w:trPr>
          <w:trHeight w:val="300"/>
        </w:trPr>
        <w:tc>
          <w:tcPr>
            <w:tcW w:w="4700" w:type="dxa"/>
            <w:tcBorders>
              <w:top w:val="nil"/>
              <w:left w:val="nil"/>
              <w:bottom w:val="nil"/>
              <w:right w:val="nil"/>
            </w:tcBorders>
            <w:shd w:val="clear" w:color="auto" w:fill="auto"/>
            <w:vAlign w:val="bottom"/>
            <w:hideMark/>
          </w:tcPr>
          <w:p w14:paraId="0EB68878" w14:textId="5AECB1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07_JUD_09_38</w:t>
            </w:r>
            <w:r w:rsidR="00FF4471">
              <w:rPr>
                <w:rFonts w:ascii="Calibri" w:eastAsia="Times New Roman" w:hAnsi="Calibri" w:cs="Calibri"/>
                <w:color w:val="000000"/>
              </w:rPr>
              <w:t>,</w:t>
            </w:r>
            <w:r w:rsidRPr="00BF0BBD">
              <w:rPr>
                <w:rFonts w:ascii="Calibri" w:eastAsia="Times New Roman" w:hAnsi="Calibri" w:cs="Calibri"/>
                <w:color w:val="000000"/>
              </w:rPr>
              <w:t xml:space="preserve"> that we should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10_2SA_21_05 </w:t>
            </w:r>
          </w:p>
        </w:tc>
      </w:tr>
      <w:tr w:rsidR="00BF0BBD" w:rsidRPr="00BF0BBD" w14:paraId="673B7644" w14:textId="77777777" w:rsidTr="00BF0BBD">
        <w:trPr>
          <w:trHeight w:val="300"/>
        </w:trPr>
        <w:tc>
          <w:tcPr>
            <w:tcW w:w="4700" w:type="dxa"/>
            <w:tcBorders>
              <w:top w:val="nil"/>
              <w:left w:val="nil"/>
              <w:bottom w:val="nil"/>
              <w:right w:val="nil"/>
            </w:tcBorders>
            <w:shd w:val="clear" w:color="auto" w:fill="auto"/>
            <w:vAlign w:val="bottom"/>
            <w:hideMark/>
          </w:tcPr>
          <w:p w14:paraId="4DF5BC09" w14:textId="08B122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we should go</w:t>
            </w:r>
            <w:r w:rsidR="00FF4471">
              <w:rPr>
                <w:rFonts w:ascii="Calibri" w:eastAsia="Times New Roman" w:hAnsi="Calibri" w:cs="Calibri"/>
                <w:color w:val="000000"/>
              </w:rPr>
              <w:t>,</w:t>
            </w:r>
            <w:r w:rsidRPr="00BF0BBD">
              <w:rPr>
                <w:rFonts w:ascii="Calibri" w:eastAsia="Times New Roman" w:hAnsi="Calibri" w:cs="Calibri"/>
                <w:color w:val="000000"/>
              </w:rPr>
              <w:t xml:space="preserve"> 48_GAL_02_09 </w:t>
            </w:r>
          </w:p>
        </w:tc>
      </w:tr>
      <w:tr w:rsidR="00BF0BBD" w:rsidRPr="00BF0BBD" w14:paraId="5DD236C2" w14:textId="77777777" w:rsidTr="00BF0BBD">
        <w:trPr>
          <w:trHeight w:val="300"/>
        </w:trPr>
        <w:tc>
          <w:tcPr>
            <w:tcW w:w="4700" w:type="dxa"/>
            <w:tcBorders>
              <w:top w:val="nil"/>
              <w:left w:val="nil"/>
              <w:bottom w:val="nil"/>
              <w:right w:val="nil"/>
            </w:tcBorders>
            <w:shd w:val="clear" w:color="auto" w:fill="auto"/>
            <w:vAlign w:val="bottom"/>
            <w:hideMark/>
          </w:tcPr>
          <w:p w14:paraId="6F34F61A" w14:textId="064BEB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this city a</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24_JER_26_06 </w:t>
            </w:r>
          </w:p>
        </w:tc>
      </w:tr>
      <w:tr w:rsidR="00BF0BBD" w:rsidRPr="00BF0BBD" w14:paraId="5B6AF2E3" w14:textId="77777777" w:rsidTr="00BF0BBD">
        <w:trPr>
          <w:trHeight w:val="300"/>
        </w:trPr>
        <w:tc>
          <w:tcPr>
            <w:tcW w:w="4700" w:type="dxa"/>
            <w:tcBorders>
              <w:top w:val="nil"/>
              <w:left w:val="nil"/>
              <w:bottom w:val="nil"/>
              <w:right w:val="nil"/>
            </w:tcBorders>
            <w:shd w:val="clear" w:color="auto" w:fill="auto"/>
            <w:vAlign w:val="bottom"/>
            <w:hideMark/>
          </w:tcPr>
          <w:p w14:paraId="648B9F4B" w14:textId="00C8C6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09_1SA_08_05</w:t>
            </w:r>
            <w:r w:rsidR="00FF4471">
              <w:rPr>
                <w:rFonts w:ascii="Calibri" w:eastAsia="Times New Roman" w:hAnsi="Calibri" w:cs="Calibri"/>
                <w:color w:val="000000"/>
              </w:rPr>
              <w:t>,</w:t>
            </w:r>
            <w:r w:rsidRPr="00BF0BBD">
              <w:rPr>
                <w:rFonts w:ascii="Calibri" w:eastAsia="Times New Roman" w:hAnsi="Calibri" w:cs="Calibri"/>
                <w:color w:val="000000"/>
              </w:rPr>
              <w:t xml:space="preserve"> unto him Behold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09_1SA_09_17 </w:t>
            </w:r>
          </w:p>
        </w:tc>
      </w:tr>
      <w:tr w:rsidR="00BF0BBD" w:rsidRPr="00BF0BBD" w14:paraId="3930EFF5" w14:textId="77777777" w:rsidTr="00BF0BBD">
        <w:trPr>
          <w:trHeight w:val="600"/>
        </w:trPr>
        <w:tc>
          <w:tcPr>
            <w:tcW w:w="4700" w:type="dxa"/>
            <w:tcBorders>
              <w:top w:val="nil"/>
              <w:left w:val="nil"/>
              <w:bottom w:val="nil"/>
              <w:right w:val="nil"/>
            </w:tcBorders>
            <w:shd w:val="clear" w:color="auto" w:fill="auto"/>
            <w:vAlign w:val="bottom"/>
            <w:hideMark/>
          </w:tcPr>
          <w:p w14:paraId="30F4C4DC" w14:textId="68CE9A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07_JUD_19_09</w:t>
            </w:r>
            <w:r w:rsidR="00FF4471">
              <w:rPr>
                <w:rFonts w:ascii="Calibri" w:eastAsia="Times New Roman" w:hAnsi="Calibri" w:cs="Calibri"/>
                <w:color w:val="000000"/>
              </w:rPr>
              <w:t>,</w:t>
            </w:r>
            <w:r w:rsidRPr="00BF0BBD">
              <w:rPr>
                <w:rFonts w:ascii="Calibri" w:eastAsia="Times New Roman" w:hAnsi="Calibri" w:cs="Calibri"/>
                <w:color w:val="000000"/>
              </w:rPr>
              <w:t xml:space="preserve"> unto him Behold now</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11_1KI_20_31 </w:t>
            </w:r>
          </w:p>
        </w:tc>
      </w:tr>
      <w:tr w:rsidR="00BF0BBD" w:rsidRPr="00BF0BBD" w14:paraId="3005ABCC" w14:textId="77777777" w:rsidTr="00BF0BBD">
        <w:trPr>
          <w:trHeight w:val="300"/>
        </w:trPr>
        <w:tc>
          <w:tcPr>
            <w:tcW w:w="4700" w:type="dxa"/>
            <w:tcBorders>
              <w:top w:val="nil"/>
              <w:left w:val="nil"/>
              <w:bottom w:val="nil"/>
              <w:right w:val="nil"/>
            </w:tcBorders>
            <w:shd w:val="clear" w:color="auto" w:fill="auto"/>
            <w:vAlign w:val="bottom"/>
            <w:hideMark/>
          </w:tcPr>
          <w:p w14:paraId="25726126" w14:textId="19C72E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us our way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09_1SA_09_08 </w:t>
            </w:r>
          </w:p>
        </w:tc>
      </w:tr>
      <w:tr w:rsidR="00BF0BBD" w:rsidRPr="00BF0BBD" w14:paraId="63B6A784" w14:textId="77777777" w:rsidTr="00BF0BBD">
        <w:trPr>
          <w:trHeight w:val="300"/>
        </w:trPr>
        <w:tc>
          <w:tcPr>
            <w:tcW w:w="4700" w:type="dxa"/>
            <w:tcBorders>
              <w:top w:val="nil"/>
              <w:left w:val="nil"/>
              <w:bottom w:val="nil"/>
              <w:right w:val="nil"/>
            </w:tcBorders>
            <w:shd w:val="clear" w:color="auto" w:fill="auto"/>
            <w:vAlign w:val="bottom"/>
            <w:hideMark/>
          </w:tcPr>
          <w:p w14:paraId="649C8567" w14:textId="171911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 should go</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42_LUK_09_13 </w:t>
            </w:r>
          </w:p>
        </w:tc>
      </w:tr>
      <w:tr w:rsidR="00BF0BBD" w:rsidRPr="00BF0BBD" w14:paraId="10039B58" w14:textId="77777777" w:rsidTr="00BF0BBD">
        <w:trPr>
          <w:trHeight w:val="1500"/>
        </w:trPr>
        <w:tc>
          <w:tcPr>
            <w:tcW w:w="4700" w:type="dxa"/>
            <w:tcBorders>
              <w:top w:val="nil"/>
              <w:left w:val="nil"/>
              <w:bottom w:val="nil"/>
              <w:right w:val="nil"/>
            </w:tcBorders>
            <w:shd w:val="clear" w:color="auto" w:fill="auto"/>
            <w:vAlign w:val="bottom"/>
            <w:hideMark/>
          </w:tcPr>
          <w:p w14:paraId="714570C1"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09_1SA_09:07 Then said Saul to his servant, But, behold, [if] we go, what shall we bring the man? for the bread is spent in our vessels, and [there is] not a present to bring to the man of God: what have we? #,</w:t>
            </w:r>
          </w:p>
        </w:tc>
      </w:tr>
      <w:tr w:rsidR="00BF0BBD" w:rsidRPr="00BF0BBD" w14:paraId="2EF374A3" w14:textId="77777777" w:rsidTr="00BF0BBD">
        <w:trPr>
          <w:trHeight w:val="300"/>
        </w:trPr>
        <w:tc>
          <w:tcPr>
            <w:tcW w:w="4700" w:type="dxa"/>
            <w:tcBorders>
              <w:top w:val="nil"/>
              <w:left w:val="nil"/>
              <w:bottom w:val="nil"/>
              <w:right w:val="nil"/>
            </w:tcBorders>
            <w:shd w:val="clear" w:color="auto" w:fill="auto"/>
            <w:vAlign w:val="bottom"/>
            <w:hideMark/>
          </w:tcPr>
          <w:p w14:paraId="756B42ED" w14:textId="75FCBB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present 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12_2KI_16_08 </w:t>
            </w:r>
          </w:p>
        </w:tc>
      </w:tr>
      <w:tr w:rsidR="00BF0BBD" w:rsidRPr="00BF0BBD" w14:paraId="223EF42E" w14:textId="77777777" w:rsidTr="00BF0BBD">
        <w:trPr>
          <w:trHeight w:val="300"/>
        </w:trPr>
        <w:tc>
          <w:tcPr>
            <w:tcW w:w="4700" w:type="dxa"/>
            <w:tcBorders>
              <w:top w:val="nil"/>
              <w:left w:val="nil"/>
              <w:bottom w:val="nil"/>
              <w:right w:val="nil"/>
            </w:tcBorders>
            <w:shd w:val="clear" w:color="auto" w:fill="auto"/>
            <w:vAlign w:val="bottom"/>
            <w:hideMark/>
          </w:tcPr>
          <w:p w14:paraId="4CCE527A" w14:textId="4DE550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07_JUD_19_19</w:t>
            </w:r>
            <w:r w:rsidR="00FF4471">
              <w:rPr>
                <w:rFonts w:ascii="Calibri" w:eastAsia="Times New Roman" w:hAnsi="Calibri" w:cs="Calibri"/>
                <w:color w:val="000000"/>
              </w:rPr>
              <w:t>,</w:t>
            </w:r>
            <w:r w:rsidRPr="00BF0BBD">
              <w:rPr>
                <w:rFonts w:ascii="Calibri" w:eastAsia="Times New Roman" w:hAnsi="Calibri" w:cs="Calibri"/>
                <w:color w:val="000000"/>
              </w:rPr>
              <w:t xml:space="preserve"> and there 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09_1SA_22_08 </w:t>
            </w:r>
          </w:p>
        </w:tc>
      </w:tr>
      <w:tr w:rsidR="00BF0BBD" w:rsidRPr="00BF0BBD" w14:paraId="449B805E" w14:textId="77777777" w:rsidTr="00BF0BBD">
        <w:trPr>
          <w:trHeight w:val="300"/>
        </w:trPr>
        <w:tc>
          <w:tcPr>
            <w:tcW w:w="4700" w:type="dxa"/>
            <w:tcBorders>
              <w:top w:val="nil"/>
              <w:left w:val="nil"/>
              <w:bottom w:val="nil"/>
              <w:right w:val="nil"/>
            </w:tcBorders>
            <w:shd w:val="clear" w:color="auto" w:fill="auto"/>
            <w:vAlign w:val="bottom"/>
            <w:hideMark/>
          </w:tcPr>
          <w:p w14:paraId="642A44BA" w14:textId="0A1F7B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01_GEN_19_31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there is not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12_2KI_19_03 </w:t>
            </w:r>
          </w:p>
        </w:tc>
      </w:tr>
      <w:tr w:rsidR="00BF0BBD" w:rsidRPr="00BF0BBD" w14:paraId="1D919FA8" w14:textId="77777777" w:rsidTr="00BF0BBD">
        <w:trPr>
          <w:trHeight w:val="300"/>
        </w:trPr>
        <w:tc>
          <w:tcPr>
            <w:tcW w:w="4700" w:type="dxa"/>
            <w:tcBorders>
              <w:top w:val="nil"/>
              <w:left w:val="nil"/>
              <w:bottom w:val="nil"/>
              <w:right w:val="nil"/>
            </w:tcBorders>
            <w:shd w:val="clear" w:color="auto" w:fill="auto"/>
            <w:vAlign w:val="bottom"/>
            <w:hideMark/>
          </w:tcPr>
          <w:p w14:paraId="1C986619" w14:textId="7BE949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bring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16_NEH_10_36 </w:t>
            </w:r>
          </w:p>
        </w:tc>
      </w:tr>
      <w:tr w:rsidR="00BF0BBD" w:rsidRPr="00BF0BBD" w14:paraId="72D2B8C6" w14:textId="77777777" w:rsidTr="00BF0BBD">
        <w:trPr>
          <w:trHeight w:val="300"/>
        </w:trPr>
        <w:tc>
          <w:tcPr>
            <w:tcW w:w="4700" w:type="dxa"/>
            <w:tcBorders>
              <w:top w:val="nil"/>
              <w:left w:val="nil"/>
              <w:bottom w:val="nil"/>
              <w:right w:val="nil"/>
            </w:tcBorders>
            <w:shd w:val="clear" w:color="auto" w:fill="auto"/>
            <w:vAlign w:val="bottom"/>
            <w:hideMark/>
          </w:tcPr>
          <w:p w14:paraId="76A6A9F3" w14:textId="3B2DAC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the bread</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43_JOH_06_33 </w:t>
            </w:r>
          </w:p>
        </w:tc>
      </w:tr>
      <w:tr w:rsidR="00BF0BBD" w:rsidRPr="00BF0BBD" w14:paraId="4EF4EEA7" w14:textId="77777777" w:rsidTr="00BF0BBD">
        <w:trPr>
          <w:trHeight w:val="300"/>
        </w:trPr>
        <w:tc>
          <w:tcPr>
            <w:tcW w:w="4700" w:type="dxa"/>
            <w:tcBorders>
              <w:top w:val="nil"/>
              <w:left w:val="nil"/>
              <w:bottom w:val="nil"/>
              <w:right w:val="nil"/>
            </w:tcBorders>
            <w:shd w:val="clear" w:color="auto" w:fill="auto"/>
            <w:vAlign w:val="bottom"/>
            <w:hideMark/>
          </w:tcPr>
          <w:p w14:paraId="19077A8B" w14:textId="651A83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04_NUM_23_19</w:t>
            </w:r>
            <w:r w:rsidR="00FF4471">
              <w:rPr>
                <w:rFonts w:ascii="Calibri" w:eastAsia="Times New Roman" w:hAnsi="Calibri" w:cs="Calibri"/>
                <w:color w:val="000000"/>
              </w:rPr>
              <w:t>,</w:t>
            </w:r>
            <w:r w:rsidRPr="00BF0BBD">
              <w:rPr>
                <w:rFonts w:ascii="Calibri" w:eastAsia="Times New Roman" w:hAnsi="Calibri" w:cs="Calibri"/>
                <w:color w:val="000000"/>
              </w:rPr>
              <w:t xml:space="preserve"> is not a</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09_1SA_15_29 </w:t>
            </w:r>
          </w:p>
        </w:tc>
      </w:tr>
      <w:tr w:rsidR="00BF0BBD" w:rsidRPr="00BF0BBD" w14:paraId="7AB1B033" w14:textId="77777777" w:rsidTr="00BF0BBD">
        <w:trPr>
          <w:trHeight w:val="300"/>
        </w:trPr>
        <w:tc>
          <w:tcPr>
            <w:tcW w:w="4700" w:type="dxa"/>
            <w:tcBorders>
              <w:top w:val="nil"/>
              <w:left w:val="nil"/>
              <w:bottom w:val="nil"/>
              <w:right w:val="nil"/>
            </w:tcBorders>
            <w:shd w:val="clear" w:color="auto" w:fill="auto"/>
            <w:vAlign w:val="bottom"/>
            <w:hideMark/>
          </w:tcPr>
          <w:p w14:paraId="25745370" w14:textId="69BD8E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05_DEU_01_17</w:t>
            </w:r>
            <w:r w:rsidR="00FF4471">
              <w:rPr>
                <w:rFonts w:ascii="Calibri" w:eastAsia="Times New Roman" w:hAnsi="Calibri" w:cs="Calibri"/>
                <w:color w:val="000000"/>
              </w:rPr>
              <w:t>,</w:t>
            </w:r>
            <w:r w:rsidRPr="00BF0BBD">
              <w:rPr>
                <w:rFonts w:ascii="Calibri" w:eastAsia="Times New Roman" w:hAnsi="Calibri" w:cs="Calibri"/>
                <w:color w:val="000000"/>
              </w:rPr>
              <w:t xml:space="preserve"> man for the</w:t>
            </w:r>
            <w:r w:rsidR="00FF4471">
              <w:rPr>
                <w:rFonts w:ascii="Calibri" w:eastAsia="Times New Roman" w:hAnsi="Calibri" w:cs="Calibri"/>
                <w:color w:val="000000"/>
              </w:rPr>
              <w:t>,</w:t>
            </w:r>
            <w:r w:rsidRPr="00BF0BBD">
              <w:rPr>
                <w:rFonts w:ascii="Calibri" w:eastAsia="Times New Roman" w:hAnsi="Calibri" w:cs="Calibri"/>
                <w:color w:val="000000"/>
              </w:rPr>
              <w:t xml:space="preserve"> 25_LAM_03_39 </w:t>
            </w:r>
          </w:p>
        </w:tc>
      </w:tr>
      <w:tr w:rsidR="00BF0BBD" w:rsidRPr="00BF0BBD" w14:paraId="52F5A3D3" w14:textId="77777777" w:rsidTr="00BF0BBD">
        <w:trPr>
          <w:trHeight w:val="300"/>
        </w:trPr>
        <w:tc>
          <w:tcPr>
            <w:tcW w:w="4700" w:type="dxa"/>
            <w:tcBorders>
              <w:top w:val="nil"/>
              <w:left w:val="nil"/>
              <w:bottom w:val="nil"/>
              <w:right w:val="nil"/>
            </w:tcBorders>
            <w:shd w:val="clear" w:color="auto" w:fill="auto"/>
            <w:vAlign w:val="bottom"/>
            <w:hideMark/>
          </w:tcPr>
          <w:p w14:paraId="0DC17D6E" w14:textId="088A81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09_1SA_09_06</w:t>
            </w:r>
            <w:r w:rsidR="00FF4471">
              <w:rPr>
                <w:rFonts w:ascii="Calibri" w:eastAsia="Times New Roman" w:hAnsi="Calibri" w:cs="Calibri"/>
                <w:color w:val="000000"/>
              </w:rPr>
              <w:t>,</w:t>
            </w:r>
            <w:r w:rsidRPr="00BF0BBD">
              <w:rPr>
                <w:rFonts w:ascii="Calibri" w:eastAsia="Times New Roman" w:hAnsi="Calibri" w:cs="Calibri"/>
                <w:color w:val="000000"/>
              </w:rPr>
              <w:t xml:space="preserve"> man of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09_1SA_09_08 </w:t>
            </w:r>
          </w:p>
        </w:tc>
      </w:tr>
      <w:tr w:rsidR="00BF0BBD" w:rsidRPr="00BF0BBD" w14:paraId="2F92CC32" w14:textId="77777777" w:rsidTr="00BF0BBD">
        <w:trPr>
          <w:trHeight w:val="300"/>
        </w:trPr>
        <w:tc>
          <w:tcPr>
            <w:tcW w:w="4700" w:type="dxa"/>
            <w:tcBorders>
              <w:top w:val="nil"/>
              <w:left w:val="nil"/>
              <w:bottom w:val="nil"/>
              <w:right w:val="nil"/>
            </w:tcBorders>
            <w:shd w:val="clear" w:color="auto" w:fill="auto"/>
            <w:vAlign w:val="bottom"/>
            <w:hideMark/>
          </w:tcPr>
          <w:p w14:paraId="349ABEB4" w14:textId="0D31E6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God what</w:t>
            </w:r>
            <w:r w:rsidR="00FF4471">
              <w:rPr>
                <w:rFonts w:ascii="Calibri" w:eastAsia="Times New Roman" w:hAnsi="Calibri" w:cs="Calibri"/>
                <w:color w:val="000000"/>
              </w:rPr>
              <w:t>,</w:t>
            </w:r>
            <w:r w:rsidRPr="00BF0BBD">
              <w:rPr>
                <w:rFonts w:ascii="Calibri" w:eastAsia="Times New Roman" w:hAnsi="Calibri" w:cs="Calibri"/>
                <w:color w:val="000000"/>
              </w:rPr>
              <w:t xml:space="preserve"> 45_ROM_03_05 </w:t>
            </w:r>
          </w:p>
        </w:tc>
      </w:tr>
      <w:tr w:rsidR="00BF0BBD" w:rsidRPr="00BF0BBD" w14:paraId="60AAB239" w14:textId="77777777" w:rsidTr="00BF0BBD">
        <w:trPr>
          <w:trHeight w:val="300"/>
        </w:trPr>
        <w:tc>
          <w:tcPr>
            <w:tcW w:w="4700" w:type="dxa"/>
            <w:tcBorders>
              <w:top w:val="nil"/>
              <w:left w:val="nil"/>
              <w:bottom w:val="nil"/>
              <w:right w:val="nil"/>
            </w:tcBorders>
            <w:shd w:val="clear" w:color="auto" w:fill="auto"/>
            <w:vAlign w:val="bottom"/>
            <w:hideMark/>
          </w:tcPr>
          <w:p w14:paraId="2DB0549C" w14:textId="723F8D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Saul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09_1SA_09_10 </w:t>
            </w:r>
          </w:p>
        </w:tc>
      </w:tr>
      <w:tr w:rsidR="00BF0BBD" w:rsidRPr="00BF0BBD" w14:paraId="582C02A9" w14:textId="77777777" w:rsidTr="00BF0BBD">
        <w:trPr>
          <w:trHeight w:val="300"/>
        </w:trPr>
        <w:tc>
          <w:tcPr>
            <w:tcW w:w="4700" w:type="dxa"/>
            <w:tcBorders>
              <w:top w:val="nil"/>
              <w:left w:val="nil"/>
              <w:bottom w:val="nil"/>
              <w:right w:val="nil"/>
            </w:tcBorders>
            <w:shd w:val="clear" w:color="auto" w:fill="auto"/>
            <w:vAlign w:val="bottom"/>
            <w:hideMark/>
          </w:tcPr>
          <w:p w14:paraId="0F840E79" w14:textId="3AAED6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Saul to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09_1SA_09_10 </w:t>
            </w:r>
          </w:p>
        </w:tc>
      </w:tr>
      <w:tr w:rsidR="00BF0BBD" w:rsidRPr="00BF0BBD" w14:paraId="59369421" w14:textId="77777777" w:rsidTr="00BF0BBD">
        <w:trPr>
          <w:trHeight w:val="300"/>
        </w:trPr>
        <w:tc>
          <w:tcPr>
            <w:tcW w:w="4700" w:type="dxa"/>
            <w:tcBorders>
              <w:top w:val="nil"/>
              <w:left w:val="nil"/>
              <w:bottom w:val="nil"/>
              <w:right w:val="nil"/>
            </w:tcBorders>
            <w:shd w:val="clear" w:color="auto" w:fill="auto"/>
            <w:vAlign w:val="bottom"/>
            <w:hideMark/>
          </w:tcPr>
          <w:p w14:paraId="2B6EEAE8" w14:textId="7EB78F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to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09_1SA_09_10 </w:t>
            </w:r>
          </w:p>
        </w:tc>
      </w:tr>
      <w:tr w:rsidR="00BF0BBD" w:rsidRPr="00BF0BBD" w14:paraId="5C0DF9B5" w14:textId="77777777" w:rsidTr="00BF0BBD">
        <w:trPr>
          <w:trHeight w:val="300"/>
        </w:trPr>
        <w:tc>
          <w:tcPr>
            <w:tcW w:w="4700" w:type="dxa"/>
            <w:tcBorders>
              <w:top w:val="nil"/>
              <w:left w:val="nil"/>
              <w:bottom w:val="nil"/>
              <w:right w:val="nil"/>
            </w:tcBorders>
            <w:shd w:val="clear" w:color="auto" w:fill="auto"/>
            <w:vAlign w:val="bottom"/>
            <w:hideMark/>
          </w:tcPr>
          <w:p w14:paraId="1DDDABA1" w14:textId="10F2EE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to his servant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09_1SA_09_10 </w:t>
            </w:r>
          </w:p>
        </w:tc>
      </w:tr>
      <w:tr w:rsidR="00BF0BBD" w:rsidRPr="00BF0BBD" w14:paraId="4732E5F8" w14:textId="77777777" w:rsidTr="00BF0BBD">
        <w:trPr>
          <w:trHeight w:val="300"/>
        </w:trPr>
        <w:tc>
          <w:tcPr>
            <w:tcW w:w="4700" w:type="dxa"/>
            <w:tcBorders>
              <w:top w:val="nil"/>
              <w:left w:val="nil"/>
              <w:bottom w:val="nil"/>
              <w:right w:val="nil"/>
            </w:tcBorders>
            <w:shd w:val="clear" w:color="auto" w:fill="auto"/>
            <w:vAlign w:val="bottom"/>
            <w:hideMark/>
          </w:tcPr>
          <w:p w14:paraId="1F3173C4" w14:textId="5D27E7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bread 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09_1SA_21_05 </w:t>
            </w:r>
          </w:p>
        </w:tc>
      </w:tr>
      <w:tr w:rsidR="00BF0BBD" w:rsidRPr="00BF0BBD" w14:paraId="3B64C28F" w14:textId="77777777" w:rsidTr="00BF0BBD">
        <w:trPr>
          <w:trHeight w:val="300"/>
        </w:trPr>
        <w:tc>
          <w:tcPr>
            <w:tcW w:w="4700" w:type="dxa"/>
            <w:tcBorders>
              <w:top w:val="nil"/>
              <w:left w:val="nil"/>
              <w:bottom w:val="nil"/>
              <w:right w:val="nil"/>
            </w:tcBorders>
            <w:shd w:val="clear" w:color="auto" w:fill="auto"/>
            <w:vAlign w:val="bottom"/>
            <w:hideMark/>
          </w:tcPr>
          <w:p w14:paraId="06AD24AD" w14:textId="568FF5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man for</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42_LUK_08_29 </w:t>
            </w:r>
          </w:p>
        </w:tc>
      </w:tr>
      <w:tr w:rsidR="00BF0BBD" w:rsidRPr="00BF0BBD" w14:paraId="52370044" w14:textId="77777777" w:rsidTr="00BF0BBD">
        <w:trPr>
          <w:trHeight w:val="300"/>
        </w:trPr>
        <w:tc>
          <w:tcPr>
            <w:tcW w:w="4700" w:type="dxa"/>
            <w:tcBorders>
              <w:top w:val="nil"/>
              <w:left w:val="nil"/>
              <w:bottom w:val="nil"/>
              <w:right w:val="nil"/>
            </w:tcBorders>
            <w:shd w:val="clear" w:color="auto" w:fill="auto"/>
            <w:vAlign w:val="bottom"/>
            <w:hideMark/>
          </w:tcPr>
          <w:p w14:paraId="2388CD41" w14:textId="710334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09_1SA_02_33</w:t>
            </w:r>
            <w:r w:rsidR="00FF4471">
              <w:rPr>
                <w:rFonts w:ascii="Calibri" w:eastAsia="Times New Roman" w:hAnsi="Calibri" w:cs="Calibri"/>
                <w:color w:val="000000"/>
              </w:rPr>
              <w:t>,</w:t>
            </w:r>
            <w:r w:rsidRPr="00BF0BBD">
              <w:rPr>
                <w:rFonts w:ascii="Calibri" w:eastAsia="Times New Roman" w:hAnsi="Calibri" w:cs="Calibri"/>
                <w:color w:val="000000"/>
              </w:rPr>
              <w:t xml:space="preserve"> the man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09_1SA_09_08 </w:t>
            </w:r>
          </w:p>
        </w:tc>
      </w:tr>
      <w:tr w:rsidR="00BF0BBD" w:rsidRPr="00BF0BBD" w14:paraId="0958C393" w14:textId="77777777" w:rsidTr="00BF0BBD">
        <w:trPr>
          <w:trHeight w:val="300"/>
        </w:trPr>
        <w:tc>
          <w:tcPr>
            <w:tcW w:w="4700" w:type="dxa"/>
            <w:tcBorders>
              <w:top w:val="nil"/>
              <w:left w:val="nil"/>
              <w:bottom w:val="nil"/>
              <w:right w:val="nil"/>
            </w:tcBorders>
            <w:shd w:val="clear" w:color="auto" w:fill="auto"/>
            <w:vAlign w:val="bottom"/>
            <w:hideMark/>
          </w:tcPr>
          <w:p w14:paraId="23121FC0" w14:textId="62229C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06_JOS_14_06</w:t>
            </w:r>
            <w:r w:rsidR="00FF4471">
              <w:rPr>
                <w:rFonts w:ascii="Calibri" w:eastAsia="Times New Roman" w:hAnsi="Calibri" w:cs="Calibri"/>
                <w:color w:val="000000"/>
              </w:rPr>
              <w:t>,</w:t>
            </w:r>
            <w:r w:rsidRPr="00BF0BBD">
              <w:rPr>
                <w:rFonts w:ascii="Calibri" w:eastAsia="Times New Roman" w:hAnsi="Calibri" w:cs="Calibri"/>
                <w:color w:val="000000"/>
              </w:rPr>
              <w:t xml:space="preserve"> the man of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09_1SA_09_08 </w:t>
            </w:r>
          </w:p>
        </w:tc>
      </w:tr>
      <w:tr w:rsidR="00BF0BBD" w:rsidRPr="00BF0BBD" w14:paraId="77B1B1B2" w14:textId="77777777" w:rsidTr="00BF0BBD">
        <w:trPr>
          <w:trHeight w:val="300"/>
        </w:trPr>
        <w:tc>
          <w:tcPr>
            <w:tcW w:w="4700" w:type="dxa"/>
            <w:tcBorders>
              <w:top w:val="nil"/>
              <w:left w:val="nil"/>
              <w:bottom w:val="nil"/>
              <w:right w:val="nil"/>
            </w:tcBorders>
            <w:shd w:val="clear" w:color="auto" w:fill="auto"/>
            <w:vAlign w:val="bottom"/>
            <w:hideMark/>
          </w:tcPr>
          <w:p w14:paraId="2D538212" w14:textId="5FEE3C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Then said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09_1SA_09_10 </w:t>
            </w:r>
          </w:p>
        </w:tc>
      </w:tr>
      <w:tr w:rsidR="00BF0BBD" w:rsidRPr="00BF0BBD" w14:paraId="1353C25D" w14:textId="77777777" w:rsidTr="00BF0BBD">
        <w:trPr>
          <w:trHeight w:val="300"/>
        </w:trPr>
        <w:tc>
          <w:tcPr>
            <w:tcW w:w="4700" w:type="dxa"/>
            <w:tcBorders>
              <w:top w:val="nil"/>
              <w:left w:val="nil"/>
              <w:bottom w:val="nil"/>
              <w:right w:val="nil"/>
            </w:tcBorders>
            <w:shd w:val="clear" w:color="auto" w:fill="auto"/>
            <w:vAlign w:val="bottom"/>
            <w:hideMark/>
          </w:tcPr>
          <w:p w14:paraId="76FAEC9A" w14:textId="61D06D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Then said Saul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09_1SA_09_10 </w:t>
            </w:r>
          </w:p>
        </w:tc>
      </w:tr>
      <w:tr w:rsidR="00BF0BBD" w:rsidRPr="00BF0BBD" w14:paraId="2B0FCCB3" w14:textId="77777777" w:rsidTr="00BF0BBD">
        <w:trPr>
          <w:trHeight w:val="300"/>
        </w:trPr>
        <w:tc>
          <w:tcPr>
            <w:tcW w:w="4700" w:type="dxa"/>
            <w:tcBorders>
              <w:top w:val="nil"/>
              <w:left w:val="nil"/>
              <w:bottom w:val="nil"/>
              <w:right w:val="nil"/>
            </w:tcBorders>
            <w:shd w:val="clear" w:color="auto" w:fill="auto"/>
            <w:vAlign w:val="bottom"/>
            <w:hideMark/>
          </w:tcPr>
          <w:p w14:paraId="0F542B5A" w14:textId="6B9464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01_GEN_19_31</w:t>
            </w:r>
            <w:r w:rsidR="00FF4471">
              <w:rPr>
                <w:rFonts w:ascii="Calibri" w:eastAsia="Times New Roman" w:hAnsi="Calibri" w:cs="Calibri"/>
                <w:color w:val="000000"/>
              </w:rPr>
              <w:t>,</w:t>
            </w:r>
            <w:r w:rsidRPr="00BF0BBD">
              <w:rPr>
                <w:rFonts w:ascii="Calibri" w:eastAsia="Times New Roman" w:hAnsi="Calibri" w:cs="Calibri"/>
                <w:color w:val="000000"/>
              </w:rPr>
              <w:t xml:space="preserve"> there is not a</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12_2KI_01_06 </w:t>
            </w:r>
          </w:p>
        </w:tc>
      </w:tr>
      <w:tr w:rsidR="00BF0BBD" w:rsidRPr="00BF0BBD" w14:paraId="07F20C08" w14:textId="77777777" w:rsidTr="00BF0BBD">
        <w:trPr>
          <w:trHeight w:val="300"/>
        </w:trPr>
        <w:tc>
          <w:tcPr>
            <w:tcW w:w="4700" w:type="dxa"/>
            <w:tcBorders>
              <w:top w:val="nil"/>
              <w:left w:val="nil"/>
              <w:bottom w:val="nil"/>
              <w:right w:val="nil"/>
            </w:tcBorders>
            <w:shd w:val="clear" w:color="auto" w:fill="auto"/>
            <w:vAlign w:val="bottom"/>
            <w:hideMark/>
          </w:tcPr>
          <w:p w14:paraId="182CC0ED" w14:textId="5CB7E4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01_GEN_50_20</w:t>
            </w:r>
            <w:r w:rsidR="00FF4471">
              <w:rPr>
                <w:rFonts w:ascii="Calibri" w:eastAsia="Times New Roman" w:hAnsi="Calibri" w:cs="Calibri"/>
                <w:color w:val="000000"/>
              </w:rPr>
              <w:t>,</w:t>
            </w:r>
            <w:r w:rsidRPr="00BF0BBD">
              <w:rPr>
                <w:rFonts w:ascii="Calibri" w:eastAsia="Times New Roman" w:hAnsi="Calibri" w:cs="Calibri"/>
                <w:color w:val="000000"/>
              </w:rPr>
              <w:t xml:space="preserve"> to bring to</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19_PSA_038_001 </w:t>
            </w:r>
          </w:p>
        </w:tc>
      </w:tr>
      <w:tr w:rsidR="00BF0BBD" w:rsidRPr="00BF0BBD" w14:paraId="655B6271" w14:textId="77777777" w:rsidTr="00BF0BBD">
        <w:trPr>
          <w:trHeight w:val="300"/>
        </w:trPr>
        <w:tc>
          <w:tcPr>
            <w:tcW w:w="4700" w:type="dxa"/>
            <w:tcBorders>
              <w:top w:val="nil"/>
              <w:left w:val="nil"/>
              <w:bottom w:val="nil"/>
              <w:right w:val="nil"/>
            </w:tcBorders>
            <w:shd w:val="clear" w:color="auto" w:fill="auto"/>
            <w:vAlign w:val="bottom"/>
            <w:hideMark/>
          </w:tcPr>
          <w:p w14:paraId="6BC450C4" w14:textId="73202B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bring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16_NEH_10_36 </w:t>
            </w:r>
          </w:p>
        </w:tc>
      </w:tr>
      <w:tr w:rsidR="00BF0BBD" w:rsidRPr="00BF0BBD" w14:paraId="0CE6FE31" w14:textId="77777777" w:rsidTr="00BF0BBD">
        <w:trPr>
          <w:trHeight w:val="300"/>
        </w:trPr>
        <w:tc>
          <w:tcPr>
            <w:tcW w:w="4700" w:type="dxa"/>
            <w:tcBorders>
              <w:top w:val="nil"/>
              <w:left w:val="nil"/>
              <w:bottom w:val="nil"/>
              <w:right w:val="nil"/>
            </w:tcBorders>
            <w:shd w:val="clear" w:color="auto" w:fill="auto"/>
            <w:vAlign w:val="bottom"/>
            <w:hideMark/>
          </w:tcPr>
          <w:p w14:paraId="7DDC70F9" w14:textId="730229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09_1SA_09_05</w:t>
            </w:r>
            <w:r w:rsidR="00FF4471">
              <w:rPr>
                <w:rFonts w:ascii="Calibri" w:eastAsia="Times New Roman" w:hAnsi="Calibri" w:cs="Calibri"/>
                <w:color w:val="000000"/>
              </w:rPr>
              <w:t>,</w:t>
            </w:r>
            <w:r w:rsidRPr="00BF0BBD">
              <w:rPr>
                <w:rFonts w:ascii="Calibri" w:eastAsia="Times New Roman" w:hAnsi="Calibri" w:cs="Calibri"/>
                <w:color w:val="000000"/>
              </w:rPr>
              <w:t xml:space="preserve"> to his servant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09_1SA_10_14 </w:t>
            </w:r>
          </w:p>
        </w:tc>
      </w:tr>
      <w:tr w:rsidR="00BF0BBD" w:rsidRPr="00BF0BBD" w14:paraId="16B9EFEB" w14:textId="77777777" w:rsidTr="00BF0BBD">
        <w:trPr>
          <w:trHeight w:val="300"/>
        </w:trPr>
        <w:tc>
          <w:tcPr>
            <w:tcW w:w="4700" w:type="dxa"/>
            <w:tcBorders>
              <w:top w:val="nil"/>
              <w:left w:val="nil"/>
              <w:bottom w:val="nil"/>
              <w:right w:val="nil"/>
            </w:tcBorders>
            <w:shd w:val="clear" w:color="auto" w:fill="auto"/>
            <w:vAlign w:val="bottom"/>
            <w:hideMark/>
          </w:tcPr>
          <w:p w14:paraId="14B2497D" w14:textId="00D294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the man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09_1SA_09_08 </w:t>
            </w:r>
          </w:p>
        </w:tc>
      </w:tr>
      <w:tr w:rsidR="00BF0BBD" w:rsidRPr="00BF0BBD" w14:paraId="07ACB4E7" w14:textId="77777777" w:rsidTr="00BF0BBD">
        <w:trPr>
          <w:trHeight w:val="300"/>
        </w:trPr>
        <w:tc>
          <w:tcPr>
            <w:tcW w:w="4700" w:type="dxa"/>
            <w:tcBorders>
              <w:top w:val="nil"/>
              <w:left w:val="nil"/>
              <w:bottom w:val="nil"/>
              <w:right w:val="nil"/>
            </w:tcBorders>
            <w:shd w:val="clear" w:color="auto" w:fill="auto"/>
            <w:vAlign w:val="bottom"/>
            <w:hideMark/>
          </w:tcPr>
          <w:p w14:paraId="7635C3FD" w14:textId="490FDE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what have we</w:t>
            </w:r>
            <w:r w:rsidR="00FF4471">
              <w:rPr>
                <w:rFonts w:ascii="Calibri" w:eastAsia="Times New Roman" w:hAnsi="Calibri" w:cs="Calibri"/>
                <w:color w:val="000000"/>
              </w:rPr>
              <w:t>,</w:t>
            </w:r>
            <w:r w:rsidRPr="00BF0BBD">
              <w:rPr>
                <w:rFonts w:ascii="Calibri" w:eastAsia="Times New Roman" w:hAnsi="Calibri" w:cs="Calibri"/>
                <w:color w:val="000000"/>
              </w:rPr>
              <w:t xml:space="preserve"> 39_MAL_03_13 </w:t>
            </w:r>
          </w:p>
        </w:tc>
      </w:tr>
      <w:tr w:rsidR="00BF0BBD" w:rsidRPr="00BF0BBD" w14:paraId="55D82977" w14:textId="77777777" w:rsidTr="00BF0BBD">
        <w:trPr>
          <w:trHeight w:val="300"/>
        </w:trPr>
        <w:tc>
          <w:tcPr>
            <w:tcW w:w="4700" w:type="dxa"/>
            <w:tcBorders>
              <w:top w:val="nil"/>
              <w:left w:val="nil"/>
              <w:bottom w:val="nil"/>
              <w:right w:val="nil"/>
            </w:tcBorders>
            <w:shd w:val="clear" w:color="auto" w:fill="auto"/>
            <w:vAlign w:val="bottom"/>
            <w:hideMark/>
          </w:tcPr>
          <w:p w14:paraId="07A4BC4A" w14:textId="11AD74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09_1SA_06_02</w:t>
            </w:r>
            <w:r w:rsidR="00FF4471">
              <w:rPr>
                <w:rFonts w:ascii="Calibri" w:eastAsia="Times New Roman" w:hAnsi="Calibri" w:cs="Calibri"/>
                <w:color w:val="000000"/>
              </w:rPr>
              <w:t>,</w:t>
            </w:r>
            <w:r w:rsidRPr="00BF0BBD">
              <w:rPr>
                <w:rFonts w:ascii="Calibri" w:eastAsia="Times New Roman" w:hAnsi="Calibri" w:cs="Calibri"/>
                <w:color w:val="000000"/>
              </w:rPr>
              <w:t xml:space="preserve"> what shall we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14_2CH_25_09 </w:t>
            </w:r>
          </w:p>
        </w:tc>
      </w:tr>
      <w:tr w:rsidR="00BF0BBD" w:rsidRPr="00BF0BBD" w14:paraId="17C7813B" w14:textId="77777777" w:rsidTr="00BF0BBD">
        <w:trPr>
          <w:trHeight w:val="1200"/>
        </w:trPr>
        <w:tc>
          <w:tcPr>
            <w:tcW w:w="4700" w:type="dxa"/>
            <w:tcBorders>
              <w:top w:val="nil"/>
              <w:left w:val="nil"/>
              <w:bottom w:val="nil"/>
              <w:right w:val="nil"/>
            </w:tcBorders>
            <w:shd w:val="clear" w:color="auto" w:fill="auto"/>
            <w:vAlign w:val="bottom"/>
            <w:hideMark/>
          </w:tcPr>
          <w:p w14:paraId="60BB981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09_1SA_09:08 And the servant answered Saul again, and said, Behold, I have here at hand the fourth part of a shekel of silver: [that] will I give to the man of God, to tell us our way. #,</w:t>
            </w:r>
          </w:p>
        </w:tc>
      </w:tr>
      <w:tr w:rsidR="00BF0BBD" w:rsidRPr="00BF0BBD" w14:paraId="5A741AE6" w14:textId="77777777" w:rsidTr="00BF0BBD">
        <w:trPr>
          <w:trHeight w:val="300"/>
        </w:trPr>
        <w:tc>
          <w:tcPr>
            <w:tcW w:w="4700" w:type="dxa"/>
            <w:tcBorders>
              <w:top w:val="nil"/>
              <w:left w:val="nil"/>
              <w:bottom w:val="nil"/>
              <w:right w:val="nil"/>
            </w:tcBorders>
            <w:shd w:val="clear" w:color="auto" w:fill="auto"/>
            <w:vAlign w:val="bottom"/>
            <w:hideMark/>
          </w:tcPr>
          <w:p w14:paraId="5BB56F1A" w14:textId="1699D8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07_JUD_09_37</w:t>
            </w:r>
            <w:r w:rsidR="00FF4471">
              <w:rPr>
                <w:rFonts w:ascii="Calibri" w:eastAsia="Times New Roman" w:hAnsi="Calibri" w:cs="Calibri"/>
                <w:color w:val="000000"/>
              </w:rPr>
              <w:t>,</w:t>
            </w:r>
            <w:r w:rsidRPr="00BF0BBD">
              <w:rPr>
                <w:rFonts w:ascii="Calibri" w:eastAsia="Times New Roman" w:hAnsi="Calibri" w:cs="Calibri"/>
                <w:color w:val="000000"/>
              </w:rPr>
              <w:t xml:space="preserve"> again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11_1KI_20_05 </w:t>
            </w:r>
          </w:p>
        </w:tc>
      </w:tr>
      <w:tr w:rsidR="00BF0BBD" w:rsidRPr="00BF0BBD" w14:paraId="278F5E9E" w14:textId="77777777" w:rsidTr="00BF0BBD">
        <w:trPr>
          <w:trHeight w:val="300"/>
        </w:trPr>
        <w:tc>
          <w:tcPr>
            <w:tcW w:w="4700" w:type="dxa"/>
            <w:tcBorders>
              <w:top w:val="nil"/>
              <w:left w:val="nil"/>
              <w:bottom w:val="nil"/>
              <w:right w:val="nil"/>
            </w:tcBorders>
            <w:shd w:val="clear" w:color="auto" w:fill="auto"/>
            <w:vAlign w:val="bottom"/>
            <w:hideMark/>
          </w:tcPr>
          <w:p w14:paraId="3338DD52" w14:textId="4FA94C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07_JUD_08_15</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Behold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09_1SA_16_18 </w:t>
            </w:r>
          </w:p>
        </w:tc>
      </w:tr>
      <w:tr w:rsidR="00BF0BBD" w:rsidRPr="00BF0BBD" w14:paraId="6C535ABA" w14:textId="77777777" w:rsidTr="00BF0BBD">
        <w:trPr>
          <w:trHeight w:val="300"/>
        </w:trPr>
        <w:tc>
          <w:tcPr>
            <w:tcW w:w="4700" w:type="dxa"/>
            <w:tcBorders>
              <w:top w:val="nil"/>
              <w:left w:val="nil"/>
              <w:bottom w:val="nil"/>
              <w:right w:val="nil"/>
            </w:tcBorders>
            <w:shd w:val="clear" w:color="auto" w:fill="auto"/>
            <w:vAlign w:val="bottom"/>
            <w:hideMark/>
          </w:tcPr>
          <w:p w14:paraId="422DA658" w14:textId="2254DD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08_RUT_02_06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servant</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18_JOB_03_19 </w:t>
            </w:r>
          </w:p>
        </w:tc>
      </w:tr>
      <w:tr w:rsidR="00BF0BBD" w:rsidRPr="00BF0BBD" w14:paraId="46437336" w14:textId="77777777" w:rsidTr="00BF0BBD">
        <w:trPr>
          <w:trHeight w:val="300"/>
        </w:trPr>
        <w:tc>
          <w:tcPr>
            <w:tcW w:w="4700" w:type="dxa"/>
            <w:tcBorders>
              <w:top w:val="nil"/>
              <w:left w:val="nil"/>
              <w:bottom w:val="nil"/>
              <w:right w:val="nil"/>
            </w:tcBorders>
            <w:shd w:val="clear" w:color="auto" w:fill="auto"/>
            <w:vAlign w:val="bottom"/>
            <w:hideMark/>
          </w:tcPr>
          <w:p w14:paraId="54CC8CD4" w14:textId="20A99C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07_JUD_14_16</w:t>
            </w:r>
            <w:r w:rsidR="00FF4471">
              <w:rPr>
                <w:rFonts w:ascii="Calibri" w:eastAsia="Times New Roman" w:hAnsi="Calibri" w:cs="Calibri"/>
                <w:color w:val="000000"/>
              </w:rPr>
              <w:t>,</w:t>
            </w:r>
            <w:r w:rsidRPr="00BF0BBD">
              <w:rPr>
                <w:rFonts w:ascii="Calibri" w:eastAsia="Times New Roman" w:hAnsi="Calibri" w:cs="Calibri"/>
                <w:color w:val="000000"/>
              </w:rPr>
              <w:t xml:space="preserve"> Behold I have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09_1SA_12_01 </w:t>
            </w:r>
          </w:p>
        </w:tc>
      </w:tr>
      <w:tr w:rsidR="00BF0BBD" w:rsidRPr="00BF0BBD" w14:paraId="52DA80F9" w14:textId="77777777" w:rsidTr="00BF0BBD">
        <w:trPr>
          <w:trHeight w:val="300"/>
        </w:trPr>
        <w:tc>
          <w:tcPr>
            <w:tcW w:w="4700" w:type="dxa"/>
            <w:tcBorders>
              <w:top w:val="nil"/>
              <w:left w:val="nil"/>
              <w:bottom w:val="nil"/>
              <w:right w:val="nil"/>
            </w:tcBorders>
            <w:shd w:val="clear" w:color="auto" w:fill="auto"/>
            <w:vAlign w:val="bottom"/>
            <w:hideMark/>
          </w:tcPr>
          <w:p w14:paraId="24A7C26C" w14:textId="6CA540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04_NUM_28_14</w:t>
            </w:r>
            <w:r w:rsidR="00FF4471">
              <w:rPr>
                <w:rFonts w:ascii="Calibri" w:eastAsia="Times New Roman" w:hAnsi="Calibri" w:cs="Calibri"/>
                <w:color w:val="000000"/>
              </w:rPr>
              <w:t>,</w:t>
            </w:r>
            <w:r w:rsidRPr="00BF0BBD">
              <w:rPr>
                <w:rFonts w:ascii="Calibri" w:eastAsia="Times New Roman" w:hAnsi="Calibri" w:cs="Calibri"/>
                <w:color w:val="000000"/>
              </w:rPr>
              <w:t xml:space="preserve"> fourth part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11_1KI_06_33 </w:t>
            </w:r>
          </w:p>
        </w:tc>
      </w:tr>
      <w:tr w:rsidR="00BF0BBD" w:rsidRPr="00BF0BBD" w14:paraId="50A3E8DA" w14:textId="77777777" w:rsidTr="00BF0BBD">
        <w:trPr>
          <w:trHeight w:val="300"/>
        </w:trPr>
        <w:tc>
          <w:tcPr>
            <w:tcW w:w="4700" w:type="dxa"/>
            <w:tcBorders>
              <w:top w:val="nil"/>
              <w:left w:val="nil"/>
              <w:bottom w:val="nil"/>
              <w:right w:val="nil"/>
            </w:tcBorders>
            <w:shd w:val="clear" w:color="auto" w:fill="auto"/>
            <w:vAlign w:val="bottom"/>
            <w:hideMark/>
          </w:tcPr>
          <w:p w14:paraId="2392C533" w14:textId="2081A2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fourth part of a</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12_2KI_06_25 </w:t>
            </w:r>
          </w:p>
        </w:tc>
      </w:tr>
      <w:tr w:rsidR="00BF0BBD" w:rsidRPr="00BF0BBD" w14:paraId="29BE67E1" w14:textId="77777777" w:rsidTr="00BF0BBD">
        <w:trPr>
          <w:trHeight w:val="300"/>
        </w:trPr>
        <w:tc>
          <w:tcPr>
            <w:tcW w:w="4700" w:type="dxa"/>
            <w:tcBorders>
              <w:top w:val="nil"/>
              <w:left w:val="nil"/>
              <w:bottom w:val="nil"/>
              <w:right w:val="nil"/>
            </w:tcBorders>
            <w:shd w:val="clear" w:color="auto" w:fill="auto"/>
            <w:vAlign w:val="bottom"/>
            <w:hideMark/>
          </w:tcPr>
          <w:p w14:paraId="3B28DD4B" w14:textId="0CD8AF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04_NUM_35_07</w:t>
            </w:r>
            <w:r w:rsidR="00FF4471">
              <w:rPr>
                <w:rFonts w:ascii="Calibri" w:eastAsia="Times New Roman" w:hAnsi="Calibri" w:cs="Calibri"/>
                <w:color w:val="000000"/>
              </w:rPr>
              <w:t>,</w:t>
            </w:r>
            <w:r w:rsidRPr="00BF0BBD">
              <w:rPr>
                <w:rFonts w:ascii="Calibri" w:eastAsia="Times New Roman" w:hAnsi="Calibri" w:cs="Calibri"/>
                <w:color w:val="000000"/>
              </w:rPr>
              <w:t xml:space="preserve"> give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14_2CH_30_24 </w:t>
            </w:r>
          </w:p>
        </w:tc>
      </w:tr>
      <w:tr w:rsidR="00BF0BBD" w:rsidRPr="00BF0BBD" w14:paraId="144340C7" w14:textId="77777777" w:rsidTr="00BF0BBD">
        <w:trPr>
          <w:trHeight w:val="300"/>
        </w:trPr>
        <w:tc>
          <w:tcPr>
            <w:tcW w:w="4700" w:type="dxa"/>
            <w:tcBorders>
              <w:top w:val="nil"/>
              <w:left w:val="nil"/>
              <w:bottom w:val="nil"/>
              <w:right w:val="nil"/>
            </w:tcBorders>
            <w:shd w:val="clear" w:color="auto" w:fill="auto"/>
            <w:vAlign w:val="bottom"/>
            <w:hideMark/>
          </w:tcPr>
          <w:p w14:paraId="08A3F038" w14:textId="342A15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03_LEV_14_34</w:t>
            </w:r>
            <w:r w:rsidR="00FF4471">
              <w:rPr>
                <w:rFonts w:ascii="Calibri" w:eastAsia="Times New Roman" w:hAnsi="Calibri" w:cs="Calibri"/>
                <w:color w:val="000000"/>
              </w:rPr>
              <w:t>,</w:t>
            </w:r>
            <w:r w:rsidRPr="00BF0BBD">
              <w:rPr>
                <w:rFonts w:ascii="Calibri" w:eastAsia="Times New Roman" w:hAnsi="Calibri" w:cs="Calibri"/>
                <w:color w:val="000000"/>
              </w:rPr>
              <w:t xml:space="preserve"> I give to</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24_JER_19_07 </w:t>
            </w:r>
          </w:p>
        </w:tc>
      </w:tr>
      <w:tr w:rsidR="00BF0BBD" w:rsidRPr="00BF0BBD" w14:paraId="1C811909" w14:textId="77777777" w:rsidTr="00BF0BBD">
        <w:trPr>
          <w:trHeight w:val="300"/>
        </w:trPr>
        <w:tc>
          <w:tcPr>
            <w:tcW w:w="4700" w:type="dxa"/>
            <w:tcBorders>
              <w:top w:val="nil"/>
              <w:left w:val="nil"/>
              <w:bottom w:val="nil"/>
              <w:right w:val="nil"/>
            </w:tcBorders>
            <w:shd w:val="clear" w:color="auto" w:fill="auto"/>
            <w:vAlign w:val="bottom"/>
            <w:hideMark/>
          </w:tcPr>
          <w:p w14:paraId="7318E11D" w14:textId="0154D6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give to the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24_JER_15_13 </w:t>
            </w:r>
          </w:p>
        </w:tc>
      </w:tr>
      <w:tr w:rsidR="00BF0BBD" w:rsidRPr="00BF0BBD" w14:paraId="615B3A54" w14:textId="77777777" w:rsidTr="00BF0BBD">
        <w:trPr>
          <w:trHeight w:val="300"/>
        </w:trPr>
        <w:tc>
          <w:tcPr>
            <w:tcW w:w="4700" w:type="dxa"/>
            <w:tcBorders>
              <w:top w:val="nil"/>
              <w:left w:val="nil"/>
              <w:bottom w:val="nil"/>
              <w:right w:val="nil"/>
            </w:tcBorders>
            <w:shd w:val="clear" w:color="auto" w:fill="auto"/>
            <w:vAlign w:val="bottom"/>
            <w:hideMark/>
          </w:tcPr>
          <w:p w14:paraId="1FAA3FB8" w14:textId="3AE61A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09_1SA_09_07</w:t>
            </w:r>
            <w:r w:rsidR="00FF4471">
              <w:rPr>
                <w:rFonts w:ascii="Calibri" w:eastAsia="Times New Roman" w:hAnsi="Calibri" w:cs="Calibri"/>
                <w:color w:val="000000"/>
              </w:rPr>
              <w:t>,</w:t>
            </w:r>
            <w:r w:rsidRPr="00BF0BBD">
              <w:rPr>
                <w:rFonts w:ascii="Calibri" w:eastAsia="Times New Roman" w:hAnsi="Calibri" w:cs="Calibri"/>
                <w:color w:val="000000"/>
              </w:rPr>
              <w:t xml:space="preserve"> man of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09_1SA_09_10 </w:t>
            </w:r>
          </w:p>
        </w:tc>
      </w:tr>
      <w:tr w:rsidR="00BF0BBD" w:rsidRPr="00BF0BBD" w14:paraId="4A876D70" w14:textId="77777777" w:rsidTr="00BF0BBD">
        <w:trPr>
          <w:trHeight w:val="300"/>
        </w:trPr>
        <w:tc>
          <w:tcPr>
            <w:tcW w:w="4700" w:type="dxa"/>
            <w:tcBorders>
              <w:top w:val="nil"/>
              <w:left w:val="nil"/>
              <w:bottom w:val="nil"/>
              <w:right w:val="nil"/>
            </w:tcBorders>
            <w:shd w:val="clear" w:color="auto" w:fill="auto"/>
            <w:vAlign w:val="bottom"/>
            <w:hideMark/>
          </w:tcPr>
          <w:p w14:paraId="03D9831C" w14:textId="0CE8C9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man of God 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12_2KI_04_25 </w:t>
            </w:r>
          </w:p>
        </w:tc>
      </w:tr>
      <w:tr w:rsidR="00BF0BBD" w:rsidRPr="00BF0BBD" w14:paraId="2D400168" w14:textId="77777777" w:rsidTr="00BF0BBD">
        <w:trPr>
          <w:trHeight w:val="300"/>
        </w:trPr>
        <w:tc>
          <w:tcPr>
            <w:tcW w:w="4700" w:type="dxa"/>
            <w:tcBorders>
              <w:top w:val="nil"/>
              <w:left w:val="nil"/>
              <w:bottom w:val="nil"/>
              <w:right w:val="nil"/>
            </w:tcBorders>
            <w:shd w:val="clear" w:color="auto" w:fill="auto"/>
            <w:vAlign w:val="bottom"/>
            <w:hideMark/>
          </w:tcPr>
          <w:p w14:paraId="487E383B" w14:textId="2448BB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a shekel</w:t>
            </w:r>
            <w:r w:rsidR="00FF4471">
              <w:rPr>
                <w:rFonts w:ascii="Calibri" w:eastAsia="Times New Roman" w:hAnsi="Calibri" w:cs="Calibri"/>
                <w:color w:val="000000"/>
              </w:rPr>
              <w:t>,</w:t>
            </w:r>
            <w:r w:rsidRPr="00BF0BBD">
              <w:rPr>
                <w:rFonts w:ascii="Calibri" w:eastAsia="Times New Roman" w:hAnsi="Calibri" w:cs="Calibri"/>
                <w:color w:val="000000"/>
              </w:rPr>
              <w:t xml:space="preserve"> 16_NEH_10_32 </w:t>
            </w:r>
          </w:p>
        </w:tc>
      </w:tr>
      <w:tr w:rsidR="00BF0BBD" w:rsidRPr="00BF0BBD" w14:paraId="324D1451" w14:textId="77777777" w:rsidTr="00BF0BBD">
        <w:trPr>
          <w:trHeight w:val="300"/>
        </w:trPr>
        <w:tc>
          <w:tcPr>
            <w:tcW w:w="4700" w:type="dxa"/>
            <w:tcBorders>
              <w:top w:val="nil"/>
              <w:left w:val="nil"/>
              <w:bottom w:val="nil"/>
              <w:right w:val="nil"/>
            </w:tcBorders>
            <w:shd w:val="clear" w:color="auto" w:fill="auto"/>
            <w:vAlign w:val="bottom"/>
            <w:hideMark/>
          </w:tcPr>
          <w:p w14:paraId="0B82C1AF" w14:textId="5250DE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09_1SA_05_10</w:t>
            </w:r>
            <w:r w:rsidR="00FF4471">
              <w:rPr>
                <w:rFonts w:ascii="Calibri" w:eastAsia="Times New Roman" w:hAnsi="Calibri" w:cs="Calibri"/>
                <w:color w:val="000000"/>
              </w:rPr>
              <w:t>,</w:t>
            </w:r>
            <w:r w:rsidRPr="00BF0BBD">
              <w:rPr>
                <w:rFonts w:ascii="Calibri" w:eastAsia="Times New Roman" w:hAnsi="Calibri" w:cs="Calibri"/>
                <w:color w:val="000000"/>
              </w:rPr>
              <w:t xml:space="preserve"> of God 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12_2KI_04_25 </w:t>
            </w:r>
          </w:p>
        </w:tc>
      </w:tr>
      <w:tr w:rsidR="00BF0BBD" w:rsidRPr="00BF0BBD" w14:paraId="791EB519" w14:textId="77777777" w:rsidTr="00BF0BBD">
        <w:trPr>
          <w:trHeight w:val="300"/>
        </w:trPr>
        <w:tc>
          <w:tcPr>
            <w:tcW w:w="4700" w:type="dxa"/>
            <w:tcBorders>
              <w:top w:val="nil"/>
              <w:left w:val="nil"/>
              <w:bottom w:val="nil"/>
              <w:right w:val="nil"/>
            </w:tcBorders>
            <w:shd w:val="clear" w:color="auto" w:fill="auto"/>
            <w:vAlign w:val="bottom"/>
            <w:hideMark/>
          </w:tcPr>
          <w:p w14:paraId="521134AD" w14:textId="6F559A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07_JUD_17_02</w:t>
            </w:r>
            <w:r w:rsidR="00FF4471">
              <w:rPr>
                <w:rFonts w:ascii="Calibri" w:eastAsia="Times New Roman" w:hAnsi="Calibri" w:cs="Calibri"/>
                <w:color w:val="000000"/>
              </w:rPr>
              <w:t>,</w:t>
            </w:r>
            <w:r w:rsidRPr="00BF0BBD">
              <w:rPr>
                <w:rFonts w:ascii="Calibri" w:eastAsia="Times New Roman" w:hAnsi="Calibri" w:cs="Calibri"/>
                <w:color w:val="000000"/>
              </w:rPr>
              <w:t xml:space="preserve"> of silver that</w:t>
            </w:r>
            <w:r w:rsidR="00644F35">
              <w:rPr>
                <w:rFonts w:ascii="Calibri" w:eastAsia="Times New Roman" w:hAnsi="Calibri" w:cs="Calibri"/>
                <w:color w:val="000000"/>
              </w:rPr>
              <w:t>, &lt;&lt;&lt;&lt;&lt;</w:t>
            </w:r>
          </w:p>
        </w:tc>
      </w:tr>
      <w:tr w:rsidR="00BF0BBD" w:rsidRPr="00BF0BBD" w14:paraId="3C77FFF0" w14:textId="77777777" w:rsidTr="00BF0BBD">
        <w:trPr>
          <w:trHeight w:val="300"/>
        </w:trPr>
        <w:tc>
          <w:tcPr>
            <w:tcW w:w="4700" w:type="dxa"/>
            <w:tcBorders>
              <w:top w:val="nil"/>
              <w:left w:val="nil"/>
              <w:bottom w:val="nil"/>
              <w:right w:val="nil"/>
            </w:tcBorders>
            <w:shd w:val="clear" w:color="auto" w:fill="auto"/>
            <w:vAlign w:val="bottom"/>
            <w:hideMark/>
          </w:tcPr>
          <w:p w14:paraId="2A1681A2" w14:textId="246994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part of a shekel</w:t>
            </w:r>
            <w:r w:rsidR="00FF4471">
              <w:rPr>
                <w:rFonts w:ascii="Calibri" w:eastAsia="Times New Roman" w:hAnsi="Calibri" w:cs="Calibri"/>
                <w:color w:val="000000"/>
              </w:rPr>
              <w:t>,</w:t>
            </w:r>
            <w:r w:rsidRPr="00BF0BBD">
              <w:rPr>
                <w:rFonts w:ascii="Calibri" w:eastAsia="Times New Roman" w:hAnsi="Calibri" w:cs="Calibri"/>
                <w:color w:val="000000"/>
              </w:rPr>
              <w:t xml:space="preserve"> 16_NEH_10_32 </w:t>
            </w:r>
          </w:p>
        </w:tc>
      </w:tr>
      <w:tr w:rsidR="00BF0BBD" w:rsidRPr="00BF0BBD" w14:paraId="0EA5D292" w14:textId="77777777" w:rsidTr="00BF0BBD">
        <w:trPr>
          <w:trHeight w:val="300"/>
        </w:trPr>
        <w:tc>
          <w:tcPr>
            <w:tcW w:w="4700" w:type="dxa"/>
            <w:tcBorders>
              <w:top w:val="nil"/>
              <w:left w:val="nil"/>
              <w:bottom w:val="nil"/>
              <w:right w:val="nil"/>
            </w:tcBorders>
            <w:shd w:val="clear" w:color="auto" w:fill="auto"/>
            <w:vAlign w:val="bottom"/>
            <w:hideMark/>
          </w:tcPr>
          <w:p w14:paraId="62A27D17" w14:textId="037688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07_JUD_07_13</w:t>
            </w:r>
            <w:r w:rsidR="00FF4471">
              <w:rPr>
                <w:rFonts w:ascii="Calibri" w:eastAsia="Times New Roman" w:hAnsi="Calibri" w:cs="Calibri"/>
                <w:color w:val="000000"/>
              </w:rPr>
              <w:t>,</w:t>
            </w:r>
            <w:r w:rsidRPr="00BF0BBD">
              <w:rPr>
                <w:rFonts w:ascii="Calibri" w:eastAsia="Times New Roman" w:hAnsi="Calibri" w:cs="Calibri"/>
                <w:color w:val="000000"/>
              </w:rPr>
              <w:t xml:space="preserve"> said Behold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09_1SA_16_18 </w:t>
            </w:r>
          </w:p>
        </w:tc>
      </w:tr>
      <w:tr w:rsidR="00BF0BBD" w:rsidRPr="00BF0BBD" w14:paraId="32D5E046" w14:textId="77777777" w:rsidTr="00BF0BBD">
        <w:trPr>
          <w:trHeight w:val="600"/>
        </w:trPr>
        <w:tc>
          <w:tcPr>
            <w:tcW w:w="4700" w:type="dxa"/>
            <w:tcBorders>
              <w:top w:val="nil"/>
              <w:left w:val="nil"/>
              <w:bottom w:val="nil"/>
              <w:right w:val="nil"/>
            </w:tcBorders>
            <w:shd w:val="clear" w:color="auto" w:fill="auto"/>
            <w:vAlign w:val="bottom"/>
            <w:hideMark/>
          </w:tcPr>
          <w:p w14:paraId="0A8BDE25" w14:textId="47B3D7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01_GEN_42_02</w:t>
            </w:r>
            <w:r w:rsidR="00FF4471">
              <w:rPr>
                <w:rFonts w:ascii="Calibri" w:eastAsia="Times New Roman" w:hAnsi="Calibri" w:cs="Calibri"/>
                <w:color w:val="000000"/>
              </w:rPr>
              <w:t>,</w:t>
            </w:r>
            <w:r w:rsidRPr="00BF0BBD">
              <w:rPr>
                <w:rFonts w:ascii="Calibri" w:eastAsia="Times New Roman" w:hAnsi="Calibri" w:cs="Calibri"/>
                <w:color w:val="000000"/>
              </w:rPr>
              <w:t xml:space="preserve"> said Behold I have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09_1SA_16_18 </w:t>
            </w:r>
          </w:p>
        </w:tc>
      </w:tr>
      <w:tr w:rsidR="00BF0BBD" w:rsidRPr="00BF0BBD" w14:paraId="570E232A" w14:textId="77777777" w:rsidTr="00BF0BBD">
        <w:trPr>
          <w:trHeight w:val="300"/>
        </w:trPr>
        <w:tc>
          <w:tcPr>
            <w:tcW w:w="4700" w:type="dxa"/>
            <w:tcBorders>
              <w:top w:val="nil"/>
              <w:left w:val="nil"/>
              <w:bottom w:val="nil"/>
              <w:right w:val="nil"/>
            </w:tcBorders>
            <w:shd w:val="clear" w:color="auto" w:fill="auto"/>
            <w:vAlign w:val="bottom"/>
            <w:hideMark/>
          </w:tcPr>
          <w:p w14:paraId="5209A50F" w14:textId="576833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04_NUM_24_13</w:t>
            </w:r>
            <w:r w:rsidR="00FF4471">
              <w:rPr>
                <w:rFonts w:ascii="Calibri" w:eastAsia="Times New Roman" w:hAnsi="Calibri" w:cs="Calibri"/>
                <w:color w:val="000000"/>
              </w:rPr>
              <w:t>,</w:t>
            </w:r>
            <w:r w:rsidRPr="00BF0BBD">
              <w:rPr>
                <w:rFonts w:ascii="Calibri" w:eastAsia="Times New Roman" w:hAnsi="Calibri" w:cs="Calibri"/>
                <w:color w:val="000000"/>
              </w:rPr>
              <w:t xml:space="preserve"> that will I</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10_2SA_21_04 </w:t>
            </w:r>
          </w:p>
        </w:tc>
      </w:tr>
      <w:tr w:rsidR="00BF0BBD" w:rsidRPr="00BF0BBD" w14:paraId="2FFA96AD" w14:textId="77777777" w:rsidTr="00BF0BBD">
        <w:trPr>
          <w:trHeight w:val="300"/>
        </w:trPr>
        <w:tc>
          <w:tcPr>
            <w:tcW w:w="4700" w:type="dxa"/>
            <w:tcBorders>
              <w:top w:val="nil"/>
              <w:left w:val="nil"/>
              <w:bottom w:val="nil"/>
              <w:right w:val="nil"/>
            </w:tcBorders>
            <w:shd w:val="clear" w:color="auto" w:fill="auto"/>
            <w:vAlign w:val="bottom"/>
            <w:hideMark/>
          </w:tcPr>
          <w:p w14:paraId="5467DF9E" w14:textId="079449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04_NUM_28_07</w:t>
            </w:r>
            <w:r w:rsidR="00FF4471">
              <w:rPr>
                <w:rFonts w:ascii="Calibri" w:eastAsia="Times New Roman" w:hAnsi="Calibri" w:cs="Calibri"/>
                <w:color w:val="000000"/>
              </w:rPr>
              <w:t>,</w:t>
            </w:r>
            <w:r w:rsidRPr="00BF0BBD">
              <w:rPr>
                <w:rFonts w:ascii="Calibri" w:eastAsia="Times New Roman" w:hAnsi="Calibri" w:cs="Calibri"/>
                <w:color w:val="000000"/>
              </w:rPr>
              <w:t xml:space="preserve"> the fourth part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12_2KI_06_25 </w:t>
            </w:r>
          </w:p>
        </w:tc>
      </w:tr>
      <w:tr w:rsidR="00BF0BBD" w:rsidRPr="00BF0BBD" w14:paraId="4FC5C99E" w14:textId="77777777" w:rsidTr="00BF0BBD">
        <w:trPr>
          <w:trHeight w:val="600"/>
        </w:trPr>
        <w:tc>
          <w:tcPr>
            <w:tcW w:w="4700" w:type="dxa"/>
            <w:tcBorders>
              <w:top w:val="nil"/>
              <w:left w:val="nil"/>
              <w:bottom w:val="nil"/>
              <w:right w:val="nil"/>
            </w:tcBorders>
            <w:shd w:val="clear" w:color="auto" w:fill="auto"/>
            <w:vAlign w:val="bottom"/>
            <w:hideMark/>
          </w:tcPr>
          <w:p w14:paraId="3B73425D" w14:textId="03CE98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04_NUM_28_07</w:t>
            </w:r>
            <w:r w:rsidR="00FF4471">
              <w:rPr>
                <w:rFonts w:ascii="Calibri" w:eastAsia="Times New Roman" w:hAnsi="Calibri" w:cs="Calibri"/>
                <w:color w:val="000000"/>
              </w:rPr>
              <w:t>,</w:t>
            </w:r>
            <w:r w:rsidRPr="00BF0BBD">
              <w:rPr>
                <w:rFonts w:ascii="Calibri" w:eastAsia="Times New Roman" w:hAnsi="Calibri" w:cs="Calibri"/>
                <w:color w:val="000000"/>
              </w:rPr>
              <w:t xml:space="preserve"> the fourth part of</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12_2KI_06_25 </w:t>
            </w:r>
          </w:p>
        </w:tc>
      </w:tr>
      <w:tr w:rsidR="00BF0BBD" w:rsidRPr="00BF0BBD" w14:paraId="03E95CC2" w14:textId="77777777" w:rsidTr="00BF0BBD">
        <w:trPr>
          <w:trHeight w:val="300"/>
        </w:trPr>
        <w:tc>
          <w:tcPr>
            <w:tcW w:w="4700" w:type="dxa"/>
            <w:tcBorders>
              <w:top w:val="nil"/>
              <w:left w:val="nil"/>
              <w:bottom w:val="nil"/>
              <w:right w:val="nil"/>
            </w:tcBorders>
            <w:shd w:val="clear" w:color="auto" w:fill="auto"/>
            <w:vAlign w:val="bottom"/>
            <w:hideMark/>
          </w:tcPr>
          <w:p w14:paraId="71D49873" w14:textId="6D3729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09_1SA_09_07</w:t>
            </w:r>
            <w:r w:rsidR="00FF4471">
              <w:rPr>
                <w:rFonts w:ascii="Calibri" w:eastAsia="Times New Roman" w:hAnsi="Calibri" w:cs="Calibri"/>
                <w:color w:val="000000"/>
              </w:rPr>
              <w:t>,</w:t>
            </w:r>
            <w:r w:rsidRPr="00BF0BBD">
              <w:rPr>
                <w:rFonts w:ascii="Calibri" w:eastAsia="Times New Roman" w:hAnsi="Calibri" w:cs="Calibri"/>
                <w:color w:val="000000"/>
              </w:rPr>
              <w:t xml:space="preserve"> the man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09_1SA_09_10 </w:t>
            </w:r>
          </w:p>
        </w:tc>
      </w:tr>
      <w:tr w:rsidR="00BF0BBD" w:rsidRPr="00BF0BBD" w14:paraId="28C491B7" w14:textId="77777777" w:rsidTr="00BF0BBD">
        <w:trPr>
          <w:trHeight w:val="300"/>
        </w:trPr>
        <w:tc>
          <w:tcPr>
            <w:tcW w:w="4700" w:type="dxa"/>
            <w:tcBorders>
              <w:top w:val="nil"/>
              <w:left w:val="nil"/>
              <w:bottom w:val="nil"/>
              <w:right w:val="nil"/>
            </w:tcBorders>
            <w:shd w:val="clear" w:color="auto" w:fill="auto"/>
            <w:vAlign w:val="bottom"/>
            <w:hideMark/>
          </w:tcPr>
          <w:p w14:paraId="2A981E06" w14:textId="02ADD9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09_1SA_09_07</w:t>
            </w:r>
            <w:r w:rsidR="00FF4471">
              <w:rPr>
                <w:rFonts w:ascii="Calibri" w:eastAsia="Times New Roman" w:hAnsi="Calibri" w:cs="Calibri"/>
                <w:color w:val="000000"/>
              </w:rPr>
              <w:t>,</w:t>
            </w:r>
            <w:r w:rsidRPr="00BF0BBD">
              <w:rPr>
                <w:rFonts w:ascii="Calibri" w:eastAsia="Times New Roman" w:hAnsi="Calibri" w:cs="Calibri"/>
                <w:color w:val="000000"/>
              </w:rPr>
              <w:t xml:space="preserve"> the man of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09_1SA_09_10 </w:t>
            </w:r>
          </w:p>
        </w:tc>
      </w:tr>
      <w:tr w:rsidR="00BF0BBD" w:rsidRPr="00BF0BBD" w14:paraId="40FD7F6E" w14:textId="77777777" w:rsidTr="00BF0BBD">
        <w:trPr>
          <w:trHeight w:val="300"/>
        </w:trPr>
        <w:tc>
          <w:tcPr>
            <w:tcW w:w="4700" w:type="dxa"/>
            <w:tcBorders>
              <w:top w:val="nil"/>
              <w:left w:val="nil"/>
              <w:bottom w:val="nil"/>
              <w:right w:val="nil"/>
            </w:tcBorders>
            <w:shd w:val="clear" w:color="auto" w:fill="auto"/>
            <w:vAlign w:val="bottom"/>
            <w:hideMark/>
          </w:tcPr>
          <w:p w14:paraId="1816E28A" w14:textId="0FF41B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09_1SA_02_15</w:t>
            </w:r>
            <w:r w:rsidR="00FF4471">
              <w:rPr>
                <w:rFonts w:ascii="Calibri" w:eastAsia="Times New Roman" w:hAnsi="Calibri" w:cs="Calibri"/>
                <w:color w:val="000000"/>
              </w:rPr>
              <w:t>,</w:t>
            </w:r>
            <w:r w:rsidRPr="00BF0BBD">
              <w:rPr>
                <w:rFonts w:ascii="Calibri" w:eastAsia="Times New Roman" w:hAnsi="Calibri" w:cs="Calibri"/>
                <w:color w:val="000000"/>
              </w:rPr>
              <w:t xml:space="preserve"> to the man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09_1SA_17_26 </w:t>
            </w:r>
          </w:p>
        </w:tc>
      </w:tr>
      <w:tr w:rsidR="00BF0BBD" w:rsidRPr="00BF0BBD" w14:paraId="3E87DEC8" w14:textId="77777777" w:rsidTr="00BF0BBD">
        <w:trPr>
          <w:trHeight w:val="300"/>
        </w:trPr>
        <w:tc>
          <w:tcPr>
            <w:tcW w:w="4700" w:type="dxa"/>
            <w:tcBorders>
              <w:top w:val="nil"/>
              <w:left w:val="nil"/>
              <w:bottom w:val="nil"/>
              <w:right w:val="nil"/>
            </w:tcBorders>
            <w:shd w:val="clear" w:color="auto" w:fill="auto"/>
            <w:vAlign w:val="bottom"/>
            <w:hideMark/>
          </w:tcPr>
          <w:p w14:paraId="580E7ABF" w14:textId="3C5154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09_1SA_09_07</w:t>
            </w:r>
            <w:r w:rsidR="00FF4471">
              <w:rPr>
                <w:rFonts w:ascii="Calibri" w:eastAsia="Times New Roman" w:hAnsi="Calibri" w:cs="Calibri"/>
                <w:color w:val="000000"/>
              </w:rPr>
              <w:t>,</w:t>
            </w:r>
            <w:r w:rsidRPr="00BF0BBD">
              <w:rPr>
                <w:rFonts w:ascii="Calibri" w:eastAsia="Times New Roman" w:hAnsi="Calibri" w:cs="Calibri"/>
                <w:color w:val="000000"/>
              </w:rPr>
              <w:t xml:space="preserve"> to the man of</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12_2KI_04_27 </w:t>
            </w:r>
          </w:p>
        </w:tc>
      </w:tr>
      <w:tr w:rsidR="00BF0BBD" w:rsidRPr="00BF0BBD" w14:paraId="5F8CE4E0" w14:textId="77777777" w:rsidTr="00BF0BBD">
        <w:trPr>
          <w:trHeight w:val="300"/>
        </w:trPr>
        <w:tc>
          <w:tcPr>
            <w:tcW w:w="4700" w:type="dxa"/>
            <w:tcBorders>
              <w:top w:val="nil"/>
              <w:left w:val="nil"/>
              <w:bottom w:val="nil"/>
              <w:right w:val="nil"/>
            </w:tcBorders>
            <w:shd w:val="clear" w:color="auto" w:fill="auto"/>
            <w:vAlign w:val="bottom"/>
            <w:hideMark/>
          </w:tcPr>
          <w:p w14:paraId="7D7A7FFC" w14:textId="59BC5B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09_1SA_09_06</w:t>
            </w:r>
            <w:r w:rsidR="00FF4471">
              <w:rPr>
                <w:rFonts w:ascii="Calibri" w:eastAsia="Times New Roman" w:hAnsi="Calibri" w:cs="Calibri"/>
                <w:color w:val="000000"/>
              </w:rPr>
              <w:t>,</w:t>
            </w:r>
            <w:r w:rsidRPr="00BF0BBD">
              <w:rPr>
                <w:rFonts w:ascii="Calibri" w:eastAsia="Times New Roman" w:hAnsi="Calibri" w:cs="Calibri"/>
                <w:color w:val="000000"/>
              </w:rPr>
              <w:t xml:space="preserve"> us our way</w:t>
            </w:r>
            <w:r w:rsidR="00644F35">
              <w:rPr>
                <w:rFonts w:ascii="Calibri" w:eastAsia="Times New Roman" w:hAnsi="Calibri" w:cs="Calibri"/>
                <w:color w:val="000000"/>
              </w:rPr>
              <w:t>, &lt;&lt;&lt;&lt;&lt;</w:t>
            </w:r>
          </w:p>
        </w:tc>
      </w:tr>
      <w:tr w:rsidR="00BF0BBD" w:rsidRPr="00BF0BBD" w14:paraId="0636E21A" w14:textId="77777777" w:rsidTr="00BF0BBD">
        <w:trPr>
          <w:trHeight w:val="300"/>
        </w:trPr>
        <w:tc>
          <w:tcPr>
            <w:tcW w:w="4700" w:type="dxa"/>
            <w:tcBorders>
              <w:top w:val="nil"/>
              <w:left w:val="nil"/>
              <w:bottom w:val="nil"/>
              <w:right w:val="nil"/>
            </w:tcBorders>
            <w:shd w:val="clear" w:color="auto" w:fill="auto"/>
            <w:vAlign w:val="bottom"/>
            <w:hideMark/>
          </w:tcPr>
          <w:p w14:paraId="3B3548CE" w14:textId="49C4BB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07_JUD_01_12</w:t>
            </w:r>
            <w:r w:rsidR="00FF4471">
              <w:rPr>
                <w:rFonts w:ascii="Calibri" w:eastAsia="Times New Roman" w:hAnsi="Calibri" w:cs="Calibri"/>
                <w:color w:val="000000"/>
              </w:rPr>
              <w:t>,</w:t>
            </w:r>
            <w:r w:rsidRPr="00BF0BBD">
              <w:rPr>
                <w:rFonts w:ascii="Calibri" w:eastAsia="Times New Roman" w:hAnsi="Calibri" w:cs="Calibri"/>
                <w:color w:val="000000"/>
              </w:rPr>
              <w:t xml:space="preserve"> will I give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09_1SA_18_17 </w:t>
            </w:r>
          </w:p>
        </w:tc>
      </w:tr>
      <w:tr w:rsidR="00BF0BBD" w:rsidRPr="00BF0BBD" w14:paraId="6C1789A0" w14:textId="77777777" w:rsidTr="00BF0BBD">
        <w:trPr>
          <w:trHeight w:val="300"/>
        </w:trPr>
        <w:tc>
          <w:tcPr>
            <w:tcW w:w="4700" w:type="dxa"/>
            <w:tcBorders>
              <w:top w:val="nil"/>
              <w:left w:val="nil"/>
              <w:bottom w:val="nil"/>
              <w:right w:val="nil"/>
            </w:tcBorders>
            <w:shd w:val="clear" w:color="auto" w:fill="auto"/>
            <w:vAlign w:val="bottom"/>
            <w:hideMark/>
          </w:tcPr>
          <w:p w14:paraId="028CBC11" w14:textId="48A0FF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will I give to</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24_JER_15_13 </w:t>
            </w:r>
          </w:p>
        </w:tc>
      </w:tr>
      <w:tr w:rsidR="00BF0BBD" w:rsidRPr="00BF0BBD" w14:paraId="699769F3" w14:textId="77777777" w:rsidTr="00BF0BBD">
        <w:trPr>
          <w:trHeight w:val="1500"/>
        </w:trPr>
        <w:tc>
          <w:tcPr>
            <w:tcW w:w="4700" w:type="dxa"/>
            <w:tcBorders>
              <w:top w:val="nil"/>
              <w:left w:val="nil"/>
              <w:bottom w:val="nil"/>
              <w:right w:val="nil"/>
            </w:tcBorders>
            <w:shd w:val="clear" w:color="auto" w:fill="auto"/>
            <w:vAlign w:val="bottom"/>
            <w:hideMark/>
          </w:tcPr>
          <w:p w14:paraId="5E07BAD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09_1SA_09:09 (Beforetime in Israel, when a man went to inquire of God, thus he spake, Come, and let us go to the seer: for [he that is] now [called] a Prophet was beforetime called a Seer.) #,</w:t>
            </w:r>
          </w:p>
        </w:tc>
      </w:tr>
      <w:tr w:rsidR="00BF0BBD" w:rsidRPr="00BF0BBD" w14:paraId="5497C882" w14:textId="77777777" w:rsidTr="00BF0BBD">
        <w:trPr>
          <w:trHeight w:val="300"/>
        </w:trPr>
        <w:tc>
          <w:tcPr>
            <w:tcW w:w="4700" w:type="dxa"/>
            <w:tcBorders>
              <w:top w:val="nil"/>
              <w:left w:val="nil"/>
              <w:bottom w:val="nil"/>
              <w:right w:val="nil"/>
            </w:tcBorders>
            <w:shd w:val="clear" w:color="auto" w:fill="auto"/>
            <w:vAlign w:val="bottom"/>
            <w:hideMark/>
          </w:tcPr>
          <w:p w14:paraId="70C870AE" w14:textId="64FB57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Prophet was</w:t>
            </w:r>
            <w:r w:rsidR="00FF4471">
              <w:rPr>
                <w:rFonts w:ascii="Calibri" w:eastAsia="Times New Roman" w:hAnsi="Calibri" w:cs="Calibri"/>
                <w:color w:val="000000"/>
              </w:rPr>
              <w:t>,</w:t>
            </w:r>
            <w:r w:rsidRPr="00BF0BBD">
              <w:rPr>
                <w:rFonts w:ascii="Calibri" w:eastAsia="Times New Roman" w:hAnsi="Calibri" w:cs="Calibri"/>
                <w:color w:val="000000"/>
              </w:rPr>
              <w:t xml:space="preserve"> 28_HOS_12_13 </w:t>
            </w:r>
          </w:p>
        </w:tc>
      </w:tr>
      <w:tr w:rsidR="00BF0BBD" w:rsidRPr="00BF0BBD" w14:paraId="750F3D89" w14:textId="77777777" w:rsidTr="00BF0BBD">
        <w:trPr>
          <w:trHeight w:val="300"/>
        </w:trPr>
        <w:tc>
          <w:tcPr>
            <w:tcW w:w="4700" w:type="dxa"/>
            <w:tcBorders>
              <w:top w:val="nil"/>
              <w:left w:val="nil"/>
              <w:bottom w:val="nil"/>
              <w:right w:val="nil"/>
            </w:tcBorders>
            <w:shd w:val="clear" w:color="auto" w:fill="auto"/>
            <w:vAlign w:val="bottom"/>
            <w:hideMark/>
          </w:tcPr>
          <w:p w14:paraId="5DF40275" w14:textId="5E02D6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09_1SA_09_05</w:t>
            </w:r>
            <w:r w:rsidR="00FF4471">
              <w:rPr>
                <w:rFonts w:ascii="Calibri" w:eastAsia="Times New Roman" w:hAnsi="Calibri" w:cs="Calibri"/>
                <w:color w:val="000000"/>
              </w:rPr>
              <w:t>,</w:t>
            </w:r>
            <w:r w:rsidRPr="00BF0BBD">
              <w:rPr>
                <w:rFonts w:ascii="Calibri" w:eastAsia="Times New Roman" w:hAnsi="Calibri" w:cs="Calibri"/>
                <w:color w:val="000000"/>
              </w:rPr>
              <w:t xml:space="preserve"> and let us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09_1SA_11_14 </w:t>
            </w:r>
          </w:p>
        </w:tc>
      </w:tr>
      <w:tr w:rsidR="00BF0BBD" w:rsidRPr="00BF0BBD" w14:paraId="1820039C" w14:textId="77777777" w:rsidTr="00BF0BBD">
        <w:trPr>
          <w:trHeight w:val="300"/>
        </w:trPr>
        <w:tc>
          <w:tcPr>
            <w:tcW w:w="4700" w:type="dxa"/>
            <w:tcBorders>
              <w:top w:val="nil"/>
              <w:left w:val="nil"/>
              <w:bottom w:val="nil"/>
              <w:right w:val="nil"/>
            </w:tcBorders>
            <w:shd w:val="clear" w:color="auto" w:fill="auto"/>
            <w:vAlign w:val="bottom"/>
            <w:hideMark/>
          </w:tcPr>
          <w:p w14:paraId="64B89459" w14:textId="5ED29B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01_GEN_33_12</w:t>
            </w:r>
            <w:r w:rsidR="00FF4471">
              <w:rPr>
                <w:rFonts w:ascii="Calibri" w:eastAsia="Times New Roman" w:hAnsi="Calibri" w:cs="Calibri"/>
                <w:color w:val="000000"/>
              </w:rPr>
              <w:t>,</w:t>
            </w:r>
            <w:r w:rsidRPr="00BF0BBD">
              <w:rPr>
                <w:rFonts w:ascii="Calibri" w:eastAsia="Times New Roman" w:hAnsi="Calibri" w:cs="Calibri"/>
                <w:color w:val="000000"/>
              </w:rPr>
              <w:t xml:space="preserve"> and let us go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09_1SA_14_01 </w:t>
            </w:r>
          </w:p>
        </w:tc>
      </w:tr>
      <w:tr w:rsidR="00BF0BBD" w:rsidRPr="00BF0BBD" w14:paraId="23ACF4E6" w14:textId="77777777" w:rsidTr="00BF0BBD">
        <w:trPr>
          <w:trHeight w:val="300"/>
        </w:trPr>
        <w:tc>
          <w:tcPr>
            <w:tcW w:w="4700" w:type="dxa"/>
            <w:tcBorders>
              <w:top w:val="nil"/>
              <w:left w:val="nil"/>
              <w:bottom w:val="nil"/>
              <w:right w:val="nil"/>
            </w:tcBorders>
            <w:shd w:val="clear" w:color="auto" w:fill="auto"/>
            <w:vAlign w:val="bottom"/>
            <w:hideMark/>
          </w:tcPr>
          <w:p w14:paraId="1F373304" w14:textId="6B6810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07_JUD_19_13</w:t>
            </w:r>
            <w:r w:rsidR="00FF4471">
              <w:rPr>
                <w:rFonts w:ascii="Calibri" w:eastAsia="Times New Roman" w:hAnsi="Calibri" w:cs="Calibri"/>
                <w:color w:val="000000"/>
              </w:rPr>
              <w:t>,</w:t>
            </w:r>
            <w:r w:rsidRPr="00BF0BBD">
              <w:rPr>
                <w:rFonts w:ascii="Calibri" w:eastAsia="Times New Roman" w:hAnsi="Calibri" w:cs="Calibri"/>
                <w:color w:val="000000"/>
              </w:rPr>
              <w:t xml:space="preserve"> Come and let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09_1SA_11_14 </w:t>
            </w:r>
          </w:p>
        </w:tc>
      </w:tr>
      <w:tr w:rsidR="00BF0BBD" w:rsidRPr="00BF0BBD" w14:paraId="3E95A8A2" w14:textId="77777777" w:rsidTr="00BF0BBD">
        <w:trPr>
          <w:trHeight w:val="300"/>
        </w:trPr>
        <w:tc>
          <w:tcPr>
            <w:tcW w:w="4700" w:type="dxa"/>
            <w:tcBorders>
              <w:top w:val="nil"/>
              <w:left w:val="nil"/>
              <w:bottom w:val="nil"/>
              <w:right w:val="nil"/>
            </w:tcBorders>
            <w:shd w:val="clear" w:color="auto" w:fill="auto"/>
            <w:vAlign w:val="bottom"/>
            <w:hideMark/>
          </w:tcPr>
          <w:p w14:paraId="3D3BEA3B" w14:textId="5158D3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07_JUD_19_13</w:t>
            </w:r>
            <w:r w:rsidR="00FF4471">
              <w:rPr>
                <w:rFonts w:ascii="Calibri" w:eastAsia="Times New Roman" w:hAnsi="Calibri" w:cs="Calibri"/>
                <w:color w:val="000000"/>
              </w:rPr>
              <w:t>,</w:t>
            </w:r>
            <w:r w:rsidRPr="00BF0BBD">
              <w:rPr>
                <w:rFonts w:ascii="Calibri" w:eastAsia="Times New Roman" w:hAnsi="Calibri" w:cs="Calibri"/>
                <w:color w:val="000000"/>
              </w:rPr>
              <w:t xml:space="preserve"> Come and let us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09_1SA_11_14 </w:t>
            </w:r>
          </w:p>
        </w:tc>
      </w:tr>
      <w:tr w:rsidR="00BF0BBD" w:rsidRPr="00BF0BBD" w14:paraId="72E4405C" w14:textId="77777777" w:rsidTr="00BF0BBD">
        <w:trPr>
          <w:trHeight w:val="300"/>
        </w:trPr>
        <w:tc>
          <w:tcPr>
            <w:tcW w:w="4700" w:type="dxa"/>
            <w:tcBorders>
              <w:top w:val="nil"/>
              <w:left w:val="nil"/>
              <w:bottom w:val="nil"/>
              <w:right w:val="nil"/>
            </w:tcBorders>
            <w:shd w:val="clear" w:color="auto" w:fill="auto"/>
            <w:vAlign w:val="bottom"/>
            <w:hideMark/>
          </w:tcPr>
          <w:p w14:paraId="0E732878" w14:textId="6BD13E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05_DEU_21_23</w:t>
            </w:r>
            <w:r w:rsidR="00FF4471">
              <w:rPr>
                <w:rFonts w:ascii="Calibri" w:eastAsia="Times New Roman" w:hAnsi="Calibri" w:cs="Calibri"/>
                <w:color w:val="000000"/>
              </w:rPr>
              <w:t>,</w:t>
            </w:r>
            <w:r w:rsidRPr="00BF0BBD">
              <w:rPr>
                <w:rFonts w:ascii="Calibri" w:eastAsia="Times New Roman" w:hAnsi="Calibri" w:cs="Calibri"/>
                <w:color w:val="000000"/>
              </w:rPr>
              <w:t xml:space="preserve"> for he that</w:t>
            </w:r>
            <w:r w:rsidR="00FF4471">
              <w:rPr>
                <w:rFonts w:ascii="Calibri" w:eastAsia="Times New Roman" w:hAnsi="Calibri" w:cs="Calibri"/>
                <w:color w:val="000000"/>
              </w:rPr>
              <w:t>,</w:t>
            </w:r>
            <w:r w:rsidRPr="00BF0BBD">
              <w:rPr>
                <w:rFonts w:ascii="Calibri" w:eastAsia="Times New Roman" w:hAnsi="Calibri" w:cs="Calibri"/>
                <w:color w:val="000000"/>
              </w:rPr>
              <w:t xml:space="preserve"> 21_ECC_05_08 </w:t>
            </w:r>
          </w:p>
        </w:tc>
      </w:tr>
      <w:tr w:rsidR="00BF0BBD" w:rsidRPr="00BF0BBD" w14:paraId="62355E99" w14:textId="77777777" w:rsidTr="00BF0BBD">
        <w:trPr>
          <w:trHeight w:val="300"/>
        </w:trPr>
        <w:tc>
          <w:tcPr>
            <w:tcW w:w="4700" w:type="dxa"/>
            <w:tcBorders>
              <w:top w:val="nil"/>
              <w:left w:val="nil"/>
              <w:bottom w:val="nil"/>
              <w:right w:val="nil"/>
            </w:tcBorders>
            <w:shd w:val="clear" w:color="auto" w:fill="auto"/>
            <w:vAlign w:val="bottom"/>
            <w:hideMark/>
          </w:tcPr>
          <w:p w14:paraId="3985EF2D" w14:textId="54CC0E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05_DEU_21_23</w:t>
            </w:r>
            <w:r w:rsidR="00FF4471">
              <w:rPr>
                <w:rFonts w:ascii="Calibri" w:eastAsia="Times New Roman" w:hAnsi="Calibri" w:cs="Calibri"/>
                <w:color w:val="000000"/>
              </w:rPr>
              <w:t>,</w:t>
            </w:r>
            <w:r w:rsidRPr="00BF0BBD">
              <w:rPr>
                <w:rFonts w:ascii="Calibri" w:eastAsia="Times New Roman" w:hAnsi="Calibri" w:cs="Calibri"/>
                <w:color w:val="000000"/>
              </w:rPr>
              <w:t xml:space="preserve"> for he that is</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41_MAR_09_40 </w:t>
            </w:r>
          </w:p>
        </w:tc>
      </w:tr>
      <w:tr w:rsidR="00BF0BBD" w:rsidRPr="00BF0BBD" w14:paraId="6C82A7ED" w14:textId="77777777" w:rsidTr="00BF0BBD">
        <w:trPr>
          <w:trHeight w:val="300"/>
        </w:trPr>
        <w:tc>
          <w:tcPr>
            <w:tcW w:w="4700" w:type="dxa"/>
            <w:tcBorders>
              <w:top w:val="nil"/>
              <w:left w:val="nil"/>
              <w:bottom w:val="nil"/>
              <w:right w:val="nil"/>
            </w:tcBorders>
            <w:shd w:val="clear" w:color="auto" w:fill="auto"/>
            <w:vAlign w:val="bottom"/>
            <w:hideMark/>
          </w:tcPr>
          <w:p w14:paraId="347AF7D6" w14:textId="35A904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08_RUT_02_02</w:t>
            </w:r>
            <w:r w:rsidR="00FF4471">
              <w:rPr>
                <w:rFonts w:ascii="Calibri" w:eastAsia="Times New Roman" w:hAnsi="Calibri" w:cs="Calibri"/>
                <w:color w:val="000000"/>
              </w:rPr>
              <w:t>,</w:t>
            </w:r>
            <w:r w:rsidRPr="00BF0BBD">
              <w:rPr>
                <w:rFonts w:ascii="Calibri" w:eastAsia="Times New Roman" w:hAnsi="Calibri" w:cs="Calibri"/>
                <w:color w:val="000000"/>
              </w:rPr>
              <w:t xml:space="preserve"> go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10_2SA_19_26 </w:t>
            </w:r>
          </w:p>
        </w:tc>
      </w:tr>
      <w:tr w:rsidR="00BF0BBD" w:rsidRPr="00BF0BBD" w14:paraId="7083CAE4" w14:textId="77777777" w:rsidTr="00BF0BBD">
        <w:trPr>
          <w:trHeight w:val="300"/>
        </w:trPr>
        <w:tc>
          <w:tcPr>
            <w:tcW w:w="4700" w:type="dxa"/>
            <w:tcBorders>
              <w:top w:val="nil"/>
              <w:left w:val="nil"/>
              <w:bottom w:val="nil"/>
              <w:right w:val="nil"/>
            </w:tcBorders>
            <w:shd w:val="clear" w:color="auto" w:fill="auto"/>
            <w:vAlign w:val="bottom"/>
            <w:hideMark/>
          </w:tcPr>
          <w:p w14:paraId="6B713178" w14:textId="7C29A0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06_JOS_07_15</w:t>
            </w:r>
            <w:r w:rsidR="00FF4471">
              <w:rPr>
                <w:rFonts w:ascii="Calibri" w:eastAsia="Times New Roman" w:hAnsi="Calibri" w:cs="Calibri"/>
                <w:color w:val="000000"/>
              </w:rPr>
              <w:t>,</w:t>
            </w:r>
            <w:r w:rsidRPr="00BF0BBD">
              <w:rPr>
                <w:rFonts w:ascii="Calibri" w:eastAsia="Times New Roman" w:hAnsi="Calibri" w:cs="Calibri"/>
                <w:color w:val="000000"/>
              </w:rPr>
              <w:t xml:space="preserve"> he that 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10_2SA_20_11 </w:t>
            </w:r>
          </w:p>
        </w:tc>
      </w:tr>
      <w:tr w:rsidR="00BF0BBD" w:rsidRPr="00BF0BBD" w14:paraId="547645EE" w14:textId="77777777" w:rsidTr="00BF0BBD">
        <w:trPr>
          <w:trHeight w:val="300"/>
        </w:trPr>
        <w:tc>
          <w:tcPr>
            <w:tcW w:w="4700" w:type="dxa"/>
            <w:tcBorders>
              <w:top w:val="nil"/>
              <w:left w:val="nil"/>
              <w:bottom w:val="nil"/>
              <w:right w:val="nil"/>
            </w:tcBorders>
            <w:shd w:val="clear" w:color="auto" w:fill="auto"/>
            <w:vAlign w:val="bottom"/>
            <w:hideMark/>
          </w:tcPr>
          <w:p w14:paraId="0B0B883D" w14:textId="5ED4C2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02_EXO_18_15</w:t>
            </w:r>
            <w:r w:rsidR="00FF4471">
              <w:rPr>
                <w:rFonts w:ascii="Calibri" w:eastAsia="Times New Roman" w:hAnsi="Calibri" w:cs="Calibri"/>
                <w:color w:val="000000"/>
              </w:rPr>
              <w:t>,</w:t>
            </w:r>
            <w:r w:rsidRPr="00BF0BBD">
              <w:rPr>
                <w:rFonts w:ascii="Calibri" w:eastAsia="Times New Roman" w:hAnsi="Calibri" w:cs="Calibri"/>
                <w:color w:val="000000"/>
              </w:rPr>
              <w:t xml:space="preserve"> inquire of God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13_1CH_21_30 </w:t>
            </w:r>
          </w:p>
        </w:tc>
      </w:tr>
      <w:tr w:rsidR="00BF0BBD" w:rsidRPr="00BF0BBD" w14:paraId="4C5F99AB" w14:textId="77777777" w:rsidTr="00BF0BBD">
        <w:trPr>
          <w:trHeight w:val="300"/>
        </w:trPr>
        <w:tc>
          <w:tcPr>
            <w:tcW w:w="4700" w:type="dxa"/>
            <w:tcBorders>
              <w:top w:val="nil"/>
              <w:left w:val="nil"/>
              <w:bottom w:val="nil"/>
              <w:right w:val="nil"/>
            </w:tcBorders>
            <w:shd w:val="clear" w:color="auto" w:fill="auto"/>
            <w:vAlign w:val="bottom"/>
            <w:hideMark/>
          </w:tcPr>
          <w:p w14:paraId="58659706" w14:textId="6618AE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04_NUM_05_06</w:t>
            </w:r>
            <w:r w:rsidR="00FF4471">
              <w:rPr>
                <w:rFonts w:ascii="Calibri" w:eastAsia="Times New Roman" w:hAnsi="Calibri" w:cs="Calibri"/>
                <w:color w:val="000000"/>
              </w:rPr>
              <w:t>,</w:t>
            </w:r>
            <w:r w:rsidRPr="00BF0BBD">
              <w:rPr>
                <w:rFonts w:ascii="Calibri" w:eastAsia="Times New Roman" w:hAnsi="Calibri" w:cs="Calibri"/>
                <w:color w:val="000000"/>
              </w:rPr>
              <w:t xml:space="preserve"> Israel When a</w:t>
            </w:r>
            <w:r w:rsidR="00644F35">
              <w:rPr>
                <w:rFonts w:ascii="Calibri" w:eastAsia="Times New Roman" w:hAnsi="Calibri" w:cs="Calibri"/>
                <w:color w:val="000000"/>
              </w:rPr>
              <w:t>, &lt;&lt;&lt;&lt;&lt;</w:t>
            </w:r>
          </w:p>
        </w:tc>
      </w:tr>
      <w:tr w:rsidR="00BF0BBD" w:rsidRPr="00BF0BBD" w14:paraId="631F82C4" w14:textId="77777777" w:rsidTr="00BF0BBD">
        <w:trPr>
          <w:trHeight w:val="300"/>
        </w:trPr>
        <w:tc>
          <w:tcPr>
            <w:tcW w:w="4700" w:type="dxa"/>
            <w:tcBorders>
              <w:top w:val="nil"/>
              <w:left w:val="nil"/>
              <w:bottom w:val="nil"/>
              <w:right w:val="nil"/>
            </w:tcBorders>
            <w:shd w:val="clear" w:color="auto" w:fill="auto"/>
            <w:vAlign w:val="bottom"/>
            <w:hideMark/>
          </w:tcPr>
          <w:p w14:paraId="0A9722D2" w14:textId="31718A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04_NUM_05_06</w:t>
            </w:r>
            <w:r w:rsidR="00FF4471">
              <w:rPr>
                <w:rFonts w:ascii="Calibri" w:eastAsia="Times New Roman" w:hAnsi="Calibri" w:cs="Calibri"/>
                <w:color w:val="000000"/>
              </w:rPr>
              <w:t>,</w:t>
            </w:r>
            <w:r w:rsidRPr="00BF0BBD">
              <w:rPr>
                <w:rFonts w:ascii="Calibri" w:eastAsia="Times New Roman" w:hAnsi="Calibri" w:cs="Calibri"/>
                <w:color w:val="000000"/>
              </w:rPr>
              <w:t xml:space="preserve"> Israel When a man</w:t>
            </w:r>
            <w:r w:rsidR="00644F35">
              <w:rPr>
                <w:rFonts w:ascii="Calibri" w:eastAsia="Times New Roman" w:hAnsi="Calibri" w:cs="Calibri"/>
                <w:color w:val="000000"/>
              </w:rPr>
              <w:t>, &lt;&lt;&lt;&lt;&lt;</w:t>
            </w:r>
          </w:p>
        </w:tc>
      </w:tr>
      <w:tr w:rsidR="00BF0BBD" w:rsidRPr="00BF0BBD" w14:paraId="5591BC23" w14:textId="77777777" w:rsidTr="00BF0BBD">
        <w:trPr>
          <w:trHeight w:val="300"/>
        </w:trPr>
        <w:tc>
          <w:tcPr>
            <w:tcW w:w="4700" w:type="dxa"/>
            <w:tcBorders>
              <w:top w:val="nil"/>
              <w:left w:val="nil"/>
              <w:bottom w:val="nil"/>
              <w:right w:val="nil"/>
            </w:tcBorders>
            <w:shd w:val="clear" w:color="auto" w:fill="auto"/>
            <w:vAlign w:val="bottom"/>
            <w:hideMark/>
          </w:tcPr>
          <w:p w14:paraId="4AE8870C" w14:textId="6DB20D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09_1SA_09_06</w:t>
            </w:r>
            <w:r w:rsidR="00FF4471">
              <w:rPr>
                <w:rFonts w:ascii="Calibri" w:eastAsia="Times New Roman" w:hAnsi="Calibri" w:cs="Calibri"/>
                <w:color w:val="000000"/>
              </w:rPr>
              <w:t>,</w:t>
            </w:r>
            <w:r w:rsidRPr="00BF0BBD">
              <w:rPr>
                <w:rFonts w:ascii="Calibri" w:eastAsia="Times New Roman" w:hAnsi="Calibri" w:cs="Calibri"/>
                <w:color w:val="000000"/>
              </w:rPr>
              <w:t xml:space="preserve"> let us go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09_1SA_09_10 </w:t>
            </w:r>
          </w:p>
        </w:tc>
      </w:tr>
      <w:tr w:rsidR="00BF0BBD" w:rsidRPr="00BF0BBD" w14:paraId="2D40B8F5" w14:textId="77777777" w:rsidTr="00BF0BBD">
        <w:trPr>
          <w:trHeight w:val="300"/>
        </w:trPr>
        <w:tc>
          <w:tcPr>
            <w:tcW w:w="4700" w:type="dxa"/>
            <w:tcBorders>
              <w:top w:val="nil"/>
              <w:left w:val="nil"/>
              <w:bottom w:val="nil"/>
              <w:right w:val="nil"/>
            </w:tcBorders>
            <w:shd w:val="clear" w:color="auto" w:fill="auto"/>
            <w:vAlign w:val="bottom"/>
            <w:hideMark/>
          </w:tcPr>
          <w:p w14:paraId="52EB7051" w14:textId="5D990D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01_GEN_37_17</w:t>
            </w:r>
            <w:r w:rsidR="00FF4471">
              <w:rPr>
                <w:rFonts w:ascii="Calibri" w:eastAsia="Times New Roman" w:hAnsi="Calibri" w:cs="Calibri"/>
                <w:color w:val="000000"/>
              </w:rPr>
              <w:t>,</w:t>
            </w:r>
            <w:r w:rsidRPr="00BF0BBD">
              <w:rPr>
                <w:rFonts w:ascii="Calibri" w:eastAsia="Times New Roman" w:hAnsi="Calibri" w:cs="Calibri"/>
                <w:color w:val="000000"/>
              </w:rPr>
              <w:t xml:space="preserve"> Let us go to</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24_JER_35_11 </w:t>
            </w:r>
          </w:p>
        </w:tc>
      </w:tr>
      <w:tr w:rsidR="00BF0BBD" w:rsidRPr="00BF0BBD" w14:paraId="6A2C5235" w14:textId="77777777" w:rsidTr="00BF0BBD">
        <w:trPr>
          <w:trHeight w:val="300"/>
        </w:trPr>
        <w:tc>
          <w:tcPr>
            <w:tcW w:w="4700" w:type="dxa"/>
            <w:tcBorders>
              <w:top w:val="nil"/>
              <w:left w:val="nil"/>
              <w:bottom w:val="nil"/>
              <w:right w:val="nil"/>
            </w:tcBorders>
            <w:shd w:val="clear" w:color="auto" w:fill="auto"/>
            <w:vAlign w:val="bottom"/>
            <w:hideMark/>
          </w:tcPr>
          <w:p w14:paraId="27044734" w14:textId="2E325E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God thus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12_2KI_01_11 </w:t>
            </w:r>
          </w:p>
        </w:tc>
      </w:tr>
      <w:tr w:rsidR="00BF0BBD" w:rsidRPr="00BF0BBD" w14:paraId="4C5B5CC7" w14:textId="77777777" w:rsidTr="00BF0BBD">
        <w:trPr>
          <w:trHeight w:val="600"/>
        </w:trPr>
        <w:tc>
          <w:tcPr>
            <w:tcW w:w="4700" w:type="dxa"/>
            <w:tcBorders>
              <w:top w:val="nil"/>
              <w:left w:val="nil"/>
              <w:bottom w:val="nil"/>
              <w:right w:val="nil"/>
            </w:tcBorders>
            <w:shd w:val="clear" w:color="auto" w:fill="auto"/>
            <w:vAlign w:val="bottom"/>
            <w:hideMark/>
          </w:tcPr>
          <w:p w14:paraId="415A9D8F" w14:textId="069435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02_EXO_18_15</w:t>
            </w:r>
            <w:r w:rsidR="00FF4471">
              <w:rPr>
                <w:rFonts w:ascii="Calibri" w:eastAsia="Times New Roman" w:hAnsi="Calibri" w:cs="Calibri"/>
                <w:color w:val="000000"/>
              </w:rPr>
              <w:t>,</w:t>
            </w:r>
            <w:r w:rsidRPr="00BF0BBD">
              <w:rPr>
                <w:rFonts w:ascii="Calibri" w:eastAsia="Times New Roman" w:hAnsi="Calibri" w:cs="Calibri"/>
                <w:color w:val="000000"/>
              </w:rPr>
              <w:t xml:space="preserve"> to inquire of God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13_1CH_21_30 </w:t>
            </w:r>
          </w:p>
        </w:tc>
      </w:tr>
      <w:tr w:rsidR="00BF0BBD" w:rsidRPr="00BF0BBD" w14:paraId="58E44BFB" w14:textId="77777777" w:rsidTr="00BF0BBD">
        <w:trPr>
          <w:trHeight w:val="300"/>
        </w:trPr>
        <w:tc>
          <w:tcPr>
            <w:tcW w:w="4700" w:type="dxa"/>
            <w:tcBorders>
              <w:top w:val="nil"/>
              <w:left w:val="nil"/>
              <w:bottom w:val="nil"/>
              <w:right w:val="nil"/>
            </w:tcBorders>
            <w:shd w:val="clear" w:color="auto" w:fill="auto"/>
            <w:vAlign w:val="bottom"/>
            <w:hideMark/>
          </w:tcPr>
          <w:p w14:paraId="6803125C" w14:textId="6C6C15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01_GEN_25_22</w:t>
            </w:r>
            <w:r w:rsidR="00FF4471">
              <w:rPr>
                <w:rFonts w:ascii="Calibri" w:eastAsia="Times New Roman" w:hAnsi="Calibri" w:cs="Calibri"/>
                <w:color w:val="000000"/>
              </w:rPr>
              <w:t>,</w:t>
            </w:r>
            <w:r w:rsidRPr="00BF0BBD">
              <w:rPr>
                <w:rFonts w:ascii="Calibri" w:eastAsia="Times New Roman" w:hAnsi="Calibri" w:cs="Calibri"/>
                <w:color w:val="000000"/>
              </w:rPr>
              <w:t xml:space="preserve"> went to inquire</w:t>
            </w:r>
            <w:r w:rsidR="00644F35">
              <w:rPr>
                <w:rFonts w:ascii="Calibri" w:eastAsia="Times New Roman" w:hAnsi="Calibri" w:cs="Calibri"/>
                <w:color w:val="000000"/>
              </w:rPr>
              <w:t>, &lt;&lt;&lt;&lt;&lt;</w:t>
            </w:r>
          </w:p>
        </w:tc>
      </w:tr>
      <w:tr w:rsidR="00BF0BBD" w:rsidRPr="00BF0BBD" w14:paraId="472924A7" w14:textId="77777777" w:rsidTr="00BF0BBD">
        <w:trPr>
          <w:trHeight w:val="300"/>
        </w:trPr>
        <w:tc>
          <w:tcPr>
            <w:tcW w:w="4700" w:type="dxa"/>
            <w:tcBorders>
              <w:top w:val="nil"/>
              <w:left w:val="nil"/>
              <w:bottom w:val="nil"/>
              <w:right w:val="nil"/>
            </w:tcBorders>
            <w:shd w:val="clear" w:color="auto" w:fill="auto"/>
            <w:vAlign w:val="bottom"/>
            <w:hideMark/>
          </w:tcPr>
          <w:p w14:paraId="4943BFFD" w14:textId="0F29D7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01_GEN_25_22</w:t>
            </w:r>
            <w:r w:rsidR="00FF4471">
              <w:rPr>
                <w:rFonts w:ascii="Calibri" w:eastAsia="Times New Roman" w:hAnsi="Calibri" w:cs="Calibri"/>
                <w:color w:val="000000"/>
              </w:rPr>
              <w:t>,</w:t>
            </w:r>
            <w:r w:rsidRPr="00BF0BBD">
              <w:rPr>
                <w:rFonts w:ascii="Calibri" w:eastAsia="Times New Roman" w:hAnsi="Calibri" w:cs="Calibri"/>
                <w:color w:val="000000"/>
              </w:rPr>
              <w:t xml:space="preserve"> went to inquire of</w:t>
            </w:r>
            <w:r w:rsidR="00644F35">
              <w:rPr>
                <w:rFonts w:ascii="Calibri" w:eastAsia="Times New Roman" w:hAnsi="Calibri" w:cs="Calibri"/>
                <w:color w:val="000000"/>
              </w:rPr>
              <w:t>, &lt;&lt;&lt;&lt;&lt;</w:t>
            </w:r>
          </w:p>
        </w:tc>
      </w:tr>
      <w:tr w:rsidR="00BF0BBD" w:rsidRPr="00BF0BBD" w14:paraId="304C24B0" w14:textId="77777777" w:rsidTr="00BF0BBD">
        <w:trPr>
          <w:trHeight w:val="300"/>
        </w:trPr>
        <w:tc>
          <w:tcPr>
            <w:tcW w:w="4700" w:type="dxa"/>
            <w:tcBorders>
              <w:top w:val="nil"/>
              <w:left w:val="nil"/>
              <w:bottom w:val="nil"/>
              <w:right w:val="nil"/>
            </w:tcBorders>
            <w:shd w:val="clear" w:color="auto" w:fill="auto"/>
            <w:vAlign w:val="bottom"/>
            <w:hideMark/>
          </w:tcPr>
          <w:p w14:paraId="106FE90C" w14:textId="3725D4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05_DEU_24_05</w:t>
            </w:r>
            <w:r w:rsidR="00FF4471">
              <w:rPr>
                <w:rFonts w:ascii="Calibri" w:eastAsia="Times New Roman" w:hAnsi="Calibri" w:cs="Calibri"/>
                <w:color w:val="000000"/>
              </w:rPr>
              <w:t>,</w:t>
            </w:r>
            <w:r w:rsidRPr="00BF0BBD">
              <w:rPr>
                <w:rFonts w:ascii="Calibri" w:eastAsia="Times New Roman" w:hAnsi="Calibri" w:cs="Calibri"/>
                <w:color w:val="000000"/>
              </w:rPr>
              <w:t xml:space="preserve"> When a man</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23_ISA_03_06 </w:t>
            </w:r>
          </w:p>
        </w:tc>
      </w:tr>
      <w:tr w:rsidR="00BF0BBD" w:rsidRPr="00BF0BBD" w14:paraId="45ECA31E" w14:textId="77777777" w:rsidTr="00BF0BBD">
        <w:trPr>
          <w:trHeight w:val="900"/>
        </w:trPr>
        <w:tc>
          <w:tcPr>
            <w:tcW w:w="4700" w:type="dxa"/>
            <w:tcBorders>
              <w:top w:val="nil"/>
              <w:left w:val="nil"/>
              <w:bottom w:val="nil"/>
              <w:right w:val="nil"/>
            </w:tcBorders>
            <w:shd w:val="clear" w:color="auto" w:fill="auto"/>
            <w:vAlign w:val="bottom"/>
            <w:hideMark/>
          </w:tcPr>
          <w:p w14:paraId="742837A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09_1SA_09:10 Then said Saul to his servant, Well said; come, let us go. So they went unto the city where the man of God [was]. #,</w:t>
            </w:r>
          </w:p>
        </w:tc>
      </w:tr>
      <w:tr w:rsidR="00BF0BBD" w:rsidRPr="00BF0BBD" w14:paraId="39D1AC8B" w14:textId="77777777" w:rsidTr="00BF0BBD">
        <w:trPr>
          <w:trHeight w:val="300"/>
        </w:trPr>
        <w:tc>
          <w:tcPr>
            <w:tcW w:w="4700" w:type="dxa"/>
            <w:tcBorders>
              <w:top w:val="nil"/>
              <w:left w:val="nil"/>
              <w:bottom w:val="nil"/>
              <w:right w:val="nil"/>
            </w:tcBorders>
            <w:shd w:val="clear" w:color="auto" w:fill="auto"/>
            <w:vAlign w:val="bottom"/>
            <w:hideMark/>
          </w:tcPr>
          <w:p w14:paraId="223A8374" w14:textId="736DDC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city where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11_1KI_13_25 </w:t>
            </w:r>
          </w:p>
        </w:tc>
      </w:tr>
      <w:tr w:rsidR="00BF0BBD" w:rsidRPr="00BF0BBD" w14:paraId="79815109" w14:textId="77777777" w:rsidTr="00BF0BBD">
        <w:trPr>
          <w:trHeight w:val="300"/>
        </w:trPr>
        <w:tc>
          <w:tcPr>
            <w:tcW w:w="4700" w:type="dxa"/>
            <w:tcBorders>
              <w:top w:val="nil"/>
              <w:left w:val="nil"/>
              <w:bottom w:val="nil"/>
              <w:right w:val="nil"/>
            </w:tcBorders>
            <w:shd w:val="clear" w:color="auto" w:fill="auto"/>
            <w:vAlign w:val="bottom"/>
            <w:hideMark/>
          </w:tcPr>
          <w:p w14:paraId="3BD51B33" w14:textId="04402A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01_GEN_19_32</w:t>
            </w:r>
            <w:r w:rsidR="00FF4471">
              <w:rPr>
                <w:rFonts w:ascii="Calibri" w:eastAsia="Times New Roman" w:hAnsi="Calibri" w:cs="Calibri"/>
                <w:color w:val="000000"/>
              </w:rPr>
              <w:t>,</w:t>
            </w:r>
            <w:r w:rsidRPr="00BF0BBD">
              <w:rPr>
                <w:rFonts w:ascii="Calibri" w:eastAsia="Times New Roman" w:hAnsi="Calibri" w:cs="Calibri"/>
                <w:color w:val="000000"/>
              </w:rPr>
              <w:t xml:space="preserve"> Come let us</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14_2CH_25_17 </w:t>
            </w:r>
          </w:p>
        </w:tc>
      </w:tr>
      <w:tr w:rsidR="00BF0BBD" w:rsidRPr="00BF0BBD" w14:paraId="5D14F665" w14:textId="77777777" w:rsidTr="00BF0BBD">
        <w:trPr>
          <w:trHeight w:val="300"/>
        </w:trPr>
        <w:tc>
          <w:tcPr>
            <w:tcW w:w="4700" w:type="dxa"/>
            <w:tcBorders>
              <w:top w:val="nil"/>
              <w:left w:val="nil"/>
              <w:bottom w:val="nil"/>
              <w:right w:val="nil"/>
            </w:tcBorders>
            <w:shd w:val="clear" w:color="auto" w:fill="auto"/>
            <w:vAlign w:val="bottom"/>
            <w:hideMark/>
          </w:tcPr>
          <w:p w14:paraId="710EBA7B" w14:textId="6970A5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09_1SA_09_09</w:t>
            </w:r>
            <w:r w:rsidR="00FF4471">
              <w:rPr>
                <w:rFonts w:ascii="Calibri" w:eastAsia="Times New Roman" w:hAnsi="Calibri" w:cs="Calibri"/>
                <w:color w:val="000000"/>
              </w:rPr>
              <w:t>,</w:t>
            </w:r>
            <w:r w:rsidRPr="00BF0BBD">
              <w:rPr>
                <w:rFonts w:ascii="Calibri" w:eastAsia="Times New Roman" w:hAnsi="Calibri" w:cs="Calibri"/>
                <w:color w:val="000000"/>
              </w:rPr>
              <w:t xml:space="preserve"> let us go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09_1SA_11_14 </w:t>
            </w:r>
          </w:p>
        </w:tc>
      </w:tr>
      <w:tr w:rsidR="00BF0BBD" w:rsidRPr="00BF0BBD" w14:paraId="36D7CD48" w14:textId="77777777" w:rsidTr="00BF0BBD">
        <w:trPr>
          <w:trHeight w:val="300"/>
        </w:trPr>
        <w:tc>
          <w:tcPr>
            <w:tcW w:w="4700" w:type="dxa"/>
            <w:tcBorders>
              <w:top w:val="nil"/>
              <w:left w:val="nil"/>
              <w:bottom w:val="nil"/>
              <w:right w:val="nil"/>
            </w:tcBorders>
            <w:shd w:val="clear" w:color="auto" w:fill="auto"/>
            <w:vAlign w:val="bottom"/>
            <w:hideMark/>
          </w:tcPr>
          <w:p w14:paraId="083D6852" w14:textId="35FCC6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09_1SA_09_08</w:t>
            </w:r>
            <w:r w:rsidR="00FF4471">
              <w:rPr>
                <w:rFonts w:ascii="Calibri" w:eastAsia="Times New Roman" w:hAnsi="Calibri" w:cs="Calibri"/>
                <w:color w:val="000000"/>
              </w:rPr>
              <w:t>,</w:t>
            </w:r>
            <w:r w:rsidRPr="00BF0BBD">
              <w:rPr>
                <w:rFonts w:ascii="Calibri" w:eastAsia="Times New Roman" w:hAnsi="Calibri" w:cs="Calibri"/>
                <w:color w:val="000000"/>
              </w:rPr>
              <w:t xml:space="preserve"> man of God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11_1KI_12_22 </w:t>
            </w:r>
          </w:p>
        </w:tc>
      </w:tr>
      <w:tr w:rsidR="00BF0BBD" w:rsidRPr="00BF0BBD" w14:paraId="4B0BE591" w14:textId="77777777" w:rsidTr="00BF0BBD">
        <w:trPr>
          <w:trHeight w:val="300"/>
        </w:trPr>
        <w:tc>
          <w:tcPr>
            <w:tcW w:w="4700" w:type="dxa"/>
            <w:tcBorders>
              <w:top w:val="nil"/>
              <w:left w:val="nil"/>
              <w:bottom w:val="nil"/>
              <w:right w:val="nil"/>
            </w:tcBorders>
            <w:shd w:val="clear" w:color="auto" w:fill="auto"/>
            <w:vAlign w:val="bottom"/>
            <w:hideMark/>
          </w:tcPr>
          <w:p w14:paraId="0FEB258A" w14:textId="6C67BB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man of God was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12_2KI_06_15 </w:t>
            </w:r>
          </w:p>
        </w:tc>
      </w:tr>
      <w:tr w:rsidR="00BF0BBD" w:rsidRPr="00BF0BBD" w14:paraId="2694BBB3" w14:textId="77777777" w:rsidTr="00BF0BBD">
        <w:trPr>
          <w:trHeight w:val="300"/>
        </w:trPr>
        <w:tc>
          <w:tcPr>
            <w:tcW w:w="4700" w:type="dxa"/>
            <w:tcBorders>
              <w:top w:val="nil"/>
              <w:left w:val="nil"/>
              <w:bottom w:val="nil"/>
              <w:right w:val="nil"/>
            </w:tcBorders>
            <w:shd w:val="clear" w:color="auto" w:fill="auto"/>
            <w:vAlign w:val="bottom"/>
            <w:hideMark/>
          </w:tcPr>
          <w:p w14:paraId="2272BBA0" w14:textId="3D0E6D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09_1SA_05_11</w:t>
            </w:r>
            <w:r w:rsidR="00FF4471">
              <w:rPr>
                <w:rFonts w:ascii="Calibri" w:eastAsia="Times New Roman" w:hAnsi="Calibri" w:cs="Calibri"/>
                <w:color w:val="000000"/>
              </w:rPr>
              <w:t>,</w:t>
            </w:r>
            <w:r w:rsidRPr="00BF0BBD">
              <w:rPr>
                <w:rFonts w:ascii="Calibri" w:eastAsia="Times New Roman" w:hAnsi="Calibri" w:cs="Calibri"/>
                <w:color w:val="000000"/>
              </w:rPr>
              <w:t xml:space="preserve"> of God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09_1SA_14_18 </w:t>
            </w:r>
          </w:p>
        </w:tc>
      </w:tr>
      <w:tr w:rsidR="00BF0BBD" w:rsidRPr="00BF0BBD" w14:paraId="752CDC69" w14:textId="77777777" w:rsidTr="00BF0BBD">
        <w:trPr>
          <w:trHeight w:val="300"/>
        </w:trPr>
        <w:tc>
          <w:tcPr>
            <w:tcW w:w="4700" w:type="dxa"/>
            <w:tcBorders>
              <w:top w:val="nil"/>
              <w:left w:val="nil"/>
              <w:bottom w:val="nil"/>
              <w:right w:val="nil"/>
            </w:tcBorders>
            <w:shd w:val="clear" w:color="auto" w:fill="auto"/>
            <w:vAlign w:val="bottom"/>
            <w:hideMark/>
          </w:tcPr>
          <w:p w14:paraId="32F17BF3" w14:textId="791398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09_1SA_09_07</w:t>
            </w:r>
            <w:r w:rsidR="00FF4471">
              <w:rPr>
                <w:rFonts w:ascii="Calibri" w:eastAsia="Times New Roman" w:hAnsi="Calibri" w:cs="Calibri"/>
                <w:color w:val="000000"/>
              </w:rPr>
              <w:t>,</w:t>
            </w:r>
            <w:r w:rsidRPr="00BF0BBD">
              <w:rPr>
                <w:rFonts w:ascii="Calibri" w:eastAsia="Times New Roman" w:hAnsi="Calibri" w:cs="Calibri"/>
                <w:color w:val="000000"/>
              </w:rPr>
              <w:t xml:space="preserve"> said Saul to</w:t>
            </w:r>
            <w:r w:rsidR="00644F35">
              <w:rPr>
                <w:rFonts w:ascii="Calibri" w:eastAsia="Times New Roman" w:hAnsi="Calibri" w:cs="Calibri"/>
                <w:color w:val="000000"/>
              </w:rPr>
              <w:t>, &lt;&lt;&lt;&lt;&lt;</w:t>
            </w:r>
          </w:p>
        </w:tc>
      </w:tr>
      <w:tr w:rsidR="00BF0BBD" w:rsidRPr="00BF0BBD" w14:paraId="79A740A1" w14:textId="77777777" w:rsidTr="00BF0BBD">
        <w:trPr>
          <w:trHeight w:val="300"/>
        </w:trPr>
        <w:tc>
          <w:tcPr>
            <w:tcW w:w="4700" w:type="dxa"/>
            <w:tcBorders>
              <w:top w:val="nil"/>
              <w:left w:val="nil"/>
              <w:bottom w:val="nil"/>
              <w:right w:val="nil"/>
            </w:tcBorders>
            <w:shd w:val="clear" w:color="auto" w:fill="auto"/>
            <w:vAlign w:val="bottom"/>
            <w:hideMark/>
          </w:tcPr>
          <w:p w14:paraId="55109EC1" w14:textId="23C322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09_1SA_09_07</w:t>
            </w:r>
            <w:r w:rsidR="00FF4471">
              <w:rPr>
                <w:rFonts w:ascii="Calibri" w:eastAsia="Times New Roman" w:hAnsi="Calibri" w:cs="Calibri"/>
                <w:color w:val="000000"/>
              </w:rPr>
              <w:t>,</w:t>
            </w:r>
            <w:r w:rsidRPr="00BF0BBD">
              <w:rPr>
                <w:rFonts w:ascii="Calibri" w:eastAsia="Times New Roman" w:hAnsi="Calibri" w:cs="Calibri"/>
                <w:color w:val="000000"/>
              </w:rPr>
              <w:t xml:space="preserve"> said Saul to his</w:t>
            </w:r>
            <w:r w:rsidR="00644F35">
              <w:rPr>
                <w:rFonts w:ascii="Calibri" w:eastAsia="Times New Roman" w:hAnsi="Calibri" w:cs="Calibri"/>
                <w:color w:val="000000"/>
              </w:rPr>
              <w:t>, &lt;&lt;&lt;&lt;&lt;</w:t>
            </w:r>
          </w:p>
        </w:tc>
      </w:tr>
      <w:tr w:rsidR="00BF0BBD" w:rsidRPr="00BF0BBD" w14:paraId="387F5D6D" w14:textId="77777777" w:rsidTr="00BF0BBD">
        <w:trPr>
          <w:trHeight w:val="300"/>
        </w:trPr>
        <w:tc>
          <w:tcPr>
            <w:tcW w:w="4700" w:type="dxa"/>
            <w:tcBorders>
              <w:top w:val="nil"/>
              <w:left w:val="nil"/>
              <w:bottom w:val="nil"/>
              <w:right w:val="nil"/>
            </w:tcBorders>
            <w:shd w:val="clear" w:color="auto" w:fill="auto"/>
            <w:vAlign w:val="bottom"/>
            <w:hideMark/>
          </w:tcPr>
          <w:p w14:paraId="20675D9F" w14:textId="2CB9D0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09_1SA_09_07</w:t>
            </w:r>
            <w:r w:rsidR="00FF4471">
              <w:rPr>
                <w:rFonts w:ascii="Calibri" w:eastAsia="Times New Roman" w:hAnsi="Calibri" w:cs="Calibri"/>
                <w:color w:val="000000"/>
              </w:rPr>
              <w:t>,</w:t>
            </w:r>
            <w:r w:rsidRPr="00BF0BBD">
              <w:rPr>
                <w:rFonts w:ascii="Calibri" w:eastAsia="Times New Roman" w:hAnsi="Calibri" w:cs="Calibri"/>
                <w:color w:val="000000"/>
              </w:rPr>
              <w:t xml:space="preserve"> Saul to his</w:t>
            </w:r>
            <w:r w:rsidR="00644F35">
              <w:rPr>
                <w:rFonts w:ascii="Calibri" w:eastAsia="Times New Roman" w:hAnsi="Calibri" w:cs="Calibri"/>
                <w:color w:val="000000"/>
              </w:rPr>
              <w:t>, &lt;&lt;&lt;&lt;&lt;</w:t>
            </w:r>
          </w:p>
        </w:tc>
      </w:tr>
      <w:tr w:rsidR="00BF0BBD" w:rsidRPr="00BF0BBD" w14:paraId="0EF36287" w14:textId="77777777" w:rsidTr="00BF0BBD">
        <w:trPr>
          <w:trHeight w:val="300"/>
        </w:trPr>
        <w:tc>
          <w:tcPr>
            <w:tcW w:w="4700" w:type="dxa"/>
            <w:tcBorders>
              <w:top w:val="nil"/>
              <w:left w:val="nil"/>
              <w:bottom w:val="nil"/>
              <w:right w:val="nil"/>
            </w:tcBorders>
            <w:shd w:val="clear" w:color="auto" w:fill="auto"/>
            <w:vAlign w:val="bottom"/>
            <w:hideMark/>
          </w:tcPr>
          <w:p w14:paraId="092FEF13" w14:textId="21E518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09_1SA_09_07</w:t>
            </w:r>
            <w:r w:rsidR="00FF4471">
              <w:rPr>
                <w:rFonts w:ascii="Calibri" w:eastAsia="Times New Roman" w:hAnsi="Calibri" w:cs="Calibri"/>
                <w:color w:val="000000"/>
              </w:rPr>
              <w:t>,</w:t>
            </w:r>
            <w:r w:rsidRPr="00BF0BBD">
              <w:rPr>
                <w:rFonts w:ascii="Calibri" w:eastAsia="Times New Roman" w:hAnsi="Calibri" w:cs="Calibri"/>
                <w:color w:val="000000"/>
              </w:rPr>
              <w:t xml:space="preserve"> Saul to his servant</w:t>
            </w:r>
            <w:r w:rsidR="00644F35">
              <w:rPr>
                <w:rFonts w:ascii="Calibri" w:eastAsia="Times New Roman" w:hAnsi="Calibri" w:cs="Calibri"/>
                <w:color w:val="000000"/>
              </w:rPr>
              <w:t>, &lt;&lt;&lt;&lt;&lt;</w:t>
            </w:r>
          </w:p>
        </w:tc>
      </w:tr>
      <w:tr w:rsidR="00BF0BBD" w:rsidRPr="00BF0BBD" w14:paraId="66416C71" w14:textId="77777777" w:rsidTr="00BF0BBD">
        <w:trPr>
          <w:trHeight w:val="300"/>
        </w:trPr>
        <w:tc>
          <w:tcPr>
            <w:tcW w:w="4700" w:type="dxa"/>
            <w:tcBorders>
              <w:top w:val="nil"/>
              <w:left w:val="nil"/>
              <w:bottom w:val="nil"/>
              <w:right w:val="nil"/>
            </w:tcBorders>
            <w:shd w:val="clear" w:color="auto" w:fill="auto"/>
            <w:vAlign w:val="bottom"/>
            <w:hideMark/>
          </w:tcPr>
          <w:p w14:paraId="2A17987B" w14:textId="4AF4F3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03_LEV_10_05</w:t>
            </w:r>
            <w:r w:rsidR="00FF4471">
              <w:rPr>
                <w:rFonts w:ascii="Calibri" w:eastAsia="Times New Roman" w:hAnsi="Calibri" w:cs="Calibri"/>
                <w:color w:val="000000"/>
              </w:rPr>
              <w:t>,</w:t>
            </w:r>
            <w:r w:rsidRPr="00BF0BBD">
              <w:rPr>
                <w:rFonts w:ascii="Calibri" w:eastAsia="Times New Roman" w:hAnsi="Calibri" w:cs="Calibri"/>
                <w:color w:val="000000"/>
              </w:rPr>
              <w:t xml:space="preserve"> so they went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12_2KI_02_02 </w:t>
            </w:r>
          </w:p>
        </w:tc>
      </w:tr>
      <w:tr w:rsidR="00BF0BBD" w:rsidRPr="00BF0BBD" w14:paraId="0B688964" w14:textId="77777777" w:rsidTr="00BF0BBD">
        <w:trPr>
          <w:trHeight w:val="300"/>
        </w:trPr>
        <w:tc>
          <w:tcPr>
            <w:tcW w:w="4700" w:type="dxa"/>
            <w:tcBorders>
              <w:top w:val="nil"/>
              <w:left w:val="nil"/>
              <w:bottom w:val="nil"/>
              <w:right w:val="nil"/>
            </w:tcBorders>
            <w:shd w:val="clear" w:color="auto" w:fill="auto"/>
            <w:vAlign w:val="bottom"/>
            <w:hideMark/>
          </w:tcPr>
          <w:p w14:paraId="76EA0902" w14:textId="15AB35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city where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11_1KI_13_25 </w:t>
            </w:r>
          </w:p>
        </w:tc>
      </w:tr>
      <w:tr w:rsidR="00BF0BBD" w:rsidRPr="00BF0BBD" w14:paraId="69E58F13" w14:textId="77777777" w:rsidTr="00BF0BBD">
        <w:trPr>
          <w:trHeight w:val="300"/>
        </w:trPr>
        <w:tc>
          <w:tcPr>
            <w:tcW w:w="4700" w:type="dxa"/>
            <w:tcBorders>
              <w:top w:val="nil"/>
              <w:left w:val="nil"/>
              <w:bottom w:val="nil"/>
              <w:right w:val="nil"/>
            </w:tcBorders>
            <w:shd w:val="clear" w:color="auto" w:fill="auto"/>
            <w:vAlign w:val="bottom"/>
            <w:hideMark/>
          </w:tcPr>
          <w:p w14:paraId="446B77F3" w14:textId="397EFC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city where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11_1KI_13_25 </w:t>
            </w:r>
          </w:p>
        </w:tc>
      </w:tr>
      <w:tr w:rsidR="00BF0BBD" w:rsidRPr="00BF0BBD" w14:paraId="17D69C24" w14:textId="77777777" w:rsidTr="00BF0BBD">
        <w:trPr>
          <w:trHeight w:val="300"/>
        </w:trPr>
        <w:tc>
          <w:tcPr>
            <w:tcW w:w="4700" w:type="dxa"/>
            <w:tcBorders>
              <w:top w:val="nil"/>
              <w:left w:val="nil"/>
              <w:bottom w:val="nil"/>
              <w:right w:val="nil"/>
            </w:tcBorders>
            <w:shd w:val="clear" w:color="auto" w:fill="auto"/>
            <w:vAlign w:val="bottom"/>
            <w:hideMark/>
          </w:tcPr>
          <w:p w14:paraId="26AEB807" w14:textId="006757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09_1SA_09_08</w:t>
            </w:r>
            <w:r w:rsidR="00FF4471">
              <w:rPr>
                <w:rFonts w:ascii="Calibri" w:eastAsia="Times New Roman" w:hAnsi="Calibri" w:cs="Calibri"/>
                <w:color w:val="000000"/>
              </w:rPr>
              <w:t>,</w:t>
            </w:r>
            <w:r w:rsidRPr="00BF0BBD">
              <w:rPr>
                <w:rFonts w:ascii="Calibri" w:eastAsia="Times New Roman" w:hAnsi="Calibri" w:cs="Calibri"/>
                <w:color w:val="000000"/>
              </w:rPr>
              <w:t xml:space="preserve"> the man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11_1KI_12_22 </w:t>
            </w:r>
          </w:p>
        </w:tc>
      </w:tr>
      <w:tr w:rsidR="00BF0BBD" w:rsidRPr="00BF0BBD" w14:paraId="316959CA" w14:textId="77777777" w:rsidTr="00BF0BBD">
        <w:trPr>
          <w:trHeight w:val="300"/>
        </w:trPr>
        <w:tc>
          <w:tcPr>
            <w:tcW w:w="4700" w:type="dxa"/>
            <w:tcBorders>
              <w:top w:val="nil"/>
              <w:left w:val="nil"/>
              <w:bottom w:val="nil"/>
              <w:right w:val="nil"/>
            </w:tcBorders>
            <w:shd w:val="clear" w:color="auto" w:fill="auto"/>
            <w:vAlign w:val="bottom"/>
            <w:hideMark/>
          </w:tcPr>
          <w:p w14:paraId="1F30E261" w14:textId="78712F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09_1SA_09_08</w:t>
            </w:r>
            <w:r w:rsidR="00FF4471">
              <w:rPr>
                <w:rFonts w:ascii="Calibri" w:eastAsia="Times New Roman" w:hAnsi="Calibri" w:cs="Calibri"/>
                <w:color w:val="000000"/>
              </w:rPr>
              <w:t>,</w:t>
            </w:r>
            <w:r w:rsidRPr="00BF0BBD">
              <w:rPr>
                <w:rFonts w:ascii="Calibri" w:eastAsia="Times New Roman" w:hAnsi="Calibri" w:cs="Calibri"/>
                <w:color w:val="000000"/>
              </w:rPr>
              <w:t xml:space="preserve"> the man of God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11_1KI_12_22 </w:t>
            </w:r>
          </w:p>
        </w:tc>
      </w:tr>
      <w:tr w:rsidR="00BF0BBD" w:rsidRPr="00BF0BBD" w14:paraId="555EB313" w14:textId="77777777" w:rsidTr="00BF0BBD">
        <w:trPr>
          <w:trHeight w:val="300"/>
        </w:trPr>
        <w:tc>
          <w:tcPr>
            <w:tcW w:w="4700" w:type="dxa"/>
            <w:tcBorders>
              <w:top w:val="nil"/>
              <w:left w:val="nil"/>
              <w:bottom w:val="nil"/>
              <w:right w:val="nil"/>
            </w:tcBorders>
            <w:shd w:val="clear" w:color="auto" w:fill="auto"/>
            <w:vAlign w:val="bottom"/>
            <w:hideMark/>
          </w:tcPr>
          <w:p w14:paraId="31A656DA" w14:textId="47D6F5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09_1SA_09_07</w:t>
            </w:r>
            <w:r w:rsidR="00FF4471">
              <w:rPr>
                <w:rFonts w:ascii="Calibri" w:eastAsia="Times New Roman" w:hAnsi="Calibri" w:cs="Calibri"/>
                <w:color w:val="000000"/>
              </w:rPr>
              <w:t>,</w:t>
            </w:r>
            <w:r w:rsidRPr="00BF0BBD">
              <w:rPr>
                <w:rFonts w:ascii="Calibri" w:eastAsia="Times New Roman" w:hAnsi="Calibri" w:cs="Calibri"/>
                <w:color w:val="000000"/>
              </w:rPr>
              <w:t xml:space="preserve"> Then said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09_1SA_26_21 </w:t>
            </w:r>
          </w:p>
        </w:tc>
      </w:tr>
      <w:tr w:rsidR="00BF0BBD" w:rsidRPr="00BF0BBD" w14:paraId="435A393B" w14:textId="77777777" w:rsidTr="00BF0BBD">
        <w:trPr>
          <w:trHeight w:val="300"/>
        </w:trPr>
        <w:tc>
          <w:tcPr>
            <w:tcW w:w="4700" w:type="dxa"/>
            <w:tcBorders>
              <w:top w:val="nil"/>
              <w:left w:val="nil"/>
              <w:bottom w:val="nil"/>
              <w:right w:val="nil"/>
            </w:tcBorders>
            <w:shd w:val="clear" w:color="auto" w:fill="auto"/>
            <w:vAlign w:val="bottom"/>
            <w:hideMark/>
          </w:tcPr>
          <w:p w14:paraId="2D08BD7D" w14:textId="48A020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09_1SA_09_07</w:t>
            </w:r>
            <w:r w:rsidR="00FF4471">
              <w:rPr>
                <w:rFonts w:ascii="Calibri" w:eastAsia="Times New Roman" w:hAnsi="Calibri" w:cs="Calibri"/>
                <w:color w:val="000000"/>
              </w:rPr>
              <w:t>,</w:t>
            </w:r>
            <w:r w:rsidRPr="00BF0BBD">
              <w:rPr>
                <w:rFonts w:ascii="Calibri" w:eastAsia="Times New Roman" w:hAnsi="Calibri" w:cs="Calibri"/>
                <w:color w:val="000000"/>
              </w:rPr>
              <w:t xml:space="preserve"> Then said Saul to</w:t>
            </w:r>
            <w:r w:rsidR="00644F35">
              <w:rPr>
                <w:rFonts w:ascii="Calibri" w:eastAsia="Times New Roman" w:hAnsi="Calibri" w:cs="Calibri"/>
                <w:color w:val="000000"/>
              </w:rPr>
              <w:t>, &lt;&lt;&lt;&lt;&lt;</w:t>
            </w:r>
          </w:p>
        </w:tc>
      </w:tr>
      <w:tr w:rsidR="00BF0BBD" w:rsidRPr="00BF0BBD" w14:paraId="2CF6F673" w14:textId="77777777" w:rsidTr="00BF0BBD">
        <w:trPr>
          <w:trHeight w:val="300"/>
        </w:trPr>
        <w:tc>
          <w:tcPr>
            <w:tcW w:w="4700" w:type="dxa"/>
            <w:tcBorders>
              <w:top w:val="nil"/>
              <w:left w:val="nil"/>
              <w:bottom w:val="nil"/>
              <w:right w:val="nil"/>
            </w:tcBorders>
            <w:shd w:val="clear" w:color="auto" w:fill="auto"/>
            <w:vAlign w:val="bottom"/>
            <w:hideMark/>
          </w:tcPr>
          <w:p w14:paraId="77525795" w14:textId="1EBC4B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06_JOS_22_06</w:t>
            </w:r>
            <w:r w:rsidR="00FF4471">
              <w:rPr>
                <w:rFonts w:ascii="Calibri" w:eastAsia="Times New Roman" w:hAnsi="Calibri" w:cs="Calibri"/>
                <w:color w:val="000000"/>
              </w:rPr>
              <w:t>,</w:t>
            </w:r>
            <w:r w:rsidRPr="00BF0BBD">
              <w:rPr>
                <w:rFonts w:ascii="Calibri" w:eastAsia="Times New Roman" w:hAnsi="Calibri" w:cs="Calibri"/>
                <w:color w:val="000000"/>
              </w:rPr>
              <w:t xml:space="preserve"> they went unto</w:t>
            </w:r>
            <w:r w:rsidR="00644F35">
              <w:rPr>
                <w:rFonts w:ascii="Calibri" w:eastAsia="Times New Roman" w:hAnsi="Calibri" w:cs="Calibri"/>
                <w:color w:val="000000"/>
              </w:rPr>
              <w:t>, &lt;&lt;&lt;&lt;&lt;</w:t>
            </w:r>
          </w:p>
        </w:tc>
      </w:tr>
      <w:tr w:rsidR="00BF0BBD" w:rsidRPr="00BF0BBD" w14:paraId="17FA42F8" w14:textId="77777777" w:rsidTr="00BF0BBD">
        <w:trPr>
          <w:trHeight w:val="300"/>
        </w:trPr>
        <w:tc>
          <w:tcPr>
            <w:tcW w:w="4700" w:type="dxa"/>
            <w:tcBorders>
              <w:top w:val="nil"/>
              <w:left w:val="nil"/>
              <w:bottom w:val="nil"/>
              <w:right w:val="nil"/>
            </w:tcBorders>
            <w:shd w:val="clear" w:color="auto" w:fill="auto"/>
            <w:vAlign w:val="bottom"/>
            <w:hideMark/>
          </w:tcPr>
          <w:p w14:paraId="1959756B" w14:textId="774265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06_JOS_20_06</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city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10_2SA_11_20 </w:t>
            </w:r>
          </w:p>
        </w:tc>
      </w:tr>
      <w:tr w:rsidR="00BF0BBD" w:rsidRPr="00BF0BBD" w14:paraId="39A1728E" w14:textId="77777777" w:rsidTr="00BF0BBD">
        <w:trPr>
          <w:trHeight w:val="1200"/>
        </w:trPr>
        <w:tc>
          <w:tcPr>
            <w:tcW w:w="4700" w:type="dxa"/>
            <w:tcBorders>
              <w:top w:val="nil"/>
              <w:left w:val="nil"/>
              <w:bottom w:val="nil"/>
              <w:right w:val="nil"/>
            </w:tcBorders>
            <w:shd w:val="clear" w:color="auto" w:fill="auto"/>
            <w:vAlign w:val="bottom"/>
            <w:hideMark/>
          </w:tcPr>
          <w:p w14:paraId="76E7E74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09_1SA_09:11 [And] as they went up the hill to the city, they found young maidens going out to draw water, and said unto them, Is the seer here? #,</w:t>
            </w:r>
          </w:p>
        </w:tc>
      </w:tr>
      <w:tr w:rsidR="00BF0BBD" w:rsidRPr="00BF0BBD" w14:paraId="030E4C09" w14:textId="77777777" w:rsidTr="00BF0BBD">
        <w:trPr>
          <w:trHeight w:val="300"/>
        </w:trPr>
        <w:tc>
          <w:tcPr>
            <w:tcW w:w="4700" w:type="dxa"/>
            <w:tcBorders>
              <w:top w:val="nil"/>
              <w:left w:val="nil"/>
              <w:bottom w:val="nil"/>
              <w:right w:val="nil"/>
            </w:tcBorders>
            <w:shd w:val="clear" w:color="auto" w:fill="auto"/>
            <w:vAlign w:val="bottom"/>
            <w:hideMark/>
          </w:tcPr>
          <w:p w14:paraId="01B4758D" w14:textId="538C5B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06_JOS_03_15</w:t>
            </w:r>
            <w:r w:rsidR="00FF4471">
              <w:rPr>
                <w:rFonts w:ascii="Calibri" w:eastAsia="Times New Roman" w:hAnsi="Calibri" w:cs="Calibri"/>
                <w:color w:val="000000"/>
              </w:rPr>
              <w:t>,</w:t>
            </w:r>
            <w:r w:rsidRPr="00BF0BBD">
              <w:rPr>
                <w:rFonts w:ascii="Calibri" w:eastAsia="Times New Roman" w:hAnsi="Calibri" w:cs="Calibri"/>
                <w:color w:val="000000"/>
              </w:rPr>
              <w:t xml:space="preserve"> And as they</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14_2CH_20_20 </w:t>
            </w:r>
          </w:p>
        </w:tc>
      </w:tr>
      <w:tr w:rsidR="00BF0BBD" w:rsidRPr="00BF0BBD" w14:paraId="2F6CB885" w14:textId="77777777" w:rsidTr="00BF0BBD">
        <w:trPr>
          <w:trHeight w:val="300"/>
        </w:trPr>
        <w:tc>
          <w:tcPr>
            <w:tcW w:w="4700" w:type="dxa"/>
            <w:tcBorders>
              <w:top w:val="nil"/>
              <w:left w:val="nil"/>
              <w:bottom w:val="nil"/>
              <w:right w:val="nil"/>
            </w:tcBorders>
            <w:shd w:val="clear" w:color="auto" w:fill="auto"/>
            <w:vAlign w:val="bottom"/>
            <w:hideMark/>
          </w:tcPr>
          <w:p w14:paraId="5687B662" w14:textId="5C6C3B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as they went</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14_2CH_20_20 </w:t>
            </w:r>
          </w:p>
        </w:tc>
      </w:tr>
      <w:tr w:rsidR="00BF0BBD" w:rsidRPr="00BF0BBD" w14:paraId="1BE2D014" w14:textId="77777777" w:rsidTr="00BF0BBD">
        <w:trPr>
          <w:trHeight w:val="300"/>
        </w:trPr>
        <w:tc>
          <w:tcPr>
            <w:tcW w:w="4700" w:type="dxa"/>
            <w:tcBorders>
              <w:top w:val="nil"/>
              <w:left w:val="nil"/>
              <w:bottom w:val="nil"/>
              <w:right w:val="nil"/>
            </w:tcBorders>
            <w:shd w:val="clear" w:color="auto" w:fill="auto"/>
            <w:vAlign w:val="bottom"/>
            <w:hideMark/>
          </w:tcPr>
          <w:p w14:paraId="78EFA03A" w14:textId="2AE5FC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09_1SA_08_05</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09_1SA_10_18 </w:t>
            </w:r>
          </w:p>
        </w:tc>
      </w:tr>
      <w:tr w:rsidR="00BF0BBD" w:rsidRPr="00BF0BBD" w14:paraId="4C41CC74" w14:textId="77777777" w:rsidTr="00BF0BBD">
        <w:trPr>
          <w:trHeight w:val="600"/>
        </w:trPr>
        <w:tc>
          <w:tcPr>
            <w:tcW w:w="4700" w:type="dxa"/>
            <w:tcBorders>
              <w:top w:val="nil"/>
              <w:left w:val="nil"/>
              <w:bottom w:val="nil"/>
              <w:right w:val="nil"/>
            </w:tcBorders>
            <w:shd w:val="clear" w:color="auto" w:fill="auto"/>
            <w:vAlign w:val="bottom"/>
            <w:hideMark/>
          </w:tcPr>
          <w:p w14:paraId="67553E3E" w14:textId="667E52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07_JUD_19_23</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unto them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09_1SA_17_08 </w:t>
            </w:r>
          </w:p>
        </w:tc>
      </w:tr>
      <w:tr w:rsidR="00BF0BBD" w:rsidRPr="00BF0BBD" w14:paraId="1BB32D26" w14:textId="77777777" w:rsidTr="00BF0BBD">
        <w:trPr>
          <w:trHeight w:val="300"/>
        </w:trPr>
        <w:tc>
          <w:tcPr>
            <w:tcW w:w="4700" w:type="dxa"/>
            <w:tcBorders>
              <w:top w:val="nil"/>
              <w:left w:val="nil"/>
              <w:bottom w:val="nil"/>
              <w:right w:val="nil"/>
            </w:tcBorders>
            <w:shd w:val="clear" w:color="auto" w:fill="auto"/>
            <w:vAlign w:val="bottom"/>
            <w:hideMark/>
          </w:tcPr>
          <w:p w14:paraId="134D689E" w14:textId="6D4F99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09_1SA_06_12</w:t>
            </w:r>
            <w:r w:rsidR="00FF4471">
              <w:rPr>
                <w:rFonts w:ascii="Calibri" w:eastAsia="Times New Roman" w:hAnsi="Calibri" w:cs="Calibri"/>
                <w:color w:val="000000"/>
              </w:rPr>
              <w:t>,</w:t>
            </w:r>
            <w:r w:rsidRPr="00BF0BBD">
              <w:rPr>
                <w:rFonts w:ascii="Calibri" w:eastAsia="Times New Roman" w:hAnsi="Calibri" w:cs="Calibri"/>
                <w:color w:val="000000"/>
              </w:rPr>
              <w:t xml:space="preserve"> as they went</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14_2CH_20_20 </w:t>
            </w:r>
          </w:p>
        </w:tc>
      </w:tr>
      <w:tr w:rsidR="00BF0BBD" w:rsidRPr="00BF0BBD" w14:paraId="477A9884" w14:textId="77777777" w:rsidTr="00BF0BBD">
        <w:trPr>
          <w:trHeight w:val="300"/>
        </w:trPr>
        <w:tc>
          <w:tcPr>
            <w:tcW w:w="4700" w:type="dxa"/>
            <w:tcBorders>
              <w:top w:val="nil"/>
              <w:left w:val="nil"/>
              <w:bottom w:val="nil"/>
              <w:right w:val="nil"/>
            </w:tcBorders>
            <w:shd w:val="clear" w:color="auto" w:fill="auto"/>
            <w:vAlign w:val="bottom"/>
            <w:hideMark/>
          </w:tcPr>
          <w:p w14:paraId="43D7C3AD" w14:textId="4D6A90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as they went up</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10_2SA_15_30 </w:t>
            </w:r>
          </w:p>
        </w:tc>
      </w:tr>
      <w:tr w:rsidR="00BF0BBD" w:rsidRPr="00BF0BBD" w14:paraId="58DAC19B" w14:textId="77777777" w:rsidTr="00BF0BBD">
        <w:trPr>
          <w:trHeight w:val="300"/>
        </w:trPr>
        <w:tc>
          <w:tcPr>
            <w:tcW w:w="4700" w:type="dxa"/>
            <w:tcBorders>
              <w:top w:val="nil"/>
              <w:left w:val="nil"/>
              <w:bottom w:val="nil"/>
              <w:right w:val="nil"/>
            </w:tcBorders>
            <w:shd w:val="clear" w:color="auto" w:fill="auto"/>
            <w:vAlign w:val="bottom"/>
            <w:hideMark/>
          </w:tcPr>
          <w:p w14:paraId="4539E388" w14:textId="12AF5A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09_1SA_02_23</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them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09_1SA_12_05 </w:t>
            </w:r>
          </w:p>
        </w:tc>
      </w:tr>
      <w:tr w:rsidR="00BF0BBD" w:rsidRPr="00BF0BBD" w14:paraId="1586CEED" w14:textId="77777777" w:rsidTr="00BF0BBD">
        <w:trPr>
          <w:trHeight w:val="600"/>
        </w:trPr>
        <w:tc>
          <w:tcPr>
            <w:tcW w:w="4700" w:type="dxa"/>
            <w:tcBorders>
              <w:top w:val="nil"/>
              <w:left w:val="nil"/>
              <w:bottom w:val="nil"/>
              <w:right w:val="nil"/>
            </w:tcBorders>
            <w:shd w:val="clear" w:color="auto" w:fill="auto"/>
            <w:vAlign w:val="bottom"/>
            <w:hideMark/>
          </w:tcPr>
          <w:p w14:paraId="5B42320C" w14:textId="24DF00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01_GEN_29_06</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them Is</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41_MAR_04_21 </w:t>
            </w:r>
          </w:p>
        </w:tc>
      </w:tr>
      <w:tr w:rsidR="00BF0BBD" w:rsidRPr="00BF0BBD" w14:paraId="46C3A3C7" w14:textId="77777777" w:rsidTr="00BF0BBD">
        <w:trPr>
          <w:trHeight w:val="300"/>
        </w:trPr>
        <w:tc>
          <w:tcPr>
            <w:tcW w:w="4700" w:type="dxa"/>
            <w:tcBorders>
              <w:top w:val="nil"/>
              <w:left w:val="nil"/>
              <w:bottom w:val="nil"/>
              <w:right w:val="nil"/>
            </w:tcBorders>
            <w:shd w:val="clear" w:color="auto" w:fill="auto"/>
            <w:vAlign w:val="bottom"/>
            <w:hideMark/>
          </w:tcPr>
          <w:p w14:paraId="6FBD2865" w14:textId="224AB6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07_JUD_01_25</w:t>
            </w:r>
            <w:r w:rsidR="00FF4471">
              <w:rPr>
                <w:rFonts w:ascii="Calibri" w:eastAsia="Times New Roman" w:hAnsi="Calibri" w:cs="Calibri"/>
                <w:color w:val="000000"/>
              </w:rPr>
              <w:t>,</w:t>
            </w:r>
            <w:r w:rsidRPr="00BF0BBD">
              <w:rPr>
                <w:rFonts w:ascii="Calibri" w:eastAsia="Times New Roman" w:hAnsi="Calibri" w:cs="Calibri"/>
                <w:color w:val="000000"/>
              </w:rPr>
              <w:t xml:space="preserve"> the city they</w:t>
            </w:r>
            <w:r w:rsidR="00644F35">
              <w:rPr>
                <w:rFonts w:ascii="Calibri" w:eastAsia="Times New Roman" w:hAnsi="Calibri" w:cs="Calibri"/>
                <w:color w:val="000000"/>
              </w:rPr>
              <w:t>, &lt;&lt;&lt;&lt;&lt;</w:t>
            </w:r>
          </w:p>
        </w:tc>
      </w:tr>
      <w:tr w:rsidR="00BF0BBD" w:rsidRPr="00BF0BBD" w14:paraId="685A800F" w14:textId="77777777" w:rsidTr="00BF0BBD">
        <w:trPr>
          <w:trHeight w:val="300"/>
        </w:trPr>
        <w:tc>
          <w:tcPr>
            <w:tcW w:w="4700" w:type="dxa"/>
            <w:tcBorders>
              <w:top w:val="nil"/>
              <w:left w:val="nil"/>
              <w:bottom w:val="nil"/>
              <w:right w:val="nil"/>
            </w:tcBorders>
            <w:shd w:val="clear" w:color="auto" w:fill="auto"/>
            <w:vAlign w:val="bottom"/>
            <w:hideMark/>
          </w:tcPr>
          <w:p w14:paraId="5A6ED126" w14:textId="116CB0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them Is the</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40_MAT_13_39 </w:t>
            </w:r>
          </w:p>
        </w:tc>
      </w:tr>
      <w:tr w:rsidR="00BF0BBD" w:rsidRPr="00BF0BBD" w14:paraId="71450A99" w14:textId="77777777" w:rsidTr="00BF0BBD">
        <w:trPr>
          <w:trHeight w:val="300"/>
        </w:trPr>
        <w:tc>
          <w:tcPr>
            <w:tcW w:w="4700" w:type="dxa"/>
            <w:tcBorders>
              <w:top w:val="nil"/>
              <w:left w:val="nil"/>
              <w:bottom w:val="nil"/>
              <w:right w:val="nil"/>
            </w:tcBorders>
            <w:shd w:val="clear" w:color="auto" w:fill="auto"/>
            <w:vAlign w:val="bottom"/>
            <w:hideMark/>
          </w:tcPr>
          <w:p w14:paraId="72EFB6CF" w14:textId="23C3EC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07_JUD_18_12</w:t>
            </w:r>
            <w:r w:rsidR="00FF4471">
              <w:rPr>
                <w:rFonts w:ascii="Calibri" w:eastAsia="Times New Roman" w:hAnsi="Calibri" w:cs="Calibri"/>
                <w:color w:val="000000"/>
              </w:rPr>
              <w:t>,</w:t>
            </w:r>
            <w:r w:rsidRPr="00BF0BBD">
              <w:rPr>
                <w:rFonts w:ascii="Calibri" w:eastAsia="Times New Roman" w:hAnsi="Calibri" w:cs="Calibri"/>
                <w:color w:val="000000"/>
              </w:rPr>
              <w:t xml:space="preserve"> they went up</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09_1SA_09_14 </w:t>
            </w:r>
          </w:p>
        </w:tc>
      </w:tr>
      <w:tr w:rsidR="00BF0BBD" w:rsidRPr="00BF0BBD" w14:paraId="280E7A03" w14:textId="77777777" w:rsidTr="00BF0BBD">
        <w:trPr>
          <w:trHeight w:val="300"/>
        </w:trPr>
        <w:tc>
          <w:tcPr>
            <w:tcW w:w="4700" w:type="dxa"/>
            <w:tcBorders>
              <w:top w:val="nil"/>
              <w:left w:val="nil"/>
              <w:bottom w:val="nil"/>
              <w:right w:val="nil"/>
            </w:tcBorders>
            <w:shd w:val="clear" w:color="auto" w:fill="auto"/>
            <w:vAlign w:val="bottom"/>
            <w:hideMark/>
          </w:tcPr>
          <w:p w14:paraId="00B482E7" w14:textId="764DED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01_GEN_24_43</w:t>
            </w:r>
            <w:r w:rsidR="00FF4471">
              <w:rPr>
                <w:rFonts w:ascii="Calibri" w:eastAsia="Times New Roman" w:hAnsi="Calibri" w:cs="Calibri"/>
                <w:color w:val="000000"/>
              </w:rPr>
              <w:t>,</w:t>
            </w:r>
            <w:r w:rsidRPr="00BF0BBD">
              <w:rPr>
                <w:rFonts w:ascii="Calibri" w:eastAsia="Times New Roman" w:hAnsi="Calibri" w:cs="Calibri"/>
                <w:color w:val="000000"/>
              </w:rPr>
              <w:t xml:space="preserve"> to draw water</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43_JOH_04_07 </w:t>
            </w:r>
          </w:p>
        </w:tc>
      </w:tr>
      <w:tr w:rsidR="00BF0BBD" w:rsidRPr="00BF0BBD" w14:paraId="0FB4A50C" w14:textId="77777777" w:rsidTr="00BF0BBD">
        <w:trPr>
          <w:trHeight w:val="300"/>
        </w:trPr>
        <w:tc>
          <w:tcPr>
            <w:tcW w:w="4700" w:type="dxa"/>
            <w:tcBorders>
              <w:top w:val="nil"/>
              <w:left w:val="nil"/>
              <w:bottom w:val="nil"/>
              <w:right w:val="nil"/>
            </w:tcBorders>
            <w:shd w:val="clear" w:color="auto" w:fill="auto"/>
            <w:vAlign w:val="bottom"/>
            <w:hideMark/>
          </w:tcPr>
          <w:p w14:paraId="4E6B915E" w14:textId="2EEB15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04_NUM_35_25</w:t>
            </w:r>
            <w:r w:rsidR="00FF4471">
              <w:rPr>
                <w:rFonts w:ascii="Calibri" w:eastAsia="Times New Roman" w:hAnsi="Calibri" w:cs="Calibri"/>
                <w:color w:val="000000"/>
              </w:rPr>
              <w:t>,</w:t>
            </w:r>
            <w:r w:rsidRPr="00BF0BBD">
              <w:rPr>
                <w:rFonts w:ascii="Calibri" w:eastAsia="Times New Roman" w:hAnsi="Calibri" w:cs="Calibri"/>
                <w:color w:val="000000"/>
              </w:rPr>
              <w:t xml:space="preserve"> to the city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09_1SA_09_12 </w:t>
            </w:r>
          </w:p>
        </w:tc>
      </w:tr>
      <w:tr w:rsidR="00BF0BBD" w:rsidRPr="00BF0BBD" w14:paraId="62E07FB3" w14:textId="77777777" w:rsidTr="00BF0BBD">
        <w:trPr>
          <w:trHeight w:val="300"/>
        </w:trPr>
        <w:tc>
          <w:tcPr>
            <w:tcW w:w="4700" w:type="dxa"/>
            <w:tcBorders>
              <w:top w:val="nil"/>
              <w:left w:val="nil"/>
              <w:bottom w:val="nil"/>
              <w:right w:val="nil"/>
            </w:tcBorders>
            <w:shd w:val="clear" w:color="auto" w:fill="auto"/>
            <w:vAlign w:val="bottom"/>
            <w:hideMark/>
          </w:tcPr>
          <w:p w14:paraId="202C69B8" w14:textId="45A62B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01_GEN_29_06</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them Is</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27_DAN_03_14 </w:t>
            </w:r>
          </w:p>
        </w:tc>
      </w:tr>
      <w:tr w:rsidR="00BF0BBD" w:rsidRPr="00BF0BBD" w14:paraId="7E42DC83" w14:textId="77777777" w:rsidTr="00BF0BBD">
        <w:trPr>
          <w:trHeight w:val="300"/>
        </w:trPr>
        <w:tc>
          <w:tcPr>
            <w:tcW w:w="4700" w:type="dxa"/>
            <w:tcBorders>
              <w:top w:val="nil"/>
              <w:left w:val="nil"/>
              <w:bottom w:val="nil"/>
              <w:right w:val="nil"/>
            </w:tcBorders>
            <w:shd w:val="clear" w:color="auto" w:fill="auto"/>
            <w:vAlign w:val="bottom"/>
            <w:hideMark/>
          </w:tcPr>
          <w:p w14:paraId="598FD748" w14:textId="234A8F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05_DEU_03_01</w:t>
            </w:r>
            <w:r w:rsidR="00FF4471">
              <w:rPr>
                <w:rFonts w:ascii="Calibri" w:eastAsia="Times New Roman" w:hAnsi="Calibri" w:cs="Calibri"/>
                <w:color w:val="000000"/>
              </w:rPr>
              <w:t>,</w:t>
            </w:r>
            <w:r w:rsidRPr="00BF0BBD">
              <w:rPr>
                <w:rFonts w:ascii="Calibri" w:eastAsia="Times New Roman" w:hAnsi="Calibri" w:cs="Calibri"/>
                <w:color w:val="000000"/>
              </w:rPr>
              <w:t xml:space="preserve"> went up the</w:t>
            </w:r>
            <w:r w:rsidR="00644F35">
              <w:rPr>
                <w:rFonts w:ascii="Calibri" w:eastAsia="Times New Roman" w:hAnsi="Calibri" w:cs="Calibri"/>
                <w:color w:val="000000"/>
              </w:rPr>
              <w:t>, &lt;&lt;&lt;&lt;&lt;</w:t>
            </w:r>
          </w:p>
        </w:tc>
      </w:tr>
      <w:tr w:rsidR="00BF0BBD" w:rsidRPr="00BF0BBD" w14:paraId="72DEBF02" w14:textId="77777777" w:rsidTr="00BF0BBD">
        <w:trPr>
          <w:trHeight w:val="1500"/>
        </w:trPr>
        <w:tc>
          <w:tcPr>
            <w:tcW w:w="4700" w:type="dxa"/>
            <w:tcBorders>
              <w:top w:val="nil"/>
              <w:left w:val="nil"/>
              <w:bottom w:val="nil"/>
              <w:right w:val="nil"/>
            </w:tcBorders>
            <w:shd w:val="clear" w:color="auto" w:fill="auto"/>
            <w:vAlign w:val="bottom"/>
            <w:hideMark/>
          </w:tcPr>
          <w:p w14:paraId="66129B5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09_1SA_09:12 And they answered them, and said, He is; behold, [he is] before you: make haste now, for he came to day to the city; for [there is] a sacrifice of the people to day in the high place: #,</w:t>
            </w:r>
          </w:p>
        </w:tc>
      </w:tr>
      <w:tr w:rsidR="00BF0BBD" w:rsidRPr="00BF0BBD" w14:paraId="0A964D6B" w14:textId="77777777" w:rsidTr="00BF0BBD">
        <w:trPr>
          <w:trHeight w:val="300"/>
        </w:trPr>
        <w:tc>
          <w:tcPr>
            <w:tcW w:w="4700" w:type="dxa"/>
            <w:tcBorders>
              <w:top w:val="nil"/>
              <w:left w:val="nil"/>
              <w:bottom w:val="nil"/>
              <w:right w:val="nil"/>
            </w:tcBorders>
            <w:shd w:val="clear" w:color="auto" w:fill="auto"/>
            <w:vAlign w:val="bottom"/>
            <w:hideMark/>
          </w:tcPr>
          <w:p w14:paraId="66529E78" w14:textId="0A1D9B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04_NUM_07_83</w:t>
            </w:r>
            <w:r w:rsidR="00FF4471">
              <w:rPr>
                <w:rFonts w:ascii="Calibri" w:eastAsia="Times New Roman" w:hAnsi="Calibri" w:cs="Calibri"/>
                <w:color w:val="000000"/>
              </w:rPr>
              <w:t>,</w:t>
            </w:r>
            <w:r w:rsidRPr="00BF0BBD">
              <w:rPr>
                <w:rFonts w:ascii="Calibri" w:eastAsia="Times New Roman" w:hAnsi="Calibri" w:cs="Calibri"/>
                <w:color w:val="000000"/>
              </w:rPr>
              <w:t xml:space="preserve"> a sacrifice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11_1KI_08_63 </w:t>
            </w:r>
          </w:p>
        </w:tc>
      </w:tr>
      <w:tr w:rsidR="00BF0BBD" w:rsidRPr="00BF0BBD" w14:paraId="747E6FC8" w14:textId="77777777" w:rsidTr="00BF0BBD">
        <w:trPr>
          <w:trHeight w:val="300"/>
        </w:trPr>
        <w:tc>
          <w:tcPr>
            <w:tcW w:w="4700" w:type="dxa"/>
            <w:tcBorders>
              <w:top w:val="nil"/>
              <w:left w:val="nil"/>
              <w:bottom w:val="nil"/>
              <w:right w:val="nil"/>
            </w:tcBorders>
            <w:shd w:val="clear" w:color="auto" w:fill="auto"/>
            <w:vAlign w:val="bottom"/>
            <w:hideMark/>
          </w:tcPr>
          <w:p w14:paraId="4324C3F5" w14:textId="27860E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said 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10_2SA_20_11 </w:t>
            </w:r>
          </w:p>
        </w:tc>
      </w:tr>
      <w:tr w:rsidR="00BF0BBD" w:rsidRPr="00BF0BBD" w14:paraId="7B0E65E0" w14:textId="77777777" w:rsidTr="00BF0BBD">
        <w:trPr>
          <w:trHeight w:val="300"/>
        </w:trPr>
        <w:tc>
          <w:tcPr>
            <w:tcW w:w="4700" w:type="dxa"/>
            <w:tcBorders>
              <w:top w:val="nil"/>
              <w:left w:val="nil"/>
              <w:bottom w:val="nil"/>
              <w:right w:val="nil"/>
            </w:tcBorders>
            <w:shd w:val="clear" w:color="auto" w:fill="auto"/>
            <w:vAlign w:val="bottom"/>
            <w:hideMark/>
          </w:tcPr>
          <w:p w14:paraId="31934D6F" w14:textId="55E7CF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said He is</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40_MAT_26_66 </w:t>
            </w:r>
          </w:p>
        </w:tc>
      </w:tr>
      <w:tr w:rsidR="00BF0BBD" w:rsidRPr="00BF0BBD" w14:paraId="7CE82B4D" w14:textId="77777777" w:rsidTr="00BF0BBD">
        <w:trPr>
          <w:trHeight w:val="600"/>
        </w:trPr>
        <w:tc>
          <w:tcPr>
            <w:tcW w:w="4700" w:type="dxa"/>
            <w:tcBorders>
              <w:top w:val="nil"/>
              <w:left w:val="nil"/>
              <w:bottom w:val="nil"/>
              <w:right w:val="nil"/>
            </w:tcBorders>
            <w:shd w:val="clear" w:color="auto" w:fill="auto"/>
            <w:vAlign w:val="bottom"/>
            <w:hideMark/>
          </w:tcPr>
          <w:p w14:paraId="7267384F" w14:textId="610A48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09_1SA_05_08</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answered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09_1SA_12_05 </w:t>
            </w:r>
          </w:p>
        </w:tc>
      </w:tr>
      <w:tr w:rsidR="00BF0BBD" w:rsidRPr="00BF0BBD" w14:paraId="26E9F071" w14:textId="77777777" w:rsidTr="00BF0BBD">
        <w:trPr>
          <w:trHeight w:val="300"/>
        </w:trPr>
        <w:tc>
          <w:tcPr>
            <w:tcW w:w="4700" w:type="dxa"/>
            <w:tcBorders>
              <w:top w:val="nil"/>
              <w:left w:val="nil"/>
              <w:bottom w:val="nil"/>
              <w:right w:val="nil"/>
            </w:tcBorders>
            <w:shd w:val="clear" w:color="auto" w:fill="auto"/>
            <w:vAlign w:val="bottom"/>
            <w:hideMark/>
          </w:tcPr>
          <w:p w14:paraId="71D22BDF" w14:textId="67B3EA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answered them and</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42_LUK_17_20 </w:t>
            </w:r>
          </w:p>
        </w:tc>
      </w:tr>
      <w:tr w:rsidR="00BF0BBD" w:rsidRPr="00BF0BBD" w14:paraId="308EC28B" w14:textId="77777777" w:rsidTr="00BF0BBD">
        <w:trPr>
          <w:trHeight w:val="300"/>
        </w:trPr>
        <w:tc>
          <w:tcPr>
            <w:tcW w:w="4700" w:type="dxa"/>
            <w:tcBorders>
              <w:top w:val="nil"/>
              <w:left w:val="nil"/>
              <w:bottom w:val="nil"/>
              <w:right w:val="nil"/>
            </w:tcBorders>
            <w:shd w:val="clear" w:color="auto" w:fill="auto"/>
            <w:vAlign w:val="bottom"/>
            <w:hideMark/>
          </w:tcPr>
          <w:p w14:paraId="77B9DE36" w14:textId="1A844C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answered them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42_LUK_17_20 </w:t>
            </w:r>
          </w:p>
        </w:tc>
      </w:tr>
      <w:tr w:rsidR="00BF0BBD" w:rsidRPr="00BF0BBD" w14:paraId="35136F9C" w14:textId="77777777" w:rsidTr="00BF0BBD">
        <w:trPr>
          <w:trHeight w:val="300"/>
        </w:trPr>
        <w:tc>
          <w:tcPr>
            <w:tcW w:w="4700" w:type="dxa"/>
            <w:tcBorders>
              <w:top w:val="nil"/>
              <w:left w:val="nil"/>
              <w:bottom w:val="nil"/>
              <w:right w:val="nil"/>
            </w:tcBorders>
            <w:shd w:val="clear" w:color="auto" w:fill="auto"/>
            <w:vAlign w:val="bottom"/>
            <w:hideMark/>
          </w:tcPr>
          <w:p w14:paraId="6FCA0AF6" w14:textId="70E118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01_GEN_20_16</w:t>
            </w:r>
            <w:r w:rsidR="00FF4471">
              <w:rPr>
                <w:rFonts w:ascii="Calibri" w:eastAsia="Times New Roman" w:hAnsi="Calibri" w:cs="Calibri"/>
                <w:color w:val="000000"/>
              </w:rPr>
              <w:t>,</w:t>
            </w:r>
            <w:r w:rsidRPr="00BF0BBD">
              <w:rPr>
                <w:rFonts w:ascii="Calibri" w:eastAsia="Times New Roman" w:hAnsi="Calibri" w:cs="Calibri"/>
                <w:color w:val="000000"/>
              </w:rPr>
              <w:t xml:space="preserve"> behold he 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10_2SA_17_09 </w:t>
            </w:r>
          </w:p>
        </w:tc>
      </w:tr>
      <w:tr w:rsidR="00BF0BBD" w:rsidRPr="00BF0BBD" w14:paraId="2EB0258A" w14:textId="77777777" w:rsidTr="00BF0BBD">
        <w:trPr>
          <w:trHeight w:val="300"/>
        </w:trPr>
        <w:tc>
          <w:tcPr>
            <w:tcW w:w="4700" w:type="dxa"/>
            <w:tcBorders>
              <w:top w:val="nil"/>
              <w:left w:val="nil"/>
              <w:bottom w:val="nil"/>
              <w:right w:val="nil"/>
            </w:tcBorders>
            <w:shd w:val="clear" w:color="auto" w:fill="auto"/>
            <w:vAlign w:val="bottom"/>
            <w:hideMark/>
          </w:tcPr>
          <w:p w14:paraId="45AD9168" w14:textId="746324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07_JUD_19_15</w:t>
            </w:r>
            <w:r w:rsidR="00FF4471">
              <w:rPr>
                <w:rFonts w:ascii="Calibri" w:eastAsia="Times New Roman" w:hAnsi="Calibri" w:cs="Calibri"/>
                <w:color w:val="000000"/>
              </w:rPr>
              <w:t>,</w:t>
            </w:r>
            <w:r w:rsidRPr="00BF0BBD">
              <w:rPr>
                <w:rFonts w:ascii="Calibri" w:eastAsia="Times New Roman" w:hAnsi="Calibri" w:cs="Calibri"/>
                <w:color w:val="000000"/>
              </w:rPr>
              <w:t xml:space="preserve"> city for there</w:t>
            </w:r>
            <w:r w:rsidR="00644F35">
              <w:rPr>
                <w:rFonts w:ascii="Calibri" w:eastAsia="Times New Roman" w:hAnsi="Calibri" w:cs="Calibri"/>
                <w:color w:val="000000"/>
              </w:rPr>
              <w:t>, &lt;&lt;&lt;&lt;&lt;</w:t>
            </w:r>
          </w:p>
        </w:tc>
      </w:tr>
      <w:tr w:rsidR="00BF0BBD" w:rsidRPr="00BF0BBD" w14:paraId="3B98A1B4" w14:textId="77777777" w:rsidTr="00BF0BBD">
        <w:trPr>
          <w:trHeight w:val="300"/>
        </w:trPr>
        <w:tc>
          <w:tcPr>
            <w:tcW w:w="4700" w:type="dxa"/>
            <w:tcBorders>
              <w:top w:val="nil"/>
              <w:left w:val="nil"/>
              <w:bottom w:val="nil"/>
              <w:right w:val="nil"/>
            </w:tcBorders>
            <w:shd w:val="clear" w:color="auto" w:fill="auto"/>
            <w:vAlign w:val="bottom"/>
            <w:hideMark/>
          </w:tcPr>
          <w:p w14:paraId="369CE20B" w14:textId="576099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city for there 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09_1SA_20_06 </w:t>
            </w:r>
          </w:p>
        </w:tc>
      </w:tr>
      <w:tr w:rsidR="00BF0BBD" w:rsidRPr="00BF0BBD" w14:paraId="79C3C26A" w14:textId="77777777" w:rsidTr="00BF0BBD">
        <w:trPr>
          <w:trHeight w:val="300"/>
        </w:trPr>
        <w:tc>
          <w:tcPr>
            <w:tcW w:w="4700" w:type="dxa"/>
            <w:tcBorders>
              <w:top w:val="nil"/>
              <w:left w:val="nil"/>
              <w:bottom w:val="nil"/>
              <w:right w:val="nil"/>
            </w:tcBorders>
            <w:shd w:val="clear" w:color="auto" w:fill="auto"/>
            <w:vAlign w:val="bottom"/>
            <w:hideMark/>
          </w:tcPr>
          <w:p w14:paraId="69804AD5" w14:textId="1476F3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09_1SA_06_18</w:t>
            </w:r>
            <w:r w:rsidR="00FF4471">
              <w:rPr>
                <w:rFonts w:ascii="Calibri" w:eastAsia="Times New Roman" w:hAnsi="Calibri" w:cs="Calibri"/>
                <w:color w:val="000000"/>
              </w:rPr>
              <w:t>,</w:t>
            </w:r>
            <w:r w:rsidRPr="00BF0BBD">
              <w:rPr>
                <w:rFonts w:ascii="Calibri" w:eastAsia="Times New Roman" w:hAnsi="Calibri" w:cs="Calibri"/>
                <w:color w:val="000000"/>
              </w:rPr>
              <w:t xml:space="preserve"> day In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09_1SA_21_05 </w:t>
            </w:r>
          </w:p>
        </w:tc>
      </w:tr>
      <w:tr w:rsidR="00BF0BBD" w:rsidRPr="00BF0BBD" w14:paraId="1B87563B" w14:textId="77777777" w:rsidTr="00BF0BBD">
        <w:trPr>
          <w:trHeight w:val="300"/>
        </w:trPr>
        <w:tc>
          <w:tcPr>
            <w:tcW w:w="4700" w:type="dxa"/>
            <w:tcBorders>
              <w:top w:val="nil"/>
              <w:left w:val="nil"/>
              <w:bottom w:val="nil"/>
              <w:right w:val="nil"/>
            </w:tcBorders>
            <w:shd w:val="clear" w:color="auto" w:fill="auto"/>
            <w:vAlign w:val="bottom"/>
            <w:hideMark/>
          </w:tcPr>
          <w:p w14:paraId="66065211" w14:textId="33344F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09_1SA_02_02</w:t>
            </w:r>
            <w:r w:rsidR="00FF4471">
              <w:rPr>
                <w:rFonts w:ascii="Calibri" w:eastAsia="Times New Roman" w:hAnsi="Calibri" w:cs="Calibri"/>
                <w:color w:val="000000"/>
              </w:rPr>
              <w:t>,</w:t>
            </w:r>
            <w:r w:rsidRPr="00BF0BBD">
              <w:rPr>
                <w:rFonts w:ascii="Calibri" w:eastAsia="Times New Roman" w:hAnsi="Calibri" w:cs="Calibri"/>
                <w:color w:val="000000"/>
              </w:rPr>
              <w:t xml:space="preserve"> for there 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09_1SA_14_06 </w:t>
            </w:r>
          </w:p>
        </w:tc>
      </w:tr>
      <w:tr w:rsidR="00BF0BBD" w:rsidRPr="00BF0BBD" w14:paraId="58AF2840" w14:textId="77777777" w:rsidTr="00BF0BBD">
        <w:trPr>
          <w:trHeight w:val="300"/>
        </w:trPr>
        <w:tc>
          <w:tcPr>
            <w:tcW w:w="4700" w:type="dxa"/>
            <w:tcBorders>
              <w:top w:val="nil"/>
              <w:left w:val="nil"/>
              <w:bottom w:val="nil"/>
              <w:right w:val="nil"/>
            </w:tcBorders>
            <w:shd w:val="clear" w:color="auto" w:fill="auto"/>
            <w:vAlign w:val="bottom"/>
            <w:hideMark/>
          </w:tcPr>
          <w:p w14:paraId="3203D92C" w14:textId="293F73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04_NUM_21_28</w:t>
            </w:r>
            <w:r w:rsidR="00FF4471">
              <w:rPr>
                <w:rFonts w:ascii="Calibri" w:eastAsia="Times New Roman" w:hAnsi="Calibri" w:cs="Calibri"/>
                <w:color w:val="000000"/>
              </w:rPr>
              <w:t>,</w:t>
            </w:r>
            <w:r w:rsidRPr="00BF0BBD">
              <w:rPr>
                <w:rFonts w:ascii="Calibri" w:eastAsia="Times New Roman" w:hAnsi="Calibri" w:cs="Calibri"/>
                <w:color w:val="000000"/>
              </w:rPr>
              <w:t xml:space="preserve"> For there is a</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11_1KI_18_41 </w:t>
            </w:r>
          </w:p>
        </w:tc>
      </w:tr>
      <w:tr w:rsidR="00BF0BBD" w:rsidRPr="00BF0BBD" w14:paraId="14F12C27" w14:textId="77777777" w:rsidTr="00BF0BBD">
        <w:trPr>
          <w:trHeight w:val="300"/>
        </w:trPr>
        <w:tc>
          <w:tcPr>
            <w:tcW w:w="4700" w:type="dxa"/>
            <w:tcBorders>
              <w:top w:val="nil"/>
              <w:left w:val="nil"/>
              <w:bottom w:val="nil"/>
              <w:right w:val="nil"/>
            </w:tcBorders>
            <w:shd w:val="clear" w:color="auto" w:fill="auto"/>
            <w:vAlign w:val="bottom"/>
            <w:hideMark/>
          </w:tcPr>
          <w:p w14:paraId="52A81317" w14:textId="175887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07_JUD_17_08</w:t>
            </w:r>
            <w:r w:rsidR="00FF4471">
              <w:rPr>
                <w:rFonts w:ascii="Calibri" w:eastAsia="Times New Roman" w:hAnsi="Calibri" w:cs="Calibri"/>
                <w:color w:val="000000"/>
              </w:rPr>
              <w:t>,</w:t>
            </w:r>
            <w:r w:rsidRPr="00BF0BBD">
              <w:rPr>
                <w:rFonts w:ascii="Calibri" w:eastAsia="Times New Roman" w:hAnsi="Calibri" w:cs="Calibri"/>
                <w:color w:val="000000"/>
              </w:rPr>
              <w:t xml:space="preserve"> he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09_1SA_10_13 </w:t>
            </w:r>
          </w:p>
        </w:tc>
      </w:tr>
      <w:tr w:rsidR="00BF0BBD" w:rsidRPr="00BF0BBD" w14:paraId="0874C76A" w14:textId="77777777" w:rsidTr="00BF0BBD">
        <w:trPr>
          <w:trHeight w:val="300"/>
        </w:trPr>
        <w:tc>
          <w:tcPr>
            <w:tcW w:w="4700" w:type="dxa"/>
            <w:tcBorders>
              <w:top w:val="nil"/>
              <w:left w:val="nil"/>
              <w:bottom w:val="nil"/>
              <w:right w:val="nil"/>
            </w:tcBorders>
            <w:shd w:val="clear" w:color="auto" w:fill="auto"/>
            <w:vAlign w:val="bottom"/>
            <w:hideMark/>
          </w:tcPr>
          <w:p w14:paraId="0337A2FF" w14:textId="79E3DA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is before</w:t>
            </w:r>
            <w:r w:rsidR="00FF4471">
              <w:rPr>
                <w:rFonts w:ascii="Calibri" w:eastAsia="Times New Roman" w:hAnsi="Calibri" w:cs="Calibri"/>
                <w:color w:val="000000"/>
              </w:rPr>
              <w:t>,</w:t>
            </w:r>
            <w:r w:rsidRPr="00BF0BBD">
              <w:rPr>
                <w:rFonts w:ascii="Calibri" w:eastAsia="Times New Roman" w:hAnsi="Calibri" w:cs="Calibri"/>
                <w:color w:val="000000"/>
              </w:rPr>
              <w:t xml:space="preserve"> 51_COL_01_17 </w:t>
            </w:r>
          </w:p>
        </w:tc>
      </w:tr>
      <w:tr w:rsidR="00BF0BBD" w:rsidRPr="00BF0BBD" w14:paraId="05093AD5" w14:textId="77777777" w:rsidTr="00BF0BBD">
        <w:trPr>
          <w:trHeight w:val="300"/>
        </w:trPr>
        <w:tc>
          <w:tcPr>
            <w:tcW w:w="4700" w:type="dxa"/>
            <w:tcBorders>
              <w:top w:val="nil"/>
              <w:left w:val="nil"/>
              <w:bottom w:val="nil"/>
              <w:right w:val="nil"/>
            </w:tcBorders>
            <w:shd w:val="clear" w:color="auto" w:fill="auto"/>
            <w:vAlign w:val="bottom"/>
            <w:hideMark/>
          </w:tcPr>
          <w:p w14:paraId="0312D886" w14:textId="0FCC31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07_JUD_05_18</w:t>
            </w:r>
            <w:r w:rsidR="00FF4471">
              <w:rPr>
                <w:rFonts w:ascii="Calibri" w:eastAsia="Times New Roman" w:hAnsi="Calibri" w:cs="Calibri"/>
                <w:color w:val="000000"/>
              </w:rPr>
              <w:t>,</w:t>
            </w:r>
            <w:r w:rsidRPr="00BF0BBD">
              <w:rPr>
                <w:rFonts w:ascii="Calibri" w:eastAsia="Times New Roman" w:hAnsi="Calibri" w:cs="Calibri"/>
                <w:color w:val="000000"/>
              </w:rPr>
              <w:t xml:space="preserve"> in the high</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12_2KI_12_03 </w:t>
            </w:r>
          </w:p>
        </w:tc>
      </w:tr>
      <w:tr w:rsidR="00BF0BBD" w:rsidRPr="00BF0BBD" w14:paraId="20FD5FCD" w14:textId="77777777" w:rsidTr="00BF0BBD">
        <w:trPr>
          <w:trHeight w:val="300"/>
        </w:trPr>
        <w:tc>
          <w:tcPr>
            <w:tcW w:w="4700" w:type="dxa"/>
            <w:tcBorders>
              <w:top w:val="nil"/>
              <w:left w:val="nil"/>
              <w:bottom w:val="nil"/>
              <w:right w:val="nil"/>
            </w:tcBorders>
            <w:shd w:val="clear" w:color="auto" w:fill="auto"/>
            <w:vAlign w:val="bottom"/>
            <w:hideMark/>
          </w:tcPr>
          <w:p w14:paraId="4E229D67" w14:textId="241AA1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the high place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13_1CH_16_39 </w:t>
            </w:r>
          </w:p>
        </w:tc>
      </w:tr>
      <w:tr w:rsidR="00BF0BBD" w:rsidRPr="00BF0BBD" w14:paraId="47EAD866" w14:textId="77777777" w:rsidTr="00BF0BBD">
        <w:trPr>
          <w:trHeight w:val="300"/>
        </w:trPr>
        <w:tc>
          <w:tcPr>
            <w:tcW w:w="4700" w:type="dxa"/>
            <w:tcBorders>
              <w:top w:val="nil"/>
              <w:left w:val="nil"/>
              <w:bottom w:val="nil"/>
              <w:right w:val="nil"/>
            </w:tcBorders>
            <w:shd w:val="clear" w:color="auto" w:fill="auto"/>
            <w:vAlign w:val="bottom"/>
            <w:hideMark/>
          </w:tcPr>
          <w:p w14:paraId="3351104B" w14:textId="57FFD4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02_EXO_10_10</w:t>
            </w:r>
            <w:r w:rsidR="00FF4471">
              <w:rPr>
                <w:rFonts w:ascii="Calibri" w:eastAsia="Times New Roman" w:hAnsi="Calibri" w:cs="Calibri"/>
                <w:color w:val="000000"/>
              </w:rPr>
              <w:t>,</w:t>
            </w:r>
            <w:r w:rsidRPr="00BF0BBD">
              <w:rPr>
                <w:rFonts w:ascii="Calibri" w:eastAsia="Times New Roman" w:hAnsi="Calibri" w:cs="Calibri"/>
                <w:color w:val="000000"/>
              </w:rPr>
              <w:t xml:space="preserve"> is before you</w:t>
            </w:r>
            <w:r w:rsidR="00644F35">
              <w:rPr>
                <w:rFonts w:ascii="Calibri" w:eastAsia="Times New Roman" w:hAnsi="Calibri" w:cs="Calibri"/>
                <w:color w:val="000000"/>
              </w:rPr>
              <w:t>, &lt;&lt;&lt;&lt;&lt;</w:t>
            </w:r>
          </w:p>
        </w:tc>
      </w:tr>
      <w:tr w:rsidR="00BF0BBD" w:rsidRPr="00BF0BBD" w14:paraId="23602894" w14:textId="77777777" w:rsidTr="00BF0BBD">
        <w:trPr>
          <w:trHeight w:val="300"/>
        </w:trPr>
        <w:tc>
          <w:tcPr>
            <w:tcW w:w="4700" w:type="dxa"/>
            <w:tcBorders>
              <w:top w:val="nil"/>
              <w:left w:val="nil"/>
              <w:bottom w:val="nil"/>
              <w:right w:val="nil"/>
            </w:tcBorders>
            <w:shd w:val="clear" w:color="auto" w:fill="auto"/>
            <w:vAlign w:val="bottom"/>
            <w:hideMark/>
          </w:tcPr>
          <w:p w14:paraId="177CA204" w14:textId="7E4146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09_1SA_09_02</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09_1SA_10_23 </w:t>
            </w:r>
          </w:p>
        </w:tc>
      </w:tr>
      <w:tr w:rsidR="00BF0BBD" w:rsidRPr="00BF0BBD" w14:paraId="44AFED56" w14:textId="77777777" w:rsidTr="00BF0BBD">
        <w:trPr>
          <w:trHeight w:val="300"/>
        </w:trPr>
        <w:tc>
          <w:tcPr>
            <w:tcW w:w="4700" w:type="dxa"/>
            <w:tcBorders>
              <w:top w:val="nil"/>
              <w:left w:val="nil"/>
              <w:bottom w:val="nil"/>
              <w:right w:val="nil"/>
            </w:tcBorders>
            <w:shd w:val="clear" w:color="auto" w:fill="auto"/>
            <w:vAlign w:val="bottom"/>
            <w:hideMark/>
          </w:tcPr>
          <w:p w14:paraId="3B01874A" w14:textId="0B54BD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people 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12_2KI_13_07 </w:t>
            </w:r>
          </w:p>
        </w:tc>
      </w:tr>
      <w:tr w:rsidR="00BF0BBD" w:rsidRPr="00BF0BBD" w14:paraId="68105B1E" w14:textId="77777777" w:rsidTr="00BF0BBD">
        <w:trPr>
          <w:trHeight w:val="300"/>
        </w:trPr>
        <w:tc>
          <w:tcPr>
            <w:tcW w:w="4700" w:type="dxa"/>
            <w:tcBorders>
              <w:top w:val="nil"/>
              <w:left w:val="nil"/>
              <w:bottom w:val="nil"/>
              <w:right w:val="nil"/>
            </w:tcBorders>
            <w:shd w:val="clear" w:color="auto" w:fill="auto"/>
            <w:vAlign w:val="bottom"/>
            <w:hideMark/>
          </w:tcPr>
          <w:p w14:paraId="2C30D2B6" w14:textId="399342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04_NUM_07_88</w:t>
            </w:r>
            <w:r w:rsidR="00FF4471">
              <w:rPr>
                <w:rFonts w:ascii="Calibri" w:eastAsia="Times New Roman" w:hAnsi="Calibri" w:cs="Calibri"/>
                <w:color w:val="000000"/>
              </w:rPr>
              <w:t>,</w:t>
            </w:r>
            <w:r w:rsidRPr="00BF0BBD">
              <w:rPr>
                <w:rFonts w:ascii="Calibri" w:eastAsia="Times New Roman" w:hAnsi="Calibri" w:cs="Calibri"/>
                <w:color w:val="000000"/>
              </w:rPr>
              <w:t xml:space="preserve"> sacrifice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20_PRO_15_08 </w:t>
            </w:r>
          </w:p>
        </w:tc>
      </w:tr>
      <w:tr w:rsidR="00BF0BBD" w:rsidRPr="00BF0BBD" w14:paraId="3546B8E3" w14:textId="77777777" w:rsidTr="00BF0BBD">
        <w:trPr>
          <w:trHeight w:val="300"/>
        </w:trPr>
        <w:tc>
          <w:tcPr>
            <w:tcW w:w="4700" w:type="dxa"/>
            <w:tcBorders>
              <w:top w:val="nil"/>
              <w:left w:val="nil"/>
              <w:bottom w:val="nil"/>
              <w:right w:val="nil"/>
            </w:tcBorders>
            <w:shd w:val="clear" w:color="auto" w:fill="auto"/>
            <w:vAlign w:val="bottom"/>
            <w:hideMark/>
          </w:tcPr>
          <w:p w14:paraId="56848748" w14:textId="1900F1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sacrifice of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26_EZE_46_24 </w:t>
            </w:r>
          </w:p>
        </w:tc>
      </w:tr>
      <w:tr w:rsidR="00BF0BBD" w:rsidRPr="00BF0BBD" w14:paraId="4115CFA8" w14:textId="77777777" w:rsidTr="00BF0BBD">
        <w:trPr>
          <w:trHeight w:val="300"/>
        </w:trPr>
        <w:tc>
          <w:tcPr>
            <w:tcW w:w="4700" w:type="dxa"/>
            <w:tcBorders>
              <w:top w:val="nil"/>
              <w:left w:val="nil"/>
              <w:bottom w:val="nil"/>
              <w:right w:val="nil"/>
            </w:tcBorders>
            <w:shd w:val="clear" w:color="auto" w:fill="auto"/>
            <w:vAlign w:val="bottom"/>
            <w:hideMark/>
          </w:tcPr>
          <w:p w14:paraId="752FAD3C" w14:textId="719D89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01_GEN_29_06</w:t>
            </w:r>
            <w:r w:rsidR="00FF4471">
              <w:rPr>
                <w:rFonts w:ascii="Calibri" w:eastAsia="Times New Roman" w:hAnsi="Calibri" w:cs="Calibri"/>
                <w:color w:val="000000"/>
              </w:rPr>
              <w:t>,</w:t>
            </w:r>
            <w:r w:rsidRPr="00BF0BBD">
              <w:rPr>
                <w:rFonts w:ascii="Calibri" w:eastAsia="Times New Roman" w:hAnsi="Calibri" w:cs="Calibri"/>
                <w:color w:val="000000"/>
              </w:rPr>
              <w:t xml:space="preserve"> said He 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09_1SA_19_14 </w:t>
            </w:r>
          </w:p>
        </w:tc>
      </w:tr>
      <w:tr w:rsidR="00BF0BBD" w:rsidRPr="00BF0BBD" w14:paraId="41C3B276" w14:textId="77777777" w:rsidTr="00BF0BBD">
        <w:trPr>
          <w:trHeight w:val="300"/>
        </w:trPr>
        <w:tc>
          <w:tcPr>
            <w:tcW w:w="4700" w:type="dxa"/>
            <w:tcBorders>
              <w:top w:val="nil"/>
              <w:left w:val="nil"/>
              <w:bottom w:val="nil"/>
              <w:right w:val="nil"/>
            </w:tcBorders>
            <w:shd w:val="clear" w:color="auto" w:fill="auto"/>
            <w:vAlign w:val="bottom"/>
            <w:hideMark/>
          </w:tcPr>
          <w:p w14:paraId="7CCC396B" w14:textId="766882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07_JUD_19_15</w:t>
            </w:r>
            <w:r w:rsidR="00FF4471">
              <w:rPr>
                <w:rFonts w:ascii="Calibri" w:eastAsia="Times New Roman" w:hAnsi="Calibri" w:cs="Calibri"/>
                <w:color w:val="000000"/>
              </w:rPr>
              <w:t>,</w:t>
            </w:r>
            <w:r w:rsidRPr="00BF0BBD">
              <w:rPr>
                <w:rFonts w:ascii="Calibri" w:eastAsia="Times New Roman" w:hAnsi="Calibri" w:cs="Calibri"/>
                <w:color w:val="000000"/>
              </w:rPr>
              <w:t xml:space="preserve"> the city for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09_1SA_23_10 </w:t>
            </w:r>
          </w:p>
        </w:tc>
      </w:tr>
      <w:tr w:rsidR="00BF0BBD" w:rsidRPr="00BF0BBD" w14:paraId="6663B3BD" w14:textId="77777777" w:rsidTr="00BF0BBD">
        <w:trPr>
          <w:trHeight w:val="300"/>
        </w:trPr>
        <w:tc>
          <w:tcPr>
            <w:tcW w:w="4700" w:type="dxa"/>
            <w:tcBorders>
              <w:top w:val="nil"/>
              <w:left w:val="nil"/>
              <w:bottom w:val="nil"/>
              <w:right w:val="nil"/>
            </w:tcBorders>
            <w:shd w:val="clear" w:color="auto" w:fill="auto"/>
            <w:vAlign w:val="bottom"/>
            <w:hideMark/>
          </w:tcPr>
          <w:p w14:paraId="0BA224A0" w14:textId="34350E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07_JUD_19_15</w:t>
            </w:r>
            <w:r w:rsidR="00FF4471">
              <w:rPr>
                <w:rFonts w:ascii="Calibri" w:eastAsia="Times New Roman" w:hAnsi="Calibri" w:cs="Calibri"/>
                <w:color w:val="000000"/>
              </w:rPr>
              <w:t>,</w:t>
            </w:r>
            <w:r w:rsidRPr="00BF0BBD">
              <w:rPr>
                <w:rFonts w:ascii="Calibri" w:eastAsia="Times New Roman" w:hAnsi="Calibri" w:cs="Calibri"/>
                <w:color w:val="000000"/>
              </w:rPr>
              <w:t xml:space="preserve"> the city for there</w:t>
            </w:r>
            <w:r w:rsidR="00644F35">
              <w:rPr>
                <w:rFonts w:ascii="Calibri" w:eastAsia="Times New Roman" w:hAnsi="Calibri" w:cs="Calibri"/>
                <w:color w:val="000000"/>
              </w:rPr>
              <w:t>, &lt;&lt;&lt;&lt;&lt;</w:t>
            </w:r>
          </w:p>
        </w:tc>
      </w:tr>
      <w:tr w:rsidR="00BF0BBD" w:rsidRPr="00BF0BBD" w14:paraId="2319BB04" w14:textId="77777777" w:rsidTr="00BF0BBD">
        <w:trPr>
          <w:trHeight w:val="300"/>
        </w:trPr>
        <w:tc>
          <w:tcPr>
            <w:tcW w:w="4700" w:type="dxa"/>
            <w:tcBorders>
              <w:top w:val="nil"/>
              <w:left w:val="nil"/>
              <w:bottom w:val="nil"/>
              <w:right w:val="nil"/>
            </w:tcBorders>
            <w:shd w:val="clear" w:color="auto" w:fill="auto"/>
            <w:vAlign w:val="bottom"/>
            <w:hideMark/>
          </w:tcPr>
          <w:p w14:paraId="19F33A8C" w14:textId="661006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high place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09_1SA_09_13 </w:t>
            </w:r>
          </w:p>
        </w:tc>
      </w:tr>
      <w:tr w:rsidR="00BF0BBD" w:rsidRPr="00BF0BBD" w14:paraId="00AEB02A" w14:textId="77777777" w:rsidTr="00BF0BBD">
        <w:trPr>
          <w:trHeight w:val="300"/>
        </w:trPr>
        <w:tc>
          <w:tcPr>
            <w:tcW w:w="4700" w:type="dxa"/>
            <w:tcBorders>
              <w:top w:val="nil"/>
              <w:left w:val="nil"/>
              <w:bottom w:val="nil"/>
              <w:right w:val="nil"/>
            </w:tcBorders>
            <w:shd w:val="clear" w:color="auto" w:fill="auto"/>
            <w:vAlign w:val="bottom"/>
            <w:hideMark/>
          </w:tcPr>
          <w:p w14:paraId="2D285E19" w14:textId="4D1C93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06_JOS_08_10</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12_2KI_13_07 </w:t>
            </w:r>
          </w:p>
        </w:tc>
      </w:tr>
      <w:tr w:rsidR="00BF0BBD" w:rsidRPr="00BF0BBD" w14:paraId="13E133B7" w14:textId="77777777" w:rsidTr="00BF0BBD">
        <w:trPr>
          <w:trHeight w:val="300"/>
        </w:trPr>
        <w:tc>
          <w:tcPr>
            <w:tcW w:w="4700" w:type="dxa"/>
            <w:tcBorders>
              <w:top w:val="nil"/>
              <w:left w:val="nil"/>
              <w:bottom w:val="nil"/>
              <w:right w:val="nil"/>
            </w:tcBorders>
            <w:shd w:val="clear" w:color="auto" w:fill="auto"/>
            <w:vAlign w:val="bottom"/>
            <w:hideMark/>
          </w:tcPr>
          <w:p w14:paraId="48A8EEE2" w14:textId="6FCF22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09_1SA_05_08</w:t>
            </w:r>
            <w:r w:rsidR="00FF4471">
              <w:rPr>
                <w:rFonts w:ascii="Calibri" w:eastAsia="Times New Roman" w:hAnsi="Calibri" w:cs="Calibri"/>
                <w:color w:val="000000"/>
              </w:rPr>
              <w:t>,</w:t>
            </w:r>
            <w:r w:rsidRPr="00BF0BBD">
              <w:rPr>
                <w:rFonts w:ascii="Calibri" w:eastAsia="Times New Roman" w:hAnsi="Calibri" w:cs="Calibri"/>
                <w:color w:val="000000"/>
              </w:rPr>
              <w:t xml:space="preserve"> them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11_1KI_18_27 </w:t>
            </w:r>
          </w:p>
        </w:tc>
      </w:tr>
      <w:tr w:rsidR="00BF0BBD" w:rsidRPr="00BF0BBD" w14:paraId="594131E4" w14:textId="77777777" w:rsidTr="00BF0BBD">
        <w:trPr>
          <w:trHeight w:val="300"/>
        </w:trPr>
        <w:tc>
          <w:tcPr>
            <w:tcW w:w="4700" w:type="dxa"/>
            <w:tcBorders>
              <w:top w:val="nil"/>
              <w:left w:val="nil"/>
              <w:bottom w:val="nil"/>
              <w:right w:val="nil"/>
            </w:tcBorders>
            <w:shd w:val="clear" w:color="auto" w:fill="auto"/>
            <w:vAlign w:val="bottom"/>
            <w:hideMark/>
          </w:tcPr>
          <w:p w14:paraId="4189A9BB" w14:textId="0BC0A4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08_RUT_04_17</w:t>
            </w:r>
            <w:r w:rsidR="00FF4471">
              <w:rPr>
                <w:rFonts w:ascii="Calibri" w:eastAsia="Times New Roman" w:hAnsi="Calibri" w:cs="Calibri"/>
                <w:color w:val="000000"/>
              </w:rPr>
              <w:t>,</w:t>
            </w:r>
            <w:r w:rsidRPr="00BF0BBD">
              <w:rPr>
                <w:rFonts w:ascii="Calibri" w:eastAsia="Times New Roman" w:hAnsi="Calibri" w:cs="Calibri"/>
                <w:color w:val="000000"/>
              </w:rPr>
              <w:t xml:space="preserve"> There is a</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09_1SA_17_46 </w:t>
            </w:r>
          </w:p>
        </w:tc>
      </w:tr>
      <w:tr w:rsidR="00BF0BBD" w:rsidRPr="00BF0BBD" w14:paraId="3A437DE3" w14:textId="77777777" w:rsidTr="00BF0BBD">
        <w:trPr>
          <w:trHeight w:val="300"/>
        </w:trPr>
        <w:tc>
          <w:tcPr>
            <w:tcW w:w="4700" w:type="dxa"/>
            <w:tcBorders>
              <w:top w:val="nil"/>
              <w:left w:val="nil"/>
              <w:bottom w:val="nil"/>
              <w:right w:val="nil"/>
            </w:tcBorders>
            <w:shd w:val="clear" w:color="auto" w:fill="auto"/>
            <w:vAlign w:val="bottom"/>
            <w:hideMark/>
          </w:tcPr>
          <w:p w14:paraId="3523D231" w14:textId="07C531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day in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10_2SA_06_20 </w:t>
            </w:r>
          </w:p>
        </w:tc>
      </w:tr>
      <w:tr w:rsidR="00BF0BBD" w:rsidRPr="00BF0BBD" w14:paraId="46B51D5C" w14:textId="77777777" w:rsidTr="00BF0BBD">
        <w:trPr>
          <w:trHeight w:val="300"/>
        </w:trPr>
        <w:tc>
          <w:tcPr>
            <w:tcW w:w="4700" w:type="dxa"/>
            <w:tcBorders>
              <w:top w:val="nil"/>
              <w:left w:val="nil"/>
              <w:bottom w:val="nil"/>
              <w:right w:val="nil"/>
            </w:tcBorders>
            <w:shd w:val="clear" w:color="auto" w:fill="auto"/>
            <w:vAlign w:val="bottom"/>
            <w:hideMark/>
          </w:tcPr>
          <w:p w14:paraId="4A41505F" w14:textId="68E14B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day in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10_2SA_06_20 </w:t>
            </w:r>
          </w:p>
        </w:tc>
      </w:tr>
      <w:tr w:rsidR="00BF0BBD" w:rsidRPr="00BF0BBD" w14:paraId="458478A9" w14:textId="77777777" w:rsidTr="00BF0BBD">
        <w:trPr>
          <w:trHeight w:val="300"/>
        </w:trPr>
        <w:tc>
          <w:tcPr>
            <w:tcW w:w="4700" w:type="dxa"/>
            <w:tcBorders>
              <w:top w:val="nil"/>
              <w:left w:val="nil"/>
              <w:bottom w:val="nil"/>
              <w:right w:val="nil"/>
            </w:tcBorders>
            <w:shd w:val="clear" w:color="auto" w:fill="auto"/>
            <w:vAlign w:val="bottom"/>
            <w:hideMark/>
          </w:tcPr>
          <w:p w14:paraId="2D342BE3" w14:textId="67BB71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02_EXO_32_29</w:t>
            </w:r>
            <w:r w:rsidR="00FF4471">
              <w:rPr>
                <w:rFonts w:ascii="Calibri" w:eastAsia="Times New Roman" w:hAnsi="Calibri" w:cs="Calibri"/>
                <w:color w:val="000000"/>
              </w:rPr>
              <w:t>,</w:t>
            </w:r>
            <w:r w:rsidRPr="00BF0BBD">
              <w:rPr>
                <w:rFonts w:ascii="Calibri" w:eastAsia="Times New Roman" w:hAnsi="Calibri" w:cs="Calibri"/>
                <w:color w:val="000000"/>
              </w:rPr>
              <w:t xml:space="preserve"> to day to</w:t>
            </w:r>
            <w:r w:rsidR="00644F35">
              <w:rPr>
                <w:rFonts w:ascii="Calibri" w:eastAsia="Times New Roman" w:hAnsi="Calibri" w:cs="Calibri"/>
                <w:color w:val="000000"/>
              </w:rPr>
              <w:t>, &lt;&lt;&lt;&lt;&lt;</w:t>
            </w:r>
          </w:p>
        </w:tc>
      </w:tr>
      <w:tr w:rsidR="00BF0BBD" w:rsidRPr="00BF0BBD" w14:paraId="0981DFE6" w14:textId="77777777" w:rsidTr="00BF0BBD">
        <w:trPr>
          <w:trHeight w:val="300"/>
        </w:trPr>
        <w:tc>
          <w:tcPr>
            <w:tcW w:w="4700" w:type="dxa"/>
            <w:tcBorders>
              <w:top w:val="nil"/>
              <w:left w:val="nil"/>
              <w:bottom w:val="nil"/>
              <w:right w:val="nil"/>
            </w:tcBorders>
            <w:shd w:val="clear" w:color="auto" w:fill="auto"/>
            <w:vAlign w:val="bottom"/>
            <w:hideMark/>
          </w:tcPr>
          <w:p w14:paraId="0615B308" w14:textId="47275F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02_EXO_32_29</w:t>
            </w:r>
            <w:r w:rsidR="00FF4471">
              <w:rPr>
                <w:rFonts w:ascii="Calibri" w:eastAsia="Times New Roman" w:hAnsi="Calibri" w:cs="Calibri"/>
                <w:color w:val="000000"/>
              </w:rPr>
              <w:t>,</w:t>
            </w:r>
            <w:r w:rsidRPr="00BF0BBD">
              <w:rPr>
                <w:rFonts w:ascii="Calibri" w:eastAsia="Times New Roman" w:hAnsi="Calibri" w:cs="Calibri"/>
                <w:color w:val="000000"/>
              </w:rPr>
              <w:t xml:space="preserve"> to day to the</w:t>
            </w:r>
            <w:r w:rsidR="00644F35">
              <w:rPr>
                <w:rFonts w:ascii="Calibri" w:eastAsia="Times New Roman" w:hAnsi="Calibri" w:cs="Calibri"/>
                <w:color w:val="000000"/>
              </w:rPr>
              <w:t>, &lt;&lt;&lt;&lt;&lt;</w:t>
            </w:r>
          </w:p>
        </w:tc>
      </w:tr>
      <w:tr w:rsidR="00BF0BBD" w:rsidRPr="00BF0BBD" w14:paraId="35B4D480" w14:textId="77777777" w:rsidTr="00BF0BBD">
        <w:trPr>
          <w:trHeight w:val="300"/>
        </w:trPr>
        <w:tc>
          <w:tcPr>
            <w:tcW w:w="4700" w:type="dxa"/>
            <w:tcBorders>
              <w:top w:val="nil"/>
              <w:left w:val="nil"/>
              <w:bottom w:val="nil"/>
              <w:right w:val="nil"/>
            </w:tcBorders>
            <w:shd w:val="clear" w:color="auto" w:fill="auto"/>
            <w:vAlign w:val="bottom"/>
            <w:hideMark/>
          </w:tcPr>
          <w:p w14:paraId="5677318D" w14:textId="14E1B4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09_1SA_09_11</w:t>
            </w:r>
            <w:r w:rsidR="00FF4471">
              <w:rPr>
                <w:rFonts w:ascii="Calibri" w:eastAsia="Times New Roman" w:hAnsi="Calibri" w:cs="Calibri"/>
                <w:color w:val="000000"/>
              </w:rPr>
              <w:t>,</w:t>
            </w:r>
            <w:r w:rsidRPr="00BF0BBD">
              <w:rPr>
                <w:rFonts w:ascii="Calibri" w:eastAsia="Times New Roman" w:hAnsi="Calibri" w:cs="Calibri"/>
                <w:color w:val="000000"/>
              </w:rPr>
              <w:t xml:space="preserve"> to the city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09_1SA_10_05 </w:t>
            </w:r>
          </w:p>
        </w:tc>
      </w:tr>
      <w:tr w:rsidR="00BF0BBD" w:rsidRPr="00BF0BBD" w14:paraId="0E121B4A" w14:textId="77777777" w:rsidTr="00BF0BBD">
        <w:trPr>
          <w:trHeight w:val="2100"/>
        </w:trPr>
        <w:tc>
          <w:tcPr>
            <w:tcW w:w="4700" w:type="dxa"/>
            <w:tcBorders>
              <w:top w:val="nil"/>
              <w:left w:val="nil"/>
              <w:bottom w:val="nil"/>
              <w:right w:val="nil"/>
            </w:tcBorders>
            <w:shd w:val="clear" w:color="auto" w:fill="auto"/>
            <w:vAlign w:val="bottom"/>
            <w:hideMark/>
          </w:tcPr>
          <w:p w14:paraId="75490A0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09_1SA_09:13 As soon as ye be come into the city, ye shall straightway find him, before he go up to the high place to eat: for the people will not eat until he come, because he doth bless the sacrifice; [and] afterwards they eat that be bidden. Now therefore get you up; for about this time ye shall find him. #,</w:t>
            </w:r>
          </w:p>
        </w:tc>
      </w:tr>
      <w:tr w:rsidR="00BF0BBD" w:rsidRPr="00BF0BBD" w14:paraId="0BB89AE3" w14:textId="77777777" w:rsidTr="00BF0BBD">
        <w:trPr>
          <w:trHeight w:val="300"/>
        </w:trPr>
        <w:tc>
          <w:tcPr>
            <w:tcW w:w="4700" w:type="dxa"/>
            <w:tcBorders>
              <w:top w:val="nil"/>
              <w:left w:val="nil"/>
              <w:bottom w:val="nil"/>
              <w:right w:val="nil"/>
            </w:tcBorders>
            <w:shd w:val="clear" w:color="auto" w:fill="auto"/>
            <w:vAlign w:val="bottom"/>
            <w:hideMark/>
          </w:tcPr>
          <w:p w14:paraId="67ADA5A5" w14:textId="6A1E07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02_EXO_09_18</w:t>
            </w:r>
            <w:r w:rsidR="00FF4471">
              <w:rPr>
                <w:rFonts w:ascii="Calibri" w:eastAsia="Times New Roman" w:hAnsi="Calibri" w:cs="Calibri"/>
                <w:color w:val="000000"/>
              </w:rPr>
              <w:t>,</w:t>
            </w:r>
            <w:r w:rsidRPr="00BF0BBD">
              <w:rPr>
                <w:rFonts w:ascii="Calibri" w:eastAsia="Times New Roman" w:hAnsi="Calibri" w:cs="Calibri"/>
                <w:color w:val="000000"/>
              </w:rPr>
              <w:t xml:space="preserve"> about this time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09_1SA_09_16 </w:t>
            </w:r>
          </w:p>
        </w:tc>
      </w:tr>
      <w:tr w:rsidR="00BF0BBD" w:rsidRPr="00BF0BBD" w14:paraId="50187BA6" w14:textId="77777777" w:rsidTr="00BF0BBD">
        <w:trPr>
          <w:trHeight w:val="300"/>
        </w:trPr>
        <w:tc>
          <w:tcPr>
            <w:tcW w:w="4700" w:type="dxa"/>
            <w:tcBorders>
              <w:top w:val="nil"/>
              <w:left w:val="nil"/>
              <w:bottom w:val="nil"/>
              <w:right w:val="nil"/>
            </w:tcBorders>
            <w:shd w:val="clear" w:color="auto" w:fill="auto"/>
            <w:vAlign w:val="bottom"/>
            <w:hideMark/>
          </w:tcPr>
          <w:p w14:paraId="441AB82D" w14:textId="25B1D4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07_JUD_09_33</w:t>
            </w:r>
            <w:r w:rsidR="00FF4471">
              <w:rPr>
                <w:rFonts w:ascii="Calibri" w:eastAsia="Times New Roman" w:hAnsi="Calibri" w:cs="Calibri"/>
                <w:color w:val="000000"/>
              </w:rPr>
              <w:t>,</w:t>
            </w:r>
            <w:r w:rsidRPr="00BF0BBD">
              <w:rPr>
                <w:rFonts w:ascii="Calibri" w:eastAsia="Times New Roman" w:hAnsi="Calibri" w:cs="Calibri"/>
                <w:color w:val="000000"/>
              </w:rPr>
              <w:t xml:space="preserve"> as soon 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09_1SA_13_10 </w:t>
            </w:r>
          </w:p>
        </w:tc>
      </w:tr>
      <w:tr w:rsidR="00BF0BBD" w:rsidRPr="00BF0BBD" w14:paraId="4FBD5BD5" w14:textId="77777777" w:rsidTr="00BF0BBD">
        <w:trPr>
          <w:trHeight w:val="300"/>
        </w:trPr>
        <w:tc>
          <w:tcPr>
            <w:tcW w:w="4700" w:type="dxa"/>
            <w:tcBorders>
              <w:top w:val="nil"/>
              <w:left w:val="nil"/>
              <w:bottom w:val="nil"/>
              <w:right w:val="nil"/>
            </w:tcBorders>
            <w:shd w:val="clear" w:color="auto" w:fill="auto"/>
            <w:vAlign w:val="bottom"/>
            <w:hideMark/>
          </w:tcPr>
          <w:p w14:paraId="564C7F52" w14:textId="244155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As soon as ye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09_1SA_29_10 </w:t>
            </w:r>
          </w:p>
        </w:tc>
      </w:tr>
      <w:tr w:rsidR="00BF0BBD" w:rsidRPr="00BF0BBD" w14:paraId="6D8BED57" w14:textId="77777777" w:rsidTr="00BF0BBD">
        <w:trPr>
          <w:trHeight w:val="300"/>
        </w:trPr>
        <w:tc>
          <w:tcPr>
            <w:tcW w:w="4700" w:type="dxa"/>
            <w:tcBorders>
              <w:top w:val="nil"/>
              <w:left w:val="nil"/>
              <w:bottom w:val="nil"/>
              <w:right w:val="nil"/>
            </w:tcBorders>
            <w:shd w:val="clear" w:color="auto" w:fill="auto"/>
            <w:vAlign w:val="bottom"/>
            <w:hideMark/>
          </w:tcPr>
          <w:p w14:paraId="2E78DB90" w14:textId="4C1A41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as ye be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09_1SA_29_10 </w:t>
            </w:r>
          </w:p>
        </w:tc>
      </w:tr>
      <w:tr w:rsidR="00BF0BBD" w:rsidRPr="00BF0BBD" w14:paraId="71B3D4A3" w14:textId="77777777" w:rsidTr="00BF0BBD">
        <w:trPr>
          <w:trHeight w:val="300"/>
        </w:trPr>
        <w:tc>
          <w:tcPr>
            <w:tcW w:w="4700" w:type="dxa"/>
            <w:tcBorders>
              <w:top w:val="nil"/>
              <w:left w:val="nil"/>
              <w:bottom w:val="nil"/>
              <w:right w:val="nil"/>
            </w:tcBorders>
            <w:shd w:val="clear" w:color="auto" w:fill="auto"/>
            <w:vAlign w:val="bottom"/>
            <w:hideMark/>
          </w:tcPr>
          <w:p w14:paraId="2C1D0E21" w14:textId="1FF171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03_LEV_23_10</w:t>
            </w:r>
            <w:r w:rsidR="00FF4471">
              <w:rPr>
                <w:rFonts w:ascii="Calibri" w:eastAsia="Times New Roman" w:hAnsi="Calibri" w:cs="Calibri"/>
                <w:color w:val="000000"/>
              </w:rPr>
              <w:t>,</w:t>
            </w:r>
            <w:r w:rsidRPr="00BF0BBD">
              <w:rPr>
                <w:rFonts w:ascii="Calibri" w:eastAsia="Times New Roman" w:hAnsi="Calibri" w:cs="Calibri"/>
                <w:color w:val="000000"/>
              </w:rPr>
              <w:t xml:space="preserve"> be come into</w:t>
            </w:r>
            <w:r w:rsidR="00644F35">
              <w:rPr>
                <w:rFonts w:ascii="Calibri" w:eastAsia="Times New Roman" w:hAnsi="Calibri" w:cs="Calibri"/>
                <w:color w:val="000000"/>
              </w:rPr>
              <w:t>, &lt;&lt;&lt;&lt;&lt;</w:t>
            </w:r>
          </w:p>
        </w:tc>
      </w:tr>
      <w:tr w:rsidR="00BF0BBD" w:rsidRPr="00BF0BBD" w14:paraId="3A8D93B9" w14:textId="77777777" w:rsidTr="00BF0BBD">
        <w:trPr>
          <w:trHeight w:val="300"/>
        </w:trPr>
        <w:tc>
          <w:tcPr>
            <w:tcW w:w="4700" w:type="dxa"/>
            <w:tcBorders>
              <w:top w:val="nil"/>
              <w:left w:val="nil"/>
              <w:bottom w:val="nil"/>
              <w:right w:val="nil"/>
            </w:tcBorders>
            <w:shd w:val="clear" w:color="auto" w:fill="auto"/>
            <w:vAlign w:val="bottom"/>
            <w:hideMark/>
          </w:tcPr>
          <w:p w14:paraId="1AF16A74" w14:textId="40122C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03_LEV_23_10</w:t>
            </w:r>
            <w:r w:rsidR="00FF4471">
              <w:rPr>
                <w:rFonts w:ascii="Calibri" w:eastAsia="Times New Roman" w:hAnsi="Calibri" w:cs="Calibri"/>
                <w:color w:val="000000"/>
              </w:rPr>
              <w:t>,</w:t>
            </w:r>
            <w:r w:rsidRPr="00BF0BBD">
              <w:rPr>
                <w:rFonts w:ascii="Calibri" w:eastAsia="Times New Roman" w:hAnsi="Calibri" w:cs="Calibri"/>
                <w:color w:val="000000"/>
              </w:rPr>
              <w:t xml:space="preserve"> be come into the</w:t>
            </w:r>
            <w:r w:rsidR="00644F35">
              <w:rPr>
                <w:rFonts w:ascii="Calibri" w:eastAsia="Times New Roman" w:hAnsi="Calibri" w:cs="Calibri"/>
                <w:color w:val="000000"/>
              </w:rPr>
              <w:t>, &lt;&lt;&lt;&lt;&lt;</w:t>
            </w:r>
          </w:p>
        </w:tc>
      </w:tr>
      <w:tr w:rsidR="00BF0BBD" w:rsidRPr="00BF0BBD" w14:paraId="2684BB9E" w14:textId="77777777" w:rsidTr="00BF0BBD">
        <w:trPr>
          <w:trHeight w:val="300"/>
        </w:trPr>
        <w:tc>
          <w:tcPr>
            <w:tcW w:w="4700" w:type="dxa"/>
            <w:tcBorders>
              <w:top w:val="nil"/>
              <w:left w:val="nil"/>
              <w:bottom w:val="nil"/>
              <w:right w:val="nil"/>
            </w:tcBorders>
            <w:shd w:val="clear" w:color="auto" w:fill="auto"/>
            <w:vAlign w:val="bottom"/>
            <w:hideMark/>
          </w:tcPr>
          <w:p w14:paraId="6468E0CB" w14:textId="06B0C6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09_1SA_04_07</w:t>
            </w:r>
            <w:r w:rsidR="00FF4471">
              <w:rPr>
                <w:rFonts w:ascii="Calibri" w:eastAsia="Times New Roman" w:hAnsi="Calibri" w:cs="Calibri"/>
                <w:color w:val="000000"/>
              </w:rPr>
              <w:t>,</w:t>
            </w:r>
            <w:r w:rsidRPr="00BF0BBD">
              <w:rPr>
                <w:rFonts w:ascii="Calibri" w:eastAsia="Times New Roman" w:hAnsi="Calibri" w:cs="Calibri"/>
                <w:color w:val="000000"/>
              </w:rPr>
              <w:t xml:space="preserve"> come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09_1SA_09_14 </w:t>
            </w:r>
          </w:p>
        </w:tc>
      </w:tr>
      <w:tr w:rsidR="00BF0BBD" w:rsidRPr="00BF0BBD" w14:paraId="2001E981" w14:textId="77777777" w:rsidTr="00BF0BBD">
        <w:trPr>
          <w:trHeight w:val="300"/>
        </w:trPr>
        <w:tc>
          <w:tcPr>
            <w:tcW w:w="4700" w:type="dxa"/>
            <w:tcBorders>
              <w:top w:val="nil"/>
              <w:left w:val="nil"/>
              <w:bottom w:val="nil"/>
              <w:right w:val="nil"/>
            </w:tcBorders>
            <w:shd w:val="clear" w:color="auto" w:fill="auto"/>
            <w:vAlign w:val="bottom"/>
            <w:hideMark/>
          </w:tcPr>
          <w:p w14:paraId="4D1E5724" w14:textId="01A11C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come into the city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09_1SA_09_14 </w:t>
            </w:r>
          </w:p>
        </w:tc>
      </w:tr>
      <w:tr w:rsidR="00BF0BBD" w:rsidRPr="00BF0BBD" w14:paraId="1BB62EA5" w14:textId="77777777" w:rsidTr="00BF0BBD">
        <w:trPr>
          <w:trHeight w:val="300"/>
        </w:trPr>
        <w:tc>
          <w:tcPr>
            <w:tcW w:w="4700" w:type="dxa"/>
            <w:tcBorders>
              <w:top w:val="nil"/>
              <w:left w:val="nil"/>
              <w:bottom w:val="nil"/>
              <w:right w:val="nil"/>
            </w:tcBorders>
            <w:shd w:val="clear" w:color="auto" w:fill="auto"/>
            <w:vAlign w:val="bottom"/>
            <w:hideMark/>
          </w:tcPr>
          <w:p w14:paraId="0467C326" w14:textId="006B67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eat for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11_1KI_14_11 </w:t>
            </w:r>
          </w:p>
        </w:tc>
      </w:tr>
      <w:tr w:rsidR="00BF0BBD" w:rsidRPr="00BF0BBD" w14:paraId="1E13C14F" w14:textId="77777777" w:rsidTr="00BF0BBD">
        <w:trPr>
          <w:trHeight w:val="300"/>
        </w:trPr>
        <w:tc>
          <w:tcPr>
            <w:tcW w:w="4700" w:type="dxa"/>
            <w:tcBorders>
              <w:top w:val="nil"/>
              <w:left w:val="nil"/>
              <w:bottom w:val="nil"/>
              <w:right w:val="nil"/>
            </w:tcBorders>
            <w:shd w:val="clear" w:color="auto" w:fill="auto"/>
            <w:vAlign w:val="bottom"/>
            <w:hideMark/>
          </w:tcPr>
          <w:p w14:paraId="37283F5E" w14:textId="4DB86E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07_JUD_21_09</w:t>
            </w:r>
            <w:r w:rsidR="00FF4471">
              <w:rPr>
                <w:rFonts w:ascii="Calibri" w:eastAsia="Times New Roman" w:hAnsi="Calibri" w:cs="Calibri"/>
                <w:color w:val="000000"/>
              </w:rPr>
              <w:t>,</w:t>
            </w:r>
            <w:r w:rsidRPr="00BF0BBD">
              <w:rPr>
                <w:rFonts w:ascii="Calibri" w:eastAsia="Times New Roman" w:hAnsi="Calibri" w:cs="Calibri"/>
                <w:color w:val="000000"/>
              </w:rPr>
              <w:t xml:space="preserve"> for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09_1SA_13_06 </w:t>
            </w:r>
          </w:p>
        </w:tc>
      </w:tr>
      <w:tr w:rsidR="00BF0BBD" w:rsidRPr="00BF0BBD" w14:paraId="49036052" w14:textId="77777777" w:rsidTr="00BF0BBD">
        <w:trPr>
          <w:trHeight w:val="300"/>
        </w:trPr>
        <w:tc>
          <w:tcPr>
            <w:tcW w:w="4700" w:type="dxa"/>
            <w:tcBorders>
              <w:top w:val="nil"/>
              <w:left w:val="nil"/>
              <w:bottom w:val="nil"/>
              <w:right w:val="nil"/>
            </w:tcBorders>
            <w:shd w:val="clear" w:color="auto" w:fill="auto"/>
            <w:vAlign w:val="bottom"/>
            <w:hideMark/>
          </w:tcPr>
          <w:p w14:paraId="76EBA41A" w14:textId="7B6767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04_NUM_16_45</w:t>
            </w:r>
            <w:r w:rsidR="00FF4471">
              <w:rPr>
                <w:rFonts w:ascii="Calibri" w:eastAsia="Times New Roman" w:hAnsi="Calibri" w:cs="Calibri"/>
                <w:color w:val="000000"/>
              </w:rPr>
              <w:t>,</w:t>
            </w:r>
            <w:r w:rsidRPr="00BF0BBD">
              <w:rPr>
                <w:rFonts w:ascii="Calibri" w:eastAsia="Times New Roman" w:hAnsi="Calibri" w:cs="Calibri"/>
                <w:color w:val="000000"/>
              </w:rPr>
              <w:t xml:space="preserve"> get you up</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09_1SA_25_05 </w:t>
            </w:r>
          </w:p>
        </w:tc>
      </w:tr>
      <w:tr w:rsidR="00BF0BBD" w:rsidRPr="00BF0BBD" w14:paraId="2243AF0A" w14:textId="77777777" w:rsidTr="00BF0BBD">
        <w:trPr>
          <w:trHeight w:val="300"/>
        </w:trPr>
        <w:tc>
          <w:tcPr>
            <w:tcW w:w="4700" w:type="dxa"/>
            <w:tcBorders>
              <w:top w:val="nil"/>
              <w:left w:val="nil"/>
              <w:bottom w:val="nil"/>
              <w:right w:val="nil"/>
            </w:tcBorders>
            <w:shd w:val="clear" w:color="auto" w:fill="auto"/>
            <w:vAlign w:val="bottom"/>
            <w:hideMark/>
          </w:tcPr>
          <w:p w14:paraId="219312C4" w14:textId="3CE1BC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06_JOS_22_12</w:t>
            </w:r>
            <w:r w:rsidR="00FF4471">
              <w:rPr>
                <w:rFonts w:ascii="Calibri" w:eastAsia="Times New Roman" w:hAnsi="Calibri" w:cs="Calibri"/>
                <w:color w:val="000000"/>
              </w:rPr>
              <w:t>,</w:t>
            </w:r>
            <w:r w:rsidRPr="00BF0BBD">
              <w:rPr>
                <w:rFonts w:ascii="Calibri" w:eastAsia="Times New Roman" w:hAnsi="Calibri" w:cs="Calibri"/>
                <w:color w:val="000000"/>
              </w:rPr>
              <w:t xml:space="preserve"> go up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09_1SA_09_14 </w:t>
            </w:r>
          </w:p>
        </w:tc>
      </w:tr>
      <w:tr w:rsidR="00BF0BBD" w:rsidRPr="00BF0BBD" w14:paraId="7CCC5EB3" w14:textId="77777777" w:rsidTr="00BF0BBD">
        <w:trPr>
          <w:trHeight w:val="300"/>
        </w:trPr>
        <w:tc>
          <w:tcPr>
            <w:tcW w:w="4700" w:type="dxa"/>
            <w:tcBorders>
              <w:top w:val="nil"/>
              <w:left w:val="nil"/>
              <w:bottom w:val="nil"/>
              <w:right w:val="nil"/>
            </w:tcBorders>
            <w:shd w:val="clear" w:color="auto" w:fill="auto"/>
            <w:vAlign w:val="bottom"/>
            <w:hideMark/>
          </w:tcPr>
          <w:p w14:paraId="199ED133" w14:textId="026EA1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05_DEU_25_07</w:t>
            </w:r>
            <w:r w:rsidR="00FF4471">
              <w:rPr>
                <w:rFonts w:ascii="Calibri" w:eastAsia="Times New Roman" w:hAnsi="Calibri" w:cs="Calibri"/>
                <w:color w:val="000000"/>
              </w:rPr>
              <w:t>,</w:t>
            </w:r>
            <w:r w:rsidRPr="00BF0BBD">
              <w:rPr>
                <w:rFonts w:ascii="Calibri" w:eastAsia="Times New Roman" w:hAnsi="Calibri" w:cs="Calibri"/>
                <w:color w:val="000000"/>
              </w:rPr>
              <w:t xml:space="preserve"> go up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10_2SA_05_19 </w:t>
            </w:r>
          </w:p>
        </w:tc>
      </w:tr>
      <w:tr w:rsidR="00BF0BBD" w:rsidRPr="00BF0BBD" w14:paraId="623F583B" w14:textId="77777777" w:rsidTr="00BF0BBD">
        <w:trPr>
          <w:trHeight w:val="300"/>
        </w:trPr>
        <w:tc>
          <w:tcPr>
            <w:tcW w:w="4700" w:type="dxa"/>
            <w:tcBorders>
              <w:top w:val="nil"/>
              <w:left w:val="nil"/>
              <w:bottom w:val="nil"/>
              <w:right w:val="nil"/>
            </w:tcBorders>
            <w:shd w:val="clear" w:color="auto" w:fill="auto"/>
            <w:vAlign w:val="bottom"/>
            <w:hideMark/>
          </w:tcPr>
          <w:p w14:paraId="4759FCAD" w14:textId="1C3448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09_1SA_06_20</w:t>
            </w:r>
            <w:r w:rsidR="00FF4471">
              <w:rPr>
                <w:rFonts w:ascii="Calibri" w:eastAsia="Times New Roman" w:hAnsi="Calibri" w:cs="Calibri"/>
                <w:color w:val="000000"/>
              </w:rPr>
              <w:t>,</w:t>
            </w:r>
            <w:r w:rsidRPr="00BF0BBD">
              <w:rPr>
                <w:rFonts w:ascii="Calibri" w:eastAsia="Times New Roman" w:hAnsi="Calibri" w:cs="Calibri"/>
                <w:color w:val="000000"/>
              </w:rPr>
              <w:t xml:space="preserve"> he go up</w:t>
            </w:r>
            <w:r w:rsidR="00644F35">
              <w:rPr>
                <w:rFonts w:ascii="Calibri" w:eastAsia="Times New Roman" w:hAnsi="Calibri" w:cs="Calibri"/>
                <w:color w:val="000000"/>
              </w:rPr>
              <w:t>, &lt;&lt;&lt;&lt;&lt;</w:t>
            </w:r>
          </w:p>
        </w:tc>
      </w:tr>
      <w:tr w:rsidR="00BF0BBD" w:rsidRPr="00BF0BBD" w14:paraId="3B4304F9" w14:textId="77777777" w:rsidTr="00BF0BBD">
        <w:trPr>
          <w:trHeight w:val="300"/>
        </w:trPr>
        <w:tc>
          <w:tcPr>
            <w:tcW w:w="4700" w:type="dxa"/>
            <w:tcBorders>
              <w:top w:val="nil"/>
              <w:left w:val="nil"/>
              <w:bottom w:val="nil"/>
              <w:right w:val="nil"/>
            </w:tcBorders>
            <w:shd w:val="clear" w:color="auto" w:fill="auto"/>
            <w:vAlign w:val="bottom"/>
            <w:hideMark/>
          </w:tcPr>
          <w:p w14:paraId="3328B20A" w14:textId="491983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09_1SA_04_13</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city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09_1SA_09_14 </w:t>
            </w:r>
          </w:p>
        </w:tc>
      </w:tr>
      <w:tr w:rsidR="00BF0BBD" w:rsidRPr="00BF0BBD" w14:paraId="68C9E1B0" w14:textId="77777777" w:rsidTr="00BF0BBD">
        <w:trPr>
          <w:trHeight w:val="300"/>
        </w:trPr>
        <w:tc>
          <w:tcPr>
            <w:tcW w:w="4700" w:type="dxa"/>
            <w:tcBorders>
              <w:top w:val="nil"/>
              <w:left w:val="nil"/>
              <w:bottom w:val="nil"/>
              <w:right w:val="nil"/>
            </w:tcBorders>
            <w:shd w:val="clear" w:color="auto" w:fill="auto"/>
            <w:vAlign w:val="bottom"/>
            <w:hideMark/>
          </w:tcPr>
          <w:p w14:paraId="1522880C" w14:textId="59CF4D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01_GEN_24_33</w:t>
            </w:r>
            <w:r w:rsidR="00FF4471">
              <w:rPr>
                <w:rFonts w:ascii="Calibri" w:eastAsia="Times New Roman" w:hAnsi="Calibri" w:cs="Calibri"/>
                <w:color w:val="000000"/>
              </w:rPr>
              <w:t>,</w:t>
            </w:r>
            <w:r w:rsidRPr="00BF0BBD">
              <w:rPr>
                <w:rFonts w:ascii="Calibri" w:eastAsia="Times New Roman" w:hAnsi="Calibri" w:cs="Calibri"/>
                <w:color w:val="000000"/>
              </w:rPr>
              <w:t xml:space="preserve"> not eat until</w:t>
            </w:r>
            <w:r w:rsidR="00644F35">
              <w:rPr>
                <w:rFonts w:ascii="Calibri" w:eastAsia="Times New Roman" w:hAnsi="Calibri" w:cs="Calibri"/>
                <w:color w:val="000000"/>
              </w:rPr>
              <w:t>, &lt;&lt;&lt;&lt;&lt;</w:t>
            </w:r>
          </w:p>
        </w:tc>
      </w:tr>
      <w:tr w:rsidR="00BF0BBD" w:rsidRPr="00BF0BBD" w14:paraId="00A0A6DE" w14:textId="77777777" w:rsidTr="00BF0BBD">
        <w:trPr>
          <w:trHeight w:val="300"/>
        </w:trPr>
        <w:tc>
          <w:tcPr>
            <w:tcW w:w="4700" w:type="dxa"/>
            <w:tcBorders>
              <w:top w:val="nil"/>
              <w:left w:val="nil"/>
              <w:bottom w:val="nil"/>
              <w:right w:val="nil"/>
            </w:tcBorders>
            <w:shd w:val="clear" w:color="auto" w:fill="auto"/>
            <w:vAlign w:val="bottom"/>
            <w:hideMark/>
          </w:tcPr>
          <w:p w14:paraId="23E41905" w14:textId="7174FD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07_JUD_14_02</w:t>
            </w:r>
            <w:r w:rsidR="00FF4471">
              <w:rPr>
                <w:rFonts w:ascii="Calibri" w:eastAsia="Times New Roman" w:hAnsi="Calibri" w:cs="Calibri"/>
                <w:color w:val="000000"/>
              </w:rPr>
              <w:t>,</w:t>
            </w:r>
            <w:r w:rsidRPr="00BF0BBD">
              <w:rPr>
                <w:rFonts w:ascii="Calibri" w:eastAsia="Times New Roman" w:hAnsi="Calibri" w:cs="Calibri"/>
                <w:color w:val="000000"/>
              </w:rPr>
              <w:t xml:space="preserve"> now therefore get</w:t>
            </w:r>
            <w:r w:rsidR="00644F35">
              <w:rPr>
                <w:rFonts w:ascii="Calibri" w:eastAsia="Times New Roman" w:hAnsi="Calibri" w:cs="Calibri"/>
                <w:color w:val="000000"/>
              </w:rPr>
              <w:t>, &lt;&lt;&lt;&lt;&lt;</w:t>
            </w:r>
          </w:p>
        </w:tc>
      </w:tr>
      <w:tr w:rsidR="00BF0BBD" w:rsidRPr="00BF0BBD" w14:paraId="3FACB227" w14:textId="77777777" w:rsidTr="00BF0BBD">
        <w:trPr>
          <w:trHeight w:val="300"/>
        </w:trPr>
        <w:tc>
          <w:tcPr>
            <w:tcW w:w="4700" w:type="dxa"/>
            <w:tcBorders>
              <w:top w:val="nil"/>
              <w:left w:val="nil"/>
              <w:bottom w:val="nil"/>
              <w:right w:val="nil"/>
            </w:tcBorders>
            <w:shd w:val="clear" w:color="auto" w:fill="auto"/>
            <w:vAlign w:val="bottom"/>
            <w:hideMark/>
          </w:tcPr>
          <w:p w14:paraId="2E2E4228" w14:textId="62A69E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soon as ye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09_1SA_29_10 </w:t>
            </w:r>
          </w:p>
        </w:tc>
      </w:tr>
      <w:tr w:rsidR="00BF0BBD" w:rsidRPr="00BF0BBD" w14:paraId="032A3B98" w14:textId="77777777" w:rsidTr="00BF0BBD">
        <w:trPr>
          <w:trHeight w:val="300"/>
        </w:trPr>
        <w:tc>
          <w:tcPr>
            <w:tcW w:w="4700" w:type="dxa"/>
            <w:tcBorders>
              <w:top w:val="nil"/>
              <w:left w:val="nil"/>
              <w:bottom w:val="nil"/>
              <w:right w:val="nil"/>
            </w:tcBorders>
            <w:shd w:val="clear" w:color="auto" w:fill="auto"/>
            <w:vAlign w:val="bottom"/>
            <w:hideMark/>
          </w:tcPr>
          <w:p w14:paraId="5F3B5B4B" w14:textId="212389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soon as ye be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09_1SA_29_10 </w:t>
            </w:r>
          </w:p>
        </w:tc>
      </w:tr>
      <w:tr w:rsidR="00BF0BBD" w:rsidRPr="00BF0BBD" w14:paraId="696568C5" w14:textId="77777777" w:rsidTr="00BF0BBD">
        <w:trPr>
          <w:trHeight w:val="300"/>
        </w:trPr>
        <w:tc>
          <w:tcPr>
            <w:tcW w:w="4700" w:type="dxa"/>
            <w:tcBorders>
              <w:top w:val="nil"/>
              <w:left w:val="nil"/>
              <w:bottom w:val="nil"/>
              <w:right w:val="nil"/>
            </w:tcBorders>
            <w:shd w:val="clear" w:color="auto" w:fill="auto"/>
            <w:vAlign w:val="bottom"/>
            <w:hideMark/>
          </w:tcPr>
          <w:p w14:paraId="063CE68D" w14:textId="5B9C72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09_1SA_09_12</w:t>
            </w:r>
            <w:r w:rsidR="00FF4471">
              <w:rPr>
                <w:rFonts w:ascii="Calibri" w:eastAsia="Times New Roman" w:hAnsi="Calibri" w:cs="Calibri"/>
                <w:color w:val="000000"/>
              </w:rPr>
              <w:t>,</w:t>
            </w:r>
            <w:r w:rsidRPr="00BF0BBD">
              <w:rPr>
                <w:rFonts w:ascii="Calibri" w:eastAsia="Times New Roman" w:hAnsi="Calibri" w:cs="Calibri"/>
                <w:color w:val="000000"/>
              </w:rPr>
              <w:t xml:space="preserve"> the high place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09_1SA_09_19 </w:t>
            </w:r>
          </w:p>
        </w:tc>
      </w:tr>
      <w:tr w:rsidR="00BF0BBD" w:rsidRPr="00BF0BBD" w14:paraId="7A93CFD8" w14:textId="77777777" w:rsidTr="00BF0BBD">
        <w:trPr>
          <w:trHeight w:val="300"/>
        </w:trPr>
        <w:tc>
          <w:tcPr>
            <w:tcW w:w="4700" w:type="dxa"/>
            <w:tcBorders>
              <w:top w:val="nil"/>
              <w:left w:val="nil"/>
              <w:bottom w:val="nil"/>
              <w:right w:val="nil"/>
            </w:tcBorders>
            <w:shd w:val="clear" w:color="auto" w:fill="auto"/>
            <w:vAlign w:val="bottom"/>
            <w:hideMark/>
          </w:tcPr>
          <w:p w14:paraId="72712B37" w14:textId="2AFE07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people will</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13_1CH_28_21 </w:t>
            </w:r>
          </w:p>
        </w:tc>
      </w:tr>
      <w:tr w:rsidR="00BF0BBD" w:rsidRPr="00BF0BBD" w14:paraId="02572930" w14:textId="77777777" w:rsidTr="00BF0BBD">
        <w:trPr>
          <w:trHeight w:val="300"/>
        </w:trPr>
        <w:tc>
          <w:tcPr>
            <w:tcW w:w="4700" w:type="dxa"/>
            <w:tcBorders>
              <w:top w:val="nil"/>
              <w:left w:val="nil"/>
              <w:bottom w:val="nil"/>
              <w:right w:val="nil"/>
            </w:tcBorders>
            <w:shd w:val="clear" w:color="auto" w:fill="auto"/>
            <w:vAlign w:val="bottom"/>
            <w:hideMark/>
          </w:tcPr>
          <w:p w14:paraId="13997CD8" w14:textId="2479F9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sacrifice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09_1SA_16_03 </w:t>
            </w:r>
          </w:p>
        </w:tc>
      </w:tr>
      <w:tr w:rsidR="00BF0BBD" w:rsidRPr="00BF0BBD" w14:paraId="2C26C57C" w14:textId="77777777" w:rsidTr="00BF0BBD">
        <w:trPr>
          <w:trHeight w:val="300"/>
        </w:trPr>
        <w:tc>
          <w:tcPr>
            <w:tcW w:w="4700" w:type="dxa"/>
            <w:tcBorders>
              <w:top w:val="nil"/>
              <w:left w:val="nil"/>
              <w:bottom w:val="nil"/>
              <w:right w:val="nil"/>
            </w:tcBorders>
            <w:shd w:val="clear" w:color="auto" w:fill="auto"/>
            <w:vAlign w:val="bottom"/>
            <w:hideMark/>
          </w:tcPr>
          <w:p w14:paraId="64D3CB2F" w14:textId="0C170A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eat that</w:t>
            </w:r>
            <w:r w:rsidR="00FF4471">
              <w:rPr>
                <w:rFonts w:ascii="Calibri" w:eastAsia="Times New Roman" w:hAnsi="Calibri" w:cs="Calibri"/>
                <w:color w:val="000000"/>
              </w:rPr>
              <w:t>,</w:t>
            </w:r>
            <w:r w:rsidRPr="00BF0BBD">
              <w:rPr>
                <w:rFonts w:ascii="Calibri" w:eastAsia="Times New Roman" w:hAnsi="Calibri" w:cs="Calibri"/>
                <w:color w:val="000000"/>
              </w:rPr>
              <w:t xml:space="preserve"> 26_EZE_34_19 </w:t>
            </w:r>
          </w:p>
        </w:tc>
      </w:tr>
      <w:tr w:rsidR="00BF0BBD" w:rsidRPr="00BF0BBD" w14:paraId="6370C8EA" w14:textId="77777777" w:rsidTr="00BF0BBD">
        <w:trPr>
          <w:trHeight w:val="300"/>
        </w:trPr>
        <w:tc>
          <w:tcPr>
            <w:tcW w:w="4700" w:type="dxa"/>
            <w:tcBorders>
              <w:top w:val="nil"/>
              <w:left w:val="nil"/>
              <w:bottom w:val="nil"/>
              <w:right w:val="nil"/>
            </w:tcBorders>
            <w:shd w:val="clear" w:color="auto" w:fill="auto"/>
            <w:vAlign w:val="bottom"/>
            <w:hideMark/>
          </w:tcPr>
          <w:p w14:paraId="6672F6BE" w14:textId="6811F9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04_NUM_11_18</w:t>
            </w:r>
            <w:r w:rsidR="00FF4471">
              <w:rPr>
                <w:rFonts w:ascii="Calibri" w:eastAsia="Times New Roman" w:hAnsi="Calibri" w:cs="Calibri"/>
                <w:color w:val="000000"/>
              </w:rPr>
              <w:t>,</w:t>
            </w:r>
            <w:r w:rsidRPr="00BF0BBD">
              <w:rPr>
                <w:rFonts w:ascii="Calibri" w:eastAsia="Times New Roman" w:hAnsi="Calibri" w:cs="Calibri"/>
                <w:color w:val="000000"/>
              </w:rPr>
              <w:t xml:space="preserve"> to eat for</w:t>
            </w:r>
            <w:r w:rsidR="00644F35">
              <w:rPr>
                <w:rFonts w:ascii="Calibri" w:eastAsia="Times New Roman" w:hAnsi="Calibri" w:cs="Calibri"/>
                <w:color w:val="000000"/>
              </w:rPr>
              <w:t>, &lt;&lt;&lt;&lt;&lt;</w:t>
            </w:r>
          </w:p>
        </w:tc>
      </w:tr>
      <w:tr w:rsidR="00BF0BBD" w:rsidRPr="00BF0BBD" w14:paraId="28105A4C" w14:textId="77777777" w:rsidTr="00BF0BBD">
        <w:trPr>
          <w:trHeight w:val="300"/>
        </w:trPr>
        <w:tc>
          <w:tcPr>
            <w:tcW w:w="4700" w:type="dxa"/>
            <w:tcBorders>
              <w:top w:val="nil"/>
              <w:left w:val="nil"/>
              <w:bottom w:val="nil"/>
              <w:right w:val="nil"/>
            </w:tcBorders>
            <w:shd w:val="clear" w:color="auto" w:fill="auto"/>
            <w:vAlign w:val="bottom"/>
            <w:hideMark/>
          </w:tcPr>
          <w:p w14:paraId="78D89671" w14:textId="3A1F86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the high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09_1SA_09_14 </w:t>
            </w:r>
          </w:p>
        </w:tc>
      </w:tr>
      <w:tr w:rsidR="00BF0BBD" w:rsidRPr="00BF0BBD" w14:paraId="38516B50" w14:textId="77777777" w:rsidTr="00BF0BBD">
        <w:trPr>
          <w:trHeight w:val="300"/>
        </w:trPr>
        <w:tc>
          <w:tcPr>
            <w:tcW w:w="4700" w:type="dxa"/>
            <w:tcBorders>
              <w:top w:val="nil"/>
              <w:left w:val="nil"/>
              <w:bottom w:val="nil"/>
              <w:right w:val="nil"/>
            </w:tcBorders>
            <w:shd w:val="clear" w:color="auto" w:fill="auto"/>
            <w:vAlign w:val="bottom"/>
            <w:hideMark/>
          </w:tcPr>
          <w:p w14:paraId="1664E928" w14:textId="679730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the high place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09_1SA_09_14 </w:t>
            </w:r>
          </w:p>
        </w:tc>
      </w:tr>
      <w:tr w:rsidR="00BF0BBD" w:rsidRPr="00BF0BBD" w14:paraId="4BF66FD0" w14:textId="77777777" w:rsidTr="00BF0BBD">
        <w:trPr>
          <w:trHeight w:val="300"/>
        </w:trPr>
        <w:tc>
          <w:tcPr>
            <w:tcW w:w="4700" w:type="dxa"/>
            <w:tcBorders>
              <w:top w:val="nil"/>
              <w:left w:val="nil"/>
              <w:bottom w:val="nil"/>
              <w:right w:val="nil"/>
            </w:tcBorders>
            <w:shd w:val="clear" w:color="auto" w:fill="auto"/>
            <w:vAlign w:val="bottom"/>
            <w:hideMark/>
          </w:tcPr>
          <w:p w14:paraId="268EB65A" w14:textId="0A828D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03_LEV_16_17</w:t>
            </w:r>
            <w:r w:rsidR="00FF4471">
              <w:rPr>
                <w:rFonts w:ascii="Calibri" w:eastAsia="Times New Roman" w:hAnsi="Calibri" w:cs="Calibri"/>
                <w:color w:val="000000"/>
              </w:rPr>
              <w:t>,</w:t>
            </w:r>
            <w:r w:rsidRPr="00BF0BBD">
              <w:rPr>
                <w:rFonts w:ascii="Calibri" w:eastAsia="Times New Roman" w:hAnsi="Calibri" w:cs="Calibri"/>
                <w:color w:val="000000"/>
              </w:rPr>
              <w:t xml:space="preserve"> until he come</w:t>
            </w:r>
            <w:r w:rsidR="00644F35">
              <w:rPr>
                <w:rFonts w:ascii="Calibri" w:eastAsia="Times New Roman" w:hAnsi="Calibri" w:cs="Calibri"/>
                <w:color w:val="000000"/>
              </w:rPr>
              <w:t>, &lt;&lt;&lt;&lt;&lt;</w:t>
            </w:r>
          </w:p>
        </w:tc>
      </w:tr>
      <w:tr w:rsidR="00BF0BBD" w:rsidRPr="00BF0BBD" w14:paraId="6A422254" w14:textId="77777777" w:rsidTr="00BF0BBD">
        <w:trPr>
          <w:trHeight w:val="300"/>
        </w:trPr>
        <w:tc>
          <w:tcPr>
            <w:tcW w:w="4700" w:type="dxa"/>
            <w:tcBorders>
              <w:top w:val="nil"/>
              <w:left w:val="nil"/>
              <w:bottom w:val="nil"/>
              <w:right w:val="nil"/>
            </w:tcBorders>
            <w:shd w:val="clear" w:color="auto" w:fill="auto"/>
            <w:vAlign w:val="bottom"/>
            <w:hideMark/>
          </w:tcPr>
          <w:p w14:paraId="482C6597" w14:textId="669A0D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09_1SA_01_07</w:t>
            </w:r>
            <w:r w:rsidR="00FF4471">
              <w:rPr>
                <w:rFonts w:ascii="Calibri" w:eastAsia="Times New Roman" w:hAnsi="Calibri" w:cs="Calibri"/>
                <w:color w:val="000000"/>
              </w:rPr>
              <w:t>,</w:t>
            </w:r>
            <w:r w:rsidRPr="00BF0BBD">
              <w:rPr>
                <w:rFonts w:ascii="Calibri" w:eastAsia="Times New Roman" w:hAnsi="Calibri" w:cs="Calibri"/>
                <w:color w:val="000000"/>
              </w:rPr>
              <w:t xml:space="preserve"> up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09_1SA_09_14 </w:t>
            </w:r>
          </w:p>
        </w:tc>
      </w:tr>
      <w:tr w:rsidR="00BF0BBD" w:rsidRPr="00BF0BBD" w14:paraId="5977914C" w14:textId="77777777" w:rsidTr="00BF0BBD">
        <w:trPr>
          <w:trHeight w:val="300"/>
        </w:trPr>
        <w:tc>
          <w:tcPr>
            <w:tcW w:w="4700" w:type="dxa"/>
            <w:tcBorders>
              <w:top w:val="nil"/>
              <w:left w:val="nil"/>
              <w:bottom w:val="nil"/>
              <w:right w:val="nil"/>
            </w:tcBorders>
            <w:shd w:val="clear" w:color="auto" w:fill="auto"/>
            <w:vAlign w:val="bottom"/>
            <w:hideMark/>
          </w:tcPr>
          <w:p w14:paraId="062BCD81" w14:textId="627C68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 to the high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09_1SA_09_14 </w:t>
            </w:r>
          </w:p>
        </w:tc>
      </w:tr>
      <w:tr w:rsidR="00BF0BBD" w:rsidRPr="00BF0BBD" w14:paraId="42A56FE5" w14:textId="77777777" w:rsidTr="00BF0BBD">
        <w:trPr>
          <w:trHeight w:val="300"/>
        </w:trPr>
        <w:tc>
          <w:tcPr>
            <w:tcW w:w="4700" w:type="dxa"/>
            <w:tcBorders>
              <w:top w:val="nil"/>
              <w:left w:val="nil"/>
              <w:bottom w:val="nil"/>
              <w:right w:val="nil"/>
            </w:tcBorders>
            <w:shd w:val="clear" w:color="auto" w:fill="auto"/>
            <w:vAlign w:val="bottom"/>
            <w:hideMark/>
          </w:tcPr>
          <w:p w14:paraId="5B0DFCBB" w14:textId="383ADA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01_GEN_24_33</w:t>
            </w:r>
            <w:r w:rsidR="00FF4471">
              <w:rPr>
                <w:rFonts w:ascii="Calibri" w:eastAsia="Times New Roman" w:hAnsi="Calibri" w:cs="Calibri"/>
                <w:color w:val="000000"/>
              </w:rPr>
              <w:t>,</w:t>
            </w:r>
            <w:r w:rsidRPr="00BF0BBD">
              <w:rPr>
                <w:rFonts w:ascii="Calibri" w:eastAsia="Times New Roman" w:hAnsi="Calibri" w:cs="Calibri"/>
                <w:color w:val="000000"/>
              </w:rPr>
              <w:t xml:space="preserve"> will not eat until</w:t>
            </w:r>
            <w:r w:rsidR="00644F35">
              <w:rPr>
                <w:rFonts w:ascii="Calibri" w:eastAsia="Times New Roman" w:hAnsi="Calibri" w:cs="Calibri"/>
                <w:color w:val="000000"/>
              </w:rPr>
              <w:t>, &lt;&lt;&lt;&lt;&lt;</w:t>
            </w:r>
          </w:p>
        </w:tc>
      </w:tr>
      <w:tr w:rsidR="00BF0BBD" w:rsidRPr="00BF0BBD" w14:paraId="42221952" w14:textId="77777777" w:rsidTr="00BF0BBD">
        <w:trPr>
          <w:trHeight w:val="300"/>
        </w:trPr>
        <w:tc>
          <w:tcPr>
            <w:tcW w:w="4700" w:type="dxa"/>
            <w:tcBorders>
              <w:top w:val="nil"/>
              <w:left w:val="nil"/>
              <w:bottom w:val="nil"/>
              <w:right w:val="nil"/>
            </w:tcBorders>
            <w:shd w:val="clear" w:color="auto" w:fill="auto"/>
            <w:vAlign w:val="bottom"/>
            <w:hideMark/>
          </w:tcPr>
          <w:p w14:paraId="5FC2757D" w14:textId="25CF0C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04_NUM_35_10</w:t>
            </w:r>
            <w:r w:rsidR="00FF4471">
              <w:rPr>
                <w:rFonts w:ascii="Calibri" w:eastAsia="Times New Roman" w:hAnsi="Calibri" w:cs="Calibri"/>
                <w:color w:val="000000"/>
              </w:rPr>
              <w:t>,</w:t>
            </w:r>
            <w:r w:rsidRPr="00BF0BBD">
              <w:rPr>
                <w:rFonts w:ascii="Calibri" w:eastAsia="Times New Roman" w:hAnsi="Calibri" w:cs="Calibri"/>
                <w:color w:val="000000"/>
              </w:rPr>
              <w:t xml:space="preserve"> ye be come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13_1CH_12_17 </w:t>
            </w:r>
          </w:p>
        </w:tc>
      </w:tr>
      <w:tr w:rsidR="00BF0BBD" w:rsidRPr="00BF0BBD" w14:paraId="700C3AA3" w14:textId="77777777" w:rsidTr="00BF0BBD">
        <w:trPr>
          <w:trHeight w:val="300"/>
        </w:trPr>
        <w:tc>
          <w:tcPr>
            <w:tcW w:w="4700" w:type="dxa"/>
            <w:tcBorders>
              <w:top w:val="nil"/>
              <w:left w:val="nil"/>
              <w:bottom w:val="nil"/>
              <w:right w:val="nil"/>
            </w:tcBorders>
            <w:shd w:val="clear" w:color="auto" w:fill="auto"/>
            <w:vAlign w:val="bottom"/>
            <w:hideMark/>
          </w:tcPr>
          <w:p w14:paraId="3132419F" w14:textId="4F3815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03_LEV_23_10</w:t>
            </w:r>
            <w:r w:rsidR="00FF4471">
              <w:rPr>
                <w:rFonts w:ascii="Calibri" w:eastAsia="Times New Roman" w:hAnsi="Calibri" w:cs="Calibri"/>
                <w:color w:val="000000"/>
              </w:rPr>
              <w:t>,</w:t>
            </w:r>
            <w:r w:rsidRPr="00BF0BBD">
              <w:rPr>
                <w:rFonts w:ascii="Calibri" w:eastAsia="Times New Roman" w:hAnsi="Calibri" w:cs="Calibri"/>
                <w:color w:val="000000"/>
              </w:rPr>
              <w:t xml:space="preserve"> ye be come into</w:t>
            </w:r>
            <w:r w:rsidR="00644F35">
              <w:rPr>
                <w:rFonts w:ascii="Calibri" w:eastAsia="Times New Roman" w:hAnsi="Calibri" w:cs="Calibri"/>
                <w:color w:val="000000"/>
              </w:rPr>
              <w:t>, &lt;&lt;&lt;&lt;&lt;</w:t>
            </w:r>
          </w:p>
        </w:tc>
      </w:tr>
      <w:tr w:rsidR="00BF0BBD" w:rsidRPr="00BF0BBD" w14:paraId="4CDEB727" w14:textId="77777777" w:rsidTr="00BF0BBD">
        <w:trPr>
          <w:trHeight w:val="300"/>
        </w:trPr>
        <w:tc>
          <w:tcPr>
            <w:tcW w:w="4700" w:type="dxa"/>
            <w:tcBorders>
              <w:top w:val="nil"/>
              <w:left w:val="nil"/>
              <w:bottom w:val="nil"/>
              <w:right w:val="nil"/>
            </w:tcBorders>
            <w:shd w:val="clear" w:color="auto" w:fill="auto"/>
            <w:vAlign w:val="bottom"/>
            <w:hideMark/>
          </w:tcPr>
          <w:p w14:paraId="2032832A" w14:textId="0BFFDD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ye shall find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14_2CH_20_16 </w:t>
            </w:r>
          </w:p>
        </w:tc>
      </w:tr>
      <w:tr w:rsidR="00BF0BBD" w:rsidRPr="00BF0BBD" w14:paraId="071464B9" w14:textId="77777777" w:rsidTr="00BF0BBD">
        <w:trPr>
          <w:trHeight w:val="300"/>
        </w:trPr>
        <w:tc>
          <w:tcPr>
            <w:tcW w:w="4700" w:type="dxa"/>
            <w:tcBorders>
              <w:top w:val="nil"/>
              <w:left w:val="nil"/>
              <w:bottom w:val="nil"/>
              <w:right w:val="nil"/>
            </w:tcBorders>
            <w:shd w:val="clear" w:color="auto" w:fill="auto"/>
            <w:vAlign w:val="bottom"/>
            <w:hideMark/>
          </w:tcPr>
          <w:p w14:paraId="1725254B" w14:textId="47FD22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you up for</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24_JER_42_10 </w:t>
            </w:r>
          </w:p>
        </w:tc>
      </w:tr>
      <w:tr w:rsidR="00BF0BBD" w:rsidRPr="00BF0BBD" w14:paraId="320267C1" w14:textId="77777777" w:rsidTr="00BF0BBD">
        <w:trPr>
          <w:trHeight w:val="1200"/>
        </w:trPr>
        <w:tc>
          <w:tcPr>
            <w:tcW w:w="4700" w:type="dxa"/>
            <w:tcBorders>
              <w:top w:val="nil"/>
              <w:left w:val="nil"/>
              <w:bottom w:val="nil"/>
              <w:right w:val="nil"/>
            </w:tcBorders>
            <w:shd w:val="clear" w:color="auto" w:fill="auto"/>
            <w:vAlign w:val="bottom"/>
            <w:hideMark/>
          </w:tcPr>
          <w:p w14:paraId="3468C2B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09_1SA_09:14 And they went up into the city: [and] when they were come into the city, behold, Samuel came out against them, for to go up to the high place. #,</w:t>
            </w:r>
          </w:p>
        </w:tc>
      </w:tr>
      <w:tr w:rsidR="00BF0BBD" w:rsidRPr="00BF0BBD" w14:paraId="100B2C7F" w14:textId="77777777" w:rsidTr="00BF0BBD">
        <w:trPr>
          <w:trHeight w:val="300"/>
        </w:trPr>
        <w:tc>
          <w:tcPr>
            <w:tcW w:w="4700" w:type="dxa"/>
            <w:tcBorders>
              <w:top w:val="nil"/>
              <w:left w:val="nil"/>
              <w:bottom w:val="nil"/>
              <w:right w:val="nil"/>
            </w:tcBorders>
            <w:shd w:val="clear" w:color="auto" w:fill="auto"/>
            <w:vAlign w:val="bottom"/>
            <w:hideMark/>
          </w:tcPr>
          <w:p w14:paraId="21533454" w14:textId="05CF1B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07_JUD_02_15</w:t>
            </w:r>
            <w:r w:rsidR="00FF4471">
              <w:rPr>
                <w:rFonts w:ascii="Calibri" w:eastAsia="Times New Roman" w:hAnsi="Calibri" w:cs="Calibri"/>
                <w:color w:val="000000"/>
              </w:rPr>
              <w:t>,</w:t>
            </w:r>
            <w:r w:rsidRPr="00BF0BBD">
              <w:rPr>
                <w:rFonts w:ascii="Calibri" w:eastAsia="Times New Roman" w:hAnsi="Calibri" w:cs="Calibri"/>
                <w:color w:val="000000"/>
              </w:rPr>
              <w:t xml:space="preserve"> against them for</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14_2CH_20_17 </w:t>
            </w:r>
          </w:p>
        </w:tc>
      </w:tr>
      <w:tr w:rsidR="00BF0BBD" w:rsidRPr="00BF0BBD" w14:paraId="5891E97D" w14:textId="77777777" w:rsidTr="00BF0BBD">
        <w:trPr>
          <w:trHeight w:val="300"/>
        </w:trPr>
        <w:tc>
          <w:tcPr>
            <w:tcW w:w="4700" w:type="dxa"/>
            <w:tcBorders>
              <w:top w:val="nil"/>
              <w:left w:val="nil"/>
              <w:bottom w:val="nil"/>
              <w:right w:val="nil"/>
            </w:tcBorders>
            <w:shd w:val="clear" w:color="auto" w:fill="auto"/>
            <w:vAlign w:val="bottom"/>
            <w:hideMark/>
          </w:tcPr>
          <w:p w14:paraId="17B6BD89" w14:textId="05A1CF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09_1SA_02_20</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went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09_1SA_09_14 </w:t>
            </w:r>
          </w:p>
        </w:tc>
      </w:tr>
      <w:tr w:rsidR="00BF0BBD" w:rsidRPr="00BF0BBD" w14:paraId="432539AF" w14:textId="77777777" w:rsidTr="00BF0BBD">
        <w:trPr>
          <w:trHeight w:val="300"/>
        </w:trPr>
        <w:tc>
          <w:tcPr>
            <w:tcW w:w="4700" w:type="dxa"/>
            <w:tcBorders>
              <w:top w:val="nil"/>
              <w:left w:val="nil"/>
              <w:bottom w:val="nil"/>
              <w:right w:val="nil"/>
            </w:tcBorders>
            <w:shd w:val="clear" w:color="auto" w:fill="auto"/>
            <w:vAlign w:val="bottom"/>
            <w:hideMark/>
          </w:tcPr>
          <w:p w14:paraId="70B74D81" w14:textId="6FF608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went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09_1SA_14_16 </w:t>
            </w:r>
          </w:p>
        </w:tc>
      </w:tr>
      <w:tr w:rsidR="00BF0BBD" w:rsidRPr="00BF0BBD" w14:paraId="01A2C2D6" w14:textId="77777777" w:rsidTr="00BF0BBD">
        <w:trPr>
          <w:trHeight w:val="600"/>
        </w:trPr>
        <w:tc>
          <w:tcPr>
            <w:tcW w:w="4700" w:type="dxa"/>
            <w:tcBorders>
              <w:top w:val="nil"/>
              <w:left w:val="nil"/>
              <w:bottom w:val="nil"/>
              <w:right w:val="nil"/>
            </w:tcBorders>
            <w:shd w:val="clear" w:color="auto" w:fill="auto"/>
            <w:vAlign w:val="bottom"/>
            <w:hideMark/>
          </w:tcPr>
          <w:p w14:paraId="0622D71A" w14:textId="2EEFD6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04_NUM_20_27</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went up</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10_2SA_15_30 </w:t>
            </w:r>
          </w:p>
        </w:tc>
      </w:tr>
      <w:tr w:rsidR="00BF0BBD" w:rsidRPr="00BF0BBD" w14:paraId="4F395D6A" w14:textId="77777777" w:rsidTr="00BF0BBD">
        <w:trPr>
          <w:trHeight w:val="300"/>
        </w:trPr>
        <w:tc>
          <w:tcPr>
            <w:tcW w:w="4700" w:type="dxa"/>
            <w:tcBorders>
              <w:top w:val="nil"/>
              <w:left w:val="nil"/>
              <w:bottom w:val="nil"/>
              <w:right w:val="nil"/>
            </w:tcBorders>
            <w:shd w:val="clear" w:color="auto" w:fill="auto"/>
            <w:vAlign w:val="bottom"/>
            <w:hideMark/>
          </w:tcPr>
          <w:p w14:paraId="5C193CAB" w14:textId="3333F0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09_1SA_09_05</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they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09_1SA_09_25 </w:t>
            </w:r>
          </w:p>
        </w:tc>
      </w:tr>
      <w:tr w:rsidR="00BF0BBD" w:rsidRPr="00BF0BBD" w14:paraId="28CC5D04" w14:textId="77777777" w:rsidTr="00BF0BBD">
        <w:trPr>
          <w:trHeight w:val="600"/>
        </w:trPr>
        <w:tc>
          <w:tcPr>
            <w:tcW w:w="4700" w:type="dxa"/>
            <w:tcBorders>
              <w:top w:val="nil"/>
              <w:left w:val="nil"/>
              <w:bottom w:val="nil"/>
              <w:right w:val="nil"/>
            </w:tcBorders>
            <w:shd w:val="clear" w:color="auto" w:fill="auto"/>
            <w:vAlign w:val="bottom"/>
            <w:hideMark/>
          </w:tcPr>
          <w:p w14:paraId="66C18306" w14:textId="73625F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09_1SA_09_05</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they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09_1SA_09_25 </w:t>
            </w:r>
          </w:p>
        </w:tc>
      </w:tr>
      <w:tr w:rsidR="00BF0BBD" w:rsidRPr="00BF0BBD" w14:paraId="363FA80E" w14:textId="77777777" w:rsidTr="00BF0BBD">
        <w:trPr>
          <w:trHeight w:val="300"/>
        </w:trPr>
        <w:tc>
          <w:tcPr>
            <w:tcW w:w="4700" w:type="dxa"/>
            <w:tcBorders>
              <w:top w:val="nil"/>
              <w:left w:val="nil"/>
              <w:bottom w:val="nil"/>
              <w:right w:val="nil"/>
            </w:tcBorders>
            <w:shd w:val="clear" w:color="auto" w:fill="auto"/>
            <w:vAlign w:val="bottom"/>
            <w:hideMark/>
          </w:tcPr>
          <w:p w14:paraId="43192224" w14:textId="36F222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behold Samuel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09_1SA_13_10 </w:t>
            </w:r>
          </w:p>
        </w:tc>
      </w:tr>
      <w:tr w:rsidR="00BF0BBD" w:rsidRPr="00BF0BBD" w14:paraId="138DAA4D" w14:textId="77777777" w:rsidTr="00BF0BBD">
        <w:trPr>
          <w:trHeight w:val="600"/>
        </w:trPr>
        <w:tc>
          <w:tcPr>
            <w:tcW w:w="4700" w:type="dxa"/>
            <w:tcBorders>
              <w:top w:val="nil"/>
              <w:left w:val="nil"/>
              <w:bottom w:val="nil"/>
              <w:right w:val="nil"/>
            </w:tcBorders>
            <w:shd w:val="clear" w:color="auto" w:fill="auto"/>
            <w:vAlign w:val="bottom"/>
            <w:hideMark/>
          </w:tcPr>
          <w:p w14:paraId="431EE6EB" w14:textId="7B17E3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05_DEU_29_07</w:t>
            </w:r>
            <w:r w:rsidR="00FF4471">
              <w:rPr>
                <w:rFonts w:ascii="Calibri" w:eastAsia="Times New Roman" w:hAnsi="Calibri" w:cs="Calibri"/>
                <w:color w:val="000000"/>
              </w:rPr>
              <w:t>,</w:t>
            </w:r>
            <w:r w:rsidRPr="00BF0BBD">
              <w:rPr>
                <w:rFonts w:ascii="Calibri" w:eastAsia="Times New Roman" w:hAnsi="Calibri" w:cs="Calibri"/>
                <w:color w:val="000000"/>
              </w:rPr>
              <w:t xml:space="preserve"> came out against</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14_2CH_14_09 </w:t>
            </w:r>
          </w:p>
        </w:tc>
      </w:tr>
      <w:tr w:rsidR="00BF0BBD" w:rsidRPr="00BF0BBD" w14:paraId="5690A417" w14:textId="77777777" w:rsidTr="00BF0BBD">
        <w:trPr>
          <w:trHeight w:val="300"/>
        </w:trPr>
        <w:tc>
          <w:tcPr>
            <w:tcW w:w="4700" w:type="dxa"/>
            <w:tcBorders>
              <w:top w:val="nil"/>
              <w:left w:val="nil"/>
              <w:bottom w:val="nil"/>
              <w:right w:val="nil"/>
            </w:tcBorders>
            <w:shd w:val="clear" w:color="auto" w:fill="auto"/>
            <w:vAlign w:val="bottom"/>
            <w:hideMark/>
          </w:tcPr>
          <w:p w14:paraId="3CCB1926" w14:textId="662D89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came out against them</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14_2CH_14_09 </w:t>
            </w:r>
          </w:p>
        </w:tc>
      </w:tr>
      <w:tr w:rsidR="00BF0BBD" w:rsidRPr="00BF0BBD" w14:paraId="78BE8664" w14:textId="77777777" w:rsidTr="00BF0BBD">
        <w:trPr>
          <w:trHeight w:val="300"/>
        </w:trPr>
        <w:tc>
          <w:tcPr>
            <w:tcW w:w="4700" w:type="dxa"/>
            <w:tcBorders>
              <w:top w:val="nil"/>
              <w:left w:val="nil"/>
              <w:bottom w:val="nil"/>
              <w:right w:val="nil"/>
            </w:tcBorders>
            <w:shd w:val="clear" w:color="auto" w:fill="auto"/>
            <w:vAlign w:val="bottom"/>
            <w:hideMark/>
          </w:tcPr>
          <w:p w14:paraId="05F3E5AB" w14:textId="1FD464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09_1SA_09_13</w:t>
            </w:r>
            <w:r w:rsidR="00FF4471">
              <w:rPr>
                <w:rFonts w:ascii="Calibri" w:eastAsia="Times New Roman" w:hAnsi="Calibri" w:cs="Calibri"/>
                <w:color w:val="000000"/>
              </w:rPr>
              <w:t>,</w:t>
            </w:r>
            <w:r w:rsidRPr="00BF0BBD">
              <w:rPr>
                <w:rFonts w:ascii="Calibri" w:eastAsia="Times New Roman" w:hAnsi="Calibri" w:cs="Calibri"/>
                <w:color w:val="000000"/>
              </w:rPr>
              <w:t xml:space="preserve"> come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09_1SA_09_14 </w:t>
            </w:r>
          </w:p>
        </w:tc>
      </w:tr>
      <w:tr w:rsidR="00BF0BBD" w:rsidRPr="00BF0BBD" w14:paraId="0D108B88" w14:textId="77777777" w:rsidTr="00BF0BBD">
        <w:trPr>
          <w:trHeight w:val="300"/>
        </w:trPr>
        <w:tc>
          <w:tcPr>
            <w:tcW w:w="4700" w:type="dxa"/>
            <w:tcBorders>
              <w:top w:val="nil"/>
              <w:left w:val="nil"/>
              <w:bottom w:val="nil"/>
              <w:right w:val="nil"/>
            </w:tcBorders>
            <w:shd w:val="clear" w:color="auto" w:fill="auto"/>
            <w:vAlign w:val="bottom"/>
            <w:hideMark/>
          </w:tcPr>
          <w:p w14:paraId="4036B026" w14:textId="258C31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09_1SA_09_14</w:t>
            </w:r>
            <w:r w:rsidR="00FF4471">
              <w:rPr>
                <w:rFonts w:ascii="Calibri" w:eastAsia="Times New Roman" w:hAnsi="Calibri" w:cs="Calibri"/>
                <w:color w:val="000000"/>
              </w:rPr>
              <w:t>,</w:t>
            </w:r>
            <w:r w:rsidRPr="00BF0BBD">
              <w:rPr>
                <w:rFonts w:ascii="Calibri" w:eastAsia="Times New Roman" w:hAnsi="Calibri" w:cs="Calibri"/>
                <w:color w:val="000000"/>
              </w:rPr>
              <w:t xml:space="preserve"> come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10_2SA_05_08 </w:t>
            </w:r>
          </w:p>
        </w:tc>
      </w:tr>
      <w:tr w:rsidR="00BF0BBD" w:rsidRPr="00BF0BBD" w14:paraId="0E792340" w14:textId="77777777" w:rsidTr="00BF0BBD">
        <w:trPr>
          <w:trHeight w:val="300"/>
        </w:trPr>
        <w:tc>
          <w:tcPr>
            <w:tcW w:w="4700" w:type="dxa"/>
            <w:tcBorders>
              <w:top w:val="nil"/>
              <w:left w:val="nil"/>
              <w:bottom w:val="nil"/>
              <w:right w:val="nil"/>
            </w:tcBorders>
            <w:shd w:val="clear" w:color="auto" w:fill="auto"/>
            <w:vAlign w:val="bottom"/>
            <w:hideMark/>
          </w:tcPr>
          <w:p w14:paraId="4EC59F32" w14:textId="245A8B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09_1SA_09_13</w:t>
            </w:r>
            <w:r w:rsidR="00FF4471">
              <w:rPr>
                <w:rFonts w:ascii="Calibri" w:eastAsia="Times New Roman" w:hAnsi="Calibri" w:cs="Calibri"/>
                <w:color w:val="000000"/>
              </w:rPr>
              <w:t>,</w:t>
            </w:r>
            <w:r w:rsidRPr="00BF0BBD">
              <w:rPr>
                <w:rFonts w:ascii="Calibri" w:eastAsia="Times New Roman" w:hAnsi="Calibri" w:cs="Calibri"/>
                <w:color w:val="000000"/>
              </w:rPr>
              <w:t xml:space="preserve"> come into the city</w:t>
            </w:r>
            <w:r w:rsidR="00644F35">
              <w:rPr>
                <w:rFonts w:ascii="Calibri" w:eastAsia="Times New Roman" w:hAnsi="Calibri" w:cs="Calibri"/>
                <w:color w:val="000000"/>
              </w:rPr>
              <w:t>, &lt;&lt;&lt;&lt;&lt;</w:t>
            </w:r>
          </w:p>
        </w:tc>
      </w:tr>
      <w:tr w:rsidR="00BF0BBD" w:rsidRPr="00BF0BBD" w14:paraId="28DAFDA2" w14:textId="77777777" w:rsidTr="00BF0BBD">
        <w:trPr>
          <w:trHeight w:val="300"/>
        </w:trPr>
        <w:tc>
          <w:tcPr>
            <w:tcW w:w="4700" w:type="dxa"/>
            <w:tcBorders>
              <w:top w:val="nil"/>
              <w:left w:val="nil"/>
              <w:bottom w:val="nil"/>
              <w:right w:val="nil"/>
            </w:tcBorders>
            <w:shd w:val="clear" w:color="auto" w:fill="auto"/>
            <w:vAlign w:val="bottom"/>
            <w:hideMark/>
          </w:tcPr>
          <w:p w14:paraId="5849F8CF" w14:textId="6E1D20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01_GEN_31_18</w:t>
            </w:r>
            <w:r w:rsidR="00FF4471">
              <w:rPr>
                <w:rFonts w:ascii="Calibri" w:eastAsia="Times New Roman" w:hAnsi="Calibri" w:cs="Calibri"/>
                <w:color w:val="000000"/>
              </w:rPr>
              <w:t>,</w:t>
            </w:r>
            <w:r w:rsidRPr="00BF0BBD">
              <w:rPr>
                <w:rFonts w:ascii="Calibri" w:eastAsia="Times New Roman" w:hAnsi="Calibri" w:cs="Calibri"/>
                <w:color w:val="000000"/>
              </w:rPr>
              <w:t xml:space="preserve"> for to go</w:t>
            </w:r>
            <w:r w:rsidR="00644F35">
              <w:rPr>
                <w:rFonts w:ascii="Calibri" w:eastAsia="Times New Roman" w:hAnsi="Calibri" w:cs="Calibri"/>
                <w:color w:val="000000"/>
              </w:rPr>
              <w:t>, &lt;&lt;&lt;&lt;&lt;</w:t>
            </w:r>
          </w:p>
        </w:tc>
      </w:tr>
      <w:tr w:rsidR="00BF0BBD" w:rsidRPr="00BF0BBD" w14:paraId="7CCD4C1A" w14:textId="77777777" w:rsidTr="00BF0BBD">
        <w:trPr>
          <w:trHeight w:val="300"/>
        </w:trPr>
        <w:tc>
          <w:tcPr>
            <w:tcW w:w="4700" w:type="dxa"/>
            <w:tcBorders>
              <w:top w:val="nil"/>
              <w:left w:val="nil"/>
              <w:bottom w:val="nil"/>
              <w:right w:val="nil"/>
            </w:tcBorders>
            <w:shd w:val="clear" w:color="auto" w:fill="auto"/>
            <w:vAlign w:val="bottom"/>
            <w:hideMark/>
          </w:tcPr>
          <w:p w14:paraId="744100EC" w14:textId="0589E5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09_1SA_09_13</w:t>
            </w:r>
            <w:r w:rsidR="00FF4471">
              <w:rPr>
                <w:rFonts w:ascii="Calibri" w:eastAsia="Times New Roman" w:hAnsi="Calibri" w:cs="Calibri"/>
                <w:color w:val="000000"/>
              </w:rPr>
              <w:t>,</w:t>
            </w:r>
            <w:r w:rsidRPr="00BF0BBD">
              <w:rPr>
                <w:rFonts w:ascii="Calibri" w:eastAsia="Times New Roman" w:hAnsi="Calibri" w:cs="Calibri"/>
                <w:color w:val="000000"/>
              </w:rPr>
              <w:t xml:space="preserve"> go up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10_2SA_05_19 </w:t>
            </w:r>
          </w:p>
        </w:tc>
      </w:tr>
      <w:tr w:rsidR="00BF0BBD" w:rsidRPr="00BF0BBD" w14:paraId="3209EC48" w14:textId="77777777" w:rsidTr="00BF0BBD">
        <w:trPr>
          <w:trHeight w:val="300"/>
        </w:trPr>
        <w:tc>
          <w:tcPr>
            <w:tcW w:w="4700" w:type="dxa"/>
            <w:tcBorders>
              <w:top w:val="nil"/>
              <w:left w:val="nil"/>
              <w:bottom w:val="nil"/>
              <w:right w:val="nil"/>
            </w:tcBorders>
            <w:shd w:val="clear" w:color="auto" w:fill="auto"/>
            <w:vAlign w:val="bottom"/>
            <w:hideMark/>
          </w:tcPr>
          <w:p w14:paraId="6AED70B6" w14:textId="2FF5C5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09_1SA_09_13</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city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09_1SA_09_25 </w:t>
            </w:r>
          </w:p>
        </w:tc>
      </w:tr>
      <w:tr w:rsidR="00BF0BBD" w:rsidRPr="00BF0BBD" w14:paraId="22D6EFC8" w14:textId="77777777" w:rsidTr="00BF0BBD">
        <w:trPr>
          <w:trHeight w:val="300"/>
        </w:trPr>
        <w:tc>
          <w:tcPr>
            <w:tcW w:w="4700" w:type="dxa"/>
            <w:tcBorders>
              <w:top w:val="nil"/>
              <w:left w:val="nil"/>
              <w:bottom w:val="nil"/>
              <w:right w:val="nil"/>
            </w:tcBorders>
            <w:shd w:val="clear" w:color="auto" w:fill="auto"/>
            <w:vAlign w:val="bottom"/>
            <w:hideMark/>
          </w:tcPr>
          <w:p w14:paraId="41BA4ADE" w14:textId="6C09F2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09_1SA_04_13</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city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10_2SA_15_37 </w:t>
            </w:r>
          </w:p>
        </w:tc>
      </w:tr>
      <w:tr w:rsidR="00BF0BBD" w:rsidRPr="00BF0BBD" w14:paraId="2AECFA67" w14:textId="77777777" w:rsidTr="00BF0BBD">
        <w:trPr>
          <w:trHeight w:val="600"/>
        </w:trPr>
        <w:tc>
          <w:tcPr>
            <w:tcW w:w="4700" w:type="dxa"/>
            <w:tcBorders>
              <w:top w:val="nil"/>
              <w:left w:val="nil"/>
              <w:bottom w:val="nil"/>
              <w:right w:val="nil"/>
            </w:tcBorders>
            <w:shd w:val="clear" w:color="auto" w:fill="auto"/>
            <w:vAlign w:val="bottom"/>
            <w:hideMark/>
          </w:tcPr>
          <w:p w14:paraId="2AB989EC" w14:textId="41A98F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04_NUM_21_33</w:t>
            </w:r>
            <w:r w:rsidR="00FF4471">
              <w:rPr>
                <w:rFonts w:ascii="Calibri" w:eastAsia="Times New Roman" w:hAnsi="Calibri" w:cs="Calibri"/>
                <w:color w:val="000000"/>
              </w:rPr>
              <w:t>,</w:t>
            </w:r>
            <w:r w:rsidRPr="00BF0BBD">
              <w:rPr>
                <w:rFonts w:ascii="Calibri" w:eastAsia="Times New Roman" w:hAnsi="Calibri" w:cs="Calibri"/>
                <w:color w:val="000000"/>
              </w:rPr>
              <w:t xml:space="preserve"> out against them</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14_2CH_14_09 </w:t>
            </w:r>
          </w:p>
        </w:tc>
      </w:tr>
      <w:tr w:rsidR="00BF0BBD" w:rsidRPr="00BF0BBD" w14:paraId="53126476" w14:textId="77777777" w:rsidTr="00BF0BBD">
        <w:trPr>
          <w:trHeight w:val="300"/>
        </w:trPr>
        <w:tc>
          <w:tcPr>
            <w:tcW w:w="4700" w:type="dxa"/>
            <w:tcBorders>
              <w:top w:val="nil"/>
              <w:left w:val="nil"/>
              <w:bottom w:val="nil"/>
              <w:right w:val="nil"/>
            </w:tcBorders>
            <w:shd w:val="clear" w:color="auto" w:fill="auto"/>
            <w:vAlign w:val="bottom"/>
            <w:hideMark/>
          </w:tcPr>
          <w:p w14:paraId="604F08D3" w14:textId="442903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out against them for</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14_2CH_20_17 </w:t>
            </w:r>
          </w:p>
        </w:tc>
      </w:tr>
      <w:tr w:rsidR="00BF0BBD" w:rsidRPr="00BF0BBD" w14:paraId="69154202" w14:textId="77777777" w:rsidTr="00BF0BBD">
        <w:trPr>
          <w:trHeight w:val="300"/>
        </w:trPr>
        <w:tc>
          <w:tcPr>
            <w:tcW w:w="4700" w:type="dxa"/>
            <w:tcBorders>
              <w:top w:val="nil"/>
              <w:left w:val="nil"/>
              <w:bottom w:val="nil"/>
              <w:right w:val="nil"/>
            </w:tcBorders>
            <w:shd w:val="clear" w:color="auto" w:fill="auto"/>
            <w:vAlign w:val="bottom"/>
            <w:hideMark/>
          </w:tcPr>
          <w:p w14:paraId="03A4EC98" w14:textId="1174B1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09_1SA_04_13</w:t>
            </w:r>
            <w:r w:rsidR="00FF4471">
              <w:rPr>
                <w:rFonts w:ascii="Calibri" w:eastAsia="Times New Roman" w:hAnsi="Calibri" w:cs="Calibri"/>
                <w:color w:val="000000"/>
              </w:rPr>
              <w:t>,</w:t>
            </w:r>
            <w:r w:rsidRPr="00BF0BBD">
              <w:rPr>
                <w:rFonts w:ascii="Calibri" w:eastAsia="Times New Roman" w:hAnsi="Calibri" w:cs="Calibri"/>
                <w:color w:val="000000"/>
              </w:rPr>
              <w:t xml:space="preserve"> the city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09_1SA_20_29 </w:t>
            </w:r>
          </w:p>
        </w:tc>
      </w:tr>
      <w:tr w:rsidR="00BF0BBD" w:rsidRPr="00BF0BBD" w14:paraId="55345E1F" w14:textId="77777777" w:rsidTr="00BF0BBD">
        <w:trPr>
          <w:trHeight w:val="300"/>
        </w:trPr>
        <w:tc>
          <w:tcPr>
            <w:tcW w:w="4700" w:type="dxa"/>
            <w:tcBorders>
              <w:top w:val="nil"/>
              <w:left w:val="nil"/>
              <w:bottom w:val="nil"/>
              <w:right w:val="nil"/>
            </w:tcBorders>
            <w:shd w:val="clear" w:color="auto" w:fill="auto"/>
            <w:vAlign w:val="bottom"/>
            <w:hideMark/>
          </w:tcPr>
          <w:p w14:paraId="6F9228CE" w14:textId="106BB4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city behold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11_1KI_17_10 </w:t>
            </w:r>
          </w:p>
        </w:tc>
      </w:tr>
      <w:tr w:rsidR="00BF0BBD" w:rsidRPr="00BF0BBD" w14:paraId="3BC69CBD" w14:textId="77777777" w:rsidTr="00BF0BBD">
        <w:trPr>
          <w:trHeight w:val="300"/>
        </w:trPr>
        <w:tc>
          <w:tcPr>
            <w:tcW w:w="4700" w:type="dxa"/>
            <w:tcBorders>
              <w:top w:val="nil"/>
              <w:left w:val="nil"/>
              <w:bottom w:val="nil"/>
              <w:right w:val="nil"/>
            </w:tcBorders>
            <w:shd w:val="clear" w:color="auto" w:fill="auto"/>
            <w:vAlign w:val="bottom"/>
            <w:hideMark/>
          </w:tcPr>
          <w:p w14:paraId="550BABB2" w14:textId="629765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06_JOS_11_06</w:t>
            </w:r>
            <w:r w:rsidR="00FF4471">
              <w:rPr>
                <w:rFonts w:ascii="Calibri" w:eastAsia="Times New Roman" w:hAnsi="Calibri" w:cs="Calibri"/>
                <w:color w:val="000000"/>
              </w:rPr>
              <w:t>,</w:t>
            </w:r>
            <w:r w:rsidRPr="00BF0BBD">
              <w:rPr>
                <w:rFonts w:ascii="Calibri" w:eastAsia="Times New Roman" w:hAnsi="Calibri" w:cs="Calibri"/>
                <w:color w:val="000000"/>
              </w:rPr>
              <w:t xml:space="preserve"> them for to</w:t>
            </w:r>
            <w:r w:rsidR="00644F35">
              <w:rPr>
                <w:rFonts w:ascii="Calibri" w:eastAsia="Times New Roman" w:hAnsi="Calibri" w:cs="Calibri"/>
                <w:color w:val="000000"/>
              </w:rPr>
              <w:t>, &lt;&lt;&lt;&lt;&lt;</w:t>
            </w:r>
          </w:p>
        </w:tc>
      </w:tr>
      <w:tr w:rsidR="00BF0BBD" w:rsidRPr="00BF0BBD" w14:paraId="070D56F5" w14:textId="77777777" w:rsidTr="00BF0BBD">
        <w:trPr>
          <w:trHeight w:val="300"/>
        </w:trPr>
        <w:tc>
          <w:tcPr>
            <w:tcW w:w="4700" w:type="dxa"/>
            <w:tcBorders>
              <w:top w:val="nil"/>
              <w:left w:val="nil"/>
              <w:bottom w:val="nil"/>
              <w:right w:val="nil"/>
            </w:tcBorders>
            <w:shd w:val="clear" w:color="auto" w:fill="auto"/>
            <w:vAlign w:val="bottom"/>
            <w:hideMark/>
          </w:tcPr>
          <w:p w14:paraId="4D77C6AA" w14:textId="6E0E56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09_1SA_09_11</w:t>
            </w:r>
            <w:r w:rsidR="00FF4471">
              <w:rPr>
                <w:rFonts w:ascii="Calibri" w:eastAsia="Times New Roman" w:hAnsi="Calibri" w:cs="Calibri"/>
                <w:color w:val="000000"/>
              </w:rPr>
              <w:t>,</w:t>
            </w:r>
            <w:r w:rsidRPr="00BF0BBD">
              <w:rPr>
                <w:rFonts w:ascii="Calibri" w:eastAsia="Times New Roman" w:hAnsi="Calibri" w:cs="Calibri"/>
                <w:color w:val="000000"/>
              </w:rPr>
              <w:t xml:space="preserve"> they went up</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10_2SA_15_30 </w:t>
            </w:r>
          </w:p>
        </w:tc>
      </w:tr>
      <w:tr w:rsidR="00BF0BBD" w:rsidRPr="00BF0BBD" w14:paraId="5B35E5D7" w14:textId="77777777" w:rsidTr="00BF0BBD">
        <w:trPr>
          <w:trHeight w:val="300"/>
        </w:trPr>
        <w:tc>
          <w:tcPr>
            <w:tcW w:w="4700" w:type="dxa"/>
            <w:tcBorders>
              <w:top w:val="nil"/>
              <w:left w:val="nil"/>
              <w:bottom w:val="nil"/>
              <w:right w:val="nil"/>
            </w:tcBorders>
            <w:shd w:val="clear" w:color="auto" w:fill="auto"/>
            <w:vAlign w:val="bottom"/>
            <w:hideMark/>
          </w:tcPr>
          <w:p w14:paraId="25CD9766" w14:textId="54D22D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04_NUM_20_27</w:t>
            </w:r>
            <w:r w:rsidR="00FF4471">
              <w:rPr>
                <w:rFonts w:ascii="Calibri" w:eastAsia="Times New Roman" w:hAnsi="Calibri" w:cs="Calibri"/>
                <w:color w:val="000000"/>
              </w:rPr>
              <w:t>,</w:t>
            </w:r>
            <w:r w:rsidRPr="00BF0BBD">
              <w:rPr>
                <w:rFonts w:ascii="Calibri" w:eastAsia="Times New Roman" w:hAnsi="Calibri" w:cs="Calibri"/>
                <w:color w:val="000000"/>
              </w:rPr>
              <w:t xml:space="preserve"> they went up into</w:t>
            </w:r>
            <w:r w:rsidR="00644F35">
              <w:rPr>
                <w:rFonts w:ascii="Calibri" w:eastAsia="Times New Roman" w:hAnsi="Calibri" w:cs="Calibri"/>
                <w:color w:val="000000"/>
              </w:rPr>
              <w:t>, &lt;&lt;&lt;&lt;&lt;</w:t>
            </w:r>
          </w:p>
        </w:tc>
      </w:tr>
      <w:tr w:rsidR="00BF0BBD" w:rsidRPr="00BF0BBD" w14:paraId="703B2FC5" w14:textId="77777777" w:rsidTr="00BF0BBD">
        <w:trPr>
          <w:trHeight w:val="300"/>
        </w:trPr>
        <w:tc>
          <w:tcPr>
            <w:tcW w:w="4700" w:type="dxa"/>
            <w:tcBorders>
              <w:top w:val="nil"/>
              <w:left w:val="nil"/>
              <w:bottom w:val="nil"/>
              <w:right w:val="nil"/>
            </w:tcBorders>
            <w:shd w:val="clear" w:color="auto" w:fill="auto"/>
            <w:vAlign w:val="bottom"/>
            <w:hideMark/>
          </w:tcPr>
          <w:p w14:paraId="3DBF5561" w14:textId="322AAE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09_1SA_09_05</w:t>
            </w:r>
            <w:r w:rsidR="00FF4471">
              <w:rPr>
                <w:rFonts w:ascii="Calibri" w:eastAsia="Times New Roman" w:hAnsi="Calibri" w:cs="Calibri"/>
                <w:color w:val="000000"/>
              </w:rPr>
              <w:t>,</w:t>
            </w:r>
            <w:r w:rsidRPr="00BF0BBD">
              <w:rPr>
                <w:rFonts w:ascii="Calibri" w:eastAsia="Times New Roman" w:hAnsi="Calibri" w:cs="Calibri"/>
                <w:color w:val="000000"/>
              </w:rPr>
              <w:t xml:space="preserve"> they were come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09_1SA_09_25 </w:t>
            </w:r>
          </w:p>
        </w:tc>
      </w:tr>
      <w:tr w:rsidR="00BF0BBD" w:rsidRPr="00BF0BBD" w14:paraId="2801AC49" w14:textId="77777777" w:rsidTr="00BF0BBD">
        <w:trPr>
          <w:trHeight w:val="300"/>
        </w:trPr>
        <w:tc>
          <w:tcPr>
            <w:tcW w:w="4700" w:type="dxa"/>
            <w:tcBorders>
              <w:top w:val="nil"/>
              <w:left w:val="nil"/>
              <w:bottom w:val="nil"/>
              <w:right w:val="nil"/>
            </w:tcBorders>
            <w:shd w:val="clear" w:color="auto" w:fill="auto"/>
            <w:vAlign w:val="bottom"/>
            <w:hideMark/>
          </w:tcPr>
          <w:p w14:paraId="29A487FD" w14:textId="1E3897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were come into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12_2KI_06_20 </w:t>
            </w:r>
          </w:p>
        </w:tc>
      </w:tr>
      <w:tr w:rsidR="00BF0BBD" w:rsidRPr="00BF0BBD" w14:paraId="6F9D5BEB" w14:textId="77777777" w:rsidTr="00BF0BBD">
        <w:trPr>
          <w:trHeight w:val="300"/>
        </w:trPr>
        <w:tc>
          <w:tcPr>
            <w:tcW w:w="4700" w:type="dxa"/>
            <w:tcBorders>
              <w:top w:val="nil"/>
              <w:left w:val="nil"/>
              <w:bottom w:val="nil"/>
              <w:right w:val="nil"/>
            </w:tcBorders>
            <w:shd w:val="clear" w:color="auto" w:fill="auto"/>
            <w:vAlign w:val="bottom"/>
            <w:hideMark/>
          </w:tcPr>
          <w:p w14:paraId="633B28E9" w14:textId="5E0C3A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07_JUD_02_01</w:t>
            </w:r>
            <w:r w:rsidR="00FF4471">
              <w:rPr>
                <w:rFonts w:ascii="Calibri" w:eastAsia="Times New Roman" w:hAnsi="Calibri" w:cs="Calibri"/>
                <w:color w:val="000000"/>
              </w:rPr>
              <w:t>,</w:t>
            </w:r>
            <w:r w:rsidRPr="00BF0BBD">
              <w:rPr>
                <w:rFonts w:ascii="Calibri" w:eastAsia="Times New Roman" w:hAnsi="Calibri" w:cs="Calibri"/>
                <w:color w:val="000000"/>
              </w:rPr>
              <w:t xml:space="preserve"> to go up</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11_1KI_12_28 </w:t>
            </w:r>
          </w:p>
        </w:tc>
      </w:tr>
      <w:tr w:rsidR="00BF0BBD" w:rsidRPr="00BF0BBD" w14:paraId="52FA5BB5" w14:textId="77777777" w:rsidTr="00BF0BBD">
        <w:trPr>
          <w:trHeight w:val="300"/>
        </w:trPr>
        <w:tc>
          <w:tcPr>
            <w:tcW w:w="4700" w:type="dxa"/>
            <w:tcBorders>
              <w:top w:val="nil"/>
              <w:left w:val="nil"/>
              <w:bottom w:val="nil"/>
              <w:right w:val="nil"/>
            </w:tcBorders>
            <w:shd w:val="clear" w:color="auto" w:fill="auto"/>
            <w:vAlign w:val="bottom"/>
            <w:hideMark/>
          </w:tcPr>
          <w:p w14:paraId="02DC2815" w14:textId="1347C5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06_JOS_22_12</w:t>
            </w:r>
            <w:r w:rsidR="00FF4471">
              <w:rPr>
                <w:rFonts w:ascii="Calibri" w:eastAsia="Times New Roman" w:hAnsi="Calibri" w:cs="Calibri"/>
                <w:color w:val="000000"/>
              </w:rPr>
              <w:t>,</w:t>
            </w:r>
            <w:r w:rsidRPr="00BF0BBD">
              <w:rPr>
                <w:rFonts w:ascii="Calibri" w:eastAsia="Times New Roman" w:hAnsi="Calibri" w:cs="Calibri"/>
                <w:color w:val="000000"/>
              </w:rPr>
              <w:t xml:space="preserve"> to go up 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12_2KI_12_17 </w:t>
            </w:r>
          </w:p>
        </w:tc>
      </w:tr>
      <w:tr w:rsidR="00BF0BBD" w:rsidRPr="00BF0BBD" w14:paraId="4C7308F3" w14:textId="77777777" w:rsidTr="00BF0BBD">
        <w:trPr>
          <w:trHeight w:val="300"/>
        </w:trPr>
        <w:tc>
          <w:tcPr>
            <w:tcW w:w="4700" w:type="dxa"/>
            <w:tcBorders>
              <w:top w:val="nil"/>
              <w:left w:val="nil"/>
              <w:bottom w:val="nil"/>
              <w:right w:val="nil"/>
            </w:tcBorders>
            <w:shd w:val="clear" w:color="auto" w:fill="auto"/>
            <w:vAlign w:val="bottom"/>
            <w:hideMark/>
          </w:tcPr>
          <w:p w14:paraId="699D23CB" w14:textId="4C2A5A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09_1SA_09_13</w:t>
            </w:r>
            <w:r w:rsidR="00FF4471">
              <w:rPr>
                <w:rFonts w:ascii="Calibri" w:eastAsia="Times New Roman" w:hAnsi="Calibri" w:cs="Calibri"/>
                <w:color w:val="000000"/>
              </w:rPr>
              <w:t>,</w:t>
            </w:r>
            <w:r w:rsidRPr="00BF0BBD">
              <w:rPr>
                <w:rFonts w:ascii="Calibri" w:eastAsia="Times New Roman" w:hAnsi="Calibri" w:cs="Calibri"/>
                <w:color w:val="000000"/>
              </w:rPr>
              <w:t xml:space="preserve"> to the high</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14_2CH_01_03 </w:t>
            </w:r>
          </w:p>
        </w:tc>
      </w:tr>
      <w:tr w:rsidR="00BF0BBD" w:rsidRPr="00BF0BBD" w14:paraId="35E3DC9C" w14:textId="77777777" w:rsidTr="00BF0BBD">
        <w:trPr>
          <w:trHeight w:val="600"/>
        </w:trPr>
        <w:tc>
          <w:tcPr>
            <w:tcW w:w="4700" w:type="dxa"/>
            <w:tcBorders>
              <w:top w:val="nil"/>
              <w:left w:val="nil"/>
              <w:bottom w:val="nil"/>
              <w:right w:val="nil"/>
            </w:tcBorders>
            <w:shd w:val="clear" w:color="auto" w:fill="auto"/>
            <w:vAlign w:val="bottom"/>
            <w:hideMark/>
          </w:tcPr>
          <w:p w14:paraId="742B22D3" w14:textId="12DF84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09_1SA_09_13</w:t>
            </w:r>
            <w:r w:rsidR="00FF4471">
              <w:rPr>
                <w:rFonts w:ascii="Calibri" w:eastAsia="Times New Roman" w:hAnsi="Calibri" w:cs="Calibri"/>
                <w:color w:val="000000"/>
              </w:rPr>
              <w:t>,</w:t>
            </w:r>
            <w:r w:rsidRPr="00BF0BBD">
              <w:rPr>
                <w:rFonts w:ascii="Calibri" w:eastAsia="Times New Roman" w:hAnsi="Calibri" w:cs="Calibri"/>
                <w:color w:val="000000"/>
              </w:rPr>
              <w:t xml:space="preserve"> to the high place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14_2CH_01_03 </w:t>
            </w:r>
          </w:p>
        </w:tc>
      </w:tr>
      <w:tr w:rsidR="00BF0BBD" w:rsidRPr="00BF0BBD" w14:paraId="01456ECA" w14:textId="77777777" w:rsidTr="00BF0BBD">
        <w:trPr>
          <w:trHeight w:val="300"/>
        </w:trPr>
        <w:tc>
          <w:tcPr>
            <w:tcW w:w="4700" w:type="dxa"/>
            <w:tcBorders>
              <w:top w:val="nil"/>
              <w:left w:val="nil"/>
              <w:bottom w:val="nil"/>
              <w:right w:val="nil"/>
            </w:tcBorders>
            <w:shd w:val="clear" w:color="auto" w:fill="auto"/>
            <w:vAlign w:val="bottom"/>
            <w:hideMark/>
          </w:tcPr>
          <w:p w14:paraId="01930C24" w14:textId="5D2308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06_JOS_06_20</w:t>
            </w:r>
            <w:r w:rsidR="00FF4471">
              <w:rPr>
                <w:rFonts w:ascii="Calibri" w:eastAsia="Times New Roman" w:hAnsi="Calibri" w:cs="Calibri"/>
                <w:color w:val="000000"/>
              </w:rPr>
              <w:t>,</w:t>
            </w:r>
            <w:r w:rsidRPr="00BF0BBD">
              <w:rPr>
                <w:rFonts w:ascii="Calibri" w:eastAsia="Times New Roman" w:hAnsi="Calibri" w:cs="Calibri"/>
                <w:color w:val="000000"/>
              </w:rPr>
              <w:t xml:space="preserve"> up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11_1KI_20_33 </w:t>
            </w:r>
          </w:p>
        </w:tc>
      </w:tr>
      <w:tr w:rsidR="00BF0BBD" w:rsidRPr="00BF0BBD" w14:paraId="2D2E1849" w14:textId="77777777" w:rsidTr="00BF0BBD">
        <w:trPr>
          <w:trHeight w:val="300"/>
        </w:trPr>
        <w:tc>
          <w:tcPr>
            <w:tcW w:w="4700" w:type="dxa"/>
            <w:tcBorders>
              <w:top w:val="nil"/>
              <w:left w:val="nil"/>
              <w:bottom w:val="nil"/>
              <w:right w:val="nil"/>
            </w:tcBorders>
            <w:shd w:val="clear" w:color="auto" w:fill="auto"/>
            <w:vAlign w:val="bottom"/>
            <w:hideMark/>
          </w:tcPr>
          <w:p w14:paraId="5FB7E737" w14:textId="65B025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06_JOS_06_20</w:t>
            </w:r>
            <w:r w:rsidR="00FF4471">
              <w:rPr>
                <w:rFonts w:ascii="Calibri" w:eastAsia="Times New Roman" w:hAnsi="Calibri" w:cs="Calibri"/>
                <w:color w:val="000000"/>
              </w:rPr>
              <w:t>,</w:t>
            </w:r>
            <w:r w:rsidRPr="00BF0BBD">
              <w:rPr>
                <w:rFonts w:ascii="Calibri" w:eastAsia="Times New Roman" w:hAnsi="Calibri" w:cs="Calibri"/>
                <w:color w:val="000000"/>
              </w:rPr>
              <w:t xml:space="preserve"> up into the city</w:t>
            </w:r>
            <w:r w:rsidR="00644F35">
              <w:rPr>
                <w:rFonts w:ascii="Calibri" w:eastAsia="Times New Roman" w:hAnsi="Calibri" w:cs="Calibri"/>
                <w:color w:val="000000"/>
              </w:rPr>
              <w:t>, &lt;&lt;&lt;&lt;&lt;</w:t>
            </w:r>
          </w:p>
        </w:tc>
      </w:tr>
      <w:tr w:rsidR="00BF0BBD" w:rsidRPr="00BF0BBD" w14:paraId="62144711" w14:textId="77777777" w:rsidTr="00BF0BBD">
        <w:trPr>
          <w:trHeight w:val="300"/>
        </w:trPr>
        <w:tc>
          <w:tcPr>
            <w:tcW w:w="4700" w:type="dxa"/>
            <w:tcBorders>
              <w:top w:val="nil"/>
              <w:left w:val="nil"/>
              <w:bottom w:val="nil"/>
              <w:right w:val="nil"/>
            </w:tcBorders>
            <w:shd w:val="clear" w:color="auto" w:fill="auto"/>
            <w:vAlign w:val="bottom"/>
            <w:hideMark/>
          </w:tcPr>
          <w:p w14:paraId="5C6677F1" w14:textId="53FE78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09_1SA_09_13</w:t>
            </w:r>
            <w:r w:rsidR="00FF4471">
              <w:rPr>
                <w:rFonts w:ascii="Calibri" w:eastAsia="Times New Roman" w:hAnsi="Calibri" w:cs="Calibri"/>
                <w:color w:val="000000"/>
              </w:rPr>
              <w:t>,</w:t>
            </w:r>
            <w:r w:rsidRPr="00BF0BBD">
              <w:rPr>
                <w:rFonts w:ascii="Calibri" w:eastAsia="Times New Roman" w:hAnsi="Calibri" w:cs="Calibri"/>
                <w:color w:val="000000"/>
              </w:rPr>
              <w:t xml:space="preserve"> up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10_2SA_05_08 </w:t>
            </w:r>
          </w:p>
        </w:tc>
      </w:tr>
      <w:tr w:rsidR="00BF0BBD" w:rsidRPr="00BF0BBD" w14:paraId="316A1B37" w14:textId="77777777" w:rsidTr="00BF0BBD">
        <w:trPr>
          <w:trHeight w:val="300"/>
        </w:trPr>
        <w:tc>
          <w:tcPr>
            <w:tcW w:w="4700" w:type="dxa"/>
            <w:tcBorders>
              <w:top w:val="nil"/>
              <w:left w:val="nil"/>
              <w:bottom w:val="nil"/>
              <w:right w:val="nil"/>
            </w:tcBorders>
            <w:shd w:val="clear" w:color="auto" w:fill="auto"/>
            <w:vAlign w:val="bottom"/>
            <w:hideMark/>
          </w:tcPr>
          <w:p w14:paraId="3EF7544E" w14:textId="0F6D6E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09_1SA_09_13</w:t>
            </w:r>
            <w:r w:rsidR="00FF4471">
              <w:rPr>
                <w:rFonts w:ascii="Calibri" w:eastAsia="Times New Roman" w:hAnsi="Calibri" w:cs="Calibri"/>
                <w:color w:val="000000"/>
              </w:rPr>
              <w:t>,</w:t>
            </w:r>
            <w:r w:rsidRPr="00BF0BBD">
              <w:rPr>
                <w:rFonts w:ascii="Calibri" w:eastAsia="Times New Roman" w:hAnsi="Calibri" w:cs="Calibri"/>
                <w:color w:val="000000"/>
              </w:rPr>
              <w:t xml:space="preserve"> up to the high</w:t>
            </w:r>
            <w:r w:rsidR="00644F35">
              <w:rPr>
                <w:rFonts w:ascii="Calibri" w:eastAsia="Times New Roman" w:hAnsi="Calibri" w:cs="Calibri"/>
                <w:color w:val="000000"/>
              </w:rPr>
              <w:t>, &lt;&lt;&lt;&lt;&lt;</w:t>
            </w:r>
          </w:p>
        </w:tc>
      </w:tr>
      <w:tr w:rsidR="00BF0BBD" w:rsidRPr="00BF0BBD" w14:paraId="56FFE02E" w14:textId="77777777" w:rsidTr="00BF0BBD">
        <w:trPr>
          <w:trHeight w:val="300"/>
        </w:trPr>
        <w:tc>
          <w:tcPr>
            <w:tcW w:w="4700" w:type="dxa"/>
            <w:tcBorders>
              <w:top w:val="nil"/>
              <w:left w:val="nil"/>
              <w:bottom w:val="nil"/>
              <w:right w:val="nil"/>
            </w:tcBorders>
            <w:shd w:val="clear" w:color="auto" w:fill="auto"/>
            <w:vAlign w:val="bottom"/>
            <w:hideMark/>
          </w:tcPr>
          <w:p w14:paraId="4EA2CF84" w14:textId="4C5F29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06_JOS_06_20</w:t>
            </w:r>
            <w:r w:rsidR="00FF4471">
              <w:rPr>
                <w:rFonts w:ascii="Calibri" w:eastAsia="Times New Roman" w:hAnsi="Calibri" w:cs="Calibri"/>
                <w:color w:val="000000"/>
              </w:rPr>
              <w:t>,</w:t>
            </w:r>
            <w:r w:rsidRPr="00BF0BBD">
              <w:rPr>
                <w:rFonts w:ascii="Calibri" w:eastAsia="Times New Roman" w:hAnsi="Calibri" w:cs="Calibri"/>
                <w:color w:val="000000"/>
              </w:rPr>
              <w:t xml:space="preserve"> went up into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12_2KI_19_14 </w:t>
            </w:r>
          </w:p>
        </w:tc>
      </w:tr>
      <w:tr w:rsidR="00BF0BBD" w:rsidRPr="00BF0BBD" w14:paraId="39105EA4" w14:textId="77777777" w:rsidTr="00BF0BBD">
        <w:trPr>
          <w:trHeight w:val="300"/>
        </w:trPr>
        <w:tc>
          <w:tcPr>
            <w:tcW w:w="4700" w:type="dxa"/>
            <w:tcBorders>
              <w:top w:val="nil"/>
              <w:left w:val="nil"/>
              <w:bottom w:val="nil"/>
              <w:right w:val="nil"/>
            </w:tcBorders>
            <w:shd w:val="clear" w:color="auto" w:fill="auto"/>
            <w:vAlign w:val="bottom"/>
            <w:hideMark/>
          </w:tcPr>
          <w:p w14:paraId="31482DC3" w14:textId="31B02F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06_JOS_06_20</w:t>
            </w:r>
            <w:r w:rsidR="00FF4471">
              <w:rPr>
                <w:rFonts w:ascii="Calibri" w:eastAsia="Times New Roman" w:hAnsi="Calibri" w:cs="Calibri"/>
                <w:color w:val="000000"/>
              </w:rPr>
              <w:t>,</w:t>
            </w:r>
            <w:r w:rsidRPr="00BF0BBD">
              <w:rPr>
                <w:rFonts w:ascii="Calibri" w:eastAsia="Times New Roman" w:hAnsi="Calibri" w:cs="Calibri"/>
                <w:color w:val="000000"/>
              </w:rPr>
              <w:t xml:space="preserve"> went up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12_2KI_19_14 </w:t>
            </w:r>
          </w:p>
        </w:tc>
      </w:tr>
      <w:tr w:rsidR="00BF0BBD" w:rsidRPr="00BF0BBD" w14:paraId="0C2E9585" w14:textId="77777777" w:rsidTr="00BF0BBD">
        <w:trPr>
          <w:trHeight w:val="300"/>
        </w:trPr>
        <w:tc>
          <w:tcPr>
            <w:tcW w:w="4700" w:type="dxa"/>
            <w:tcBorders>
              <w:top w:val="nil"/>
              <w:left w:val="nil"/>
              <w:bottom w:val="nil"/>
              <w:right w:val="nil"/>
            </w:tcBorders>
            <w:shd w:val="clear" w:color="auto" w:fill="auto"/>
            <w:vAlign w:val="bottom"/>
            <w:hideMark/>
          </w:tcPr>
          <w:p w14:paraId="440B9A63" w14:textId="587792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09_1SA_04_03</w:t>
            </w:r>
            <w:r w:rsidR="00FF4471">
              <w:rPr>
                <w:rFonts w:ascii="Calibri" w:eastAsia="Times New Roman" w:hAnsi="Calibri" w:cs="Calibri"/>
                <w:color w:val="000000"/>
              </w:rPr>
              <w:t>,</w:t>
            </w:r>
            <w:r w:rsidRPr="00BF0BBD">
              <w:rPr>
                <w:rFonts w:ascii="Calibri" w:eastAsia="Times New Roman" w:hAnsi="Calibri" w:cs="Calibri"/>
                <w:color w:val="000000"/>
              </w:rPr>
              <w:t xml:space="preserve"> were come into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12_2KI_06_20 </w:t>
            </w:r>
          </w:p>
        </w:tc>
      </w:tr>
      <w:tr w:rsidR="00BF0BBD" w:rsidRPr="00BF0BBD" w14:paraId="6D7CD78B" w14:textId="77777777" w:rsidTr="00BF0BBD">
        <w:trPr>
          <w:trHeight w:val="600"/>
        </w:trPr>
        <w:tc>
          <w:tcPr>
            <w:tcW w:w="4700" w:type="dxa"/>
            <w:tcBorders>
              <w:top w:val="nil"/>
              <w:left w:val="nil"/>
              <w:bottom w:val="nil"/>
              <w:right w:val="nil"/>
            </w:tcBorders>
            <w:shd w:val="clear" w:color="auto" w:fill="auto"/>
            <w:vAlign w:val="bottom"/>
            <w:hideMark/>
          </w:tcPr>
          <w:p w14:paraId="722AC2B7" w14:textId="672781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09_1SA_04_03</w:t>
            </w:r>
            <w:r w:rsidR="00FF4471">
              <w:rPr>
                <w:rFonts w:ascii="Calibri" w:eastAsia="Times New Roman" w:hAnsi="Calibri" w:cs="Calibri"/>
                <w:color w:val="000000"/>
              </w:rPr>
              <w:t>,</w:t>
            </w:r>
            <w:r w:rsidRPr="00BF0BBD">
              <w:rPr>
                <w:rFonts w:ascii="Calibri" w:eastAsia="Times New Roman" w:hAnsi="Calibri" w:cs="Calibri"/>
                <w:color w:val="000000"/>
              </w:rPr>
              <w:t xml:space="preserve"> were come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40_MAT_02_11 </w:t>
            </w:r>
          </w:p>
        </w:tc>
      </w:tr>
      <w:tr w:rsidR="00BF0BBD" w:rsidRPr="00BF0BBD" w14:paraId="07393150" w14:textId="77777777" w:rsidTr="00BF0BBD">
        <w:trPr>
          <w:trHeight w:val="300"/>
        </w:trPr>
        <w:tc>
          <w:tcPr>
            <w:tcW w:w="4700" w:type="dxa"/>
            <w:tcBorders>
              <w:top w:val="nil"/>
              <w:left w:val="nil"/>
              <w:bottom w:val="nil"/>
              <w:right w:val="nil"/>
            </w:tcBorders>
            <w:shd w:val="clear" w:color="auto" w:fill="auto"/>
            <w:vAlign w:val="bottom"/>
            <w:hideMark/>
          </w:tcPr>
          <w:p w14:paraId="6965F371" w14:textId="2D80A4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09_1SA_09_05</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they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09_1SA_09_25 </w:t>
            </w:r>
          </w:p>
        </w:tc>
      </w:tr>
      <w:tr w:rsidR="00BF0BBD" w:rsidRPr="00BF0BBD" w14:paraId="1025D621" w14:textId="77777777" w:rsidTr="00BF0BBD">
        <w:trPr>
          <w:trHeight w:val="600"/>
        </w:trPr>
        <w:tc>
          <w:tcPr>
            <w:tcW w:w="4700" w:type="dxa"/>
            <w:tcBorders>
              <w:top w:val="nil"/>
              <w:left w:val="nil"/>
              <w:bottom w:val="nil"/>
              <w:right w:val="nil"/>
            </w:tcBorders>
            <w:shd w:val="clear" w:color="auto" w:fill="auto"/>
            <w:vAlign w:val="bottom"/>
            <w:hideMark/>
          </w:tcPr>
          <w:p w14:paraId="382575D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09_1SA_09:15 Now the LORD had told Samuel in his ear a day before Saul came, saying, #,</w:t>
            </w:r>
          </w:p>
        </w:tc>
      </w:tr>
      <w:tr w:rsidR="00BF0BBD" w:rsidRPr="00BF0BBD" w14:paraId="56063A69" w14:textId="77777777" w:rsidTr="00BF0BBD">
        <w:trPr>
          <w:trHeight w:val="300"/>
        </w:trPr>
        <w:tc>
          <w:tcPr>
            <w:tcW w:w="4700" w:type="dxa"/>
            <w:tcBorders>
              <w:top w:val="nil"/>
              <w:left w:val="nil"/>
              <w:bottom w:val="nil"/>
              <w:right w:val="nil"/>
            </w:tcBorders>
            <w:shd w:val="clear" w:color="auto" w:fill="auto"/>
            <w:vAlign w:val="bottom"/>
            <w:hideMark/>
          </w:tcPr>
          <w:p w14:paraId="1694657D" w14:textId="5673C9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09_1SA_02_30</w:t>
            </w:r>
            <w:r w:rsidR="00FF4471">
              <w:rPr>
                <w:rFonts w:ascii="Calibri" w:eastAsia="Times New Roman" w:hAnsi="Calibri" w:cs="Calibri"/>
                <w:color w:val="000000"/>
              </w:rPr>
              <w:t>,</w:t>
            </w:r>
            <w:r w:rsidRPr="00BF0BBD">
              <w:rPr>
                <w:rFonts w:ascii="Calibri" w:eastAsia="Times New Roman" w:hAnsi="Calibri" w:cs="Calibri"/>
                <w:color w:val="000000"/>
              </w:rPr>
              <w:t xml:space="preserve"> Now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10_2SA_02_06 </w:t>
            </w:r>
          </w:p>
        </w:tc>
      </w:tr>
      <w:tr w:rsidR="00BF0BBD" w:rsidRPr="00BF0BBD" w14:paraId="1CE99A67" w14:textId="77777777" w:rsidTr="00BF0BBD">
        <w:trPr>
          <w:trHeight w:val="300"/>
        </w:trPr>
        <w:tc>
          <w:tcPr>
            <w:tcW w:w="4700" w:type="dxa"/>
            <w:tcBorders>
              <w:top w:val="nil"/>
              <w:left w:val="nil"/>
              <w:bottom w:val="nil"/>
              <w:right w:val="nil"/>
            </w:tcBorders>
            <w:shd w:val="clear" w:color="auto" w:fill="auto"/>
            <w:vAlign w:val="bottom"/>
            <w:hideMark/>
          </w:tcPr>
          <w:p w14:paraId="47FBAB5B" w14:textId="739060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01_GEN_12_01</w:t>
            </w:r>
            <w:r w:rsidR="00FF4471">
              <w:rPr>
                <w:rFonts w:ascii="Calibri" w:eastAsia="Times New Roman" w:hAnsi="Calibri" w:cs="Calibri"/>
                <w:color w:val="000000"/>
              </w:rPr>
              <w:t>,</w:t>
            </w:r>
            <w:r w:rsidRPr="00BF0BBD">
              <w:rPr>
                <w:rFonts w:ascii="Calibri" w:eastAsia="Times New Roman" w:hAnsi="Calibri" w:cs="Calibri"/>
                <w:color w:val="000000"/>
              </w:rPr>
              <w:t xml:space="preserve"> Now the LORD had</w:t>
            </w:r>
            <w:r w:rsidR="00644F35">
              <w:rPr>
                <w:rFonts w:ascii="Calibri" w:eastAsia="Times New Roman" w:hAnsi="Calibri" w:cs="Calibri"/>
                <w:color w:val="000000"/>
              </w:rPr>
              <w:t>, &lt;&lt;&lt;&lt;&lt;</w:t>
            </w:r>
          </w:p>
        </w:tc>
      </w:tr>
      <w:tr w:rsidR="00BF0BBD" w:rsidRPr="00BF0BBD" w14:paraId="32727CA6" w14:textId="77777777" w:rsidTr="00BF0BBD">
        <w:trPr>
          <w:trHeight w:val="300"/>
        </w:trPr>
        <w:tc>
          <w:tcPr>
            <w:tcW w:w="4700" w:type="dxa"/>
            <w:tcBorders>
              <w:top w:val="nil"/>
              <w:left w:val="nil"/>
              <w:bottom w:val="nil"/>
              <w:right w:val="nil"/>
            </w:tcBorders>
            <w:shd w:val="clear" w:color="auto" w:fill="auto"/>
            <w:vAlign w:val="bottom"/>
            <w:hideMark/>
          </w:tcPr>
          <w:p w14:paraId="48D51AD0" w14:textId="4B17BC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09_1SA_06_19</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had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09_1SA_24_10 </w:t>
            </w:r>
          </w:p>
        </w:tc>
      </w:tr>
      <w:tr w:rsidR="00BF0BBD" w:rsidRPr="00BF0BBD" w14:paraId="33F54C18" w14:textId="77777777" w:rsidTr="00BF0BBD">
        <w:trPr>
          <w:trHeight w:val="2100"/>
        </w:trPr>
        <w:tc>
          <w:tcPr>
            <w:tcW w:w="4700" w:type="dxa"/>
            <w:tcBorders>
              <w:top w:val="nil"/>
              <w:left w:val="nil"/>
              <w:bottom w:val="nil"/>
              <w:right w:val="nil"/>
            </w:tcBorders>
            <w:shd w:val="clear" w:color="auto" w:fill="auto"/>
            <w:vAlign w:val="bottom"/>
            <w:hideMark/>
          </w:tcPr>
          <w:p w14:paraId="6D24B30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09_1SA_09:16 To morrow about this time I will send thee a man out of the land of Benjamin, and thou shalt anoint him [to be] captain over my people Israel, that he may save my people out of the hand of the Philistines: for I have looked upon my people, because their cry is come unto me. #,</w:t>
            </w:r>
          </w:p>
        </w:tc>
      </w:tr>
      <w:tr w:rsidR="00BF0BBD" w:rsidRPr="00BF0BBD" w14:paraId="762FFE7C" w14:textId="77777777" w:rsidTr="00BF0BBD">
        <w:trPr>
          <w:trHeight w:val="300"/>
        </w:trPr>
        <w:tc>
          <w:tcPr>
            <w:tcW w:w="4700" w:type="dxa"/>
            <w:tcBorders>
              <w:top w:val="nil"/>
              <w:left w:val="nil"/>
              <w:bottom w:val="nil"/>
              <w:right w:val="nil"/>
            </w:tcBorders>
            <w:shd w:val="clear" w:color="auto" w:fill="auto"/>
            <w:vAlign w:val="bottom"/>
            <w:hideMark/>
          </w:tcPr>
          <w:p w14:paraId="6474F6E1" w14:textId="307D4E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09_1SA_09_13</w:t>
            </w:r>
            <w:r w:rsidR="00FF4471">
              <w:rPr>
                <w:rFonts w:ascii="Calibri" w:eastAsia="Times New Roman" w:hAnsi="Calibri" w:cs="Calibri"/>
                <w:color w:val="000000"/>
              </w:rPr>
              <w:t>,</w:t>
            </w:r>
            <w:r w:rsidRPr="00BF0BBD">
              <w:rPr>
                <w:rFonts w:ascii="Calibri" w:eastAsia="Times New Roman" w:hAnsi="Calibri" w:cs="Calibri"/>
                <w:color w:val="000000"/>
              </w:rPr>
              <w:t xml:space="preserve"> about this time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11_1KI_19_02 </w:t>
            </w:r>
          </w:p>
        </w:tc>
      </w:tr>
      <w:tr w:rsidR="00BF0BBD" w:rsidRPr="00BF0BBD" w14:paraId="61803C64" w14:textId="77777777" w:rsidTr="00BF0BBD">
        <w:trPr>
          <w:trHeight w:val="300"/>
        </w:trPr>
        <w:tc>
          <w:tcPr>
            <w:tcW w:w="4700" w:type="dxa"/>
            <w:tcBorders>
              <w:top w:val="nil"/>
              <w:left w:val="nil"/>
              <w:bottom w:val="nil"/>
              <w:right w:val="nil"/>
            </w:tcBorders>
            <w:shd w:val="clear" w:color="auto" w:fill="auto"/>
            <w:vAlign w:val="bottom"/>
            <w:hideMark/>
          </w:tcPr>
          <w:p w14:paraId="2A42D8B4" w14:textId="391530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02_EXO_09_18</w:t>
            </w:r>
            <w:r w:rsidR="00FF4471">
              <w:rPr>
                <w:rFonts w:ascii="Calibri" w:eastAsia="Times New Roman" w:hAnsi="Calibri" w:cs="Calibri"/>
                <w:color w:val="000000"/>
              </w:rPr>
              <w:t>,</w:t>
            </w:r>
            <w:r w:rsidRPr="00BF0BBD">
              <w:rPr>
                <w:rFonts w:ascii="Calibri" w:eastAsia="Times New Roman" w:hAnsi="Calibri" w:cs="Calibri"/>
                <w:color w:val="000000"/>
              </w:rPr>
              <w:t xml:space="preserve"> about this time I</w:t>
            </w:r>
            <w:r w:rsidR="00644F35">
              <w:rPr>
                <w:rFonts w:ascii="Calibri" w:eastAsia="Times New Roman" w:hAnsi="Calibri" w:cs="Calibri"/>
                <w:color w:val="000000"/>
              </w:rPr>
              <w:t>, &lt;&lt;&lt;&lt;&lt;</w:t>
            </w:r>
          </w:p>
        </w:tc>
      </w:tr>
      <w:tr w:rsidR="00BF0BBD" w:rsidRPr="00BF0BBD" w14:paraId="18A946D9" w14:textId="77777777" w:rsidTr="00BF0BBD">
        <w:trPr>
          <w:trHeight w:val="300"/>
        </w:trPr>
        <w:tc>
          <w:tcPr>
            <w:tcW w:w="4700" w:type="dxa"/>
            <w:tcBorders>
              <w:top w:val="nil"/>
              <w:left w:val="nil"/>
              <w:bottom w:val="nil"/>
              <w:right w:val="nil"/>
            </w:tcBorders>
            <w:shd w:val="clear" w:color="auto" w:fill="auto"/>
            <w:vAlign w:val="bottom"/>
            <w:hideMark/>
          </w:tcPr>
          <w:p w14:paraId="0F99C1B7" w14:textId="728228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09_1SA_02_32</w:t>
            </w:r>
            <w:r w:rsidR="00FF4471">
              <w:rPr>
                <w:rFonts w:ascii="Calibri" w:eastAsia="Times New Roman" w:hAnsi="Calibri" w:cs="Calibri"/>
                <w:color w:val="000000"/>
              </w:rPr>
              <w:t>,</w:t>
            </w:r>
            <w:r w:rsidRPr="00BF0BBD">
              <w:rPr>
                <w:rFonts w:ascii="Calibri" w:eastAsia="Times New Roman" w:hAnsi="Calibri" w:cs="Calibri"/>
                <w:color w:val="000000"/>
              </w:rPr>
              <w:t xml:space="preserve"> and thou shalt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09_1SA_10_03 </w:t>
            </w:r>
          </w:p>
        </w:tc>
      </w:tr>
      <w:tr w:rsidR="00BF0BBD" w:rsidRPr="00BF0BBD" w14:paraId="44CFE3CE" w14:textId="77777777" w:rsidTr="00BF0BBD">
        <w:trPr>
          <w:trHeight w:val="600"/>
        </w:trPr>
        <w:tc>
          <w:tcPr>
            <w:tcW w:w="4700" w:type="dxa"/>
            <w:tcBorders>
              <w:top w:val="nil"/>
              <w:left w:val="nil"/>
              <w:bottom w:val="nil"/>
              <w:right w:val="nil"/>
            </w:tcBorders>
            <w:shd w:val="clear" w:color="auto" w:fill="auto"/>
            <w:vAlign w:val="bottom"/>
            <w:hideMark/>
          </w:tcPr>
          <w:p w14:paraId="310FC39B" w14:textId="1C126F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02_EXO_40_15</w:t>
            </w:r>
            <w:r w:rsidR="00FF4471">
              <w:rPr>
                <w:rFonts w:ascii="Calibri" w:eastAsia="Times New Roman" w:hAnsi="Calibri" w:cs="Calibri"/>
                <w:color w:val="000000"/>
              </w:rPr>
              <w:t>,</w:t>
            </w:r>
            <w:r w:rsidRPr="00BF0BBD">
              <w:rPr>
                <w:rFonts w:ascii="Calibri" w:eastAsia="Times New Roman" w:hAnsi="Calibri" w:cs="Calibri"/>
                <w:color w:val="000000"/>
              </w:rPr>
              <w:t xml:space="preserve"> and thou shalt anoint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09_1SA_16_03 </w:t>
            </w:r>
          </w:p>
        </w:tc>
      </w:tr>
      <w:tr w:rsidR="00BF0BBD" w:rsidRPr="00BF0BBD" w14:paraId="5614B26C" w14:textId="77777777" w:rsidTr="00BF0BBD">
        <w:trPr>
          <w:trHeight w:val="300"/>
        </w:trPr>
        <w:tc>
          <w:tcPr>
            <w:tcW w:w="4700" w:type="dxa"/>
            <w:tcBorders>
              <w:top w:val="nil"/>
              <w:left w:val="nil"/>
              <w:bottom w:val="nil"/>
              <w:right w:val="nil"/>
            </w:tcBorders>
            <w:shd w:val="clear" w:color="auto" w:fill="auto"/>
            <w:vAlign w:val="bottom"/>
            <w:hideMark/>
          </w:tcPr>
          <w:p w14:paraId="76632F26" w14:textId="25E534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 captain over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09_1SA_10_01 </w:t>
            </w:r>
          </w:p>
        </w:tc>
      </w:tr>
      <w:tr w:rsidR="00BF0BBD" w:rsidRPr="00BF0BBD" w14:paraId="73E0006D" w14:textId="77777777" w:rsidTr="00BF0BBD">
        <w:trPr>
          <w:trHeight w:val="300"/>
        </w:trPr>
        <w:tc>
          <w:tcPr>
            <w:tcW w:w="4700" w:type="dxa"/>
            <w:tcBorders>
              <w:top w:val="nil"/>
              <w:left w:val="nil"/>
              <w:bottom w:val="nil"/>
              <w:right w:val="nil"/>
            </w:tcBorders>
            <w:shd w:val="clear" w:color="auto" w:fill="auto"/>
            <w:vAlign w:val="bottom"/>
            <w:hideMark/>
          </w:tcPr>
          <w:p w14:paraId="730DCF8B" w14:textId="19F66C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07_JUD_11_07</w:t>
            </w:r>
            <w:r w:rsidR="00FF4471">
              <w:rPr>
                <w:rFonts w:ascii="Calibri" w:eastAsia="Times New Roman" w:hAnsi="Calibri" w:cs="Calibri"/>
                <w:color w:val="000000"/>
              </w:rPr>
              <w:t>,</w:t>
            </w:r>
            <w:r w:rsidRPr="00BF0BBD">
              <w:rPr>
                <w:rFonts w:ascii="Calibri" w:eastAsia="Times New Roman" w:hAnsi="Calibri" w:cs="Calibri"/>
                <w:color w:val="000000"/>
              </w:rPr>
              <w:t xml:space="preserve"> come unto me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10_2SA_15_04 </w:t>
            </w:r>
          </w:p>
        </w:tc>
      </w:tr>
      <w:tr w:rsidR="00BF0BBD" w:rsidRPr="00BF0BBD" w14:paraId="2B4E5FD7" w14:textId="77777777" w:rsidTr="00BF0BBD">
        <w:trPr>
          <w:trHeight w:val="300"/>
        </w:trPr>
        <w:tc>
          <w:tcPr>
            <w:tcW w:w="4700" w:type="dxa"/>
            <w:tcBorders>
              <w:top w:val="nil"/>
              <w:left w:val="nil"/>
              <w:bottom w:val="nil"/>
              <w:right w:val="nil"/>
            </w:tcBorders>
            <w:shd w:val="clear" w:color="auto" w:fill="auto"/>
            <w:vAlign w:val="bottom"/>
            <w:hideMark/>
          </w:tcPr>
          <w:p w14:paraId="737D5C64" w14:textId="572C8E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09_1SA_03_13</w:t>
            </w:r>
            <w:r w:rsidR="00FF4471">
              <w:rPr>
                <w:rFonts w:ascii="Calibri" w:eastAsia="Times New Roman" w:hAnsi="Calibri" w:cs="Calibri"/>
                <w:color w:val="000000"/>
              </w:rPr>
              <w:t>,</w:t>
            </w:r>
            <w:r w:rsidRPr="00BF0BBD">
              <w:rPr>
                <w:rFonts w:ascii="Calibri" w:eastAsia="Times New Roman" w:hAnsi="Calibri" w:cs="Calibri"/>
                <w:color w:val="000000"/>
              </w:rPr>
              <w:t xml:space="preserve"> for I have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09_1SA_15_24 </w:t>
            </w:r>
          </w:p>
        </w:tc>
      </w:tr>
      <w:tr w:rsidR="00BF0BBD" w:rsidRPr="00BF0BBD" w14:paraId="6723EC35" w14:textId="77777777" w:rsidTr="00BF0BBD">
        <w:trPr>
          <w:trHeight w:val="300"/>
        </w:trPr>
        <w:tc>
          <w:tcPr>
            <w:tcW w:w="4700" w:type="dxa"/>
            <w:tcBorders>
              <w:top w:val="nil"/>
              <w:left w:val="nil"/>
              <w:bottom w:val="nil"/>
              <w:right w:val="nil"/>
            </w:tcBorders>
            <w:shd w:val="clear" w:color="auto" w:fill="auto"/>
            <w:vAlign w:val="bottom"/>
            <w:hideMark/>
          </w:tcPr>
          <w:p w14:paraId="78BF8A27" w14:textId="6776F8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09_1SA_07_13</w:t>
            </w:r>
            <w:r w:rsidR="00FF4471">
              <w:rPr>
                <w:rFonts w:ascii="Calibri" w:eastAsia="Times New Roman" w:hAnsi="Calibri" w:cs="Calibri"/>
                <w:color w:val="000000"/>
              </w:rPr>
              <w:t>,</w:t>
            </w:r>
            <w:r w:rsidRPr="00BF0BBD">
              <w:rPr>
                <w:rFonts w:ascii="Calibri" w:eastAsia="Times New Roman" w:hAnsi="Calibri" w:cs="Calibri"/>
                <w:color w:val="000000"/>
              </w:rPr>
              <w:t xml:space="preserve"> hand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09_1SA_10_18 </w:t>
            </w:r>
          </w:p>
        </w:tc>
      </w:tr>
      <w:tr w:rsidR="00BF0BBD" w:rsidRPr="00BF0BBD" w14:paraId="1ED6D6DF" w14:textId="77777777" w:rsidTr="00BF0BBD">
        <w:trPr>
          <w:trHeight w:val="600"/>
        </w:trPr>
        <w:tc>
          <w:tcPr>
            <w:tcW w:w="4700" w:type="dxa"/>
            <w:tcBorders>
              <w:top w:val="nil"/>
              <w:left w:val="nil"/>
              <w:bottom w:val="nil"/>
              <w:right w:val="nil"/>
            </w:tcBorders>
            <w:shd w:val="clear" w:color="auto" w:fill="auto"/>
            <w:vAlign w:val="bottom"/>
            <w:hideMark/>
          </w:tcPr>
          <w:p w14:paraId="682998C6" w14:textId="0FC8B6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09_1SA_07_08</w:t>
            </w:r>
            <w:r w:rsidR="00FF4471">
              <w:rPr>
                <w:rFonts w:ascii="Calibri" w:eastAsia="Times New Roman" w:hAnsi="Calibri" w:cs="Calibri"/>
                <w:color w:val="000000"/>
              </w:rPr>
              <w:t>,</w:t>
            </w:r>
            <w:r w:rsidRPr="00BF0BBD">
              <w:rPr>
                <w:rFonts w:ascii="Calibri" w:eastAsia="Times New Roman" w:hAnsi="Calibri" w:cs="Calibri"/>
                <w:color w:val="000000"/>
              </w:rPr>
              <w:t xml:space="preserve"> hand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09_1SA_12_09 </w:t>
            </w:r>
          </w:p>
        </w:tc>
      </w:tr>
      <w:tr w:rsidR="00BF0BBD" w:rsidRPr="00BF0BBD" w14:paraId="53A98EEC" w14:textId="77777777" w:rsidTr="00BF0BBD">
        <w:trPr>
          <w:trHeight w:val="300"/>
        </w:trPr>
        <w:tc>
          <w:tcPr>
            <w:tcW w:w="4700" w:type="dxa"/>
            <w:tcBorders>
              <w:top w:val="nil"/>
              <w:left w:val="nil"/>
              <w:bottom w:val="nil"/>
              <w:right w:val="nil"/>
            </w:tcBorders>
            <w:shd w:val="clear" w:color="auto" w:fill="auto"/>
            <w:vAlign w:val="bottom"/>
            <w:hideMark/>
          </w:tcPr>
          <w:p w14:paraId="32FDF4EA" w14:textId="64A7ED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have looked upon</w:t>
            </w:r>
            <w:r w:rsidR="00FF4471">
              <w:rPr>
                <w:rFonts w:ascii="Calibri" w:eastAsia="Times New Roman" w:hAnsi="Calibri" w:cs="Calibri"/>
                <w:color w:val="000000"/>
              </w:rPr>
              <w:t>,</w:t>
            </w:r>
            <w:r w:rsidRPr="00BF0BBD">
              <w:rPr>
                <w:rFonts w:ascii="Calibri" w:eastAsia="Times New Roman" w:hAnsi="Calibri" w:cs="Calibri"/>
                <w:color w:val="000000"/>
              </w:rPr>
              <w:t xml:space="preserve"> 62_1JO_01_01 </w:t>
            </w:r>
          </w:p>
        </w:tc>
      </w:tr>
      <w:tr w:rsidR="00BF0BBD" w:rsidRPr="00BF0BBD" w14:paraId="73995424" w14:textId="77777777" w:rsidTr="00BF0BBD">
        <w:trPr>
          <w:trHeight w:val="300"/>
        </w:trPr>
        <w:tc>
          <w:tcPr>
            <w:tcW w:w="4700" w:type="dxa"/>
            <w:tcBorders>
              <w:top w:val="nil"/>
              <w:left w:val="nil"/>
              <w:bottom w:val="nil"/>
              <w:right w:val="nil"/>
            </w:tcBorders>
            <w:shd w:val="clear" w:color="auto" w:fill="auto"/>
            <w:vAlign w:val="bottom"/>
            <w:hideMark/>
          </w:tcPr>
          <w:p w14:paraId="2ADCCC60" w14:textId="235F7F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02_EXO_29_29</w:t>
            </w:r>
            <w:r w:rsidR="00FF4471">
              <w:rPr>
                <w:rFonts w:ascii="Calibri" w:eastAsia="Times New Roman" w:hAnsi="Calibri" w:cs="Calibri"/>
                <w:color w:val="000000"/>
              </w:rPr>
              <w:t>,</w:t>
            </w:r>
            <w:r w:rsidRPr="00BF0BBD">
              <w:rPr>
                <w:rFonts w:ascii="Calibri" w:eastAsia="Times New Roman" w:hAnsi="Calibri" w:cs="Calibri"/>
                <w:color w:val="000000"/>
              </w:rPr>
              <w:t xml:space="preserve"> him to be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09_1SA_13_14 </w:t>
            </w:r>
          </w:p>
        </w:tc>
      </w:tr>
      <w:tr w:rsidR="00BF0BBD" w:rsidRPr="00BF0BBD" w14:paraId="4C7C144D" w14:textId="77777777" w:rsidTr="00BF0BBD">
        <w:trPr>
          <w:trHeight w:val="300"/>
        </w:trPr>
        <w:tc>
          <w:tcPr>
            <w:tcW w:w="4700" w:type="dxa"/>
            <w:tcBorders>
              <w:top w:val="nil"/>
              <w:left w:val="nil"/>
              <w:bottom w:val="nil"/>
              <w:right w:val="nil"/>
            </w:tcBorders>
            <w:shd w:val="clear" w:color="auto" w:fill="auto"/>
            <w:vAlign w:val="bottom"/>
            <w:hideMark/>
          </w:tcPr>
          <w:p w14:paraId="5C3DDE0A" w14:textId="08D9CF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to be captain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09_1SA_13_14 </w:t>
            </w:r>
          </w:p>
        </w:tc>
      </w:tr>
      <w:tr w:rsidR="00BF0BBD" w:rsidRPr="00BF0BBD" w14:paraId="278A757C" w14:textId="77777777" w:rsidTr="00BF0BBD">
        <w:trPr>
          <w:trHeight w:val="300"/>
        </w:trPr>
        <w:tc>
          <w:tcPr>
            <w:tcW w:w="4700" w:type="dxa"/>
            <w:tcBorders>
              <w:top w:val="nil"/>
              <w:left w:val="nil"/>
              <w:bottom w:val="nil"/>
              <w:right w:val="nil"/>
            </w:tcBorders>
            <w:shd w:val="clear" w:color="auto" w:fill="auto"/>
            <w:vAlign w:val="bottom"/>
            <w:hideMark/>
          </w:tcPr>
          <w:p w14:paraId="4F23B2AD" w14:textId="5296F2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have looked</w:t>
            </w:r>
            <w:r w:rsidR="00FF4471">
              <w:rPr>
                <w:rFonts w:ascii="Calibri" w:eastAsia="Times New Roman" w:hAnsi="Calibri" w:cs="Calibri"/>
                <w:color w:val="000000"/>
              </w:rPr>
              <w:t>,</w:t>
            </w:r>
            <w:r w:rsidRPr="00BF0BBD">
              <w:rPr>
                <w:rFonts w:ascii="Calibri" w:eastAsia="Times New Roman" w:hAnsi="Calibri" w:cs="Calibri"/>
                <w:color w:val="000000"/>
              </w:rPr>
              <w:t xml:space="preserve"> 38_ZEC_04_02 </w:t>
            </w:r>
          </w:p>
        </w:tc>
      </w:tr>
      <w:tr w:rsidR="00BF0BBD" w:rsidRPr="00BF0BBD" w14:paraId="2BA37011" w14:textId="77777777" w:rsidTr="00BF0BBD">
        <w:trPr>
          <w:trHeight w:val="300"/>
        </w:trPr>
        <w:tc>
          <w:tcPr>
            <w:tcW w:w="4700" w:type="dxa"/>
            <w:tcBorders>
              <w:top w:val="nil"/>
              <w:left w:val="nil"/>
              <w:bottom w:val="nil"/>
              <w:right w:val="nil"/>
            </w:tcBorders>
            <w:shd w:val="clear" w:color="auto" w:fill="auto"/>
            <w:vAlign w:val="bottom"/>
            <w:hideMark/>
          </w:tcPr>
          <w:p w14:paraId="05C9D956" w14:textId="7F4B6C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06_JOS_18_04</w:t>
            </w:r>
            <w:r w:rsidR="00FF4471">
              <w:rPr>
                <w:rFonts w:ascii="Calibri" w:eastAsia="Times New Roman" w:hAnsi="Calibri" w:cs="Calibri"/>
                <w:color w:val="000000"/>
              </w:rPr>
              <w:t>,</w:t>
            </w:r>
            <w:r w:rsidRPr="00BF0BBD">
              <w:rPr>
                <w:rFonts w:ascii="Calibri" w:eastAsia="Times New Roman" w:hAnsi="Calibri" w:cs="Calibri"/>
                <w:color w:val="000000"/>
              </w:rPr>
              <w:t xml:space="preserve"> I will send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09_1SA_16_01 </w:t>
            </w:r>
          </w:p>
        </w:tc>
      </w:tr>
      <w:tr w:rsidR="00BF0BBD" w:rsidRPr="00BF0BBD" w14:paraId="31E6F601" w14:textId="77777777" w:rsidTr="00BF0BBD">
        <w:trPr>
          <w:trHeight w:val="300"/>
        </w:trPr>
        <w:tc>
          <w:tcPr>
            <w:tcW w:w="4700" w:type="dxa"/>
            <w:tcBorders>
              <w:top w:val="nil"/>
              <w:left w:val="nil"/>
              <w:bottom w:val="nil"/>
              <w:right w:val="nil"/>
            </w:tcBorders>
            <w:shd w:val="clear" w:color="auto" w:fill="auto"/>
            <w:vAlign w:val="bottom"/>
            <w:hideMark/>
          </w:tcPr>
          <w:p w14:paraId="380EFC04" w14:textId="09E0E1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01_GEN_38_17</w:t>
            </w:r>
            <w:r w:rsidR="00FF4471">
              <w:rPr>
                <w:rFonts w:ascii="Calibri" w:eastAsia="Times New Roman" w:hAnsi="Calibri" w:cs="Calibri"/>
                <w:color w:val="000000"/>
              </w:rPr>
              <w:t>,</w:t>
            </w:r>
            <w:r w:rsidRPr="00BF0BBD">
              <w:rPr>
                <w:rFonts w:ascii="Calibri" w:eastAsia="Times New Roman" w:hAnsi="Calibri" w:cs="Calibri"/>
                <w:color w:val="000000"/>
              </w:rPr>
              <w:t xml:space="preserve"> I will send thee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09_1SA_16_01 </w:t>
            </w:r>
          </w:p>
        </w:tc>
      </w:tr>
      <w:tr w:rsidR="00BF0BBD" w:rsidRPr="00BF0BBD" w14:paraId="14871352" w14:textId="77777777" w:rsidTr="00BF0BBD">
        <w:trPr>
          <w:trHeight w:val="300"/>
        </w:trPr>
        <w:tc>
          <w:tcPr>
            <w:tcW w:w="4700" w:type="dxa"/>
            <w:tcBorders>
              <w:top w:val="nil"/>
              <w:left w:val="nil"/>
              <w:bottom w:val="nil"/>
              <w:right w:val="nil"/>
            </w:tcBorders>
            <w:shd w:val="clear" w:color="auto" w:fill="auto"/>
            <w:vAlign w:val="bottom"/>
            <w:hideMark/>
          </w:tcPr>
          <w:p w14:paraId="047841F5" w14:textId="7BCFE1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02_EXO_28_01</w:t>
            </w:r>
            <w:r w:rsidR="00FF4471">
              <w:rPr>
                <w:rFonts w:ascii="Calibri" w:eastAsia="Times New Roman" w:hAnsi="Calibri" w:cs="Calibri"/>
                <w:color w:val="000000"/>
              </w:rPr>
              <w:t>,</w:t>
            </w:r>
            <w:r w:rsidRPr="00BF0BBD">
              <w:rPr>
                <w:rFonts w:ascii="Calibri" w:eastAsia="Times New Roman" w:hAnsi="Calibri" w:cs="Calibri"/>
                <w:color w:val="000000"/>
              </w:rPr>
              <w:t xml:space="preserve"> Israel that 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14_2CH_11_01 </w:t>
            </w:r>
          </w:p>
        </w:tc>
      </w:tr>
      <w:tr w:rsidR="00BF0BBD" w:rsidRPr="00BF0BBD" w14:paraId="2F99962D" w14:textId="77777777" w:rsidTr="00BF0BBD">
        <w:trPr>
          <w:trHeight w:val="600"/>
        </w:trPr>
        <w:tc>
          <w:tcPr>
            <w:tcW w:w="4700" w:type="dxa"/>
            <w:tcBorders>
              <w:top w:val="nil"/>
              <w:left w:val="nil"/>
              <w:bottom w:val="nil"/>
              <w:right w:val="nil"/>
            </w:tcBorders>
            <w:shd w:val="clear" w:color="auto" w:fill="auto"/>
            <w:vAlign w:val="bottom"/>
            <w:hideMark/>
          </w:tcPr>
          <w:p w14:paraId="1CFCF6ED" w14:textId="5387C9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02_EXO_28_01</w:t>
            </w:r>
            <w:r w:rsidR="00FF4471">
              <w:rPr>
                <w:rFonts w:ascii="Calibri" w:eastAsia="Times New Roman" w:hAnsi="Calibri" w:cs="Calibri"/>
                <w:color w:val="000000"/>
              </w:rPr>
              <w:t>,</w:t>
            </w:r>
            <w:r w:rsidRPr="00BF0BBD">
              <w:rPr>
                <w:rFonts w:ascii="Calibri" w:eastAsia="Times New Roman" w:hAnsi="Calibri" w:cs="Calibri"/>
                <w:color w:val="000000"/>
              </w:rPr>
              <w:t xml:space="preserve"> Israel that he may</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14_2CH_16_03 </w:t>
            </w:r>
          </w:p>
        </w:tc>
      </w:tr>
      <w:tr w:rsidR="00BF0BBD" w:rsidRPr="00BF0BBD" w14:paraId="02B8D36C" w14:textId="77777777" w:rsidTr="00BF0BBD">
        <w:trPr>
          <w:trHeight w:val="300"/>
        </w:trPr>
        <w:tc>
          <w:tcPr>
            <w:tcW w:w="4700" w:type="dxa"/>
            <w:tcBorders>
              <w:top w:val="nil"/>
              <w:left w:val="nil"/>
              <w:bottom w:val="nil"/>
              <w:right w:val="nil"/>
            </w:tcBorders>
            <w:shd w:val="clear" w:color="auto" w:fill="auto"/>
            <w:vAlign w:val="bottom"/>
            <w:hideMark/>
          </w:tcPr>
          <w:p w14:paraId="3222F90A" w14:textId="40E4DC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07_JUD_21_21</w:t>
            </w:r>
            <w:r w:rsidR="00FF4471">
              <w:rPr>
                <w:rFonts w:ascii="Calibri" w:eastAsia="Times New Roman" w:hAnsi="Calibri" w:cs="Calibri"/>
                <w:color w:val="000000"/>
              </w:rPr>
              <w:t>,</w:t>
            </w:r>
            <w:r w:rsidRPr="00BF0BBD">
              <w:rPr>
                <w:rFonts w:ascii="Calibri" w:eastAsia="Times New Roman" w:hAnsi="Calibri" w:cs="Calibri"/>
                <w:color w:val="000000"/>
              </w:rPr>
              <w:t xml:space="preserve"> land of Benjamin</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24_JER_17_26 </w:t>
            </w:r>
          </w:p>
        </w:tc>
      </w:tr>
      <w:tr w:rsidR="00BF0BBD" w:rsidRPr="00BF0BBD" w14:paraId="40CC4BAA" w14:textId="77777777" w:rsidTr="00BF0BBD">
        <w:trPr>
          <w:trHeight w:val="300"/>
        </w:trPr>
        <w:tc>
          <w:tcPr>
            <w:tcW w:w="4700" w:type="dxa"/>
            <w:tcBorders>
              <w:top w:val="nil"/>
              <w:left w:val="nil"/>
              <w:bottom w:val="nil"/>
              <w:right w:val="nil"/>
            </w:tcBorders>
            <w:shd w:val="clear" w:color="auto" w:fill="auto"/>
            <w:vAlign w:val="bottom"/>
            <w:hideMark/>
          </w:tcPr>
          <w:p w14:paraId="07938119" w14:textId="050EA0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land of Benjamin and</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24_JER_17_26 </w:t>
            </w:r>
          </w:p>
        </w:tc>
      </w:tr>
      <w:tr w:rsidR="00BF0BBD" w:rsidRPr="00BF0BBD" w14:paraId="50D1311F" w14:textId="77777777" w:rsidTr="00BF0BBD">
        <w:trPr>
          <w:trHeight w:val="300"/>
        </w:trPr>
        <w:tc>
          <w:tcPr>
            <w:tcW w:w="4700" w:type="dxa"/>
            <w:tcBorders>
              <w:top w:val="nil"/>
              <w:left w:val="nil"/>
              <w:bottom w:val="nil"/>
              <w:right w:val="nil"/>
            </w:tcBorders>
            <w:shd w:val="clear" w:color="auto" w:fill="auto"/>
            <w:vAlign w:val="bottom"/>
            <w:hideMark/>
          </w:tcPr>
          <w:p w14:paraId="787F9056" w14:textId="6CA5CB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01_GEN_29_32</w:t>
            </w:r>
            <w:r w:rsidR="00FF4471">
              <w:rPr>
                <w:rFonts w:ascii="Calibri" w:eastAsia="Times New Roman" w:hAnsi="Calibri" w:cs="Calibri"/>
                <w:color w:val="000000"/>
              </w:rPr>
              <w:t>,</w:t>
            </w:r>
            <w:r w:rsidRPr="00BF0BBD">
              <w:rPr>
                <w:rFonts w:ascii="Calibri" w:eastAsia="Times New Roman" w:hAnsi="Calibri" w:cs="Calibri"/>
                <w:color w:val="000000"/>
              </w:rPr>
              <w:t xml:space="preserve"> looked upon my</w:t>
            </w:r>
            <w:r w:rsidR="00644F35">
              <w:rPr>
                <w:rFonts w:ascii="Calibri" w:eastAsia="Times New Roman" w:hAnsi="Calibri" w:cs="Calibri"/>
                <w:color w:val="000000"/>
              </w:rPr>
              <w:t>, &lt;&lt;&lt;&lt;&lt;</w:t>
            </w:r>
          </w:p>
        </w:tc>
      </w:tr>
      <w:tr w:rsidR="00BF0BBD" w:rsidRPr="00BF0BBD" w14:paraId="7E9848C5" w14:textId="77777777" w:rsidTr="00BF0BBD">
        <w:trPr>
          <w:trHeight w:val="300"/>
        </w:trPr>
        <w:tc>
          <w:tcPr>
            <w:tcW w:w="4700" w:type="dxa"/>
            <w:tcBorders>
              <w:top w:val="nil"/>
              <w:left w:val="nil"/>
              <w:bottom w:val="nil"/>
              <w:right w:val="nil"/>
            </w:tcBorders>
            <w:shd w:val="clear" w:color="auto" w:fill="auto"/>
            <w:vAlign w:val="bottom"/>
            <w:hideMark/>
          </w:tcPr>
          <w:p w14:paraId="04565219" w14:textId="4CCBD5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07_JUD_17_07</w:t>
            </w:r>
            <w:r w:rsidR="00FF4471">
              <w:rPr>
                <w:rFonts w:ascii="Calibri" w:eastAsia="Times New Roman" w:hAnsi="Calibri" w:cs="Calibri"/>
                <w:color w:val="000000"/>
              </w:rPr>
              <w:t>,</w:t>
            </w:r>
            <w:r w:rsidRPr="00BF0BBD">
              <w:rPr>
                <w:rFonts w:ascii="Calibri" w:eastAsia="Times New Roman" w:hAnsi="Calibri" w:cs="Calibri"/>
                <w:color w:val="000000"/>
              </w:rPr>
              <w:t xml:space="preserve"> man out of</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19_PSA_031_012 </w:t>
            </w:r>
          </w:p>
        </w:tc>
      </w:tr>
      <w:tr w:rsidR="00BF0BBD" w:rsidRPr="00BF0BBD" w14:paraId="50981867" w14:textId="77777777" w:rsidTr="00BF0BBD">
        <w:trPr>
          <w:trHeight w:val="300"/>
        </w:trPr>
        <w:tc>
          <w:tcPr>
            <w:tcW w:w="4700" w:type="dxa"/>
            <w:tcBorders>
              <w:top w:val="nil"/>
              <w:left w:val="nil"/>
              <w:bottom w:val="nil"/>
              <w:right w:val="nil"/>
            </w:tcBorders>
            <w:shd w:val="clear" w:color="auto" w:fill="auto"/>
            <w:vAlign w:val="bottom"/>
            <w:hideMark/>
          </w:tcPr>
          <w:p w14:paraId="332C968B" w14:textId="74B4C7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man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40_MAT_12_35 </w:t>
            </w:r>
          </w:p>
        </w:tc>
      </w:tr>
      <w:tr w:rsidR="00BF0BBD" w:rsidRPr="00BF0BBD" w14:paraId="230AD37C" w14:textId="77777777" w:rsidTr="00BF0BBD">
        <w:trPr>
          <w:trHeight w:val="300"/>
        </w:trPr>
        <w:tc>
          <w:tcPr>
            <w:tcW w:w="4700" w:type="dxa"/>
            <w:tcBorders>
              <w:top w:val="nil"/>
              <w:left w:val="nil"/>
              <w:bottom w:val="nil"/>
              <w:right w:val="nil"/>
            </w:tcBorders>
            <w:shd w:val="clear" w:color="auto" w:fill="auto"/>
            <w:vAlign w:val="bottom"/>
            <w:hideMark/>
          </w:tcPr>
          <w:p w14:paraId="75ED1350" w14:textId="358EDF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my people because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24_JER_08_19 </w:t>
            </w:r>
          </w:p>
        </w:tc>
      </w:tr>
      <w:tr w:rsidR="00BF0BBD" w:rsidRPr="00BF0BBD" w14:paraId="090A32A1" w14:textId="77777777" w:rsidTr="00BF0BBD">
        <w:trPr>
          <w:trHeight w:val="300"/>
        </w:trPr>
        <w:tc>
          <w:tcPr>
            <w:tcW w:w="4700" w:type="dxa"/>
            <w:tcBorders>
              <w:top w:val="nil"/>
              <w:left w:val="nil"/>
              <w:bottom w:val="nil"/>
              <w:right w:val="nil"/>
            </w:tcBorders>
            <w:shd w:val="clear" w:color="auto" w:fill="auto"/>
            <w:vAlign w:val="bottom"/>
            <w:hideMark/>
          </w:tcPr>
          <w:p w14:paraId="715FF36B" w14:textId="1B9BE3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my people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10_2SA_03_18 </w:t>
            </w:r>
          </w:p>
        </w:tc>
      </w:tr>
      <w:tr w:rsidR="00BF0BBD" w:rsidRPr="00BF0BBD" w14:paraId="5F25A380" w14:textId="77777777" w:rsidTr="00BF0BBD">
        <w:trPr>
          <w:trHeight w:val="300"/>
        </w:trPr>
        <w:tc>
          <w:tcPr>
            <w:tcW w:w="4700" w:type="dxa"/>
            <w:tcBorders>
              <w:top w:val="nil"/>
              <w:left w:val="nil"/>
              <w:bottom w:val="nil"/>
              <w:right w:val="nil"/>
            </w:tcBorders>
            <w:shd w:val="clear" w:color="auto" w:fill="auto"/>
            <w:vAlign w:val="bottom"/>
            <w:hideMark/>
          </w:tcPr>
          <w:p w14:paraId="67450D8C" w14:textId="475E68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my people out</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14_2CH_06_05 </w:t>
            </w:r>
          </w:p>
        </w:tc>
      </w:tr>
      <w:tr w:rsidR="00BF0BBD" w:rsidRPr="00BF0BBD" w14:paraId="55855399" w14:textId="77777777" w:rsidTr="00BF0BBD">
        <w:trPr>
          <w:trHeight w:val="300"/>
        </w:trPr>
        <w:tc>
          <w:tcPr>
            <w:tcW w:w="4700" w:type="dxa"/>
            <w:tcBorders>
              <w:top w:val="nil"/>
              <w:left w:val="nil"/>
              <w:bottom w:val="nil"/>
              <w:right w:val="nil"/>
            </w:tcBorders>
            <w:shd w:val="clear" w:color="auto" w:fill="auto"/>
            <w:vAlign w:val="bottom"/>
            <w:hideMark/>
          </w:tcPr>
          <w:p w14:paraId="41FE5811" w14:textId="2F7D30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my people out of</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14_2CH_06_05 </w:t>
            </w:r>
          </w:p>
        </w:tc>
      </w:tr>
      <w:tr w:rsidR="00BF0BBD" w:rsidRPr="00BF0BBD" w14:paraId="4AB4D336" w14:textId="77777777" w:rsidTr="00BF0BBD">
        <w:trPr>
          <w:trHeight w:val="300"/>
        </w:trPr>
        <w:tc>
          <w:tcPr>
            <w:tcW w:w="4700" w:type="dxa"/>
            <w:tcBorders>
              <w:top w:val="nil"/>
              <w:left w:val="nil"/>
              <w:bottom w:val="nil"/>
              <w:right w:val="nil"/>
            </w:tcBorders>
            <w:shd w:val="clear" w:color="auto" w:fill="auto"/>
            <w:vAlign w:val="bottom"/>
            <w:hideMark/>
          </w:tcPr>
          <w:p w14:paraId="76E50319" w14:textId="36E74D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07_JUD_20_18</w:t>
            </w:r>
            <w:r w:rsidR="00FF4471">
              <w:rPr>
                <w:rFonts w:ascii="Calibri" w:eastAsia="Times New Roman" w:hAnsi="Calibri" w:cs="Calibri"/>
                <w:color w:val="000000"/>
              </w:rPr>
              <w:t>,</w:t>
            </w:r>
            <w:r w:rsidRPr="00BF0BBD">
              <w:rPr>
                <w:rFonts w:ascii="Calibri" w:eastAsia="Times New Roman" w:hAnsi="Calibri" w:cs="Calibri"/>
                <w:color w:val="000000"/>
              </w:rPr>
              <w:t xml:space="preserve"> of Benjamin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09_1SA_13_02 </w:t>
            </w:r>
          </w:p>
        </w:tc>
      </w:tr>
      <w:tr w:rsidR="00BF0BBD" w:rsidRPr="00BF0BBD" w14:paraId="243A7B6B" w14:textId="77777777" w:rsidTr="00BF0BBD">
        <w:trPr>
          <w:trHeight w:val="300"/>
        </w:trPr>
        <w:tc>
          <w:tcPr>
            <w:tcW w:w="4700" w:type="dxa"/>
            <w:tcBorders>
              <w:top w:val="nil"/>
              <w:left w:val="nil"/>
              <w:bottom w:val="nil"/>
              <w:right w:val="nil"/>
            </w:tcBorders>
            <w:shd w:val="clear" w:color="auto" w:fill="auto"/>
            <w:vAlign w:val="bottom"/>
            <w:hideMark/>
          </w:tcPr>
          <w:p w14:paraId="1617A5A5" w14:textId="52FCB4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09_1SA_07_08</w:t>
            </w:r>
            <w:r w:rsidR="00FF4471">
              <w:rPr>
                <w:rFonts w:ascii="Calibri" w:eastAsia="Times New Roman" w:hAnsi="Calibri" w:cs="Calibri"/>
                <w:color w:val="000000"/>
              </w:rPr>
              <w:t>,</w:t>
            </w:r>
            <w:r w:rsidRPr="00BF0BBD">
              <w:rPr>
                <w:rFonts w:ascii="Calibri" w:eastAsia="Times New Roman" w:hAnsi="Calibri" w:cs="Calibri"/>
                <w:color w:val="000000"/>
              </w:rPr>
              <w:t xml:space="preserve"> of the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09_1SA_10_18 </w:t>
            </w:r>
          </w:p>
        </w:tc>
      </w:tr>
      <w:tr w:rsidR="00BF0BBD" w:rsidRPr="00BF0BBD" w14:paraId="1CA4C193" w14:textId="77777777" w:rsidTr="00BF0BBD">
        <w:trPr>
          <w:trHeight w:val="300"/>
        </w:trPr>
        <w:tc>
          <w:tcPr>
            <w:tcW w:w="4700" w:type="dxa"/>
            <w:tcBorders>
              <w:top w:val="nil"/>
              <w:left w:val="nil"/>
              <w:bottom w:val="nil"/>
              <w:right w:val="nil"/>
            </w:tcBorders>
            <w:shd w:val="clear" w:color="auto" w:fill="auto"/>
            <w:vAlign w:val="bottom"/>
            <w:hideMark/>
          </w:tcPr>
          <w:p w14:paraId="729D6E7E" w14:textId="09BA33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09_1SA_07_08</w:t>
            </w:r>
            <w:r w:rsidR="00FF4471">
              <w:rPr>
                <w:rFonts w:ascii="Calibri" w:eastAsia="Times New Roman" w:hAnsi="Calibri" w:cs="Calibri"/>
                <w:color w:val="000000"/>
              </w:rPr>
              <w:t>,</w:t>
            </w:r>
            <w:r w:rsidRPr="00BF0BBD">
              <w:rPr>
                <w:rFonts w:ascii="Calibri" w:eastAsia="Times New Roman" w:hAnsi="Calibri" w:cs="Calibri"/>
                <w:color w:val="000000"/>
              </w:rPr>
              <w:t xml:space="preserve"> of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09_1SA_10_18 </w:t>
            </w:r>
          </w:p>
        </w:tc>
      </w:tr>
      <w:tr w:rsidR="00BF0BBD" w:rsidRPr="00BF0BBD" w14:paraId="3FFE04DB" w14:textId="77777777" w:rsidTr="00BF0BBD">
        <w:trPr>
          <w:trHeight w:val="300"/>
        </w:trPr>
        <w:tc>
          <w:tcPr>
            <w:tcW w:w="4700" w:type="dxa"/>
            <w:tcBorders>
              <w:top w:val="nil"/>
              <w:left w:val="nil"/>
              <w:bottom w:val="nil"/>
              <w:right w:val="nil"/>
            </w:tcBorders>
            <w:shd w:val="clear" w:color="auto" w:fill="auto"/>
            <w:vAlign w:val="bottom"/>
            <w:hideMark/>
          </w:tcPr>
          <w:p w14:paraId="77A2EA28" w14:textId="7316E9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07_JUD_19_30</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09_1SA_12_06 </w:t>
            </w:r>
          </w:p>
        </w:tc>
      </w:tr>
      <w:tr w:rsidR="00BF0BBD" w:rsidRPr="00BF0BBD" w14:paraId="04386C37" w14:textId="77777777" w:rsidTr="00BF0BBD">
        <w:trPr>
          <w:trHeight w:val="600"/>
        </w:trPr>
        <w:tc>
          <w:tcPr>
            <w:tcW w:w="4700" w:type="dxa"/>
            <w:tcBorders>
              <w:top w:val="nil"/>
              <w:left w:val="nil"/>
              <w:bottom w:val="nil"/>
              <w:right w:val="nil"/>
            </w:tcBorders>
            <w:shd w:val="clear" w:color="auto" w:fill="auto"/>
            <w:vAlign w:val="bottom"/>
            <w:hideMark/>
          </w:tcPr>
          <w:p w14:paraId="0F0D1702" w14:textId="75BCF6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09_1SA_07_14</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09_1SA_10_05 </w:t>
            </w:r>
          </w:p>
        </w:tc>
      </w:tr>
      <w:tr w:rsidR="00BF0BBD" w:rsidRPr="00BF0BBD" w14:paraId="19A571E3" w14:textId="77777777" w:rsidTr="00BF0BBD">
        <w:trPr>
          <w:trHeight w:val="300"/>
        </w:trPr>
        <w:tc>
          <w:tcPr>
            <w:tcW w:w="4700" w:type="dxa"/>
            <w:tcBorders>
              <w:top w:val="nil"/>
              <w:left w:val="nil"/>
              <w:bottom w:val="nil"/>
              <w:right w:val="nil"/>
            </w:tcBorders>
            <w:shd w:val="clear" w:color="auto" w:fill="auto"/>
            <w:vAlign w:val="bottom"/>
            <w:hideMark/>
          </w:tcPr>
          <w:p w14:paraId="039C2E36" w14:textId="42EB2C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09_1SA_07_14</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09_1SA_10_18 </w:t>
            </w:r>
          </w:p>
        </w:tc>
      </w:tr>
      <w:tr w:rsidR="00BF0BBD" w:rsidRPr="00BF0BBD" w14:paraId="0027A8EB" w14:textId="77777777" w:rsidTr="00BF0BBD">
        <w:trPr>
          <w:trHeight w:val="300"/>
        </w:trPr>
        <w:tc>
          <w:tcPr>
            <w:tcW w:w="4700" w:type="dxa"/>
            <w:tcBorders>
              <w:top w:val="nil"/>
              <w:left w:val="nil"/>
              <w:bottom w:val="nil"/>
              <w:right w:val="nil"/>
            </w:tcBorders>
            <w:shd w:val="clear" w:color="auto" w:fill="auto"/>
            <w:vAlign w:val="bottom"/>
            <w:hideMark/>
          </w:tcPr>
          <w:p w14:paraId="7B0EC1A4" w14:textId="1C2FF9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09_1SA_07_08</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09_1SA_10_18 </w:t>
            </w:r>
          </w:p>
        </w:tc>
      </w:tr>
      <w:tr w:rsidR="00BF0BBD" w:rsidRPr="00BF0BBD" w14:paraId="54DE5321" w14:textId="77777777" w:rsidTr="00BF0BBD">
        <w:trPr>
          <w:trHeight w:val="300"/>
        </w:trPr>
        <w:tc>
          <w:tcPr>
            <w:tcW w:w="4700" w:type="dxa"/>
            <w:tcBorders>
              <w:top w:val="nil"/>
              <w:left w:val="nil"/>
              <w:bottom w:val="nil"/>
              <w:right w:val="nil"/>
            </w:tcBorders>
            <w:shd w:val="clear" w:color="auto" w:fill="auto"/>
            <w:vAlign w:val="bottom"/>
            <w:hideMark/>
          </w:tcPr>
          <w:p w14:paraId="0C87E810" w14:textId="5C5C32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07_JUD_19_30</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 land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09_1SA_12_06 </w:t>
            </w:r>
          </w:p>
        </w:tc>
      </w:tr>
      <w:tr w:rsidR="00BF0BBD" w:rsidRPr="00BF0BBD" w14:paraId="46A3EFCC" w14:textId="77777777" w:rsidTr="00BF0BBD">
        <w:trPr>
          <w:trHeight w:val="300"/>
        </w:trPr>
        <w:tc>
          <w:tcPr>
            <w:tcW w:w="4700" w:type="dxa"/>
            <w:tcBorders>
              <w:top w:val="nil"/>
              <w:left w:val="nil"/>
              <w:bottom w:val="nil"/>
              <w:right w:val="nil"/>
            </w:tcBorders>
            <w:shd w:val="clear" w:color="auto" w:fill="auto"/>
            <w:vAlign w:val="bottom"/>
            <w:hideMark/>
          </w:tcPr>
          <w:p w14:paraId="7027EC5F" w14:textId="166E70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over my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09_1SA_09_17 </w:t>
            </w:r>
          </w:p>
        </w:tc>
      </w:tr>
      <w:tr w:rsidR="00BF0BBD" w:rsidRPr="00BF0BBD" w14:paraId="3BFFB692" w14:textId="77777777" w:rsidTr="00BF0BBD">
        <w:trPr>
          <w:trHeight w:val="300"/>
        </w:trPr>
        <w:tc>
          <w:tcPr>
            <w:tcW w:w="4700" w:type="dxa"/>
            <w:tcBorders>
              <w:top w:val="nil"/>
              <w:left w:val="nil"/>
              <w:bottom w:val="nil"/>
              <w:right w:val="nil"/>
            </w:tcBorders>
            <w:shd w:val="clear" w:color="auto" w:fill="auto"/>
            <w:vAlign w:val="bottom"/>
            <w:hideMark/>
          </w:tcPr>
          <w:p w14:paraId="1A33458B" w14:textId="3CA74A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over my people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10_2SA_07_11 </w:t>
            </w:r>
          </w:p>
        </w:tc>
      </w:tr>
      <w:tr w:rsidR="00BF0BBD" w:rsidRPr="00BF0BBD" w14:paraId="4ADFE030" w14:textId="77777777" w:rsidTr="00BF0BBD">
        <w:trPr>
          <w:trHeight w:val="300"/>
        </w:trPr>
        <w:tc>
          <w:tcPr>
            <w:tcW w:w="4700" w:type="dxa"/>
            <w:tcBorders>
              <w:top w:val="nil"/>
              <w:left w:val="nil"/>
              <w:bottom w:val="nil"/>
              <w:right w:val="nil"/>
            </w:tcBorders>
            <w:shd w:val="clear" w:color="auto" w:fill="auto"/>
            <w:vAlign w:val="bottom"/>
            <w:hideMark/>
          </w:tcPr>
          <w:p w14:paraId="5C0BC70B" w14:textId="12E21D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people Israel that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11_1KI_08_36 </w:t>
            </w:r>
          </w:p>
        </w:tc>
      </w:tr>
      <w:tr w:rsidR="00BF0BBD" w:rsidRPr="00BF0BBD" w14:paraId="2058AFBD" w14:textId="77777777" w:rsidTr="00BF0BBD">
        <w:trPr>
          <w:trHeight w:val="300"/>
        </w:trPr>
        <w:tc>
          <w:tcPr>
            <w:tcW w:w="4700" w:type="dxa"/>
            <w:tcBorders>
              <w:top w:val="nil"/>
              <w:left w:val="nil"/>
              <w:bottom w:val="nil"/>
              <w:right w:val="nil"/>
            </w:tcBorders>
            <w:shd w:val="clear" w:color="auto" w:fill="auto"/>
            <w:vAlign w:val="bottom"/>
            <w:hideMark/>
          </w:tcPr>
          <w:p w14:paraId="09A8808F" w14:textId="2AC598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07_JUD_05_14</w:t>
            </w:r>
            <w:r w:rsidR="00FF4471">
              <w:rPr>
                <w:rFonts w:ascii="Calibri" w:eastAsia="Times New Roman" w:hAnsi="Calibri" w:cs="Calibri"/>
                <w:color w:val="000000"/>
              </w:rPr>
              <w:t>,</w:t>
            </w:r>
            <w:r w:rsidRPr="00BF0BBD">
              <w:rPr>
                <w:rFonts w:ascii="Calibri" w:eastAsia="Times New Roman" w:hAnsi="Calibri" w:cs="Calibri"/>
                <w:color w:val="000000"/>
              </w:rPr>
              <w:t xml:space="preserve"> people out of</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14_2CH_06_05 </w:t>
            </w:r>
          </w:p>
        </w:tc>
      </w:tr>
      <w:tr w:rsidR="00BF0BBD" w:rsidRPr="00BF0BBD" w14:paraId="0274C594" w14:textId="77777777" w:rsidTr="00BF0BBD">
        <w:trPr>
          <w:trHeight w:val="600"/>
        </w:trPr>
        <w:tc>
          <w:tcPr>
            <w:tcW w:w="4700" w:type="dxa"/>
            <w:tcBorders>
              <w:top w:val="nil"/>
              <w:left w:val="nil"/>
              <w:bottom w:val="nil"/>
              <w:right w:val="nil"/>
            </w:tcBorders>
            <w:shd w:val="clear" w:color="auto" w:fill="auto"/>
            <w:vAlign w:val="bottom"/>
            <w:hideMark/>
          </w:tcPr>
          <w:p w14:paraId="055AAB92" w14:textId="6ECFD6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02_EXO_19_17</w:t>
            </w:r>
            <w:r w:rsidR="00FF4471">
              <w:rPr>
                <w:rFonts w:ascii="Calibri" w:eastAsia="Times New Roman" w:hAnsi="Calibri" w:cs="Calibri"/>
                <w:color w:val="000000"/>
              </w:rPr>
              <w:t>,</w:t>
            </w:r>
            <w:r w:rsidRPr="00BF0BBD">
              <w:rPr>
                <w:rFonts w:ascii="Calibri" w:eastAsia="Times New Roman" w:hAnsi="Calibri" w:cs="Calibri"/>
                <w:color w:val="000000"/>
              </w:rPr>
              <w:t xml:space="preserve"> people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42_LUK_05_03 </w:t>
            </w:r>
          </w:p>
        </w:tc>
      </w:tr>
      <w:tr w:rsidR="00BF0BBD" w:rsidRPr="00BF0BBD" w14:paraId="3FC3A32B" w14:textId="77777777" w:rsidTr="00BF0BBD">
        <w:trPr>
          <w:trHeight w:val="300"/>
        </w:trPr>
        <w:tc>
          <w:tcPr>
            <w:tcW w:w="4700" w:type="dxa"/>
            <w:tcBorders>
              <w:top w:val="nil"/>
              <w:left w:val="nil"/>
              <w:bottom w:val="nil"/>
              <w:right w:val="nil"/>
            </w:tcBorders>
            <w:shd w:val="clear" w:color="auto" w:fill="auto"/>
            <w:vAlign w:val="bottom"/>
            <w:hideMark/>
          </w:tcPr>
          <w:p w14:paraId="54CC6175" w14:textId="5591B8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save my people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10_2SA_03_18 </w:t>
            </w:r>
          </w:p>
        </w:tc>
      </w:tr>
      <w:tr w:rsidR="00BF0BBD" w:rsidRPr="00BF0BBD" w14:paraId="693231B0" w14:textId="77777777" w:rsidTr="00BF0BBD">
        <w:trPr>
          <w:trHeight w:val="300"/>
        </w:trPr>
        <w:tc>
          <w:tcPr>
            <w:tcW w:w="4700" w:type="dxa"/>
            <w:tcBorders>
              <w:top w:val="nil"/>
              <w:left w:val="nil"/>
              <w:bottom w:val="nil"/>
              <w:right w:val="nil"/>
            </w:tcBorders>
            <w:shd w:val="clear" w:color="auto" w:fill="auto"/>
            <w:vAlign w:val="bottom"/>
            <w:hideMark/>
          </w:tcPr>
          <w:p w14:paraId="4F57750C" w14:textId="6FF804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01_GEN_38_17</w:t>
            </w:r>
            <w:r w:rsidR="00FF4471">
              <w:rPr>
                <w:rFonts w:ascii="Calibri" w:eastAsia="Times New Roman" w:hAnsi="Calibri" w:cs="Calibri"/>
                <w:color w:val="000000"/>
              </w:rPr>
              <w:t>,</w:t>
            </w:r>
            <w:r w:rsidRPr="00BF0BBD">
              <w:rPr>
                <w:rFonts w:ascii="Calibri" w:eastAsia="Times New Roman" w:hAnsi="Calibri" w:cs="Calibri"/>
                <w:color w:val="000000"/>
              </w:rPr>
              <w:t xml:space="preserve"> send thee a</w:t>
            </w:r>
            <w:r w:rsidR="00644F35">
              <w:rPr>
                <w:rFonts w:ascii="Calibri" w:eastAsia="Times New Roman" w:hAnsi="Calibri" w:cs="Calibri"/>
                <w:color w:val="000000"/>
              </w:rPr>
              <w:t>, &lt;&lt;&lt;&lt;&lt;</w:t>
            </w:r>
          </w:p>
        </w:tc>
      </w:tr>
      <w:tr w:rsidR="00BF0BBD" w:rsidRPr="00BF0BBD" w14:paraId="01B4E39D" w14:textId="77777777" w:rsidTr="00BF0BBD">
        <w:trPr>
          <w:trHeight w:val="300"/>
        </w:trPr>
        <w:tc>
          <w:tcPr>
            <w:tcW w:w="4700" w:type="dxa"/>
            <w:tcBorders>
              <w:top w:val="nil"/>
              <w:left w:val="nil"/>
              <w:bottom w:val="nil"/>
              <w:right w:val="nil"/>
            </w:tcBorders>
            <w:shd w:val="clear" w:color="auto" w:fill="auto"/>
            <w:vAlign w:val="bottom"/>
            <w:hideMark/>
          </w:tcPr>
          <w:p w14:paraId="45A90F18" w14:textId="467F31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09_1SA_01_22</w:t>
            </w:r>
            <w:r w:rsidR="00FF4471">
              <w:rPr>
                <w:rFonts w:ascii="Calibri" w:eastAsia="Times New Roman" w:hAnsi="Calibri" w:cs="Calibri"/>
                <w:color w:val="000000"/>
              </w:rPr>
              <w:t>,</w:t>
            </w:r>
            <w:r w:rsidRPr="00BF0BBD">
              <w:rPr>
                <w:rFonts w:ascii="Calibri" w:eastAsia="Times New Roman" w:hAnsi="Calibri" w:cs="Calibri"/>
                <w:color w:val="000000"/>
              </w:rPr>
              <w:t xml:space="preserve"> That he may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09_1SA_29_04 </w:t>
            </w:r>
          </w:p>
        </w:tc>
      </w:tr>
      <w:tr w:rsidR="00BF0BBD" w:rsidRPr="00BF0BBD" w14:paraId="17E19C00" w14:textId="77777777" w:rsidTr="00BF0BBD">
        <w:trPr>
          <w:trHeight w:val="300"/>
        </w:trPr>
        <w:tc>
          <w:tcPr>
            <w:tcW w:w="4700" w:type="dxa"/>
            <w:tcBorders>
              <w:top w:val="nil"/>
              <w:left w:val="nil"/>
              <w:bottom w:val="nil"/>
              <w:right w:val="nil"/>
            </w:tcBorders>
            <w:shd w:val="clear" w:color="auto" w:fill="auto"/>
            <w:vAlign w:val="bottom"/>
            <w:hideMark/>
          </w:tcPr>
          <w:p w14:paraId="138CB3FD" w14:textId="288F7E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09_1SA_07_13</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09_1SA_10_18 </w:t>
            </w:r>
          </w:p>
        </w:tc>
      </w:tr>
      <w:tr w:rsidR="00BF0BBD" w:rsidRPr="00BF0BBD" w14:paraId="05DCDA27" w14:textId="77777777" w:rsidTr="00BF0BBD">
        <w:trPr>
          <w:trHeight w:val="300"/>
        </w:trPr>
        <w:tc>
          <w:tcPr>
            <w:tcW w:w="4700" w:type="dxa"/>
            <w:tcBorders>
              <w:top w:val="nil"/>
              <w:left w:val="nil"/>
              <w:bottom w:val="nil"/>
              <w:right w:val="nil"/>
            </w:tcBorders>
            <w:shd w:val="clear" w:color="auto" w:fill="auto"/>
            <w:vAlign w:val="bottom"/>
            <w:hideMark/>
          </w:tcPr>
          <w:p w14:paraId="452A6120" w14:textId="33D35F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09_1SA_07_13</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09_1SA_10_18 </w:t>
            </w:r>
          </w:p>
        </w:tc>
      </w:tr>
      <w:tr w:rsidR="00BF0BBD" w:rsidRPr="00BF0BBD" w14:paraId="7CB54D71" w14:textId="77777777" w:rsidTr="00BF0BBD">
        <w:trPr>
          <w:trHeight w:val="300"/>
        </w:trPr>
        <w:tc>
          <w:tcPr>
            <w:tcW w:w="4700" w:type="dxa"/>
            <w:tcBorders>
              <w:top w:val="nil"/>
              <w:left w:val="nil"/>
              <w:bottom w:val="nil"/>
              <w:right w:val="nil"/>
            </w:tcBorders>
            <w:shd w:val="clear" w:color="auto" w:fill="auto"/>
            <w:vAlign w:val="bottom"/>
            <w:hideMark/>
          </w:tcPr>
          <w:p w14:paraId="04A9AF43" w14:textId="04EB1B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09_1SA_09_05</w:t>
            </w:r>
            <w:r w:rsidR="00FF4471">
              <w:rPr>
                <w:rFonts w:ascii="Calibri" w:eastAsia="Times New Roman" w:hAnsi="Calibri" w:cs="Calibri"/>
                <w:color w:val="000000"/>
              </w:rPr>
              <w:t>,</w:t>
            </w:r>
            <w:r w:rsidRPr="00BF0BBD">
              <w:rPr>
                <w:rFonts w:ascii="Calibri" w:eastAsia="Times New Roman" w:hAnsi="Calibri" w:cs="Calibri"/>
                <w:color w:val="000000"/>
              </w:rPr>
              <w:t xml:space="preserve"> the land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09_1SA_12_06 </w:t>
            </w:r>
          </w:p>
        </w:tc>
      </w:tr>
      <w:tr w:rsidR="00BF0BBD" w:rsidRPr="00BF0BBD" w14:paraId="1B69B0F8" w14:textId="77777777" w:rsidTr="00BF0BBD">
        <w:trPr>
          <w:trHeight w:val="600"/>
        </w:trPr>
        <w:tc>
          <w:tcPr>
            <w:tcW w:w="4700" w:type="dxa"/>
            <w:tcBorders>
              <w:top w:val="nil"/>
              <w:left w:val="nil"/>
              <w:bottom w:val="nil"/>
              <w:right w:val="nil"/>
            </w:tcBorders>
            <w:shd w:val="clear" w:color="auto" w:fill="auto"/>
            <w:vAlign w:val="bottom"/>
            <w:hideMark/>
          </w:tcPr>
          <w:p w14:paraId="5268D96B" w14:textId="58B785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07_JUD_21_21</w:t>
            </w:r>
            <w:r w:rsidR="00FF4471">
              <w:rPr>
                <w:rFonts w:ascii="Calibri" w:eastAsia="Times New Roman" w:hAnsi="Calibri" w:cs="Calibri"/>
                <w:color w:val="000000"/>
              </w:rPr>
              <w:t>,</w:t>
            </w:r>
            <w:r w:rsidRPr="00BF0BBD">
              <w:rPr>
                <w:rFonts w:ascii="Calibri" w:eastAsia="Times New Roman" w:hAnsi="Calibri" w:cs="Calibri"/>
                <w:color w:val="000000"/>
              </w:rPr>
              <w:t xml:space="preserve"> the land of Benjamin</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24_JER_17_26 </w:t>
            </w:r>
          </w:p>
        </w:tc>
      </w:tr>
      <w:tr w:rsidR="00BF0BBD" w:rsidRPr="00BF0BBD" w14:paraId="427FEE9D" w14:textId="77777777" w:rsidTr="00BF0BBD">
        <w:trPr>
          <w:trHeight w:val="600"/>
        </w:trPr>
        <w:tc>
          <w:tcPr>
            <w:tcW w:w="4700" w:type="dxa"/>
            <w:tcBorders>
              <w:top w:val="nil"/>
              <w:left w:val="nil"/>
              <w:bottom w:val="nil"/>
              <w:right w:val="nil"/>
            </w:tcBorders>
            <w:shd w:val="clear" w:color="auto" w:fill="auto"/>
            <w:vAlign w:val="bottom"/>
            <w:hideMark/>
          </w:tcPr>
          <w:p w14:paraId="40B6DE6E" w14:textId="5FD9B8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07_JUD_16_28</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for</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11_1KI_15_27 </w:t>
            </w:r>
          </w:p>
        </w:tc>
      </w:tr>
      <w:tr w:rsidR="00BF0BBD" w:rsidRPr="00BF0BBD" w14:paraId="17C1CD14" w14:textId="77777777" w:rsidTr="00BF0BBD">
        <w:trPr>
          <w:trHeight w:val="300"/>
        </w:trPr>
        <w:tc>
          <w:tcPr>
            <w:tcW w:w="4700" w:type="dxa"/>
            <w:tcBorders>
              <w:top w:val="nil"/>
              <w:left w:val="nil"/>
              <w:bottom w:val="nil"/>
              <w:right w:val="nil"/>
            </w:tcBorders>
            <w:shd w:val="clear" w:color="auto" w:fill="auto"/>
            <w:vAlign w:val="bottom"/>
            <w:hideMark/>
          </w:tcPr>
          <w:p w14:paraId="40F1CFE8" w14:textId="16967A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thee a man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11_1KI_08_25 </w:t>
            </w:r>
          </w:p>
        </w:tc>
      </w:tr>
      <w:tr w:rsidR="00BF0BBD" w:rsidRPr="00BF0BBD" w14:paraId="72AC4B1D" w14:textId="77777777" w:rsidTr="00BF0BBD">
        <w:trPr>
          <w:trHeight w:val="300"/>
        </w:trPr>
        <w:tc>
          <w:tcPr>
            <w:tcW w:w="4700" w:type="dxa"/>
            <w:tcBorders>
              <w:top w:val="nil"/>
              <w:left w:val="nil"/>
              <w:bottom w:val="nil"/>
              <w:right w:val="nil"/>
            </w:tcBorders>
            <w:shd w:val="clear" w:color="auto" w:fill="auto"/>
            <w:vAlign w:val="bottom"/>
            <w:hideMark/>
          </w:tcPr>
          <w:p w14:paraId="00E52AEC" w14:textId="738E0B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02_EXO_09_18</w:t>
            </w:r>
            <w:r w:rsidR="00FF4471">
              <w:rPr>
                <w:rFonts w:ascii="Calibri" w:eastAsia="Times New Roman" w:hAnsi="Calibri" w:cs="Calibri"/>
                <w:color w:val="000000"/>
              </w:rPr>
              <w:t>,</w:t>
            </w:r>
            <w:r w:rsidRPr="00BF0BBD">
              <w:rPr>
                <w:rFonts w:ascii="Calibri" w:eastAsia="Times New Roman" w:hAnsi="Calibri" w:cs="Calibri"/>
                <w:color w:val="000000"/>
              </w:rPr>
              <w:t xml:space="preserve"> this time I</w:t>
            </w:r>
            <w:r w:rsidR="00644F35">
              <w:rPr>
                <w:rFonts w:ascii="Calibri" w:eastAsia="Times New Roman" w:hAnsi="Calibri" w:cs="Calibri"/>
                <w:color w:val="000000"/>
              </w:rPr>
              <w:t>, &lt;&lt;&lt;&lt;&lt;</w:t>
            </w:r>
          </w:p>
        </w:tc>
      </w:tr>
      <w:tr w:rsidR="00BF0BBD" w:rsidRPr="00BF0BBD" w14:paraId="36261F9F" w14:textId="77777777" w:rsidTr="00BF0BBD">
        <w:trPr>
          <w:trHeight w:val="300"/>
        </w:trPr>
        <w:tc>
          <w:tcPr>
            <w:tcW w:w="4700" w:type="dxa"/>
            <w:tcBorders>
              <w:top w:val="nil"/>
              <w:left w:val="nil"/>
              <w:bottom w:val="nil"/>
              <w:right w:val="nil"/>
            </w:tcBorders>
            <w:shd w:val="clear" w:color="auto" w:fill="auto"/>
            <w:vAlign w:val="bottom"/>
            <w:hideMark/>
          </w:tcPr>
          <w:p w14:paraId="56CA9E42" w14:textId="465FC9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02_EXO_09_18</w:t>
            </w:r>
            <w:r w:rsidR="00FF4471">
              <w:rPr>
                <w:rFonts w:ascii="Calibri" w:eastAsia="Times New Roman" w:hAnsi="Calibri" w:cs="Calibri"/>
                <w:color w:val="000000"/>
              </w:rPr>
              <w:t>,</w:t>
            </w:r>
            <w:r w:rsidRPr="00BF0BBD">
              <w:rPr>
                <w:rFonts w:ascii="Calibri" w:eastAsia="Times New Roman" w:hAnsi="Calibri" w:cs="Calibri"/>
                <w:color w:val="000000"/>
              </w:rPr>
              <w:t xml:space="preserve"> this time I will</w:t>
            </w:r>
            <w:r w:rsidR="00644F35">
              <w:rPr>
                <w:rFonts w:ascii="Calibri" w:eastAsia="Times New Roman" w:hAnsi="Calibri" w:cs="Calibri"/>
                <w:color w:val="000000"/>
              </w:rPr>
              <w:t>, &lt;&lt;&lt;&lt;&lt;</w:t>
            </w:r>
          </w:p>
        </w:tc>
      </w:tr>
      <w:tr w:rsidR="00BF0BBD" w:rsidRPr="00BF0BBD" w14:paraId="30BFCF18" w14:textId="77777777" w:rsidTr="00BF0BBD">
        <w:trPr>
          <w:trHeight w:val="600"/>
        </w:trPr>
        <w:tc>
          <w:tcPr>
            <w:tcW w:w="4700" w:type="dxa"/>
            <w:tcBorders>
              <w:top w:val="nil"/>
              <w:left w:val="nil"/>
              <w:bottom w:val="nil"/>
              <w:right w:val="nil"/>
            </w:tcBorders>
            <w:shd w:val="clear" w:color="auto" w:fill="auto"/>
            <w:vAlign w:val="bottom"/>
            <w:hideMark/>
          </w:tcPr>
          <w:p w14:paraId="6F97E1D6" w14:textId="499884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02_EXO_40_15</w:t>
            </w:r>
            <w:r w:rsidR="00FF4471">
              <w:rPr>
                <w:rFonts w:ascii="Calibri" w:eastAsia="Times New Roman" w:hAnsi="Calibri" w:cs="Calibri"/>
                <w:color w:val="000000"/>
              </w:rPr>
              <w:t>,</w:t>
            </w:r>
            <w:r w:rsidRPr="00BF0BBD">
              <w:rPr>
                <w:rFonts w:ascii="Calibri" w:eastAsia="Times New Roman" w:hAnsi="Calibri" w:cs="Calibri"/>
                <w:color w:val="000000"/>
              </w:rPr>
              <w:t xml:space="preserve"> thou shalt anoint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09_1SA_16_03 </w:t>
            </w:r>
          </w:p>
        </w:tc>
      </w:tr>
      <w:tr w:rsidR="00BF0BBD" w:rsidRPr="00BF0BBD" w14:paraId="35546689" w14:textId="77777777" w:rsidTr="00BF0BBD">
        <w:trPr>
          <w:trHeight w:val="300"/>
        </w:trPr>
        <w:tc>
          <w:tcPr>
            <w:tcW w:w="4700" w:type="dxa"/>
            <w:tcBorders>
              <w:top w:val="nil"/>
              <w:left w:val="nil"/>
              <w:bottom w:val="nil"/>
              <w:right w:val="nil"/>
            </w:tcBorders>
            <w:shd w:val="clear" w:color="auto" w:fill="auto"/>
            <w:vAlign w:val="bottom"/>
            <w:hideMark/>
          </w:tcPr>
          <w:p w14:paraId="4978AB67" w14:textId="288156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02_EXO_09_18</w:t>
            </w:r>
            <w:r w:rsidR="00FF4471">
              <w:rPr>
                <w:rFonts w:ascii="Calibri" w:eastAsia="Times New Roman" w:hAnsi="Calibri" w:cs="Calibri"/>
                <w:color w:val="000000"/>
              </w:rPr>
              <w:t>,</w:t>
            </w:r>
            <w:r w:rsidRPr="00BF0BBD">
              <w:rPr>
                <w:rFonts w:ascii="Calibri" w:eastAsia="Times New Roman" w:hAnsi="Calibri" w:cs="Calibri"/>
                <w:color w:val="000000"/>
              </w:rPr>
              <w:t xml:space="preserve"> time I will</w:t>
            </w:r>
            <w:r w:rsidR="00644F35">
              <w:rPr>
                <w:rFonts w:ascii="Calibri" w:eastAsia="Times New Roman" w:hAnsi="Calibri" w:cs="Calibri"/>
                <w:color w:val="000000"/>
              </w:rPr>
              <w:t>, &lt;&lt;&lt;&lt;&lt;</w:t>
            </w:r>
          </w:p>
        </w:tc>
      </w:tr>
      <w:tr w:rsidR="00BF0BBD" w:rsidRPr="00BF0BBD" w14:paraId="30FD9F36" w14:textId="77777777" w:rsidTr="00BF0BBD">
        <w:trPr>
          <w:trHeight w:val="300"/>
        </w:trPr>
        <w:tc>
          <w:tcPr>
            <w:tcW w:w="4700" w:type="dxa"/>
            <w:tcBorders>
              <w:top w:val="nil"/>
              <w:left w:val="nil"/>
              <w:bottom w:val="nil"/>
              <w:right w:val="nil"/>
            </w:tcBorders>
            <w:shd w:val="clear" w:color="auto" w:fill="auto"/>
            <w:vAlign w:val="bottom"/>
            <w:hideMark/>
          </w:tcPr>
          <w:p w14:paraId="01EE60A1" w14:textId="66DDAE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be captain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09_1SA_10_01 </w:t>
            </w:r>
          </w:p>
        </w:tc>
      </w:tr>
      <w:tr w:rsidR="00BF0BBD" w:rsidRPr="00BF0BBD" w14:paraId="60FCB818" w14:textId="77777777" w:rsidTr="00BF0BBD">
        <w:trPr>
          <w:trHeight w:val="300"/>
        </w:trPr>
        <w:tc>
          <w:tcPr>
            <w:tcW w:w="4700" w:type="dxa"/>
            <w:tcBorders>
              <w:top w:val="nil"/>
              <w:left w:val="nil"/>
              <w:bottom w:val="nil"/>
              <w:right w:val="nil"/>
            </w:tcBorders>
            <w:shd w:val="clear" w:color="auto" w:fill="auto"/>
            <w:vAlign w:val="bottom"/>
            <w:hideMark/>
          </w:tcPr>
          <w:p w14:paraId="0CD1A03B" w14:textId="7AA995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be captain over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09_1SA_10_01 </w:t>
            </w:r>
          </w:p>
        </w:tc>
      </w:tr>
      <w:tr w:rsidR="00BF0BBD" w:rsidRPr="00BF0BBD" w14:paraId="67A48F92" w14:textId="77777777" w:rsidTr="00BF0BBD">
        <w:trPr>
          <w:trHeight w:val="300"/>
        </w:trPr>
        <w:tc>
          <w:tcPr>
            <w:tcW w:w="4700" w:type="dxa"/>
            <w:tcBorders>
              <w:top w:val="nil"/>
              <w:left w:val="nil"/>
              <w:bottom w:val="nil"/>
              <w:right w:val="nil"/>
            </w:tcBorders>
            <w:shd w:val="clear" w:color="auto" w:fill="auto"/>
            <w:vAlign w:val="bottom"/>
            <w:hideMark/>
          </w:tcPr>
          <w:p w14:paraId="5A2F678E" w14:textId="62BE78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upon my people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26_EZE_21_12 </w:t>
            </w:r>
          </w:p>
        </w:tc>
      </w:tr>
      <w:tr w:rsidR="00BF0BBD" w:rsidRPr="00BF0BBD" w14:paraId="2F93A6DD" w14:textId="77777777" w:rsidTr="00BF0BBD">
        <w:trPr>
          <w:trHeight w:val="300"/>
        </w:trPr>
        <w:tc>
          <w:tcPr>
            <w:tcW w:w="4700" w:type="dxa"/>
            <w:tcBorders>
              <w:top w:val="nil"/>
              <w:left w:val="nil"/>
              <w:bottom w:val="nil"/>
              <w:right w:val="nil"/>
            </w:tcBorders>
            <w:shd w:val="clear" w:color="auto" w:fill="auto"/>
            <w:vAlign w:val="bottom"/>
            <w:hideMark/>
          </w:tcPr>
          <w:p w14:paraId="2F24BDD7" w14:textId="3E1C83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01_GEN_38_17</w:t>
            </w:r>
            <w:r w:rsidR="00FF4471">
              <w:rPr>
                <w:rFonts w:ascii="Calibri" w:eastAsia="Times New Roman" w:hAnsi="Calibri" w:cs="Calibri"/>
                <w:color w:val="000000"/>
              </w:rPr>
              <w:t>,</w:t>
            </w:r>
            <w:r w:rsidRPr="00BF0BBD">
              <w:rPr>
                <w:rFonts w:ascii="Calibri" w:eastAsia="Times New Roman" w:hAnsi="Calibri" w:cs="Calibri"/>
                <w:color w:val="000000"/>
              </w:rPr>
              <w:t xml:space="preserve"> will send thee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09_1SA_16_01 </w:t>
            </w:r>
          </w:p>
        </w:tc>
      </w:tr>
      <w:tr w:rsidR="00BF0BBD" w:rsidRPr="00BF0BBD" w14:paraId="04AE2430" w14:textId="77777777" w:rsidTr="00BF0BBD">
        <w:trPr>
          <w:trHeight w:val="300"/>
        </w:trPr>
        <w:tc>
          <w:tcPr>
            <w:tcW w:w="4700" w:type="dxa"/>
            <w:tcBorders>
              <w:top w:val="nil"/>
              <w:left w:val="nil"/>
              <w:bottom w:val="nil"/>
              <w:right w:val="nil"/>
            </w:tcBorders>
            <w:shd w:val="clear" w:color="auto" w:fill="auto"/>
            <w:vAlign w:val="bottom"/>
            <w:hideMark/>
          </w:tcPr>
          <w:p w14:paraId="4E754A3F" w14:textId="523DE0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01_GEN_38_17</w:t>
            </w:r>
            <w:r w:rsidR="00FF4471">
              <w:rPr>
                <w:rFonts w:ascii="Calibri" w:eastAsia="Times New Roman" w:hAnsi="Calibri" w:cs="Calibri"/>
                <w:color w:val="000000"/>
              </w:rPr>
              <w:t>,</w:t>
            </w:r>
            <w:r w:rsidRPr="00BF0BBD">
              <w:rPr>
                <w:rFonts w:ascii="Calibri" w:eastAsia="Times New Roman" w:hAnsi="Calibri" w:cs="Calibri"/>
                <w:color w:val="000000"/>
              </w:rPr>
              <w:t xml:space="preserve"> will send thee a</w:t>
            </w:r>
            <w:r w:rsidR="00644F35">
              <w:rPr>
                <w:rFonts w:ascii="Calibri" w:eastAsia="Times New Roman" w:hAnsi="Calibri" w:cs="Calibri"/>
                <w:color w:val="000000"/>
              </w:rPr>
              <w:t>, &lt;&lt;&lt;&lt;&lt;</w:t>
            </w:r>
          </w:p>
        </w:tc>
      </w:tr>
      <w:tr w:rsidR="00BF0BBD" w:rsidRPr="00BF0BBD" w14:paraId="7F05D560" w14:textId="77777777" w:rsidTr="00BF0BBD">
        <w:trPr>
          <w:trHeight w:val="1200"/>
        </w:trPr>
        <w:tc>
          <w:tcPr>
            <w:tcW w:w="4700" w:type="dxa"/>
            <w:tcBorders>
              <w:top w:val="nil"/>
              <w:left w:val="nil"/>
              <w:bottom w:val="nil"/>
              <w:right w:val="nil"/>
            </w:tcBorders>
            <w:shd w:val="clear" w:color="auto" w:fill="auto"/>
            <w:vAlign w:val="bottom"/>
            <w:hideMark/>
          </w:tcPr>
          <w:p w14:paraId="27AEFBF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09_1SA_09:17 And when Samuel saw Saul, the LORD said unto him, Behold the man whom I spake to thee of! this same shall reign over my people. #,</w:t>
            </w:r>
          </w:p>
        </w:tc>
      </w:tr>
      <w:tr w:rsidR="00BF0BBD" w:rsidRPr="00BF0BBD" w14:paraId="7725C0A1" w14:textId="77777777" w:rsidTr="00BF0BBD">
        <w:trPr>
          <w:trHeight w:val="300"/>
        </w:trPr>
        <w:tc>
          <w:tcPr>
            <w:tcW w:w="4700" w:type="dxa"/>
            <w:tcBorders>
              <w:top w:val="nil"/>
              <w:left w:val="nil"/>
              <w:bottom w:val="nil"/>
              <w:right w:val="nil"/>
            </w:tcBorders>
            <w:shd w:val="clear" w:color="auto" w:fill="auto"/>
            <w:vAlign w:val="bottom"/>
            <w:hideMark/>
          </w:tcPr>
          <w:p w14:paraId="1DD7B41F" w14:textId="333E84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when Samuel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09_1SA_10_20 </w:t>
            </w:r>
          </w:p>
        </w:tc>
      </w:tr>
      <w:tr w:rsidR="00BF0BBD" w:rsidRPr="00BF0BBD" w14:paraId="271DC8BC" w14:textId="77777777" w:rsidTr="00BF0BBD">
        <w:trPr>
          <w:trHeight w:val="300"/>
        </w:trPr>
        <w:tc>
          <w:tcPr>
            <w:tcW w:w="4700" w:type="dxa"/>
            <w:tcBorders>
              <w:top w:val="nil"/>
              <w:left w:val="nil"/>
              <w:bottom w:val="nil"/>
              <w:right w:val="nil"/>
            </w:tcBorders>
            <w:shd w:val="clear" w:color="auto" w:fill="auto"/>
            <w:vAlign w:val="bottom"/>
            <w:hideMark/>
          </w:tcPr>
          <w:p w14:paraId="7E5BE99B" w14:textId="7D5237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07_JUD_13_10</w:t>
            </w:r>
            <w:r w:rsidR="00FF4471">
              <w:rPr>
                <w:rFonts w:ascii="Calibri" w:eastAsia="Times New Roman" w:hAnsi="Calibri" w:cs="Calibri"/>
                <w:color w:val="000000"/>
              </w:rPr>
              <w:t>,</w:t>
            </w:r>
            <w:r w:rsidRPr="00BF0BBD">
              <w:rPr>
                <w:rFonts w:ascii="Calibri" w:eastAsia="Times New Roman" w:hAnsi="Calibri" w:cs="Calibri"/>
                <w:color w:val="000000"/>
              </w:rPr>
              <w:t xml:space="preserve"> him Behold the</w:t>
            </w:r>
            <w:r w:rsidR="00644F35">
              <w:rPr>
                <w:rFonts w:ascii="Calibri" w:eastAsia="Times New Roman" w:hAnsi="Calibri" w:cs="Calibri"/>
                <w:color w:val="000000"/>
              </w:rPr>
              <w:t>, &lt;&lt;&lt;&lt;&lt;</w:t>
            </w:r>
          </w:p>
        </w:tc>
      </w:tr>
      <w:tr w:rsidR="00BF0BBD" w:rsidRPr="00BF0BBD" w14:paraId="786EE2D6" w14:textId="77777777" w:rsidTr="00BF0BBD">
        <w:trPr>
          <w:trHeight w:val="300"/>
        </w:trPr>
        <w:tc>
          <w:tcPr>
            <w:tcW w:w="4700" w:type="dxa"/>
            <w:tcBorders>
              <w:top w:val="nil"/>
              <w:left w:val="nil"/>
              <w:bottom w:val="nil"/>
              <w:right w:val="nil"/>
            </w:tcBorders>
            <w:shd w:val="clear" w:color="auto" w:fill="auto"/>
            <w:vAlign w:val="bottom"/>
            <w:hideMark/>
          </w:tcPr>
          <w:p w14:paraId="3CAA9DA7" w14:textId="0B55C6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07_JUD_13_10</w:t>
            </w:r>
            <w:r w:rsidR="00FF4471">
              <w:rPr>
                <w:rFonts w:ascii="Calibri" w:eastAsia="Times New Roman" w:hAnsi="Calibri" w:cs="Calibri"/>
                <w:color w:val="000000"/>
              </w:rPr>
              <w:t>,</w:t>
            </w:r>
            <w:r w:rsidRPr="00BF0BBD">
              <w:rPr>
                <w:rFonts w:ascii="Calibri" w:eastAsia="Times New Roman" w:hAnsi="Calibri" w:cs="Calibri"/>
                <w:color w:val="000000"/>
              </w:rPr>
              <w:t xml:space="preserve"> him Behold the man</w:t>
            </w:r>
            <w:r w:rsidR="00644F35">
              <w:rPr>
                <w:rFonts w:ascii="Calibri" w:eastAsia="Times New Roman" w:hAnsi="Calibri" w:cs="Calibri"/>
                <w:color w:val="000000"/>
              </w:rPr>
              <w:t>, &lt;&lt;&lt;&lt;&lt;</w:t>
            </w:r>
          </w:p>
        </w:tc>
      </w:tr>
      <w:tr w:rsidR="00BF0BBD" w:rsidRPr="00BF0BBD" w14:paraId="32D20DC0" w14:textId="77777777" w:rsidTr="00BF0BBD">
        <w:trPr>
          <w:trHeight w:val="300"/>
        </w:trPr>
        <w:tc>
          <w:tcPr>
            <w:tcW w:w="4700" w:type="dxa"/>
            <w:tcBorders>
              <w:top w:val="nil"/>
              <w:left w:val="nil"/>
              <w:bottom w:val="nil"/>
              <w:right w:val="nil"/>
            </w:tcBorders>
            <w:shd w:val="clear" w:color="auto" w:fill="auto"/>
            <w:vAlign w:val="bottom"/>
            <w:hideMark/>
          </w:tcPr>
          <w:p w14:paraId="51011D68" w14:textId="44EDF2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spake to</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24_JER_27_16 </w:t>
            </w:r>
          </w:p>
        </w:tc>
      </w:tr>
      <w:tr w:rsidR="00BF0BBD" w:rsidRPr="00BF0BBD" w14:paraId="546FC9E1" w14:textId="77777777" w:rsidTr="00BF0BBD">
        <w:trPr>
          <w:trHeight w:val="300"/>
        </w:trPr>
        <w:tc>
          <w:tcPr>
            <w:tcW w:w="4700" w:type="dxa"/>
            <w:tcBorders>
              <w:top w:val="nil"/>
              <w:left w:val="nil"/>
              <w:bottom w:val="nil"/>
              <w:right w:val="nil"/>
            </w:tcBorders>
            <w:shd w:val="clear" w:color="auto" w:fill="auto"/>
            <w:vAlign w:val="bottom"/>
            <w:hideMark/>
          </w:tcPr>
          <w:p w14:paraId="3F6658F7" w14:textId="0FB1D6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09_1SA_08_07</w:t>
            </w:r>
            <w:r w:rsidR="00FF4471">
              <w:rPr>
                <w:rFonts w:ascii="Calibri" w:eastAsia="Times New Roman" w:hAnsi="Calibri" w:cs="Calibri"/>
                <w:color w:val="000000"/>
              </w:rPr>
              <w:t>,</w:t>
            </w:r>
            <w:r w:rsidRPr="00BF0BBD">
              <w:rPr>
                <w:rFonts w:ascii="Calibri" w:eastAsia="Times New Roman" w:hAnsi="Calibri" w:cs="Calibri"/>
                <w:color w:val="000000"/>
              </w:rPr>
              <w:t xml:space="preserve"> LORD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09_1SA_16_01 </w:t>
            </w:r>
          </w:p>
        </w:tc>
      </w:tr>
      <w:tr w:rsidR="00BF0BBD" w:rsidRPr="00BF0BBD" w14:paraId="31557F90" w14:textId="77777777" w:rsidTr="00BF0BBD">
        <w:trPr>
          <w:trHeight w:val="600"/>
        </w:trPr>
        <w:tc>
          <w:tcPr>
            <w:tcW w:w="4700" w:type="dxa"/>
            <w:tcBorders>
              <w:top w:val="nil"/>
              <w:left w:val="nil"/>
              <w:bottom w:val="nil"/>
              <w:right w:val="nil"/>
            </w:tcBorders>
            <w:shd w:val="clear" w:color="auto" w:fill="auto"/>
            <w:vAlign w:val="bottom"/>
            <w:hideMark/>
          </w:tcPr>
          <w:p w14:paraId="5FA0A7E2" w14:textId="33F658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07_JUD_13_18</w:t>
            </w:r>
            <w:r w:rsidR="00FF4471">
              <w:rPr>
                <w:rFonts w:ascii="Calibri" w:eastAsia="Times New Roman" w:hAnsi="Calibri" w:cs="Calibri"/>
                <w:color w:val="000000"/>
              </w:rPr>
              <w:t>,</w:t>
            </w:r>
            <w:r w:rsidRPr="00BF0BBD">
              <w:rPr>
                <w:rFonts w:ascii="Calibri" w:eastAsia="Times New Roman" w:hAnsi="Calibri" w:cs="Calibri"/>
                <w:color w:val="000000"/>
              </w:rPr>
              <w:t xml:space="preserve"> LORD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10_2SA_02_01 </w:t>
            </w:r>
          </w:p>
        </w:tc>
      </w:tr>
      <w:tr w:rsidR="00BF0BBD" w:rsidRPr="00BF0BBD" w14:paraId="2FCC2B55" w14:textId="77777777" w:rsidTr="00BF0BBD">
        <w:trPr>
          <w:trHeight w:val="300"/>
        </w:trPr>
        <w:tc>
          <w:tcPr>
            <w:tcW w:w="4700" w:type="dxa"/>
            <w:tcBorders>
              <w:top w:val="nil"/>
              <w:left w:val="nil"/>
              <w:bottom w:val="nil"/>
              <w:right w:val="nil"/>
            </w:tcBorders>
            <w:shd w:val="clear" w:color="auto" w:fill="auto"/>
            <w:vAlign w:val="bottom"/>
            <w:hideMark/>
          </w:tcPr>
          <w:p w14:paraId="380B97D2" w14:textId="0DC4EA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01_GEN_06_07</w:t>
            </w:r>
            <w:r w:rsidR="00FF4471">
              <w:rPr>
                <w:rFonts w:ascii="Calibri" w:eastAsia="Times New Roman" w:hAnsi="Calibri" w:cs="Calibri"/>
                <w:color w:val="000000"/>
              </w:rPr>
              <w:t>,</w:t>
            </w:r>
            <w:r w:rsidRPr="00BF0BBD">
              <w:rPr>
                <w:rFonts w:ascii="Calibri" w:eastAsia="Times New Roman" w:hAnsi="Calibri" w:cs="Calibri"/>
                <w:color w:val="000000"/>
              </w:rPr>
              <w:t xml:space="preserve"> man whom I</w:t>
            </w:r>
            <w:r w:rsidR="00644F35">
              <w:rPr>
                <w:rFonts w:ascii="Calibri" w:eastAsia="Times New Roman" w:hAnsi="Calibri" w:cs="Calibri"/>
                <w:color w:val="000000"/>
              </w:rPr>
              <w:t>, &lt;&lt;&lt;&lt;&lt;</w:t>
            </w:r>
          </w:p>
        </w:tc>
      </w:tr>
      <w:tr w:rsidR="00BF0BBD" w:rsidRPr="00BF0BBD" w14:paraId="147A6B69" w14:textId="77777777" w:rsidTr="00BF0BBD">
        <w:trPr>
          <w:trHeight w:val="300"/>
        </w:trPr>
        <w:tc>
          <w:tcPr>
            <w:tcW w:w="4700" w:type="dxa"/>
            <w:tcBorders>
              <w:top w:val="nil"/>
              <w:left w:val="nil"/>
              <w:bottom w:val="nil"/>
              <w:right w:val="nil"/>
            </w:tcBorders>
            <w:shd w:val="clear" w:color="auto" w:fill="auto"/>
            <w:vAlign w:val="bottom"/>
            <w:hideMark/>
          </w:tcPr>
          <w:p w14:paraId="46A71FC4" w14:textId="433C63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this same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26_EZE_24_02 </w:t>
            </w:r>
          </w:p>
        </w:tc>
      </w:tr>
      <w:tr w:rsidR="00BF0BBD" w:rsidRPr="00BF0BBD" w14:paraId="79B93CC8" w14:textId="77777777" w:rsidTr="00BF0BBD">
        <w:trPr>
          <w:trHeight w:val="300"/>
        </w:trPr>
        <w:tc>
          <w:tcPr>
            <w:tcW w:w="4700" w:type="dxa"/>
            <w:tcBorders>
              <w:top w:val="nil"/>
              <w:left w:val="nil"/>
              <w:bottom w:val="nil"/>
              <w:right w:val="nil"/>
            </w:tcBorders>
            <w:shd w:val="clear" w:color="auto" w:fill="auto"/>
            <w:vAlign w:val="bottom"/>
            <w:hideMark/>
          </w:tcPr>
          <w:p w14:paraId="37776061" w14:textId="032574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09_1SA_09_16</w:t>
            </w:r>
            <w:r w:rsidR="00FF4471">
              <w:rPr>
                <w:rFonts w:ascii="Calibri" w:eastAsia="Times New Roman" w:hAnsi="Calibri" w:cs="Calibri"/>
                <w:color w:val="000000"/>
              </w:rPr>
              <w:t>,</w:t>
            </w:r>
            <w:r w:rsidRPr="00BF0BBD">
              <w:rPr>
                <w:rFonts w:ascii="Calibri" w:eastAsia="Times New Roman" w:hAnsi="Calibri" w:cs="Calibri"/>
                <w:color w:val="000000"/>
              </w:rPr>
              <w:t xml:space="preserve"> over my people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10_2SA_07_11 </w:t>
            </w:r>
          </w:p>
        </w:tc>
      </w:tr>
      <w:tr w:rsidR="00BF0BBD" w:rsidRPr="00BF0BBD" w14:paraId="6FA13CE9" w14:textId="77777777" w:rsidTr="00BF0BBD">
        <w:trPr>
          <w:trHeight w:val="300"/>
        </w:trPr>
        <w:tc>
          <w:tcPr>
            <w:tcW w:w="4700" w:type="dxa"/>
            <w:tcBorders>
              <w:top w:val="nil"/>
              <w:left w:val="nil"/>
              <w:bottom w:val="nil"/>
              <w:right w:val="nil"/>
            </w:tcBorders>
            <w:shd w:val="clear" w:color="auto" w:fill="auto"/>
            <w:vAlign w:val="bottom"/>
            <w:hideMark/>
          </w:tcPr>
          <w:p w14:paraId="525DB2CD" w14:textId="12A020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09_1SA_09_06</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09_1SA_10_14 </w:t>
            </w:r>
          </w:p>
        </w:tc>
      </w:tr>
      <w:tr w:rsidR="00BF0BBD" w:rsidRPr="00BF0BBD" w14:paraId="06D746F7" w14:textId="77777777" w:rsidTr="00BF0BBD">
        <w:trPr>
          <w:trHeight w:val="600"/>
        </w:trPr>
        <w:tc>
          <w:tcPr>
            <w:tcW w:w="4700" w:type="dxa"/>
            <w:tcBorders>
              <w:top w:val="nil"/>
              <w:left w:val="nil"/>
              <w:bottom w:val="nil"/>
              <w:right w:val="nil"/>
            </w:tcBorders>
            <w:shd w:val="clear" w:color="auto" w:fill="auto"/>
            <w:vAlign w:val="bottom"/>
            <w:hideMark/>
          </w:tcPr>
          <w:p w14:paraId="17AA99B4" w14:textId="369B9B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09_1SA_09_06</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him Behold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09_1SA_16_15 </w:t>
            </w:r>
          </w:p>
        </w:tc>
      </w:tr>
      <w:tr w:rsidR="00BF0BBD" w:rsidRPr="00BF0BBD" w14:paraId="65CE4ABE" w14:textId="77777777" w:rsidTr="00BF0BBD">
        <w:trPr>
          <w:trHeight w:val="300"/>
        </w:trPr>
        <w:tc>
          <w:tcPr>
            <w:tcW w:w="4700" w:type="dxa"/>
            <w:tcBorders>
              <w:top w:val="nil"/>
              <w:left w:val="nil"/>
              <w:bottom w:val="nil"/>
              <w:right w:val="nil"/>
            </w:tcBorders>
            <w:shd w:val="clear" w:color="auto" w:fill="auto"/>
            <w:vAlign w:val="bottom"/>
            <w:hideMark/>
          </w:tcPr>
          <w:p w14:paraId="0BCA2A88" w14:textId="60854E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09_1SA_15_01 </w:t>
            </w:r>
          </w:p>
        </w:tc>
      </w:tr>
      <w:tr w:rsidR="00BF0BBD" w:rsidRPr="00BF0BBD" w14:paraId="0F0A9C09" w14:textId="77777777" w:rsidTr="00BF0BBD">
        <w:trPr>
          <w:trHeight w:val="300"/>
        </w:trPr>
        <w:tc>
          <w:tcPr>
            <w:tcW w:w="4700" w:type="dxa"/>
            <w:tcBorders>
              <w:top w:val="nil"/>
              <w:left w:val="nil"/>
              <w:bottom w:val="nil"/>
              <w:right w:val="nil"/>
            </w:tcBorders>
            <w:shd w:val="clear" w:color="auto" w:fill="auto"/>
            <w:vAlign w:val="bottom"/>
            <w:hideMark/>
          </w:tcPr>
          <w:p w14:paraId="361642BA" w14:textId="16D668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09_1SA_08_09</w:t>
            </w:r>
            <w:r w:rsidR="00FF4471">
              <w:rPr>
                <w:rFonts w:ascii="Calibri" w:eastAsia="Times New Roman" w:hAnsi="Calibri" w:cs="Calibri"/>
                <w:color w:val="000000"/>
              </w:rPr>
              <w:t>,</w:t>
            </w:r>
            <w:r w:rsidRPr="00BF0BBD">
              <w:rPr>
                <w:rFonts w:ascii="Calibri" w:eastAsia="Times New Roman" w:hAnsi="Calibri" w:cs="Calibri"/>
                <w:color w:val="000000"/>
              </w:rPr>
              <w:t xml:space="preserve"> shall reign over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09_1SA_12_12 </w:t>
            </w:r>
          </w:p>
        </w:tc>
      </w:tr>
      <w:tr w:rsidR="00BF0BBD" w:rsidRPr="00BF0BBD" w14:paraId="0E35E16F" w14:textId="77777777" w:rsidTr="00BF0BBD">
        <w:trPr>
          <w:trHeight w:val="300"/>
        </w:trPr>
        <w:tc>
          <w:tcPr>
            <w:tcW w:w="4700" w:type="dxa"/>
            <w:tcBorders>
              <w:top w:val="nil"/>
              <w:left w:val="nil"/>
              <w:bottom w:val="nil"/>
              <w:right w:val="nil"/>
            </w:tcBorders>
            <w:shd w:val="clear" w:color="auto" w:fill="auto"/>
            <w:vAlign w:val="bottom"/>
            <w:hideMark/>
          </w:tcPr>
          <w:p w14:paraId="2510BD2B" w14:textId="124893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09_1SA_08_22</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09_1SA_16_01 </w:t>
            </w:r>
          </w:p>
        </w:tc>
      </w:tr>
      <w:tr w:rsidR="00BF0BBD" w:rsidRPr="00BF0BBD" w14:paraId="1BD98B4C" w14:textId="77777777" w:rsidTr="00BF0BBD">
        <w:trPr>
          <w:trHeight w:val="600"/>
        </w:trPr>
        <w:tc>
          <w:tcPr>
            <w:tcW w:w="4700" w:type="dxa"/>
            <w:tcBorders>
              <w:top w:val="nil"/>
              <w:left w:val="nil"/>
              <w:bottom w:val="nil"/>
              <w:right w:val="nil"/>
            </w:tcBorders>
            <w:shd w:val="clear" w:color="auto" w:fill="auto"/>
            <w:vAlign w:val="bottom"/>
            <w:hideMark/>
          </w:tcPr>
          <w:p w14:paraId="44160563" w14:textId="1C9399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09_1SA_08_07</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09_1SA_16_01 </w:t>
            </w:r>
          </w:p>
        </w:tc>
      </w:tr>
      <w:tr w:rsidR="00BF0BBD" w:rsidRPr="00BF0BBD" w14:paraId="35E6AD4F" w14:textId="77777777" w:rsidTr="00BF0BBD">
        <w:trPr>
          <w:trHeight w:val="300"/>
        </w:trPr>
        <w:tc>
          <w:tcPr>
            <w:tcW w:w="4700" w:type="dxa"/>
            <w:tcBorders>
              <w:top w:val="nil"/>
              <w:left w:val="nil"/>
              <w:bottom w:val="nil"/>
              <w:right w:val="nil"/>
            </w:tcBorders>
            <w:shd w:val="clear" w:color="auto" w:fill="auto"/>
            <w:vAlign w:val="bottom"/>
            <w:hideMark/>
          </w:tcPr>
          <w:p w14:paraId="03C19E68" w14:textId="3C9E59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04_NUM_16_07</w:t>
            </w:r>
            <w:r w:rsidR="00FF4471">
              <w:rPr>
                <w:rFonts w:ascii="Calibri" w:eastAsia="Times New Roman" w:hAnsi="Calibri" w:cs="Calibri"/>
                <w:color w:val="000000"/>
              </w:rPr>
              <w:t>,</w:t>
            </w:r>
            <w:r w:rsidRPr="00BF0BBD">
              <w:rPr>
                <w:rFonts w:ascii="Calibri" w:eastAsia="Times New Roman" w:hAnsi="Calibri" w:cs="Calibri"/>
                <w:color w:val="000000"/>
              </w:rPr>
              <w:t xml:space="preserve"> the man whom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10_2SA_17_03 </w:t>
            </w:r>
          </w:p>
        </w:tc>
      </w:tr>
      <w:tr w:rsidR="00BF0BBD" w:rsidRPr="00BF0BBD" w14:paraId="506F2089" w14:textId="77777777" w:rsidTr="00BF0BBD">
        <w:trPr>
          <w:trHeight w:val="300"/>
        </w:trPr>
        <w:tc>
          <w:tcPr>
            <w:tcW w:w="4700" w:type="dxa"/>
            <w:tcBorders>
              <w:top w:val="nil"/>
              <w:left w:val="nil"/>
              <w:bottom w:val="nil"/>
              <w:right w:val="nil"/>
            </w:tcBorders>
            <w:shd w:val="clear" w:color="auto" w:fill="auto"/>
            <w:vAlign w:val="bottom"/>
            <w:hideMark/>
          </w:tcPr>
          <w:p w14:paraId="6D938C02" w14:textId="5CB376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08_RUT_04_12</w:t>
            </w:r>
            <w:r w:rsidR="00FF4471">
              <w:rPr>
                <w:rFonts w:ascii="Calibri" w:eastAsia="Times New Roman" w:hAnsi="Calibri" w:cs="Calibri"/>
                <w:color w:val="000000"/>
              </w:rPr>
              <w:t>,</w:t>
            </w:r>
            <w:r w:rsidRPr="00BF0BBD">
              <w:rPr>
                <w:rFonts w:ascii="Calibri" w:eastAsia="Times New Roman" w:hAnsi="Calibri" w:cs="Calibri"/>
                <w:color w:val="000000"/>
              </w:rPr>
              <w:t xml:space="preserve"> thee of this</w:t>
            </w:r>
            <w:r w:rsidR="00644F35">
              <w:rPr>
                <w:rFonts w:ascii="Calibri" w:eastAsia="Times New Roman" w:hAnsi="Calibri" w:cs="Calibri"/>
                <w:color w:val="000000"/>
              </w:rPr>
              <w:t>, &lt;&lt;&lt;&lt;&lt;</w:t>
            </w:r>
          </w:p>
        </w:tc>
      </w:tr>
      <w:tr w:rsidR="00BF0BBD" w:rsidRPr="00BF0BBD" w14:paraId="7F19F1DB" w14:textId="77777777" w:rsidTr="00BF0BBD">
        <w:trPr>
          <w:trHeight w:val="300"/>
        </w:trPr>
        <w:tc>
          <w:tcPr>
            <w:tcW w:w="4700" w:type="dxa"/>
            <w:tcBorders>
              <w:top w:val="nil"/>
              <w:left w:val="nil"/>
              <w:bottom w:val="nil"/>
              <w:right w:val="nil"/>
            </w:tcBorders>
            <w:shd w:val="clear" w:color="auto" w:fill="auto"/>
            <w:vAlign w:val="bottom"/>
            <w:hideMark/>
          </w:tcPr>
          <w:p w14:paraId="524012B1" w14:textId="4E86B3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01_GEN_05_29</w:t>
            </w:r>
            <w:r w:rsidR="00FF4471">
              <w:rPr>
                <w:rFonts w:ascii="Calibri" w:eastAsia="Times New Roman" w:hAnsi="Calibri" w:cs="Calibri"/>
                <w:color w:val="000000"/>
              </w:rPr>
              <w:t>,</w:t>
            </w:r>
            <w:r w:rsidRPr="00BF0BBD">
              <w:rPr>
                <w:rFonts w:ascii="Calibri" w:eastAsia="Times New Roman" w:hAnsi="Calibri" w:cs="Calibri"/>
                <w:color w:val="000000"/>
              </w:rPr>
              <w:t xml:space="preserve"> This same shall</w:t>
            </w:r>
            <w:r w:rsidR="00644F35">
              <w:rPr>
                <w:rFonts w:ascii="Calibri" w:eastAsia="Times New Roman" w:hAnsi="Calibri" w:cs="Calibri"/>
                <w:color w:val="000000"/>
              </w:rPr>
              <w:t>, &lt;&lt;&lt;&lt;&lt;</w:t>
            </w:r>
          </w:p>
        </w:tc>
      </w:tr>
      <w:tr w:rsidR="00BF0BBD" w:rsidRPr="00BF0BBD" w14:paraId="063A91F5" w14:textId="77777777" w:rsidTr="00BF0BBD">
        <w:trPr>
          <w:trHeight w:val="300"/>
        </w:trPr>
        <w:tc>
          <w:tcPr>
            <w:tcW w:w="4700" w:type="dxa"/>
            <w:tcBorders>
              <w:top w:val="nil"/>
              <w:left w:val="nil"/>
              <w:bottom w:val="nil"/>
              <w:right w:val="nil"/>
            </w:tcBorders>
            <w:shd w:val="clear" w:color="auto" w:fill="auto"/>
            <w:vAlign w:val="bottom"/>
            <w:hideMark/>
          </w:tcPr>
          <w:p w14:paraId="21604B6E" w14:textId="69984B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01_GEN_28_15</w:t>
            </w:r>
            <w:r w:rsidR="00FF4471">
              <w:rPr>
                <w:rFonts w:ascii="Calibri" w:eastAsia="Times New Roman" w:hAnsi="Calibri" w:cs="Calibri"/>
                <w:color w:val="000000"/>
              </w:rPr>
              <w:t>,</w:t>
            </w:r>
            <w:r w:rsidRPr="00BF0BBD">
              <w:rPr>
                <w:rFonts w:ascii="Calibri" w:eastAsia="Times New Roman" w:hAnsi="Calibri" w:cs="Calibri"/>
                <w:color w:val="000000"/>
              </w:rPr>
              <w:t xml:space="preserve"> to thee of</w:t>
            </w:r>
            <w:r w:rsidR="00644F35">
              <w:rPr>
                <w:rFonts w:ascii="Calibri" w:eastAsia="Times New Roman" w:hAnsi="Calibri" w:cs="Calibri"/>
                <w:color w:val="000000"/>
              </w:rPr>
              <w:t>, &lt;&lt;&lt;&lt;&lt;</w:t>
            </w:r>
          </w:p>
        </w:tc>
      </w:tr>
      <w:tr w:rsidR="00BF0BBD" w:rsidRPr="00BF0BBD" w14:paraId="212E02FD" w14:textId="77777777" w:rsidTr="00BF0BBD">
        <w:trPr>
          <w:trHeight w:val="300"/>
        </w:trPr>
        <w:tc>
          <w:tcPr>
            <w:tcW w:w="4700" w:type="dxa"/>
            <w:tcBorders>
              <w:top w:val="nil"/>
              <w:left w:val="nil"/>
              <w:bottom w:val="nil"/>
              <w:right w:val="nil"/>
            </w:tcBorders>
            <w:shd w:val="clear" w:color="auto" w:fill="auto"/>
            <w:vAlign w:val="bottom"/>
            <w:hideMark/>
          </w:tcPr>
          <w:p w14:paraId="0FFE1310" w14:textId="27B1DA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09_1SA_09_06</w:t>
            </w:r>
            <w:r w:rsidR="00FF4471">
              <w:rPr>
                <w:rFonts w:ascii="Calibri" w:eastAsia="Times New Roman" w:hAnsi="Calibri" w:cs="Calibri"/>
                <w:color w:val="000000"/>
              </w:rPr>
              <w:t>,</w:t>
            </w:r>
            <w:r w:rsidRPr="00BF0BBD">
              <w:rPr>
                <w:rFonts w:ascii="Calibri" w:eastAsia="Times New Roman" w:hAnsi="Calibri" w:cs="Calibri"/>
                <w:color w:val="000000"/>
              </w:rPr>
              <w:t xml:space="preserve"> unto him Behold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09_1SA_16_15 </w:t>
            </w:r>
          </w:p>
        </w:tc>
      </w:tr>
      <w:tr w:rsidR="00BF0BBD" w:rsidRPr="00BF0BBD" w14:paraId="04464D0B" w14:textId="77777777" w:rsidTr="00BF0BBD">
        <w:trPr>
          <w:trHeight w:val="300"/>
        </w:trPr>
        <w:tc>
          <w:tcPr>
            <w:tcW w:w="4700" w:type="dxa"/>
            <w:tcBorders>
              <w:top w:val="nil"/>
              <w:left w:val="nil"/>
              <w:bottom w:val="nil"/>
              <w:right w:val="nil"/>
            </w:tcBorders>
            <w:shd w:val="clear" w:color="auto" w:fill="auto"/>
            <w:vAlign w:val="bottom"/>
            <w:hideMark/>
          </w:tcPr>
          <w:p w14:paraId="7D3563E5" w14:textId="49C4C5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07_JUD_13_10</w:t>
            </w:r>
            <w:r w:rsidR="00FF4471">
              <w:rPr>
                <w:rFonts w:ascii="Calibri" w:eastAsia="Times New Roman" w:hAnsi="Calibri" w:cs="Calibri"/>
                <w:color w:val="000000"/>
              </w:rPr>
              <w:t>,</w:t>
            </w:r>
            <w:r w:rsidRPr="00BF0BBD">
              <w:rPr>
                <w:rFonts w:ascii="Calibri" w:eastAsia="Times New Roman" w:hAnsi="Calibri" w:cs="Calibri"/>
                <w:color w:val="000000"/>
              </w:rPr>
              <w:t xml:space="preserve"> unto him Behold the</w:t>
            </w:r>
            <w:r w:rsidR="00644F35">
              <w:rPr>
                <w:rFonts w:ascii="Calibri" w:eastAsia="Times New Roman" w:hAnsi="Calibri" w:cs="Calibri"/>
                <w:color w:val="000000"/>
              </w:rPr>
              <w:t>, &lt;&lt;&lt;&lt;&lt;</w:t>
            </w:r>
          </w:p>
        </w:tc>
      </w:tr>
      <w:tr w:rsidR="00BF0BBD" w:rsidRPr="00BF0BBD" w14:paraId="45E17A44" w14:textId="77777777" w:rsidTr="00BF0BBD">
        <w:trPr>
          <w:trHeight w:val="300"/>
        </w:trPr>
        <w:tc>
          <w:tcPr>
            <w:tcW w:w="4700" w:type="dxa"/>
            <w:tcBorders>
              <w:top w:val="nil"/>
              <w:left w:val="nil"/>
              <w:bottom w:val="nil"/>
              <w:right w:val="nil"/>
            </w:tcBorders>
            <w:shd w:val="clear" w:color="auto" w:fill="auto"/>
            <w:vAlign w:val="bottom"/>
            <w:hideMark/>
          </w:tcPr>
          <w:p w14:paraId="1806546C" w14:textId="28882F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whom I spake</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43_JOH_01_15 </w:t>
            </w:r>
          </w:p>
        </w:tc>
      </w:tr>
      <w:tr w:rsidR="00BF0BBD" w:rsidRPr="00BF0BBD" w14:paraId="3A36853C" w14:textId="77777777" w:rsidTr="00BF0BBD">
        <w:trPr>
          <w:trHeight w:val="900"/>
        </w:trPr>
        <w:tc>
          <w:tcPr>
            <w:tcW w:w="4700" w:type="dxa"/>
            <w:tcBorders>
              <w:top w:val="nil"/>
              <w:left w:val="nil"/>
              <w:bottom w:val="nil"/>
              <w:right w:val="nil"/>
            </w:tcBorders>
            <w:shd w:val="clear" w:color="auto" w:fill="auto"/>
            <w:vAlign w:val="bottom"/>
            <w:hideMark/>
          </w:tcPr>
          <w:p w14:paraId="761C640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09_1SA_09:18 Then Saul drew near to Samuel in the gate, and said, Tell me, I pray thee, where the seer's house [is]. #,</w:t>
            </w:r>
          </w:p>
        </w:tc>
      </w:tr>
      <w:tr w:rsidR="00BF0BBD" w:rsidRPr="00BF0BBD" w14:paraId="616DB655" w14:textId="77777777" w:rsidTr="00BF0BBD">
        <w:trPr>
          <w:trHeight w:val="300"/>
        </w:trPr>
        <w:tc>
          <w:tcPr>
            <w:tcW w:w="4700" w:type="dxa"/>
            <w:tcBorders>
              <w:top w:val="nil"/>
              <w:left w:val="nil"/>
              <w:bottom w:val="nil"/>
              <w:right w:val="nil"/>
            </w:tcBorders>
            <w:shd w:val="clear" w:color="auto" w:fill="auto"/>
            <w:vAlign w:val="bottom"/>
            <w:hideMark/>
          </w:tcPr>
          <w:p w14:paraId="58A2323A" w14:textId="2CD817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01_GEN_32_29</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Tell</w:t>
            </w:r>
            <w:r w:rsidR="00644F35">
              <w:rPr>
                <w:rFonts w:ascii="Calibri" w:eastAsia="Times New Roman" w:hAnsi="Calibri" w:cs="Calibri"/>
                <w:color w:val="000000"/>
              </w:rPr>
              <w:t>, &lt;&lt;&lt;&lt;&lt;</w:t>
            </w:r>
          </w:p>
        </w:tc>
      </w:tr>
      <w:tr w:rsidR="00BF0BBD" w:rsidRPr="00BF0BBD" w14:paraId="099878BE" w14:textId="77777777" w:rsidTr="00BF0BBD">
        <w:trPr>
          <w:trHeight w:val="300"/>
        </w:trPr>
        <w:tc>
          <w:tcPr>
            <w:tcW w:w="4700" w:type="dxa"/>
            <w:tcBorders>
              <w:top w:val="nil"/>
              <w:left w:val="nil"/>
              <w:bottom w:val="nil"/>
              <w:right w:val="nil"/>
            </w:tcBorders>
            <w:shd w:val="clear" w:color="auto" w:fill="auto"/>
            <w:vAlign w:val="bottom"/>
            <w:hideMark/>
          </w:tcPr>
          <w:p w14:paraId="48F8BDDC" w14:textId="797539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01_GEN_32_29</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Tell me</w:t>
            </w:r>
            <w:r w:rsidR="00644F35">
              <w:rPr>
                <w:rFonts w:ascii="Calibri" w:eastAsia="Times New Roman" w:hAnsi="Calibri" w:cs="Calibri"/>
                <w:color w:val="000000"/>
              </w:rPr>
              <w:t>, &lt;&lt;&lt;&lt;&lt;</w:t>
            </w:r>
          </w:p>
        </w:tc>
      </w:tr>
      <w:tr w:rsidR="00BF0BBD" w:rsidRPr="00BF0BBD" w14:paraId="363EBBEF" w14:textId="77777777" w:rsidTr="00BF0BBD">
        <w:trPr>
          <w:trHeight w:val="300"/>
        </w:trPr>
        <w:tc>
          <w:tcPr>
            <w:tcW w:w="4700" w:type="dxa"/>
            <w:tcBorders>
              <w:top w:val="nil"/>
              <w:left w:val="nil"/>
              <w:bottom w:val="nil"/>
              <w:right w:val="nil"/>
            </w:tcBorders>
            <w:shd w:val="clear" w:color="auto" w:fill="auto"/>
            <w:vAlign w:val="bottom"/>
            <w:hideMark/>
          </w:tcPr>
          <w:p w14:paraId="395CC001" w14:textId="6107DA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09_1SA_07_10</w:t>
            </w:r>
            <w:r w:rsidR="00FF4471">
              <w:rPr>
                <w:rFonts w:ascii="Calibri" w:eastAsia="Times New Roman" w:hAnsi="Calibri" w:cs="Calibri"/>
                <w:color w:val="000000"/>
              </w:rPr>
              <w:t>,</w:t>
            </w:r>
            <w:r w:rsidRPr="00BF0BBD">
              <w:rPr>
                <w:rFonts w:ascii="Calibri" w:eastAsia="Times New Roman" w:hAnsi="Calibri" w:cs="Calibri"/>
                <w:color w:val="000000"/>
              </w:rPr>
              <w:t xml:space="preserve"> drew near to</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17_EST_09_01 </w:t>
            </w:r>
          </w:p>
        </w:tc>
      </w:tr>
      <w:tr w:rsidR="00BF0BBD" w:rsidRPr="00BF0BBD" w14:paraId="1E1E45F0" w14:textId="77777777" w:rsidTr="00BF0BBD">
        <w:trPr>
          <w:trHeight w:val="300"/>
        </w:trPr>
        <w:tc>
          <w:tcPr>
            <w:tcW w:w="4700" w:type="dxa"/>
            <w:tcBorders>
              <w:top w:val="nil"/>
              <w:left w:val="nil"/>
              <w:bottom w:val="nil"/>
              <w:right w:val="nil"/>
            </w:tcBorders>
            <w:shd w:val="clear" w:color="auto" w:fill="auto"/>
            <w:vAlign w:val="bottom"/>
            <w:hideMark/>
          </w:tcPr>
          <w:p w14:paraId="1FBC83F0" w14:textId="47E5B5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09_1SA_03_17</w:t>
            </w:r>
            <w:r w:rsidR="00FF4471">
              <w:rPr>
                <w:rFonts w:ascii="Calibri" w:eastAsia="Times New Roman" w:hAnsi="Calibri" w:cs="Calibri"/>
                <w:color w:val="000000"/>
              </w:rPr>
              <w:t>,</w:t>
            </w:r>
            <w:r w:rsidRPr="00BF0BBD">
              <w:rPr>
                <w:rFonts w:ascii="Calibri" w:eastAsia="Times New Roman" w:hAnsi="Calibri" w:cs="Calibri"/>
                <w:color w:val="000000"/>
              </w:rPr>
              <w:t xml:space="preserve"> I pray thee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09_1SA_15_25 </w:t>
            </w:r>
          </w:p>
        </w:tc>
      </w:tr>
      <w:tr w:rsidR="00BF0BBD" w:rsidRPr="00BF0BBD" w14:paraId="2F94311F" w14:textId="77777777" w:rsidTr="00BF0BBD">
        <w:trPr>
          <w:trHeight w:val="300"/>
        </w:trPr>
        <w:tc>
          <w:tcPr>
            <w:tcW w:w="4700" w:type="dxa"/>
            <w:tcBorders>
              <w:top w:val="nil"/>
              <w:left w:val="nil"/>
              <w:bottom w:val="nil"/>
              <w:right w:val="nil"/>
            </w:tcBorders>
            <w:shd w:val="clear" w:color="auto" w:fill="auto"/>
            <w:vAlign w:val="bottom"/>
            <w:hideMark/>
          </w:tcPr>
          <w:p w14:paraId="0A6DC110" w14:textId="6AD575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01_GEN_37_16</w:t>
            </w:r>
            <w:r w:rsidR="00FF4471">
              <w:rPr>
                <w:rFonts w:ascii="Calibri" w:eastAsia="Times New Roman" w:hAnsi="Calibri" w:cs="Calibri"/>
                <w:color w:val="000000"/>
              </w:rPr>
              <w:t>,</w:t>
            </w:r>
            <w:r w:rsidRPr="00BF0BBD">
              <w:rPr>
                <w:rFonts w:ascii="Calibri" w:eastAsia="Times New Roman" w:hAnsi="Calibri" w:cs="Calibri"/>
                <w:color w:val="000000"/>
              </w:rPr>
              <w:t xml:space="preserve"> I pray thee where</w:t>
            </w:r>
            <w:r w:rsidR="00644F35">
              <w:rPr>
                <w:rFonts w:ascii="Calibri" w:eastAsia="Times New Roman" w:hAnsi="Calibri" w:cs="Calibri"/>
                <w:color w:val="000000"/>
              </w:rPr>
              <w:t>, &lt;&lt;&lt;&lt;&lt;</w:t>
            </w:r>
          </w:p>
        </w:tc>
      </w:tr>
      <w:tr w:rsidR="00BF0BBD" w:rsidRPr="00BF0BBD" w14:paraId="57834485" w14:textId="77777777" w:rsidTr="00BF0BBD">
        <w:trPr>
          <w:trHeight w:val="300"/>
        </w:trPr>
        <w:tc>
          <w:tcPr>
            <w:tcW w:w="4700" w:type="dxa"/>
            <w:tcBorders>
              <w:top w:val="nil"/>
              <w:left w:val="nil"/>
              <w:bottom w:val="nil"/>
              <w:right w:val="nil"/>
            </w:tcBorders>
            <w:shd w:val="clear" w:color="auto" w:fill="auto"/>
            <w:vAlign w:val="bottom"/>
            <w:hideMark/>
          </w:tcPr>
          <w:p w14:paraId="632D2F7A" w14:textId="2BF7F3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08_RUT_04_11</w:t>
            </w:r>
            <w:r w:rsidR="00FF4471">
              <w:rPr>
                <w:rFonts w:ascii="Calibri" w:eastAsia="Times New Roman" w:hAnsi="Calibri" w:cs="Calibri"/>
                <w:color w:val="000000"/>
              </w:rPr>
              <w:t>,</w:t>
            </w:r>
            <w:r w:rsidRPr="00BF0BBD">
              <w:rPr>
                <w:rFonts w:ascii="Calibri" w:eastAsia="Times New Roman" w:hAnsi="Calibri" w:cs="Calibri"/>
                <w:color w:val="000000"/>
              </w:rPr>
              <w:t xml:space="preserve"> in the gate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10_2SA_03_27 </w:t>
            </w:r>
          </w:p>
        </w:tc>
      </w:tr>
      <w:tr w:rsidR="00BF0BBD" w:rsidRPr="00BF0BBD" w14:paraId="2F125AA7" w14:textId="77777777" w:rsidTr="00BF0BBD">
        <w:trPr>
          <w:trHeight w:val="300"/>
        </w:trPr>
        <w:tc>
          <w:tcPr>
            <w:tcW w:w="4700" w:type="dxa"/>
            <w:tcBorders>
              <w:top w:val="nil"/>
              <w:left w:val="nil"/>
              <w:bottom w:val="nil"/>
              <w:right w:val="nil"/>
            </w:tcBorders>
            <w:shd w:val="clear" w:color="auto" w:fill="auto"/>
            <w:vAlign w:val="bottom"/>
            <w:hideMark/>
          </w:tcPr>
          <w:p w14:paraId="61E87D0E" w14:textId="215F20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08_RUT_04_11</w:t>
            </w:r>
            <w:r w:rsidR="00FF4471">
              <w:rPr>
                <w:rFonts w:ascii="Calibri" w:eastAsia="Times New Roman" w:hAnsi="Calibri" w:cs="Calibri"/>
                <w:color w:val="000000"/>
              </w:rPr>
              <w:t>,</w:t>
            </w:r>
            <w:r w:rsidRPr="00BF0BBD">
              <w:rPr>
                <w:rFonts w:ascii="Calibri" w:eastAsia="Times New Roman" w:hAnsi="Calibri" w:cs="Calibri"/>
                <w:color w:val="000000"/>
              </w:rPr>
              <w:t xml:space="preserve"> in the gate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10_2SA_19_08 </w:t>
            </w:r>
          </w:p>
        </w:tc>
      </w:tr>
      <w:tr w:rsidR="00BF0BBD" w:rsidRPr="00BF0BBD" w14:paraId="3D42AAD1" w14:textId="77777777" w:rsidTr="00BF0BBD">
        <w:trPr>
          <w:trHeight w:val="300"/>
        </w:trPr>
        <w:tc>
          <w:tcPr>
            <w:tcW w:w="4700" w:type="dxa"/>
            <w:tcBorders>
              <w:top w:val="nil"/>
              <w:left w:val="nil"/>
              <w:bottom w:val="nil"/>
              <w:right w:val="nil"/>
            </w:tcBorders>
            <w:shd w:val="clear" w:color="auto" w:fill="auto"/>
            <w:vAlign w:val="bottom"/>
            <w:hideMark/>
          </w:tcPr>
          <w:p w14:paraId="6E2C86F7" w14:textId="3077CE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09_1SA_02_36</w:t>
            </w:r>
            <w:r w:rsidR="00FF4471">
              <w:rPr>
                <w:rFonts w:ascii="Calibri" w:eastAsia="Times New Roman" w:hAnsi="Calibri" w:cs="Calibri"/>
                <w:color w:val="000000"/>
              </w:rPr>
              <w:t>,</w:t>
            </w:r>
            <w:r w:rsidRPr="00BF0BBD">
              <w:rPr>
                <w:rFonts w:ascii="Calibri" w:eastAsia="Times New Roman" w:hAnsi="Calibri" w:cs="Calibri"/>
                <w:color w:val="000000"/>
              </w:rPr>
              <w:t xml:space="preserve"> me I pray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09_1SA_10_15 </w:t>
            </w:r>
          </w:p>
        </w:tc>
      </w:tr>
      <w:tr w:rsidR="00BF0BBD" w:rsidRPr="00BF0BBD" w14:paraId="2CBF68EA" w14:textId="77777777" w:rsidTr="00BF0BBD">
        <w:trPr>
          <w:trHeight w:val="300"/>
        </w:trPr>
        <w:tc>
          <w:tcPr>
            <w:tcW w:w="4700" w:type="dxa"/>
            <w:tcBorders>
              <w:top w:val="nil"/>
              <w:left w:val="nil"/>
              <w:bottom w:val="nil"/>
              <w:right w:val="nil"/>
            </w:tcBorders>
            <w:shd w:val="clear" w:color="auto" w:fill="auto"/>
            <w:vAlign w:val="bottom"/>
            <w:hideMark/>
          </w:tcPr>
          <w:p w14:paraId="419FDBC8" w14:textId="62644E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09_1SA_02_36</w:t>
            </w:r>
            <w:r w:rsidR="00FF4471">
              <w:rPr>
                <w:rFonts w:ascii="Calibri" w:eastAsia="Times New Roman" w:hAnsi="Calibri" w:cs="Calibri"/>
                <w:color w:val="000000"/>
              </w:rPr>
              <w:t>,</w:t>
            </w:r>
            <w:r w:rsidRPr="00BF0BBD">
              <w:rPr>
                <w:rFonts w:ascii="Calibri" w:eastAsia="Times New Roman" w:hAnsi="Calibri" w:cs="Calibri"/>
                <w:color w:val="000000"/>
              </w:rPr>
              <w:t xml:space="preserve"> me I pray thee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09_1SA_10_15 </w:t>
            </w:r>
          </w:p>
        </w:tc>
      </w:tr>
      <w:tr w:rsidR="00BF0BBD" w:rsidRPr="00BF0BBD" w14:paraId="210ECFC4" w14:textId="77777777" w:rsidTr="00BF0BBD">
        <w:trPr>
          <w:trHeight w:val="300"/>
        </w:trPr>
        <w:tc>
          <w:tcPr>
            <w:tcW w:w="4700" w:type="dxa"/>
            <w:tcBorders>
              <w:top w:val="nil"/>
              <w:left w:val="nil"/>
              <w:bottom w:val="nil"/>
              <w:right w:val="nil"/>
            </w:tcBorders>
            <w:shd w:val="clear" w:color="auto" w:fill="auto"/>
            <w:vAlign w:val="bottom"/>
            <w:hideMark/>
          </w:tcPr>
          <w:p w14:paraId="4628AA01" w14:textId="32610C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01_GEN_37_16</w:t>
            </w:r>
            <w:r w:rsidR="00FF4471">
              <w:rPr>
                <w:rFonts w:ascii="Calibri" w:eastAsia="Times New Roman" w:hAnsi="Calibri" w:cs="Calibri"/>
                <w:color w:val="000000"/>
              </w:rPr>
              <w:t>,</w:t>
            </w:r>
            <w:r w:rsidRPr="00BF0BBD">
              <w:rPr>
                <w:rFonts w:ascii="Calibri" w:eastAsia="Times New Roman" w:hAnsi="Calibri" w:cs="Calibri"/>
                <w:color w:val="000000"/>
              </w:rPr>
              <w:t xml:space="preserve"> pray thee where</w:t>
            </w:r>
            <w:r w:rsidR="00644F35">
              <w:rPr>
                <w:rFonts w:ascii="Calibri" w:eastAsia="Times New Roman" w:hAnsi="Calibri" w:cs="Calibri"/>
                <w:color w:val="000000"/>
              </w:rPr>
              <w:t>, &lt;&lt;&lt;&lt;&lt;</w:t>
            </w:r>
          </w:p>
        </w:tc>
      </w:tr>
      <w:tr w:rsidR="00BF0BBD" w:rsidRPr="00BF0BBD" w14:paraId="106049EA" w14:textId="77777777" w:rsidTr="00BF0BBD">
        <w:trPr>
          <w:trHeight w:val="300"/>
        </w:trPr>
        <w:tc>
          <w:tcPr>
            <w:tcW w:w="4700" w:type="dxa"/>
            <w:tcBorders>
              <w:top w:val="nil"/>
              <w:left w:val="nil"/>
              <w:bottom w:val="nil"/>
              <w:right w:val="nil"/>
            </w:tcBorders>
            <w:shd w:val="clear" w:color="auto" w:fill="auto"/>
            <w:vAlign w:val="bottom"/>
            <w:hideMark/>
          </w:tcPr>
          <w:p w14:paraId="50455F27" w14:textId="45C9AA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01_GEN_32_29</w:t>
            </w:r>
            <w:r w:rsidR="00FF4471">
              <w:rPr>
                <w:rFonts w:ascii="Calibri" w:eastAsia="Times New Roman" w:hAnsi="Calibri" w:cs="Calibri"/>
                <w:color w:val="000000"/>
              </w:rPr>
              <w:t>,</w:t>
            </w:r>
            <w:r w:rsidRPr="00BF0BBD">
              <w:rPr>
                <w:rFonts w:ascii="Calibri" w:eastAsia="Times New Roman" w:hAnsi="Calibri" w:cs="Calibri"/>
                <w:color w:val="000000"/>
              </w:rPr>
              <w:t xml:space="preserve"> said Tell me</w:t>
            </w:r>
            <w:r w:rsidR="00644F35">
              <w:rPr>
                <w:rFonts w:ascii="Calibri" w:eastAsia="Times New Roman" w:hAnsi="Calibri" w:cs="Calibri"/>
                <w:color w:val="000000"/>
              </w:rPr>
              <w:t>, &lt;&lt;&lt;&lt;&lt;</w:t>
            </w:r>
          </w:p>
        </w:tc>
      </w:tr>
      <w:tr w:rsidR="00BF0BBD" w:rsidRPr="00BF0BBD" w14:paraId="7DBC0CF0" w14:textId="77777777" w:rsidTr="00BF0BBD">
        <w:trPr>
          <w:trHeight w:val="300"/>
        </w:trPr>
        <w:tc>
          <w:tcPr>
            <w:tcW w:w="4700" w:type="dxa"/>
            <w:tcBorders>
              <w:top w:val="nil"/>
              <w:left w:val="nil"/>
              <w:bottom w:val="nil"/>
              <w:right w:val="nil"/>
            </w:tcBorders>
            <w:shd w:val="clear" w:color="auto" w:fill="auto"/>
            <w:vAlign w:val="bottom"/>
            <w:hideMark/>
          </w:tcPr>
          <w:p w14:paraId="59005B51" w14:textId="33D468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01_GEN_32_29</w:t>
            </w:r>
            <w:r w:rsidR="00FF4471">
              <w:rPr>
                <w:rFonts w:ascii="Calibri" w:eastAsia="Times New Roman" w:hAnsi="Calibri" w:cs="Calibri"/>
                <w:color w:val="000000"/>
              </w:rPr>
              <w:t>,</w:t>
            </w:r>
            <w:r w:rsidRPr="00BF0BBD">
              <w:rPr>
                <w:rFonts w:ascii="Calibri" w:eastAsia="Times New Roman" w:hAnsi="Calibri" w:cs="Calibri"/>
                <w:color w:val="000000"/>
              </w:rPr>
              <w:t xml:space="preserve"> said Tell me I</w:t>
            </w:r>
            <w:r w:rsidR="00644F35">
              <w:rPr>
                <w:rFonts w:ascii="Calibri" w:eastAsia="Times New Roman" w:hAnsi="Calibri" w:cs="Calibri"/>
                <w:color w:val="000000"/>
              </w:rPr>
              <w:t>, &lt;&lt;&lt;&lt;&lt;</w:t>
            </w:r>
          </w:p>
        </w:tc>
      </w:tr>
      <w:tr w:rsidR="00BF0BBD" w:rsidRPr="00BF0BBD" w14:paraId="3EBE1B5B" w14:textId="77777777" w:rsidTr="00BF0BBD">
        <w:trPr>
          <w:trHeight w:val="300"/>
        </w:trPr>
        <w:tc>
          <w:tcPr>
            <w:tcW w:w="4700" w:type="dxa"/>
            <w:tcBorders>
              <w:top w:val="nil"/>
              <w:left w:val="nil"/>
              <w:bottom w:val="nil"/>
              <w:right w:val="nil"/>
            </w:tcBorders>
            <w:shd w:val="clear" w:color="auto" w:fill="auto"/>
            <w:vAlign w:val="bottom"/>
            <w:hideMark/>
          </w:tcPr>
          <w:p w14:paraId="32493D36" w14:textId="64D060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07_JUD_16_10</w:t>
            </w:r>
            <w:r w:rsidR="00FF4471">
              <w:rPr>
                <w:rFonts w:ascii="Calibri" w:eastAsia="Times New Roman" w:hAnsi="Calibri" w:cs="Calibri"/>
                <w:color w:val="000000"/>
              </w:rPr>
              <w:t>,</w:t>
            </w:r>
            <w:r w:rsidRPr="00BF0BBD">
              <w:rPr>
                <w:rFonts w:ascii="Calibri" w:eastAsia="Times New Roman" w:hAnsi="Calibri" w:cs="Calibri"/>
                <w:color w:val="000000"/>
              </w:rPr>
              <w:t xml:space="preserve"> tell me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09_1SA_10_15 </w:t>
            </w:r>
          </w:p>
        </w:tc>
      </w:tr>
      <w:tr w:rsidR="00BF0BBD" w:rsidRPr="00BF0BBD" w14:paraId="2437AA6D" w14:textId="77777777" w:rsidTr="00BF0BBD">
        <w:trPr>
          <w:trHeight w:val="300"/>
        </w:trPr>
        <w:tc>
          <w:tcPr>
            <w:tcW w:w="4700" w:type="dxa"/>
            <w:tcBorders>
              <w:top w:val="nil"/>
              <w:left w:val="nil"/>
              <w:bottom w:val="nil"/>
              <w:right w:val="nil"/>
            </w:tcBorders>
            <w:shd w:val="clear" w:color="auto" w:fill="auto"/>
            <w:vAlign w:val="bottom"/>
            <w:hideMark/>
          </w:tcPr>
          <w:p w14:paraId="1E2C4AA0" w14:textId="666B03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07_JUD_16_10</w:t>
            </w:r>
            <w:r w:rsidR="00FF4471">
              <w:rPr>
                <w:rFonts w:ascii="Calibri" w:eastAsia="Times New Roman" w:hAnsi="Calibri" w:cs="Calibri"/>
                <w:color w:val="000000"/>
              </w:rPr>
              <w:t>,</w:t>
            </w:r>
            <w:r w:rsidRPr="00BF0BBD">
              <w:rPr>
                <w:rFonts w:ascii="Calibri" w:eastAsia="Times New Roman" w:hAnsi="Calibri" w:cs="Calibri"/>
                <w:color w:val="000000"/>
              </w:rPr>
              <w:t xml:space="preserve"> tell me I pray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09_1SA_10_15 </w:t>
            </w:r>
          </w:p>
        </w:tc>
      </w:tr>
      <w:tr w:rsidR="00BF0BBD" w:rsidRPr="00BF0BBD" w14:paraId="26D713A6" w14:textId="77777777" w:rsidTr="00BF0BBD">
        <w:trPr>
          <w:trHeight w:val="300"/>
        </w:trPr>
        <w:tc>
          <w:tcPr>
            <w:tcW w:w="4700" w:type="dxa"/>
            <w:tcBorders>
              <w:top w:val="nil"/>
              <w:left w:val="nil"/>
              <w:bottom w:val="nil"/>
              <w:right w:val="nil"/>
            </w:tcBorders>
            <w:shd w:val="clear" w:color="auto" w:fill="auto"/>
            <w:vAlign w:val="bottom"/>
            <w:hideMark/>
          </w:tcPr>
          <w:p w14:paraId="0691EA53" w14:textId="2BBC75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08_RUT_04_11</w:t>
            </w:r>
            <w:r w:rsidR="00FF4471">
              <w:rPr>
                <w:rFonts w:ascii="Calibri" w:eastAsia="Times New Roman" w:hAnsi="Calibri" w:cs="Calibri"/>
                <w:color w:val="000000"/>
              </w:rPr>
              <w:t>,</w:t>
            </w:r>
            <w:r w:rsidRPr="00BF0BBD">
              <w:rPr>
                <w:rFonts w:ascii="Calibri" w:eastAsia="Times New Roman" w:hAnsi="Calibri" w:cs="Calibri"/>
                <w:color w:val="000000"/>
              </w:rPr>
              <w:t xml:space="preserve"> the gate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09_1SA_21_13 </w:t>
            </w:r>
          </w:p>
        </w:tc>
      </w:tr>
      <w:tr w:rsidR="00BF0BBD" w:rsidRPr="00BF0BBD" w14:paraId="01A4AF87" w14:textId="77777777" w:rsidTr="00BF0BBD">
        <w:trPr>
          <w:trHeight w:val="300"/>
        </w:trPr>
        <w:tc>
          <w:tcPr>
            <w:tcW w:w="4700" w:type="dxa"/>
            <w:tcBorders>
              <w:top w:val="nil"/>
              <w:left w:val="nil"/>
              <w:bottom w:val="nil"/>
              <w:right w:val="nil"/>
            </w:tcBorders>
            <w:shd w:val="clear" w:color="auto" w:fill="auto"/>
            <w:vAlign w:val="bottom"/>
            <w:hideMark/>
          </w:tcPr>
          <w:p w14:paraId="24198233" w14:textId="783148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09_1SA_03_21</w:t>
            </w:r>
            <w:r w:rsidR="00FF4471">
              <w:rPr>
                <w:rFonts w:ascii="Calibri" w:eastAsia="Times New Roman" w:hAnsi="Calibri" w:cs="Calibri"/>
                <w:color w:val="000000"/>
              </w:rPr>
              <w:t>,</w:t>
            </w:r>
            <w:r w:rsidRPr="00BF0BBD">
              <w:rPr>
                <w:rFonts w:ascii="Calibri" w:eastAsia="Times New Roman" w:hAnsi="Calibri" w:cs="Calibri"/>
                <w:color w:val="000000"/>
              </w:rPr>
              <w:t xml:space="preserve"> to Samuel in</w:t>
            </w:r>
            <w:r w:rsidR="00644F35">
              <w:rPr>
                <w:rFonts w:ascii="Calibri" w:eastAsia="Times New Roman" w:hAnsi="Calibri" w:cs="Calibri"/>
                <w:color w:val="000000"/>
              </w:rPr>
              <w:t>, &lt;&lt;&lt;&lt;&lt;</w:t>
            </w:r>
          </w:p>
        </w:tc>
      </w:tr>
      <w:tr w:rsidR="00BF0BBD" w:rsidRPr="00BF0BBD" w14:paraId="4BF3E595" w14:textId="77777777" w:rsidTr="00BF0BBD">
        <w:trPr>
          <w:trHeight w:val="1500"/>
        </w:trPr>
        <w:tc>
          <w:tcPr>
            <w:tcW w:w="4700" w:type="dxa"/>
            <w:tcBorders>
              <w:top w:val="nil"/>
              <w:left w:val="nil"/>
              <w:bottom w:val="nil"/>
              <w:right w:val="nil"/>
            </w:tcBorders>
            <w:shd w:val="clear" w:color="auto" w:fill="auto"/>
            <w:vAlign w:val="bottom"/>
            <w:hideMark/>
          </w:tcPr>
          <w:p w14:paraId="25EE8F1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09_1SA_09:19 And Samuel answered Saul, and said, I [am] the seer: go up before me unto the high place; for ye shall eat with me to day, and to morrow I will let thee go, and will tell thee all that [is] in thine heart. #,</w:t>
            </w:r>
          </w:p>
        </w:tc>
      </w:tr>
      <w:tr w:rsidR="00BF0BBD" w:rsidRPr="00BF0BBD" w14:paraId="3C529C03" w14:textId="77777777" w:rsidTr="00BF0BBD">
        <w:trPr>
          <w:trHeight w:val="300"/>
        </w:trPr>
        <w:tc>
          <w:tcPr>
            <w:tcW w:w="4700" w:type="dxa"/>
            <w:tcBorders>
              <w:top w:val="nil"/>
              <w:left w:val="nil"/>
              <w:bottom w:val="nil"/>
              <w:right w:val="nil"/>
            </w:tcBorders>
            <w:shd w:val="clear" w:color="auto" w:fill="auto"/>
            <w:vAlign w:val="bottom"/>
            <w:hideMark/>
          </w:tcPr>
          <w:p w14:paraId="66BB5902" w14:textId="0FD86A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06_JOS_23_06</w:t>
            </w:r>
            <w:r w:rsidR="00FF4471">
              <w:rPr>
                <w:rFonts w:ascii="Calibri" w:eastAsia="Times New Roman" w:hAnsi="Calibri" w:cs="Calibri"/>
                <w:color w:val="000000"/>
              </w:rPr>
              <w:t>,</w:t>
            </w:r>
            <w:r w:rsidRPr="00BF0BBD">
              <w:rPr>
                <w:rFonts w:ascii="Calibri" w:eastAsia="Times New Roman" w:hAnsi="Calibri" w:cs="Calibri"/>
                <w:color w:val="000000"/>
              </w:rPr>
              <w:t xml:space="preserve"> all that 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09_1SA_14_07 </w:t>
            </w:r>
          </w:p>
        </w:tc>
      </w:tr>
      <w:tr w:rsidR="00BF0BBD" w:rsidRPr="00BF0BBD" w14:paraId="2319B961" w14:textId="77777777" w:rsidTr="00BF0BBD">
        <w:trPr>
          <w:trHeight w:val="300"/>
        </w:trPr>
        <w:tc>
          <w:tcPr>
            <w:tcW w:w="4700" w:type="dxa"/>
            <w:tcBorders>
              <w:top w:val="nil"/>
              <w:left w:val="nil"/>
              <w:bottom w:val="nil"/>
              <w:right w:val="nil"/>
            </w:tcBorders>
            <w:shd w:val="clear" w:color="auto" w:fill="auto"/>
            <w:vAlign w:val="bottom"/>
            <w:hideMark/>
          </w:tcPr>
          <w:p w14:paraId="4837E359" w14:textId="6BFBC5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04_NUM_19_14</w:t>
            </w:r>
            <w:r w:rsidR="00FF4471">
              <w:rPr>
                <w:rFonts w:ascii="Calibri" w:eastAsia="Times New Roman" w:hAnsi="Calibri" w:cs="Calibri"/>
                <w:color w:val="000000"/>
              </w:rPr>
              <w:t>,</w:t>
            </w:r>
            <w:r w:rsidRPr="00BF0BBD">
              <w:rPr>
                <w:rFonts w:ascii="Calibri" w:eastAsia="Times New Roman" w:hAnsi="Calibri" w:cs="Calibri"/>
                <w:color w:val="000000"/>
              </w:rPr>
              <w:t xml:space="preserve"> all that is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09_1SA_14_07 </w:t>
            </w:r>
          </w:p>
        </w:tc>
      </w:tr>
      <w:tr w:rsidR="00BF0BBD" w:rsidRPr="00BF0BBD" w14:paraId="180ECDDB" w14:textId="77777777" w:rsidTr="00BF0BBD">
        <w:trPr>
          <w:trHeight w:val="300"/>
        </w:trPr>
        <w:tc>
          <w:tcPr>
            <w:tcW w:w="4700" w:type="dxa"/>
            <w:tcBorders>
              <w:top w:val="nil"/>
              <w:left w:val="nil"/>
              <w:bottom w:val="nil"/>
              <w:right w:val="nil"/>
            </w:tcBorders>
            <w:shd w:val="clear" w:color="auto" w:fill="auto"/>
            <w:vAlign w:val="bottom"/>
            <w:hideMark/>
          </w:tcPr>
          <w:p w14:paraId="2CE9953B" w14:textId="39B527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07_JUD_20_04</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09_1SA_14_43 </w:t>
            </w:r>
          </w:p>
        </w:tc>
      </w:tr>
      <w:tr w:rsidR="00BF0BBD" w:rsidRPr="00BF0BBD" w14:paraId="00B4EC4A" w14:textId="77777777" w:rsidTr="00BF0BBD">
        <w:trPr>
          <w:trHeight w:val="300"/>
        </w:trPr>
        <w:tc>
          <w:tcPr>
            <w:tcW w:w="4700" w:type="dxa"/>
            <w:tcBorders>
              <w:top w:val="nil"/>
              <w:left w:val="nil"/>
              <w:bottom w:val="nil"/>
              <w:right w:val="nil"/>
            </w:tcBorders>
            <w:shd w:val="clear" w:color="auto" w:fill="auto"/>
            <w:vAlign w:val="bottom"/>
            <w:hideMark/>
          </w:tcPr>
          <w:p w14:paraId="0AFC00BC" w14:textId="37D236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to morrow I</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10_2SA_11_12 </w:t>
            </w:r>
          </w:p>
        </w:tc>
      </w:tr>
      <w:tr w:rsidR="00BF0BBD" w:rsidRPr="00BF0BBD" w14:paraId="2FB68114" w14:textId="77777777" w:rsidTr="00BF0BBD">
        <w:trPr>
          <w:trHeight w:val="300"/>
        </w:trPr>
        <w:tc>
          <w:tcPr>
            <w:tcW w:w="4700" w:type="dxa"/>
            <w:tcBorders>
              <w:top w:val="nil"/>
              <w:left w:val="nil"/>
              <w:bottom w:val="nil"/>
              <w:right w:val="nil"/>
            </w:tcBorders>
            <w:shd w:val="clear" w:color="auto" w:fill="auto"/>
            <w:vAlign w:val="bottom"/>
            <w:hideMark/>
          </w:tcPr>
          <w:p w14:paraId="37D98B01" w14:textId="036F35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02_EXO_19_10</w:t>
            </w:r>
            <w:r w:rsidR="00FF4471">
              <w:rPr>
                <w:rFonts w:ascii="Calibri" w:eastAsia="Times New Roman" w:hAnsi="Calibri" w:cs="Calibri"/>
                <w:color w:val="000000"/>
              </w:rPr>
              <w:t>,</w:t>
            </w:r>
            <w:r w:rsidRPr="00BF0BBD">
              <w:rPr>
                <w:rFonts w:ascii="Calibri" w:eastAsia="Times New Roman" w:hAnsi="Calibri" w:cs="Calibri"/>
                <w:color w:val="000000"/>
              </w:rPr>
              <w:t xml:space="preserve"> day and to</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42_LUK_13_33 </w:t>
            </w:r>
          </w:p>
        </w:tc>
      </w:tr>
      <w:tr w:rsidR="00BF0BBD" w:rsidRPr="00BF0BBD" w14:paraId="3A6BF42F" w14:textId="77777777" w:rsidTr="00BF0BBD">
        <w:trPr>
          <w:trHeight w:val="600"/>
        </w:trPr>
        <w:tc>
          <w:tcPr>
            <w:tcW w:w="4700" w:type="dxa"/>
            <w:tcBorders>
              <w:top w:val="nil"/>
              <w:left w:val="nil"/>
              <w:bottom w:val="nil"/>
              <w:right w:val="nil"/>
            </w:tcBorders>
            <w:shd w:val="clear" w:color="auto" w:fill="auto"/>
            <w:vAlign w:val="bottom"/>
            <w:hideMark/>
          </w:tcPr>
          <w:p w14:paraId="0782A7CC" w14:textId="3FCBBD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02_EXO_19_10</w:t>
            </w:r>
            <w:r w:rsidR="00FF4471">
              <w:rPr>
                <w:rFonts w:ascii="Calibri" w:eastAsia="Times New Roman" w:hAnsi="Calibri" w:cs="Calibri"/>
                <w:color w:val="000000"/>
              </w:rPr>
              <w:t>,</w:t>
            </w:r>
            <w:r w:rsidRPr="00BF0BBD">
              <w:rPr>
                <w:rFonts w:ascii="Calibri" w:eastAsia="Times New Roman" w:hAnsi="Calibri" w:cs="Calibri"/>
                <w:color w:val="000000"/>
              </w:rPr>
              <w:t xml:space="preserve"> day and to morrow</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42_LUK_13_33 </w:t>
            </w:r>
          </w:p>
        </w:tc>
      </w:tr>
      <w:tr w:rsidR="00BF0BBD" w:rsidRPr="00BF0BBD" w14:paraId="00510B67" w14:textId="77777777" w:rsidTr="00BF0BBD">
        <w:trPr>
          <w:trHeight w:val="300"/>
        </w:trPr>
        <w:tc>
          <w:tcPr>
            <w:tcW w:w="4700" w:type="dxa"/>
            <w:tcBorders>
              <w:top w:val="nil"/>
              <w:left w:val="nil"/>
              <w:bottom w:val="nil"/>
              <w:right w:val="nil"/>
            </w:tcBorders>
            <w:shd w:val="clear" w:color="auto" w:fill="auto"/>
            <w:vAlign w:val="bottom"/>
            <w:hideMark/>
          </w:tcPr>
          <w:p w14:paraId="5A8375F5" w14:textId="079C95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05_DEU_11_31</w:t>
            </w:r>
            <w:r w:rsidR="00FF4471">
              <w:rPr>
                <w:rFonts w:ascii="Calibri" w:eastAsia="Times New Roman" w:hAnsi="Calibri" w:cs="Calibri"/>
                <w:color w:val="000000"/>
              </w:rPr>
              <w:t>,</w:t>
            </w:r>
            <w:r w:rsidRPr="00BF0BBD">
              <w:rPr>
                <w:rFonts w:ascii="Calibri" w:eastAsia="Times New Roman" w:hAnsi="Calibri" w:cs="Calibri"/>
                <w:color w:val="000000"/>
              </w:rPr>
              <w:t xml:space="preserve"> for ye shall</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14_2CH_13_12 </w:t>
            </w:r>
          </w:p>
        </w:tc>
      </w:tr>
      <w:tr w:rsidR="00BF0BBD" w:rsidRPr="00BF0BBD" w14:paraId="6C2874DF" w14:textId="77777777" w:rsidTr="00BF0BBD">
        <w:trPr>
          <w:trHeight w:val="300"/>
        </w:trPr>
        <w:tc>
          <w:tcPr>
            <w:tcW w:w="4700" w:type="dxa"/>
            <w:tcBorders>
              <w:top w:val="nil"/>
              <w:left w:val="nil"/>
              <w:bottom w:val="nil"/>
              <w:right w:val="nil"/>
            </w:tcBorders>
            <w:shd w:val="clear" w:color="auto" w:fill="auto"/>
            <w:vAlign w:val="bottom"/>
            <w:hideMark/>
          </w:tcPr>
          <w:p w14:paraId="402F2843" w14:textId="437D1F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01_GEN_28_20</w:t>
            </w:r>
            <w:r w:rsidR="00FF4471">
              <w:rPr>
                <w:rFonts w:ascii="Calibri" w:eastAsia="Times New Roman" w:hAnsi="Calibri" w:cs="Calibri"/>
                <w:color w:val="000000"/>
              </w:rPr>
              <w:t>,</w:t>
            </w:r>
            <w:r w:rsidRPr="00BF0BBD">
              <w:rPr>
                <w:rFonts w:ascii="Calibri" w:eastAsia="Times New Roman" w:hAnsi="Calibri" w:cs="Calibri"/>
                <w:color w:val="000000"/>
              </w:rPr>
              <w:t xml:space="preserve"> go and will</w:t>
            </w:r>
            <w:r w:rsidR="00644F35">
              <w:rPr>
                <w:rFonts w:ascii="Calibri" w:eastAsia="Times New Roman" w:hAnsi="Calibri" w:cs="Calibri"/>
                <w:color w:val="000000"/>
              </w:rPr>
              <w:t>, &lt;&lt;&lt;&lt;&lt;</w:t>
            </w:r>
          </w:p>
        </w:tc>
      </w:tr>
      <w:tr w:rsidR="00BF0BBD" w:rsidRPr="00BF0BBD" w14:paraId="2FD155A1" w14:textId="77777777" w:rsidTr="00BF0BBD">
        <w:trPr>
          <w:trHeight w:val="300"/>
        </w:trPr>
        <w:tc>
          <w:tcPr>
            <w:tcW w:w="4700" w:type="dxa"/>
            <w:tcBorders>
              <w:top w:val="nil"/>
              <w:left w:val="nil"/>
              <w:bottom w:val="nil"/>
              <w:right w:val="nil"/>
            </w:tcBorders>
            <w:shd w:val="clear" w:color="auto" w:fill="auto"/>
            <w:vAlign w:val="bottom"/>
            <w:hideMark/>
          </w:tcPr>
          <w:p w14:paraId="671871C4" w14:textId="406724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high place for</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11_1KI_11_07 </w:t>
            </w:r>
          </w:p>
        </w:tc>
      </w:tr>
      <w:tr w:rsidR="00BF0BBD" w:rsidRPr="00BF0BBD" w14:paraId="7445B3C4" w14:textId="77777777" w:rsidTr="00BF0BBD">
        <w:trPr>
          <w:trHeight w:val="300"/>
        </w:trPr>
        <w:tc>
          <w:tcPr>
            <w:tcW w:w="4700" w:type="dxa"/>
            <w:tcBorders>
              <w:top w:val="nil"/>
              <w:left w:val="nil"/>
              <w:bottom w:val="nil"/>
              <w:right w:val="nil"/>
            </w:tcBorders>
            <w:shd w:val="clear" w:color="auto" w:fill="auto"/>
            <w:vAlign w:val="bottom"/>
            <w:hideMark/>
          </w:tcPr>
          <w:p w14:paraId="0CCECAC6" w14:textId="1AC59C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09_1SA_01_26</w:t>
            </w:r>
            <w:r w:rsidR="00FF4471">
              <w:rPr>
                <w:rFonts w:ascii="Calibri" w:eastAsia="Times New Roman" w:hAnsi="Calibri" w:cs="Calibri"/>
                <w:color w:val="000000"/>
              </w:rPr>
              <w:t>,</w:t>
            </w:r>
            <w:r w:rsidRPr="00BF0BBD">
              <w:rPr>
                <w:rFonts w:ascii="Calibri" w:eastAsia="Times New Roman" w:hAnsi="Calibri" w:cs="Calibri"/>
                <w:color w:val="000000"/>
              </w:rPr>
              <w:t xml:space="preserve"> I am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09_1SA_17_58 </w:t>
            </w:r>
          </w:p>
        </w:tc>
      </w:tr>
      <w:tr w:rsidR="00BF0BBD" w:rsidRPr="00BF0BBD" w14:paraId="0EEBE76F" w14:textId="77777777" w:rsidTr="00BF0BBD">
        <w:trPr>
          <w:trHeight w:val="300"/>
        </w:trPr>
        <w:tc>
          <w:tcPr>
            <w:tcW w:w="4700" w:type="dxa"/>
            <w:tcBorders>
              <w:top w:val="nil"/>
              <w:left w:val="nil"/>
              <w:bottom w:val="nil"/>
              <w:right w:val="nil"/>
            </w:tcBorders>
            <w:shd w:val="clear" w:color="auto" w:fill="auto"/>
            <w:vAlign w:val="bottom"/>
            <w:hideMark/>
          </w:tcPr>
          <w:p w14:paraId="310E5BFE" w14:textId="62805C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02_EXO_10_10</w:t>
            </w:r>
            <w:r w:rsidR="00FF4471">
              <w:rPr>
                <w:rFonts w:ascii="Calibri" w:eastAsia="Times New Roman" w:hAnsi="Calibri" w:cs="Calibri"/>
                <w:color w:val="000000"/>
              </w:rPr>
              <w:t>,</w:t>
            </w:r>
            <w:r w:rsidRPr="00BF0BBD">
              <w:rPr>
                <w:rFonts w:ascii="Calibri" w:eastAsia="Times New Roman" w:hAnsi="Calibri" w:cs="Calibri"/>
                <w:color w:val="000000"/>
              </w:rPr>
              <w:t xml:space="preserve"> I will let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10_2SA_11_12 </w:t>
            </w:r>
          </w:p>
        </w:tc>
      </w:tr>
      <w:tr w:rsidR="00BF0BBD" w:rsidRPr="00BF0BBD" w14:paraId="08BEEF73" w14:textId="77777777" w:rsidTr="00BF0BBD">
        <w:trPr>
          <w:trHeight w:val="300"/>
        </w:trPr>
        <w:tc>
          <w:tcPr>
            <w:tcW w:w="4700" w:type="dxa"/>
            <w:tcBorders>
              <w:top w:val="nil"/>
              <w:left w:val="nil"/>
              <w:bottom w:val="nil"/>
              <w:right w:val="nil"/>
            </w:tcBorders>
            <w:shd w:val="clear" w:color="auto" w:fill="auto"/>
            <w:vAlign w:val="bottom"/>
            <w:hideMark/>
          </w:tcPr>
          <w:p w14:paraId="0B1A3DBB" w14:textId="0BDD48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will let thee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10_2SA_11_12 </w:t>
            </w:r>
          </w:p>
        </w:tc>
      </w:tr>
      <w:tr w:rsidR="00BF0BBD" w:rsidRPr="00BF0BBD" w14:paraId="0E0ECF4B" w14:textId="77777777" w:rsidTr="00BF0BBD">
        <w:trPr>
          <w:trHeight w:val="300"/>
        </w:trPr>
        <w:tc>
          <w:tcPr>
            <w:tcW w:w="4700" w:type="dxa"/>
            <w:tcBorders>
              <w:top w:val="nil"/>
              <w:left w:val="nil"/>
              <w:bottom w:val="nil"/>
              <w:right w:val="nil"/>
            </w:tcBorders>
            <w:shd w:val="clear" w:color="auto" w:fill="auto"/>
            <w:vAlign w:val="bottom"/>
            <w:hideMark/>
          </w:tcPr>
          <w:p w14:paraId="1FF4D151" w14:textId="57FAD8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05_DEU_18_21</w:t>
            </w:r>
            <w:r w:rsidR="00FF4471">
              <w:rPr>
                <w:rFonts w:ascii="Calibri" w:eastAsia="Times New Roman" w:hAnsi="Calibri" w:cs="Calibri"/>
                <w:color w:val="000000"/>
              </w:rPr>
              <w:t>,</w:t>
            </w:r>
            <w:r w:rsidRPr="00BF0BBD">
              <w:rPr>
                <w:rFonts w:ascii="Calibri" w:eastAsia="Times New Roman" w:hAnsi="Calibri" w:cs="Calibri"/>
                <w:color w:val="000000"/>
              </w:rPr>
              <w:t xml:space="preserve"> in thine heart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09_1SA_14_07 </w:t>
            </w:r>
          </w:p>
        </w:tc>
      </w:tr>
      <w:tr w:rsidR="00BF0BBD" w:rsidRPr="00BF0BBD" w14:paraId="6C35C7A0" w14:textId="77777777" w:rsidTr="00BF0BBD">
        <w:trPr>
          <w:trHeight w:val="300"/>
        </w:trPr>
        <w:tc>
          <w:tcPr>
            <w:tcW w:w="4700" w:type="dxa"/>
            <w:tcBorders>
              <w:top w:val="nil"/>
              <w:left w:val="nil"/>
              <w:bottom w:val="nil"/>
              <w:right w:val="nil"/>
            </w:tcBorders>
            <w:shd w:val="clear" w:color="auto" w:fill="auto"/>
            <w:vAlign w:val="bottom"/>
            <w:hideMark/>
          </w:tcPr>
          <w:p w14:paraId="693332EE" w14:textId="166EDB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in thine heart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09_1SA_14_07 </w:t>
            </w:r>
          </w:p>
        </w:tc>
      </w:tr>
      <w:tr w:rsidR="00BF0BBD" w:rsidRPr="00BF0BBD" w14:paraId="13140F61" w14:textId="77777777" w:rsidTr="00BF0BBD">
        <w:trPr>
          <w:trHeight w:val="300"/>
        </w:trPr>
        <w:tc>
          <w:tcPr>
            <w:tcW w:w="4700" w:type="dxa"/>
            <w:tcBorders>
              <w:top w:val="nil"/>
              <w:left w:val="nil"/>
              <w:bottom w:val="nil"/>
              <w:right w:val="nil"/>
            </w:tcBorders>
            <w:shd w:val="clear" w:color="auto" w:fill="auto"/>
            <w:vAlign w:val="bottom"/>
            <w:hideMark/>
          </w:tcPr>
          <w:p w14:paraId="663825EE" w14:textId="4CAC30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01_GEN_32_26</w:t>
            </w:r>
            <w:r w:rsidR="00FF4471">
              <w:rPr>
                <w:rFonts w:ascii="Calibri" w:eastAsia="Times New Roman" w:hAnsi="Calibri" w:cs="Calibri"/>
                <w:color w:val="000000"/>
              </w:rPr>
              <w:t>,</w:t>
            </w:r>
            <w:r w:rsidRPr="00BF0BBD">
              <w:rPr>
                <w:rFonts w:ascii="Calibri" w:eastAsia="Times New Roman" w:hAnsi="Calibri" w:cs="Calibri"/>
                <w:color w:val="000000"/>
              </w:rPr>
              <w:t xml:space="preserve"> let thee go</w:t>
            </w:r>
            <w:r w:rsidR="00644F35">
              <w:rPr>
                <w:rFonts w:ascii="Calibri" w:eastAsia="Times New Roman" w:hAnsi="Calibri" w:cs="Calibri"/>
                <w:color w:val="000000"/>
              </w:rPr>
              <w:t>, &lt;&lt;&lt;&lt;&lt;</w:t>
            </w:r>
          </w:p>
        </w:tc>
      </w:tr>
      <w:tr w:rsidR="00BF0BBD" w:rsidRPr="00BF0BBD" w14:paraId="79C4F147" w14:textId="77777777" w:rsidTr="00BF0BBD">
        <w:trPr>
          <w:trHeight w:val="300"/>
        </w:trPr>
        <w:tc>
          <w:tcPr>
            <w:tcW w:w="4700" w:type="dxa"/>
            <w:tcBorders>
              <w:top w:val="nil"/>
              <w:left w:val="nil"/>
              <w:bottom w:val="nil"/>
              <w:right w:val="nil"/>
            </w:tcBorders>
            <w:shd w:val="clear" w:color="auto" w:fill="auto"/>
            <w:vAlign w:val="bottom"/>
            <w:hideMark/>
          </w:tcPr>
          <w:p w14:paraId="039EAFA5" w14:textId="5ACA81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 to day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09_1SA_10_02 </w:t>
            </w:r>
          </w:p>
        </w:tc>
      </w:tr>
      <w:tr w:rsidR="00BF0BBD" w:rsidRPr="00BF0BBD" w14:paraId="461651F9" w14:textId="77777777" w:rsidTr="00BF0BBD">
        <w:trPr>
          <w:trHeight w:val="300"/>
        </w:trPr>
        <w:tc>
          <w:tcPr>
            <w:tcW w:w="4700" w:type="dxa"/>
            <w:tcBorders>
              <w:top w:val="nil"/>
              <w:left w:val="nil"/>
              <w:bottom w:val="nil"/>
              <w:right w:val="nil"/>
            </w:tcBorders>
            <w:shd w:val="clear" w:color="auto" w:fill="auto"/>
            <w:vAlign w:val="bottom"/>
            <w:hideMark/>
          </w:tcPr>
          <w:p w14:paraId="136934AB" w14:textId="4368A0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24_JER_05_05 </w:t>
            </w:r>
          </w:p>
        </w:tc>
      </w:tr>
      <w:tr w:rsidR="00BF0BBD" w:rsidRPr="00BF0BBD" w14:paraId="5D4AC284" w14:textId="77777777" w:rsidTr="00BF0BBD">
        <w:trPr>
          <w:trHeight w:val="300"/>
        </w:trPr>
        <w:tc>
          <w:tcPr>
            <w:tcW w:w="4700" w:type="dxa"/>
            <w:tcBorders>
              <w:top w:val="nil"/>
              <w:left w:val="nil"/>
              <w:bottom w:val="nil"/>
              <w:right w:val="nil"/>
            </w:tcBorders>
            <w:shd w:val="clear" w:color="auto" w:fill="auto"/>
            <w:vAlign w:val="bottom"/>
            <w:hideMark/>
          </w:tcPr>
          <w:p w14:paraId="61538CBB" w14:textId="62157F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morrow I will let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10_2SA_11_12 </w:t>
            </w:r>
          </w:p>
        </w:tc>
      </w:tr>
      <w:tr w:rsidR="00BF0BBD" w:rsidRPr="00BF0BBD" w14:paraId="7D9E637E" w14:textId="77777777" w:rsidTr="00BF0BBD">
        <w:trPr>
          <w:trHeight w:val="300"/>
        </w:trPr>
        <w:tc>
          <w:tcPr>
            <w:tcW w:w="4700" w:type="dxa"/>
            <w:tcBorders>
              <w:top w:val="nil"/>
              <w:left w:val="nil"/>
              <w:bottom w:val="nil"/>
              <w:right w:val="nil"/>
            </w:tcBorders>
            <w:shd w:val="clear" w:color="auto" w:fill="auto"/>
            <w:vAlign w:val="bottom"/>
            <w:hideMark/>
          </w:tcPr>
          <w:p w14:paraId="181520F7" w14:textId="07A492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07_JUD_13_11</w:t>
            </w:r>
            <w:r w:rsidR="00FF4471">
              <w:rPr>
                <w:rFonts w:ascii="Calibri" w:eastAsia="Times New Roman" w:hAnsi="Calibri" w:cs="Calibri"/>
                <w:color w:val="000000"/>
              </w:rPr>
              <w:t>,</w:t>
            </w:r>
            <w:r w:rsidRPr="00BF0BBD">
              <w:rPr>
                <w:rFonts w:ascii="Calibri" w:eastAsia="Times New Roman" w:hAnsi="Calibri" w:cs="Calibri"/>
                <w:color w:val="000000"/>
              </w:rPr>
              <w:t xml:space="preserve"> said I am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09_1SA_30_13 </w:t>
            </w:r>
          </w:p>
        </w:tc>
      </w:tr>
      <w:tr w:rsidR="00BF0BBD" w:rsidRPr="00BF0BBD" w14:paraId="1C2FFCB5" w14:textId="77777777" w:rsidTr="00BF0BBD">
        <w:trPr>
          <w:trHeight w:val="300"/>
        </w:trPr>
        <w:tc>
          <w:tcPr>
            <w:tcW w:w="4700" w:type="dxa"/>
            <w:tcBorders>
              <w:top w:val="nil"/>
              <w:left w:val="nil"/>
              <w:bottom w:val="nil"/>
              <w:right w:val="nil"/>
            </w:tcBorders>
            <w:shd w:val="clear" w:color="auto" w:fill="auto"/>
            <w:vAlign w:val="bottom"/>
            <w:hideMark/>
          </w:tcPr>
          <w:p w14:paraId="405BC8B7" w14:textId="66D579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01_GEN_28_13</w:t>
            </w:r>
            <w:r w:rsidR="00FF4471">
              <w:rPr>
                <w:rFonts w:ascii="Calibri" w:eastAsia="Times New Roman" w:hAnsi="Calibri" w:cs="Calibri"/>
                <w:color w:val="000000"/>
              </w:rPr>
              <w:t>,</w:t>
            </w:r>
            <w:r w:rsidRPr="00BF0BBD">
              <w:rPr>
                <w:rFonts w:ascii="Calibri" w:eastAsia="Times New Roman" w:hAnsi="Calibri" w:cs="Calibri"/>
                <w:color w:val="000000"/>
              </w:rPr>
              <w:t xml:space="preserve"> said I am the</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40_MAT_27_43 </w:t>
            </w:r>
          </w:p>
        </w:tc>
      </w:tr>
      <w:tr w:rsidR="00BF0BBD" w:rsidRPr="00BF0BBD" w14:paraId="7866A043" w14:textId="77777777" w:rsidTr="00BF0BBD">
        <w:trPr>
          <w:trHeight w:val="300"/>
        </w:trPr>
        <w:tc>
          <w:tcPr>
            <w:tcW w:w="4700" w:type="dxa"/>
            <w:tcBorders>
              <w:top w:val="nil"/>
              <w:left w:val="nil"/>
              <w:bottom w:val="nil"/>
              <w:right w:val="nil"/>
            </w:tcBorders>
            <w:shd w:val="clear" w:color="auto" w:fill="auto"/>
            <w:vAlign w:val="bottom"/>
            <w:hideMark/>
          </w:tcPr>
          <w:p w14:paraId="77FE78A1" w14:textId="6C947A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09_1SA_22_09 </w:t>
            </w:r>
          </w:p>
        </w:tc>
      </w:tr>
      <w:tr w:rsidR="00BF0BBD" w:rsidRPr="00BF0BBD" w14:paraId="083D4471" w14:textId="77777777" w:rsidTr="00BF0BBD">
        <w:trPr>
          <w:trHeight w:val="300"/>
        </w:trPr>
        <w:tc>
          <w:tcPr>
            <w:tcW w:w="4700" w:type="dxa"/>
            <w:tcBorders>
              <w:top w:val="nil"/>
              <w:left w:val="nil"/>
              <w:bottom w:val="nil"/>
              <w:right w:val="nil"/>
            </w:tcBorders>
            <w:shd w:val="clear" w:color="auto" w:fill="auto"/>
            <w:vAlign w:val="bottom"/>
            <w:hideMark/>
          </w:tcPr>
          <w:p w14:paraId="141F1A36" w14:textId="1965AF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and said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09_1SA_22_09 </w:t>
            </w:r>
          </w:p>
        </w:tc>
      </w:tr>
      <w:tr w:rsidR="00BF0BBD" w:rsidRPr="00BF0BBD" w14:paraId="47E0C601" w14:textId="77777777" w:rsidTr="00BF0BBD">
        <w:trPr>
          <w:trHeight w:val="300"/>
        </w:trPr>
        <w:tc>
          <w:tcPr>
            <w:tcW w:w="4700" w:type="dxa"/>
            <w:tcBorders>
              <w:top w:val="nil"/>
              <w:left w:val="nil"/>
              <w:bottom w:val="nil"/>
              <w:right w:val="nil"/>
            </w:tcBorders>
            <w:shd w:val="clear" w:color="auto" w:fill="auto"/>
            <w:vAlign w:val="bottom"/>
            <w:hideMark/>
          </w:tcPr>
          <w:p w14:paraId="317746B8" w14:textId="74894F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07_JUD_18_10</w:t>
            </w:r>
            <w:r w:rsidR="00FF4471">
              <w:rPr>
                <w:rFonts w:ascii="Calibri" w:eastAsia="Times New Roman" w:hAnsi="Calibri" w:cs="Calibri"/>
                <w:color w:val="000000"/>
              </w:rPr>
              <w:t>,</w:t>
            </w:r>
            <w:r w:rsidRPr="00BF0BBD">
              <w:rPr>
                <w:rFonts w:ascii="Calibri" w:eastAsia="Times New Roman" w:hAnsi="Calibri" w:cs="Calibri"/>
                <w:color w:val="000000"/>
              </w:rPr>
              <w:t xml:space="preserve"> that is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09_1SA_14_07 </w:t>
            </w:r>
          </w:p>
        </w:tc>
      </w:tr>
      <w:tr w:rsidR="00BF0BBD" w:rsidRPr="00BF0BBD" w14:paraId="767A4973" w14:textId="77777777" w:rsidTr="00BF0BBD">
        <w:trPr>
          <w:trHeight w:val="300"/>
        </w:trPr>
        <w:tc>
          <w:tcPr>
            <w:tcW w:w="4700" w:type="dxa"/>
            <w:tcBorders>
              <w:top w:val="nil"/>
              <w:left w:val="nil"/>
              <w:bottom w:val="nil"/>
              <w:right w:val="nil"/>
            </w:tcBorders>
            <w:shd w:val="clear" w:color="auto" w:fill="auto"/>
            <w:vAlign w:val="bottom"/>
            <w:hideMark/>
          </w:tcPr>
          <w:p w14:paraId="1518E0F1" w14:textId="094B8F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01_GEN_38_18</w:t>
            </w:r>
            <w:r w:rsidR="00FF4471">
              <w:rPr>
                <w:rFonts w:ascii="Calibri" w:eastAsia="Times New Roman" w:hAnsi="Calibri" w:cs="Calibri"/>
                <w:color w:val="000000"/>
              </w:rPr>
              <w:t>,</w:t>
            </w:r>
            <w:r w:rsidRPr="00BF0BBD">
              <w:rPr>
                <w:rFonts w:ascii="Calibri" w:eastAsia="Times New Roman" w:hAnsi="Calibri" w:cs="Calibri"/>
                <w:color w:val="000000"/>
              </w:rPr>
              <w:t xml:space="preserve"> that is in thine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10_2SA_07_03 </w:t>
            </w:r>
          </w:p>
        </w:tc>
      </w:tr>
      <w:tr w:rsidR="00BF0BBD" w:rsidRPr="00BF0BBD" w14:paraId="36DB0EBA" w14:textId="77777777" w:rsidTr="00BF0BBD">
        <w:trPr>
          <w:trHeight w:val="300"/>
        </w:trPr>
        <w:tc>
          <w:tcPr>
            <w:tcW w:w="4700" w:type="dxa"/>
            <w:tcBorders>
              <w:top w:val="nil"/>
              <w:left w:val="nil"/>
              <w:bottom w:val="nil"/>
              <w:right w:val="nil"/>
            </w:tcBorders>
            <w:shd w:val="clear" w:color="auto" w:fill="auto"/>
            <w:vAlign w:val="bottom"/>
            <w:hideMark/>
          </w:tcPr>
          <w:p w14:paraId="4C60C10E" w14:textId="7E8306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09_1SA_09_13</w:t>
            </w:r>
            <w:r w:rsidR="00FF4471">
              <w:rPr>
                <w:rFonts w:ascii="Calibri" w:eastAsia="Times New Roman" w:hAnsi="Calibri" w:cs="Calibri"/>
                <w:color w:val="000000"/>
              </w:rPr>
              <w:t>,</w:t>
            </w:r>
            <w:r w:rsidRPr="00BF0BBD">
              <w:rPr>
                <w:rFonts w:ascii="Calibri" w:eastAsia="Times New Roman" w:hAnsi="Calibri" w:cs="Calibri"/>
                <w:color w:val="000000"/>
              </w:rPr>
              <w:t xml:space="preserve"> the high place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09_1SA_09_25 </w:t>
            </w:r>
          </w:p>
        </w:tc>
      </w:tr>
      <w:tr w:rsidR="00BF0BBD" w:rsidRPr="00BF0BBD" w14:paraId="410268B5" w14:textId="77777777" w:rsidTr="00BF0BBD">
        <w:trPr>
          <w:trHeight w:val="300"/>
        </w:trPr>
        <w:tc>
          <w:tcPr>
            <w:tcW w:w="4700" w:type="dxa"/>
            <w:tcBorders>
              <w:top w:val="nil"/>
              <w:left w:val="nil"/>
              <w:bottom w:val="nil"/>
              <w:right w:val="nil"/>
            </w:tcBorders>
            <w:shd w:val="clear" w:color="auto" w:fill="auto"/>
            <w:vAlign w:val="bottom"/>
            <w:hideMark/>
          </w:tcPr>
          <w:p w14:paraId="0CD0CAD8" w14:textId="2C2A90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08_RUT_03_11</w:t>
            </w:r>
            <w:r w:rsidR="00FF4471">
              <w:rPr>
                <w:rFonts w:ascii="Calibri" w:eastAsia="Times New Roman" w:hAnsi="Calibri" w:cs="Calibri"/>
                <w:color w:val="000000"/>
              </w:rPr>
              <w:t>,</w:t>
            </w:r>
            <w:r w:rsidRPr="00BF0BBD">
              <w:rPr>
                <w:rFonts w:ascii="Calibri" w:eastAsia="Times New Roman" w:hAnsi="Calibri" w:cs="Calibri"/>
                <w:color w:val="000000"/>
              </w:rPr>
              <w:t xml:space="preserve"> thee all that</w:t>
            </w:r>
            <w:r w:rsidR="00644F35">
              <w:rPr>
                <w:rFonts w:ascii="Calibri" w:eastAsia="Times New Roman" w:hAnsi="Calibri" w:cs="Calibri"/>
                <w:color w:val="000000"/>
              </w:rPr>
              <w:t>, &lt;&lt;&lt;&lt;&lt;</w:t>
            </w:r>
          </w:p>
        </w:tc>
      </w:tr>
      <w:tr w:rsidR="00BF0BBD" w:rsidRPr="00BF0BBD" w14:paraId="4EA73448" w14:textId="77777777" w:rsidTr="00BF0BBD">
        <w:trPr>
          <w:trHeight w:val="300"/>
        </w:trPr>
        <w:tc>
          <w:tcPr>
            <w:tcW w:w="4700" w:type="dxa"/>
            <w:tcBorders>
              <w:top w:val="nil"/>
              <w:left w:val="nil"/>
              <w:bottom w:val="nil"/>
              <w:right w:val="nil"/>
            </w:tcBorders>
            <w:shd w:val="clear" w:color="auto" w:fill="auto"/>
            <w:vAlign w:val="bottom"/>
            <w:hideMark/>
          </w:tcPr>
          <w:p w14:paraId="1477AFFD" w14:textId="5E168E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thee go and</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40_MAT_18_15 </w:t>
            </w:r>
          </w:p>
        </w:tc>
      </w:tr>
      <w:tr w:rsidR="00BF0BBD" w:rsidRPr="00BF0BBD" w14:paraId="74FD23EA" w14:textId="77777777" w:rsidTr="00BF0BBD">
        <w:trPr>
          <w:trHeight w:val="300"/>
        </w:trPr>
        <w:tc>
          <w:tcPr>
            <w:tcW w:w="4700" w:type="dxa"/>
            <w:tcBorders>
              <w:top w:val="nil"/>
              <w:left w:val="nil"/>
              <w:bottom w:val="nil"/>
              <w:right w:val="nil"/>
            </w:tcBorders>
            <w:shd w:val="clear" w:color="auto" w:fill="auto"/>
            <w:vAlign w:val="bottom"/>
            <w:hideMark/>
          </w:tcPr>
          <w:p w14:paraId="7F8D90E8" w14:textId="6D8F88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02_EXO_19_10</w:t>
            </w:r>
            <w:r w:rsidR="00FF4471">
              <w:rPr>
                <w:rFonts w:ascii="Calibri" w:eastAsia="Times New Roman" w:hAnsi="Calibri" w:cs="Calibri"/>
                <w:color w:val="000000"/>
              </w:rPr>
              <w:t>,</w:t>
            </w:r>
            <w:r w:rsidRPr="00BF0BBD">
              <w:rPr>
                <w:rFonts w:ascii="Calibri" w:eastAsia="Times New Roman" w:hAnsi="Calibri" w:cs="Calibri"/>
                <w:color w:val="000000"/>
              </w:rPr>
              <w:t xml:space="preserve"> to day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09_1SA_27_10 </w:t>
            </w:r>
          </w:p>
        </w:tc>
      </w:tr>
      <w:tr w:rsidR="00BF0BBD" w:rsidRPr="00BF0BBD" w14:paraId="79D943A7" w14:textId="77777777" w:rsidTr="00BF0BBD">
        <w:trPr>
          <w:trHeight w:val="300"/>
        </w:trPr>
        <w:tc>
          <w:tcPr>
            <w:tcW w:w="4700" w:type="dxa"/>
            <w:tcBorders>
              <w:top w:val="nil"/>
              <w:left w:val="nil"/>
              <w:bottom w:val="nil"/>
              <w:right w:val="nil"/>
            </w:tcBorders>
            <w:shd w:val="clear" w:color="auto" w:fill="auto"/>
            <w:vAlign w:val="bottom"/>
            <w:hideMark/>
          </w:tcPr>
          <w:p w14:paraId="2E57D027" w14:textId="561C83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02_EXO_19_10</w:t>
            </w:r>
            <w:r w:rsidR="00FF4471">
              <w:rPr>
                <w:rFonts w:ascii="Calibri" w:eastAsia="Times New Roman" w:hAnsi="Calibri" w:cs="Calibri"/>
                <w:color w:val="000000"/>
              </w:rPr>
              <w:t>,</w:t>
            </w:r>
            <w:r w:rsidRPr="00BF0BBD">
              <w:rPr>
                <w:rFonts w:ascii="Calibri" w:eastAsia="Times New Roman" w:hAnsi="Calibri" w:cs="Calibri"/>
                <w:color w:val="000000"/>
              </w:rPr>
              <w:t xml:space="preserve"> to day and to</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42_LUK_13_33 </w:t>
            </w:r>
          </w:p>
        </w:tc>
      </w:tr>
      <w:tr w:rsidR="00BF0BBD" w:rsidRPr="00BF0BBD" w14:paraId="2AAFF40A" w14:textId="77777777" w:rsidTr="00BF0BBD">
        <w:trPr>
          <w:trHeight w:val="300"/>
        </w:trPr>
        <w:tc>
          <w:tcPr>
            <w:tcW w:w="4700" w:type="dxa"/>
            <w:tcBorders>
              <w:top w:val="nil"/>
              <w:left w:val="nil"/>
              <w:bottom w:val="nil"/>
              <w:right w:val="nil"/>
            </w:tcBorders>
            <w:shd w:val="clear" w:color="auto" w:fill="auto"/>
            <w:vAlign w:val="bottom"/>
            <w:hideMark/>
          </w:tcPr>
          <w:p w14:paraId="1F05558E" w14:textId="082D23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the high</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24_JER_03_02 </w:t>
            </w:r>
          </w:p>
        </w:tc>
      </w:tr>
      <w:tr w:rsidR="00BF0BBD" w:rsidRPr="00BF0BBD" w14:paraId="07548274" w14:textId="77777777" w:rsidTr="00BF0BBD">
        <w:trPr>
          <w:trHeight w:val="300"/>
        </w:trPr>
        <w:tc>
          <w:tcPr>
            <w:tcW w:w="4700" w:type="dxa"/>
            <w:tcBorders>
              <w:top w:val="nil"/>
              <w:left w:val="nil"/>
              <w:bottom w:val="nil"/>
              <w:right w:val="nil"/>
            </w:tcBorders>
            <w:shd w:val="clear" w:color="auto" w:fill="auto"/>
            <w:vAlign w:val="bottom"/>
            <w:hideMark/>
          </w:tcPr>
          <w:p w14:paraId="3B31FA1A" w14:textId="62798D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 before me</w:t>
            </w:r>
            <w:r w:rsidR="00FF4471">
              <w:rPr>
                <w:rFonts w:ascii="Calibri" w:eastAsia="Times New Roman" w:hAnsi="Calibri" w:cs="Calibri"/>
                <w:color w:val="000000"/>
              </w:rPr>
              <w:t>,</w:t>
            </w:r>
            <w:r w:rsidRPr="00BF0BBD">
              <w:rPr>
                <w:rFonts w:ascii="Calibri" w:eastAsia="Times New Roman" w:hAnsi="Calibri" w:cs="Calibri"/>
                <w:color w:val="000000"/>
              </w:rPr>
              <w:t xml:space="preserve"> 32_JON_01_02 </w:t>
            </w:r>
          </w:p>
        </w:tc>
      </w:tr>
      <w:tr w:rsidR="00BF0BBD" w:rsidRPr="00BF0BBD" w14:paraId="0E7E9DD8" w14:textId="77777777" w:rsidTr="00BF0BBD">
        <w:trPr>
          <w:trHeight w:val="300"/>
        </w:trPr>
        <w:tc>
          <w:tcPr>
            <w:tcW w:w="4700" w:type="dxa"/>
            <w:tcBorders>
              <w:top w:val="nil"/>
              <w:left w:val="nil"/>
              <w:bottom w:val="nil"/>
              <w:right w:val="nil"/>
            </w:tcBorders>
            <w:shd w:val="clear" w:color="auto" w:fill="auto"/>
            <w:vAlign w:val="bottom"/>
            <w:hideMark/>
          </w:tcPr>
          <w:p w14:paraId="501D48CC" w14:textId="5707A4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will let thee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10_2SA_11_12 </w:t>
            </w:r>
          </w:p>
        </w:tc>
      </w:tr>
      <w:tr w:rsidR="00BF0BBD" w:rsidRPr="00BF0BBD" w14:paraId="280CB73C" w14:textId="77777777" w:rsidTr="00BF0BBD">
        <w:trPr>
          <w:trHeight w:val="300"/>
        </w:trPr>
        <w:tc>
          <w:tcPr>
            <w:tcW w:w="4700" w:type="dxa"/>
            <w:tcBorders>
              <w:top w:val="nil"/>
              <w:left w:val="nil"/>
              <w:bottom w:val="nil"/>
              <w:right w:val="nil"/>
            </w:tcBorders>
            <w:shd w:val="clear" w:color="auto" w:fill="auto"/>
            <w:vAlign w:val="bottom"/>
            <w:hideMark/>
          </w:tcPr>
          <w:p w14:paraId="2A7A11E1" w14:textId="597BFC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08_RUT_03_04</w:t>
            </w:r>
            <w:r w:rsidR="00FF4471">
              <w:rPr>
                <w:rFonts w:ascii="Calibri" w:eastAsia="Times New Roman" w:hAnsi="Calibri" w:cs="Calibri"/>
                <w:color w:val="000000"/>
              </w:rPr>
              <w:t>,</w:t>
            </w:r>
            <w:r w:rsidRPr="00BF0BBD">
              <w:rPr>
                <w:rFonts w:ascii="Calibri" w:eastAsia="Times New Roman" w:hAnsi="Calibri" w:cs="Calibri"/>
                <w:color w:val="000000"/>
              </w:rPr>
              <w:t xml:space="preserve"> will tell thee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09_1SA_15_16 </w:t>
            </w:r>
          </w:p>
        </w:tc>
      </w:tr>
      <w:tr w:rsidR="00BF0BBD" w:rsidRPr="00BF0BBD" w14:paraId="0E00E9CC" w14:textId="77777777" w:rsidTr="00BF0BBD">
        <w:trPr>
          <w:trHeight w:val="300"/>
        </w:trPr>
        <w:tc>
          <w:tcPr>
            <w:tcW w:w="4700" w:type="dxa"/>
            <w:tcBorders>
              <w:top w:val="nil"/>
              <w:left w:val="nil"/>
              <w:bottom w:val="nil"/>
              <w:right w:val="nil"/>
            </w:tcBorders>
            <w:shd w:val="clear" w:color="auto" w:fill="auto"/>
            <w:vAlign w:val="bottom"/>
            <w:hideMark/>
          </w:tcPr>
          <w:p w14:paraId="0ADE521D" w14:textId="360AAE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09_1SA_16_05 </w:t>
            </w:r>
          </w:p>
        </w:tc>
      </w:tr>
      <w:tr w:rsidR="00BF0BBD" w:rsidRPr="00BF0BBD" w14:paraId="6656FF5D" w14:textId="77777777" w:rsidTr="00BF0BBD">
        <w:trPr>
          <w:trHeight w:val="300"/>
        </w:trPr>
        <w:tc>
          <w:tcPr>
            <w:tcW w:w="4700" w:type="dxa"/>
            <w:tcBorders>
              <w:top w:val="nil"/>
              <w:left w:val="nil"/>
              <w:bottom w:val="nil"/>
              <w:right w:val="nil"/>
            </w:tcBorders>
            <w:shd w:val="clear" w:color="auto" w:fill="auto"/>
            <w:vAlign w:val="bottom"/>
            <w:hideMark/>
          </w:tcPr>
          <w:p w14:paraId="5415E09E" w14:textId="3A288B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05_DEU_14_11</w:t>
            </w:r>
            <w:r w:rsidR="00FF4471">
              <w:rPr>
                <w:rFonts w:ascii="Calibri" w:eastAsia="Times New Roman" w:hAnsi="Calibri" w:cs="Calibri"/>
                <w:color w:val="000000"/>
              </w:rPr>
              <w:t>,</w:t>
            </w:r>
            <w:r w:rsidRPr="00BF0BBD">
              <w:rPr>
                <w:rFonts w:ascii="Calibri" w:eastAsia="Times New Roman" w:hAnsi="Calibri" w:cs="Calibri"/>
                <w:color w:val="000000"/>
              </w:rPr>
              <w:t xml:space="preserve"> ye shall eat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12_2KI_19_29 </w:t>
            </w:r>
          </w:p>
        </w:tc>
      </w:tr>
      <w:tr w:rsidR="00BF0BBD" w:rsidRPr="00BF0BBD" w14:paraId="44DC5590" w14:textId="77777777" w:rsidTr="00BF0BBD">
        <w:trPr>
          <w:trHeight w:val="1500"/>
        </w:trPr>
        <w:tc>
          <w:tcPr>
            <w:tcW w:w="4700" w:type="dxa"/>
            <w:tcBorders>
              <w:top w:val="nil"/>
              <w:left w:val="nil"/>
              <w:bottom w:val="nil"/>
              <w:right w:val="nil"/>
            </w:tcBorders>
            <w:shd w:val="clear" w:color="auto" w:fill="auto"/>
            <w:vAlign w:val="bottom"/>
            <w:hideMark/>
          </w:tcPr>
          <w:p w14:paraId="328F7731"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09_1SA_09:20 And as for thine asses that were lost three days ago, set not thy mind on them; for they are found. And on whom [is] all the desire of Israel? [Is it] not on thee, and on all thy father's house? #,</w:t>
            </w:r>
          </w:p>
        </w:tc>
      </w:tr>
      <w:tr w:rsidR="00BF0BBD" w:rsidRPr="00BF0BBD" w14:paraId="38BF8751" w14:textId="77777777" w:rsidTr="00BF0BBD">
        <w:trPr>
          <w:trHeight w:val="300"/>
        </w:trPr>
        <w:tc>
          <w:tcPr>
            <w:tcW w:w="4700" w:type="dxa"/>
            <w:tcBorders>
              <w:top w:val="nil"/>
              <w:left w:val="nil"/>
              <w:bottom w:val="nil"/>
              <w:right w:val="nil"/>
            </w:tcBorders>
            <w:shd w:val="clear" w:color="auto" w:fill="auto"/>
            <w:vAlign w:val="bottom"/>
            <w:hideMark/>
          </w:tcPr>
          <w:p w14:paraId="53CB4915" w14:textId="510F76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05_DEU_18_06</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desire</w:t>
            </w:r>
            <w:r w:rsidR="00644F35">
              <w:rPr>
                <w:rFonts w:ascii="Calibri" w:eastAsia="Times New Roman" w:hAnsi="Calibri" w:cs="Calibri"/>
                <w:color w:val="000000"/>
              </w:rPr>
              <w:t>, &lt;&lt;&lt;&lt;&lt;</w:t>
            </w:r>
          </w:p>
        </w:tc>
      </w:tr>
      <w:tr w:rsidR="00BF0BBD" w:rsidRPr="00BF0BBD" w14:paraId="54FBDEF0" w14:textId="77777777" w:rsidTr="00BF0BBD">
        <w:trPr>
          <w:trHeight w:val="300"/>
        </w:trPr>
        <w:tc>
          <w:tcPr>
            <w:tcW w:w="4700" w:type="dxa"/>
            <w:tcBorders>
              <w:top w:val="nil"/>
              <w:left w:val="nil"/>
              <w:bottom w:val="nil"/>
              <w:right w:val="nil"/>
            </w:tcBorders>
            <w:shd w:val="clear" w:color="auto" w:fill="auto"/>
            <w:vAlign w:val="bottom"/>
            <w:hideMark/>
          </w:tcPr>
          <w:p w14:paraId="26B6FC5A" w14:textId="593E85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05_DEU_18_06</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desire of</w:t>
            </w:r>
            <w:r w:rsidR="00644F35">
              <w:rPr>
                <w:rFonts w:ascii="Calibri" w:eastAsia="Times New Roman" w:hAnsi="Calibri" w:cs="Calibri"/>
                <w:color w:val="000000"/>
              </w:rPr>
              <w:t>, &lt;&lt;&lt;&lt;&lt;</w:t>
            </w:r>
          </w:p>
        </w:tc>
      </w:tr>
      <w:tr w:rsidR="00BF0BBD" w:rsidRPr="00BF0BBD" w14:paraId="09DBB4B1" w14:textId="77777777" w:rsidTr="00BF0BBD">
        <w:trPr>
          <w:trHeight w:val="300"/>
        </w:trPr>
        <w:tc>
          <w:tcPr>
            <w:tcW w:w="4700" w:type="dxa"/>
            <w:tcBorders>
              <w:top w:val="nil"/>
              <w:left w:val="nil"/>
              <w:bottom w:val="nil"/>
              <w:right w:val="nil"/>
            </w:tcBorders>
            <w:shd w:val="clear" w:color="auto" w:fill="auto"/>
            <w:vAlign w:val="bottom"/>
            <w:hideMark/>
          </w:tcPr>
          <w:p w14:paraId="5DA479A6" w14:textId="2A55C8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06_JOS_02_18</w:t>
            </w:r>
            <w:r w:rsidR="00FF4471">
              <w:rPr>
                <w:rFonts w:ascii="Calibri" w:eastAsia="Times New Roman" w:hAnsi="Calibri" w:cs="Calibri"/>
                <w:color w:val="000000"/>
              </w:rPr>
              <w:t>,</w:t>
            </w:r>
            <w:r w:rsidRPr="00BF0BBD">
              <w:rPr>
                <w:rFonts w:ascii="Calibri" w:eastAsia="Times New Roman" w:hAnsi="Calibri" w:cs="Calibri"/>
                <w:color w:val="000000"/>
              </w:rPr>
              <w:t xml:space="preserve"> all thy father's</w:t>
            </w:r>
            <w:r w:rsidR="00644F35">
              <w:rPr>
                <w:rFonts w:ascii="Calibri" w:eastAsia="Times New Roman" w:hAnsi="Calibri" w:cs="Calibri"/>
                <w:color w:val="000000"/>
              </w:rPr>
              <w:t>, &lt;&lt;&lt;&lt;&lt;</w:t>
            </w:r>
          </w:p>
        </w:tc>
      </w:tr>
      <w:tr w:rsidR="00BF0BBD" w:rsidRPr="00BF0BBD" w14:paraId="0994FDD6" w14:textId="77777777" w:rsidTr="00BF0BBD">
        <w:trPr>
          <w:trHeight w:val="300"/>
        </w:trPr>
        <w:tc>
          <w:tcPr>
            <w:tcW w:w="4700" w:type="dxa"/>
            <w:tcBorders>
              <w:top w:val="nil"/>
              <w:left w:val="nil"/>
              <w:bottom w:val="nil"/>
              <w:right w:val="nil"/>
            </w:tcBorders>
            <w:shd w:val="clear" w:color="auto" w:fill="auto"/>
            <w:vAlign w:val="bottom"/>
            <w:hideMark/>
          </w:tcPr>
          <w:p w14:paraId="4CAFA68B" w14:textId="49C6CA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all thy father's house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09_1SA_22_16 </w:t>
            </w:r>
          </w:p>
        </w:tc>
      </w:tr>
      <w:tr w:rsidR="00BF0BBD" w:rsidRPr="00BF0BBD" w14:paraId="69C47035" w14:textId="77777777" w:rsidTr="00BF0BBD">
        <w:trPr>
          <w:trHeight w:val="300"/>
        </w:trPr>
        <w:tc>
          <w:tcPr>
            <w:tcW w:w="4700" w:type="dxa"/>
            <w:tcBorders>
              <w:top w:val="nil"/>
              <w:left w:val="nil"/>
              <w:bottom w:val="nil"/>
              <w:right w:val="nil"/>
            </w:tcBorders>
            <w:shd w:val="clear" w:color="auto" w:fill="auto"/>
            <w:vAlign w:val="bottom"/>
            <w:hideMark/>
          </w:tcPr>
          <w:p w14:paraId="33DABE54" w14:textId="78185C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04_NUM_34_06</w:t>
            </w:r>
            <w:r w:rsidR="00FF4471">
              <w:rPr>
                <w:rFonts w:ascii="Calibri" w:eastAsia="Times New Roman" w:hAnsi="Calibri" w:cs="Calibri"/>
                <w:color w:val="000000"/>
              </w:rPr>
              <w:t>,</w:t>
            </w:r>
            <w:r w:rsidRPr="00BF0BBD">
              <w:rPr>
                <w:rFonts w:ascii="Calibri" w:eastAsia="Times New Roman" w:hAnsi="Calibri" w:cs="Calibri"/>
                <w:color w:val="000000"/>
              </w:rPr>
              <w:t xml:space="preserve"> And as for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10_2SA_13_13 </w:t>
            </w:r>
          </w:p>
        </w:tc>
      </w:tr>
      <w:tr w:rsidR="00BF0BBD" w:rsidRPr="00BF0BBD" w14:paraId="2ECDBE4A" w14:textId="77777777" w:rsidTr="00BF0BBD">
        <w:trPr>
          <w:trHeight w:val="300"/>
        </w:trPr>
        <w:tc>
          <w:tcPr>
            <w:tcW w:w="4700" w:type="dxa"/>
            <w:tcBorders>
              <w:top w:val="nil"/>
              <w:left w:val="nil"/>
              <w:bottom w:val="nil"/>
              <w:right w:val="nil"/>
            </w:tcBorders>
            <w:shd w:val="clear" w:color="auto" w:fill="auto"/>
            <w:vAlign w:val="bottom"/>
            <w:hideMark/>
          </w:tcPr>
          <w:p w14:paraId="30119D56" w14:textId="6ACDC1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on all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10_2SA_03_29 </w:t>
            </w:r>
          </w:p>
        </w:tc>
      </w:tr>
      <w:tr w:rsidR="00BF0BBD" w:rsidRPr="00BF0BBD" w14:paraId="66B28FBB" w14:textId="77777777" w:rsidTr="00BF0BBD">
        <w:trPr>
          <w:trHeight w:val="300"/>
        </w:trPr>
        <w:tc>
          <w:tcPr>
            <w:tcW w:w="4700" w:type="dxa"/>
            <w:tcBorders>
              <w:top w:val="nil"/>
              <w:left w:val="nil"/>
              <w:bottom w:val="nil"/>
              <w:right w:val="nil"/>
            </w:tcBorders>
            <w:shd w:val="clear" w:color="auto" w:fill="auto"/>
            <w:vAlign w:val="bottom"/>
            <w:hideMark/>
          </w:tcPr>
          <w:p w14:paraId="2609F2C1" w14:textId="3BF668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on all thy</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16_NEH_09_32 </w:t>
            </w:r>
          </w:p>
        </w:tc>
      </w:tr>
      <w:tr w:rsidR="00BF0BBD" w:rsidRPr="00BF0BBD" w14:paraId="34CDFA78" w14:textId="77777777" w:rsidTr="00BF0BBD">
        <w:trPr>
          <w:trHeight w:val="300"/>
        </w:trPr>
        <w:tc>
          <w:tcPr>
            <w:tcW w:w="4700" w:type="dxa"/>
            <w:tcBorders>
              <w:top w:val="nil"/>
              <w:left w:val="nil"/>
              <w:bottom w:val="nil"/>
              <w:right w:val="nil"/>
            </w:tcBorders>
            <w:shd w:val="clear" w:color="auto" w:fill="auto"/>
            <w:vAlign w:val="bottom"/>
            <w:hideMark/>
          </w:tcPr>
          <w:p w14:paraId="6B40ECEC" w14:textId="2EF90B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are found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09_1SA_10_02 </w:t>
            </w:r>
          </w:p>
        </w:tc>
      </w:tr>
      <w:tr w:rsidR="00BF0BBD" w:rsidRPr="00BF0BBD" w14:paraId="135A401B" w14:textId="77777777" w:rsidTr="00BF0BBD">
        <w:trPr>
          <w:trHeight w:val="300"/>
        </w:trPr>
        <w:tc>
          <w:tcPr>
            <w:tcW w:w="4700" w:type="dxa"/>
            <w:tcBorders>
              <w:top w:val="nil"/>
              <w:left w:val="nil"/>
              <w:bottom w:val="nil"/>
              <w:right w:val="nil"/>
            </w:tcBorders>
            <w:shd w:val="clear" w:color="auto" w:fill="auto"/>
            <w:vAlign w:val="bottom"/>
            <w:hideMark/>
          </w:tcPr>
          <w:p w14:paraId="5D0E9440" w14:textId="476A12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06_JOS_07_03</w:t>
            </w:r>
            <w:r w:rsidR="00FF4471">
              <w:rPr>
                <w:rFonts w:ascii="Calibri" w:eastAsia="Times New Roman" w:hAnsi="Calibri" w:cs="Calibri"/>
                <w:color w:val="000000"/>
              </w:rPr>
              <w:t>,</w:t>
            </w:r>
            <w:r w:rsidRPr="00BF0BBD">
              <w:rPr>
                <w:rFonts w:ascii="Calibri" w:eastAsia="Times New Roman" w:hAnsi="Calibri" w:cs="Calibri"/>
                <w:color w:val="000000"/>
              </w:rPr>
              <w:t xml:space="preserve"> for they are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09_1SA_12_21 </w:t>
            </w:r>
          </w:p>
        </w:tc>
      </w:tr>
      <w:tr w:rsidR="00BF0BBD" w:rsidRPr="00BF0BBD" w14:paraId="027204DD" w14:textId="77777777" w:rsidTr="00BF0BBD">
        <w:trPr>
          <w:trHeight w:val="300"/>
        </w:trPr>
        <w:tc>
          <w:tcPr>
            <w:tcW w:w="4700" w:type="dxa"/>
            <w:tcBorders>
              <w:top w:val="nil"/>
              <w:left w:val="nil"/>
              <w:bottom w:val="nil"/>
              <w:right w:val="nil"/>
            </w:tcBorders>
            <w:shd w:val="clear" w:color="auto" w:fill="auto"/>
            <w:vAlign w:val="bottom"/>
            <w:hideMark/>
          </w:tcPr>
          <w:p w14:paraId="085A1205" w14:textId="7F133F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23_ISA_27_09 </w:t>
            </w:r>
          </w:p>
        </w:tc>
      </w:tr>
      <w:tr w:rsidR="00BF0BBD" w:rsidRPr="00BF0BBD" w14:paraId="5D1192B8" w14:textId="77777777" w:rsidTr="00BF0BBD">
        <w:trPr>
          <w:trHeight w:val="300"/>
        </w:trPr>
        <w:tc>
          <w:tcPr>
            <w:tcW w:w="4700" w:type="dxa"/>
            <w:tcBorders>
              <w:top w:val="nil"/>
              <w:left w:val="nil"/>
              <w:bottom w:val="nil"/>
              <w:right w:val="nil"/>
            </w:tcBorders>
            <w:shd w:val="clear" w:color="auto" w:fill="auto"/>
            <w:vAlign w:val="bottom"/>
            <w:hideMark/>
          </w:tcPr>
          <w:p w14:paraId="6B314ADB" w14:textId="773C64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07_JUD_14_15</w:t>
            </w:r>
            <w:r w:rsidR="00FF4471">
              <w:rPr>
                <w:rFonts w:ascii="Calibri" w:eastAsia="Times New Roman" w:hAnsi="Calibri" w:cs="Calibri"/>
                <w:color w:val="000000"/>
              </w:rPr>
              <w:t>,</w:t>
            </w:r>
            <w:r w:rsidRPr="00BF0BBD">
              <w:rPr>
                <w:rFonts w:ascii="Calibri" w:eastAsia="Times New Roman" w:hAnsi="Calibri" w:cs="Calibri"/>
                <w:color w:val="000000"/>
              </w:rPr>
              <w:t xml:space="preserve"> is it not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09_1SA_10_01 </w:t>
            </w:r>
          </w:p>
        </w:tc>
      </w:tr>
      <w:tr w:rsidR="00BF0BBD" w:rsidRPr="00BF0BBD" w14:paraId="7417965D" w14:textId="77777777" w:rsidTr="00BF0BBD">
        <w:trPr>
          <w:trHeight w:val="300"/>
        </w:trPr>
        <w:tc>
          <w:tcPr>
            <w:tcW w:w="4700" w:type="dxa"/>
            <w:tcBorders>
              <w:top w:val="nil"/>
              <w:left w:val="nil"/>
              <w:bottom w:val="nil"/>
              <w:right w:val="nil"/>
            </w:tcBorders>
            <w:shd w:val="clear" w:color="auto" w:fill="auto"/>
            <w:vAlign w:val="bottom"/>
            <w:hideMark/>
          </w:tcPr>
          <w:p w14:paraId="063681A0" w14:textId="19A717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Israel Is it</w:t>
            </w:r>
            <w:r w:rsidR="00FF4471">
              <w:rPr>
                <w:rFonts w:ascii="Calibri" w:eastAsia="Times New Roman" w:hAnsi="Calibri" w:cs="Calibri"/>
                <w:color w:val="000000"/>
              </w:rPr>
              <w:t>,</w:t>
            </w:r>
            <w:r w:rsidRPr="00BF0BBD">
              <w:rPr>
                <w:rFonts w:ascii="Calibri" w:eastAsia="Times New Roman" w:hAnsi="Calibri" w:cs="Calibri"/>
                <w:color w:val="000000"/>
              </w:rPr>
              <w:t xml:space="preserve"> 33_MIC_03_01 </w:t>
            </w:r>
          </w:p>
        </w:tc>
      </w:tr>
      <w:tr w:rsidR="00BF0BBD" w:rsidRPr="00BF0BBD" w14:paraId="69B902B2" w14:textId="77777777" w:rsidTr="00BF0BBD">
        <w:trPr>
          <w:trHeight w:val="300"/>
        </w:trPr>
        <w:tc>
          <w:tcPr>
            <w:tcW w:w="4700" w:type="dxa"/>
            <w:tcBorders>
              <w:top w:val="nil"/>
              <w:left w:val="nil"/>
              <w:bottom w:val="nil"/>
              <w:right w:val="nil"/>
            </w:tcBorders>
            <w:shd w:val="clear" w:color="auto" w:fill="auto"/>
            <w:vAlign w:val="bottom"/>
            <w:hideMark/>
          </w:tcPr>
          <w:p w14:paraId="47F05350" w14:textId="546DC3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Israel Is it not</w:t>
            </w:r>
            <w:r w:rsidR="00FF4471">
              <w:rPr>
                <w:rFonts w:ascii="Calibri" w:eastAsia="Times New Roman" w:hAnsi="Calibri" w:cs="Calibri"/>
                <w:color w:val="000000"/>
              </w:rPr>
              <w:t>,</w:t>
            </w:r>
            <w:r w:rsidRPr="00BF0BBD">
              <w:rPr>
                <w:rFonts w:ascii="Calibri" w:eastAsia="Times New Roman" w:hAnsi="Calibri" w:cs="Calibri"/>
                <w:color w:val="000000"/>
              </w:rPr>
              <w:t xml:space="preserve"> 33_MIC_03_01 </w:t>
            </w:r>
          </w:p>
        </w:tc>
      </w:tr>
      <w:tr w:rsidR="00BF0BBD" w:rsidRPr="00BF0BBD" w14:paraId="6F7AEB3F" w14:textId="77777777" w:rsidTr="00BF0BBD">
        <w:trPr>
          <w:trHeight w:val="300"/>
        </w:trPr>
        <w:tc>
          <w:tcPr>
            <w:tcW w:w="4700" w:type="dxa"/>
            <w:tcBorders>
              <w:top w:val="nil"/>
              <w:left w:val="nil"/>
              <w:bottom w:val="nil"/>
              <w:right w:val="nil"/>
            </w:tcBorders>
            <w:shd w:val="clear" w:color="auto" w:fill="auto"/>
            <w:vAlign w:val="bottom"/>
            <w:hideMark/>
          </w:tcPr>
          <w:p w14:paraId="79A9504F" w14:textId="2FEE9C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Israel Is it</w:t>
            </w:r>
            <w:r w:rsidR="00FF4471">
              <w:rPr>
                <w:rFonts w:ascii="Calibri" w:eastAsia="Times New Roman" w:hAnsi="Calibri" w:cs="Calibri"/>
                <w:color w:val="000000"/>
              </w:rPr>
              <w:t>,</w:t>
            </w:r>
            <w:r w:rsidRPr="00BF0BBD">
              <w:rPr>
                <w:rFonts w:ascii="Calibri" w:eastAsia="Times New Roman" w:hAnsi="Calibri" w:cs="Calibri"/>
                <w:color w:val="000000"/>
              </w:rPr>
              <w:t xml:space="preserve"> 33_MIC_03_01 </w:t>
            </w:r>
          </w:p>
        </w:tc>
      </w:tr>
      <w:tr w:rsidR="00BF0BBD" w:rsidRPr="00BF0BBD" w14:paraId="5F1C40D9" w14:textId="77777777" w:rsidTr="00BF0BBD">
        <w:trPr>
          <w:trHeight w:val="300"/>
        </w:trPr>
        <w:tc>
          <w:tcPr>
            <w:tcW w:w="4700" w:type="dxa"/>
            <w:tcBorders>
              <w:top w:val="nil"/>
              <w:left w:val="nil"/>
              <w:bottom w:val="nil"/>
              <w:right w:val="nil"/>
            </w:tcBorders>
            <w:shd w:val="clear" w:color="auto" w:fill="auto"/>
            <w:vAlign w:val="bottom"/>
            <w:hideMark/>
          </w:tcPr>
          <w:p w14:paraId="599FB62A" w14:textId="01E8A7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on all thy</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16_NEH_09_32 </w:t>
            </w:r>
          </w:p>
        </w:tc>
      </w:tr>
      <w:tr w:rsidR="00BF0BBD" w:rsidRPr="00BF0BBD" w14:paraId="00F547C9" w14:textId="77777777" w:rsidTr="00BF0BBD">
        <w:trPr>
          <w:trHeight w:val="300"/>
        </w:trPr>
        <w:tc>
          <w:tcPr>
            <w:tcW w:w="4700" w:type="dxa"/>
            <w:tcBorders>
              <w:top w:val="nil"/>
              <w:left w:val="nil"/>
              <w:bottom w:val="nil"/>
              <w:right w:val="nil"/>
            </w:tcBorders>
            <w:shd w:val="clear" w:color="auto" w:fill="auto"/>
            <w:vAlign w:val="bottom"/>
            <w:hideMark/>
          </w:tcPr>
          <w:p w14:paraId="59F0ABA2" w14:textId="44662A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on them for</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24_JER_11_20 </w:t>
            </w:r>
          </w:p>
        </w:tc>
      </w:tr>
      <w:tr w:rsidR="00BF0BBD" w:rsidRPr="00BF0BBD" w14:paraId="262CE80B" w14:textId="77777777" w:rsidTr="00BF0BBD">
        <w:trPr>
          <w:trHeight w:val="300"/>
        </w:trPr>
        <w:tc>
          <w:tcPr>
            <w:tcW w:w="4700" w:type="dxa"/>
            <w:tcBorders>
              <w:top w:val="nil"/>
              <w:left w:val="nil"/>
              <w:bottom w:val="nil"/>
              <w:right w:val="nil"/>
            </w:tcBorders>
            <w:shd w:val="clear" w:color="auto" w:fill="auto"/>
            <w:vAlign w:val="bottom"/>
            <w:hideMark/>
          </w:tcPr>
          <w:p w14:paraId="5CCFAD01" w14:textId="58FB32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05_DEU_18_06</w:t>
            </w:r>
            <w:r w:rsidR="00FF4471">
              <w:rPr>
                <w:rFonts w:ascii="Calibri" w:eastAsia="Times New Roman" w:hAnsi="Calibri" w:cs="Calibri"/>
                <w:color w:val="000000"/>
              </w:rPr>
              <w:t>,</w:t>
            </w:r>
            <w:r w:rsidRPr="00BF0BBD">
              <w:rPr>
                <w:rFonts w:ascii="Calibri" w:eastAsia="Times New Roman" w:hAnsi="Calibri" w:cs="Calibri"/>
                <w:color w:val="000000"/>
              </w:rPr>
              <w:t xml:space="preserve"> the desire of</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19_PSA_010_017 </w:t>
            </w:r>
          </w:p>
        </w:tc>
      </w:tr>
      <w:tr w:rsidR="00BF0BBD" w:rsidRPr="00BF0BBD" w14:paraId="49602D44" w14:textId="77777777" w:rsidTr="00BF0BBD">
        <w:trPr>
          <w:trHeight w:val="300"/>
        </w:trPr>
        <w:tc>
          <w:tcPr>
            <w:tcW w:w="4700" w:type="dxa"/>
            <w:tcBorders>
              <w:top w:val="nil"/>
              <w:left w:val="nil"/>
              <w:bottom w:val="nil"/>
              <w:right w:val="nil"/>
            </w:tcBorders>
            <w:shd w:val="clear" w:color="auto" w:fill="auto"/>
            <w:vAlign w:val="bottom"/>
            <w:hideMark/>
          </w:tcPr>
          <w:p w14:paraId="23CEA36C" w14:textId="20341A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05_DEU_28_41</w:t>
            </w:r>
            <w:r w:rsidR="00FF4471">
              <w:rPr>
                <w:rFonts w:ascii="Calibri" w:eastAsia="Times New Roman" w:hAnsi="Calibri" w:cs="Calibri"/>
                <w:color w:val="000000"/>
              </w:rPr>
              <w:t>,</w:t>
            </w:r>
            <w:r w:rsidRPr="00BF0BBD">
              <w:rPr>
                <w:rFonts w:ascii="Calibri" w:eastAsia="Times New Roman" w:hAnsi="Calibri" w:cs="Calibri"/>
                <w:color w:val="000000"/>
              </w:rPr>
              <w:t xml:space="preserve"> them for they</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13_1CH_05_20 </w:t>
            </w:r>
          </w:p>
        </w:tc>
      </w:tr>
      <w:tr w:rsidR="00BF0BBD" w:rsidRPr="00BF0BBD" w14:paraId="0FD8103D" w14:textId="77777777" w:rsidTr="00BF0BBD">
        <w:trPr>
          <w:trHeight w:val="300"/>
        </w:trPr>
        <w:tc>
          <w:tcPr>
            <w:tcW w:w="4700" w:type="dxa"/>
            <w:tcBorders>
              <w:top w:val="nil"/>
              <w:left w:val="nil"/>
              <w:bottom w:val="nil"/>
              <w:right w:val="nil"/>
            </w:tcBorders>
            <w:shd w:val="clear" w:color="auto" w:fill="auto"/>
            <w:vAlign w:val="bottom"/>
            <w:hideMark/>
          </w:tcPr>
          <w:p w14:paraId="09B56B0A" w14:textId="0E7FCE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three days ago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09_1SA_30_13 </w:t>
            </w:r>
          </w:p>
        </w:tc>
      </w:tr>
      <w:tr w:rsidR="00BF0BBD" w:rsidRPr="00BF0BBD" w14:paraId="15DD1998" w14:textId="77777777" w:rsidTr="00BF0BBD">
        <w:trPr>
          <w:trHeight w:val="600"/>
        </w:trPr>
        <w:tc>
          <w:tcPr>
            <w:tcW w:w="4700" w:type="dxa"/>
            <w:tcBorders>
              <w:top w:val="nil"/>
              <w:left w:val="nil"/>
              <w:bottom w:val="nil"/>
              <w:right w:val="nil"/>
            </w:tcBorders>
            <w:shd w:val="clear" w:color="auto" w:fill="auto"/>
            <w:vAlign w:val="bottom"/>
            <w:hideMark/>
          </w:tcPr>
          <w:p w14:paraId="6EF3B113" w14:textId="19C039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09_1SA_02_31</w:t>
            </w:r>
            <w:r w:rsidR="00FF4471">
              <w:rPr>
                <w:rFonts w:ascii="Calibri" w:eastAsia="Times New Roman" w:hAnsi="Calibri" w:cs="Calibri"/>
                <w:color w:val="000000"/>
              </w:rPr>
              <w:t>,</w:t>
            </w:r>
            <w:r w:rsidRPr="00BF0BBD">
              <w:rPr>
                <w:rFonts w:ascii="Calibri" w:eastAsia="Times New Roman" w:hAnsi="Calibri" w:cs="Calibri"/>
                <w:color w:val="000000"/>
              </w:rPr>
              <w:t xml:space="preserve"> thy father's house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09_1SA_22_16 </w:t>
            </w:r>
          </w:p>
        </w:tc>
      </w:tr>
      <w:tr w:rsidR="00BF0BBD" w:rsidRPr="00BF0BBD" w14:paraId="4ACF5355" w14:textId="77777777" w:rsidTr="00BF0BBD">
        <w:trPr>
          <w:trHeight w:val="300"/>
        </w:trPr>
        <w:tc>
          <w:tcPr>
            <w:tcW w:w="4700" w:type="dxa"/>
            <w:tcBorders>
              <w:top w:val="nil"/>
              <w:left w:val="nil"/>
              <w:bottom w:val="nil"/>
              <w:right w:val="nil"/>
            </w:tcBorders>
            <w:shd w:val="clear" w:color="auto" w:fill="auto"/>
            <w:vAlign w:val="bottom"/>
            <w:hideMark/>
          </w:tcPr>
          <w:p w14:paraId="5E2BA114" w14:textId="0A2B84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whom is all</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19_PSA_016_003 </w:t>
            </w:r>
          </w:p>
        </w:tc>
      </w:tr>
      <w:tr w:rsidR="00BF0BBD" w:rsidRPr="00BF0BBD" w14:paraId="7A28C91E" w14:textId="77777777" w:rsidTr="00BF0BBD">
        <w:trPr>
          <w:trHeight w:val="1500"/>
        </w:trPr>
        <w:tc>
          <w:tcPr>
            <w:tcW w:w="4700" w:type="dxa"/>
            <w:tcBorders>
              <w:top w:val="nil"/>
              <w:left w:val="nil"/>
              <w:bottom w:val="nil"/>
              <w:right w:val="nil"/>
            </w:tcBorders>
            <w:shd w:val="clear" w:color="auto" w:fill="auto"/>
            <w:vAlign w:val="bottom"/>
            <w:hideMark/>
          </w:tcPr>
          <w:p w14:paraId="0EBCC04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09_1SA_09:21 And Saul answered and said, [Am] not I a Benjamite, of the smallest of the tribes of Israel? and my family the least of all the families of the tribe of Benjamin? wherefore then speakest thou so to me? #,</w:t>
            </w:r>
          </w:p>
        </w:tc>
      </w:tr>
      <w:tr w:rsidR="00BF0BBD" w:rsidRPr="00BF0BBD" w14:paraId="02DF572B" w14:textId="77777777" w:rsidTr="00BF0BBD">
        <w:trPr>
          <w:trHeight w:val="300"/>
        </w:trPr>
        <w:tc>
          <w:tcPr>
            <w:tcW w:w="4700" w:type="dxa"/>
            <w:tcBorders>
              <w:top w:val="nil"/>
              <w:left w:val="nil"/>
              <w:bottom w:val="nil"/>
              <w:right w:val="nil"/>
            </w:tcBorders>
            <w:shd w:val="clear" w:color="auto" w:fill="auto"/>
            <w:vAlign w:val="bottom"/>
            <w:hideMark/>
          </w:tcPr>
          <w:p w14:paraId="09B86AA1" w14:textId="34AB1A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Benjamite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11_1KI_02_08 </w:t>
            </w:r>
          </w:p>
        </w:tc>
      </w:tr>
      <w:tr w:rsidR="00BF0BBD" w:rsidRPr="00BF0BBD" w14:paraId="5456050F" w14:textId="77777777" w:rsidTr="00BF0BBD">
        <w:trPr>
          <w:trHeight w:val="300"/>
        </w:trPr>
        <w:tc>
          <w:tcPr>
            <w:tcW w:w="4700" w:type="dxa"/>
            <w:tcBorders>
              <w:top w:val="nil"/>
              <w:left w:val="nil"/>
              <w:bottom w:val="nil"/>
              <w:right w:val="nil"/>
            </w:tcBorders>
            <w:shd w:val="clear" w:color="auto" w:fill="auto"/>
            <w:vAlign w:val="bottom"/>
            <w:hideMark/>
          </w:tcPr>
          <w:p w14:paraId="4D1FB455" w14:textId="2E56A3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Am not I a</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09_1SA_17_08 </w:t>
            </w:r>
          </w:p>
        </w:tc>
      </w:tr>
      <w:tr w:rsidR="00BF0BBD" w:rsidRPr="00BF0BBD" w14:paraId="241FCC8E" w14:textId="77777777" w:rsidTr="00BF0BBD">
        <w:trPr>
          <w:trHeight w:val="300"/>
        </w:trPr>
        <w:tc>
          <w:tcPr>
            <w:tcW w:w="4700" w:type="dxa"/>
            <w:tcBorders>
              <w:top w:val="nil"/>
              <w:left w:val="nil"/>
              <w:bottom w:val="nil"/>
              <w:right w:val="nil"/>
            </w:tcBorders>
            <w:shd w:val="clear" w:color="auto" w:fill="auto"/>
            <w:vAlign w:val="bottom"/>
            <w:hideMark/>
          </w:tcPr>
          <w:p w14:paraId="030CFBAD" w14:textId="2D4B34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said Am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10_2SA_03_08 </w:t>
            </w:r>
          </w:p>
        </w:tc>
      </w:tr>
      <w:tr w:rsidR="00BF0BBD" w:rsidRPr="00BF0BBD" w14:paraId="0C9E6518" w14:textId="77777777" w:rsidTr="00BF0BBD">
        <w:trPr>
          <w:trHeight w:val="300"/>
        </w:trPr>
        <w:tc>
          <w:tcPr>
            <w:tcW w:w="4700" w:type="dxa"/>
            <w:tcBorders>
              <w:top w:val="nil"/>
              <w:left w:val="nil"/>
              <w:bottom w:val="nil"/>
              <w:right w:val="nil"/>
            </w:tcBorders>
            <w:shd w:val="clear" w:color="auto" w:fill="auto"/>
            <w:vAlign w:val="bottom"/>
            <w:hideMark/>
          </w:tcPr>
          <w:p w14:paraId="72F7199C" w14:textId="32D71B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Saul answered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09_1SA_14_44 </w:t>
            </w:r>
          </w:p>
        </w:tc>
      </w:tr>
      <w:tr w:rsidR="00BF0BBD" w:rsidRPr="00BF0BBD" w14:paraId="0FCBB21D" w14:textId="77777777" w:rsidTr="00BF0BBD">
        <w:trPr>
          <w:trHeight w:val="600"/>
        </w:trPr>
        <w:tc>
          <w:tcPr>
            <w:tcW w:w="4700" w:type="dxa"/>
            <w:tcBorders>
              <w:top w:val="nil"/>
              <w:left w:val="nil"/>
              <w:bottom w:val="nil"/>
              <w:right w:val="nil"/>
            </w:tcBorders>
            <w:shd w:val="clear" w:color="auto" w:fill="auto"/>
            <w:vAlign w:val="bottom"/>
            <w:hideMark/>
          </w:tcPr>
          <w:p w14:paraId="33990118" w14:textId="4B1E93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09_1SA_04_17</w:t>
            </w:r>
            <w:r w:rsidR="00FF4471">
              <w:rPr>
                <w:rFonts w:ascii="Calibri" w:eastAsia="Times New Roman" w:hAnsi="Calibri" w:cs="Calibri"/>
                <w:color w:val="000000"/>
              </w:rPr>
              <w:t>,</w:t>
            </w:r>
            <w:r w:rsidRPr="00BF0BBD">
              <w:rPr>
                <w:rFonts w:ascii="Calibri" w:eastAsia="Times New Roman" w:hAnsi="Calibri" w:cs="Calibri"/>
                <w:color w:val="000000"/>
              </w:rPr>
              <w:t xml:space="preserve"> answered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09_1SA_10_12 </w:t>
            </w:r>
          </w:p>
        </w:tc>
      </w:tr>
      <w:tr w:rsidR="00BF0BBD" w:rsidRPr="00BF0BBD" w14:paraId="11AF8820" w14:textId="77777777" w:rsidTr="00BF0BBD">
        <w:trPr>
          <w:trHeight w:val="300"/>
        </w:trPr>
        <w:tc>
          <w:tcPr>
            <w:tcW w:w="4700" w:type="dxa"/>
            <w:tcBorders>
              <w:top w:val="nil"/>
              <w:left w:val="nil"/>
              <w:bottom w:val="nil"/>
              <w:right w:val="nil"/>
            </w:tcBorders>
            <w:shd w:val="clear" w:color="auto" w:fill="auto"/>
            <w:vAlign w:val="bottom"/>
            <w:hideMark/>
          </w:tcPr>
          <w:p w14:paraId="147CC573" w14:textId="607084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06_JOS_21_40</w:t>
            </w:r>
            <w:r w:rsidR="00FF4471">
              <w:rPr>
                <w:rFonts w:ascii="Calibri" w:eastAsia="Times New Roman" w:hAnsi="Calibri" w:cs="Calibri"/>
                <w:color w:val="000000"/>
              </w:rPr>
              <w:t>,</w:t>
            </w:r>
            <w:r w:rsidRPr="00BF0BBD">
              <w:rPr>
                <w:rFonts w:ascii="Calibri" w:eastAsia="Times New Roman" w:hAnsi="Calibri" w:cs="Calibri"/>
                <w:color w:val="000000"/>
              </w:rPr>
              <w:t xml:space="preserve"> families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13_1CH_02_55 </w:t>
            </w:r>
          </w:p>
        </w:tc>
      </w:tr>
      <w:tr w:rsidR="00BF0BBD" w:rsidRPr="00BF0BBD" w14:paraId="7AB0AB6D" w14:textId="77777777" w:rsidTr="00BF0BBD">
        <w:trPr>
          <w:trHeight w:val="300"/>
        </w:trPr>
        <w:tc>
          <w:tcPr>
            <w:tcW w:w="4700" w:type="dxa"/>
            <w:tcBorders>
              <w:top w:val="nil"/>
              <w:left w:val="nil"/>
              <w:bottom w:val="nil"/>
              <w:right w:val="nil"/>
            </w:tcBorders>
            <w:shd w:val="clear" w:color="auto" w:fill="auto"/>
            <w:vAlign w:val="bottom"/>
            <w:hideMark/>
          </w:tcPr>
          <w:p w14:paraId="1605E1B5" w14:textId="79C469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04_NUM_36_02</w:t>
            </w:r>
            <w:r w:rsidR="00FF4471">
              <w:rPr>
                <w:rFonts w:ascii="Calibri" w:eastAsia="Times New Roman" w:hAnsi="Calibri" w:cs="Calibri"/>
                <w:color w:val="000000"/>
              </w:rPr>
              <w:t>,</w:t>
            </w:r>
            <w:r w:rsidRPr="00BF0BBD">
              <w:rPr>
                <w:rFonts w:ascii="Calibri" w:eastAsia="Times New Roman" w:hAnsi="Calibri" w:cs="Calibri"/>
                <w:color w:val="000000"/>
              </w:rPr>
              <w:t xml:space="preserve"> Israel and my</w:t>
            </w:r>
            <w:r w:rsidR="00644F35">
              <w:rPr>
                <w:rFonts w:ascii="Calibri" w:eastAsia="Times New Roman" w:hAnsi="Calibri" w:cs="Calibri"/>
                <w:color w:val="000000"/>
              </w:rPr>
              <w:t>, &lt;&lt;&lt;&lt;&lt;</w:t>
            </w:r>
          </w:p>
        </w:tc>
      </w:tr>
      <w:tr w:rsidR="00BF0BBD" w:rsidRPr="00BF0BBD" w14:paraId="25CE8096" w14:textId="77777777" w:rsidTr="00BF0BBD">
        <w:trPr>
          <w:trHeight w:val="300"/>
        </w:trPr>
        <w:tc>
          <w:tcPr>
            <w:tcW w:w="4700" w:type="dxa"/>
            <w:tcBorders>
              <w:top w:val="nil"/>
              <w:left w:val="nil"/>
              <w:bottom w:val="nil"/>
              <w:right w:val="nil"/>
            </w:tcBorders>
            <w:shd w:val="clear" w:color="auto" w:fill="auto"/>
            <w:vAlign w:val="bottom"/>
            <w:hideMark/>
          </w:tcPr>
          <w:p w14:paraId="66AD6A28" w14:textId="6F5160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01_GEN_32_10</w:t>
            </w:r>
            <w:r w:rsidR="00FF4471">
              <w:rPr>
                <w:rFonts w:ascii="Calibri" w:eastAsia="Times New Roman" w:hAnsi="Calibri" w:cs="Calibri"/>
                <w:color w:val="000000"/>
              </w:rPr>
              <w:t>,</w:t>
            </w:r>
            <w:r w:rsidRPr="00BF0BBD">
              <w:rPr>
                <w:rFonts w:ascii="Calibri" w:eastAsia="Times New Roman" w:hAnsi="Calibri" w:cs="Calibri"/>
                <w:color w:val="000000"/>
              </w:rPr>
              <w:t xml:space="preserve"> least of all</w:t>
            </w:r>
            <w:r w:rsidR="00FF4471">
              <w:rPr>
                <w:rFonts w:ascii="Calibri" w:eastAsia="Times New Roman" w:hAnsi="Calibri" w:cs="Calibri"/>
                <w:color w:val="000000"/>
              </w:rPr>
              <w:t>,</w:t>
            </w:r>
            <w:r w:rsidRPr="00BF0BBD">
              <w:rPr>
                <w:rFonts w:ascii="Calibri" w:eastAsia="Times New Roman" w:hAnsi="Calibri" w:cs="Calibri"/>
                <w:color w:val="000000"/>
              </w:rPr>
              <w:t xml:space="preserve"> 49_EPH_03_08 </w:t>
            </w:r>
          </w:p>
        </w:tc>
      </w:tr>
      <w:tr w:rsidR="00BF0BBD" w:rsidRPr="00BF0BBD" w14:paraId="55B998B3" w14:textId="77777777" w:rsidTr="00BF0BBD">
        <w:trPr>
          <w:trHeight w:val="300"/>
        </w:trPr>
        <w:tc>
          <w:tcPr>
            <w:tcW w:w="4700" w:type="dxa"/>
            <w:tcBorders>
              <w:top w:val="nil"/>
              <w:left w:val="nil"/>
              <w:bottom w:val="nil"/>
              <w:right w:val="nil"/>
            </w:tcBorders>
            <w:shd w:val="clear" w:color="auto" w:fill="auto"/>
            <w:vAlign w:val="bottom"/>
            <w:hideMark/>
          </w:tcPr>
          <w:p w14:paraId="7E27BE39" w14:textId="624DBE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01_GEN_32_10</w:t>
            </w:r>
            <w:r w:rsidR="00FF4471">
              <w:rPr>
                <w:rFonts w:ascii="Calibri" w:eastAsia="Times New Roman" w:hAnsi="Calibri" w:cs="Calibri"/>
                <w:color w:val="000000"/>
              </w:rPr>
              <w:t>,</w:t>
            </w:r>
            <w:r w:rsidRPr="00BF0BBD">
              <w:rPr>
                <w:rFonts w:ascii="Calibri" w:eastAsia="Times New Roman" w:hAnsi="Calibri" w:cs="Calibri"/>
                <w:color w:val="000000"/>
              </w:rPr>
              <w:t xml:space="preserve"> least of all the</w:t>
            </w:r>
            <w:r w:rsidR="00644F35">
              <w:rPr>
                <w:rFonts w:ascii="Calibri" w:eastAsia="Times New Roman" w:hAnsi="Calibri" w:cs="Calibri"/>
                <w:color w:val="000000"/>
              </w:rPr>
              <w:t>, &lt;&lt;&lt;&lt;&lt;</w:t>
            </w:r>
          </w:p>
        </w:tc>
      </w:tr>
      <w:tr w:rsidR="00BF0BBD" w:rsidRPr="00BF0BBD" w14:paraId="1BF83D51" w14:textId="77777777" w:rsidTr="00BF0BBD">
        <w:trPr>
          <w:trHeight w:val="300"/>
        </w:trPr>
        <w:tc>
          <w:tcPr>
            <w:tcW w:w="4700" w:type="dxa"/>
            <w:tcBorders>
              <w:top w:val="nil"/>
              <w:left w:val="nil"/>
              <w:bottom w:val="nil"/>
              <w:right w:val="nil"/>
            </w:tcBorders>
            <w:shd w:val="clear" w:color="auto" w:fill="auto"/>
            <w:vAlign w:val="bottom"/>
            <w:hideMark/>
          </w:tcPr>
          <w:p w14:paraId="4C23FEF1" w14:textId="672982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 I a</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09_1SA_17_08 </w:t>
            </w:r>
          </w:p>
        </w:tc>
      </w:tr>
      <w:tr w:rsidR="00BF0BBD" w:rsidRPr="00BF0BBD" w14:paraId="64652A7F" w14:textId="77777777" w:rsidTr="00BF0BBD">
        <w:trPr>
          <w:trHeight w:val="300"/>
        </w:trPr>
        <w:tc>
          <w:tcPr>
            <w:tcW w:w="4700" w:type="dxa"/>
            <w:tcBorders>
              <w:top w:val="nil"/>
              <w:left w:val="nil"/>
              <w:bottom w:val="nil"/>
              <w:right w:val="nil"/>
            </w:tcBorders>
            <w:shd w:val="clear" w:color="auto" w:fill="auto"/>
            <w:vAlign w:val="bottom"/>
            <w:hideMark/>
          </w:tcPr>
          <w:p w14:paraId="1D551722" w14:textId="6B3621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09_1SA_06_18</w:t>
            </w:r>
            <w:r w:rsidR="00FF4471">
              <w:rPr>
                <w:rFonts w:ascii="Calibri" w:eastAsia="Times New Roman" w:hAnsi="Calibri" w:cs="Calibri"/>
                <w:color w:val="000000"/>
              </w:rPr>
              <w:t>,</w:t>
            </w:r>
            <w:r w:rsidRPr="00BF0BBD">
              <w:rPr>
                <w:rFonts w:ascii="Calibri" w:eastAsia="Times New Roman" w:hAnsi="Calibri" w:cs="Calibri"/>
                <w:color w:val="000000"/>
              </w:rPr>
              <w:t xml:space="preserve"> of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09_1SA_12_07 </w:t>
            </w:r>
          </w:p>
        </w:tc>
      </w:tr>
      <w:tr w:rsidR="00BF0BBD" w:rsidRPr="00BF0BBD" w14:paraId="0E90D1F9" w14:textId="77777777" w:rsidTr="00BF0BBD">
        <w:trPr>
          <w:trHeight w:val="300"/>
        </w:trPr>
        <w:tc>
          <w:tcPr>
            <w:tcW w:w="4700" w:type="dxa"/>
            <w:tcBorders>
              <w:top w:val="nil"/>
              <w:left w:val="nil"/>
              <w:bottom w:val="nil"/>
              <w:right w:val="nil"/>
            </w:tcBorders>
            <w:shd w:val="clear" w:color="auto" w:fill="auto"/>
            <w:vAlign w:val="bottom"/>
            <w:hideMark/>
          </w:tcPr>
          <w:p w14:paraId="181C3E5A" w14:textId="141204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all the families</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24_JER_31_01 </w:t>
            </w:r>
          </w:p>
        </w:tc>
      </w:tr>
      <w:tr w:rsidR="00BF0BBD" w:rsidRPr="00BF0BBD" w14:paraId="32D186DC" w14:textId="77777777" w:rsidTr="00BF0BBD">
        <w:trPr>
          <w:trHeight w:val="300"/>
        </w:trPr>
        <w:tc>
          <w:tcPr>
            <w:tcW w:w="4700" w:type="dxa"/>
            <w:tcBorders>
              <w:top w:val="nil"/>
              <w:left w:val="nil"/>
              <w:bottom w:val="nil"/>
              <w:right w:val="nil"/>
            </w:tcBorders>
            <w:shd w:val="clear" w:color="auto" w:fill="auto"/>
            <w:vAlign w:val="bottom"/>
            <w:hideMark/>
          </w:tcPr>
          <w:p w14:paraId="64D3F7AD" w14:textId="1B0D70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09_1SA_07_13</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09_1SA_11_03 </w:t>
            </w:r>
          </w:p>
        </w:tc>
      </w:tr>
      <w:tr w:rsidR="00BF0BBD" w:rsidRPr="00BF0BBD" w14:paraId="545CDA84" w14:textId="77777777" w:rsidTr="00BF0BBD">
        <w:trPr>
          <w:trHeight w:val="300"/>
        </w:trPr>
        <w:tc>
          <w:tcPr>
            <w:tcW w:w="4700" w:type="dxa"/>
            <w:tcBorders>
              <w:top w:val="nil"/>
              <w:left w:val="nil"/>
              <w:bottom w:val="nil"/>
              <w:right w:val="nil"/>
            </w:tcBorders>
            <w:shd w:val="clear" w:color="auto" w:fill="auto"/>
            <w:vAlign w:val="bottom"/>
            <w:hideMark/>
          </w:tcPr>
          <w:p w14:paraId="2B2F65B0" w14:textId="5E4007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04_NUM_36_02</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and my</w:t>
            </w:r>
            <w:r w:rsidR="00644F35">
              <w:rPr>
                <w:rFonts w:ascii="Calibri" w:eastAsia="Times New Roman" w:hAnsi="Calibri" w:cs="Calibri"/>
                <w:color w:val="000000"/>
              </w:rPr>
              <w:t>, &lt;&lt;&lt;&lt;&lt;</w:t>
            </w:r>
          </w:p>
        </w:tc>
      </w:tr>
      <w:tr w:rsidR="00BF0BBD" w:rsidRPr="00BF0BBD" w14:paraId="3FE70BD9" w14:textId="77777777" w:rsidTr="00BF0BBD">
        <w:trPr>
          <w:trHeight w:val="300"/>
        </w:trPr>
        <w:tc>
          <w:tcPr>
            <w:tcW w:w="4700" w:type="dxa"/>
            <w:tcBorders>
              <w:top w:val="nil"/>
              <w:left w:val="nil"/>
              <w:bottom w:val="nil"/>
              <w:right w:val="nil"/>
            </w:tcBorders>
            <w:shd w:val="clear" w:color="auto" w:fill="auto"/>
            <w:vAlign w:val="bottom"/>
            <w:hideMark/>
          </w:tcPr>
          <w:p w14:paraId="0937E208" w14:textId="03F506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06_JOS_22_07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tribe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11_1KI_07_14 </w:t>
            </w:r>
          </w:p>
        </w:tc>
      </w:tr>
      <w:tr w:rsidR="00BF0BBD" w:rsidRPr="00BF0BBD" w14:paraId="28AF7D18" w14:textId="77777777" w:rsidTr="00BF0BBD">
        <w:trPr>
          <w:trHeight w:val="300"/>
        </w:trPr>
        <w:tc>
          <w:tcPr>
            <w:tcW w:w="4700" w:type="dxa"/>
            <w:tcBorders>
              <w:top w:val="nil"/>
              <w:left w:val="nil"/>
              <w:bottom w:val="nil"/>
              <w:right w:val="nil"/>
            </w:tcBorders>
            <w:shd w:val="clear" w:color="auto" w:fill="auto"/>
            <w:vAlign w:val="bottom"/>
            <w:hideMark/>
          </w:tcPr>
          <w:p w14:paraId="1DBE4D7D" w14:textId="34CC00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06_JOS_22_07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tribe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11_1KI_07_14 </w:t>
            </w:r>
          </w:p>
        </w:tc>
      </w:tr>
      <w:tr w:rsidR="00BF0BBD" w:rsidRPr="00BF0BBD" w14:paraId="2073C42A" w14:textId="77777777" w:rsidTr="00BF0BBD">
        <w:trPr>
          <w:trHeight w:val="300"/>
        </w:trPr>
        <w:tc>
          <w:tcPr>
            <w:tcW w:w="4700" w:type="dxa"/>
            <w:tcBorders>
              <w:top w:val="nil"/>
              <w:left w:val="nil"/>
              <w:bottom w:val="nil"/>
              <w:right w:val="nil"/>
            </w:tcBorders>
            <w:shd w:val="clear" w:color="auto" w:fill="auto"/>
            <w:vAlign w:val="bottom"/>
            <w:hideMark/>
          </w:tcPr>
          <w:p w14:paraId="6F5EBC89" w14:textId="686E8C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07_JUD_21_08</w:t>
            </w:r>
            <w:r w:rsidR="00FF4471">
              <w:rPr>
                <w:rFonts w:ascii="Calibri" w:eastAsia="Times New Roman" w:hAnsi="Calibri" w:cs="Calibri"/>
                <w:color w:val="000000"/>
              </w:rPr>
              <w:t>,</w:t>
            </w:r>
            <w:r w:rsidRPr="00BF0BBD">
              <w:rPr>
                <w:rFonts w:ascii="Calibri" w:eastAsia="Times New Roman" w:hAnsi="Calibri" w:cs="Calibri"/>
                <w:color w:val="000000"/>
              </w:rPr>
              <w:t xml:space="preserve"> of the tribes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09_1SA_15_17 </w:t>
            </w:r>
          </w:p>
        </w:tc>
      </w:tr>
      <w:tr w:rsidR="00BF0BBD" w:rsidRPr="00BF0BBD" w14:paraId="74028972" w14:textId="77777777" w:rsidTr="00BF0BBD">
        <w:trPr>
          <w:trHeight w:val="300"/>
        </w:trPr>
        <w:tc>
          <w:tcPr>
            <w:tcW w:w="4700" w:type="dxa"/>
            <w:tcBorders>
              <w:top w:val="nil"/>
              <w:left w:val="nil"/>
              <w:bottom w:val="nil"/>
              <w:right w:val="nil"/>
            </w:tcBorders>
            <w:shd w:val="clear" w:color="auto" w:fill="auto"/>
            <w:vAlign w:val="bottom"/>
            <w:hideMark/>
          </w:tcPr>
          <w:p w14:paraId="1439446B" w14:textId="701E3E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07_JUD_21_08</w:t>
            </w:r>
            <w:r w:rsidR="00FF4471">
              <w:rPr>
                <w:rFonts w:ascii="Calibri" w:eastAsia="Times New Roman" w:hAnsi="Calibri" w:cs="Calibri"/>
                <w:color w:val="000000"/>
              </w:rPr>
              <w:t>,</w:t>
            </w:r>
            <w:r w:rsidRPr="00BF0BBD">
              <w:rPr>
                <w:rFonts w:ascii="Calibri" w:eastAsia="Times New Roman" w:hAnsi="Calibri" w:cs="Calibri"/>
                <w:color w:val="000000"/>
              </w:rPr>
              <w:t xml:space="preserve"> of the tribes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09_1SA_15_17 </w:t>
            </w:r>
          </w:p>
        </w:tc>
      </w:tr>
      <w:tr w:rsidR="00BF0BBD" w:rsidRPr="00BF0BBD" w14:paraId="163C0934" w14:textId="77777777" w:rsidTr="00BF0BBD">
        <w:trPr>
          <w:trHeight w:val="300"/>
        </w:trPr>
        <w:tc>
          <w:tcPr>
            <w:tcW w:w="4700" w:type="dxa"/>
            <w:tcBorders>
              <w:top w:val="nil"/>
              <w:left w:val="nil"/>
              <w:bottom w:val="nil"/>
              <w:right w:val="nil"/>
            </w:tcBorders>
            <w:shd w:val="clear" w:color="auto" w:fill="auto"/>
            <w:vAlign w:val="bottom"/>
            <w:hideMark/>
          </w:tcPr>
          <w:p w14:paraId="205FCCAF" w14:textId="532AB8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08_RUT_01_17</w:t>
            </w:r>
            <w:r w:rsidR="00FF4471">
              <w:rPr>
                <w:rFonts w:ascii="Calibri" w:eastAsia="Times New Roman" w:hAnsi="Calibri" w:cs="Calibri"/>
                <w:color w:val="000000"/>
              </w:rPr>
              <w:t>,</w:t>
            </w:r>
            <w:r w:rsidRPr="00BF0BBD">
              <w:rPr>
                <w:rFonts w:ascii="Calibri" w:eastAsia="Times New Roman" w:hAnsi="Calibri" w:cs="Calibri"/>
                <w:color w:val="000000"/>
              </w:rPr>
              <w:t xml:space="preserve"> so to me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11_1KI_02_23 </w:t>
            </w:r>
          </w:p>
        </w:tc>
      </w:tr>
      <w:tr w:rsidR="00BF0BBD" w:rsidRPr="00BF0BBD" w14:paraId="7BE614DC" w14:textId="77777777" w:rsidTr="00BF0BBD">
        <w:trPr>
          <w:trHeight w:val="300"/>
        </w:trPr>
        <w:tc>
          <w:tcPr>
            <w:tcW w:w="4700" w:type="dxa"/>
            <w:tcBorders>
              <w:top w:val="nil"/>
              <w:left w:val="nil"/>
              <w:bottom w:val="nil"/>
              <w:right w:val="nil"/>
            </w:tcBorders>
            <w:shd w:val="clear" w:color="auto" w:fill="auto"/>
            <w:vAlign w:val="bottom"/>
            <w:hideMark/>
          </w:tcPr>
          <w:p w14:paraId="1839C923" w14:textId="3C72E3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06_JOS_21_40</w:t>
            </w:r>
            <w:r w:rsidR="00FF4471">
              <w:rPr>
                <w:rFonts w:ascii="Calibri" w:eastAsia="Times New Roman" w:hAnsi="Calibri" w:cs="Calibri"/>
                <w:color w:val="000000"/>
              </w:rPr>
              <w:t>,</w:t>
            </w:r>
            <w:r w:rsidRPr="00BF0BBD">
              <w:rPr>
                <w:rFonts w:ascii="Calibri" w:eastAsia="Times New Roman" w:hAnsi="Calibri" w:cs="Calibri"/>
                <w:color w:val="000000"/>
              </w:rPr>
              <w:t xml:space="preserve"> the families of</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13_1CH_02_53 </w:t>
            </w:r>
          </w:p>
        </w:tc>
      </w:tr>
      <w:tr w:rsidR="00BF0BBD" w:rsidRPr="00BF0BBD" w14:paraId="5C5D9C33" w14:textId="77777777" w:rsidTr="00BF0BBD">
        <w:trPr>
          <w:trHeight w:val="600"/>
        </w:trPr>
        <w:tc>
          <w:tcPr>
            <w:tcW w:w="4700" w:type="dxa"/>
            <w:tcBorders>
              <w:top w:val="nil"/>
              <w:left w:val="nil"/>
              <w:bottom w:val="nil"/>
              <w:right w:val="nil"/>
            </w:tcBorders>
            <w:shd w:val="clear" w:color="auto" w:fill="auto"/>
            <w:vAlign w:val="bottom"/>
            <w:hideMark/>
          </w:tcPr>
          <w:p w14:paraId="44BB3142" w14:textId="75AA68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06_JOS_21_40</w:t>
            </w:r>
            <w:r w:rsidR="00FF4471">
              <w:rPr>
                <w:rFonts w:ascii="Calibri" w:eastAsia="Times New Roman" w:hAnsi="Calibri" w:cs="Calibri"/>
                <w:color w:val="000000"/>
              </w:rPr>
              <w:t>,</w:t>
            </w:r>
            <w:r w:rsidRPr="00BF0BBD">
              <w:rPr>
                <w:rFonts w:ascii="Calibri" w:eastAsia="Times New Roman" w:hAnsi="Calibri" w:cs="Calibri"/>
                <w:color w:val="000000"/>
              </w:rPr>
              <w:t xml:space="preserve"> the families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13_1CH_02_55 </w:t>
            </w:r>
          </w:p>
        </w:tc>
      </w:tr>
      <w:tr w:rsidR="00BF0BBD" w:rsidRPr="00BF0BBD" w14:paraId="0181CE9C" w14:textId="77777777" w:rsidTr="00BF0BBD">
        <w:trPr>
          <w:trHeight w:val="300"/>
        </w:trPr>
        <w:tc>
          <w:tcPr>
            <w:tcW w:w="4700" w:type="dxa"/>
            <w:tcBorders>
              <w:top w:val="nil"/>
              <w:left w:val="nil"/>
              <w:bottom w:val="nil"/>
              <w:right w:val="nil"/>
            </w:tcBorders>
            <w:shd w:val="clear" w:color="auto" w:fill="auto"/>
            <w:vAlign w:val="bottom"/>
            <w:hideMark/>
          </w:tcPr>
          <w:p w14:paraId="0E3E2799" w14:textId="663F3B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01_GEN_32_10</w:t>
            </w:r>
            <w:r w:rsidR="00FF4471">
              <w:rPr>
                <w:rFonts w:ascii="Calibri" w:eastAsia="Times New Roman" w:hAnsi="Calibri" w:cs="Calibri"/>
                <w:color w:val="000000"/>
              </w:rPr>
              <w:t>,</w:t>
            </w:r>
            <w:r w:rsidRPr="00BF0BBD">
              <w:rPr>
                <w:rFonts w:ascii="Calibri" w:eastAsia="Times New Roman" w:hAnsi="Calibri" w:cs="Calibri"/>
                <w:color w:val="000000"/>
              </w:rPr>
              <w:t xml:space="preserve"> the least of</w:t>
            </w:r>
            <w:r w:rsidR="00FF4471">
              <w:rPr>
                <w:rFonts w:ascii="Calibri" w:eastAsia="Times New Roman" w:hAnsi="Calibri" w:cs="Calibri"/>
                <w:color w:val="000000"/>
              </w:rPr>
              <w:t>,</w:t>
            </w:r>
            <w:r w:rsidRPr="00BF0BBD">
              <w:rPr>
                <w:rFonts w:ascii="Calibri" w:eastAsia="Times New Roman" w:hAnsi="Calibri" w:cs="Calibri"/>
                <w:color w:val="000000"/>
              </w:rPr>
              <w:t xml:space="preserve"> 23_ISA_36_09 </w:t>
            </w:r>
          </w:p>
        </w:tc>
      </w:tr>
      <w:tr w:rsidR="00BF0BBD" w:rsidRPr="00BF0BBD" w14:paraId="07EFE7F0" w14:textId="77777777" w:rsidTr="00BF0BBD">
        <w:trPr>
          <w:trHeight w:val="300"/>
        </w:trPr>
        <w:tc>
          <w:tcPr>
            <w:tcW w:w="4700" w:type="dxa"/>
            <w:tcBorders>
              <w:top w:val="nil"/>
              <w:left w:val="nil"/>
              <w:bottom w:val="nil"/>
              <w:right w:val="nil"/>
            </w:tcBorders>
            <w:shd w:val="clear" w:color="auto" w:fill="auto"/>
            <w:vAlign w:val="bottom"/>
            <w:hideMark/>
          </w:tcPr>
          <w:p w14:paraId="6BDFE8B9" w14:textId="74C8ED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01_GEN_32_10</w:t>
            </w:r>
            <w:r w:rsidR="00FF4471">
              <w:rPr>
                <w:rFonts w:ascii="Calibri" w:eastAsia="Times New Roman" w:hAnsi="Calibri" w:cs="Calibri"/>
                <w:color w:val="000000"/>
              </w:rPr>
              <w:t>,</w:t>
            </w:r>
            <w:r w:rsidRPr="00BF0BBD">
              <w:rPr>
                <w:rFonts w:ascii="Calibri" w:eastAsia="Times New Roman" w:hAnsi="Calibri" w:cs="Calibri"/>
                <w:color w:val="000000"/>
              </w:rPr>
              <w:t xml:space="preserve"> the least of all</w:t>
            </w:r>
            <w:r w:rsidR="00FF4471">
              <w:rPr>
                <w:rFonts w:ascii="Calibri" w:eastAsia="Times New Roman" w:hAnsi="Calibri" w:cs="Calibri"/>
                <w:color w:val="000000"/>
              </w:rPr>
              <w:t>,</w:t>
            </w:r>
            <w:r w:rsidRPr="00BF0BBD">
              <w:rPr>
                <w:rFonts w:ascii="Calibri" w:eastAsia="Times New Roman" w:hAnsi="Calibri" w:cs="Calibri"/>
                <w:color w:val="000000"/>
              </w:rPr>
              <w:t xml:space="preserve"> 49_EPH_03_08 </w:t>
            </w:r>
          </w:p>
        </w:tc>
      </w:tr>
      <w:tr w:rsidR="00BF0BBD" w:rsidRPr="00BF0BBD" w14:paraId="68E01671" w14:textId="77777777" w:rsidTr="00BF0BBD">
        <w:trPr>
          <w:trHeight w:val="300"/>
        </w:trPr>
        <w:tc>
          <w:tcPr>
            <w:tcW w:w="4700" w:type="dxa"/>
            <w:tcBorders>
              <w:top w:val="nil"/>
              <w:left w:val="nil"/>
              <w:bottom w:val="nil"/>
              <w:right w:val="nil"/>
            </w:tcBorders>
            <w:shd w:val="clear" w:color="auto" w:fill="auto"/>
            <w:vAlign w:val="bottom"/>
            <w:hideMark/>
          </w:tcPr>
          <w:p w14:paraId="19A1A267" w14:textId="673179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07_JUD_20_12</w:t>
            </w:r>
            <w:r w:rsidR="00FF4471">
              <w:rPr>
                <w:rFonts w:ascii="Calibri" w:eastAsia="Times New Roman" w:hAnsi="Calibri" w:cs="Calibri"/>
                <w:color w:val="000000"/>
              </w:rPr>
              <w:t>,</w:t>
            </w:r>
            <w:r w:rsidRPr="00BF0BBD">
              <w:rPr>
                <w:rFonts w:ascii="Calibri" w:eastAsia="Times New Roman" w:hAnsi="Calibri" w:cs="Calibri"/>
                <w:color w:val="000000"/>
              </w:rPr>
              <w:t xml:space="preserve"> the tribe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09_1SA_10_20 </w:t>
            </w:r>
          </w:p>
        </w:tc>
      </w:tr>
      <w:tr w:rsidR="00BF0BBD" w:rsidRPr="00BF0BBD" w14:paraId="170D3A65" w14:textId="77777777" w:rsidTr="00BF0BBD">
        <w:trPr>
          <w:trHeight w:val="600"/>
        </w:trPr>
        <w:tc>
          <w:tcPr>
            <w:tcW w:w="4700" w:type="dxa"/>
            <w:tcBorders>
              <w:top w:val="nil"/>
              <w:left w:val="nil"/>
              <w:bottom w:val="nil"/>
              <w:right w:val="nil"/>
            </w:tcBorders>
            <w:shd w:val="clear" w:color="auto" w:fill="auto"/>
            <w:vAlign w:val="bottom"/>
            <w:hideMark/>
          </w:tcPr>
          <w:p w14:paraId="77C9E2C3" w14:textId="4E302D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07_JUD_20_12</w:t>
            </w:r>
            <w:r w:rsidR="00FF4471">
              <w:rPr>
                <w:rFonts w:ascii="Calibri" w:eastAsia="Times New Roman" w:hAnsi="Calibri" w:cs="Calibri"/>
                <w:color w:val="000000"/>
              </w:rPr>
              <w:t>,</w:t>
            </w:r>
            <w:r w:rsidRPr="00BF0BBD">
              <w:rPr>
                <w:rFonts w:ascii="Calibri" w:eastAsia="Times New Roman" w:hAnsi="Calibri" w:cs="Calibri"/>
                <w:color w:val="000000"/>
              </w:rPr>
              <w:t xml:space="preserve"> the tribe of Benjamin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09_1SA_10_20 </w:t>
            </w:r>
          </w:p>
        </w:tc>
      </w:tr>
      <w:tr w:rsidR="00BF0BBD" w:rsidRPr="00BF0BBD" w14:paraId="39568939" w14:textId="77777777" w:rsidTr="00BF0BBD">
        <w:trPr>
          <w:trHeight w:val="300"/>
        </w:trPr>
        <w:tc>
          <w:tcPr>
            <w:tcW w:w="4700" w:type="dxa"/>
            <w:tcBorders>
              <w:top w:val="nil"/>
              <w:left w:val="nil"/>
              <w:bottom w:val="nil"/>
              <w:right w:val="nil"/>
            </w:tcBorders>
            <w:shd w:val="clear" w:color="auto" w:fill="auto"/>
            <w:vAlign w:val="bottom"/>
            <w:hideMark/>
          </w:tcPr>
          <w:p w14:paraId="7185E95D" w14:textId="4835D4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09_1SA_02_28</w:t>
            </w:r>
            <w:r w:rsidR="00FF4471">
              <w:rPr>
                <w:rFonts w:ascii="Calibri" w:eastAsia="Times New Roman" w:hAnsi="Calibri" w:cs="Calibri"/>
                <w:color w:val="000000"/>
              </w:rPr>
              <w:t>,</w:t>
            </w:r>
            <w:r w:rsidRPr="00BF0BBD">
              <w:rPr>
                <w:rFonts w:ascii="Calibri" w:eastAsia="Times New Roman" w:hAnsi="Calibri" w:cs="Calibri"/>
                <w:color w:val="000000"/>
              </w:rPr>
              <w:t xml:space="preserve"> the tribes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09_1SA_09_21 </w:t>
            </w:r>
          </w:p>
        </w:tc>
      </w:tr>
      <w:tr w:rsidR="00BF0BBD" w:rsidRPr="00BF0BBD" w14:paraId="3F681F6D" w14:textId="77777777" w:rsidTr="00BF0BBD">
        <w:trPr>
          <w:trHeight w:val="300"/>
        </w:trPr>
        <w:tc>
          <w:tcPr>
            <w:tcW w:w="4700" w:type="dxa"/>
            <w:tcBorders>
              <w:top w:val="nil"/>
              <w:left w:val="nil"/>
              <w:bottom w:val="nil"/>
              <w:right w:val="nil"/>
            </w:tcBorders>
            <w:shd w:val="clear" w:color="auto" w:fill="auto"/>
            <w:vAlign w:val="bottom"/>
            <w:hideMark/>
          </w:tcPr>
          <w:p w14:paraId="47DB3409" w14:textId="3842E6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09_1SA_09_21</w:t>
            </w:r>
            <w:r w:rsidR="00FF4471">
              <w:rPr>
                <w:rFonts w:ascii="Calibri" w:eastAsia="Times New Roman" w:hAnsi="Calibri" w:cs="Calibri"/>
                <w:color w:val="000000"/>
              </w:rPr>
              <w:t>,</w:t>
            </w:r>
            <w:r w:rsidRPr="00BF0BBD">
              <w:rPr>
                <w:rFonts w:ascii="Calibri" w:eastAsia="Times New Roman" w:hAnsi="Calibri" w:cs="Calibri"/>
                <w:color w:val="000000"/>
              </w:rPr>
              <w:t xml:space="preserve"> the tribes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09_1SA_15_17 </w:t>
            </w:r>
          </w:p>
        </w:tc>
      </w:tr>
      <w:tr w:rsidR="00BF0BBD" w:rsidRPr="00BF0BBD" w14:paraId="120A47BA" w14:textId="77777777" w:rsidTr="00BF0BBD">
        <w:trPr>
          <w:trHeight w:val="600"/>
        </w:trPr>
        <w:tc>
          <w:tcPr>
            <w:tcW w:w="4700" w:type="dxa"/>
            <w:tcBorders>
              <w:top w:val="nil"/>
              <w:left w:val="nil"/>
              <w:bottom w:val="nil"/>
              <w:right w:val="nil"/>
            </w:tcBorders>
            <w:shd w:val="clear" w:color="auto" w:fill="auto"/>
            <w:vAlign w:val="bottom"/>
            <w:hideMark/>
          </w:tcPr>
          <w:p w14:paraId="188A707E" w14:textId="5E9E8B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09_1SA_02_28</w:t>
            </w:r>
            <w:r w:rsidR="00FF4471">
              <w:rPr>
                <w:rFonts w:ascii="Calibri" w:eastAsia="Times New Roman" w:hAnsi="Calibri" w:cs="Calibri"/>
                <w:color w:val="000000"/>
              </w:rPr>
              <w:t>,</w:t>
            </w:r>
            <w:r w:rsidRPr="00BF0BBD">
              <w:rPr>
                <w:rFonts w:ascii="Calibri" w:eastAsia="Times New Roman" w:hAnsi="Calibri" w:cs="Calibri"/>
                <w:color w:val="000000"/>
              </w:rPr>
              <w:t xml:space="preserve"> the tribes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09_1SA_10_20 </w:t>
            </w:r>
          </w:p>
        </w:tc>
      </w:tr>
      <w:tr w:rsidR="00BF0BBD" w:rsidRPr="00BF0BBD" w14:paraId="36D8D284" w14:textId="77777777" w:rsidTr="00BF0BBD">
        <w:trPr>
          <w:trHeight w:val="600"/>
        </w:trPr>
        <w:tc>
          <w:tcPr>
            <w:tcW w:w="4700" w:type="dxa"/>
            <w:tcBorders>
              <w:top w:val="nil"/>
              <w:left w:val="nil"/>
              <w:bottom w:val="nil"/>
              <w:right w:val="nil"/>
            </w:tcBorders>
            <w:shd w:val="clear" w:color="auto" w:fill="auto"/>
            <w:vAlign w:val="bottom"/>
            <w:hideMark/>
          </w:tcPr>
          <w:p w14:paraId="2F6E55A8" w14:textId="017E71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07_JUD_20_12</w:t>
            </w:r>
            <w:r w:rsidR="00FF4471">
              <w:rPr>
                <w:rFonts w:ascii="Calibri" w:eastAsia="Times New Roman" w:hAnsi="Calibri" w:cs="Calibri"/>
                <w:color w:val="000000"/>
              </w:rPr>
              <w:t>,</w:t>
            </w:r>
            <w:r w:rsidRPr="00BF0BBD">
              <w:rPr>
                <w:rFonts w:ascii="Calibri" w:eastAsia="Times New Roman" w:hAnsi="Calibri" w:cs="Calibri"/>
                <w:color w:val="000000"/>
              </w:rPr>
              <w:t xml:space="preserve"> tribe of Benjamin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09_1SA_10_20 </w:t>
            </w:r>
          </w:p>
        </w:tc>
      </w:tr>
      <w:tr w:rsidR="00BF0BBD" w:rsidRPr="00BF0BBD" w14:paraId="1F4F5B21" w14:textId="77777777" w:rsidTr="00BF0BBD">
        <w:trPr>
          <w:trHeight w:val="300"/>
        </w:trPr>
        <w:tc>
          <w:tcPr>
            <w:tcW w:w="4700" w:type="dxa"/>
            <w:tcBorders>
              <w:top w:val="nil"/>
              <w:left w:val="nil"/>
              <w:bottom w:val="nil"/>
              <w:right w:val="nil"/>
            </w:tcBorders>
            <w:shd w:val="clear" w:color="auto" w:fill="auto"/>
            <w:vAlign w:val="bottom"/>
            <w:hideMark/>
          </w:tcPr>
          <w:p w14:paraId="3710EC8B" w14:textId="3A3E3B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09_1SA_02_28</w:t>
            </w:r>
            <w:r w:rsidR="00FF4471">
              <w:rPr>
                <w:rFonts w:ascii="Calibri" w:eastAsia="Times New Roman" w:hAnsi="Calibri" w:cs="Calibri"/>
                <w:color w:val="000000"/>
              </w:rPr>
              <w:t>,</w:t>
            </w:r>
            <w:r w:rsidRPr="00BF0BBD">
              <w:rPr>
                <w:rFonts w:ascii="Calibri" w:eastAsia="Times New Roman" w:hAnsi="Calibri" w:cs="Calibri"/>
                <w:color w:val="000000"/>
              </w:rPr>
              <w:t xml:space="preserve"> tribes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09_1SA_10_20 </w:t>
            </w:r>
          </w:p>
        </w:tc>
      </w:tr>
      <w:tr w:rsidR="00BF0BBD" w:rsidRPr="00BF0BBD" w14:paraId="1F049098" w14:textId="77777777" w:rsidTr="00BF0BBD">
        <w:trPr>
          <w:trHeight w:val="600"/>
        </w:trPr>
        <w:tc>
          <w:tcPr>
            <w:tcW w:w="4700" w:type="dxa"/>
            <w:tcBorders>
              <w:top w:val="nil"/>
              <w:left w:val="nil"/>
              <w:bottom w:val="nil"/>
              <w:right w:val="nil"/>
            </w:tcBorders>
            <w:shd w:val="clear" w:color="auto" w:fill="auto"/>
            <w:vAlign w:val="bottom"/>
            <w:hideMark/>
          </w:tcPr>
          <w:p w14:paraId="4267B12B" w14:textId="21CAC8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06_JOS_22_14</w:t>
            </w:r>
            <w:r w:rsidR="00FF4471">
              <w:rPr>
                <w:rFonts w:ascii="Calibri" w:eastAsia="Times New Roman" w:hAnsi="Calibri" w:cs="Calibri"/>
                <w:color w:val="000000"/>
              </w:rPr>
              <w:t>,</w:t>
            </w:r>
            <w:r w:rsidRPr="00BF0BBD">
              <w:rPr>
                <w:rFonts w:ascii="Calibri" w:eastAsia="Times New Roman" w:hAnsi="Calibri" w:cs="Calibri"/>
                <w:color w:val="000000"/>
              </w:rPr>
              <w:t xml:space="preserve"> tribes of Israel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09_1SA_15_17 </w:t>
            </w:r>
          </w:p>
        </w:tc>
      </w:tr>
      <w:tr w:rsidR="00BF0BBD" w:rsidRPr="00BF0BBD" w14:paraId="6827F100" w14:textId="77777777" w:rsidTr="00BF0BBD">
        <w:trPr>
          <w:trHeight w:val="1500"/>
        </w:trPr>
        <w:tc>
          <w:tcPr>
            <w:tcW w:w="4700" w:type="dxa"/>
            <w:tcBorders>
              <w:top w:val="nil"/>
              <w:left w:val="nil"/>
              <w:bottom w:val="nil"/>
              <w:right w:val="nil"/>
            </w:tcBorders>
            <w:shd w:val="clear" w:color="auto" w:fill="auto"/>
            <w:vAlign w:val="bottom"/>
            <w:hideMark/>
          </w:tcPr>
          <w:p w14:paraId="0D2BE61F"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09_1SA_09:22 And Samuel took Saul and his servant, and brought them into the parlour, and made them sit in the chiefest place among them that were bidden, which [were] about thirty persons. #,</w:t>
            </w:r>
          </w:p>
        </w:tc>
      </w:tr>
      <w:tr w:rsidR="00BF0BBD" w:rsidRPr="00BF0BBD" w14:paraId="6E33EB49" w14:textId="77777777" w:rsidTr="00BF0BBD">
        <w:trPr>
          <w:trHeight w:val="300"/>
        </w:trPr>
        <w:tc>
          <w:tcPr>
            <w:tcW w:w="4700" w:type="dxa"/>
            <w:tcBorders>
              <w:top w:val="nil"/>
              <w:left w:val="nil"/>
              <w:bottom w:val="nil"/>
              <w:right w:val="nil"/>
            </w:tcBorders>
            <w:shd w:val="clear" w:color="auto" w:fill="auto"/>
            <w:vAlign w:val="bottom"/>
            <w:hideMark/>
          </w:tcPr>
          <w:p w14:paraId="5F55809D" w14:textId="4E13A1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07_JUD_20_39</w:t>
            </w:r>
            <w:r w:rsidR="00FF4471">
              <w:rPr>
                <w:rFonts w:ascii="Calibri" w:eastAsia="Times New Roman" w:hAnsi="Calibri" w:cs="Calibri"/>
                <w:color w:val="000000"/>
              </w:rPr>
              <w:t>,</w:t>
            </w:r>
            <w:r w:rsidRPr="00BF0BBD">
              <w:rPr>
                <w:rFonts w:ascii="Calibri" w:eastAsia="Times New Roman" w:hAnsi="Calibri" w:cs="Calibri"/>
                <w:color w:val="000000"/>
              </w:rPr>
              <w:t xml:space="preserve"> about thirty persons</w:t>
            </w:r>
            <w:r w:rsidR="00644F35">
              <w:rPr>
                <w:rFonts w:ascii="Calibri" w:eastAsia="Times New Roman" w:hAnsi="Calibri" w:cs="Calibri"/>
                <w:color w:val="000000"/>
              </w:rPr>
              <w:t>, &lt;&lt;&lt;&lt;&lt;</w:t>
            </w:r>
          </w:p>
        </w:tc>
      </w:tr>
      <w:tr w:rsidR="00BF0BBD" w:rsidRPr="00BF0BBD" w14:paraId="30F0FBA1" w14:textId="77777777" w:rsidTr="00BF0BBD">
        <w:trPr>
          <w:trHeight w:val="600"/>
        </w:trPr>
        <w:tc>
          <w:tcPr>
            <w:tcW w:w="4700" w:type="dxa"/>
            <w:tcBorders>
              <w:top w:val="nil"/>
              <w:left w:val="nil"/>
              <w:bottom w:val="nil"/>
              <w:right w:val="nil"/>
            </w:tcBorders>
            <w:shd w:val="clear" w:color="auto" w:fill="auto"/>
            <w:vAlign w:val="bottom"/>
            <w:hideMark/>
          </w:tcPr>
          <w:p w14:paraId="58D65112" w14:textId="1EA558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06_JOS_20_09</w:t>
            </w:r>
            <w:r w:rsidR="00FF4471">
              <w:rPr>
                <w:rFonts w:ascii="Calibri" w:eastAsia="Times New Roman" w:hAnsi="Calibri" w:cs="Calibri"/>
                <w:color w:val="000000"/>
              </w:rPr>
              <w:t>,</w:t>
            </w:r>
            <w:r w:rsidRPr="00BF0BBD">
              <w:rPr>
                <w:rFonts w:ascii="Calibri" w:eastAsia="Times New Roman" w:hAnsi="Calibri" w:cs="Calibri"/>
                <w:color w:val="000000"/>
              </w:rPr>
              <w:t xml:space="preserve"> among them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10_2SA_19_28 </w:t>
            </w:r>
          </w:p>
        </w:tc>
      </w:tr>
      <w:tr w:rsidR="00BF0BBD" w:rsidRPr="00BF0BBD" w14:paraId="0BC45FC2" w14:textId="77777777" w:rsidTr="00BF0BBD">
        <w:trPr>
          <w:trHeight w:val="300"/>
        </w:trPr>
        <w:tc>
          <w:tcPr>
            <w:tcW w:w="4700" w:type="dxa"/>
            <w:tcBorders>
              <w:top w:val="nil"/>
              <w:left w:val="nil"/>
              <w:bottom w:val="nil"/>
              <w:right w:val="nil"/>
            </w:tcBorders>
            <w:shd w:val="clear" w:color="auto" w:fill="auto"/>
            <w:vAlign w:val="bottom"/>
            <w:hideMark/>
          </w:tcPr>
          <w:p w14:paraId="27F20C08" w14:textId="019561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06_JOS_13_22</w:t>
            </w:r>
            <w:r w:rsidR="00FF4471">
              <w:rPr>
                <w:rFonts w:ascii="Calibri" w:eastAsia="Times New Roman" w:hAnsi="Calibri" w:cs="Calibri"/>
                <w:color w:val="000000"/>
              </w:rPr>
              <w:t>,</w:t>
            </w:r>
            <w:r w:rsidRPr="00BF0BBD">
              <w:rPr>
                <w:rFonts w:ascii="Calibri" w:eastAsia="Times New Roman" w:hAnsi="Calibri" w:cs="Calibri"/>
                <w:color w:val="000000"/>
              </w:rPr>
              <w:t xml:space="preserve"> among them that were</w:t>
            </w:r>
            <w:r w:rsidR="00644F35">
              <w:rPr>
                <w:rFonts w:ascii="Calibri" w:eastAsia="Times New Roman" w:hAnsi="Calibri" w:cs="Calibri"/>
                <w:color w:val="000000"/>
              </w:rPr>
              <w:t>, &lt;&lt;&lt;&lt;&lt;</w:t>
            </w:r>
          </w:p>
        </w:tc>
      </w:tr>
      <w:tr w:rsidR="00BF0BBD" w:rsidRPr="00BF0BBD" w14:paraId="44DF2AF6" w14:textId="77777777" w:rsidTr="00BF0BBD">
        <w:trPr>
          <w:trHeight w:val="600"/>
        </w:trPr>
        <w:tc>
          <w:tcPr>
            <w:tcW w:w="4700" w:type="dxa"/>
            <w:tcBorders>
              <w:top w:val="nil"/>
              <w:left w:val="nil"/>
              <w:bottom w:val="nil"/>
              <w:right w:val="nil"/>
            </w:tcBorders>
            <w:shd w:val="clear" w:color="auto" w:fill="auto"/>
            <w:vAlign w:val="bottom"/>
            <w:hideMark/>
          </w:tcPr>
          <w:p w14:paraId="079A4895" w14:textId="56B0F4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06_JOS_22_32</w:t>
            </w:r>
            <w:r w:rsidR="00FF4471">
              <w:rPr>
                <w:rFonts w:ascii="Calibri" w:eastAsia="Times New Roman" w:hAnsi="Calibri" w:cs="Calibri"/>
                <w:color w:val="000000"/>
              </w:rPr>
              <w:t>,</w:t>
            </w:r>
            <w:r w:rsidRPr="00BF0BBD">
              <w:rPr>
                <w:rFonts w:ascii="Calibri" w:eastAsia="Times New Roman" w:hAnsi="Calibri" w:cs="Calibri"/>
                <w:color w:val="000000"/>
              </w:rPr>
              <w:t xml:space="preserve"> and brought them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10_2SA_08_07 </w:t>
            </w:r>
          </w:p>
        </w:tc>
      </w:tr>
      <w:tr w:rsidR="00BF0BBD" w:rsidRPr="00BF0BBD" w14:paraId="05CDB75B" w14:textId="77777777" w:rsidTr="00BF0BBD">
        <w:trPr>
          <w:trHeight w:val="300"/>
        </w:trPr>
        <w:tc>
          <w:tcPr>
            <w:tcW w:w="4700" w:type="dxa"/>
            <w:tcBorders>
              <w:top w:val="nil"/>
              <w:left w:val="nil"/>
              <w:bottom w:val="nil"/>
              <w:right w:val="nil"/>
            </w:tcBorders>
            <w:shd w:val="clear" w:color="auto" w:fill="auto"/>
            <w:vAlign w:val="bottom"/>
            <w:hideMark/>
          </w:tcPr>
          <w:p w14:paraId="407FE700" w14:textId="1357BC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brought them into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10_2SA_13_10 </w:t>
            </w:r>
          </w:p>
        </w:tc>
      </w:tr>
      <w:tr w:rsidR="00BF0BBD" w:rsidRPr="00BF0BBD" w14:paraId="549D605D" w14:textId="77777777" w:rsidTr="00BF0BBD">
        <w:trPr>
          <w:trHeight w:val="300"/>
        </w:trPr>
        <w:tc>
          <w:tcPr>
            <w:tcW w:w="4700" w:type="dxa"/>
            <w:tcBorders>
              <w:top w:val="nil"/>
              <w:left w:val="nil"/>
              <w:bottom w:val="nil"/>
              <w:right w:val="nil"/>
            </w:tcBorders>
            <w:shd w:val="clear" w:color="auto" w:fill="auto"/>
            <w:vAlign w:val="bottom"/>
            <w:hideMark/>
          </w:tcPr>
          <w:p w14:paraId="3FFFD50E" w14:textId="61AC15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09_1SA_07_09</w:t>
            </w:r>
            <w:r w:rsidR="00FF4471">
              <w:rPr>
                <w:rFonts w:ascii="Calibri" w:eastAsia="Times New Roman" w:hAnsi="Calibri" w:cs="Calibri"/>
                <w:color w:val="000000"/>
              </w:rPr>
              <w:t>,</w:t>
            </w:r>
            <w:r w:rsidRPr="00BF0BBD">
              <w:rPr>
                <w:rFonts w:ascii="Calibri" w:eastAsia="Times New Roman" w:hAnsi="Calibri" w:cs="Calibri"/>
                <w:color w:val="000000"/>
              </w:rPr>
              <w:t xml:space="preserve"> And Samuel took</w:t>
            </w:r>
            <w:r w:rsidR="00644F35">
              <w:rPr>
                <w:rFonts w:ascii="Calibri" w:eastAsia="Times New Roman" w:hAnsi="Calibri" w:cs="Calibri"/>
                <w:color w:val="000000"/>
              </w:rPr>
              <w:t>, &lt;&lt;&lt;&lt;&lt;</w:t>
            </w:r>
          </w:p>
        </w:tc>
      </w:tr>
      <w:tr w:rsidR="00BF0BBD" w:rsidRPr="00BF0BBD" w14:paraId="2CCD14CF" w14:textId="77777777" w:rsidTr="00BF0BBD">
        <w:trPr>
          <w:trHeight w:val="600"/>
        </w:trPr>
        <w:tc>
          <w:tcPr>
            <w:tcW w:w="4700" w:type="dxa"/>
            <w:tcBorders>
              <w:top w:val="nil"/>
              <w:left w:val="nil"/>
              <w:bottom w:val="nil"/>
              <w:right w:val="nil"/>
            </w:tcBorders>
            <w:shd w:val="clear" w:color="auto" w:fill="auto"/>
            <w:vAlign w:val="bottom"/>
            <w:hideMark/>
          </w:tcPr>
          <w:p w14:paraId="3486A74D" w14:textId="678FEC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05_DEU_31_20</w:t>
            </w:r>
            <w:r w:rsidR="00FF4471">
              <w:rPr>
                <w:rFonts w:ascii="Calibri" w:eastAsia="Times New Roman" w:hAnsi="Calibri" w:cs="Calibri"/>
                <w:color w:val="000000"/>
              </w:rPr>
              <w:t>,</w:t>
            </w:r>
            <w:r w:rsidRPr="00BF0BBD">
              <w:rPr>
                <w:rFonts w:ascii="Calibri" w:eastAsia="Times New Roman" w:hAnsi="Calibri" w:cs="Calibri"/>
                <w:color w:val="000000"/>
              </w:rPr>
              <w:t xml:space="preserve"> brought them into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10_2SA_13_10 </w:t>
            </w:r>
          </w:p>
        </w:tc>
      </w:tr>
      <w:tr w:rsidR="00BF0BBD" w:rsidRPr="00BF0BBD" w14:paraId="79F5D570" w14:textId="77777777" w:rsidTr="00BF0BBD">
        <w:trPr>
          <w:trHeight w:val="600"/>
        </w:trPr>
        <w:tc>
          <w:tcPr>
            <w:tcW w:w="4700" w:type="dxa"/>
            <w:tcBorders>
              <w:top w:val="nil"/>
              <w:left w:val="nil"/>
              <w:bottom w:val="nil"/>
              <w:right w:val="nil"/>
            </w:tcBorders>
            <w:shd w:val="clear" w:color="auto" w:fill="auto"/>
            <w:vAlign w:val="bottom"/>
            <w:hideMark/>
          </w:tcPr>
          <w:p w14:paraId="52A408E3" w14:textId="7A8BA1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05_DEU_31_20</w:t>
            </w:r>
            <w:r w:rsidR="00FF4471">
              <w:rPr>
                <w:rFonts w:ascii="Calibri" w:eastAsia="Times New Roman" w:hAnsi="Calibri" w:cs="Calibri"/>
                <w:color w:val="000000"/>
              </w:rPr>
              <w:t>,</w:t>
            </w:r>
            <w:r w:rsidRPr="00BF0BBD">
              <w:rPr>
                <w:rFonts w:ascii="Calibri" w:eastAsia="Times New Roman" w:hAnsi="Calibri" w:cs="Calibri"/>
                <w:color w:val="000000"/>
              </w:rPr>
              <w:t xml:space="preserve"> brought them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10_2SA_13_10 </w:t>
            </w:r>
          </w:p>
        </w:tc>
      </w:tr>
      <w:tr w:rsidR="00BF0BBD" w:rsidRPr="00BF0BBD" w14:paraId="08F66409" w14:textId="77777777" w:rsidTr="00BF0BBD">
        <w:trPr>
          <w:trHeight w:val="300"/>
        </w:trPr>
        <w:tc>
          <w:tcPr>
            <w:tcW w:w="4700" w:type="dxa"/>
            <w:tcBorders>
              <w:top w:val="nil"/>
              <w:left w:val="nil"/>
              <w:bottom w:val="nil"/>
              <w:right w:val="nil"/>
            </w:tcBorders>
            <w:shd w:val="clear" w:color="auto" w:fill="auto"/>
            <w:vAlign w:val="bottom"/>
            <w:hideMark/>
          </w:tcPr>
          <w:p w14:paraId="670A15E2" w14:textId="1CC523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01_GEN_33_14</w:t>
            </w:r>
            <w:r w:rsidR="00FF4471">
              <w:rPr>
                <w:rFonts w:ascii="Calibri" w:eastAsia="Times New Roman" w:hAnsi="Calibri" w:cs="Calibri"/>
                <w:color w:val="000000"/>
              </w:rPr>
              <w:t>,</w:t>
            </w:r>
            <w:r w:rsidRPr="00BF0BBD">
              <w:rPr>
                <w:rFonts w:ascii="Calibri" w:eastAsia="Times New Roman" w:hAnsi="Calibri" w:cs="Calibri"/>
                <w:color w:val="000000"/>
              </w:rPr>
              <w:t xml:space="preserve"> his servant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11_1KI_08_59 </w:t>
            </w:r>
          </w:p>
        </w:tc>
      </w:tr>
      <w:tr w:rsidR="00BF0BBD" w:rsidRPr="00BF0BBD" w14:paraId="106E86EB" w14:textId="77777777" w:rsidTr="00BF0BBD">
        <w:trPr>
          <w:trHeight w:val="300"/>
        </w:trPr>
        <w:tc>
          <w:tcPr>
            <w:tcW w:w="4700" w:type="dxa"/>
            <w:tcBorders>
              <w:top w:val="nil"/>
              <w:left w:val="nil"/>
              <w:bottom w:val="nil"/>
              <w:right w:val="nil"/>
            </w:tcBorders>
            <w:shd w:val="clear" w:color="auto" w:fill="auto"/>
            <w:vAlign w:val="bottom"/>
            <w:hideMark/>
          </w:tcPr>
          <w:p w14:paraId="6F685414" w14:textId="0CED55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the chiefest</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14_2CH_32_33 </w:t>
            </w:r>
          </w:p>
        </w:tc>
      </w:tr>
      <w:tr w:rsidR="00BF0BBD" w:rsidRPr="00BF0BBD" w14:paraId="12DB44F0" w14:textId="77777777" w:rsidTr="00BF0BBD">
        <w:trPr>
          <w:trHeight w:val="300"/>
        </w:trPr>
        <w:tc>
          <w:tcPr>
            <w:tcW w:w="4700" w:type="dxa"/>
            <w:tcBorders>
              <w:top w:val="nil"/>
              <w:left w:val="nil"/>
              <w:bottom w:val="nil"/>
              <w:right w:val="nil"/>
            </w:tcBorders>
            <w:shd w:val="clear" w:color="auto" w:fill="auto"/>
            <w:vAlign w:val="bottom"/>
            <w:hideMark/>
          </w:tcPr>
          <w:p w14:paraId="7B3A9E63" w14:textId="1F5677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and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09_1SA_23_26 </w:t>
            </w:r>
          </w:p>
        </w:tc>
      </w:tr>
      <w:tr w:rsidR="00BF0BBD" w:rsidRPr="00BF0BBD" w14:paraId="20A5EED8" w14:textId="77777777" w:rsidTr="00BF0BBD">
        <w:trPr>
          <w:trHeight w:val="300"/>
        </w:trPr>
        <w:tc>
          <w:tcPr>
            <w:tcW w:w="4700" w:type="dxa"/>
            <w:tcBorders>
              <w:top w:val="nil"/>
              <w:left w:val="nil"/>
              <w:bottom w:val="nil"/>
              <w:right w:val="nil"/>
            </w:tcBorders>
            <w:shd w:val="clear" w:color="auto" w:fill="auto"/>
            <w:vAlign w:val="bottom"/>
            <w:hideMark/>
          </w:tcPr>
          <w:p w14:paraId="00F0602A" w14:textId="716187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sit in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10_2SA_19_08 </w:t>
            </w:r>
          </w:p>
        </w:tc>
      </w:tr>
      <w:tr w:rsidR="00BF0BBD" w:rsidRPr="00BF0BBD" w14:paraId="64E8347A" w14:textId="77777777" w:rsidTr="00BF0BBD">
        <w:trPr>
          <w:trHeight w:val="300"/>
        </w:trPr>
        <w:tc>
          <w:tcPr>
            <w:tcW w:w="4700" w:type="dxa"/>
            <w:tcBorders>
              <w:top w:val="nil"/>
              <w:left w:val="nil"/>
              <w:bottom w:val="nil"/>
              <w:right w:val="nil"/>
            </w:tcBorders>
            <w:shd w:val="clear" w:color="auto" w:fill="auto"/>
            <w:vAlign w:val="bottom"/>
            <w:hideMark/>
          </w:tcPr>
          <w:p w14:paraId="18C8A82B" w14:textId="4599C8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were bidden</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40_MAT_22_03 </w:t>
            </w:r>
          </w:p>
        </w:tc>
      </w:tr>
      <w:tr w:rsidR="00BF0BBD" w:rsidRPr="00BF0BBD" w14:paraId="0A2A28C6" w14:textId="77777777" w:rsidTr="00BF0BBD">
        <w:trPr>
          <w:trHeight w:val="300"/>
        </w:trPr>
        <w:tc>
          <w:tcPr>
            <w:tcW w:w="4700" w:type="dxa"/>
            <w:tcBorders>
              <w:top w:val="nil"/>
              <w:left w:val="nil"/>
              <w:bottom w:val="nil"/>
              <w:right w:val="nil"/>
            </w:tcBorders>
            <w:shd w:val="clear" w:color="auto" w:fill="auto"/>
            <w:vAlign w:val="bottom"/>
            <w:hideMark/>
          </w:tcPr>
          <w:p w14:paraId="3B320D04" w14:textId="245496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07_JUD_13_01</w:t>
            </w:r>
            <w:r w:rsidR="00FF4471">
              <w:rPr>
                <w:rFonts w:ascii="Calibri" w:eastAsia="Times New Roman" w:hAnsi="Calibri" w:cs="Calibri"/>
                <w:color w:val="000000"/>
              </w:rPr>
              <w:t>,</w:t>
            </w:r>
            <w:r w:rsidRPr="00BF0BBD">
              <w:rPr>
                <w:rFonts w:ascii="Calibri" w:eastAsia="Times New Roman" w:hAnsi="Calibri" w:cs="Calibri"/>
                <w:color w:val="000000"/>
              </w:rPr>
              <w:t xml:space="preserve"> them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09_1SA_12_09 </w:t>
            </w:r>
          </w:p>
        </w:tc>
      </w:tr>
      <w:tr w:rsidR="00BF0BBD" w:rsidRPr="00BF0BBD" w14:paraId="37AC41E6" w14:textId="77777777" w:rsidTr="00BF0BBD">
        <w:trPr>
          <w:trHeight w:val="300"/>
        </w:trPr>
        <w:tc>
          <w:tcPr>
            <w:tcW w:w="4700" w:type="dxa"/>
            <w:tcBorders>
              <w:top w:val="nil"/>
              <w:left w:val="nil"/>
              <w:bottom w:val="nil"/>
              <w:right w:val="nil"/>
            </w:tcBorders>
            <w:shd w:val="clear" w:color="auto" w:fill="auto"/>
            <w:vAlign w:val="bottom"/>
            <w:hideMark/>
          </w:tcPr>
          <w:p w14:paraId="0E6AF100" w14:textId="009B6D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06_JOS_13_22</w:t>
            </w:r>
            <w:r w:rsidR="00FF4471">
              <w:rPr>
                <w:rFonts w:ascii="Calibri" w:eastAsia="Times New Roman" w:hAnsi="Calibri" w:cs="Calibri"/>
                <w:color w:val="000000"/>
              </w:rPr>
              <w:t>,</w:t>
            </w:r>
            <w:r w:rsidRPr="00BF0BBD">
              <w:rPr>
                <w:rFonts w:ascii="Calibri" w:eastAsia="Times New Roman" w:hAnsi="Calibri" w:cs="Calibri"/>
                <w:color w:val="000000"/>
              </w:rPr>
              <w:t xml:space="preserve"> them that were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10_2SA_21_13 </w:t>
            </w:r>
          </w:p>
        </w:tc>
      </w:tr>
      <w:tr w:rsidR="00BF0BBD" w:rsidRPr="00BF0BBD" w14:paraId="63ED1A95" w14:textId="77777777" w:rsidTr="00BF0BBD">
        <w:trPr>
          <w:trHeight w:val="300"/>
        </w:trPr>
        <w:tc>
          <w:tcPr>
            <w:tcW w:w="4700" w:type="dxa"/>
            <w:tcBorders>
              <w:top w:val="nil"/>
              <w:left w:val="nil"/>
              <w:bottom w:val="nil"/>
              <w:right w:val="nil"/>
            </w:tcBorders>
            <w:shd w:val="clear" w:color="auto" w:fill="auto"/>
            <w:vAlign w:val="bottom"/>
            <w:hideMark/>
          </w:tcPr>
          <w:p w14:paraId="6668F788" w14:textId="33FE5E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them that were bidden</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40_MAT_22_03 </w:t>
            </w:r>
          </w:p>
        </w:tc>
      </w:tr>
      <w:tr w:rsidR="00BF0BBD" w:rsidRPr="00BF0BBD" w14:paraId="1C160450" w14:textId="77777777" w:rsidTr="00BF0BBD">
        <w:trPr>
          <w:trHeight w:val="300"/>
        </w:trPr>
        <w:tc>
          <w:tcPr>
            <w:tcW w:w="4700" w:type="dxa"/>
            <w:tcBorders>
              <w:top w:val="nil"/>
              <w:left w:val="nil"/>
              <w:bottom w:val="nil"/>
              <w:right w:val="nil"/>
            </w:tcBorders>
            <w:shd w:val="clear" w:color="auto" w:fill="auto"/>
            <w:vAlign w:val="bottom"/>
            <w:hideMark/>
          </w:tcPr>
          <w:p w14:paraId="1A21C1D7" w14:textId="1BA364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which were about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09_1SA_23_13 </w:t>
            </w:r>
          </w:p>
        </w:tc>
      </w:tr>
      <w:tr w:rsidR="00BF0BBD" w:rsidRPr="00BF0BBD" w14:paraId="69F4B718" w14:textId="77777777" w:rsidTr="00BF0BBD">
        <w:trPr>
          <w:trHeight w:val="900"/>
        </w:trPr>
        <w:tc>
          <w:tcPr>
            <w:tcW w:w="4700" w:type="dxa"/>
            <w:tcBorders>
              <w:top w:val="nil"/>
              <w:left w:val="nil"/>
              <w:bottom w:val="nil"/>
              <w:right w:val="nil"/>
            </w:tcBorders>
            <w:shd w:val="clear" w:color="auto" w:fill="auto"/>
            <w:vAlign w:val="bottom"/>
            <w:hideMark/>
          </w:tcPr>
          <w:p w14:paraId="13B0352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09_1SA_09:23 And Samuel said unto the cook, Bring the portion which I gave thee, of which I said unto thee, Set it by thee. #,</w:t>
            </w:r>
          </w:p>
        </w:tc>
      </w:tr>
      <w:tr w:rsidR="00BF0BBD" w:rsidRPr="00BF0BBD" w14:paraId="47154F4F" w14:textId="77777777" w:rsidTr="00BF0BBD">
        <w:trPr>
          <w:trHeight w:val="600"/>
        </w:trPr>
        <w:tc>
          <w:tcPr>
            <w:tcW w:w="4700" w:type="dxa"/>
            <w:tcBorders>
              <w:top w:val="nil"/>
              <w:left w:val="nil"/>
              <w:bottom w:val="nil"/>
              <w:right w:val="nil"/>
            </w:tcBorders>
            <w:shd w:val="clear" w:color="auto" w:fill="auto"/>
            <w:vAlign w:val="bottom"/>
            <w:hideMark/>
          </w:tcPr>
          <w:p w14:paraId="6C20F2F3" w14:textId="5B6685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09_1SA_08_22</w:t>
            </w:r>
            <w:r w:rsidR="00FF4471">
              <w:rPr>
                <w:rFonts w:ascii="Calibri" w:eastAsia="Times New Roman" w:hAnsi="Calibri" w:cs="Calibri"/>
                <w:color w:val="000000"/>
              </w:rPr>
              <w:t>,</w:t>
            </w:r>
            <w:r w:rsidRPr="00BF0BBD">
              <w:rPr>
                <w:rFonts w:ascii="Calibri" w:eastAsia="Times New Roman" w:hAnsi="Calibri" w:cs="Calibri"/>
                <w:color w:val="000000"/>
              </w:rPr>
              <w:t xml:space="preserve"> And Samuel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09_1SA_12_06 </w:t>
            </w:r>
          </w:p>
        </w:tc>
      </w:tr>
      <w:tr w:rsidR="00BF0BBD" w:rsidRPr="00BF0BBD" w14:paraId="1AC2E5BC" w14:textId="77777777" w:rsidTr="00BF0BBD">
        <w:trPr>
          <w:trHeight w:val="300"/>
        </w:trPr>
        <w:tc>
          <w:tcPr>
            <w:tcW w:w="4700" w:type="dxa"/>
            <w:tcBorders>
              <w:top w:val="nil"/>
              <w:left w:val="nil"/>
              <w:bottom w:val="nil"/>
              <w:right w:val="nil"/>
            </w:tcBorders>
            <w:shd w:val="clear" w:color="auto" w:fill="auto"/>
            <w:vAlign w:val="bottom"/>
            <w:hideMark/>
          </w:tcPr>
          <w:p w14:paraId="17906D6E" w14:textId="7AD767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cook Bring the portion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09_1SA_09_23 </w:t>
            </w:r>
          </w:p>
        </w:tc>
      </w:tr>
      <w:tr w:rsidR="00BF0BBD" w:rsidRPr="00BF0BBD" w14:paraId="4FDA580F" w14:textId="77777777" w:rsidTr="00BF0BBD">
        <w:trPr>
          <w:trHeight w:val="300"/>
        </w:trPr>
        <w:tc>
          <w:tcPr>
            <w:tcW w:w="4700" w:type="dxa"/>
            <w:tcBorders>
              <w:top w:val="nil"/>
              <w:left w:val="nil"/>
              <w:bottom w:val="nil"/>
              <w:right w:val="nil"/>
            </w:tcBorders>
            <w:shd w:val="clear" w:color="auto" w:fill="auto"/>
            <w:vAlign w:val="bottom"/>
            <w:hideMark/>
          </w:tcPr>
          <w:p w14:paraId="41F42FCB" w14:textId="0056EE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09_1SA_09_23</w:t>
            </w:r>
            <w:r w:rsidR="00FF4471">
              <w:rPr>
                <w:rFonts w:ascii="Calibri" w:eastAsia="Times New Roman" w:hAnsi="Calibri" w:cs="Calibri"/>
                <w:color w:val="000000"/>
              </w:rPr>
              <w:t>,</w:t>
            </w:r>
            <w:r w:rsidRPr="00BF0BBD">
              <w:rPr>
                <w:rFonts w:ascii="Calibri" w:eastAsia="Times New Roman" w:hAnsi="Calibri" w:cs="Calibri"/>
                <w:color w:val="000000"/>
              </w:rPr>
              <w:t xml:space="preserve"> cook Bring the portion</w:t>
            </w:r>
            <w:r w:rsidR="00644F35">
              <w:rPr>
                <w:rFonts w:ascii="Calibri" w:eastAsia="Times New Roman" w:hAnsi="Calibri" w:cs="Calibri"/>
                <w:color w:val="000000"/>
              </w:rPr>
              <w:t>, &lt;&lt;&lt;&lt;&lt;</w:t>
            </w:r>
          </w:p>
        </w:tc>
      </w:tr>
      <w:tr w:rsidR="00BF0BBD" w:rsidRPr="00BF0BBD" w14:paraId="3DA7F36A" w14:textId="77777777" w:rsidTr="00BF0BBD">
        <w:trPr>
          <w:trHeight w:val="300"/>
        </w:trPr>
        <w:tc>
          <w:tcPr>
            <w:tcW w:w="4700" w:type="dxa"/>
            <w:tcBorders>
              <w:top w:val="nil"/>
              <w:left w:val="nil"/>
              <w:bottom w:val="nil"/>
              <w:right w:val="nil"/>
            </w:tcBorders>
            <w:shd w:val="clear" w:color="auto" w:fill="auto"/>
            <w:vAlign w:val="bottom"/>
            <w:hideMark/>
          </w:tcPr>
          <w:p w14:paraId="06712513" w14:textId="07424F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gave thee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10_2SA_12_08 </w:t>
            </w:r>
          </w:p>
        </w:tc>
      </w:tr>
      <w:tr w:rsidR="00BF0BBD" w:rsidRPr="00BF0BBD" w14:paraId="6A951793" w14:textId="77777777" w:rsidTr="00BF0BBD">
        <w:trPr>
          <w:trHeight w:val="300"/>
        </w:trPr>
        <w:tc>
          <w:tcPr>
            <w:tcW w:w="4700" w:type="dxa"/>
            <w:tcBorders>
              <w:top w:val="nil"/>
              <w:left w:val="nil"/>
              <w:bottom w:val="nil"/>
              <w:right w:val="nil"/>
            </w:tcBorders>
            <w:shd w:val="clear" w:color="auto" w:fill="auto"/>
            <w:vAlign w:val="bottom"/>
            <w:hideMark/>
          </w:tcPr>
          <w:p w14:paraId="6F31F51C" w14:textId="71CF4E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07_JUD_13_13</w:t>
            </w:r>
            <w:r w:rsidR="00FF4471">
              <w:rPr>
                <w:rFonts w:ascii="Calibri" w:eastAsia="Times New Roman" w:hAnsi="Calibri" w:cs="Calibri"/>
                <w:color w:val="000000"/>
              </w:rPr>
              <w:t>,</w:t>
            </w:r>
            <w:r w:rsidRPr="00BF0BBD">
              <w:rPr>
                <w:rFonts w:ascii="Calibri" w:eastAsia="Times New Roman" w:hAnsi="Calibri" w:cs="Calibri"/>
                <w:color w:val="000000"/>
              </w:rPr>
              <w:t xml:space="preserve"> I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12_2KI_06_29 </w:t>
            </w:r>
          </w:p>
        </w:tc>
      </w:tr>
      <w:tr w:rsidR="00BF0BBD" w:rsidRPr="00BF0BBD" w14:paraId="107C4DD1" w14:textId="77777777" w:rsidTr="00BF0BBD">
        <w:trPr>
          <w:trHeight w:val="300"/>
        </w:trPr>
        <w:tc>
          <w:tcPr>
            <w:tcW w:w="4700" w:type="dxa"/>
            <w:tcBorders>
              <w:top w:val="nil"/>
              <w:left w:val="nil"/>
              <w:bottom w:val="nil"/>
              <w:right w:val="nil"/>
            </w:tcBorders>
            <w:shd w:val="clear" w:color="auto" w:fill="auto"/>
            <w:vAlign w:val="bottom"/>
            <w:hideMark/>
          </w:tcPr>
          <w:p w14:paraId="74B64B86" w14:textId="1D0CF1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said unto thee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26_EZE_16_06 </w:t>
            </w:r>
          </w:p>
        </w:tc>
      </w:tr>
      <w:tr w:rsidR="00BF0BBD" w:rsidRPr="00BF0BBD" w14:paraId="2CBC81EB" w14:textId="77777777" w:rsidTr="00BF0BBD">
        <w:trPr>
          <w:trHeight w:val="300"/>
        </w:trPr>
        <w:tc>
          <w:tcPr>
            <w:tcW w:w="4700" w:type="dxa"/>
            <w:tcBorders>
              <w:top w:val="nil"/>
              <w:left w:val="nil"/>
              <w:bottom w:val="nil"/>
              <w:right w:val="nil"/>
            </w:tcBorders>
            <w:shd w:val="clear" w:color="auto" w:fill="auto"/>
            <w:vAlign w:val="bottom"/>
            <w:hideMark/>
          </w:tcPr>
          <w:p w14:paraId="0BC20167" w14:textId="4E743D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it by thee</w:t>
            </w:r>
            <w:r w:rsidR="00FF4471">
              <w:rPr>
                <w:rFonts w:ascii="Calibri" w:eastAsia="Times New Roman" w:hAnsi="Calibri" w:cs="Calibri"/>
                <w:color w:val="000000"/>
              </w:rPr>
              <w:t>,</w:t>
            </w:r>
            <w:r w:rsidRPr="00BF0BBD">
              <w:rPr>
                <w:rFonts w:ascii="Calibri" w:eastAsia="Times New Roman" w:hAnsi="Calibri" w:cs="Calibri"/>
                <w:color w:val="000000"/>
              </w:rPr>
              <w:t xml:space="preserve"> 20_PRO_03_28 </w:t>
            </w:r>
          </w:p>
        </w:tc>
      </w:tr>
      <w:tr w:rsidR="00BF0BBD" w:rsidRPr="00BF0BBD" w14:paraId="268933B9" w14:textId="77777777" w:rsidTr="00BF0BBD">
        <w:trPr>
          <w:trHeight w:val="300"/>
        </w:trPr>
        <w:tc>
          <w:tcPr>
            <w:tcW w:w="4700" w:type="dxa"/>
            <w:tcBorders>
              <w:top w:val="nil"/>
              <w:left w:val="nil"/>
              <w:bottom w:val="nil"/>
              <w:right w:val="nil"/>
            </w:tcBorders>
            <w:shd w:val="clear" w:color="auto" w:fill="auto"/>
            <w:vAlign w:val="bottom"/>
            <w:hideMark/>
          </w:tcPr>
          <w:p w14:paraId="56D0E25F" w14:textId="1EC580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which I said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12_2KI_23_27 </w:t>
            </w:r>
          </w:p>
        </w:tc>
      </w:tr>
      <w:tr w:rsidR="00BF0BBD" w:rsidRPr="00BF0BBD" w14:paraId="17C4929F" w14:textId="77777777" w:rsidTr="00BF0BBD">
        <w:trPr>
          <w:trHeight w:val="300"/>
        </w:trPr>
        <w:tc>
          <w:tcPr>
            <w:tcW w:w="4700" w:type="dxa"/>
            <w:tcBorders>
              <w:top w:val="nil"/>
              <w:left w:val="nil"/>
              <w:bottom w:val="nil"/>
              <w:right w:val="nil"/>
            </w:tcBorders>
            <w:shd w:val="clear" w:color="auto" w:fill="auto"/>
            <w:vAlign w:val="bottom"/>
            <w:hideMark/>
          </w:tcPr>
          <w:p w14:paraId="7892188B" w14:textId="712087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09_1SA_08_22</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09_1SA_10_18 </w:t>
            </w:r>
          </w:p>
        </w:tc>
      </w:tr>
      <w:tr w:rsidR="00BF0BBD" w:rsidRPr="00BF0BBD" w14:paraId="1B549986" w14:textId="77777777" w:rsidTr="00BF0BBD">
        <w:trPr>
          <w:trHeight w:val="300"/>
        </w:trPr>
        <w:tc>
          <w:tcPr>
            <w:tcW w:w="4700" w:type="dxa"/>
            <w:tcBorders>
              <w:top w:val="nil"/>
              <w:left w:val="nil"/>
              <w:bottom w:val="nil"/>
              <w:right w:val="nil"/>
            </w:tcBorders>
            <w:shd w:val="clear" w:color="auto" w:fill="auto"/>
            <w:vAlign w:val="bottom"/>
            <w:hideMark/>
          </w:tcPr>
          <w:p w14:paraId="6B3996A1" w14:textId="4A6E8F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09_1SA_03_17</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thee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09_1SA_24_04 </w:t>
            </w:r>
          </w:p>
        </w:tc>
      </w:tr>
      <w:tr w:rsidR="00BF0BBD" w:rsidRPr="00BF0BBD" w14:paraId="66880821" w14:textId="77777777" w:rsidTr="00BF0BBD">
        <w:trPr>
          <w:trHeight w:val="600"/>
        </w:trPr>
        <w:tc>
          <w:tcPr>
            <w:tcW w:w="4700" w:type="dxa"/>
            <w:tcBorders>
              <w:top w:val="nil"/>
              <w:left w:val="nil"/>
              <w:bottom w:val="nil"/>
              <w:right w:val="nil"/>
            </w:tcBorders>
            <w:shd w:val="clear" w:color="auto" w:fill="auto"/>
            <w:vAlign w:val="bottom"/>
            <w:hideMark/>
          </w:tcPr>
          <w:p w14:paraId="1792670C" w14:textId="57DC88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09_1SA_08_22</w:t>
            </w:r>
            <w:r w:rsidR="00FF4471">
              <w:rPr>
                <w:rFonts w:ascii="Calibri" w:eastAsia="Times New Roman" w:hAnsi="Calibri" w:cs="Calibri"/>
                <w:color w:val="000000"/>
              </w:rPr>
              <w:t>,</w:t>
            </w:r>
            <w:r w:rsidRPr="00BF0BBD">
              <w:rPr>
                <w:rFonts w:ascii="Calibri" w:eastAsia="Times New Roman" w:hAnsi="Calibri" w:cs="Calibri"/>
                <w:color w:val="000000"/>
              </w:rPr>
              <w:t xml:space="preserve"> Samuel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09_1SA_12_01 </w:t>
            </w:r>
          </w:p>
        </w:tc>
      </w:tr>
      <w:tr w:rsidR="00BF0BBD" w:rsidRPr="00BF0BBD" w14:paraId="0021A827" w14:textId="77777777" w:rsidTr="00BF0BBD">
        <w:trPr>
          <w:trHeight w:val="600"/>
        </w:trPr>
        <w:tc>
          <w:tcPr>
            <w:tcW w:w="4700" w:type="dxa"/>
            <w:tcBorders>
              <w:top w:val="nil"/>
              <w:left w:val="nil"/>
              <w:bottom w:val="nil"/>
              <w:right w:val="nil"/>
            </w:tcBorders>
            <w:shd w:val="clear" w:color="auto" w:fill="auto"/>
            <w:vAlign w:val="bottom"/>
            <w:hideMark/>
          </w:tcPr>
          <w:p w14:paraId="0BACD2DA" w14:textId="295E18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09_1SA_08_22</w:t>
            </w:r>
            <w:r w:rsidR="00FF4471">
              <w:rPr>
                <w:rFonts w:ascii="Calibri" w:eastAsia="Times New Roman" w:hAnsi="Calibri" w:cs="Calibri"/>
                <w:color w:val="000000"/>
              </w:rPr>
              <w:t>,</w:t>
            </w:r>
            <w:r w:rsidRPr="00BF0BBD">
              <w:rPr>
                <w:rFonts w:ascii="Calibri" w:eastAsia="Times New Roman" w:hAnsi="Calibri" w:cs="Calibri"/>
                <w:color w:val="000000"/>
              </w:rPr>
              <w:t xml:space="preserve"> Samuel said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09_1SA_12_20 </w:t>
            </w:r>
          </w:p>
        </w:tc>
      </w:tr>
      <w:tr w:rsidR="00BF0BBD" w:rsidRPr="00BF0BBD" w14:paraId="7A3012AF" w14:textId="77777777" w:rsidTr="00BF0BBD">
        <w:trPr>
          <w:trHeight w:val="300"/>
        </w:trPr>
        <w:tc>
          <w:tcPr>
            <w:tcW w:w="4700" w:type="dxa"/>
            <w:tcBorders>
              <w:top w:val="nil"/>
              <w:left w:val="nil"/>
              <w:bottom w:val="nil"/>
              <w:right w:val="nil"/>
            </w:tcBorders>
            <w:shd w:val="clear" w:color="auto" w:fill="auto"/>
            <w:vAlign w:val="bottom"/>
            <w:hideMark/>
          </w:tcPr>
          <w:p w14:paraId="263C8110" w14:textId="4DEF2A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09_1SA_05_02</w:t>
            </w:r>
            <w:r w:rsidR="00FF4471">
              <w:rPr>
                <w:rFonts w:ascii="Calibri" w:eastAsia="Times New Roman" w:hAnsi="Calibri" w:cs="Calibri"/>
                <w:color w:val="000000"/>
              </w:rPr>
              <w:t>,</w:t>
            </w:r>
            <w:r w:rsidRPr="00BF0BBD">
              <w:rPr>
                <w:rFonts w:ascii="Calibri" w:eastAsia="Times New Roman" w:hAnsi="Calibri" w:cs="Calibri"/>
                <w:color w:val="000000"/>
              </w:rPr>
              <w:t xml:space="preserve"> set it by</w:t>
            </w:r>
            <w:r w:rsidR="00644F35">
              <w:rPr>
                <w:rFonts w:ascii="Calibri" w:eastAsia="Times New Roman" w:hAnsi="Calibri" w:cs="Calibri"/>
                <w:color w:val="000000"/>
              </w:rPr>
              <w:t>, &lt;&lt;&lt;&lt;&lt;</w:t>
            </w:r>
          </w:p>
        </w:tc>
      </w:tr>
      <w:tr w:rsidR="00BF0BBD" w:rsidRPr="00BF0BBD" w14:paraId="25EE3AC8" w14:textId="77777777" w:rsidTr="00BF0BBD">
        <w:trPr>
          <w:trHeight w:val="300"/>
        </w:trPr>
        <w:tc>
          <w:tcPr>
            <w:tcW w:w="4700" w:type="dxa"/>
            <w:tcBorders>
              <w:top w:val="nil"/>
              <w:left w:val="nil"/>
              <w:bottom w:val="nil"/>
              <w:right w:val="nil"/>
            </w:tcBorders>
            <w:shd w:val="clear" w:color="auto" w:fill="auto"/>
            <w:vAlign w:val="bottom"/>
            <w:hideMark/>
          </w:tcPr>
          <w:p w14:paraId="2149C3EE" w14:textId="3D955C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01_GEN_35_12</w:t>
            </w:r>
            <w:r w:rsidR="00FF4471">
              <w:rPr>
                <w:rFonts w:ascii="Calibri" w:eastAsia="Times New Roman" w:hAnsi="Calibri" w:cs="Calibri"/>
                <w:color w:val="000000"/>
              </w:rPr>
              <w:t>,</w:t>
            </w:r>
            <w:r w:rsidRPr="00BF0BBD">
              <w:rPr>
                <w:rFonts w:ascii="Calibri" w:eastAsia="Times New Roman" w:hAnsi="Calibri" w:cs="Calibri"/>
                <w:color w:val="000000"/>
              </w:rPr>
              <w:t xml:space="preserve"> which I gave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24_JER_07_14 </w:t>
            </w:r>
          </w:p>
        </w:tc>
      </w:tr>
      <w:tr w:rsidR="00BF0BBD" w:rsidRPr="00BF0BBD" w14:paraId="437590C8" w14:textId="77777777" w:rsidTr="00BF0BBD">
        <w:trPr>
          <w:trHeight w:val="300"/>
        </w:trPr>
        <w:tc>
          <w:tcPr>
            <w:tcW w:w="4700" w:type="dxa"/>
            <w:tcBorders>
              <w:top w:val="nil"/>
              <w:left w:val="nil"/>
              <w:bottom w:val="nil"/>
              <w:right w:val="nil"/>
            </w:tcBorders>
            <w:shd w:val="clear" w:color="auto" w:fill="auto"/>
            <w:vAlign w:val="bottom"/>
            <w:hideMark/>
          </w:tcPr>
          <w:p w14:paraId="3F51E2C6" w14:textId="452907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which I gave thee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26_EZE_16_19 </w:t>
            </w:r>
          </w:p>
        </w:tc>
      </w:tr>
      <w:tr w:rsidR="00BF0BBD" w:rsidRPr="00BF0BBD" w14:paraId="0A1BB56C" w14:textId="77777777" w:rsidTr="00BF0BBD">
        <w:trPr>
          <w:trHeight w:val="300"/>
        </w:trPr>
        <w:tc>
          <w:tcPr>
            <w:tcW w:w="4700" w:type="dxa"/>
            <w:tcBorders>
              <w:top w:val="nil"/>
              <w:left w:val="nil"/>
              <w:bottom w:val="nil"/>
              <w:right w:val="nil"/>
            </w:tcBorders>
            <w:shd w:val="clear" w:color="auto" w:fill="auto"/>
            <w:vAlign w:val="bottom"/>
            <w:hideMark/>
          </w:tcPr>
          <w:p w14:paraId="1040341B" w14:textId="5D76B6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which I said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12_2KI_23_27 </w:t>
            </w:r>
          </w:p>
        </w:tc>
      </w:tr>
      <w:tr w:rsidR="00BF0BBD" w:rsidRPr="00BF0BBD" w14:paraId="2C1BBFBB" w14:textId="77777777" w:rsidTr="00BF0BBD">
        <w:trPr>
          <w:trHeight w:val="2100"/>
        </w:trPr>
        <w:tc>
          <w:tcPr>
            <w:tcW w:w="4700" w:type="dxa"/>
            <w:tcBorders>
              <w:top w:val="nil"/>
              <w:left w:val="nil"/>
              <w:bottom w:val="nil"/>
              <w:right w:val="nil"/>
            </w:tcBorders>
            <w:shd w:val="clear" w:color="auto" w:fill="auto"/>
            <w:vAlign w:val="bottom"/>
            <w:hideMark/>
          </w:tcPr>
          <w:p w14:paraId="640B99E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09_1SA_09:24 And the cook took up the shoulder, and [that] which [was] upon it, and set [it] before Saul. And [Samuel] said, Behold that which is left! set [it] before thee, [and] eat: for unto this time hath it been kept for thee since I said, I have invited the people. So Saul did eat with Samuel that day. #,</w:t>
            </w:r>
          </w:p>
        </w:tc>
      </w:tr>
      <w:tr w:rsidR="00BF0BBD" w:rsidRPr="00BF0BBD" w14:paraId="29429398" w14:textId="77777777" w:rsidTr="00BF0BBD">
        <w:trPr>
          <w:trHeight w:val="300"/>
        </w:trPr>
        <w:tc>
          <w:tcPr>
            <w:tcW w:w="4700" w:type="dxa"/>
            <w:tcBorders>
              <w:top w:val="nil"/>
              <w:left w:val="nil"/>
              <w:bottom w:val="nil"/>
              <w:right w:val="nil"/>
            </w:tcBorders>
            <w:shd w:val="clear" w:color="auto" w:fill="auto"/>
            <w:vAlign w:val="bottom"/>
            <w:hideMark/>
          </w:tcPr>
          <w:p w14:paraId="3F974519" w14:textId="1D573A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09_1SA_08_22</w:t>
            </w:r>
            <w:r w:rsidR="00FF4471">
              <w:rPr>
                <w:rFonts w:ascii="Calibri" w:eastAsia="Times New Roman" w:hAnsi="Calibri" w:cs="Calibri"/>
                <w:color w:val="000000"/>
              </w:rPr>
              <w:t>,</w:t>
            </w:r>
            <w:r w:rsidRPr="00BF0BBD">
              <w:rPr>
                <w:rFonts w:ascii="Calibri" w:eastAsia="Times New Roman" w:hAnsi="Calibri" w:cs="Calibri"/>
                <w:color w:val="000000"/>
              </w:rPr>
              <w:t xml:space="preserve"> And Samuel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09_1SA_10_24 </w:t>
            </w:r>
          </w:p>
        </w:tc>
      </w:tr>
      <w:tr w:rsidR="00BF0BBD" w:rsidRPr="00BF0BBD" w14:paraId="77BBEFC0" w14:textId="77777777" w:rsidTr="00BF0BBD">
        <w:trPr>
          <w:trHeight w:val="300"/>
        </w:trPr>
        <w:tc>
          <w:tcPr>
            <w:tcW w:w="4700" w:type="dxa"/>
            <w:tcBorders>
              <w:top w:val="nil"/>
              <w:left w:val="nil"/>
              <w:bottom w:val="nil"/>
              <w:right w:val="nil"/>
            </w:tcBorders>
            <w:shd w:val="clear" w:color="auto" w:fill="auto"/>
            <w:vAlign w:val="bottom"/>
            <w:hideMark/>
          </w:tcPr>
          <w:p w14:paraId="7A24FAF1" w14:textId="07F7BB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09_1SA_07_12</w:t>
            </w:r>
            <w:r w:rsidR="00FF4471">
              <w:rPr>
                <w:rFonts w:ascii="Calibri" w:eastAsia="Times New Roman" w:hAnsi="Calibri" w:cs="Calibri"/>
                <w:color w:val="000000"/>
              </w:rPr>
              <w:t>,</w:t>
            </w:r>
            <w:r w:rsidRPr="00BF0BBD">
              <w:rPr>
                <w:rFonts w:ascii="Calibri" w:eastAsia="Times New Roman" w:hAnsi="Calibri" w:cs="Calibri"/>
                <w:color w:val="000000"/>
              </w:rPr>
              <w:t xml:space="preserve"> and set it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10_2SA_06_17 </w:t>
            </w:r>
          </w:p>
        </w:tc>
      </w:tr>
      <w:tr w:rsidR="00BF0BBD" w:rsidRPr="00BF0BBD" w14:paraId="3E67285B" w14:textId="77777777" w:rsidTr="00BF0BBD">
        <w:trPr>
          <w:trHeight w:val="300"/>
        </w:trPr>
        <w:tc>
          <w:tcPr>
            <w:tcW w:w="4700" w:type="dxa"/>
            <w:tcBorders>
              <w:top w:val="nil"/>
              <w:left w:val="nil"/>
              <w:bottom w:val="nil"/>
              <w:right w:val="nil"/>
            </w:tcBorders>
            <w:shd w:val="clear" w:color="auto" w:fill="auto"/>
            <w:vAlign w:val="bottom"/>
            <w:hideMark/>
          </w:tcPr>
          <w:p w14:paraId="7FE990DB" w14:textId="4D992F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04_NUM_30_08</w:t>
            </w:r>
            <w:r w:rsidR="00FF4471">
              <w:rPr>
                <w:rFonts w:ascii="Calibri" w:eastAsia="Times New Roman" w:hAnsi="Calibri" w:cs="Calibri"/>
                <w:color w:val="000000"/>
              </w:rPr>
              <w:t>,</w:t>
            </w:r>
            <w:r w:rsidRPr="00BF0BBD">
              <w:rPr>
                <w:rFonts w:ascii="Calibri" w:eastAsia="Times New Roman" w:hAnsi="Calibri" w:cs="Calibri"/>
                <w:color w:val="000000"/>
              </w:rPr>
              <w:t xml:space="preserve"> and that which</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11_1KI_09_19 </w:t>
            </w:r>
          </w:p>
        </w:tc>
      </w:tr>
      <w:tr w:rsidR="00BF0BBD" w:rsidRPr="00BF0BBD" w14:paraId="606F4C3A" w14:textId="77777777" w:rsidTr="00BF0BBD">
        <w:trPr>
          <w:trHeight w:val="300"/>
        </w:trPr>
        <w:tc>
          <w:tcPr>
            <w:tcW w:w="4700" w:type="dxa"/>
            <w:tcBorders>
              <w:top w:val="nil"/>
              <w:left w:val="nil"/>
              <w:bottom w:val="nil"/>
              <w:right w:val="nil"/>
            </w:tcBorders>
            <w:shd w:val="clear" w:color="auto" w:fill="auto"/>
            <w:vAlign w:val="bottom"/>
            <w:hideMark/>
          </w:tcPr>
          <w:p w14:paraId="1683FC35" w14:textId="45CA1C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before Saul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09_1SA_17_31 </w:t>
            </w:r>
          </w:p>
        </w:tc>
      </w:tr>
      <w:tr w:rsidR="00BF0BBD" w:rsidRPr="00BF0BBD" w14:paraId="3D92AC92" w14:textId="77777777" w:rsidTr="00BF0BBD">
        <w:trPr>
          <w:trHeight w:val="300"/>
        </w:trPr>
        <w:tc>
          <w:tcPr>
            <w:tcW w:w="4700" w:type="dxa"/>
            <w:tcBorders>
              <w:top w:val="nil"/>
              <w:left w:val="nil"/>
              <w:bottom w:val="nil"/>
              <w:right w:val="nil"/>
            </w:tcBorders>
            <w:shd w:val="clear" w:color="auto" w:fill="auto"/>
            <w:vAlign w:val="bottom"/>
            <w:hideMark/>
          </w:tcPr>
          <w:p w14:paraId="28CC3825" w14:textId="329298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07_JUD_06_18</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09_1SA_28_22 </w:t>
            </w:r>
          </w:p>
        </w:tc>
      </w:tr>
      <w:tr w:rsidR="00BF0BBD" w:rsidRPr="00BF0BBD" w14:paraId="152B14CA" w14:textId="77777777" w:rsidTr="00BF0BBD">
        <w:trPr>
          <w:trHeight w:val="300"/>
        </w:trPr>
        <w:tc>
          <w:tcPr>
            <w:tcW w:w="4700" w:type="dxa"/>
            <w:tcBorders>
              <w:top w:val="nil"/>
              <w:left w:val="nil"/>
              <w:bottom w:val="nil"/>
              <w:right w:val="nil"/>
            </w:tcBorders>
            <w:shd w:val="clear" w:color="auto" w:fill="auto"/>
            <w:vAlign w:val="bottom"/>
            <w:hideMark/>
          </w:tcPr>
          <w:p w14:paraId="3EF341AB" w14:textId="5E31C0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before thee and eat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09_1SA_28_22 </w:t>
            </w:r>
          </w:p>
        </w:tc>
      </w:tr>
      <w:tr w:rsidR="00BF0BBD" w:rsidRPr="00BF0BBD" w14:paraId="362D3332" w14:textId="77777777" w:rsidTr="00BF0BBD">
        <w:trPr>
          <w:trHeight w:val="300"/>
        </w:trPr>
        <w:tc>
          <w:tcPr>
            <w:tcW w:w="4700" w:type="dxa"/>
            <w:tcBorders>
              <w:top w:val="nil"/>
              <w:left w:val="nil"/>
              <w:bottom w:val="nil"/>
              <w:right w:val="nil"/>
            </w:tcBorders>
            <w:shd w:val="clear" w:color="auto" w:fill="auto"/>
            <w:vAlign w:val="bottom"/>
            <w:hideMark/>
          </w:tcPr>
          <w:p w14:paraId="30C950CA" w14:textId="35A6A0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Behold that which</w:t>
            </w:r>
            <w:r w:rsidR="00FF4471">
              <w:rPr>
                <w:rFonts w:ascii="Calibri" w:eastAsia="Times New Roman" w:hAnsi="Calibri" w:cs="Calibri"/>
                <w:color w:val="000000"/>
              </w:rPr>
              <w:t>,</w:t>
            </w:r>
            <w:r w:rsidRPr="00BF0BBD">
              <w:rPr>
                <w:rFonts w:ascii="Calibri" w:eastAsia="Times New Roman" w:hAnsi="Calibri" w:cs="Calibri"/>
                <w:color w:val="000000"/>
              </w:rPr>
              <w:t xml:space="preserve"> 21_ECC_05_18 </w:t>
            </w:r>
          </w:p>
        </w:tc>
      </w:tr>
      <w:tr w:rsidR="00BF0BBD" w:rsidRPr="00BF0BBD" w14:paraId="6846A1D5" w14:textId="77777777" w:rsidTr="00BF0BBD">
        <w:trPr>
          <w:trHeight w:val="300"/>
        </w:trPr>
        <w:tc>
          <w:tcPr>
            <w:tcW w:w="4700" w:type="dxa"/>
            <w:tcBorders>
              <w:top w:val="nil"/>
              <w:left w:val="nil"/>
              <w:bottom w:val="nil"/>
              <w:right w:val="nil"/>
            </w:tcBorders>
            <w:shd w:val="clear" w:color="auto" w:fill="auto"/>
            <w:vAlign w:val="bottom"/>
            <w:hideMark/>
          </w:tcPr>
          <w:p w14:paraId="7F11C885" w14:textId="7B212B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01_GEN_43_32</w:t>
            </w:r>
            <w:r w:rsidR="00FF4471">
              <w:rPr>
                <w:rFonts w:ascii="Calibri" w:eastAsia="Times New Roman" w:hAnsi="Calibri" w:cs="Calibri"/>
                <w:color w:val="000000"/>
              </w:rPr>
              <w:t>,</w:t>
            </w:r>
            <w:r w:rsidRPr="00BF0BBD">
              <w:rPr>
                <w:rFonts w:ascii="Calibri" w:eastAsia="Times New Roman" w:hAnsi="Calibri" w:cs="Calibri"/>
                <w:color w:val="000000"/>
              </w:rPr>
              <w:t xml:space="preserve"> did eat with</w:t>
            </w:r>
            <w:r w:rsidR="00644F35">
              <w:rPr>
                <w:rFonts w:ascii="Calibri" w:eastAsia="Times New Roman" w:hAnsi="Calibri" w:cs="Calibri"/>
                <w:color w:val="000000"/>
              </w:rPr>
              <w:t>, &lt;&lt;&lt;&lt;&lt;</w:t>
            </w:r>
          </w:p>
        </w:tc>
      </w:tr>
      <w:tr w:rsidR="00BF0BBD" w:rsidRPr="00BF0BBD" w14:paraId="442A2188" w14:textId="77777777" w:rsidTr="00BF0BBD">
        <w:trPr>
          <w:trHeight w:val="300"/>
        </w:trPr>
        <w:tc>
          <w:tcPr>
            <w:tcW w:w="4700" w:type="dxa"/>
            <w:tcBorders>
              <w:top w:val="nil"/>
              <w:left w:val="nil"/>
              <w:bottom w:val="nil"/>
              <w:right w:val="nil"/>
            </w:tcBorders>
            <w:shd w:val="clear" w:color="auto" w:fill="auto"/>
            <w:vAlign w:val="bottom"/>
            <w:hideMark/>
          </w:tcPr>
          <w:p w14:paraId="78BB4A9B" w14:textId="659C7F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06_JOS_01_06</w:t>
            </w:r>
            <w:r w:rsidR="00FF4471">
              <w:rPr>
                <w:rFonts w:ascii="Calibri" w:eastAsia="Times New Roman" w:hAnsi="Calibri" w:cs="Calibri"/>
                <w:color w:val="000000"/>
              </w:rPr>
              <w:t>,</w:t>
            </w:r>
            <w:r w:rsidRPr="00BF0BBD">
              <w:rPr>
                <w:rFonts w:ascii="Calibri" w:eastAsia="Times New Roman" w:hAnsi="Calibri" w:cs="Calibri"/>
                <w:color w:val="000000"/>
              </w:rPr>
              <w:t xml:space="preserve"> for unto this</w:t>
            </w:r>
            <w:r w:rsidR="00644F35">
              <w:rPr>
                <w:rFonts w:ascii="Calibri" w:eastAsia="Times New Roman" w:hAnsi="Calibri" w:cs="Calibri"/>
                <w:color w:val="000000"/>
              </w:rPr>
              <w:t>, &lt;&lt;&lt;&lt;&lt;</w:t>
            </w:r>
          </w:p>
        </w:tc>
      </w:tr>
      <w:tr w:rsidR="00BF0BBD" w:rsidRPr="00BF0BBD" w14:paraId="23221D26" w14:textId="77777777" w:rsidTr="00BF0BBD">
        <w:trPr>
          <w:trHeight w:val="300"/>
        </w:trPr>
        <w:tc>
          <w:tcPr>
            <w:tcW w:w="4700" w:type="dxa"/>
            <w:tcBorders>
              <w:top w:val="nil"/>
              <w:left w:val="nil"/>
              <w:bottom w:val="nil"/>
              <w:right w:val="nil"/>
            </w:tcBorders>
            <w:shd w:val="clear" w:color="auto" w:fill="auto"/>
            <w:vAlign w:val="bottom"/>
            <w:hideMark/>
          </w:tcPr>
          <w:p w14:paraId="1F5536C0" w14:textId="189DE1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hath it been</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15_EZR_05_16 </w:t>
            </w:r>
          </w:p>
        </w:tc>
      </w:tr>
      <w:tr w:rsidR="00BF0BBD" w:rsidRPr="00BF0BBD" w14:paraId="14BF48C7" w14:textId="77777777" w:rsidTr="00BF0BBD">
        <w:trPr>
          <w:trHeight w:val="300"/>
        </w:trPr>
        <w:tc>
          <w:tcPr>
            <w:tcW w:w="4700" w:type="dxa"/>
            <w:tcBorders>
              <w:top w:val="nil"/>
              <w:left w:val="nil"/>
              <w:bottom w:val="nil"/>
              <w:right w:val="nil"/>
            </w:tcBorders>
            <w:shd w:val="clear" w:color="auto" w:fill="auto"/>
            <w:vAlign w:val="bottom"/>
            <w:hideMark/>
          </w:tcPr>
          <w:p w14:paraId="6EC4F386" w14:textId="18BEDC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said I have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23_ISA_49_04 </w:t>
            </w:r>
          </w:p>
        </w:tc>
      </w:tr>
      <w:tr w:rsidR="00BF0BBD" w:rsidRPr="00BF0BBD" w14:paraId="06641134" w14:textId="77777777" w:rsidTr="00BF0BBD">
        <w:trPr>
          <w:trHeight w:val="300"/>
        </w:trPr>
        <w:tc>
          <w:tcPr>
            <w:tcW w:w="4700" w:type="dxa"/>
            <w:tcBorders>
              <w:top w:val="nil"/>
              <w:left w:val="nil"/>
              <w:bottom w:val="nil"/>
              <w:right w:val="nil"/>
            </w:tcBorders>
            <w:shd w:val="clear" w:color="auto" w:fill="auto"/>
            <w:vAlign w:val="bottom"/>
            <w:hideMark/>
          </w:tcPr>
          <w:p w14:paraId="0957BFC1" w14:textId="608222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it and set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12_2KI_12_09 </w:t>
            </w:r>
          </w:p>
        </w:tc>
      </w:tr>
      <w:tr w:rsidR="00BF0BBD" w:rsidRPr="00BF0BBD" w14:paraId="118FB91D" w14:textId="77777777" w:rsidTr="00BF0BBD">
        <w:trPr>
          <w:trHeight w:val="300"/>
        </w:trPr>
        <w:tc>
          <w:tcPr>
            <w:tcW w:w="4700" w:type="dxa"/>
            <w:tcBorders>
              <w:top w:val="nil"/>
              <w:left w:val="nil"/>
              <w:bottom w:val="nil"/>
              <w:right w:val="nil"/>
            </w:tcBorders>
            <w:shd w:val="clear" w:color="auto" w:fill="auto"/>
            <w:vAlign w:val="bottom"/>
            <w:hideMark/>
          </w:tcPr>
          <w:p w14:paraId="47F4B34F" w14:textId="63E520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it and set it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12_2KI_12_09 </w:t>
            </w:r>
          </w:p>
        </w:tc>
      </w:tr>
      <w:tr w:rsidR="00BF0BBD" w:rsidRPr="00BF0BBD" w14:paraId="67E939ED" w14:textId="77777777" w:rsidTr="00BF0BBD">
        <w:trPr>
          <w:trHeight w:val="300"/>
        </w:trPr>
        <w:tc>
          <w:tcPr>
            <w:tcW w:w="4700" w:type="dxa"/>
            <w:tcBorders>
              <w:top w:val="nil"/>
              <w:left w:val="nil"/>
              <w:bottom w:val="nil"/>
              <w:right w:val="nil"/>
            </w:tcBorders>
            <w:shd w:val="clear" w:color="auto" w:fill="auto"/>
            <w:vAlign w:val="bottom"/>
            <w:hideMark/>
          </w:tcPr>
          <w:p w14:paraId="51BD5817" w14:textId="3B594A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it before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09_1SA_28_25 </w:t>
            </w:r>
          </w:p>
        </w:tc>
      </w:tr>
      <w:tr w:rsidR="00BF0BBD" w:rsidRPr="00BF0BBD" w14:paraId="7AF3571C" w14:textId="77777777" w:rsidTr="00BF0BBD">
        <w:trPr>
          <w:trHeight w:val="300"/>
        </w:trPr>
        <w:tc>
          <w:tcPr>
            <w:tcW w:w="4700" w:type="dxa"/>
            <w:tcBorders>
              <w:top w:val="nil"/>
              <w:left w:val="nil"/>
              <w:bottom w:val="nil"/>
              <w:right w:val="nil"/>
            </w:tcBorders>
            <w:shd w:val="clear" w:color="auto" w:fill="auto"/>
            <w:vAlign w:val="bottom"/>
            <w:hideMark/>
          </w:tcPr>
          <w:p w14:paraId="7960358D" w14:textId="1CD435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it before Saul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09_1SA_28_25 </w:t>
            </w:r>
          </w:p>
        </w:tc>
      </w:tr>
      <w:tr w:rsidR="00BF0BBD" w:rsidRPr="00BF0BBD" w14:paraId="1361D80B" w14:textId="77777777" w:rsidTr="00BF0BBD">
        <w:trPr>
          <w:trHeight w:val="300"/>
        </w:trPr>
        <w:tc>
          <w:tcPr>
            <w:tcW w:w="4700" w:type="dxa"/>
            <w:tcBorders>
              <w:top w:val="nil"/>
              <w:left w:val="nil"/>
              <w:bottom w:val="nil"/>
              <w:right w:val="nil"/>
            </w:tcBorders>
            <w:shd w:val="clear" w:color="auto" w:fill="auto"/>
            <w:vAlign w:val="bottom"/>
            <w:hideMark/>
          </w:tcPr>
          <w:p w14:paraId="6461B4CC" w14:textId="0B349F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07_JUD_06_18</w:t>
            </w:r>
            <w:r w:rsidR="00FF4471">
              <w:rPr>
                <w:rFonts w:ascii="Calibri" w:eastAsia="Times New Roman" w:hAnsi="Calibri" w:cs="Calibri"/>
                <w:color w:val="000000"/>
              </w:rPr>
              <w:t>,</w:t>
            </w:r>
            <w:r w:rsidRPr="00BF0BBD">
              <w:rPr>
                <w:rFonts w:ascii="Calibri" w:eastAsia="Times New Roman" w:hAnsi="Calibri" w:cs="Calibri"/>
                <w:color w:val="000000"/>
              </w:rPr>
              <w:t xml:space="preserve"> it before thee</w:t>
            </w:r>
            <w:r w:rsidR="00644F35">
              <w:rPr>
                <w:rFonts w:ascii="Calibri" w:eastAsia="Times New Roman" w:hAnsi="Calibri" w:cs="Calibri"/>
                <w:color w:val="000000"/>
              </w:rPr>
              <w:t>, &lt;&lt;&lt;&lt;&lt;</w:t>
            </w:r>
          </w:p>
        </w:tc>
      </w:tr>
      <w:tr w:rsidR="00BF0BBD" w:rsidRPr="00BF0BBD" w14:paraId="2F28E5DC" w14:textId="77777777" w:rsidTr="00BF0BBD">
        <w:trPr>
          <w:trHeight w:val="300"/>
        </w:trPr>
        <w:tc>
          <w:tcPr>
            <w:tcW w:w="4700" w:type="dxa"/>
            <w:tcBorders>
              <w:top w:val="nil"/>
              <w:left w:val="nil"/>
              <w:bottom w:val="nil"/>
              <w:right w:val="nil"/>
            </w:tcBorders>
            <w:shd w:val="clear" w:color="auto" w:fill="auto"/>
            <w:vAlign w:val="bottom"/>
            <w:hideMark/>
          </w:tcPr>
          <w:p w14:paraId="2BA9E0FC" w14:textId="0C40D4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07_JUD_06_18</w:t>
            </w:r>
            <w:r w:rsidR="00FF4471">
              <w:rPr>
                <w:rFonts w:ascii="Calibri" w:eastAsia="Times New Roman" w:hAnsi="Calibri" w:cs="Calibri"/>
                <w:color w:val="000000"/>
              </w:rPr>
              <w:t>,</w:t>
            </w:r>
            <w:r w:rsidRPr="00BF0BBD">
              <w:rPr>
                <w:rFonts w:ascii="Calibri" w:eastAsia="Times New Roman" w:hAnsi="Calibri" w:cs="Calibri"/>
                <w:color w:val="000000"/>
              </w:rPr>
              <w:t xml:space="preserve"> it before thee And</w:t>
            </w:r>
            <w:r w:rsidR="00644F35">
              <w:rPr>
                <w:rFonts w:ascii="Calibri" w:eastAsia="Times New Roman" w:hAnsi="Calibri" w:cs="Calibri"/>
                <w:color w:val="000000"/>
              </w:rPr>
              <w:t>, &lt;&lt;&lt;&lt;&lt;</w:t>
            </w:r>
          </w:p>
        </w:tc>
      </w:tr>
      <w:tr w:rsidR="00BF0BBD" w:rsidRPr="00BF0BBD" w14:paraId="5994B4EF" w14:textId="77777777" w:rsidTr="00BF0BBD">
        <w:trPr>
          <w:trHeight w:val="300"/>
        </w:trPr>
        <w:tc>
          <w:tcPr>
            <w:tcW w:w="4700" w:type="dxa"/>
            <w:tcBorders>
              <w:top w:val="nil"/>
              <w:left w:val="nil"/>
              <w:bottom w:val="nil"/>
              <w:right w:val="nil"/>
            </w:tcBorders>
            <w:shd w:val="clear" w:color="auto" w:fill="auto"/>
            <w:vAlign w:val="bottom"/>
            <w:hideMark/>
          </w:tcPr>
          <w:p w14:paraId="4F06F93F" w14:textId="76323E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07_JUD_14_02</w:t>
            </w:r>
            <w:r w:rsidR="00FF4471">
              <w:rPr>
                <w:rFonts w:ascii="Calibri" w:eastAsia="Times New Roman" w:hAnsi="Calibri" w:cs="Calibri"/>
                <w:color w:val="000000"/>
              </w:rPr>
              <w:t>,</w:t>
            </w:r>
            <w:r w:rsidRPr="00BF0BBD">
              <w:rPr>
                <w:rFonts w:ascii="Calibri" w:eastAsia="Times New Roman" w:hAnsi="Calibri" w:cs="Calibri"/>
                <w:color w:val="000000"/>
              </w:rPr>
              <w:t xml:space="preserve"> said I have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09_1SA_15_30 </w:t>
            </w:r>
          </w:p>
        </w:tc>
      </w:tr>
      <w:tr w:rsidR="00BF0BBD" w:rsidRPr="00BF0BBD" w14:paraId="2355D7A9" w14:textId="77777777" w:rsidTr="00BF0BBD">
        <w:trPr>
          <w:trHeight w:val="300"/>
        </w:trPr>
        <w:tc>
          <w:tcPr>
            <w:tcW w:w="4700" w:type="dxa"/>
            <w:tcBorders>
              <w:top w:val="nil"/>
              <w:left w:val="nil"/>
              <w:bottom w:val="nil"/>
              <w:right w:val="nil"/>
            </w:tcBorders>
            <w:shd w:val="clear" w:color="auto" w:fill="auto"/>
            <w:vAlign w:val="bottom"/>
            <w:hideMark/>
          </w:tcPr>
          <w:p w14:paraId="38EE26DE" w14:textId="72F451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05_DEU_26_10</w:t>
            </w:r>
            <w:r w:rsidR="00FF4471">
              <w:rPr>
                <w:rFonts w:ascii="Calibri" w:eastAsia="Times New Roman" w:hAnsi="Calibri" w:cs="Calibri"/>
                <w:color w:val="000000"/>
              </w:rPr>
              <w:t>,</w:t>
            </w:r>
            <w:r w:rsidRPr="00BF0BBD">
              <w:rPr>
                <w:rFonts w:ascii="Calibri" w:eastAsia="Times New Roman" w:hAnsi="Calibri" w:cs="Calibri"/>
                <w:color w:val="000000"/>
              </w:rPr>
              <w:t xml:space="preserve"> set it before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12_2KI_04_44 </w:t>
            </w:r>
          </w:p>
        </w:tc>
      </w:tr>
      <w:tr w:rsidR="00BF0BBD" w:rsidRPr="00BF0BBD" w14:paraId="25AF866A" w14:textId="77777777" w:rsidTr="00BF0BBD">
        <w:trPr>
          <w:trHeight w:val="300"/>
        </w:trPr>
        <w:tc>
          <w:tcPr>
            <w:tcW w:w="4700" w:type="dxa"/>
            <w:tcBorders>
              <w:top w:val="nil"/>
              <w:left w:val="nil"/>
              <w:bottom w:val="nil"/>
              <w:right w:val="nil"/>
            </w:tcBorders>
            <w:shd w:val="clear" w:color="auto" w:fill="auto"/>
            <w:vAlign w:val="bottom"/>
            <w:hideMark/>
          </w:tcPr>
          <w:p w14:paraId="2F3F2D09" w14:textId="7510BC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07_JUD_06_18</w:t>
            </w:r>
            <w:r w:rsidR="00FF4471">
              <w:rPr>
                <w:rFonts w:ascii="Calibri" w:eastAsia="Times New Roman" w:hAnsi="Calibri" w:cs="Calibri"/>
                <w:color w:val="000000"/>
              </w:rPr>
              <w:t>,</w:t>
            </w:r>
            <w:r w:rsidRPr="00BF0BBD">
              <w:rPr>
                <w:rFonts w:ascii="Calibri" w:eastAsia="Times New Roman" w:hAnsi="Calibri" w:cs="Calibri"/>
                <w:color w:val="000000"/>
              </w:rPr>
              <w:t xml:space="preserve"> set it before thee</w:t>
            </w:r>
            <w:r w:rsidR="00644F35">
              <w:rPr>
                <w:rFonts w:ascii="Calibri" w:eastAsia="Times New Roman" w:hAnsi="Calibri" w:cs="Calibri"/>
                <w:color w:val="000000"/>
              </w:rPr>
              <w:t>, &lt;&lt;&lt;&lt;&lt;</w:t>
            </w:r>
          </w:p>
        </w:tc>
      </w:tr>
      <w:tr w:rsidR="00BF0BBD" w:rsidRPr="00BF0BBD" w14:paraId="5F16CB2B" w14:textId="77777777" w:rsidTr="00BF0BBD">
        <w:trPr>
          <w:trHeight w:val="300"/>
        </w:trPr>
        <w:tc>
          <w:tcPr>
            <w:tcW w:w="4700" w:type="dxa"/>
            <w:tcBorders>
              <w:top w:val="nil"/>
              <w:left w:val="nil"/>
              <w:bottom w:val="nil"/>
              <w:right w:val="nil"/>
            </w:tcBorders>
            <w:shd w:val="clear" w:color="auto" w:fill="auto"/>
            <w:vAlign w:val="bottom"/>
            <w:hideMark/>
          </w:tcPr>
          <w:p w14:paraId="59C469AC" w14:textId="19148A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09_1SA_02_35</w:t>
            </w:r>
            <w:r w:rsidR="00FF4471">
              <w:rPr>
                <w:rFonts w:ascii="Calibri" w:eastAsia="Times New Roman" w:hAnsi="Calibri" w:cs="Calibri"/>
                <w:color w:val="000000"/>
              </w:rPr>
              <w:t>,</w:t>
            </w:r>
            <w:r w:rsidRPr="00BF0BBD">
              <w:rPr>
                <w:rFonts w:ascii="Calibri" w:eastAsia="Times New Roman" w:hAnsi="Calibri" w:cs="Calibri"/>
                <w:color w:val="000000"/>
              </w:rPr>
              <w:t xml:space="preserve"> that which is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11_1KI_11_33 </w:t>
            </w:r>
          </w:p>
        </w:tc>
      </w:tr>
      <w:tr w:rsidR="00BF0BBD" w:rsidRPr="00BF0BBD" w14:paraId="3FC50584" w14:textId="77777777" w:rsidTr="00BF0BBD">
        <w:trPr>
          <w:trHeight w:val="300"/>
        </w:trPr>
        <w:tc>
          <w:tcPr>
            <w:tcW w:w="4700" w:type="dxa"/>
            <w:tcBorders>
              <w:top w:val="nil"/>
              <w:left w:val="nil"/>
              <w:bottom w:val="nil"/>
              <w:right w:val="nil"/>
            </w:tcBorders>
            <w:shd w:val="clear" w:color="auto" w:fill="auto"/>
            <w:vAlign w:val="bottom"/>
            <w:hideMark/>
          </w:tcPr>
          <w:p w14:paraId="087D08BE" w14:textId="309086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03_LEV_02_10</w:t>
            </w:r>
            <w:r w:rsidR="00FF4471">
              <w:rPr>
                <w:rFonts w:ascii="Calibri" w:eastAsia="Times New Roman" w:hAnsi="Calibri" w:cs="Calibri"/>
                <w:color w:val="000000"/>
              </w:rPr>
              <w:t>,</w:t>
            </w:r>
            <w:r w:rsidRPr="00BF0BBD">
              <w:rPr>
                <w:rFonts w:ascii="Calibri" w:eastAsia="Times New Roman" w:hAnsi="Calibri" w:cs="Calibri"/>
                <w:color w:val="000000"/>
              </w:rPr>
              <w:t xml:space="preserve"> that which is left</w:t>
            </w:r>
            <w:r w:rsidR="00644F35">
              <w:rPr>
                <w:rFonts w:ascii="Calibri" w:eastAsia="Times New Roman" w:hAnsi="Calibri" w:cs="Calibri"/>
                <w:color w:val="000000"/>
              </w:rPr>
              <w:t>, &lt;&lt;&lt;&lt;&lt;</w:t>
            </w:r>
          </w:p>
        </w:tc>
      </w:tr>
      <w:tr w:rsidR="00BF0BBD" w:rsidRPr="00BF0BBD" w14:paraId="0C316B3F" w14:textId="77777777" w:rsidTr="00BF0BBD">
        <w:trPr>
          <w:trHeight w:val="300"/>
        </w:trPr>
        <w:tc>
          <w:tcPr>
            <w:tcW w:w="4700" w:type="dxa"/>
            <w:tcBorders>
              <w:top w:val="nil"/>
              <w:left w:val="nil"/>
              <w:bottom w:val="nil"/>
              <w:right w:val="nil"/>
            </w:tcBorders>
            <w:shd w:val="clear" w:color="auto" w:fill="auto"/>
            <w:vAlign w:val="bottom"/>
            <w:hideMark/>
          </w:tcPr>
          <w:p w14:paraId="04715E0A" w14:textId="4FA6F5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07_JUD_21_25</w:t>
            </w:r>
            <w:r w:rsidR="00FF4471">
              <w:rPr>
                <w:rFonts w:ascii="Calibri" w:eastAsia="Times New Roman" w:hAnsi="Calibri" w:cs="Calibri"/>
                <w:color w:val="000000"/>
              </w:rPr>
              <w:t>,</w:t>
            </w:r>
            <w:r w:rsidRPr="00BF0BBD">
              <w:rPr>
                <w:rFonts w:ascii="Calibri" w:eastAsia="Times New Roman" w:hAnsi="Calibri" w:cs="Calibri"/>
                <w:color w:val="000000"/>
              </w:rPr>
              <w:t xml:space="preserve"> that which was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11_1KI_15_05 </w:t>
            </w:r>
          </w:p>
        </w:tc>
      </w:tr>
      <w:tr w:rsidR="00BF0BBD" w:rsidRPr="00BF0BBD" w14:paraId="1DD14967" w14:textId="77777777" w:rsidTr="00BF0BBD">
        <w:trPr>
          <w:trHeight w:val="300"/>
        </w:trPr>
        <w:tc>
          <w:tcPr>
            <w:tcW w:w="4700" w:type="dxa"/>
            <w:tcBorders>
              <w:top w:val="nil"/>
              <w:left w:val="nil"/>
              <w:bottom w:val="nil"/>
              <w:right w:val="nil"/>
            </w:tcBorders>
            <w:shd w:val="clear" w:color="auto" w:fill="auto"/>
            <w:vAlign w:val="bottom"/>
            <w:hideMark/>
          </w:tcPr>
          <w:p w14:paraId="5EEBF98C" w14:textId="37E056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05_DEU_17_07</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So</w:t>
            </w:r>
            <w:r w:rsidR="00FF4471">
              <w:rPr>
                <w:rFonts w:ascii="Calibri" w:eastAsia="Times New Roman" w:hAnsi="Calibri" w:cs="Calibri"/>
                <w:color w:val="000000"/>
              </w:rPr>
              <w:t>,</w:t>
            </w:r>
            <w:r w:rsidRPr="00BF0BBD">
              <w:rPr>
                <w:rFonts w:ascii="Calibri" w:eastAsia="Times New Roman" w:hAnsi="Calibri" w:cs="Calibri"/>
                <w:color w:val="000000"/>
              </w:rPr>
              <w:t xml:space="preserve"> 58_HEB_05_03 </w:t>
            </w:r>
          </w:p>
        </w:tc>
      </w:tr>
      <w:tr w:rsidR="00BF0BBD" w:rsidRPr="00BF0BBD" w14:paraId="0503E9DC" w14:textId="77777777" w:rsidTr="00BF0BBD">
        <w:trPr>
          <w:trHeight w:val="600"/>
        </w:trPr>
        <w:tc>
          <w:tcPr>
            <w:tcW w:w="4700" w:type="dxa"/>
            <w:tcBorders>
              <w:top w:val="nil"/>
              <w:left w:val="nil"/>
              <w:bottom w:val="nil"/>
              <w:right w:val="nil"/>
            </w:tcBorders>
            <w:shd w:val="clear" w:color="auto" w:fill="auto"/>
            <w:vAlign w:val="bottom"/>
            <w:hideMark/>
          </w:tcPr>
          <w:p w14:paraId="00F9AA38" w14:textId="16DB6B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05_DEU_18_03</w:t>
            </w:r>
            <w:r w:rsidR="00FF4471">
              <w:rPr>
                <w:rFonts w:ascii="Calibri" w:eastAsia="Times New Roman" w:hAnsi="Calibri" w:cs="Calibri"/>
                <w:color w:val="000000"/>
              </w:rPr>
              <w:t>,</w:t>
            </w:r>
            <w:r w:rsidRPr="00BF0BBD">
              <w:rPr>
                <w:rFonts w:ascii="Calibri" w:eastAsia="Times New Roman" w:hAnsi="Calibri" w:cs="Calibri"/>
                <w:color w:val="000000"/>
              </w:rPr>
              <w:t xml:space="preserve"> the shoulder and</w:t>
            </w:r>
            <w:r w:rsidR="00FF4471">
              <w:rPr>
                <w:rFonts w:ascii="Calibri" w:eastAsia="Times New Roman" w:hAnsi="Calibri" w:cs="Calibri"/>
                <w:color w:val="000000"/>
              </w:rPr>
              <w:t>,</w:t>
            </w:r>
            <w:r w:rsidRPr="00BF0BBD">
              <w:rPr>
                <w:rFonts w:ascii="Calibri" w:eastAsia="Times New Roman" w:hAnsi="Calibri" w:cs="Calibri"/>
                <w:color w:val="000000"/>
              </w:rPr>
              <w:t xml:space="preserve"> 38_ZEC_07_11 </w:t>
            </w:r>
          </w:p>
        </w:tc>
      </w:tr>
      <w:tr w:rsidR="00BF0BBD" w:rsidRPr="00BF0BBD" w14:paraId="6A352CDA" w14:textId="77777777" w:rsidTr="00BF0BBD">
        <w:trPr>
          <w:trHeight w:val="300"/>
        </w:trPr>
        <w:tc>
          <w:tcPr>
            <w:tcW w:w="4700" w:type="dxa"/>
            <w:tcBorders>
              <w:top w:val="nil"/>
              <w:left w:val="nil"/>
              <w:bottom w:val="nil"/>
              <w:right w:val="nil"/>
            </w:tcBorders>
            <w:shd w:val="clear" w:color="auto" w:fill="auto"/>
            <w:vAlign w:val="bottom"/>
            <w:hideMark/>
          </w:tcPr>
          <w:p w14:paraId="022F434A" w14:textId="10379B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thee and eat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09_1SA_28_22 </w:t>
            </w:r>
          </w:p>
        </w:tc>
      </w:tr>
      <w:tr w:rsidR="00BF0BBD" w:rsidRPr="00BF0BBD" w14:paraId="3B24D8B7" w14:textId="77777777" w:rsidTr="00BF0BBD">
        <w:trPr>
          <w:trHeight w:val="300"/>
        </w:trPr>
        <w:tc>
          <w:tcPr>
            <w:tcW w:w="4700" w:type="dxa"/>
            <w:tcBorders>
              <w:top w:val="nil"/>
              <w:left w:val="nil"/>
              <w:bottom w:val="nil"/>
              <w:right w:val="nil"/>
            </w:tcBorders>
            <w:shd w:val="clear" w:color="auto" w:fill="auto"/>
            <w:vAlign w:val="bottom"/>
            <w:hideMark/>
          </w:tcPr>
          <w:p w14:paraId="1506A641" w14:textId="5B1310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this time</w:t>
            </w:r>
            <w:r w:rsidR="00FF4471">
              <w:rPr>
                <w:rFonts w:ascii="Calibri" w:eastAsia="Times New Roman" w:hAnsi="Calibri" w:cs="Calibri"/>
                <w:color w:val="000000"/>
              </w:rPr>
              <w:t>,</w:t>
            </w:r>
            <w:r w:rsidRPr="00BF0BBD">
              <w:rPr>
                <w:rFonts w:ascii="Calibri" w:eastAsia="Times New Roman" w:hAnsi="Calibri" w:cs="Calibri"/>
                <w:color w:val="000000"/>
              </w:rPr>
              <w:t xml:space="preserve"> 41_MAR_13_19 </w:t>
            </w:r>
          </w:p>
        </w:tc>
      </w:tr>
      <w:tr w:rsidR="00BF0BBD" w:rsidRPr="00BF0BBD" w14:paraId="3DFD078A" w14:textId="77777777" w:rsidTr="00BF0BBD">
        <w:trPr>
          <w:trHeight w:val="300"/>
        </w:trPr>
        <w:tc>
          <w:tcPr>
            <w:tcW w:w="4700" w:type="dxa"/>
            <w:tcBorders>
              <w:top w:val="nil"/>
              <w:left w:val="nil"/>
              <w:bottom w:val="nil"/>
              <w:right w:val="nil"/>
            </w:tcBorders>
            <w:shd w:val="clear" w:color="auto" w:fill="auto"/>
            <w:vAlign w:val="bottom"/>
            <w:hideMark/>
          </w:tcPr>
          <w:p w14:paraId="0F9ABACD" w14:textId="6920AC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04_NUM_15_39</w:t>
            </w:r>
            <w:r w:rsidR="00FF4471">
              <w:rPr>
                <w:rFonts w:ascii="Calibri" w:eastAsia="Times New Roman" w:hAnsi="Calibri" w:cs="Calibri"/>
                <w:color w:val="000000"/>
              </w:rPr>
              <w:t>,</w:t>
            </w:r>
            <w:r w:rsidRPr="00BF0BBD">
              <w:rPr>
                <w:rFonts w:ascii="Calibri" w:eastAsia="Times New Roman" w:hAnsi="Calibri" w:cs="Calibri"/>
                <w:color w:val="000000"/>
              </w:rPr>
              <w:t xml:space="preserve"> upon it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12_2KI_13_16 </w:t>
            </w:r>
          </w:p>
        </w:tc>
      </w:tr>
      <w:tr w:rsidR="00BF0BBD" w:rsidRPr="00BF0BBD" w14:paraId="237649AC" w14:textId="77777777" w:rsidTr="00BF0BBD">
        <w:trPr>
          <w:trHeight w:val="300"/>
        </w:trPr>
        <w:tc>
          <w:tcPr>
            <w:tcW w:w="4700" w:type="dxa"/>
            <w:tcBorders>
              <w:top w:val="nil"/>
              <w:left w:val="nil"/>
              <w:bottom w:val="nil"/>
              <w:right w:val="nil"/>
            </w:tcBorders>
            <w:shd w:val="clear" w:color="auto" w:fill="auto"/>
            <w:vAlign w:val="bottom"/>
            <w:hideMark/>
          </w:tcPr>
          <w:p w14:paraId="2F171466" w14:textId="2BF325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02_EXO_39_05</w:t>
            </w:r>
            <w:r w:rsidR="00FF4471">
              <w:rPr>
                <w:rFonts w:ascii="Calibri" w:eastAsia="Times New Roman" w:hAnsi="Calibri" w:cs="Calibri"/>
                <w:color w:val="000000"/>
              </w:rPr>
              <w:t>,</w:t>
            </w:r>
            <w:r w:rsidRPr="00BF0BBD">
              <w:rPr>
                <w:rFonts w:ascii="Calibri" w:eastAsia="Times New Roman" w:hAnsi="Calibri" w:cs="Calibri"/>
                <w:color w:val="000000"/>
              </w:rPr>
              <w:t xml:space="preserve"> was upon it</w:t>
            </w:r>
            <w:r w:rsidR="00FF4471">
              <w:rPr>
                <w:rFonts w:ascii="Calibri" w:eastAsia="Times New Roman" w:hAnsi="Calibri" w:cs="Calibri"/>
                <w:color w:val="000000"/>
              </w:rPr>
              <w:t>,</w:t>
            </w:r>
            <w:r w:rsidRPr="00BF0BBD">
              <w:rPr>
                <w:rFonts w:ascii="Calibri" w:eastAsia="Times New Roman" w:hAnsi="Calibri" w:cs="Calibri"/>
                <w:color w:val="000000"/>
              </w:rPr>
              <w:t xml:space="preserve"> 24_JER_52_22 </w:t>
            </w:r>
          </w:p>
        </w:tc>
      </w:tr>
      <w:tr w:rsidR="00BF0BBD" w:rsidRPr="00BF0BBD" w14:paraId="56581651" w14:textId="77777777" w:rsidTr="00BF0BBD">
        <w:trPr>
          <w:trHeight w:val="300"/>
        </w:trPr>
        <w:tc>
          <w:tcPr>
            <w:tcW w:w="4700" w:type="dxa"/>
            <w:tcBorders>
              <w:top w:val="nil"/>
              <w:left w:val="nil"/>
              <w:bottom w:val="nil"/>
              <w:right w:val="nil"/>
            </w:tcBorders>
            <w:shd w:val="clear" w:color="auto" w:fill="auto"/>
            <w:vAlign w:val="bottom"/>
            <w:hideMark/>
          </w:tcPr>
          <w:p w14:paraId="0BF5234E" w14:textId="0DDB5C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upon it and</w:t>
            </w:r>
            <w:r w:rsidR="00FF4471">
              <w:rPr>
                <w:rFonts w:ascii="Calibri" w:eastAsia="Times New Roman" w:hAnsi="Calibri" w:cs="Calibri"/>
                <w:color w:val="000000"/>
              </w:rPr>
              <w:t>,</w:t>
            </w:r>
            <w:r w:rsidRPr="00BF0BBD">
              <w:rPr>
                <w:rFonts w:ascii="Calibri" w:eastAsia="Times New Roman" w:hAnsi="Calibri" w:cs="Calibri"/>
                <w:color w:val="000000"/>
              </w:rPr>
              <w:t xml:space="preserve"> 24_JER_52_22 </w:t>
            </w:r>
          </w:p>
        </w:tc>
      </w:tr>
      <w:tr w:rsidR="00BF0BBD" w:rsidRPr="00BF0BBD" w14:paraId="657C58BF" w14:textId="77777777" w:rsidTr="00BF0BBD">
        <w:trPr>
          <w:trHeight w:val="1200"/>
        </w:trPr>
        <w:tc>
          <w:tcPr>
            <w:tcW w:w="4700" w:type="dxa"/>
            <w:tcBorders>
              <w:top w:val="nil"/>
              <w:left w:val="nil"/>
              <w:bottom w:val="nil"/>
              <w:right w:val="nil"/>
            </w:tcBorders>
            <w:shd w:val="clear" w:color="auto" w:fill="auto"/>
            <w:vAlign w:val="bottom"/>
            <w:hideMark/>
          </w:tcPr>
          <w:p w14:paraId="0C5CF6FF"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09_1SA_09:25 And when they were come down from the high place into the city, [Samuel] communed with Saul upon the top of the house. #,</w:t>
            </w:r>
          </w:p>
        </w:tc>
      </w:tr>
      <w:tr w:rsidR="00BF0BBD" w:rsidRPr="00BF0BBD" w14:paraId="4559685F" w14:textId="77777777" w:rsidTr="00BF0BBD">
        <w:trPr>
          <w:trHeight w:val="300"/>
        </w:trPr>
        <w:tc>
          <w:tcPr>
            <w:tcW w:w="4700" w:type="dxa"/>
            <w:tcBorders>
              <w:top w:val="nil"/>
              <w:left w:val="nil"/>
              <w:bottom w:val="nil"/>
              <w:right w:val="nil"/>
            </w:tcBorders>
            <w:shd w:val="clear" w:color="auto" w:fill="auto"/>
            <w:vAlign w:val="bottom"/>
            <w:hideMark/>
          </w:tcPr>
          <w:p w14:paraId="6E65757F" w14:textId="7808F9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09_1SA_09_14</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they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09_1SA_10_10 </w:t>
            </w:r>
          </w:p>
        </w:tc>
      </w:tr>
      <w:tr w:rsidR="00BF0BBD" w:rsidRPr="00BF0BBD" w14:paraId="056C7D2A" w14:textId="77777777" w:rsidTr="00BF0BBD">
        <w:trPr>
          <w:trHeight w:val="600"/>
        </w:trPr>
        <w:tc>
          <w:tcPr>
            <w:tcW w:w="4700" w:type="dxa"/>
            <w:tcBorders>
              <w:top w:val="nil"/>
              <w:left w:val="nil"/>
              <w:bottom w:val="nil"/>
              <w:right w:val="nil"/>
            </w:tcBorders>
            <w:shd w:val="clear" w:color="auto" w:fill="auto"/>
            <w:vAlign w:val="bottom"/>
            <w:hideMark/>
          </w:tcPr>
          <w:p w14:paraId="1205D942" w14:textId="0B4F6F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09_1SA_09_14</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they were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12_2KI_07_05 </w:t>
            </w:r>
          </w:p>
        </w:tc>
      </w:tr>
      <w:tr w:rsidR="00BF0BBD" w:rsidRPr="00BF0BBD" w14:paraId="61E99591" w14:textId="77777777" w:rsidTr="00BF0BBD">
        <w:trPr>
          <w:trHeight w:val="300"/>
        </w:trPr>
        <w:tc>
          <w:tcPr>
            <w:tcW w:w="4700" w:type="dxa"/>
            <w:tcBorders>
              <w:top w:val="nil"/>
              <w:left w:val="nil"/>
              <w:bottom w:val="nil"/>
              <w:right w:val="nil"/>
            </w:tcBorders>
            <w:shd w:val="clear" w:color="auto" w:fill="auto"/>
            <w:vAlign w:val="bottom"/>
            <w:hideMark/>
          </w:tcPr>
          <w:p w14:paraId="2E0A72F9" w14:textId="40DAD5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06_JOS_03_13</w:t>
            </w:r>
            <w:r w:rsidR="00FF4471">
              <w:rPr>
                <w:rFonts w:ascii="Calibri" w:eastAsia="Times New Roman" w:hAnsi="Calibri" w:cs="Calibri"/>
                <w:color w:val="000000"/>
              </w:rPr>
              <w:t>,</w:t>
            </w:r>
            <w:r w:rsidRPr="00BF0BBD">
              <w:rPr>
                <w:rFonts w:ascii="Calibri" w:eastAsia="Times New Roman" w:hAnsi="Calibri" w:cs="Calibri"/>
                <w:color w:val="000000"/>
              </w:rPr>
              <w:t xml:space="preserve"> come down from</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12_2KI_01_06 </w:t>
            </w:r>
          </w:p>
        </w:tc>
      </w:tr>
      <w:tr w:rsidR="00BF0BBD" w:rsidRPr="00BF0BBD" w14:paraId="1C1720B1" w14:textId="77777777" w:rsidTr="00BF0BBD">
        <w:trPr>
          <w:trHeight w:val="300"/>
        </w:trPr>
        <w:tc>
          <w:tcPr>
            <w:tcW w:w="4700" w:type="dxa"/>
            <w:tcBorders>
              <w:top w:val="nil"/>
              <w:left w:val="nil"/>
              <w:bottom w:val="nil"/>
              <w:right w:val="nil"/>
            </w:tcBorders>
            <w:shd w:val="clear" w:color="auto" w:fill="auto"/>
            <w:vAlign w:val="bottom"/>
            <w:hideMark/>
          </w:tcPr>
          <w:p w14:paraId="591BD715" w14:textId="7BF573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come down from the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26_EZE_30_06 </w:t>
            </w:r>
          </w:p>
        </w:tc>
      </w:tr>
      <w:tr w:rsidR="00BF0BBD" w:rsidRPr="00BF0BBD" w14:paraId="4ADF4204" w14:textId="77777777" w:rsidTr="00BF0BBD">
        <w:trPr>
          <w:trHeight w:val="300"/>
        </w:trPr>
        <w:tc>
          <w:tcPr>
            <w:tcW w:w="4700" w:type="dxa"/>
            <w:tcBorders>
              <w:top w:val="nil"/>
              <w:left w:val="nil"/>
              <w:bottom w:val="nil"/>
              <w:right w:val="nil"/>
            </w:tcBorders>
            <w:shd w:val="clear" w:color="auto" w:fill="auto"/>
            <w:vAlign w:val="bottom"/>
            <w:hideMark/>
          </w:tcPr>
          <w:p w14:paraId="3E4DD488" w14:textId="0B4711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07_JUD_09_36</w:t>
            </w:r>
            <w:r w:rsidR="00FF4471">
              <w:rPr>
                <w:rFonts w:ascii="Calibri" w:eastAsia="Times New Roman" w:hAnsi="Calibri" w:cs="Calibri"/>
                <w:color w:val="000000"/>
              </w:rPr>
              <w:t>,</w:t>
            </w:r>
            <w:r w:rsidRPr="00BF0BBD">
              <w:rPr>
                <w:rFonts w:ascii="Calibri" w:eastAsia="Times New Roman" w:hAnsi="Calibri" w:cs="Calibri"/>
                <w:color w:val="000000"/>
              </w:rPr>
              <w:t xml:space="preserve"> down from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09_1SA_10_05 </w:t>
            </w:r>
          </w:p>
        </w:tc>
      </w:tr>
      <w:tr w:rsidR="00BF0BBD" w:rsidRPr="00BF0BBD" w14:paraId="4BFD064B" w14:textId="77777777" w:rsidTr="00BF0BBD">
        <w:trPr>
          <w:trHeight w:val="300"/>
        </w:trPr>
        <w:tc>
          <w:tcPr>
            <w:tcW w:w="4700" w:type="dxa"/>
            <w:tcBorders>
              <w:top w:val="nil"/>
              <w:left w:val="nil"/>
              <w:bottom w:val="nil"/>
              <w:right w:val="nil"/>
            </w:tcBorders>
            <w:shd w:val="clear" w:color="auto" w:fill="auto"/>
            <w:vAlign w:val="bottom"/>
            <w:hideMark/>
          </w:tcPr>
          <w:p w14:paraId="71F480C5" w14:textId="28FC4A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down from the high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09_1SA_10_05 </w:t>
            </w:r>
          </w:p>
        </w:tc>
      </w:tr>
      <w:tr w:rsidR="00BF0BBD" w:rsidRPr="00BF0BBD" w14:paraId="77AE2A86" w14:textId="77777777" w:rsidTr="00BF0BBD">
        <w:trPr>
          <w:trHeight w:val="300"/>
        </w:trPr>
        <w:tc>
          <w:tcPr>
            <w:tcW w:w="4700" w:type="dxa"/>
            <w:tcBorders>
              <w:top w:val="nil"/>
              <w:left w:val="nil"/>
              <w:bottom w:val="nil"/>
              <w:right w:val="nil"/>
            </w:tcBorders>
            <w:shd w:val="clear" w:color="auto" w:fill="auto"/>
            <w:vAlign w:val="bottom"/>
            <w:hideMark/>
          </w:tcPr>
          <w:p w14:paraId="44E7477C" w14:textId="173311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from the high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09_1SA_10_05 </w:t>
            </w:r>
          </w:p>
        </w:tc>
      </w:tr>
      <w:tr w:rsidR="00BF0BBD" w:rsidRPr="00BF0BBD" w14:paraId="3F56CB98" w14:textId="77777777" w:rsidTr="00BF0BBD">
        <w:trPr>
          <w:trHeight w:val="300"/>
        </w:trPr>
        <w:tc>
          <w:tcPr>
            <w:tcW w:w="4700" w:type="dxa"/>
            <w:tcBorders>
              <w:top w:val="nil"/>
              <w:left w:val="nil"/>
              <w:bottom w:val="nil"/>
              <w:right w:val="nil"/>
            </w:tcBorders>
            <w:shd w:val="clear" w:color="auto" w:fill="auto"/>
            <w:vAlign w:val="bottom"/>
            <w:hideMark/>
          </w:tcPr>
          <w:p w14:paraId="6FA245A5" w14:textId="48CF71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from the high place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09_1SA_10_05 </w:t>
            </w:r>
          </w:p>
        </w:tc>
      </w:tr>
      <w:tr w:rsidR="00BF0BBD" w:rsidRPr="00BF0BBD" w14:paraId="0438B925" w14:textId="77777777" w:rsidTr="00BF0BBD">
        <w:trPr>
          <w:trHeight w:val="300"/>
        </w:trPr>
        <w:tc>
          <w:tcPr>
            <w:tcW w:w="4700" w:type="dxa"/>
            <w:tcBorders>
              <w:top w:val="nil"/>
              <w:left w:val="nil"/>
              <w:bottom w:val="nil"/>
              <w:right w:val="nil"/>
            </w:tcBorders>
            <w:shd w:val="clear" w:color="auto" w:fill="auto"/>
            <w:vAlign w:val="bottom"/>
            <w:hideMark/>
          </w:tcPr>
          <w:p w14:paraId="7FCD5B69" w14:textId="384C3A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09_1SA_09_14</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city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09_1SA_20_42 </w:t>
            </w:r>
          </w:p>
        </w:tc>
      </w:tr>
      <w:tr w:rsidR="00BF0BBD" w:rsidRPr="00BF0BBD" w14:paraId="5C1D6752" w14:textId="77777777" w:rsidTr="00BF0BBD">
        <w:trPr>
          <w:trHeight w:val="300"/>
        </w:trPr>
        <w:tc>
          <w:tcPr>
            <w:tcW w:w="4700" w:type="dxa"/>
            <w:tcBorders>
              <w:top w:val="nil"/>
              <w:left w:val="nil"/>
              <w:bottom w:val="nil"/>
              <w:right w:val="nil"/>
            </w:tcBorders>
            <w:shd w:val="clear" w:color="auto" w:fill="auto"/>
            <w:vAlign w:val="bottom"/>
            <w:hideMark/>
          </w:tcPr>
          <w:p w14:paraId="0F23666F" w14:textId="430F06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09_1SA_03_15</w:t>
            </w:r>
            <w:r w:rsidR="00FF4471">
              <w:rPr>
                <w:rFonts w:ascii="Calibri" w:eastAsia="Times New Roman" w:hAnsi="Calibri" w:cs="Calibri"/>
                <w:color w:val="000000"/>
              </w:rPr>
              <w:t>,</w:t>
            </w:r>
            <w:r w:rsidRPr="00BF0BBD">
              <w:rPr>
                <w:rFonts w:ascii="Calibri" w:eastAsia="Times New Roman" w:hAnsi="Calibri" w:cs="Calibri"/>
                <w:color w:val="000000"/>
              </w:rPr>
              <w:t xml:space="preserve"> of the house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09_1SA_09_26 </w:t>
            </w:r>
          </w:p>
        </w:tc>
      </w:tr>
      <w:tr w:rsidR="00BF0BBD" w:rsidRPr="00BF0BBD" w14:paraId="1176B2B2" w14:textId="77777777" w:rsidTr="00BF0BBD">
        <w:trPr>
          <w:trHeight w:val="300"/>
        </w:trPr>
        <w:tc>
          <w:tcPr>
            <w:tcW w:w="4700" w:type="dxa"/>
            <w:tcBorders>
              <w:top w:val="nil"/>
              <w:left w:val="nil"/>
              <w:bottom w:val="nil"/>
              <w:right w:val="nil"/>
            </w:tcBorders>
            <w:shd w:val="clear" w:color="auto" w:fill="auto"/>
            <w:vAlign w:val="bottom"/>
            <w:hideMark/>
          </w:tcPr>
          <w:p w14:paraId="6F119B10" w14:textId="713D95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place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11_1KI_08_06 </w:t>
            </w:r>
          </w:p>
        </w:tc>
      </w:tr>
      <w:tr w:rsidR="00BF0BBD" w:rsidRPr="00BF0BBD" w14:paraId="7721CE67" w14:textId="77777777" w:rsidTr="00BF0BBD">
        <w:trPr>
          <w:trHeight w:val="300"/>
        </w:trPr>
        <w:tc>
          <w:tcPr>
            <w:tcW w:w="4700" w:type="dxa"/>
            <w:tcBorders>
              <w:top w:val="nil"/>
              <w:left w:val="nil"/>
              <w:bottom w:val="nil"/>
              <w:right w:val="nil"/>
            </w:tcBorders>
            <w:shd w:val="clear" w:color="auto" w:fill="auto"/>
            <w:vAlign w:val="bottom"/>
            <w:hideMark/>
          </w:tcPr>
          <w:p w14:paraId="11B21023" w14:textId="192F8E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city Samuel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09_1SA_09_27 </w:t>
            </w:r>
          </w:p>
        </w:tc>
      </w:tr>
      <w:tr w:rsidR="00BF0BBD" w:rsidRPr="00BF0BBD" w14:paraId="5A189E99" w14:textId="77777777" w:rsidTr="00BF0BBD">
        <w:trPr>
          <w:trHeight w:val="300"/>
        </w:trPr>
        <w:tc>
          <w:tcPr>
            <w:tcW w:w="4700" w:type="dxa"/>
            <w:tcBorders>
              <w:top w:val="nil"/>
              <w:left w:val="nil"/>
              <w:bottom w:val="nil"/>
              <w:right w:val="nil"/>
            </w:tcBorders>
            <w:shd w:val="clear" w:color="auto" w:fill="auto"/>
            <w:vAlign w:val="bottom"/>
            <w:hideMark/>
          </w:tcPr>
          <w:p w14:paraId="66F82E64" w14:textId="544A05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09_1SA_09_19</w:t>
            </w:r>
            <w:r w:rsidR="00FF4471">
              <w:rPr>
                <w:rFonts w:ascii="Calibri" w:eastAsia="Times New Roman" w:hAnsi="Calibri" w:cs="Calibri"/>
                <w:color w:val="000000"/>
              </w:rPr>
              <w:t>,</w:t>
            </w:r>
            <w:r w:rsidRPr="00BF0BBD">
              <w:rPr>
                <w:rFonts w:ascii="Calibri" w:eastAsia="Times New Roman" w:hAnsi="Calibri" w:cs="Calibri"/>
                <w:color w:val="000000"/>
              </w:rPr>
              <w:t xml:space="preserve"> the high place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09_1SA_10_05 </w:t>
            </w:r>
          </w:p>
        </w:tc>
      </w:tr>
      <w:tr w:rsidR="00BF0BBD" w:rsidRPr="00BF0BBD" w14:paraId="15551ABE" w14:textId="77777777" w:rsidTr="00BF0BBD">
        <w:trPr>
          <w:trHeight w:val="300"/>
        </w:trPr>
        <w:tc>
          <w:tcPr>
            <w:tcW w:w="4700" w:type="dxa"/>
            <w:tcBorders>
              <w:top w:val="nil"/>
              <w:left w:val="nil"/>
              <w:bottom w:val="nil"/>
              <w:right w:val="nil"/>
            </w:tcBorders>
            <w:shd w:val="clear" w:color="auto" w:fill="auto"/>
            <w:vAlign w:val="bottom"/>
            <w:hideMark/>
          </w:tcPr>
          <w:p w14:paraId="7D893F7A" w14:textId="1629D7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07_JUD_16_03</w:t>
            </w:r>
            <w:r w:rsidR="00FF4471">
              <w:rPr>
                <w:rFonts w:ascii="Calibri" w:eastAsia="Times New Roman" w:hAnsi="Calibri" w:cs="Calibri"/>
                <w:color w:val="000000"/>
              </w:rPr>
              <w:t>,</w:t>
            </w:r>
            <w:r w:rsidRPr="00BF0BBD">
              <w:rPr>
                <w:rFonts w:ascii="Calibri" w:eastAsia="Times New Roman" w:hAnsi="Calibri" w:cs="Calibri"/>
                <w:color w:val="000000"/>
              </w:rPr>
              <w:t xml:space="preserve"> the top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09_1SA_09_26 </w:t>
            </w:r>
          </w:p>
        </w:tc>
      </w:tr>
      <w:tr w:rsidR="00BF0BBD" w:rsidRPr="00BF0BBD" w14:paraId="1035DF73" w14:textId="77777777" w:rsidTr="00BF0BBD">
        <w:trPr>
          <w:trHeight w:val="300"/>
        </w:trPr>
        <w:tc>
          <w:tcPr>
            <w:tcW w:w="4700" w:type="dxa"/>
            <w:tcBorders>
              <w:top w:val="nil"/>
              <w:left w:val="nil"/>
              <w:bottom w:val="nil"/>
              <w:right w:val="nil"/>
            </w:tcBorders>
            <w:shd w:val="clear" w:color="auto" w:fill="auto"/>
            <w:vAlign w:val="bottom"/>
            <w:hideMark/>
          </w:tcPr>
          <w:p w14:paraId="7CEFA264" w14:textId="33620A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07_JUD_15_11</w:t>
            </w:r>
            <w:r w:rsidR="00FF4471">
              <w:rPr>
                <w:rFonts w:ascii="Calibri" w:eastAsia="Times New Roman" w:hAnsi="Calibri" w:cs="Calibri"/>
                <w:color w:val="000000"/>
              </w:rPr>
              <w:t>,</w:t>
            </w:r>
            <w:r w:rsidRPr="00BF0BBD">
              <w:rPr>
                <w:rFonts w:ascii="Calibri" w:eastAsia="Times New Roman" w:hAnsi="Calibri" w:cs="Calibri"/>
                <w:color w:val="000000"/>
              </w:rPr>
              <w:t xml:space="preserve"> the top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09_1SA_09_26 </w:t>
            </w:r>
          </w:p>
        </w:tc>
      </w:tr>
      <w:tr w:rsidR="00BF0BBD" w:rsidRPr="00BF0BBD" w14:paraId="49B55E63" w14:textId="77777777" w:rsidTr="00BF0BBD">
        <w:trPr>
          <w:trHeight w:val="300"/>
        </w:trPr>
        <w:tc>
          <w:tcPr>
            <w:tcW w:w="4700" w:type="dxa"/>
            <w:tcBorders>
              <w:top w:val="nil"/>
              <w:left w:val="nil"/>
              <w:bottom w:val="nil"/>
              <w:right w:val="nil"/>
            </w:tcBorders>
            <w:shd w:val="clear" w:color="auto" w:fill="auto"/>
            <w:vAlign w:val="bottom"/>
            <w:hideMark/>
          </w:tcPr>
          <w:p w14:paraId="7DCA01D6" w14:textId="17FCEC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09_1SA_09_14</w:t>
            </w:r>
            <w:r w:rsidR="00FF4471">
              <w:rPr>
                <w:rFonts w:ascii="Calibri" w:eastAsia="Times New Roman" w:hAnsi="Calibri" w:cs="Calibri"/>
                <w:color w:val="000000"/>
              </w:rPr>
              <w:t>,</w:t>
            </w:r>
            <w:r w:rsidRPr="00BF0BBD">
              <w:rPr>
                <w:rFonts w:ascii="Calibri" w:eastAsia="Times New Roman" w:hAnsi="Calibri" w:cs="Calibri"/>
                <w:color w:val="000000"/>
              </w:rPr>
              <w:t xml:space="preserve"> they were come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09_1SA_16_06 </w:t>
            </w:r>
          </w:p>
        </w:tc>
      </w:tr>
      <w:tr w:rsidR="00BF0BBD" w:rsidRPr="00BF0BBD" w14:paraId="75FBA8C9" w14:textId="77777777" w:rsidTr="00BF0BBD">
        <w:trPr>
          <w:trHeight w:val="300"/>
        </w:trPr>
        <w:tc>
          <w:tcPr>
            <w:tcW w:w="4700" w:type="dxa"/>
            <w:tcBorders>
              <w:top w:val="nil"/>
              <w:left w:val="nil"/>
              <w:bottom w:val="nil"/>
              <w:right w:val="nil"/>
            </w:tcBorders>
            <w:shd w:val="clear" w:color="auto" w:fill="auto"/>
            <w:vAlign w:val="bottom"/>
            <w:hideMark/>
          </w:tcPr>
          <w:p w14:paraId="4DF2C851" w14:textId="17C5C9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were come down</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42_LUK_09_37 </w:t>
            </w:r>
          </w:p>
        </w:tc>
      </w:tr>
      <w:tr w:rsidR="00BF0BBD" w:rsidRPr="00BF0BBD" w14:paraId="2215F434" w14:textId="77777777" w:rsidTr="00BF0BBD">
        <w:trPr>
          <w:trHeight w:val="300"/>
        </w:trPr>
        <w:tc>
          <w:tcPr>
            <w:tcW w:w="4700" w:type="dxa"/>
            <w:tcBorders>
              <w:top w:val="nil"/>
              <w:left w:val="nil"/>
              <w:bottom w:val="nil"/>
              <w:right w:val="nil"/>
            </w:tcBorders>
            <w:shd w:val="clear" w:color="auto" w:fill="auto"/>
            <w:vAlign w:val="bottom"/>
            <w:hideMark/>
          </w:tcPr>
          <w:p w14:paraId="52870D4C" w14:textId="1DDB17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07_JUD_15_11</w:t>
            </w:r>
            <w:r w:rsidR="00FF4471">
              <w:rPr>
                <w:rFonts w:ascii="Calibri" w:eastAsia="Times New Roman" w:hAnsi="Calibri" w:cs="Calibri"/>
                <w:color w:val="000000"/>
              </w:rPr>
              <w:t>,</w:t>
            </w:r>
            <w:r w:rsidRPr="00BF0BBD">
              <w:rPr>
                <w:rFonts w:ascii="Calibri" w:eastAsia="Times New Roman" w:hAnsi="Calibri" w:cs="Calibri"/>
                <w:color w:val="000000"/>
              </w:rPr>
              <w:t xml:space="preserve"> top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09_1SA_09_26 </w:t>
            </w:r>
          </w:p>
        </w:tc>
      </w:tr>
      <w:tr w:rsidR="00BF0BBD" w:rsidRPr="00BF0BBD" w14:paraId="02928B73" w14:textId="77777777" w:rsidTr="00BF0BBD">
        <w:trPr>
          <w:trHeight w:val="300"/>
        </w:trPr>
        <w:tc>
          <w:tcPr>
            <w:tcW w:w="4700" w:type="dxa"/>
            <w:tcBorders>
              <w:top w:val="nil"/>
              <w:left w:val="nil"/>
              <w:bottom w:val="nil"/>
              <w:right w:val="nil"/>
            </w:tcBorders>
            <w:shd w:val="clear" w:color="auto" w:fill="auto"/>
            <w:vAlign w:val="bottom"/>
            <w:hideMark/>
          </w:tcPr>
          <w:p w14:paraId="3F462F54" w14:textId="1AB623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top of the house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09_1SA_09_26 </w:t>
            </w:r>
          </w:p>
        </w:tc>
      </w:tr>
      <w:tr w:rsidR="00BF0BBD" w:rsidRPr="00BF0BBD" w14:paraId="53718A84" w14:textId="77777777" w:rsidTr="00BF0BBD">
        <w:trPr>
          <w:trHeight w:val="300"/>
        </w:trPr>
        <w:tc>
          <w:tcPr>
            <w:tcW w:w="4700" w:type="dxa"/>
            <w:tcBorders>
              <w:top w:val="nil"/>
              <w:left w:val="nil"/>
              <w:bottom w:val="nil"/>
              <w:right w:val="nil"/>
            </w:tcBorders>
            <w:shd w:val="clear" w:color="auto" w:fill="auto"/>
            <w:vAlign w:val="bottom"/>
            <w:hideMark/>
          </w:tcPr>
          <w:p w14:paraId="4AFC7DC3" w14:textId="3B73E9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05_DEU_33_16</w:t>
            </w:r>
            <w:r w:rsidR="00FF4471">
              <w:rPr>
                <w:rFonts w:ascii="Calibri" w:eastAsia="Times New Roman" w:hAnsi="Calibri" w:cs="Calibri"/>
                <w:color w:val="000000"/>
              </w:rPr>
              <w:t>,</w:t>
            </w:r>
            <w:r w:rsidRPr="00BF0BBD">
              <w:rPr>
                <w:rFonts w:ascii="Calibri" w:eastAsia="Times New Roman" w:hAnsi="Calibri" w:cs="Calibri"/>
                <w:color w:val="000000"/>
              </w:rPr>
              <w:t xml:space="preserve"> upon the top</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10_2SA_16_22 </w:t>
            </w:r>
          </w:p>
        </w:tc>
      </w:tr>
      <w:tr w:rsidR="00BF0BBD" w:rsidRPr="00BF0BBD" w14:paraId="1CF87D24" w14:textId="77777777" w:rsidTr="00BF0BBD">
        <w:trPr>
          <w:trHeight w:val="300"/>
        </w:trPr>
        <w:tc>
          <w:tcPr>
            <w:tcW w:w="4700" w:type="dxa"/>
            <w:tcBorders>
              <w:top w:val="nil"/>
              <w:left w:val="nil"/>
              <w:bottom w:val="nil"/>
              <w:right w:val="nil"/>
            </w:tcBorders>
            <w:shd w:val="clear" w:color="auto" w:fill="auto"/>
            <w:vAlign w:val="bottom"/>
            <w:hideMark/>
          </w:tcPr>
          <w:p w14:paraId="45DBD147" w14:textId="324ACA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05_DEU_33_16</w:t>
            </w:r>
            <w:r w:rsidR="00FF4471">
              <w:rPr>
                <w:rFonts w:ascii="Calibri" w:eastAsia="Times New Roman" w:hAnsi="Calibri" w:cs="Calibri"/>
                <w:color w:val="000000"/>
              </w:rPr>
              <w:t>,</w:t>
            </w:r>
            <w:r w:rsidRPr="00BF0BBD">
              <w:rPr>
                <w:rFonts w:ascii="Calibri" w:eastAsia="Times New Roman" w:hAnsi="Calibri" w:cs="Calibri"/>
                <w:color w:val="000000"/>
              </w:rPr>
              <w:t xml:space="preserve"> upon the top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10_2SA_16_22 </w:t>
            </w:r>
          </w:p>
        </w:tc>
      </w:tr>
      <w:tr w:rsidR="00BF0BBD" w:rsidRPr="00BF0BBD" w14:paraId="1A680B11" w14:textId="77777777" w:rsidTr="00BF0BBD">
        <w:trPr>
          <w:trHeight w:val="300"/>
        </w:trPr>
        <w:tc>
          <w:tcPr>
            <w:tcW w:w="4700" w:type="dxa"/>
            <w:tcBorders>
              <w:top w:val="nil"/>
              <w:left w:val="nil"/>
              <w:bottom w:val="nil"/>
              <w:right w:val="nil"/>
            </w:tcBorders>
            <w:shd w:val="clear" w:color="auto" w:fill="auto"/>
            <w:vAlign w:val="bottom"/>
            <w:hideMark/>
          </w:tcPr>
          <w:p w14:paraId="03E59A95" w14:textId="51B5A0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were come down</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42_LUK_09_37 </w:t>
            </w:r>
          </w:p>
        </w:tc>
      </w:tr>
      <w:tr w:rsidR="00BF0BBD" w:rsidRPr="00BF0BBD" w14:paraId="747A5718" w14:textId="77777777" w:rsidTr="00BF0BBD">
        <w:trPr>
          <w:trHeight w:val="300"/>
        </w:trPr>
        <w:tc>
          <w:tcPr>
            <w:tcW w:w="4700" w:type="dxa"/>
            <w:tcBorders>
              <w:top w:val="nil"/>
              <w:left w:val="nil"/>
              <w:bottom w:val="nil"/>
              <w:right w:val="nil"/>
            </w:tcBorders>
            <w:shd w:val="clear" w:color="auto" w:fill="auto"/>
            <w:vAlign w:val="bottom"/>
            <w:hideMark/>
          </w:tcPr>
          <w:p w14:paraId="247D42D9" w14:textId="5633D8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were come down from</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42_LUK_09_37 </w:t>
            </w:r>
          </w:p>
        </w:tc>
      </w:tr>
      <w:tr w:rsidR="00BF0BBD" w:rsidRPr="00BF0BBD" w14:paraId="15E8784B" w14:textId="77777777" w:rsidTr="00BF0BBD">
        <w:trPr>
          <w:trHeight w:val="300"/>
        </w:trPr>
        <w:tc>
          <w:tcPr>
            <w:tcW w:w="4700" w:type="dxa"/>
            <w:tcBorders>
              <w:top w:val="nil"/>
              <w:left w:val="nil"/>
              <w:bottom w:val="nil"/>
              <w:right w:val="nil"/>
            </w:tcBorders>
            <w:shd w:val="clear" w:color="auto" w:fill="auto"/>
            <w:vAlign w:val="bottom"/>
            <w:hideMark/>
          </w:tcPr>
          <w:p w14:paraId="146C32E0" w14:textId="15D597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09_1SA_09_14</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they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09_1SA_16_06 </w:t>
            </w:r>
          </w:p>
        </w:tc>
      </w:tr>
      <w:tr w:rsidR="00BF0BBD" w:rsidRPr="00BF0BBD" w14:paraId="6078A643" w14:textId="77777777" w:rsidTr="00BF0BBD">
        <w:trPr>
          <w:trHeight w:val="600"/>
        </w:trPr>
        <w:tc>
          <w:tcPr>
            <w:tcW w:w="4700" w:type="dxa"/>
            <w:tcBorders>
              <w:top w:val="nil"/>
              <w:left w:val="nil"/>
              <w:bottom w:val="nil"/>
              <w:right w:val="nil"/>
            </w:tcBorders>
            <w:shd w:val="clear" w:color="auto" w:fill="auto"/>
            <w:vAlign w:val="bottom"/>
            <w:hideMark/>
          </w:tcPr>
          <w:p w14:paraId="125BA293" w14:textId="3FBBF4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09_1SA_09_05</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they were come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09_1SA_16_06 </w:t>
            </w:r>
          </w:p>
        </w:tc>
      </w:tr>
      <w:tr w:rsidR="00BF0BBD" w:rsidRPr="00BF0BBD" w14:paraId="031A852C" w14:textId="77777777" w:rsidTr="00BF0BBD">
        <w:trPr>
          <w:trHeight w:val="1800"/>
        </w:trPr>
        <w:tc>
          <w:tcPr>
            <w:tcW w:w="4700" w:type="dxa"/>
            <w:tcBorders>
              <w:top w:val="nil"/>
              <w:left w:val="nil"/>
              <w:bottom w:val="nil"/>
              <w:right w:val="nil"/>
            </w:tcBorders>
            <w:shd w:val="clear" w:color="auto" w:fill="auto"/>
            <w:vAlign w:val="bottom"/>
            <w:hideMark/>
          </w:tcPr>
          <w:p w14:paraId="0F8F2F6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09_1SA_09:26 And they arose early: and it came to pass about the spring of the day, that Samuel called Saul to the top of the house, saying, Up, that I may send thee away. And Saul arose, and they went out both of them, he and Samuel, abroad. #,</w:t>
            </w:r>
          </w:p>
        </w:tc>
      </w:tr>
      <w:tr w:rsidR="00BF0BBD" w:rsidRPr="00BF0BBD" w14:paraId="0D0F8F01" w14:textId="77777777" w:rsidTr="00BF0BBD">
        <w:trPr>
          <w:trHeight w:val="300"/>
        </w:trPr>
        <w:tc>
          <w:tcPr>
            <w:tcW w:w="4700" w:type="dxa"/>
            <w:tcBorders>
              <w:top w:val="nil"/>
              <w:left w:val="nil"/>
              <w:bottom w:val="nil"/>
              <w:right w:val="nil"/>
            </w:tcBorders>
            <w:shd w:val="clear" w:color="auto" w:fill="auto"/>
            <w:vAlign w:val="bottom"/>
            <w:hideMark/>
          </w:tcPr>
          <w:p w14:paraId="2B739B0A" w14:textId="1E88B1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09_1SA_08_01</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09_1SA_10_11 </w:t>
            </w:r>
          </w:p>
        </w:tc>
      </w:tr>
      <w:tr w:rsidR="00BF0BBD" w:rsidRPr="00BF0BBD" w14:paraId="43B5FE59" w14:textId="77777777" w:rsidTr="00BF0BBD">
        <w:trPr>
          <w:trHeight w:val="300"/>
        </w:trPr>
        <w:tc>
          <w:tcPr>
            <w:tcW w:w="4700" w:type="dxa"/>
            <w:tcBorders>
              <w:top w:val="nil"/>
              <w:left w:val="nil"/>
              <w:bottom w:val="nil"/>
              <w:right w:val="nil"/>
            </w:tcBorders>
            <w:shd w:val="clear" w:color="auto" w:fill="auto"/>
            <w:vAlign w:val="bottom"/>
            <w:hideMark/>
          </w:tcPr>
          <w:p w14:paraId="28EDBE9B" w14:textId="00EE56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09_1SA_08_01</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09_1SA_10_11 </w:t>
            </w:r>
          </w:p>
        </w:tc>
      </w:tr>
      <w:tr w:rsidR="00BF0BBD" w:rsidRPr="00BF0BBD" w14:paraId="616BAD46" w14:textId="77777777" w:rsidTr="00BF0BBD">
        <w:trPr>
          <w:trHeight w:val="300"/>
        </w:trPr>
        <w:tc>
          <w:tcPr>
            <w:tcW w:w="4700" w:type="dxa"/>
            <w:tcBorders>
              <w:top w:val="nil"/>
              <w:left w:val="nil"/>
              <w:bottom w:val="nil"/>
              <w:right w:val="nil"/>
            </w:tcBorders>
            <w:shd w:val="clear" w:color="auto" w:fill="auto"/>
            <w:vAlign w:val="bottom"/>
            <w:hideMark/>
          </w:tcPr>
          <w:p w14:paraId="37EB8575" w14:textId="65468B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Saul arose</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44_ACT_09_08 </w:t>
            </w:r>
          </w:p>
        </w:tc>
      </w:tr>
      <w:tr w:rsidR="00BF0BBD" w:rsidRPr="00BF0BBD" w14:paraId="792CD3D2" w14:textId="77777777" w:rsidTr="00BF0BBD">
        <w:trPr>
          <w:trHeight w:val="300"/>
        </w:trPr>
        <w:tc>
          <w:tcPr>
            <w:tcW w:w="4700" w:type="dxa"/>
            <w:tcBorders>
              <w:top w:val="nil"/>
              <w:left w:val="nil"/>
              <w:bottom w:val="nil"/>
              <w:right w:val="nil"/>
            </w:tcBorders>
            <w:shd w:val="clear" w:color="auto" w:fill="auto"/>
            <w:vAlign w:val="bottom"/>
            <w:hideMark/>
          </w:tcPr>
          <w:p w14:paraId="7AE3331D" w14:textId="3B2A51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they arose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09_1SA_23_24 </w:t>
            </w:r>
          </w:p>
        </w:tc>
      </w:tr>
      <w:tr w:rsidR="00BF0BBD" w:rsidRPr="00BF0BBD" w14:paraId="3C85FCBA" w14:textId="77777777" w:rsidTr="00BF0BBD">
        <w:trPr>
          <w:trHeight w:val="600"/>
        </w:trPr>
        <w:tc>
          <w:tcPr>
            <w:tcW w:w="4700" w:type="dxa"/>
            <w:tcBorders>
              <w:top w:val="nil"/>
              <w:left w:val="nil"/>
              <w:bottom w:val="nil"/>
              <w:right w:val="nil"/>
            </w:tcBorders>
            <w:shd w:val="clear" w:color="auto" w:fill="auto"/>
            <w:vAlign w:val="bottom"/>
            <w:hideMark/>
          </w:tcPr>
          <w:p w14:paraId="47C71BE5" w14:textId="72BC12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07_JUD_21_24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went out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09_1SA_20_11 </w:t>
            </w:r>
          </w:p>
        </w:tc>
      </w:tr>
      <w:tr w:rsidR="00BF0BBD" w:rsidRPr="00BF0BBD" w14:paraId="7A7CA937" w14:textId="77777777" w:rsidTr="00BF0BBD">
        <w:trPr>
          <w:trHeight w:val="300"/>
        </w:trPr>
        <w:tc>
          <w:tcPr>
            <w:tcW w:w="4700" w:type="dxa"/>
            <w:tcBorders>
              <w:top w:val="nil"/>
              <w:left w:val="nil"/>
              <w:bottom w:val="nil"/>
              <w:right w:val="nil"/>
            </w:tcBorders>
            <w:shd w:val="clear" w:color="auto" w:fill="auto"/>
            <w:vAlign w:val="bottom"/>
            <w:hideMark/>
          </w:tcPr>
          <w:p w14:paraId="7B3D51EB" w14:textId="2515DC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arose and they</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18_JOB_19_18 </w:t>
            </w:r>
          </w:p>
        </w:tc>
      </w:tr>
      <w:tr w:rsidR="00BF0BBD" w:rsidRPr="00BF0BBD" w14:paraId="64EFD075" w14:textId="77777777" w:rsidTr="00BF0BBD">
        <w:trPr>
          <w:trHeight w:val="300"/>
        </w:trPr>
        <w:tc>
          <w:tcPr>
            <w:tcW w:w="4700" w:type="dxa"/>
            <w:tcBorders>
              <w:top w:val="nil"/>
              <w:left w:val="nil"/>
              <w:bottom w:val="nil"/>
              <w:right w:val="nil"/>
            </w:tcBorders>
            <w:shd w:val="clear" w:color="auto" w:fill="auto"/>
            <w:vAlign w:val="bottom"/>
            <w:hideMark/>
          </w:tcPr>
          <w:p w14:paraId="1B74A522" w14:textId="73AFFD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08_RUT_01_05</w:t>
            </w:r>
            <w:r w:rsidR="00FF4471">
              <w:rPr>
                <w:rFonts w:ascii="Calibri" w:eastAsia="Times New Roman" w:hAnsi="Calibri" w:cs="Calibri"/>
                <w:color w:val="000000"/>
              </w:rPr>
              <w:t>,</w:t>
            </w:r>
            <w:r w:rsidRPr="00BF0BBD">
              <w:rPr>
                <w:rFonts w:ascii="Calibri" w:eastAsia="Times New Roman" w:hAnsi="Calibri" w:cs="Calibri"/>
                <w:color w:val="000000"/>
              </w:rPr>
              <w:t xml:space="preserve"> both of them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09_1SA_14_11 </w:t>
            </w:r>
          </w:p>
        </w:tc>
      </w:tr>
      <w:tr w:rsidR="00BF0BBD" w:rsidRPr="00BF0BBD" w14:paraId="76B4B2AD" w14:textId="77777777" w:rsidTr="00BF0BBD">
        <w:trPr>
          <w:trHeight w:val="300"/>
        </w:trPr>
        <w:tc>
          <w:tcPr>
            <w:tcW w:w="4700" w:type="dxa"/>
            <w:tcBorders>
              <w:top w:val="nil"/>
              <w:left w:val="nil"/>
              <w:bottom w:val="nil"/>
              <w:right w:val="nil"/>
            </w:tcBorders>
            <w:shd w:val="clear" w:color="auto" w:fill="auto"/>
            <w:vAlign w:val="bottom"/>
            <w:hideMark/>
          </w:tcPr>
          <w:p w14:paraId="5F1D00CD" w14:textId="272145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09_1SA_08_01</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09_1SA_10_09 </w:t>
            </w:r>
          </w:p>
        </w:tc>
      </w:tr>
      <w:tr w:rsidR="00BF0BBD" w:rsidRPr="00BF0BBD" w14:paraId="2A232E9B" w14:textId="77777777" w:rsidTr="00BF0BBD">
        <w:trPr>
          <w:trHeight w:val="600"/>
        </w:trPr>
        <w:tc>
          <w:tcPr>
            <w:tcW w:w="4700" w:type="dxa"/>
            <w:tcBorders>
              <w:top w:val="nil"/>
              <w:left w:val="nil"/>
              <w:bottom w:val="nil"/>
              <w:right w:val="nil"/>
            </w:tcBorders>
            <w:shd w:val="clear" w:color="auto" w:fill="auto"/>
            <w:vAlign w:val="bottom"/>
            <w:hideMark/>
          </w:tcPr>
          <w:p w14:paraId="0D37A0DE" w14:textId="64965F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01_GEN_39_11</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 about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09_1SA_25_38 </w:t>
            </w:r>
          </w:p>
        </w:tc>
      </w:tr>
      <w:tr w:rsidR="00BF0BBD" w:rsidRPr="00BF0BBD" w14:paraId="2E963533" w14:textId="77777777" w:rsidTr="00BF0BBD">
        <w:trPr>
          <w:trHeight w:val="300"/>
        </w:trPr>
        <w:tc>
          <w:tcPr>
            <w:tcW w:w="4700" w:type="dxa"/>
            <w:tcBorders>
              <w:top w:val="nil"/>
              <w:left w:val="nil"/>
              <w:bottom w:val="nil"/>
              <w:right w:val="nil"/>
            </w:tcBorders>
            <w:shd w:val="clear" w:color="auto" w:fill="auto"/>
            <w:vAlign w:val="bottom"/>
            <w:hideMark/>
          </w:tcPr>
          <w:p w14:paraId="22BFAE80" w14:textId="76E116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and Samuel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09_1SA_19_18 </w:t>
            </w:r>
          </w:p>
        </w:tc>
      </w:tr>
      <w:tr w:rsidR="00BF0BBD" w:rsidRPr="00BF0BBD" w14:paraId="7E2C4385" w14:textId="77777777" w:rsidTr="00BF0BBD">
        <w:trPr>
          <w:trHeight w:val="300"/>
        </w:trPr>
        <w:tc>
          <w:tcPr>
            <w:tcW w:w="4700" w:type="dxa"/>
            <w:tcBorders>
              <w:top w:val="nil"/>
              <w:left w:val="nil"/>
              <w:bottom w:val="nil"/>
              <w:right w:val="nil"/>
            </w:tcBorders>
            <w:shd w:val="clear" w:color="auto" w:fill="auto"/>
            <w:vAlign w:val="bottom"/>
            <w:hideMark/>
          </w:tcPr>
          <w:p w14:paraId="5383B10E" w14:textId="4D72ED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may send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10_2SA_14_32 </w:t>
            </w:r>
          </w:p>
        </w:tc>
      </w:tr>
      <w:tr w:rsidR="00BF0BBD" w:rsidRPr="00BF0BBD" w14:paraId="11CB91DC" w14:textId="77777777" w:rsidTr="00BF0BBD">
        <w:trPr>
          <w:trHeight w:val="300"/>
        </w:trPr>
        <w:tc>
          <w:tcPr>
            <w:tcW w:w="4700" w:type="dxa"/>
            <w:tcBorders>
              <w:top w:val="nil"/>
              <w:left w:val="nil"/>
              <w:bottom w:val="nil"/>
              <w:right w:val="nil"/>
            </w:tcBorders>
            <w:shd w:val="clear" w:color="auto" w:fill="auto"/>
            <w:vAlign w:val="bottom"/>
            <w:hideMark/>
          </w:tcPr>
          <w:p w14:paraId="03273291" w14:textId="1F5AD7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may send thee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10_2SA_14_32 </w:t>
            </w:r>
          </w:p>
        </w:tc>
      </w:tr>
      <w:tr w:rsidR="00BF0BBD" w:rsidRPr="00BF0BBD" w14:paraId="370226AF" w14:textId="77777777" w:rsidTr="00BF0BBD">
        <w:trPr>
          <w:trHeight w:val="300"/>
        </w:trPr>
        <w:tc>
          <w:tcPr>
            <w:tcW w:w="4700" w:type="dxa"/>
            <w:tcBorders>
              <w:top w:val="nil"/>
              <w:left w:val="nil"/>
              <w:bottom w:val="nil"/>
              <w:right w:val="nil"/>
            </w:tcBorders>
            <w:shd w:val="clear" w:color="auto" w:fill="auto"/>
            <w:vAlign w:val="bottom"/>
            <w:hideMark/>
          </w:tcPr>
          <w:p w14:paraId="49A76CB5" w14:textId="231895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09_1SA_08_01</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09_1SA_10_11 </w:t>
            </w:r>
          </w:p>
        </w:tc>
      </w:tr>
      <w:tr w:rsidR="00BF0BBD" w:rsidRPr="00BF0BBD" w14:paraId="63CD88F9" w14:textId="77777777" w:rsidTr="00BF0BBD">
        <w:trPr>
          <w:trHeight w:val="300"/>
        </w:trPr>
        <w:tc>
          <w:tcPr>
            <w:tcW w:w="4700" w:type="dxa"/>
            <w:tcBorders>
              <w:top w:val="nil"/>
              <w:left w:val="nil"/>
              <w:bottom w:val="nil"/>
              <w:right w:val="nil"/>
            </w:tcBorders>
            <w:shd w:val="clear" w:color="auto" w:fill="auto"/>
            <w:vAlign w:val="bottom"/>
            <w:hideMark/>
          </w:tcPr>
          <w:p w14:paraId="6892D3A0" w14:textId="3DC341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09_1SA_08_01</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09_1SA_10_11 </w:t>
            </w:r>
          </w:p>
        </w:tc>
      </w:tr>
      <w:tr w:rsidR="00BF0BBD" w:rsidRPr="00BF0BBD" w14:paraId="04AACD5E" w14:textId="77777777" w:rsidTr="00BF0BBD">
        <w:trPr>
          <w:trHeight w:val="300"/>
        </w:trPr>
        <w:tc>
          <w:tcPr>
            <w:tcW w:w="4700" w:type="dxa"/>
            <w:tcBorders>
              <w:top w:val="nil"/>
              <w:left w:val="nil"/>
              <w:bottom w:val="nil"/>
              <w:right w:val="nil"/>
            </w:tcBorders>
            <w:shd w:val="clear" w:color="auto" w:fill="auto"/>
            <w:vAlign w:val="bottom"/>
            <w:hideMark/>
          </w:tcPr>
          <w:p w14:paraId="5F0CAF38" w14:textId="4ACC70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may send thee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10_2SA_14_32 </w:t>
            </w:r>
          </w:p>
        </w:tc>
      </w:tr>
      <w:tr w:rsidR="00BF0BBD" w:rsidRPr="00BF0BBD" w14:paraId="216C655B" w14:textId="77777777" w:rsidTr="00BF0BBD">
        <w:trPr>
          <w:trHeight w:val="300"/>
        </w:trPr>
        <w:tc>
          <w:tcPr>
            <w:tcW w:w="4700" w:type="dxa"/>
            <w:tcBorders>
              <w:top w:val="nil"/>
              <w:left w:val="nil"/>
              <w:bottom w:val="nil"/>
              <w:right w:val="nil"/>
            </w:tcBorders>
            <w:shd w:val="clear" w:color="auto" w:fill="auto"/>
            <w:vAlign w:val="bottom"/>
            <w:hideMark/>
          </w:tcPr>
          <w:p w14:paraId="27953058" w14:textId="6710CB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07_JUD_19_26</w:t>
            </w:r>
            <w:r w:rsidR="00FF4471">
              <w:rPr>
                <w:rFonts w:ascii="Calibri" w:eastAsia="Times New Roman" w:hAnsi="Calibri" w:cs="Calibri"/>
                <w:color w:val="000000"/>
              </w:rPr>
              <w:t>,</w:t>
            </w:r>
            <w:r w:rsidRPr="00BF0BBD">
              <w:rPr>
                <w:rFonts w:ascii="Calibri" w:eastAsia="Times New Roman" w:hAnsi="Calibri" w:cs="Calibri"/>
                <w:color w:val="000000"/>
              </w:rPr>
              <w:t xml:space="preserve"> of the day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09_1SA_11_11 </w:t>
            </w:r>
          </w:p>
        </w:tc>
      </w:tr>
      <w:tr w:rsidR="00BF0BBD" w:rsidRPr="00BF0BBD" w14:paraId="7D48173F" w14:textId="77777777" w:rsidTr="00BF0BBD">
        <w:trPr>
          <w:trHeight w:val="300"/>
        </w:trPr>
        <w:tc>
          <w:tcPr>
            <w:tcW w:w="4700" w:type="dxa"/>
            <w:tcBorders>
              <w:top w:val="nil"/>
              <w:left w:val="nil"/>
              <w:bottom w:val="nil"/>
              <w:right w:val="nil"/>
            </w:tcBorders>
            <w:shd w:val="clear" w:color="auto" w:fill="auto"/>
            <w:vAlign w:val="bottom"/>
            <w:hideMark/>
          </w:tcPr>
          <w:p w14:paraId="56790F2D" w14:textId="29AF23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day that</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24_JER_47_04 </w:t>
            </w:r>
          </w:p>
        </w:tc>
      </w:tr>
      <w:tr w:rsidR="00BF0BBD" w:rsidRPr="00BF0BBD" w14:paraId="06C05E09" w14:textId="77777777" w:rsidTr="00BF0BBD">
        <w:trPr>
          <w:trHeight w:val="300"/>
        </w:trPr>
        <w:tc>
          <w:tcPr>
            <w:tcW w:w="4700" w:type="dxa"/>
            <w:tcBorders>
              <w:top w:val="nil"/>
              <w:left w:val="nil"/>
              <w:bottom w:val="nil"/>
              <w:right w:val="nil"/>
            </w:tcBorders>
            <w:shd w:val="clear" w:color="auto" w:fill="auto"/>
            <w:vAlign w:val="bottom"/>
            <w:hideMark/>
          </w:tcPr>
          <w:p w14:paraId="51B0CD4A" w14:textId="41DF31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09_1SA_09_25</w:t>
            </w:r>
            <w:r w:rsidR="00FF4471">
              <w:rPr>
                <w:rFonts w:ascii="Calibri" w:eastAsia="Times New Roman" w:hAnsi="Calibri" w:cs="Calibri"/>
                <w:color w:val="000000"/>
              </w:rPr>
              <w:t>,</w:t>
            </w:r>
            <w:r w:rsidRPr="00BF0BBD">
              <w:rPr>
                <w:rFonts w:ascii="Calibri" w:eastAsia="Times New Roman" w:hAnsi="Calibri" w:cs="Calibri"/>
                <w:color w:val="000000"/>
              </w:rPr>
              <w:t xml:space="preserve"> of the house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09_1SA_18_10 </w:t>
            </w:r>
          </w:p>
        </w:tc>
      </w:tr>
      <w:tr w:rsidR="00BF0BBD" w:rsidRPr="00BF0BBD" w14:paraId="7C139D2E" w14:textId="77777777" w:rsidTr="00BF0BBD">
        <w:trPr>
          <w:trHeight w:val="300"/>
        </w:trPr>
        <w:tc>
          <w:tcPr>
            <w:tcW w:w="4700" w:type="dxa"/>
            <w:tcBorders>
              <w:top w:val="nil"/>
              <w:left w:val="nil"/>
              <w:bottom w:val="nil"/>
              <w:right w:val="nil"/>
            </w:tcBorders>
            <w:shd w:val="clear" w:color="auto" w:fill="auto"/>
            <w:vAlign w:val="bottom"/>
            <w:hideMark/>
          </w:tcPr>
          <w:p w14:paraId="1CE4440E" w14:textId="31C01D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01_GEN_45_22</w:t>
            </w:r>
            <w:r w:rsidR="00FF4471">
              <w:rPr>
                <w:rFonts w:ascii="Calibri" w:eastAsia="Times New Roman" w:hAnsi="Calibri" w:cs="Calibri"/>
                <w:color w:val="000000"/>
              </w:rPr>
              <w:t>,</w:t>
            </w:r>
            <w:r w:rsidRPr="00BF0BBD">
              <w:rPr>
                <w:rFonts w:ascii="Calibri" w:eastAsia="Times New Roman" w:hAnsi="Calibri" w:cs="Calibri"/>
                <w:color w:val="000000"/>
              </w:rPr>
              <w:t xml:space="preserve"> of them he</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42_LUK_06_13 </w:t>
            </w:r>
          </w:p>
        </w:tc>
      </w:tr>
      <w:tr w:rsidR="00BF0BBD" w:rsidRPr="00BF0BBD" w14:paraId="6F90D02B" w14:textId="77777777" w:rsidTr="00BF0BBD">
        <w:trPr>
          <w:trHeight w:val="300"/>
        </w:trPr>
        <w:tc>
          <w:tcPr>
            <w:tcW w:w="4700" w:type="dxa"/>
            <w:tcBorders>
              <w:top w:val="nil"/>
              <w:left w:val="nil"/>
              <w:bottom w:val="nil"/>
              <w:right w:val="nil"/>
            </w:tcBorders>
            <w:shd w:val="clear" w:color="auto" w:fill="auto"/>
            <w:vAlign w:val="bottom"/>
            <w:hideMark/>
          </w:tcPr>
          <w:p w14:paraId="1781F496" w14:textId="0AC898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out both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09_1SA_20_11 </w:t>
            </w:r>
          </w:p>
        </w:tc>
      </w:tr>
      <w:tr w:rsidR="00BF0BBD" w:rsidRPr="00BF0BBD" w14:paraId="02FB935F" w14:textId="77777777" w:rsidTr="00BF0BBD">
        <w:trPr>
          <w:trHeight w:val="300"/>
        </w:trPr>
        <w:tc>
          <w:tcPr>
            <w:tcW w:w="4700" w:type="dxa"/>
            <w:tcBorders>
              <w:top w:val="nil"/>
              <w:left w:val="nil"/>
              <w:bottom w:val="nil"/>
              <w:right w:val="nil"/>
            </w:tcBorders>
            <w:shd w:val="clear" w:color="auto" w:fill="auto"/>
            <w:vAlign w:val="bottom"/>
            <w:hideMark/>
          </w:tcPr>
          <w:p w14:paraId="218EEBDF" w14:textId="15A43D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out both of them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09_1SA_20_11 </w:t>
            </w:r>
          </w:p>
        </w:tc>
      </w:tr>
      <w:tr w:rsidR="00BF0BBD" w:rsidRPr="00BF0BBD" w14:paraId="32832518" w14:textId="77777777" w:rsidTr="00BF0BBD">
        <w:trPr>
          <w:trHeight w:val="300"/>
        </w:trPr>
        <w:tc>
          <w:tcPr>
            <w:tcW w:w="4700" w:type="dxa"/>
            <w:tcBorders>
              <w:top w:val="nil"/>
              <w:left w:val="nil"/>
              <w:bottom w:val="nil"/>
              <w:right w:val="nil"/>
            </w:tcBorders>
            <w:shd w:val="clear" w:color="auto" w:fill="auto"/>
            <w:vAlign w:val="bottom"/>
            <w:hideMark/>
          </w:tcPr>
          <w:p w14:paraId="08515053" w14:textId="7B4D0C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06_JOS_02_05</w:t>
            </w:r>
            <w:r w:rsidR="00FF4471">
              <w:rPr>
                <w:rFonts w:ascii="Calibri" w:eastAsia="Times New Roman" w:hAnsi="Calibri" w:cs="Calibri"/>
                <w:color w:val="000000"/>
              </w:rPr>
              <w:t>,</w:t>
            </w:r>
            <w:r w:rsidRPr="00BF0BBD">
              <w:rPr>
                <w:rFonts w:ascii="Calibri" w:eastAsia="Times New Roman" w:hAnsi="Calibri" w:cs="Calibri"/>
                <w:color w:val="000000"/>
              </w:rPr>
              <w:t xml:space="preserve"> pass about the</w:t>
            </w:r>
            <w:r w:rsidR="00644F35">
              <w:rPr>
                <w:rFonts w:ascii="Calibri" w:eastAsia="Times New Roman" w:hAnsi="Calibri" w:cs="Calibri"/>
                <w:color w:val="000000"/>
              </w:rPr>
              <w:t>, &lt;&lt;&lt;&lt;&lt;</w:t>
            </w:r>
          </w:p>
        </w:tc>
      </w:tr>
      <w:tr w:rsidR="00BF0BBD" w:rsidRPr="00BF0BBD" w14:paraId="782AD0D1" w14:textId="77777777" w:rsidTr="00BF0BBD">
        <w:trPr>
          <w:trHeight w:val="300"/>
        </w:trPr>
        <w:tc>
          <w:tcPr>
            <w:tcW w:w="4700" w:type="dxa"/>
            <w:tcBorders>
              <w:top w:val="nil"/>
              <w:left w:val="nil"/>
              <w:bottom w:val="nil"/>
              <w:right w:val="nil"/>
            </w:tcBorders>
            <w:shd w:val="clear" w:color="auto" w:fill="auto"/>
            <w:vAlign w:val="bottom"/>
            <w:hideMark/>
          </w:tcPr>
          <w:p w14:paraId="6C32E93E" w14:textId="30B133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arose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09_1SA_26_02 </w:t>
            </w:r>
          </w:p>
        </w:tc>
      </w:tr>
      <w:tr w:rsidR="00BF0BBD" w:rsidRPr="00BF0BBD" w14:paraId="2FDBC7E6" w14:textId="77777777" w:rsidTr="00BF0BBD">
        <w:trPr>
          <w:trHeight w:val="300"/>
        </w:trPr>
        <w:tc>
          <w:tcPr>
            <w:tcW w:w="4700" w:type="dxa"/>
            <w:tcBorders>
              <w:top w:val="nil"/>
              <w:left w:val="nil"/>
              <w:bottom w:val="nil"/>
              <w:right w:val="nil"/>
            </w:tcBorders>
            <w:shd w:val="clear" w:color="auto" w:fill="auto"/>
            <w:vAlign w:val="bottom"/>
            <w:hideMark/>
          </w:tcPr>
          <w:p w14:paraId="1D99C9B4" w14:textId="611FE1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09_1SA_17_13 </w:t>
            </w:r>
          </w:p>
        </w:tc>
      </w:tr>
      <w:tr w:rsidR="00BF0BBD" w:rsidRPr="00BF0BBD" w14:paraId="4B23B608" w14:textId="77777777" w:rsidTr="00BF0BBD">
        <w:trPr>
          <w:trHeight w:val="300"/>
        </w:trPr>
        <w:tc>
          <w:tcPr>
            <w:tcW w:w="4700" w:type="dxa"/>
            <w:tcBorders>
              <w:top w:val="nil"/>
              <w:left w:val="nil"/>
              <w:bottom w:val="nil"/>
              <w:right w:val="nil"/>
            </w:tcBorders>
            <w:shd w:val="clear" w:color="auto" w:fill="auto"/>
            <w:vAlign w:val="bottom"/>
            <w:hideMark/>
          </w:tcPr>
          <w:p w14:paraId="1D907D4D" w14:textId="3B2567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send thee away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09_1SA_20_13 </w:t>
            </w:r>
          </w:p>
        </w:tc>
      </w:tr>
      <w:tr w:rsidR="00BF0BBD" w:rsidRPr="00BF0BBD" w14:paraId="2EB82D6D" w14:textId="77777777" w:rsidTr="00BF0BBD">
        <w:trPr>
          <w:trHeight w:val="300"/>
        </w:trPr>
        <w:tc>
          <w:tcPr>
            <w:tcW w:w="4700" w:type="dxa"/>
            <w:tcBorders>
              <w:top w:val="nil"/>
              <w:left w:val="nil"/>
              <w:bottom w:val="nil"/>
              <w:right w:val="nil"/>
            </w:tcBorders>
            <w:shd w:val="clear" w:color="auto" w:fill="auto"/>
            <w:vAlign w:val="bottom"/>
            <w:hideMark/>
          </w:tcPr>
          <w:p w14:paraId="340B408D" w14:textId="7D37CB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spring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12_2KI_02_21 </w:t>
            </w:r>
          </w:p>
        </w:tc>
      </w:tr>
      <w:tr w:rsidR="00BF0BBD" w:rsidRPr="00BF0BBD" w14:paraId="02F67457" w14:textId="77777777" w:rsidTr="00BF0BBD">
        <w:trPr>
          <w:trHeight w:val="300"/>
        </w:trPr>
        <w:tc>
          <w:tcPr>
            <w:tcW w:w="4700" w:type="dxa"/>
            <w:tcBorders>
              <w:top w:val="nil"/>
              <w:left w:val="nil"/>
              <w:bottom w:val="nil"/>
              <w:right w:val="nil"/>
            </w:tcBorders>
            <w:shd w:val="clear" w:color="auto" w:fill="auto"/>
            <w:vAlign w:val="bottom"/>
            <w:hideMark/>
          </w:tcPr>
          <w:p w14:paraId="6AB37E05" w14:textId="1DF0C1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09_1SA_02_36</w:t>
            </w:r>
            <w:r w:rsidR="00FF4471">
              <w:rPr>
                <w:rFonts w:ascii="Calibri" w:eastAsia="Times New Roman" w:hAnsi="Calibri" w:cs="Calibri"/>
                <w:color w:val="000000"/>
              </w:rPr>
              <w:t>,</w:t>
            </w:r>
            <w:r w:rsidRPr="00BF0BBD">
              <w:rPr>
                <w:rFonts w:ascii="Calibri" w:eastAsia="Times New Roman" w:hAnsi="Calibri" w:cs="Calibri"/>
                <w:color w:val="000000"/>
              </w:rPr>
              <w:t xml:space="preserve"> that I may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09_1SA_09_27 </w:t>
            </w:r>
          </w:p>
        </w:tc>
      </w:tr>
      <w:tr w:rsidR="00BF0BBD" w:rsidRPr="00BF0BBD" w14:paraId="1826D99C" w14:textId="77777777" w:rsidTr="00BF0BBD">
        <w:trPr>
          <w:trHeight w:val="300"/>
        </w:trPr>
        <w:tc>
          <w:tcPr>
            <w:tcW w:w="4700" w:type="dxa"/>
            <w:tcBorders>
              <w:top w:val="nil"/>
              <w:left w:val="nil"/>
              <w:bottom w:val="nil"/>
              <w:right w:val="nil"/>
            </w:tcBorders>
            <w:shd w:val="clear" w:color="auto" w:fill="auto"/>
            <w:vAlign w:val="bottom"/>
            <w:hideMark/>
          </w:tcPr>
          <w:p w14:paraId="43D9DE02" w14:textId="46A507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I may send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10_2SA_14_32 </w:t>
            </w:r>
          </w:p>
        </w:tc>
      </w:tr>
      <w:tr w:rsidR="00BF0BBD" w:rsidRPr="00BF0BBD" w14:paraId="5DCFA8FE" w14:textId="77777777" w:rsidTr="00BF0BBD">
        <w:trPr>
          <w:trHeight w:val="300"/>
        </w:trPr>
        <w:tc>
          <w:tcPr>
            <w:tcW w:w="4700" w:type="dxa"/>
            <w:tcBorders>
              <w:top w:val="nil"/>
              <w:left w:val="nil"/>
              <w:bottom w:val="nil"/>
              <w:right w:val="nil"/>
            </w:tcBorders>
            <w:shd w:val="clear" w:color="auto" w:fill="auto"/>
            <w:vAlign w:val="bottom"/>
            <w:hideMark/>
          </w:tcPr>
          <w:p w14:paraId="2576E8DA" w14:textId="404244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spring of</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12_2KI_02_21 </w:t>
            </w:r>
          </w:p>
        </w:tc>
      </w:tr>
      <w:tr w:rsidR="00BF0BBD" w:rsidRPr="00BF0BBD" w14:paraId="5CC63888" w14:textId="77777777" w:rsidTr="00BF0BBD">
        <w:trPr>
          <w:trHeight w:val="300"/>
        </w:trPr>
        <w:tc>
          <w:tcPr>
            <w:tcW w:w="4700" w:type="dxa"/>
            <w:tcBorders>
              <w:top w:val="nil"/>
              <w:left w:val="nil"/>
              <w:bottom w:val="nil"/>
              <w:right w:val="nil"/>
            </w:tcBorders>
            <w:shd w:val="clear" w:color="auto" w:fill="auto"/>
            <w:vAlign w:val="bottom"/>
            <w:hideMark/>
          </w:tcPr>
          <w:p w14:paraId="02930227" w14:textId="446E73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spring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12_2KI_02_21 </w:t>
            </w:r>
          </w:p>
        </w:tc>
      </w:tr>
      <w:tr w:rsidR="00BF0BBD" w:rsidRPr="00BF0BBD" w14:paraId="5BE4C08F" w14:textId="77777777" w:rsidTr="00BF0BBD">
        <w:trPr>
          <w:trHeight w:val="300"/>
        </w:trPr>
        <w:tc>
          <w:tcPr>
            <w:tcW w:w="4700" w:type="dxa"/>
            <w:tcBorders>
              <w:top w:val="nil"/>
              <w:left w:val="nil"/>
              <w:bottom w:val="nil"/>
              <w:right w:val="nil"/>
            </w:tcBorders>
            <w:shd w:val="clear" w:color="auto" w:fill="auto"/>
            <w:vAlign w:val="bottom"/>
            <w:hideMark/>
          </w:tcPr>
          <w:p w14:paraId="3B739340" w14:textId="667A25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09_1SA_09_25</w:t>
            </w:r>
            <w:r w:rsidR="00FF4471">
              <w:rPr>
                <w:rFonts w:ascii="Calibri" w:eastAsia="Times New Roman" w:hAnsi="Calibri" w:cs="Calibri"/>
                <w:color w:val="000000"/>
              </w:rPr>
              <w:t>,</w:t>
            </w:r>
            <w:r w:rsidRPr="00BF0BBD">
              <w:rPr>
                <w:rFonts w:ascii="Calibri" w:eastAsia="Times New Roman" w:hAnsi="Calibri" w:cs="Calibri"/>
                <w:color w:val="000000"/>
              </w:rPr>
              <w:t xml:space="preserve"> the top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09_1SA_26_13 </w:t>
            </w:r>
          </w:p>
        </w:tc>
      </w:tr>
      <w:tr w:rsidR="00BF0BBD" w:rsidRPr="00BF0BBD" w14:paraId="59D65043" w14:textId="77777777" w:rsidTr="00BF0BBD">
        <w:trPr>
          <w:trHeight w:val="300"/>
        </w:trPr>
        <w:tc>
          <w:tcPr>
            <w:tcW w:w="4700" w:type="dxa"/>
            <w:tcBorders>
              <w:top w:val="nil"/>
              <w:left w:val="nil"/>
              <w:bottom w:val="nil"/>
              <w:right w:val="nil"/>
            </w:tcBorders>
            <w:shd w:val="clear" w:color="auto" w:fill="auto"/>
            <w:vAlign w:val="bottom"/>
            <w:hideMark/>
          </w:tcPr>
          <w:p w14:paraId="71BC24A2" w14:textId="18EA24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09_1SA_09_25</w:t>
            </w:r>
            <w:r w:rsidR="00FF4471">
              <w:rPr>
                <w:rFonts w:ascii="Calibri" w:eastAsia="Times New Roman" w:hAnsi="Calibri" w:cs="Calibri"/>
                <w:color w:val="000000"/>
              </w:rPr>
              <w:t>,</w:t>
            </w:r>
            <w:r w:rsidRPr="00BF0BBD">
              <w:rPr>
                <w:rFonts w:ascii="Calibri" w:eastAsia="Times New Roman" w:hAnsi="Calibri" w:cs="Calibri"/>
                <w:color w:val="000000"/>
              </w:rPr>
              <w:t xml:space="preserve"> the top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10_2SA_15_32 </w:t>
            </w:r>
          </w:p>
        </w:tc>
      </w:tr>
      <w:tr w:rsidR="00BF0BBD" w:rsidRPr="00BF0BBD" w14:paraId="4E34B07B" w14:textId="77777777" w:rsidTr="00BF0BBD">
        <w:trPr>
          <w:trHeight w:val="300"/>
        </w:trPr>
        <w:tc>
          <w:tcPr>
            <w:tcW w:w="4700" w:type="dxa"/>
            <w:tcBorders>
              <w:top w:val="nil"/>
              <w:left w:val="nil"/>
              <w:bottom w:val="nil"/>
              <w:right w:val="nil"/>
            </w:tcBorders>
            <w:shd w:val="clear" w:color="auto" w:fill="auto"/>
            <w:vAlign w:val="bottom"/>
            <w:hideMark/>
          </w:tcPr>
          <w:p w14:paraId="0DD20C76" w14:textId="1BED09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thee away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10_2SA_19_41 </w:t>
            </w:r>
          </w:p>
        </w:tc>
      </w:tr>
      <w:tr w:rsidR="00BF0BBD" w:rsidRPr="00BF0BBD" w14:paraId="388A7232" w14:textId="77777777" w:rsidTr="00BF0BBD">
        <w:trPr>
          <w:trHeight w:val="300"/>
        </w:trPr>
        <w:tc>
          <w:tcPr>
            <w:tcW w:w="4700" w:type="dxa"/>
            <w:tcBorders>
              <w:top w:val="nil"/>
              <w:left w:val="nil"/>
              <w:bottom w:val="nil"/>
              <w:right w:val="nil"/>
            </w:tcBorders>
            <w:shd w:val="clear" w:color="auto" w:fill="auto"/>
            <w:vAlign w:val="bottom"/>
            <w:hideMark/>
          </w:tcPr>
          <w:p w14:paraId="56633F91" w14:textId="0B13E0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07_JUD_21_24</w:t>
            </w:r>
            <w:r w:rsidR="00FF4471">
              <w:rPr>
                <w:rFonts w:ascii="Calibri" w:eastAsia="Times New Roman" w:hAnsi="Calibri" w:cs="Calibri"/>
                <w:color w:val="000000"/>
              </w:rPr>
              <w:t>,</w:t>
            </w:r>
            <w:r w:rsidRPr="00BF0BBD">
              <w:rPr>
                <w:rFonts w:ascii="Calibri" w:eastAsia="Times New Roman" w:hAnsi="Calibri" w:cs="Calibri"/>
                <w:color w:val="000000"/>
              </w:rPr>
              <w:t xml:space="preserve"> they went out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09_1SA_20_11 </w:t>
            </w:r>
          </w:p>
        </w:tc>
      </w:tr>
      <w:tr w:rsidR="00BF0BBD" w:rsidRPr="00BF0BBD" w14:paraId="1EBD7948" w14:textId="77777777" w:rsidTr="00BF0BBD">
        <w:trPr>
          <w:trHeight w:val="300"/>
        </w:trPr>
        <w:tc>
          <w:tcPr>
            <w:tcW w:w="4700" w:type="dxa"/>
            <w:tcBorders>
              <w:top w:val="nil"/>
              <w:left w:val="nil"/>
              <w:bottom w:val="nil"/>
              <w:right w:val="nil"/>
            </w:tcBorders>
            <w:shd w:val="clear" w:color="auto" w:fill="auto"/>
            <w:vAlign w:val="bottom"/>
            <w:hideMark/>
          </w:tcPr>
          <w:p w14:paraId="324BBDCF" w14:textId="0C0B10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went out both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09_1SA_20_11 </w:t>
            </w:r>
          </w:p>
        </w:tc>
      </w:tr>
      <w:tr w:rsidR="00BF0BBD" w:rsidRPr="00BF0BBD" w14:paraId="3B5A4244" w14:textId="77777777" w:rsidTr="00BF0BBD">
        <w:trPr>
          <w:trHeight w:val="300"/>
        </w:trPr>
        <w:tc>
          <w:tcPr>
            <w:tcW w:w="4700" w:type="dxa"/>
            <w:tcBorders>
              <w:top w:val="nil"/>
              <w:left w:val="nil"/>
              <w:bottom w:val="nil"/>
              <w:right w:val="nil"/>
            </w:tcBorders>
            <w:shd w:val="clear" w:color="auto" w:fill="auto"/>
            <w:vAlign w:val="bottom"/>
            <w:hideMark/>
          </w:tcPr>
          <w:p w14:paraId="65E272C8" w14:textId="6BB381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01_GEN_39_11</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about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09_1SA_25_38 </w:t>
            </w:r>
          </w:p>
        </w:tc>
      </w:tr>
      <w:tr w:rsidR="00BF0BBD" w:rsidRPr="00BF0BBD" w14:paraId="5746A92B" w14:textId="77777777" w:rsidTr="00BF0BBD">
        <w:trPr>
          <w:trHeight w:val="300"/>
        </w:trPr>
        <w:tc>
          <w:tcPr>
            <w:tcW w:w="4700" w:type="dxa"/>
            <w:tcBorders>
              <w:top w:val="nil"/>
              <w:left w:val="nil"/>
              <w:bottom w:val="nil"/>
              <w:right w:val="nil"/>
            </w:tcBorders>
            <w:shd w:val="clear" w:color="auto" w:fill="auto"/>
            <w:vAlign w:val="bottom"/>
            <w:hideMark/>
          </w:tcPr>
          <w:p w14:paraId="10ACFBDB" w14:textId="62B9FE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06_JOS_02_05</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about the</w:t>
            </w:r>
            <w:r w:rsidR="00644F35">
              <w:rPr>
                <w:rFonts w:ascii="Calibri" w:eastAsia="Times New Roman" w:hAnsi="Calibri" w:cs="Calibri"/>
                <w:color w:val="000000"/>
              </w:rPr>
              <w:t>, &lt;&lt;&lt;&lt;&lt;</w:t>
            </w:r>
          </w:p>
        </w:tc>
      </w:tr>
      <w:tr w:rsidR="00BF0BBD" w:rsidRPr="00BF0BBD" w14:paraId="191792CC" w14:textId="77777777" w:rsidTr="00BF0BBD">
        <w:trPr>
          <w:trHeight w:val="300"/>
        </w:trPr>
        <w:tc>
          <w:tcPr>
            <w:tcW w:w="4700" w:type="dxa"/>
            <w:tcBorders>
              <w:top w:val="nil"/>
              <w:left w:val="nil"/>
              <w:bottom w:val="nil"/>
              <w:right w:val="nil"/>
            </w:tcBorders>
            <w:shd w:val="clear" w:color="auto" w:fill="auto"/>
            <w:vAlign w:val="bottom"/>
            <w:hideMark/>
          </w:tcPr>
          <w:p w14:paraId="4CD4C1B1" w14:textId="4D7568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07_JUD_16_03</w:t>
            </w:r>
            <w:r w:rsidR="00FF4471">
              <w:rPr>
                <w:rFonts w:ascii="Calibri" w:eastAsia="Times New Roman" w:hAnsi="Calibri" w:cs="Calibri"/>
                <w:color w:val="000000"/>
              </w:rPr>
              <w:t>,</w:t>
            </w:r>
            <w:r w:rsidRPr="00BF0BBD">
              <w:rPr>
                <w:rFonts w:ascii="Calibri" w:eastAsia="Times New Roman" w:hAnsi="Calibri" w:cs="Calibri"/>
                <w:color w:val="000000"/>
              </w:rPr>
              <w:t xml:space="preserve"> to the top</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10_2SA_15_32 </w:t>
            </w:r>
          </w:p>
        </w:tc>
      </w:tr>
      <w:tr w:rsidR="00BF0BBD" w:rsidRPr="00BF0BBD" w14:paraId="7002EC8A" w14:textId="77777777" w:rsidTr="00BF0BBD">
        <w:trPr>
          <w:trHeight w:val="300"/>
        </w:trPr>
        <w:tc>
          <w:tcPr>
            <w:tcW w:w="4700" w:type="dxa"/>
            <w:tcBorders>
              <w:top w:val="nil"/>
              <w:left w:val="nil"/>
              <w:bottom w:val="nil"/>
              <w:right w:val="nil"/>
            </w:tcBorders>
            <w:shd w:val="clear" w:color="auto" w:fill="auto"/>
            <w:vAlign w:val="bottom"/>
            <w:hideMark/>
          </w:tcPr>
          <w:p w14:paraId="38675A60" w14:textId="71777F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07_JUD_16_03</w:t>
            </w:r>
            <w:r w:rsidR="00FF4471">
              <w:rPr>
                <w:rFonts w:ascii="Calibri" w:eastAsia="Times New Roman" w:hAnsi="Calibri" w:cs="Calibri"/>
                <w:color w:val="000000"/>
              </w:rPr>
              <w:t>,</w:t>
            </w:r>
            <w:r w:rsidRPr="00BF0BBD">
              <w:rPr>
                <w:rFonts w:ascii="Calibri" w:eastAsia="Times New Roman" w:hAnsi="Calibri" w:cs="Calibri"/>
                <w:color w:val="000000"/>
              </w:rPr>
              <w:t xml:space="preserve"> to the top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10_2SA_15_32 </w:t>
            </w:r>
          </w:p>
        </w:tc>
      </w:tr>
      <w:tr w:rsidR="00BF0BBD" w:rsidRPr="00BF0BBD" w14:paraId="21EE16CE" w14:textId="77777777" w:rsidTr="00BF0BBD">
        <w:trPr>
          <w:trHeight w:val="300"/>
        </w:trPr>
        <w:tc>
          <w:tcPr>
            <w:tcW w:w="4700" w:type="dxa"/>
            <w:tcBorders>
              <w:top w:val="nil"/>
              <w:left w:val="nil"/>
              <w:bottom w:val="nil"/>
              <w:right w:val="nil"/>
            </w:tcBorders>
            <w:shd w:val="clear" w:color="auto" w:fill="auto"/>
            <w:vAlign w:val="bottom"/>
            <w:hideMark/>
          </w:tcPr>
          <w:p w14:paraId="3B3957E7" w14:textId="74B3C7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09_1SA_09_25</w:t>
            </w:r>
            <w:r w:rsidR="00FF4471">
              <w:rPr>
                <w:rFonts w:ascii="Calibri" w:eastAsia="Times New Roman" w:hAnsi="Calibri" w:cs="Calibri"/>
                <w:color w:val="000000"/>
              </w:rPr>
              <w:t>,</w:t>
            </w:r>
            <w:r w:rsidRPr="00BF0BBD">
              <w:rPr>
                <w:rFonts w:ascii="Calibri" w:eastAsia="Times New Roman" w:hAnsi="Calibri" w:cs="Calibri"/>
                <w:color w:val="000000"/>
              </w:rPr>
              <w:t xml:space="preserve"> top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10_2SA_15_32 </w:t>
            </w:r>
          </w:p>
        </w:tc>
      </w:tr>
      <w:tr w:rsidR="00BF0BBD" w:rsidRPr="00BF0BBD" w14:paraId="4932D74A" w14:textId="77777777" w:rsidTr="00BF0BBD">
        <w:trPr>
          <w:trHeight w:val="300"/>
        </w:trPr>
        <w:tc>
          <w:tcPr>
            <w:tcW w:w="4700" w:type="dxa"/>
            <w:tcBorders>
              <w:top w:val="nil"/>
              <w:left w:val="nil"/>
              <w:bottom w:val="nil"/>
              <w:right w:val="nil"/>
            </w:tcBorders>
            <w:shd w:val="clear" w:color="auto" w:fill="auto"/>
            <w:vAlign w:val="bottom"/>
            <w:hideMark/>
          </w:tcPr>
          <w:p w14:paraId="45EDA72A" w14:textId="7E8B44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09_1SA_09_25</w:t>
            </w:r>
            <w:r w:rsidR="00FF4471">
              <w:rPr>
                <w:rFonts w:ascii="Calibri" w:eastAsia="Times New Roman" w:hAnsi="Calibri" w:cs="Calibri"/>
                <w:color w:val="000000"/>
              </w:rPr>
              <w:t>,</w:t>
            </w:r>
            <w:r w:rsidRPr="00BF0BBD">
              <w:rPr>
                <w:rFonts w:ascii="Calibri" w:eastAsia="Times New Roman" w:hAnsi="Calibri" w:cs="Calibri"/>
                <w:color w:val="000000"/>
              </w:rPr>
              <w:t xml:space="preserve"> top of the house</w:t>
            </w:r>
            <w:r w:rsidR="00644F35">
              <w:rPr>
                <w:rFonts w:ascii="Calibri" w:eastAsia="Times New Roman" w:hAnsi="Calibri" w:cs="Calibri"/>
                <w:color w:val="000000"/>
              </w:rPr>
              <w:t>, &lt;&lt;&lt;&lt;&lt;</w:t>
            </w:r>
          </w:p>
        </w:tc>
      </w:tr>
      <w:tr w:rsidR="00BF0BBD" w:rsidRPr="00BF0BBD" w14:paraId="6C6B1B01" w14:textId="77777777" w:rsidTr="00BF0BBD">
        <w:trPr>
          <w:trHeight w:val="300"/>
        </w:trPr>
        <w:tc>
          <w:tcPr>
            <w:tcW w:w="4700" w:type="dxa"/>
            <w:tcBorders>
              <w:top w:val="nil"/>
              <w:left w:val="nil"/>
              <w:bottom w:val="nil"/>
              <w:right w:val="nil"/>
            </w:tcBorders>
            <w:shd w:val="clear" w:color="auto" w:fill="auto"/>
            <w:vAlign w:val="bottom"/>
            <w:hideMark/>
          </w:tcPr>
          <w:p w14:paraId="3E7A1457" w14:textId="53E909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 that I</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19_PSA_041_010 </w:t>
            </w:r>
          </w:p>
        </w:tc>
      </w:tr>
      <w:tr w:rsidR="00BF0BBD" w:rsidRPr="00BF0BBD" w14:paraId="387B0588" w14:textId="77777777" w:rsidTr="00BF0BBD">
        <w:trPr>
          <w:trHeight w:val="300"/>
        </w:trPr>
        <w:tc>
          <w:tcPr>
            <w:tcW w:w="4700" w:type="dxa"/>
            <w:tcBorders>
              <w:top w:val="nil"/>
              <w:left w:val="nil"/>
              <w:bottom w:val="nil"/>
              <w:right w:val="nil"/>
            </w:tcBorders>
            <w:shd w:val="clear" w:color="auto" w:fill="auto"/>
            <w:vAlign w:val="bottom"/>
            <w:hideMark/>
          </w:tcPr>
          <w:p w14:paraId="63F7E78D" w14:textId="099062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 that I may</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19_PSA_041_010 </w:t>
            </w:r>
          </w:p>
        </w:tc>
      </w:tr>
      <w:tr w:rsidR="00BF0BBD" w:rsidRPr="00BF0BBD" w14:paraId="4BA2B984" w14:textId="77777777" w:rsidTr="00BF0BBD">
        <w:trPr>
          <w:trHeight w:val="300"/>
        </w:trPr>
        <w:tc>
          <w:tcPr>
            <w:tcW w:w="4700" w:type="dxa"/>
            <w:tcBorders>
              <w:top w:val="nil"/>
              <w:left w:val="nil"/>
              <w:bottom w:val="nil"/>
              <w:right w:val="nil"/>
            </w:tcBorders>
            <w:shd w:val="clear" w:color="auto" w:fill="auto"/>
            <w:vAlign w:val="bottom"/>
            <w:hideMark/>
          </w:tcPr>
          <w:p w14:paraId="62900F2A" w14:textId="0ACDE5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went out both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09_1SA_20_11 </w:t>
            </w:r>
          </w:p>
        </w:tc>
      </w:tr>
      <w:tr w:rsidR="00BF0BBD" w:rsidRPr="00BF0BBD" w14:paraId="591BE8BD" w14:textId="77777777" w:rsidTr="00BF0BBD">
        <w:trPr>
          <w:trHeight w:val="300"/>
        </w:trPr>
        <w:tc>
          <w:tcPr>
            <w:tcW w:w="4700" w:type="dxa"/>
            <w:tcBorders>
              <w:top w:val="nil"/>
              <w:left w:val="nil"/>
              <w:bottom w:val="nil"/>
              <w:right w:val="nil"/>
            </w:tcBorders>
            <w:shd w:val="clear" w:color="auto" w:fill="auto"/>
            <w:vAlign w:val="bottom"/>
            <w:hideMark/>
          </w:tcPr>
          <w:p w14:paraId="3CB3CF13" w14:textId="35B8D3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went out both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09_1SA_20_11 </w:t>
            </w:r>
          </w:p>
        </w:tc>
      </w:tr>
      <w:tr w:rsidR="00BF0BBD" w:rsidRPr="00BF0BBD" w14:paraId="3F1BC0AE" w14:textId="77777777" w:rsidTr="00BF0BBD">
        <w:trPr>
          <w:trHeight w:val="1500"/>
        </w:trPr>
        <w:tc>
          <w:tcPr>
            <w:tcW w:w="4700" w:type="dxa"/>
            <w:tcBorders>
              <w:top w:val="nil"/>
              <w:left w:val="nil"/>
              <w:bottom w:val="nil"/>
              <w:right w:val="nil"/>
            </w:tcBorders>
            <w:shd w:val="clear" w:color="auto" w:fill="auto"/>
            <w:vAlign w:val="bottom"/>
            <w:hideMark/>
          </w:tcPr>
          <w:p w14:paraId="1EBC7686"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09_1SA_09:27 [And] as they were going down to the end of the city, Samuel said to Saul, Bid the servant pass on before us, (and he passed on,) but stand thou still a while, that I may show thee the word of God. #,</w:t>
            </w:r>
          </w:p>
        </w:tc>
      </w:tr>
      <w:tr w:rsidR="00BF0BBD" w:rsidRPr="00BF0BBD" w14:paraId="096BF794" w14:textId="77777777" w:rsidTr="00BF0BBD">
        <w:trPr>
          <w:trHeight w:val="300"/>
        </w:trPr>
        <w:tc>
          <w:tcPr>
            <w:tcW w:w="4700" w:type="dxa"/>
            <w:tcBorders>
              <w:top w:val="nil"/>
              <w:left w:val="nil"/>
              <w:bottom w:val="nil"/>
              <w:right w:val="nil"/>
            </w:tcBorders>
            <w:shd w:val="clear" w:color="auto" w:fill="auto"/>
            <w:vAlign w:val="bottom"/>
            <w:hideMark/>
          </w:tcPr>
          <w:p w14:paraId="26BBB06C" w14:textId="2370B5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while that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11_1KI_17_07 </w:t>
            </w:r>
          </w:p>
        </w:tc>
      </w:tr>
      <w:tr w:rsidR="00BF0BBD" w:rsidRPr="00BF0BBD" w14:paraId="092ADDFB" w14:textId="77777777" w:rsidTr="00BF0BBD">
        <w:trPr>
          <w:trHeight w:val="300"/>
        </w:trPr>
        <w:tc>
          <w:tcPr>
            <w:tcW w:w="4700" w:type="dxa"/>
            <w:tcBorders>
              <w:top w:val="nil"/>
              <w:left w:val="nil"/>
              <w:bottom w:val="nil"/>
              <w:right w:val="nil"/>
            </w:tcBorders>
            <w:shd w:val="clear" w:color="auto" w:fill="auto"/>
            <w:vAlign w:val="bottom"/>
            <w:hideMark/>
          </w:tcPr>
          <w:p w14:paraId="0E05A22A" w14:textId="378241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as they were</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40_MAT_26_26 </w:t>
            </w:r>
          </w:p>
        </w:tc>
      </w:tr>
      <w:tr w:rsidR="00BF0BBD" w:rsidRPr="00BF0BBD" w14:paraId="320078D5" w14:textId="77777777" w:rsidTr="00BF0BBD">
        <w:trPr>
          <w:trHeight w:val="300"/>
        </w:trPr>
        <w:tc>
          <w:tcPr>
            <w:tcW w:w="4700" w:type="dxa"/>
            <w:tcBorders>
              <w:top w:val="nil"/>
              <w:left w:val="nil"/>
              <w:bottom w:val="nil"/>
              <w:right w:val="nil"/>
            </w:tcBorders>
            <w:shd w:val="clear" w:color="auto" w:fill="auto"/>
            <w:vAlign w:val="bottom"/>
            <w:hideMark/>
          </w:tcPr>
          <w:p w14:paraId="4C92ACEA" w14:textId="3D487D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09_1SA_09_04</w:t>
            </w:r>
            <w:r w:rsidR="00FF4471">
              <w:rPr>
                <w:rFonts w:ascii="Calibri" w:eastAsia="Times New Roman" w:hAnsi="Calibri" w:cs="Calibri"/>
                <w:color w:val="000000"/>
              </w:rPr>
              <w:t>,</w:t>
            </w:r>
            <w:r w:rsidRPr="00BF0BBD">
              <w:rPr>
                <w:rFonts w:ascii="Calibri" w:eastAsia="Times New Roman" w:hAnsi="Calibri" w:cs="Calibri"/>
                <w:color w:val="000000"/>
              </w:rPr>
              <w:t xml:space="preserve"> And he passed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09_1SA_27_02 </w:t>
            </w:r>
          </w:p>
        </w:tc>
      </w:tr>
      <w:tr w:rsidR="00BF0BBD" w:rsidRPr="00BF0BBD" w14:paraId="3EFDC803" w14:textId="77777777" w:rsidTr="00BF0BBD">
        <w:trPr>
          <w:trHeight w:val="300"/>
        </w:trPr>
        <w:tc>
          <w:tcPr>
            <w:tcW w:w="4700" w:type="dxa"/>
            <w:tcBorders>
              <w:top w:val="nil"/>
              <w:left w:val="nil"/>
              <w:bottom w:val="nil"/>
              <w:right w:val="nil"/>
            </w:tcBorders>
            <w:shd w:val="clear" w:color="auto" w:fill="auto"/>
            <w:vAlign w:val="bottom"/>
            <w:hideMark/>
          </w:tcPr>
          <w:p w14:paraId="57284577" w14:textId="30CA80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07_JUD_19_22</w:t>
            </w:r>
            <w:r w:rsidR="00FF4471">
              <w:rPr>
                <w:rFonts w:ascii="Calibri" w:eastAsia="Times New Roman" w:hAnsi="Calibri" w:cs="Calibri"/>
                <w:color w:val="000000"/>
              </w:rPr>
              <w:t>,</w:t>
            </w:r>
            <w:r w:rsidRPr="00BF0BBD">
              <w:rPr>
                <w:rFonts w:ascii="Calibri" w:eastAsia="Times New Roman" w:hAnsi="Calibri" w:cs="Calibri"/>
                <w:color w:val="000000"/>
              </w:rPr>
              <w:t xml:space="preserve"> as they were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12_2KI_07_10 </w:t>
            </w:r>
          </w:p>
        </w:tc>
      </w:tr>
      <w:tr w:rsidR="00BF0BBD" w:rsidRPr="00BF0BBD" w14:paraId="72737D6A" w14:textId="77777777" w:rsidTr="00BF0BBD">
        <w:trPr>
          <w:trHeight w:val="300"/>
        </w:trPr>
        <w:tc>
          <w:tcPr>
            <w:tcW w:w="4700" w:type="dxa"/>
            <w:tcBorders>
              <w:top w:val="nil"/>
              <w:left w:val="nil"/>
              <w:bottom w:val="nil"/>
              <w:right w:val="nil"/>
            </w:tcBorders>
            <w:shd w:val="clear" w:color="auto" w:fill="auto"/>
            <w:vAlign w:val="bottom"/>
            <w:hideMark/>
          </w:tcPr>
          <w:p w14:paraId="28EEF681" w14:textId="2149A1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05_DEU_02_33</w:t>
            </w:r>
            <w:r w:rsidR="00FF4471">
              <w:rPr>
                <w:rFonts w:ascii="Calibri" w:eastAsia="Times New Roman" w:hAnsi="Calibri" w:cs="Calibri"/>
                <w:color w:val="000000"/>
              </w:rPr>
              <w:t>,</w:t>
            </w:r>
            <w:r w:rsidRPr="00BF0BBD">
              <w:rPr>
                <w:rFonts w:ascii="Calibri" w:eastAsia="Times New Roman" w:hAnsi="Calibri" w:cs="Calibri"/>
                <w:color w:val="000000"/>
              </w:rPr>
              <w:t xml:space="preserve"> before us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10_2SA_02_14 </w:t>
            </w:r>
          </w:p>
        </w:tc>
      </w:tr>
      <w:tr w:rsidR="00BF0BBD" w:rsidRPr="00BF0BBD" w14:paraId="1F9E88A9" w14:textId="77777777" w:rsidTr="00BF0BBD">
        <w:trPr>
          <w:trHeight w:val="300"/>
        </w:trPr>
        <w:tc>
          <w:tcPr>
            <w:tcW w:w="4700" w:type="dxa"/>
            <w:tcBorders>
              <w:top w:val="nil"/>
              <w:left w:val="nil"/>
              <w:bottom w:val="nil"/>
              <w:right w:val="nil"/>
            </w:tcBorders>
            <w:shd w:val="clear" w:color="auto" w:fill="auto"/>
            <w:vAlign w:val="bottom"/>
            <w:hideMark/>
          </w:tcPr>
          <w:p w14:paraId="539F4172" w14:textId="29EAEB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09_1SA_02_06</w:t>
            </w:r>
            <w:r w:rsidR="00FF4471">
              <w:rPr>
                <w:rFonts w:ascii="Calibri" w:eastAsia="Times New Roman" w:hAnsi="Calibri" w:cs="Calibri"/>
                <w:color w:val="000000"/>
              </w:rPr>
              <w:t>,</w:t>
            </w:r>
            <w:r w:rsidRPr="00BF0BBD">
              <w:rPr>
                <w:rFonts w:ascii="Calibri" w:eastAsia="Times New Roman" w:hAnsi="Calibri" w:cs="Calibri"/>
                <w:color w:val="000000"/>
              </w:rPr>
              <w:t xml:space="preserve"> down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09_1SA_13_20 </w:t>
            </w:r>
          </w:p>
        </w:tc>
      </w:tr>
      <w:tr w:rsidR="00BF0BBD" w:rsidRPr="00BF0BBD" w14:paraId="7327CE28" w14:textId="77777777" w:rsidTr="00BF0BBD">
        <w:trPr>
          <w:trHeight w:val="300"/>
        </w:trPr>
        <w:tc>
          <w:tcPr>
            <w:tcW w:w="4700" w:type="dxa"/>
            <w:tcBorders>
              <w:top w:val="nil"/>
              <w:left w:val="nil"/>
              <w:bottom w:val="nil"/>
              <w:right w:val="nil"/>
            </w:tcBorders>
            <w:shd w:val="clear" w:color="auto" w:fill="auto"/>
            <w:vAlign w:val="bottom"/>
            <w:hideMark/>
          </w:tcPr>
          <w:p w14:paraId="1FED717F" w14:textId="4CE9C7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06_JOS_18_16</w:t>
            </w:r>
            <w:r w:rsidR="00FF4471">
              <w:rPr>
                <w:rFonts w:ascii="Calibri" w:eastAsia="Times New Roman" w:hAnsi="Calibri" w:cs="Calibri"/>
                <w:color w:val="000000"/>
              </w:rPr>
              <w:t>,</w:t>
            </w:r>
            <w:r w:rsidRPr="00BF0BBD">
              <w:rPr>
                <w:rFonts w:ascii="Calibri" w:eastAsia="Times New Roman" w:hAnsi="Calibri" w:cs="Calibri"/>
                <w:color w:val="000000"/>
              </w:rPr>
              <w:t xml:space="preserve"> down to the end</w:t>
            </w:r>
            <w:r w:rsidR="00644F35">
              <w:rPr>
                <w:rFonts w:ascii="Calibri" w:eastAsia="Times New Roman" w:hAnsi="Calibri" w:cs="Calibri"/>
                <w:color w:val="000000"/>
              </w:rPr>
              <w:t>, &lt;&lt;&lt;&lt;&lt;</w:t>
            </w:r>
          </w:p>
        </w:tc>
      </w:tr>
      <w:tr w:rsidR="00BF0BBD" w:rsidRPr="00BF0BBD" w14:paraId="3DAA950E" w14:textId="77777777" w:rsidTr="00BF0BBD">
        <w:trPr>
          <w:trHeight w:val="300"/>
        </w:trPr>
        <w:tc>
          <w:tcPr>
            <w:tcW w:w="4700" w:type="dxa"/>
            <w:tcBorders>
              <w:top w:val="nil"/>
              <w:left w:val="nil"/>
              <w:bottom w:val="nil"/>
              <w:right w:val="nil"/>
            </w:tcBorders>
            <w:shd w:val="clear" w:color="auto" w:fill="auto"/>
            <w:vAlign w:val="bottom"/>
            <w:hideMark/>
          </w:tcPr>
          <w:p w14:paraId="591CB723" w14:textId="72BFA1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08_RUT_03_07</w:t>
            </w:r>
            <w:r w:rsidR="00FF4471">
              <w:rPr>
                <w:rFonts w:ascii="Calibri" w:eastAsia="Times New Roman" w:hAnsi="Calibri" w:cs="Calibri"/>
                <w:color w:val="000000"/>
              </w:rPr>
              <w:t>,</w:t>
            </w:r>
            <w:r w:rsidRPr="00BF0BBD">
              <w:rPr>
                <w:rFonts w:ascii="Calibri" w:eastAsia="Times New Roman" w:hAnsi="Calibri" w:cs="Calibri"/>
                <w:color w:val="000000"/>
              </w:rPr>
              <w:t xml:space="preserve"> end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09_1SA_14_27 </w:t>
            </w:r>
          </w:p>
        </w:tc>
      </w:tr>
      <w:tr w:rsidR="00BF0BBD" w:rsidRPr="00BF0BBD" w14:paraId="2A24832E" w14:textId="77777777" w:rsidTr="00BF0BBD">
        <w:trPr>
          <w:trHeight w:val="300"/>
        </w:trPr>
        <w:tc>
          <w:tcPr>
            <w:tcW w:w="4700" w:type="dxa"/>
            <w:tcBorders>
              <w:top w:val="nil"/>
              <w:left w:val="nil"/>
              <w:bottom w:val="nil"/>
              <w:right w:val="nil"/>
            </w:tcBorders>
            <w:shd w:val="clear" w:color="auto" w:fill="auto"/>
            <w:vAlign w:val="bottom"/>
            <w:hideMark/>
          </w:tcPr>
          <w:p w14:paraId="5424FDAC" w14:textId="2641D4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06_JOS_10_11</w:t>
            </w:r>
            <w:r w:rsidR="00FF4471">
              <w:rPr>
                <w:rFonts w:ascii="Calibri" w:eastAsia="Times New Roman" w:hAnsi="Calibri" w:cs="Calibri"/>
                <w:color w:val="000000"/>
              </w:rPr>
              <w:t>,</w:t>
            </w:r>
            <w:r w:rsidRPr="00BF0BBD">
              <w:rPr>
                <w:rFonts w:ascii="Calibri" w:eastAsia="Times New Roman" w:hAnsi="Calibri" w:cs="Calibri"/>
                <w:color w:val="000000"/>
              </w:rPr>
              <w:t xml:space="preserve"> going down to</w:t>
            </w:r>
            <w:r w:rsidR="00FF4471">
              <w:rPr>
                <w:rFonts w:ascii="Calibri" w:eastAsia="Times New Roman" w:hAnsi="Calibri" w:cs="Calibri"/>
                <w:color w:val="000000"/>
              </w:rPr>
              <w:t>,</w:t>
            </w:r>
            <w:r w:rsidRPr="00BF0BBD">
              <w:rPr>
                <w:rFonts w:ascii="Calibri" w:eastAsia="Times New Roman" w:hAnsi="Calibri" w:cs="Calibri"/>
                <w:color w:val="000000"/>
              </w:rPr>
              <w:t xml:space="preserve"> 20_PRO_07_27 </w:t>
            </w:r>
          </w:p>
        </w:tc>
      </w:tr>
      <w:tr w:rsidR="00BF0BBD" w:rsidRPr="00BF0BBD" w14:paraId="2745BB02" w14:textId="77777777" w:rsidTr="00BF0BBD">
        <w:trPr>
          <w:trHeight w:val="300"/>
        </w:trPr>
        <w:tc>
          <w:tcPr>
            <w:tcW w:w="4700" w:type="dxa"/>
            <w:tcBorders>
              <w:top w:val="nil"/>
              <w:left w:val="nil"/>
              <w:bottom w:val="nil"/>
              <w:right w:val="nil"/>
            </w:tcBorders>
            <w:shd w:val="clear" w:color="auto" w:fill="auto"/>
            <w:vAlign w:val="bottom"/>
            <w:hideMark/>
          </w:tcPr>
          <w:p w14:paraId="55C9516E" w14:textId="03BF47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going down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18_JOB_33_24 </w:t>
            </w:r>
          </w:p>
        </w:tc>
      </w:tr>
      <w:tr w:rsidR="00BF0BBD" w:rsidRPr="00BF0BBD" w14:paraId="37C3D434" w14:textId="77777777" w:rsidTr="00BF0BBD">
        <w:trPr>
          <w:trHeight w:val="300"/>
        </w:trPr>
        <w:tc>
          <w:tcPr>
            <w:tcW w:w="4700" w:type="dxa"/>
            <w:tcBorders>
              <w:top w:val="nil"/>
              <w:left w:val="nil"/>
              <w:bottom w:val="nil"/>
              <w:right w:val="nil"/>
            </w:tcBorders>
            <w:shd w:val="clear" w:color="auto" w:fill="auto"/>
            <w:vAlign w:val="bottom"/>
            <w:hideMark/>
          </w:tcPr>
          <w:p w14:paraId="39241198" w14:textId="25E70B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may show</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10_2SA_09_01 </w:t>
            </w:r>
          </w:p>
        </w:tc>
      </w:tr>
      <w:tr w:rsidR="00BF0BBD" w:rsidRPr="00BF0BBD" w14:paraId="087154B0" w14:textId="77777777" w:rsidTr="00BF0BBD">
        <w:trPr>
          <w:trHeight w:val="300"/>
        </w:trPr>
        <w:tc>
          <w:tcPr>
            <w:tcW w:w="4700" w:type="dxa"/>
            <w:tcBorders>
              <w:top w:val="nil"/>
              <w:left w:val="nil"/>
              <w:bottom w:val="nil"/>
              <w:right w:val="nil"/>
            </w:tcBorders>
            <w:shd w:val="clear" w:color="auto" w:fill="auto"/>
            <w:vAlign w:val="bottom"/>
            <w:hideMark/>
          </w:tcPr>
          <w:p w14:paraId="6EB09C84" w14:textId="7A0DE4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09_1SA_05_12</w:t>
            </w:r>
            <w:r w:rsidR="00FF4471">
              <w:rPr>
                <w:rFonts w:ascii="Calibri" w:eastAsia="Times New Roman" w:hAnsi="Calibri" w:cs="Calibri"/>
                <w:color w:val="000000"/>
              </w:rPr>
              <w:t>,</w:t>
            </w:r>
            <w:r w:rsidRPr="00BF0BBD">
              <w:rPr>
                <w:rFonts w:ascii="Calibri" w:eastAsia="Times New Roman" w:hAnsi="Calibri" w:cs="Calibri"/>
                <w:color w:val="000000"/>
              </w:rPr>
              <w:t xml:space="preserve"> of the city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10_2SA_11_17 </w:t>
            </w:r>
          </w:p>
        </w:tc>
      </w:tr>
      <w:tr w:rsidR="00BF0BBD" w:rsidRPr="00BF0BBD" w14:paraId="3FFF6E13" w14:textId="77777777" w:rsidTr="00BF0BBD">
        <w:trPr>
          <w:trHeight w:val="300"/>
        </w:trPr>
        <w:tc>
          <w:tcPr>
            <w:tcW w:w="4700" w:type="dxa"/>
            <w:tcBorders>
              <w:top w:val="nil"/>
              <w:left w:val="nil"/>
              <w:bottom w:val="nil"/>
              <w:right w:val="nil"/>
            </w:tcBorders>
            <w:shd w:val="clear" w:color="auto" w:fill="auto"/>
            <w:vAlign w:val="bottom"/>
            <w:hideMark/>
          </w:tcPr>
          <w:p w14:paraId="7ECAAA97" w14:textId="0273C0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06_JOS_06_07</w:t>
            </w:r>
            <w:r w:rsidR="00FF4471">
              <w:rPr>
                <w:rFonts w:ascii="Calibri" w:eastAsia="Times New Roman" w:hAnsi="Calibri" w:cs="Calibri"/>
                <w:color w:val="000000"/>
              </w:rPr>
              <w:t>,</w:t>
            </w:r>
            <w:r w:rsidRPr="00BF0BBD">
              <w:rPr>
                <w:rFonts w:ascii="Calibri" w:eastAsia="Times New Roman" w:hAnsi="Calibri" w:cs="Calibri"/>
                <w:color w:val="000000"/>
              </w:rPr>
              <w:t xml:space="preserve"> pass on before</w:t>
            </w:r>
            <w:r w:rsidR="00644F35">
              <w:rPr>
                <w:rFonts w:ascii="Calibri" w:eastAsia="Times New Roman" w:hAnsi="Calibri" w:cs="Calibri"/>
                <w:color w:val="000000"/>
              </w:rPr>
              <w:t>, &lt;&lt;&lt;&lt;&lt;</w:t>
            </w:r>
          </w:p>
        </w:tc>
      </w:tr>
      <w:tr w:rsidR="00BF0BBD" w:rsidRPr="00BF0BBD" w14:paraId="2720F452" w14:textId="77777777" w:rsidTr="00BF0BBD">
        <w:trPr>
          <w:trHeight w:val="300"/>
        </w:trPr>
        <w:tc>
          <w:tcPr>
            <w:tcW w:w="4700" w:type="dxa"/>
            <w:tcBorders>
              <w:top w:val="nil"/>
              <w:left w:val="nil"/>
              <w:bottom w:val="nil"/>
              <w:right w:val="nil"/>
            </w:tcBorders>
            <w:shd w:val="clear" w:color="auto" w:fill="auto"/>
            <w:vAlign w:val="bottom"/>
            <w:hideMark/>
          </w:tcPr>
          <w:p w14:paraId="452E9543" w14:textId="48CF27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09_1SA_09_03</w:t>
            </w:r>
            <w:r w:rsidR="00FF4471">
              <w:rPr>
                <w:rFonts w:ascii="Calibri" w:eastAsia="Times New Roman" w:hAnsi="Calibri" w:cs="Calibri"/>
                <w:color w:val="000000"/>
              </w:rPr>
              <w:t>,</w:t>
            </w:r>
            <w:r w:rsidRPr="00BF0BBD">
              <w:rPr>
                <w:rFonts w:ascii="Calibri" w:eastAsia="Times New Roman" w:hAnsi="Calibri" w:cs="Calibri"/>
                <w:color w:val="000000"/>
              </w:rPr>
              <w:t xml:space="preserve"> said to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09_1SA_17_32 </w:t>
            </w:r>
          </w:p>
        </w:tc>
      </w:tr>
      <w:tr w:rsidR="00BF0BBD" w:rsidRPr="00BF0BBD" w14:paraId="47038297" w14:textId="77777777" w:rsidTr="00BF0BBD">
        <w:trPr>
          <w:trHeight w:val="300"/>
        </w:trPr>
        <w:tc>
          <w:tcPr>
            <w:tcW w:w="4700" w:type="dxa"/>
            <w:tcBorders>
              <w:top w:val="nil"/>
              <w:left w:val="nil"/>
              <w:bottom w:val="nil"/>
              <w:right w:val="nil"/>
            </w:tcBorders>
            <w:shd w:val="clear" w:color="auto" w:fill="auto"/>
            <w:vAlign w:val="bottom"/>
            <w:hideMark/>
          </w:tcPr>
          <w:p w14:paraId="3649C47B" w14:textId="36A993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Samuel said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09_1SA_10_24 </w:t>
            </w:r>
          </w:p>
        </w:tc>
      </w:tr>
      <w:tr w:rsidR="00BF0BBD" w:rsidRPr="00BF0BBD" w14:paraId="14C1C13B" w14:textId="77777777" w:rsidTr="00BF0BBD">
        <w:trPr>
          <w:trHeight w:val="300"/>
        </w:trPr>
        <w:tc>
          <w:tcPr>
            <w:tcW w:w="4700" w:type="dxa"/>
            <w:tcBorders>
              <w:top w:val="nil"/>
              <w:left w:val="nil"/>
              <w:bottom w:val="nil"/>
              <w:right w:val="nil"/>
            </w:tcBorders>
            <w:shd w:val="clear" w:color="auto" w:fill="auto"/>
            <w:vAlign w:val="bottom"/>
            <w:hideMark/>
          </w:tcPr>
          <w:p w14:paraId="6CB5C7E0" w14:textId="0C6B06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Samuel said to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09_1SA_13_13 </w:t>
            </w:r>
          </w:p>
        </w:tc>
      </w:tr>
      <w:tr w:rsidR="00BF0BBD" w:rsidRPr="00BF0BBD" w14:paraId="7DF0C6B9" w14:textId="77777777" w:rsidTr="00BF0BBD">
        <w:trPr>
          <w:trHeight w:val="300"/>
        </w:trPr>
        <w:tc>
          <w:tcPr>
            <w:tcW w:w="4700" w:type="dxa"/>
            <w:tcBorders>
              <w:top w:val="nil"/>
              <w:left w:val="nil"/>
              <w:bottom w:val="nil"/>
              <w:right w:val="nil"/>
            </w:tcBorders>
            <w:shd w:val="clear" w:color="auto" w:fill="auto"/>
            <w:vAlign w:val="bottom"/>
            <w:hideMark/>
          </w:tcPr>
          <w:p w14:paraId="681EBACA" w14:textId="01664A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06_JOS_10_12</w:t>
            </w:r>
            <w:r w:rsidR="00FF4471">
              <w:rPr>
                <w:rFonts w:ascii="Calibri" w:eastAsia="Times New Roman" w:hAnsi="Calibri" w:cs="Calibri"/>
                <w:color w:val="000000"/>
              </w:rPr>
              <w:t>,</w:t>
            </w:r>
            <w:r w:rsidRPr="00BF0BBD">
              <w:rPr>
                <w:rFonts w:ascii="Calibri" w:eastAsia="Times New Roman" w:hAnsi="Calibri" w:cs="Calibri"/>
                <w:color w:val="000000"/>
              </w:rPr>
              <w:t xml:space="preserve"> stand thou still</w:t>
            </w:r>
            <w:r w:rsidR="00644F35">
              <w:rPr>
                <w:rFonts w:ascii="Calibri" w:eastAsia="Times New Roman" w:hAnsi="Calibri" w:cs="Calibri"/>
                <w:color w:val="000000"/>
              </w:rPr>
              <w:t>, &lt;&lt;&lt;&lt;&lt;</w:t>
            </w:r>
          </w:p>
        </w:tc>
      </w:tr>
      <w:tr w:rsidR="00BF0BBD" w:rsidRPr="00BF0BBD" w14:paraId="621E7E52" w14:textId="77777777" w:rsidTr="00BF0BBD">
        <w:trPr>
          <w:trHeight w:val="300"/>
        </w:trPr>
        <w:tc>
          <w:tcPr>
            <w:tcW w:w="4700" w:type="dxa"/>
            <w:tcBorders>
              <w:top w:val="nil"/>
              <w:left w:val="nil"/>
              <w:bottom w:val="nil"/>
              <w:right w:val="nil"/>
            </w:tcBorders>
            <w:shd w:val="clear" w:color="auto" w:fill="auto"/>
            <w:vAlign w:val="bottom"/>
            <w:hideMark/>
          </w:tcPr>
          <w:p w14:paraId="1904A444" w14:textId="51F8B6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09_1SA_09_26</w:t>
            </w:r>
            <w:r w:rsidR="00FF4471">
              <w:rPr>
                <w:rFonts w:ascii="Calibri" w:eastAsia="Times New Roman" w:hAnsi="Calibri" w:cs="Calibri"/>
                <w:color w:val="000000"/>
              </w:rPr>
              <w:t>,</w:t>
            </w:r>
            <w:r w:rsidRPr="00BF0BBD">
              <w:rPr>
                <w:rFonts w:ascii="Calibri" w:eastAsia="Times New Roman" w:hAnsi="Calibri" w:cs="Calibri"/>
                <w:color w:val="000000"/>
              </w:rPr>
              <w:t xml:space="preserve"> that I may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09_1SA_11_02 </w:t>
            </w:r>
          </w:p>
        </w:tc>
      </w:tr>
      <w:tr w:rsidR="00BF0BBD" w:rsidRPr="00BF0BBD" w14:paraId="415ACA07" w14:textId="77777777" w:rsidTr="00BF0BBD">
        <w:trPr>
          <w:trHeight w:val="300"/>
        </w:trPr>
        <w:tc>
          <w:tcPr>
            <w:tcW w:w="4700" w:type="dxa"/>
            <w:tcBorders>
              <w:top w:val="nil"/>
              <w:left w:val="nil"/>
              <w:bottom w:val="nil"/>
              <w:right w:val="nil"/>
            </w:tcBorders>
            <w:shd w:val="clear" w:color="auto" w:fill="auto"/>
            <w:vAlign w:val="bottom"/>
            <w:hideMark/>
          </w:tcPr>
          <w:p w14:paraId="46E103C7" w14:textId="241604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I may show</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10_2SA_09_01 </w:t>
            </w:r>
          </w:p>
        </w:tc>
      </w:tr>
      <w:tr w:rsidR="00BF0BBD" w:rsidRPr="00BF0BBD" w14:paraId="09D3EA84" w14:textId="77777777" w:rsidTr="00BF0BBD">
        <w:trPr>
          <w:trHeight w:val="300"/>
        </w:trPr>
        <w:tc>
          <w:tcPr>
            <w:tcW w:w="4700" w:type="dxa"/>
            <w:tcBorders>
              <w:top w:val="nil"/>
              <w:left w:val="nil"/>
              <w:bottom w:val="nil"/>
              <w:right w:val="nil"/>
            </w:tcBorders>
            <w:shd w:val="clear" w:color="auto" w:fill="auto"/>
            <w:vAlign w:val="bottom"/>
            <w:hideMark/>
          </w:tcPr>
          <w:p w14:paraId="53053520" w14:textId="27BB8E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09_1SA_09_25</w:t>
            </w:r>
            <w:r w:rsidR="00FF4471">
              <w:rPr>
                <w:rFonts w:ascii="Calibri" w:eastAsia="Times New Roman" w:hAnsi="Calibri" w:cs="Calibri"/>
                <w:color w:val="000000"/>
              </w:rPr>
              <w:t>,</w:t>
            </w:r>
            <w:r w:rsidRPr="00BF0BBD">
              <w:rPr>
                <w:rFonts w:ascii="Calibri" w:eastAsia="Times New Roman" w:hAnsi="Calibri" w:cs="Calibri"/>
                <w:color w:val="000000"/>
              </w:rPr>
              <w:t xml:space="preserve"> the city Samuel</w:t>
            </w:r>
            <w:r w:rsidR="00644F35">
              <w:rPr>
                <w:rFonts w:ascii="Calibri" w:eastAsia="Times New Roman" w:hAnsi="Calibri" w:cs="Calibri"/>
                <w:color w:val="000000"/>
              </w:rPr>
              <w:t>, &lt;&lt;&lt;&lt;&lt;</w:t>
            </w:r>
          </w:p>
        </w:tc>
      </w:tr>
      <w:tr w:rsidR="00BF0BBD" w:rsidRPr="00BF0BBD" w14:paraId="06FDB168" w14:textId="77777777" w:rsidTr="00BF0BBD">
        <w:trPr>
          <w:trHeight w:val="300"/>
        </w:trPr>
        <w:tc>
          <w:tcPr>
            <w:tcW w:w="4700" w:type="dxa"/>
            <w:tcBorders>
              <w:top w:val="nil"/>
              <w:left w:val="nil"/>
              <w:bottom w:val="nil"/>
              <w:right w:val="nil"/>
            </w:tcBorders>
            <w:shd w:val="clear" w:color="auto" w:fill="auto"/>
            <w:vAlign w:val="bottom"/>
            <w:hideMark/>
          </w:tcPr>
          <w:p w14:paraId="21D86DEC" w14:textId="4FC1EA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08_RUT_03_07</w:t>
            </w:r>
            <w:r w:rsidR="00FF4471">
              <w:rPr>
                <w:rFonts w:ascii="Calibri" w:eastAsia="Times New Roman" w:hAnsi="Calibri" w:cs="Calibri"/>
                <w:color w:val="000000"/>
              </w:rPr>
              <w:t>,</w:t>
            </w:r>
            <w:r w:rsidRPr="00BF0BBD">
              <w:rPr>
                <w:rFonts w:ascii="Calibri" w:eastAsia="Times New Roman" w:hAnsi="Calibri" w:cs="Calibri"/>
                <w:color w:val="000000"/>
              </w:rPr>
              <w:t xml:space="preserve"> The end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09_1SA_14_27 </w:t>
            </w:r>
          </w:p>
        </w:tc>
      </w:tr>
      <w:tr w:rsidR="00BF0BBD" w:rsidRPr="00BF0BBD" w14:paraId="005AC4C8" w14:textId="77777777" w:rsidTr="00BF0BBD">
        <w:trPr>
          <w:trHeight w:val="300"/>
        </w:trPr>
        <w:tc>
          <w:tcPr>
            <w:tcW w:w="4700" w:type="dxa"/>
            <w:tcBorders>
              <w:top w:val="nil"/>
              <w:left w:val="nil"/>
              <w:bottom w:val="nil"/>
              <w:right w:val="nil"/>
            </w:tcBorders>
            <w:shd w:val="clear" w:color="auto" w:fill="auto"/>
            <w:vAlign w:val="bottom"/>
            <w:hideMark/>
          </w:tcPr>
          <w:p w14:paraId="4D8B9EE0" w14:textId="5D0FF3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08_RUT_03_07</w:t>
            </w:r>
            <w:r w:rsidR="00FF4471">
              <w:rPr>
                <w:rFonts w:ascii="Calibri" w:eastAsia="Times New Roman" w:hAnsi="Calibri" w:cs="Calibri"/>
                <w:color w:val="000000"/>
              </w:rPr>
              <w:t>,</w:t>
            </w:r>
            <w:r w:rsidRPr="00BF0BBD">
              <w:rPr>
                <w:rFonts w:ascii="Calibri" w:eastAsia="Times New Roman" w:hAnsi="Calibri" w:cs="Calibri"/>
                <w:color w:val="000000"/>
              </w:rPr>
              <w:t xml:space="preserve"> the end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09_1SA_14_27 </w:t>
            </w:r>
          </w:p>
        </w:tc>
      </w:tr>
      <w:tr w:rsidR="00BF0BBD" w:rsidRPr="00BF0BBD" w14:paraId="52F8C235" w14:textId="77777777" w:rsidTr="00BF0BBD">
        <w:trPr>
          <w:trHeight w:val="300"/>
        </w:trPr>
        <w:tc>
          <w:tcPr>
            <w:tcW w:w="4700" w:type="dxa"/>
            <w:tcBorders>
              <w:top w:val="nil"/>
              <w:left w:val="nil"/>
              <w:bottom w:val="nil"/>
              <w:right w:val="nil"/>
            </w:tcBorders>
            <w:shd w:val="clear" w:color="auto" w:fill="auto"/>
            <w:vAlign w:val="bottom"/>
            <w:hideMark/>
          </w:tcPr>
          <w:p w14:paraId="353BD21F" w14:textId="329E5E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09_1SA_04_01</w:t>
            </w:r>
            <w:r w:rsidR="00FF4471">
              <w:rPr>
                <w:rFonts w:ascii="Calibri" w:eastAsia="Times New Roman" w:hAnsi="Calibri" w:cs="Calibri"/>
                <w:color w:val="000000"/>
              </w:rPr>
              <w:t>,</w:t>
            </w:r>
            <w:r w:rsidRPr="00BF0BBD">
              <w:rPr>
                <w:rFonts w:ascii="Calibri" w:eastAsia="Times New Roman" w:hAnsi="Calibri" w:cs="Calibri"/>
                <w:color w:val="000000"/>
              </w:rPr>
              <w:t xml:space="preserve"> the word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09_1SA_15_10 </w:t>
            </w:r>
          </w:p>
        </w:tc>
      </w:tr>
      <w:tr w:rsidR="00BF0BBD" w:rsidRPr="00BF0BBD" w14:paraId="14E27D85" w14:textId="77777777" w:rsidTr="00BF0BBD">
        <w:trPr>
          <w:trHeight w:val="300"/>
        </w:trPr>
        <w:tc>
          <w:tcPr>
            <w:tcW w:w="4700" w:type="dxa"/>
            <w:tcBorders>
              <w:top w:val="nil"/>
              <w:left w:val="nil"/>
              <w:bottom w:val="nil"/>
              <w:right w:val="nil"/>
            </w:tcBorders>
            <w:shd w:val="clear" w:color="auto" w:fill="auto"/>
            <w:vAlign w:val="bottom"/>
            <w:hideMark/>
          </w:tcPr>
          <w:p w14:paraId="2C3F5667" w14:textId="4BA17D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word of God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11_1KI_12_22 </w:t>
            </w:r>
          </w:p>
        </w:tc>
      </w:tr>
      <w:tr w:rsidR="00BF0BBD" w:rsidRPr="00BF0BBD" w14:paraId="2E08B3E9" w14:textId="77777777" w:rsidTr="00BF0BBD">
        <w:trPr>
          <w:trHeight w:val="300"/>
        </w:trPr>
        <w:tc>
          <w:tcPr>
            <w:tcW w:w="4700" w:type="dxa"/>
            <w:tcBorders>
              <w:top w:val="nil"/>
              <w:left w:val="nil"/>
              <w:bottom w:val="nil"/>
              <w:right w:val="nil"/>
            </w:tcBorders>
            <w:shd w:val="clear" w:color="auto" w:fill="auto"/>
            <w:vAlign w:val="bottom"/>
            <w:hideMark/>
          </w:tcPr>
          <w:p w14:paraId="4FF61176" w14:textId="2B37F1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thee the word</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16_NEH_01_08 </w:t>
            </w:r>
          </w:p>
        </w:tc>
      </w:tr>
      <w:tr w:rsidR="00BF0BBD" w:rsidRPr="00BF0BBD" w14:paraId="2D42EB9D" w14:textId="77777777" w:rsidTr="00BF0BBD">
        <w:trPr>
          <w:trHeight w:val="300"/>
        </w:trPr>
        <w:tc>
          <w:tcPr>
            <w:tcW w:w="4700" w:type="dxa"/>
            <w:tcBorders>
              <w:top w:val="nil"/>
              <w:left w:val="nil"/>
              <w:bottom w:val="nil"/>
              <w:right w:val="nil"/>
            </w:tcBorders>
            <w:shd w:val="clear" w:color="auto" w:fill="auto"/>
            <w:vAlign w:val="bottom"/>
            <w:hideMark/>
          </w:tcPr>
          <w:p w14:paraId="1EEAB588" w14:textId="7234EC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were going</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40_MAT_28_11 </w:t>
            </w:r>
          </w:p>
        </w:tc>
      </w:tr>
      <w:tr w:rsidR="00BF0BBD" w:rsidRPr="00BF0BBD" w14:paraId="2098499D" w14:textId="77777777" w:rsidTr="00BF0BBD">
        <w:trPr>
          <w:trHeight w:val="300"/>
        </w:trPr>
        <w:tc>
          <w:tcPr>
            <w:tcW w:w="4700" w:type="dxa"/>
            <w:tcBorders>
              <w:top w:val="nil"/>
              <w:left w:val="nil"/>
              <w:bottom w:val="nil"/>
              <w:right w:val="nil"/>
            </w:tcBorders>
            <w:shd w:val="clear" w:color="auto" w:fill="auto"/>
            <w:vAlign w:val="bottom"/>
            <w:hideMark/>
          </w:tcPr>
          <w:p w14:paraId="7B55AB44" w14:textId="4CCC73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06_JOS_18_16</w:t>
            </w:r>
            <w:r w:rsidR="00FF4471">
              <w:rPr>
                <w:rFonts w:ascii="Calibri" w:eastAsia="Times New Roman" w:hAnsi="Calibri" w:cs="Calibri"/>
                <w:color w:val="000000"/>
              </w:rPr>
              <w:t>,</w:t>
            </w:r>
            <w:r w:rsidRPr="00BF0BBD">
              <w:rPr>
                <w:rFonts w:ascii="Calibri" w:eastAsia="Times New Roman" w:hAnsi="Calibri" w:cs="Calibri"/>
                <w:color w:val="000000"/>
              </w:rPr>
              <w:t xml:space="preserve"> to the end</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16_NEH_03_21 </w:t>
            </w:r>
          </w:p>
        </w:tc>
      </w:tr>
      <w:tr w:rsidR="00BF0BBD" w:rsidRPr="00BF0BBD" w14:paraId="5769B315" w14:textId="77777777" w:rsidTr="00BF0BBD">
        <w:trPr>
          <w:trHeight w:val="300"/>
        </w:trPr>
        <w:tc>
          <w:tcPr>
            <w:tcW w:w="4700" w:type="dxa"/>
            <w:tcBorders>
              <w:top w:val="nil"/>
              <w:left w:val="nil"/>
              <w:bottom w:val="nil"/>
              <w:right w:val="nil"/>
            </w:tcBorders>
            <w:shd w:val="clear" w:color="auto" w:fill="auto"/>
            <w:vAlign w:val="bottom"/>
            <w:hideMark/>
          </w:tcPr>
          <w:p w14:paraId="0D4CD3E5" w14:textId="0DF925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06_JOS_18_16</w:t>
            </w:r>
            <w:r w:rsidR="00FF4471">
              <w:rPr>
                <w:rFonts w:ascii="Calibri" w:eastAsia="Times New Roman" w:hAnsi="Calibri" w:cs="Calibri"/>
                <w:color w:val="000000"/>
              </w:rPr>
              <w:t>,</w:t>
            </w:r>
            <w:r w:rsidRPr="00BF0BBD">
              <w:rPr>
                <w:rFonts w:ascii="Calibri" w:eastAsia="Times New Roman" w:hAnsi="Calibri" w:cs="Calibri"/>
                <w:color w:val="000000"/>
              </w:rPr>
              <w:t xml:space="preserve"> to the end of</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19_PSA_019_004 </w:t>
            </w:r>
          </w:p>
        </w:tc>
      </w:tr>
      <w:tr w:rsidR="00BF0BBD" w:rsidRPr="00BF0BBD" w14:paraId="0C598851" w14:textId="77777777" w:rsidTr="00BF0BBD">
        <w:trPr>
          <w:trHeight w:val="300"/>
        </w:trPr>
        <w:tc>
          <w:tcPr>
            <w:tcW w:w="4700" w:type="dxa"/>
            <w:tcBorders>
              <w:top w:val="nil"/>
              <w:left w:val="nil"/>
              <w:bottom w:val="nil"/>
              <w:right w:val="nil"/>
            </w:tcBorders>
            <w:shd w:val="clear" w:color="auto" w:fill="auto"/>
            <w:vAlign w:val="bottom"/>
            <w:hideMark/>
          </w:tcPr>
          <w:p w14:paraId="0D0823FE" w14:textId="3A7D64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07_JUD_15_11</w:t>
            </w:r>
            <w:r w:rsidR="00FF4471">
              <w:rPr>
                <w:rFonts w:ascii="Calibri" w:eastAsia="Times New Roman" w:hAnsi="Calibri" w:cs="Calibri"/>
                <w:color w:val="000000"/>
              </w:rPr>
              <w:t>,</w:t>
            </w:r>
            <w:r w:rsidRPr="00BF0BBD">
              <w:rPr>
                <w:rFonts w:ascii="Calibri" w:eastAsia="Times New Roman" w:hAnsi="Calibri" w:cs="Calibri"/>
                <w:color w:val="000000"/>
              </w:rPr>
              <w:t xml:space="preserve"> us And he</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15_EZR_08_31 </w:t>
            </w:r>
          </w:p>
        </w:tc>
      </w:tr>
      <w:tr w:rsidR="00BF0BBD" w:rsidRPr="00BF0BBD" w14:paraId="64BE8BD5" w14:textId="77777777" w:rsidTr="00BF0BBD">
        <w:trPr>
          <w:trHeight w:val="300"/>
        </w:trPr>
        <w:tc>
          <w:tcPr>
            <w:tcW w:w="4700" w:type="dxa"/>
            <w:tcBorders>
              <w:top w:val="nil"/>
              <w:left w:val="nil"/>
              <w:bottom w:val="nil"/>
              <w:right w:val="nil"/>
            </w:tcBorders>
            <w:shd w:val="clear" w:color="auto" w:fill="auto"/>
            <w:vAlign w:val="bottom"/>
            <w:hideMark/>
          </w:tcPr>
          <w:p w14:paraId="61CF3203" w14:textId="6AD0C7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word of God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11_1KI_12_22 </w:t>
            </w:r>
          </w:p>
        </w:tc>
      </w:tr>
      <w:tr w:rsidR="00BF0BBD" w:rsidRPr="00BF0BBD" w14:paraId="1D7D0B3D" w14:textId="77777777" w:rsidTr="00BF0BBD">
        <w:trPr>
          <w:trHeight w:val="1500"/>
        </w:trPr>
        <w:tc>
          <w:tcPr>
            <w:tcW w:w="4700" w:type="dxa"/>
            <w:tcBorders>
              <w:top w:val="nil"/>
              <w:left w:val="nil"/>
              <w:bottom w:val="nil"/>
              <w:right w:val="nil"/>
            </w:tcBorders>
            <w:shd w:val="clear" w:color="auto" w:fill="auto"/>
            <w:vAlign w:val="bottom"/>
            <w:hideMark/>
          </w:tcPr>
          <w:p w14:paraId="7D07560C"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09_1SA_10:01 Then Samuel took a vial of oil, and poured [it] upon his head, and kissed him, and said, [Is it] not because the LORD hath anointed thee [to be] captain over his inheritance? #,</w:t>
            </w:r>
          </w:p>
        </w:tc>
      </w:tr>
      <w:tr w:rsidR="00BF0BBD" w:rsidRPr="00BF0BBD" w14:paraId="5FB7E0F3" w14:textId="77777777" w:rsidTr="00BF0BBD">
        <w:trPr>
          <w:trHeight w:val="300"/>
        </w:trPr>
        <w:tc>
          <w:tcPr>
            <w:tcW w:w="4700" w:type="dxa"/>
            <w:tcBorders>
              <w:top w:val="nil"/>
              <w:left w:val="nil"/>
              <w:bottom w:val="nil"/>
              <w:right w:val="nil"/>
            </w:tcBorders>
            <w:shd w:val="clear" w:color="auto" w:fill="auto"/>
            <w:vAlign w:val="bottom"/>
            <w:hideMark/>
          </w:tcPr>
          <w:p w14:paraId="6124E6D2" w14:textId="76348A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02_EXO_18_07</w:t>
            </w:r>
            <w:r w:rsidR="00FF4471">
              <w:rPr>
                <w:rFonts w:ascii="Calibri" w:eastAsia="Times New Roman" w:hAnsi="Calibri" w:cs="Calibri"/>
                <w:color w:val="000000"/>
              </w:rPr>
              <w:t>,</w:t>
            </w:r>
            <w:r w:rsidRPr="00BF0BBD">
              <w:rPr>
                <w:rFonts w:ascii="Calibri" w:eastAsia="Times New Roman" w:hAnsi="Calibri" w:cs="Calibri"/>
                <w:color w:val="000000"/>
              </w:rPr>
              <w:t xml:space="preserve"> and kissed him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10_2SA_15_05 </w:t>
            </w:r>
          </w:p>
        </w:tc>
      </w:tr>
      <w:tr w:rsidR="00BF0BBD" w:rsidRPr="00BF0BBD" w14:paraId="58517095" w14:textId="77777777" w:rsidTr="00BF0BBD">
        <w:trPr>
          <w:trHeight w:val="600"/>
        </w:trPr>
        <w:tc>
          <w:tcPr>
            <w:tcW w:w="4700" w:type="dxa"/>
            <w:tcBorders>
              <w:top w:val="nil"/>
              <w:left w:val="nil"/>
              <w:bottom w:val="nil"/>
              <w:right w:val="nil"/>
            </w:tcBorders>
            <w:shd w:val="clear" w:color="auto" w:fill="auto"/>
            <w:vAlign w:val="bottom"/>
            <w:hideMark/>
          </w:tcPr>
          <w:p w14:paraId="2C3DC23D" w14:textId="07FA35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02_EXO_18_07</w:t>
            </w:r>
            <w:r w:rsidR="00FF4471">
              <w:rPr>
                <w:rFonts w:ascii="Calibri" w:eastAsia="Times New Roman" w:hAnsi="Calibri" w:cs="Calibri"/>
                <w:color w:val="000000"/>
              </w:rPr>
              <w:t>,</w:t>
            </w:r>
            <w:r w:rsidRPr="00BF0BBD">
              <w:rPr>
                <w:rFonts w:ascii="Calibri" w:eastAsia="Times New Roman" w:hAnsi="Calibri" w:cs="Calibri"/>
                <w:color w:val="000000"/>
              </w:rPr>
              <w:t xml:space="preserve"> and kissed him and</w:t>
            </w:r>
            <w:r w:rsidR="00FF4471">
              <w:rPr>
                <w:rFonts w:ascii="Calibri" w:eastAsia="Times New Roman" w:hAnsi="Calibri" w:cs="Calibri"/>
                <w:color w:val="000000"/>
              </w:rPr>
              <w:t>,</w:t>
            </w:r>
            <w:r w:rsidRPr="00BF0BBD">
              <w:rPr>
                <w:rFonts w:ascii="Calibri" w:eastAsia="Times New Roman" w:hAnsi="Calibri" w:cs="Calibri"/>
                <w:color w:val="000000"/>
              </w:rPr>
              <w:t xml:space="preserve"> 20_PRO_07_13 </w:t>
            </w:r>
          </w:p>
        </w:tc>
      </w:tr>
      <w:tr w:rsidR="00BF0BBD" w:rsidRPr="00BF0BBD" w14:paraId="3628D1B3" w14:textId="77777777" w:rsidTr="00BF0BBD">
        <w:trPr>
          <w:trHeight w:val="300"/>
        </w:trPr>
        <w:tc>
          <w:tcPr>
            <w:tcW w:w="4700" w:type="dxa"/>
            <w:tcBorders>
              <w:top w:val="nil"/>
              <w:left w:val="nil"/>
              <w:bottom w:val="nil"/>
              <w:right w:val="nil"/>
            </w:tcBorders>
            <w:shd w:val="clear" w:color="auto" w:fill="auto"/>
            <w:vAlign w:val="bottom"/>
            <w:hideMark/>
          </w:tcPr>
          <w:p w14:paraId="4758D67A" w14:textId="0972EF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09_1SA_07_06</w:t>
            </w:r>
            <w:r w:rsidR="00FF4471">
              <w:rPr>
                <w:rFonts w:ascii="Calibri" w:eastAsia="Times New Roman" w:hAnsi="Calibri" w:cs="Calibri"/>
                <w:color w:val="000000"/>
              </w:rPr>
              <w:t>,</w:t>
            </w:r>
            <w:r w:rsidRPr="00BF0BBD">
              <w:rPr>
                <w:rFonts w:ascii="Calibri" w:eastAsia="Times New Roman" w:hAnsi="Calibri" w:cs="Calibri"/>
                <w:color w:val="000000"/>
              </w:rPr>
              <w:t xml:space="preserve"> and poured it</w:t>
            </w:r>
            <w:r w:rsidR="00FF4471">
              <w:rPr>
                <w:rFonts w:ascii="Calibri" w:eastAsia="Times New Roman" w:hAnsi="Calibri" w:cs="Calibri"/>
                <w:color w:val="000000"/>
              </w:rPr>
              <w:t>,</w:t>
            </w:r>
            <w:r w:rsidRPr="00BF0BBD">
              <w:rPr>
                <w:rFonts w:ascii="Calibri" w:eastAsia="Times New Roman" w:hAnsi="Calibri" w:cs="Calibri"/>
                <w:color w:val="000000"/>
              </w:rPr>
              <w:t xml:space="preserve"> 41_MAR_14_03 </w:t>
            </w:r>
          </w:p>
        </w:tc>
      </w:tr>
      <w:tr w:rsidR="00BF0BBD" w:rsidRPr="00BF0BBD" w14:paraId="71EBFD2A" w14:textId="77777777" w:rsidTr="00BF0BBD">
        <w:trPr>
          <w:trHeight w:val="300"/>
        </w:trPr>
        <w:tc>
          <w:tcPr>
            <w:tcW w:w="4700" w:type="dxa"/>
            <w:tcBorders>
              <w:top w:val="nil"/>
              <w:left w:val="nil"/>
              <w:bottom w:val="nil"/>
              <w:right w:val="nil"/>
            </w:tcBorders>
            <w:shd w:val="clear" w:color="auto" w:fill="auto"/>
            <w:vAlign w:val="bottom"/>
            <w:hideMark/>
          </w:tcPr>
          <w:p w14:paraId="57018F86" w14:textId="607744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09_1SA_09_16</w:t>
            </w:r>
            <w:r w:rsidR="00FF4471">
              <w:rPr>
                <w:rFonts w:ascii="Calibri" w:eastAsia="Times New Roman" w:hAnsi="Calibri" w:cs="Calibri"/>
                <w:color w:val="000000"/>
              </w:rPr>
              <w:t>,</w:t>
            </w:r>
            <w:r w:rsidRPr="00BF0BBD">
              <w:rPr>
                <w:rFonts w:ascii="Calibri" w:eastAsia="Times New Roman" w:hAnsi="Calibri" w:cs="Calibri"/>
                <w:color w:val="000000"/>
              </w:rPr>
              <w:t xml:space="preserve"> be captain over</w:t>
            </w:r>
            <w:r w:rsidR="00644F35">
              <w:rPr>
                <w:rFonts w:ascii="Calibri" w:eastAsia="Times New Roman" w:hAnsi="Calibri" w:cs="Calibri"/>
                <w:color w:val="000000"/>
              </w:rPr>
              <w:t>, &lt;&lt;&lt;&lt;&lt;</w:t>
            </w:r>
          </w:p>
        </w:tc>
      </w:tr>
      <w:tr w:rsidR="00BF0BBD" w:rsidRPr="00BF0BBD" w14:paraId="3C417108" w14:textId="77777777" w:rsidTr="00BF0BBD">
        <w:trPr>
          <w:trHeight w:val="300"/>
        </w:trPr>
        <w:tc>
          <w:tcPr>
            <w:tcW w:w="4700" w:type="dxa"/>
            <w:tcBorders>
              <w:top w:val="nil"/>
              <w:left w:val="nil"/>
              <w:bottom w:val="nil"/>
              <w:right w:val="nil"/>
            </w:tcBorders>
            <w:shd w:val="clear" w:color="auto" w:fill="auto"/>
            <w:vAlign w:val="bottom"/>
            <w:hideMark/>
          </w:tcPr>
          <w:p w14:paraId="055C2D45" w14:textId="4C9EB2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 captain over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09_1SA_13_14 </w:t>
            </w:r>
          </w:p>
        </w:tc>
      </w:tr>
      <w:tr w:rsidR="00BF0BBD" w:rsidRPr="00BF0BBD" w14:paraId="70E0C854" w14:textId="77777777" w:rsidTr="00BF0BBD">
        <w:trPr>
          <w:trHeight w:val="600"/>
        </w:trPr>
        <w:tc>
          <w:tcPr>
            <w:tcW w:w="4700" w:type="dxa"/>
            <w:tcBorders>
              <w:top w:val="nil"/>
              <w:left w:val="nil"/>
              <w:bottom w:val="nil"/>
              <w:right w:val="nil"/>
            </w:tcBorders>
            <w:shd w:val="clear" w:color="auto" w:fill="auto"/>
            <w:vAlign w:val="bottom"/>
            <w:hideMark/>
          </w:tcPr>
          <w:p w14:paraId="359A05E4" w14:textId="782AF6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09_1SA_06_19</w:t>
            </w:r>
            <w:r w:rsidR="00FF4471">
              <w:rPr>
                <w:rFonts w:ascii="Calibri" w:eastAsia="Times New Roman" w:hAnsi="Calibri" w:cs="Calibri"/>
                <w:color w:val="000000"/>
              </w:rPr>
              <w:t>,</w:t>
            </w:r>
            <w:r w:rsidRPr="00BF0BBD">
              <w:rPr>
                <w:rFonts w:ascii="Calibri" w:eastAsia="Times New Roman" w:hAnsi="Calibri" w:cs="Calibri"/>
                <w:color w:val="000000"/>
              </w:rPr>
              <w:t xml:space="preserve"> because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09_1SA_18_12 </w:t>
            </w:r>
          </w:p>
        </w:tc>
      </w:tr>
      <w:tr w:rsidR="00BF0BBD" w:rsidRPr="00BF0BBD" w14:paraId="08BAEE9A" w14:textId="77777777" w:rsidTr="00BF0BBD">
        <w:trPr>
          <w:trHeight w:val="600"/>
        </w:trPr>
        <w:tc>
          <w:tcPr>
            <w:tcW w:w="4700" w:type="dxa"/>
            <w:tcBorders>
              <w:top w:val="nil"/>
              <w:left w:val="nil"/>
              <w:bottom w:val="nil"/>
              <w:right w:val="nil"/>
            </w:tcBorders>
            <w:shd w:val="clear" w:color="auto" w:fill="auto"/>
            <w:vAlign w:val="bottom"/>
            <w:hideMark/>
          </w:tcPr>
          <w:p w14:paraId="7A7229CF" w14:textId="33D409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01_GEN_29_33</w:t>
            </w:r>
            <w:r w:rsidR="00FF4471">
              <w:rPr>
                <w:rFonts w:ascii="Calibri" w:eastAsia="Times New Roman" w:hAnsi="Calibri" w:cs="Calibri"/>
                <w:color w:val="000000"/>
              </w:rPr>
              <w:t>,</w:t>
            </w:r>
            <w:r w:rsidRPr="00BF0BBD">
              <w:rPr>
                <w:rFonts w:ascii="Calibri" w:eastAsia="Times New Roman" w:hAnsi="Calibri" w:cs="Calibri"/>
                <w:color w:val="000000"/>
              </w:rPr>
              <w:t xml:space="preserve"> because the LORD hath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10_2SA_16_10 </w:t>
            </w:r>
          </w:p>
        </w:tc>
      </w:tr>
      <w:tr w:rsidR="00BF0BBD" w:rsidRPr="00BF0BBD" w14:paraId="34E7AC7E" w14:textId="77777777" w:rsidTr="00BF0BBD">
        <w:trPr>
          <w:trHeight w:val="300"/>
        </w:trPr>
        <w:tc>
          <w:tcPr>
            <w:tcW w:w="4700" w:type="dxa"/>
            <w:tcBorders>
              <w:top w:val="nil"/>
              <w:left w:val="nil"/>
              <w:bottom w:val="nil"/>
              <w:right w:val="nil"/>
            </w:tcBorders>
            <w:shd w:val="clear" w:color="auto" w:fill="auto"/>
            <w:vAlign w:val="bottom"/>
            <w:hideMark/>
          </w:tcPr>
          <w:p w14:paraId="06603BED" w14:textId="43F30C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captain over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09_1SA_13_14 </w:t>
            </w:r>
          </w:p>
        </w:tc>
      </w:tr>
      <w:tr w:rsidR="00BF0BBD" w:rsidRPr="00BF0BBD" w14:paraId="14188AA8" w14:textId="77777777" w:rsidTr="00BF0BBD">
        <w:trPr>
          <w:trHeight w:val="300"/>
        </w:trPr>
        <w:tc>
          <w:tcPr>
            <w:tcW w:w="4700" w:type="dxa"/>
            <w:tcBorders>
              <w:top w:val="nil"/>
              <w:left w:val="nil"/>
              <w:bottom w:val="nil"/>
              <w:right w:val="nil"/>
            </w:tcBorders>
            <w:shd w:val="clear" w:color="auto" w:fill="auto"/>
            <w:vAlign w:val="bottom"/>
            <w:hideMark/>
          </w:tcPr>
          <w:p w14:paraId="36D13CDC" w14:textId="7223F2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hath anointed thee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19_PSA_045_007 </w:t>
            </w:r>
          </w:p>
        </w:tc>
      </w:tr>
      <w:tr w:rsidR="00BF0BBD" w:rsidRPr="00BF0BBD" w14:paraId="74FAE7DB" w14:textId="77777777" w:rsidTr="00BF0BBD">
        <w:trPr>
          <w:trHeight w:val="300"/>
        </w:trPr>
        <w:tc>
          <w:tcPr>
            <w:tcW w:w="4700" w:type="dxa"/>
            <w:tcBorders>
              <w:top w:val="nil"/>
              <w:left w:val="nil"/>
              <w:bottom w:val="nil"/>
              <w:right w:val="nil"/>
            </w:tcBorders>
            <w:shd w:val="clear" w:color="auto" w:fill="auto"/>
            <w:vAlign w:val="bottom"/>
            <w:hideMark/>
          </w:tcPr>
          <w:p w14:paraId="0C8C147E" w14:textId="2E03F6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head and kissed</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42_LUK_07_38 </w:t>
            </w:r>
          </w:p>
        </w:tc>
      </w:tr>
      <w:tr w:rsidR="00BF0BBD" w:rsidRPr="00BF0BBD" w14:paraId="379008E1" w14:textId="77777777" w:rsidTr="00BF0BBD">
        <w:trPr>
          <w:trHeight w:val="300"/>
        </w:trPr>
        <w:tc>
          <w:tcPr>
            <w:tcW w:w="4700" w:type="dxa"/>
            <w:tcBorders>
              <w:top w:val="nil"/>
              <w:left w:val="nil"/>
              <w:bottom w:val="nil"/>
              <w:right w:val="nil"/>
            </w:tcBorders>
            <w:shd w:val="clear" w:color="auto" w:fill="auto"/>
            <w:vAlign w:val="bottom"/>
            <w:hideMark/>
          </w:tcPr>
          <w:p w14:paraId="589DC4B4" w14:textId="2B518F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07_JUD_14_16</w:t>
            </w:r>
            <w:r w:rsidR="00FF4471">
              <w:rPr>
                <w:rFonts w:ascii="Calibri" w:eastAsia="Times New Roman" w:hAnsi="Calibri" w:cs="Calibri"/>
                <w:color w:val="000000"/>
              </w:rPr>
              <w:t>,</w:t>
            </w:r>
            <w:r w:rsidRPr="00BF0BBD">
              <w:rPr>
                <w:rFonts w:ascii="Calibri" w:eastAsia="Times New Roman" w:hAnsi="Calibri" w:cs="Calibri"/>
                <w:color w:val="000000"/>
              </w:rPr>
              <w:t xml:space="preserve"> him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09_1SA_14_43 </w:t>
            </w:r>
          </w:p>
        </w:tc>
      </w:tr>
      <w:tr w:rsidR="00BF0BBD" w:rsidRPr="00BF0BBD" w14:paraId="5152E2CB" w14:textId="77777777" w:rsidTr="00BF0BBD">
        <w:trPr>
          <w:trHeight w:val="300"/>
        </w:trPr>
        <w:tc>
          <w:tcPr>
            <w:tcW w:w="4700" w:type="dxa"/>
            <w:tcBorders>
              <w:top w:val="nil"/>
              <w:left w:val="nil"/>
              <w:bottom w:val="nil"/>
              <w:right w:val="nil"/>
            </w:tcBorders>
            <w:shd w:val="clear" w:color="auto" w:fill="auto"/>
            <w:vAlign w:val="bottom"/>
            <w:hideMark/>
          </w:tcPr>
          <w:p w14:paraId="2BB17143" w14:textId="6E2ECC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and said Is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12_2KI_05_21 </w:t>
            </w:r>
          </w:p>
        </w:tc>
      </w:tr>
      <w:tr w:rsidR="00BF0BBD" w:rsidRPr="00BF0BBD" w14:paraId="0E8574FD" w14:textId="77777777" w:rsidTr="00BF0BBD">
        <w:trPr>
          <w:trHeight w:val="300"/>
        </w:trPr>
        <w:tc>
          <w:tcPr>
            <w:tcW w:w="4700" w:type="dxa"/>
            <w:tcBorders>
              <w:top w:val="nil"/>
              <w:left w:val="nil"/>
              <w:bottom w:val="nil"/>
              <w:right w:val="nil"/>
            </w:tcBorders>
            <w:shd w:val="clear" w:color="auto" w:fill="auto"/>
            <w:vAlign w:val="bottom"/>
            <w:hideMark/>
          </w:tcPr>
          <w:p w14:paraId="73D35C36" w14:textId="18542F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07_JUD_16_19</w:t>
            </w:r>
            <w:r w:rsidR="00FF4471">
              <w:rPr>
                <w:rFonts w:ascii="Calibri" w:eastAsia="Times New Roman" w:hAnsi="Calibri" w:cs="Calibri"/>
                <w:color w:val="000000"/>
              </w:rPr>
              <w:t>,</w:t>
            </w:r>
            <w:r w:rsidRPr="00BF0BBD">
              <w:rPr>
                <w:rFonts w:ascii="Calibri" w:eastAsia="Times New Roman" w:hAnsi="Calibri" w:cs="Calibri"/>
                <w:color w:val="000000"/>
              </w:rPr>
              <w:t xml:space="preserve"> his head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09_1SA_17_05 </w:t>
            </w:r>
          </w:p>
        </w:tc>
      </w:tr>
      <w:tr w:rsidR="00BF0BBD" w:rsidRPr="00BF0BBD" w14:paraId="78361046" w14:textId="77777777" w:rsidTr="00BF0BBD">
        <w:trPr>
          <w:trHeight w:val="300"/>
        </w:trPr>
        <w:tc>
          <w:tcPr>
            <w:tcW w:w="4700" w:type="dxa"/>
            <w:tcBorders>
              <w:top w:val="nil"/>
              <w:left w:val="nil"/>
              <w:bottom w:val="nil"/>
              <w:right w:val="nil"/>
            </w:tcBorders>
            <w:shd w:val="clear" w:color="auto" w:fill="auto"/>
            <w:vAlign w:val="bottom"/>
            <w:hideMark/>
          </w:tcPr>
          <w:p w14:paraId="30E5BAA5" w14:textId="14ACF6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09_1SA_09_20</w:t>
            </w:r>
            <w:r w:rsidR="00FF4471">
              <w:rPr>
                <w:rFonts w:ascii="Calibri" w:eastAsia="Times New Roman" w:hAnsi="Calibri" w:cs="Calibri"/>
                <w:color w:val="000000"/>
              </w:rPr>
              <w:t>,</w:t>
            </w:r>
            <w:r w:rsidRPr="00BF0BBD">
              <w:rPr>
                <w:rFonts w:ascii="Calibri" w:eastAsia="Times New Roman" w:hAnsi="Calibri" w:cs="Calibri"/>
                <w:color w:val="000000"/>
              </w:rPr>
              <w:t xml:space="preserve"> is it not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09_1SA_12_17 </w:t>
            </w:r>
          </w:p>
        </w:tc>
      </w:tr>
      <w:tr w:rsidR="00BF0BBD" w:rsidRPr="00BF0BBD" w14:paraId="2984285D" w14:textId="77777777" w:rsidTr="00BF0BBD">
        <w:trPr>
          <w:trHeight w:val="300"/>
        </w:trPr>
        <w:tc>
          <w:tcPr>
            <w:tcW w:w="4700" w:type="dxa"/>
            <w:tcBorders>
              <w:top w:val="nil"/>
              <w:left w:val="nil"/>
              <w:bottom w:val="nil"/>
              <w:right w:val="nil"/>
            </w:tcBorders>
            <w:shd w:val="clear" w:color="auto" w:fill="auto"/>
            <w:vAlign w:val="bottom"/>
            <w:hideMark/>
          </w:tcPr>
          <w:p w14:paraId="4D1B4072" w14:textId="662764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it not because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12_2KI_01_03 </w:t>
            </w:r>
          </w:p>
        </w:tc>
      </w:tr>
      <w:tr w:rsidR="00BF0BBD" w:rsidRPr="00BF0BBD" w14:paraId="6AB195F7" w14:textId="77777777" w:rsidTr="00BF0BBD">
        <w:trPr>
          <w:trHeight w:val="300"/>
        </w:trPr>
        <w:tc>
          <w:tcPr>
            <w:tcW w:w="4700" w:type="dxa"/>
            <w:tcBorders>
              <w:top w:val="nil"/>
              <w:left w:val="nil"/>
              <w:bottom w:val="nil"/>
              <w:right w:val="nil"/>
            </w:tcBorders>
            <w:shd w:val="clear" w:color="auto" w:fill="auto"/>
            <w:vAlign w:val="bottom"/>
            <w:hideMark/>
          </w:tcPr>
          <w:p w14:paraId="4E0D2E2F" w14:textId="7615CA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it not because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12_2KI_01_03 </w:t>
            </w:r>
          </w:p>
        </w:tc>
      </w:tr>
      <w:tr w:rsidR="00BF0BBD" w:rsidRPr="00BF0BBD" w14:paraId="7314A3D0" w14:textId="77777777" w:rsidTr="00BF0BBD">
        <w:trPr>
          <w:trHeight w:val="300"/>
        </w:trPr>
        <w:tc>
          <w:tcPr>
            <w:tcW w:w="4700" w:type="dxa"/>
            <w:tcBorders>
              <w:top w:val="nil"/>
              <w:left w:val="nil"/>
              <w:bottom w:val="nil"/>
              <w:right w:val="nil"/>
            </w:tcBorders>
            <w:shd w:val="clear" w:color="auto" w:fill="auto"/>
            <w:vAlign w:val="bottom"/>
            <w:hideMark/>
          </w:tcPr>
          <w:p w14:paraId="39D31D37" w14:textId="486DD5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02_EXO_29_07</w:t>
            </w:r>
            <w:r w:rsidR="00FF4471">
              <w:rPr>
                <w:rFonts w:ascii="Calibri" w:eastAsia="Times New Roman" w:hAnsi="Calibri" w:cs="Calibri"/>
                <w:color w:val="000000"/>
              </w:rPr>
              <w:t>,</w:t>
            </w:r>
            <w:r w:rsidRPr="00BF0BBD">
              <w:rPr>
                <w:rFonts w:ascii="Calibri" w:eastAsia="Times New Roman" w:hAnsi="Calibri" w:cs="Calibri"/>
                <w:color w:val="000000"/>
              </w:rPr>
              <w:t xml:space="preserve"> it upon his</w:t>
            </w:r>
            <w:r w:rsidR="00644F35">
              <w:rPr>
                <w:rFonts w:ascii="Calibri" w:eastAsia="Times New Roman" w:hAnsi="Calibri" w:cs="Calibri"/>
                <w:color w:val="000000"/>
              </w:rPr>
              <w:t>, &lt;&lt;&lt;&lt;&lt;</w:t>
            </w:r>
          </w:p>
        </w:tc>
      </w:tr>
      <w:tr w:rsidR="00BF0BBD" w:rsidRPr="00BF0BBD" w14:paraId="3D706789" w14:textId="77777777" w:rsidTr="00BF0BBD">
        <w:trPr>
          <w:trHeight w:val="300"/>
        </w:trPr>
        <w:tc>
          <w:tcPr>
            <w:tcW w:w="4700" w:type="dxa"/>
            <w:tcBorders>
              <w:top w:val="nil"/>
              <w:left w:val="nil"/>
              <w:bottom w:val="nil"/>
              <w:right w:val="nil"/>
            </w:tcBorders>
            <w:shd w:val="clear" w:color="auto" w:fill="auto"/>
            <w:vAlign w:val="bottom"/>
            <w:hideMark/>
          </w:tcPr>
          <w:p w14:paraId="79DD64C9" w14:textId="5CF0B3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02_EXO_29_07</w:t>
            </w:r>
            <w:r w:rsidR="00FF4471">
              <w:rPr>
                <w:rFonts w:ascii="Calibri" w:eastAsia="Times New Roman" w:hAnsi="Calibri" w:cs="Calibri"/>
                <w:color w:val="000000"/>
              </w:rPr>
              <w:t>,</w:t>
            </w:r>
            <w:r w:rsidRPr="00BF0BBD">
              <w:rPr>
                <w:rFonts w:ascii="Calibri" w:eastAsia="Times New Roman" w:hAnsi="Calibri" w:cs="Calibri"/>
                <w:color w:val="000000"/>
              </w:rPr>
              <w:t xml:space="preserve"> it upon his head</w:t>
            </w:r>
            <w:r w:rsidR="00644F35">
              <w:rPr>
                <w:rFonts w:ascii="Calibri" w:eastAsia="Times New Roman" w:hAnsi="Calibri" w:cs="Calibri"/>
                <w:color w:val="000000"/>
              </w:rPr>
              <w:t>, &lt;&lt;&lt;&lt;&lt;</w:t>
            </w:r>
          </w:p>
        </w:tc>
      </w:tr>
      <w:tr w:rsidR="00BF0BBD" w:rsidRPr="00BF0BBD" w14:paraId="79D1728D" w14:textId="77777777" w:rsidTr="00BF0BBD">
        <w:trPr>
          <w:trHeight w:val="300"/>
        </w:trPr>
        <w:tc>
          <w:tcPr>
            <w:tcW w:w="4700" w:type="dxa"/>
            <w:tcBorders>
              <w:top w:val="nil"/>
              <w:left w:val="nil"/>
              <w:bottom w:val="nil"/>
              <w:right w:val="nil"/>
            </w:tcBorders>
            <w:shd w:val="clear" w:color="auto" w:fill="auto"/>
            <w:vAlign w:val="bottom"/>
            <w:hideMark/>
          </w:tcPr>
          <w:p w14:paraId="1C40B7A2" w14:textId="7EFB8E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02_EXO_18_07</w:t>
            </w:r>
            <w:r w:rsidR="00FF4471">
              <w:rPr>
                <w:rFonts w:ascii="Calibri" w:eastAsia="Times New Roman" w:hAnsi="Calibri" w:cs="Calibri"/>
                <w:color w:val="000000"/>
              </w:rPr>
              <w:t>,</w:t>
            </w:r>
            <w:r w:rsidRPr="00BF0BBD">
              <w:rPr>
                <w:rFonts w:ascii="Calibri" w:eastAsia="Times New Roman" w:hAnsi="Calibri" w:cs="Calibri"/>
                <w:color w:val="000000"/>
              </w:rPr>
              <w:t xml:space="preserve"> kissed him and</w:t>
            </w:r>
            <w:r w:rsidR="00FF4471">
              <w:rPr>
                <w:rFonts w:ascii="Calibri" w:eastAsia="Times New Roman" w:hAnsi="Calibri" w:cs="Calibri"/>
                <w:color w:val="000000"/>
              </w:rPr>
              <w:t>,</w:t>
            </w:r>
            <w:r w:rsidRPr="00BF0BBD">
              <w:rPr>
                <w:rFonts w:ascii="Calibri" w:eastAsia="Times New Roman" w:hAnsi="Calibri" w:cs="Calibri"/>
                <w:color w:val="000000"/>
              </w:rPr>
              <w:t xml:space="preserve"> 20_PRO_07_13 </w:t>
            </w:r>
          </w:p>
        </w:tc>
      </w:tr>
      <w:tr w:rsidR="00BF0BBD" w:rsidRPr="00BF0BBD" w14:paraId="5C6761F2" w14:textId="77777777" w:rsidTr="00BF0BBD">
        <w:trPr>
          <w:trHeight w:val="300"/>
        </w:trPr>
        <w:tc>
          <w:tcPr>
            <w:tcW w:w="4700" w:type="dxa"/>
            <w:tcBorders>
              <w:top w:val="nil"/>
              <w:left w:val="nil"/>
              <w:bottom w:val="nil"/>
              <w:right w:val="nil"/>
            </w:tcBorders>
            <w:shd w:val="clear" w:color="auto" w:fill="auto"/>
            <w:vAlign w:val="bottom"/>
            <w:hideMark/>
          </w:tcPr>
          <w:p w14:paraId="73248DF8" w14:textId="36725E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hath anointed</w:t>
            </w:r>
            <w:r w:rsidR="00FF4471">
              <w:rPr>
                <w:rFonts w:ascii="Calibri" w:eastAsia="Times New Roman" w:hAnsi="Calibri" w:cs="Calibri"/>
                <w:color w:val="000000"/>
              </w:rPr>
              <w:t>,</w:t>
            </w:r>
            <w:r w:rsidRPr="00BF0BBD">
              <w:rPr>
                <w:rFonts w:ascii="Calibri" w:eastAsia="Times New Roman" w:hAnsi="Calibri" w:cs="Calibri"/>
                <w:color w:val="000000"/>
              </w:rPr>
              <w:t xml:space="preserve"> 23_ISA_61_01 </w:t>
            </w:r>
          </w:p>
        </w:tc>
      </w:tr>
      <w:tr w:rsidR="00BF0BBD" w:rsidRPr="00BF0BBD" w14:paraId="08140D63" w14:textId="77777777" w:rsidTr="00BF0BBD">
        <w:trPr>
          <w:trHeight w:val="300"/>
        </w:trPr>
        <w:tc>
          <w:tcPr>
            <w:tcW w:w="4700" w:type="dxa"/>
            <w:tcBorders>
              <w:top w:val="nil"/>
              <w:left w:val="nil"/>
              <w:bottom w:val="nil"/>
              <w:right w:val="nil"/>
            </w:tcBorders>
            <w:shd w:val="clear" w:color="auto" w:fill="auto"/>
            <w:vAlign w:val="bottom"/>
            <w:hideMark/>
          </w:tcPr>
          <w:p w14:paraId="05256EB0" w14:textId="35C00B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06_JOS_09_18</w:t>
            </w:r>
            <w:r w:rsidR="00FF4471">
              <w:rPr>
                <w:rFonts w:ascii="Calibri" w:eastAsia="Times New Roman" w:hAnsi="Calibri" w:cs="Calibri"/>
                <w:color w:val="000000"/>
              </w:rPr>
              <w:t>,</w:t>
            </w:r>
            <w:r w:rsidRPr="00BF0BBD">
              <w:rPr>
                <w:rFonts w:ascii="Calibri" w:eastAsia="Times New Roman" w:hAnsi="Calibri" w:cs="Calibri"/>
                <w:color w:val="000000"/>
              </w:rPr>
              <w:t xml:space="preserve"> not because the</w:t>
            </w:r>
            <w:r w:rsidR="00644F35">
              <w:rPr>
                <w:rFonts w:ascii="Calibri" w:eastAsia="Times New Roman" w:hAnsi="Calibri" w:cs="Calibri"/>
                <w:color w:val="000000"/>
              </w:rPr>
              <w:t>, &lt;&lt;&lt;&lt;&lt;</w:t>
            </w:r>
          </w:p>
        </w:tc>
      </w:tr>
      <w:tr w:rsidR="00BF0BBD" w:rsidRPr="00BF0BBD" w14:paraId="652D1F4E" w14:textId="77777777" w:rsidTr="00BF0BBD">
        <w:trPr>
          <w:trHeight w:val="300"/>
        </w:trPr>
        <w:tc>
          <w:tcPr>
            <w:tcW w:w="4700" w:type="dxa"/>
            <w:tcBorders>
              <w:top w:val="nil"/>
              <w:left w:val="nil"/>
              <w:bottom w:val="nil"/>
              <w:right w:val="nil"/>
            </w:tcBorders>
            <w:shd w:val="clear" w:color="auto" w:fill="auto"/>
            <w:vAlign w:val="bottom"/>
            <w:hideMark/>
          </w:tcPr>
          <w:p w14:paraId="04525254" w14:textId="25F668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 because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24_JER_46_15 </w:t>
            </w:r>
          </w:p>
        </w:tc>
      </w:tr>
      <w:tr w:rsidR="00BF0BBD" w:rsidRPr="00BF0BBD" w14:paraId="7A063ACA" w14:textId="77777777" w:rsidTr="00BF0BBD">
        <w:trPr>
          <w:trHeight w:val="300"/>
        </w:trPr>
        <w:tc>
          <w:tcPr>
            <w:tcW w:w="4700" w:type="dxa"/>
            <w:tcBorders>
              <w:top w:val="nil"/>
              <w:left w:val="nil"/>
              <w:bottom w:val="nil"/>
              <w:right w:val="nil"/>
            </w:tcBorders>
            <w:shd w:val="clear" w:color="auto" w:fill="auto"/>
            <w:vAlign w:val="bottom"/>
            <w:hideMark/>
          </w:tcPr>
          <w:p w14:paraId="0F16D56C" w14:textId="31FF9B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03_LEV_14_15</w:t>
            </w:r>
            <w:r w:rsidR="00FF4471">
              <w:rPr>
                <w:rFonts w:ascii="Calibri" w:eastAsia="Times New Roman" w:hAnsi="Calibri" w:cs="Calibri"/>
                <w:color w:val="000000"/>
              </w:rPr>
              <w:t>,</w:t>
            </w:r>
            <w:r w:rsidRPr="00BF0BBD">
              <w:rPr>
                <w:rFonts w:ascii="Calibri" w:eastAsia="Times New Roman" w:hAnsi="Calibri" w:cs="Calibri"/>
                <w:color w:val="000000"/>
              </w:rPr>
              <w:t xml:space="preserve"> of oil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09_1SA_16_13 </w:t>
            </w:r>
          </w:p>
        </w:tc>
      </w:tr>
      <w:tr w:rsidR="00BF0BBD" w:rsidRPr="00BF0BBD" w14:paraId="14CBDBDC" w14:textId="77777777" w:rsidTr="00BF0BBD">
        <w:trPr>
          <w:trHeight w:val="300"/>
        </w:trPr>
        <w:tc>
          <w:tcPr>
            <w:tcW w:w="4700" w:type="dxa"/>
            <w:tcBorders>
              <w:top w:val="nil"/>
              <w:left w:val="nil"/>
              <w:bottom w:val="nil"/>
              <w:right w:val="nil"/>
            </w:tcBorders>
            <w:shd w:val="clear" w:color="auto" w:fill="auto"/>
            <w:vAlign w:val="bottom"/>
            <w:hideMark/>
          </w:tcPr>
          <w:p w14:paraId="5C0A5E2D" w14:textId="2BE57D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Is it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12_2KI_09_22 </w:t>
            </w:r>
          </w:p>
        </w:tc>
      </w:tr>
      <w:tr w:rsidR="00BF0BBD" w:rsidRPr="00BF0BBD" w14:paraId="7FF21D43" w14:textId="77777777" w:rsidTr="00BF0BBD">
        <w:trPr>
          <w:trHeight w:val="300"/>
        </w:trPr>
        <w:tc>
          <w:tcPr>
            <w:tcW w:w="4700" w:type="dxa"/>
            <w:tcBorders>
              <w:top w:val="nil"/>
              <w:left w:val="nil"/>
              <w:bottom w:val="nil"/>
              <w:right w:val="nil"/>
            </w:tcBorders>
            <w:shd w:val="clear" w:color="auto" w:fill="auto"/>
            <w:vAlign w:val="bottom"/>
            <w:hideMark/>
          </w:tcPr>
          <w:p w14:paraId="6BBE55E5" w14:textId="3B3DB6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Is it not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12_2KI_20_19 </w:t>
            </w:r>
          </w:p>
        </w:tc>
      </w:tr>
      <w:tr w:rsidR="00BF0BBD" w:rsidRPr="00BF0BBD" w14:paraId="32FFE9F4" w14:textId="77777777" w:rsidTr="00BF0BBD">
        <w:trPr>
          <w:trHeight w:val="300"/>
        </w:trPr>
        <w:tc>
          <w:tcPr>
            <w:tcW w:w="4700" w:type="dxa"/>
            <w:tcBorders>
              <w:top w:val="nil"/>
              <w:left w:val="nil"/>
              <w:bottom w:val="nil"/>
              <w:right w:val="nil"/>
            </w:tcBorders>
            <w:shd w:val="clear" w:color="auto" w:fill="auto"/>
            <w:vAlign w:val="bottom"/>
            <w:hideMark/>
          </w:tcPr>
          <w:p w14:paraId="065982E9" w14:textId="4C9E7F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09_1SA_03_17</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hath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09_1SA_10_24 </w:t>
            </w:r>
          </w:p>
        </w:tc>
      </w:tr>
      <w:tr w:rsidR="00BF0BBD" w:rsidRPr="00BF0BBD" w14:paraId="22DB9232" w14:textId="77777777" w:rsidTr="00BF0BBD">
        <w:trPr>
          <w:trHeight w:val="300"/>
        </w:trPr>
        <w:tc>
          <w:tcPr>
            <w:tcW w:w="4700" w:type="dxa"/>
            <w:tcBorders>
              <w:top w:val="nil"/>
              <w:left w:val="nil"/>
              <w:bottom w:val="nil"/>
              <w:right w:val="nil"/>
            </w:tcBorders>
            <w:shd w:val="clear" w:color="auto" w:fill="auto"/>
            <w:vAlign w:val="bottom"/>
            <w:hideMark/>
          </w:tcPr>
          <w:p w14:paraId="1EBF1028" w14:textId="24CD29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hath anointed</w:t>
            </w:r>
            <w:r w:rsidR="00FF4471">
              <w:rPr>
                <w:rFonts w:ascii="Calibri" w:eastAsia="Times New Roman" w:hAnsi="Calibri" w:cs="Calibri"/>
                <w:color w:val="000000"/>
              </w:rPr>
              <w:t>,</w:t>
            </w:r>
            <w:r w:rsidRPr="00BF0BBD">
              <w:rPr>
                <w:rFonts w:ascii="Calibri" w:eastAsia="Times New Roman" w:hAnsi="Calibri" w:cs="Calibri"/>
                <w:color w:val="000000"/>
              </w:rPr>
              <w:t xml:space="preserve"> 23_ISA_61_01 </w:t>
            </w:r>
          </w:p>
        </w:tc>
      </w:tr>
      <w:tr w:rsidR="00BF0BBD" w:rsidRPr="00BF0BBD" w14:paraId="581072D4" w14:textId="77777777" w:rsidTr="00BF0BBD">
        <w:trPr>
          <w:trHeight w:val="300"/>
        </w:trPr>
        <w:tc>
          <w:tcPr>
            <w:tcW w:w="4700" w:type="dxa"/>
            <w:tcBorders>
              <w:top w:val="nil"/>
              <w:left w:val="nil"/>
              <w:bottom w:val="nil"/>
              <w:right w:val="nil"/>
            </w:tcBorders>
            <w:shd w:val="clear" w:color="auto" w:fill="auto"/>
            <w:vAlign w:val="bottom"/>
            <w:hideMark/>
          </w:tcPr>
          <w:p w14:paraId="5C843C76" w14:textId="0E6E96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07_JUD_18_19</w:t>
            </w:r>
            <w:r w:rsidR="00FF4471">
              <w:rPr>
                <w:rFonts w:ascii="Calibri" w:eastAsia="Times New Roman" w:hAnsi="Calibri" w:cs="Calibri"/>
                <w:color w:val="000000"/>
              </w:rPr>
              <w:t>,</w:t>
            </w:r>
            <w:r w:rsidRPr="00BF0BBD">
              <w:rPr>
                <w:rFonts w:ascii="Calibri" w:eastAsia="Times New Roman" w:hAnsi="Calibri" w:cs="Calibri"/>
                <w:color w:val="000000"/>
              </w:rPr>
              <w:t xml:space="preserve"> thee to be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09_1SA_15_01 </w:t>
            </w:r>
          </w:p>
        </w:tc>
      </w:tr>
      <w:tr w:rsidR="00BF0BBD" w:rsidRPr="00BF0BBD" w14:paraId="6FCDF808" w14:textId="77777777" w:rsidTr="00BF0BBD">
        <w:trPr>
          <w:trHeight w:val="300"/>
        </w:trPr>
        <w:tc>
          <w:tcPr>
            <w:tcW w:w="4700" w:type="dxa"/>
            <w:tcBorders>
              <w:top w:val="nil"/>
              <w:left w:val="nil"/>
              <w:bottom w:val="nil"/>
              <w:right w:val="nil"/>
            </w:tcBorders>
            <w:shd w:val="clear" w:color="auto" w:fill="auto"/>
            <w:vAlign w:val="bottom"/>
            <w:hideMark/>
          </w:tcPr>
          <w:p w14:paraId="0A120171" w14:textId="100EED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09_1SA_07_12</w:t>
            </w:r>
            <w:r w:rsidR="00FF4471">
              <w:rPr>
                <w:rFonts w:ascii="Calibri" w:eastAsia="Times New Roman" w:hAnsi="Calibri" w:cs="Calibri"/>
                <w:color w:val="000000"/>
              </w:rPr>
              <w:t>,</w:t>
            </w:r>
            <w:r w:rsidRPr="00BF0BBD">
              <w:rPr>
                <w:rFonts w:ascii="Calibri" w:eastAsia="Times New Roman" w:hAnsi="Calibri" w:cs="Calibri"/>
                <w:color w:val="000000"/>
              </w:rPr>
              <w:t xml:space="preserve"> Then Samuel took</w:t>
            </w:r>
            <w:r w:rsidR="00644F35">
              <w:rPr>
                <w:rFonts w:ascii="Calibri" w:eastAsia="Times New Roman" w:hAnsi="Calibri" w:cs="Calibri"/>
                <w:color w:val="000000"/>
              </w:rPr>
              <w:t>, &lt;&lt;&lt;&lt;&lt;</w:t>
            </w:r>
          </w:p>
        </w:tc>
      </w:tr>
      <w:tr w:rsidR="00BF0BBD" w:rsidRPr="00BF0BBD" w14:paraId="69707BF4" w14:textId="77777777" w:rsidTr="00BF0BBD">
        <w:trPr>
          <w:trHeight w:val="300"/>
        </w:trPr>
        <w:tc>
          <w:tcPr>
            <w:tcW w:w="4700" w:type="dxa"/>
            <w:tcBorders>
              <w:top w:val="nil"/>
              <w:left w:val="nil"/>
              <w:bottom w:val="nil"/>
              <w:right w:val="nil"/>
            </w:tcBorders>
            <w:shd w:val="clear" w:color="auto" w:fill="auto"/>
            <w:vAlign w:val="bottom"/>
            <w:hideMark/>
          </w:tcPr>
          <w:p w14:paraId="4BB13CA6" w14:textId="7A085C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09_1SA_07_12</w:t>
            </w:r>
            <w:r w:rsidR="00FF4471">
              <w:rPr>
                <w:rFonts w:ascii="Calibri" w:eastAsia="Times New Roman" w:hAnsi="Calibri" w:cs="Calibri"/>
                <w:color w:val="000000"/>
              </w:rPr>
              <w:t>,</w:t>
            </w:r>
            <w:r w:rsidRPr="00BF0BBD">
              <w:rPr>
                <w:rFonts w:ascii="Calibri" w:eastAsia="Times New Roman" w:hAnsi="Calibri" w:cs="Calibri"/>
                <w:color w:val="000000"/>
              </w:rPr>
              <w:t xml:space="preserve"> Then Samuel took a</w:t>
            </w:r>
            <w:r w:rsidR="00644F35">
              <w:rPr>
                <w:rFonts w:ascii="Calibri" w:eastAsia="Times New Roman" w:hAnsi="Calibri" w:cs="Calibri"/>
                <w:color w:val="000000"/>
              </w:rPr>
              <w:t>, &lt;&lt;&lt;&lt;&lt;</w:t>
            </w:r>
          </w:p>
        </w:tc>
      </w:tr>
      <w:tr w:rsidR="00BF0BBD" w:rsidRPr="00BF0BBD" w14:paraId="6B69EFCB" w14:textId="77777777" w:rsidTr="00BF0BBD">
        <w:trPr>
          <w:trHeight w:val="300"/>
        </w:trPr>
        <w:tc>
          <w:tcPr>
            <w:tcW w:w="4700" w:type="dxa"/>
            <w:tcBorders>
              <w:top w:val="nil"/>
              <w:left w:val="nil"/>
              <w:bottom w:val="nil"/>
              <w:right w:val="nil"/>
            </w:tcBorders>
            <w:shd w:val="clear" w:color="auto" w:fill="auto"/>
            <w:vAlign w:val="bottom"/>
            <w:hideMark/>
          </w:tcPr>
          <w:p w14:paraId="1B501CB4" w14:textId="27BA42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09_1SA_09_16</w:t>
            </w:r>
            <w:r w:rsidR="00FF4471">
              <w:rPr>
                <w:rFonts w:ascii="Calibri" w:eastAsia="Times New Roman" w:hAnsi="Calibri" w:cs="Calibri"/>
                <w:color w:val="000000"/>
              </w:rPr>
              <w:t>,</w:t>
            </w:r>
            <w:r w:rsidRPr="00BF0BBD">
              <w:rPr>
                <w:rFonts w:ascii="Calibri" w:eastAsia="Times New Roman" w:hAnsi="Calibri" w:cs="Calibri"/>
                <w:color w:val="000000"/>
              </w:rPr>
              <w:t xml:space="preserve"> to be captain</w:t>
            </w:r>
            <w:r w:rsidR="00644F35">
              <w:rPr>
                <w:rFonts w:ascii="Calibri" w:eastAsia="Times New Roman" w:hAnsi="Calibri" w:cs="Calibri"/>
                <w:color w:val="000000"/>
              </w:rPr>
              <w:t>, &lt;&lt;&lt;&lt;&lt;</w:t>
            </w:r>
          </w:p>
        </w:tc>
      </w:tr>
      <w:tr w:rsidR="00BF0BBD" w:rsidRPr="00BF0BBD" w14:paraId="44D84BB9" w14:textId="77777777" w:rsidTr="00BF0BBD">
        <w:trPr>
          <w:trHeight w:val="300"/>
        </w:trPr>
        <w:tc>
          <w:tcPr>
            <w:tcW w:w="4700" w:type="dxa"/>
            <w:tcBorders>
              <w:top w:val="nil"/>
              <w:left w:val="nil"/>
              <w:bottom w:val="nil"/>
              <w:right w:val="nil"/>
            </w:tcBorders>
            <w:shd w:val="clear" w:color="auto" w:fill="auto"/>
            <w:vAlign w:val="bottom"/>
            <w:hideMark/>
          </w:tcPr>
          <w:p w14:paraId="5A2126BF" w14:textId="7D2A73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09_1SA_09_16</w:t>
            </w:r>
            <w:r w:rsidR="00FF4471">
              <w:rPr>
                <w:rFonts w:ascii="Calibri" w:eastAsia="Times New Roman" w:hAnsi="Calibri" w:cs="Calibri"/>
                <w:color w:val="000000"/>
              </w:rPr>
              <w:t>,</w:t>
            </w:r>
            <w:r w:rsidRPr="00BF0BBD">
              <w:rPr>
                <w:rFonts w:ascii="Calibri" w:eastAsia="Times New Roman" w:hAnsi="Calibri" w:cs="Calibri"/>
                <w:color w:val="000000"/>
              </w:rPr>
              <w:t xml:space="preserve"> to be captain over</w:t>
            </w:r>
            <w:r w:rsidR="00644F35">
              <w:rPr>
                <w:rFonts w:ascii="Calibri" w:eastAsia="Times New Roman" w:hAnsi="Calibri" w:cs="Calibri"/>
                <w:color w:val="000000"/>
              </w:rPr>
              <w:t>, &lt;&lt;&lt;&lt;&lt;</w:t>
            </w:r>
          </w:p>
        </w:tc>
      </w:tr>
      <w:tr w:rsidR="00BF0BBD" w:rsidRPr="00BF0BBD" w14:paraId="2F011CDB" w14:textId="77777777" w:rsidTr="00BF0BBD">
        <w:trPr>
          <w:trHeight w:val="300"/>
        </w:trPr>
        <w:tc>
          <w:tcPr>
            <w:tcW w:w="4700" w:type="dxa"/>
            <w:tcBorders>
              <w:top w:val="nil"/>
              <w:left w:val="nil"/>
              <w:bottom w:val="nil"/>
              <w:right w:val="nil"/>
            </w:tcBorders>
            <w:shd w:val="clear" w:color="auto" w:fill="auto"/>
            <w:vAlign w:val="bottom"/>
            <w:hideMark/>
          </w:tcPr>
          <w:p w14:paraId="38DDC5FC" w14:textId="1AF97A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09_1SA_04_12</w:t>
            </w:r>
            <w:r w:rsidR="00FF4471">
              <w:rPr>
                <w:rFonts w:ascii="Calibri" w:eastAsia="Times New Roman" w:hAnsi="Calibri" w:cs="Calibri"/>
                <w:color w:val="000000"/>
              </w:rPr>
              <w:t>,</w:t>
            </w:r>
            <w:r w:rsidRPr="00BF0BBD">
              <w:rPr>
                <w:rFonts w:ascii="Calibri" w:eastAsia="Times New Roman" w:hAnsi="Calibri" w:cs="Calibri"/>
                <w:color w:val="000000"/>
              </w:rPr>
              <w:t xml:space="preserve"> upon his head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09_1SA_17_05 </w:t>
            </w:r>
          </w:p>
        </w:tc>
      </w:tr>
      <w:tr w:rsidR="00BF0BBD" w:rsidRPr="00BF0BBD" w14:paraId="5B814530" w14:textId="77777777" w:rsidTr="00BF0BBD">
        <w:trPr>
          <w:trHeight w:val="600"/>
        </w:trPr>
        <w:tc>
          <w:tcPr>
            <w:tcW w:w="4700" w:type="dxa"/>
            <w:tcBorders>
              <w:top w:val="nil"/>
              <w:left w:val="nil"/>
              <w:bottom w:val="nil"/>
              <w:right w:val="nil"/>
            </w:tcBorders>
            <w:shd w:val="clear" w:color="auto" w:fill="auto"/>
            <w:vAlign w:val="bottom"/>
            <w:hideMark/>
          </w:tcPr>
          <w:p w14:paraId="58BCBBE6" w14:textId="222C9E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06_JOS_02_19</w:t>
            </w:r>
            <w:r w:rsidR="00FF4471">
              <w:rPr>
                <w:rFonts w:ascii="Calibri" w:eastAsia="Times New Roman" w:hAnsi="Calibri" w:cs="Calibri"/>
                <w:color w:val="000000"/>
              </w:rPr>
              <w:t>,</w:t>
            </w:r>
            <w:r w:rsidRPr="00BF0BBD">
              <w:rPr>
                <w:rFonts w:ascii="Calibri" w:eastAsia="Times New Roman" w:hAnsi="Calibri" w:cs="Calibri"/>
                <w:color w:val="000000"/>
              </w:rPr>
              <w:t xml:space="preserve"> upon his head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09_1SA_17_05 </w:t>
            </w:r>
          </w:p>
        </w:tc>
      </w:tr>
      <w:tr w:rsidR="00BF0BBD" w:rsidRPr="00BF0BBD" w14:paraId="30D0262E" w14:textId="77777777" w:rsidTr="00BF0BBD">
        <w:trPr>
          <w:trHeight w:val="2400"/>
        </w:trPr>
        <w:tc>
          <w:tcPr>
            <w:tcW w:w="4700" w:type="dxa"/>
            <w:tcBorders>
              <w:top w:val="nil"/>
              <w:left w:val="nil"/>
              <w:bottom w:val="nil"/>
              <w:right w:val="nil"/>
            </w:tcBorders>
            <w:shd w:val="clear" w:color="auto" w:fill="auto"/>
            <w:vAlign w:val="bottom"/>
            <w:hideMark/>
          </w:tcPr>
          <w:p w14:paraId="09482C1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09_1SA_10:02 When thou art departed from me to day, then thou shalt find two men by Rachel's sepulchre in the border of Benjamin at Zelzah; and they will say unto thee, The asses which thou wentest to seek are found: and, lo, thy father hath left the care of the asses, and sorroweth for you, saying, What shall I do for my son? #,</w:t>
            </w:r>
          </w:p>
        </w:tc>
      </w:tr>
      <w:tr w:rsidR="00BF0BBD" w:rsidRPr="00BF0BBD" w14:paraId="35185BC6" w14:textId="77777777" w:rsidTr="00BF0BBD">
        <w:trPr>
          <w:trHeight w:val="300"/>
        </w:trPr>
        <w:tc>
          <w:tcPr>
            <w:tcW w:w="4700" w:type="dxa"/>
            <w:tcBorders>
              <w:top w:val="nil"/>
              <w:left w:val="nil"/>
              <w:bottom w:val="nil"/>
              <w:right w:val="nil"/>
            </w:tcBorders>
            <w:shd w:val="clear" w:color="auto" w:fill="auto"/>
            <w:vAlign w:val="bottom"/>
            <w:hideMark/>
          </w:tcPr>
          <w:p w14:paraId="3C55728D" w14:textId="04BD17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05_DEU_32_07</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09_1SA_10_04 </w:t>
            </w:r>
          </w:p>
        </w:tc>
      </w:tr>
      <w:tr w:rsidR="00BF0BBD" w:rsidRPr="00BF0BBD" w14:paraId="556D6BFE" w14:textId="77777777" w:rsidTr="00BF0BBD">
        <w:trPr>
          <w:trHeight w:val="300"/>
        </w:trPr>
        <w:tc>
          <w:tcPr>
            <w:tcW w:w="4700" w:type="dxa"/>
            <w:tcBorders>
              <w:top w:val="nil"/>
              <w:left w:val="nil"/>
              <w:bottom w:val="nil"/>
              <w:right w:val="nil"/>
            </w:tcBorders>
            <w:shd w:val="clear" w:color="auto" w:fill="auto"/>
            <w:vAlign w:val="bottom"/>
            <w:hideMark/>
          </w:tcPr>
          <w:p w14:paraId="02857886" w14:textId="352A03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09_1SA_09_20</w:t>
            </w:r>
            <w:r w:rsidR="00FF4471">
              <w:rPr>
                <w:rFonts w:ascii="Calibri" w:eastAsia="Times New Roman" w:hAnsi="Calibri" w:cs="Calibri"/>
                <w:color w:val="000000"/>
              </w:rPr>
              <w:t>,</w:t>
            </w:r>
            <w:r w:rsidRPr="00BF0BBD">
              <w:rPr>
                <w:rFonts w:ascii="Calibri" w:eastAsia="Times New Roman" w:hAnsi="Calibri" w:cs="Calibri"/>
                <w:color w:val="000000"/>
              </w:rPr>
              <w:t xml:space="preserve"> are found And</w:t>
            </w:r>
            <w:r w:rsidR="00644F35">
              <w:rPr>
                <w:rFonts w:ascii="Calibri" w:eastAsia="Times New Roman" w:hAnsi="Calibri" w:cs="Calibri"/>
                <w:color w:val="000000"/>
              </w:rPr>
              <w:t>, &lt;&lt;&lt;&lt;&lt;</w:t>
            </w:r>
          </w:p>
        </w:tc>
      </w:tr>
      <w:tr w:rsidR="00BF0BBD" w:rsidRPr="00BF0BBD" w14:paraId="3E000602" w14:textId="77777777" w:rsidTr="00BF0BBD">
        <w:trPr>
          <w:trHeight w:val="300"/>
        </w:trPr>
        <w:tc>
          <w:tcPr>
            <w:tcW w:w="4700" w:type="dxa"/>
            <w:tcBorders>
              <w:top w:val="nil"/>
              <w:left w:val="nil"/>
              <w:bottom w:val="nil"/>
              <w:right w:val="nil"/>
            </w:tcBorders>
            <w:shd w:val="clear" w:color="auto" w:fill="auto"/>
            <w:vAlign w:val="bottom"/>
            <w:hideMark/>
          </w:tcPr>
          <w:p w14:paraId="61D4DBC5" w14:textId="31420D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art departed from</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11_1KI_20_36 </w:t>
            </w:r>
          </w:p>
        </w:tc>
      </w:tr>
      <w:tr w:rsidR="00BF0BBD" w:rsidRPr="00BF0BBD" w14:paraId="0F05D018" w14:textId="77777777" w:rsidTr="00BF0BBD">
        <w:trPr>
          <w:trHeight w:val="300"/>
        </w:trPr>
        <w:tc>
          <w:tcPr>
            <w:tcW w:w="4700" w:type="dxa"/>
            <w:tcBorders>
              <w:top w:val="nil"/>
              <w:left w:val="nil"/>
              <w:bottom w:val="nil"/>
              <w:right w:val="nil"/>
            </w:tcBorders>
            <w:shd w:val="clear" w:color="auto" w:fill="auto"/>
            <w:vAlign w:val="bottom"/>
            <w:hideMark/>
          </w:tcPr>
          <w:p w14:paraId="21F354B8" w14:textId="00F440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art departed from me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11_1KI_20_36 </w:t>
            </w:r>
          </w:p>
        </w:tc>
      </w:tr>
      <w:tr w:rsidR="00BF0BBD" w:rsidRPr="00BF0BBD" w14:paraId="201ACAD7" w14:textId="77777777" w:rsidTr="00BF0BBD">
        <w:trPr>
          <w:trHeight w:val="300"/>
        </w:trPr>
        <w:tc>
          <w:tcPr>
            <w:tcW w:w="4700" w:type="dxa"/>
            <w:tcBorders>
              <w:top w:val="nil"/>
              <w:left w:val="nil"/>
              <w:bottom w:val="nil"/>
              <w:right w:val="nil"/>
            </w:tcBorders>
            <w:shd w:val="clear" w:color="auto" w:fill="auto"/>
            <w:vAlign w:val="bottom"/>
            <w:hideMark/>
          </w:tcPr>
          <w:p w14:paraId="6D0CD380" w14:textId="49CB63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border of Benjamin</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26_EZE_48_22 </w:t>
            </w:r>
          </w:p>
        </w:tc>
      </w:tr>
      <w:tr w:rsidR="00BF0BBD" w:rsidRPr="00BF0BBD" w14:paraId="5A1C00CC" w14:textId="77777777" w:rsidTr="00BF0BBD">
        <w:trPr>
          <w:trHeight w:val="300"/>
        </w:trPr>
        <w:tc>
          <w:tcPr>
            <w:tcW w:w="4700" w:type="dxa"/>
            <w:tcBorders>
              <w:top w:val="nil"/>
              <w:left w:val="nil"/>
              <w:bottom w:val="nil"/>
              <w:right w:val="nil"/>
            </w:tcBorders>
            <w:shd w:val="clear" w:color="auto" w:fill="auto"/>
            <w:vAlign w:val="bottom"/>
            <w:hideMark/>
          </w:tcPr>
          <w:p w14:paraId="3EE45EF7" w14:textId="27E53A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care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54_1TI_03_05 </w:t>
            </w:r>
          </w:p>
        </w:tc>
      </w:tr>
      <w:tr w:rsidR="00BF0BBD" w:rsidRPr="00BF0BBD" w14:paraId="5836D68D" w14:textId="77777777" w:rsidTr="00BF0BBD">
        <w:trPr>
          <w:trHeight w:val="300"/>
        </w:trPr>
        <w:tc>
          <w:tcPr>
            <w:tcW w:w="4700" w:type="dxa"/>
            <w:tcBorders>
              <w:top w:val="nil"/>
              <w:left w:val="nil"/>
              <w:bottom w:val="nil"/>
              <w:right w:val="nil"/>
            </w:tcBorders>
            <w:shd w:val="clear" w:color="auto" w:fill="auto"/>
            <w:vAlign w:val="bottom"/>
            <w:hideMark/>
          </w:tcPr>
          <w:p w14:paraId="7F576E7E" w14:textId="0ED72B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departed from 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09_1SA_28_15 </w:t>
            </w:r>
          </w:p>
        </w:tc>
      </w:tr>
      <w:tr w:rsidR="00BF0BBD" w:rsidRPr="00BF0BBD" w14:paraId="6CA3D63D" w14:textId="77777777" w:rsidTr="00BF0BBD">
        <w:trPr>
          <w:trHeight w:val="300"/>
        </w:trPr>
        <w:tc>
          <w:tcPr>
            <w:tcW w:w="4700" w:type="dxa"/>
            <w:tcBorders>
              <w:top w:val="nil"/>
              <w:left w:val="nil"/>
              <w:bottom w:val="nil"/>
              <w:right w:val="nil"/>
            </w:tcBorders>
            <w:shd w:val="clear" w:color="auto" w:fill="auto"/>
            <w:vAlign w:val="bottom"/>
            <w:hideMark/>
          </w:tcPr>
          <w:p w14:paraId="4AD1C5F3" w14:textId="1B0C48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do for my</w:t>
            </w:r>
            <w:r w:rsidR="00FF4471">
              <w:rPr>
                <w:rFonts w:ascii="Calibri" w:eastAsia="Times New Roman" w:hAnsi="Calibri" w:cs="Calibri"/>
                <w:color w:val="000000"/>
              </w:rPr>
              <w:t>,</w:t>
            </w:r>
            <w:r w:rsidRPr="00BF0BBD">
              <w:rPr>
                <w:rFonts w:ascii="Calibri" w:eastAsia="Times New Roman" w:hAnsi="Calibri" w:cs="Calibri"/>
                <w:color w:val="000000"/>
              </w:rPr>
              <w:t xml:space="preserve"> 23_ISA_65_08 </w:t>
            </w:r>
          </w:p>
        </w:tc>
      </w:tr>
      <w:tr w:rsidR="00BF0BBD" w:rsidRPr="00BF0BBD" w14:paraId="24503BDE" w14:textId="77777777" w:rsidTr="00BF0BBD">
        <w:trPr>
          <w:trHeight w:val="300"/>
        </w:trPr>
        <w:tc>
          <w:tcPr>
            <w:tcW w:w="4700" w:type="dxa"/>
            <w:tcBorders>
              <w:top w:val="nil"/>
              <w:left w:val="nil"/>
              <w:bottom w:val="nil"/>
              <w:right w:val="nil"/>
            </w:tcBorders>
            <w:shd w:val="clear" w:color="auto" w:fill="auto"/>
            <w:vAlign w:val="bottom"/>
            <w:hideMark/>
          </w:tcPr>
          <w:p w14:paraId="645ECFA1" w14:textId="1E0735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from me to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11_1KI_22_24 </w:t>
            </w:r>
          </w:p>
        </w:tc>
      </w:tr>
      <w:tr w:rsidR="00BF0BBD" w:rsidRPr="00BF0BBD" w14:paraId="1147669E" w14:textId="77777777" w:rsidTr="00BF0BBD">
        <w:trPr>
          <w:trHeight w:val="300"/>
        </w:trPr>
        <w:tc>
          <w:tcPr>
            <w:tcW w:w="4700" w:type="dxa"/>
            <w:tcBorders>
              <w:top w:val="nil"/>
              <w:left w:val="nil"/>
              <w:bottom w:val="nil"/>
              <w:right w:val="nil"/>
            </w:tcBorders>
            <w:shd w:val="clear" w:color="auto" w:fill="auto"/>
            <w:vAlign w:val="bottom"/>
            <w:hideMark/>
          </w:tcPr>
          <w:p w14:paraId="35156819" w14:textId="324F1D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do for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10_2SA_19_38 </w:t>
            </w:r>
          </w:p>
        </w:tc>
      </w:tr>
      <w:tr w:rsidR="00BF0BBD" w:rsidRPr="00BF0BBD" w14:paraId="426951DC" w14:textId="77777777" w:rsidTr="00BF0BBD">
        <w:trPr>
          <w:trHeight w:val="300"/>
        </w:trPr>
        <w:tc>
          <w:tcPr>
            <w:tcW w:w="4700" w:type="dxa"/>
            <w:tcBorders>
              <w:top w:val="nil"/>
              <w:left w:val="nil"/>
              <w:bottom w:val="nil"/>
              <w:right w:val="nil"/>
            </w:tcBorders>
            <w:shd w:val="clear" w:color="auto" w:fill="auto"/>
            <w:vAlign w:val="bottom"/>
            <w:hideMark/>
          </w:tcPr>
          <w:p w14:paraId="7B388593" w14:textId="7E58DF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do for my</w:t>
            </w:r>
            <w:r w:rsidR="00FF4471">
              <w:rPr>
                <w:rFonts w:ascii="Calibri" w:eastAsia="Times New Roman" w:hAnsi="Calibri" w:cs="Calibri"/>
                <w:color w:val="000000"/>
              </w:rPr>
              <w:t>,</w:t>
            </w:r>
            <w:r w:rsidRPr="00BF0BBD">
              <w:rPr>
                <w:rFonts w:ascii="Calibri" w:eastAsia="Times New Roman" w:hAnsi="Calibri" w:cs="Calibri"/>
                <w:color w:val="000000"/>
              </w:rPr>
              <w:t xml:space="preserve"> 23_ISA_65_08 </w:t>
            </w:r>
          </w:p>
        </w:tc>
      </w:tr>
      <w:tr w:rsidR="00BF0BBD" w:rsidRPr="00BF0BBD" w14:paraId="1EDC3349" w14:textId="77777777" w:rsidTr="00BF0BBD">
        <w:trPr>
          <w:trHeight w:val="300"/>
        </w:trPr>
        <w:tc>
          <w:tcPr>
            <w:tcW w:w="4700" w:type="dxa"/>
            <w:tcBorders>
              <w:top w:val="nil"/>
              <w:left w:val="nil"/>
              <w:bottom w:val="nil"/>
              <w:right w:val="nil"/>
            </w:tcBorders>
            <w:shd w:val="clear" w:color="auto" w:fill="auto"/>
            <w:vAlign w:val="bottom"/>
            <w:hideMark/>
          </w:tcPr>
          <w:p w14:paraId="5D764FB1" w14:textId="5F0AAF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07_JUD_02_09</w:t>
            </w:r>
            <w:r w:rsidR="00FF4471">
              <w:rPr>
                <w:rFonts w:ascii="Calibri" w:eastAsia="Times New Roman" w:hAnsi="Calibri" w:cs="Calibri"/>
                <w:color w:val="000000"/>
              </w:rPr>
              <w:t>,</w:t>
            </w:r>
            <w:r w:rsidRPr="00BF0BBD">
              <w:rPr>
                <w:rFonts w:ascii="Calibri" w:eastAsia="Times New Roman" w:hAnsi="Calibri" w:cs="Calibri"/>
                <w:color w:val="000000"/>
              </w:rPr>
              <w:t xml:space="preserve"> in the border</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12_2KI_03_21 </w:t>
            </w:r>
          </w:p>
        </w:tc>
      </w:tr>
      <w:tr w:rsidR="00BF0BBD" w:rsidRPr="00BF0BBD" w14:paraId="529C9B3C" w14:textId="77777777" w:rsidTr="00BF0BBD">
        <w:trPr>
          <w:trHeight w:val="300"/>
        </w:trPr>
        <w:tc>
          <w:tcPr>
            <w:tcW w:w="4700" w:type="dxa"/>
            <w:tcBorders>
              <w:top w:val="nil"/>
              <w:left w:val="nil"/>
              <w:bottom w:val="nil"/>
              <w:right w:val="nil"/>
            </w:tcBorders>
            <w:shd w:val="clear" w:color="auto" w:fill="auto"/>
            <w:vAlign w:val="bottom"/>
            <w:hideMark/>
          </w:tcPr>
          <w:p w14:paraId="00A84646" w14:textId="79898E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07_JUD_02_09</w:t>
            </w:r>
            <w:r w:rsidR="00FF4471">
              <w:rPr>
                <w:rFonts w:ascii="Calibri" w:eastAsia="Times New Roman" w:hAnsi="Calibri" w:cs="Calibri"/>
                <w:color w:val="000000"/>
              </w:rPr>
              <w:t>,</w:t>
            </w:r>
            <w:r w:rsidRPr="00BF0BBD">
              <w:rPr>
                <w:rFonts w:ascii="Calibri" w:eastAsia="Times New Roman" w:hAnsi="Calibri" w:cs="Calibri"/>
                <w:color w:val="000000"/>
              </w:rPr>
              <w:t xml:space="preserve"> in the border of</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26_EZE_11_10 </w:t>
            </w:r>
          </w:p>
        </w:tc>
      </w:tr>
      <w:tr w:rsidR="00BF0BBD" w:rsidRPr="00BF0BBD" w14:paraId="4FBC5FDA" w14:textId="77777777" w:rsidTr="00BF0BBD">
        <w:trPr>
          <w:trHeight w:val="300"/>
        </w:trPr>
        <w:tc>
          <w:tcPr>
            <w:tcW w:w="4700" w:type="dxa"/>
            <w:tcBorders>
              <w:top w:val="nil"/>
              <w:left w:val="nil"/>
              <w:bottom w:val="nil"/>
              <w:right w:val="nil"/>
            </w:tcBorders>
            <w:shd w:val="clear" w:color="auto" w:fill="auto"/>
            <w:vAlign w:val="bottom"/>
            <w:hideMark/>
          </w:tcPr>
          <w:p w14:paraId="5CFC224A" w14:textId="0FDCA8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09_1SA_09_19</w:t>
            </w:r>
            <w:r w:rsidR="00FF4471">
              <w:rPr>
                <w:rFonts w:ascii="Calibri" w:eastAsia="Times New Roman" w:hAnsi="Calibri" w:cs="Calibri"/>
                <w:color w:val="000000"/>
              </w:rPr>
              <w:t>,</w:t>
            </w:r>
            <w:r w:rsidRPr="00BF0BBD">
              <w:rPr>
                <w:rFonts w:ascii="Calibri" w:eastAsia="Times New Roman" w:hAnsi="Calibri" w:cs="Calibri"/>
                <w:color w:val="000000"/>
              </w:rPr>
              <w:t xml:space="preserve"> me to day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11_1KI_01_51 </w:t>
            </w:r>
          </w:p>
        </w:tc>
      </w:tr>
      <w:tr w:rsidR="00BF0BBD" w:rsidRPr="00BF0BBD" w14:paraId="4A6D724B" w14:textId="77777777" w:rsidTr="00BF0BBD">
        <w:trPr>
          <w:trHeight w:val="300"/>
        </w:trPr>
        <w:tc>
          <w:tcPr>
            <w:tcW w:w="4700" w:type="dxa"/>
            <w:tcBorders>
              <w:top w:val="nil"/>
              <w:left w:val="nil"/>
              <w:bottom w:val="nil"/>
              <w:right w:val="nil"/>
            </w:tcBorders>
            <w:shd w:val="clear" w:color="auto" w:fill="auto"/>
            <w:vAlign w:val="bottom"/>
            <w:hideMark/>
          </w:tcPr>
          <w:p w14:paraId="08B6086A" w14:textId="029654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09_1SA_08_07</w:t>
            </w:r>
            <w:r w:rsidR="00FF4471">
              <w:rPr>
                <w:rFonts w:ascii="Calibri" w:eastAsia="Times New Roman" w:hAnsi="Calibri" w:cs="Calibri"/>
                <w:color w:val="000000"/>
              </w:rPr>
              <w:t>,</w:t>
            </w:r>
            <w:r w:rsidRPr="00BF0BBD">
              <w:rPr>
                <w:rFonts w:ascii="Calibri" w:eastAsia="Times New Roman" w:hAnsi="Calibri" w:cs="Calibri"/>
                <w:color w:val="000000"/>
              </w:rPr>
              <w:t xml:space="preserve"> say unto thee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10_2SA_11_20 </w:t>
            </w:r>
          </w:p>
        </w:tc>
      </w:tr>
      <w:tr w:rsidR="00BF0BBD" w:rsidRPr="00BF0BBD" w14:paraId="53EAFCCA" w14:textId="77777777" w:rsidTr="00BF0BBD">
        <w:trPr>
          <w:trHeight w:val="300"/>
        </w:trPr>
        <w:tc>
          <w:tcPr>
            <w:tcW w:w="4700" w:type="dxa"/>
            <w:tcBorders>
              <w:top w:val="nil"/>
              <w:left w:val="nil"/>
              <w:bottom w:val="nil"/>
              <w:right w:val="nil"/>
            </w:tcBorders>
            <w:shd w:val="clear" w:color="auto" w:fill="auto"/>
            <w:vAlign w:val="bottom"/>
            <w:hideMark/>
          </w:tcPr>
          <w:p w14:paraId="63C69264" w14:textId="5F2531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say unto thee The</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43_JOH_13_38 </w:t>
            </w:r>
          </w:p>
        </w:tc>
      </w:tr>
      <w:tr w:rsidR="00BF0BBD" w:rsidRPr="00BF0BBD" w14:paraId="44E54FDE" w14:textId="77777777" w:rsidTr="00BF0BBD">
        <w:trPr>
          <w:trHeight w:val="600"/>
        </w:trPr>
        <w:tc>
          <w:tcPr>
            <w:tcW w:w="4700" w:type="dxa"/>
            <w:tcBorders>
              <w:top w:val="nil"/>
              <w:left w:val="nil"/>
              <w:bottom w:val="nil"/>
              <w:right w:val="nil"/>
            </w:tcBorders>
            <w:shd w:val="clear" w:color="auto" w:fill="auto"/>
            <w:vAlign w:val="bottom"/>
            <w:hideMark/>
          </w:tcPr>
          <w:p w14:paraId="78F0B1E3" w14:textId="214BCA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02_EXO_17_04</w:t>
            </w:r>
            <w:r w:rsidR="00FF4471">
              <w:rPr>
                <w:rFonts w:ascii="Calibri" w:eastAsia="Times New Roman" w:hAnsi="Calibri" w:cs="Calibri"/>
                <w:color w:val="000000"/>
              </w:rPr>
              <w:t>,</w:t>
            </w:r>
            <w:r w:rsidRPr="00BF0BBD">
              <w:rPr>
                <w:rFonts w:ascii="Calibri" w:eastAsia="Times New Roman" w:hAnsi="Calibri" w:cs="Calibri"/>
                <w:color w:val="000000"/>
              </w:rPr>
              <w:t xml:space="preserve"> saying What shall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09_1SA_17_26 </w:t>
            </w:r>
          </w:p>
        </w:tc>
      </w:tr>
      <w:tr w:rsidR="00BF0BBD" w:rsidRPr="00BF0BBD" w14:paraId="2A2ADDA2" w14:textId="77777777" w:rsidTr="00BF0BBD">
        <w:trPr>
          <w:trHeight w:val="300"/>
        </w:trPr>
        <w:tc>
          <w:tcPr>
            <w:tcW w:w="4700" w:type="dxa"/>
            <w:tcBorders>
              <w:top w:val="nil"/>
              <w:left w:val="nil"/>
              <w:bottom w:val="nil"/>
              <w:right w:val="nil"/>
            </w:tcBorders>
            <w:shd w:val="clear" w:color="auto" w:fill="auto"/>
            <w:vAlign w:val="bottom"/>
            <w:hideMark/>
          </w:tcPr>
          <w:p w14:paraId="2C35E1F9" w14:textId="2A8448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02_EXO_17_04</w:t>
            </w:r>
            <w:r w:rsidR="00FF4471">
              <w:rPr>
                <w:rFonts w:ascii="Calibri" w:eastAsia="Times New Roman" w:hAnsi="Calibri" w:cs="Calibri"/>
                <w:color w:val="000000"/>
              </w:rPr>
              <w:t>,</w:t>
            </w:r>
            <w:r w:rsidRPr="00BF0BBD">
              <w:rPr>
                <w:rFonts w:ascii="Calibri" w:eastAsia="Times New Roman" w:hAnsi="Calibri" w:cs="Calibri"/>
                <w:color w:val="000000"/>
              </w:rPr>
              <w:t xml:space="preserve"> saying What shall I</w:t>
            </w:r>
            <w:r w:rsidR="00644F35">
              <w:rPr>
                <w:rFonts w:ascii="Calibri" w:eastAsia="Times New Roman" w:hAnsi="Calibri" w:cs="Calibri"/>
                <w:color w:val="000000"/>
              </w:rPr>
              <w:t>, &lt;&lt;&lt;&lt;&lt;</w:t>
            </w:r>
          </w:p>
        </w:tc>
      </w:tr>
      <w:tr w:rsidR="00BF0BBD" w:rsidRPr="00BF0BBD" w14:paraId="1A7FE7A7" w14:textId="77777777" w:rsidTr="00BF0BBD">
        <w:trPr>
          <w:trHeight w:val="300"/>
        </w:trPr>
        <w:tc>
          <w:tcPr>
            <w:tcW w:w="4700" w:type="dxa"/>
            <w:tcBorders>
              <w:top w:val="nil"/>
              <w:left w:val="nil"/>
              <w:bottom w:val="nil"/>
              <w:right w:val="nil"/>
            </w:tcBorders>
            <w:shd w:val="clear" w:color="auto" w:fill="auto"/>
            <w:vAlign w:val="bottom"/>
            <w:hideMark/>
          </w:tcPr>
          <w:p w14:paraId="498550F7" w14:textId="56ECC1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sepulchre in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12_2KI_21_26 </w:t>
            </w:r>
          </w:p>
        </w:tc>
      </w:tr>
      <w:tr w:rsidR="00BF0BBD" w:rsidRPr="00BF0BBD" w14:paraId="28DE3125" w14:textId="77777777" w:rsidTr="00BF0BBD">
        <w:trPr>
          <w:trHeight w:val="300"/>
        </w:trPr>
        <w:tc>
          <w:tcPr>
            <w:tcW w:w="4700" w:type="dxa"/>
            <w:tcBorders>
              <w:top w:val="nil"/>
              <w:left w:val="nil"/>
              <w:bottom w:val="nil"/>
              <w:right w:val="nil"/>
            </w:tcBorders>
            <w:shd w:val="clear" w:color="auto" w:fill="auto"/>
            <w:vAlign w:val="bottom"/>
            <w:hideMark/>
          </w:tcPr>
          <w:p w14:paraId="37E6B5EE" w14:textId="5D93E4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shall I do for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10_2SA_21_03 </w:t>
            </w:r>
          </w:p>
        </w:tc>
      </w:tr>
      <w:tr w:rsidR="00BF0BBD" w:rsidRPr="00BF0BBD" w14:paraId="5AF88ABE" w14:textId="77777777" w:rsidTr="00BF0BBD">
        <w:trPr>
          <w:trHeight w:val="300"/>
        </w:trPr>
        <w:tc>
          <w:tcPr>
            <w:tcW w:w="4700" w:type="dxa"/>
            <w:tcBorders>
              <w:top w:val="nil"/>
              <w:left w:val="nil"/>
              <w:bottom w:val="nil"/>
              <w:right w:val="nil"/>
            </w:tcBorders>
            <w:shd w:val="clear" w:color="auto" w:fill="auto"/>
            <w:vAlign w:val="bottom"/>
            <w:hideMark/>
          </w:tcPr>
          <w:p w14:paraId="6F102F6E" w14:textId="141693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09_1SA_09_05</w:t>
            </w:r>
            <w:r w:rsidR="00FF4471">
              <w:rPr>
                <w:rFonts w:ascii="Calibri" w:eastAsia="Times New Roman" w:hAnsi="Calibri" w:cs="Calibri"/>
                <w:color w:val="000000"/>
              </w:rPr>
              <w:t>,</w:t>
            </w:r>
            <w:r w:rsidRPr="00BF0BBD">
              <w:rPr>
                <w:rFonts w:ascii="Calibri" w:eastAsia="Times New Roman" w:hAnsi="Calibri" w:cs="Calibri"/>
                <w:color w:val="000000"/>
              </w:rPr>
              <w:t xml:space="preserve"> the asses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09_1SA_10_14 </w:t>
            </w:r>
          </w:p>
        </w:tc>
      </w:tr>
      <w:tr w:rsidR="00BF0BBD" w:rsidRPr="00BF0BBD" w14:paraId="7CCA8F4C" w14:textId="77777777" w:rsidTr="00BF0BBD">
        <w:trPr>
          <w:trHeight w:val="300"/>
        </w:trPr>
        <w:tc>
          <w:tcPr>
            <w:tcW w:w="4700" w:type="dxa"/>
            <w:tcBorders>
              <w:top w:val="nil"/>
              <w:left w:val="nil"/>
              <w:bottom w:val="nil"/>
              <w:right w:val="nil"/>
            </w:tcBorders>
            <w:shd w:val="clear" w:color="auto" w:fill="auto"/>
            <w:vAlign w:val="bottom"/>
            <w:hideMark/>
          </w:tcPr>
          <w:p w14:paraId="0BEF7790" w14:textId="49F35D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border of Benjamin</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26_EZE_48_22 </w:t>
            </w:r>
          </w:p>
        </w:tc>
      </w:tr>
      <w:tr w:rsidR="00BF0BBD" w:rsidRPr="00BF0BBD" w14:paraId="4A09734A" w14:textId="77777777" w:rsidTr="00BF0BBD">
        <w:trPr>
          <w:trHeight w:val="300"/>
        </w:trPr>
        <w:tc>
          <w:tcPr>
            <w:tcW w:w="4700" w:type="dxa"/>
            <w:tcBorders>
              <w:top w:val="nil"/>
              <w:left w:val="nil"/>
              <w:bottom w:val="nil"/>
              <w:right w:val="nil"/>
            </w:tcBorders>
            <w:shd w:val="clear" w:color="auto" w:fill="auto"/>
            <w:vAlign w:val="bottom"/>
            <w:hideMark/>
          </w:tcPr>
          <w:p w14:paraId="01E85B76" w14:textId="0EB63D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care of</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40_MAT_13_22 </w:t>
            </w:r>
          </w:p>
        </w:tc>
      </w:tr>
      <w:tr w:rsidR="00BF0BBD" w:rsidRPr="00BF0BBD" w14:paraId="6BBB5B20" w14:textId="77777777" w:rsidTr="00BF0BBD">
        <w:trPr>
          <w:trHeight w:val="300"/>
        </w:trPr>
        <w:tc>
          <w:tcPr>
            <w:tcW w:w="4700" w:type="dxa"/>
            <w:tcBorders>
              <w:top w:val="nil"/>
              <w:left w:val="nil"/>
              <w:bottom w:val="nil"/>
              <w:right w:val="nil"/>
            </w:tcBorders>
            <w:shd w:val="clear" w:color="auto" w:fill="auto"/>
            <w:vAlign w:val="bottom"/>
            <w:hideMark/>
          </w:tcPr>
          <w:p w14:paraId="6798CB47" w14:textId="282B9C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06_JOS_01_08</w:t>
            </w:r>
            <w:r w:rsidR="00FF4471">
              <w:rPr>
                <w:rFonts w:ascii="Calibri" w:eastAsia="Times New Roman" w:hAnsi="Calibri" w:cs="Calibri"/>
                <w:color w:val="000000"/>
              </w:rPr>
              <w:t>,</w:t>
            </w:r>
            <w:r w:rsidRPr="00BF0BBD">
              <w:rPr>
                <w:rFonts w:ascii="Calibri" w:eastAsia="Times New Roman" w:hAnsi="Calibri" w:cs="Calibri"/>
                <w:color w:val="000000"/>
              </w:rPr>
              <w:t xml:space="preserve"> then thou shalt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09_1SA_20_19 </w:t>
            </w:r>
          </w:p>
        </w:tc>
      </w:tr>
      <w:tr w:rsidR="00BF0BBD" w:rsidRPr="00BF0BBD" w14:paraId="606B1BA4" w14:textId="77777777" w:rsidTr="00BF0BBD">
        <w:trPr>
          <w:trHeight w:val="300"/>
        </w:trPr>
        <w:tc>
          <w:tcPr>
            <w:tcW w:w="4700" w:type="dxa"/>
            <w:tcBorders>
              <w:top w:val="nil"/>
              <w:left w:val="nil"/>
              <w:bottom w:val="nil"/>
              <w:right w:val="nil"/>
            </w:tcBorders>
            <w:shd w:val="clear" w:color="auto" w:fill="auto"/>
            <w:vAlign w:val="bottom"/>
            <w:hideMark/>
          </w:tcPr>
          <w:p w14:paraId="0DA3CFE4" w14:textId="72115A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05_DEU_31_17</w:t>
            </w:r>
            <w:r w:rsidR="00FF4471">
              <w:rPr>
                <w:rFonts w:ascii="Calibri" w:eastAsia="Times New Roman" w:hAnsi="Calibri" w:cs="Calibri"/>
                <w:color w:val="000000"/>
              </w:rPr>
              <w:t>,</w:t>
            </w:r>
            <w:r w:rsidRPr="00BF0BBD">
              <w:rPr>
                <w:rFonts w:ascii="Calibri" w:eastAsia="Times New Roman" w:hAnsi="Calibri" w:cs="Calibri"/>
                <w:color w:val="000000"/>
              </w:rPr>
              <w:t xml:space="preserve"> they will say</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24_JER_02_27 </w:t>
            </w:r>
          </w:p>
        </w:tc>
      </w:tr>
      <w:tr w:rsidR="00BF0BBD" w:rsidRPr="00BF0BBD" w14:paraId="76D2CE06" w14:textId="77777777" w:rsidTr="00BF0BBD">
        <w:trPr>
          <w:trHeight w:val="300"/>
        </w:trPr>
        <w:tc>
          <w:tcPr>
            <w:tcW w:w="4700" w:type="dxa"/>
            <w:tcBorders>
              <w:top w:val="nil"/>
              <w:left w:val="nil"/>
              <w:bottom w:val="nil"/>
              <w:right w:val="nil"/>
            </w:tcBorders>
            <w:shd w:val="clear" w:color="auto" w:fill="auto"/>
            <w:vAlign w:val="bottom"/>
            <w:hideMark/>
          </w:tcPr>
          <w:p w14:paraId="08105D2A" w14:textId="4DC7A0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 art departed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11_1KI_20_36 </w:t>
            </w:r>
          </w:p>
        </w:tc>
      </w:tr>
      <w:tr w:rsidR="00BF0BBD" w:rsidRPr="00BF0BBD" w14:paraId="1F27EA73" w14:textId="77777777" w:rsidTr="00BF0BBD">
        <w:trPr>
          <w:trHeight w:val="300"/>
        </w:trPr>
        <w:tc>
          <w:tcPr>
            <w:tcW w:w="4700" w:type="dxa"/>
            <w:tcBorders>
              <w:top w:val="nil"/>
              <w:left w:val="nil"/>
              <w:bottom w:val="nil"/>
              <w:right w:val="nil"/>
            </w:tcBorders>
            <w:shd w:val="clear" w:color="auto" w:fill="auto"/>
            <w:vAlign w:val="bottom"/>
            <w:hideMark/>
          </w:tcPr>
          <w:p w14:paraId="1036BE1C" w14:textId="09DD82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 art departed from</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11_1KI_20_36 </w:t>
            </w:r>
          </w:p>
        </w:tc>
      </w:tr>
      <w:tr w:rsidR="00BF0BBD" w:rsidRPr="00BF0BBD" w14:paraId="6F9981F5" w14:textId="77777777" w:rsidTr="00BF0BBD">
        <w:trPr>
          <w:trHeight w:val="300"/>
        </w:trPr>
        <w:tc>
          <w:tcPr>
            <w:tcW w:w="4700" w:type="dxa"/>
            <w:tcBorders>
              <w:top w:val="nil"/>
              <w:left w:val="nil"/>
              <w:bottom w:val="nil"/>
              <w:right w:val="nil"/>
            </w:tcBorders>
            <w:shd w:val="clear" w:color="auto" w:fill="auto"/>
            <w:vAlign w:val="bottom"/>
            <w:hideMark/>
          </w:tcPr>
          <w:p w14:paraId="595A130B" w14:textId="7AF11F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07_JUD_08_01</w:t>
            </w:r>
            <w:r w:rsidR="00FF4471">
              <w:rPr>
                <w:rFonts w:ascii="Calibri" w:eastAsia="Times New Roman" w:hAnsi="Calibri" w:cs="Calibri"/>
                <w:color w:val="000000"/>
              </w:rPr>
              <w:t>,</w:t>
            </w:r>
            <w:r w:rsidRPr="00BF0BBD">
              <w:rPr>
                <w:rFonts w:ascii="Calibri" w:eastAsia="Times New Roman" w:hAnsi="Calibri" w:cs="Calibri"/>
                <w:color w:val="000000"/>
              </w:rPr>
              <w:t xml:space="preserve"> thou wentest to</w:t>
            </w:r>
            <w:r w:rsidR="00644F35">
              <w:rPr>
                <w:rFonts w:ascii="Calibri" w:eastAsia="Times New Roman" w:hAnsi="Calibri" w:cs="Calibri"/>
                <w:color w:val="000000"/>
              </w:rPr>
              <w:t>, &lt;&lt;&lt;&lt;&lt;</w:t>
            </w:r>
          </w:p>
        </w:tc>
      </w:tr>
      <w:tr w:rsidR="00BF0BBD" w:rsidRPr="00BF0BBD" w14:paraId="0D6E0552" w14:textId="77777777" w:rsidTr="00BF0BBD">
        <w:trPr>
          <w:trHeight w:val="300"/>
        </w:trPr>
        <w:tc>
          <w:tcPr>
            <w:tcW w:w="4700" w:type="dxa"/>
            <w:tcBorders>
              <w:top w:val="nil"/>
              <w:left w:val="nil"/>
              <w:bottom w:val="nil"/>
              <w:right w:val="nil"/>
            </w:tcBorders>
            <w:shd w:val="clear" w:color="auto" w:fill="auto"/>
            <w:vAlign w:val="bottom"/>
            <w:hideMark/>
          </w:tcPr>
          <w:p w14:paraId="6F1B8298" w14:textId="6C8507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07_JUD_06_25</w:t>
            </w:r>
            <w:r w:rsidR="00FF4471">
              <w:rPr>
                <w:rFonts w:ascii="Calibri" w:eastAsia="Times New Roman" w:hAnsi="Calibri" w:cs="Calibri"/>
                <w:color w:val="000000"/>
              </w:rPr>
              <w:t>,</w:t>
            </w:r>
            <w:r w:rsidRPr="00BF0BBD">
              <w:rPr>
                <w:rFonts w:ascii="Calibri" w:eastAsia="Times New Roman" w:hAnsi="Calibri" w:cs="Calibri"/>
                <w:color w:val="000000"/>
              </w:rPr>
              <w:t xml:space="preserve"> thy father hath</w:t>
            </w:r>
            <w:r w:rsidR="00644F35">
              <w:rPr>
                <w:rFonts w:ascii="Calibri" w:eastAsia="Times New Roman" w:hAnsi="Calibri" w:cs="Calibri"/>
                <w:color w:val="000000"/>
              </w:rPr>
              <w:t>, &lt;&lt;&lt;&lt;&lt;</w:t>
            </w:r>
          </w:p>
        </w:tc>
      </w:tr>
      <w:tr w:rsidR="00BF0BBD" w:rsidRPr="00BF0BBD" w14:paraId="2A24C8DC" w14:textId="77777777" w:rsidTr="00BF0BBD">
        <w:trPr>
          <w:trHeight w:val="300"/>
        </w:trPr>
        <w:tc>
          <w:tcPr>
            <w:tcW w:w="4700" w:type="dxa"/>
            <w:tcBorders>
              <w:top w:val="nil"/>
              <w:left w:val="nil"/>
              <w:bottom w:val="nil"/>
              <w:right w:val="nil"/>
            </w:tcBorders>
            <w:shd w:val="clear" w:color="auto" w:fill="auto"/>
            <w:vAlign w:val="bottom"/>
            <w:hideMark/>
          </w:tcPr>
          <w:p w14:paraId="50CED741" w14:textId="53CAB0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04_NUM_30_14</w:t>
            </w:r>
            <w:r w:rsidR="00FF4471">
              <w:rPr>
                <w:rFonts w:ascii="Calibri" w:eastAsia="Times New Roman" w:hAnsi="Calibri" w:cs="Calibri"/>
                <w:color w:val="000000"/>
              </w:rPr>
              <w:t>,</w:t>
            </w:r>
            <w:r w:rsidRPr="00BF0BBD">
              <w:rPr>
                <w:rFonts w:ascii="Calibri" w:eastAsia="Times New Roman" w:hAnsi="Calibri" w:cs="Calibri"/>
                <w:color w:val="000000"/>
              </w:rPr>
              <w:t xml:space="preserve"> to day then</w:t>
            </w:r>
            <w:r w:rsidR="00644F35">
              <w:rPr>
                <w:rFonts w:ascii="Calibri" w:eastAsia="Times New Roman" w:hAnsi="Calibri" w:cs="Calibri"/>
                <w:color w:val="000000"/>
              </w:rPr>
              <w:t>, &lt;&lt;&lt;&lt;&lt;</w:t>
            </w:r>
          </w:p>
        </w:tc>
      </w:tr>
      <w:tr w:rsidR="00BF0BBD" w:rsidRPr="00BF0BBD" w14:paraId="392DFB43" w14:textId="77777777" w:rsidTr="00BF0BBD">
        <w:trPr>
          <w:trHeight w:val="300"/>
        </w:trPr>
        <w:tc>
          <w:tcPr>
            <w:tcW w:w="4700" w:type="dxa"/>
            <w:tcBorders>
              <w:top w:val="nil"/>
              <w:left w:val="nil"/>
              <w:bottom w:val="nil"/>
              <w:right w:val="nil"/>
            </w:tcBorders>
            <w:shd w:val="clear" w:color="auto" w:fill="auto"/>
            <w:vAlign w:val="bottom"/>
            <w:hideMark/>
          </w:tcPr>
          <w:p w14:paraId="603A5724" w14:textId="432E2C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06_JOS_07_08</w:t>
            </w:r>
            <w:r w:rsidR="00FF4471">
              <w:rPr>
                <w:rFonts w:ascii="Calibri" w:eastAsia="Times New Roman" w:hAnsi="Calibri" w:cs="Calibri"/>
                <w:color w:val="000000"/>
              </w:rPr>
              <w:t>,</w:t>
            </w:r>
            <w:r w:rsidRPr="00BF0BBD">
              <w:rPr>
                <w:rFonts w:ascii="Calibri" w:eastAsia="Times New Roman" w:hAnsi="Calibri" w:cs="Calibri"/>
                <w:color w:val="000000"/>
              </w:rPr>
              <w:t xml:space="preserve"> what shall I</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10_2SA_21_03 </w:t>
            </w:r>
          </w:p>
        </w:tc>
      </w:tr>
      <w:tr w:rsidR="00BF0BBD" w:rsidRPr="00BF0BBD" w14:paraId="727236BA" w14:textId="77777777" w:rsidTr="00BF0BBD">
        <w:trPr>
          <w:trHeight w:val="300"/>
        </w:trPr>
        <w:tc>
          <w:tcPr>
            <w:tcW w:w="4700" w:type="dxa"/>
            <w:tcBorders>
              <w:top w:val="nil"/>
              <w:left w:val="nil"/>
              <w:bottom w:val="nil"/>
              <w:right w:val="nil"/>
            </w:tcBorders>
            <w:shd w:val="clear" w:color="auto" w:fill="auto"/>
            <w:vAlign w:val="bottom"/>
            <w:hideMark/>
          </w:tcPr>
          <w:p w14:paraId="340D047E" w14:textId="6AB750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08_RUT_02_09</w:t>
            </w:r>
            <w:r w:rsidR="00FF4471">
              <w:rPr>
                <w:rFonts w:ascii="Calibri" w:eastAsia="Times New Roman" w:hAnsi="Calibri" w:cs="Calibri"/>
                <w:color w:val="000000"/>
              </w:rPr>
              <w:t>,</w:t>
            </w:r>
            <w:r w:rsidRPr="00BF0BBD">
              <w:rPr>
                <w:rFonts w:ascii="Calibri" w:eastAsia="Times New Roman" w:hAnsi="Calibri" w:cs="Calibri"/>
                <w:color w:val="000000"/>
              </w:rPr>
              <w:t xml:space="preserve"> When thou art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09_1SA_10_05 </w:t>
            </w:r>
          </w:p>
        </w:tc>
      </w:tr>
      <w:tr w:rsidR="00BF0BBD" w:rsidRPr="00BF0BBD" w14:paraId="01E723D6" w14:textId="77777777" w:rsidTr="00BF0BBD">
        <w:trPr>
          <w:trHeight w:val="300"/>
        </w:trPr>
        <w:tc>
          <w:tcPr>
            <w:tcW w:w="4700" w:type="dxa"/>
            <w:tcBorders>
              <w:top w:val="nil"/>
              <w:left w:val="nil"/>
              <w:bottom w:val="nil"/>
              <w:right w:val="nil"/>
            </w:tcBorders>
            <w:shd w:val="clear" w:color="auto" w:fill="auto"/>
            <w:vAlign w:val="bottom"/>
            <w:hideMark/>
          </w:tcPr>
          <w:p w14:paraId="22AA7F6C" w14:textId="5FE629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which thou wentest</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24_JER_31_21 </w:t>
            </w:r>
          </w:p>
        </w:tc>
      </w:tr>
      <w:tr w:rsidR="00BF0BBD" w:rsidRPr="00BF0BBD" w14:paraId="5ECBAED2" w14:textId="77777777" w:rsidTr="00BF0BBD">
        <w:trPr>
          <w:trHeight w:val="1800"/>
        </w:trPr>
        <w:tc>
          <w:tcPr>
            <w:tcW w:w="4700" w:type="dxa"/>
            <w:tcBorders>
              <w:top w:val="nil"/>
              <w:left w:val="nil"/>
              <w:bottom w:val="nil"/>
              <w:right w:val="nil"/>
            </w:tcBorders>
            <w:shd w:val="clear" w:color="auto" w:fill="auto"/>
            <w:vAlign w:val="bottom"/>
            <w:hideMark/>
          </w:tcPr>
          <w:p w14:paraId="1B5674C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09_1SA_10:03 Then shalt thou go on forward from thence, and thou shalt come to the plain of Tabor, and there shall meet thee three men going up to God to Bethel, one carrying three kids, and another carrying three loaves of bread, and another carrying a bottle of wine: #,</w:t>
            </w:r>
          </w:p>
        </w:tc>
      </w:tr>
      <w:tr w:rsidR="00BF0BBD" w:rsidRPr="00BF0BBD" w14:paraId="2F00DCEB" w14:textId="77777777" w:rsidTr="00BF0BBD">
        <w:trPr>
          <w:trHeight w:val="300"/>
        </w:trPr>
        <w:tc>
          <w:tcPr>
            <w:tcW w:w="4700" w:type="dxa"/>
            <w:tcBorders>
              <w:top w:val="nil"/>
              <w:left w:val="nil"/>
              <w:bottom w:val="nil"/>
              <w:right w:val="nil"/>
            </w:tcBorders>
            <w:shd w:val="clear" w:color="auto" w:fill="auto"/>
            <w:vAlign w:val="bottom"/>
            <w:hideMark/>
          </w:tcPr>
          <w:p w14:paraId="46FE90AB" w14:textId="0B62CA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07_JUD_04_19</w:t>
            </w:r>
            <w:r w:rsidR="00FF4471">
              <w:rPr>
                <w:rFonts w:ascii="Calibri" w:eastAsia="Times New Roman" w:hAnsi="Calibri" w:cs="Calibri"/>
                <w:color w:val="000000"/>
              </w:rPr>
              <w:t>,</w:t>
            </w:r>
            <w:r w:rsidRPr="00BF0BBD">
              <w:rPr>
                <w:rFonts w:ascii="Calibri" w:eastAsia="Times New Roman" w:hAnsi="Calibri" w:cs="Calibri"/>
                <w:color w:val="000000"/>
              </w:rPr>
              <w:t xml:space="preserve"> a bottle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09_1SA_16_20 </w:t>
            </w:r>
          </w:p>
        </w:tc>
      </w:tr>
      <w:tr w:rsidR="00BF0BBD" w:rsidRPr="00BF0BBD" w14:paraId="4AAE635C" w14:textId="77777777" w:rsidTr="00BF0BBD">
        <w:trPr>
          <w:trHeight w:val="300"/>
        </w:trPr>
        <w:tc>
          <w:tcPr>
            <w:tcW w:w="4700" w:type="dxa"/>
            <w:tcBorders>
              <w:top w:val="nil"/>
              <w:left w:val="nil"/>
              <w:bottom w:val="nil"/>
              <w:right w:val="nil"/>
            </w:tcBorders>
            <w:shd w:val="clear" w:color="auto" w:fill="auto"/>
            <w:vAlign w:val="bottom"/>
            <w:hideMark/>
          </w:tcPr>
          <w:p w14:paraId="4F27F352" w14:textId="4F1268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09_1SA_01_24</w:t>
            </w:r>
            <w:r w:rsidR="00FF4471">
              <w:rPr>
                <w:rFonts w:ascii="Calibri" w:eastAsia="Times New Roman" w:hAnsi="Calibri" w:cs="Calibri"/>
                <w:color w:val="000000"/>
              </w:rPr>
              <w:t>,</w:t>
            </w:r>
            <w:r w:rsidRPr="00BF0BBD">
              <w:rPr>
                <w:rFonts w:ascii="Calibri" w:eastAsia="Times New Roman" w:hAnsi="Calibri" w:cs="Calibri"/>
                <w:color w:val="000000"/>
              </w:rPr>
              <w:t xml:space="preserve"> a bottle of wine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10_2SA_16_01 </w:t>
            </w:r>
          </w:p>
        </w:tc>
      </w:tr>
      <w:tr w:rsidR="00BF0BBD" w:rsidRPr="00BF0BBD" w14:paraId="27F002E4" w14:textId="77777777" w:rsidTr="00BF0BBD">
        <w:trPr>
          <w:trHeight w:val="300"/>
        </w:trPr>
        <w:tc>
          <w:tcPr>
            <w:tcW w:w="4700" w:type="dxa"/>
            <w:tcBorders>
              <w:top w:val="nil"/>
              <w:left w:val="nil"/>
              <w:bottom w:val="nil"/>
              <w:right w:val="nil"/>
            </w:tcBorders>
            <w:shd w:val="clear" w:color="auto" w:fill="auto"/>
            <w:vAlign w:val="bottom"/>
            <w:hideMark/>
          </w:tcPr>
          <w:p w14:paraId="1F26A0B5" w14:textId="6922E0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there shall</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12_2KI_09_10 </w:t>
            </w:r>
          </w:p>
        </w:tc>
      </w:tr>
      <w:tr w:rsidR="00BF0BBD" w:rsidRPr="00BF0BBD" w14:paraId="7F4E8858" w14:textId="77777777" w:rsidTr="00BF0BBD">
        <w:trPr>
          <w:trHeight w:val="300"/>
        </w:trPr>
        <w:tc>
          <w:tcPr>
            <w:tcW w:w="4700" w:type="dxa"/>
            <w:tcBorders>
              <w:top w:val="nil"/>
              <w:left w:val="nil"/>
              <w:bottom w:val="nil"/>
              <w:right w:val="nil"/>
            </w:tcBorders>
            <w:shd w:val="clear" w:color="auto" w:fill="auto"/>
            <w:vAlign w:val="bottom"/>
            <w:hideMark/>
          </w:tcPr>
          <w:p w14:paraId="3DABB514" w14:textId="3669F9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there shall meet</w:t>
            </w:r>
            <w:r w:rsidR="00FF4471">
              <w:rPr>
                <w:rFonts w:ascii="Calibri" w:eastAsia="Times New Roman" w:hAnsi="Calibri" w:cs="Calibri"/>
                <w:color w:val="000000"/>
              </w:rPr>
              <w:t>,</w:t>
            </w:r>
            <w:r w:rsidRPr="00BF0BBD">
              <w:rPr>
                <w:rFonts w:ascii="Calibri" w:eastAsia="Times New Roman" w:hAnsi="Calibri" w:cs="Calibri"/>
                <w:color w:val="000000"/>
              </w:rPr>
              <w:t xml:space="preserve"> 41_MAR_14_13 </w:t>
            </w:r>
          </w:p>
        </w:tc>
      </w:tr>
      <w:tr w:rsidR="00BF0BBD" w:rsidRPr="00BF0BBD" w14:paraId="3C467310" w14:textId="77777777" w:rsidTr="00BF0BBD">
        <w:trPr>
          <w:trHeight w:val="300"/>
        </w:trPr>
        <w:tc>
          <w:tcPr>
            <w:tcW w:w="4700" w:type="dxa"/>
            <w:tcBorders>
              <w:top w:val="nil"/>
              <w:left w:val="nil"/>
              <w:bottom w:val="nil"/>
              <w:right w:val="nil"/>
            </w:tcBorders>
            <w:shd w:val="clear" w:color="auto" w:fill="auto"/>
            <w:vAlign w:val="bottom"/>
            <w:hideMark/>
          </w:tcPr>
          <w:p w14:paraId="02D18E22" w14:textId="7E334A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09_1SA_09_16</w:t>
            </w:r>
            <w:r w:rsidR="00FF4471">
              <w:rPr>
                <w:rFonts w:ascii="Calibri" w:eastAsia="Times New Roman" w:hAnsi="Calibri" w:cs="Calibri"/>
                <w:color w:val="000000"/>
              </w:rPr>
              <w:t>,</w:t>
            </w:r>
            <w:r w:rsidRPr="00BF0BBD">
              <w:rPr>
                <w:rFonts w:ascii="Calibri" w:eastAsia="Times New Roman" w:hAnsi="Calibri" w:cs="Calibri"/>
                <w:color w:val="000000"/>
              </w:rPr>
              <w:t xml:space="preserve"> and thou shalt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09_1SA_10_06 </w:t>
            </w:r>
          </w:p>
        </w:tc>
      </w:tr>
      <w:tr w:rsidR="00BF0BBD" w:rsidRPr="00BF0BBD" w14:paraId="53C01A2E" w14:textId="77777777" w:rsidTr="00BF0BBD">
        <w:trPr>
          <w:trHeight w:val="600"/>
        </w:trPr>
        <w:tc>
          <w:tcPr>
            <w:tcW w:w="4700" w:type="dxa"/>
            <w:tcBorders>
              <w:top w:val="nil"/>
              <w:left w:val="nil"/>
              <w:bottom w:val="nil"/>
              <w:right w:val="nil"/>
            </w:tcBorders>
            <w:shd w:val="clear" w:color="auto" w:fill="auto"/>
            <w:vAlign w:val="bottom"/>
            <w:hideMark/>
          </w:tcPr>
          <w:p w14:paraId="75B8F5F1" w14:textId="37CC56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05_DEU_28_43</w:t>
            </w:r>
            <w:r w:rsidR="00FF4471">
              <w:rPr>
                <w:rFonts w:ascii="Calibri" w:eastAsia="Times New Roman" w:hAnsi="Calibri" w:cs="Calibri"/>
                <w:color w:val="000000"/>
              </w:rPr>
              <w:t>,</w:t>
            </w:r>
            <w:r w:rsidRPr="00BF0BBD">
              <w:rPr>
                <w:rFonts w:ascii="Calibri" w:eastAsia="Times New Roman" w:hAnsi="Calibri" w:cs="Calibri"/>
                <w:color w:val="000000"/>
              </w:rPr>
              <w:t xml:space="preserve"> and thou shalt come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24_JER_20_06 </w:t>
            </w:r>
          </w:p>
        </w:tc>
      </w:tr>
      <w:tr w:rsidR="00BF0BBD" w:rsidRPr="00BF0BBD" w14:paraId="5E9EB3D1" w14:textId="77777777" w:rsidTr="00BF0BBD">
        <w:trPr>
          <w:trHeight w:val="300"/>
        </w:trPr>
        <w:tc>
          <w:tcPr>
            <w:tcW w:w="4700" w:type="dxa"/>
            <w:tcBorders>
              <w:top w:val="nil"/>
              <w:left w:val="nil"/>
              <w:bottom w:val="nil"/>
              <w:right w:val="nil"/>
            </w:tcBorders>
            <w:shd w:val="clear" w:color="auto" w:fill="auto"/>
            <w:vAlign w:val="bottom"/>
            <w:hideMark/>
          </w:tcPr>
          <w:p w14:paraId="0BB94BD4" w14:textId="79EC6C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09_1SA_01_24</w:t>
            </w:r>
            <w:r w:rsidR="00FF4471">
              <w:rPr>
                <w:rFonts w:ascii="Calibri" w:eastAsia="Times New Roman" w:hAnsi="Calibri" w:cs="Calibri"/>
                <w:color w:val="000000"/>
              </w:rPr>
              <w:t>,</w:t>
            </w:r>
            <w:r w:rsidRPr="00BF0BBD">
              <w:rPr>
                <w:rFonts w:ascii="Calibri" w:eastAsia="Times New Roman" w:hAnsi="Calibri" w:cs="Calibri"/>
                <w:color w:val="000000"/>
              </w:rPr>
              <w:t xml:space="preserve"> bottle of wine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10_2SA_16_01 </w:t>
            </w:r>
          </w:p>
        </w:tc>
      </w:tr>
      <w:tr w:rsidR="00BF0BBD" w:rsidRPr="00BF0BBD" w14:paraId="0F72602A" w14:textId="77777777" w:rsidTr="00BF0BBD">
        <w:trPr>
          <w:trHeight w:val="300"/>
        </w:trPr>
        <w:tc>
          <w:tcPr>
            <w:tcW w:w="4700" w:type="dxa"/>
            <w:tcBorders>
              <w:top w:val="nil"/>
              <w:left w:val="nil"/>
              <w:bottom w:val="nil"/>
              <w:right w:val="nil"/>
            </w:tcBorders>
            <w:shd w:val="clear" w:color="auto" w:fill="auto"/>
            <w:vAlign w:val="bottom"/>
            <w:hideMark/>
          </w:tcPr>
          <w:p w14:paraId="096554C9" w14:textId="6521C5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09_1SA_09_05</w:t>
            </w:r>
            <w:r w:rsidR="00FF4471">
              <w:rPr>
                <w:rFonts w:ascii="Calibri" w:eastAsia="Times New Roman" w:hAnsi="Calibri" w:cs="Calibri"/>
                <w:color w:val="000000"/>
              </w:rPr>
              <w:t>,</w:t>
            </w:r>
            <w:r w:rsidRPr="00BF0BBD">
              <w:rPr>
                <w:rFonts w:ascii="Calibri" w:eastAsia="Times New Roman" w:hAnsi="Calibri" w:cs="Calibri"/>
                <w:color w:val="000000"/>
              </w:rPr>
              <w:t xml:space="preserve"> come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09_1SA_10_05 </w:t>
            </w:r>
          </w:p>
        </w:tc>
      </w:tr>
      <w:tr w:rsidR="00BF0BBD" w:rsidRPr="00BF0BBD" w14:paraId="75B2957B" w14:textId="77777777" w:rsidTr="00BF0BBD">
        <w:trPr>
          <w:trHeight w:val="600"/>
        </w:trPr>
        <w:tc>
          <w:tcPr>
            <w:tcW w:w="4700" w:type="dxa"/>
            <w:tcBorders>
              <w:top w:val="nil"/>
              <w:left w:val="nil"/>
              <w:bottom w:val="nil"/>
              <w:right w:val="nil"/>
            </w:tcBorders>
            <w:shd w:val="clear" w:color="auto" w:fill="auto"/>
            <w:vAlign w:val="bottom"/>
            <w:hideMark/>
          </w:tcPr>
          <w:p w14:paraId="31DFE720" w14:textId="79B4F7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01_GEN_28_06</w:t>
            </w:r>
            <w:r w:rsidR="00FF4471">
              <w:rPr>
                <w:rFonts w:ascii="Calibri" w:eastAsia="Times New Roman" w:hAnsi="Calibri" w:cs="Calibri"/>
                <w:color w:val="000000"/>
              </w:rPr>
              <w:t>,</w:t>
            </w:r>
            <w:r w:rsidRPr="00BF0BBD">
              <w:rPr>
                <w:rFonts w:ascii="Calibri" w:eastAsia="Times New Roman" w:hAnsi="Calibri" w:cs="Calibri"/>
                <w:color w:val="000000"/>
              </w:rPr>
              <w:t xml:space="preserve"> from thence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09_1SA_23_29 </w:t>
            </w:r>
          </w:p>
        </w:tc>
      </w:tr>
      <w:tr w:rsidR="00BF0BBD" w:rsidRPr="00BF0BBD" w14:paraId="0BE68C0F" w14:textId="77777777" w:rsidTr="00BF0BBD">
        <w:trPr>
          <w:trHeight w:val="300"/>
        </w:trPr>
        <w:tc>
          <w:tcPr>
            <w:tcW w:w="4700" w:type="dxa"/>
            <w:tcBorders>
              <w:top w:val="nil"/>
              <w:left w:val="nil"/>
              <w:bottom w:val="nil"/>
              <w:right w:val="nil"/>
            </w:tcBorders>
            <w:shd w:val="clear" w:color="auto" w:fill="auto"/>
            <w:vAlign w:val="bottom"/>
            <w:hideMark/>
          </w:tcPr>
          <w:p w14:paraId="5F1D8E3C" w14:textId="39CF66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07_JUD_08_05</w:t>
            </w:r>
            <w:r w:rsidR="00FF4471">
              <w:rPr>
                <w:rFonts w:ascii="Calibri" w:eastAsia="Times New Roman" w:hAnsi="Calibri" w:cs="Calibri"/>
                <w:color w:val="000000"/>
              </w:rPr>
              <w:t>,</w:t>
            </w:r>
            <w:r w:rsidRPr="00BF0BBD">
              <w:rPr>
                <w:rFonts w:ascii="Calibri" w:eastAsia="Times New Roman" w:hAnsi="Calibri" w:cs="Calibri"/>
                <w:color w:val="000000"/>
              </w:rPr>
              <w:t xml:space="preserve"> loaves of bread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09_1SA_21_03 </w:t>
            </w:r>
          </w:p>
        </w:tc>
      </w:tr>
      <w:tr w:rsidR="00BF0BBD" w:rsidRPr="00BF0BBD" w14:paraId="2BFAE877" w14:textId="77777777" w:rsidTr="00BF0BBD">
        <w:trPr>
          <w:trHeight w:val="300"/>
        </w:trPr>
        <w:tc>
          <w:tcPr>
            <w:tcW w:w="4700" w:type="dxa"/>
            <w:tcBorders>
              <w:top w:val="nil"/>
              <w:left w:val="nil"/>
              <w:bottom w:val="nil"/>
              <w:right w:val="nil"/>
            </w:tcBorders>
            <w:shd w:val="clear" w:color="auto" w:fill="auto"/>
            <w:vAlign w:val="bottom"/>
            <w:hideMark/>
          </w:tcPr>
          <w:p w14:paraId="2697E362" w14:textId="15E942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loaves of bread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10_2SA_16_01 </w:t>
            </w:r>
          </w:p>
        </w:tc>
      </w:tr>
      <w:tr w:rsidR="00BF0BBD" w:rsidRPr="00BF0BBD" w14:paraId="5E85F595" w14:textId="77777777" w:rsidTr="00BF0BBD">
        <w:trPr>
          <w:trHeight w:val="300"/>
        </w:trPr>
        <w:tc>
          <w:tcPr>
            <w:tcW w:w="4700" w:type="dxa"/>
            <w:tcBorders>
              <w:top w:val="nil"/>
              <w:left w:val="nil"/>
              <w:bottom w:val="nil"/>
              <w:right w:val="nil"/>
            </w:tcBorders>
            <w:shd w:val="clear" w:color="auto" w:fill="auto"/>
            <w:vAlign w:val="bottom"/>
            <w:hideMark/>
          </w:tcPr>
          <w:p w14:paraId="53B4EA1B" w14:textId="5A0BC0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09_1SA_02_36</w:t>
            </w:r>
            <w:r w:rsidR="00FF4471">
              <w:rPr>
                <w:rFonts w:ascii="Calibri" w:eastAsia="Times New Roman" w:hAnsi="Calibri" w:cs="Calibri"/>
                <w:color w:val="000000"/>
              </w:rPr>
              <w:t>,</w:t>
            </w:r>
            <w:r w:rsidRPr="00BF0BBD">
              <w:rPr>
                <w:rFonts w:ascii="Calibri" w:eastAsia="Times New Roman" w:hAnsi="Calibri" w:cs="Calibri"/>
                <w:color w:val="000000"/>
              </w:rPr>
              <w:t xml:space="preserve"> of bread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10_2SA_06_19 </w:t>
            </w:r>
          </w:p>
        </w:tc>
      </w:tr>
      <w:tr w:rsidR="00BF0BBD" w:rsidRPr="00BF0BBD" w14:paraId="1AFFEBE0" w14:textId="77777777" w:rsidTr="00BF0BBD">
        <w:trPr>
          <w:trHeight w:val="300"/>
        </w:trPr>
        <w:tc>
          <w:tcPr>
            <w:tcW w:w="4700" w:type="dxa"/>
            <w:tcBorders>
              <w:top w:val="nil"/>
              <w:left w:val="nil"/>
              <w:bottom w:val="nil"/>
              <w:right w:val="nil"/>
            </w:tcBorders>
            <w:shd w:val="clear" w:color="auto" w:fill="auto"/>
            <w:vAlign w:val="bottom"/>
            <w:hideMark/>
          </w:tcPr>
          <w:p w14:paraId="542B44EC" w14:textId="1387EF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shalt come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09_1SA_10_05 </w:t>
            </w:r>
          </w:p>
        </w:tc>
      </w:tr>
      <w:tr w:rsidR="00BF0BBD" w:rsidRPr="00BF0BBD" w14:paraId="5476B1DB" w14:textId="77777777" w:rsidTr="00BF0BBD">
        <w:trPr>
          <w:trHeight w:val="300"/>
        </w:trPr>
        <w:tc>
          <w:tcPr>
            <w:tcW w:w="4700" w:type="dxa"/>
            <w:tcBorders>
              <w:top w:val="nil"/>
              <w:left w:val="nil"/>
              <w:bottom w:val="nil"/>
              <w:right w:val="nil"/>
            </w:tcBorders>
            <w:shd w:val="clear" w:color="auto" w:fill="auto"/>
            <w:vAlign w:val="bottom"/>
            <w:hideMark/>
          </w:tcPr>
          <w:p w14:paraId="6708B78E" w14:textId="0FEB9D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shalt come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09_1SA_10_05 </w:t>
            </w:r>
          </w:p>
        </w:tc>
      </w:tr>
      <w:tr w:rsidR="00BF0BBD" w:rsidRPr="00BF0BBD" w14:paraId="416F2430" w14:textId="77777777" w:rsidTr="00BF0BBD">
        <w:trPr>
          <w:trHeight w:val="300"/>
        </w:trPr>
        <w:tc>
          <w:tcPr>
            <w:tcW w:w="4700" w:type="dxa"/>
            <w:tcBorders>
              <w:top w:val="nil"/>
              <w:left w:val="nil"/>
              <w:bottom w:val="nil"/>
              <w:right w:val="nil"/>
            </w:tcBorders>
            <w:shd w:val="clear" w:color="auto" w:fill="auto"/>
            <w:vAlign w:val="bottom"/>
            <w:hideMark/>
          </w:tcPr>
          <w:p w14:paraId="6891EE48" w14:textId="439949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07_JUD_11_33</w:t>
            </w:r>
            <w:r w:rsidR="00FF4471">
              <w:rPr>
                <w:rFonts w:ascii="Calibri" w:eastAsia="Times New Roman" w:hAnsi="Calibri" w:cs="Calibri"/>
                <w:color w:val="000000"/>
              </w:rPr>
              <w:t>,</w:t>
            </w:r>
            <w:r w:rsidRPr="00BF0BBD">
              <w:rPr>
                <w:rFonts w:ascii="Calibri" w:eastAsia="Times New Roman" w:hAnsi="Calibri" w:cs="Calibri"/>
                <w:color w:val="000000"/>
              </w:rPr>
              <w:t xml:space="preserve"> the plain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10_2SA_15_28 </w:t>
            </w:r>
          </w:p>
        </w:tc>
      </w:tr>
      <w:tr w:rsidR="00BF0BBD" w:rsidRPr="00BF0BBD" w14:paraId="31EA7A38" w14:textId="77777777" w:rsidTr="00BF0BBD">
        <w:trPr>
          <w:trHeight w:val="300"/>
        </w:trPr>
        <w:tc>
          <w:tcPr>
            <w:tcW w:w="4700" w:type="dxa"/>
            <w:tcBorders>
              <w:top w:val="nil"/>
              <w:left w:val="nil"/>
              <w:bottom w:val="nil"/>
              <w:right w:val="nil"/>
            </w:tcBorders>
            <w:shd w:val="clear" w:color="auto" w:fill="auto"/>
            <w:vAlign w:val="bottom"/>
            <w:hideMark/>
          </w:tcPr>
          <w:p w14:paraId="5FCC0BB8" w14:textId="6EE42C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05_DEU_19_09</w:t>
            </w:r>
            <w:r w:rsidR="00FF4471">
              <w:rPr>
                <w:rFonts w:ascii="Calibri" w:eastAsia="Times New Roman" w:hAnsi="Calibri" w:cs="Calibri"/>
                <w:color w:val="000000"/>
              </w:rPr>
              <w:t>,</w:t>
            </w:r>
            <w:r w:rsidRPr="00BF0BBD">
              <w:rPr>
                <w:rFonts w:ascii="Calibri" w:eastAsia="Times New Roman" w:hAnsi="Calibri" w:cs="Calibri"/>
                <w:color w:val="000000"/>
              </w:rPr>
              <w:t xml:space="preserve"> Then shalt thou</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13_1CH_22_13 </w:t>
            </w:r>
          </w:p>
        </w:tc>
      </w:tr>
      <w:tr w:rsidR="00BF0BBD" w:rsidRPr="00BF0BBD" w14:paraId="6C508B10" w14:textId="77777777" w:rsidTr="00BF0BBD">
        <w:trPr>
          <w:trHeight w:val="300"/>
        </w:trPr>
        <w:tc>
          <w:tcPr>
            <w:tcW w:w="4700" w:type="dxa"/>
            <w:tcBorders>
              <w:top w:val="nil"/>
              <w:left w:val="nil"/>
              <w:bottom w:val="nil"/>
              <w:right w:val="nil"/>
            </w:tcBorders>
            <w:shd w:val="clear" w:color="auto" w:fill="auto"/>
            <w:vAlign w:val="bottom"/>
            <w:hideMark/>
          </w:tcPr>
          <w:p w14:paraId="0B5F9129" w14:textId="707B55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there shall meet</w:t>
            </w:r>
            <w:r w:rsidR="00FF4471">
              <w:rPr>
                <w:rFonts w:ascii="Calibri" w:eastAsia="Times New Roman" w:hAnsi="Calibri" w:cs="Calibri"/>
                <w:color w:val="000000"/>
              </w:rPr>
              <w:t>,</w:t>
            </w:r>
            <w:r w:rsidRPr="00BF0BBD">
              <w:rPr>
                <w:rFonts w:ascii="Calibri" w:eastAsia="Times New Roman" w:hAnsi="Calibri" w:cs="Calibri"/>
                <w:color w:val="000000"/>
              </w:rPr>
              <w:t xml:space="preserve"> 41_MAR_14_13 </w:t>
            </w:r>
          </w:p>
        </w:tc>
      </w:tr>
      <w:tr w:rsidR="00BF0BBD" w:rsidRPr="00BF0BBD" w14:paraId="6D4CD74D" w14:textId="77777777" w:rsidTr="00BF0BBD">
        <w:trPr>
          <w:trHeight w:val="300"/>
        </w:trPr>
        <w:tc>
          <w:tcPr>
            <w:tcW w:w="4700" w:type="dxa"/>
            <w:tcBorders>
              <w:top w:val="nil"/>
              <w:left w:val="nil"/>
              <w:bottom w:val="nil"/>
              <w:right w:val="nil"/>
            </w:tcBorders>
            <w:shd w:val="clear" w:color="auto" w:fill="auto"/>
            <w:vAlign w:val="bottom"/>
            <w:hideMark/>
          </w:tcPr>
          <w:p w14:paraId="68F3D55A" w14:textId="55EE9E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05_DEU_28_43</w:t>
            </w:r>
            <w:r w:rsidR="00FF4471">
              <w:rPr>
                <w:rFonts w:ascii="Calibri" w:eastAsia="Times New Roman" w:hAnsi="Calibri" w:cs="Calibri"/>
                <w:color w:val="000000"/>
              </w:rPr>
              <w:t>,</w:t>
            </w:r>
            <w:r w:rsidRPr="00BF0BBD">
              <w:rPr>
                <w:rFonts w:ascii="Calibri" w:eastAsia="Times New Roman" w:hAnsi="Calibri" w:cs="Calibri"/>
                <w:color w:val="000000"/>
              </w:rPr>
              <w:t xml:space="preserve"> thou shalt come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09_1SA_10_05 </w:t>
            </w:r>
          </w:p>
        </w:tc>
      </w:tr>
      <w:tr w:rsidR="00BF0BBD" w:rsidRPr="00BF0BBD" w14:paraId="0B672E3C" w14:textId="77777777" w:rsidTr="00BF0BBD">
        <w:trPr>
          <w:trHeight w:val="300"/>
        </w:trPr>
        <w:tc>
          <w:tcPr>
            <w:tcW w:w="4700" w:type="dxa"/>
            <w:tcBorders>
              <w:top w:val="nil"/>
              <w:left w:val="nil"/>
              <w:bottom w:val="nil"/>
              <w:right w:val="nil"/>
            </w:tcBorders>
            <w:shd w:val="clear" w:color="auto" w:fill="auto"/>
            <w:vAlign w:val="bottom"/>
            <w:hideMark/>
          </w:tcPr>
          <w:p w14:paraId="37EC9D9C" w14:textId="3EB625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 shalt come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09_1SA_10_05 </w:t>
            </w:r>
          </w:p>
        </w:tc>
      </w:tr>
      <w:tr w:rsidR="00BF0BBD" w:rsidRPr="00BF0BBD" w14:paraId="1E5FCCC9" w14:textId="77777777" w:rsidTr="00BF0BBD">
        <w:trPr>
          <w:trHeight w:val="300"/>
        </w:trPr>
        <w:tc>
          <w:tcPr>
            <w:tcW w:w="4700" w:type="dxa"/>
            <w:tcBorders>
              <w:top w:val="nil"/>
              <w:left w:val="nil"/>
              <w:bottom w:val="nil"/>
              <w:right w:val="nil"/>
            </w:tcBorders>
            <w:shd w:val="clear" w:color="auto" w:fill="auto"/>
            <w:vAlign w:val="bottom"/>
            <w:hideMark/>
          </w:tcPr>
          <w:p w14:paraId="10656EFE" w14:textId="74D69E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05_DEU_32_17</w:t>
            </w:r>
            <w:r w:rsidR="00FF4471">
              <w:rPr>
                <w:rFonts w:ascii="Calibri" w:eastAsia="Times New Roman" w:hAnsi="Calibri" w:cs="Calibri"/>
                <w:color w:val="000000"/>
              </w:rPr>
              <w:t>,</w:t>
            </w:r>
            <w:r w:rsidRPr="00BF0BBD">
              <w:rPr>
                <w:rFonts w:ascii="Calibri" w:eastAsia="Times New Roman" w:hAnsi="Calibri" w:cs="Calibri"/>
                <w:color w:val="000000"/>
              </w:rPr>
              <w:t xml:space="preserve"> to God to</w:t>
            </w:r>
            <w:r w:rsidR="00644F35">
              <w:rPr>
                <w:rFonts w:ascii="Calibri" w:eastAsia="Times New Roman" w:hAnsi="Calibri" w:cs="Calibri"/>
                <w:color w:val="000000"/>
              </w:rPr>
              <w:t>, &lt;&lt;&lt;&lt;&lt;</w:t>
            </w:r>
          </w:p>
        </w:tc>
      </w:tr>
      <w:tr w:rsidR="00BF0BBD" w:rsidRPr="00BF0BBD" w14:paraId="1B3D34DB" w14:textId="77777777" w:rsidTr="00BF0BBD">
        <w:trPr>
          <w:trHeight w:val="900"/>
        </w:trPr>
        <w:tc>
          <w:tcPr>
            <w:tcW w:w="4700" w:type="dxa"/>
            <w:tcBorders>
              <w:top w:val="nil"/>
              <w:left w:val="nil"/>
              <w:bottom w:val="nil"/>
              <w:right w:val="nil"/>
            </w:tcBorders>
            <w:shd w:val="clear" w:color="auto" w:fill="auto"/>
            <w:vAlign w:val="bottom"/>
            <w:hideMark/>
          </w:tcPr>
          <w:p w14:paraId="5C3FEB9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lastRenderedPageBreak/>
              <w:t xml:space="preserve"> 09_1SA_10:04 And they will salute thee, and give thee two [loaves] of bread; which thou shalt receive of their hands. #,</w:t>
            </w:r>
          </w:p>
        </w:tc>
      </w:tr>
      <w:tr w:rsidR="00BF0BBD" w:rsidRPr="00BF0BBD" w14:paraId="1BCCE42D" w14:textId="77777777" w:rsidTr="00BF0BBD">
        <w:trPr>
          <w:trHeight w:val="300"/>
        </w:trPr>
        <w:tc>
          <w:tcPr>
            <w:tcW w:w="4700" w:type="dxa"/>
            <w:tcBorders>
              <w:top w:val="nil"/>
              <w:left w:val="nil"/>
              <w:bottom w:val="nil"/>
              <w:right w:val="nil"/>
            </w:tcBorders>
            <w:shd w:val="clear" w:color="auto" w:fill="auto"/>
            <w:vAlign w:val="bottom"/>
            <w:hideMark/>
          </w:tcPr>
          <w:p w14:paraId="16216FDB" w14:textId="261E9A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05_DEU_19_08</w:t>
            </w:r>
            <w:r w:rsidR="00FF4471">
              <w:rPr>
                <w:rFonts w:ascii="Calibri" w:eastAsia="Times New Roman" w:hAnsi="Calibri" w:cs="Calibri"/>
                <w:color w:val="000000"/>
              </w:rPr>
              <w:t>,</w:t>
            </w:r>
            <w:r w:rsidRPr="00BF0BBD">
              <w:rPr>
                <w:rFonts w:ascii="Calibri" w:eastAsia="Times New Roman" w:hAnsi="Calibri" w:cs="Calibri"/>
                <w:color w:val="000000"/>
              </w:rPr>
              <w:t xml:space="preserve"> and give thee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13_1CH_22_12 </w:t>
            </w:r>
          </w:p>
        </w:tc>
      </w:tr>
      <w:tr w:rsidR="00BF0BBD" w:rsidRPr="00BF0BBD" w14:paraId="096ED33B" w14:textId="77777777" w:rsidTr="00BF0BBD">
        <w:trPr>
          <w:trHeight w:val="300"/>
        </w:trPr>
        <w:tc>
          <w:tcPr>
            <w:tcW w:w="4700" w:type="dxa"/>
            <w:tcBorders>
              <w:top w:val="nil"/>
              <w:left w:val="nil"/>
              <w:bottom w:val="nil"/>
              <w:right w:val="nil"/>
            </w:tcBorders>
            <w:shd w:val="clear" w:color="auto" w:fill="auto"/>
            <w:vAlign w:val="bottom"/>
            <w:hideMark/>
          </w:tcPr>
          <w:p w14:paraId="1E5A4DFE" w14:textId="081DA8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09_1SA_25_08 </w:t>
            </w:r>
          </w:p>
        </w:tc>
      </w:tr>
      <w:tr w:rsidR="00BF0BBD" w:rsidRPr="00BF0BBD" w14:paraId="4CE496D3" w14:textId="77777777" w:rsidTr="00BF0BBD">
        <w:trPr>
          <w:trHeight w:val="300"/>
        </w:trPr>
        <w:tc>
          <w:tcPr>
            <w:tcW w:w="4700" w:type="dxa"/>
            <w:tcBorders>
              <w:top w:val="nil"/>
              <w:left w:val="nil"/>
              <w:bottom w:val="nil"/>
              <w:right w:val="nil"/>
            </w:tcBorders>
            <w:shd w:val="clear" w:color="auto" w:fill="auto"/>
            <w:vAlign w:val="bottom"/>
            <w:hideMark/>
          </w:tcPr>
          <w:p w14:paraId="7BAA3C9F" w14:textId="5E9DEC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give thee two</w:t>
            </w:r>
            <w:r w:rsidR="00FF4471">
              <w:rPr>
                <w:rFonts w:ascii="Calibri" w:eastAsia="Times New Roman" w:hAnsi="Calibri" w:cs="Calibri"/>
                <w:color w:val="000000"/>
              </w:rPr>
              <w:t>,</w:t>
            </w:r>
            <w:r w:rsidRPr="00BF0BBD">
              <w:rPr>
                <w:rFonts w:ascii="Calibri" w:eastAsia="Times New Roman" w:hAnsi="Calibri" w:cs="Calibri"/>
                <w:color w:val="000000"/>
              </w:rPr>
              <w:t xml:space="preserve"> 23_ISA_36_08 </w:t>
            </w:r>
          </w:p>
        </w:tc>
      </w:tr>
      <w:tr w:rsidR="00BF0BBD" w:rsidRPr="00BF0BBD" w14:paraId="1E2CEA05" w14:textId="77777777" w:rsidTr="00BF0BBD">
        <w:trPr>
          <w:trHeight w:val="300"/>
        </w:trPr>
        <w:tc>
          <w:tcPr>
            <w:tcW w:w="4700" w:type="dxa"/>
            <w:tcBorders>
              <w:top w:val="nil"/>
              <w:left w:val="nil"/>
              <w:bottom w:val="nil"/>
              <w:right w:val="nil"/>
            </w:tcBorders>
            <w:shd w:val="clear" w:color="auto" w:fill="auto"/>
            <w:vAlign w:val="bottom"/>
            <w:hideMark/>
          </w:tcPr>
          <w:p w14:paraId="787AE840" w14:textId="1F16E1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07_JUD_12_02</w:t>
            </w:r>
            <w:r w:rsidR="00FF4471">
              <w:rPr>
                <w:rFonts w:ascii="Calibri" w:eastAsia="Times New Roman" w:hAnsi="Calibri" w:cs="Calibri"/>
                <w:color w:val="000000"/>
              </w:rPr>
              <w:t>,</w:t>
            </w:r>
            <w:r w:rsidRPr="00BF0BBD">
              <w:rPr>
                <w:rFonts w:ascii="Calibri" w:eastAsia="Times New Roman" w:hAnsi="Calibri" w:cs="Calibri"/>
                <w:color w:val="000000"/>
              </w:rPr>
              <w:t xml:space="preserve"> of their hands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12_2KI_22_17 </w:t>
            </w:r>
          </w:p>
        </w:tc>
      </w:tr>
      <w:tr w:rsidR="00BF0BBD" w:rsidRPr="00BF0BBD" w14:paraId="605CF589" w14:textId="77777777" w:rsidTr="00BF0BBD">
        <w:trPr>
          <w:trHeight w:val="300"/>
        </w:trPr>
        <w:tc>
          <w:tcPr>
            <w:tcW w:w="4700" w:type="dxa"/>
            <w:tcBorders>
              <w:top w:val="nil"/>
              <w:left w:val="nil"/>
              <w:bottom w:val="nil"/>
              <w:right w:val="nil"/>
            </w:tcBorders>
            <w:shd w:val="clear" w:color="auto" w:fill="auto"/>
            <w:vAlign w:val="bottom"/>
            <w:hideMark/>
          </w:tcPr>
          <w:p w14:paraId="3C1A8494" w14:textId="2082F0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04_NUM_06_26</w:t>
            </w:r>
            <w:r w:rsidR="00FF4471">
              <w:rPr>
                <w:rFonts w:ascii="Calibri" w:eastAsia="Times New Roman" w:hAnsi="Calibri" w:cs="Calibri"/>
                <w:color w:val="000000"/>
              </w:rPr>
              <w:t>,</w:t>
            </w:r>
            <w:r w:rsidRPr="00BF0BBD">
              <w:rPr>
                <w:rFonts w:ascii="Calibri" w:eastAsia="Times New Roman" w:hAnsi="Calibri" w:cs="Calibri"/>
                <w:color w:val="000000"/>
              </w:rPr>
              <w:t xml:space="preserve"> thee and give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23_ISA_42_06 </w:t>
            </w:r>
          </w:p>
        </w:tc>
      </w:tr>
      <w:tr w:rsidR="00BF0BBD" w:rsidRPr="00BF0BBD" w14:paraId="7FF5076D" w14:textId="77777777" w:rsidTr="00BF0BBD">
        <w:trPr>
          <w:trHeight w:val="600"/>
        </w:trPr>
        <w:tc>
          <w:tcPr>
            <w:tcW w:w="4700" w:type="dxa"/>
            <w:tcBorders>
              <w:top w:val="nil"/>
              <w:left w:val="nil"/>
              <w:bottom w:val="nil"/>
              <w:right w:val="nil"/>
            </w:tcBorders>
            <w:shd w:val="clear" w:color="auto" w:fill="auto"/>
            <w:vAlign w:val="bottom"/>
            <w:hideMark/>
          </w:tcPr>
          <w:p w14:paraId="69446574" w14:textId="578EB1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04_NUM_06_26</w:t>
            </w:r>
            <w:r w:rsidR="00FF4471">
              <w:rPr>
                <w:rFonts w:ascii="Calibri" w:eastAsia="Times New Roman" w:hAnsi="Calibri" w:cs="Calibri"/>
                <w:color w:val="000000"/>
              </w:rPr>
              <w:t>,</w:t>
            </w:r>
            <w:r w:rsidRPr="00BF0BBD">
              <w:rPr>
                <w:rFonts w:ascii="Calibri" w:eastAsia="Times New Roman" w:hAnsi="Calibri" w:cs="Calibri"/>
                <w:color w:val="000000"/>
              </w:rPr>
              <w:t xml:space="preserve"> thee and give thee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23_ISA_49_08 </w:t>
            </w:r>
          </w:p>
        </w:tc>
      </w:tr>
      <w:tr w:rsidR="00BF0BBD" w:rsidRPr="00BF0BBD" w14:paraId="6574F06D" w14:textId="77777777" w:rsidTr="00BF0BBD">
        <w:trPr>
          <w:trHeight w:val="600"/>
        </w:trPr>
        <w:tc>
          <w:tcPr>
            <w:tcW w:w="4700" w:type="dxa"/>
            <w:tcBorders>
              <w:top w:val="nil"/>
              <w:left w:val="nil"/>
              <w:bottom w:val="nil"/>
              <w:right w:val="nil"/>
            </w:tcBorders>
            <w:shd w:val="clear" w:color="auto" w:fill="auto"/>
            <w:vAlign w:val="bottom"/>
            <w:hideMark/>
          </w:tcPr>
          <w:p w14:paraId="762ADD33" w14:textId="39A0D2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02_EXO_29_25</w:t>
            </w:r>
            <w:r w:rsidR="00FF4471">
              <w:rPr>
                <w:rFonts w:ascii="Calibri" w:eastAsia="Times New Roman" w:hAnsi="Calibri" w:cs="Calibri"/>
                <w:color w:val="000000"/>
              </w:rPr>
              <w:t>,</w:t>
            </w:r>
            <w:r w:rsidRPr="00BF0BBD">
              <w:rPr>
                <w:rFonts w:ascii="Calibri" w:eastAsia="Times New Roman" w:hAnsi="Calibri" w:cs="Calibri"/>
                <w:color w:val="000000"/>
              </w:rPr>
              <w:t xml:space="preserve"> thou shalt receive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26_EZE_16_61 </w:t>
            </w:r>
          </w:p>
        </w:tc>
      </w:tr>
      <w:tr w:rsidR="00BF0BBD" w:rsidRPr="00BF0BBD" w14:paraId="599507A2" w14:textId="77777777" w:rsidTr="00BF0BBD">
        <w:trPr>
          <w:trHeight w:val="300"/>
        </w:trPr>
        <w:tc>
          <w:tcPr>
            <w:tcW w:w="4700" w:type="dxa"/>
            <w:tcBorders>
              <w:top w:val="nil"/>
              <w:left w:val="nil"/>
              <w:bottom w:val="nil"/>
              <w:right w:val="nil"/>
            </w:tcBorders>
            <w:shd w:val="clear" w:color="auto" w:fill="auto"/>
            <w:vAlign w:val="bottom"/>
            <w:hideMark/>
          </w:tcPr>
          <w:p w14:paraId="52386C06" w14:textId="1C9AE9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07_JUD_06_26</w:t>
            </w:r>
            <w:r w:rsidR="00FF4471">
              <w:rPr>
                <w:rFonts w:ascii="Calibri" w:eastAsia="Times New Roman" w:hAnsi="Calibri" w:cs="Calibri"/>
                <w:color w:val="000000"/>
              </w:rPr>
              <w:t>,</w:t>
            </w:r>
            <w:r w:rsidRPr="00BF0BBD">
              <w:rPr>
                <w:rFonts w:ascii="Calibri" w:eastAsia="Times New Roman" w:hAnsi="Calibri" w:cs="Calibri"/>
                <w:color w:val="000000"/>
              </w:rPr>
              <w:t xml:space="preserve"> which thou shalt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12_2KI_20_18 </w:t>
            </w:r>
          </w:p>
        </w:tc>
      </w:tr>
      <w:tr w:rsidR="00BF0BBD" w:rsidRPr="00BF0BBD" w14:paraId="0F3B3ADB" w14:textId="77777777" w:rsidTr="00BF0BBD">
        <w:trPr>
          <w:trHeight w:val="2400"/>
        </w:trPr>
        <w:tc>
          <w:tcPr>
            <w:tcW w:w="4700" w:type="dxa"/>
            <w:tcBorders>
              <w:top w:val="nil"/>
              <w:left w:val="nil"/>
              <w:bottom w:val="nil"/>
              <w:right w:val="nil"/>
            </w:tcBorders>
            <w:shd w:val="clear" w:color="auto" w:fill="auto"/>
            <w:vAlign w:val="bottom"/>
            <w:hideMark/>
          </w:tcPr>
          <w:p w14:paraId="4552A971"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09_1SA_10:05 After that thou shalt come to the hill of God, where [is] the garrison of the Philistines: and it shall come to pass, when thou art come thither to the city, that thou shalt meet a company of prophets coming down from the high place with a psaltery, and a tabret, and a pipe, and a harp, before them; and they shall prophesy: #,</w:t>
            </w:r>
          </w:p>
        </w:tc>
      </w:tr>
      <w:tr w:rsidR="00BF0BBD" w:rsidRPr="00BF0BBD" w14:paraId="32DE77FA" w14:textId="77777777" w:rsidTr="00BF0BBD">
        <w:trPr>
          <w:trHeight w:val="300"/>
        </w:trPr>
        <w:tc>
          <w:tcPr>
            <w:tcW w:w="4700" w:type="dxa"/>
            <w:tcBorders>
              <w:top w:val="nil"/>
              <w:left w:val="nil"/>
              <w:bottom w:val="nil"/>
              <w:right w:val="nil"/>
            </w:tcBorders>
            <w:shd w:val="clear" w:color="auto" w:fill="auto"/>
            <w:vAlign w:val="bottom"/>
            <w:hideMark/>
          </w:tcPr>
          <w:p w14:paraId="6E4D9F20" w14:textId="23E785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company of prophets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09_1SA_10_10 </w:t>
            </w:r>
          </w:p>
        </w:tc>
      </w:tr>
      <w:tr w:rsidR="00BF0BBD" w:rsidRPr="00BF0BBD" w14:paraId="6852CC6A" w14:textId="77777777" w:rsidTr="00BF0BBD">
        <w:trPr>
          <w:trHeight w:val="300"/>
        </w:trPr>
        <w:tc>
          <w:tcPr>
            <w:tcW w:w="4700" w:type="dxa"/>
            <w:tcBorders>
              <w:top w:val="nil"/>
              <w:left w:val="nil"/>
              <w:bottom w:val="nil"/>
              <w:right w:val="nil"/>
            </w:tcBorders>
            <w:shd w:val="clear" w:color="auto" w:fill="auto"/>
            <w:vAlign w:val="bottom"/>
            <w:hideMark/>
          </w:tcPr>
          <w:p w14:paraId="1BAD7449" w14:textId="140BF7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psaltery and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19_PSA_144_009 </w:t>
            </w:r>
          </w:p>
        </w:tc>
      </w:tr>
      <w:tr w:rsidR="00BF0BBD" w:rsidRPr="00BF0BBD" w14:paraId="78F63EA2" w14:textId="77777777" w:rsidTr="00BF0BBD">
        <w:trPr>
          <w:trHeight w:val="600"/>
        </w:trPr>
        <w:tc>
          <w:tcPr>
            <w:tcW w:w="4700" w:type="dxa"/>
            <w:tcBorders>
              <w:top w:val="nil"/>
              <w:left w:val="nil"/>
              <w:bottom w:val="nil"/>
              <w:right w:val="nil"/>
            </w:tcBorders>
            <w:shd w:val="clear" w:color="auto" w:fill="auto"/>
            <w:vAlign w:val="bottom"/>
            <w:hideMark/>
          </w:tcPr>
          <w:p w14:paraId="4B78EBAE" w14:textId="333F71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05_DEU_21_13</w:t>
            </w:r>
            <w:r w:rsidR="00FF4471">
              <w:rPr>
                <w:rFonts w:ascii="Calibri" w:eastAsia="Times New Roman" w:hAnsi="Calibri" w:cs="Calibri"/>
                <w:color w:val="000000"/>
              </w:rPr>
              <w:t>,</w:t>
            </w:r>
            <w:r w:rsidRPr="00BF0BBD">
              <w:rPr>
                <w:rFonts w:ascii="Calibri" w:eastAsia="Times New Roman" w:hAnsi="Calibri" w:cs="Calibri"/>
                <w:color w:val="000000"/>
              </w:rPr>
              <w:t xml:space="preserve"> after that thou shalt</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42_LUK_13_09 </w:t>
            </w:r>
          </w:p>
        </w:tc>
      </w:tr>
      <w:tr w:rsidR="00BF0BBD" w:rsidRPr="00BF0BBD" w14:paraId="08D2D1BB" w14:textId="77777777" w:rsidTr="00BF0BBD">
        <w:trPr>
          <w:trHeight w:val="300"/>
        </w:trPr>
        <w:tc>
          <w:tcPr>
            <w:tcW w:w="4700" w:type="dxa"/>
            <w:tcBorders>
              <w:top w:val="nil"/>
              <w:left w:val="nil"/>
              <w:bottom w:val="nil"/>
              <w:right w:val="nil"/>
            </w:tcBorders>
            <w:shd w:val="clear" w:color="auto" w:fill="auto"/>
            <w:vAlign w:val="bottom"/>
            <w:hideMark/>
          </w:tcPr>
          <w:p w14:paraId="19CDD78C" w14:textId="3E83B9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09_1SA_06_03</w:t>
            </w:r>
            <w:r w:rsidR="00FF4471">
              <w:rPr>
                <w:rFonts w:ascii="Calibri" w:eastAsia="Times New Roman" w:hAnsi="Calibri" w:cs="Calibri"/>
                <w:color w:val="000000"/>
              </w:rPr>
              <w:t>,</w:t>
            </w:r>
            <w:r w:rsidRPr="00BF0BBD">
              <w:rPr>
                <w:rFonts w:ascii="Calibri" w:eastAsia="Times New Roman" w:hAnsi="Calibri" w:cs="Calibri"/>
                <w:color w:val="000000"/>
              </w:rPr>
              <w:t xml:space="preserve"> and it shall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09_1SA_16_16 </w:t>
            </w:r>
          </w:p>
        </w:tc>
      </w:tr>
      <w:tr w:rsidR="00BF0BBD" w:rsidRPr="00BF0BBD" w14:paraId="05F17328" w14:textId="77777777" w:rsidTr="00BF0BBD">
        <w:trPr>
          <w:trHeight w:val="300"/>
        </w:trPr>
        <w:tc>
          <w:tcPr>
            <w:tcW w:w="4700" w:type="dxa"/>
            <w:tcBorders>
              <w:top w:val="nil"/>
              <w:left w:val="nil"/>
              <w:bottom w:val="nil"/>
              <w:right w:val="nil"/>
            </w:tcBorders>
            <w:shd w:val="clear" w:color="auto" w:fill="auto"/>
            <w:vAlign w:val="bottom"/>
            <w:hideMark/>
          </w:tcPr>
          <w:p w14:paraId="1AC4AB6F" w14:textId="385EB2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06_JOS_20_03</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shall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10_2SA_22_46 </w:t>
            </w:r>
          </w:p>
        </w:tc>
      </w:tr>
      <w:tr w:rsidR="00BF0BBD" w:rsidRPr="00BF0BBD" w14:paraId="6F8A813C" w14:textId="77777777" w:rsidTr="00BF0BBD">
        <w:trPr>
          <w:trHeight w:val="300"/>
        </w:trPr>
        <w:tc>
          <w:tcPr>
            <w:tcW w:w="4700" w:type="dxa"/>
            <w:tcBorders>
              <w:top w:val="nil"/>
              <w:left w:val="nil"/>
              <w:bottom w:val="nil"/>
              <w:right w:val="nil"/>
            </w:tcBorders>
            <w:shd w:val="clear" w:color="auto" w:fill="auto"/>
            <w:vAlign w:val="bottom"/>
            <w:hideMark/>
          </w:tcPr>
          <w:p w14:paraId="1ADB70FE" w14:textId="554C38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they shall prophesy</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44_ACT_02_18 </w:t>
            </w:r>
          </w:p>
        </w:tc>
      </w:tr>
      <w:tr w:rsidR="00BF0BBD" w:rsidRPr="00BF0BBD" w14:paraId="46C0A318" w14:textId="77777777" w:rsidTr="00BF0BBD">
        <w:trPr>
          <w:trHeight w:val="300"/>
        </w:trPr>
        <w:tc>
          <w:tcPr>
            <w:tcW w:w="4700" w:type="dxa"/>
            <w:tcBorders>
              <w:top w:val="nil"/>
              <w:left w:val="nil"/>
              <w:bottom w:val="nil"/>
              <w:right w:val="nil"/>
            </w:tcBorders>
            <w:shd w:val="clear" w:color="auto" w:fill="auto"/>
            <w:vAlign w:val="bottom"/>
            <w:hideMark/>
          </w:tcPr>
          <w:p w14:paraId="2F8CC725" w14:textId="7974FB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06_JOS_08_15</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them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09_1SA_21_13 </w:t>
            </w:r>
          </w:p>
        </w:tc>
      </w:tr>
      <w:tr w:rsidR="00BF0BBD" w:rsidRPr="00BF0BBD" w14:paraId="429350A6" w14:textId="77777777" w:rsidTr="00BF0BBD">
        <w:trPr>
          <w:trHeight w:val="300"/>
        </w:trPr>
        <w:tc>
          <w:tcPr>
            <w:tcW w:w="4700" w:type="dxa"/>
            <w:tcBorders>
              <w:top w:val="nil"/>
              <w:left w:val="nil"/>
              <w:bottom w:val="nil"/>
              <w:right w:val="nil"/>
            </w:tcBorders>
            <w:shd w:val="clear" w:color="auto" w:fill="auto"/>
            <w:vAlign w:val="bottom"/>
            <w:hideMark/>
          </w:tcPr>
          <w:p w14:paraId="673DA296" w14:textId="1A60C5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09_1SA_02_36</w:t>
            </w:r>
            <w:r w:rsidR="00FF4471">
              <w:rPr>
                <w:rFonts w:ascii="Calibri" w:eastAsia="Times New Roman" w:hAnsi="Calibri" w:cs="Calibri"/>
                <w:color w:val="000000"/>
              </w:rPr>
              <w:t>,</w:t>
            </w:r>
            <w:r w:rsidRPr="00BF0BBD">
              <w:rPr>
                <w:rFonts w:ascii="Calibri" w:eastAsia="Times New Roman" w:hAnsi="Calibri" w:cs="Calibri"/>
                <w:color w:val="000000"/>
              </w:rPr>
              <w:t xml:space="preserve"> come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09_1SA_16_16 </w:t>
            </w:r>
          </w:p>
        </w:tc>
      </w:tr>
      <w:tr w:rsidR="00BF0BBD" w:rsidRPr="00BF0BBD" w14:paraId="48FD2089" w14:textId="77777777" w:rsidTr="00BF0BBD">
        <w:trPr>
          <w:trHeight w:val="600"/>
        </w:trPr>
        <w:tc>
          <w:tcPr>
            <w:tcW w:w="4700" w:type="dxa"/>
            <w:tcBorders>
              <w:top w:val="nil"/>
              <w:left w:val="nil"/>
              <w:bottom w:val="nil"/>
              <w:right w:val="nil"/>
            </w:tcBorders>
            <w:shd w:val="clear" w:color="auto" w:fill="auto"/>
            <w:vAlign w:val="bottom"/>
            <w:hideMark/>
          </w:tcPr>
          <w:p w14:paraId="2889C952" w14:textId="404026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06_JOS_08_05</w:t>
            </w:r>
            <w:r w:rsidR="00FF4471">
              <w:rPr>
                <w:rFonts w:ascii="Calibri" w:eastAsia="Times New Roman" w:hAnsi="Calibri" w:cs="Calibri"/>
                <w:color w:val="000000"/>
              </w:rPr>
              <w:t>,</w:t>
            </w:r>
            <w:r w:rsidRPr="00BF0BBD">
              <w:rPr>
                <w:rFonts w:ascii="Calibri" w:eastAsia="Times New Roman" w:hAnsi="Calibri" w:cs="Calibri"/>
                <w:color w:val="000000"/>
              </w:rPr>
              <w:t xml:space="preserve"> come to pass when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09_1SA_16_16 </w:t>
            </w:r>
          </w:p>
        </w:tc>
      </w:tr>
      <w:tr w:rsidR="00BF0BBD" w:rsidRPr="00BF0BBD" w14:paraId="7B02A417" w14:textId="77777777" w:rsidTr="00BF0BBD">
        <w:trPr>
          <w:trHeight w:val="300"/>
        </w:trPr>
        <w:tc>
          <w:tcPr>
            <w:tcW w:w="4700" w:type="dxa"/>
            <w:tcBorders>
              <w:top w:val="nil"/>
              <w:left w:val="nil"/>
              <w:bottom w:val="nil"/>
              <w:right w:val="nil"/>
            </w:tcBorders>
            <w:shd w:val="clear" w:color="auto" w:fill="auto"/>
            <w:vAlign w:val="bottom"/>
            <w:hideMark/>
          </w:tcPr>
          <w:p w14:paraId="31D60821" w14:textId="611D07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09_1SA_10_03</w:t>
            </w:r>
            <w:r w:rsidR="00FF4471">
              <w:rPr>
                <w:rFonts w:ascii="Calibri" w:eastAsia="Times New Roman" w:hAnsi="Calibri" w:cs="Calibri"/>
                <w:color w:val="000000"/>
              </w:rPr>
              <w:t>,</w:t>
            </w:r>
            <w:r w:rsidRPr="00BF0BBD">
              <w:rPr>
                <w:rFonts w:ascii="Calibri" w:eastAsia="Times New Roman" w:hAnsi="Calibri" w:cs="Calibri"/>
                <w:color w:val="000000"/>
              </w:rPr>
              <w:t xml:space="preserve"> come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09_1SA_17_52 </w:t>
            </w:r>
          </w:p>
        </w:tc>
      </w:tr>
      <w:tr w:rsidR="00BF0BBD" w:rsidRPr="00BF0BBD" w14:paraId="4320654A" w14:textId="77777777" w:rsidTr="00BF0BBD">
        <w:trPr>
          <w:trHeight w:val="300"/>
        </w:trPr>
        <w:tc>
          <w:tcPr>
            <w:tcW w:w="4700" w:type="dxa"/>
            <w:tcBorders>
              <w:top w:val="nil"/>
              <w:left w:val="nil"/>
              <w:bottom w:val="nil"/>
              <w:right w:val="nil"/>
            </w:tcBorders>
            <w:shd w:val="clear" w:color="auto" w:fill="auto"/>
            <w:vAlign w:val="bottom"/>
            <w:hideMark/>
          </w:tcPr>
          <w:p w14:paraId="2F5DF8D9" w14:textId="4E0257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come to the hill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10_2SA_02_24 </w:t>
            </w:r>
          </w:p>
        </w:tc>
      </w:tr>
      <w:tr w:rsidR="00BF0BBD" w:rsidRPr="00BF0BBD" w14:paraId="7872BF49" w14:textId="77777777" w:rsidTr="00BF0BBD">
        <w:trPr>
          <w:trHeight w:val="300"/>
        </w:trPr>
        <w:tc>
          <w:tcPr>
            <w:tcW w:w="4700" w:type="dxa"/>
            <w:tcBorders>
              <w:top w:val="nil"/>
              <w:left w:val="nil"/>
              <w:bottom w:val="nil"/>
              <w:right w:val="nil"/>
            </w:tcBorders>
            <w:shd w:val="clear" w:color="auto" w:fill="auto"/>
            <w:vAlign w:val="bottom"/>
            <w:hideMark/>
          </w:tcPr>
          <w:p w14:paraId="4CDA9429" w14:textId="6630D9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coming down from</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27_DAN_04_23 </w:t>
            </w:r>
          </w:p>
        </w:tc>
      </w:tr>
      <w:tr w:rsidR="00BF0BBD" w:rsidRPr="00BF0BBD" w14:paraId="47513783" w14:textId="77777777" w:rsidTr="00BF0BBD">
        <w:trPr>
          <w:trHeight w:val="300"/>
        </w:trPr>
        <w:tc>
          <w:tcPr>
            <w:tcW w:w="4700" w:type="dxa"/>
            <w:tcBorders>
              <w:top w:val="nil"/>
              <w:left w:val="nil"/>
              <w:bottom w:val="nil"/>
              <w:right w:val="nil"/>
            </w:tcBorders>
            <w:shd w:val="clear" w:color="auto" w:fill="auto"/>
            <w:vAlign w:val="bottom"/>
            <w:hideMark/>
          </w:tcPr>
          <w:p w14:paraId="65213DEA" w14:textId="16DF69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company of prophets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09_1SA_10_10 </w:t>
            </w:r>
          </w:p>
        </w:tc>
      </w:tr>
      <w:tr w:rsidR="00BF0BBD" w:rsidRPr="00BF0BBD" w14:paraId="46F83B35" w14:textId="77777777" w:rsidTr="00BF0BBD">
        <w:trPr>
          <w:trHeight w:val="300"/>
        </w:trPr>
        <w:tc>
          <w:tcPr>
            <w:tcW w:w="4700" w:type="dxa"/>
            <w:tcBorders>
              <w:top w:val="nil"/>
              <w:left w:val="nil"/>
              <w:bottom w:val="nil"/>
              <w:right w:val="nil"/>
            </w:tcBorders>
            <w:shd w:val="clear" w:color="auto" w:fill="auto"/>
            <w:vAlign w:val="bottom"/>
            <w:hideMark/>
          </w:tcPr>
          <w:p w14:paraId="11CB7FF3" w14:textId="52294B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09_1SA_09_25</w:t>
            </w:r>
            <w:r w:rsidR="00FF4471">
              <w:rPr>
                <w:rFonts w:ascii="Calibri" w:eastAsia="Times New Roman" w:hAnsi="Calibri" w:cs="Calibri"/>
                <w:color w:val="000000"/>
              </w:rPr>
              <w:t>,</w:t>
            </w:r>
            <w:r w:rsidRPr="00BF0BBD">
              <w:rPr>
                <w:rFonts w:ascii="Calibri" w:eastAsia="Times New Roman" w:hAnsi="Calibri" w:cs="Calibri"/>
                <w:color w:val="000000"/>
              </w:rPr>
              <w:t xml:space="preserve"> down from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11_1KI_01_53 </w:t>
            </w:r>
          </w:p>
        </w:tc>
      </w:tr>
      <w:tr w:rsidR="00BF0BBD" w:rsidRPr="00BF0BBD" w14:paraId="0B324581" w14:textId="77777777" w:rsidTr="00BF0BBD">
        <w:trPr>
          <w:trHeight w:val="300"/>
        </w:trPr>
        <w:tc>
          <w:tcPr>
            <w:tcW w:w="4700" w:type="dxa"/>
            <w:tcBorders>
              <w:top w:val="nil"/>
              <w:left w:val="nil"/>
              <w:bottom w:val="nil"/>
              <w:right w:val="nil"/>
            </w:tcBorders>
            <w:shd w:val="clear" w:color="auto" w:fill="auto"/>
            <w:vAlign w:val="bottom"/>
            <w:hideMark/>
          </w:tcPr>
          <w:p w14:paraId="3C04475B" w14:textId="2921DC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09_1SA_09_25</w:t>
            </w:r>
            <w:r w:rsidR="00FF4471">
              <w:rPr>
                <w:rFonts w:ascii="Calibri" w:eastAsia="Times New Roman" w:hAnsi="Calibri" w:cs="Calibri"/>
                <w:color w:val="000000"/>
              </w:rPr>
              <w:t>,</w:t>
            </w:r>
            <w:r w:rsidRPr="00BF0BBD">
              <w:rPr>
                <w:rFonts w:ascii="Calibri" w:eastAsia="Times New Roman" w:hAnsi="Calibri" w:cs="Calibri"/>
                <w:color w:val="000000"/>
              </w:rPr>
              <w:t xml:space="preserve"> down from the high</w:t>
            </w:r>
            <w:r w:rsidR="00644F35">
              <w:rPr>
                <w:rFonts w:ascii="Calibri" w:eastAsia="Times New Roman" w:hAnsi="Calibri" w:cs="Calibri"/>
                <w:color w:val="000000"/>
              </w:rPr>
              <w:t>, &lt;&lt;&lt;&lt;&lt;</w:t>
            </w:r>
          </w:p>
        </w:tc>
      </w:tr>
      <w:tr w:rsidR="00BF0BBD" w:rsidRPr="00BF0BBD" w14:paraId="193091F6" w14:textId="77777777" w:rsidTr="00BF0BBD">
        <w:trPr>
          <w:trHeight w:val="300"/>
        </w:trPr>
        <w:tc>
          <w:tcPr>
            <w:tcW w:w="4700" w:type="dxa"/>
            <w:tcBorders>
              <w:top w:val="nil"/>
              <w:left w:val="nil"/>
              <w:bottom w:val="nil"/>
              <w:right w:val="nil"/>
            </w:tcBorders>
            <w:shd w:val="clear" w:color="auto" w:fill="auto"/>
            <w:vAlign w:val="bottom"/>
            <w:hideMark/>
          </w:tcPr>
          <w:p w14:paraId="22A1185E" w14:textId="3B91A6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09_1SA_09_25</w:t>
            </w:r>
            <w:r w:rsidR="00FF4471">
              <w:rPr>
                <w:rFonts w:ascii="Calibri" w:eastAsia="Times New Roman" w:hAnsi="Calibri" w:cs="Calibri"/>
                <w:color w:val="000000"/>
              </w:rPr>
              <w:t>,</w:t>
            </w:r>
            <w:r w:rsidRPr="00BF0BBD">
              <w:rPr>
                <w:rFonts w:ascii="Calibri" w:eastAsia="Times New Roman" w:hAnsi="Calibri" w:cs="Calibri"/>
                <w:color w:val="000000"/>
              </w:rPr>
              <w:t xml:space="preserve"> from the high</w:t>
            </w:r>
            <w:r w:rsidR="00644F35">
              <w:rPr>
                <w:rFonts w:ascii="Calibri" w:eastAsia="Times New Roman" w:hAnsi="Calibri" w:cs="Calibri"/>
                <w:color w:val="000000"/>
              </w:rPr>
              <w:t>, &lt;&lt;&lt;&lt;&lt;</w:t>
            </w:r>
          </w:p>
        </w:tc>
      </w:tr>
      <w:tr w:rsidR="00BF0BBD" w:rsidRPr="00BF0BBD" w14:paraId="2AF39FAA" w14:textId="77777777" w:rsidTr="00BF0BBD">
        <w:trPr>
          <w:trHeight w:val="300"/>
        </w:trPr>
        <w:tc>
          <w:tcPr>
            <w:tcW w:w="4700" w:type="dxa"/>
            <w:tcBorders>
              <w:top w:val="nil"/>
              <w:left w:val="nil"/>
              <w:bottom w:val="nil"/>
              <w:right w:val="nil"/>
            </w:tcBorders>
            <w:shd w:val="clear" w:color="auto" w:fill="auto"/>
            <w:vAlign w:val="bottom"/>
            <w:hideMark/>
          </w:tcPr>
          <w:p w14:paraId="775C4C9A" w14:textId="5F9EB0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09_1SA_09_25</w:t>
            </w:r>
            <w:r w:rsidR="00FF4471">
              <w:rPr>
                <w:rFonts w:ascii="Calibri" w:eastAsia="Times New Roman" w:hAnsi="Calibri" w:cs="Calibri"/>
                <w:color w:val="000000"/>
              </w:rPr>
              <w:t>,</w:t>
            </w:r>
            <w:r w:rsidRPr="00BF0BBD">
              <w:rPr>
                <w:rFonts w:ascii="Calibri" w:eastAsia="Times New Roman" w:hAnsi="Calibri" w:cs="Calibri"/>
                <w:color w:val="000000"/>
              </w:rPr>
              <w:t xml:space="preserve"> from the high place</w:t>
            </w:r>
            <w:r w:rsidR="00644F35">
              <w:rPr>
                <w:rFonts w:ascii="Calibri" w:eastAsia="Times New Roman" w:hAnsi="Calibri" w:cs="Calibri"/>
                <w:color w:val="000000"/>
              </w:rPr>
              <w:t>, &lt;&lt;&lt;&lt;&lt;</w:t>
            </w:r>
          </w:p>
        </w:tc>
      </w:tr>
      <w:tr w:rsidR="00BF0BBD" w:rsidRPr="00BF0BBD" w14:paraId="5E0FC8A2" w14:textId="77777777" w:rsidTr="00BF0BBD">
        <w:trPr>
          <w:trHeight w:val="300"/>
        </w:trPr>
        <w:tc>
          <w:tcPr>
            <w:tcW w:w="4700" w:type="dxa"/>
            <w:tcBorders>
              <w:top w:val="nil"/>
              <w:left w:val="nil"/>
              <w:bottom w:val="nil"/>
              <w:right w:val="nil"/>
            </w:tcBorders>
            <w:shd w:val="clear" w:color="auto" w:fill="auto"/>
            <w:vAlign w:val="bottom"/>
            <w:hideMark/>
          </w:tcPr>
          <w:p w14:paraId="5F411000" w14:textId="180736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garrison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09_1SA_13_03 </w:t>
            </w:r>
          </w:p>
        </w:tc>
      </w:tr>
      <w:tr w:rsidR="00BF0BBD" w:rsidRPr="00BF0BBD" w14:paraId="35F9A2BF" w14:textId="77777777" w:rsidTr="00BF0BBD">
        <w:trPr>
          <w:trHeight w:val="300"/>
        </w:trPr>
        <w:tc>
          <w:tcPr>
            <w:tcW w:w="4700" w:type="dxa"/>
            <w:tcBorders>
              <w:top w:val="nil"/>
              <w:left w:val="nil"/>
              <w:bottom w:val="nil"/>
              <w:right w:val="nil"/>
            </w:tcBorders>
            <w:shd w:val="clear" w:color="auto" w:fill="auto"/>
            <w:vAlign w:val="bottom"/>
            <w:hideMark/>
          </w:tcPr>
          <w:p w14:paraId="1E90D9A0" w14:textId="3195DE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garrison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09_1SA_13_03 </w:t>
            </w:r>
          </w:p>
        </w:tc>
      </w:tr>
      <w:tr w:rsidR="00BF0BBD" w:rsidRPr="00BF0BBD" w14:paraId="2B0D3CE2" w14:textId="77777777" w:rsidTr="00BF0BBD">
        <w:trPr>
          <w:trHeight w:val="300"/>
        </w:trPr>
        <w:tc>
          <w:tcPr>
            <w:tcW w:w="4700" w:type="dxa"/>
            <w:tcBorders>
              <w:top w:val="nil"/>
              <w:left w:val="nil"/>
              <w:bottom w:val="nil"/>
              <w:right w:val="nil"/>
            </w:tcBorders>
            <w:shd w:val="clear" w:color="auto" w:fill="auto"/>
            <w:vAlign w:val="bottom"/>
            <w:hideMark/>
          </w:tcPr>
          <w:p w14:paraId="44E54823" w14:textId="36ECB3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hill of God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19_PSA_068_015 </w:t>
            </w:r>
          </w:p>
        </w:tc>
      </w:tr>
      <w:tr w:rsidR="00BF0BBD" w:rsidRPr="00BF0BBD" w14:paraId="405CCDB9" w14:textId="77777777" w:rsidTr="00BF0BBD">
        <w:trPr>
          <w:trHeight w:val="300"/>
        </w:trPr>
        <w:tc>
          <w:tcPr>
            <w:tcW w:w="4700" w:type="dxa"/>
            <w:tcBorders>
              <w:top w:val="nil"/>
              <w:left w:val="nil"/>
              <w:bottom w:val="nil"/>
              <w:right w:val="nil"/>
            </w:tcBorders>
            <w:shd w:val="clear" w:color="auto" w:fill="auto"/>
            <w:vAlign w:val="bottom"/>
            <w:hideMark/>
          </w:tcPr>
          <w:p w14:paraId="35E57F98" w14:textId="3F8B5A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09_1SA_02_36</w:t>
            </w:r>
            <w:r w:rsidR="00FF4471">
              <w:rPr>
                <w:rFonts w:ascii="Calibri" w:eastAsia="Times New Roman" w:hAnsi="Calibri" w:cs="Calibri"/>
                <w:color w:val="000000"/>
              </w:rPr>
              <w:t>,</w:t>
            </w:r>
            <w:r w:rsidRPr="00BF0BBD">
              <w:rPr>
                <w:rFonts w:ascii="Calibri" w:eastAsia="Times New Roman" w:hAnsi="Calibri" w:cs="Calibri"/>
                <w:color w:val="000000"/>
              </w:rPr>
              <w:t xml:space="preserve"> it shall come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09_1SA_16_16 </w:t>
            </w:r>
          </w:p>
        </w:tc>
      </w:tr>
      <w:tr w:rsidR="00BF0BBD" w:rsidRPr="00BF0BBD" w14:paraId="7F15EB8B" w14:textId="77777777" w:rsidTr="00BF0BBD">
        <w:trPr>
          <w:trHeight w:val="300"/>
        </w:trPr>
        <w:tc>
          <w:tcPr>
            <w:tcW w:w="4700" w:type="dxa"/>
            <w:tcBorders>
              <w:top w:val="nil"/>
              <w:left w:val="nil"/>
              <w:bottom w:val="nil"/>
              <w:right w:val="nil"/>
            </w:tcBorders>
            <w:shd w:val="clear" w:color="auto" w:fill="auto"/>
            <w:vAlign w:val="bottom"/>
            <w:hideMark/>
          </w:tcPr>
          <w:p w14:paraId="434D1470" w14:textId="5DAE5A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09_1SA_02_36</w:t>
            </w:r>
            <w:r w:rsidR="00FF4471">
              <w:rPr>
                <w:rFonts w:ascii="Calibri" w:eastAsia="Times New Roman" w:hAnsi="Calibri" w:cs="Calibri"/>
                <w:color w:val="000000"/>
              </w:rPr>
              <w:t>,</w:t>
            </w:r>
            <w:r w:rsidRPr="00BF0BBD">
              <w:rPr>
                <w:rFonts w:ascii="Calibri" w:eastAsia="Times New Roman" w:hAnsi="Calibri" w:cs="Calibri"/>
                <w:color w:val="000000"/>
              </w:rPr>
              <w:t xml:space="preserve"> it shall come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09_1SA_16_16 </w:t>
            </w:r>
          </w:p>
        </w:tc>
      </w:tr>
      <w:tr w:rsidR="00BF0BBD" w:rsidRPr="00BF0BBD" w14:paraId="475EEE9F" w14:textId="77777777" w:rsidTr="00BF0BBD">
        <w:trPr>
          <w:trHeight w:val="600"/>
        </w:trPr>
        <w:tc>
          <w:tcPr>
            <w:tcW w:w="4700" w:type="dxa"/>
            <w:tcBorders>
              <w:top w:val="nil"/>
              <w:left w:val="nil"/>
              <w:bottom w:val="nil"/>
              <w:right w:val="nil"/>
            </w:tcBorders>
            <w:shd w:val="clear" w:color="auto" w:fill="auto"/>
            <w:vAlign w:val="bottom"/>
            <w:hideMark/>
          </w:tcPr>
          <w:p w14:paraId="06FA320E" w14:textId="2453DC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09_1SA_09_16</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09_1SA_12_09 </w:t>
            </w:r>
          </w:p>
        </w:tc>
      </w:tr>
      <w:tr w:rsidR="00BF0BBD" w:rsidRPr="00BF0BBD" w14:paraId="17B49B87" w14:textId="77777777" w:rsidTr="00BF0BBD">
        <w:trPr>
          <w:trHeight w:val="600"/>
        </w:trPr>
        <w:tc>
          <w:tcPr>
            <w:tcW w:w="4700" w:type="dxa"/>
            <w:tcBorders>
              <w:top w:val="nil"/>
              <w:left w:val="nil"/>
              <w:bottom w:val="nil"/>
              <w:right w:val="nil"/>
            </w:tcBorders>
            <w:shd w:val="clear" w:color="auto" w:fill="auto"/>
            <w:vAlign w:val="bottom"/>
            <w:hideMark/>
          </w:tcPr>
          <w:p w14:paraId="1FF511B2" w14:textId="22EC70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09_1SA_07_14</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09_1SA_12_09 </w:t>
            </w:r>
          </w:p>
        </w:tc>
      </w:tr>
      <w:tr w:rsidR="00BF0BBD" w:rsidRPr="00BF0BBD" w14:paraId="75765D25" w14:textId="77777777" w:rsidTr="00BF0BBD">
        <w:trPr>
          <w:trHeight w:val="300"/>
        </w:trPr>
        <w:tc>
          <w:tcPr>
            <w:tcW w:w="4700" w:type="dxa"/>
            <w:tcBorders>
              <w:top w:val="nil"/>
              <w:left w:val="nil"/>
              <w:bottom w:val="nil"/>
              <w:right w:val="nil"/>
            </w:tcBorders>
            <w:shd w:val="clear" w:color="auto" w:fill="auto"/>
            <w:vAlign w:val="bottom"/>
            <w:hideMark/>
          </w:tcPr>
          <w:p w14:paraId="06BF56EC" w14:textId="0F15AE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01_GEN_27_40</w:t>
            </w:r>
            <w:r w:rsidR="00FF4471">
              <w:rPr>
                <w:rFonts w:ascii="Calibri" w:eastAsia="Times New Roman" w:hAnsi="Calibri" w:cs="Calibri"/>
                <w:color w:val="000000"/>
              </w:rPr>
              <w:t>,</w:t>
            </w:r>
            <w:r w:rsidRPr="00BF0BBD">
              <w:rPr>
                <w:rFonts w:ascii="Calibri" w:eastAsia="Times New Roman" w:hAnsi="Calibri" w:cs="Calibri"/>
                <w:color w:val="000000"/>
              </w:rPr>
              <w:t xml:space="preserve"> pass when thou</w:t>
            </w:r>
            <w:r w:rsidR="00644F35">
              <w:rPr>
                <w:rFonts w:ascii="Calibri" w:eastAsia="Times New Roman" w:hAnsi="Calibri" w:cs="Calibri"/>
                <w:color w:val="000000"/>
              </w:rPr>
              <w:t>, &lt;&lt;&lt;&lt;&lt;</w:t>
            </w:r>
          </w:p>
        </w:tc>
      </w:tr>
      <w:tr w:rsidR="00BF0BBD" w:rsidRPr="00BF0BBD" w14:paraId="2EA68BF0" w14:textId="77777777" w:rsidTr="00BF0BBD">
        <w:trPr>
          <w:trHeight w:val="300"/>
        </w:trPr>
        <w:tc>
          <w:tcPr>
            <w:tcW w:w="4700" w:type="dxa"/>
            <w:tcBorders>
              <w:top w:val="nil"/>
              <w:left w:val="nil"/>
              <w:bottom w:val="nil"/>
              <w:right w:val="nil"/>
            </w:tcBorders>
            <w:shd w:val="clear" w:color="auto" w:fill="auto"/>
            <w:vAlign w:val="bottom"/>
            <w:hideMark/>
          </w:tcPr>
          <w:p w14:paraId="58E0443C" w14:textId="7F8DB8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03_LEV_16_03</w:t>
            </w:r>
            <w:r w:rsidR="00FF4471">
              <w:rPr>
                <w:rFonts w:ascii="Calibri" w:eastAsia="Times New Roman" w:hAnsi="Calibri" w:cs="Calibri"/>
                <w:color w:val="000000"/>
              </w:rPr>
              <w:t>,</w:t>
            </w:r>
            <w:r w:rsidRPr="00BF0BBD">
              <w:rPr>
                <w:rFonts w:ascii="Calibri" w:eastAsia="Times New Roman" w:hAnsi="Calibri" w:cs="Calibri"/>
                <w:color w:val="000000"/>
              </w:rPr>
              <w:t xml:space="preserve"> place with a</w:t>
            </w:r>
            <w:r w:rsidR="00644F35">
              <w:rPr>
                <w:rFonts w:ascii="Calibri" w:eastAsia="Times New Roman" w:hAnsi="Calibri" w:cs="Calibri"/>
                <w:color w:val="000000"/>
              </w:rPr>
              <w:t>, &lt;&lt;&lt;&lt;&lt;</w:t>
            </w:r>
          </w:p>
        </w:tc>
      </w:tr>
      <w:tr w:rsidR="00BF0BBD" w:rsidRPr="00BF0BBD" w14:paraId="02662E6C" w14:textId="77777777" w:rsidTr="00BF0BBD">
        <w:trPr>
          <w:trHeight w:val="300"/>
        </w:trPr>
        <w:tc>
          <w:tcPr>
            <w:tcW w:w="4700" w:type="dxa"/>
            <w:tcBorders>
              <w:top w:val="nil"/>
              <w:left w:val="nil"/>
              <w:bottom w:val="nil"/>
              <w:right w:val="nil"/>
            </w:tcBorders>
            <w:shd w:val="clear" w:color="auto" w:fill="auto"/>
            <w:vAlign w:val="bottom"/>
            <w:hideMark/>
          </w:tcPr>
          <w:p w14:paraId="46533D5F" w14:textId="24B306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09_1SA_02_36</w:t>
            </w:r>
            <w:r w:rsidR="00FF4471">
              <w:rPr>
                <w:rFonts w:ascii="Calibri" w:eastAsia="Times New Roman" w:hAnsi="Calibri" w:cs="Calibri"/>
                <w:color w:val="000000"/>
              </w:rPr>
              <w:t>,</w:t>
            </w:r>
            <w:r w:rsidRPr="00BF0BBD">
              <w:rPr>
                <w:rFonts w:ascii="Calibri" w:eastAsia="Times New Roman" w:hAnsi="Calibri" w:cs="Calibri"/>
                <w:color w:val="000000"/>
              </w:rPr>
              <w:t xml:space="preserve"> shall come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09_1SA_16_16 </w:t>
            </w:r>
          </w:p>
        </w:tc>
      </w:tr>
      <w:tr w:rsidR="00BF0BBD" w:rsidRPr="00BF0BBD" w14:paraId="60DE4140" w14:textId="77777777" w:rsidTr="00BF0BBD">
        <w:trPr>
          <w:trHeight w:val="600"/>
        </w:trPr>
        <w:tc>
          <w:tcPr>
            <w:tcW w:w="4700" w:type="dxa"/>
            <w:tcBorders>
              <w:top w:val="nil"/>
              <w:left w:val="nil"/>
              <w:bottom w:val="nil"/>
              <w:right w:val="nil"/>
            </w:tcBorders>
            <w:shd w:val="clear" w:color="auto" w:fill="auto"/>
            <w:vAlign w:val="bottom"/>
            <w:hideMark/>
          </w:tcPr>
          <w:p w14:paraId="250F8E99" w14:textId="6546C1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09_1SA_02_36</w:t>
            </w:r>
            <w:r w:rsidR="00FF4471">
              <w:rPr>
                <w:rFonts w:ascii="Calibri" w:eastAsia="Times New Roman" w:hAnsi="Calibri" w:cs="Calibri"/>
                <w:color w:val="000000"/>
              </w:rPr>
              <w:t>,</w:t>
            </w:r>
            <w:r w:rsidRPr="00BF0BBD">
              <w:rPr>
                <w:rFonts w:ascii="Calibri" w:eastAsia="Times New Roman" w:hAnsi="Calibri" w:cs="Calibri"/>
                <w:color w:val="000000"/>
              </w:rPr>
              <w:t xml:space="preserve"> shall come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09_1SA_16_16 </w:t>
            </w:r>
          </w:p>
        </w:tc>
      </w:tr>
      <w:tr w:rsidR="00BF0BBD" w:rsidRPr="00BF0BBD" w14:paraId="6AFF9413" w14:textId="77777777" w:rsidTr="00BF0BBD">
        <w:trPr>
          <w:trHeight w:val="300"/>
        </w:trPr>
        <w:tc>
          <w:tcPr>
            <w:tcW w:w="4700" w:type="dxa"/>
            <w:tcBorders>
              <w:top w:val="nil"/>
              <w:left w:val="nil"/>
              <w:bottom w:val="nil"/>
              <w:right w:val="nil"/>
            </w:tcBorders>
            <w:shd w:val="clear" w:color="auto" w:fill="auto"/>
            <w:vAlign w:val="bottom"/>
            <w:hideMark/>
          </w:tcPr>
          <w:p w14:paraId="497A1189" w14:textId="604855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09_1SA_10_03</w:t>
            </w:r>
            <w:r w:rsidR="00FF4471">
              <w:rPr>
                <w:rFonts w:ascii="Calibri" w:eastAsia="Times New Roman" w:hAnsi="Calibri" w:cs="Calibri"/>
                <w:color w:val="000000"/>
              </w:rPr>
              <w:t>,</w:t>
            </w:r>
            <w:r w:rsidRPr="00BF0BBD">
              <w:rPr>
                <w:rFonts w:ascii="Calibri" w:eastAsia="Times New Roman" w:hAnsi="Calibri" w:cs="Calibri"/>
                <w:color w:val="000000"/>
              </w:rPr>
              <w:t xml:space="preserve"> shalt come to</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24_JER_20_06 </w:t>
            </w:r>
          </w:p>
        </w:tc>
      </w:tr>
      <w:tr w:rsidR="00BF0BBD" w:rsidRPr="00BF0BBD" w14:paraId="693CE373" w14:textId="77777777" w:rsidTr="00BF0BBD">
        <w:trPr>
          <w:trHeight w:val="300"/>
        </w:trPr>
        <w:tc>
          <w:tcPr>
            <w:tcW w:w="4700" w:type="dxa"/>
            <w:tcBorders>
              <w:top w:val="nil"/>
              <w:left w:val="nil"/>
              <w:bottom w:val="nil"/>
              <w:right w:val="nil"/>
            </w:tcBorders>
            <w:shd w:val="clear" w:color="auto" w:fill="auto"/>
            <w:vAlign w:val="bottom"/>
            <w:hideMark/>
          </w:tcPr>
          <w:p w14:paraId="69E09EE7" w14:textId="7BEA73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09_1SA_10_03</w:t>
            </w:r>
            <w:r w:rsidR="00FF4471">
              <w:rPr>
                <w:rFonts w:ascii="Calibri" w:eastAsia="Times New Roman" w:hAnsi="Calibri" w:cs="Calibri"/>
                <w:color w:val="000000"/>
              </w:rPr>
              <w:t>,</w:t>
            </w:r>
            <w:r w:rsidRPr="00BF0BBD">
              <w:rPr>
                <w:rFonts w:ascii="Calibri" w:eastAsia="Times New Roman" w:hAnsi="Calibri" w:cs="Calibri"/>
                <w:color w:val="000000"/>
              </w:rPr>
              <w:t xml:space="preserve"> shalt come to the</w:t>
            </w:r>
            <w:r w:rsidR="00644F35">
              <w:rPr>
                <w:rFonts w:ascii="Calibri" w:eastAsia="Times New Roman" w:hAnsi="Calibri" w:cs="Calibri"/>
                <w:color w:val="000000"/>
              </w:rPr>
              <w:t>, &lt;&lt;&lt;&lt;&lt;</w:t>
            </w:r>
          </w:p>
        </w:tc>
      </w:tr>
      <w:tr w:rsidR="00BF0BBD" w:rsidRPr="00BF0BBD" w14:paraId="60FC53E2" w14:textId="77777777" w:rsidTr="00BF0BBD">
        <w:trPr>
          <w:trHeight w:val="300"/>
        </w:trPr>
        <w:tc>
          <w:tcPr>
            <w:tcW w:w="4700" w:type="dxa"/>
            <w:tcBorders>
              <w:top w:val="nil"/>
              <w:left w:val="nil"/>
              <w:bottom w:val="nil"/>
              <w:right w:val="nil"/>
            </w:tcBorders>
            <w:shd w:val="clear" w:color="auto" w:fill="auto"/>
            <w:vAlign w:val="bottom"/>
            <w:hideMark/>
          </w:tcPr>
          <w:p w14:paraId="5FEEA351" w14:textId="106AA2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09_1SA_03_09</w:t>
            </w:r>
            <w:r w:rsidR="00FF4471">
              <w:rPr>
                <w:rFonts w:ascii="Calibri" w:eastAsia="Times New Roman" w:hAnsi="Calibri" w:cs="Calibri"/>
                <w:color w:val="000000"/>
              </w:rPr>
              <w:t>,</w:t>
            </w:r>
            <w:r w:rsidRPr="00BF0BBD">
              <w:rPr>
                <w:rFonts w:ascii="Calibri" w:eastAsia="Times New Roman" w:hAnsi="Calibri" w:cs="Calibri"/>
                <w:color w:val="000000"/>
              </w:rPr>
              <w:t xml:space="preserve"> that thou shalt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09_1SA_24_20 </w:t>
            </w:r>
          </w:p>
        </w:tc>
      </w:tr>
      <w:tr w:rsidR="00BF0BBD" w:rsidRPr="00BF0BBD" w14:paraId="493E5820" w14:textId="77777777" w:rsidTr="00BF0BBD">
        <w:trPr>
          <w:trHeight w:val="300"/>
        </w:trPr>
        <w:tc>
          <w:tcPr>
            <w:tcW w:w="4700" w:type="dxa"/>
            <w:tcBorders>
              <w:top w:val="nil"/>
              <w:left w:val="nil"/>
              <w:bottom w:val="nil"/>
              <w:right w:val="nil"/>
            </w:tcBorders>
            <w:shd w:val="clear" w:color="auto" w:fill="auto"/>
            <w:vAlign w:val="bottom"/>
            <w:hideMark/>
          </w:tcPr>
          <w:p w14:paraId="4B2AEFCD" w14:textId="695931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07_JUD_06_27</w:t>
            </w:r>
            <w:r w:rsidR="00FF4471">
              <w:rPr>
                <w:rFonts w:ascii="Calibri" w:eastAsia="Times New Roman" w:hAnsi="Calibri" w:cs="Calibri"/>
                <w:color w:val="000000"/>
              </w:rPr>
              <w:t>,</w:t>
            </w:r>
            <w:r w:rsidRPr="00BF0BBD">
              <w:rPr>
                <w:rFonts w:ascii="Calibri" w:eastAsia="Times New Roman" w:hAnsi="Calibri" w:cs="Calibri"/>
                <w:color w:val="000000"/>
              </w:rPr>
              <w:t xml:space="preserve"> the city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10_2SA_11_16 </w:t>
            </w:r>
          </w:p>
        </w:tc>
      </w:tr>
      <w:tr w:rsidR="00BF0BBD" w:rsidRPr="00BF0BBD" w14:paraId="3EE55BEE" w14:textId="77777777" w:rsidTr="00BF0BBD">
        <w:trPr>
          <w:trHeight w:val="300"/>
        </w:trPr>
        <w:tc>
          <w:tcPr>
            <w:tcW w:w="4700" w:type="dxa"/>
            <w:tcBorders>
              <w:top w:val="nil"/>
              <w:left w:val="nil"/>
              <w:bottom w:val="nil"/>
              <w:right w:val="nil"/>
            </w:tcBorders>
            <w:shd w:val="clear" w:color="auto" w:fill="auto"/>
            <w:vAlign w:val="bottom"/>
            <w:hideMark/>
          </w:tcPr>
          <w:p w14:paraId="77C7967E" w14:textId="5CDB83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garrison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09_1SA_13_03 </w:t>
            </w:r>
          </w:p>
        </w:tc>
      </w:tr>
      <w:tr w:rsidR="00BF0BBD" w:rsidRPr="00BF0BBD" w14:paraId="4A7703F0" w14:textId="77777777" w:rsidTr="00BF0BBD">
        <w:trPr>
          <w:trHeight w:val="300"/>
        </w:trPr>
        <w:tc>
          <w:tcPr>
            <w:tcW w:w="4700" w:type="dxa"/>
            <w:tcBorders>
              <w:top w:val="nil"/>
              <w:left w:val="nil"/>
              <w:bottom w:val="nil"/>
              <w:right w:val="nil"/>
            </w:tcBorders>
            <w:shd w:val="clear" w:color="auto" w:fill="auto"/>
            <w:vAlign w:val="bottom"/>
            <w:hideMark/>
          </w:tcPr>
          <w:p w14:paraId="0004928E" w14:textId="65270D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garrison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09_1SA_13_03 </w:t>
            </w:r>
          </w:p>
        </w:tc>
      </w:tr>
      <w:tr w:rsidR="00BF0BBD" w:rsidRPr="00BF0BBD" w14:paraId="4CD42FF0" w14:textId="77777777" w:rsidTr="00BF0BBD">
        <w:trPr>
          <w:trHeight w:val="300"/>
        </w:trPr>
        <w:tc>
          <w:tcPr>
            <w:tcW w:w="4700" w:type="dxa"/>
            <w:tcBorders>
              <w:top w:val="nil"/>
              <w:left w:val="nil"/>
              <w:bottom w:val="nil"/>
              <w:right w:val="nil"/>
            </w:tcBorders>
            <w:shd w:val="clear" w:color="auto" w:fill="auto"/>
            <w:vAlign w:val="bottom"/>
            <w:hideMark/>
          </w:tcPr>
          <w:p w14:paraId="52DEEA6D" w14:textId="052C82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09_1SA_09_25</w:t>
            </w:r>
            <w:r w:rsidR="00FF4471">
              <w:rPr>
                <w:rFonts w:ascii="Calibri" w:eastAsia="Times New Roman" w:hAnsi="Calibri" w:cs="Calibri"/>
                <w:color w:val="000000"/>
              </w:rPr>
              <w:t>,</w:t>
            </w:r>
            <w:r w:rsidRPr="00BF0BBD">
              <w:rPr>
                <w:rFonts w:ascii="Calibri" w:eastAsia="Times New Roman" w:hAnsi="Calibri" w:cs="Calibri"/>
                <w:color w:val="000000"/>
              </w:rPr>
              <w:t xml:space="preserve"> the high place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09_1SA_10_13 </w:t>
            </w:r>
          </w:p>
        </w:tc>
      </w:tr>
      <w:tr w:rsidR="00BF0BBD" w:rsidRPr="00BF0BBD" w14:paraId="45FEC7FF" w14:textId="77777777" w:rsidTr="00BF0BBD">
        <w:trPr>
          <w:trHeight w:val="300"/>
        </w:trPr>
        <w:tc>
          <w:tcPr>
            <w:tcW w:w="4700" w:type="dxa"/>
            <w:tcBorders>
              <w:top w:val="nil"/>
              <w:left w:val="nil"/>
              <w:bottom w:val="nil"/>
              <w:right w:val="nil"/>
            </w:tcBorders>
            <w:shd w:val="clear" w:color="auto" w:fill="auto"/>
            <w:vAlign w:val="bottom"/>
            <w:hideMark/>
          </w:tcPr>
          <w:p w14:paraId="033FE9F3" w14:textId="1F7F30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06_JOS_24_30</w:t>
            </w:r>
            <w:r w:rsidR="00FF4471">
              <w:rPr>
                <w:rFonts w:ascii="Calibri" w:eastAsia="Times New Roman" w:hAnsi="Calibri" w:cs="Calibri"/>
                <w:color w:val="000000"/>
              </w:rPr>
              <w:t>,</w:t>
            </w:r>
            <w:r w:rsidRPr="00BF0BBD">
              <w:rPr>
                <w:rFonts w:ascii="Calibri" w:eastAsia="Times New Roman" w:hAnsi="Calibri" w:cs="Calibri"/>
                <w:color w:val="000000"/>
              </w:rPr>
              <w:t xml:space="preserve"> the hill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09_1SA_23_19 </w:t>
            </w:r>
          </w:p>
        </w:tc>
      </w:tr>
      <w:tr w:rsidR="00BF0BBD" w:rsidRPr="00BF0BBD" w14:paraId="1AE3FEC3" w14:textId="77777777" w:rsidTr="00BF0BBD">
        <w:trPr>
          <w:trHeight w:val="300"/>
        </w:trPr>
        <w:tc>
          <w:tcPr>
            <w:tcW w:w="4700" w:type="dxa"/>
            <w:tcBorders>
              <w:top w:val="nil"/>
              <w:left w:val="nil"/>
              <w:bottom w:val="nil"/>
              <w:right w:val="nil"/>
            </w:tcBorders>
            <w:shd w:val="clear" w:color="auto" w:fill="auto"/>
            <w:vAlign w:val="bottom"/>
            <w:hideMark/>
          </w:tcPr>
          <w:p w14:paraId="5A4B6EBC" w14:textId="013B92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hill of God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19_PSA_068_015 </w:t>
            </w:r>
          </w:p>
        </w:tc>
      </w:tr>
      <w:tr w:rsidR="00BF0BBD" w:rsidRPr="00BF0BBD" w14:paraId="24B8D588" w14:textId="77777777" w:rsidTr="00BF0BBD">
        <w:trPr>
          <w:trHeight w:val="600"/>
        </w:trPr>
        <w:tc>
          <w:tcPr>
            <w:tcW w:w="4700" w:type="dxa"/>
            <w:tcBorders>
              <w:top w:val="nil"/>
              <w:left w:val="nil"/>
              <w:bottom w:val="nil"/>
              <w:right w:val="nil"/>
            </w:tcBorders>
            <w:shd w:val="clear" w:color="auto" w:fill="auto"/>
            <w:vAlign w:val="bottom"/>
            <w:hideMark/>
          </w:tcPr>
          <w:p w14:paraId="37B137DC" w14:textId="78371D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09_1SA_07_14</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09_1SA_12_09 </w:t>
            </w:r>
          </w:p>
        </w:tc>
      </w:tr>
      <w:tr w:rsidR="00BF0BBD" w:rsidRPr="00BF0BBD" w14:paraId="14C4AE31" w14:textId="77777777" w:rsidTr="00BF0BBD">
        <w:trPr>
          <w:trHeight w:val="300"/>
        </w:trPr>
        <w:tc>
          <w:tcPr>
            <w:tcW w:w="4700" w:type="dxa"/>
            <w:tcBorders>
              <w:top w:val="nil"/>
              <w:left w:val="nil"/>
              <w:bottom w:val="nil"/>
              <w:right w:val="nil"/>
            </w:tcBorders>
            <w:shd w:val="clear" w:color="auto" w:fill="auto"/>
            <w:vAlign w:val="bottom"/>
            <w:hideMark/>
          </w:tcPr>
          <w:p w14:paraId="61E47761" w14:textId="5B33A8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09_1SA_07_10</w:t>
            </w:r>
            <w:r w:rsidR="00FF4471">
              <w:rPr>
                <w:rFonts w:ascii="Calibri" w:eastAsia="Times New Roman" w:hAnsi="Calibri" w:cs="Calibri"/>
                <w:color w:val="000000"/>
              </w:rPr>
              <w:t>,</w:t>
            </w:r>
            <w:r w:rsidRPr="00BF0BBD">
              <w:rPr>
                <w:rFonts w:ascii="Calibri" w:eastAsia="Times New Roman" w:hAnsi="Calibri" w:cs="Calibri"/>
                <w:color w:val="000000"/>
              </w:rPr>
              <w:t xml:space="preserve"> them and they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09_1SA_14_36 </w:t>
            </w:r>
          </w:p>
        </w:tc>
      </w:tr>
      <w:tr w:rsidR="00BF0BBD" w:rsidRPr="00BF0BBD" w14:paraId="3EF85D12" w14:textId="77777777" w:rsidTr="00BF0BBD">
        <w:trPr>
          <w:trHeight w:val="600"/>
        </w:trPr>
        <w:tc>
          <w:tcPr>
            <w:tcW w:w="4700" w:type="dxa"/>
            <w:tcBorders>
              <w:top w:val="nil"/>
              <w:left w:val="nil"/>
              <w:bottom w:val="nil"/>
              <w:right w:val="nil"/>
            </w:tcBorders>
            <w:shd w:val="clear" w:color="auto" w:fill="auto"/>
            <w:vAlign w:val="bottom"/>
            <w:hideMark/>
          </w:tcPr>
          <w:p w14:paraId="585B3B22" w14:textId="594ED6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06_JOS_18_04</w:t>
            </w:r>
            <w:r w:rsidR="00FF4471">
              <w:rPr>
                <w:rFonts w:ascii="Calibri" w:eastAsia="Times New Roman" w:hAnsi="Calibri" w:cs="Calibri"/>
                <w:color w:val="000000"/>
              </w:rPr>
              <w:t>,</w:t>
            </w:r>
            <w:r w:rsidRPr="00BF0BBD">
              <w:rPr>
                <w:rFonts w:ascii="Calibri" w:eastAsia="Times New Roman" w:hAnsi="Calibri" w:cs="Calibri"/>
                <w:color w:val="000000"/>
              </w:rPr>
              <w:t xml:space="preserve"> them and they shall</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13_1CH_17_09 </w:t>
            </w:r>
          </w:p>
        </w:tc>
      </w:tr>
      <w:tr w:rsidR="00BF0BBD" w:rsidRPr="00BF0BBD" w14:paraId="6E08495C" w14:textId="77777777" w:rsidTr="00BF0BBD">
        <w:trPr>
          <w:trHeight w:val="300"/>
        </w:trPr>
        <w:tc>
          <w:tcPr>
            <w:tcW w:w="4700" w:type="dxa"/>
            <w:tcBorders>
              <w:top w:val="nil"/>
              <w:left w:val="nil"/>
              <w:bottom w:val="nil"/>
              <w:right w:val="nil"/>
            </w:tcBorders>
            <w:shd w:val="clear" w:color="auto" w:fill="auto"/>
            <w:vAlign w:val="bottom"/>
            <w:hideMark/>
          </w:tcPr>
          <w:p w14:paraId="59174D96" w14:textId="73A3DE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shall prophesy</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44_ACT_02_18 </w:t>
            </w:r>
          </w:p>
        </w:tc>
      </w:tr>
      <w:tr w:rsidR="00BF0BBD" w:rsidRPr="00BF0BBD" w14:paraId="6248197B" w14:textId="77777777" w:rsidTr="00BF0BBD">
        <w:trPr>
          <w:trHeight w:val="300"/>
        </w:trPr>
        <w:tc>
          <w:tcPr>
            <w:tcW w:w="4700" w:type="dxa"/>
            <w:tcBorders>
              <w:top w:val="nil"/>
              <w:left w:val="nil"/>
              <w:bottom w:val="nil"/>
              <w:right w:val="nil"/>
            </w:tcBorders>
            <w:shd w:val="clear" w:color="auto" w:fill="auto"/>
            <w:vAlign w:val="bottom"/>
            <w:hideMark/>
          </w:tcPr>
          <w:p w14:paraId="4EF32E68" w14:textId="44EAD9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thither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09_1SA_10_10 </w:t>
            </w:r>
          </w:p>
        </w:tc>
      </w:tr>
      <w:tr w:rsidR="00BF0BBD" w:rsidRPr="00BF0BBD" w14:paraId="2852776E" w14:textId="77777777" w:rsidTr="00BF0BBD">
        <w:trPr>
          <w:trHeight w:val="300"/>
        </w:trPr>
        <w:tc>
          <w:tcPr>
            <w:tcW w:w="4700" w:type="dxa"/>
            <w:tcBorders>
              <w:top w:val="nil"/>
              <w:left w:val="nil"/>
              <w:bottom w:val="nil"/>
              <w:right w:val="nil"/>
            </w:tcBorders>
            <w:shd w:val="clear" w:color="auto" w:fill="auto"/>
            <w:vAlign w:val="bottom"/>
            <w:hideMark/>
          </w:tcPr>
          <w:p w14:paraId="03066B63" w14:textId="0BDFFC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08_RUT_02_12</w:t>
            </w:r>
            <w:r w:rsidR="00FF4471">
              <w:rPr>
                <w:rFonts w:ascii="Calibri" w:eastAsia="Times New Roman" w:hAnsi="Calibri" w:cs="Calibri"/>
                <w:color w:val="000000"/>
              </w:rPr>
              <w:t>,</w:t>
            </w:r>
            <w:r w:rsidRPr="00BF0BBD">
              <w:rPr>
                <w:rFonts w:ascii="Calibri" w:eastAsia="Times New Roman" w:hAnsi="Calibri" w:cs="Calibri"/>
                <w:color w:val="000000"/>
              </w:rPr>
              <w:t xml:space="preserve"> thou art come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09_1SA_17_28 </w:t>
            </w:r>
          </w:p>
        </w:tc>
      </w:tr>
      <w:tr w:rsidR="00BF0BBD" w:rsidRPr="00BF0BBD" w14:paraId="1DF5CBBC" w14:textId="77777777" w:rsidTr="00BF0BBD">
        <w:trPr>
          <w:trHeight w:val="300"/>
        </w:trPr>
        <w:tc>
          <w:tcPr>
            <w:tcW w:w="4700" w:type="dxa"/>
            <w:tcBorders>
              <w:top w:val="nil"/>
              <w:left w:val="nil"/>
              <w:bottom w:val="nil"/>
              <w:right w:val="nil"/>
            </w:tcBorders>
            <w:shd w:val="clear" w:color="auto" w:fill="auto"/>
            <w:vAlign w:val="bottom"/>
            <w:hideMark/>
          </w:tcPr>
          <w:p w14:paraId="7EBC6EDB" w14:textId="19A7F6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09_1SA_10_03</w:t>
            </w:r>
            <w:r w:rsidR="00FF4471">
              <w:rPr>
                <w:rFonts w:ascii="Calibri" w:eastAsia="Times New Roman" w:hAnsi="Calibri" w:cs="Calibri"/>
                <w:color w:val="000000"/>
              </w:rPr>
              <w:t>,</w:t>
            </w:r>
            <w:r w:rsidRPr="00BF0BBD">
              <w:rPr>
                <w:rFonts w:ascii="Calibri" w:eastAsia="Times New Roman" w:hAnsi="Calibri" w:cs="Calibri"/>
                <w:color w:val="000000"/>
              </w:rPr>
              <w:t xml:space="preserve"> thou shalt come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18_JOB_05_26 </w:t>
            </w:r>
          </w:p>
        </w:tc>
      </w:tr>
      <w:tr w:rsidR="00BF0BBD" w:rsidRPr="00BF0BBD" w14:paraId="7E5A482E" w14:textId="77777777" w:rsidTr="00BF0BBD">
        <w:trPr>
          <w:trHeight w:val="600"/>
        </w:trPr>
        <w:tc>
          <w:tcPr>
            <w:tcW w:w="4700" w:type="dxa"/>
            <w:tcBorders>
              <w:top w:val="nil"/>
              <w:left w:val="nil"/>
              <w:bottom w:val="nil"/>
              <w:right w:val="nil"/>
            </w:tcBorders>
            <w:shd w:val="clear" w:color="auto" w:fill="auto"/>
            <w:vAlign w:val="bottom"/>
            <w:hideMark/>
          </w:tcPr>
          <w:p w14:paraId="7995AEA7" w14:textId="748F61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09_1SA_10_03</w:t>
            </w:r>
            <w:r w:rsidR="00FF4471">
              <w:rPr>
                <w:rFonts w:ascii="Calibri" w:eastAsia="Times New Roman" w:hAnsi="Calibri" w:cs="Calibri"/>
                <w:color w:val="000000"/>
              </w:rPr>
              <w:t>,</w:t>
            </w:r>
            <w:r w:rsidRPr="00BF0BBD">
              <w:rPr>
                <w:rFonts w:ascii="Calibri" w:eastAsia="Times New Roman" w:hAnsi="Calibri" w:cs="Calibri"/>
                <w:color w:val="000000"/>
              </w:rPr>
              <w:t xml:space="preserve"> thou shalt come to</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24_JER_20_06 </w:t>
            </w:r>
          </w:p>
        </w:tc>
      </w:tr>
      <w:tr w:rsidR="00BF0BBD" w:rsidRPr="00BF0BBD" w14:paraId="7A8E3044" w14:textId="77777777" w:rsidTr="00BF0BBD">
        <w:trPr>
          <w:trHeight w:val="300"/>
        </w:trPr>
        <w:tc>
          <w:tcPr>
            <w:tcW w:w="4700" w:type="dxa"/>
            <w:tcBorders>
              <w:top w:val="nil"/>
              <w:left w:val="nil"/>
              <w:bottom w:val="nil"/>
              <w:right w:val="nil"/>
            </w:tcBorders>
            <w:shd w:val="clear" w:color="auto" w:fill="auto"/>
            <w:vAlign w:val="bottom"/>
            <w:hideMark/>
          </w:tcPr>
          <w:p w14:paraId="6890154E" w14:textId="1BD408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09_1SA_08_01</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when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09_1SA_10_11 </w:t>
            </w:r>
          </w:p>
        </w:tc>
      </w:tr>
      <w:tr w:rsidR="00BF0BBD" w:rsidRPr="00BF0BBD" w14:paraId="679BCCEB" w14:textId="77777777" w:rsidTr="00BF0BBD">
        <w:trPr>
          <w:trHeight w:val="300"/>
        </w:trPr>
        <w:tc>
          <w:tcPr>
            <w:tcW w:w="4700" w:type="dxa"/>
            <w:tcBorders>
              <w:top w:val="nil"/>
              <w:left w:val="nil"/>
              <w:bottom w:val="nil"/>
              <w:right w:val="nil"/>
            </w:tcBorders>
            <w:shd w:val="clear" w:color="auto" w:fill="auto"/>
            <w:vAlign w:val="bottom"/>
            <w:hideMark/>
          </w:tcPr>
          <w:p w14:paraId="3BDEA63A" w14:textId="733DB7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01_GEN_27_40</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when thou</w:t>
            </w:r>
            <w:r w:rsidR="00644F35">
              <w:rPr>
                <w:rFonts w:ascii="Calibri" w:eastAsia="Times New Roman" w:hAnsi="Calibri" w:cs="Calibri"/>
                <w:color w:val="000000"/>
              </w:rPr>
              <w:t>, &lt;&lt;&lt;&lt;&lt;</w:t>
            </w:r>
          </w:p>
        </w:tc>
      </w:tr>
      <w:tr w:rsidR="00BF0BBD" w:rsidRPr="00BF0BBD" w14:paraId="352AB24F" w14:textId="77777777" w:rsidTr="00BF0BBD">
        <w:trPr>
          <w:trHeight w:val="300"/>
        </w:trPr>
        <w:tc>
          <w:tcPr>
            <w:tcW w:w="4700" w:type="dxa"/>
            <w:tcBorders>
              <w:top w:val="nil"/>
              <w:left w:val="nil"/>
              <w:bottom w:val="nil"/>
              <w:right w:val="nil"/>
            </w:tcBorders>
            <w:shd w:val="clear" w:color="auto" w:fill="auto"/>
            <w:vAlign w:val="bottom"/>
            <w:hideMark/>
          </w:tcPr>
          <w:p w14:paraId="5F114902" w14:textId="6A65BF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09_1SA_09_12</w:t>
            </w:r>
            <w:r w:rsidR="00FF4471">
              <w:rPr>
                <w:rFonts w:ascii="Calibri" w:eastAsia="Times New Roman" w:hAnsi="Calibri" w:cs="Calibri"/>
                <w:color w:val="000000"/>
              </w:rPr>
              <w:t>,</w:t>
            </w:r>
            <w:r w:rsidRPr="00BF0BBD">
              <w:rPr>
                <w:rFonts w:ascii="Calibri" w:eastAsia="Times New Roman" w:hAnsi="Calibri" w:cs="Calibri"/>
                <w:color w:val="000000"/>
              </w:rPr>
              <w:t xml:space="preserve"> to the city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09_1SA_20_40 </w:t>
            </w:r>
          </w:p>
        </w:tc>
      </w:tr>
      <w:tr w:rsidR="00BF0BBD" w:rsidRPr="00BF0BBD" w14:paraId="2FEF88E2" w14:textId="77777777" w:rsidTr="00BF0BBD">
        <w:trPr>
          <w:trHeight w:val="300"/>
        </w:trPr>
        <w:tc>
          <w:tcPr>
            <w:tcW w:w="4700" w:type="dxa"/>
            <w:tcBorders>
              <w:top w:val="nil"/>
              <w:left w:val="nil"/>
              <w:bottom w:val="nil"/>
              <w:right w:val="nil"/>
            </w:tcBorders>
            <w:shd w:val="clear" w:color="auto" w:fill="auto"/>
            <w:vAlign w:val="bottom"/>
            <w:hideMark/>
          </w:tcPr>
          <w:p w14:paraId="42075FB5" w14:textId="471E0D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the hill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09_1SA_10_10 </w:t>
            </w:r>
          </w:p>
        </w:tc>
      </w:tr>
      <w:tr w:rsidR="00BF0BBD" w:rsidRPr="00BF0BBD" w14:paraId="5A5D6E49" w14:textId="77777777" w:rsidTr="00BF0BBD">
        <w:trPr>
          <w:trHeight w:val="300"/>
        </w:trPr>
        <w:tc>
          <w:tcPr>
            <w:tcW w:w="4700" w:type="dxa"/>
            <w:tcBorders>
              <w:top w:val="nil"/>
              <w:left w:val="nil"/>
              <w:bottom w:val="nil"/>
              <w:right w:val="nil"/>
            </w:tcBorders>
            <w:shd w:val="clear" w:color="auto" w:fill="auto"/>
            <w:vAlign w:val="bottom"/>
            <w:hideMark/>
          </w:tcPr>
          <w:p w14:paraId="13630FAF" w14:textId="1FD48B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the hill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10_2SA_02_24 </w:t>
            </w:r>
          </w:p>
        </w:tc>
      </w:tr>
      <w:tr w:rsidR="00BF0BBD" w:rsidRPr="00BF0BBD" w14:paraId="7C04274E" w14:textId="77777777" w:rsidTr="00BF0BBD">
        <w:trPr>
          <w:trHeight w:val="300"/>
        </w:trPr>
        <w:tc>
          <w:tcPr>
            <w:tcW w:w="4700" w:type="dxa"/>
            <w:tcBorders>
              <w:top w:val="nil"/>
              <w:left w:val="nil"/>
              <w:bottom w:val="nil"/>
              <w:right w:val="nil"/>
            </w:tcBorders>
            <w:shd w:val="clear" w:color="auto" w:fill="auto"/>
            <w:vAlign w:val="bottom"/>
            <w:hideMark/>
          </w:tcPr>
          <w:p w14:paraId="4D5CCBD2" w14:textId="5E2559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09_1SA_10_02</w:t>
            </w:r>
            <w:r w:rsidR="00FF4471">
              <w:rPr>
                <w:rFonts w:ascii="Calibri" w:eastAsia="Times New Roman" w:hAnsi="Calibri" w:cs="Calibri"/>
                <w:color w:val="000000"/>
              </w:rPr>
              <w:t>,</w:t>
            </w:r>
            <w:r w:rsidRPr="00BF0BBD">
              <w:rPr>
                <w:rFonts w:ascii="Calibri" w:eastAsia="Times New Roman" w:hAnsi="Calibri" w:cs="Calibri"/>
                <w:color w:val="000000"/>
              </w:rPr>
              <w:t xml:space="preserve"> When thou art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12_2KI_04_04 </w:t>
            </w:r>
          </w:p>
        </w:tc>
      </w:tr>
      <w:tr w:rsidR="00BF0BBD" w:rsidRPr="00BF0BBD" w14:paraId="23B4CC92" w14:textId="77777777" w:rsidTr="00BF0BBD">
        <w:trPr>
          <w:trHeight w:val="600"/>
        </w:trPr>
        <w:tc>
          <w:tcPr>
            <w:tcW w:w="4700" w:type="dxa"/>
            <w:tcBorders>
              <w:top w:val="nil"/>
              <w:left w:val="nil"/>
              <w:bottom w:val="nil"/>
              <w:right w:val="nil"/>
            </w:tcBorders>
            <w:shd w:val="clear" w:color="auto" w:fill="auto"/>
            <w:vAlign w:val="bottom"/>
            <w:hideMark/>
          </w:tcPr>
          <w:p w14:paraId="4664CA61" w14:textId="6103E2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05_DEU_18_09</w:t>
            </w:r>
            <w:r w:rsidR="00FF4471">
              <w:rPr>
                <w:rFonts w:ascii="Calibri" w:eastAsia="Times New Roman" w:hAnsi="Calibri" w:cs="Calibri"/>
                <w:color w:val="000000"/>
              </w:rPr>
              <w:t>,</w:t>
            </w:r>
            <w:r w:rsidRPr="00BF0BBD">
              <w:rPr>
                <w:rFonts w:ascii="Calibri" w:eastAsia="Times New Roman" w:hAnsi="Calibri" w:cs="Calibri"/>
                <w:color w:val="000000"/>
              </w:rPr>
              <w:t xml:space="preserve"> When thou art come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12_2KI_04_04 </w:t>
            </w:r>
          </w:p>
        </w:tc>
      </w:tr>
      <w:tr w:rsidR="00BF0BBD" w:rsidRPr="00BF0BBD" w14:paraId="55B06AA4" w14:textId="77777777" w:rsidTr="00BF0BBD">
        <w:trPr>
          <w:trHeight w:val="900"/>
        </w:trPr>
        <w:tc>
          <w:tcPr>
            <w:tcW w:w="4700" w:type="dxa"/>
            <w:tcBorders>
              <w:top w:val="nil"/>
              <w:left w:val="nil"/>
              <w:bottom w:val="nil"/>
              <w:right w:val="nil"/>
            </w:tcBorders>
            <w:shd w:val="clear" w:color="auto" w:fill="auto"/>
            <w:vAlign w:val="bottom"/>
            <w:hideMark/>
          </w:tcPr>
          <w:p w14:paraId="6A18D501"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09_1SA_10:06 And the spirit of the LORD will come upon thee, and thou shalt prophesy with them, and shalt be turned into another man. #,</w:t>
            </w:r>
          </w:p>
        </w:tc>
      </w:tr>
      <w:tr w:rsidR="00BF0BBD" w:rsidRPr="00BF0BBD" w14:paraId="258860ED" w14:textId="77777777" w:rsidTr="00BF0BBD">
        <w:trPr>
          <w:trHeight w:val="300"/>
        </w:trPr>
        <w:tc>
          <w:tcPr>
            <w:tcW w:w="4700" w:type="dxa"/>
            <w:tcBorders>
              <w:top w:val="nil"/>
              <w:left w:val="nil"/>
              <w:bottom w:val="nil"/>
              <w:right w:val="nil"/>
            </w:tcBorders>
            <w:shd w:val="clear" w:color="auto" w:fill="auto"/>
            <w:vAlign w:val="bottom"/>
            <w:hideMark/>
          </w:tcPr>
          <w:p w14:paraId="6BF80944" w14:textId="313F99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Spirit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09_1SA_10_10 </w:t>
            </w:r>
          </w:p>
        </w:tc>
      </w:tr>
      <w:tr w:rsidR="00BF0BBD" w:rsidRPr="00BF0BBD" w14:paraId="701C7683" w14:textId="77777777" w:rsidTr="00BF0BBD">
        <w:trPr>
          <w:trHeight w:val="300"/>
        </w:trPr>
        <w:tc>
          <w:tcPr>
            <w:tcW w:w="4700" w:type="dxa"/>
            <w:tcBorders>
              <w:top w:val="nil"/>
              <w:left w:val="nil"/>
              <w:bottom w:val="nil"/>
              <w:right w:val="nil"/>
            </w:tcBorders>
            <w:shd w:val="clear" w:color="auto" w:fill="auto"/>
            <w:vAlign w:val="bottom"/>
            <w:hideMark/>
          </w:tcPr>
          <w:p w14:paraId="7BFB3B3C" w14:textId="757AC9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Spirit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09_1SA_10_10 </w:t>
            </w:r>
          </w:p>
        </w:tc>
      </w:tr>
      <w:tr w:rsidR="00BF0BBD" w:rsidRPr="00BF0BBD" w14:paraId="609369CD" w14:textId="77777777" w:rsidTr="00BF0BBD">
        <w:trPr>
          <w:trHeight w:val="300"/>
        </w:trPr>
        <w:tc>
          <w:tcPr>
            <w:tcW w:w="4700" w:type="dxa"/>
            <w:tcBorders>
              <w:top w:val="nil"/>
              <w:left w:val="nil"/>
              <w:bottom w:val="nil"/>
              <w:right w:val="nil"/>
            </w:tcBorders>
            <w:shd w:val="clear" w:color="auto" w:fill="auto"/>
            <w:vAlign w:val="bottom"/>
            <w:hideMark/>
          </w:tcPr>
          <w:p w14:paraId="0EFB7A67" w14:textId="094FCC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09_1SA_10_03</w:t>
            </w:r>
            <w:r w:rsidR="00FF4471">
              <w:rPr>
                <w:rFonts w:ascii="Calibri" w:eastAsia="Times New Roman" w:hAnsi="Calibri" w:cs="Calibri"/>
                <w:color w:val="000000"/>
              </w:rPr>
              <w:t>,</w:t>
            </w:r>
            <w:r w:rsidRPr="00BF0BBD">
              <w:rPr>
                <w:rFonts w:ascii="Calibri" w:eastAsia="Times New Roman" w:hAnsi="Calibri" w:cs="Calibri"/>
                <w:color w:val="000000"/>
              </w:rPr>
              <w:t xml:space="preserve"> and thou shalt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09_1SA_10_08 </w:t>
            </w:r>
          </w:p>
        </w:tc>
      </w:tr>
      <w:tr w:rsidR="00BF0BBD" w:rsidRPr="00BF0BBD" w14:paraId="760E2DDA" w14:textId="77777777" w:rsidTr="00BF0BBD">
        <w:trPr>
          <w:trHeight w:val="300"/>
        </w:trPr>
        <w:tc>
          <w:tcPr>
            <w:tcW w:w="4700" w:type="dxa"/>
            <w:tcBorders>
              <w:top w:val="nil"/>
              <w:left w:val="nil"/>
              <w:bottom w:val="nil"/>
              <w:right w:val="nil"/>
            </w:tcBorders>
            <w:shd w:val="clear" w:color="auto" w:fill="auto"/>
            <w:vAlign w:val="bottom"/>
            <w:hideMark/>
          </w:tcPr>
          <w:p w14:paraId="124EDA02" w14:textId="589A88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thou shalt prophesy</w:t>
            </w:r>
            <w:r w:rsidR="00FF4471">
              <w:rPr>
                <w:rFonts w:ascii="Calibri" w:eastAsia="Times New Roman" w:hAnsi="Calibri" w:cs="Calibri"/>
                <w:color w:val="000000"/>
              </w:rPr>
              <w:t>,</w:t>
            </w:r>
            <w:r w:rsidRPr="00BF0BBD">
              <w:rPr>
                <w:rFonts w:ascii="Calibri" w:eastAsia="Times New Roman" w:hAnsi="Calibri" w:cs="Calibri"/>
                <w:color w:val="000000"/>
              </w:rPr>
              <w:t xml:space="preserve"> 26_EZE_04_07 </w:t>
            </w:r>
          </w:p>
        </w:tc>
      </w:tr>
      <w:tr w:rsidR="00BF0BBD" w:rsidRPr="00BF0BBD" w14:paraId="7EE25E0A" w14:textId="77777777" w:rsidTr="00BF0BBD">
        <w:trPr>
          <w:trHeight w:val="300"/>
        </w:trPr>
        <w:tc>
          <w:tcPr>
            <w:tcW w:w="4700" w:type="dxa"/>
            <w:tcBorders>
              <w:top w:val="nil"/>
              <w:left w:val="nil"/>
              <w:bottom w:val="nil"/>
              <w:right w:val="nil"/>
            </w:tcBorders>
            <w:shd w:val="clear" w:color="auto" w:fill="auto"/>
            <w:vAlign w:val="bottom"/>
            <w:hideMark/>
          </w:tcPr>
          <w:p w14:paraId="19020E11" w14:textId="45D11A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03_LEV_13_17</w:t>
            </w:r>
            <w:r w:rsidR="00FF4471">
              <w:rPr>
                <w:rFonts w:ascii="Calibri" w:eastAsia="Times New Roman" w:hAnsi="Calibri" w:cs="Calibri"/>
                <w:color w:val="000000"/>
              </w:rPr>
              <w:t>,</w:t>
            </w:r>
            <w:r w:rsidRPr="00BF0BBD">
              <w:rPr>
                <w:rFonts w:ascii="Calibri" w:eastAsia="Times New Roman" w:hAnsi="Calibri" w:cs="Calibri"/>
                <w:color w:val="000000"/>
              </w:rPr>
              <w:t xml:space="preserve"> be turned into</w:t>
            </w:r>
            <w:r w:rsidR="00FF4471">
              <w:rPr>
                <w:rFonts w:ascii="Calibri" w:eastAsia="Times New Roman" w:hAnsi="Calibri" w:cs="Calibri"/>
                <w:color w:val="000000"/>
              </w:rPr>
              <w:t>,</w:t>
            </w:r>
            <w:r w:rsidRPr="00BF0BBD">
              <w:rPr>
                <w:rFonts w:ascii="Calibri" w:eastAsia="Times New Roman" w:hAnsi="Calibri" w:cs="Calibri"/>
                <w:color w:val="000000"/>
              </w:rPr>
              <w:t xml:space="preserve"> 23_ISA_29_17 </w:t>
            </w:r>
          </w:p>
        </w:tc>
      </w:tr>
      <w:tr w:rsidR="00BF0BBD" w:rsidRPr="00BF0BBD" w14:paraId="782D6BE5" w14:textId="77777777" w:rsidTr="00BF0BBD">
        <w:trPr>
          <w:trHeight w:val="300"/>
        </w:trPr>
        <w:tc>
          <w:tcPr>
            <w:tcW w:w="4700" w:type="dxa"/>
            <w:tcBorders>
              <w:top w:val="nil"/>
              <w:left w:val="nil"/>
              <w:bottom w:val="nil"/>
              <w:right w:val="nil"/>
            </w:tcBorders>
            <w:shd w:val="clear" w:color="auto" w:fill="auto"/>
            <w:vAlign w:val="bottom"/>
            <w:hideMark/>
          </w:tcPr>
          <w:p w14:paraId="4D3EAADB" w14:textId="508EAB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05_DEU_30_01</w:t>
            </w:r>
            <w:r w:rsidR="00FF4471">
              <w:rPr>
                <w:rFonts w:ascii="Calibri" w:eastAsia="Times New Roman" w:hAnsi="Calibri" w:cs="Calibri"/>
                <w:color w:val="000000"/>
              </w:rPr>
              <w:t>,</w:t>
            </w:r>
            <w:r w:rsidRPr="00BF0BBD">
              <w:rPr>
                <w:rFonts w:ascii="Calibri" w:eastAsia="Times New Roman" w:hAnsi="Calibri" w:cs="Calibri"/>
                <w:color w:val="000000"/>
              </w:rPr>
              <w:t xml:space="preserve"> come upon thee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09_1SA_20_09 </w:t>
            </w:r>
          </w:p>
        </w:tc>
      </w:tr>
      <w:tr w:rsidR="00BF0BBD" w:rsidRPr="00BF0BBD" w14:paraId="3ADD7A4C" w14:textId="77777777" w:rsidTr="00BF0BBD">
        <w:trPr>
          <w:trHeight w:val="300"/>
        </w:trPr>
        <w:tc>
          <w:tcPr>
            <w:tcW w:w="4700" w:type="dxa"/>
            <w:tcBorders>
              <w:top w:val="nil"/>
              <w:left w:val="nil"/>
              <w:bottom w:val="nil"/>
              <w:right w:val="nil"/>
            </w:tcBorders>
            <w:shd w:val="clear" w:color="auto" w:fill="auto"/>
            <w:vAlign w:val="bottom"/>
            <w:hideMark/>
          </w:tcPr>
          <w:p w14:paraId="01913651" w14:textId="7CA32A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09_1SA_08_21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09_1SA_10_22 </w:t>
            </w:r>
          </w:p>
        </w:tc>
      </w:tr>
      <w:tr w:rsidR="00BF0BBD" w:rsidRPr="00BF0BBD" w14:paraId="4C2AB4D6" w14:textId="77777777" w:rsidTr="00BF0BBD">
        <w:trPr>
          <w:trHeight w:val="300"/>
        </w:trPr>
        <w:tc>
          <w:tcPr>
            <w:tcW w:w="4700" w:type="dxa"/>
            <w:tcBorders>
              <w:top w:val="nil"/>
              <w:left w:val="nil"/>
              <w:bottom w:val="nil"/>
              <w:right w:val="nil"/>
            </w:tcBorders>
            <w:shd w:val="clear" w:color="auto" w:fill="auto"/>
            <w:vAlign w:val="bottom"/>
            <w:hideMark/>
          </w:tcPr>
          <w:p w14:paraId="5DA98A47" w14:textId="574750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LORD will</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19_PSA_118_010 </w:t>
            </w:r>
          </w:p>
        </w:tc>
      </w:tr>
      <w:tr w:rsidR="00BF0BBD" w:rsidRPr="00BF0BBD" w14:paraId="46DB8C20" w14:textId="77777777" w:rsidTr="00BF0BBD">
        <w:trPr>
          <w:trHeight w:val="300"/>
        </w:trPr>
        <w:tc>
          <w:tcPr>
            <w:tcW w:w="4700" w:type="dxa"/>
            <w:tcBorders>
              <w:top w:val="nil"/>
              <w:left w:val="nil"/>
              <w:bottom w:val="nil"/>
              <w:right w:val="nil"/>
            </w:tcBorders>
            <w:shd w:val="clear" w:color="auto" w:fill="auto"/>
            <w:vAlign w:val="bottom"/>
            <w:hideMark/>
          </w:tcPr>
          <w:p w14:paraId="1D6856ED" w14:textId="55FDC3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07_JUD_15_14</w:t>
            </w:r>
            <w:r w:rsidR="00FF4471">
              <w:rPr>
                <w:rFonts w:ascii="Calibri" w:eastAsia="Times New Roman" w:hAnsi="Calibri" w:cs="Calibri"/>
                <w:color w:val="000000"/>
              </w:rPr>
              <w:t>,</w:t>
            </w:r>
            <w:r w:rsidRPr="00BF0BBD">
              <w:rPr>
                <w:rFonts w:ascii="Calibri" w:eastAsia="Times New Roman" w:hAnsi="Calibri" w:cs="Calibri"/>
                <w:color w:val="000000"/>
              </w:rPr>
              <w:t xml:space="preserve"> spirit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09_1SA_16_13 </w:t>
            </w:r>
          </w:p>
        </w:tc>
      </w:tr>
      <w:tr w:rsidR="00BF0BBD" w:rsidRPr="00BF0BBD" w14:paraId="3E68E562" w14:textId="77777777" w:rsidTr="00BF0BBD">
        <w:trPr>
          <w:trHeight w:val="600"/>
        </w:trPr>
        <w:tc>
          <w:tcPr>
            <w:tcW w:w="4700" w:type="dxa"/>
            <w:tcBorders>
              <w:top w:val="nil"/>
              <w:left w:val="nil"/>
              <w:bottom w:val="nil"/>
              <w:right w:val="nil"/>
            </w:tcBorders>
            <w:shd w:val="clear" w:color="auto" w:fill="auto"/>
            <w:vAlign w:val="bottom"/>
            <w:hideMark/>
          </w:tcPr>
          <w:p w14:paraId="6F9B9325" w14:textId="0F0F61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07_JUD_15_14</w:t>
            </w:r>
            <w:r w:rsidR="00FF4471">
              <w:rPr>
                <w:rFonts w:ascii="Calibri" w:eastAsia="Times New Roman" w:hAnsi="Calibri" w:cs="Calibri"/>
                <w:color w:val="000000"/>
              </w:rPr>
              <w:t>,</w:t>
            </w:r>
            <w:r w:rsidRPr="00BF0BBD">
              <w:rPr>
                <w:rFonts w:ascii="Calibri" w:eastAsia="Times New Roman" w:hAnsi="Calibri" w:cs="Calibri"/>
                <w:color w:val="000000"/>
              </w:rPr>
              <w:t xml:space="preserve"> spirit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09_1SA_16_13 </w:t>
            </w:r>
          </w:p>
        </w:tc>
      </w:tr>
      <w:tr w:rsidR="00BF0BBD" w:rsidRPr="00BF0BBD" w14:paraId="54D06A85" w14:textId="77777777" w:rsidTr="00BF0BBD">
        <w:trPr>
          <w:trHeight w:val="300"/>
        </w:trPr>
        <w:tc>
          <w:tcPr>
            <w:tcW w:w="4700" w:type="dxa"/>
            <w:tcBorders>
              <w:top w:val="nil"/>
              <w:left w:val="nil"/>
              <w:bottom w:val="nil"/>
              <w:right w:val="nil"/>
            </w:tcBorders>
            <w:shd w:val="clear" w:color="auto" w:fill="auto"/>
            <w:vAlign w:val="bottom"/>
            <w:hideMark/>
          </w:tcPr>
          <w:p w14:paraId="5934ACA7" w14:textId="0D52B6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09_1SA_08_18</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09_1SA_12_16 </w:t>
            </w:r>
          </w:p>
        </w:tc>
      </w:tr>
      <w:tr w:rsidR="00BF0BBD" w:rsidRPr="00BF0BBD" w14:paraId="5E26827F" w14:textId="77777777" w:rsidTr="00BF0BBD">
        <w:trPr>
          <w:trHeight w:val="300"/>
        </w:trPr>
        <w:tc>
          <w:tcPr>
            <w:tcW w:w="4700" w:type="dxa"/>
            <w:tcBorders>
              <w:top w:val="nil"/>
              <w:left w:val="nil"/>
              <w:bottom w:val="nil"/>
              <w:right w:val="nil"/>
            </w:tcBorders>
            <w:shd w:val="clear" w:color="auto" w:fill="auto"/>
            <w:vAlign w:val="bottom"/>
            <w:hideMark/>
          </w:tcPr>
          <w:p w14:paraId="5A9340B7" w14:textId="1ABF46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07_JUD_15_14</w:t>
            </w:r>
            <w:r w:rsidR="00FF4471">
              <w:rPr>
                <w:rFonts w:ascii="Calibri" w:eastAsia="Times New Roman" w:hAnsi="Calibri" w:cs="Calibri"/>
                <w:color w:val="000000"/>
              </w:rPr>
              <w:t>,</w:t>
            </w:r>
            <w:r w:rsidRPr="00BF0BBD">
              <w:rPr>
                <w:rFonts w:ascii="Calibri" w:eastAsia="Times New Roman" w:hAnsi="Calibri" w:cs="Calibri"/>
                <w:color w:val="000000"/>
              </w:rPr>
              <w:t xml:space="preserve"> the Spirit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09_1SA_10_10 </w:t>
            </w:r>
          </w:p>
        </w:tc>
      </w:tr>
      <w:tr w:rsidR="00BF0BBD" w:rsidRPr="00BF0BBD" w14:paraId="0C6574D6" w14:textId="77777777" w:rsidTr="00BF0BBD">
        <w:trPr>
          <w:trHeight w:val="300"/>
        </w:trPr>
        <w:tc>
          <w:tcPr>
            <w:tcW w:w="4700" w:type="dxa"/>
            <w:tcBorders>
              <w:top w:val="nil"/>
              <w:left w:val="nil"/>
              <w:bottom w:val="nil"/>
              <w:right w:val="nil"/>
            </w:tcBorders>
            <w:shd w:val="clear" w:color="auto" w:fill="auto"/>
            <w:vAlign w:val="bottom"/>
            <w:hideMark/>
          </w:tcPr>
          <w:p w14:paraId="0669300F" w14:textId="3BAF06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07_JUD_15_14</w:t>
            </w:r>
            <w:r w:rsidR="00FF4471">
              <w:rPr>
                <w:rFonts w:ascii="Calibri" w:eastAsia="Times New Roman" w:hAnsi="Calibri" w:cs="Calibri"/>
                <w:color w:val="000000"/>
              </w:rPr>
              <w:t>,</w:t>
            </w:r>
            <w:r w:rsidRPr="00BF0BBD">
              <w:rPr>
                <w:rFonts w:ascii="Calibri" w:eastAsia="Times New Roman" w:hAnsi="Calibri" w:cs="Calibri"/>
                <w:color w:val="000000"/>
              </w:rPr>
              <w:t xml:space="preserve"> the spirit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09_1SA_16_13 </w:t>
            </w:r>
          </w:p>
        </w:tc>
      </w:tr>
      <w:tr w:rsidR="00BF0BBD" w:rsidRPr="00BF0BBD" w14:paraId="4F080DD3" w14:textId="77777777" w:rsidTr="00BF0BBD">
        <w:trPr>
          <w:trHeight w:val="300"/>
        </w:trPr>
        <w:tc>
          <w:tcPr>
            <w:tcW w:w="4700" w:type="dxa"/>
            <w:tcBorders>
              <w:top w:val="nil"/>
              <w:left w:val="nil"/>
              <w:bottom w:val="nil"/>
              <w:right w:val="nil"/>
            </w:tcBorders>
            <w:shd w:val="clear" w:color="auto" w:fill="auto"/>
            <w:vAlign w:val="bottom"/>
            <w:hideMark/>
          </w:tcPr>
          <w:p w14:paraId="2B3FF0DD" w14:textId="1F6FC7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07_JUD_18_25</w:t>
            </w:r>
            <w:r w:rsidR="00FF4471">
              <w:rPr>
                <w:rFonts w:ascii="Calibri" w:eastAsia="Times New Roman" w:hAnsi="Calibri" w:cs="Calibri"/>
                <w:color w:val="000000"/>
              </w:rPr>
              <w:t>,</w:t>
            </w:r>
            <w:r w:rsidRPr="00BF0BBD">
              <w:rPr>
                <w:rFonts w:ascii="Calibri" w:eastAsia="Times New Roman" w:hAnsi="Calibri" w:cs="Calibri"/>
                <w:color w:val="000000"/>
              </w:rPr>
              <w:t xml:space="preserve"> thee and thou</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09_1SA_23_17 </w:t>
            </w:r>
          </w:p>
        </w:tc>
      </w:tr>
      <w:tr w:rsidR="00BF0BBD" w:rsidRPr="00BF0BBD" w14:paraId="46307E60" w14:textId="77777777" w:rsidTr="00BF0BBD">
        <w:trPr>
          <w:trHeight w:val="600"/>
        </w:trPr>
        <w:tc>
          <w:tcPr>
            <w:tcW w:w="4700" w:type="dxa"/>
            <w:tcBorders>
              <w:top w:val="nil"/>
              <w:left w:val="nil"/>
              <w:bottom w:val="nil"/>
              <w:right w:val="nil"/>
            </w:tcBorders>
            <w:shd w:val="clear" w:color="auto" w:fill="auto"/>
            <w:vAlign w:val="bottom"/>
            <w:hideMark/>
          </w:tcPr>
          <w:p w14:paraId="030732B2" w14:textId="18BBBE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07_JUD_06_16</w:t>
            </w:r>
            <w:r w:rsidR="00FF4471">
              <w:rPr>
                <w:rFonts w:ascii="Calibri" w:eastAsia="Times New Roman" w:hAnsi="Calibri" w:cs="Calibri"/>
                <w:color w:val="000000"/>
              </w:rPr>
              <w:t>,</w:t>
            </w:r>
            <w:r w:rsidRPr="00BF0BBD">
              <w:rPr>
                <w:rFonts w:ascii="Calibri" w:eastAsia="Times New Roman" w:hAnsi="Calibri" w:cs="Calibri"/>
                <w:color w:val="000000"/>
              </w:rPr>
              <w:t xml:space="preserve"> thee and thou shalt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09_1SA_23_17 </w:t>
            </w:r>
          </w:p>
        </w:tc>
      </w:tr>
      <w:tr w:rsidR="00BF0BBD" w:rsidRPr="00BF0BBD" w14:paraId="6B9ABD4E" w14:textId="77777777" w:rsidTr="00BF0BBD">
        <w:trPr>
          <w:trHeight w:val="300"/>
        </w:trPr>
        <w:tc>
          <w:tcPr>
            <w:tcW w:w="4700" w:type="dxa"/>
            <w:tcBorders>
              <w:top w:val="nil"/>
              <w:left w:val="nil"/>
              <w:bottom w:val="nil"/>
              <w:right w:val="nil"/>
            </w:tcBorders>
            <w:shd w:val="clear" w:color="auto" w:fill="auto"/>
            <w:vAlign w:val="bottom"/>
            <w:hideMark/>
          </w:tcPr>
          <w:p w14:paraId="4D6D0D0E" w14:textId="14CD33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05_DEU_28_25</w:t>
            </w:r>
            <w:r w:rsidR="00FF4471">
              <w:rPr>
                <w:rFonts w:ascii="Calibri" w:eastAsia="Times New Roman" w:hAnsi="Calibri" w:cs="Calibri"/>
                <w:color w:val="000000"/>
              </w:rPr>
              <w:t>,</w:t>
            </w:r>
            <w:r w:rsidRPr="00BF0BBD">
              <w:rPr>
                <w:rFonts w:ascii="Calibri" w:eastAsia="Times New Roman" w:hAnsi="Calibri" w:cs="Calibri"/>
                <w:color w:val="000000"/>
              </w:rPr>
              <w:t xml:space="preserve"> them and shalt be</w:t>
            </w:r>
            <w:r w:rsidR="00644F35">
              <w:rPr>
                <w:rFonts w:ascii="Calibri" w:eastAsia="Times New Roman" w:hAnsi="Calibri" w:cs="Calibri"/>
                <w:color w:val="000000"/>
              </w:rPr>
              <w:t>, &lt;&lt;&lt;&lt;&lt;</w:t>
            </w:r>
          </w:p>
        </w:tc>
      </w:tr>
      <w:tr w:rsidR="00BF0BBD" w:rsidRPr="00BF0BBD" w14:paraId="59D679BD" w14:textId="77777777" w:rsidTr="00BF0BBD">
        <w:trPr>
          <w:trHeight w:val="300"/>
        </w:trPr>
        <w:tc>
          <w:tcPr>
            <w:tcW w:w="4700" w:type="dxa"/>
            <w:tcBorders>
              <w:top w:val="nil"/>
              <w:left w:val="nil"/>
              <w:bottom w:val="nil"/>
              <w:right w:val="nil"/>
            </w:tcBorders>
            <w:shd w:val="clear" w:color="auto" w:fill="auto"/>
            <w:vAlign w:val="bottom"/>
            <w:hideMark/>
          </w:tcPr>
          <w:p w14:paraId="2A5D56C4" w14:textId="69989A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 shalt prophesy</w:t>
            </w:r>
            <w:r w:rsidR="00FF4471">
              <w:rPr>
                <w:rFonts w:ascii="Calibri" w:eastAsia="Times New Roman" w:hAnsi="Calibri" w:cs="Calibri"/>
                <w:color w:val="000000"/>
              </w:rPr>
              <w:t>,</w:t>
            </w:r>
            <w:r w:rsidRPr="00BF0BBD">
              <w:rPr>
                <w:rFonts w:ascii="Calibri" w:eastAsia="Times New Roman" w:hAnsi="Calibri" w:cs="Calibri"/>
                <w:color w:val="000000"/>
              </w:rPr>
              <w:t xml:space="preserve"> 26_EZE_04_07 </w:t>
            </w:r>
          </w:p>
        </w:tc>
      </w:tr>
      <w:tr w:rsidR="00BF0BBD" w:rsidRPr="00BF0BBD" w14:paraId="3F370793" w14:textId="77777777" w:rsidTr="00BF0BBD">
        <w:trPr>
          <w:trHeight w:val="300"/>
        </w:trPr>
        <w:tc>
          <w:tcPr>
            <w:tcW w:w="4700" w:type="dxa"/>
            <w:tcBorders>
              <w:top w:val="nil"/>
              <w:left w:val="nil"/>
              <w:bottom w:val="nil"/>
              <w:right w:val="nil"/>
            </w:tcBorders>
            <w:shd w:val="clear" w:color="auto" w:fill="auto"/>
            <w:vAlign w:val="bottom"/>
            <w:hideMark/>
          </w:tcPr>
          <w:p w14:paraId="14092E04" w14:textId="14B57D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08_RUT_03_15</w:t>
            </w:r>
            <w:r w:rsidR="00FF4471">
              <w:rPr>
                <w:rFonts w:ascii="Calibri" w:eastAsia="Times New Roman" w:hAnsi="Calibri" w:cs="Calibri"/>
                <w:color w:val="000000"/>
              </w:rPr>
              <w:t>,</w:t>
            </w:r>
            <w:r w:rsidRPr="00BF0BBD">
              <w:rPr>
                <w:rFonts w:ascii="Calibri" w:eastAsia="Times New Roman" w:hAnsi="Calibri" w:cs="Calibri"/>
                <w:color w:val="000000"/>
              </w:rPr>
              <w:t xml:space="preserve"> upon thee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11_1KI_13_02 </w:t>
            </w:r>
          </w:p>
        </w:tc>
      </w:tr>
      <w:tr w:rsidR="00BF0BBD" w:rsidRPr="00BF0BBD" w14:paraId="1FCF34F7" w14:textId="77777777" w:rsidTr="00BF0BBD">
        <w:trPr>
          <w:trHeight w:val="600"/>
        </w:trPr>
        <w:tc>
          <w:tcPr>
            <w:tcW w:w="4700" w:type="dxa"/>
            <w:tcBorders>
              <w:top w:val="nil"/>
              <w:left w:val="nil"/>
              <w:bottom w:val="nil"/>
              <w:right w:val="nil"/>
            </w:tcBorders>
            <w:shd w:val="clear" w:color="auto" w:fill="auto"/>
            <w:vAlign w:val="bottom"/>
            <w:hideMark/>
          </w:tcPr>
          <w:p w14:paraId="3D2A6E1D" w14:textId="4B215A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07_JUD_18_25</w:t>
            </w:r>
            <w:r w:rsidR="00FF4471">
              <w:rPr>
                <w:rFonts w:ascii="Calibri" w:eastAsia="Times New Roman" w:hAnsi="Calibri" w:cs="Calibri"/>
                <w:color w:val="000000"/>
              </w:rPr>
              <w:t>,</w:t>
            </w:r>
            <w:r w:rsidRPr="00BF0BBD">
              <w:rPr>
                <w:rFonts w:ascii="Calibri" w:eastAsia="Times New Roman" w:hAnsi="Calibri" w:cs="Calibri"/>
                <w:color w:val="000000"/>
              </w:rPr>
              <w:t xml:space="preserve"> upon thee and thou</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19_PSA_145_015 </w:t>
            </w:r>
          </w:p>
        </w:tc>
      </w:tr>
      <w:tr w:rsidR="00BF0BBD" w:rsidRPr="00BF0BBD" w14:paraId="1E1F9DE2" w14:textId="77777777" w:rsidTr="00BF0BBD">
        <w:trPr>
          <w:trHeight w:val="300"/>
        </w:trPr>
        <w:tc>
          <w:tcPr>
            <w:tcW w:w="4700" w:type="dxa"/>
            <w:tcBorders>
              <w:top w:val="nil"/>
              <w:left w:val="nil"/>
              <w:bottom w:val="nil"/>
              <w:right w:val="nil"/>
            </w:tcBorders>
            <w:shd w:val="clear" w:color="auto" w:fill="auto"/>
            <w:vAlign w:val="bottom"/>
            <w:hideMark/>
          </w:tcPr>
          <w:p w14:paraId="6B2FA6D1" w14:textId="529F60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will come upon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10_2SA_17_02 </w:t>
            </w:r>
          </w:p>
        </w:tc>
      </w:tr>
      <w:tr w:rsidR="00BF0BBD" w:rsidRPr="00BF0BBD" w14:paraId="07431AF0" w14:textId="77777777" w:rsidTr="00BF0BBD">
        <w:trPr>
          <w:trHeight w:val="300"/>
        </w:trPr>
        <w:tc>
          <w:tcPr>
            <w:tcW w:w="4700" w:type="dxa"/>
            <w:tcBorders>
              <w:top w:val="nil"/>
              <w:left w:val="nil"/>
              <w:bottom w:val="nil"/>
              <w:right w:val="nil"/>
            </w:tcBorders>
            <w:shd w:val="clear" w:color="auto" w:fill="auto"/>
            <w:vAlign w:val="bottom"/>
            <w:hideMark/>
          </w:tcPr>
          <w:p w14:paraId="3DF8A79E" w14:textId="5B04E4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will come upon thee</w:t>
            </w:r>
            <w:r w:rsidR="00FF4471">
              <w:rPr>
                <w:rFonts w:ascii="Calibri" w:eastAsia="Times New Roman" w:hAnsi="Calibri" w:cs="Calibri"/>
                <w:color w:val="000000"/>
              </w:rPr>
              <w:t>,</w:t>
            </w:r>
            <w:r w:rsidRPr="00BF0BBD">
              <w:rPr>
                <w:rFonts w:ascii="Calibri" w:eastAsia="Times New Roman" w:hAnsi="Calibri" w:cs="Calibri"/>
                <w:color w:val="000000"/>
              </w:rPr>
              <w:t xml:space="preserve"> 66_REV_03_03 </w:t>
            </w:r>
          </w:p>
        </w:tc>
      </w:tr>
      <w:tr w:rsidR="00BF0BBD" w:rsidRPr="00BF0BBD" w14:paraId="5AA663C5" w14:textId="77777777" w:rsidTr="00BF0BBD">
        <w:trPr>
          <w:trHeight w:val="300"/>
        </w:trPr>
        <w:tc>
          <w:tcPr>
            <w:tcW w:w="4700" w:type="dxa"/>
            <w:tcBorders>
              <w:top w:val="nil"/>
              <w:left w:val="nil"/>
              <w:bottom w:val="nil"/>
              <w:right w:val="nil"/>
            </w:tcBorders>
            <w:shd w:val="clear" w:color="auto" w:fill="auto"/>
            <w:vAlign w:val="bottom"/>
            <w:hideMark/>
          </w:tcPr>
          <w:p w14:paraId="346D280E" w14:textId="3C5E48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07_JUD_09_01</w:t>
            </w:r>
            <w:r w:rsidR="00FF4471">
              <w:rPr>
                <w:rFonts w:ascii="Calibri" w:eastAsia="Times New Roman" w:hAnsi="Calibri" w:cs="Calibri"/>
                <w:color w:val="000000"/>
              </w:rPr>
              <w:t>,</w:t>
            </w:r>
            <w:r w:rsidRPr="00BF0BBD">
              <w:rPr>
                <w:rFonts w:ascii="Calibri" w:eastAsia="Times New Roman" w:hAnsi="Calibri" w:cs="Calibri"/>
                <w:color w:val="000000"/>
              </w:rPr>
              <w:t xml:space="preserve"> with them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11_1KI_08_46 </w:t>
            </w:r>
          </w:p>
        </w:tc>
      </w:tr>
      <w:tr w:rsidR="00BF0BBD" w:rsidRPr="00BF0BBD" w14:paraId="282139BE" w14:textId="77777777" w:rsidTr="00BF0BBD">
        <w:trPr>
          <w:trHeight w:val="900"/>
        </w:trPr>
        <w:tc>
          <w:tcPr>
            <w:tcW w:w="4700" w:type="dxa"/>
            <w:tcBorders>
              <w:top w:val="nil"/>
              <w:left w:val="nil"/>
              <w:bottom w:val="nil"/>
              <w:right w:val="nil"/>
            </w:tcBorders>
            <w:shd w:val="clear" w:color="auto" w:fill="auto"/>
            <w:vAlign w:val="bottom"/>
            <w:hideMark/>
          </w:tcPr>
          <w:p w14:paraId="3C4E6FB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09_1SA_10:07 And let it be, when these signs are come unto thee, [that] thou do as occasion serve thee; for God [is] with thee. #,</w:t>
            </w:r>
          </w:p>
        </w:tc>
      </w:tr>
      <w:tr w:rsidR="00BF0BBD" w:rsidRPr="00BF0BBD" w14:paraId="29B0102B" w14:textId="77777777" w:rsidTr="00BF0BBD">
        <w:trPr>
          <w:trHeight w:val="300"/>
        </w:trPr>
        <w:tc>
          <w:tcPr>
            <w:tcW w:w="4700" w:type="dxa"/>
            <w:tcBorders>
              <w:top w:val="nil"/>
              <w:left w:val="nil"/>
              <w:bottom w:val="nil"/>
              <w:right w:val="nil"/>
            </w:tcBorders>
            <w:shd w:val="clear" w:color="auto" w:fill="auto"/>
            <w:vAlign w:val="bottom"/>
            <w:hideMark/>
          </w:tcPr>
          <w:p w14:paraId="1DB0FB94" w14:textId="373301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09_1SA_05_11</w:t>
            </w:r>
            <w:r w:rsidR="00FF4471">
              <w:rPr>
                <w:rFonts w:ascii="Calibri" w:eastAsia="Times New Roman" w:hAnsi="Calibri" w:cs="Calibri"/>
                <w:color w:val="000000"/>
              </w:rPr>
              <w:t>,</w:t>
            </w:r>
            <w:r w:rsidRPr="00BF0BBD">
              <w:rPr>
                <w:rFonts w:ascii="Calibri" w:eastAsia="Times New Roman" w:hAnsi="Calibri" w:cs="Calibri"/>
                <w:color w:val="000000"/>
              </w:rPr>
              <w:t xml:space="preserve"> and let it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10_2SA_05_24 </w:t>
            </w:r>
          </w:p>
        </w:tc>
      </w:tr>
      <w:tr w:rsidR="00BF0BBD" w:rsidRPr="00BF0BBD" w14:paraId="730AA9A9" w14:textId="77777777" w:rsidTr="00BF0BBD">
        <w:trPr>
          <w:trHeight w:val="300"/>
        </w:trPr>
        <w:tc>
          <w:tcPr>
            <w:tcW w:w="4700" w:type="dxa"/>
            <w:tcBorders>
              <w:top w:val="nil"/>
              <w:left w:val="nil"/>
              <w:bottom w:val="nil"/>
              <w:right w:val="nil"/>
            </w:tcBorders>
            <w:shd w:val="clear" w:color="auto" w:fill="auto"/>
            <w:vAlign w:val="bottom"/>
            <w:hideMark/>
          </w:tcPr>
          <w:p w14:paraId="62690C53" w14:textId="5DBA49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01_GEN_31_44</w:t>
            </w:r>
            <w:r w:rsidR="00FF4471">
              <w:rPr>
                <w:rFonts w:ascii="Calibri" w:eastAsia="Times New Roman" w:hAnsi="Calibri" w:cs="Calibri"/>
                <w:color w:val="000000"/>
              </w:rPr>
              <w:t>,</w:t>
            </w:r>
            <w:r w:rsidRPr="00BF0BBD">
              <w:rPr>
                <w:rFonts w:ascii="Calibri" w:eastAsia="Times New Roman" w:hAnsi="Calibri" w:cs="Calibri"/>
                <w:color w:val="000000"/>
              </w:rPr>
              <w:t xml:space="preserve"> and let it be</w:t>
            </w:r>
            <w:r w:rsidR="00FF4471">
              <w:rPr>
                <w:rFonts w:ascii="Calibri" w:eastAsia="Times New Roman" w:hAnsi="Calibri" w:cs="Calibri"/>
                <w:color w:val="000000"/>
              </w:rPr>
              <w:t>,</w:t>
            </w:r>
            <w:r w:rsidRPr="00BF0BBD">
              <w:rPr>
                <w:rFonts w:ascii="Calibri" w:eastAsia="Times New Roman" w:hAnsi="Calibri" w:cs="Calibri"/>
                <w:color w:val="000000"/>
              </w:rPr>
              <w:t xml:space="preserve"> 15_EZR_10_03 </w:t>
            </w:r>
          </w:p>
        </w:tc>
      </w:tr>
      <w:tr w:rsidR="00BF0BBD" w:rsidRPr="00BF0BBD" w14:paraId="6FB9AC05" w14:textId="77777777" w:rsidTr="00BF0BBD">
        <w:trPr>
          <w:trHeight w:val="300"/>
        </w:trPr>
        <w:tc>
          <w:tcPr>
            <w:tcW w:w="4700" w:type="dxa"/>
            <w:tcBorders>
              <w:top w:val="nil"/>
              <w:left w:val="nil"/>
              <w:bottom w:val="nil"/>
              <w:right w:val="nil"/>
            </w:tcBorders>
            <w:shd w:val="clear" w:color="auto" w:fill="auto"/>
            <w:vAlign w:val="bottom"/>
            <w:hideMark/>
          </w:tcPr>
          <w:p w14:paraId="7B1BAC9B" w14:textId="0E4778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01_GEN_47_05</w:t>
            </w:r>
            <w:r w:rsidR="00FF4471">
              <w:rPr>
                <w:rFonts w:ascii="Calibri" w:eastAsia="Times New Roman" w:hAnsi="Calibri" w:cs="Calibri"/>
                <w:color w:val="000000"/>
              </w:rPr>
              <w:t>,</w:t>
            </w:r>
            <w:r w:rsidRPr="00BF0BBD">
              <w:rPr>
                <w:rFonts w:ascii="Calibri" w:eastAsia="Times New Roman" w:hAnsi="Calibri" w:cs="Calibri"/>
                <w:color w:val="000000"/>
              </w:rPr>
              <w:t xml:space="preserve"> are come unto</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15_EZR_04_12 </w:t>
            </w:r>
          </w:p>
        </w:tc>
      </w:tr>
      <w:tr w:rsidR="00BF0BBD" w:rsidRPr="00BF0BBD" w14:paraId="16A187FC" w14:textId="77777777" w:rsidTr="00BF0BBD">
        <w:trPr>
          <w:trHeight w:val="300"/>
        </w:trPr>
        <w:tc>
          <w:tcPr>
            <w:tcW w:w="4700" w:type="dxa"/>
            <w:tcBorders>
              <w:top w:val="nil"/>
              <w:left w:val="nil"/>
              <w:bottom w:val="nil"/>
              <w:right w:val="nil"/>
            </w:tcBorders>
            <w:shd w:val="clear" w:color="auto" w:fill="auto"/>
            <w:vAlign w:val="bottom"/>
            <w:hideMark/>
          </w:tcPr>
          <w:p w14:paraId="41092371" w14:textId="01896D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01_GEN_47_05</w:t>
            </w:r>
            <w:r w:rsidR="00FF4471">
              <w:rPr>
                <w:rFonts w:ascii="Calibri" w:eastAsia="Times New Roman" w:hAnsi="Calibri" w:cs="Calibri"/>
                <w:color w:val="000000"/>
              </w:rPr>
              <w:t>,</w:t>
            </w:r>
            <w:r w:rsidRPr="00BF0BBD">
              <w:rPr>
                <w:rFonts w:ascii="Calibri" w:eastAsia="Times New Roman" w:hAnsi="Calibri" w:cs="Calibri"/>
                <w:color w:val="000000"/>
              </w:rPr>
              <w:t xml:space="preserve"> are come unto thee</w:t>
            </w:r>
            <w:r w:rsidR="00644F35">
              <w:rPr>
                <w:rFonts w:ascii="Calibri" w:eastAsia="Times New Roman" w:hAnsi="Calibri" w:cs="Calibri"/>
                <w:color w:val="000000"/>
              </w:rPr>
              <w:t>, &lt;&lt;&lt;&lt;&lt;</w:t>
            </w:r>
          </w:p>
        </w:tc>
      </w:tr>
      <w:tr w:rsidR="00BF0BBD" w:rsidRPr="00BF0BBD" w14:paraId="3ADDF715" w14:textId="77777777" w:rsidTr="00BF0BBD">
        <w:trPr>
          <w:trHeight w:val="300"/>
        </w:trPr>
        <w:tc>
          <w:tcPr>
            <w:tcW w:w="4700" w:type="dxa"/>
            <w:tcBorders>
              <w:top w:val="nil"/>
              <w:left w:val="nil"/>
              <w:bottom w:val="nil"/>
              <w:right w:val="nil"/>
            </w:tcBorders>
            <w:shd w:val="clear" w:color="auto" w:fill="auto"/>
            <w:vAlign w:val="bottom"/>
            <w:hideMark/>
          </w:tcPr>
          <w:p w14:paraId="4DEA9188" w14:textId="0DFA65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 when these</w:t>
            </w:r>
            <w:r w:rsidR="00FF4471">
              <w:rPr>
                <w:rFonts w:ascii="Calibri" w:eastAsia="Times New Roman" w:hAnsi="Calibri" w:cs="Calibri"/>
                <w:color w:val="000000"/>
              </w:rPr>
              <w:t>,</w:t>
            </w:r>
            <w:r w:rsidRPr="00BF0BBD">
              <w:rPr>
                <w:rFonts w:ascii="Calibri" w:eastAsia="Times New Roman" w:hAnsi="Calibri" w:cs="Calibri"/>
                <w:color w:val="000000"/>
              </w:rPr>
              <w:t xml:space="preserve"> 42_LUK_21_07 </w:t>
            </w:r>
          </w:p>
        </w:tc>
      </w:tr>
      <w:tr w:rsidR="00BF0BBD" w:rsidRPr="00BF0BBD" w14:paraId="2EFD4FB1" w14:textId="77777777" w:rsidTr="00BF0BBD">
        <w:trPr>
          <w:trHeight w:val="300"/>
        </w:trPr>
        <w:tc>
          <w:tcPr>
            <w:tcW w:w="4700" w:type="dxa"/>
            <w:tcBorders>
              <w:top w:val="nil"/>
              <w:left w:val="nil"/>
              <w:bottom w:val="nil"/>
              <w:right w:val="nil"/>
            </w:tcBorders>
            <w:shd w:val="clear" w:color="auto" w:fill="auto"/>
            <w:vAlign w:val="bottom"/>
            <w:hideMark/>
          </w:tcPr>
          <w:p w14:paraId="705CB0F3" w14:textId="0D3C9D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07_JUD_06_18</w:t>
            </w:r>
            <w:r w:rsidR="00FF4471">
              <w:rPr>
                <w:rFonts w:ascii="Calibri" w:eastAsia="Times New Roman" w:hAnsi="Calibri" w:cs="Calibri"/>
                <w:color w:val="000000"/>
              </w:rPr>
              <w:t>,</w:t>
            </w:r>
            <w:r w:rsidRPr="00BF0BBD">
              <w:rPr>
                <w:rFonts w:ascii="Calibri" w:eastAsia="Times New Roman" w:hAnsi="Calibri" w:cs="Calibri"/>
                <w:color w:val="000000"/>
              </w:rPr>
              <w:t xml:space="preserve"> come unto thee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10_2SA_24_13 </w:t>
            </w:r>
          </w:p>
        </w:tc>
      </w:tr>
      <w:tr w:rsidR="00BF0BBD" w:rsidRPr="00BF0BBD" w14:paraId="27B9B611" w14:textId="77777777" w:rsidTr="00BF0BBD">
        <w:trPr>
          <w:trHeight w:val="300"/>
        </w:trPr>
        <w:tc>
          <w:tcPr>
            <w:tcW w:w="4700" w:type="dxa"/>
            <w:tcBorders>
              <w:top w:val="nil"/>
              <w:left w:val="nil"/>
              <w:bottom w:val="nil"/>
              <w:right w:val="nil"/>
            </w:tcBorders>
            <w:shd w:val="clear" w:color="auto" w:fill="auto"/>
            <w:vAlign w:val="bottom"/>
            <w:hideMark/>
          </w:tcPr>
          <w:p w14:paraId="46E7050E" w14:textId="27C85A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02_EXO_20_20</w:t>
            </w:r>
            <w:r w:rsidR="00FF4471">
              <w:rPr>
                <w:rFonts w:ascii="Calibri" w:eastAsia="Times New Roman" w:hAnsi="Calibri" w:cs="Calibri"/>
                <w:color w:val="000000"/>
              </w:rPr>
              <w:t>,</w:t>
            </w:r>
            <w:r w:rsidRPr="00BF0BBD">
              <w:rPr>
                <w:rFonts w:ascii="Calibri" w:eastAsia="Times New Roman" w:hAnsi="Calibri" w:cs="Calibri"/>
                <w:color w:val="000000"/>
              </w:rPr>
              <w:t xml:space="preserve"> for God is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13_1CH_17_02 </w:t>
            </w:r>
          </w:p>
        </w:tc>
      </w:tr>
      <w:tr w:rsidR="00BF0BBD" w:rsidRPr="00BF0BBD" w14:paraId="4A45D52F" w14:textId="77777777" w:rsidTr="00BF0BBD">
        <w:trPr>
          <w:trHeight w:val="300"/>
        </w:trPr>
        <w:tc>
          <w:tcPr>
            <w:tcW w:w="4700" w:type="dxa"/>
            <w:tcBorders>
              <w:top w:val="nil"/>
              <w:left w:val="nil"/>
              <w:bottom w:val="nil"/>
              <w:right w:val="nil"/>
            </w:tcBorders>
            <w:shd w:val="clear" w:color="auto" w:fill="auto"/>
            <w:vAlign w:val="bottom"/>
            <w:hideMark/>
          </w:tcPr>
          <w:p w14:paraId="1A8A64B3" w14:textId="71DF53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God is with</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13_1CH_17_02 </w:t>
            </w:r>
          </w:p>
        </w:tc>
      </w:tr>
      <w:tr w:rsidR="00BF0BBD" w:rsidRPr="00BF0BBD" w14:paraId="2EB5FAEC" w14:textId="77777777" w:rsidTr="00BF0BBD">
        <w:trPr>
          <w:trHeight w:val="300"/>
        </w:trPr>
        <w:tc>
          <w:tcPr>
            <w:tcW w:w="4700" w:type="dxa"/>
            <w:tcBorders>
              <w:top w:val="nil"/>
              <w:left w:val="nil"/>
              <w:bottom w:val="nil"/>
              <w:right w:val="nil"/>
            </w:tcBorders>
            <w:shd w:val="clear" w:color="auto" w:fill="auto"/>
            <w:vAlign w:val="bottom"/>
            <w:hideMark/>
          </w:tcPr>
          <w:p w14:paraId="741041B7" w14:textId="580CB3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06_JOS_01_09</w:t>
            </w:r>
            <w:r w:rsidR="00FF4471">
              <w:rPr>
                <w:rFonts w:ascii="Calibri" w:eastAsia="Times New Roman" w:hAnsi="Calibri" w:cs="Calibri"/>
                <w:color w:val="000000"/>
              </w:rPr>
              <w:t>,</w:t>
            </w:r>
            <w:r w:rsidRPr="00BF0BBD">
              <w:rPr>
                <w:rFonts w:ascii="Calibri" w:eastAsia="Times New Roman" w:hAnsi="Calibri" w:cs="Calibri"/>
                <w:color w:val="000000"/>
              </w:rPr>
              <w:t xml:space="preserve"> God is with</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13_1CH_17_02 </w:t>
            </w:r>
          </w:p>
        </w:tc>
      </w:tr>
      <w:tr w:rsidR="00BF0BBD" w:rsidRPr="00BF0BBD" w14:paraId="304F9D8F" w14:textId="77777777" w:rsidTr="00BF0BBD">
        <w:trPr>
          <w:trHeight w:val="600"/>
        </w:trPr>
        <w:tc>
          <w:tcPr>
            <w:tcW w:w="4700" w:type="dxa"/>
            <w:tcBorders>
              <w:top w:val="nil"/>
              <w:left w:val="nil"/>
              <w:bottom w:val="nil"/>
              <w:right w:val="nil"/>
            </w:tcBorders>
            <w:shd w:val="clear" w:color="auto" w:fill="auto"/>
            <w:vAlign w:val="bottom"/>
            <w:hideMark/>
          </w:tcPr>
          <w:p w14:paraId="166809E0" w14:textId="02A265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05_DEU_20_01</w:t>
            </w:r>
            <w:r w:rsidR="00FF4471">
              <w:rPr>
                <w:rFonts w:ascii="Calibri" w:eastAsia="Times New Roman" w:hAnsi="Calibri" w:cs="Calibri"/>
                <w:color w:val="000000"/>
              </w:rPr>
              <w:t>,</w:t>
            </w:r>
            <w:r w:rsidRPr="00BF0BBD">
              <w:rPr>
                <w:rFonts w:ascii="Calibri" w:eastAsia="Times New Roman" w:hAnsi="Calibri" w:cs="Calibri"/>
                <w:color w:val="000000"/>
              </w:rPr>
              <w:t xml:space="preserve"> God is with thee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13_1CH_17_02 </w:t>
            </w:r>
          </w:p>
        </w:tc>
      </w:tr>
      <w:tr w:rsidR="00BF0BBD" w:rsidRPr="00BF0BBD" w14:paraId="630A8448" w14:textId="77777777" w:rsidTr="00BF0BBD">
        <w:trPr>
          <w:trHeight w:val="300"/>
        </w:trPr>
        <w:tc>
          <w:tcPr>
            <w:tcW w:w="4700" w:type="dxa"/>
            <w:tcBorders>
              <w:top w:val="nil"/>
              <w:left w:val="nil"/>
              <w:bottom w:val="nil"/>
              <w:right w:val="nil"/>
            </w:tcBorders>
            <w:shd w:val="clear" w:color="auto" w:fill="auto"/>
            <w:vAlign w:val="bottom"/>
            <w:hideMark/>
          </w:tcPr>
          <w:p w14:paraId="795C3FDA" w14:textId="4618C8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07_JUD_09_32</w:t>
            </w:r>
            <w:r w:rsidR="00FF4471">
              <w:rPr>
                <w:rFonts w:ascii="Calibri" w:eastAsia="Times New Roman" w:hAnsi="Calibri" w:cs="Calibri"/>
                <w:color w:val="000000"/>
              </w:rPr>
              <w:t>,</w:t>
            </w:r>
            <w:r w:rsidRPr="00BF0BBD">
              <w:rPr>
                <w:rFonts w:ascii="Calibri" w:eastAsia="Times New Roman" w:hAnsi="Calibri" w:cs="Calibri"/>
                <w:color w:val="000000"/>
              </w:rPr>
              <w:t xml:space="preserve"> is with thee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10_2SA_07_03 </w:t>
            </w:r>
          </w:p>
        </w:tc>
      </w:tr>
      <w:tr w:rsidR="00BF0BBD" w:rsidRPr="00BF0BBD" w14:paraId="7937D1B8" w14:textId="77777777" w:rsidTr="00BF0BBD">
        <w:trPr>
          <w:trHeight w:val="300"/>
        </w:trPr>
        <w:tc>
          <w:tcPr>
            <w:tcW w:w="4700" w:type="dxa"/>
            <w:tcBorders>
              <w:top w:val="nil"/>
              <w:left w:val="nil"/>
              <w:bottom w:val="nil"/>
              <w:right w:val="nil"/>
            </w:tcBorders>
            <w:shd w:val="clear" w:color="auto" w:fill="auto"/>
            <w:vAlign w:val="bottom"/>
            <w:hideMark/>
          </w:tcPr>
          <w:p w14:paraId="2581A230" w14:textId="42B5C1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it be when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10_2SA_05_24 </w:t>
            </w:r>
          </w:p>
        </w:tc>
      </w:tr>
      <w:tr w:rsidR="00BF0BBD" w:rsidRPr="00BF0BBD" w14:paraId="4C2C073B" w14:textId="77777777" w:rsidTr="00BF0BBD">
        <w:trPr>
          <w:trHeight w:val="300"/>
        </w:trPr>
        <w:tc>
          <w:tcPr>
            <w:tcW w:w="4700" w:type="dxa"/>
            <w:tcBorders>
              <w:top w:val="nil"/>
              <w:left w:val="nil"/>
              <w:bottom w:val="nil"/>
              <w:right w:val="nil"/>
            </w:tcBorders>
            <w:shd w:val="clear" w:color="auto" w:fill="auto"/>
            <w:vAlign w:val="bottom"/>
            <w:hideMark/>
          </w:tcPr>
          <w:p w14:paraId="6D756837" w14:textId="70FA3D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01_GEN_44_10</w:t>
            </w:r>
            <w:r w:rsidR="00FF4471">
              <w:rPr>
                <w:rFonts w:ascii="Calibri" w:eastAsia="Times New Roman" w:hAnsi="Calibri" w:cs="Calibri"/>
                <w:color w:val="000000"/>
              </w:rPr>
              <w:t>,</w:t>
            </w:r>
            <w:r w:rsidRPr="00BF0BBD">
              <w:rPr>
                <w:rFonts w:ascii="Calibri" w:eastAsia="Times New Roman" w:hAnsi="Calibri" w:cs="Calibri"/>
                <w:color w:val="000000"/>
              </w:rPr>
              <w:t xml:space="preserve"> let it be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10_2SA_05_24 </w:t>
            </w:r>
          </w:p>
        </w:tc>
      </w:tr>
      <w:tr w:rsidR="00BF0BBD" w:rsidRPr="00BF0BBD" w14:paraId="34E3C51E" w14:textId="77777777" w:rsidTr="00BF0BBD">
        <w:trPr>
          <w:trHeight w:val="300"/>
        </w:trPr>
        <w:tc>
          <w:tcPr>
            <w:tcW w:w="4700" w:type="dxa"/>
            <w:tcBorders>
              <w:top w:val="nil"/>
              <w:left w:val="nil"/>
              <w:bottom w:val="nil"/>
              <w:right w:val="nil"/>
            </w:tcBorders>
            <w:shd w:val="clear" w:color="auto" w:fill="auto"/>
            <w:vAlign w:val="bottom"/>
            <w:hideMark/>
          </w:tcPr>
          <w:p w14:paraId="501E4903" w14:textId="6F36D7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let it be when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10_2SA_05_24 </w:t>
            </w:r>
          </w:p>
        </w:tc>
      </w:tr>
      <w:tr w:rsidR="00BF0BBD" w:rsidRPr="00BF0BBD" w14:paraId="2C3A5B70" w14:textId="77777777" w:rsidTr="00BF0BBD">
        <w:trPr>
          <w:trHeight w:val="300"/>
        </w:trPr>
        <w:tc>
          <w:tcPr>
            <w:tcW w:w="4700" w:type="dxa"/>
            <w:tcBorders>
              <w:top w:val="nil"/>
              <w:left w:val="nil"/>
              <w:bottom w:val="nil"/>
              <w:right w:val="nil"/>
            </w:tcBorders>
            <w:shd w:val="clear" w:color="auto" w:fill="auto"/>
            <w:vAlign w:val="bottom"/>
            <w:hideMark/>
          </w:tcPr>
          <w:p w14:paraId="210DDF40" w14:textId="57EBE0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02_EXO_04_21</w:t>
            </w:r>
            <w:r w:rsidR="00FF4471">
              <w:rPr>
                <w:rFonts w:ascii="Calibri" w:eastAsia="Times New Roman" w:hAnsi="Calibri" w:cs="Calibri"/>
                <w:color w:val="000000"/>
              </w:rPr>
              <w:t>,</w:t>
            </w:r>
            <w:r w:rsidRPr="00BF0BBD">
              <w:rPr>
                <w:rFonts w:ascii="Calibri" w:eastAsia="Times New Roman" w:hAnsi="Calibri" w:cs="Calibri"/>
                <w:color w:val="000000"/>
              </w:rPr>
              <w:t xml:space="preserve"> that thou do</w:t>
            </w:r>
            <w:r w:rsidR="00644F35">
              <w:rPr>
                <w:rFonts w:ascii="Calibri" w:eastAsia="Times New Roman" w:hAnsi="Calibri" w:cs="Calibri"/>
                <w:color w:val="000000"/>
              </w:rPr>
              <w:t>, &lt;&lt;&lt;&lt;&lt;</w:t>
            </w:r>
          </w:p>
        </w:tc>
      </w:tr>
      <w:tr w:rsidR="00BF0BBD" w:rsidRPr="00BF0BBD" w14:paraId="0F1997E8" w14:textId="77777777" w:rsidTr="00BF0BBD">
        <w:trPr>
          <w:trHeight w:val="300"/>
        </w:trPr>
        <w:tc>
          <w:tcPr>
            <w:tcW w:w="4700" w:type="dxa"/>
            <w:tcBorders>
              <w:top w:val="nil"/>
              <w:left w:val="nil"/>
              <w:bottom w:val="nil"/>
              <w:right w:val="nil"/>
            </w:tcBorders>
            <w:shd w:val="clear" w:color="auto" w:fill="auto"/>
            <w:vAlign w:val="bottom"/>
            <w:hideMark/>
          </w:tcPr>
          <w:p w14:paraId="55D2B293" w14:textId="1A1DC3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thee for God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19_PSA_059_009 </w:t>
            </w:r>
          </w:p>
        </w:tc>
      </w:tr>
      <w:tr w:rsidR="00BF0BBD" w:rsidRPr="00BF0BBD" w14:paraId="726D8E13" w14:textId="77777777" w:rsidTr="00BF0BBD">
        <w:trPr>
          <w:trHeight w:val="300"/>
        </w:trPr>
        <w:tc>
          <w:tcPr>
            <w:tcW w:w="4700" w:type="dxa"/>
            <w:tcBorders>
              <w:top w:val="nil"/>
              <w:left w:val="nil"/>
              <w:bottom w:val="nil"/>
              <w:right w:val="nil"/>
            </w:tcBorders>
            <w:shd w:val="clear" w:color="auto" w:fill="auto"/>
            <w:vAlign w:val="bottom"/>
            <w:hideMark/>
          </w:tcPr>
          <w:p w14:paraId="63E56556" w14:textId="4007BC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thee for God is</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19_PSA_059_009 </w:t>
            </w:r>
          </w:p>
        </w:tc>
      </w:tr>
      <w:tr w:rsidR="00BF0BBD" w:rsidRPr="00BF0BBD" w14:paraId="72231BBF" w14:textId="77777777" w:rsidTr="00BF0BBD">
        <w:trPr>
          <w:trHeight w:val="300"/>
        </w:trPr>
        <w:tc>
          <w:tcPr>
            <w:tcW w:w="4700" w:type="dxa"/>
            <w:tcBorders>
              <w:top w:val="nil"/>
              <w:left w:val="nil"/>
              <w:bottom w:val="nil"/>
              <w:right w:val="nil"/>
            </w:tcBorders>
            <w:shd w:val="clear" w:color="auto" w:fill="auto"/>
            <w:vAlign w:val="bottom"/>
            <w:hideMark/>
          </w:tcPr>
          <w:p w14:paraId="6FF05613" w14:textId="1B11B4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09_1SA_03_09</w:t>
            </w:r>
            <w:r w:rsidR="00FF4471">
              <w:rPr>
                <w:rFonts w:ascii="Calibri" w:eastAsia="Times New Roman" w:hAnsi="Calibri" w:cs="Calibri"/>
                <w:color w:val="000000"/>
              </w:rPr>
              <w:t>,</w:t>
            </w:r>
            <w:r w:rsidRPr="00BF0BBD">
              <w:rPr>
                <w:rFonts w:ascii="Calibri" w:eastAsia="Times New Roman" w:hAnsi="Calibri" w:cs="Calibri"/>
                <w:color w:val="000000"/>
              </w:rPr>
              <w:t xml:space="preserve"> thee that thou</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09_1SA_28_15 </w:t>
            </w:r>
          </w:p>
        </w:tc>
      </w:tr>
      <w:tr w:rsidR="00BF0BBD" w:rsidRPr="00BF0BBD" w14:paraId="54A6253D" w14:textId="77777777" w:rsidTr="00BF0BBD">
        <w:trPr>
          <w:trHeight w:val="300"/>
        </w:trPr>
        <w:tc>
          <w:tcPr>
            <w:tcW w:w="4700" w:type="dxa"/>
            <w:tcBorders>
              <w:top w:val="nil"/>
              <w:left w:val="nil"/>
              <w:bottom w:val="nil"/>
              <w:right w:val="nil"/>
            </w:tcBorders>
            <w:shd w:val="clear" w:color="auto" w:fill="auto"/>
            <w:vAlign w:val="bottom"/>
            <w:hideMark/>
          </w:tcPr>
          <w:p w14:paraId="47EC7089" w14:textId="2630BC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09_1SA_02_34</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thee that</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18_JOB_10_03 </w:t>
            </w:r>
          </w:p>
        </w:tc>
      </w:tr>
      <w:tr w:rsidR="00BF0BBD" w:rsidRPr="00BF0BBD" w14:paraId="72ACEBB6" w14:textId="77777777" w:rsidTr="00BF0BBD">
        <w:trPr>
          <w:trHeight w:val="600"/>
        </w:trPr>
        <w:tc>
          <w:tcPr>
            <w:tcW w:w="4700" w:type="dxa"/>
            <w:tcBorders>
              <w:top w:val="nil"/>
              <w:left w:val="nil"/>
              <w:bottom w:val="nil"/>
              <w:right w:val="nil"/>
            </w:tcBorders>
            <w:shd w:val="clear" w:color="auto" w:fill="auto"/>
            <w:vAlign w:val="bottom"/>
            <w:hideMark/>
          </w:tcPr>
          <w:p w14:paraId="04EF7D77" w14:textId="653FA3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04_NUM_22_28</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thee that thou</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18_JOB_10_03 </w:t>
            </w:r>
          </w:p>
        </w:tc>
      </w:tr>
      <w:tr w:rsidR="00BF0BBD" w:rsidRPr="00BF0BBD" w14:paraId="771ADDE2" w14:textId="77777777" w:rsidTr="00BF0BBD">
        <w:trPr>
          <w:trHeight w:val="1800"/>
        </w:trPr>
        <w:tc>
          <w:tcPr>
            <w:tcW w:w="4700" w:type="dxa"/>
            <w:tcBorders>
              <w:top w:val="nil"/>
              <w:left w:val="nil"/>
              <w:bottom w:val="nil"/>
              <w:right w:val="nil"/>
            </w:tcBorders>
            <w:shd w:val="clear" w:color="auto" w:fill="auto"/>
            <w:vAlign w:val="bottom"/>
            <w:hideMark/>
          </w:tcPr>
          <w:p w14:paraId="6EDB88C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09_1SA_10:08 And thou shalt go down before me to Gilgal; and, behold, I will come down unto thee, to offer burnt offerings, [and] to sacrifice sacrifices of peace offerings: seven days shalt thou tarry, till I come to thee, and show thee what thou shalt do. #,</w:t>
            </w:r>
          </w:p>
        </w:tc>
      </w:tr>
      <w:tr w:rsidR="00BF0BBD" w:rsidRPr="00BF0BBD" w14:paraId="2831DCAD" w14:textId="77777777" w:rsidTr="00BF0BBD">
        <w:trPr>
          <w:trHeight w:val="300"/>
        </w:trPr>
        <w:tc>
          <w:tcPr>
            <w:tcW w:w="4700" w:type="dxa"/>
            <w:tcBorders>
              <w:top w:val="nil"/>
              <w:left w:val="nil"/>
              <w:bottom w:val="nil"/>
              <w:right w:val="nil"/>
            </w:tcBorders>
            <w:shd w:val="clear" w:color="auto" w:fill="auto"/>
            <w:vAlign w:val="bottom"/>
            <w:hideMark/>
          </w:tcPr>
          <w:p w14:paraId="5CBF0BBB" w14:textId="2A2A24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04_NUM_18_21</w:t>
            </w:r>
            <w:r w:rsidR="00FF4471">
              <w:rPr>
                <w:rFonts w:ascii="Calibri" w:eastAsia="Times New Roman" w:hAnsi="Calibri" w:cs="Calibri"/>
                <w:color w:val="000000"/>
              </w:rPr>
              <w:t>,</w:t>
            </w:r>
            <w:r w:rsidRPr="00BF0BBD">
              <w:rPr>
                <w:rFonts w:ascii="Calibri" w:eastAsia="Times New Roman" w:hAnsi="Calibri" w:cs="Calibri"/>
                <w:color w:val="000000"/>
              </w:rPr>
              <w:t xml:space="preserve"> and behold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09_1SA_20_21 </w:t>
            </w:r>
          </w:p>
        </w:tc>
      </w:tr>
      <w:tr w:rsidR="00BF0BBD" w:rsidRPr="00BF0BBD" w14:paraId="3A7B0F66" w14:textId="77777777" w:rsidTr="00BF0BBD">
        <w:trPr>
          <w:trHeight w:val="600"/>
        </w:trPr>
        <w:tc>
          <w:tcPr>
            <w:tcW w:w="4700" w:type="dxa"/>
            <w:tcBorders>
              <w:top w:val="nil"/>
              <w:left w:val="nil"/>
              <w:bottom w:val="nil"/>
              <w:right w:val="nil"/>
            </w:tcBorders>
            <w:shd w:val="clear" w:color="auto" w:fill="auto"/>
            <w:vAlign w:val="bottom"/>
            <w:hideMark/>
          </w:tcPr>
          <w:p w14:paraId="1BEBA73A" w14:textId="7C08A9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01_GEN_06_13</w:t>
            </w:r>
            <w:r w:rsidR="00FF4471">
              <w:rPr>
                <w:rFonts w:ascii="Calibri" w:eastAsia="Times New Roman" w:hAnsi="Calibri" w:cs="Calibri"/>
                <w:color w:val="000000"/>
              </w:rPr>
              <w:t>,</w:t>
            </w:r>
            <w:r w:rsidRPr="00BF0BBD">
              <w:rPr>
                <w:rFonts w:ascii="Calibri" w:eastAsia="Times New Roman" w:hAnsi="Calibri" w:cs="Calibri"/>
                <w:color w:val="000000"/>
              </w:rPr>
              <w:t xml:space="preserve"> and behold I will</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14_2CH_02_10 </w:t>
            </w:r>
          </w:p>
        </w:tc>
      </w:tr>
      <w:tr w:rsidR="00BF0BBD" w:rsidRPr="00BF0BBD" w14:paraId="13D54A04" w14:textId="77777777" w:rsidTr="00BF0BBD">
        <w:trPr>
          <w:trHeight w:val="300"/>
        </w:trPr>
        <w:tc>
          <w:tcPr>
            <w:tcW w:w="4700" w:type="dxa"/>
            <w:tcBorders>
              <w:top w:val="nil"/>
              <w:left w:val="nil"/>
              <w:bottom w:val="nil"/>
              <w:right w:val="nil"/>
            </w:tcBorders>
            <w:shd w:val="clear" w:color="auto" w:fill="auto"/>
            <w:vAlign w:val="bottom"/>
            <w:hideMark/>
          </w:tcPr>
          <w:p w14:paraId="1E0A7FCB" w14:textId="085722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05_DEU_13_17</w:t>
            </w:r>
            <w:r w:rsidR="00FF4471">
              <w:rPr>
                <w:rFonts w:ascii="Calibri" w:eastAsia="Times New Roman" w:hAnsi="Calibri" w:cs="Calibri"/>
                <w:color w:val="000000"/>
              </w:rPr>
              <w:t>,</w:t>
            </w:r>
            <w:r w:rsidRPr="00BF0BBD">
              <w:rPr>
                <w:rFonts w:ascii="Calibri" w:eastAsia="Times New Roman" w:hAnsi="Calibri" w:cs="Calibri"/>
                <w:color w:val="000000"/>
              </w:rPr>
              <w:t xml:space="preserve"> and show thee</w:t>
            </w:r>
            <w:r w:rsidR="00644F35">
              <w:rPr>
                <w:rFonts w:ascii="Calibri" w:eastAsia="Times New Roman" w:hAnsi="Calibri" w:cs="Calibri"/>
                <w:color w:val="000000"/>
              </w:rPr>
              <w:t>, &lt;&lt;&lt;&lt;&lt;</w:t>
            </w:r>
          </w:p>
        </w:tc>
      </w:tr>
      <w:tr w:rsidR="00BF0BBD" w:rsidRPr="00BF0BBD" w14:paraId="2C4BA542" w14:textId="77777777" w:rsidTr="00BF0BBD">
        <w:trPr>
          <w:trHeight w:val="300"/>
        </w:trPr>
        <w:tc>
          <w:tcPr>
            <w:tcW w:w="4700" w:type="dxa"/>
            <w:tcBorders>
              <w:top w:val="nil"/>
              <w:left w:val="nil"/>
              <w:bottom w:val="nil"/>
              <w:right w:val="nil"/>
            </w:tcBorders>
            <w:shd w:val="clear" w:color="auto" w:fill="auto"/>
            <w:vAlign w:val="bottom"/>
            <w:hideMark/>
          </w:tcPr>
          <w:p w14:paraId="788548ED" w14:textId="3E1D8F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09_1SA_10_06</w:t>
            </w:r>
            <w:r w:rsidR="00FF4471">
              <w:rPr>
                <w:rFonts w:ascii="Calibri" w:eastAsia="Times New Roman" w:hAnsi="Calibri" w:cs="Calibri"/>
                <w:color w:val="000000"/>
              </w:rPr>
              <w:t>,</w:t>
            </w:r>
            <w:r w:rsidRPr="00BF0BBD">
              <w:rPr>
                <w:rFonts w:ascii="Calibri" w:eastAsia="Times New Roman" w:hAnsi="Calibri" w:cs="Calibri"/>
                <w:color w:val="000000"/>
              </w:rPr>
              <w:t xml:space="preserve"> and thou shalt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09_1SA_16_03 </w:t>
            </w:r>
          </w:p>
        </w:tc>
      </w:tr>
      <w:tr w:rsidR="00BF0BBD" w:rsidRPr="00BF0BBD" w14:paraId="0C0EAC7C" w14:textId="77777777" w:rsidTr="00BF0BBD">
        <w:trPr>
          <w:trHeight w:val="600"/>
        </w:trPr>
        <w:tc>
          <w:tcPr>
            <w:tcW w:w="4700" w:type="dxa"/>
            <w:tcBorders>
              <w:top w:val="nil"/>
              <w:left w:val="nil"/>
              <w:bottom w:val="nil"/>
              <w:right w:val="nil"/>
            </w:tcBorders>
            <w:shd w:val="clear" w:color="auto" w:fill="auto"/>
            <w:vAlign w:val="bottom"/>
            <w:hideMark/>
          </w:tcPr>
          <w:p w14:paraId="6D0FA3E0" w14:textId="690B86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05_DEU_26_03</w:t>
            </w:r>
            <w:r w:rsidR="00FF4471">
              <w:rPr>
                <w:rFonts w:ascii="Calibri" w:eastAsia="Times New Roman" w:hAnsi="Calibri" w:cs="Calibri"/>
                <w:color w:val="000000"/>
              </w:rPr>
              <w:t>,</w:t>
            </w:r>
            <w:r w:rsidRPr="00BF0BBD">
              <w:rPr>
                <w:rFonts w:ascii="Calibri" w:eastAsia="Times New Roman" w:hAnsi="Calibri" w:cs="Calibri"/>
                <w:color w:val="000000"/>
              </w:rPr>
              <w:t xml:space="preserve"> And thou shalt go</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24_JER_34_03 </w:t>
            </w:r>
          </w:p>
        </w:tc>
      </w:tr>
      <w:tr w:rsidR="00BF0BBD" w:rsidRPr="00BF0BBD" w14:paraId="38CC3014" w14:textId="77777777" w:rsidTr="00BF0BBD">
        <w:trPr>
          <w:trHeight w:val="300"/>
        </w:trPr>
        <w:tc>
          <w:tcPr>
            <w:tcW w:w="4700" w:type="dxa"/>
            <w:tcBorders>
              <w:top w:val="nil"/>
              <w:left w:val="nil"/>
              <w:bottom w:val="nil"/>
              <w:right w:val="nil"/>
            </w:tcBorders>
            <w:shd w:val="clear" w:color="auto" w:fill="auto"/>
            <w:vAlign w:val="bottom"/>
            <w:hideMark/>
          </w:tcPr>
          <w:p w14:paraId="29FBB7F0" w14:textId="0707F1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09_1SA_01_03</w:t>
            </w:r>
            <w:r w:rsidR="00FF4471">
              <w:rPr>
                <w:rFonts w:ascii="Calibri" w:eastAsia="Times New Roman" w:hAnsi="Calibri" w:cs="Calibri"/>
                <w:color w:val="000000"/>
              </w:rPr>
              <w:t>,</w:t>
            </w:r>
            <w:r w:rsidRPr="00BF0BBD">
              <w:rPr>
                <w:rFonts w:ascii="Calibri" w:eastAsia="Times New Roman" w:hAnsi="Calibri" w:cs="Calibri"/>
                <w:color w:val="000000"/>
              </w:rPr>
              <w:t xml:space="preserve"> and to sacrifice</w:t>
            </w:r>
            <w:r w:rsidR="00644F35">
              <w:rPr>
                <w:rFonts w:ascii="Calibri" w:eastAsia="Times New Roman" w:hAnsi="Calibri" w:cs="Calibri"/>
                <w:color w:val="000000"/>
              </w:rPr>
              <w:t>, &lt;&lt;&lt;&lt;&lt;</w:t>
            </w:r>
          </w:p>
        </w:tc>
      </w:tr>
      <w:tr w:rsidR="00BF0BBD" w:rsidRPr="00BF0BBD" w14:paraId="71FE2026" w14:textId="77777777" w:rsidTr="00BF0BBD">
        <w:trPr>
          <w:trHeight w:val="300"/>
        </w:trPr>
        <w:tc>
          <w:tcPr>
            <w:tcW w:w="4700" w:type="dxa"/>
            <w:tcBorders>
              <w:top w:val="nil"/>
              <w:left w:val="nil"/>
              <w:bottom w:val="nil"/>
              <w:right w:val="nil"/>
            </w:tcBorders>
            <w:shd w:val="clear" w:color="auto" w:fill="auto"/>
            <w:vAlign w:val="bottom"/>
            <w:hideMark/>
          </w:tcPr>
          <w:p w14:paraId="0C5D4A75" w14:textId="7C0041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before me to</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24_JER_33_18 </w:t>
            </w:r>
          </w:p>
        </w:tc>
      </w:tr>
      <w:tr w:rsidR="00BF0BBD" w:rsidRPr="00BF0BBD" w14:paraId="35BB64DA" w14:textId="77777777" w:rsidTr="00BF0BBD">
        <w:trPr>
          <w:trHeight w:val="300"/>
        </w:trPr>
        <w:tc>
          <w:tcPr>
            <w:tcW w:w="4700" w:type="dxa"/>
            <w:tcBorders>
              <w:top w:val="nil"/>
              <w:left w:val="nil"/>
              <w:bottom w:val="nil"/>
              <w:right w:val="nil"/>
            </w:tcBorders>
            <w:shd w:val="clear" w:color="auto" w:fill="auto"/>
            <w:vAlign w:val="bottom"/>
            <w:hideMark/>
          </w:tcPr>
          <w:p w14:paraId="3D24541B" w14:textId="1A86AF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09_1SA_03_11</w:t>
            </w:r>
            <w:r w:rsidR="00FF4471">
              <w:rPr>
                <w:rFonts w:ascii="Calibri" w:eastAsia="Times New Roman" w:hAnsi="Calibri" w:cs="Calibri"/>
                <w:color w:val="000000"/>
              </w:rPr>
              <w:t>,</w:t>
            </w:r>
            <w:r w:rsidRPr="00BF0BBD">
              <w:rPr>
                <w:rFonts w:ascii="Calibri" w:eastAsia="Times New Roman" w:hAnsi="Calibri" w:cs="Calibri"/>
                <w:color w:val="000000"/>
              </w:rPr>
              <w:t xml:space="preserve"> behold I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09_1SA_20_21 </w:t>
            </w:r>
          </w:p>
        </w:tc>
      </w:tr>
      <w:tr w:rsidR="00BF0BBD" w:rsidRPr="00BF0BBD" w14:paraId="62399535" w14:textId="77777777" w:rsidTr="00BF0BBD">
        <w:trPr>
          <w:trHeight w:val="600"/>
        </w:trPr>
        <w:tc>
          <w:tcPr>
            <w:tcW w:w="4700" w:type="dxa"/>
            <w:tcBorders>
              <w:top w:val="nil"/>
              <w:left w:val="nil"/>
              <w:bottom w:val="nil"/>
              <w:right w:val="nil"/>
            </w:tcBorders>
            <w:shd w:val="clear" w:color="auto" w:fill="auto"/>
            <w:vAlign w:val="bottom"/>
            <w:hideMark/>
          </w:tcPr>
          <w:p w14:paraId="7118DF40" w14:textId="0D091B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09_1SA_06_15</w:t>
            </w:r>
            <w:r w:rsidR="00FF4471">
              <w:rPr>
                <w:rFonts w:ascii="Calibri" w:eastAsia="Times New Roman" w:hAnsi="Calibri" w:cs="Calibri"/>
                <w:color w:val="000000"/>
              </w:rPr>
              <w:t>,</w:t>
            </w:r>
            <w:r w:rsidRPr="00BF0BBD">
              <w:rPr>
                <w:rFonts w:ascii="Calibri" w:eastAsia="Times New Roman" w:hAnsi="Calibri" w:cs="Calibri"/>
                <w:color w:val="000000"/>
              </w:rPr>
              <w:t xml:space="preserve"> burnt offerings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09_1SA_15_22 </w:t>
            </w:r>
          </w:p>
        </w:tc>
      </w:tr>
      <w:tr w:rsidR="00BF0BBD" w:rsidRPr="00BF0BBD" w14:paraId="5564617A" w14:textId="77777777" w:rsidTr="00BF0BBD">
        <w:trPr>
          <w:trHeight w:val="300"/>
        </w:trPr>
        <w:tc>
          <w:tcPr>
            <w:tcW w:w="4700" w:type="dxa"/>
            <w:tcBorders>
              <w:top w:val="nil"/>
              <w:left w:val="nil"/>
              <w:bottom w:val="nil"/>
              <w:right w:val="nil"/>
            </w:tcBorders>
            <w:shd w:val="clear" w:color="auto" w:fill="auto"/>
            <w:vAlign w:val="bottom"/>
            <w:hideMark/>
          </w:tcPr>
          <w:p w14:paraId="561DEEF0" w14:textId="58AD3D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burnt offerings and to</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24_JER_33_18 </w:t>
            </w:r>
          </w:p>
        </w:tc>
      </w:tr>
      <w:tr w:rsidR="00BF0BBD" w:rsidRPr="00BF0BBD" w14:paraId="1A517FC7" w14:textId="77777777" w:rsidTr="00BF0BBD">
        <w:trPr>
          <w:trHeight w:val="300"/>
        </w:trPr>
        <w:tc>
          <w:tcPr>
            <w:tcW w:w="4700" w:type="dxa"/>
            <w:tcBorders>
              <w:top w:val="nil"/>
              <w:left w:val="nil"/>
              <w:bottom w:val="nil"/>
              <w:right w:val="nil"/>
            </w:tcBorders>
            <w:shd w:val="clear" w:color="auto" w:fill="auto"/>
            <w:vAlign w:val="bottom"/>
            <w:hideMark/>
          </w:tcPr>
          <w:p w14:paraId="06FC5B91" w14:textId="1DEDB5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06_JOS_02_03</w:t>
            </w:r>
            <w:r w:rsidR="00FF4471">
              <w:rPr>
                <w:rFonts w:ascii="Calibri" w:eastAsia="Times New Roman" w:hAnsi="Calibri" w:cs="Calibri"/>
                <w:color w:val="000000"/>
              </w:rPr>
              <w:t>,</w:t>
            </w:r>
            <w:r w:rsidRPr="00BF0BBD">
              <w:rPr>
                <w:rFonts w:ascii="Calibri" w:eastAsia="Times New Roman" w:hAnsi="Calibri" w:cs="Calibri"/>
                <w:color w:val="000000"/>
              </w:rPr>
              <w:t xml:space="preserve"> come to thee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23_ISA_47_09 </w:t>
            </w:r>
          </w:p>
        </w:tc>
      </w:tr>
      <w:tr w:rsidR="00BF0BBD" w:rsidRPr="00BF0BBD" w14:paraId="5FEF15AB" w14:textId="77777777" w:rsidTr="00BF0BBD">
        <w:trPr>
          <w:trHeight w:val="300"/>
        </w:trPr>
        <w:tc>
          <w:tcPr>
            <w:tcW w:w="4700" w:type="dxa"/>
            <w:tcBorders>
              <w:top w:val="nil"/>
              <w:left w:val="nil"/>
              <w:bottom w:val="nil"/>
              <w:right w:val="nil"/>
            </w:tcBorders>
            <w:shd w:val="clear" w:color="auto" w:fill="auto"/>
            <w:vAlign w:val="bottom"/>
            <w:hideMark/>
          </w:tcPr>
          <w:p w14:paraId="439FAE50" w14:textId="1E7AAA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05_DEU_16_15</w:t>
            </w:r>
            <w:r w:rsidR="00FF4471">
              <w:rPr>
                <w:rFonts w:ascii="Calibri" w:eastAsia="Times New Roman" w:hAnsi="Calibri" w:cs="Calibri"/>
                <w:color w:val="000000"/>
              </w:rPr>
              <w:t>,</w:t>
            </w:r>
            <w:r w:rsidRPr="00BF0BBD">
              <w:rPr>
                <w:rFonts w:ascii="Calibri" w:eastAsia="Times New Roman" w:hAnsi="Calibri" w:cs="Calibri"/>
                <w:color w:val="000000"/>
              </w:rPr>
              <w:t xml:space="preserve"> days shalt thou</w:t>
            </w:r>
            <w:r w:rsidR="00FF4471">
              <w:rPr>
                <w:rFonts w:ascii="Calibri" w:eastAsia="Times New Roman" w:hAnsi="Calibri" w:cs="Calibri"/>
                <w:color w:val="000000"/>
              </w:rPr>
              <w:t>,</w:t>
            </w:r>
            <w:r w:rsidRPr="00BF0BBD">
              <w:rPr>
                <w:rFonts w:ascii="Calibri" w:eastAsia="Times New Roman" w:hAnsi="Calibri" w:cs="Calibri"/>
                <w:color w:val="000000"/>
              </w:rPr>
              <w:t xml:space="preserve"> 26_EZE_04_09 </w:t>
            </w:r>
          </w:p>
        </w:tc>
      </w:tr>
      <w:tr w:rsidR="00BF0BBD" w:rsidRPr="00BF0BBD" w14:paraId="2E939E74" w14:textId="77777777" w:rsidTr="00BF0BBD">
        <w:trPr>
          <w:trHeight w:val="300"/>
        </w:trPr>
        <w:tc>
          <w:tcPr>
            <w:tcW w:w="4700" w:type="dxa"/>
            <w:tcBorders>
              <w:top w:val="nil"/>
              <w:left w:val="nil"/>
              <w:bottom w:val="nil"/>
              <w:right w:val="nil"/>
            </w:tcBorders>
            <w:shd w:val="clear" w:color="auto" w:fill="auto"/>
            <w:vAlign w:val="bottom"/>
            <w:hideMark/>
          </w:tcPr>
          <w:p w14:paraId="721F1C75" w14:textId="1EF0AB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down before me</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43_JOH_05_07 </w:t>
            </w:r>
          </w:p>
        </w:tc>
      </w:tr>
      <w:tr w:rsidR="00BF0BBD" w:rsidRPr="00BF0BBD" w14:paraId="6096F633" w14:textId="77777777" w:rsidTr="00BF0BBD">
        <w:trPr>
          <w:trHeight w:val="300"/>
        </w:trPr>
        <w:tc>
          <w:tcPr>
            <w:tcW w:w="4700" w:type="dxa"/>
            <w:tcBorders>
              <w:top w:val="nil"/>
              <w:left w:val="nil"/>
              <w:bottom w:val="nil"/>
              <w:right w:val="nil"/>
            </w:tcBorders>
            <w:shd w:val="clear" w:color="auto" w:fill="auto"/>
            <w:vAlign w:val="bottom"/>
            <w:hideMark/>
          </w:tcPr>
          <w:p w14:paraId="70329BFC" w14:textId="748E41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down unto thee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23_ISA_45_14 </w:t>
            </w:r>
          </w:p>
        </w:tc>
      </w:tr>
      <w:tr w:rsidR="00BF0BBD" w:rsidRPr="00BF0BBD" w14:paraId="53C42D06" w14:textId="77777777" w:rsidTr="00BF0BBD">
        <w:trPr>
          <w:trHeight w:val="300"/>
        </w:trPr>
        <w:tc>
          <w:tcPr>
            <w:tcW w:w="4700" w:type="dxa"/>
            <w:tcBorders>
              <w:top w:val="nil"/>
              <w:left w:val="nil"/>
              <w:bottom w:val="nil"/>
              <w:right w:val="nil"/>
            </w:tcBorders>
            <w:shd w:val="clear" w:color="auto" w:fill="auto"/>
            <w:vAlign w:val="bottom"/>
            <w:hideMark/>
          </w:tcPr>
          <w:p w14:paraId="1A6FF2D9" w14:textId="158188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come to thee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09_1SA_17_45 </w:t>
            </w:r>
          </w:p>
        </w:tc>
      </w:tr>
      <w:tr w:rsidR="00BF0BBD" w:rsidRPr="00BF0BBD" w14:paraId="256DF645" w14:textId="77777777" w:rsidTr="00BF0BBD">
        <w:trPr>
          <w:trHeight w:val="300"/>
        </w:trPr>
        <w:tc>
          <w:tcPr>
            <w:tcW w:w="4700" w:type="dxa"/>
            <w:tcBorders>
              <w:top w:val="nil"/>
              <w:left w:val="nil"/>
              <w:bottom w:val="nil"/>
              <w:right w:val="nil"/>
            </w:tcBorders>
            <w:shd w:val="clear" w:color="auto" w:fill="auto"/>
            <w:vAlign w:val="bottom"/>
            <w:hideMark/>
          </w:tcPr>
          <w:p w14:paraId="28000FE1" w14:textId="52E94A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04_NUM_11_17</w:t>
            </w:r>
            <w:r w:rsidR="00FF4471">
              <w:rPr>
                <w:rFonts w:ascii="Calibri" w:eastAsia="Times New Roman" w:hAnsi="Calibri" w:cs="Calibri"/>
                <w:color w:val="000000"/>
              </w:rPr>
              <w:t>,</w:t>
            </w:r>
            <w:r w:rsidRPr="00BF0BBD">
              <w:rPr>
                <w:rFonts w:ascii="Calibri" w:eastAsia="Times New Roman" w:hAnsi="Calibri" w:cs="Calibri"/>
                <w:color w:val="000000"/>
              </w:rPr>
              <w:t xml:space="preserve"> I will come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10_2SA_10_11 </w:t>
            </w:r>
          </w:p>
        </w:tc>
      </w:tr>
      <w:tr w:rsidR="00BF0BBD" w:rsidRPr="00BF0BBD" w14:paraId="7A7A67F5" w14:textId="77777777" w:rsidTr="00BF0BBD">
        <w:trPr>
          <w:trHeight w:val="300"/>
        </w:trPr>
        <w:tc>
          <w:tcPr>
            <w:tcW w:w="4700" w:type="dxa"/>
            <w:tcBorders>
              <w:top w:val="nil"/>
              <w:left w:val="nil"/>
              <w:bottom w:val="nil"/>
              <w:right w:val="nil"/>
            </w:tcBorders>
            <w:shd w:val="clear" w:color="auto" w:fill="auto"/>
            <w:vAlign w:val="bottom"/>
            <w:hideMark/>
          </w:tcPr>
          <w:p w14:paraId="068D6C24" w14:textId="0E47C6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04_NUM_11_17</w:t>
            </w:r>
            <w:r w:rsidR="00FF4471">
              <w:rPr>
                <w:rFonts w:ascii="Calibri" w:eastAsia="Times New Roman" w:hAnsi="Calibri" w:cs="Calibri"/>
                <w:color w:val="000000"/>
              </w:rPr>
              <w:t>,</w:t>
            </w:r>
            <w:r w:rsidRPr="00BF0BBD">
              <w:rPr>
                <w:rFonts w:ascii="Calibri" w:eastAsia="Times New Roman" w:hAnsi="Calibri" w:cs="Calibri"/>
                <w:color w:val="000000"/>
              </w:rPr>
              <w:t xml:space="preserve"> I will come down</w:t>
            </w:r>
            <w:r w:rsidR="00644F35">
              <w:rPr>
                <w:rFonts w:ascii="Calibri" w:eastAsia="Times New Roman" w:hAnsi="Calibri" w:cs="Calibri"/>
                <w:color w:val="000000"/>
              </w:rPr>
              <w:t>, &lt;&lt;&lt;&lt;&lt;</w:t>
            </w:r>
          </w:p>
        </w:tc>
      </w:tr>
      <w:tr w:rsidR="00BF0BBD" w:rsidRPr="00BF0BBD" w14:paraId="3D7CE820" w14:textId="77777777" w:rsidTr="00BF0BBD">
        <w:trPr>
          <w:trHeight w:val="300"/>
        </w:trPr>
        <w:tc>
          <w:tcPr>
            <w:tcW w:w="4700" w:type="dxa"/>
            <w:tcBorders>
              <w:top w:val="nil"/>
              <w:left w:val="nil"/>
              <w:bottom w:val="nil"/>
              <w:right w:val="nil"/>
            </w:tcBorders>
            <w:shd w:val="clear" w:color="auto" w:fill="auto"/>
            <w:vAlign w:val="bottom"/>
            <w:hideMark/>
          </w:tcPr>
          <w:p w14:paraId="44F31BC3" w14:textId="14C8CA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 to Gilgal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09_1SA_13_12 </w:t>
            </w:r>
          </w:p>
        </w:tc>
      </w:tr>
      <w:tr w:rsidR="00BF0BBD" w:rsidRPr="00BF0BBD" w14:paraId="21F8C717" w14:textId="77777777" w:rsidTr="00BF0BBD">
        <w:trPr>
          <w:trHeight w:val="300"/>
        </w:trPr>
        <w:tc>
          <w:tcPr>
            <w:tcW w:w="4700" w:type="dxa"/>
            <w:tcBorders>
              <w:top w:val="nil"/>
              <w:left w:val="nil"/>
              <w:bottom w:val="nil"/>
              <w:right w:val="nil"/>
            </w:tcBorders>
            <w:shd w:val="clear" w:color="auto" w:fill="auto"/>
            <w:vAlign w:val="bottom"/>
            <w:hideMark/>
          </w:tcPr>
          <w:p w14:paraId="7BE1D6C2" w14:textId="3C5897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 to Gilgal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09_1SA_13_12 </w:t>
            </w:r>
          </w:p>
        </w:tc>
      </w:tr>
      <w:tr w:rsidR="00BF0BBD" w:rsidRPr="00BF0BBD" w14:paraId="28E0C95C" w14:textId="77777777" w:rsidTr="00BF0BBD">
        <w:trPr>
          <w:trHeight w:val="600"/>
        </w:trPr>
        <w:tc>
          <w:tcPr>
            <w:tcW w:w="4700" w:type="dxa"/>
            <w:tcBorders>
              <w:top w:val="nil"/>
              <w:left w:val="nil"/>
              <w:bottom w:val="nil"/>
              <w:right w:val="nil"/>
            </w:tcBorders>
            <w:shd w:val="clear" w:color="auto" w:fill="auto"/>
            <w:vAlign w:val="bottom"/>
            <w:hideMark/>
          </w:tcPr>
          <w:p w14:paraId="5FFA8583" w14:textId="7D28CA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04_NUM_07_83</w:t>
            </w:r>
            <w:r w:rsidR="00FF4471">
              <w:rPr>
                <w:rFonts w:ascii="Calibri" w:eastAsia="Times New Roman" w:hAnsi="Calibri" w:cs="Calibri"/>
                <w:color w:val="000000"/>
              </w:rPr>
              <w:t>,</w:t>
            </w:r>
            <w:r w:rsidRPr="00BF0BBD">
              <w:rPr>
                <w:rFonts w:ascii="Calibri" w:eastAsia="Times New Roman" w:hAnsi="Calibri" w:cs="Calibri"/>
                <w:color w:val="000000"/>
              </w:rPr>
              <w:t xml:space="preserve"> of peace offerings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09_1SA_11_15 </w:t>
            </w:r>
          </w:p>
        </w:tc>
      </w:tr>
      <w:tr w:rsidR="00BF0BBD" w:rsidRPr="00BF0BBD" w14:paraId="680D4FB9" w14:textId="77777777" w:rsidTr="00BF0BBD">
        <w:trPr>
          <w:trHeight w:val="600"/>
        </w:trPr>
        <w:tc>
          <w:tcPr>
            <w:tcW w:w="4700" w:type="dxa"/>
            <w:tcBorders>
              <w:top w:val="nil"/>
              <w:left w:val="nil"/>
              <w:bottom w:val="nil"/>
              <w:right w:val="nil"/>
            </w:tcBorders>
            <w:shd w:val="clear" w:color="auto" w:fill="auto"/>
            <w:vAlign w:val="bottom"/>
            <w:hideMark/>
          </w:tcPr>
          <w:p w14:paraId="52998EEF" w14:textId="471DC1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05_DEU_27_06</w:t>
            </w:r>
            <w:r w:rsidR="00FF4471">
              <w:rPr>
                <w:rFonts w:ascii="Calibri" w:eastAsia="Times New Roman" w:hAnsi="Calibri" w:cs="Calibri"/>
                <w:color w:val="000000"/>
              </w:rPr>
              <w:t>,</w:t>
            </w:r>
            <w:r w:rsidRPr="00BF0BBD">
              <w:rPr>
                <w:rFonts w:ascii="Calibri" w:eastAsia="Times New Roman" w:hAnsi="Calibri" w:cs="Calibri"/>
                <w:color w:val="000000"/>
              </w:rPr>
              <w:t xml:space="preserve"> offer burnt offerings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11_1KI_09_25 </w:t>
            </w:r>
          </w:p>
        </w:tc>
      </w:tr>
      <w:tr w:rsidR="00BF0BBD" w:rsidRPr="00BF0BBD" w14:paraId="7718F85F" w14:textId="77777777" w:rsidTr="00BF0BBD">
        <w:trPr>
          <w:trHeight w:val="300"/>
        </w:trPr>
        <w:tc>
          <w:tcPr>
            <w:tcW w:w="4700" w:type="dxa"/>
            <w:tcBorders>
              <w:top w:val="nil"/>
              <w:left w:val="nil"/>
              <w:bottom w:val="nil"/>
              <w:right w:val="nil"/>
            </w:tcBorders>
            <w:shd w:val="clear" w:color="auto" w:fill="auto"/>
            <w:vAlign w:val="bottom"/>
            <w:hideMark/>
          </w:tcPr>
          <w:p w14:paraId="61B8516F" w14:textId="513255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offer burnt offerings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09_1SA_10_08 </w:t>
            </w:r>
          </w:p>
        </w:tc>
      </w:tr>
      <w:tr w:rsidR="00BF0BBD" w:rsidRPr="00BF0BBD" w14:paraId="76B398BA" w14:textId="77777777" w:rsidTr="00BF0BBD">
        <w:trPr>
          <w:trHeight w:val="600"/>
        </w:trPr>
        <w:tc>
          <w:tcPr>
            <w:tcW w:w="4700" w:type="dxa"/>
            <w:tcBorders>
              <w:top w:val="nil"/>
              <w:left w:val="nil"/>
              <w:bottom w:val="nil"/>
              <w:right w:val="nil"/>
            </w:tcBorders>
            <w:shd w:val="clear" w:color="auto" w:fill="auto"/>
            <w:vAlign w:val="bottom"/>
            <w:hideMark/>
          </w:tcPr>
          <w:p w14:paraId="13FD47AE" w14:textId="5500DA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09_1SA_10_08</w:t>
            </w:r>
            <w:r w:rsidR="00FF4471">
              <w:rPr>
                <w:rFonts w:ascii="Calibri" w:eastAsia="Times New Roman" w:hAnsi="Calibri" w:cs="Calibri"/>
                <w:color w:val="000000"/>
              </w:rPr>
              <w:t>,</w:t>
            </w:r>
            <w:r w:rsidRPr="00BF0BBD">
              <w:rPr>
                <w:rFonts w:ascii="Calibri" w:eastAsia="Times New Roman" w:hAnsi="Calibri" w:cs="Calibri"/>
                <w:color w:val="000000"/>
              </w:rPr>
              <w:t xml:space="preserve"> offer burnt offerings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11_1KI_09_25 </w:t>
            </w:r>
          </w:p>
        </w:tc>
      </w:tr>
      <w:tr w:rsidR="00BF0BBD" w:rsidRPr="00BF0BBD" w14:paraId="3B8BC1C9" w14:textId="77777777" w:rsidTr="00BF0BBD">
        <w:trPr>
          <w:trHeight w:val="300"/>
        </w:trPr>
        <w:tc>
          <w:tcPr>
            <w:tcW w:w="4700" w:type="dxa"/>
            <w:tcBorders>
              <w:top w:val="nil"/>
              <w:left w:val="nil"/>
              <w:bottom w:val="nil"/>
              <w:right w:val="nil"/>
            </w:tcBorders>
            <w:shd w:val="clear" w:color="auto" w:fill="auto"/>
            <w:vAlign w:val="bottom"/>
            <w:hideMark/>
          </w:tcPr>
          <w:p w14:paraId="62F71273" w14:textId="505B3D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offerings and to</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24_JER_33_18 </w:t>
            </w:r>
          </w:p>
        </w:tc>
      </w:tr>
      <w:tr w:rsidR="00BF0BBD" w:rsidRPr="00BF0BBD" w14:paraId="459B2412" w14:textId="77777777" w:rsidTr="00BF0BBD">
        <w:trPr>
          <w:trHeight w:val="300"/>
        </w:trPr>
        <w:tc>
          <w:tcPr>
            <w:tcW w:w="4700" w:type="dxa"/>
            <w:tcBorders>
              <w:top w:val="nil"/>
              <w:left w:val="nil"/>
              <w:bottom w:val="nil"/>
              <w:right w:val="nil"/>
            </w:tcBorders>
            <w:shd w:val="clear" w:color="auto" w:fill="auto"/>
            <w:vAlign w:val="bottom"/>
            <w:hideMark/>
          </w:tcPr>
          <w:p w14:paraId="7B960718" w14:textId="5D4768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03_LEV_10_14</w:t>
            </w:r>
            <w:r w:rsidR="00FF4471">
              <w:rPr>
                <w:rFonts w:ascii="Calibri" w:eastAsia="Times New Roman" w:hAnsi="Calibri" w:cs="Calibri"/>
                <w:color w:val="000000"/>
              </w:rPr>
              <w:t>,</w:t>
            </w:r>
            <w:r w:rsidRPr="00BF0BBD">
              <w:rPr>
                <w:rFonts w:ascii="Calibri" w:eastAsia="Times New Roman" w:hAnsi="Calibri" w:cs="Calibri"/>
                <w:color w:val="000000"/>
              </w:rPr>
              <w:t xml:space="preserve"> sacrifices of peace</w:t>
            </w:r>
            <w:r w:rsidR="00644F35">
              <w:rPr>
                <w:rFonts w:ascii="Calibri" w:eastAsia="Times New Roman" w:hAnsi="Calibri" w:cs="Calibri"/>
                <w:color w:val="000000"/>
              </w:rPr>
              <w:t>, &lt;&lt;&lt;&lt;&lt;</w:t>
            </w:r>
          </w:p>
        </w:tc>
      </w:tr>
      <w:tr w:rsidR="00BF0BBD" w:rsidRPr="00BF0BBD" w14:paraId="4BCCB0D3" w14:textId="77777777" w:rsidTr="00BF0BBD">
        <w:trPr>
          <w:trHeight w:val="600"/>
        </w:trPr>
        <w:tc>
          <w:tcPr>
            <w:tcW w:w="4700" w:type="dxa"/>
            <w:tcBorders>
              <w:top w:val="nil"/>
              <w:left w:val="nil"/>
              <w:bottom w:val="nil"/>
              <w:right w:val="nil"/>
            </w:tcBorders>
            <w:shd w:val="clear" w:color="auto" w:fill="auto"/>
            <w:vAlign w:val="bottom"/>
            <w:hideMark/>
          </w:tcPr>
          <w:p w14:paraId="6BC3A638" w14:textId="30038C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03_LEV_10_14</w:t>
            </w:r>
            <w:r w:rsidR="00FF4471">
              <w:rPr>
                <w:rFonts w:ascii="Calibri" w:eastAsia="Times New Roman" w:hAnsi="Calibri" w:cs="Calibri"/>
                <w:color w:val="000000"/>
              </w:rPr>
              <w:t>,</w:t>
            </w:r>
            <w:r w:rsidRPr="00BF0BBD">
              <w:rPr>
                <w:rFonts w:ascii="Calibri" w:eastAsia="Times New Roman" w:hAnsi="Calibri" w:cs="Calibri"/>
                <w:color w:val="000000"/>
              </w:rPr>
              <w:t xml:space="preserve"> sacrifices of peace offerings</w:t>
            </w:r>
            <w:r w:rsidR="00644F35">
              <w:rPr>
                <w:rFonts w:ascii="Calibri" w:eastAsia="Times New Roman" w:hAnsi="Calibri" w:cs="Calibri"/>
                <w:color w:val="000000"/>
              </w:rPr>
              <w:t>, &lt;&lt;&lt;&lt;&lt;</w:t>
            </w:r>
          </w:p>
        </w:tc>
      </w:tr>
      <w:tr w:rsidR="00BF0BBD" w:rsidRPr="00BF0BBD" w14:paraId="037E9551" w14:textId="77777777" w:rsidTr="00BF0BBD">
        <w:trPr>
          <w:trHeight w:val="300"/>
        </w:trPr>
        <w:tc>
          <w:tcPr>
            <w:tcW w:w="4700" w:type="dxa"/>
            <w:tcBorders>
              <w:top w:val="nil"/>
              <w:left w:val="nil"/>
              <w:bottom w:val="nil"/>
              <w:right w:val="nil"/>
            </w:tcBorders>
            <w:shd w:val="clear" w:color="auto" w:fill="auto"/>
            <w:vAlign w:val="bottom"/>
            <w:hideMark/>
          </w:tcPr>
          <w:p w14:paraId="06A85982" w14:textId="1AAE4A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05_DEU_16_03</w:t>
            </w:r>
            <w:r w:rsidR="00FF4471">
              <w:rPr>
                <w:rFonts w:ascii="Calibri" w:eastAsia="Times New Roman" w:hAnsi="Calibri" w:cs="Calibri"/>
                <w:color w:val="000000"/>
              </w:rPr>
              <w:t>,</w:t>
            </w:r>
            <w:r w:rsidRPr="00BF0BBD">
              <w:rPr>
                <w:rFonts w:ascii="Calibri" w:eastAsia="Times New Roman" w:hAnsi="Calibri" w:cs="Calibri"/>
                <w:color w:val="000000"/>
              </w:rPr>
              <w:t xml:space="preserve"> seven days shalt</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26_EZE_43_25 </w:t>
            </w:r>
          </w:p>
        </w:tc>
      </w:tr>
      <w:tr w:rsidR="00BF0BBD" w:rsidRPr="00BF0BBD" w14:paraId="7D550D81" w14:textId="77777777" w:rsidTr="00BF0BBD">
        <w:trPr>
          <w:trHeight w:val="600"/>
        </w:trPr>
        <w:tc>
          <w:tcPr>
            <w:tcW w:w="4700" w:type="dxa"/>
            <w:tcBorders>
              <w:top w:val="nil"/>
              <w:left w:val="nil"/>
              <w:bottom w:val="nil"/>
              <w:right w:val="nil"/>
            </w:tcBorders>
            <w:shd w:val="clear" w:color="auto" w:fill="auto"/>
            <w:vAlign w:val="bottom"/>
            <w:hideMark/>
          </w:tcPr>
          <w:p w14:paraId="2A32E3AC" w14:textId="57C751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05_DEU_16_03</w:t>
            </w:r>
            <w:r w:rsidR="00FF4471">
              <w:rPr>
                <w:rFonts w:ascii="Calibri" w:eastAsia="Times New Roman" w:hAnsi="Calibri" w:cs="Calibri"/>
                <w:color w:val="000000"/>
              </w:rPr>
              <w:t>,</w:t>
            </w:r>
            <w:r w:rsidRPr="00BF0BBD">
              <w:rPr>
                <w:rFonts w:ascii="Calibri" w:eastAsia="Times New Roman" w:hAnsi="Calibri" w:cs="Calibri"/>
                <w:color w:val="000000"/>
              </w:rPr>
              <w:t xml:space="preserve"> seven days shalt thou</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26_EZE_43_25 </w:t>
            </w:r>
          </w:p>
        </w:tc>
      </w:tr>
      <w:tr w:rsidR="00BF0BBD" w:rsidRPr="00BF0BBD" w14:paraId="27C0F471" w14:textId="77777777" w:rsidTr="00BF0BBD">
        <w:trPr>
          <w:trHeight w:val="300"/>
        </w:trPr>
        <w:tc>
          <w:tcPr>
            <w:tcW w:w="4700" w:type="dxa"/>
            <w:tcBorders>
              <w:top w:val="nil"/>
              <w:left w:val="nil"/>
              <w:bottom w:val="nil"/>
              <w:right w:val="nil"/>
            </w:tcBorders>
            <w:shd w:val="clear" w:color="auto" w:fill="auto"/>
            <w:vAlign w:val="bottom"/>
            <w:hideMark/>
          </w:tcPr>
          <w:p w14:paraId="42F40DC4" w14:textId="6B1150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shalt go down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09_1SA_20_19 </w:t>
            </w:r>
          </w:p>
        </w:tc>
      </w:tr>
      <w:tr w:rsidR="00BF0BBD" w:rsidRPr="00BF0BBD" w14:paraId="1506F304" w14:textId="77777777" w:rsidTr="00BF0BBD">
        <w:trPr>
          <w:trHeight w:val="300"/>
        </w:trPr>
        <w:tc>
          <w:tcPr>
            <w:tcW w:w="4700" w:type="dxa"/>
            <w:tcBorders>
              <w:top w:val="nil"/>
              <w:left w:val="nil"/>
              <w:bottom w:val="nil"/>
              <w:right w:val="nil"/>
            </w:tcBorders>
            <w:shd w:val="clear" w:color="auto" w:fill="auto"/>
            <w:vAlign w:val="bottom"/>
            <w:hideMark/>
          </w:tcPr>
          <w:p w14:paraId="306E5D88" w14:textId="07749C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show thee what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09_1SA_16_03 </w:t>
            </w:r>
          </w:p>
        </w:tc>
      </w:tr>
      <w:tr w:rsidR="00BF0BBD" w:rsidRPr="00BF0BBD" w14:paraId="5937427C" w14:textId="77777777" w:rsidTr="00BF0BBD">
        <w:trPr>
          <w:trHeight w:val="300"/>
        </w:trPr>
        <w:tc>
          <w:tcPr>
            <w:tcW w:w="4700" w:type="dxa"/>
            <w:tcBorders>
              <w:top w:val="nil"/>
              <w:left w:val="nil"/>
              <w:bottom w:val="nil"/>
              <w:right w:val="nil"/>
            </w:tcBorders>
            <w:shd w:val="clear" w:color="auto" w:fill="auto"/>
            <w:vAlign w:val="bottom"/>
            <w:hideMark/>
          </w:tcPr>
          <w:p w14:paraId="46A5944E" w14:textId="6465BA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show thee what thou</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09_1SA_16_03 </w:t>
            </w:r>
          </w:p>
        </w:tc>
      </w:tr>
      <w:tr w:rsidR="00BF0BBD" w:rsidRPr="00BF0BBD" w14:paraId="38A2A043" w14:textId="77777777" w:rsidTr="00BF0BBD">
        <w:trPr>
          <w:trHeight w:val="300"/>
        </w:trPr>
        <w:tc>
          <w:tcPr>
            <w:tcW w:w="4700" w:type="dxa"/>
            <w:tcBorders>
              <w:top w:val="nil"/>
              <w:left w:val="nil"/>
              <w:bottom w:val="nil"/>
              <w:right w:val="nil"/>
            </w:tcBorders>
            <w:shd w:val="clear" w:color="auto" w:fill="auto"/>
            <w:vAlign w:val="bottom"/>
            <w:hideMark/>
          </w:tcPr>
          <w:p w14:paraId="37FE7A32" w14:textId="58458D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tarry till I</w:t>
            </w:r>
            <w:r w:rsidR="00FF4471">
              <w:rPr>
                <w:rFonts w:ascii="Calibri" w:eastAsia="Times New Roman" w:hAnsi="Calibri" w:cs="Calibri"/>
                <w:color w:val="000000"/>
              </w:rPr>
              <w:t>,</w:t>
            </w:r>
            <w:r w:rsidRPr="00BF0BBD">
              <w:rPr>
                <w:rFonts w:ascii="Calibri" w:eastAsia="Times New Roman" w:hAnsi="Calibri" w:cs="Calibri"/>
                <w:color w:val="000000"/>
              </w:rPr>
              <w:t xml:space="preserve"> 43_JOH_21_22 </w:t>
            </w:r>
          </w:p>
        </w:tc>
      </w:tr>
      <w:tr w:rsidR="00BF0BBD" w:rsidRPr="00BF0BBD" w14:paraId="410BFEDF" w14:textId="77777777" w:rsidTr="00BF0BBD">
        <w:trPr>
          <w:trHeight w:val="300"/>
        </w:trPr>
        <w:tc>
          <w:tcPr>
            <w:tcW w:w="4700" w:type="dxa"/>
            <w:tcBorders>
              <w:top w:val="nil"/>
              <w:left w:val="nil"/>
              <w:bottom w:val="nil"/>
              <w:right w:val="nil"/>
            </w:tcBorders>
            <w:shd w:val="clear" w:color="auto" w:fill="auto"/>
            <w:vAlign w:val="bottom"/>
            <w:hideMark/>
          </w:tcPr>
          <w:p w14:paraId="51EB0AD9" w14:textId="47053C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tarry till I come</w:t>
            </w:r>
            <w:r w:rsidR="00FF4471">
              <w:rPr>
                <w:rFonts w:ascii="Calibri" w:eastAsia="Times New Roman" w:hAnsi="Calibri" w:cs="Calibri"/>
                <w:color w:val="000000"/>
              </w:rPr>
              <w:t>,</w:t>
            </w:r>
            <w:r w:rsidRPr="00BF0BBD">
              <w:rPr>
                <w:rFonts w:ascii="Calibri" w:eastAsia="Times New Roman" w:hAnsi="Calibri" w:cs="Calibri"/>
                <w:color w:val="000000"/>
              </w:rPr>
              <w:t xml:space="preserve"> 43_JOH_21_22 </w:t>
            </w:r>
          </w:p>
        </w:tc>
      </w:tr>
      <w:tr w:rsidR="00BF0BBD" w:rsidRPr="00BF0BBD" w14:paraId="4A7A228B" w14:textId="77777777" w:rsidTr="00BF0BBD">
        <w:trPr>
          <w:trHeight w:val="300"/>
        </w:trPr>
        <w:tc>
          <w:tcPr>
            <w:tcW w:w="4700" w:type="dxa"/>
            <w:tcBorders>
              <w:top w:val="nil"/>
              <w:left w:val="nil"/>
              <w:bottom w:val="nil"/>
              <w:right w:val="nil"/>
            </w:tcBorders>
            <w:shd w:val="clear" w:color="auto" w:fill="auto"/>
            <w:vAlign w:val="bottom"/>
            <w:hideMark/>
          </w:tcPr>
          <w:p w14:paraId="043D9B44" w14:textId="4B04C5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01_GEN_40_14</w:t>
            </w:r>
            <w:r w:rsidR="00FF4471">
              <w:rPr>
                <w:rFonts w:ascii="Calibri" w:eastAsia="Times New Roman" w:hAnsi="Calibri" w:cs="Calibri"/>
                <w:color w:val="000000"/>
              </w:rPr>
              <w:t>,</w:t>
            </w:r>
            <w:r w:rsidRPr="00BF0BBD">
              <w:rPr>
                <w:rFonts w:ascii="Calibri" w:eastAsia="Times New Roman" w:hAnsi="Calibri" w:cs="Calibri"/>
                <w:color w:val="000000"/>
              </w:rPr>
              <w:t xml:space="preserve"> thee and show</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24_JER_33_03 </w:t>
            </w:r>
          </w:p>
        </w:tc>
      </w:tr>
      <w:tr w:rsidR="00BF0BBD" w:rsidRPr="00BF0BBD" w14:paraId="7BD1DE43" w14:textId="77777777" w:rsidTr="00BF0BBD">
        <w:trPr>
          <w:trHeight w:val="300"/>
        </w:trPr>
        <w:tc>
          <w:tcPr>
            <w:tcW w:w="4700" w:type="dxa"/>
            <w:tcBorders>
              <w:top w:val="nil"/>
              <w:left w:val="nil"/>
              <w:bottom w:val="nil"/>
              <w:right w:val="nil"/>
            </w:tcBorders>
            <w:shd w:val="clear" w:color="auto" w:fill="auto"/>
            <w:vAlign w:val="bottom"/>
            <w:hideMark/>
          </w:tcPr>
          <w:p w14:paraId="4A8C1A18" w14:textId="6F12C9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thee and show thee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24_JER_33_03 </w:t>
            </w:r>
          </w:p>
        </w:tc>
      </w:tr>
      <w:tr w:rsidR="00BF0BBD" w:rsidRPr="00BF0BBD" w14:paraId="25F4D57D" w14:textId="77777777" w:rsidTr="00BF0BBD">
        <w:trPr>
          <w:trHeight w:val="300"/>
        </w:trPr>
        <w:tc>
          <w:tcPr>
            <w:tcW w:w="4700" w:type="dxa"/>
            <w:tcBorders>
              <w:top w:val="nil"/>
              <w:left w:val="nil"/>
              <w:bottom w:val="nil"/>
              <w:right w:val="nil"/>
            </w:tcBorders>
            <w:shd w:val="clear" w:color="auto" w:fill="auto"/>
            <w:vAlign w:val="bottom"/>
            <w:hideMark/>
          </w:tcPr>
          <w:p w14:paraId="3D489E7C" w14:textId="56FF01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08_RUT_03_04</w:t>
            </w:r>
            <w:r w:rsidR="00FF4471">
              <w:rPr>
                <w:rFonts w:ascii="Calibri" w:eastAsia="Times New Roman" w:hAnsi="Calibri" w:cs="Calibri"/>
                <w:color w:val="000000"/>
              </w:rPr>
              <w:t>,</w:t>
            </w:r>
            <w:r w:rsidRPr="00BF0BBD">
              <w:rPr>
                <w:rFonts w:ascii="Calibri" w:eastAsia="Times New Roman" w:hAnsi="Calibri" w:cs="Calibri"/>
                <w:color w:val="000000"/>
              </w:rPr>
              <w:t xml:space="preserve"> thou shalt do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09_1SA_16_03 </w:t>
            </w:r>
          </w:p>
        </w:tc>
      </w:tr>
      <w:tr w:rsidR="00BF0BBD" w:rsidRPr="00BF0BBD" w14:paraId="1ACB993B" w14:textId="77777777" w:rsidTr="00BF0BBD">
        <w:trPr>
          <w:trHeight w:val="300"/>
        </w:trPr>
        <w:tc>
          <w:tcPr>
            <w:tcW w:w="4700" w:type="dxa"/>
            <w:tcBorders>
              <w:top w:val="nil"/>
              <w:left w:val="nil"/>
              <w:bottom w:val="nil"/>
              <w:right w:val="nil"/>
            </w:tcBorders>
            <w:shd w:val="clear" w:color="auto" w:fill="auto"/>
            <w:vAlign w:val="bottom"/>
            <w:hideMark/>
          </w:tcPr>
          <w:p w14:paraId="3CAED91A" w14:textId="6D1203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08_RUT_03_04</w:t>
            </w:r>
            <w:r w:rsidR="00FF4471">
              <w:rPr>
                <w:rFonts w:ascii="Calibri" w:eastAsia="Times New Roman" w:hAnsi="Calibri" w:cs="Calibri"/>
                <w:color w:val="000000"/>
              </w:rPr>
              <w:t>,</w:t>
            </w:r>
            <w:r w:rsidRPr="00BF0BBD">
              <w:rPr>
                <w:rFonts w:ascii="Calibri" w:eastAsia="Times New Roman" w:hAnsi="Calibri" w:cs="Calibri"/>
                <w:color w:val="000000"/>
              </w:rPr>
              <w:t xml:space="preserve"> thou shalt go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09_1SA_20_19 </w:t>
            </w:r>
          </w:p>
        </w:tc>
      </w:tr>
      <w:tr w:rsidR="00BF0BBD" w:rsidRPr="00BF0BBD" w14:paraId="29C42BFA" w14:textId="77777777" w:rsidTr="00BF0BBD">
        <w:trPr>
          <w:trHeight w:val="300"/>
        </w:trPr>
        <w:tc>
          <w:tcPr>
            <w:tcW w:w="4700" w:type="dxa"/>
            <w:tcBorders>
              <w:top w:val="nil"/>
              <w:left w:val="nil"/>
              <w:bottom w:val="nil"/>
              <w:right w:val="nil"/>
            </w:tcBorders>
            <w:shd w:val="clear" w:color="auto" w:fill="auto"/>
            <w:vAlign w:val="bottom"/>
            <w:hideMark/>
          </w:tcPr>
          <w:p w14:paraId="0FC23DA9" w14:textId="08C5AA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 shalt go down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09_1SA_20_19 </w:t>
            </w:r>
          </w:p>
        </w:tc>
      </w:tr>
      <w:tr w:rsidR="00BF0BBD" w:rsidRPr="00BF0BBD" w14:paraId="244943A7" w14:textId="77777777" w:rsidTr="00BF0BBD">
        <w:trPr>
          <w:trHeight w:val="300"/>
        </w:trPr>
        <w:tc>
          <w:tcPr>
            <w:tcW w:w="4700" w:type="dxa"/>
            <w:tcBorders>
              <w:top w:val="nil"/>
              <w:left w:val="nil"/>
              <w:bottom w:val="nil"/>
              <w:right w:val="nil"/>
            </w:tcBorders>
            <w:shd w:val="clear" w:color="auto" w:fill="auto"/>
            <w:vAlign w:val="bottom"/>
            <w:hideMark/>
          </w:tcPr>
          <w:p w14:paraId="65D7D668" w14:textId="2EEB0E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till I come</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16_NEH_02_07 </w:t>
            </w:r>
          </w:p>
        </w:tc>
      </w:tr>
      <w:tr w:rsidR="00BF0BBD" w:rsidRPr="00BF0BBD" w14:paraId="23765D92" w14:textId="77777777" w:rsidTr="00BF0BBD">
        <w:trPr>
          <w:trHeight w:val="300"/>
        </w:trPr>
        <w:tc>
          <w:tcPr>
            <w:tcW w:w="4700" w:type="dxa"/>
            <w:tcBorders>
              <w:top w:val="nil"/>
              <w:left w:val="nil"/>
              <w:bottom w:val="nil"/>
              <w:right w:val="nil"/>
            </w:tcBorders>
            <w:shd w:val="clear" w:color="auto" w:fill="auto"/>
            <w:vAlign w:val="bottom"/>
            <w:hideMark/>
          </w:tcPr>
          <w:p w14:paraId="29B5186A" w14:textId="3A23F4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Gilgal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09_1SA_11_14 </w:t>
            </w:r>
          </w:p>
        </w:tc>
      </w:tr>
      <w:tr w:rsidR="00BF0BBD" w:rsidRPr="00BF0BBD" w14:paraId="3984DCFE" w14:textId="77777777" w:rsidTr="00BF0BBD">
        <w:trPr>
          <w:trHeight w:val="300"/>
        </w:trPr>
        <w:tc>
          <w:tcPr>
            <w:tcW w:w="4700" w:type="dxa"/>
            <w:tcBorders>
              <w:top w:val="nil"/>
              <w:left w:val="nil"/>
              <w:bottom w:val="nil"/>
              <w:right w:val="nil"/>
            </w:tcBorders>
            <w:shd w:val="clear" w:color="auto" w:fill="auto"/>
            <w:vAlign w:val="bottom"/>
            <w:hideMark/>
          </w:tcPr>
          <w:p w14:paraId="0EF07352" w14:textId="401210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offer burnt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13_1CH_16_40 </w:t>
            </w:r>
          </w:p>
        </w:tc>
      </w:tr>
      <w:tr w:rsidR="00BF0BBD" w:rsidRPr="00BF0BBD" w14:paraId="6D795A2E" w14:textId="77777777" w:rsidTr="00BF0BBD">
        <w:trPr>
          <w:trHeight w:val="300"/>
        </w:trPr>
        <w:tc>
          <w:tcPr>
            <w:tcW w:w="4700" w:type="dxa"/>
            <w:tcBorders>
              <w:top w:val="nil"/>
              <w:left w:val="nil"/>
              <w:bottom w:val="nil"/>
              <w:right w:val="nil"/>
            </w:tcBorders>
            <w:shd w:val="clear" w:color="auto" w:fill="auto"/>
            <w:vAlign w:val="bottom"/>
            <w:hideMark/>
          </w:tcPr>
          <w:p w14:paraId="391ECBB3" w14:textId="5B1772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to offer burnt offerings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13_1CH_16_40 </w:t>
            </w:r>
          </w:p>
        </w:tc>
      </w:tr>
      <w:tr w:rsidR="00BF0BBD" w:rsidRPr="00BF0BBD" w14:paraId="16858622" w14:textId="77777777" w:rsidTr="00BF0BBD">
        <w:trPr>
          <w:trHeight w:val="300"/>
        </w:trPr>
        <w:tc>
          <w:tcPr>
            <w:tcW w:w="4700" w:type="dxa"/>
            <w:tcBorders>
              <w:top w:val="nil"/>
              <w:left w:val="nil"/>
              <w:bottom w:val="nil"/>
              <w:right w:val="nil"/>
            </w:tcBorders>
            <w:shd w:val="clear" w:color="auto" w:fill="auto"/>
            <w:vAlign w:val="bottom"/>
            <w:hideMark/>
          </w:tcPr>
          <w:p w14:paraId="638593D7" w14:textId="155580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09_1SA_03_17</w:t>
            </w:r>
            <w:r w:rsidR="00FF4471">
              <w:rPr>
                <w:rFonts w:ascii="Calibri" w:eastAsia="Times New Roman" w:hAnsi="Calibri" w:cs="Calibri"/>
                <w:color w:val="000000"/>
              </w:rPr>
              <w:t>,</w:t>
            </w:r>
            <w:r w:rsidRPr="00BF0BBD">
              <w:rPr>
                <w:rFonts w:ascii="Calibri" w:eastAsia="Times New Roman" w:hAnsi="Calibri" w:cs="Calibri"/>
                <w:color w:val="000000"/>
              </w:rPr>
              <w:t xml:space="preserve"> to thee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09_1SA_20_21 </w:t>
            </w:r>
          </w:p>
        </w:tc>
      </w:tr>
      <w:tr w:rsidR="00BF0BBD" w:rsidRPr="00BF0BBD" w14:paraId="55E1F9A3" w14:textId="77777777" w:rsidTr="00BF0BBD">
        <w:trPr>
          <w:trHeight w:val="300"/>
        </w:trPr>
        <w:tc>
          <w:tcPr>
            <w:tcW w:w="4700" w:type="dxa"/>
            <w:tcBorders>
              <w:top w:val="nil"/>
              <w:left w:val="nil"/>
              <w:bottom w:val="nil"/>
              <w:right w:val="nil"/>
            </w:tcBorders>
            <w:shd w:val="clear" w:color="auto" w:fill="auto"/>
            <w:vAlign w:val="bottom"/>
            <w:hideMark/>
          </w:tcPr>
          <w:p w14:paraId="1B7796D4" w14:textId="668AA2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07_JUD_04_07</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09_1SA_25_40 </w:t>
            </w:r>
          </w:p>
        </w:tc>
      </w:tr>
      <w:tr w:rsidR="00BF0BBD" w:rsidRPr="00BF0BBD" w14:paraId="0CC97B37" w14:textId="77777777" w:rsidTr="00BF0BBD">
        <w:trPr>
          <w:trHeight w:val="300"/>
        </w:trPr>
        <w:tc>
          <w:tcPr>
            <w:tcW w:w="4700" w:type="dxa"/>
            <w:tcBorders>
              <w:top w:val="nil"/>
              <w:left w:val="nil"/>
              <w:bottom w:val="nil"/>
              <w:right w:val="nil"/>
            </w:tcBorders>
            <w:shd w:val="clear" w:color="auto" w:fill="auto"/>
            <w:vAlign w:val="bottom"/>
            <w:hideMark/>
          </w:tcPr>
          <w:p w14:paraId="5932CC03" w14:textId="6BD667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08_RUT_03_04</w:t>
            </w:r>
            <w:r w:rsidR="00FF4471">
              <w:rPr>
                <w:rFonts w:ascii="Calibri" w:eastAsia="Times New Roman" w:hAnsi="Calibri" w:cs="Calibri"/>
                <w:color w:val="000000"/>
              </w:rPr>
              <w:t>,</w:t>
            </w:r>
            <w:r w:rsidRPr="00BF0BBD">
              <w:rPr>
                <w:rFonts w:ascii="Calibri" w:eastAsia="Times New Roman" w:hAnsi="Calibri" w:cs="Calibri"/>
                <w:color w:val="000000"/>
              </w:rPr>
              <w:t xml:space="preserve"> what thou shalt do</w:t>
            </w:r>
            <w:r w:rsidR="00644F35">
              <w:rPr>
                <w:rFonts w:ascii="Calibri" w:eastAsia="Times New Roman" w:hAnsi="Calibri" w:cs="Calibri"/>
                <w:color w:val="000000"/>
              </w:rPr>
              <w:t>, &lt;&lt;&lt;&lt;&lt;</w:t>
            </w:r>
          </w:p>
        </w:tc>
      </w:tr>
      <w:tr w:rsidR="00BF0BBD" w:rsidRPr="00BF0BBD" w14:paraId="1D1E9311" w14:textId="77777777" w:rsidTr="00BF0BBD">
        <w:trPr>
          <w:trHeight w:val="1200"/>
        </w:trPr>
        <w:tc>
          <w:tcPr>
            <w:tcW w:w="4700" w:type="dxa"/>
            <w:tcBorders>
              <w:top w:val="nil"/>
              <w:left w:val="nil"/>
              <w:bottom w:val="nil"/>
              <w:right w:val="nil"/>
            </w:tcBorders>
            <w:shd w:val="clear" w:color="auto" w:fill="auto"/>
            <w:vAlign w:val="bottom"/>
            <w:hideMark/>
          </w:tcPr>
          <w:p w14:paraId="2888A49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09_1SA_10:09 And it was [so], that when he had turned his back to go from Samuel, God gave him another heart: and all those signs came to pass that day. #,</w:t>
            </w:r>
          </w:p>
        </w:tc>
      </w:tr>
      <w:tr w:rsidR="00BF0BBD" w:rsidRPr="00BF0BBD" w14:paraId="50080109" w14:textId="77777777" w:rsidTr="00BF0BBD">
        <w:trPr>
          <w:trHeight w:val="300"/>
        </w:trPr>
        <w:tc>
          <w:tcPr>
            <w:tcW w:w="4700" w:type="dxa"/>
            <w:tcBorders>
              <w:top w:val="nil"/>
              <w:left w:val="nil"/>
              <w:bottom w:val="nil"/>
              <w:right w:val="nil"/>
            </w:tcBorders>
            <w:shd w:val="clear" w:color="auto" w:fill="auto"/>
            <w:vAlign w:val="bottom"/>
            <w:hideMark/>
          </w:tcPr>
          <w:p w14:paraId="38FCA9B9" w14:textId="730AC4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all those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23_ISA_66_02 </w:t>
            </w:r>
          </w:p>
        </w:tc>
      </w:tr>
      <w:tr w:rsidR="00BF0BBD" w:rsidRPr="00BF0BBD" w14:paraId="0C2CCD2E" w14:textId="77777777" w:rsidTr="00BF0BBD">
        <w:trPr>
          <w:trHeight w:val="300"/>
        </w:trPr>
        <w:tc>
          <w:tcPr>
            <w:tcW w:w="4700" w:type="dxa"/>
            <w:tcBorders>
              <w:top w:val="nil"/>
              <w:left w:val="nil"/>
              <w:bottom w:val="nil"/>
              <w:right w:val="nil"/>
            </w:tcBorders>
            <w:shd w:val="clear" w:color="auto" w:fill="auto"/>
            <w:vAlign w:val="bottom"/>
            <w:hideMark/>
          </w:tcPr>
          <w:p w14:paraId="5E1CA683" w14:textId="28E6B1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09_1SA_05_09</w:t>
            </w:r>
            <w:r w:rsidR="00FF4471">
              <w:rPr>
                <w:rFonts w:ascii="Calibri" w:eastAsia="Times New Roman" w:hAnsi="Calibri" w:cs="Calibri"/>
                <w:color w:val="000000"/>
              </w:rPr>
              <w:t>,</w:t>
            </w:r>
            <w:r w:rsidRPr="00BF0BBD">
              <w:rPr>
                <w:rFonts w:ascii="Calibri" w:eastAsia="Times New Roman" w:hAnsi="Calibri" w:cs="Calibri"/>
                <w:color w:val="000000"/>
              </w:rPr>
              <w:t xml:space="preserve"> and it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09_1SA_11_11 </w:t>
            </w:r>
          </w:p>
        </w:tc>
      </w:tr>
      <w:tr w:rsidR="00BF0BBD" w:rsidRPr="00BF0BBD" w14:paraId="6E8798C6" w14:textId="77777777" w:rsidTr="00BF0BBD">
        <w:trPr>
          <w:trHeight w:val="300"/>
        </w:trPr>
        <w:tc>
          <w:tcPr>
            <w:tcW w:w="4700" w:type="dxa"/>
            <w:tcBorders>
              <w:top w:val="nil"/>
              <w:left w:val="nil"/>
              <w:bottom w:val="nil"/>
              <w:right w:val="nil"/>
            </w:tcBorders>
            <w:shd w:val="clear" w:color="auto" w:fill="auto"/>
            <w:vAlign w:val="bottom"/>
            <w:hideMark/>
          </w:tcPr>
          <w:p w14:paraId="2DC80C2B" w14:textId="43F869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09_1SA_05_09</w:t>
            </w:r>
            <w:r w:rsidR="00FF4471">
              <w:rPr>
                <w:rFonts w:ascii="Calibri" w:eastAsia="Times New Roman" w:hAnsi="Calibri" w:cs="Calibri"/>
                <w:color w:val="000000"/>
              </w:rPr>
              <w:t>,</w:t>
            </w:r>
            <w:r w:rsidRPr="00BF0BBD">
              <w:rPr>
                <w:rFonts w:ascii="Calibri" w:eastAsia="Times New Roman" w:hAnsi="Calibri" w:cs="Calibri"/>
                <w:color w:val="000000"/>
              </w:rPr>
              <w:t xml:space="preserve"> and it was so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09_1SA_11_11 </w:t>
            </w:r>
          </w:p>
        </w:tc>
      </w:tr>
      <w:tr w:rsidR="00BF0BBD" w:rsidRPr="00BF0BBD" w14:paraId="161A141B" w14:textId="77777777" w:rsidTr="00BF0BBD">
        <w:trPr>
          <w:trHeight w:val="300"/>
        </w:trPr>
        <w:tc>
          <w:tcPr>
            <w:tcW w:w="4700" w:type="dxa"/>
            <w:tcBorders>
              <w:top w:val="nil"/>
              <w:left w:val="nil"/>
              <w:bottom w:val="nil"/>
              <w:right w:val="nil"/>
            </w:tcBorders>
            <w:shd w:val="clear" w:color="auto" w:fill="auto"/>
            <w:vAlign w:val="bottom"/>
            <w:hideMark/>
          </w:tcPr>
          <w:p w14:paraId="62FCC4E3" w14:textId="31129A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09_1SA_09_26</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09_1SA_10_11 </w:t>
            </w:r>
          </w:p>
        </w:tc>
      </w:tr>
      <w:tr w:rsidR="00BF0BBD" w:rsidRPr="00BF0BBD" w14:paraId="749C6F7D" w14:textId="77777777" w:rsidTr="00BF0BBD">
        <w:trPr>
          <w:trHeight w:val="600"/>
        </w:trPr>
        <w:tc>
          <w:tcPr>
            <w:tcW w:w="4700" w:type="dxa"/>
            <w:tcBorders>
              <w:top w:val="nil"/>
              <w:left w:val="nil"/>
              <w:bottom w:val="nil"/>
              <w:right w:val="nil"/>
            </w:tcBorders>
            <w:shd w:val="clear" w:color="auto" w:fill="auto"/>
            <w:vAlign w:val="bottom"/>
            <w:hideMark/>
          </w:tcPr>
          <w:p w14:paraId="018208E8" w14:textId="17BA4C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07_JUD_01_01</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09_1SA_11_11 </w:t>
            </w:r>
          </w:p>
        </w:tc>
      </w:tr>
      <w:tr w:rsidR="00BF0BBD" w:rsidRPr="00BF0BBD" w14:paraId="08CEDEC7" w14:textId="77777777" w:rsidTr="00BF0BBD">
        <w:trPr>
          <w:trHeight w:val="300"/>
        </w:trPr>
        <w:tc>
          <w:tcPr>
            <w:tcW w:w="4700" w:type="dxa"/>
            <w:tcBorders>
              <w:top w:val="nil"/>
              <w:left w:val="nil"/>
              <w:bottom w:val="nil"/>
              <w:right w:val="nil"/>
            </w:tcBorders>
            <w:shd w:val="clear" w:color="auto" w:fill="auto"/>
            <w:vAlign w:val="bottom"/>
            <w:hideMark/>
          </w:tcPr>
          <w:p w14:paraId="306E0BFE" w14:textId="784B5D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God gave him</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14_2CH_20_30 </w:t>
            </w:r>
          </w:p>
        </w:tc>
      </w:tr>
      <w:tr w:rsidR="00BF0BBD" w:rsidRPr="00BF0BBD" w14:paraId="0E11E8BC" w14:textId="77777777" w:rsidTr="00BF0BBD">
        <w:trPr>
          <w:trHeight w:val="300"/>
        </w:trPr>
        <w:tc>
          <w:tcPr>
            <w:tcW w:w="4700" w:type="dxa"/>
            <w:tcBorders>
              <w:top w:val="nil"/>
              <w:left w:val="nil"/>
              <w:bottom w:val="nil"/>
              <w:right w:val="nil"/>
            </w:tcBorders>
            <w:shd w:val="clear" w:color="auto" w:fill="auto"/>
            <w:vAlign w:val="bottom"/>
            <w:hideMark/>
          </w:tcPr>
          <w:p w14:paraId="0345210F" w14:textId="35862B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07_JUD_04_18</w:t>
            </w:r>
            <w:r w:rsidR="00FF4471">
              <w:rPr>
                <w:rFonts w:ascii="Calibri" w:eastAsia="Times New Roman" w:hAnsi="Calibri" w:cs="Calibri"/>
                <w:color w:val="000000"/>
              </w:rPr>
              <w:t>,</w:t>
            </w:r>
            <w:r w:rsidRPr="00BF0BBD">
              <w:rPr>
                <w:rFonts w:ascii="Calibri" w:eastAsia="Times New Roman" w:hAnsi="Calibri" w:cs="Calibri"/>
                <w:color w:val="000000"/>
              </w:rPr>
              <w:t xml:space="preserve"> he had turned</w:t>
            </w:r>
            <w:r w:rsidR="00644F35">
              <w:rPr>
                <w:rFonts w:ascii="Calibri" w:eastAsia="Times New Roman" w:hAnsi="Calibri" w:cs="Calibri"/>
                <w:color w:val="000000"/>
              </w:rPr>
              <w:t>, &lt;&lt;&lt;&lt;&lt;</w:t>
            </w:r>
          </w:p>
        </w:tc>
      </w:tr>
      <w:tr w:rsidR="00BF0BBD" w:rsidRPr="00BF0BBD" w14:paraId="68774874" w14:textId="77777777" w:rsidTr="00BF0BBD">
        <w:trPr>
          <w:trHeight w:val="300"/>
        </w:trPr>
        <w:tc>
          <w:tcPr>
            <w:tcW w:w="4700" w:type="dxa"/>
            <w:tcBorders>
              <w:top w:val="nil"/>
              <w:left w:val="nil"/>
              <w:bottom w:val="nil"/>
              <w:right w:val="nil"/>
            </w:tcBorders>
            <w:shd w:val="clear" w:color="auto" w:fill="auto"/>
            <w:vAlign w:val="bottom"/>
            <w:hideMark/>
          </w:tcPr>
          <w:p w14:paraId="601A352F" w14:textId="16DA2A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09_1SA_02_33</w:t>
            </w:r>
            <w:r w:rsidR="00FF4471">
              <w:rPr>
                <w:rFonts w:ascii="Calibri" w:eastAsia="Times New Roman" w:hAnsi="Calibri" w:cs="Calibri"/>
                <w:color w:val="000000"/>
              </w:rPr>
              <w:t>,</w:t>
            </w:r>
            <w:r w:rsidRPr="00BF0BBD">
              <w:rPr>
                <w:rFonts w:ascii="Calibri" w:eastAsia="Times New Roman" w:hAnsi="Calibri" w:cs="Calibri"/>
                <w:color w:val="000000"/>
              </w:rPr>
              <w:t xml:space="preserve"> heart and all</w:t>
            </w:r>
            <w:r w:rsidR="00644F35">
              <w:rPr>
                <w:rFonts w:ascii="Calibri" w:eastAsia="Times New Roman" w:hAnsi="Calibri" w:cs="Calibri"/>
                <w:color w:val="000000"/>
              </w:rPr>
              <w:t>, &lt;&lt;&lt;&lt;&lt;</w:t>
            </w:r>
          </w:p>
        </w:tc>
      </w:tr>
      <w:tr w:rsidR="00BF0BBD" w:rsidRPr="00BF0BBD" w14:paraId="42C1C332" w14:textId="77777777" w:rsidTr="00BF0BBD">
        <w:trPr>
          <w:trHeight w:val="300"/>
        </w:trPr>
        <w:tc>
          <w:tcPr>
            <w:tcW w:w="4700" w:type="dxa"/>
            <w:tcBorders>
              <w:top w:val="nil"/>
              <w:left w:val="nil"/>
              <w:bottom w:val="nil"/>
              <w:right w:val="nil"/>
            </w:tcBorders>
            <w:shd w:val="clear" w:color="auto" w:fill="auto"/>
            <w:vAlign w:val="bottom"/>
            <w:hideMark/>
          </w:tcPr>
          <w:p w14:paraId="43237810" w14:textId="64497C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09_1SA_05_09</w:t>
            </w:r>
            <w:r w:rsidR="00FF4471">
              <w:rPr>
                <w:rFonts w:ascii="Calibri" w:eastAsia="Times New Roman" w:hAnsi="Calibri" w:cs="Calibri"/>
                <w:color w:val="000000"/>
              </w:rPr>
              <w:t>,</w:t>
            </w:r>
            <w:r w:rsidRPr="00BF0BBD">
              <w:rPr>
                <w:rFonts w:ascii="Calibri" w:eastAsia="Times New Roman" w:hAnsi="Calibri" w:cs="Calibri"/>
                <w:color w:val="000000"/>
              </w:rPr>
              <w:t xml:space="preserve"> it was so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09_1SA_11_11 </w:t>
            </w:r>
          </w:p>
        </w:tc>
      </w:tr>
      <w:tr w:rsidR="00BF0BBD" w:rsidRPr="00BF0BBD" w14:paraId="6BBF3DD7" w14:textId="77777777" w:rsidTr="00BF0BBD">
        <w:trPr>
          <w:trHeight w:val="300"/>
        </w:trPr>
        <w:tc>
          <w:tcPr>
            <w:tcW w:w="4700" w:type="dxa"/>
            <w:tcBorders>
              <w:top w:val="nil"/>
              <w:left w:val="nil"/>
              <w:bottom w:val="nil"/>
              <w:right w:val="nil"/>
            </w:tcBorders>
            <w:shd w:val="clear" w:color="auto" w:fill="auto"/>
            <w:vAlign w:val="bottom"/>
            <w:hideMark/>
          </w:tcPr>
          <w:p w14:paraId="1E6A36A6" w14:textId="338064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09_1SA_05_09</w:t>
            </w:r>
            <w:r w:rsidR="00FF4471">
              <w:rPr>
                <w:rFonts w:ascii="Calibri" w:eastAsia="Times New Roman" w:hAnsi="Calibri" w:cs="Calibri"/>
                <w:color w:val="000000"/>
              </w:rPr>
              <w:t>,</w:t>
            </w:r>
            <w:r w:rsidRPr="00BF0BBD">
              <w:rPr>
                <w:rFonts w:ascii="Calibri" w:eastAsia="Times New Roman" w:hAnsi="Calibri" w:cs="Calibri"/>
                <w:color w:val="000000"/>
              </w:rPr>
              <w:t xml:space="preserve"> it was so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10_2SA_06_13 </w:t>
            </w:r>
          </w:p>
        </w:tc>
      </w:tr>
      <w:tr w:rsidR="00BF0BBD" w:rsidRPr="00BF0BBD" w14:paraId="7D33E360" w14:textId="77777777" w:rsidTr="00BF0BBD">
        <w:trPr>
          <w:trHeight w:val="300"/>
        </w:trPr>
        <w:tc>
          <w:tcPr>
            <w:tcW w:w="4700" w:type="dxa"/>
            <w:tcBorders>
              <w:top w:val="nil"/>
              <w:left w:val="nil"/>
              <w:bottom w:val="nil"/>
              <w:right w:val="nil"/>
            </w:tcBorders>
            <w:shd w:val="clear" w:color="auto" w:fill="auto"/>
            <w:vAlign w:val="bottom"/>
            <w:hideMark/>
          </w:tcPr>
          <w:p w14:paraId="22B46282" w14:textId="40652F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when he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26_EZE_10_06 </w:t>
            </w:r>
          </w:p>
        </w:tc>
      </w:tr>
      <w:tr w:rsidR="00BF0BBD" w:rsidRPr="00BF0BBD" w14:paraId="7AE1476D" w14:textId="77777777" w:rsidTr="00BF0BBD">
        <w:trPr>
          <w:trHeight w:val="300"/>
        </w:trPr>
        <w:tc>
          <w:tcPr>
            <w:tcW w:w="4700" w:type="dxa"/>
            <w:tcBorders>
              <w:top w:val="nil"/>
              <w:left w:val="nil"/>
              <w:bottom w:val="nil"/>
              <w:right w:val="nil"/>
            </w:tcBorders>
            <w:shd w:val="clear" w:color="auto" w:fill="auto"/>
            <w:vAlign w:val="bottom"/>
            <w:hideMark/>
          </w:tcPr>
          <w:p w14:paraId="4AA6C506" w14:textId="626DB0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when he had</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26_EZE_10_06 </w:t>
            </w:r>
          </w:p>
        </w:tc>
      </w:tr>
      <w:tr w:rsidR="00BF0BBD" w:rsidRPr="00BF0BBD" w14:paraId="1213E8F3" w14:textId="77777777" w:rsidTr="00BF0BBD">
        <w:trPr>
          <w:trHeight w:val="300"/>
        </w:trPr>
        <w:tc>
          <w:tcPr>
            <w:tcW w:w="4700" w:type="dxa"/>
            <w:tcBorders>
              <w:top w:val="nil"/>
              <w:left w:val="nil"/>
              <w:bottom w:val="nil"/>
              <w:right w:val="nil"/>
            </w:tcBorders>
            <w:shd w:val="clear" w:color="auto" w:fill="auto"/>
            <w:vAlign w:val="bottom"/>
            <w:hideMark/>
          </w:tcPr>
          <w:p w14:paraId="2F7E0F0B" w14:textId="117519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09_1SA_02_36</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09_1SA_11_11 </w:t>
            </w:r>
          </w:p>
        </w:tc>
      </w:tr>
      <w:tr w:rsidR="00BF0BBD" w:rsidRPr="00BF0BBD" w14:paraId="41219B54" w14:textId="77777777" w:rsidTr="00BF0BBD">
        <w:trPr>
          <w:trHeight w:val="300"/>
        </w:trPr>
        <w:tc>
          <w:tcPr>
            <w:tcW w:w="4700" w:type="dxa"/>
            <w:tcBorders>
              <w:top w:val="nil"/>
              <w:left w:val="nil"/>
              <w:bottom w:val="nil"/>
              <w:right w:val="nil"/>
            </w:tcBorders>
            <w:shd w:val="clear" w:color="auto" w:fill="auto"/>
            <w:vAlign w:val="bottom"/>
            <w:hideMark/>
          </w:tcPr>
          <w:p w14:paraId="20DC5E7D" w14:textId="6A7A9A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09_1SA_05_09</w:t>
            </w:r>
            <w:r w:rsidR="00FF4471">
              <w:rPr>
                <w:rFonts w:ascii="Calibri" w:eastAsia="Times New Roman" w:hAnsi="Calibri" w:cs="Calibri"/>
                <w:color w:val="000000"/>
              </w:rPr>
              <w:t>,</w:t>
            </w:r>
            <w:r w:rsidRPr="00BF0BBD">
              <w:rPr>
                <w:rFonts w:ascii="Calibri" w:eastAsia="Times New Roman" w:hAnsi="Calibri" w:cs="Calibri"/>
                <w:color w:val="000000"/>
              </w:rPr>
              <w:t xml:space="preserve"> was so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10_2SA_06_13 </w:t>
            </w:r>
          </w:p>
        </w:tc>
      </w:tr>
      <w:tr w:rsidR="00BF0BBD" w:rsidRPr="00BF0BBD" w14:paraId="54229CB3" w14:textId="77777777" w:rsidTr="00BF0BBD">
        <w:trPr>
          <w:trHeight w:val="300"/>
        </w:trPr>
        <w:tc>
          <w:tcPr>
            <w:tcW w:w="4700" w:type="dxa"/>
            <w:tcBorders>
              <w:top w:val="nil"/>
              <w:left w:val="nil"/>
              <w:bottom w:val="nil"/>
              <w:right w:val="nil"/>
            </w:tcBorders>
            <w:shd w:val="clear" w:color="auto" w:fill="auto"/>
            <w:vAlign w:val="bottom"/>
            <w:hideMark/>
          </w:tcPr>
          <w:p w14:paraId="4150CF04" w14:textId="519FBB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09_1SA_06_06</w:t>
            </w:r>
            <w:r w:rsidR="00FF4471">
              <w:rPr>
                <w:rFonts w:ascii="Calibri" w:eastAsia="Times New Roman" w:hAnsi="Calibri" w:cs="Calibri"/>
                <w:color w:val="000000"/>
              </w:rPr>
              <w:t>,</w:t>
            </w:r>
            <w:r w:rsidRPr="00BF0BBD">
              <w:rPr>
                <w:rFonts w:ascii="Calibri" w:eastAsia="Times New Roman" w:hAnsi="Calibri" w:cs="Calibri"/>
                <w:color w:val="000000"/>
              </w:rPr>
              <w:t xml:space="preserve"> when he had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09_1SA_10_13 </w:t>
            </w:r>
          </w:p>
        </w:tc>
      </w:tr>
      <w:tr w:rsidR="00BF0BBD" w:rsidRPr="00BF0BBD" w14:paraId="5F8E8AC1" w14:textId="77777777" w:rsidTr="00BF0BBD">
        <w:trPr>
          <w:trHeight w:val="300"/>
        </w:trPr>
        <w:tc>
          <w:tcPr>
            <w:tcW w:w="4700" w:type="dxa"/>
            <w:tcBorders>
              <w:top w:val="nil"/>
              <w:left w:val="nil"/>
              <w:bottom w:val="nil"/>
              <w:right w:val="nil"/>
            </w:tcBorders>
            <w:shd w:val="clear" w:color="auto" w:fill="auto"/>
            <w:vAlign w:val="bottom"/>
            <w:hideMark/>
          </w:tcPr>
          <w:p w14:paraId="4EE26D79" w14:textId="0B2435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07_JUD_04_18</w:t>
            </w:r>
            <w:r w:rsidR="00FF4471">
              <w:rPr>
                <w:rFonts w:ascii="Calibri" w:eastAsia="Times New Roman" w:hAnsi="Calibri" w:cs="Calibri"/>
                <w:color w:val="000000"/>
              </w:rPr>
              <w:t>,</w:t>
            </w:r>
            <w:r w:rsidRPr="00BF0BBD">
              <w:rPr>
                <w:rFonts w:ascii="Calibri" w:eastAsia="Times New Roman" w:hAnsi="Calibri" w:cs="Calibri"/>
                <w:color w:val="000000"/>
              </w:rPr>
              <w:t xml:space="preserve"> when he had turned</w:t>
            </w:r>
            <w:r w:rsidR="00644F35">
              <w:rPr>
                <w:rFonts w:ascii="Calibri" w:eastAsia="Times New Roman" w:hAnsi="Calibri" w:cs="Calibri"/>
                <w:color w:val="000000"/>
              </w:rPr>
              <w:t>, &lt;&lt;&lt;&lt;&lt;</w:t>
            </w:r>
          </w:p>
        </w:tc>
      </w:tr>
      <w:tr w:rsidR="00BF0BBD" w:rsidRPr="00BF0BBD" w14:paraId="67FA8FB2" w14:textId="77777777" w:rsidTr="00BF0BBD">
        <w:trPr>
          <w:trHeight w:val="1200"/>
        </w:trPr>
        <w:tc>
          <w:tcPr>
            <w:tcW w:w="4700" w:type="dxa"/>
            <w:tcBorders>
              <w:top w:val="nil"/>
              <w:left w:val="nil"/>
              <w:bottom w:val="nil"/>
              <w:right w:val="nil"/>
            </w:tcBorders>
            <w:shd w:val="clear" w:color="auto" w:fill="auto"/>
            <w:vAlign w:val="bottom"/>
            <w:hideMark/>
          </w:tcPr>
          <w:p w14:paraId="7A6DF91C"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09_1SA_10:10 And when they came thither to the hill, behold, a company of prophets met him; and the spirit of God came upon him, and he prophesied among them. #,</w:t>
            </w:r>
          </w:p>
        </w:tc>
      </w:tr>
      <w:tr w:rsidR="00BF0BBD" w:rsidRPr="00BF0BBD" w14:paraId="28EC01AC" w14:textId="77777777" w:rsidTr="00BF0BBD">
        <w:trPr>
          <w:trHeight w:val="300"/>
        </w:trPr>
        <w:tc>
          <w:tcPr>
            <w:tcW w:w="4700" w:type="dxa"/>
            <w:tcBorders>
              <w:top w:val="nil"/>
              <w:left w:val="nil"/>
              <w:bottom w:val="nil"/>
              <w:right w:val="nil"/>
            </w:tcBorders>
            <w:shd w:val="clear" w:color="auto" w:fill="auto"/>
            <w:vAlign w:val="bottom"/>
            <w:hideMark/>
          </w:tcPr>
          <w:p w14:paraId="1267887E" w14:textId="24729A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01_GEN_37_25</w:t>
            </w:r>
            <w:r w:rsidR="00FF4471">
              <w:rPr>
                <w:rFonts w:ascii="Calibri" w:eastAsia="Times New Roman" w:hAnsi="Calibri" w:cs="Calibri"/>
                <w:color w:val="000000"/>
              </w:rPr>
              <w:t>,</w:t>
            </w:r>
            <w:r w:rsidRPr="00BF0BBD">
              <w:rPr>
                <w:rFonts w:ascii="Calibri" w:eastAsia="Times New Roman" w:hAnsi="Calibri" w:cs="Calibri"/>
                <w:color w:val="000000"/>
              </w:rPr>
              <w:t xml:space="preserve"> a company of</w:t>
            </w:r>
            <w:r w:rsidR="00FF4471">
              <w:rPr>
                <w:rFonts w:ascii="Calibri" w:eastAsia="Times New Roman" w:hAnsi="Calibri" w:cs="Calibri"/>
                <w:color w:val="000000"/>
              </w:rPr>
              <w:t>,</w:t>
            </w:r>
            <w:r w:rsidRPr="00BF0BBD">
              <w:rPr>
                <w:rFonts w:ascii="Calibri" w:eastAsia="Times New Roman" w:hAnsi="Calibri" w:cs="Calibri"/>
                <w:color w:val="000000"/>
              </w:rPr>
              <w:t xml:space="preserve"> 22_SON_01_09 </w:t>
            </w:r>
          </w:p>
        </w:tc>
      </w:tr>
      <w:tr w:rsidR="00BF0BBD" w:rsidRPr="00BF0BBD" w14:paraId="4E110BAC" w14:textId="77777777" w:rsidTr="00BF0BBD">
        <w:trPr>
          <w:trHeight w:val="300"/>
        </w:trPr>
        <w:tc>
          <w:tcPr>
            <w:tcW w:w="4700" w:type="dxa"/>
            <w:tcBorders>
              <w:top w:val="nil"/>
              <w:left w:val="nil"/>
              <w:bottom w:val="nil"/>
              <w:right w:val="nil"/>
            </w:tcBorders>
            <w:shd w:val="clear" w:color="auto" w:fill="auto"/>
            <w:vAlign w:val="bottom"/>
            <w:hideMark/>
          </w:tcPr>
          <w:p w14:paraId="0108EA4C" w14:textId="63D11F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09_1SA_10_05</w:t>
            </w:r>
            <w:r w:rsidR="00FF4471">
              <w:rPr>
                <w:rFonts w:ascii="Calibri" w:eastAsia="Times New Roman" w:hAnsi="Calibri" w:cs="Calibri"/>
                <w:color w:val="000000"/>
              </w:rPr>
              <w:t>,</w:t>
            </w:r>
            <w:r w:rsidRPr="00BF0BBD">
              <w:rPr>
                <w:rFonts w:ascii="Calibri" w:eastAsia="Times New Roman" w:hAnsi="Calibri" w:cs="Calibri"/>
                <w:color w:val="000000"/>
              </w:rPr>
              <w:t xml:space="preserve"> a company of prophets</w:t>
            </w:r>
            <w:r w:rsidR="00644F35">
              <w:rPr>
                <w:rFonts w:ascii="Calibri" w:eastAsia="Times New Roman" w:hAnsi="Calibri" w:cs="Calibri"/>
                <w:color w:val="000000"/>
              </w:rPr>
              <w:t>, &lt;&lt;&lt;&lt;&lt;</w:t>
            </w:r>
          </w:p>
        </w:tc>
      </w:tr>
      <w:tr w:rsidR="00BF0BBD" w:rsidRPr="00BF0BBD" w14:paraId="4AF47E2F" w14:textId="77777777" w:rsidTr="00BF0BBD">
        <w:trPr>
          <w:trHeight w:val="300"/>
        </w:trPr>
        <w:tc>
          <w:tcPr>
            <w:tcW w:w="4700" w:type="dxa"/>
            <w:tcBorders>
              <w:top w:val="nil"/>
              <w:left w:val="nil"/>
              <w:bottom w:val="nil"/>
              <w:right w:val="nil"/>
            </w:tcBorders>
            <w:shd w:val="clear" w:color="auto" w:fill="auto"/>
            <w:vAlign w:val="bottom"/>
            <w:hideMark/>
          </w:tcPr>
          <w:p w14:paraId="7EF9A9D0" w14:textId="4627F7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he prophesied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09_1SA_18_10 </w:t>
            </w:r>
          </w:p>
        </w:tc>
      </w:tr>
      <w:tr w:rsidR="00BF0BBD" w:rsidRPr="00BF0BBD" w14:paraId="40C335C0" w14:textId="77777777" w:rsidTr="00BF0BBD">
        <w:trPr>
          <w:trHeight w:val="300"/>
        </w:trPr>
        <w:tc>
          <w:tcPr>
            <w:tcW w:w="4700" w:type="dxa"/>
            <w:tcBorders>
              <w:top w:val="nil"/>
              <w:left w:val="nil"/>
              <w:bottom w:val="nil"/>
              <w:right w:val="nil"/>
            </w:tcBorders>
            <w:shd w:val="clear" w:color="auto" w:fill="auto"/>
            <w:vAlign w:val="bottom"/>
            <w:hideMark/>
          </w:tcPr>
          <w:p w14:paraId="2099A106" w14:textId="2BD243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Spirit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09_1SA_11_06 </w:t>
            </w:r>
          </w:p>
        </w:tc>
      </w:tr>
      <w:tr w:rsidR="00BF0BBD" w:rsidRPr="00BF0BBD" w14:paraId="2A390768" w14:textId="77777777" w:rsidTr="00BF0BBD">
        <w:trPr>
          <w:trHeight w:val="300"/>
        </w:trPr>
        <w:tc>
          <w:tcPr>
            <w:tcW w:w="4700" w:type="dxa"/>
            <w:tcBorders>
              <w:top w:val="nil"/>
              <w:left w:val="nil"/>
              <w:bottom w:val="nil"/>
              <w:right w:val="nil"/>
            </w:tcBorders>
            <w:shd w:val="clear" w:color="auto" w:fill="auto"/>
            <w:vAlign w:val="bottom"/>
            <w:hideMark/>
          </w:tcPr>
          <w:p w14:paraId="1BF1E709" w14:textId="6DB633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Spirit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09_1SA_11_06 </w:t>
            </w:r>
          </w:p>
        </w:tc>
      </w:tr>
      <w:tr w:rsidR="00BF0BBD" w:rsidRPr="00BF0BBD" w14:paraId="257487FD" w14:textId="77777777" w:rsidTr="00BF0BBD">
        <w:trPr>
          <w:trHeight w:val="300"/>
        </w:trPr>
        <w:tc>
          <w:tcPr>
            <w:tcW w:w="4700" w:type="dxa"/>
            <w:tcBorders>
              <w:top w:val="nil"/>
              <w:left w:val="nil"/>
              <w:bottom w:val="nil"/>
              <w:right w:val="nil"/>
            </w:tcBorders>
            <w:shd w:val="clear" w:color="auto" w:fill="auto"/>
            <w:vAlign w:val="bottom"/>
            <w:hideMark/>
          </w:tcPr>
          <w:p w14:paraId="68DDF107" w14:textId="16A8E3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09_1SA_09_25</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they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09_1SA_10_21 </w:t>
            </w:r>
          </w:p>
        </w:tc>
      </w:tr>
      <w:tr w:rsidR="00BF0BBD" w:rsidRPr="00BF0BBD" w14:paraId="2D343EC1" w14:textId="77777777" w:rsidTr="00BF0BBD">
        <w:trPr>
          <w:trHeight w:val="600"/>
        </w:trPr>
        <w:tc>
          <w:tcPr>
            <w:tcW w:w="4700" w:type="dxa"/>
            <w:tcBorders>
              <w:top w:val="nil"/>
              <w:left w:val="nil"/>
              <w:bottom w:val="nil"/>
              <w:right w:val="nil"/>
            </w:tcBorders>
            <w:shd w:val="clear" w:color="auto" w:fill="auto"/>
            <w:vAlign w:val="bottom"/>
            <w:hideMark/>
          </w:tcPr>
          <w:p w14:paraId="0291C4B6" w14:textId="364681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06_JOS_22_10</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they came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10_2SA_06_06 </w:t>
            </w:r>
          </w:p>
        </w:tc>
      </w:tr>
      <w:tr w:rsidR="00BF0BBD" w:rsidRPr="00BF0BBD" w14:paraId="7ADA612E" w14:textId="77777777" w:rsidTr="00BF0BBD">
        <w:trPr>
          <w:trHeight w:val="300"/>
        </w:trPr>
        <w:tc>
          <w:tcPr>
            <w:tcW w:w="4700" w:type="dxa"/>
            <w:tcBorders>
              <w:top w:val="nil"/>
              <w:left w:val="nil"/>
              <w:bottom w:val="nil"/>
              <w:right w:val="nil"/>
            </w:tcBorders>
            <w:shd w:val="clear" w:color="auto" w:fill="auto"/>
            <w:vAlign w:val="bottom"/>
            <w:hideMark/>
          </w:tcPr>
          <w:p w14:paraId="48583447" w14:textId="09CB59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01_GEN_37_25</w:t>
            </w:r>
            <w:r w:rsidR="00FF4471">
              <w:rPr>
                <w:rFonts w:ascii="Calibri" w:eastAsia="Times New Roman" w:hAnsi="Calibri" w:cs="Calibri"/>
                <w:color w:val="000000"/>
              </w:rPr>
              <w:t>,</w:t>
            </w:r>
            <w:r w:rsidRPr="00BF0BBD">
              <w:rPr>
                <w:rFonts w:ascii="Calibri" w:eastAsia="Times New Roman" w:hAnsi="Calibri" w:cs="Calibri"/>
                <w:color w:val="000000"/>
              </w:rPr>
              <w:t xml:space="preserve"> behold a company</w:t>
            </w:r>
            <w:r w:rsidR="00644F35">
              <w:rPr>
                <w:rFonts w:ascii="Calibri" w:eastAsia="Times New Roman" w:hAnsi="Calibri" w:cs="Calibri"/>
                <w:color w:val="000000"/>
              </w:rPr>
              <w:t>, &lt;&lt;&lt;&lt;&lt;</w:t>
            </w:r>
          </w:p>
        </w:tc>
      </w:tr>
      <w:tr w:rsidR="00BF0BBD" w:rsidRPr="00BF0BBD" w14:paraId="719753B9" w14:textId="77777777" w:rsidTr="00BF0BBD">
        <w:trPr>
          <w:trHeight w:val="300"/>
        </w:trPr>
        <w:tc>
          <w:tcPr>
            <w:tcW w:w="4700" w:type="dxa"/>
            <w:tcBorders>
              <w:top w:val="nil"/>
              <w:left w:val="nil"/>
              <w:bottom w:val="nil"/>
              <w:right w:val="nil"/>
            </w:tcBorders>
            <w:shd w:val="clear" w:color="auto" w:fill="auto"/>
            <w:vAlign w:val="bottom"/>
            <w:hideMark/>
          </w:tcPr>
          <w:p w14:paraId="26CF164D" w14:textId="30EBAB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01_GEN_37_25</w:t>
            </w:r>
            <w:r w:rsidR="00FF4471">
              <w:rPr>
                <w:rFonts w:ascii="Calibri" w:eastAsia="Times New Roman" w:hAnsi="Calibri" w:cs="Calibri"/>
                <w:color w:val="000000"/>
              </w:rPr>
              <w:t>,</w:t>
            </w:r>
            <w:r w:rsidRPr="00BF0BBD">
              <w:rPr>
                <w:rFonts w:ascii="Calibri" w:eastAsia="Times New Roman" w:hAnsi="Calibri" w:cs="Calibri"/>
                <w:color w:val="000000"/>
              </w:rPr>
              <w:t xml:space="preserve"> behold a company of</w:t>
            </w:r>
            <w:r w:rsidR="00644F35">
              <w:rPr>
                <w:rFonts w:ascii="Calibri" w:eastAsia="Times New Roman" w:hAnsi="Calibri" w:cs="Calibri"/>
                <w:color w:val="000000"/>
              </w:rPr>
              <w:t>, &lt;&lt;&lt;&lt;&lt;</w:t>
            </w:r>
          </w:p>
        </w:tc>
      </w:tr>
      <w:tr w:rsidR="00BF0BBD" w:rsidRPr="00BF0BBD" w14:paraId="576125E4" w14:textId="77777777" w:rsidTr="00BF0BBD">
        <w:trPr>
          <w:trHeight w:val="300"/>
        </w:trPr>
        <w:tc>
          <w:tcPr>
            <w:tcW w:w="4700" w:type="dxa"/>
            <w:tcBorders>
              <w:top w:val="nil"/>
              <w:left w:val="nil"/>
              <w:bottom w:val="nil"/>
              <w:right w:val="nil"/>
            </w:tcBorders>
            <w:shd w:val="clear" w:color="auto" w:fill="auto"/>
            <w:vAlign w:val="bottom"/>
            <w:hideMark/>
          </w:tcPr>
          <w:p w14:paraId="5573D28C" w14:textId="749280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07_JUD_03_10</w:t>
            </w:r>
            <w:r w:rsidR="00FF4471">
              <w:rPr>
                <w:rFonts w:ascii="Calibri" w:eastAsia="Times New Roman" w:hAnsi="Calibri" w:cs="Calibri"/>
                <w:color w:val="000000"/>
              </w:rPr>
              <w:t>,</w:t>
            </w:r>
            <w:r w:rsidRPr="00BF0BBD">
              <w:rPr>
                <w:rFonts w:ascii="Calibri" w:eastAsia="Times New Roman" w:hAnsi="Calibri" w:cs="Calibri"/>
                <w:color w:val="000000"/>
              </w:rPr>
              <w:t xml:space="preserve"> came upon him</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12_2KI_03_15 </w:t>
            </w:r>
          </w:p>
        </w:tc>
      </w:tr>
      <w:tr w:rsidR="00BF0BBD" w:rsidRPr="00BF0BBD" w14:paraId="65B483EB" w14:textId="77777777" w:rsidTr="00BF0BBD">
        <w:trPr>
          <w:trHeight w:val="300"/>
        </w:trPr>
        <w:tc>
          <w:tcPr>
            <w:tcW w:w="4700" w:type="dxa"/>
            <w:tcBorders>
              <w:top w:val="nil"/>
              <w:left w:val="nil"/>
              <w:bottom w:val="nil"/>
              <w:right w:val="nil"/>
            </w:tcBorders>
            <w:shd w:val="clear" w:color="auto" w:fill="auto"/>
            <w:vAlign w:val="bottom"/>
            <w:hideMark/>
          </w:tcPr>
          <w:p w14:paraId="44F77E49" w14:textId="4E96F6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09_1SA_10_05</w:t>
            </w:r>
            <w:r w:rsidR="00FF4471">
              <w:rPr>
                <w:rFonts w:ascii="Calibri" w:eastAsia="Times New Roman" w:hAnsi="Calibri" w:cs="Calibri"/>
                <w:color w:val="000000"/>
              </w:rPr>
              <w:t>,</w:t>
            </w:r>
            <w:r w:rsidRPr="00BF0BBD">
              <w:rPr>
                <w:rFonts w:ascii="Calibri" w:eastAsia="Times New Roman" w:hAnsi="Calibri" w:cs="Calibri"/>
                <w:color w:val="000000"/>
              </w:rPr>
              <w:t xml:space="preserve"> company of prophets</w:t>
            </w:r>
            <w:r w:rsidR="00644F35">
              <w:rPr>
                <w:rFonts w:ascii="Calibri" w:eastAsia="Times New Roman" w:hAnsi="Calibri" w:cs="Calibri"/>
                <w:color w:val="000000"/>
              </w:rPr>
              <w:t>, &lt;&lt;&lt;&lt;&lt;</w:t>
            </w:r>
          </w:p>
        </w:tc>
      </w:tr>
      <w:tr w:rsidR="00BF0BBD" w:rsidRPr="00BF0BBD" w14:paraId="7E292741" w14:textId="77777777" w:rsidTr="00BF0BBD">
        <w:trPr>
          <w:trHeight w:val="600"/>
        </w:trPr>
        <w:tc>
          <w:tcPr>
            <w:tcW w:w="4700" w:type="dxa"/>
            <w:tcBorders>
              <w:top w:val="nil"/>
              <w:left w:val="nil"/>
              <w:bottom w:val="nil"/>
              <w:right w:val="nil"/>
            </w:tcBorders>
            <w:shd w:val="clear" w:color="auto" w:fill="auto"/>
            <w:vAlign w:val="bottom"/>
            <w:hideMark/>
          </w:tcPr>
          <w:p w14:paraId="5935C090" w14:textId="3FF528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04_NUM_24_02</w:t>
            </w:r>
            <w:r w:rsidR="00FF4471">
              <w:rPr>
                <w:rFonts w:ascii="Calibri" w:eastAsia="Times New Roman" w:hAnsi="Calibri" w:cs="Calibri"/>
                <w:color w:val="000000"/>
              </w:rPr>
              <w:t>,</w:t>
            </w:r>
            <w:r w:rsidRPr="00BF0BBD">
              <w:rPr>
                <w:rFonts w:ascii="Calibri" w:eastAsia="Times New Roman" w:hAnsi="Calibri" w:cs="Calibri"/>
                <w:color w:val="000000"/>
              </w:rPr>
              <w:t xml:space="preserve"> God came upon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09_1SA_18_10 </w:t>
            </w:r>
          </w:p>
        </w:tc>
      </w:tr>
      <w:tr w:rsidR="00BF0BBD" w:rsidRPr="00BF0BBD" w14:paraId="5C0786B4" w14:textId="77777777" w:rsidTr="00BF0BBD">
        <w:trPr>
          <w:trHeight w:val="300"/>
        </w:trPr>
        <w:tc>
          <w:tcPr>
            <w:tcW w:w="4700" w:type="dxa"/>
            <w:tcBorders>
              <w:top w:val="nil"/>
              <w:left w:val="nil"/>
              <w:bottom w:val="nil"/>
              <w:right w:val="nil"/>
            </w:tcBorders>
            <w:shd w:val="clear" w:color="auto" w:fill="auto"/>
            <w:vAlign w:val="bottom"/>
            <w:hideMark/>
          </w:tcPr>
          <w:p w14:paraId="0BD3EBBE" w14:textId="7E8776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04_NUM_24_02</w:t>
            </w:r>
            <w:r w:rsidR="00FF4471">
              <w:rPr>
                <w:rFonts w:ascii="Calibri" w:eastAsia="Times New Roman" w:hAnsi="Calibri" w:cs="Calibri"/>
                <w:color w:val="000000"/>
              </w:rPr>
              <w:t>,</w:t>
            </w:r>
            <w:r w:rsidRPr="00BF0BBD">
              <w:rPr>
                <w:rFonts w:ascii="Calibri" w:eastAsia="Times New Roman" w:hAnsi="Calibri" w:cs="Calibri"/>
                <w:color w:val="000000"/>
              </w:rPr>
              <w:t xml:space="preserve"> God came upon him</w:t>
            </w:r>
            <w:r w:rsidR="00644F35">
              <w:rPr>
                <w:rFonts w:ascii="Calibri" w:eastAsia="Times New Roman" w:hAnsi="Calibri" w:cs="Calibri"/>
                <w:color w:val="000000"/>
              </w:rPr>
              <w:t>, &lt;&lt;&lt;&lt;&lt;</w:t>
            </w:r>
          </w:p>
        </w:tc>
      </w:tr>
      <w:tr w:rsidR="00BF0BBD" w:rsidRPr="00BF0BBD" w14:paraId="2CA41B5F" w14:textId="77777777" w:rsidTr="00BF0BBD">
        <w:trPr>
          <w:trHeight w:val="300"/>
        </w:trPr>
        <w:tc>
          <w:tcPr>
            <w:tcW w:w="4700" w:type="dxa"/>
            <w:tcBorders>
              <w:top w:val="nil"/>
              <w:left w:val="nil"/>
              <w:bottom w:val="nil"/>
              <w:right w:val="nil"/>
            </w:tcBorders>
            <w:shd w:val="clear" w:color="auto" w:fill="auto"/>
            <w:vAlign w:val="bottom"/>
            <w:hideMark/>
          </w:tcPr>
          <w:p w14:paraId="27C78773" w14:textId="04C22E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prophesied among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09_1SA_10_11 </w:t>
            </w:r>
          </w:p>
        </w:tc>
      </w:tr>
      <w:tr w:rsidR="00BF0BBD" w:rsidRPr="00BF0BBD" w14:paraId="5367DA95" w14:textId="77777777" w:rsidTr="00BF0BBD">
        <w:trPr>
          <w:trHeight w:val="300"/>
        </w:trPr>
        <w:tc>
          <w:tcPr>
            <w:tcW w:w="4700" w:type="dxa"/>
            <w:tcBorders>
              <w:top w:val="nil"/>
              <w:left w:val="nil"/>
              <w:bottom w:val="nil"/>
              <w:right w:val="nil"/>
            </w:tcBorders>
            <w:shd w:val="clear" w:color="auto" w:fill="auto"/>
            <w:vAlign w:val="bottom"/>
            <w:hideMark/>
          </w:tcPr>
          <w:p w14:paraId="2EBAE820" w14:textId="3FD9E0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09_1SA_03_18</w:t>
            </w:r>
            <w:r w:rsidR="00FF4471">
              <w:rPr>
                <w:rFonts w:ascii="Calibri" w:eastAsia="Times New Roman" w:hAnsi="Calibri" w:cs="Calibri"/>
                <w:color w:val="000000"/>
              </w:rPr>
              <w:t>,</w:t>
            </w:r>
            <w:r w:rsidRPr="00BF0BBD">
              <w:rPr>
                <w:rFonts w:ascii="Calibri" w:eastAsia="Times New Roman" w:hAnsi="Calibri" w:cs="Calibri"/>
                <w:color w:val="000000"/>
              </w:rPr>
              <w:t xml:space="preserve"> him and 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09_1SA_16_21 </w:t>
            </w:r>
          </w:p>
        </w:tc>
      </w:tr>
      <w:tr w:rsidR="00BF0BBD" w:rsidRPr="00BF0BBD" w14:paraId="7E379DDB" w14:textId="77777777" w:rsidTr="00BF0BBD">
        <w:trPr>
          <w:trHeight w:val="300"/>
        </w:trPr>
        <w:tc>
          <w:tcPr>
            <w:tcW w:w="4700" w:type="dxa"/>
            <w:tcBorders>
              <w:top w:val="nil"/>
              <w:left w:val="nil"/>
              <w:bottom w:val="nil"/>
              <w:right w:val="nil"/>
            </w:tcBorders>
            <w:shd w:val="clear" w:color="auto" w:fill="auto"/>
            <w:vAlign w:val="bottom"/>
            <w:hideMark/>
          </w:tcPr>
          <w:p w14:paraId="5239607E" w14:textId="6418C1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07_JUD_15_14</w:t>
            </w:r>
            <w:r w:rsidR="00FF4471">
              <w:rPr>
                <w:rFonts w:ascii="Calibri" w:eastAsia="Times New Roman" w:hAnsi="Calibri" w:cs="Calibri"/>
                <w:color w:val="000000"/>
              </w:rPr>
              <w:t>,</w:t>
            </w:r>
            <w:r w:rsidRPr="00BF0BBD">
              <w:rPr>
                <w:rFonts w:ascii="Calibri" w:eastAsia="Times New Roman" w:hAnsi="Calibri" w:cs="Calibri"/>
                <w:color w:val="000000"/>
              </w:rPr>
              <w:t xml:space="preserve"> him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09_1SA_29_04 </w:t>
            </w:r>
          </w:p>
        </w:tc>
      </w:tr>
      <w:tr w:rsidR="00BF0BBD" w:rsidRPr="00BF0BBD" w14:paraId="14C40CDE" w14:textId="77777777" w:rsidTr="00BF0BBD">
        <w:trPr>
          <w:trHeight w:val="300"/>
        </w:trPr>
        <w:tc>
          <w:tcPr>
            <w:tcW w:w="4700" w:type="dxa"/>
            <w:tcBorders>
              <w:top w:val="nil"/>
              <w:left w:val="nil"/>
              <w:bottom w:val="nil"/>
              <w:right w:val="nil"/>
            </w:tcBorders>
            <w:shd w:val="clear" w:color="auto" w:fill="auto"/>
            <w:vAlign w:val="bottom"/>
            <w:hideMark/>
          </w:tcPr>
          <w:p w14:paraId="36AFE3D4" w14:textId="638F27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07_JUD_15_14</w:t>
            </w:r>
            <w:r w:rsidR="00FF4471">
              <w:rPr>
                <w:rFonts w:ascii="Calibri" w:eastAsia="Times New Roman" w:hAnsi="Calibri" w:cs="Calibri"/>
                <w:color w:val="000000"/>
              </w:rPr>
              <w:t>,</w:t>
            </w:r>
            <w:r w:rsidRPr="00BF0BBD">
              <w:rPr>
                <w:rFonts w:ascii="Calibri" w:eastAsia="Times New Roman" w:hAnsi="Calibri" w:cs="Calibri"/>
                <w:color w:val="000000"/>
              </w:rPr>
              <w:t xml:space="preserve"> him and the spirit</w:t>
            </w:r>
            <w:r w:rsidR="00644F35">
              <w:rPr>
                <w:rFonts w:ascii="Calibri" w:eastAsia="Times New Roman" w:hAnsi="Calibri" w:cs="Calibri"/>
                <w:color w:val="000000"/>
              </w:rPr>
              <w:t>, &lt;&lt;&lt;&lt;&lt;</w:t>
            </w:r>
          </w:p>
        </w:tc>
      </w:tr>
      <w:tr w:rsidR="00BF0BBD" w:rsidRPr="00BF0BBD" w14:paraId="4C4FC1F1" w14:textId="77777777" w:rsidTr="00BF0BBD">
        <w:trPr>
          <w:trHeight w:val="300"/>
        </w:trPr>
        <w:tc>
          <w:tcPr>
            <w:tcW w:w="4700" w:type="dxa"/>
            <w:tcBorders>
              <w:top w:val="nil"/>
              <w:left w:val="nil"/>
              <w:bottom w:val="nil"/>
              <w:right w:val="nil"/>
            </w:tcBorders>
            <w:shd w:val="clear" w:color="auto" w:fill="auto"/>
            <w:vAlign w:val="bottom"/>
            <w:hideMark/>
          </w:tcPr>
          <w:p w14:paraId="402E53C0" w14:textId="31D7BC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02_EXO_04_24</w:t>
            </w:r>
            <w:r w:rsidR="00FF4471">
              <w:rPr>
                <w:rFonts w:ascii="Calibri" w:eastAsia="Times New Roman" w:hAnsi="Calibri" w:cs="Calibri"/>
                <w:color w:val="000000"/>
              </w:rPr>
              <w:t>,</w:t>
            </w:r>
            <w:r w:rsidRPr="00BF0BBD">
              <w:rPr>
                <w:rFonts w:ascii="Calibri" w:eastAsia="Times New Roman" w:hAnsi="Calibri" w:cs="Calibri"/>
                <w:color w:val="000000"/>
              </w:rPr>
              <w:t xml:space="preserve"> met him and</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43_JOH_04_51 </w:t>
            </w:r>
          </w:p>
        </w:tc>
      </w:tr>
      <w:tr w:rsidR="00BF0BBD" w:rsidRPr="00BF0BBD" w14:paraId="0EB04F37" w14:textId="77777777" w:rsidTr="00BF0BBD">
        <w:trPr>
          <w:trHeight w:val="300"/>
        </w:trPr>
        <w:tc>
          <w:tcPr>
            <w:tcW w:w="4700" w:type="dxa"/>
            <w:tcBorders>
              <w:top w:val="nil"/>
              <w:left w:val="nil"/>
              <w:bottom w:val="nil"/>
              <w:right w:val="nil"/>
            </w:tcBorders>
            <w:shd w:val="clear" w:color="auto" w:fill="auto"/>
            <w:vAlign w:val="bottom"/>
            <w:hideMark/>
          </w:tcPr>
          <w:p w14:paraId="2AD0288C" w14:textId="4CD680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09_1SA_05_10</w:t>
            </w:r>
            <w:r w:rsidR="00FF4471">
              <w:rPr>
                <w:rFonts w:ascii="Calibri" w:eastAsia="Times New Roman" w:hAnsi="Calibri" w:cs="Calibri"/>
                <w:color w:val="000000"/>
              </w:rPr>
              <w:t>,</w:t>
            </w:r>
            <w:r w:rsidRPr="00BF0BBD">
              <w:rPr>
                <w:rFonts w:ascii="Calibri" w:eastAsia="Times New Roman" w:hAnsi="Calibri" w:cs="Calibri"/>
                <w:color w:val="000000"/>
              </w:rPr>
              <w:t xml:space="preserve"> of God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09_1SA_11_06 </w:t>
            </w:r>
          </w:p>
        </w:tc>
      </w:tr>
      <w:tr w:rsidR="00BF0BBD" w:rsidRPr="00BF0BBD" w14:paraId="31C80819" w14:textId="77777777" w:rsidTr="00BF0BBD">
        <w:trPr>
          <w:trHeight w:val="600"/>
        </w:trPr>
        <w:tc>
          <w:tcPr>
            <w:tcW w:w="4700" w:type="dxa"/>
            <w:tcBorders>
              <w:top w:val="nil"/>
              <w:left w:val="nil"/>
              <w:bottom w:val="nil"/>
              <w:right w:val="nil"/>
            </w:tcBorders>
            <w:shd w:val="clear" w:color="auto" w:fill="auto"/>
            <w:vAlign w:val="bottom"/>
            <w:hideMark/>
          </w:tcPr>
          <w:p w14:paraId="1CDBA7FB" w14:textId="2710D9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04_NUM_24_02</w:t>
            </w:r>
            <w:r w:rsidR="00FF4471">
              <w:rPr>
                <w:rFonts w:ascii="Calibri" w:eastAsia="Times New Roman" w:hAnsi="Calibri" w:cs="Calibri"/>
                <w:color w:val="000000"/>
              </w:rPr>
              <w:t>,</w:t>
            </w:r>
            <w:r w:rsidRPr="00BF0BBD">
              <w:rPr>
                <w:rFonts w:ascii="Calibri" w:eastAsia="Times New Roman" w:hAnsi="Calibri" w:cs="Calibri"/>
                <w:color w:val="000000"/>
              </w:rPr>
              <w:t xml:space="preserve"> of God came upon</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14_2CH_15_01 </w:t>
            </w:r>
          </w:p>
        </w:tc>
      </w:tr>
      <w:tr w:rsidR="00BF0BBD" w:rsidRPr="00BF0BBD" w14:paraId="2264936B" w14:textId="77777777" w:rsidTr="00BF0BBD">
        <w:trPr>
          <w:trHeight w:val="300"/>
        </w:trPr>
        <w:tc>
          <w:tcPr>
            <w:tcW w:w="4700" w:type="dxa"/>
            <w:tcBorders>
              <w:top w:val="nil"/>
              <w:left w:val="nil"/>
              <w:bottom w:val="nil"/>
              <w:right w:val="nil"/>
            </w:tcBorders>
            <w:shd w:val="clear" w:color="auto" w:fill="auto"/>
            <w:vAlign w:val="bottom"/>
            <w:hideMark/>
          </w:tcPr>
          <w:p w14:paraId="61EB7E99" w14:textId="4858D4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04_NUM_24_02</w:t>
            </w:r>
            <w:r w:rsidR="00FF4471">
              <w:rPr>
                <w:rFonts w:ascii="Calibri" w:eastAsia="Times New Roman" w:hAnsi="Calibri" w:cs="Calibri"/>
                <w:color w:val="000000"/>
              </w:rPr>
              <w:t>,</w:t>
            </w:r>
            <w:r w:rsidRPr="00BF0BBD">
              <w:rPr>
                <w:rFonts w:ascii="Calibri" w:eastAsia="Times New Roman" w:hAnsi="Calibri" w:cs="Calibri"/>
                <w:color w:val="000000"/>
              </w:rPr>
              <w:t xml:space="preserve"> Spirit of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09_1SA_11_06 </w:t>
            </w:r>
          </w:p>
        </w:tc>
      </w:tr>
      <w:tr w:rsidR="00BF0BBD" w:rsidRPr="00BF0BBD" w14:paraId="28C569ED" w14:textId="77777777" w:rsidTr="00BF0BBD">
        <w:trPr>
          <w:trHeight w:val="600"/>
        </w:trPr>
        <w:tc>
          <w:tcPr>
            <w:tcW w:w="4700" w:type="dxa"/>
            <w:tcBorders>
              <w:top w:val="nil"/>
              <w:left w:val="nil"/>
              <w:bottom w:val="nil"/>
              <w:right w:val="nil"/>
            </w:tcBorders>
            <w:shd w:val="clear" w:color="auto" w:fill="auto"/>
            <w:vAlign w:val="bottom"/>
            <w:hideMark/>
          </w:tcPr>
          <w:p w14:paraId="07782F90" w14:textId="71AD59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04_NUM_24_02</w:t>
            </w:r>
            <w:r w:rsidR="00FF4471">
              <w:rPr>
                <w:rFonts w:ascii="Calibri" w:eastAsia="Times New Roman" w:hAnsi="Calibri" w:cs="Calibri"/>
                <w:color w:val="000000"/>
              </w:rPr>
              <w:t>,</w:t>
            </w:r>
            <w:r w:rsidRPr="00BF0BBD">
              <w:rPr>
                <w:rFonts w:ascii="Calibri" w:eastAsia="Times New Roman" w:hAnsi="Calibri" w:cs="Calibri"/>
                <w:color w:val="000000"/>
              </w:rPr>
              <w:t xml:space="preserve"> spirit of God came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14_2CH_15_01 </w:t>
            </w:r>
          </w:p>
        </w:tc>
      </w:tr>
      <w:tr w:rsidR="00BF0BBD" w:rsidRPr="00BF0BBD" w14:paraId="3F158564" w14:textId="77777777" w:rsidTr="00BF0BBD">
        <w:trPr>
          <w:trHeight w:val="300"/>
        </w:trPr>
        <w:tc>
          <w:tcPr>
            <w:tcW w:w="4700" w:type="dxa"/>
            <w:tcBorders>
              <w:top w:val="nil"/>
              <w:left w:val="nil"/>
              <w:bottom w:val="nil"/>
              <w:right w:val="nil"/>
            </w:tcBorders>
            <w:shd w:val="clear" w:color="auto" w:fill="auto"/>
            <w:vAlign w:val="bottom"/>
            <w:hideMark/>
          </w:tcPr>
          <w:p w14:paraId="387D6EEE" w14:textId="4C37C0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hill behold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10_2SA_16_01 </w:t>
            </w:r>
          </w:p>
        </w:tc>
      </w:tr>
      <w:tr w:rsidR="00BF0BBD" w:rsidRPr="00BF0BBD" w14:paraId="3A24A426" w14:textId="77777777" w:rsidTr="00BF0BBD">
        <w:trPr>
          <w:trHeight w:val="300"/>
        </w:trPr>
        <w:tc>
          <w:tcPr>
            <w:tcW w:w="4700" w:type="dxa"/>
            <w:tcBorders>
              <w:top w:val="nil"/>
              <w:left w:val="nil"/>
              <w:bottom w:val="nil"/>
              <w:right w:val="nil"/>
            </w:tcBorders>
            <w:shd w:val="clear" w:color="auto" w:fill="auto"/>
            <w:vAlign w:val="bottom"/>
            <w:hideMark/>
          </w:tcPr>
          <w:p w14:paraId="37AB1A81" w14:textId="77316E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09_1SA_10_06</w:t>
            </w:r>
            <w:r w:rsidR="00FF4471">
              <w:rPr>
                <w:rFonts w:ascii="Calibri" w:eastAsia="Times New Roman" w:hAnsi="Calibri" w:cs="Calibri"/>
                <w:color w:val="000000"/>
              </w:rPr>
              <w:t>,</w:t>
            </w:r>
            <w:r w:rsidRPr="00BF0BBD">
              <w:rPr>
                <w:rFonts w:ascii="Calibri" w:eastAsia="Times New Roman" w:hAnsi="Calibri" w:cs="Calibri"/>
                <w:color w:val="000000"/>
              </w:rPr>
              <w:t xml:space="preserve"> the Spirit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09_1SA_11_06 </w:t>
            </w:r>
          </w:p>
        </w:tc>
      </w:tr>
      <w:tr w:rsidR="00BF0BBD" w:rsidRPr="00BF0BBD" w14:paraId="422EA52C" w14:textId="77777777" w:rsidTr="00BF0BBD">
        <w:trPr>
          <w:trHeight w:val="600"/>
        </w:trPr>
        <w:tc>
          <w:tcPr>
            <w:tcW w:w="4700" w:type="dxa"/>
            <w:tcBorders>
              <w:top w:val="nil"/>
              <w:left w:val="nil"/>
              <w:bottom w:val="nil"/>
              <w:right w:val="nil"/>
            </w:tcBorders>
            <w:shd w:val="clear" w:color="auto" w:fill="auto"/>
            <w:vAlign w:val="bottom"/>
            <w:hideMark/>
          </w:tcPr>
          <w:p w14:paraId="2ABA251D" w14:textId="40739D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04_NUM_24_02</w:t>
            </w:r>
            <w:r w:rsidR="00FF4471">
              <w:rPr>
                <w:rFonts w:ascii="Calibri" w:eastAsia="Times New Roman" w:hAnsi="Calibri" w:cs="Calibri"/>
                <w:color w:val="000000"/>
              </w:rPr>
              <w:t>,</w:t>
            </w:r>
            <w:r w:rsidRPr="00BF0BBD">
              <w:rPr>
                <w:rFonts w:ascii="Calibri" w:eastAsia="Times New Roman" w:hAnsi="Calibri" w:cs="Calibri"/>
                <w:color w:val="000000"/>
              </w:rPr>
              <w:t xml:space="preserve"> the Spirit of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09_1SA_11_06 </w:t>
            </w:r>
          </w:p>
        </w:tc>
      </w:tr>
      <w:tr w:rsidR="00BF0BBD" w:rsidRPr="00BF0BBD" w14:paraId="564AA0A0" w14:textId="77777777" w:rsidTr="00BF0BBD">
        <w:trPr>
          <w:trHeight w:val="300"/>
        </w:trPr>
        <w:tc>
          <w:tcPr>
            <w:tcW w:w="4700" w:type="dxa"/>
            <w:tcBorders>
              <w:top w:val="nil"/>
              <w:left w:val="nil"/>
              <w:bottom w:val="nil"/>
              <w:right w:val="nil"/>
            </w:tcBorders>
            <w:shd w:val="clear" w:color="auto" w:fill="auto"/>
            <w:vAlign w:val="bottom"/>
            <w:hideMark/>
          </w:tcPr>
          <w:p w14:paraId="12836872" w14:textId="65EEEB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came thither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10_2SA_04_06 </w:t>
            </w:r>
          </w:p>
        </w:tc>
      </w:tr>
      <w:tr w:rsidR="00BF0BBD" w:rsidRPr="00BF0BBD" w14:paraId="273780EE" w14:textId="77777777" w:rsidTr="00BF0BBD">
        <w:trPr>
          <w:trHeight w:val="300"/>
        </w:trPr>
        <w:tc>
          <w:tcPr>
            <w:tcW w:w="4700" w:type="dxa"/>
            <w:tcBorders>
              <w:top w:val="nil"/>
              <w:left w:val="nil"/>
              <w:bottom w:val="nil"/>
              <w:right w:val="nil"/>
            </w:tcBorders>
            <w:shd w:val="clear" w:color="auto" w:fill="auto"/>
            <w:vAlign w:val="bottom"/>
            <w:hideMark/>
          </w:tcPr>
          <w:p w14:paraId="0800F158" w14:textId="7B46DB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09_1SA_10_05</w:t>
            </w:r>
            <w:r w:rsidR="00FF4471">
              <w:rPr>
                <w:rFonts w:ascii="Calibri" w:eastAsia="Times New Roman" w:hAnsi="Calibri" w:cs="Calibri"/>
                <w:color w:val="000000"/>
              </w:rPr>
              <w:t>,</w:t>
            </w:r>
            <w:r w:rsidRPr="00BF0BBD">
              <w:rPr>
                <w:rFonts w:ascii="Calibri" w:eastAsia="Times New Roman" w:hAnsi="Calibri" w:cs="Calibri"/>
                <w:color w:val="000000"/>
              </w:rPr>
              <w:t xml:space="preserve"> thither to the</w:t>
            </w:r>
            <w:r w:rsidR="00644F35">
              <w:rPr>
                <w:rFonts w:ascii="Calibri" w:eastAsia="Times New Roman" w:hAnsi="Calibri" w:cs="Calibri"/>
                <w:color w:val="000000"/>
              </w:rPr>
              <w:t>, &lt;&lt;&lt;&lt;&lt;</w:t>
            </w:r>
          </w:p>
        </w:tc>
      </w:tr>
      <w:tr w:rsidR="00BF0BBD" w:rsidRPr="00BF0BBD" w14:paraId="71F10053" w14:textId="77777777" w:rsidTr="00BF0BBD">
        <w:trPr>
          <w:trHeight w:val="300"/>
        </w:trPr>
        <w:tc>
          <w:tcPr>
            <w:tcW w:w="4700" w:type="dxa"/>
            <w:tcBorders>
              <w:top w:val="nil"/>
              <w:left w:val="nil"/>
              <w:bottom w:val="nil"/>
              <w:right w:val="nil"/>
            </w:tcBorders>
            <w:shd w:val="clear" w:color="auto" w:fill="auto"/>
            <w:vAlign w:val="bottom"/>
            <w:hideMark/>
          </w:tcPr>
          <w:p w14:paraId="1759FAA3" w14:textId="37A0C4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09_1SA_10_05</w:t>
            </w:r>
            <w:r w:rsidR="00FF4471">
              <w:rPr>
                <w:rFonts w:ascii="Calibri" w:eastAsia="Times New Roman" w:hAnsi="Calibri" w:cs="Calibri"/>
                <w:color w:val="000000"/>
              </w:rPr>
              <w:t>,</w:t>
            </w:r>
            <w:r w:rsidRPr="00BF0BBD">
              <w:rPr>
                <w:rFonts w:ascii="Calibri" w:eastAsia="Times New Roman" w:hAnsi="Calibri" w:cs="Calibri"/>
                <w:color w:val="000000"/>
              </w:rPr>
              <w:t xml:space="preserve"> to the hill</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12_2KI_04_27 </w:t>
            </w:r>
          </w:p>
        </w:tc>
      </w:tr>
      <w:tr w:rsidR="00BF0BBD" w:rsidRPr="00BF0BBD" w14:paraId="1C4E0EF3" w14:textId="77777777" w:rsidTr="00BF0BBD">
        <w:trPr>
          <w:trHeight w:val="300"/>
        </w:trPr>
        <w:tc>
          <w:tcPr>
            <w:tcW w:w="4700" w:type="dxa"/>
            <w:tcBorders>
              <w:top w:val="nil"/>
              <w:left w:val="nil"/>
              <w:bottom w:val="nil"/>
              <w:right w:val="nil"/>
            </w:tcBorders>
            <w:shd w:val="clear" w:color="auto" w:fill="auto"/>
            <w:vAlign w:val="bottom"/>
            <w:hideMark/>
          </w:tcPr>
          <w:p w14:paraId="45A66A6F" w14:textId="0ADF72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07_JUD_15_14</w:t>
            </w:r>
            <w:r w:rsidR="00FF4471">
              <w:rPr>
                <w:rFonts w:ascii="Calibri" w:eastAsia="Times New Roman" w:hAnsi="Calibri" w:cs="Calibri"/>
                <w:color w:val="000000"/>
              </w:rPr>
              <w:t>,</w:t>
            </w:r>
            <w:r w:rsidRPr="00BF0BBD">
              <w:rPr>
                <w:rFonts w:ascii="Calibri" w:eastAsia="Times New Roman" w:hAnsi="Calibri" w:cs="Calibri"/>
                <w:color w:val="000000"/>
              </w:rPr>
              <w:t xml:space="preserve"> upon him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09_1SA_18_04 </w:t>
            </w:r>
          </w:p>
        </w:tc>
      </w:tr>
      <w:tr w:rsidR="00BF0BBD" w:rsidRPr="00BF0BBD" w14:paraId="14A8C55D" w14:textId="77777777" w:rsidTr="00BF0BBD">
        <w:trPr>
          <w:trHeight w:val="600"/>
        </w:trPr>
        <w:tc>
          <w:tcPr>
            <w:tcW w:w="4700" w:type="dxa"/>
            <w:tcBorders>
              <w:top w:val="nil"/>
              <w:left w:val="nil"/>
              <w:bottom w:val="nil"/>
              <w:right w:val="nil"/>
            </w:tcBorders>
            <w:shd w:val="clear" w:color="auto" w:fill="auto"/>
            <w:vAlign w:val="bottom"/>
            <w:hideMark/>
          </w:tcPr>
          <w:p w14:paraId="79A045F5" w14:textId="42FC27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07_JUD_14_19</w:t>
            </w:r>
            <w:r w:rsidR="00FF4471">
              <w:rPr>
                <w:rFonts w:ascii="Calibri" w:eastAsia="Times New Roman" w:hAnsi="Calibri" w:cs="Calibri"/>
                <w:color w:val="000000"/>
              </w:rPr>
              <w:t>,</w:t>
            </w:r>
            <w:r w:rsidRPr="00BF0BBD">
              <w:rPr>
                <w:rFonts w:ascii="Calibri" w:eastAsia="Times New Roman" w:hAnsi="Calibri" w:cs="Calibri"/>
                <w:color w:val="000000"/>
              </w:rPr>
              <w:t xml:space="preserve"> upon him and 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10_2SA_01_15 </w:t>
            </w:r>
          </w:p>
        </w:tc>
      </w:tr>
      <w:tr w:rsidR="00BF0BBD" w:rsidRPr="00BF0BBD" w14:paraId="34430783" w14:textId="77777777" w:rsidTr="00BF0BBD">
        <w:trPr>
          <w:trHeight w:val="300"/>
        </w:trPr>
        <w:tc>
          <w:tcPr>
            <w:tcW w:w="4700" w:type="dxa"/>
            <w:tcBorders>
              <w:top w:val="nil"/>
              <w:left w:val="nil"/>
              <w:bottom w:val="nil"/>
              <w:right w:val="nil"/>
            </w:tcBorders>
            <w:shd w:val="clear" w:color="auto" w:fill="auto"/>
            <w:vAlign w:val="bottom"/>
            <w:hideMark/>
          </w:tcPr>
          <w:p w14:paraId="29A82FEB" w14:textId="5ABF8C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07_JUD_18_02</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they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09_1SA_15_06 </w:t>
            </w:r>
          </w:p>
        </w:tc>
      </w:tr>
      <w:tr w:rsidR="00BF0BBD" w:rsidRPr="00BF0BBD" w14:paraId="07396D27" w14:textId="77777777" w:rsidTr="00BF0BBD">
        <w:trPr>
          <w:trHeight w:val="1800"/>
        </w:trPr>
        <w:tc>
          <w:tcPr>
            <w:tcW w:w="4700" w:type="dxa"/>
            <w:tcBorders>
              <w:top w:val="nil"/>
              <w:left w:val="nil"/>
              <w:bottom w:val="nil"/>
              <w:right w:val="nil"/>
            </w:tcBorders>
            <w:shd w:val="clear" w:color="auto" w:fill="auto"/>
            <w:vAlign w:val="bottom"/>
            <w:hideMark/>
          </w:tcPr>
          <w:p w14:paraId="0A840ED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09_1SA_10:11 And it came to pass, when all that knew him beforetime saw that, behold, he prophesied among the prophets, then the people said one to another, What [is] this [that] is come unto the son of Kish? [Is] Saul also among the prophets? #,</w:t>
            </w:r>
          </w:p>
        </w:tc>
      </w:tr>
      <w:tr w:rsidR="00BF0BBD" w:rsidRPr="00BF0BBD" w14:paraId="15D46276" w14:textId="77777777" w:rsidTr="00BF0BBD">
        <w:trPr>
          <w:trHeight w:val="300"/>
        </w:trPr>
        <w:tc>
          <w:tcPr>
            <w:tcW w:w="4700" w:type="dxa"/>
            <w:tcBorders>
              <w:top w:val="nil"/>
              <w:left w:val="nil"/>
              <w:bottom w:val="nil"/>
              <w:right w:val="nil"/>
            </w:tcBorders>
            <w:shd w:val="clear" w:color="auto" w:fill="auto"/>
            <w:vAlign w:val="bottom"/>
            <w:hideMark/>
          </w:tcPr>
          <w:p w14:paraId="411D22FF" w14:textId="5B37A8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all that knew</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17_EST_01_13 </w:t>
            </w:r>
          </w:p>
        </w:tc>
      </w:tr>
      <w:tr w:rsidR="00BF0BBD" w:rsidRPr="00BF0BBD" w14:paraId="07CFF65E" w14:textId="77777777" w:rsidTr="00BF0BBD">
        <w:trPr>
          <w:trHeight w:val="300"/>
        </w:trPr>
        <w:tc>
          <w:tcPr>
            <w:tcW w:w="4700" w:type="dxa"/>
            <w:tcBorders>
              <w:top w:val="nil"/>
              <w:left w:val="nil"/>
              <w:bottom w:val="nil"/>
              <w:right w:val="nil"/>
            </w:tcBorders>
            <w:shd w:val="clear" w:color="auto" w:fill="auto"/>
            <w:vAlign w:val="bottom"/>
            <w:hideMark/>
          </w:tcPr>
          <w:p w14:paraId="0FD209D5" w14:textId="71606F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also among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09_1SA_10_12 </w:t>
            </w:r>
          </w:p>
        </w:tc>
      </w:tr>
      <w:tr w:rsidR="00BF0BBD" w:rsidRPr="00BF0BBD" w14:paraId="209C4DD2" w14:textId="77777777" w:rsidTr="00BF0BBD">
        <w:trPr>
          <w:trHeight w:val="300"/>
        </w:trPr>
        <w:tc>
          <w:tcPr>
            <w:tcW w:w="4700" w:type="dxa"/>
            <w:tcBorders>
              <w:top w:val="nil"/>
              <w:left w:val="nil"/>
              <w:bottom w:val="nil"/>
              <w:right w:val="nil"/>
            </w:tcBorders>
            <w:shd w:val="clear" w:color="auto" w:fill="auto"/>
            <w:vAlign w:val="bottom"/>
            <w:hideMark/>
          </w:tcPr>
          <w:p w14:paraId="502B1A49" w14:textId="26D270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also among the prophets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09_1SA_10_12 </w:t>
            </w:r>
          </w:p>
        </w:tc>
      </w:tr>
      <w:tr w:rsidR="00BF0BBD" w:rsidRPr="00BF0BBD" w14:paraId="7BCA3DA1" w14:textId="77777777" w:rsidTr="00BF0BBD">
        <w:trPr>
          <w:trHeight w:val="300"/>
        </w:trPr>
        <w:tc>
          <w:tcPr>
            <w:tcW w:w="4700" w:type="dxa"/>
            <w:tcBorders>
              <w:top w:val="nil"/>
              <w:left w:val="nil"/>
              <w:bottom w:val="nil"/>
              <w:right w:val="nil"/>
            </w:tcBorders>
            <w:shd w:val="clear" w:color="auto" w:fill="auto"/>
            <w:vAlign w:val="bottom"/>
            <w:hideMark/>
          </w:tcPr>
          <w:p w14:paraId="276228F6" w14:textId="31FCF4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among the prophets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09_1SA_10_12 </w:t>
            </w:r>
          </w:p>
        </w:tc>
      </w:tr>
      <w:tr w:rsidR="00BF0BBD" w:rsidRPr="00BF0BBD" w14:paraId="7E0E9EDB" w14:textId="77777777" w:rsidTr="00BF0BBD">
        <w:trPr>
          <w:trHeight w:val="300"/>
        </w:trPr>
        <w:tc>
          <w:tcPr>
            <w:tcW w:w="4700" w:type="dxa"/>
            <w:tcBorders>
              <w:top w:val="nil"/>
              <w:left w:val="nil"/>
              <w:bottom w:val="nil"/>
              <w:right w:val="nil"/>
            </w:tcBorders>
            <w:shd w:val="clear" w:color="auto" w:fill="auto"/>
            <w:vAlign w:val="bottom"/>
            <w:hideMark/>
          </w:tcPr>
          <w:p w14:paraId="18AB48A5" w14:textId="7605DA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09_1SA_09_26</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09_1SA_11_11 </w:t>
            </w:r>
          </w:p>
        </w:tc>
      </w:tr>
      <w:tr w:rsidR="00BF0BBD" w:rsidRPr="00BF0BBD" w14:paraId="6C14FB1B" w14:textId="77777777" w:rsidTr="00BF0BBD">
        <w:trPr>
          <w:trHeight w:val="300"/>
        </w:trPr>
        <w:tc>
          <w:tcPr>
            <w:tcW w:w="4700" w:type="dxa"/>
            <w:tcBorders>
              <w:top w:val="nil"/>
              <w:left w:val="nil"/>
              <w:bottom w:val="nil"/>
              <w:right w:val="nil"/>
            </w:tcBorders>
            <w:shd w:val="clear" w:color="auto" w:fill="auto"/>
            <w:vAlign w:val="bottom"/>
            <w:hideMark/>
          </w:tcPr>
          <w:p w14:paraId="11F12B40" w14:textId="7A7778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09_1SA_09_26</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09_1SA_11_11 </w:t>
            </w:r>
          </w:p>
        </w:tc>
      </w:tr>
      <w:tr w:rsidR="00BF0BBD" w:rsidRPr="00BF0BBD" w14:paraId="166458B3" w14:textId="77777777" w:rsidTr="00BF0BBD">
        <w:trPr>
          <w:trHeight w:val="300"/>
        </w:trPr>
        <w:tc>
          <w:tcPr>
            <w:tcW w:w="4700" w:type="dxa"/>
            <w:tcBorders>
              <w:top w:val="nil"/>
              <w:left w:val="nil"/>
              <w:bottom w:val="nil"/>
              <w:right w:val="nil"/>
            </w:tcBorders>
            <w:shd w:val="clear" w:color="auto" w:fill="auto"/>
            <w:vAlign w:val="bottom"/>
            <w:hideMark/>
          </w:tcPr>
          <w:p w14:paraId="7BF2383C" w14:textId="62BFD1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01_GEN_42_28</w:t>
            </w:r>
            <w:r w:rsidR="00FF4471">
              <w:rPr>
                <w:rFonts w:ascii="Calibri" w:eastAsia="Times New Roman" w:hAnsi="Calibri" w:cs="Calibri"/>
                <w:color w:val="000000"/>
              </w:rPr>
              <w:t>,</w:t>
            </w:r>
            <w:r w:rsidRPr="00BF0BBD">
              <w:rPr>
                <w:rFonts w:ascii="Calibri" w:eastAsia="Times New Roman" w:hAnsi="Calibri" w:cs="Calibri"/>
                <w:color w:val="000000"/>
              </w:rPr>
              <w:t xml:space="preserve"> another What is</w:t>
            </w:r>
            <w:r w:rsidR="00644F35">
              <w:rPr>
                <w:rFonts w:ascii="Calibri" w:eastAsia="Times New Roman" w:hAnsi="Calibri" w:cs="Calibri"/>
                <w:color w:val="000000"/>
              </w:rPr>
              <w:t>, &lt;&lt;&lt;&lt;&lt;</w:t>
            </w:r>
          </w:p>
        </w:tc>
      </w:tr>
      <w:tr w:rsidR="00BF0BBD" w:rsidRPr="00BF0BBD" w14:paraId="2A03D6CF" w14:textId="77777777" w:rsidTr="00BF0BBD">
        <w:trPr>
          <w:trHeight w:val="300"/>
        </w:trPr>
        <w:tc>
          <w:tcPr>
            <w:tcW w:w="4700" w:type="dxa"/>
            <w:tcBorders>
              <w:top w:val="nil"/>
              <w:left w:val="nil"/>
              <w:bottom w:val="nil"/>
              <w:right w:val="nil"/>
            </w:tcBorders>
            <w:shd w:val="clear" w:color="auto" w:fill="auto"/>
            <w:vAlign w:val="bottom"/>
            <w:hideMark/>
          </w:tcPr>
          <w:p w14:paraId="22AB8B18" w14:textId="068D9E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01_GEN_42_28</w:t>
            </w:r>
            <w:r w:rsidR="00FF4471">
              <w:rPr>
                <w:rFonts w:ascii="Calibri" w:eastAsia="Times New Roman" w:hAnsi="Calibri" w:cs="Calibri"/>
                <w:color w:val="000000"/>
              </w:rPr>
              <w:t>,</w:t>
            </w:r>
            <w:r w:rsidRPr="00BF0BBD">
              <w:rPr>
                <w:rFonts w:ascii="Calibri" w:eastAsia="Times New Roman" w:hAnsi="Calibri" w:cs="Calibri"/>
                <w:color w:val="000000"/>
              </w:rPr>
              <w:t xml:space="preserve"> another What is this</w:t>
            </w:r>
            <w:r w:rsidR="00644F35">
              <w:rPr>
                <w:rFonts w:ascii="Calibri" w:eastAsia="Times New Roman" w:hAnsi="Calibri" w:cs="Calibri"/>
                <w:color w:val="000000"/>
              </w:rPr>
              <w:t>, &lt;&lt;&lt;&lt;&lt;</w:t>
            </w:r>
          </w:p>
        </w:tc>
      </w:tr>
      <w:tr w:rsidR="00BF0BBD" w:rsidRPr="00BF0BBD" w14:paraId="78C31E2E" w14:textId="77777777" w:rsidTr="00BF0BBD">
        <w:trPr>
          <w:trHeight w:val="300"/>
        </w:trPr>
        <w:tc>
          <w:tcPr>
            <w:tcW w:w="4700" w:type="dxa"/>
            <w:tcBorders>
              <w:top w:val="nil"/>
              <w:left w:val="nil"/>
              <w:bottom w:val="nil"/>
              <w:right w:val="nil"/>
            </w:tcBorders>
            <w:shd w:val="clear" w:color="auto" w:fill="auto"/>
            <w:vAlign w:val="bottom"/>
            <w:hideMark/>
          </w:tcPr>
          <w:p w14:paraId="70549ACA" w14:textId="226273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09_1SA_10_09</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09_1SA_11_11 </w:t>
            </w:r>
          </w:p>
        </w:tc>
      </w:tr>
      <w:tr w:rsidR="00BF0BBD" w:rsidRPr="00BF0BBD" w14:paraId="26D0B6CA" w14:textId="77777777" w:rsidTr="00BF0BBD">
        <w:trPr>
          <w:trHeight w:val="600"/>
        </w:trPr>
        <w:tc>
          <w:tcPr>
            <w:tcW w:w="4700" w:type="dxa"/>
            <w:tcBorders>
              <w:top w:val="nil"/>
              <w:left w:val="nil"/>
              <w:bottom w:val="nil"/>
              <w:right w:val="nil"/>
            </w:tcBorders>
            <w:shd w:val="clear" w:color="auto" w:fill="auto"/>
            <w:vAlign w:val="bottom"/>
            <w:hideMark/>
          </w:tcPr>
          <w:p w14:paraId="7069D301" w14:textId="7A9E34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09_1SA_08_01</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 when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09_1SA_16_06 </w:t>
            </w:r>
          </w:p>
        </w:tc>
      </w:tr>
      <w:tr w:rsidR="00BF0BBD" w:rsidRPr="00BF0BBD" w14:paraId="381E21D5" w14:textId="77777777" w:rsidTr="00BF0BBD">
        <w:trPr>
          <w:trHeight w:val="300"/>
        </w:trPr>
        <w:tc>
          <w:tcPr>
            <w:tcW w:w="4700" w:type="dxa"/>
            <w:tcBorders>
              <w:top w:val="nil"/>
              <w:left w:val="nil"/>
              <w:bottom w:val="nil"/>
              <w:right w:val="nil"/>
            </w:tcBorders>
            <w:shd w:val="clear" w:color="auto" w:fill="auto"/>
            <w:vAlign w:val="bottom"/>
            <w:hideMark/>
          </w:tcPr>
          <w:p w14:paraId="30012CBD" w14:textId="0A27D1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05_DEU_26_03</w:t>
            </w:r>
            <w:r w:rsidR="00FF4471">
              <w:rPr>
                <w:rFonts w:ascii="Calibri" w:eastAsia="Times New Roman" w:hAnsi="Calibri" w:cs="Calibri"/>
                <w:color w:val="000000"/>
              </w:rPr>
              <w:t>,</w:t>
            </w:r>
            <w:r w:rsidRPr="00BF0BBD">
              <w:rPr>
                <w:rFonts w:ascii="Calibri" w:eastAsia="Times New Roman" w:hAnsi="Calibri" w:cs="Calibri"/>
                <w:color w:val="000000"/>
              </w:rPr>
              <w:t xml:space="preserve"> come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11_1KI_13_22 </w:t>
            </w:r>
          </w:p>
        </w:tc>
      </w:tr>
      <w:tr w:rsidR="00BF0BBD" w:rsidRPr="00BF0BBD" w14:paraId="0A6E091C" w14:textId="77777777" w:rsidTr="00BF0BBD">
        <w:trPr>
          <w:trHeight w:val="300"/>
        </w:trPr>
        <w:tc>
          <w:tcPr>
            <w:tcW w:w="4700" w:type="dxa"/>
            <w:tcBorders>
              <w:top w:val="nil"/>
              <w:left w:val="nil"/>
              <w:bottom w:val="nil"/>
              <w:right w:val="nil"/>
            </w:tcBorders>
            <w:shd w:val="clear" w:color="auto" w:fill="auto"/>
            <w:vAlign w:val="bottom"/>
            <w:hideMark/>
          </w:tcPr>
          <w:p w14:paraId="7704B3AE" w14:textId="0D1A1C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09_1SA_10_10</w:t>
            </w:r>
            <w:r w:rsidR="00FF4471">
              <w:rPr>
                <w:rFonts w:ascii="Calibri" w:eastAsia="Times New Roman" w:hAnsi="Calibri" w:cs="Calibri"/>
                <w:color w:val="000000"/>
              </w:rPr>
              <w:t>,</w:t>
            </w:r>
            <w:r w:rsidRPr="00BF0BBD">
              <w:rPr>
                <w:rFonts w:ascii="Calibri" w:eastAsia="Times New Roman" w:hAnsi="Calibri" w:cs="Calibri"/>
                <w:color w:val="000000"/>
              </w:rPr>
              <w:t xml:space="preserve"> he prophesied among</w:t>
            </w:r>
            <w:r w:rsidR="00644F35">
              <w:rPr>
                <w:rFonts w:ascii="Calibri" w:eastAsia="Times New Roman" w:hAnsi="Calibri" w:cs="Calibri"/>
                <w:color w:val="000000"/>
              </w:rPr>
              <w:t>, &lt;&lt;&lt;&lt;&lt;</w:t>
            </w:r>
          </w:p>
        </w:tc>
      </w:tr>
      <w:tr w:rsidR="00BF0BBD" w:rsidRPr="00BF0BBD" w14:paraId="1553FF5C" w14:textId="77777777" w:rsidTr="00BF0BBD">
        <w:trPr>
          <w:trHeight w:val="300"/>
        </w:trPr>
        <w:tc>
          <w:tcPr>
            <w:tcW w:w="4700" w:type="dxa"/>
            <w:tcBorders>
              <w:top w:val="nil"/>
              <w:left w:val="nil"/>
              <w:bottom w:val="nil"/>
              <w:right w:val="nil"/>
            </w:tcBorders>
            <w:shd w:val="clear" w:color="auto" w:fill="auto"/>
            <w:vAlign w:val="bottom"/>
            <w:hideMark/>
          </w:tcPr>
          <w:p w14:paraId="3A60240E" w14:textId="6C38CA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02_EXO_03_09</w:t>
            </w:r>
            <w:r w:rsidR="00FF4471">
              <w:rPr>
                <w:rFonts w:ascii="Calibri" w:eastAsia="Times New Roman" w:hAnsi="Calibri" w:cs="Calibri"/>
                <w:color w:val="000000"/>
              </w:rPr>
              <w:t>,</w:t>
            </w:r>
            <w:r w:rsidRPr="00BF0BBD">
              <w:rPr>
                <w:rFonts w:ascii="Calibri" w:eastAsia="Times New Roman" w:hAnsi="Calibri" w:cs="Calibri"/>
                <w:color w:val="000000"/>
              </w:rPr>
              <w:t xml:space="preserve"> is come unto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12_2KI_05_06 </w:t>
            </w:r>
          </w:p>
        </w:tc>
      </w:tr>
      <w:tr w:rsidR="00BF0BBD" w:rsidRPr="00BF0BBD" w14:paraId="67F62EFF" w14:textId="77777777" w:rsidTr="00BF0BBD">
        <w:trPr>
          <w:trHeight w:val="300"/>
        </w:trPr>
        <w:tc>
          <w:tcPr>
            <w:tcW w:w="4700" w:type="dxa"/>
            <w:tcBorders>
              <w:top w:val="nil"/>
              <w:left w:val="nil"/>
              <w:bottom w:val="nil"/>
              <w:right w:val="nil"/>
            </w:tcBorders>
            <w:shd w:val="clear" w:color="auto" w:fill="auto"/>
            <w:vAlign w:val="bottom"/>
            <w:hideMark/>
          </w:tcPr>
          <w:p w14:paraId="527830D5" w14:textId="552A19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come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33_MIC_01_09 </w:t>
            </w:r>
          </w:p>
        </w:tc>
      </w:tr>
      <w:tr w:rsidR="00BF0BBD" w:rsidRPr="00BF0BBD" w14:paraId="476258EB" w14:textId="77777777" w:rsidTr="00BF0BBD">
        <w:trPr>
          <w:trHeight w:val="300"/>
        </w:trPr>
        <w:tc>
          <w:tcPr>
            <w:tcW w:w="4700" w:type="dxa"/>
            <w:tcBorders>
              <w:top w:val="nil"/>
              <w:left w:val="nil"/>
              <w:bottom w:val="nil"/>
              <w:right w:val="nil"/>
            </w:tcBorders>
            <w:shd w:val="clear" w:color="auto" w:fill="auto"/>
            <w:vAlign w:val="bottom"/>
            <w:hideMark/>
          </w:tcPr>
          <w:p w14:paraId="6A75E1BF" w14:textId="22AA8E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Saul also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09_1SA_10_12 </w:t>
            </w:r>
          </w:p>
        </w:tc>
      </w:tr>
      <w:tr w:rsidR="00BF0BBD" w:rsidRPr="00BF0BBD" w14:paraId="6C9975CA" w14:textId="77777777" w:rsidTr="00BF0BBD">
        <w:trPr>
          <w:trHeight w:val="300"/>
        </w:trPr>
        <w:tc>
          <w:tcPr>
            <w:tcW w:w="4700" w:type="dxa"/>
            <w:tcBorders>
              <w:top w:val="nil"/>
              <w:left w:val="nil"/>
              <w:bottom w:val="nil"/>
              <w:right w:val="nil"/>
            </w:tcBorders>
            <w:shd w:val="clear" w:color="auto" w:fill="auto"/>
            <w:vAlign w:val="bottom"/>
            <w:hideMark/>
          </w:tcPr>
          <w:p w14:paraId="22FA04DE" w14:textId="25C18A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Saul also among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09_1SA_10_12 </w:t>
            </w:r>
          </w:p>
        </w:tc>
      </w:tr>
      <w:tr w:rsidR="00BF0BBD" w:rsidRPr="00BF0BBD" w14:paraId="3C796DF8" w14:textId="77777777" w:rsidTr="00BF0BBD">
        <w:trPr>
          <w:trHeight w:val="300"/>
        </w:trPr>
        <w:tc>
          <w:tcPr>
            <w:tcW w:w="4700" w:type="dxa"/>
            <w:tcBorders>
              <w:top w:val="nil"/>
              <w:left w:val="nil"/>
              <w:bottom w:val="nil"/>
              <w:right w:val="nil"/>
            </w:tcBorders>
            <w:shd w:val="clear" w:color="auto" w:fill="auto"/>
            <w:vAlign w:val="bottom"/>
            <w:hideMark/>
          </w:tcPr>
          <w:p w14:paraId="5648A89D" w14:textId="11A975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07_JUD_20_12</w:t>
            </w:r>
            <w:r w:rsidR="00FF4471">
              <w:rPr>
                <w:rFonts w:ascii="Calibri" w:eastAsia="Times New Roman" w:hAnsi="Calibri" w:cs="Calibri"/>
                <w:color w:val="000000"/>
              </w:rPr>
              <w:t>,</w:t>
            </w:r>
            <w:r w:rsidRPr="00BF0BBD">
              <w:rPr>
                <w:rFonts w:ascii="Calibri" w:eastAsia="Times New Roman" w:hAnsi="Calibri" w:cs="Calibri"/>
                <w:color w:val="000000"/>
              </w:rPr>
              <w:t xml:space="preserve"> is this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10_2SA_12_21 </w:t>
            </w:r>
          </w:p>
        </w:tc>
      </w:tr>
      <w:tr w:rsidR="00BF0BBD" w:rsidRPr="00BF0BBD" w14:paraId="5D696550" w14:textId="77777777" w:rsidTr="00BF0BBD">
        <w:trPr>
          <w:trHeight w:val="300"/>
        </w:trPr>
        <w:tc>
          <w:tcPr>
            <w:tcW w:w="4700" w:type="dxa"/>
            <w:tcBorders>
              <w:top w:val="nil"/>
              <w:left w:val="nil"/>
              <w:bottom w:val="nil"/>
              <w:right w:val="nil"/>
            </w:tcBorders>
            <w:shd w:val="clear" w:color="auto" w:fill="auto"/>
            <w:vAlign w:val="bottom"/>
            <w:hideMark/>
          </w:tcPr>
          <w:p w14:paraId="197CA241" w14:textId="1D343D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07_JUD_20_12</w:t>
            </w:r>
            <w:r w:rsidR="00FF4471">
              <w:rPr>
                <w:rFonts w:ascii="Calibri" w:eastAsia="Times New Roman" w:hAnsi="Calibri" w:cs="Calibri"/>
                <w:color w:val="000000"/>
              </w:rPr>
              <w:t>,</w:t>
            </w:r>
            <w:r w:rsidRPr="00BF0BBD">
              <w:rPr>
                <w:rFonts w:ascii="Calibri" w:eastAsia="Times New Roman" w:hAnsi="Calibri" w:cs="Calibri"/>
                <w:color w:val="000000"/>
              </w:rPr>
              <w:t xml:space="preserve"> is this that is</w:t>
            </w:r>
            <w:r w:rsidR="00644F35">
              <w:rPr>
                <w:rFonts w:ascii="Calibri" w:eastAsia="Times New Roman" w:hAnsi="Calibri" w:cs="Calibri"/>
                <w:color w:val="000000"/>
              </w:rPr>
              <w:t>, &lt;&lt;&lt;&lt;&lt;</w:t>
            </w:r>
          </w:p>
        </w:tc>
      </w:tr>
      <w:tr w:rsidR="00BF0BBD" w:rsidRPr="00BF0BBD" w14:paraId="275E42AB" w14:textId="77777777" w:rsidTr="00BF0BBD">
        <w:trPr>
          <w:trHeight w:val="300"/>
        </w:trPr>
        <w:tc>
          <w:tcPr>
            <w:tcW w:w="4700" w:type="dxa"/>
            <w:tcBorders>
              <w:top w:val="nil"/>
              <w:left w:val="nil"/>
              <w:bottom w:val="nil"/>
              <w:right w:val="nil"/>
            </w:tcBorders>
            <w:shd w:val="clear" w:color="auto" w:fill="auto"/>
            <w:vAlign w:val="bottom"/>
            <w:hideMark/>
          </w:tcPr>
          <w:p w14:paraId="2F6095C4" w14:textId="66BC6A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09_1SA_09_26</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09_1SA_11_11 </w:t>
            </w:r>
          </w:p>
        </w:tc>
      </w:tr>
      <w:tr w:rsidR="00BF0BBD" w:rsidRPr="00BF0BBD" w14:paraId="66C7509F" w14:textId="77777777" w:rsidTr="00BF0BBD">
        <w:trPr>
          <w:trHeight w:val="300"/>
        </w:trPr>
        <w:tc>
          <w:tcPr>
            <w:tcW w:w="4700" w:type="dxa"/>
            <w:tcBorders>
              <w:top w:val="nil"/>
              <w:left w:val="nil"/>
              <w:bottom w:val="nil"/>
              <w:right w:val="nil"/>
            </w:tcBorders>
            <w:shd w:val="clear" w:color="auto" w:fill="auto"/>
            <w:vAlign w:val="bottom"/>
            <w:hideMark/>
          </w:tcPr>
          <w:p w14:paraId="66305204" w14:textId="7F15BB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09_1SA_09_26</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09_1SA_11_11 </w:t>
            </w:r>
          </w:p>
        </w:tc>
      </w:tr>
      <w:tr w:rsidR="00BF0BBD" w:rsidRPr="00BF0BBD" w14:paraId="756FC38C" w14:textId="77777777" w:rsidTr="00BF0BBD">
        <w:trPr>
          <w:trHeight w:val="300"/>
        </w:trPr>
        <w:tc>
          <w:tcPr>
            <w:tcW w:w="4700" w:type="dxa"/>
            <w:tcBorders>
              <w:top w:val="nil"/>
              <w:left w:val="nil"/>
              <w:bottom w:val="nil"/>
              <w:right w:val="nil"/>
            </w:tcBorders>
            <w:shd w:val="clear" w:color="auto" w:fill="auto"/>
            <w:vAlign w:val="bottom"/>
            <w:hideMark/>
          </w:tcPr>
          <w:p w14:paraId="076CD68E" w14:textId="3127DE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07_JUD_10_18</w:t>
            </w:r>
            <w:r w:rsidR="00FF4471">
              <w:rPr>
                <w:rFonts w:ascii="Calibri" w:eastAsia="Times New Roman" w:hAnsi="Calibri" w:cs="Calibri"/>
                <w:color w:val="000000"/>
              </w:rPr>
              <w:t>,</w:t>
            </w:r>
            <w:r w:rsidRPr="00BF0BBD">
              <w:rPr>
                <w:rFonts w:ascii="Calibri" w:eastAsia="Times New Roman" w:hAnsi="Calibri" w:cs="Calibri"/>
                <w:color w:val="000000"/>
              </w:rPr>
              <w:t xml:space="preserve"> one to another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09_1SA_21_11 </w:t>
            </w:r>
          </w:p>
        </w:tc>
      </w:tr>
      <w:tr w:rsidR="00BF0BBD" w:rsidRPr="00BF0BBD" w14:paraId="379F9348" w14:textId="77777777" w:rsidTr="00BF0BBD">
        <w:trPr>
          <w:trHeight w:val="300"/>
        </w:trPr>
        <w:tc>
          <w:tcPr>
            <w:tcW w:w="4700" w:type="dxa"/>
            <w:tcBorders>
              <w:top w:val="nil"/>
              <w:left w:val="nil"/>
              <w:bottom w:val="nil"/>
              <w:right w:val="nil"/>
            </w:tcBorders>
            <w:shd w:val="clear" w:color="auto" w:fill="auto"/>
            <w:vAlign w:val="bottom"/>
            <w:hideMark/>
          </w:tcPr>
          <w:p w14:paraId="5BADDA61" w14:textId="442AB2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06_JOS_09_01</w:t>
            </w:r>
            <w:r w:rsidR="00FF4471">
              <w:rPr>
                <w:rFonts w:ascii="Calibri" w:eastAsia="Times New Roman" w:hAnsi="Calibri" w:cs="Calibri"/>
                <w:color w:val="000000"/>
              </w:rPr>
              <w:t>,</w:t>
            </w:r>
            <w:r w:rsidRPr="00BF0BBD">
              <w:rPr>
                <w:rFonts w:ascii="Calibri" w:eastAsia="Times New Roman" w:hAnsi="Calibri" w:cs="Calibri"/>
                <w:color w:val="000000"/>
              </w:rPr>
              <w:t xml:space="preserve"> pass when all</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11_1KI_12_20 </w:t>
            </w:r>
          </w:p>
        </w:tc>
      </w:tr>
      <w:tr w:rsidR="00BF0BBD" w:rsidRPr="00BF0BBD" w14:paraId="1A827034" w14:textId="77777777" w:rsidTr="00BF0BBD">
        <w:trPr>
          <w:trHeight w:val="300"/>
        </w:trPr>
        <w:tc>
          <w:tcPr>
            <w:tcW w:w="4700" w:type="dxa"/>
            <w:tcBorders>
              <w:top w:val="nil"/>
              <w:left w:val="nil"/>
              <w:bottom w:val="nil"/>
              <w:right w:val="nil"/>
            </w:tcBorders>
            <w:shd w:val="clear" w:color="auto" w:fill="auto"/>
            <w:vAlign w:val="bottom"/>
            <w:hideMark/>
          </w:tcPr>
          <w:p w14:paraId="7FE1F50A" w14:textId="7AEC3B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07_JUD_10_18</w:t>
            </w:r>
            <w:r w:rsidR="00FF4471">
              <w:rPr>
                <w:rFonts w:ascii="Calibri" w:eastAsia="Times New Roman" w:hAnsi="Calibri" w:cs="Calibri"/>
                <w:color w:val="000000"/>
              </w:rPr>
              <w:t>,</w:t>
            </w:r>
            <w:r w:rsidRPr="00BF0BBD">
              <w:rPr>
                <w:rFonts w:ascii="Calibri" w:eastAsia="Times New Roman" w:hAnsi="Calibri" w:cs="Calibri"/>
                <w:color w:val="000000"/>
              </w:rPr>
              <w:t xml:space="preserve"> said one 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12_2KI_07_03 </w:t>
            </w:r>
          </w:p>
        </w:tc>
      </w:tr>
      <w:tr w:rsidR="00BF0BBD" w:rsidRPr="00BF0BBD" w14:paraId="2C06BF0B" w14:textId="77777777" w:rsidTr="00BF0BBD">
        <w:trPr>
          <w:trHeight w:val="600"/>
        </w:trPr>
        <w:tc>
          <w:tcPr>
            <w:tcW w:w="4700" w:type="dxa"/>
            <w:tcBorders>
              <w:top w:val="nil"/>
              <w:left w:val="nil"/>
              <w:bottom w:val="nil"/>
              <w:right w:val="nil"/>
            </w:tcBorders>
            <w:shd w:val="clear" w:color="auto" w:fill="auto"/>
            <w:vAlign w:val="bottom"/>
            <w:hideMark/>
          </w:tcPr>
          <w:p w14:paraId="19174034" w14:textId="2CEC9B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07_JUD_10_18</w:t>
            </w:r>
            <w:r w:rsidR="00FF4471">
              <w:rPr>
                <w:rFonts w:ascii="Calibri" w:eastAsia="Times New Roman" w:hAnsi="Calibri" w:cs="Calibri"/>
                <w:color w:val="000000"/>
              </w:rPr>
              <w:t>,</w:t>
            </w:r>
            <w:r w:rsidRPr="00BF0BBD">
              <w:rPr>
                <w:rFonts w:ascii="Calibri" w:eastAsia="Times New Roman" w:hAnsi="Calibri" w:cs="Calibri"/>
                <w:color w:val="000000"/>
              </w:rPr>
              <w:t xml:space="preserve"> said one to another</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12_2KI_07_03 </w:t>
            </w:r>
          </w:p>
        </w:tc>
      </w:tr>
      <w:tr w:rsidR="00BF0BBD" w:rsidRPr="00BF0BBD" w14:paraId="204723B2" w14:textId="77777777" w:rsidTr="00BF0BBD">
        <w:trPr>
          <w:trHeight w:val="300"/>
        </w:trPr>
        <w:tc>
          <w:tcPr>
            <w:tcW w:w="4700" w:type="dxa"/>
            <w:tcBorders>
              <w:top w:val="nil"/>
              <w:left w:val="nil"/>
              <w:bottom w:val="nil"/>
              <w:right w:val="nil"/>
            </w:tcBorders>
            <w:shd w:val="clear" w:color="auto" w:fill="auto"/>
            <w:vAlign w:val="bottom"/>
            <w:hideMark/>
          </w:tcPr>
          <w:p w14:paraId="19DBCCA9" w14:textId="1C0425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also among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09_1SA_10_12 </w:t>
            </w:r>
          </w:p>
        </w:tc>
      </w:tr>
      <w:tr w:rsidR="00BF0BBD" w:rsidRPr="00BF0BBD" w14:paraId="4ED51DC3" w14:textId="77777777" w:rsidTr="00BF0BBD">
        <w:trPr>
          <w:trHeight w:val="300"/>
        </w:trPr>
        <w:tc>
          <w:tcPr>
            <w:tcW w:w="4700" w:type="dxa"/>
            <w:tcBorders>
              <w:top w:val="nil"/>
              <w:left w:val="nil"/>
              <w:bottom w:val="nil"/>
              <w:right w:val="nil"/>
            </w:tcBorders>
            <w:shd w:val="clear" w:color="auto" w:fill="auto"/>
            <w:vAlign w:val="bottom"/>
            <w:hideMark/>
          </w:tcPr>
          <w:p w14:paraId="64313542" w14:textId="3FC969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also among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09_1SA_10_12 </w:t>
            </w:r>
          </w:p>
        </w:tc>
      </w:tr>
      <w:tr w:rsidR="00BF0BBD" w:rsidRPr="00BF0BBD" w14:paraId="15B8C0D1" w14:textId="77777777" w:rsidTr="00BF0BBD">
        <w:trPr>
          <w:trHeight w:val="300"/>
        </w:trPr>
        <w:tc>
          <w:tcPr>
            <w:tcW w:w="4700" w:type="dxa"/>
            <w:tcBorders>
              <w:top w:val="nil"/>
              <w:left w:val="nil"/>
              <w:bottom w:val="nil"/>
              <w:right w:val="nil"/>
            </w:tcBorders>
            <w:shd w:val="clear" w:color="auto" w:fill="auto"/>
            <w:vAlign w:val="bottom"/>
            <w:hideMark/>
          </w:tcPr>
          <w:p w14:paraId="60E3942F" w14:textId="34D483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07_JUD_03_24</w:t>
            </w:r>
            <w:r w:rsidR="00FF4471">
              <w:rPr>
                <w:rFonts w:ascii="Calibri" w:eastAsia="Times New Roman" w:hAnsi="Calibri" w:cs="Calibri"/>
                <w:color w:val="000000"/>
              </w:rPr>
              <w:t>,</w:t>
            </w:r>
            <w:r w:rsidRPr="00BF0BBD">
              <w:rPr>
                <w:rFonts w:ascii="Calibri" w:eastAsia="Times New Roman" w:hAnsi="Calibri" w:cs="Calibri"/>
                <w:color w:val="000000"/>
              </w:rPr>
              <w:t xml:space="preserve"> saw that behold</w:t>
            </w:r>
            <w:r w:rsidR="00644F35">
              <w:rPr>
                <w:rFonts w:ascii="Calibri" w:eastAsia="Times New Roman" w:hAnsi="Calibri" w:cs="Calibri"/>
                <w:color w:val="000000"/>
              </w:rPr>
              <w:t>, &lt;&lt;&lt;&lt;&lt;</w:t>
            </w:r>
          </w:p>
        </w:tc>
      </w:tr>
      <w:tr w:rsidR="00BF0BBD" w:rsidRPr="00BF0BBD" w14:paraId="3AD9E1B9" w14:textId="77777777" w:rsidTr="00BF0BBD">
        <w:trPr>
          <w:trHeight w:val="300"/>
        </w:trPr>
        <w:tc>
          <w:tcPr>
            <w:tcW w:w="4700" w:type="dxa"/>
            <w:tcBorders>
              <w:top w:val="nil"/>
              <w:left w:val="nil"/>
              <w:bottom w:val="nil"/>
              <w:right w:val="nil"/>
            </w:tcBorders>
            <w:shd w:val="clear" w:color="auto" w:fill="auto"/>
            <w:vAlign w:val="bottom"/>
            <w:hideMark/>
          </w:tcPr>
          <w:p w14:paraId="6BC9E16C" w14:textId="4AA521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son of Kish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09_1SA_10_21 </w:t>
            </w:r>
          </w:p>
        </w:tc>
      </w:tr>
      <w:tr w:rsidR="00BF0BBD" w:rsidRPr="00BF0BBD" w14:paraId="6CB8BA72" w14:textId="77777777" w:rsidTr="00BF0BBD">
        <w:trPr>
          <w:trHeight w:val="300"/>
        </w:trPr>
        <w:tc>
          <w:tcPr>
            <w:tcW w:w="4700" w:type="dxa"/>
            <w:tcBorders>
              <w:top w:val="nil"/>
              <w:left w:val="nil"/>
              <w:bottom w:val="nil"/>
              <w:right w:val="nil"/>
            </w:tcBorders>
            <w:shd w:val="clear" w:color="auto" w:fill="auto"/>
            <w:vAlign w:val="bottom"/>
            <w:hideMark/>
          </w:tcPr>
          <w:p w14:paraId="53B548DA" w14:textId="69E855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09_1SA_09_01</w:t>
            </w:r>
            <w:r w:rsidR="00FF4471">
              <w:rPr>
                <w:rFonts w:ascii="Calibri" w:eastAsia="Times New Roman" w:hAnsi="Calibri" w:cs="Calibri"/>
                <w:color w:val="000000"/>
              </w:rPr>
              <w:t>,</w:t>
            </w:r>
            <w:r w:rsidRPr="00BF0BBD">
              <w:rPr>
                <w:rFonts w:ascii="Calibri" w:eastAsia="Times New Roman" w:hAnsi="Calibri" w:cs="Calibri"/>
                <w:color w:val="000000"/>
              </w:rPr>
              <w:t xml:space="preserve"> the son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09_1SA_10_21 </w:t>
            </w:r>
          </w:p>
        </w:tc>
      </w:tr>
      <w:tr w:rsidR="00BF0BBD" w:rsidRPr="00BF0BBD" w14:paraId="6C871871" w14:textId="77777777" w:rsidTr="00BF0BBD">
        <w:trPr>
          <w:trHeight w:val="300"/>
        </w:trPr>
        <w:tc>
          <w:tcPr>
            <w:tcW w:w="4700" w:type="dxa"/>
            <w:tcBorders>
              <w:top w:val="nil"/>
              <w:left w:val="nil"/>
              <w:bottom w:val="nil"/>
              <w:right w:val="nil"/>
            </w:tcBorders>
            <w:shd w:val="clear" w:color="auto" w:fill="auto"/>
            <w:vAlign w:val="bottom"/>
            <w:hideMark/>
          </w:tcPr>
          <w:p w14:paraId="05D58CCC" w14:textId="1DE9ED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son of Kish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09_1SA_10_21 </w:t>
            </w:r>
          </w:p>
        </w:tc>
      </w:tr>
      <w:tr w:rsidR="00BF0BBD" w:rsidRPr="00BF0BBD" w14:paraId="3F1532FD" w14:textId="77777777" w:rsidTr="00BF0BBD">
        <w:trPr>
          <w:trHeight w:val="300"/>
        </w:trPr>
        <w:tc>
          <w:tcPr>
            <w:tcW w:w="4700" w:type="dxa"/>
            <w:tcBorders>
              <w:top w:val="nil"/>
              <w:left w:val="nil"/>
              <w:bottom w:val="nil"/>
              <w:right w:val="nil"/>
            </w:tcBorders>
            <w:shd w:val="clear" w:color="auto" w:fill="auto"/>
            <w:vAlign w:val="bottom"/>
            <w:hideMark/>
          </w:tcPr>
          <w:p w14:paraId="15C198F2" w14:textId="04A9A2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then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09_1SA_13_06 </w:t>
            </w:r>
          </w:p>
        </w:tc>
      </w:tr>
      <w:tr w:rsidR="00BF0BBD" w:rsidRPr="00BF0BBD" w14:paraId="7E437123" w14:textId="77777777" w:rsidTr="00BF0BBD">
        <w:trPr>
          <w:trHeight w:val="300"/>
        </w:trPr>
        <w:tc>
          <w:tcPr>
            <w:tcW w:w="4700" w:type="dxa"/>
            <w:tcBorders>
              <w:top w:val="nil"/>
              <w:left w:val="nil"/>
              <w:bottom w:val="nil"/>
              <w:right w:val="nil"/>
            </w:tcBorders>
            <w:shd w:val="clear" w:color="auto" w:fill="auto"/>
            <w:vAlign w:val="bottom"/>
            <w:hideMark/>
          </w:tcPr>
          <w:p w14:paraId="2B51DACB" w14:textId="23B742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07_JUD_20_12</w:t>
            </w:r>
            <w:r w:rsidR="00FF4471">
              <w:rPr>
                <w:rFonts w:ascii="Calibri" w:eastAsia="Times New Roman" w:hAnsi="Calibri" w:cs="Calibri"/>
                <w:color w:val="000000"/>
              </w:rPr>
              <w:t>,</w:t>
            </w:r>
            <w:r w:rsidRPr="00BF0BBD">
              <w:rPr>
                <w:rFonts w:ascii="Calibri" w:eastAsia="Times New Roman" w:hAnsi="Calibri" w:cs="Calibri"/>
                <w:color w:val="000000"/>
              </w:rPr>
              <w:t xml:space="preserve"> this that is</w:t>
            </w:r>
            <w:r w:rsidR="00FF4471">
              <w:rPr>
                <w:rFonts w:ascii="Calibri" w:eastAsia="Times New Roman" w:hAnsi="Calibri" w:cs="Calibri"/>
                <w:color w:val="000000"/>
              </w:rPr>
              <w:t>,</w:t>
            </w:r>
            <w:r w:rsidRPr="00BF0BBD">
              <w:rPr>
                <w:rFonts w:ascii="Calibri" w:eastAsia="Times New Roman" w:hAnsi="Calibri" w:cs="Calibri"/>
                <w:color w:val="000000"/>
              </w:rPr>
              <w:t xml:space="preserve"> 42_LUK_22_37 </w:t>
            </w:r>
          </w:p>
        </w:tc>
      </w:tr>
      <w:tr w:rsidR="00BF0BBD" w:rsidRPr="00BF0BBD" w14:paraId="63599D0C" w14:textId="77777777" w:rsidTr="00BF0BBD">
        <w:trPr>
          <w:trHeight w:val="300"/>
        </w:trPr>
        <w:tc>
          <w:tcPr>
            <w:tcW w:w="4700" w:type="dxa"/>
            <w:tcBorders>
              <w:top w:val="nil"/>
              <w:left w:val="nil"/>
              <w:bottom w:val="nil"/>
              <w:right w:val="nil"/>
            </w:tcBorders>
            <w:shd w:val="clear" w:color="auto" w:fill="auto"/>
            <w:vAlign w:val="bottom"/>
            <w:hideMark/>
          </w:tcPr>
          <w:p w14:paraId="7C585248" w14:textId="42316A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01_GEN_42_28</w:t>
            </w:r>
            <w:r w:rsidR="00FF4471">
              <w:rPr>
                <w:rFonts w:ascii="Calibri" w:eastAsia="Times New Roman" w:hAnsi="Calibri" w:cs="Calibri"/>
                <w:color w:val="000000"/>
              </w:rPr>
              <w:t>,</w:t>
            </w:r>
            <w:r w:rsidRPr="00BF0BBD">
              <w:rPr>
                <w:rFonts w:ascii="Calibri" w:eastAsia="Times New Roman" w:hAnsi="Calibri" w:cs="Calibri"/>
                <w:color w:val="000000"/>
              </w:rPr>
              <w:t xml:space="preserve"> to another What is</w:t>
            </w:r>
            <w:r w:rsidR="00644F35">
              <w:rPr>
                <w:rFonts w:ascii="Calibri" w:eastAsia="Times New Roman" w:hAnsi="Calibri" w:cs="Calibri"/>
                <w:color w:val="000000"/>
              </w:rPr>
              <w:t>, &lt;&lt;&lt;&lt;&lt;</w:t>
            </w:r>
          </w:p>
        </w:tc>
      </w:tr>
      <w:tr w:rsidR="00BF0BBD" w:rsidRPr="00BF0BBD" w14:paraId="6E40D04B" w14:textId="77777777" w:rsidTr="00BF0BBD">
        <w:trPr>
          <w:trHeight w:val="300"/>
        </w:trPr>
        <w:tc>
          <w:tcPr>
            <w:tcW w:w="4700" w:type="dxa"/>
            <w:tcBorders>
              <w:top w:val="nil"/>
              <w:left w:val="nil"/>
              <w:bottom w:val="nil"/>
              <w:right w:val="nil"/>
            </w:tcBorders>
            <w:shd w:val="clear" w:color="auto" w:fill="auto"/>
            <w:vAlign w:val="bottom"/>
            <w:hideMark/>
          </w:tcPr>
          <w:p w14:paraId="7FEAD02A" w14:textId="19B7CE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09_1SA_10_05</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when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09_1SA_16_06 </w:t>
            </w:r>
          </w:p>
        </w:tc>
      </w:tr>
      <w:tr w:rsidR="00BF0BBD" w:rsidRPr="00BF0BBD" w14:paraId="24DB18A2" w14:textId="77777777" w:rsidTr="00BF0BBD">
        <w:trPr>
          <w:trHeight w:val="300"/>
        </w:trPr>
        <w:tc>
          <w:tcPr>
            <w:tcW w:w="4700" w:type="dxa"/>
            <w:tcBorders>
              <w:top w:val="nil"/>
              <w:left w:val="nil"/>
              <w:bottom w:val="nil"/>
              <w:right w:val="nil"/>
            </w:tcBorders>
            <w:shd w:val="clear" w:color="auto" w:fill="auto"/>
            <w:vAlign w:val="bottom"/>
            <w:hideMark/>
          </w:tcPr>
          <w:p w14:paraId="4783C2F5" w14:textId="7B456A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06_JOS_09_01</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when all</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11_1KI_12_20 </w:t>
            </w:r>
          </w:p>
        </w:tc>
      </w:tr>
      <w:tr w:rsidR="00BF0BBD" w:rsidRPr="00BF0BBD" w14:paraId="0E95A45A" w14:textId="77777777" w:rsidTr="00BF0BBD">
        <w:trPr>
          <w:trHeight w:val="300"/>
        </w:trPr>
        <w:tc>
          <w:tcPr>
            <w:tcW w:w="4700" w:type="dxa"/>
            <w:tcBorders>
              <w:top w:val="nil"/>
              <w:left w:val="nil"/>
              <w:bottom w:val="nil"/>
              <w:right w:val="nil"/>
            </w:tcBorders>
            <w:shd w:val="clear" w:color="auto" w:fill="auto"/>
            <w:vAlign w:val="bottom"/>
            <w:hideMark/>
          </w:tcPr>
          <w:p w14:paraId="044CBA59" w14:textId="62AEDE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the son</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43_JOH_05_22 </w:t>
            </w:r>
          </w:p>
        </w:tc>
      </w:tr>
      <w:tr w:rsidR="00BF0BBD" w:rsidRPr="00BF0BBD" w14:paraId="231FDCF0" w14:textId="77777777" w:rsidTr="00BF0BBD">
        <w:trPr>
          <w:trHeight w:val="300"/>
        </w:trPr>
        <w:tc>
          <w:tcPr>
            <w:tcW w:w="4700" w:type="dxa"/>
            <w:tcBorders>
              <w:top w:val="nil"/>
              <w:left w:val="nil"/>
              <w:bottom w:val="nil"/>
              <w:right w:val="nil"/>
            </w:tcBorders>
            <w:shd w:val="clear" w:color="auto" w:fill="auto"/>
            <w:vAlign w:val="bottom"/>
            <w:hideMark/>
          </w:tcPr>
          <w:p w14:paraId="1DCED721" w14:textId="758699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the son of</w:t>
            </w:r>
            <w:r w:rsidR="00FF4471">
              <w:rPr>
                <w:rFonts w:ascii="Calibri" w:eastAsia="Times New Roman" w:hAnsi="Calibri" w:cs="Calibri"/>
                <w:color w:val="000000"/>
              </w:rPr>
              <w:t>,</w:t>
            </w:r>
            <w:r w:rsidRPr="00BF0BBD">
              <w:rPr>
                <w:rFonts w:ascii="Calibri" w:eastAsia="Times New Roman" w:hAnsi="Calibri" w:cs="Calibri"/>
                <w:color w:val="000000"/>
              </w:rPr>
              <w:t xml:space="preserve"> 58_HEB_07_03 </w:t>
            </w:r>
          </w:p>
        </w:tc>
      </w:tr>
      <w:tr w:rsidR="00BF0BBD" w:rsidRPr="00BF0BBD" w14:paraId="7728B3C2" w14:textId="77777777" w:rsidTr="00BF0BBD">
        <w:trPr>
          <w:trHeight w:val="300"/>
        </w:trPr>
        <w:tc>
          <w:tcPr>
            <w:tcW w:w="4700" w:type="dxa"/>
            <w:tcBorders>
              <w:top w:val="nil"/>
              <w:left w:val="nil"/>
              <w:bottom w:val="nil"/>
              <w:right w:val="nil"/>
            </w:tcBorders>
            <w:shd w:val="clear" w:color="auto" w:fill="auto"/>
            <w:vAlign w:val="bottom"/>
            <w:hideMark/>
          </w:tcPr>
          <w:p w14:paraId="186BB5C3" w14:textId="38CAE8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07_JUD_18_24</w:t>
            </w:r>
            <w:r w:rsidR="00FF4471">
              <w:rPr>
                <w:rFonts w:ascii="Calibri" w:eastAsia="Times New Roman" w:hAnsi="Calibri" w:cs="Calibri"/>
                <w:color w:val="000000"/>
              </w:rPr>
              <w:t>,</w:t>
            </w:r>
            <w:r w:rsidRPr="00BF0BBD">
              <w:rPr>
                <w:rFonts w:ascii="Calibri" w:eastAsia="Times New Roman" w:hAnsi="Calibri" w:cs="Calibri"/>
                <w:color w:val="000000"/>
              </w:rPr>
              <w:t xml:space="preserve"> What is this</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16_NEH_02_19 </w:t>
            </w:r>
          </w:p>
        </w:tc>
      </w:tr>
      <w:tr w:rsidR="00BF0BBD" w:rsidRPr="00BF0BBD" w14:paraId="5CD00111" w14:textId="77777777" w:rsidTr="00BF0BBD">
        <w:trPr>
          <w:trHeight w:val="300"/>
        </w:trPr>
        <w:tc>
          <w:tcPr>
            <w:tcW w:w="4700" w:type="dxa"/>
            <w:tcBorders>
              <w:top w:val="nil"/>
              <w:left w:val="nil"/>
              <w:bottom w:val="nil"/>
              <w:right w:val="nil"/>
            </w:tcBorders>
            <w:shd w:val="clear" w:color="auto" w:fill="auto"/>
            <w:vAlign w:val="bottom"/>
            <w:hideMark/>
          </w:tcPr>
          <w:p w14:paraId="6F8502F9" w14:textId="5A2B56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07_JUD_18_24</w:t>
            </w:r>
            <w:r w:rsidR="00FF4471">
              <w:rPr>
                <w:rFonts w:ascii="Calibri" w:eastAsia="Times New Roman" w:hAnsi="Calibri" w:cs="Calibri"/>
                <w:color w:val="000000"/>
              </w:rPr>
              <w:t>,</w:t>
            </w:r>
            <w:r w:rsidRPr="00BF0BBD">
              <w:rPr>
                <w:rFonts w:ascii="Calibri" w:eastAsia="Times New Roman" w:hAnsi="Calibri" w:cs="Calibri"/>
                <w:color w:val="000000"/>
              </w:rPr>
              <w:t xml:space="preserve"> What is this that</w:t>
            </w:r>
            <w:r w:rsidR="00FF4471">
              <w:rPr>
                <w:rFonts w:ascii="Calibri" w:eastAsia="Times New Roman" w:hAnsi="Calibri" w:cs="Calibri"/>
                <w:color w:val="000000"/>
              </w:rPr>
              <w:t>,</w:t>
            </w:r>
            <w:r w:rsidRPr="00BF0BBD">
              <w:rPr>
                <w:rFonts w:ascii="Calibri" w:eastAsia="Times New Roman" w:hAnsi="Calibri" w:cs="Calibri"/>
                <w:color w:val="000000"/>
              </w:rPr>
              <w:t xml:space="preserve"> 38_ZEC_05_05 </w:t>
            </w:r>
          </w:p>
        </w:tc>
      </w:tr>
      <w:tr w:rsidR="00BF0BBD" w:rsidRPr="00BF0BBD" w14:paraId="6AF09E6E" w14:textId="77777777" w:rsidTr="00BF0BBD">
        <w:trPr>
          <w:trHeight w:val="1200"/>
        </w:trPr>
        <w:tc>
          <w:tcPr>
            <w:tcW w:w="4700" w:type="dxa"/>
            <w:tcBorders>
              <w:top w:val="nil"/>
              <w:left w:val="nil"/>
              <w:bottom w:val="nil"/>
              <w:right w:val="nil"/>
            </w:tcBorders>
            <w:shd w:val="clear" w:color="auto" w:fill="auto"/>
            <w:vAlign w:val="bottom"/>
            <w:hideMark/>
          </w:tcPr>
          <w:p w14:paraId="32C5D7B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09_1SA_10:12 And one of the same place answered and said, But who [is] their father? Therefore it became a proverb, [Is] Saul also among the prophets? #,</w:t>
            </w:r>
          </w:p>
        </w:tc>
      </w:tr>
      <w:tr w:rsidR="00BF0BBD" w:rsidRPr="00BF0BBD" w14:paraId="4EF7A2B7" w14:textId="77777777" w:rsidTr="00BF0BBD">
        <w:trPr>
          <w:trHeight w:val="600"/>
        </w:trPr>
        <w:tc>
          <w:tcPr>
            <w:tcW w:w="4700" w:type="dxa"/>
            <w:tcBorders>
              <w:top w:val="nil"/>
              <w:left w:val="nil"/>
              <w:bottom w:val="nil"/>
              <w:right w:val="nil"/>
            </w:tcBorders>
            <w:shd w:val="clear" w:color="auto" w:fill="auto"/>
            <w:vAlign w:val="bottom"/>
            <w:hideMark/>
          </w:tcPr>
          <w:p w14:paraId="2BFAC8D7" w14:textId="78A031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09_1SA_10_11</w:t>
            </w:r>
            <w:r w:rsidR="00FF4471">
              <w:rPr>
                <w:rFonts w:ascii="Calibri" w:eastAsia="Times New Roman" w:hAnsi="Calibri" w:cs="Calibri"/>
                <w:color w:val="000000"/>
              </w:rPr>
              <w:t>,</w:t>
            </w:r>
            <w:r w:rsidRPr="00BF0BBD">
              <w:rPr>
                <w:rFonts w:ascii="Calibri" w:eastAsia="Times New Roman" w:hAnsi="Calibri" w:cs="Calibri"/>
                <w:color w:val="000000"/>
              </w:rPr>
              <w:t xml:space="preserve"> also among the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19_PSA_106_027 </w:t>
            </w:r>
          </w:p>
        </w:tc>
      </w:tr>
      <w:tr w:rsidR="00BF0BBD" w:rsidRPr="00BF0BBD" w14:paraId="26E6FBC7" w14:textId="77777777" w:rsidTr="00BF0BBD">
        <w:trPr>
          <w:trHeight w:val="300"/>
        </w:trPr>
        <w:tc>
          <w:tcPr>
            <w:tcW w:w="4700" w:type="dxa"/>
            <w:tcBorders>
              <w:top w:val="nil"/>
              <w:left w:val="nil"/>
              <w:bottom w:val="nil"/>
              <w:right w:val="nil"/>
            </w:tcBorders>
            <w:shd w:val="clear" w:color="auto" w:fill="auto"/>
            <w:vAlign w:val="bottom"/>
            <w:hideMark/>
          </w:tcPr>
          <w:p w14:paraId="0D2A32AE" w14:textId="4680C8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09_1SA_10_11</w:t>
            </w:r>
            <w:r w:rsidR="00FF4471">
              <w:rPr>
                <w:rFonts w:ascii="Calibri" w:eastAsia="Times New Roman" w:hAnsi="Calibri" w:cs="Calibri"/>
                <w:color w:val="000000"/>
              </w:rPr>
              <w:t>,</w:t>
            </w:r>
            <w:r w:rsidRPr="00BF0BBD">
              <w:rPr>
                <w:rFonts w:ascii="Calibri" w:eastAsia="Times New Roman" w:hAnsi="Calibri" w:cs="Calibri"/>
                <w:color w:val="000000"/>
              </w:rPr>
              <w:t xml:space="preserve"> also among the prophets</w:t>
            </w:r>
            <w:r w:rsidR="00644F35">
              <w:rPr>
                <w:rFonts w:ascii="Calibri" w:eastAsia="Times New Roman" w:hAnsi="Calibri" w:cs="Calibri"/>
                <w:color w:val="000000"/>
              </w:rPr>
              <w:t>, &lt;&lt;&lt;&lt;&lt;</w:t>
            </w:r>
          </w:p>
        </w:tc>
      </w:tr>
      <w:tr w:rsidR="00BF0BBD" w:rsidRPr="00BF0BBD" w14:paraId="24DEAEE2" w14:textId="77777777" w:rsidTr="00BF0BBD">
        <w:trPr>
          <w:trHeight w:val="300"/>
        </w:trPr>
        <w:tc>
          <w:tcPr>
            <w:tcW w:w="4700" w:type="dxa"/>
            <w:tcBorders>
              <w:top w:val="nil"/>
              <w:left w:val="nil"/>
              <w:bottom w:val="nil"/>
              <w:right w:val="nil"/>
            </w:tcBorders>
            <w:shd w:val="clear" w:color="auto" w:fill="auto"/>
            <w:vAlign w:val="bottom"/>
            <w:hideMark/>
          </w:tcPr>
          <w:p w14:paraId="0655CE79" w14:textId="09A505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09_1SA_10_11</w:t>
            </w:r>
            <w:r w:rsidR="00FF4471">
              <w:rPr>
                <w:rFonts w:ascii="Calibri" w:eastAsia="Times New Roman" w:hAnsi="Calibri" w:cs="Calibri"/>
                <w:color w:val="000000"/>
              </w:rPr>
              <w:t>,</w:t>
            </w:r>
            <w:r w:rsidRPr="00BF0BBD">
              <w:rPr>
                <w:rFonts w:ascii="Calibri" w:eastAsia="Times New Roman" w:hAnsi="Calibri" w:cs="Calibri"/>
                <w:color w:val="000000"/>
              </w:rPr>
              <w:t xml:space="preserve"> among the prophets</w:t>
            </w:r>
            <w:r w:rsidR="00644F35">
              <w:rPr>
                <w:rFonts w:ascii="Calibri" w:eastAsia="Times New Roman" w:hAnsi="Calibri" w:cs="Calibri"/>
                <w:color w:val="000000"/>
              </w:rPr>
              <w:t>, &lt;&lt;&lt;&lt;&lt;</w:t>
            </w:r>
          </w:p>
        </w:tc>
      </w:tr>
      <w:tr w:rsidR="00BF0BBD" w:rsidRPr="00BF0BBD" w14:paraId="10B22100" w14:textId="77777777" w:rsidTr="00BF0BBD">
        <w:trPr>
          <w:trHeight w:val="300"/>
        </w:trPr>
        <w:tc>
          <w:tcPr>
            <w:tcW w:w="4700" w:type="dxa"/>
            <w:tcBorders>
              <w:top w:val="nil"/>
              <w:left w:val="nil"/>
              <w:bottom w:val="nil"/>
              <w:right w:val="nil"/>
            </w:tcBorders>
            <w:shd w:val="clear" w:color="auto" w:fill="auto"/>
            <w:vAlign w:val="bottom"/>
            <w:hideMark/>
          </w:tcPr>
          <w:p w14:paraId="0DE7CD0D" w14:textId="6E3452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05_DEU_25_05</w:t>
            </w:r>
            <w:r w:rsidR="00FF4471">
              <w:rPr>
                <w:rFonts w:ascii="Calibri" w:eastAsia="Times New Roman" w:hAnsi="Calibri" w:cs="Calibri"/>
                <w:color w:val="000000"/>
              </w:rPr>
              <w:t>,</w:t>
            </w:r>
            <w:r w:rsidRPr="00BF0BBD">
              <w:rPr>
                <w:rFonts w:ascii="Calibri" w:eastAsia="Times New Roman" w:hAnsi="Calibri" w:cs="Calibri"/>
                <w:color w:val="000000"/>
              </w:rPr>
              <w:t xml:space="preserve"> and one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10_2SA_20_11 </w:t>
            </w:r>
          </w:p>
        </w:tc>
      </w:tr>
      <w:tr w:rsidR="00BF0BBD" w:rsidRPr="00BF0BBD" w14:paraId="0F5EA04C" w14:textId="77777777" w:rsidTr="00BF0BBD">
        <w:trPr>
          <w:trHeight w:val="300"/>
        </w:trPr>
        <w:tc>
          <w:tcPr>
            <w:tcW w:w="4700" w:type="dxa"/>
            <w:tcBorders>
              <w:top w:val="nil"/>
              <w:left w:val="nil"/>
              <w:bottom w:val="nil"/>
              <w:right w:val="nil"/>
            </w:tcBorders>
            <w:shd w:val="clear" w:color="auto" w:fill="auto"/>
            <w:vAlign w:val="bottom"/>
            <w:hideMark/>
          </w:tcPr>
          <w:p w14:paraId="1CA8B619" w14:textId="7D2219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one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09_1SA_22_20 </w:t>
            </w:r>
          </w:p>
        </w:tc>
      </w:tr>
      <w:tr w:rsidR="00BF0BBD" w:rsidRPr="00BF0BBD" w14:paraId="53417D31" w14:textId="77777777" w:rsidTr="00BF0BBD">
        <w:trPr>
          <w:trHeight w:val="300"/>
        </w:trPr>
        <w:tc>
          <w:tcPr>
            <w:tcW w:w="4700" w:type="dxa"/>
            <w:tcBorders>
              <w:top w:val="nil"/>
              <w:left w:val="nil"/>
              <w:bottom w:val="nil"/>
              <w:right w:val="nil"/>
            </w:tcBorders>
            <w:shd w:val="clear" w:color="auto" w:fill="auto"/>
            <w:vAlign w:val="bottom"/>
            <w:hideMark/>
          </w:tcPr>
          <w:p w14:paraId="3C383477" w14:textId="756CE4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02_EXO_04_01</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But</w:t>
            </w:r>
            <w:r w:rsidR="00644F35">
              <w:rPr>
                <w:rFonts w:ascii="Calibri" w:eastAsia="Times New Roman" w:hAnsi="Calibri" w:cs="Calibri"/>
                <w:color w:val="000000"/>
              </w:rPr>
              <w:t>, &lt;&lt;&lt;&lt;&lt;</w:t>
            </w:r>
          </w:p>
        </w:tc>
      </w:tr>
      <w:tr w:rsidR="00BF0BBD" w:rsidRPr="00BF0BBD" w14:paraId="6A0287EE" w14:textId="77777777" w:rsidTr="00BF0BBD">
        <w:trPr>
          <w:trHeight w:val="600"/>
        </w:trPr>
        <w:tc>
          <w:tcPr>
            <w:tcW w:w="4700" w:type="dxa"/>
            <w:tcBorders>
              <w:top w:val="nil"/>
              <w:left w:val="nil"/>
              <w:bottom w:val="nil"/>
              <w:right w:val="nil"/>
            </w:tcBorders>
            <w:shd w:val="clear" w:color="auto" w:fill="auto"/>
            <w:vAlign w:val="bottom"/>
            <w:hideMark/>
          </w:tcPr>
          <w:p w14:paraId="126C90FA" w14:textId="7904FB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09_1SA_09_21</w:t>
            </w:r>
            <w:r w:rsidR="00FF4471">
              <w:rPr>
                <w:rFonts w:ascii="Calibri" w:eastAsia="Times New Roman" w:hAnsi="Calibri" w:cs="Calibri"/>
                <w:color w:val="000000"/>
              </w:rPr>
              <w:t>,</w:t>
            </w:r>
            <w:r w:rsidRPr="00BF0BBD">
              <w:rPr>
                <w:rFonts w:ascii="Calibri" w:eastAsia="Times New Roman" w:hAnsi="Calibri" w:cs="Calibri"/>
                <w:color w:val="000000"/>
              </w:rPr>
              <w:t xml:space="preserve"> answered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09_1SA_26_14 </w:t>
            </w:r>
          </w:p>
        </w:tc>
      </w:tr>
      <w:tr w:rsidR="00BF0BBD" w:rsidRPr="00BF0BBD" w14:paraId="06D3F6A6" w14:textId="77777777" w:rsidTr="00BF0BBD">
        <w:trPr>
          <w:trHeight w:val="300"/>
        </w:trPr>
        <w:tc>
          <w:tcPr>
            <w:tcW w:w="4700" w:type="dxa"/>
            <w:tcBorders>
              <w:top w:val="nil"/>
              <w:left w:val="nil"/>
              <w:bottom w:val="nil"/>
              <w:right w:val="nil"/>
            </w:tcBorders>
            <w:shd w:val="clear" w:color="auto" w:fill="auto"/>
            <w:vAlign w:val="bottom"/>
            <w:hideMark/>
          </w:tcPr>
          <w:p w14:paraId="7E25AFBE" w14:textId="3B28A6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02_EXO_04_01</w:t>
            </w:r>
            <w:r w:rsidR="00FF4471">
              <w:rPr>
                <w:rFonts w:ascii="Calibri" w:eastAsia="Times New Roman" w:hAnsi="Calibri" w:cs="Calibri"/>
                <w:color w:val="000000"/>
              </w:rPr>
              <w:t>,</w:t>
            </w:r>
            <w:r w:rsidRPr="00BF0BBD">
              <w:rPr>
                <w:rFonts w:ascii="Calibri" w:eastAsia="Times New Roman" w:hAnsi="Calibri" w:cs="Calibri"/>
                <w:color w:val="000000"/>
              </w:rPr>
              <w:t xml:space="preserve"> answered and said But</w:t>
            </w:r>
            <w:r w:rsidR="00644F35">
              <w:rPr>
                <w:rFonts w:ascii="Calibri" w:eastAsia="Times New Roman" w:hAnsi="Calibri" w:cs="Calibri"/>
                <w:color w:val="000000"/>
              </w:rPr>
              <w:t>, &lt;&lt;&lt;&lt;&lt;</w:t>
            </w:r>
          </w:p>
        </w:tc>
      </w:tr>
      <w:tr w:rsidR="00BF0BBD" w:rsidRPr="00BF0BBD" w14:paraId="716AB7C5" w14:textId="77777777" w:rsidTr="00BF0BBD">
        <w:trPr>
          <w:trHeight w:val="300"/>
        </w:trPr>
        <w:tc>
          <w:tcPr>
            <w:tcW w:w="4700" w:type="dxa"/>
            <w:tcBorders>
              <w:top w:val="nil"/>
              <w:left w:val="nil"/>
              <w:bottom w:val="nil"/>
              <w:right w:val="nil"/>
            </w:tcBorders>
            <w:shd w:val="clear" w:color="auto" w:fill="auto"/>
            <w:vAlign w:val="bottom"/>
            <w:hideMark/>
          </w:tcPr>
          <w:p w14:paraId="0CAA0411" w14:textId="2D465D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became a proverb</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19_PSA_069_011 </w:t>
            </w:r>
          </w:p>
        </w:tc>
      </w:tr>
      <w:tr w:rsidR="00BF0BBD" w:rsidRPr="00BF0BBD" w14:paraId="26F7A60F" w14:textId="77777777" w:rsidTr="00BF0BBD">
        <w:trPr>
          <w:trHeight w:val="300"/>
        </w:trPr>
        <w:tc>
          <w:tcPr>
            <w:tcW w:w="4700" w:type="dxa"/>
            <w:tcBorders>
              <w:top w:val="nil"/>
              <w:left w:val="nil"/>
              <w:bottom w:val="nil"/>
              <w:right w:val="nil"/>
            </w:tcBorders>
            <w:shd w:val="clear" w:color="auto" w:fill="auto"/>
            <w:vAlign w:val="bottom"/>
            <w:hideMark/>
          </w:tcPr>
          <w:p w14:paraId="2618F83B" w14:textId="2B9874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But who is</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14_2CH_02_06 </w:t>
            </w:r>
          </w:p>
        </w:tc>
      </w:tr>
      <w:tr w:rsidR="00BF0BBD" w:rsidRPr="00BF0BBD" w14:paraId="71EDDA38" w14:textId="77777777" w:rsidTr="00BF0BBD">
        <w:trPr>
          <w:trHeight w:val="300"/>
        </w:trPr>
        <w:tc>
          <w:tcPr>
            <w:tcW w:w="4700" w:type="dxa"/>
            <w:tcBorders>
              <w:top w:val="nil"/>
              <w:left w:val="nil"/>
              <w:bottom w:val="nil"/>
              <w:right w:val="nil"/>
            </w:tcBorders>
            <w:shd w:val="clear" w:color="auto" w:fill="auto"/>
            <w:vAlign w:val="bottom"/>
            <w:hideMark/>
          </w:tcPr>
          <w:p w14:paraId="05AA50E3" w14:textId="6873AB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09_1SA_10_11</w:t>
            </w:r>
            <w:r w:rsidR="00FF4471">
              <w:rPr>
                <w:rFonts w:ascii="Calibri" w:eastAsia="Times New Roman" w:hAnsi="Calibri" w:cs="Calibri"/>
                <w:color w:val="000000"/>
              </w:rPr>
              <w:t>,</w:t>
            </w:r>
            <w:r w:rsidRPr="00BF0BBD">
              <w:rPr>
                <w:rFonts w:ascii="Calibri" w:eastAsia="Times New Roman" w:hAnsi="Calibri" w:cs="Calibri"/>
                <w:color w:val="000000"/>
              </w:rPr>
              <w:t xml:space="preserve"> Is Saul also</w:t>
            </w:r>
            <w:r w:rsidR="00644F35">
              <w:rPr>
                <w:rFonts w:ascii="Calibri" w:eastAsia="Times New Roman" w:hAnsi="Calibri" w:cs="Calibri"/>
                <w:color w:val="000000"/>
              </w:rPr>
              <w:t>, &lt;&lt;&lt;&lt;&lt;</w:t>
            </w:r>
          </w:p>
        </w:tc>
      </w:tr>
      <w:tr w:rsidR="00BF0BBD" w:rsidRPr="00BF0BBD" w14:paraId="530F6391" w14:textId="77777777" w:rsidTr="00BF0BBD">
        <w:trPr>
          <w:trHeight w:val="300"/>
        </w:trPr>
        <w:tc>
          <w:tcPr>
            <w:tcW w:w="4700" w:type="dxa"/>
            <w:tcBorders>
              <w:top w:val="nil"/>
              <w:left w:val="nil"/>
              <w:bottom w:val="nil"/>
              <w:right w:val="nil"/>
            </w:tcBorders>
            <w:shd w:val="clear" w:color="auto" w:fill="auto"/>
            <w:vAlign w:val="bottom"/>
            <w:hideMark/>
          </w:tcPr>
          <w:p w14:paraId="4CD99AAB" w14:textId="7AA69C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09_1SA_10_11</w:t>
            </w:r>
            <w:r w:rsidR="00FF4471">
              <w:rPr>
                <w:rFonts w:ascii="Calibri" w:eastAsia="Times New Roman" w:hAnsi="Calibri" w:cs="Calibri"/>
                <w:color w:val="000000"/>
              </w:rPr>
              <w:t>,</w:t>
            </w:r>
            <w:r w:rsidRPr="00BF0BBD">
              <w:rPr>
                <w:rFonts w:ascii="Calibri" w:eastAsia="Times New Roman" w:hAnsi="Calibri" w:cs="Calibri"/>
                <w:color w:val="000000"/>
              </w:rPr>
              <w:t xml:space="preserve"> Is Saul also among</w:t>
            </w:r>
            <w:r w:rsidR="00644F35">
              <w:rPr>
                <w:rFonts w:ascii="Calibri" w:eastAsia="Times New Roman" w:hAnsi="Calibri" w:cs="Calibri"/>
                <w:color w:val="000000"/>
              </w:rPr>
              <w:t>, &lt;&lt;&lt;&lt;&lt;</w:t>
            </w:r>
          </w:p>
        </w:tc>
      </w:tr>
      <w:tr w:rsidR="00BF0BBD" w:rsidRPr="00BF0BBD" w14:paraId="0B609B46" w14:textId="77777777" w:rsidTr="00BF0BBD">
        <w:trPr>
          <w:trHeight w:val="300"/>
        </w:trPr>
        <w:tc>
          <w:tcPr>
            <w:tcW w:w="4700" w:type="dxa"/>
            <w:tcBorders>
              <w:top w:val="nil"/>
              <w:left w:val="nil"/>
              <w:bottom w:val="nil"/>
              <w:right w:val="nil"/>
            </w:tcBorders>
            <w:shd w:val="clear" w:color="auto" w:fill="auto"/>
            <w:vAlign w:val="bottom"/>
            <w:hideMark/>
          </w:tcPr>
          <w:p w14:paraId="106B9C87" w14:textId="096805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02_EXO_09_24</w:t>
            </w:r>
            <w:r w:rsidR="00FF4471">
              <w:rPr>
                <w:rFonts w:ascii="Calibri" w:eastAsia="Times New Roman" w:hAnsi="Calibri" w:cs="Calibri"/>
                <w:color w:val="000000"/>
              </w:rPr>
              <w:t>,</w:t>
            </w:r>
            <w:r w:rsidRPr="00BF0BBD">
              <w:rPr>
                <w:rFonts w:ascii="Calibri" w:eastAsia="Times New Roman" w:hAnsi="Calibri" w:cs="Calibri"/>
                <w:color w:val="000000"/>
              </w:rPr>
              <w:t xml:space="preserve"> it became a</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26_EZE_17_06 </w:t>
            </w:r>
          </w:p>
        </w:tc>
      </w:tr>
      <w:tr w:rsidR="00BF0BBD" w:rsidRPr="00BF0BBD" w14:paraId="47BD3335" w14:textId="77777777" w:rsidTr="00BF0BBD">
        <w:trPr>
          <w:trHeight w:val="300"/>
        </w:trPr>
        <w:tc>
          <w:tcPr>
            <w:tcW w:w="4700" w:type="dxa"/>
            <w:tcBorders>
              <w:top w:val="nil"/>
              <w:left w:val="nil"/>
              <w:bottom w:val="nil"/>
              <w:right w:val="nil"/>
            </w:tcBorders>
            <w:shd w:val="clear" w:color="auto" w:fill="auto"/>
            <w:vAlign w:val="bottom"/>
            <w:hideMark/>
          </w:tcPr>
          <w:p w14:paraId="143170B3" w14:textId="01AD07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06_JOS_11_16</w:t>
            </w:r>
            <w:r w:rsidR="00FF4471">
              <w:rPr>
                <w:rFonts w:ascii="Calibri" w:eastAsia="Times New Roman" w:hAnsi="Calibri" w:cs="Calibri"/>
                <w:color w:val="000000"/>
              </w:rPr>
              <w:t>,</w:t>
            </w:r>
            <w:r w:rsidRPr="00BF0BBD">
              <w:rPr>
                <w:rFonts w:ascii="Calibri" w:eastAsia="Times New Roman" w:hAnsi="Calibri" w:cs="Calibri"/>
                <w:color w:val="000000"/>
              </w:rPr>
              <w:t xml:space="preserve"> of the same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11_1KI_07_35 </w:t>
            </w:r>
          </w:p>
        </w:tc>
      </w:tr>
      <w:tr w:rsidR="00BF0BBD" w:rsidRPr="00BF0BBD" w14:paraId="15C661F9" w14:textId="77777777" w:rsidTr="00BF0BBD">
        <w:trPr>
          <w:trHeight w:val="300"/>
        </w:trPr>
        <w:tc>
          <w:tcPr>
            <w:tcW w:w="4700" w:type="dxa"/>
            <w:tcBorders>
              <w:top w:val="nil"/>
              <w:left w:val="nil"/>
              <w:bottom w:val="nil"/>
              <w:right w:val="nil"/>
            </w:tcBorders>
            <w:shd w:val="clear" w:color="auto" w:fill="auto"/>
            <w:vAlign w:val="bottom"/>
            <w:hideMark/>
          </w:tcPr>
          <w:p w14:paraId="40624A3A" w14:textId="3C17E8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same place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14_2CH_20_26 </w:t>
            </w:r>
          </w:p>
        </w:tc>
      </w:tr>
      <w:tr w:rsidR="00BF0BBD" w:rsidRPr="00BF0BBD" w14:paraId="57B6B0C7" w14:textId="77777777" w:rsidTr="00BF0BBD">
        <w:trPr>
          <w:trHeight w:val="300"/>
        </w:trPr>
        <w:tc>
          <w:tcPr>
            <w:tcW w:w="4700" w:type="dxa"/>
            <w:tcBorders>
              <w:top w:val="nil"/>
              <w:left w:val="nil"/>
              <w:bottom w:val="nil"/>
              <w:right w:val="nil"/>
            </w:tcBorders>
            <w:shd w:val="clear" w:color="auto" w:fill="auto"/>
            <w:vAlign w:val="bottom"/>
            <w:hideMark/>
          </w:tcPr>
          <w:p w14:paraId="76A94B32" w14:textId="73C47D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09_1SA_09_03</w:t>
            </w:r>
            <w:r w:rsidR="00FF4471">
              <w:rPr>
                <w:rFonts w:ascii="Calibri" w:eastAsia="Times New Roman" w:hAnsi="Calibri" w:cs="Calibri"/>
                <w:color w:val="000000"/>
              </w:rPr>
              <w:t>,</w:t>
            </w:r>
            <w:r w:rsidRPr="00BF0BBD">
              <w:rPr>
                <w:rFonts w:ascii="Calibri" w:eastAsia="Times New Roman" w:hAnsi="Calibri" w:cs="Calibri"/>
                <w:color w:val="000000"/>
              </w:rPr>
              <w:t xml:space="preserve"> one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09_1SA_14_28 </w:t>
            </w:r>
          </w:p>
        </w:tc>
      </w:tr>
      <w:tr w:rsidR="00BF0BBD" w:rsidRPr="00BF0BBD" w14:paraId="5F0D03EB" w14:textId="77777777" w:rsidTr="00BF0BBD">
        <w:trPr>
          <w:trHeight w:val="300"/>
        </w:trPr>
        <w:tc>
          <w:tcPr>
            <w:tcW w:w="4700" w:type="dxa"/>
            <w:tcBorders>
              <w:top w:val="nil"/>
              <w:left w:val="nil"/>
              <w:bottom w:val="nil"/>
              <w:right w:val="nil"/>
            </w:tcBorders>
            <w:shd w:val="clear" w:color="auto" w:fill="auto"/>
            <w:vAlign w:val="bottom"/>
            <w:hideMark/>
          </w:tcPr>
          <w:p w14:paraId="16A8A6A0" w14:textId="61D6C5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09_1SA_10_11</w:t>
            </w:r>
            <w:r w:rsidR="00FF4471">
              <w:rPr>
                <w:rFonts w:ascii="Calibri" w:eastAsia="Times New Roman" w:hAnsi="Calibri" w:cs="Calibri"/>
                <w:color w:val="000000"/>
              </w:rPr>
              <w:t>,</w:t>
            </w:r>
            <w:r w:rsidRPr="00BF0BBD">
              <w:rPr>
                <w:rFonts w:ascii="Calibri" w:eastAsia="Times New Roman" w:hAnsi="Calibri" w:cs="Calibri"/>
                <w:color w:val="000000"/>
              </w:rPr>
              <w:t xml:space="preserve"> Saul also among</w:t>
            </w:r>
            <w:r w:rsidR="00644F35">
              <w:rPr>
                <w:rFonts w:ascii="Calibri" w:eastAsia="Times New Roman" w:hAnsi="Calibri" w:cs="Calibri"/>
                <w:color w:val="000000"/>
              </w:rPr>
              <w:t>, &lt;&lt;&lt;&lt;&lt;</w:t>
            </w:r>
          </w:p>
        </w:tc>
      </w:tr>
      <w:tr w:rsidR="00BF0BBD" w:rsidRPr="00BF0BBD" w14:paraId="1734B4A8" w14:textId="77777777" w:rsidTr="00BF0BBD">
        <w:trPr>
          <w:trHeight w:val="300"/>
        </w:trPr>
        <w:tc>
          <w:tcPr>
            <w:tcW w:w="4700" w:type="dxa"/>
            <w:tcBorders>
              <w:top w:val="nil"/>
              <w:left w:val="nil"/>
              <w:bottom w:val="nil"/>
              <w:right w:val="nil"/>
            </w:tcBorders>
            <w:shd w:val="clear" w:color="auto" w:fill="auto"/>
            <w:vAlign w:val="bottom"/>
            <w:hideMark/>
          </w:tcPr>
          <w:p w14:paraId="115C2644" w14:textId="2451C8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09_1SA_10_11</w:t>
            </w:r>
            <w:r w:rsidR="00FF4471">
              <w:rPr>
                <w:rFonts w:ascii="Calibri" w:eastAsia="Times New Roman" w:hAnsi="Calibri" w:cs="Calibri"/>
                <w:color w:val="000000"/>
              </w:rPr>
              <w:t>,</w:t>
            </w:r>
            <w:r w:rsidRPr="00BF0BBD">
              <w:rPr>
                <w:rFonts w:ascii="Calibri" w:eastAsia="Times New Roman" w:hAnsi="Calibri" w:cs="Calibri"/>
                <w:color w:val="000000"/>
              </w:rPr>
              <w:t xml:space="preserve"> Saul also among the</w:t>
            </w:r>
            <w:r w:rsidR="00644F35">
              <w:rPr>
                <w:rFonts w:ascii="Calibri" w:eastAsia="Times New Roman" w:hAnsi="Calibri" w:cs="Calibri"/>
                <w:color w:val="000000"/>
              </w:rPr>
              <w:t>, &lt;&lt;&lt;&lt;&lt;</w:t>
            </w:r>
          </w:p>
        </w:tc>
      </w:tr>
      <w:tr w:rsidR="00BF0BBD" w:rsidRPr="00BF0BBD" w14:paraId="03260F63" w14:textId="77777777" w:rsidTr="00BF0BBD">
        <w:trPr>
          <w:trHeight w:val="300"/>
        </w:trPr>
        <w:tc>
          <w:tcPr>
            <w:tcW w:w="4700" w:type="dxa"/>
            <w:tcBorders>
              <w:top w:val="nil"/>
              <w:left w:val="nil"/>
              <w:bottom w:val="nil"/>
              <w:right w:val="nil"/>
            </w:tcBorders>
            <w:shd w:val="clear" w:color="auto" w:fill="auto"/>
            <w:vAlign w:val="bottom"/>
            <w:hideMark/>
          </w:tcPr>
          <w:p w14:paraId="5C033C1D" w14:textId="7477FA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same place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10_2SA_02_23 </w:t>
            </w:r>
          </w:p>
        </w:tc>
      </w:tr>
      <w:tr w:rsidR="00BF0BBD" w:rsidRPr="00BF0BBD" w14:paraId="4D860B6E" w14:textId="77777777" w:rsidTr="00BF0BBD">
        <w:trPr>
          <w:trHeight w:val="600"/>
        </w:trPr>
        <w:tc>
          <w:tcPr>
            <w:tcW w:w="4700" w:type="dxa"/>
            <w:tcBorders>
              <w:top w:val="nil"/>
              <w:left w:val="nil"/>
              <w:bottom w:val="nil"/>
              <w:right w:val="nil"/>
            </w:tcBorders>
            <w:shd w:val="clear" w:color="auto" w:fill="auto"/>
            <w:vAlign w:val="bottom"/>
            <w:hideMark/>
          </w:tcPr>
          <w:p w14:paraId="6628FD30"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09_1SA_10:13 And when he had made an end of prophesying, he came to the high place. #,</w:t>
            </w:r>
          </w:p>
        </w:tc>
      </w:tr>
      <w:tr w:rsidR="00BF0BBD" w:rsidRPr="00BF0BBD" w14:paraId="5BC30C21" w14:textId="77777777" w:rsidTr="00BF0BBD">
        <w:trPr>
          <w:trHeight w:val="300"/>
        </w:trPr>
        <w:tc>
          <w:tcPr>
            <w:tcW w:w="4700" w:type="dxa"/>
            <w:tcBorders>
              <w:top w:val="nil"/>
              <w:left w:val="nil"/>
              <w:bottom w:val="nil"/>
              <w:right w:val="nil"/>
            </w:tcBorders>
            <w:shd w:val="clear" w:color="auto" w:fill="auto"/>
            <w:vAlign w:val="bottom"/>
            <w:hideMark/>
          </w:tcPr>
          <w:p w14:paraId="2A716882" w14:textId="10261E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07_JUD_15_17</w:t>
            </w:r>
            <w:r w:rsidR="00FF4471">
              <w:rPr>
                <w:rFonts w:ascii="Calibri" w:eastAsia="Times New Roman" w:hAnsi="Calibri" w:cs="Calibri"/>
                <w:color w:val="000000"/>
              </w:rPr>
              <w:t>,</w:t>
            </w:r>
            <w:r w:rsidRPr="00BF0BBD">
              <w:rPr>
                <w:rFonts w:ascii="Calibri" w:eastAsia="Times New Roman" w:hAnsi="Calibri" w:cs="Calibri"/>
                <w:color w:val="000000"/>
              </w:rPr>
              <w:t xml:space="preserve"> an end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09_1SA_13_10 </w:t>
            </w:r>
          </w:p>
        </w:tc>
      </w:tr>
      <w:tr w:rsidR="00BF0BBD" w:rsidRPr="00BF0BBD" w14:paraId="190170EF" w14:textId="77777777" w:rsidTr="00BF0BBD">
        <w:trPr>
          <w:trHeight w:val="300"/>
        </w:trPr>
        <w:tc>
          <w:tcPr>
            <w:tcW w:w="4700" w:type="dxa"/>
            <w:tcBorders>
              <w:top w:val="nil"/>
              <w:left w:val="nil"/>
              <w:bottom w:val="nil"/>
              <w:right w:val="nil"/>
            </w:tcBorders>
            <w:shd w:val="clear" w:color="auto" w:fill="auto"/>
            <w:vAlign w:val="bottom"/>
            <w:hideMark/>
          </w:tcPr>
          <w:p w14:paraId="64B54413" w14:textId="13565E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09_1SA_04_13</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09_1SA_10_23 </w:t>
            </w:r>
          </w:p>
        </w:tc>
      </w:tr>
      <w:tr w:rsidR="00BF0BBD" w:rsidRPr="00BF0BBD" w14:paraId="73F2BF2E" w14:textId="77777777" w:rsidTr="00BF0BBD">
        <w:trPr>
          <w:trHeight w:val="600"/>
        </w:trPr>
        <w:tc>
          <w:tcPr>
            <w:tcW w:w="4700" w:type="dxa"/>
            <w:tcBorders>
              <w:top w:val="nil"/>
              <w:left w:val="nil"/>
              <w:bottom w:val="nil"/>
              <w:right w:val="nil"/>
            </w:tcBorders>
            <w:shd w:val="clear" w:color="auto" w:fill="auto"/>
            <w:vAlign w:val="bottom"/>
            <w:hideMark/>
          </w:tcPr>
          <w:p w14:paraId="6756471B" w14:textId="340978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07_JUD_19_17</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he had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09_1SA_13_01 </w:t>
            </w:r>
          </w:p>
        </w:tc>
      </w:tr>
      <w:tr w:rsidR="00BF0BBD" w:rsidRPr="00BF0BBD" w14:paraId="27020C00" w14:textId="77777777" w:rsidTr="00BF0BBD">
        <w:trPr>
          <w:trHeight w:val="300"/>
        </w:trPr>
        <w:tc>
          <w:tcPr>
            <w:tcW w:w="4700" w:type="dxa"/>
            <w:tcBorders>
              <w:top w:val="nil"/>
              <w:left w:val="nil"/>
              <w:bottom w:val="nil"/>
              <w:right w:val="nil"/>
            </w:tcBorders>
            <w:shd w:val="clear" w:color="auto" w:fill="auto"/>
            <w:vAlign w:val="bottom"/>
            <w:hideMark/>
          </w:tcPr>
          <w:p w14:paraId="429D48E3" w14:textId="7BAE4E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07_JUD_21_02</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09_1SA_14_20 </w:t>
            </w:r>
          </w:p>
        </w:tc>
      </w:tr>
      <w:tr w:rsidR="00BF0BBD" w:rsidRPr="00BF0BBD" w14:paraId="6C2C85CE" w14:textId="77777777" w:rsidTr="00BF0BBD">
        <w:trPr>
          <w:trHeight w:val="300"/>
        </w:trPr>
        <w:tc>
          <w:tcPr>
            <w:tcW w:w="4700" w:type="dxa"/>
            <w:tcBorders>
              <w:top w:val="nil"/>
              <w:left w:val="nil"/>
              <w:bottom w:val="nil"/>
              <w:right w:val="nil"/>
            </w:tcBorders>
            <w:shd w:val="clear" w:color="auto" w:fill="auto"/>
            <w:vAlign w:val="bottom"/>
            <w:hideMark/>
          </w:tcPr>
          <w:p w14:paraId="1493262F" w14:textId="7D16BD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07_JUD_15_17</w:t>
            </w:r>
            <w:r w:rsidR="00FF4471">
              <w:rPr>
                <w:rFonts w:ascii="Calibri" w:eastAsia="Times New Roman" w:hAnsi="Calibri" w:cs="Calibri"/>
                <w:color w:val="000000"/>
              </w:rPr>
              <w:t>,</w:t>
            </w:r>
            <w:r w:rsidRPr="00BF0BBD">
              <w:rPr>
                <w:rFonts w:ascii="Calibri" w:eastAsia="Times New Roman" w:hAnsi="Calibri" w:cs="Calibri"/>
                <w:color w:val="000000"/>
              </w:rPr>
              <w:t xml:space="preserve"> had made 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09_1SA_13_10 </w:t>
            </w:r>
          </w:p>
        </w:tc>
      </w:tr>
      <w:tr w:rsidR="00BF0BBD" w:rsidRPr="00BF0BBD" w14:paraId="0204C66D" w14:textId="77777777" w:rsidTr="00BF0BBD">
        <w:trPr>
          <w:trHeight w:val="600"/>
        </w:trPr>
        <w:tc>
          <w:tcPr>
            <w:tcW w:w="4700" w:type="dxa"/>
            <w:tcBorders>
              <w:top w:val="nil"/>
              <w:left w:val="nil"/>
              <w:bottom w:val="nil"/>
              <w:right w:val="nil"/>
            </w:tcBorders>
            <w:shd w:val="clear" w:color="auto" w:fill="auto"/>
            <w:vAlign w:val="bottom"/>
            <w:hideMark/>
          </w:tcPr>
          <w:p w14:paraId="03161A8A" w14:textId="78E3B3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07_JUD_15_17</w:t>
            </w:r>
            <w:r w:rsidR="00FF4471">
              <w:rPr>
                <w:rFonts w:ascii="Calibri" w:eastAsia="Times New Roman" w:hAnsi="Calibri" w:cs="Calibri"/>
                <w:color w:val="000000"/>
              </w:rPr>
              <w:t>,</w:t>
            </w:r>
            <w:r w:rsidRPr="00BF0BBD">
              <w:rPr>
                <w:rFonts w:ascii="Calibri" w:eastAsia="Times New Roman" w:hAnsi="Calibri" w:cs="Calibri"/>
                <w:color w:val="000000"/>
              </w:rPr>
              <w:t xml:space="preserve"> had made an end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09_1SA_13_10 </w:t>
            </w:r>
          </w:p>
        </w:tc>
      </w:tr>
      <w:tr w:rsidR="00BF0BBD" w:rsidRPr="00BF0BBD" w14:paraId="18D4289A" w14:textId="77777777" w:rsidTr="00BF0BBD">
        <w:trPr>
          <w:trHeight w:val="300"/>
        </w:trPr>
        <w:tc>
          <w:tcPr>
            <w:tcW w:w="4700" w:type="dxa"/>
            <w:tcBorders>
              <w:top w:val="nil"/>
              <w:left w:val="nil"/>
              <w:bottom w:val="nil"/>
              <w:right w:val="nil"/>
            </w:tcBorders>
            <w:shd w:val="clear" w:color="auto" w:fill="auto"/>
            <w:vAlign w:val="bottom"/>
            <w:hideMark/>
          </w:tcPr>
          <w:p w14:paraId="0C3CF01C" w14:textId="79AB2D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09_1SA_09_12</w:t>
            </w:r>
            <w:r w:rsidR="00FF4471">
              <w:rPr>
                <w:rFonts w:ascii="Calibri" w:eastAsia="Times New Roman" w:hAnsi="Calibri" w:cs="Calibri"/>
                <w:color w:val="000000"/>
              </w:rPr>
              <w:t>,</w:t>
            </w:r>
            <w:r w:rsidRPr="00BF0BBD">
              <w:rPr>
                <w:rFonts w:ascii="Calibri" w:eastAsia="Times New Roman" w:hAnsi="Calibri" w:cs="Calibri"/>
                <w:color w:val="000000"/>
              </w:rPr>
              <w:t xml:space="preserve"> he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09_1SA_17_20 </w:t>
            </w:r>
          </w:p>
        </w:tc>
      </w:tr>
      <w:tr w:rsidR="00BF0BBD" w:rsidRPr="00BF0BBD" w14:paraId="41E187EC" w14:textId="77777777" w:rsidTr="00BF0BBD">
        <w:trPr>
          <w:trHeight w:val="300"/>
        </w:trPr>
        <w:tc>
          <w:tcPr>
            <w:tcW w:w="4700" w:type="dxa"/>
            <w:tcBorders>
              <w:top w:val="nil"/>
              <w:left w:val="nil"/>
              <w:bottom w:val="nil"/>
              <w:right w:val="nil"/>
            </w:tcBorders>
            <w:shd w:val="clear" w:color="auto" w:fill="auto"/>
            <w:vAlign w:val="bottom"/>
            <w:hideMark/>
          </w:tcPr>
          <w:p w14:paraId="1E266446" w14:textId="2A442E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came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09_1SA_17_20 </w:t>
            </w:r>
          </w:p>
        </w:tc>
      </w:tr>
      <w:tr w:rsidR="00BF0BBD" w:rsidRPr="00BF0BBD" w14:paraId="16AE9D2A" w14:textId="77777777" w:rsidTr="00BF0BBD">
        <w:trPr>
          <w:trHeight w:val="300"/>
        </w:trPr>
        <w:tc>
          <w:tcPr>
            <w:tcW w:w="4700" w:type="dxa"/>
            <w:tcBorders>
              <w:top w:val="nil"/>
              <w:left w:val="nil"/>
              <w:bottom w:val="nil"/>
              <w:right w:val="nil"/>
            </w:tcBorders>
            <w:shd w:val="clear" w:color="auto" w:fill="auto"/>
            <w:vAlign w:val="bottom"/>
            <w:hideMark/>
          </w:tcPr>
          <w:p w14:paraId="04283CBC" w14:textId="538105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07_JUD_15_17</w:t>
            </w:r>
            <w:r w:rsidR="00FF4471">
              <w:rPr>
                <w:rFonts w:ascii="Calibri" w:eastAsia="Times New Roman" w:hAnsi="Calibri" w:cs="Calibri"/>
                <w:color w:val="000000"/>
              </w:rPr>
              <w:t>,</w:t>
            </w:r>
            <w:r w:rsidRPr="00BF0BBD">
              <w:rPr>
                <w:rFonts w:ascii="Calibri" w:eastAsia="Times New Roman" w:hAnsi="Calibri" w:cs="Calibri"/>
                <w:color w:val="000000"/>
              </w:rPr>
              <w:t xml:space="preserve"> he had made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09_1SA_13_10 </w:t>
            </w:r>
          </w:p>
        </w:tc>
      </w:tr>
      <w:tr w:rsidR="00BF0BBD" w:rsidRPr="00BF0BBD" w14:paraId="20E1F0A8" w14:textId="77777777" w:rsidTr="00BF0BBD">
        <w:trPr>
          <w:trHeight w:val="300"/>
        </w:trPr>
        <w:tc>
          <w:tcPr>
            <w:tcW w:w="4700" w:type="dxa"/>
            <w:tcBorders>
              <w:top w:val="nil"/>
              <w:left w:val="nil"/>
              <w:bottom w:val="nil"/>
              <w:right w:val="nil"/>
            </w:tcBorders>
            <w:shd w:val="clear" w:color="auto" w:fill="auto"/>
            <w:vAlign w:val="bottom"/>
            <w:hideMark/>
          </w:tcPr>
          <w:p w14:paraId="43D015D2" w14:textId="08B54A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07_JUD_15_17</w:t>
            </w:r>
            <w:r w:rsidR="00FF4471">
              <w:rPr>
                <w:rFonts w:ascii="Calibri" w:eastAsia="Times New Roman" w:hAnsi="Calibri" w:cs="Calibri"/>
                <w:color w:val="000000"/>
              </w:rPr>
              <w:t>,</w:t>
            </w:r>
            <w:r w:rsidRPr="00BF0BBD">
              <w:rPr>
                <w:rFonts w:ascii="Calibri" w:eastAsia="Times New Roman" w:hAnsi="Calibri" w:cs="Calibri"/>
                <w:color w:val="000000"/>
              </w:rPr>
              <w:t xml:space="preserve"> he had made 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09_1SA_13_10 </w:t>
            </w:r>
          </w:p>
        </w:tc>
      </w:tr>
      <w:tr w:rsidR="00BF0BBD" w:rsidRPr="00BF0BBD" w14:paraId="4B472864" w14:textId="77777777" w:rsidTr="00BF0BBD">
        <w:trPr>
          <w:trHeight w:val="300"/>
        </w:trPr>
        <w:tc>
          <w:tcPr>
            <w:tcW w:w="4700" w:type="dxa"/>
            <w:tcBorders>
              <w:top w:val="nil"/>
              <w:left w:val="nil"/>
              <w:bottom w:val="nil"/>
              <w:right w:val="nil"/>
            </w:tcBorders>
            <w:shd w:val="clear" w:color="auto" w:fill="auto"/>
            <w:vAlign w:val="bottom"/>
            <w:hideMark/>
          </w:tcPr>
          <w:p w14:paraId="16DA2EEE" w14:textId="020E3D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07_JUD_15_17</w:t>
            </w:r>
            <w:r w:rsidR="00FF4471">
              <w:rPr>
                <w:rFonts w:ascii="Calibri" w:eastAsia="Times New Roman" w:hAnsi="Calibri" w:cs="Calibri"/>
                <w:color w:val="000000"/>
              </w:rPr>
              <w:t>,</w:t>
            </w:r>
            <w:r w:rsidRPr="00BF0BBD">
              <w:rPr>
                <w:rFonts w:ascii="Calibri" w:eastAsia="Times New Roman" w:hAnsi="Calibri" w:cs="Calibri"/>
                <w:color w:val="000000"/>
              </w:rPr>
              <w:t xml:space="preserve"> made an end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09_1SA_13_10 </w:t>
            </w:r>
          </w:p>
        </w:tc>
      </w:tr>
      <w:tr w:rsidR="00BF0BBD" w:rsidRPr="00BF0BBD" w14:paraId="13825077" w14:textId="77777777" w:rsidTr="00BF0BBD">
        <w:trPr>
          <w:trHeight w:val="300"/>
        </w:trPr>
        <w:tc>
          <w:tcPr>
            <w:tcW w:w="4700" w:type="dxa"/>
            <w:tcBorders>
              <w:top w:val="nil"/>
              <w:left w:val="nil"/>
              <w:bottom w:val="nil"/>
              <w:right w:val="nil"/>
            </w:tcBorders>
            <w:shd w:val="clear" w:color="auto" w:fill="auto"/>
            <w:vAlign w:val="bottom"/>
            <w:hideMark/>
          </w:tcPr>
          <w:p w14:paraId="03E56C8F" w14:textId="22D9B1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07_JUD_15_17</w:t>
            </w:r>
            <w:r w:rsidR="00FF4471">
              <w:rPr>
                <w:rFonts w:ascii="Calibri" w:eastAsia="Times New Roman" w:hAnsi="Calibri" w:cs="Calibri"/>
                <w:color w:val="000000"/>
              </w:rPr>
              <w:t>,</w:t>
            </w:r>
            <w:r w:rsidRPr="00BF0BBD">
              <w:rPr>
                <w:rFonts w:ascii="Calibri" w:eastAsia="Times New Roman" w:hAnsi="Calibri" w:cs="Calibri"/>
                <w:color w:val="000000"/>
              </w:rPr>
              <w:t xml:space="preserve"> made an end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09_1SA_13_10 </w:t>
            </w:r>
          </w:p>
        </w:tc>
      </w:tr>
      <w:tr w:rsidR="00BF0BBD" w:rsidRPr="00BF0BBD" w14:paraId="35E6D15F" w14:textId="77777777" w:rsidTr="00BF0BBD">
        <w:trPr>
          <w:trHeight w:val="300"/>
        </w:trPr>
        <w:tc>
          <w:tcPr>
            <w:tcW w:w="4700" w:type="dxa"/>
            <w:tcBorders>
              <w:top w:val="nil"/>
              <w:left w:val="nil"/>
              <w:bottom w:val="nil"/>
              <w:right w:val="nil"/>
            </w:tcBorders>
            <w:shd w:val="clear" w:color="auto" w:fill="auto"/>
            <w:vAlign w:val="bottom"/>
            <w:hideMark/>
          </w:tcPr>
          <w:p w14:paraId="0955A6A6" w14:textId="58E406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09_1SA_10_05</w:t>
            </w:r>
            <w:r w:rsidR="00FF4471">
              <w:rPr>
                <w:rFonts w:ascii="Calibri" w:eastAsia="Times New Roman" w:hAnsi="Calibri" w:cs="Calibri"/>
                <w:color w:val="000000"/>
              </w:rPr>
              <w:t>,</w:t>
            </w:r>
            <w:r w:rsidRPr="00BF0BBD">
              <w:rPr>
                <w:rFonts w:ascii="Calibri" w:eastAsia="Times New Roman" w:hAnsi="Calibri" w:cs="Calibri"/>
                <w:color w:val="000000"/>
              </w:rPr>
              <w:t xml:space="preserve"> the high place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12_2KI_23_15 </w:t>
            </w:r>
          </w:p>
        </w:tc>
      </w:tr>
      <w:tr w:rsidR="00BF0BBD" w:rsidRPr="00BF0BBD" w14:paraId="22C7E4DA" w14:textId="77777777" w:rsidTr="00BF0BBD">
        <w:trPr>
          <w:trHeight w:val="300"/>
        </w:trPr>
        <w:tc>
          <w:tcPr>
            <w:tcW w:w="4700" w:type="dxa"/>
            <w:tcBorders>
              <w:top w:val="nil"/>
              <w:left w:val="nil"/>
              <w:bottom w:val="nil"/>
              <w:right w:val="nil"/>
            </w:tcBorders>
            <w:shd w:val="clear" w:color="auto" w:fill="auto"/>
            <w:vAlign w:val="bottom"/>
            <w:hideMark/>
          </w:tcPr>
          <w:p w14:paraId="72FB03A6" w14:textId="2C5F24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09_1SA_10_09</w:t>
            </w:r>
            <w:r w:rsidR="00FF4471">
              <w:rPr>
                <w:rFonts w:ascii="Calibri" w:eastAsia="Times New Roman" w:hAnsi="Calibri" w:cs="Calibri"/>
                <w:color w:val="000000"/>
              </w:rPr>
              <w:t>,</w:t>
            </w:r>
            <w:r w:rsidRPr="00BF0BBD">
              <w:rPr>
                <w:rFonts w:ascii="Calibri" w:eastAsia="Times New Roman" w:hAnsi="Calibri" w:cs="Calibri"/>
                <w:color w:val="000000"/>
              </w:rPr>
              <w:t xml:space="preserve"> when he had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09_1SA_10_21 </w:t>
            </w:r>
          </w:p>
        </w:tc>
      </w:tr>
      <w:tr w:rsidR="00BF0BBD" w:rsidRPr="00BF0BBD" w14:paraId="38179CE9" w14:textId="77777777" w:rsidTr="00BF0BBD">
        <w:trPr>
          <w:trHeight w:val="600"/>
        </w:trPr>
        <w:tc>
          <w:tcPr>
            <w:tcW w:w="4700" w:type="dxa"/>
            <w:tcBorders>
              <w:top w:val="nil"/>
              <w:left w:val="nil"/>
              <w:bottom w:val="nil"/>
              <w:right w:val="nil"/>
            </w:tcBorders>
            <w:shd w:val="clear" w:color="auto" w:fill="auto"/>
            <w:vAlign w:val="bottom"/>
            <w:hideMark/>
          </w:tcPr>
          <w:p w14:paraId="69A34840" w14:textId="7F0DD9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07_JUD_03_18</w:t>
            </w:r>
            <w:r w:rsidR="00FF4471">
              <w:rPr>
                <w:rFonts w:ascii="Calibri" w:eastAsia="Times New Roman" w:hAnsi="Calibri" w:cs="Calibri"/>
                <w:color w:val="000000"/>
              </w:rPr>
              <w:t>,</w:t>
            </w:r>
            <w:r w:rsidRPr="00BF0BBD">
              <w:rPr>
                <w:rFonts w:ascii="Calibri" w:eastAsia="Times New Roman" w:hAnsi="Calibri" w:cs="Calibri"/>
                <w:color w:val="000000"/>
              </w:rPr>
              <w:t xml:space="preserve"> when he had made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09_1SA_18_01 </w:t>
            </w:r>
          </w:p>
        </w:tc>
      </w:tr>
      <w:tr w:rsidR="00BF0BBD" w:rsidRPr="00BF0BBD" w14:paraId="6F91D35B" w14:textId="77777777" w:rsidTr="00BF0BBD">
        <w:trPr>
          <w:trHeight w:val="1200"/>
        </w:trPr>
        <w:tc>
          <w:tcPr>
            <w:tcW w:w="4700" w:type="dxa"/>
            <w:tcBorders>
              <w:top w:val="nil"/>
              <w:left w:val="nil"/>
              <w:bottom w:val="nil"/>
              <w:right w:val="nil"/>
            </w:tcBorders>
            <w:shd w:val="clear" w:color="auto" w:fill="auto"/>
            <w:vAlign w:val="bottom"/>
            <w:hideMark/>
          </w:tcPr>
          <w:p w14:paraId="7CEB726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09_1SA_10:14 And Saul's uncle said unto him and to his servant, Whither went ye? And he said, To seek the asses: and when we saw that [they were] no where, we came to Samuel. #,</w:t>
            </w:r>
          </w:p>
        </w:tc>
      </w:tr>
      <w:tr w:rsidR="00BF0BBD" w:rsidRPr="00BF0BBD" w14:paraId="129B735F" w14:textId="77777777" w:rsidTr="00BF0BBD">
        <w:trPr>
          <w:trHeight w:val="300"/>
        </w:trPr>
        <w:tc>
          <w:tcPr>
            <w:tcW w:w="4700" w:type="dxa"/>
            <w:tcBorders>
              <w:top w:val="nil"/>
              <w:left w:val="nil"/>
              <w:bottom w:val="nil"/>
              <w:right w:val="nil"/>
            </w:tcBorders>
            <w:shd w:val="clear" w:color="auto" w:fill="auto"/>
            <w:vAlign w:val="bottom"/>
            <w:hideMark/>
          </w:tcPr>
          <w:p w14:paraId="48662B64" w14:textId="01CB5D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09_1SA_09_06</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09_1SA_12_05 </w:t>
            </w:r>
          </w:p>
        </w:tc>
      </w:tr>
      <w:tr w:rsidR="00BF0BBD" w:rsidRPr="00BF0BBD" w14:paraId="22DF5D43" w14:textId="77777777" w:rsidTr="00BF0BBD">
        <w:trPr>
          <w:trHeight w:val="300"/>
        </w:trPr>
        <w:tc>
          <w:tcPr>
            <w:tcW w:w="4700" w:type="dxa"/>
            <w:tcBorders>
              <w:top w:val="nil"/>
              <w:left w:val="nil"/>
              <w:bottom w:val="nil"/>
              <w:right w:val="nil"/>
            </w:tcBorders>
            <w:shd w:val="clear" w:color="auto" w:fill="auto"/>
            <w:vAlign w:val="bottom"/>
            <w:hideMark/>
          </w:tcPr>
          <w:p w14:paraId="70A5C765" w14:textId="782B8C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07_JUD_09_29</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09_1SA_23_09 </w:t>
            </w:r>
          </w:p>
        </w:tc>
      </w:tr>
      <w:tr w:rsidR="00BF0BBD" w:rsidRPr="00BF0BBD" w14:paraId="0131F2D2" w14:textId="77777777" w:rsidTr="00BF0BBD">
        <w:trPr>
          <w:trHeight w:val="300"/>
        </w:trPr>
        <w:tc>
          <w:tcPr>
            <w:tcW w:w="4700" w:type="dxa"/>
            <w:tcBorders>
              <w:top w:val="nil"/>
              <w:left w:val="nil"/>
              <w:bottom w:val="nil"/>
              <w:right w:val="nil"/>
            </w:tcBorders>
            <w:shd w:val="clear" w:color="auto" w:fill="auto"/>
            <w:vAlign w:val="bottom"/>
            <w:hideMark/>
          </w:tcPr>
          <w:p w14:paraId="6E0998A5" w14:textId="4313DF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Saul's uncle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09_1SA_10_15 </w:t>
            </w:r>
          </w:p>
        </w:tc>
      </w:tr>
      <w:tr w:rsidR="00BF0BBD" w:rsidRPr="00BF0BBD" w14:paraId="68E5B5F1" w14:textId="77777777" w:rsidTr="00BF0BBD">
        <w:trPr>
          <w:trHeight w:val="300"/>
        </w:trPr>
        <w:tc>
          <w:tcPr>
            <w:tcW w:w="4700" w:type="dxa"/>
            <w:tcBorders>
              <w:top w:val="nil"/>
              <w:left w:val="nil"/>
              <w:bottom w:val="nil"/>
              <w:right w:val="nil"/>
            </w:tcBorders>
            <w:shd w:val="clear" w:color="auto" w:fill="auto"/>
            <w:vAlign w:val="bottom"/>
            <w:hideMark/>
          </w:tcPr>
          <w:p w14:paraId="743D25F2" w14:textId="7BC89D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Saul's uncle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09_1SA_10_15 </w:t>
            </w:r>
          </w:p>
        </w:tc>
      </w:tr>
      <w:tr w:rsidR="00BF0BBD" w:rsidRPr="00BF0BBD" w14:paraId="3F0A204F" w14:textId="77777777" w:rsidTr="00BF0BBD">
        <w:trPr>
          <w:trHeight w:val="300"/>
        </w:trPr>
        <w:tc>
          <w:tcPr>
            <w:tcW w:w="4700" w:type="dxa"/>
            <w:tcBorders>
              <w:top w:val="nil"/>
              <w:left w:val="nil"/>
              <w:bottom w:val="nil"/>
              <w:right w:val="nil"/>
            </w:tcBorders>
            <w:shd w:val="clear" w:color="auto" w:fill="auto"/>
            <w:vAlign w:val="bottom"/>
            <w:hideMark/>
          </w:tcPr>
          <w:p w14:paraId="4F81BBB0" w14:textId="4D8418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09_1SA_08_15</w:t>
            </w:r>
            <w:r w:rsidR="00FF4471">
              <w:rPr>
                <w:rFonts w:ascii="Calibri" w:eastAsia="Times New Roman" w:hAnsi="Calibri" w:cs="Calibri"/>
                <w:color w:val="000000"/>
              </w:rPr>
              <w:t>,</w:t>
            </w:r>
            <w:r w:rsidRPr="00BF0BBD">
              <w:rPr>
                <w:rFonts w:ascii="Calibri" w:eastAsia="Times New Roman" w:hAnsi="Calibri" w:cs="Calibri"/>
                <w:color w:val="000000"/>
              </w:rPr>
              <w:t xml:space="preserve"> and to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09_1SA_18_04 </w:t>
            </w:r>
          </w:p>
        </w:tc>
      </w:tr>
      <w:tr w:rsidR="00BF0BBD" w:rsidRPr="00BF0BBD" w14:paraId="774DBE79" w14:textId="77777777" w:rsidTr="00BF0BBD">
        <w:trPr>
          <w:trHeight w:val="300"/>
        </w:trPr>
        <w:tc>
          <w:tcPr>
            <w:tcW w:w="4700" w:type="dxa"/>
            <w:tcBorders>
              <w:top w:val="nil"/>
              <w:left w:val="nil"/>
              <w:bottom w:val="nil"/>
              <w:right w:val="nil"/>
            </w:tcBorders>
            <w:shd w:val="clear" w:color="auto" w:fill="auto"/>
            <w:vAlign w:val="bottom"/>
            <w:hideMark/>
          </w:tcPr>
          <w:p w14:paraId="02865A95" w14:textId="6422CF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05_DEU_26_07</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we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23_ISA_53_02 </w:t>
            </w:r>
          </w:p>
        </w:tc>
      </w:tr>
      <w:tr w:rsidR="00BF0BBD" w:rsidRPr="00BF0BBD" w14:paraId="6568B078" w14:textId="77777777" w:rsidTr="00BF0BBD">
        <w:trPr>
          <w:trHeight w:val="300"/>
        </w:trPr>
        <w:tc>
          <w:tcPr>
            <w:tcW w:w="4700" w:type="dxa"/>
            <w:tcBorders>
              <w:top w:val="nil"/>
              <w:left w:val="nil"/>
              <w:bottom w:val="nil"/>
              <w:right w:val="nil"/>
            </w:tcBorders>
            <w:shd w:val="clear" w:color="auto" w:fill="auto"/>
            <w:vAlign w:val="bottom"/>
            <w:hideMark/>
          </w:tcPr>
          <w:p w14:paraId="7C911893" w14:textId="22979B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09_1SA_08_04</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Samuel</w:t>
            </w:r>
            <w:r w:rsidR="00644F35">
              <w:rPr>
                <w:rFonts w:ascii="Calibri" w:eastAsia="Times New Roman" w:hAnsi="Calibri" w:cs="Calibri"/>
                <w:color w:val="000000"/>
              </w:rPr>
              <w:t>, &lt;&lt;&lt;&lt;&lt;</w:t>
            </w:r>
          </w:p>
        </w:tc>
      </w:tr>
      <w:tr w:rsidR="00BF0BBD" w:rsidRPr="00BF0BBD" w14:paraId="42A0BE88" w14:textId="77777777" w:rsidTr="00BF0BBD">
        <w:trPr>
          <w:trHeight w:val="300"/>
        </w:trPr>
        <w:tc>
          <w:tcPr>
            <w:tcW w:w="4700" w:type="dxa"/>
            <w:tcBorders>
              <w:top w:val="nil"/>
              <w:left w:val="nil"/>
              <w:bottom w:val="nil"/>
              <w:right w:val="nil"/>
            </w:tcBorders>
            <w:shd w:val="clear" w:color="auto" w:fill="auto"/>
            <w:vAlign w:val="bottom"/>
            <w:hideMark/>
          </w:tcPr>
          <w:p w14:paraId="7C46C92D" w14:textId="02B86A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08_RUT_03_17</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09_1SA_23_09 </w:t>
            </w:r>
          </w:p>
        </w:tc>
      </w:tr>
      <w:tr w:rsidR="00BF0BBD" w:rsidRPr="00BF0BBD" w14:paraId="213278E9" w14:textId="77777777" w:rsidTr="00BF0BBD">
        <w:trPr>
          <w:trHeight w:val="300"/>
        </w:trPr>
        <w:tc>
          <w:tcPr>
            <w:tcW w:w="4700" w:type="dxa"/>
            <w:tcBorders>
              <w:top w:val="nil"/>
              <w:left w:val="nil"/>
              <w:bottom w:val="nil"/>
              <w:right w:val="nil"/>
            </w:tcBorders>
            <w:shd w:val="clear" w:color="auto" w:fill="auto"/>
            <w:vAlign w:val="bottom"/>
            <w:hideMark/>
          </w:tcPr>
          <w:p w14:paraId="2BBA3290" w14:textId="6F710F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06_JOS_22_05</w:t>
            </w:r>
            <w:r w:rsidR="00FF4471">
              <w:rPr>
                <w:rFonts w:ascii="Calibri" w:eastAsia="Times New Roman" w:hAnsi="Calibri" w:cs="Calibri"/>
                <w:color w:val="000000"/>
              </w:rPr>
              <w:t>,</w:t>
            </w:r>
            <w:r w:rsidRPr="00BF0BBD">
              <w:rPr>
                <w:rFonts w:ascii="Calibri" w:eastAsia="Times New Roman" w:hAnsi="Calibri" w:cs="Calibri"/>
                <w:color w:val="000000"/>
              </w:rPr>
              <w:t xml:space="preserve"> him and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09_1SA_19_11 </w:t>
            </w:r>
          </w:p>
        </w:tc>
      </w:tr>
      <w:tr w:rsidR="00BF0BBD" w:rsidRPr="00BF0BBD" w14:paraId="68495216" w14:textId="77777777" w:rsidTr="00BF0BBD">
        <w:trPr>
          <w:trHeight w:val="300"/>
        </w:trPr>
        <w:tc>
          <w:tcPr>
            <w:tcW w:w="4700" w:type="dxa"/>
            <w:tcBorders>
              <w:top w:val="nil"/>
              <w:left w:val="nil"/>
              <w:bottom w:val="nil"/>
              <w:right w:val="nil"/>
            </w:tcBorders>
            <w:shd w:val="clear" w:color="auto" w:fill="auto"/>
            <w:vAlign w:val="bottom"/>
            <w:hideMark/>
          </w:tcPr>
          <w:p w14:paraId="285537C5" w14:textId="1B3E11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02_EXO_30_21</w:t>
            </w:r>
            <w:r w:rsidR="00FF4471">
              <w:rPr>
                <w:rFonts w:ascii="Calibri" w:eastAsia="Times New Roman" w:hAnsi="Calibri" w:cs="Calibri"/>
                <w:color w:val="000000"/>
              </w:rPr>
              <w:t>,</w:t>
            </w:r>
            <w:r w:rsidRPr="00BF0BBD">
              <w:rPr>
                <w:rFonts w:ascii="Calibri" w:eastAsia="Times New Roman" w:hAnsi="Calibri" w:cs="Calibri"/>
                <w:color w:val="000000"/>
              </w:rPr>
              <w:t xml:space="preserve"> him and to his</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14_2CH_21_07 </w:t>
            </w:r>
          </w:p>
        </w:tc>
      </w:tr>
      <w:tr w:rsidR="00BF0BBD" w:rsidRPr="00BF0BBD" w14:paraId="0A3B66AC" w14:textId="77777777" w:rsidTr="00BF0BBD">
        <w:trPr>
          <w:trHeight w:val="300"/>
        </w:trPr>
        <w:tc>
          <w:tcPr>
            <w:tcW w:w="4700" w:type="dxa"/>
            <w:tcBorders>
              <w:top w:val="nil"/>
              <w:left w:val="nil"/>
              <w:bottom w:val="nil"/>
              <w:right w:val="nil"/>
            </w:tcBorders>
            <w:shd w:val="clear" w:color="auto" w:fill="auto"/>
            <w:vAlign w:val="bottom"/>
            <w:hideMark/>
          </w:tcPr>
          <w:p w14:paraId="5FDF07CF" w14:textId="6BB293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09_1SA_09_17</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09_1SA_10_19 </w:t>
            </w:r>
          </w:p>
        </w:tc>
      </w:tr>
      <w:tr w:rsidR="00BF0BBD" w:rsidRPr="00BF0BBD" w14:paraId="28D993A6" w14:textId="77777777" w:rsidTr="00BF0BBD">
        <w:trPr>
          <w:trHeight w:val="300"/>
        </w:trPr>
        <w:tc>
          <w:tcPr>
            <w:tcW w:w="4700" w:type="dxa"/>
            <w:tcBorders>
              <w:top w:val="nil"/>
              <w:left w:val="nil"/>
              <w:bottom w:val="nil"/>
              <w:right w:val="nil"/>
            </w:tcBorders>
            <w:shd w:val="clear" w:color="auto" w:fill="auto"/>
            <w:vAlign w:val="bottom"/>
            <w:hideMark/>
          </w:tcPr>
          <w:p w14:paraId="23DE7920" w14:textId="325D0F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Saul's uncle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09_1SA_10_15 </w:t>
            </w:r>
          </w:p>
        </w:tc>
      </w:tr>
      <w:tr w:rsidR="00BF0BBD" w:rsidRPr="00BF0BBD" w14:paraId="6E7A0B41" w14:textId="77777777" w:rsidTr="00BF0BBD">
        <w:trPr>
          <w:trHeight w:val="300"/>
        </w:trPr>
        <w:tc>
          <w:tcPr>
            <w:tcW w:w="4700" w:type="dxa"/>
            <w:tcBorders>
              <w:top w:val="nil"/>
              <w:left w:val="nil"/>
              <w:bottom w:val="nil"/>
              <w:right w:val="nil"/>
            </w:tcBorders>
            <w:shd w:val="clear" w:color="auto" w:fill="auto"/>
            <w:vAlign w:val="bottom"/>
            <w:hideMark/>
          </w:tcPr>
          <w:p w14:paraId="3E0204AC" w14:textId="09AEF3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09_1SA_09_03</w:t>
            </w:r>
            <w:r w:rsidR="00FF4471">
              <w:rPr>
                <w:rFonts w:ascii="Calibri" w:eastAsia="Times New Roman" w:hAnsi="Calibri" w:cs="Calibri"/>
                <w:color w:val="000000"/>
              </w:rPr>
              <w:t>,</w:t>
            </w:r>
            <w:r w:rsidRPr="00BF0BBD">
              <w:rPr>
                <w:rFonts w:ascii="Calibri" w:eastAsia="Times New Roman" w:hAnsi="Calibri" w:cs="Calibri"/>
                <w:color w:val="000000"/>
              </w:rPr>
              <w:t xml:space="preserve"> seek the asses</w:t>
            </w:r>
            <w:r w:rsidR="00644F35">
              <w:rPr>
                <w:rFonts w:ascii="Calibri" w:eastAsia="Times New Roman" w:hAnsi="Calibri" w:cs="Calibri"/>
                <w:color w:val="000000"/>
              </w:rPr>
              <w:t>, &lt;&lt;&lt;&lt;&lt;</w:t>
            </w:r>
          </w:p>
        </w:tc>
      </w:tr>
      <w:tr w:rsidR="00BF0BBD" w:rsidRPr="00BF0BBD" w14:paraId="5E54BC58" w14:textId="77777777" w:rsidTr="00BF0BBD">
        <w:trPr>
          <w:trHeight w:val="300"/>
        </w:trPr>
        <w:tc>
          <w:tcPr>
            <w:tcW w:w="4700" w:type="dxa"/>
            <w:tcBorders>
              <w:top w:val="nil"/>
              <w:left w:val="nil"/>
              <w:bottom w:val="nil"/>
              <w:right w:val="nil"/>
            </w:tcBorders>
            <w:shd w:val="clear" w:color="auto" w:fill="auto"/>
            <w:vAlign w:val="bottom"/>
            <w:hideMark/>
          </w:tcPr>
          <w:p w14:paraId="5B0EB579" w14:textId="4979E8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07_JUD_20_36</w:t>
            </w:r>
            <w:r w:rsidR="00FF4471">
              <w:rPr>
                <w:rFonts w:ascii="Calibri" w:eastAsia="Times New Roman" w:hAnsi="Calibri" w:cs="Calibri"/>
                <w:color w:val="000000"/>
              </w:rPr>
              <w:t>,</w:t>
            </w:r>
            <w:r w:rsidRPr="00BF0BBD">
              <w:rPr>
                <w:rFonts w:ascii="Calibri" w:eastAsia="Times New Roman" w:hAnsi="Calibri" w:cs="Calibri"/>
                <w:color w:val="000000"/>
              </w:rPr>
              <w:t xml:space="preserve"> that they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09_1SA_13_06 </w:t>
            </w:r>
          </w:p>
        </w:tc>
      </w:tr>
      <w:tr w:rsidR="00BF0BBD" w:rsidRPr="00BF0BBD" w14:paraId="384CE9B4" w14:textId="77777777" w:rsidTr="00BF0BBD">
        <w:trPr>
          <w:trHeight w:val="300"/>
        </w:trPr>
        <w:tc>
          <w:tcPr>
            <w:tcW w:w="4700" w:type="dxa"/>
            <w:tcBorders>
              <w:top w:val="nil"/>
              <w:left w:val="nil"/>
              <w:bottom w:val="nil"/>
              <w:right w:val="nil"/>
            </w:tcBorders>
            <w:shd w:val="clear" w:color="auto" w:fill="auto"/>
            <w:vAlign w:val="bottom"/>
            <w:hideMark/>
          </w:tcPr>
          <w:p w14:paraId="73CA708E" w14:textId="0CFF5E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09_1SA_10_02</w:t>
            </w:r>
            <w:r w:rsidR="00FF4471">
              <w:rPr>
                <w:rFonts w:ascii="Calibri" w:eastAsia="Times New Roman" w:hAnsi="Calibri" w:cs="Calibri"/>
                <w:color w:val="000000"/>
              </w:rPr>
              <w:t>,</w:t>
            </w:r>
            <w:r w:rsidRPr="00BF0BBD">
              <w:rPr>
                <w:rFonts w:ascii="Calibri" w:eastAsia="Times New Roman" w:hAnsi="Calibri" w:cs="Calibri"/>
                <w:color w:val="000000"/>
              </w:rPr>
              <w:t xml:space="preserve"> the asses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09_1SA_27_09 </w:t>
            </w:r>
          </w:p>
        </w:tc>
      </w:tr>
      <w:tr w:rsidR="00BF0BBD" w:rsidRPr="00BF0BBD" w14:paraId="333658E7" w14:textId="77777777" w:rsidTr="00BF0BBD">
        <w:trPr>
          <w:trHeight w:val="300"/>
        </w:trPr>
        <w:tc>
          <w:tcPr>
            <w:tcW w:w="4700" w:type="dxa"/>
            <w:tcBorders>
              <w:top w:val="nil"/>
              <w:left w:val="nil"/>
              <w:bottom w:val="nil"/>
              <w:right w:val="nil"/>
            </w:tcBorders>
            <w:shd w:val="clear" w:color="auto" w:fill="auto"/>
            <w:vAlign w:val="bottom"/>
            <w:hideMark/>
          </w:tcPr>
          <w:p w14:paraId="79AE6A71" w14:textId="5ECF64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were no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12_2KI_19_18 </w:t>
            </w:r>
          </w:p>
        </w:tc>
      </w:tr>
      <w:tr w:rsidR="00BF0BBD" w:rsidRPr="00BF0BBD" w14:paraId="0250C730" w14:textId="77777777" w:rsidTr="00BF0BBD">
        <w:trPr>
          <w:trHeight w:val="300"/>
        </w:trPr>
        <w:tc>
          <w:tcPr>
            <w:tcW w:w="4700" w:type="dxa"/>
            <w:tcBorders>
              <w:top w:val="nil"/>
              <w:left w:val="nil"/>
              <w:bottom w:val="nil"/>
              <w:right w:val="nil"/>
            </w:tcBorders>
            <w:shd w:val="clear" w:color="auto" w:fill="auto"/>
            <w:vAlign w:val="bottom"/>
            <w:hideMark/>
          </w:tcPr>
          <w:p w14:paraId="46FD6677" w14:textId="695123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09_1SA_09_07</w:t>
            </w:r>
            <w:r w:rsidR="00FF4471">
              <w:rPr>
                <w:rFonts w:ascii="Calibri" w:eastAsia="Times New Roman" w:hAnsi="Calibri" w:cs="Calibri"/>
                <w:color w:val="000000"/>
              </w:rPr>
              <w:t>,</w:t>
            </w:r>
            <w:r w:rsidRPr="00BF0BBD">
              <w:rPr>
                <w:rFonts w:ascii="Calibri" w:eastAsia="Times New Roman" w:hAnsi="Calibri" w:cs="Calibri"/>
                <w:color w:val="000000"/>
              </w:rPr>
              <w:t xml:space="preserve"> to his servant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10_2SA_24_21 </w:t>
            </w:r>
          </w:p>
        </w:tc>
      </w:tr>
      <w:tr w:rsidR="00BF0BBD" w:rsidRPr="00BF0BBD" w14:paraId="545F213F" w14:textId="77777777" w:rsidTr="00BF0BBD">
        <w:trPr>
          <w:trHeight w:val="300"/>
        </w:trPr>
        <w:tc>
          <w:tcPr>
            <w:tcW w:w="4700" w:type="dxa"/>
            <w:tcBorders>
              <w:top w:val="nil"/>
              <w:left w:val="nil"/>
              <w:bottom w:val="nil"/>
              <w:right w:val="nil"/>
            </w:tcBorders>
            <w:shd w:val="clear" w:color="auto" w:fill="auto"/>
            <w:vAlign w:val="bottom"/>
            <w:hideMark/>
          </w:tcPr>
          <w:p w14:paraId="6FF63BC0" w14:textId="1599BD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seek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13_1CH_22_19 </w:t>
            </w:r>
          </w:p>
        </w:tc>
      </w:tr>
      <w:tr w:rsidR="00BF0BBD" w:rsidRPr="00BF0BBD" w14:paraId="5DD7D360" w14:textId="77777777" w:rsidTr="00BF0BBD">
        <w:trPr>
          <w:trHeight w:val="300"/>
        </w:trPr>
        <w:tc>
          <w:tcPr>
            <w:tcW w:w="4700" w:type="dxa"/>
            <w:tcBorders>
              <w:top w:val="nil"/>
              <w:left w:val="nil"/>
              <w:bottom w:val="nil"/>
              <w:right w:val="nil"/>
            </w:tcBorders>
            <w:shd w:val="clear" w:color="auto" w:fill="auto"/>
            <w:vAlign w:val="bottom"/>
            <w:hideMark/>
          </w:tcPr>
          <w:p w14:paraId="608B5F67" w14:textId="7625FD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07_JUD_06_27</w:t>
            </w:r>
            <w:r w:rsidR="00FF4471">
              <w:rPr>
                <w:rFonts w:ascii="Calibri" w:eastAsia="Times New Roman" w:hAnsi="Calibri" w:cs="Calibri"/>
                <w:color w:val="000000"/>
              </w:rPr>
              <w:t>,</w:t>
            </w:r>
            <w:r w:rsidRPr="00BF0BBD">
              <w:rPr>
                <w:rFonts w:ascii="Calibri" w:eastAsia="Times New Roman" w:hAnsi="Calibri" w:cs="Calibri"/>
                <w:color w:val="000000"/>
              </w:rPr>
              <w:t xml:space="preserve"> unto him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09_1SA_22_02 </w:t>
            </w:r>
          </w:p>
        </w:tc>
      </w:tr>
      <w:tr w:rsidR="00BF0BBD" w:rsidRPr="00BF0BBD" w14:paraId="716FF24E" w14:textId="77777777" w:rsidTr="00BF0BBD">
        <w:trPr>
          <w:trHeight w:val="300"/>
        </w:trPr>
        <w:tc>
          <w:tcPr>
            <w:tcW w:w="4700" w:type="dxa"/>
            <w:tcBorders>
              <w:top w:val="nil"/>
              <w:left w:val="nil"/>
              <w:bottom w:val="nil"/>
              <w:right w:val="nil"/>
            </w:tcBorders>
            <w:shd w:val="clear" w:color="auto" w:fill="auto"/>
            <w:vAlign w:val="bottom"/>
            <w:hideMark/>
          </w:tcPr>
          <w:p w14:paraId="3BD4E55D" w14:textId="5235CA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06_JOS_22_05</w:t>
            </w:r>
            <w:r w:rsidR="00FF4471">
              <w:rPr>
                <w:rFonts w:ascii="Calibri" w:eastAsia="Times New Roman" w:hAnsi="Calibri" w:cs="Calibri"/>
                <w:color w:val="000000"/>
              </w:rPr>
              <w:t>,</w:t>
            </w:r>
            <w:r w:rsidRPr="00BF0BBD">
              <w:rPr>
                <w:rFonts w:ascii="Calibri" w:eastAsia="Times New Roman" w:hAnsi="Calibri" w:cs="Calibri"/>
                <w:color w:val="000000"/>
              </w:rPr>
              <w:t xml:space="preserve"> unto him and to</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13_1CH_23_13 </w:t>
            </w:r>
          </w:p>
        </w:tc>
      </w:tr>
      <w:tr w:rsidR="00BF0BBD" w:rsidRPr="00BF0BBD" w14:paraId="5FA08AB5" w14:textId="77777777" w:rsidTr="00BF0BBD">
        <w:trPr>
          <w:trHeight w:val="300"/>
        </w:trPr>
        <w:tc>
          <w:tcPr>
            <w:tcW w:w="4700" w:type="dxa"/>
            <w:tcBorders>
              <w:top w:val="nil"/>
              <w:left w:val="nil"/>
              <w:bottom w:val="nil"/>
              <w:right w:val="nil"/>
            </w:tcBorders>
            <w:shd w:val="clear" w:color="auto" w:fill="auto"/>
            <w:vAlign w:val="bottom"/>
            <w:hideMark/>
          </w:tcPr>
          <w:p w14:paraId="6EAF8C26" w14:textId="3553CA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01_GEN_43_21</w:t>
            </w:r>
            <w:r w:rsidR="00FF4471">
              <w:rPr>
                <w:rFonts w:ascii="Calibri" w:eastAsia="Times New Roman" w:hAnsi="Calibri" w:cs="Calibri"/>
                <w:color w:val="000000"/>
              </w:rPr>
              <w:t>,</w:t>
            </w:r>
            <w:r w:rsidRPr="00BF0BBD">
              <w:rPr>
                <w:rFonts w:ascii="Calibri" w:eastAsia="Times New Roman" w:hAnsi="Calibri" w:cs="Calibri"/>
                <w:color w:val="000000"/>
              </w:rPr>
              <w:t xml:space="preserve"> We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12_2KI_07_10 </w:t>
            </w:r>
          </w:p>
        </w:tc>
      </w:tr>
      <w:tr w:rsidR="00BF0BBD" w:rsidRPr="00BF0BBD" w14:paraId="7D22331F" w14:textId="77777777" w:rsidTr="00BF0BBD">
        <w:trPr>
          <w:trHeight w:val="600"/>
        </w:trPr>
        <w:tc>
          <w:tcPr>
            <w:tcW w:w="4700" w:type="dxa"/>
            <w:tcBorders>
              <w:top w:val="nil"/>
              <w:left w:val="nil"/>
              <w:bottom w:val="nil"/>
              <w:right w:val="nil"/>
            </w:tcBorders>
            <w:shd w:val="clear" w:color="auto" w:fill="auto"/>
            <w:vAlign w:val="bottom"/>
            <w:hideMark/>
          </w:tcPr>
          <w:p w14:paraId="2CF63A2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09_1SA_10:15 And Saul's uncle said, Tell me, I pray thee, what Samuel said unto you. #,</w:t>
            </w:r>
          </w:p>
        </w:tc>
      </w:tr>
      <w:tr w:rsidR="00BF0BBD" w:rsidRPr="00BF0BBD" w14:paraId="1C725860" w14:textId="77777777" w:rsidTr="00BF0BBD">
        <w:trPr>
          <w:trHeight w:val="300"/>
        </w:trPr>
        <w:tc>
          <w:tcPr>
            <w:tcW w:w="4700" w:type="dxa"/>
            <w:tcBorders>
              <w:top w:val="nil"/>
              <w:left w:val="nil"/>
              <w:bottom w:val="nil"/>
              <w:right w:val="nil"/>
            </w:tcBorders>
            <w:shd w:val="clear" w:color="auto" w:fill="auto"/>
            <w:vAlign w:val="bottom"/>
            <w:hideMark/>
          </w:tcPr>
          <w:p w14:paraId="2410329C" w14:textId="3AB52F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09_1SA_10_14</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Saul's uncle</w:t>
            </w:r>
            <w:r w:rsidR="00644F35">
              <w:rPr>
                <w:rFonts w:ascii="Calibri" w:eastAsia="Times New Roman" w:hAnsi="Calibri" w:cs="Calibri"/>
                <w:color w:val="000000"/>
              </w:rPr>
              <w:t>, &lt;&lt;&lt;&lt;&lt;</w:t>
            </w:r>
          </w:p>
        </w:tc>
      </w:tr>
      <w:tr w:rsidR="00BF0BBD" w:rsidRPr="00BF0BBD" w14:paraId="64082C71" w14:textId="77777777" w:rsidTr="00BF0BBD">
        <w:trPr>
          <w:trHeight w:val="300"/>
        </w:trPr>
        <w:tc>
          <w:tcPr>
            <w:tcW w:w="4700" w:type="dxa"/>
            <w:tcBorders>
              <w:top w:val="nil"/>
              <w:left w:val="nil"/>
              <w:bottom w:val="nil"/>
              <w:right w:val="nil"/>
            </w:tcBorders>
            <w:shd w:val="clear" w:color="auto" w:fill="auto"/>
            <w:vAlign w:val="bottom"/>
            <w:hideMark/>
          </w:tcPr>
          <w:p w14:paraId="69B51C36" w14:textId="4DFC90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09_1SA_10_14</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Saul's uncle said</w:t>
            </w:r>
            <w:r w:rsidR="00644F35">
              <w:rPr>
                <w:rFonts w:ascii="Calibri" w:eastAsia="Times New Roman" w:hAnsi="Calibri" w:cs="Calibri"/>
                <w:color w:val="000000"/>
              </w:rPr>
              <w:t>, &lt;&lt;&lt;&lt;&lt;</w:t>
            </w:r>
          </w:p>
        </w:tc>
      </w:tr>
      <w:tr w:rsidR="00BF0BBD" w:rsidRPr="00BF0BBD" w14:paraId="4840C8DF" w14:textId="77777777" w:rsidTr="00BF0BBD">
        <w:trPr>
          <w:trHeight w:val="300"/>
        </w:trPr>
        <w:tc>
          <w:tcPr>
            <w:tcW w:w="4700" w:type="dxa"/>
            <w:tcBorders>
              <w:top w:val="nil"/>
              <w:left w:val="nil"/>
              <w:bottom w:val="nil"/>
              <w:right w:val="nil"/>
            </w:tcBorders>
            <w:shd w:val="clear" w:color="auto" w:fill="auto"/>
            <w:vAlign w:val="bottom"/>
            <w:hideMark/>
          </w:tcPr>
          <w:p w14:paraId="289DC950" w14:textId="6F00F6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09_1SA_09_18</w:t>
            </w:r>
            <w:r w:rsidR="00FF4471">
              <w:rPr>
                <w:rFonts w:ascii="Calibri" w:eastAsia="Times New Roman" w:hAnsi="Calibri" w:cs="Calibri"/>
                <w:color w:val="000000"/>
              </w:rPr>
              <w:t>,</w:t>
            </w:r>
            <w:r w:rsidRPr="00BF0BBD">
              <w:rPr>
                <w:rFonts w:ascii="Calibri" w:eastAsia="Times New Roman" w:hAnsi="Calibri" w:cs="Calibri"/>
                <w:color w:val="000000"/>
              </w:rPr>
              <w:t xml:space="preserve"> me I pray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10_2SA_14_18 </w:t>
            </w:r>
          </w:p>
        </w:tc>
      </w:tr>
      <w:tr w:rsidR="00BF0BBD" w:rsidRPr="00BF0BBD" w14:paraId="1D96B005" w14:textId="77777777" w:rsidTr="00BF0BBD">
        <w:trPr>
          <w:trHeight w:val="300"/>
        </w:trPr>
        <w:tc>
          <w:tcPr>
            <w:tcW w:w="4700" w:type="dxa"/>
            <w:tcBorders>
              <w:top w:val="nil"/>
              <w:left w:val="nil"/>
              <w:bottom w:val="nil"/>
              <w:right w:val="nil"/>
            </w:tcBorders>
            <w:shd w:val="clear" w:color="auto" w:fill="auto"/>
            <w:vAlign w:val="bottom"/>
            <w:hideMark/>
          </w:tcPr>
          <w:p w14:paraId="7866DF6F" w14:textId="495716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09_1SA_09_18</w:t>
            </w:r>
            <w:r w:rsidR="00FF4471">
              <w:rPr>
                <w:rFonts w:ascii="Calibri" w:eastAsia="Times New Roman" w:hAnsi="Calibri" w:cs="Calibri"/>
                <w:color w:val="000000"/>
              </w:rPr>
              <w:t>,</w:t>
            </w:r>
            <w:r w:rsidRPr="00BF0BBD">
              <w:rPr>
                <w:rFonts w:ascii="Calibri" w:eastAsia="Times New Roman" w:hAnsi="Calibri" w:cs="Calibri"/>
                <w:color w:val="000000"/>
              </w:rPr>
              <w:t xml:space="preserve"> me I pray thee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10_2SA_14_18 </w:t>
            </w:r>
          </w:p>
        </w:tc>
      </w:tr>
      <w:tr w:rsidR="00BF0BBD" w:rsidRPr="00BF0BBD" w14:paraId="3A8EF76F" w14:textId="77777777" w:rsidTr="00BF0BBD">
        <w:trPr>
          <w:trHeight w:val="300"/>
        </w:trPr>
        <w:tc>
          <w:tcPr>
            <w:tcW w:w="4700" w:type="dxa"/>
            <w:tcBorders>
              <w:top w:val="nil"/>
              <w:left w:val="nil"/>
              <w:bottom w:val="nil"/>
              <w:right w:val="nil"/>
            </w:tcBorders>
            <w:shd w:val="clear" w:color="auto" w:fill="auto"/>
            <w:vAlign w:val="bottom"/>
            <w:hideMark/>
          </w:tcPr>
          <w:p w14:paraId="38EB6BAF" w14:textId="35F533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07_JUD_06_10</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you</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26_EZE_13_12 </w:t>
            </w:r>
          </w:p>
        </w:tc>
      </w:tr>
      <w:tr w:rsidR="00BF0BBD" w:rsidRPr="00BF0BBD" w14:paraId="248CDAC7" w14:textId="77777777" w:rsidTr="00BF0BBD">
        <w:trPr>
          <w:trHeight w:val="300"/>
        </w:trPr>
        <w:tc>
          <w:tcPr>
            <w:tcW w:w="4700" w:type="dxa"/>
            <w:tcBorders>
              <w:top w:val="nil"/>
              <w:left w:val="nil"/>
              <w:bottom w:val="nil"/>
              <w:right w:val="nil"/>
            </w:tcBorders>
            <w:shd w:val="clear" w:color="auto" w:fill="auto"/>
            <w:vAlign w:val="bottom"/>
            <w:hideMark/>
          </w:tcPr>
          <w:p w14:paraId="19B73584" w14:textId="0AB08F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09_1SA_10_14</w:t>
            </w:r>
            <w:r w:rsidR="00FF4471">
              <w:rPr>
                <w:rFonts w:ascii="Calibri" w:eastAsia="Times New Roman" w:hAnsi="Calibri" w:cs="Calibri"/>
                <w:color w:val="000000"/>
              </w:rPr>
              <w:t>,</w:t>
            </w:r>
            <w:r w:rsidRPr="00BF0BBD">
              <w:rPr>
                <w:rFonts w:ascii="Calibri" w:eastAsia="Times New Roman" w:hAnsi="Calibri" w:cs="Calibri"/>
                <w:color w:val="000000"/>
              </w:rPr>
              <w:t xml:space="preserve"> Saul's uncle said</w:t>
            </w:r>
            <w:r w:rsidR="00644F35">
              <w:rPr>
                <w:rFonts w:ascii="Calibri" w:eastAsia="Times New Roman" w:hAnsi="Calibri" w:cs="Calibri"/>
                <w:color w:val="000000"/>
              </w:rPr>
              <w:t>, &lt;&lt;&lt;&lt;&lt;</w:t>
            </w:r>
          </w:p>
        </w:tc>
      </w:tr>
      <w:tr w:rsidR="00BF0BBD" w:rsidRPr="00BF0BBD" w14:paraId="20E93AF6" w14:textId="77777777" w:rsidTr="00BF0BBD">
        <w:trPr>
          <w:trHeight w:val="300"/>
        </w:trPr>
        <w:tc>
          <w:tcPr>
            <w:tcW w:w="4700" w:type="dxa"/>
            <w:tcBorders>
              <w:top w:val="nil"/>
              <w:left w:val="nil"/>
              <w:bottom w:val="nil"/>
              <w:right w:val="nil"/>
            </w:tcBorders>
            <w:shd w:val="clear" w:color="auto" w:fill="auto"/>
            <w:vAlign w:val="bottom"/>
            <w:hideMark/>
          </w:tcPr>
          <w:p w14:paraId="4AB1C541" w14:textId="7D851A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09_1SA_09_18</w:t>
            </w:r>
            <w:r w:rsidR="00FF4471">
              <w:rPr>
                <w:rFonts w:ascii="Calibri" w:eastAsia="Times New Roman" w:hAnsi="Calibri" w:cs="Calibri"/>
                <w:color w:val="000000"/>
              </w:rPr>
              <w:t>,</w:t>
            </w:r>
            <w:r w:rsidRPr="00BF0BBD">
              <w:rPr>
                <w:rFonts w:ascii="Calibri" w:eastAsia="Times New Roman" w:hAnsi="Calibri" w:cs="Calibri"/>
                <w:color w:val="000000"/>
              </w:rPr>
              <w:t xml:space="preserve"> tell me I</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12_2KI_08_04 </w:t>
            </w:r>
          </w:p>
        </w:tc>
      </w:tr>
      <w:tr w:rsidR="00BF0BBD" w:rsidRPr="00BF0BBD" w14:paraId="283F1EF3" w14:textId="77777777" w:rsidTr="00BF0BBD">
        <w:trPr>
          <w:trHeight w:val="300"/>
        </w:trPr>
        <w:tc>
          <w:tcPr>
            <w:tcW w:w="4700" w:type="dxa"/>
            <w:tcBorders>
              <w:top w:val="nil"/>
              <w:left w:val="nil"/>
              <w:bottom w:val="nil"/>
              <w:right w:val="nil"/>
            </w:tcBorders>
            <w:shd w:val="clear" w:color="auto" w:fill="auto"/>
            <w:vAlign w:val="bottom"/>
            <w:hideMark/>
          </w:tcPr>
          <w:p w14:paraId="2E87BBDF" w14:textId="33E3DE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09_1SA_09_18</w:t>
            </w:r>
            <w:r w:rsidR="00FF4471">
              <w:rPr>
                <w:rFonts w:ascii="Calibri" w:eastAsia="Times New Roman" w:hAnsi="Calibri" w:cs="Calibri"/>
                <w:color w:val="000000"/>
              </w:rPr>
              <w:t>,</w:t>
            </w:r>
            <w:r w:rsidRPr="00BF0BBD">
              <w:rPr>
                <w:rFonts w:ascii="Calibri" w:eastAsia="Times New Roman" w:hAnsi="Calibri" w:cs="Calibri"/>
                <w:color w:val="000000"/>
              </w:rPr>
              <w:t xml:space="preserve"> tell me I pray</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12_2KI_08_04 </w:t>
            </w:r>
          </w:p>
        </w:tc>
      </w:tr>
      <w:tr w:rsidR="00BF0BBD" w:rsidRPr="00BF0BBD" w14:paraId="5BA4CD8B" w14:textId="77777777" w:rsidTr="00BF0BBD">
        <w:trPr>
          <w:trHeight w:val="1200"/>
        </w:trPr>
        <w:tc>
          <w:tcPr>
            <w:tcW w:w="4700" w:type="dxa"/>
            <w:tcBorders>
              <w:top w:val="nil"/>
              <w:left w:val="nil"/>
              <w:bottom w:val="nil"/>
              <w:right w:val="nil"/>
            </w:tcBorders>
            <w:shd w:val="clear" w:color="auto" w:fill="auto"/>
            <w:vAlign w:val="bottom"/>
            <w:hideMark/>
          </w:tcPr>
          <w:p w14:paraId="189307F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09_1SA_10:16 And Saul said unto his uncle, He told us plainly that the asses were found. But of the matter of the kingdom, whereof Samuel spake, he told him not. #,</w:t>
            </w:r>
          </w:p>
        </w:tc>
      </w:tr>
      <w:tr w:rsidR="00BF0BBD" w:rsidRPr="00BF0BBD" w14:paraId="08BFA1BA" w14:textId="77777777" w:rsidTr="00BF0BBD">
        <w:trPr>
          <w:trHeight w:val="300"/>
        </w:trPr>
        <w:tc>
          <w:tcPr>
            <w:tcW w:w="4700" w:type="dxa"/>
            <w:tcBorders>
              <w:top w:val="nil"/>
              <w:left w:val="nil"/>
              <w:bottom w:val="nil"/>
              <w:right w:val="nil"/>
            </w:tcBorders>
            <w:shd w:val="clear" w:color="auto" w:fill="auto"/>
            <w:vAlign w:val="bottom"/>
            <w:hideMark/>
          </w:tcPr>
          <w:p w14:paraId="5C6E2649" w14:textId="21BD3C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Saul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09_1SA_11_05 </w:t>
            </w:r>
          </w:p>
        </w:tc>
      </w:tr>
      <w:tr w:rsidR="00BF0BBD" w:rsidRPr="00BF0BBD" w14:paraId="78C4CD70" w14:textId="77777777" w:rsidTr="00BF0BBD">
        <w:trPr>
          <w:trHeight w:val="300"/>
        </w:trPr>
        <w:tc>
          <w:tcPr>
            <w:tcW w:w="4700" w:type="dxa"/>
            <w:tcBorders>
              <w:top w:val="nil"/>
              <w:left w:val="nil"/>
              <w:bottom w:val="nil"/>
              <w:right w:val="nil"/>
            </w:tcBorders>
            <w:shd w:val="clear" w:color="auto" w:fill="auto"/>
            <w:vAlign w:val="bottom"/>
            <w:hideMark/>
          </w:tcPr>
          <w:p w14:paraId="3AAC22EE" w14:textId="34FA11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Saul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09_1SA_14_18 </w:t>
            </w:r>
          </w:p>
        </w:tc>
      </w:tr>
      <w:tr w:rsidR="00BF0BBD" w:rsidRPr="00BF0BBD" w14:paraId="7115DF01" w14:textId="77777777" w:rsidTr="00BF0BBD">
        <w:trPr>
          <w:trHeight w:val="300"/>
        </w:trPr>
        <w:tc>
          <w:tcPr>
            <w:tcW w:w="4700" w:type="dxa"/>
            <w:tcBorders>
              <w:top w:val="nil"/>
              <w:left w:val="nil"/>
              <w:bottom w:val="nil"/>
              <w:right w:val="nil"/>
            </w:tcBorders>
            <w:shd w:val="clear" w:color="auto" w:fill="auto"/>
            <w:vAlign w:val="bottom"/>
            <w:hideMark/>
          </w:tcPr>
          <w:p w14:paraId="310A3EBE" w14:textId="6D1F36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05_DEU_20_16</w:t>
            </w:r>
            <w:r w:rsidR="00FF4471">
              <w:rPr>
                <w:rFonts w:ascii="Calibri" w:eastAsia="Times New Roman" w:hAnsi="Calibri" w:cs="Calibri"/>
                <w:color w:val="000000"/>
              </w:rPr>
              <w:t>,</w:t>
            </w:r>
            <w:r w:rsidRPr="00BF0BBD">
              <w:rPr>
                <w:rFonts w:ascii="Calibri" w:eastAsia="Times New Roman" w:hAnsi="Calibri" w:cs="Calibri"/>
                <w:color w:val="000000"/>
              </w:rPr>
              <w:t xml:space="preserve"> But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10_2SA_21_02 </w:t>
            </w:r>
          </w:p>
        </w:tc>
      </w:tr>
      <w:tr w:rsidR="00BF0BBD" w:rsidRPr="00BF0BBD" w14:paraId="3187E66E" w14:textId="77777777" w:rsidTr="00BF0BBD">
        <w:trPr>
          <w:trHeight w:val="300"/>
        </w:trPr>
        <w:tc>
          <w:tcPr>
            <w:tcW w:w="4700" w:type="dxa"/>
            <w:tcBorders>
              <w:top w:val="nil"/>
              <w:left w:val="nil"/>
              <w:bottom w:val="nil"/>
              <w:right w:val="nil"/>
            </w:tcBorders>
            <w:shd w:val="clear" w:color="auto" w:fill="auto"/>
            <w:vAlign w:val="bottom"/>
            <w:hideMark/>
          </w:tcPr>
          <w:p w14:paraId="6F191D5A" w14:textId="08CA9E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01_GEN_31_20</w:t>
            </w:r>
            <w:r w:rsidR="00FF4471">
              <w:rPr>
                <w:rFonts w:ascii="Calibri" w:eastAsia="Times New Roman" w:hAnsi="Calibri" w:cs="Calibri"/>
                <w:color w:val="000000"/>
              </w:rPr>
              <w:t>,</w:t>
            </w:r>
            <w:r w:rsidRPr="00BF0BBD">
              <w:rPr>
                <w:rFonts w:ascii="Calibri" w:eastAsia="Times New Roman" w:hAnsi="Calibri" w:cs="Calibri"/>
                <w:color w:val="000000"/>
              </w:rPr>
              <w:t xml:space="preserve"> he told him</w:t>
            </w:r>
            <w:r w:rsidR="00644F35">
              <w:rPr>
                <w:rFonts w:ascii="Calibri" w:eastAsia="Times New Roman" w:hAnsi="Calibri" w:cs="Calibri"/>
                <w:color w:val="000000"/>
              </w:rPr>
              <w:t>, &lt;&lt;&lt;&lt;&lt;</w:t>
            </w:r>
          </w:p>
        </w:tc>
      </w:tr>
      <w:tr w:rsidR="00BF0BBD" w:rsidRPr="00BF0BBD" w14:paraId="1F132241" w14:textId="77777777" w:rsidTr="00BF0BBD">
        <w:trPr>
          <w:trHeight w:val="300"/>
        </w:trPr>
        <w:tc>
          <w:tcPr>
            <w:tcW w:w="4700" w:type="dxa"/>
            <w:tcBorders>
              <w:top w:val="nil"/>
              <w:left w:val="nil"/>
              <w:bottom w:val="nil"/>
              <w:right w:val="nil"/>
            </w:tcBorders>
            <w:shd w:val="clear" w:color="auto" w:fill="auto"/>
            <w:vAlign w:val="bottom"/>
            <w:hideMark/>
          </w:tcPr>
          <w:p w14:paraId="459FD09E" w14:textId="76BE43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01_GEN_31_20</w:t>
            </w:r>
            <w:r w:rsidR="00FF4471">
              <w:rPr>
                <w:rFonts w:ascii="Calibri" w:eastAsia="Times New Roman" w:hAnsi="Calibri" w:cs="Calibri"/>
                <w:color w:val="000000"/>
              </w:rPr>
              <w:t>,</w:t>
            </w:r>
            <w:r w:rsidRPr="00BF0BBD">
              <w:rPr>
                <w:rFonts w:ascii="Calibri" w:eastAsia="Times New Roman" w:hAnsi="Calibri" w:cs="Calibri"/>
                <w:color w:val="000000"/>
              </w:rPr>
              <w:t xml:space="preserve"> he told him not</w:t>
            </w:r>
            <w:r w:rsidR="00644F35">
              <w:rPr>
                <w:rFonts w:ascii="Calibri" w:eastAsia="Times New Roman" w:hAnsi="Calibri" w:cs="Calibri"/>
                <w:color w:val="000000"/>
              </w:rPr>
              <w:t>, &lt;&lt;&lt;&lt;&lt;</w:t>
            </w:r>
          </w:p>
        </w:tc>
      </w:tr>
      <w:tr w:rsidR="00BF0BBD" w:rsidRPr="00BF0BBD" w14:paraId="2DEBA2B3" w14:textId="77777777" w:rsidTr="00BF0BBD">
        <w:trPr>
          <w:trHeight w:val="300"/>
        </w:trPr>
        <w:tc>
          <w:tcPr>
            <w:tcW w:w="4700" w:type="dxa"/>
            <w:tcBorders>
              <w:top w:val="nil"/>
              <w:left w:val="nil"/>
              <w:bottom w:val="nil"/>
              <w:right w:val="nil"/>
            </w:tcBorders>
            <w:shd w:val="clear" w:color="auto" w:fill="auto"/>
            <w:vAlign w:val="bottom"/>
            <w:hideMark/>
          </w:tcPr>
          <w:p w14:paraId="3C15DDD2" w14:textId="2A08D3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told us</w:t>
            </w:r>
            <w:r w:rsidR="00FF4471">
              <w:rPr>
                <w:rFonts w:ascii="Calibri" w:eastAsia="Times New Roman" w:hAnsi="Calibri" w:cs="Calibri"/>
                <w:color w:val="000000"/>
              </w:rPr>
              <w:t>,</w:t>
            </w:r>
            <w:r w:rsidRPr="00BF0BBD">
              <w:rPr>
                <w:rFonts w:ascii="Calibri" w:eastAsia="Times New Roman" w:hAnsi="Calibri" w:cs="Calibri"/>
                <w:color w:val="000000"/>
              </w:rPr>
              <w:t xml:space="preserve"> 47_2CO_07_07 </w:t>
            </w:r>
          </w:p>
        </w:tc>
      </w:tr>
      <w:tr w:rsidR="00BF0BBD" w:rsidRPr="00BF0BBD" w14:paraId="39BF7DBE" w14:textId="77777777" w:rsidTr="00BF0BBD">
        <w:trPr>
          <w:trHeight w:val="300"/>
        </w:trPr>
        <w:tc>
          <w:tcPr>
            <w:tcW w:w="4700" w:type="dxa"/>
            <w:tcBorders>
              <w:top w:val="nil"/>
              <w:left w:val="nil"/>
              <w:bottom w:val="nil"/>
              <w:right w:val="nil"/>
            </w:tcBorders>
            <w:shd w:val="clear" w:color="auto" w:fill="auto"/>
            <w:vAlign w:val="bottom"/>
            <w:hideMark/>
          </w:tcPr>
          <w:p w14:paraId="43CD6599" w14:textId="4E1793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matter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13_1CH_27_01 </w:t>
            </w:r>
          </w:p>
        </w:tc>
      </w:tr>
      <w:tr w:rsidR="00BF0BBD" w:rsidRPr="00BF0BBD" w14:paraId="132D33E9" w14:textId="77777777" w:rsidTr="00BF0BBD">
        <w:trPr>
          <w:trHeight w:val="300"/>
        </w:trPr>
        <w:tc>
          <w:tcPr>
            <w:tcW w:w="4700" w:type="dxa"/>
            <w:tcBorders>
              <w:top w:val="nil"/>
              <w:left w:val="nil"/>
              <w:bottom w:val="nil"/>
              <w:right w:val="nil"/>
            </w:tcBorders>
            <w:shd w:val="clear" w:color="auto" w:fill="auto"/>
            <w:vAlign w:val="bottom"/>
            <w:hideMark/>
          </w:tcPr>
          <w:p w14:paraId="0247AFBA" w14:textId="363D34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06_JOS_13_27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kingdom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09_1SA_10_25 </w:t>
            </w:r>
          </w:p>
        </w:tc>
      </w:tr>
      <w:tr w:rsidR="00BF0BBD" w:rsidRPr="00BF0BBD" w14:paraId="0934E513" w14:textId="77777777" w:rsidTr="00BF0BBD">
        <w:trPr>
          <w:trHeight w:val="300"/>
        </w:trPr>
        <w:tc>
          <w:tcPr>
            <w:tcW w:w="4700" w:type="dxa"/>
            <w:tcBorders>
              <w:top w:val="nil"/>
              <w:left w:val="nil"/>
              <w:bottom w:val="nil"/>
              <w:right w:val="nil"/>
            </w:tcBorders>
            <w:shd w:val="clear" w:color="auto" w:fill="auto"/>
            <w:vAlign w:val="bottom"/>
            <w:hideMark/>
          </w:tcPr>
          <w:p w14:paraId="482D341C" w14:textId="0FACDF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matter</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17_EST_02_23 </w:t>
            </w:r>
          </w:p>
        </w:tc>
      </w:tr>
      <w:tr w:rsidR="00BF0BBD" w:rsidRPr="00BF0BBD" w14:paraId="62ABD231" w14:textId="77777777" w:rsidTr="00BF0BBD">
        <w:trPr>
          <w:trHeight w:val="300"/>
        </w:trPr>
        <w:tc>
          <w:tcPr>
            <w:tcW w:w="4700" w:type="dxa"/>
            <w:tcBorders>
              <w:top w:val="nil"/>
              <w:left w:val="nil"/>
              <w:bottom w:val="nil"/>
              <w:right w:val="nil"/>
            </w:tcBorders>
            <w:shd w:val="clear" w:color="auto" w:fill="auto"/>
            <w:vAlign w:val="bottom"/>
            <w:hideMark/>
          </w:tcPr>
          <w:p w14:paraId="4D44C7A5" w14:textId="2EE86A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07_JUD_19_13</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09_1SA_14_12 </w:t>
            </w:r>
          </w:p>
        </w:tc>
      </w:tr>
      <w:tr w:rsidR="00BF0BBD" w:rsidRPr="00BF0BBD" w14:paraId="7342A245" w14:textId="77777777" w:rsidTr="00BF0BBD">
        <w:trPr>
          <w:trHeight w:val="300"/>
        </w:trPr>
        <w:tc>
          <w:tcPr>
            <w:tcW w:w="4700" w:type="dxa"/>
            <w:tcBorders>
              <w:top w:val="nil"/>
              <w:left w:val="nil"/>
              <w:bottom w:val="nil"/>
              <w:right w:val="nil"/>
            </w:tcBorders>
            <w:shd w:val="clear" w:color="auto" w:fill="auto"/>
            <w:vAlign w:val="bottom"/>
            <w:hideMark/>
          </w:tcPr>
          <w:p w14:paraId="74AB860D" w14:textId="4AC03C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09_1SA_14_01 </w:t>
            </w:r>
          </w:p>
        </w:tc>
      </w:tr>
      <w:tr w:rsidR="00BF0BBD" w:rsidRPr="00BF0BBD" w14:paraId="78BD31EE" w14:textId="77777777" w:rsidTr="00BF0BBD">
        <w:trPr>
          <w:trHeight w:val="300"/>
        </w:trPr>
        <w:tc>
          <w:tcPr>
            <w:tcW w:w="4700" w:type="dxa"/>
            <w:tcBorders>
              <w:top w:val="nil"/>
              <w:left w:val="nil"/>
              <w:bottom w:val="nil"/>
              <w:right w:val="nil"/>
            </w:tcBorders>
            <w:shd w:val="clear" w:color="auto" w:fill="auto"/>
            <w:vAlign w:val="bottom"/>
            <w:hideMark/>
          </w:tcPr>
          <w:p w14:paraId="5E583384" w14:textId="068A3E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said unto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09_1SA_16_17 </w:t>
            </w:r>
          </w:p>
        </w:tc>
      </w:tr>
      <w:tr w:rsidR="00BF0BBD" w:rsidRPr="00BF0BBD" w14:paraId="3D7AE9EC" w14:textId="77777777" w:rsidTr="00BF0BBD">
        <w:trPr>
          <w:trHeight w:val="300"/>
        </w:trPr>
        <w:tc>
          <w:tcPr>
            <w:tcW w:w="4700" w:type="dxa"/>
            <w:tcBorders>
              <w:top w:val="nil"/>
              <w:left w:val="nil"/>
              <w:bottom w:val="nil"/>
              <w:right w:val="nil"/>
            </w:tcBorders>
            <w:shd w:val="clear" w:color="auto" w:fill="auto"/>
            <w:vAlign w:val="bottom"/>
            <w:hideMark/>
          </w:tcPr>
          <w:p w14:paraId="0D3175A5" w14:textId="4F7D73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04_NUM_31_39</w:t>
            </w:r>
            <w:r w:rsidR="00FF4471">
              <w:rPr>
                <w:rFonts w:ascii="Calibri" w:eastAsia="Times New Roman" w:hAnsi="Calibri" w:cs="Calibri"/>
                <w:color w:val="000000"/>
              </w:rPr>
              <w:t>,</w:t>
            </w:r>
            <w:r w:rsidRPr="00BF0BBD">
              <w:rPr>
                <w:rFonts w:ascii="Calibri" w:eastAsia="Times New Roman" w:hAnsi="Calibri" w:cs="Calibri"/>
                <w:color w:val="000000"/>
              </w:rPr>
              <w:t xml:space="preserve"> the asses were</w:t>
            </w:r>
            <w:r w:rsidR="00644F35">
              <w:rPr>
                <w:rFonts w:ascii="Calibri" w:eastAsia="Times New Roman" w:hAnsi="Calibri" w:cs="Calibri"/>
                <w:color w:val="000000"/>
              </w:rPr>
              <w:t>, &lt;&lt;&lt;&lt;&lt;</w:t>
            </w:r>
          </w:p>
        </w:tc>
      </w:tr>
      <w:tr w:rsidR="00BF0BBD" w:rsidRPr="00BF0BBD" w14:paraId="7DB2EC71" w14:textId="77777777" w:rsidTr="00BF0BBD">
        <w:trPr>
          <w:trHeight w:val="300"/>
        </w:trPr>
        <w:tc>
          <w:tcPr>
            <w:tcW w:w="4700" w:type="dxa"/>
            <w:tcBorders>
              <w:top w:val="nil"/>
              <w:left w:val="nil"/>
              <w:bottom w:val="nil"/>
              <w:right w:val="nil"/>
            </w:tcBorders>
            <w:shd w:val="clear" w:color="auto" w:fill="auto"/>
            <w:vAlign w:val="bottom"/>
            <w:hideMark/>
          </w:tcPr>
          <w:p w14:paraId="2F6CD84E" w14:textId="3B5E0D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04_NUM_25_18</w:t>
            </w:r>
            <w:r w:rsidR="00FF4471">
              <w:rPr>
                <w:rFonts w:ascii="Calibri" w:eastAsia="Times New Roman" w:hAnsi="Calibri" w:cs="Calibri"/>
                <w:color w:val="000000"/>
              </w:rPr>
              <w:t>,</w:t>
            </w:r>
            <w:r w:rsidRPr="00BF0BBD">
              <w:rPr>
                <w:rFonts w:ascii="Calibri" w:eastAsia="Times New Roman" w:hAnsi="Calibri" w:cs="Calibri"/>
                <w:color w:val="000000"/>
              </w:rPr>
              <w:t xml:space="preserve"> the matter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11_1KI_15_05 </w:t>
            </w:r>
          </w:p>
        </w:tc>
      </w:tr>
      <w:tr w:rsidR="00BF0BBD" w:rsidRPr="00BF0BBD" w14:paraId="44CB86EA" w14:textId="77777777" w:rsidTr="00BF0BBD">
        <w:trPr>
          <w:trHeight w:val="300"/>
        </w:trPr>
        <w:tc>
          <w:tcPr>
            <w:tcW w:w="4700" w:type="dxa"/>
            <w:tcBorders>
              <w:top w:val="nil"/>
              <w:left w:val="nil"/>
              <w:bottom w:val="nil"/>
              <w:right w:val="nil"/>
            </w:tcBorders>
            <w:shd w:val="clear" w:color="auto" w:fill="auto"/>
            <w:vAlign w:val="bottom"/>
            <w:hideMark/>
          </w:tcPr>
          <w:p w14:paraId="5425AF86" w14:textId="79A217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01_GEN_31_20</w:t>
            </w:r>
            <w:r w:rsidR="00FF4471">
              <w:rPr>
                <w:rFonts w:ascii="Calibri" w:eastAsia="Times New Roman" w:hAnsi="Calibri" w:cs="Calibri"/>
                <w:color w:val="000000"/>
              </w:rPr>
              <w:t>,</w:t>
            </w:r>
            <w:r w:rsidRPr="00BF0BBD">
              <w:rPr>
                <w:rFonts w:ascii="Calibri" w:eastAsia="Times New Roman" w:hAnsi="Calibri" w:cs="Calibri"/>
                <w:color w:val="000000"/>
              </w:rPr>
              <w:t xml:space="preserve"> told him not</w:t>
            </w:r>
            <w:r w:rsidR="00644F35">
              <w:rPr>
                <w:rFonts w:ascii="Calibri" w:eastAsia="Times New Roman" w:hAnsi="Calibri" w:cs="Calibri"/>
                <w:color w:val="000000"/>
              </w:rPr>
              <w:t>, &lt;&lt;&lt;&lt;&lt;</w:t>
            </w:r>
          </w:p>
        </w:tc>
      </w:tr>
      <w:tr w:rsidR="00BF0BBD" w:rsidRPr="00BF0BBD" w14:paraId="5745376D" w14:textId="77777777" w:rsidTr="00BF0BBD">
        <w:trPr>
          <w:trHeight w:val="600"/>
        </w:trPr>
        <w:tc>
          <w:tcPr>
            <w:tcW w:w="4700" w:type="dxa"/>
            <w:tcBorders>
              <w:top w:val="nil"/>
              <w:left w:val="nil"/>
              <w:bottom w:val="nil"/>
              <w:right w:val="nil"/>
            </w:tcBorders>
            <w:shd w:val="clear" w:color="auto" w:fill="auto"/>
            <w:vAlign w:val="bottom"/>
            <w:hideMark/>
          </w:tcPr>
          <w:p w14:paraId="4F0393A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09_1SA_10:17 And Samuel called the people together unto the LORD to Mizpeh; #,</w:t>
            </w:r>
          </w:p>
        </w:tc>
      </w:tr>
      <w:tr w:rsidR="00BF0BBD" w:rsidRPr="00BF0BBD" w14:paraId="73F221D8" w14:textId="77777777" w:rsidTr="00BF0BBD">
        <w:trPr>
          <w:trHeight w:val="300"/>
        </w:trPr>
        <w:tc>
          <w:tcPr>
            <w:tcW w:w="4700" w:type="dxa"/>
            <w:tcBorders>
              <w:top w:val="nil"/>
              <w:left w:val="nil"/>
              <w:bottom w:val="nil"/>
              <w:right w:val="nil"/>
            </w:tcBorders>
            <w:shd w:val="clear" w:color="auto" w:fill="auto"/>
            <w:vAlign w:val="bottom"/>
            <w:hideMark/>
          </w:tcPr>
          <w:p w14:paraId="156C39CD" w14:textId="273C08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04_NUM_25_02</w:t>
            </w:r>
            <w:r w:rsidR="00FF4471">
              <w:rPr>
                <w:rFonts w:ascii="Calibri" w:eastAsia="Times New Roman" w:hAnsi="Calibri" w:cs="Calibri"/>
                <w:color w:val="000000"/>
              </w:rPr>
              <w:t>,</w:t>
            </w:r>
            <w:r w:rsidRPr="00BF0BBD">
              <w:rPr>
                <w:rFonts w:ascii="Calibri" w:eastAsia="Times New Roman" w:hAnsi="Calibri" w:cs="Calibri"/>
                <w:color w:val="000000"/>
              </w:rPr>
              <w:t xml:space="preserve"> called the people</w:t>
            </w:r>
            <w:r w:rsidR="00644F35">
              <w:rPr>
                <w:rFonts w:ascii="Calibri" w:eastAsia="Times New Roman" w:hAnsi="Calibri" w:cs="Calibri"/>
                <w:color w:val="000000"/>
              </w:rPr>
              <w:t>, &lt;&lt;&lt;&lt;&lt;</w:t>
            </w:r>
          </w:p>
        </w:tc>
      </w:tr>
      <w:tr w:rsidR="00BF0BBD" w:rsidRPr="00BF0BBD" w14:paraId="20DDC982" w14:textId="77777777" w:rsidTr="00BF0BBD">
        <w:trPr>
          <w:trHeight w:val="300"/>
        </w:trPr>
        <w:tc>
          <w:tcPr>
            <w:tcW w:w="4700" w:type="dxa"/>
            <w:tcBorders>
              <w:top w:val="nil"/>
              <w:left w:val="nil"/>
              <w:bottom w:val="nil"/>
              <w:right w:val="nil"/>
            </w:tcBorders>
            <w:shd w:val="clear" w:color="auto" w:fill="auto"/>
            <w:vAlign w:val="bottom"/>
            <w:hideMark/>
          </w:tcPr>
          <w:p w14:paraId="2B095A66" w14:textId="7483BF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07_JUD_21_05</w:t>
            </w:r>
            <w:r w:rsidR="00FF4471">
              <w:rPr>
                <w:rFonts w:ascii="Calibri" w:eastAsia="Times New Roman" w:hAnsi="Calibri" w:cs="Calibri"/>
                <w:color w:val="000000"/>
              </w:rPr>
              <w:t>,</w:t>
            </w:r>
            <w:r w:rsidRPr="00BF0BBD">
              <w:rPr>
                <w:rFonts w:ascii="Calibri" w:eastAsia="Times New Roman" w:hAnsi="Calibri" w:cs="Calibri"/>
                <w:color w:val="000000"/>
              </w:rPr>
              <w:t xml:space="preserve"> LORD to Mizpeh</w:t>
            </w:r>
            <w:r w:rsidR="00644F35">
              <w:rPr>
                <w:rFonts w:ascii="Calibri" w:eastAsia="Times New Roman" w:hAnsi="Calibri" w:cs="Calibri"/>
                <w:color w:val="000000"/>
              </w:rPr>
              <w:t>, &lt;&lt;&lt;&lt;&lt;</w:t>
            </w:r>
          </w:p>
        </w:tc>
      </w:tr>
      <w:tr w:rsidR="00BF0BBD" w:rsidRPr="00BF0BBD" w14:paraId="4039E64B" w14:textId="77777777" w:rsidTr="00BF0BBD">
        <w:trPr>
          <w:trHeight w:val="300"/>
        </w:trPr>
        <w:tc>
          <w:tcPr>
            <w:tcW w:w="4700" w:type="dxa"/>
            <w:tcBorders>
              <w:top w:val="nil"/>
              <w:left w:val="nil"/>
              <w:bottom w:val="nil"/>
              <w:right w:val="nil"/>
            </w:tcBorders>
            <w:shd w:val="clear" w:color="auto" w:fill="auto"/>
            <w:vAlign w:val="bottom"/>
            <w:hideMark/>
          </w:tcPr>
          <w:p w14:paraId="77883A85" w14:textId="2B92F8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07_JUD_21_05</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09_1SA_12_22 </w:t>
            </w:r>
          </w:p>
        </w:tc>
      </w:tr>
      <w:tr w:rsidR="00BF0BBD" w:rsidRPr="00BF0BBD" w14:paraId="4DBA4070" w14:textId="77777777" w:rsidTr="00BF0BBD">
        <w:trPr>
          <w:trHeight w:val="300"/>
        </w:trPr>
        <w:tc>
          <w:tcPr>
            <w:tcW w:w="4700" w:type="dxa"/>
            <w:tcBorders>
              <w:top w:val="nil"/>
              <w:left w:val="nil"/>
              <w:bottom w:val="nil"/>
              <w:right w:val="nil"/>
            </w:tcBorders>
            <w:shd w:val="clear" w:color="auto" w:fill="auto"/>
            <w:vAlign w:val="bottom"/>
            <w:hideMark/>
          </w:tcPr>
          <w:p w14:paraId="0844AD55" w14:textId="62BDCC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07_JUD_21_05</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to Mizpeh</w:t>
            </w:r>
            <w:r w:rsidR="00644F35">
              <w:rPr>
                <w:rFonts w:ascii="Calibri" w:eastAsia="Times New Roman" w:hAnsi="Calibri" w:cs="Calibri"/>
                <w:color w:val="000000"/>
              </w:rPr>
              <w:t>, &lt;&lt;&lt;&lt;&lt;</w:t>
            </w:r>
          </w:p>
        </w:tc>
      </w:tr>
      <w:tr w:rsidR="00BF0BBD" w:rsidRPr="00BF0BBD" w14:paraId="246A1B56" w14:textId="77777777" w:rsidTr="00BF0BBD">
        <w:trPr>
          <w:trHeight w:val="600"/>
        </w:trPr>
        <w:tc>
          <w:tcPr>
            <w:tcW w:w="4700" w:type="dxa"/>
            <w:tcBorders>
              <w:top w:val="nil"/>
              <w:left w:val="nil"/>
              <w:bottom w:val="nil"/>
              <w:right w:val="nil"/>
            </w:tcBorders>
            <w:shd w:val="clear" w:color="auto" w:fill="auto"/>
            <w:vAlign w:val="bottom"/>
            <w:hideMark/>
          </w:tcPr>
          <w:p w14:paraId="7D46E91E" w14:textId="33D2F6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05_DEU_33_17</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together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09_1SA_15_04 </w:t>
            </w:r>
          </w:p>
        </w:tc>
      </w:tr>
      <w:tr w:rsidR="00BF0BBD" w:rsidRPr="00BF0BBD" w14:paraId="550F71D2" w14:textId="77777777" w:rsidTr="00BF0BBD">
        <w:trPr>
          <w:trHeight w:val="300"/>
        </w:trPr>
        <w:tc>
          <w:tcPr>
            <w:tcW w:w="4700" w:type="dxa"/>
            <w:tcBorders>
              <w:top w:val="nil"/>
              <w:left w:val="nil"/>
              <w:bottom w:val="nil"/>
              <w:right w:val="nil"/>
            </w:tcBorders>
            <w:shd w:val="clear" w:color="auto" w:fill="auto"/>
            <w:vAlign w:val="bottom"/>
            <w:hideMark/>
          </w:tcPr>
          <w:p w14:paraId="15A77A67" w14:textId="7C6B48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09_1SA_08_06</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09_1SA_12_08 </w:t>
            </w:r>
          </w:p>
        </w:tc>
      </w:tr>
      <w:tr w:rsidR="00BF0BBD" w:rsidRPr="00BF0BBD" w14:paraId="0ED87029" w14:textId="77777777" w:rsidTr="00BF0BBD">
        <w:trPr>
          <w:trHeight w:val="600"/>
        </w:trPr>
        <w:tc>
          <w:tcPr>
            <w:tcW w:w="4700" w:type="dxa"/>
            <w:tcBorders>
              <w:top w:val="nil"/>
              <w:left w:val="nil"/>
              <w:bottom w:val="nil"/>
              <w:right w:val="nil"/>
            </w:tcBorders>
            <w:shd w:val="clear" w:color="auto" w:fill="auto"/>
            <w:vAlign w:val="bottom"/>
            <w:hideMark/>
          </w:tcPr>
          <w:p w14:paraId="4C8E6C2A" w14:textId="12823C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04_NUM_08_12</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 to</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13_1CH_29_22 </w:t>
            </w:r>
          </w:p>
        </w:tc>
      </w:tr>
      <w:tr w:rsidR="00BF0BBD" w:rsidRPr="00BF0BBD" w14:paraId="41586287" w14:textId="77777777" w:rsidTr="00BF0BBD">
        <w:trPr>
          <w:trHeight w:val="1800"/>
        </w:trPr>
        <w:tc>
          <w:tcPr>
            <w:tcW w:w="4700" w:type="dxa"/>
            <w:tcBorders>
              <w:top w:val="nil"/>
              <w:left w:val="nil"/>
              <w:bottom w:val="nil"/>
              <w:right w:val="nil"/>
            </w:tcBorders>
            <w:shd w:val="clear" w:color="auto" w:fill="auto"/>
            <w:vAlign w:val="bottom"/>
            <w:hideMark/>
          </w:tcPr>
          <w:p w14:paraId="205393C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09_1SA_10:18 And said unto the children of Israel, Thus saith the LORD God of Israel, I brought up Israel out of Egypt, and delivered you out of the hand of the Egyptians, and out of the hand of all kingdoms, [and] of them that oppressed you: #,</w:t>
            </w:r>
          </w:p>
        </w:tc>
      </w:tr>
      <w:tr w:rsidR="00BF0BBD" w:rsidRPr="00BF0BBD" w14:paraId="09F5BC48" w14:textId="77777777" w:rsidTr="00BF0BBD">
        <w:trPr>
          <w:trHeight w:val="300"/>
        </w:trPr>
        <w:tc>
          <w:tcPr>
            <w:tcW w:w="4700" w:type="dxa"/>
            <w:tcBorders>
              <w:top w:val="nil"/>
              <w:left w:val="nil"/>
              <w:bottom w:val="nil"/>
              <w:right w:val="nil"/>
            </w:tcBorders>
            <w:shd w:val="clear" w:color="auto" w:fill="auto"/>
            <w:vAlign w:val="bottom"/>
            <w:hideMark/>
          </w:tcPr>
          <w:p w14:paraId="76C8A1D7" w14:textId="23EB73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all kingdoms and</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27_DAN_07_23 </w:t>
            </w:r>
          </w:p>
        </w:tc>
      </w:tr>
      <w:tr w:rsidR="00BF0BBD" w:rsidRPr="00BF0BBD" w14:paraId="6F20B2BB" w14:textId="77777777" w:rsidTr="00BF0BBD">
        <w:trPr>
          <w:trHeight w:val="300"/>
        </w:trPr>
        <w:tc>
          <w:tcPr>
            <w:tcW w:w="4700" w:type="dxa"/>
            <w:tcBorders>
              <w:top w:val="nil"/>
              <w:left w:val="nil"/>
              <w:bottom w:val="nil"/>
              <w:right w:val="nil"/>
            </w:tcBorders>
            <w:shd w:val="clear" w:color="auto" w:fill="auto"/>
            <w:vAlign w:val="bottom"/>
            <w:hideMark/>
          </w:tcPr>
          <w:p w14:paraId="3344BD58" w14:textId="4EBB6C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07_JUD_09_17</w:t>
            </w:r>
            <w:r w:rsidR="00FF4471">
              <w:rPr>
                <w:rFonts w:ascii="Calibri" w:eastAsia="Times New Roman" w:hAnsi="Calibri" w:cs="Calibri"/>
                <w:color w:val="000000"/>
              </w:rPr>
              <w:t>,</w:t>
            </w:r>
            <w:r w:rsidRPr="00BF0BBD">
              <w:rPr>
                <w:rFonts w:ascii="Calibri" w:eastAsia="Times New Roman" w:hAnsi="Calibri" w:cs="Calibri"/>
                <w:color w:val="000000"/>
              </w:rPr>
              <w:t xml:space="preserve"> and delivered you</w:t>
            </w:r>
            <w:r w:rsidR="00644F35">
              <w:rPr>
                <w:rFonts w:ascii="Calibri" w:eastAsia="Times New Roman" w:hAnsi="Calibri" w:cs="Calibri"/>
                <w:color w:val="000000"/>
              </w:rPr>
              <w:t>, &lt;&lt;&lt;&lt;&lt;</w:t>
            </w:r>
          </w:p>
        </w:tc>
      </w:tr>
      <w:tr w:rsidR="00BF0BBD" w:rsidRPr="00BF0BBD" w14:paraId="3FAE5A96" w14:textId="77777777" w:rsidTr="00BF0BBD">
        <w:trPr>
          <w:trHeight w:val="300"/>
        </w:trPr>
        <w:tc>
          <w:tcPr>
            <w:tcW w:w="4700" w:type="dxa"/>
            <w:tcBorders>
              <w:top w:val="nil"/>
              <w:left w:val="nil"/>
              <w:bottom w:val="nil"/>
              <w:right w:val="nil"/>
            </w:tcBorders>
            <w:shd w:val="clear" w:color="auto" w:fill="auto"/>
            <w:vAlign w:val="bottom"/>
            <w:hideMark/>
          </w:tcPr>
          <w:p w14:paraId="5475A100" w14:textId="606C41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07_JUD_09_17</w:t>
            </w:r>
            <w:r w:rsidR="00FF4471">
              <w:rPr>
                <w:rFonts w:ascii="Calibri" w:eastAsia="Times New Roman" w:hAnsi="Calibri" w:cs="Calibri"/>
                <w:color w:val="000000"/>
              </w:rPr>
              <w:t>,</w:t>
            </w:r>
            <w:r w:rsidRPr="00BF0BBD">
              <w:rPr>
                <w:rFonts w:ascii="Calibri" w:eastAsia="Times New Roman" w:hAnsi="Calibri" w:cs="Calibri"/>
                <w:color w:val="000000"/>
              </w:rPr>
              <w:t xml:space="preserve"> and delivered you out</w:t>
            </w:r>
            <w:r w:rsidR="00644F35">
              <w:rPr>
                <w:rFonts w:ascii="Calibri" w:eastAsia="Times New Roman" w:hAnsi="Calibri" w:cs="Calibri"/>
                <w:color w:val="000000"/>
              </w:rPr>
              <w:t>, &lt;&lt;&lt;&lt;&lt;</w:t>
            </w:r>
          </w:p>
        </w:tc>
      </w:tr>
      <w:tr w:rsidR="00BF0BBD" w:rsidRPr="00BF0BBD" w14:paraId="12FD2538" w14:textId="77777777" w:rsidTr="00BF0BBD">
        <w:trPr>
          <w:trHeight w:val="600"/>
        </w:trPr>
        <w:tc>
          <w:tcPr>
            <w:tcW w:w="4700" w:type="dxa"/>
            <w:tcBorders>
              <w:top w:val="nil"/>
              <w:left w:val="nil"/>
              <w:bottom w:val="nil"/>
              <w:right w:val="nil"/>
            </w:tcBorders>
            <w:shd w:val="clear" w:color="auto" w:fill="auto"/>
            <w:vAlign w:val="bottom"/>
            <w:hideMark/>
          </w:tcPr>
          <w:p w14:paraId="1ED60150" w14:textId="5E2D28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05_DEU_33_11</w:t>
            </w:r>
            <w:r w:rsidR="00FF4471">
              <w:rPr>
                <w:rFonts w:ascii="Calibri" w:eastAsia="Times New Roman" w:hAnsi="Calibri" w:cs="Calibri"/>
                <w:color w:val="000000"/>
              </w:rPr>
              <w:t>,</w:t>
            </w:r>
            <w:r w:rsidRPr="00BF0BBD">
              <w:rPr>
                <w:rFonts w:ascii="Calibri" w:eastAsia="Times New Roman" w:hAnsi="Calibri" w:cs="Calibri"/>
                <w:color w:val="000000"/>
              </w:rPr>
              <w:t xml:space="preserve"> and of them that</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19_PSA_109_020 </w:t>
            </w:r>
          </w:p>
        </w:tc>
      </w:tr>
      <w:tr w:rsidR="00BF0BBD" w:rsidRPr="00BF0BBD" w14:paraId="7C63C5AC" w14:textId="77777777" w:rsidTr="00BF0BBD">
        <w:trPr>
          <w:trHeight w:val="300"/>
        </w:trPr>
        <w:tc>
          <w:tcPr>
            <w:tcW w:w="4700" w:type="dxa"/>
            <w:tcBorders>
              <w:top w:val="nil"/>
              <w:left w:val="nil"/>
              <w:bottom w:val="nil"/>
              <w:right w:val="nil"/>
            </w:tcBorders>
            <w:shd w:val="clear" w:color="auto" w:fill="auto"/>
            <w:vAlign w:val="bottom"/>
            <w:hideMark/>
          </w:tcPr>
          <w:p w14:paraId="14898FF1" w14:textId="4718A9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07_JUD_18_11</w:t>
            </w:r>
            <w:r w:rsidR="00FF4471">
              <w:rPr>
                <w:rFonts w:ascii="Calibri" w:eastAsia="Times New Roman" w:hAnsi="Calibri" w:cs="Calibri"/>
                <w:color w:val="000000"/>
              </w:rPr>
              <w:t>,</w:t>
            </w:r>
            <w:r w:rsidRPr="00BF0BBD">
              <w:rPr>
                <w:rFonts w:ascii="Calibri" w:eastAsia="Times New Roman" w:hAnsi="Calibri" w:cs="Calibri"/>
                <w:color w:val="000000"/>
              </w:rPr>
              <w:t xml:space="preserve"> And out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09_1SA_17_37 </w:t>
            </w:r>
          </w:p>
        </w:tc>
      </w:tr>
      <w:tr w:rsidR="00BF0BBD" w:rsidRPr="00BF0BBD" w14:paraId="0628BAF8" w14:textId="77777777" w:rsidTr="00BF0BBD">
        <w:trPr>
          <w:trHeight w:val="300"/>
        </w:trPr>
        <w:tc>
          <w:tcPr>
            <w:tcW w:w="4700" w:type="dxa"/>
            <w:tcBorders>
              <w:top w:val="nil"/>
              <w:left w:val="nil"/>
              <w:bottom w:val="nil"/>
              <w:right w:val="nil"/>
            </w:tcBorders>
            <w:shd w:val="clear" w:color="auto" w:fill="auto"/>
            <w:vAlign w:val="bottom"/>
            <w:hideMark/>
          </w:tcPr>
          <w:p w14:paraId="1AA34F5F" w14:textId="579402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07_JUD_14_14</w:t>
            </w:r>
            <w:r w:rsidR="00FF4471">
              <w:rPr>
                <w:rFonts w:ascii="Calibri" w:eastAsia="Times New Roman" w:hAnsi="Calibri" w:cs="Calibri"/>
                <w:color w:val="000000"/>
              </w:rPr>
              <w:t>,</w:t>
            </w:r>
            <w:r w:rsidRPr="00BF0BBD">
              <w:rPr>
                <w:rFonts w:ascii="Calibri" w:eastAsia="Times New Roman" w:hAnsi="Calibri" w:cs="Calibri"/>
                <w:color w:val="000000"/>
              </w:rPr>
              <w:t xml:space="preserve"> And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09_1SA_17_37 </w:t>
            </w:r>
          </w:p>
        </w:tc>
      </w:tr>
      <w:tr w:rsidR="00BF0BBD" w:rsidRPr="00BF0BBD" w14:paraId="0FD8AB89" w14:textId="77777777" w:rsidTr="00BF0BBD">
        <w:trPr>
          <w:trHeight w:val="300"/>
        </w:trPr>
        <w:tc>
          <w:tcPr>
            <w:tcW w:w="4700" w:type="dxa"/>
            <w:tcBorders>
              <w:top w:val="nil"/>
              <w:left w:val="nil"/>
              <w:bottom w:val="nil"/>
              <w:right w:val="nil"/>
            </w:tcBorders>
            <w:shd w:val="clear" w:color="auto" w:fill="auto"/>
            <w:vAlign w:val="bottom"/>
            <w:hideMark/>
          </w:tcPr>
          <w:p w14:paraId="63996C32" w14:textId="665093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09_1SA_09_11</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09_1SA_17_08 </w:t>
            </w:r>
          </w:p>
        </w:tc>
      </w:tr>
      <w:tr w:rsidR="00BF0BBD" w:rsidRPr="00BF0BBD" w14:paraId="60426053" w14:textId="77777777" w:rsidTr="00BF0BBD">
        <w:trPr>
          <w:trHeight w:val="600"/>
        </w:trPr>
        <w:tc>
          <w:tcPr>
            <w:tcW w:w="4700" w:type="dxa"/>
            <w:tcBorders>
              <w:top w:val="nil"/>
              <w:left w:val="nil"/>
              <w:bottom w:val="nil"/>
              <w:right w:val="nil"/>
            </w:tcBorders>
            <w:shd w:val="clear" w:color="auto" w:fill="auto"/>
            <w:vAlign w:val="bottom"/>
            <w:hideMark/>
          </w:tcPr>
          <w:p w14:paraId="0639536E" w14:textId="6170E5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08_RUT_02_04</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10_2SA_14_18 </w:t>
            </w:r>
          </w:p>
        </w:tc>
      </w:tr>
      <w:tr w:rsidR="00BF0BBD" w:rsidRPr="00BF0BBD" w14:paraId="6D99B460" w14:textId="77777777" w:rsidTr="00BF0BBD">
        <w:trPr>
          <w:trHeight w:val="300"/>
        </w:trPr>
        <w:tc>
          <w:tcPr>
            <w:tcW w:w="4700" w:type="dxa"/>
            <w:tcBorders>
              <w:top w:val="nil"/>
              <w:left w:val="nil"/>
              <w:bottom w:val="nil"/>
              <w:right w:val="nil"/>
            </w:tcBorders>
            <w:shd w:val="clear" w:color="auto" w:fill="auto"/>
            <w:vAlign w:val="bottom"/>
            <w:hideMark/>
          </w:tcPr>
          <w:p w14:paraId="6D764749" w14:textId="1D4988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brought up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13_1CH_17_05 </w:t>
            </w:r>
          </w:p>
        </w:tc>
      </w:tr>
      <w:tr w:rsidR="00BF0BBD" w:rsidRPr="00BF0BBD" w14:paraId="5835DCCA" w14:textId="77777777" w:rsidTr="00BF0BBD">
        <w:trPr>
          <w:trHeight w:val="300"/>
        </w:trPr>
        <w:tc>
          <w:tcPr>
            <w:tcW w:w="4700" w:type="dxa"/>
            <w:tcBorders>
              <w:top w:val="nil"/>
              <w:left w:val="nil"/>
              <w:bottom w:val="nil"/>
              <w:right w:val="nil"/>
            </w:tcBorders>
            <w:shd w:val="clear" w:color="auto" w:fill="auto"/>
            <w:vAlign w:val="bottom"/>
            <w:hideMark/>
          </w:tcPr>
          <w:p w14:paraId="3CA9C6A1" w14:textId="514853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brought up Israel out</w:t>
            </w:r>
            <w:r w:rsidR="00FF4471">
              <w:rPr>
                <w:rFonts w:ascii="Calibri" w:eastAsia="Times New Roman" w:hAnsi="Calibri" w:cs="Calibri"/>
                <w:color w:val="000000"/>
              </w:rPr>
              <w:t>,</w:t>
            </w:r>
            <w:r w:rsidRPr="00BF0BBD">
              <w:rPr>
                <w:rFonts w:ascii="Calibri" w:eastAsia="Times New Roman" w:hAnsi="Calibri" w:cs="Calibri"/>
                <w:color w:val="000000"/>
              </w:rPr>
              <w:t xml:space="preserve"> 30_AMO_09_07 </w:t>
            </w:r>
          </w:p>
        </w:tc>
      </w:tr>
      <w:tr w:rsidR="00BF0BBD" w:rsidRPr="00BF0BBD" w14:paraId="08FE47AB" w14:textId="77777777" w:rsidTr="00BF0BBD">
        <w:trPr>
          <w:trHeight w:val="600"/>
        </w:trPr>
        <w:tc>
          <w:tcPr>
            <w:tcW w:w="4700" w:type="dxa"/>
            <w:tcBorders>
              <w:top w:val="nil"/>
              <w:left w:val="nil"/>
              <w:bottom w:val="nil"/>
              <w:right w:val="nil"/>
            </w:tcBorders>
            <w:shd w:val="clear" w:color="auto" w:fill="auto"/>
            <w:vAlign w:val="bottom"/>
            <w:hideMark/>
          </w:tcPr>
          <w:p w14:paraId="2564041B" w14:textId="7D1B02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09_1SA_09_02</w:t>
            </w:r>
            <w:r w:rsidR="00FF4471">
              <w:rPr>
                <w:rFonts w:ascii="Calibri" w:eastAsia="Times New Roman" w:hAnsi="Calibri" w:cs="Calibri"/>
                <w:color w:val="000000"/>
              </w:rPr>
              <w:t>,</w:t>
            </w:r>
            <w:r w:rsidRPr="00BF0BBD">
              <w:rPr>
                <w:rFonts w:ascii="Calibri" w:eastAsia="Times New Roman" w:hAnsi="Calibri" w:cs="Calibri"/>
                <w:color w:val="000000"/>
              </w:rPr>
              <w:t xml:space="preserve"> children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09_1SA_11_08 </w:t>
            </w:r>
          </w:p>
        </w:tc>
      </w:tr>
      <w:tr w:rsidR="00BF0BBD" w:rsidRPr="00BF0BBD" w14:paraId="6C8F3873" w14:textId="77777777" w:rsidTr="00BF0BBD">
        <w:trPr>
          <w:trHeight w:val="600"/>
        </w:trPr>
        <w:tc>
          <w:tcPr>
            <w:tcW w:w="4700" w:type="dxa"/>
            <w:tcBorders>
              <w:top w:val="nil"/>
              <w:left w:val="nil"/>
              <w:bottom w:val="nil"/>
              <w:right w:val="nil"/>
            </w:tcBorders>
            <w:shd w:val="clear" w:color="auto" w:fill="auto"/>
            <w:vAlign w:val="bottom"/>
            <w:hideMark/>
          </w:tcPr>
          <w:p w14:paraId="1E102604" w14:textId="5D3210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07_JUD_10_12</w:t>
            </w:r>
            <w:r w:rsidR="00FF4471">
              <w:rPr>
                <w:rFonts w:ascii="Calibri" w:eastAsia="Times New Roman" w:hAnsi="Calibri" w:cs="Calibri"/>
                <w:color w:val="000000"/>
              </w:rPr>
              <w:t>,</w:t>
            </w:r>
            <w:r w:rsidRPr="00BF0BBD">
              <w:rPr>
                <w:rFonts w:ascii="Calibri" w:eastAsia="Times New Roman" w:hAnsi="Calibri" w:cs="Calibri"/>
                <w:color w:val="000000"/>
              </w:rPr>
              <w:t xml:space="preserve"> delivered you out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09_1SA_12_11 </w:t>
            </w:r>
          </w:p>
        </w:tc>
      </w:tr>
      <w:tr w:rsidR="00BF0BBD" w:rsidRPr="00BF0BBD" w14:paraId="2F0360AA" w14:textId="77777777" w:rsidTr="00BF0BBD">
        <w:trPr>
          <w:trHeight w:val="600"/>
        </w:trPr>
        <w:tc>
          <w:tcPr>
            <w:tcW w:w="4700" w:type="dxa"/>
            <w:tcBorders>
              <w:top w:val="nil"/>
              <w:left w:val="nil"/>
              <w:bottom w:val="nil"/>
              <w:right w:val="nil"/>
            </w:tcBorders>
            <w:shd w:val="clear" w:color="auto" w:fill="auto"/>
            <w:vAlign w:val="bottom"/>
            <w:hideMark/>
          </w:tcPr>
          <w:p w14:paraId="4D757B2E" w14:textId="5BACD7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07_JUD_10_12</w:t>
            </w:r>
            <w:r w:rsidR="00FF4471">
              <w:rPr>
                <w:rFonts w:ascii="Calibri" w:eastAsia="Times New Roman" w:hAnsi="Calibri" w:cs="Calibri"/>
                <w:color w:val="000000"/>
              </w:rPr>
              <w:t>,</w:t>
            </w:r>
            <w:r w:rsidRPr="00BF0BBD">
              <w:rPr>
                <w:rFonts w:ascii="Calibri" w:eastAsia="Times New Roman" w:hAnsi="Calibri" w:cs="Calibri"/>
                <w:color w:val="000000"/>
              </w:rPr>
              <w:t xml:space="preserve"> delivered you out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09_1SA_12_11 </w:t>
            </w:r>
          </w:p>
        </w:tc>
      </w:tr>
      <w:tr w:rsidR="00BF0BBD" w:rsidRPr="00BF0BBD" w14:paraId="2D4A8463" w14:textId="77777777" w:rsidTr="00BF0BBD">
        <w:trPr>
          <w:trHeight w:val="300"/>
        </w:trPr>
        <w:tc>
          <w:tcPr>
            <w:tcW w:w="4700" w:type="dxa"/>
            <w:tcBorders>
              <w:top w:val="nil"/>
              <w:left w:val="nil"/>
              <w:bottom w:val="nil"/>
              <w:right w:val="nil"/>
            </w:tcBorders>
            <w:shd w:val="clear" w:color="auto" w:fill="auto"/>
            <w:vAlign w:val="bottom"/>
            <w:hideMark/>
          </w:tcPr>
          <w:p w14:paraId="2FA02224" w14:textId="6FE173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09_1SA_06_05</w:t>
            </w:r>
            <w:r w:rsidR="00FF4471">
              <w:rPr>
                <w:rFonts w:ascii="Calibri" w:eastAsia="Times New Roman" w:hAnsi="Calibri" w:cs="Calibri"/>
                <w:color w:val="000000"/>
              </w:rPr>
              <w:t>,</w:t>
            </w:r>
            <w:r w:rsidRPr="00BF0BBD">
              <w:rPr>
                <w:rFonts w:ascii="Calibri" w:eastAsia="Times New Roman" w:hAnsi="Calibri" w:cs="Calibri"/>
                <w:color w:val="000000"/>
              </w:rPr>
              <w:t xml:space="preserve"> God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09_1SA_14_41 </w:t>
            </w:r>
          </w:p>
        </w:tc>
      </w:tr>
      <w:tr w:rsidR="00BF0BBD" w:rsidRPr="00BF0BBD" w14:paraId="1F43C659" w14:textId="77777777" w:rsidTr="00BF0BBD">
        <w:trPr>
          <w:trHeight w:val="300"/>
        </w:trPr>
        <w:tc>
          <w:tcPr>
            <w:tcW w:w="4700" w:type="dxa"/>
            <w:tcBorders>
              <w:top w:val="nil"/>
              <w:left w:val="nil"/>
              <w:bottom w:val="nil"/>
              <w:right w:val="nil"/>
            </w:tcBorders>
            <w:shd w:val="clear" w:color="auto" w:fill="auto"/>
            <w:vAlign w:val="bottom"/>
            <w:hideMark/>
          </w:tcPr>
          <w:p w14:paraId="1EC5A47B" w14:textId="70C246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07_JUD_06_08</w:t>
            </w:r>
            <w:r w:rsidR="00FF4471">
              <w:rPr>
                <w:rFonts w:ascii="Calibri" w:eastAsia="Times New Roman" w:hAnsi="Calibri" w:cs="Calibri"/>
                <w:color w:val="000000"/>
              </w:rPr>
              <w:t>,</w:t>
            </w:r>
            <w:r w:rsidRPr="00BF0BBD">
              <w:rPr>
                <w:rFonts w:ascii="Calibri" w:eastAsia="Times New Roman" w:hAnsi="Calibri" w:cs="Calibri"/>
                <w:color w:val="000000"/>
              </w:rPr>
              <w:t xml:space="preserve"> God of Israel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09_1SA_23_11 </w:t>
            </w:r>
          </w:p>
        </w:tc>
      </w:tr>
      <w:tr w:rsidR="00BF0BBD" w:rsidRPr="00BF0BBD" w14:paraId="207B3073" w14:textId="77777777" w:rsidTr="00BF0BBD">
        <w:trPr>
          <w:trHeight w:val="300"/>
        </w:trPr>
        <w:tc>
          <w:tcPr>
            <w:tcW w:w="4700" w:type="dxa"/>
            <w:tcBorders>
              <w:top w:val="nil"/>
              <w:left w:val="nil"/>
              <w:bottom w:val="nil"/>
              <w:right w:val="nil"/>
            </w:tcBorders>
            <w:shd w:val="clear" w:color="auto" w:fill="auto"/>
            <w:vAlign w:val="bottom"/>
            <w:hideMark/>
          </w:tcPr>
          <w:p w14:paraId="061CF8A3" w14:textId="4A0E57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09_1SA_09_16</w:t>
            </w:r>
            <w:r w:rsidR="00FF4471">
              <w:rPr>
                <w:rFonts w:ascii="Calibri" w:eastAsia="Times New Roman" w:hAnsi="Calibri" w:cs="Calibri"/>
                <w:color w:val="000000"/>
              </w:rPr>
              <w:t>,</w:t>
            </w:r>
            <w:r w:rsidRPr="00BF0BBD">
              <w:rPr>
                <w:rFonts w:ascii="Calibri" w:eastAsia="Times New Roman" w:hAnsi="Calibri" w:cs="Calibri"/>
                <w:color w:val="000000"/>
              </w:rPr>
              <w:t xml:space="preserve"> hand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09_1SA_12_09 </w:t>
            </w:r>
          </w:p>
        </w:tc>
      </w:tr>
      <w:tr w:rsidR="00BF0BBD" w:rsidRPr="00BF0BBD" w14:paraId="2E3C3CE0" w14:textId="77777777" w:rsidTr="00BF0BBD">
        <w:trPr>
          <w:trHeight w:val="300"/>
        </w:trPr>
        <w:tc>
          <w:tcPr>
            <w:tcW w:w="4700" w:type="dxa"/>
            <w:tcBorders>
              <w:top w:val="nil"/>
              <w:left w:val="nil"/>
              <w:bottom w:val="nil"/>
              <w:right w:val="nil"/>
            </w:tcBorders>
            <w:shd w:val="clear" w:color="auto" w:fill="auto"/>
            <w:vAlign w:val="bottom"/>
            <w:hideMark/>
          </w:tcPr>
          <w:p w14:paraId="30FE7E33" w14:textId="62A1C5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07_JUD_06_09</w:t>
            </w:r>
            <w:r w:rsidR="00FF4471">
              <w:rPr>
                <w:rFonts w:ascii="Calibri" w:eastAsia="Times New Roman" w:hAnsi="Calibri" w:cs="Calibri"/>
                <w:color w:val="000000"/>
              </w:rPr>
              <w:t>,</w:t>
            </w:r>
            <w:r w:rsidRPr="00BF0BBD">
              <w:rPr>
                <w:rFonts w:ascii="Calibri" w:eastAsia="Times New Roman" w:hAnsi="Calibri" w:cs="Calibri"/>
                <w:color w:val="000000"/>
              </w:rPr>
              <w:t xml:space="preserve"> hand of the Egyptians</w:t>
            </w:r>
            <w:r w:rsidR="00644F35">
              <w:rPr>
                <w:rFonts w:ascii="Calibri" w:eastAsia="Times New Roman" w:hAnsi="Calibri" w:cs="Calibri"/>
                <w:color w:val="000000"/>
              </w:rPr>
              <w:t>, &lt;&lt;&lt;&lt;&lt;</w:t>
            </w:r>
          </w:p>
        </w:tc>
      </w:tr>
      <w:tr w:rsidR="00BF0BBD" w:rsidRPr="00BF0BBD" w14:paraId="6640439C" w14:textId="77777777" w:rsidTr="00BF0BBD">
        <w:trPr>
          <w:trHeight w:val="300"/>
        </w:trPr>
        <w:tc>
          <w:tcPr>
            <w:tcW w:w="4700" w:type="dxa"/>
            <w:tcBorders>
              <w:top w:val="nil"/>
              <w:left w:val="nil"/>
              <w:bottom w:val="nil"/>
              <w:right w:val="nil"/>
            </w:tcBorders>
            <w:shd w:val="clear" w:color="auto" w:fill="auto"/>
            <w:vAlign w:val="bottom"/>
            <w:hideMark/>
          </w:tcPr>
          <w:p w14:paraId="57F828C0" w14:textId="06BF8F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brought up</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10_2SA_07_06 </w:t>
            </w:r>
          </w:p>
        </w:tc>
      </w:tr>
      <w:tr w:rsidR="00BF0BBD" w:rsidRPr="00BF0BBD" w14:paraId="12F5D08B" w14:textId="77777777" w:rsidTr="00BF0BBD">
        <w:trPr>
          <w:trHeight w:val="300"/>
        </w:trPr>
        <w:tc>
          <w:tcPr>
            <w:tcW w:w="4700" w:type="dxa"/>
            <w:tcBorders>
              <w:top w:val="nil"/>
              <w:left w:val="nil"/>
              <w:bottom w:val="nil"/>
              <w:right w:val="nil"/>
            </w:tcBorders>
            <w:shd w:val="clear" w:color="auto" w:fill="auto"/>
            <w:vAlign w:val="bottom"/>
            <w:hideMark/>
          </w:tcPr>
          <w:p w14:paraId="4A6EAD29" w14:textId="6A03B9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brought up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13_1CH_17_05 </w:t>
            </w:r>
          </w:p>
        </w:tc>
      </w:tr>
      <w:tr w:rsidR="00BF0BBD" w:rsidRPr="00BF0BBD" w14:paraId="7FFD05FA" w14:textId="77777777" w:rsidTr="00BF0BBD">
        <w:trPr>
          <w:trHeight w:val="300"/>
        </w:trPr>
        <w:tc>
          <w:tcPr>
            <w:tcW w:w="4700" w:type="dxa"/>
            <w:tcBorders>
              <w:top w:val="nil"/>
              <w:left w:val="nil"/>
              <w:bottom w:val="nil"/>
              <w:right w:val="nil"/>
            </w:tcBorders>
            <w:shd w:val="clear" w:color="auto" w:fill="auto"/>
            <w:vAlign w:val="bottom"/>
            <w:hideMark/>
          </w:tcPr>
          <w:p w14:paraId="7B4E2561" w14:textId="31C581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07_JUD_06_08</w:t>
            </w:r>
            <w:r w:rsidR="00FF4471">
              <w:rPr>
                <w:rFonts w:ascii="Calibri" w:eastAsia="Times New Roman" w:hAnsi="Calibri" w:cs="Calibri"/>
                <w:color w:val="000000"/>
              </w:rPr>
              <w:t>,</w:t>
            </w:r>
            <w:r w:rsidRPr="00BF0BBD">
              <w:rPr>
                <w:rFonts w:ascii="Calibri" w:eastAsia="Times New Roman" w:hAnsi="Calibri" w:cs="Calibri"/>
                <w:color w:val="000000"/>
              </w:rPr>
              <w:t xml:space="preserve"> Israel I brought</w:t>
            </w:r>
            <w:r w:rsidR="00644F35">
              <w:rPr>
                <w:rFonts w:ascii="Calibri" w:eastAsia="Times New Roman" w:hAnsi="Calibri" w:cs="Calibri"/>
                <w:color w:val="000000"/>
              </w:rPr>
              <w:t>, &lt;&lt;&lt;&lt;&lt;</w:t>
            </w:r>
          </w:p>
        </w:tc>
      </w:tr>
      <w:tr w:rsidR="00BF0BBD" w:rsidRPr="00BF0BBD" w14:paraId="7E082FB3" w14:textId="77777777" w:rsidTr="00BF0BBD">
        <w:trPr>
          <w:trHeight w:val="300"/>
        </w:trPr>
        <w:tc>
          <w:tcPr>
            <w:tcW w:w="4700" w:type="dxa"/>
            <w:tcBorders>
              <w:top w:val="nil"/>
              <w:left w:val="nil"/>
              <w:bottom w:val="nil"/>
              <w:right w:val="nil"/>
            </w:tcBorders>
            <w:shd w:val="clear" w:color="auto" w:fill="auto"/>
            <w:vAlign w:val="bottom"/>
            <w:hideMark/>
          </w:tcPr>
          <w:p w14:paraId="28DB3EE2" w14:textId="4A2DD7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07_JUD_13_05</w:t>
            </w:r>
            <w:r w:rsidR="00FF4471">
              <w:rPr>
                <w:rFonts w:ascii="Calibri" w:eastAsia="Times New Roman" w:hAnsi="Calibri" w:cs="Calibri"/>
                <w:color w:val="000000"/>
              </w:rPr>
              <w:t>,</w:t>
            </w:r>
            <w:r w:rsidRPr="00BF0BBD">
              <w:rPr>
                <w:rFonts w:ascii="Calibri" w:eastAsia="Times New Roman" w:hAnsi="Calibri" w:cs="Calibri"/>
                <w:color w:val="000000"/>
              </w:rPr>
              <w:t xml:space="preserve"> Israel out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09_1SA_14_48 </w:t>
            </w:r>
          </w:p>
        </w:tc>
      </w:tr>
      <w:tr w:rsidR="00BF0BBD" w:rsidRPr="00BF0BBD" w14:paraId="739484DE" w14:textId="77777777" w:rsidTr="00BF0BBD">
        <w:trPr>
          <w:trHeight w:val="600"/>
        </w:trPr>
        <w:tc>
          <w:tcPr>
            <w:tcW w:w="4700" w:type="dxa"/>
            <w:tcBorders>
              <w:top w:val="nil"/>
              <w:left w:val="nil"/>
              <w:bottom w:val="nil"/>
              <w:right w:val="nil"/>
            </w:tcBorders>
            <w:shd w:val="clear" w:color="auto" w:fill="auto"/>
            <w:vAlign w:val="bottom"/>
            <w:hideMark/>
          </w:tcPr>
          <w:p w14:paraId="1B1AF0CC" w14:textId="674421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02_EXO_03_11</w:t>
            </w:r>
            <w:r w:rsidR="00FF4471">
              <w:rPr>
                <w:rFonts w:ascii="Calibri" w:eastAsia="Times New Roman" w:hAnsi="Calibri" w:cs="Calibri"/>
                <w:color w:val="000000"/>
              </w:rPr>
              <w:t>,</w:t>
            </w:r>
            <w:r w:rsidRPr="00BF0BBD">
              <w:rPr>
                <w:rFonts w:ascii="Calibri" w:eastAsia="Times New Roman" w:hAnsi="Calibri" w:cs="Calibri"/>
                <w:color w:val="000000"/>
              </w:rPr>
              <w:t xml:space="preserve"> Israel out of Egypt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10_2SA_07_06 </w:t>
            </w:r>
          </w:p>
        </w:tc>
      </w:tr>
      <w:tr w:rsidR="00BF0BBD" w:rsidRPr="00BF0BBD" w14:paraId="393AFF7E" w14:textId="77777777" w:rsidTr="00BF0BBD">
        <w:trPr>
          <w:trHeight w:val="300"/>
        </w:trPr>
        <w:tc>
          <w:tcPr>
            <w:tcW w:w="4700" w:type="dxa"/>
            <w:tcBorders>
              <w:top w:val="nil"/>
              <w:left w:val="nil"/>
              <w:bottom w:val="nil"/>
              <w:right w:val="nil"/>
            </w:tcBorders>
            <w:shd w:val="clear" w:color="auto" w:fill="auto"/>
            <w:vAlign w:val="bottom"/>
            <w:hideMark/>
          </w:tcPr>
          <w:p w14:paraId="23BA32C9" w14:textId="60420E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Israel Thus saith</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26_EZE_14_06 </w:t>
            </w:r>
          </w:p>
        </w:tc>
      </w:tr>
      <w:tr w:rsidR="00BF0BBD" w:rsidRPr="00BF0BBD" w14:paraId="6A501B37" w14:textId="77777777" w:rsidTr="00BF0BBD">
        <w:trPr>
          <w:trHeight w:val="300"/>
        </w:trPr>
        <w:tc>
          <w:tcPr>
            <w:tcW w:w="4700" w:type="dxa"/>
            <w:tcBorders>
              <w:top w:val="nil"/>
              <w:left w:val="nil"/>
              <w:bottom w:val="nil"/>
              <w:right w:val="nil"/>
            </w:tcBorders>
            <w:shd w:val="clear" w:color="auto" w:fill="auto"/>
            <w:vAlign w:val="bottom"/>
            <w:hideMark/>
          </w:tcPr>
          <w:p w14:paraId="276860A3" w14:textId="47199B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Israel Thus saith the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26_EZE_14_06 </w:t>
            </w:r>
          </w:p>
        </w:tc>
      </w:tr>
      <w:tr w:rsidR="00BF0BBD" w:rsidRPr="00BF0BBD" w14:paraId="55953224" w14:textId="77777777" w:rsidTr="00BF0BBD">
        <w:trPr>
          <w:trHeight w:val="300"/>
        </w:trPr>
        <w:tc>
          <w:tcPr>
            <w:tcW w:w="4700" w:type="dxa"/>
            <w:tcBorders>
              <w:top w:val="nil"/>
              <w:left w:val="nil"/>
              <w:bottom w:val="nil"/>
              <w:right w:val="nil"/>
            </w:tcBorders>
            <w:shd w:val="clear" w:color="auto" w:fill="auto"/>
            <w:vAlign w:val="bottom"/>
            <w:hideMark/>
          </w:tcPr>
          <w:p w14:paraId="1E30EA32" w14:textId="1385B0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09_1SA_02_30</w:t>
            </w:r>
            <w:r w:rsidR="00FF4471">
              <w:rPr>
                <w:rFonts w:ascii="Calibri" w:eastAsia="Times New Roman" w:hAnsi="Calibri" w:cs="Calibri"/>
                <w:color w:val="000000"/>
              </w:rPr>
              <w:t>,</w:t>
            </w:r>
            <w:r w:rsidRPr="00BF0BBD">
              <w:rPr>
                <w:rFonts w:ascii="Calibri" w:eastAsia="Times New Roman" w:hAnsi="Calibri" w:cs="Calibri"/>
                <w:color w:val="000000"/>
              </w:rPr>
              <w:t xml:space="preserve"> LORD God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09_1SA_14_41 </w:t>
            </w:r>
          </w:p>
        </w:tc>
      </w:tr>
      <w:tr w:rsidR="00BF0BBD" w:rsidRPr="00BF0BBD" w14:paraId="4CF5E6D3" w14:textId="77777777" w:rsidTr="00BF0BBD">
        <w:trPr>
          <w:trHeight w:val="600"/>
        </w:trPr>
        <w:tc>
          <w:tcPr>
            <w:tcW w:w="4700" w:type="dxa"/>
            <w:tcBorders>
              <w:top w:val="nil"/>
              <w:left w:val="nil"/>
              <w:bottom w:val="nil"/>
              <w:right w:val="nil"/>
            </w:tcBorders>
            <w:shd w:val="clear" w:color="auto" w:fill="auto"/>
            <w:vAlign w:val="bottom"/>
            <w:hideMark/>
          </w:tcPr>
          <w:p w14:paraId="57B16ED6" w14:textId="5ACE7F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09_1SA_02_30</w:t>
            </w:r>
            <w:r w:rsidR="00FF4471">
              <w:rPr>
                <w:rFonts w:ascii="Calibri" w:eastAsia="Times New Roman" w:hAnsi="Calibri" w:cs="Calibri"/>
                <w:color w:val="000000"/>
              </w:rPr>
              <w:t>,</w:t>
            </w:r>
            <w:r w:rsidRPr="00BF0BBD">
              <w:rPr>
                <w:rFonts w:ascii="Calibri" w:eastAsia="Times New Roman" w:hAnsi="Calibri" w:cs="Calibri"/>
                <w:color w:val="000000"/>
              </w:rPr>
              <w:t xml:space="preserve"> LORD God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09_1SA_14_41 </w:t>
            </w:r>
          </w:p>
        </w:tc>
      </w:tr>
      <w:tr w:rsidR="00BF0BBD" w:rsidRPr="00BF0BBD" w14:paraId="28D9A036" w14:textId="77777777" w:rsidTr="00BF0BBD">
        <w:trPr>
          <w:trHeight w:val="300"/>
        </w:trPr>
        <w:tc>
          <w:tcPr>
            <w:tcW w:w="4700" w:type="dxa"/>
            <w:tcBorders>
              <w:top w:val="nil"/>
              <w:left w:val="nil"/>
              <w:bottom w:val="nil"/>
              <w:right w:val="nil"/>
            </w:tcBorders>
            <w:shd w:val="clear" w:color="auto" w:fill="auto"/>
            <w:vAlign w:val="bottom"/>
            <w:hideMark/>
          </w:tcPr>
          <w:p w14:paraId="10A519C0" w14:textId="7E8105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07_JUD_02_12</w:t>
            </w:r>
            <w:r w:rsidR="00FF4471">
              <w:rPr>
                <w:rFonts w:ascii="Calibri" w:eastAsia="Times New Roman" w:hAnsi="Calibri" w:cs="Calibri"/>
                <w:color w:val="000000"/>
              </w:rPr>
              <w:t>,</w:t>
            </w:r>
            <w:r w:rsidRPr="00BF0BBD">
              <w:rPr>
                <w:rFonts w:ascii="Calibri" w:eastAsia="Times New Roman" w:hAnsi="Calibri" w:cs="Calibri"/>
                <w:color w:val="000000"/>
              </w:rPr>
              <w:t xml:space="preserve"> of Egypt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09_1SA_12_08 </w:t>
            </w:r>
          </w:p>
        </w:tc>
      </w:tr>
      <w:tr w:rsidR="00BF0BBD" w:rsidRPr="00BF0BBD" w14:paraId="27EF502D" w14:textId="77777777" w:rsidTr="00BF0BBD">
        <w:trPr>
          <w:trHeight w:val="300"/>
        </w:trPr>
        <w:tc>
          <w:tcPr>
            <w:tcW w:w="4700" w:type="dxa"/>
            <w:tcBorders>
              <w:top w:val="nil"/>
              <w:left w:val="nil"/>
              <w:bottom w:val="nil"/>
              <w:right w:val="nil"/>
            </w:tcBorders>
            <w:shd w:val="clear" w:color="auto" w:fill="auto"/>
            <w:vAlign w:val="bottom"/>
            <w:hideMark/>
          </w:tcPr>
          <w:p w14:paraId="3FE3F9B4" w14:textId="182D70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07_JUD_06_08</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09_1SA_23_11 </w:t>
            </w:r>
          </w:p>
        </w:tc>
      </w:tr>
      <w:tr w:rsidR="00BF0BBD" w:rsidRPr="00BF0BBD" w14:paraId="0D34AA9D" w14:textId="77777777" w:rsidTr="00BF0BBD">
        <w:trPr>
          <w:trHeight w:val="300"/>
        </w:trPr>
        <w:tc>
          <w:tcPr>
            <w:tcW w:w="4700" w:type="dxa"/>
            <w:tcBorders>
              <w:top w:val="nil"/>
              <w:left w:val="nil"/>
              <w:bottom w:val="nil"/>
              <w:right w:val="nil"/>
            </w:tcBorders>
            <w:shd w:val="clear" w:color="auto" w:fill="auto"/>
            <w:vAlign w:val="bottom"/>
            <w:hideMark/>
          </w:tcPr>
          <w:p w14:paraId="22E38366" w14:textId="27B0C4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07_JUD_06_08</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I brought</w:t>
            </w:r>
            <w:r w:rsidR="00644F35">
              <w:rPr>
                <w:rFonts w:ascii="Calibri" w:eastAsia="Times New Roman" w:hAnsi="Calibri" w:cs="Calibri"/>
                <w:color w:val="000000"/>
              </w:rPr>
              <w:t>, &lt;&lt;&lt;&lt;&lt;</w:t>
            </w:r>
          </w:p>
        </w:tc>
      </w:tr>
      <w:tr w:rsidR="00BF0BBD" w:rsidRPr="00BF0BBD" w14:paraId="6C3730FA" w14:textId="77777777" w:rsidTr="00BF0BBD">
        <w:trPr>
          <w:trHeight w:val="300"/>
        </w:trPr>
        <w:tc>
          <w:tcPr>
            <w:tcW w:w="4700" w:type="dxa"/>
            <w:tcBorders>
              <w:top w:val="nil"/>
              <w:left w:val="nil"/>
              <w:bottom w:val="nil"/>
              <w:right w:val="nil"/>
            </w:tcBorders>
            <w:shd w:val="clear" w:color="auto" w:fill="auto"/>
            <w:vAlign w:val="bottom"/>
            <w:hideMark/>
          </w:tcPr>
          <w:p w14:paraId="3881F23F" w14:textId="735495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Israel Thus</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24_JER_27_04 </w:t>
            </w:r>
          </w:p>
        </w:tc>
      </w:tr>
      <w:tr w:rsidR="00BF0BBD" w:rsidRPr="00BF0BBD" w14:paraId="7E1F9660" w14:textId="77777777" w:rsidTr="00BF0BBD">
        <w:trPr>
          <w:trHeight w:val="300"/>
        </w:trPr>
        <w:tc>
          <w:tcPr>
            <w:tcW w:w="4700" w:type="dxa"/>
            <w:tcBorders>
              <w:top w:val="nil"/>
              <w:left w:val="nil"/>
              <w:bottom w:val="nil"/>
              <w:right w:val="nil"/>
            </w:tcBorders>
            <w:shd w:val="clear" w:color="auto" w:fill="auto"/>
            <w:vAlign w:val="bottom"/>
            <w:hideMark/>
          </w:tcPr>
          <w:p w14:paraId="1C5EDBB6" w14:textId="48110C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Israel Thus saith</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26_EZE_14_06 </w:t>
            </w:r>
          </w:p>
        </w:tc>
      </w:tr>
      <w:tr w:rsidR="00BF0BBD" w:rsidRPr="00BF0BBD" w14:paraId="48732040" w14:textId="77777777" w:rsidTr="00BF0BBD">
        <w:trPr>
          <w:trHeight w:val="300"/>
        </w:trPr>
        <w:tc>
          <w:tcPr>
            <w:tcW w:w="4700" w:type="dxa"/>
            <w:tcBorders>
              <w:top w:val="nil"/>
              <w:left w:val="nil"/>
              <w:bottom w:val="nil"/>
              <w:right w:val="nil"/>
            </w:tcBorders>
            <w:shd w:val="clear" w:color="auto" w:fill="auto"/>
            <w:vAlign w:val="bottom"/>
            <w:hideMark/>
          </w:tcPr>
          <w:p w14:paraId="1CD8E919" w14:textId="032A4F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07_JUD_06_09</w:t>
            </w:r>
            <w:r w:rsidR="00FF4471">
              <w:rPr>
                <w:rFonts w:ascii="Calibri" w:eastAsia="Times New Roman" w:hAnsi="Calibri" w:cs="Calibri"/>
                <w:color w:val="000000"/>
              </w:rPr>
              <w:t>,</w:t>
            </w:r>
            <w:r w:rsidRPr="00BF0BBD">
              <w:rPr>
                <w:rFonts w:ascii="Calibri" w:eastAsia="Times New Roman" w:hAnsi="Calibri" w:cs="Calibri"/>
                <w:color w:val="000000"/>
              </w:rPr>
              <w:t xml:space="preserve"> of the Egyptians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12_2KI_07_06 </w:t>
            </w:r>
          </w:p>
        </w:tc>
      </w:tr>
      <w:tr w:rsidR="00BF0BBD" w:rsidRPr="00BF0BBD" w14:paraId="072F9A79" w14:textId="77777777" w:rsidTr="00BF0BBD">
        <w:trPr>
          <w:trHeight w:val="600"/>
        </w:trPr>
        <w:tc>
          <w:tcPr>
            <w:tcW w:w="4700" w:type="dxa"/>
            <w:tcBorders>
              <w:top w:val="nil"/>
              <w:left w:val="nil"/>
              <w:bottom w:val="nil"/>
              <w:right w:val="nil"/>
            </w:tcBorders>
            <w:shd w:val="clear" w:color="auto" w:fill="auto"/>
            <w:vAlign w:val="bottom"/>
            <w:hideMark/>
          </w:tcPr>
          <w:p w14:paraId="03A90BA0" w14:textId="5B618C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07_JUD_06_09</w:t>
            </w:r>
            <w:r w:rsidR="00FF4471">
              <w:rPr>
                <w:rFonts w:ascii="Calibri" w:eastAsia="Times New Roman" w:hAnsi="Calibri" w:cs="Calibri"/>
                <w:color w:val="000000"/>
              </w:rPr>
              <w:t>,</w:t>
            </w:r>
            <w:r w:rsidRPr="00BF0BBD">
              <w:rPr>
                <w:rFonts w:ascii="Calibri" w:eastAsia="Times New Roman" w:hAnsi="Calibri" w:cs="Calibri"/>
                <w:color w:val="000000"/>
              </w:rPr>
              <w:t xml:space="preserve"> of the Egyptians and</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44_ACT_07_22 </w:t>
            </w:r>
          </w:p>
        </w:tc>
      </w:tr>
      <w:tr w:rsidR="00BF0BBD" w:rsidRPr="00BF0BBD" w14:paraId="3706AA40" w14:textId="77777777" w:rsidTr="00BF0BBD">
        <w:trPr>
          <w:trHeight w:val="300"/>
        </w:trPr>
        <w:tc>
          <w:tcPr>
            <w:tcW w:w="4700" w:type="dxa"/>
            <w:tcBorders>
              <w:top w:val="nil"/>
              <w:left w:val="nil"/>
              <w:bottom w:val="nil"/>
              <w:right w:val="nil"/>
            </w:tcBorders>
            <w:shd w:val="clear" w:color="auto" w:fill="auto"/>
            <w:vAlign w:val="bottom"/>
            <w:hideMark/>
          </w:tcPr>
          <w:p w14:paraId="4845C0EA" w14:textId="78F060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09_1SA_09_16</w:t>
            </w:r>
            <w:r w:rsidR="00FF4471">
              <w:rPr>
                <w:rFonts w:ascii="Calibri" w:eastAsia="Times New Roman" w:hAnsi="Calibri" w:cs="Calibri"/>
                <w:color w:val="000000"/>
              </w:rPr>
              <w:t>,</w:t>
            </w:r>
            <w:r w:rsidRPr="00BF0BBD">
              <w:rPr>
                <w:rFonts w:ascii="Calibri" w:eastAsia="Times New Roman" w:hAnsi="Calibri" w:cs="Calibri"/>
                <w:color w:val="000000"/>
              </w:rPr>
              <w:t xml:space="preserve"> of the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09_1SA_12_10 </w:t>
            </w:r>
          </w:p>
        </w:tc>
      </w:tr>
      <w:tr w:rsidR="00BF0BBD" w:rsidRPr="00BF0BBD" w14:paraId="38E69721" w14:textId="77777777" w:rsidTr="00BF0BBD">
        <w:trPr>
          <w:trHeight w:val="300"/>
        </w:trPr>
        <w:tc>
          <w:tcPr>
            <w:tcW w:w="4700" w:type="dxa"/>
            <w:tcBorders>
              <w:top w:val="nil"/>
              <w:left w:val="nil"/>
              <w:bottom w:val="nil"/>
              <w:right w:val="nil"/>
            </w:tcBorders>
            <w:shd w:val="clear" w:color="auto" w:fill="auto"/>
            <w:vAlign w:val="bottom"/>
            <w:hideMark/>
          </w:tcPr>
          <w:p w14:paraId="15BE198B" w14:textId="66EDAC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09_1SA_09_16</w:t>
            </w:r>
            <w:r w:rsidR="00FF4471">
              <w:rPr>
                <w:rFonts w:ascii="Calibri" w:eastAsia="Times New Roman" w:hAnsi="Calibri" w:cs="Calibri"/>
                <w:color w:val="000000"/>
              </w:rPr>
              <w:t>,</w:t>
            </w:r>
            <w:r w:rsidRPr="00BF0BBD">
              <w:rPr>
                <w:rFonts w:ascii="Calibri" w:eastAsia="Times New Roman" w:hAnsi="Calibri" w:cs="Calibri"/>
                <w:color w:val="000000"/>
              </w:rPr>
              <w:t xml:space="preserve"> of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09_1SA_10_18 </w:t>
            </w:r>
          </w:p>
        </w:tc>
      </w:tr>
      <w:tr w:rsidR="00BF0BBD" w:rsidRPr="00BF0BBD" w14:paraId="261C5DE8" w14:textId="77777777" w:rsidTr="00BF0BBD">
        <w:trPr>
          <w:trHeight w:val="300"/>
        </w:trPr>
        <w:tc>
          <w:tcPr>
            <w:tcW w:w="4700" w:type="dxa"/>
            <w:tcBorders>
              <w:top w:val="nil"/>
              <w:left w:val="nil"/>
              <w:bottom w:val="nil"/>
              <w:right w:val="nil"/>
            </w:tcBorders>
            <w:shd w:val="clear" w:color="auto" w:fill="auto"/>
            <w:vAlign w:val="bottom"/>
            <w:hideMark/>
          </w:tcPr>
          <w:p w14:paraId="01409838" w14:textId="269F3E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09_1SA_10_18</w:t>
            </w:r>
            <w:r w:rsidR="00FF4471">
              <w:rPr>
                <w:rFonts w:ascii="Calibri" w:eastAsia="Times New Roman" w:hAnsi="Calibri" w:cs="Calibri"/>
                <w:color w:val="000000"/>
              </w:rPr>
              <w:t>,</w:t>
            </w:r>
            <w:r w:rsidRPr="00BF0BBD">
              <w:rPr>
                <w:rFonts w:ascii="Calibri" w:eastAsia="Times New Roman" w:hAnsi="Calibri" w:cs="Calibri"/>
                <w:color w:val="000000"/>
              </w:rPr>
              <w:t xml:space="preserve"> of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09_1SA_10_18 </w:t>
            </w:r>
          </w:p>
        </w:tc>
      </w:tr>
      <w:tr w:rsidR="00BF0BBD" w:rsidRPr="00BF0BBD" w14:paraId="4C6111B4" w14:textId="77777777" w:rsidTr="00BF0BBD">
        <w:trPr>
          <w:trHeight w:val="300"/>
        </w:trPr>
        <w:tc>
          <w:tcPr>
            <w:tcW w:w="4700" w:type="dxa"/>
            <w:tcBorders>
              <w:top w:val="nil"/>
              <w:left w:val="nil"/>
              <w:bottom w:val="nil"/>
              <w:right w:val="nil"/>
            </w:tcBorders>
            <w:shd w:val="clear" w:color="auto" w:fill="auto"/>
            <w:vAlign w:val="bottom"/>
            <w:hideMark/>
          </w:tcPr>
          <w:p w14:paraId="294B64A7" w14:textId="5C39EA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09_1SA_10_18</w:t>
            </w:r>
            <w:r w:rsidR="00FF4471">
              <w:rPr>
                <w:rFonts w:ascii="Calibri" w:eastAsia="Times New Roman" w:hAnsi="Calibri" w:cs="Calibri"/>
                <w:color w:val="000000"/>
              </w:rPr>
              <w:t>,</w:t>
            </w:r>
            <w:r w:rsidRPr="00BF0BBD">
              <w:rPr>
                <w:rFonts w:ascii="Calibri" w:eastAsia="Times New Roman" w:hAnsi="Calibri" w:cs="Calibri"/>
                <w:color w:val="000000"/>
              </w:rPr>
              <w:t xml:space="preserve"> of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09_1SA_12_11 </w:t>
            </w:r>
          </w:p>
        </w:tc>
      </w:tr>
      <w:tr w:rsidR="00BF0BBD" w:rsidRPr="00BF0BBD" w14:paraId="32259EB2" w14:textId="77777777" w:rsidTr="00BF0BBD">
        <w:trPr>
          <w:trHeight w:val="300"/>
        </w:trPr>
        <w:tc>
          <w:tcPr>
            <w:tcW w:w="4700" w:type="dxa"/>
            <w:tcBorders>
              <w:top w:val="nil"/>
              <w:left w:val="nil"/>
              <w:bottom w:val="nil"/>
              <w:right w:val="nil"/>
            </w:tcBorders>
            <w:shd w:val="clear" w:color="auto" w:fill="auto"/>
            <w:vAlign w:val="bottom"/>
            <w:hideMark/>
          </w:tcPr>
          <w:p w14:paraId="42F0FCF8" w14:textId="160462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07_JUD_21_23</w:t>
            </w:r>
            <w:r w:rsidR="00FF4471">
              <w:rPr>
                <w:rFonts w:ascii="Calibri" w:eastAsia="Times New Roman" w:hAnsi="Calibri" w:cs="Calibri"/>
                <w:color w:val="000000"/>
              </w:rPr>
              <w:t>,</w:t>
            </w:r>
            <w:r w:rsidRPr="00BF0BBD">
              <w:rPr>
                <w:rFonts w:ascii="Calibri" w:eastAsia="Times New Roman" w:hAnsi="Calibri" w:cs="Calibri"/>
                <w:color w:val="000000"/>
              </w:rPr>
              <w:t xml:space="preserve"> of them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09_1SA_10_18 </w:t>
            </w:r>
          </w:p>
        </w:tc>
      </w:tr>
      <w:tr w:rsidR="00BF0BBD" w:rsidRPr="00BF0BBD" w14:paraId="5B167EFC" w14:textId="77777777" w:rsidTr="00BF0BBD">
        <w:trPr>
          <w:trHeight w:val="300"/>
        </w:trPr>
        <w:tc>
          <w:tcPr>
            <w:tcW w:w="4700" w:type="dxa"/>
            <w:tcBorders>
              <w:top w:val="nil"/>
              <w:left w:val="nil"/>
              <w:bottom w:val="nil"/>
              <w:right w:val="nil"/>
            </w:tcBorders>
            <w:shd w:val="clear" w:color="auto" w:fill="auto"/>
            <w:vAlign w:val="bottom"/>
            <w:hideMark/>
          </w:tcPr>
          <w:p w14:paraId="6845DC04" w14:textId="6EF159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09_1SA_10_18</w:t>
            </w:r>
            <w:r w:rsidR="00FF4471">
              <w:rPr>
                <w:rFonts w:ascii="Calibri" w:eastAsia="Times New Roman" w:hAnsi="Calibri" w:cs="Calibri"/>
                <w:color w:val="000000"/>
              </w:rPr>
              <w:t>,</w:t>
            </w:r>
            <w:r w:rsidRPr="00BF0BBD">
              <w:rPr>
                <w:rFonts w:ascii="Calibri" w:eastAsia="Times New Roman" w:hAnsi="Calibri" w:cs="Calibri"/>
                <w:color w:val="000000"/>
              </w:rPr>
              <w:t xml:space="preserve"> of them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10_2SA_17_22 </w:t>
            </w:r>
          </w:p>
        </w:tc>
      </w:tr>
      <w:tr w:rsidR="00BF0BBD" w:rsidRPr="00BF0BBD" w14:paraId="250DB583" w14:textId="77777777" w:rsidTr="00BF0BBD">
        <w:trPr>
          <w:trHeight w:val="300"/>
        </w:trPr>
        <w:tc>
          <w:tcPr>
            <w:tcW w:w="4700" w:type="dxa"/>
            <w:tcBorders>
              <w:top w:val="nil"/>
              <w:left w:val="nil"/>
              <w:bottom w:val="nil"/>
              <w:right w:val="nil"/>
            </w:tcBorders>
            <w:shd w:val="clear" w:color="auto" w:fill="auto"/>
            <w:vAlign w:val="bottom"/>
            <w:hideMark/>
          </w:tcPr>
          <w:p w14:paraId="09127B37" w14:textId="407DD5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07_JUD_02_18</w:t>
            </w:r>
            <w:r w:rsidR="00FF4471">
              <w:rPr>
                <w:rFonts w:ascii="Calibri" w:eastAsia="Times New Roman" w:hAnsi="Calibri" w:cs="Calibri"/>
                <w:color w:val="000000"/>
              </w:rPr>
              <w:t>,</w:t>
            </w:r>
            <w:r w:rsidRPr="00BF0BBD">
              <w:rPr>
                <w:rFonts w:ascii="Calibri" w:eastAsia="Times New Roman" w:hAnsi="Calibri" w:cs="Calibri"/>
                <w:color w:val="000000"/>
              </w:rPr>
              <w:t xml:space="preserve"> of them that oppressed</w:t>
            </w:r>
            <w:r w:rsidR="00644F35">
              <w:rPr>
                <w:rFonts w:ascii="Calibri" w:eastAsia="Times New Roman" w:hAnsi="Calibri" w:cs="Calibri"/>
                <w:color w:val="000000"/>
              </w:rPr>
              <w:t>, &lt;&lt;&lt;&lt;&lt;</w:t>
            </w:r>
          </w:p>
        </w:tc>
      </w:tr>
      <w:tr w:rsidR="00BF0BBD" w:rsidRPr="00BF0BBD" w14:paraId="08932504" w14:textId="77777777" w:rsidTr="00BF0BBD">
        <w:trPr>
          <w:trHeight w:val="300"/>
        </w:trPr>
        <w:tc>
          <w:tcPr>
            <w:tcW w:w="4700" w:type="dxa"/>
            <w:tcBorders>
              <w:top w:val="nil"/>
              <w:left w:val="nil"/>
              <w:bottom w:val="nil"/>
              <w:right w:val="nil"/>
            </w:tcBorders>
            <w:shd w:val="clear" w:color="auto" w:fill="auto"/>
            <w:vAlign w:val="bottom"/>
            <w:hideMark/>
          </w:tcPr>
          <w:p w14:paraId="19F935D6" w14:textId="242D1A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09_1SA_08_08</w:t>
            </w:r>
            <w:r w:rsidR="00FF4471">
              <w:rPr>
                <w:rFonts w:ascii="Calibri" w:eastAsia="Times New Roman" w:hAnsi="Calibri" w:cs="Calibri"/>
                <w:color w:val="000000"/>
              </w:rPr>
              <w:t>,</w:t>
            </w:r>
            <w:r w:rsidRPr="00BF0BBD">
              <w:rPr>
                <w:rFonts w:ascii="Calibri" w:eastAsia="Times New Roman" w:hAnsi="Calibri" w:cs="Calibri"/>
                <w:color w:val="000000"/>
              </w:rPr>
              <w:t xml:space="preserve"> out of Egypt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09_1SA_12_08 </w:t>
            </w:r>
          </w:p>
        </w:tc>
      </w:tr>
      <w:tr w:rsidR="00BF0BBD" w:rsidRPr="00BF0BBD" w14:paraId="63AFC7E7" w14:textId="77777777" w:rsidTr="00BF0BBD">
        <w:trPr>
          <w:trHeight w:val="300"/>
        </w:trPr>
        <w:tc>
          <w:tcPr>
            <w:tcW w:w="4700" w:type="dxa"/>
            <w:tcBorders>
              <w:top w:val="nil"/>
              <w:left w:val="nil"/>
              <w:bottom w:val="nil"/>
              <w:right w:val="nil"/>
            </w:tcBorders>
            <w:shd w:val="clear" w:color="auto" w:fill="auto"/>
            <w:vAlign w:val="bottom"/>
            <w:hideMark/>
          </w:tcPr>
          <w:p w14:paraId="0FFFCEDE" w14:textId="113B26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07_JUD_02_01</w:t>
            </w:r>
            <w:r w:rsidR="00FF4471">
              <w:rPr>
                <w:rFonts w:ascii="Calibri" w:eastAsia="Times New Roman" w:hAnsi="Calibri" w:cs="Calibri"/>
                <w:color w:val="000000"/>
              </w:rPr>
              <w:t>,</w:t>
            </w:r>
            <w:r w:rsidRPr="00BF0BBD">
              <w:rPr>
                <w:rFonts w:ascii="Calibri" w:eastAsia="Times New Roman" w:hAnsi="Calibri" w:cs="Calibri"/>
                <w:color w:val="000000"/>
              </w:rPr>
              <w:t xml:space="preserve"> out of Egypt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09_1SA_12_08 </w:t>
            </w:r>
          </w:p>
        </w:tc>
      </w:tr>
      <w:tr w:rsidR="00BF0BBD" w:rsidRPr="00BF0BBD" w14:paraId="0F16AF14" w14:textId="77777777" w:rsidTr="00BF0BBD">
        <w:trPr>
          <w:trHeight w:val="300"/>
        </w:trPr>
        <w:tc>
          <w:tcPr>
            <w:tcW w:w="4700" w:type="dxa"/>
            <w:tcBorders>
              <w:top w:val="nil"/>
              <w:left w:val="nil"/>
              <w:bottom w:val="nil"/>
              <w:right w:val="nil"/>
            </w:tcBorders>
            <w:shd w:val="clear" w:color="auto" w:fill="auto"/>
            <w:vAlign w:val="bottom"/>
            <w:hideMark/>
          </w:tcPr>
          <w:p w14:paraId="6994DE07" w14:textId="276265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09_1SA_09_16</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09_1SA_11_05 </w:t>
            </w:r>
          </w:p>
        </w:tc>
      </w:tr>
      <w:tr w:rsidR="00BF0BBD" w:rsidRPr="00BF0BBD" w14:paraId="6CA4A332" w14:textId="77777777" w:rsidTr="00BF0BBD">
        <w:trPr>
          <w:trHeight w:val="300"/>
        </w:trPr>
        <w:tc>
          <w:tcPr>
            <w:tcW w:w="4700" w:type="dxa"/>
            <w:tcBorders>
              <w:top w:val="nil"/>
              <w:left w:val="nil"/>
              <w:bottom w:val="nil"/>
              <w:right w:val="nil"/>
            </w:tcBorders>
            <w:shd w:val="clear" w:color="auto" w:fill="auto"/>
            <w:vAlign w:val="bottom"/>
            <w:hideMark/>
          </w:tcPr>
          <w:p w14:paraId="74474165" w14:textId="027355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09_1SA_09_16</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09_1SA_10_18 </w:t>
            </w:r>
          </w:p>
        </w:tc>
      </w:tr>
      <w:tr w:rsidR="00BF0BBD" w:rsidRPr="00BF0BBD" w14:paraId="6E5DDCA0" w14:textId="77777777" w:rsidTr="00BF0BBD">
        <w:trPr>
          <w:trHeight w:val="300"/>
        </w:trPr>
        <w:tc>
          <w:tcPr>
            <w:tcW w:w="4700" w:type="dxa"/>
            <w:tcBorders>
              <w:top w:val="nil"/>
              <w:left w:val="nil"/>
              <w:bottom w:val="nil"/>
              <w:right w:val="nil"/>
            </w:tcBorders>
            <w:shd w:val="clear" w:color="auto" w:fill="auto"/>
            <w:vAlign w:val="bottom"/>
            <w:hideMark/>
          </w:tcPr>
          <w:p w14:paraId="03159766" w14:textId="1AADBE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09_1SA_10_18</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09_1SA_12_10 </w:t>
            </w:r>
          </w:p>
        </w:tc>
      </w:tr>
      <w:tr w:rsidR="00BF0BBD" w:rsidRPr="00BF0BBD" w14:paraId="06CE664D" w14:textId="77777777" w:rsidTr="00BF0BBD">
        <w:trPr>
          <w:trHeight w:val="300"/>
        </w:trPr>
        <w:tc>
          <w:tcPr>
            <w:tcW w:w="4700" w:type="dxa"/>
            <w:tcBorders>
              <w:top w:val="nil"/>
              <w:left w:val="nil"/>
              <w:bottom w:val="nil"/>
              <w:right w:val="nil"/>
            </w:tcBorders>
            <w:shd w:val="clear" w:color="auto" w:fill="auto"/>
            <w:vAlign w:val="bottom"/>
            <w:hideMark/>
          </w:tcPr>
          <w:p w14:paraId="21E5C54A" w14:textId="0FDBB0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09_1SA_09_23</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09_1SA_11_09 </w:t>
            </w:r>
          </w:p>
        </w:tc>
      </w:tr>
      <w:tr w:rsidR="00BF0BBD" w:rsidRPr="00BF0BBD" w14:paraId="61199825" w14:textId="77777777" w:rsidTr="00BF0BBD">
        <w:trPr>
          <w:trHeight w:val="600"/>
        </w:trPr>
        <w:tc>
          <w:tcPr>
            <w:tcW w:w="4700" w:type="dxa"/>
            <w:tcBorders>
              <w:top w:val="nil"/>
              <w:left w:val="nil"/>
              <w:bottom w:val="nil"/>
              <w:right w:val="nil"/>
            </w:tcBorders>
            <w:shd w:val="clear" w:color="auto" w:fill="auto"/>
            <w:vAlign w:val="bottom"/>
            <w:hideMark/>
          </w:tcPr>
          <w:p w14:paraId="37375737" w14:textId="66B392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07_JUD_10_11</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the children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11_1KI_11_02 </w:t>
            </w:r>
          </w:p>
        </w:tc>
      </w:tr>
      <w:tr w:rsidR="00BF0BBD" w:rsidRPr="00BF0BBD" w14:paraId="36C9BCAE" w14:textId="77777777" w:rsidTr="00BF0BBD">
        <w:trPr>
          <w:trHeight w:val="300"/>
        </w:trPr>
        <w:tc>
          <w:tcPr>
            <w:tcW w:w="4700" w:type="dxa"/>
            <w:tcBorders>
              <w:top w:val="nil"/>
              <w:left w:val="nil"/>
              <w:bottom w:val="nil"/>
              <w:right w:val="nil"/>
            </w:tcBorders>
            <w:shd w:val="clear" w:color="auto" w:fill="auto"/>
            <w:vAlign w:val="bottom"/>
            <w:hideMark/>
          </w:tcPr>
          <w:p w14:paraId="2DEEA201" w14:textId="2852C0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09_1SA_02_27</w:t>
            </w:r>
            <w:r w:rsidR="00FF4471">
              <w:rPr>
                <w:rFonts w:ascii="Calibri" w:eastAsia="Times New Roman" w:hAnsi="Calibri" w:cs="Calibri"/>
                <w:color w:val="000000"/>
              </w:rPr>
              <w:t>,</w:t>
            </w:r>
            <w:r w:rsidRPr="00BF0BBD">
              <w:rPr>
                <w:rFonts w:ascii="Calibri" w:eastAsia="Times New Roman" w:hAnsi="Calibri" w:cs="Calibri"/>
                <w:color w:val="000000"/>
              </w:rPr>
              <w:t xml:space="preserve"> saith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09_1SA_15_02 </w:t>
            </w:r>
          </w:p>
        </w:tc>
      </w:tr>
      <w:tr w:rsidR="00BF0BBD" w:rsidRPr="00BF0BBD" w14:paraId="78D64AC7" w14:textId="77777777" w:rsidTr="00BF0BBD">
        <w:trPr>
          <w:trHeight w:val="600"/>
        </w:trPr>
        <w:tc>
          <w:tcPr>
            <w:tcW w:w="4700" w:type="dxa"/>
            <w:tcBorders>
              <w:top w:val="nil"/>
              <w:left w:val="nil"/>
              <w:bottom w:val="nil"/>
              <w:right w:val="nil"/>
            </w:tcBorders>
            <w:shd w:val="clear" w:color="auto" w:fill="auto"/>
            <w:vAlign w:val="bottom"/>
            <w:hideMark/>
          </w:tcPr>
          <w:p w14:paraId="74584184" w14:textId="62F850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07_JUD_06_08</w:t>
            </w:r>
            <w:r w:rsidR="00FF4471">
              <w:rPr>
                <w:rFonts w:ascii="Calibri" w:eastAsia="Times New Roman" w:hAnsi="Calibri" w:cs="Calibri"/>
                <w:color w:val="000000"/>
              </w:rPr>
              <w:t>,</w:t>
            </w:r>
            <w:r w:rsidRPr="00BF0BBD">
              <w:rPr>
                <w:rFonts w:ascii="Calibri" w:eastAsia="Times New Roman" w:hAnsi="Calibri" w:cs="Calibri"/>
                <w:color w:val="000000"/>
              </w:rPr>
              <w:t xml:space="preserve"> saith the LORD God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10_2SA_12_07 </w:t>
            </w:r>
          </w:p>
        </w:tc>
      </w:tr>
      <w:tr w:rsidR="00BF0BBD" w:rsidRPr="00BF0BBD" w14:paraId="1EE1C7B7" w14:textId="77777777" w:rsidTr="00BF0BBD">
        <w:trPr>
          <w:trHeight w:val="300"/>
        </w:trPr>
        <w:tc>
          <w:tcPr>
            <w:tcW w:w="4700" w:type="dxa"/>
            <w:tcBorders>
              <w:top w:val="nil"/>
              <w:left w:val="nil"/>
              <w:bottom w:val="nil"/>
              <w:right w:val="nil"/>
            </w:tcBorders>
            <w:shd w:val="clear" w:color="auto" w:fill="auto"/>
            <w:vAlign w:val="bottom"/>
            <w:hideMark/>
          </w:tcPr>
          <w:p w14:paraId="4FFFAECD" w14:textId="2F61A6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07_JUD_06_09</w:t>
            </w:r>
            <w:r w:rsidR="00FF4471">
              <w:rPr>
                <w:rFonts w:ascii="Calibri" w:eastAsia="Times New Roman" w:hAnsi="Calibri" w:cs="Calibri"/>
                <w:color w:val="000000"/>
              </w:rPr>
              <w:t>,</w:t>
            </w:r>
            <w:r w:rsidRPr="00BF0BBD">
              <w:rPr>
                <w:rFonts w:ascii="Calibri" w:eastAsia="Times New Roman" w:hAnsi="Calibri" w:cs="Calibri"/>
                <w:color w:val="000000"/>
              </w:rPr>
              <w:t xml:space="preserve"> that oppressed you</w:t>
            </w:r>
            <w:r w:rsidR="00644F35">
              <w:rPr>
                <w:rFonts w:ascii="Calibri" w:eastAsia="Times New Roman" w:hAnsi="Calibri" w:cs="Calibri"/>
                <w:color w:val="000000"/>
              </w:rPr>
              <w:t>, &lt;&lt;&lt;&lt;&lt;</w:t>
            </w:r>
          </w:p>
        </w:tc>
      </w:tr>
      <w:tr w:rsidR="00BF0BBD" w:rsidRPr="00BF0BBD" w14:paraId="577A948F" w14:textId="77777777" w:rsidTr="00BF0BBD">
        <w:trPr>
          <w:trHeight w:val="300"/>
        </w:trPr>
        <w:tc>
          <w:tcPr>
            <w:tcW w:w="4700" w:type="dxa"/>
            <w:tcBorders>
              <w:top w:val="nil"/>
              <w:left w:val="nil"/>
              <w:bottom w:val="nil"/>
              <w:right w:val="nil"/>
            </w:tcBorders>
            <w:shd w:val="clear" w:color="auto" w:fill="auto"/>
            <w:vAlign w:val="bottom"/>
            <w:hideMark/>
          </w:tcPr>
          <w:p w14:paraId="56B777C5" w14:textId="1970A8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09_1SA_09_02</w:t>
            </w:r>
            <w:r w:rsidR="00FF4471">
              <w:rPr>
                <w:rFonts w:ascii="Calibri" w:eastAsia="Times New Roman" w:hAnsi="Calibri" w:cs="Calibri"/>
                <w:color w:val="000000"/>
              </w:rPr>
              <w:t>,</w:t>
            </w:r>
            <w:r w:rsidRPr="00BF0BBD">
              <w:rPr>
                <w:rFonts w:ascii="Calibri" w:eastAsia="Times New Roman" w:hAnsi="Calibri" w:cs="Calibri"/>
                <w:color w:val="000000"/>
              </w:rPr>
              <w:t xml:space="preserve"> the children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09_1SA_10_27 </w:t>
            </w:r>
          </w:p>
        </w:tc>
      </w:tr>
      <w:tr w:rsidR="00BF0BBD" w:rsidRPr="00BF0BBD" w14:paraId="2B3A4D0F" w14:textId="77777777" w:rsidTr="00BF0BBD">
        <w:trPr>
          <w:trHeight w:val="600"/>
        </w:trPr>
        <w:tc>
          <w:tcPr>
            <w:tcW w:w="4700" w:type="dxa"/>
            <w:tcBorders>
              <w:top w:val="nil"/>
              <w:left w:val="nil"/>
              <w:bottom w:val="nil"/>
              <w:right w:val="nil"/>
            </w:tcBorders>
            <w:shd w:val="clear" w:color="auto" w:fill="auto"/>
            <w:vAlign w:val="bottom"/>
            <w:hideMark/>
          </w:tcPr>
          <w:p w14:paraId="14A2238B" w14:textId="2885C3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09_1SA_09_02</w:t>
            </w:r>
            <w:r w:rsidR="00FF4471">
              <w:rPr>
                <w:rFonts w:ascii="Calibri" w:eastAsia="Times New Roman" w:hAnsi="Calibri" w:cs="Calibri"/>
                <w:color w:val="000000"/>
              </w:rPr>
              <w:t>,</w:t>
            </w:r>
            <w:r w:rsidRPr="00BF0BBD">
              <w:rPr>
                <w:rFonts w:ascii="Calibri" w:eastAsia="Times New Roman" w:hAnsi="Calibri" w:cs="Calibri"/>
                <w:color w:val="000000"/>
              </w:rPr>
              <w:t xml:space="preserve"> the children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09_1SA_11_08 </w:t>
            </w:r>
          </w:p>
        </w:tc>
      </w:tr>
      <w:tr w:rsidR="00BF0BBD" w:rsidRPr="00BF0BBD" w14:paraId="1B8A96D3" w14:textId="77777777" w:rsidTr="00BF0BBD">
        <w:trPr>
          <w:trHeight w:val="600"/>
        </w:trPr>
        <w:tc>
          <w:tcPr>
            <w:tcW w:w="4700" w:type="dxa"/>
            <w:tcBorders>
              <w:top w:val="nil"/>
              <w:left w:val="nil"/>
              <w:bottom w:val="nil"/>
              <w:right w:val="nil"/>
            </w:tcBorders>
            <w:shd w:val="clear" w:color="auto" w:fill="auto"/>
            <w:vAlign w:val="bottom"/>
            <w:hideMark/>
          </w:tcPr>
          <w:p w14:paraId="76AB0FD0" w14:textId="75E431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09_1SA_06_06</w:t>
            </w:r>
            <w:r w:rsidR="00FF4471">
              <w:rPr>
                <w:rFonts w:ascii="Calibri" w:eastAsia="Times New Roman" w:hAnsi="Calibri" w:cs="Calibri"/>
                <w:color w:val="000000"/>
              </w:rPr>
              <w:t>,</w:t>
            </w:r>
            <w:r w:rsidRPr="00BF0BBD">
              <w:rPr>
                <w:rFonts w:ascii="Calibri" w:eastAsia="Times New Roman" w:hAnsi="Calibri" w:cs="Calibri"/>
                <w:color w:val="000000"/>
              </w:rPr>
              <w:t xml:space="preserve"> the Egyptians and</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15_EZR_09_01 </w:t>
            </w:r>
          </w:p>
        </w:tc>
      </w:tr>
      <w:tr w:rsidR="00BF0BBD" w:rsidRPr="00BF0BBD" w14:paraId="6BF8F039" w14:textId="77777777" w:rsidTr="00BF0BBD">
        <w:trPr>
          <w:trHeight w:val="300"/>
        </w:trPr>
        <w:tc>
          <w:tcPr>
            <w:tcW w:w="4700" w:type="dxa"/>
            <w:tcBorders>
              <w:top w:val="nil"/>
              <w:left w:val="nil"/>
              <w:bottom w:val="nil"/>
              <w:right w:val="nil"/>
            </w:tcBorders>
            <w:shd w:val="clear" w:color="auto" w:fill="auto"/>
            <w:vAlign w:val="bottom"/>
            <w:hideMark/>
          </w:tcPr>
          <w:p w14:paraId="2EC8E4A9" w14:textId="5C4298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09_1SA_09_16</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09_1SA_12_09 </w:t>
            </w:r>
          </w:p>
        </w:tc>
      </w:tr>
      <w:tr w:rsidR="00BF0BBD" w:rsidRPr="00BF0BBD" w14:paraId="4193EBE1" w14:textId="77777777" w:rsidTr="00BF0BBD">
        <w:trPr>
          <w:trHeight w:val="300"/>
        </w:trPr>
        <w:tc>
          <w:tcPr>
            <w:tcW w:w="4700" w:type="dxa"/>
            <w:tcBorders>
              <w:top w:val="nil"/>
              <w:left w:val="nil"/>
              <w:bottom w:val="nil"/>
              <w:right w:val="nil"/>
            </w:tcBorders>
            <w:shd w:val="clear" w:color="auto" w:fill="auto"/>
            <w:vAlign w:val="bottom"/>
            <w:hideMark/>
          </w:tcPr>
          <w:p w14:paraId="4824A9D3" w14:textId="5432AD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09_1SA_09_16</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09_1SA_12_09 </w:t>
            </w:r>
          </w:p>
        </w:tc>
      </w:tr>
      <w:tr w:rsidR="00BF0BBD" w:rsidRPr="00BF0BBD" w14:paraId="6944E5CF" w14:textId="77777777" w:rsidTr="00BF0BBD">
        <w:trPr>
          <w:trHeight w:val="300"/>
        </w:trPr>
        <w:tc>
          <w:tcPr>
            <w:tcW w:w="4700" w:type="dxa"/>
            <w:tcBorders>
              <w:top w:val="nil"/>
              <w:left w:val="nil"/>
              <w:bottom w:val="nil"/>
              <w:right w:val="nil"/>
            </w:tcBorders>
            <w:shd w:val="clear" w:color="auto" w:fill="auto"/>
            <w:vAlign w:val="bottom"/>
            <w:hideMark/>
          </w:tcPr>
          <w:p w14:paraId="62CCE39D" w14:textId="740D1E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09_1SA_02_30</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09_1SA_14_41 </w:t>
            </w:r>
          </w:p>
        </w:tc>
      </w:tr>
      <w:tr w:rsidR="00BF0BBD" w:rsidRPr="00BF0BBD" w14:paraId="5F8B5B69" w14:textId="77777777" w:rsidTr="00BF0BBD">
        <w:trPr>
          <w:trHeight w:val="300"/>
        </w:trPr>
        <w:tc>
          <w:tcPr>
            <w:tcW w:w="4700" w:type="dxa"/>
            <w:tcBorders>
              <w:top w:val="nil"/>
              <w:left w:val="nil"/>
              <w:bottom w:val="nil"/>
              <w:right w:val="nil"/>
            </w:tcBorders>
            <w:shd w:val="clear" w:color="auto" w:fill="auto"/>
            <w:vAlign w:val="bottom"/>
            <w:hideMark/>
          </w:tcPr>
          <w:p w14:paraId="133125FF" w14:textId="14157B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09_1SA_02_30</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God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09_1SA_14_41 </w:t>
            </w:r>
          </w:p>
        </w:tc>
      </w:tr>
      <w:tr w:rsidR="00BF0BBD" w:rsidRPr="00BF0BBD" w14:paraId="01402736" w14:textId="77777777" w:rsidTr="00BF0BBD">
        <w:trPr>
          <w:trHeight w:val="300"/>
        </w:trPr>
        <w:tc>
          <w:tcPr>
            <w:tcW w:w="4700" w:type="dxa"/>
            <w:tcBorders>
              <w:top w:val="nil"/>
              <w:left w:val="nil"/>
              <w:bottom w:val="nil"/>
              <w:right w:val="nil"/>
            </w:tcBorders>
            <w:shd w:val="clear" w:color="auto" w:fill="auto"/>
            <w:vAlign w:val="bottom"/>
            <w:hideMark/>
          </w:tcPr>
          <w:p w14:paraId="003EB8B2" w14:textId="63FD58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07_JUD_02_18</w:t>
            </w:r>
            <w:r w:rsidR="00FF4471">
              <w:rPr>
                <w:rFonts w:ascii="Calibri" w:eastAsia="Times New Roman" w:hAnsi="Calibri" w:cs="Calibri"/>
                <w:color w:val="000000"/>
              </w:rPr>
              <w:t>,</w:t>
            </w:r>
            <w:r w:rsidRPr="00BF0BBD">
              <w:rPr>
                <w:rFonts w:ascii="Calibri" w:eastAsia="Times New Roman" w:hAnsi="Calibri" w:cs="Calibri"/>
                <w:color w:val="000000"/>
              </w:rPr>
              <w:t xml:space="preserve"> them that oppressed</w:t>
            </w:r>
            <w:r w:rsidR="00644F35">
              <w:rPr>
                <w:rFonts w:ascii="Calibri" w:eastAsia="Times New Roman" w:hAnsi="Calibri" w:cs="Calibri"/>
                <w:color w:val="000000"/>
              </w:rPr>
              <w:t>, &lt;&lt;&lt;&lt;&lt;</w:t>
            </w:r>
          </w:p>
        </w:tc>
      </w:tr>
      <w:tr w:rsidR="00BF0BBD" w:rsidRPr="00BF0BBD" w14:paraId="7765C838" w14:textId="77777777" w:rsidTr="00BF0BBD">
        <w:trPr>
          <w:trHeight w:val="300"/>
        </w:trPr>
        <w:tc>
          <w:tcPr>
            <w:tcW w:w="4700" w:type="dxa"/>
            <w:tcBorders>
              <w:top w:val="nil"/>
              <w:left w:val="nil"/>
              <w:bottom w:val="nil"/>
              <w:right w:val="nil"/>
            </w:tcBorders>
            <w:shd w:val="clear" w:color="auto" w:fill="auto"/>
            <w:vAlign w:val="bottom"/>
            <w:hideMark/>
          </w:tcPr>
          <w:p w14:paraId="152CEBFB" w14:textId="213579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09_1SA_02_27</w:t>
            </w:r>
            <w:r w:rsidR="00FF4471">
              <w:rPr>
                <w:rFonts w:ascii="Calibri" w:eastAsia="Times New Roman" w:hAnsi="Calibri" w:cs="Calibri"/>
                <w:color w:val="000000"/>
              </w:rPr>
              <w:t>,</w:t>
            </w:r>
            <w:r w:rsidRPr="00BF0BBD">
              <w:rPr>
                <w:rFonts w:ascii="Calibri" w:eastAsia="Times New Roman" w:hAnsi="Calibri" w:cs="Calibri"/>
                <w:color w:val="000000"/>
              </w:rPr>
              <w:t xml:space="preserve"> Thus saith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09_1SA_15_02 </w:t>
            </w:r>
          </w:p>
        </w:tc>
      </w:tr>
      <w:tr w:rsidR="00BF0BBD" w:rsidRPr="00BF0BBD" w14:paraId="3AB5C428" w14:textId="77777777" w:rsidTr="00BF0BBD">
        <w:trPr>
          <w:trHeight w:val="600"/>
        </w:trPr>
        <w:tc>
          <w:tcPr>
            <w:tcW w:w="4700" w:type="dxa"/>
            <w:tcBorders>
              <w:top w:val="nil"/>
              <w:left w:val="nil"/>
              <w:bottom w:val="nil"/>
              <w:right w:val="nil"/>
            </w:tcBorders>
            <w:shd w:val="clear" w:color="auto" w:fill="auto"/>
            <w:vAlign w:val="bottom"/>
            <w:hideMark/>
          </w:tcPr>
          <w:p w14:paraId="16BF0F2C" w14:textId="37D299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09_1SA_02_27</w:t>
            </w:r>
            <w:r w:rsidR="00FF4471">
              <w:rPr>
                <w:rFonts w:ascii="Calibri" w:eastAsia="Times New Roman" w:hAnsi="Calibri" w:cs="Calibri"/>
                <w:color w:val="000000"/>
              </w:rPr>
              <w:t>,</w:t>
            </w:r>
            <w:r w:rsidRPr="00BF0BBD">
              <w:rPr>
                <w:rFonts w:ascii="Calibri" w:eastAsia="Times New Roman" w:hAnsi="Calibri" w:cs="Calibri"/>
                <w:color w:val="000000"/>
              </w:rPr>
              <w:t xml:space="preserve"> Thus saith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09_1SA_15_02 </w:t>
            </w:r>
          </w:p>
        </w:tc>
      </w:tr>
      <w:tr w:rsidR="00BF0BBD" w:rsidRPr="00BF0BBD" w14:paraId="4115A537" w14:textId="77777777" w:rsidTr="00BF0BBD">
        <w:trPr>
          <w:trHeight w:val="300"/>
        </w:trPr>
        <w:tc>
          <w:tcPr>
            <w:tcW w:w="4700" w:type="dxa"/>
            <w:tcBorders>
              <w:top w:val="nil"/>
              <w:left w:val="nil"/>
              <w:bottom w:val="nil"/>
              <w:right w:val="nil"/>
            </w:tcBorders>
            <w:shd w:val="clear" w:color="auto" w:fill="auto"/>
            <w:vAlign w:val="bottom"/>
            <w:hideMark/>
          </w:tcPr>
          <w:p w14:paraId="6A32FCB5" w14:textId="766AA0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07_JUD_18_23</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children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11_1KI_11_02 </w:t>
            </w:r>
          </w:p>
        </w:tc>
      </w:tr>
      <w:tr w:rsidR="00BF0BBD" w:rsidRPr="00BF0BBD" w14:paraId="3FD63714" w14:textId="77777777" w:rsidTr="00BF0BBD">
        <w:trPr>
          <w:trHeight w:val="600"/>
        </w:trPr>
        <w:tc>
          <w:tcPr>
            <w:tcW w:w="4700" w:type="dxa"/>
            <w:tcBorders>
              <w:top w:val="nil"/>
              <w:left w:val="nil"/>
              <w:bottom w:val="nil"/>
              <w:right w:val="nil"/>
            </w:tcBorders>
            <w:shd w:val="clear" w:color="auto" w:fill="auto"/>
            <w:vAlign w:val="bottom"/>
            <w:hideMark/>
          </w:tcPr>
          <w:p w14:paraId="766FF350" w14:textId="2D0158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07_JUD_18_23</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children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11_1KI_11_02 </w:t>
            </w:r>
          </w:p>
        </w:tc>
      </w:tr>
      <w:tr w:rsidR="00BF0BBD" w:rsidRPr="00BF0BBD" w14:paraId="17CC6D62" w14:textId="77777777" w:rsidTr="00BF0BBD">
        <w:trPr>
          <w:trHeight w:val="300"/>
        </w:trPr>
        <w:tc>
          <w:tcPr>
            <w:tcW w:w="4700" w:type="dxa"/>
            <w:tcBorders>
              <w:top w:val="nil"/>
              <w:left w:val="nil"/>
              <w:bottom w:val="nil"/>
              <w:right w:val="nil"/>
            </w:tcBorders>
            <w:shd w:val="clear" w:color="auto" w:fill="auto"/>
            <w:vAlign w:val="bottom"/>
            <w:hideMark/>
          </w:tcPr>
          <w:p w14:paraId="180BCD37" w14:textId="668986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 Israel out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11_1KI_14_15 </w:t>
            </w:r>
          </w:p>
        </w:tc>
      </w:tr>
      <w:tr w:rsidR="00BF0BBD" w:rsidRPr="00BF0BBD" w14:paraId="72F1A578" w14:textId="77777777" w:rsidTr="00BF0BBD">
        <w:trPr>
          <w:trHeight w:val="300"/>
        </w:trPr>
        <w:tc>
          <w:tcPr>
            <w:tcW w:w="4700" w:type="dxa"/>
            <w:tcBorders>
              <w:top w:val="nil"/>
              <w:left w:val="nil"/>
              <w:bottom w:val="nil"/>
              <w:right w:val="nil"/>
            </w:tcBorders>
            <w:shd w:val="clear" w:color="auto" w:fill="auto"/>
            <w:vAlign w:val="bottom"/>
            <w:hideMark/>
          </w:tcPr>
          <w:p w14:paraId="188CF723" w14:textId="2E5200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 Israel out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11_1KI_14_15 </w:t>
            </w:r>
          </w:p>
        </w:tc>
      </w:tr>
      <w:tr w:rsidR="00BF0BBD" w:rsidRPr="00BF0BBD" w14:paraId="50AD1AAF" w14:textId="77777777" w:rsidTr="00BF0BBD">
        <w:trPr>
          <w:trHeight w:val="300"/>
        </w:trPr>
        <w:tc>
          <w:tcPr>
            <w:tcW w:w="4700" w:type="dxa"/>
            <w:tcBorders>
              <w:top w:val="nil"/>
              <w:left w:val="nil"/>
              <w:bottom w:val="nil"/>
              <w:right w:val="nil"/>
            </w:tcBorders>
            <w:shd w:val="clear" w:color="auto" w:fill="auto"/>
            <w:vAlign w:val="bottom"/>
            <w:hideMark/>
          </w:tcPr>
          <w:p w14:paraId="3B65EFCB" w14:textId="2A15B1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09_1SA_07_03</w:t>
            </w:r>
            <w:r w:rsidR="00FF4471">
              <w:rPr>
                <w:rFonts w:ascii="Calibri" w:eastAsia="Times New Roman" w:hAnsi="Calibri" w:cs="Calibri"/>
                <w:color w:val="000000"/>
              </w:rPr>
              <w:t>,</w:t>
            </w:r>
            <w:r w:rsidRPr="00BF0BBD">
              <w:rPr>
                <w:rFonts w:ascii="Calibri" w:eastAsia="Times New Roman" w:hAnsi="Calibri" w:cs="Calibri"/>
                <w:color w:val="000000"/>
              </w:rPr>
              <w:t xml:space="preserve"> you out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09_1SA_10_19 </w:t>
            </w:r>
          </w:p>
        </w:tc>
      </w:tr>
      <w:tr w:rsidR="00BF0BBD" w:rsidRPr="00BF0BBD" w14:paraId="4E812D96" w14:textId="77777777" w:rsidTr="00BF0BBD">
        <w:trPr>
          <w:trHeight w:val="300"/>
        </w:trPr>
        <w:tc>
          <w:tcPr>
            <w:tcW w:w="4700" w:type="dxa"/>
            <w:tcBorders>
              <w:top w:val="nil"/>
              <w:left w:val="nil"/>
              <w:bottom w:val="nil"/>
              <w:right w:val="nil"/>
            </w:tcBorders>
            <w:shd w:val="clear" w:color="auto" w:fill="auto"/>
            <w:vAlign w:val="bottom"/>
            <w:hideMark/>
          </w:tcPr>
          <w:p w14:paraId="1BE5808C" w14:textId="13C3D1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09_1SA_07_03</w:t>
            </w:r>
            <w:r w:rsidR="00FF4471">
              <w:rPr>
                <w:rFonts w:ascii="Calibri" w:eastAsia="Times New Roman" w:hAnsi="Calibri" w:cs="Calibri"/>
                <w:color w:val="000000"/>
              </w:rPr>
              <w:t>,</w:t>
            </w:r>
            <w:r w:rsidRPr="00BF0BBD">
              <w:rPr>
                <w:rFonts w:ascii="Calibri" w:eastAsia="Times New Roman" w:hAnsi="Calibri" w:cs="Calibri"/>
                <w:color w:val="000000"/>
              </w:rPr>
              <w:t xml:space="preserve"> you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09_1SA_12_11 </w:t>
            </w:r>
          </w:p>
        </w:tc>
      </w:tr>
      <w:tr w:rsidR="00BF0BBD" w:rsidRPr="00BF0BBD" w14:paraId="49E1497E" w14:textId="77777777" w:rsidTr="00BF0BBD">
        <w:trPr>
          <w:trHeight w:val="1800"/>
        </w:trPr>
        <w:tc>
          <w:tcPr>
            <w:tcW w:w="4700" w:type="dxa"/>
            <w:tcBorders>
              <w:top w:val="nil"/>
              <w:left w:val="nil"/>
              <w:bottom w:val="nil"/>
              <w:right w:val="nil"/>
            </w:tcBorders>
            <w:shd w:val="clear" w:color="auto" w:fill="auto"/>
            <w:vAlign w:val="bottom"/>
            <w:hideMark/>
          </w:tcPr>
          <w:p w14:paraId="4CBEAC3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09_1SA_10:19 And ye have this day rejected your God, who himself saved you out of all your adversities and your tribulations; and ye have said unto him, [Nay], but set a king over us. Now therefore present yourselves before the LORD by your tribes, and by your thousands. #,</w:t>
            </w:r>
          </w:p>
        </w:tc>
      </w:tr>
      <w:tr w:rsidR="00BF0BBD" w:rsidRPr="00BF0BBD" w14:paraId="74E75337" w14:textId="77777777" w:rsidTr="00BF0BBD">
        <w:trPr>
          <w:trHeight w:val="300"/>
        </w:trPr>
        <w:tc>
          <w:tcPr>
            <w:tcW w:w="4700" w:type="dxa"/>
            <w:tcBorders>
              <w:top w:val="nil"/>
              <w:left w:val="nil"/>
              <w:bottom w:val="nil"/>
              <w:right w:val="nil"/>
            </w:tcBorders>
            <w:shd w:val="clear" w:color="auto" w:fill="auto"/>
            <w:vAlign w:val="bottom"/>
            <w:hideMark/>
          </w:tcPr>
          <w:p w14:paraId="62CD3140" w14:textId="629FAF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07_JUD_09_08</w:t>
            </w:r>
            <w:r w:rsidR="00FF4471">
              <w:rPr>
                <w:rFonts w:ascii="Calibri" w:eastAsia="Times New Roman" w:hAnsi="Calibri" w:cs="Calibri"/>
                <w:color w:val="000000"/>
              </w:rPr>
              <w:t>,</w:t>
            </w:r>
            <w:r w:rsidRPr="00BF0BBD">
              <w:rPr>
                <w:rFonts w:ascii="Calibri" w:eastAsia="Times New Roman" w:hAnsi="Calibri" w:cs="Calibri"/>
                <w:color w:val="000000"/>
              </w:rPr>
              <w:t xml:space="preserve"> a king over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09_1SA_12_01 </w:t>
            </w:r>
          </w:p>
        </w:tc>
      </w:tr>
      <w:tr w:rsidR="00BF0BBD" w:rsidRPr="00BF0BBD" w14:paraId="17F4ED1A" w14:textId="77777777" w:rsidTr="00BF0BBD">
        <w:trPr>
          <w:trHeight w:val="300"/>
        </w:trPr>
        <w:tc>
          <w:tcPr>
            <w:tcW w:w="4700" w:type="dxa"/>
            <w:tcBorders>
              <w:top w:val="nil"/>
              <w:left w:val="nil"/>
              <w:bottom w:val="nil"/>
              <w:right w:val="nil"/>
            </w:tcBorders>
            <w:shd w:val="clear" w:color="auto" w:fill="auto"/>
            <w:vAlign w:val="bottom"/>
            <w:hideMark/>
          </w:tcPr>
          <w:p w14:paraId="6970658E" w14:textId="2649D7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09_1SA_08_19</w:t>
            </w:r>
            <w:r w:rsidR="00FF4471">
              <w:rPr>
                <w:rFonts w:ascii="Calibri" w:eastAsia="Times New Roman" w:hAnsi="Calibri" w:cs="Calibri"/>
                <w:color w:val="000000"/>
              </w:rPr>
              <w:t>,</w:t>
            </w:r>
            <w:r w:rsidRPr="00BF0BBD">
              <w:rPr>
                <w:rFonts w:ascii="Calibri" w:eastAsia="Times New Roman" w:hAnsi="Calibri" w:cs="Calibri"/>
                <w:color w:val="000000"/>
              </w:rPr>
              <w:t xml:space="preserve"> a king over us</w:t>
            </w:r>
            <w:r w:rsidR="00644F35">
              <w:rPr>
                <w:rFonts w:ascii="Calibri" w:eastAsia="Times New Roman" w:hAnsi="Calibri" w:cs="Calibri"/>
                <w:color w:val="000000"/>
              </w:rPr>
              <w:t>, &lt;&lt;&lt;&lt;&lt;</w:t>
            </w:r>
          </w:p>
        </w:tc>
      </w:tr>
      <w:tr w:rsidR="00BF0BBD" w:rsidRPr="00BF0BBD" w14:paraId="5EA67E88" w14:textId="77777777" w:rsidTr="00BF0BBD">
        <w:trPr>
          <w:trHeight w:val="300"/>
        </w:trPr>
        <w:tc>
          <w:tcPr>
            <w:tcW w:w="4700" w:type="dxa"/>
            <w:tcBorders>
              <w:top w:val="nil"/>
              <w:left w:val="nil"/>
              <w:bottom w:val="nil"/>
              <w:right w:val="nil"/>
            </w:tcBorders>
            <w:shd w:val="clear" w:color="auto" w:fill="auto"/>
            <w:vAlign w:val="bottom"/>
            <w:hideMark/>
          </w:tcPr>
          <w:p w14:paraId="2A38C33B" w14:textId="5D057A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06_JOS_23_03</w:t>
            </w:r>
            <w:r w:rsidR="00FF4471">
              <w:rPr>
                <w:rFonts w:ascii="Calibri" w:eastAsia="Times New Roman" w:hAnsi="Calibri" w:cs="Calibri"/>
                <w:color w:val="000000"/>
              </w:rPr>
              <w:t>,</w:t>
            </w:r>
            <w:r w:rsidRPr="00BF0BBD">
              <w:rPr>
                <w:rFonts w:ascii="Calibri" w:eastAsia="Times New Roman" w:hAnsi="Calibri" w:cs="Calibri"/>
                <w:color w:val="000000"/>
              </w:rPr>
              <w:t xml:space="preserve"> And ye have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14_2CH_28_09 </w:t>
            </w:r>
          </w:p>
        </w:tc>
      </w:tr>
      <w:tr w:rsidR="00BF0BBD" w:rsidRPr="00BF0BBD" w14:paraId="23A9740D" w14:textId="77777777" w:rsidTr="00BF0BBD">
        <w:trPr>
          <w:trHeight w:val="300"/>
        </w:trPr>
        <w:tc>
          <w:tcPr>
            <w:tcW w:w="4700" w:type="dxa"/>
            <w:tcBorders>
              <w:top w:val="nil"/>
              <w:left w:val="nil"/>
              <w:bottom w:val="nil"/>
              <w:right w:val="nil"/>
            </w:tcBorders>
            <w:shd w:val="clear" w:color="auto" w:fill="auto"/>
            <w:vAlign w:val="bottom"/>
            <w:hideMark/>
          </w:tcPr>
          <w:p w14:paraId="345107EA" w14:textId="44EA0F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09_1SA_07_06</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09_1SA_10_25 </w:t>
            </w:r>
          </w:p>
        </w:tc>
      </w:tr>
      <w:tr w:rsidR="00BF0BBD" w:rsidRPr="00BF0BBD" w14:paraId="45305BE0" w14:textId="77777777" w:rsidTr="00BF0BBD">
        <w:trPr>
          <w:trHeight w:val="300"/>
        </w:trPr>
        <w:tc>
          <w:tcPr>
            <w:tcW w:w="4700" w:type="dxa"/>
            <w:tcBorders>
              <w:top w:val="nil"/>
              <w:left w:val="nil"/>
              <w:bottom w:val="nil"/>
              <w:right w:val="nil"/>
            </w:tcBorders>
            <w:shd w:val="clear" w:color="auto" w:fill="auto"/>
            <w:vAlign w:val="bottom"/>
            <w:hideMark/>
          </w:tcPr>
          <w:p w14:paraId="36D5DA9C" w14:textId="339539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02_EXO_29_11</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 LORD by</w:t>
            </w:r>
            <w:r w:rsidR="00644F35">
              <w:rPr>
                <w:rFonts w:ascii="Calibri" w:eastAsia="Times New Roman" w:hAnsi="Calibri" w:cs="Calibri"/>
                <w:color w:val="000000"/>
              </w:rPr>
              <w:t>, &lt;&lt;&lt;&lt;&lt;</w:t>
            </w:r>
          </w:p>
        </w:tc>
      </w:tr>
      <w:tr w:rsidR="00BF0BBD" w:rsidRPr="00BF0BBD" w14:paraId="4CA3A300" w14:textId="77777777" w:rsidTr="00BF0BBD">
        <w:trPr>
          <w:trHeight w:val="300"/>
        </w:trPr>
        <w:tc>
          <w:tcPr>
            <w:tcW w:w="4700" w:type="dxa"/>
            <w:tcBorders>
              <w:top w:val="nil"/>
              <w:left w:val="nil"/>
              <w:bottom w:val="nil"/>
              <w:right w:val="nil"/>
            </w:tcBorders>
            <w:shd w:val="clear" w:color="auto" w:fill="auto"/>
            <w:vAlign w:val="bottom"/>
            <w:hideMark/>
          </w:tcPr>
          <w:p w14:paraId="6B418BF8" w14:textId="4D6E57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04_NUM_18_24</w:t>
            </w:r>
            <w:r w:rsidR="00FF4471">
              <w:rPr>
                <w:rFonts w:ascii="Calibri" w:eastAsia="Times New Roman" w:hAnsi="Calibri" w:cs="Calibri"/>
                <w:color w:val="000000"/>
              </w:rPr>
              <w:t>,</w:t>
            </w:r>
            <w:r w:rsidRPr="00BF0BBD">
              <w:rPr>
                <w:rFonts w:ascii="Calibri" w:eastAsia="Times New Roman" w:hAnsi="Calibri" w:cs="Calibri"/>
                <w:color w:val="000000"/>
              </w:rPr>
              <w:t xml:space="preserve"> have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43_JOH_14_26 </w:t>
            </w:r>
          </w:p>
        </w:tc>
      </w:tr>
      <w:tr w:rsidR="00BF0BBD" w:rsidRPr="00BF0BBD" w14:paraId="72EDB699" w14:textId="77777777" w:rsidTr="00BF0BBD">
        <w:trPr>
          <w:trHeight w:val="300"/>
        </w:trPr>
        <w:tc>
          <w:tcPr>
            <w:tcW w:w="4700" w:type="dxa"/>
            <w:tcBorders>
              <w:top w:val="nil"/>
              <w:left w:val="nil"/>
              <w:bottom w:val="nil"/>
              <w:right w:val="nil"/>
            </w:tcBorders>
            <w:shd w:val="clear" w:color="auto" w:fill="auto"/>
            <w:vAlign w:val="bottom"/>
            <w:hideMark/>
          </w:tcPr>
          <w:p w14:paraId="3CB12538" w14:textId="749F0E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have this day</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24_JER_01_10 </w:t>
            </w:r>
          </w:p>
        </w:tc>
      </w:tr>
      <w:tr w:rsidR="00BF0BBD" w:rsidRPr="00BF0BBD" w14:paraId="5114BF07" w14:textId="77777777" w:rsidTr="00BF0BBD">
        <w:trPr>
          <w:trHeight w:val="300"/>
        </w:trPr>
        <w:tc>
          <w:tcPr>
            <w:tcW w:w="4700" w:type="dxa"/>
            <w:tcBorders>
              <w:top w:val="nil"/>
              <w:left w:val="nil"/>
              <w:bottom w:val="nil"/>
              <w:right w:val="nil"/>
            </w:tcBorders>
            <w:shd w:val="clear" w:color="auto" w:fill="auto"/>
            <w:vAlign w:val="bottom"/>
            <w:hideMark/>
          </w:tcPr>
          <w:p w14:paraId="248302F2" w14:textId="0AF33C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09_1SA_02_16</w:t>
            </w:r>
            <w:r w:rsidR="00FF4471">
              <w:rPr>
                <w:rFonts w:ascii="Calibri" w:eastAsia="Times New Roman" w:hAnsi="Calibri" w:cs="Calibri"/>
                <w:color w:val="000000"/>
              </w:rPr>
              <w:t>,</w:t>
            </w:r>
            <w:r w:rsidRPr="00BF0BBD">
              <w:rPr>
                <w:rFonts w:ascii="Calibri" w:eastAsia="Times New Roman" w:hAnsi="Calibri" w:cs="Calibri"/>
                <w:color w:val="000000"/>
              </w:rPr>
              <w:t xml:space="preserve"> him Nay but</w:t>
            </w:r>
            <w:r w:rsidR="00644F35">
              <w:rPr>
                <w:rFonts w:ascii="Calibri" w:eastAsia="Times New Roman" w:hAnsi="Calibri" w:cs="Calibri"/>
                <w:color w:val="000000"/>
              </w:rPr>
              <w:t>, &lt;&lt;&lt;&lt;&lt;</w:t>
            </w:r>
          </w:p>
        </w:tc>
      </w:tr>
      <w:tr w:rsidR="00BF0BBD" w:rsidRPr="00BF0BBD" w14:paraId="79B5F07D" w14:textId="77777777" w:rsidTr="00BF0BBD">
        <w:trPr>
          <w:trHeight w:val="300"/>
        </w:trPr>
        <w:tc>
          <w:tcPr>
            <w:tcW w:w="4700" w:type="dxa"/>
            <w:tcBorders>
              <w:top w:val="nil"/>
              <w:left w:val="nil"/>
              <w:bottom w:val="nil"/>
              <w:right w:val="nil"/>
            </w:tcBorders>
            <w:shd w:val="clear" w:color="auto" w:fill="auto"/>
            <w:vAlign w:val="bottom"/>
            <w:hideMark/>
          </w:tcPr>
          <w:p w14:paraId="23F14377" w14:textId="3DD08F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09_1SA_08_19</w:t>
            </w:r>
            <w:r w:rsidR="00FF4471">
              <w:rPr>
                <w:rFonts w:ascii="Calibri" w:eastAsia="Times New Roman" w:hAnsi="Calibri" w:cs="Calibri"/>
                <w:color w:val="000000"/>
              </w:rPr>
              <w:t>,</w:t>
            </w:r>
            <w:r w:rsidRPr="00BF0BBD">
              <w:rPr>
                <w:rFonts w:ascii="Calibri" w:eastAsia="Times New Roman" w:hAnsi="Calibri" w:cs="Calibri"/>
                <w:color w:val="000000"/>
              </w:rPr>
              <w:t xml:space="preserve"> king over us</w:t>
            </w:r>
            <w:r w:rsidR="00644F35">
              <w:rPr>
                <w:rFonts w:ascii="Calibri" w:eastAsia="Times New Roman" w:hAnsi="Calibri" w:cs="Calibri"/>
                <w:color w:val="000000"/>
              </w:rPr>
              <w:t>, &lt;&lt;&lt;&lt;&lt;</w:t>
            </w:r>
          </w:p>
        </w:tc>
      </w:tr>
      <w:tr w:rsidR="00BF0BBD" w:rsidRPr="00BF0BBD" w14:paraId="1A717AA6" w14:textId="77777777" w:rsidTr="00BF0BBD">
        <w:trPr>
          <w:trHeight w:val="300"/>
        </w:trPr>
        <w:tc>
          <w:tcPr>
            <w:tcW w:w="4700" w:type="dxa"/>
            <w:tcBorders>
              <w:top w:val="nil"/>
              <w:left w:val="nil"/>
              <w:bottom w:val="nil"/>
              <w:right w:val="nil"/>
            </w:tcBorders>
            <w:shd w:val="clear" w:color="auto" w:fill="auto"/>
            <w:vAlign w:val="bottom"/>
            <w:hideMark/>
          </w:tcPr>
          <w:p w14:paraId="53D7D775" w14:textId="20046F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05_DEU_12_05</w:t>
            </w:r>
            <w:r w:rsidR="00FF4471">
              <w:rPr>
                <w:rFonts w:ascii="Calibri" w:eastAsia="Times New Roman" w:hAnsi="Calibri" w:cs="Calibri"/>
                <w:color w:val="000000"/>
              </w:rPr>
              <w:t>,</w:t>
            </w:r>
            <w:r w:rsidRPr="00BF0BBD">
              <w:rPr>
                <w:rFonts w:ascii="Calibri" w:eastAsia="Times New Roman" w:hAnsi="Calibri" w:cs="Calibri"/>
                <w:color w:val="000000"/>
              </w:rPr>
              <w:t xml:space="preserve"> of all your</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12_2KI_17_39 </w:t>
            </w:r>
          </w:p>
        </w:tc>
      </w:tr>
      <w:tr w:rsidR="00BF0BBD" w:rsidRPr="00BF0BBD" w14:paraId="1D3B0AE8" w14:textId="77777777" w:rsidTr="00BF0BBD">
        <w:trPr>
          <w:trHeight w:val="300"/>
        </w:trPr>
        <w:tc>
          <w:tcPr>
            <w:tcW w:w="4700" w:type="dxa"/>
            <w:tcBorders>
              <w:top w:val="nil"/>
              <w:left w:val="nil"/>
              <w:bottom w:val="nil"/>
              <w:right w:val="nil"/>
            </w:tcBorders>
            <w:shd w:val="clear" w:color="auto" w:fill="auto"/>
            <w:vAlign w:val="bottom"/>
            <w:hideMark/>
          </w:tcPr>
          <w:p w14:paraId="0E7AEF4D" w14:textId="74D9A3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09_1SA_02_28</w:t>
            </w:r>
            <w:r w:rsidR="00FF4471">
              <w:rPr>
                <w:rFonts w:ascii="Calibri" w:eastAsia="Times New Roman" w:hAnsi="Calibri" w:cs="Calibri"/>
                <w:color w:val="000000"/>
              </w:rPr>
              <w:t>,</w:t>
            </w:r>
            <w:r w:rsidRPr="00BF0BBD">
              <w:rPr>
                <w:rFonts w:ascii="Calibri" w:eastAsia="Times New Roman" w:hAnsi="Calibri" w:cs="Calibri"/>
                <w:color w:val="000000"/>
              </w:rPr>
              <w:t xml:space="preserve"> out of 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09_1SA_18_06 </w:t>
            </w:r>
          </w:p>
        </w:tc>
      </w:tr>
      <w:tr w:rsidR="00BF0BBD" w:rsidRPr="00BF0BBD" w14:paraId="08CBC243" w14:textId="77777777" w:rsidTr="00BF0BBD">
        <w:trPr>
          <w:trHeight w:val="300"/>
        </w:trPr>
        <w:tc>
          <w:tcPr>
            <w:tcW w:w="4700" w:type="dxa"/>
            <w:tcBorders>
              <w:top w:val="nil"/>
              <w:left w:val="nil"/>
              <w:bottom w:val="nil"/>
              <w:right w:val="nil"/>
            </w:tcBorders>
            <w:shd w:val="clear" w:color="auto" w:fill="auto"/>
            <w:vAlign w:val="bottom"/>
            <w:hideMark/>
          </w:tcPr>
          <w:p w14:paraId="7D1E2704" w14:textId="05F491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09_1SA_10_14</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09_1SA_11_03 </w:t>
            </w:r>
          </w:p>
        </w:tc>
      </w:tr>
      <w:tr w:rsidR="00BF0BBD" w:rsidRPr="00BF0BBD" w14:paraId="668FA026" w14:textId="77777777" w:rsidTr="00BF0BBD">
        <w:trPr>
          <w:trHeight w:val="300"/>
        </w:trPr>
        <w:tc>
          <w:tcPr>
            <w:tcW w:w="4700" w:type="dxa"/>
            <w:tcBorders>
              <w:top w:val="nil"/>
              <w:left w:val="nil"/>
              <w:bottom w:val="nil"/>
              <w:right w:val="nil"/>
            </w:tcBorders>
            <w:shd w:val="clear" w:color="auto" w:fill="auto"/>
            <w:vAlign w:val="bottom"/>
            <w:hideMark/>
          </w:tcPr>
          <w:p w14:paraId="0BE836EC" w14:textId="692656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01_GEN_42_10</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him Nay</w:t>
            </w:r>
            <w:r w:rsidR="00644F35">
              <w:rPr>
                <w:rFonts w:ascii="Calibri" w:eastAsia="Times New Roman" w:hAnsi="Calibri" w:cs="Calibri"/>
                <w:color w:val="000000"/>
              </w:rPr>
              <w:t>, &lt;&lt;&lt;&lt;&lt;</w:t>
            </w:r>
          </w:p>
        </w:tc>
      </w:tr>
      <w:tr w:rsidR="00BF0BBD" w:rsidRPr="00BF0BBD" w14:paraId="2300D840" w14:textId="77777777" w:rsidTr="00BF0BBD">
        <w:trPr>
          <w:trHeight w:val="300"/>
        </w:trPr>
        <w:tc>
          <w:tcPr>
            <w:tcW w:w="4700" w:type="dxa"/>
            <w:tcBorders>
              <w:top w:val="nil"/>
              <w:left w:val="nil"/>
              <w:bottom w:val="nil"/>
              <w:right w:val="nil"/>
            </w:tcBorders>
            <w:shd w:val="clear" w:color="auto" w:fill="auto"/>
            <w:vAlign w:val="bottom"/>
            <w:hideMark/>
          </w:tcPr>
          <w:p w14:paraId="2EFFB649" w14:textId="62CEF0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05_DEU_17_14</w:t>
            </w:r>
            <w:r w:rsidR="00FF4471">
              <w:rPr>
                <w:rFonts w:ascii="Calibri" w:eastAsia="Times New Roman" w:hAnsi="Calibri" w:cs="Calibri"/>
                <w:color w:val="000000"/>
              </w:rPr>
              <w:t>,</w:t>
            </w:r>
            <w:r w:rsidRPr="00BF0BBD">
              <w:rPr>
                <w:rFonts w:ascii="Calibri" w:eastAsia="Times New Roman" w:hAnsi="Calibri" w:cs="Calibri"/>
                <w:color w:val="000000"/>
              </w:rPr>
              <w:t xml:space="preserve"> set a king</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23_ISA_07_06 </w:t>
            </w:r>
          </w:p>
        </w:tc>
      </w:tr>
      <w:tr w:rsidR="00BF0BBD" w:rsidRPr="00BF0BBD" w14:paraId="0897FA9F" w14:textId="77777777" w:rsidTr="00BF0BBD">
        <w:trPr>
          <w:trHeight w:val="300"/>
        </w:trPr>
        <w:tc>
          <w:tcPr>
            <w:tcW w:w="4700" w:type="dxa"/>
            <w:tcBorders>
              <w:top w:val="nil"/>
              <w:left w:val="nil"/>
              <w:bottom w:val="nil"/>
              <w:right w:val="nil"/>
            </w:tcBorders>
            <w:shd w:val="clear" w:color="auto" w:fill="auto"/>
            <w:vAlign w:val="bottom"/>
            <w:hideMark/>
          </w:tcPr>
          <w:p w14:paraId="7274DEE5" w14:textId="559D68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05_DEU_17_14</w:t>
            </w:r>
            <w:r w:rsidR="00FF4471">
              <w:rPr>
                <w:rFonts w:ascii="Calibri" w:eastAsia="Times New Roman" w:hAnsi="Calibri" w:cs="Calibri"/>
                <w:color w:val="000000"/>
              </w:rPr>
              <w:t>,</w:t>
            </w:r>
            <w:r w:rsidRPr="00BF0BBD">
              <w:rPr>
                <w:rFonts w:ascii="Calibri" w:eastAsia="Times New Roman" w:hAnsi="Calibri" w:cs="Calibri"/>
                <w:color w:val="000000"/>
              </w:rPr>
              <w:t xml:space="preserve"> set a king over</w:t>
            </w:r>
            <w:r w:rsidR="00644F35">
              <w:rPr>
                <w:rFonts w:ascii="Calibri" w:eastAsia="Times New Roman" w:hAnsi="Calibri" w:cs="Calibri"/>
                <w:color w:val="000000"/>
              </w:rPr>
              <w:t>, &lt;&lt;&lt;&lt;&lt;</w:t>
            </w:r>
          </w:p>
        </w:tc>
      </w:tr>
      <w:tr w:rsidR="00BF0BBD" w:rsidRPr="00BF0BBD" w14:paraId="59FFE537" w14:textId="77777777" w:rsidTr="00BF0BBD">
        <w:trPr>
          <w:trHeight w:val="300"/>
        </w:trPr>
        <w:tc>
          <w:tcPr>
            <w:tcW w:w="4700" w:type="dxa"/>
            <w:tcBorders>
              <w:top w:val="nil"/>
              <w:left w:val="nil"/>
              <w:bottom w:val="nil"/>
              <w:right w:val="nil"/>
            </w:tcBorders>
            <w:shd w:val="clear" w:color="auto" w:fill="auto"/>
            <w:vAlign w:val="bottom"/>
            <w:hideMark/>
          </w:tcPr>
          <w:p w14:paraId="497649F4" w14:textId="29EC17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06_JOS_22_09</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by</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12_2KI_03_11 </w:t>
            </w:r>
          </w:p>
        </w:tc>
      </w:tr>
      <w:tr w:rsidR="00BF0BBD" w:rsidRPr="00BF0BBD" w14:paraId="03ABB86E" w14:textId="77777777" w:rsidTr="00BF0BBD">
        <w:trPr>
          <w:trHeight w:val="300"/>
        </w:trPr>
        <w:tc>
          <w:tcPr>
            <w:tcW w:w="4700" w:type="dxa"/>
            <w:tcBorders>
              <w:top w:val="nil"/>
              <w:left w:val="nil"/>
              <w:bottom w:val="nil"/>
              <w:right w:val="nil"/>
            </w:tcBorders>
            <w:shd w:val="clear" w:color="auto" w:fill="auto"/>
            <w:vAlign w:val="bottom"/>
            <w:hideMark/>
          </w:tcPr>
          <w:p w14:paraId="49094513" w14:textId="53B3AB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01_GEN_42_10</w:t>
            </w:r>
            <w:r w:rsidR="00FF4471">
              <w:rPr>
                <w:rFonts w:ascii="Calibri" w:eastAsia="Times New Roman" w:hAnsi="Calibri" w:cs="Calibri"/>
                <w:color w:val="000000"/>
              </w:rPr>
              <w:t>,</w:t>
            </w:r>
            <w:r w:rsidRPr="00BF0BBD">
              <w:rPr>
                <w:rFonts w:ascii="Calibri" w:eastAsia="Times New Roman" w:hAnsi="Calibri" w:cs="Calibri"/>
                <w:color w:val="000000"/>
              </w:rPr>
              <w:t xml:space="preserve"> unto him Nay</w:t>
            </w:r>
            <w:r w:rsidR="00644F35">
              <w:rPr>
                <w:rFonts w:ascii="Calibri" w:eastAsia="Times New Roman" w:hAnsi="Calibri" w:cs="Calibri"/>
                <w:color w:val="000000"/>
              </w:rPr>
              <w:t>, &lt;&lt;&lt;&lt;&lt;</w:t>
            </w:r>
          </w:p>
        </w:tc>
      </w:tr>
      <w:tr w:rsidR="00BF0BBD" w:rsidRPr="00BF0BBD" w14:paraId="3C6E0D90" w14:textId="77777777" w:rsidTr="00BF0BBD">
        <w:trPr>
          <w:trHeight w:val="300"/>
        </w:trPr>
        <w:tc>
          <w:tcPr>
            <w:tcW w:w="4700" w:type="dxa"/>
            <w:tcBorders>
              <w:top w:val="nil"/>
              <w:left w:val="nil"/>
              <w:bottom w:val="nil"/>
              <w:right w:val="nil"/>
            </w:tcBorders>
            <w:shd w:val="clear" w:color="auto" w:fill="auto"/>
            <w:vAlign w:val="bottom"/>
            <w:hideMark/>
          </w:tcPr>
          <w:p w14:paraId="6DCF1539" w14:textId="0DA104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us Now therefore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12_2KI_07_09 </w:t>
            </w:r>
          </w:p>
        </w:tc>
      </w:tr>
      <w:tr w:rsidR="00BF0BBD" w:rsidRPr="00BF0BBD" w14:paraId="793745D6" w14:textId="77777777" w:rsidTr="00BF0BBD">
        <w:trPr>
          <w:trHeight w:val="300"/>
        </w:trPr>
        <w:tc>
          <w:tcPr>
            <w:tcW w:w="4700" w:type="dxa"/>
            <w:tcBorders>
              <w:top w:val="nil"/>
              <w:left w:val="nil"/>
              <w:bottom w:val="nil"/>
              <w:right w:val="nil"/>
            </w:tcBorders>
            <w:shd w:val="clear" w:color="auto" w:fill="auto"/>
            <w:vAlign w:val="bottom"/>
            <w:hideMark/>
          </w:tcPr>
          <w:p w14:paraId="650B2FD7" w14:textId="3C5E8A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09_1SA_10_18</w:t>
            </w:r>
            <w:r w:rsidR="00FF4471">
              <w:rPr>
                <w:rFonts w:ascii="Calibri" w:eastAsia="Times New Roman" w:hAnsi="Calibri" w:cs="Calibri"/>
                <w:color w:val="000000"/>
              </w:rPr>
              <w:t>,</w:t>
            </w:r>
            <w:r w:rsidRPr="00BF0BBD">
              <w:rPr>
                <w:rFonts w:ascii="Calibri" w:eastAsia="Times New Roman" w:hAnsi="Calibri" w:cs="Calibri"/>
                <w:color w:val="000000"/>
              </w:rPr>
              <w:t xml:space="preserve"> you out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09_1SA_12_11 </w:t>
            </w:r>
          </w:p>
        </w:tc>
      </w:tr>
      <w:tr w:rsidR="00BF0BBD" w:rsidRPr="00BF0BBD" w14:paraId="1DB4CEF6" w14:textId="77777777" w:rsidTr="00BF0BBD">
        <w:trPr>
          <w:trHeight w:val="300"/>
        </w:trPr>
        <w:tc>
          <w:tcPr>
            <w:tcW w:w="4700" w:type="dxa"/>
            <w:tcBorders>
              <w:top w:val="nil"/>
              <w:left w:val="nil"/>
              <w:bottom w:val="nil"/>
              <w:right w:val="nil"/>
            </w:tcBorders>
            <w:shd w:val="clear" w:color="auto" w:fill="auto"/>
            <w:vAlign w:val="bottom"/>
            <w:hideMark/>
          </w:tcPr>
          <w:p w14:paraId="587F10D0" w14:textId="26A7D1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you out of all</w:t>
            </w:r>
            <w:r w:rsidR="00FF4471">
              <w:rPr>
                <w:rFonts w:ascii="Calibri" w:eastAsia="Times New Roman" w:hAnsi="Calibri" w:cs="Calibri"/>
                <w:color w:val="000000"/>
              </w:rPr>
              <w:t>,</w:t>
            </w:r>
            <w:r w:rsidRPr="00BF0BBD">
              <w:rPr>
                <w:rFonts w:ascii="Calibri" w:eastAsia="Times New Roman" w:hAnsi="Calibri" w:cs="Calibri"/>
                <w:color w:val="000000"/>
              </w:rPr>
              <w:t xml:space="preserve"> 26_EZE_36_24 </w:t>
            </w:r>
          </w:p>
        </w:tc>
      </w:tr>
      <w:tr w:rsidR="00BF0BBD" w:rsidRPr="00BF0BBD" w14:paraId="598E9326" w14:textId="77777777" w:rsidTr="00BF0BBD">
        <w:trPr>
          <w:trHeight w:val="300"/>
        </w:trPr>
        <w:tc>
          <w:tcPr>
            <w:tcW w:w="4700" w:type="dxa"/>
            <w:tcBorders>
              <w:top w:val="nil"/>
              <w:left w:val="nil"/>
              <w:bottom w:val="nil"/>
              <w:right w:val="nil"/>
            </w:tcBorders>
            <w:shd w:val="clear" w:color="auto" w:fill="auto"/>
            <w:vAlign w:val="bottom"/>
            <w:hideMark/>
          </w:tcPr>
          <w:p w14:paraId="3C746D36" w14:textId="6B0E12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06_JOS_07_14</w:t>
            </w:r>
            <w:r w:rsidR="00FF4471">
              <w:rPr>
                <w:rFonts w:ascii="Calibri" w:eastAsia="Times New Roman" w:hAnsi="Calibri" w:cs="Calibri"/>
                <w:color w:val="000000"/>
              </w:rPr>
              <w:t>,</w:t>
            </w:r>
            <w:r w:rsidRPr="00BF0BBD">
              <w:rPr>
                <w:rFonts w:ascii="Calibri" w:eastAsia="Times New Roman" w:hAnsi="Calibri" w:cs="Calibri"/>
                <w:color w:val="000000"/>
              </w:rPr>
              <w:t xml:space="preserve"> your tribes and</w:t>
            </w:r>
            <w:r w:rsidR="00644F35">
              <w:rPr>
                <w:rFonts w:ascii="Calibri" w:eastAsia="Times New Roman" w:hAnsi="Calibri" w:cs="Calibri"/>
                <w:color w:val="000000"/>
              </w:rPr>
              <w:t>, &lt;&lt;&lt;&lt;&lt;</w:t>
            </w:r>
          </w:p>
        </w:tc>
      </w:tr>
      <w:tr w:rsidR="00BF0BBD" w:rsidRPr="00BF0BBD" w14:paraId="712A9F0D" w14:textId="77777777" w:rsidTr="00BF0BBD">
        <w:trPr>
          <w:trHeight w:val="900"/>
        </w:trPr>
        <w:tc>
          <w:tcPr>
            <w:tcW w:w="4700" w:type="dxa"/>
            <w:tcBorders>
              <w:top w:val="nil"/>
              <w:left w:val="nil"/>
              <w:bottom w:val="nil"/>
              <w:right w:val="nil"/>
            </w:tcBorders>
            <w:shd w:val="clear" w:color="auto" w:fill="auto"/>
            <w:vAlign w:val="bottom"/>
            <w:hideMark/>
          </w:tcPr>
          <w:p w14:paraId="4DAFED2C"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09_1SA_10:20 And when Samuel had caused all the tribes of Israel to come near, the tribe of Benjamin was taken. #,</w:t>
            </w:r>
          </w:p>
        </w:tc>
      </w:tr>
      <w:tr w:rsidR="00BF0BBD" w:rsidRPr="00BF0BBD" w14:paraId="196A0206" w14:textId="77777777" w:rsidTr="00BF0BBD">
        <w:trPr>
          <w:trHeight w:val="300"/>
        </w:trPr>
        <w:tc>
          <w:tcPr>
            <w:tcW w:w="4700" w:type="dxa"/>
            <w:tcBorders>
              <w:top w:val="nil"/>
              <w:left w:val="nil"/>
              <w:bottom w:val="nil"/>
              <w:right w:val="nil"/>
            </w:tcBorders>
            <w:shd w:val="clear" w:color="auto" w:fill="auto"/>
            <w:vAlign w:val="bottom"/>
            <w:hideMark/>
          </w:tcPr>
          <w:p w14:paraId="0B24AF69" w14:textId="33A618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09_1SA_02_28</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tribes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10_2SA_05_01 </w:t>
            </w:r>
          </w:p>
        </w:tc>
      </w:tr>
      <w:tr w:rsidR="00BF0BBD" w:rsidRPr="00BF0BBD" w14:paraId="2B6DAF97" w14:textId="77777777" w:rsidTr="00BF0BBD">
        <w:trPr>
          <w:trHeight w:val="300"/>
        </w:trPr>
        <w:tc>
          <w:tcPr>
            <w:tcW w:w="4700" w:type="dxa"/>
            <w:tcBorders>
              <w:top w:val="nil"/>
              <w:left w:val="nil"/>
              <w:bottom w:val="nil"/>
              <w:right w:val="nil"/>
            </w:tcBorders>
            <w:shd w:val="clear" w:color="auto" w:fill="auto"/>
            <w:vAlign w:val="bottom"/>
            <w:hideMark/>
          </w:tcPr>
          <w:p w14:paraId="12DC6079" w14:textId="1B684C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09_1SA_02_28</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tribes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10_2SA_05_01 </w:t>
            </w:r>
          </w:p>
        </w:tc>
      </w:tr>
      <w:tr w:rsidR="00BF0BBD" w:rsidRPr="00BF0BBD" w14:paraId="5D47B08E" w14:textId="77777777" w:rsidTr="00BF0BBD">
        <w:trPr>
          <w:trHeight w:val="300"/>
        </w:trPr>
        <w:tc>
          <w:tcPr>
            <w:tcW w:w="4700" w:type="dxa"/>
            <w:tcBorders>
              <w:top w:val="nil"/>
              <w:left w:val="nil"/>
              <w:bottom w:val="nil"/>
              <w:right w:val="nil"/>
            </w:tcBorders>
            <w:shd w:val="clear" w:color="auto" w:fill="auto"/>
            <w:vAlign w:val="bottom"/>
            <w:hideMark/>
          </w:tcPr>
          <w:p w14:paraId="29F5FF16" w14:textId="7EA2F5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09_1SA_09_17</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Samuel</w:t>
            </w:r>
            <w:r w:rsidR="00644F35">
              <w:rPr>
                <w:rFonts w:ascii="Calibri" w:eastAsia="Times New Roman" w:hAnsi="Calibri" w:cs="Calibri"/>
                <w:color w:val="000000"/>
              </w:rPr>
              <w:t>, &lt;&lt;&lt;&lt;&lt;</w:t>
            </w:r>
          </w:p>
        </w:tc>
      </w:tr>
      <w:tr w:rsidR="00BF0BBD" w:rsidRPr="00BF0BBD" w14:paraId="0143788B" w14:textId="77777777" w:rsidTr="00BF0BBD">
        <w:trPr>
          <w:trHeight w:val="300"/>
        </w:trPr>
        <w:tc>
          <w:tcPr>
            <w:tcW w:w="4700" w:type="dxa"/>
            <w:tcBorders>
              <w:top w:val="nil"/>
              <w:left w:val="nil"/>
              <w:bottom w:val="nil"/>
              <w:right w:val="nil"/>
            </w:tcBorders>
            <w:shd w:val="clear" w:color="auto" w:fill="auto"/>
            <w:vAlign w:val="bottom"/>
            <w:hideMark/>
          </w:tcPr>
          <w:p w14:paraId="224D0EF4" w14:textId="7AD44E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02_EXO_24_02</w:t>
            </w:r>
            <w:r w:rsidR="00FF4471">
              <w:rPr>
                <w:rFonts w:ascii="Calibri" w:eastAsia="Times New Roman" w:hAnsi="Calibri" w:cs="Calibri"/>
                <w:color w:val="000000"/>
              </w:rPr>
              <w:t>,</w:t>
            </w:r>
            <w:r w:rsidRPr="00BF0BBD">
              <w:rPr>
                <w:rFonts w:ascii="Calibri" w:eastAsia="Times New Roman" w:hAnsi="Calibri" w:cs="Calibri"/>
                <w:color w:val="000000"/>
              </w:rPr>
              <w:t xml:space="preserve"> come near the</w:t>
            </w:r>
            <w:r w:rsidR="00644F35">
              <w:rPr>
                <w:rFonts w:ascii="Calibri" w:eastAsia="Times New Roman" w:hAnsi="Calibri" w:cs="Calibri"/>
                <w:color w:val="000000"/>
              </w:rPr>
              <w:t>, &lt;&lt;&lt;&lt;&lt;</w:t>
            </w:r>
          </w:p>
        </w:tc>
      </w:tr>
      <w:tr w:rsidR="00BF0BBD" w:rsidRPr="00BF0BBD" w14:paraId="434C640A" w14:textId="77777777" w:rsidTr="00BF0BBD">
        <w:trPr>
          <w:trHeight w:val="300"/>
        </w:trPr>
        <w:tc>
          <w:tcPr>
            <w:tcW w:w="4700" w:type="dxa"/>
            <w:tcBorders>
              <w:top w:val="nil"/>
              <w:left w:val="nil"/>
              <w:bottom w:val="nil"/>
              <w:right w:val="nil"/>
            </w:tcBorders>
            <w:shd w:val="clear" w:color="auto" w:fill="auto"/>
            <w:vAlign w:val="bottom"/>
            <w:hideMark/>
          </w:tcPr>
          <w:p w14:paraId="14740E11" w14:textId="59FD1B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04_NUM_10_24</w:t>
            </w:r>
            <w:r w:rsidR="00FF4471">
              <w:rPr>
                <w:rFonts w:ascii="Calibri" w:eastAsia="Times New Roman" w:hAnsi="Calibri" w:cs="Calibri"/>
                <w:color w:val="000000"/>
              </w:rPr>
              <w:t>,</w:t>
            </w:r>
            <w:r w:rsidRPr="00BF0BBD">
              <w:rPr>
                <w:rFonts w:ascii="Calibri" w:eastAsia="Times New Roman" w:hAnsi="Calibri" w:cs="Calibri"/>
                <w:color w:val="000000"/>
              </w:rPr>
              <w:t xml:space="preserve"> of Benjamin was</w:t>
            </w:r>
            <w:r w:rsidR="00644F35">
              <w:rPr>
                <w:rFonts w:ascii="Calibri" w:eastAsia="Times New Roman" w:hAnsi="Calibri" w:cs="Calibri"/>
                <w:color w:val="000000"/>
              </w:rPr>
              <w:t>, &lt;&lt;&lt;&lt;&lt;</w:t>
            </w:r>
          </w:p>
        </w:tc>
      </w:tr>
      <w:tr w:rsidR="00BF0BBD" w:rsidRPr="00BF0BBD" w14:paraId="6921BF1C" w14:textId="77777777" w:rsidTr="00BF0BBD">
        <w:trPr>
          <w:trHeight w:val="300"/>
        </w:trPr>
        <w:tc>
          <w:tcPr>
            <w:tcW w:w="4700" w:type="dxa"/>
            <w:tcBorders>
              <w:top w:val="nil"/>
              <w:left w:val="nil"/>
              <w:bottom w:val="nil"/>
              <w:right w:val="nil"/>
            </w:tcBorders>
            <w:shd w:val="clear" w:color="auto" w:fill="auto"/>
            <w:vAlign w:val="bottom"/>
            <w:hideMark/>
          </w:tcPr>
          <w:p w14:paraId="64A6AC02" w14:textId="15EE88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09_1SA_05_10</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10_2SA_05_01 </w:t>
            </w:r>
          </w:p>
        </w:tc>
      </w:tr>
      <w:tr w:rsidR="00BF0BBD" w:rsidRPr="00BF0BBD" w14:paraId="743CD610" w14:textId="77777777" w:rsidTr="00BF0BBD">
        <w:trPr>
          <w:trHeight w:val="300"/>
        </w:trPr>
        <w:tc>
          <w:tcPr>
            <w:tcW w:w="4700" w:type="dxa"/>
            <w:tcBorders>
              <w:top w:val="nil"/>
              <w:left w:val="nil"/>
              <w:bottom w:val="nil"/>
              <w:right w:val="nil"/>
            </w:tcBorders>
            <w:shd w:val="clear" w:color="auto" w:fill="auto"/>
            <w:vAlign w:val="bottom"/>
            <w:hideMark/>
          </w:tcPr>
          <w:p w14:paraId="4EAD9513" w14:textId="5422B5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09_1SA_09_21</w:t>
            </w:r>
            <w:r w:rsidR="00FF4471">
              <w:rPr>
                <w:rFonts w:ascii="Calibri" w:eastAsia="Times New Roman" w:hAnsi="Calibri" w:cs="Calibri"/>
                <w:color w:val="000000"/>
              </w:rPr>
              <w:t>,</w:t>
            </w:r>
            <w:r w:rsidRPr="00BF0BBD">
              <w:rPr>
                <w:rFonts w:ascii="Calibri" w:eastAsia="Times New Roman" w:hAnsi="Calibri" w:cs="Calibri"/>
                <w:color w:val="000000"/>
              </w:rPr>
              <w:t xml:space="preserve"> the tribe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09_1SA_10_21 </w:t>
            </w:r>
          </w:p>
        </w:tc>
      </w:tr>
      <w:tr w:rsidR="00BF0BBD" w:rsidRPr="00BF0BBD" w14:paraId="0D32E5BE" w14:textId="77777777" w:rsidTr="00BF0BBD">
        <w:trPr>
          <w:trHeight w:val="600"/>
        </w:trPr>
        <w:tc>
          <w:tcPr>
            <w:tcW w:w="4700" w:type="dxa"/>
            <w:tcBorders>
              <w:top w:val="nil"/>
              <w:left w:val="nil"/>
              <w:bottom w:val="nil"/>
              <w:right w:val="nil"/>
            </w:tcBorders>
            <w:shd w:val="clear" w:color="auto" w:fill="auto"/>
            <w:vAlign w:val="bottom"/>
            <w:hideMark/>
          </w:tcPr>
          <w:p w14:paraId="5CED0DAF" w14:textId="178733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09_1SA_09_21</w:t>
            </w:r>
            <w:r w:rsidR="00FF4471">
              <w:rPr>
                <w:rFonts w:ascii="Calibri" w:eastAsia="Times New Roman" w:hAnsi="Calibri" w:cs="Calibri"/>
                <w:color w:val="000000"/>
              </w:rPr>
              <w:t>,</w:t>
            </w:r>
            <w:r w:rsidRPr="00BF0BBD">
              <w:rPr>
                <w:rFonts w:ascii="Calibri" w:eastAsia="Times New Roman" w:hAnsi="Calibri" w:cs="Calibri"/>
                <w:color w:val="000000"/>
              </w:rPr>
              <w:t xml:space="preserve"> the tribe of Benjamin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09_1SA_10_21 </w:t>
            </w:r>
          </w:p>
        </w:tc>
      </w:tr>
      <w:tr w:rsidR="00BF0BBD" w:rsidRPr="00BF0BBD" w14:paraId="61AF1D25" w14:textId="77777777" w:rsidTr="00BF0BBD">
        <w:trPr>
          <w:trHeight w:val="600"/>
        </w:trPr>
        <w:tc>
          <w:tcPr>
            <w:tcW w:w="4700" w:type="dxa"/>
            <w:tcBorders>
              <w:top w:val="nil"/>
              <w:left w:val="nil"/>
              <w:bottom w:val="nil"/>
              <w:right w:val="nil"/>
            </w:tcBorders>
            <w:shd w:val="clear" w:color="auto" w:fill="auto"/>
            <w:vAlign w:val="bottom"/>
            <w:hideMark/>
          </w:tcPr>
          <w:p w14:paraId="74A46477" w14:textId="67B64B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09_1SA_09_21</w:t>
            </w:r>
            <w:r w:rsidR="00FF4471">
              <w:rPr>
                <w:rFonts w:ascii="Calibri" w:eastAsia="Times New Roman" w:hAnsi="Calibri" w:cs="Calibri"/>
                <w:color w:val="000000"/>
              </w:rPr>
              <w:t>,</w:t>
            </w:r>
            <w:r w:rsidRPr="00BF0BBD">
              <w:rPr>
                <w:rFonts w:ascii="Calibri" w:eastAsia="Times New Roman" w:hAnsi="Calibri" w:cs="Calibri"/>
                <w:color w:val="000000"/>
              </w:rPr>
              <w:t xml:space="preserve"> the tribes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09_1SA_15_17 </w:t>
            </w:r>
          </w:p>
        </w:tc>
      </w:tr>
      <w:tr w:rsidR="00BF0BBD" w:rsidRPr="00BF0BBD" w14:paraId="49AB11D4" w14:textId="77777777" w:rsidTr="00BF0BBD">
        <w:trPr>
          <w:trHeight w:val="300"/>
        </w:trPr>
        <w:tc>
          <w:tcPr>
            <w:tcW w:w="4700" w:type="dxa"/>
            <w:tcBorders>
              <w:top w:val="nil"/>
              <w:left w:val="nil"/>
              <w:bottom w:val="nil"/>
              <w:right w:val="nil"/>
            </w:tcBorders>
            <w:shd w:val="clear" w:color="auto" w:fill="auto"/>
            <w:vAlign w:val="bottom"/>
            <w:hideMark/>
          </w:tcPr>
          <w:p w14:paraId="15FDEE49" w14:textId="197D68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04_NUM_16_05</w:t>
            </w:r>
            <w:r w:rsidR="00FF4471">
              <w:rPr>
                <w:rFonts w:ascii="Calibri" w:eastAsia="Times New Roman" w:hAnsi="Calibri" w:cs="Calibri"/>
                <w:color w:val="000000"/>
              </w:rPr>
              <w:t>,</w:t>
            </w:r>
            <w:r w:rsidRPr="00BF0BBD">
              <w:rPr>
                <w:rFonts w:ascii="Calibri" w:eastAsia="Times New Roman" w:hAnsi="Calibri" w:cs="Calibri"/>
                <w:color w:val="000000"/>
              </w:rPr>
              <w:t xml:space="preserve"> to come near</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26_EZE_44_13 </w:t>
            </w:r>
          </w:p>
        </w:tc>
      </w:tr>
      <w:tr w:rsidR="00BF0BBD" w:rsidRPr="00BF0BBD" w14:paraId="6BA32301" w14:textId="77777777" w:rsidTr="00BF0BBD">
        <w:trPr>
          <w:trHeight w:val="600"/>
        </w:trPr>
        <w:tc>
          <w:tcPr>
            <w:tcW w:w="4700" w:type="dxa"/>
            <w:tcBorders>
              <w:top w:val="nil"/>
              <w:left w:val="nil"/>
              <w:bottom w:val="nil"/>
              <w:right w:val="nil"/>
            </w:tcBorders>
            <w:shd w:val="clear" w:color="auto" w:fill="auto"/>
            <w:vAlign w:val="bottom"/>
            <w:hideMark/>
          </w:tcPr>
          <w:p w14:paraId="42D7CB68" w14:textId="4028E5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09_1SA_09_21</w:t>
            </w:r>
            <w:r w:rsidR="00FF4471">
              <w:rPr>
                <w:rFonts w:ascii="Calibri" w:eastAsia="Times New Roman" w:hAnsi="Calibri" w:cs="Calibri"/>
                <w:color w:val="000000"/>
              </w:rPr>
              <w:t>,</w:t>
            </w:r>
            <w:r w:rsidRPr="00BF0BBD">
              <w:rPr>
                <w:rFonts w:ascii="Calibri" w:eastAsia="Times New Roman" w:hAnsi="Calibri" w:cs="Calibri"/>
                <w:color w:val="000000"/>
              </w:rPr>
              <w:t xml:space="preserve"> tribe of Benjamin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09_1SA_10_21 </w:t>
            </w:r>
          </w:p>
        </w:tc>
      </w:tr>
      <w:tr w:rsidR="00BF0BBD" w:rsidRPr="00BF0BBD" w14:paraId="715E6DBC" w14:textId="77777777" w:rsidTr="00BF0BBD">
        <w:trPr>
          <w:trHeight w:val="300"/>
        </w:trPr>
        <w:tc>
          <w:tcPr>
            <w:tcW w:w="4700" w:type="dxa"/>
            <w:tcBorders>
              <w:top w:val="nil"/>
              <w:left w:val="nil"/>
              <w:bottom w:val="nil"/>
              <w:right w:val="nil"/>
            </w:tcBorders>
            <w:shd w:val="clear" w:color="auto" w:fill="auto"/>
            <w:vAlign w:val="bottom"/>
            <w:hideMark/>
          </w:tcPr>
          <w:p w14:paraId="6C82CF7A" w14:textId="0DF1C6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09_1SA_09_21</w:t>
            </w:r>
            <w:r w:rsidR="00FF4471">
              <w:rPr>
                <w:rFonts w:ascii="Calibri" w:eastAsia="Times New Roman" w:hAnsi="Calibri" w:cs="Calibri"/>
                <w:color w:val="000000"/>
              </w:rPr>
              <w:t>,</w:t>
            </w:r>
            <w:r w:rsidRPr="00BF0BBD">
              <w:rPr>
                <w:rFonts w:ascii="Calibri" w:eastAsia="Times New Roman" w:hAnsi="Calibri" w:cs="Calibri"/>
                <w:color w:val="000000"/>
              </w:rPr>
              <w:t xml:space="preserve"> tribes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09_1SA_15_17 </w:t>
            </w:r>
          </w:p>
        </w:tc>
      </w:tr>
      <w:tr w:rsidR="00BF0BBD" w:rsidRPr="00BF0BBD" w14:paraId="1E963B27" w14:textId="77777777" w:rsidTr="00BF0BBD">
        <w:trPr>
          <w:trHeight w:val="1500"/>
        </w:trPr>
        <w:tc>
          <w:tcPr>
            <w:tcW w:w="4700" w:type="dxa"/>
            <w:tcBorders>
              <w:top w:val="nil"/>
              <w:left w:val="nil"/>
              <w:bottom w:val="nil"/>
              <w:right w:val="nil"/>
            </w:tcBorders>
            <w:shd w:val="clear" w:color="auto" w:fill="auto"/>
            <w:vAlign w:val="bottom"/>
            <w:hideMark/>
          </w:tcPr>
          <w:p w14:paraId="4EA4AD3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09_1SA_10:21 When he had caused the tribe of Benjamin to come near by their families, the family of Matri was taken, and Saul the son of Kish was taken: and when they sought him, he could not be found. #,</w:t>
            </w:r>
          </w:p>
        </w:tc>
      </w:tr>
      <w:tr w:rsidR="00BF0BBD" w:rsidRPr="00BF0BBD" w14:paraId="23E1FF4C" w14:textId="77777777" w:rsidTr="00BF0BBD">
        <w:trPr>
          <w:trHeight w:val="300"/>
        </w:trPr>
        <w:tc>
          <w:tcPr>
            <w:tcW w:w="4700" w:type="dxa"/>
            <w:tcBorders>
              <w:top w:val="nil"/>
              <w:left w:val="nil"/>
              <w:bottom w:val="nil"/>
              <w:right w:val="nil"/>
            </w:tcBorders>
            <w:shd w:val="clear" w:color="auto" w:fill="auto"/>
            <w:vAlign w:val="bottom"/>
            <w:hideMark/>
          </w:tcPr>
          <w:p w14:paraId="0467F9AC" w14:textId="68563F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Saul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13_1CH_26_28 </w:t>
            </w:r>
          </w:p>
        </w:tc>
      </w:tr>
      <w:tr w:rsidR="00BF0BBD" w:rsidRPr="00BF0BBD" w14:paraId="4F24F630" w14:textId="77777777" w:rsidTr="00BF0BBD">
        <w:trPr>
          <w:trHeight w:val="300"/>
        </w:trPr>
        <w:tc>
          <w:tcPr>
            <w:tcW w:w="4700" w:type="dxa"/>
            <w:tcBorders>
              <w:top w:val="nil"/>
              <w:left w:val="nil"/>
              <w:bottom w:val="nil"/>
              <w:right w:val="nil"/>
            </w:tcBorders>
            <w:shd w:val="clear" w:color="auto" w:fill="auto"/>
            <w:vAlign w:val="bottom"/>
            <w:hideMark/>
          </w:tcPr>
          <w:p w14:paraId="300BC8D9" w14:textId="3A1AF5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Saul the son</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13_1CH_26_28 </w:t>
            </w:r>
          </w:p>
        </w:tc>
      </w:tr>
      <w:tr w:rsidR="00BF0BBD" w:rsidRPr="00BF0BBD" w14:paraId="61A4C5F9" w14:textId="77777777" w:rsidTr="00BF0BBD">
        <w:trPr>
          <w:trHeight w:val="300"/>
        </w:trPr>
        <w:tc>
          <w:tcPr>
            <w:tcW w:w="4700" w:type="dxa"/>
            <w:tcBorders>
              <w:top w:val="nil"/>
              <w:left w:val="nil"/>
              <w:bottom w:val="nil"/>
              <w:right w:val="nil"/>
            </w:tcBorders>
            <w:shd w:val="clear" w:color="auto" w:fill="auto"/>
            <w:vAlign w:val="bottom"/>
            <w:hideMark/>
          </w:tcPr>
          <w:p w14:paraId="5805629B" w14:textId="5A2BD9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09_1SA_10_10</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they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09_1SA_10_21 </w:t>
            </w:r>
          </w:p>
        </w:tc>
      </w:tr>
      <w:tr w:rsidR="00BF0BBD" w:rsidRPr="00BF0BBD" w14:paraId="3C84DFF1" w14:textId="77777777" w:rsidTr="00BF0BBD">
        <w:trPr>
          <w:trHeight w:val="300"/>
        </w:trPr>
        <w:tc>
          <w:tcPr>
            <w:tcW w:w="4700" w:type="dxa"/>
            <w:tcBorders>
              <w:top w:val="nil"/>
              <w:left w:val="nil"/>
              <w:bottom w:val="nil"/>
              <w:right w:val="nil"/>
            </w:tcBorders>
            <w:shd w:val="clear" w:color="auto" w:fill="auto"/>
            <w:vAlign w:val="bottom"/>
            <w:hideMark/>
          </w:tcPr>
          <w:p w14:paraId="094BD05B" w14:textId="3884BC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09_1SA_10_21</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they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09_1SA_14_17 </w:t>
            </w:r>
          </w:p>
        </w:tc>
      </w:tr>
      <w:tr w:rsidR="00BF0BBD" w:rsidRPr="00BF0BBD" w14:paraId="3D634D10" w14:textId="77777777" w:rsidTr="00BF0BBD">
        <w:trPr>
          <w:trHeight w:val="300"/>
        </w:trPr>
        <w:tc>
          <w:tcPr>
            <w:tcW w:w="4700" w:type="dxa"/>
            <w:tcBorders>
              <w:top w:val="nil"/>
              <w:left w:val="nil"/>
              <w:bottom w:val="nil"/>
              <w:right w:val="nil"/>
            </w:tcBorders>
            <w:shd w:val="clear" w:color="auto" w:fill="auto"/>
            <w:vAlign w:val="bottom"/>
            <w:hideMark/>
          </w:tcPr>
          <w:p w14:paraId="508FF2D2" w14:textId="0CFCBF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06_JOS_21_40</w:t>
            </w:r>
            <w:r w:rsidR="00FF4471">
              <w:rPr>
                <w:rFonts w:ascii="Calibri" w:eastAsia="Times New Roman" w:hAnsi="Calibri" w:cs="Calibri"/>
                <w:color w:val="000000"/>
              </w:rPr>
              <w:t>,</w:t>
            </w:r>
            <w:r w:rsidRPr="00BF0BBD">
              <w:rPr>
                <w:rFonts w:ascii="Calibri" w:eastAsia="Times New Roman" w:hAnsi="Calibri" w:cs="Calibri"/>
                <w:color w:val="000000"/>
              </w:rPr>
              <w:t xml:space="preserve"> by their families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13_1CH_05_07 </w:t>
            </w:r>
          </w:p>
        </w:tc>
      </w:tr>
      <w:tr w:rsidR="00BF0BBD" w:rsidRPr="00BF0BBD" w14:paraId="27EB9B13" w14:textId="77777777" w:rsidTr="00BF0BBD">
        <w:trPr>
          <w:trHeight w:val="300"/>
        </w:trPr>
        <w:tc>
          <w:tcPr>
            <w:tcW w:w="4700" w:type="dxa"/>
            <w:tcBorders>
              <w:top w:val="nil"/>
              <w:left w:val="nil"/>
              <w:bottom w:val="nil"/>
              <w:right w:val="nil"/>
            </w:tcBorders>
            <w:shd w:val="clear" w:color="auto" w:fill="auto"/>
            <w:vAlign w:val="bottom"/>
            <w:hideMark/>
          </w:tcPr>
          <w:p w14:paraId="2590326F" w14:textId="02326F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01_GEN_41_21</w:t>
            </w:r>
            <w:r w:rsidR="00FF4471">
              <w:rPr>
                <w:rFonts w:ascii="Calibri" w:eastAsia="Times New Roman" w:hAnsi="Calibri" w:cs="Calibri"/>
                <w:color w:val="000000"/>
              </w:rPr>
              <w:t>,</w:t>
            </w:r>
            <w:r w:rsidRPr="00BF0BBD">
              <w:rPr>
                <w:rFonts w:ascii="Calibri" w:eastAsia="Times New Roman" w:hAnsi="Calibri" w:cs="Calibri"/>
                <w:color w:val="000000"/>
              </w:rPr>
              <w:t xml:space="preserve"> could not be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14_2CH_04_18 </w:t>
            </w:r>
          </w:p>
        </w:tc>
      </w:tr>
      <w:tr w:rsidR="00BF0BBD" w:rsidRPr="00BF0BBD" w14:paraId="3227CE09" w14:textId="77777777" w:rsidTr="00BF0BBD">
        <w:trPr>
          <w:trHeight w:val="300"/>
        </w:trPr>
        <w:tc>
          <w:tcPr>
            <w:tcW w:w="4700" w:type="dxa"/>
            <w:tcBorders>
              <w:top w:val="nil"/>
              <w:left w:val="nil"/>
              <w:bottom w:val="nil"/>
              <w:right w:val="nil"/>
            </w:tcBorders>
            <w:shd w:val="clear" w:color="auto" w:fill="auto"/>
            <w:vAlign w:val="bottom"/>
            <w:hideMark/>
          </w:tcPr>
          <w:p w14:paraId="14A8FE13" w14:textId="3657DD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could not be found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14_2CH_04_18 </w:t>
            </w:r>
          </w:p>
        </w:tc>
      </w:tr>
      <w:tr w:rsidR="00BF0BBD" w:rsidRPr="00BF0BBD" w14:paraId="7CD55A5F" w14:textId="77777777" w:rsidTr="00BF0BBD">
        <w:trPr>
          <w:trHeight w:val="300"/>
        </w:trPr>
        <w:tc>
          <w:tcPr>
            <w:tcW w:w="4700" w:type="dxa"/>
            <w:tcBorders>
              <w:top w:val="nil"/>
              <w:left w:val="nil"/>
              <w:bottom w:val="nil"/>
              <w:right w:val="nil"/>
            </w:tcBorders>
            <w:shd w:val="clear" w:color="auto" w:fill="auto"/>
            <w:vAlign w:val="bottom"/>
            <w:hideMark/>
          </w:tcPr>
          <w:p w14:paraId="3C17EC69" w14:textId="772976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09_1SA_04_15</w:t>
            </w:r>
            <w:r w:rsidR="00FF4471">
              <w:rPr>
                <w:rFonts w:ascii="Calibri" w:eastAsia="Times New Roman" w:hAnsi="Calibri" w:cs="Calibri"/>
                <w:color w:val="000000"/>
              </w:rPr>
              <w:t>,</w:t>
            </w:r>
            <w:r w:rsidRPr="00BF0BBD">
              <w:rPr>
                <w:rFonts w:ascii="Calibri" w:eastAsia="Times New Roman" w:hAnsi="Calibri" w:cs="Calibri"/>
                <w:color w:val="000000"/>
              </w:rPr>
              <w:t xml:space="preserve"> he could not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10_2SA_01_10 </w:t>
            </w:r>
          </w:p>
        </w:tc>
      </w:tr>
      <w:tr w:rsidR="00BF0BBD" w:rsidRPr="00BF0BBD" w14:paraId="2CAB4BA4" w14:textId="77777777" w:rsidTr="00BF0BBD">
        <w:trPr>
          <w:trHeight w:val="300"/>
        </w:trPr>
        <w:tc>
          <w:tcPr>
            <w:tcW w:w="4700" w:type="dxa"/>
            <w:tcBorders>
              <w:top w:val="nil"/>
              <w:left w:val="nil"/>
              <w:bottom w:val="nil"/>
              <w:right w:val="nil"/>
            </w:tcBorders>
            <w:shd w:val="clear" w:color="auto" w:fill="auto"/>
            <w:vAlign w:val="bottom"/>
            <w:hideMark/>
          </w:tcPr>
          <w:p w14:paraId="1FF8F3BD" w14:textId="4EED25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could not be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19_PSA_037_036 </w:t>
            </w:r>
          </w:p>
        </w:tc>
      </w:tr>
      <w:tr w:rsidR="00BF0BBD" w:rsidRPr="00BF0BBD" w14:paraId="7EE3AE8A" w14:textId="77777777" w:rsidTr="00BF0BBD">
        <w:trPr>
          <w:trHeight w:val="300"/>
        </w:trPr>
        <w:tc>
          <w:tcPr>
            <w:tcW w:w="4700" w:type="dxa"/>
            <w:tcBorders>
              <w:top w:val="nil"/>
              <w:left w:val="nil"/>
              <w:bottom w:val="nil"/>
              <w:right w:val="nil"/>
            </w:tcBorders>
            <w:shd w:val="clear" w:color="auto" w:fill="auto"/>
            <w:vAlign w:val="bottom"/>
            <w:hideMark/>
          </w:tcPr>
          <w:p w14:paraId="42818BF9" w14:textId="6C0421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05_DEU_18_10</w:t>
            </w:r>
            <w:r w:rsidR="00FF4471">
              <w:rPr>
                <w:rFonts w:ascii="Calibri" w:eastAsia="Times New Roman" w:hAnsi="Calibri" w:cs="Calibri"/>
                <w:color w:val="000000"/>
              </w:rPr>
              <w:t>,</w:t>
            </w:r>
            <w:r w:rsidRPr="00BF0BBD">
              <w:rPr>
                <w:rFonts w:ascii="Calibri" w:eastAsia="Times New Roman" w:hAnsi="Calibri" w:cs="Calibri"/>
                <w:color w:val="000000"/>
              </w:rPr>
              <w:t xml:space="preserve"> not be found</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18_JOB_20_08 </w:t>
            </w:r>
          </w:p>
        </w:tc>
      </w:tr>
      <w:tr w:rsidR="00BF0BBD" w:rsidRPr="00BF0BBD" w14:paraId="7D8689E4" w14:textId="77777777" w:rsidTr="00BF0BBD">
        <w:trPr>
          <w:trHeight w:val="300"/>
        </w:trPr>
        <w:tc>
          <w:tcPr>
            <w:tcW w:w="4700" w:type="dxa"/>
            <w:tcBorders>
              <w:top w:val="nil"/>
              <w:left w:val="nil"/>
              <w:bottom w:val="nil"/>
              <w:right w:val="nil"/>
            </w:tcBorders>
            <w:shd w:val="clear" w:color="auto" w:fill="auto"/>
            <w:vAlign w:val="bottom"/>
            <w:hideMark/>
          </w:tcPr>
          <w:p w14:paraId="7FABD13A" w14:textId="69E058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Benjamin to</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24_JER_37_12 </w:t>
            </w:r>
          </w:p>
        </w:tc>
      </w:tr>
      <w:tr w:rsidR="00BF0BBD" w:rsidRPr="00BF0BBD" w14:paraId="10CCDD86" w14:textId="77777777" w:rsidTr="00BF0BBD">
        <w:trPr>
          <w:trHeight w:val="300"/>
        </w:trPr>
        <w:tc>
          <w:tcPr>
            <w:tcW w:w="4700" w:type="dxa"/>
            <w:tcBorders>
              <w:top w:val="nil"/>
              <w:left w:val="nil"/>
              <w:bottom w:val="nil"/>
              <w:right w:val="nil"/>
            </w:tcBorders>
            <w:shd w:val="clear" w:color="auto" w:fill="auto"/>
            <w:vAlign w:val="bottom"/>
            <w:hideMark/>
          </w:tcPr>
          <w:p w14:paraId="2D64D85B" w14:textId="35DAB6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Kish was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13_1CH_24_29 </w:t>
            </w:r>
          </w:p>
        </w:tc>
      </w:tr>
      <w:tr w:rsidR="00BF0BBD" w:rsidRPr="00BF0BBD" w14:paraId="27579593" w14:textId="77777777" w:rsidTr="00BF0BBD">
        <w:trPr>
          <w:trHeight w:val="300"/>
        </w:trPr>
        <w:tc>
          <w:tcPr>
            <w:tcW w:w="4700" w:type="dxa"/>
            <w:tcBorders>
              <w:top w:val="nil"/>
              <w:left w:val="nil"/>
              <w:bottom w:val="nil"/>
              <w:right w:val="nil"/>
            </w:tcBorders>
            <w:shd w:val="clear" w:color="auto" w:fill="auto"/>
            <w:vAlign w:val="bottom"/>
            <w:hideMark/>
          </w:tcPr>
          <w:p w14:paraId="1E5B1594" w14:textId="1D3A07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the son</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13_1CH_12_01 </w:t>
            </w:r>
          </w:p>
        </w:tc>
      </w:tr>
      <w:tr w:rsidR="00BF0BBD" w:rsidRPr="00BF0BBD" w14:paraId="59EA4D58" w14:textId="77777777" w:rsidTr="00BF0BBD">
        <w:trPr>
          <w:trHeight w:val="300"/>
        </w:trPr>
        <w:tc>
          <w:tcPr>
            <w:tcW w:w="4700" w:type="dxa"/>
            <w:tcBorders>
              <w:top w:val="nil"/>
              <w:left w:val="nil"/>
              <w:bottom w:val="nil"/>
              <w:right w:val="nil"/>
            </w:tcBorders>
            <w:shd w:val="clear" w:color="auto" w:fill="auto"/>
            <w:vAlign w:val="bottom"/>
            <w:hideMark/>
          </w:tcPr>
          <w:p w14:paraId="6611F4D4" w14:textId="4CF218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the son of</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13_1CH_12_01 </w:t>
            </w:r>
          </w:p>
        </w:tc>
      </w:tr>
      <w:tr w:rsidR="00BF0BBD" w:rsidRPr="00BF0BBD" w14:paraId="5905A284" w14:textId="77777777" w:rsidTr="00BF0BBD">
        <w:trPr>
          <w:trHeight w:val="300"/>
        </w:trPr>
        <w:tc>
          <w:tcPr>
            <w:tcW w:w="4700" w:type="dxa"/>
            <w:tcBorders>
              <w:top w:val="nil"/>
              <w:left w:val="nil"/>
              <w:bottom w:val="nil"/>
              <w:right w:val="nil"/>
            </w:tcBorders>
            <w:shd w:val="clear" w:color="auto" w:fill="auto"/>
            <w:vAlign w:val="bottom"/>
            <w:hideMark/>
          </w:tcPr>
          <w:p w14:paraId="0CA60B21" w14:textId="6439DF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09_1SA_10_11</w:t>
            </w:r>
            <w:r w:rsidR="00FF4471">
              <w:rPr>
                <w:rFonts w:ascii="Calibri" w:eastAsia="Times New Roman" w:hAnsi="Calibri" w:cs="Calibri"/>
                <w:color w:val="000000"/>
              </w:rPr>
              <w:t>,</w:t>
            </w:r>
            <w:r w:rsidRPr="00BF0BBD">
              <w:rPr>
                <w:rFonts w:ascii="Calibri" w:eastAsia="Times New Roman" w:hAnsi="Calibri" w:cs="Calibri"/>
                <w:color w:val="000000"/>
              </w:rPr>
              <w:t xml:space="preserve"> son of Kish</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13_1CH_24_29 </w:t>
            </w:r>
          </w:p>
        </w:tc>
      </w:tr>
      <w:tr w:rsidR="00BF0BBD" w:rsidRPr="00BF0BBD" w14:paraId="3A50C827" w14:textId="77777777" w:rsidTr="00BF0BBD">
        <w:trPr>
          <w:trHeight w:val="300"/>
        </w:trPr>
        <w:tc>
          <w:tcPr>
            <w:tcW w:w="4700" w:type="dxa"/>
            <w:tcBorders>
              <w:top w:val="nil"/>
              <w:left w:val="nil"/>
              <w:bottom w:val="nil"/>
              <w:right w:val="nil"/>
            </w:tcBorders>
            <w:shd w:val="clear" w:color="auto" w:fill="auto"/>
            <w:vAlign w:val="bottom"/>
            <w:hideMark/>
          </w:tcPr>
          <w:p w14:paraId="48387E44" w14:textId="565BA5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son of Kish was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13_1CH_24_29 </w:t>
            </w:r>
          </w:p>
        </w:tc>
      </w:tr>
      <w:tr w:rsidR="00BF0BBD" w:rsidRPr="00BF0BBD" w14:paraId="59259541" w14:textId="77777777" w:rsidTr="00BF0BBD">
        <w:trPr>
          <w:trHeight w:val="300"/>
        </w:trPr>
        <w:tc>
          <w:tcPr>
            <w:tcW w:w="4700" w:type="dxa"/>
            <w:tcBorders>
              <w:top w:val="nil"/>
              <w:left w:val="nil"/>
              <w:bottom w:val="nil"/>
              <w:right w:val="nil"/>
            </w:tcBorders>
            <w:shd w:val="clear" w:color="auto" w:fill="auto"/>
            <w:vAlign w:val="bottom"/>
            <w:hideMark/>
          </w:tcPr>
          <w:p w14:paraId="481B44A7" w14:textId="280B48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sought him 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14_2CH_15_04 </w:t>
            </w:r>
          </w:p>
        </w:tc>
      </w:tr>
      <w:tr w:rsidR="00BF0BBD" w:rsidRPr="00BF0BBD" w14:paraId="38B843DA" w14:textId="77777777" w:rsidTr="00BF0BBD">
        <w:trPr>
          <w:trHeight w:val="300"/>
        </w:trPr>
        <w:tc>
          <w:tcPr>
            <w:tcW w:w="4700" w:type="dxa"/>
            <w:tcBorders>
              <w:top w:val="nil"/>
              <w:left w:val="nil"/>
              <w:bottom w:val="nil"/>
              <w:right w:val="nil"/>
            </w:tcBorders>
            <w:shd w:val="clear" w:color="auto" w:fill="auto"/>
            <w:vAlign w:val="bottom"/>
            <w:hideMark/>
          </w:tcPr>
          <w:p w14:paraId="11DBCF9C" w14:textId="76A8AA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08_RUT_02_01</w:t>
            </w:r>
            <w:r w:rsidR="00FF4471">
              <w:rPr>
                <w:rFonts w:ascii="Calibri" w:eastAsia="Times New Roman" w:hAnsi="Calibri" w:cs="Calibri"/>
                <w:color w:val="000000"/>
              </w:rPr>
              <w:t>,</w:t>
            </w:r>
            <w:r w:rsidRPr="00BF0BBD">
              <w:rPr>
                <w:rFonts w:ascii="Calibri" w:eastAsia="Times New Roman" w:hAnsi="Calibri" w:cs="Calibri"/>
                <w:color w:val="000000"/>
              </w:rPr>
              <w:t xml:space="preserve"> the family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10_2SA_16_05 </w:t>
            </w:r>
          </w:p>
        </w:tc>
      </w:tr>
      <w:tr w:rsidR="00BF0BBD" w:rsidRPr="00BF0BBD" w14:paraId="4A4B4485" w14:textId="77777777" w:rsidTr="00BF0BBD">
        <w:trPr>
          <w:trHeight w:val="300"/>
        </w:trPr>
        <w:tc>
          <w:tcPr>
            <w:tcW w:w="4700" w:type="dxa"/>
            <w:tcBorders>
              <w:top w:val="nil"/>
              <w:left w:val="nil"/>
              <w:bottom w:val="nil"/>
              <w:right w:val="nil"/>
            </w:tcBorders>
            <w:shd w:val="clear" w:color="auto" w:fill="auto"/>
            <w:vAlign w:val="bottom"/>
            <w:hideMark/>
          </w:tcPr>
          <w:p w14:paraId="100FD42C" w14:textId="68686F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09_1SA_10_11</w:t>
            </w:r>
            <w:r w:rsidR="00FF4471">
              <w:rPr>
                <w:rFonts w:ascii="Calibri" w:eastAsia="Times New Roman" w:hAnsi="Calibri" w:cs="Calibri"/>
                <w:color w:val="000000"/>
              </w:rPr>
              <w:t>,</w:t>
            </w:r>
            <w:r w:rsidRPr="00BF0BBD">
              <w:rPr>
                <w:rFonts w:ascii="Calibri" w:eastAsia="Times New Roman" w:hAnsi="Calibri" w:cs="Calibri"/>
                <w:color w:val="000000"/>
              </w:rPr>
              <w:t xml:space="preserve"> the son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09_1SA_14_01 </w:t>
            </w:r>
          </w:p>
        </w:tc>
      </w:tr>
      <w:tr w:rsidR="00BF0BBD" w:rsidRPr="00BF0BBD" w14:paraId="7781AA7B" w14:textId="77777777" w:rsidTr="00BF0BBD">
        <w:trPr>
          <w:trHeight w:val="300"/>
        </w:trPr>
        <w:tc>
          <w:tcPr>
            <w:tcW w:w="4700" w:type="dxa"/>
            <w:tcBorders>
              <w:top w:val="nil"/>
              <w:left w:val="nil"/>
              <w:bottom w:val="nil"/>
              <w:right w:val="nil"/>
            </w:tcBorders>
            <w:shd w:val="clear" w:color="auto" w:fill="auto"/>
            <w:vAlign w:val="bottom"/>
            <w:hideMark/>
          </w:tcPr>
          <w:p w14:paraId="4490866C" w14:textId="7DC2F5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09_1SA_10_11</w:t>
            </w:r>
            <w:r w:rsidR="00FF4471">
              <w:rPr>
                <w:rFonts w:ascii="Calibri" w:eastAsia="Times New Roman" w:hAnsi="Calibri" w:cs="Calibri"/>
                <w:color w:val="000000"/>
              </w:rPr>
              <w:t>,</w:t>
            </w:r>
            <w:r w:rsidRPr="00BF0BBD">
              <w:rPr>
                <w:rFonts w:ascii="Calibri" w:eastAsia="Times New Roman" w:hAnsi="Calibri" w:cs="Calibri"/>
                <w:color w:val="000000"/>
              </w:rPr>
              <w:t xml:space="preserve"> the son of Kish</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13_1CH_24_29 </w:t>
            </w:r>
          </w:p>
        </w:tc>
      </w:tr>
      <w:tr w:rsidR="00BF0BBD" w:rsidRPr="00BF0BBD" w14:paraId="06CDD450" w14:textId="77777777" w:rsidTr="00BF0BBD">
        <w:trPr>
          <w:trHeight w:val="300"/>
        </w:trPr>
        <w:tc>
          <w:tcPr>
            <w:tcW w:w="4700" w:type="dxa"/>
            <w:tcBorders>
              <w:top w:val="nil"/>
              <w:left w:val="nil"/>
              <w:bottom w:val="nil"/>
              <w:right w:val="nil"/>
            </w:tcBorders>
            <w:shd w:val="clear" w:color="auto" w:fill="auto"/>
            <w:vAlign w:val="bottom"/>
            <w:hideMark/>
          </w:tcPr>
          <w:p w14:paraId="44763B4D" w14:textId="705AEE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09_1SA_10_20</w:t>
            </w:r>
            <w:r w:rsidR="00FF4471">
              <w:rPr>
                <w:rFonts w:ascii="Calibri" w:eastAsia="Times New Roman" w:hAnsi="Calibri" w:cs="Calibri"/>
                <w:color w:val="000000"/>
              </w:rPr>
              <w:t>,</w:t>
            </w:r>
            <w:r w:rsidRPr="00BF0BBD">
              <w:rPr>
                <w:rFonts w:ascii="Calibri" w:eastAsia="Times New Roman" w:hAnsi="Calibri" w:cs="Calibri"/>
                <w:color w:val="000000"/>
              </w:rPr>
              <w:t xml:space="preserve"> the tribe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11_1KI_07_14 </w:t>
            </w:r>
          </w:p>
        </w:tc>
      </w:tr>
      <w:tr w:rsidR="00BF0BBD" w:rsidRPr="00BF0BBD" w14:paraId="18C2E801" w14:textId="77777777" w:rsidTr="00BF0BBD">
        <w:trPr>
          <w:trHeight w:val="600"/>
        </w:trPr>
        <w:tc>
          <w:tcPr>
            <w:tcW w:w="4700" w:type="dxa"/>
            <w:tcBorders>
              <w:top w:val="nil"/>
              <w:left w:val="nil"/>
              <w:bottom w:val="nil"/>
              <w:right w:val="nil"/>
            </w:tcBorders>
            <w:shd w:val="clear" w:color="auto" w:fill="auto"/>
            <w:vAlign w:val="bottom"/>
            <w:hideMark/>
          </w:tcPr>
          <w:p w14:paraId="2156C4A6" w14:textId="1F4212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09_1SA_10_20</w:t>
            </w:r>
            <w:r w:rsidR="00FF4471">
              <w:rPr>
                <w:rFonts w:ascii="Calibri" w:eastAsia="Times New Roman" w:hAnsi="Calibri" w:cs="Calibri"/>
                <w:color w:val="000000"/>
              </w:rPr>
              <w:t>,</w:t>
            </w:r>
            <w:r w:rsidRPr="00BF0BBD">
              <w:rPr>
                <w:rFonts w:ascii="Calibri" w:eastAsia="Times New Roman" w:hAnsi="Calibri" w:cs="Calibri"/>
                <w:color w:val="000000"/>
              </w:rPr>
              <w:t xml:space="preserve"> the tribe of Benjamin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11_1KI_12_21 </w:t>
            </w:r>
          </w:p>
        </w:tc>
      </w:tr>
      <w:tr w:rsidR="00BF0BBD" w:rsidRPr="00BF0BBD" w14:paraId="44BFEDE4" w14:textId="77777777" w:rsidTr="00BF0BBD">
        <w:trPr>
          <w:trHeight w:val="300"/>
        </w:trPr>
        <w:tc>
          <w:tcPr>
            <w:tcW w:w="4700" w:type="dxa"/>
            <w:tcBorders>
              <w:top w:val="nil"/>
              <w:left w:val="nil"/>
              <w:bottom w:val="nil"/>
              <w:right w:val="nil"/>
            </w:tcBorders>
            <w:shd w:val="clear" w:color="auto" w:fill="auto"/>
            <w:vAlign w:val="bottom"/>
            <w:hideMark/>
          </w:tcPr>
          <w:p w14:paraId="084B1DB9" w14:textId="01BB14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06_JOS_19_39</w:t>
            </w:r>
            <w:r w:rsidR="00FF4471">
              <w:rPr>
                <w:rFonts w:ascii="Calibri" w:eastAsia="Times New Roman" w:hAnsi="Calibri" w:cs="Calibri"/>
                <w:color w:val="000000"/>
              </w:rPr>
              <w:t>,</w:t>
            </w:r>
            <w:r w:rsidRPr="00BF0BBD">
              <w:rPr>
                <w:rFonts w:ascii="Calibri" w:eastAsia="Times New Roman" w:hAnsi="Calibri" w:cs="Calibri"/>
                <w:color w:val="000000"/>
              </w:rPr>
              <w:t xml:space="preserve"> their families the</w:t>
            </w:r>
            <w:r w:rsidR="00644F35">
              <w:rPr>
                <w:rFonts w:ascii="Calibri" w:eastAsia="Times New Roman" w:hAnsi="Calibri" w:cs="Calibri"/>
                <w:color w:val="000000"/>
              </w:rPr>
              <w:t>, &lt;&lt;&lt;&lt;&lt;</w:t>
            </w:r>
          </w:p>
        </w:tc>
      </w:tr>
      <w:tr w:rsidR="00BF0BBD" w:rsidRPr="00BF0BBD" w14:paraId="74E4A1A5" w14:textId="77777777" w:rsidTr="00BF0BBD">
        <w:trPr>
          <w:trHeight w:val="300"/>
        </w:trPr>
        <w:tc>
          <w:tcPr>
            <w:tcW w:w="4700" w:type="dxa"/>
            <w:tcBorders>
              <w:top w:val="nil"/>
              <w:left w:val="nil"/>
              <w:bottom w:val="nil"/>
              <w:right w:val="nil"/>
            </w:tcBorders>
            <w:shd w:val="clear" w:color="auto" w:fill="auto"/>
            <w:vAlign w:val="bottom"/>
            <w:hideMark/>
          </w:tcPr>
          <w:p w14:paraId="121619B3" w14:textId="503726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sought him</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19_PSA_078_034 </w:t>
            </w:r>
          </w:p>
        </w:tc>
      </w:tr>
      <w:tr w:rsidR="00BF0BBD" w:rsidRPr="00BF0BBD" w14:paraId="40EDCD32" w14:textId="77777777" w:rsidTr="00BF0BBD">
        <w:trPr>
          <w:trHeight w:val="600"/>
        </w:trPr>
        <w:tc>
          <w:tcPr>
            <w:tcW w:w="4700" w:type="dxa"/>
            <w:tcBorders>
              <w:top w:val="nil"/>
              <w:left w:val="nil"/>
              <w:bottom w:val="nil"/>
              <w:right w:val="nil"/>
            </w:tcBorders>
            <w:shd w:val="clear" w:color="auto" w:fill="auto"/>
            <w:vAlign w:val="bottom"/>
            <w:hideMark/>
          </w:tcPr>
          <w:p w14:paraId="021A2AEF" w14:textId="35C4E1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09_1SA_10_20</w:t>
            </w:r>
            <w:r w:rsidR="00FF4471">
              <w:rPr>
                <w:rFonts w:ascii="Calibri" w:eastAsia="Times New Roman" w:hAnsi="Calibri" w:cs="Calibri"/>
                <w:color w:val="000000"/>
              </w:rPr>
              <w:t>,</w:t>
            </w:r>
            <w:r w:rsidRPr="00BF0BBD">
              <w:rPr>
                <w:rFonts w:ascii="Calibri" w:eastAsia="Times New Roman" w:hAnsi="Calibri" w:cs="Calibri"/>
                <w:color w:val="000000"/>
              </w:rPr>
              <w:t xml:space="preserve"> tribe of Benjamin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11_1KI_12_21 </w:t>
            </w:r>
          </w:p>
        </w:tc>
      </w:tr>
      <w:tr w:rsidR="00BF0BBD" w:rsidRPr="00BF0BBD" w14:paraId="71AD3D46" w14:textId="77777777" w:rsidTr="00BF0BBD">
        <w:trPr>
          <w:trHeight w:val="300"/>
        </w:trPr>
        <w:tc>
          <w:tcPr>
            <w:tcW w:w="4700" w:type="dxa"/>
            <w:tcBorders>
              <w:top w:val="nil"/>
              <w:left w:val="nil"/>
              <w:bottom w:val="nil"/>
              <w:right w:val="nil"/>
            </w:tcBorders>
            <w:shd w:val="clear" w:color="auto" w:fill="auto"/>
            <w:vAlign w:val="bottom"/>
            <w:hideMark/>
          </w:tcPr>
          <w:p w14:paraId="7DE5BDBF" w14:textId="728929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09_1SA_04_19</w:t>
            </w:r>
            <w:r w:rsidR="00FF4471">
              <w:rPr>
                <w:rFonts w:ascii="Calibri" w:eastAsia="Times New Roman" w:hAnsi="Calibri" w:cs="Calibri"/>
                <w:color w:val="000000"/>
              </w:rPr>
              <w:t>,</w:t>
            </w:r>
            <w:r w:rsidRPr="00BF0BBD">
              <w:rPr>
                <w:rFonts w:ascii="Calibri" w:eastAsia="Times New Roman" w:hAnsi="Calibri" w:cs="Calibri"/>
                <w:color w:val="000000"/>
              </w:rPr>
              <w:t xml:space="preserve"> was taken and</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24_JER_38_28 </w:t>
            </w:r>
          </w:p>
        </w:tc>
      </w:tr>
      <w:tr w:rsidR="00BF0BBD" w:rsidRPr="00BF0BBD" w14:paraId="159A9105" w14:textId="77777777" w:rsidTr="00BF0BBD">
        <w:trPr>
          <w:trHeight w:val="300"/>
        </w:trPr>
        <w:tc>
          <w:tcPr>
            <w:tcW w:w="4700" w:type="dxa"/>
            <w:tcBorders>
              <w:top w:val="nil"/>
              <w:left w:val="nil"/>
              <w:bottom w:val="nil"/>
              <w:right w:val="nil"/>
            </w:tcBorders>
            <w:shd w:val="clear" w:color="auto" w:fill="auto"/>
            <w:vAlign w:val="bottom"/>
            <w:hideMark/>
          </w:tcPr>
          <w:p w14:paraId="1E148E0F" w14:textId="29A43B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09_1SA_10_13</w:t>
            </w:r>
            <w:r w:rsidR="00FF4471">
              <w:rPr>
                <w:rFonts w:ascii="Calibri" w:eastAsia="Times New Roman" w:hAnsi="Calibri" w:cs="Calibri"/>
                <w:color w:val="000000"/>
              </w:rPr>
              <w:t>,</w:t>
            </w:r>
            <w:r w:rsidRPr="00BF0BBD">
              <w:rPr>
                <w:rFonts w:ascii="Calibri" w:eastAsia="Times New Roman" w:hAnsi="Calibri" w:cs="Calibri"/>
                <w:color w:val="000000"/>
              </w:rPr>
              <w:t xml:space="preserve"> when he had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09_1SA_13_01 </w:t>
            </w:r>
          </w:p>
        </w:tc>
      </w:tr>
      <w:tr w:rsidR="00BF0BBD" w:rsidRPr="00BF0BBD" w14:paraId="32C8B426" w14:textId="77777777" w:rsidTr="00BF0BBD">
        <w:trPr>
          <w:trHeight w:val="300"/>
        </w:trPr>
        <w:tc>
          <w:tcPr>
            <w:tcW w:w="4700" w:type="dxa"/>
            <w:tcBorders>
              <w:top w:val="nil"/>
              <w:left w:val="nil"/>
              <w:bottom w:val="nil"/>
              <w:right w:val="nil"/>
            </w:tcBorders>
            <w:shd w:val="clear" w:color="auto" w:fill="auto"/>
            <w:vAlign w:val="bottom"/>
            <w:hideMark/>
          </w:tcPr>
          <w:p w14:paraId="65BA2FCD" w14:textId="008204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when they sought</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40_MAT_21_46 </w:t>
            </w:r>
          </w:p>
        </w:tc>
      </w:tr>
      <w:tr w:rsidR="00BF0BBD" w:rsidRPr="00BF0BBD" w14:paraId="08904F0B" w14:textId="77777777" w:rsidTr="00BF0BBD">
        <w:trPr>
          <w:trHeight w:val="1200"/>
        </w:trPr>
        <w:tc>
          <w:tcPr>
            <w:tcW w:w="4700" w:type="dxa"/>
            <w:tcBorders>
              <w:top w:val="nil"/>
              <w:left w:val="nil"/>
              <w:bottom w:val="nil"/>
              <w:right w:val="nil"/>
            </w:tcBorders>
            <w:shd w:val="clear" w:color="auto" w:fill="auto"/>
            <w:vAlign w:val="bottom"/>
            <w:hideMark/>
          </w:tcPr>
          <w:p w14:paraId="58B3E620"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09_1SA_10:22 Therefore they inquired of the LORD further, if the man should yet come thither. And the LORD answered, Behold, he hath hid himself among the stuff. #,</w:t>
            </w:r>
          </w:p>
        </w:tc>
      </w:tr>
      <w:tr w:rsidR="00BF0BBD" w:rsidRPr="00BF0BBD" w14:paraId="430D0812" w14:textId="77777777" w:rsidTr="00BF0BBD">
        <w:trPr>
          <w:trHeight w:val="300"/>
        </w:trPr>
        <w:tc>
          <w:tcPr>
            <w:tcW w:w="4700" w:type="dxa"/>
            <w:tcBorders>
              <w:top w:val="nil"/>
              <w:left w:val="nil"/>
              <w:bottom w:val="nil"/>
              <w:right w:val="nil"/>
            </w:tcBorders>
            <w:shd w:val="clear" w:color="auto" w:fill="auto"/>
            <w:vAlign w:val="bottom"/>
            <w:hideMark/>
          </w:tcPr>
          <w:p w14:paraId="2334FE50" w14:textId="4F3BB4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09_1SA_08_22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09_1SA_12_11 </w:t>
            </w:r>
          </w:p>
        </w:tc>
      </w:tr>
      <w:tr w:rsidR="00BF0BBD" w:rsidRPr="00BF0BBD" w14:paraId="7C58CBA3" w14:textId="77777777" w:rsidTr="00BF0BBD">
        <w:trPr>
          <w:trHeight w:val="300"/>
        </w:trPr>
        <w:tc>
          <w:tcPr>
            <w:tcW w:w="4700" w:type="dxa"/>
            <w:tcBorders>
              <w:top w:val="nil"/>
              <w:left w:val="nil"/>
              <w:bottom w:val="nil"/>
              <w:right w:val="nil"/>
            </w:tcBorders>
            <w:shd w:val="clear" w:color="auto" w:fill="auto"/>
            <w:vAlign w:val="bottom"/>
            <w:hideMark/>
          </w:tcPr>
          <w:p w14:paraId="65FB7F8A" w14:textId="06C385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LORD answered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09_1SA_23_04 </w:t>
            </w:r>
          </w:p>
        </w:tc>
      </w:tr>
      <w:tr w:rsidR="00BF0BBD" w:rsidRPr="00BF0BBD" w14:paraId="2A5FF7DC" w14:textId="77777777" w:rsidTr="00BF0BBD">
        <w:trPr>
          <w:trHeight w:val="300"/>
        </w:trPr>
        <w:tc>
          <w:tcPr>
            <w:tcW w:w="4700" w:type="dxa"/>
            <w:tcBorders>
              <w:top w:val="nil"/>
              <w:left w:val="nil"/>
              <w:bottom w:val="nil"/>
              <w:right w:val="nil"/>
            </w:tcBorders>
            <w:shd w:val="clear" w:color="auto" w:fill="auto"/>
            <w:vAlign w:val="bottom"/>
            <w:hideMark/>
          </w:tcPr>
          <w:p w14:paraId="75892BBD" w14:textId="5DEBA4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come thither And</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26_EZE_11_18 </w:t>
            </w:r>
          </w:p>
        </w:tc>
      </w:tr>
      <w:tr w:rsidR="00BF0BBD" w:rsidRPr="00BF0BBD" w14:paraId="2BA09385" w14:textId="77777777" w:rsidTr="00BF0BBD">
        <w:trPr>
          <w:trHeight w:val="300"/>
        </w:trPr>
        <w:tc>
          <w:tcPr>
            <w:tcW w:w="4700" w:type="dxa"/>
            <w:tcBorders>
              <w:top w:val="nil"/>
              <w:left w:val="nil"/>
              <w:bottom w:val="nil"/>
              <w:right w:val="nil"/>
            </w:tcBorders>
            <w:shd w:val="clear" w:color="auto" w:fill="auto"/>
            <w:vAlign w:val="bottom"/>
            <w:hideMark/>
          </w:tcPr>
          <w:p w14:paraId="3EB472B0" w14:textId="170540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hath hid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19_PSA_035_008 </w:t>
            </w:r>
          </w:p>
        </w:tc>
      </w:tr>
      <w:tr w:rsidR="00BF0BBD" w:rsidRPr="00BF0BBD" w14:paraId="4AA84CD8" w14:textId="77777777" w:rsidTr="00BF0BBD">
        <w:trPr>
          <w:trHeight w:val="300"/>
        </w:trPr>
        <w:tc>
          <w:tcPr>
            <w:tcW w:w="4700" w:type="dxa"/>
            <w:tcBorders>
              <w:top w:val="nil"/>
              <w:left w:val="nil"/>
              <w:bottom w:val="nil"/>
              <w:right w:val="nil"/>
            </w:tcBorders>
            <w:shd w:val="clear" w:color="auto" w:fill="auto"/>
            <w:vAlign w:val="bottom"/>
            <w:hideMark/>
          </w:tcPr>
          <w:p w14:paraId="4A481707" w14:textId="0DA270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himself among the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23_ISA_44_14 </w:t>
            </w:r>
          </w:p>
        </w:tc>
      </w:tr>
      <w:tr w:rsidR="00BF0BBD" w:rsidRPr="00BF0BBD" w14:paraId="46688617" w14:textId="77777777" w:rsidTr="00BF0BBD">
        <w:trPr>
          <w:trHeight w:val="300"/>
        </w:trPr>
        <w:tc>
          <w:tcPr>
            <w:tcW w:w="4700" w:type="dxa"/>
            <w:tcBorders>
              <w:top w:val="nil"/>
              <w:left w:val="nil"/>
              <w:bottom w:val="nil"/>
              <w:right w:val="nil"/>
            </w:tcBorders>
            <w:shd w:val="clear" w:color="auto" w:fill="auto"/>
            <w:vAlign w:val="bottom"/>
            <w:hideMark/>
          </w:tcPr>
          <w:p w14:paraId="3598EA7D" w14:textId="46DDFD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05_DEU_25_07</w:t>
            </w:r>
            <w:r w:rsidR="00FF4471">
              <w:rPr>
                <w:rFonts w:ascii="Calibri" w:eastAsia="Times New Roman" w:hAnsi="Calibri" w:cs="Calibri"/>
                <w:color w:val="000000"/>
              </w:rPr>
              <w:t>,</w:t>
            </w:r>
            <w:r w:rsidRPr="00BF0BBD">
              <w:rPr>
                <w:rFonts w:ascii="Calibri" w:eastAsia="Times New Roman" w:hAnsi="Calibri" w:cs="Calibri"/>
                <w:color w:val="000000"/>
              </w:rPr>
              <w:t xml:space="preserve"> if the man</w:t>
            </w:r>
            <w:r w:rsidR="00644F35">
              <w:rPr>
                <w:rFonts w:ascii="Calibri" w:eastAsia="Times New Roman" w:hAnsi="Calibri" w:cs="Calibri"/>
                <w:color w:val="000000"/>
              </w:rPr>
              <w:t>, &lt;&lt;&lt;&lt;&lt;</w:t>
            </w:r>
          </w:p>
        </w:tc>
      </w:tr>
      <w:tr w:rsidR="00BF0BBD" w:rsidRPr="00BF0BBD" w14:paraId="4960D529" w14:textId="77777777" w:rsidTr="00BF0BBD">
        <w:trPr>
          <w:trHeight w:val="300"/>
        </w:trPr>
        <w:tc>
          <w:tcPr>
            <w:tcW w:w="4700" w:type="dxa"/>
            <w:tcBorders>
              <w:top w:val="nil"/>
              <w:left w:val="nil"/>
              <w:bottom w:val="nil"/>
              <w:right w:val="nil"/>
            </w:tcBorders>
            <w:shd w:val="clear" w:color="auto" w:fill="auto"/>
            <w:vAlign w:val="bottom"/>
            <w:hideMark/>
          </w:tcPr>
          <w:p w14:paraId="32ED018A" w14:textId="259DA0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07_JUD_20_27</w:t>
            </w:r>
            <w:r w:rsidR="00FF4471">
              <w:rPr>
                <w:rFonts w:ascii="Calibri" w:eastAsia="Times New Roman" w:hAnsi="Calibri" w:cs="Calibri"/>
                <w:color w:val="000000"/>
              </w:rPr>
              <w:t>,</w:t>
            </w:r>
            <w:r w:rsidRPr="00BF0BBD">
              <w:rPr>
                <w:rFonts w:ascii="Calibri" w:eastAsia="Times New Roman" w:hAnsi="Calibri" w:cs="Calibri"/>
                <w:color w:val="000000"/>
              </w:rPr>
              <w:t xml:space="preserve"> inquired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09_1SA_23_02 </w:t>
            </w:r>
          </w:p>
        </w:tc>
      </w:tr>
      <w:tr w:rsidR="00BF0BBD" w:rsidRPr="00BF0BBD" w14:paraId="4AB1E273" w14:textId="77777777" w:rsidTr="00BF0BBD">
        <w:trPr>
          <w:trHeight w:val="600"/>
        </w:trPr>
        <w:tc>
          <w:tcPr>
            <w:tcW w:w="4700" w:type="dxa"/>
            <w:tcBorders>
              <w:top w:val="nil"/>
              <w:left w:val="nil"/>
              <w:bottom w:val="nil"/>
              <w:right w:val="nil"/>
            </w:tcBorders>
            <w:shd w:val="clear" w:color="auto" w:fill="auto"/>
            <w:vAlign w:val="bottom"/>
            <w:hideMark/>
          </w:tcPr>
          <w:p w14:paraId="22DE716B" w14:textId="0453EE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07_JUD_20_27</w:t>
            </w:r>
            <w:r w:rsidR="00FF4471">
              <w:rPr>
                <w:rFonts w:ascii="Calibri" w:eastAsia="Times New Roman" w:hAnsi="Calibri" w:cs="Calibri"/>
                <w:color w:val="000000"/>
              </w:rPr>
              <w:t>,</w:t>
            </w:r>
            <w:r w:rsidRPr="00BF0BBD">
              <w:rPr>
                <w:rFonts w:ascii="Calibri" w:eastAsia="Times New Roman" w:hAnsi="Calibri" w:cs="Calibri"/>
                <w:color w:val="000000"/>
              </w:rPr>
              <w:t xml:space="preserve"> inquired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09_1SA_23_02 </w:t>
            </w:r>
          </w:p>
        </w:tc>
      </w:tr>
      <w:tr w:rsidR="00BF0BBD" w:rsidRPr="00BF0BBD" w14:paraId="019DEA21" w14:textId="77777777" w:rsidTr="00BF0BBD">
        <w:trPr>
          <w:trHeight w:val="300"/>
        </w:trPr>
        <w:tc>
          <w:tcPr>
            <w:tcW w:w="4700" w:type="dxa"/>
            <w:tcBorders>
              <w:top w:val="nil"/>
              <w:left w:val="nil"/>
              <w:bottom w:val="nil"/>
              <w:right w:val="nil"/>
            </w:tcBorders>
            <w:shd w:val="clear" w:color="auto" w:fill="auto"/>
            <w:vAlign w:val="bottom"/>
            <w:hideMark/>
          </w:tcPr>
          <w:p w14:paraId="254921AF" w14:textId="2DF171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09_1SA_10_06</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09_1SA_11_07 </w:t>
            </w:r>
          </w:p>
        </w:tc>
      </w:tr>
      <w:tr w:rsidR="00BF0BBD" w:rsidRPr="00BF0BBD" w14:paraId="7F9653F8" w14:textId="77777777" w:rsidTr="00BF0BBD">
        <w:trPr>
          <w:trHeight w:val="300"/>
        </w:trPr>
        <w:tc>
          <w:tcPr>
            <w:tcW w:w="4700" w:type="dxa"/>
            <w:tcBorders>
              <w:top w:val="nil"/>
              <w:left w:val="nil"/>
              <w:bottom w:val="nil"/>
              <w:right w:val="nil"/>
            </w:tcBorders>
            <w:shd w:val="clear" w:color="auto" w:fill="auto"/>
            <w:vAlign w:val="bottom"/>
            <w:hideMark/>
          </w:tcPr>
          <w:p w14:paraId="222BA644" w14:textId="2B5AC9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answered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09_1SA_23_04 </w:t>
            </w:r>
          </w:p>
        </w:tc>
      </w:tr>
      <w:tr w:rsidR="00BF0BBD" w:rsidRPr="00BF0BBD" w14:paraId="03E5B1F2" w14:textId="77777777" w:rsidTr="00BF0BBD">
        <w:trPr>
          <w:trHeight w:val="300"/>
        </w:trPr>
        <w:tc>
          <w:tcPr>
            <w:tcW w:w="4700" w:type="dxa"/>
            <w:tcBorders>
              <w:top w:val="nil"/>
              <w:left w:val="nil"/>
              <w:bottom w:val="nil"/>
              <w:right w:val="nil"/>
            </w:tcBorders>
            <w:shd w:val="clear" w:color="auto" w:fill="auto"/>
            <w:vAlign w:val="bottom"/>
            <w:hideMark/>
          </w:tcPr>
          <w:p w14:paraId="4520518F" w14:textId="62D38F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01_GEN_02_18</w:t>
            </w:r>
            <w:r w:rsidR="00FF4471">
              <w:rPr>
                <w:rFonts w:ascii="Calibri" w:eastAsia="Times New Roman" w:hAnsi="Calibri" w:cs="Calibri"/>
                <w:color w:val="000000"/>
              </w:rPr>
              <w:t>,</w:t>
            </w:r>
            <w:r w:rsidRPr="00BF0BBD">
              <w:rPr>
                <w:rFonts w:ascii="Calibri" w:eastAsia="Times New Roman" w:hAnsi="Calibri" w:cs="Calibri"/>
                <w:color w:val="000000"/>
              </w:rPr>
              <w:t xml:space="preserve"> the man should</w:t>
            </w:r>
            <w:r w:rsidR="00644F35">
              <w:rPr>
                <w:rFonts w:ascii="Calibri" w:eastAsia="Times New Roman" w:hAnsi="Calibri" w:cs="Calibri"/>
                <w:color w:val="000000"/>
              </w:rPr>
              <w:t>, &lt;&lt;&lt;&lt;&lt;</w:t>
            </w:r>
          </w:p>
        </w:tc>
      </w:tr>
      <w:tr w:rsidR="00BF0BBD" w:rsidRPr="00BF0BBD" w14:paraId="71EAE9A1" w14:textId="77777777" w:rsidTr="00BF0BBD">
        <w:trPr>
          <w:trHeight w:val="300"/>
        </w:trPr>
        <w:tc>
          <w:tcPr>
            <w:tcW w:w="4700" w:type="dxa"/>
            <w:tcBorders>
              <w:top w:val="nil"/>
              <w:left w:val="nil"/>
              <w:bottom w:val="nil"/>
              <w:right w:val="nil"/>
            </w:tcBorders>
            <w:shd w:val="clear" w:color="auto" w:fill="auto"/>
            <w:vAlign w:val="bottom"/>
            <w:hideMark/>
          </w:tcPr>
          <w:p w14:paraId="1DE83FF9" w14:textId="1F58AC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thither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12_2KI_06_06 </w:t>
            </w:r>
          </w:p>
        </w:tc>
      </w:tr>
      <w:tr w:rsidR="00BF0BBD" w:rsidRPr="00BF0BBD" w14:paraId="2CFA35BE" w14:textId="77777777" w:rsidTr="00BF0BBD">
        <w:trPr>
          <w:trHeight w:val="1200"/>
        </w:trPr>
        <w:tc>
          <w:tcPr>
            <w:tcW w:w="4700" w:type="dxa"/>
            <w:tcBorders>
              <w:top w:val="nil"/>
              <w:left w:val="nil"/>
              <w:bottom w:val="nil"/>
              <w:right w:val="nil"/>
            </w:tcBorders>
            <w:shd w:val="clear" w:color="auto" w:fill="auto"/>
            <w:vAlign w:val="bottom"/>
            <w:hideMark/>
          </w:tcPr>
          <w:p w14:paraId="5C11ABD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09_1SA_10:23 And they ran and fetched him thence: and when he stood among the people, he was higher than any of the people from his shoulders and upward. #,</w:t>
            </w:r>
          </w:p>
        </w:tc>
      </w:tr>
      <w:tr w:rsidR="00BF0BBD" w:rsidRPr="00BF0BBD" w14:paraId="2C901DE3" w14:textId="77777777" w:rsidTr="00BF0BBD">
        <w:trPr>
          <w:trHeight w:val="600"/>
        </w:trPr>
        <w:tc>
          <w:tcPr>
            <w:tcW w:w="4700" w:type="dxa"/>
            <w:tcBorders>
              <w:top w:val="nil"/>
              <w:left w:val="nil"/>
              <w:bottom w:val="nil"/>
              <w:right w:val="nil"/>
            </w:tcBorders>
            <w:shd w:val="clear" w:color="auto" w:fill="auto"/>
            <w:vAlign w:val="bottom"/>
            <w:hideMark/>
          </w:tcPr>
          <w:p w14:paraId="15EC7D50" w14:textId="4B3743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09_1SA_04_17</w:t>
            </w:r>
            <w:r w:rsidR="00FF4471">
              <w:rPr>
                <w:rFonts w:ascii="Calibri" w:eastAsia="Times New Roman" w:hAnsi="Calibri" w:cs="Calibri"/>
                <w:color w:val="000000"/>
              </w:rPr>
              <w:t>,</w:t>
            </w:r>
            <w:r w:rsidRPr="00BF0BBD">
              <w:rPr>
                <w:rFonts w:ascii="Calibri" w:eastAsia="Times New Roman" w:hAnsi="Calibri" w:cs="Calibri"/>
                <w:color w:val="000000"/>
              </w:rPr>
              <w:t xml:space="preserve"> among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09_1SA_14_34 </w:t>
            </w:r>
          </w:p>
        </w:tc>
      </w:tr>
      <w:tr w:rsidR="00BF0BBD" w:rsidRPr="00BF0BBD" w14:paraId="71BD79E2" w14:textId="77777777" w:rsidTr="00BF0BBD">
        <w:trPr>
          <w:trHeight w:val="300"/>
        </w:trPr>
        <w:tc>
          <w:tcPr>
            <w:tcW w:w="4700" w:type="dxa"/>
            <w:tcBorders>
              <w:top w:val="nil"/>
              <w:left w:val="nil"/>
              <w:bottom w:val="nil"/>
              <w:right w:val="nil"/>
            </w:tcBorders>
            <w:shd w:val="clear" w:color="auto" w:fill="auto"/>
            <w:vAlign w:val="bottom"/>
            <w:hideMark/>
          </w:tcPr>
          <w:p w14:paraId="2FD74D4E" w14:textId="640761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fetched him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10_2SA_09_05 </w:t>
            </w:r>
          </w:p>
        </w:tc>
      </w:tr>
      <w:tr w:rsidR="00BF0BBD" w:rsidRPr="00BF0BBD" w14:paraId="62F079E9" w14:textId="77777777" w:rsidTr="00BF0BBD">
        <w:trPr>
          <w:trHeight w:val="300"/>
        </w:trPr>
        <w:tc>
          <w:tcPr>
            <w:tcW w:w="4700" w:type="dxa"/>
            <w:tcBorders>
              <w:top w:val="nil"/>
              <w:left w:val="nil"/>
              <w:bottom w:val="nil"/>
              <w:right w:val="nil"/>
            </w:tcBorders>
            <w:shd w:val="clear" w:color="auto" w:fill="auto"/>
            <w:vAlign w:val="bottom"/>
            <w:hideMark/>
          </w:tcPr>
          <w:p w14:paraId="0CF9B70F" w14:textId="3DDF53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09_1SA_10_13</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09_1SA_11_08 </w:t>
            </w:r>
          </w:p>
        </w:tc>
      </w:tr>
      <w:tr w:rsidR="00BF0BBD" w:rsidRPr="00BF0BBD" w14:paraId="16980377" w14:textId="77777777" w:rsidTr="00BF0BBD">
        <w:trPr>
          <w:trHeight w:val="300"/>
        </w:trPr>
        <w:tc>
          <w:tcPr>
            <w:tcW w:w="4700" w:type="dxa"/>
            <w:tcBorders>
              <w:top w:val="nil"/>
              <w:left w:val="nil"/>
              <w:bottom w:val="nil"/>
              <w:right w:val="nil"/>
            </w:tcBorders>
            <w:shd w:val="clear" w:color="auto" w:fill="auto"/>
            <w:vAlign w:val="bottom"/>
            <w:hideMark/>
          </w:tcPr>
          <w:p w14:paraId="3E81DA14" w14:textId="4A3F5A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09_1SA_09_02</w:t>
            </w:r>
            <w:r w:rsidR="00FF4471">
              <w:rPr>
                <w:rFonts w:ascii="Calibri" w:eastAsia="Times New Roman" w:hAnsi="Calibri" w:cs="Calibri"/>
                <w:color w:val="000000"/>
              </w:rPr>
              <w:t>,</w:t>
            </w:r>
            <w:r w:rsidRPr="00BF0BBD">
              <w:rPr>
                <w:rFonts w:ascii="Calibri" w:eastAsia="Times New Roman" w:hAnsi="Calibri" w:cs="Calibri"/>
                <w:color w:val="000000"/>
              </w:rPr>
              <w:t xml:space="preserve"> any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09_1SA_13_22 </w:t>
            </w:r>
          </w:p>
        </w:tc>
      </w:tr>
      <w:tr w:rsidR="00BF0BBD" w:rsidRPr="00BF0BBD" w14:paraId="337F033A" w14:textId="77777777" w:rsidTr="00BF0BBD">
        <w:trPr>
          <w:trHeight w:val="300"/>
        </w:trPr>
        <w:tc>
          <w:tcPr>
            <w:tcW w:w="4700" w:type="dxa"/>
            <w:tcBorders>
              <w:top w:val="nil"/>
              <w:left w:val="nil"/>
              <w:bottom w:val="nil"/>
              <w:right w:val="nil"/>
            </w:tcBorders>
            <w:shd w:val="clear" w:color="auto" w:fill="auto"/>
            <w:vAlign w:val="bottom"/>
            <w:hideMark/>
          </w:tcPr>
          <w:p w14:paraId="60C9A9AC" w14:textId="0FF1EB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09_1SA_09_02</w:t>
            </w:r>
            <w:r w:rsidR="00FF4471">
              <w:rPr>
                <w:rFonts w:ascii="Calibri" w:eastAsia="Times New Roman" w:hAnsi="Calibri" w:cs="Calibri"/>
                <w:color w:val="000000"/>
              </w:rPr>
              <w:t>,</w:t>
            </w:r>
            <w:r w:rsidRPr="00BF0BBD">
              <w:rPr>
                <w:rFonts w:ascii="Calibri" w:eastAsia="Times New Roman" w:hAnsi="Calibri" w:cs="Calibri"/>
                <w:color w:val="000000"/>
              </w:rPr>
              <w:t xml:space="preserve"> any of the people</w:t>
            </w:r>
            <w:r w:rsidR="00644F35">
              <w:rPr>
                <w:rFonts w:ascii="Calibri" w:eastAsia="Times New Roman" w:hAnsi="Calibri" w:cs="Calibri"/>
                <w:color w:val="000000"/>
              </w:rPr>
              <w:t>, &lt;&lt;&lt;&lt;&lt;</w:t>
            </w:r>
          </w:p>
        </w:tc>
      </w:tr>
      <w:tr w:rsidR="00BF0BBD" w:rsidRPr="00BF0BBD" w14:paraId="13B76D1B" w14:textId="77777777" w:rsidTr="00BF0BBD">
        <w:trPr>
          <w:trHeight w:val="300"/>
        </w:trPr>
        <w:tc>
          <w:tcPr>
            <w:tcW w:w="4700" w:type="dxa"/>
            <w:tcBorders>
              <w:top w:val="nil"/>
              <w:left w:val="nil"/>
              <w:bottom w:val="nil"/>
              <w:right w:val="nil"/>
            </w:tcBorders>
            <w:shd w:val="clear" w:color="auto" w:fill="auto"/>
            <w:vAlign w:val="bottom"/>
            <w:hideMark/>
          </w:tcPr>
          <w:p w14:paraId="2AAB9672" w14:textId="186640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09_1SA_09_02</w:t>
            </w:r>
            <w:r w:rsidR="00FF4471">
              <w:rPr>
                <w:rFonts w:ascii="Calibri" w:eastAsia="Times New Roman" w:hAnsi="Calibri" w:cs="Calibri"/>
                <w:color w:val="000000"/>
              </w:rPr>
              <w:t>,</w:t>
            </w:r>
            <w:r w:rsidRPr="00BF0BBD">
              <w:rPr>
                <w:rFonts w:ascii="Calibri" w:eastAsia="Times New Roman" w:hAnsi="Calibri" w:cs="Calibri"/>
                <w:color w:val="000000"/>
              </w:rPr>
              <w:t xml:space="preserve"> from his shoulders</w:t>
            </w:r>
            <w:r w:rsidR="00644F35">
              <w:rPr>
                <w:rFonts w:ascii="Calibri" w:eastAsia="Times New Roman" w:hAnsi="Calibri" w:cs="Calibri"/>
                <w:color w:val="000000"/>
              </w:rPr>
              <w:t>, &lt;&lt;&lt;&lt;&lt;</w:t>
            </w:r>
          </w:p>
        </w:tc>
      </w:tr>
      <w:tr w:rsidR="00BF0BBD" w:rsidRPr="00BF0BBD" w14:paraId="28747E21" w14:textId="77777777" w:rsidTr="00BF0BBD">
        <w:trPr>
          <w:trHeight w:val="300"/>
        </w:trPr>
        <w:tc>
          <w:tcPr>
            <w:tcW w:w="4700" w:type="dxa"/>
            <w:tcBorders>
              <w:top w:val="nil"/>
              <w:left w:val="nil"/>
              <w:bottom w:val="nil"/>
              <w:right w:val="nil"/>
            </w:tcBorders>
            <w:shd w:val="clear" w:color="auto" w:fill="auto"/>
            <w:vAlign w:val="bottom"/>
            <w:hideMark/>
          </w:tcPr>
          <w:p w14:paraId="7EE1688A" w14:textId="4F9711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09_1SA_09_02</w:t>
            </w:r>
            <w:r w:rsidR="00FF4471">
              <w:rPr>
                <w:rFonts w:ascii="Calibri" w:eastAsia="Times New Roman" w:hAnsi="Calibri" w:cs="Calibri"/>
                <w:color w:val="000000"/>
              </w:rPr>
              <w:t>,</w:t>
            </w:r>
            <w:r w:rsidRPr="00BF0BBD">
              <w:rPr>
                <w:rFonts w:ascii="Calibri" w:eastAsia="Times New Roman" w:hAnsi="Calibri" w:cs="Calibri"/>
                <w:color w:val="000000"/>
              </w:rPr>
              <w:t xml:space="preserve"> from his shoulders and</w:t>
            </w:r>
            <w:r w:rsidR="00644F35">
              <w:rPr>
                <w:rFonts w:ascii="Calibri" w:eastAsia="Times New Roman" w:hAnsi="Calibri" w:cs="Calibri"/>
                <w:color w:val="000000"/>
              </w:rPr>
              <w:t>, &lt;&lt;&lt;&lt;&lt;</w:t>
            </w:r>
          </w:p>
        </w:tc>
      </w:tr>
      <w:tr w:rsidR="00BF0BBD" w:rsidRPr="00BF0BBD" w14:paraId="596AD8E5" w14:textId="77777777" w:rsidTr="00BF0BBD">
        <w:trPr>
          <w:trHeight w:val="300"/>
        </w:trPr>
        <w:tc>
          <w:tcPr>
            <w:tcW w:w="4700" w:type="dxa"/>
            <w:tcBorders>
              <w:top w:val="nil"/>
              <w:left w:val="nil"/>
              <w:bottom w:val="nil"/>
              <w:right w:val="nil"/>
            </w:tcBorders>
            <w:shd w:val="clear" w:color="auto" w:fill="auto"/>
            <w:vAlign w:val="bottom"/>
            <w:hideMark/>
          </w:tcPr>
          <w:p w14:paraId="1817858B" w14:textId="34396A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stood among</w:t>
            </w:r>
            <w:r w:rsidR="00FF4471">
              <w:rPr>
                <w:rFonts w:ascii="Calibri" w:eastAsia="Times New Roman" w:hAnsi="Calibri" w:cs="Calibri"/>
                <w:color w:val="000000"/>
              </w:rPr>
              <w:t>,</w:t>
            </w:r>
            <w:r w:rsidRPr="00BF0BBD">
              <w:rPr>
                <w:rFonts w:ascii="Calibri" w:eastAsia="Times New Roman" w:hAnsi="Calibri" w:cs="Calibri"/>
                <w:color w:val="000000"/>
              </w:rPr>
              <w:t xml:space="preserve"> 38_ZEC_01_08 </w:t>
            </w:r>
          </w:p>
        </w:tc>
      </w:tr>
      <w:tr w:rsidR="00BF0BBD" w:rsidRPr="00BF0BBD" w14:paraId="3D69537D" w14:textId="77777777" w:rsidTr="00BF0BBD">
        <w:trPr>
          <w:trHeight w:val="300"/>
        </w:trPr>
        <w:tc>
          <w:tcPr>
            <w:tcW w:w="4700" w:type="dxa"/>
            <w:tcBorders>
              <w:top w:val="nil"/>
              <w:left w:val="nil"/>
              <w:bottom w:val="nil"/>
              <w:right w:val="nil"/>
            </w:tcBorders>
            <w:shd w:val="clear" w:color="auto" w:fill="auto"/>
            <w:vAlign w:val="bottom"/>
            <w:hideMark/>
          </w:tcPr>
          <w:p w14:paraId="730FBA41" w14:textId="1E6154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stood among the</w:t>
            </w:r>
            <w:r w:rsidR="00FF4471">
              <w:rPr>
                <w:rFonts w:ascii="Calibri" w:eastAsia="Times New Roman" w:hAnsi="Calibri" w:cs="Calibri"/>
                <w:color w:val="000000"/>
              </w:rPr>
              <w:t>,</w:t>
            </w:r>
            <w:r w:rsidRPr="00BF0BBD">
              <w:rPr>
                <w:rFonts w:ascii="Calibri" w:eastAsia="Times New Roman" w:hAnsi="Calibri" w:cs="Calibri"/>
                <w:color w:val="000000"/>
              </w:rPr>
              <w:t xml:space="preserve"> 38_ZEC_01_08 </w:t>
            </w:r>
          </w:p>
        </w:tc>
      </w:tr>
      <w:tr w:rsidR="00BF0BBD" w:rsidRPr="00BF0BBD" w14:paraId="0ADAC99E" w14:textId="77777777" w:rsidTr="00BF0BBD">
        <w:trPr>
          <w:trHeight w:val="300"/>
        </w:trPr>
        <w:tc>
          <w:tcPr>
            <w:tcW w:w="4700" w:type="dxa"/>
            <w:tcBorders>
              <w:top w:val="nil"/>
              <w:left w:val="nil"/>
              <w:bottom w:val="nil"/>
              <w:right w:val="nil"/>
            </w:tcBorders>
            <w:shd w:val="clear" w:color="auto" w:fill="auto"/>
            <w:vAlign w:val="bottom"/>
            <w:hideMark/>
          </w:tcPr>
          <w:p w14:paraId="0CB4B044" w14:textId="4C2617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09_1SA_09_02</w:t>
            </w:r>
            <w:r w:rsidR="00FF4471">
              <w:rPr>
                <w:rFonts w:ascii="Calibri" w:eastAsia="Times New Roman" w:hAnsi="Calibri" w:cs="Calibri"/>
                <w:color w:val="000000"/>
              </w:rPr>
              <w:t>,</w:t>
            </w:r>
            <w:r w:rsidRPr="00BF0BBD">
              <w:rPr>
                <w:rFonts w:ascii="Calibri" w:eastAsia="Times New Roman" w:hAnsi="Calibri" w:cs="Calibri"/>
                <w:color w:val="000000"/>
              </w:rPr>
              <w:t xml:space="preserve"> he was higher</w:t>
            </w:r>
            <w:r w:rsidR="00644F35">
              <w:rPr>
                <w:rFonts w:ascii="Calibri" w:eastAsia="Times New Roman" w:hAnsi="Calibri" w:cs="Calibri"/>
                <w:color w:val="000000"/>
              </w:rPr>
              <w:t>, &lt;&lt;&lt;&lt;&lt;</w:t>
            </w:r>
          </w:p>
        </w:tc>
      </w:tr>
      <w:tr w:rsidR="00BF0BBD" w:rsidRPr="00BF0BBD" w14:paraId="61D4C868" w14:textId="77777777" w:rsidTr="00BF0BBD">
        <w:trPr>
          <w:trHeight w:val="300"/>
        </w:trPr>
        <w:tc>
          <w:tcPr>
            <w:tcW w:w="4700" w:type="dxa"/>
            <w:tcBorders>
              <w:top w:val="nil"/>
              <w:left w:val="nil"/>
              <w:bottom w:val="nil"/>
              <w:right w:val="nil"/>
            </w:tcBorders>
            <w:shd w:val="clear" w:color="auto" w:fill="auto"/>
            <w:vAlign w:val="bottom"/>
            <w:hideMark/>
          </w:tcPr>
          <w:p w14:paraId="06756C9F" w14:textId="2EA77D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09_1SA_09_02</w:t>
            </w:r>
            <w:r w:rsidR="00FF4471">
              <w:rPr>
                <w:rFonts w:ascii="Calibri" w:eastAsia="Times New Roman" w:hAnsi="Calibri" w:cs="Calibri"/>
                <w:color w:val="000000"/>
              </w:rPr>
              <w:t>,</w:t>
            </w:r>
            <w:r w:rsidRPr="00BF0BBD">
              <w:rPr>
                <w:rFonts w:ascii="Calibri" w:eastAsia="Times New Roman" w:hAnsi="Calibri" w:cs="Calibri"/>
                <w:color w:val="000000"/>
              </w:rPr>
              <w:t xml:space="preserve"> he was higher than</w:t>
            </w:r>
            <w:r w:rsidR="00644F35">
              <w:rPr>
                <w:rFonts w:ascii="Calibri" w:eastAsia="Times New Roman" w:hAnsi="Calibri" w:cs="Calibri"/>
                <w:color w:val="000000"/>
              </w:rPr>
              <w:t>, &lt;&lt;&lt;&lt;&lt;</w:t>
            </w:r>
          </w:p>
        </w:tc>
      </w:tr>
      <w:tr w:rsidR="00BF0BBD" w:rsidRPr="00BF0BBD" w14:paraId="4E836B39" w14:textId="77777777" w:rsidTr="00BF0BBD">
        <w:trPr>
          <w:trHeight w:val="300"/>
        </w:trPr>
        <w:tc>
          <w:tcPr>
            <w:tcW w:w="4700" w:type="dxa"/>
            <w:tcBorders>
              <w:top w:val="nil"/>
              <w:left w:val="nil"/>
              <w:bottom w:val="nil"/>
              <w:right w:val="nil"/>
            </w:tcBorders>
            <w:shd w:val="clear" w:color="auto" w:fill="auto"/>
            <w:vAlign w:val="bottom"/>
            <w:hideMark/>
          </w:tcPr>
          <w:p w14:paraId="3B1923E9" w14:textId="1021B3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09_1SA_09_02</w:t>
            </w:r>
            <w:r w:rsidR="00FF4471">
              <w:rPr>
                <w:rFonts w:ascii="Calibri" w:eastAsia="Times New Roman" w:hAnsi="Calibri" w:cs="Calibri"/>
                <w:color w:val="000000"/>
              </w:rPr>
              <w:t>,</w:t>
            </w:r>
            <w:r w:rsidRPr="00BF0BBD">
              <w:rPr>
                <w:rFonts w:ascii="Calibri" w:eastAsia="Times New Roman" w:hAnsi="Calibri" w:cs="Calibri"/>
                <w:color w:val="000000"/>
              </w:rPr>
              <w:t xml:space="preserve"> higher than any</w:t>
            </w:r>
            <w:r w:rsidR="00644F35">
              <w:rPr>
                <w:rFonts w:ascii="Calibri" w:eastAsia="Times New Roman" w:hAnsi="Calibri" w:cs="Calibri"/>
                <w:color w:val="000000"/>
              </w:rPr>
              <w:t>, &lt;&lt;&lt;&lt;&lt;</w:t>
            </w:r>
          </w:p>
        </w:tc>
      </w:tr>
      <w:tr w:rsidR="00BF0BBD" w:rsidRPr="00BF0BBD" w14:paraId="210F4AF6" w14:textId="77777777" w:rsidTr="00BF0BBD">
        <w:trPr>
          <w:trHeight w:val="300"/>
        </w:trPr>
        <w:tc>
          <w:tcPr>
            <w:tcW w:w="4700" w:type="dxa"/>
            <w:tcBorders>
              <w:top w:val="nil"/>
              <w:left w:val="nil"/>
              <w:bottom w:val="nil"/>
              <w:right w:val="nil"/>
            </w:tcBorders>
            <w:shd w:val="clear" w:color="auto" w:fill="auto"/>
            <w:vAlign w:val="bottom"/>
            <w:hideMark/>
          </w:tcPr>
          <w:p w14:paraId="22B551C9" w14:textId="2EC449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09_1SA_09_02</w:t>
            </w:r>
            <w:r w:rsidR="00FF4471">
              <w:rPr>
                <w:rFonts w:ascii="Calibri" w:eastAsia="Times New Roman" w:hAnsi="Calibri" w:cs="Calibri"/>
                <w:color w:val="000000"/>
              </w:rPr>
              <w:t>,</w:t>
            </w:r>
            <w:r w:rsidRPr="00BF0BBD">
              <w:rPr>
                <w:rFonts w:ascii="Calibri" w:eastAsia="Times New Roman" w:hAnsi="Calibri" w:cs="Calibri"/>
                <w:color w:val="000000"/>
              </w:rPr>
              <w:t xml:space="preserve"> higher than any of</w:t>
            </w:r>
            <w:r w:rsidR="00644F35">
              <w:rPr>
                <w:rFonts w:ascii="Calibri" w:eastAsia="Times New Roman" w:hAnsi="Calibri" w:cs="Calibri"/>
                <w:color w:val="000000"/>
              </w:rPr>
              <w:t>, &lt;&lt;&lt;&lt;&lt;</w:t>
            </w:r>
          </w:p>
        </w:tc>
      </w:tr>
      <w:tr w:rsidR="00BF0BBD" w:rsidRPr="00BF0BBD" w14:paraId="4F8473DC" w14:textId="77777777" w:rsidTr="00BF0BBD">
        <w:trPr>
          <w:trHeight w:val="300"/>
        </w:trPr>
        <w:tc>
          <w:tcPr>
            <w:tcW w:w="4700" w:type="dxa"/>
            <w:tcBorders>
              <w:top w:val="nil"/>
              <w:left w:val="nil"/>
              <w:bottom w:val="nil"/>
              <w:right w:val="nil"/>
            </w:tcBorders>
            <w:shd w:val="clear" w:color="auto" w:fill="auto"/>
            <w:vAlign w:val="bottom"/>
            <w:hideMark/>
          </w:tcPr>
          <w:p w14:paraId="62BB8905" w14:textId="7C60C9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05_DEU_19_12</w:t>
            </w:r>
            <w:r w:rsidR="00FF4471">
              <w:rPr>
                <w:rFonts w:ascii="Calibri" w:eastAsia="Times New Roman" w:hAnsi="Calibri" w:cs="Calibri"/>
                <w:color w:val="000000"/>
              </w:rPr>
              <w:t>,</w:t>
            </w:r>
            <w:r w:rsidRPr="00BF0BBD">
              <w:rPr>
                <w:rFonts w:ascii="Calibri" w:eastAsia="Times New Roman" w:hAnsi="Calibri" w:cs="Calibri"/>
                <w:color w:val="000000"/>
              </w:rPr>
              <w:t xml:space="preserve"> him thence and</w:t>
            </w:r>
            <w:r w:rsidR="00644F35">
              <w:rPr>
                <w:rFonts w:ascii="Calibri" w:eastAsia="Times New Roman" w:hAnsi="Calibri" w:cs="Calibri"/>
                <w:color w:val="000000"/>
              </w:rPr>
              <w:t>, &lt;&lt;&lt;&lt;&lt;</w:t>
            </w:r>
          </w:p>
        </w:tc>
      </w:tr>
      <w:tr w:rsidR="00BF0BBD" w:rsidRPr="00BF0BBD" w14:paraId="4DD3F5D6" w14:textId="77777777" w:rsidTr="00BF0BBD">
        <w:trPr>
          <w:trHeight w:val="600"/>
        </w:trPr>
        <w:tc>
          <w:tcPr>
            <w:tcW w:w="4700" w:type="dxa"/>
            <w:tcBorders>
              <w:top w:val="nil"/>
              <w:left w:val="nil"/>
              <w:bottom w:val="nil"/>
              <w:right w:val="nil"/>
            </w:tcBorders>
            <w:shd w:val="clear" w:color="auto" w:fill="auto"/>
            <w:vAlign w:val="bottom"/>
            <w:hideMark/>
          </w:tcPr>
          <w:p w14:paraId="275DA01B" w14:textId="6E8DFE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09_1SA_09_02</w:t>
            </w:r>
            <w:r w:rsidR="00FF4471">
              <w:rPr>
                <w:rFonts w:ascii="Calibri" w:eastAsia="Times New Roman" w:hAnsi="Calibri" w:cs="Calibri"/>
                <w:color w:val="000000"/>
              </w:rPr>
              <w:t>,</w:t>
            </w:r>
            <w:r w:rsidRPr="00BF0BBD">
              <w:rPr>
                <w:rFonts w:ascii="Calibri" w:eastAsia="Times New Roman" w:hAnsi="Calibri" w:cs="Calibri"/>
                <w:color w:val="000000"/>
              </w:rPr>
              <w:t xml:space="preserve"> his shoulders and upward</w:t>
            </w:r>
            <w:r w:rsidR="00644F35">
              <w:rPr>
                <w:rFonts w:ascii="Calibri" w:eastAsia="Times New Roman" w:hAnsi="Calibri" w:cs="Calibri"/>
                <w:color w:val="000000"/>
              </w:rPr>
              <w:t>, &lt;&lt;&lt;&lt;&lt;</w:t>
            </w:r>
          </w:p>
        </w:tc>
      </w:tr>
      <w:tr w:rsidR="00BF0BBD" w:rsidRPr="00BF0BBD" w14:paraId="0A494349" w14:textId="77777777" w:rsidTr="00BF0BBD">
        <w:trPr>
          <w:trHeight w:val="300"/>
        </w:trPr>
        <w:tc>
          <w:tcPr>
            <w:tcW w:w="4700" w:type="dxa"/>
            <w:tcBorders>
              <w:top w:val="nil"/>
              <w:left w:val="nil"/>
              <w:bottom w:val="nil"/>
              <w:right w:val="nil"/>
            </w:tcBorders>
            <w:shd w:val="clear" w:color="auto" w:fill="auto"/>
            <w:vAlign w:val="bottom"/>
            <w:hideMark/>
          </w:tcPr>
          <w:p w14:paraId="578AFE43" w14:textId="5D3308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09_1SA_09_12</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09_1SA_11_04 </w:t>
            </w:r>
          </w:p>
        </w:tc>
      </w:tr>
      <w:tr w:rsidR="00BF0BBD" w:rsidRPr="00BF0BBD" w14:paraId="19E1325E" w14:textId="77777777" w:rsidTr="00BF0BBD">
        <w:trPr>
          <w:trHeight w:val="600"/>
        </w:trPr>
        <w:tc>
          <w:tcPr>
            <w:tcW w:w="4700" w:type="dxa"/>
            <w:tcBorders>
              <w:top w:val="nil"/>
              <w:left w:val="nil"/>
              <w:bottom w:val="nil"/>
              <w:right w:val="nil"/>
            </w:tcBorders>
            <w:shd w:val="clear" w:color="auto" w:fill="auto"/>
            <w:vAlign w:val="bottom"/>
            <w:hideMark/>
          </w:tcPr>
          <w:p w14:paraId="37A6ED0F" w14:textId="490024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04_NUM_26_04</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people from</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14_2CH_24_23 </w:t>
            </w:r>
          </w:p>
        </w:tc>
      </w:tr>
      <w:tr w:rsidR="00BF0BBD" w:rsidRPr="00BF0BBD" w14:paraId="4F4214DE" w14:textId="77777777" w:rsidTr="00BF0BBD">
        <w:trPr>
          <w:trHeight w:val="300"/>
        </w:trPr>
        <w:tc>
          <w:tcPr>
            <w:tcW w:w="4700" w:type="dxa"/>
            <w:tcBorders>
              <w:top w:val="nil"/>
              <w:left w:val="nil"/>
              <w:bottom w:val="nil"/>
              <w:right w:val="nil"/>
            </w:tcBorders>
            <w:shd w:val="clear" w:color="auto" w:fill="auto"/>
            <w:vAlign w:val="bottom"/>
            <w:hideMark/>
          </w:tcPr>
          <w:p w14:paraId="6F55F26C" w14:textId="276A29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09_1SA_09_02</w:t>
            </w:r>
            <w:r w:rsidR="00FF4471">
              <w:rPr>
                <w:rFonts w:ascii="Calibri" w:eastAsia="Times New Roman" w:hAnsi="Calibri" w:cs="Calibri"/>
                <w:color w:val="000000"/>
              </w:rPr>
              <w:t>,</w:t>
            </w:r>
            <w:r w:rsidRPr="00BF0BBD">
              <w:rPr>
                <w:rFonts w:ascii="Calibri" w:eastAsia="Times New Roman" w:hAnsi="Calibri" w:cs="Calibri"/>
                <w:color w:val="000000"/>
              </w:rPr>
              <w:t xml:space="preserve"> shoulders and upward</w:t>
            </w:r>
            <w:r w:rsidR="00644F35">
              <w:rPr>
                <w:rFonts w:ascii="Calibri" w:eastAsia="Times New Roman" w:hAnsi="Calibri" w:cs="Calibri"/>
                <w:color w:val="000000"/>
              </w:rPr>
              <w:t>, &lt;&lt;&lt;&lt;&lt;</w:t>
            </w:r>
          </w:p>
        </w:tc>
      </w:tr>
      <w:tr w:rsidR="00BF0BBD" w:rsidRPr="00BF0BBD" w14:paraId="4150BA39" w14:textId="77777777" w:rsidTr="00BF0BBD">
        <w:trPr>
          <w:trHeight w:val="300"/>
        </w:trPr>
        <w:tc>
          <w:tcPr>
            <w:tcW w:w="4700" w:type="dxa"/>
            <w:tcBorders>
              <w:top w:val="nil"/>
              <w:left w:val="nil"/>
              <w:bottom w:val="nil"/>
              <w:right w:val="nil"/>
            </w:tcBorders>
            <w:shd w:val="clear" w:color="auto" w:fill="auto"/>
            <w:vAlign w:val="bottom"/>
            <w:hideMark/>
          </w:tcPr>
          <w:p w14:paraId="35275766" w14:textId="2A011E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stood among the</w:t>
            </w:r>
            <w:r w:rsidR="00FF4471">
              <w:rPr>
                <w:rFonts w:ascii="Calibri" w:eastAsia="Times New Roman" w:hAnsi="Calibri" w:cs="Calibri"/>
                <w:color w:val="000000"/>
              </w:rPr>
              <w:t>,</w:t>
            </w:r>
            <w:r w:rsidRPr="00BF0BBD">
              <w:rPr>
                <w:rFonts w:ascii="Calibri" w:eastAsia="Times New Roman" w:hAnsi="Calibri" w:cs="Calibri"/>
                <w:color w:val="000000"/>
              </w:rPr>
              <w:t xml:space="preserve"> 38_ZEC_01_08 </w:t>
            </w:r>
          </w:p>
        </w:tc>
      </w:tr>
      <w:tr w:rsidR="00BF0BBD" w:rsidRPr="00BF0BBD" w14:paraId="45CC7208" w14:textId="77777777" w:rsidTr="00BF0BBD">
        <w:trPr>
          <w:trHeight w:val="300"/>
        </w:trPr>
        <w:tc>
          <w:tcPr>
            <w:tcW w:w="4700" w:type="dxa"/>
            <w:tcBorders>
              <w:top w:val="nil"/>
              <w:left w:val="nil"/>
              <w:bottom w:val="nil"/>
              <w:right w:val="nil"/>
            </w:tcBorders>
            <w:shd w:val="clear" w:color="auto" w:fill="auto"/>
            <w:vAlign w:val="bottom"/>
            <w:hideMark/>
          </w:tcPr>
          <w:p w14:paraId="5104F233" w14:textId="47C912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09_1SA_09_02</w:t>
            </w:r>
            <w:r w:rsidR="00FF4471">
              <w:rPr>
                <w:rFonts w:ascii="Calibri" w:eastAsia="Times New Roman" w:hAnsi="Calibri" w:cs="Calibri"/>
                <w:color w:val="000000"/>
              </w:rPr>
              <w:t>,</w:t>
            </w:r>
            <w:r w:rsidRPr="00BF0BBD">
              <w:rPr>
                <w:rFonts w:ascii="Calibri" w:eastAsia="Times New Roman" w:hAnsi="Calibri" w:cs="Calibri"/>
                <w:color w:val="000000"/>
              </w:rPr>
              <w:t xml:space="preserve"> than any of</w:t>
            </w:r>
            <w:r w:rsidR="00644F35">
              <w:rPr>
                <w:rFonts w:ascii="Calibri" w:eastAsia="Times New Roman" w:hAnsi="Calibri" w:cs="Calibri"/>
                <w:color w:val="000000"/>
              </w:rPr>
              <w:t>, &lt;&lt;&lt;&lt;&lt;</w:t>
            </w:r>
          </w:p>
        </w:tc>
      </w:tr>
      <w:tr w:rsidR="00BF0BBD" w:rsidRPr="00BF0BBD" w14:paraId="51FD4093" w14:textId="77777777" w:rsidTr="00BF0BBD">
        <w:trPr>
          <w:trHeight w:val="300"/>
        </w:trPr>
        <w:tc>
          <w:tcPr>
            <w:tcW w:w="4700" w:type="dxa"/>
            <w:tcBorders>
              <w:top w:val="nil"/>
              <w:left w:val="nil"/>
              <w:bottom w:val="nil"/>
              <w:right w:val="nil"/>
            </w:tcBorders>
            <w:shd w:val="clear" w:color="auto" w:fill="auto"/>
            <w:vAlign w:val="bottom"/>
            <w:hideMark/>
          </w:tcPr>
          <w:p w14:paraId="4F3F7F23" w14:textId="04B843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09_1SA_09_02</w:t>
            </w:r>
            <w:r w:rsidR="00FF4471">
              <w:rPr>
                <w:rFonts w:ascii="Calibri" w:eastAsia="Times New Roman" w:hAnsi="Calibri" w:cs="Calibri"/>
                <w:color w:val="000000"/>
              </w:rPr>
              <w:t>,</w:t>
            </w:r>
            <w:r w:rsidRPr="00BF0BBD">
              <w:rPr>
                <w:rFonts w:ascii="Calibri" w:eastAsia="Times New Roman" w:hAnsi="Calibri" w:cs="Calibri"/>
                <w:color w:val="000000"/>
              </w:rPr>
              <w:t xml:space="preserve"> than any of the</w:t>
            </w:r>
            <w:r w:rsidR="00644F35">
              <w:rPr>
                <w:rFonts w:ascii="Calibri" w:eastAsia="Times New Roman" w:hAnsi="Calibri" w:cs="Calibri"/>
                <w:color w:val="000000"/>
              </w:rPr>
              <w:t>, &lt;&lt;&lt;&lt;&lt;</w:t>
            </w:r>
          </w:p>
        </w:tc>
      </w:tr>
      <w:tr w:rsidR="00BF0BBD" w:rsidRPr="00BF0BBD" w14:paraId="3BFFDC0B" w14:textId="77777777" w:rsidTr="00BF0BBD">
        <w:trPr>
          <w:trHeight w:val="300"/>
        </w:trPr>
        <w:tc>
          <w:tcPr>
            <w:tcW w:w="4700" w:type="dxa"/>
            <w:tcBorders>
              <w:top w:val="nil"/>
              <w:left w:val="nil"/>
              <w:bottom w:val="nil"/>
              <w:right w:val="nil"/>
            </w:tcBorders>
            <w:shd w:val="clear" w:color="auto" w:fill="auto"/>
            <w:vAlign w:val="bottom"/>
            <w:hideMark/>
          </w:tcPr>
          <w:p w14:paraId="7BA31F97" w14:textId="6DDDC2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05_DEU_18_03</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from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10_2SA_24_15 </w:t>
            </w:r>
          </w:p>
        </w:tc>
      </w:tr>
      <w:tr w:rsidR="00BF0BBD" w:rsidRPr="00BF0BBD" w14:paraId="37E06D5A" w14:textId="77777777" w:rsidTr="00BF0BBD">
        <w:trPr>
          <w:trHeight w:val="300"/>
        </w:trPr>
        <w:tc>
          <w:tcPr>
            <w:tcW w:w="4700" w:type="dxa"/>
            <w:tcBorders>
              <w:top w:val="nil"/>
              <w:left w:val="nil"/>
              <w:bottom w:val="nil"/>
              <w:right w:val="nil"/>
            </w:tcBorders>
            <w:shd w:val="clear" w:color="auto" w:fill="auto"/>
            <w:vAlign w:val="bottom"/>
            <w:hideMark/>
          </w:tcPr>
          <w:p w14:paraId="61A952F5" w14:textId="78B787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07_JUD_09_36</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09_1SA_13_02 </w:t>
            </w:r>
          </w:p>
        </w:tc>
      </w:tr>
      <w:tr w:rsidR="00BF0BBD" w:rsidRPr="00BF0BBD" w14:paraId="3D258376" w14:textId="77777777" w:rsidTr="00BF0BBD">
        <w:trPr>
          <w:trHeight w:val="300"/>
        </w:trPr>
        <w:tc>
          <w:tcPr>
            <w:tcW w:w="4700" w:type="dxa"/>
            <w:tcBorders>
              <w:top w:val="nil"/>
              <w:left w:val="nil"/>
              <w:bottom w:val="nil"/>
              <w:right w:val="nil"/>
            </w:tcBorders>
            <w:shd w:val="clear" w:color="auto" w:fill="auto"/>
            <w:vAlign w:val="bottom"/>
            <w:hideMark/>
          </w:tcPr>
          <w:p w14:paraId="37CFE233" w14:textId="0C3B93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09_1SA_09_02</w:t>
            </w:r>
            <w:r w:rsidR="00FF4471">
              <w:rPr>
                <w:rFonts w:ascii="Calibri" w:eastAsia="Times New Roman" w:hAnsi="Calibri" w:cs="Calibri"/>
                <w:color w:val="000000"/>
              </w:rPr>
              <w:t>,</w:t>
            </w:r>
            <w:r w:rsidRPr="00BF0BBD">
              <w:rPr>
                <w:rFonts w:ascii="Calibri" w:eastAsia="Times New Roman" w:hAnsi="Calibri" w:cs="Calibri"/>
                <w:color w:val="000000"/>
              </w:rPr>
              <w:t xml:space="preserve"> was higher than</w:t>
            </w:r>
            <w:r w:rsidR="00644F35">
              <w:rPr>
                <w:rFonts w:ascii="Calibri" w:eastAsia="Times New Roman" w:hAnsi="Calibri" w:cs="Calibri"/>
                <w:color w:val="000000"/>
              </w:rPr>
              <w:t>, &lt;&lt;&lt;&lt;&lt;</w:t>
            </w:r>
          </w:p>
        </w:tc>
      </w:tr>
      <w:tr w:rsidR="00BF0BBD" w:rsidRPr="00BF0BBD" w14:paraId="6F3B2D2E" w14:textId="77777777" w:rsidTr="00BF0BBD">
        <w:trPr>
          <w:trHeight w:val="300"/>
        </w:trPr>
        <w:tc>
          <w:tcPr>
            <w:tcW w:w="4700" w:type="dxa"/>
            <w:tcBorders>
              <w:top w:val="nil"/>
              <w:left w:val="nil"/>
              <w:bottom w:val="nil"/>
              <w:right w:val="nil"/>
            </w:tcBorders>
            <w:shd w:val="clear" w:color="auto" w:fill="auto"/>
            <w:vAlign w:val="bottom"/>
            <w:hideMark/>
          </w:tcPr>
          <w:p w14:paraId="633123E6" w14:textId="5EF4D1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09_1SA_09_02</w:t>
            </w:r>
            <w:r w:rsidR="00FF4471">
              <w:rPr>
                <w:rFonts w:ascii="Calibri" w:eastAsia="Times New Roman" w:hAnsi="Calibri" w:cs="Calibri"/>
                <w:color w:val="000000"/>
              </w:rPr>
              <w:t>,</w:t>
            </w:r>
            <w:r w:rsidRPr="00BF0BBD">
              <w:rPr>
                <w:rFonts w:ascii="Calibri" w:eastAsia="Times New Roman" w:hAnsi="Calibri" w:cs="Calibri"/>
                <w:color w:val="000000"/>
              </w:rPr>
              <w:t xml:space="preserve"> was higher than any</w:t>
            </w:r>
            <w:r w:rsidR="00644F35">
              <w:rPr>
                <w:rFonts w:ascii="Calibri" w:eastAsia="Times New Roman" w:hAnsi="Calibri" w:cs="Calibri"/>
                <w:color w:val="000000"/>
              </w:rPr>
              <w:t>, &lt;&lt;&lt;&lt;&lt;</w:t>
            </w:r>
          </w:p>
        </w:tc>
      </w:tr>
      <w:tr w:rsidR="00BF0BBD" w:rsidRPr="00BF0BBD" w14:paraId="7DC8CD90" w14:textId="77777777" w:rsidTr="00BF0BBD">
        <w:trPr>
          <w:trHeight w:val="300"/>
        </w:trPr>
        <w:tc>
          <w:tcPr>
            <w:tcW w:w="4700" w:type="dxa"/>
            <w:tcBorders>
              <w:top w:val="nil"/>
              <w:left w:val="nil"/>
              <w:bottom w:val="nil"/>
              <w:right w:val="nil"/>
            </w:tcBorders>
            <w:shd w:val="clear" w:color="auto" w:fill="auto"/>
            <w:vAlign w:val="bottom"/>
            <w:hideMark/>
          </w:tcPr>
          <w:p w14:paraId="4C413CDD" w14:textId="6F03E6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01_GEN_41_46</w:t>
            </w:r>
            <w:r w:rsidR="00FF4471">
              <w:rPr>
                <w:rFonts w:ascii="Calibri" w:eastAsia="Times New Roman" w:hAnsi="Calibri" w:cs="Calibri"/>
                <w:color w:val="000000"/>
              </w:rPr>
              <w:t>,</w:t>
            </w:r>
            <w:r w:rsidRPr="00BF0BBD">
              <w:rPr>
                <w:rFonts w:ascii="Calibri" w:eastAsia="Times New Roman" w:hAnsi="Calibri" w:cs="Calibri"/>
                <w:color w:val="000000"/>
              </w:rPr>
              <w:t xml:space="preserve"> when he stood</w:t>
            </w:r>
            <w:r w:rsidR="00644F35">
              <w:rPr>
                <w:rFonts w:ascii="Calibri" w:eastAsia="Times New Roman" w:hAnsi="Calibri" w:cs="Calibri"/>
                <w:color w:val="000000"/>
              </w:rPr>
              <w:t>, &lt;&lt;&lt;&lt;&lt;</w:t>
            </w:r>
          </w:p>
        </w:tc>
      </w:tr>
      <w:tr w:rsidR="00BF0BBD" w:rsidRPr="00BF0BBD" w14:paraId="0BCA483A" w14:textId="77777777" w:rsidTr="00BF0BBD">
        <w:trPr>
          <w:trHeight w:val="1500"/>
        </w:trPr>
        <w:tc>
          <w:tcPr>
            <w:tcW w:w="4700" w:type="dxa"/>
            <w:tcBorders>
              <w:top w:val="nil"/>
              <w:left w:val="nil"/>
              <w:bottom w:val="nil"/>
              <w:right w:val="nil"/>
            </w:tcBorders>
            <w:shd w:val="clear" w:color="auto" w:fill="auto"/>
            <w:vAlign w:val="bottom"/>
            <w:hideMark/>
          </w:tcPr>
          <w:p w14:paraId="1B830101"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09_1SA_10:24 And Samuel said to all the people, See ye him whom the LORD hath chosen, that [there is] none like him among all the people? And all the people shouted, and said, God save the king. #,</w:t>
            </w:r>
          </w:p>
        </w:tc>
      </w:tr>
      <w:tr w:rsidR="00BF0BBD" w:rsidRPr="00BF0BBD" w14:paraId="6F4F4D50" w14:textId="77777777" w:rsidTr="00BF0BBD">
        <w:trPr>
          <w:trHeight w:val="300"/>
        </w:trPr>
        <w:tc>
          <w:tcPr>
            <w:tcW w:w="4700" w:type="dxa"/>
            <w:tcBorders>
              <w:top w:val="nil"/>
              <w:left w:val="nil"/>
              <w:bottom w:val="nil"/>
              <w:right w:val="nil"/>
            </w:tcBorders>
            <w:shd w:val="clear" w:color="auto" w:fill="auto"/>
            <w:vAlign w:val="bottom"/>
            <w:hideMark/>
          </w:tcPr>
          <w:p w14:paraId="6A4189C5" w14:textId="2D2036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08_RUT_04_11</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09_1SA_10_25 </w:t>
            </w:r>
          </w:p>
        </w:tc>
      </w:tr>
      <w:tr w:rsidR="00BF0BBD" w:rsidRPr="00BF0BBD" w14:paraId="0C9EC2D6" w14:textId="77777777" w:rsidTr="00BF0BBD">
        <w:trPr>
          <w:trHeight w:val="300"/>
        </w:trPr>
        <w:tc>
          <w:tcPr>
            <w:tcW w:w="4700" w:type="dxa"/>
            <w:tcBorders>
              <w:top w:val="nil"/>
              <w:left w:val="nil"/>
              <w:bottom w:val="nil"/>
              <w:right w:val="nil"/>
            </w:tcBorders>
            <w:shd w:val="clear" w:color="auto" w:fill="auto"/>
            <w:vAlign w:val="bottom"/>
            <w:hideMark/>
          </w:tcPr>
          <w:p w14:paraId="5055F4D7" w14:textId="209A6C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all the people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09_1SA_18_05 </w:t>
            </w:r>
          </w:p>
        </w:tc>
      </w:tr>
      <w:tr w:rsidR="00BF0BBD" w:rsidRPr="00BF0BBD" w14:paraId="7BA23713" w14:textId="77777777" w:rsidTr="00BF0BBD">
        <w:trPr>
          <w:trHeight w:val="300"/>
        </w:trPr>
        <w:tc>
          <w:tcPr>
            <w:tcW w:w="4700" w:type="dxa"/>
            <w:tcBorders>
              <w:top w:val="nil"/>
              <w:left w:val="nil"/>
              <w:bottom w:val="nil"/>
              <w:right w:val="nil"/>
            </w:tcBorders>
            <w:shd w:val="clear" w:color="auto" w:fill="auto"/>
            <w:vAlign w:val="bottom"/>
            <w:hideMark/>
          </w:tcPr>
          <w:p w14:paraId="41A54058" w14:textId="1A413D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all the people See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19_PSA_097_006 </w:t>
            </w:r>
          </w:p>
        </w:tc>
      </w:tr>
      <w:tr w:rsidR="00BF0BBD" w:rsidRPr="00BF0BBD" w14:paraId="246BEABD" w14:textId="77777777" w:rsidTr="00BF0BBD">
        <w:trPr>
          <w:trHeight w:val="300"/>
        </w:trPr>
        <w:tc>
          <w:tcPr>
            <w:tcW w:w="4700" w:type="dxa"/>
            <w:tcBorders>
              <w:top w:val="nil"/>
              <w:left w:val="nil"/>
              <w:bottom w:val="nil"/>
              <w:right w:val="nil"/>
            </w:tcBorders>
            <w:shd w:val="clear" w:color="auto" w:fill="auto"/>
            <w:vAlign w:val="bottom"/>
            <w:hideMark/>
          </w:tcPr>
          <w:p w14:paraId="1927BC35" w14:textId="34939C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all the people shouted</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15_EZR_03_11 </w:t>
            </w:r>
          </w:p>
        </w:tc>
      </w:tr>
      <w:tr w:rsidR="00BF0BBD" w:rsidRPr="00BF0BBD" w14:paraId="6BD28771" w14:textId="77777777" w:rsidTr="00BF0BBD">
        <w:trPr>
          <w:trHeight w:val="300"/>
        </w:trPr>
        <w:tc>
          <w:tcPr>
            <w:tcW w:w="4700" w:type="dxa"/>
            <w:tcBorders>
              <w:top w:val="nil"/>
              <w:left w:val="nil"/>
              <w:bottom w:val="nil"/>
              <w:right w:val="nil"/>
            </w:tcBorders>
            <w:shd w:val="clear" w:color="auto" w:fill="auto"/>
            <w:vAlign w:val="bottom"/>
            <w:hideMark/>
          </w:tcPr>
          <w:p w14:paraId="5B1911F3" w14:textId="264625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07_JUD_21_05</w:t>
            </w:r>
            <w:r w:rsidR="00FF4471">
              <w:rPr>
                <w:rFonts w:ascii="Calibri" w:eastAsia="Times New Roman" w:hAnsi="Calibri" w:cs="Calibri"/>
                <w:color w:val="000000"/>
              </w:rPr>
              <w:t>,</w:t>
            </w:r>
            <w:r w:rsidRPr="00BF0BBD">
              <w:rPr>
                <w:rFonts w:ascii="Calibri" w:eastAsia="Times New Roman" w:hAnsi="Calibri" w:cs="Calibri"/>
                <w:color w:val="000000"/>
              </w:rPr>
              <w:t xml:space="preserve"> among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09_1SA_14_15 </w:t>
            </w:r>
          </w:p>
        </w:tc>
      </w:tr>
      <w:tr w:rsidR="00BF0BBD" w:rsidRPr="00BF0BBD" w14:paraId="34EBC6D9" w14:textId="77777777" w:rsidTr="00BF0BBD">
        <w:trPr>
          <w:trHeight w:val="600"/>
        </w:trPr>
        <w:tc>
          <w:tcPr>
            <w:tcW w:w="4700" w:type="dxa"/>
            <w:tcBorders>
              <w:top w:val="nil"/>
              <w:left w:val="nil"/>
              <w:bottom w:val="nil"/>
              <w:right w:val="nil"/>
            </w:tcBorders>
            <w:shd w:val="clear" w:color="auto" w:fill="auto"/>
            <w:vAlign w:val="bottom"/>
            <w:hideMark/>
          </w:tcPr>
          <w:p w14:paraId="06A2F709" w14:textId="702D55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06_JOS_24_17</w:t>
            </w:r>
            <w:r w:rsidR="00FF4471">
              <w:rPr>
                <w:rFonts w:ascii="Calibri" w:eastAsia="Times New Roman" w:hAnsi="Calibri" w:cs="Calibri"/>
                <w:color w:val="000000"/>
              </w:rPr>
              <w:t>,</w:t>
            </w:r>
            <w:r w:rsidRPr="00BF0BBD">
              <w:rPr>
                <w:rFonts w:ascii="Calibri" w:eastAsia="Times New Roman" w:hAnsi="Calibri" w:cs="Calibri"/>
                <w:color w:val="000000"/>
              </w:rPr>
              <w:t xml:space="preserve"> among all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09_1SA_14_39 </w:t>
            </w:r>
          </w:p>
        </w:tc>
      </w:tr>
      <w:tr w:rsidR="00BF0BBD" w:rsidRPr="00BF0BBD" w14:paraId="0CA06E27" w14:textId="77777777" w:rsidTr="00BF0BBD">
        <w:trPr>
          <w:trHeight w:val="300"/>
        </w:trPr>
        <w:tc>
          <w:tcPr>
            <w:tcW w:w="4700" w:type="dxa"/>
            <w:tcBorders>
              <w:top w:val="nil"/>
              <w:left w:val="nil"/>
              <w:bottom w:val="nil"/>
              <w:right w:val="nil"/>
            </w:tcBorders>
            <w:shd w:val="clear" w:color="auto" w:fill="auto"/>
            <w:vAlign w:val="bottom"/>
            <w:hideMark/>
          </w:tcPr>
          <w:p w14:paraId="54383D9C" w14:textId="242317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09_1SA_07_02</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09_1SA_11_01 </w:t>
            </w:r>
          </w:p>
        </w:tc>
      </w:tr>
      <w:tr w:rsidR="00BF0BBD" w:rsidRPr="00BF0BBD" w14:paraId="22062235" w14:textId="77777777" w:rsidTr="00BF0BBD">
        <w:trPr>
          <w:trHeight w:val="600"/>
        </w:trPr>
        <w:tc>
          <w:tcPr>
            <w:tcW w:w="4700" w:type="dxa"/>
            <w:tcBorders>
              <w:top w:val="nil"/>
              <w:left w:val="nil"/>
              <w:bottom w:val="nil"/>
              <w:right w:val="nil"/>
            </w:tcBorders>
            <w:shd w:val="clear" w:color="auto" w:fill="auto"/>
            <w:vAlign w:val="bottom"/>
            <w:hideMark/>
          </w:tcPr>
          <w:p w14:paraId="01AE97E7" w14:textId="1E245E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08_RUT_04_11</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09_1SA_11_04 </w:t>
            </w:r>
          </w:p>
        </w:tc>
      </w:tr>
      <w:tr w:rsidR="00BF0BBD" w:rsidRPr="00BF0BBD" w14:paraId="1E66CF0D" w14:textId="77777777" w:rsidTr="00BF0BBD">
        <w:trPr>
          <w:trHeight w:val="300"/>
        </w:trPr>
        <w:tc>
          <w:tcPr>
            <w:tcW w:w="4700" w:type="dxa"/>
            <w:tcBorders>
              <w:top w:val="nil"/>
              <w:left w:val="nil"/>
              <w:bottom w:val="nil"/>
              <w:right w:val="nil"/>
            </w:tcBorders>
            <w:shd w:val="clear" w:color="auto" w:fill="auto"/>
            <w:vAlign w:val="bottom"/>
            <w:hideMark/>
          </w:tcPr>
          <w:p w14:paraId="605B01F4" w14:textId="3A8872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01_GEN_48_15</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God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12_2KI_11_12 </w:t>
            </w:r>
          </w:p>
        </w:tc>
      </w:tr>
      <w:tr w:rsidR="00BF0BBD" w:rsidRPr="00BF0BBD" w14:paraId="5359C267" w14:textId="77777777" w:rsidTr="00BF0BBD">
        <w:trPr>
          <w:trHeight w:val="300"/>
        </w:trPr>
        <w:tc>
          <w:tcPr>
            <w:tcW w:w="4700" w:type="dxa"/>
            <w:tcBorders>
              <w:top w:val="nil"/>
              <w:left w:val="nil"/>
              <w:bottom w:val="nil"/>
              <w:right w:val="nil"/>
            </w:tcBorders>
            <w:shd w:val="clear" w:color="auto" w:fill="auto"/>
            <w:vAlign w:val="bottom"/>
            <w:hideMark/>
          </w:tcPr>
          <w:p w14:paraId="6921DE4B" w14:textId="3CE1DB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said God save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12_2KI_11_12 </w:t>
            </w:r>
          </w:p>
        </w:tc>
      </w:tr>
      <w:tr w:rsidR="00BF0BBD" w:rsidRPr="00BF0BBD" w14:paraId="1ED49F63" w14:textId="77777777" w:rsidTr="00BF0BBD">
        <w:trPr>
          <w:trHeight w:val="300"/>
        </w:trPr>
        <w:tc>
          <w:tcPr>
            <w:tcW w:w="4700" w:type="dxa"/>
            <w:tcBorders>
              <w:top w:val="nil"/>
              <w:left w:val="nil"/>
              <w:bottom w:val="nil"/>
              <w:right w:val="nil"/>
            </w:tcBorders>
            <w:shd w:val="clear" w:color="auto" w:fill="auto"/>
            <w:vAlign w:val="bottom"/>
            <w:hideMark/>
          </w:tcPr>
          <w:p w14:paraId="3583DD7C" w14:textId="7EC2CD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09_1SA_09_24</w:t>
            </w:r>
            <w:r w:rsidR="00FF4471">
              <w:rPr>
                <w:rFonts w:ascii="Calibri" w:eastAsia="Times New Roman" w:hAnsi="Calibri" w:cs="Calibri"/>
                <w:color w:val="000000"/>
              </w:rPr>
              <w:t>,</w:t>
            </w:r>
            <w:r w:rsidRPr="00BF0BBD">
              <w:rPr>
                <w:rFonts w:ascii="Calibri" w:eastAsia="Times New Roman" w:hAnsi="Calibri" w:cs="Calibri"/>
                <w:color w:val="000000"/>
              </w:rPr>
              <w:t xml:space="preserve"> And Samuel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09_1SA_12_01 </w:t>
            </w:r>
          </w:p>
        </w:tc>
      </w:tr>
      <w:tr w:rsidR="00BF0BBD" w:rsidRPr="00BF0BBD" w14:paraId="5C0742DB" w14:textId="77777777" w:rsidTr="00BF0BBD">
        <w:trPr>
          <w:trHeight w:val="300"/>
        </w:trPr>
        <w:tc>
          <w:tcPr>
            <w:tcW w:w="4700" w:type="dxa"/>
            <w:tcBorders>
              <w:top w:val="nil"/>
              <w:left w:val="nil"/>
              <w:bottom w:val="nil"/>
              <w:right w:val="nil"/>
            </w:tcBorders>
            <w:shd w:val="clear" w:color="auto" w:fill="auto"/>
            <w:vAlign w:val="bottom"/>
            <w:hideMark/>
          </w:tcPr>
          <w:p w14:paraId="5DF35B6D" w14:textId="71EFEA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Samuel said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09_1SA_13_13 </w:t>
            </w:r>
          </w:p>
        </w:tc>
      </w:tr>
      <w:tr w:rsidR="00BF0BBD" w:rsidRPr="00BF0BBD" w14:paraId="2067AA5D" w14:textId="77777777" w:rsidTr="00BF0BBD">
        <w:trPr>
          <w:trHeight w:val="300"/>
        </w:trPr>
        <w:tc>
          <w:tcPr>
            <w:tcW w:w="4700" w:type="dxa"/>
            <w:tcBorders>
              <w:top w:val="nil"/>
              <w:left w:val="nil"/>
              <w:bottom w:val="nil"/>
              <w:right w:val="nil"/>
            </w:tcBorders>
            <w:shd w:val="clear" w:color="auto" w:fill="auto"/>
            <w:vAlign w:val="bottom"/>
            <w:hideMark/>
          </w:tcPr>
          <w:p w14:paraId="1D9CB8BB" w14:textId="08485C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God save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10_2SA_16_16 </w:t>
            </w:r>
          </w:p>
        </w:tc>
      </w:tr>
      <w:tr w:rsidR="00BF0BBD" w:rsidRPr="00BF0BBD" w14:paraId="396EFAE8" w14:textId="77777777" w:rsidTr="00BF0BBD">
        <w:trPr>
          <w:trHeight w:val="300"/>
        </w:trPr>
        <w:tc>
          <w:tcPr>
            <w:tcW w:w="4700" w:type="dxa"/>
            <w:tcBorders>
              <w:top w:val="nil"/>
              <w:left w:val="nil"/>
              <w:bottom w:val="nil"/>
              <w:right w:val="nil"/>
            </w:tcBorders>
            <w:shd w:val="clear" w:color="auto" w:fill="auto"/>
            <w:vAlign w:val="bottom"/>
            <w:hideMark/>
          </w:tcPr>
          <w:p w14:paraId="43FF6FC0" w14:textId="51537B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God save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10_2SA_16_16 </w:t>
            </w:r>
          </w:p>
        </w:tc>
      </w:tr>
      <w:tr w:rsidR="00BF0BBD" w:rsidRPr="00BF0BBD" w14:paraId="193B6A4C" w14:textId="77777777" w:rsidTr="00BF0BBD">
        <w:trPr>
          <w:trHeight w:val="300"/>
        </w:trPr>
        <w:tc>
          <w:tcPr>
            <w:tcW w:w="4700" w:type="dxa"/>
            <w:tcBorders>
              <w:top w:val="nil"/>
              <w:left w:val="nil"/>
              <w:bottom w:val="nil"/>
              <w:right w:val="nil"/>
            </w:tcBorders>
            <w:shd w:val="clear" w:color="auto" w:fill="auto"/>
            <w:vAlign w:val="bottom"/>
            <w:hideMark/>
          </w:tcPr>
          <w:p w14:paraId="719C6E2B" w14:textId="7EBE32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hath chosen that</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42_LUK_10_42 </w:t>
            </w:r>
          </w:p>
        </w:tc>
      </w:tr>
      <w:tr w:rsidR="00BF0BBD" w:rsidRPr="00BF0BBD" w14:paraId="4DA07EEF" w14:textId="77777777" w:rsidTr="00BF0BBD">
        <w:trPr>
          <w:trHeight w:val="300"/>
        </w:trPr>
        <w:tc>
          <w:tcPr>
            <w:tcW w:w="4700" w:type="dxa"/>
            <w:tcBorders>
              <w:top w:val="nil"/>
              <w:left w:val="nil"/>
              <w:bottom w:val="nil"/>
              <w:right w:val="nil"/>
            </w:tcBorders>
            <w:shd w:val="clear" w:color="auto" w:fill="auto"/>
            <w:vAlign w:val="bottom"/>
            <w:hideMark/>
          </w:tcPr>
          <w:p w14:paraId="1769B70F" w14:textId="07B0F6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among all</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12_2KI_18_05 </w:t>
            </w:r>
          </w:p>
        </w:tc>
      </w:tr>
      <w:tr w:rsidR="00BF0BBD" w:rsidRPr="00BF0BBD" w14:paraId="2735BA23" w14:textId="77777777" w:rsidTr="00BF0BBD">
        <w:trPr>
          <w:trHeight w:val="300"/>
        </w:trPr>
        <w:tc>
          <w:tcPr>
            <w:tcW w:w="4700" w:type="dxa"/>
            <w:tcBorders>
              <w:top w:val="nil"/>
              <w:left w:val="nil"/>
              <w:bottom w:val="nil"/>
              <w:right w:val="nil"/>
            </w:tcBorders>
            <w:shd w:val="clear" w:color="auto" w:fill="auto"/>
            <w:vAlign w:val="bottom"/>
            <w:hideMark/>
          </w:tcPr>
          <w:p w14:paraId="2132716A" w14:textId="5BEBED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among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12_2KI_18_05 </w:t>
            </w:r>
          </w:p>
        </w:tc>
      </w:tr>
      <w:tr w:rsidR="00BF0BBD" w:rsidRPr="00BF0BBD" w14:paraId="594760F2" w14:textId="77777777" w:rsidTr="00BF0BBD">
        <w:trPr>
          <w:trHeight w:val="300"/>
        </w:trPr>
        <w:tc>
          <w:tcPr>
            <w:tcW w:w="4700" w:type="dxa"/>
            <w:tcBorders>
              <w:top w:val="nil"/>
              <w:left w:val="nil"/>
              <w:bottom w:val="nil"/>
              <w:right w:val="nil"/>
            </w:tcBorders>
            <w:shd w:val="clear" w:color="auto" w:fill="auto"/>
            <w:vAlign w:val="bottom"/>
            <w:hideMark/>
          </w:tcPr>
          <w:p w14:paraId="5332A742" w14:textId="6E5D0D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whom the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23_ISA_49_07 </w:t>
            </w:r>
          </w:p>
        </w:tc>
      </w:tr>
      <w:tr w:rsidR="00BF0BBD" w:rsidRPr="00BF0BBD" w14:paraId="3555B774" w14:textId="77777777" w:rsidTr="00BF0BBD">
        <w:trPr>
          <w:trHeight w:val="300"/>
        </w:trPr>
        <w:tc>
          <w:tcPr>
            <w:tcW w:w="4700" w:type="dxa"/>
            <w:tcBorders>
              <w:top w:val="nil"/>
              <w:left w:val="nil"/>
              <w:bottom w:val="nil"/>
              <w:right w:val="nil"/>
            </w:tcBorders>
            <w:shd w:val="clear" w:color="auto" w:fill="auto"/>
            <w:vAlign w:val="bottom"/>
            <w:hideMark/>
          </w:tcPr>
          <w:p w14:paraId="225F192E" w14:textId="6E001B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02_EXO_09_14</w:t>
            </w:r>
            <w:r w:rsidR="00FF4471">
              <w:rPr>
                <w:rFonts w:ascii="Calibri" w:eastAsia="Times New Roman" w:hAnsi="Calibri" w:cs="Calibri"/>
                <w:color w:val="000000"/>
              </w:rPr>
              <w:t>,</w:t>
            </w:r>
            <w:r w:rsidRPr="00BF0BBD">
              <w:rPr>
                <w:rFonts w:ascii="Calibri" w:eastAsia="Times New Roman" w:hAnsi="Calibri" w:cs="Calibri"/>
                <w:color w:val="000000"/>
              </w:rPr>
              <w:t xml:space="preserve"> is none like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09_1SA_21_09 </w:t>
            </w:r>
          </w:p>
        </w:tc>
      </w:tr>
      <w:tr w:rsidR="00BF0BBD" w:rsidRPr="00BF0BBD" w14:paraId="2174A296" w14:textId="77777777" w:rsidTr="00BF0BBD">
        <w:trPr>
          <w:trHeight w:val="300"/>
        </w:trPr>
        <w:tc>
          <w:tcPr>
            <w:tcW w:w="4700" w:type="dxa"/>
            <w:tcBorders>
              <w:top w:val="nil"/>
              <w:left w:val="nil"/>
              <w:bottom w:val="nil"/>
              <w:right w:val="nil"/>
            </w:tcBorders>
            <w:shd w:val="clear" w:color="auto" w:fill="auto"/>
            <w:vAlign w:val="bottom"/>
            <w:hideMark/>
          </w:tcPr>
          <w:p w14:paraId="346BAA65" w14:textId="7957BB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none like him</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18_JOB_01_08 </w:t>
            </w:r>
          </w:p>
        </w:tc>
      </w:tr>
      <w:tr w:rsidR="00BF0BBD" w:rsidRPr="00BF0BBD" w14:paraId="6E08446F" w14:textId="77777777" w:rsidTr="00BF0BBD">
        <w:trPr>
          <w:trHeight w:val="300"/>
        </w:trPr>
        <w:tc>
          <w:tcPr>
            <w:tcW w:w="4700" w:type="dxa"/>
            <w:tcBorders>
              <w:top w:val="nil"/>
              <w:left w:val="nil"/>
              <w:bottom w:val="nil"/>
              <w:right w:val="nil"/>
            </w:tcBorders>
            <w:shd w:val="clear" w:color="auto" w:fill="auto"/>
            <w:vAlign w:val="bottom"/>
            <w:hideMark/>
          </w:tcPr>
          <w:p w14:paraId="128E0952" w14:textId="6214F8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like him among</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12_2KI_18_05 </w:t>
            </w:r>
          </w:p>
        </w:tc>
      </w:tr>
      <w:tr w:rsidR="00BF0BBD" w:rsidRPr="00BF0BBD" w14:paraId="15F2C72C" w14:textId="77777777" w:rsidTr="00BF0BBD">
        <w:trPr>
          <w:trHeight w:val="300"/>
        </w:trPr>
        <w:tc>
          <w:tcPr>
            <w:tcW w:w="4700" w:type="dxa"/>
            <w:tcBorders>
              <w:top w:val="nil"/>
              <w:left w:val="nil"/>
              <w:bottom w:val="nil"/>
              <w:right w:val="nil"/>
            </w:tcBorders>
            <w:shd w:val="clear" w:color="auto" w:fill="auto"/>
            <w:vAlign w:val="bottom"/>
            <w:hideMark/>
          </w:tcPr>
          <w:p w14:paraId="4E3658A0" w14:textId="656206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like him among all</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12_2KI_18_05 </w:t>
            </w:r>
          </w:p>
        </w:tc>
      </w:tr>
      <w:tr w:rsidR="00BF0BBD" w:rsidRPr="00BF0BBD" w14:paraId="40BA93CE" w14:textId="77777777" w:rsidTr="00BF0BBD">
        <w:trPr>
          <w:trHeight w:val="600"/>
        </w:trPr>
        <w:tc>
          <w:tcPr>
            <w:tcW w:w="4700" w:type="dxa"/>
            <w:tcBorders>
              <w:top w:val="nil"/>
              <w:left w:val="nil"/>
              <w:bottom w:val="nil"/>
              <w:right w:val="nil"/>
            </w:tcBorders>
            <w:shd w:val="clear" w:color="auto" w:fill="auto"/>
            <w:vAlign w:val="bottom"/>
            <w:hideMark/>
          </w:tcPr>
          <w:p w14:paraId="1DCF9CAE" w14:textId="753B58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05_DEU_14_02</w:t>
            </w:r>
            <w:r w:rsidR="00FF4471">
              <w:rPr>
                <w:rFonts w:ascii="Calibri" w:eastAsia="Times New Roman" w:hAnsi="Calibri" w:cs="Calibri"/>
                <w:color w:val="000000"/>
              </w:rPr>
              <w:t>,</w:t>
            </w:r>
            <w:r w:rsidRPr="00BF0BBD">
              <w:rPr>
                <w:rFonts w:ascii="Calibri" w:eastAsia="Times New Roman" w:hAnsi="Calibri" w:cs="Calibri"/>
                <w:color w:val="000000"/>
              </w:rPr>
              <w:t xml:space="preserve"> LORD hath chosen</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14_2CH_29_11 </w:t>
            </w:r>
          </w:p>
        </w:tc>
      </w:tr>
      <w:tr w:rsidR="00BF0BBD" w:rsidRPr="00BF0BBD" w14:paraId="35C75CBC" w14:textId="77777777" w:rsidTr="00BF0BBD">
        <w:trPr>
          <w:trHeight w:val="300"/>
        </w:trPr>
        <w:tc>
          <w:tcPr>
            <w:tcW w:w="4700" w:type="dxa"/>
            <w:tcBorders>
              <w:top w:val="nil"/>
              <w:left w:val="nil"/>
              <w:bottom w:val="nil"/>
              <w:right w:val="nil"/>
            </w:tcBorders>
            <w:shd w:val="clear" w:color="auto" w:fill="auto"/>
            <w:vAlign w:val="bottom"/>
            <w:hideMark/>
          </w:tcPr>
          <w:p w14:paraId="50C52272" w14:textId="30AE93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none like him</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12_2KI_18_05 </w:t>
            </w:r>
          </w:p>
        </w:tc>
      </w:tr>
      <w:tr w:rsidR="00BF0BBD" w:rsidRPr="00BF0BBD" w14:paraId="1C64997C" w14:textId="77777777" w:rsidTr="00BF0BBD">
        <w:trPr>
          <w:trHeight w:val="300"/>
        </w:trPr>
        <w:tc>
          <w:tcPr>
            <w:tcW w:w="4700" w:type="dxa"/>
            <w:tcBorders>
              <w:top w:val="nil"/>
              <w:left w:val="nil"/>
              <w:bottom w:val="nil"/>
              <w:right w:val="nil"/>
            </w:tcBorders>
            <w:shd w:val="clear" w:color="auto" w:fill="auto"/>
            <w:vAlign w:val="bottom"/>
            <w:hideMark/>
          </w:tcPr>
          <w:p w14:paraId="3C3D72A9" w14:textId="053BE3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none like him among</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12_2KI_18_05 </w:t>
            </w:r>
          </w:p>
        </w:tc>
      </w:tr>
      <w:tr w:rsidR="00BF0BBD" w:rsidRPr="00BF0BBD" w14:paraId="527AFFB4" w14:textId="77777777" w:rsidTr="00BF0BBD">
        <w:trPr>
          <w:trHeight w:val="300"/>
        </w:trPr>
        <w:tc>
          <w:tcPr>
            <w:tcW w:w="4700" w:type="dxa"/>
            <w:tcBorders>
              <w:top w:val="nil"/>
              <w:left w:val="nil"/>
              <w:bottom w:val="nil"/>
              <w:right w:val="nil"/>
            </w:tcBorders>
            <w:shd w:val="clear" w:color="auto" w:fill="auto"/>
            <w:vAlign w:val="bottom"/>
            <w:hideMark/>
          </w:tcPr>
          <w:p w14:paraId="5A60E696" w14:textId="109C50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people And 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09_1SA_11_04 </w:t>
            </w:r>
          </w:p>
        </w:tc>
      </w:tr>
      <w:tr w:rsidR="00BF0BBD" w:rsidRPr="00BF0BBD" w14:paraId="33A627C1" w14:textId="77777777" w:rsidTr="00BF0BBD">
        <w:trPr>
          <w:trHeight w:val="300"/>
        </w:trPr>
        <w:tc>
          <w:tcPr>
            <w:tcW w:w="4700" w:type="dxa"/>
            <w:tcBorders>
              <w:top w:val="nil"/>
              <w:left w:val="nil"/>
              <w:bottom w:val="nil"/>
              <w:right w:val="nil"/>
            </w:tcBorders>
            <w:shd w:val="clear" w:color="auto" w:fill="auto"/>
            <w:vAlign w:val="bottom"/>
            <w:hideMark/>
          </w:tcPr>
          <w:p w14:paraId="53B075DB" w14:textId="0632E9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people And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09_1SA_11_04 </w:t>
            </w:r>
          </w:p>
        </w:tc>
      </w:tr>
      <w:tr w:rsidR="00BF0BBD" w:rsidRPr="00BF0BBD" w14:paraId="7B2111BC" w14:textId="77777777" w:rsidTr="00BF0BBD">
        <w:trPr>
          <w:trHeight w:val="300"/>
        </w:trPr>
        <w:tc>
          <w:tcPr>
            <w:tcW w:w="4700" w:type="dxa"/>
            <w:tcBorders>
              <w:top w:val="nil"/>
              <w:left w:val="nil"/>
              <w:bottom w:val="nil"/>
              <w:right w:val="nil"/>
            </w:tcBorders>
            <w:shd w:val="clear" w:color="auto" w:fill="auto"/>
            <w:vAlign w:val="bottom"/>
            <w:hideMark/>
          </w:tcPr>
          <w:p w14:paraId="084FDEC0" w14:textId="1E194B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God save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11_1KI_01_39 </w:t>
            </w:r>
          </w:p>
        </w:tc>
      </w:tr>
      <w:tr w:rsidR="00BF0BBD" w:rsidRPr="00BF0BBD" w14:paraId="5BA76F3E" w14:textId="77777777" w:rsidTr="00BF0BBD">
        <w:trPr>
          <w:trHeight w:val="300"/>
        </w:trPr>
        <w:tc>
          <w:tcPr>
            <w:tcW w:w="4700" w:type="dxa"/>
            <w:tcBorders>
              <w:top w:val="nil"/>
              <w:left w:val="nil"/>
              <w:bottom w:val="nil"/>
              <w:right w:val="nil"/>
            </w:tcBorders>
            <w:shd w:val="clear" w:color="auto" w:fill="auto"/>
            <w:vAlign w:val="bottom"/>
            <w:hideMark/>
          </w:tcPr>
          <w:p w14:paraId="3EB25D05" w14:textId="12EAB2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God save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12_2KI_11_12 </w:t>
            </w:r>
          </w:p>
        </w:tc>
      </w:tr>
      <w:tr w:rsidR="00BF0BBD" w:rsidRPr="00BF0BBD" w14:paraId="21A4886A" w14:textId="77777777" w:rsidTr="00BF0BBD">
        <w:trPr>
          <w:trHeight w:val="300"/>
        </w:trPr>
        <w:tc>
          <w:tcPr>
            <w:tcW w:w="4700" w:type="dxa"/>
            <w:tcBorders>
              <w:top w:val="nil"/>
              <w:left w:val="nil"/>
              <w:bottom w:val="nil"/>
              <w:right w:val="nil"/>
            </w:tcBorders>
            <w:shd w:val="clear" w:color="auto" w:fill="auto"/>
            <w:vAlign w:val="bottom"/>
            <w:hideMark/>
          </w:tcPr>
          <w:p w14:paraId="416382FA" w14:textId="6D72E9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to all</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12_2KI_10_09 </w:t>
            </w:r>
          </w:p>
        </w:tc>
      </w:tr>
      <w:tr w:rsidR="00BF0BBD" w:rsidRPr="00BF0BBD" w14:paraId="0F3AC7D9" w14:textId="77777777" w:rsidTr="00BF0BBD">
        <w:trPr>
          <w:trHeight w:val="300"/>
        </w:trPr>
        <w:tc>
          <w:tcPr>
            <w:tcW w:w="4700" w:type="dxa"/>
            <w:tcBorders>
              <w:top w:val="nil"/>
              <w:left w:val="nil"/>
              <w:bottom w:val="nil"/>
              <w:right w:val="nil"/>
            </w:tcBorders>
            <w:shd w:val="clear" w:color="auto" w:fill="auto"/>
            <w:vAlign w:val="bottom"/>
            <w:hideMark/>
          </w:tcPr>
          <w:p w14:paraId="40120AF2" w14:textId="38FAFD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to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12_2KI_10_09 </w:t>
            </w:r>
          </w:p>
        </w:tc>
      </w:tr>
      <w:tr w:rsidR="00BF0BBD" w:rsidRPr="00BF0BBD" w14:paraId="063A449B" w14:textId="77777777" w:rsidTr="00BF0BBD">
        <w:trPr>
          <w:trHeight w:val="300"/>
        </w:trPr>
        <w:tc>
          <w:tcPr>
            <w:tcW w:w="4700" w:type="dxa"/>
            <w:tcBorders>
              <w:top w:val="nil"/>
              <w:left w:val="nil"/>
              <w:bottom w:val="nil"/>
              <w:right w:val="nil"/>
            </w:tcBorders>
            <w:shd w:val="clear" w:color="auto" w:fill="auto"/>
            <w:vAlign w:val="bottom"/>
            <w:hideMark/>
          </w:tcPr>
          <w:p w14:paraId="5D1192D1" w14:textId="35136F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09_1SA_09_27</w:t>
            </w:r>
            <w:r w:rsidR="00FF4471">
              <w:rPr>
                <w:rFonts w:ascii="Calibri" w:eastAsia="Times New Roman" w:hAnsi="Calibri" w:cs="Calibri"/>
                <w:color w:val="000000"/>
              </w:rPr>
              <w:t>,</w:t>
            </w:r>
            <w:r w:rsidRPr="00BF0BBD">
              <w:rPr>
                <w:rFonts w:ascii="Calibri" w:eastAsia="Times New Roman" w:hAnsi="Calibri" w:cs="Calibri"/>
                <w:color w:val="000000"/>
              </w:rPr>
              <w:t xml:space="preserve"> Samuel said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09_1SA_28_15 </w:t>
            </w:r>
          </w:p>
        </w:tc>
      </w:tr>
      <w:tr w:rsidR="00BF0BBD" w:rsidRPr="00BF0BBD" w14:paraId="6EEC5E1D" w14:textId="77777777" w:rsidTr="00BF0BBD">
        <w:trPr>
          <w:trHeight w:val="300"/>
        </w:trPr>
        <w:tc>
          <w:tcPr>
            <w:tcW w:w="4700" w:type="dxa"/>
            <w:tcBorders>
              <w:top w:val="nil"/>
              <w:left w:val="nil"/>
              <w:bottom w:val="nil"/>
              <w:right w:val="nil"/>
            </w:tcBorders>
            <w:shd w:val="clear" w:color="auto" w:fill="auto"/>
            <w:vAlign w:val="bottom"/>
            <w:hideMark/>
          </w:tcPr>
          <w:p w14:paraId="04669846" w14:textId="304E12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save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10_2SA_16_16 </w:t>
            </w:r>
          </w:p>
        </w:tc>
      </w:tr>
      <w:tr w:rsidR="00BF0BBD" w:rsidRPr="00BF0BBD" w14:paraId="3C62A2ED" w14:textId="77777777" w:rsidTr="00BF0BBD">
        <w:trPr>
          <w:trHeight w:val="300"/>
        </w:trPr>
        <w:tc>
          <w:tcPr>
            <w:tcW w:w="4700" w:type="dxa"/>
            <w:tcBorders>
              <w:top w:val="nil"/>
              <w:left w:val="nil"/>
              <w:bottom w:val="nil"/>
              <w:right w:val="nil"/>
            </w:tcBorders>
            <w:shd w:val="clear" w:color="auto" w:fill="auto"/>
            <w:vAlign w:val="bottom"/>
            <w:hideMark/>
          </w:tcPr>
          <w:p w14:paraId="7CE37093" w14:textId="334964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07_JUD_18_14</w:t>
            </w:r>
            <w:r w:rsidR="00FF4471">
              <w:rPr>
                <w:rFonts w:ascii="Calibri" w:eastAsia="Times New Roman" w:hAnsi="Calibri" w:cs="Calibri"/>
                <w:color w:val="000000"/>
              </w:rPr>
              <w:t>,</w:t>
            </w:r>
            <w:r w:rsidRPr="00BF0BBD">
              <w:rPr>
                <w:rFonts w:ascii="Calibri" w:eastAsia="Times New Roman" w:hAnsi="Calibri" w:cs="Calibri"/>
                <w:color w:val="000000"/>
              </w:rPr>
              <w:t xml:space="preserve"> that there 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09_1SA_17_46 </w:t>
            </w:r>
          </w:p>
        </w:tc>
      </w:tr>
      <w:tr w:rsidR="00BF0BBD" w:rsidRPr="00BF0BBD" w14:paraId="40A1DA9F" w14:textId="77777777" w:rsidTr="00BF0BBD">
        <w:trPr>
          <w:trHeight w:val="300"/>
        </w:trPr>
        <w:tc>
          <w:tcPr>
            <w:tcW w:w="4700" w:type="dxa"/>
            <w:tcBorders>
              <w:top w:val="nil"/>
              <w:left w:val="nil"/>
              <w:bottom w:val="nil"/>
              <w:right w:val="nil"/>
            </w:tcBorders>
            <w:shd w:val="clear" w:color="auto" w:fill="auto"/>
            <w:vAlign w:val="bottom"/>
            <w:hideMark/>
          </w:tcPr>
          <w:p w14:paraId="2F112AC0" w14:textId="160BC2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09_1SA_10_01</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hath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09_1SA_11_13 </w:t>
            </w:r>
          </w:p>
        </w:tc>
      </w:tr>
      <w:tr w:rsidR="00BF0BBD" w:rsidRPr="00BF0BBD" w14:paraId="4B8FAF9A" w14:textId="77777777" w:rsidTr="00BF0BBD">
        <w:trPr>
          <w:trHeight w:val="600"/>
        </w:trPr>
        <w:tc>
          <w:tcPr>
            <w:tcW w:w="4700" w:type="dxa"/>
            <w:tcBorders>
              <w:top w:val="nil"/>
              <w:left w:val="nil"/>
              <w:bottom w:val="nil"/>
              <w:right w:val="nil"/>
            </w:tcBorders>
            <w:shd w:val="clear" w:color="auto" w:fill="auto"/>
            <w:vAlign w:val="bottom"/>
            <w:hideMark/>
          </w:tcPr>
          <w:p w14:paraId="1C4CDB8F" w14:textId="0676F4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05_DEU_14_02</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hath chosen</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14_2CH_29_11 </w:t>
            </w:r>
          </w:p>
        </w:tc>
      </w:tr>
      <w:tr w:rsidR="00BF0BBD" w:rsidRPr="00BF0BBD" w14:paraId="4432FEA9" w14:textId="77777777" w:rsidTr="00BF0BBD">
        <w:trPr>
          <w:trHeight w:val="300"/>
        </w:trPr>
        <w:tc>
          <w:tcPr>
            <w:tcW w:w="4700" w:type="dxa"/>
            <w:tcBorders>
              <w:top w:val="nil"/>
              <w:left w:val="nil"/>
              <w:bottom w:val="nil"/>
              <w:right w:val="nil"/>
            </w:tcBorders>
            <w:shd w:val="clear" w:color="auto" w:fill="auto"/>
            <w:vAlign w:val="bottom"/>
            <w:hideMark/>
          </w:tcPr>
          <w:p w14:paraId="625078B1" w14:textId="3EBF01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09_1SA_08_21</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09_1SA_11_04 </w:t>
            </w:r>
          </w:p>
        </w:tc>
      </w:tr>
      <w:tr w:rsidR="00BF0BBD" w:rsidRPr="00BF0BBD" w14:paraId="53D5F1A0" w14:textId="77777777" w:rsidTr="00BF0BBD">
        <w:trPr>
          <w:trHeight w:val="300"/>
        </w:trPr>
        <w:tc>
          <w:tcPr>
            <w:tcW w:w="4700" w:type="dxa"/>
            <w:tcBorders>
              <w:top w:val="nil"/>
              <w:left w:val="nil"/>
              <w:bottom w:val="nil"/>
              <w:right w:val="nil"/>
            </w:tcBorders>
            <w:shd w:val="clear" w:color="auto" w:fill="auto"/>
            <w:vAlign w:val="bottom"/>
            <w:hideMark/>
          </w:tcPr>
          <w:p w14:paraId="7360637F" w14:textId="6A3D11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people And 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09_1SA_11_04 </w:t>
            </w:r>
          </w:p>
        </w:tc>
      </w:tr>
      <w:tr w:rsidR="00BF0BBD" w:rsidRPr="00BF0BBD" w14:paraId="06F09132" w14:textId="77777777" w:rsidTr="00BF0BBD">
        <w:trPr>
          <w:trHeight w:val="300"/>
        </w:trPr>
        <w:tc>
          <w:tcPr>
            <w:tcW w:w="4700" w:type="dxa"/>
            <w:tcBorders>
              <w:top w:val="nil"/>
              <w:left w:val="nil"/>
              <w:bottom w:val="nil"/>
              <w:right w:val="nil"/>
            </w:tcBorders>
            <w:shd w:val="clear" w:color="auto" w:fill="auto"/>
            <w:vAlign w:val="bottom"/>
            <w:hideMark/>
          </w:tcPr>
          <w:p w14:paraId="51A375F1" w14:textId="23079D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people See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19_PSA_097_006 </w:t>
            </w:r>
          </w:p>
        </w:tc>
      </w:tr>
      <w:tr w:rsidR="00BF0BBD" w:rsidRPr="00BF0BBD" w14:paraId="2D2BD133" w14:textId="77777777" w:rsidTr="00BF0BBD">
        <w:trPr>
          <w:trHeight w:val="600"/>
        </w:trPr>
        <w:tc>
          <w:tcPr>
            <w:tcW w:w="4700" w:type="dxa"/>
            <w:tcBorders>
              <w:top w:val="nil"/>
              <w:left w:val="nil"/>
              <w:bottom w:val="nil"/>
              <w:right w:val="nil"/>
            </w:tcBorders>
            <w:shd w:val="clear" w:color="auto" w:fill="auto"/>
            <w:vAlign w:val="bottom"/>
            <w:hideMark/>
          </w:tcPr>
          <w:p w14:paraId="55FEDB31" w14:textId="07CC40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06_JOS_06_20</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shouted</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15_EZR_03_13 </w:t>
            </w:r>
          </w:p>
        </w:tc>
      </w:tr>
      <w:tr w:rsidR="00BF0BBD" w:rsidRPr="00BF0BBD" w14:paraId="3B8D4B7A" w14:textId="77777777" w:rsidTr="00BF0BBD">
        <w:trPr>
          <w:trHeight w:val="300"/>
        </w:trPr>
        <w:tc>
          <w:tcPr>
            <w:tcW w:w="4700" w:type="dxa"/>
            <w:tcBorders>
              <w:top w:val="nil"/>
              <w:left w:val="nil"/>
              <w:bottom w:val="nil"/>
              <w:right w:val="nil"/>
            </w:tcBorders>
            <w:shd w:val="clear" w:color="auto" w:fill="auto"/>
            <w:vAlign w:val="bottom"/>
            <w:hideMark/>
          </w:tcPr>
          <w:p w14:paraId="050568AC" w14:textId="4C14D6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09_1SA_02_02</w:t>
            </w:r>
            <w:r w:rsidR="00FF4471">
              <w:rPr>
                <w:rFonts w:ascii="Calibri" w:eastAsia="Times New Roman" w:hAnsi="Calibri" w:cs="Calibri"/>
                <w:color w:val="000000"/>
              </w:rPr>
              <w:t>,</w:t>
            </w:r>
            <w:r w:rsidRPr="00BF0BBD">
              <w:rPr>
                <w:rFonts w:ascii="Calibri" w:eastAsia="Times New Roman" w:hAnsi="Calibri" w:cs="Calibri"/>
                <w:color w:val="000000"/>
              </w:rPr>
              <w:t xml:space="preserve"> There is none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09_1SA_21_09 </w:t>
            </w:r>
          </w:p>
        </w:tc>
      </w:tr>
      <w:tr w:rsidR="00BF0BBD" w:rsidRPr="00BF0BBD" w14:paraId="1AE87D24" w14:textId="77777777" w:rsidTr="00BF0BBD">
        <w:trPr>
          <w:trHeight w:val="600"/>
        </w:trPr>
        <w:tc>
          <w:tcPr>
            <w:tcW w:w="4700" w:type="dxa"/>
            <w:tcBorders>
              <w:top w:val="nil"/>
              <w:left w:val="nil"/>
              <w:bottom w:val="nil"/>
              <w:right w:val="nil"/>
            </w:tcBorders>
            <w:shd w:val="clear" w:color="auto" w:fill="auto"/>
            <w:vAlign w:val="bottom"/>
            <w:hideMark/>
          </w:tcPr>
          <w:p w14:paraId="36955B9E" w14:textId="32190E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02_EXO_09_14</w:t>
            </w:r>
            <w:r w:rsidR="00FF4471">
              <w:rPr>
                <w:rFonts w:ascii="Calibri" w:eastAsia="Times New Roman" w:hAnsi="Calibri" w:cs="Calibri"/>
                <w:color w:val="000000"/>
              </w:rPr>
              <w:t>,</w:t>
            </w:r>
            <w:r w:rsidRPr="00BF0BBD">
              <w:rPr>
                <w:rFonts w:ascii="Calibri" w:eastAsia="Times New Roman" w:hAnsi="Calibri" w:cs="Calibri"/>
                <w:color w:val="000000"/>
              </w:rPr>
              <w:t xml:space="preserve"> there is none like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09_1SA_21_09 </w:t>
            </w:r>
          </w:p>
        </w:tc>
      </w:tr>
      <w:tr w:rsidR="00BF0BBD" w:rsidRPr="00BF0BBD" w14:paraId="27BBFA66" w14:textId="77777777" w:rsidTr="00BF0BBD">
        <w:trPr>
          <w:trHeight w:val="300"/>
        </w:trPr>
        <w:tc>
          <w:tcPr>
            <w:tcW w:w="4700" w:type="dxa"/>
            <w:tcBorders>
              <w:top w:val="nil"/>
              <w:left w:val="nil"/>
              <w:bottom w:val="nil"/>
              <w:right w:val="nil"/>
            </w:tcBorders>
            <w:shd w:val="clear" w:color="auto" w:fill="auto"/>
            <w:vAlign w:val="bottom"/>
            <w:hideMark/>
          </w:tcPr>
          <w:p w14:paraId="64157F27" w14:textId="329450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09_1SA_08_08</w:t>
            </w:r>
            <w:r w:rsidR="00FF4471">
              <w:rPr>
                <w:rFonts w:ascii="Calibri" w:eastAsia="Times New Roman" w:hAnsi="Calibri" w:cs="Calibri"/>
                <w:color w:val="000000"/>
              </w:rPr>
              <w:t>,</w:t>
            </w:r>
            <w:r w:rsidRPr="00BF0BBD">
              <w:rPr>
                <w:rFonts w:ascii="Calibri" w:eastAsia="Times New Roman" w:hAnsi="Calibri" w:cs="Calibri"/>
                <w:color w:val="000000"/>
              </w:rPr>
              <w:t xml:space="preserve"> to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09_1SA_15_06 </w:t>
            </w:r>
          </w:p>
        </w:tc>
      </w:tr>
      <w:tr w:rsidR="00BF0BBD" w:rsidRPr="00BF0BBD" w14:paraId="1E4FACE3" w14:textId="77777777" w:rsidTr="00BF0BBD">
        <w:trPr>
          <w:trHeight w:val="300"/>
        </w:trPr>
        <w:tc>
          <w:tcPr>
            <w:tcW w:w="4700" w:type="dxa"/>
            <w:tcBorders>
              <w:top w:val="nil"/>
              <w:left w:val="nil"/>
              <w:bottom w:val="nil"/>
              <w:right w:val="nil"/>
            </w:tcBorders>
            <w:shd w:val="clear" w:color="auto" w:fill="auto"/>
            <w:vAlign w:val="bottom"/>
            <w:hideMark/>
          </w:tcPr>
          <w:p w14:paraId="7181DEDD" w14:textId="0AAC4F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01_GEN_42_06</w:t>
            </w:r>
            <w:r w:rsidR="00FF4471">
              <w:rPr>
                <w:rFonts w:ascii="Calibri" w:eastAsia="Times New Roman" w:hAnsi="Calibri" w:cs="Calibri"/>
                <w:color w:val="000000"/>
              </w:rPr>
              <w:t>,</w:t>
            </w:r>
            <w:r w:rsidRPr="00BF0BBD">
              <w:rPr>
                <w:rFonts w:ascii="Calibri" w:eastAsia="Times New Roman" w:hAnsi="Calibri" w:cs="Calibri"/>
                <w:color w:val="000000"/>
              </w:rPr>
              <w:t xml:space="preserve"> to all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12_2KI_10_09 </w:t>
            </w:r>
          </w:p>
        </w:tc>
      </w:tr>
      <w:tr w:rsidR="00BF0BBD" w:rsidRPr="00BF0BBD" w14:paraId="6024D075" w14:textId="77777777" w:rsidTr="00BF0BBD">
        <w:trPr>
          <w:trHeight w:val="300"/>
        </w:trPr>
        <w:tc>
          <w:tcPr>
            <w:tcW w:w="4700" w:type="dxa"/>
            <w:tcBorders>
              <w:top w:val="nil"/>
              <w:left w:val="nil"/>
              <w:bottom w:val="nil"/>
              <w:right w:val="nil"/>
            </w:tcBorders>
            <w:shd w:val="clear" w:color="auto" w:fill="auto"/>
            <w:vAlign w:val="bottom"/>
            <w:hideMark/>
          </w:tcPr>
          <w:p w14:paraId="71A849D1" w14:textId="208D0F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06_JOS_05_06</w:t>
            </w:r>
            <w:r w:rsidR="00FF4471">
              <w:rPr>
                <w:rFonts w:ascii="Calibri" w:eastAsia="Times New Roman" w:hAnsi="Calibri" w:cs="Calibri"/>
                <w:color w:val="000000"/>
              </w:rPr>
              <w:t>,</w:t>
            </w:r>
            <w:r w:rsidRPr="00BF0BBD">
              <w:rPr>
                <w:rFonts w:ascii="Calibri" w:eastAsia="Times New Roman" w:hAnsi="Calibri" w:cs="Calibri"/>
                <w:color w:val="000000"/>
              </w:rPr>
              <w:t xml:space="preserve"> whom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10_2SA_16_18 </w:t>
            </w:r>
          </w:p>
        </w:tc>
      </w:tr>
      <w:tr w:rsidR="00BF0BBD" w:rsidRPr="00BF0BBD" w14:paraId="55BEC241" w14:textId="77777777" w:rsidTr="00BF0BBD">
        <w:trPr>
          <w:trHeight w:val="300"/>
        </w:trPr>
        <w:tc>
          <w:tcPr>
            <w:tcW w:w="4700" w:type="dxa"/>
            <w:tcBorders>
              <w:top w:val="nil"/>
              <w:left w:val="nil"/>
              <w:bottom w:val="nil"/>
              <w:right w:val="nil"/>
            </w:tcBorders>
            <w:shd w:val="clear" w:color="auto" w:fill="auto"/>
            <w:vAlign w:val="bottom"/>
            <w:hideMark/>
          </w:tcPr>
          <w:p w14:paraId="7F5E0A51" w14:textId="06CDCD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ye him whom</w:t>
            </w:r>
            <w:r w:rsidR="00FF4471">
              <w:rPr>
                <w:rFonts w:ascii="Calibri" w:eastAsia="Times New Roman" w:hAnsi="Calibri" w:cs="Calibri"/>
                <w:color w:val="000000"/>
              </w:rPr>
              <w:t>,</w:t>
            </w:r>
            <w:r w:rsidRPr="00BF0BBD">
              <w:rPr>
                <w:rFonts w:ascii="Calibri" w:eastAsia="Times New Roman" w:hAnsi="Calibri" w:cs="Calibri"/>
                <w:color w:val="000000"/>
              </w:rPr>
              <w:t xml:space="preserve"> 22_SON_03_03 </w:t>
            </w:r>
          </w:p>
        </w:tc>
      </w:tr>
      <w:tr w:rsidR="00BF0BBD" w:rsidRPr="00BF0BBD" w14:paraId="3649B7F2" w14:textId="77777777" w:rsidTr="00BF0BBD">
        <w:trPr>
          <w:trHeight w:val="1500"/>
        </w:trPr>
        <w:tc>
          <w:tcPr>
            <w:tcW w:w="4700" w:type="dxa"/>
            <w:tcBorders>
              <w:top w:val="nil"/>
              <w:left w:val="nil"/>
              <w:bottom w:val="nil"/>
              <w:right w:val="nil"/>
            </w:tcBorders>
            <w:shd w:val="clear" w:color="auto" w:fill="auto"/>
            <w:vAlign w:val="bottom"/>
            <w:hideMark/>
          </w:tcPr>
          <w:p w14:paraId="122F292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09_1SA_10:25 Then Samuel told the people the manner of the kingdom, and wrote [it] in a book, and laid [it] up before the LORD. And Samuel sent all the people away, every man to his house. #,</w:t>
            </w:r>
          </w:p>
        </w:tc>
      </w:tr>
      <w:tr w:rsidR="00BF0BBD" w:rsidRPr="00BF0BBD" w14:paraId="5B8A32F0" w14:textId="77777777" w:rsidTr="00BF0BBD">
        <w:trPr>
          <w:trHeight w:val="300"/>
        </w:trPr>
        <w:tc>
          <w:tcPr>
            <w:tcW w:w="4700" w:type="dxa"/>
            <w:tcBorders>
              <w:top w:val="nil"/>
              <w:left w:val="nil"/>
              <w:bottom w:val="nil"/>
              <w:right w:val="nil"/>
            </w:tcBorders>
            <w:shd w:val="clear" w:color="auto" w:fill="auto"/>
            <w:vAlign w:val="bottom"/>
            <w:hideMark/>
          </w:tcPr>
          <w:p w14:paraId="45229A67" w14:textId="533909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04_NUM_05_23</w:t>
            </w:r>
            <w:r w:rsidR="00FF4471">
              <w:rPr>
                <w:rFonts w:ascii="Calibri" w:eastAsia="Times New Roman" w:hAnsi="Calibri" w:cs="Calibri"/>
                <w:color w:val="000000"/>
              </w:rPr>
              <w:t>,</w:t>
            </w:r>
            <w:r w:rsidRPr="00BF0BBD">
              <w:rPr>
                <w:rFonts w:ascii="Calibri" w:eastAsia="Times New Roman" w:hAnsi="Calibri" w:cs="Calibri"/>
                <w:color w:val="000000"/>
              </w:rPr>
              <w:t xml:space="preserve"> a book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12_2KI_22_10 </w:t>
            </w:r>
          </w:p>
        </w:tc>
      </w:tr>
      <w:tr w:rsidR="00BF0BBD" w:rsidRPr="00BF0BBD" w14:paraId="72D2E3D4" w14:textId="77777777" w:rsidTr="00BF0BBD">
        <w:trPr>
          <w:trHeight w:val="300"/>
        </w:trPr>
        <w:tc>
          <w:tcPr>
            <w:tcW w:w="4700" w:type="dxa"/>
            <w:tcBorders>
              <w:top w:val="nil"/>
              <w:left w:val="nil"/>
              <w:bottom w:val="nil"/>
              <w:right w:val="nil"/>
            </w:tcBorders>
            <w:shd w:val="clear" w:color="auto" w:fill="auto"/>
            <w:vAlign w:val="bottom"/>
            <w:hideMark/>
          </w:tcPr>
          <w:p w14:paraId="5FD11301" w14:textId="7FFE69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09_1SA_10_24</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09_1SA_11_04 </w:t>
            </w:r>
          </w:p>
        </w:tc>
      </w:tr>
      <w:tr w:rsidR="00BF0BBD" w:rsidRPr="00BF0BBD" w14:paraId="5388DBB2" w14:textId="77777777" w:rsidTr="00BF0BBD">
        <w:trPr>
          <w:trHeight w:val="300"/>
        </w:trPr>
        <w:tc>
          <w:tcPr>
            <w:tcW w:w="4700" w:type="dxa"/>
            <w:tcBorders>
              <w:top w:val="nil"/>
              <w:left w:val="nil"/>
              <w:bottom w:val="nil"/>
              <w:right w:val="nil"/>
            </w:tcBorders>
            <w:shd w:val="clear" w:color="auto" w:fill="auto"/>
            <w:vAlign w:val="bottom"/>
            <w:hideMark/>
          </w:tcPr>
          <w:p w14:paraId="1F7B2D62" w14:textId="164FB9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08_RUT_04_16</w:t>
            </w:r>
            <w:r w:rsidR="00FF4471">
              <w:rPr>
                <w:rFonts w:ascii="Calibri" w:eastAsia="Times New Roman" w:hAnsi="Calibri" w:cs="Calibri"/>
                <w:color w:val="000000"/>
              </w:rPr>
              <w:t>,</w:t>
            </w:r>
            <w:r w:rsidRPr="00BF0BBD">
              <w:rPr>
                <w:rFonts w:ascii="Calibri" w:eastAsia="Times New Roman" w:hAnsi="Calibri" w:cs="Calibri"/>
                <w:color w:val="000000"/>
              </w:rPr>
              <w:t xml:space="preserve"> and laid it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09_1SA_19_13 </w:t>
            </w:r>
          </w:p>
        </w:tc>
      </w:tr>
      <w:tr w:rsidR="00BF0BBD" w:rsidRPr="00BF0BBD" w14:paraId="5E098A6F" w14:textId="77777777" w:rsidTr="00BF0BBD">
        <w:trPr>
          <w:trHeight w:val="300"/>
        </w:trPr>
        <w:tc>
          <w:tcPr>
            <w:tcW w:w="4700" w:type="dxa"/>
            <w:tcBorders>
              <w:top w:val="nil"/>
              <w:left w:val="nil"/>
              <w:bottom w:val="nil"/>
              <w:right w:val="nil"/>
            </w:tcBorders>
            <w:shd w:val="clear" w:color="auto" w:fill="auto"/>
            <w:vAlign w:val="bottom"/>
            <w:hideMark/>
          </w:tcPr>
          <w:p w14:paraId="4461265D" w14:textId="67B65B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away every man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09_1SA_25_10 </w:t>
            </w:r>
          </w:p>
        </w:tc>
      </w:tr>
      <w:tr w:rsidR="00BF0BBD" w:rsidRPr="00BF0BBD" w14:paraId="3044ECBE" w14:textId="77777777" w:rsidTr="00BF0BBD">
        <w:trPr>
          <w:trHeight w:val="300"/>
        </w:trPr>
        <w:tc>
          <w:tcPr>
            <w:tcW w:w="4700" w:type="dxa"/>
            <w:tcBorders>
              <w:top w:val="nil"/>
              <w:left w:val="nil"/>
              <w:bottom w:val="nil"/>
              <w:right w:val="nil"/>
            </w:tcBorders>
            <w:shd w:val="clear" w:color="auto" w:fill="auto"/>
            <w:vAlign w:val="bottom"/>
            <w:hideMark/>
          </w:tcPr>
          <w:p w14:paraId="2F10BD8F" w14:textId="19240B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09_1SA_10_19</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09_1SA_11_15 </w:t>
            </w:r>
          </w:p>
        </w:tc>
      </w:tr>
      <w:tr w:rsidR="00BF0BBD" w:rsidRPr="00BF0BBD" w14:paraId="77966760" w14:textId="77777777" w:rsidTr="00BF0BBD">
        <w:trPr>
          <w:trHeight w:val="600"/>
        </w:trPr>
        <w:tc>
          <w:tcPr>
            <w:tcW w:w="4700" w:type="dxa"/>
            <w:tcBorders>
              <w:top w:val="nil"/>
              <w:left w:val="nil"/>
              <w:bottom w:val="nil"/>
              <w:right w:val="nil"/>
            </w:tcBorders>
            <w:shd w:val="clear" w:color="auto" w:fill="auto"/>
            <w:vAlign w:val="bottom"/>
            <w:hideMark/>
          </w:tcPr>
          <w:p w14:paraId="5F3B0E09" w14:textId="120896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09_1SA_07_06</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09_1SA_11_15 </w:t>
            </w:r>
          </w:p>
        </w:tc>
      </w:tr>
      <w:tr w:rsidR="00BF0BBD" w:rsidRPr="00BF0BBD" w14:paraId="4DD0BBD6" w14:textId="77777777" w:rsidTr="00BF0BBD">
        <w:trPr>
          <w:trHeight w:val="300"/>
        </w:trPr>
        <w:tc>
          <w:tcPr>
            <w:tcW w:w="4700" w:type="dxa"/>
            <w:tcBorders>
              <w:top w:val="nil"/>
              <w:left w:val="nil"/>
              <w:bottom w:val="nil"/>
              <w:right w:val="nil"/>
            </w:tcBorders>
            <w:shd w:val="clear" w:color="auto" w:fill="auto"/>
            <w:vAlign w:val="bottom"/>
            <w:hideMark/>
          </w:tcPr>
          <w:p w14:paraId="6008D498" w14:textId="60626F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06_JOS_18_09</w:t>
            </w:r>
            <w:r w:rsidR="00FF4471">
              <w:rPr>
                <w:rFonts w:ascii="Calibri" w:eastAsia="Times New Roman" w:hAnsi="Calibri" w:cs="Calibri"/>
                <w:color w:val="000000"/>
              </w:rPr>
              <w:t>,</w:t>
            </w:r>
            <w:r w:rsidRPr="00BF0BBD">
              <w:rPr>
                <w:rFonts w:ascii="Calibri" w:eastAsia="Times New Roman" w:hAnsi="Calibri" w:cs="Calibri"/>
                <w:color w:val="000000"/>
              </w:rPr>
              <w:t xml:space="preserve"> in a book</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18_JOB_19_23 </w:t>
            </w:r>
          </w:p>
        </w:tc>
      </w:tr>
      <w:tr w:rsidR="00BF0BBD" w:rsidRPr="00BF0BBD" w14:paraId="5D50F769" w14:textId="77777777" w:rsidTr="00BF0BBD">
        <w:trPr>
          <w:trHeight w:val="300"/>
        </w:trPr>
        <w:tc>
          <w:tcPr>
            <w:tcW w:w="4700" w:type="dxa"/>
            <w:tcBorders>
              <w:top w:val="nil"/>
              <w:left w:val="nil"/>
              <w:bottom w:val="nil"/>
              <w:right w:val="nil"/>
            </w:tcBorders>
            <w:shd w:val="clear" w:color="auto" w:fill="auto"/>
            <w:vAlign w:val="bottom"/>
            <w:hideMark/>
          </w:tcPr>
          <w:p w14:paraId="5BC2DACE" w14:textId="64B1D1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04_NUM_05_23</w:t>
            </w:r>
            <w:r w:rsidR="00FF4471">
              <w:rPr>
                <w:rFonts w:ascii="Calibri" w:eastAsia="Times New Roman" w:hAnsi="Calibri" w:cs="Calibri"/>
                <w:color w:val="000000"/>
              </w:rPr>
              <w:t>,</w:t>
            </w:r>
            <w:r w:rsidRPr="00BF0BBD">
              <w:rPr>
                <w:rFonts w:ascii="Calibri" w:eastAsia="Times New Roman" w:hAnsi="Calibri" w:cs="Calibri"/>
                <w:color w:val="000000"/>
              </w:rPr>
              <w:t xml:space="preserve"> in a book and</w:t>
            </w:r>
            <w:r w:rsidR="00FF4471">
              <w:rPr>
                <w:rFonts w:ascii="Calibri" w:eastAsia="Times New Roman" w:hAnsi="Calibri" w:cs="Calibri"/>
                <w:color w:val="000000"/>
              </w:rPr>
              <w:t>,</w:t>
            </w:r>
            <w:r w:rsidRPr="00BF0BBD">
              <w:rPr>
                <w:rFonts w:ascii="Calibri" w:eastAsia="Times New Roman" w:hAnsi="Calibri" w:cs="Calibri"/>
                <w:color w:val="000000"/>
              </w:rPr>
              <w:t xml:space="preserve"> 66_REV_01_11 </w:t>
            </w:r>
          </w:p>
        </w:tc>
      </w:tr>
      <w:tr w:rsidR="00BF0BBD" w:rsidRPr="00BF0BBD" w14:paraId="0A73D91F" w14:textId="77777777" w:rsidTr="00BF0BBD">
        <w:trPr>
          <w:trHeight w:val="300"/>
        </w:trPr>
        <w:tc>
          <w:tcPr>
            <w:tcW w:w="4700" w:type="dxa"/>
            <w:tcBorders>
              <w:top w:val="nil"/>
              <w:left w:val="nil"/>
              <w:bottom w:val="nil"/>
              <w:right w:val="nil"/>
            </w:tcBorders>
            <w:shd w:val="clear" w:color="auto" w:fill="auto"/>
            <w:vAlign w:val="bottom"/>
            <w:hideMark/>
          </w:tcPr>
          <w:p w14:paraId="06306A8A" w14:textId="2F1FC0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05_DEU_26_02</w:t>
            </w:r>
            <w:r w:rsidR="00FF4471">
              <w:rPr>
                <w:rFonts w:ascii="Calibri" w:eastAsia="Times New Roman" w:hAnsi="Calibri" w:cs="Calibri"/>
                <w:color w:val="000000"/>
              </w:rPr>
              <w:t>,</w:t>
            </w:r>
            <w:r w:rsidRPr="00BF0BBD">
              <w:rPr>
                <w:rFonts w:ascii="Calibri" w:eastAsia="Times New Roman" w:hAnsi="Calibri" w:cs="Calibri"/>
                <w:color w:val="000000"/>
              </w:rPr>
              <w:t xml:space="preserve"> it in a</w:t>
            </w:r>
            <w:r w:rsidR="00FF4471">
              <w:rPr>
                <w:rFonts w:ascii="Calibri" w:eastAsia="Times New Roman" w:hAnsi="Calibri" w:cs="Calibri"/>
                <w:color w:val="000000"/>
              </w:rPr>
              <w:t>,</w:t>
            </w:r>
            <w:r w:rsidRPr="00BF0BBD">
              <w:rPr>
                <w:rFonts w:ascii="Calibri" w:eastAsia="Times New Roman" w:hAnsi="Calibri" w:cs="Calibri"/>
                <w:color w:val="000000"/>
              </w:rPr>
              <w:t xml:space="preserve"> 23_ISA_30_08 </w:t>
            </w:r>
          </w:p>
        </w:tc>
      </w:tr>
      <w:tr w:rsidR="00BF0BBD" w:rsidRPr="00BF0BBD" w14:paraId="28BE85AB" w14:textId="77777777" w:rsidTr="00BF0BBD">
        <w:trPr>
          <w:trHeight w:val="300"/>
        </w:trPr>
        <w:tc>
          <w:tcPr>
            <w:tcW w:w="4700" w:type="dxa"/>
            <w:tcBorders>
              <w:top w:val="nil"/>
              <w:left w:val="nil"/>
              <w:bottom w:val="nil"/>
              <w:right w:val="nil"/>
            </w:tcBorders>
            <w:shd w:val="clear" w:color="auto" w:fill="auto"/>
            <w:vAlign w:val="bottom"/>
            <w:hideMark/>
          </w:tcPr>
          <w:p w14:paraId="195D3B74" w14:textId="68CE8A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it in a book</w:t>
            </w:r>
            <w:r w:rsidR="00FF4471">
              <w:rPr>
                <w:rFonts w:ascii="Calibri" w:eastAsia="Times New Roman" w:hAnsi="Calibri" w:cs="Calibri"/>
                <w:color w:val="000000"/>
              </w:rPr>
              <w:t>,</w:t>
            </w:r>
            <w:r w:rsidRPr="00BF0BBD">
              <w:rPr>
                <w:rFonts w:ascii="Calibri" w:eastAsia="Times New Roman" w:hAnsi="Calibri" w:cs="Calibri"/>
                <w:color w:val="000000"/>
              </w:rPr>
              <w:t xml:space="preserve"> 23_ISA_30_08 </w:t>
            </w:r>
          </w:p>
        </w:tc>
      </w:tr>
      <w:tr w:rsidR="00BF0BBD" w:rsidRPr="00BF0BBD" w14:paraId="0B0F1D67" w14:textId="77777777" w:rsidTr="00BF0BBD">
        <w:trPr>
          <w:trHeight w:val="300"/>
        </w:trPr>
        <w:tc>
          <w:tcPr>
            <w:tcW w:w="4700" w:type="dxa"/>
            <w:tcBorders>
              <w:top w:val="nil"/>
              <w:left w:val="nil"/>
              <w:bottom w:val="nil"/>
              <w:right w:val="nil"/>
            </w:tcBorders>
            <w:shd w:val="clear" w:color="auto" w:fill="auto"/>
            <w:vAlign w:val="bottom"/>
            <w:hideMark/>
          </w:tcPr>
          <w:p w14:paraId="301AB143" w14:textId="31BFC8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02_EXO_16_34</w:t>
            </w:r>
            <w:r w:rsidR="00FF4471">
              <w:rPr>
                <w:rFonts w:ascii="Calibri" w:eastAsia="Times New Roman" w:hAnsi="Calibri" w:cs="Calibri"/>
                <w:color w:val="000000"/>
              </w:rPr>
              <w:t>,</w:t>
            </w:r>
            <w:r w:rsidRPr="00BF0BBD">
              <w:rPr>
                <w:rFonts w:ascii="Calibri" w:eastAsia="Times New Roman" w:hAnsi="Calibri" w:cs="Calibri"/>
                <w:color w:val="000000"/>
              </w:rPr>
              <w:t xml:space="preserve"> laid it up before</w:t>
            </w:r>
            <w:r w:rsidR="00644F35">
              <w:rPr>
                <w:rFonts w:ascii="Calibri" w:eastAsia="Times New Roman" w:hAnsi="Calibri" w:cs="Calibri"/>
                <w:color w:val="000000"/>
              </w:rPr>
              <w:t>, &lt;&lt;&lt;&lt;&lt;</w:t>
            </w:r>
          </w:p>
        </w:tc>
      </w:tr>
      <w:tr w:rsidR="00BF0BBD" w:rsidRPr="00BF0BBD" w14:paraId="1AC5ECDC" w14:textId="77777777" w:rsidTr="00BF0BBD">
        <w:trPr>
          <w:trHeight w:val="600"/>
        </w:trPr>
        <w:tc>
          <w:tcPr>
            <w:tcW w:w="4700" w:type="dxa"/>
            <w:tcBorders>
              <w:top w:val="nil"/>
              <w:left w:val="nil"/>
              <w:bottom w:val="nil"/>
              <w:right w:val="nil"/>
            </w:tcBorders>
            <w:shd w:val="clear" w:color="auto" w:fill="auto"/>
            <w:vAlign w:val="bottom"/>
            <w:hideMark/>
          </w:tcPr>
          <w:p w14:paraId="5DE7A586" w14:textId="08C4D4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09_1SA_07_06</w:t>
            </w:r>
            <w:r w:rsidR="00FF4471">
              <w:rPr>
                <w:rFonts w:ascii="Calibri" w:eastAsia="Times New Roman" w:hAnsi="Calibri" w:cs="Calibri"/>
                <w:color w:val="000000"/>
              </w:rPr>
              <w:t>,</w:t>
            </w:r>
            <w:r w:rsidRPr="00BF0BBD">
              <w:rPr>
                <w:rFonts w:ascii="Calibri" w:eastAsia="Times New Roman" w:hAnsi="Calibri" w:cs="Calibri"/>
                <w:color w:val="000000"/>
              </w:rPr>
              <w:t xml:space="preserve"> LORD And Samuel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09_1SA_12_18 </w:t>
            </w:r>
          </w:p>
        </w:tc>
      </w:tr>
      <w:tr w:rsidR="00BF0BBD" w:rsidRPr="00BF0BBD" w14:paraId="7B66DDD6" w14:textId="77777777" w:rsidTr="00BF0BBD">
        <w:trPr>
          <w:trHeight w:val="300"/>
        </w:trPr>
        <w:tc>
          <w:tcPr>
            <w:tcW w:w="4700" w:type="dxa"/>
            <w:tcBorders>
              <w:top w:val="nil"/>
              <w:left w:val="nil"/>
              <w:bottom w:val="nil"/>
              <w:right w:val="nil"/>
            </w:tcBorders>
            <w:shd w:val="clear" w:color="auto" w:fill="auto"/>
            <w:vAlign w:val="bottom"/>
            <w:hideMark/>
          </w:tcPr>
          <w:p w14:paraId="361C6BF8" w14:textId="0B2406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07_JUD_21_24</w:t>
            </w:r>
            <w:r w:rsidR="00FF4471">
              <w:rPr>
                <w:rFonts w:ascii="Calibri" w:eastAsia="Times New Roman" w:hAnsi="Calibri" w:cs="Calibri"/>
                <w:color w:val="000000"/>
              </w:rPr>
              <w:t>,</w:t>
            </w:r>
            <w:r w:rsidRPr="00BF0BBD">
              <w:rPr>
                <w:rFonts w:ascii="Calibri" w:eastAsia="Times New Roman" w:hAnsi="Calibri" w:cs="Calibri"/>
                <w:color w:val="000000"/>
              </w:rPr>
              <w:t xml:space="preserve"> man to his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10_2SA_19_08 </w:t>
            </w:r>
          </w:p>
        </w:tc>
      </w:tr>
      <w:tr w:rsidR="00BF0BBD" w:rsidRPr="00BF0BBD" w14:paraId="5FC40D1C" w14:textId="77777777" w:rsidTr="00BF0BBD">
        <w:trPr>
          <w:trHeight w:val="300"/>
        </w:trPr>
        <w:tc>
          <w:tcPr>
            <w:tcW w:w="4700" w:type="dxa"/>
            <w:tcBorders>
              <w:top w:val="nil"/>
              <w:left w:val="nil"/>
              <w:bottom w:val="nil"/>
              <w:right w:val="nil"/>
            </w:tcBorders>
            <w:shd w:val="clear" w:color="auto" w:fill="auto"/>
            <w:vAlign w:val="bottom"/>
            <w:hideMark/>
          </w:tcPr>
          <w:p w14:paraId="3459454B" w14:textId="3BAFC6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man to his house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11_1KI_12_24 </w:t>
            </w:r>
          </w:p>
        </w:tc>
      </w:tr>
      <w:tr w:rsidR="00BF0BBD" w:rsidRPr="00BF0BBD" w14:paraId="1BD55B83" w14:textId="77777777" w:rsidTr="00BF0BBD">
        <w:trPr>
          <w:trHeight w:val="300"/>
        </w:trPr>
        <w:tc>
          <w:tcPr>
            <w:tcW w:w="4700" w:type="dxa"/>
            <w:tcBorders>
              <w:top w:val="nil"/>
              <w:left w:val="nil"/>
              <w:bottom w:val="nil"/>
              <w:right w:val="nil"/>
            </w:tcBorders>
            <w:shd w:val="clear" w:color="auto" w:fill="auto"/>
            <w:vAlign w:val="bottom"/>
            <w:hideMark/>
          </w:tcPr>
          <w:p w14:paraId="7F37D438" w14:textId="6D7DB4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09_1SA_08_11</w:t>
            </w:r>
            <w:r w:rsidR="00FF4471">
              <w:rPr>
                <w:rFonts w:ascii="Calibri" w:eastAsia="Times New Roman" w:hAnsi="Calibri" w:cs="Calibri"/>
                <w:color w:val="000000"/>
              </w:rPr>
              <w:t>,</w:t>
            </w:r>
            <w:r w:rsidRPr="00BF0BBD">
              <w:rPr>
                <w:rFonts w:ascii="Calibri" w:eastAsia="Times New Roman" w:hAnsi="Calibri" w:cs="Calibri"/>
                <w:color w:val="000000"/>
              </w:rPr>
              <w:t xml:space="preserve"> manner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12_2KI_17_26 </w:t>
            </w:r>
          </w:p>
        </w:tc>
      </w:tr>
      <w:tr w:rsidR="00BF0BBD" w:rsidRPr="00BF0BBD" w14:paraId="072DE5B2" w14:textId="77777777" w:rsidTr="00BF0BBD">
        <w:trPr>
          <w:trHeight w:val="300"/>
        </w:trPr>
        <w:tc>
          <w:tcPr>
            <w:tcW w:w="4700" w:type="dxa"/>
            <w:tcBorders>
              <w:top w:val="nil"/>
              <w:left w:val="nil"/>
              <w:bottom w:val="nil"/>
              <w:right w:val="nil"/>
            </w:tcBorders>
            <w:shd w:val="clear" w:color="auto" w:fill="auto"/>
            <w:vAlign w:val="bottom"/>
            <w:hideMark/>
          </w:tcPr>
          <w:p w14:paraId="63246B1B" w14:textId="0A4E56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09_1SA_10_16</w:t>
            </w:r>
            <w:r w:rsidR="00FF4471">
              <w:rPr>
                <w:rFonts w:ascii="Calibri" w:eastAsia="Times New Roman" w:hAnsi="Calibri" w:cs="Calibri"/>
                <w:color w:val="000000"/>
              </w:rPr>
              <w:t>,</w:t>
            </w:r>
            <w:r w:rsidRPr="00BF0BBD">
              <w:rPr>
                <w:rFonts w:ascii="Calibri" w:eastAsia="Times New Roman" w:hAnsi="Calibri" w:cs="Calibri"/>
                <w:color w:val="000000"/>
              </w:rPr>
              <w:t xml:space="preserve"> of the kingdom</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11_1KI_01_46 </w:t>
            </w:r>
          </w:p>
        </w:tc>
      </w:tr>
      <w:tr w:rsidR="00BF0BBD" w:rsidRPr="00BF0BBD" w14:paraId="3018EAFE" w14:textId="77777777" w:rsidTr="00BF0BBD">
        <w:trPr>
          <w:trHeight w:val="300"/>
        </w:trPr>
        <w:tc>
          <w:tcPr>
            <w:tcW w:w="4700" w:type="dxa"/>
            <w:tcBorders>
              <w:top w:val="nil"/>
              <w:left w:val="nil"/>
              <w:bottom w:val="nil"/>
              <w:right w:val="nil"/>
            </w:tcBorders>
            <w:shd w:val="clear" w:color="auto" w:fill="auto"/>
            <w:vAlign w:val="bottom"/>
            <w:hideMark/>
          </w:tcPr>
          <w:p w14:paraId="06D18CF3" w14:textId="111228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kingdom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11_1KI_18_10 </w:t>
            </w:r>
          </w:p>
        </w:tc>
      </w:tr>
      <w:tr w:rsidR="00BF0BBD" w:rsidRPr="00BF0BBD" w14:paraId="49A3A5F3" w14:textId="77777777" w:rsidTr="00BF0BBD">
        <w:trPr>
          <w:trHeight w:val="300"/>
        </w:trPr>
        <w:tc>
          <w:tcPr>
            <w:tcW w:w="4700" w:type="dxa"/>
            <w:tcBorders>
              <w:top w:val="nil"/>
              <w:left w:val="nil"/>
              <w:bottom w:val="nil"/>
              <w:right w:val="nil"/>
            </w:tcBorders>
            <w:shd w:val="clear" w:color="auto" w:fill="auto"/>
            <w:vAlign w:val="bottom"/>
            <w:hideMark/>
          </w:tcPr>
          <w:p w14:paraId="46FBEC43" w14:textId="2CE790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07_JUD_07_08</w:t>
            </w:r>
            <w:r w:rsidR="00FF4471">
              <w:rPr>
                <w:rFonts w:ascii="Calibri" w:eastAsia="Times New Roman" w:hAnsi="Calibri" w:cs="Calibri"/>
                <w:color w:val="000000"/>
              </w:rPr>
              <w:t>,</w:t>
            </w:r>
            <w:r w:rsidRPr="00BF0BBD">
              <w:rPr>
                <w:rFonts w:ascii="Calibri" w:eastAsia="Times New Roman" w:hAnsi="Calibri" w:cs="Calibri"/>
                <w:color w:val="000000"/>
              </w:rPr>
              <w:t xml:space="preserve"> sent all the</w:t>
            </w:r>
            <w:r w:rsidR="00644F35">
              <w:rPr>
                <w:rFonts w:ascii="Calibri" w:eastAsia="Times New Roman" w:hAnsi="Calibri" w:cs="Calibri"/>
                <w:color w:val="000000"/>
              </w:rPr>
              <w:t>, &lt;&lt;&lt;&lt;&lt;</w:t>
            </w:r>
          </w:p>
        </w:tc>
      </w:tr>
      <w:tr w:rsidR="00BF0BBD" w:rsidRPr="00BF0BBD" w14:paraId="080F2093" w14:textId="77777777" w:rsidTr="00BF0BBD">
        <w:trPr>
          <w:trHeight w:val="300"/>
        </w:trPr>
        <w:tc>
          <w:tcPr>
            <w:tcW w:w="4700" w:type="dxa"/>
            <w:tcBorders>
              <w:top w:val="nil"/>
              <w:left w:val="nil"/>
              <w:bottom w:val="nil"/>
              <w:right w:val="nil"/>
            </w:tcBorders>
            <w:shd w:val="clear" w:color="auto" w:fill="auto"/>
            <w:vAlign w:val="bottom"/>
            <w:hideMark/>
          </w:tcPr>
          <w:p w14:paraId="26222C6D" w14:textId="441585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kingdom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11_1KI_18_10 </w:t>
            </w:r>
          </w:p>
        </w:tc>
      </w:tr>
      <w:tr w:rsidR="00BF0BBD" w:rsidRPr="00BF0BBD" w14:paraId="7F7D5DA9" w14:textId="77777777" w:rsidTr="00BF0BBD">
        <w:trPr>
          <w:trHeight w:val="300"/>
        </w:trPr>
        <w:tc>
          <w:tcPr>
            <w:tcW w:w="4700" w:type="dxa"/>
            <w:tcBorders>
              <w:top w:val="nil"/>
              <w:left w:val="nil"/>
              <w:bottom w:val="nil"/>
              <w:right w:val="nil"/>
            </w:tcBorders>
            <w:shd w:val="clear" w:color="auto" w:fill="auto"/>
            <w:vAlign w:val="bottom"/>
            <w:hideMark/>
          </w:tcPr>
          <w:p w14:paraId="47616C1D" w14:textId="6FF4F9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09_1SA_07_09</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09_1SA_11_15 </w:t>
            </w:r>
          </w:p>
        </w:tc>
      </w:tr>
      <w:tr w:rsidR="00BF0BBD" w:rsidRPr="00BF0BBD" w14:paraId="3416D8B5" w14:textId="77777777" w:rsidTr="00BF0BBD">
        <w:trPr>
          <w:trHeight w:val="600"/>
        </w:trPr>
        <w:tc>
          <w:tcPr>
            <w:tcW w:w="4700" w:type="dxa"/>
            <w:tcBorders>
              <w:top w:val="nil"/>
              <w:left w:val="nil"/>
              <w:bottom w:val="nil"/>
              <w:right w:val="nil"/>
            </w:tcBorders>
            <w:shd w:val="clear" w:color="auto" w:fill="auto"/>
            <w:vAlign w:val="bottom"/>
            <w:hideMark/>
          </w:tcPr>
          <w:p w14:paraId="077F2764" w14:textId="049EF7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09_1SA_07_06</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 Samuel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09_1SA_12_18 </w:t>
            </w:r>
          </w:p>
        </w:tc>
      </w:tr>
      <w:tr w:rsidR="00BF0BBD" w:rsidRPr="00BF0BBD" w14:paraId="514ED9AD" w14:textId="77777777" w:rsidTr="00BF0BBD">
        <w:trPr>
          <w:trHeight w:val="300"/>
        </w:trPr>
        <w:tc>
          <w:tcPr>
            <w:tcW w:w="4700" w:type="dxa"/>
            <w:tcBorders>
              <w:top w:val="nil"/>
              <w:left w:val="nil"/>
              <w:bottom w:val="nil"/>
              <w:right w:val="nil"/>
            </w:tcBorders>
            <w:shd w:val="clear" w:color="auto" w:fill="auto"/>
            <w:vAlign w:val="bottom"/>
            <w:hideMark/>
          </w:tcPr>
          <w:p w14:paraId="6B846620" w14:textId="00F85A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09_1SA_08_11</w:t>
            </w:r>
            <w:r w:rsidR="00FF4471">
              <w:rPr>
                <w:rFonts w:ascii="Calibri" w:eastAsia="Times New Roman" w:hAnsi="Calibri" w:cs="Calibri"/>
                <w:color w:val="000000"/>
              </w:rPr>
              <w:t>,</w:t>
            </w:r>
            <w:r w:rsidRPr="00BF0BBD">
              <w:rPr>
                <w:rFonts w:ascii="Calibri" w:eastAsia="Times New Roman" w:hAnsi="Calibri" w:cs="Calibri"/>
                <w:color w:val="000000"/>
              </w:rPr>
              <w:t xml:space="preserve"> the manner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10_2SA_07_19 </w:t>
            </w:r>
          </w:p>
        </w:tc>
      </w:tr>
      <w:tr w:rsidR="00BF0BBD" w:rsidRPr="00BF0BBD" w14:paraId="3031246B" w14:textId="77777777" w:rsidTr="00BF0BBD">
        <w:trPr>
          <w:trHeight w:val="600"/>
        </w:trPr>
        <w:tc>
          <w:tcPr>
            <w:tcW w:w="4700" w:type="dxa"/>
            <w:tcBorders>
              <w:top w:val="nil"/>
              <w:left w:val="nil"/>
              <w:bottom w:val="nil"/>
              <w:right w:val="nil"/>
            </w:tcBorders>
            <w:shd w:val="clear" w:color="auto" w:fill="auto"/>
            <w:vAlign w:val="bottom"/>
            <w:hideMark/>
          </w:tcPr>
          <w:p w14:paraId="5901AC05" w14:textId="0A446E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09_1SA_08_11</w:t>
            </w:r>
            <w:r w:rsidR="00FF4471">
              <w:rPr>
                <w:rFonts w:ascii="Calibri" w:eastAsia="Times New Roman" w:hAnsi="Calibri" w:cs="Calibri"/>
                <w:color w:val="000000"/>
              </w:rPr>
              <w:t>,</w:t>
            </w:r>
            <w:r w:rsidRPr="00BF0BBD">
              <w:rPr>
                <w:rFonts w:ascii="Calibri" w:eastAsia="Times New Roman" w:hAnsi="Calibri" w:cs="Calibri"/>
                <w:color w:val="000000"/>
              </w:rPr>
              <w:t xml:space="preserve"> the manner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12_2KI_17_26 </w:t>
            </w:r>
          </w:p>
        </w:tc>
      </w:tr>
      <w:tr w:rsidR="00BF0BBD" w:rsidRPr="00BF0BBD" w14:paraId="35E3123E" w14:textId="77777777" w:rsidTr="00BF0BBD">
        <w:trPr>
          <w:trHeight w:val="300"/>
        </w:trPr>
        <w:tc>
          <w:tcPr>
            <w:tcW w:w="4700" w:type="dxa"/>
            <w:tcBorders>
              <w:top w:val="nil"/>
              <w:left w:val="nil"/>
              <w:bottom w:val="nil"/>
              <w:right w:val="nil"/>
            </w:tcBorders>
            <w:shd w:val="clear" w:color="auto" w:fill="auto"/>
            <w:vAlign w:val="bottom"/>
            <w:hideMark/>
          </w:tcPr>
          <w:p w14:paraId="684EE639" w14:textId="3F597E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people away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11_1KI_08_66 </w:t>
            </w:r>
          </w:p>
        </w:tc>
      </w:tr>
      <w:tr w:rsidR="00BF0BBD" w:rsidRPr="00BF0BBD" w14:paraId="1AE3508C" w14:textId="77777777" w:rsidTr="00BF0BBD">
        <w:trPr>
          <w:trHeight w:val="300"/>
        </w:trPr>
        <w:tc>
          <w:tcPr>
            <w:tcW w:w="4700" w:type="dxa"/>
            <w:tcBorders>
              <w:top w:val="nil"/>
              <w:left w:val="nil"/>
              <w:bottom w:val="nil"/>
              <w:right w:val="nil"/>
            </w:tcBorders>
            <w:shd w:val="clear" w:color="auto" w:fill="auto"/>
            <w:vAlign w:val="bottom"/>
            <w:hideMark/>
          </w:tcPr>
          <w:p w14:paraId="633F9FD3" w14:textId="5E6D61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07_JUD_20_22</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09_1SA_14_15 </w:t>
            </w:r>
          </w:p>
        </w:tc>
      </w:tr>
      <w:tr w:rsidR="00BF0BBD" w:rsidRPr="00BF0BBD" w14:paraId="19768415" w14:textId="77777777" w:rsidTr="00BF0BBD">
        <w:trPr>
          <w:trHeight w:val="300"/>
        </w:trPr>
        <w:tc>
          <w:tcPr>
            <w:tcW w:w="4700" w:type="dxa"/>
            <w:tcBorders>
              <w:top w:val="nil"/>
              <w:left w:val="nil"/>
              <w:bottom w:val="nil"/>
              <w:right w:val="nil"/>
            </w:tcBorders>
            <w:shd w:val="clear" w:color="auto" w:fill="auto"/>
            <w:vAlign w:val="bottom"/>
            <w:hideMark/>
          </w:tcPr>
          <w:p w14:paraId="1D95DE1B" w14:textId="0472C4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09_1SA_02_11</w:t>
            </w:r>
            <w:r w:rsidR="00FF4471">
              <w:rPr>
                <w:rFonts w:ascii="Calibri" w:eastAsia="Times New Roman" w:hAnsi="Calibri" w:cs="Calibri"/>
                <w:color w:val="000000"/>
              </w:rPr>
              <w:t>,</w:t>
            </w:r>
            <w:r w:rsidRPr="00BF0BBD">
              <w:rPr>
                <w:rFonts w:ascii="Calibri" w:eastAsia="Times New Roman" w:hAnsi="Calibri" w:cs="Calibri"/>
                <w:color w:val="000000"/>
              </w:rPr>
              <w:t xml:space="preserve"> to his house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09_1SA_15_34 </w:t>
            </w:r>
          </w:p>
        </w:tc>
      </w:tr>
      <w:tr w:rsidR="00BF0BBD" w:rsidRPr="00BF0BBD" w14:paraId="4613F941" w14:textId="77777777" w:rsidTr="00BF0BBD">
        <w:trPr>
          <w:trHeight w:val="300"/>
        </w:trPr>
        <w:tc>
          <w:tcPr>
            <w:tcW w:w="4700" w:type="dxa"/>
            <w:tcBorders>
              <w:top w:val="nil"/>
              <w:left w:val="nil"/>
              <w:bottom w:val="nil"/>
              <w:right w:val="nil"/>
            </w:tcBorders>
            <w:shd w:val="clear" w:color="auto" w:fill="auto"/>
            <w:vAlign w:val="bottom"/>
            <w:hideMark/>
          </w:tcPr>
          <w:p w14:paraId="72B5DE09" w14:textId="5140BF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04_NUM_11_24</w:t>
            </w:r>
            <w:r w:rsidR="00FF4471">
              <w:rPr>
                <w:rFonts w:ascii="Calibri" w:eastAsia="Times New Roman" w:hAnsi="Calibri" w:cs="Calibri"/>
                <w:color w:val="000000"/>
              </w:rPr>
              <w:t>,</w:t>
            </w:r>
            <w:r w:rsidRPr="00BF0BBD">
              <w:rPr>
                <w:rFonts w:ascii="Calibri" w:eastAsia="Times New Roman" w:hAnsi="Calibri" w:cs="Calibri"/>
                <w:color w:val="000000"/>
              </w:rPr>
              <w:t xml:space="preserve"> told the people the</w:t>
            </w:r>
            <w:r w:rsidR="00644F35">
              <w:rPr>
                <w:rFonts w:ascii="Calibri" w:eastAsia="Times New Roman" w:hAnsi="Calibri" w:cs="Calibri"/>
                <w:color w:val="000000"/>
              </w:rPr>
              <w:t>, &lt;&lt;&lt;&lt;&lt;</w:t>
            </w:r>
          </w:p>
        </w:tc>
      </w:tr>
      <w:tr w:rsidR="00BF0BBD" w:rsidRPr="00BF0BBD" w14:paraId="569722F4" w14:textId="77777777" w:rsidTr="00BF0BBD">
        <w:trPr>
          <w:trHeight w:val="300"/>
        </w:trPr>
        <w:tc>
          <w:tcPr>
            <w:tcW w:w="4700" w:type="dxa"/>
            <w:tcBorders>
              <w:top w:val="nil"/>
              <w:left w:val="nil"/>
              <w:bottom w:val="nil"/>
              <w:right w:val="nil"/>
            </w:tcBorders>
            <w:shd w:val="clear" w:color="auto" w:fill="auto"/>
            <w:vAlign w:val="bottom"/>
            <w:hideMark/>
          </w:tcPr>
          <w:p w14:paraId="074E015E" w14:textId="13DC0C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04_NUM_25_04</w:t>
            </w:r>
            <w:r w:rsidR="00FF4471">
              <w:rPr>
                <w:rFonts w:ascii="Calibri" w:eastAsia="Times New Roman" w:hAnsi="Calibri" w:cs="Calibri"/>
                <w:color w:val="000000"/>
              </w:rPr>
              <w:t>,</w:t>
            </w:r>
            <w:r w:rsidRPr="00BF0BBD">
              <w:rPr>
                <w:rFonts w:ascii="Calibri" w:eastAsia="Times New Roman" w:hAnsi="Calibri" w:cs="Calibri"/>
                <w:color w:val="000000"/>
              </w:rPr>
              <w:t xml:space="preserve"> up before the</w:t>
            </w:r>
            <w:r w:rsidR="00644F35">
              <w:rPr>
                <w:rFonts w:ascii="Calibri" w:eastAsia="Times New Roman" w:hAnsi="Calibri" w:cs="Calibri"/>
                <w:color w:val="000000"/>
              </w:rPr>
              <w:t>, &lt;&lt;&lt;&lt;&lt;</w:t>
            </w:r>
          </w:p>
        </w:tc>
      </w:tr>
      <w:tr w:rsidR="00BF0BBD" w:rsidRPr="00BF0BBD" w14:paraId="3FEBBBDB" w14:textId="77777777" w:rsidTr="00BF0BBD">
        <w:trPr>
          <w:trHeight w:val="900"/>
        </w:trPr>
        <w:tc>
          <w:tcPr>
            <w:tcW w:w="4700" w:type="dxa"/>
            <w:tcBorders>
              <w:top w:val="nil"/>
              <w:left w:val="nil"/>
              <w:bottom w:val="nil"/>
              <w:right w:val="nil"/>
            </w:tcBorders>
            <w:shd w:val="clear" w:color="auto" w:fill="auto"/>
            <w:vAlign w:val="bottom"/>
            <w:hideMark/>
          </w:tcPr>
          <w:p w14:paraId="7F24C021"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09_1SA_10:26 And Saul also went home to Gibeah; and there went with him a band of men, whose hearts God had touched. #,</w:t>
            </w:r>
          </w:p>
        </w:tc>
      </w:tr>
      <w:tr w:rsidR="00BF0BBD" w:rsidRPr="00BF0BBD" w14:paraId="017BFE3F" w14:textId="77777777" w:rsidTr="00BF0BBD">
        <w:trPr>
          <w:trHeight w:val="300"/>
        </w:trPr>
        <w:tc>
          <w:tcPr>
            <w:tcW w:w="4700" w:type="dxa"/>
            <w:tcBorders>
              <w:top w:val="nil"/>
              <w:left w:val="nil"/>
              <w:bottom w:val="nil"/>
              <w:right w:val="nil"/>
            </w:tcBorders>
            <w:shd w:val="clear" w:color="auto" w:fill="auto"/>
            <w:vAlign w:val="bottom"/>
            <w:hideMark/>
          </w:tcPr>
          <w:p w14:paraId="5192A2CA" w14:textId="33DF9D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band of</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12_2KI_13_21 </w:t>
            </w:r>
          </w:p>
        </w:tc>
      </w:tr>
      <w:tr w:rsidR="00BF0BBD" w:rsidRPr="00BF0BBD" w14:paraId="721F064D" w14:textId="77777777" w:rsidTr="00BF0BBD">
        <w:trPr>
          <w:trHeight w:val="300"/>
        </w:trPr>
        <w:tc>
          <w:tcPr>
            <w:tcW w:w="4700" w:type="dxa"/>
            <w:tcBorders>
              <w:top w:val="nil"/>
              <w:left w:val="nil"/>
              <w:bottom w:val="nil"/>
              <w:right w:val="nil"/>
            </w:tcBorders>
            <w:shd w:val="clear" w:color="auto" w:fill="auto"/>
            <w:vAlign w:val="bottom"/>
            <w:hideMark/>
          </w:tcPr>
          <w:p w14:paraId="0CD568B8" w14:textId="27964F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band of men</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12_2KI_13_21 </w:t>
            </w:r>
          </w:p>
        </w:tc>
      </w:tr>
      <w:tr w:rsidR="00BF0BBD" w:rsidRPr="00BF0BBD" w14:paraId="11424F38" w14:textId="77777777" w:rsidTr="00BF0BBD">
        <w:trPr>
          <w:trHeight w:val="300"/>
        </w:trPr>
        <w:tc>
          <w:tcPr>
            <w:tcW w:w="4700" w:type="dxa"/>
            <w:tcBorders>
              <w:top w:val="nil"/>
              <w:left w:val="nil"/>
              <w:bottom w:val="nil"/>
              <w:right w:val="nil"/>
            </w:tcBorders>
            <w:shd w:val="clear" w:color="auto" w:fill="auto"/>
            <w:vAlign w:val="bottom"/>
            <w:hideMark/>
          </w:tcPr>
          <w:p w14:paraId="2B41AACD" w14:textId="371BA2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07_JUD_18_11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there went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09_1SA_17_04 </w:t>
            </w:r>
          </w:p>
        </w:tc>
      </w:tr>
      <w:tr w:rsidR="00BF0BBD" w:rsidRPr="00BF0BBD" w14:paraId="0823AF20" w14:textId="77777777" w:rsidTr="00BF0BBD">
        <w:trPr>
          <w:trHeight w:val="300"/>
        </w:trPr>
        <w:tc>
          <w:tcPr>
            <w:tcW w:w="4700" w:type="dxa"/>
            <w:tcBorders>
              <w:top w:val="nil"/>
              <w:left w:val="nil"/>
              <w:bottom w:val="nil"/>
              <w:right w:val="nil"/>
            </w:tcBorders>
            <w:shd w:val="clear" w:color="auto" w:fill="auto"/>
            <w:vAlign w:val="bottom"/>
            <w:hideMark/>
          </w:tcPr>
          <w:p w14:paraId="37E5DB88" w14:textId="19F7F2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band of men</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12_2KI_13_21 </w:t>
            </w:r>
          </w:p>
        </w:tc>
      </w:tr>
      <w:tr w:rsidR="00BF0BBD" w:rsidRPr="00BF0BBD" w14:paraId="56AE1EEB" w14:textId="77777777" w:rsidTr="00BF0BBD">
        <w:trPr>
          <w:trHeight w:val="300"/>
        </w:trPr>
        <w:tc>
          <w:tcPr>
            <w:tcW w:w="4700" w:type="dxa"/>
            <w:tcBorders>
              <w:top w:val="nil"/>
              <w:left w:val="nil"/>
              <w:bottom w:val="nil"/>
              <w:right w:val="nil"/>
            </w:tcBorders>
            <w:shd w:val="clear" w:color="auto" w:fill="auto"/>
            <w:vAlign w:val="bottom"/>
            <w:hideMark/>
          </w:tcPr>
          <w:p w14:paraId="5C021360" w14:textId="15C97D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Gibeah and there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14_2CH_13_02 </w:t>
            </w:r>
          </w:p>
        </w:tc>
      </w:tr>
      <w:tr w:rsidR="00BF0BBD" w:rsidRPr="00BF0BBD" w14:paraId="1BDB398F" w14:textId="77777777" w:rsidTr="00BF0BBD">
        <w:trPr>
          <w:trHeight w:val="300"/>
        </w:trPr>
        <w:tc>
          <w:tcPr>
            <w:tcW w:w="4700" w:type="dxa"/>
            <w:tcBorders>
              <w:top w:val="nil"/>
              <w:left w:val="nil"/>
              <w:bottom w:val="nil"/>
              <w:right w:val="nil"/>
            </w:tcBorders>
            <w:shd w:val="clear" w:color="auto" w:fill="auto"/>
            <w:vAlign w:val="bottom"/>
            <w:hideMark/>
          </w:tcPr>
          <w:p w14:paraId="70E4FD6D" w14:textId="6D635D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men whose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19_PSA_057_004 </w:t>
            </w:r>
          </w:p>
        </w:tc>
      </w:tr>
      <w:tr w:rsidR="00BF0BBD" w:rsidRPr="00BF0BBD" w14:paraId="470B205B" w14:textId="77777777" w:rsidTr="00BF0BBD">
        <w:trPr>
          <w:trHeight w:val="300"/>
        </w:trPr>
        <w:tc>
          <w:tcPr>
            <w:tcW w:w="4700" w:type="dxa"/>
            <w:tcBorders>
              <w:top w:val="nil"/>
              <w:left w:val="nil"/>
              <w:bottom w:val="nil"/>
              <w:right w:val="nil"/>
            </w:tcBorders>
            <w:shd w:val="clear" w:color="auto" w:fill="auto"/>
            <w:vAlign w:val="bottom"/>
            <w:hideMark/>
          </w:tcPr>
          <w:p w14:paraId="443BD946" w14:textId="0D0CF0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there went with</w:t>
            </w:r>
            <w:r w:rsidR="00FF4471">
              <w:rPr>
                <w:rFonts w:ascii="Calibri" w:eastAsia="Times New Roman" w:hAnsi="Calibri" w:cs="Calibri"/>
                <w:color w:val="000000"/>
              </w:rPr>
              <w:t>,</w:t>
            </w:r>
            <w:r w:rsidRPr="00BF0BBD">
              <w:rPr>
                <w:rFonts w:ascii="Calibri" w:eastAsia="Times New Roman" w:hAnsi="Calibri" w:cs="Calibri"/>
                <w:color w:val="000000"/>
              </w:rPr>
              <w:t xml:space="preserve"> 44_ACT_21_16 </w:t>
            </w:r>
          </w:p>
        </w:tc>
      </w:tr>
      <w:tr w:rsidR="00BF0BBD" w:rsidRPr="00BF0BBD" w14:paraId="40087B6F" w14:textId="77777777" w:rsidTr="00BF0BBD">
        <w:trPr>
          <w:trHeight w:val="300"/>
        </w:trPr>
        <w:tc>
          <w:tcPr>
            <w:tcW w:w="4700" w:type="dxa"/>
            <w:tcBorders>
              <w:top w:val="nil"/>
              <w:left w:val="nil"/>
              <w:bottom w:val="nil"/>
              <w:right w:val="nil"/>
            </w:tcBorders>
            <w:shd w:val="clear" w:color="auto" w:fill="auto"/>
            <w:vAlign w:val="bottom"/>
            <w:hideMark/>
          </w:tcPr>
          <w:p w14:paraId="10E5194E" w14:textId="3AC8AD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06_JOS_10_24</w:t>
            </w:r>
            <w:r w:rsidR="00FF4471">
              <w:rPr>
                <w:rFonts w:ascii="Calibri" w:eastAsia="Times New Roman" w:hAnsi="Calibri" w:cs="Calibri"/>
                <w:color w:val="000000"/>
              </w:rPr>
              <w:t>,</w:t>
            </w:r>
            <w:r w:rsidRPr="00BF0BBD">
              <w:rPr>
                <w:rFonts w:ascii="Calibri" w:eastAsia="Times New Roman" w:hAnsi="Calibri" w:cs="Calibri"/>
                <w:color w:val="000000"/>
              </w:rPr>
              <w:t xml:space="preserve"> went with him</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41_MAR_05_24 </w:t>
            </w:r>
          </w:p>
        </w:tc>
      </w:tr>
      <w:tr w:rsidR="00BF0BBD" w:rsidRPr="00BF0BBD" w14:paraId="247D725D" w14:textId="77777777" w:rsidTr="00BF0BBD">
        <w:trPr>
          <w:trHeight w:val="300"/>
        </w:trPr>
        <w:tc>
          <w:tcPr>
            <w:tcW w:w="4700" w:type="dxa"/>
            <w:tcBorders>
              <w:top w:val="nil"/>
              <w:left w:val="nil"/>
              <w:bottom w:val="nil"/>
              <w:right w:val="nil"/>
            </w:tcBorders>
            <w:shd w:val="clear" w:color="auto" w:fill="auto"/>
            <w:vAlign w:val="bottom"/>
            <w:hideMark/>
          </w:tcPr>
          <w:p w14:paraId="207430B6" w14:textId="3098AF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01_GEN_27_44</w:t>
            </w:r>
            <w:r w:rsidR="00FF4471">
              <w:rPr>
                <w:rFonts w:ascii="Calibri" w:eastAsia="Times New Roman" w:hAnsi="Calibri" w:cs="Calibri"/>
                <w:color w:val="000000"/>
              </w:rPr>
              <w:t>,</w:t>
            </w:r>
            <w:r w:rsidRPr="00BF0BBD">
              <w:rPr>
                <w:rFonts w:ascii="Calibri" w:eastAsia="Times New Roman" w:hAnsi="Calibri" w:cs="Calibri"/>
                <w:color w:val="000000"/>
              </w:rPr>
              <w:t xml:space="preserve"> with him a</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11_1KI_08_65 </w:t>
            </w:r>
          </w:p>
        </w:tc>
      </w:tr>
      <w:tr w:rsidR="00BF0BBD" w:rsidRPr="00BF0BBD" w14:paraId="39D8126D" w14:textId="77777777" w:rsidTr="00BF0BBD">
        <w:trPr>
          <w:trHeight w:val="1200"/>
        </w:trPr>
        <w:tc>
          <w:tcPr>
            <w:tcW w:w="4700" w:type="dxa"/>
            <w:tcBorders>
              <w:top w:val="nil"/>
              <w:left w:val="nil"/>
              <w:bottom w:val="nil"/>
              <w:right w:val="nil"/>
            </w:tcBorders>
            <w:shd w:val="clear" w:color="auto" w:fill="auto"/>
            <w:vAlign w:val="bottom"/>
            <w:hideMark/>
          </w:tcPr>
          <w:p w14:paraId="7B990EC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09_1SA_10:27 But the children of Belial said, How shall this man save us? And they despised him, and brought him no presents. But he held his peace. #,</w:t>
            </w:r>
          </w:p>
        </w:tc>
      </w:tr>
      <w:tr w:rsidR="00BF0BBD" w:rsidRPr="00BF0BBD" w14:paraId="26BBD9B5" w14:textId="77777777" w:rsidTr="00BF0BBD">
        <w:trPr>
          <w:trHeight w:val="300"/>
        </w:trPr>
        <w:tc>
          <w:tcPr>
            <w:tcW w:w="4700" w:type="dxa"/>
            <w:tcBorders>
              <w:top w:val="nil"/>
              <w:left w:val="nil"/>
              <w:bottom w:val="nil"/>
              <w:right w:val="nil"/>
            </w:tcBorders>
            <w:shd w:val="clear" w:color="auto" w:fill="auto"/>
            <w:vAlign w:val="bottom"/>
            <w:hideMark/>
          </w:tcPr>
          <w:p w14:paraId="3147B372" w14:textId="6C41EF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09_1SA_01_24</w:t>
            </w:r>
            <w:r w:rsidR="00FF4471">
              <w:rPr>
                <w:rFonts w:ascii="Calibri" w:eastAsia="Times New Roman" w:hAnsi="Calibri" w:cs="Calibri"/>
                <w:color w:val="000000"/>
              </w:rPr>
              <w:t>,</w:t>
            </w:r>
            <w:r w:rsidRPr="00BF0BBD">
              <w:rPr>
                <w:rFonts w:ascii="Calibri" w:eastAsia="Times New Roman" w:hAnsi="Calibri" w:cs="Calibri"/>
                <w:color w:val="000000"/>
              </w:rPr>
              <w:t xml:space="preserve"> and brought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09_1SA_16_12 </w:t>
            </w:r>
          </w:p>
        </w:tc>
      </w:tr>
      <w:tr w:rsidR="00BF0BBD" w:rsidRPr="00BF0BBD" w14:paraId="64EA4A90" w14:textId="77777777" w:rsidTr="00BF0BBD">
        <w:trPr>
          <w:trHeight w:val="300"/>
        </w:trPr>
        <w:tc>
          <w:tcPr>
            <w:tcW w:w="4700" w:type="dxa"/>
            <w:tcBorders>
              <w:top w:val="nil"/>
              <w:left w:val="nil"/>
              <w:bottom w:val="nil"/>
              <w:right w:val="nil"/>
            </w:tcBorders>
            <w:shd w:val="clear" w:color="auto" w:fill="auto"/>
            <w:vAlign w:val="bottom"/>
            <w:hideMark/>
          </w:tcPr>
          <w:p w14:paraId="0F9BBE90" w14:textId="52EE0E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they despised</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26_EZE_20_13 </w:t>
            </w:r>
          </w:p>
        </w:tc>
      </w:tr>
      <w:tr w:rsidR="00BF0BBD" w:rsidRPr="00BF0BBD" w14:paraId="031BF92E" w14:textId="77777777" w:rsidTr="00BF0BBD">
        <w:trPr>
          <w:trHeight w:val="300"/>
        </w:trPr>
        <w:tc>
          <w:tcPr>
            <w:tcW w:w="4700" w:type="dxa"/>
            <w:tcBorders>
              <w:top w:val="nil"/>
              <w:left w:val="nil"/>
              <w:bottom w:val="nil"/>
              <w:right w:val="nil"/>
            </w:tcBorders>
            <w:shd w:val="clear" w:color="auto" w:fill="auto"/>
            <w:vAlign w:val="bottom"/>
            <w:hideMark/>
          </w:tcPr>
          <w:p w14:paraId="0B3B759F" w14:textId="767FCE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But he held</w:t>
            </w:r>
            <w:r w:rsidR="00FF4471">
              <w:rPr>
                <w:rFonts w:ascii="Calibri" w:eastAsia="Times New Roman" w:hAnsi="Calibri" w:cs="Calibri"/>
                <w:color w:val="000000"/>
              </w:rPr>
              <w:t>,</w:t>
            </w:r>
            <w:r w:rsidRPr="00BF0BBD">
              <w:rPr>
                <w:rFonts w:ascii="Calibri" w:eastAsia="Times New Roman" w:hAnsi="Calibri" w:cs="Calibri"/>
                <w:color w:val="000000"/>
              </w:rPr>
              <w:t xml:space="preserve"> 41_MAR_14_61 </w:t>
            </w:r>
          </w:p>
        </w:tc>
      </w:tr>
      <w:tr w:rsidR="00BF0BBD" w:rsidRPr="00BF0BBD" w14:paraId="3A25E9C0" w14:textId="77777777" w:rsidTr="00BF0BBD">
        <w:trPr>
          <w:trHeight w:val="300"/>
        </w:trPr>
        <w:tc>
          <w:tcPr>
            <w:tcW w:w="4700" w:type="dxa"/>
            <w:tcBorders>
              <w:top w:val="nil"/>
              <w:left w:val="nil"/>
              <w:bottom w:val="nil"/>
              <w:right w:val="nil"/>
            </w:tcBorders>
            <w:shd w:val="clear" w:color="auto" w:fill="auto"/>
            <w:vAlign w:val="bottom"/>
            <w:hideMark/>
          </w:tcPr>
          <w:p w14:paraId="633317D3" w14:textId="2F8AB6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But he held his</w:t>
            </w:r>
            <w:r w:rsidR="00FF4471">
              <w:rPr>
                <w:rFonts w:ascii="Calibri" w:eastAsia="Times New Roman" w:hAnsi="Calibri" w:cs="Calibri"/>
                <w:color w:val="000000"/>
              </w:rPr>
              <w:t>,</w:t>
            </w:r>
            <w:r w:rsidRPr="00BF0BBD">
              <w:rPr>
                <w:rFonts w:ascii="Calibri" w:eastAsia="Times New Roman" w:hAnsi="Calibri" w:cs="Calibri"/>
                <w:color w:val="000000"/>
              </w:rPr>
              <w:t xml:space="preserve"> 41_MAR_14_61 </w:t>
            </w:r>
          </w:p>
        </w:tc>
      </w:tr>
      <w:tr w:rsidR="00BF0BBD" w:rsidRPr="00BF0BBD" w14:paraId="1ED0F2A1" w14:textId="77777777" w:rsidTr="00BF0BBD">
        <w:trPr>
          <w:trHeight w:val="300"/>
        </w:trPr>
        <w:tc>
          <w:tcPr>
            <w:tcW w:w="4700" w:type="dxa"/>
            <w:tcBorders>
              <w:top w:val="nil"/>
              <w:left w:val="nil"/>
              <w:bottom w:val="nil"/>
              <w:right w:val="nil"/>
            </w:tcBorders>
            <w:shd w:val="clear" w:color="auto" w:fill="auto"/>
            <w:vAlign w:val="bottom"/>
            <w:hideMark/>
          </w:tcPr>
          <w:p w14:paraId="5B852B0A" w14:textId="0BC82F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07_JUD_20_32</w:t>
            </w:r>
            <w:r w:rsidR="00FF4471">
              <w:rPr>
                <w:rFonts w:ascii="Calibri" w:eastAsia="Times New Roman" w:hAnsi="Calibri" w:cs="Calibri"/>
                <w:color w:val="000000"/>
              </w:rPr>
              <w:t>,</w:t>
            </w:r>
            <w:r w:rsidRPr="00BF0BBD">
              <w:rPr>
                <w:rFonts w:ascii="Calibri" w:eastAsia="Times New Roman" w:hAnsi="Calibri" w:cs="Calibri"/>
                <w:color w:val="000000"/>
              </w:rPr>
              <w:t xml:space="preserve"> But the children</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12_2KI_14_06 </w:t>
            </w:r>
          </w:p>
        </w:tc>
      </w:tr>
      <w:tr w:rsidR="00BF0BBD" w:rsidRPr="00BF0BBD" w14:paraId="752BB567" w14:textId="77777777" w:rsidTr="00BF0BBD">
        <w:trPr>
          <w:trHeight w:val="600"/>
        </w:trPr>
        <w:tc>
          <w:tcPr>
            <w:tcW w:w="4700" w:type="dxa"/>
            <w:tcBorders>
              <w:top w:val="nil"/>
              <w:left w:val="nil"/>
              <w:bottom w:val="nil"/>
              <w:right w:val="nil"/>
            </w:tcBorders>
            <w:shd w:val="clear" w:color="auto" w:fill="auto"/>
            <w:vAlign w:val="bottom"/>
            <w:hideMark/>
          </w:tcPr>
          <w:p w14:paraId="50F8D5B7" w14:textId="20FCF8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07_JUD_20_32</w:t>
            </w:r>
            <w:r w:rsidR="00FF4471">
              <w:rPr>
                <w:rFonts w:ascii="Calibri" w:eastAsia="Times New Roman" w:hAnsi="Calibri" w:cs="Calibri"/>
                <w:color w:val="000000"/>
              </w:rPr>
              <w:t>,</w:t>
            </w:r>
            <w:r w:rsidRPr="00BF0BBD">
              <w:rPr>
                <w:rFonts w:ascii="Calibri" w:eastAsia="Times New Roman" w:hAnsi="Calibri" w:cs="Calibri"/>
                <w:color w:val="000000"/>
              </w:rPr>
              <w:t xml:space="preserve"> But the children of</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12_2KI_14_06 </w:t>
            </w:r>
          </w:p>
        </w:tc>
      </w:tr>
      <w:tr w:rsidR="00BF0BBD" w:rsidRPr="00BF0BBD" w14:paraId="7B8639D9" w14:textId="77777777" w:rsidTr="00BF0BBD">
        <w:trPr>
          <w:trHeight w:val="300"/>
        </w:trPr>
        <w:tc>
          <w:tcPr>
            <w:tcW w:w="4700" w:type="dxa"/>
            <w:tcBorders>
              <w:top w:val="nil"/>
              <w:left w:val="nil"/>
              <w:bottom w:val="nil"/>
              <w:right w:val="nil"/>
            </w:tcBorders>
            <w:shd w:val="clear" w:color="auto" w:fill="auto"/>
            <w:vAlign w:val="bottom"/>
            <w:hideMark/>
          </w:tcPr>
          <w:p w14:paraId="28DB2E26" w14:textId="0794B5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04_NUM_30_14</w:t>
            </w:r>
            <w:r w:rsidR="00FF4471">
              <w:rPr>
                <w:rFonts w:ascii="Calibri" w:eastAsia="Times New Roman" w:hAnsi="Calibri" w:cs="Calibri"/>
                <w:color w:val="000000"/>
              </w:rPr>
              <w:t>,</w:t>
            </w:r>
            <w:r w:rsidRPr="00BF0BBD">
              <w:rPr>
                <w:rFonts w:ascii="Calibri" w:eastAsia="Times New Roman" w:hAnsi="Calibri" w:cs="Calibri"/>
                <w:color w:val="000000"/>
              </w:rPr>
              <w:t xml:space="preserve"> he held his</w:t>
            </w:r>
            <w:r w:rsidR="00644F35">
              <w:rPr>
                <w:rFonts w:ascii="Calibri" w:eastAsia="Times New Roman" w:hAnsi="Calibri" w:cs="Calibri"/>
                <w:color w:val="000000"/>
              </w:rPr>
              <w:t>, &lt;&lt;&lt;&lt;&lt;</w:t>
            </w:r>
          </w:p>
        </w:tc>
      </w:tr>
      <w:tr w:rsidR="00BF0BBD" w:rsidRPr="00BF0BBD" w14:paraId="5734E3F2" w14:textId="77777777" w:rsidTr="00BF0BBD">
        <w:trPr>
          <w:trHeight w:val="300"/>
        </w:trPr>
        <w:tc>
          <w:tcPr>
            <w:tcW w:w="4700" w:type="dxa"/>
            <w:tcBorders>
              <w:top w:val="nil"/>
              <w:left w:val="nil"/>
              <w:bottom w:val="nil"/>
              <w:right w:val="nil"/>
            </w:tcBorders>
            <w:shd w:val="clear" w:color="auto" w:fill="auto"/>
            <w:vAlign w:val="bottom"/>
            <w:hideMark/>
          </w:tcPr>
          <w:p w14:paraId="67663610" w14:textId="690FDE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04_NUM_30_14</w:t>
            </w:r>
            <w:r w:rsidR="00FF4471">
              <w:rPr>
                <w:rFonts w:ascii="Calibri" w:eastAsia="Times New Roman" w:hAnsi="Calibri" w:cs="Calibri"/>
                <w:color w:val="000000"/>
              </w:rPr>
              <w:t>,</w:t>
            </w:r>
            <w:r w:rsidRPr="00BF0BBD">
              <w:rPr>
                <w:rFonts w:ascii="Calibri" w:eastAsia="Times New Roman" w:hAnsi="Calibri" w:cs="Calibri"/>
                <w:color w:val="000000"/>
              </w:rPr>
              <w:t xml:space="preserve"> he held his peace</w:t>
            </w:r>
            <w:r w:rsidR="00644F35">
              <w:rPr>
                <w:rFonts w:ascii="Calibri" w:eastAsia="Times New Roman" w:hAnsi="Calibri" w:cs="Calibri"/>
                <w:color w:val="000000"/>
              </w:rPr>
              <w:t>, &lt;&lt;&lt;&lt;&lt;</w:t>
            </w:r>
          </w:p>
        </w:tc>
      </w:tr>
      <w:tr w:rsidR="00BF0BBD" w:rsidRPr="00BF0BBD" w14:paraId="27AE9ED0" w14:textId="77777777" w:rsidTr="00BF0BBD">
        <w:trPr>
          <w:trHeight w:val="300"/>
        </w:trPr>
        <w:tc>
          <w:tcPr>
            <w:tcW w:w="4700" w:type="dxa"/>
            <w:tcBorders>
              <w:top w:val="nil"/>
              <w:left w:val="nil"/>
              <w:bottom w:val="nil"/>
              <w:right w:val="nil"/>
            </w:tcBorders>
            <w:shd w:val="clear" w:color="auto" w:fill="auto"/>
            <w:vAlign w:val="bottom"/>
            <w:hideMark/>
          </w:tcPr>
          <w:p w14:paraId="2319967B" w14:textId="32AE10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04_NUM_30_14</w:t>
            </w:r>
            <w:r w:rsidR="00FF4471">
              <w:rPr>
                <w:rFonts w:ascii="Calibri" w:eastAsia="Times New Roman" w:hAnsi="Calibri" w:cs="Calibri"/>
                <w:color w:val="000000"/>
              </w:rPr>
              <w:t>,</w:t>
            </w:r>
            <w:r w:rsidRPr="00BF0BBD">
              <w:rPr>
                <w:rFonts w:ascii="Calibri" w:eastAsia="Times New Roman" w:hAnsi="Calibri" w:cs="Calibri"/>
                <w:color w:val="000000"/>
              </w:rPr>
              <w:t xml:space="preserve"> held his peace</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40_MAT_26_63 </w:t>
            </w:r>
          </w:p>
        </w:tc>
      </w:tr>
      <w:tr w:rsidR="00BF0BBD" w:rsidRPr="00BF0BBD" w14:paraId="74D22008" w14:textId="77777777" w:rsidTr="00BF0BBD">
        <w:trPr>
          <w:trHeight w:val="300"/>
        </w:trPr>
        <w:tc>
          <w:tcPr>
            <w:tcW w:w="4700" w:type="dxa"/>
            <w:tcBorders>
              <w:top w:val="nil"/>
              <w:left w:val="nil"/>
              <w:bottom w:val="nil"/>
              <w:right w:val="nil"/>
            </w:tcBorders>
            <w:shd w:val="clear" w:color="auto" w:fill="auto"/>
            <w:vAlign w:val="bottom"/>
            <w:hideMark/>
          </w:tcPr>
          <w:p w14:paraId="710F58E4" w14:textId="0AD5F0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How shall this</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42_LUK_01_34 </w:t>
            </w:r>
          </w:p>
        </w:tc>
      </w:tr>
      <w:tr w:rsidR="00BF0BBD" w:rsidRPr="00BF0BBD" w14:paraId="42A94A79" w14:textId="77777777" w:rsidTr="00BF0BBD">
        <w:trPr>
          <w:trHeight w:val="300"/>
        </w:trPr>
        <w:tc>
          <w:tcPr>
            <w:tcW w:w="4700" w:type="dxa"/>
            <w:tcBorders>
              <w:top w:val="nil"/>
              <w:left w:val="nil"/>
              <w:bottom w:val="nil"/>
              <w:right w:val="nil"/>
            </w:tcBorders>
            <w:shd w:val="clear" w:color="auto" w:fill="auto"/>
            <w:vAlign w:val="bottom"/>
            <w:hideMark/>
          </w:tcPr>
          <w:p w14:paraId="3C23C0D4" w14:textId="0B9BF5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07_JUD_21_16</w:t>
            </w:r>
            <w:r w:rsidR="00FF4471">
              <w:rPr>
                <w:rFonts w:ascii="Calibri" w:eastAsia="Times New Roman" w:hAnsi="Calibri" w:cs="Calibri"/>
                <w:color w:val="000000"/>
              </w:rPr>
              <w:t>,</w:t>
            </w:r>
            <w:r w:rsidRPr="00BF0BBD">
              <w:rPr>
                <w:rFonts w:ascii="Calibri" w:eastAsia="Times New Roman" w:hAnsi="Calibri" w:cs="Calibri"/>
                <w:color w:val="000000"/>
              </w:rPr>
              <w:t xml:space="preserve"> said How shall</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24_JER_03_19 </w:t>
            </w:r>
          </w:p>
        </w:tc>
      </w:tr>
      <w:tr w:rsidR="00BF0BBD" w:rsidRPr="00BF0BBD" w14:paraId="196C3391" w14:textId="77777777" w:rsidTr="00BF0BBD">
        <w:trPr>
          <w:trHeight w:val="300"/>
        </w:trPr>
        <w:tc>
          <w:tcPr>
            <w:tcW w:w="4700" w:type="dxa"/>
            <w:tcBorders>
              <w:top w:val="nil"/>
              <w:left w:val="nil"/>
              <w:bottom w:val="nil"/>
              <w:right w:val="nil"/>
            </w:tcBorders>
            <w:shd w:val="clear" w:color="auto" w:fill="auto"/>
            <w:vAlign w:val="bottom"/>
            <w:hideMark/>
          </w:tcPr>
          <w:p w14:paraId="739AEC67" w14:textId="52BFB7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06_JOS_10_06</w:t>
            </w:r>
            <w:r w:rsidR="00FF4471">
              <w:rPr>
                <w:rFonts w:ascii="Calibri" w:eastAsia="Times New Roman" w:hAnsi="Calibri" w:cs="Calibri"/>
                <w:color w:val="000000"/>
              </w:rPr>
              <w:t>,</w:t>
            </w:r>
            <w:r w:rsidRPr="00BF0BBD">
              <w:rPr>
                <w:rFonts w:ascii="Calibri" w:eastAsia="Times New Roman" w:hAnsi="Calibri" w:cs="Calibri"/>
                <w:color w:val="000000"/>
              </w:rPr>
              <w:t xml:space="preserve"> save us and</w:t>
            </w:r>
            <w:r w:rsidR="00644F35">
              <w:rPr>
                <w:rFonts w:ascii="Calibri" w:eastAsia="Times New Roman" w:hAnsi="Calibri" w:cs="Calibri"/>
                <w:color w:val="000000"/>
              </w:rPr>
              <w:t>, &lt;&lt;&lt;&lt;&lt;</w:t>
            </w:r>
          </w:p>
        </w:tc>
      </w:tr>
      <w:tr w:rsidR="00BF0BBD" w:rsidRPr="00BF0BBD" w14:paraId="77C2E7FE" w14:textId="77777777" w:rsidTr="00BF0BBD">
        <w:trPr>
          <w:trHeight w:val="300"/>
        </w:trPr>
        <w:tc>
          <w:tcPr>
            <w:tcW w:w="4700" w:type="dxa"/>
            <w:tcBorders>
              <w:top w:val="nil"/>
              <w:left w:val="nil"/>
              <w:bottom w:val="nil"/>
              <w:right w:val="nil"/>
            </w:tcBorders>
            <w:shd w:val="clear" w:color="auto" w:fill="auto"/>
            <w:vAlign w:val="bottom"/>
            <w:hideMark/>
          </w:tcPr>
          <w:p w14:paraId="6702F6CC" w14:textId="5DF4AB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02_EXO_10_07</w:t>
            </w:r>
            <w:r w:rsidR="00FF4471">
              <w:rPr>
                <w:rFonts w:ascii="Calibri" w:eastAsia="Times New Roman" w:hAnsi="Calibri" w:cs="Calibri"/>
                <w:color w:val="000000"/>
              </w:rPr>
              <w:t>,</w:t>
            </w:r>
            <w:r w:rsidRPr="00BF0BBD">
              <w:rPr>
                <w:rFonts w:ascii="Calibri" w:eastAsia="Times New Roman" w:hAnsi="Calibri" w:cs="Calibri"/>
                <w:color w:val="000000"/>
              </w:rPr>
              <w:t xml:space="preserve"> shall this man</w:t>
            </w:r>
            <w:r w:rsidR="00644F35">
              <w:rPr>
                <w:rFonts w:ascii="Calibri" w:eastAsia="Times New Roman" w:hAnsi="Calibri" w:cs="Calibri"/>
                <w:color w:val="000000"/>
              </w:rPr>
              <w:t>, &lt;&lt;&lt;&lt;&lt;</w:t>
            </w:r>
          </w:p>
        </w:tc>
      </w:tr>
      <w:tr w:rsidR="00BF0BBD" w:rsidRPr="00BF0BBD" w14:paraId="547661E6" w14:textId="77777777" w:rsidTr="00BF0BBD">
        <w:trPr>
          <w:trHeight w:val="300"/>
        </w:trPr>
        <w:tc>
          <w:tcPr>
            <w:tcW w:w="4700" w:type="dxa"/>
            <w:tcBorders>
              <w:top w:val="nil"/>
              <w:left w:val="nil"/>
              <w:bottom w:val="nil"/>
              <w:right w:val="nil"/>
            </w:tcBorders>
            <w:shd w:val="clear" w:color="auto" w:fill="auto"/>
            <w:vAlign w:val="bottom"/>
            <w:hideMark/>
          </w:tcPr>
          <w:p w14:paraId="0B4AED18" w14:textId="6649EE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09_1SA_10_18</w:t>
            </w:r>
            <w:r w:rsidR="00FF4471">
              <w:rPr>
                <w:rFonts w:ascii="Calibri" w:eastAsia="Times New Roman" w:hAnsi="Calibri" w:cs="Calibri"/>
                <w:color w:val="000000"/>
              </w:rPr>
              <w:t>,</w:t>
            </w:r>
            <w:r w:rsidRPr="00BF0BBD">
              <w:rPr>
                <w:rFonts w:ascii="Calibri" w:eastAsia="Times New Roman" w:hAnsi="Calibri" w:cs="Calibri"/>
                <w:color w:val="000000"/>
              </w:rPr>
              <w:t xml:space="preserve"> the children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09_1SA_11_08 </w:t>
            </w:r>
          </w:p>
        </w:tc>
      </w:tr>
      <w:tr w:rsidR="00BF0BBD" w:rsidRPr="00BF0BBD" w14:paraId="15B3B7F2" w14:textId="77777777" w:rsidTr="00BF0BBD">
        <w:trPr>
          <w:trHeight w:val="300"/>
        </w:trPr>
        <w:tc>
          <w:tcPr>
            <w:tcW w:w="4700" w:type="dxa"/>
            <w:tcBorders>
              <w:top w:val="nil"/>
              <w:left w:val="nil"/>
              <w:bottom w:val="nil"/>
              <w:right w:val="nil"/>
            </w:tcBorders>
            <w:shd w:val="clear" w:color="auto" w:fill="auto"/>
            <w:vAlign w:val="bottom"/>
            <w:hideMark/>
          </w:tcPr>
          <w:p w14:paraId="5C968686" w14:textId="6812A6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05_DEU_01_22</w:t>
            </w:r>
            <w:r w:rsidR="00FF4471">
              <w:rPr>
                <w:rFonts w:ascii="Calibri" w:eastAsia="Times New Roman" w:hAnsi="Calibri" w:cs="Calibri"/>
                <w:color w:val="000000"/>
              </w:rPr>
              <w:t>,</w:t>
            </w:r>
            <w:r w:rsidRPr="00BF0BBD">
              <w:rPr>
                <w:rFonts w:ascii="Calibri" w:eastAsia="Times New Roman" w:hAnsi="Calibri" w:cs="Calibri"/>
                <w:color w:val="000000"/>
              </w:rPr>
              <w:t xml:space="preserve"> us And they</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41_MAR_06_03 </w:t>
            </w:r>
          </w:p>
        </w:tc>
      </w:tr>
      <w:tr w:rsidR="00BF0BBD" w:rsidRPr="00BF0BBD" w14:paraId="034F0649" w14:textId="77777777" w:rsidTr="00BF0BBD">
        <w:trPr>
          <w:trHeight w:val="1200"/>
        </w:trPr>
        <w:tc>
          <w:tcPr>
            <w:tcW w:w="4700" w:type="dxa"/>
            <w:tcBorders>
              <w:top w:val="nil"/>
              <w:left w:val="nil"/>
              <w:bottom w:val="nil"/>
              <w:right w:val="nil"/>
            </w:tcBorders>
            <w:shd w:val="clear" w:color="auto" w:fill="auto"/>
            <w:vAlign w:val="bottom"/>
            <w:hideMark/>
          </w:tcPr>
          <w:p w14:paraId="2AA47CA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09_1SA_11:01 Then Nahash the Ammonite came up, and encamped against Jabeshgilead: and all the men of Jabesh said unto Nahash, Make a covenant with us, and we will serve thee. #,</w:t>
            </w:r>
          </w:p>
        </w:tc>
      </w:tr>
      <w:tr w:rsidR="00BF0BBD" w:rsidRPr="00BF0BBD" w14:paraId="61048355" w14:textId="77777777" w:rsidTr="00BF0BBD">
        <w:trPr>
          <w:trHeight w:val="300"/>
        </w:trPr>
        <w:tc>
          <w:tcPr>
            <w:tcW w:w="4700" w:type="dxa"/>
            <w:tcBorders>
              <w:top w:val="nil"/>
              <w:left w:val="nil"/>
              <w:bottom w:val="nil"/>
              <w:right w:val="nil"/>
            </w:tcBorders>
            <w:shd w:val="clear" w:color="auto" w:fill="auto"/>
            <w:vAlign w:val="bottom"/>
            <w:hideMark/>
          </w:tcPr>
          <w:p w14:paraId="09B0DC6A" w14:textId="599495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06_JOS_24_25</w:t>
            </w:r>
            <w:r w:rsidR="00FF4471">
              <w:rPr>
                <w:rFonts w:ascii="Calibri" w:eastAsia="Times New Roman" w:hAnsi="Calibri" w:cs="Calibri"/>
                <w:color w:val="000000"/>
              </w:rPr>
              <w:t>,</w:t>
            </w:r>
            <w:r w:rsidRPr="00BF0BBD">
              <w:rPr>
                <w:rFonts w:ascii="Calibri" w:eastAsia="Times New Roman" w:hAnsi="Calibri" w:cs="Calibri"/>
                <w:color w:val="000000"/>
              </w:rPr>
              <w:t xml:space="preserve"> a covenant with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09_1SA_11_02 </w:t>
            </w:r>
          </w:p>
        </w:tc>
      </w:tr>
      <w:tr w:rsidR="00BF0BBD" w:rsidRPr="00BF0BBD" w14:paraId="01BF360E" w14:textId="77777777" w:rsidTr="00BF0BBD">
        <w:trPr>
          <w:trHeight w:val="300"/>
        </w:trPr>
        <w:tc>
          <w:tcPr>
            <w:tcW w:w="4700" w:type="dxa"/>
            <w:tcBorders>
              <w:top w:val="nil"/>
              <w:left w:val="nil"/>
              <w:bottom w:val="nil"/>
              <w:right w:val="nil"/>
            </w:tcBorders>
            <w:shd w:val="clear" w:color="auto" w:fill="auto"/>
            <w:vAlign w:val="bottom"/>
            <w:hideMark/>
          </w:tcPr>
          <w:p w14:paraId="052F46E3" w14:textId="299138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05_DEU_05_02</w:t>
            </w:r>
            <w:r w:rsidR="00FF4471">
              <w:rPr>
                <w:rFonts w:ascii="Calibri" w:eastAsia="Times New Roman" w:hAnsi="Calibri" w:cs="Calibri"/>
                <w:color w:val="000000"/>
              </w:rPr>
              <w:t>,</w:t>
            </w:r>
            <w:r w:rsidRPr="00BF0BBD">
              <w:rPr>
                <w:rFonts w:ascii="Calibri" w:eastAsia="Times New Roman" w:hAnsi="Calibri" w:cs="Calibri"/>
                <w:color w:val="000000"/>
              </w:rPr>
              <w:t xml:space="preserve"> a covenant with us</w:t>
            </w:r>
            <w:r w:rsidR="00644F35">
              <w:rPr>
                <w:rFonts w:ascii="Calibri" w:eastAsia="Times New Roman" w:hAnsi="Calibri" w:cs="Calibri"/>
                <w:color w:val="000000"/>
              </w:rPr>
              <w:t>, &lt;&lt;&lt;&lt;&lt;</w:t>
            </w:r>
          </w:p>
        </w:tc>
      </w:tr>
      <w:tr w:rsidR="00BF0BBD" w:rsidRPr="00BF0BBD" w14:paraId="74DE3297" w14:textId="77777777" w:rsidTr="00BF0BBD">
        <w:trPr>
          <w:trHeight w:val="300"/>
        </w:trPr>
        <w:tc>
          <w:tcPr>
            <w:tcW w:w="4700" w:type="dxa"/>
            <w:tcBorders>
              <w:top w:val="nil"/>
              <w:left w:val="nil"/>
              <w:bottom w:val="nil"/>
              <w:right w:val="nil"/>
            </w:tcBorders>
            <w:shd w:val="clear" w:color="auto" w:fill="auto"/>
            <w:vAlign w:val="bottom"/>
            <w:hideMark/>
          </w:tcPr>
          <w:p w14:paraId="1F89646B" w14:textId="627DF6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07_JUD_20_33</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09_1SA_11_15 </w:t>
            </w:r>
          </w:p>
        </w:tc>
      </w:tr>
      <w:tr w:rsidR="00BF0BBD" w:rsidRPr="00BF0BBD" w14:paraId="58CD983B" w14:textId="77777777" w:rsidTr="00BF0BBD">
        <w:trPr>
          <w:trHeight w:val="300"/>
        </w:trPr>
        <w:tc>
          <w:tcPr>
            <w:tcW w:w="4700" w:type="dxa"/>
            <w:tcBorders>
              <w:top w:val="nil"/>
              <w:left w:val="nil"/>
              <w:bottom w:val="nil"/>
              <w:right w:val="nil"/>
            </w:tcBorders>
            <w:shd w:val="clear" w:color="auto" w:fill="auto"/>
            <w:vAlign w:val="bottom"/>
            <w:hideMark/>
          </w:tcPr>
          <w:p w14:paraId="0B47B3E9" w14:textId="09461A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07_JUD_20_33</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09_1SA_11_15 </w:t>
            </w:r>
          </w:p>
        </w:tc>
      </w:tr>
      <w:tr w:rsidR="00BF0BBD" w:rsidRPr="00BF0BBD" w14:paraId="1804F006" w14:textId="77777777" w:rsidTr="00BF0BBD">
        <w:trPr>
          <w:trHeight w:val="300"/>
        </w:trPr>
        <w:tc>
          <w:tcPr>
            <w:tcW w:w="4700" w:type="dxa"/>
            <w:tcBorders>
              <w:top w:val="nil"/>
              <w:left w:val="nil"/>
              <w:bottom w:val="nil"/>
              <w:right w:val="nil"/>
            </w:tcBorders>
            <w:shd w:val="clear" w:color="auto" w:fill="auto"/>
            <w:vAlign w:val="bottom"/>
            <w:hideMark/>
          </w:tcPr>
          <w:p w14:paraId="6255FE2D" w14:textId="34BAC1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09_1SA_10_24</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09_1SA_11_15 </w:t>
            </w:r>
          </w:p>
        </w:tc>
      </w:tr>
      <w:tr w:rsidR="00BF0BBD" w:rsidRPr="00BF0BBD" w14:paraId="04F6E28B" w14:textId="77777777" w:rsidTr="00BF0BBD">
        <w:trPr>
          <w:trHeight w:val="300"/>
        </w:trPr>
        <w:tc>
          <w:tcPr>
            <w:tcW w:w="4700" w:type="dxa"/>
            <w:tcBorders>
              <w:top w:val="nil"/>
              <w:left w:val="nil"/>
              <w:bottom w:val="nil"/>
              <w:right w:val="nil"/>
            </w:tcBorders>
            <w:shd w:val="clear" w:color="auto" w:fill="auto"/>
            <w:vAlign w:val="bottom"/>
            <w:hideMark/>
          </w:tcPr>
          <w:p w14:paraId="1078CA55" w14:textId="74401E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07_JUD_20_33</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the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09_1SA_11_15 </w:t>
            </w:r>
          </w:p>
        </w:tc>
      </w:tr>
      <w:tr w:rsidR="00BF0BBD" w:rsidRPr="00BF0BBD" w14:paraId="393B3DB5" w14:textId="77777777" w:rsidTr="00BF0BBD">
        <w:trPr>
          <w:trHeight w:val="600"/>
        </w:trPr>
        <w:tc>
          <w:tcPr>
            <w:tcW w:w="4700" w:type="dxa"/>
            <w:tcBorders>
              <w:top w:val="nil"/>
              <w:left w:val="nil"/>
              <w:bottom w:val="nil"/>
              <w:right w:val="nil"/>
            </w:tcBorders>
            <w:shd w:val="clear" w:color="auto" w:fill="auto"/>
            <w:vAlign w:val="bottom"/>
            <w:hideMark/>
          </w:tcPr>
          <w:p w14:paraId="0E5DA2CD" w14:textId="05113F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07_JUD_09_50</w:t>
            </w:r>
            <w:r w:rsidR="00FF4471">
              <w:rPr>
                <w:rFonts w:ascii="Calibri" w:eastAsia="Times New Roman" w:hAnsi="Calibri" w:cs="Calibri"/>
                <w:color w:val="000000"/>
              </w:rPr>
              <w:t>,</w:t>
            </w:r>
            <w:r w:rsidRPr="00BF0BBD">
              <w:rPr>
                <w:rFonts w:ascii="Calibri" w:eastAsia="Times New Roman" w:hAnsi="Calibri" w:cs="Calibri"/>
                <w:color w:val="000000"/>
              </w:rPr>
              <w:t xml:space="preserve"> and encamped against</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14_2CH_32_01 </w:t>
            </w:r>
          </w:p>
        </w:tc>
      </w:tr>
      <w:tr w:rsidR="00BF0BBD" w:rsidRPr="00BF0BBD" w14:paraId="150E5FB2" w14:textId="77777777" w:rsidTr="00BF0BBD">
        <w:trPr>
          <w:trHeight w:val="300"/>
        </w:trPr>
        <w:tc>
          <w:tcPr>
            <w:tcW w:w="4700" w:type="dxa"/>
            <w:tcBorders>
              <w:top w:val="nil"/>
              <w:left w:val="nil"/>
              <w:bottom w:val="nil"/>
              <w:right w:val="nil"/>
            </w:tcBorders>
            <w:shd w:val="clear" w:color="auto" w:fill="auto"/>
            <w:vAlign w:val="bottom"/>
            <w:hideMark/>
          </w:tcPr>
          <w:p w14:paraId="30BB1B2D" w14:textId="5A0FF3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07_JUD_20_10</w:t>
            </w:r>
            <w:r w:rsidR="00FF4471">
              <w:rPr>
                <w:rFonts w:ascii="Calibri" w:eastAsia="Times New Roman" w:hAnsi="Calibri" w:cs="Calibri"/>
                <w:color w:val="000000"/>
              </w:rPr>
              <w:t>,</w:t>
            </w:r>
            <w:r w:rsidRPr="00BF0BBD">
              <w:rPr>
                <w:rFonts w:ascii="Calibri" w:eastAsia="Times New Roman" w:hAnsi="Calibri" w:cs="Calibri"/>
                <w:color w:val="000000"/>
              </w:rPr>
              <w:t xml:space="preserve"> and we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09_1SA_12_10 </w:t>
            </w:r>
          </w:p>
        </w:tc>
      </w:tr>
      <w:tr w:rsidR="00BF0BBD" w:rsidRPr="00BF0BBD" w14:paraId="59A0A47E" w14:textId="77777777" w:rsidTr="00BF0BBD">
        <w:trPr>
          <w:trHeight w:val="300"/>
        </w:trPr>
        <w:tc>
          <w:tcPr>
            <w:tcW w:w="4700" w:type="dxa"/>
            <w:tcBorders>
              <w:top w:val="nil"/>
              <w:left w:val="nil"/>
              <w:bottom w:val="nil"/>
              <w:right w:val="nil"/>
            </w:tcBorders>
            <w:shd w:val="clear" w:color="auto" w:fill="auto"/>
            <w:vAlign w:val="bottom"/>
            <w:hideMark/>
          </w:tcPr>
          <w:p w14:paraId="6379FB0A" w14:textId="3F1D15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we will serve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09_1SA_12_10 </w:t>
            </w:r>
          </w:p>
        </w:tc>
      </w:tr>
      <w:tr w:rsidR="00BF0BBD" w:rsidRPr="00BF0BBD" w14:paraId="03C6BBFD" w14:textId="77777777" w:rsidTr="00BF0BBD">
        <w:trPr>
          <w:trHeight w:val="300"/>
        </w:trPr>
        <w:tc>
          <w:tcPr>
            <w:tcW w:w="4700" w:type="dxa"/>
            <w:tcBorders>
              <w:top w:val="nil"/>
              <w:left w:val="nil"/>
              <w:bottom w:val="nil"/>
              <w:right w:val="nil"/>
            </w:tcBorders>
            <w:shd w:val="clear" w:color="auto" w:fill="auto"/>
            <w:vAlign w:val="bottom"/>
            <w:hideMark/>
          </w:tcPr>
          <w:p w14:paraId="02D36B44" w14:textId="11981E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07_JUD_15_06</w:t>
            </w:r>
            <w:r w:rsidR="00FF4471">
              <w:rPr>
                <w:rFonts w:ascii="Calibri" w:eastAsia="Times New Roman" w:hAnsi="Calibri" w:cs="Calibri"/>
                <w:color w:val="000000"/>
              </w:rPr>
              <w:t>,</w:t>
            </w:r>
            <w:r w:rsidRPr="00BF0BBD">
              <w:rPr>
                <w:rFonts w:ascii="Calibri" w:eastAsia="Times New Roman" w:hAnsi="Calibri" w:cs="Calibri"/>
                <w:color w:val="000000"/>
              </w:rPr>
              <w:t xml:space="preserve"> came up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09_1SA_13_05 </w:t>
            </w:r>
          </w:p>
        </w:tc>
      </w:tr>
      <w:tr w:rsidR="00BF0BBD" w:rsidRPr="00BF0BBD" w14:paraId="35E7237B" w14:textId="77777777" w:rsidTr="00BF0BBD">
        <w:trPr>
          <w:trHeight w:val="300"/>
        </w:trPr>
        <w:tc>
          <w:tcPr>
            <w:tcW w:w="4700" w:type="dxa"/>
            <w:tcBorders>
              <w:top w:val="nil"/>
              <w:left w:val="nil"/>
              <w:bottom w:val="nil"/>
              <w:right w:val="nil"/>
            </w:tcBorders>
            <w:shd w:val="clear" w:color="auto" w:fill="auto"/>
            <w:vAlign w:val="bottom"/>
            <w:hideMark/>
          </w:tcPr>
          <w:p w14:paraId="7A2699CC" w14:textId="5DB0C1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05_DEU_05_02</w:t>
            </w:r>
            <w:r w:rsidR="00FF4471">
              <w:rPr>
                <w:rFonts w:ascii="Calibri" w:eastAsia="Times New Roman" w:hAnsi="Calibri" w:cs="Calibri"/>
                <w:color w:val="000000"/>
              </w:rPr>
              <w:t>,</w:t>
            </w:r>
            <w:r w:rsidRPr="00BF0BBD">
              <w:rPr>
                <w:rFonts w:ascii="Calibri" w:eastAsia="Times New Roman" w:hAnsi="Calibri" w:cs="Calibri"/>
                <w:color w:val="000000"/>
              </w:rPr>
              <w:t xml:space="preserve"> covenant with us</w:t>
            </w:r>
            <w:r w:rsidR="00644F35">
              <w:rPr>
                <w:rFonts w:ascii="Calibri" w:eastAsia="Times New Roman" w:hAnsi="Calibri" w:cs="Calibri"/>
                <w:color w:val="000000"/>
              </w:rPr>
              <w:t>, &lt;&lt;&lt;&lt;&lt;</w:t>
            </w:r>
          </w:p>
        </w:tc>
      </w:tr>
      <w:tr w:rsidR="00BF0BBD" w:rsidRPr="00BF0BBD" w14:paraId="2F3D40D1" w14:textId="77777777" w:rsidTr="00BF0BBD">
        <w:trPr>
          <w:trHeight w:val="300"/>
        </w:trPr>
        <w:tc>
          <w:tcPr>
            <w:tcW w:w="4700" w:type="dxa"/>
            <w:tcBorders>
              <w:top w:val="nil"/>
              <w:left w:val="nil"/>
              <w:bottom w:val="nil"/>
              <w:right w:val="nil"/>
            </w:tcBorders>
            <w:shd w:val="clear" w:color="auto" w:fill="auto"/>
            <w:vAlign w:val="bottom"/>
            <w:hideMark/>
          </w:tcPr>
          <w:p w14:paraId="7F490477" w14:textId="2D8E12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Jabesh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09_1SA_11_03 </w:t>
            </w:r>
          </w:p>
        </w:tc>
      </w:tr>
      <w:tr w:rsidR="00BF0BBD" w:rsidRPr="00BF0BBD" w14:paraId="1759969A" w14:textId="77777777" w:rsidTr="00BF0BBD">
        <w:trPr>
          <w:trHeight w:val="600"/>
        </w:trPr>
        <w:tc>
          <w:tcPr>
            <w:tcW w:w="4700" w:type="dxa"/>
            <w:tcBorders>
              <w:top w:val="nil"/>
              <w:left w:val="nil"/>
              <w:bottom w:val="nil"/>
              <w:right w:val="nil"/>
            </w:tcBorders>
            <w:shd w:val="clear" w:color="auto" w:fill="auto"/>
            <w:vAlign w:val="bottom"/>
            <w:hideMark/>
          </w:tcPr>
          <w:p w14:paraId="5BEC67DE" w14:textId="35473E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02_EXO_34_15</w:t>
            </w:r>
            <w:r w:rsidR="00FF4471">
              <w:rPr>
                <w:rFonts w:ascii="Calibri" w:eastAsia="Times New Roman" w:hAnsi="Calibri" w:cs="Calibri"/>
                <w:color w:val="000000"/>
              </w:rPr>
              <w:t>,</w:t>
            </w:r>
            <w:r w:rsidRPr="00BF0BBD">
              <w:rPr>
                <w:rFonts w:ascii="Calibri" w:eastAsia="Times New Roman" w:hAnsi="Calibri" w:cs="Calibri"/>
                <w:color w:val="000000"/>
              </w:rPr>
              <w:t xml:space="preserve"> make a covenant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09_1SA_11_02 </w:t>
            </w:r>
          </w:p>
        </w:tc>
      </w:tr>
      <w:tr w:rsidR="00BF0BBD" w:rsidRPr="00BF0BBD" w14:paraId="2D082BE3" w14:textId="77777777" w:rsidTr="00BF0BBD">
        <w:trPr>
          <w:trHeight w:val="600"/>
        </w:trPr>
        <w:tc>
          <w:tcPr>
            <w:tcW w:w="4700" w:type="dxa"/>
            <w:tcBorders>
              <w:top w:val="nil"/>
              <w:left w:val="nil"/>
              <w:bottom w:val="nil"/>
              <w:right w:val="nil"/>
            </w:tcBorders>
            <w:shd w:val="clear" w:color="auto" w:fill="auto"/>
            <w:vAlign w:val="bottom"/>
            <w:hideMark/>
          </w:tcPr>
          <w:p w14:paraId="62F35B73" w14:textId="02B684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02_EXO_34_12</w:t>
            </w:r>
            <w:r w:rsidR="00FF4471">
              <w:rPr>
                <w:rFonts w:ascii="Calibri" w:eastAsia="Times New Roman" w:hAnsi="Calibri" w:cs="Calibri"/>
                <w:color w:val="000000"/>
              </w:rPr>
              <w:t>,</w:t>
            </w:r>
            <w:r w:rsidRPr="00BF0BBD">
              <w:rPr>
                <w:rFonts w:ascii="Calibri" w:eastAsia="Times New Roman" w:hAnsi="Calibri" w:cs="Calibri"/>
                <w:color w:val="000000"/>
              </w:rPr>
              <w:t xml:space="preserve"> make a covenant with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09_1SA_11_02 </w:t>
            </w:r>
          </w:p>
        </w:tc>
      </w:tr>
      <w:tr w:rsidR="00BF0BBD" w:rsidRPr="00BF0BBD" w14:paraId="64D21252" w14:textId="77777777" w:rsidTr="00BF0BBD">
        <w:trPr>
          <w:trHeight w:val="300"/>
        </w:trPr>
        <w:tc>
          <w:tcPr>
            <w:tcW w:w="4700" w:type="dxa"/>
            <w:tcBorders>
              <w:top w:val="nil"/>
              <w:left w:val="nil"/>
              <w:bottom w:val="nil"/>
              <w:right w:val="nil"/>
            </w:tcBorders>
            <w:shd w:val="clear" w:color="auto" w:fill="auto"/>
            <w:vAlign w:val="bottom"/>
            <w:hideMark/>
          </w:tcPr>
          <w:p w14:paraId="2D886687" w14:textId="7B36E1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men of Jabesh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09_1SA_11_05 </w:t>
            </w:r>
          </w:p>
        </w:tc>
      </w:tr>
      <w:tr w:rsidR="00BF0BBD" w:rsidRPr="00BF0BBD" w14:paraId="6067607B" w14:textId="77777777" w:rsidTr="00BF0BBD">
        <w:trPr>
          <w:trHeight w:val="300"/>
        </w:trPr>
        <w:tc>
          <w:tcPr>
            <w:tcW w:w="4700" w:type="dxa"/>
            <w:tcBorders>
              <w:top w:val="nil"/>
              <w:left w:val="nil"/>
              <w:bottom w:val="nil"/>
              <w:right w:val="nil"/>
            </w:tcBorders>
            <w:shd w:val="clear" w:color="auto" w:fill="auto"/>
            <w:vAlign w:val="bottom"/>
            <w:hideMark/>
          </w:tcPr>
          <w:p w14:paraId="6A15C65A" w14:textId="6F07EF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men of Jabesh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09_1SA_11_10 </w:t>
            </w:r>
          </w:p>
        </w:tc>
      </w:tr>
      <w:tr w:rsidR="00BF0BBD" w:rsidRPr="00BF0BBD" w14:paraId="4051CAA8" w14:textId="77777777" w:rsidTr="00BF0BBD">
        <w:trPr>
          <w:trHeight w:val="300"/>
        </w:trPr>
        <w:tc>
          <w:tcPr>
            <w:tcW w:w="4700" w:type="dxa"/>
            <w:tcBorders>
              <w:top w:val="nil"/>
              <w:left w:val="nil"/>
              <w:bottom w:val="nil"/>
              <w:right w:val="nil"/>
            </w:tcBorders>
            <w:shd w:val="clear" w:color="auto" w:fill="auto"/>
            <w:vAlign w:val="bottom"/>
            <w:hideMark/>
          </w:tcPr>
          <w:p w14:paraId="78ED3D33" w14:textId="09B790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Nahash the Ammonite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09_1SA_11_02 </w:t>
            </w:r>
          </w:p>
        </w:tc>
      </w:tr>
      <w:tr w:rsidR="00BF0BBD" w:rsidRPr="00BF0BBD" w14:paraId="3735EDEC" w14:textId="77777777" w:rsidTr="00BF0BBD">
        <w:trPr>
          <w:trHeight w:val="300"/>
        </w:trPr>
        <w:tc>
          <w:tcPr>
            <w:tcW w:w="4700" w:type="dxa"/>
            <w:tcBorders>
              <w:top w:val="nil"/>
              <w:left w:val="nil"/>
              <w:bottom w:val="nil"/>
              <w:right w:val="nil"/>
            </w:tcBorders>
            <w:shd w:val="clear" w:color="auto" w:fill="auto"/>
            <w:vAlign w:val="bottom"/>
            <w:hideMark/>
          </w:tcPr>
          <w:p w14:paraId="1CD8760F" w14:textId="1BA2ED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Jabesh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09_1SA_11_03 </w:t>
            </w:r>
          </w:p>
        </w:tc>
      </w:tr>
      <w:tr w:rsidR="00BF0BBD" w:rsidRPr="00BF0BBD" w14:paraId="2099A3A5" w14:textId="77777777" w:rsidTr="00BF0BBD">
        <w:trPr>
          <w:trHeight w:val="300"/>
        </w:trPr>
        <w:tc>
          <w:tcPr>
            <w:tcW w:w="4700" w:type="dxa"/>
            <w:tcBorders>
              <w:top w:val="nil"/>
              <w:left w:val="nil"/>
              <w:bottom w:val="nil"/>
              <w:right w:val="nil"/>
            </w:tcBorders>
            <w:shd w:val="clear" w:color="auto" w:fill="auto"/>
            <w:vAlign w:val="bottom"/>
            <w:hideMark/>
          </w:tcPr>
          <w:p w14:paraId="2AF553B9" w14:textId="70DEE2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Jabesh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09_1SA_11_03 </w:t>
            </w:r>
          </w:p>
        </w:tc>
      </w:tr>
      <w:tr w:rsidR="00BF0BBD" w:rsidRPr="00BF0BBD" w14:paraId="2B98CEFD" w14:textId="77777777" w:rsidTr="00BF0BBD">
        <w:trPr>
          <w:trHeight w:val="300"/>
        </w:trPr>
        <w:tc>
          <w:tcPr>
            <w:tcW w:w="4700" w:type="dxa"/>
            <w:tcBorders>
              <w:top w:val="nil"/>
              <w:left w:val="nil"/>
              <w:bottom w:val="nil"/>
              <w:right w:val="nil"/>
            </w:tcBorders>
            <w:shd w:val="clear" w:color="auto" w:fill="auto"/>
            <w:vAlign w:val="bottom"/>
            <w:hideMark/>
          </w:tcPr>
          <w:p w14:paraId="4127B6B3" w14:textId="6EFBE0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09_1SA_08_22</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09_1SA_11_05 </w:t>
            </w:r>
          </w:p>
        </w:tc>
      </w:tr>
      <w:tr w:rsidR="00BF0BBD" w:rsidRPr="00BF0BBD" w14:paraId="41547B2A" w14:textId="77777777" w:rsidTr="00BF0BBD">
        <w:trPr>
          <w:trHeight w:val="300"/>
        </w:trPr>
        <w:tc>
          <w:tcPr>
            <w:tcW w:w="4700" w:type="dxa"/>
            <w:tcBorders>
              <w:top w:val="nil"/>
              <w:left w:val="nil"/>
              <w:bottom w:val="nil"/>
              <w:right w:val="nil"/>
            </w:tcBorders>
            <w:shd w:val="clear" w:color="auto" w:fill="auto"/>
            <w:vAlign w:val="bottom"/>
            <w:hideMark/>
          </w:tcPr>
          <w:p w14:paraId="20499136" w14:textId="2727CF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men of Jabesh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09_1SA_11_05 </w:t>
            </w:r>
          </w:p>
        </w:tc>
      </w:tr>
      <w:tr w:rsidR="00BF0BBD" w:rsidRPr="00BF0BBD" w14:paraId="38FF853C" w14:textId="77777777" w:rsidTr="00BF0BBD">
        <w:trPr>
          <w:trHeight w:val="300"/>
        </w:trPr>
        <w:tc>
          <w:tcPr>
            <w:tcW w:w="4700" w:type="dxa"/>
            <w:tcBorders>
              <w:top w:val="nil"/>
              <w:left w:val="nil"/>
              <w:bottom w:val="nil"/>
              <w:right w:val="nil"/>
            </w:tcBorders>
            <w:shd w:val="clear" w:color="auto" w:fill="auto"/>
            <w:vAlign w:val="bottom"/>
            <w:hideMark/>
          </w:tcPr>
          <w:p w14:paraId="6105DD16" w14:textId="323DB3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05_DEU_02_33</w:t>
            </w:r>
            <w:r w:rsidR="00FF4471">
              <w:rPr>
                <w:rFonts w:ascii="Calibri" w:eastAsia="Times New Roman" w:hAnsi="Calibri" w:cs="Calibri"/>
                <w:color w:val="000000"/>
              </w:rPr>
              <w:t>,</w:t>
            </w:r>
            <w:r w:rsidRPr="00BF0BBD">
              <w:rPr>
                <w:rFonts w:ascii="Calibri" w:eastAsia="Times New Roman" w:hAnsi="Calibri" w:cs="Calibri"/>
                <w:color w:val="000000"/>
              </w:rPr>
              <w:t xml:space="preserve"> us and we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09_1SA_14_12 </w:t>
            </w:r>
          </w:p>
        </w:tc>
      </w:tr>
      <w:tr w:rsidR="00BF0BBD" w:rsidRPr="00BF0BBD" w14:paraId="515E806B" w14:textId="77777777" w:rsidTr="00BF0BBD">
        <w:trPr>
          <w:trHeight w:val="300"/>
        </w:trPr>
        <w:tc>
          <w:tcPr>
            <w:tcW w:w="4700" w:type="dxa"/>
            <w:tcBorders>
              <w:top w:val="nil"/>
              <w:left w:val="nil"/>
              <w:bottom w:val="nil"/>
              <w:right w:val="nil"/>
            </w:tcBorders>
            <w:shd w:val="clear" w:color="auto" w:fill="auto"/>
            <w:vAlign w:val="bottom"/>
            <w:hideMark/>
          </w:tcPr>
          <w:p w14:paraId="3DA72C62" w14:textId="2625CC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02_EXO_20_19</w:t>
            </w:r>
            <w:r w:rsidR="00FF4471">
              <w:rPr>
                <w:rFonts w:ascii="Calibri" w:eastAsia="Times New Roman" w:hAnsi="Calibri" w:cs="Calibri"/>
                <w:color w:val="000000"/>
              </w:rPr>
              <w:t>,</w:t>
            </w:r>
            <w:r w:rsidRPr="00BF0BBD">
              <w:rPr>
                <w:rFonts w:ascii="Calibri" w:eastAsia="Times New Roman" w:hAnsi="Calibri" w:cs="Calibri"/>
                <w:color w:val="000000"/>
              </w:rPr>
              <w:t xml:space="preserve"> us and we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09_1SA_14_12 </w:t>
            </w:r>
          </w:p>
        </w:tc>
      </w:tr>
      <w:tr w:rsidR="00BF0BBD" w:rsidRPr="00BF0BBD" w14:paraId="697108EB" w14:textId="77777777" w:rsidTr="00BF0BBD">
        <w:trPr>
          <w:trHeight w:val="300"/>
        </w:trPr>
        <w:tc>
          <w:tcPr>
            <w:tcW w:w="4700" w:type="dxa"/>
            <w:tcBorders>
              <w:top w:val="nil"/>
              <w:left w:val="nil"/>
              <w:bottom w:val="nil"/>
              <w:right w:val="nil"/>
            </w:tcBorders>
            <w:shd w:val="clear" w:color="auto" w:fill="auto"/>
            <w:vAlign w:val="bottom"/>
            <w:hideMark/>
          </w:tcPr>
          <w:p w14:paraId="31717A63" w14:textId="685C83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 will serve thee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09_1SA_12_10 </w:t>
            </w:r>
          </w:p>
        </w:tc>
      </w:tr>
      <w:tr w:rsidR="00BF0BBD" w:rsidRPr="00BF0BBD" w14:paraId="58B7593A" w14:textId="77777777" w:rsidTr="00BF0BBD">
        <w:trPr>
          <w:trHeight w:val="300"/>
        </w:trPr>
        <w:tc>
          <w:tcPr>
            <w:tcW w:w="4700" w:type="dxa"/>
            <w:tcBorders>
              <w:top w:val="nil"/>
              <w:left w:val="nil"/>
              <w:bottom w:val="nil"/>
              <w:right w:val="nil"/>
            </w:tcBorders>
            <w:shd w:val="clear" w:color="auto" w:fill="auto"/>
            <w:vAlign w:val="bottom"/>
            <w:hideMark/>
          </w:tcPr>
          <w:p w14:paraId="30702139" w14:textId="3E4AB1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01_GEN_29_18</w:t>
            </w:r>
            <w:r w:rsidR="00FF4471">
              <w:rPr>
                <w:rFonts w:ascii="Calibri" w:eastAsia="Times New Roman" w:hAnsi="Calibri" w:cs="Calibri"/>
                <w:color w:val="000000"/>
              </w:rPr>
              <w:t>,</w:t>
            </w:r>
            <w:r w:rsidRPr="00BF0BBD">
              <w:rPr>
                <w:rFonts w:ascii="Calibri" w:eastAsia="Times New Roman" w:hAnsi="Calibri" w:cs="Calibri"/>
                <w:color w:val="000000"/>
              </w:rPr>
              <w:t xml:space="preserve"> will serve thee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11_1KI_12_04 </w:t>
            </w:r>
          </w:p>
        </w:tc>
      </w:tr>
      <w:tr w:rsidR="00BF0BBD" w:rsidRPr="00BF0BBD" w14:paraId="13C095EF" w14:textId="77777777" w:rsidTr="00BF0BBD">
        <w:trPr>
          <w:trHeight w:val="300"/>
        </w:trPr>
        <w:tc>
          <w:tcPr>
            <w:tcW w:w="4700" w:type="dxa"/>
            <w:tcBorders>
              <w:top w:val="nil"/>
              <w:left w:val="nil"/>
              <w:bottom w:val="nil"/>
              <w:right w:val="nil"/>
            </w:tcBorders>
            <w:shd w:val="clear" w:color="auto" w:fill="auto"/>
            <w:vAlign w:val="bottom"/>
            <w:hideMark/>
          </w:tcPr>
          <w:p w14:paraId="0CE6F7E4" w14:textId="5DB938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07_JUD_18_19</w:t>
            </w:r>
            <w:r w:rsidR="00FF4471">
              <w:rPr>
                <w:rFonts w:ascii="Calibri" w:eastAsia="Times New Roman" w:hAnsi="Calibri" w:cs="Calibri"/>
                <w:color w:val="000000"/>
              </w:rPr>
              <w:t>,</w:t>
            </w:r>
            <w:r w:rsidRPr="00BF0BBD">
              <w:rPr>
                <w:rFonts w:ascii="Calibri" w:eastAsia="Times New Roman" w:hAnsi="Calibri" w:cs="Calibri"/>
                <w:color w:val="000000"/>
              </w:rPr>
              <w:t xml:space="preserve"> with us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10_2SA_13_26 </w:t>
            </w:r>
          </w:p>
        </w:tc>
      </w:tr>
      <w:tr w:rsidR="00BF0BBD" w:rsidRPr="00BF0BBD" w14:paraId="0E0CE40A" w14:textId="77777777" w:rsidTr="00BF0BBD">
        <w:trPr>
          <w:trHeight w:val="1500"/>
        </w:trPr>
        <w:tc>
          <w:tcPr>
            <w:tcW w:w="4700" w:type="dxa"/>
            <w:tcBorders>
              <w:top w:val="nil"/>
              <w:left w:val="nil"/>
              <w:bottom w:val="nil"/>
              <w:right w:val="nil"/>
            </w:tcBorders>
            <w:shd w:val="clear" w:color="auto" w:fill="auto"/>
            <w:vAlign w:val="bottom"/>
            <w:hideMark/>
          </w:tcPr>
          <w:p w14:paraId="5E44BCD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09_1SA_11:02 And Nahash the Ammonite answered them, On this [condition] will I make [a covenant] with you, that I may thrust out all your right eyes, and lay it [for] a reproach upon all Israel. #,</w:t>
            </w:r>
          </w:p>
        </w:tc>
      </w:tr>
      <w:tr w:rsidR="00BF0BBD" w:rsidRPr="00BF0BBD" w14:paraId="34B9FDC6" w14:textId="77777777" w:rsidTr="00BF0BBD">
        <w:trPr>
          <w:trHeight w:val="300"/>
        </w:trPr>
        <w:tc>
          <w:tcPr>
            <w:tcW w:w="4700" w:type="dxa"/>
            <w:tcBorders>
              <w:top w:val="nil"/>
              <w:left w:val="nil"/>
              <w:bottom w:val="nil"/>
              <w:right w:val="nil"/>
            </w:tcBorders>
            <w:shd w:val="clear" w:color="auto" w:fill="auto"/>
            <w:vAlign w:val="bottom"/>
            <w:hideMark/>
          </w:tcPr>
          <w:p w14:paraId="1F951100" w14:textId="11D51E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09_1SA_11_01</w:t>
            </w:r>
            <w:r w:rsidR="00FF4471">
              <w:rPr>
                <w:rFonts w:ascii="Calibri" w:eastAsia="Times New Roman" w:hAnsi="Calibri" w:cs="Calibri"/>
                <w:color w:val="000000"/>
              </w:rPr>
              <w:t>,</w:t>
            </w:r>
            <w:r w:rsidRPr="00BF0BBD">
              <w:rPr>
                <w:rFonts w:ascii="Calibri" w:eastAsia="Times New Roman" w:hAnsi="Calibri" w:cs="Calibri"/>
                <w:color w:val="000000"/>
              </w:rPr>
              <w:t xml:space="preserve"> a covenant with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09_1SA_20_16 </w:t>
            </w:r>
          </w:p>
        </w:tc>
      </w:tr>
      <w:tr w:rsidR="00BF0BBD" w:rsidRPr="00BF0BBD" w14:paraId="411199EA" w14:textId="77777777" w:rsidTr="00BF0BBD">
        <w:trPr>
          <w:trHeight w:val="300"/>
        </w:trPr>
        <w:tc>
          <w:tcPr>
            <w:tcW w:w="4700" w:type="dxa"/>
            <w:tcBorders>
              <w:top w:val="nil"/>
              <w:left w:val="nil"/>
              <w:bottom w:val="nil"/>
              <w:right w:val="nil"/>
            </w:tcBorders>
            <w:shd w:val="clear" w:color="auto" w:fill="auto"/>
            <w:vAlign w:val="bottom"/>
            <w:hideMark/>
          </w:tcPr>
          <w:p w14:paraId="5E49676D" w14:textId="5A4A32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lay it for</w:t>
            </w:r>
            <w:r w:rsidR="00FF4471">
              <w:rPr>
                <w:rFonts w:ascii="Calibri" w:eastAsia="Times New Roman" w:hAnsi="Calibri" w:cs="Calibri"/>
                <w:color w:val="000000"/>
              </w:rPr>
              <w:t>,</w:t>
            </w:r>
            <w:r w:rsidRPr="00BF0BBD">
              <w:rPr>
                <w:rFonts w:ascii="Calibri" w:eastAsia="Times New Roman" w:hAnsi="Calibri" w:cs="Calibri"/>
                <w:color w:val="000000"/>
              </w:rPr>
              <w:t xml:space="preserve"> 23_ISA_38_21 </w:t>
            </w:r>
          </w:p>
        </w:tc>
      </w:tr>
      <w:tr w:rsidR="00BF0BBD" w:rsidRPr="00BF0BBD" w14:paraId="514E9993" w14:textId="77777777" w:rsidTr="00BF0BBD">
        <w:trPr>
          <w:trHeight w:val="600"/>
        </w:trPr>
        <w:tc>
          <w:tcPr>
            <w:tcW w:w="4700" w:type="dxa"/>
            <w:tcBorders>
              <w:top w:val="nil"/>
              <w:left w:val="nil"/>
              <w:bottom w:val="nil"/>
              <w:right w:val="nil"/>
            </w:tcBorders>
            <w:shd w:val="clear" w:color="auto" w:fill="auto"/>
            <w:vAlign w:val="bottom"/>
            <w:hideMark/>
          </w:tcPr>
          <w:p w14:paraId="5B4A6D43" w14:textId="5A1C57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07_JUD_02_01</w:t>
            </w:r>
            <w:r w:rsidR="00FF4471">
              <w:rPr>
                <w:rFonts w:ascii="Calibri" w:eastAsia="Times New Roman" w:hAnsi="Calibri" w:cs="Calibri"/>
                <w:color w:val="000000"/>
              </w:rPr>
              <w:t>,</w:t>
            </w:r>
            <w:r w:rsidRPr="00BF0BBD">
              <w:rPr>
                <w:rFonts w:ascii="Calibri" w:eastAsia="Times New Roman" w:hAnsi="Calibri" w:cs="Calibri"/>
                <w:color w:val="000000"/>
              </w:rPr>
              <w:t xml:space="preserve"> covenant with you</w:t>
            </w:r>
            <w:r w:rsidR="00FF4471">
              <w:rPr>
                <w:rFonts w:ascii="Calibri" w:eastAsia="Times New Roman" w:hAnsi="Calibri" w:cs="Calibri"/>
                <w:color w:val="000000"/>
              </w:rPr>
              <w:t>,</w:t>
            </w:r>
            <w:r w:rsidRPr="00BF0BBD">
              <w:rPr>
                <w:rFonts w:ascii="Calibri" w:eastAsia="Times New Roman" w:hAnsi="Calibri" w:cs="Calibri"/>
                <w:color w:val="000000"/>
              </w:rPr>
              <w:t xml:space="preserve"> 23_ISA_55_03 </w:t>
            </w:r>
          </w:p>
        </w:tc>
      </w:tr>
      <w:tr w:rsidR="00BF0BBD" w:rsidRPr="00BF0BBD" w14:paraId="2C70908E" w14:textId="77777777" w:rsidTr="00BF0BBD">
        <w:trPr>
          <w:trHeight w:val="300"/>
        </w:trPr>
        <w:tc>
          <w:tcPr>
            <w:tcW w:w="4700" w:type="dxa"/>
            <w:tcBorders>
              <w:top w:val="nil"/>
              <w:left w:val="nil"/>
              <w:bottom w:val="nil"/>
              <w:right w:val="nil"/>
            </w:tcBorders>
            <w:shd w:val="clear" w:color="auto" w:fill="auto"/>
            <w:vAlign w:val="bottom"/>
            <w:hideMark/>
          </w:tcPr>
          <w:p w14:paraId="4F668E5E" w14:textId="2E2507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02_EXO_34_10</w:t>
            </w:r>
            <w:r w:rsidR="00FF4471">
              <w:rPr>
                <w:rFonts w:ascii="Calibri" w:eastAsia="Times New Roman" w:hAnsi="Calibri" w:cs="Calibri"/>
                <w:color w:val="000000"/>
              </w:rPr>
              <w:t>,</w:t>
            </w:r>
            <w:r w:rsidRPr="00BF0BBD">
              <w:rPr>
                <w:rFonts w:ascii="Calibri" w:eastAsia="Times New Roman" w:hAnsi="Calibri" w:cs="Calibri"/>
                <w:color w:val="000000"/>
              </w:rPr>
              <w:t xml:space="preserve"> I make a covenant</w:t>
            </w:r>
            <w:r w:rsidR="00644F35">
              <w:rPr>
                <w:rFonts w:ascii="Calibri" w:eastAsia="Times New Roman" w:hAnsi="Calibri" w:cs="Calibri"/>
                <w:color w:val="000000"/>
              </w:rPr>
              <w:t>, &lt;&lt;&lt;&lt;&lt;</w:t>
            </w:r>
          </w:p>
        </w:tc>
      </w:tr>
      <w:tr w:rsidR="00BF0BBD" w:rsidRPr="00BF0BBD" w14:paraId="72A4DC19" w14:textId="77777777" w:rsidTr="00BF0BBD">
        <w:trPr>
          <w:trHeight w:val="300"/>
        </w:trPr>
        <w:tc>
          <w:tcPr>
            <w:tcW w:w="4700" w:type="dxa"/>
            <w:tcBorders>
              <w:top w:val="nil"/>
              <w:left w:val="nil"/>
              <w:bottom w:val="nil"/>
              <w:right w:val="nil"/>
            </w:tcBorders>
            <w:shd w:val="clear" w:color="auto" w:fill="auto"/>
            <w:vAlign w:val="bottom"/>
            <w:hideMark/>
          </w:tcPr>
          <w:p w14:paraId="75665A58" w14:textId="51CCEC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09_1SA_07_09</w:t>
            </w:r>
            <w:r w:rsidR="00FF4471">
              <w:rPr>
                <w:rFonts w:ascii="Calibri" w:eastAsia="Times New Roman" w:hAnsi="Calibri" w:cs="Calibri"/>
                <w:color w:val="000000"/>
              </w:rPr>
              <w:t>,</w:t>
            </w:r>
            <w:r w:rsidRPr="00BF0BBD">
              <w:rPr>
                <w:rFonts w:ascii="Calibri" w:eastAsia="Times New Roman" w:hAnsi="Calibri" w:cs="Calibri"/>
                <w:color w:val="000000"/>
              </w:rPr>
              <w:t xml:space="preserve"> it for a</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11_1KI_09_16 </w:t>
            </w:r>
          </w:p>
        </w:tc>
      </w:tr>
      <w:tr w:rsidR="00BF0BBD" w:rsidRPr="00BF0BBD" w14:paraId="4AD6DC18" w14:textId="77777777" w:rsidTr="00BF0BBD">
        <w:trPr>
          <w:trHeight w:val="300"/>
        </w:trPr>
        <w:tc>
          <w:tcPr>
            <w:tcW w:w="4700" w:type="dxa"/>
            <w:tcBorders>
              <w:top w:val="nil"/>
              <w:left w:val="nil"/>
              <w:bottom w:val="nil"/>
              <w:right w:val="nil"/>
            </w:tcBorders>
            <w:shd w:val="clear" w:color="auto" w:fill="auto"/>
            <w:vAlign w:val="bottom"/>
            <w:hideMark/>
          </w:tcPr>
          <w:p w14:paraId="399CAE48" w14:textId="5B1720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lay it for</w:t>
            </w:r>
            <w:r w:rsidR="00FF4471">
              <w:rPr>
                <w:rFonts w:ascii="Calibri" w:eastAsia="Times New Roman" w:hAnsi="Calibri" w:cs="Calibri"/>
                <w:color w:val="000000"/>
              </w:rPr>
              <w:t>,</w:t>
            </w:r>
            <w:r w:rsidRPr="00BF0BBD">
              <w:rPr>
                <w:rFonts w:ascii="Calibri" w:eastAsia="Times New Roman" w:hAnsi="Calibri" w:cs="Calibri"/>
                <w:color w:val="000000"/>
              </w:rPr>
              <w:t xml:space="preserve"> 23_ISA_38_21 </w:t>
            </w:r>
          </w:p>
        </w:tc>
      </w:tr>
      <w:tr w:rsidR="00BF0BBD" w:rsidRPr="00BF0BBD" w14:paraId="676B8E06" w14:textId="77777777" w:rsidTr="00BF0BBD">
        <w:trPr>
          <w:trHeight w:val="300"/>
        </w:trPr>
        <w:tc>
          <w:tcPr>
            <w:tcW w:w="4700" w:type="dxa"/>
            <w:tcBorders>
              <w:top w:val="nil"/>
              <w:left w:val="nil"/>
              <w:bottom w:val="nil"/>
              <w:right w:val="nil"/>
            </w:tcBorders>
            <w:shd w:val="clear" w:color="auto" w:fill="auto"/>
            <w:vAlign w:val="bottom"/>
            <w:hideMark/>
          </w:tcPr>
          <w:p w14:paraId="2FC659B0" w14:textId="1C31A1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lay it for a</w:t>
            </w:r>
            <w:r w:rsidR="00FF4471">
              <w:rPr>
                <w:rFonts w:ascii="Calibri" w:eastAsia="Times New Roman" w:hAnsi="Calibri" w:cs="Calibri"/>
                <w:color w:val="000000"/>
              </w:rPr>
              <w:t>,</w:t>
            </w:r>
            <w:r w:rsidRPr="00BF0BBD">
              <w:rPr>
                <w:rFonts w:ascii="Calibri" w:eastAsia="Times New Roman" w:hAnsi="Calibri" w:cs="Calibri"/>
                <w:color w:val="000000"/>
              </w:rPr>
              <w:t xml:space="preserve"> 23_ISA_38_21 </w:t>
            </w:r>
          </w:p>
        </w:tc>
      </w:tr>
      <w:tr w:rsidR="00BF0BBD" w:rsidRPr="00BF0BBD" w14:paraId="0C696F37" w14:textId="77777777" w:rsidTr="00BF0BBD">
        <w:trPr>
          <w:trHeight w:val="600"/>
        </w:trPr>
        <w:tc>
          <w:tcPr>
            <w:tcW w:w="4700" w:type="dxa"/>
            <w:tcBorders>
              <w:top w:val="nil"/>
              <w:left w:val="nil"/>
              <w:bottom w:val="nil"/>
              <w:right w:val="nil"/>
            </w:tcBorders>
            <w:shd w:val="clear" w:color="auto" w:fill="auto"/>
            <w:vAlign w:val="bottom"/>
            <w:hideMark/>
          </w:tcPr>
          <w:p w14:paraId="24347B43" w14:textId="205188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09_1SA_11_01</w:t>
            </w:r>
            <w:r w:rsidR="00FF4471">
              <w:rPr>
                <w:rFonts w:ascii="Calibri" w:eastAsia="Times New Roman" w:hAnsi="Calibri" w:cs="Calibri"/>
                <w:color w:val="000000"/>
              </w:rPr>
              <w:t>,</w:t>
            </w:r>
            <w:r w:rsidRPr="00BF0BBD">
              <w:rPr>
                <w:rFonts w:ascii="Calibri" w:eastAsia="Times New Roman" w:hAnsi="Calibri" w:cs="Calibri"/>
                <w:color w:val="000000"/>
              </w:rPr>
              <w:t xml:space="preserve"> make a covenant</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14_2CH_29_10 </w:t>
            </w:r>
          </w:p>
        </w:tc>
      </w:tr>
      <w:tr w:rsidR="00BF0BBD" w:rsidRPr="00BF0BBD" w14:paraId="77AD8678" w14:textId="77777777" w:rsidTr="00BF0BBD">
        <w:trPr>
          <w:trHeight w:val="600"/>
        </w:trPr>
        <w:tc>
          <w:tcPr>
            <w:tcW w:w="4700" w:type="dxa"/>
            <w:tcBorders>
              <w:top w:val="nil"/>
              <w:left w:val="nil"/>
              <w:bottom w:val="nil"/>
              <w:right w:val="nil"/>
            </w:tcBorders>
            <w:shd w:val="clear" w:color="auto" w:fill="auto"/>
            <w:vAlign w:val="bottom"/>
            <w:hideMark/>
          </w:tcPr>
          <w:p w14:paraId="43DC5B76" w14:textId="3AD35D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09_1SA_11_01</w:t>
            </w:r>
            <w:r w:rsidR="00FF4471">
              <w:rPr>
                <w:rFonts w:ascii="Calibri" w:eastAsia="Times New Roman" w:hAnsi="Calibri" w:cs="Calibri"/>
                <w:color w:val="000000"/>
              </w:rPr>
              <w:t>,</w:t>
            </w:r>
            <w:r w:rsidRPr="00BF0BBD">
              <w:rPr>
                <w:rFonts w:ascii="Calibri" w:eastAsia="Times New Roman" w:hAnsi="Calibri" w:cs="Calibri"/>
                <w:color w:val="000000"/>
              </w:rPr>
              <w:t xml:space="preserve"> make a covenant with</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14_2CH_29_10 </w:t>
            </w:r>
          </w:p>
        </w:tc>
      </w:tr>
      <w:tr w:rsidR="00BF0BBD" w:rsidRPr="00BF0BBD" w14:paraId="1BE92823" w14:textId="77777777" w:rsidTr="00BF0BBD">
        <w:trPr>
          <w:trHeight w:val="300"/>
        </w:trPr>
        <w:tc>
          <w:tcPr>
            <w:tcW w:w="4700" w:type="dxa"/>
            <w:tcBorders>
              <w:top w:val="nil"/>
              <w:left w:val="nil"/>
              <w:bottom w:val="nil"/>
              <w:right w:val="nil"/>
            </w:tcBorders>
            <w:shd w:val="clear" w:color="auto" w:fill="auto"/>
            <w:vAlign w:val="bottom"/>
            <w:hideMark/>
          </w:tcPr>
          <w:p w14:paraId="570CAA2B" w14:textId="23D727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09_1SA_11_01</w:t>
            </w:r>
            <w:r w:rsidR="00FF4471">
              <w:rPr>
                <w:rFonts w:ascii="Calibri" w:eastAsia="Times New Roman" w:hAnsi="Calibri" w:cs="Calibri"/>
                <w:color w:val="000000"/>
              </w:rPr>
              <w:t>,</w:t>
            </w:r>
            <w:r w:rsidRPr="00BF0BBD">
              <w:rPr>
                <w:rFonts w:ascii="Calibri" w:eastAsia="Times New Roman" w:hAnsi="Calibri" w:cs="Calibri"/>
                <w:color w:val="000000"/>
              </w:rPr>
              <w:t xml:space="preserve"> Nahash the Ammonite</w:t>
            </w:r>
            <w:r w:rsidR="00644F35">
              <w:rPr>
                <w:rFonts w:ascii="Calibri" w:eastAsia="Times New Roman" w:hAnsi="Calibri" w:cs="Calibri"/>
                <w:color w:val="000000"/>
              </w:rPr>
              <w:t>, &lt;&lt;&lt;&lt;&lt;</w:t>
            </w:r>
          </w:p>
        </w:tc>
      </w:tr>
      <w:tr w:rsidR="00BF0BBD" w:rsidRPr="00BF0BBD" w14:paraId="01B57D9A" w14:textId="77777777" w:rsidTr="00BF0BBD">
        <w:trPr>
          <w:trHeight w:val="300"/>
        </w:trPr>
        <w:tc>
          <w:tcPr>
            <w:tcW w:w="4700" w:type="dxa"/>
            <w:tcBorders>
              <w:top w:val="nil"/>
              <w:left w:val="nil"/>
              <w:bottom w:val="nil"/>
              <w:right w:val="nil"/>
            </w:tcBorders>
            <w:shd w:val="clear" w:color="auto" w:fill="auto"/>
            <w:vAlign w:val="bottom"/>
            <w:hideMark/>
          </w:tcPr>
          <w:p w14:paraId="5AB58B7F" w14:textId="163E3A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out all your</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24_JER_07_15 </w:t>
            </w:r>
          </w:p>
        </w:tc>
      </w:tr>
      <w:tr w:rsidR="00BF0BBD" w:rsidRPr="00BF0BBD" w14:paraId="5F6E4566" w14:textId="77777777" w:rsidTr="00BF0BBD">
        <w:trPr>
          <w:trHeight w:val="300"/>
        </w:trPr>
        <w:tc>
          <w:tcPr>
            <w:tcW w:w="4700" w:type="dxa"/>
            <w:tcBorders>
              <w:top w:val="nil"/>
              <w:left w:val="nil"/>
              <w:bottom w:val="nil"/>
              <w:right w:val="nil"/>
            </w:tcBorders>
            <w:shd w:val="clear" w:color="auto" w:fill="auto"/>
            <w:vAlign w:val="bottom"/>
            <w:hideMark/>
          </w:tcPr>
          <w:p w14:paraId="2AA03717" w14:textId="4E4D5E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09_1SA_09_27</w:t>
            </w:r>
            <w:r w:rsidR="00FF4471">
              <w:rPr>
                <w:rFonts w:ascii="Calibri" w:eastAsia="Times New Roman" w:hAnsi="Calibri" w:cs="Calibri"/>
                <w:color w:val="000000"/>
              </w:rPr>
              <w:t>,</w:t>
            </w:r>
            <w:r w:rsidRPr="00BF0BBD">
              <w:rPr>
                <w:rFonts w:ascii="Calibri" w:eastAsia="Times New Roman" w:hAnsi="Calibri" w:cs="Calibri"/>
                <w:color w:val="000000"/>
              </w:rPr>
              <w:t xml:space="preserve"> that I may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09_1SA_12_07 </w:t>
            </w:r>
          </w:p>
        </w:tc>
      </w:tr>
      <w:tr w:rsidR="00BF0BBD" w:rsidRPr="00BF0BBD" w14:paraId="7320E80D" w14:textId="77777777" w:rsidTr="00BF0BBD">
        <w:trPr>
          <w:trHeight w:val="300"/>
        </w:trPr>
        <w:tc>
          <w:tcPr>
            <w:tcW w:w="4700" w:type="dxa"/>
            <w:tcBorders>
              <w:top w:val="nil"/>
              <w:left w:val="nil"/>
              <w:bottom w:val="nil"/>
              <w:right w:val="nil"/>
            </w:tcBorders>
            <w:shd w:val="clear" w:color="auto" w:fill="auto"/>
            <w:vAlign w:val="bottom"/>
            <w:hideMark/>
          </w:tcPr>
          <w:p w14:paraId="246934F2" w14:textId="1E6612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01_GEN_21_13</w:t>
            </w:r>
            <w:r w:rsidR="00FF4471">
              <w:rPr>
                <w:rFonts w:ascii="Calibri" w:eastAsia="Times New Roman" w:hAnsi="Calibri" w:cs="Calibri"/>
                <w:color w:val="000000"/>
              </w:rPr>
              <w:t>,</w:t>
            </w:r>
            <w:r w:rsidRPr="00BF0BBD">
              <w:rPr>
                <w:rFonts w:ascii="Calibri" w:eastAsia="Times New Roman" w:hAnsi="Calibri" w:cs="Calibri"/>
                <w:color w:val="000000"/>
              </w:rPr>
              <w:t xml:space="preserve"> will I make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12_2KI_21_08 </w:t>
            </w:r>
          </w:p>
        </w:tc>
      </w:tr>
      <w:tr w:rsidR="00BF0BBD" w:rsidRPr="00BF0BBD" w14:paraId="6CB189FC" w14:textId="77777777" w:rsidTr="00BF0BBD">
        <w:trPr>
          <w:trHeight w:val="300"/>
        </w:trPr>
        <w:tc>
          <w:tcPr>
            <w:tcW w:w="4700" w:type="dxa"/>
            <w:tcBorders>
              <w:top w:val="nil"/>
              <w:left w:val="nil"/>
              <w:bottom w:val="nil"/>
              <w:right w:val="nil"/>
            </w:tcBorders>
            <w:shd w:val="clear" w:color="auto" w:fill="auto"/>
            <w:vAlign w:val="bottom"/>
            <w:hideMark/>
          </w:tcPr>
          <w:p w14:paraId="50732725" w14:textId="09407D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01_GEN_21_13</w:t>
            </w:r>
            <w:r w:rsidR="00FF4471">
              <w:rPr>
                <w:rFonts w:ascii="Calibri" w:eastAsia="Times New Roman" w:hAnsi="Calibri" w:cs="Calibri"/>
                <w:color w:val="000000"/>
              </w:rPr>
              <w:t>,</w:t>
            </w:r>
            <w:r w:rsidRPr="00BF0BBD">
              <w:rPr>
                <w:rFonts w:ascii="Calibri" w:eastAsia="Times New Roman" w:hAnsi="Calibri" w:cs="Calibri"/>
                <w:color w:val="000000"/>
              </w:rPr>
              <w:t xml:space="preserve"> will I make a</w:t>
            </w:r>
            <w:r w:rsidR="00FF4471">
              <w:rPr>
                <w:rFonts w:ascii="Calibri" w:eastAsia="Times New Roman" w:hAnsi="Calibri" w:cs="Calibri"/>
                <w:color w:val="000000"/>
              </w:rPr>
              <w:t>,</w:t>
            </w:r>
            <w:r w:rsidRPr="00BF0BBD">
              <w:rPr>
                <w:rFonts w:ascii="Calibri" w:eastAsia="Times New Roman" w:hAnsi="Calibri" w:cs="Calibri"/>
                <w:color w:val="000000"/>
              </w:rPr>
              <w:t xml:space="preserve"> 66_REV_03_12 </w:t>
            </w:r>
          </w:p>
        </w:tc>
      </w:tr>
      <w:tr w:rsidR="00BF0BBD" w:rsidRPr="00BF0BBD" w14:paraId="23613EBE" w14:textId="77777777" w:rsidTr="00BF0BBD">
        <w:trPr>
          <w:trHeight w:val="300"/>
        </w:trPr>
        <w:tc>
          <w:tcPr>
            <w:tcW w:w="4700" w:type="dxa"/>
            <w:tcBorders>
              <w:top w:val="nil"/>
              <w:left w:val="nil"/>
              <w:bottom w:val="nil"/>
              <w:right w:val="nil"/>
            </w:tcBorders>
            <w:shd w:val="clear" w:color="auto" w:fill="auto"/>
            <w:vAlign w:val="bottom"/>
            <w:hideMark/>
          </w:tcPr>
          <w:p w14:paraId="720776B0" w14:textId="35F77A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01_GEN_23_04</w:t>
            </w:r>
            <w:r w:rsidR="00FF4471">
              <w:rPr>
                <w:rFonts w:ascii="Calibri" w:eastAsia="Times New Roman" w:hAnsi="Calibri" w:cs="Calibri"/>
                <w:color w:val="000000"/>
              </w:rPr>
              <w:t>,</w:t>
            </w:r>
            <w:r w:rsidRPr="00BF0BBD">
              <w:rPr>
                <w:rFonts w:ascii="Calibri" w:eastAsia="Times New Roman" w:hAnsi="Calibri" w:cs="Calibri"/>
                <w:color w:val="000000"/>
              </w:rPr>
              <w:t xml:space="preserve"> with you that</w:t>
            </w:r>
            <w:r w:rsidR="00FF4471">
              <w:rPr>
                <w:rFonts w:ascii="Calibri" w:eastAsia="Times New Roman" w:hAnsi="Calibri" w:cs="Calibri"/>
                <w:color w:val="000000"/>
              </w:rPr>
              <w:t>,</w:t>
            </w:r>
            <w:r w:rsidRPr="00BF0BBD">
              <w:rPr>
                <w:rFonts w:ascii="Calibri" w:eastAsia="Times New Roman" w:hAnsi="Calibri" w:cs="Calibri"/>
                <w:color w:val="000000"/>
              </w:rPr>
              <w:t xml:space="preserve"> 44_ACT_26_08 </w:t>
            </w:r>
          </w:p>
        </w:tc>
      </w:tr>
      <w:tr w:rsidR="00BF0BBD" w:rsidRPr="00BF0BBD" w14:paraId="6B211A22" w14:textId="77777777" w:rsidTr="00BF0BBD">
        <w:trPr>
          <w:trHeight w:val="300"/>
        </w:trPr>
        <w:tc>
          <w:tcPr>
            <w:tcW w:w="4700" w:type="dxa"/>
            <w:tcBorders>
              <w:top w:val="nil"/>
              <w:left w:val="nil"/>
              <w:bottom w:val="nil"/>
              <w:right w:val="nil"/>
            </w:tcBorders>
            <w:shd w:val="clear" w:color="auto" w:fill="auto"/>
            <w:vAlign w:val="bottom"/>
            <w:hideMark/>
          </w:tcPr>
          <w:p w14:paraId="64B0BBCA" w14:textId="63A28B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01_GEN_23_04</w:t>
            </w:r>
            <w:r w:rsidR="00FF4471">
              <w:rPr>
                <w:rFonts w:ascii="Calibri" w:eastAsia="Times New Roman" w:hAnsi="Calibri" w:cs="Calibri"/>
                <w:color w:val="000000"/>
              </w:rPr>
              <w:t>,</w:t>
            </w:r>
            <w:r w:rsidRPr="00BF0BBD">
              <w:rPr>
                <w:rFonts w:ascii="Calibri" w:eastAsia="Times New Roman" w:hAnsi="Calibri" w:cs="Calibri"/>
                <w:color w:val="000000"/>
              </w:rPr>
              <w:t xml:space="preserve"> with you that I</w:t>
            </w:r>
            <w:r w:rsidR="00644F35">
              <w:rPr>
                <w:rFonts w:ascii="Calibri" w:eastAsia="Times New Roman" w:hAnsi="Calibri" w:cs="Calibri"/>
                <w:color w:val="000000"/>
              </w:rPr>
              <w:t>, &lt;&lt;&lt;&lt;&lt;</w:t>
            </w:r>
          </w:p>
        </w:tc>
      </w:tr>
      <w:tr w:rsidR="00BF0BBD" w:rsidRPr="00BF0BBD" w14:paraId="118B9152" w14:textId="77777777" w:rsidTr="00BF0BBD">
        <w:trPr>
          <w:trHeight w:val="300"/>
        </w:trPr>
        <w:tc>
          <w:tcPr>
            <w:tcW w:w="4700" w:type="dxa"/>
            <w:tcBorders>
              <w:top w:val="nil"/>
              <w:left w:val="nil"/>
              <w:bottom w:val="nil"/>
              <w:right w:val="nil"/>
            </w:tcBorders>
            <w:shd w:val="clear" w:color="auto" w:fill="auto"/>
            <w:vAlign w:val="bottom"/>
            <w:hideMark/>
          </w:tcPr>
          <w:p w14:paraId="6FF47DD0" w14:textId="42D4B5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02_EXO_07_04</w:t>
            </w:r>
            <w:r w:rsidR="00FF4471">
              <w:rPr>
                <w:rFonts w:ascii="Calibri" w:eastAsia="Times New Roman" w:hAnsi="Calibri" w:cs="Calibri"/>
                <w:color w:val="000000"/>
              </w:rPr>
              <w:t>,</w:t>
            </w:r>
            <w:r w:rsidRPr="00BF0BBD">
              <w:rPr>
                <w:rFonts w:ascii="Calibri" w:eastAsia="Times New Roman" w:hAnsi="Calibri" w:cs="Calibri"/>
                <w:color w:val="000000"/>
              </w:rPr>
              <w:t xml:space="preserve"> you that I</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43_JOH_16_07 </w:t>
            </w:r>
          </w:p>
        </w:tc>
      </w:tr>
      <w:tr w:rsidR="00BF0BBD" w:rsidRPr="00BF0BBD" w14:paraId="2AD8E7AB" w14:textId="77777777" w:rsidTr="00BF0BBD">
        <w:trPr>
          <w:trHeight w:val="1500"/>
        </w:trPr>
        <w:tc>
          <w:tcPr>
            <w:tcW w:w="4700" w:type="dxa"/>
            <w:tcBorders>
              <w:top w:val="nil"/>
              <w:left w:val="nil"/>
              <w:bottom w:val="nil"/>
              <w:right w:val="nil"/>
            </w:tcBorders>
            <w:shd w:val="clear" w:color="auto" w:fill="auto"/>
            <w:vAlign w:val="bottom"/>
            <w:hideMark/>
          </w:tcPr>
          <w:p w14:paraId="3252BAE6"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09_1SA_11:03 And the elders of Jabesh said unto him, Give us seven days' respite, that we may send messengers unto all the coasts of Israel: and then, if [there be] no man to save us, we will come out to thee. #,</w:t>
            </w:r>
          </w:p>
        </w:tc>
      </w:tr>
      <w:tr w:rsidR="00BF0BBD" w:rsidRPr="00BF0BBD" w14:paraId="49093BF1" w14:textId="77777777" w:rsidTr="00BF0BBD">
        <w:trPr>
          <w:trHeight w:val="300"/>
        </w:trPr>
        <w:tc>
          <w:tcPr>
            <w:tcW w:w="4700" w:type="dxa"/>
            <w:tcBorders>
              <w:top w:val="nil"/>
              <w:left w:val="nil"/>
              <w:bottom w:val="nil"/>
              <w:right w:val="nil"/>
            </w:tcBorders>
            <w:shd w:val="clear" w:color="auto" w:fill="auto"/>
            <w:vAlign w:val="bottom"/>
            <w:hideMark/>
          </w:tcPr>
          <w:p w14:paraId="5E3C43FD" w14:textId="115C35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07_JUD_19_29</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coasts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09_1SA_11_07 </w:t>
            </w:r>
          </w:p>
        </w:tc>
      </w:tr>
      <w:tr w:rsidR="00BF0BBD" w:rsidRPr="00BF0BBD" w14:paraId="6FD38B2F" w14:textId="77777777" w:rsidTr="00BF0BBD">
        <w:trPr>
          <w:trHeight w:val="300"/>
        </w:trPr>
        <w:tc>
          <w:tcPr>
            <w:tcW w:w="4700" w:type="dxa"/>
            <w:tcBorders>
              <w:top w:val="nil"/>
              <w:left w:val="nil"/>
              <w:bottom w:val="nil"/>
              <w:right w:val="nil"/>
            </w:tcBorders>
            <w:shd w:val="clear" w:color="auto" w:fill="auto"/>
            <w:vAlign w:val="bottom"/>
            <w:hideMark/>
          </w:tcPr>
          <w:p w14:paraId="024D7022" w14:textId="5BA099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07_JUD_19_29</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coasts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09_1SA_11_07 </w:t>
            </w:r>
          </w:p>
        </w:tc>
      </w:tr>
      <w:tr w:rsidR="00BF0BBD" w:rsidRPr="00BF0BBD" w14:paraId="1ADB2CEB" w14:textId="77777777" w:rsidTr="00BF0BBD">
        <w:trPr>
          <w:trHeight w:val="300"/>
        </w:trPr>
        <w:tc>
          <w:tcPr>
            <w:tcW w:w="4700" w:type="dxa"/>
            <w:tcBorders>
              <w:top w:val="nil"/>
              <w:left w:val="nil"/>
              <w:bottom w:val="nil"/>
              <w:right w:val="nil"/>
            </w:tcBorders>
            <w:shd w:val="clear" w:color="auto" w:fill="auto"/>
            <w:vAlign w:val="bottom"/>
            <w:hideMark/>
          </w:tcPr>
          <w:p w14:paraId="218F8B2E" w14:textId="286D1F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elders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09_1SA_16_04 </w:t>
            </w:r>
          </w:p>
        </w:tc>
      </w:tr>
      <w:tr w:rsidR="00BF0BBD" w:rsidRPr="00BF0BBD" w14:paraId="548C25DA" w14:textId="77777777" w:rsidTr="00BF0BBD">
        <w:trPr>
          <w:trHeight w:val="600"/>
        </w:trPr>
        <w:tc>
          <w:tcPr>
            <w:tcW w:w="4700" w:type="dxa"/>
            <w:tcBorders>
              <w:top w:val="nil"/>
              <w:left w:val="nil"/>
              <w:bottom w:val="nil"/>
              <w:right w:val="nil"/>
            </w:tcBorders>
            <w:shd w:val="clear" w:color="auto" w:fill="auto"/>
            <w:vAlign w:val="bottom"/>
            <w:hideMark/>
          </w:tcPr>
          <w:p w14:paraId="6556F89A" w14:textId="4158CC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07_JUD_11_10</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elders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09_1SA_16_04 </w:t>
            </w:r>
          </w:p>
        </w:tc>
      </w:tr>
      <w:tr w:rsidR="00BF0BBD" w:rsidRPr="00BF0BBD" w14:paraId="33BA85E5" w14:textId="77777777" w:rsidTr="00BF0BBD">
        <w:trPr>
          <w:trHeight w:val="300"/>
        </w:trPr>
        <w:tc>
          <w:tcPr>
            <w:tcW w:w="4700" w:type="dxa"/>
            <w:tcBorders>
              <w:top w:val="nil"/>
              <w:left w:val="nil"/>
              <w:bottom w:val="nil"/>
              <w:right w:val="nil"/>
            </w:tcBorders>
            <w:shd w:val="clear" w:color="auto" w:fill="auto"/>
            <w:vAlign w:val="bottom"/>
            <w:hideMark/>
          </w:tcPr>
          <w:p w14:paraId="1F950A58" w14:textId="5C5C4E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then if</w:t>
            </w:r>
            <w:r w:rsidR="00FF4471">
              <w:rPr>
                <w:rFonts w:ascii="Calibri" w:eastAsia="Times New Roman" w:hAnsi="Calibri" w:cs="Calibri"/>
                <w:color w:val="000000"/>
              </w:rPr>
              <w:t>,</w:t>
            </w:r>
            <w:r w:rsidRPr="00BF0BBD">
              <w:rPr>
                <w:rFonts w:ascii="Calibri" w:eastAsia="Times New Roman" w:hAnsi="Calibri" w:cs="Calibri"/>
                <w:color w:val="000000"/>
              </w:rPr>
              <w:t xml:space="preserve"> 41_MAR_13_21 </w:t>
            </w:r>
          </w:p>
        </w:tc>
      </w:tr>
      <w:tr w:rsidR="00BF0BBD" w:rsidRPr="00BF0BBD" w14:paraId="0780F8BB" w14:textId="77777777" w:rsidTr="00BF0BBD">
        <w:trPr>
          <w:trHeight w:val="300"/>
        </w:trPr>
        <w:tc>
          <w:tcPr>
            <w:tcW w:w="4700" w:type="dxa"/>
            <w:tcBorders>
              <w:top w:val="nil"/>
              <w:left w:val="nil"/>
              <w:bottom w:val="nil"/>
              <w:right w:val="nil"/>
            </w:tcBorders>
            <w:shd w:val="clear" w:color="auto" w:fill="auto"/>
            <w:vAlign w:val="bottom"/>
            <w:hideMark/>
          </w:tcPr>
          <w:p w14:paraId="15AF7750" w14:textId="6E6EEC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03_LEV_16_17</w:t>
            </w:r>
            <w:r w:rsidR="00FF4471">
              <w:rPr>
                <w:rFonts w:ascii="Calibri" w:eastAsia="Times New Roman" w:hAnsi="Calibri" w:cs="Calibri"/>
                <w:color w:val="000000"/>
              </w:rPr>
              <w:t>,</w:t>
            </w:r>
            <w:r w:rsidRPr="00BF0BBD">
              <w:rPr>
                <w:rFonts w:ascii="Calibri" w:eastAsia="Times New Roman" w:hAnsi="Calibri" w:cs="Calibri"/>
                <w:color w:val="000000"/>
              </w:rPr>
              <w:t xml:space="preserve"> be no man</w:t>
            </w:r>
            <w:r w:rsidR="00644F35">
              <w:rPr>
                <w:rFonts w:ascii="Calibri" w:eastAsia="Times New Roman" w:hAnsi="Calibri" w:cs="Calibri"/>
                <w:color w:val="000000"/>
              </w:rPr>
              <w:t>, &lt;&lt;&lt;&lt;&lt;</w:t>
            </w:r>
          </w:p>
        </w:tc>
      </w:tr>
      <w:tr w:rsidR="00BF0BBD" w:rsidRPr="00BF0BBD" w14:paraId="26512AFC" w14:textId="77777777" w:rsidTr="00BF0BBD">
        <w:trPr>
          <w:trHeight w:val="300"/>
        </w:trPr>
        <w:tc>
          <w:tcPr>
            <w:tcW w:w="4700" w:type="dxa"/>
            <w:tcBorders>
              <w:top w:val="nil"/>
              <w:left w:val="nil"/>
              <w:bottom w:val="nil"/>
              <w:right w:val="nil"/>
            </w:tcBorders>
            <w:shd w:val="clear" w:color="auto" w:fill="auto"/>
            <w:vAlign w:val="bottom"/>
            <w:hideMark/>
          </w:tcPr>
          <w:p w14:paraId="79D2C80A" w14:textId="19E6B5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07_JUD_19_29</w:t>
            </w:r>
            <w:r w:rsidR="00FF4471">
              <w:rPr>
                <w:rFonts w:ascii="Calibri" w:eastAsia="Times New Roman" w:hAnsi="Calibri" w:cs="Calibri"/>
                <w:color w:val="000000"/>
              </w:rPr>
              <w:t>,</w:t>
            </w:r>
            <w:r w:rsidRPr="00BF0BBD">
              <w:rPr>
                <w:rFonts w:ascii="Calibri" w:eastAsia="Times New Roman" w:hAnsi="Calibri" w:cs="Calibri"/>
                <w:color w:val="000000"/>
              </w:rPr>
              <w:t xml:space="preserve"> coasts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10_2SA_21_05 </w:t>
            </w:r>
          </w:p>
        </w:tc>
      </w:tr>
      <w:tr w:rsidR="00BF0BBD" w:rsidRPr="00BF0BBD" w14:paraId="5430112D" w14:textId="77777777" w:rsidTr="00BF0BBD">
        <w:trPr>
          <w:trHeight w:val="300"/>
        </w:trPr>
        <w:tc>
          <w:tcPr>
            <w:tcW w:w="4700" w:type="dxa"/>
            <w:tcBorders>
              <w:top w:val="nil"/>
              <w:left w:val="nil"/>
              <w:bottom w:val="nil"/>
              <w:right w:val="nil"/>
            </w:tcBorders>
            <w:shd w:val="clear" w:color="auto" w:fill="auto"/>
            <w:vAlign w:val="bottom"/>
            <w:hideMark/>
          </w:tcPr>
          <w:p w14:paraId="12EAC90F" w14:textId="3BD5FE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coasts of Israel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11_1KI_01_03 </w:t>
            </w:r>
          </w:p>
        </w:tc>
      </w:tr>
      <w:tr w:rsidR="00BF0BBD" w:rsidRPr="00BF0BBD" w14:paraId="1F0C941D" w14:textId="77777777" w:rsidTr="00BF0BBD">
        <w:trPr>
          <w:trHeight w:val="300"/>
        </w:trPr>
        <w:tc>
          <w:tcPr>
            <w:tcW w:w="4700" w:type="dxa"/>
            <w:tcBorders>
              <w:top w:val="nil"/>
              <w:left w:val="nil"/>
              <w:bottom w:val="nil"/>
              <w:right w:val="nil"/>
            </w:tcBorders>
            <w:shd w:val="clear" w:color="auto" w:fill="auto"/>
            <w:vAlign w:val="bottom"/>
            <w:hideMark/>
          </w:tcPr>
          <w:p w14:paraId="530FC530" w14:textId="05E08B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05_DEU_25_01</w:t>
            </w:r>
            <w:r w:rsidR="00FF4471">
              <w:rPr>
                <w:rFonts w:ascii="Calibri" w:eastAsia="Times New Roman" w:hAnsi="Calibri" w:cs="Calibri"/>
                <w:color w:val="000000"/>
              </w:rPr>
              <w:t>,</w:t>
            </w:r>
            <w:r w:rsidRPr="00BF0BBD">
              <w:rPr>
                <w:rFonts w:ascii="Calibri" w:eastAsia="Times New Roman" w:hAnsi="Calibri" w:cs="Calibri"/>
                <w:color w:val="000000"/>
              </w:rPr>
              <w:t xml:space="preserve"> If there be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09_1SA_20_08 </w:t>
            </w:r>
          </w:p>
        </w:tc>
      </w:tr>
      <w:tr w:rsidR="00BF0BBD" w:rsidRPr="00BF0BBD" w14:paraId="0E19958A" w14:textId="77777777" w:rsidTr="00BF0BBD">
        <w:trPr>
          <w:trHeight w:val="300"/>
        </w:trPr>
        <w:tc>
          <w:tcPr>
            <w:tcW w:w="4700" w:type="dxa"/>
            <w:tcBorders>
              <w:top w:val="nil"/>
              <w:left w:val="nil"/>
              <w:bottom w:val="nil"/>
              <w:right w:val="nil"/>
            </w:tcBorders>
            <w:shd w:val="clear" w:color="auto" w:fill="auto"/>
            <w:vAlign w:val="bottom"/>
            <w:hideMark/>
          </w:tcPr>
          <w:p w14:paraId="409ACF90" w14:textId="69D3A1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if there be no</w:t>
            </w:r>
            <w:r w:rsidR="00FF4471">
              <w:rPr>
                <w:rFonts w:ascii="Calibri" w:eastAsia="Times New Roman" w:hAnsi="Calibri" w:cs="Calibri"/>
                <w:color w:val="000000"/>
              </w:rPr>
              <w:t>,</w:t>
            </w:r>
            <w:r w:rsidRPr="00BF0BBD">
              <w:rPr>
                <w:rFonts w:ascii="Calibri" w:eastAsia="Times New Roman" w:hAnsi="Calibri" w:cs="Calibri"/>
                <w:color w:val="000000"/>
              </w:rPr>
              <w:t xml:space="preserve"> 46_1CO_14_28 </w:t>
            </w:r>
          </w:p>
        </w:tc>
      </w:tr>
      <w:tr w:rsidR="00BF0BBD" w:rsidRPr="00BF0BBD" w14:paraId="0E64C272" w14:textId="77777777" w:rsidTr="00BF0BBD">
        <w:trPr>
          <w:trHeight w:val="300"/>
        </w:trPr>
        <w:tc>
          <w:tcPr>
            <w:tcW w:w="4700" w:type="dxa"/>
            <w:tcBorders>
              <w:top w:val="nil"/>
              <w:left w:val="nil"/>
              <w:bottom w:val="nil"/>
              <w:right w:val="nil"/>
            </w:tcBorders>
            <w:shd w:val="clear" w:color="auto" w:fill="auto"/>
            <w:vAlign w:val="bottom"/>
            <w:hideMark/>
          </w:tcPr>
          <w:p w14:paraId="068A9AE4" w14:textId="740A0E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09_1SA_11_01</w:t>
            </w:r>
            <w:r w:rsidR="00FF4471">
              <w:rPr>
                <w:rFonts w:ascii="Calibri" w:eastAsia="Times New Roman" w:hAnsi="Calibri" w:cs="Calibri"/>
                <w:color w:val="000000"/>
              </w:rPr>
              <w:t>,</w:t>
            </w:r>
            <w:r w:rsidRPr="00BF0BBD">
              <w:rPr>
                <w:rFonts w:ascii="Calibri" w:eastAsia="Times New Roman" w:hAnsi="Calibri" w:cs="Calibri"/>
                <w:color w:val="000000"/>
              </w:rPr>
              <w:t xml:space="preserve"> Jabesh said unto</w:t>
            </w:r>
            <w:r w:rsidR="00644F35">
              <w:rPr>
                <w:rFonts w:ascii="Calibri" w:eastAsia="Times New Roman" w:hAnsi="Calibri" w:cs="Calibri"/>
                <w:color w:val="000000"/>
              </w:rPr>
              <w:t>, &lt;&lt;&lt;&lt;&lt;</w:t>
            </w:r>
          </w:p>
        </w:tc>
      </w:tr>
      <w:tr w:rsidR="00BF0BBD" w:rsidRPr="00BF0BBD" w14:paraId="50152A58" w14:textId="77777777" w:rsidTr="00BF0BBD">
        <w:trPr>
          <w:trHeight w:val="300"/>
        </w:trPr>
        <w:tc>
          <w:tcPr>
            <w:tcW w:w="4700" w:type="dxa"/>
            <w:tcBorders>
              <w:top w:val="nil"/>
              <w:left w:val="nil"/>
              <w:bottom w:val="nil"/>
              <w:right w:val="nil"/>
            </w:tcBorders>
            <w:shd w:val="clear" w:color="auto" w:fill="auto"/>
            <w:vAlign w:val="bottom"/>
            <w:hideMark/>
          </w:tcPr>
          <w:p w14:paraId="4A8449EF" w14:textId="1F0ABB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 man to</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13_1CH_16_21 </w:t>
            </w:r>
          </w:p>
        </w:tc>
      </w:tr>
      <w:tr w:rsidR="00BF0BBD" w:rsidRPr="00BF0BBD" w14:paraId="26F61D1D" w14:textId="77777777" w:rsidTr="00BF0BBD">
        <w:trPr>
          <w:trHeight w:val="300"/>
        </w:trPr>
        <w:tc>
          <w:tcPr>
            <w:tcW w:w="4700" w:type="dxa"/>
            <w:tcBorders>
              <w:top w:val="nil"/>
              <w:left w:val="nil"/>
              <w:bottom w:val="nil"/>
              <w:right w:val="nil"/>
            </w:tcBorders>
            <w:shd w:val="clear" w:color="auto" w:fill="auto"/>
            <w:vAlign w:val="bottom"/>
            <w:hideMark/>
          </w:tcPr>
          <w:p w14:paraId="5706479C" w14:textId="3A6F73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09_1SA_09_21</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09_1SA_15_17 </w:t>
            </w:r>
          </w:p>
        </w:tc>
      </w:tr>
      <w:tr w:rsidR="00BF0BBD" w:rsidRPr="00BF0BBD" w14:paraId="6B71E349" w14:textId="77777777" w:rsidTr="00BF0BBD">
        <w:trPr>
          <w:trHeight w:val="300"/>
        </w:trPr>
        <w:tc>
          <w:tcPr>
            <w:tcW w:w="4700" w:type="dxa"/>
            <w:tcBorders>
              <w:top w:val="nil"/>
              <w:left w:val="nil"/>
              <w:bottom w:val="nil"/>
              <w:right w:val="nil"/>
            </w:tcBorders>
            <w:shd w:val="clear" w:color="auto" w:fill="auto"/>
            <w:vAlign w:val="bottom"/>
            <w:hideMark/>
          </w:tcPr>
          <w:p w14:paraId="4AC7BB86" w14:textId="7DF8F5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09_1SA_11_01</w:t>
            </w:r>
            <w:r w:rsidR="00FF4471">
              <w:rPr>
                <w:rFonts w:ascii="Calibri" w:eastAsia="Times New Roman" w:hAnsi="Calibri" w:cs="Calibri"/>
                <w:color w:val="000000"/>
              </w:rPr>
              <w:t>,</w:t>
            </w:r>
            <w:r w:rsidRPr="00BF0BBD">
              <w:rPr>
                <w:rFonts w:ascii="Calibri" w:eastAsia="Times New Roman" w:hAnsi="Calibri" w:cs="Calibri"/>
                <w:color w:val="000000"/>
              </w:rPr>
              <w:t xml:space="preserve"> of Jabesh said</w:t>
            </w:r>
            <w:r w:rsidR="00644F35">
              <w:rPr>
                <w:rFonts w:ascii="Calibri" w:eastAsia="Times New Roman" w:hAnsi="Calibri" w:cs="Calibri"/>
                <w:color w:val="000000"/>
              </w:rPr>
              <w:t>, &lt;&lt;&lt;&lt;&lt;</w:t>
            </w:r>
          </w:p>
        </w:tc>
      </w:tr>
      <w:tr w:rsidR="00BF0BBD" w:rsidRPr="00BF0BBD" w14:paraId="4D2F84F5" w14:textId="77777777" w:rsidTr="00BF0BBD">
        <w:trPr>
          <w:trHeight w:val="300"/>
        </w:trPr>
        <w:tc>
          <w:tcPr>
            <w:tcW w:w="4700" w:type="dxa"/>
            <w:tcBorders>
              <w:top w:val="nil"/>
              <w:left w:val="nil"/>
              <w:bottom w:val="nil"/>
              <w:right w:val="nil"/>
            </w:tcBorders>
            <w:shd w:val="clear" w:color="auto" w:fill="auto"/>
            <w:vAlign w:val="bottom"/>
            <w:hideMark/>
          </w:tcPr>
          <w:p w14:paraId="0B295F09" w14:textId="6C005C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09_1SA_11_01</w:t>
            </w:r>
            <w:r w:rsidR="00FF4471">
              <w:rPr>
                <w:rFonts w:ascii="Calibri" w:eastAsia="Times New Roman" w:hAnsi="Calibri" w:cs="Calibri"/>
                <w:color w:val="000000"/>
              </w:rPr>
              <w:t>,</w:t>
            </w:r>
            <w:r w:rsidRPr="00BF0BBD">
              <w:rPr>
                <w:rFonts w:ascii="Calibri" w:eastAsia="Times New Roman" w:hAnsi="Calibri" w:cs="Calibri"/>
                <w:color w:val="000000"/>
              </w:rPr>
              <w:t xml:space="preserve"> of Jabesh said unto</w:t>
            </w:r>
            <w:r w:rsidR="00644F35">
              <w:rPr>
                <w:rFonts w:ascii="Calibri" w:eastAsia="Times New Roman" w:hAnsi="Calibri" w:cs="Calibri"/>
                <w:color w:val="000000"/>
              </w:rPr>
              <w:t>, &lt;&lt;&lt;&lt;&lt;</w:t>
            </w:r>
          </w:p>
        </w:tc>
      </w:tr>
      <w:tr w:rsidR="00BF0BBD" w:rsidRPr="00BF0BBD" w14:paraId="0031DC96" w14:textId="77777777" w:rsidTr="00BF0BBD">
        <w:trPr>
          <w:trHeight w:val="300"/>
        </w:trPr>
        <w:tc>
          <w:tcPr>
            <w:tcW w:w="4700" w:type="dxa"/>
            <w:tcBorders>
              <w:top w:val="nil"/>
              <w:left w:val="nil"/>
              <w:bottom w:val="nil"/>
              <w:right w:val="nil"/>
            </w:tcBorders>
            <w:shd w:val="clear" w:color="auto" w:fill="auto"/>
            <w:vAlign w:val="bottom"/>
            <w:hideMark/>
          </w:tcPr>
          <w:p w14:paraId="330C76AF" w14:textId="733562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09_1SA_10_19</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09_1SA_14_07 </w:t>
            </w:r>
          </w:p>
        </w:tc>
      </w:tr>
      <w:tr w:rsidR="00BF0BBD" w:rsidRPr="00BF0BBD" w14:paraId="4BE55D7F" w14:textId="77777777" w:rsidTr="00BF0BBD">
        <w:trPr>
          <w:trHeight w:val="600"/>
        </w:trPr>
        <w:tc>
          <w:tcPr>
            <w:tcW w:w="4700" w:type="dxa"/>
            <w:tcBorders>
              <w:top w:val="nil"/>
              <w:left w:val="nil"/>
              <w:bottom w:val="nil"/>
              <w:right w:val="nil"/>
            </w:tcBorders>
            <w:shd w:val="clear" w:color="auto" w:fill="auto"/>
            <w:vAlign w:val="bottom"/>
            <w:hideMark/>
          </w:tcPr>
          <w:p w14:paraId="13E82523" w14:textId="67FF1F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07_JUD_01_15</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him Give</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43_JOH_09_24 </w:t>
            </w:r>
          </w:p>
        </w:tc>
      </w:tr>
      <w:tr w:rsidR="00BF0BBD" w:rsidRPr="00BF0BBD" w14:paraId="02F95AE1" w14:textId="77777777" w:rsidTr="00BF0BBD">
        <w:trPr>
          <w:trHeight w:val="300"/>
        </w:trPr>
        <w:tc>
          <w:tcPr>
            <w:tcW w:w="4700" w:type="dxa"/>
            <w:tcBorders>
              <w:top w:val="nil"/>
              <w:left w:val="nil"/>
              <w:bottom w:val="nil"/>
              <w:right w:val="nil"/>
            </w:tcBorders>
            <w:shd w:val="clear" w:color="auto" w:fill="auto"/>
            <w:vAlign w:val="bottom"/>
            <w:hideMark/>
          </w:tcPr>
          <w:p w14:paraId="3940B8AB" w14:textId="4C4649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save us we</w:t>
            </w:r>
            <w:r w:rsidR="00FF4471">
              <w:rPr>
                <w:rFonts w:ascii="Calibri" w:eastAsia="Times New Roman" w:hAnsi="Calibri" w:cs="Calibri"/>
                <w:color w:val="000000"/>
              </w:rPr>
              <w:t>,</w:t>
            </w:r>
            <w:r w:rsidRPr="00BF0BBD">
              <w:rPr>
                <w:rFonts w:ascii="Calibri" w:eastAsia="Times New Roman" w:hAnsi="Calibri" w:cs="Calibri"/>
                <w:color w:val="000000"/>
              </w:rPr>
              <w:t xml:space="preserve"> 28_HOS_14_03 </w:t>
            </w:r>
          </w:p>
        </w:tc>
      </w:tr>
      <w:tr w:rsidR="00BF0BBD" w:rsidRPr="00BF0BBD" w14:paraId="745DBE03" w14:textId="77777777" w:rsidTr="00BF0BBD">
        <w:trPr>
          <w:trHeight w:val="300"/>
        </w:trPr>
        <w:tc>
          <w:tcPr>
            <w:tcW w:w="4700" w:type="dxa"/>
            <w:tcBorders>
              <w:top w:val="nil"/>
              <w:left w:val="nil"/>
              <w:bottom w:val="nil"/>
              <w:right w:val="nil"/>
            </w:tcBorders>
            <w:shd w:val="clear" w:color="auto" w:fill="auto"/>
            <w:vAlign w:val="bottom"/>
            <w:hideMark/>
          </w:tcPr>
          <w:p w14:paraId="33202CA6" w14:textId="411C03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save us we will</w:t>
            </w:r>
            <w:r w:rsidR="00FF4471">
              <w:rPr>
                <w:rFonts w:ascii="Calibri" w:eastAsia="Times New Roman" w:hAnsi="Calibri" w:cs="Calibri"/>
                <w:color w:val="000000"/>
              </w:rPr>
              <w:t>,</w:t>
            </w:r>
            <w:r w:rsidRPr="00BF0BBD">
              <w:rPr>
                <w:rFonts w:ascii="Calibri" w:eastAsia="Times New Roman" w:hAnsi="Calibri" w:cs="Calibri"/>
                <w:color w:val="000000"/>
              </w:rPr>
              <w:t xml:space="preserve"> 28_HOS_14_03 </w:t>
            </w:r>
          </w:p>
        </w:tc>
      </w:tr>
      <w:tr w:rsidR="00BF0BBD" w:rsidRPr="00BF0BBD" w14:paraId="3FD0C7E4" w14:textId="77777777" w:rsidTr="00BF0BBD">
        <w:trPr>
          <w:trHeight w:val="300"/>
        </w:trPr>
        <w:tc>
          <w:tcPr>
            <w:tcW w:w="4700" w:type="dxa"/>
            <w:tcBorders>
              <w:top w:val="nil"/>
              <w:left w:val="nil"/>
              <w:bottom w:val="nil"/>
              <w:right w:val="nil"/>
            </w:tcBorders>
            <w:shd w:val="clear" w:color="auto" w:fill="auto"/>
            <w:vAlign w:val="bottom"/>
            <w:hideMark/>
          </w:tcPr>
          <w:p w14:paraId="4B4F6489" w14:textId="6C3ABE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07_JUD_19_29</w:t>
            </w:r>
            <w:r w:rsidR="00FF4471">
              <w:rPr>
                <w:rFonts w:ascii="Calibri" w:eastAsia="Times New Roman" w:hAnsi="Calibri" w:cs="Calibri"/>
                <w:color w:val="000000"/>
              </w:rPr>
              <w:t>,</w:t>
            </w:r>
            <w:r w:rsidRPr="00BF0BBD">
              <w:rPr>
                <w:rFonts w:ascii="Calibri" w:eastAsia="Times New Roman" w:hAnsi="Calibri" w:cs="Calibri"/>
                <w:color w:val="000000"/>
              </w:rPr>
              <w:t xml:space="preserve"> the coasts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09_1SA_11_07 </w:t>
            </w:r>
          </w:p>
        </w:tc>
      </w:tr>
      <w:tr w:rsidR="00BF0BBD" w:rsidRPr="00BF0BBD" w14:paraId="2D483DAE" w14:textId="77777777" w:rsidTr="00BF0BBD">
        <w:trPr>
          <w:trHeight w:val="600"/>
        </w:trPr>
        <w:tc>
          <w:tcPr>
            <w:tcW w:w="4700" w:type="dxa"/>
            <w:tcBorders>
              <w:top w:val="nil"/>
              <w:left w:val="nil"/>
              <w:bottom w:val="nil"/>
              <w:right w:val="nil"/>
            </w:tcBorders>
            <w:shd w:val="clear" w:color="auto" w:fill="auto"/>
            <w:vAlign w:val="bottom"/>
            <w:hideMark/>
          </w:tcPr>
          <w:p w14:paraId="479153CA" w14:textId="0FD9ED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07_JUD_19_29</w:t>
            </w:r>
            <w:r w:rsidR="00FF4471">
              <w:rPr>
                <w:rFonts w:ascii="Calibri" w:eastAsia="Times New Roman" w:hAnsi="Calibri" w:cs="Calibri"/>
                <w:color w:val="000000"/>
              </w:rPr>
              <w:t>,</w:t>
            </w:r>
            <w:r w:rsidRPr="00BF0BBD">
              <w:rPr>
                <w:rFonts w:ascii="Calibri" w:eastAsia="Times New Roman" w:hAnsi="Calibri" w:cs="Calibri"/>
                <w:color w:val="000000"/>
              </w:rPr>
              <w:t xml:space="preserve"> the coasts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10_2SA_21_05 </w:t>
            </w:r>
          </w:p>
        </w:tc>
      </w:tr>
      <w:tr w:rsidR="00BF0BBD" w:rsidRPr="00BF0BBD" w14:paraId="25979D18" w14:textId="77777777" w:rsidTr="00BF0BBD">
        <w:trPr>
          <w:trHeight w:val="300"/>
        </w:trPr>
        <w:tc>
          <w:tcPr>
            <w:tcW w:w="4700" w:type="dxa"/>
            <w:tcBorders>
              <w:top w:val="nil"/>
              <w:left w:val="nil"/>
              <w:bottom w:val="nil"/>
              <w:right w:val="nil"/>
            </w:tcBorders>
            <w:shd w:val="clear" w:color="auto" w:fill="auto"/>
            <w:vAlign w:val="bottom"/>
            <w:hideMark/>
          </w:tcPr>
          <w:p w14:paraId="4773191F" w14:textId="5DF88D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09_1SA_08_04</w:t>
            </w:r>
            <w:r w:rsidR="00FF4471">
              <w:rPr>
                <w:rFonts w:ascii="Calibri" w:eastAsia="Times New Roman" w:hAnsi="Calibri" w:cs="Calibri"/>
                <w:color w:val="000000"/>
              </w:rPr>
              <w:t>,</w:t>
            </w:r>
            <w:r w:rsidRPr="00BF0BBD">
              <w:rPr>
                <w:rFonts w:ascii="Calibri" w:eastAsia="Times New Roman" w:hAnsi="Calibri" w:cs="Calibri"/>
                <w:color w:val="000000"/>
              </w:rPr>
              <w:t xml:space="preserve"> the elders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09_1SA_15_30 </w:t>
            </w:r>
          </w:p>
        </w:tc>
      </w:tr>
      <w:tr w:rsidR="00BF0BBD" w:rsidRPr="00BF0BBD" w14:paraId="7496AA2A" w14:textId="77777777" w:rsidTr="00BF0BBD">
        <w:trPr>
          <w:trHeight w:val="300"/>
        </w:trPr>
        <w:tc>
          <w:tcPr>
            <w:tcW w:w="4700" w:type="dxa"/>
            <w:tcBorders>
              <w:top w:val="nil"/>
              <w:left w:val="nil"/>
              <w:bottom w:val="nil"/>
              <w:right w:val="nil"/>
            </w:tcBorders>
            <w:shd w:val="clear" w:color="auto" w:fill="auto"/>
            <w:vAlign w:val="bottom"/>
            <w:hideMark/>
          </w:tcPr>
          <w:p w14:paraId="44726B99" w14:textId="7E2FC2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05_DEU_11_17</w:t>
            </w:r>
            <w:r w:rsidR="00FF4471">
              <w:rPr>
                <w:rFonts w:ascii="Calibri" w:eastAsia="Times New Roman" w:hAnsi="Calibri" w:cs="Calibri"/>
                <w:color w:val="000000"/>
              </w:rPr>
              <w:t>,</w:t>
            </w:r>
            <w:r w:rsidRPr="00BF0BBD">
              <w:rPr>
                <w:rFonts w:ascii="Calibri" w:eastAsia="Times New Roman" w:hAnsi="Calibri" w:cs="Calibri"/>
                <w:color w:val="000000"/>
              </w:rPr>
              <w:t xml:space="preserve"> there be no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10_2SA_01_21 </w:t>
            </w:r>
          </w:p>
        </w:tc>
      </w:tr>
      <w:tr w:rsidR="00BF0BBD" w:rsidRPr="00BF0BBD" w14:paraId="694FA234" w14:textId="77777777" w:rsidTr="00BF0BBD">
        <w:trPr>
          <w:trHeight w:val="300"/>
        </w:trPr>
        <w:tc>
          <w:tcPr>
            <w:tcW w:w="4700" w:type="dxa"/>
            <w:tcBorders>
              <w:top w:val="nil"/>
              <w:left w:val="nil"/>
              <w:bottom w:val="nil"/>
              <w:right w:val="nil"/>
            </w:tcBorders>
            <w:shd w:val="clear" w:color="auto" w:fill="auto"/>
            <w:vAlign w:val="bottom"/>
            <w:hideMark/>
          </w:tcPr>
          <w:p w14:paraId="530B0870" w14:textId="2E1599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09_1SA_07_03</w:t>
            </w:r>
            <w:r w:rsidR="00FF4471">
              <w:rPr>
                <w:rFonts w:ascii="Calibri" w:eastAsia="Times New Roman" w:hAnsi="Calibri" w:cs="Calibri"/>
                <w:color w:val="000000"/>
              </w:rPr>
              <w:t>,</w:t>
            </w:r>
            <w:r w:rsidRPr="00BF0BBD">
              <w:rPr>
                <w:rFonts w:ascii="Calibri" w:eastAsia="Times New Roman" w:hAnsi="Calibri" w:cs="Calibri"/>
                <w:color w:val="000000"/>
              </w:rPr>
              <w:t xml:space="preserve"> unto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10_2SA_12_31 </w:t>
            </w:r>
          </w:p>
        </w:tc>
      </w:tr>
      <w:tr w:rsidR="00BF0BBD" w:rsidRPr="00BF0BBD" w14:paraId="5B31B151" w14:textId="77777777" w:rsidTr="00BF0BBD">
        <w:trPr>
          <w:trHeight w:val="300"/>
        </w:trPr>
        <w:tc>
          <w:tcPr>
            <w:tcW w:w="4700" w:type="dxa"/>
            <w:tcBorders>
              <w:top w:val="nil"/>
              <w:left w:val="nil"/>
              <w:bottom w:val="nil"/>
              <w:right w:val="nil"/>
            </w:tcBorders>
            <w:shd w:val="clear" w:color="auto" w:fill="auto"/>
            <w:vAlign w:val="bottom"/>
            <w:hideMark/>
          </w:tcPr>
          <w:p w14:paraId="2F0E85D9" w14:textId="06EEA9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07_JUD_01_15</w:t>
            </w:r>
            <w:r w:rsidR="00FF4471">
              <w:rPr>
                <w:rFonts w:ascii="Calibri" w:eastAsia="Times New Roman" w:hAnsi="Calibri" w:cs="Calibri"/>
                <w:color w:val="000000"/>
              </w:rPr>
              <w:t>,</w:t>
            </w:r>
            <w:r w:rsidRPr="00BF0BBD">
              <w:rPr>
                <w:rFonts w:ascii="Calibri" w:eastAsia="Times New Roman" w:hAnsi="Calibri" w:cs="Calibri"/>
                <w:color w:val="000000"/>
              </w:rPr>
              <w:t xml:space="preserve"> unto him Give</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43_JOH_09_24 </w:t>
            </w:r>
          </w:p>
        </w:tc>
      </w:tr>
      <w:tr w:rsidR="00BF0BBD" w:rsidRPr="00BF0BBD" w14:paraId="05EA9085" w14:textId="77777777" w:rsidTr="00BF0BBD">
        <w:trPr>
          <w:trHeight w:val="300"/>
        </w:trPr>
        <w:tc>
          <w:tcPr>
            <w:tcW w:w="4700" w:type="dxa"/>
            <w:tcBorders>
              <w:top w:val="nil"/>
              <w:left w:val="nil"/>
              <w:bottom w:val="nil"/>
              <w:right w:val="nil"/>
            </w:tcBorders>
            <w:shd w:val="clear" w:color="auto" w:fill="auto"/>
            <w:vAlign w:val="bottom"/>
            <w:hideMark/>
          </w:tcPr>
          <w:p w14:paraId="1C6C6850" w14:textId="30BF02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 will come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09_1SA_11_10 </w:t>
            </w:r>
          </w:p>
        </w:tc>
      </w:tr>
      <w:tr w:rsidR="00BF0BBD" w:rsidRPr="00BF0BBD" w14:paraId="0EE5703E" w14:textId="77777777" w:rsidTr="00BF0BBD">
        <w:trPr>
          <w:trHeight w:val="300"/>
        </w:trPr>
        <w:tc>
          <w:tcPr>
            <w:tcW w:w="4700" w:type="dxa"/>
            <w:tcBorders>
              <w:top w:val="nil"/>
              <w:left w:val="nil"/>
              <w:bottom w:val="nil"/>
              <w:right w:val="nil"/>
            </w:tcBorders>
            <w:shd w:val="clear" w:color="auto" w:fill="auto"/>
            <w:vAlign w:val="bottom"/>
            <w:hideMark/>
          </w:tcPr>
          <w:p w14:paraId="12B6EE6C" w14:textId="0D8DD1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 will come out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09_1SA_11_10 </w:t>
            </w:r>
          </w:p>
        </w:tc>
      </w:tr>
      <w:tr w:rsidR="00BF0BBD" w:rsidRPr="00BF0BBD" w14:paraId="5A8D7370" w14:textId="77777777" w:rsidTr="00BF0BBD">
        <w:trPr>
          <w:trHeight w:val="300"/>
        </w:trPr>
        <w:tc>
          <w:tcPr>
            <w:tcW w:w="4700" w:type="dxa"/>
            <w:tcBorders>
              <w:top w:val="nil"/>
              <w:left w:val="nil"/>
              <w:bottom w:val="nil"/>
              <w:right w:val="nil"/>
            </w:tcBorders>
            <w:shd w:val="clear" w:color="auto" w:fill="auto"/>
            <w:vAlign w:val="bottom"/>
            <w:hideMark/>
          </w:tcPr>
          <w:p w14:paraId="130FA72F" w14:textId="10A02D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06_JOS_08_06</w:t>
            </w:r>
            <w:r w:rsidR="00FF4471">
              <w:rPr>
                <w:rFonts w:ascii="Calibri" w:eastAsia="Times New Roman" w:hAnsi="Calibri" w:cs="Calibri"/>
                <w:color w:val="000000"/>
              </w:rPr>
              <w:t>,</w:t>
            </w:r>
            <w:r w:rsidRPr="00BF0BBD">
              <w:rPr>
                <w:rFonts w:ascii="Calibri" w:eastAsia="Times New Roman" w:hAnsi="Calibri" w:cs="Calibri"/>
                <w:color w:val="000000"/>
              </w:rPr>
              <w:t xml:space="preserve"> will come out</w:t>
            </w:r>
            <w:r w:rsidR="00644F35">
              <w:rPr>
                <w:rFonts w:ascii="Calibri" w:eastAsia="Times New Roman" w:hAnsi="Calibri" w:cs="Calibri"/>
                <w:color w:val="000000"/>
              </w:rPr>
              <w:t>, &lt;&lt;&lt;&lt;&lt;</w:t>
            </w:r>
          </w:p>
        </w:tc>
      </w:tr>
      <w:tr w:rsidR="00BF0BBD" w:rsidRPr="00BF0BBD" w14:paraId="334B1F26" w14:textId="77777777" w:rsidTr="00BF0BBD">
        <w:trPr>
          <w:trHeight w:val="1200"/>
        </w:trPr>
        <w:tc>
          <w:tcPr>
            <w:tcW w:w="4700" w:type="dxa"/>
            <w:tcBorders>
              <w:top w:val="nil"/>
              <w:left w:val="nil"/>
              <w:bottom w:val="nil"/>
              <w:right w:val="nil"/>
            </w:tcBorders>
            <w:shd w:val="clear" w:color="auto" w:fill="auto"/>
            <w:vAlign w:val="bottom"/>
            <w:hideMark/>
          </w:tcPr>
          <w:p w14:paraId="7F9286D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09_1SA_11:04 Then came the messengers to Gibeah of Saul, and told the tidings in the ears of the people: and all the people lifted up their voices, and wept. #,</w:t>
            </w:r>
          </w:p>
        </w:tc>
      </w:tr>
      <w:tr w:rsidR="00BF0BBD" w:rsidRPr="00BF0BBD" w14:paraId="0E512264" w14:textId="77777777" w:rsidTr="00BF0BBD">
        <w:trPr>
          <w:trHeight w:val="300"/>
        </w:trPr>
        <w:tc>
          <w:tcPr>
            <w:tcW w:w="4700" w:type="dxa"/>
            <w:tcBorders>
              <w:top w:val="nil"/>
              <w:left w:val="nil"/>
              <w:bottom w:val="nil"/>
              <w:right w:val="nil"/>
            </w:tcBorders>
            <w:shd w:val="clear" w:color="auto" w:fill="auto"/>
            <w:vAlign w:val="bottom"/>
            <w:hideMark/>
          </w:tcPr>
          <w:p w14:paraId="63F6CE31" w14:textId="372145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09_1SA_10_25</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09_1SA_11_15 </w:t>
            </w:r>
          </w:p>
        </w:tc>
      </w:tr>
      <w:tr w:rsidR="00BF0BBD" w:rsidRPr="00BF0BBD" w14:paraId="15A54B9C" w14:textId="77777777" w:rsidTr="00BF0BBD">
        <w:trPr>
          <w:trHeight w:val="600"/>
        </w:trPr>
        <w:tc>
          <w:tcPr>
            <w:tcW w:w="4700" w:type="dxa"/>
            <w:tcBorders>
              <w:top w:val="nil"/>
              <w:left w:val="nil"/>
              <w:bottom w:val="nil"/>
              <w:right w:val="nil"/>
            </w:tcBorders>
            <w:shd w:val="clear" w:color="auto" w:fill="auto"/>
            <w:vAlign w:val="bottom"/>
            <w:hideMark/>
          </w:tcPr>
          <w:p w14:paraId="59A12214" w14:textId="02EEE3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09_1SA_10_24</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09_1SA_11_15 </w:t>
            </w:r>
          </w:p>
        </w:tc>
      </w:tr>
      <w:tr w:rsidR="00BF0BBD" w:rsidRPr="00BF0BBD" w14:paraId="4F5ADE52" w14:textId="77777777" w:rsidTr="00BF0BBD">
        <w:trPr>
          <w:trHeight w:val="300"/>
        </w:trPr>
        <w:tc>
          <w:tcPr>
            <w:tcW w:w="4700" w:type="dxa"/>
            <w:tcBorders>
              <w:top w:val="nil"/>
              <w:left w:val="nil"/>
              <w:bottom w:val="nil"/>
              <w:right w:val="nil"/>
            </w:tcBorders>
            <w:shd w:val="clear" w:color="auto" w:fill="auto"/>
            <w:vAlign w:val="bottom"/>
            <w:hideMark/>
          </w:tcPr>
          <w:p w14:paraId="01525A32" w14:textId="3E07BF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09_1SA_08_21</w:t>
            </w:r>
            <w:r w:rsidR="00FF4471">
              <w:rPr>
                <w:rFonts w:ascii="Calibri" w:eastAsia="Times New Roman" w:hAnsi="Calibri" w:cs="Calibri"/>
                <w:color w:val="000000"/>
              </w:rPr>
              <w:t>,</w:t>
            </w:r>
            <w:r w:rsidRPr="00BF0BBD">
              <w:rPr>
                <w:rFonts w:ascii="Calibri" w:eastAsia="Times New Roman" w:hAnsi="Calibri" w:cs="Calibri"/>
                <w:color w:val="000000"/>
              </w:rPr>
              <w:t xml:space="preserve"> ears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12_2KI_18_26 </w:t>
            </w:r>
          </w:p>
        </w:tc>
      </w:tr>
      <w:tr w:rsidR="00BF0BBD" w:rsidRPr="00BF0BBD" w14:paraId="341609DE" w14:textId="77777777" w:rsidTr="00BF0BBD">
        <w:trPr>
          <w:trHeight w:val="600"/>
        </w:trPr>
        <w:tc>
          <w:tcPr>
            <w:tcW w:w="4700" w:type="dxa"/>
            <w:tcBorders>
              <w:top w:val="nil"/>
              <w:left w:val="nil"/>
              <w:bottom w:val="nil"/>
              <w:right w:val="nil"/>
            </w:tcBorders>
            <w:shd w:val="clear" w:color="auto" w:fill="auto"/>
            <w:vAlign w:val="bottom"/>
            <w:hideMark/>
          </w:tcPr>
          <w:p w14:paraId="6C0FC56E" w14:textId="69EA64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05_DEU_32_44</w:t>
            </w:r>
            <w:r w:rsidR="00FF4471">
              <w:rPr>
                <w:rFonts w:ascii="Calibri" w:eastAsia="Times New Roman" w:hAnsi="Calibri" w:cs="Calibri"/>
                <w:color w:val="000000"/>
              </w:rPr>
              <w:t>,</w:t>
            </w:r>
            <w:r w:rsidRPr="00BF0BBD">
              <w:rPr>
                <w:rFonts w:ascii="Calibri" w:eastAsia="Times New Roman" w:hAnsi="Calibri" w:cs="Calibri"/>
                <w:color w:val="000000"/>
              </w:rPr>
              <w:t xml:space="preserve"> ears of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12_2KI_18_26 </w:t>
            </w:r>
          </w:p>
        </w:tc>
      </w:tr>
      <w:tr w:rsidR="00BF0BBD" w:rsidRPr="00BF0BBD" w14:paraId="331B9188" w14:textId="77777777" w:rsidTr="00BF0BBD">
        <w:trPr>
          <w:trHeight w:val="300"/>
        </w:trPr>
        <w:tc>
          <w:tcPr>
            <w:tcW w:w="4700" w:type="dxa"/>
            <w:tcBorders>
              <w:top w:val="nil"/>
              <w:left w:val="nil"/>
              <w:bottom w:val="nil"/>
              <w:right w:val="nil"/>
            </w:tcBorders>
            <w:shd w:val="clear" w:color="auto" w:fill="auto"/>
            <w:vAlign w:val="bottom"/>
            <w:hideMark/>
          </w:tcPr>
          <w:p w14:paraId="4C855BB2" w14:textId="4618B2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Gibeah of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09_1SA_15_34 </w:t>
            </w:r>
          </w:p>
        </w:tc>
      </w:tr>
      <w:tr w:rsidR="00BF0BBD" w:rsidRPr="00BF0BBD" w14:paraId="0F883FF5" w14:textId="77777777" w:rsidTr="00BF0BBD">
        <w:trPr>
          <w:trHeight w:val="300"/>
        </w:trPr>
        <w:tc>
          <w:tcPr>
            <w:tcW w:w="4700" w:type="dxa"/>
            <w:tcBorders>
              <w:top w:val="nil"/>
              <w:left w:val="nil"/>
              <w:bottom w:val="nil"/>
              <w:right w:val="nil"/>
            </w:tcBorders>
            <w:shd w:val="clear" w:color="auto" w:fill="auto"/>
            <w:vAlign w:val="bottom"/>
            <w:hideMark/>
          </w:tcPr>
          <w:p w14:paraId="43AAEE64" w14:textId="25159A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09_1SA_08_21</w:t>
            </w:r>
            <w:r w:rsidR="00FF4471">
              <w:rPr>
                <w:rFonts w:ascii="Calibri" w:eastAsia="Times New Roman" w:hAnsi="Calibri" w:cs="Calibri"/>
                <w:color w:val="000000"/>
              </w:rPr>
              <w:t>,</w:t>
            </w:r>
            <w:r w:rsidRPr="00BF0BBD">
              <w:rPr>
                <w:rFonts w:ascii="Calibri" w:eastAsia="Times New Roman" w:hAnsi="Calibri" w:cs="Calibri"/>
                <w:color w:val="000000"/>
              </w:rPr>
              <w:t xml:space="preserve"> in the ears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09_1SA_18_23 </w:t>
            </w:r>
          </w:p>
        </w:tc>
      </w:tr>
      <w:tr w:rsidR="00BF0BBD" w:rsidRPr="00BF0BBD" w14:paraId="1C53AD76" w14:textId="77777777" w:rsidTr="00BF0BBD">
        <w:trPr>
          <w:trHeight w:val="300"/>
        </w:trPr>
        <w:tc>
          <w:tcPr>
            <w:tcW w:w="4700" w:type="dxa"/>
            <w:tcBorders>
              <w:top w:val="nil"/>
              <w:left w:val="nil"/>
              <w:bottom w:val="nil"/>
              <w:right w:val="nil"/>
            </w:tcBorders>
            <w:shd w:val="clear" w:color="auto" w:fill="auto"/>
            <w:vAlign w:val="bottom"/>
            <w:hideMark/>
          </w:tcPr>
          <w:p w14:paraId="790A545F" w14:textId="56F213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09_1SA_08_21</w:t>
            </w:r>
            <w:r w:rsidR="00FF4471">
              <w:rPr>
                <w:rFonts w:ascii="Calibri" w:eastAsia="Times New Roman" w:hAnsi="Calibri" w:cs="Calibri"/>
                <w:color w:val="000000"/>
              </w:rPr>
              <w:t>,</w:t>
            </w:r>
            <w:r w:rsidRPr="00BF0BBD">
              <w:rPr>
                <w:rFonts w:ascii="Calibri" w:eastAsia="Times New Roman" w:hAnsi="Calibri" w:cs="Calibri"/>
                <w:color w:val="000000"/>
              </w:rPr>
              <w:t xml:space="preserve"> in the ears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09_1SA_18_23 </w:t>
            </w:r>
          </w:p>
        </w:tc>
      </w:tr>
      <w:tr w:rsidR="00BF0BBD" w:rsidRPr="00BF0BBD" w14:paraId="0FBC6967" w14:textId="77777777" w:rsidTr="00BF0BBD">
        <w:trPr>
          <w:trHeight w:val="300"/>
        </w:trPr>
        <w:tc>
          <w:tcPr>
            <w:tcW w:w="4700" w:type="dxa"/>
            <w:tcBorders>
              <w:top w:val="nil"/>
              <w:left w:val="nil"/>
              <w:bottom w:val="nil"/>
              <w:right w:val="nil"/>
            </w:tcBorders>
            <w:shd w:val="clear" w:color="auto" w:fill="auto"/>
            <w:vAlign w:val="bottom"/>
            <w:hideMark/>
          </w:tcPr>
          <w:p w14:paraId="51323F8A" w14:textId="3318EA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09_1SA_06_13</w:t>
            </w:r>
            <w:r w:rsidR="00FF4471">
              <w:rPr>
                <w:rFonts w:ascii="Calibri" w:eastAsia="Times New Roman" w:hAnsi="Calibri" w:cs="Calibri"/>
                <w:color w:val="000000"/>
              </w:rPr>
              <w:t>,</w:t>
            </w:r>
            <w:r w:rsidRPr="00BF0BBD">
              <w:rPr>
                <w:rFonts w:ascii="Calibri" w:eastAsia="Times New Roman" w:hAnsi="Calibri" w:cs="Calibri"/>
                <w:color w:val="000000"/>
              </w:rPr>
              <w:t xml:space="preserve"> lifted up their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09_1SA_30_04 </w:t>
            </w:r>
          </w:p>
        </w:tc>
      </w:tr>
      <w:tr w:rsidR="00BF0BBD" w:rsidRPr="00BF0BBD" w14:paraId="6CBEAFAC" w14:textId="77777777" w:rsidTr="00BF0BBD">
        <w:trPr>
          <w:trHeight w:val="600"/>
        </w:trPr>
        <w:tc>
          <w:tcPr>
            <w:tcW w:w="4700" w:type="dxa"/>
            <w:tcBorders>
              <w:top w:val="nil"/>
              <w:left w:val="nil"/>
              <w:bottom w:val="nil"/>
              <w:right w:val="nil"/>
            </w:tcBorders>
            <w:shd w:val="clear" w:color="auto" w:fill="auto"/>
            <w:vAlign w:val="bottom"/>
            <w:hideMark/>
          </w:tcPr>
          <w:p w14:paraId="4A2446D8" w14:textId="03D73F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07_JUD_21_02</w:t>
            </w:r>
            <w:r w:rsidR="00FF4471">
              <w:rPr>
                <w:rFonts w:ascii="Calibri" w:eastAsia="Times New Roman" w:hAnsi="Calibri" w:cs="Calibri"/>
                <w:color w:val="000000"/>
              </w:rPr>
              <w:t>,</w:t>
            </w:r>
            <w:r w:rsidRPr="00BF0BBD">
              <w:rPr>
                <w:rFonts w:ascii="Calibri" w:eastAsia="Times New Roman" w:hAnsi="Calibri" w:cs="Calibri"/>
                <w:color w:val="000000"/>
              </w:rPr>
              <w:t xml:space="preserve"> lifted up their voices</w:t>
            </w:r>
            <w:r w:rsidR="00FF4471">
              <w:rPr>
                <w:rFonts w:ascii="Calibri" w:eastAsia="Times New Roman" w:hAnsi="Calibri" w:cs="Calibri"/>
                <w:color w:val="000000"/>
              </w:rPr>
              <w:t>,</w:t>
            </w:r>
            <w:r w:rsidRPr="00BF0BBD">
              <w:rPr>
                <w:rFonts w:ascii="Calibri" w:eastAsia="Times New Roman" w:hAnsi="Calibri" w:cs="Calibri"/>
                <w:color w:val="000000"/>
              </w:rPr>
              <w:t xml:space="preserve"> 44_ACT_14_11 </w:t>
            </w:r>
          </w:p>
        </w:tc>
      </w:tr>
      <w:tr w:rsidR="00BF0BBD" w:rsidRPr="00BF0BBD" w14:paraId="70A0284E" w14:textId="77777777" w:rsidTr="00BF0BBD">
        <w:trPr>
          <w:trHeight w:val="300"/>
        </w:trPr>
        <w:tc>
          <w:tcPr>
            <w:tcW w:w="4700" w:type="dxa"/>
            <w:tcBorders>
              <w:top w:val="nil"/>
              <w:left w:val="nil"/>
              <w:bottom w:val="nil"/>
              <w:right w:val="nil"/>
            </w:tcBorders>
            <w:shd w:val="clear" w:color="auto" w:fill="auto"/>
            <w:vAlign w:val="bottom"/>
            <w:hideMark/>
          </w:tcPr>
          <w:p w14:paraId="6A664634" w14:textId="55CDEA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Saul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09_1SA_14_51 </w:t>
            </w:r>
          </w:p>
        </w:tc>
      </w:tr>
      <w:tr w:rsidR="00BF0BBD" w:rsidRPr="00BF0BBD" w14:paraId="2113715C" w14:textId="77777777" w:rsidTr="00BF0BBD">
        <w:trPr>
          <w:trHeight w:val="300"/>
        </w:trPr>
        <w:tc>
          <w:tcPr>
            <w:tcW w:w="4700" w:type="dxa"/>
            <w:tcBorders>
              <w:top w:val="nil"/>
              <w:left w:val="nil"/>
              <w:bottom w:val="nil"/>
              <w:right w:val="nil"/>
            </w:tcBorders>
            <w:shd w:val="clear" w:color="auto" w:fill="auto"/>
            <w:vAlign w:val="bottom"/>
            <w:hideMark/>
          </w:tcPr>
          <w:p w14:paraId="4B373C5C" w14:textId="5E121C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09_1SA_10_23</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09_1SA_13_02 </w:t>
            </w:r>
          </w:p>
        </w:tc>
      </w:tr>
      <w:tr w:rsidR="00BF0BBD" w:rsidRPr="00BF0BBD" w14:paraId="08EBF46C" w14:textId="77777777" w:rsidTr="00BF0BBD">
        <w:trPr>
          <w:trHeight w:val="600"/>
        </w:trPr>
        <w:tc>
          <w:tcPr>
            <w:tcW w:w="4700" w:type="dxa"/>
            <w:tcBorders>
              <w:top w:val="nil"/>
              <w:left w:val="nil"/>
              <w:bottom w:val="nil"/>
              <w:right w:val="nil"/>
            </w:tcBorders>
            <w:shd w:val="clear" w:color="auto" w:fill="auto"/>
            <w:vAlign w:val="bottom"/>
            <w:hideMark/>
          </w:tcPr>
          <w:p w14:paraId="01F0AB65" w14:textId="23B342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09_1SA_08_21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people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09_1SA_14_28 </w:t>
            </w:r>
          </w:p>
        </w:tc>
      </w:tr>
      <w:tr w:rsidR="00BF0BBD" w:rsidRPr="00BF0BBD" w14:paraId="7E6DBEB8" w14:textId="77777777" w:rsidTr="00BF0BBD">
        <w:trPr>
          <w:trHeight w:val="300"/>
        </w:trPr>
        <w:tc>
          <w:tcPr>
            <w:tcW w:w="4700" w:type="dxa"/>
            <w:tcBorders>
              <w:top w:val="nil"/>
              <w:left w:val="nil"/>
              <w:bottom w:val="nil"/>
              <w:right w:val="nil"/>
            </w:tcBorders>
            <w:shd w:val="clear" w:color="auto" w:fill="auto"/>
            <w:vAlign w:val="bottom"/>
            <w:hideMark/>
          </w:tcPr>
          <w:p w14:paraId="5F0C8596" w14:textId="1422B4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09_1SA_10_24</w:t>
            </w:r>
            <w:r w:rsidR="00FF4471">
              <w:rPr>
                <w:rFonts w:ascii="Calibri" w:eastAsia="Times New Roman" w:hAnsi="Calibri" w:cs="Calibri"/>
                <w:color w:val="000000"/>
              </w:rPr>
              <w:t>,</w:t>
            </w:r>
            <w:r w:rsidRPr="00BF0BBD">
              <w:rPr>
                <w:rFonts w:ascii="Calibri" w:eastAsia="Times New Roman" w:hAnsi="Calibri" w:cs="Calibri"/>
                <w:color w:val="000000"/>
              </w:rPr>
              <w:t xml:space="preserve"> people And all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10_2SA_16_06 </w:t>
            </w:r>
          </w:p>
        </w:tc>
      </w:tr>
      <w:tr w:rsidR="00BF0BBD" w:rsidRPr="00BF0BBD" w14:paraId="09DA7570" w14:textId="77777777" w:rsidTr="00BF0BBD">
        <w:trPr>
          <w:trHeight w:val="600"/>
        </w:trPr>
        <w:tc>
          <w:tcPr>
            <w:tcW w:w="4700" w:type="dxa"/>
            <w:tcBorders>
              <w:top w:val="nil"/>
              <w:left w:val="nil"/>
              <w:bottom w:val="nil"/>
              <w:right w:val="nil"/>
            </w:tcBorders>
            <w:shd w:val="clear" w:color="auto" w:fill="auto"/>
            <w:vAlign w:val="bottom"/>
            <w:hideMark/>
          </w:tcPr>
          <w:p w14:paraId="533A97B2" w14:textId="26BE25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09_1SA_10_24</w:t>
            </w:r>
            <w:r w:rsidR="00FF4471">
              <w:rPr>
                <w:rFonts w:ascii="Calibri" w:eastAsia="Times New Roman" w:hAnsi="Calibri" w:cs="Calibri"/>
                <w:color w:val="000000"/>
              </w:rPr>
              <w:t>,</w:t>
            </w:r>
            <w:r w:rsidRPr="00BF0BBD">
              <w:rPr>
                <w:rFonts w:ascii="Calibri" w:eastAsia="Times New Roman" w:hAnsi="Calibri" w:cs="Calibri"/>
                <w:color w:val="000000"/>
              </w:rPr>
              <w:t xml:space="preserve"> people And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10_2SA_16_18 </w:t>
            </w:r>
          </w:p>
        </w:tc>
      </w:tr>
      <w:tr w:rsidR="00BF0BBD" w:rsidRPr="00BF0BBD" w14:paraId="25B05F14" w14:textId="77777777" w:rsidTr="00BF0BBD">
        <w:trPr>
          <w:trHeight w:val="300"/>
        </w:trPr>
        <w:tc>
          <w:tcPr>
            <w:tcW w:w="4700" w:type="dxa"/>
            <w:tcBorders>
              <w:top w:val="nil"/>
              <w:left w:val="nil"/>
              <w:bottom w:val="nil"/>
              <w:right w:val="nil"/>
            </w:tcBorders>
            <w:shd w:val="clear" w:color="auto" w:fill="auto"/>
            <w:vAlign w:val="bottom"/>
            <w:hideMark/>
          </w:tcPr>
          <w:p w14:paraId="1CD80123" w14:textId="688FE9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07_JUD_02_04</w:t>
            </w:r>
            <w:r w:rsidR="00FF4471">
              <w:rPr>
                <w:rFonts w:ascii="Calibri" w:eastAsia="Times New Roman" w:hAnsi="Calibri" w:cs="Calibri"/>
                <w:color w:val="000000"/>
              </w:rPr>
              <w:t>,</w:t>
            </w:r>
            <w:r w:rsidRPr="00BF0BBD">
              <w:rPr>
                <w:rFonts w:ascii="Calibri" w:eastAsia="Times New Roman" w:hAnsi="Calibri" w:cs="Calibri"/>
                <w:color w:val="000000"/>
              </w:rPr>
              <w:t xml:space="preserve"> people lifted up</w:t>
            </w:r>
            <w:r w:rsidR="00644F35">
              <w:rPr>
                <w:rFonts w:ascii="Calibri" w:eastAsia="Times New Roman" w:hAnsi="Calibri" w:cs="Calibri"/>
                <w:color w:val="000000"/>
              </w:rPr>
              <w:t>, &lt;&lt;&lt;&lt;&lt;</w:t>
            </w:r>
          </w:p>
        </w:tc>
      </w:tr>
      <w:tr w:rsidR="00BF0BBD" w:rsidRPr="00BF0BBD" w14:paraId="7498982A" w14:textId="77777777" w:rsidTr="00BF0BBD">
        <w:trPr>
          <w:trHeight w:val="300"/>
        </w:trPr>
        <w:tc>
          <w:tcPr>
            <w:tcW w:w="4700" w:type="dxa"/>
            <w:tcBorders>
              <w:top w:val="nil"/>
              <w:left w:val="nil"/>
              <w:bottom w:val="nil"/>
              <w:right w:val="nil"/>
            </w:tcBorders>
            <w:shd w:val="clear" w:color="auto" w:fill="auto"/>
            <w:vAlign w:val="bottom"/>
            <w:hideMark/>
          </w:tcPr>
          <w:p w14:paraId="7A3C410D" w14:textId="49F132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07_JUD_02_04</w:t>
            </w:r>
            <w:r w:rsidR="00FF4471">
              <w:rPr>
                <w:rFonts w:ascii="Calibri" w:eastAsia="Times New Roman" w:hAnsi="Calibri" w:cs="Calibri"/>
                <w:color w:val="000000"/>
              </w:rPr>
              <w:t>,</w:t>
            </w:r>
            <w:r w:rsidRPr="00BF0BBD">
              <w:rPr>
                <w:rFonts w:ascii="Calibri" w:eastAsia="Times New Roman" w:hAnsi="Calibri" w:cs="Calibri"/>
                <w:color w:val="000000"/>
              </w:rPr>
              <w:t xml:space="preserve"> people lifted up their</w:t>
            </w:r>
            <w:r w:rsidR="00644F35">
              <w:rPr>
                <w:rFonts w:ascii="Calibri" w:eastAsia="Times New Roman" w:hAnsi="Calibri" w:cs="Calibri"/>
                <w:color w:val="000000"/>
              </w:rPr>
              <w:t>, &lt;&lt;&lt;&lt;&lt;</w:t>
            </w:r>
          </w:p>
        </w:tc>
      </w:tr>
      <w:tr w:rsidR="00BF0BBD" w:rsidRPr="00BF0BBD" w14:paraId="68F6E6DF" w14:textId="77777777" w:rsidTr="00BF0BBD">
        <w:trPr>
          <w:trHeight w:val="300"/>
        </w:trPr>
        <w:tc>
          <w:tcPr>
            <w:tcW w:w="4700" w:type="dxa"/>
            <w:tcBorders>
              <w:top w:val="nil"/>
              <w:left w:val="nil"/>
              <w:bottom w:val="nil"/>
              <w:right w:val="nil"/>
            </w:tcBorders>
            <w:shd w:val="clear" w:color="auto" w:fill="auto"/>
            <w:vAlign w:val="bottom"/>
            <w:hideMark/>
          </w:tcPr>
          <w:p w14:paraId="1D127A9F" w14:textId="42145B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09_1SA_08_21</w:t>
            </w:r>
            <w:r w:rsidR="00FF4471">
              <w:rPr>
                <w:rFonts w:ascii="Calibri" w:eastAsia="Times New Roman" w:hAnsi="Calibri" w:cs="Calibri"/>
                <w:color w:val="000000"/>
              </w:rPr>
              <w:t>,</w:t>
            </w:r>
            <w:r w:rsidRPr="00BF0BBD">
              <w:rPr>
                <w:rFonts w:ascii="Calibri" w:eastAsia="Times New Roman" w:hAnsi="Calibri" w:cs="Calibri"/>
                <w:color w:val="000000"/>
              </w:rPr>
              <w:t xml:space="preserve"> the ears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09_1SA_18_23 </w:t>
            </w:r>
          </w:p>
        </w:tc>
      </w:tr>
      <w:tr w:rsidR="00BF0BBD" w:rsidRPr="00BF0BBD" w14:paraId="29996EDF" w14:textId="77777777" w:rsidTr="00BF0BBD">
        <w:trPr>
          <w:trHeight w:val="300"/>
        </w:trPr>
        <w:tc>
          <w:tcPr>
            <w:tcW w:w="4700" w:type="dxa"/>
            <w:tcBorders>
              <w:top w:val="nil"/>
              <w:left w:val="nil"/>
              <w:bottom w:val="nil"/>
              <w:right w:val="nil"/>
            </w:tcBorders>
            <w:shd w:val="clear" w:color="auto" w:fill="auto"/>
            <w:vAlign w:val="bottom"/>
            <w:hideMark/>
          </w:tcPr>
          <w:p w14:paraId="6303F34B" w14:textId="2C4D84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09_1SA_08_21</w:t>
            </w:r>
            <w:r w:rsidR="00FF4471">
              <w:rPr>
                <w:rFonts w:ascii="Calibri" w:eastAsia="Times New Roman" w:hAnsi="Calibri" w:cs="Calibri"/>
                <w:color w:val="000000"/>
              </w:rPr>
              <w:t>,</w:t>
            </w:r>
            <w:r w:rsidRPr="00BF0BBD">
              <w:rPr>
                <w:rFonts w:ascii="Calibri" w:eastAsia="Times New Roman" w:hAnsi="Calibri" w:cs="Calibri"/>
                <w:color w:val="000000"/>
              </w:rPr>
              <w:t xml:space="preserve"> the ears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12_2KI_18_26 </w:t>
            </w:r>
          </w:p>
        </w:tc>
      </w:tr>
      <w:tr w:rsidR="00BF0BBD" w:rsidRPr="00BF0BBD" w14:paraId="57BC51A8" w14:textId="77777777" w:rsidTr="00BF0BBD">
        <w:trPr>
          <w:trHeight w:val="300"/>
        </w:trPr>
        <w:tc>
          <w:tcPr>
            <w:tcW w:w="4700" w:type="dxa"/>
            <w:tcBorders>
              <w:top w:val="nil"/>
              <w:left w:val="nil"/>
              <w:bottom w:val="nil"/>
              <w:right w:val="nil"/>
            </w:tcBorders>
            <w:shd w:val="clear" w:color="auto" w:fill="auto"/>
            <w:vAlign w:val="bottom"/>
            <w:hideMark/>
          </w:tcPr>
          <w:p w14:paraId="7E3F26B1" w14:textId="585C63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09_1SA_10_24</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09_1SA_11_07 </w:t>
            </w:r>
          </w:p>
        </w:tc>
      </w:tr>
      <w:tr w:rsidR="00BF0BBD" w:rsidRPr="00BF0BBD" w14:paraId="75E44B2E" w14:textId="77777777" w:rsidTr="00BF0BBD">
        <w:trPr>
          <w:trHeight w:val="600"/>
        </w:trPr>
        <w:tc>
          <w:tcPr>
            <w:tcW w:w="4700" w:type="dxa"/>
            <w:tcBorders>
              <w:top w:val="nil"/>
              <w:left w:val="nil"/>
              <w:bottom w:val="nil"/>
              <w:right w:val="nil"/>
            </w:tcBorders>
            <w:shd w:val="clear" w:color="auto" w:fill="auto"/>
            <w:vAlign w:val="bottom"/>
            <w:hideMark/>
          </w:tcPr>
          <w:p w14:paraId="6E956F86" w14:textId="7E53C2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09_1SA_10_24</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And all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10_2SA_16_06 </w:t>
            </w:r>
          </w:p>
        </w:tc>
      </w:tr>
      <w:tr w:rsidR="00BF0BBD" w:rsidRPr="00BF0BBD" w14:paraId="77218B44" w14:textId="77777777" w:rsidTr="00BF0BBD">
        <w:trPr>
          <w:trHeight w:val="300"/>
        </w:trPr>
        <w:tc>
          <w:tcPr>
            <w:tcW w:w="4700" w:type="dxa"/>
            <w:tcBorders>
              <w:top w:val="nil"/>
              <w:left w:val="nil"/>
              <w:bottom w:val="nil"/>
              <w:right w:val="nil"/>
            </w:tcBorders>
            <w:shd w:val="clear" w:color="auto" w:fill="auto"/>
            <w:vAlign w:val="bottom"/>
            <w:hideMark/>
          </w:tcPr>
          <w:p w14:paraId="52252C4E" w14:textId="57744B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07_JUD_02_04</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lifted</w:t>
            </w:r>
            <w:r w:rsidR="00644F35">
              <w:rPr>
                <w:rFonts w:ascii="Calibri" w:eastAsia="Times New Roman" w:hAnsi="Calibri" w:cs="Calibri"/>
                <w:color w:val="000000"/>
              </w:rPr>
              <w:t>, &lt;&lt;&lt;&lt;&lt;</w:t>
            </w:r>
          </w:p>
        </w:tc>
      </w:tr>
      <w:tr w:rsidR="00BF0BBD" w:rsidRPr="00BF0BBD" w14:paraId="667D3FEB" w14:textId="77777777" w:rsidTr="00BF0BBD">
        <w:trPr>
          <w:trHeight w:val="300"/>
        </w:trPr>
        <w:tc>
          <w:tcPr>
            <w:tcW w:w="4700" w:type="dxa"/>
            <w:tcBorders>
              <w:top w:val="nil"/>
              <w:left w:val="nil"/>
              <w:bottom w:val="nil"/>
              <w:right w:val="nil"/>
            </w:tcBorders>
            <w:shd w:val="clear" w:color="auto" w:fill="auto"/>
            <w:vAlign w:val="bottom"/>
            <w:hideMark/>
          </w:tcPr>
          <w:p w14:paraId="5CE8B539" w14:textId="320A5C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07_JUD_02_04</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lifted up</w:t>
            </w:r>
            <w:r w:rsidR="00644F35">
              <w:rPr>
                <w:rFonts w:ascii="Calibri" w:eastAsia="Times New Roman" w:hAnsi="Calibri" w:cs="Calibri"/>
                <w:color w:val="000000"/>
              </w:rPr>
              <w:t>, &lt;&lt;&lt;&lt;&lt;</w:t>
            </w:r>
          </w:p>
        </w:tc>
      </w:tr>
      <w:tr w:rsidR="00BF0BBD" w:rsidRPr="00BF0BBD" w14:paraId="1314FD50" w14:textId="77777777" w:rsidTr="00BF0BBD">
        <w:trPr>
          <w:trHeight w:val="300"/>
        </w:trPr>
        <w:tc>
          <w:tcPr>
            <w:tcW w:w="4700" w:type="dxa"/>
            <w:tcBorders>
              <w:top w:val="nil"/>
              <w:left w:val="nil"/>
              <w:bottom w:val="nil"/>
              <w:right w:val="nil"/>
            </w:tcBorders>
            <w:shd w:val="clear" w:color="auto" w:fill="auto"/>
            <w:vAlign w:val="bottom"/>
            <w:hideMark/>
          </w:tcPr>
          <w:p w14:paraId="6E0A1002" w14:textId="129F61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07_JUD_21_02</w:t>
            </w:r>
            <w:r w:rsidR="00FF4471">
              <w:rPr>
                <w:rFonts w:ascii="Calibri" w:eastAsia="Times New Roman" w:hAnsi="Calibri" w:cs="Calibri"/>
                <w:color w:val="000000"/>
              </w:rPr>
              <w:t>,</w:t>
            </w:r>
            <w:r w:rsidRPr="00BF0BBD">
              <w:rPr>
                <w:rFonts w:ascii="Calibri" w:eastAsia="Times New Roman" w:hAnsi="Calibri" w:cs="Calibri"/>
                <w:color w:val="000000"/>
              </w:rPr>
              <w:t xml:space="preserve"> their voices and</w:t>
            </w:r>
            <w:r w:rsidR="00FF4471">
              <w:rPr>
                <w:rFonts w:ascii="Calibri" w:eastAsia="Times New Roman" w:hAnsi="Calibri" w:cs="Calibri"/>
                <w:color w:val="000000"/>
              </w:rPr>
              <w:t>,</w:t>
            </w:r>
            <w:r w:rsidRPr="00BF0BBD">
              <w:rPr>
                <w:rFonts w:ascii="Calibri" w:eastAsia="Times New Roman" w:hAnsi="Calibri" w:cs="Calibri"/>
                <w:color w:val="000000"/>
              </w:rPr>
              <w:t xml:space="preserve"> 44_ACT_22_22 </w:t>
            </w:r>
          </w:p>
        </w:tc>
      </w:tr>
      <w:tr w:rsidR="00BF0BBD" w:rsidRPr="00BF0BBD" w14:paraId="5B464BC0" w14:textId="77777777" w:rsidTr="00BF0BBD">
        <w:trPr>
          <w:trHeight w:val="300"/>
        </w:trPr>
        <w:tc>
          <w:tcPr>
            <w:tcW w:w="4700" w:type="dxa"/>
            <w:tcBorders>
              <w:top w:val="nil"/>
              <w:left w:val="nil"/>
              <w:bottom w:val="nil"/>
              <w:right w:val="nil"/>
            </w:tcBorders>
            <w:shd w:val="clear" w:color="auto" w:fill="auto"/>
            <w:vAlign w:val="bottom"/>
            <w:hideMark/>
          </w:tcPr>
          <w:p w14:paraId="27469EC9" w14:textId="221F8F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07_JUD_21_02</w:t>
            </w:r>
            <w:r w:rsidR="00FF4471">
              <w:rPr>
                <w:rFonts w:ascii="Calibri" w:eastAsia="Times New Roman" w:hAnsi="Calibri" w:cs="Calibri"/>
                <w:color w:val="000000"/>
              </w:rPr>
              <w:t>,</w:t>
            </w:r>
            <w:r w:rsidRPr="00BF0BBD">
              <w:rPr>
                <w:rFonts w:ascii="Calibri" w:eastAsia="Times New Roman" w:hAnsi="Calibri" w:cs="Calibri"/>
                <w:color w:val="000000"/>
              </w:rPr>
              <w:t xml:space="preserve"> their voices and wept</w:t>
            </w:r>
            <w:r w:rsidR="00644F35">
              <w:rPr>
                <w:rFonts w:ascii="Calibri" w:eastAsia="Times New Roman" w:hAnsi="Calibri" w:cs="Calibri"/>
                <w:color w:val="000000"/>
              </w:rPr>
              <w:t>, &lt;&lt;&lt;&lt;&lt;</w:t>
            </w:r>
          </w:p>
        </w:tc>
      </w:tr>
      <w:tr w:rsidR="00BF0BBD" w:rsidRPr="00BF0BBD" w14:paraId="2E1DF97E" w14:textId="77777777" w:rsidTr="00BF0BBD">
        <w:trPr>
          <w:trHeight w:val="300"/>
        </w:trPr>
        <w:tc>
          <w:tcPr>
            <w:tcW w:w="4700" w:type="dxa"/>
            <w:tcBorders>
              <w:top w:val="nil"/>
              <w:left w:val="nil"/>
              <w:bottom w:val="nil"/>
              <w:right w:val="nil"/>
            </w:tcBorders>
            <w:shd w:val="clear" w:color="auto" w:fill="auto"/>
            <w:vAlign w:val="bottom"/>
            <w:hideMark/>
          </w:tcPr>
          <w:p w14:paraId="32D4F093" w14:textId="50B864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04_NUM_27_01</w:t>
            </w:r>
            <w:r w:rsidR="00FF4471">
              <w:rPr>
                <w:rFonts w:ascii="Calibri" w:eastAsia="Times New Roman" w:hAnsi="Calibri" w:cs="Calibri"/>
                <w:color w:val="000000"/>
              </w:rPr>
              <w:t>,</w:t>
            </w:r>
            <w:r w:rsidRPr="00BF0BBD">
              <w:rPr>
                <w:rFonts w:ascii="Calibri" w:eastAsia="Times New Roman" w:hAnsi="Calibri" w:cs="Calibri"/>
                <w:color w:val="000000"/>
              </w:rPr>
              <w:t xml:space="preserve"> Then came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09_1SA_15_10 </w:t>
            </w:r>
          </w:p>
        </w:tc>
      </w:tr>
      <w:tr w:rsidR="00BF0BBD" w:rsidRPr="00BF0BBD" w14:paraId="443BBD37" w14:textId="77777777" w:rsidTr="00BF0BBD">
        <w:trPr>
          <w:trHeight w:val="300"/>
        </w:trPr>
        <w:tc>
          <w:tcPr>
            <w:tcW w:w="4700" w:type="dxa"/>
            <w:tcBorders>
              <w:top w:val="nil"/>
              <w:left w:val="nil"/>
              <w:bottom w:val="nil"/>
              <w:right w:val="nil"/>
            </w:tcBorders>
            <w:shd w:val="clear" w:color="auto" w:fill="auto"/>
            <w:vAlign w:val="bottom"/>
            <w:hideMark/>
          </w:tcPr>
          <w:p w14:paraId="4EF91231" w14:textId="1365AD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07_JUD_20_10</w:t>
            </w:r>
            <w:r w:rsidR="00FF4471">
              <w:rPr>
                <w:rFonts w:ascii="Calibri" w:eastAsia="Times New Roman" w:hAnsi="Calibri" w:cs="Calibri"/>
                <w:color w:val="000000"/>
              </w:rPr>
              <w:t>,</w:t>
            </w:r>
            <w:r w:rsidRPr="00BF0BBD">
              <w:rPr>
                <w:rFonts w:ascii="Calibri" w:eastAsia="Times New Roman" w:hAnsi="Calibri" w:cs="Calibri"/>
                <w:color w:val="000000"/>
              </w:rPr>
              <w:t xml:space="preserve"> to Gibeah of</w:t>
            </w:r>
            <w:r w:rsidR="00644F35">
              <w:rPr>
                <w:rFonts w:ascii="Calibri" w:eastAsia="Times New Roman" w:hAnsi="Calibri" w:cs="Calibri"/>
                <w:color w:val="000000"/>
              </w:rPr>
              <w:t>, &lt;&lt;&lt;&lt;&lt;</w:t>
            </w:r>
          </w:p>
        </w:tc>
      </w:tr>
      <w:tr w:rsidR="00BF0BBD" w:rsidRPr="00BF0BBD" w14:paraId="4165A458" w14:textId="77777777" w:rsidTr="00BF0BBD">
        <w:trPr>
          <w:trHeight w:val="300"/>
        </w:trPr>
        <w:tc>
          <w:tcPr>
            <w:tcW w:w="4700" w:type="dxa"/>
            <w:tcBorders>
              <w:top w:val="nil"/>
              <w:left w:val="nil"/>
              <w:bottom w:val="nil"/>
              <w:right w:val="nil"/>
            </w:tcBorders>
            <w:shd w:val="clear" w:color="auto" w:fill="auto"/>
            <w:vAlign w:val="bottom"/>
            <w:hideMark/>
          </w:tcPr>
          <w:p w14:paraId="42D6B189" w14:textId="550D11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Gibeah of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09_1SA_15_34 </w:t>
            </w:r>
          </w:p>
        </w:tc>
      </w:tr>
      <w:tr w:rsidR="00BF0BBD" w:rsidRPr="00BF0BBD" w14:paraId="0F492657" w14:textId="77777777" w:rsidTr="00BF0BBD">
        <w:trPr>
          <w:trHeight w:val="300"/>
        </w:trPr>
        <w:tc>
          <w:tcPr>
            <w:tcW w:w="4700" w:type="dxa"/>
            <w:tcBorders>
              <w:top w:val="nil"/>
              <w:left w:val="nil"/>
              <w:bottom w:val="nil"/>
              <w:right w:val="nil"/>
            </w:tcBorders>
            <w:shd w:val="clear" w:color="auto" w:fill="auto"/>
            <w:vAlign w:val="bottom"/>
            <w:hideMark/>
          </w:tcPr>
          <w:p w14:paraId="735E9A0F" w14:textId="373747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07_JUD_21_02</w:t>
            </w:r>
            <w:r w:rsidR="00FF4471">
              <w:rPr>
                <w:rFonts w:ascii="Calibri" w:eastAsia="Times New Roman" w:hAnsi="Calibri" w:cs="Calibri"/>
                <w:color w:val="000000"/>
              </w:rPr>
              <w:t>,</w:t>
            </w:r>
            <w:r w:rsidRPr="00BF0BBD">
              <w:rPr>
                <w:rFonts w:ascii="Calibri" w:eastAsia="Times New Roman" w:hAnsi="Calibri" w:cs="Calibri"/>
                <w:color w:val="000000"/>
              </w:rPr>
              <w:t xml:space="preserve"> up their voices</w:t>
            </w:r>
            <w:r w:rsidR="00FF4471">
              <w:rPr>
                <w:rFonts w:ascii="Calibri" w:eastAsia="Times New Roman" w:hAnsi="Calibri" w:cs="Calibri"/>
                <w:color w:val="000000"/>
              </w:rPr>
              <w:t>,</w:t>
            </w:r>
            <w:r w:rsidRPr="00BF0BBD">
              <w:rPr>
                <w:rFonts w:ascii="Calibri" w:eastAsia="Times New Roman" w:hAnsi="Calibri" w:cs="Calibri"/>
                <w:color w:val="000000"/>
              </w:rPr>
              <w:t xml:space="preserve"> 44_ACT_14_11 </w:t>
            </w:r>
          </w:p>
        </w:tc>
      </w:tr>
      <w:tr w:rsidR="00BF0BBD" w:rsidRPr="00BF0BBD" w14:paraId="23055E82" w14:textId="77777777" w:rsidTr="00BF0BBD">
        <w:trPr>
          <w:trHeight w:val="600"/>
        </w:trPr>
        <w:tc>
          <w:tcPr>
            <w:tcW w:w="4700" w:type="dxa"/>
            <w:tcBorders>
              <w:top w:val="nil"/>
              <w:left w:val="nil"/>
              <w:bottom w:val="nil"/>
              <w:right w:val="nil"/>
            </w:tcBorders>
            <w:shd w:val="clear" w:color="auto" w:fill="auto"/>
            <w:vAlign w:val="bottom"/>
            <w:hideMark/>
          </w:tcPr>
          <w:p w14:paraId="045098DF" w14:textId="516A95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07_JUD_21_02</w:t>
            </w:r>
            <w:r w:rsidR="00FF4471">
              <w:rPr>
                <w:rFonts w:ascii="Calibri" w:eastAsia="Times New Roman" w:hAnsi="Calibri" w:cs="Calibri"/>
                <w:color w:val="000000"/>
              </w:rPr>
              <w:t>,</w:t>
            </w:r>
            <w:r w:rsidRPr="00BF0BBD">
              <w:rPr>
                <w:rFonts w:ascii="Calibri" w:eastAsia="Times New Roman" w:hAnsi="Calibri" w:cs="Calibri"/>
                <w:color w:val="000000"/>
              </w:rPr>
              <w:t xml:space="preserve"> up their voices and</w:t>
            </w:r>
            <w:r w:rsidR="00FF4471">
              <w:rPr>
                <w:rFonts w:ascii="Calibri" w:eastAsia="Times New Roman" w:hAnsi="Calibri" w:cs="Calibri"/>
                <w:color w:val="000000"/>
              </w:rPr>
              <w:t>,</w:t>
            </w:r>
            <w:r w:rsidRPr="00BF0BBD">
              <w:rPr>
                <w:rFonts w:ascii="Calibri" w:eastAsia="Times New Roman" w:hAnsi="Calibri" w:cs="Calibri"/>
                <w:color w:val="000000"/>
              </w:rPr>
              <w:t xml:space="preserve"> 44_ACT_22_22 </w:t>
            </w:r>
          </w:p>
        </w:tc>
      </w:tr>
      <w:tr w:rsidR="00BF0BBD" w:rsidRPr="00BF0BBD" w14:paraId="55910051" w14:textId="77777777" w:rsidTr="00BF0BBD">
        <w:trPr>
          <w:trHeight w:val="300"/>
        </w:trPr>
        <w:tc>
          <w:tcPr>
            <w:tcW w:w="4700" w:type="dxa"/>
            <w:tcBorders>
              <w:top w:val="nil"/>
              <w:left w:val="nil"/>
              <w:bottom w:val="nil"/>
              <w:right w:val="nil"/>
            </w:tcBorders>
            <w:shd w:val="clear" w:color="auto" w:fill="auto"/>
            <w:vAlign w:val="bottom"/>
            <w:hideMark/>
          </w:tcPr>
          <w:p w14:paraId="20075D3F" w14:textId="0B7B82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07_JUD_21_02</w:t>
            </w:r>
            <w:r w:rsidR="00FF4471">
              <w:rPr>
                <w:rFonts w:ascii="Calibri" w:eastAsia="Times New Roman" w:hAnsi="Calibri" w:cs="Calibri"/>
                <w:color w:val="000000"/>
              </w:rPr>
              <w:t>,</w:t>
            </w:r>
            <w:r w:rsidRPr="00BF0BBD">
              <w:rPr>
                <w:rFonts w:ascii="Calibri" w:eastAsia="Times New Roman" w:hAnsi="Calibri" w:cs="Calibri"/>
                <w:color w:val="000000"/>
              </w:rPr>
              <w:t xml:space="preserve"> voices and wept</w:t>
            </w:r>
            <w:r w:rsidR="00644F35">
              <w:rPr>
                <w:rFonts w:ascii="Calibri" w:eastAsia="Times New Roman" w:hAnsi="Calibri" w:cs="Calibri"/>
                <w:color w:val="000000"/>
              </w:rPr>
              <w:t>, &lt;&lt;&lt;&lt;&lt;</w:t>
            </w:r>
          </w:p>
        </w:tc>
      </w:tr>
      <w:tr w:rsidR="00BF0BBD" w:rsidRPr="00BF0BBD" w14:paraId="68D63A3B" w14:textId="77777777" w:rsidTr="00BF0BBD">
        <w:trPr>
          <w:trHeight w:val="1200"/>
        </w:trPr>
        <w:tc>
          <w:tcPr>
            <w:tcW w:w="4700" w:type="dxa"/>
            <w:tcBorders>
              <w:top w:val="nil"/>
              <w:left w:val="nil"/>
              <w:bottom w:val="nil"/>
              <w:right w:val="nil"/>
            </w:tcBorders>
            <w:shd w:val="clear" w:color="auto" w:fill="auto"/>
            <w:vAlign w:val="bottom"/>
            <w:hideMark/>
          </w:tcPr>
          <w:p w14:paraId="36C619B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09_1SA_11:05 And, behold, Saul came after the herd out of the field; and Saul said, What [aileth] the people that they weep? And they told him the tidings of the men of Jabesh. #,</w:t>
            </w:r>
          </w:p>
        </w:tc>
      </w:tr>
      <w:tr w:rsidR="00BF0BBD" w:rsidRPr="00BF0BBD" w14:paraId="6A3B5AFA" w14:textId="77777777" w:rsidTr="00BF0BBD">
        <w:trPr>
          <w:trHeight w:val="300"/>
        </w:trPr>
        <w:tc>
          <w:tcPr>
            <w:tcW w:w="4700" w:type="dxa"/>
            <w:tcBorders>
              <w:top w:val="nil"/>
              <w:left w:val="nil"/>
              <w:bottom w:val="nil"/>
              <w:right w:val="nil"/>
            </w:tcBorders>
            <w:shd w:val="clear" w:color="auto" w:fill="auto"/>
            <w:vAlign w:val="bottom"/>
            <w:hideMark/>
          </w:tcPr>
          <w:p w14:paraId="7D84C9B7" w14:textId="0427A2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behold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09_1SA_26_07 </w:t>
            </w:r>
          </w:p>
        </w:tc>
      </w:tr>
      <w:tr w:rsidR="00BF0BBD" w:rsidRPr="00BF0BBD" w14:paraId="58A8AD67" w14:textId="77777777" w:rsidTr="00BF0BBD">
        <w:trPr>
          <w:trHeight w:val="300"/>
        </w:trPr>
        <w:tc>
          <w:tcPr>
            <w:tcW w:w="4700" w:type="dxa"/>
            <w:tcBorders>
              <w:top w:val="nil"/>
              <w:left w:val="nil"/>
              <w:bottom w:val="nil"/>
              <w:right w:val="nil"/>
            </w:tcBorders>
            <w:shd w:val="clear" w:color="auto" w:fill="auto"/>
            <w:vAlign w:val="bottom"/>
            <w:hideMark/>
          </w:tcPr>
          <w:p w14:paraId="021E1F70" w14:textId="5D9171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09_1SA_10_16</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09_1SA_13_09 </w:t>
            </w:r>
          </w:p>
        </w:tc>
      </w:tr>
      <w:tr w:rsidR="00BF0BBD" w:rsidRPr="00BF0BBD" w14:paraId="629AB5C4" w14:textId="77777777" w:rsidTr="00BF0BBD">
        <w:trPr>
          <w:trHeight w:val="300"/>
        </w:trPr>
        <w:tc>
          <w:tcPr>
            <w:tcW w:w="4700" w:type="dxa"/>
            <w:tcBorders>
              <w:top w:val="nil"/>
              <w:left w:val="nil"/>
              <w:bottom w:val="nil"/>
              <w:right w:val="nil"/>
            </w:tcBorders>
            <w:shd w:val="clear" w:color="auto" w:fill="auto"/>
            <w:vAlign w:val="bottom"/>
            <w:hideMark/>
          </w:tcPr>
          <w:p w14:paraId="5A113E95" w14:textId="368CC7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04_NUM_13_27</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told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09_1SA_18_20 </w:t>
            </w:r>
          </w:p>
        </w:tc>
      </w:tr>
      <w:tr w:rsidR="00BF0BBD" w:rsidRPr="00BF0BBD" w14:paraId="6CCBDFF7" w14:textId="77777777" w:rsidTr="00BF0BBD">
        <w:trPr>
          <w:trHeight w:val="300"/>
        </w:trPr>
        <w:tc>
          <w:tcPr>
            <w:tcW w:w="4700" w:type="dxa"/>
            <w:tcBorders>
              <w:top w:val="nil"/>
              <w:left w:val="nil"/>
              <w:bottom w:val="nil"/>
              <w:right w:val="nil"/>
            </w:tcBorders>
            <w:shd w:val="clear" w:color="auto" w:fill="auto"/>
            <w:vAlign w:val="bottom"/>
            <w:hideMark/>
          </w:tcPr>
          <w:p w14:paraId="643BFFA9" w14:textId="77610E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09_1SA_11_01</w:t>
            </w:r>
            <w:r w:rsidR="00FF4471">
              <w:rPr>
                <w:rFonts w:ascii="Calibri" w:eastAsia="Times New Roman" w:hAnsi="Calibri" w:cs="Calibri"/>
                <w:color w:val="000000"/>
              </w:rPr>
              <w:t>,</w:t>
            </w:r>
            <w:r w:rsidRPr="00BF0BBD">
              <w:rPr>
                <w:rFonts w:ascii="Calibri" w:eastAsia="Times New Roman" w:hAnsi="Calibri" w:cs="Calibri"/>
                <w:color w:val="000000"/>
              </w:rPr>
              <w:t xml:space="preserve"> men of Jabesh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09_1SA_11_10 </w:t>
            </w:r>
          </w:p>
        </w:tc>
      </w:tr>
      <w:tr w:rsidR="00BF0BBD" w:rsidRPr="00BF0BBD" w14:paraId="391E3506" w14:textId="77777777" w:rsidTr="00BF0BBD">
        <w:trPr>
          <w:trHeight w:val="300"/>
        </w:trPr>
        <w:tc>
          <w:tcPr>
            <w:tcW w:w="4700" w:type="dxa"/>
            <w:tcBorders>
              <w:top w:val="nil"/>
              <w:left w:val="nil"/>
              <w:bottom w:val="nil"/>
              <w:right w:val="nil"/>
            </w:tcBorders>
            <w:shd w:val="clear" w:color="auto" w:fill="auto"/>
            <w:vAlign w:val="bottom"/>
            <w:hideMark/>
          </w:tcPr>
          <w:p w14:paraId="645C044F" w14:textId="0A6BA5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08_RUT_02_03</w:t>
            </w:r>
            <w:r w:rsidR="00FF4471">
              <w:rPr>
                <w:rFonts w:ascii="Calibri" w:eastAsia="Times New Roman" w:hAnsi="Calibri" w:cs="Calibri"/>
                <w:color w:val="000000"/>
              </w:rPr>
              <w:t>,</w:t>
            </w:r>
            <w:r w:rsidRPr="00BF0BBD">
              <w:rPr>
                <w:rFonts w:ascii="Calibri" w:eastAsia="Times New Roman" w:hAnsi="Calibri" w:cs="Calibri"/>
                <w:color w:val="000000"/>
              </w:rPr>
              <w:t xml:space="preserve"> of the field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09_1SA_17_44 </w:t>
            </w:r>
          </w:p>
        </w:tc>
      </w:tr>
      <w:tr w:rsidR="00BF0BBD" w:rsidRPr="00BF0BBD" w14:paraId="28F21F2C" w14:textId="77777777" w:rsidTr="00BF0BBD">
        <w:trPr>
          <w:trHeight w:val="300"/>
        </w:trPr>
        <w:tc>
          <w:tcPr>
            <w:tcW w:w="4700" w:type="dxa"/>
            <w:tcBorders>
              <w:top w:val="nil"/>
              <w:left w:val="nil"/>
              <w:bottom w:val="nil"/>
              <w:right w:val="nil"/>
            </w:tcBorders>
            <w:shd w:val="clear" w:color="auto" w:fill="auto"/>
            <w:vAlign w:val="bottom"/>
            <w:hideMark/>
          </w:tcPr>
          <w:p w14:paraId="56E4F75A" w14:textId="43A543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04_NUM_22_04</w:t>
            </w:r>
            <w:r w:rsidR="00FF4471">
              <w:rPr>
                <w:rFonts w:ascii="Calibri" w:eastAsia="Times New Roman" w:hAnsi="Calibri" w:cs="Calibri"/>
                <w:color w:val="000000"/>
              </w:rPr>
              <w:t>,</w:t>
            </w:r>
            <w:r w:rsidRPr="00BF0BBD">
              <w:rPr>
                <w:rFonts w:ascii="Calibri" w:eastAsia="Times New Roman" w:hAnsi="Calibri" w:cs="Calibri"/>
                <w:color w:val="000000"/>
              </w:rPr>
              <w:t xml:space="preserve"> of the field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12_2KI_19_26 </w:t>
            </w:r>
          </w:p>
        </w:tc>
      </w:tr>
      <w:tr w:rsidR="00BF0BBD" w:rsidRPr="00BF0BBD" w14:paraId="5B1CBE8A" w14:textId="77777777" w:rsidTr="00BF0BBD">
        <w:trPr>
          <w:trHeight w:val="300"/>
        </w:trPr>
        <w:tc>
          <w:tcPr>
            <w:tcW w:w="4700" w:type="dxa"/>
            <w:tcBorders>
              <w:top w:val="nil"/>
              <w:left w:val="nil"/>
              <w:bottom w:val="nil"/>
              <w:right w:val="nil"/>
            </w:tcBorders>
            <w:shd w:val="clear" w:color="auto" w:fill="auto"/>
            <w:vAlign w:val="bottom"/>
            <w:hideMark/>
          </w:tcPr>
          <w:p w14:paraId="6BA2AEE7" w14:textId="782B87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07_JUD_20_39</w:t>
            </w:r>
            <w:r w:rsidR="00FF4471">
              <w:rPr>
                <w:rFonts w:ascii="Calibri" w:eastAsia="Times New Roman" w:hAnsi="Calibri" w:cs="Calibri"/>
                <w:color w:val="000000"/>
              </w:rPr>
              <w:t>,</w:t>
            </w:r>
            <w:r w:rsidRPr="00BF0BBD">
              <w:rPr>
                <w:rFonts w:ascii="Calibri" w:eastAsia="Times New Roman" w:hAnsi="Calibri" w:cs="Calibri"/>
                <w:color w:val="000000"/>
              </w:rPr>
              <w:t xml:space="preserve"> of the men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10_2SA_15_06 </w:t>
            </w:r>
          </w:p>
        </w:tc>
      </w:tr>
      <w:tr w:rsidR="00BF0BBD" w:rsidRPr="00BF0BBD" w14:paraId="76FEBB92" w14:textId="77777777" w:rsidTr="00BF0BBD">
        <w:trPr>
          <w:trHeight w:val="300"/>
        </w:trPr>
        <w:tc>
          <w:tcPr>
            <w:tcW w:w="4700" w:type="dxa"/>
            <w:tcBorders>
              <w:top w:val="nil"/>
              <w:left w:val="nil"/>
              <w:bottom w:val="nil"/>
              <w:right w:val="nil"/>
            </w:tcBorders>
            <w:shd w:val="clear" w:color="auto" w:fill="auto"/>
            <w:vAlign w:val="bottom"/>
            <w:hideMark/>
          </w:tcPr>
          <w:p w14:paraId="78C6A040" w14:textId="725D7C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07_JUD_20_39</w:t>
            </w:r>
            <w:r w:rsidR="00FF4471">
              <w:rPr>
                <w:rFonts w:ascii="Calibri" w:eastAsia="Times New Roman" w:hAnsi="Calibri" w:cs="Calibri"/>
                <w:color w:val="000000"/>
              </w:rPr>
              <w:t>,</w:t>
            </w:r>
            <w:r w:rsidRPr="00BF0BBD">
              <w:rPr>
                <w:rFonts w:ascii="Calibri" w:eastAsia="Times New Roman" w:hAnsi="Calibri" w:cs="Calibri"/>
                <w:color w:val="000000"/>
              </w:rPr>
              <w:t xml:space="preserve"> of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10_2SA_15_06 </w:t>
            </w:r>
          </w:p>
        </w:tc>
      </w:tr>
      <w:tr w:rsidR="00BF0BBD" w:rsidRPr="00BF0BBD" w14:paraId="25F5BAC2" w14:textId="77777777" w:rsidTr="00BF0BBD">
        <w:trPr>
          <w:trHeight w:val="300"/>
        </w:trPr>
        <w:tc>
          <w:tcPr>
            <w:tcW w:w="4700" w:type="dxa"/>
            <w:tcBorders>
              <w:top w:val="nil"/>
              <w:left w:val="nil"/>
              <w:bottom w:val="nil"/>
              <w:right w:val="nil"/>
            </w:tcBorders>
            <w:shd w:val="clear" w:color="auto" w:fill="auto"/>
            <w:vAlign w:val="bottom"/>
            <w:hideMark/>
          </w:tcPr>
          <w:p w14:paraId="256EC7DA" w14:textId="249A6E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09_1SA_10_18</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09_1SA_12_06 </w:t>
            </w:r>
          </w:p>
        </w:tc>
      </w:tr>
      <w:tr w:rsidR="00BF0BBD" w:rsidRPr="00BF0BBD" w14:paraId="2C050FFE" w14:textId="77777777" w:rsidTr="00BF0BBD">
        <w:trPr>
          <w:trHeight w:val="300"/>
        </w:trPr>
        <w:tc>
          <w:tcPr>
            <w:tcW w:w="4700" w:type="dxa"/>
            <w:tcBorders>
              <w:top w:val="nil"/>
              <w:left w:val="nil"/>
              <w:bottom w:val="nil"/>
              <w:right w:val="nil"/>
            </w:tcBorders>
            <w:shd w:val="clear" w:color="auto" w:fill="auto"/>
            <w:vAlign w:val="bottom"/>
            <w:hideMark/>
          </w:tcPr>
          <w:p w14:paraId="5F0A5FAB" w14:textId="371BB7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07_JUD_19_16</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 field</w:t>
            </w:r>
            <w:r w:rsidR="00FF4471">
              <w:rPr>
                <w:rFonts w:ascii="Calibri" w:eastAsia="Times New Roman" w:hAnsi="Calibri" w:cs="Calibri"/>
                <w:color w:val="000000"/>
              </w:rPr>
              <w:t>,</w:t>
            </w:r>
            <w:r w:rsidRPr="00BF0BBD">
              <w:rPr>
                <w:rFonts w:ascii="Calibri" w:eastAsia="Times New Roman" w:hAnsi="Calibri" w:cs="Calibri"/>
                <w:color w:val="000000"/>
              </w:rPr>
              <w:t xml:space="preserve"> 26_EZE_39_10 </w:t>
            </w:r>
          </w:p>
        </w:tc>
      </w:tr>
      <w:tr w:rsidR="00BF0BBD" w:rsidRPr="00BF0BBD" w14:paraId="07E7D841" w14:textId="77777777" w:rsidTr="00BF0BBD">
        <w:trPr>
          <w:trHeight w:val="300"/>
        </w:trPr>
        <w:tc>
          <w:tcPr>
            <w:tcW w:w="4700" w:type="dxa"/>
            <w:tcBorders>
              <w:top w:val="nil"/>
              <w:left w:val="nil"/>
              <w:bottom w:val="nil"/>
              <w:right w:val="nil"/>
            </w:tcBorders>
            <w:shd w:val="clear" w:color="auto" w:fill="auto"/>
            <w:vAlign w:val="bottom"/>
            <w:hideMark/>
          </w:tcPr>
          <w:p w14:paraId="59435A30" w14:textId="5260AD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07_JUD_20_10</w:t>
            </w:r>
            <w:r w:rsidR="00FF4471">
              <w:rPr>
                <w:rFonts w:ascii="Calibri" w:eastAsia="Times New Roman" w:hAnsi="Calibri" w:cs="Calibri"/>
                <w:color w:val="000000"/>
              </w:rPr>
              <w:t>,</w:t>
            </w:r>
            <w:r w:rsidRPr="00BF0BBD">
              <w:rPr>
                <w:rFonts w:ascii="Calibri" w:eastAsia="Times New Roman" w:hAnsi="Calibri" w:cs="Calibri"/>
                <w:color w:val="000000"/>
              </w:rPr>
              <w:t xml:space="preserve"> people that they</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12_2KI_04_41 </w:t>
            </w:r>
          </w:p>
        </w:tc>
      </w:tr>
      <w:tr w:rsidR="00BF0BBD" w:rsidRPr="00BF0BBD" w14:paraId="4F837D42" w14:textId="77777777" w:rsidTr="00BF0BBD">
        <w:trPr>
          <w:trHeight w:val="300"/>
        </w:trPr>
        <w:tc>
          <w:tcPr>
            <w:tcW w:w="4700" w:type="dxa"/>
            <w:tcBorders>
              <w:top w:val="nil"/>
              <w:left w:val="nil"/>
              <w:bottom w:val="nil"/>
              <w:right w:val="nil"/>
            </w:tcBorders>
            <w:shd w:val="clear" w:color="auto" w:fill="auto"/>
            <w:vAlign w:val="bottom"/>
            <w:hideMark/>
          </w:tcPr>
          <w:p w14:paraId="645FEFE8" w14:textId="535F7F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came after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09_1SA_26_03 </w:t>
            </w:r>
          </w:p>
        </w:tc>
      </w:tr>
      <w:tr w:rsidR="00BF0BBD" w:rsidRPr="00BF0BBD" w14:paraId="183C4381" w14:textId="77777777" w:rsidTr="00BF0BBD">
        <w:trPr>
          <w:trHeight w:val="300"/>
        </w:trPr>
        <w:tc>
          <w:tcPr>
            <w:tcW w:w="4700" w:type="dxa"/>
            <w:tcBorders>
              <w:top w:val="nil"/>
              <w:left w:val="nil"/>
              <w:bottom w:val="nil"/>
              <w:right w:val="nil"/>
            </w:tcBorders>
            <w:shd w:val="clear" w:color="auto" w:fill="auto"/>
            <w:vAlign w:val="bottom"/>
            <w:hideMark/>
          </w:tcPr>
          <w:p w14:paraId="02692EFD" w14:textId="1D2E6D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08_RUT_02_02</w:t>
            </w:r>
            <w:r w:rsidR="00FF4471">
              <w:rPr>
                <w:rFonts w:ascii="Calibri" w:eastAsia="Times New Roman" w:hAnsi="Calibri" w:cs="Calibri"/>
                <w:color w:val="000000"/>
              </w:rPr>
              <w:t>,</w:t>
            </w:r>
            <w:r w:rsidRPr="00BF0BBD">
              <w:rPr>
                <w:rFonts w:ascii="Calibri" w:eastAsia="Times New Roman" w:hAnsi="Calibri" w:cs="Calibri"/>
                <w:color w:val="000000"/>
              </w:rPr>
              <w:t xml:space="preserve"> the field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09_1SA_14_15 </w:t>
            </w:r>
          </w:p>
        </w:tc>
      </w:tr>
      <w:tr w:rsidR="00BF0BBD" w:rsidRPr="00BF0BBD" w14:paraId="3A4F82CA" w14:textId="77777777" w:rsidTr="00BF0BBD">
        <w:trPr>
          <w:trHeight w:val="300"/>
        </w:trPr>
        <w:tc>
          <w:tcPr>
            <w:tcW w:w="4700" w:type="dxa"/>
            <w:tcBorders>
              <w:top w:val="nil"/>
              <w:left w:val="nil"/>
              <w:bottom w:val="nil"/>
              <w:right w:val="nil"/>
            </w:tcBorders>
            <w:shd w:val="clear" w:color="auto" w:fill="auto"/>
            <w:vAlign w:val="bottom"/>
            <w:hideMark/>
          </w:tcPr>
          <w:p w14:paraId="5AF66A0E" w14:textId="201A79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09_1SA_11_01</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09_1SA_11_08 </w:t>
            </w:r>
          </w:p>
        </w:tc>
      </w:tr>
      <w:tr w:rsidR="00BF0BBD" w:rsidRPr="00BF0BBD" w14:paraId="563FD9BA" w14:textId="77777777" w:rsidTr="00BF0BBD">
        <w:trPr>
          <w:trHeight w:val="600"/>
        </w:trPr>
        <w:tc>
          <w:tcPr>
            <w:tcW w:w="4700" w:type="dxa"/>
            <w:tcBorders>
              <w:top w:val="nil"/>
              <w:left w:val="nil"/>
              <w:bottom w:val="nil"/>
              <w:right w:val="nil"/>
            </w:tcBorders>
            <w:shd w:val="clear" w:color="auto" w:fill="auto"/>
            <w:vAlign w:val="bottom"/>
            <w:hideMark/>
          </w:tcPr>
          <w:p w14:paraId="175941D9" w14:textId="5F203C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09_1SA_11_01</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 Jabesh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09_1SA_11_10 </w:t>
            </w:r>
          </w:p>
        </w:tc>
      </w:tr>
      <w:tr w:rsidR="00BF0BBD" w:rsidRPr="00BF0BBD" w14:paraId="4999C273" w14:textId="77777777" w:rsidTr="00BF0BBD">
        <w:trPr>
          <w:trHeight w:val="300"/>
        </w:trPr>
        <w:tc>
          <w:tcPr>
            <w:tcW w:w="4700" w:type="dxa"/>
            <w:tcBorders>
              <w:top w:val="nil"/>
              <w:left w:val="nil"/>
              <w:bottom w:val="nil"/>
              <w:right w:val="nil"/>
            </w:tcBorders>
            <w:shd w:val="clear" w:color="auto" w:fill="auto"/>
            <w:vAlign w:val="bottom"/>
            <w:hideMark/>
          </w:tcPr>
          <w:p w14:paraId="6A90A1BD" w14:textId="3FA28A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09_1SA_08_10</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09_1SA_13_15 </w:t>
            </w:r>
          </w:p>
        </w:tc>
      </w:tr>
      <w:tr w:rsidR="00BF0BBD" w:rsidRPr="00BF0BBD" w14:paraId="79B5DFF6" w14:textId="77777777" w:rsidTr="00BF0BBD">
        <w:trPr>
          <w:trHeight w:val="600"/>
        </w:trPr>
        <w:tc>
          <w:tcPr>
            <w:tcW w:w="4700" w:type="dxa"/>
            <w:tcBorders>
              <w:top w:val="nil"/>
              <w:left w:val="nil"/>
              <w:bottom w:val="nil"/>
              <w:right w:val="nil"/>
            </w:tcBorders>
            <w:shd w:val="clear" w:color="auto" w:fill="auto"/>
            <w:vAlign w:val="bottom"/>
            <w:hideMark/>
          </w:tcPr>
          <w:p w14:paraId="2AC59A1C" w14:textId="3D0495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07_JUD_20_10</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that they</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12_2KI_04_41 </w:t>
            </w:r>
          </w:p>
        </w:tc>
      </w:tr>
      <w:tr w:rsidR="00BF0BBD" w:rsidRPr="00BF0BBD" w14:paraId="19325627" w14:textId="77777777" w:rsidTr="00BF0BBD">
        <w:trPr>
          <w:trHeight w:val="300"/>
        </w:trPr>
        <w:tc>
          <w:tcPr>
            <w:tcW w:w="4700" w:type="dxa"/>
            <w:tcBorders>
              <w:top w:val="nil"/>
              <w:left w:val="nil"/>
              <w:bottom w:val="nil"/>
              <w:right w:val="nil"/>
            </w:tcBorders>
            <w:shd w:val="clear" w:color="auto" w:fill="auto"/>
            <w:vAlign w:val="bottom"/>
            <w:hideMark/>
          </w:tcPr>
          <w:p w14:paraId="515DDE9F" w14:textId="320A43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01_GEN_29_13</w:t>
            </w:r>
            <w:r w:rsidR="00FF4471">
              <w:rPr>
                <w:rFonts w:ascii="Calibri" w:eastAsia="Times New Roman" w:hAnsi="Calibri" w:cs="Calibri"/>
                <w:color w:val="000000"/>
              </w:rPr>
              <w:t>,</w:t>
            </w:r>
            <w:r w:rsidRPr="00BF0BBD">
              <w:rPr>
                <w:rFonts w:ascii="Calibri" w:eastAsia="Times New Roman" w:hAnsi="Calibri" w:cs="Calibri"/>
                <w:color w:val="000000"/>
              </w:rPr>
              <w:t xml:space="preserve"> the tidings of</w:t>
            </w:r>
            <w:r w:rsidR="00644F35">
              <w:rPr>
                <w:rFonts w:ascii="Calibri" w:eastAsia="Times New Roman" w:hAnsi="Calibri" w:cs="Calibri"/>
                <w:color w:val="000000"/>
              </w:rPr>
              <w:t>, &lt;&lt;&lt;&lt;&lt;</w:t>
            </w:r>
          </w:p>
        </w:tc>
      </w:tr>
      <w:tr w:rsidR="00BF0BBD" w:rsidRPr="00BF0BBD" w14:paraId="4D50F312" w14:textId="77777777" w:rsidTr="00BF0BBD">
        <w:trPr>
          <w:trHeight w:val="300"/>
        </w:trPr>
        <w:tc>
          <w:tcPr>
            <w:tcW w:w="4700" w:type="dxa"/>
            <w:tcBorders>
              <w:top w:val="nil"/>
              <w:left w:val="nil"/>
              <w:bottom w:val="nil"/>
              <w:right w:val="nil"/>
            </w:tcBorders>
            <w:shd w:val="clear" w:color="auto" w:fill="auto"/>
            <w:vAlign w:val="bottom"/>
            <w:hideMark/>
          </w:tcPr>
          <w:p w14:paraId="3B1FC838" w14:textId="6C7495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tidings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42_LUK_08_01 </w:t>
            </w:r>
          </w:p>
        </w:tc>
      </w:tr>
      <w:tr w:rsidR="00BF0BBD" w:rsidRPr="00BF0BBD" w14:paraId="03AA1FF9" w14:textId="77777777" w:rsidTr="00BF0BBD">
        <w:trPr>
          <w:trHeight w:val="300"/>
        </w:trPr>
        <w:tc>
          <w:tcPr>
            <w:tcW w:w="4700" w:type="dxa"/>
            <w:tcBorders>
              <w:top w:val="nil"/>
              <w:left w:val="nil"/>
              <w:bottom w:val="nil"/>
              <w:right w:val="nil"/>
            </w:tcBorders>
            <w:shd w:val="clear" w:color="auto" w:fill="auto"/>
            <w:vAlign w:val="bottom"/>
            <w:hideMark/>
          </w:tcPr>
          <w:p w14:paraId="3589D481" w14:textId="1344B9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01_GEN_44_24</w:t>
            </w:r>
            <w:r w:rsidR="00FF4471">
              <w:rPr>
                <w:rFonts w:ascii="Calibri" w:eastAsia="Times New Roman" w:hAnsi="Calibri" w:cs="Calibri"/>
                <w:color w:val="000000"/>
              </w:rPr>
              <w:t>,</w:t>
            </w:r>
            <w:r w:rsidRPr="00BF0BBD">
              <w:rPr>
                <w:rFonts w:ascii="Calibri" w:eastAsia="Times New Roman" w:hAnsi="Calibri" w:cs="Calibri"/>
                <w:color w:val="000000"/>
              </w:rPr>
              <w:t xml:space="preserve"> told him the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23_ISA_36_22 </w:t>
            </w:r>
          </w:p>
        </w:tc>
      </w:tr>
      <w:tr w:rsidR="00BF0BBD" w:rsidRPr="00BF0BBD" w14:paraId="056DD78A" w14:textId="77777777" w:rsidTr="00BF0BBD">
        <w:trPr>
          <w:trHeight w:val="900"/>
        </w:trPr>
        <w:tc>
          <w:tcPr>
            <w:tcW w:w="4700" w:type="dxa"/>
            <w:tcBorders>
              <w:top w:val="nil"/>
              <w:left w:val="nil"/>
              <w:bottom w:val="nil"/>
              <w:right w:val="nil"/>
            </w:tcBorders>
            <w:shd w:val="clear" w:color="auto" w:fill="auto"/>
            <w:vAlign w:val="bottom"/>
            <w:hideMark/>
          </w:tcPr>
          <w:p w14:paraId="3099556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09_1SA_11:06 And the spirit of God came upon Saul when he heard those tidings, and his anger was kindled greatly. #,</w:t>
            </w:r>
          </w:p>
        </w:tc>
      </w:tr>
      <w:tr w:rsidR="00BF0BBD" w:rsidRPr="00BF0BBD" w14:paraId="301BCD67" w14:textId="77777777" w:rsidTr="00BF0BBD">
        <w:trPr>
          <w:trHeight w:val="300"/>
        </w:trPr>
        <w:tc>
          <w:tcPr>
            <w:tcW w:w="4700" w:type="dxa"/>
            <w:tcBorders>
              <w:top w:val="nil"/>
              <w:left w:val="nil"/>
              <w:bottom w:val="nil"/>
              <w:right w:val="nil"/>
            </w:tcBorders>
            <w:shd w:val="clear" w:color="auto" w:fill="auto"/>
            <w:vAlign w:val="bottom"/>
            <w:hideMark/>
          </w:tcPr>
          <w:p w14:paraId="61F2866C" w14:textId="4FC7DD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09_1SA_10_10</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Spirit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09_1SA_16_13 </w:t>
            </w:r>
          </w:p>
        </w:tc>
      </w:tr>
      <w:tr w:rsidR="00BF0BBD" w:rsidRPr="00BF0BBD" w14:paraId="65E49535" w14:textId="77777777" w:rsidTr="00BF0BBD">
        <w:trPr>
          <w:trHeight w:val="300"/>
        </w:trPr>
        <w:tc>
          <w:tcPr>
            <w:tcW w:w="4700" w:type="dxa"/>
            <w:tcBorders>
              <w:top w:val="nil"/>
              <w:left w:val="nil"/>
              <w:bottom w:val="nil"/>
              <w:right w:val="nil"/>
            </w:tcBorders>
            <w:shd w:val="clear" w:color="auto" w:fill="auto"/>
            <w:vAlign w:val="bottom"/>
            <w:hideMark/>
          </w:tcPr>
          <w:p w14:paraId="35A3BF09" w14:textId="1CE047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09_1SA_10_10</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Spirit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09_1SA_16_13 </w:t>
            </w:r>
          </w:p>
        </w:tc>
      </w:tr>
      <w:tr w:rsidR="00BF0BBD" w:rsidRPr="00BF0BBD" w14:paraId="78B81E2B" w14:textId="77777777" w:rsidTr="00BF0BBD">
        <w:trPr>
          <w:trHeight w:val="600"/>
        </w:trPr>
        <w:tc>
          <w:tcPr>
            <w:tcW w:w="4700" w:type="dxa"/>
            <w:tcBorders>
              <w:top w:val="nil"/>
              <w:left w:val="nil"/>
              <w:bottom w:val="nil"/>
              <w:right w:val="nil"/>
            </w:tcBorders>
            <w:shd w:val="clear" w:color="auto" w:fill="auto"/>
            <w:vAlign w:val="bottom"/>
            <w:hideMark/>
          </w:tcPr>
          <w:p w14:paraId="0D3D0366" w14:textId="608B32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07_JUD_14_19</w:t>
            </w:r>
            <w:r w:rsidR="00FF4471">
              <w:rPr>
                <w:rFonts w:ascii="Calibri" w:eastAsia="Times New Roman" w:hAnsi="Calibri" w:cs="Calibri"/>
                <w:color w:val="000000"/>
              </w:rPr>
              <w:t>,</w:t>
            </w:r>
            <w:r w:rsidRPr="00BF0BBD">
              <w:rPr>
                <w:rFonts w:ascii="Calibri" w:eastAsia="Times New Roman" w:hAnsi="Calibri" w:cs="Calibri"/>
                <w:color w:val="000000"/>
              </w:rPr>
              <w:t xml:space="preserve"> anger was kindled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09_1SA_17_28 </w:t>
            </w:r>
          </w:p>
        </w:tc>
      </w:tr>
      <w:tr w:rsidR="00BF0BBD" w:rsidRPr="00BF0BBD" w14:paraId="6A4E0721" w14:textId="77777777" w:rsidTr="00BF0BBD">
        <w:trPr>
          <w:trHeight w:val="300"/>
        </w:trPr>
        <w:tc>
          <w:tcPr>
            <w:tcW w:w="4700" w:type="dxa"/>
            <w:tcBorders>
              <w:top w:val="nil"/>
              <w:left w:val="nil"/>
              <w:bottom w:val="nil"/>
              <w:right w:val="nil"/>
            </w:tcBorders>
            <w:shd w:val="clear" w:color="auto" w:fill="auto"/>
            <w:vAlign w:val="bottom"/>
            <w:hideMark/>
          </w:tcPr>
          <w:p w14:paraId="4A6A47B7" w14:textId="0A5044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came upon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09_1SA_18_10 </w:t>
            </w:r>
          </w:p>
        </w:tc>
      </w:tr>
      <w:tr w:rsidR="00BF0BBD" w:rsidRPr="00BF0BBD" w14:paraId="60AF6F20" w14:textId="77777777" w:rsidTr="00BF0BBD">
        <w:trPr>
          <w:trHeight w:val="300"/>
        </w:trPr>
        <w:tc>
          <w:tcPr>
            <w:tcW w:w="4700" w:type="dxa"/>
            <w:tcBorders>
              <w:top w:val="nil"/>
              <w:left w:val="nil"/>
              <w:bottom w:val="nil"/>
              <w:right w:val="nil"/>
            </w:tcBorders>
            <w:shd w:val="clear" w:color="auto" w:fill="auto"/>
            <w:vAlign w:val="bottom"/>
            <w:hideMark/>
          </w:tcPr>
          <w:p w14:paraId="4E745A0C" w14:textId="4FE417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God came upon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09_1SA_18_10 </w:t>
            </w:r>
          </w:p>
        </w:tc>
      </w:tr>
      <w:tr w:rsidR="00BF0BBD" w:rsidRPr="00BF0BBD" w14:paraId="50D60676" w14:textId="77777777" w:rsidTr="00BF0BBD">
        <w:trPr>
          <w:trHeight w:val="300"/>
        </w:trPr>
        <w:tc>
          <w:tcPr>
            <w:tcW w:w="4700" w:type="dxa"/>
            <w:tcBorders>
              <w:top w:val="nil"/>
              <w:left w:val="nil"/>
              <w:bottom w:val="nil"/>
              <w:right w:val="nil"/>
            </w:tcBorders>
            <w:shd w:val="clear" w:color="auto" w:fill="auto"/>
            <w:vAlign w:val="bottom"/>
            <w:hideMark/>
          </w:tcPr>
          <w:p w14:paraId="454706A0" w14:textId="5A0620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07_JUD_09_30</w:t>
            </w:r>
            <w:r w:rsidR="00FF4471">
              <w:rPr>
                <w:rFonts w:ascii="Calibri" w:eastAsia="Times New Roman" w:hAnsi="Calibri" w:cs="Calibri"/>
                <w:color w:val="000000"/>
              </w:rPr>
              <w:t>,</w:t>
            </w:r>
            <w:r w:rsidRPr="00BF0BBD">
              <w:rPr>
                <w:rFonts w:ascii="Calibri" w:eastAsia="Times New Roman" w:hAnsi="Calibri" w:cs="Calibri"/>
                <w:color w:val="000000"/>
              </w:rPr>
              <w:t xml:space="preserve"> his anger was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12_2KI_23_26 </w:t>
            </w:r>
          </w:p>
        </w:tc>
      </w:tr>
      <w:tr w:rsidR="00BF0BBD" w:rsidRPr="00BF0BBD" w14:paraId="7019443F" w14:textId="77777777" w:rsidTr="00BF0BBD">
        <w:trPr>
          <w:trHeight w:val="600"/>
        </w:trPr>
        <w:tc>
          <w:tcPr>
            <w:tcW w:w="4700" w:type="dxa"/>
            <w:tcBorders>
              <w:top w:val="nil"/>
              <w:left w:val="nil"/>
              <w:bottom w:val="nil"/>
              <w:right w:val="nil"/>
            </w:tcBorders>
            <w:shd w:val="clear" w:color="auto" w:fill="auto"/>
            <w:vAlign w:val="bottom"/>
            <w:hideMark/>
          </w:tcPr>
          <w:p w14:paraId="3DC2AAA5" w14:textId="71E116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07_JUD_09_30</w:t>
            </w:r>
            <w:r w:rsidR="00FF4471">
              <w:rPr>
                <w:rFonts w:ascii="Calibri" w:eastAsia="Times New Roman" w:hAnsi="Calibri" w:cs="Calibri"/>
                <w:color w:val="000000"/>
              </w:rPr>
              <w:t>,</w:t>
            </w:r>
            <w:r w:rsidRPr="00BF0BBD">
              <w:rPr>
                <w:rFonts w:ascii="Calibri" w:eastAsia="Times New Roman" w:hAnsi="Calibri" w:cs="Calibri"/>
                <w:color w:val="000000"/>
              </w:rPr>
              <w:t xml:space="preserve"> his anger was kindled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12_2KI_23_26 </w:t>
            </w:r>
          </w:p>
        </w:tc>
      </w:tr>
      <w:tr w:rsidR="00BF0BBD" w:rsidRPr="00BF0BBD" w14:paraId="29E8C47E" w14:textId="77777777" w:rsidTr="00BF0BBD">
        <w:trPr>
          <w:trHeight w:val="300"/>
        </w:trPr>
        <w:tc>
          <w:tcPr>
            <w:tcW w:w="4700" w:type="dxa"/>
            <w:tcBorders>
              <w:top w:val="nil"/>
              <w:left w:val="nil"/>
              <w:bottom w:val="nil"/>
              <w:right w:val="nil"/>
            </w:tcBorders>
            <w:shd w:val="clear" w:color="auto" w:fill="auto"/>
            <w:vAlign w:val="bottom"/>
            <w:hideMark/>
          </w:tcPr>
          <w:p w14:paraId="145C0998" w14:textId="7E60F6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09_1SA_10_10</w:t>
            </w:r>
            <w:r w:rsidR="00FF4471">
              <w:rPr>
                <w:rFonts w:ascii="Calibri" w:eastAsia="Times New Roman" w:hAnsi="Calibri" w:cs="Calibri"/>
                <w:color w:val="000000"/>
              </w:rPr>
              <w:t>,</w:t>
            </w:r>
            <w:r w:rsidRPr="00BF0BBD">
              <w:rPr>
                <w:rFonts w:ascii="Calibri" w:eastAsia="Times New Roman" w:hAnsi="Calibri" w:cs="Calibri"/>
                <w:color w:val="000000"/>
              </w:rPr>
              <w:t xml:space="preserve"> of God came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11_1KI_12_22 </w:t>
            </w:r>
          </w:p>
        </w:tc>
      </w:tr>
      <w:tr w:rsidR="00BF0BBD" w:rsidRPr="00BF0BBD" w14:paraId="2481F2A3" w14:textId="77777777" w:rsidTr="00BF0BBD">
        <w:trPr>
          <w:trHeight w:val="300"/>
        </w:trPr>
        <w:tc>
          <w:tcPr>
            <w:tcW w:w="4700" w:type="dxa"/>
            <w:tcBorders>
              <w:top w:val="nil"/>
              <w:left w:val="nil"/>
              <w:bottom w:val="nil"/>
              <w:right w:val="nil"/>
            </w:tcBorders>
            <w:shd w:val="clear" w:color="auto" w:fill="auto"/>
            <w:vAlign w:val="bottom"/>
            <w:hideMark/>
          </w:tcPr>
          <w:p w14:paraId="61C6D90F" w14:textId="2BB1D7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09_1SA_10_10</w:t>
            </w:r>
            <w:r w:rsidR="00FF4471">
              <w:rPr>
                <w:rFonts w:ascii="Calibri" w:eastAsia="Times New Roman" w:hAnsi="Calibri" w:cs="Calibri"/>
                <w:color w:val="000000"/>
              </w:rPr>
              <w:t>,</w:t>
            </w:r>
            <w:r w:rsidRPr="00BF0BBD">
              <w:rPr>
                <w:rFonts w:ascii="Calibri" w:eastAsia="Times New Roman" w:hAnsi="Calibri" w:cs="Calibri"/>
                <w:color w:val="000000"/>
              </w:rPr>
              <w:t xml:space="preserve"> Spirit of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09_1SA_19_20 </w:t>
            </w:r>
          </w:p>
        </w:tc>
      </w:tr>
      <w:tr w:rsidR="00BF0BBD" w:rsidRPr="00BF0BBD" w14:paraId="23EF44A3" w14:textId="77777777" w:rsidTr="00BF0BBD">
        <w:trPr>
          <w:trHeight w:val="300"/>
        </w:trPr>
        <w:tc>
          <w:tcPr>
            <w:tcW w:w="4700" w:type="dxa"/>
            <w:tcBorders>
              <w:top w:val="nil"/>
              <w:left w:val="nil"/>
              <w:bottom w:val="nil"/>
              <w:right w:val="nil"/>
            </w:tcBorders>
            <w:shd w:val="clear" w:color="auto" w:fill="auto"/>
            <w:vAlign w:val="bottom"/>
            <w:hideMark/>
          </w:tcPr>
          <w:p w14:paraId="2846170E" w14:textId="309198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09_1SA_10_10</w:t>
            </w:r>
            <w:r w:rsidR="00FF4471">
              <w:rPr>
                <w:rFonts w:ascii="Calibri" w:eastAsia="Times New Roman" w:hAnsi="Calibri" w:cs="Calibri"/>
                <w:color w:val="000000"/>
              </w:rPr>
              <w:t>,</w:t>
            </w:r>
            <w:r w:rsidRPr="00BF0BBD">
              <w:rPr>
                <w:rFonts w:ascii="Calibri" w:eastAsia="Times New Roman" w:hAnsi="Calibri" w:cs="Calibri"/>
                <w:color w:val="000000"/>
              </w:rPr>
              <w:t xml:space="preserve"> the Spirit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09_1SA_16_13 </w:t>
            </w:r>
          </w:p>
        </w:tc>
      </w:tr>
      <w:tr w:rsidR="00BF0BBD" w:rsidRPr="00BF0BBD" w14:paraId="13F86A84" w14:textId="77777777" w:rsidTr="00BF0BBD">
        <w:trPr>
          <w:trHeight w:val="300"/>
        </w:trPr>
        <w:tc>
          <w:tcPr>
            <w:tcW w:w="4700" w:type="dxa"/>
            <w:tcBorders>
              <w:top w:val="nil"/>
              <w:left w:val="nil"/>
              <w:bottom w:val="nil"/>
              <w:right w:val="nil"/>
            </w:tcBorders>
            <w:shd w:val="clear" w:color="auto" w:fill="auto"/>
            <w:vAlign w:val="bottom"/>
            <w:hideMark/>
          </w:tcPr>
          <w:p w14:paraId="2D28DECF" w14:textId="7F89E5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09_1SA_10_10</w:t>
            </w:r>
            <w:r w:rsidR="00FF4471">
              <w:rPr>
                <w:rFonts w:ascii="Calibri" w:eastAsia="Times New Roman" w:hAnsi="Calibri" w:cs="Calibri"/>
                <w:color w:val="000000"/>
              </w:rPr>
              <w:t>,</w:t>
            </w:r>
            <w:r w:rsidRPr="00BF0BBD">
              <w:rPr>
                <w:rFonts w:ascii="Calibri" w:eastAsia="Times New Roman" w:hAnsi="Calibri" w:cs="Calibri"/>
                <w:color w:val="000000"/>
              </w:rPr>
              <w:t xml:space="preserve"> the Spirit of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09_1SA_19_20 </w:t>
            </w:r>
          </w:p>
        </w:tc>
      </w:tr>
      <w:tr w:rsidR="00BF0BBD" w:rsidRPr="00BF0BBD" w14:paraId="7544F66D" w14:textId="77777777" w:rsidTr="00BF0BBD">
        <w:trPr>
          <w:trHeight w:val="300"/>
        </w:trPr>
        <w:tc>
          <w:tcPr>
            <w:tcW w:w="4700" w:type="dxa"/>
            <w:tcBorders>
              <w:top w:val="nil"/>
              <w:left w:val="nil"/>
              <w:bottom w:val="nil"/>
              <w:right w:val="nil"/>
            </w:tcBorders>
            <w:shd w:val="clear" w:color="auto" w:fill="auto"/>
            <w:vAlign w:val="bottom"/>
            <w:hideMark/>
          </w:tcPr>
          <w:p w14:paraId="3C1B1016" w14:textId="07C00B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04_NUM_11_10</w:t>
            </w:r>
            <w:r w:rsidR="00FF4471">
              <w:rPr>
                <w:rFonts w:ascii="Calibri" w:eastAsia="Times New Roman" w:hAnsi="Calibri" w:cs="Calibri"/>
                <w:color w:val="000000"/>
              </w:rPr>
              <w:t>,</w:t>
            </w:r>
            <w:r w:rsidRPr="00BF0BBD">
              <w:rPr>
                <w:rFonts w:ascii="Calibri" w:eastAsia="Times New Roman" w:hAnsi="Calibri" w:cs="Calibri"/>
                <w:color w:val="000000"/>
              </w:rPr>
              <w:t xml:space="preserve"> was kindled greatly</w:t>
            </w:r>
            <w:r w:rsidR="00644F35">
              <w:rPr>
                <w:rFonts w:ascii="Calibri" w:eastAsia="Times New Roman" w:hAnsi="Calibri" w:cs="Calibri"/>
                <w:color w:val="000000"/>
              </w:rPr>
              <w:t>, &lt;&lt;&lt;&lt;&lt;</w:t>
            </w:r>
          </w:p>
        </w:tc>
      </w:tr>
      <w:tr w:rsidR="00BF0BBD" w:rsidRPr="00BF0BBD" w14:paraId="57962163" w14:textId="77777777" w:rsidTr="00BF0BBD">
        <w:trPr>
          <w:trHeight w:val="2400"/>
        </w:trPr>
        <w:tc>
          <w:tcPr>
            <w:tcW w:w="4700" w:type="dxa"/>
            <w:tcBorders>
              <w:top w:val="nil"/>
              <w:left w:val="nil"/>
              <w:bottom w:val="nil"/>
              <w:right w:val="nil"/>
            </w:tcBorders>
            <w:shd w:val="clear" w:color="auto" w:fill="auto"/>
            <w:vAlign w:val="bottom"/>
            <w:hideMark/>
          </w:tcPr>
          <w:p w14:paraId="71AEBD0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09_1SA_11:07 And he took a yoke of oxen, and hewed them in pieces, and sent [them] throughout all the coasts of Israel by the hands of messengers, saying, Whosoever cometh not forth after Saul and after Samuel, so shall it be done unto his oxen. And the fear of the LORD fell on the people, and they came out with one consent. #,</w:t>
            </w:r>
          </w:p>
        </w:tc>
      </w:tr>
      <w:tr w:rsidR="00BF0BBD" w:rsidRPr="00BF0BBD" w14:paraId="4B402332" w14:textId="77777777" w:rsidTr="00BF0BBD">
        <w:trPr>
          <w:trHeight w:val="300"/>
        </w:trPr>
        <w:tc>
          <w:tcPr>
            <w:tcW w:w="4700" w:type="dxa"/>
            <w:tcBorders>
              <w:top w:val="nil"/>
              <w:left w:val="nil"/>
              <w:bottom w:val="nil"/>
              <w:right w:val="nil"/>
            </w:tcBorders>
            <w:shd w:val="clear" w:color="auto" w:fill="auto"/>
            <w:vAlign w:val="bottom"/>
            <w:hideMark/>
          </w:tcPr>
          <w:p w14:paraId="358BB233" w14:textId="1481C8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05_DEU_28_48</w:t>
            </w:r>
            <w:r w:rsidR="00FF4471">
              <w:rPr>
                <w:rFonts w:ascii="Calibri" w:eastAsia="Times New Roman" w:hAnsi="Calibri" w:cs="Calibri"/>
                <w:color w:val="000000"/>
              </w:rPr>
              <w:t>,</w:t>
            </w:r>
            <w:r w:rsidRPr="00BF0BBD">
              <w:rPr>
                <w:rFonts w:ascii="Calibri" w:eastAsia="Times New Roman" w:hAnsi="Calibri" w:cs="Calibri"/>
                <w:color w:val="000000"/>
              </w:rPr>
              <w:t xml:space="preserve"> a yoke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11_1KI_19_21 </w:t>
            </w:r>
          </w:p>
        </w:tc>
      </w:tr>
      <w:tr w:rsidR="00BF0BBD" w:rsidRPr="00BF0BBD" w14:paraId="04291A3A" w14:textId="77777777" w:rsidTr="00BF0BBD">
        <w:trPr>
          <w:trHeight w:val="300"/>
        </w:trPr>
        <w:tc>
          <w:tcPr>
            <w:tcW w:w="4700" w:type="dxa"/>
            <w:tcBorders>
              <w:top w:val="nil"/>
              <w:left w:val="nil"/>
              <w:bottom w:val="nil"/>
              <w:right w:val="nil"/>
            </w:tcBorders>
            <w:shd w:val="clear" w:color="auto" w:fill="auto"/>
            <w:vAlign w:val="bottom"/>
            <w:hideMark/>
          </w:tcPr>
          <w:p w14:paraId="769318BE" w14:textId="512B46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yoke of oxen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09_1SA_14_14 </w:t>
            </w:r>
          </w:p>
        </w:tc>
      </w:tr>
      <w:tr w:rsidR="00BF0BBD" w:rsidRPr="00BF0BBD" w14:paraId="215908FB" w14:textId="77777777" w:rsidTr="00BF0BBD">
        <w:trPr>
          <w:trHeight w:val="300"/>
        </w:trPr>
        <w:tc>
          <w:tcPr>
            <w:tcW w:w="4700" w:type="dxa"/>
            <w:tcBorders>
              <w:top w:val="nil"/>
              <w:left w:val="nil"/>
              <w:bottom w:val="nil"/>
              <w:right w:val="nil"/>
            </w:tcBorders>
            <w:shd w:val="clear" w:color="auto" w:fill="auto"/>
            <w:vAlign w:val="bottom"/>
            <w:hideMark/>
          </w:tcPr>
          <w:p w14:paraId="37DFD772" w14:textId="7E358E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after Saul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09_1SA_15_31 </w:t>
            </w:r>
          </w:p>
        </w:tc>
      </w:tr>
      <w:tr w:rsidR="00BF0BBD" w:rsidRPr="00BF0BBD" w14:paraId="5A218EC4" w14:textId="77777777" w:rsidTr="00BF0BBD">
        <w:trPr>
          <w:trHeight w:val="300"/>
        </w:trPr>
        <w:tc>
          <w:tcPr>
            <w:tcW w:w="4700" w:type="dxa"/>
            <w:tcBorders>
              <w:top w:val="nil"/>
              <w:left w:val="nil"/>
              <w:bottom w:val="nil"/>
              <w:right w:val="nil"/>
            </w:tcBorders>
            <w:shd w:val="clear" w:color="auto" w:fill="auto"/>
            <w:vAlign w:val="bottom"/>
            <w:hideMark/>
          </w:tcPr>
          <w:p w14:paraId="6FBA537B" w14:textId="21194A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after Saul and after</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13_1CH_10_02 </w:t>
            </w:r>
          </w:p>
        </w:tc>
      </w:tr>
      <w:tr w:rsidR="00BF0BBD" w:rsidRPr="00BF0BBD" w14:paraId="3D17877E" w14:textId="77777777" w:rsidTr="00BF0BBD">
        <w:trPr>
          <w:trHeight w:val="300"/>
        </w:trPr>
        <w:tc>
          <w:tcPr>
            <w:tcW w:w="4700" w:type="dxa"/>
            <w:tcBorders>
              <w:top w:val="nil"/>
              <w:left w:val="nil"/>
              <w:bottom w:val="nil"/>
              <w:right w:val="nil"/>
            </w:tcBorders>
            <w:shd w:val="clear" w:color="auto" w:fill="auto"/>
            <w:vAlign w:val="bottom"/>
            <w:hideMark/>
          </w:tcPr>
          <w:p w14:paraId="546EE36C" w14:textId="31A400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09_1SA_11_03</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coasts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11_1KI_01_03 </w:t>
            </w:r>
          </w:p>
        </w:tc>
      </w:tr>
      <w:tr w:rsidR="00BF0BBD" w:rsidRPr="00BF0BBD" w14:paraId="393E15F8" w14:textId="77777777" w:rsidTr="00BF0BBD">
        <w:trPr>
          <w:trHeight w:val="300"/>
        </w:trPr>
        <w:tc>
          <w:tcPr>
            <w:tcW w:w="4700" w:type="dxa"/>
            <w:tcBorders>
              <w:top w:val="nil"/>
              <w:left w:val="nil"/>
              <w:bottom w:val="nil"/>
              <w:right w:val="nil"/>
            </w:tcBorders>
            <w:shd w:val="clear" w:color="auto" w:fill="auto"/>
            <w:vAlign w:val="bottom"/>
            <w:hideMark/>
          </w:tcPr>
          <w:p w14:paraId="4AB5BDC5" w14:textId="24E948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09_1SA_11_03</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coasts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11_1KI_01_03 </w:t>
            </w:r>
          </w:p>
        </w:tc>
      </w:tr>
      <w:tr w:rsidR="00BF0BBD" w:rsidRPr="00BF0BBD" w14:paraId="591ECCBD" w14:textId="77777777" w:rsidTr="00BF0BBD">
        <w:trPr>
          <w:trHeight w:val="300"/>
        </w:trPr>
        <w:tc>
          <w:tcPr>
            <w:tcW w:w="4700" w:type="dxa"/>
            <w:tcBorders>
              <w:top w:val="nil"/>
              <w:left w:val="nil"/>
              <w:bottom w:val="nil"/>
              <w:right w:val="nil"/>
            </w:tcBorders>
            <w:shd w:val="clear" w:color="auto" w:fill="auto"/>
            <w:vAlign w:val="bottom"/>
            <w:hideMark/>
          </w:tcPr>
          <w:p w14:paraId="1DDD980C" w14:textId="1CCF3D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08_RUT_04_02</w:t>
            </w:r>
            <w:r w:rsidR="00FF4471">
              <w:rPr>
                <w:rFonts w:ascii="Calibri" w:eastAsia="Times New Roman" w:hAnsi="Calibri" w:cs="Calibri"/>
                <w:color w:val="000000"/>
              </w:rPr>
              <w:t>,</w:t>
            </w:r>
            <w:r w:rsidRPr="00BF0BBD">
              <w:rPr>
                <w:rFonts w:ascii="Calibri" w:eastAsia="Times New Roman" w:hAnsi="Calibri" w:cs="Calibri"/>
                <w:color w:val="000000"/>
              </w:rPr>
              <w:t xml:space="preserve"> and he took</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09_1SA_15_08 </w:t>
            </w:r>
          </w:p>
        </w:tc>
      </w:tr>
      <w:tr w:rsidR="00BF0BBD" w:rsidRPr="00BF0BBD" w14:paraId="02134965" w14:textId="77777777" w:rsidTr="00BF0BBD">
        <w:trPr>
          <w:trHeight w:val="300"/>
        </w:trPr>
        <w:tc>
          <w:tcPr>
            <w:tcW w:w="4700" w:type="dxa"/>
            <w:tcBorders>
              <w:top w:val="nil"/>
              <w:left w:val="nil"/>
              <w:bottom w:val="nil"/>
              <w:right w:val="nil"/>
            </w:tcBorders>
            <w:shd w:val="clear" w:color="auto" w:fill="auto"/>
            <w:vAlign w:val="bottom"/>
            <w:hideMark/>
          </w:tcPr>
          <w:p w14:paraId="0DA15A56" w14:textId="04C2B5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he took a</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41_MAR_09_36 </w:t>
            </w:r>
          </w:p>
        </w:tc>
      </w:tr>
      <w:tr w:rsidR="00BF0BBD" w:rsidRPr="00BF0BBD" w14:paraId="6D6A365C" w14:textId="77777777" w:rsidTr="00BF0BBD">
        <w:trPr>
          <w:trHeight w:val="300"/>
        </w:trPr>
        <w:tc>
          <w:tcPr>
            <w:tcW w:w="4700" w:type="dxa"/>
            <w:tcBorders>
              <w:top w:val="nil"/>
              <w:left w:val="nil"/>
              <w:bottom w:val="nil"/>
              <w:right w:val="nil"/>
            </w:tcBorders>
            <w:shd w:val="clear" w:color="auto" w:fill="auto"/>
            <w:vAlign w:val="bottom"/>
            <w:hideMark/>
          </w:tcPr>
          <w:p w14:paraId="38F36B5A" w14:textId="0062A8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hewed them</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24_JER_02_13 </w:t>
            </w:r>
          </w:p>
        </w:tc>
      </w:tr>
      <w:tr w:rsidR="00BF0BBD" w:rsidRPr="00BF0BBD" w14:paraId="066EBF8A" w14:textId="77777777" w:rsidTr="00BF0BBD">
        <w:trPr>
          <w:trHeight w:val="300"/>
        </w:trPr>
        <w:tc>
          <w:tcPr>
            <w:tcW w:w="4700" w:type="dxa"/>
            <w:tcBorders>
              <w:top w:val="nil"/>
              <w:left w:val="nil"/>
              <w:bottom w:val="nil"/>
              <w:right w:val="nil"/>
            </w:tcBorders>
            <w:shd w:val="clear" w:color="auto" w:fill="auto"/>
            <w:vAlign w:val="bottom"/>
            <w:hideMark/>
          </w:tcPr>
          <w:p w14:paraId="1EB45006" w14:textId="31EC56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06_JOS_22_06</w:t>
            </w:r>
            <w:r w:rsidR="00FF4471">
              <w:rPr>
                <w:rFonts w:ascii="Calibri" w:eastAsia="Times New Roman" w:hAnsi="Calibri" w:cs="Calibri"/>
                <w:color w:val="000000"/>
              </w:rPr>
              <w:t>,</w:t>
            </w:r>
            <w:r w:rsidRPr="00BF0BBD">
              <w:rPr>
                <w:rFonts w:ascii="Calibri" w:eastAsia="Times New Roman" w:hAnsi="Calibri" w:cs="Calibri"/>
                <w:color w:val="000000"/>
              </w:rPr>
              <w:t xml:space="preserve"> and sent them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09_1SA_16_20 </w:t>
            </w:r>
          </w:p>
        </w:tc>
      </w:tr>
      <w:tr w:rsidR="00BF0BBD" w:rsidRPr="00BF0BBD" w14:paraId="3AA191DB" w14:textId="77777777" w:rsidTr="00BF0BBD">
        <w:trPr>
          <w:trHeight w:val="300"/>
        </w:trPr>
        <w:tc>
          <w:tcPr>
            <w:tcW w:w="4700" w:type="dxa"/>
            <w:tcBorders>
              <w:top w:val="nil"/>
              <w:left w:val="nil"/>
              <w:bottom w:val="nil"/>
              <w:right w:val="nil"/>
            </w:tcBorders>
            <w:shd w:val="clear" w:color="auto" w:fill="auto"/>
            <w:vAlign w:val="bottom"/>
            <w:hideMark/>
          </w:tcPr>
          <w:p w14:paraId="61B6BDF0" w14:textId="416A3A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01_GEN_31_42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fear</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14_2CH_17_10 </w:t>
            </w:r>
          </w:p>
        </w:tc>
      </w:tr>
      <w:tr w:rsidR="00BF0BBD" w:rsidRPr="00BF0BBD" w14:paraId="3F65109A" w14:textId="77777777" w:rsidTr="00BF0BBD">
        <w:trPr>
          <w:trHeight w:val="300"/>
        </w:trPr>
        <w:tc>
          <w:tcPr>
            <w:tcW w:w="4700" w:type="dxa"/>
            <w:tcBorders>
              <w:top w:val="nil"/>
              <w:left w:val="nil"/>
              <w:bottom w:val="nil"/>
              <w:right w:val="nil"/>
            </w:tcBorders>
            <w:shd w:val="clear" w:color="auto" w:fill="auto"/>
            <w:vAlign w:val="bottom"/>
            <w:hideMark/>
          </w:tcPr>
          <w:p w14:paraId="63654716" w14:textId="0B0154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01_GEN_31_42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fear of</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14_2CH_17_10 </w:t>
            </w:r>
          </w:p>
        </w:tc>
      </w:tr>
      <w:tr w:rsidR="00BF0BBD" w:rsidRPr="00BF0BBD" w14:paraId="1E6D46C1" w14:textId="77777777" w:rsidTr="00BF0BBD">
        <w:trPr>
          <w:trHeight w:val="300"/>
        </w:trPr>
        <w:tc>
          <w:tcPr>
            <w:tcW w:w="4700" w:type="dxa"/>
            <w:tcBorders>
              <w:top w:val="nil"/>
              <w:left w:val="nil"/>
              <w:bottom w:val="nil"/>
              <w:right w:val="nil"/>
            </w:tcBorders>
            <w:shd w:val="clear" w:color="auto" w:fill="auto"/>
            <w:vAlign w:val="bottom"/>
            <w:hideMark/>
          </w:tcPr>
          <w:p w14:paraId="233AB638" w14:textId="2170E4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08_RUT_01_22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09_1SA_11_11 </w:t>
            </w:r>
          </w:p>
        </w:tc>
      </w:tr>
      <w:tr w:rsidR="00BF0BBD" w:rsidRPr="00BF0BBD" w14:paraId="7627540B" w14:textId="77777777" w:rsidTr="00BF0BBD">
        <w:trPr>
          <w:trHeight w:val="300"/>
        </w:trPr>
        <w:tc>
          <w:tcPr>
            <w:tcW w:w="4700" w:type="dxa"/>
            <w:tcBorders>
              <w:top w:val="nil"/>
              <w:left w:val="nil"/>
              <w:bottom w:val="nil"/>
              <w:right w:val="nil"/>
            </w:tcBorders>
            <w:shd w:val="clear" w:color="auto" w:fill="auto"/>
            <w:vAlign w:val="bottom"/>
            <w:hideMark/>
          </w:tcPr>
          <w:p w14:paraId="61402DBB" w14:textId="058C41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01_GEN_49_24</w:t>
            </w:r>
            <w:r w:rsidR="00FF4471">
              <w:rPr>
                <w:rFonts w:ascii="Calibri" w:eastAsia="Times New Roman" w:hAnsi="Calibri" w:cs="Calibri"/>
                <w:color w:val="000000"/>
              </w:rPr>
              <w:t>,</w:t>
            </w:r>
            <w:r w:rsidRPr="00BF0BBD">
              <w:rPr>
                <w:rFonts w:ascii="Calibri" w:eastAsia="Times New Roman" w:hAnsi="Calibri" w:cs="Calibri"/>
                <w:color w:val="000000"/>
              </w:rPr>
              <w:t xml:space="preserve"> by the hands</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14_2CH_08_18 </w:t>
            </w:r>
          </w:p>
        </w:tc>
      </w:tr>
      <w:tr w:rsidR="00BF0BBD" w:rsidRPr="00BF0BBD" w14:paraId="1562DEB0" w14:textId="77777777" w:rsidTr="00BF0BBD">
        <w:trPr>
          <w:trHeight w:val="300"/>
        </w:trPr>
        <w:tc>
          <w:tcPr>
            <w:tcW w:w="4700" w:type="dxa"/>
            <w:tcBorders>
              <w:top w:val="nil"/>
              <w:left w:val="nil"/>
              <w:bottom w:val="nil"/>
              <w:right w:val="nil"/>
            </w:tcBorders>
            <w:shd w:val="clear" w:color="auto" w:fill="auto"/>
            <w:vAlign w:val="bottom"/>
            <w:hideMark/>
          </w:tcPr>
          <w:p w14:paraId="5DD02687" w14:textId="38D0CF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01_GEN_49_24</w:t>
            </w:r>
            <w:r w:rsidR="00FF4471">
              <w:rPr>
                <w:rFonts w:ascii="Calibri" w:eastAsia="Times New Roman" w:hAnsi="Calibri" w:cs="Calibri"/>
                <w:color w:val="000000"/>
              </w:rPr>
              <w:t>,</w:t>
            </w:r>
            <w:r w:rsidRPr="00BF0BBD">
              <w:rPr>
                <w:rFonts w:ascii="Calibri" w:eastAsia="Times New Roman" w:hAnsi="Calibri" w:cs="Calibri"/>
                <w:color w:val="000000"/>
              </w:rPr>
              <w:t xml:space="preserve"> by the hands of</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14_2CH_08_18 </w:t>
            </w:r>
          </w:p>
        </w:tc>
      </w:tr>
      <w:tr w:rsidR="00BF0BBD" w:rsidRPr="00BF0BBD" w14:paraId="33306071" w14:textId="77777777" w:rsidTr="00BF0BBD">
        <w:trPr>
          <w:trHeight w:val="300"/>
        </w:trPr>
        <w:tc>
          <w:tcPr>
            <w:tcW w:w="4700" w:type="dxa"/>
            <w:tcBorders>
              <w:top w:val="nil"/>
              <w:left w:val="nil"/>
              <w:bottom w:val="nil"/>
              <w:right w:val="nil"/>
            </w:tcBorders>
            <w:shd w:val="clear" w:color="auto" w:fill="auto"/>
            <w:vAlign w:val="bottom"/>
            <w:hideMark/>
          </w:tcPr>
          <w:p w14:paraId="0D05D105" w14:textId="6FB5E5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cometh not forth</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18_JOB_05_06 </w:t>
            </w:r>
          </w:p>
        </w:tc>
      </w:tr>
      <w:tr w:rsidR="00BF0BBD" w:rsidRPr="00BF0BBD" w14:paraId="69695A8A" w14:textId="77777777" w:rsidTr="00BF0BBD">
        <w:trPr>
          <w:trHeight w:val="300"/>
        </w:trPr>
        <w:tc>
          <w:tcPr>
            <w:tcW w:w="4700" w:type="dxa"/>
            <w:tcBorders>
              <w:top w:val="nil"/>
              <w:left w:val="nil"/>
              <w:bottom w:val="nil"/>
              <w:right w:val="nil"/>
            </w:tcBorders>
            <w:shd w:val="clear" w:color="auto" w:fill="auto"/>
            <w:vAlign w:val="bottom"/>
            <w:hideMark/>
          </w:tcPr>
          <w:p w14:paraId="61F0AEA8" w14:textId="7020E8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05_DEU_19_19</w:t>
            </w:r>
            <w:r w:rsidR="00FF4471">
              <w:rPr>
                <w:rFonts w:ascii="Calibri" w:eastAsia="Times New Roman" w:hAnsi="Calibri" w:cs="Calibri"/>
                <w:color w:val="000000"/>
              </w:rPr>
              <w:t>,</w:t>
            </w:r>
            <w:r w:rsidRPr="00BF0BBD">
              <w:rPr>
                <w:rFonts w:ascii="Calibri" w:eastAsia="Times New Roman" w:hAnsi="Calibri" w:cs="Calibri"/>
                <w:color w:val="000000"/>
              </w:rPr>
              <w:t xml:space="preserve"> done unto his</w:t>
            </w:r>
            <w:r w:rsidR="00644F35">
              <w:rPr>
                <w:rFonts w:ascii="Calibri" w:eastAsia="Times New Roman" w:hAnsi="Calibri" w:cs="Calibri"/>
                <w:color w:val="000000"/>
              </w:rPr>
              <w:t>, &lt;&lt;&lt;&lt;&lt;</w:t>
            </w:r>
          </w:p>
        </w:tc>
      </w:tr>
      <w:tr w:rsidR="00BF0BBD" w:rsidRPr="00BF0BBD" w14:paraId="25B2C7AB" w14:textId="77777777" w:rsidTr="00BF0BBD">
        <w:trPr>
          <w:trHeight w:val="300"/>
        </w:trPr>
        <w:tc>
          <w:tcPr>
            <w:tcW w:w="4700" w:type="dxa"/>
            <w:tcBorders>
              <w:top w:val="nil"/>
              <w:left w:val="nil"/>
              <w:bottom w:val="nil"/>
              <w:right w:val="nil"/>
            </w:tcBorders>
            <w:shd w:val="clear" w:color="auto" w:fill="auto"/>
            <w:vAlign w:val="bottom"/>
            <w:hideMark/>
          </w:tcPr>
          <w:p w14:paraId="09C35579" w14:textId="1EB43E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fear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14_2CH_14_14 </w:t>
            </w:r>
          </w:p>
        </w:tc>
      </w:tr>
      <w:tr w:rsidR="00BF0BBD" w:rsidRPr="00BF0BBD" w14:paraId="3AE9DFE1" w14:textId="77777777" w:rsidTr="00BF0BBD">
        <w:trPr>
          <w:trHeight w:val="300"/>
        </w:trPr>
        <w:tc>
          <w:tcPr>
            <w:tcW w:w="4700" w:type="dxa"/>
            <w:tcBorders>
              <w:top w:val="nil"/>
              <w:left w:val="nil"/>
              <w:bottom w:val="nil"/>
              <w:right w:val="nil"/>
            </w:tcBorders>
            <w:shd w:val="clear" w:color="auto" w:fill="auto"/>
            <w:vAlign w:val="bottom"/>
            <w:hideMark/>
          </w:tcPr>
          <w:p w14:paraId="56A2B440" w14:textId="30F031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fear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14_2CH_14_14 </w:t>
            </w:r>
          </w:p>
        </w:tc>
      </w:tr>
      <w:tr w:rsidR="00BF0BBD" w:rsidRPr="00BF0BBD" w14:paraId="30836730" w14:textId="77777777" w:rsidTr="00BF0BBD">
        <w:trPr>
          <w:trHeight w:val="300"/>
        </w:trPr>
        <w:tc>
          <w:tcPr>
            <w:tcW w:w="4700" w:type="dxa"/>
            <w:tcBorders>
              <w:top w:val="nil"/>
              <w:left w:val="nil"/>
              <w:bottom w:val="nil"/>
              <w:right w:val="nil"/>
            </w:tcBorders>
            <w:shd w:val="clear" w:color="auto" w:fill="auto"/>
            <w:vAlign w:val="bottom"/>
            <w:hideMark/>
          </w:tcPr>
          <w:p w14:paraId="393E9268" w14:textId="3528EB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fell on the</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41_MAR_09_20 </w:t>
            </w:r>
          </w:p>
        </w:tc>
      </w:tr>
      <w:tr w:rsidR="00BF0BBD" w:rsidRPr="00BF0BBD" w14:paraId="5ED0AC9C" w14:textId="77777777" w:rsidTr="00BF0BBD">
        <w:trPr>
          <w:trHeight w:val="300"/>
        </w:trPr>
        <w:tc>
          <w:tcPr>
            <w:tcW w:w="4700" w:type="dxa"/>
            <w:tcBorders>
              <w:top w:val="nil"/>
              <w:left w:val="nil"/>
              <w:bottom w:val="nil"/>
              <w:right w:val="nil"/>
            </w:tcBorders>
            <w:shd w:val="clear" w:color="auto" w:fill="auto"/>
            <w:vAlign w:val="bottom"/>
            <w:hideMark/>
          </w:tcPr>
          <w:p w14:paraId="3C1A7A40" w14:textId="5ED212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07_JUD_19_29</w:t>
            </w:r>
            <w:r w:rsidR="00FF4471">
              <w:rPr>
                <w:rFonts w:ascii="Calibri" w:eastAsia="Times New Roman" w:hAnsi="Calibri" w:cs="Calibri"/>
                <w:color w:val="000000"/>
              </w:rPr>
              <w:t>,</w:t>
            </w:r>
            <w:r w:rsidRPr="00BF0BBD">
              <w:rPr>
                <w:rFonts w:ascii="Calibri" w:eastAsia="Times New Roman" w:hAnsi="Calibri" w:cs="Calibri"/>
                <w:color w:val="000000"/>
              </w:rPr>
              <w:t xml:space="preserve"> he took a</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41_MAR_09_36 </w:t>
            </w:r>
          </w:p>
        </w:tc>
      </w:tr>
      <w:tr w:rsidR="00BF0BBD" w:rsidRPr="00BF0BBD" w14:paraId="2E6A9DBC" w14:textId="77777777" w:rsidTr="00BF0BBD">
        <w:trPr>
          <w:trHeight w:val="300"/>
        </w:trPr>
        <w:tc>
          <w:tcPr>
            <w:tcW w:w="4700" w:type="dxa"/>
            <w:tcBorders>
              <w:top w:val="nil"/>
              <w:left w:val="nil"/>
              <w:bottom w:val="nil"/>
              <w:right w:val="nil"/>
            </w:tcBorders>
            <w:shd w:val="clear" w:color="auto" w:fill="auto"/>
            <w:vAlign w:val="bottom"/>
            <w:hideMark/>
          </w:tcPr>
          <w:p w14:paraId="067AC1D4" w14:textId="7B67BA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06_JOS_07_24</w:t>
            </w:r>
            <w:r w:rsidR="00FF4471">
              <w:rPr>
                <w:rFonts w:ascii="Calibri" w:eastAsia="Times New Roman" w:hAnsi="Calibri" w:cs="Calibri"/>
                <w:color w:val="000000"/>
              </w:rPr>
              <w:t>,</w:t>
            </w:r>
            <w:r w:rsidRPr="00BF0BBD">
              <w:rPr>
                <w:rFonts w:ascii="Calibri" w:eastAsia="Times New Roman" w:hAnsi="Calibri" w:cs="Calibri"/>
                <w:color w:val="000000"/>
              </w:rPr>
              <w:t xml:space="preserve"> his oxen and</w:t>
            </w:r>
            <w:r w:rsidR="00644F35">
              <w:rPr>
                <w:rFonts w:ascii="Calibri" w:eastAsia="Times New Roman" w:hAnsi="Calibri" w:cs="Calibri"/>
                <w:color w:val="000000"/>
              </w:rPr>
              <w:t>, &lt;&lt;&lt;&lt;&lt;</w:t>
            </w:r>
          </w:p>
        </w:tc>
      </w:tr>
      <w:tr w:rsidR="00BF0BBD" w:rsidRPr="00BF0BBD" w14:paraId="592572C6" w14:textId="77777777" w:rsidTr="00BF0BBD">
        <w:trPr>
          <w:trHeight w:val="300"/>
        </w:trPr>
        <w:tc>
          <w:tcPr>
            <w:tcW w:w="4700" w:type="dxa"/>
            <w:tcBorders>
              <w:top w:val="nil"/>
              <w:left w:val="nil"/>
              <w:bottom w:val="nil"/>
              <w:right w:val="nil"/>
            </w:tcBorders>
            <w:shd w:val="clear" w:color="auto" w:fill="auto"/>
            <w:vAlign w:val="bottom"/>
            <w:hideMark/>
          </w:tcPr>
          <w:p w14:paraId="4B320638" w14:textId="7FD653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07_JUD_20_06</w:t>
            </w:r>
            <w:r w:rsidR="00FF4471">
              <w:rPr>
                <w:rFonts w:ascii="Calibri" w:eastAsia="Times New Roman" w:hAnsi="Calibri" w:cs="Calibri"/>
                <w:color w:val="000000"/>
              </w:rPr>
              <w:t>,</w:t>
            </w:r>
            <w:r w:rsidRPr="00BF0BBD">
              <w:rPr>
                <w:rFonts w:ascii="Calibri" w:eastAsia="Times New Roman" w:hAnsi="Calibri" w:cs="Calibri"/>
                <w:color w:val="000000"/>
              </w:rPr>
              <w:t xml:space="preserve"> in pieces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11_1KI_18_23 </w:t>
            </w:r>
          </w:p>
        </w:tc>
      </w:tr>
      <w:tr w:rsidR="00BF0BBD" w:rsidRPr="00BF0BBD" w14:paraId="7F5A9727" w14:textId="77777777" w:rsidTr="00BF0BBD">
        <w:trPr>
          <w:trHeight w:val="300"/>
        </w:trPr>
        <w:tc>
          <w:tcPr>
            <w:tcW w:w="4700" w:type="dxa"/>
            <w:tcBorders>
              <w:top w:val="nil"/>
              <w:left w:val="nil"/>
              <w:bottom w:val="nil"/>
              <w:right w:val="nil"/>
            </w:tcBorders>
            <w:shd w:val="clear" w:color="auto" w:fill="auto"/>
            <w:vAlign w:val="bottom"/>
            <w:hideMark/>
          </w:tcPr>
          <w:p w14:paraId="0CB10D5E" w14:textId="280B20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07_JUD_20_06</w:t>
            </w:r>
            <w:r w:rsidR="00FF4471">
              <w:rPr>
                <w:rFonts w:ascii="Calibri" w:eastAsia="Times New Roman" w:hAnsi="Calibri" w:cs="Calibri"/>
                <w:color w:val="000000"/>
              </w:rPr>
              <w:t>,</w:t>
            </w:r>
            <w:r w:rsidRPr="00BF0BBD">
              <w:rPr>
                <w:rFonts w:ascii="Calibri" w:eastAsia="Times New Roman" w:hAnsi="Calibri" w:cs="Calibri"/>
                <w:color w:val="000000"/>
              </w:rPr>
              <w:t xml:space="preserve"> in pieces and sent</w:t>
            </w:r>
            <w:r w:rsidR="00644F35">
              <w:rPr>
                <w:rFonts w:ascii="Calibri" w:eastAsia="Times New Roman" w:hAnsi="Calibri" w:cs="Calibri"/>
                <w:color w:val="000000"/>
              </w:rPr>
              <w:t>, &lt;&lt;&lt;&lt;&lt;</w:t>
            </w:r>
          </w:p>
        </w:tc>
      </w:tr>
      <w:tr w:rsidR="00BF0BBD" w:rsidRPr="00BF0BBD" w14:paraId="4312928A" w14:textId="77777777" w:rsidTr="00BF0BBD">
        <w:trPr>
          <w:trHeight w:val="300"/>
        </w:trPr>
        <w:tc>
          <w:tcPr>
            <w:tcW w:w="4700" w:type="dxa"/>
            <w:tcBorders>
              <w:top w:val="nil"/>
              <w:left w:val="nil"/>
              <w:bottom w:val="nil"/>
              <w:right w:val="nil"/>
            </w:tcBorders>
            <w:shd w:val="clear" w:color="auto" w:fill="auto"/>
            <w:vAlign w:val="bottom"/>
            <w:hideMark/>
          </w:tcPr>
          <w:p w14:paraId="5165A25C" w14:textId="3306E5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05_DEU_25_09</w:t>
            </w:r>
            <w:r w:rsidR="00FF4471">
              <w:rPr>
                <w:rFonts w:ascii="Calibri" w:eastAsia="Times New Roman" w:hAnsi="Calibri" w:cs="Calibri"/>
                <w:color w:val="000000"/>
              </w:rPr>
              <w:t>,</w:t>
            </w:r>
            <w:r w:rsidRPr="00BF0BBD">
              <w:rPr>
                <w:rFonts w:ascii="Calibri" w:eastAsia="Times New Roman" w:hAnsi="Calibri" w:cs="Calibri"/>
                <w:color w:val="000000"/>
              </w:rPr>
              <w:t xml:space="preserve"> it be done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09_1SA_17_27 </w:t>
            </w:r>
          </w:p>
        </w:tc>
      </w:tr>
      <w:tr w:rsidR="00BF0BBD" w:rsidRPr="00BF0BBD" w14:paraId="3FEDD66E" w14:textId="77777777" w:rsidTr="00BF0BBD">
        <w:trPr>
          <w:trHeight w:val="300"/>
        </w:trPr>
        <w:tc>
          <w:tcPr>
            <w:tcW w:w="4700" w:type="dxa"/>
            <w:tcBorders>
              <w:top w:val="nil"/>
              <w:left w:val="nil"/>
              <w:bottom w:val="nil"/>
              <w:right w:val="nil"/>
            </w:tcBorders>
            <w:shd w:val="clear" w:color="auto" w:fill="auto"/>
            <w:vAlign w:val="bottom"/>
            <w:hideMark/>
          </w:tcPr>
          <w:p w14:paraId="3A8CA049" w14:textId="0BDE0D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04_NUM_01_45</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by</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26_EZE_10_20 </w:t>
            </w:r>
          </w:p>
        </w:tc>
      </w:tr>
      <w:tr w:rsidR="00BF0BBD" w:rsidRPr="00BF0BBD" w14:paraId="3F217431" w14:textId="77777777" w:rsidTr="00BF0BBD">
        <w:trPr>
          <w:trHeight w:val="300"/>
        </w:trPr>
        <w:tc>
          <w:tcPr>
            <w:tcW w:w="4700" w:type="dxa"/>
            <w:tcBorders>
              <w:top w:val="nil"/>
              <w:left w:val="nil"/>
              <w:bottom w:val="nil"/>
              <w:right w:val="nil"/>
            </w:tcBorders>
            <w:shd w:val="clear" w:color="auto" w:fill="auto"/>
            <w:vAlign w:val="bottom"/>
            <w:hideMark/>
          </w:tcPr>
          <w:p w14:paraId="2247FF7F" w14:textId="577E0F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oxen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11_1KI_19_21 </w:t>
            </w:r>
          </w:p>
        </w:tc>
      </w:tr>
      <w:tr w:rsidR="00BF0BBD" w:rsidRPr="00BF0BBD" w14:paraId="413BDFA8" w14:textId="77777777" w:rsidTr="00BF0BBD">
        <w:trPr>
          <w:trHeight w:val="300"/>
        </w:trPr>
        <w:tc>
          <w:tcPr>
            <w:tcW w:w="4700" w:type="dxa"/>
            <w:tcBorders>
              <w:top w:val="nil"/>
              <w:left w:val="nil"/>
              <w:bottom w:val="nil"/>
              <w:right w:val="nil"/>
            </w:tcBorders>
            <w:shd w:val="clear" w:color="auto" w:fill="auto"/>
            <w:vAlign w:val="bottom"/>
            <w:hideMark/>
          </w:tcPr>
          <w:p w14:paraId="01735977" w14:textId="4F0B7A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09_1SA_10_22</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09_1SA_12_07 </w:t>
            </w:r>
          </w:p>
        </w:tc>
      </w:tr>
      <w:tr w:rsidR="00BF0BBD" w:rsidRPr="00BF0BBD" w14:paraId="66B60D9B" w14:textId="77777777" w:rsidTr="00BF0BBD">
        <w:trPr>
          <w:trHeight w:val="300"/>
        </w:trPr>
        <w:tc>
          <w:tcPr>
            <w:tcW w:w="4700" w:type="dxa"/>
            <w:tcBorders>
              <w:top w:val="nil"/>
              <w:left w:val="nil"/>
              <w:bottom w:val="nil"/>
              <w:right w:val="nil"/>
            </w:tcBorders>
            <w:shd w:val="clear" w:color="auto" w:fill="auto"/>
            <w:vAlign w:val="bottom"/>
            <w:hideMark/>
          </w:tcPr>
          <w:p w14:paraId="30FFF711" w14:textId="07AE04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LORD fell</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11_1KI_18_38 </w:t>
            </w:r>
          </w:p>
        </w:tc>
      </w:tr>
      <w:tr w:rsidR="00BF0BBD" w:rsidRPr="00BF0BBD" w14:paraId="15F34B56" w14:textId="77777777" w:rsidTr="00BF0BBD">
        <w:trPr>
          <w:trHeight w:val="300"/>
        </w:trPr>
        <w:tc>
          <w:tcPr>
            <w:tcW w:w="4700" w:type="dxa"/>
            <w:tcBorders>
              <w:top w:val="nil"/>
              <w:left w:val="nil"/>
              <w:bottom w:val="nil"/>
              <w:right w:val="nil"/>
            </w:tcBorders>
            <w:shd w:val="clear" w:color="auto" w:fill="auto"/>
            <w:vAlign w:val="bottom"/>
            <w:hideMark/>
          </w:tcPr>
          <w:p w14:paraId="7134E99E" w14:textId="2AC6A6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02_EXO_24_08</w:t>
            </w:r>
            <w:r w:rsidR="00FF4471">
              <w:rPr>
                <w:rFonts w:ascii="Calibri" w:eastAsia="Times New Roman" w:hAnsi="Calibri" w:cs="Calibri"/>
                <w:color w:val="000000"/>
              </w:rPr>
              <w:t>,</w:t>
            </w:r>
            <w:r w:rsidRPr="00BF0BBD">
              <w:rPr>
                <w:rFonts w:ascii="Calibri" w:eastAsia="Times New Roman" w:hAnsi="Calibri" w:cs="Calibri"/>
                <w:color w:val="000000"/>
              </w:rPr>
              <w:t xml:space="preserve"> on the people</w:t>
            </w:r>
            <w:r w:rsidR="00644F35">
              <w:rPr>
                <w:rFonts w:ascii="Calibri" w:eastAsia="Times New Roman" w:hAnsi="Calibri" w:cs="Calibri"/>
                <w:color w:val="000000"/>
              </w:rPr>
              <w:t>, &lt;&lt;&lt;&lt;&lt;</w:t>
            </w:r>
          </w:p>
        </w:tc>
      </w:tr>
      <w:tr w:rsidR="00BF0BBD" w:rsidRPr="00BF0BBD" w14:paraId="1019BA23" w14:textId="77777777" w:rsidTr="00BF0BBD">
        <w:trPr>
          <w:trHeight w:val="300"/>
        </w:trPr>
        <w:tc>
          <w:tcPr>
            <w:tcW w:w="4700" w:type="dxa"/>
            <w:tcBorders>
              <w:top w:val="nil"/>
              <w:left w:val="nil"/>
              <w:bottom w:val="nil"/>
              <w:right w:val="nil"/>
            </w:tcBorders>
            <w:shd w:val="clear" w:color="auto" w:fill="auto"/>
            <w:vAlign w:val="bottom"/>
            <w:hideMark/>
          </w:tcPr>
          <w:p w14:paraId="319DDC50" w14:textId="43DBC5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02_EXO_24_08</w:t>
            </w:r>
            <w:r w:rsidR="00FF4471">
              <w:rPr>
                <w:rFonts w:ascii="Calibri" w:eastAsia="Times New Roman" w:hAnsi="Calibri" w:cs="Calibri"/>
                <w:color w:val="000000"/>
              </w:rPr>
              <w:t>,</w:t>
            </w:r>
            <w:r w:rsidRPr="00BF0BBD">
              <w:rPr>
                <w:rFonts w:ascii="Calibri" w:eastAsia="Times New Roman" w:hAnsi="Calibri" w:cs="Calibri"/>
                <w:color w:val="000000"/>
              </w:rPr>
              <w:t xml:space="preserve"> on the people and</w:t>
            </w:r>
            <w:r w:rsidR="00644F35">
              <w:rPr>
                <w:rFonts w:ascii="Calibri" w:eastAsia="Times New Roman" w:hAnsi="Calibri" w:cs="Calibri"/>
                <w:color w:val="000000"/>
              </w:rPr>
              <w:t>, &lt;&lt;&lt;&lt;&lt;</w:t>
            </w:r>
          </w:p>
        </w:tc>
      </w:tr>
      <w:tr w:rsidR="00BF0BBD" w:rsidRPr="00BF0BBD" w14:paraId="061DBA0B" w14:textId="77777777" w:rsidTr="00BF0BBD">
        <w:trPr>
          <w:trHeight w:val="300"/>
        </w:trPr>
        <w:tc>
          <w:tcPr>
            <w:tcW w:w="4700" w:type="dxa"/>
            <w:tcBorders>
              <w:top w:val="nil"/>
              <w:left w:val="nil"/>
              <w:bottom w:val="nil"/>
              <w:right w:val="nil"/>
            </w:tcBorders>
            <w:shd w:val="clear" w:color="auto" w:fill="auto"/>
            <w:vAlign w:val="bottom"/>
            <w:hideMark/>
          </w:tcPr>
          <w:p w14:paraId="460698B9" w14:textId="039465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oxen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09_1SA_27_09 </w:t>
            </w:r>
          </w:p>
        </w:tc>
      </w:tr>
      <w:tr w:rsidR="00BF0BBD" w:rsidRPr="00BF0BBD" w14:paraId="13A4F01E" w14:textId="77777777" w:rsidTr="00BF0BBD">
        <w:trPr>
          <w:trHeight w:val="300"/>
        </w:trPr>
        <w:tc>
          <w:tcPr>
            <w:tcW w:w="4700" w:type="dxa"/>
            <w:tcBorders>
              <w:top w:val="nil"/>
              <w:left w:val="nil"/>
              <w:bottom w:val="nil"/>
              <w:right w:val="nil"/>
            </w:tcBorders>
            <w:shd w:val="clear" w:color="auto" w:fill="auto"/>
            <w:vAlign w:val="bottom"/>
            <w:hideMark/>
          </w:tcPr>
          <w:p w14:paraId="3D76DA63" w14:textId="3CDBA7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06_JOS_03_06</w:t>
            </w:r>
            <w:r w:rsidR="00FF4471">
              <w:rPr>
                <w:rFonts w:ascii="Calibri" w:eastAsia="Times New Roman" w:hAnsi="Calibri" w:cs="Calibri"/>
                <w:color w:val="000000"/>
              </w:rPr>
              <w:t>,</w:t>
            </w:r>
            <w:r w:rsidRPr="00BF0BBD">
              <w:rPr>
                <w:rFonts w:ascii="Calibri" w:eastAsia="Times New Roman" w:hAnsi="Calibri" w:cs="Calibri"/>
                <w:color w:val="000000"/>
              </w:rPr>
              <w:t xml:space="preserve"> people and they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11_1KI_19_21 </w:t>
            </w:r>
          </w:p>
        </w:tc>
      </w:tr>
      <w:tr w:rsidR="00BF0BBD" w:rsidRPr="00BF0BBD" w14:paraId="4239EEBC" w14:textId="77777777" w:rsidTr="00BF0BBD">
        <w:trPr>
          <w:trHeight w:val="300"/>
        </w:trPr>
        <w:tc>
          <w:tcPr>
            <w:tcW w:w="4700" w:type="dxa"/>
            <w:tcBorders>
              <w:top w:val="nil"/>
              <w:left w:val="nil"/>
              <w:bottom w:val="nil"/>
              <w:right w:val="nil"/>
            </w:tcBorders>
            <w:shd w:val="clear" w:color="auto" w:fill="auto"/>
            <w:vAlign w:val="bottom"/>
            <w:hideMark/>
          </w:tcPr>
          <w:p w14:paraId="399C74CF" w14:textId="7A5165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people and they came</w:t>
            </w:r>
            <w:r w:rsidR="00FF4471">
              <w:rPr>
                <w:rFonts w:ascii="Calibri" w:eastAsia="Times New Roman" w:hAnsi="Calibri" w:cs="Calibri"/>
                <w:color w:val="000000"/>
              </w:rPr>
              <w:t>,</w:t>
            </w:r>
            <w:r w:rsidRPr="00BF0BBD">
              <w:rPr>
                <w:rFonts w:ascii="Calibri" w:eastAsia="Times New Roman" w:hAnsi="Calibri" w:cs="Calibri"/>
                <w:color w:val="000000"/>
              </w:rPr>
              <w:t xml:space="preserve"> 37_HAG_01_14 </w:t>
            </w:r>
          </w:p>
        </w:tc>
      </w:tr>
      <w:tr w:rsidR="00BF0BBD" w:rsidRPr="00BF0BBD" w14:paraId="638B395B" w14:textId="77777777" w:rsidTr="00BF0BBD">
        <w:trPr>
          <w:trHeight w:val="300"/>
        </w:trPr>
        <w:tc>
          <w:tcPr>
            <w:tcW w:w="4700" w:type="dxa"/>
            <w:tcBorders>
              <w:top w:val="nil"/>
              <w:left w:val="nil"/>
              <w:bottom w:val="nil"/>
              <w:right w:val="nil"/>
            </w:tcBorders>
            <w:shd w:val="clear" w:color="auto" w:fill="auto"/>
            <w:vAlign w:val="bottom"/>
            <w:hideMark/>
          </w:tcPr>
          <w:p w14:paraId="43886B5A" w14:textId="644452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and after</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13_1CH_10_02 </w:t>
            </w:r>
          </w:p>
        </w:tc>
      </w:tr>
      <w:tr w:rsidR="00BF0BBD" w:rsidRPr="00BF0BBD" w14:paraId="5AE5D2DD" w14:textId="77777777" w:rsidTr="00BF0BBD">
        <w:trPr>
          <w:trHeight w:val="300"/>
        </w:trPr>
        <w:tc>
          <w:tcPr>
            <w:tcW w:w="4700" w:type="dxa"/>
            <w:tcBorders>
              <w:top w:val="nil"/>
              <w:left w:val="nil"/>
              <w:bottom w:val="nil"/>
              <w:right w:val="nil"/>
            </w:tcBorders>
            <w:shd w:val="clear" w:color="auto" w:fill="auto"/>
            <w:vAlign w:val="bottom"/>
            <w:hideMark/>
          </w:tcPr>
          <w:p w14:paraId="6F2433D8" w14:textId="40AF4C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05_DEU_25_09</w:t>
            </w:r>
            <w:r w:rsidR="00FF4471">
              <w:rPr>
                <w:rFonts w:ascii="Calibri" w:eastAsia="Times New Roman" w:hAnsi="Calibri" w:cs="Calibri"/>
                <w:color w:val="000000"/>
              </w:rPr>
              <w:t>,</w:t>
            </w:r>
            <w:r w:rsidRPr="00BF0BBD">
              <w:rPr>
                <w:rFonts w:ascii="Calibri" w:eastAsia="Times New Roman" w:hAnsi="Calibri" w:cs="Calibri"/>
                <w:color w:val="000000"/>
              </w:rPr>
              <w:t xml:space="preserve"> shall it be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09_1SA_17_27 </w:t>
            </w:r>
          </w:p>
        </w:tc>
      </w:tr>
      <w:tr w:rsidR="00BF0BBD" w:rsidRPr="00BF0BBD" w14:paraId="07300A5E" w14:textId="77777777" w:rsidTr="00BF0BBD">
        <w:trPr>
          <w:trHeight w:val="300"/>
        </w:trPr>
        <w:tc>
          <w:tcPr>
            <w:tcW w:w="4700" w:type="dxa"/>
            <w:tcBorders>
              <w:top w:val="nil"/>
              <w:left w:val="nil"/>
              <w:bottom w:val="nil"/>
              <w:right w:val="nil"/>
            </w:tcBorders>
            <w:shd w:val="clear" w:color="auto" w:fill="auto"/>
            <w:vAlign w:val="bottom"/>
            <w:hideMark/>
          </w:tcPr>
          <w:p w14:paraId="3DD7499E" w14:textId="60BD98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05_DEU_25_09</w:t>
            </w:r>
            <w:r w:rsidR="00FF4471">
              <w:rPr>
                <w:rFonts w:ascii="Calibri" w:eastAsia="Times New Roman" w:hAnsi="Calibri" w:cs="Calibri"/>
                <w:color w:val="000000"/>
              </w:rPr>
              <w:t>,</w:t>
            </w:r>
            <w:r w:rsidRPr="00BF0BBD">
              <w:rPr>
                <w:rFonts w:ascii="Calibri" w:eastAsia="Times New Roman" w:hAnsi="Calibri" w:cs="Calibri"/>
                <w:color w:val="000000"/>
              </w:rPr>
              <w:t xml:space="preserve"> shall it be done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09_1SA_17_27 </w:t>
            </w:r>
          </w:p>
        </w:tc>
      </w:tr>
      <w:tr w:rsidR="00BF0BBD" w:rsidRPr="00BF0BBD" w14:paraId="0139DA82" w14:textId="77777777" w:rsidTr="00BF0BBD">
        <w:trPr>
          <w:trHeight w:val="300"/>
        </w:trPr>
        <w:tc>
          <w:tcPr>
            <w:tcW w:w="4700" w:type="dxa"/>
            <w:tcBorders>
              <w:top w:val="nil"/>
              <w:left w:val="nil"/>
              <w:bottom w:val="nil"/>
              <w:right w:val="nil"/>
            </w:tcBorders>
            <w:shd w:val="clear" w:color="auto" w:fill="auto"/>
            <w:vAlign w:val="bottom"/>
            <w:hideMark/>
          </w:tcPr>
          <w:p w14:paraId="590A7510" w14:textId="6FE62C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05_DEU_25_09</w:t>
            </w:r>
            <w:r w:rsidR="00FF4471">
              <w:rPr>
                <w:rFonts w:ascii="Calibri" w:eastAsia="Times New Roman" w:hAnsi="Calibri" w:cs="Calibri"/>
                <w:color w:val="000000"/>
              </w:rPr>
              <w:t>,</w:t>
            </w:r>
            <w:r w:rsidRPr="00BF0BBD">
              <w:rPr>
                <w:rFonts w:ascii="Calibri" w:eastAsia="Times New Roman" w:hAnsi="Calibri" w:cs="Calibri"/>
                <w:color w:val="000000"/>
              </w:rPr>
              <w:t xml:space="preserve"> so shall it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09_1SA_17_27 </w:t>
            </w:r>
          </w:p>
        </w:tc>
      </w:tr>
      <w:tr w:rsidR="00BF0BBD" w:rsidRPr="00BF0BBD" w14:paraId="0BE5CF47" w14:textId="77777777" w:rsidTr="00BF0BBD">
        <w:trPr>
          <w:trHeight w:val="300"/>
        </w:trPr>
        <w:tc>
          <w:tcPr>
            <w:tcW w:w="4700" w:type="dxa"/>
            <w:tcBorders>
              <w:top w:val="nil"/>
              <w:left w:val="nil"/>
              <w:bottom w:val="nil"/>
              <w:right w:val="nil"/>
            </w:tcBorders>
            <w:shd w:val="clear" w:color="auto" w:fill="auto"/>
            <w:vAlign w:val="bottom"/>
            <w:hideMark/>
          </w:tcPr>
          <w:p w14:paraId="23804BB9" w14:textId="3CFB16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05_DEU_25_09</w:t>
            </w:r>
            <w:r w:rsidR="00FF4471">
              <w:rPr>
                <w:rFonts w:ascii="Calibri" w:eastAsia="Times New Roman" w:hAnsi="Calibri" w:cs="Calibri"/>
                <w:color w:val="000000"/>
              </w:rPr>
              <w:t>,</w:t>
            </w:r>
            <w:r w:rsidRPr="00BF0BBD">
              <w:rPr>
                <w:rFonts w:ascii="Calibri" w:eastAsia="Times New Roman" w:hAnsi="Calibri" w:cs="Calibri"/>
                <w:color w:val="000000"/>
              </w:rPr>
              <w:t xml:space="preserve"> so shall it be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09_1SA_17_27 </w:t>
            </w:r>
          </w:p>
        </w:tc>
      </w:tr>
      <w:tr w:rsidR="00BF0BBD" w:rsidRPr="00BF0BBD" w14:paraId="5DD9427D" w14:textId="77777777" w:rsidTr="00BF0BBD">
        <w:trPr>
          <w:trHeight w:val="300"/>
        </w:trPr>
        <w:tc>
          <w:tcPr>
            <w:tcW w:w="4700" w:type="dxa"/>
            <w:tcBorders>
              <w:top w:val="nil"/>
              <w:left w:val="nil"/>
              <w:bottom w:val="nil"/>
              <w:right w:val="nil"/>
            </w:tcBorders>
            <w:shd w:val="clear" w:color="auto" w:fill="auto"/>
            <w:vAlign w:val="bottom"/>
            <w:hideMark/>
          </w:tcPr>
          <w:p w14:paraId="0A4D9852" w14:textId="2A95B1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09_1SA_11_03</w:t>
            </w:r>
            <w:r w:rsidR="00FF4471">
              <w:rPr>
                <w:rFonts w:ascii="Calibri" w:eastAsia="Times New Roman" w:hAnsi="Calibri" w:cs="Calibri"/>
                <w:color w:val="000000"/>
              </w:rPr>
              <w:t>,</w:t>
            </w:r>
            <w:r w:rsidRPr="00BF0BBD">
              <w:rPr>
                <w:rFonts w:ascii="Calibri" w:eastAsia="Times New Roman" w:hAnsi="Calibri" w:cs="Calibri"/>
                <w:color w:val="000000"/>
              </w:rPr>
              <w:t xml:space="preserve"> the coasts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10_2SA_21_05 </w:t>
            </w:r>
          </w:p>
        </w:tc>
      </w:tr>
      <w:tr w:rsidR="00BF0BBD" w:rsidRPr="00BF0BBD" w14:paraId="7AFA9500" w14:textId="77777777" w:rsidTr="00BF0BBD">
        <w:trPr>
          <w:trHeight w:val="300"/>
        </w:trPr>
        <w:tc>
          <w:tcPr>
            <w:tcW w:w="4700" w:type="dxa"/>
            <w:tcBorders>
              <w:top w:val="nil"/>
              <w:left w:val="nil"/>
              <w:bottom w:val="nil"/>
              <w:right w:val="nil"/>
            </w:tcBorders>
            <w:shd w:val="clear" w:color="auto" w:fill="auto"/>
            <w:vAlign w:val="bottom"/>
            <w:hideMark/>
          </w:tcPr>
          <w:p w14:paraId="72D89C8C" w14:textId="01799C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05_DEU_28_67</w:t>
            </w:r>
            <w:r w:rsidR="00FF4471">
              <w:rPr>
                <w:rFonts w:ascii="Calibri" w:eastAsia="Times New Roman" w:hAnsi="Calibri" w:cs="Calibri"/>
                <w:color w:val="000000"/>
              </w:rPr>
              <w:t>,</w:t>
            </w:r>
            <w:r w:rsidRPr="00BF0BBD">
              <w:rPr>
                <w:rFonts w:ascii="Calibri" w:eastAsia="Times New Roman" w:hAnsi="Calibri" w:cs="Calibri"/>
                <w:color w:val="000000"/>
              </w:rPr>
              <w:t xml:space="preserve"> the fear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10_2SA_23_03 </w:t>
            </w:r>
          </w:p>
        </w:tc>
      </w:tr>
      <w:tr w:rsidR="00BF0BBD" w:rsidRPr="00BF0BBD" w14:paraId="16A4989B" w14:textId="77777777" w:rsidTr="00BF0BBD">
        <w:trPr>
          <w:trHeight w:val="300"/>
        </w:trPr>
        <w:tc>
          <w:tcPr>
            <w:tcW w:w="4700" w:type="dxa"/>
            <w:tcBorders>
              <w:top w:val="nil"/>
              <w:left w:val="nil"/>
              <w:bottom w:val="nil"/>
              <w:right w:val="nil"/>
            </w:tcBorders>
            <w:shd w:val="clear" w:color="auto" w:fill="auto"/>
            <w:vAlign w:val="bottom"/>
            <w:hideMark/>
          </w:tcPr>
          <w:p w14:paraId="7A3321CC" w14:textId="0B027F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fear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14_2CH_14_14 </w:t>
            </w:r>
          </w:p>
        </w:tc>
      </w:tr>
      <w:tr w:rsidR="00BF0BBD" w:rsidRPr="00BF0BBD" w14:paraId="01A54D01" w14:textId="77777777" w:rsidTr="00BF0BBD">
        <w:trPr>
          <w:trHeight w:val="300"/>
        </w:trPr>
        <w:tc>
          <w:tcPr>
            <w:tcW w:w="4700" w:type="dxa"/>
            <w:tcBorders>
              <w:top w:val="nil"/>
              <w:left w:val="nil"/>
              <w:bottom w:val="nil"/>
              <w:right w:val="nil"/>
            </w:tcBorders>
            <w:shd w:val="clear" w:color="auto" w:fill="auto"/>
            <w:vAlign w:val="bottom"/>
            <w:hideMark/>
          </w:tcPr>
          <w:p w14:paraId="437F31C6" w14:textId="64DE05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09_1SA_07_14</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09_1SA_14_48 </w:t>
            </w:r>
          </w:p>
        </w:tc>
      </w:tr>
      <w:tr w:rsidR="00BF0BBD" w:rsidRPr="00BF0BBD" w14:paraId="1D8B20F9" w14:textId="77777777" w:rsidTr="00BF0BBD">
        <w:trPr>
          <w:trHeight w:val="300"/>
        </w:trPr>
        <w:tc>
          <w:tcPr>
            <w:tcW w:w="4700" w:type="dxa"/>
            <w:tcBorders>
              <w:top w:val="nil"/>
              <w:left w:val="nil"/>
              <w:bottom w:val="nil"/>
              <w:right w:val="nil"/>
            </w:tcBorders>
            <w:shd w:val="clear" w:color="auto" w:fill="auto"/>
            <w:vAlign w:val="bottom"/>
            <w:hideMark/>
          </w:tcPr>
          <w:p w14:paraId="3D87CB32" w14:textId="65F2DF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fell</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11_1KI_18_38 </w:t>
            </w:r>
          </w:p>
        </w:tc>
      </w:tr>
      <w:tr w:rsidR="00BF0BBD" w:rsidRPr="00BF0BBD" w14:paraId="33112955" w14:textId="77777777" w:rsidTr="00BF0BBD">
        <w:trPr>
          <w:trHeight w:val="300"/>
        </w:trPr>
        <w:tc>
          <w:tcPr>
            <w:tcW w:w="4700" w:type="dxa"/>
            <w:tcBorders>
              <w:top w:val="nil"/>
              <w:left w:val="nil"/>
              <w:bottom w:val="nil"/>
              <w:right w:val="nil"/>
            </w:tcBorders>
            <w:shd w:val="clear" w:color="auto" w:fill="auto"/>
            <w:vAlign w:val="bottom"/>
            <w:hideMark/>
          </w:tcPr>
          <w:p w14:paraId="7D7CAD4C" w14:textId="0F2D48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09_1SA_11_04</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09_1SA_14_28 </w:t>
            </w:r>
          </w:p>
        </w:tc>
      </w:tr>
      <w:tr w:rsidR="00BF0BBD" w:rsidRPr="00BF0BBD" w14:paraId="17F2307D" w14:textId="77777777" w:rsidTr="00BF0BBD">
        <w:trPr>
          <w:trHeight w:val="600"/>
        </w:trPr>
        <w:tc>
          <w:tcPr>
            <w:tcW w:w="4700" w:type="dxa"/>
            <w:tcBorders>
              <w:top w:val="nil"/>
              <w:left w:val="nil"/>
              <w:bottom w:val="nil"/>
              <w:right w:val="nil"/>
            </w:tcBorders>
            <w:shd w:val="clear" w:color="auto" w:fill="auto"/>
            <w:vAlign w:val="bottom"/>
            <w:hideMark/>
          </w:tcPr>
          <w:p w14:paraId="346B6AEF" w14:textId="4E86C0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06_JOS_03_06</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and they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11_1KI_19_21 </w:t>
            </w:r>
          </w:p>
        </w:tc>
      </w:tr>
      <w:tr w:rsidR="00BF0BBD" w:rsidRPr="00BF0BBD" w14:paraId="0AD038C7" w14:textId="77777777" w:rsidTr="00BF0BBD">
        <w:trPr>
          <w:trHeight w:val="300"/>
        </w:trPr>
        <w:tc>
          <w:tcPr>
            <w:tcW w:w="4700" w:type="dxa"/>
            <w:tcBorders>
              <w:top w:val="nil"/>
              <w:left w:val="nil"/>
              <w:bottom w:val="nil"/>
              <w:right w:val="nil"/>
            </w:tcBorders>
            <w:shd w:val="clear" w:color="auto" w:fill="auto"/>
            <w:vAlign w:val="bottom"/>
            <w:hideMark/>
          </w:tcPr>
          <w:p w14:paraId="413AE0D6" w14:textId="098491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them in pieces</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19_PSA_002_009 </w:t>
            </w:r>
          </w:p>
        </w:tc>
      </w:tr>
      <w:tr w:rsidR="00BF0BBD" w:rsidRPr="00BF0BBD" w14:paraId="494E134E" w14:textId="77777777" w:rsidTr="00BF0BBD">
        <w:trPr>
          <w:trHeight w:val="300"/>
        </w:trPr>
        <w:tc>
          <w:tcPr>
            <w:tcW w:w="4700" w:type="dxa"/>
            <w:tcBorders>
              <w:top w:val="nil"/>
              <w:left w:val="nil"/>
              <w:bottom w:val="nil"/>
              <w:right w:val="nil"/>
            </w:tcBorders>
            <w:shd w:val="clear" w:color="auto" w:fill="auto"/>
            <w:vAlign w:val="bottom"/>
            <w:hideMark/>
          </w:tcPr>
          <w:p w14:paraId="711EE542" w14:textId="0DAC4B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06_JOS_02_22</w:t>
            </w:r>
            <w:r w:rsidR="00FF4471">
              <w:rPr>
                <w:rFonts w:ascii="Calibri" w:eastAsia="Times New Roman" w:hAnsi="Calibri" w:cs="Calibri"/>
                <w:color w:val="000000"/>
              </w:rPr>
              <w:t>,</w:t>
            </w:r>
            <w:r w:rsidRPr="00BF0BBD">
              <w:rPr>
                <w:rFonts w:ascii="Calibri" w:eastAsia="Times New Roman" w:hAnsi="Calibri" w:cs="Calibri"/>
                <w:color w:val="000000"/>
              </w:rPr>
              <w:t xml:space="preserve"> them throughout all</w:t>
            </w:r>
            <w:r w:rsidR="00644F35">
              <w:rPr>
                <w:rFonts w:ascii="Calibri" w:eastAsia="Times New Roman" w:hAnsi="Calibri" w:cs="Calibri"/>
                <w:color w:val="000000"/>
              </w:rPr>
              <w:t>, &lt;&lt;&lt;&lt;&lt;</w:t>
            </w:r>
          </w:p>
        </w:tc>
      </w:tr>
      <w:tr w:rsidR="00BF0BBD" w:rsidRPr="00BF0BBD" w14:paraId="783D8C76" w14:textId="77777777" w:rsidTr="00BF0BBD">
        <w:trPr>
          <w:trHeight w:val="300"/>
        </w:trPr>
        <w:tc>
          <w:tcPr>
            <w:tcW w:w="4700" w:type="dxa"/>
            <w:tcBorders>
              <w:top w:val="nil"/>
              <w:left w:val="nil"/>
              <w:bottom w:val="nil"/>
              <w:right w:val="nil"/>
            </w:tcBorders>
            <w:shd w:val="clear" w:color="auto" w:fill="auto"/>
            <w:vAlign w:val="bottom"/>
            <w:hideMark/>
          </w:tcPr>
          <w:p w14:paraId="53477AC4" w14:textId="633A0A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06_JOS_02_22</w:t>
            </w:r>
            <w:r w:rsidR="00FF4471">
              <w:rPr>
                <w:rFonts w:ascii="Calibri" w:eastAsia="Times New Roman" w:hAnsi="Calibri" w:cs="Calibri"/>
                <w:color w:val="000000"/>
              </w:rPr>
              <w:t>,</w:t>
            </w:r>
            <w:r w:rsidRPr="00BF0BBD">
              <w:rPr>
                <w:rFonts w:ascii="Calibri" w:eastAsia="Times New Roman" w:hAnsi="Calibri" w:cs="Calibri"/>
                <w:color w:val="000000"/>
              </w:rPr>
              <w:t xml:space="preserve"> them throughout all the</w:t>
            </w:r>
            <w:r w:rsidR="00644F35">
              <w:rPr>
                <w:rFonts w:ascii="Calibri" w:eastAsia="Times New Roman" w:hAnsi="Calibri" w:cs="Calibri"/>
                <w:color w:val="000000"/>
              </w:rPr>
              <w:t>, &lt;&lt;&lt;&lt;&lt;</w:t>
            </w:r>
          </w:p>
        </w:tc>
      </w:tr>
      <w:tr w:rsidR="00BF0BBD" w:rsidRPr="00BF0BBD" w14:paraId="513CB382" w14:textId="77777777" w:rsidTr="00BF0BBD">
        <w:trPr>
          <w:trHeight w:val="300"/>
        </w:trPr>
        <w:tc>
          <w:tcPr>
            <w:tcW w:w="4700" w:type="dxa"/>
            <w:tcBorders>
              <w:top w:val="nil"/>
              <w:left w:val="nil"/>
              <w:bottom w:val="nil"/>
              <w:right w:val="nil"/>
            </w:tcBorders>
            <w:shd w:val="clear" w:color="auto" w:fill="auto"/>
            <w:vAlign w:val="bottom"/>
            <w:hideMark/>
          </w:tcPr>
          <w:p w14:paraId="6C429435" w14:textId="5A74FB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06_JOS_05_04</w:t>
            </w:r>
            <w:r w:rsidR="00FF4471">
              <w:rPr>
                <w:rFonts w:ascii="Calibri" w:eastAsia="Times New Roman" w:hAnsi="Calibri" w:cs="Calibri"/>
                <w:color w:val="000000"/>
              </w:rPr>
              <w:t>,</w:t>
            </w:r>
            <w:r w:rsidRPr="00BF0BBD">
              <w:rPr>
                <w:rFonts w:ascii="Calibri" w:eastAsia="Times New Roman" w:hAnsi="Calibri" w:cs="Calibri"/>
                <w:color w:val="000000"/>
              </w:rPr>
              <w:t xml:space="preserve"> they came out</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14_2CH_05_10 </w:t>
            </w:r>
          </w:p>
        </w:tc>
      </w:tr>
      <w:tr w:rsidR="00BF0BBD" w:rsidRPr="00BF0BBD" w14:paraId="689D8573" w14:textId="77777777" w:rsidTr="00BF0BBD">
        <w:trPr>
          <w:trHeight w:val="600"/>
        </w:trPr>
        <w:tc>
          <w:tcPr>
            <w:tcW w:w="4700" w:type="dxa"/>
            <w:tcBorders>
              <w:top w:val="nil"/>
              <w:left w:val="nil"/>
              <w:bottom w:val="nil"/>
              <w:right w:val="nil"/>
            </w:tcBorders>
            <w:shd w:val="clear" w:color="auto" w:fill="auto"/>
            <w:vAlign w:val="bottom"/>
            <w:hideMark/>
          </w:tcPr>
          <w:p w14:paraId="20BF5E9E" w14:textId="49ACA3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09_1SA_05_11</w:t>
            </w:r>
            <w:r w:rsidR="00FF4471">
              <w:rPr>
                <w:rFonts w:ascii="Calibri" w:eastAsia="Times New Roman" w:hAnsi="Calibri" w:cs="Calibri"/>
                <w:color w:val="000000"/>
              </w:rPr>
              <w:t>,</w:t>
            </w:r>
            <w:r w:rsidRPr="00BF0BBD">
              <w:rPr>
                <w:rFonts w:ascii="Calibri" w:eastAsia="Times New Roman" w:hAnsi="Calibri" w:cs="Calibri"/>
                <w:color w:val="000000"/>
              </w:rPr>
              <w:t xml:space="preserve"> throughout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09_1SA_13_03 </w:t>
            </w:r>
          </w:p>
        </w:tc>
      </w:tr>
      <w:tr w:rsidR="00BF0BBD" w:rsidRPr="00BF0BBD" w14:paraId="17FCF6D4" w14:textId="77777777" w:rsidTr="00BF0BBD">
        <w:trPr>
          <w:trHeight w:val="300"/>
        </w:trPr>
        <w:tc>
          <w:tcPr>
            <w:tcW w:w="4700" w:type="dxa"/>
            <w:tcBorders>
              <w:top w:val="nil"/>
              <w:left w:val="nil"/>
              <w:bottom w:val="nil"/>
              <w:right w:val="nil"/>
            </w:tcBorders>
            <w:shd w:val="clear" w:color="auto" w:fill="auto"/>
            <w:vAlign w:val="bottom"/>
            <w:hideMark/>
          </w:tcPr>
          <w:p w14:paraId="7E157380" w14:textId="00B539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throughout all the coasts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11_1KI_01_03 </w:t>
            </w:r>
          </w:p>
        </w:tc>
      </w:tr>
      <w:tr w:rsidR="00BF0BBD" w:rsidRPr="00BF0BBD" w14:paraId="38494F4E" w14:textId="77777777" w:rsidTr="00BF0BBD">
        <w:trPr>
          <w:trHeight w:val="300"/>
        </w:trPr>
        <w:tc>
          <w:tcPr>
            <w:tcW w:w="4700" w:type="dxa"/>
            <w:tcBorders>
              <w:top w:val="nil"/>
              <w:left w:val="nil"/>
              <w:bottom w:val="nil"/>
              <w:right w:val="nil"/>
            </w:tcBorders>
            <w:shd w:val="clear" w:color="auto" w:fill="auto"/>
            <w:vAlign w:val="bottom"/>
            <w:hideMark/>
          </w:tcPr>
          <w:p w14:paraId="5E95EA45" w14:textId="6C78A6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took a yoke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11_1KI_19_21 </w:t>
            </w:r>
          </w:p>
        </w:tc>
      </w:tr>
      <w:tr w:rsidR="00BF0BBD" w:rsidRPr="00BF0BBD" w14:paraId="57399197" w14:textId="77777777" w:rsidTr="00BF0BBD">
        <w:trPr>
          <w:trHeight w:val="300"/>
        </w:trPr>
        <w:tc>
          <w:tcPr>
            <w:tcW w:w="4700" w:type="dxa"/>
            <w:tcBorders>
              <w:top w:val="nil"/>
              <w:left w:val="nil"/>
              <w:bottom w:val="nil"/>
              <w:right w:val="nil"/>
            </w:tcBorders>
            <w:shd w:val="clear" w:color="auto" w:fill="auto"/>
            <w:vAlign w:val="bottom"/>
            <w:hideMark/>
          </w:tcPr>
          <w:p w14:paraId="6F742EF0" w14:textId="25B6D2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took a yoke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11_1KI_19_21 </w:t>
            </w:r>
          </w:p>
        </w:tc>
      </w:tr>
      <w:tr w:rsidR="00BF0BBD" w:rsidRPr="00BF0BBD" w14:paraId="68B10EF4" w14:textId="77777777" w:rsidTr="00BF0BBD">
        <w:trPr>
          <w:trHeight w:val="300"/>
        </w:trPr>
        <w:tc>
          <w:tcPr>
            <w:tcW w:w="4700" w:type="dxa"/>
            <w:tcBorders>
              <w:top w:val="nil"/>
              <w:left w:val="nil"/>
              <w:bottom w:val="nil"/>
              <w:right w:val="nil"/>
            </w:tcBorders>
            <w:shd w:val="clear" w:color="auto" w:fill="auto"/>
            <w:vAlign w:val="bottom"/>
            <w:hideMark/>
          </w:tcPr>
          <w:p w14:paraId="569336FB" w14:textId="013F95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one consent</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19_PSA_083_005 </w:t>
            </w:r>
          </w:p>
        </w:tc>
      </w:tr>
      <w:tr w:rsidR="00BF0BBD" w:rsidRPr="00BF0BBD" w14:paraId="2E95FB71" w14:textId="77777777" w:rsidTr="00BF0BBD">
        <w:trPr>
          <w:trHeight w:val="300"/>
        </w:trPr>
        <w:tc>
          <w:tcPr>
            <w:tcW w:w="4700" w:type="dxa"/>
            <w:tcBorders>
              <w:top w:val="nil"/>
              <w:left w:val="nil"/>
              <w:bottom w:val="nil"/>
              <w:right w:val="nil"/>
            </w:tcBorders>
            <w:shd w:val="clear" w:color="auto" w:fill="auto"/>
            <w:vAlign w:val="bottom"/>
            <w:hideMark/>
          </w:tcPr>
          <w:p w14:paraId="6B978353" w14:textId="09FB10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yoke of oxen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09_1SA_14_14 </w:t>
            </w:r>
          </w:p>
        </w:tc>
      </w:tr>
      <w:tr w:rsidR="00BF0BBD" w:rsidRPr="00BF0BBD" w14:paraId="7337BDB4" w14:textId="77777777" w:rsidTr="00BF0BBD">
        <w:trPr>
          <w:trHeight w:val="300"/>
        </w:trPr>
        <w:tc>
          <w:tcPr>
            <w:tcW w:w="4700" w:type="dxa"/>
            <w:tcBorders>
              <w:top w:val="nil"/>
              <w:left w:val="nil"/>
              <w:bottom w:val="nil"/>
              <w:right w:val="nil"/>
            </w:tcBorders>
            <w:shd w:val="clear" w:color="auto" w:fill="auto"/>
            <w:vAlign w:val="bottom"/>
            <w:hideMark/>
          </w:tcPr>
          <w:p w14:paraId="4ADBF44B" w14:textId="57939D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yoke of oxen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11_1KI_19_21 </w:t>
            </w:r>
          </w:p>
        </w:tc>
      </w:tr>
      <w:tr w:rsidR="00BF0BBD" w:rsidRPr="00BF0BBD" w14:paraId="08C02966" w14:textId="77777777" w:rsidTr="00BF0BBD">
        <w:trPr>
          <w:trHeight w:val="1200"/>
        </w:trPr>
        <w:tc>
          <w:tcPr>
            <w:tcW w:w="4700" w:type="dxa"/>
            <w:tcBorders>
              <w:top w:val="nil"/>
              <w:left w:val="nil"/>
              <w:bottom w:val="nil"/>
              <w:right w:val="nil"/>
            </w:tcBorders>
            <w:shd w:val="clear" w:color="auto" w:fill="auto"/>
            <w:vAlign w:val="bottom"/>
            <w:hideMark/>
          </w:tcPr>
          <w:p w14:paraId="3C75A82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09_1SA_11:08 And when he numbered them in Bezek, the children of Israel were three hundred thousand, and the men of Judah thirty thousand. #,</w:t>
            </w:r>
          </w:p>
        </w:tc>
      </w:tr>
      <w:tr w:rsidR="00BF0BBD" w:rsidRPr="00BF0BBD" w14:paraId="711DC176" w14:textId="77777777" w:rsidTr="00BF0BBD">
        <w:trPr>
          <w:trHeight w:val="300"/>
        </w:trPr>
        <w:tc>
          <w:tcPr>
            <w:tcW w:w="4700" w:type="dxa"/>
            <w:tcBorders>
              <w:top w:val="nil"/>
              <w:left w:val="nil"/>
              <w:bottom w:val="nil"/>
              <w:right w:val="nil"/>
            </w:tcBorders>
            <w:shd w:val="clear" w:color="auto" w:fill="auto"/>
            <w:vAlign w:val="bottom"/>
            <w:hideMark/>
          </w:tcPr>
          <w:p w14:paraId="4F00E9FF" w14:textId="285233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09_1SA_14_12 </w:t>
            </w:r>
          </w:p>
        </w:tc>
      </w:tr>
      <w:tr w:rsidR="00BF0BBD" w:rsidRPr="00BF0BBD" w14:paraId="492B4A52" w14:textId="77777777" w:rsidTr="00BF0BBD">
        <w:trPr>
          <w:trHeight w:val="300"/>
        </w:trPr>
        <w:tc>
          <w:tcPr>
            <w:tcW w:w="4700" w:type="dxa"/>
            <w:tcBorders>
              <w:top w:val="nil"/>
              <w:left w:val="nil"/>
              <w:bottom w:val="nil"/>
              <w:right w:val="nil"/>
            </w:tcBorders>
            <w:shd w:val="clear" w:color="auto" w:fill="auto"/>
            <w:vAlign w:val="bottom"/>
            <w:hideMark/>
          </w:tcPr>
          <w:p w14:paraId="1D93C64D" w14:textId="13A9EA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09_1SA_14_12 </w:t>
            </w:r>
          </w:p>
        </w:tc>
      </w:tr>
      <w:tr w:rsidR="00BF0BBD" w:rsidRPr="00BF0BBD" w14:paraId="4AECFC1F" w14:textId="77777777" w:rsidTr="00BF0BBD">
        <w:trPr>
          <w:trHeight w:val="300"/>
        </w:trPr>
        <w:tc>
          <w:tcPr>
            <w:tcW w:w="4700" w:type="dxa"/>
            <w:tcBorders>
              <w:top w:val="nil"/>
              <w:left w:val="nil"/>
              <w:bottom w:val="nil"/>
              <w:right w:val="nil"/>
            </w:tcBorders>
            <w:shd w:val="clear" w:color="auto" w:fill="auto"/>
            <w:vAlign w:val="bottom"/>
            <w:hideMark/>
          </w:tcPr>
          <w:p w14:paraId="1CCEF72B" w14:textId="597B1E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09_1SA_10_23</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09_1SA_13_01 </w:t>
            </w:r>
          </w:p>
        </w:tc>
      </w:tr>
      <w:tr w:rsidR="00BF0BBD" w:rsidRPr="00BF0BBD" w14:paraId="55C8A89C" w14:textId="77777777" w:rsidTr="00BF0BBD">
        <w:trPr>
          <w:trHeight w:val="600"/>
        </w:trPr>
        <w:tc>
          <w:tcPr>
            <w:tcW w:w="4700" w:type="dxa"/>
            <w:tcBorders>
              <w:top w:val="nil"/>
              <w:left w:val="nil"/>
              <w:bottom w:val="nil"/>
              <w:right w:val="nil"/>
            </w:tcBorders>
            <w:shd w:val="clear" w:color="auto" w:fill="auto"/>
            <w:vAlign w:val="bottom"/>
            <w:hideMark/>
          </w:tcPr>
          <w:p w14:paraId="00910064" w14:textId="58B142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09_1SA_10_18</w:t>
            </w:r>
            <w:r w:rsidR="00FF4471">
              <w:rPr>
                <w:rFonts w:ascii="Calibri" w:eastAsia="Times New Roman" w:hAnsi="Calibri" w:cs="Calibri"/>
                <w:color w:val="000000"/>
              </w:rPr>
              <w:t>,</w:t>
            </w:r>
            <w:r w:rsidRPr="00BF0BBD">
              <w:rPr>
                <w:rFonts w:ascii="Calibri" w:eastAsia="Times New Roman" w:hAnsi="Calibri" w:cs="Calibri"/>
                <w:color w:val="000000"/>
              </w:rPr>
              <w:t xml:space="preserve"> children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09_1SA_14_18 </w:t>
            </w:r>
          </w:p>
        </w:tc>
      </w:tr>
      <w:tr w:rsidR="00BF0BBD" w:rsidRPr="00BF0BBD" w14:paraId="307C0194" w14:textId="77777777" w:rsidTr="00BF0BBD">
        <w:trPr>
          <w:trHeight w:val="600"/>
        </w:trPr>
        <w:tc>
          <w:tcPr>
            <w:tcW w:w="4700" w:type="dxa"/>
            <w:tcBorders>
              <w:top w:val="nil"/>
              <w:left w:val="nil"/>
              <w:bottom w:val="nil"/>
              <w:right w:val="nil"/>
            </w:tcBorders>
            <w:shd w:val="clear" w:color="auto" w:fill="auto"/>
            <w:vAlign w:val="bottom"/>
            <w:hideMark/>
          </w:tcPr>
          <w:p w14:paraId="0DF94FED" w14:textId="64A5A0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09_1SA_07_07</w:t>
            </w:r>
            <w:r w:rsidR="00FF4471">
              <w:rPr>
                <w:rFonts w:ascii="Calibri" w:eastAsia="Times New Roman" w:hAnsi="Calibri" w:cs="Calibri"/>
                <w:color w:val="000000"/>
              </w:rPr>
              <w:t>,</w:t>
            </w:r>
            <w:r w:rsidRPr="00BF0BBD">
              <w:rPr>
                <w:rFonts w:ascii="Calibri" w:eastAsia="Times New Roman" w:hAnsi="Calibri" w:cs="Calibri"/>
                <w:color w:val="000000"/>
              </w:rPr>
              <w:t xml:space="preserve"> children of Israel were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11_1KI_06_01 </w:t>
            </w:r>
          </w:p>
        </w:tc>
      </w:tr>
      <w:tr w:rsidR="00BF0BBD" w:rsidRPr="00BF0BBD" w14:paraId="046C3DBB" w14:textId="77777777" w:rsidTr="00BF0BBD">
        <w:trPr>
          <w:trHeight w:val="300"/>
        </w:trPr>
        <w:tc>
          <w:tcPr>
            <w:tcW w:w="4700" w:type="dxa"/>
            <w:tcBorders>
              <w:top w:val="nil"/>
              <w:left w:val="nil"/>
              <w:bottom w:val="nil"/>
              <w:right w:val="nil"/>
            </w:tcBorders>
            <w:shd w:val="clear" w:color="auto" w:fill="auto"/>
            <w:vAlign w:val="bottom"/>
            <w:hideMark/>
          </w:tcPr>
          <w:p w14:paraId="20555360" w14:textId="475B3D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04_NUM_01_19</w:t>
            </w:r>
            <w:r w:rsidR="00FF4471">
              <w:rPr>
                <w:rFonts w:ascii="Calibri" w:eastAsia="Times New Roman" w:hAnsi="Calibri" w:cs="Calibri"/>
                <w:color w:val="000000"/>
              </w:rPr>
              <w:t>,</w:t>
            </w:r>
            <w:r w:rsidRPr="00BF0BBD">
              <w:rPr>
                <w:rFonts w:ascii="Calibri" w:eastAsia="Times New Roman" w:hAnsi="Calibri" w:cs="Calibri"/>
                <w:color w:val="000000"/>
              </w:rPr>
              <w:t xml:space="preserve"> he numbered them</w:t>
            </w:r>
            <w:r w:rsidR="00644F35">
              <w:rPr>
                <w:rFonts w:ascii="Calibri" w:eastAsia="Times New Roman" w:hAnsi="Calibri" w:cs="Calibri"/>
                <w:color w:val="000000"/>
              </w:rPr>
              <w:t>, &lt;&lt;&lt;&lt;&lt;</w:t>
            </w:r>
          </w:p>
        </w:tc>
      </w:tr>
      <w:tr w:rsidR="00BF0BBD" w:rsidRPr="00BF0BBD" w14:paraId="67A23BFD" w14:textId="77777777" w:rsidTr="00BF0BBD">
        <w:trPr>
          <w:trHeight w:val="300"/>
        </w:trPr>
        <w:tc>
          <w:tcPr>
            <w:tcW w:w="4700" w:type="dxa"/>
            <w:tcBorders>
              <w:top w:val="nil"/>
              <w:left w:val="nil"/>
              <w:bottom w:val="nil"/>
              <w:right w:val="nil"/>
            </w:tcBorders>
            <w:shd w:val="clear" w:color="auto" w:fill="auto"/>
            <w:vAlign w:val="bottom"/>
            <w:hideMark/>
          </w:tcPr>
          <w:p w14:paraId="4788D6B8" w14:textId="32CE03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04_NUM_01_19</w:t>
            </w:r>
            <w:r w:rsidR="00FF4471">
              <w:rPr>
                <w:rFonts w:ascii="Calibri" w:eastAsia="Times New Roman" w:hAnsi="Calibri" w:cs="Calibri"/>
                <w:color w:val="000000"/>
              </w:rPr>
              <w:t>,</w:t>
            </w:r>
            <w:r w:rsidRPr="00BF0BBD">
              <w:rPr>
                <w:rFonts w:ascii="Calibri" w:eastAsia="Times New Roman" w:hAnsi="Calibri" w:cs="Calibri"/>
                <w:color w:val="000000"/>
              </w:rPr>
              <w:t xml:space="preserve"> he numbered them in</w:t>
            </w:r>
            <w:r w:rsidR="00644F35">
              <w:rPr>
                <w:rFonts w:ascii="Calibri" w:eastAsia="Times New Roman" w:hAnsi="Calibri" w:cs="Calibri"/>
                <w:color w:val="000000"/>
              </w:rPr>
              <w:t>, &lt;&lt;&lt;&lt;&lt;</w:t>
            </w:r>
          </w:p>
        </w:tc>
      </w:tr>
      <w:tr w:rsidR="00BF0BBD" w:rsidRPr="00BF0BBD" w14:paraId="32C5D005" w14:textId="77777777" w:rsidTr="00BF0BBD">
        <w:trPr>
          <w:trHeight w:val="600"/>
        </w:trPr>
        <w:tc>
          <w:tcPr>
            <w:tcW w:w="4700" w:type="dxa"/>
            <w:tcBorders>
              <w:top w:val="nil"/>
              <w:left w:val="nil"/>
              <w:bottom w:val="nil"/>
              <w:right w:val="nil"/>
            </w:tcBorders>
            <w:shd w:val="clear" w:color="auto" w:fill="auto"/>
            <w:vAlign w:val="bottom"/>
            <w:hideMark/>
          </w:tcPr>
          <w:p w14:paraId="55E44F5F" w14:textId="0FF4AB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04_NUM_31_43</w:t>
            </w:r>
            <w:r w:rsidR="00FF4471">
              <w:rPr>
                <w:rFonts w:ascii="Calibri" w:eastAsia="Times New Roman" w:hAnsi="Calibri" w:cs="Calibri"/>
                <w:color w:val="000000"/>
              </w:rPr>
              <w:t>,</w:t>
            </w:r>
            <w:r w:rsidRPr="00BF0BBD">
              <w:rPr>
                <w:rFonts w:ascii="Calibri" w:eastAsia="Times New Roman" w:hAnsi="Calibri" w:cs="Calibri"/>
                <w:color w:val="000000"/>
              </w:rPr>
              <w:t xml:space="preserve"> hundred thousand and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14_2CH_14_08 </w:t>
            </w:r>
          </w:p>
        </w:tc>
      </w:tr>
      <w:tr w:rsidR="00BF0BBD" w:rsidRPr="00BF0BBD" w14:paraId="0B67E6CF" w14:textId="77777777" w:rsidTr="00BF0BBD">
        <w:trPr>
          <w:trHeight w:val="300"/>
        </w:trPr>
        <w:tc>
          <w:tcPr>
            <w:tcW w:w="4700" w:type="dxa"/>
            <w:tcBorders>
              <w:top w:val="nil"/>
              <w:left w:val="nil"/>
              <w:bottom w:val="nil"/>
              <w:right w:val="nil"/>
            </w:tcBorders>
            <w:shd w:val="clear" w:color="auto" w:fill="auto"/>
            <w:vAlign w:val="bottom"/>
            <w:hideMark/>
          </w:tcPr>
          <w:p w14:paraId="69CA27DB" w14:textId="6E029E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Bezek the children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09_1SA_11_08 </w:t>
            </w:r>
          </w:p>
        </w:tc>
      </w:tr>
      <w:tr w:rsidR="00BF0BBD" w:rsidRPr="00BF0BBD" w14:paraId="3DFBC704" w14:textId="77777777" w:rsidTr="00BF0BBD">
        <w:trPr>
          <w:trHeight w:val="300"/>
        </w:trPr>
        <w:tc>
          <w:tcPr>
            <w:tcW w:w="4700" w:type="dxa"/>
            <w:tcBorders>
              <w:top w:val="nil"/>
              <w:left w:val="nil"/>
              <w:bottom w:val="nil"/>
              <w:right w:val="nil"/>
            </w:tcBorders>
            <w:shd w:val="clear" w:color="auto" w:fill="auto"/>
            <w:vAlign w:val="bottom"/>
            <w:hideMark/>
          </w:tcPr>
          <w:p w14:paraId="2C0E5C68" w14:textId="240C9A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09_1SA_11_08</w:t>
            </w:r>
            <w:r w:rsidR="00FF4471">
              <w:rPr>
                <w:rFonts w:ascii="Calibri" w:eastAsia="Times New Roman" w:hAnsi="Calibri" w:cs="Calibri"/>
                <w:color w:val="000000"/>
              </w:rPr>
              <w:t>,</w:t>
            </w:r>
            <w:r w:rsidRPr="00BF0BBD">
              <w:rPr>
                <w:rFonts w:ascii="Calibri" w:eastAsia="Times New Roman" w:hAnsi="Calibri" w:cs="Calibri"/>
                <w:color w:val="000000"/>
              </w:rPr>
              <w:t xml:space="preserve"> in Bezek the children</w:t>
            </w:r>
            <w:r w:rsidR="00644F35">
              <w:rPr>
                <w:rFonts w:ascii="Calibri" w:eastAsia="Times New Roman" w:hAnsi="Calibri" w:cs="Calibri"/>
                <w:color w:val="000000"/>
              </w:rPr>
              <w:t>, &lt;&lt;&lt;&lt;&lt;</w:t>
            </w:r>
          </w:p>
        </w:tc>
      </w:tr>
      <w:tr w:rsidR="00BF0BBD" w:rsidRPr="00BF0BBD" w14:paraId="72B59FC7" w14:textId="77777777" w:rsidTr="00BF0BBD">
        <w:trPr>
          <w:trHeight w:val="300"/>
        </w:trPr>
        <w:tc>
          <w:tcPr>
            <w:tcW w:w="4700" w:type="dxa"/>
            <w:tcBorders>
              <w:top w:val="nil"/>
              <w:left w:val="nil"/>
              <w:bottom w:val="nil"/>
              <w:right w:val="nil"/>
            </w:tcBorders>
            <w:shd w:val="clear" w:color="auto" w:fill="auto"/>
            <w:vAlign w:val="bottom"/>
            <w:hideMark/>
          </w:tcPr>
          <w:p w14:paraId="7F0EB7FF" w14:textId="3E2013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04_NUM_01_19</w:t>
            </w:r>
            <w:r w:rsidR="00FF4471">
              <w:rPr>
                <w:rFonts w:ascii="Calibri" w:eastAsia="Times New Roman" w:hAnsi="Calibri" w:cs="Calibri"/>
                <w:color w:val="000000"/>
              </w:rPr>
              <w:t>,</w:t>
            </w:r>
            <w:r w:rsidRPr="00BF0BBD">
              <w:rPr>
                <w:rFonts w:ascii="Calibri" w:eastAsia="Times New Roman" w:hAnsi="Calibri" w:cs="Calibri"/>
                <w:color w:val="000000"/>
              </w:rPr>
              <w:t xml:space="preserve"> numbered them in</w:t>
            </w:r>
            <w:r w:rsidR="00644F35">
              <w:rPr>
                <w:rFonts w:ascii="Calibri" w:eastAsia="Times New Roman" w:hAnsi="Calibri" w:cs="Calibri"/>
                <w:color w:val="000000"/>
              </w:rPr>
              <w:t>, &lt;&lt;&lt;&lt;&lt;</w:t>
            </w:r>
          </w:p>
        </w:tc>
      </w:tr>
      <w:tr w:rsidR="00BF0BBD" w:rsidRPr="00BF0BBD" w14:paraId="1CEDF9DA" w14:textId="77777777" w:rsidTr="00BF0BBD">
        <w:trPr>
          <w:trHeight w:val="300"/>
        </w:trPr>
        <w:tc>
          <w:tcPr>
            <w:tcW w:w="4700" w:type="dxa"/>
            <w:tcBorders>
              <w:top w:val="nil"/>
              <w:left w:val="nil"/>
              <w:bottom w:val="nil"/>
              <w:right w:val="nil"/>
            </w:tcBorders>
            <w:shd w:val="clear" w:color="auto" w:fill="auto"/>
            <w:vAlign w:val="bottom"/>
            <w:hideMark/>
          </w:tcPr>
          <w:p w14:paraId="3CBF9618" w14:textId="00575D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09_1SA_07_07</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09_1SA_14_24 </w:t>
            </w:r>
          </w:p>
        </w:tc>
      </w:tr>
      <w:tr w:rsidR="00BF0BBD" w:rsidRPr="00BF0BBD" w14:paraId="670C4A97" w14:textId="77777777" w:rsidTr="00BF0BBD">
        <w:trPr>
          <w:trHeight w:val="300"/>
        </w:trPr>
        <w:tc>
          <w:tcPr>
            <w:tcW w:w="4700" w:type="dxa"/>
            <w:tcBorders>
              <w:top w:val="nil"/>
              <w:left w:val="nil"/>
              <w:bottom w:val="nil"/>
              <w:right w:val="nil"/>
            </w:tcBorders>
            <w:shd w:val="clear" w:color="auto" w:fill="auto"/>
            <w:vAlign w:val="bottom"/>
            <w:hideMark/>
          </w:tcPr>
          <w:p w14:paraId="7096DF95" w14:textId="647930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09_1SA_10_27</w:t>
            </w:r>
            <w:r w:rsidR="00FF4471">
              <w:rPr>
                <w:rFonts w:ascii="Calibri" w:eastAsia="Times New Roman" w:hAnsi="Calibri" w:cs="Calibri"/>
                <w:color w:val="000000"/>
              </w:rPr>
              <w:t>,</w:t>
            </w:r>
            <w:r w:rsidRPr="00BF0BBD">
              <w:rPr>
                <w:rFonts w:ascii="Calibri" w:eastAsia="Times New Roman" w:hAnsi="Calibri" w:cs="Calibri"/>
                <w:color w:val="000000"/>
              </w:rPr>
              <w:t xml:space="preserve"> the children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09_1SA_12_12 </w:t>
            </w:r>
          </w:p>
        </w:tc>
      </w:tr>
      <w:tr w:rsidR="00BF0BBD" w:rsidRPr="00BF0BBD" w14:paraId="71AA6E11" w14:textId="77777777" w:rsidTr="00BF0BBD">
        <w:trPr>
          <w:trHeight w:val="600"/>
        </w:trPr>
        <w:tc>
          <w:tcPr>
            <w:tcW w:w="4700" w:type="dxa"/>
            <w:tcBorders>
              <w:top w:val="nil"/>
              <w:left w:val="nil"/>
              <w:bottom w:val="nil"/>
              <w:right w:val="nil"/>
            </w:tcBorders>
            <w:shd w:val="clear" w:color="auto" w:fill="auto"/>
            <w:vAlign w:val="bottom"/>
            <w:hideMark/>
          </w:tcPr>
          <w:p w14:paraId="5D967F9C" w14:textId="313A3D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09_1SA_10_18</w:t>
            </w:r>
            <w:r w:rsidR="00FF4471">
              <w:rPr>
                <w:rFonts w:ascii="Calibri" w:eastAsia="Times New Roman" w:hAnsi="Calibri" w:cs="Calibri"/>
                <w:color w:val="000000"/>
              </w:rPr>
              <w:t>,</w:t>
            </w:r>
            <w:r w:rsidRPr="00BF0BBD">
              <w:rPr>
                <w:rFonts w:ascii="Calibri" w:eastAsia="Times New Roman" w:hAnsi="Calibri" w:cs="Calibri"/>
                <w:color w:val="000000"/>
              </w:rPr>
              <w:t xml:space="preserve"> the children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09_1SA_14_18 </w:t>
            </w:r>
          </w:p>
        </w:tc>
      </w:tr>
      <w:tr w:rsidR="00BF0BBD" w:rsidRPr="00BF0BBD" w14:paraId="622819A4" w14:textId="77777777" w:rsidTr="00BF0BBD">
        <w:trPr>
          <w:trHeight w:val="300"/>
        </w:trPr>
        <w:tc>
          <w:tcPr>
            <w:tcW w:w="4700" w:type="dxa"/>
            <w:tcBorders>
              <w:top w:val="nil"/>
              <w:left w:val="nil"/>
              <w:bottom w:val="nil"/>
              <w:right w:val="nil"/>
            </w:tcBorders>
            <w:shd w:val="clear" w:color="auto" w:fill="auto"/>
            <w:vAlign w:val="bottom"/>
            <w:hideMark/>
          </w:tcPr>
          <w:p w14:paraId="324D7FAF" w14:textId="52AFB2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09_1SA_11_05</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09_1SA_11_09 </w:t>
            </w:r>
          </w:p>
        </w:tc>
      </w:tr>
      <w:tr w:rsidR="00BF0BBD" w:rsidRPr="00BF0BBD" w14:paraId="590AB216" w14:textId="77777777" w:rsidTr="00BF0BBD">
        <w:trPr>
          <w:trHeight w:val="600"/>
        </w:trPr>
        <w:tc>
          <w:tcPr>
            <w:tcW w:w="4700" w:type="dxa"/>
            <w:tcBorders>
              <w:top w:val="nil"/>
              <w:left w:val="nil"/>
              <w:bottom w:val="nil"/>
              <w:right w:val="nil"/>
            </w:tcBorders>
            <w:shd w:val="clear" w:color="auto" w:fill="auto"/>
            <w:vAlign w:val="bottom"/>
            <w:hideMark/>
          </w:tcPr>
          <w:p w14:paraId="376C83D7" w14:textId="5AE750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07_JUD_15_10</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 Judah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10_2SA_19_14 </w:t>
            </w:r>
          </w:p>
        </w:tc>
      </w:tr>
      <w:tr w:rsidR="00BF0BBD" w:rsidRPr="00BF0BBD" w14:paraId="720A538A" w14:textId="77777777" w:rsidTr="00BF0BBD">
        <w:trPr>
          <w:trHeight w:val="300"/>
        </w:trPr>
        <w:tc>
          <w:tcPr>
            <w:tcW w:w="4700" w:type="dxa"/>
            <w:tcBorders>
              <w:top w:val="nil"/>
              <w:left w:val="nil"/>
              <w:bottom w:val="nil"/>
              <w:right w:val="nil"/>
            </w:tcBorders>
            <w:shd w:val="clear" w:color="auto" w:fill="auto"/>
            <w:vAlign w:val="bottom"/>
            <w:hideMark/>
          </w:tcPr>
          <w:p w14:paraId="0A5ECDD0" w14:textId="71A476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07_JUD_01_04</w:t>
            </w:r>
            <w:r w:rsidR="00FF4471">
              <w:rPr>
                <w:rFonts w:ascii="Calibri" w:eastAsia="Times New Roman" w:hAnsi="Calibri" w:cs="Calibri"/>
                <w:color w:val="000000"/>
              </w:rPr>
              <w:t>,</w:t>
            </w:r>
            <w:r w:rsidRPr="00BF0BBD">
              <w:rPr>
                <w:rFonts w:ascii="Calibri" w:eastAsia="Times New Roman" w:hAnsi="Calibri" w:cs="Calibri"/>
                <w:color w:val="000000"/>
              </w:rPr>
              <w:t xml:space="preserve"> them in Bezek</w:t>
            </w:r>
            <w:r w:rsidR="00644F35">
              <w:rPr>
                <w:rFonts w:ascii="Calibri" w:eastAsia="Times New Roman" w:hAnsi="Calibri" w:cs="Calibri"/>
                <w:color w:val="000000"/>
              </w:rPr>
              <w:t>, &lt;&lt;&lt;&lt;&lt;</w:t>
            </w:r>
          </w:p>
        </w:tc>
      </w:tr>
      <w:tr w:rsidR="00BF0BBD" w:rsidRPr="00BF0BBD" w14:paraId="0BE83D70" w14:textId="77777777" w:rsidTr="00BF0BBD">
        <w:trPr>
          <w:trHeight w:val="300"/>
        </w:trPr>
        <w:tc>
          <w:tcPr>
            <w:tcW w:w="4700" w:type="dxa"/>
            <w:tcBorders>
              <w:top w:val="nil"/>
              <w:left w:val="nil"/>
              <w:bottom w:val="nil"/>
              <w:right w:val="nil"/>
            </w:tcBorders>
            <w:shd w:val="clear" w:color="auto" w:fill="auto"/>
            <w:vAlign w:val="bottom"/>
            <w:hideMark/>
          </w:tcPr>
          <w:p w14:paraId="1133D111" w14:textId="03B65C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thousand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26_EZE_45_03 </w:t>
            </w:r>
          </w:p>
        </w:tc>
      </w:tr>
      <w:tr w:rsidR="00BF0BBD" w:rsidRPr="00BF0BBD" w14:paraId="294C8E81" w14:textId="77777777" w:rsidTr="00BF0BBD">
        <w:trPr>
          <w:trHeight w:val="1800"/>
        </w:trPr>
        <w:tc>
          <w:tcPr>
            <w:tcW w:w="4700" w:type="dxa"/>
            <w:tcBorders>
              <w:top w:val="nil"/>
              <w:left w:val="nil"/>
              <w:bottom w:val="nil"/>
              <w:right w:val="nil"/>
            </w:tcBorders>
            <w:shd w:val="clear" w:color="auto" w:fill="auto"/>
            <w:vAlign w:val="bottom"/>
            <w:hideMark/>
          </w:tcPr>
          <w:p w14:paraId="6789B75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09_1SA_11:09 And they said unto the messengers that came, Thus shall ye say unto the men of Jabeshgilead, To morrow, by [that time] the sun be hot, ye shall have help. And the messengers came and showed [it] to the men of Jabesh; and they were glad. #,</w:t>
            </w:r>
          </w:p>
        </w:tc>
      </w:tr>
      <w:tr w:rsidR="00BF0BBD" w:rsidRPr="00BF0BBD" w14:paraId="1FF466B2" w14:textId="77777777" w:rsidTr="00BF0BBD">
        <w:trPr>
          <w:trHeight w:val="600"/>
        </w:trPr>
        <w:tc>
          <w:tcPr>
            <w:tcW w:w="4700" w:type="dxa"/>
            <w:tcBorders>
              <w:top w:val="nil"/>
              <w:left w:val="nil"/>
              <w:bottom w:val="nil"/>
              <w:right w:val="nil"/>
            </w:tcBorders>
            <w:shd w:val="clear" w:color="auto" w:fill="auto"/>
            <w:vAlign w:val="bottom"/>
            <w:hideMark/>
          </w:tcPr>
          <w:p w14:paraId="7903C047" w14:textId="615D65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01_GEN_32_06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messengers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11_1KI_20_09 </w:t>
            </w:r>
          </w:p>
        </w:tc>
      </w:tr>
      <w:tr w:rsidR="00BF0BBD" w:rsidRPr="00BF0BBD" w14:paraId="72B51705" w14:textId="77777777" w:rsidTr="00BF0BBD">
        <w:trPr>
          <w:trHeight w:val="300"/>
        </w:trPr>
        <w:tc>
          <w:tcPr>
            <w:tcW w:w="4700" w:type="dxa"/>
            <w:tcBorders>
              <w:top w:val="nil"/>
              <w:left w:val="nil"/>
              <w:bottom w:val="nil"/>
              <w:right w:val="nil"/>
            </w:tcBorders>
            <w:shd w:val="clear" w:color="auto" w:fill="auto"/>
            <w:vAlign w:val="bottom"/>
            <w:hideMark/>
          </w:tcPr>
          <w:p w14:paraId="7E147AB9" w14:textId="17E2C5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messengers came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11_1KI_20_05 </w:t>
            </w:r>
          </w:p>
        </w:tc>
      </w:tr>
      <w:tr w:rsidR="00BF0BBD" w:rsidRPr="00BF0BBD" w14:paraId="6465E42F" w14:textId="77777777" w:rsidTr="00BF0BBD">
        <w:trPr>
          <w:trHeight w:val="300"/>
        </w:trPr>
        <w:tc>
          <w:tcPr>
            <w:tcW w:w="4700" w:type="dxa"/>
            <w:tcBorders>
              <w:top w:val="nil"/>
              <w:left w:val="nil"/>
              <w:bottom w:val="nil"/>
              <w:right w:val="nil"/>
            </w:tcBorders>
            <w:shd w:val="clear" w:color="auto" w:fill="auto"/>
            <w:vAlign w:val="bottom"/>
            <w:hideMark/>
          </w:tcPr>
          <w:p w14:paraId="284118EC" w14:textId="7F3DB5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09_1SA_08_19</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09_1SA_12_04 </w:t>
            </w:r>
          </w:p>
        </w:tc>
      </w:tr>
      <w:tr w:rsidR="00BF0BBD" w:rsidRPr="00BF0BBD" w14:paraId="0F9B4EEA" w14:textId="77777777" w:rsidTr="00BF0BBD">
        <w:trPr>
          <w:trHeight w:val="600"/>
        </w:trPr>
        <w:tc>
          <w:tcPr>
            <w:tcW w:w="4700" w:type="dxa"/>
            <w:tcBorders>
              <w:top w:val="nil"/>
              <w:left w:val="nil"/>
              <w:bottom w:val="nil"/>
              <w:right w:val="nil"/>
            </w:tcBorders>
            <w:shd w:val="clear" w:color="auto" w:fill="auto"/>
            <w:vAlign w:val="bottom"/>
            <w:hideMark/>
          </w:tcPr>
          <w:p w14:paraId="33EFBFBC" w14:textId="66D060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08_RUT_01_10</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12_2KI_01_06 </w:t>
            </w:r>
          </w:p>
        </w:tc>
      </w:tr>
      <w:tr w:rsidR="00BF0BBD" w:rsidRPr="00BF0BBD" w14:paraId="2F512AA0" w14:textId="77777777" w:rsidTr="00BF0BBD">
        <w:trPr>
          <w:trHeight w:val="300"/>
        </w:trPr>
        <w:tc>
          <w:tcPr>
            <w:tcW w:w="4700" w:type="dxa"/>
            <w:tcBorders>
              <w:top w:val="nil"/>
              <w:left w:val="nil"/>
              <w:bottom w:val="nil"/>
              <w:right w:val="nil"/>
            </w:tcBorders>
            <w:shd w:val="clear" w:color="auto" w:fill="auto"/>
            <w:vAlign w:val="bottom"/>
            <w:hideMark/>
          </w:tcPr>
          <w:p w14:paraId="542F22A6" w14:textId="231AFB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09_1SA_07_10</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09_1SA_25_43 </w:t>
            </w:r>
          </w:p>
        </w:tc>
      </w:tr>
      <w:tr w:rsidR="00BF0BBD" w:rsidRPr="00BF0BBD" w14:paraId="537BC61F" w14:textId="77777777" w:rsidTr="00BF0BBD">
        <w:trPr>
          <w:trHeight w:val="300"/>
        </w:trPr>
        <w:tc>
          <w:tcPr>
            <w:tcW w:w="4700" w:type="dxa"/>
            <w:tcBorders>
              <w:top w:val="nil"/>
              <w:left w:val="nil"/>
              <w:bottom w:val="nil"/>
              <w:right w:val="nil"/>
            </w:tcBorders>
            <w:shd w:val="clear" w:color="auto" w:fill="auto"/>
            <w:vAlign w:val="bottom"/>
            <w:hideMark/>
          </w:tcPr>
          <w:p w14:paraId="57DCFA50" w14:textId="394DEA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they were glad</w:t>
            </w:r>
            <w:r w:rsidR="00FF4471">
              <w:rPr>
                <w:rFonts w:ascii="Calibri" w:eastAsia="Times New Roman" w:hAnsi="Calibri" w:cs="Calibri"/>
                <w:color w:val="000000"/>
              </w:rPr>
              <w:t>,</w:t>
            </w:r>
            <w:r w:rsidRPr="00BF0BBD">
              <w:rPr>
                <w:rFonts w:ascii="Calibri" w:eastAsia="Times New Roman" w:hAnsi="Calibri" w:cs="Calibri"/>
                <w:color w:val="000000"/>
              </w:rPr>
              <w:t xml:space="preserve"> 42_LUK_22_05 </w:t>
            </w:r>
          </w:p>
        </w:tc>
      </w:tr>
      <w:tr w:rsidR="00BF0BBD" w:rsidRPr="00BF0BBD" w14:paraId="343D069B" w14:textId="77777777" w:rsidTr="00BF0BBD">
        <w:trPr>
          <w:trHeight w:val="300"/>
        </w:trPr>
        <w:tc>
          <w:tcPr>
            <w:tcW w:w="4700" w:type="dxa"/>
            <w:tcBorders>
              <w:top w:val="nil"/>
              <w:left w:val="nil"/>
              <w:bottom w:val="nil"/>
              <w:right w:val="nil"/>
            </w:tcBorders>
            <w:shd w:val="clear" w:color="auto" w:fill="auto"/>
            <w:vAlign w:val="bottom"/>
            <w:hideMark/>
          </w:tcPr>
          <w:p w14:paraId="4E6C8527" w14:textId="043FA8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came and showed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10_2SA_11_22 </w:t>
            </w:r>
          </w:p>
        </w:tc>
      </w:tr>
      <w:tr w:rsidR="00BF0BBD" w:rsidRPr="00BF0BBD" w14:paraId="5AA63E32" w14:textId="77777777" w:rsidTr="00BF0BBD">
        <w:trPr>
          <w:trHeight w:val="300"/>
        </w:trPr>
        <w:tc>
          <w:tcPr>
            <w:tcW w:w="4700" w:type="dxa"/>
            <w:tcBorders>
              <w:top w:val="nil"/>
              <w:left w:val="nil"/>
              <w:bottom w:val="nil"/>
              <w:right w:val="nil"/>
            </w:tcBorders>
            <w:shd w:val="clear" w:color="auto" w:fill="auto"/>
            <w:vAlign w:val="bottom"/>
            <w:hideMark/>
          </w:tcPr>
          <w:p w14:paraId="24332F31" w14:textId="792CDA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06_JOS_01_07</w:t>
            </w:r>
            <w:r w:rsidR="00FF4471">
              <w:rPr>
                <w:rFonts w:ascii="Calibri" w:eastAsia="Times New Roman" w:hAnsi="Calibri" w:cs="Calibri"/>
                <w:color w:val="000000"/>
              </w:rPr>
              <w:t>,</w:t>
            </w:r>
            <w:r w:rsidRPr="00BF0BBD">
              <w:rPr>
                <w:rFonts w:ascii="Calibri" w:eastAsia="Times New Roman" w:hAnsi="Calibri" w:cs="Calibri"/>
                <w:color w:val="000000"/>
              </w:rPr>
              <w:t xml:space="preserve"> it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12_2KI_07_11 </w:t>
            </w:r>
          </w:p>
        </w:tc>
      </w:tr>
      <w:tr w:rsidR="00BF0BBD" w:rsidRPr="00BF0BBD" w14:paraId="21C1F30B" w14:textId="77777777" w:rsidTr="00BF0BBD">
        <w:trPr>
          <w:trHeight w:val="300"/>
        </w:trPr>
        <w:tc>
          <w:tcPr>
            <w:tcW w:w="4700" w:type="dxa"/>
            <w:tcBorders>
              <w:top w:val="nil"/>
              <w:left w:val="nil"/>
              <w:bottom w:val="nil"/>
              <w:right w:val="nil"/>
            </w:tcBorders>
            <w:shd w:val="clear" w:color="auto" w:fill="auto"/>
            <w:vAlign w:val="bottom"/>
            <w:hideMark/>
          </w:tcPr>
          <w:p w14:paraId="36ACE45F" w14:textId="1F2C5C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men of Jabeshgilead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10_2SA_02_04 </w:t>
            </w:r>
          </w:p>
        </w:tc>
      </w:tr>
      <w:tr w:rsidR="00BF0BBD" w:rsidRPr="00BF0BBD" w14:paraId="1427FADC" w14:textId="77777777" w:rsidTr="00BF0BBD">
        <w:trPr>
          <w:trHeight w:val="300"/>
        </w:trPr>
        <w:tc>
          <w:tcPr>
            <w:tcW w:w="4700" w:type="dxa"/>
            <w:tcBorders>
              <w:top w:val="nil"/>
              <w:left w:val="nil"/>
              <w:bottom w:val="nil"/>
              <w:right w:val="nil"/>
            </w:tcBorders>
            <w:shd w:val="clear" w:color="auto" w:fill="auto"/>
            <w:vAlign w:val="bottom"/>
            <w:hideMark/>
          </w:tcPr>
          <w:p w14:paraId="2895C15E" w14:textId="0B67A4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09_1SA_10_18</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09_1SA_12_20 </w:t>
            </w:r>
          </w:p>
        </w:tc>
      </w:tr>
      <w:tr w:rsidR="00BF0BBD" w:rsidRPr="00BF0BBD" w14:paraId="1E106EFB" w14:textId="77777777" w:rsidTr="00BF0BBD">
        <w:trPr>
          <w:trHeight w:val="300"/>
        </w:trPr>
        <w:tc>
          <w:tcPr>
            <w:tcW w:w="4700" w:type="dxa"/>
            <w:tcBorders>
              <w:top w:val="nil"/>
              <w:left w:val="nil"/>
              <w:bottom w:val="nil"/>
              <w:right w:val="nil"/>
            </w:tcBorders>
            <w:shd w:val="clear" w:color="auto" w:fill="auto"/>
            <w:vAlign w:val="bottom"/>
            <w:hideMark/>
          </w:tcPr>
          <w:p w14:paraId="5CCF76E1" w14:textId="2CD75F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unto the messengers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11_1KI_20_09 </w:t>
            </w:r>
          </w:p>
        </w:tc>
      </w:tr>
      <w:tr w:rsidR="00BF0BBD" w:rsidRPr="00BF0BBD" w14:paraId="44551CF4" w14:textId="77777777" w:rsidTr="00BF0BBD">
        <w:trPr>
          <w:trHeight w:val="300"/>
        </w:trPr>
        <w:tc>
          <w:tcPr>
            <w:tcW w:w="4700" w:type="dxa"/>
            <w:tcBorders>
              <w:top w:val="nil"/>
              <w:left w:val="nil"/>
              <w:bottom w:val="nil"/>
              <w:right w:val="nil"/>
            </w:tcBorders>
            <w:shd w:val="clear" w:color="auto" w:fill="auto"/>
            <w:vAlign w:val="bottom"/>
            <w:hideMark/>
          </w:tcPr>
          <w:p w14:paraId="777E5378" w14:textId="641B70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05_DEU_22_16</w:t>
            </w:r>
            <w:r w:rsidR="00FF4471">
              <w:rPr>
                <w:rFonts w:ascii="Calibri" w:eastAsia="Times New Roman" w:hAnsi="Calibri" w:cs="Calibri"/>
                <w:color w:val="000000"/>
              </w:rPr>
              <w:t>,</w:t>
            </w:r>
            <w:r w:rsidRPr="00BF0BBD">
              <w:rPr>
                <w:rFonts w:ascii="Calibri" w:eastAsia="Times New Roman" w:hAnsi="Calibri" w:cs="Calibri"/>
                <w:color w:val="000000"/>
              </w:rPr>
              <w:t xml:space="preserve"> say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09_1SA_20_21 </w:t>
            </w:r>
          </w:p>
        </w:tc>
      </w:tr>
      <w:tr w:rsidR="00BF0BBD" w:rsidRPr="00BF0BBD" w14:paraId="30201772" w14:textId="77777777" w:rsidTr="00BF0BBD">
        <w:trPr>
          <w:trHeight w:val="300"/>
        </w:trPr>
        <w:tc>
          <w:tcPr>
            <w:tcW w:w="4700" w:type="dxa"/>
            <w:tcBorders>
              <w:top w:val="nil"/>
              <w:left w:val="nil"/>
              <w:bottom w:val="nil"/>
              <w:right w:val="nil"/>
            </w:tcBorders>
            <w:shd w:val="clear" w:color="auto" w:fill="auto"/>
            <w:vAlign w:val="bottom"/>
            <w:hideMark/>
          </w:tcPr>
          <w:p w14:paraId="104487F2" w14:textId="1E5A62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01_GEN_50_17</w:t>
            </w:r>
            <w:r w:rsidR="00FF4471">
              <w:rPr>
                <w:rFonts w:ascii="Calibri" w:eastAsia="Times New Roman" w:hAnsi="Calibri" w:cs="Calibri"/>
                <w:color w:val="000000"/>
              </w:rPr>
              <w:t>,</w:t>
            </w:r>
            <w:r w:rsidRPr="00BF0BBD">
              <w:rPr>
                <w:rFonts w:ascii="Calibri" w:eastAsia="Times New Roman" w:hAnsi="Calibri" w:cs="Calibri"/>
                <w:color w:val="000000"/>
              </w:rPr>
              <w:t xml:space="preserve"> shall ye say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09_1SA_25_06 </w:t>
            </w:r>
          </w:p>
        </w:tc>
      </w:tr>
      <w:tr w:rsidR="00BF0BBD" w:rsidRPr="00BF0BBD" w14:paraId="08A07CAB" w14:textId="77777777" w:rsidTr="00BF0BBD">
        <w:trPr>
          <w:trHeight w:val="300"/>
        </w:trPr>
        <w:tc>
          <w:tcPr>
            <w:tcW w:w="4700" w:type="dxa"/>
            <w:tcBorders>
              <w:top w:val="nil"/>
              <w:left w:val="nil"/>
              <w:bottom w:val="nil"/>
              <w:right w:val="nil"/>
            </w:tcBorders>
            <w:shd w:val="clear" w:color="auto" w:fill="auto"/>
            <w:vAlign w:val="bottom"/>
            <w:hideMark/>
          </w:tcPr>
          <w:p w14:paraId="5A3043A8" w14:textId="7AA4E4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01_GEN_50_17</w:t>
            </w:r>
            <w:r w:rsidR="00FF4471">
              <w:rPr>
                <w:rFonts w:ascii="Calibri" w:eastAsia="Times New Roman" w:hAnsi="Calibri" w:cs="Calibri"/>
                <w:color w:val="000000"/>
              </w:rPr>
              <w:t>,</w:t>
            </w:r>
            <w:r w:rsidRPr="00BF0BBD">
              <w:rPr>
                <w:rFonts w:ascii="Calibri" w:eastAsia="Times New Roman" w:hAnsi="Calibri" w:cs="Calibri"/>
                <w:color w:val="000000"/>
              </w:rPr>
              <w:t xml:space="preserve"> shall ye say unto</w:t>
            </w:r>
            <w:r w:rsidR="00FF4471">
              <w:rPr>
                <w:rFonts w:ascii="Calibri" w:eastAsia="Times New Roman" w:hAnsi="Calibri" w:cs="Calibri"/>
                <w:color w:val="000000"/>
              </w:rPr>
              <w:t>,</w:t>
            </w:r>
            <w:r w:rsidRPr="00BF0BBD">
              <w:rPr>
                <w:rFonts w:ascii="Calibri" w:eastAsia="Times New Roman" w:hAnsi="Calibri" w:cs="Calibri"/>
                <w:color w:val="000000"/>
              </w:rPr>
              <w:t xml:space="preserve"> 23_ISA_37_06 </w:t>
            </w:r>
          </w:p>
        </w:tc>
      </w:tr>
      <w:tr w:rsidR="00BF0BBD" w:rsidRPr="00BF0BBD" w14:paraId="7078E506" w14:textId="77777777" w:rsidTr="00BF0BBD">
        <w:trPr>
          <w:trHeight w:val="300"/>
        </w:trPr>
        <w:tc>
          <w:tcPr>
            <w:tcW w:w="4700" w:type="dxa"/>
            <w:tcBorders>
              <w:top w:val="nil"/>
              <w:left w:val="nil"/>
              <w:bottom w:val="nil"/>
              <w:right w:val="nil"/>
            </w:tcBorders>
            <w:shd w:val="clear" w:color="auto" w:fill="auto"/>
            <w:vAlign w:val="bottom"/>
            <w:hideMark/>
          </w:tcPr>
          <w:p w14:paraId="0FDB7089" w14:textId="140DCC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sun be hot</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16_NEH_07_03 </w:t>
            </w:r>
          </w:p>
        </w:tc>
      </w:tr>
      <w:tr w:rsidR="00BF0BBD" w:rsidRPr="00BF0BBD" w14:paraId="689F6F7D" w14:textId="77777777" w:rsidTr="00BF0BBD">
        <w:trPr>
          <w:trHeight w:val="300"/>
        </w:trPr>
        <w:tc>
          <w:tcPr>
            <w:tcW w:w="4700" w:type="dxa"/>
            <w:tcBorders>
              <w:top w:val="nil"/>
              <w:left w:val="nil"/>
              <w:bottom w:val="nil"/>
              <w:right w:val="nil"/>
            </w:tcBorders>
            <w:shd w:val="clear" w:color="auto" w:fill="auto"/>
            <w:vAlign w:val="bottom"/>
            <w:hideMark/>
          </w:tcPr>
          <w:p w14:paraId="68F70C4A" w14:textId="065933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07_JUD_14_04</w:t>
            </w:r>
            <w:r w:rsidR="00FF4471">
              <w:rPr>
                <w:rFonts w:ascii="Calibri" w:eastAsia="Times New Roman" w:hAnsi="Calibri" w:cs="Calibri"/>
                <w:color w:val="000000"/>
              </w:rPr>
              <w:t>,</w:t>
            </w:r>
            <w:r w:rsidRPr="00BF0BBD">
              <w:rPr>
                <w:rFonts w:ascii="Calibri" w:eastAsia="Times New Roman" w:hAnsi="Calibri" w:cs="Calibri"/>
                <w:color w:val="000000"/>
              </w:rPr>
              <w:t xml:space="preserve"> that time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12_2KI_24_10 </w:t>
            </w:r>
          </w:p>
        </w:tc>
      </w:tr>
      <w:tr w:rsidR="00BF0BBD" w:rsidRPr="00BF0BBD" w14:paraId="51334C65" w14:textId="77777777" w:rsidTr="00BF0BBD">
        <w:trPr>
          <w:trHeight w:val="300"/>
        </w:trPr>
        <w:tc>
          <w:tcPr>
            <w:tcW w:w="4700" w:type="dxa"/>
            <w:tcBorders>
              <w:top w:val="nil"/>
              <w:left w:val="nil"/>
              <w:bottom w:val="nil"/>
              <w:right w:val="nil"/>
            </w:tcBorders>
            <w:shd w:val="clear" w:color="auto" w:fill="auto"/>
            <w:vAlign w:val="bottom"/>
            <w:hideMark/>
          </w:tcPr>
          <w:p w14:paraId="4784EADF" w14:textId="75FC00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09_1SA_11_08</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09_1SA_11_10 </w:t>
            </w:r>
          </w:p>
        </w:tc>
      </w:tr>
      <w:tr w:rsidR="00BF0BBD" w:rsidRPr="00BF0BBD" w14:paraId="7166BBF2" w14:textId="77777777" w:rsidTr="00BF0BBD">
        <w:trPr>
          <w:trHeight w:val="300"/>
        </w:trPr>
        <w:tc>
          <w:tcPr>
            <w:tcW w:w="4700" w:type="dxa"/>
            <w:tcBorders>
              <w:top w:val="nil"/>
              <w:left w:val="nil"/>
              <w:bottom w:val="nil"/>
              <w:right w:val="nil"/>
            </w:tcBorders>
            <w:shd w:val="clear" w:color="auto" w:fill="auto"/>
            <w:vAlign w:val="bottom"/>
            <w:hideMark/>
          </w:tcPr>
          <w:p w14:paraId="3806A14C" w14:textId="6E3FAD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the men of Jabeshgilead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10_2SA_02_04 </w:t>
            </w:r>
          </w:p>
        </w:tc>
      </w:tr>
      <w:tr w:rsidR="00BF0BBD" w:rsidRPr="00BF0BBD" w14:paraId="2F711E22" w14:textId="77777777" w:rsidTr="00BF0BBD">
        <w:trPr>
          <w:trHeight w:val="300"/>
        </w:trPr>
        <w:tc>
          <w:tcPr>
            <w:tcW w:w="4700" w:type="dxa"/>
            <w:tcBorders>
              <w:top w:val="nil"/>
              <w:left w:val="nil"/>
              <w:bottom w:val="nil"/>
              <w:right w:val="nil"/>
            </w:tcBorders>
            <w:shd w:val="clear" w:color="auto" w:fill="auto"/>
            <w:vAlign w:val="bottom"/>
            <w:hideMark/>
          </w:tcPr>
          <w:p w14:paraId="0D451CDE" w14:textId="62C3FA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messengers came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11_1KI_20_05 </w:t>
            </w:r>
          </w:p>
        </w:tc>
      </w:tr>
      <w:tr w:rsidR="00BF0BBD" w:rsidRPr="00BF0BBD" w14:paraId="3B3472BF" w14:textId="77777777" w:rsidTr="00BF0BBD">
        <w:trPr>
          <w:trHeight w:val="300"/>
        </w:trPr>
        <w:tc>
          <w:tcPr>
            <w:tcW w:w="4700" w:type="dxa"/>
            <w:tcBorders>
              <w:top w:val="nil"/>
              <w:left w:val="nil"/>
              <w:bottom w:val="nil"/>
              <w:right w:val="nil"/>
            </w:tcBorders>
            <w:shd w:val="clear" w:color="auto" w:fill="auto"/>
            <w:vAlign w:val="bottom"/>
            <w:hideMark/>
          </w:tcPr>
          <w:p w14:paraId="219DBBA5" w14:textId="194A23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06_JOS_06_17</w:t>
            </w:r>
            <w:r w:rsidR="00FF4471">
              <w:rPr>
                <w:rFonts w:ascii="Calibri" w:eastAsia="Times New Roman" w:hAnsi="Calibri" w:cs="Calibri"/>
                <w:color w:val="000000"/>
              </w:rPr>
              <w:t>,</w:t>
            </w:r>
            <w:r w:rsidRPr="00BF0BBD">
              <w:rPr>
                <w:rFonts w:ascii="Calibri" w:eastAsia="Times New Roman" w:hAnsi="Calibri" w:cs="Calibri"/>
                <w:color w:val="000000"/>
              </w:rPr>
              <w:t xml:space="preserve"> the messengers that</w:t>
            </w:r>
            <w:r w:rsidR="00644F35">
              <w:rPr>
                <w:rFonts w:ascii="Calibri" w:eastAsia="Times New Roman" w:hAnsi="Calibri" w:cs="Calibri"/>
                <w:color w:val="000000"/>
              </w:rPr>
              <w:t>, &lt;&lt;&lt;&lt;&lt;</w:t>
            </w:r>
          </w:p>
        </w:tc>
      </w:tr>
      <w:tr w:rsidR="00BF0BBD" w:rsidRPr="00BF0BBD" w14:paraId="62F85F4D" w14:textId="77777777" w:rsidTr="00BF0BBD">
        <w:trPr>
          <w:trHeight w:val="300"/>
        </w:trPr>
        <w:tc>
          <w:tcPr>
            <w:tcW w:w="4700" w:type="dxa"/>
            <w:tcBorders>
              <w:top w:val="nil"/>
              <w:left w:val="nil"/>
              <w:bottom w:val="nil"/>
              <w:right w:val="nil"/>
            </w:tcBorders>
            <w:shd w:val="clear" w:color="auto" w:fill="auto"/>
            <w:vAlign w:val="bottom"/>
            <w:hideMark/>
          </w:tcPr>
          <w:p w14:paraId="6622E000" w14:textId="521399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02_EXO_22_03</w:t>
            </w:r>
            <w:r w:rsidR="00FF4471">
              <w:rPr>
                <w:rFonts w:ascii="Calibri" w:eastAsia="Times New Roman" w:hAnsi="Calibri" w:cs="Calibri"/>
                <w:color w:val="000000"/>
              </w:rPr>
              <w:t>,</w:t>
            </w:r>
            <w:r w:rsidRPr="00BF0BBD">
              <w:rPr>
                <w:rFonts w:ascii="Calibri" w:eastAsia="Times New Roman" w:hAnsi="Calibri" w:cs="Calibri"/>
                <w:color w:val="000000"/>
              </w:rPr>
              <w:t xml:space="preserve"> the sun be</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16_NEH_07_03 </w:t>
            </w:r>
          </w:p>
        </w:tc>
      </w:tr>
      <w:tr w:rsidR="00BF0BBD" w:rsidRPr="00BF0BBD" w14:paraId="095D8305" w14:textId="77777777" w:rsidTr="00BF0BBD">
        <w:trPr>
          <w:trHeight w:val="300"/>
        </w:trPr>
        <w:tc>
          <w:tcPr>
            <w:tcW w:w="4700" w:type="dxa"/>
            <w:tcBorders>
              <w:top w:val="nil"/>
              <w:left w:val="nil"/>
              <w:bottom w:val="nil"/>
              <w:right w:val="nil"/>
            </w:tcBorders>
            <w:shd w:val="clear" w:color="auto" w:fill="auto"/>
            <w:vAlign w:val="bottom"/>
            <w:hideMark/>
          </w:tcPr>
          <w:p w14:paraId="6D6CFE1D" w14:textId="115EDC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sun be hot</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16_NEH_07_03 </w:t>
            </w:r>
          </w:p>
        </w:tc>
      </w:tr>
      <w:tr w:rsidR="00BF0BBD" w:rsidRPr="00BF0BBD" w14:paraId="0CC88C99" w14:textId="77777777" w:rsidTr="00BF0BBD">
        <w:trPr>
          <w:trHeight w:val="300"/>
        </w:trPr>
        <w:tc>
          <w:tcPr>
            <w:tcW w:w="4700" w:type="dxa"/>
            <w:tcBorders>
              <w:top w:val="nil"/>
              <w:left w:val="nil"/>
              <w:bottom w:val="nil"/>
              <w:right w:val="nil"/>
            </w:tcBorders>
            <w:shd w:val="clear" w:color="auto" w:fill="auto"/>
            <w:vAlign w:val="bottom"/>
            <w:hideMark/>
          </w:tcPr>
          <w:p w14:paraId="6377FA41" w14:textId="11CA26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08_RUT_01_10</w:t>
            </w:r>
            <w:r w:rsidR="00FF4471">
              <w:rPr>
                <w:rFonts w:ascii="Calibri" w:eastAsia="Times New Roman" w:hAnsi="Calibri" w:cs="Calibri"/>
                <w:color w:val="000000"/>
              </w:rPr>
              <w:t>,</w:t>
            </w:r>
            <w:r w:rsidRPr="00BF0BBD">
              <w:rPr>
                <w:rFonts w:ascii="Calibri" w:eastAsia="Times New Roman" w:hAnsi="Calibri" w:cs="Calibri"/>
                <w:color w:val="000000"/>
              </w:rPr>
              <w:t xml:space="preserve"> they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12_2KI_01_06 </w:t>
            </w:r>
          </w:p>
        </w:tc>
      </w:tr>
      <w:tr w:rsidR="00BF0BBD" w:rsidRPr="00BF0BBD" w14:paraId="4D95FBAC" w14:textId="77777777" w:rsidTr="00BF0BBD">
        <w:trPr>
          <w:trHeight w:val="300"/>
        </w:trPr>
        <w:tc>
          <w:tcPr>
            <w:tcW w:w="4700" w:type="dxa"/>
            <w:tcBorders>
              <w:top w:val="nil"/>
              <w:left w:val="nil"/>
              <w:bottom w:val="nil"/>
              <w:right w:val="nil"/>
            </w:tcBorders>
            <w:shd w:val="clear" w:color="auto" w:fill="auto"/>
            <w:vAlign w:val="bottom"/>
            <w:hideMark/>
          </w:tcPr>
          <w:p w14:paraId="04C67C2A" w14:textId="099B41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07_JUD_09_08</w:t>
            </w:r>
            <w:r w:rsidR="00FF4471">
              <w:rPr>
                <w:rFonts w:ascii="Calibri" w:eastAsia="Times New Roman" w:hAnsi="Calibri" w:cs="Calibri"/>
                <w:color w:val="000000"/>
              </w:rPr>
              <w:t>,</w:t>
            </w:r>
            <w:r w:rsidRPr="00BF0BBD">
              <w:rPr>
                <w:rFonts w:ascii="Calibri" w:eastAsia="Times New Roman" w:hAnsi="Calibri" w:cs="Calibri"/>
                <w:color w:val="000000"/>
              </w:rPr>
              <w:t xml:space="preserve"> they said unto the</w:t>
            </w:r>
            <w:r w:rsidR="00644F35">
              <w:rPr>
                <w:rFonts w:ascii="Calibri" w:eastAsia="Times New Roman" w:hAnsi="Calibri" w:cs="Calibri"/>
                <w:color w:val="000000"/>
              </w:rPr>
              <w:t>, &lt;&lt;&lt;&lt;&lt;</w:t>
            </w:r>
          </w:p>
        </w:tc>
      </w:tr>
      <w:tr w:rsidR="00BF0BBD" w:rsidRPr="00BF0BBD" w14:paraId="1F8AA276" w14:textId="77777777" w:rsidTr="00BF0BBD">
        <w:trPr>
          <w:trHeight w:val="300"/>
        </w:trPr>
        <w:tc>
          <w:tcPr>
            <w:tcW w:w="4700" w:type="dxa"/>
            <w:tcBorders>
              <w:top w:val="nil"/>
              <w:left w:val="nil"/>
              <w:bottom w:val="nil"/>
              <w:right w:val="nil"/>
            </w:tcBorders>
            <w:shd w:val="clear" w:color="auto" w:fill="auto"/>
            <w:vAlign w:val="bottom"/>
            <w:hideMark/>
          </w:tcPr>
          <w:p w14:paraId="0DE4D9F7" w14:textId="353593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were glad</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24_JER_41_13 </w:t>
            </w:r>
          </w:p>
        </w:tc>
      </w:tr>
      <w:tr w:rsidR="00BF0BBD" w:rsidRPr="00BF0BBD" w14:paraId="775B9D03" w14:textId="77777777" w:rsidTr="00BF0BBD">
        <w:trPr>
          <w:trHeight w:val="300"/>
        </w:trPr>
        <w:tc>
          <w:tcPr>
            <w:tcW w:w="4700" w:type="dxa"/>
            <w:tcBorders>
              <w:top w:val="nil"/>
              <w:left w:val="nil"/>
              <w:bottom w:val="nil"/>
              <w:right w:val="nil"/>
            </w:tcBorders>
            <w:shd w:val="clear" w:color="auto" w:fill="auto"/>
            <w:vAlign w:val="bottom"/>
            <w:hideMark/>
          </w:tcPr>
          <w:p w14:paraId="24875885" w14:textId="5D69D6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05_DEU_07_05</w:t>
            </w:r>
            <w:r w:rsidR="00FF4471">
              <w:rPr>
                <w:rFonts w:ascii="Calibri" w:eastAsia="Times New Roman" w:hAnsi="Calibri" w:cs="Calibri"/>
                <w:color w:val="000000"/>
              </w:rPr>
              <w:t>,</w:t>
            </w:r>
            <w:r w:rsidRPr="00BF0BBD">
              <w:rPr>
                <w:rFonts w:ascii="Calibri" w:eastAsia="Times New Roman" w:hAnsi="Calibri" w:cs="Calibri"/>
                <w:color w:val="000000"/>
              </w:rPr>
              <w:t xml:space="preserve"> Thus shall ye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09_1SA_18_25 </w:t>
            </w:r>
          </w:p>
        </w:tc>
      </w:tr>
      <w:tr w:rsidR="00BF0BBD" w:rsidRPr="00BF0BBD" w14:paraId="6893F5A2" w14:textId="77777777" w:rsidTr="00BF0BBD">
        <w:trPr>
          <w:trHeight w:val="300"/>
        </w:trPr>
        <w:tc>
          <w:tcPr>
            <w:tcW w:w="4700" w:type="dxa"/>
            <w:tcBorders>
              <w:top w:val="nil"/>
              <w:left w:val="nil"/>
              <w:bottom w:val="nil"/>
              <w:right w:val="nil"/>
            </w:tcBorders>
            <w:shd w:val="clear" w:color="auto" w:fill="auto"/>
            <w:vAlign w:val="bottom"/>
            <w:hideMark/>
          </w:tcPr>
          <w:p w14:paraId="10A36CDC" w14:textId="6532AA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Thus shall ye say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09_1SA_18_25 </w:t>
            </w:r>
          </w:p>
        </w:tc>
      </w:tr>
      <w:tr w:rsidR="00BF0BBD" w:rsidRPr="00BF0BBD" w14:paraId="1F282130" w14:textId="77777777" w:rsidTr="00BF0BBD">
        <w:trPr>
          <w:trHeight w:val="300"/>
        </w:trPr>
        <w:tc>
          <w:tcPr>
            <w:tcW w:w="4700" w:type="dxa"/>
            <w:tcBorders>
              <w:top w:val="nil"/>
              <w:left w:val="nil"/>
              <w:bottom w:val="nil"/>
              <w:right w:val="nil"/>
            </w:tcBorders>
            <w:shd w:val="clear" w:color="auto" w:fill="auto"/>
            <w:vAlign w:val="bottom"/>
            <w:hideMark/>
          </w:tcPr>
          <w:p w14:paraId="0F432D28" w14:textId="43E8A3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06_JOS_09_06</w:t>
            </w:r>
            <w:r w:rsidR="00FF4471">
              <w:rPr>
                <w:rFonts w:ascii="Calibri" w:eastAsia="Times New Roman" w:hAnsi="Calibri" w:cs="Calibri"/>
                <w:color w:val="000000"/>
              </w:rPr>
              <w:t>,</w:t>
            </w:r>
            <w:r w:rsidRPr="00BF0BBD">
              <w:rPr>
                <w:rFonts w:ascii="Calibri" w:eastAsia="Times New Roman" w:hAnsi="Calibri" w:cs="Calibri"/>
                <w:color w:val="000000"/>
              </w:rPr>
              <w:t xml:space="preserve"> to the men</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12_2KI_18_27 </w:t>
            </w:r>
          </w:p>
        </w:tc>
      </w:tr>
      <w:tr w:rsidR="00BF0BBD" w:rsidRPr="00BF0BBD" w14:paraId="1E4E1B15" w14:textId="77777777" w:rsidTr="00BF0BBD">
        <w:trPr>
          <w:trHeight w:val="300"/>
        </w:trPr>
        <w:tc>
          <w:tcPr>
            <w:tcW w:w="4700" w:type="dxa"/>
            <w:tcBorders>
              <w:top w:val="nil"/>
              <w:left w:val="nil"/>
              <w:bottom w:val="nil"/>
              <w:right w:val="nil"/>
            </w:tcBorders>
            <w:shd w:val="clear" w:color="auto" w:fill="auto"/>
            <w:vAlign w:val="bottom"/>
            <w:hideMark/>
          </w:tcPr>
          <w:p w14:paraId="618DF71E" w14:textId="7CB910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06_JOS_09_06</w:t>
            </w:r>
            <w:r w:rsidR="00FF4471">
              <w:rPr>
                <w:rFonts w:ascii="Calibri" w:eastAsia="Times New Roman" w:hAnsi="Calibri" w:cs="Calibri"/>
                <w:color w:val="000000"/>
              </w:rPr>
              <w:t>,</w:t>
            </w:r>
            <w:r w:rsidRPr="00BF0BBD">
              <w:rPr>
                <w:rFonts w:ascii="Calibri" w:eastAsia="Times New Roman" w:hAnsi="Calibri" w:cs="Calibri"/>
                <w:color w:val="000000"/>
              </w:rPr>
              <w:t xml:space="preserve"> to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24_JER_18_11 </w:t>
            </w:r>
          </w:p>
        </w:tc>
      </w:tr>
      <w:tr w:rsidR="00BF0BBD" w:rsidRPr="00BF0BBD" w14:paraId="67AC1E8D" w14:textId="77777777" w:rsidTr="00BF0BBD">
        <w:trPr>
          <w:trHeight w:val="300"/>
        </w:trPr>
        <w:tc>
          <w:tcPr>
            <w:tcW w:w="4700" w:type="dxa"/>
            <w:tcBorders>
              <w:top w:val="nil"/>
              <w:left w:val="nil"/>
              <w:bottom w:val="nil"/>
              <w:right w:val="nil"/>
            </w:tcBorders>
            <w:shd w:val="clear" w:color="auto" w:fill="auto"/>
            <w:vAlign w:val="bottom"/>
            <w:hideMark/>
          </w:tcPr>
          <w:p w14:paraId="3571BEA9" w14:textId="14F73D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09_1SA_08_22</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09_1SA_17_28 </w:t>
            </w:r>
          </w:p>
        </w:tc>
      </w:tr>
      <w:tr w:rsidR="00BF0BBD" w:rsidRPr="00BF0BBD" w14:paraId="5FB5E929" w14:textId="77777777" w:rsidTr="00BF0BBD">
        <w:trPr>
          <w:trHeight w:val="300"/>
        </w:trPr>
        <w:tc>
          <w:tcPr>
            <w:tcW w:w="4700" w:type="dxa"/>
            <w:tcBorders>
              <w:top w:val="nil"/>
              <w:left w:val="nil"/>
              <w:bottom w:val="nil"/>
              <w:right w:val="nil"/>
            </w:tcBorders>
            <w:shd w:val="clear" w:color="auto" w:fill="auto"/>
            <w:vAlign w:val="bottom"/>
            <w:hideMark/>
          </w:tcPr>
          <w:p w14:paraId="511CFA29" w14:textId="7273EE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09_1SA_08_22</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10_2SA_02_05 </w:t>
            </w:r>
          </w:p>
        </w:tc>
      </w:tr>
      <w:tr w:rsidR="00BF0BBD" w:rsidRPr="00BF0BBD" w14:paraId="0C9F14D8" w14:textId="77777777" w:rsidTr="00BF0BBD">
        <w:trPr>
          <w:trHeight w:val="300"/>
        </w:trPr>
        <w:tc>
          <w:tcPr>
            <w:tcW w:w="4700" w:type="dxa"/>
            <w:tcBorders>
              <w:top w:val="nil"/>
              <w:left w:val="nil"/>
              <w:bottom w:val="nil"/>
              <w:right w:val="nil"/>
            </w:tcBorders>
            <w:shd w:val="clear" w:color="auto" w:fill="auto"/>
            <w:vAlign w:val="bottom"/>
            <w:hideMark/>
          </w:tcPr>
          <w:p w14:paraId="60BEA3CF" w14:textId="1D7DDA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07_JUD_11_13</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messengers</w:t>
            </w:r>
            <w:r w:rsidR="00644F35">
              <w:rPr>
                <w:rFonts w:ascii="Calibri" w:eastAsia="Times New Roman" w:hAnsi="Calibri" w:cs="Calibri"/>
                <w:color w:val="000000"/>
              </w:rPr>
              <w:t>, &lt;&lt;&lt;&lt;&lt;</w:t>
            </w:r>
          </w:p>
        </w:tc>
      </w:tr>
      <w:tr w:rsidR="00BF0BBD" w:rsidRPr="00BF0BBD" w14:paraId="71119E79" w14:textId="77777777" w:rsidTr="00BF0BBD">
        <w:trPr>
          <w:trHeight w:val="300"/>
        </w:trPr>
        <w:tc>
          <w:tcPr>
            <w:tcW w:w="4700" w:type="dxa"/>
            <w:tcBorders>
              <w:top w:val="nil"/>
              <w:left w:val="nil"/>
              <w:bottom w:val="nil"/>
              <w:right w:val="nil"/>
            </w:tcBorders>
            <w:shd w:val="clear" w:color="auto" w:fill="auto"/>
            <w:vAlign w:val="bottom"/>
            <w:hideMark/>
          </w:tcPr>
          <w:p w14:paraId="4DEF5160" w14:textId="3BD3BA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09_1SA_08_18</w:t>
            </w:r>
            <w:r w:rsidR="00FF4471">
              <w:rPr>
                <w:rFonts w:ascii="Calibri" w:eastAsia="Times New Roman" w:hAnsi="Calibri" w:cs="Calibri"/>
                <w:color w:val="000000"/>
              </w:rPr>
              <w:t>,</w:t>
            </w:r>
            <w:r w:rsidRPr="00BF0BBD">
              <w:rPr>
                <w:rFonts w:ascii="Calibri" w:eastAsia="Times New Roman" w:hAnsi="Calibri" w:cs="Calibri"/>
                <w:color w:val="000000"/>
              </w:rPr>
              <w:t xml:space="preserve"> ye shall have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23_ISA_30_29 </w:t>
            </w:r>
          </w:p>
        </w:tc>
      </w:tr>
      <w:tr w:rsidR="00BF0BBD" w:rsidRPr="00BF0BBD" w14:paraId="3C45DCF5" w14:textId="77777777" w:rsidTr="00BF0BBD">
        <w:trPr>
          <w:trHeight w:val="1200"/>
        </w:trPr>
        <w:tc>
          <w:tcPr>
            <w:tcW w:w="4700" w:type="dxa"/>
            <w:tcBorders>
              <w:top w:val="nil"/>
              <w:left w:val="nil"/>
              <w:bottom w:val="nil"/>
              <w:right w:val="nil"/>
            </w:tcBorders>
            <w:shd w:val="clear" w:color="auto" w:fill="auto"/>
            <w:vAlign w:val="bottom"/>
            <w:hideMark/>
          </w:tcPr>
          <w:p w14:paraId="4BF9768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09_1SA_11:10 Therefore the men of Jabesh said, To morrow we will come out unto you, and ye shall do with us all that seemeth good unto you. #,</w:t>
            </w:r>
          </w:p>
        </w:tc>
      </w:tr>
      <w:tr w:rsidR="00BF0BBD" w:rsidRPr="00BF0BBD" w14:paraId="632A4CC0" w14:textId="77777777" w:rsidTr="00BF0BBD">
        <w:trPr>
          <w:trHeight w:val="300"/>
        </w:trPr>
        <w:tc>
          <w:tcPr>
            <w:tcW w:w="4700" w:type="dxa"/>
            <w:tcBorders>
              <w:top w:val="nil"/>
              <w:left w:val="nil"/>
              <w:bottom w:val="nil"/>
              <w:right w:val="nil"/>
            </w:tcBorders>
            <w:shd w:val="clear" w:color="auto" w:fill="auto"/>
            <w:vAlign w:val="bottom"/>
            <w:hideMark/>
          </w:tcPr>
          <w:p w14:paraId="5F3A85C2" w14:textId="47F703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09_1SA_08_18</w:t>
            </w:r>
            <w:r w:rsidR="00FF4471">
              <w:rPr>
                <w:rFonts w:ascii="Calibri" w:eastAsia="Times New Roman" w:hAnsi="Calibri" w:cs="Calibri"/>
                <w:color w:val="000000"/>
              </w:rPr>
              <w:t>,</w:t>
            </w:r>
            <w:r w:rsidRPr="00BF0BBD">
              <w:rPr>
                <w:rFonts w:ascii="Calibri" w:eastAsia="Times New Roman" w:hAnsi="Calibri" w:cs="Calibri"/>
                <w:color w:val="000000"/>
              </w:rPr>
              <w:t xml:space="preserve"> and ye shall</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11_1KI_20_28 </w:t>
            </w:r>
          </w:p>
        </w:tc>
      </w:tr>
      <w:tr w:rsidR="00BF0BBD" w:rsidRPr="00BF0BBD" w14:paraId="725BB3F2" w14:textId="77777777" w:rsidTr="00BF0BBD">
        <w:trPr>
          <w:trHeight w:val="300"/>
        </w:trPr>
        <w:tc>
          <w:tcPr>
            <w:tcW w:w="4700" w:type="dxa"/>
            <w:tcBorders>
              <w:top w:val="nil"/>
              <w:left w:val="nil"/>
              <w:bottom w:val="nil"/>
              <w:right w:val="nil"/>
            </w:tcBorders>
            <w:shd w:val="clear" w:color="auto" w:fill="auto"/>
            <w:vAlign w:val="bottom"/>
            <w:hideMark/>
          </w:tcPr>
          <w:p w14:paraId="68CF4374" w14:textId="71E14B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do with us</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15_EZR_04_03 </w:t>
            </w:r>
          </w:p>
        </w:tc>
      </w:tr>
      <w:tr w:rsidR="00BF0BBD" w:rsidRPr="00BF0BBD" w14:paraId="548942FD" w14:textId="77777777" w:rsidTr="00BF0BBD">
        <w:trPr>
          <w:trHeight w:val="300"/>
        </w:trPr>
        <w:tc>
          <w:tcPr>
            <w:tcW w:w="4700" w:type="dxa"/>
            <w:tcBorders>
              <w:top w:val="nil"/>
              <w:left w:val="nil"/>
              <w:bottom w:val="nil"/>
              <w:right w:val="nil"/>
            </w:tcBorders>
            <w:shd w:val="clear" w:color="auto" w:fill="auto"/>
            <w:vAlign w:val="bottom"/>
            <w:hideMark/>
          </w:tcPr>
          <w:p w14:paraId="43133FF4" w14:textId="5C6B5D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07_JUD_19_24</w:t>
            </w:r>
            <w:r w:rsidR="00FF4471">
              <w:rPr>
                <w:rFonts w:ascii="Calibri" w:eastAsia="Times New Roman" w:hAnsi="Calibri" w:cs="Calibri"/>
                <w:color w:val="000000"/>
              </w:rPr>
              <w:t>,</w:t>
            </w:r>
            <w:r w:rsidRPr="00BF0BBD">
              <w:rPr>
                <w:rFonts w:ascii="Calibri" w:eastAsia="Times New Roman" w:hAnsi="Calibri" w:cs="Calibri"/>
                <w:color w:val="000000"/>
              </w:rPr>
              <w:t xml:space="preserve"> good unto you</w:t>
            </w:r>
            <w:r w:rsidR="00644F35">
              <w:rPr>
                <w:rFonts w:ascii="Calibri" w:eastAsia="Times New Roman" w:hAnsi="Calibri" w:cs="Calibri"/>
                <w:color w:val="000000"/>
              </w:rPr>
              <w:t>, &lt;&lt;&lt;&lt;&lt;</w:t>
            </w:r>
          </w:p>
        </w:tc>
      </w:tr>
      <w:tr w:rsidR="00BF0BBD" w:rsidRPr="00BF0BBD" w14:paraId="7B1948C0" w14:textId="77777777" w:rsidTr="00BF0BBD">
        <w:trPr>
          <w:trHeight w:val="300"/>
        </w:trPr>
        <w:tc>
          <w:tcPr>
            <w:tcW w:w="4700" w:type="dxa"/>
            <w:tcBorders>
              <w:top w:val="nil"/>
              <w:left w:val="nil"/>
              <w:bottom w:val="nil"/>
              <w:right w:val="nil"/>
            </w:tcBorders>
            <w:shd w:val="clear" w:color="auto" w:fill="auto"/>
            <w:vAlign w:val="bottom"/>
            <w:hideMark/>
          </w:tcPr>
          <w:p w14:paraId="30DBCB76" w14:textId="36CD33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09_1SA_11_05</w:t>
            </w:r>
            <w:r w:rsidR="00FF4471">
              <w:rPr>
                <w:rFonts w:ascii="Calibri" w:eastAsia="Times New Roman" w:hAnsi="Calibri" w:cs="Calibri"/>
                <w:color w:val="000000"/>
              </w:rPr>
              <w:t>,</w:t>
            </w:r>
            <w:r w:rsidRPr="00BF0BBD">
              <w:rPr>
                <w:rFonts w:ascii="Calibri" w:eastAsia="Times New Roman" w:hAnsi="Calibri" w:cs="Calibri"/>
                <w:color w:val="000000"/>
              </w:rPr>
              <w:t xml:space="preserve"> men of Jabesh</w:t>
            </w:r>
            <w:r w:rsidR="00644F35">
              <w:rPr>
                <w:rFonts w:ascii="Calibri" w:eastAsia="Times New Roman" w:hAnsi="Calibri" w:cs="Calibri"/>
                <w:color w:val="000000"/>
              </w:rPr>
              <w:t>, &lt;&lt;&lt;&lt;&lt;</w:t>
            </w:r>
          </w:p>
        </w:tc>
      </w:tr>
      <w:tr w:rsidR="00BF0BBD" w:rsidRPr="00BF0BBD" w14:paraId="37834575" w14:textId="77777777" w:rsidTr="00BF0BBD">
        <w:trPr>
          <w:trHeight w:val="300"/>
        </w:trPr>
        <w:tc>
          <w:tcPr>
            <w:tcW w:w="4700" w:type="dxa"/>
            <w:tcBorders>
              <w:top w:val="nil"/>
              <w:left w:val="nil"/>
              <w:bottom w:val="nil"/>
              <w:right w:val="nil"/>
            </w:tcBorders>
            <w:shd w:val="clear" w:color="auto" w:fill="auto"/>
            <w:vAlign w:val="bottom"/>
            <w:hideMark/>
          </w:tcPr>
          <w:p w14:paraId="1408FA9E" w14:textId="43677B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09_1SA_11_01</w:t>
            </w:r>
            <w:r w:rsidR="00FF4471">
              <w:rPr>
                <w:rFonts w:ascii="Calibri" w:eastAsia="Times New Roman" w:hAnsi="Calibri" w:cs="Calibri"/>
                <w:color w:val="000000"/>
              </w:rPr>
              <w:t>,</w:t>
            </w:r>
            <w:r w:rsidRPr="00BF0BBD">
              <w:rPr>
                <w:rFonts w:ascii="Calibri" w:eastAsia="Times New Roman" w:hAnsi="Calibri" w:cs="Calibri"/>
                <w:color w:val="000000"/>
              </w:rPr>
              <w:t xml:space="preserve"> men of Jabesh said</w:t>
            </w:r>
            <w:r w:rsidR="00644F35">
              <w:rPr>
                <w:rFonts w:ascii="Calibri" w:eastAsia="Times New Roman" w:hAnsi="Calibri" w:cs="Calibri"/>
                <w:color w:val="000000"/>
              </w:rPr>
              <w:t>, &lt;&lt;&lt;&lt;&lt;</w:t>
            </w:r>
          </w:p>
        </w:tc>
      </w:tr>
      <w:tr w:rsidR="00BF0BBD" w:rsidRPr="00BF0BBD" w14:paraId="71BD73A1" w14:textId="77777777" w:rsidTr="00BF0BBD">
        <w:trPr>
          <w:trHeight w:val="300"/>
        </w:trPr>
        <w:tc>
          <w:tcPr>
            <w:tcW w:w="4700" w:type="dxa"/>
            <w:tcBorders>
              <w:top w:val="nil"/>
              <w:left w:val="nil"/>
              <w:bottom w:val="nil"/>
              <w:right w:val="nil"/>
            </w:tcBorders>
            <w:shd w:val="clear" w:color="auto" w:fill="auto"/>
            <w:vAlign w:val="bottom"/>
            <w:hideMark/>
          </w:tcPr>
          <w:p w14:paraId="420C6CF9" w14:textId="07C73D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morrow we will</w:t>
            </w:r>
            <w:r w:rsidR="00FF4471">
              <w:rPr>
                <w:rFonts w:ascii="Calibri" w:eastAsia="Times New Roman" w:hAnsi="Calibri" w:cs="Calibri"/>
                <w:color w:val="000000"/>
              </w:rPr>
              <w:t>,</w:t>
            </w:r>
            <w:r w:rsidRPr="00BF0BBD">
              <w:rPr>
                <w:rFonts w:ascii="Calibri" w:eastAsia="Times New Roman" w:hAnsi="Calibri" w:cs="Calibri"/>
                <w:color w:val="000000"/>
              </w:rPr>
              <w:t xml:space="preserve"> 59_JAM_04_13 </w:t>
            </w:r>
          </w:p>
        </w:tc>
      </w:tr>
      <w:tr w:rsidR="00BF0BBD" w:rsidRPr="00BF0BBD" w14:paraId="73B99B15" w14:textId="77777777" w:rsidTr="00BF0BBD">
        <w:trPr>
          <w:trHeight w:val="300"/>
        </w:trPr>
        <w:tc>
          <w:tcPr>
            <w:tcW w:w="4700" w:type="dxa"/>
            <w:tcBorders>
              <w:top w:val="nil"/>
              <w:left w:val="nil"/>
              <w:bottom w:val="nil"/>
              <w:right w:val="nil"/>
            </w:tcBorders>
            <w:shd w:val="clear" w:color="auto" w:fill="auto"/>
            <w:vAlign w:val="bottom"/>
            <w:hideMark/>
          </w:tcPr>
          <w:p w14:paraId="0C09EC44" w14:textId="14CAAF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01_GEN_19_08</w:t>
            </w:r>
            <w:r w:rsidR="00FF4471">
              <w:rPr>
                <w:rFonts w:ascii="Calibri" w:eastAsia="Times New Roman" w:hAnsi="Calibri" w:cs="Calibri"/>
                <w:color w:val="000000"/>
              </w:rPr>
              <w:t>,</w:t>
            </w:r>
            <w:r w:rsidRPr="00BF0BBD">
              <w:rPr>
                <w:rFonts w:ascii="Calibri" w:eastAsia="Times New Roman" w:hAnsi="Calibri" w:cs="Calibri"/>
                <w:color w:val="000000"/>
              </w:rPr>
              <w:t xml:space="preserve"> out unto you</w:t>
            </w:r>
            <w:r w:rsidR="00644F35">
              <w:rPr>
                <w:rFonts w:ascii="Calibri" w:eastAsia="Times New Roman" w:hAnsi="Calibri" w:cs="Calibri"/>
                <w:color w:val="000000"/>
              </w:rPr>
              <w:t>, &lt;&lt;&lt;&lt;&lt;</w:t>
            </w:r>
          </w:p>
        </w:tc>
      </w:tr>
      <w:tr w:rsidR="00BF0BBD" w:rsidRPr="00BF0BBD" w14:paraId="5B732693" w14:textId="77777777" w:rsidTr="00BF0BBD">
        <w:trPr>
          <w:trHeight w:val="300"/>
        </w:trPr>
        <w:tc>
          <w:tcPr>
            <w:tcW w:w="4700" w:type="dxa"/>
            <w:tcBorders>
              <w:top w:val="nil"/>
              <w:left w:val="nil"/>
              <w:bottom w:val="nil"/>
              <w:right w:val="nil"/>
            </w:tcBorders>
            <w:shd w:val="clear" w:color="auto" w:fill="auto"/>
            <w:vAlign w:val="bottom"/>
            <w:hideMark/>
          </w:tcPr>
          <w:p w14:paraId="327F5F2E" w14:textId="2D1EA8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01_GEN_19_08</w:t>
            </w:r>
            <w:r w:rsidR="00FF4471">
              <w:rPr>
                <w:rFonts w:ascii="Calibri" w:eastAsia="Times New Roman" w:hAnsi="Calibri" w:cs="Calibri"/>
                <w:color w:val="000000"/>
              </w:rPr>
              <w:t>,</w:t>
            </w:r>
            <w:r w:rsidRPr="00BF0BBD">
              <w:rPr>
                <w:rFonts w:ascii="Calibri" w:eastAsia="Times New Roman" w:hAnsi="Calibri" w:cs="Calibri"/>
                <w:color w:val="000000"/>
              </w:rPr>
              <w:t xml:space="preserve"> out unto you and</w:t>
            </w:r>
            <w:r w:rsidR="00644F35">
              <w:rPr>
                <w:rFonts w:ascii="Calibri" w:eastAsia="Times New Roman" w:hAnsi="Calibri" w:cs="Calibri"/>
                <w:color w:val="000000"/>
              </w:rPr>
              <w:t>, &lt;&lt;&lt;&lt;&lt;</w:t>
            </w:r>
          </w:p>
        </w:tc>
      </w:tr>
      <w:tr w:rsidR="00BF0BBD" w:rsidRPr="00BF0BBD" w14:paraId="50E634F1" w14:textId="77777777" w:rsidTr="00BF0BBD">
        <w:trPr>
          <w:trHeight w:val="300"/>
        </w:trPr>
        <w:tc>
          <w:tcPr>
            <w:tcW w:w="4700" w:type="dxa"/>
            <w:tcBorders>
              <w:top w:val="nil"/>
              <w:left w:val="nil"/>
              <w:bottom w:val="nil"/>
              <w:right w:val="nil"/>
            </w:tcBorders>
            <w:shd w:val="clear" w:color="auto" w:fill="auto"/>
            <w:vAlign w:val="bottom"/>
            <w:hideMark/>
          </w:tcPr>
          <w:p w14:paraId="6B9BBE73" w14:textId="29641D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02_EXO_16_23</w:t>
            </w:r>
            <w:r w:rsidR="00FF4471">
              <w:rPr>
                <w:rFonts w:ascii="Calibri" w:eastAsia="Times New Roman" w:hAnsi="Calibri" w:cs="Calibri"/>
                <w:color w:val="000000"/>
              </w:rPr>
              <w:t>,</w:t>
            </w:r>
            <w:r w:rsidRPr="00BF0BBD">
              <w:rPr>
                <w:rFonts w:ascii="Calibri" w:eastAsia="Times New Roman" w:hAnsi="Calibri" w:cs="Calibri"/>
                <w:color w:val="000000"/>
              </w:rPr>
              <w:t xml:space="preserve"> said To morrow</w:t>
            </w:r>
            <w:r w:rsidR="00644F35">
              <w:rPr>
                <w:rFonts w:ascii="Calibri" w:eastAsia="Times New Roman" w:hAnsi="Calibri" w:cs="Calibri"/>
                <w:color w:val="000000"/>
              </w:rPr>
              <w:t>, &lt;&lt;&lt;&lt;&lt;</w:t>
            </w:r>
          </w:p>
        </w:tc>
      </w:tr>
      <w:tr w:rsidR="00BF0BBD" w:rsidRPr="00BF0BBD" w14:paraId="06C090D9" w14:textId="77777777" w:rsidTr="00BF0BBD">
        <w:trPr>
          <w:trHeight w:val="300"/>
        </w:trPr>
        <w:tc>
          <w:tcPr>
            <w:tcW w:w="4700" w:type="dxa"/>
            <w:tcBorders>
              <w:top w:val="nil"/>
              <w:left w:val="nil"/>
              <w:bottom w:val="nil"/>
              <w:right w:val="nil"/>
            </w:tcBorders>
            <w:shd w:val="clear" w:color="auto" w:fill="auto"/>
            <w:vAlign w:val="bottom"/>
            <w:hideMark/>
          </w:tcPr>
          <w:p w14:paraId="2A89E26F" w14:textId="5E5B97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07_JUD_19_24</w:t>
            </w:r>
            <w:r w:rsidR="00FF4471">
              <w:rPr>
                <w:rFonts w:ascii="Calibri" w:eastAsia="Times New Roman" w:hAnsi="Calibri" w:cs="Calibri"/>
                <w:color w:val="000000"/>
              </w:rPr>
              <w:t>,</w:t>
            </w:r>
            <w:r w:rsidRPr="00BF0BBD">
              <w:rPr>
                <w:rFonts w:ascii="Calibri" w:eastAsia="Times New Roman" w:hAnsi="Calibri" w:cs="Calibri"/>
                <w:color w:val="000000"/>
              </w:rPr>
              <w:t xml:space="preserve"> seemeth good unto you</w:t>
            </w:r>
            <w:r w:rsidR="00644F35">
              <w:rPr>
                <w:rFonts w:ascii="Calibri" w:eastAsia="Times New Roman" w:hAnsi="Calibri" w:cs="Calibri"/>
                <w:color w:val="000000"/>
              </w:rPr>
              <w:t>, &lt;&lt;&lt;&lt;&lt;</w:t>
            </w:r>
          </w:p>
        </w:tc>
      </w:tr>
      <w:tr w:rsidR="00BF0BBD" w:rsidRPr="00BF0BBD" w14:paraId="17B6179E" w14:textId="77777777" w:rsidTr="00BF0BBD">
        <w:trPr>
          <w:trHeight w:val="300"/>
        </w:trPr>
        <w:tc>
          <w:tcPr>
            <w:tcW w:w="4700" w:type="dxa"/>
            <w:tcBorders>
              <w:top w:val="nil"/>
              <w:left w:val="nil"/>
              <w:bottom w:val="nil"/>
              <w:right w:val="nil"/>
            </w:tcBorders>
            <w:shd w:val="clear" w:color="auto" w:fill="auto"/>
            <w:vAlign w:val="bottom"/>
            <w:hideMark/>
          </w:tcPr>
          <w:p w14:paraId="2481841D" w14:textId="2F591F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03_LEV_04_20</w:t>
            </w:r>
            <w:r w:rsidR="00FF4471">
              <w:rPr>
                <w:rFonts w:ascii="Calibri" w:eastAsia="Times New Roman" w:hAnsi="Calibri" w:cs="Calibri"/>
                <w:color w:val="000000"/>
              </w:rPr>
              <w:t>,</w:t>
            </w:r>
            <w:r w:rsidRPr="00BF0BBD">
              <w:rPr>
                <w:rFonts w:ascii="Calibri" w:eastAsia="Times New Roman" w:hAnsi="Calibri" w:cs="Calibri"/>
                <w:color w:val="000000"/>
              </w:rPr>
              <w:t xml:space="preserve"> shall do with</w:t>
            </w:r>
            <w:r w:rsidR="00644F35">
              <w:rPr>
                <w:rFonts w:ascii="Calibri" w:eastAsia="Times New Roman" w:hAnsi="Calibri" w:cs="Calibri"/>
                <w:color w:val="000000"/>
              </w:rPr>
              <w:t>, &lt;&lt;&lt;&lt;&lt;</w:t>
            </w:r>
          </w:p>
        </w:tc>
      </w:tr>
      <w:tr w:rsidR="00BF0BBD" w:rsidRPr="00BF0BBD" w14:paraId="139E11CB" w14:textId="77777777" w:rsidTr="00BF0BBD">
        <w:trPr>
          <w:trHeight w:val="300"/>
        </w:trPr>
        <w:tc>
          <w:tcPr>
            <w:tcW w:w="4700" w:type="dxa"/>
            <w:tcBorders>
              <w:top w:val="nil"/>
              <w:left w:val="nil"/>
              <w:bottom w:val="nil"/>
              <w:right w:val="nil"/>
            </w:tcBorders>
            <w:shd w:val="clear" w:color="auto" w:fill="auto"/>
            <w:vAlign w:val="bottom"/>
            <w:hideMark/>
          </w:tcPr>
          <w:p w14:paraId="3FB4BC06" w14:textId="6C5F9F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09_1SA_11_09</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09_1SA_11_15 </w:t>
            </w:r>
          </w:p>
        </w:tc>
      </w:tr>
      <w:tr w:rsidR="00BF0BBD" w:rsidRPr="00BF0BBD" w14:paraId="27B48762" w14:textId="77777777" w:rsidTr="00BF0BBD">
        <w:trPr>
          <w:trHeight w:val="300"/>
        </w:trPr>
        <w:tc>
          <w:tcPr>
            <w:tcW w:w="4700" w:type="dxa"/>
            <w:tcBorders>
              <w:top w:val="nil"/>
              <w:left w:val="nil"/>
              <w:bottom w:val="nil"/>
              <w:right w:val="nil"/>
            </w:tcBorders>
            <w:shd w:val="clear" w:color="auto" w:fill="auto"/>
            <w:vAlign w:val="bottom"/>
            <w:hideMark/>
          </w:tcPr>
          <w:p w14:paraId="321D4388" w14:textId="1CDA2B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09_1SA_11_05</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 Jabesh</w:t>
            </w:r>
            <w:r w:rsidR="00644F35">
              <w:rPr>
                <w:rFonts w:ascii="Calibri" w:eastAsia="Times New Roman" w:hAnsi="Calibri" w:cs="Calibri"/>
                <w:color w:val="000000"/>
              </w:rPr>
              <w:t>, &lt;&lt;&lt;&lt;&lt;</w:t>
            </w:r>
          </w:p>
        </w:tc>
      </w:tr>
      <w:tr w:rsidR="00BF0BBD" w:rsidRPr="00BF0BBD" w14:paraId="34B2E932" w14:textId="77777777" w:rsidTr="00BF0BBD">
        <w:trPr>
          <w:trHeight w:val="300"/>
        </w:trPr>
        <w:tc>
          <w:tcPr>
            <w:tcW w:w="4700" w:type="dxa"/>
            <w:tcBorders>
              <w:top w:val="nil"/>
              <w:left w:val="nil"/>
              <w:bottom w:val="nil"/>
              <w:right w:val="nil"/>
            </w:tcBorders>
            <w:shd w:val="clear" w:color="auto" w:fill="auto"/>
            <w:vAlign w:val="bottom"/>
            <w:hideMark/>
          </w:tcPr>
          <w:p w14:paraId="53BA7F4F" w14:textId="0DB523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morrow we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23_ISA_22_13 </w:t>
            </w:r>
          </w:p>
        </w:tc>
      </w:tr>
      <w:tr w:rsidR="00BF0BBD" w:rsidRPr="00BF0BBD" w14:paraId="3FDD10A1" w14:textId="77777777" w:rsidTr="00BF0BBD">
        <w:trPr>
          <w:trHeight w:val="300"/>
        </w:trPr>
        <w:tc>
          <w:tcPr>
            <w:tcW w:w="4700" w:type="dxa"/>
            <w:tcBorders>
              <w:top w:val="nil"/>
              <w:left w:val="nil"/>
              <w:bottom w:val="nil"/>
              <w:right w:val="nil"/>
            </w:tcBorders>
            <w:shd w:val="clear" w:color="auto" w:fill="auto"/>
            <w:vAlign w:val="bottom"/>
            <w:hideMark/>
          </w:tcPr>
          <w:p w14:paraId="4EA8E16E" w14:textId="4E89C5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morrow we will</w:t>
            </w:r>
            <w:r w:rsidR="00FF4471">
              <w:rPr>
                <w:rFonts w:ascii="Calibri" w:eastAsia="Times New Roman" w:hAnsi="Calibri" w:cs="Calibri"/>
                <w:color w:val="000000"/>
              </w:rPr>
              <w:t>,</w:t>
            </w:r>
            <w:r w:rsidRPr="00BF0BBD">
              <w:rPr>
                <w:rFonts w:ascii="Calibri" w:eastAsia="Times New Roman" w:hAnsi="Calibri" w:cs="Calibri"/>
                <w:color w:val="000000"/>
              </w:rPr>
              <w:t xml:space="preserve"> 59_JAM_04_13 </w:t>
            </w:r>
          </w:p>
        </w:tc>
      </w:tr>
      <w:tr w:rsidR="00BF0BBD" w:rsidRPr="00BF0BBD" w14:paraId="3B42AA01" w14:textId="77777777" w:rsidTr="00BF0BBD">
        <w:trPr>
          <w:trHeight w:val="300"/>
        </w:trPr>
        <w:tc>
          <w:tcPr>
            <w:tcW w:w="4700" w:type="dxa"/>
            <w:tcBorders>
              <w:top w:val="nil"/>
              <w:left w:val="nil"/>
              <w:bottom w:val="nil"/>
              <w:right w:val="nil"/>
            </w:tcBorders>
            <w:shd w:val="clear" w:color="auto" w:fill="auto"/>
            <w:vAlign w:val="bottom"/>
            <w:hideMark/>
          </w:tcPr>
          <w:p w14:paraId="1ED3B7E6" w14:textId="251010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06_JOS_23_14</w:t>
            </w:r>
            <w:r w:rsidR="00FF4471">
              <w:rPr>
                <w:rFonts w:ascii="Calibri" w:eastAsia="Times New Roman" w:hAnsi="Calibri" w:cs="Calibri"/>
                <w:color w:val="000000"/>
              </w:rPr>
              <w:t>,</w:t>
            </w:r>
            <w:r w:rsidRPr="00BF0BBD">
              <w:rPr>
                <w:rFonts w:ascii="Calibri" w:eastAsia="Times New Roman" w:hAnsi="Calibri" w:cs="Calibri"/>
                <w:color w:val="000000"/>
              </w:rPr>
              <w:t xml:space="preserve"> unto you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10_2SA_02_06 </w:t>
            </w:r>
          </w:p>
        </w:tc>
      </w:tr>
      <w:tr w:rsidR="00BF0BBD" w:rsidRPr="00BF0BBD" w14:paraId="6E48BD5C" w14:textId="77777777" w:rsidTr="00BF0BBD">
        <w:trPr>
          <w:trHeight w:val="300"/>
        </w:trPr>
        <w:tc>
          <w:tcPr>
            <w:tcW w:w="4700" w:type="dxa"/>
            <w:tcBorders>
              <w:top w:val="nil"/>
              <w:left w:val="nil"/>
              <w:bottom w:val="nil"/>
              <w:right w:val="nil"/>
            </w:tcBorders>
            <w:shd w:val="clear" w:color="auto" w:fill="auto"/>
            <w:vAlign w:val="bottom"/>
            <w:hideMark/>
          </w:tcPr>
          <w:p w14:paraId="0780ABBA" w14:textId="4E24BD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05_DEU_01_43</w:t>
            </w:r>
            <w:r w:rsidR="00FF4471">
              <w:rPr>
                <w:rFonts w:ascii="Calibri" w:eastAsia="Times New Roman" w:hAnsi="Calibri" w:cs="Calibri"/>
                <w:color w:val="000000"/>
              </w:rPr>
              <w:t>,</w:t>
            </w:r>
            <w:r w:rsidRPr="00BF0BBD">
              <w:rPr>
                <w:rFonts w:ascii="Calibri" w:eastAsia="Times New Roman" w:hAnsi="Calibri" w:cs="Calibri"/>
                <w:color w:val="000000"/>
              </w:rPr>
              <w:t xml:space="preserve"> unto you and ye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26_EZE_14_22 </w:t>
            </w:r>
          </w:p>
        </w:tc>
      </w:tr>
      <w:tr w:rsidR="00BF0BBD" w:rsidRPr="00BF0BBD" w14:paraId="36D7A9DD" w14:textId="77777777" w:rsidTr="00BF0BBD">
        <w:trPr>
          <w:trHeight w:val="300"/>
        </w:trPr>
        <w:tc>
          <w:tcPr>
            <w:tcW w:w="4700" w:type="dxa"/>
            <w:tcBorders>
              <w:top w:val="nil"/>
              <w:left w:val="nil"/>
              <w:bottom w:val="nil"/>
              <w:right w:val="nil"/>
            </w:tcBorders>
            <w:shd w:val="clear" w:color="auto" w:fill="auto"/>
            <w:vAlign w:val="bottom"/>
            <w:hideMark/>
          </w:tcPr>
          <w:p w14:paraId="77955480" w14:textId="5EE771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05_DEU_05_27</w:t>
            </w:r>
            <w:r w:rsidR="00FF4471">
              <w:rPr>
                <w:rFonts w:ascii="Calibri" w:eastAsia="Times New Roman" w:hAnsi="Calibri" w:cs="Calibri"/>
                <w:color w:val="000000"/>
              </w:rPr>
              <w:t>,</w:t>
            </w:r>
            <w:r w:rsidRPr="00BF0BBD">
              <w:rPr>
                <w:rFonts w:ascii="Calibri" w:eastAsia="Times New Roman" w:hAnsi="Calibri" w:cs="Calibri"/>
                <w:color w:val="000000"/>
              </w:rPr>
              <w:t xml:space="preserve"> us all that</w:t>
            </w:r>
            <w:r w:rsidR="00644F35">
              <w:rPr>
                <w:rFonts w:ascii="Calibri" w:eastAsia="Times New Roman" w:hAnsi="Calibri" w:cs="Calibri"/>
                <w:color w:val="000000"/>
              </w:rPr>
              <w:t>, &lt;&lt;&lt;&lt;&lt;</w:t>
            </w:r>
          </w:p>
        </w:tc>
      </w:tr>
      <w:tr w:rsidR="00BF0BBD" w:rsidRPr="00BF0BBD" w14:paraId="27F8D0FA" w14:textId="77777777" w:rsidTr="00BF0BBD">
        <w:trPr>
          <w:trHeight w:val="300"/>
        </w:trPr>
        <w:tc>
          <w:tcPr>
            <w:tcW w:w="4700" w:type="dxa"/>
            <w:tcBorders>
              <w:top w:val="nil"/>
              <w:left w:val="nil"/>
              <w:bottom w:val="nil"/>
              <w:right w:val="nil"/>
            </w:tcBorders>
            <w:shd w:val="clear" w:color="auto" w:fill="auto"/>
            <w:vAlign w:val="bottom"/>
            <w:hideMark/>
          </w:tcPr>
          <w:p w14:paraId="0A9C4467" w14:textId="2E2BE2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09_1SA_11_03</w:t>
            </w:r>
            <w:r w:rsidR="00FF4471">
              <w:rPr>
                <w:rFonts w:ascii="Calibri" w:eastAsia="Times New Roman" w:hAnsi="Calibri" w:cs="Calibri"/>
                <w:color w:val="000000"/>
              </w:rPr>
              <w:t>,</w:t>
            </w:r>
            <w:r w:rsidRPr="00BF0BBD">
              <w:rPr>
                <w:rFonts w:ascii="Calibri" w:eastAsia="Times New Roman" w:hAnsi="Calibri" w:cs="Calibri"/>
                <w:color w:val="000000"/>
              </w:rPr>
              <w:t xml:space="preserve"> we will come</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43_JOH_14_23 </w:t>
            </w:r>
          </w:p>
        </w:tc>
      </w:tr>
      <w:tr w:rsidR="00BF0BBD" w:rsidRPr="00BF0BBD" w14:paraId="34FCAA50" w14:textId="77777777" w:rsidTr="00BF0BBD">
        <w:trPr>
          <w:trHeight w:val="300"/>
        </w:trPr>
        <w:tc>
          <w:tcPr>
            <w:tcW w:w="4700" w:type="dxa"/>
            <w:tcBorders>
              <w:top w:val="nil"/>
              <w:left w:val="nil"/>
              <w:bottom w:val="nil"/>
              <w:right w:val="nil"/>
            </w:tcBorders>
            <w:shd w:val="clear" w:color="auto" w:fill="auto"/>
            <w:vAlign w:val="bottom"/>
            <w:hideMark/>
          </w:tcPr>
          <w:p w14:paraId="0F75CB15" w14:textId="31F12D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09_1SA_11_03</w:t>
            </w:r>
            <w:r w:rsidR="00FF4471">
              <w:rPr>
                <w:rFonts w:ascii="Calibri" w:eastAsia="Times New Roman" w:hAnsi="Calibri" w:cs="Calibri"/>
                <w:color w:val="000000"/>
              </w:rPr>
              <w:t>,</w:t>
            </w:r>
            <w:r w:rsidRPr="00BF0BBD">
              <w:rPr>
                <w:rFonts w:ascii="Calibri" w:eastAsia="Times New Roman" w:hAnsi="Calibri" w:cs="Calibri"/>
                <w:color w:val="000000"/>
              </w:rPr>
              <w:t xml:space="preserve"> we will come out</w:t>
            </w:r>
            <w:r w:rsidR="00644F35">
              <w:rPr>
                <w:rFonts w:ascii="Calibri" w:eastAsia="Times New Roman" w:hAnsi="Calibri" w:cs="Calibri"/>
                <w:color w:val="000000"/>
              </w:rPr>
              <w:t>, &lt;&lt;&lt;&lt;&lt;</w:t>
            </w:r>
          </w:p>
        </w:tc>
      </w:tr>
      <w:tr w:rsidR="00BF0BBD" w:rsidRPr="00BF0BBD" w14:paraId="1C6F6C82" w14:textId="77777777" w:rsidTr="00BF0BBD">
        <w:trPr>
          <w:trHeight w:val="300"/>
        </w:trPr>
        <w:tc>
          <w:tcPr>
            <w:tcW w:w="4700" w:type="dxa"/>
            <w:tcBorders>
              <w:top w:val="nil"/>
              <w:left w:val="nil"/>
              <w:bottom w:val="nil"/>
              <w:right w:val="nil"/>
            </w:tcBorders>
            <w:shd w:val="clear" w:color="auto" w:fill="auto"/>
            <w:vAlign w:val="bottom"/>
            <w:hideMark/>
          </w:tcPr>
          <w:p w14:paraId="5C1E960E" w14:textId="73029E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us all</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44_ACT_01_21 </w:t>
            </w:r>
          </w:p>
        </w:tc>
      </w:tr>
      <w:tr w:rsidR="00BF0BBD" w:rsidRPr="00BF0BBD" w14:paraId="674BC868" w14:textId="77777777" w:rsidTr="00BF0BBD">
        <w:trPr>
          <w:trHeight w:val="300"/>
        </w:trPr>
        <w:tc>
          <w:tcPr>
            <w:tcW w:w="4700" w:type="dxa"/>
            <w:tcBorders>
              <w:top w:val="nil"/>
              <w:left w:val="nil"/>
              <w:bottom w:val="nil"/>
              <w:right w:val="nil"/>
            </w:tcBorders>
            <w:shd w:val="clear" w:color="auto" w:fill="auto"/>
            <w:vAlign w:val="bottom"/>
            <w:hideMark/>
          </w:tcPr>
          <w:p w14:paraId="79A26D66" w14:textId="2C2A96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07_JUD_21_11</w:t>
            </w:r>
            <w:r w:rsidR="00FF4471">
              <w:rPr>
                <w:rFonts w:ascii="Calibri" w:eastAsia="Times New Roman" w:hAnsi="Calibri" w:cs="Calibri"/>
                <w:color w:val="000000"/>
              </w:rPr>
              <w:t>,</w:t>
            </w:r>
            <w:r w:rsidRPr="00BF0BBD">
              <w:rPr>
                <w:rFonts w:ascii="Calibri" w:eastAsia="Times New Roman" w:hAnsi="Calibri" w:cs="Calibri"/>
                <w:color w:val="000000"/>
              </w:rPr>
              <w:t xml:space="preserve"> ye shall do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12_2KI_11_05 </w:t>
            </w:r>
          </w:p>
        </w:tc>
      </w:tr>
      <w:tr w:rsidR="00BF0BBD" w:rsidRPr="00BF0BBD" w14:paraId="72D2F827" w14:textId="77777777" w:rsidTr="00BF0BBD">
        <w:trPr>
          <w:trHeight w:val="300"/>
        </w:trPr>
        <w:tc>
          <w:tcPr>
            <w:tcW w:w="4700" w:type="dxa"/>
            <w:tcBorders>
              <w:top w:val="nil"/>
              <w:left w:val="nil"/>
              <w:bottom w:val="nil"/>
              <w:right w:val="nil"/>
            </w:tcBorders>
            <w:shd w:val="clear" w:color="auto" w:fill="auto"/>
            <w:vAlign w:val="bottom"/>
            <w:hideMark/>
          </w:tcPr>
          <w:p w14:paraId="61541C6A" w14:textId="4B7698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07_JUD_10_12</w:t>
            </w:r>
            <w:r w:rsidR="00FF4471">
              <w:rPr>
                <w:rFonts w:ascii="Calibri" w:eastAsia="Times New Roman" w:hAnsi="Calibri" w:cs="Calibri"/>
                <w:color w:val="000000"/>
              </w:rPr>
              <w:t>,</w:t>
            </w:r>
            <w:r w:rsidRPr="00BF0BBD">
              <w:rPr>
                <w:rFonts w:ascii="Calibri" w:eastAsia="Times New Roman" w:hAnsi="Calibri" w:cs="Calibri"/>
                <w:color w:val="000000"/>
              </w:rPr>
              <w:t xml:space="preserve"> you and ye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23_ISA_66_13 </w:t>
            </w:r>
          </w:p>
        </w:tc>
      </w:tr>
      <w:tr w:rsidR="00BF0BBD" w:rsidRPr="00BF0BBD" w14:paraId="2E66F6C2" w14:textId="77777777" w:rsidTr="00BF0BBD">
        <w:trPr>
          <w:trHeight w:val="300"/>
        </w:trPr>
        <w:tc>
          <w:tcPr>
            <w:tcW w:w="4700" w:type="dxa"/>
            <w:tcBorders>
              <w:top w:val="nil"/>
              <w:left w:val="nil"/>
              <w:bottom w:val="nil"/>
              <w:right w:val="nil"/>
            </w:tcBorders>
            <w:shd w:val="clear" w:color="auto" w:fill="auto"/>
            <w:vAlign w:val="bottom"/>
            <w:hideMark/>
          </w:tcPr>
          <w:p w14:paraId="2286F4B8" w14:textId="590613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06_JOS_23_16</w:t>
            </w:r>
            <w:r w:rsidR="00FF4471">
              <w:rPr>
                <w:rFonts w:ascii="Calibri" w:eastAsia="Times New Roman" w:hAnsi="Calibri" w:cs="Calibri"/>
                <w:color w:val="000000"/>
              </w:rPr>
              <w:t>,</w:t>
            </w:r>
            <w:r w:rsidRPr="00BF0BBD">
              <w:rPr>
                <w:rFonts w:ascii="Calibri" w:eastAsia="Times New Roman" w:hAnsi="Calibri" w:cs="Calibri"/>
                <w:color w:val="000000"/>
              </w:rPr>
              <w:t xml:space="preserve"> you and ye shall</w:t>
            </w:r>
            <w:r w:rsidR="00FF4471">
              <w:rPr>
                <w:rFonts w:ascii="Calibri" w:eastAsia="Times New Roman" w:hAnsi="Calibri" w:cs="Calibri"/>
                <w:color w:val="000000"/>
              </w:rPr>
              <w:t>,</w:t>
            </w:r>
            <w:r w:rsidRPr="00BF0BBD">
              <w:rPr>
                <w:rFonts w:ascii="Calibri" w:eastAsia="Times New Roman" w:hAnsi="Calibri" w:cs="Calibri"/>
                <w:color w:val="000000"/>
              </w:rPr>
              <w:t xml:space="preserve"> 23_ISA_66_13 </w:t>
            </w:r>
          </w:p>
        </w:tc>
      </w:tr>
      <w:tr w:rsidR="00BF0BBD" w:rsidRPr="00BF0BBD" w14:paraId="2E77BB1C" w14:textId="77777777" w:rsidTr="00BF0BBD">
        <w:trPr>
          <w:trHeight w:val="2100"/>
        </w:trPr>
        <w:tc>
          <w:tcPr>
            <w:tcW w:w="4700" w:type="dxa"/>
            <w:tcBorders>
              <w:top w:val="nil"/>
              <w:left w:val="nil"/>
              <w:bottom w:val="nil"/>
              <w:right w:val="nil"/>
            </w:tcBorders>
            <w:shd w:val="clear" w:color="auto" w:fill="auto"/>
            <w:vAlign w:val="bottom"/>
            <w:hideMark/>
          </w:tcPr>
          <w:p w14:paraId="3F1547F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09_1SA_11:11 And it was [so] on the morrow, that Saul put the people in three companies; and they came into the midst of the host in the morning watch, and slew the Ammonites until the heat of the day: and it came to pass, that they which remained were scattered, so that two of them were not left together. #,</w:t>
            </w:r>
          </w:p>
        </w:tc>
      </w:tr>
      <w:tr w:rsidR="00BF0BBD" w:rsidRPr="00BF0BBD" w14:paraId="5A2C40E5" w14:textId="77777777" w:rsidTr="00BF0BBD">
        <w:trPr>
          <w:trHeight w:val="300"/>
        </w:trPr>
        <w:tc>
          <w:tcPr>
            <w:tcW w:w="4700" w:type="dxa"/>
            <w:tcBorders>
              <w:top w:val="nil"/>
              <w:left w:val="nil"/>
              <w:bottom w:val="nil"/>
              <w:right w:val="nil"/>
            </w:tcBorders>
            <w:shd w:val="clear" w:color="auto" w:fill="auto"/>
            <w:vAlign w:val="bottom"/>
            <w:hideMark/>
          </w:tcPr>
          <w:p w14:paraId="4251E0DC" w14:textId="7BFDE4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09_1SA_10_11</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09_1SA_13_10 </w:t>
            </w:r>
          </w:p>
        </w:tc>
      </w:tr>
      <w:tr w:rsidR="00BF0BBD" w:rsidRPr="00BF0BBD" w14:paraId="365123E5" w14:textId="77777777" w:rsidTr="00BF0BBD">
        <w:trPr>
          <w:trHeight w:val="300"/>
        </w:trPr>
        <w:tc>
          <w:tcPr>
            <w:tcW w:w="4700" w:type="dxa"/>
            <w:tcBorders>
              <w:top w:val="nil"/>
              <w:left w:val="nil"/>
              <w:bottom w:val="nil"/>
              <w:right w:val="nil"/>
            </w:tcBorders>
            <w:shd w:val="clear" w:color="auto" w:fill="auto"/>
            <w:vAlign w:val="bottom"/>
            <w:hideMark/>
          </w:tcPr>
          <w:p w14:paraId="6EC27D63" w14:textId="073EDB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09_1SA_10_11</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09_1SA_13_10 </w:t>
            </w:r>
          </w:p>
        </w:tc>
      </w:tr>
      <w:tr w:rsidR="00BF0BBD" w:rsidRPr="00BF0BBD" w14:paraId="233B344F" w14:textId="77777777" w:rsidTr="00BF0BBD">
        <w:trPr>
          <w:trHeight w:val="300"/>
        </w:trPr>
        <w:tc>
          <w:tcPr>
            <w:tcW w:w="4700" w:type="dxa"/>
            <w:tcBorders>
              <w:top w:val="nil"/>
              <w:left w:val="nil"/>
              <w:bottom w:val="nil"/>
              <w:right w:val="nil"/>
            </w:tcBorders>
            <w:shd w:val="clear" w:color="auto" w:fill="auto"/>
            <w:vAlign w:val="bottom"/>
            <w:hideMark/>
          </w:tcPr>
          <w:p w14:paraId="61DAD571" w14:textId="27331D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09_1SA_10_09</w:t>
            </w:r>
            <w:r w:rsidR="00FF4471">
              <w:rPr>
                <w:rFonts w:ascii="Calibri" w:eastAsia="Times New Roman" w:hAnsi="Calibri" w:cs="Calibri"/>
                <w:color w:val="000000"/>
              </w:rPr>
              <w:t>,</w:t>
            </w:r>
            <w:r w:rsidRPr="00BF0BBD">
              <w:rPr>
                <w:rFonts w:ascii="Calibri" w:eastAsia="Times New Roman" w:hAnsi="Calibri" w:cs="Calibri"/>
                <w:color w:val="000000"/>
              </w:rPr>
              <w:t xml:space="preserve"> and it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09_1SA_19_19 </w:t>
            </w:r>
          </w:p>
        </w:tc>
      </w:tr>
      <w:tr w:rsidR="00BF0BBD" w:rsidRPr="00BF0BBD" w14:paraId="428D43B1" w14:textId="77777777" w:rsidTr="00BF0BBD">
        <w:trPr>
          <w:trHeight w:val="300"/>
        </w:trPr>
        <w:tc>
          <w:tcPr>
            <w:tcW w:w="4700" w:type="dxa"/>
            <w:tcBorders>
              <w:top w:val="nil"/>
              <w:left w:val="nil"/>
              <w:bottom w:val="nil"/>
              <w:right w:val="nil"/>
            </w:tcBorders>
            <w:shd w:val="clear" w:color="auto" w:fill="auto"/>
            <w:vAlign w:val="bottom"/>
            <w:hideMark/>
          </w:tcPr>
          <w:p w14:paraId="31526F86" w14:textId="1AA245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09_1SA_10_09</w:t>
            </w:r>
            <w:r w:rsidR="00FF4471">
              <w:rPr>
                <w:rFonts w:ascii="Calibri" w:eastAsia="Times New Roman" w:hAnsi="Calibri" w:cs="Calibri"/>
                <w:color w:val="000000"/>
              </w:rPr>
              <w:t>,</w:t>
            </w:r>
            <w:r w:rsidRPr="00BF0BBD">
              <w:rPr>
                <w:rFonts w:ascii="Calibri" w:eastAsia="Times New Roman" w:hAnsi="Calibri" w:cs="Calibri"/>
                <w:color w:val="000000"/>
              </w:rPr>
              <w:t xml:space="preserve"> and it was so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09_1SA_25_20 </w:t>
            </w:r>
          </w:p>
        </w:tc>
      </w:tr>
      <w:tr w:rsidR="00BF0BBD" w:rsidRPr="00BF0BBD" w14:paraId="59512E21" w14:textId="77777777" w:rsidTr="00BF0BBD">
        <w:trPr>
          <w:trHeight w:val="300"/>
        </w:trPr>
        <w:tc>
          <w:tcPr>
            <w:tcW w:w="4700" w:type="dxa"/>
            <w:tcBorders>
              <w:top w:val="nil"/>
              <w:left w:val="nil"/>
              <w:bottom w:val="nil"/>
              <w:right w:val="nil"/>
            </w:tcBorders>
            <w:shd w:val="clear" w:color="auto" w:fill="auto"/>
            <w:vAlign w:val="bottom"/>
            <w:hideMark/>
          </w:tcPr>
          <w:p w14:paraId="406AB93D" w14:textId="332749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07_JUD_09_45</w:t>
            </w:r>
            <w:r w:rsidR="00FF4471">
              <w:rPr>
                <w:rFonts w:ascii="Calibri" w:eastAsia="Times New Roman" w:hAnsi="Calibri" w:cs="Calibri"/>
                <w:color w:val="000000"/>
              </w:rPr>
              <w:t>,</w:t>
            </w:r>
            <w:r w:rsidRPr="00BF0BBD">
              <w:rPr>
                <w:rFonts w:ascii="Calibri" w:eastAsia="Times New Roman" w:hAnsi="Calibri" w:cs="Calibri"/>
                <w:color w:val="000000"/>
              </w:rPr>
              <w:t xml:space="preserve"> and slew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09_1SA_19_05 </w:t>
            </w:r>
          </w:p>
        </w:tc>
      </w:tr>
      <w:tr w:rsidR="00BF0BBD" w:rsidRPr="00BF0BBD" w14:paraId="765BB4FA" w14:textId="77777777" w:rsidTr="00BF0BBD">
        <w:trPr>
          <w:trHeight w:val="300"/>
        </w:trPr>
        <w:tc>
          <w:tcPr>
            <w:tcW w:w="4700" w:type="dxa"/>
            <w:tcBorders>
              <w:top w:val="nil"/>
              <w:left w:val="nil"/>
              <w:bottom w:val="nil"/>
              <w:right w:val="nil"/>
            </w:tcBorders>
            <w:shd w:val="clear" w:color="auto" w:fill="auto"/>
            <w:vAlign w:val="bottom"/>
            <w:hideMark/>
          </w:tcPr>
          <w:p w14:paraId="1A638115" w14:textId="2557EF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09_1SA_11_07</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09_1SA_13_05 </w:t>
            </w:r>
          </w:p>
        </w:tc>
      </w:tr>
      <w:tr w:rsidR="00BF0BBD" w:rsidRPr="00BF0BBD" w14:paraId="684D42C9" w14:textId="77777777" w:rsidTr="00BF0BBD">
        <w:trPr>
          <w:trHeight w:val="600"/>
        </w:trPr>
        <w:tc>
          <w:tcPr>
            <w:tcW w:w="4700" w:type="dxa"/>
            <w:tcBorders>
              <w:top w:val="nil"/>
              <w:left w:val="nil"/>
              <w:bottom w:val="nil"/>
              <w:right w:val="nil"/>
            </w:tcBorders>
            <w:shd w:val="clear" w:color="auto" w:fill="auto"/>
            <w:vAlign w:val="bottom"/>
            <w:hideMark/>
          </w:tcPr>
          <w:p w14:paraId="373ADD6C" w14:textId="3A6041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came into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12_2KI_10_21 </w:t>
            </w:r>
          </w:p>
        </w:tc>
      </w:tr>
      <w:tr w:rsidR="00BF0BBD" w:rsidRPr="00BF0BBD" w14:paraId="0B32A31A" w14:textId="77777777" w:rsidTr="00BF0BBD">
        <w:trPr>
          <w:trHeight w:val="300"/>
        </w:trPr>
        <w:tc>
          <w:tcPr>
            <w:tcW w:w="4700" w:type="dxa"/>
            <w:tcBorders>
              <w:top w:val="nil"/>
              <w:left w:val="nil"/>
              <w:bottom w:val="nil"/>
              <w:right w:val="nil"/>
            </w:tcBorders>
            <w:shd w:val="clear" w:color="auto" w:fill="auto"/>
            <w:vAlign w:val="bottom"/>
            <w:hideMark/>
          </w:tcPr>
          <w:p w14:paraId="77080EF4" w14:textId="20467E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09_1SA_06_14</w:t>
            </w:r>
            <w:r w:rsidR="00FF4471">
              <w:rPr>
                <w:rFonts w:ascii="Calibri" w:eastAsia="Times New Roman" w:hAnsi="Calibri" w:cs="Calibri"/>
                <w:color w:val="000000"/>
              </w:rPr>
              <w:t>,</w:t>
            </w:r>
            <w:r w:rsidRPr="00BF0BBD">
              <w:rPr>
                <w:rFonts w:ascii="Calibri" w:eastAsia="Times New Roman" w:hAnsi="Calibri" w:cs="Calibri"/>
                <w:color w:val="000000"/>
              </w:rPr>
              <w:t xml:space="preserve"> came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09_1SA_22_05 </w:t>
            </w:r>
          </w:p>
        </w:tc>
      </w:tr>
      <w:tr w:rsidR="00BF0BBD" w:rsidRPr="00BF0BBD" w14:paraId="2F3135CE" w14:textId="77777777" w:rsidTr="00BF0BBD">
        <w:trPr>
          <w:trHeight w:val="300"/>
        </w:trPr>
        <w:tc>
          <w:tcPr>
            <w:tcW w:w="4700" w:type="dxa"/>
            <w:tcBorders>
              <w:top w:val="nil"/>
              <w:left w:val="nil"/>
              <w:bottom w:val="nil"/>
              <w:right w:val="nil"/>
            </w:tcBorders>
            <w:shd w:val="clear" w:color="auto" w:fill="auto"/>
            <w:vAlign w:val="bottom"/>
            <w:hideMark/>
          </w:tcPr>
          <w:p w14:paraId="30A7C4AF" w14:textId="7B2F6C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came into the midst</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24_JER_41_07 </w:t>
            </w:r>
          </w:p>
        </w:tc>
      </w:tr>
      <w:tr w:rsidR="00BF0BBD" w:rsidRPr="00BF0BBD" w14:paraId="64B1ACCB" w14:textId="77777777" w:rsidTr="00BF0BBD">
        <w:trPr>
          <w:trHeight w:val="300"/>
        </w:trPr>
        <w:tc>
          <w:tcPr>
            <w:tcW w:w="4700" w:type="dxa"/>
            <w:tcBorders>
              <w:top w:val="nil"/>
              <w:left w:val="nil"/>
              <w:bottom w:val="nil"/>
              <w:right w:val="nil"/>
            </w:tcBorders>
            <w:shd w:val="clear" w:color="auto" w:fill="auto"/>
            <w:vAlign w:val="bottom"/>
            <w:hideMark/>
          </w:tcPr>
          <w:p w14:paraId="0DE9FD93" w14:textId="26D9A1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09_1SA_10_11</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09_1SA_13_10 </w:t>
            </w:r>
          </w:p>
        </w:tc>
      </w:tr>
      <w:tr w:rsidR="00BF0BBD" w:rsidRPr="00BF0BBD" w14:paraId="77E58E85" w14:textId="77777777" w:rsidTr="00BF0BBD">
        <w:trPr>
          <w:trHeight w:val="600"/>
        </w:trPr>
        <w:tc>
          <w:tcPr>
            <w:tcW w:w="4700" w:type="dxa"/>
            <w:tcBorders>
              <w:top w:val="nil"/>
              <w:left w:val="nil"/>
              <w:bottom w:val="nil"/>
              <w:right w:val="nil"/>
            </w:tcBorders>
            <w:shd w:val="clear" w:color="auto" w:fill="auto"/>
            <w:vAlign w:val="bottom"/>
            <w:hideMark/>
          </w:tcPr>
          <w:p w14:paraId="0F3ED106" w14:textId="3050B6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09_1SA_10_09</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09_1SA_13_10 </w:t>
            </w:r>
          </w:p>
        </w:tc>
      </w:tr>
      <w:tr w:rsidR="00BF0BBD" w:rsidRPr="00BF0BBD" w14:paraId="67AEBD5F" w14:textId="77777777" w:rsidTr="00BF0BBD">
        <w:trPr>
          <w:trHeight w:val="300"/>
        </w:trPr>
        <w:tc>
          <w:tcPr>
            <w:tcW w:w="4700" w:type="dxa"/>
            <w:tcBorders>
              <w:top w:val="nil"/>
              <w:left w:val="nil"/>
              <w:bottom w:val="nil"/>
              <w:right w:val="nil"/>
            </w:tcBorders>
            <w:shd w:val="clear" w:color="auto" w:fill="auto"/>
            <w:vAlign w:val="bottom"/>
            <w:hideMark/>
          </w:tcPr>
          <w:p w14:paraId="3C997F20" w14:textId="5736D4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day and it</w:t>
            </w:r>
            <w:r w:rsidR="00FF4471">
              <w:rPr>
                <w:rFonts w:ascii="Calibri" w:eastAsia="Times New Roman" w:hAnsi="Calibri" w:cs="Calibri"/>
                <w:color w:val="000000"/>
              </w:rPr>
              <w:t>,</w:t>
            </w:r>
            <w:r w:rsidRPr="00BF0BBD">
              <w:rPr>
                <w:rFonts w:ascii="Calibri" w:eastAsia="Times New Roman" w:hAnsi="Calibri" w:cs="Calibri"/>
                <w:color w:val="000000"/>
              </w:rPr>
              <w:t xml:space="preserve"> 32_JON_04_07 </w:t>
            </w:r>
          </w:p>
        </w:tc>
      </w:tr>
      <w:tr w:rsidR="00BF0BBD" w:rsidRPr="00BF0BBD" w14:paraId="6B23957D" w14:textId="77777777" w:rsidTr="00BF0BBD">
        <w:trPr>
          <w:trHeight w:val="300"/>
        </w:trPr>
        <w:tc>
          <w:tcPr>
            <w:tcW w:w="4700" w:type="dxa"/>
            <w:tcBorders>
              <w:top w:val="nil"/>
              <w:left w:val="nil"/>
              <w:bottom w:val="nil"/>
              <w:right w:val="nil"/>
            </w:tcBorders>
            <w:shd w:val="clear" w:color="auto" w:fill="auto"/>
            <w:vAlign w:val="bottom"/>
            <w:hideMark/>
          </w:tcPr>
          <w:p w14:paraId="35A3E20B" w14:textId="5D69AD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01_GEN_18_01</w:t>
            </w:r>
            <w:r w:rsidR="00FF4471">
              <w:rPr>
                <w:rFonts w:ascii="Calibri" w:eastAsia="Times New Roman" w:hAnsi="Calibri" w:cs="Calibri"/>
                <w:color w:val="000000"/>
              </w:rPr>
              <w:t>,</w:t>
            </w:r>
            <w:r w:rsidRPr="00BF0BBD">
              <w:rPr>
                <w:rFonts w:ascii="Calibri" w:eastAsia="Times New Roman" w:hAnsi="Calibri" w:cs="Calibri"/>
                <w:color w:val="000000"/>
              </w:rPr>
              <w:t xml:space="preserve"> heat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40_MAT_20_12 </w:t>
            </w:r>
          </w:p>
        </w:tc>
      </w:tr>
      <w:tr w:rsidR="00BF0BBD" w:rsidRPr="00BF0BBD" w14:paraId="3611563D" w14:textId="77777777" w:rsidTr="00BF0BBD">
        <w:trPr>
          <w:trHeight w:val="300"/>
        </w:trPr>
        <w:tc>
          <w:tcPr>
            <w:tcW w:w="4700" w:type="dxa"/>
            <w:tcBorders>
              <w:top w:val="nil"/>
              <w:left w:val="nil"/>
              <w:bottom w:val="nil"/>
              <w:right w:val="nil"/>
            </w:tcBorders>
            <w:shd w:val="clear" w:color="auto" w:fill="auto"/>
            <w:vAlign w:val="bottom"/>
            <w:hideMark/>
          </w:tcPr>
          <w:p w14:paraId="4F2ABFEA" w14:textId="713BAE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01_GEN_18_01</w:t>
            </w:r>
            <w:r w:rsidR="00FF4471">
              <w:rPr>
                <w:rFonts w:ascii="Calibri" w:eastAsia="Times New Roman" w:hAnsi="Calibri" w:cs="Calibri"/>
                <w:color w:val="000000"/>
              </w:rPr>
              <w:t>,</w:t>
            </w:r>
            <w:r w:rsidRPr="00BF0BBD">
              <w:rPr>
                <w:rFonts w:ascii="Calibri" w:eastAsia="Times New Roman" w:hAnsi="Calibri" w:cs="Calibri"/>
                <w:color w:val="000000"/>
              </w:rPr>
              <w:t xml:space="preserve"> heat of the day</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40_MAT_20_12 </w:t>
            </w:r>
          </w:p>
        </w:tc>
      </w:tr>
      <w:tr w:rsidR="00BF0BBD" w:rsidRPr="00BF0BBD" w14:paraId="20993502" w14:textId="77777777" w:rsidTr="00BF0BBD">
        <w:trPr>
          <w:trHeight w:val="300"/>
        </w:trPr>
        <w:tc>
          <w:tcPr>
            <w:tcW w:w="4700" w:type="dxa"/>
            <w:tcBorders>
              <w:top w:val="nil"/>
              <w:left w:val="nil"/>
              <w:bottom w:val="nil"/>
              <w:right w:val="nil"/>
            </w:tcBorders>
            <w:shd w:val="clear" w:color="auto" w:fill="auto"/>
            <w:vAlign w:val="bottom"/>
            <w:hideMark/>
          </w:tcPr>
          <w:p w14:paraId="52264105" w14:textId="61E503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host in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09_1SA_14_15 </w:t>
            </w:r>
          </w:p>
        </w:tc>
      </w:tr>
      <w:tr w:rsidR="00BF0BBD" w:rsidRPr="00BF0BBD" w14:paraId="20C56530" w14:textId="77777777" w:rsidTr="00BF0BBD">
        <w:trPr>
          <w:trHeight w:val="300"/>
        </w:trPr>
        <w:tc>
          <w:tcPr>
            <w:tcW w:w="4700" w:type="dxa"/>
            <w:tcBorders>
              <w:top w:val="nil"/>
              <w:left w:val="nil"/>
              <w:bottom w:val="nil"/>
              <w:right w:val="nil"/>
            </w:tcBorders>
            <w:shd w:val="clear" w:color="auto" w:fill="auto"/>
            <w:vAlign w:val="bottom"/>
            <w:hideMark/>
          </w:tcPr>
          <w:p w14:paraId="30935F8D" w14:textId="001D5F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09_1SA_01_19</w:t>
            </w:r>
            <w:r w:rsidR="00FF4471">
              <w:rPr>
                <w:rFonts w:ascii="Calibri" w:eastAsia="Times New Roman" w:hAnsi="Calibri" w:cs="Calibri"/>
                <w:color w:val="000000"/>
              </w:rPr>
              <w:t>,</w:t>
            </w:r>
            <w:r w:rsidRPr="00BF0BBD">
              <w:rPr>
                <w:rFonts w:ascii="Calibri" w:eastAsia="Times New Roman" w:hAnsi="Calibri" w:cs="Calibri"/>
                <w:color w:val="000000"/>
              </w:rPr>
              <w:t xml:space="preserve"> in the morning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09_1SA_15_12 </w:t>
            </w:r>
          </w:p>
        </w:tc>
      </w:tr>
      <w:tr w:rsidR="00BF0BBD" w:rsidRPr="00BF0BBD" w14:paraId="399503BD" w14:textId="77777777" w:rsidTr="00BF0BBD">
        <w:trPr>
          <w:trHeight w:val="300"/>
        </w:trPr>
        <w:tc>
          <w:tcPr>
            <w:tcW w:w="4700" w:type="dxa"/>
            <w:tcBorders>
              <w:top w:val="nil"/>
              <w:left w:val="nil"/>
              <w:bottom w:val="nil"/>
              <w:right w:val="nil"/>
            </w:tcBorders>
            <w:shd w:val="clear" w:color="auto" w:fill="auto"/>
            <w:vAlign w:val="bottom"/>
            <w:hideMark/>
          </w:tcPr>
          <w:p w14:paraId="4FC7A86B" w14:textId="1A4CC5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02_EXO_14_24</w:t>
            </w:r>
            <w:r w:rsidR="00FF4471">
              <w:rPr>
                <w:rFonts w:ascii="Calibri" w:eastAsia="Times New Roman" w:hAnsi="Calibri" w:cs="Calibri"/>
                <w:color w:val="000000"/>
              </w:rPr>
              <w:t>,</w:t>
            </w:r>
            <w:r w:rsidRPr="00BF0BBD">
              <w:rPr>
                <w:rFonts w:ascii="Calibri" w:eastAsia="Times New Roman" w:hAnsi="Calibri" w:cs="Calibri"/>
                <w:color w:val="000000"/>
              </w:rPr>
              <w:t xml:space="preserve"> in the morning watch</w:t>
            </w:r>
            <w:r w:rsidR="00644F35">
              <w:rPr>
                <w:rFonts w:ascii="Calibri" w:eastAsia="Times New Roman" w:hAnsi="Calibri" w:cs="Calibri"/>
                <w:color w:val="000000"/>
              </w:rPr>
              <w:t>, &lt;&lt;&lt;&lt;&lt;</w:t>
            </w:r>
          </w:p>
        </w:tc>
      </w:tr>
      <w:tr w:rsidR="00BF0BBD" w:rsidRPr="00BF0BBD" w14:paraId="08B15B42" w14:textId="77777777" w:rsidTr="00BF0BBD">
        <w:trPr>
          <w:trHeight w:val="300"/>
        </w:trPr>
        <w:tc>
          <w:tcPr>
            <w:tcW w:w="4700" w:type="dxa"/>
            <w:tcBorders>
              <w:top w:val="nil"/>
              <w:left w:val="nil"/>
              <w:bottom w:val="nil"/>
              <w:right w:val="nil"/>
            </w:tcBorders>
            <w:shd w:val="clear" w:color="auto" w:fill="auto"/>
            <w:vAlign w:val="bottom"/>
            <w:hideMark/>
          </w:tcPr>
          <w:p w14:paraId="24BD2E99" w14:textId="32BC1F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three companies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09_1SA_13_17 </w:t>
            </w:r>
          </w:p>
        </w:tc>
      </w:tr>
      <w:tr w:rsidR="00BF0BBD" w:rsidRPr="00BF0BBD" w14:paraId="74F02487" w14:textId="77777777" w:rsidTr="00BF0BBD">
        <w:trPr>
          <w:trHeight w:val="300"/>
        </w:trPr>
        <w:tc>
          <w:tcPr>
            <w:tcW w:w="4700" w:type="dxa"/>
            <w:tcBorders>
              <w:top w:val="nil"/>
              <w:left w:val="nil"/>
              <w:bottom w:val="nil"/>
              <w:right w:val="nil"/>
            </w:tcBorders>
            <w:shd w:val="clear" w:color="auto" w:fill="auto"/>
            <w:vAlign w:val="bottom"/>
            <w:hideMark/>
          </w:tcPr>
          <w:p w14:paraId="1706A4E2" w14:textId="1723E0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06_JOS_08_13</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midst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10_2SA_04_06 </w:t>
            </w:r>
          </w:p>
        </w:tc>
      </w:tr>
      <w:tr w:rsidR="00BF0BBD" w:rsidRPr="00BF0BBD" w14:paraId="57B2879B" w14:textId="77777777" w:rsidTr="00BF0BBD">
        <w:trPr>
          <w:trHeight w:val="300"/>
        </w:trPr>
        <w:tc>
          <w:tcPr>
            <w:tcW w:w="4700" w:type="dxa"/>
            <w:tcBorders>
              <w:top w:val="nil"/>
              <w:left w:val="nil"/>
              <w:bottom w:val="nil"/>
              <w:right w:val="nil"/>
            </w:tcBorders>
            <w:shd w:val="clear" w:color="auto" w:fill="auto"/>
            <w:vAlign w:val="bottom"/>
            <w:hideMark/>
          </w:tcPr>
          <w:p w14:paraId="3BB63240" w14:textId="4CDF85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06_JOS_08_13</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midst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10_2SA_04_06 </w:t>
            </w:r>
          </w:p>
        </w:tc>
      </w:tr>
      <w:tr w:rsidR="00BF0BBD" w:rsidRPr="00BF0BBD" w14:paraId="3735C15C" w14:textId="77777777" w:rsidTr="00BF0BBD">
        <w:trPr>
          <w:trHeight w:val="300"/>
        </w:trPr>
        <w:tc>
          <w:tcPr>
            <w:tcW w:w="4700" w:type="dxa"/>
            <w:tcBorders>
              <w:top w:val="nil"/>
              <w:left w:val="nil"/>
              <w:bottom w:val="nil"/>
              <w:right w:val="nil"/>
            </w:tcBorders>
            <w:shd w:val="clear" w:color="auto" w:fill="auto"/>
            <w:vAlign w:val="bottom"/>
            <w:hideMark/>
          </w:tcPr>
          <w:p w14:paraId="770934A6" w14:textId="0B1C17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09_1SA_10_11</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09_1SA_13_10 </w:t>
            </w:r>
          </w:p>
        </w:tc>
      </w:tr>
      <w:tr w:rsidR="00BF0BBD" w:rsidRPr="00BF0BBD" w14:paraId="70935168" w14:textId="77777777" w:rsidTr="00BF0BBD">
        <w:trPr>
          <w:trHeight w:val="300"/>
        </w:trPr>
        <w:tc>
          <w:tcPr>
            <w:tcW w:w="4700" w:type="dxa"/>
            <w:tcBorders>
              <w:top w:val="nil"/>
              <w:left w:val="nil"/>
              <w:bottom w:val="nil"/>
              <w:right w:val="nil"/>
            </w:tcBorders>
            <w:shd w:val="clear" w:color="auto" w:fill="auto"/>
            <w:vAlign w:val="bottom"/>
            <w:hideMark/>
          </w:tcPr>
          <w:p w14:paraId="2447C668" w14:textId="60BE9C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09_1SA_10_11</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09_1SA_13_10 </w:t>
            </w:r>
          </w:p>
        </w:tc>
      </w:tr>
      <w:tr w:rsidR="00BF0BBD" w:rsidRPr="00BF0BBD" w14:paraId="4373059C" w14:textId="77777777" w:rsidTr="00BF0BBD">
        <w:trPr>
          <w:trHeight w:val="300"/>
        </w:trPr>
        <w:tc>
          <w:tcPr>
            <w:tcW w:w="4700" w:type="dxa"/>
            <w:tcBorders>
              <w:top w:val="nil"/>
              <w:left w:val="nil"/>
              <w:bottom w:val="nil"/>
              <w:right w:val="nil"/>
            </w:tcBorders>
            <w:shd w:val="clear" w:color="auto" w:fill="auto"/>
            <w:vAlign w:val="bottom"/>
            <w:hideMark/>
          </w:tcPr>
          <w:p w14:paraId="5EA6E383" w14:textId="55AB5F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09_1SA_10_09</w:t>
            </w:r>
            <w:r w:rsidR="00FF4471">
              <w:rPr>
                <w:rFonts w:ascii="Calibri" w:eastAsia="Times New Roman" w:hAnsi="Calibri" w:cs="Calibri"/>
                <w:color w:val="000000"/>
              </w:rPr>
              <w:t>,</w:t>
            </w:r>
            <w:r w:rsidRPr="00BF0BBD">
              <w:rPr>
                <w:rFonts w:ascii="Calibri" w:eastAsia="Times New Roman" w:hAnsi="Calibri" w:cs="Calibri"/>
                <w:color w:val="000000"/>
              </w:rPr>
              <w:t xml:space="preserve"> it was so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09_1SA_25_20 </w:t>
            </w:r>
          </w:p>
        </w:tc>
      </w:tr>
      <w:tr w:rsidR="00BF0BBD" w:rsidRPr="00BF0BBD" w14:paraId="748BFF3F" w14:textId="77777777" w:rsidTr="00BF0BBD">
        <w:trPr>
          <w:trHeight w:val="300"/>
        </w:trPr>
        <w:tc>
          <w:tcPr>
            <w:tcW w:w="4700" w:type="dxa"/>
            <w:tcBorders>
              <w:top w:val="nil"/>
              <w:left w:val="nil"/>
              <w:bottom w:val="nil"/>
              <w:right w:val="nil"/>
            </w:tcBorders>
            <w:shd w:val="clear" w:color="auto" w:fill="auto"/>
            <w:vAlign w:val="bottom"/>
            <w:hideMark/>
          </w:tcPr>
          <w:p w14:paraId="2EAB1687" w14:textId="2A6CDA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07_JUD_18_20</w:t>
            </w:r>
            <w:r w:rsidR="00FF4471">
              <w:rPr>
                <w:rFonts w:ascii="Calibri" w:eastAsia="Times New Roman" w:hAnsi="Calibri" w:cs="Calibri"/>
                <w:color w:val="000000"/>
              </w:rPr>
              <w:t>,</w:t>
            </w:r>
            <w:r w:rsidRPr="00BF0BBD">
              <w:rPr>
                <w:rFonts w:ascii="Calibri" w:eastAsia="Times New Roman" w:hAnsi="Calibri" w:cs="Calibri"/>
                <w:color w:val="000000"/>
              </w:rPr>
              <w:t xml:space="preserve"> midst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09_1SA_18_10 </w:t>
            </w:r>
          </w:p>
        </w:tc>
      </w:tr>
      <w:tr w:rsidR="00BF0BBD" w:rsidRPr="00BF0BBD" w14:paraId="664DDAF7" w14:textId="77777777" w:rsidTr="00BF0BBD">
        <w:trPr>
          <w:trHeight w:val="300"/>
        </w:trPr>
        <w:tc>
          <w:tcPr>
            <w:tcW w:w="4700" w:type="dxa"/>
            <w:tcBorders>
              <w:top w:val="nil"/>
              <w:left w:val="nil"/>
              <w:bottom w:val="nil"/>
              <w:right w:val="nil"/>
            </w:tcBorders>
            <w:shd w:val="clear" w:color="auto" w:fill="auto"/>
            <w:vAlign w:val="bottom"/>
            <w:hideMark/>
          </w:tcPr>
          <w:p w14:paraId="39CC1BA8" w14:textId="0583BE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09_1SA_09_26</w:t>
            </w:r>
            <w:r w:rsidR="00FF4471">
              <w:rPr>
                <w:rFonts w:ascii="Calibri" w:eastAsia="Times New Roman" w:hAnsi="Calibri" w:cs="Calibri"/>
                <w:color w:val="000000"/>
              </w:rPr>
              <w:t>,</w:t>
            </w:r>
            <w:r w:rsidRPr="00BF0BBD">
              <w:rPr>
                <w:rFonts w:ascii="Calibri" w:eastAsia="Times New Roman" w:hAnsi="Calibri" w:cs="Calibri"/>
                <w:color w:val="000000"/>
              </w:rPr>
              <w:t xml:space="preserve"> of the day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10_2SA_04_05 </w:t>
            </w:r>
          </w:p>
        </w:tc>
      </w:tr>
      <w:tr w:rsidR="00BF0BBD" w:rsidRPr="00BF0BBD" w14:paraId="56EC3C87" w14:textId="77777777" w:rsidTr="00BF0BBD">
        <w:trPr>
          <w:trHeight w:val="300"/>
        </w:trPr>
        <w:tc>
          <w:tcPr>
            <w:tcW w:w="4700" w:type="dxa"/>
            <w:tcBorders>
              <w:top w:val="nil"/>
              <w:left w:val="nil"/>
              <w:bottom w:val="nil"/>
              <w:right w:val="nil"/>
            </w:tcBorders>
            <w:shd w:val="clear" w:color="auto" w:fill="auto"/>
            <w:vAlign w:val="bottom"/>
            <w:hideMark/>
          </w:tcPr>
          <w:p w14:paraId="53D614E3" w14:textId="09706D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06_JOS_06_15</w:t>
            </w:r>
            <w:r w:rsidR="00FF4471">
              <w:rPr>
                <w:rFonts w:ascii="Calibri" w:eastAsia="Times New Roman" w:hAnsi="Calibri" w:cs="Calibri"/>
                <w:color w:val="000000"/>
              </w:rPr>
              <w:t>,</w:t>
            </w:r>
            <w:r w:rsidRPr="00BF0BBD">
              <w:rPr>
                <w:rFonts w:ascii="Calibri" w:eastAsia="Times New Roman" w:hAnsi="Calibri" w:cs="Calibri"/>
                <w:color w:val="000000"/>
              </w:rPr>
              <w:t xml:space="preserve"> of the day and</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16_NEH_09_03 </w:t>
            </w:r>
          </w:p>
        </w:tc>
      </w:tr>
      <w:tr w:rsidR="00BF0BBD" w:rsidRPr="00BF0BBD" w14:paraId="4D05D7D9" w14:textId="77777777" w:rsidTr="00BF0BBD">
        <w:trPr>
          <w:trHeight w:val="300"/>
        </w:trPr>
        <w:tc>
          <w:tcPr>
            <w:tcW w:w="4700" w:type="dxa"/>
            <w:tcBorders>
              <w:top w:val="nil"/>
              <w:left w:val="nil"/>
              <w:bottom w:val="nil"/>
              <w:right w:val="nil"/>
            </w:tcBorders>
            <w:shd w:val="clear" w:color="auto" w:fill="auto"/>
            <w:vAlign w:val="bottom"/>
            <w:hideMark/>
          </w:tcPr>
          <w:p w14:paraId="3FDAEEBE" w14:textId="21CBAC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06_JOS_05_14</w:t>
            </w:r>
            <w:r w:rsidR="00FF4471">
              <w:rPr>
                <w:rFonts w:ascii="Calibri" w:eastAsia="Times New Roman" w:hAnsi="Calibri" w:cs="Calibri"/>
                <w:color w:val="000000"/>
              </w:rPr>
              <w:t>,</w:t>
            </w:r>
            <w:r w:rsidRPr="00BF0BBD">
              <w:rPr>
                <w:rFonts w:ascii="Calibri" w:eastAsia="Times New Roman" w:hAnsi="Calibri" w:cs="Calibri"/>
                <w:color w:val="000000"/>
              </w:rPr>
              <w:t xml:space="preserve"> of the host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09_1SA_12_09 </w:t>
            </w:r>
          </w:p>
        </w:tc>
      </w:tr>
      <w:tr w:rsidR="00BF0BBD" w:rsidRPr="00BF0BBD" w14:paraId="69902586" w14:textId="77777777" w:rsidTr="00BF0BBD">
        <w:trPr>
          <w:trHeight w:val="300"/>
        </w:trPr>
        <w:tc>
          <w:tcPr>
            <w:tcW w:w="4700" w:type="dxa"/>
            <w:tcBorders>
              <w:top w:val="nil"/>
              <w:left w:val="nil"/>
              <w:bottom w:val="nil"/>
              <w:right w:val="nil"/>
            </w:tcBorders>
            <w:shd w:val="clear" w:color="auto" w:fill="auto"/>
            <w:vAlign w:val="bottom"/>
            <w:hideMark/>
          </w:tcPr>
          <w:p w14:paraId="74367E17" w14:textId="7B2CF7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04_NUM_26_62</w:t>
            </w:r>
            <w:r w:rsidR="00FF4471">
              <w:rPr>
                <w:rFonts w:ascii="Calibri" w:eastAsia="Times New Roman" w:hAnsi="Calibri" w:cs="Calibri"/>
                <w:color w:val="000000"/>
              </w:rPr>
              <w:t>,</w:t>
            </w:r>
            <w:r w:rsidRPr="00BF0BBD">
              <w:rPr>
                <w:rFonts w:ascii="Calibri" w:eastAsia="Times New Roman" w:hAnsi="Calibri" w:cs="Calibri"/>
                <w:color w:val="000000"/>
              </w:rPr>
              <w:t xml:space="preserve"> of them were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13_1CH_12_32 </w:t>
            </w:r>
          </w:p>
        </w:tc>
      </w:tr>
      <w:tr w:rsidR="00BF0BBD" w:rsidRPr="00BF0BBD" w14:paraId="45A957CB" w14:textId="77777777" w:rsidTr="00BF0BBD">
        <w:trPr>
          <w:trHeight w:val="300"/>
        </w:trPr>
        <w:tc>
          <w:tcPr>
            <w:tcW w:w="4700" w:type="dxa"/>
            <w:tcBorders>
              <w:top w:val="nil"/>
              <w:left w:val="nil"/>
              <w:bottom w:val="nil"/>
              <w:right w:val="nil"/>
            </w:tcBorders>
            <w:shd w:val="clear" w:color="auto" w:fill="auto"/>
            <w:vAlign w:val="bottom"/>
            <w:hideMark/>
          </w:tcPr>
          <w:p w14:paraId="59FC788B" w14:textId="3F77DB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09_1SA_05_04</w:t>
            </w:r>
            <w:r w:rsidR="00FF4471">
              <w:rPr>
                <w:rFonts w:ascii="Calibri" w:eastAsia="Times New Roman" w:hAnsi="Calibri" w:cs="Calibri"/>
                <w:color w:val="000000"/>
              </w:rPr>
              <w:t>,</w:t>
            </w:r>
            <w:r w:rsidRPr="00BF0BBD">
              <w:rPr>
                <w:rFonts w:ascii="Calibri" w:eastAsia="Times New Roman" w:hAnsi="Calibri" w:cs="Calibri"/>
                <w:color w:val="000000"/>
              </w:rPr>
              <w:t xml:space="preserve"> on the morrow</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09_1SA_18_10 </w:t>
            </w:r>
          </w:p>
        </w:tc>
      </w:tr>
      <w:tr w:rsidR="00BF0BBD" w:rsidRPr="00BF0BBD" w14:paraId="06EAA4ED" w14:textId="77777777" w:rsidTr="00BF0BBD">
        <w:trPr>
          <w:trHeight w:val="600"/>
        </w:trPr>
        <w:tc>
          <w:tcPr>
            <w:tcW w:w="4700" w:type="dxa"/>
            <w:tcBorders>
              <w:top w:val="nil"/>
              <w:left w:val="nil"/>
              <w:bottom w:val="nil"/>
              <w:right w:val="nil"/>
            </w:tcBorders>
            <w:shd w:val="clear" w:color="auto" w:fill="auto"/>
            <w:vAlign w:val="bottom"/>
            <w:hideMark/>
          </w:tcPr>
          <w:p w14:paraId="0C99E4C9" w14:textId="289D17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07_JUD_21_04</w:t>
            </w:r>
            <w:r w:rsidR="00FF4471">
              <w:rPr>
                <w:rFonts w:ascii="Calibri" w:eastAsia="Times New Roman" w:hAnsi="Calibri" w:cs="Calibri"/>
                <w:color w:val="000000"/>
              </w:rPr>
              <w:t>,</w:t>
            </w:r>
            <w:r w:rsidRPr="00BF0BBD">
              <w:rPr>
                <w:rFonts w:ascii="Calibri" w:eastAsia="Times New Roman" w:hAnsi="Calibri" w:cs="Calibri"/>
                <w:color w:val="000000"/>
              </w:rPr>
              <w:t xml:space="preserve"> on the morrow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09_1SA_18_10 </w:t>
            </w:r>
          </w:p>
        </w:tc>
      </w:tr>
      <w:tr w:rsidR="00BF0BBD" w:rsidRPr="00BF0BBD" w14:paraId="28F759E3" w14:textId="77777777" w:rsidTr="00BF0BBD">
        <w:trPr>
          <w:trHeight w:val="300"/>
        </w:trPr>
        <w:tc>
          <w:tcPr>
            <w:tcW w:w="4700" w:type="dxa"/>
            <w:tcBorders>
              <w:top w:val="nil"/>
              <w:left w:val="nil"/>
              <w:bottom w:val="nil"/>
              <w:right w:val="nil"/>
            </w:tcBorders>
            <w:shd w:val="clear" w:color="auto" w:fill="auto"/>
            <w:vAlign w:val="bottom"/>
            <w:hideMark/>
          </w:tcPr>
          <w:p w14:paraId="72C5CA86" w14:textId="4932EA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pass that they</w:t>
            </w:r>
            <w:r w:rsidR="00FF4471">
              <w:rPr>
                <w:rFonts w:ascii="Calibri" w:eastAsia="Times New Roman" w:hAnsi="Calibri" w:cs="Calibri"/>
                <w:color w:val="000000"/>
              </w:rPr>
              <w:t>,</w:t>
            </w:r>
            <w:r w:rsidRPr="00BF0BBD">
              <w:rPr>
                <w:rFonts w:ascii="Calibri" w:eastAsia="Times New Roman" w:hAnsi="Calibri" w:cs="Calibri"/>
                <w:color w:val="000000"/>
              </w:rPr>
              <w:t xml:space="preserve"> 44_ACT_27_44 </w:t>
            </w:r>
          </w:p>
        </w:tc>
      </w:tr>
      <w:tr w:rsidR="00BF0BBD" w:rsidRPr="00BF0BBD" w14:paraId="1B11AAA3" w14:textId="77777777" w:rsidTr="00BF0BBD">
        <w:trPr>
          <w:trHeight w:val="300"/>
        </w:trPr>
        <w:tc>
          <w:tcPr>
            <w:tcW w:w="4700" w:type="dxa"/>
            <w:tcBorders>
              <w:top w:val="nil"/>
              <w:left w:val="nil"/>
              <w:bottom w:val="nil"/>
              <w:right w:val="nil"/>
            </w:tcBorders>
            <w:shd w:val="clear" w:color="auto" w:fill="auto"/>
            <w:vAlign w:val="bottom"/>
            <w:hideMark/>
          </w:tcPr>
          <w:p w14:paraId="34401FD3" w14:textId="6EAD44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 on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11_1KI_07_09 </w:t>
            </w:r>
          </w:p>
        </w:tc>
      </w:tr>
      <w:tr w:rsidR="00BF0BBD" w:rsidRPr="00BF0BBD" w14:paraId="1B4BB768" w14:textId="77777777" w:rsidTr="00BF0BBD">
        <w:trPr>
          <w:trHeight w:val="300"/>
        </w:trPr>
        <w:tc>
          <w:tcPr>
            <w:tcW w:w="4700" w:type="dxa"/>
            <w:tcBorders>
              <w:top w:val="nil"/>
              <w:left w:val="nil"/>
              <w:bottom w:val="nil"/>
              <w:right w:val="nil"/>
            </w:tcBorders>
            <w:shd w:val="clear" w:color="auto" w:fill="auto"/>
            <w:vAlign w:val="bottom"/>
            <w:hideMark/>
          </w:tcPr>
          <w:p w14:paraId="0FCBDF8C" w14:textId="76E5BA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they which</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19_PSA_086_017 </w:t>
            </w:r>
          </w:p>
        </w:tc>
      </w:tr>
      <w:tr w:rsidR="00BF0BBD" w:rsidRPr="00BF0BBD" w14:paraId="07A0C88B" w14:textId="77777777" w:rsidTr="00BF0BBD">
        <w:trPr>
          <w:trHeight w:val="300"/>
        </w:trPr>
        <w:tc>
          <w:tcPr>
            <w:tcW w:w="4700" w:type="dxa"/>
            <w:tcBorders>
              <w:top w:val="nil"/>
              <w:left w:val="nil"/>
              <w:bottom w:val="nil"/>
              <w:right w:val="nil"/>
            </w:tcBorders>
            <w:shd w:val="clear" w:color="auto" w:fill="auto"/>
            <w:vAlign w:val="bottom"/>
            <w:hideMark/>
          </w:tcPr>
          <w:p w14:paraId="42C7D770" w14:textId="1F1114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01_GEN_34_25</w:t>
            </w:r>
            <w:r w:rsidR="00FF4471">
              <w:rPr>
                <w:rFonts w:ascii="Calibri" w:eastAsia="Times New Roman" w:hAnsi="Calibri" w:cs="Calibri"/>
                <w:color w:val="000000"/>
              </w:rPr>
              <w:t>,</w:t>
            </w:r>
            <w:r w:rsidRPr="00BF0BBD">
              <w:rPr>
                <w:rFonts w:ascii="Calibri" w:eastAsia="Times New Roman" w:hAnsi="Calibri" w:cs="Calibri"/>
                <w:color w:val="000000"/>
              </w:rPr>
              <w:t xml:space="preserve"> that two of</w:t>
            </w:r>
            <w:r w:rsidR="00644F35">
              <w:rPr>
                <w:rFonts w:ascii="Calibri" w:eastAsia="Times New Roman" w:hAnsi="Calibri" w:cs="Calibri"/>
                <w:color w:val="000000"/>
              </w:rPr>
              <w:t>, &lt;&lt;&lt;&lt;&lt;</w:t>
            </w:r>
          </w:p>
        </w:tc>
      </w:tr>
      <w:tr w:rsidR="00BF0BBD" w:rsidRPr="00BF0BBD" w14:paraId="5C1DD4CC" w14:textId="77777777" w:rsidTr="00BF0BBD">
        <w:trPr>
          <w:trHeight w:val="300"/>
        </w:trPr>
        <w:tc>
          <w:tcPr>
            <w:tcW w:w="4700" w:type="dxa"/>
            <w:tcBorders>
              <w:top w:val="nil"/>
              <w:left w:val="nil"/>
              <w:bottom w:val="nil"/>
              <w:right w:val="nil"/>
            </w:tcBorders>
            <w:shd w:val="clear" w:color="auto" w:fill="auto"/>
            <w:vAlign w:val="bottom"/>
            <w:hideMark/>
          </w:tcPr>
          <w:p w14:paraId="3E3A42B4" w14:textId="7D8B6A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07_JUD_19_26</w:t>
            </w:r>
            <w:r w:rsidR="00FF4471">
              <w:rPr>
                <w:rFonts w:ascii="Calibri" w:eastAsia="Times New Roman" w:hAnsi="Calibri" w:cs="Calibri"/>
                <w:color w:val="000000"/>
              </w:rPr>
              <w:t>,</w:t>
            </w:r>
            <w:r w:rsidRPr="00BF0BBD">
              <w:rPr>
                <w:rFonts w:ascii="Calibri" w:eastAsia="Times New Roman" w:hAnsi="Calibri" w:cs="Calibri"/>
                <w:color w:val="000000"/>
              </w:rPr>
              <w:t xml:space="preserve"> the day and</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16_NEH_09_03 </w:t>
            </w:r>
          </w:p>
        </w:tc>
      </w:tr>
      <w:tr w:rsidR="00BF0BBD" w:rsidRPr="00BF0BBD" w14:paraId="718C0627" w14:textId="77777777" w:rsidTr="00BF0BBD">
        <w:trPr>
          <w:trHeight w:val="300"/>
        </w:trPr>
        <w:tc>
          <w:tcPr>
            <w:tcW w:w="4700" w:type="dxa"/>
            <w:tcBorders>
              <w:top w:val="nil"/>
              <w:left w:val="nil"/>
              <w:bottom w:val="nil"/>
              <w:right w:val="nil"/>
            </w:tcBorders>
            <w:shd w:val="clear" w:color="auto" w:fill="auto"/>
            <w:vAlign w:val="bottom"/>
            <w:hideMark/>
          </w:tcPr>
          <w:p w14:paraId="7F79750A" w14:textId="0C25FF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01_GEN_18_01</w:t>
            </w:r>
            <w:r w:rsidR="00FF4471">
              <w:rPr>
                <w:rFonts w:ascii="Calibri" w:eastAsia="Times New Roman" w:hAnsi="Calibri" w:cs="Calibri"/>
                <w:color w:val="000000"/>
              </w:rPr>
              <w:t>,</w:t>
            </w:r>
            <w:r w:rsidRPr="00BF0BBD">
              <w:rPr>
                <w:rFonts w:ascii="Calibri" w:eastAsia="Times New Roman" w:hAnsi="Calibri" w:cs="Calibri"/>
                <w:color w:val="000000"/>
              </w:rPr>
              <w:t xml:space="preserve"> the heat of the</w:t>
            </w:r>
            <w:r w:rsidR="00644F35">
              <w:rPr>
                <w:rFonts w:ascii="Calibri" w:eastAsia="Times New Roman" w:hAnsi="Calibri" w:cs="Calibri"/>
                <w:color w:val="000000"/>
              </w:rPr>
              <w:t>, &lt;&lt;&lt;&lt;&lt;</w:t>
            </w:r>
          </w:p>
        </w:tc>
      </w:tr>
      <w:tr w:rsidR="00BF0BBD" w:rsidRPr="00BF0BBD" w14:paraId="3C9650F3" w14:textId="77777777" w:rsidTr="00BF0BBD">
        <w:trPr>
          <w:trHeight w:val="300"/>
        </w:trPr>
        <w:tc>
          <w:tcPr>
            <w:tcW w:w="4700" w:type="dxa"/>
            <w:tcBorders>
              <w:top w:val="nil"/>
              <w:left w:val="nil"/>
              <w:bottom w:val="nil"/>
              <w:right w:val="nil"/>
            </w:tcBorders>
            <w:shd w:val="clear" w:color="auto" w:fill="auto"/>
            <w:vAlign w:val="bottom"/>
            <w:hideMark/>
          </w:tcPr>
          <w:p w14:paraId="23D4FA62" w14:textId="53C33E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host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09_1SA_14_15 </w:t>
            </w:r>
          </w:p>
        </w:tc>
      </w:tr>
      <w:tr w:rsidR="00BF0BBD" w:rsidRPr="00BF0BBD" w14:paraId="0931DCE8" w14:textId="77777777" w:rsidTr="00BF0BBD">
        <w:trPr>
          <w:trHeight w:val="300"/>
        </w:trPr>
        <w:tc>
          <w:tcPr>
            <w:tcW w:w="4700" w:type="dxa"/>
            <w:tcBorders>
              <w:top w:val="nil"/>
              <w:left w:val="nil"/>
              <w:bottom w:val="nil"/>
              <w:right w:val="nil"/>
            </w:tcBorders>
            <w:shd w:val="clear" w:color="auto" w:fill="auto"/>
            <w:vAlign w:val="bottom"/>
            <w:hideMark/>
          </w:tcPr>
          <w:p w14:paraId="6DAC61D3" w14:textId="036610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host in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09_1SA_14_15 </w:t>
            </w:r>
          </w:p>
        </w:tc>
      </w:tr>
      <w:tr w:rsidR="00BF0BBD" w:rsidRPr="00BF0BBD" w14:paraId="348C852A" w14:textId="77777777" w:rsidTr="00BF0BBD">
        <w:trPr>
          <w:trHeight w:val="300"/>
        </w:trPr>
        <w:tc>
          <w:tcPr>
            <w:tcW w:w="4700" w:type="dxa"/>
            <w:tcBorders>
              <w:top w:val="nil"/>
              <w:left w:val="nil"/>
              <w:bottom w:val="nil"/>
              <w:right w:val="nil"/>
            </w:tcBorders>
            <w:shd w:val="clear" w:color="auto" w:fill="auto"/>
            <w:vAlign w:val="bottom"/>
            <w:hideMark/>
          </w:tcPr>
          <w:p w14:paraId="58F4707E" w14:textId="251D06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07_JUD_20_42</w:t>
            </w:r>
            <w:r w:rsidR="00FF4471">
              <w:rPr>
                <w:rFonts w:ascii="Calibri" w:eastAsia="Times New Roman" w:hAnsi="Calibri" w:cs="Calibri"/>
                <w:color w:val="000000"/>
              </w:rPr>
              <w:t>,</w:t>
            </w:r>
            <w:r w:rsidRPr="00BF0BBD">
              <w:rPr>
                <w:rFonts w:ascii="Calibri" w:eastAsia="Times New Roman" w:hAnsi="Calibri" w:cs="Calibri"/>
                <w:color w:val="000000"/>
              </w:rPr>
              <w:t xml:space="preserve"> the midst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09_1SA_16_13 </w:t>
            </w:r>
          </w:p>
        </w:tc>
      </w:tr>
      <w:tr w:rsidR="00BF0BBD" w:rsidRPr="00BF0BBD" w14:paraId="027600DD" w14:textId="77777777" w:rsidTr="00BF0BBD">
        <w:trPr>
          <w:trHeight w:val="300"/>
        </w:trPr>
        <w:tc>
          <w:tcPr>
            <w:tcW w:w="4700" w:type="dxa"/>
            <w:tcBorders>
              <w:top w:val="nil"/>
              <w:left w:val="nil"/>
              <w:bottom w:val="nil"/>
              <w:right w:val="nil"/>
            </w:tcBorders>
            <w:shd w:val="clear" w:color="auto" w:fill="auto"/>
            <w:vAlign w:val="bottom"/>
            <w:hideMark/>
          </w:tcPr>
          <w:p w14:paraId="0DDD6B9C" w14:textId="6C54FA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07_JUD_18_20</w:t>
            </w:r>
            <w:r w:rsidR="00FF4471">
              <w:rPr>
                <w:rFonts w:ascii="Calibri" w:eastAsia="Times New Roman" w:hAnsi="Calibri" w:cs="Calibri"/>
                <w:color w:val="000000"/>
              </w:rPr>
              <w:t>,</w:t>
            </w:r>
            <w:r w:rsidRPr="00BF0BBD">
              <w:rPr>
                <w:rFonts w:ascii="Calibri" w:eastAsia="Times New Roman" w:hAnsi="Calibri" w:cs="Calibri"/>
                <w:color w:val="000000"/>
              </w:rPr>
              <w:t xml:space="preserve"> the midst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09_1SA_18_10 </w:t>
            </w:r>
          </w:p>
        </w:tc>
      </w:tr>
      <w:tr w:rsidR="00BF0BBD" w:rsidRPr="00BF0BBD" w14:paraId="54A335B4" w14:textId="77777777" w:rsidTr="00BF0BBD">
        <w:trPr>
          <w:trHeight w:val="300"/>
        </w:trPr>
        <w:tc>
          <w:tcPr>
            <w:tcW w:w="4700" w:type="dxa"/>
            <w:tcBorders>
              <w:top w:val="nil"/>
              <w:left w:val="nil"/>
              <w:bottom w:val="nil"/>
              <w:right w:val="nil"/>
            </w:tcBorders>
            <w:shd w:val="clear" w:color="auto" w:fill="auto"/>
            <w:vAlign w:val="bottom"/>
            <w:hideMark/>
          </w:tcPr>
          <w:p w14:paraId="040BD2D0" w14:textId="3EB912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02_EXO_14_24</w:t>
            </w:r>
            <w:r w:rsidR="00FF4471">
              <w:rPr>
                <w:rFonts w:ascii="Calibri" w:eastAsia="Times New Roman" w:hAnsi="Calibri" w:cs="Calibri"/>
                <w:color w:val="000000"/>
              </w:rPr>
              <w:t>,</w:t>
            </w:r>
            <w:r w:rsidRPr="00BF0BBD">
              <w:rPr>
                <w:rFonts w:ascii="Calibri" w:eastAsia="Times New Roman" w:hAnsi="Calibri" w:cs="Calibri"/>
                <w:color w:val="000000"/>
              </w:rPr>
              <w:t xml:space="preserve"> the morning watch</w:t>
            </w:r>
            <w:r w:rsidR="00644F35">
              <w:rPr>
                <w:rFonts w:ascii="Calibri" w:eastAsia="Times New Roman" w:hAnsi="Calibri" w:cs="Calibri"/>
                <w:color w:val="000000"/>
              </w:rPr>
              <w:t>, &lt;&lt;&lt;&lt;&lt;</w:t>
            </w:r>
          </w:p>
        </w:tc>
      </w:tr>
      <w:tr w:rsidR="00BF0BBD" w:rsidRPr="00BF0BBD" w14:paraId="5FA02B88" w14:textId="77777777" w:rsidTr="00BF0BBD">
        <w:trPr>
          <w:trHeight w:val="300"/>
        </w:trPr>
        <w:tc>
          <w:tcPr>
            <w:tcW w:w="4700" w:type="dxa"/>
            <w:tcBorders>
              <w:top w:val="nil"/>
              <w:left w:val="nil"/>
              <w:bottom w:val="nil"/>
              <w:right w:val="nil"/>
            </w:tcBorders>
            <w:shd w:val="clear" w:color="auto" w:fill="auto"/>
            <w:vAlign w:val="bottom"/>
            <w:hideMark/>
          </w:tcPr>
          <w:p w14:paraId="14501772" w14:textId="68E3DE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07_JUD_21_04</w:t>
            </w:r>
            <w:r w:rsidR="00FF4471">
              <w:rPr>
                <w:rFonts w:ascii="Calibri" w:eastAsia="Times New Roman" w:hAnsi="Calibri" w:cs="Calibri"/>
                <w:color w:val="000000"/>
              </w:rPr>
              <w:t>,</w:t>
            </w:r>
            <w:r w:rsidRPr="00BF0BBD">
              <w:rPr>
                <w:rFonts w:ascii="Calibri" w:eastAsia="Times New Roman" w:hAnsi="Calibri" w:cs="Calibri"/>
                <w:color w:val="000000"/>
              </w:rPr>
              <w:t xml:space="preserve"> the morrow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09_1SA_18_10 </w:t>
            </w:r>
          </w:p>
        </w:tc>
      </w:tr>
      <w:tr w:rsidR="00BF0BBD" w:rsidRPr="00BF0BBD" w14:paraId="503A3FBD" w14:textId="77777777" w:rsidTr="00BF0BBD">
        <w:trPr>
          <w:trHeight w:val="300"/>
        </w:trPr>
        <w:tc>
          <w:tcPr>
            <w:tcW w:w="4700" w:type="dxa"/>
            <w:tcBorders>
              <w:top w:val="nil"/>
              <w:left w:val="nil"/>
              <w:bottom w:val="nil"/>
              <w:right w:val="nil"/>
            </w:tcBorders>
            <w:shd w:val="clear" w:color="auto" w:fill="auto"/>
            <w:vAlign w:val="bottom"/>
            <w:hideMark/>
          </w:tcPr>
          <w:p w14:paraId="1EB2E650" w14:textId="49B3C1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09_1SA_08_07</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in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10_2SA_06_18 </w:t>
            </w:r>
          </w:p>
        </w:tc>
      </w:tr>
      <w:tr w:rsidR="00BF0BBD" w:rsidRPr="00BF0BBD" w14:paraId="1318277B" w14:textId="77777777" w:rsidTr="00BF0BBD">
        <w:trPr>
          <w:trHeight w:val="300"/>
        </w:trPr>
        <w:tc>
          <w:tcPr>
            <w:tcW w:w="4700" w:type="dxa"/>
            <w:tcBorders>
              <w:top w:val="nil"/>
              <w:left w:val="nil"/>
              <w:bottom w:val="nil"/>
              <w:right w:val="nil"/>
            </w:tcBorders>
            <w:shd w:val="clear" w:color="auto" w:fill="auto"/>
            <w:vAlign w:val="bottom"/>
            <w:hideMark/>
          </w:tcPr>
          <w:p w14:paraId="65AC03BC" w14:textId="08D770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08_RUT_01_02</w:t>
            </w:r>
            <w:r w:rsidR="00FF4471">
              <w:rPr>
                <w:rFonts w:ascii="Calibri" w:eastAsia="Times New Roman" w:hAnsi="Calibri" w:cs="Calibri"/>
                <w:color w:val="000000"/>
              </w:rPr>
              <w:t>,</w:t>
            </w:r>
            <w:r w:rsidRPr="00BF0BBD">
              <w:rPr>
                <w:rFonts w:ascii="Calibri" w:eastAsia="Times New Roman" w:hAnsi="Calibri" w:cs="Calibri"/>
                <w:color w:val="000000"/>
              </w:rPr>
              <w:t xml:space="preserve"> they came into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10_2SA_04_07 </w:t>
            </w:r>
          </w:p>
        </w:tc>
      </w:tr>
      <w:tr w:rsidR="00BF0BBD" w:rsidRPr="00BF0BBD" w14:paraId="7F585943" w14:textId="77777777" w:rsidTr="00BF0BBD">
        <w:trPr>
          <w:trHeight w:val="600"/>
        </w:trPr>
        <w:tc>
          <w:tcPr>
            <w:tcW w:w="4700" w:type="dxa"/>
            <w:tcBorders>
              <w:top w:val="nil"/>
              <w:left w:val="nil"/>
              <w:bottom w:val="nil"/>
              <w:right w:val="nil"/>
            </w:tcBorders>
            <w:shd w:val="clear" w:color="auto" w:fill="auto"/>
            <w:vAlign w:val="bottom"/>
            <w:hideMark/>
          </w:tcPr>
          <w:p w14:paraId="20AF478B" w14:textId="736A02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08_RUT_01_02</w:t>
            </w:r>
            <w:r w:rsidR="00FF4471">
              <w:rPr>
                <w:rFonts w:ascii="Calibri" w:eastAsia="Times New Roman" w:hAnsi="Calibri" w:cs="Calibri"/>
                <w:color w:val="000000"/>
              </w:rPr>
              <w:t>,</w:t>
            </w:r>
            <w:r w:rsidRPr="00BF0BBD">
              <w:rPr>
                <w:rFonts w:ascii="Calibri" w:eastAsia="Times New Roman" w:hAnsi="Calibri" w:cs="Calibri"/>
                <w:color w:val="000000"/>
              </w:rPr>
              <w:t xml:space="preserve"> they came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10_2SA_04_07 </w:t>
            </w:r>
          </w:p>
        </w:tc>
      </w:tr>
      <w:tr w:rsidR="00BF0BBD" w:rsidRPr="00BF0BBD" w14:paraId="7B514657" w14:textId="77777777" w:rsidTr="00BF0BBD">
        <w:trPr>
          <w:trHeight w:val="300"/>
        </w:trPr>
        <w:tc>
          <w:tcPr>
            <w:tcW w:w="4700" w:type="dxa"/>
            <w:tcBorders>
              <w:top w:val="nil"/>
              <w:left w:val="nil"/>
              <w:bottom w:val="nil"/>
              <w:right w:val="nil"/>
            </w:tcBorders>
            <w:shd w:val="clear" w:color="auto" w:fill="auto"/>
            <w:vAlign w:val="bottom"/>
            <w:hideMark/>
          </w:tcPr>
          <w:p w14:paraId="7B656143" w14:textId="512C48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09_1SA_10_09</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09_1SA_13_10 </w:t>
            </w:r>
          </w:p>
        </w:tc>
      </w:tr>
      <w:tr w:rsidR="00BF0BBD" w:rsidRPr="00BF0BBD" w14:paraId="5DC899B4" w14:textId="77777777" w:rsidTr="00BF0BBD">
        <w:trPr>
          <w:trHeight w:val="300"/>
        </w:trPr>
        <w:tc>
          <w:tcPr>
            <w:tcW w:w="4700" w:type="dxa"/>
            <w:tcBorders>
              <w:top w:val="nil"/>
              <w:left w:val="nil"/>
              <w:bottom w:val="nil"/>
              <w:right w:val="nil"/>
            </w:tcBorders>
            <w:shd w:val="clear" w:color="auto" w:fill="auto"/>
            <w:vAlign w:val="bottom"/>
            <w:hideMark/>
          </w:tcPr>
          <w:p w14:paraId="7804734F" w14:textId="1610B3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pass that they</w:t>
            </w:r>
            <w:r w:rsidR="00FF4471">
              <w:rPr>
                <w:rFonts w:ascii="Calibri" w:eastAsia="Times New Roman" w:hAnsi="Calibri" w:cs="Calibri"/>
                <w:color w:val="000000"/>
              </w:rPr>
              <w:t>,</w:t>
            </w:r>
            <w:r w:rsidRPr="00BF0BBD">
              <w:rPr>
                <w:rFonts w:ascii="Calibri" w:eastAsia="Times New Roman" w:hAnsi="Calibri" w:cs="Calibri"/>
                <w:color w:val="000000"/>
              </w:rPr>
              <w:t xml:space="preserve"> 44_ACT_27_44 </w:t>
            </w:r>
          </w:p>
        </w:tc>
      </w:tr>
      <w:tr w:rsidR="00BF0BBD" w:rsidRPr="00BF0BBD" w14:paraId="47E0C83D" w14:textId="77777777" w:rsidTr="00BF0BBD">
        <w:trPr>
          <w:trHeight w:val="300"/>
        </w:trPr>
        <w:tc>
          <w:tcPr>
            <w:tcW w:w="4700" w:type="dxa"/>
            <w:tcBorders>
              <w:top w:val="nil"/>
              <w:left w:val="nil"/>
              <w:bottom w:val="nil"/>
              <w:right w:val="nil"/>
            </w:tcBorders>
            <w:shd w:val="clear" w:color="auto" w:fill="auto"/>
            <w:vAlign w:val="bottom"/>
            <w:hideMark/>
          </w:tcPr>
          <w:p w14:paraId="73BD7FE7" w14:textId="231B4A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two of them</w:t>
            </w:r>
            <w:r w:rsidR="00FF4471">
              <w:rPr>
                <w:rFonts w:ascii="Calibri" w:eastAsia="Times New Roman" w:hAnsi="Calibri" w:cs="Calibri"/>
                <w:color w:val="000000"/>
              </w:rPr>
              <w:t>,</w:t>
            </w:r>
            <w:r w:rsidRPr="00BF0BBD">
              <w:rPr>
                <w:rFonts w:ascii="Calibri" w:eastAsia="Times New Roman" w:hAnsi="Calibri" w:cs="Calibri"/>
                <w:color w:val="000000"/>
              </w:rPr>
              <w:t xml:space="preserve"> 41_MAR_16_12 </w:t>
            </w:r>
          </w:p>
        </w:tc>
      </w:tr>
      <w:tr w:rsidR="00BF0BBD" w:rsidRPr="00BF0BBD" w14:paraId="51281C91" w14:textId="77777777" w:rsidTr="00BF0BBD">
        <w:trPr>
          <w:trHeight w:val="1200"/>
        </w:trPr>
        <w:tc>
          <w:tcPr>
            <w:tcW w:w="4700" w:type="dxa"/>
            <w:tcBorders>
              <w:top w:val="nil"/>
              <w:left w:val="nil"/>
              <w:bottom w:val="nil"/>
              <w:right w:val="nil"/>
            </w:tcBorders>
            <w:shd w:val="clear" w:color="auto" w:fill="auto"/>
            <w:vAlign w:val="bottom"/>
            <w:hideMark/>
          </w:tcPr>
          <w:p w14:paraId="156EA7C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09_1SA_11:12 And the people said unto Samuel, Who [is] he that said, Shall Saul reign over us? bring the men, that we may put them to death. #,</w:t>
            </w:r>
          </w:p>
        </w:tc>
      </w:tr>
      <w:tr w:rsidR="00BF0BBD" w:rsidRPr="00BF0BBD" w14:paraId="542DFE77" w14:textId="77777777" w:rsidTr="00BF0BBD">
        <w:trPr>
          <w:trHeight w:val="300"/>
        </w:trPr>
        <w:tc>
          <w:tcPr>
            <w:tcW w:w="4700" w:type="dxa"/>
            <w:tcBorders>
              <w:top w:val="nil"/>
              <w:left w:val="nil"/>
              <w:bottom w:val="nil"/>
              <w:right w:val="nil"/>
            </w:tcBorders>
            <w:shd w:val="clear" w:color="auto" w:fill="auto"/>
            <w:vAlign w:val="bottom"/>
            <w:hideMark/>
          </w:tcPr>
          <w:p w14:paraId="0ADCD041" w14:textId="5FA496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09_1SA_06_19</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09_1SA_13_04 </w:t>
            </w:r>
          </w:p>
        </w:tc>
      </w:tr>
      <w:tr w:rsidR="00BF0BBD" w:rsidRPr="00BF0BBD" w14:paraId="1449E8C3" w14:textId="77777777" w:rsidTr="00BF0BBD">
        <w:trPr>
          <w:trHeight w:val="300"/>
        </w:trPr>
        <w:tc>
          <w:tcPr>
            <w:tcW w:w="4700" w:type="dxa"/>
            <w:tcBorders>
              <w:top w:val="nil"/>
              <w:left w:val="nil"/>
              <w:bottom w:val="nil"/>
              <w:right w:val="nil"/>
            </w:tcBorders>
            <w:shd w:val="clear" w:color="auto" w:fill="auto"/>
            <w:vAlign w:val="bottom"/>
            <w:hideMark/>
          </w:tcPr>
          <w:p w14:paraId="0388058F" w14:textId="701C2D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that said</w:t>
            </w:r>
            <w:r w:rsidR="00FF4471">
              <w:rPr>
                <w:rFonts w:ascii="Calibri" w:eastAsia="Times New Roman" w:hAnsi="Calibri" w:cs="Calibri"/>
                <w:color w:val="000000"/>
              </w:rPr>
              <w:t>,</w:t>
            </w:r>
            <w:r w:rsidRPr="00BF0BBD">
              <w:rPr>
                <w:rFonts w:ascii="Calibri" w:eastAsia="Times New Roman" w:hAnsi="Calibri" w:cs="Calibri"/>
                <w:color w:val="000000"/>
              </w:rPr>
              <w:t xml:space="preserve"> 58_HEB_05_05 </w:t>
            </w:r>
          </w:p>
        </w:tc>
      </w:tr>
      <w:tr w:rsidR="00BF0BBD" w:rsidRPr="00BF0BBD" w14:paraId="4AB6018F" w14:textId="77777777" w:rsidTr="00BF0BBD">
        <w:trPr>
          <w:trHeight w:val="300"/>
        </w:trPr>
        <w:tc>
          <w:tcPr>
            <w:tcW w:w="4700" w:type="dxa"/>
            <w:tcBorders>
              <w:top w:val="nil"/>
              <w:left w:val="nil"/>
              <w:bottom w:val="nil"/>
              <w:right w:val="nil"/>
            </w:tcBorders>
            <w:shd w:val="clear" w:color="auto" w:fill="auto"/>
            <w:vAlign w:val="bottom"/>
            <w:hideMark/>
          </w:tcPr>
          <w:p w14:paraId="727341F3" w14:textId="4ACD59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07_JUD_10_18</w:t>
            </w:r>
            <w:r w:rsidR="00FF4471">
              <w:rPr>
                <w:rFonts w:ascii="Calibri" w:eastAsia="Times New Roman" w:hAnsi="Calibri" w:cs="Calibri"/>
                <w:color w:val="000000"/>
              </w:rPr>
              <w:t>,</w:t>
            </w:r>
            <w:r w:rsidRPr="00BF0BBD">
              <w:rPr>
                <w:rFonts w:ascii="Calibri" w:eastAsia="Times New Roman" w:hAnsi="Calibri" w:cs="Calibri"/>
                <w:color w:val="000000"/>
              </w:rPr>
              <w:t xml:space="preserve"> is he that</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17_EST_07_05 </w:t>
            </w:r>
          </w:p>
        </w:tc>
      </w:tr>
      <w:tr w:rsidR="00BF0BBD" w:rsidRPr="00BF0BBD" w14:paraId="56508E16" w14:textId="77777777" w:rsidTr="00BF0BBD">
        <w:trPr>
          <w:trHeight w:val="300"/>
        </w:trPr>
        <w:tc>
          <w:tcPr>
            <w:tcW w:w="4700" w:type="dxa"/>
            <w:tcBorders>
              <w:top w:val="nil"/>
              <w:left w:val="nil"/>
              <w:bottom w:val="nil"/>
              <w:right w:val="nil"/>
            </w:tcBorders>
            <w:shd w:val="clear" w:color="auto" w:fill="auto"/>
            <w:vAlign w:val="bottom"/>
            <w:hideMark/>
          </w:tcPr>
          <w:p w14:paraId="4366B593" w14:textId="054AF1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07_JUD_20_13</w:t>
            </w:r>
            <w:r w:rsidR="00FF4471">
              <w:rPr>
                <w:rFonts w:ascii="Calibri" w:eastAsia="Times New Roman" w:hAnsi="Calibri" w:cs="Calibri"/>
                <w:color w:val="000000"/>
              </w:rPr>
              <w:t>,</w:t>
            </w:r>
            <w:r w:rsidRPr="00BF0BBD">
              <w:rPr>
                <w:rFonts w:ascii="Calibri" w:eastAsia="Times New Roman" w:hAnsi="Calibri" w:cs="Calibri"/>
                <w:color w:val="000000"/>
              </w:rPr>
              <w:t xml:space="preserve"> may put them</w:t>
            </w:r>
            <w:r w:rsidR="00644F35">
              <w:rPr>
                <w:rFonts w:ascii="Calibri" w:eastAsia="Times New Roman" w:hAnsi="Calibri" w:cs="Calibri"/>
                <w:color w:val="000000"/>
              </w:rPr>
              <w:t>, &lt;&lt;&lt;&lt;&lt;</w:t>
            </w:r>
          </w:p>
        </w:tc>
      </w:tr>
      <w:tr w:rsidR="00BF0BBD" w:rsidRPr="00BF0BBD" w14:paraId="053070F8" w14:textId="77777777" w:rsidTr="00BF0BBD">
        <w:trPr>
          <w:trHeight w:val="300"/>
        </w:trPr>
        <w:tc>
          <w:tcPr>
            <w:tcW w:w="4700" w:type="dxa"/>
            <w:tcBorders>
              <w:top w:val="nil"/>
              <w:left w:val="nil"/>
              <w:bottom w:val="nil"/>
              <w:right w:val="nil"/>
            </w:tcBorders>
            <w:shd w:val="clear" w:color="auto" w:fill="auto"/>
            <w:vAlign w:val="bottom"/>
            <w:hideMark/>
          </w:tcPr>
          <w:p w14:paraId="6B67B8FB" w14:textId="36E520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07_JUD_20_13</w:t>
            </w:r>
            <w:r w:rsidR="00FF4471">
              <w:rPr>
                <w:rFonts w:ascii="Calibri" w:eastAsia="Times New Roman" w:hAnsi="Calibri" w:cs="Calibri"/>
                <w:color w:val="000000"/>
              </w:rPr>
              <w:t>,</w:t>
            </w:r>
            <w:r w:rsidRPr="00BF0BBD">
              <w:rPr>
                <w:rFonts w:ascii="Calibri" w:eastAsia="Times New Roman" w:hAnsi="Calibri" w:cs="Calibri"/>
                <w:color w:val="000000"/>
              </w:rPr>
              <w:t xml:space="preserve"> may put them to</w:t>
            </w:r>
            <w:r w:rsidR="00644F35">
              <w:rPr>
                <w:rFonts w:ascii="Calibri" w:eastAsia="Times New Roman" w:hAnsi="Calibri" w:cs="Calibri"/>
                <w:color w:val="000000"/>
              </w:rPr>
              <w:t>, &lt;&lt;&lt;&lt;&lt;</w:t>
            </w:r>
          </w:p>
        </w:tc>
      </w:tr>
      <w:tr w:rsidR="00BF0BBD" w:rsidRPr="00BF0BBD" w14:paraId="492D670E" w14:textId="77777777" w:rsidTr="00BF0BBD">
        <w:trPr>
          <w:trHeight w:val="300"/>
        </w:trPr>
        <w:tc>
          <w:tcPr>
            <w:tcW w:w="4700" w:type="dxa"/>
            <w:tcBorders>
              <w:top w:val="nil"/>
              <w:left w:val="nil"/>
              <w:bottom w:val="nil"/>
              <w:right w:val="nil"/>
            </w:tcBorders>
            <w:shd w:val="clear" w:color="auto" w:fill="auto"/>
            <w:vAlign w:val="bottom"/>
            <w:hideMark/>
          </w:tcPr>
          <w:p w14:paraId="2E6A9045" w14:textId="3033D3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people said unto Samuel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09_1SA_12_19 </w:t>
            </w:r>
          </w:p>
        </w:tc>
      </w:tr>
      <w:tr w:rsidR="00BF0BBD" w:rsidRPr="00BF0BBD" w14:paraId="7AED56BF" w14:textId="77777777" w:rsidTr="00BF0BBD">
        <w:trPr>
          <w:trHeight w:val="300"/>
        </w:trPr>
        <w:tc>
          <w:tcPr>
            <w:tcW w:w="4700" w:type="dxa"/>
            <w:tcBorders>
              <w:top w:val="nil"/>
              <w:left w:val="nil"/>
              <w:bottom w:val="nil"/>
              <w:right w:val="nil"/>
            </w:tcBorders>
            <w:shd w:val="clear" w:color="auto" w:fill="auto"/>
            <w:vAlign w:val="bottom"/>
            <w:hideMark/>
          </w:tcPr>
          <w:p w14:paraId="6DD76291" w14:textId="12D56B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09_1SA_08_16</w:t>
            </w:r>
            <w:r w:rsidR="00FF4471">
              <w:rPr>
                <w:rFonts w:ascii="Calibri" w:eastAsia="Times New Roman" w:hAnsi="Calibri" w:cs="Calibri"/>
                <w:color w:val="000000"/>
              </w:rPr>
              <w:t>,</w:t>
            </w:r>
            <w:r w:rsidRPr="00BF0BBD">
              <w:rPr>
                <w:rFonts w:ascii="Calibri" w:eastAsia="Times New Roman" w:hAnsi="Calibri" w:cs="Calibri"/>
                <w:color w:val="000000"/>
              </w:rPr>
              <w:t xml:space="preserve"> put them to</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19_PSA_044_007 </w:t>
            </w:r>
          </w:p>
        </w:tc>
      </w:tr>
      <w:tr w:rsidR="00BF0BBD" w:rsidRPr="00BF0BBD" w14:paraId="0F95A5E1" w14:textId="77777777" w:rsidTr="00BF0BBD">
        <w:trPr>
          <w:trHeight w:val="300"/>
        </w:trPr>
        <w:tc>
          <w:tcPr>
            <w:tcW w:w="4700" w:type="dxa"/>
            <w:tcBorders>
              <w:top w:val="nil"/>
              <w:left w:val="nil"/>
              <w:bottom w:val="nil"/>
              <w:right w:val="nil"/>
            </w:tcBorders>
            <w:shd w:val="clear" w:color="auto" w:fill="auto"/>
            <w:vAlign w:val="bottom"/>
            <w:hideMark/>
          </w:tcPr>
          <w:p w14:paraId="7E25EA2C" w14:textId="08DB01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07_JUD_20_13</w:t>
            </w:r>
            <w:r w:rsidR="00FF4471">
              <w:rPr>
                <w:rFonts w:ascii="Calibri" w:eastAsia="Times New Roman" w:hAnsi="Calibri" w:cs="Calibri"/>
                <w:color w:val="000000"/>
              </w:rPr>
              <w:t>,</w:t>
            </w:r>
            <w:r w:rsidRPr="00BF0BBD">
              <w:rPr>
                <w:rFonts w:ascii="Calibri" w:eastAsia="Times New Roman" w:hAnsi="Calibri" w:cs="Calibri"/>
                <w:color w:val="000000"/>
              </w:rPr>
              <w:t xml:space="preserve"> put them to death</w:t>
            </w:r>
            <w:r w:rsidR="00644F35">
              <w:rPr>
                <w:rFonts w:ascii="Calibri" w:eastAsia="Times New Roman" w:hAnsi="Calibri" w:cs="Calibri"/>
                <w:color w:val="000000"/>
              </w:rPr>
              <w:t>, &lt;&lt;&lt;&lt;&lt;</w:t>
            </w:r>
          </w:p>
        </w:tc>
      </w:tr>
      <w:tr w:rsidR="00BF0BBD" w:rsidRPr="00BF0BBD" w14:paraId="31DB7360" w14:textId="77777777" w:rsidTr="00BF0BBD">
        <w:trPr>
          <w:trHeight w:val="300"/>
        </w:trPr>
        <w:tc>
          <w:tcPr>
            <w:tcW w:w="4700" w:type="dxa"/>
            <w:tcBorders>
              <w:top w:val="nil"/>
              <w:left w:val="nil"/>
              <w:bottom w:val="nil"/>
              <w:right w:val="nil"/>
            </w:tcBorders>
            <w:shd w:val="clear" w:color="auto" w:fill="auto"/>
            <w:vAlign w:val="bottom"/>
            <w:hideMark/>
          </w:tcPr>
          <w:p w14:paraId="7B096102" w14:textId="10D11E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07_JUD_09_14</w:t>
            </w:r>
            <w:r w:rsidR="00FF4471">
              <w:rPr>
                <w:rFonts w:ascii="Calibri" w:eastAsia="Times New Roman" w:hAnsi="Calibri" w:cs="Calibri"/>
                <w:color w:val="000000"/>
              </w:rPr>
              <w:t>,</w:t>
            </w:r>
            <w:r w:rsidRPr="00BF0BBD">
              <w:rPr>
                <w:rFonts w:ascii="Calibri" w:eastAsia="Times New Roman" w:hAnsi="Calibri" w:cs="Calibri"/>
                <w:color w:val="000000"/>
              </w:rPr>
              <w:t xml:space="preserve"> reign over us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09_1SA_12_12 </w:t>
            </w:r>
          </w:p>
        </w:tc>
      </w:tr>
      <w:tr w:rsidR="00BF0BBD" w:rsidRPr="00BF0BBD" w14:paraId="75D5CD64" w14:textId="77777777" w:rsidTr="00BF0BBD">
        <w:trPr>
          <w:trHeight w:val="300"/>
        </w:trPr>
        <w:tc>
          <w:tcPr>
            <w:tcW w:w="4700" w:type="dxa"/>
            <w:tcBorders>
              <w:top w:val="nil"/>
              <w:left w:val="nil"/>
              <w:bottom w:val="nil"/>
              <w:right w:val="nil"/>
            </w:tcBorders>
            <w:shd w:val="clear" w:color="auto" w:fill="auto"/>
            <w:vAlign w:val="bottom"/>
            <w:hideMark/>
          </w:tcPr>
          <w:p w14:paraId="4AE60836" w14:textId="0425D1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reign over us bring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09_1SA_11_12 </w:t>
            </w:r>
          </w:p>
        </w:tc>
      </w:tr>
      <w:tr w:rsidR="00BF0BBD" w:rsidRPr="00BF0BBD" w14:paraId="694A126A" w14:textId="77777777" w:rsidTr="00BF0BBD">
        <w:trPr>
          <w:trHeight w:val="300"/>
        </w:trPr>
        <w:tc>
          <w:tcPr>
            <w:tcW w:w="4700" w:type="dxa"/>
            <w:tcBorders>
              <w:top w:val="nil"/>
              <w:left w:val="nil"/>
              <w:bottom w:val="nil"/>
              <w:right w:val="nil"/>
            </w:tcBorders>
            <w:shd w:val="clear" w:color="auto" w:fill="auto"/>
            <w:vAlign w:val="bottom"/>
            <w:hideMark/>
          </w:tcPr>
          <w:p w14:paraId="26356400" w14:textId="3D8835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09_1SA_11_12</w:t>
            </w:r>
            <w:r w:rsidR="00FF4471">
              <w:rPr>
                <w:rFonts w:ascii="Calibri" w:eastAsia="Times New Roman" w:hAnsi="Calibri" w:cs="Calibri"/>
                <w:color w:val="000000"/>
              </w:rPr>
              <w:t>,</w:t>
            </w:r>
            <w:r w:rsidRPr="00BF0BBD">
              <w:rPr>
                <w:rFonts w:ascii="Calibri" w:eastAsia="Times New Roman" w:hAnsi="Calibri" w:cs="Calibri"/>
                <w:color w:val="000000"/>
              </w:rPr>
              <w:t xml:space="preserve"> reign over us bring</w:t>
            </w:r>
            <w:r w:rsidR="00644F35">
              <w:rPr>
                <w:rFonts w:ascii="Calibri" w:eastAsia="Times New Roman" w:hAnsi="Calibri" w:cs="Calibri"/>
                <w:color w:val="000000"/>
              </w:rPr>
              <w:t>, &lt;&lt;&lt;&lt;&lt;</w:t>
            </w:r>
          </w:p>
        </w:tc>
      </w:tr>
      <w:tr w:rsidR="00BF0BBD" w:rsidRPr="00BF0BBD" w14:paraId="02A7E1B4" w14:textId="77777777" w:rsidTr="00BF0BBD">
        <w:trPr>
          <w:trHeight w:val="300"/>
        </w:trPr>
        <w:tc>
          <w:tcPr>
            <w:tcW w:w="4700" w:type="dxa"/>
            <w:tcBorders>
              <w:top w:val="nil"/>
              <w:left w:val="nil"/>
              <w:bottom w:val="nil"/>
              <w:right w:val="nil"/>
            </w:tcBorders>
            <w:shd w:val="clear" w:color="auto" w:fill="auto"/>
            <w:vAlign w:val="bottom"/>
            <w:hideMark/>
          </w:tcPr>
          <w:p w14:paraId="59B1521C" w14:textId="34DF24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07_JUD_20_13</w:t>
            </w:r>
            <w:r w:rsidR="00FF4471">
              <w:rPr>
                <w:rFonts w:ascii="Calibri" w:eastAsia="Times New Roman" w:hAnsi="Calibri" w:cs="Calibri"/>
                <w:color w:val="000000"/>
              </w:rPr>
              <w:t>,</w:t>
            </w:r>
            <w:r w:rsidRPr="00BF0BBD">
              <w:rPr>
                <w:rFonts w:ascii="Calibri" w:eastAsia="Times New Roman" w:hAnsi="Calibri" w:cs="Calibri"/>
                <w:color w:val="000000"/>
              </w:rPr>
              <w:t xml:space="preserve"> that we may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09_1SA_17_10 </w:t>
            </w:r>
          </w:p>
        </w:tc>
      </w:tr>
      <w:tr w:rsidR="00BF0BBD" w:rsidRPr="00BF0BBD" w14:paraId="42C1532D" w14:textId="77777777" w:rsidTr="00BF0BBD">
        <w:trPr>
          <w:trHeight w:val="300"/>
        </w:trPr>
        <w:tc>
          <w:tcPr>
            <w:tcW w:w="4700" w:type="dxa"/>
            <w:tcBorders>
              <w:top w:val="nil"/>
              <w:left w:val="nil"/>
              <w:bottom w:val="nil"/>
              <w:right w:val="nil"/>
            </w:tcBorders>
            <w:shd w:val="clear" w:color="auto" w:fill="auto"/>
            <w:vAlign w:val="bottom"/>
            <w:hideMark/>
          </w:tcPr>
          <w:p w14:paraId="7D8A6E95" w14:textId="6F2920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07_JUD_20_13</w:t>
            </w:r>
            <w:r w:rsidR="00FF4471">
              <w:rPr>
                <w:rFonts w:ascii="Calibri" w:eastAsia="Times New Roman" w:hAnsi="Calibri" w:cs="Calibri"/>
                <w:color w:val="000000"/>
              </w:rPr>
              <w:t>,</w:t>
            </w:r>
            <w:r w:rsidRPr="00BF0BBD">
              <w:rPr>
                <w:rFonts w:ascii="Calibri" w:eastAsia="Times New Roman" w:hAnsi="Calibri" w:cs="Calibri"/>
                <w:color w:val="000000"/>
              </w:rPr>
              <w:t xml:space="preserve"> that we may put</w:t>
            </w:r>
            <w:r w:rsidR="00644F35">
              <w:rPr>
                <w:rFonts w:ascii="Calibri" w:eastAsia="Times New Roman" w:hAnsi="Calibri" w:cs="Calibri"/>
                <w:color w:val="000000"/>
              </w:rPr>
              <w:t>, &lt;&lt;&lt;&lt;&lt;</w:t>
            </w:r>
          </w:p>
        </w:tc>
      </w:tr>
      <w:tr w:rsidR="00BF0BBD" w:rsidRPr="00BF0BBD" w14:paraId="69CAF201" w14:textId="77777777" w:rsidTr="00BF0BBD">
        <w:trPr>
          <w:trHeight w:val="300"/>
        </w:trPr>
        <w:tc>
          <w:tcPr>
            <w:tcW w:w="4700" w:type="dxa"/>
            <w:tcBorders>
              <w:top w:val="nil"/>
              <w:left w:val="nil"/>
              <w:bottom w:val="nil"/>
              <w:right w:val="nil"/>
            </w:tcBorders>
            <w:shd w:val="clear" w:color="auto" w:fill="auto"/>
            <w:vAlign w:val="bottom"/>
            <w:hideMark/>
          </w:tcPr>
          <w:p w14:paraId="0DA0B84C" w14:textId="5155CF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09_1SA_05_12</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09_1SA_17_26 </w:t>
            </w:r>
          </w:p>
        </w:tc>
      </w:tr>
      <w:tr w:rsidR="00BF0BBD" w:rsidRPr="00BF0BBD" w14:paraId="54D1A4E2" w14:textId="77777777" w:rsidTr="00BF0BBD">
        <w:trPr>
          <w:trHeight w:val="300"/>
        </w:trPr>
        <w:tc>
          <w:tcPr>
            <w:tcW w:w="4700" w:type="dxa"/>
            <w:tcBorders>
              <w:top w:val="nil"/>
              <w:left w:val="nil"/>
              <w:bottom w:val="nil"/>
              <w:right w:val="nil"/>
            </w:tcBorders>
            <w:shd w:val="clear" w:color="auto" w:fill="auto"/>
            <w:vAlign w:val="bottom"/>
            <w:hideMark/>
          </w:tcPr>
          <w:p w14:paraId="29B30B9F" w14:textId="3E32A8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06_JOS_24_24</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09_1SA_12_19 </w:t>
            </w:r>
          </w:p>
        </w:tc>
      </w:tr>
      <w:tr w:rsidR="00BF0BBD" w:rsidRPr="00BF0BBD" w14:paraId="2574290D" w14:textId="77777777" w:rsidTr="00BF0BBD">
        <w:trPr>
          <w:trHeight w:val="300"/>
        </w:trPr>
        <w:tc>
          <w:tcPr>
            <w:tcW w:w="4700" w:type="dxa"/>
            <w:tcBorders>
              <w:top w:val="nil"/>
              <w:left w:val="nil"/>
              <w:bottom w:val="nil"/>
              <w:right w:val="nil"/>
            </w:tcBorders>
            <w:shd w:val="clear" w:color="auto" w:fill="auto"/>
            <w:vAlign w:val="bottom"/>
            <w:hideMark/>
          </w:tcPr>
          <w:p w14:paraId="09AF4EF1" w14:textId="7642B6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07_JUD_20_13</w:t>
            </w:r>
            <w:r w:rsidR="00FF4471">
              <w:rPr>
                <w:rFonts w:ascii="Calibri" w:eastAsia="Times New Roman" w:hAnsi="Calibri" w:cs="Calibri"/>
                <w:color w:val="000000"/>
              </w:rPr>
              <w:t>,</w:t>
            </w:r>
            <w:r w:rsidRPr="00BF0BBD">
              <w:rPr>
                <w:rFonts w:ascii="Calibri" w:eastAsia="Times New Roman" w:hAnsi="Calibri" w:cs="Calibri"/>
                <w:color w:val="000000"/>
              </w:rPr>
              <w:t xml:space="preserve"> them to death</w:t>
            </w:r>
            <w:r w:rsidR="00644F35">
              <w:rPr>
                <w:rFonts w:ascii="Calibri" w:eastAsia="Times New Roman" w:hAnsi="Calibri" w:cs="Calibri"/>
                <w:color w:val="000000"/>
              </w:rPr>
              <w:t>, &lt;&lt;&lt;&lt;&lt;</w:t>
            </w:r>
          </w:p>
        </w:tc>
      </w:tr>
      <w:tr w:rsidR="00BF0BBD" w:rsidRPr="00BF0BBD" w14:paraId="617D876B" w14:textId="77777777" w:rsidTr="00BF0BBD">
        <w:trPr>
          <w:trHeight w:val="300"/>
        </w:trPr>
        <w:tc>
          <w:tcPr>
            <w:tcW w:w="4700" w:type="dxa"/>
            <w:tcBorders>
              <w:top w:val="nil"/>
              <w:left w:val="nil"/>
              <w:bottom w:val="nil"/>
              <w:right w:val="nil"/>
            </w:tcBorders>
            <w:shd w:val="clear" w:color="auto" w:fill="auto"/>
            <w:vAlign w:val="bottom"/>
            <w:hideMark/>
          </w:tcPr>
          <w:p w14:paraId="7457A5B8" w14:textId="4049D8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07_JUD_20_13</w:t>
            </w:r>
            <w:r w:rsidR="00FF4471">
              <w:rPr>
                <w:rFonts w:ascii="Calibri" w:eastAsia="Times New Roman" w:hAnsi="Calibri" w:cs="Calibri"/>
                <w:color w:val="000000"/>
              </w:rPr>
              <w:t>,</w:t>
            </w:r>
            <w:r w:rsidRPr="00BF0BBD">
              <w:rPr>
                <w:rFonts w:ascii="Calibri" w:eastAsia="Times New Roman" w:hAnsi="Calibri" w:cs="Calibri"/>
                <w:color w:val="000000"/>
              </w:rPr>
              <w:t xml:space="preserve"> we may put</w:t>
            </w:r>
            <w:r w:rsidR="00644F35">
              <w:rPr>
                <w:rFonts w:ascii="Calibri" w:eastAsia="Times New Roman" w:hAnsi="Calibri" w:cs="Calibri"/>
                <w:color w:val="000000"/>
              </w:rPr>
              <w:t>, &lt;&lt;&lt;&lt;&lt;</w:t>
            </w:r>
          </w:p>
        </w:tc>
      </w:tr>
      <w:tr w:rsidR="00BF0BBD" w:rsidRPr="00BF0BBD" w14:paraId="2F32B360" w14:textId="77777777" w:rsidTr="00BF0BBD">
        <w:trPr>
          <w:trHeight w:val="300"/>
        </w:trPr>
        <w:tc>
          <w:tcPr>
            <w:tcW w:w="4700" w:type="dxa"/>
            <w:tcBorders>
              <w:top w:val="nil"/>
              <w:left w:val="nil"/>
              <w:bottom w:val="nil"/>
              <w:right w:val="nil"/>
            </w:tcBorders>
            <w:shd w:val="clear" w:color="auto" w:fill="auto"/>
            <w:vAlign w:val="bottom"/>
            <w:hideMark/>
          </w:tcPr>
          <w:p w14:paraId="27C0EC37" w14:textId="2C6951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07_JUD_20_13</w:t>
            </w:r>
            <w:r w:rsidR="00FF4471">
              <w:rPr>
                <w:rFonts w:ascii="Calibri" w:eastAsia="Times New Roman" w:hAnsi="Calibri" w:cs="Calibri"/>
                <w:color w:val="000000"/>
              </w:rPr>
              <w:t>,</w:t>
            </w:r>
            <w:r w:rsidRPr="00BF0BBD">
              <w:rPr>
                <w:rFonts w:ascii="Calibri" w:eastAsia="Times New Roman" w:hAnsi="Calibri" w:cs="Calibri"/>
                <w:color w:val="000000"/>
              </w:rPr>
              <w:t xml:space="preserve"> we may put them</w:t>
            </w:r>
            <w:r w:rsidR="00644F35">
              <w:rPr>
                <w:rFonts w:ascii="Calibri" w:eastAsia="Times New Roman" w:hAnsi="Calibri" w:cs="Calibri"/>
                <w:color w:val="000000"/>
              </w:rPr>
              <w:t>, &lt;&lt;&lt;&lt;&lt;</w:t>
            </w:r>
          </w:p>
        </w:tc>
      </w:tr>
      <w:tr w:rsidR="00BF0BBD" w:rsidRPr="00BF0BBD" w14:paraId="09B3CC1A" w14:textId="77777777" w:rsidTr="00BF0BBD">
        <w:trPr>
          <w:trHeight w:val="300"/>
        </w:trPr>
        <w:tc>
          <w:tcPr>
            <w:tcW w:w="4700" w:type="dxa"/>
            <w:tcBorders>
              <w:top w:val="nil"/>
              <w:left w:val="nil"/>
              <w:bottom w:val="nil"/>
              <w:right w:val="nil"/>
            </w:tcBorders>
            <w:shd w:val="clear" w:color="auto" w:fill="auto"/>
            <w:vAlign w:val="bottom"/>
            <w:hideMark/>
          </w:tcPr>
          <w:p w14:paraId="471848F5" w14:textId="3DB89F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Who is he</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17_EST_07_05 </w:t>
            </w:r>
          </w:p>
        </w:tc>
      </w:tr>
      <w:tr w:rsidR="00BF0BBD" w:rsidRPr="00BF0BBD" w14:paraId="7940745D" w14:textId="77777777" w:rsidTr="00BF0BBD">
        <w:trPr>
          <w:trHeight w:val="300"/>
        </w:trPr>
        <w:tc>
          <w:tcPr>
            <w:tcW w:w="4700" w:type="dxa"/>
            <w:tcBorders>
              <w:top w:val="nil"/>
              <w:left w:val="nil"/>
              <w:bottom w:val="nil"/>
              <w:right w:val="nil"/>
            </w:tcBorders>
            <w:shd w:val="clear" w:color="auto" w:fill="auto"/>
            <w:vAlign w:val="bottom"/>
            <w:hideMark/>
          </w:tcPr>
          <w:p w14:paraId="51A9C6E7" w14:textId="0D00C0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Who is he that</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18_JOB_13_19 </w:t>
            </w:r>
          </w:p>
        </w:tc>
      </w:tr>
      <w:tr w:rsidR="00BF0BBD" w:rsidRPr="00BF0BBD" w14:paraId="49E554F3" w14:textId="77777777" w:rsidTr="00BF0BBD">
        <w:trPr>
          <w:trHeight w:val="900"/>
        </w:trPr>
        <w:tc>
          <w:tcPr>
            <w:tcW w:w="4700" w:type="dxa"/>
            <w:tcBorders>
              <w:top w:val="nil"/>
              <w:left w:val="nil"/>
              <w:bottom w:val="nil"/>
              <w:right w:val="nil"/>
            </w:tcBorders>
            <w:shd w:val="clear" w:color="auto" w:fill="auto"/>
            <w:vAlign w:val="bottom"/>
            <w:hideMark/>
          </w:tcPr>
          <w:p w14:paraId="38BD1BE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09_1SA_11:13 And Saul said, There shall not a man be put to death this day: for to day the LORD hath wrought salvation in Israel. #,</w:t>
            </w:r>
          </w:p>
        </w:tc>
      </w:tr>
      <w:tr w:rsidR="00BF0BBD" w:rsidRPr="00BF0BBD" w14:paraId="4AE2E6ED" w14:textId="77777777" w:rsidTr="00BF0BBD">
        <w:trPr>
          <w:trHeight w:val="300"/>
        </w:trPr>
        <w:tc>
          <w:tcPr>
            <w:tcW w:w="4700" w:type="dxa"/>
            <w:tcBorders>
              <w:top w:val="nil"/>
              <w:left w:val="nil"/>
              <w:bottom w:val="nil"/>
              <w:right w:val="nil"/>
            </w:tcBorders>
            <w:shd w:val="clear" w:color="auto" w:fill="auto"/>
            <w:vAlign w:val="bottom"/>
            <w:hideMark/>
          </w:tcPr>
          <w:p w14:paraId="7DF8BFCC" w14:textId="305F7F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07_JUD_21_05</w:t>
            </w:r>
            <w:r w:rsidR="00FF4471">
              <w:rPr>
                <w:rFonts w:ascii="Calibri" w:eastAsia="Times New Roman" w:hAnsi="Calibri" w:cs="Calibri"/>
                <w:color w:val="000000"/>
              </w:rPr>
              <w:t>,</w:t>
            </w:r>
            <w:r w:rsidRPr="00BF0BBD">
              <w:rPr>
                <w:rFonts w:ascii="Calibri" w:eastAsia="Times New Roman" w:hAnsi="Calibri" w:cs="Calibri"/>
                <w:color w:val="000000"/>
              </w:rPr>
              <w:t xml:space="preserve"> be put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10_2SA_19_21 </w:t>
            </w:r>
          </w:p>
        </w:tc>
      </w:tr>
      <w:tr w:rsidR="00BF0BBD" w:rsidRPr="00BF0BBD" w14:paraId="1306AD8E" w14:textId="77777777" w:rsidTr="00BF0BBD">
        <w:trPr>
          <w:trHeight w:val="300"/>
        </w:trPr>
        <w:tc>
          <w:tcPr>
            <w:tcW w:w="4700" w:type="dxa"/>
            <w:tcBorders>
              <w:top w:val="nil"/>
              <w:left w:val="nil"/>
              <w:bottom w:val="nil"/>
              <w:right w:val="nil"/>
            </w:tcBorders>
            <w:shd w:val="clear" w:color="auto" w:fill="auto"/>
            <w:vAlign w:val="bottom"/>
            <w:hideMark/>
          </w:tcPr>
          <w:p w14:paraId="7DC1E8A3" w14:textId="3DD3DC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07_JUD_21_05</w:t>
            </w:r>
            <w:r w:rsidR="00FF4471">
              <w:rPr>
                <w:rFonts w:ascii="Calibri" w:eastAsia="Times New Roman" w:hAnsi="Calibri" w:cs="Calibri"/>
                <w:color w:val="000000"/>
              </w:rPr>
              <w:t>,</w:t>
            </w:r>
            <w:r w:rsidRPr="00BF0BBD">
              <w:rPr>
                <w:rFonts w:ascii="Calibri" w:eastAsia="Times New Roman" w:hAnsi="Calibri" w:cs="Calibri"/>
                <w:color w:val="000000"/>
              </w:rPr>
              <w:t xml:space="preserve"> be put to death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10_2SA_19_21 </w:t>
            </w:r>
          </w:p>
        </w:tc>
      </w:tr>
      <w:tr w:rsidR="00BF0BBD" w:rsidRPr="00BF0BBD" w14:paraId="71024E1B" w14:textId="77777777" w:rsidTr="00BF0BBD">
        <w:trPr>
          <w:trHeight w:val="300"/>
        </w:trPr>
        <w:tc>
          <w:tcPr>
            <w:tcW w:w="4700" w:type="dxa"/>
            <w:tcBorders>
              <w:top w:val="nil"/>
              <w:left w:val="nil"/>
              <w:bottom w:val="nil"/>
              <w:right w:val="nil"/>
            </w:tcBorders>
            <w:shd w:val="clear" w:color="auto" w:fill="auto"/>
            <w:vAlign w:val="bottom"/>
            <w:hideMark/>
          </w:tcPr>
          <w:p w14:paraId="023CC947" w14:textId="0033F9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02_EXO_16_25</w:t>
            </w:r>
            <w:r w:rsidR="00FF4471">
              <w:rPr>
                <w:rFonts w:ascii="Calibri" w:eastAsia="Times New Roman" w:hAnsi="Calibri" w:cs="Calibri"/>
                <w:color w:val="000000"/>
              </w:rPr>
              <w:t>,</w:t>
            </w:r>
            <w:r w:rsidRPr="00BF0BBD">
              <w:rPr>
                <w:rFonts w:ascii="Calibri" w:eastAsia="Times New Roman" w:hAnsi="Calibri" w:cs="Calibri"/>
                <w:color w:val="000000"/>
              </w:rPr>
              <w:t xml:space="preserve"> day for to day</w:t>
            </w:r>
            <w:r w:rsidR="00644F35">
              <w:rPr>
                <w:rFonts w:ascii="Calibri" w:eastAsia="Times New Roman" w:hAnsi="Calibri" w:cs="Calibri"/>
                <w:color w:val="000000"/>
              </w:rPr>
              <w:t>, &lt;&lt;&lt;&lt;&lt;</w:t>
            </w:r>
          </w:p>
        </w:tc>
      </w:tr>
      <w:tr w:rsidR="00BF0BBD" w:rsidRPr="00BF0BBD" w14:paraId="154CD9B8" w14:textId="77777777" w:rsidTr="00BF0BBD">
        <w:trPr>
          <w:trHeight w:val="300"/>
        </w:trPr>
        <w:tc>
          <w:tcPr>
            <w:tcW w:w="4700" w:type="dxa"/>
            <w:tcBorders>
              <w:top w:val="nil"/>
              <w:left w:val="nil"/>
              <w:bottom w:val="nil"/>
              <w:right w:val="nil"/>
            </w:tcBorders>
            <w:shd w:val="clear" w:color="auto" w:fill="auto"/>
            <w:vAlign w:val="bottom"/>
            <w:hideMark/>
          </w:tcPr>
          <w:p w14:paraId="007B4D30" w14:textId="7FFD8C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06_JOS_04_14</w:t>
            </w:r>
            <w:r w:rsidR="00FF4471">
              <w:rPr>
                <w:rFonts w:ascii="Calibri" w:eastAsia="Times New Roman" w:hAnsi="Calibri" w:cs="Calibri"/>
                <w:color w:val="000000"/>
              </w:rPr>
              <w:t>,</w:t>
            </w:r>
            <w:r w:rsidRPr="00BF0BBD">
              <w:rPr>
                <w:rFonts w:ascii="Calibri" w:eastAsia="Times New Roman" w:hAnsi="Calibri" w:cs="Calibri"/>
                <w:color w:val="000000"/>
              </w:rPr>
              <w:t xml:space="preserve"> day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23_ISA_03_18 </w:t>
            </w:r>
          </w:p>
        </w:tc>
      </w:tr>
      <w:tr w:rsidR="00BF0BBD" w:rsidRPr="00BF0BBD" w14:paraId="53336D39" w14:textId="77777777" w:rsidTr="00BF0BBD">
        <w:trPr>
          <w:trHeight w:val="300"/>
        </w:trPr>
        <w:tc>
          <w:tcPr>
            <w:tcW w:w="4700" w:type="dxa"/>
            <w:tcBorders>
              <w:top w:val="nil"/>
              <w:left w:val="nil"/>
              <w:bottom w:val="nil"/>
              <w:right w:val="nil"/>
            </w:tcBorders>
            <w:shd w:val="clear" w:color="auto" w:fill="auto"/>
            <w:vAlign w:val="bottom"/>
            <w:hideMark/>
          </w:tcPr>
          <w:p w14:paraId="404932EC" w14:textId="0B3671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death this day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10_2SA_19_22 </w:t>
            </w:r>
          </w:p>
        </w:tc>
      </w:tr>
      <w:tr w:rsidR="00BF0BBD" w:rsidRPr="00BF0BBD" w14:paraId="3FA9723A" w14:textId="77777777" w:rsidTr="00BF0BBD">
        <w:trPr>
          <w:trHeight w:val="300"/>
        </w:trPr>
        <w:tc>
          <w:tcPr>
            <w:tcW w:w="4700" w:type="dxa"/>
            <w:tcBorders>
              <w:top w:val="nil"/>
              <w:left w:val="nil"/>
              <w:bottom w:val="nil"/>
              <w:right w:val="nil"/>
            </w:tcBorders>
            <w:shd w:val="clear" w:color="auto" w:fill="auto"/>
            <w:vAlign w:val="bottom"/>
            <w:hideMark/>
          </w:tcPr>
          <w:p w14:paraId="76F21200" w14:textId="301D5C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03_LEV_09_04</w:t>
            </w:r>
            <w:r w:rsidR="00FF4471">
              <w:rPr>
                <w:rFonts w:ascii="Calibri" w:eastAsia="Times New Roman" w:hAnsi="Calibri" w:cs="Calibri"/>
                <w:color w:val="000000"/>
              </w:rPr>
              <w:t>,</w:t>
            </w:r>
            <w:r w:rsidRPr="00BF0BBD">
              <w:rPr>
                <w:rFonts w:ascii="Calibri" w:eastAsia="Times New Roman" w:hAnsi="Calibri" w:cs="Calibri"/>
                <w:color w:val="000000"/>
              </w:rPr>
              <w:t xml:space="preserve"> for to day the</w:t>
            </w:r>
            <w:r w:rsidR="00644F35">
              <w:rPr>
                <w:rFonts w:ascii="Calibri" w:eastAsia="Times New Roman" w:hAnsi="Calibri" w:cs="Calibri"/>
                <w:color w:val="000000"/>
              </w:rPr>
              <w:t>, &lt;&lt;&lt;&lt;&lt;</w:t>
            </w:r>
          </w:p>
        </w:tc>
      </w:tr>
      <w:tr w:rsidR="00BF0BBD" w:rsidRPr="00BF0BBD" w14:paraId="45C4F68F" w14:textId="77777777" w:rsidTr="00BF0BBD">
        <w:trPr>
          <w:trHeight w:val="300"/>
        </w:trPr>
        <w:tc>
          <w:tcPr>
            <w:tcW w:w="4700" w:type="dxa"/>
            <w:tcBorders>
              <w:top w:val="nil"/>
              <w:left w:val="nil"/>
              <w:bottom w:val="nil"/>
              <w:right w:val="nil"/>
            </w:tcBorders>
            <w:shd w:val="clear" w:color="auto" w:fill="auto"/>
            <w:vAlign w:val="bottom"/>
            <w:hideMark/>
          </w:tcPr>
          <w:p w14:paraId="628FE805" w14:textId="7C2CA4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hath wrought</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18_JOB_12_09 </w:t>
            </w:r>
          </w:p>
        </w:tc>
      </w:tr>
      <w:tr w:rsidR="00BF0BBD" w:rsidRPr="00BF0BBD" w14:paraId="4B182946" w14:textId="77777777" w:rsidTr="00BF0BBD">
        <w:trPr>
          <w:trHeight w:val="300"/>
        </w:trPr>
        <w:tc>
          <w:tcPr>
            <w:tcW w:w="4700" w:type="dxa"/>
            <w:tcBorders>
              <w:top w:val="nil"/>
              <w:left w:val="nil"/>
              <w:bottom w:val="nil"/>
              <w:right w:val="nil"/>
            </w:tcBorders>
            <w:shd w:val="clear" w:color="auto" w:fill="auto"/>
            <w:vAlign w:val="bottom"/>
            <w:hideMark/>
          </w:tcPr>
          <w:p w14:paraId="3033B79F" w14:textId="3D14BF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man be put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10_2SA_19_22 </w:t>
            </w:r>
          </w:p>
        </w:tc>
      </w:tr>
      <w:tr w:rsidR="00BF0BBD" w:rsidRPr="00BF0BBD" w14:paraId="4F25D8CE" w14:textId="77777777" w:rsidTr="00BF0BBD">
        <w:trPr>
          <w:trHeight w:val="300"/>
        </w:trPr>
        <w:tc>
          <w:tcPr>
            <w:tcW w:w="4700" w:type="dxa"/>
            <w:tcBorders>
              <w:top w:val="nil"/>
              <w:left w:val="nil"/>
              <w:bottom w:val="nil"/>
              <w:right w:val="nil"/>
            </w:tcBorders>
            <w:shd w:val="clear" w:color="auto" w:fill="auto"/>
            <w:vAlign w:val="bottom"/>
            <w:hideMark/>
          </w:tcPr>
          <w:p w14:paraId="78F44C73" w14:textId="15398A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man be put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10_2SA_19_22 </w:t>
            </w:r>
          </w:p>
        </w:tc>
      </w:tr>
      <w:tr w:rsidR="00BF0BBD" w:rsidRPr="00BF0BBD" w14:paraId="3350BC7D" w14:textId="77777777" w:rsidTr="00BF0BBD">
        <w:trPr>
          <w:trHeight w:val="300"/>
        </w:trPr>
        <w:tc>
          <w:tcPr>
            <w:tcW w:w="4700" w:type="dxa"/>
            <w:tcBorders>
              <w:top w:val="nil"/>
              <w:left w:val="nil"/>
              <w:bottom w:val="nil"/>
              <w:right w:val="nil"/>
            </w:tcBorders>
            <w:shd w:val="clear" w:color="auto" w:fill="auto"/>
            <w:vAlign w:val="bottom"/>
            <w:hideMark/>
          </w:tcPr>
          <w:p w14:paraId="79FB2894" w14:textId="56A77E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07_JUD_04_16</w:t>
            </w:r>
            <w:r w:rsidR="00FF4471">
              <w:rPr>
                <w:rFonts w:ascii="Calibri" w:eastAsia="Times New Roman" w:hAnsi="Calibri" w:cs="Calibri"/>
                <w:color w:val="000000"/>
              </w:rPr>
              <w:t>,</w:t>
            </w:r>
            <w:r w:rsidRPr="00BF0BBD">
              <w:rPr>
                <w:rFonts w:ascii="Calibri" w:eastAsia="Times New Roman" w:hAnsi="Calibri" w:cs="Calibri"/>
                <w:color w:val="000000"/>
              </w:rPr>
              <w:t xml:space="preserve"> not a man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09_1SA_14_39 </w:t>
            </w:r>
          </w:p>
        </w:tc>
      </w:tr>
      <w:tr w:rsidR="00BF0BBD" w:rsidRPr="00BF0BBD" w14:paraId="4C8740D2" w14:textId="77777777" w:rsidTr="00BF0BBD">
        <w:trPr>
          <w:trHeight w:val="300"/>
        </w:trPr>
        <w:tc>
          <w:tcPr>
            <w:tcW w:w="4700" w:type="dxa"/>
            <w:tcBorders>
              <w:top w:val="nil"/>
              <w:left w:val="nil"/>
              <w:bottom w:val="nil"/>
              <w:right w:val="nil"/>
            </w:tcBorders>
            <w:shd w:val="clear" w:color="auto" w:fill="auto"/>
            <w:vAlign w:val="bottom"/>
            <w:hideMark/>
          </w:tcPr>
          <w:p w14:paraId="3B5BD1AA" w14:textId="4AC9EA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07_JUD_21_05</w:t>
            </w:r>
            <w:r w:rsidR="00FF4471">
              <w:rPr>
                <w:rFonts w:ascii="Calibri" w:eastAsia="Times New Roman" w:hAnsi="Calibri" w:cs="Calibri"/>
                <w:color w:val="000000"/>
              </w:rPr>
              <w:t>,</w:t>
            </w:r>
            <w:r w:rsidRPr="00BF0BBD">
              <w:rPr>
                <w:rFonts w:ascii="Calibri" w:eastAsia="Times New Roman" w:hAnsi="Calibri" w:cs="Calibri"/>
                <w:color w:val="000000"/>
              </w:rPr>
              <w:t xml:space="preserve"> put to death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10_2SA_08_02 </w:t>
            </w:r>
          </w:p>
        </w:tc>
      </w:tr>
      <w:tr w:rsidR="00BF0BBD" w:rsidRPr="00BF0BBD" w14:paraId="40B177AD" w14:textId="77777777" w:rsidTr="00BF0BBD">
        <w:trPr>
          <w:trHeight w:val="300"/>
        </w:trPr>
        <w:tc>
          <w:tcPr>
            <w:tcW w:w="4700" w:type="dxa"/>
            <w:tcBorders>
              <w:top w:val="nil"/>
              <w:left w:val="nil"/>
              <w:bottom w:val="nil"/>
              <w:right w:val="nil"/>
            </w:tcBorders>
            <w:shd w:val="clear" w:color="auto" w:fill="auto"/>
            <w:vAlign w:val="bottom"/>
            <w:hideMark/>
          </w:tcPr>
          <w:p w14:paraId="7BCE9EDD" w14:textId="09C01F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put to death this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10_2SA_19_22 </w:t>
            </w:r>
          </w:p>
        </w:tc>
      </w:tr>
      <w:tr w:rsidR="00BF0BBD" w:rsidRPr="00BF0BBD" w14:paraId="514020B7" w14:textId="77777777" w:rsidTr="00BF0BBD">
        <w:trPr>
          <w:trHeight w:val="300"/>
        </w:trPr>
        <w:tc>
          <w:tcPr>
            <w:tcW w:w="4700" w:type="dxa"/>
            <w:tcBorders>
              <w:top w:val="nil"/>
              <w:left w:val="nil"/>
              <w:bottom w:val="nil"/>
              <w:right w:val="nil"/>
            </w:tcBorders>
            <w:shd w:val="clear" w:color="auto" w:fill="auto"/>
            <w:vAlign w:val="bottom"/>
            <w:hideMark/>
          </w:tcPr>
          <w:p w14:paraId="7348F732" w14:textId="59EA7D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salvation in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09_1SA_14_45 </w:t>
            </w:r>
          </w:p>
        </w:tc>
      </w:tr>
      <w:tr w:rsidR="00BF0BBD" w:rsidRPr="00BF0BBD" w14:paraId="7645A764" w14:textId="77777777" w:rsidTr="00BF0BBD">
        <w:trPr>
          <w:trHeight w:val="300"/>
        </w:trPr>
        <w:tc>
          <w:tcPr>
            <w:tcW w:w="4700" w:type="dxa"/>
            <w:tcBorders>
              <w:top w:val="nil"/>
              <w:left w:val="nil"/>
              <w:bottom w:val="nil"/>
              <w:right w:val="nil"/>
            </w:tcBorders>
            <w:shd w:val="clear" w:color="auto" w:fill="auto"/>
            <w:vAlign w:val="bottom"/>
            <w:hideMark/>
          </w:tcPr>
          <w:p w14:paraId="2433E785" w14:textId="034366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06_JOS_10_08</w:t>
            </w:r>
            <w:r w:rsidR="00FF4471">
              <w:rPr>
                <w:rFonts w:ascii="Calibri" w:eastAsia="Times New Roman" w:hAnsi="Calibri" w:cs="Calibri"/>
                <w:color w:val="000000"/>
              </w:rPr>
              <w:t>,</w:t>
            </w:r>
            <w:r w:rsidRPr="00BF0BBD">
              <w:rPr>
                <w:rFonts w:ascii="Calibri" w:eastAsia="Times New Roman" w:hAnsi="Calibri" w:cs="Calibri"/>
                <w:color w:val="000000"/>
              </w:rPr>
              <w:t xml:space="preserve"> shall not a man</w:t>
            </w:r>
            <w:r w:rsidR="00644F35">
              <w:rPr>
                <w:rFonts w:ascii="Calibri" w:eastAsia="Times New Roman" w:hAnsi="Calibri" w:cs="Calibri"/>
                <w:color w:val="000000"/>
              </w:rPr>
              <w:t>, &lt;&lt;&lt;&lt;&lt;</w:t>
            </w:r>
          </w:p>
        </w:tc>
      </w:tr>
      <w:tr w:rsidR="00BF0BBD" w:rsidRPr="00BF0BBD" w14:paraId="797BCE85" w14:textId="77777777" w:rsidTr="00BF0BBD">
        <w:trPr>
          <w:trHeight w:val="300"/>
        </w:trPr>
        <w:tc>
          <w:tcPr>
            <w:tcW w:w="4700" w:type="dxa"/>
            <w:tcBorders>
              <w:top w:val="nil"/>
              <w:left w:val="nil"/>
              <w:bottom w:val="nil"/>
              <w:right w:val="nil"/>
            </w:tcBorders>
            <w:shd w:val="clear" w:color="auto" w:fill="auto"/>
            <w:vAlign w:val="bottom"/>
            <w:hideMark/>
          </w:tcPr>
          <w:p w14:paraId="69338B81" w14:textId="49FBD2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09_1SA_10_24</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hath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09_1SA_12_13 </w:t>
            </w:r>
          </w:p>
        </w:tc>
      </w:tr>
      <w:tr w:rsidR="00BF0BBD" w:rsidRPr="00BF0BBD" w14:paraId="50F2FF50" w14:textId="77777777" w:rsidTr="00BF0BBD">
        <w:trPr>
          <w:trHeight w:val="300"/>
        </w:trPr>
        <w:tc>
          <w:tcPr>
            <w:tcW w:w="4700" w:type="dxa"/>
            <w:tcBorders>
              <w:top w:val="nil"/>
              <w:left w:val="nil"/>
              <w:bottom w:val="nil"/>
              <w:right w:val="nil"/>
            </w:tcBorders>
            <w:shd w:val="clear" w:color="auto" w:fill="auto"/>
            <w:vAlign w:val="bottom"/>
            <w:hideMark/>
          </w:tcPr>
          <w:p w14:paraId="1DAEAB6C" w14:textId="031BD9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hath wrought</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18_JOB_12_09 </w:t>
            </w:r>
          </w:p>
        </w:tc>
      </w:tr>
      <w:tr w:rsidR="00BF0BBD" w:rsidRPr="00BF0BBD" w14:paraId="58E10645" w14:textId="77777777" w:rsidTr="00BF0BBD">
        <w:trPr>
          <w:trHeight w:val="300"/>
        </w:trPr>
        <w:tc>
          <w:tcPr>
            <w:tcW w:w="4700" w:type="dxa"/>
            <w:tcBorders>
              <w:top w:val="nil"/>
              <w:left w:val="nil"/>
              <w:bottom w:val="nil"/>
              <w:right w:val="nil"/>
            </w:tcBorders>
            <w:shd w:val="clear" w:color="auto" w:fill="auto"/>
            <w:vAlign w:val="bottom"/>
            <w:hideMark/>
          </w:tcPr>
          <w:p w14:paraId="153978EE" w14:textId="1DD688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09_1SA_02_32</w:t>
            </w:r>
            <w:r w:rsidR="00FF4471">
              <w:rPr>
                <w:rFonts w:ascii="Calibri" w:eastAsia="Times New Roman" w:hAnsi="Calibri" w:cs="Calibri"/>
                <w:color w:val="000000"/>
              </w:rPr>
              <w:t>,</w:t>
            </w:r>
            <w:r w:rsidRPr="00BF0BBD">
              <w:rPr>
                <w:rFonts w:ascii="Calibri" w:eastAsia="Times New Roman" w:hAnsi="Calibri" w:cs="Calibri"/>
                <w:color w:val="000000"/>
              </w:rPr>
              <w:t xml:space="preserve"> there shall not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09_1SA_14_45 </w:t>
            </w:r>
          </w:p>
        </w:tc>
      </w:tr>
      <w:tr w:rsidR="00BF0BBD" w:rsidRPr="00BF0BBD" w14:paraId="4A0E027A" w14:textId="77777777" w:rsidTr="00BF0BBD">
        <w:trPr>
          <w:trHeight w:val="300"/>
        </w:trPr>
        <w:tc>
          <w:tcPr>
            <w:tcW w:w="4700" w:type="dxa"/>
            <w:tcBorders>
              <w:top w:val="nil"/>
              <w:left w:val="nil"/>
              <w:bottom w:val="nil"/>
              <w:right w:val="nil"/>
            </w:tcBorders>
            <w:shd w:val="clear" w:color="auto" w:fill="auto"/>
            <w:vAlign w:val="bottom"/>
            <w:hideMark/>
          </w:tcPr>
          <w:p w14:paraId="4BBA6DAA" w14:textId="2809E3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06_JOS_10_08</w:t>
            </w:r>
            <w:r w:rsidR="00FF4471">
              <w:rPr>
                <w:rFonts w:ascii="Calibri" w:eastAsia="Times New Roman" w:hAnsi="Calibri" w:cs="Calibri"/>
                <w:color w:val="000000"/>
              </w:rPr>
              <w:t>,</w:t>
            </w:r>
            <w:r w:rsidRPr="00BF0BBD">
              <w:rPr>
                <w:rFonts w:ascii="Calibri" w:eastAsia="Times New Roman" w:hAnsi="Calibri" w:cs="Calibri"/>
                <w:color w:val="000000"/>
              </w:rPr>
              <w:t xml:space="preserve"> there shall not a</w:t>
            </w:r>
            <w:r w:rsidR="00644F35">
              <w:rPr>
                <w:rFonts w:ascii="Calibri" w:eastAsia="Times New Roman" w:hAnsi="Calibri" w:cs="Calibri"/>
                <w:color w:val="000000"/>
              </w:rPr>
              <w:t>, &lt;&lt;&lt;&lt;&lt;</w:t>
            </w:r>
          </w:p>
        </w:tc>
      </w:tr>
      <w:tr w:rsidR="00BF0BBD" w:rsidRPr="00BF0BBD" w14:paraId="0DE80E14" w14:textId="77777777" w:rsidTr="00BF0BBD">
        <w:trPr>
          <w:trHeight w:val="300"/>
        </w:trPr>
        <w:tc>
          <w:tcPr>
            <w:tcW w:w="4700" w:type="dxa"/>
            <w:tcBorders>
              <w:top w:val="nil"/>
              <w:left w:val="nil"/>
              <w:bottom w:val="nil"/>
              <w:right w:val="nil"/>
            </w:tcBorders>
            <w:shd w:val="clear" w:color="auto" w:fill="auto"/>
            <w:vAlign w:val="bottom"/>
            <w:hideMark/>
          </w:tcPr>
          <w:p w14:paraId="1681D57E" w14:textId="232E2C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03_LEV_09_04</w:t>
            </w:r>
            <w:r w:rsidR="00FF4471">
              <w:rPr>
                <w:rFonts w:ascii="Calibri" w:eastAsia="Times New Roman" w:hAnsi="Calibri" w:cs="Calibri"/>
                <w:color w:val="000000"/>
              </w:rPr>
              <w:t>,</w:t>
            </w:r>
            <w:r w:rsidRPr="00BF0BBD">
              <w:rPr>
                <w:rFonts w:ascii="Calibri" w:eastAsia="Times New Roman" w:hAnsi="Calibri" w:cs="Calibri"/>
                <w:color w:val="000000"/>
              </w:rPr>
              <w:t xml:space="preserve"> to day the</w:t>
            </w:r>
            <w:r w:rsidR="00644F35">
              <w:rPr>
                <w:rFonts w:ascii="Calibri" w:eastAsia="Times New Roman" w:hAnsi="Calibri" w:cs="Calibri"/>
                <w:color w:val="000000"/>
              </w:rPr>
              <w:t>, &lt;&lt;&lt;&lt;&lt;</w:t>
            </w:r>
          </w:p>
        </w:tc>
      </w:tr>
      <w:tr w:rsidR="00BF0BBD" w:rsidRPr="00BF0BBD" w14:paraId="76F9AE5A" w14:textId="77777777" w:rsidTr="00BF0BBD">
        <w:trPr>
          <w:trHeight w:val="300"/>
        </w:trPr>
        <w:tc>
          <w:tcPr>
            <w:tcW w:w="4700" w:type="dxa"/>
            <w:tcBorders>
              <w:top w:val="nil"/>
              <w:left w:val="nil"/>
              <w:bottom w:val="nil"/>
              <w:right w:val="nil"/>
            </w:tcBorders>
            <w:shd w:val="clear" w:color="auto" w:fill="auto"/>
            <w:vAlign w:val="bottom"/>
            <w:hideMark/>
          </w:tcPr>
          <w:p w14:paraId="1A70DDCD" w14:textId="0D953B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03_LEV_09_04</w:t>
            </w:r>
            <w:r w:rsidR="00FF4471">
              <w:rPr>
                <w:rFonts w:ascii="Calibri" w:eastAsia="Times New Roman" w:hAnsi="Calibri" w:cs="Calibri"/>
                <w:color w:val="000000"/>
              </w:rPr>
              <w:t>,</w:t>
            </w:r>
            <w:r w:rsidRPr="00BF0BBD">
              <w:rPr>
                <w:rFonts w:ascii="Calibri" w:eastAsia="Times New Roman" w:hAnsi="Calibri" w:cs="Calibri"/>
                <w:color w:val="000000"/>
              </w:rPr>
              <w:t xml:space="preserve"> to day the LORD</w:t>
            </w:r>
            <w:r w:rsidR="00644F35">
              <w:rPr>
                <w:rFonts w:ascii="Calibri" w:eastAsia="Times New Roman" w:hAnsi="Calibri" w:cs="Calibri"/>
                <w:color w:val="000000"/>
              </w:rPr>
              <w:t>, &lt;&lt;&lt;&lt;&lt;</w:t>
            </w:r>
          </w:p>
        </w:tc>
      </w:tr>
      <w:tr w:rsidR="00BF0BBD" w:rsidRPr="00BF0BBD" w14:paraId="7293A06F" w14:textId="77777777" w:rsidTr="00BF0BBD">
        <w:trPr>
          <w:trHeight w:val="300"/>
        </w:trPr>
        <w:tc>
          <w:tcPr>
            <w:tcW w:w="4700" w:type="dxa"/>
            <w:tcBorders>
              <w:top w:val="nil"/>
              <w:left w:val="nil"/>
              <w:bottom w:val="nil"/>
              <w:right w:val="nil"/>
            </w:tcBorders>
            <w:shd w:val="clear" w:color="auto" w:fill="auto"/>
            <w:vAlign w:val="bottom"/>
            <w:hideMark/>
          </w:tcPr>
          <w:p w14:paraId="63A2AB54" w14:textId="42B07C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death this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10_2SA_19_22 </w:t>
            </w:r>
          </w:p>
        </w:tc>
      </w:tr>
      <w:tr w:rsidR="00BF0BBD" w:rsidRPr="00BF0BBD" w14:paraId="2F21998C" w14:textId="77777777" w:rsidTr="00BF0BBD">
        <w:trPr>
          <w:trHeight w:val="300"/>
        </w:trPr>
        <w:tc>
          <w:tcPr>
            <w:tcW w:w="4700" w:type="dxa"/>
            <w:tcBorders>
              <w:top w:val="nil"/>
              <w:left w:val="nil"/>
              <w:bottom w:val="nil"/>
              <w:right w:val="nil"/>
            </w:tcBorders>
            <w:shd w:val="clear" w:color="auto" w:fill="auto"/>
            <w:vAlign w:val="bottom"/>
            <w:hideMark/>
          </w:tcPr>
          <w:p w14:paraId="247ECA3F" w14:textId="4E586D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death this day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10_2SA_19_22 </w:t>
            </w:r>
          </w:p>
        </w:tc>
      </w:tr>
      <w:tr w:rsidR="00BF0BBD" w:rsidRPr="00BF0BBD" w14:paraId="6E2698E7" w14:textId="77777777" w:rsidTr="00BF0BBD">
        <w:trPr>
          <w:trHeight w:val="900"/>
        </w:trPr>
        <w:tc>
          <w:tcPr>
            <w:tcW w:w="4700" w:type="dxa"/>
            <w:tcBorders>
              <w:top w:val="nil"/>
              <w:left w:val="nil"/>
              <w:bottom w:val="nil"/>
              <w:right w:val="nil"/>
            </w:tcBorders>
            <w:shd w:val="clear" w:color="auto" w:fill="auto"/>
            <w:vAlign w:val="bottom"/>
            <w:hideMark/>
          </w:tcPr>
          <w:p w14:paraId="370C4E5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09_1SA_11:14 Then said Samuel to the people, Come, and let us go to Gilgal, and renew the kingdom there. #,</w:t>
            </w:r>
          </w:p>
        </w:tc>
      </w:tr>
      <w:tr w:rsidR="00BF0BBD" w:rsidRPr="00BF0BBD" w14:paraId="6AB9CA16" w14:textId="77777777" w:rsidTr="00BF0BBD">
        <w:trPr>
          <w:trHeight w:val="300"/>
        </w:trPr>
        <w:tc>
          <w:tcPr>
            <w:tcW w:w="4700" w:type="dxa"/>
            <w:tcBorders>
              <w:top w:val="nil"/>
              <w:left w:val="nil"/>
              <w:bottom w:val="nil"/>
              <w:right w:val="nil"/>
            </w:tcBorders>
            <w:shd w:val="clear" w:color="auto" w:fill="auto"/>
            <w:vAlign w:val="bottom"/>
            <w:hideMark/>
          </w:tcPr>
          <w:p w14:paraId="59C4B753" w14:textId="5E0E00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09_1SA_09_09</w:t>
            </w:r>
            <w:r w:rsidR="00FF4471">
              <w:rPr>
                <w:rFonts w:ascii="Calibri" w:eastAsia="Times New Roman" w:hAnsi="Calibri" w:cs="Calibri"/>
                <w:color w:val="000000"/>
              </w:rPr>
              <w:t>,</w:t>
            </w:r>
            <w:r w:rsidRPr="00BF0BBD">
              <w:rPr>
                <w:rFonts w:ascii="Calibri" w:eastAsia="Times New Roman" w:hAnsi="Calibri" w:cs="Calibri"/>
                <w:color w:val="000000"/>
              </w:rPr>
              <w:t xml:space="preserve"> and let us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09_1SA_14_01 </w:t>
            </w:r>
          </w:p>
        </w:tc>
      </w:tr>
      <w:tr w:rsidR="00BF0BBD" w:rsidRPr="00BF0BBD" w14:paraId="0255DEDF" w14:textId="77777777" w:rsidTr="00BF0BBD">
        <w:trPr>
          <w:trHeight w:val="300"/>
        </w:trPr>
        <w:tc>
          <w:tcPr>
            <w:tcW w:w="4700" w:type="dxa"/>
            <w:tcBorders>
              <w:top w:val="nil"/>
              <w:left w:val="nil"/>
              <w:bottom w:val="nil"/>
              <w:right w:val="nil"/>
            </w:tcBorders>
            <w:shd w:val="clear" w:color="auto" w:fill="auto"/>
            <w:vAlign w:val="bottom"/>
            <w:hideMark/>
          </w:tcPr>
          <w:p w14:paraId="748A8D26" w14:textId="49B52B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09_1SA_09_09</w:t>
            </w:r>
            <w:r w:rsidR="00FF4471">
              <w:rPr>
                <w:rFonts w:ascii="Calibri" w:eastAsia="Times New Roman" w:hAnsi="Calibri" w:cs="Calibri"/>
                <w:color w:val="000000"/>
              </w:rPr>
              <w:t>,</w:t>
            </w:r>
            <w:r w:rsidRPr="00BF0BBD">
              <w:rPr>
                <w:rFonts w:ascii="Calibri" w:eastAsia="Times New Roman" w:hAnsi="Calibri" w:cs="Calibri"/>
                <w:color w:val="000000"/>
              </w:rPr>
              <w:t xml:space="preserve"> Come and let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09_1SA_14_01 </w:t>
            </w:r>
          </w:p>
        </w:tc>
      </w:tr>
      <w:tr w:rsidR="00BF0BBD" w:rsidRPr="00BF0BBD" w14:paraId="31BC6908" w14:textId="77777777" w:rsidTr="00BF0BBD">
        <w:trPr>
          <w:trHeight w:val="300"/>
        </w:trPr>
        <w:tc>
          <w:tcPr>
            <w:tcW w:w="4700" w:type="dxa"/>
            <w:tcBorders>
              <w:top w:val="nil"/>
              <w:left w:val="nil"/>
              <w:bottom w:val="nil"/>
              <w:right w:val="nil"/>
            </w:tcBorders>
            <w:shd w:val="clear" w:color="auto" w:fill="auto"/>
            <w:vAlign w:val="bottom"/>
            <w:hideMark/>
          </w:tcPr>
          <w:p w14:paraId="3353D26D" w14:textId="4A627E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09_1SA_09_09</w:t>
            </w:r>
            <w:r w:rsidR="00FF4471">
              <w:rPr>
                <w:rFonts w:ascii="Calibri" w:eastAsia="Times New Roman" w:hAnsi="Calibri" w:cs="Calibri"/>
                <w:color w:val="000000"/>
              </w:rPr>
              <w:t>,</w:t>
            </w:r>
            <w:r w:rsidRPr="00BF0BBD">
              <w:rPr>
                <w:rFonts w:ascii="Calibri" w:eastAsia="Times New Roman" w:hAnsi="Calibri" w:cs="Calibri"/>
                <w:color w:val="000000"/>
              </w:rPr>
              <w:t xml:space="preserve"> Come and let us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09_1SA_14_01 </w:t>
            </w:r>
          </w:p>
        </w:tc>
      </w:tr>
      <w:tr w:rsidR="00BF0BBD" w:rsidRPr="00BF0BBD" w14:paraId="003D780F" w14:textId="77777777" w:rsidTr="00BF0BBD">
        <w:trPr>
          <w:trHeight w:val="300"/>
        </w:trPr>
        <w:tc>
          <w:tcPr>
            <w:tcW w:w="4700" w:type="dxa"/>
            <w:tcBorders>
              <w:top w:val="nil"/>
              <w:left w:val="nil"/>
              <w:bottom w:val="nil"/>
              <w:right w:val="nil"/>
            </w:tcBorders>
            <w:shd w:val="clear" w:color="auto" w:fill="auto"/>
            <w:vAlign w:val="bottom"/>
            <w:hideMark/>
          </w:tcPr>
          <w:p w14:paraId="241622B0" w14:textId="16EF3A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09_1SA_09_10</w:t>
            </w:r>
            <w:r w:rsidR="00FF4471">
              <w:rPr>
                <w:rFonts w:ascii="Calibri" w:eastAsia="Times New Roman" w:hAnsi="Calibri" w:cs="Calibri"/>
                <w:color w:val="000000"/>
              </w:rPr>
              <w:t>,</w:t>
            </w:r>
            <w:r w:rsidRPr="00BF0BBD">
              <w:rPr>
                <w:rFonts w:ascii="Calibri" w:eastAsia="Times New Roman" w:hAnsi="Calibri" w:cs="Calibri"/>
                <w:color w:val="000000"/>
              </w:rPr>
              <w:t xml:space="preserve"> let us go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09_1SA_14_01 </w:t>
            </w:r>
          </w:p>
        </w:tc>
      </w:tr>
      <w:tr w:rsidR="00BF0BBD" w:rsidRPr="00BF0BBD" w14:paraId="3EFB7394" w14:textId="77777777" w:rsidTr="00BF0BBD">
        <w:trPr>
          <w:trHeight w:val="300"/>
        </w:trPr>
        <w:tc>
          <w:tcPr>
            <w:tcW w:w="4700" w:type="dxa"/>
            <w:tcBorders>
              <w:top w:val="nil"/>
              <w:left w:val="nil"/>
              <w:bottom w:val="nil"/>
              <w:right w:val="nil"/>
            </w:tcBorders>
            <w:shd w:val="clear" w:color="auto" w:fill="auto"/>
            <w:vAlign w:val="bottom"/>
            <w:hideMark/>
          </w:tcPr>
          <w:p w14:paraId="51337AD1" w14:textId="095F1E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02_EXO_18_15</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come</w:t>
            </w:r>
            <w:r w:rsidR="00644F35">
              <w:rPr>
                <w:rFonts w:ascii="Calibri" w:eastAsia="Times New Roman" w:hAnsi="Calibri" w:cs="Calibri"/>
                <w:color w:val="000000"/>
              </w:rPr>
              <w:t>, &lt;&lt;&lt;&lt;&lt;</w:t>
            </w:r>
          </w:p>
        </w:tc>
      </w:tr>
      <w:tr w:rsidR="00BF0BBD" w:rsidRPr="00BF0BBD" w14:paraId="0B1FA5CF" w14:textId="77777777" w:rsidTr="00BF0BBD">
        <w:trPr>
          <w:trHeight w:val="300"/>
        </w:trPr>
        <w:tc>
          <w:tcPr>
            <w:tcW w:w="4700" w:type="dxa"/>
            <w:tcBorders>
              <w:top w:val="nil"/>
              <w:left w:val="nil"/>
              <w:bottom w:val="nil"/>
              <w:right w:val="nil"/>
            </w:tcBorders>
            <w:shd w:val="clear" w:color="auto" w:fill="auto"/>
            <w:vAlign w:val="bottom"/>
            <w:hideMark/>
          </w:tcPr>
          <w:p w14:paraId="4F8DB9D9" w14:textId="33F183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Then said Samuel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09_1SA_15_32 </w:t>
            </w:r>
          </w:p>
        </w:tc>
      </w:tr>
      <w:tr w:rsidR="00BF0BBD" w:rsidRPr="00BF0BBD" w14:paraId="29899476" w14:textId="77777777" w:rsidTr="00BF0BBD">
        <w:trPr>
          <w:trHeight w:val="300"/>
        </w:trPr>
        <w:tc>
          <w:tcPr>
            <w:tcW w:w="4700" w:type="dxa"/>
            <w:tcBorders>
              <w:top w:val="nil"/>
              <w:left w:val="nil"/>
              <w:bottom w:val="nil"/>
              <w:right w:val="nil"/>
            </w:tcBorders>
            <w:shd w:val="clear" w:color="auto" w:fill="auto"/>
            <w:vAlign w:val="bottom"/>
            <w:hideMark/>
          </w:tcPr>
          <w:p w14:paraId="58289FDC" w14:textId="03B4C6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09_1SA_10_08</w:t>
            </w:r>
            <w:r w:rsidR="00FF4471">
              <w:rPr>
                <w:rFonts w:ascii="Calibri" w:eastAsia="Times New Roman" w:hAnsi="Calibri" w:cs="Calibri"/>
                <w:color w:val="000000"/>
              </w:rPr>
              <w:t>,</w:t>
            </w:r>
            <w:r w:rsidRPr="00BF0BBD">
              <w:rPr>
                <w:rFonts w:ascii="Calibri" w:eastAsia="Times New Roman" w:hAnsi="Calibri" w:cs="Calibri"/>
                <w:color w:val="000000"/>
              </w:rPr>
              <w:t xml:space="preserve"> to Gilgal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09_1SA_13_08 </w:t>
            </w:r>
          </w:p>
        </w:tc>
      </w:tr>
      <w:tr w:rsidR="00BF0BBD" w:rsidRPr="00BF0BBD" w14:paraId="1911A96B" w14:textId="77777777" w:rsidTr="00BF0BBD">
        <w:trPr>
          <w:trHeight w:val="300"/>
        </w:trPr>
        <w:tc>
          <w:tcPr>
            <w:tcW w:w="4700" w:type="dxa"/>
            <w:tcBorders>
              <w:top w:val="nil"/>
              <w:left w:val="nil"/>
              <w:bottom w:val="nil"/>
              <w:right w:val="nil"/>
            </w:tcBorders>
            <w:shd w:val="clear" w:color="auto" w:fill="auto"/>
            <w:vAlign w:val="bottom"/>
            <w:hideMark/>
          </w:tcPr>
          <w:p w14:paraId="1E114F08" w14:textId="6441FB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02_EXO_05_10</w:t>
            </w:r>
            <w:r w:rsidR="00FF4471">
              <w:rPr>
                <w:rFonts w:ascii="Calibri" w:eastAsia="Times New Roman" w:hAnsi="Calibri" w:cs="Calibri"/>
                <w:color w:val="000000"/>
              </w:rPr>
              <w:t>,</w:t>
            </w:r>
            <w:r w:rsidRPr="00BF0BBD">
              <w:rPr>
                <w:rFonts w:ascii="Calibri" w:eastAsia="Times New Roman" w:hAnsi="Calibri" w:cs="Calibri"/>
                <w:color w:val="000000"/>
              </w:rPr>
              <w:t xml:space="preserve"> to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09_1SA_26_07 </w:t>
            </w:r>
          </w:p>
        </w:tc>
      </w:tr>
      <w:tr w:rsidR="00BF0BBD" w:rsidRPr="00BF0BBD" w14:paraId="0BDDD96D" w14:textId="77777777" w:rsidTr="00BF0BBD">
        <w:trPr>
          <w:trHeight w:val="300"/>
        </w:trPr>
        <w:tc>
          <w:tcPr>
            <w:tcW w:w="4700" w:type="dxa"/>
            <w:tcBorders>
              <w:top w:val="nil"/>
              <w:left w:val="nil"/>
              <w:bottom w:val="nil"/>
              <w:right w:val="nil"/>
            </w:tcBorders>
            <w:shd w:val="clear" w:color="auto" w:fill="auto"/>
            <w:vAlign w:val="bottom"/>
            <w:hideMark/>
          </w:tcPr>
          <w:p w14:paraId="559D3A99" w14:textId="41D483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07_JUD_20_08</w:t>
            </w:r>
            <w:r w:rsidR="00FF4471">
              <w:rPr>
                <w:rFonts w:ascii="Calibri" w:eastAsia="Times New Roman" w:hAnsi="Calibri" w:cs="Calibri"/>
                <w:color w:val="000000"/>
              </w:rPr>
              <w:t>,</w:t>
            </w:r>
            <w:r w:rsidRPr="00BF0BBD">
              <w:rPr>
                <w:rFonts w:ascii="Calibri" w:eastAsia="Times New Roman" w:hAnsi="Calibri" w:cs="Calibri"/>
                <w:color w:val="000000"/>
              </w:rPr>
              <w:t xml:space="preserve"> us go to</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24_JER_35_11 </w:t>
            </w:r>
          </w:p>
        </w:tc>
      </w:tr>
      <w:tr w:rsidR="00BF0BBD" w:rsidRPr="00BF0BBD" w14:paraId="441CFEAC" w14:textId="77777777" w:rsidTr="00BF0BBD">
        <w:trPr>
          <w:trHeight w:val="1500"/>
        </w:trPr>
        <w:tc>
          <w:tcPr>
            <w:tcW w:w="4700" w:type="dxa"/>
            <w:tcBorders>
              <w:top w:val="nil"/>
              <w:left w:val="nil"/>
              <w:bottom w:val="nil"/>
              <w:right w:val="nil"/>
            </w:tcBorders>
            <w:shd w:val="clear" w:color="auto" w:fill="auto"/>
            <w:vAlign w:val="bottom"/>
            <w:hideMark/>
          </w:tcPr>
          <w:p w14:paraId="58EAD5E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09_1SA_11:15 And all the people went to Gilgal; and there they made Saul king before the LORD in Gilgal; and there they sacrificed sacrifices of peace offerings before the LORD; and there Saul and all the men of Israel rejoiced greatly. #,</w:t>
            </w:r>
          </w:p>
        </w:tc>
      </w:tr>
      <w:tr w:rsidR="00BF0BBD" w:rsidRPr="00BF0BBD" w14:paraId="166D43DF" w14:textId="77777777" w:rsidTr="00BF0BBD">
        <w:trPr>
          <w:trHeight w:val="300"/>
        </w:trPr>
        <w:tc>
          <w:tcPr>
            <w:tcW w:w="4700" w:type="dxa"/>
            <w:tcBorders>
              <w:top w:val="nil"/>
              <w:left w:val="nil"/>
              <w:bottom w:val="nil"/>
              <w:right w:val="nil"/>
            </w:tcBorders>
            <w:shd w:val="clear" w:color="auto" w:fill="auto"/>
            <w:vAlign w:val="bottom"/>
            <w:hideMark/>
          </w:tcPr>
          <w:p w14:paraId="2762DAB6" w14:textId="0DC68C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09_1SA_11_01</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09_1SA_11_15 </w:t>
            </w:r>
          </w:p>
        </w:tc>
      </w:tr>
      <w:tr w:rsidR="00BF0BBD" w:rsidRPr="00BF0BBD" w14:paraId="1A4103CC" w14:textId="77777777" w:rsidTr="00BF0BBD">
        <w:trPr>
          <w:trHeight w:val="300"/>
        </w:trPr>
        <w:tc>
          <w:tcPr>
            <w:tcW w:w="4700" w:type="dxa"/>
            <w:tcBorders>
              <w:top w:val="nil"/>
              <w:left w:val="nil"/>
              <w:bottom w:val="nil"/>
              <w:right w:val="nil"/>
            </w:tcBorders>
            <w:shd w:val="clear" w:color="auto" w:fill="auto"/>
            <w:vAlign w:val="bottom"/>
            <w:hideMark/>
          </w:tcPr>
          <w:p w14:paraId="78D18DFC" w14:textId="112329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09_1SA_11_15</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09_1SA_17_19 </w:t>
            </w:r>
          </w:p>
        </w:tc>
      </w:tr>
      <w:tr w:rsidR="00BF0BBD" w:rsidRPr="00BF0BBD" w14:paraId="3E928138" w14:textId="77777777" w:rsidTr="00BF0BBD">
        <w:trPr>
          <w:trHeight w:val="300"/>
        </w:trPr>
        <w:tc>
          <w:tcPr>
            <w:tcW w:w="4700" w:type="dxa"/>
            <w:tcBorders>
              <w:top w:val="nil"/>
              <w:left w:val="nil"/>
              <w:bottom w:val="nil"/>
              <w:right w:val="nil"/>
            </w:tcBorders>
            <w:shd w:val="clear" w:color="auto" w:fill="auto"/>
            <w:vAlign w:val="bottom"/>
            <w:hideMark/>
          </w:tcPr>
          <w:p w14:paraId="4B3B5757" w14:textId="5B24FE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09_1SA_11_01</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09_1SA_14_22 </w:t>
            </w:r>
          </w:p>
        </w:tc>
      </w:tr>
      <w:tr w:rsidR="00BF0BBD" w:rsidRPr="00BF0BBD" w14:paraId="1F6F4C57" w14:textId="77777777" w:rsidTr="00BF0BBD">
        <w:trPr>
          <w:trHeight w:val="300"/>
        </w:trPr>
        <w:tc>
          <w:tcPr>
            <w:tcW w:w="4700" w:type="dxa"/>
            <w:tcBorders>
              <w:top w:val="nil"/>
              <w:left w:val="nil"/>
              <w:bottom w:val="nil"/>
              <w:right w:val="nil"/>
            </w:tcBorders>
            <w:shd w:val="clear" w:color="auto" w:fill="auto"/>
            <w:vAlign w:val="bottom"/>
            <w:hideMark/>
          </w:tcPr>
          <w:p w14:paraId="1574084E" w14:textId="36DC36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09_1SA_11_04</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09_1SA_12_18 </w:t>
            </w:r>
          </w:p>
        </w:tc>
      </w:tr>
      <w:tr w:rsidR="00BF0BBD" w:rsidRPr="00BF0BBD" w14:paraId="534C886C" w14:textId="77777777" w:rsidTr="00BF0BBD">
        <w:trPr>
          <w:trHeight w:val="600"/>
        </w:trPr>
        <w:tc>
          <w:tcPr>
            <w:tcW w:w="4700" w:type="dxa"/>
            <w:tcBorders>
              <w:top w:val="nil"/>
              <w:left w:val="nil"/>
              <w:bottom w:val="nil"/>
              <w:right w:val="nil"/>
            </w:tcBorders>
            <w:shd w:val="clear" w:color="auto" w:fill="auto"/>
            <w:vAlign w:val="bottom"/>
            <w:hideMark/>
          </w:tcPr>
          <w:p w14:paraId="0BD05B55" w14:textId="6630AC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07_JUD_20_26</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people went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10_2SA_20_13 </w:t>
            </w:r>
          </w:p>
        </w:tc>
      </w:tr>
      <w:tr w:rsidR="00BF0BBD" w:rsidRPr="00BF0BBD" w14:paraId="2217C718" w14:textId="77777777" w:rsidTr="00BF0BBD">
        <w:trPr>
          <w:trHeight w:val="300"/>
        </w:trPr>
        <w:tc>
          <w:tcPr>
            <w:tcW w:w="4700" w:type="dxa"/>
            <w:tcBorders>
              <w:top w:val="nil"/>
              <w:left w:val="nil"/>
              <w:bottom w:val="nil"/>
              <w:right w:val="nil"/>
            </w:tcBorders>
            <w:shd w:val="clear" w:color="auto" w:fill="auto"/>
            <w:vAlign w:val="bottom"/>
            <w:hideMark/>
          </w:tcPr>
          <w:p w14:paraId="3A1A6815" w14:textId="458CE2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09_1SA_11_01</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09_1SA_11_15 </w:t>
            </w:r>
          </w:p>
        </w:tc>
      </w:tr>
      <w:tr w:rsidR="00BF0BBD" w:rsidRPr="00BF0BBD" w14:paraId="2BEBB0A4" w14:textId="77777777" w:rsidTr="00BF0BBD">
        <w:trPr>
          <w:trHeight w:val="300"/>
        </w:trPr>
        <w:tc>
          <w:tcPr>
            <w:tcW w:w="4700" w:type="dxa"/>
            <w:tcBorders>
              <w:top w:val="nil"/>
              <w:left w:val="nil"/>
              <w:bottom w:val="nil"/>
              <w:right w:val="nil"/>
            </w:tcBorders>
            <w:shd w:val="clear" w:color="auto" w:fill="auto"/>
            <w:vAlign w:val="bottom"/>
            <w:hideMark/>
          </w:tcPr>
          <w:p w14:paraId="053DB8EB" w14:textId="5FE4A3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09_1SA_11_15</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09_1SA_12_18 </w:t>
            </w:r>
          </w:p>
        </w:tc>
      </w:tr>
      <w:tr w:rsidR="00BF0BBD" w:rsidRPr="00BF0BBD" w14:paraId="50DB3AD2" w14:textId="77777777" w:rsidTr="00BF0BBD">
        <w:trPr>
          <w:trHeight w:val="300"/>
        </w:trPr>
        <w:tc>
          <w:tcPr>
            <w:tcW w:w="4700" w:type="dxa"/>
            <w:tcBorders>
              <w:top w:val="nil"/>
              <w:left w:val="nil"/>
              <w:bottom w:val="nil"/>
              <w:right w:val="nil"/>
            </w:tcBorders>
            <w:shd w:val="clear" w:color="auto" w:fill="auto"/>
            <w:vAlign w:val="bottom"/>
            <w:hideMark/>
          </w:tcPr>
          <w:p w14:paraId="0BE44FEF" w14:textId="1474D5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09_1SA_11_01</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the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09_1SA_17_19 </w:t>
            </w:r>
          </w:p>
        </w:tc>
      </w:tr>
      <w:tr w:rsidR="00BF0BBD" w:rsidRPr="00BF0BBD" w14:paraId="2C274232" w14:textId="77777777" w:rsidTr="00BF0BBD">
        <w:trPr>
          <w:trHeight w:val="600"/>
        </w:trPr>
        <w:tc>
          <w:tcPr>
            <w:tcW w:w="4700" w:type="dxa"/>
            <w:tcBorders>
              <w:top w:val="nil"/>
              <w:left w:val="nil"/>
              <w:bottom w:val="nil"/>
              <w:right w:val="nil"/>
            </w:tcBorders>
            <w:shd w:val="clear" w:color="auto" w:fill="auto"/>
            <w:vAlign w:val="bottom"/>
            <w:hideMark/>
          </w:tcPr>
          <w:p w14:paraId="056C7092" w14:textId="2432F8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09_1SA_11_04</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09_1SA_12_18 </w:t>
            </w:r>
          </w:p>
        </w:tc>
      </w:tr>
      <w:tr w:rsidR="00BF0BBD" w:rsidRPr="00BF0BBD" w14:paraId="5633F9E7" w14:textId="77777777" w:rsidTr="00BF0BBD">
        <w:trPr>
          <w:trHeight w:val="300"/>
        </w:trPr>
        <w:tc>
          <w:tcPr>
            <w:tcW w:w="4700" w:type="dxa"/>
            <w:tcBorders>
              <w:top w:val="nil"/>
              <w:left w:val="nil"/>
              <w:bottom w:val="nil"/>
              <w:right w:val="nil"/>
            </w:tcBorders>
            <w:shd w:val="clear" w:color="auto" w:fill="auto"/>
            <w:vAlign w:val="bottom"/>
            <w:hideMark/>
          </w:tcPr>
          <w:p w14:paraId="792331A2" w14:textId="5817F9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there they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10_2SA_02_04 </w:t>
            </w:r>
          </w:p>
        </w:tc>
      </w:tr>
      <w:tr w:rsidR="00BF0BBD" w:rsidRPr="00BF0BBD" w14:paraId="5E0005C4" w14:textId="77777777" w:rsidTr="00BF0BBD">
        <w:trPr>
          <w:trHeight w:val="300"/>
        </w:trPr>
        <w:tc>
          <w:tcPr>
            <w:tcW w:w="4700" w:type="dxa"/>
            <w:tcBorders>
              <w:top w:val="nil"/>
              <w:left w:val="nil"/>
              <w:bottom w:val="nil"/>
              <w:right w:val="nil"/>
            </w:tcBorders>
            <w:shd w:val="clear" w:color="auto" w:fill="auto"/>
            <w:vAlign w:val="bottom"/>
            <w:hideMark/>
          </w:tcPr>
          <w:p w14:paraId="2306FC0B" w14:textId="7D9724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09_1SA_10_25</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09_1SA_12_03 </w:t>
            </w:r>
          </w:p>
        </w:tc>
      </w:tr>
      <w:tr w:rsidR="00BF0BBD" w:rsidRPr="00BF0BBD" w14:paraId="4AFD54C1" w14:textId="77777777" w:rsidTr="00BF0BBD">
        <w:trPr>
          <w:trHeight w:val="600"/>
        </w:trPr>
        <w:tc>
          <w:tcPr>
            <w:tcW w:w="4700" w:type="dxa"/>
            <w:tcBorders>
              <w:top w:val="nil"/>
              <w:left w:val="nil"/>
              <w:bottom w:val="nil"/>
              <w:right w:val="nil"/>
            </w:tcBorders>
            <w:shd w:val="clear" w:color="auto" w:fill="auto"/>
            <w:vAlign w:val="bottom"/>
            <w:hideMark/>
          </w:tcPr>
          <w:p w14:paraId="41EA0CE4" w14:textId="5FFCAA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09_1SA_10_25</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09_1SA_12_03 </w:t>
            </w:r>
          </w:p>
        </w:tc>
      </w:tr>
      <w:tr w:rsidR="00BF0BBD" w:rsidRPr="00BF0BBD" w14:paraId="3FFCED85" w14:textId="77777777" w:rsidTr="00BF0BBD">
        <w:trPr>
          <w:trHeight w:val="600"/>
        </w:trPr>
        <w:tc>
          <w:tcPr>
            <w:tcW w:w="4700" w:type="dxa"/>
            <w:tcBorders>
              <w:top w:val="nil"/>
              <w:left w:val="nil"/>
              <w:bottom w:val="nil"/>
              <w:right w:val="nil"/>
            </w:tcBorders>
            <w:shd w:val="clear" w:color="auto" w:fill="auto"/>
            <w:vAlign w:val="bottom"/>
            <w:hideMark/>
          </w:tcPr>
          <w:p w14:paraId="73A9465A" w14:textId="581E76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07_JUD_11_11</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 LORD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09_1SA_15_33 </w:t>
            </w:r>
          </w:p>
        </w:tc>
      </w:tr>
      <w:tr w:rsidR="00BF0BBD" w:rsidRPr="00BF0BBD" w14:paraId="20150360" w14:textId="77777777" w:rsidTr="00BF0BBD">
        <w:trPr>
          <w:trHeight w:val="300"/>
        </w:trPr>
        <w:tc>
          <w:tcPr>
            <w:tcW w:w="4700" w:type="dxa"/>
            <w:tcBorders>
              <w:top w:val="nil"/>
              <w:left w:val="nil"/>
              <w:bottom w:val="nil"/>
              <w:right w:val="nil"/>
            </w:tcBorders>
            <w:shd w:val="clear" w:color="auto" w:fill="auto"/>
            <w:vAlign w:val="bottom"/>
            <w:hideMark/>
          </w:tcPr>
          <w:p w14:paraId="6530E6D9" w14:textId="550CFF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Gilgal and there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12_2KI_04_38 </w:t>
            </w:r>
          </w:p>
        </w:tc>
      </w:tr>
      <w:tr w:rsidR="00BF0BBD" w:rsidRPr="00BF0BBD" w14:paraId="6EA8B0CA" w14:textId="77777777" w:rsidTr="00BF0BBD">
        <w:trPr>
          <w:trHeight w:val="300"/>
        </w:trPr>
        <w:tc>
          <w:tcPr>
            <w:tcW w:w="4700" w:type="dxa"/>
            <w:tcBorders>
              <w:top w:val="nil"/>
              <w:left w:val="nil"/>
              <w:bottom w:val="nil"/>
              <w:right w:val="nil"/>
            </w:tcBorders>
            <w:shd w:val="clear" w:color="auto" w:fill="auto"/>
            <w:vAlign w:val="bottom"/>
            <w:hideMark/>
          </w:tcPr>
          <w:p w14:paraId="612F4CF8" w14:textId="29E54F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Gilgal and there they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09_1SA_11_15 </w:t>
            </w:r>
          </w:p>
        </w:tc>
      </w:tr>
      <w:tr w:rsidR="00BF0BBD" w:rsidRPr="00BF0BBD" w14:paraId="2081A401" w14:textId="77777777" w:rsidTr="00BF0BBD">
        <w:trPr>
          <w:trHeight w:val="300"/>
        </w:trPr>
        <w:tc>
          <w:tcPr>
            <w:tcW w:w="4700" w:type="dxa"/>
            <w:tcBorders>
              <w:top w:val="nil"/>
              <w:left w:val="nil"/>
              <w:bottom w:val="nil"/>
              <w:right w:val="nil"/>
            </w:tcBorders>
            <w:shd w:val="clear" w:color="auto" w:fill="auto"/>
            <w:vAlign w:val="bottom"/>
            <w:hideMark/>
          </w:tcPr>
          <w:p w14:paraId="58932866" w14:textId="1064F8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09_1SA_11_15</w:t>
            </w:r>
            <w:r w:rsidR="00FF4471">
              <w:rPr>
                <w:rFonts w:ascii="Calibri" w:eastAsia="Times New Roman" w:hAnsi="Calibri" w:cs="Calibri"/>
                <w:color w:val="000000"/>
              </w:rPr>
              <w:t>,</w:t>
            </w:r>
            <w:r w:rsidRPr="00BF0BBD">
              <w:rPr>
                <w:rFonts w:ascii="Calibri" w:eastAsia="Times New Roman" w:hAnsi="Calibri" w:cs="Calibri"/>
                <w:color w:val="000000"/>
              </w:rPr>
              <w:t xml:space="preserve"> Gilgal and there they</w:t>
            </w:r>
            <w:r w:rsidR="00644F35">
              <w:rPr>
                <w:rFonts w:ascii="Calibri" w:eastAsia="Times New Roman" w:hAnsi="Calibri" w:cs="Calibri"/>
                <w:color w:val="000000"/>
              </w:rPr>
              <w:t>, &lt;&lt;&lt;&lt;&lt;</w:t>
            </w:r>
          </w:p>
        </w:tc>
      </w:tr>
      <w:tr w:rsidR="00BF0BBD" w:rsidRPr="00BF0BBD" w14:paraId="6F5BBDBB" w14:textId="77777777" w:rsidTr="00BF0BBD">
        <w:trPr>
          <w:trHeight w:val="300"/>
        </w:trPr>
        <w:tc>
          <w:tcPr>
            <w:tcW w:w="4700" w:type="dxa"/>
            <w:tcBorders>
              <w:top w:val="nil"/>
              <w:left w:val="nil"/>
              <w:bottom w:val="nil"/>
              <w:right w:val="nil"/>
            </w:tcBorders>
            <w:shd w:val="clear" w:color="auto" w:fill="auto"/>
            <w:vAlign w:val="bottom"/>
            <w:hideMark/>
          </w:tcPr>
          <w:p w14:paraId="287D70C3" w14:textId="7325A8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07_JUD_19_18</w:t>
            </w:r>
            <w:r w:rsidR="00FF4471">
              <w:rPr>
                <w:rFonts w:ascii="Calibri" w:eastAsia="Times New Roman" w:hAnsi="Calibri" w:cs="Calibri"/>
                <w:color w:val="000000"/>
              </w:rPr>
              <w:t>,</w:t>
            </w:r>
            <w:r w:rsidRPr="00BF0BBD">
              <w:rPr>
                <w:rFonts w:ascii="Calibri" w:eastAsia="Times New Roman" w:hAnsi="Calibri" w:cs="Calibri"/>
                <w:color w:val="000000"/>
              </w:rPr>
              <w:t xml:space="preserve"> LORD and there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12_2KI_02_24 </w:t>
            </w:r>
          </w:p>
        </w:tc>
      </w:tr>
      <w:tr w:rsidR="00BF0BBD" w:rsidRPr="00BF0BBD" w14:paraId="3B4590B5" w14:textId="77777777" w:rsidTr="00BF0BBD">
        <w:trPr>
          <w:trHeight w:val="300"/>
        </w:trPr>
        <w:tc>
          <w:tcPr>
            <w:tcW w:w="4700" w:type="dxa"/>
            <w:tcBorders>
              <w:top w:val="nil"/>
              <w:left w:val="nil"/>
              <w:bottom w:val="nil"/>
              <w:right w:val="nil"/>
            </w:tcBorders>
            <w:shd w:val="clear" w:color="auto" w:fill="auto"/>
            <w:vAlign w:val="bottom"/>
            <w:hideMark/>
          </w:tcPr>
          <w:p w14:paraId="2D8AA76B" w14:textId="449B6C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in Gilgal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09_1SA_15_33 </w:t>
            </w:r>
          </w:p>
        </w:tc>
      </w:tr>
      <w:tr w:rsidR="00BF0BBD" w:rsidRPr="00BF0BBD" w14:paraId="3CDABA66" w14:textId="77777777" w:rsidTr="00BF0BBD">
        <w:trPr>
          <w:trHeight w:val="300"/>
        </w:trPr>
        <w:tc>
          <w:tcPr>
            <w:tcW w:w="4700" w:type="dxa"/>
            <w:tcBorders>
              <w:top w:val="nil"/>
              <w:left w:val="nil"/>
              <w:bottom w:val="nil"/>
              <w:right w:val="nil"/>
            </w:tcBorders>
            <w:shd w:val="clear" w:color="auto" w:fill="auto"/>
            <w:vAlign w:val="bottom"/>
            <w:hideMark/>
          </w:tcPr>
          <w:p w14:paraId="76CD4B9D" w14:textId="2AB1E9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made Saul king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09_1SA_15_35 </w:t>
            </w:r>
          </w:p>
        </w:tc>
      </w:tr>
      <w:tr w:rsidR="00BF0BBD" w:rsidRPr="00BF0BBD" w14:paraId="2B05C0EA" w14:textId="77777777" w:rsidTr="00BF0BBD">
        <w:trPr>
          <w:trHeight w:val="300"/>
        </w:trPr>
        <w:tc>
          <w:tcPr>
            <w:tcW w:w="4700" w:type="dxa"/>
            <w:tcBorders>
              <w:top w:val="nil"/>
              <w:left w:val="nil"/>
              <w:bottom w:val="nil"/>
              <w:right w:val="nil"/>
            </w:tcBorders>
            <w:shd w:val="clear" w:color="auto" w:fill="auto"/>
            <w:vAlign w:val="bottom"/>
            <w:hideMark/>
          </w:tcPr>
          <w:p w14:paraId="2E2DB858" w14:textId="6A9809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09_1SA_08_22</w:t>
            </w:r>
            <w:r w:rsidR="00FF4471">
              <w:rPr>
                <w:rFonts w:ascii="Calibri" w:eastAsia="Times New Roman" w:hAnsi="Calibri" w:cs="Calibri"/>
                <w:color w:val="000000"/>
              </w:rPr>
              <w:t>,</w:t>
            </w:r>
            <w:r w:rsidRPr="00BF0BBD">
              <w:rPr>
                <w:rFonts w:ascii="Calibri" w:eastAsia="Times New Roman" w:hAnsi="Calibri" w:cs="Calibri"/>
                <w:color w:val="000000"/>
              </w:rPr>
              <w:t xml:space="preserve"> men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09_1SA_13_02 </w:t>
            </w:r>
          </w:p>
        </w:tc>
      </w:tr>
      <w:tr w:rsidR="00BF0BBD" w:rsidRPr="00BF0BBD" w14:paraId="5EDA1566" w14:textId="77777777" w:rsidTr="00BF0BBD">
        <w:trPr>
          <w:trHeight w:val="600"/>
        </w:trPr>
        <w:tc>
          <w:tcPr>
            <w:tcW w:w="4700" w:type="dxa"/>
            <w:tcBorders>
              <w:top w:val="nil"/>
              <w:left w:val="nil"/>
              <w:bottom w:val="nil"/>
              <w:right w:val="nil"/>
            </w:tcBorders>
            <w:shd w:val="clear" w:color="auto" w:fill="auto"/>
            <w:vAlign w:val="bottom"/>
            <w:hideMark/>
          </w:tcPr>
          <w:p w14:paraId="16C6ACA6" w14:textId="5D12EF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09_1SA_10_08</w:t>
            </w:r>
            <w:r w:rsidR="00FF4471">
              <w:rPr>
                <w:rFonts w:ascii="Calibri" w:eastAsia="Times New Roman" w:hAnsi="Calibri" w:cs="Calibri"/>
                <w:color w:val="000000"/>
              </w:rPr>
              <w:t>,</w:t>
            </w:r>
            <w:r w:rsidRPr="00BF0BBD">
              <w:rPr>
                <w:rFonts w:ascii="Calibri" w:eastAsia="Times New Roman" w:hAnsi="Calibri" w:cs="Calibri"/>
                <w:color w:val="000000"/>
              </w:rPr>
              <w:t xml:space="preserve"> of peace offerings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11_1KI_08_63 </w:t>
            </w:r>
          </w:p>
        </w:tc>
      </w:tr>
      <w:tr w:rsidR="00BF0BBD" w:rsidRPr="00BF0BBD" w14:paraId="498A9EB4" w14:textId="77777777" w:rsidTr="00BF0BBD">
        <w:trPr>
          <w:trHeight w:val="300"/>
        </w:trPr>
        <w:tc>
          <w:tcPr>
            <w:tcW w:w="4700" w:type="dxa"/>
            <w:tcBorders>
              <w:top w:val="nil"/>
              <w:left w:val="nil"/>
              <w:bottom w:val="nil"/>
              <w:right w:val="nil"/>
            </w:tcBorders>
            <w:shd w:val="clear" w:color="auto" w:fill="auto"/>
            <w:vAlign w:val="bottom"/>
            <w:hideMark/>
          </w:tcPr>
          <w:p w14:paraId="6F73D3A0" w14:textId="24419E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07_JUD_20_26</w:t>
            </w:r>
            <w:r w:rsidR="00FF4471">
              <w:rPr>
                <w:rFonts w:ascii="Calibri" w:eastAsia="Times New Roman" w:hAnsi="Calibri" w:cs="Calibri"/>
                <w:color w:val="000000"/>
              </w:rPr>
              <w:t>,</w:t>
            </w:r>
            <w:r w:rsidRPr="00BF0BBD">
              <w:rPr>
                <w:rFonts w:ascii="Calibri" w:eastAsia="Times New Roman" w:hAnsi="Calibri" w:cs="Calibri"/>
                <w:color w:val="000000"/>
              </w:rPr>
              <w:t xml:space="preserve"> offerings before the</w:t>
            </w:r>
            <w:r w:rsidR="00644F35">
              <w:rPr>
                <w:rFonts w:ascii="Calibri" w:eastAsia="Times New Roman" w:hAnsi="Calibri" w:cs="Calibri"/>
                <w:color w:val="000000"/>
              </w:rPr>
              <w:t>, &lt;&lt;&lt;&lt;&lt;</w:t>
            </w:r>
          </w:p>
        </w:tc>
      </w:tr>
      <w:tr w:rsidR="00BF0BBD" w:rsidRPr="00BF0BBD" w14:paraId="5AD3C1A7" w14:textId="77777777" w:rsidTr="00BF0BBD">
        <w:trPr>
          <w:trHeight w:val="600"/>
        </w:trPr>
        <w:tc>
          <w:tcPr>
            <w:tcW w:w="4700" w:type="dxa"/>
            <w:tcBorders>
              <w:top w:val="nil"/>
              <w:left w:val="nil"/>
              <w:bottom w:val="nil"/>
              <w:right w:val="nil"/>
            </w:tcBorders>
            <w:shd w:val="clear" w:color="auto" w:fill="auto"/>
            <w:vAlign w:val="bottom"/>
            <w:hideMark/>
          </w:tcPr>
          <w:p w14:paraId="65F749B6" w14:textId="1EAEAC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07_JUD_20_26</w:t>
            </w:r>
            <w:r w:rsidR="00FF4471">
              <w:rPr>
                <w:rFonts w:ascii="Calibri" w:eastAsia="Times New Roman" w:hAnsi="Calibri" w:cs="Calibri"/>
                <w:color w:val="000000"/>
              </w:rPr>
              <w:t>,</w:t>
            </w:r>
            <w:r w:rsidRPr="00BF0BBD">
              <w:rPr>
                <w:rFonts w:ascii="Calibri" w:eastAsia="Times New Roman" w:hAnsi="Calibri" w:cs="Calibri"/>
                <w:color w:val="000000"/>
              </w:rPr>
              <w:t xml:space="preserve"> offerings before the LORD</w:t>
            </w:r>
            <w:r w:rsidR="00644F35">
              <w:rPr>
                <w:rFonts w:ascii="Calibri" w:eastAsia="Times New Roman" w:hAnsi="Calibri" w:cs="Calibri"/>
                <w:color w:val="000000"/>
              </w:rPr>
              <w:t>, &lt;&lt;&lt;&lt;&lt;</w:t>
            </w:r>
          </w:p>
        </w:tc>
      </w:tr>
      <w:tr w:rsidR="00BF0BBD" w:rsidRPr="00BF0BBD" w14:paraId="3DED5E5D" w14:textId="77777777" w:rsidTr="00BF0BBD">
        <w:trPr>
          <w:trHeight w:val="600"/>
        </w:trPr>
        <w:tc>
          <w:tcPr>
            <w:tcW w:w="4700" w:type="dxa"/>
            <w:tcBorders>
              <w:top w:val="nil"/>
              <w:left w:val="nil"/>
              <w:bottom w:val="nil"/>
              <w:right w:val="nil"/>
            </w:tcBorders>
            <w:shd w:val="clear" w:color="auto" w:fill="auto"/>
            <w:vAlign w:val="bottom"/>
            <w:hideMark/>
          </w:tcPr>
          <w:p w14:paraId="08B90B26" w14:textId="052BCD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07_JUD_20_26</w:t>
            </w:r>
            <w:r w:rsidR="00FF4471">
              <w:rPr>
                <w:rFonts w:ascii="Calibri" w:eastAsia="Times New Roman" w:hAnsi="Calibri" w:cs="Calibri"/>
                <w:color w:val="000000"/>
              </w:rPr>
              <w:t>,</w:t>
            </w:r>
            <w:r w:rsidRPr="00BF0BBD">
              <w:rPr>
                <w:rFonts w:ascii="Calibri" w:eastAsia="Times New Roman" w:hAnsi="Calibri" w:cs="Calibri"/>
                <w:color w:val="000000"/>
              </w:rPr>
              <w:t xml:space="preserve"> peace offerings before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13_1CH_16_01 </w:t>
            </w:r>
          </w:p>
        </w:tc>
      </w:tr>
      <w:tr w:rsidR="00BF0BBD" w:rsidRPr="00BF0BBD" w14:paraId="6A3EC40A" w14:textId="77777777" w:rsidTr="00BF0BBD">
        <w:trPr>
          <w:trHeight w:val="600"/>
        </w:trPr>
        <w:tc>
          <w:tcPr>
            <w:tcW w:w="4700" w:type="dxa"/>
            <w:tcBorders>
              <w:top w:val="nil"/>
              <w:left w:val="nil"/>
              <w:bottom w:val="nil"/>
              <w:right w:val="nil"/>
            </w:tcBorders>
            <w:shd w:val="clear" w:color="auto" w:fill="auto"/>
            <w:vAlign w:val="bottom"/>
            <w:hideMark/>
          </w:tcPr>
          <w:p w14:paraId="5649DA0B" w14:textId="2BC540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07_JUD_20_26</w:t>
            </w:r>
            <w:r w:rsidR="00FF4471">
              <w:rPr>
                <w:rFonts w:ascii="Calibri" w:eastAsia="Times New Roman" w:hAnsi="Calibri" w:cs="Calibri"/>
                <w:color w:val="000000"/>
              </w:rPr>
              <w:t>,</w:t>
            </w:r>
            <w:r w:rsidRPr="00BF0BBD">
              <w:rPr>
                <w:rFonts w:ascii="Calibri" w:eastAsia="Times New Roman" w:hAnsi="Calibri" w:cs="Calibri"/>
                <w:color w:val="000000"/>
              </w:rPr>
              <w:t xml:space="preserve"> peace offerings before the</w:t>
            </w:r>
            <w:r w:rsidR="00644F35">
              <w:rPr>
                <w:rFonts w:ascii="Calibri" w:eastAsia="Times New Roman" w:hAnsi="Calibri" w:cs="Calibri"/>
                <w:color w:val="000000"/>
              </w:rPr>
              <w:t>, &lt;&lt;&lt;&lt;&lt;</w:t>
            </w:r>
          </w:p>
        </w:tc>
      </w:tr>
      <w:tr w:rsidR="00BF0BBD" w:rsidRPr="00BF0BBD" w14:paraId="13D9AF55" w14:textId="77777777" w:rsidTr="00BF0BBD">
        <w:trPr>
          <w:trHeight w:val="300"/>
        </w:trPr>
        <w:tc>
          <w:tcPr>
            <w:tcW w:w="4700" w:type="dxa"/>
            <w:tcBorders>
              <w:top w:val="nil"/>
              <w:left w:val="nil"/>
              <w:bottom w:val="nil"/>
              <w:right w:val="nil"/>
            </w:tcBorders>
            <w:shd w:val="clear" w:color="auto" w:fill="auto"/>
            <w:vAlign w:val="bottom"/>
            <w:hideMark/>
          </w:tcPr>
          <w:p w14:paraId="04F3B0FE" w14:textId="0B5B6B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people went to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11_1KI_12_30 </w:t>
            </w:r>
          </w:p>
        </w:tc>
      </w:tr>
      <w:tr w:rsidR="00BF0BBD" w:rsidRPr="00BF0BBD" w14:paraId="177D0714" w14:textId="77777777" w:rsidTr="00BF0BBD">
        <w:trPr>
          <w:trHeight w:val="300"/>
        </w:trPr>
        <w:tc>
          <w:tcPr>
            <w:tcW w:w="4700" w:type="dxa"/>
            <w:tcBorders>
              <w:top w:val="nil"/>
              <w:left w:val="nil"/>
              <w:bottom w:val="nil"/>
              <w:right w:val="nil"/>
            </w:tcBorders>
            <w:shd w:val="clear" w:color="auto" w:fill="auto"/>
            <w:vAlign w:val="bottom"/>
            <w:hideMark/>
          </w:tcPr>
          <w:p w14:paraId="2128060E" w14:textId="4C0D8F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and 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09_1SA_14_20 </w:t>
            </w:r>
          </w:p>
        </w:tc>
      </w:tr>
      <w:tr w:rsidR="00BF0BBD" w:rsidRPr="00BF0BBD" w14:paraId="3D50ABAD" w14:textId="77777777" w:rsidTr="00BF0BBD">
        <w:trPr>
          <w:trHeight w:val="300"/>
        </w:trPr>
        <w:tc>
          <w:tcPr>
            <w:tcW w:w="4700" w:type="dxa"/>
            <w:tcBorders>
              <w:top w:val="nil"/>
              <w:left w:val="nil"/>
              <w:bottom w:val="nil"/>
              <w:right w:val="nil"/>
            </w:tcBorders>
            <w:shd w:val="clear" w:color="auto" w:fill="auto"/>
            <w:vAlign w:val="bottom"/>
            <w:hideMark/>
          </w:tcPr>
          <w:p w14:paraId="32854263" w14:textId="73A09F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and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09_1SA_14_20 </w:t>
            </w:r>
          </w:p>
        </w:tc>
      </w:tr>
      <w:tr w:rsidR="00BF0BBD" w:rsidRPr="00BF0BBD" w14:paraId="03194CE3" w14:textId="77777777" w:rsidTr="00BF0BBD">
        <w:trPr>
          <w:trHeight w:val="300"/>
        </w:trPr>
        <w:tc>
          <w:tcPr>
            <w:tcW w:w="4700" w:type="dxa"/>
            <w:tcBorders>
              <w:top w:val="nil"/>
              <w:left w:val="nil"/>
              <w:bottom w:val="nil"/>
              <w:right w:val="nil"/>
            </w:tcBorders>
            <w:shd w:val="clear" w:color="auto" w:fill="auto"/>
            <w:vAlign w:val="bottom"/>
            <w:hideMark/>
          </w:tcPr>
          <w:p w14:paraId="5AD6F246" w14:textId="53291B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09_1SA_10_25</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09_1SA_12_03 </w:t>
            </w:r>
          </w:p>
        </w:tc>
      </w:tr>
      <w:tr w:rsidR="00BF0BBD" w:rsidRPr="00BF0BBD" w14:paraId="39F5DA1B" w14:textId="77777777" w:rsidTr="00BF0BBD">
        <w:trPr>
          <w:trHeight w:val="600"/>
        </w:trPr>
        <w:tc>
          <w:tcPr>
            <w:tcW w:w="4700" w:type="dxa"/>
            <w:tcBorders>
              <w:top w:val="nil"/>
              <w:left w:val="nil"/>
              <w:bottom w:val="nil"/>
              <w:right w:val="nil"/>
            </w:tcBorders>
            <w:shd w:val="clear" w:color="auto" w:fill="auto"/>
            <w:vAlign w:val="bottom"/>
            <w:hideMark/>
          </w:tcPr>
          <w:p w14:paraId="7CA751B0" w14:textId="0547F0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07_JUD_19_18</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 there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12_2KI_02_24 </w:t>
            </w:r>
          </w:p>
        </w:tc>
      </w:tr>
      <w:tr w:rsidR="00BF0BBD" w:rsidRPr="00BF0BBD" w14:paraId="1B2D1965" w14:textId="77777777" w:rsidTr="00BF0BBD">
        <w:trPr>
          <w:trHeight w:val="300"/>
        </w:trPr>
        <w:tc>
          <w:tcPr>
            <w:tcW w:w="4700" w:type="dxa"/>
            <w:tcBorders>
              <w:top w:val="nil"/>
              <w:left w:val="nil"/>
              <w:bottom w:val="nil"/>
              <w:right w:val="nil"/>
            </w:tcBorders>
            <w:shd w:val="clear" w:color="auto" w:fill="auto"/>
            <w:vAlign w:val="bottom"/>
            <w:hideMark/>
          </w:tcPr>
          <w:p w14:paraId="27BD1075" w14:textId="4B9272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09_1SA_01_24</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09_1SA_12_17 </w:t>
            </w:r>
          </w:p>
        </w:tc>
      </w:tr>
      <w:tr w:rsidR="00BF0BBD" w:rsidRPr="00BF0BBD" w14:paraId="608C4E60" w14:textId="77777777" w:rsidTr="00BF0BBD">
        <w:trPr>
          <w:trHeight w:val="300"/>
        </w:trPr>
        <w:tc>
          <w:tcPr>
            <w:tcW w:w="4700" w:type="dxa"/>
            <w:tcBorders>
              <w:top w:val="nil"/>
              <w:left w:val="nil"/>
              <w:bottom w:val="nil"/>
              <w:right w:val="nil"/>
            </w:tcBorders>
            <w:shd w:val="clear" w:color="auto" w:fill="auto"/>
            <w:vAlign w:val="bottom"/>
            <w:hideMark/>
          </w:tcPr>
          <w:p w14:paraId="2C33F6B5" w14:textId="024595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in Gilgal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09_1SA_15_33 </w:t>
            </w:r>
          </w:p>
        </w:tc>
      </w:tr>
      <w:tr w:rsidR="00BF0BBD" w:rsidRPr="00BF0BBD" w14:paraId="1743AAAB" w14:textId="77777777" w:rsidTr="00BF0BBD">
        <w:trPr>
          <w:trHeight w:val="300"/>
        </w:trPr>
        <w:tc>
          <w:tcPr>
            <w:tcW w:w="4700" w:type="dxa"/>
            <w:tcBorders>
              <w:top w:val="nil"/>
              <w:left w:val="nil"/>
              <w:bottom w:val="nil"/>
              <w:right w:val="nil"/>
            </w:tcBorders>
            <w:shd w:val="clear" w:color="auto" w:fill="auto"/>
            <w:vAlign w:val="bottom"/>
            <w:hideMark/>
          </w:tcPr>
          <w:p w14:paraId="01A7A3CD" w14:textId="29589D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09_1SA_11_10</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09_1SA_13_06 </w:t>
            </w:r>
          </w:p>
        </w:tc>
      </w:tr>
      <w:tr w:rsidR="00BF0BBD" w:rsidRPr="00BF0BBD" w14:paraId="39DE8AE8" w14:textId="77777777" w:rsidTr="00BF0BBD">
        <w:trPr>
          <w:trHeight w:val="600"/>
        </w:trPr>
        <w:tc>
          <w:tcPr>
            <w:tcW w:w="4700" w:type="dxa"/>
            <w:tcBorders>
              <w:top w:val="nil"/>
              <w:left w:val="nil"/>
              <w:bottom w:val="nil"/>
              <w:right w:val="nil"/>
            </w:tcBorders>
            <w:shd w:val="clear" w:color="auto" w:fill="auto"/>
            <w:vAlign w:val="bottom"/>
            <w:hideMark/>
          </w:tcPr>
          <w:p w14:paraId="19F728A2" w14:textId="473045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09_1SA_08_22</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09_1SA_11_15 </w:t>
            </w:r>
          </w:p>
        </w:tc>
      </w:tr>
      <w:tr w:rsidR="00BF0BBD" w:rsidRPr="00BF0BBD" w14:paraId="3EEB4159" w14:textId="77777777" w:rsidTr="00BF0BBD">
        <w:trPr>
          <w:trHeight w:val="600"/>
        </w:trPr>
        <w:tc>
          <w:tcPr>
            <w:tcW w:w="4700" w:type="dxa"/>
            <w:tcBorders>
              <w:top w:val="nil"/>
              <w:left w:val="nil"/>
              <w:bottom w:val="nil"/>
              <w:right w:val="nil"/>
            </w:tcBorders>
            <w:shd w:val="clear" w:color="auto" w:fill="auto"/>
            <w:vAlign w:val="bottom"/>
            <w:hideMark/>
          </w:tcPr>
          <w:p w14:paraId="2983C362" w14:textId="5C0175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09_1SA_11_15</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09_1SA_13_06 </w:t>
            </w:r>
          </w:p>
        </w:tc>
      </w:tr>
      <w:tr w:rsidR="00BF0BBD" w:rsidRPr="00BF0BBD" w14:paraId="680009F8" w14:textId="77777777" w:rsidTr="00BF0BBD">
        <w:trPr>
          <w:trHeight w:val="300"/>
        </w:trPr>
        <w:tc>
          <w:tcPr>
            <w:tcW w:w="4700" w:type="dxa"/>
            <w:tcBorders>
              <w:top w:val="nil"/>
              <w:left w:val="nil"/>
              <w:bottom w:val="nil"/>
              <w:right w:val="nil"/>
            </w:tcBorders>
            <w:shd w:val="clear" w:color="auto" w:fill="auto"/>
            <w:vAlign w:val="bottom"/>
            <w:hideMark/>
          </w:tcPr>
          <w:p w14:paraId="6236B664" w14:textId="73A557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07_JUD_20_26</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went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10_2SA_18_06 </w:t>
            </w:r>
          </w:p>
        </w:tc>
      </w:tr>
      <w:tr w:rsidR="00BF0BBD" w:rsidRPr="00BF0BBD" w14:paraId="522E5FD1" w14:textId="77777777" w:rsidTr="00BF0BBD">
        <w:trPr>
          <w:trHeight w:val="300"/>
        </w:trPr>
        <w:tc>
          <w:tcPr>
            <w:tcW w:w="4700" w:type="dxa"/>
            <w:tcBorders>
              <w:top w:val="nil"/>
              <w:left w:val="nil"/>
              <w:bottom w:val="nil"/>
              <w:right w:val="nil"/>
            </w:tcBorders>
            <w:shd w:val="clear" w:color="auto" w:fill="auto"/>
            <w:vAlign w:val="bottom"/>
            <w:hideMark/>
          </w:tcPr>
          <w:p w14:paraId="648B61A8" w14:textId="627D17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people went to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11_1KI_12_30 </w:t>
            </w:r>
          </w:p>
        </w:tc>
      </w:tr>
      <w:tr w:rsidR="00BF0BBD" w:rsidRPr="00BF0BBD" w14:paraId="2F3CC32F" w14:textId="77777777" w:rsidTr="00BF0BBD">
        <w:trPr>
          <w:trHeight w:val="300"/>
        </w:trPr>
        <w:tc>
          <w:tcPr>
            <w:tcW w:w="4700" w:type="dxa"/>
            <w:tcBorders>
              <w:top w:val="nil"/>
              <w:left w:val="nil"/>
              <w:bottom w:val="nil"/>
              <w:right w:val="nil"/>
            </w:tcBorders>
            <w:shd w:val="clear" w:color="auto" w:fill="auto"/>
            <w:vAlign w:val="bottom"/>
            <w:hideMark/>
          </w:tcPr>
          <w:p w14:paraId="581EC372" w14:textId="19D560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there they made</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43_JOH_12_02 </w:t>
            </w:r>
          </w:p>
        </w:tc>
      </w:tr>
      <w:tr w:rsidR="00BF0BBD" w:rsidRPr="00BF0BBD" w14:paraId="51223D64" w14:textId="77777777" w:rsidTr="00BF0BBD">
        <w:trPr>
          <w:trHeight w:val="300"/>
        </w:trPr>
        <w:tc>
          <w:tcPr>
            <w:tcW w:w="4700" w:type="dxa"/>
            <w:tcBorders>
              <w:top w:val="nil"/>
              <w:left w:val="nil"/>
              <w:bottom w:val="nil"/>
              <w:right w:val="nil"/>
            </w:tcBorders>
            <w:shd w:val="clear" w:color="auto" w:fill="auto"/>
            <w:vAlign w:val="bottom"/>
            <w:hideMark/>
          </w:tcPr>
          <w:p w14:paraId="4918A296" w14:textId="355DCC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sacrificed sacrifices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13_1CH_29_21 </w:t>
            </w:r>
          </w:p>
        </w:tc>
      </w:tr>
      <w:tr w:rsidR="00BF0BBD" w:rsidRPr="00BF0BBD" w14:paraId="1593D2A3" w14:textId="77777777" w:rsidTr="00BF0BBD">
        <w:trPr>
          <w:trHeight w:val="300"/>
        </w:trPr>
        <w:tc>
          <w:tcPr>
            <w:tcW w:w="4700" w:type="dxa"/>
            <w:tcBorders>
              <w:top w:val="nil"/>
              <w:left w:val="nil"/>
              <w:bottom w:val="nil"/>
              <w:right w:val="nil"/>
            </w:tcBorders>
            <w:shd w:val="clear" w:color="auto" w:fill="auto"/>
            <w:vAlign w:val="bottom"/>
            <w:hideMark/>
          </w:tcPr>
          <w:p w14:paraId="299A0A8F" w14:textId="127055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Gilgal and there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12_2KI_04_38 </w:t>
            </w:r>
          </w:p>
        </w:tc>
      </w:tr>
      <w:tr w:rsidR="00BF0BBD" w:rsidRPr="00BF0BBD" w14:paraId="3F496E43" w14:textId="77777777" w:rsidTr="00BF0BBD">
        <w:trPr>
          <w:trHeight w:val="1200"/>
        </w:trPr>
        <w:tc>
          <w:tcPr>
            <w:tcW w:w="4700" w:type="dxa"/>
            <w:tcBorders>
              <w:top w:val="nil"/>
              <w:left w:val="nil"/>
              <w:bottom w:val="nil"/>
              <w:right w:val="nil"/>
            </w:tcBorders>
            <w:shd w:val="clear" w:color="auto" w:fill="auto"/>
            <w:vAlign w:val="bottom"/>
            <w:hideMark/>
          </w:tcPr>
          <w:p w14:paraId="6304840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09_1SA_12:01 And Samuel said unto all Israel, Behold, I have hearkened unto your voice in all that ye said unto me, and have made a king over you. #,</w:t>
            </w:r>
          </w:p>
        </w:tc>
      </w:tr>
      <w:tr w:rsidR="00BF0BBD" w:rsidRPr="00BF0BBD" w14:paraId="4F427D97" w14:textId="77777777" w:rsidTr="00BF0BBD">
        <w:trPr>
          <w:trHeight w:val="300"/>
        </w:trPr>
        <w:tc>
          <w:tcPr>
            <w:tcW w:w="4700" w:type="dxa"/>
            <w:tcBorders>
              <w:top w:val="nil"/>
              <w:left w:val="nil"/>
              <w:bottom w:val="nil"/>
              <w:right w:val="nil"/>
            </w:tcBorders>
            <w:shd w:val="clear" w:color="auto" w:fill="auto"/>
            <w:vAlign w:val="bottom"/>
            <w:hideMark/>
          </w:tcPr>
          <w:p w14:paraId="7F17CDE3" w14:textId="774620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09_1SA_10_19</w:t>
            </w:r>
            <w:r w:rsidR="00FF4471">
              <w:rPr>
                <w:rFonts w:ascii="Calibri" w:eastAsia="Times New Roman" w:hAnsi="Calibri" w:cs="Calibri"/>
                <w:color w:val="000000"/>
              </w:rPr>
              <w:t>,</w:t>
            </w:r>
            <w:r w:rsidRPr="00BF0BBD">
              <w:rPr>
                <w:rFonts w:ascii="Calibri" w:eastAsia="Times New Roman" w:hAnsi="Calibri" w:cs="Calibri"/>
                <w:color w:val="000000"/>
              </w:rPr>
              <w:t xml:space="preserve"> a king over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09_1SA_12_13 </w:t>
            </w:r>
          </w:p>
        </w:tc>
      </w:tr>
      <w:tr w:rsidR="00BF0BBD" w:rsidRPr="00BF0BBD" w14:paraId="5324CCFC" w14:textId="77777777" w:rsidTr="00BF0BBD">
        <w:trPr>
          <w:trHeight w:val="300"/>
        </w:trPr>
        <w:tc>
          <w:tcPr>
            <w:tcW w:w="4700" w:type="dxa"/>
            <w:tcBorders>
              <w:top w:val="nil"/>
              <w:left w:val="nil"/>
              <w:bottom w:val="nil"/>
              <w:right w:val="nil"/>
            </w:tcBorders>
            <w:shd w:val="clear" w:color="auto" w:fill="auto"/>
            <w:vAlign w:val="bottom"/>
            <w:hideMark/>
          </w:tcPr>
          <w:p w14:paraId="44D8FB12" w14:textId="525458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king over you</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09_1SA_12_13 </w:t>
            </w:r>
          </w:p>
        </w:tc>
      </w:tr>
      <w:tr w:rsidR="00BF0BBD" w:rsidRPr="00BF0BBD" w14:paraId="29047D57" w14:textId="77777777" w:rsidTr="00BF0BBD">
        <w:trPr>
          <w:trHeight w:val="300"/>
        </w:trPr>
        <w:tc>
          <w:tcPr>
            <w:tcW w:w="4700" w:type="dxa"/>
            <w:tcBorders>
              <w:top w:val="nil"/>
              <w:left w:val="nil"/>
              <w:bottom w:val="nil"/>
              <w:right w:val="nil"/>
            </w:tcBorders>
            <w:shd w:val="clear" w:color="auto" w:fill="auto"/>
            <w:vAlign w:val="bottom"/>
            <w:hideMark/>
          </w:tcPr>
          <w:p w14:paraId="45D8CB85" w14:textId="5C9287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05_DEU_12_07</w:t>
            </w:r>
            <w:r w:rsidR="00FF4471">
              <w:rPr>
                <w:rFonts w:ascii="Calibri" w:eastAsia="Times New Roman" w:hAnsi="Calibri" w:cs="Calibri"/>
                <w:color w:val="000000"/>
              </w:rPr>
              <w:t>,</w:t>
            </w:r>
            <w:r w:rsidRPr="00BF0BBD">
              <w:rPr>
                <w:rFonts w:ascii="Calibri" w:eastAsia="Times New Roman" w:hAnsi="Calibri" w:cs="Calibri"/>
                <w:color w:val="000000"/>
              </w:rPr>
              <w:t xml:space="preserve"> all that ye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26_EZE_20_32 </w:t>
            </w:r>
          </w:p>
        </w:tc>
      </w:tr>
      <w:tr w:rsidR="00BF0BBD" w:rsidRPr="00BF0BBD" w14:paraId="12FB039B" w14:textId="77777777" w:rsidTr="00BF0BBD">
        <w:trPr>
          <w:trHeight w:val="300"/>
        </w:trPr>
        <w:tc>
          <w:tcPr>
            <w:tcW w:w="4700" w:type="dxa"/>
            <w:tcBorders>
              <w:top w:val="nil"/>
              <w:left w:val="nil"/>
              <w:bottom w:val="nil"/>
              <w:right w:val="nil"/>
            </w:tcBorders>
            <w:shd w:val="clear" w:color="auto" w:fill="auto"/>
            <w:vAlign w:val="bottom"/>
            <w:hideMark/>
          </w:tcPr>
          <w:p w14:paraId="2C494C25" w14:textId="2A58D2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03_LEV_16_17</w:t>
            </w:r>
            <w:r w:rsidR="00FF4471">
              <w:rPr>
                <w:rFonts w:ascii="Calibri" w:eastAsia="Times New Roman" w:hAnsi="Calibri" w:cs="Calibri"/>
                <w:color w:val="000000"/>
              </w:rPr>
              <w:t>,</w:t>
            </w:r>
            <w:r w:rsidRPr="00BF0BBD">
              <w:rPr>
                <w:rFonts w:ascii="Calibri" w:eastAsia="Times New Roman" w:hAnsi="Calibri" w:cs="Calibri"/>
                <w:color w:val="000000"/>
              </w:rPr>
              <w:t xml:space="preserve"> and have made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10_2SA_07_09 </w:t>
            </w:r>
          </w:p>
        </w:tc>
      </w:tr>
      <w:tr w:rsidR="00BF0BBD" w:rsidRPr="00BF0BBD" w14:paraId="44198904" w14:textId="77777777" w:rsidTr="00BF0BBD">
        <w:trPr>
          <w:trHeight w:val="300"/>
        </w:trPr>
        <w:tc>
          <w:tcPr>
            <w:tcW w:w="4700" w:type="dxa"/>
            <w:tcBorders>
              <w:top w:val="nil"/>
              <w:left w:val="nil"/>
              <w:bottom w:val="nil"/>
              <w:right w:val="nil"/>
            </w:tcBorders>
            <w:shd w:val="clear" w:color="auto" w:fill="auto"/>
            <w:vAlign w:val="bottom"/>
            <w:hideMark/>
          </w:tcPr>
          <w:p w14:paraId="42C614D2" w14:textId="1F46A9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09_1SA_10_24</w:t>
            </w:r>
            <w:r w:rsidR="00FF4471">
              <w:rPr>
                <w:rFonts w:ascii="Calibri" w:eastAsia="Times New Roman" w:hAnsi="Calibri" w:cs="Calibri"/>
                <w:color w:val="000000"/>
              </w:rPr>
              <w:t>,</w:t>
            </w:r>
            <w:r w:rsidRPr="00BF0BBD">
              <w:rPr>
                <w:rFonts w:ascii="Calibri" w:eastAsia="Times New Roman" w:hAnsi="Calibri" w:cs="Calibri"/>
                <w:color w:val="000000"/>
              </w:rPr>
              <w:t xml:space="preserve"> And Samuel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09_1SA_12_06 </w:t>
            </w:r>
          </w:p>
        </w:tc>
      </w:tr>
      <w:tr w:rsidR="00BF0BBD" w:rsidRPr="00BF0BBD" w14:paraId="773E66EA" w14:textId="77777777" w:rsidTr="00BF0BBD">
        <w:trPr>
          <w:trHeight w:val="300"/>
        </w:trPr>
        <w:tc>
          <w:tcPr>
            <w:tcW w:w="4700" w:type="dxa"/>
            <w:tcBorders>
              <w:top w:val="nil"/>
              <w:left w:val="nil"/>
              <w:bottom w:val="nil"/>
              <w:right w:val="nil"/>
            </w:tcBorders>
            <w:shd w:val="clear" w:color="auto" w:fill="auto"/>
            <w:vAlign w:val="bottom"/>
            <w:hideMark/>
          </w:tcPr>
          <w:p w14:paraId="22AA384B" w14:textId="33C8EE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09_1SA_09_08</w:t>
            </w:r>
            <w:r w:rsidR="00FF4471">
              <w:rPr>
                <w:rFonts w:ascii="Calibri" w:eastAsia="Times New Roman" w:hAnsi="Calibri" w:cs="Calibri"/>
                <w:color w:val="000000"/>
              </w:rPr>
              <w:t>,</w:t>
            </w:r>
            <w:r w:rsidRPr="00BF0BBD">
              <w:rPr>
                <w:rFonts w:ascii="Calibri" w:eastAsia="Times New Roman" w:hAnsi="Calibri" w:cs="Calibri"/>
                <w:color w:val="000000"/>
              </w:rPr>
              <w:t xml:space="preserve"> Behold I have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09_1SA_16_18 </w:t>
            </w:r>
          </w:p>
        </w:tc>
      </w:tr>
      <w:tr w:rsidR="00BF0BBD" w:rsidRPr="00BF0BBD" w14:paraId="694BED23" w14:textId="77777777" w:rsidTr="00BF0BBD">
        <w:trPr>
          <w:trHeight w:val="300"/>
        </w:trPr>
        <w:tc>
          <w:tcPr>
            <w:tcW w:w="4700" w:type="dxa"/>
            <w:tcBorders>
              <w:top w:val="nil"/>
              <w:left w:val="nil"/>
              <w:bottom w:val="nil"/>
              <w:right w:val="nil"/>
            </w:tcBorders>
            <w:shd w:val="clear" w:color="auto" w:fill="auto"/>
            <w:vAlign w:val="bottom"/>
            <w:hideMark/>
          </w:tcPr>
          <w:p w14:paraId="2FFF1EC3" w14:textId="023ECE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have hearkened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09_1SA_28_21 </w:t>
            </w:r>
          </w:p>
        </w:tc>
      </w:tr>
      <w:tr w:rsidR="00BF0BBD" w:rsidRPr="00BF0BBD" w14:paraId="32899054" w14:textId="77777777" w:rsidTr="00BF0BBD">
        <w:trPr>
          <w:trHeight w:val="300"/>
        </w:trPr>
        <w:tc>
          <w:tcPr>
            <w:tcW w:w="4700" w:type="dxa"/>
            <w:tcBorders>
              <w:top w:val="nil"/>
              <w:left w:val="nil"/>
              <w:bottom w:val="nil"/>
              <w:right w:val="nil"/>
            </w:tcBorders>
            <w:shd w:val="clear" w:color="auto" w:fill="auto"/>
            <w:vAlign w:val="bottom"/>
            <w:hideMark/>
          </w:tcPr>
          <w:p w14:paraId="20D550CD" w14:textId="656D1B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02_EXO_34_27</w:t>
            </w:r>
            <w:r w:rsidR="00FF4471">
              <w:rPr>
                <w:rFonts w:ascii="Calibri" w:eastAsia="Times New Roman" w:hAnsi="Calibri" w:cs="Calibri"/>
                <w:color w:val="000000"/>
              </w:rPr>
              <w:t>,</w:t>
            </w:r>
            <w:r w:rsidRPr="00BF0BBD">
              <w:rPr>
                <w:rFonts w:ascii="Calibri" w:eastAsia="Times New Roman" w:hAnsi="Calibri" w:cs="Calibri"/>
                <w:color w:val="000000"/>
              </w:rPr>
              <w:t xml:space="preserve"> have made a</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15_EZR_06_12 </w:t>
            </w:r>
          </w:p>
        </w:tc>
      </w:tr>
      <w:tr w:rsidR="00BF0BBD" w:rsidRPr="00BF0BBD" w14:paraId="6866C7ED" w14:textId="77777777" w:rsidTr="00BF0BBD">
        <w:trPr>
          <w:trHeight w:val="300"/>
        </w:trPr>
        <w:tc>
          <w:tcPr>
            <w:tcW w:w="4700" w:type="dxa"/>
            <w:tcBorders>
              <w:top w:val="nil"/>
              <w:left w:val="nil"/>
              <w:bottom w:val="nil"/>
              <w:right w:val="nil"/>
            </w:tcBorders>
            <w:shd w:val="clear" w:color="auto" w:fill="auto"/>
            <w:vAlign w:val="bottom"/>
            <w:hideMark/>
          </w:tcPr>
          <w:p w14:paraId="6272C7C5" w14:textId="70D2CF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05_DEU_26_14</w:t>
            </w:r>
            <w:r w:rsidR="00FF4471">
              <w:rPr>
                <w:rFonts w:ascii="Calibri" w:eastAsia="Times New Roman" w:hAnsi="Calibri" w:cs="Calibri"/>
                <w:color w:val="000000"/>
              </w:rPr>
              <w:t>,</w:t>
            </w:r>
            <w:r w:rsidRPr="00BF0BBD">
              <w:rPr>
                <w:rFonts w:ascii="Calibri" w:eastAsia="Times New Roman" w:hAnsi="Calibri" w:cs="Calibri"/>
                <w:color w:val="000000"/>
              </w:rPr>
              <w:t xml:space="preserve"> I have hearkened</w:t>
            </w:r>
            <w:r w:rsidR="00644F35">
              <w:rPr>
                <w:rFonts w:ascii="Calibri" w:eastAsia="Times New Roman" w:hAnsi="Calibri" w:cs="Calibri"/>
                <w:color w:val="000000"/>
              </w:rPr>
              <w:t>, &lt;&lt;&lt;&lt;&lt;</w:t>
            </w:r>
          </w:p>
        </w:tc>
      </w:tr>
      <w:tr w:rsidR="00BF0BBD" w:rsidRPr="00BF0BBD" w14:paraId="7E361973" w14:textId="77777777" w:rsidTr="00BF0BBD">
        <w:trPr>
          <w:trHeight w:val="300"/>
        </w:trPr>
        <w:tc>
          <w:tcPr>
            <w:tcW w:w="4700" w:type="dxa"/>
            <w:tcBorders>
              <w:top w:val="nil"/>
              <w:left w:val="nil"/>
              <w:bottom w:val="nil"/>
              <w:right w:val="nil"/>
            </w:tcBorders>
            <w:shd w:val="clear" w:color="auto" w:fill="auto"/>
            <w:vAlign w:val="bottom"/>
            <w:hideMark/>
          </w:tcPr>
          <w:p w14:paraId="4A10B680" w14:textId="490CF8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09_1SA_08_07</w:t>
            </w:r>
            <w:r w:rsidR="00FF4471">
              <w:rPr>
                <w:rFonts w:ascii="Calibri" w:eastAsia="Times New Roman" w:hAnsi="Calibri" w:cs="Calibri"/>
                <w:color w:val="000000"/>
              </w:rPr>
              <w:t>,</w:t>
            </w:r>
            <w:r w:rsidRPr="00BF0BBD">
              <w:rPr>
                <w:rFonts w:ascii="Calibri" w:eastAsia="Times New Roman" w:hAnsi="Calibri" w:cs="Calibri"/>
                <w:color w:val="000000"/>
              </w:rPr>
              <w:t xml:space="preserve"> in all that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11_1KI_02_03 </w:t>
            </w:r>
          </w:p>
        </w:tc>
      </w:tr>
      <w:tr w:rsidR="00BF0BBD" w:rsidRPr="00BF0BBD" w14:paraId="1F40BD24" w14:textId="77777777" w:rsidTr="00BF0BBD">
        <w:trPr>
          <w:trHeight w:val="300"/>
        </w:trPr>
        <w:tc>
          <w:tcPr>
            <w:tcW w:w="4700" w:type="dxa"/>
            <w:tcBorders>
              <w:top w:val="nil"/>
              <w:left w:val="nil"/>
              <w:bottom w:val="nil"/>
              <w:right w:val="nil"/>
            </w:tcBorders>
            <w:shd w:val="clear" w:color="auto" w:fill="auto"/>
            <w:vAlign w:val="bottom"/>
            <w:hideMark/>
          </w:tcPr>
          <w:p w14:paraId="7C7B3F85" w14:textId="7691D2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Israel Behold I</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11_1KI_11_31 </w:t>
            </w:r>
          </w:p>
        </w:tc>
      </w:tr>
      <w:tr w:rsidR="00BF0BBD" w:rsidRPr="00BF0BBD" w14:paraId="7AD59CE8" w14:textId="77777777" w:rsidTr="00BF0BBD">
        <w:trPr>
          <w:trHeight w:val="300"/>
        </w:trPr>
        <w:tc>
          <w:tcPr>
            <w:tcW w:w="4700" w:type="dxa"/>
            <w:tcBorders>
              <w:top w:val="nil"/>
              <w:left w:val="nil"/>
              <w:bottom w:val="nil"/>
              <w:right w:val="nil"/>
            </w:tcBorders>
            <w:shd w:val="clear" w:color="auto" w:fill="auto"/>
            <w:vAlign w:val="bottom"/>
            <w:hideMark/>
          </w:tcPr>
          <w:p w14:paraId="11A4D03E" w14:textId="5CD8E0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07_JUD_09_15</w:t>
            </w:r>
            <w:r w:rsidR="00FF4471">
              <w:rPr>
                <w:rFonts w:ascii="Calibri" w:eastAsia="Times New Roman" w:hAnsi="Calibri" w:cs="Calibri"/>
                <w:color w:val="000000"/>
              </w:rPr>
              <w:t>,</w:t>
            </w:r>
            <w:r w:rsidRPr="00BF0BBD">
              <w:rPr>
                <w:rFonts w:ascii="Calibri" w:eastAsia="Times New Roman" w:hAnsi="Calibri" w:cs="Calibri"/>
                <w:color w:val="000000"/>
              </w:rPr>
              <w:t xml:space="preserve"> king over you</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10_2SA_03_17 </w:t>
            </w:r>
          </w:p>
        </w:tc>
      </w:tr>
      <w:tr w:rsidR="00BF0BBD" w:rsidRPr="00BF0BBD" w14:paraId="1C135B31" w14:textId="77777777" w:rsidTr="00BF0BBD">
        <w:trPr>
          <w:trHeight w:val="300"/>
        </w:trPr>
        <w:tc>
          <w:tcPr>
            <w:tcW w:w="4700" w:type="dxa"/>
            <w:tcBorders>
              <w:top w:val="nil"/>
              <w:left w:val="nil"/>
              <w:bottom w:val="nil"/>
              <w:right w:val="nil"/>
            </w:tcBorders>
            <w:shd w:val="clear" w:color="auto" w:fill="auto"/>
            <w:vAlign w:val="bottom"/>
            <w:hideMark/>
          </w:tcPr>
          <w:p w14:paraId="6FF16DEF" w14:textId="2419FB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made a king</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12_2KI_08_20 </w:t>
            </w:r>
          </w:p>
        </w:tc>
      </w:tr>
      <w:tr w:rsidR="00BF0BBD" w:rsidRPr="00BF0BBD" w14:paraId="2A1FF0E4" w14:textId="77777777" w:rsidTr="00BF0BBD">
        <w:trPr>
          <w:trHeight w:val="300"/>
        </w:trPr>
        <w:tc>
          <w:tcPr>
            <w:tcW w:w="4700" w:type="dxa"/>
            <w:tcBorders>
              <w:top w:val="nil"/>
              <w:left w:val="nil"/>
              <w:bottom w:val="nil"/>
              <w:right w:val="nil"/>
            </w:tcBorders>
            <w:shd w:val="clear" w:color="auto" w:fill="auto"/>
            <w:vAlign w:val="bottom"/>
            <w:hideMark/>
          </w:tcPr>
          <w:p w14:paraId="2D9E39E6" w14:textId="2B7A66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made a king over</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12_2KI_08_20 </w:t>
            </w:r>
          </w:p>
        </w:tc>
      </w:tr>
      <w:tr w:rsidR="00BF0BBD" w:rsidRPr="00BF0BBD" w14:paraId="2B1C6C8E" w14:textId="77777777" w:rsidTr="00BF0BBD">
        <w:trPr>
          <w:trHeight w:val="300"/>
        </w:trPr>
        <w:tc>
          <w:tcPr>
            <w:tcW w:w="4700" w:type="dxa"/>
            <w:tcBorders>
              <w:top w:val="nil"/>
              <w:left w:val="nil"/>
              <w:bottom w:val="nil"/>
              <w:right w:val="nil"/>
            </w:tcBorders>
            <w:shd w:val="clear" w:color="auto" w:fill="auto"/>
            <w:vAlign w:val="bottom"/>
            <w:hideMark/>
          </w:tcPr>
          <w:p w14:paraId="2669277B" w14:textId="53E5DC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01_GEN_26_27</w:t>
            </w:r>
            <w:r w:rsidR="00FF4471">
              <w:rPr>
                <w:rFonts w:ascii="Calibri" w:eastAsia="Times New Roman" w:hAnsi="Calibri" w:cs="Calibri"/>
                <w:color w:val="000000"/>
              </w:rPr>
              <w:t>,</w:t>
            </w:r>
            <w:r w:rsidRPr="00BF0BBD">
              <w:rPr>
                <w:rFonts w:ascii="Calibri" w:eastAsia="Times New Roman" w:hAnsi="Calibri" w:cs="Calibri"/>
                <w:color w:val="000000"/>
              </w:rPr>
              <w:t xml:space="preserve"> me and have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11_1KI_11_33 </w:t>
            </w:r>
          </w:p>
        </w:tc>
      </w:tr>
      <w:tr w:rsidR="00BF0BBD" w:rsidRPr="00BF0BBD" w14:paraId="6FDAB740" w14:textId="77777777" w:rsidTr="00BF0BBD">
        <w:trPr>
          <w:trHeight w:val="300"/>
        </w:trPr>
        <w:tc>
          <w:tcPr>
            <w:tcW w:w="4700" w:type="dxa"/>
            <w:tcBorders>
              <w:top w:val="nil"/>
              <w:left w:val="nil"/>
              <w:bottom w:val="nil"/>
              <w:right w:val="nil"/>
            </w:tcBorders>
            <w:shd w:val="clear" w:color="auto" w:fill="auto"/>
            <w:vAlign w:val="bottom"/>
            <w:hideMark/>
          </w:tcPr>
          <w:p w14:paraId="7C7D5960" w14:textId="3888A3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07_JUD_06_31</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all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10_2SA_15_14 </w:t>
            </w:r>
          </w:p>
        </w:tc>
      </w:tr>
      <w:tr w:rsidR="00BF0BBD" w:rsidRPr="00BF0BBD" w14:paraId="205B4BDB" w14:textId="77777777" w:rsidTr="00BF0BBD">
        <w:trPr>
          <w:trHeight w:val="300"/>
        </w:trPr>
        <w:tc>
          <w:tcPr>
            <w:tcW w:w="4700" w:type="dxa"/>
            <w:tcBorders>
              <w:top w:val="nil"/>
              <w:left w:val="nil"/>
              <w:bottom w:val="nil"/>
              <w:right w:val="nil"/>
            </w:tcBorders>
            <w:shd w:val="clear" w:color="auto" w:fill="auto"/>
            <w:vAlign w:val="bottom"/>
            <w:hideMark/>
          </w:tcPr>
          <w:p w14:paraId="34B50A5C" w14:textId="53FC32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08_RUT_02_21</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09_1SA_12_12 </w:t>
            </w:r>
          </w:p>
        </w:tc>
      </w:tr>
      <w:tr w:rsidR="00BF0BBD" w:rsidRPr="00BF0BBD" w14:paraId="03D1CBDD" w14:textId="77777777" w:rsidTr="00BF0BBD">
        <w:trPr>
          <w:trHeight w:val="600"/>
        </w:trPr>
        <w:tc>
          <w:tcPr>
            <w:tcW w:w="4700" w:type="dxa"/>
            <w:tcBorders>
              <w:top w:val="nil"/>
              <w:left w:val="nil"/>
              <w:bottom w:val="nil"/>
              <w:right w:val="nil"/>
            </w:tcBorders>
            <w:shd w:val="clear" w:color="auto" w:fill="auto"/>
            <w:vAlign w:val="bottom"/>
            <w:hideMark/>
          </w:tcPr>
          <w:p w14:paraId="6979E1A1" w14:textId="2F5B8D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09_1SA_09_23</w:t>
            </w:r>
            <w:r w:rsidR="00FF4471">
              <w:rPr>
                <w:rFonts w:ascii="Calibri" w:eastAsia="Times New Roman" w:hAnsi="Calibri" w:cs="Calibri"/>
                <w:color w:val="000000"/>
              </w:rPr>
              <w:t>,</w:t>
            </w:r>
            <w:r w:rsidRPr="00BF0BBD">
              <w:rPr>
                <w:rFonts w:ascii="Calibri" w:eastAsia="Times New Roman" w:hAnsi="Calibri" w:cs="Calibri"/>
                <w:color w:val="000000"/>
              </w:rPr>
              <w:t xml:space="preserve"> Samuel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09_1SA_12_06 </w:t>
            </w:r>
          </w:p>
        </w:tc>
      </w:tr>
      <w:tr w:rsidR="00BF0BBD" w:rsidRPr="00BF0BBD" w14:paraId="1CDFD7DF" w14:textId="77777777" w:rsidTr="00BF0BBD">
        <w:trPr>
          <w:trHeight w:val="300"/>
        </w:trPr>
        <w:tc>
          <w:tcPr>
            <w:tcW w:w="4700" w:type="dxa"/>
            <w:tcBorders>
              <w:top w:val="nil"/>
              <w:left w:val="nil"/>
              <w:bottom w:val="nil"/>
              <w:right w:val="nil"/>
            </w:tcBorders>
            <w:shd w:val="clear" w:color="auto" w:fill="auto"/>
            <w:vAlign w:val="bottom"/>
            <w:hideMark/>
          </w:tcPr>
          <w:p w14:paraId="22867FC1" w14:textId="08737F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09_1SA_02_22</w:t>
            </w:r>
            <w:r w:rsidR="00FF4471">
              <w:rPr>
                <w:rFonts w:ascii="Calibri" w:eastAsia="Times New Roman" w:hAnsi="Calibri" w:cs="Calibri"/>
                <w:color w:val="000000"/>
              </w:rPr>
              <w:t>,</w:t>
            </w:r>
            <w:r w:rsidRPr="00BF0BBD">
              <w:rPr>
                <w:rFonts w:ascii="Calibri" w:eastAsia="Times New Roman" w:hAnsi="Calibri" w:cs="Calibri"/>
                <w:color w:val="000000"/>
              </w:rPr>
              <w:t xml:space="preserve"> unto all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09_1SA_14_40 </w:t>
            </w:r>
          </w:p>
        </w:tc>
      </w:tr>
      <w:tr w:rsidR="00BF0BBD" w:rsidRPr="00BF0BBD" w14:paraId="2BF44962" w14:textId="77777777" w:rsidTr="00BF0BBD">
        <w:trPr>
          <w:trHeight w:val="300"/>
        </w:trPr>
        <w:tc>
          <w:tcPr>
            <w:tcW w:w="4700" w:type="dxa"/>
            <w:tcBorders>
              <w:top w:val="nil"/>
              <w:left w:val="nil"/>
              <w:bottom w:val="nil"/>
              <w:right w:val="nil"/>
            </w:tcBorders>
            <w:shd w:val="clear" w:color="auto" w:fill="auto"/>
            <w:vAlign w:val="bottom"/>
            <w:hideMark/>
          </w:tcPr>
          <w:p w14:paraId="526947CC" w14:textId="6D350B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07_JUD_13_06</w:t>
            </w:r>
            <w:r w:rsidR="00FF4471">
              <w:rPr>
                <w:rFonts w:ascii="Calibri" w:eastAsia="Times New Roman" w:hAnsi="Calibri" w:cs="Calibri"/>
                <w:color w:val="000000"/>
              </w:rPr>
              <w:t>,</w:t>
            </w:r>
            <w:r w:rsidRPr="00BF0BBD">
              <w:rPr>
                <w:rFonts w:ascii="Calibri" w:eastAsia="Times New Roman" w:hAnsi="Calibri" w:cs="Calibri"/>
                <w:color w:val="000000"/>
              </w:rPr>
              <w:t xml:space="preserve"> unto me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10_2SA_01_07 </w:t>
            </w:r>
          </w:p>
        </w:tc>
      </w:tr>
      <w:tr w:rsidR="00BF0BBD" w:rsidRPr="00BF0BBD" w14:paraId="5B1BD9C5" w14:textId="77777777" w:rsidTr="00BF0BBD">
        <w:trPr>
          <w:trHeight w:val="300"/>
        </w:trPr>
        <w:tc>
          <w:tcPr>
            <w:tcW w:w="4700" w:type="dxa"/>
            <w:tcBorders>
              <w:top w:val="nil"/>
              <w:left w:val="nil"/>
              <w:bottom w:val="nil"/>
              <w:right w:val="nil"/>
            </w:tcBorders>
            <w:shd w:val="clear" w:color="auto" w:fill="auto"/>
            <w:vAlign w:val="bottom"/>
            <w:hideMark/>
          </w:tcPr>
          <w:p w14:paraId="55AFFA22" w14:textId="356677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me and have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19_PSA_025_016 </w:t>
            </w:r>
          </w:p>
        </w:tc>
      </w:tr>
      <w:tr w:rsidR="00BF0BBD" w:rsidRPr="00BF0BBD" w14:paraId="433FE4DC" w14:textId="77777777" w:rsidTr="00BF0BBD">
        <w:trPr>
          <w:trHeight w:val="300"/>
        </w:trPr>
        <w:tc>
          <w:tcPr>
            <w:tcW w:w="4700" w:type="dxa"/>
            <w:tcBorders>
              <w:top w:val="nil"/>
              <w:left w:val="nil"/>
              <w:bottom w:val="nil"/>
              <w:right w:val="nil"/>
            </w:tcBorders>
            <w:shd w:val="clear" w:color="auto" w:fill="auto"/>
            <w:vAlign w:val="bottom"/>
            <w:hideMark/>
          </w:tcPr>
          <w:p w14:paraId="567E383A" w14:textId="52148F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06_JOS_22_02</w:t>
            </w:r>
            <w:r w:rsidR="00FF4471">
              <w:rPr>
                <w:rFonts w:ascii="Calibri" w:eastAsia="Times New Roman" w:hAnsi="Calibri" w:cs="Calibri"/>
                <w:color w:val="000000"/>
              </w:rPr>
              <w:t>,</w:t>
            </w:r>
            <w:r w:rsidRPr="00BF0BBD">
              <w:rPr>
                <w:rFonts w:ascii="Calibri" w:eastAsia="Times New Roman" w:hAnsi="Calibri" w:cs="Calibri"/>
                <w:color w:val="000000"/>
              </w:rPr>
              <w:t xml:space="preserve"> voice in all</w:t>
            </w:r>
            <w:r w:rsidR="00644F35">
              <w:rPr>
                <w:rFonts w:ascii="Calibri" w:eastAsia="Times New Roman" w:hAnsi="Calibri" w:cs="Calibri"/>
                <w:color w:val="000000"/>
              </w:rPr>
              <w:t>, &lt;&lt;&lt;&lt;&lt;</w:t>
            </w:r>
          </w:p>
        </w:tc>
      </w:tr>
      <w:tr w:rsidR="00BF0BBD" w:rsidRPr="00BF0BBD" w14:paraId="59817BF9" w14:textId="77777777" w:rsidTr="00BF0BBD">
        <w:trPr>
          <w:trHeight w:val="300"/>
        </w:trPr>
        <w:tc>
          <w:tcPr>
            <w:tcW w:w="4700" w:type="dxa"/>
            <w:tcBorders>
              <w:top w:val="nil"/>
              <w:left w:val="nil"/>
              <w:bottom w:val="nil"/>
              <w:right w:val="nil"/>
            </w:tcBorders>
            <w:shd w:val="clear" w:color="auto" w:fill="auto"/>
            <w:vAlign w:val="bottom"/>
            <w:hideMark/>
          </w:tcPr>
          <w:p w14:paraId="053B92F5" w14:textId="019724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06_JOS_22_02</w:t>
            </w:r>
            <w:r w:rsidR="00FF4471">
              <w:rPr>
                <w:rFonts w:ascii="Calibri" w:eastAsia="Times New Roman" w:hAnsi="Calibri" w:cs="Calibri"/>
                <w:color w:val="000000"/>
              </w:rPr>
              <w:t>,</w:t>
            </w:r>
            <w:r w:rsidRPr="00BF0BBD">
              <w:rPr>
                <w:rFonts w:ascii="Calibri" w:eastAsia="Times New Roman" w:hAnsi="Calibri" w:cs="Calibri"/>
                <w:color w:val="000000"/>
              </w:rPr>
              <w:t xml:space="preserve"> voice in all that</w:t>
            </w:r>
            <w:r w:rsidR="00644F35">
              <w:rPr>
                <w:rFonts w:ascii="Calibri" w:eastAsia="Times New Roman" w:hAnsi="Calibri" w:cs="Calibri"/>
                <w:color w:val="000000"/>
              </w:rPr>
              <w:t>, &lt;&lt;&lt;&lt;&lt;</w:t>
            </w:r>
          </w:p>
        </w:tc>
      </w:tr>
      <w:tr w:rsidR="00BF0BBD" w:rsidRPr="00BF0BBD" w14:paraId="11BE2D84" w14:textId="77777777" w:rsidTr="00BF0BBD">
        <w:trPr>
          <w:trHeight w:val="300"/>
        </w:trPr>
        <w:tc>
          <w:tcPr>
            <w:tcW w:w="4700" w:type="dxa"/>
            <w:tcBorders>
              <w:top w:val="nil"/>
              <w:left w:val="nil"/>
              <w:bottom w:val="nil"/>
              <w:right w:val="nil"/>
            </w:tcBorders>
            <w:shd w:val="clear" w:color="auto" w:fill="auto"/>
            <w:vAlign w:val="bottom"/>
            <w:hideMark/>
          </w:tcPr>
          <w:p w14:paraId="577DD76C" w14:textId="7F8615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ye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09_1SA_12_12 </w:t>
            </w:r>
          </w:p>
        </w:tc>
      </w:tr>
      <w:tr w:rsidR="00BF0BBD" w:rsidRPr="00BF0BBD" w14:paraId="34960504" w14:textId="77777777" w:rsidTr="00BF0BBD">
        <w:trPr>
          <w:trHeight w:val="300"/>
        </w:trPr>
        <w:tc>
          <w:tcPr>
            <w:tcW w:w="4700" w:type="dxa"/>
            <w:tcBorders>
              <w:top w:val="nil"/>
              <w:left w:val="nil"/>
              <w:bottom w:val="nil"/>
              <w:right w:val="nil"/>
            </w:tcBorders>
            <w:shd w:val="clear" w:color="auto" w:fill="auto"/>
            <w:vAlign w:val="bottom"/>
            <w:hideMark/>
          </w:tcPr>
          <w:p w14:paraId="47E4EE47" w14:textId="6D9673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ye said unto 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09_1SA_12_12 </w:t>
            </w:r>
          </w:p>
        </w:tc>
      </w:tr>
      <w:tr w:rsidR="00BF0BBD" w:rsidRPr="00BF0BBD" w14:paraId="341D67B4" w14:textId="77777777" w:rsidTr="00BF0BBD">
        <w:trPr>
          <w:trHeight w:val="1500"/>
        </w:trPr>
        <w:tc>
          <w:tcPr>
            <w:tcW w:w="4700" w:type="dxa"/>
            <w:tcBorders>
              <w:top w:val="nil"/>
              <w:left w:val="nil"/>
              <w:bottom w:val="nil"/>
              <w:right w:val="nil"/>
            </w:tcBorders>
            <w:shd w:val="clear" w:color="auto" w:fill="auto"/>
            <w:vAlign w:val="bottom"/>
            <w:hideMark/>
          </w:tcPr>
          <w:p w14:paraId="7A4B418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09_1SA_12:02 And now, behold, the king walketh before you: and I am old and grayheaded; and, behold, my sons [are] with you: and I have walked before you from my childhood unto this day. #,</w:t>
            </w:r>
          </w:p>
        </w:tc>
      </w:tr>
      <w:tr w:rsidR="00BF0BBD" w:rsidRPr="00BF0BBD" w14:paraId="5ACC716F" w14:textId="77777777" w:rsidTr="00BF0BBD">
        <w:trPr>
          <w:trHeight w:val="300"/>
        </w:trPr>
        <w:tc>
          <w:tcPr>
            <w:tcW w:w="4700" w:type="dxa"/>
            <w:tcBorders>
              <w:top w:val="nil"/>
              <w:left w:val="nil"/>
              <w:bottom w:val="nil"/>
              <w:right w:val="nil"/>
            </w:tcBorders>
            <w:shd w:val="clear" w:color="auto" w:fill="auto"/>
            <w:vAlign w:val="bottom"/>
            <w:hideMark/>
          </w:tcPr>
          <w:p w14:paraId="67203CE1" w14:textId="5FB724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06_JOS_23_02</w:t>
            </w:r>
            <w:r w:rsidR="00FF4471">
              <w:rPr>
                <w:rFonts w:ascii="Calibri" w:eastAsia="Times New Roman" w:hAnsi="Calibri" w:cs="Calibri"/>
                <w:color w:val="000000"/>
              </w:rPr>
              <w:t>,</w:t>
            </w:r>
            <w:r w:rsidRPr="00BF0BBD">
              <w:rPr>
                <w:rFonts w:ascii="Calibri" w:eastAsia="Times New Roman" w:hAnsi="Calibri" w:cs="Calibri"/>
                <w:color w:val="000000"/>
              </w:rPr>
              <w:t xml:space="preserve"> am old and</w:t>
            </w:r>
            <w:r w:rsidR="00644F35">
              <w:rPr>
                <w:rFonts w:ascii="Calibri" w:eastAsia="Times New Roman" w:hAnsi="Calibri" w:cs="Calibri"/>
                <w:color w:val="000000"/>
              </w:rPr>
              <w:t>, &lt;&lt;&lt;&lt;&lt;</w:t>
            </w:r>
          </w:p>
        </w:tc>
      </w:tr>
      <w:tr w:rsidR="00BF0BBD" w:rsidRPr="00BF0BBD" w14:paraId="5DAFE71A" w14:textId="77777777" w:rsidTr="00BF0BBD">
        <w:trPr>
          <w:trHeight w:val="300"/>
        </w:trPr>
        <w:tc>
          <w:tcPr>
            <w:tcW w:w="4700" w:type="dxa"/>
            <w:tcBorders>
              <w:top w:val="nil"/>
              <w:left w:val="nil"/>
              <w:bottom w:val="nil"/>
              <w:right w:val="nil"/>
            </w:tcBorders>
            <w:shd w:val="clear" w:color="auto" w:fill="auto"/>
            <w:vAlign w:val="bottom"/>
            <w:hideMark/>
          </w:tcPr>
          <w:p w14:paraId="7028862A" w14:textId="324BF1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behold my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10_2SA_03_12 </w:t>
            </w:r>
          </w:p>
        </w:tc>
      </w:tr>
      <w:tr w:rsidR="00BF0BBD" w:rsidRPr="00BF0BBD" w14:paraId="33D7F10D" w14:textId="77777777" w:rsidTr="00BF0BBD">
        <w:trPr>
          <w:trHeight w:val="300"/>
        </w:trPr>
        <w:tc>
          <w:tcPr>
            <w:tcW w:w="4700" w:type="dxa"/>
            <w:tcBorders>
              <w:top w:val="nil"/>
              <w:left w:val="nil"/>
              <w:bottom w:val="nil"/>
              <w:right w:val="nil"/>
            </w:tcBorders>
            <w:shd w:val="clear" w:color="auto" w:fill="auto"/>
            <w:vAlign w:val="bottom"/>
            <w:hideMark/>
          </w:tcPr>
          <w:p w14:paraId="4041B560" w14:textId="6BF74C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08_RUT_04_04</w:t>
            </w:r>
            <w:r w:rsidR="00FF4471">
              <w:rPr>
                <w:rFonts w:ascii="Calibri" w:eastAsia="Times New Roman" w:hAnsi="Calibri" w:cs="Calibri"/>
                <w:color w:val="000000"/>
              </w:rPr>
              <w:t>,</w:t>
            </w:r>
            <w:r w:rsidRPr="00BF0BBD">
              <w:rPr>
                <w:rFonts w:ascii="Calibri" w:eastAsia="Times New Roman" w:hAnsi="Calibri" w:cs="Calibri"/>
                <w:color w:val="000000"/>
              </w:rPr>
              <w:t xml:space="preserve"> and I am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10_2SA_03_39 </w:t>
            </w:r>
          </w:p>
        </w:tc>
      </w:tr>
      <w:tr w:rsidR="00BF0BBD" w:rsidRPr="00BF0BBD" w14:paraId="12C7F50A" w14:textId="77777777" w:rsidTr="00BF0BBD">
        <w:trPr>
          <w:trHeight w:val="300"/>
        </w:trPr>
        <w:tc>
          <w:tcPr>
            <w:tcW w:w="4700" w:type="dxa"/>
            <w:tcBorders>
              <w:top w:val="nil"/>
              <w:left w:val="nil"/>
              <w:bottom w:val="nil"/>
              <w:right w:val="nil"/>
            </w:tcBorders>
            <w:shd w:val="clear" w:color="auto" w:fill="auto"/>
            <w:vAlign w:val="bottom"/>
            <w:hideMark/>
          </w:tcPr>
          <w:p w14:paraId="7E475D01" w14:textId="56BEEA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06_JOS_24_13</w:t>
            </w:r>
            <w:r w:rsidR="00FF4471">
              <w:rPr>
                <w:rFonts w:ascii="Calibri" w:eastAsia="Times New Roman" w:hAnsi="Calibri" w:cs="Calibri"/>
                <w:color w:val="000000"/>
              </w:rPr>
              <w:t>,</w:t>
            </w:r>
            <w:r w:rsidRPr="00BF0BBD">
              <w:rPr>
                <w:rFonts w:ascii="Calibri" w:eastAsia="Times New Roman" w:hAnsi="Calibri" w:cs="Calibri"/>
                <w:color w:val="000000"/>
              </w:rPr>
              <w:t xml:space="preserve"> and I have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09_1SA_13_12 </w:t>
            </w:r>
          </w:p>
        </w:tc>
      </w:tr>
      <w:tr w:rsidR="00BF0BBD" w:rsidRPr="00BF0BBD" w14:paraId="34F0E4BE" w14:textId="77777777" w:rsidTr="00BF0BBD">
        <w:trPr>
          <w:trHeight w:val="300"/>
        </w:trPr>
        <w:tc>
          <w:tcPr>
            <w:tcW w:w="4700" w:type="dxa"/>
            <w:tcBorders>
              <w:top w:val="nil"/>
              <w:left w:val="nil"/>
              <w:bottom w:val="nil"/>
              <w:right w:val="nil"/>
            </w:tcBorders>
            <w:shd w:val="clear" w:color="auto" w:fill="auto"/>
            <w:vAlign w:val="bottom"/>
            <w:hideMark/>
          </w:tcPr>
          <w:p w14:paraId="1C1035E9" w14:textId="0842E3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I have walked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19_PSA_026_003 </w:t>
            </w:r>
          </w:p>
        </w:tc>
      </w:tr>
      <w:tr w:rsidR="00BF0BBD" w:rsidRPr="00BF0BBD" w14:paraId="1D6FA504" w14:textId="77777777" w:rsidTr="00BF0BBD">
        <w:trPr>
          <w:trHeight w:val="300"/>
        </w:trPr>
        <w:tc>
          <w:tcPr>
            <w:tcW w:w="4700" w:type="dxa"/>
            <w:tcBorders>
              <w:top w:val="nil"/>
              <w:left w:val="nil"/>
              <w:bottom w:val="nil"/>
              <w:right w:val="nil"/>
            </w:tcBorders>
            <w:shd w:val="clear" w:color="auto" w:fill="auto"/>
            <w:vAlign w:val="bottom"/>
            <w:hideMark/>
          </w:tcPr>
          <w:p w14:paraId="1884103D" w14:textId="254778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06_JOS_14_10</w:t>
            </w:r>
            <w:r w:rsidR="00FF4471">
              <w:rPr>
                <w:rFonts w:ascii="Calibri" w:eastAsia="Times New Roman" w:hAnsi="Calibri" w:cs="Calibri"/>
                <w:color w:val="000000"/>
              </w:rPr>
              <w:t>,</w:t>
            </w:r>
            <w:r w:rsidRPr="00BF0BBD">
              <w:rPr>
                <w:rFonts w:ascii="Calibri" w:eastAsia="Times New Roman" w:hAnsi="Calibri" w:cs="Calibri"/>
                <w:color w:val="000000"/>
              </w:rPr>
              <w:t xml:space="preserve"> And now behold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09_1SA_24_20 </w:t>
            </w:r>
          </w:p>
        </w:tc>
      </w:tr>
      <w:tr w:rsidR="00BF0BBD" w:rsidRPr="00BF0BBD" w14:paraId="0F3F08AF" w14:textId="77777777" w:rsidTr="00BF0BBD">
        <w:trPr>
          <w:trHeight w:val="600"/>
        </w:trPr>
        <w:tc>
          <w:tcPr>
            <w:tcW w:w="4700" w:type="dxa"/>
            <w:tcBorders>
              <w:top w:val="nil"/>
              <w:left w:val="nil"/>
              <w:bottom w:val="nil"/>
              <w:right w:val="nil"/>
            </w:tcBorders>
            <w:shd w:val="clear" w:color="auto" w:fill="auto"/>
            <w:vAlign w:val="bottom"/>
            <w:hideMark/>
          </w:tcPr>
          <w:p w14:paraId="5F1A4E69" w14:textId="469347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06_JOS_14_10</w:t>
            </w:r>
            <w:r w:rsidR="00FF4471">
              <w:rPr>
                <w:rFonts w:ascii="Calibri" w:eastAsia="Times New Roman" w:hAnsi="Calibri" w:cs="Calibri"/>
                <w:color w:val="000000"/>
              </w:rPr>
              <w:t>,</w:t>
            </w:r>
            <w:r w:rsidRPr="00BF0BBD">
              <w:rPr>
                <w:rFonts w:ascii="Calibri" w:eastAsia="Times New Roman" w:hAnsi="Calibri" w:cs="Calibri"/>
                <w:color w:val="000000"/>
              </w:rPr>
              <w:t xml:space="preserve"> And now behold the</w:t>
            </w:r>
            <w:r w:rsidR="00FF4471">
              <w:rPr>
                <w:rFonts w:ascii="Calibri" w:eastAsia="Times New Roman" w:hAnsi="Calibri" w:cs="Calibri"/>
                <w:color w:val="000000"/>
              </w:rPr>
              <w:t>,</w:t>
            </w:r>
            <w:r w:rsidRPr="00BF0BBD">
              <w:rPr>
                <w:rFonts w:ascii="Calibri" w:eastAsia="Times New Roman" w:hAnsi="Calibri" w:cs="Calibri"/>
                <w:color w:val="000000"/>
              </w:rPr>
              <w:t xml:space="preserve"> 44_ACT_13_11 </w:t>
            </w:r>
          </w:p>
        </w:tc>
      </w:tr>
      <w:tr w:rsidR="00BF0BBD" w:rsidRPr="00BF0BBD" w14:paraId="3AD14DDC" w14:textId="77777777" w:rsidTr="00BF0BBD">
        <w:trPr>
          <w:trHeight w:val="300"/>
        </w:trPr>
        <w:tc>
          <w:tcPr>
            <w:tcW w:w="4700" w:type="dxa"/>
            <w:tcBorders>
              <w:top w:val="nil"/>
              <w:left w:val="nil"/>
              <w:bottom w:val="nil"/>
              <w:right w:val="nil"/>
            </w:tcBorders>
            <w:shd w:val="clear" w:color="auto" w:fill="auto"/>
            <w:vAlign w:val="bottom"/>
            <w:hideMark/>
          </w:tcPr>
          <w:p w14:paraId="003CE2B1" w14:textId="0AB84C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are with you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12_2KI_10_02 </w:t>
            </w:r>
          </w:p>
        </w:tc>
      </w:tr>
      <w:tr w:rsidR="00BF0BBD" w:rsidRPr="00BF0BBD" w14:paraId="6BC7A024" w14:textId="77777777" w:rsidTr="00BF0BBD">
        <w:trPr>
          <w:trHeight w:val="300"/>
        </w:trPr>
        <w:tc>
          <w:tcPr>
            <w:tcW w:w="4700" w:type="dxa"/>
            <w:tcBorders>
              <w:top w:val="nil"/>
              <w:left w:val="nil"/>
              <w:bottom w:val="nil"/>
              <w:right w:val="nil"/>
            </w:tcBorders>
            <w:shd w:val="clear" w:color="auto" w:fill="auto"/>
            <w:vAlign w:val="bottom"/>
            <w:hideMark/>
          </w:tcPr>
          <w:p w14:paraId="0AA4B530" w14:textId="5B7AF4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07_JUD_06_09</w:t>
            </w:r>
            <w:r w:rsidR="00FF4471">
              <w:rPr>
                <w:rFonts w:ascii="Calibri" w:eastAsia="Times New Roman" w:hAnsi="Calibri" w:cs="Calibri"/>
                <w:color w:val="000000"/>
              </w:rPr>
              <w:t>,</w:t>
            </w:r>
            <w:r w:rsidRPr="00BF0BBD">
              <w:rPr>
                <w:rFonts w:ascii="Calibri" w:eastAsia="Times New Roman" w:hAnsi="Calibri" w:cs="Calibri"/>
                <w:color w:val="000000"/>
              </w:rPr>
              <w:t xml:space="preserve"> before you and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14_2CH_07_19 </w:t>
            </w:r>
          </w:p>
        </w:tc>
      </w:tr>
      <w:tr w:rsidR="00BF0BBD" w:rsidRPr="00BF0BBD" w14:paraId="0B7BBA19" w14:textId="77777777" w:rsidTr="00BF0BBD">
        <w:trPr>
          <w:trHeight w:val="300"/>
        </w:trPr>
        <w:tc>
          <w:tcPr>
            <w:tcW w:w="4700" w:type="dxa"/>
            <w:tcBorders>
              <w:top w:val="nil"/>
              <w:left w:val="nil"/>
              <w:bottom w:val="nil"/>
              <w:right w:val="nil"/>
            </w:tcBorders>
            <w:shd w:val="clear" w:color="auto" w:fill="auto"/>
            <w:vAlign w:val="bottom"/>
            <w:hideMark/>
          </w:tcPr>
          <w:p w14:paraId="64577DA3" w14:textId="755F05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behold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09_1SA_12_13 </w:t>
            </w:r>
          </w:p>
        </w:tc>
      </w:tr>
      <w:tr w:rsidR="00BF0BBD" w:rsidRPr="00BF0BBD" w14:paraId="04398B38" w14:textId="77777777" w:rsidTr="00BF0BBD">
        <w:trPr>
          <w:trHeight w:val="300"/>
        </w:trPr>
        <w:tc>
          <w:tcPr>
            <w:tcW w:w="4700" w:type="dxa"/>
            <w:tcBorders>
              <w:top w:val="nil"/>
              <w:left w:val="nil"/>
              <w:bottom w:val="nil"/>
              <w:right w:val="nil"/>
            </w:tcBorders>
            <w:shd w:val="clear" w:color="auto" w:fill="auto"/>
            <w:vAlign w:val="bottom"/>
            <w:hideMark/>
          </w:tcPr>
          <w:p w14:paraId="249F096E" w14:textId="1A25AB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have walked before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12_2KI_20_03 </w:t>
            </w:r>
          </w:p>
        </w:tc>
      </w:tr>
      <w:tr w:rsidR="00BF0BBD" w:rsidRPr="00BF0BBD" w14:paraId="15156793" w14:textId="77777777" w:rsidTr="00BF0BBD">
        <w:trPr>
          <w:trHeight w:val="300"/>
        </w:trPr>
        <w:tc>
          <w:tcPr>
            <w:tcW w:w="4700" w:type="dxa"/>
            <w:tcBorders>
              <w:top w:val="nil"/>
              <w:left w:val="nil"/>
              <w:bottom w:val="nil"/>
              <w:right w:val="nil"/>
            </w:tcBorders>
            <w:shd w:val="clear" w:color="auto" w:fill="auto"/>
            <w:vAlign w:val="bottom"/>
            <w:hideMark/>
          </w:tcPr>
          <w:p w14:paraId="2E9E970C" w14:textId="7B82D3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06_JOS_23_02</w:t>
            </w:r>
            <w:r w:rsidR="00FF4471">
              <w:rPr>
                <w:rFonts w:ascii="Calibri" w:eastAsia="Times New Roman" w:hAnsi="Calibri" w:cs="Calibri"/>
                <w:color w:val="000000"/>
              </w:rPr>
              <w:t>,</w:t>
            </w:r>
            <w:r w:rsidRPr="00BF0BBD">
              <w:rPr>
                <w:rFonts w:ascii="Calibri" w:eastAsia="Times New Roman" w:hAnsi="Calibri" w:cs="Calibri"/>
                <w:color w:val="000000"/>
              </w:rPr>
              <w:t xml:space="preserve"> I am old and</w:t>
            </w:r>
            <w:r w:rsidR="00644F35">
              <w:rPr>
                <w:rFonts w:ascii="Calibri" w:eastAsia="Times New Roman" w:hAnsi="Calibri" w:cs="Calibri"/>
                <w:color w:val="000000"/>
              </w:rPr>
              <w:t>, &lt;&lt;&lt;&lt;&lt;</w:t>
            </w:r>
          </w:p>
        </w:tc>
      </w:tr>
      <w:tr w:rsidR="00BF0BBD" w:rsidRPr="00BF0BBD" w14:paraId="56152E4F" w14:textId="77777777" w:rsidTr="00BF0BBD">
        <w:trPr>
          <w:trHeight w:val="300"/>
        </w:trPr>
        <w:tc>
          <w:tcPr>
            <w:tcW w:w="4700" w:type="dxa"/>
            <w:tcBorders>
              <w:top w:val="nil"/>
              <w:left w:val="nil"/>
              <w:bottom w:val="nil"/>
              <w:right w:val="nil"/>
            </w:tcBorders>
            <w:shd w:val="clear" w:color="auto" w:fill="auto"/>
            <w:vAlign w:val="bottom"/>
            <w:hideMark/>
          </w:tcPr>
          <w:p w14:paraId="71333F6D" w14:textId="2805C2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have walked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10_2SA_07_07 </w:t>
            </w:r>
          </w:p>
        </w:tc>
      </w:tr>
      <w:tr w:rsidR="00BF0BBD" w:rsidRPr="00BF0BBD" w14:paraId="2AE17603" w14:textId="77777777" w:rsidTr="00BF0BBD">
        <w:trPr>
          <w:trHeight w:val="300"/>
        </w:trPr>
        <w:tc>
          <w:tcPr>
            <w:tcW w:w="4700" w:type="dxa"/>
            <w:tcBorders>
              <w:top w:val="nil"/>
              <w:left w:val="nil"/>
              <w:bottom w:val="nil"/>
              <w:right w:val="nil"/>
            </w:tcBorders>
            <w:shd w:val="clear" w:color="auto" w:fill="auto"/>
            <w:vAlign w:val="bottom"/>
            <w:hideMark/>
          </w:tcPr>
          <w:p w14:paraId="059E7454" w14:textId="535A16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have walked before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12_2KI_20_03 </w:t>
            </w:r>
          </w:p>
        </w:tc>
      </w:tr>
      <w:tr w:rsidR="00BF0BBD" w:rsidRPr="00BF0BBD" w14:paraId="0CF8B19C" w14:textId="77777777" w:rsidTr="00BF0BBD">
        <w:trPr>
          <w:trHeight w:val="300"/>
        </w:trPr>
        <w:tc>
          <w:tcPr>
            <w:tcW w:w="4700" w:type="dxa"/>
            <w:tcBorders>
              <w:top w:val="nil"/>
              <w:left w:val="nil"/>
              <w:bottom w:val="nil"/>
              <w:right w:val="nil"/>
            </w:tcBorders>
            <w:shd w:val="clear" w:color="auto" w:fill="auto"/>
            <w:vAlign w:val="bottom"/>
            <w:hideMark/>
          </w:tcPr>
          <w:p w14:paraId="26790D1C" w14:textId="398C73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06_JOS_14_10</w:t>
            </w:r>
            <w:r w:rsidR="00FF4471">
              <w:rPr>
                <w:rFonts w:ascii="Calibri" w:eastAsia="Times New Roman" w:hAnsi="Calibri" w:cs="Calibri"/>
                <w:color w:val="000000"/>
              </w:rPr>
              <w:t>,</w:t>
            </w:r>
            <w:r w:rsidRPr="00BF0BBD">
              <w:rPr>
                <w:rFonts w:ascii="Calibri" w:eastAsia="Times New Roman" w:hAnsi="Calibri" w:cs="Calibri"/>
                <w:color w:val="000000"/>
              </w:rPr>
              <w:t xml:space="preserve"> now behold the</w:t>
            </w:r>
            <w:r w:rsidR="00FF4471">
              <w:rPr>
                <w:rFonts w:ascii="Calibri" w:eastAsia="Times New Roman" w:hAnsi="Calibri" w:cs="Calibri"/>
                <w:color w:val="000000"/>
              </w:rPr>
              <w:t>,</w:t>
            </w:r>
            <w:r w:rsidRPr="00BF0BBD">
              <w:rPr>
                <w:rFonts w:ascii="Calibri" w:eastAsia="Times New Roman" w:hAnsi="Calibri" w:cs="Calibri"/>
                <w:color w:val="000000"/>
              </w:rPr>
              <w:t xml:space="preserve"> 44_ACT_13_11 </w:t>
            </w:r>
          </w:p>
        </w:tc>
      </w:tr>
      <w:tr w:rsidR="00BF0BBD" w:rsidRPr="00BF0BBD" w14:paraId="299A518D" w14:textId="77777777" w:rsidTr="00BF0BBD">
        <w:trPr>
          <w:trHeight w:val="300"/>
        </w:trPr>
        <w:tc>
          <w:tcPr>
            <w:tcW w:w="4700" w:type="dxa"/>
            <w:tcBorders>
              <w:top w:val="nil"/>
              <w:left w:val="nil"/>
              <w:bottom w:val="nil"/>
              <w:right w:val="nil"/>
            </w:tcBorders>
            <w:shd w:val="clear" w:color="auto" w:fill="auto"/>
            <w:vAlign w:val="bottom"/>
            <w:hideMark/>
          </w:tcPr>
          <w:p w14:paraId="3BC25742" w14:textId="67830D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sons are with</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12_2KI_10_02 </w:t>
            </w:r>
          </w:p>
        </w:tc>
      </w:tr>
      <w:tr w:rsidR="00BF0BBD" w:rsidRPr="00BF0BBD" w14:paraId="03D77695" w14:textId="77777777" w:rsidTr="00BF0BBD">
        <w:trPr>
          <w:trHeight w:val="300"/>
        </w:trPr>
        <w:tc>
          <w:tcPr>
            <w:tcW w:w="4700" w:type="dxa"/>
            <w:tcBorders>
              <w:top w:val="nil"/>
              <w:left w:val="nil"/>
              <w:bottom w:val="nil"/>
              <w:right w:val="nil"/>
            </w:tcBorders>
            <w:shd w:val="clear" w:color="auto" w:fill="auto"/>
            <w:vAlign w:val="bottom"/>
            <w:hideMark/>
          </w:tcPr>
          <w:p w14:paraId="20374825" w14:textId="08E637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sons are with you</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12_2KI_10_02 </w:t>
            </w:r>
          </w:p>
        </w:tc>
      </w:tr>
      <w:tr w:rsidR="00BF0BBD" w:rsidRPr="00BF0BBD" w14:paraId="48C14D89" w14:textId="77777777" w:rsidTr="00BF0BBD">
        <w:trPr>
          <w:trHeight w:val="300"/>
        </w:trPr>
        <w:tc>
          <w:tcPr>
            <w:tcW w:w="4700" w:type="dxa"/>
            <w:tcBorders>
              <w:top w:val="nil"/>
              <w:left w:val="nil"/>
              <w:bottom w:val="nil"/>
              <w:right w:val="nil"/>
            </w:tcBorders>
            <w:shd w:val="clear" w:color="auto" w:fill="auto"/>
            <w:vAlign w:val="bottom"/>
            <w:hideMark/>
          </w:tcPr>
          <w:p w14:paraId="7BECDC03" w14:textId="7587B2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09_1SA_08_08</w:t>
            </w:r>
            <w:r w:rsidR="00FF4471">
              <w:rPr>
                <w:rFonts w:ascii="Calibri" w:eastAsia="Times New Roman" w:hAnsi="Calibri" w:cs="Calibri"/>
                <w:color w:val="000000"/>
              </w:rPr>
              <w:t>,</w:t>
            </w:r>
            <w:r w:rsidRPr="00BF0BBD">
              <w:rPr>
                <w:rFonts w:ascii="Calibri" w:eastAsia="Times New Roman" w:hAnsi="Calibri" w:cs="Calibri"/>
                <w:color w:val="000000"/>
              </w:rPr>
              <w:t xml:space="preserve"> unto this day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09_1SA_27_06 </w:t>
            </w:r>
          </w:p>
        </w:tc>
      </w:tr>
      <w:tr w:rsidR="00BF0BBD" w:rsidRPr="00BF0BBD" w14:paraId="31CD756A" w14:textId="77777777" w:rsidTr="00BF0BBD">
        <w:trPr>
          <w:trHeight w:val="300"/>
        </w:trPr>
        <w:tc>
          <w:tcPr>
            <w:tcW w:w="4700" w:type="dxa"/>
            <w:tcBorders>
              <w:top w:val="nil"/>
              <w:left w:val="nil"/>
              <w:bottom w:val="nil"/>
              <w:right w:val="nil"/>
            </w:tcBorders>
            <w:shd w:val="clear" w:color="auto" w:fill="auto"/>
            <w:vAlign w:val="bottom"/>
            <w:hideMark/>
          </w:tcPr>
          <w:p w14:paraId="3AC850B8" w14:textId="149007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08_RUT_02_04</w:t>
            </w:r>
            <w:r w:rsidR="00FF4471">
              <w:rPr>
                <w:rFonts w:ascii="Calibri" w:eastAsia="Times New Roman" w:hAnsi="Calibri" w:cs="Calibri"/>
                <w:color w:val="000000"/>
              </w:rPr>
              <w:t>,</w:t>
            </w:r>
            <w:r w:rsidRPr="00BF0BBD">
              <w:rPr>
                <w:rFonts w:ascii="Calibri" w:eastAsia="Times New Roman" w:hAnsi="Calibri" w:cs="Calibri"/>
                <w:color w:val="000000"/>
              </w:rPr>
              <w:t xml:space="preserve"> with you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09_1SA_23_23 </w:t>
            </w:r>
          </w:p>
        </w:tc>
      </w:tr>
      <w:tr w:rsidR="00BF0BBD" w:rsidRPr="00BF0BBD" w14:paraId="4E1B85E2" w14:textId="77777777" w:rsidTr="00BF0BBD">
        <w:trPr>
          <w:trHeight w:val="300"/>
        </w:trPr>
        <w:tc>
          <w:tcPr>
            <w:tcW w:w="4700" w:type="dxa"/>
            <w:tcBorders>
              <w:top w:val="nil"/>
              <w:left w:val="nil"/>
              <w:bottom w:val="nil"/>
              <w:right w:val="nil"/>
            </w:tcBorders>
            <w:shd w:val="clear" w:color="auto" w:fill="auto"/>
            <w:vAlign w:val="bottom"/>
            <w:hideMark/>
          </w:tcPr>
          <w:p w14:paraId="321E43CB" w14:textId="33232D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06_JOS_24_08</w:t>
            </w:r>
            <w:r w:rsidR="00FF4471">
              <w:rPr>
                <w:rFonts w:ascii="Calibri" w:eastAsia="Times New Roman" w:hAnsi="Calibri" w:cs="Calibri"/>
                <w:color w:val="000000"/>
              </w:rPr>
              <w:t>,</w:t>
            </w:r>
            <w:r w:rsidRPr="00BF0BBD">
              <w:rPr>
                <w:rFonts w:ascii="Calibri" w:eastAsia="Times New Roman" w:hAnsi="Calibri" w:cs="Calibri"/>
                <w:color w:val="000000"/>
              </w:rPr>
              <w:t xml:space="preserve"> with you and I</w:t>
            </w:r>
            <w:r w:rsidR="00644F35">
              <w:rPr>
                <w:rFonts w:ascii="Calibri" w:eastAsia="Times New Roman" w:hAnsi="Calibri" w:cs="Calibri"/>
                <w:color w:val="000000"/>
              </w:rPr>
              <w:t>, &lt;&lt;&lt;&lt;&lt;</w:t>
            </w:r>
          </w:p>
        </w:tc>
      </w:tr>
      <w:tr w:rsidR="00BF0BBD" w:rsidRPr="00BF0BBD" w14:paraId="48AFE7C7" w14:textId="77777777" w:rsidTr="00BF0BBD">
        <w:trPr>
          <w:trHeight w:val="300"/>
        </w:trPr>
        <w:tc>
          <w:tcPr>
            <w:tcW w:w="4700" w:type="dxa"/>
            <w:tcBorders>
              <w:top w:val="nil"/>
              <w:left w:val="nil"/>
              <w:bottom w:val="nil"/>
              <w:right w:val="nil"/>
            </w:tcBorders>
            <w:shd w:val="clear" w:color="auto" w:fill="auto"/>
            <w:vAlign w:val="bottom"/>
            <w:hideMark/>
          </w:tcPr>
          <w:p w14:paraId="10EBFF5A" w14:textId="53760C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06_JOS_24_08</w:t>
            </w:r>
            <w:r w:rsidR="00FF4471">
              <w:rPr>
                <w:rFonts w:ascii="Calibri" w:eastAsia="Times New Roman" w:hAnsi="Calibri" w:cs="Calibri"/>
                <w:color w:val="000000"/>
              </w:rPr>
              <w:t>,</w:t>
            </w:r>
            <w:r w:rsidRPr="00BF0BBD">
              <w:rPr>
                <w:rFonts w:ascii="Calibri" w:eastAsia="Times New Roman" w:hAnsi="Calibri" w:cs="Calibri"/>
                <w:color w:val="000000"/>
              </w:rPr>
              <w:t xml:space="preserve"> you and I</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24_JER_03_14 </w:t>
            </w:r>
          </w:p>
        </w:tc>
      </w:tr>
      <w:tr w:rsidR="00BF0BBD" w:rsidRPr="00BF0BBD" w14:paraId="1640965B" w14:textId="77777777" w:rsidTr="00BF0BBD">
        <w:trPr>
          <w:trHeight w:val="300"/>
        </w:trPr>
        <w:tc>
          <w:tcPr>
            <w:tcW w:w="4700" w:type="dxa"/>
            <w:tcBorders>
              <w:top w:val="nil"/>
              <w:left w:val="nil"/>
              <w:bottom w:val="nil"/>
              <w:right w:val="nil"/>
            </w:tcBorders>
            <w:shd w:val="clear" w:color="auto" w:fill="auto"/>
            <w:vAlign w:val="bottom"/>
            <w:hideMark/>
          </w:tcPr>
          <w:p w14:paraId="1F5B8D18" w14:textId="3E3EC6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you from my</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43_JOH_10_32 </w:t>
            </w:r>
          </w:p>
        </w:tc>
      </w:tr>
      <w:tr w:rsidR="00BF0BBD" w:rsidRPr="00BF0BBD" w14:paraId="701DC417" w14:textId="77777777" w:rsidTr="00BF0BBD">
        <w:trPr>
          <w:trHeight w:val="2100"/>
        </w:trPr>
        <w:tc>
          <w:tcPr>
            <w:tcW w:w="4700" w:type="dxa"/>
            <w:tcBorders>
              <w:top w:val="nil"/>
              <w:left w:val="nil"/>
              <w:bottom w:val="nil"/>
              <w:right w:val="nil"/>
            </w:tcBorders>
            <w:shd w:val="clear" w:color="auto" w:fill="auto"/>
            <w:vAlign w:val="bottom"/>
            <w:hideMark/>
          </w:tcPr>
          <w:p w14:paraId="46D4E33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lastRenderedPageBreak/>
              <w:t xml:space="preserve"> 09_1SA_12:03 Behold, here I [am]: witness against me before the LORD, and before his anointed: whose ox have I taken? or whose ass have I taken? or whom have I defrauded? whom have I oppressed? or of whose hand have I received [any] bribe to blind mine eyes therewith? and I will restore it you. #,</w:t>
            </w:r>
          </w:p>
        </w:tc>
      </w:tr>
      <w:tr w:rsidR="00BF0BBD" w:rsidRPr="00BF0BBD" w14:paraId="1DB8D218" w14:textId="77777777" w:rsidTr="00BF0BBD">
        <w:trPr>
          <w:trHeight w:val="300"/>
        </w:trPr>
        <w:tc>
          <w:tcPr>
            <w:tcW w:w="4700" w:type="dxa"/>
            <w:tcBorders>
              <w:top w:val="nil"/>
              <w:left w:val="nil"/>
              <w:bottom w:val="nil"/>
              <w:right w:val="nil"/>
            </w:tcBorders>
            <w:shd w:val="clear" w:color="auto" w:fill="auto"/>
            <w:vAlign w:val="bottom"/>
            <w:hideMark/>
          </w:tcPr>
          <w:p w14:paraId="40F8A403" w14:textId="4AFCB3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04_NUM_08_13</w:t>
            </w:r>
            <w:r w:rsidR="00FF4471">
              <w:rPr>
                <w:rFonts w:ascii="Calibri" w:eastAsia="Times New Roman" w:hAnsi="Calibri" w:cs="Calibri"/>
                <w:color w:val="000000"/>
              </w:rPr>
              <w:t>,</w:t>
            </w:r>
            <w:r w:rsidRPr="00BF0BBD">
              <w:rPr>
                <w:rFonts w:ascii="Calibri" w:eastAsia="Times New Roman" w:hAnsi="Calibri" w:cs="Calibri"/>
                <w:color w:val="000000"/>
              </w:rPr>
              <w:t xml:space="preserve"> and before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09_1SA_28_25 </w:t>
            </w:r>
          </w:p>
        </w:tc>
      </w:tr>
      <w:tr w:rsidR="00BF0BBD" w:rsidRPr="00BF0BBD" w14:paraId="5728F763" w14:textId="77777777" w:rsidTr="00BF0BBD">
        <w:trPr>
          <w:trHeight w:val="300"/>
        </w:trPr>
        <w:tc>
          <w:tcPr>
            <w:tcW w:w="4700" w:type="dxa"/>
            <w:tcBorders>
              <w:top w:val="nil"/>
              <w:left w:val="nil"/>
              <w:bottom w:val="nil"/>
              <w:right w:val="nil"/>
            </w:tcBorders>
            <w:shd w:val="clear" w:color="auto" w:fill="auto"/>
            <w:vAlign w:val="bottom"/>
            <w:hideMark/>
          </w:tcPr>
          <w:p w14:paraId="5660B5BD" w14:textId="4EFFE7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09_1SA_07_05</w:t>
            </w:r>
            <w:r w:rsidR="00FF4471">
              <w:rPr>
                <w:rFonts w:ascii="Calibri" w:eastAsia="Times New Roman" w:hAnsi="Calibri" w:cs="Calibri"/>
                <w:color w:val="000000"/>
              </w:rPr>
              <w:t>,</w:t>
            </w:r>
            <w:r w:rsidRPr="00BF0BBD">
              <w:rPr>
                <w:rFonts w:ascii="Calibri" w:eastAsia="Times New Roman" w:hAnsi="Calibri" w:cs="Calibri"/>
                <w:color w:val="000000"/>
              </w:rPr>
              <w:t xml:space="preserve"> And I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09_1SA_15_16 </w:t>
            </w:r>
          </w:p>
        </w:tc>
      </w:tr>
      <w:tr w:rsidR="00BF0BBD" w:rsidRPr="00BF0BBD" w14:paraId="0B1D1FF2" w14:textId="77777777" w:rsidTr="00BF0BBD">
        <w:trPr>
          <w:trHeight w:val="300"/>
        </w:trPr>
        <w:tc>
          <w:tcPr>
            <w:tcW w:w="4700" w:type="dxa"/>
            <w:tcBorders>
              <w:top w:val="nil"/>
              <w:left w:val="nil"/>
              <w:bottom w:val="nil"/>
              <w:right w:val="nil"/>
            </w:tcBorders>
            <w:shd w:val="clear" w:color="auto" w:fill="auto"/>
            <w:vAlign w:val="bottom"/>
            <w:hideMark/>
          </w:tcPr>
          <w:p w14:paraId="59A78819" w14:textId="54E849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I will restore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23_ISA_01_26 </w:t>
            </w:r>
          </w:p>
        </w:tc>
      </w:tr>
      <w:tr w:rsidR="00BF0BBD" w:rsidRPr="00BF0BBD" w14:paraId="1B3BC0E8" w14:textId="77777777" w:rsidTr="00BF0BBD">
        <w:trPr>
          <w:trHeight w:val="300"/>
        </w:trPr>
        <w:tc>
          <w:tcPr>
            <w:tcW w:w="4700" w:type="dxa"/>
            <w:tcBorders>
              <w:top w:val="nil"/>
              <w:left w:val="nil"/>
              <w:bottom w:val="nil"/>
              <w:right w:val="nil"/>
            </w:tcBorders>
            <w:shd w:val="clear" w:color="auto" w:fill="auto"/>
            <w:vAlign w:val="bottom"/>
            <w:hideMark/>
          </w:tcPr>
          <w:p w14:paraId="775F39DD" w14:textId="05E6F3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07_JUD_15_16</w:t>
            </w:r>
            <w:r w:rsidR="00FF4471">
              <w:rPr>
                <w:rFonts w:ascii="Calibri" w:eastAsia="Times New Roman" w:hAnsi="Calibri" w:cs="Calibri"/>
                <w:color w:val="000000"/>
              </w:rPr>
              <w:t>,</w:t>
            </w:r>
            <w:r w:rsidRPr="00BF0BBD">
              <w:rPr>
                <w:rFonts w:ascii="Calibri" w:eastAsia="Times New Roman" w:hAnsi="Calibri" w:cs="Calibri"/>
                <w:color w:val="000000"/>
              </w:rPr>
              <w:t xml:space="preserve"> ass have I</w:t>
            </w:r>
            <w:r w:rsidR="00644F35">
              <w:rPr>
                <w:rFonts w:ascii="Calibri" w:eastAsia="Times New Roman" w:hAnsi="Calibri" w:cs="Calibri"/>
                <w:color w:val="000000"/>
              </w:rPr>
              <w:t>, &lt;&lt;&lt;&lt;&lt;</w:t>
            </w:r>
          </w:p>
        </w:tc>
      </w:tr>
      <w:tr w:rsidR="00BF0BBD" w:rsidRPr="00BF0BBD" w14:paraId="4A002E01" w14:textId="77777777" w:rsidTr="00BF0BBD">
        <w:trPr>
          <w:trHeight w:val="300"/>
        </w:trPr>
        <w:tc>
          <w:tcPr>
            <w:tcW w:w="4700" w:type="dxa"/>
            <w:tcBorders>
              <w:top w:val="nil"/>
              <w:left w:val="nil"/>
              <w:bottom w:val="nil"/>
              <w:right w:val="nil"/>
            </w:tcBorders>
            <w:shd w:val="clear" w:color="auto" w:fill="auto"/>
            <w:vAlign w:val="bottom"/>
            <w:hideMark/>
          </w:tcPr>
          <w:p w14:paraId="5E64543A" w14:textId="099E84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09_1SA_11_15</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09_1SA_12_07 </w:t>
            </w:r>
          </w:p>
        </w:tc>
      </w:tr>
      <w:tr w:rsidR="00BF0BBD" w:rsidRPr="00BF0BBD" w14:paraId="6BDEEF70" w14:textId="77777777" w:rsidTr="00BF0BBD">
        <w:trPr>
          <w:trHeight w:val="600"/>
        </w:trPr>
        <w:tc>
          <w:tcPr>
            <w:tcW w:w="4700" w:type="dxa"/>
            <w:tcBorders>
              <w:top w:val="nil"/>
              <w:left w:val="nil"/>
              <w:bottom w:val="nil"/>
              <w:right w:val="nil"/>
            </w:tcBorders>
            <w:shd w:val="clear" w:color="auto" w:fill="auto"/>
            <w:vAlign w:val="bottom"/>
            <w:hideMark/>
          </w:tcPr>
          <w:p w14:paraId="03F1BCA6" w14:textId="68389A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09_1SA_11_15</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09_1SA_21_07 </w:t>
            </w:r>
          </w:p>
        </w:tc>
      </w:tr>
      <w:tr w:rsidR="00BF0BBD" w:rsidRPr="00BF0BBD" w14:paraId="78BD5C20" w14:textId="77777777" w:rsidTr="00BF0BBD">
        <w:trPr>
          <w:trHeight w:val="300"/>
        </w:trPr>
        <w:tc>
          <w:tcPr>
            <w:tcW w:w="4700" w:type="dxa"/>
            <w:tcBorders>
              <w:top w:val="nil"/>
              <w:left w:val="nil"/>
              <w:bottom w:val="nil"/>
              <w:right w:val="nil"/>
            </w:tcBorders>
            <w:shd w:val="clear" w:color="auto" w:fill="auto"/>
            <w:vAlign w:val="bottom"/>
            <w:hideMark/>
          </w:tcPr>
          <w:p w14:paraId="6294924C" w14:textId="7C6113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01_GEN_22_01</w:t>
            </w:r>
            <w:r w:rsidR="00FF4471">
              <w:rPr>
                <w:rFonts w:ascii="Calibri" w:eastAsia="Times New Roman" w:hAnsi="Calibri" w:cs="Calibri"/>
                <w:color w:val="000000"/>
              </w:rPr>
              <w:t>,</w:t>
            </w:r>
            <w:r w:rsidRPr="00BF0BBD">
              <w:rPr>
                <w:rFonts w:ascii="Calibri" w:eastAsia="Times New Roman" w:hAnsi="Calibri" w:cs="Calibri"/>
                <w:color w:val="000000"/>
              </w:rPr>
              <w:t xml:space="preserve"> Behold here I</w:t>
            </w:r>
            <w:r w:rsidR="00644F35">
              <w:rPr>
                <w:rFonts w:ascii="Calibri" w:eastAsia="Times New Roman" w:hAnsi="Calibri" w:cs="Calibri"/>
                <w:color w:val="000000"/>
              </w:rPr>
              <w:t>, &lt;&lt;&lt;&lt;&lt;</w:t>
            </w:r>
          </w:p>
        </w:tc>
      </w:tr>
      <w:tr w:rsidR="00BF0BBD" w:rsidRPr="00BF0BBD" w14:paraId="51E8B724" w14:textId="77777777" w:rsidTr="00BF0BBD">
        <w:trPr>
          <w:trHeight w:val="300"/>
        </w:trPr>
        <w:tc>
          <w:tcPr>
            <w:tcW w:w="4700" w:type="dxa"/>
            <w:tcBorders>
              <w:top w:val="nil"/>
              <w:left w:val="nil"/>
              <w:bottom w:val="nil"/>
              <w:right w:val="nil"/>
            </w:tcBorders>
            <w:shd w:val="clear" w:color="auto" w:fill="auto"/>
            <w:vAlign w:val="bottom"/>
            <w:hideMark/>
          </w:tcPr>
          <w:p w14:paraId="138434C2" w14:textId="7A888F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01_GEN_22_01</w:t>
            </w:r>
            <w:r w:rsidR="00FF4471">
              <w:rPr>
                <w:rFonts w:ascii="Calibri" w:eastAsia="Times New Roman" w:hAnsi="Calibri" w:cs="Calibri"/>
                <w:color w:val="000000"/>
              </w:rPr>
              <w:t>,</w:t>
            </w:r>
            <w:r w:rsidRPr="00BF0BBD">
              <w:rPr>
                <w:rFonts w:ascii="Calibri" w:eastAsia="Times New Roman" w:hAnsi="Calibri" w:cs="Calibri"/>
                <w:color w:val="000000"/>
              </w:rPr>
              <w:t xml:space="preserve"> Behold here I am</w:t>
            </w:r>
            <w:r w:rsidR="00644F35">
              <w:rPr>
                <w:rFonts w:ascii="Calibri" w:eastAsia="Times New Roman" w:hAnsi="Calibri" w:cs="Calibri"/>
                <w:color w:val="000000"/>
              </w:rPr>
              <w:t>, &lt;&lt;&lt;&lt;&lt;</w:t>
            </w:r>
          </w:p>
        </w:tc>
      </w:tr>
      <w:tr w:rsidR="00BF0BBD" w:rsidRPr="00BF0BBD" w14:paraId="4C6FEE35" w14:textId="77777777" w:rsidTr="00BF0BBD">
        <w:trPr>
          <w:trHeight w:val="300"/>
        </w:trPr>
        <w:tc>
          <w:tcPr>
            <w:tcW w:w="4700" w:type="dxa"/>
            <w:tcBorders>
              <w:top w:val="nil"/>
              <w:left w:val="nil"/>
              <w:bottom w:val="nil"/>
              <w:right w:val="nil"/>
            </w:tcBorders>
            <w:shd w:val="clear" w:color="auto" w:fill="auto"/>
            <w:vAlign w:val="bottom"/>
            <w:hideMark/>
          </w:tcPr>
          <w:p w14:paraId="67C6B08D" w14:textId="09A3E2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have I received</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43_JOH_10_18 </w:t>
            </w:r>
          </w:p>
        </w:tc>
      </w:tr>
      <w:tr w:rsidR="00BF0BBD" w:rsidRPr="00BF0BBD" w14:paraId="42BC4BD8" w14:textId="77777777" w:rsidTr="00BF0BBD">
        <w:trPr>
          <w:trHeight w:val="300"/>
        </w:trPr>
        <w:tc>
          <w:tcPr>
            <w:tcW w:w="4700" w:type="dxa"/>
            <w:tcBorders>
              <w:top w:val="nil"/>
              <w:left w:val="nil"/>
              <w:bottom w:val="nil"/>
              <w:right w:val="nil"/>
            </w:tcBorders>
            <w:shd w:val="clear" w:color="auto" w:fill="auto"/>
            <w:vAlign w:val="bottom"/>
            <w:hideMark/>
          </w:tcPr>
          <w:p w14:paraId="7D12510D" w14:textId="2432FB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04_NUM_08_16</w:t>
            </w:r>
            <w:r w:rsidR="00FF4471">
              <w:rPr>
                <w:rFonts w:ascii="Calibri" w:eastAsia="Times New Roman" w:hAnsi="Calibri" w:cs="Calibri"/>
                <w:color w:val="000000"/>
              </w:rPr>
              <w:t>,</w:t>
            </w:r>
            <w:r w:rsidRPr="00BF0BBD">
              <w:rPr>
                <w:rFonts w:ascii="Calibri" w:eastAsia="Times New Roman" w:hAnsi="Calibri" w:cs="Calibri"/>
                <w:color w:val="000000"/>
              </w:rPr>
              <w:t xml:space="preserve"> have I taken</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19_PSA_119_111 </w:t>
            </w:r>
          </w:p>
        </w:tc>
      </w:tr>
      <w:tr w:rsidR="00BF0BBD" w:rsidRPr="00BF0BBD" w14:paraId="0FACDC22" w14:textId="77777777" w:rsidTr="00BF0BBD">
        <w:trPr>
          <w:trHeight w:val="300"/>
        </w:trPr>
        <w:tc>
          <w:tcPr>
            <w:tcW w:w="4700" w:type="dxa"/>
            <w:tcBorders>
              <w:top w:val="nil"/>
              <w:left w:val="nil"/>
              <w:bottom w:val="nil"/>
              <w:right w:val="nil"/>
            </w:tcBorders>
            <w:shd w:val="clear" w:color="auto" w:fill="auto"/>
            <w:vAlign w:val="bottom"/>
            <w:hideMark/>
          </w:tcPr>
          <w:p w14:paraId="4CB67B81" w14:textId="0BB011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have I taken or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09_1SA_12_03 </w:t>
            </w:r>
          </w:p>
        </w:tc>
      </w:tr>
      <w:tr w:rsidR="00BF0BBD" w:rsidRPr="00BF0BBD" w14:paraId="25C1D380" w14:textId="77777777" w:rsidTr="00BF0BBD">
        <w:trPr>
          <w:trHeight w:val="300"/>
        </w:trPr>
        <w:tc>
          <w:tcPr>
            <w:tcW w:w="4700" w:type="dxa"/>
            <w:tcBorders>
              <w:top w:val="nil"/>
              <w:left w:val="nil"/>
              <w:bottom w:val="nil"/>
              <w:right w:val="nil"/>
            </w:tcBorders>
            <w:shd w:val="clear" w:color="auto" w:fill="auto"/>
            <w:vAlign w:val="bottom"/>
            <w:hideMark/>
          </w:tcPr>
          <w:p w14:paraId="7585B6C6" w14:textId="2881D3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09_1SA_12_03</w:t>
            </w:r>
            <w:r w:rsidR="00FF4471">
              <w:rPr>
                <w:rFonts w:ascii="Calibri" w:eastAsia="Times New Roman" w:hAnsi="Calibri" w:cs="Calibri"/>
                <w:color w:val="000000"/>
              </w:rPr>
              <w:t>,</w:t>
            </w:r>
            <w:r w:rsidRPr="00BF0BBD">
              <w:rPr>
                <w:rFonts w:ascii="Calibri" w:eastAsia="Times New Roman" w:hAnsi="Calibri" w:cs="Calibri"/>
                <w:color w:val="000000"/>
              </w:rPr>
              <w:t xml:space="preserve"> have I taken or</w:t>
            </w:r>
            <w:r w:rsidR="00644F35">
              <w:rPr>
                <w:rFonts w:ascii="Calibri" w:eastAsia="Times New Roman" w:hAnsi="Calibri" w:cs="Calibri"/>
                <w:color w:val="000000"/>
              </w:rPr>
              <w:t>, &lt;&lt;&lt;&lt;&lt;</w:t>
            </w:r>
          </w:p>
        </w:tc>
      </w:tr>
      <w:tr w:rsidR="00BF0BBD" w:rsidRPr="00BF0BBD" w14:paraId="5EF70FE7" w14:textId="77777777" w:rsidTr="00BF0BBD">
        <w:trPr>
          <w:trHeight w:val="300"/>
        </w:trPr>
        <w:tc>
          <w:tcPr>
            <w:tcW w:w="4700" w:type="dxa"/>
            <w:tcBorders>
              <w:top w:val="nil"/>
              <w:left w:val="nil"/>
              <w:bottom w:val="nil"/>
              <w:right w:val="nil"/>
            </w:tcBorders>
            <w:shd w:val="clear" w:color="auto" w:fill="auto"/>
            <w:vAlign w:val="bottom"/>
            <w:hideMark/>
          </w:tcPr>
          <w:p w14:paraId="17DB9BDC" w14:textId="1649E2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01_GEN_22_01</w:t>
            </w:r>
            <w:r w:rsidR="00FF4471">
              <w:rPr>
                <w:rFonts w:ascii="Calibri" w:eastAsia="Times New Roman" w:hAnsi="Calibri" w:cs="Calibri"/>
                <w:color w:val="000000"/>
              </w:rPr>
              <w:t>,</w:t>
            </w:r>
            <w:r w:rsidRPr="00BF0BBD">
              <w:rPr>
                <w:rFonts w:ascii="Calibri" w:eastAsia="Times New Roman" w:hAnsi="Calibri" w:cs="Calibri"/>
                <w:color w:val="000000"/>
              </w:rPr>
              <w:t xml:space="preserve"> here I am</w:t>
            </w:r>
            <w:r w:rsidR="00FF4471">
              <w:rPr>
                <w:rFonts w:ascii="Calibri" w:eastAsia="Times New Roman" w:hAnsi="Calibri" w:cs="Calibri"/>
                <w:color w:val="000000"/>
              </w:rPr>
              <w:t>,</w:t>
            </w:r>
            <w:r w:rsidRPr="00BF0BBD">
              <w:rPr>
                <w:rFonts w:ascii="Calibri" w:eastAsia="Times New Roman" w:hAnsi="Calibri" w:cs="Calibri"/>
                <w:color w:val="000000"/>
              </w:rPr>
              <w:t xml:space="preserve"> 23_ISA_58_09 </w:t>
            </w:r>
          </w:p>
        </w:tc>
      </w:tr>
      <w:tr w:rsidR="00BF0BBD" w:rsidRPr="00BF0BBD" w14:paraId="2DA72B95" w14:textId="77777777" w:rsidTr="00BF0BBD">
        <w:trPr>
          <w:trHeight w:val="300"/>
        </w:trPr>
        <w:tc>
          <w:tcPr>
            <w:tcW w:w="4700" w:type="dxa"/>
            <w:tcBorders>
              <w:top w:val="nil"/>
              <w:left w:val="nil"/>
              <w:bottom w:val="nil"/>
              <w:right w:val="nil"/>
            </w:tcBorders>
            <w:shd w:val="clear" w:color="auto" w:fill="auto"/>
            <w:vAlign w:val="bottom"/>
            <w:hideMark/>
          </w:tcPr>
          <w:p w14:paraId="4729E79C" w14:textId="5F9CB2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07_JUD_17_03</w:t>
            </w:r>
            <w:r w:rsidR="00FF4471">
              <w:rPr>
                <w:rFonts w:ascii="Calibri" w:eastAsia="Times New Roman" w:hAnsi="Calibri" w:cs="Calibri"/>
                <w:color w:val="000000"/>
              </w:rPr>
              <w:t>,</w:t>
            </w:r>
            <w:r w:rsidRPr="00BF0BBD">
              <w:rPr>
                <w:rFonts w:ascii="Calibri" w:eastAsia="Times New Roman" w:hAnsi="Calibri" w:cs="Calibri"/>
                <w:color w:val="000000"/>
              </w:rPr>
              <w:t xml:space="preserve"> I will restore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23_ISA_01_26 </w:t>
            </w:r>
          </w:p>
        </w:tc>
      </w:tr>
      <w:tr w:rsidR="00BF0BBD" w:rsidRPr="00BF0BBD" w14:paraId="04C738E0" w14:textId="77777777" w:rsidTr="00BF0BBD">
        <w:trPr>
          <w:trHeight w:val="300"/>
        </w:trPr>
        <w:tc>
          <w:tcPr>
            <w:tcW w:w="4700" w:type="dxa"/>
            <w:tcBorders>
              <w:top w:val="nil"/>
              <w:left w:val="nil"/>
              <w:bottom w:val="nil"/>
              <w:right w:val="nil"/>
            </w:tcBorders>
            <w:shd w:val="clear" w:color="auto" w:fill="auto"/>
            <w:vAlign w:val="bottom"/>
            <w:hideMark/>
          </w:tcPr>
          <w:p w14:paraId="013FB9CA" w14:textId="0095EC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07_JUD_17_03</w:t>
            </w:r>
            <w:r w:rsidR="00FF4471">
              <w:rPr>
                <w:rFonts w:ascii="Calibri" w:eastAsia="Times New Roman" w:hAnsi="Calibri" w:cs="Calibri"/>
                <w:color w:val="000000"/>
              </w:rPr>
              <w:t>,</w:t>
            </w:r>
            <w:r w:rsidRPr="00BF0BBD">
              <w:rPr>
                <w:rFonts w:ascii="Calibri" w:eastAsia="Times New Roman" w:hAnsi="Calibri" w:cs="Calibri"/>
                <w:color w:val="000000"/>
              </w:rPr>
              <w:t xml:space="preserve"> I will restore it</w:t>
            </w:r>
            <w:r w:rsidR="00644F35">
              <w:rPr>
                <w:rFonts w:ascii="Calibri" w:eastAsia="Times New Roman" w:hAnsi="Calibri" w:cs="Calibri"/>
                <w:color w:val="000000"/>
              </w:rPr>
              <w:t>, &lt;&lt;&lt;&lt;&lt;</w:t>
            </w:r>
          </w:p>
        </w:tc>
      </w:tr>
      <w:tr w:rsidR="00BF0BBD" w:rsidRPr="00BF0BBD" w14:paraId="78A5D408" w14:textId="77777777" w:rsidTr="00BF0BBD">
        <w:trPr>
          <w:trHeight w:val="600"/>
        </w:trPr>
        <w:tc>
          <w:tcPr>
            <w:tcW w:w="4700" w:type="dxa"/>
            <w:tcBorders>
              <w:top w:val="nil"/>
              <w:left w:val="nil"/>
              <w:bottom w:val="nil"/>
              <w:right w:val="nil"/>
            </w:tcBorders>
            <w:shd w:val="clear" w:color="auto" w:fill="auto"/>
            <w:vAlign w:val="bottom"/>
            <w:hideMark/>
          </w:tcPr>
          <w:p w14:paraId="69DDAF95" w14:textId="497DA5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04_NUM_32_22</w:t>
            </w:r>
            <w:r w:rsidR="00FF4471">
              <w:rPr>
                <w:rFonts w:ascii="Calibri" w:eastAsia="Times New Roman" w:hAnsi="Calibri" w:cs="Calibri"/>
                <w:color w:val="000000"/>
              </w:rPr>
              <w:t>,</w:t>
            </w:r>
            <w:r w:rsidRPr="00BF0BBD">
              <w:rPr>
                <w:rFonts w:ascii="Calibri" w:eastAsia="Times New Roman" w:hAnsi="Calibri" w:cs="Calibri"/>
                <w:color w:val="000000"/>
              </w:rPr>
              <w:t xml:space="preserve"> LORD and before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14_2CH_14_13 </w:t>
            </w:r>
          </w:p>
        </w:tc>
      </w:tr>
      <w:tr w:rsidR="00BF0BBD" w:rsidRPr="00BF0BBD" w14:paraId="5A94EC2E" w14:textId="77777777" w:rsidTr="00BF0BBD">
        <w:trPr>
          <w:trHeight w:val="300"/>
        </w:trPr>
        <w:tc>
          <w:tcPr>
            <w:tcW w:w="4700" w:type="dxa"/>
            <w:tcBorders>
              <w:top w:val="nil"/>
              <w:left w:val="nil"/>
              <w:bottom w:val="nil"/>
              <w:right w:val="nil"/>
            </w:tcBorders>
            <w:shd w:val="clear" w:color="auto" w:fill="auto"/>
            <w:vAlign w:val="bottom"/>
            <w:hideMark/>
          </w:tcPr>
          <w:p w14:paraId="0CC41CE3" w14:textId="5CE588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and before his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13_1CH_22_18 </w:t>
            </w:r>
          </w:p>
        </w:tc>
      </w:tr>
      <w:tr w:rsidR="00BF0BBD" w:rsidRPr="00BF0BBD" w14:paraId="0914F213" w14:textId="77777777" w:rsidTr="00BF0BBD">
        <w:trPr>
          <w:trHeight w:val="300"/>
        </w:trPr>
        <w:tc>
          <w:tcPr>
            <w:tcW w:w="4700" w:type="dxa"/>
            <w:tcBorders>
              <w:top w:val="nil"/>
              <w:left w:val="nil"/>
              <w:bottom w:val="nil"/>
              <w:right w:val="nil"/>
            </w:tcBorders>
            <w:shd w:val="clear" w:color="auto" w:fill="auto"/>
            <w:vAlign w:val="bottom"/>
            <w:hideMark/>
          </w:tcPr>
          <w:p w14:paraId="1E359800" w14:textId="51F945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 before the</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15_EZR_07_28 </w:t>
            </w:r>
          </w:p>
        </w:tc>
      </w:tr>
      <w:tr w:rsidR="00BF0BBD" w:rsidRPr="00BF0BBD" w14:paraId="6354E80A" w14:textId="77777777" w:rsidTr="00BF0BBD">
        <w:trPr>
          <w:trHeight w:val="300"/>
        </w:trPr>
        <w:tc>
          <w:tcPr>
            <w:tcW w:w="4700" w:type="dxa"/>
            <w:tcBorders>
              <w:top w:val="nil"/>
              <w:left w:val="nil"/>
              <w:bottom w:val="nil"/>
              <w:right w:val="nil"/>
            </w:tcBorders>
            <w:shd w:val="clear" w:color="auto" w:fill="auto"/>
            <w:vAlign w:val="bottom"/>
            <w:hideMark/>
          </w:tcPr>
          <w:p w14:paraId="03976D9E" w14:textId="7E0CE1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09_1SA_11_15</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09_1SA_12_10 </w:t>
            </w:r>
          </w:p>
        </w:tc>
      </w:tr>
      <w:tr w:rsidR="00BF0BBD" w:rsidRPr="00BF0BBD" w14:paraId="58B0ABC5" w14:textId="77777777" w:rsidTr="00BF0BBD">
        <w:trPr>
          <w:trHeight w:val="600"/>
        </w:trPr>
        <w:tc>
          <w:tcPr>
            <w:tcW w:w="4700" w:type="dxa"/>
            <w:tcBorders>
              <w:top w:val="nil"/>
              <w:left w:val="nil"/>
              <w:bottom w:val="nil"/>
              <w:right w:val="nil"/>
            </w:tcBorders>
            <w:shd w:val="clear" w:color="auto" w:fill="auto"/>
            <w:vAlign w:val="bottom"/>
            <w:hideMark/>
          </w:tcPr>
          <w:p w14:paraId="4B56B6D3" w14:textId="1C9ADD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04_NUM_32_22</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 before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14_2CH_14_13 </w:t>
            </w:r>
          </w:p>
        </w:tc>
      </w:tr>
      <w:tr w:rsidR="00BF0BBD" w:rsidRPr="00BF0BBD" w14:paraId="6BB534C0" w14:textId="77777777" w:rsidTr="00BF0BBD">
        <w:trPr>
          <w:trHeight w:val="300"/>
        </w:trPr>
        <w:tc>
          <w:tcPr>
            <w:tcW w:w="4700" w:type="dxa"/>
            <w:tcBorders>
              <w:top w:val="nil"/>
              <w:left w:val="nil"/>
              <w:bottom w:val="nil"/>
              <w:right w:val="nil"/>
            </w:tcBorders>
            <w:shd w:val="clear" w:color="auto" w:fill="auto"/>
            <w:vAlign w:val="bottom"/>
            <w:hideMark/>
          </w:tcPr>
          <w:p w14:paraId="0CBA8CB8" w14:textId="4AAB1A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therewith and I</w:t>
            </w:r>
            <w:r w:rsidR="00FF4471">
              <w:rPr>
                <w:rFonts w:ascii="Calibri" w:eastAsia="Times New Roman" w:hAnsi="Calibri" w:cs="Calibri"/>
                <w:color w:val="000000"/>
              </w:rPr>
              <w:t>,</w:t>
            </w:r>
            <w:r w:rsidRPr="00BF0BBD">
              <w:rPr>
                <w:rFonts w:ascii="Calibri" w:eastAsia="Times New Roman" w:hAnsi="Calibri" w:cs="Calibri"/>
                <w:color w:val="000000"/>
              </w:rPr>
              <w:t xml:space="preserve"> 29_JOE_02_19 </w:t>
            </w:r>
          </w:p>
        </w:tc>
      </w:tr>
      <w:tr w:rsidR="00BF0BBD" w:rsidRPr="00BF0BBD" w14:paraId="4E3ACA5C" w14:textId="77777777" w:rsidTr="00BF0BBD">
        <w:trPr>
          <w:trHeight w:val="300"/>
        </w:trPr>
        <w:tc>
          <w:tcPr>
            <w:tcW w:w="4700" w:type="dxa"/>
            <w:tcBorders>
              <w:top w:val="nil"/>
              <w:left w:val="nil"/>
              <w:bottom w:val="nil"/>
              <w:right w:val="nil"/>
            </w:tcBorders>
            <w:shd w:val="clear" w:color="auto" w:fill="auto"/>
            <w:vAlign w:val="bottom"/>
            <w:hideMark/>
          </w:tcPr>
          <w:p w14:paraId="21B595A6" w14:textId="334ECE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therewith and I will</w:t>
            </w:r>
            <w:r w:rsidR="00FF4471">
              <w:rPr>
                <w:rFonts w:ascii="Calibri" w:eastAsia="Times New Roman" w:hAnsi="Calibri" w:cs="Calibri"/>
                <w:color w:val="000000"/>
              </w:rPr>
              <w:t>,</w:t>
            </w:r>
            <w:r w:rsidRPr="00BF0BBD">
              <w:rPr>
                <w:rFonts w:ascii="Calibri" w:eastAsia="Times New Roman" w:hAnsi="Calibri" w:cs="Calibri"/>
                <w:color w:val="000000"/>
              </w:rPr>
              <w:t xml:space="preserve"> 29_JOE_02_19 </w:t>
            </w:r>
          </w:p>
        </w:tc>
      </w:tr>
      <w:tr w:rsidR="00BF0BBD" w:rsidRPr="00BF0BBD" w14:paraId="71D3466A" w14:textId="77777777" w:rsidTr="00BF0BBD">
        <w:trPr>
          <w:trHeight w:val="300"/>
        </w:trPr>
        <w:tc>
          <w:tcPr>
            <w:tcW w:w="4700" w:type="dxa"/>
            <w:tcBorders>
              <w:top w:val="nil"/>
              <w:left w:val="nil"/>
              <w:bottom w:val="nil"/>
              <w:right w:val="nil"/>
            </w:tcBorders>
            <w:shd w:val="clear" w:color="auto" w:fill="auto"/>
            <w:vAlign w:val="bottom"/>
            <w:hideMark/>
          </w:tcPr>
          <w:p w14:paraId="40720915" w14:textId="630826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whom have I</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19_PSA_073_025 </w:t>
            </w:r>
          </w:p>
        </w:tc>
      </w:tr>
      <w:tr w:rsidR="00BF0BBD" w:rsidRPr="00BF0BBD" w14:paraId="4EF0A840" w14:textId="77777777" w:rsidTr="00BF0BBD">
        <w:trPr>
          <w:trHeight w:val="300"/>
        </w:trPr>
        <w:tc>
          <w:tcPr>
            <w:tcW w:w="4700" w:type="dxa"/>
            <w:tcBorders>
              <w:top w:val="nil"/>
              <w:left w:val="nil"/>
              <w:bottom w:val="nil"/>
              <w:right w:val="nil"/>
            </w:tcBorders>
            <w:shd w:val="clear" w:color="auto" w:fill="auto"/>
            <w:vAlign w:val="bottom"/>
            <w:hideMark/>
          </w:tcPr>
          <w:p w14:paraId="51413DE7" w14:textId="1C3CF9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07_JUD_17_03</w:t>
            </w:r>
            <w:r w:rsidR="00FF4471">
              <w:rPr>
                <w:rFonts w:ascii="Calibri" w:eastAsia="Times New Roman" w:hAnsi="Calibri" w:cs="Calibri"/>
                <w:color w:val="000000"/>
              </w:rPr>
              <w:t>,</w:t>
            </w:r>
            <w:r w:rsidRPr="00BF0BBD">
              <w:rPr>
                <w:rFonts w:ascii="Calibri" w:eastAsia="Times New Roman" w:hAnsi="Calibri" w:cs="Calibri"/>
                <w:color w:val="000000"/>
              </w:rPr>
              <w:t xml:space="preserve"> will restore it</w:t>
            </w:r>
            <w:r w:rsidR="00644F35">
              <w:rPr>
                <w:rFonts w:ascii="Calibri" w:eastAsia="Times New Roman" w:hAnsi="Calibri" w:cs="Calibri"/>
                <w:color w:val="000000"/>
              </w:rPr>
              <w:t>, &lt;&lt;&lt;&lt;&lt;</w:t>
            </w:r>
          </w:p>
        </w:tc>
      </w:tr>
      <w:tr w:rsidR="00BF0BBD" w:rsidRPr="00BF0BBD" w14:paraId="45B15C43" w14:textId="77777777" w:rsidTr="00BF0BBD">
        <w:trPr>
          <w:trHeight w:val="300"/>
        </w:trPr>
        <w:tc>
          <w:tcPr>
            <w:tcW w:w="4700" w:type="dxa"/>
            <w:tcBorders>
              <w:top w:val="nil"/>
              <w:left w:val="nil"/>
              <w:bottom w:val="nil"/>
              <w:right w:val="nil"/>
            </w:tcBorders>
            <w:shd w:val="clear" w:color="auto" w:fill="auto"/>
            <w:vAlign w:val="bottom"/>
            <w:hideMark/>
          </w:tcPr>
          <w:p w14:paraId="01737738" w14:textId="5815D2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witness against me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18_JOB_16_08 </w:t>
            </w:r>
          </w:p>
        </w:tc>
      </w:tr>
      <w:tr w:rsidR="00BF0BBD" w:rsidRPr="00BF0BBD" w14:paraId="2389C772" w14:textId="77777777" w:rsidTr="00BF0BBD">
        <w:trPr>
          <w:trHeight w:val="900"/>
        </w:trPr>
        <w:tc>
          <w:tcPr>
            <w:tcW w:w="4700" w:type="dxa"/>
            <w:tcBorders>
              <w:top w:val="nil"/>
              <w:left w:val="nil"/>
              <w:bottom w:val="nil"/>
              <w:right w:val="nil"/>
            </w:tcBorders>
            <w:shd w:val="clear" w:color="auto" w:fill="auto"/>
            <w:vAlign w:val="bottom"/>
            <w:hideMark/>
          </w:tcPr>
          <w:p w14:paraId="402D43A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09_1SA_12:04 And they said, Thou hast not defrauded us, nor oppressed us, neither hast thou taken ought of any man's hand. #,</w:t>
            </w:r>
          </w:p>
        </w:tc>
      </w:tr>
      <w:tr w:rsidR="00BF0BBD" w:rsidRPr="00BF0BBD" w14:paraId="7CEAB3E8" w14:textId="77777777" w:rsidTr="00BF0BBD">
        <w:trPr>
          <w:trHeight w:val="300"/>
        </w:trPr>
        <w:tc>
          <w:tcPr>
            <w:tcW w:w="4700" w:type="dxa"/>
            <w:tcBorders>
              <w:top w:val="nil"/>
              <w:left w:val="nil"/>
              <w:bottom w:val="nil"/>
              <w:right w:val="nil"/>
            </w:tcBorders>
            <w:shd w:val="clear" w:color="auto" w:fill="auto"/>
            <w:vAlign w:val="bottom"/>
            <w:hideMark/>
          </w:tcPr>
          <w:p w14:paraId="77B52F76" w14:textId="49CE42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09_1SA_11_09</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09_1SA_14_36 </w:t>
            </w:r>
          </w:p>
        </w:tc>
      </w:tr>
      <w:tr w:rsidR="00BF0BBD" w:rsidRPr="00BF0BBD" w14:paraId="76E5C97C" w14:textId="77777777" w:rsidTr="00BF0BBD">
        <w:trPr>
          <w:trHeight w:val="300"/>
        </w:trPr>
        <w:tc>
          <w:tcPr>
            <w:tcW w:w="4700" w:type="dxa"/>
            <w:tcBorders>
              <w:top w:val="nil"/>
              <w:left w:val="nil"/>
              <w:bottom w:val="nil"/>
              <w:right w:val="nil"/>
            </w:tcBorders>
            <w:shd w:val="clear" w:color="auto" w:fill="auto"/>
            <w:vAlign w:val="bottom"/>
            <w:hideMark/>
          </w:tcPr>
          <w:p w14:paraId="5304B6CD" w14:textId="1A2D98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01_GEN_47_25</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said Thou</w:t>
            </w:r>
            <w:r w:rsidR="00644F35">
              <w:rPr>
                <w:rFonts w:ascii="Calibri" w:eastAsia="Times New Roman" w:hAnsi="Calibri" w:cs="Calibri"/>
                <w:color w:val="000000"/>
              </w:rPr>
              <w:t>, &lt;&lt;&lt;&lt;&lt;</w:t>
            </w:r>
          </w:p>
        </w:tc>
      </w:tr>
      <w:tr w:rsidR="00BF0BBD" w:rsidRPr="00BF0BBD" w14:paraId="1B72071A" w14:textId="77777777" w:rsidTr="00BF0BBD">
        <w:trPr>
          <w:trHeight w:val="300"/>
        </w:trPr>
        <w:tc>
          <w:tcPr>
            <w:tcW w:w="4700" w:type="dxa"/>
            <w:tcBorders>
              <w:top w:val="nil"/>
              <w:left w:val="nil"/>
              <w:bottom w:val="nil"/>
              <w:right w:val="nil"/>
            </w:tcBorders>
            <w:shd w:val="clear" w:color="auto" w:fill="auto"/>
            <w:vAlign w:val="bottom"/>
            <w:hideMark/>
          </w:tcPr>
          <w:p w14:paraId="686F9347" w14:textId="42AE90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02_EXO_14_11</w:t>
            </w:r>
            <w:r w:rsidR="00FF4471">
              <w:rPr>
                <w:rFonts w:ascii="Calibri" w:eastAsia="Times New Roman" w:hAnsi="Calibri" w:cs="Calibri"/>
                <w:color w:val="000000"/>
              </w:rPr>
              <w:t>,</w:t>
            </w:r>
            <w:r w:rsidRPr="00BF0BBD">
              <w:rPr>
                <w:rFonts w:ascii="Calibri" w:eastAsia="Times New Roman" w:hAnsi="Calibri" w:cs="Calibri"/>
                <w:color w:val="000000"/>
              </w:rPr>
              <w:t xml:space="preserve"> hast thou taken</w:t>
            </w:r>
            <w:r w:rsidR="00644F35">
              <w:rPr>
                <w:rFonts w:ascii="Calibri" w:eastAsia="Times New Roman" w:hAnsi="Calibri" w:cs="Calibri"/>
                <w:color w:val="000000"/>
              </w:rPr>
              <w:t>, &lt;&lt;&lt;&lt;&lt;</w:t>
            </w:r>
          </w:p>
        </w:tc>
      </w:tr>
      <w:tr w:rsidR="00BF0BBD" w:rsidRPr="00BF0BBD" w14:paraId="5D70EFC6" w14:textId="77777777" w:rsidTr="00BF0BBD">
        <w:trPr>
          <w:trHeight w:val="600"/>
        </w:trPr>
        <w:tc>
          <w:tcPr>
            <w:tcW w:w="4700" w:type="dxa"/>
            <w:tcBorders>
              <w:top w:val="nil"/>
              <w:left w:val="nil"/>
              <w:bottom w:val="nil"/>
              <w:right w:val="nil"/>
            </w:tcBorders>
            <w:shd w:val="clear" w:color="auto" w:fill="auto"/>
            <w:vAlign w:val="bottom"/>
            <w:hideMark/>
          </w:tcPr>
          <w:p w14:paraId="0087310A" w14:textId="450A67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02_EXO_05_23</w:t>
            </w:r>
            <w:r w:rsidR="00FF4471">
              <w:rPr>
                <w:rFonts w:ascii="Calibri" w:eastAsia="Times New Roman" w:hAnsi="Calibri" w:cs="Calibri"/>
                <w:color w:val="000000"/>
              </w:rPr>
              <w:t>,</w:t>
            </w:r>
            <w:r w:rsidRPr="00BF0BBD">
              <w:rPr>
                <w:rFonts w:ascii="Calibri" w:eastAsia="Times New Roman" w:hAnsi="Calibri" w:cs="Calibri"/>
                <w:color w:val="000000"/>
              </w:rPr>
              <w:t xml:space="preserve"> neither hast thou</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23_ISA_43_24 </w:t>
            </w:r>
          </w:p>
        </w:tc>
      </w:tr>
      <w:tr w:rsidR="00BF0BBD" w:rsidRPr="00BF0BBD" w14:paraId="59902E28" w14:textId="77777777" w:rsidTr="00BF0BBD">
        <w:trPr>
          <w:trHeight w:val="300"/>
        </w:trPr>
        <w:tc>
          <w:tcPr>
            <w:tcW w:w="4700" w:type="dxa"/>
            <w:tcBorders>
              <w:top w:val="nil"/>
              <w:left w:val="nil"/>
              <w:bottom w:val="nil"/>
              <w:right w:val="nil"/>
            </w:tcBorders>
            <w:shd w:val="clear" w:color="auto" w:fill="auto"/>
            <w:vAlign w:val="bottom"/>
            <w:hideMark/>
          </w:tcPr>
          <w:p w14:paraId="50AB600A" w14:textId="1AFA84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any man's</w:t>
            </w:r>
            <w:r w:rsidR="00FF4471">
              <w:rPr>
                <w:rFonts w:ascii="Calibri" w:eastAsia="Times New Roman" w:hAnsi="Calibri" w:cs="Calibri"/>
                <w:color w:val="000000"/>
              </w:rPr>
              <w:t>,</w:t>
            </w:r>
            <w:r w:rsidRPr="00BF0BBD">
              <w:rPr>
                <w:rFonts w:ascii="Calibri" w:eastAsia="Times New Roman" w:hAnsi="Calibri" w:cs="Calibri"/>
                <w:color w:val="000000"/>
              </w:rPr>
              <w:t xml:space="preserve"> 44_ACT_27_22 </w:t>
            </w:r>
          </w:p>
        </w:tc>
      </w:tr>
      <w:tr w:rsidR="00BF0BBD" w:rsidRPr="00BF0BBD" w14:paraId="553E8C63" w14:textId="77777777" w:rsidTr="00BF0BBD">
        <w:trPr>
          <w:trHeight w:val="300"/>
        </w:trPr>
        <w:tc>
          <w:tcPr>
            <w:tcW w:w="4700" w:type="dxa"/>
            <w:tcBorders>
              <w:top w:val="nil"/>
              <w:left w:val="nil"/>
              <w:bottom w:val="nil"/>
              <w:right w:val="nil"/>
            </w:tcBorders>
            <w:shd w:val="clear" w:color="auto" w:fill="auto"/>
            <w:vAlign w:val="bottom"/>
            <w:hideMark/>
          </w:tcPr>
          <w:p w14:paraId="0B479C29" w14:textId="69DFA7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06_JOS_21_45</w:t>
            </w:r>
            <w:r w:rsidR="00FF4471">
              <w:rPr>
                <w:rFonts w:ascii="Calibri" w:eastAsia="Times New Roman" w:hAnsi="Calibri" w:cs="Calibri"/>
                <w:color w:val="000000"/>
              </w:rPr>
              <w:t>,</w:t>
            </w:r>
            <w:r w:rsidRPr="00BF0BBD">
              <w:rPr>
                <w:rFonts w:ascii="Calibri" w:eastAsia="Times New Roman" w:hAnsi="Calibri" w:cs="Calibri"/>
                <w:color w:val="000000"/>
              </w:rPr>
              <w:t xml:space="preserve"> ought of any</w:t>
            </w:r>
            <w:r w:rsidR="00644F35">
              <w:rPr>
                <w:rFonts w:ascii="Calibri" w:eastAsia="Times New Roman" w:hAnsi="Calibri" w:cs="Calibri"/>
                <w:color w:val="000000"/>
              </w:rPr>
              <w:t>, &lt;&lt;&lt;&lt;&lt;</w:t>
            </w:r>
          </w:p>
        </w:tc>
      </w:tr>
      <w:tr w:rsidR="00BF0BBD" w:rsidRPr="00BF0BBD" w14:paraId="20F3E0C4" w14:textId="77777777" w:rsidTr="00BF0BBD">
        <w:trPr>
          <w:trHeight w:val="300"/>
        </w:trPr>
        <w:tc>
          <w:tcPr>
            <w:tcW w:w="4700" w:type="dxa"/>
            <w:tcBorders>
              <w:top w:val="nil"/>
              <w:left w:val="nil"/>
              <w:bottom w:val="nil"/>
              <w:right w:val="nil"/>
            </w:tcBorders>
            <w:shd w:val="clear" w:color="auto" w:fill="auto"/>
            <w:vAlign w:val="bottom"/>
            <w:hideMark/>
          </w:tcPr>
          <w:p w14:paraId="5B9C9458" w14:textId="351F34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02_EXO_10_29</w:t>
            </w:r>
            <w:r w:rsidR="00FF4471">
              <w:rPr>
                <w:rFonts w:ascii="Calibri" w:eastAsia="Times New Roman" w:hAnsi="Calibri" w:cs="Calibri"/>
                <w:color w:val="000000"/>
              </w:rPr>
              <w:t>,</w:t>
            </w:r>
            <w:r w:rsidRPr="00BF0BBD">
              <w:rPr>
                <w:rFonts w:ascii="Calibri" w:eastAsia="Times New Roman" w:hAnsi="Calibri" w:cs="Calibri"/>
                <w:color w:val="000000"/>
              </w:rPr>
              <w:t xml:space="preserve"> said Thou hast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10_2SA_19_05 </w:t>
            </w:r>
          </w:p>
        </w:tc>
      </w:tr>
      <w:tr w:rsidR="00BF0BBD" w:rsidRPr="00BF0BBD" w14:paraId="483A9DBD" w14:textId="77777777" w:rsidTr="00BF0BBD">
        <w:trPr>
          <w:trHeight w:val="300"/>
        </w:trPr>
        <w:tc>
          <w:tcPr>
            <w:tcW w:w="4700" w:type="dxa"/>
            <w:tcBorders>
              <w:top w:val="nil"/>
              <w:left w:val="nil"/>
              <w:bottom w:val="nil"/>
              <w:right w:val="nil"/>
            </w:tcBorders>
            <w:shd w:val="clear" w:color="auto" w:fill="auto"/>
            <w:vAlign w:val="bottom"/>
            <w:hideMark/>
          </w:tcPr>
          <w:p w14:paraId="47028F27" w14:textId="65A860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01_GEN_47_25</w:t>
            </w:r>
            <w:r w:rsidR="00FF4471">
              <w:rPr>
                <w:rFonts w:ascii="Calibri" w:eastAsia="Times New Roman" w:hAnsi="Calibri" w:cs="Calibri"/>
                <w:color w:val="000000"/>
              </w:rPr>
              <w:t>,</w:t>
            </w:r>
            <w:r w:rsidRPr="00BF0BBD">
              <w:rPr>
                <w:rFonts w:ascii="Calibri" w:eastAsia="Times New Roman" w:hAnsi="Calibri" w:cs="Calibri"/>
                <w:color w:val="000000"/>
              </w:rPr>
              <w:t xml:space="preserve"> they said Thou</w:t>
            </w:r>
            <w:r w:rsidR="00644F35">
              <w:rPr>
                <w:rFonts w:ascii="Calibri" w:eastAsia="Times New Roman" w:hAnsi="Calibri" w:cs="Calibri"/>
                <w:color w:val="000000"/>
              </w:rPr>
              <w:t>, &lt;&lt;&lt;&lt;&lt;</w:t>
            </w:r>
          </w:p>
        </w:tc>
      </w:tr>
      <w:tr w:rsidR="00BF0BBD" w:rsidRPr="00BF0BBD" w14:paraId="3582760D" w14:textId="77777777" w:rsidTr="00BF0BBD">
        <w:trPr>
          <w:trHeight w:val="300"/>
        </w:trPr>
        <w:tc>
          <w:tcPr>
            <w:tcW w:w="4700" w:type="dxa"/>
            <w:tcBorders>
              <w:top w:val="nil"/>
              <w:left w:val="nil"/>
              <w:bottom w:val="nil"/>
              <w:right w:val="nil"/>
            </w:tcBorders>
            <w:shd w:val="clear" w:color="auto" w:fill="auto"/>
            <w:vAlign w:val="bottom"/>
            <w:hideMark/>
          </w:tcPr>
          <w:p w14:paraId="0BC23BF2" w14:textId="2F9F6E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01_GEN_47_25</w:t>
            </w:r>
            <w:r w:rsidR="00FF4471">
              <w:rPr>
                <w:rFonts w:ascii="Calibri" w:eastAsia="Times New Roman" w:hAnsi="Calibri" w:cs="Calibri"/>
                <w:color w:val="000000"/>
              </w:rPr>
              <w:t>,</w:t>
            </w:r>
            <w:r w:rsidRPr="00BF0BBD">
              <w:rPr>
                <w:rFonts w:ascii="Calibri" w:eastAsia="Times New Roman" w:hAnsi="Calibri" w:cs="Calibri"/>
                <w:color w:val="000000"/>
              </w:rPr>
              <w:t xml:space="preserve"> they said Thou hast</w:t>
            </w:r>
            <w:r w:rsidR="00644F35">
              <w:rPr>
                <w:rFonts w:ascii="Calibri" w:eastAsia="Times New Roman" w:hAnsi="Calibri" w:cs="Calibri"/>
                <w:color w:val="000000"/>
              </w:rPr>
              <w:t>, &lt;&lt;&lt;&lt;&lt;</w:t>
            </w:r>
          </w:p>
        </w:tc>
      </w:tr>
      <w:tr w:rsidR="00BF0BBD" w:rsidRPr="00BF0BBD" w14:paraId="7EE73889" w14:textId="77777777" w:rsidTr="00BF0BBD">
        <w:trPr>
          <w:trHeight w:val="300"/>
        </w:trPr>
        <w:tc>
          <w:tcPr>
            <w:tcW w:w="4700" w:type="dxa"/>
            <w:tcBorders>
              <w:top w:val="nil"/>
              <w:left w:val="nil"/>
              <w:bottom w:val="nil"/>
              <w:right w:val="nil"/>
            </w:tcBorders>
            <w:shd w:val="clear" w:color="auto" w:fill="auto"/>
            <w:vAlign w:val="bottom"/>
            <w:hideMark/>
          </w:tcPr>
          <w:p w14:paraId="68F7A0F8" w14:textId="54C15E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05_DEU_13_06</w:t>
            </w:r>
            <w:r w:rsidR="00FF4471">
              <w:rPr>
                <w:rFonts w:ascii="Calibri" w:eastAsia="Times New Roman" w:hAnsi="Calibri" w:cs="Calibri"/>
                <w:color w:val="000000"/>
              </w:rPr>
              <w:t>,</w:t>
            </w:r>
            <w:r w:rsidRPr="00BF0BBD">
              <w:rPr>
                <w:rFonts w:ascii="Calibri" w:eastAsia="Times New Roman" w:hAnsi="Calibri" w:cs="Calibri"/>
                <w:color w:val="000000"/>
              </w:rPr>
              <w:t xml:space="preserve"> thou hast not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09_1SA_13_13 </w:t>
            </w:r>
          </w:p>
        </w:tc>
      </w:tr>
      <w:tr w:rsidR="00BF0BBD" w:rsidRPr="00BF0BBD" w14:paraId="0ECBF689" w14:textId="77777777" w:rsidTr="00BF0BBD">
        <w:trPr>
          <w:trHeight w:val="1500"/>
        </w:trPr>
        <w:tc>
          <w:tcPr>
            <w:tcW w:w="4700" w:type="dxa"/>
            <w:tcBorders>
              <w:top w:val="nil"/>
              <w:left w:val="nil"/>
              <w:bottom w:val="nil"/>
              <w:right w:val="nil"/>
            </w:tcBorders>
            <w:shd w:val="clear" w:color="auto" w:fill="auto"/>
            <w:vAlign w:val="bottom"/>
            <w:hideMark/>
          </w:tcPr>
          <w:p w14:paraId="0770D5EF"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09_1SA_12:05 And he said unto them, The LORD [is] witness against you, and his anointed [is] witness this day, that ye have not found ought in my hand. And they answered, [He is] witness. #,</w:t>
            </w:r>
          </w:p>
        </w:tc>
      </w:tr>
      <w:tr w:rsidR="00BF0BBD" w:rsidRPr="00BF0BBD" w14:paraId="24EB922F" w14:textId="77777777" w:rsidTr="00BF0BBD">
        <w:trPr>
          <w:trHeight w:val="300"/>
        </w:trPr>
        <w:tc>
          <w:tcPr>
            <w:tcW w:w="4700" w:type="dxa"/>
            <w:tcBorders>
              <w:top w:val="nil"/>
              <w:left w:val="nil"/>
              <w:bottom w:val="nil"/>
              <w:right w:val="nil"/>
            </w:tcBorders>
            <w:shd w:val="clear" w:color="auto" w:fill="auto"/>
            <w:vAlign w:val="bottom"/>
            <w:hideMark/>
          </w:tcPr>
          <w:p w14:paraId="41BDAEE6" w14:textId="2F5086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06_JOS_23_16</w:t>
            </w:r>
            <w:r w:rsidR="00FF4471">
              <w:rPr>
                <w:rFonts w:ascii="Calibri" w:eastAsia="Times New Roman" w:hAnsi="Calibri" w:cs="Calibri"/>
                <w:color w:val="000000"/>
              </w:rPr>
              <w:t>,</w:t>
            </w:r>
            <w:r w:rsidRPr="00BF0BBD">
              <w:rPr>
                <w:rFonts w:ascii="Calibri" w:eastAsia="Times New Roman" w:hAnsi="Calibri" w:cs="Calibri"/>
                <w:color w:val="000000"/>
              </w:rPr>
              <w:t xml:space="preserve"> against you and</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18_JOB_16_04 </w:t>
            </w:r>
          </w:p>
        </w:tc>
      </w:tr>
      <w:tr w:rsidR="00BF0BBD" w:rsidRPr="00BF0BBD" w14:paraId="3AADFC6E" w14:textId="77777777" w:rsidTr="00BF0BBD">
        <w:trPr>
          <w:trHeight w:val="300"/>
        </w:trPr>
        <w:tc>
          <w:tcPr>
            <w:tcW w:w="4700" w:type="dxa"/>
            <w:tcBorders>
              <w:top w:val="nil"/>
              <w:left w:val="nil"/>
              <w:bottom w:val="nil"/>
              <w:right w:val="nil"/>
            </w:tcBorders>
            <w:shd w:val="clear" w:color="auto" w:fill="auto"/>
            <w:vAlign w:val="bottom"/>
            <w:hideMark/>
          </w:tcPr>
          <w:p w14:paraId="7C53ECBD" w14:textId="4BEA16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09_1SA_10_14</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09_1SA_14_33 </w:t>
            </w:r>
          </w:p>
        </w:tc>
      </w:tr>
      <w:tr w:rsidR="00BF0BBD" w:rsidRPr="00BF0BBD" w14:paraId="59B38029" w14:textId="77777777" w:rsidTr="00BF0BBD">
        <w:trPr>
          <w:trHeight w:val="600"/>
        </w:trPr>
        <w:tc>
          <w:tcPr>
            <w:tcW w:w="4700" w:type="dxa"/>
            <w:tcBorders>
              <w:top w:val="nil"/>
              <w:left w:val="nil"/>
              <w:bottom w:val="nil"/>
              <w:right w:val="nil"/>
            </w:tcBorders>
            <w:shd w:val="clear" w:color="auto" w:fill="auto"/>
            <w:vAlign w:val="bottom"/>
            <w:hideMark/>
          </w:tcPr>
          <w:p w14:paraId="3FB9E5D9" w14:textId="625E17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09_1SA_09_06</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09_1SA_15_16 </w:t>
            </w:r>
          </w:p>
        </w:tc>
      </w:tr>
      <w:tr w:rsidR="00BF0BBD" w:rsidRPr="00BF0BBD" w14:paraId="3746B78E" w14:textId="77777777" w:rsidTr="00BF0BBD">
        <w:trPr>
          <w:trHeight w:val="600"/>
        </w:trPr>
        <w:tc>
          <w:tcPr>
            <w:tcW w:w="4700" w:type="dxa"/>
            <w:tcBorders>
              <w:top w:val="nil"/>
              <w:left w:val="nil"/>
              <w:bottom w:val="nil"/>
              <w:right w:val="nil"/>
            </w:tcBorders>
            <w:shd w:val="clear" w:color="auto" w:fill="auto"/>
            <w:vAlign w:val="bottom"/>
            <w:hideMark/>
          </w:tcPr>
          <w:p w14:paraId="564885ED" w14:textId="38BDC0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answered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10_2SA_21_05 </w:t>
            </w:r>
          </w:p>
        </w:tc>
      </w:tr>
      <w:tr w:rsidR="00BF0BBD" w:rsidRPr="00BF0BBD" w14:paraId="2A2CA8BD" w14:textId="77777777" w:rsidTr="00BF0BBD">
        <w:trPr>
          <w:trHeight w:val="300"/>
        </w:trPr>
        <w:tc>
          <w:tcPr>
            <w:tcW w:w="4700" w:type="dxa"/>
            <w:tcBorders>
              <w:top w:val="nil"/>
              <w:left w:val="nil"/>
              <w:bottom w:val="nil"/>
              <w:right w:val="nil"/>
            </w:tcBorders>
            <w:shd w:val="clear" w:color="auto" w:fill="auto"/>
            <w:vAlign w:val="bottom"/>
            <w:hideMark/>
          </w:tcPr>
          <w:p w14:paraId="2EFC8FFD" w14:textId="1AFB54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05_DEU_30_18</w:t>
            </w:r>
            <w:r w:rsidR="00FF4471">
              <w:rPr>
                <w:rFonts w:ascii="Calibri" w:eastAsia="Times New Roman" w:hAnsi="Calibri" w:cs="Calibri"/>
                <w:color w:val="000000"/>
              </w:rPr>
              <w:t>,</w:t>
            </w:r>
            <w:r w:rsidRPr="00BF0BBD">
              <w:rPr>
                <w:rFonts w:ascii="Calibri" w:eastAsia="Times New Roman" w:hAnsi="Calibri" w:cs="Calibri"/>
                <w:color w:val="000000"/>
              </w:rPr>
              <w:t xml:space="preserve"> day that ye</w:t>
            </w:r>
            <w:r w:rsidR="00FF4471">
              <w:rPr>
                <w:rFonts w:ascii="Calibri" w:eastAsia="Times New Roman" w:hAnsi="Calibri" w:cs="Calibri"/>
                <w:color w:val="000000"/>
              </w:rPr>
              <w:t>,</w:t>
            </w:r>
            <w:r w:rsidRPr="00BF0BBD">
              <w:rPr>
                <w:rFonts w:ascii="Calibri" w:eastAsia="Times New Roman" w:hAnsi="Calibri" w:cs="Calibri"/>
                <w:color w:val="000000"/>
              </w:rPr>
              <w:t xml:space="preserve"> 44_ACT_27_33 </w:t>
            </w:r>
          </w:p>
        </w:tc>
      </w:tr>
      <w:tr w:rsidR="00BF0BBD" w:rsidRPr="00BF0BBD" w14:paraId="01AC7013" w14:textId="77777777" w:rsidTr="00BF0BBD">
        <w:trPr>
          <w:trHeight w:val="300"/>
        </w:trPr>
        <w:tc>
          <w:tcPr>
            <w:tcW w:w="4700" w:type="dxa"/>
            <w:tcBorders>
              <w:top w:val="nil"/>
              <w:left w:val="nil"/>
              <w:bottom w:val="nil"/>
              <w:right w:val="nil"/>
            </w:tcBorders>
            <w:shd w:val="clear" w:color="auto" w:fill="auto"/>
            <w:vAlign w:val="bottom"/>
            <w:hideMark/>
          </w:tcPr>
          <w:p w14:paraId="0E522D9C" w14:textId="002229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03_LEV_23_14</w:t>
            </w:r>
            <w:r w:rsidR="00FF4471">
              <w:rPr>
                <w:rFonts w:ascii="Calibri" w:eastAsia="Times New Roman" w:hAnsi="Calibri" w:cs="Calibri"/>
                <w:color w:val="000000"/>
              </w:rPr>
              <w:t>,</w:t>
            </w:r>
            <w:r w:rsidRPr="00BF0BBD">
              <w:rPr>
                <w:rFonts w:ascii="Calibri" w:eastAsia="Times New Roman" w:hAnsi="Calibri" w:cs="Calibri"/>
                <w:color w:val="000000"/>
              </w:rPr>
              <w:t xml:space="preserve"> day that ye have</w:t>
            </w:r>
            <w:r w:rsidR="00644F35">
              <w:rPr>
                <w:rFonts w:ascii="Calibri" w:eastAsia="Times New Roman" w:hAnsi="Calibri" w:cs="Calibri"/>
                <w:color w:val="000000"/>
              </w:rPr>
              <w:t>, &lt;&lt;&lt;&lt;&lt;</w:t>
            </w:r>
          </w:p>
        </w:tc>
      </w:tr>
      <w:tr w:rsidR="00BF0BBD" w:rsidRPr="00BF0BBD" w14:paraId="6CDF6F72" w14:textId="77777777" w:rsidTr="00BF0BBD">
        <w:trPr>
          <w:trHeight w:val="300"/>
        </w:trPr>
        <w:tc>
          <w:tcPr>
            <w:tcW w:w="4700" w:type="dxa"/>
            <w:tcBorders>
              <w:top w:val="nil"/>
              <w:left w:val="nil"/>
              <w:bottom w:val="nil"/>
              <w:right w:val="nil"/>
            </w:tcBorders>
            <w:shd w:val="clear" w:color="auto" w:fill="auto"/>
            <w:vAlign w:val="bottom"/>
            <w:hideMark/>
          </w:tcPr>
          <w:p w14:paraId="4F54376F" w14:textId="3EA452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07_JUD_03_28</w:t>
            </w:r>
            <w:r w:rsidR="00FF4471">
              <w:rPr>
                <w:rFonts w:ascii="Calibri" w:eastAsia="Times New Roman" w:hAnsi="Calibri" w:cs="Calibri"/>
                <w:color w:val="000000"/>
              </w:rPr>
              <w:t>,</w:t>
            </w:r>
            <w:r w:rsidRPr="00BF0BBD">
              <w:rPr>
                <w:rFonts w:ascii="Calibri" w:eastAsia="Times New Roman" w:hAnsi="Calibri" w:cs="Calibri"/>
                <w:color w:val="000000"/>
              </w:rPr>
              <w:t xml:space="preserve"> hand and they</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13_1CH_05_10 </w:t>
            </w:r>
          </w:p>
        </w:tc>
      </w:tr>
      <w:tr w:rsidR="00BF0BBD" w:rsidRPr="00BF0BBD" w14:paraId="2BB6FC8F" w14:textId="77777777" w:rsidTr="00BF0BBD">
        <w:trPr>
          <w:trHeight w:val="300"/>
        </w:trPr>
        <w:tc>
          <w:tcPr>
            <w:tcW w:w="4700" w:type="dxa"/>
            <w:tcBorders>
              <w:top w:val="nil"/>
              <w:left w:val="nil"/>
              <w:bottom w:val="nil"/>
              <w:right w:val="nil"/>
            </w:tcBorders>
            <w:shd w:val="clear" w:color="auto" w:fill="auto"/>
            <w:vAlign w:val="bottom"/>
            <w:hideMark/>
          </w:tcPr>
          <w:p w14:paraId="52C35C41" w14:textId="3E0B5B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have not found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09_1SA_29_06 </w:t>
            </w:r>
          </w:p>
        </w:tc>
      </w:tr>
      <w:tr w:rsidR="00BF0BBD" w:rsidRPr="00BF0BBD" w14:paraId="7C50D902" w14:textId="77777777" w:rsidTr="00BF0BBD">
        <w:trPr>
          <w:trHeight w:val="300"/>
        </w:trPr>
        <w:tc>
          <w:tcPr>
            <w:tcW w:w="4700" w:type="dxa"/>
            <w:tcBorders>
              <w:top w:val="nil"/>
              <w:left w:val="nil"/>
              <w:bottom w:val="nil"/>
              <w:right w:val="nil"/>
            </w:tcBorders>
            <w:shd w:val="clear" w:color="auto" w:fill="auto"/>
            <w:vAlign w:val="bottom"/>
            <w:hideMark/>
          </w:tcPr>
          <w:p w14:paraId="2603D6B6" w14:textId="38D98E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09_1SA_09_06</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09_1SA_15_16 </w:t>
            </w:r>
          </w:p>
        </w:tc>
      </w:tr>
      <w:tr w:rsidR="00BF0BBD" w:rsidRPr="00BF0BBD" w14:paraId="19D46675" w14:textId="77777777" w:rsidTr="00BF0BBD">
        <w:trPr>
          <w:trHeight w:val="600"/>
        </w:trPr>
        <w:tc>
          <w:tcPr>
            <w:tcW w:w="4700" w:type="dxa"/>
            <w:tcBorders>
              <w:top w:val="nil"/>
              <w:left w:val="nil"/>
              <w:bottom w:val="nil"/>
              <w:right w:val="nil"/>
            </w:tcBorders>
            <w:shd w:val="clear" w:color="auto" w:fill="auto"/>
            <w:vAlign w:val="bottom"/>
            <w:hideMark/>
          </w:tcPr>
          <w:p w14:paraId="44A21A36" w14:textId="5B93C4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09_1SA_02_23</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unto them</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11_1KI_12_05 </w:t>
            </w:r>
          </w:p>
        </w:tc>
      </w:tr>
      <w:tr w:rsidR="00BF0BBD" w:rsidRPr="00BF0BBD" w14:paraId="234F905E" w14:textId="77777777" w:rsidTr="00BF0BBD">
        <w:trPr>
          <w:trHeight w:val="300"/>
        </w:trPr>
        <w:tc>
          <w:tcPr>
            <w:tcW w:w="4700" w:type="dxa"/>
            <w:tcBorders>
              <w:top w:val="nil"/>
              <w:left w:val="nil"/>
              <w:bottom w:val="nil"/>
              <w:right w:val="nil"/>
            </w:tcBorders>
            <w:shd w:val="clear" w:color="auto" w:fill="auto"/>
            <w:vAlign w:val="bottom"/>
            <w:hideMark/>
          </w:tcPr>
          <w:p w14:paraId="046B4C02" w14:textId="12174B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01_GEN_40_11</w:t>
            </w:r>
            <w:r w:rsidR="00FF4471">
              <w:rPr>
                <w:rFonts w:ascii="Calibri" w:eastAsia="Times New Roman" w:hAnsi="Calibri" w:cs="Calibri"/>
                <w:color w:val="000000"/>
              </w:rPr>
              <w:t>,</w:t>
            </w:r>
            <w:r w:rsidRPr="00BF0BBD">
              <w:rPr>
                <w:rFonts w:ascii="Calibri" w:eastAsia="Times New Roman" w:hAnsi="Calibri" w:cs="Calibri"/>
                <w:color w:val="000000"/>
              </w:rPr>
              <w:t xml:space="preserve"> in my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09_1SA_28_21 </w:t>
            </w:r>
          </w:p>
        </w:tc>
      </w:tr>
      <w:tr w:rsidR="00BF0BBD" w:rsidRPr="00BF0BBD" w14:paraId="54FF3AFA" w14:textId="77777777" w:rsidTr="00BF0BBD">
        <w:trPr>
          <w:trHeight w:val="300"/>
        </w:trPr>
        <w:tc>
          <w:tcPr>
            <w:tcW w:w="4700" w:type="dxa"/>
            <w:tcBorders>
              <w:top w:val="nil"/>
              <w:left w:val="nil"/>
              <w:bottom w:val="nil"/>
              <w:right w:val="nil"/>
            </w:tcBorders>
            <w:shd w:val="clear" w:color="auto" w:fill="auto"/>
            <w:vAlign w:val="bottom"/>
            <w:hideMark/>
          </w:tcPr>
          <w:p w14:paraId="3E621CFF" w14:textId="2AB022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01_GEN_40_11</w:t>
            </w:r>
            <w:r w:rsidR="00FF4471">
              <w:rPr>
                <w:rFonts w:ascii="Calibri" w:eastAsia="Times New Roman" w:hAnsi="Calibri" w:cs="Calibri"/>
                <w:color w:val="000000"/>
              </w:rPr>
              <w:t>,</w:t>
            </w:r>
            <w:r w:rsidRPr="00BF0BBD">
              <w:rPr>
                <w:rFonts w:ascii="Calibri" w:eastAsia="Times New Roman" w:hAnsi="Calibri" w:cs="Calibri"/>
                <w:color w:val="000000"/>
              </w:rPr>
              <w:t xml:space="preserve"> in my hand and</w:t>
            </w:r>
            <w:r w:rsidR="00644F35">
              <w:rPr>
                <w:rFonts w:ascii="Calibri" w:eastAsia="Times New Roman" w:hAnsi="Calibri" w:cs="Calibri"/>
                <w:color w:val="000000"/>
              </w:rPr>
              <w:t>, &lt;&lt;&lt;&lt;&lt;</w:t>
            </w:r>
          </w:p>
        </w:tc>
      </w:tr>
      <w:tr w:rsidR="00BF0BBD" w:rsidRPr="00BF0BBD" w14:paraId="6566D4D9" w14:textId="77777777" w:rsidTr="00BF0BBD">
        <w:trPr>
          <w:trHeight w:val="300"/>
        </w:trPr>
        <w:tc>
          <w:tcPr>
            <w:tcW w:w="4700" w:type="dxa"/>
            <w:tcBorders>
              <w:top w:val="nil"/>
              <w:left w:val="nil"/>
              <w:bottom w:val="nil"/>
              <w:right w:val="nil"/>
            </w:tcBorders>
            <w:shd w:val="clear" w:color="auto" w:fill="auto"/>
            <w:vAlign w:val="bottom"/>
            <w:hideMark/>
          </w:tcPr>
          <w:p w14:paraId="5E866894" w14:textId="4F420E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01_GEN_42_37</w:t>
            </w:r>
            <w:r w:rsidR="00FF4471">
              <w:rPr>
                <w:rFonts w:ascii="Calibri" w:eastAsia="Times New Roman" w:hAnsi="Calibri" w:cs="Calibri"/>
                <w:color w:val="000000"/>
              </w:rPr>
              <w:t>,</w:t>
            </w:r>
            <w:r w:rsidRPr="00BF0BBD">
              <w:rPr>
                <w:rFonts w:ascii="Calibri" w:eastAsia="Times New Roman" w:hAnsi="Calibri" w:cs="Calibri"/>
                <w:color w:val="000000"/>
              </w:rPr>
              <w:t xml:space="preserve"> my hand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09_1SA_28_21 </w:t>
            </w:r>
          </w:p>
        </w:tc>
      </w:tr>
      <w:tr w:rsidR="00BF0BBD" w:rsidRPr="00BF0BBD" w14:paraId="6DB8F0EB" w14:textId="77777777" w:rsidTr="00BF0BBD">
        <w:trPr>
          <w:trHeight w:val="300"/>
        </w:trPr>
        <w:tc>
          <w:tcPr>
            <w:tcW w:w="4700" w:type="dxa"/>
            <w:tcBorders>
              <w:top w:val="nil"/>
              <w:left w:val="nil"/>
              <w:bottom w:val="nil"/>
              <w:right w:val="nil"/>
            </w:tcBorders>
            <w:shd w:val="clear" w:color="auto" w:fill="auto"/>
            <w:vAlign w:val="bottom"/>
            <w:hideMark/>
          </w:tcPr>
          <w:p w14:paraId="350075EE" w14:textId="3FCA69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09_1SA_09_11</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them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09_1SA_17_08 </w:t>
            </w:r>
          </w:p>
        </w:tc>
      </w:tr>
      <w:tr w:rsidR="00BF0BBD" w:rsidRPr="00BF0BBD" w14:paraId="5FA60D38" w14:textId="77777777" w:rsidTr="00BF0BBD">
        <w:trPr>
          <w:trHeight w:val="300"/>
        </w:trPr>
        <w:tc>
          <w:tcPr>
            <w:tcW w:w="4700" w:type="dxa"/>
            <w:tcBorders>
              <w:top w:val="nil"/>
              <w:left w:val="nil"/>
              <w:bottom w:val="nil"/>
              <w:right w:val="nil"/>
            </w:tcBorders>
            <w:shd w:val="clear" w:color="auto" w:fill="auto"/>
            <w:vAlign w:val="bottom"/>
            <w:hideMark/>
          </w:tcPr>
          <w:p w14:paraId="6AFF4FD2" w14:textId="29DDE5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07_JUD_09_16</w:t>
            </w:r>
            <w:r w:rsidR="00FF4471">
              <w:rPr>
                <w:rFonts w:ascii="Calibri" w:eastAsia="Times New Roman" w:hAnsi="Calibri" w:cs="Calibri"/>
                <w:color w:val="000000"/>
              </w:rPr>
              <w:t>,</w:t>
            </w:r>
            <w:r w:rsidRPr="00BF0BBD">
              <w:rPr>
                <w:rFonts w:ascii="Calibri" w:eastAsia="Times New Roman" w:hAnsi="Calibri" w:cs="Calibri"/>
                <w:color w:val="000000"/>
              </w:rPr>
              <w:t xml:space="preserve"> that ye have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09_1SA_21_15 </w:t>
            </w:r>
          </w:p>
        </w:tc>
      </w:tr>
      <w:tr w:rsidR="00BF0BBD" w:rsidRPr="00BF0BBD" w14:paraId="7F4E7CD8" w14:textId="77777777" w:rsidTr="00BF0BBD">
        <w:trPr>
          <w:trHeight w:val="300"/>
        </w:trPr>
        <w:tc>
          <w:tcPr>
            <w:tcW w:w="4700" w:type="dxa"/>
            <w:tcBorders>
              <w:top w:val="nil"/>
              <w:left w:val="nil"/>
              <w:bottom w:val="nil"/>
              <w:right w:val="nil"/>
            </w:tcBorders>
            <w:shd w:val="clear" w:color="auto" w:fill="auto"/>
            <w:vAlign w:val="bottom"/>
            <w:hideMark/>
          </w:tcPr>
          <w:p w14:paraId="005606C6" w14:textId="1D8FFD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ye have not</w:t>
            </w:r>
            <w:r w:rsidR="00FF4471">
              <w:rPr>
                <w:rFonts w:ascii="Calibri" w:eastAsia="Times New Roman" w:hAnsi="Calibri" w:cs="Calibri"/>
                <w:color w:val="000000"/>
              </w:rPr>
              <w:t>,</w:t>
            </w:r>
            <w:r w:rsidRPr="00BF0BBD">
              <w:rPr>
                <w:rFonts w:ascii="Calibri" w:eastAsia="Times New Roman" w:hAnsi="Calibri" w:cs="Calibri"/>
                <w:color w:val="000000"/>
              </w:rPr>
              <w:t xml:space="preserve"> 18_JOB_42_08 </w:t>
            </w:r>
          </w:p>
        </w:tc>
      </w:tr>
      <w:tr w:rsidR="00BF0BBD" w:rsidRPr="00BF0BBD" w14:paraId="1EB60028" w14:textId="77777777" w:rsidTr="00BF0BBD">
        <w:trPr>
          <w:trHeight w:val="300"/>
        </w:trPr>
        <w:tc>
          <w:tcPr>
            <w:tcW w:w="4700" w:type="dxa"/>
            <w:tcBorders>
              <w:top w:val="nil"/>
              <w:left w:val="nil"/>
              <w:bottom w:val="nil"/>
              <w:right w:val="nil"/>
            </w:tcBorders>
            <w:shd w:val="clear" w:color="auto" w:fill="auto"/>
            <w:vAlign w:val="bottom"/>
            <w:hideMark/>
          </w:tcPr>
          <w:p w14:paraId="01185D0A" w14:textId="23DF35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09_1SA_02_03</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09_1SA_16_18 </w:t>
            </w:r>
          </w:p>
        </w:tc>
      </w:tr>
      <w:tr w:rsidR="00BF0BBD" w:rsidRPr="00BF0BBD" w14:paraId="35968C75" w14:textId="77777777" w:rsidTr="00BF0BBD">
        <w:trPr>
          <w:trHeight w:val="300"/>
        </w:trPr>
        <w:tc>
          <w:tcPr>
            <w:tcW w:w="4700" w:type="dxa"/>
            <w:tcBorders>
              <w:top w:val="nil"/>
              <w:left w:val="nil"/>
              <w:bottom w:val="nil"/>
              <w:right w:val="nil"/>
            </w:tcBorders>
            <w:shd w:val="clear" w:color="auto" w:fill="auto"/>
            <w:vAlign w:val="bottom"/>
            <w:hideMark/>
          </w:tcPr>
          <w:p w14:paraId="4730C8DC" w14:textId="12D3F8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09_1SA_02_10</w:t>
            </w:r>
            <w:r w:rsidR="00FF4471">
              <w:rPr>
                <w:rFonts w:ascii="Calibri" w:eastAsia="Times New Roman" w:hAnsi="Calibri" w:cs="Calibri"/>
                <w:color w:val="000000"/>
              </w:rPr>
              <w:t>,</w:t>
            </w:r>
            <w:r w:rsidRPr="00BF0BBD">
              <w:rPr>
                <w:rFonts w:ascii="Calibri" w:eastAsia="Times New Roman" w:hAnsi="Calibri" w:cs="Calibri"/>
                <w:color w:val="000000"/>
              </w:rPr>
              <w:t xml:space="preserve"> them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18_JOB_42_09 </w:t>
            </w:r>
          </w:p>
        </w:tc>
      </w:tr>
      <w:tr w:rsidR="00BF0BBD" w:rsidRPr="00BF0BBD" w14:paraId="21FDC1A3" w14:textId="77777777" w:rsidTr="00BF0BBD">
        <w:trPr>
          <w:trHeight w:val="300"/>
        </w:trPr>
        <w:tc>
          <w:tcPr>
            <w:tcW w:w="4700" w:type="dxa"/>
            <w:tcBorders>
              <w:top w:val="nil"/>
              <w:left w:val="nil"/>
              <w:bottom w:val="nil"/>
              <w:right w:val="nil"/>
            </w:tcBorders>
            <w:shd w:val="clear" w:color="auto" w:fill="auto"/>
            <w:vAlign w:val="bottom"/>
            <w:hideMark/>
          </w:tcPr>
          <w:p w14:paraId="6B972F48" w14:textId="2F2B8F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08_RUT_04_09</w:t>
            </w:r>
            <w:r w:rsidR="00FF4471">
              <w:rPr>
                <w:rFonts w:ascii="Calibri" w:eastAsia="Times New Roman" w:hAnsi="Calibri" w:cs="Calibri"/>
                <w:color w:val="000000"/>
              </w:rPr>
              <w:t>,</w:t>
            </w:r>
            <w:r w:rsidRPr="00BF0BBD">
              <w:rPr>
                <w:rFonts w:ascii="Calibri" w:eastAsia="Times New Roman" w:hAnsi="Calibri" w:cs="Calibri"/>
                <w:color w:val="000000"/>
              </w:rPr>
              <w:t xml:space="preserve"> this day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09_1SA_29_08 </w:t>
            </w:r>
          </w:p>
        </w:tc>
      </w:tr>
      <w:tr w:rsidR="00BF0BBD" w:rsidRPr="00BF0BBD" w14:paraId="04761A70" w14:textId="77777777" w:rsidTr="00BF0BBD">
        <w:trPr>
          <w:trHeight w:val="300"/>
        </w:trPr>
        <w:tc>
          <w:tcPr>
            <w:tcW w:w="4700" w:type="dxa"/>
            <w:tcBorders>
              <w:top w:val="nil"/>
              <w:left w:val="nil"/>
              <w:bottom w:val="nil"/>
              <w:right w:val="nil"/>
            </w:tcBorders>
            <w:shd w:val="clear" w:color="auto" w:fill="auto"/>
            <w:vAlign w:val="bottom"/>
            <w:hideMark/>
          </w:tcPr>
          <w:p w14:paraId="1EFA5406" w14:textId="4A8E03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05_DEU_30_18</w:t>
            </w:r>
            <w:r w:rsidR="00FF4471">
              <w:rPr>
                <w:rFonts w:ascii="Calibri" w:eastAsia="Times New Roman" w:hAnsi="Calibri" w:cs="Calibri"/>
                <w:color w:val="000000"/>
              </w:rPr>
              <w:t>,</w:t>
            </w:r>
            <w:r w:rsidRPr="00BF0BBD">
              <w:rPr>
                <w:rFonts w:ascii="Calibri" w:eastAsia="Times New Roman" w:hAnsi="Calibri" w:cs="Calibri"/>
                <w:color w:val="000000"/>
              </w:rPr>
              <w:t xml:space="preserve"> this day that ye</w:t>
            </w:r>
            <w:r w:rsidR="00644F35">
              <w:rPr>
                <w:rFonts w:ascii="Calibri" w:eastAsia="Times New Roman" w:hAnsi="Calibri" w:cs="Calibri"/>
                <w:color w:val="000000"/>
              </w:rPr>
              <w:t>, &lt;&lt;&lt;&lt;&lt;</w:t>
            </w:r>
          </w:p>
        </w:tc>
      </w:tr>
      <w:tr w:rsidR="00BF0BBD" w:rsidRPr="00BF0BBD" w14:paraId="6CFB147B" w14:textId="77777777" w:rsidTr="00BF0BBD">
        <w:trPr>
          <w:trHeight w:val="300"/>
        </w:trPr>
        <w:tc>
          <w:tcPr>
            <w:tcW w:w="4700" w:type="dxa"/>
            <w:tcBorders>
              <w:top w:val="nil"/>
              <w:left w:val="nil"/>
              <w:bottom w:val="nil"/>
              <w:right w:val="nil"/>
            </w:tcBorders>
            <w:shd w:val="clear" w:color="auto" w:fill="auto"/>
            <w:vAlign w:val="bottom"/>
            <w:hideMark/>
          </w:tcPr>
          <w:p w14:paraId="41E0ED44" w14:textId="279BA0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02_EXO_05_21</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them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11_1KI_12_16 </w:t>
            </w:r>
          </w:p>
        </w:tc>
      </w:tr>
      <w:tr w:rsidR="00BF0BBD" w:rsidRPr="00BF0BBD" w14:paraId="76ACF00F" w14:textId="77777777" w:rsidTr="00BF0BBD">
        <w:trPr>
          <w:trHeight w:val="600"/>
        </w:trPr>
        <w:tc>
          <w:tcPr>
            <w:tcW w:w="4700" w:type="dxa"/>
            <w:tcBorders>
              <w:top w:val="nil"/>
              <w:left w:val="nil"/>
              <w:bottom w:val="nil"/>
              <w:right w:val="nil"/>
            </w:tcBorders>
            <w:shd w:val="clear" w:color="auto" w:fill="auto"/>
            <w:vAlign w:val="bottom"/>
            <w:hideMark/>
          </w:tcPr>
          <w:p w14:paraId="774D9729" w14:textId="75CA1A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05_DEU_04_26</w:t>
            </w:r>
            <w:r w:rsidR="00FF4471">
              <w:rPr>
                <w:rFonts w:ascii="Calibri" w:eastAsia="Times New Roman" w:hAnsi="Calibri" w:cs="Calibri"/>
                <w:color w:val="000000"/>
              </w:rPr>
              <w:t>,</w:t>
            </w:r>
            <w:r w:rsidRPr="00BF0BBD">
              <w:rPr>
                <w:rFonts w:ascii="Calibri" w:eastAsia="Times New Roman" w:hAnsi="Calibri" w:cs="Calibri"/>
                <w:color w:val="000000"/>
              </w:rPr>
              <w:t xml:space="preserve"> witness against you</w:t>
            </w:r>
            <w:r w:rsidR="00FF4471">
              <w:rPr>
                <w:rFonts w:ascii="Calibri" w:eastAsia="Times New Roman" w:hAnsi="Calibri" w:cs="Calibri"/>
                <w:color w:val="000000"/>
              </w:rPr>
              <w:t>,</w:t>
            </w:r>
            <w:r w:rsidRPr="00BF0BBD">
              <w:rPr>
                <w:rFonts w:ascii="Calibri" w:eastAsia="Times New Roman" w:hAnsi="Calibri" w:cs="Calibri"/>
                <w:color w:val="000000"/>
              </w:rPr>
              <w:t xml:space="preserve"> 59_JAM_05_03 </w:t>
            </w:r>
          </w:p>
        </w:tc>
      </w:tr>
      <w:tr w:rsidR="00BF0BBD" w:rsidRPr="00BF0BBD" w14:paraId="1D8970D9" w14:textId="77777777" w:rsidTr="00BF0BBD">
        <w:trPr>
          <w:trHeight w:val="300"/>
        </w:trPr>
        <w:tc>
          <w:tcPr>
            <w:tcW w:w="4700" w:type="dxa"/>
            <w:tcBorders>
              <w:top w:val="nil"/>
              <w:left w:val="nil"/>
              <w:bottom w:val="nil"/>
              <w:right w:val="nil"/>
            </w:tcBorders>
            <w:shd w:val="clear" w:color="auto" w:fill="auto"/>
            <w:vAlign w:val="bottom"/>
            <w:hideMark/>
          </w:tcPr>
          <w:p w14:paraId="63826C81" w14:textId="50E13E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witness against you and</w:t>
            </w:r>
            <w:r w:rsidR="00FF4471">
              <w:rPr>
                <w:rFonts w:ascii="Calibri" w:eastAsia="Times New Roman" w:hAnsi="Calibri" w:cs="Calibri"/>
                <w:color w:val="000000"/>
              </w:rPr>
              <w:t>,</w:t>
            </w:r>
            <w:r w:rsidRPr="00BF0BBD">
              <w:rPr>
                <w:rFonts w:ascii="Calibri" w:eastAsia="Times New Roman" w:hAnsi="Calibri" w:cs="Calibri"/>
                <w:color w:val="000000"/>
              </w:rPr>
              <w:t xml:space="preserve"> 59_JAM_05_03 </w:t>
            </w:r>
          </w:p>
        </w:tc>
      </w:tr>
      <w:tr w:rsidR="00BF0BBD" w:rsidRPr="00BF0BBD" w14:paraId="6D5A233C" w14:textId="77777777" w:rsidTr="00BF0BBD">
        <w:trPr>
          <w:trHeight w:val="300"/>
        </w:trPr>
        <w:tc>
          <w:tcPr>
            <w:tcW w:w="4700" w:type="dxa"/>
            <w:tcBorders>
              <w:top w:val="nil"/>
              <w:left w:val="nil"/>
              <w:bottom w:val="nil"/>
              <w:right w:val="nil"/>
            </w:tcBorders>
            <w:shd w:val="clear" w:color="auto" w:fill="auto"/>
            <w:vAlign w:val="bottom"/>
            <w:hideMark/>
          </w:tcPr>
          <w:p w14:paraId="3CBB0275" w14:textId="1E8E0C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07_JUD_06_10</w:t>
            </w:r>
            <w:r w:rsidR="00FF4471">
              <w:rPr>
                <w:rFonts w:ascii="Calibri" w:eastAsia="Times New Roman" w:hAnsi="Calibri" w:cs="Calibri"/>
                <w:color w:val="000000"/>
              </w:rPr>
              <w:t>,</w:t>
            </w:r>
            <w:r w:rsidRPr="00BF0BBD">
              <w:rPr>
                <w:rFonts w:ascii="Calibri" w:eastAsia="Times New Roman" w:hAnsi="Calibri" w:cs="Calibri"/>
                <w:color w:val="000000"/>
              </w:rPr>
              <w:t xml:space="preserve"> ye have not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09_1SA_26_16 </w:t>
            </w:r>
          </w:p>
        </w:tc>
      </w:tr>
      <w:tr w:rsidR="00BF0BBD" w:rsidRPr="00BF0BBD" w14:paraId="3777D40F" w14:textId="77777777" w:rsidTr="00BF0BBD">
        <w:trPr>
          <w:trHeight w:val="1200"/>
        </w:trPr>
        <w:tc>
          <w:tcPr>
            <w:tcW w:w="4700" w:type="dxa"/>
            <w:tcBorders>
              <w:top w:val="nil"/>
              <w:left w:val="nil"/>
              <w:bottom w:val="nil"/>
              <w:right w:val="nil"/>
            </w:tcBorders>
            <w:shd w:val="clear" w:color="auto" w:fill="auto"/>
            <w:vAlign w:val="bottom"/>
            <w:hideMark/>
          </w:tcPr>
          <w:p w14:paraId="3606A1B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09_1SA_12:06 And Samuel said unto the people, [It is] the LORD that advanced Moses and Aaron, and that brought your fathers up out of the land of Egypt. #,</w:t>
            </w:r>
          </w:p>
        </w:tc>
      </w:tr>
      <w:tr w:rsidR="00BF0BBD" w:rsidRPr="00BF0BBD" w14:paraId="5DA71445" w14:textId="77777777" w:rsidTr="00BF0BBD">
        <w:trPr>
          <w:trHeight w:val="300"/>
        </w:trPr>
        <w:tc>
          <w:tcPr>
            <w:tcW w:w="4700" w:type="dxa"/>
            <w:tcBorders>
              <w:top w:val="nil"/>
              <w:left w:val="nil"/>
              <w:bottom w:val="nil"/>
              <w:right w:val="nil"/>
            </w:tcBorders>
            <w:shd w:val="clear" w:color="auto" w:fill="auto"/>
            <w:vAlign w:val="bottom"/>
            <w:hideMark/>
          </w:tcPr>
          <w:p w14:paraId="0B0F1BB8" w14:textId="56EA2D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06_JOS_24_05</w:t>
            </w:r>
            <w:r w:rsidR="00FF4471">
              <w:rPr>
                <w:rFonts w:ascii="Calibri" w:eastAsia="Times New Roman" w:hAnsi="Calibri" w:cs="Calibri"/>
                <w:color w:val="000000"/>
              </w:rPr>
              <w:t>,</w:t>
            </w:r>
            <w:r w:rsidRPr="00BF0BBD">
              <w:rPr>
                <w:rFonts w:ascii="Calibri" w:eastAsia="Times New Roman" w:hAnsi="Calibri" w:cs="Calibri"/>
                <w:color w:val="000000"/>
              </w:rPr>
              <w:t xml:space="preserve"> and Aaron and</w:t>
            </w:r>
            <w:r w:rsidR="00644F35">
              <w:rPr>
                <w:rFonts w:ascii="Calibri" w:eastAsia="Times New Roman" w:hAnsi="Calibri" w:cs="Calibri"/>
                <w:color w:val="000000"/>
              </w:rPr>
              <w:t>, &lt;&lt;&lt;&lt;&lt;</w:t>
            </w:r>
          </w:p>
        </w:tc>
      </w:tr>
      <w:tr w:rsidR="00BF0BBD" w:rsidRPr="00BF0BBD" w14:paraId="331609CA" w14:textId="77777777" w:rsidTr="00BF0BBD">
        <w:trPr>
          <w:trHeight w:val="300"/>
        </w:trPr>
        <w:tc>
          <w:tcPr>
            <w:tcW w:w="4700" w:type="dxa"/>
            <w:tcBorders>
              <w:top w:val="nil"/>
              <w:left w:val="nil"/>
              <w:bottom w:val="nil"/>
              <w:right w:val="nil"/>
            </w:tcBorders>
            <w:shd w:val="clear" w:color="auto" w:fill="auto"/>
            <w:vAlign w:val="bottom"/>
            <w:hideMark/>
          </w:tcPr>
          <w:p w14:paraId="6DC17E45" w14:textId="1952E6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09_1SA_12_01</w:t>
            </w:r>
            <w:r w:rsidR="00FF4471">
              <w:rPr>
                <w:rFonts w:ascii="Calibri" w:eastAsia="Times New Roman" w:hAnsi="Calibri" w:cs="Calibri"/>
                <w:color w:val="000000"/>
              </w:rPr>
              <w:t>,</w:t>
            </w:r>
            <w:r w:rsidRPr="00BF0BBD">
              <w:rPr>
                <w:rFonts w:ascii="Calibri" w:eastAsia="Times New Roman" w:hAnsi="Calibri" w:cs="Calibri"/>
                <w:color w:val="000000"/>
              </w:rPr>
              <w:t xml:space="preserve"> And Samuel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09_1SA_12_20 </w:t>
            </w:r>
          </w:p>
        </w:tc>
      </w:tr>
      <w:tr w:rsidR="00BF0BBD" w:rsidRPr="00BF0BBD" w14:paraId="75C7CD58" w14:textId="77777777" w:rsidTr="00BF0BBD">
        <w:trPr>
          <w:trHeight w:val="600"/>
        </w:trPr>
        <w:tc>
          <w:tcPr>
            <w:tcW w:w="4700" w:type="dxa"/>
            <w:tcBorders>
              <w:top w:val="nil"/>
              <w:left w:val="nil"/>
              <w:bottom w:val="nil"/>
              <w:right w:val="nil"/>
            </w:tcBorders>
            <w:shd w:val="clear" w:color="auto" w:fill="auto"/>
            <w:vAlign w:val="bottom"/>
            <w:hideMark/>
          </w:tcPr>
          <w:p w14:paraId="6F82536F" w14:textId="4506D0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09_1SA_09_23</w:t>
            </w:r>
            <w:r w:rsidR="00FF4471">
              <w:rPr>
                <w:rFonts w:ascii="Calibri" w:eastAsia="Times New Roman" w:hAnsi="Calibri" w:cs="Calibri"/>
                <w:color w:val="000000"/>
              </w:rPr>
              <w:t>,</w:t>
            </w:r>
            <w:r w:rsidRPr="00BF0BBD">
              <w:rPr>
                <w:rFonts w:ascii="Calibri" w:eastAsia="Times New Roman" w:hAnsi="Calibri" w:cs="Calibri"/>
                <w:color w:val="000000"/>
              </w:rPr>
              <w:t xml:space="preserve"> And Samuel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09_1SA_12_20 </w:t>
            </w:r>
          </w:p>
        </w:tc>
      </w:tr>
      <w:tr w:rsidR="00BF0BBD" w:rsidRPr="00BF0BBD" w14:paraId="46404B1C" w14:textId="77777777" w:rsidTr="00BF0BBD">
        <w:trPr>
          <w:trHeight w:val="300"/>
        </w:trPr>
        <w:tc>
          <w:tcPr>
            <w:tcW w:w="4700" w:type="dxa"/>
            <w:tcBorders>
              <w:top w:val="nil"/>
              <w:left w:val="nil"/>
              <w:bottom w:val="nil"/>
              <w:right w:val="nil"/>
            </w:tcBorders>
            <w:shd w:val="clear" w:color="auto" w:fill="auto"/>
            <w:vAlign w:val="bottom"/>
            <w:hideMark/>
          </w:tcPr>
          <w:p w14:paraId="0D1DAB46" w14:textId="0C2EBE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06_JOS_24_06</w:t>
            </w:r>
            <w:r w:rsidR="00FF4471">
              <w:rPr>
                <w:rFonts w:ascii="Calibri" w:eastAsia="Times New Roman" w:hAnsi="Calibri" w:cs="Calibri"/>
                <w:color w:val="000000"/>
              </w:rPr>
              <w:t>,</w:t>
            </w:r>
            <w:r w:rsidRPr="00BF0BBD">
              <w:rPr>
                <w:rFonts w:ascii="Calibri" w:eastAsia="Times New Roman" w:hAnsi="Calibri" w:cs="Calibri"/>
                <w:color w:val="000000"/>
              </w:rPr>
              <w:t xml:space="preserve"> brought your fathers</w:t>
            </w:r>
            <w:r w:rsidR="00644F35">
              <w:rPr>
                <w:rFonts w:ascii="Calibri" w:eastAsia="Times New Roman" w:hAnsi="Calibri" w:cs="Calibri"/>
                <w:color w:val="000000"/>
              </w:rPr>
              <w:t>, &lt;&lt;&lt;&lt;&lt;</w:t>
            </w:r>
          </w:p>
        </w:tc>
      </w:tr>
      <w:tr w:rsidR="00BF0BBD" w:rsidRPr="00BF0BBD" w14:paraId="0DCF1908" w14:textId="77777777" w:rsidTr="00BF0BBD">
        <w:trPr>
          <w:trHeight w:val="300"/>
        </w:trPr>
        <w:tc>
          <w:tcPr>
            <w:tcW w:w="4700" w:type="dxa"/>
            <w:tcBorders>
              <w:top w:val="nil"/>
              <w:left w:val="nil"/>
              <w:bottom w:val="nil"/>
              <w:right w:val="nil"/>
            </w:tcBorders>
            <w:shd w:val="clear" w:color="auto" w:fill="auto"/>
            <w:vAlign w:val="bottom"/>
            <w:hideMark/>
          </w:tcPr>
          <w:p w14:paraId="2B8E513B" w14:textId="35848D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09_1SA_03_18</w:t>
            </w:r>
            <w:r w:rsidR="00FF4471">
              <w:rPr>
                <w:rFonts w:ascii="Calibri" w:eastAsia="Times New Roman" w:hAnsi="Calibri" w:cs="Calibri"/>
                <w:color w:val="000000"/>
              </w:rPr>
              <w:t>,</w:t>
            </w:r>
            <w:r w:rsidRPr="00BF0BBD">
              <w:rPr>
                <w:rFonts w:ascii="Calibri" w:eastAsia="Times New Roman" w:hAnsi="Calibri" w:cs="Calibri"/>
                <w:color w:val="000000"/>
              </w:rPr>
              <w:t xml:space="preserve"> is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12_2KI_02_14 </w:t>
            </w:r>
          </w:p>
        </w:tc>
      </w:tr>
      <w:tr w:rsidR="00BF0BBD" w:rsidRPr="00BF0BBD" w14:paraId="63C60B7D" w14:textId="77777777" w:rsidTr="00BF0BBD">
        <w:trPr>
          <w:trHeight w:val="300"/>
        </w:trPr>
        <w:tc>
          <w:tcPr>
            <w:tcW w:w="4700" w:type="dxa"/>
            <w:tcBorders>
              <w:top w:val="nil"/>
              <w:left w:val="nil"/>
              <w:bottom w:val="nil"/>
              <w:right w:val="nil"/>
            </w:tcBorders>
            <w:shd w:val="clear" w:color="auto" w:fill="auto"/>
            <w:vAlign w:val="bottom"/>
            <w:hideMark/>
          </w:tcPr>
          <w:p w14:paraId="5CFFFE27" w14:textId="7A8DB2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02_EXO_05_02</w:t>
            </w:r>
            <w:r w:rsidR="00FF4471">
              <w:rPr>
                <w:rFonts w:ascii="Calibri" w:eastAsia="Times New Roman" w:hAnsi="Calibri" w:cs="Calibri"/>
                <w:color w:val="000000"/>
              </w:rPr>
              <w:t>,</w:t>
            </w:r>
            <w:r w:rsidRPr="00BF0BBD">
              <w:rPr>
                <w:rFonts w:ascii="Calibri" w:eastAsia="Times New Roman" w:hAnsi="Calibri" w:cs="Calibri"/>
                <w:color w:val="000000"/>
              </w:rPr>
              <w:t xml:space="preserve"> is the LORD that</w:t>
            </w:r>
            <w:r w:rsidR="00644F35">
              <w:rPr>
                <w:rFonts w:ascii="Calibri" w:eastAsia="Times New Roman" w:hAnsi="Calibri" w:cs="Calibri"/>
                <w:color w:val="000000"/>
              </w:rPr>
              <w:t>, &lt;&lt;&lt;&lt;&lt;</w:t>
            </w:r>
          </w:p>
        </w:tc>
      </w:tr>
      <w:tr w:rsidR="00BF0BBD" w:rsidRPr="00BF0BBD" w14:paraId="675F4C04" w14:textId="77777777" w:rsidTr="00BF0BBD">
        <w:trPr>
          <w:trHeight w:val="300"/>
        </w:trPr>
        <w:tc>
          <w:tcPr>
            <w:tcW w:w="4700" w:type="dxa"/>
            <w:tcBorders>
              <w:top w:val="nil"/>
              <w:left w:val="nil"/>
              <w:bottom w:val="nil"/>
              <w:right w:val="nil"/>
            </w:tcBorders>
            <w:shd w:val="clear" w:color="auto" w:fill="auto"/>
            <w:vAlign w:val="bottom"/>
            <w:hideMark/>
          </w:tcPr>
          <w:p w14:paraId="3FB394C6" w14:textId="4C46C4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09_1SA_03_18</w:t>
            </w:r>
            <w:r w:rsidR="00FF4471">
              <w:rPr>
                <w:rFonts w:ascii="Calibri" w:eastAsia="Times New Roman" w:hAnsi="Calibri" w:cs="Calibri"/>
                <w:color w:val="000000"/>
              </w:rPr>
              <w:t>,</w:t>
            </w:r>
            <w:r w:rsidRPr="00BF0BBD">
              <w:rPr>
                <w:rFonts w:ascii="Calibri" w:eastAsia="Times New Roman" w:hAnsi="Calibri" w:cs="Calibri"/>
                <w:color w:val="000000"/>
              </w:rPr>
              <w:t xml:space="preserve"> it is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11_1KI_13_26 </w:t>
            </w:r>
          </w:p>
        </w:tc>
      </w:tr>
      <w:tr w:rsidR="00BF0BBD" w:rsidRPr="00BF0BBD" w14:paraId="28575245" w14:textId="77777777" w:rsidTr="00BF0BBD">
        <w:trPr>
          <w:trHeight w:val="300"/>
        </w:trPr>
        <w:tc>
          <w:tcPr>
            <w:tcW w:w="4700" w:type="dxa"/>
            <w:tcBorders>
              <w:top w:val="nil"/>
              <w:left w:val="nil"/>
              <w:bottom w:val="nil"/>
              <w:right w:val="nil"/>
            </w:tcBorders>
            <w:shd w:val="clear" w:color="auto" w:fill="auto"/>
            <w:vAlign w:val="bottom"/>
            <w:hideMark/>
          </w:tcPr>
          <w:p w14:paraId="4DF4185C" w14:textId="08BFB8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09_1SA_03_18</w:t>
            </w:r>
            <w:r w:rsidR="00FF4471">
              <w:rPr>
                <w:rFonts w:ascii="Calibri" w:eastAsia="Times New Roman" w:hAnsi="Calibri" w:cs="Calibri"/>
                <w:color w:val="000000"/>
              </w:rPr>
              <w:t>,</w:t>
            </w:r>
            <w:r w:rsidRPr="00BF0BBD">
              <w:rPr>
                <w:rFonts w:ascii="Calibri" w:eastAsia="Times New Roman" w:hAnsi="Calibri" w:cs="Calibri"/>
                <w:color w:val="000000"/>
              </w:rPr>
              <w:t xml:space="preserve"> It is the LORD</w:t>
            </w:r>
            <w:r w:rsidR="00644F35">
              <w:rPr>
                <w:rFonts w:ascii="Calibri" w:eastAsia="Times New Roman" w:hAnsi="Calibri" w:cs="Calibri"/>
                <w:color w:val="000000"/>
              </w:rPr>
              <w:t>, &lt;&lt;&lt;&lt;&lt;</w:t>
            </w:r>
          </w:p>
        </w:tc>
      </w:tr>
      <w:tr w:rsidR="00BF0BBD" w:rsidRPr="00BF0BBD" w14:paraId="35C7089A" w14:textId="77777777" w:rsidTr="00BF0BBD">
        <w:trPr>
          <w:trHeight w:val="300"/>
        </w:trPr>
        <w:tc>
          <w:tcPr>
            <w:tcW w:w="4700" w:type="dxa"/>
            <w:tcBorders>
              <w:top w:val="nil"/>
              <w:left w:val="nil"/>
              <w:bottom w:val="nil"/>
              <w:right w:val="nil"/>
            </w:tcBorders>
            <w:shd w:val="clear" w:color="auto" w:fill="auto"/>
            <w:vAlign w:val="bottom"/>
            <w:hideMark/>
          </w:tcPr>
          <w:p w14:paraId="38FBFA88" w14:textId="3178E4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07_JUD_19_30</w:t>
            </w:r>
            <w:r w:rsidR="00FF4471">
              <w:rPr>
                <w:rFonts w:ascii="Calibri" w:eastAsia="Times New Roman" w:hAnsi="Calibri" w:cs="Calibri"/>
                <w:color w:val="000000"/>
              </w:rPr>
              <w:t>,</w:t>
            </w:r>
            <w:r w:rsidRPr="00BF0BBD">
              <w:rPr>
                <w:rFonts w:ascii="Calibri" w:eastAsia="Times New Roman" w:hAnsi="Calibri" w:cs="Calibri"/>
                <w:color w:val="000000"/>
              </w:rPr>
              <w:t xml:space="preserve"> land of Egypt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09_1SA_27_08 </w:t>
            </w:r>
          </w:p>
        </w:tc>
      </w:tr>
      <w:tr w:rsidR="00BF0BBD" w:rsidRPr="00BF0BBD" w14:paraId="6BD8D11D" w14:textId="77777777" w:rsidTr="00BF0BBD">
        <w:trPr>
          <w:trHeight w:val="600"/>
        </w:trPr>
        <w:tc>
          <w:tcPr>
            <w:tcW w:w="4700" w:type="dxa"/>
            <w:tcBorders>
              <w:top w:val="nil"/>
              <w:left w:val="nil"/>
              <w:bottom w:val="nil"/>
              <w:right w:val="nil"/>
            </w:tcBorders>
            <w:shd w:val="clear" w:color="auto" w:fill="auto"/>
            <w:vAlign w:val="bottom"/>
            <w:hideMark/>
          </w:tcPr>
          <w:p w14:paraId="2FA1C394" w14:textId="0DAFB4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04_NUM_33_01</w:t>
            </w:r>
            <w:r w:rsidR="00FF4471">
              <w:rPr>
                <w:rFonts w:ascii="Calibri" w:eastAsia="Times New Roman" w:hAnsi="Calibri" w:cs="Calibri"/>
                <w:color w:val="000000"/>
              </w:rPr>
              <w:t>,</w:t>
            </w:r>
            <w:r w:rsidRPr="00BF0BBD">
              <w:rPr>
                <w:rFonts w:ascii="Calibri" w:eastAsia="Times New Roman" w:hAnsi="Calibri" w:cs="Calibri"/>
                <w:color w:val="000000"/>
              </w:rPr>
              <w:t xml:space="preserve"> Moses and Aaron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09_1SA_12_08 </w:t>
            </w:r>
          </w:p>
        </w:tc>
      </w:tr>
      <w:tr w:rsidR="00BF0BBD" w:rsidRPr="00BF0BBD" w14:paraId="32964F68" w14:textId="77777777" w:rsidTr="00BF0BBD">
        <w:trPr>
          <w:trHeight w:val="300"/>
        </w:trPr>
        <w:tc>
          <w:tcPr>
            <w:tcW w:w="4700" w:type="dxa"/>
            <w:tcBorders>
              <w:top w:val="nil"/>
              <w:left w:val="nil"/>
              <w:bottom w:val="nil"/>
              <w:right w:val="nil"/>
            </w:tcBorders>
            <w:shd w:val="clear" w:color="auto" w:fill="auto"/>
            <w:vAlign w:val="bottom"/>
            <w:hideMark/>
          </w:tcPr>
          <w:p w14:paraId="77DB4942" w14:textId="7566C4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04_NUM_15_33</w:t>
            </w:r>
            <w:r w:rsidR="00FF4471">
              <w:rPr>
                <w:rFonts w:ascii="Calibri" w:eastAsia="Times New Roman" w:hAnsi="Calibri" w:cs="Calibri"/>
                <w:color w:val="000000"/>
              </w:rPr>
              <w:t>,</w:t>
            </w:r>
            <w:r w:rsidRPr="00BF0BBD">
              <w:rPr>
                <w:rFonts w:ascii="Calibri" w:eastAsia="Times New Roman" w:hAnsi="Calibri" w:cs="Calibri"/>
                <w:color w:val="000000"/>
              </w:rPr>
              <w:t xml:space="preserve"> Moses and Aaron and</w:t>
            </w:r>
            <w:r w:rsidR="00644F35">
              <w:rPr>
                <w:rFonts w:ascii="Calibri" w:eastAsia="Times New Roman" w:hAnsi="Calibri" w:cs="Calibri"/>
                <w:color w:val="000000"/>
              </w:rPr>
              <w:t>, &lt;&lt;&lt;&lt;&lt;</w:t>
            </w:r>
          </w:p>
        </w:tc>
      </w:tr>
      <w:tr w:rsidR="00BF0BBD" w:rsidRPr="00BF0BBD" w14:paraId="4A4AAD79" w14:textId="77777777" w:rsidTr="00BF0BBD">
        <w:trPr>
          <w:trHeight w:val="300"/>
        </w:trPr>
        <w:tc>
          <w:tcPr>
            <w:tcW w:w="4700" w:type="dxa"/>
            <w:tcBorders>
              <w:top w:val="nil"/>
              <w:left w:val="nil"/>
              <w:bottom w:val="nil"/>
              <w:right w:val="nil"/>
            </w:tcBorders>
            <w:shd w:val="clear" w:color="auto" w:fill="auto"/>
            <w:vAlign w:val="bottom"/>
            <w:hideMark/>
          </w:tcPr>
          <w:p w14:paraId="4B7107F2" w14:textId="6F8452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09_1SA_09_16</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09_1SA_14_25 </w:t>
            </w:r>
          </w:p>
        </w:tc>
      </w:tr>
      <w:tr w:rsidR="00BF0BBD" w:rsidRPr="00BF0BBD" w14:paraId="195C9886" w14:textId="77777777" w:rsidTr="00BF0BBD">
        <w:trPr>
          <w:trHeight w:val="300"/>
        </w:trPr>
        <w:tc>
          <w:tcPr>
            <w:tcW w:w="4700" w:type="dxa"/>
            <w:tcBorders>
              <w:top w:val="nil"/>
              <w:left w:val="nil"/>
              <w:bottom w:val="nil"/>
              <w:right w:val="nil"/>
            </w:tcBorders>
            <w:shd w:val="clear" w:color="auto" w:fill="auto"/>
            <w:vAlign w:val="bottom"/>
            <w:hideMark/>
          </w:tcPr>
          <w:p w14:paraId="2DEDDDA4" w14:textId="5E09EA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07_JUD_19_30</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09_1SA_30_16 </w:t>
            </w:r>
          </w:p>
        </w:tc>
      </w:tr>
      <w:tr w:rsidR="00BF0BBD" w:rsidRPr="00BF0BBD" w14:paraId="0362BB84" w14:textId="77777777" w:rsidTr="00BF0BBD">
        <w:trPr>
          <w:trHeight w:val="300"/>
        </w:trPr>
        <w:tc>
          <w:tcPr>
            <w:tcW w:w="4700" w:type="dxa"/>
            <w:tcBorders>
              <w:top w:val="nil"/>
              <w:left w:val="nil"/>
              <w:bottom w:val="nil"/>
              <w:right w:val="nil"/>
            </w:tcBorders>
            <w:shd w:val="clear" w:color="auto" w:fill="auto"/>
            <w:vAlign w:val="bottom"/>
            <w:hideMark/>
          </w:tcPr>
          <w:p w14:paraId="10540C26" w14:textId="2E3E6E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09_1SA_11_05</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09_1SA_12_10 </w:t>
            </w:r>
          </w:p>
        </w:tc>
      </w:tr>
      <w:tr w:rsidR="00BF0BBD" w:rsidRPr="00BF0BBD" w14:paraId="589A9CD3" w14:textId="77777777" w:rsidTr="00BF0BBD">
        <w:trPr>
          <w:trHeight w:val="300"/>
        </w:trPr>
        <w:tc>
          <w:tcPr>
            <w:tcW w:w="4700" w:type="dxa"/>
            <w:tcBorders>
              <w:top w:val="nil"/>
              <w:left w:val="nil"/>
              <w:bottom w:val="nil"/>
              <w:right w:val="nil"/>
            </w:tcBorders>
            <w:shd w:val="clear" w:color="auto" w:fill="auto"/>
            <w:vAlign w:val="bottom"/>
            <w:hideMark/>
          </w:tcPr>
          <w:p w14:paraId="7DC062C8" w14:textId="15DE20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09_1SA_09_16</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 land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09_1SA_28_03 </w:t>
            </w:r>
          </w:p>
        </w:tc>
      </w:tr>
      <w:tr w:rsidR="00BF0BBD" w:rsidRPr="00BF0BBD" w14:paraId="2E574B11" w14:textId="77777777" w:rsidTr="00BF0BBD">
        <w:trPr>
          <w:trHeight w:val="300"/>
        </w:trPr>
        <w:tc>
          <w:tcPr>
            <w:tcW w:w="4700" w:type="dxa"/>
            <w:tcBorders>
              <w:top w:val="nil"/>
              <w:left w:val="nil"/>
              <w:bottom w:val="nil"/>
              <w:right w:val="nil"/>
            </w:tcBorders>
            <w:shd w:val="clear" w:color="auto" w:fill="auto"/>
            <w:vAlign w:val="bottom"/>
            <w:hideMark/>
          </w:tcPr>
          <w:p w14:paraId="3E7F2265" w14:textId="59AE88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people It 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10_2SA_24_16 </w:t>
            </w:r>
          </w:p>
        </w:tc>
      </w:tr>
      <w:tr w:rsidR="00BF0BBD" w:rsidRPr="00BF0BBD" w14:paraId="02AC9C63" w14:textId="77777777" w:rsidTr="00BF0BBD">
        <w:trPr>
          <w:trHeight w:val="600"/>
        </w:trPr>
        <w:tc>
          <w:tcPr>
            <w:tcW w:w="4700" w:type="dxa"/>
            <w:tcBorders>
              <w:top w:val="nil"/>
              <w:left w:val="nil"/>
              <w:bottom w:val="nil"/>
              <w:right w:val="nil"/>
            </w:tcBorders>
            <w:shd w:val="clear" w:color="auto" w:fill="auto"/>
            <w:vAlign w:val="bottom"/>
            <w:hideMark/>
          </w:tcPr>
          <w:p w14:paraId="65E7A4DD" w14:textId="085DAC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07_JUD_09_48</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09_1SA_12_20 </w:t>
            </w:r>
          </w:p>
        </w:tc>
      </w:tr>
      <w:tr w:rsidR="00BF0BBD" w:rsidRPr="00BF0BBD" w14:paraId="7851F446" w14:textId="77777777" w:rsidTr="00BF0BBD">
        <w:trPr>
          <w:trHeight w:val="600"/>
        </w:trPr>
        <w:tc>
          <w:tcPr>
            <w:tcW w:w="4700" w:type="dxa"/>
            <w:tcBorders>
              <w:top w:val="nil"/>
              <w:left w:val="nil"/>
              <w:bottom w:val="nil"/>
              <w:right w:val="nil"/>
            </w:tcBorders>
            <w:shd w:val="clear" w:color="auto" w:fill="auto"/>
            <w:vAlign w:val="bottom"/>
            <w:hideMark/>
          </w:tcPr>
          <w:p w14:paraId="32F83D3C" w14:textId="1A4F33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09_1SA_12_01</w:t>
            </w:r>
            <w:r w:rsidR="00FF4471">
              <w:rPr>
                <w:rFonts w:ascii="Calibri" w:eastAsia="Times New Roman" w:hAnsi="Calibri" w:cs="Calibri"/>
                <w:color w:val="000000"/>
              </w:rPr>
              <w:t>,</w:t>
            </w:r>
            <w:r w:rsidRPr="00BF0BBD">
              <w:rPr>
                <w:rFonts w:ascii="Calibri" w:eastAsia="Times New Roman" w:hAnsi="Calibri" w:cs="Calibri"/>
                <w:color w:val="000000"/>
              </w:rPr>
              <w:t xml:space="preserve"> Samuel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09_1SA_12_20 </w:t>
            </w:r>
          </w:p>
        </w:tc>
      </w:tr>
      <w:tr w:rsidR="00BF0BBD" w:rsidRPr="00BF0BBD" w14:paraId="715C9C30" w14:textId="77777777" w:rsidTr="00BF0BBD">
        <w:trPr>
          <w:trHeight w:val="300"/>
        </w:trPr>
        <w:tc>
          <w:tcPr>
            <w:tcW w:w="4700" w:type="dxa"/>
            <w:tcBorders>
              <w:top w:val="nil"/>
              <w:left w:val="nil"/>
              <w:bottom w:val="nil"/>
              <w:right w:val="nil"/>
            </w:tcBorders>
            <w:shd w:val="clear" w:color="auto" w:fill="auto"/>
            <w:vAlign w:val="bottom"/>
            <w:hideMark/>
          </w:tcPr>
          <w:p w14:paraId="7B150B3A" w14:textId="047D23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09_1SA_09_16</w:t>
            </w:r>
            <w:r w:rsidR="00FF4471">
              <w:rPr>
                <w:rFonts w:ascii="Calibri" w:eastAsia="Times New Roman" w:hAnsi="Calibri" w:cs="Calibri"/>
                <w:color w:val="000000"/>
              </w:rPr>
              <w:t>,</w:t>
            </w:r>
            <w:r w:rsidRPr="00BF0BBD">
              <w:rPr>
                <w:rFonts w:ascii="Calibri" w:eastAsia="Times New Roman" w:hAnsi="Calibri" w:cs="Calibri"/>
                <w:color w:val="000000"/>
              </w:rPr>
              <w:t xml:space="preserve"> the land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09_1SA_13_07 </w:t>
            </w:r>
          </w:p>
        </w:tc>
      </w:tr>
      <w:tr w:rsidR="00BF0BBD" w:rsidRPr="00BF0BBD" w14:paraId="3644A715" w14:textId="77777777" w:rsidTr="00BF0BBD">
        <w:trPr>
          <w:trHeight w:val="600"/>
        </w:trPr>
        <w:tc>
          <w:tcPr>
            <w:tcW w:w="4700" w:type="dxa"/>
            <w:tcBorders>
              <w:top w:val="nil"/>
              <w:left w:val="nil"/>
              <w:bottom w:val="nil"/>
              <w:right w:val="nil"/>
            </w:tcBorders>
            <w:shd w:val="clear" w:color="auto" w:fill="auto"/>
            <w:vAlign w:val="bottom"/>
            <w:hideMark/>
          </w:tcPr>
          <w:p w14:paraId="08E0E1D7" w14:textId="10BEFE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07_JUD_19_30</w:t>
            </w:r>
            <w:r w:rsidR="00FF4471">
              <w:rPr>
                <w:rFonts w:ascii="Calibri" w:eastAsia="Times New Roman" w:hAnsi="Calibri" w:cs="Calibri"/>
                <w:color w:val="000000"/>
              </w:rPr>
              <w:t>,</w:t>
            </w:r>
            <w:r w:rsidRPr="00BF0BBD">
              <w:rPr>
                <w:rFonts w:ascii="Calibri" w:eastAsia="Times New Roman" w:hAnsi="Calibri" w:cs="Calibri"/>
                <w:color w:val="000000"/>
              </w:rPr>
              <w:t xml:space="preserve"> the land of Egypt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09_1SA_27_08 </w:t>
            </w:r>
          </w:p>
        </w:tc>
      </w:tr>
      <w:tr w:rsidR="00BF0BBD" w:rsidRPr="00BF0BBD" w14:paraId="34DDA50D" w14:textId="77777777" w:rsidTr="00BF0BBD">
        <w:trPr>
          <w:trHeight w:val="300"/>
        </w:trPr>
        <w:tc>
          <w:tcPr>
            <w:tcW w:w="4700" w:type="dxa"/>
            <w:tcBorders>
              <w:top w:val="nil"/>
              <w:left w:val="nil"/>
              <w:bottom w:val="nil"/>
              <w:right w:val="nil"/>
            </w:tcBorders>
            <w:shd w:val="clear" w:color="auto" w:fill="auto"/>
            <w:vAlign w:val="bottom"/>
            <w:hideMark/>
          </w:tcPr>
          <w:p w14:paraId="02CAB064" w14:textId="1B3137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09_1SA_01_12</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09_1SA_17_37 </w:t>
            </w:r>
          </w:p>
        </w:tc>
      </w:tr>
      <w:tr w:rsidR="00BF0BBD" w:rsidRPr="00BF0BBD" w14:paraId="5EC526F7" w14:textId="77777777" w:rsidTr="00BF0BBD">
        <w:trPr>
          <w:trHeight w:val="300"/>
        </w:trPr>
        <w:tc>
          <w:tcPr>
            <w:tcW w:w="4700" w:type="dxa"/>
            <w:tcBorders>
              <w:top w:val="nil"/>
              <w:left w:val="nil"/>
              <w:bottom w:val="nil"/>
              <w:right w:val="nil"/>
            </w:tcBorders>
            <w:shd w:val="clear" w:color="auto" w:fill="auto"/>
            <w:vAlign w:val="bottom"/>
            <w:hideMark/>
          </w:tcPr>
          <w:p w14:paraId="3611AA75" w14:textId="4BCDBE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people It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10_2SA_24_16 </w:t>
            </w:r>
          </w:p>
        </w:tc>
      </w:tr>
      <w:tr w:rsidR="00BF0BBD" w:rsidRPr="00BF0BBD" w14:paraId="33BB8824" w14:textId="77777777" w:rsidTr="00BF0BBD">
        <w:trPr>
          <w:trHeight w:val="300"/>
        </w:trPr>
        <w:tc>
          <w:tcPr>
            <w:tcW w:w="4700" w:type="dxa"/>
            <w:tcBorders>
              <w:top w:val="nil"/>
              <w:left w:val="nil"/>
              <w:bottom w:val="nil"/>
              <w:right w:val="nil"/>
            </w:tcBorders>
            <w:shd w:val="clear" w:color="auto" w:fill="auto"/>
            <w:vAlign w:val="bottom"/>
            <w:hideMark/>
          </w:tcPr>
          <w:p w14:paraId="4C74B11D" w14:textId="745B6A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people It 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10_2SA_24_16 </w:t>
            </w:r>
          </w:p>
        </w:tc>
      </w:tr>
      <w:tr w:rsidR="00BF0BBD" w:rsidRPr="00BF0BBD" w14:paraId="2FE3D475" w14:textId="77777777" w:rsidTr="00BF0BBD">
        <w:trPr>
          <w:trHeight w:val="300"/>
        </w:trPr>
        <w:tc>
          <w:tcPr>
            <w:tcW w:w="4700" w:type="dxa"/>
            <w:tcBorders>
              <w:top w:val="nil"/>
              <w:left w:val="nil"/>
              <w:bottom w:val="nil"/>
              <w:right w:val="nil"/>
            </w:tcBorders>
            <w:shd w:val="clear" w:color="auto" w:fill="auto"/>
            <w:vAlign w:val="bottom"/>
            <w:hideMark/>
          </w:tcPr>
          <w:p w14:paraId="3C62A86B" w14:textId="6785E1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09_1SA_08_08</w:t>
            </w:r>
            <w:r w:rsidR="00FF4471">
              <w:rPr>
                <w:rFonts w:ascii="Calibri" w:eastAsia="Times New Roman" w:hAnsi="Calibri" w:cs="Calibri"/>
                <w:color w:val="000000"/>
              </w:rPr>
              <w:t>,</w:t>
            </w:r>
            <w:r w:rsidRPr="00BF0BBD">
              <w:rPr>
                <w:rFonts w:ascii="Calibri" w:eastAsia="Times New Roman" w:hAnsi="Calibri" w:cs="Calibri"/>
                <w:color w:val="000000"/>
              </w:rPr>
              <w:t xml:space="preserve"> up out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09_1SA_15_06 </w:t>
            </w:r>
          </w:p>
        </w:tc>
      </w:tr>
      <w:tr w:rsidR="00BF0BBD" w:rsidRPr="00BF0BBD" w14:paraId="70295A3E" w14:textId="77777777" w:rsidTr="00BF0BBD">
        <w:trPr>
          <w:trHeight w:val="300"/>
        </w:trPr>
        <w:tc>
          <w:tcPr>
            <w:tcW w:w="4700" w:type="dxa"/>
            <w:tcBorders>
              <w:top w:val="nil"/>
              <w:left w:val="nil"/>
              <w:bottom w:val="nil"/>
              <w:right w:val="nil"/>
            </w:tcBorders>
            <w:shd w:val="clear" w:color="auto" w:fill="auto"/>
            <w:vAlign w:val="bottom"/>
            <w:hideMark/>
          </w:tcPr>
          <w:p w14:paraId="525A6033" w14:textId="2613EB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07_JUD_20_40</w:t>
            </w:r>
            <w:r w:rsidR="00FF4471">
              <w:rPr>
                <w:rFonts w:ascii="Calibri" w:eastAsia="Times New Roman" w:hAnsi="Calibri" w:cs="Calibri"/>
                <w:color w:val="000000"/>
              </w:rPr>
              <w:t>,</w:t>
            </w:r>
            <w:r w:rsidRPr="00BF0BBD">
              <w:rPr>
                <w:rFonts w:ascii="Calibri" w:eastAsia="Times New Roman" w:hAnsi="Calibri" w:cs="Calibri"/>
                <w:color w:val="000000"/>
              </w:rPr>
              <w:t xml:space="preserve"> up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09_1SA_24_07 </w:t>
            </w:r>
          </w:p>
        </w:tc>
      </w:tr>
      <w:tr w:rsidR="00BF0BBD" w:rsidRPr="00BF0BBD" w14:paraId="7DFC4AC3" w14:textId="77777777" w:rsidTr="00BF0BBD">
        <w:trPr>
          <w:trHeight w:val="1200"/>
        </w:trPr>
        <w:tc>
          <w:tcPr>
            <w:tcW w:w="4700" w:type="dxa"/>
            <w:tcBorders>
              <w:top w:val="nil"/>
              <w:left w:val="nil"/>
              <w:bottom w:val="nil"/>
              <w:right w:val="nil"/>
            </w:tcBorders>
            <w:shd w:val="clear" w:color="auto" w:fill="auto"/>
            <w:vAlign w:val="bottom"/>
            <w:hideMark/>
          </w:tcPr>
          <w:p w14:paraId="7D77F4E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09_1SA_12:07 Now therefore stand still, that I may reason with you before the LORD of all the righteous acts of the LORD, which he did to you and to your fathers. #,</w:t>
            </w:r>
          </w:p>
        </w:tc>
      </w:tr>
      <w:tr w:rsidR="00BF0BBD" w:rsidRPr="00BF0BBD" w14:paraId="238D2FFC" w14:textId="77777777" w:rsidTr="00BF0BBD">
        <w:trPr>
          <w:trHeight w:val="300"/>
        </w:trPr>
        <w:tc>
          <w:tcPr>
            <w:tcW w:w="4700" w:type="dxa"/>
            <w:tcBorders>
              <w:top w:val="nil"/>
              <w:left w:val="nil"/>
              <w:bottom w:val="nil"/>
              <w:right w:val="nil"/>
            </w:tcBorders>
            <w:shd w:val="clear" w:color="auto" w:fill="auto"/>
            <w:vAlign w:val="bottom"/>
            <w:hideMark/>
          </w:tcPr>
          <w:p w14:paraId="52CD283B" w14:textId="3AA360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all the righteous</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40_MAT_23_35 </w:t>
            </w:r>
          </w:p>
        </w:tc>
      </w:tr>
      <w:tr w:rsidR="00BF0BBD" w:rsidRPr="00BF0BBD" w14:paraId="321DE865" w14:textId="77777777" w:rsidTr="00BF0BBD">
        <w:trPr>
          <w:trHeight w:val="300"/>
        </w:trPr>
        <w:tc>
          <w:tcPr>
            <w:tcW w:w="4700" w:type="dxa"/>
            <w:tcBorders>
              <w:top w:val="nil"/>
              <w:left w:val="nil"/>
              <w:bottom w:val="nil"/>
              <w:right w:val="nil"/>
            </w:tcBorders>
            <w:shd w:val="clear" w:color="auto" w:fill="auto"/>
            <w:vAlign w:val="bottom"/>
            <w:hideMark/>
          </w:tcPr>
          <w:p w14:paraId="7A769422" w14:textId="579235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to your</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24_JER_07_14 </w:t>
            </w:r>
          </w:p>
        </w:tc>
      </w:tr>
      <w:tr w:rsidR="00BF0BBD" w:rsidRPr="00BF0BBD" w14:paraId="1E85C8F7" w14:textId="77777777" w:rsidTr="00BF0BBD">
        <w:trPr>
          <w:trHeight w:val="300"/>
        </w:trPr>
        <w:tc>
          <w:tcPr>
            <w:tcW w:w="4700" w:type="dxa"/>
            <w:tcBorders>
              <w:top w:val="nil"/>
              <w:left w:val="nil"/>
              <w:bottom w:val="nil"/>
              <w:right w:val="nil"/>
            </w:tcBorders>
            <w:shd w:val="clear" w:color="auto" w:fill="auto"/>
            <w:vAlign w:val="bottom"/>
            <w:hideMark/>
          </w:tcPr>
          <w:p w14:paraId="406930E6" w14:textId="4F488E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to your fathers</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24_JER_07_14 </w:t>
            </w:r>
          </w:p>
        </w:tc>
      </w:tr>
      <w:tr w:rsidR="00BF0BBD" w:rsidRPr="00BF0BBD" w14:paraId="51C3BD21" w14:textId="77777777" w:rsidTr="00BF0BBD">
        <w:trPr>
          <w:trHeight w:val="300"/>
        </w:trPr>
        <w:tc>
          <w:tcPr>
            <w:tcW w:w="4700" w:type="dxa"/>
            <w:tcBorders>
              <w:top w:val="nil"/>
              <w:left w:val="nil"/>
              <w:bottom w:val="nil"/>
              <w:right w:val="nil"/>
            </w:tcBorders>
            <w:shd w:val="clear" w:color="auto" w:fill="auto"/>
            <w:vAlign w:val="bottom"/>
            <w:hideMark/>
          </w:tcPr>
          <w:p w14:paraId="0D7B644E" w14:textId="64D9AF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09_1SA_12_03</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09_1SA_15_33 </w:t>
            </w:r>
          </w:p>
        </w:tc>
      </w:tr>
      <w:tr w:rsidR="00BF0BBD" w:rsidRPr="00BF0BBD" w14:paraId="50EBCD6C" w14:textId="77777777" w:rsidTr="00BF0BBD">
        <w:trPr>
          <w:trHeight w:val="300"/>
        </w:trPr>
        <w:tc>
          <w:tcPr>
            <w:tcW w:w="4700" w:type="dxa"/>
            <w:tcBorders>
              <w:top w:val="nil"/>
              <w:left w:val="nil"/>
              <w:bottom w:val="nil"/>
              <w:right w:val="nil"/>
            </w:tcBorders>
            <w:shd w:val="clear" w:color="auto" w:fill="auto"/>
            <w:vAlign w:val="bottom"/>
            <w:hideMark/>
          </w:tcPr>
          <w:p w14:paraId="5D3B8F0D" w14:textId="6C795D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before the LORD of</w:t>
            </w:r>
            <w:r w:rsidR="00FF4471">
              <w:rPr>
                <w:rFonts w:ascii="Calibri" w:eastAsia="Times New Roman" w:hAnsi="Calibri" w:cs="Calibri"/>
                <w:color w:val="000000"/>
              </w:rPr>
              <w:t>,</w:t>
            </w:r>
            <w:r w:rsidRPr="00BF0BBD">
              <w:rPr>
                <w:rFonts w:ascii="Calibri" w:eastAsia="Times New Roman" w:hAnsi="Calibri" w:cs="Calibri"/>
                <w:color w:val="000000"/>
              </w:rPr>
              <w:t xml:space="preserve"> 38_ZEC_06_05 </w:t>
            </w:r>
          </w:p>
        </w:tc>
      </w:tr>
      <w:tr w:rsidR="00BF0BBD" w:rsidRPr="00BF0BBD" w14:paraId="58ADCAB5" w14:textId="77777777" w:rsidTr="00BF0BBD">
        <w:trPr>
          <w:trHeight w:val="300"/>
        </w:trPr>
        <w:tc>
          <w:tcPr>
            <w:tcW w:w="4700" w:type="dxa"/>
            <w:tcBorders>
              <w:top w:val="nil"/>
              <w:left w:val="nil"/>
              <w:bottom w:val="nil"/>
              <w:right w:val="nil"/>
            </w:tcBorders>
            <w:shd w:val="clear" w:color="auto" w:fill="auto"/>
            <w:vAlign w:val="bottom"/>
            <w:hideMark/>
          </w:tcPr>
          <w:p w14:paraId="01349110" w14:textId="09C6AD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06_JOS_10_39</w:t>
            </w:r>
            <w:r w:rsidR="00FF4471">
              <w:rPr>
                <w:rFonts w:ascii="Calibri" w:eastAsia="Times New Roman" w:hAnsi="Calibri" w:cs="Calibri"/>
                <w:color w:val="000000"/>
              </w:rPr>
              <w:t>,</w:t>
            </w:r>
            <w:r w:rsidRPr="00BF0BBD">
              <w:rPr>
                <w:rFonts w:ascii="Calibri" w:eastAsia="Times New Roman" w:hAnsi="Calibri" w:cs="Calibri"/>
                <w:color w:val="000000"/>
              </w:rPr>
              <w:t xml:space="preserve"> he did to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11_1KI_02_05 </w:t>
            </w:r>
          </w:p>
        </w:tc>
      </w:tr>
      <w:tr w:rsidR="00BF0BBD" w:rsidRPr="00BF0BBD" w14:paraId="0F1A51FE" w14:textId="77777777" w:rsidTr="00BF0BBD">
        <w:trPr>
          <w:trHeight w:val="300"/>
        </w:trPr>
        <w:tc>
          <w:tcPr>
            <w:tcW w:w="4700" w:type="dxa"/>
            <w:tcBorders>
              <w:top w:val="nil"/>
              <w:left w:val="nil"/>
              <w:bottom w:val="nil"/>
              <w:right w:val="nil"/>
            </w:tcBorders>
            <w:shd w:val="clear" w:color="auto" w:fill="auto"/>
            <w:vAlign w:val="bottom"/>
            <w:hideMark/>
          </w:tcPr>
          <w:p w14:paraId="1E466EEE" w14:textId="0872BF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06_JOS_03_13</w:t>
            </w:r>
            <w:r w:rsidR="00FF4471">
              <w:rPr>
                <w:rFonts w:ascii="Calibri" w:eastAsia="Times New Roman" w:hAnsi="Calibri" w:cs="Calibri"/>
                <w:color w:val="000000"/>
              </w:rPr>
              <w:t>,</w:t>
            </w:r>
            <w:r w:rsidRPr="00BF0BBD">
              <w:rPr>
                <w:rFonts w:ascii="Calibri" w:eastAsia="Times New Roman" w:hAnsi="Calibri" w:cs="Calibri"/>
                <w:color w:val="000000"/>
              </w:rPr>
              <w:t xml:space="preserve"> lord of all</w:t>
            </w:r>
            <w:r w:rsidR="00FF4471">
              <w:rPr>
                <w:rFonts w:ascii="Calibri" w:eastAsia="Times New Roman" w:hAnsi="Calibri" w:cs="Calibri"/>
                <w:color w:val="000000"/>
              </w:rPr>
              <w:t>,</w:t>
            </w:r>
            <w:r w:rsidRPr="00BF0BBD">
              <w:rPr>
                <w:rFonts w:ascii="Calibri" w:eastAsia="Times New Roman" w:hAnsi="Calibri" w:cs="Calibri"/>
                <w:color w:val="000000"/>
              </w:rPr>
              <w:t xml:space="preserve"> 38_ZEC_06_05 </w:t>
            </w:r>
          </w:p>
        </w:tc>
      </w:tr>
      <w:tr w:rsidR="00BF0BBD" w:rsidRPr="00BF0BBD" w14:paraId="3E61E328" w14:textId="77777777" w:rsidTr="00BF0BBD">
        <w:trPr>
          <w:trHeight w:val="300"/>
        </w:trPr>
        <w:tc>
          <w:tcPr>
            <w:tcW w:w="4700" w:type="dxa"/>
            <w:tcBorders>
              <w:top w:val="nil"/>
              <w:left w:val="nil"/>
              <w:bottom w:val="nil"/>
              <w:right w:val="nil"/>
            </w:tcBorders>
            <w:shd w:val="clear" w:color="auto" w:fill="auto"/>
            <w:vAlign w:val="bottom"/>
            <w:hideMark/>
          </w:tcPr>
          <w:p w14:paraId="7FC83338" w14:textId="3B949F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06_JOS_03_11</w:t>
            </w:r>
            <w:r w:rsidR="00FF4471">
              <w:rPr>
                <w:rFonts w:ascii="Calibri" w:eastAsia="Times New Roman" w:hAnsi="Calibri" w:cs="Calibri"/>
                <w:color w:val="000000"/>
              </w:rPr>
              <w:t>,</w:t>
            </w:r>
            <w:r w:rsidRPr="00BF0BBD">
              <w:rPr>
                <w:rFonts w:ascii="Calibri" w:eastAsia="Times New Roman" w:hAnsi="Calibri" w:cs="Calibri"/>
                <w:color w:val="000000"/>
              </w:rPr>
              <w:t xml:space="preserve"> LORD of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38_ZEC_06_05 </w:t>
            </w:r>
          </w:p>
        </w:tc>
      </w:tr>
      <w:tr w:rsidR="00BF0BBD" w:rsidRPr="00BF0BBD" w14:paraId="564565E9" w14:textId="77777777" w:rsidTr="00BF0BBD">
        <w:trPr>
          <w:trHeight w:val="300"/>
        </w:trPr>
        <w:tc>
          <w:tcPr>
            <w:tcW w:w="4700" w:type="dxa"/>
            <w:tcBorders>
              <w:top w:val="nil"/>
              <w:left w:val="nil"/>
              <w:bottom w:val="nil"/>
              <w:right w:val="nil"/>
            </w:tcBorders>
            <w:shd w:val="clear" w:color="auto" w:fill="auto"/>
            <w:vAlign w:val="bottom"/>
            <w:hideMark/>
          </w:tcPr>
          <w:p w14:paraId="4C543A17" w14:textId="1F66E4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07_JUD_03_04</w:t>
            </w:r>
            <w:r w:rsidR="00FF4471">
              <w:rPr>
                <w:rFonts w:ascii="Calibri" w:eastAsia="Times New Roman" w:hAnsi="Calibri" w:cs="Calibri"/>
                <w:color w:val="000000"/>
              </w:rPr>
              <w:t>,</w:t>
            </w:r>
            <w:r w:rsidRPr="00BF0BBD">
              <w:rPr>
                <w:rFonts w:ascii="Calibri" w:eastAsia="Times New Roman" w:hAnsi="Calibri" w:cs="Calibri"/>
                <w:color w:val="000000"/>
              </w:rPr>
              <w:t xml:space="preserve"> LORD which 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11_1KI_02_27 </w:t>
            </w:r>
          </w:p>
        </w:tc>
      </w:tr>
      <w:tr w:rsidR="00BF0BBD" w:rsidRPr="00BF0BBD" w14:paraId="687906DE" w14:textId="77777777" w:rsidTr="00BF0BBD">
        <w:trPr>
          <w:trHeight w:val="300"/>
        </w:trPr>
        <w:tc>
          <w:tcPr>
            <w:tcW w:w="4700" w:type="dxa"/>
            <w:tcBorders>
              <w:top w:val="nil"/>
              <w:left w:val="nil"/>
              <w:bottom w:val="nil"/>
              <w:right w:val="nil"/>
            </w:tcBorders>
            <w:shd w:val="clear" w:color="auto" w:fill="auto"/>
            <w:vAlign w:val="bottom"/>
            <w:hideMark/>
          </w:tcPr>
          <w:p w14:paraId="3F638884" w14:textId="287531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05_DEU_11_07</w:t>
            </w:r>
            <w:r w:rsidR="00FF4471">
              <w:rPr>
                <w:rFonts w:ascii="Calibri" w:eastAsia="Times New Roman" w:hAnsi="Calibri" w:cs="Calibri"/>
                <w:color w:val="000000"/>
              </w:rPr>
              <w:t>,</w:t>
            </w:r>
            <w:r w:rsidRPr="00BF0BBD">
              <w:rPr>
                <w:rFonts w:ascii="Calibri" w:eastAsia="Times New Roman" w:hAnsi="Calibri" w:cs="Calibri"/>
                <w:color w:val="000000"/>
              </w:rPr>
              <w:t xml:space="preserve"> LORD which he did</w:t>
            </w:r>
            <w:r w:rsidR="00644F35">
              <w:rPr>
                <w:rFonts w:ascii="Calibri" w:eastAsia="Times New Roman" w:hAnsi="Calibri" w:cs="Calibri"/>
                <w:color w:val="000000"/>
              </w:rPr>
              <w:t>, &lt;&lt;&lt;&lt;&lt;</w:t>
            </w:r>
          </w:p>
        </w:tc>
      </w:tr>
      <w:tr w:rsidR="00BF0BBD" w:rsidRPr="00BF0BBD" w14:paraId="31D2FA87" w14:textId="77777777" w:rsidTr="00BF0BBD">
        <w:trPr>
          <w:trHeight w:val="300"/>
        </w:trPr>
        <w:tc>
          <w:tcPr>
            <w:tcW w:w="4700" w:type="dxa"/>
            <w:tcBorders>
              <w:top w:val="nil"/>
              <w:left w:val="nil"/>
              <w:bottom w:val="nil"/>
              <w:right w:val="nil"/>
            </w:tcBorders>
            <w:shd w:val="clear" w:color="auto" w:fill="auto"/>
            <w:vAlign w:val="bottom"/>
            <w:hideMark/>
          </w:tcPr>
          <w:p w14:paraId="06096777" w14:textId="0A5C1E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Now therefore stand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09_1SA_12_16 </w:t>
            </w:r>
          </w:p>
        </w:tc>
      </w:tr>
      <w:tr w:rsidR="00BF0BBD" w:rsidRPr="00BF0BBD" w14:paraId="42752B0A" w14:textId="77777777" w:rsidTr="00BF0BBD">
        <w:trPr>
          <w:trHeight w:val="300"/>
        </w:trPr>
        <w:tc>
          <w:tcPr>
            <w:tcW w:w="4700" w:type="dxa"/>
            <w:tcBorders>
              <w:top w:val="nil"/>
              <w:left w:val="nil"/>
              <w:bottom w:val="nil"/>
              <w:right w:val="nil"/>
            </w:tcBorders>
            <w:shd w:val="clear" w:color="auto" w:fill="auto"/>
            <w:vAlign w:val="bottom"/>
            <w:hideMark/>
          </w:tcPr>
          <w:p w14:paraId="05E1CCA9" w14:textId="1203C8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09_1SA_09_21</w:t>
            </w:r>
            <w:r w:rsidR="00FF4471">
              <w:rPr>
                <w:rFonts w:ascii="Calibri" w:eastAsia="Times New Roman" w:hAnsi="Calibri" w:cs="Calibri"/>
                <w:color w:val="000000"/>
              </w:rPr>
              <w:t>,</w:t>
            </w:r>
            <w:r w:rsidRPr="00BF0BBD">
              <w:rPr>
                <w:rFonts w:ascii="Calibri" w:eastAsia="Times New Roman" w:hAnsi="Calibri" w:cs="Calibri"/>
                <w:color w:val="000000"/>
              </w:rPr>
              <w:t xml:space="preserve"> of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09_1SA_18_05 </w:t>
            </w:r>
          </w:p>
        </w:tc>
      </w:tr>
      <w:tr w:rsidR="00BF0BBD" w:rsidRPr="00BF0BBD" w14:paraId="51E7A70C" w14:textId="77777777" w:rsidTr="00BF0BBD">
        <w:trPr>
          <w:trHeight w:val="300"/>
        </w:trPr>
        <w:tc>
          <w:tcPr>
            <w:tcW w:w="4700" w:type="dxa"/>
            <w:tcBorders>
              <w:top w:val="nil"/>
              <w:left w:val="nil"/>
              <w:bottom w:val="nil"/>
              <w:right w:val="nil"/>
            </w:tcBorders>
            <w:shd w:val="clear" w:color="auto" w:fill="auto"/>
            <w:vAlign w:val="bottom"/>
            <w:hideMark/>
          </w:tcPr>
          <w:p w14:paraId="2400E897" w14:textId="549320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09_1SA_12_14 </w:t>
            </w:r>
          </w:p>
        </w:tc>
      </w:tr>
      <w:tr w:rsidR="00BF0BBD" w:rsidRPr="00BF0BBD" w14:paraId="08D932FB" w14:textId="77777777" w:rsidTr="00BF0BBD">
        <w:trPr>
          <w:trHeight w:val="600"/>
        </w:trPr>
        <w:tc>
          <w:tcPr>
            <w:tcW w:w="4700" w:type="dxa"/>
            <w:tcBorders>
              <w:top w:val="nil"/>
              <w:left w:val="nil"/>
              <w:bottom w:val="nil"/>
              <w:right w:val="nil"/>
            </w:tcBorders>
            <w:shd w:val="clear" w:color="auto" w:fill="auto"/>
            <w:vAlign w:val="bottom"/>
            <w:hideMark/>
          </w:tcPr>
          <w:p w14:paraId="3F00480F" w14:textId="7D3B8B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09_1SA_06_18</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 which</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11_1KI_02_27 </w:t>
            </w:r>
          </w:p>
        </w:tc>
      </w:tr>
      <w:tr w:rsidR="00BF0BBD" w:rsidRPr="00BF0BBD" w14:paraId="0F4970DD" w14:textId="77777777" w:rsidTr="00BF0BBD">
        <w:trPr>
          <w:trHeight w:val="300"/>
        </w:trPr>
        <w:tc>
          <w:tcPr>
            <w:tcW w:w="4700" w:type="dxa"/>
            <w:tcBorders>
              <w:top w:val="nil"/>
              <w:left w:val="nil"/>
              <w:bottom w:val="nil"/>
              <w:right w:val="nil"/>
            </w:tcBorders>
            <w:shd w:val="clear" w:color="auto" w:fill="auto"/>
            <w:vAlign w:val="bottom"/>
            <w:hideMark/>
          </w:tcPr>
          <w:p w14:paraId="0F857E42" w14:textId="04A9A0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07_JUD_05_11</w:t>
            </w:r>
            <w:r w:rsidR="00FF4471">
              <w:rPr>
                <w:rFonts w:ascii="Calibri" w:eastAsia="Times New Roman" w:hAnsi="Calibri" w:cs="Calibri"/>
                <w:color w:val="000000"/>
              </w:rPr>
              <w:t>,</w:t>
            </w:r>
            <w:r w:rsidRPr="00BF0BBD">
              <w:rPr>
                <w:rFonts w:ascii="Calibri" w:eastAsia="Times New Roman" w:hAnsi="Calibri" w:cs="Calibri"/>
                <w:color w:val="000000"/>
              </w:rPr>
              <w:t xml:space="preserve"> righteous acts of</w:t>
            </w:r>
            <w:r w:rsidR="00644F35">
              <w:rPr>
                <w:rFonts w:ascii="Calibri" w:eastAsia="Times New Roman" w:hAnsi="Calibri" w:cs="Calibri"/>
                <w:color w:val="000000"/>
              </w:rPr>
              <w:t>, &lt;&lt;&lt;&lt;&lt;</w:t>
            </w:r>
          </w:p>
        </w:tc>
      </w:tr>
      <w:tr w:rsidR="00BF0BBD" w:rsidRPr="00BF0BBD" w14:paraId="0F36B2A3" w14:textId="77777777" w:rsidTr="00BF0BBD">
        <w:trPr>
          <w:trHeight w:val="300"/>
        </w:trPr>
        <w:tc>
          <w:tcPr>
            <w:tcW w:w="4700" w:type="dxa"/>
            <w:tcBorders>
              <w:top w:val="nil"/>
              <w:left w:val="nil"/>
              <w:bottom w:val="nil"/>
              <w:right w:val="nil"/>
            </w:tcBorders>
            <w:shd w:val="clear" w:color="auto" w:fill="auto"/>
            <w:vAlign w:val="bottom"/>
            <w:hideMark/>
          </w:tcPr>
          <w:p w14:paraId="0F7B7B52" w14:textId="375CB3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07_JUD_05_11</w:t>
            </w:r>
            <w:r w:rsidR="00FF4471">
              <w:rPr>
                <w:rFonts w:ascii="Calibri" w:eastAsia="Times New Roman" w:hAnsi="Calibri" w:cs="Calibri"/>
                <w:color w:val="000000"/>
              </w:rPr>
              <w:t>,</w:t>
            </w:r>
            <w:r w:rsidRPr="00BF0BBD">
              <w:rPr>
                <w:rFonts w:ascii="Calibri" w:eastAsia="Times New Roman" w:hAnsi="Calibri" w:cs="Calibri"/>
                <w:color w:val="000000"/>
              </w:rPr>
              <w:t xml:space="preserve"> righteous acts of the</w:t>
            </w:r>
            <w:r w:rsidR="00644F35">
              <w:rPr>
                <w:rFonts w:ascii="Calibri" w:eastAsia="Times New Roman" w:hAnsi="Calibri" w:cs="Calibri"/>
                <w:color w:val="000000"/>
              </w:rPr>
              <w:t>, &lt;&lt;&lt;&lt;&lt;</w:t>
            </w:r>
          </w:p>
        </w:tc>
      </w:tr>
      <w:tr w:rsidR="00BF0BBD" w:rsidRPr="00BF0BBD" w14:paraId="1D0D2AF9" w14:textId="77777777" w:rsidTr="00BF0BBD">
        <w:trPr>
          <w:trHeight w:val="300"/>
        </w:trPr>
        <w:tc>
          <w:tcPr>
            <w:tcW w:w="4700" w:type="dxa"/>
            <w:tcBorders>
              <w:top w:val="nil"/>
              <w:left w:val="nil"/>
              <w:bottom w:val="nil"/>
              <w:right w:val="nil"/>
            </w:tcBorders>
            <w:shd w:val="clear" w:color="auto" w:fill="auto"/>
            <w:vAlign w:val="bottom"/>
            <w:hideMark/>
          </w:tcPr>
          <w:p w14:paraId="406FD362" w14:textId="15C861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09_1SA_11_02</w:t>
            </w:r>
            <w:r w:rsidR="00FF4471">
              <w:rPr>
                <w:rFonts w:ascii="Calibri" w:eastAsia="Times New Roman" w:hAnsi="Calibri" w:cs="Calibri"/>
                <w:color w:val="000000"/>
              </w:rPr>
              <w:t>,</w:t>
            </w:r>
            <w:r w:rsidRPr="00BF0BBD">
              <w:rPr>
                <w:rFonts w:ascii="Calibri" w:eastAsia="Times New Roman" w:hAnsi="Calibri" w:cs="Calibri"/>
                <w:color w:val="000000"/>
              </w:rPr>
              <w:t xml:space="preserve"> that I may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09_1SA_14_24 </w:t>
            </w:r>
          </w:p>
        </w:tc>
      </w:tr>
      <w:tr w:rsidR="00BF0BBD" w:rsidRPr="00BF0BBD" w14:paraId="492DD094" w14:textId="77777777" w:rsidTr="00BF0BBD">
        <w:trPr>
          <w:trHeight w:val="300"/>
        </w:trPr>
        <w:tc>
          <w:tcPr>
            <w:tcW w:w="4700" w:type="dxa"/>
            <w:tcBorders>
              <w:top w:val="nil"/>
              <w:left w:val="nil"/>
              <w:bottom w:val="nil"/>
              <w:right w:val="nil"/>
            </w:tcBorders>
            <w:shd w:val="clear" w:color="auto" w:fill="auto"/>
            <w:vAlign w:val="bottom"/>
            <w:hideMark/>
          </w:tcPr>
          <w:p w14:paraId="1D365A2A" w14:textId="45324F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09_1SA_04_04</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09_1SA_15_02 </w:t>
            </w:r>
          </w:p>
        </w:tc>
      </w:tr>
      <w:tr w:rsidR="00BF0BBD" w:rsidRPr="00BF0BBD" w14:paraId="2158E804" w14:textId="77777777" w:rsidTr="00BF0BBD">
        <w:trPr>
          <w:trHeight w:val="300"/>
        </w:trPr>
        <w:tc>
          <w:tcPr>
            <w:tcW w:w="4700" w:type="dxa"/>
            <w:tcBorders>
              <w:top w:val="nil"/>
              <w:left w:val="nil"/>
              <w:bottom w:val="nil"/>
              <w:right w:val="nil"/>
            </w:tcBorders>
            <w:shd w:val="clear" w:color="auto" w:fill="auto"/>
            <w:vAlign w:val="bottom"/>
            <w:hideMark/>
          </w:tcPr>
          <w:p w14:paraId="7DA79700" w14:textId="3D008A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06_JOS_03_13</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of all</w:t>
            </w:r>
            <w:r w:rsidR="00FF4471">
              <w:rPr>
                <w:rFonts w:ascii="Calibri" w:eastAsia="Times New Roman" w:hAnsi="Calibri" w:cs="Calibri"/>
                <w:color w:val="000000"/>
              </w:rPr>
              <w:t>,</w:t>
            </w:r>
            <w:r w:rsidRPr="00BF0BBD">
              <w:rPr>
                <w:rFonts w:ascii="Calibri" w:eastAsia="Times New Roman" w:hAnsi="Calibri" w:cs="Calibri"/>
                <w:color w:val="000000"/>
              </w:rPr>
              <w:t xml:space="preserve"> 38_ZEC_06_05 </w:t>
            </w:r>
          </w:p>
        </w:tc>
      </w:tr>
      <w:tr w:rsidR="00BF0BBD" w:rsidRPr="00BF0BBD" w14:paraId="574887BF" w14:textId="77777777" w:rsidTr="00BF0BBD">
        <w:trPr>
          <w:trHeight w:val="300"/>
        </w:trPr>
        <w:tc>
          <w:tcPr>
            <w:tcW w:w="4700" w:type="dxa"/>
            <w:tcBorders>
              <w:top w:val="nil"/>
              <w:left w:val="nil"/>
              <w:bottom w:val="nil"/>
              <w:right w:val="nil"/>
            </w:tcBorders>
            <w:shd w:val="clear" w:color="auto" w:fill="auto"/>
            <w:vAlign w:val="bottom"/>
            <w:hideMark/>
          </w:tcPr>
          <w:p w14:paraId="6AC9B598" w14:textId="607CD1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09_1SA_06_18</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which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10_2SA_06_21 </w:t>
            </w:r>
          </w:p>
        </w:tc>
      </w:tr>
      <w:tr w:rsidR="00BF0BBD" w:rsidRPr="00BF0BBD" w14:paraId="6E9F6C65" w14:textId="77777777" w:rsidTr="00BF0BBD">
        <w:trPr>
          <w:trHeight w:val="600"/>
        </w:trPr>
        <w:tc>
          <w:tcPr>
            <w:tcW w:w="4700" w:type="dxa"/>
            <w:tcBorders>
              <w:top w:val="nil"/>
              <w:left w:val="nil"/>
              <w:bottom w:val="nil"/>
              <w:right w:val="nil"/>
            </w:tcBorders>
            <w:shd w:val="clear" w:color="auto" w:fill="auto"/>
            <w:vAlign w:val="bottom"/>
            <w:hideMark/>
          </w:tcPr>
          <w:p w14:paraId="148C8A39" w14:textId="4017CC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07_JUD_03_04</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which 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11_1KI_02_27 </w:t>
            </w:r>
          </w:p>
        </w:tc>
      </w:tr>
      <w:tr w:rsidR="00BF0BBD" w:rsidRPr="00BF0BBD" w14:paraId="3FE03108" w14:textId="77777777" w:rsidTr="00BF0BBD">
        <w:trPr>
          <w:trHeight w:val="300"/>
        </w:trPr>
        <w:tc>
          <w:tcPr>
            <w:tcW w:w="4700" w:type="dxa"/>
            <w:tcBorders>
              <w:top w:val="nil"/>
              <w:left w:val="nil"/>
              <w:bottom w:val="nil"/>
              <w:right w:val="nil"/>
            </w:tcBorders>
            <w:shd w:val="clear" w:color="auto" w:fill="auto"/>
            <w:vAlign w:val="bottom"/>
            <w:hideMark/>
          </w:tcPr>
          <w:p w14:paraId="750E47AA" w14:textId="29DEAB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07_JUD_05_11</w:t>
            </w:r>
            <w:r w:rsidR="00FF4471">
              <w:rPr>
                <w:rFonts w:ascii="Calibri" w:eastAsia="Times New Roman" w:hAnsi="Calibri" w:cs="Calibri"/>
                <w:color w:val="000000"/>
              </w:rPr>
              <w:t>,</w:t>
            </w:r>
            <w:r w:rsidRPr="00BF0BBD">
              <w:rPr>
                <w:rFonts w:ascii="Calibri" w:eastAsia="Times New Roman" w:hAnsi="Calibri" w:cs="Calibri"/>
                <w:color w:val="000000"/>
              </w:rPr>
              <w:t xml:space="preserve"> the righteous acts</w:t>
            </w:r>
            <w:r w:rsidR="00644F35">
              <w:rPr>
                <w:rFonts w:ascii="Calibri" w:eastAsia="Times New Roman" w:hAnsi="Calibri" w:cs="Calibri"/>
                <w:color w:val="000000"/>
              </w:rPr>
              <w:t>, &lt;&lt;&lt;&lt;&lt;</w:t>
            </w:r>
          </w:p>
        </w:tc>
      </w:tr>
      <w:tr w:rsidR="00BF0BBD" w:rsidRPr="00BF0BBD" w14:paraId="3C3728FA" w14:textId="77777777" w:rsidTr="00BF0BBD">
        <w:trPr>
          <w:trHeight w:val="300"/>
        </w:trPr>
        <w:tc>
          <w:tcPr>
            <w:tcW w:w="4700" w:type="dxa"/>
            <w:tcBorders>
              <w:top w:val="nil"/>
              <w:left w:val="nil"/>
              <w:bottom w:val="nil"/>
              <w:right w:val="nil"/>
            </w:tcBorders>
            <w:shd w:val="clear" w:color="auto" w:fill="auto"/>
            <w:vAlign w:val="bottom"/>
            <w:hideMark/>
          </w:tcPr>
          <w:p w14:paraId="16C5C584" w14:textId="574D85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07_JUD_05_11</w:t>
            </w:r>
            <w:r w:rsidR="00FF4471">
              <w:rPr>
                <w:rFonts w:ascii="Calibri" w:eastAsia="Times New Roman" w:hAnsi="Calibri" w:cs="Calibri"/>
                <w:color w:val="000000"/>
              </w:rPr>
              <w:t>,</w:t>
            </w:r>
            <w:r w:rsidRPr="00BF0BBD">
              <w:rPr>
                <w:rFonts w:ascii="Calibri" w:eastAsia="Times New Roman" w:hAnsi="Calibri" w:cs="Calibri"/>
                <w:color w:val="000000"/>
              </w:rPr>
              <w:t xml:space="preserve"> the righteous acts of</w:t>
            </w:r>
            <w:r w:rsidR="00644F35">
              <w:rPr>
                <w:rFonts w:ascii="Calibri" w:eastAsia="Times New Roman" w:hAnsi="Calibri" w:cs="Calibri"/>
                <w:color w:val="000000"/>
              </w:rPr>
              <w:t>, &lt;&lt;&lt;&lt;&lt;</w:t>
            </w:r>
          </w:p>
        </w:tc>
      </w:tr>
      <w:tr w:rsidR="00BF0BBD" w:rsidRPr="00BF0BBD" w14:paraId="4C181D95" w14:textId="77777777" w:rsidTr="00BF0BBD">
        <w:trPr>
          <w:trHeight w:val="300"/>
        </w:trPr>
        <w:tc>
          <w:tcPr>
            <w:tcW w:w="4700" w:type="dxa"/>
            <w:tcBorders>
              <w:top w:val="nil"/>
              <w:left w:val="nil"/>
              <w:bottom w:val="nil"/>
              <w:right w:val="nil"/>
            </w:tcBorders>
            <w:shd w:val="clear" w:color="auto" w:fill="auto"/>
            <w:vAlign w:val="bottom"/>
            <w:hideMark/>
          </w:tcPr>
          <w:p w14:paraId="2B2BD85C" w14:textId="44FB78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you and</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24_JER_07_14 </w:t>
            </w:r>
          </w:p>
        </w:tc>
      </w:tr>
      <w:tr w:rsidR="00BF0BBD" w:rsidRPr="00BF0BBD" w14:paraId="61663E17" w14:textId="77777777" w:rsidTr="00BF0BBD">
        <w:trPr>
          <w:trHeight w:val="300"/>
        </w:trPr>
        <w:tc>
          <w:tcPr>
            <w:tcW w:w="4700" w:type="dxa"/>
            <w:tcBorders>
              <w:top w:val="nil"/>
              <w:left w:val="nil"/>
              <w:bottom w:val="nil"/>
              <w:right w:val="nil"/>
            </w:tcBorders>
            <w:shd w:val="clear" w:color="auto" w:fill="auto"/>
            <w:vAlign w:val="bottom"/>
            <w:hideMark/>
          </w:tcPr>
          <w:p w14:paraId="5433C700" w14:textId="16EEA6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you and to</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24_JER_07_14 </w:t>
            </w:r>
          </w:p>
        </w:tc>
      </w:tr>
      <w:tr w:rsidR="00BF0BBD" w:rsidRPr="00BF0BBD" w14:paraId="125499D7" w14:textId="77777777" w:rsidTr="00BF0BBD">
        <w:trPr>
          <w:trHeight w:val="300"/>
        </w:trPr>
        <w:tc>
          <w:tcPr>
            <w:tcW w:w="4700" w:type="dxa"/>
            <w:tcBorders>
              <w:top w:val="nil"/>
              <w:left w:val="nil"/>
              <w:bottom w:val="nil"/>
              <w:right w:val="nil"/>
            </w:tcBorders>
            <w:shd w:val="clear" w:color="auto" w:fill="auto"/>
            <w:vAlign w:val="bottom"/>
            <w:hideMark/>
          </w:tcPr>
          <w:p w14:paraId="2A68D232" w14:textId="101A61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your fathers</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24_JER_07_07 </w:t>
            </w:r>
          </w:p>
        </w:tc>
      </w:tr>
      <w:tr w:rsidR="00BF0BBD" w:rsidRPr="00BF0BBD" w14:paraId="25A66694" w14:textId="77777777" w:rsidTr="00BF0BBD">
        <w:trPr>
          <w:trHeight w:val="300"/>
        </w:trPr>
        <w:tc>
          <w:tcPr>
            <w:tcW w:w="4700" w:type="dxa"/>
            <w:tcBorders>
              <w:top w:val="nil"/>
              <w:left w:val="nil"/>
              <w:bottom w:val="nil"/>
              <w:right w:val="nil"/>
            </w:tcBorders>
            <w:shd w:val="clear" w:color="auto" w:fill="auto"/>
            <w:vAlign w:val="bottom"/>
            <w:hideMark/>
          </w:tcPr>
          <w:p w14:paraId="529E8021" w14:textId="56E676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07_JUD_09_56</w:t>
            </w:r>
            <w:r w:rsidR="00FF4471">
              <w:rPr>
                <w:rFonts w:ascii="Calibri" w:eastAsia="Times New Roman" w:hAnsi="Calibri" w:cs="Calibri"/>
                <w:color w:val="000000"/>
              </w:rPr>
              <w:t>,</w:t>
            </w:r>
            <w:r w:rsidRPr="00BF0BBD">
              <w:rPr>
                <w:rFonts w:ascii="Calibri" w:eastAsia="Times New Roman" w:hAnsi="Calibri" w:cs="Calibri"/>
                <w:color w:val="000000"/>
              </w:rPr>
              <w:t xml:space="preserve"> which he did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11_1KI_16_19 </w:t>
            </w:r>
          </w:p>
        </w:tc>
      </w:tr>
      <w:tr w:rsidR="00BF0BBD" w:rsidRPr="00BF0BBD" w14:paraId="2ABF454C" w14:textId="77777777" w:rsidTr="00BF0BBD">
        <w:trPr>
          <w:trHeight w:val="300"/>
        </w:trPr>
        <w:tc>
          <w:tcPr>
            <w:tcW w:w="4700" w:type="dxa"/>
            <w:tcBorders>
              <w:top w:val="nil"/>
              <w:left w:val="nil"/>
              <w:bottom w:val="nil"/>
              <w:right w:val="nil"/>
            </w:tcBorders>
            <w:shd w:val="clear" w:color="auto" w:fill="auto"/>
            <w:vAlign w:val="bottom"/>
            <w:hideMark/>
          </w:tcPr>
          <w:p w14:paraId="7BBA0784" w14:textId="4204EF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which he did to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11_1KI_16_19 </w:t>
            </w:r>
          </w:p>
        </w:tc>
      </w:tr>
      <w:tr w:rsidR="00BF0BBD" w:rsidRPr="00BF0BBD" w14:paraId="486C9940" w14:textId="77777777" w:rsidTr="00BF0BBD">
        <w:trPr>
          <w:trHeight w:val="300"/>
        </w:trPr>
        <w:tc>
          <w:tcPr>
            <w:tcW w:w="4700" w:type="dxa"/>
            <w:tcBorders>
              <w:top w:val="nil"/>
              <w:left w:val="nil"/>
              <w:bottom w:val="nil"/>
              <w:right w:val="nil"/>
            </w:tcBorders>
            <w:shd w:val="clear" w:color="auto" w:fill="auto"/>
            <w:vAlign w:val="bottom"/>
            <w:hideMark/>
          </w:tcPr>
          <w:p w14:paraId="06D22F48" w14:textId="4C54E0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you before</w:t>
            </w:r>
            <w:r w:rsidR="00FF4471">
              <w:rPr>
                <w:rFonts w:ascii="Calibri" w:eastAsia="Times New Roman" w:hAnsi="Calibri" w:cs="Calibri"/>
                <w:color w:val="000000"/>
              </w:rPr>
              <w:t>,</w:t>
            </w:r>
            <w:r w:rsidRPr="00BF0BBD">
              <w:rPr>
                <w:rFonts w:ascii="Calibri" w:eastAsia="Times New Roman" w:hAnsi="Calibri" w:cs="Calibri"/>
                <w:color w:val="000000"/>
              </w:rPr>
              <w:t xml:space="preserve"> 42_LUK_22_15 </w:t>
            </w:r>
          </w:p>
        </w:tc>
      </w:tr>
      <w:tr w:rsidR="00BF0BBD" w:rsidRPr="00BF0BBD" w14:paraId="7659477E" w14:textId="77777777" w:rsidTr="00BF0BBD">
        <w:trPr>
          <w:trHeight w:val="300"/>
        </w:trPr>
        <w:tc>
          <w:tcPr>
            <w:tcW w:w="4700" w:type="dxa"/>
            <w:tcBorders>
              <w:top w:val="nil"/>
              <w:left w:val="nil"/>
              <w:bottom w:val="nil"/>
              <w:right w:val="nil"/>
            </w:tcBorders>
            <w:shd w:val="clear" w:color="auto" w:fill="auto"/>
            <w:vAlign w:val="bottom"/>
            <w:hideMark/>
          </w:tcPr>
          <w:p w14:paraId="093FF9A8" w14:textId="3D3CB3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05_DEU_28_63</w:t>
            </w:r>
            <w:r w:rsidR="00FF4471">
              <w:rPr>
                <w:rFonts w:ascii="Calibri" w:eastAsia="Times New Roman" w:hAnsi="Calibri" w:cs="Calibri"/>
                <w:color w:val="000000"/>
              </w:rPr>
              <w:t>,</w:t>
            </w:r>
            <w:r w:rsidRPr="00BF0BBD">
              <w:rPr>
                <w:rFonts w:ascii="Calibri" w:eastAsia="Times New Roman" w:hAnsi="Calibri" w:cs="Calibri"/>
                <w:color w:val="000000"/>
              </w:rPr>
              <w:t xml:space="preserve"> you and to</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24_JER_25_05 </w:t>
            </w:r>
          </w:p>
        </w:tc>
      </w:tr>
      <w:tr w:rsidR="00BF0BBD" w:rsidRPr="00BF0BBD" w14:paraId="7EA85076" w14:textId="77777777" w:rsidTr="00BF0BBD">
        <w:trPr>
          <w:trHeight w:val="300"/>
        </w:trPr>
        <w:tc>
          <w:tcPr>
            <w:tcW w:w="4700" w:type="dxa"/>
            <w:tcBorders>
              <w:top w:val="nil"/>
              <w:left w:val="nil"/>
              <w:bottom w:val="nil"/>
              <w:right w:val="nil"/>
            </w:tcBorders>
            <w:shd w:val="clear" w:color="auto" w:fill="auto"/>
            <w:vAlign w:val="bottom"/>
            <w:hideMark/>
          </w:tcPr>
          <w:p w14:paraId="5A18A615" w14:textId="2849C8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you and to your</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24_JER_07_14 </w:t>
            </w:r>
          </w:p>
        </w:tc>
      </w:tr>
      <w:tr w:rsidR="00BF0BBD" w:rsidRPr="00BF0BBD" w14:paraId="68B383DE" w14:textId="77777777" w:rsidTr="00BF0BBD">
        <w:trPr>
          <w:trHeight w:val="300"/>
        </w:trPr>
        <w:tc>
          <w:tcPr>
            <w:tcW w:w="4700" w:type="dxa"/>
            <w:tcBorders>
              <w:top w:val="nil"/>
              <w:left w:val="nil"/>
              <w:bottom w:val="nil"/>
              <w:right w:val="nil"/>
            </w:tcBorders>
            <w:shd w:val="clear" w:color="auto" w:fill="auto"/>
            <w:vAlign w:val="bottom"/>
            <w:hideMark/>
          </w:tcPr>
          <w:p w14:paraId="1A23C118" w14:textId="5DFD35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05_DEU_29_10</w:t>
            </w:r>
            <w:r w:rsidR="00FF4471">
              <w:rPr>
                <w:rFonts w:ascii="Calibri" w:eastAsia="Times New Roman" w:hAnsi="Calibri" w:cs="Calibri"/>
                <w:color w:val="000000"/>
              </w:rPr>
              <w:t>,</w:t>
            </w:r>
            <w:r w:rsidRPr="00BF0BBD">
              <w:rPr>
                <w:rFonts w:ascii="Calibri" w:eastAsia="Times New Roman" w:hAnsi="Calibri" w:cs="Calibri"/>
                <w:color w:val="000000"/>
              </w:rPr>
              <w:t xml:space="preserve"> you before the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26_EZE_20_41 </w:t>
            </w:r>
          </w:p>
        </w:tc>
      </w:tr>
      <w:tr w:rsidR="00BF0BBD" w:rsidRPr="00BF0BBD" w14:paraId="4F955035" w14:textId="77777777" w:rsidTr="00BF0BBD">
        <w:trPr>
          <w:trHeight w:val="300"/>
        </w:trPr>
        <w:tc>
          <w:tcPr>
            <w:tcW w:w="4700" w:type="dxa"/>
            <w:tcBorders>
              <w:top w:val="nil"/>
              <w:left w:val="nil"/>
              <w:bottom w:val="nil"/>
              <w:right w:val="nil"/>
            </w:tcBorders>
            <w:shd w:val="clear" w:color="auto" w:fill="auto"/>
            <w:vAlign w:val="bottom"/>
            <w:hideMark/>
          </w:tcPr>
          <w:p w14:paraId="49D6C6CC" w14:textId="1D9365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05_DEU_29_10</w:t>
            </w:r>
            <w:r w:rsidR="00FF4471">
              <w:rPr>
                <w:rFonts w:ascii="Calibri" w:eastAsia="Times New Roman" w:hAnsi="Calibri" w:cs="Calibri"/>
                <w:color w:val="000000"/>
              </w:rPr>
              <w:t>,</w:t>
            </w:r>
            <w:r w:rsidRPr="00BF0BBD">
              <w:rPr>
                <w:rFonts w:ascii="Calibri" w:eastAsia="Times New Roman" w:hAnsi="Calibri" w:cs="Calibri"/>
                <w:color w:val="000000"/>
              </w:rPr>
              <w:t xml:space="preserve"> you before the LORD</w:t>
            </w:r>
            <w:r w:rsidR="00644F35">
              <w:rPr>
                <w:rFonts w:ascii="Calibri" w:eastAsia="Times New Roman" w:hAnsi="Calibri" w:cs="Calibri"/>
                <w:color w:val="000000"/>
              </w:rPr>
              <w:t>, &lt;&lt;&lt;&lt;&lt;</w:t>
            </w:r>
          </w:p>
        </w:tc>
      </w:tr>
      <w:tr w:rsidR="00BF0BBD" w:rsidRPr="00BF0BBD" w14:paraId="710BCDE1" w14:textId="77777777" w:rsidTr="00BF0BBD">
        <w:trPr>
          <w:trHeight w:val="1500"/>
        </w:trPr>
        <w:tc>
          <w:tcPr>
            <w:tcW w:w="4700" w:type="dxa"/>
            <w:tcBorders>
              <w:top w:val="nil"/>
              <w:left w:val="nil"/>
              <w:bottom w:val="nil"/>
              <w:right w:val="nil"/>
            </w:tcBorders>
            <w:shd w:val="clear" w:color="auto" w:fill="auto"/>
            <w:vAlign w:val="bottom"/>
            <w:hideMark/>
          </w:tcPr>
          <w:p w14:paraId="2E32E1C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09_1SA_12:08 When Jacob was come into Egypt, and your fathers cried unto the LORD, then the LORD sent Moses and Aaron, which brought forth your fathers out of Egypt, and made them dwell in this place. #,</w:t>
            </w:r>
          </w:p>
        </w:tc>
      </w:tr>
      <w:tr w:rsidR="00BF0BBD" w:rsidRPr="00BF0BBD" w14:paraId="52A62544" w14:textId="77777777" w:rsidTr="00BF0BBD">
        <w:trPr>
          <w:trHeight w:val="300"/>
        </w:trPr>
        <w:tc>
          <w:tcPr>
            <w:tcW w:w="4700" w:type="dxa"/>
            <w:tcBorders>
              <w:top w:val="nil"/>
              <w:left w:val="nil"/>
              <w:bottom w:val="nil"/>
              <w:right w:val="nil"/>
            </w:tcBorders>
            <w:shd w:val="clear" w:color="auto" w:fill="auto"/>
            <w:vAlign w:val="bottom"/>
            <w:hideMark/>
          </w:tcPr>
          <w:p w14:paraId="6CE61AFC" w14:textId="6286F5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05_DEU_01_15</w:t>
            </w:r>
            <w:r w:rsidR="00FF4471">
              <w:rPr>
                <w:rFonts w:ascii="Calibri" w:eastAsia="Times New Roman" w:hAnsi="Calibri" w:cs="Calibri"/>
                <w:color w:val="000000"/>
              </w:rPr>
              <w:t>,</w:t>
            </w:r>
            <w:r w:rsidRPr="00BF0BBD">
              <w:rPr>
                <w:rFonts w:ascii="Calibri" w:eastAsia="Times New Roman" w:hAnsi="Calibri" w:cs="Calibri"/>
                <w:color w:val="000000"/>
              </w:rPr>
              <w:t xml:space="preserve"> and made them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10_2SA_12_31 </w:t>
            </w:r>
          </w:p>
        </w:tc>
      </w:tr>
      <w:tr w:rsidR="00BF0BBD" w:rsidRPr="00BF0BBD" w14:paraId="05C3608D" w14:textId="77777777" w:rsidTr="00BF0BBD">
        <w:trPr>
          <w:trHeight w:val="300"/>
        </w:trPr>
        <w:tc>
          <w:tcPr>
            <w:tcW w:w="4700" w:type="dxa"/>
            <w:tcBorders>
              <w:top w:val="nil"/>
              <w:left w:val="nil"/>
              <w:bottom w:val="nil"/>
              <w:right w:val="nil"/>
            </w:tcBorders>
            <w:shd w:val="clear" w:color="auto" w:fill="auto"/>
            <w:vAlign w:val="bottom"/>
            <w:hideMark/>
          </w:tcPr>
          <w:p w14:paraId="4AF074F3" w14:textId="6ED9AC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your fathers</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24_JER_23_39 </w:t>
            </w:r>
          </w:p>
        </w:tc>
      </w:tr>
      <w:tr w:rsidR="00BF0BBD" w:rsidRPr="00BF0BBD" w14:paraId="62B9AB78" w14:textId="77777777" w:rsidTr="00BF0BBD">
        <w:trPr>
          <w:trHeight w:val="300"/>
        </w:trPr>
        <w:tc>
          <w:tcPr>
            <w:tcW w:w="4700" w:type="dxa"/>
            <w:tcBorders>
              <w:top w:val="nil"/>
              <w:left w:val="nil"/>
              <w:bottom w:val="nil"/>
              <w:right w:val="nil"/>
            </w:tcBorders>
            <w:shd w:val="clear" w:color="auto" w:fill="auto"/>
            <w:vAlign w:val="bottom"/>
            <w:hideMark/>
          </w:tcPr>
          <w:p w14:paraId="335BC5A2" w14:textId="72ACD7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01_GEN_12_14</w:t>
            </w:r>
            <w:r w:rsidR="00FF4471">
              <w:rPr>
                <w:rFonts w:ascii="Calibri" w:eastAsia="Times New Roman" w:hAnsi="Calibri" w:cs="Calibri"/>
                <w:color w:val="000000"/>
              </w:rPr>
              <w:t>,</w:t>
            </w:r>
            <w:r w:rsidRPr="00BF0BBD">
              <w:rPr>
                <w:rFonts w:ascii="Calibri" w:eastAsia="Times New Roman" w:hAnsi="Calibri" w:cs="Calibri"/>
                <w:color w:val="000000"/>
              </w:rPr>
              <w:t xml:space="preserve"> come into Egypt</w:t>
            </w:r>
            <w:r w:rsidR="00FF4471">
              <w:rPr>
                <w:rFonts w:ascii="Calibri" w:eastAsia="Times New Roman" w:hAnsi="Calibri" w:cs="Calibri"/>
                <w:color w:val="000000"/>
              </w:rPr>
              <w:t>,</w:t>
            </w:r>
            <w:r w:rsidRPr="00BF0BBD">
              <w:rPr>
                <w:rFonts w:ascii="Calibri" w:eastAsia="Times New Roman" w:hAnsi="Calibri" w:cs="Calibri"/>
                <w:color w:val="000000"/>
              </w:rPr>
              <w:t xml:space="preserve"> 23_ISA_19_23 </w:t>
            </w:r>
          </w:p>
        </w:tc>
      </w:tr>
      <w:tr w:rsidR="00BF0BBD" w:rsidRPr="00BF0BBD" w14:paraId="390B68EC" w14:textId="77777777" w:rsidTr="00BF0BBD">
        <w:trPr>
          <w:trHeight w:val="300"/>
        </w:trPr>
        <w:tc>
          <w:tcPr>
            <w:tcW w:w="4700" w:type="dxa"/>
            <w:tcBorders>
              <w:top w:val="nil"/>
              <w:left w:val="nil"/>
              <w:bottom w:val="nil"/>
              <w:right w:val="nil"/>
            </w:tcBorders>
            <w:shd w:val="clear" w:color="auto" w:fill="auto"/>
            <w:vAlign w:val="bottom"/>
            <w:hideMark/>
          </w:tcPr>
          <w:p w14:paraId="07F40FB6" w14:textId="46FB91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come into Egypt and</w:t>
            </w:r>
            <w:r w:rsidR="00FF4471">
              <w:rPr>
                <w:rFonts w:ascii="Calibri" w:eastAsia="Times New Roman" w:hAnsi="Calibri" w:cs="Calibri"/>
                <w:color w:val="000000"/>
              </w:rPr>
              <w:t>,</w:t>
            </w:r>
            <w:r w:rsidRPr="00BF0BBD">
              <w:rPr>
                <w:rFonts w:ascii="Calibri" w:eastAsia="Times New Roman" w:hAnsi="Calibri" w:cs="Calibri"/>
                <w:color w:val="000000"/>
              </w:rPr>
              <w:t xml:space="preserve"> 23_ISA_19_01 </w:t>
            </w:r>
          </w:p>
        </w:tc>
      </w:tr>
      <w:tr w:rsidR="00BF0BBD" w:rsidRPr="00BF0BBD" w14:paraId="70E6C393" w14:textId="77777777" w:rsidTr="00BF0BBD">
        <w:trPr>
          <w:trHeight w:val="300"/>
        </w:trPr>
        <w:tc>
          <w:tcPr>
            <w:tcW w:w="4700" w:type="dxa"/>
            <w:tcBorders>
              <w:top w:val="nil"/>
              <w:left w:val="nil"/>
              <w:bottom w:val="nil"/>
              <w:right w:val="nil"/>
            </w:tcBorders>
            <w:shd w:val="clear" w:color="auto" w:fill="auto"/>
            <w:vAlign w:val="bottom"/>
            <w:hideMark/>
          </w:tcPr>
          <w:p w14:paraId="05C4FB3B" w14:textId="090933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09_1SA_07_09</w:t>
            </w:r>
            <w:r w:rsidR="00FF4471">
              <w:rPr>
                <w:rFonts w:ascii="Calibri" w:eastAsia="Times New Roman" w:hAnsi="Calibri" w:cs="Calibri"/>
                <w:color w:val="000000"/>
              </w:rPr>
              <w:t>,</w:t>
            </w:r>
            <w:r w:rsidRPr="00BF0BBD">
              <w:rPr>
                <w:rFonts w:ascii="Calibri" w:eastAsia="Times New Roman" w:hAnsi="Calibri" w:cs="Calibri"/>
                <w:color w:val="000000"/>
              </w:rPr>
              <w:t xml:space="preserve"> cried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09_1SA_12_10 </w:t>
            </w:r>
          </w:p>
        </w:tc>
      </w:tr>
      <w:tr w:rsidR="00BF0BBD" w:rsidRPr="00BF0BBD" w14:paraId="258FE5CA" w14:textId="77777777" w:rsidTr="00BF0BBD">
        <w:trPr>
          <w:trHeight w:val="600"/>
        </w:trPr>
        <w:tc>
          <w:tcPr>
            <w:tcW w:w="4700" w:type="dxa"/>
            <w:tcBorders>
              <w:top w:val="nil"/>
              <w:left w:val="nil"/>
              <w:bottom w:val="nil"/>
              <w:right w:val="nil"/>
            </w:tcBorders>
            <w:shd w:val="clear" w:color="auto" w:fill="auto"/>
            <w:vAlign w:val="bottom"/>
            <w:hideMark/>
          </w:tcPr>
          <w:p w14:paraId="5FE9C0A2" w14:textId="70B291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09_1SA_07_09</w:t>
            </w:r>
            <w:r w:rsidR="00FF4471">
              <w:rPr>
                <w:rFonts w:ascii="Calibri" w:eastAsia="Times New Roman" w:hAnsi="Calibri" w:cs="Calibri"/>
                <w:color w:val="000000"/>
              </w:rPr>
              <w:t>,</w:t>
            </w:r>
            <w:r w:rsidRPr="00BF0BBD">
              <w:rPr>
                <w:rFonts w:ascii="Calibri" w:eastAsia="Times New Roman" w:hAnsi="Calibri" w:cs="Calibri"/>
                <w:color w:val="000000"/>
              </w:rPr>
              <w:t xml:space="preserve"> cried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09_1SA_12_10 </w:t>
            </w:r>
          </w:p>
        </w:tc>
      </w:tr>
      <w:tr w:rsidR="00BF0BBD" w:rsidRPr="00BF0BBD" w14:paraId="7071C569" w14:textId="77777777" w:rsidTr="00BF0BBD">
        <w:trPr>
          <w:trHeight w:val="300"/>
        </w:trPr>
        <w:tc>
          <w:tcPr>
            <w:tcW w:w="4700" w:type="dxa"/>
            <w:tcBorders>
              <w:top w:val="nil"/>
              <w:left w:val="nil"/>
              <w:bottom w:val="nil"/>
              <w:right w:val="nil"/>
            </w:tcBorders>
            <w:shd w:val="clear" w:color="auto" w:fill="auto"/>
            <w:vAlign w:val="bottom"/>
            <w:hideMark/>
          </w:tcPr>
          <w:p w14:paraId="1C6F2F2E" w14:textId="508696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dwell in this</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24_JER_07_03 </w:t>
            </w:r>
          </w:p>
        </w:tc>
      </w:tr>
      <w:tr w:rsidR="00BF0BBD" w:rsidRPr="00BF0BBD" w14:paraId="778B2B4A" w14:textId="77777777" w:rsidTr="00BF0BBD">
        <w:trPr>
          <w:trHeight w:val="300"/>
        </w:trPr>
        <w:tc>
          <w:tcPr>
            <w:tcW w:w="4700" w:type="dxa"/>
            <w:tcBorders>
              <w:top w:val="nil"/>
              <w:left w:val="nil"/>
              <w:bottom w:val="nil"/>
              <w:right w:val="nil"/>
            </w:tcBorders>
            <w:shd w:val="clear" w:color="auto" w:fill="auto"/>
            <w:vAlign w:val="bottom"/>
            <w:hideMark/>
          </w:tcPr>
          <w:p w14:paraId="57AF34D8" w14:textId="44485F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dwell in this place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24_JER_07_03 </w:t>
            </w:r>
          </w:p>
        </w:tc>
      </w:tr>
      <w:tr w:rsidR="00BF0BBD" w:rsidRPr="00BF0BBD" w14:paraId="36E7D42F" w14:textId="77777777" w:rsidTr="00BF0BBD">
        <w:trPr>
          <w:trHeight w:val="300"/>
        </w:trPr>
        <w:tc>
          <w:tcPr>
            <w:tcW w:w="4700" w:type="dxa"/>
            <w:tcBorders>
              <w:top w:val="nil"/>
              <w:left w:val="nil"/>
              <w:bottom w:val="nil"/>
              <w:right w:val="nil"/>
            </w:tcBorders>
            <w:shd w:val="clear" w:color="auto" w:fill="auto"/>
            <w:vAlign w:val="bottom"/>
            <w:hideMark/>
          </w:tcPr>
          <w:p w14:paraId="3108BA82" w14:textId="13D879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06_JOS_24_06</w:t>
            </w:r>
            <w:r w:rsidR="00FF4471">
              <w:rPr>
                <w:rFonts w:ascii="Calibri" w:eastAsia="Times New Roman" w:hAnsi="Calibri" w:cs="Calibri"/>
                <w:color w:val="000000"/>
              </w:rPr>
              <w:t>,</w:t>
            </w:r>
            <w:r w:rsidRPr="00BF0BBD">
              <w:rPr>
                <w:rFonts w:ascii="Calibri" w:eastAsia="Times New Roman" w:hAnsi="Calibri" w:cs="Calibri"/>
                <w:color w:val="000000"/>
              </w:rPr>
              <w:t xml:space="preserve"> fathers out of Egypt</w:t>
            </w:r>
            <w:r w:rsidR="00644F35">
              <w:rPr>
                <w:rFonts w:ascii="Calibri" w:eastAsia="Times New Roman" w:hAnsi="Calibri" w:cs="Calibri"/>
                <w:color w:val="000000"/>
              </w:rPr>
              <w:t>, &lt;&lt;&lt;&lt;&lt;</w:t>
            </w:r>
          </w:p>
        </w:tc>
      </w:tr>
      <w:tr w:rsidR="00BF0BBD" w:rsidRPr="00BF0BBD" w14:paraId="54DF49C6" w14:textId="77777777" w:rsidTr="00BF0BBD">
        <w:trPr>
          <w:trHeight w:val="300"/>
        </w:trPr>
        <w:tc>
          <w:tcPr>
            <w:tcW w:w="4700" w:type="dxa"/>
            <w:tcBorders>
              <w:top w:val="nil"/>
              <w:left w:val="nil"/>
              <w:bottom w:val="nil"/>
              <w:right w:val="nil"/>
            </w:tcBorders>
            <w:shd w:val="clear" w:color="auto" w:fill="auto"/>
            <w:vAlign w:val="bottom"/>
            <w:hideMark/>
          </w:tcPr>
          <w:p w14:paraId="76C3E96F" w14:textId="6DB0B4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07_JUD_18_03</w:t>
            </w:r>
            <w:r w:rsidR="00FF4471">
              <w:rPr>
                <w:rFonts w:ascii="Calibri" w:eastAsia="Times New Roman" w:hAnsi="Calibri" w:cs="Calibri"/>
                <w:color w:val="000000"/>
              </w:rPr>
              <w:t>,</w:t>
            </w:r>
            <w:r w:rsidRPr="00BF0BBD">
              <w:rPr>
                <w:rFonts w:ascii="Calibri" w:eastAsia="Times New Roman" w:hAnsi="Calibri" w:cs="Calibri"/>
                <w:color w:val="000000"/>
              </w:rPr>
              <w:t xml:space="preserve"> in this place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11_1KI_13_08 </w:t>
            </w:r>
          </w:p>
        </w:tc>
      </w:tr>
      <w:tr w:rsidR="00BF0BBD" w:rsidRPr="00BF0BBD" w14:paraId="3DEEA976" w14:textId="77777777" w:rsidTr="00BF0BBD">
        <w:trPr>
          <w:trHeight w:val="600"/>
        </w:trPr>
        <w:tc>
          <w:tcPr>
            <w:tcW w:w="4700" w:type="dxa"/>
            <w:tcBorders>
              <w:top w:val="nil"/>
              <w:left w:val="nil"/>
              <w:bottom w:val="nil"/>
              <w:right w:val="nil"/>
            </w:tcBorders>
            <w:shd w:val="clear" w:color="auto" w:fill="auto"/>
            <w:vAlign w:val="bottom"/>
            <w:hideMark/>
          </w:tcPr>
          <w:p w14:paraId="151E13EA" w14:textId="0392BD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04_NUM_20_15</w:t>
            </w:r>
            <w:r w:rsidR="00FF4471">
              <w:rPr>
                <w:rFonts w:ascii="Calibri" w:eastAsia="Times New Roman" w:hAnsi="Calibri" w:cs="Calibri"/>
                <w:color w:val="000000"/>
              </w:rPr>
              <w:t>,</w:t>
            </w:r>
            <w:r w:rsidRPr="00BF0BBD">
              <w:rPr>
                <w:rFonts w:ascii="Calibri" w:eastAsia="Times New Roman" w:hAnsi="Calibri" w:cs="Calibri"/>
                <w:color w:val="000000"/>
              </w:rPr>
              <w:t xml:space="preserve"> into Egypt and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19_PSA_105_023 </w:t>
            </w:r>
          </w:p>
        </w:tc>
      </w:tr>
      <w:tr w:rsidR="00BF0BBD" w:rsidRPr="00BF0BBD" w14:paraId="66EA922F" w14:textId="77777777" w:rsidTr="00BF0BBD">
        <w:trPr>
          <w:trHeight w:val="600"/>
        </w:trPr>
        <w:tc>
          <w:tcPr>
            <w:tcW w:w="4700" w:type="dxa"/>
            <w:tcBorders>
              <w:top w:val="nil"/>
              <w:left w:val="nil"/>
              <w:bottom w:val="nil"/>
              <w:right w:val="nil"/>
            </w:tcBorders>
            <w:shd w:val="clear" w:color="auto" w:fill="auto"/>
            <w:vAlign w:val="bottom"/>
            <w:hideMark/>
          </w:tcPr>
          <w:p w14:paraId="07E7E937" w14:textId="2F0772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09_1SA_12_06</w:t>
            </w:r>
            <w:r w:rsidR="00FF4471">
              <w:rPr>
                <w:rFonts w:ascii="Calibri" w:eastAsia="Times New Roman" w:hAnsi="Calibri" w:cs="Calibri"/>
                <w:color w:val="000000"/>
              </w:rPr>
              <w:t>,</w:t>
            </w:r>
            <w:r w:rsidRPr="00BF0BBD">
              <w:rPr>
                <w:rFonts w:ascii="Calibri" w:eastAsia="Times New Roman" w:hAnsi="Calibri" w:cs="Calibri"/>
                <w:color w:val="000000"/>
              </w:rPr>
              <w:t xml:space="preserve"> Moses and Aaron</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13_1CH_23_13 </w:t>
            </w:r>
          </w:p>
        </w:tc>
      </w:tr>
      <w:tr w:rsidR="00BF0BBD" w:rsidRPr="00BF0BBD" w14:paraId="51B67BF8" w14:textId="77777777" w:rsidTr="00BF0BBD">
        <w:trPr>
          <w:trHeight w:val="300"/>
        </w:trPr>
        <w:tc>
          <w:tcPr>
            <w:tcW w:w="4700" w:type="dxa"/>
            <w:tcBorders>
              <w:top w:val="nil"/>
              <w:left w:val="nil"/>
              <w:bottom w:val="nil"/>
              <w:right w:val="nil"/>
            </w:tcBorders>
            <w:shd w:val="clear" w:color="auto" w:fill="auto"/>
            <w:vAlign w:val="bottom"/>
            <w:hideMark/>
          </w:tcPr>
          <w:p w14:paraId="4FF6FF8C" w14:textId="427CD4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09_1SA_10_18</w:t>
            </w:r>
            <w:r w:rsidR="00FF4471">
              <w:rPr>
                <w:rFonts w:ascii="Calibri" w:eastAsia="Times New Roman" w:hAnsi="Calibri" w:cs="Calibri"/>
                <w:color w:val="000000"/>
              </w:rPr>
              <w:t>,</w:t>
            </w:r>
            <w:r w:rsidRPr="00BF0BBD">
              <w:rPr>
                <w:rFonts w:ascii="Calibri" w:eastAsia="Times New Roman" w:hAnsi="Calibri" w:cs="Calibri"/>
                <w:color w:val="000000"/>
              </w:rPr>
              <w:t xml:space="preserve"> of Egypt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11_1KI_03_01 </w:t>
            </w:r>
          </w:p>
        </w:tc>
      </w:tr>
      <w:tr w:rsidR="00BF0BBD" w:rsidRPr="00BF0BBD" w14:paraId="0FB24330" w14:textId="77777777" w:rsidTr="00BF0BBD">
        <w:trPr>
          <w:trHeight w:val="300"/>
        </w:trPr>
        <w:tc>
          <w:tcPr>
            <w:tcW w:w="4700" w:type="dxa"/>
            <w:tcBorders>
              <w:top w:val="nil"/>
              <w:left w:val="nil"/>
              <w:bottom w:val="nil"/>
              <w:right w:val="nil"/>
            </w:tcBorders>
            <w:shd w:val="clear" w:color="auto" w:fill="auto"/>
            <w:vAlign w:val="bottom"/>
            <w:hideMark/>
          </w:tcPr>
          <w:p w14:paraId="60BEB853" w14:textId="39C49C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09_1SA_10_18</w:t>
            </w:r>
            <w:r w:rsidR="00FF4471">
              <w:rPr>
                <w:rFonts w:ascii="Calibri" w:eastAsia="Times New Roman" w:hAnsi="Calibri" w:cs="Calibri"/>
                <w:color w:val="000000"/>
              </w:rPr>
              <w:t>,</w:t>
            </w:r>
            <w:r w:rsidRPr="00BF0BBD">
              <w:rPr>
                <w:rFonts w:ascii="Calibri" w:eastAsia="Times New Roman" w:hAnsi="Calibri" w:cs="Calibri"/>
                <w:color w:val="000000"/>
              </w:rPr>
              <w:t xml:space="preserve"> out of Egypt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09_1SA_15_06 </w:t>
            </w:r>
          </w:p>
        </w:tc>
      </w:tr>
      <w:tr w:rsidR="00BF0BBD" w:rsidRPr="00BF0BBD" w14:paraId="522500DE" w14:textId="77777777" w:rsidTr="00BF0BBD">
        <w:trPr>
          <w:trHeight w:val="300"/>
        </w:trPr>
        <w:tc>
          <w:tcPr>
            <w:tcW w:w="4700" w:type="dxa"/>
            <w:tcBorders>
              <w:top w:val="nil"/>
              <w:left w:val="nil"/>
              <w:bottom w:val="nil"/>
              <w:right w:val="nil"/>
            </w:tcBorders>
            <w:shd w:val="clear" w:color="auto" w:fill="auto"/>
            <w:vAlign w:val="bottom"/>
            <w:hideMark/>
          </w:tcPr>
          <w:p w14:paraId="44C845A7" w14:textId="0052E1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09_1SA_10_18</w:t>
            </w:r>
            <w:r w:rsidR="00FF4471">
              <w:rPr>
                <w:rFonts w:ascii="Calibri" w:eastAsia="Times New Roman" w:hAnsi="Calibri" w:cs="Calibri"/>
                <w:color w:val="000000"/>
              </w:rPr>
              <w:t>,</w:t>
            </w:r>
            <w:r w:rsidRPr="00BF0BBD">
              <w:rPr>
                <w:rFonts w:ascii="Calibri" w:eastAsia="Times New Roman" w:hAnsi="Calibri" w:cs="Calibri"/>
                <w:color w:val="000000"/>
              </w:rPr>
              <w:t xml:space="preserve"> out of Egypt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11_1KI_10_28 </w:t>
            </w:r>
          </w:p>
        </w:tc>
      </w:tr>
      <w:tr w:rsidR="00BF0BBD" w:rsidRPr="00BF0BBD" w14:paraId="2383F188" w14:textId="77777777" w:rsidTr="00BF0BBD">
        <w:trPr>
          <w:trHeight w:val="300"/>
        </w:trPr>
        <w:tc>
          <w:tcPr>
            <w:tcW w:w="4700" w:type="dxa"/>
            <w:tcBorders>
              <w:top w:val="nil"/>
              <w:left w:val="nil"/>
              <w:bottom w:val="nil"/>
              <w:right w:val="nil"/>
            </w:tcBorders>
            <w:shd w:val="clear" w:color="auto" w:fill="auto"/>
            <w:vAlign w:val="bottom"/>
            <w:hideMark/>
          </w:tcPr>
          <w:p w14:paraId="709F1F62" w14:textId="3F134C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sent Moses and Aaron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09_1SA_12_08 </w:t>
            </w:r>
          </w:p>
        </w:tc>
      </w:tr>
      <w:tr w:rsidR="00BF0BBD" w:rsidRPr="00BF0BBD" w14:paraId="7DBAFE36" w14:textId="77777777" w:rsidTr="00BF0BBD">
        <w:trPr>
          <w:trHeight w:val="300"/>
        </w:trPr>
        <w:tc>
          <w:tcPr>
            <w:tcW w:w="4700" w:type="dxa"/>
            <w:tcBorders>
              <w:top w:val="nil"/>
              <w:left w:val="nil"/>
              <w:bottom w:val="nil"/>
              <w:right w:val="nil"/>
            </w:tcBorders>
            <w:shd w:val="clear" w:color="auto" w:fill="auto"/>
            <w:vAlign w:val="bottom"/>
            <w:hideMark/>
          </w:tcPr>
          <w:p w14:paraId="17D5BCDC" w14:textId="5BE79D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09_1SA_12_08</w:t>
            </w:r>
            <w:r w:rsidR="00FF4471">
              <w:rPr>
                <w:rFonts w:ascii="Calibri" w:eastAsia="Times New Roman" w:hAnsi="Calibri" w:cs="Calibri"/>
                <w:color w:val="000000"/>
              </w:rPr>
              <w:t>,</w:t>
            </w:r>
            <w:r w:rsidRPr="00BF0BBD">
              <w:rPr>
                <w:rFonts w:ascii="Calibri" w:eastAsia="Times New Roman" w:hAnsi="Calibri" w:cs="Calibri"/>
                <w:color w:val="000000"/>
              </w:rPr>
              <w:t xml:space="preserve"> sent Moses and Aaron</w:t>
            </w:r>
            <w:r w:rsidR="00644F35">
              <w:rPr>
                <w:rFonts w:ascii="Calibri" w:eastAsia="Times New Roman" w:hAnsi="Calibri" w:cs="Calibri"/>
                <w:color w:val="000000"/>
              </w:rPr>
              <w:t>, &lt;&lt;&lt;&lt;&lt;</w:t>
            </w:r>
          </w:p>
        </w:tc>
      </w:tr>
      <w:tr w:rsidR="00BF0BBD" w:rsidRPr="00BF0BBD" w14:paraId="5C68BE15" w14:textId="77777777" w:rsidTr="00BF0BBD">
        <w:trPr>
          <w:trHeight w:val="300"/>
        </w:trPr>
        <w:tc>
          <w:tcPr>
            <w:tcW w:w="4700" w:type="dxa"/>
            <w:tcBorders>
              <w:top w:val="nil"/>
              <w:left w:val="nil"/>
              <w:bottom w:val="nil"/>
              <w:right w:val="nil"/>
            </w:tcBorders>
            <w:shd w:val="clear" w:color="auto" w:fill="auto"/>
            <w:vAlign w:val="bottom"/>
            <w:hideMark/>
          </w:tcPr>
          <w:p w14:paraId="09B769F6" w14:textId="20A264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07_JUD_06_08</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09_1SA_12_11 </w:t>
            </w:r>
          </w:p>
        </w:tc>
      </w:tr>
      <w:tr w:rsidR="00BF0BBD" w:rsidRPr="00BF0BBD" w14:paraId="78B54B70" w14:textId="77777777" w:rsidTr="00BF0BBD">
        <w:trPr>
          <w:trHeight w:val="300"/>
        </w:trPr>
        <w:tc>
          <w:tcPr>
            <w:tcW w:w="4700" w:type="dxa"/>
            <w:tcBorders>
              <w:top w:val="nil"/>
              <w:left w:val="nil"/>
              <w:bottom w:val="nil"/>
              <w:right w:val="nil"/>
            </w:tcBorders>
            <w:shd w:val="clear" w:color="auto" w:fill="auto"/>
            <w:vAlign w:val="bottom"/>
            <w:hideMark/>
          </w:tcPr>
          <w:p w14:paraId="395122EA" w14:textId="0CA597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04_NUM_32_22</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then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09_1SA_12_14 </w:t>
            </w:r>
          </w:p>
        </w:tc>
      </w:tr>
      <w:tr w:rsidR="00BF0BBD" w:rsidRPr="00BF0BBD" w14:paraId="731736C7" w14:textId="77777777" w:rsidTr="00BF0BBD">
        <w:trPr>
          <w:trHeight w:val="300"/>
        </w:trPr>
        <w:tc>
          <w:tcPr>
            <w:tcW w:w="4700" w:type="dxa"/>
            <w:tcBorders>
              <w:top w:val="nil"/>
              <w:left w:val="nil"/>
              <w:bottom w:val="nil"/>
              <w:right w:val="nil"/>
            </w:tcBorders>
            <w:shd w:val="clear" w:color="auto" w:fill="auto"/>
            <w:vAlign w:val="bottom"/>
            <w:hideMark/>
          </w:tcPr>
          <w:p w14:paraId="5E1BFF1F" w14:textId="503A46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01_GEN_34_21</w:t>
            </w:r>
            <w:r w:rsidR="00FF4471">
              <w:rPr>
                <w:rFonts w:ascii="Calibri" w:eastAsia="Times New Roman" w:hAnsi="Calibri" w:cs="Calibri"/>
                <w:color w:val="000000"/>
              </w:rPr>
              <w:t>,</w:t>
            </w:r>
            <w:r w:rsidRPr="00BF0BBD">
              <w:rPr>
                <w:rFonts w:ascii="Calibri" w:eastAsia="Times New Roman" w:hAnsi="Calibri" w:cs="Calibri"/>
                <w:color w:val="000000"/>
              </w:rPr>
              <w:t xml:space="preserve"> them dwell in</w:t>
            </w:r>
            <w:r w:rsidR="00644F35">
              <w:rPr>
                <w:rFonts w:ascii="Calibri" w:eastAsia="Times New Roman" w:hAnsi="Calibri" w:cs="Calibri"/>
                <w:color w:val="000000"/>
              </w:rPr>
              <w:t>, &lt;&lt;&lt;&lt;&lt;</w:t>
            </w:r>
          </w:p>
        </w:tc>
      </w:tr>
      <w:tr w:rsidR="00BF0BBD" w:rsidRPr="00BF0BBD" w14:paraId="1E7BAF43" w14:textId="77777777" w:rsidTr="00BF0BBD">
        <w:trPr>
          <w:trHeight w:val="300"/>
        </w:trPr>
        <w:tc>
          <w:tcPr>
            <w:tcW w:w="4700" w:type="dxa"/>
            <w:tcBorders>
              <w:top w:val="nil"/>
              <w:left w:val="nil"/>
              <w:bottom w:val="nil"/>
              <w:right w:val="nil"/>
            </w:tcBorders>
            <w:shd w:val="clear" w:color="auto" w:fill="auto"/>
            <w:vAlign w:val="bottom"/>
            <w:hideMark/>
          </w:tcPr>
          <w:p w14:paraId="5C9D6D6C" w14:textId="6DC16A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07_JUD_02_18</w:t>
            </w:r>
            <w:r w:rsidR="00FF4471">
              <w:rPr>
                <w:rFonts w:ascii="Calibri" w:eastAsia="Times New Roman" w:hAnsi="Calibri" w:cs="Calibri"/>
                <w:color w:val="000000"/>
              </w:rPr>
              <w:t>,</w:t>
            </w:r>
            <w:r w:rsidRPr="00BF0BBD">
              <w:rPr>
                <w:rFonts w:ascii="Calibri" w:eastAsia="Times New Roman" w:hAnsi="Calibri" w:cs="Calibri"/>
                <w:color w:val="000000"/>
              </w:rPr>
              <w:t xml:space="preserve"> Then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18_JOB_38_01 </w:t>
            </w:r>
          </w:p>
        </w:tc>
      </w:tr>
      <w:tr w:rsidR="00BF0BBD" w:rsidRPr="00BF0BBD" w14:paraId="2724A18D" w14:textId="77777777" w:rsidTr="00BF0BBD">
        <w:trPr>
          <w:trHeight w:val="300"/>
        </w:trPr>
        <w:tc>
          <w:tcPr>
            <w:tcW w:w="4700" w:type="dxa"/>
            <w:tcBorders>
              <w:top w:val="nil"/>
              <w:left w:val="nil"/>
              <w:bottom w:val="nil"/>
              <w:right w:val="nil"/>
            </w:tcBorders>
            <w:shd w:val="clear" w:color="auto" w:fill="auto"/>
            <w:vAlign w:val="bottom"/>
            <w:hideMark/>
          </w:tcPr>
          <w:p w14:paraId="09FF6DD1" w14:textId="378279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09_1SA_10_17</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09_1SA_12_10 </w:t>
            </w:r>
          </w:p>
        </w:tc>
      </w:tr>
      <w:tr w:rsidR="00BF0BBD" w:rsidRPr="00BF0BBD" w14:paraId="63ED5627" w14:textId="77777777" w:rsidTr="00BF0BBD">
        <w:trPr>
          <w:trHeight w:val="300"/>
        </w:trPr>
        <w:tc>
          <w:tcPr>
            <w:tcW w:w="4700" w:type="dxa"/>
            <w:tcBorders>
              <w:top w:val="nil"/>
              <w:left w:val="nil"/>
              <w:bottom w:val="nil"/>
              <w:right w:val="nil"/>
            </w:tcBorders>
            <w:shd w:val="clear" w:color="auto" w:fill="auto"/>
            <w:vAlign w:val="bottom"/>
            <w:hideMark/>
          </w:tcPr>
          <w:p w14:paraId="435661A9" w14:textId="36CDBE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03_LEV_27_14</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 then</w:t>
            </w:r>
            <w:r w:rsidR="00644F35">
              <w:rPr>
                <w:rFonts w:ascii="Calibri" w:eastAsia="Times New Roman" w:hAnsi="Calibri" w:cs="Calibri"/>
                <w:color w:val="000000"/>
              </w:rPr>
              <w:t>, &lt;&lt;&lt;&lt;&lt;</w:t>
            </w:r>
          </w:p>
        </w:tc>
      </w:tr>
      <w:tr w:rsidR="00BF0BBD" w:rsidRPr="00BF0BBD" w14:paraId="0FB8674A" w14:textId="77777777" w:rsidTr="00BF0BBD">
        <w:trPr>
          <w:trHeight w:val="300"/>
        </w:trPr>
        <w:tc>
          <w:tcPr>
            <w:tcW w:w="4700" w:type="dxa"/>
            <w:tcBorders>
              <w:top w:val="nil"/>
              <w:left w:val="nil"/>
              <w:bottom w:val="nil"/>
              <w:right w:val="nil"/>
            </w:tcBorders>
            <w:shd w:val="clear" w:color="auto" w:fill="auto"/>
            <w:vAlign w:val="bottom"/>
            <w:hideMark/>
          </w:tcPr>
          <w:p w14:paraId="230EF421" w14:textId="144CA2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07_JUD_19_29</w:t>
            </w:r>
            <w:r w:rsidR="00FF4471">
              <w:rPr>
                <w:rFonts w:ascii="Calibri" w:eastAsia="Times New Roman" w:hAnsi="Calibri" w:cs="Calibri"/>
                <w:color w:val="000000"/>
              </w:rPr>
              <w:t>,</w:t>
            </w:r>
            <w:r w:rsidRPr="00BF0BBD">
              <w:rPr>
                <w:rFonts w:ascii="Calibri" w:eastAsia="Times New Roman" w:hAnsi="Calibri" w:cs="Calibri"/>
                <w:color w:val="000000"/>
              </w:rPr>
              <w:t xml:space="preserve"> was come into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12_2KI_04_32 </w:t>
            </w:r>
          </w:p>
        </w:tc>
      </w:tr>
      <w:tr w:rsidR="00BF0BBD" w:rsidRPr="00BF0BBD" w14:paraId="5004B6CA" w14:textId="77777777" w:rsidTr="00BF0BBD">
        <w:trPr>
          <w:trHeight w:val="300"/>
        </w:trPr>
        <w:tc>
          <w:tcPr>
            <w:tcW w:w="4700" w:type="dxa"/>
            <w:tcBorders>
              <w:top w:val="nil"/>
              <w:left w:val="nil"/>
              <w:bottom w:val="nil"/>
              <w:right w:val="nil"/>
            </w:tcBorders>
            <w:shd w:val="clear" w:color="auto" w:fill="auto"/>
            <w:vAlign w:val="bottom"/>
            <w:hideMark/>
          </w:tcPr>
          <w:p w14:paraId="305F386F" w14:textId="69960B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01_GEN_12_14</w:t>
            </w:r>
            <w:r w:rsidR="00FF4471">
              <w:rPr>
                <w:rFonts w:ascii="Calibri" w:eastAsia="Times New Roman" w:hAnsi="Calibri" w:cs="Calibri"/>
                <w:color w:val="000000"/>
              </w:rPr>
              <w:t>,</w:t>
            </w:r>
            <w:r w:rsidRPr="00BF0BBD">
              <w:rPr>
                <w:rFonts w:ascii="Calibri" w:eastAsia="Times New Roman" w:hAnsi="Calibri" w:cs="Calibri"/>
                <w:color w:val="000000"/>
              </w:rPr>
              <w:t xml:space="preserve"> was come into Egypt</w:t>
            </w:r>
            <w:r w:rsidR="00644F35">
              <w:rPr>
                <w:rFonts w:ascii="Calibri" w:eastAsia="Times New Roman" w:hAnsi="Calibri" w:cs="Calibri"/>
                <w:color w:val="000000"/>
              </w:rPr>
              <w:t>, &lt;&lt;&lt;&lt;&lt;</w:t>
            </w:r>
          </w:p>
        </w:tc>
      </w:tr>
      <w:tr w:rsidR="00BF0BBD" w:rsidRPr="00BF0BBD" w14:paraId="7BC5FEB5" w14:textId="77777777" w:rsidTr="00BF0BBD">
        <w:trPr>
          <w:trHeight w:val="300"/>
        </w:trPr>
        <w:tc>
          <w:tcPr>
            <w:tcW w:w="4700" w:type="dxa"/>
            <w:tcBorders>
              <w:top w:val="nil"/>
              <w:left w:val="nil"/>
              <w:bottom w:val="nil"/>
              <w:right w:val="nil"/>
            </w:tcBorders>
            <w:shd w:val="clear" w:color="auto" w:fill="auto"/>
            <w:vAlign w:val="bottom"/>
            <w:hideMark/>
          </w:tcPr>
          <w:p w14:paraId="5FE553A0" w14:textId="5ADAE7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which brought forth</w:t>
            </w:r>
            <w:r w:rsidR="00FF4471">
              <w:rPr>
                <w:rFonts w:ascii="Calibri" w:eastAsia="Times New Roman" w:hAnsi="Calibri" w:cs="Calibri"/>
                <w:color w:val="000000"/>
              </w:rPr>
              <w:t>,</w:t>
            </w:r>
            <w:r w:rsidRPr="00BF0BBD">
              <w:rPr>
                <w:rFonts w:ascii="Calibri" w:eastAsia="Times New Roman" w:hAnsi="Calibri" w:cs="Calibri"/>
                <w:color w:val="000000"/>
              </w:rPr>
              <w:t xml:space="preserve"> 66_REV_12_13 </w:t>
            </w:r>
          </w:p>
        </w:tc>
      </w:tr>
      <w:tr w:rsidR="00BF0BBD" w:rsidRPr="00BF0BBD" w14:paraId="4998A257" w14:textId="77777777" w:rsidTr="00BF0BBD">
        <w:trPr>
          <w:trHeight w:val="300"/>
        </w:trPr>
        <w:tc>
          <w:tcPr>
            <w:tcW w:w="4700" w:type="dxa"/>
            <w:tcBorders>
              <w:top w:val="nil"/>
              <w:left w:val="nil"/>
              <w:bottom w:val="nil"/>
              <w:right w:val="nil"/>
            </w:tcBorders>
            <w:shd w:val="clear" w:color="auto" w:fill="auto"/>
            <w:vAlign w:val="bottom"/>
            <w:hideMark/>
          </w:tcPr>
          <w:p w14:paraId="75C960EF" w14:textId="3736AC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which brought forth your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09_1SA_12_08 </w:t>
            </w:r>
          </w:p>
        </w:tc>
      </w:tr>
      <w:tr w:rsidR="00BF0BBD" w:rsidRPr="00BF0BBD" w14:paraId="22BC83AC" w14:textId="77777777" w:rsidTr="00BF0BBD">
        <w:trPr>
          <w:trHeight w:val="300"/>
        </w:trPr>
        <w:tc>
          <w:tcPr>
            <w:tcW w:w="4700" w:type="dxa"/>
            <w:tcBorders>
              <w:top w:val="nil"/>
              <w:left w:val="nil"/>
              <w:bottom w:val="nil"/>
              <w:right w:val="nil"/>
            </w:tcBorders>
            <w:shd w:val="clear" w:color="auto" w:fill="auto"/>
            <w:vAlign w:val="bottom"/>
            <w:hideMark/>
          </w:tcPr>
          <w:p w14:paraId="7F98C4A2" w14:textId="7101AA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09_1SA_12_08</w:t>
            </w:r>
            <w:r w:rsidR="00FF4471">
              <w:rPr>
                <w:rFonts w:ascii="Calibri" w:eastAsia="Times New Roman" w:hAnsi="Calibri" w:cs="Calibri"/>
                <w:color w:val="000000"/>
              </w:rPr>
              <w:t>,</w:t>
            </w:r>
            <w:r w:rsidRPr="00BF0BBD">
              <w:rPr>
                <w:rFonts w:ascii="Calibri" w:eastAsia="Times New Roman" w:hAnsi="Calibri" w:cs="Calibri"/>
                <w:color w:val="000000"/>
              </w:rPr>
              <w:t xml:space="preserve"> which brought forth your</w:t>
            </w:r>
            <w:r w:rsidR="00644F35">
              <w:rPr>
                <w:rFonts w:ascii="Calibri" w:eastAsia="Times New Roman" w:hAnsi="Calibri" w:cs="Calibri"/>
                <w:color w:val="000000"/>
              </w:rPr>
              <w:t>, &lt;&lt;&lt;&lt;&lt;</w:t>
            </w:r>
          </w:p>
        </w:tc>
      </w:tr>
      <w:tr w:rsidR="00BF0BBD" w:rsidRPr="00BF0BBD" w14:paraId="61C3D208" w14:textId="77777777" w:rsidTr="00BF0BBD">
        <w:trPr>
          <w:trHeight w:val="300"/>
        </w:trPr>
        <w:tc>
          <w:tcPr>
            <w:tcW w:w="4700" w:type="dxa"/>
            <w:tcBorders>
              <w:top w:val="nil"/>
              <w:left w:val="nil"/>
              <w:bottom w:val="nil"/>
              <w:right w:val="nil"/>
            </w:tcBorders>
            <w:shd w:val="clear" w:color="auto" w:fill="auto"/>
            <w:vAlign w:val="bottom"/>
            <w:hideMark/>
          </w:tcPr>
          <w:p w14:paraId="35142B09" w14:textId="28ACBF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06_JOS_24_06</w:t>
            </w:r>
            <w:r w:rsidR="00FF4471">
              <w:rPr>
                <w:rFonts w:ascii="Calibri" w:eastAsia="Times New Roman" w:hAnsi="Calibri" w:cs="Calibri"/>
                <w:color w:val="000000"/>
              </w:rPr>
              <w:t>,</w:t>
            </w:r>
            <w:r w:rsidRPr="00BF0BBD">
              <w:rPr>
                <w:rFonts w:ascii="Calibri" w:eastAsia="Times New Roman" w:hAnsi="Calibri" w:cs="Calibri"/>
                <w:color w:val="000000"/>
              </w:rPr>
              <w:t xml:space="preserve"> your fathers out</w:t>
            </w:r>
            <w:r w:rsidR="00644F35">
              <w:rPr>
                <w:rFonts w:ascii="Calibri" w:eastAsia="Times New Roman" w:hAnsi="Calibri" w:cs="Calibri"/>
                <w:color w:val="000000"/>
              </w:rPr>
              <w:t>, &lt;&lt;&lt;&lt;&lt;</w:t>
            </w:r>
          </w:p>
        </w:tc>
      </w:tr>
      <w:tr w:rsidR="00BF0BBD" w:rsidRPr="00BF0BBD" w14:paraId="0B50C6F9" w14:textId="77777777" w:rsidTr="00BF0BBD">
        <w:trPr>
          <w:trHeight w:val="300"/>
        </w:trPr>
        <w:tc>
          <w:tcPr>
            <w:tcW w:w="4700" w:type="dxa"/>
            <w:tcBorders>
              <w:top w:val="nil"/>
              <w:left w:val="nil"/>
              <w:bottom w:val="nil"/>
              <w:right w:val="nil"/>
            </w:tcBorders>
            <w:shd w:val="clear" w:color="auto" w:fill="auto"/>
            <w:vAlign w:val="bottom"/>
            <w:hideMark/>
          </w:tcPr>
          <w:p w14:paraId="305D6DF9" w14:textId="438988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06_JOS_24_06</w:t>
            </w:r>
            <w:r w:rsidR="00FF4471">
              <w:rPr>
                <w:rFonts w:ascii="Calibri" w:eastAsia="Times New Roman" w:hAnsi="Calibri" w:cs="Calibri"/>
                <w:color w:val="000000"/>
              </w:rPr>
              <w:t>,</w:t>
            </w:r>
            <w:r w:rsidRPr="00BF0BBD">
              <w:rPr>
                <w:rFonts w:ascii="Calibri" w:eastAsia="Times New Roman" w:hAnsi="Calibri" w:cs="Calibri"/>
                <w:color w:val="000000"/>
              </w:rPr>
              <w:t xml:space="preserve"> your fathers out of</w:t>
            </w:r>
            <w:r w:rsidR="00644F35">
              <w:rPr>
                <w:rFonts w:ascii="Calibri" w:eastAsia="Times New Roman" w:hAnsi="Calibri" w:cs="Calibri"/>
                <w:color w:val="000000"/>
              </w:rPr>
              <w:t>, &lt;&lt;&lt;&lt;&lt;</w:t>
            </w:r>
          </w:p>
        </w:tc>
      </w:tr>
      <w:tr w:rsidR="00BF0BBD" w:rsidRPr="00BF0BBD" w14:paraId="259B4431" w14:textId="77777777" w:rsidTr="00BF0BBD">
        <w:trPr>
          <w:trHeight w:val="1500"/>
        </w:trPr>
        <w:tc>
          <w:tcPr>
            <w:tcW w:w="4700" w:type="dxa"/>
            <w:tcBorders>
              <w:top w:val="nil"/>
              <w:left w:val="nil"/>
              <w:bottom w:val="nil"/>
              <w:right w:val="nil"/>
            </w:tcBorders>
            <w:shd w:val="clear" w:color="auto" w:fill="auto"/>
            <w:vAlign w:val="bottom"/>
            <w:hideMark/>
          </w:tcPr>
          <w:p w14:paraId="34EDE5F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09_1SA_12:09 And when they forgat the LORD their God, he sold them into the hand of Sisera, captain of the host of Hazor, and into the hand of the Philistines, and into the hand of the king of Moab, and they fought against them. #,</w:t>
            </w:r>
          </w:p>
        </w:tc>
      </w:tr>
      <w:tr w:rsidR="00BF0BBD" w:rsidRPr="00BF0BBD" w14:paraId="50208CD3" w14:textId="77777777" w:rsidTr="00BF0BBD">
        <w:trPr>
          <w:trHeight w:val="300"/>
        </w:trPr>
        <w:tc>
          <w:tcPr>
            <w:tcW w:w="4700" w:type="dxa"/>
            <w:tcBorders>
              <w:top w:val="nil"/>
              <w:left w:val="nil"/>
              <w:bottom w:val="nil"/>
              <w:right w:val="nil"/>
            </w:tcBorders>
            <w:shd w:val="clear" w:color="auto" w:fill="auto"/>
            <w:vAlign w:val="bottom"/>
            <w:hideMark/>
          </w:tcPr>
          <w:p w14:paraId="5093C605" w14:textId="7C84BF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07_JUD_10_07</w:t>
            </w:r>
            <w:r w:rsidR="00FF4471">
              <w:rPr>
                <w:rFonts w:ascii="Calibri" w:eastAsia="Times New Roman" w:hAnsi="Calibri" w:cs="Calibri"/>
                <w:color w:val="000000"/>
              </w:rPr>
              <w:t>,</w:t>
            </w:r>
            <w:r w:rsidRPr="00BF0BBD">
              <w:rPr>
                <w:rFonts w:ascii="Calibri" w:eastAsia="Times New Roman" w:hAnsi="Calibri" w:cs="Calibri"/>
                <w:color w:val="000000"/>
              </w:rPr>
              <w:t xml:space="preserve"> and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12_2KI_13_03 </w:t>
            </w:r>
          </w:p>
        </w:tc>
      </w:tr>
      <w:tr w:rsidR="00BF0BBD" w:rsidRPr="00BF0BBD" w14:paraId="7AD8A23C" w14:textId="77777777" w:rsidTr="00BF0BBD">
        <w:trPr>
          <w:trHeight w:val="300"/>
        </w:trPr>
        <w:tc>
          <w:tcPr>
            <w:tcW w:w="4700" w:type="dxa"/>
            <w:tcBorders>
              <w:top w:val="nil"/>
              <w:left w:val="nil"/>
              <w:bottom w:val="nil"/>
              <w:right w:val="nil"/>
            </w:tcBorders>
            <w:shd w:val="clear" w:color="auto" w:fill="auto"/>
            <w:vAlign w:val="bottom"/>
            <w:hideMark/>
          </w:tcPr>
          <w:p w14:paraId="0BC760C8" w14:textId="30BF9C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into the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09_1SA_12_09 </w:t>
            </w:r>
          </w:p>
        </w:tc>
      </w:tr>
      <w:tr w:rsidR="00BF0BBD" w:rsidRPr="00BF0BBD" w14:paraId="73D1B363" w14:textId="77777777" w:rsidTr="00BF0BBD">
        <w:trPr>
          <w:trHeight w:val="600"/>
        </w:trPr>
        <w:tc>
          <w:tcPr>
            <w:tcW w:w="4700" w:type="dxa"/>
            <w:tcBorders>
              <w:top w:val="nil"/>
              <w:left w:val="nil"/>
              <w:bottom w:val="nil"/>
              <w:right w:val="nil"/>
            </w:tcBorders>
            <w:shd w:val="clear" w:color="auto" w:fill="auto"/>
            <w:vAlign w:val="bottom"/>
            <w:hideMark/>
          </w:tcPr>
          <w:p w14:paraId="63D4BFDF" w14:textId="637E55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09_1SA_12_09</w:t>
            </w:r>
            <w:r w:rsidR="00FF4471">
              <w:rPr>
                <w:rFonts w:ascii="Calibri" w:eastAsia="Times New Roman" w:hAnsi="Calibri" w:cs="Calibri"/>
                <w:color w:val="000000"/>
              </w:rPr>
              <w:t>,</w:t>
            </w:r>
            <w:r w:rsidRPr="00BF0BBD">
              <w:rPr>
                <w:rFonts w:ascii="Calibri" w:eastAsia="Times New Roman" w:hAnsi="Calibri" w:cs="Calibri"/>
                <w:color w:val="000000"/>
              </w:rPr>
              <w:t xml:space="preserve"> and into the hand</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24_JER_21_07 </w:t>
            </w:r>
          </w:p>
        </w:tc>
      </w:tr>
      <w:tr w:rsidR="00BF0BBD" w:rsidRPr="00BF0BBD" w14:paraId="625EFC33" w14:textId="77777777" w:rsidTr="00BF0BBD">
        <w:trPr>
          <w:trHeight w:val="300"/>
        </w:trPr>
        <w:tc>
          <w:tcPr>
            <w:tcW w:w="4700" w:type="dxa"/>
            <w:tcBorders>
              <w:top w:val="nil"/>
              <w:left w:val="nil"/>
              <w:bottom w:val="nil"/>
              <w:right w:val="nil"/>
            </w:tcBorders>
            <w:shd w:val="clear" w:color="auto" w:fill="auto"/>
            <w:vAlign w:val="bottom"/>
            <w:hideMark/>
          </w:tcPr>
          <w:p w14:paraId="4EDBD3F3" w14:textId="3DAEF5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06_JOS_24_08</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fought</w:t>
            </w:r>
            <w:r w:rsidR="00644F35">
              <w:rPr>
                <w:rFonts w:ascii="Calibri" w:eastAsia="Times New Roman" w:hAnsi="Calibri" w:cs="Calibri"/>
                <w:color w:val="000000"/>
              </w:rPr>
              <w:t>, &lt;&lt;&lt;&lt;&lt;</w:t>
            </w:r>
          </w:p>
        </w:tc>
      </w:tr>
      <w:tr w:rsidR="00BF0BBD" w:rsidRPr="00BF0BBD" w14:paraId="5E089C80" w14:textId="77777777" w:rsidTr="00BF0BBD">
        <w:trPr>
          <w:trHeight w:val="300"/>
        </w:trPr>
        <w:tc>
          <w:tcPr>
            <w:tcW w:w="4700" w:type="dxa"/>
            <w:tcBorders>
              <w:top w:val="nil"/>
              <w:left w:val="nil"/>
              <w:bottom w:val="nil"/>
              <w:right w:val="nil"/>
            </w:tcBorders>
            <w:shd w:val="clear" w:color="auto" w:fill="auto"/>
            <w:vAlign w:val="bottom"/>
            <w:hideMark/>
          </w:tcPr>
          <w:p w14:paraId="70FE1215" w14:textId="14555C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06_JOS_05_15</w:t>
            </w:r>
            <w:r w:rsidR="00FF4471">
              <w:rPr>
                <w:rFonts w:ascii="Calibri" w:eastAsia="Times New Roman" w:hAnsi="Calibri" w:cs="Calibri"/>
                <w:color w:val="000000"/>
              </w:rPr>
              <w:t>,</w:t>
            </w:r>
            <w:r w:rsidRPr="00BF0BBD">
              <w:rPr>
                <w:rFonts w:ascii="Calibri" w:eastAsia="Times New Roman" w:hAnsi="Calibri" w:cs="Calibri"/>
                <w:color w:val="000000"/>
              </w:rPr>
              <w:t xml:space="preserve"> captain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09_1SA_17_55 </w:t>
            </w:r>
          </w:p>
        </w:tc>
      </w:tr>
      <w:tr w:rsidR="00BF0BBD" w:rsidRPr="00BF0BBD" w14:paraId="4A6E0431" w14:textId="77777777" w:rsidTr="00BF0BBD">
        <w:trPr>
          <w:trHeight w:val="600"/>
        </w:trPr>
        <w:tc>
          <w:tcPr>
            <w:tcW w:w="4700" w:type="dxa"/>
            <w:tcBorders>
              <w:top w:val="nil"/>
              <w:left w:val="nil"/>
              <w:bottom w:val="nil"/>
              <w:right w:val="nil"/>
            </w:tcBorders>
            <w:shd w:val="clear" w:color="auto" w:fill="auto"/>
            <w:vAlign w:val="bottom"/>
            <w:hideMark/>
          </w:tcPr>
          <w:p w14:paraId="0B68B17F" w14:textId="4F335D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06_JOS_05_14</w:t>
            </w:r>
            <w:r w:rsidR="00FF4471">
              <w:rPr>
                <w:rFonts w:ascii="Calibri" w:eastAsia="Times New Roman" w:hAnsi="Calibri" w:cs="Calibri"/>
                <w:color w:val="000000"/>
              </w:rPr>
              <w:t>,</w:t>
            </w:r>
            <w:r w:rsidRPr="00BF0BBD">
              <w:rPr>
                <w:rFonts w:ascii="Calibri" w:eastAsia="Times New Roman" w:hAnsi="Calibri" w:cs="Calibri"/>
                <w:color w:val="000000"/>
              </w:rPr>
              <w:t xml:space="preserve"> captain of the host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10_2SA_10_16 </w:t>
            </w:r>
          </w:p>
        </w:tc>
      </w:tr>
      <w:tr w:rsidR="00BF0BBD" w:rsidRPr="00BF0BBD" w14:paraId="167DD199" w14:textId="77777777" w:rsidTr="00BF0BBD">
        <w:trPr>
          <w:trHeight w:val="300"/>
        </w:trPr>
        <w:tc>
          <w:tcPr>
            <w:tcW w:w="4700" w:type="dxa"/>
            <w:tcBorders>
              <w:top w:val="nil"/>
              <w:left w:val="nil"/>
              <w:bottom w:val="nil"/>
              <w:right w:val="nil"/>
            </w:tcBorders>
            <w:shd w:val="clear" w:color="auto" w:fill="auto"/>
            <w:vAlign w:val="bottom"/>
            <w:hideMark/>
          </w:tcPr>
          <w:p w14:paraId="79A3A856" w14:textId="658275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07_JUD_03_07</w:t>
            </w:r>
            <w:r w:rsidR="00FF4471">
              <w:rPr>
                <w:rFonts w:ascii="Calibri" w:eastAsia="Times New Roman" w:hAnsi="Calibri" w:cs="Calibri"/>
                <w:color w:val="000000"/>
              </w:rPr>
              <w:t>,</w:t>
            </w:r>
            <w:r w:rsidRPr="00BF0BBD">
              <w:rPr>
                <w:rFonts w:ascii="Calibri" w:eastAsia="Times New Roman" w:hAnsi="Calibri" w:cs="Calibri"/>
                <w:color w:val="000000"/>
              </w:rPr>
              <w:t xml:space="preserve"> forgat the LORD</w:t>
            </w:r>
            <w:r w:rsidR="00644F35">
              <w:rPr>
                <w:rFonts w:ascii="Calibri" w:eastAsia="Times New Roman" w:hAnsi="Calibri" w:cs="Calibri"/>
                <w:color w:val="000000"/>
              </w:rPr>
              <w:t>, &lt;&lt;&lt;&lt;&lt;</w:t>
            </w:r>
          </w:p>
        </w:tc>
      </w:tr>
      <w:tr w:rsidR="00BF0BBD" w:rsidRPr="00BF0BBD" w14:paraId="3CB49ED8" w14:textId="77777777" w:rsidTr="00BF0BBD">
        <w:trPr>
          <w:trHeight w:val="300"/>
        </w:trPr>
        <w:tc>
          <w:tcPr>
            <w:tcW w:w="4700" w:type="dxa"/>
            <w:tcBorders>
              <w:top w:val="nil"/>
              <w:left w:val="nil"/>
              <w:bottom w:val="nil"/>
              <w:right w:val="nil"/>
            </w:tcBorders>
            <w:shd w:val="clear" w:color="auto" w:fill="auto"/>
            <w:vAlign w:val="bottom"/>
            <w:hideMark/>
          </w:tcPr>
          <w:p w14:paraId="73DE92DA" w14:textId="55CC03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07_JUD_03_07</w:t>
            </w:r>
            <w:r w:rsidR="00FF4471">
              <w:rPr>
                <w:rFonts w:ascii="Calibri" w:eastAsia="Times New Roman" w:hAnsi="Calibri" w:cs="Calibri"/>
                <w:color w:val="000000"/>
              </w:rPr>
              <w:t>,</w:t>
            </w:r>
            <w:r w:rsidRPr="00BF0BBD">
              <w:rPr>
                <w:rFonts w:ascii="Calibri" w:eastAsia="Times New Roman" w:hAnsi="Calibri" w:cs="Calibri"/>
                <w:color w:val="000000"/>
              </w:rPr>
              <w:t xml:space="preserve"> forgat the LORD their</w:t>
            </w:r>
            <w:r w:rsidR="00644F35">
              <w:rPr>
                <w:rFonts w:ascii="Calibri" w:eastAsia="Times New Roman" w:hAnsi="Calibri" w:cs="Calibri"/>
                <w:color w:val="000000"/>
              </w:rPr>
              <w:t>, &lt;&lt;&lt;&lt;&lt;</w:t>
            </w:r>
          </w:p>
        </w:tc>
      </w:tr>
      <w:tr w:rsidR="00BF0BBD" w:rsidRPr="00BF0BBD" w14:paraId="15F8869D" w14:textId="77777777" w:rsidTr="00BF0BBD">
        <w:trPr>
          <w:trHeight w:val="300"/>
        </w:trPr>
        <w:tc>
          <w:tcPr>
            <w:tcW w:w="4700" w:type="dxa"/>
            <w:tcBorders>
              <w:top w:val="nil"/>
              <w:left w:val="nil"/>
              <w:bottom w:val="nil"/>
              <w:right w:val="nil"/>
            </w:tcBorders>
            <w:shd w:val="clear" w:color="auto" w:fill="auto"/>
            <w:vAlign w:val="bottom"/>
            <w:hideMark/>
          </w:tcPr>
          <w:p w14:paraId="783EA2CD" w14:textId="0E9768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fought against them</w:t>
            </w:r>
            <w:r w:rsidR="00FF4471">
              <w:rPr>
                <w:rFonts w:ascii="Calibri" w:eastAsia="Times New Roman" w:hAnsi="Calibri" w:cs="Calibri"/>
                <w:color w:val="000000"/>
              </w:rPr>
              <w:t>,</w:t>
            </w:r>
            <w:r w:rsidRPr="00BF0BBD">
              <w:rPr>
                <w:rFonts w:ascii="Calibri" w:eastAsia="Times New Roman" w:hAnsi="Calibri" w:cs="Calibri"/>
                <w:color w:val="000000"/>
              </w:rPr>
              <w:t xml:space="preserve"> 23_ISA_63_10 </w:t>
            </w:r>
          </w:p>
        </w:tc>
      </w:tr>
      <w:tr w:rsidR="00BF0BBD" w:rsidRPr="00BF0BBD" w14:paraId="1019970E" w14:textId="77777777" w:rsidTr="00BF0BBD">
        <w:trPr>
          <w:trHeight w:val="300"/>
        </w:trPr>
        <w:tc>
          <w:tcPr>
            <w:tcW w:w="4700" w:type="dxa"/>
            <w:tcBorders>
              <w:top w:val="nil"/>
              <w:left w:val="nil"/>
              <w:bottom w:val="nil"/>
              <w:right w:val="nil"/>
            </w:tcBorders>
            <w:shd w:val="clear" w:color="auto" w:fill="auto"/>
            <w:vAlign w:val="bottom"/>
            <w:hideMark/>
          </w:tcPr>
          <w:p w14:paraId="7A50FD7D" w14:textId="16FC6A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09_1SA_10_18</w:t>
            </w:r>
            <w:r w:rsidR="00FF4471">
              <w:rPr>
                <w:rFonts w:ascii="Calibri" w:eastAsia="Times New Roman" w:hAnsi="Calibri" w:cs="Calibri"/>
                <w:color w:val="000000"/>
              </w:rPr>
              <w:t>,</w:t>
            </w:r>
            <w:r w:rsidRPr="00BF0BBD">
              <w:rPr>
                <w:rFonts w:ascii="Calibri" w:eastAsia="Times New Roman" w:hAnsi="Calibri" w:cs="Calibri"/>
                <w:color w:val="000000"/>
              </w:rPr>
              <w:t xml:space="preserve"> hand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09_1SA_12_15 </w:t>
            </w:r>
          </w:p>
        </w:tc>
      </w:tr>
      <w:tr w:rsidR="00BF0BBD" w:rsidRPr="00BF0BBD" w14:paraId="52DE96AD" w14:textId="77777777" w:rsidTr="00BF0BBD">
        <w:trPr>
          <w:trHeight w:val="300"/>
        </w:trPr>
        <w:tc>
          <w:tcPr>
            <w:tcW w:w="4700" w:type="dxa"/>
            <w:tcBorders>
              <w:top w:val="nil"/>
              <w:left w:val="nil"/>
              <w:bottom w:val="nil"/>
              <w:right w:val="nil"/>
            </w:tcBorders>
            <w:shd w:val="clear" w:color="auto" w:fill="auto"/>
            <w:vAlign w:val="bottom"/>
            <w:hideMark/>
          </w:tcPr>
          <w:p w14:paraId="40C4A444" w14:textId="5DFCB9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hand of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11_1KI_22_03 </w:t>
            </w:r>
          </w:p>
        </w:tc>
      </w:tr>
      <w:tr w:rsidR="00BF0BBD" w:rsidRPr="00BF0BBD" w14:paraId="077F387F" w14:textId="77777777" w:rsidTr="00BF0BBD">
        <w:trPr>
          <w:trHeight w:val="600"/>
        </w:trPr>
        <w:tc>
          <w:tcPr>
            <w:tcW w:w="4700" w:type="dxa"/>
            <w:tcBorders>
              <w:top w:val="nil"/>
              <w:left w:val="nil"/>
              <w:bottom w:val="nil"/>
              <w:right w:val="nil"/>
            </w:tcBorders>
            <w:shd w:val="clear" w:color="auto" w:fill="auto"/>
            <w:vAlign w:val="bottom"/>
            <w:hideMark/>
          </w:tcPr>
          <w:p w14:paraId="404739BF" w14:textId="639C4F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09_1SA_09_16</w:t>
            </w:r>
            <w:r w:rsidR="00FF4471">
              <w:rPr>
                <w:rFonts w:ascii="Calibri" w:eastAsia="Times New Roman" w:hAnsi="Calibri" w:cs="Calibri"/>
                <w:color w:val="000000"/>
              </w:rPr>
              <w:t>,</w:t>
            </w:r>
            <w:r w:rsidRPr="00BF0BBD">
              <w:rPr>
                <w:rFonts w:ascii="Calibri" w:eastAsia="Times New Roman" w:hAnsi="Calibri" w:cs="Calibri"/>
                <w:color w:val="000000"/>
              </w:rPr>
              <w:t xml:space="preserve"> hand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09_1SA_18_17 </w:t>
            </w:r>
          </w:p>
        </w:tc>
      </w:tr>
      <w:tr w:rsidR="00BF0BBD" w:rsidRPr="00BF0BBD" w14:paraId="40C5556F" w14:textId="77777777" w:rsidTr="00BF0BBD">
        <w:trPr>
          <w:trHeight w:val="300"/>
        </w:trPr>
        <w:tc>
          <w:tcPr>
            <w:tcW w:w="4700" w:type="dxa"/>
            <w:tcBorders>
              <w:top w:val="nil"/>
              <w:left w:val="nil"/>
              <w:bottom w:val="nil"/>
              <w:right w:val="nil"/>
            </w:tcBorders>
            <w:shd w:val="clear" w:color="auto" w:fill="auto"/>
            <w:vAlign w:val="bottom"/>
            <w:hideMark/>
          </w:tcPr>
          <w:p w14:paraId="36A70707" w14:textId="0E602F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07_JUD_03_08</w:t>
            </w:r>
            <w:r w:rsidR="00FF4471">
              <w:rPr>
                <w:rFonts w:ascii="Calibri" w:eastAsia="Times New Roman" w:hAnsi="Calibri" w:cs="Calibri"/>
                <w:color w:val="000000"/>
              </w:rPr>
              <w:t>,</w:t>
            </w:r>
            <w:r w:rsidRPr="00BF0BBD">
              <w:rPr>
                <w:rFonts w:ascii="Calibri" w:eastAsia="Times New Roman" w:hAnsi="Calibri" w:cs="Calibri"/>
                <w:color w:val="000000"/>
              </w:rPr>
              <w:t xml:space="preserve"> he sold them</w:t>
            </w:r>
            <w:r w:rsidR="00644F35">
              <w:rPr>
                <w:rFonts w:ascii="Calibri" w:eastAsia="Times New Roman" w:hAnsi="Calibri" w:cs="Calibri"/>
                <w:color w:val="000000"/>
              </w:rPr>
              <w:t>, &lt;&lt;&lt;&lt;&lt;</w:t>
            </w:r>
          </w:p>
        </w:tc>
      </w:tr>
      <w:tr w:rsidR="00BF0BBD" w:rsidRPr="00BF0BBD" w14:paraId="4B15A39A" w14:textId="77777777" w:rsidTr="00BF0BBD">
        <w:trPr>
          <w:trHeight w:val="300"/>
        </w:trPr>
        <w:tc>
          <w:tcPr>
            <w:tcW w:w="4700" w:type="dxa"/>
            <w:tcBorders>
              <w:top w:val="nil"/>
              <w:left w:val="nil"/>
              <w:bottom w:val="nil"/>
              <w:right w:val="nil"/>
            </w:tcBorders>
            <w:shd w:val="clear" w:color="auto" w:fill="auto"/>
            <w:vAlign w:val="bottom"/>
            <w:hideMark/>
          </w:tcPr>
          <w:p w14:paraId="6D6B5E82" w14:textId="6E09DE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07_JUD_03_08</w:t>
            </w:r>
            <w:r w:rsidR="00FF4471">
              <w:rPr>
                <w:rFonts w:ascii="Calibri" w:eastAsia="Times New Roman" w:hAnsi="Calibri" w:cs="Calibri"/>
                <w:color w:val="000000"/>
              </w:rPr>
              <w:t>,</w:t>
            </w:r>
            <w:r w:rsidRPr="00BF0BBD">
              <w:rPr>
                <w:rFonts w:ascii="Calibri" w:eastAsia="Times New Roman" w:hAnsi="Calibri" w:cs="Calibri"/>
                <w:color w:val="000000"/>
              </w:rPr>
              <w:t xml:space="preserve"> he sold them into</w:t>
            </w:r>
            <w:r w:rsidR="00644F35">
              <w:rPr>
                <w:rFonts w:ascii="Calibri" w:eastAsia="Times New Roman" w:hAnsi="Calibri" w:cs="Calibri"/>
                <w:color w:val="000000"/>
              </w:rPr>
              <w:t>, &lt;&lt;&lt;&lt;&lt;</w:t>
            </w:r>
          </w:p>
        </w:tc>
      </w:tr>
      <w:tr w:rsidR="00BF0BBD" w:rsidRPr="00BF0BBD" w14:paraId="570A8112" w14:textId="77777777" w:rsidTr="00BF0BBD">
        <w:trPr>
          <w:trHeight w:val="300"/>
        </w:trPr>
        <w:tc>
          <w:tcPr>
            <w:tcW w:w="4700" w:type="dxa"/>
            <w:tcBorders>
              <w:top w:val="nil"/>
              <w:left w:val="nil"/>
              <w:bottom w:val="nil"/>
              <w:right w:val="nil"/>
            </w:tcBorders>
            <w:shd w:val="clear" w:color="auto" w:fill="auto"/>
            <w:vAlign w:val="bottom"/>
            <w:hideMark/>
          </w:tcPr>
          <w:p w14:paraId="183226E3" w14:textId="5A4FAB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07_JUD_15_18</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09_1SA_14_12 </w:t>
            </w:r>
          </w:p>
        </w:tc>
      </w:tr>
      <w:tr w:rsidR="00BF0BBD" w:rsidRPr="00BF0BBD" w14:paraId="15E8C135" w14:textId="77777777" w:rsidTr="00BF0BBD">
        <w:trPr>
          <w:trHeight w:val="300"/>
        </w:trPr>
        <w:tc>
          <w:tcPr>
            <w:tcW w:w="4700" w:type="dxa"/>
            <w:tcBorders>
              <w:top w:val="nil"/>
              <w:left w:val="nil"/>
              <w:bottom w:val="nil"/>
              <w:right w:val="nil"/>
            </w:tcBorders>
            <w:shd w:val="clear" w:color="auto" w:fill="auto"/>
            <w:vAlign w:val="bottom"/>
            <w:hideMark/>
          </w:tcPr>
          <w:p w14:paraId="490668A1" w14:textId="3D6DD7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07_JUD_15_18</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09_1SA_12_09 </w:t>
            </w:r>
          </w:p>
        </w:tc>
      </w:tr>
      <w:tr w:rsidR="00BF0BBD" w:rsidRPr="00BF0BBD" w14:paraId="0B98F078" w14:textId="77777777" w:rsidTr="00BF0BBD">
        <w:trPr>
          <w:trHeight w:val="300"/>
        </w:trPr>
        <w:tc>
          <w:tcPr>
            <w:tcW w:w="4700" w:type="dxa"/>
            <w:tcBorders>
              <w:top w:val="nil"/>
              <w:left w:val="nil"/>
              <w:bottom w:val="nil"/>
              <w:right w:val="nil"/>
            </w:tcBorders>
            <w:shd w:val="clear" w:color="auto" w:fill="auto"/>
            <w:vAlign w:val="bottom"/>
            <w:hideMark/>
          </w:tcPr>
          <w:p w14:paraId="1D48C421" w14:textId="3A1B27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09_1SA_12_09</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09_1SA_12_09 </w:t>
            </w:r>
          </w:p>
        </w:tc>
      </w:tr>
      <w:tr w:rsidR="00BF0BBD" w:rsidRPr="00BF0BBD" w14:paraId="1A9E22BE" w14:textId="77777777" w:rsidTr="00BF0BBD">
        <w:trPr>
          <w:trHeight w:val="300"/>
        </w:trPr>
        <w:tc>
          <w:tcPr>
            <w:tcW w:w="4700" w:type="dxa"/>
            <w:tcBorders>
              <w:top w:val="nil"/>
              <w:left w:val="nil"/>
              <w:bottom w:val="nil"/>
              <w:right w:val="nil"/>
            </w:tcBorders>
            <w:shd w:val="clear" w:color="auto" w:fill="auto"/>
            <w:vAlign w:val="bottom"/>
            <w:hideMark/>
          </w:tcPr>
          <w:p w14:paraId="054DF434" w14:textId="305F39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09_1SA_12_09</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09_1SA_14_12 </w:t>
            </w:r>
          </w:p>
        </w:tc>
      </w:tr>
      <w:tr w:rsidR="00BF0BBD" w:rsidRPr="00BF0BBD" w14:paraId="1CDF0022" w14:textId="77777777" w:rsidTr="00BF0BBD">
        <w:trPr>
          <w:trHeight w:val="300"/>
        </w:trPr>
        <w:tc>
          <w:tcPr>
            <w:tcW w:w="4700" w:type="dxa"/>
            <w:tcBorders>
              <w:top w:val="nil"/>
              <w:left w:val="nil"/>
              <w:bottom w:val="nil"/>
              <w:right w:val="nil"/>
            </w:tcBorders>
            <w:shd w:val="clear" w:color="auto" w:fill="auto"/>
            <w:vAlign w:val="bottom"/>
            <w:hideMark/>
          </w:tcPr>
          <w:p w14:paraId="3FA7A12D" w14:textId="23686F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07_JUD_11_25</w:t>
            </w:r>
            <w:r w:rsidR="00FF4471">
              <w:rPr>
                <w:rFonts w:ascii="Calibri" w:eastAsia="Times New Roman" w:hAnsi="Calibri" w:cs="Calibri"/>
                <w:color w:val="000000"/>
              </w:rPr>
              <w:t>,</w:t>
            </w:r>
            <w:r w:rsidRPr="00BF0BBD">
              <w:rPr>
                <w:rFonts w:ascii="Calibri" w:eastAsia="Times New Roman" w:hAnsi="Calibri" w:cs="Calibri"/>
                <w:color w:val="000000"/>
              </w:rPr>
              <w:t xml:space="preserve"> king of Moab</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09_1SA_22_03 </w:t>
            </w:r>
          </w:p>
        </w:tc>
      </w:tr>
      <w:tr w:rsidR="00BF0BBD" w:rsidRPr="00BF0BBD" w14:paraId="67266448" w14:textId="77777777" w:rsidTr="00BF0BBD">
        <w:trPr>
          <w:trHeight w:val="300"/>
        </w:trPr>
        <w:tc>
          <w:tcPr>
            <w:tcW w:w="4700" w:type="dxa"/>
            <w:tcBorders>
              <w:top w:val="nil"/>
              <w:left w:val="nil"/>
              <w:bottom w:val="nil"/>
              <w:right w:val="nil"/>
            </w:tcBorders>
            <w:shd w:val="clear" w:color="auto" w:fill="auto"/>
            <w:vAlign w:val="bottom"/>
            <w:hideMark/>
          </w:tcPr>
          <w:p w14:paraId="3214E873" w14:textId="4BBAE9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07_JUD_08_34</w:t>
            </w:r>
            <w:r w:rsidR="00FF4471">
              <w:rPr>
                <w:rFonts w:ascii="Calibri" w:eastAsia="Times New Roman" w:hAnsi="Calibri" w:cs="Calibri"/>
                <w:color w:val="000000"/>
              </w:rPr>
              <w:t>,</w:t>
            </w:r>
            <w:r w:rsidRPr="00BF0BBD">
              <w:rPr>
                <w:rFonts w:ascii="Calibri" w:eastAsia="Times New Roman" w:hAnsi="Calibri" w:cs="Calibri"/>
                <w:color w:val="000000"/>
              </w:rPr>
              <w:t xml:space="preserve"> LORD their God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11_1KI_09_09 </w:t>
            </w:r>
          </w:p>
        </w:tc>
      </w:tr>
      <w:tr w:rsidR="00BF0BBD" w:rsidRPr="00BF0BBD" w14:paraId="6B6E8432" w14:textId="77777777" w:rsidTr="00BF0BBD">
        <w:trPr>
          <w:trHeight w:val="300"/>
        </w:trPr>
        <w:tc>
          <w:tcPr>
            <w:tcW w:w="4700" w:type="dxa"/>
            <w:tcBorders>
              <w:top w:val="nil"/>
              <w:left w:val="nil"/>
              <w:bottom w:val="nil"/>
              <w:right w:val="nil"/>
            </w:tcBorders>
            <w:shd w:val="clear" w:color="auto" w:fill="auto"/>
            <w:vAlign w:val="bottom"/>
            <w:hideMark/>
          </w:tcPr>
          <w:p w14:paraId="46E21C8F" w14:textId="7FAC95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08_RUT_01_22</w:t>
            </w:r>
            <w:r w:rsidR="00FF4471">
              <w:rPr>
                <w:rFonts w:ascii="Calibri" w:eastAsia="Times New Roman" w:hAnsi="Calibri" w:cs="Calibri"/>
                <w:color w:val="000000"/>
              </w:rPr>
              <w:t>,</w:t>
            </w:r>
            <w:r w:rsidRPr="00BF0BBD">
              <w:rPr>
                <w:rFonts w:ascii="Calibri" w:eastAsia="Times New Roman" w:hAnsi="Calibri" w:cs="Calibri"/>
                <w:color w:val="000000"/>
              </w:rPr>
              <w:t xml:space="preserve"> Moab and they</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26_EZE_25_11 </w:t>
            </w:r>
          </w:p>
        </w:tc>
      </w:tr>
      <w:tr w:rsidR="00BF0BBD" w:rsidRPr="00BF0BBD" w14:paraId="66FC2E9A" w14:textId="77777777" w:rsidTr="00BF0BBD">
        <w:trPr>
          <w:trHeight w:val="300"/>
        </w:trPr>
        <w:tc>
          <w:tcPr>
            <w:tcW w:w="4700" w:type="dxa"/>
            <w:tcBorders>
              <w:top w:val="nil"/>
              <w:left w:val="nil"/>
              <w:bottom w:val="nil"/>
              <w:right w:val="nil"/>
            </w:tcBorders>
            <w:shd w:val="clear" w:color="auto" w:fill="auto"/>
            <w:vAlign w:val="bottom"/>
            <w:hideMark/>
          </w:tcPr>
          <w:p w14:paraId="09D261BC" w14:textId="4C09F3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07_JUD_04_17</w:t>
            </w:r>
            <w:r w:rsidR="00FF4471">
              <w:rPr>
                <w:rFonts w:ascii="Calibri" w:eastAsia="Times New Roman" w:hAnsi="Calibri" w:cs="Calibri"/>
                <w:color w:val="000000"/>
              </w:rPr>
              <w:t>,</w:t>
            </w:r>
            <w:r w:rsidRPr="00BF0BBD">
              <w:rPr>
                <w:rFonts w:ascii="Calibri" w:eastAsia="Times New Roman" w:hAnsi="Calibri" w:cs="Calibri"/>
                <w:color w:val="000000"/>
              </w:rPr>
              <w:t xml:space="preserve"> of Hazor and</w:t>
            </w:r>
            <w:r w:rsidR="00644F35">
              <w:rPr>
                <w:rFonts w:ascii="Calibri" w:eastAsia="Times New Roman" w:hAnsi="Calibri" w:cs="Calibri"/>
                <w:color w:val="000000"/>
              </w:rPr>
              <w:t>, &lt;&lt;&lt;&lt;&lt;</w:t>
            </w:r>
          </w:p>
        </w:tc>
      </w:tr>
      <w:tr w:rsidR="00BF0BBD" w:rsidRPr="00BF0BBD" w14:paraId="2E35C450" w14:textId="77777777" w:rsidTr="00BF0BBD">
        <w:trPr>
          <w:trHeight w:val="300"/>
        </w:trPr>
        <w:tc>
          <w:tcPr>
            <w:tcW w:w="4700" w:type="dxa"/>
            <w:tcBorders>
              <w:top w:val="nil"/>
              <w:left w:val="nil"/>
              <w:bottom w:val="nil"/>
              <w:right w:val="nil"/>
            </w:tcBorders>
            <w:shd w:val="clear" w:color="auto" w:fill="auto"/>
            <w:vAlign w:val="bottom"/>
            <w:hideMark/>
          </w:tcPr>
          <w:p w14:paraId="7394CAD2" w14:textId="5CD51D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08_RUT_01_22</w:t>
            </w:r>
            <w:r w:rsidR="00FF4471">
              <w:rPr>
                <w:rFonts w:ascii="Calibri" w:eastAsia="Times New Roman" w:hAnsi="Calibri" w:cs="Calibri"/>
                <w:color w:val="000000"/>
              </w:rPr>
              <w:t>,</w:t>
            </w:r>
            <w:r w:rsidRPr="00BF0BBD">
              <w:rPr>
                <w:rFonts w:ascii="Calibri" w:eastAsia="Times New Roman" w:hAnsi="Calibri" w:cs="Calibri"/>
                <w:color w:val="000000"/>
              </w:rPr>
              <w:t xml:space="preserve"> of Moab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09_1SA_22_03 </w:t>
            </w:r>
          </w:p>
        </w:tc>
      </w:tr>
      <w:tr w:rsidR="00BF0BBD" w:rsidRPr="00BF0BBD" w14:paraId="59069009" w14:textId="77777777" w:rsidTr="00BF0BBD">
        <w:trPr>
          <w:trHeight w:val="300"/>
        </w:trPr>
        <w:tc>
          <w:tcPr>
            <w:tcW w:w="4700" w:type="dxa"/>
            <w:tcBorders>
              <w:top w:val="nil"/>
              <w:left w:val="nil"/>
              <w:bottom w:val="nil"/>
              <w:right w:val="nil"/>
            </w:tcBorders>
            <w:shd w:val="clear" w:color="auto" w:fill="auto"/>
            <w:vAlign w:val="bottom"/>
            <w:hideMark/>
          </w:tcPr>
          <w:p w14:paraId="5FB90BCD" w14:textId="5730F7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08_RUT_01_22</w:t>
            </w:r>
            <w:r w:rsidR="00FF4471">
              <w:rPr>
                <w:rFonts w:ascii="Calibri" w:eastAsia="Times New Roman" w:hAnsi="Calibri" w:cs="Calibri"/>
                <w:color w:val="000000"/>
              </w:rPr>
              <w:t>,</w:t>
            </w:r>
            <w:r w:rsidRPr="00BF0BBD">
              <w:rPr>
                <w:rFonts w:ascii="Calibri" w:eastAsia="Times New Roman" w:hAnsi="Calibri" w:cs="Calibri"/>
                <w:color w:val="000000"/>
              </w:rPr>
              <w:t xml:space="preserve"> of Moab and they</w:t>
            </w:r>
            <w:r w:rsidR="00644F35">
              <w:rPr>
                <w:rFonts w:ascii="Calibri" w:eastAsia="Times New Roman" w:hAnsi="Calibri" w:cs="Calibri"/>
                <w:color w:val="000000"/>
              </w:rPr>
              <w:t>, &lt;&lt;&lt;&lt;&lt;</w:t>
            </w:r>
          </w:p>
        </w:tc>
      </w:tr>
      <w:tr w:rsidR="00BF0BBD" w:rsidRPr="00BF0BBD" w14:paraId="3D47AC8C" w14:textId="77777777" w:rsidTr="00BF0BBD">
        <w:trPr>
          <w:trHeight w:val="300"/>
        </w:trPr>
        <w:tc>
          <w:tcPr>
            <w:tcW w:w="4700" w:type="dxa"/>
            <w:tcBorders>
              <w:top w:val="nil"/>
              <w:left w:val="nil"/>
              <w:bottom w:val="nil"/>
              <w:right w:val="nil"/>
            </w:tcBorders>
            <w:shd w:val="clear" w:color="auto" w:fill="auto"/>
            <w:vAlign w:val="bottom"/>
            <w:hideMark/>
          </w:tcPr>
          <w:p w14:paraId="6BD09DEE" w14:textId="291D32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host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09_1SA_17_46 </w:t>
            </w:r>
          </w:p>
        </w:tc>
      </w:tr>
      <w:tr w:rsidR="00BF0BBD" w:rsidRPr="00BF0BBD" w14:paraId="5479D3BD" w14:textId="77777777" w:rsidTr="00BF0BBD">
        <w:trPr>
          <w:trHeight w:val="300"/>
        </w:trPr>
        <w:tc>
          <w:tcPr>
            <w:tcW w:w="4700" w:type="dxa"/>
            <w:tcBorders>
              <w:top w:val="nil"/>
              <w:left w:val="nil"/>
              <w:bottom w:val="nil"/>
              <w:right w:val="nil"/>
            </w:tcBorders>
            <w:shd w:val="clear" w:color="auto" w:fill="auto"/>
            <w:vAlign w:val="bottom"/>
            <w:hideMark/>
          </w:tcPr>
          <w:p w14:paraId="01B33EB8" w14:textId="536A29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09_1SA_22_17 </w:t>
            </w:r>
          </w:p>
        </w:tc>
      </w:tr>
      <w:tr w:rsidR="00BF0BBD" w:rsidRPr="00BF0BBD" w14:paraId="45B78D6F" w14:textId="77777777" w:rsidTr="00BF0BBD">
        <w:trPr>
          <w:trHeight w:val="600"/>
        </w:trPr>
        <w:tc>
          <w:tcPr>
            <w:tcW w:w="4700" w:type="dxa"/>
            <w:tcBorders>
              <w:top w:val="nil"/>
              <w:left w:val="nil"/>
              <w:bottom w:val="nil"/>
              <w:right w:val="nil"/>
            </w:tcBorders>
            <w:shd w:val="clear" w:color="auto" w:fill="auto"/>
            <w:vAlign w:val="bottom"/>
            <w:hideMark/>
          </w:tcPr>
          <w:p w14:paraId="60BCCAA9" w14:textId="13A78D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09_1SA_10_05</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09_1SA_13_03 </w:t>
            </w:r>
          </w:p>
        </w:tc>
      </w:tr>
      <w:tr w:rsidR="00BF0BBD" w:rsidRPr="00BF0BBD" w14:paraId="4ADD619B" w14:textId="77777777" w:rsidTr="00BF0BBD">
        <w:trPr>
          <w:trHeight w:val="600"/>
        </w:trPr>
        <w:tc>
          <w:tcPr>
            <w:tcW w:w="4700" w:type="dxa"/>
            <w:tcBorders>
              <w:top w:val="nil"/>
              <w:left w:val="nil"/>
              <w:bottom w:val="nil"/>
              <w:right w:val="nil"/>
            </w:tcBorders>
            <w:shd w:val="clear" w:color="auto" w:fill="auto"/>
            <w:vAlign w:val="bottom"/>
            <w:hideMark/>
          </w:tcPr>
          <w:p w14:paraId="2DB9C593" w14:textId="42C1D2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09_1SA_10_05</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09_1SA_13_04 </w:t>
            </w:r>
          </w:p>
        </w:tc>
      </w:tr>
      <w:tr w:rsidR="00BF0BBD" w:rsidRPr="00BF0BBD" w14:paraId="6C3D31D3" w14:textId="77777777" w:rsidTr="00BF0BBD">
        <w:trPr>
          <w:trHeight w:val="300"/>
        </w:trPr>
        <w:tc>
          <w:tcPr>
            <w:tcW w:w="4700" w:type="dxa"/>
            <w:tcBorders>
              <w:top w:val="nil"/>
              <w:left w:val="nil"/>
              <w:bottom w:val="nil"/>
              <w:right w:val="nil"/>
            </w:tcBorders>
            <w:shd w:val="clear" w:color="auto" w:fill="auto"/>
            <w:vAlign w:val="bottom"/>
            <w:hideMark/>
          </w:tcPr>
          <w:p w14:paraId="29F662E8" w14:textId="0CA402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07_JUD_10_07</w:t>
            </w:r>
            <w:r w:rsidR="00FF4471">
              <w:rPr>
                <w:rFonts w:ascii="Calibri" w:eastAsia="Times New Roman" w:hAnsi="Calibri" w:cs="Calibri"/>
                <w:color w:val="000000"/>
              </w:rPr>
              <w:t>,</w:t>
            </w:r>
            <w:r w:rsidRPr="00BF0BBD">
              <w:rPr>
                <w:rFonts w:ascii="Calibri" w:eastAsia="Times New Roman" w:hAnsi="Calibri" w:cs="Calibri"/>
                <w:color w:val="000000"/>
              </w:rPr>
              <w:t xml:space="preserve"> Philistines and into</w:t>
            </w:r>
            <w:r w:rsidR="00644F35">
              <w:rPr>
                <w:rFonts w:ascii="Calibri" w:eastAsia="Times New Roman" w:hAnsi="Calibri" w:cs="Calibri"/>
                <w:color w:val="000000"/>
              </w:rPr>
              <w:t>, &lt;&lt;&lt;&lt;&lt;</w:t>
            </w:r>
          </w:p>
        </w:tc>
      </w:tr>
      <w:tr w:rsidR="00BF0BBD" w:rsidRPr="00BF0BBD" w14:paraId="4F5AC18C" w14:textId="77777777" w:rsidTr="00BF0BBD">
        <w:trPr>
          <w:trHeight w:val="300"/>
        </w:trPr>
        <w:tc>
          <w:tcPr>
            <w:tcW w:w="4700" w:type="dxa"/>
            <w:tcBorders>
              <w:top w:val="nil"/>
              <w:left w:val="nil"/>
              <w:bottom w:val="nil"/>
              <w:right w:val="nil"/>
            </w:tcBorders>
            <w:shd w:val="clear" w:color="auto" w:fill="auto"/>
            <w:vAlign w:val="bottom"/>
            <w:hideMark/>
          </w:tcPr>
          <w:p w14:paraId="02AD59CD" w14:textId="6EB4BC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07_JUD_10_07</w:t>
            </w:r>
            <w:r w:rsidR="00FF4471">
              <w:rPr>
                <w:rFonts w:ascii="Calibri" w:eastAsia="Times New Roman" w:hAnsi="Calibri" w:cs="Calibri"/>
                <w:color w:val="000000"/>
              </w:rPr>
              <w:t>,</w:t>
            </w:r>
            <w:r w:rsidRPr="00BF0BBD">
              <w:rPr>
                <w:rFonts w:ascii="Calibri" w:eastAsia="Times New Roman" w:hAnsi="Calibri" w:cs="Calibri"/>
                <w:color w:val="000000"/>
              </w:rPr>
              <w:t xml:space="preserve"> Philistines and into the</w:t>
            </w:r>
            <w:r w:rsidR="00644F35">
              <w:rPr>
                <w:rFonts w:ascii="Calibri" w:eastAsia="Times New Roman" w:hAnsi="Calibri" w:cs="Calibri"/>
                <w:color w:val="000000"/>
              </w:rPr>
              <w:t>, &lt;&lt;&lt;&lt;&lt;</w:t>
            </w:r>
          </w:p>
        </w:tc>
      </w:tr>
      <w:tr w:rsidR="00BF0BBD" w:rsidRPr="00BF0BBD" w14:paraId="4B09D8CB" w14:textId="77777777" w:rsidTr="00BF0BBD">
        <w:trPr>
          <w:trHeight w:val="300"/>
        </w:trPr>
        <w:tc>
          <w:tcPr>
            <w:tcW w:w="4700" w:type="dxa"/>
            <w:tcBorders>
              <w:top w:val="nil"/>
              <w:left w:val="nil"/>
              <w:bottom w:val="nil"/>
              <w:right w:val="nil"/>
            </w:tcBorders>
            <w:shd w:val="clear" w:color="auto" w:fill="auto"/>
            <w:vAlign w:val="bottom"/>
            <w:hideMark/>
          </w:tcPr>
          <w:p w14:paraId="67BFFAEA" w14:textId="077143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07_JUD_10_07</w:t>
            </w:r>
            <w:r w:rsidR="00FF4471">
              <w:rPr>
                <w:rFonts w:ascii="Calibri" w:eastAsia="Times New Roman" w:hAnsi="Calibri" w:cs="Calibri"/>
                <w:color w:val="000000"/>
              </w:rPr>
              <w:t>,</w:t>
            </w:r>
            <w:r w:rsidRPr="00BF0BBD">
              <w:rPr>
                <w:rFonts w:ascii="Calibri" w:eastAsia="Times New Roman" w:hAnsi="Calibri" w:cs="Calibri"/>
                <w:color w:val="000000"/>
              </w:rPr>
              <w:t xml:space="preserve"> sold them into</w:t>
            </w:r>
            <w:r w:rsidR="00644F35">
              <w:rPr>
                <w:rFonts w:ascii="Calibri" w:eastAsia="Times New Roman" w:hAnsi="Calibri" w:cs="Calibri"/>
                <w:color w:val="000000"/>
              </w:rPr>
              <w:t>, &lt;&lt;&lt;&lt;&lt;</w:t>
            </w:r>
          </w:p>
        </w:tc>
      </w:tr>
      <w:tr w:rsidR="00BF0BBD" w:rsidRPr="00BF0BBD" w14:paraId="40655178" w14:textId="77777777" w:rsidTr="00BF0BBD">
        <w:trPr>
          <w:trHeight w:val="300"/>
        </w:trPr>
        <w:tc>
          <w:tcPr>
            <w:tcW w:w="4700" w:type="dxa"/>
            <w:tcBorders>
              <w:top w:val="nil"/>
              <w:left w:val="nil"/>
              <w:bottom w:val="nil"/>
              <w:right w:val="nil"/>
            </w:tcBorders>
            <w:shd w:val="clear" w:color="auto" w:fill="auto"/>
            <w:vAlign w:val="bottom"/>
            <w:hideMark/>
          </w:tcPr>
          <w:p w14:paraId="53CED244" w14:textId="3C8E65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07_JUD_10_07</w:t>
            </w:r>
            <w:r w:rsidR="00FF4471">
              <w:rPr>
                <w:rFonts w:ascii="Calibri" w:eastAsia="Times New Roman" w:hAnsi="Calibri" w:cs="Calibri"/>
                <w:color w:val="000000"/>
              </w:rPr>
              <w:t>,</w:t>
            </w:r>
            <w:r w:rsidRPr="00BF0BBD">
              <w:rPr>
                <w:rFonts w:ascii="Calibri" w:eastAsia="Times New Roman" w:hAnsi="Calibri" w:cs="Calibri"/>
                <w:color w:val="000000"/>
              </w:rPr>
              <w:t xml:space="preserve"> sold them into the</w:t>
            </w:r>
            <w:r w:rsidR="00644F35">
              <w:rPr>
                <w:rFonts w:ascii="Calibri" w:eastAsia="Times New Roman" w:hAnsi="Calibri" w:cs="Calibri"/>
                <w:color w:val="000000"/>
              </w:rPr>
              <w:t>, &lt;&lt;&lt;&lt;&lt;</w:t>
            </w:r>
          </w:p>
        </w:tc>
      </w:tr>
      <w:tr w:rsidR="00BF0BBD" w:rsidRPr="00BF0BBD" w14:paraId="563C977E" w14:textId="77777777" w:rsidTr="00BF0BBD">
        <w:trPr>
          <w:trHeight w:val="300"/>
        </w:trPr>
        <w:tc>
          <w:tcPr>
            <w:tcW w:w="4700" w:type="dxa"/>
            <w:tcBorders>
              <w:top w:val="nil"/>
              <w:left w:val="nil"/>
              <w:bottom w:val="nil"/>
              <w:right w:val="nil"/>
            </w:tcBorders>
            <w:shd w:val="clear" w:color="auto" w:fill="auto"/>
            <w:vAlign w:val="bottom"/>
            <w:hideMark/>
          </w:tcPr>
          <w:p w14:paraId="09F34F79" w14:textId="7E3948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09_1SA_10_18</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09_1SA_12_10 </w:t>
            </w:r>
          </w:p>
        </w:tc>
      </w:tr>
      <w:tr w:rsidR="00BF0BBD" w:rsidRPr="00BF0BBD" w14:paraId="472FC30D" w14:textId="77777777" w:rsidTr="00BF0BBD">
        <w:trPr>
          <w:trHeight w:val="300"/>
        </w:trPr>
        <w:tc>
          <w:tcPr>
            <w:tcW w:w="4700" w:type="dxa"/>
            <w:tcBorders>
              <w:top w:val="nil"/>
              <w:left w:val="nil"/>
              <w:bottom w:val="nil"/>
              <w:right w:val="nil"/>
            </w:tcBorders>
            <w:shd w:val="clear" w:color="auto" w:fill="auto"/>
            <w:vAlign w:val="bottom"/>
            <w:hideMark/>
          </w:tcPr>
          <w:p w14:paraId="6D8CA200" w14:textId="70B6F9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09_1SA_10_18</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09_1SA_12_09 </w:t>
            </w:r>
          </w:p>
        </w:tc>
      </w:tr>
      <w:tr w:rsidR="00BF0BBD" w:rsidRPr="00BF0BBD" w14:paraId="4453333A" w14:textId="77777777" w:rsidTr="00BF0BBD">
        <w:trPr>
          <w:trHeight w:val="300"/>
        </w:trPr>
        <w:tc>
          <w:tcPr>
            <w:tcW w:w="4700" w:type="dxa"/>
            <w:tcBorders>
              <w:top w:val="nil"/>
              <w:left w:val="nil"/>
              <w:bottom w:val="nil"/>
              <w:right w:val="nil"/>
            </w:tcBorders>
            <w:shd w:val="clear" w:color="auto" w:fill="auto"/>
            <w:vAlign w:val="bottom"/>
            <w:hideMark/>
          </w:tcPr>
          <w:p w14:paraId="0E5A96AD" w14:textId="660D87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09_1SA_12_09</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09_1SA_12_15 </w:t>
            </w:r>
          </w:p>
        </w:tc>
      </w:tr>
      <w:tr w:rsidR="00BF0BBD" w:rsidRPr="00BF0BBD" w14:paraId="46250A89" w14:textId="77777777" w:rsidTr="00BF0BBD">
        <w:trPr>
          <w:trHeight w:val="300"/>
        </w:trPr>
        <w:tc>
          <w:tcPr>
            <w:tcW w:w="4700" w:type="dxa"/>
            <w:tcBorders>
              <w:top w:val="nil"/>
              <w:left w:val="nil"/>
              <w:bottom w:val="nil"/>
              <w:right w:val="nil"/>
            </w:tcBorders>
            <w:shd w:val="clear" w:color="auto" w:fill="auto"/>
            <w:vAlign w:val="bottom"/>
            <w:hideMark/>
          </w:tcPr>
          <w:p w14:paraId="46E123BE" w14:textId="0860CE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07_JUD_07_15</w:t>
            </w:r>
            <w:r w:rsidR="00FF4471">
              <w:rPr>
                <w:rFonts w:ascii="Calibri" w:eastAsia="Times New Roman" w:hAnsi="Calibri" w:cs="Calibri"/>
                <w:color w:val="000000"/>
              </w:rPr>
              <w:t>,</w:t>
            </w:r>
            <w:r w:rsidRPr="00BF0BBD">
              <w:rPr>
                <w:rFonts w:ascii="Calibri" w:eastAsia="Times New Roman" w:hAnsi="Calibri" w:cs="Calibri"/>
                <w:color w:val="000000"/>
              </w:rPr>
              <w:t xml:space="preserve"> the host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09_1SA_14_19 </w:t>
            </w:r>
          </w:p>
        </w:tc>
      </w:tr>
      <w:tr w:rsidR="00BF0BBD" w:rsidRPr="00BF0BBD" w14:paraId="4E8E2D69" w14:textId="77777777" w:rsidTr="00BF0BBD">
        <w:trPr>
          <w:trHeight w:val="300"/>
        </w:trPr>
        <w:tc>
          <w:tcPr>
            <w:tcW w:w="4700" w:type="dxa"/>
            <w:tcBorders>
              <w:top w:val="nil"/>
              <w:left w:val="nil"/>
              <w:bottom w:val="nil"/>
              <w:right w:val="nil"/>
            </w:tcBorders>
            <w:shd w:val="clear" w:color="auto" w:fill="auto"/>
            <w:vAlign w:val="bottom"/>
            <w:hideMark/>
          </w:tcPr>
          <w:p w14:paraId="161213CC" w14:textId="49C3C1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07_JUD_11_28</w:t>
            </w:r>
            <w:r w:rsidR="00FF4471">
              <w:rPr>
                <w:rFonts w:ascii="Calibri" w:eastAsia="Times New Roman" w:hAnsi="Calibri" w:cs="Calibri"/>
                <w:color w:val="000000"/>
              </w:rPr>
              <w:t>,</w:t>
            </w:r>
            <w:r w:rsidRPr="00BF0BBD">
              <w:rPr>
                <w:rFonts w:ascii="Calibri" w:eastAsia="Times New Roman" w:hAnsi="Calibri" w:cs="Calibri"/>
                <w:color w:val="000000"/>
              </w:rPr>
              <w:t xml:space="preserve"> the king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09_1SA_12_12 </w:t>
            </w:r>
          </w:p>
        </w:tc>
      </w:tr>
      <w:tr w:rsidR="00BF0BBD" w:rsidRPr="00BF0BBD" w14:paraId="6950D971" w14:textId="77777777" w:rsidTr="00BF0BBD">
        <w:trPr>
          <w:trHeight w:val="600"/>
        </w:trPr>
        <w:tc>
          <w:tcPr>
            <w:tcW w:w="4700" w:type="dxa"/>
            <w:tcBorders>
              <w:top w:val="nil"/>
              <w:left w:val="nil"/>
              <w:bottom w:val="nil"/>
              <w:right w:val="nil"/>
            </w:tcBorders>
            <w:shd w:val="clear" w:color="auto" w:fill="auto"/>
            <w:vAlign w:val="bottom"/>
            <w:hideMark/>
          </w:tcPr>
          <w:p w14:paraId="3F70E6BE" w14:textId="3C5206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07_JUD_11_17</w:t>
            </w:r>
            <w:r w:rsidR="00FF4471">
              <w:rPr>
                <w:rFonts w:ascii="Calibri" w:eastAsia="Times New Roman" w:hAnsi="Calibri" w:cs="Calibri"/>
                <w:color w:val="000000"/>
              </w:rPr>
              <w:t>,</w:t>
            </w:r>
            <w:r w:rsidRPr="00BF0BBD">
              <w:rPr>
                <w:rFonts w:ascii="Calibri" w:eastAsia="Times New Roman" w:hAnsi="Calibri" w:cs="Calibri"/>
                <w:color w:val="000000"/>
              </w:rPr>
              <w:t xml:space="preserve"> the king of Moab</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09_1SA_22_03 </w:t>
            </w:r>
          </w:p>
        </w:tc>
      </w:tr>
      <w:tr w:rsidR="00BF0BBD" w:rsidRPr="00BF0BBD" w14:paraId="2D005038" w14:textId="77777777" w:rsidTr="00BF0BBD">
        <w:trPr>
          <w:trHeight w:val="300"/>
        </w:trPr>
        <w:tc>
          <w:tcPr>
            <w:tcW w:w="4700" w:type="dxa"/>
            <w:tcBorders>
              <w:top w:val="nil"/>
              <w:left w:val="nil"/>
              <w:bottom w:val="nil"/>
              <w:right w:val="nil"/>
            </w:tcBorders>
            <w:shd w:val="clear" w:color="auto" w:fill="auto"/>
            <w:vAlign w:val="bottom"/>
            <w:hideMark/>
          </w:tcPr>
          <w:p w14:paraId="5DB2BCC2" w14:textId="2139AA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07_JUD_08_34</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their</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11_1KI_09_09 </w:t>
            </w:r>
          </w:p>
        </w:tc>
      </w:tr>
      <w:tr w:rsidR="00BF0BBD" w:rsidRPr="00BF0BBD" w14:paraId="57C18498" w14:textId="77777777" w:rsidTr="00BF0BBD">
        <w:trPr>
          <w:trHeight w:val="600"/>
        </w:trPr>
        <w:tc>
          <w:tcPr>
            <w:tcW w:w="4700" w:type="dxa"/>
            <w:tcBorders>
              <w:top w:val="nil"/>
              <w:left w:val="nil"/>
              <w:bottom w:val="nil"/>
              <w:right w:val="nil"/>
            </w:tcBorders>
            <w:shd w:val="clear" w:color="auto" w:fill="auto"/>
            <w:vAlign w:val="bottom"/>
            <w:hideMark/>
          </w:tcPr>
          <w:p w14:paraId="001243D9" w14:textId="0D5350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07_JUD_08_34</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their God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11_1KI_09_09 </w:t>
            </w:r>
          </w:p>
        </w:tc>
      </w:tr>
      <w:tr w:rsidR="00BF0BBD" w:rsidRPr="00BF0BBD" w14:paraId="01374C2D" w14:textId="77777777" w:rsidTr="00BF0BBD">
        <w:trPr>
          <w:trHeight w:val="600"/>
        </w:trPr>
        <w:tc>
          <w:tcPr>
            <w:tcW w:w="4700" w:type="dxa"/>
            <w:tcBorders>
              <w:top w:val="nil"/>
              <w:left w:val="nil"/>
              <w:bottom w:val="nil"/>
              <w:right w:val="nil"/>
            </w:tcBorders>
            <w:shd w:val="clear" w:color="auto" w:fill="auto"/>
            <w:vAlign w:val="bottom"/>
            <w:hideMark/>
          </w:tcPr>
          <w:p w14:paraId="36088DDE" w14:textId="4C0CEA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09_1SA_10_05</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09_1SA_13_04 </w:t>
            </w:r>
          </w:p>
        </w:tc>
      </w:tr>
      <w:tr w:rsidR="00BF0BBD" w:rsidRPr="00BF0BBD" w14:paraId="519A1187" w14:textId="77777777" w:rsidTr="00BF0BBD">
        <w:trPr>
          <w:trHeight w:val="300"/>
        </w:trPr>
        <w:tc>
          <w:tcPr>
            <w:tcW w:w="4700" w:type="dxa"/>
            <w:tcBorders>
              <w:top w:val="nil"/>
              <w:left w:val="nil"/>
              <w:bottom w:val="nil"/>
              <w:right w:val="nil"/>
            </w:tcBorders>
            <w:shd w:val="clear" w:color="auto" w:fill="auto"/>
            <w:vAlign w:val="bottom"/>
            <w:hideMark/>
          </w:tcPr>
          <w:p w14:paraId="41721B9C" w14:textId="613E20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07_JUD_10_07</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and into</w:t>
            </w:r>
            <w:r w:rsidR="00644F35">
              <w:rPr>
                <w:rFonts w:ascii="Calibri" w:eastAsia="Times New Roman" w:hAnsi="Calibri" w:cs="Calibri"/>
                <w:color w:val="000000"/>
              </w:rPr>
              <w:t>, &lt;&lt;&lt;&lt;&lt;</w:t>
            </w:r>
          </w:p>
        </w:tc>
      </w:tr>
      <w:tr w:rsidR="00BF0BBD" w:rsidRPr="00BF0BBD" w14:paraId="61AECA3E" w14:textId="77777777" w:rsidTr="00BF0BBD">
        <w:trPr>
          <w:trHeight w:val="300"/>
        </w:trPr>
        <w:tc>
          <w:tcPr>
            <w:tcW w:w="4700" w:type="dxa"/>
            <w:tcBorders>
              <w:top w:val="nil"/>
              <w:left w:val="nil"/>
              <w:bottom w:val="nil"/>
              <w:right w:val="nil"/>
            </w:tcBorders>
            <w:shd w:val="clear" w:color="auto" w:fill="auto"/>
            <w:vAlign w:val="bottom"/>
            <w:hideMark/>
          </w:tcPr>
          <w:p w14:paraId="1E9F55E4" w14:textId="56E556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09_1SA_09_22</w:t>
            </w:r>
            <w:r w:rsidR="00FF4471">
              <w:rPr>
                <w:rFonts w:ascii="Calibri" w:eastAsia="Times New Roman" w:hAnsi="Calibri" w:cs="Calibri"/>
                <w:color w:val="000000"/>
              </w:rPr>
              <w:t>,</w:t>
            </w:r>
            <w:r w:rsidRPr="00BF0BBD">
              <w:rPr>
                <w:rFonts w:ascii="Calibri" w:eastAsia="Times New Roman" w:hAnsi="Calibri" w:cs="Calibri"/>
                <w:color w:val="000000"/>
              </w:rPr>
              <w:t xml:space="preserve"> them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09_1SA_14_12 </w:t>
            </w:r>
          </w:p>
        </w:tc>
      </w:tr>
      <w:tr w:rsidR="00BF0BBD" w:rsidRPr="00BF0BBD" w14:paraId="309FBB27" w14:textId="77777777" w:rsidTr="00BF0BBD">
        <w:trPr>
          <w:trHeight w:val="600"/>
        </w:trPr>
        <w:tc>
          <w:tcPr>
            <w:tcW w:w="4700" w:type="dxa"/>
            <w:tcBorders>
              <w:top w:val="nil"/>
              <w:left w:val="nil"/>
              <w:bottom w:val="nil"/>
              <w:right w:val="nil"/>
            </w:tcBorders>
            <w:shd w:val="clear" w:color="auto" w:fill="auto"/>
            <w:vAlign w:val="bottom"/>
            <w:hideMark/>
          </w:tcPr>
          <w:p w14:paraId="09919221" w14:textId="5ADBD2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07_JUD_13_01</w:t>
            </w:r>
            <w:r w:rsidR="00FF4471">
              <w:rPr>
                <w:rFonts w:ascii="Calibri" w:eastAsia="Times New Roman" w:hAnsi="Calibri" w:cs="Calibri"/>
                <w:color w:val="000000"/>
              </w:rPr>
              <w:t>,</w:t>
            </w:r>
            <w:r w:rsidRPr="00BF0BBD">
              <w:rPr>
                <w:rFonts w:ascii="Calibri" w:eastAsia="Times New Roman" w:hAnsi="Calibri" w:cs="Calibri"/>
                <w:color w:val="000000"/>
              </w:rPr>
              <w:t xml:space="preserve"> them into the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09_1SA_14_12 </w:t>
            </w:r>
          </w:p>
        </w:tc>
      </w:tr>
      <w:tr w:rsidR="00BF0BBD" w:rsidRPr="00BF0BBD" w14:paraId="5771B340" w14:textId="77777777" w:rsidTr="00BF0BBD">
        <w:trPr>
          <w:trHeight w:val="1500"/>
        </w:trPr>
        <w:tc>
          <w:tcPr>
            <w:tcW w:w="4700" w:type="dxa"/>
            <w:tcBorders>
              <w:top w:val="nil"/>
              <w:left w:val="nil"/>
              <w:bottom w:val="nil"/>
              <w:right w:val="nil"/>
            </w:tcBorders>
            <w:shd w:val="clear" w:color="auto" w:fill="auto"/>
            <w:vAlign w:val="bottom"/>
            <w:hideMark/>
          </w:tcPr>
          <w:p w14:paraId="7ADBA5B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09_1SA_12:10 And they cried unto the LORD, and said, We have sinned, because we have forsaken the LORD, and have served Baalim and Ashtaroth: but now deliver us out of the hand of our enemies, and we will serve thee. #,</w:t>
            </w:r>
          </w:p>
        </w:tc>
      </w:tr>
      <w:tr w:rsidR="00BF0BBD" w:rsidRPr="00BF0BBD" w14:paraId="6EB18D48" w14:textId="77777777" w:rsidTr="00BF0BBD">
        <w:trPr>
          <w:trHeight w:val="300"/>
        </w:trPr>
        <w:tc>
          <w:tcPr>
            <w:tcW w:w="4700" w:type="dxa"/>
            <w:tcBorders>
              <w:top w:val="nil"/>
              <w:left w:val="nil"/>
              <w:bottom w:val="nil"/>
              <w:right w:val="nil"/>
            </w:tcBorders>
            <w:shd w:val="clear" w:color="auto" w:fill="auto"/>
            <w:vAlign w:val="bottom"/>
            <w:hideMark/>
          </w:tcPr>
          <w:p w14:paraId="3FF680A2" w14:textId="1EC5E9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have served</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24_JER_16_11 </w:t>
            </w:r>
          </w:p>
        </w:tc>
      </w:tr>
      <w:tr w:rsidR="00BF0BBD" w:rsidRPr="00BF0BBD" w14:paraId="2AC0433E" w14:textId="77777777" w:rsidTr="00BF0BBD">
        <w:trPr>
          <w:trHeight w:val="300"/>
        </w:trPr>
        <w:tc>
          <w:tcPr>
            <w:tcW w:w="4700" w:type="dxa"/>
            <w:tcBorders>
              <w:top w:val="nil"/>
              <w:left w:val="nil"/>
              <w:bottom w:val="nil"/>
              <w:right w:val="nil"/>
            </w:tcBorders>
            <w:shd w:val="clear" w:color="auto" w:fill="auto"/>
            <w:vAlign w:val="bottom"/>
            <w:hideMark/>
          </w:tcPr>
          <w:p w14:paraId="2C85F978" w14:textId="32780E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05_DEU_01_22</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We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10_2SA_19_43 </w:t>
            </w:r>
          </w:p>
        </w:tc>
      </w:tr>
      <w:tr w:rsidR="00BF0BBD" w:rsidRPr="00BF0BBD" w14:paraId="372C3B86" w14:textId="77777777" w:rsidTr="00BF0BBD">
        <w:trPr>
          <w:trHeight w:val="600"/>
        </w:trPr>
        <w:tc>
          <w:tcPr>
            <w:tcW w:w="4700" w:type="dxa"/>
            <w:tcBorders>
              <w:top w:val="nil"/>
              <w:left w:val="nil"/>
              <w:bottom w:val="nil"/>
              <w:right w:val="nil"/>
            </w:tcBorders>
            <w:shd w:val="clear" w:color="auto" w:fill="auto"/>
            <w:vAlign w:val="bottom"/>
            <w:hideMark/>
          </w:tcPr>
          <w:p w14:paraId="2CE0626A" w14:textId="50019E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04_NUM_21_07</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We have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10_2SA_20_01 </w:t>
            </w:r>
          </w:p>
        </w:tc>
      </w:tr>
      <w:tr w:rsidR="00BF0BBD" w:rsidRPr="00BF0BBD" w14:paraId="5652F8E5" w14:textId="77777777" w:rsidTr="00BF0BBD">
        <w:trPr>
          <w:trHeight w:val="300"/>
        </w:trPr>
        <w:tc>
          <w:tcPr>
            <w:tcW w:w="4700" w:type="dxa"/>
            <w:tcBorders>
              <w:top w:val="nil"/>
              <w:left w:val="nil"/>
              <w:bottom w:val="nil"/>
              <w:right w:val="nil"/>
            </w:tcBorders>
            <w:shd w:val="clear" w:color="auto" w:fill="auto"/>
            <w:vAlign w:val="bottom"/>
            <w:hideMark/>
          </w:tcPr>
          <w:p w14:paraId="36F4544E" w14:textId="54A199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07_JUD_18_23</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cried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11_1KI_18_28 </w:t>
            </w:r>
          </w:p>
        </w:tc>
      </w:tr>
      <w:tr w:rsidR="00BF0BBD" w:rsidRPr="00BF0BBD" w14:paraId="0CF76E43" w14:textId="77777777" w:rsidTr="00BF0BBD">
        <w:trPr>
          <w:trHeight w:val="300"/>
        </w:trPr>
        <w:tc>
          <w:tcPr>
            <w:tcW w:w="4700" w:type="dxa"/>
            <w:tcBorders>
              <w:top w:val="nil"/>
              <w:left w:val="nil"/>
              <w:bottom w:val="nil"/>
              <w:right w:val="nil"/>
            </w:tcBorders>
            <w:shd w:val="clear" w:color="auto" w:fill="auto"/>
            <w:vAlign w:val="bottom"/>
            <w:hideMark/>
          </w:tcPr>
          <w:p w14:paraId="48234ABF" w14:textId="6F9191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07_JUD_18_23</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cried unto</w:t>
            </w:r>
            <w:r w:rsidR="00644F35">
              <w:rPr>
                <w:rFonts w:ascii="Calibri" w:eastAsia="Times New Roman" w:hAnsi="Calibri" w:cs="Calibri"/>
                <w:color w:val="000000"/>
              </w:rPr>
              <w:t>, &lt;&lt;&lt;&lt;&lt;</w:t>
            </w:r>
          </w:p>
        </w:tc>
      </w:tr>
      <w:tr w:rsidR="00BF0BBD" w:rsidRPr="00BF0BBD" w14:paraId="3E880FA4" w14:textId="77777777" w:rsidTr="00BF0BBD">
        <w:trPr>
          <w:trHeight w:val="300"/>
        </w:trPr>
        <w:tc>
          <w:tcPr>
            <w:tcW w:w="4700" w:type="dxa"/>
            <w:tcBorders>
              <w:top w:val="nil"/>
              <w:left w:val="nil"/>
              <w:bottom w:val="nil"/>
              <w:right w:val="nil"/>
            </w:tcBorders>
            <w:shd w:val="clear" w:color="auto" w:fill="auto"/>
            <w:vAlign w:val="bottom"/>
            <w:hideMark/>
          </w:tcPr>
          <w:p w14:paraId="0B4DB0E6" w14:textId="4D3537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09_1SA_11_01</w:t>
            </w:r>
            <w:r w:rsidR="00FF4471">
              <w:rPr>
                <w:rFonts w:ascii="Calibri" w:eastAsia="Times New Roman" w:hAnsi="Calibri" w:cs="Calibri"/>
                <w:color w:val="000000"/>
              </w:rPr>
              <w:t>,</w:t>
            </w:r>
            <w:r w:rsidRPr="00BF0BBD">
              <w:rPr>
                <w:rFonts w:ascii="Calibri" w:eastAsia="Times New Roman" w:hAnsi="Calibri" w:cs="Calibri"/>
                <w:color w:val="000000"/>
              </w:rPr>
              <w:t xml:space="preserve"> and we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09_1SA_14_08 </w:t>
            </w:r>
          </w:p>
        </w:tc>
      </w:tr>
      <w:tr w:rsidR="00BF0BBD" w:rsidRPr="00BF0BBD" w14:paraId="43CFCEC6" w14:textId="77777777" w:rsidTr="00BF0BBD">
        <w:trPr>
          <w:trHeight w:val="600"/>
        </w:trPr>
        <w:tc>
          <w:tcPr>
            <w:tcW w:w="4700" w:type="dxa"/>
            <w:tcBorders>
              <w:top w:val="nil"/>
              <w:left w:val="nil"/>
              <w:bottom w:val="nil"/>
              <w:right w:val="nil"/>
            </w:tcBorders>
            <w:shd w:val="clear" w:color="auto" w:fill="auto"/>
            <w:vAlign w:val="bottom"/>
            <w:hideMark/>
          </w:tcPr>
          <w:p w14:paraId="04CCE73D" w14:textId="4183E1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09_1SA_11_01</w:t>
            </w:r>
            <w:r w:rsidR="00FF4471">
              <w:rPr>
                <w:rFonts w:ascii="Calibri" w:eastAsia="Times New Roman" w:hAnsi="Calibri" w:cs="Calibri"/>
                <w:color w:val="000000"/>
              </w:rPr>
              <w:t>,</w:t>
            </w:r>
            <w:r w:rsidRPr="00BF0BBD">
              <w:rPr>
                <w:rFonts w:ascii="Calibri" w:eastAsia="Times New Roman" w:hAnsi="Calibri" w:cs="Calibri"/>
                <w:color w:val="000000"/>
              </w:rPr>
              <w:t xml:space="preserve"> and we will serve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14_2CH_10_04 </w:t>
            </w:r>
          </w:p>
        </w:tc>
      </w:tr>
      <w:tr w:rsidR="00BF0BBD" w:rsidRPr="00BF0BBD" w14:paraId="25D2B825" w14:textId="77777777" w:rsidTr="00BF0BBD">
        <w:trPr>
          <w:trHeight w:val="600"/>
        </w:trPr>
        <w:tc>
          <w:tcPr>
            <w:tcW w:w="4700" w:type="dxa"/>
            <w:tcBorders>
              <w:top w:val="nil"/>
              <w:left w:val="nil"/>
              <w:bottom w:val="nil"/>
              <w:right w:val="nil"/>
            </w:tcBorders>
            <w:shd w:val="clear" w:color="auto" w:fill="auto"/>
            <w:vAlign w:val="bottom"/>
            <w:hideMark/>
          </w:tcPr>
          <w:p w14:paraId="163C63F0" w14:textId="30ED98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07_JUD_10_10</w:t>
            </w:r>
            <w:r w:rsidR="00FF4471">
              <w:rPr>
                <w:rFonts w:ascii="Calibri" w:eastAsia="Times New Roman" w:hAnsi="Calibri" w:cs="Calibri"/>
                <w:color w:val="000000"/>
              </w:rPr>
              <w:t>,</w:t>
            </w:r>
            <w:r w:rsidRPr="00BF0BBD">
              <w:rPr>
                <w:rFonts w:ascii="Calibri" w:eastAsia="Times New Roman" w:hAnsi="Calibri" w:cs="Calibri"/>
                <w:color w:val="000000"/>
              </w:rPr>
              <w:t xml:space="preserve"> because we have forsaken</w:t>
            </w:r>
            <w:r w:rsidR="00644F35">
              <w:rPr>
                <w:rFonts w:ascii="Calibri" w:eastAsia="Times New Roman" w:hAnsi="Calibri" w:cs="Calibri"/>
                <w:color w:val="000000"/>
              </w:rPr>
              <w:t>, &lt;&lt;&lt;&lt;&lt;</w:t>
            </w:r>
          </w:p>
        </w:tc>
      </w:tr>
      <w:tr w:rsidR="00BF0BBD" w:rsidRPr="00BF0BBD" w14:paraId="33EA148D" w14:textId="77777777" w:rsidTr="00BF0BBD">
        <w:trPr>
          <w:trHeight w:val="300"/>
        </w:trPr>
        <w:tc>
          <w:tcPr>
            <w:tcW w:w="4700" w:type="dxa"/>
            <w:tcBorders>
              <w:top w:val="nil"/>
              <w:left w:val="nil"/>
              <w:bottom w:val="nil"/>
              <w:right w:val="nil"/>
            </w:tcBorders>
            <w:shd w:val="clear" w:color="auto" w:fill="auto"/>
            <w:vAlign w:val="bottom"/>
            <w:hideMark/>
          </w:tcPr>
          <w:p w14:paraId="1FEF21A2" w14:textId="33FAAA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09_1SA_12_08</w:t>
            </w:r>
            <w:r w:rsidR="00FF4471">
              <w:rPr>
                <w:rFonts w:ascii="Calibri" w:eastAsia="Times New Roman" w:hAnsi="Calibri" w:cs="Calibri"/>
                <w:color w:val="000000"/>
              </w:rPr>
              <w:t>,</w:t>
            </w:r>
            <w:r w:rsidRPr="00BF0BBD">
              <w:rPr>
                <w:rFonts w:ascii="Calibri" w:eastAsia="Times New Roman" w:hAnsi="Calibri" w:cs="Calibri"/>
                <w:color w:val="000000"/>
              </w:rPr>
              <w:t xml:space="preserve"> cried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09_1SA_15_11 </w:t>
            </w:r>
          </w:p>
        </w:tc>
      </w:tr>
      <w:tr w:rsidR="00BF0BBD" w:rsidRPr="00BF0BBD" w14:paraId="7F12132F" w14:textId="77777777" w:rsidTr="00BF0BBD">
        <w:trPr>
          <w:trHeight w:val="600"/>
        </w:trPr>
        <w:tc>
          <w:tcPr>
            <w:tcW w:w="4700" w:type="dxa"/>
            <w:tcBorders>
              <w:top w:val="nil"/>
              <w:left w:val="nil"/>
              <w:bottom w:val="nil"/>
              <w:right w:val="nil"/>
            </w:tcBorders>
            <w:shd w:val="clear" w:color="auto" w:fill="auto"/>
            <w:vAlign w:val="bottom"/>
            <w:hideMark/>
          </w:tcPr>
          <w:p w14:paraId="362330C0" w14:textId="7681DA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09_1SA_12_08</w:t>
            </w:r>
            <w:r w:rsidR="00FF4471">
              <w:rPr>
                <w:rFonts w:ascii="Calibri" w:eastAsia="Times New Roman" w:hAnsi="Calibri" w:cs="Calibri"/>
                <w:color w:val="000000"/>
              </w:rPr>
              <w:t>,</w:t>
            </w:r>
            <w:r w:rsidRPr="00BF0BBD">
              <w:rPr>
                <w:rFonts w:ascii="Calibri" w:eastAsia="Times New Roman" w:hAnsi="Calibri" w:cs="Calibri"/>
                <w:color w:val="000000"/>
              </w:rPr>
              <w:t xml:space="preserve"> cried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09_1SA_15_11 </w:t>
            </w:r>
          </w:p>
        </w:tc>
      </w:tr>
      <w:tr w:rsidR="00BF0BBD" w:rsidRPr="00BF0BBD" w14:paraId="32622056" w14:textId="77777777" w:rsidTr="00BF0BBD">
        <w:trPr>
          <w:trHeight w:val="300"/>
        </w:trPr>
        <w:tc>
          <w:tcPr>
            <w:tcW w:w="4700" w:type="dxa"/>
            <w:tcBorders>
              <w:top w:val="nil"/>
              <w:left w:val="nil"/>
              <w:bottom w:val="nil"/>
              <w:right w:val="nil"/>
            </w:tcBorders>
            <w:shd w:val="clear" w:color="auto" w:fill="auto"/>
            <w:vAlign w:val="bottom"/>
            <w:hideMark/>
          </w:tcPr>
          <w:p w14:paraId="7376DF51" w14:textId="6AE52A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09_1SA_04_08</w:t>
            </w:r>
            <w:r w:rsidR="00FF4471">
              <w:rPr>
                <w:rFonts w:ascii="Calibri" w:eastAsia="Times New Roman" w:hAnsi="Calibri" w:cs="Calibri"/>
                <w:color w:val="000000"/>
              </w:rPr>
              <w:t>,</w:t>
            </w:r>
            <w:r w:rsidRPr="00BF0BBD">
              <w:rPr>
                <w:rFonts w:ascii="Calibri" w:eastAsia="Times New Roman" w:hAnsi="Calibri" w:cs="Calibri"/>
                <w:color w:val="000000"/>
              </w:rPr>
              <w:t xml:space="preserve"> deliver us out</w:t>
            </w:r>
            <w:r w:rsidR="00FF4471">
              <w:rPr>
                <w:rFonts w:ascii="Calibri" w:eastAsia="Times New Roman" w:hAnsi="Calibri" w:cs="Calibri"/>
                <w:color w:val="000000"/>
              </w:rPr>
              <w:t>,</w:t>
            </w:r>
            <w:r w:rsidRPr="00BF0BBD">
              <w:rPr>
                <w:rFonts w:ascii="Calibri" w:eastAsia="Times New Roman" w:hAnsi="Calibri" w:cs="Calibri"/>
                <w:color w:val="000000"/>
              </w:rPr>
              <w:t xml:space="preserve"> 25_LAM_05_08 </w:t>
            </w:r>
          </w:p>
        </w:tc>
      </w:tr>
      <w:tr w:rsidR="00BF0BBD" w:rsidRPr="00BF0BBD" w14:paraId="2370DF57" w14:textId="77777777" w:rsidTr="00BF0BBD">
        <w:trPr>
          <w:trHeight w:val="600"/>
        </w:trPr>
        <w:tc>
          <w:tcPr>
            <w:tcW w:w="4700" w:type="dxa"/>
            <w:tcBorders>
              <w:top w:val="nil"/>
              <w:left w:val="nil"/>
              <w:bottom w:val="nil"/>
              <w:right w:val="nil"/>
            </w:tcBorders>
            <w:shd w:val="clear" w:color="auto" w:fill="auto"/>
            <w:vAlign w:val="bottom"/>
            <w:hideMark/>
          </w:tcPr>
          <w:p w14:paraId="797F4B18" w14:textId="0AD880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09_1SA_04_08</w:t>
            </w:r>
            <w:r w:rsidR="00FF4471">
              <w:rPr>
                <w:rFonts w:ascii="Calibri" w:eastAsia="Times New Roman" w:hAnsi="Calibri" w:cs="Calibri"/>
                <w:color w:val="000000"/>
              </w:rPr>
              <w:t>,</w:t>
            </w:r>
            <w:r w:rsidRPr="00BF0BBD">
              <w:rPr>
                <w:rFonts w:ascii="Calibri" w:eastAsia="Times New Roman" w:hAnsi="Calibri" w:cs="Calibri"/>
                <w:color w:val="000000"/>
              </w:rPr>
              <w:t xml:space="preserve"> deliver us out of</w:t>
            </w:r>
            <w:r w:rsidR="00FF4471">
              <w:rPr>
                <w:rFonts w:ascii="Calibri" w:eastAsia="Times New Roman" w:hAnsi="Calibri" w:cs="Calibri"/>
                <w:color w:val="000000"/>
              </w:rPr>
              <w:t>,</w:t>
            </w:r>
            <w:r w:rsidRPr="00BF0BBD">
              <w:rPr>
                <w:rFonts w:ascii="Calibri" w:eastAsia="Times New Roman" w:hAnsi="Calibri" w:cs="Calibri"/>
                <w:color w:val="000000"/>
              </w:rPr>
              <w:t xml:space="preserve"> 25_LAM_05_08 </w:t>
            </w:r>
          </w:p>
        </w:tc>
      </w:tr>
      <w:tr w:rsidR="00BF0BBD" w:rsidRPr="00BF0BBD" w14:paraId="532C0416" w14:textId="77777777" w:rsidTr="00BF0BBD">
        <w:trPr>
          <w:trHeight w:val="300"/>
        </w:trPr>
        <w:tc>
          <w:tcPr>
            <w:tcW w:w="4700" w:type="dxa"/>
            <w:tcBorders>
              <w:top w:val="nil"/>
              <w:left w:val="nil"/>
              <w:bottom w:val="nil"/>
              <w:right w:val="nil"/>
            </w:tcBorders>
            <w:shd w:val="clear" w:color="auto" w:fill="auto"/>
            <w:vAlign w:val="bottom"/>
            <w:hideMark/>
          </w:tcPr>
          <w:p w14:paraId="3C34DDC1" w14:textId="7C98BC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forsaken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14_2CH_21_10 </w:t>
            </w:r>
          </w:p>
        </w:tc>
      </w:tr>
      <w:tr w:rsidR="00BF0BBD" w:rsidRPr="00BF0BBD" w14:paraId="20A0744F" w14:textId="77777777" w:rsidTr="00BF0BBD">
        <w:trPr>
          <w:trHeight w:val="300"/>
        </w:trPr>
        <w:tc>
          <w:tcPr>
            <w:tcW w:w="4700" w:type="dxa"/>
            <w:tcBorders>
              <w:top w:val="nil"/>
              <w:left w:val="nil"/>
              <w:bottom w:val="nil"/>
              <w:right w:val="nil"/>
            </w:tcBorders>
            <w:shd w:val="clear" w:color="auto" w:fill="auto"/>
            <w:vAlign w:val="bottom"/>
            <w:hideMark/>
          </w:tcPr>
          <w:p w14:paraId="5AA5AB10" w14:textId="3C96BF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09_1SA_04_03</w:t>
            </w:r>
            <w:r w:rsidR="00FF4471">
              <w:rPr>
                <w:rFonts w:ascii="Calibri" w:eastAsia="Times New Roman" w:hAnsi="Calibri" w:cs="Calibri"/>
                <w:color w:val="000000"/>
              </w:rPr>
              <w:t>,</w:t>
            </w:r>
            <w:r w:rsidRPr="00BF0BBD">
              <w:rPr>
                <w:rFonts w:ascii="Calibri" w:eastAsia="Times New Roman" w:hAnsi="Calibri" w:cs="Calibri"/>
                <w:color w:val="000000"/>
              </w:rPr>
              <w:t xml:space="preserve"> hand of our</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15_EZR_08_18 </w:t>
            </w:r>
          </w:p>
        </w:tc>
      </w:tr>
      <w:tr w:rsidR="00BF0BBD" w:rsidRPr="00BF0BBD" w14:paraId="38B6B366" w14:textId="77777777" w:rsidTr="00BF0BBD">
        <w:trPr>
          <w:trHeight w:val="600"/>
        </w:trPr>
        <w:tc>
          <w:tcPr>
            <w:tcW w:w="4700" w:type="dxa"/>
            <w:tcBorders>
              <w:top w:val="nil"/>
              <w:left w:val="nil"/>
              <w:bottom w:val="nil"/>
              <w:right w:val="nil"/>
            </w:tcBorders>
            <w:shd w:val="clear" w:color="auto" w:fill="auto"/>
            <w:vAlign w:val="bottom"/>
            <w:hideMark/>
          </w:tcPr>
          <w:p w14:paraId="469AB8F7" w14:textId="26A4F0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09_1SA_04_03</w:t>
            </w:r>
            <w:r w:rsidR="00FF4471">
              <w:rPr>
                <w:rFonts w:ascii="Calibri" w:eastAsia="Times New Roman" w:hAnsi="Calibri" w:cs="Calibri"/>
                <w:color w:val="000000"/>
              </w:rPr>
              <w:t>,</w:t>
            </w:r>
            <w:r w:rsidRPr="00BF0BBD">
              <w:rPr>
                <w:rFonts w:ascii="Calibri" w:eastAsia="Times New Roman" w:hAnsi="Calibri" w:cs="Calibri"/>
                <w:color w:val="000000"/>
              </w:rPr>
              <w:t xml:space="preserve"> hand of our enemies</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42_LUK_01_74 </w:t>
            </w:r>
          </w:p>
        </w:tc>
      </w:tr>
      <w:tr w:rsidR="00BF0BBD" w:rsidRPr="00BF0BBD" w14:paraId="1549E7AE" w14:textId="77777777" w:rsidTr="00BF0BBD">
        <w:trPr>
          <w:trHeight w:val="600"/>
        </w:trPr>
        <w:tc>
          <w:tcPr>
            <w:tcW w:w="4700" w:type="dxa"/>
            <w:tcBorders>
              <w:top w:val="nil"/>
              <w:left w:val="nil"/>
              <w:bottom w:val="nil"/>
              <w:right w:val="nil"/>
            </w:tcBorders>
            <w:shd w:val="clear" w:color="auto" w:fill="auto"/>
            <w:vAlign w:val="bottom"/>
            <w:hideMark/>
          </w:tcPr>
          <w:p w14:paraId="540D1776" w14:textId="03E5D3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05_DEU_29_25</w:t>
            </w:r>
            <w:r w:rsidR="00FF4471">
              <w:rPr>
                <w:rFonts w:ascii="Calibri" w:eastAsia="Times New Roman" w:hAnsi="Calibri" w:cs="Calibri"/>
                <w:color w:val="000000"/>
              </w:rPr>
              <w:t>,</w:t>
            </w:r>
            <w:r w:rsidRPr="00BF0BBD">
              <w:rPr>
                <w:rFonts w:ascii="Calibri" w:eastAsia="Times New Roman" w:hAnsi="Calibri" w:cs="Calibri"/>
                <w:color w:val="000000"/>
              </w:rPr>
              <w:t xml:space="preserve"> have forsaken the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14_2CH_24_20 </w:t>
            </w:r>
          </w:p>
        </w:tc>
      </w:tr>
      <w:tr w:rsidR="00BF0BBD" w:rsidRPr="00BF0BBD" w14:paraId="5B93E331" w14:textId="77777777" w:rsidTr="00BF0BBD">
        <w:trPr>
          <w:trHeight w:val="300"/>
        </w:trPr>
        <w:tc>
          <w:tcPr>
            <w:tcW w:w="4700" w:type="dxa"/>
            <w:tcBorders>
              <w:top w:val="nil"/>
              <w:left w:val="nil"/>
              <w:bottom w:val="nil"/>
              <w:right w:val="nil"/>
            </w:tcBorders>
            <w:shd w:val="clear" w:color="auto" w:fill="auto"/>
            <w:vAlign w:val="bottom"/>
            <w:hideMark/>
          </w:tcPr>
          <w:p w14:paraId="4F49C192" w14:textId="36D661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have forsaken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14_2CH_24_20 </w:t>
            </w:r>
          </w:p>
        </w:tc>
      </w:tr>
      <w:tr w:rsidR="00BF0BBD" w:rsidRPr="00BF0BBD" w14:paraId="64B19F06" w14:textId="77777777" w:rsidTr="00BF0BBD">
        <w:trPr>
          <w:trHeight w:val="300"/>
        </w:trPr>
        <w:tc>
          <w:tcPr>
            <w:tcW w:w="4700" w:type="dxa"/>
            <w:tcBorders>
              <w:top w:val="nil"/>
              <w:left w:val="nil"/>
              <w:bottom w:val="nil"/>
              <w:right w:val="nil"/>
            </w:tcBorders>
            <w:shd w:val="clear" w:color="auto" w:fill="auto"/>
            <w:vAlign w:val="bottom"/>
            <w:hideMark/>
          </w:tcPr>
          <w:p w14:paraId="537FB0E2" w14:textId="6B8D84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and have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09_1SA_15_20 </w:t>
            </w:r>
          </w:p>
        </w:tc>
      </w:tr>
      <w:tr w:rsidR="00BF0BBD" w:rsidRPr="00BF0BBD" w14:paraId="4D621D1B" w14:textId="77777777" w:rsidTr="00BF0BBD">
        <w:trPr>
          <w:trHeight w:val="300"/>
        </w:trPr>
        <w:tc>
          <w:tcPr>
            <w:tcW w:w="4700" w:type="dxa"/>
            <w:tcBorders>
              <w:top w:val="nil"/>
              <w:left w:val="nil"/>
              <w:bottom w:val="nil"/>
              <w:right w:val="nil"/>
            </w:tcBorders>
            <w:shd w:val="clear" w:color="auto" w:fill="auto"/>
            <w:vAlign w:val="bottom"/>
            <w:hideMark/>
          </w:tcPr>
          <w:p w14:paraId="0D2E899E" w14:textId="218EB7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07_JUD_16_28</w:t>
            </w:r>
            <w:r w:rsidR="00FF4471">
              <w:rPr>
                <w:rFonts w:ascii="Calibri" w:eastAsia="Times New Roman" w:hAnsi="Calibri" w:cs="Calibri"/>
                <w:color w:val="000000"/>
              </w:rPr>
              <w:t>,</w:t>
            </w:r>
            <w:r w:rsidRPr="00BF0BBD">
              <w:rPr>
                <w:rFonts w:ascii="Calibri" w:eastAsia="Times New Roman" w:hAnsi="Calibri" w:cs="Calibri"/>
                <w:color w:val="000000"/>
              </w:rPr>
              <w:t xml:space="preserve"> LORD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11_1KI_02_30 </w:t>
            </w:r>
          </w:p>
        </w:tc>
      </w:tr>
      <w:tr w:rsidR="00BF0BBD" w:rsidRPr="00BF0BBD" w14:paraId="49CC448A" w14:textId="77777777" w:rsidTr="00BF0BBD">
        <w:trPr>
          <w:trHeight w:val="300"/>
        </w:trPr>
        <w:tc>
          <w:tcPr>
            <w:tcW w:w="4700" w:type="dxa"/>
            <w:tcBorders>
              <w:top w:val="nil"/>
              <w:left w:val="nil"/>
              <w:bottom w:val="nil"/>
              <w:right w:val="nil"/>
            </w:tcBorders>
            <w:shd w:val="clear" w:color="auto" w:fill="auto"/>
            <w:vAlign w:val="bottom"/>
            <w:hideMark/>
          </w:tcPr>
          <w:p w14:paraId="4803832E" w14:textId="37B055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and said We</w:t>
            </w:r>
            <w:r w:rsidR="00FF4471">
              <w:rPr>
                <w:rFonts w:ascii="Calibri" w:eastAsia="Times New Roman" w:hAnsi="Calibri" w:cs="Calibri"/>
                <w:color w:val="000000"/>
              </w:rPr>
              <w:t>,</w:t>
            </w:r>
            <w:r w:rsidRPr="00BF0BBD">
              <w:rPr>
                <w:rFonts w:ascii="Calibri" w:eastAsia="Times New Roman" w:hAnsi="Calibri" w:cs="Calibri"/>
                <w:color w:val="000000"/>
              </w:rPr>
              <w:t xml:space="preserve"> 32_JON_01_14 </w:t>
            </w:r>
          </w:p>
        </w:tc>
      </w:tr>
      <w:tr w:rsidR="00BF0BBD" w:rsidRPr="00BF0BBD" w14:paraId="6F2FEC66" w14:textId="77777777" w:rsidTr="00BF0BBD">
        <w:trPr>
          <w:trHeight w:val="300"/>
        </w:trPr>
        <w:tc>
          <w:tcPr>
            <w:tcW w:w="4700" w:type="dxa"/>
            <w:tcBorders>
              <w:top w:val="nil"/>
              <w:left w:val="nil"/>
              <w:bottom w:val="nil"/>
              <w:right w:val="nil"/>
            </w:tcBorders>
            <w:shd w:val="clear" w:color="auto" w:fill="auto"/>
            <w:vAlign w:val="bottom"/>
            <w:hideMark/>
          </w:tcPr>
          <w:p w14:paraId="3C6E5141" w14:textId="20BC1D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09_1SA_04_03</w:t>
            </w:r>
            <w:r w:rsidR="00FF4471">
              <w:rPr>
                <w:rFonts w:ascii="Calibri" w:eastAsia="Times New Roman" w:hAnsi="Calibri" w:cs="Calibri"/>
                <w:color w:val="000000"/>
              </w:rPr>
              <w:t>,</w:t>
            </w:r>
            <w:r w:rsidRPr="00BF0BBD">
              <w:rPr>
                <w:rFonts w:ascii="Calibri" w:eastAsia="Times New Roman" w:hAnsi="Calibri" w:cs="Calibri"/>
                <w:color w:val="000000"/>
              </w:rPr>
              <w:t xml:space="preserve"> of our enemies</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16_NEH_06_01 </w:t>
            </w:r>
          </w:p>
        </w:tc>
      </w:tr>
      <w:tr w:rsidR="00BF0BBD" w:rsidRPr="00BF0BBD" w14:paraId="6612E91F" w14:textId="77777777" w:rsidTr="00BF0BBD">
        <w:trPr>
          <w:trHeight w:val="300"/>
        </w:trPr>
        <w:tc>
          <w:tcPr>
            <w:tcW w:w="4700" w:type="dxa"/>
            <w:tcBorders>
              <w:top w:val="nil"/>
              <w:left w:val="nil"/>
              <w:bottom w:val="nil"/>
              <w:right w:val="nil"/>
            </w:tcBorders>
            <w:shd w:val="clear" w:color="auto" w:fill="auto"/>
            <w:vAlign w:val="bottom"/>
            <w:hideMark/>
          </w:tcPr>
          <w:p w14:paraId="1C8CF154" w14:textId="247E75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our enemies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10_2SA_19_09 </w:t>
            </w:r>
          </w:p>
        </w:tc>
      </w:tr>
      <w:tr w:rsidR="00BF0BBD" w:rsidRPr="00BF0BBD" w14:paraId="7F6AF9D7" w14:textId="77777777" w:rsidTr="00BF0BBD">
        <w:trPr>
          <w:trHeight w:val="300"/>
        </w:trPr>
        <w:tc>
          <w:tcPr>
            <w:tcW w:w="4700" w:type="dxa"/>
            <w:tcBorders>
              <w:top w:val="nil"/>
              <w:left w:val="nil"/>
              <w:bottom w:val="nil"/>
              <w:right w:val="nil"/>
            </w:tcBorders>
            <w:shd w:val="clear" w:color="auto" w:fill="auto"/>
            <w:vAlign w:val="bottom"/>
            <w:hideMark/>
          </w:tcPr>
          <w:p w14:paraId="7E8640A5" w14:textId="76A7A1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09_1SA_10_18</w:t>
            </w:r>
            <w:r w:rsidR="00FF4471">
              <w:rPr>
                <w:rFonts w:ascii="Calibri" w:eastAsia="Times New Roman" w:hAnsi="Calibri" w:cs="Calibri"/>
                <w:color w:val="000000"/>
              </w:rPr>
              <w:t>,</w:t>
            </w:r>
            <w:r w:rsidRPr="00BF0BBD">
              <w:rPr>
                <w:rFonts w:ascii="Calibri" w:eastAsia="Times New Roman" w:hAnsi="Calibri" w:cs="Calibri"/>
                <w:color w:val="000000"/>
              </w:rPr>
              <w:t xml:space="preserve"> of the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09_1SA_12_11 </w:t>
            </w:r>
          </w:p>
        </w:tc>
      </w:tr>
      <w:tr w:rsidR="00BF0BBD" w:rsidRPr="00BF0BBD" w14:paraId="7D047D4E" w14:textId="77777777" w:rsidTr="00BF0BBD">
        <w:trPr>
          <w:trHeight w:val="600"/>
        </w:trPr>
        <w:tc>
          <w:tcPr>
            <w:tcW w:w="4700" w:type="dxa"/>
            <w:tcBorders>
              <w:top w:val="nil"/>
              <w:left w:val="nil"/>
              <w:bottom w:val="nil"/>
              <w:right w:val="nil"/>
            </w:tcBorders>
            <w:shd w:val="clear" w:color="auto" w:fill="auto"/>
            <w:vAlign w:val="bottom"/>
            <w:hideMark/>
          </w:tcPr>
          <w:p w14:paraId="45FFAFB5" w14:textId="1A4DEF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02_EXO_01_10</w:t>
            </w:r>
            <w:r w:rsidR="00FF4471">
              <w:rPr>
                <w:rFonts w:ascii="Calibri" w:eastAsia="Times New Roman" w:hAnsi="Calibri" w:cs="Calibri"/>
                <w:color w:val="000000"/>
              </w:rPr>
              <w:t>,</w:t>
            </w:r>
            <w:r w:rsidRPr="00BF0BBD">
              <w:rPr>
                <w:rFonts w:ascii="Calibri" w:eastAsia="Times New Roman" w:hAnsi="Calibri" w:cs="Calibri"/>
                <w:color w:val="000000"/>
              </w:rPr>
              <w:t xml:space="preserve"> our enemies and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19_PSA_044_007 </w:t>
            </w:r>
          </w:p>
        </w:tc>
      </w:tr>
      <w:tr w:rsidR="00BF0BBD" w:rsidRPr="00BF0BBD" w14:paraId="577EC6AC" w14:textId="77777777" w:rsidTr="00BF0BBD">
        <w:trPr>
          <w:trHeight w:val="300"/>
        </w:trPr>
        <w:tc>
          <w:tcPr>
            <w:tcW w:w="4700" w:type="dxa"/>
            <w:tcBorders>
              <w:top w:val="nil"/>
              <w:left w:val="nil"/>
              <w:bottom w:val="nil"/>
              <w:right w:val="nil"/>
            </w:tcBorders>
            <w:shd w:val="clear" w:color="auto" w:fill="auto"/>
            <w:vAlign w:val="bottom"/>
            <w:hideMark/>
          </w:tcPr>
          <w:p w14:paraId="30480F46" w14:textId="26CEF5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09_1SA_12_06</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09_1SA_12_11 </w:t>
            </w:r>
          </w:p>
        </w:tc>
      </w:tr>
      <w:tr w:rsidR="00BF0BBD" w:rsidRPr="00BF0BBD" w14:paraId="38FD734C" w14:textId="77777777" w:rsidTr="00BF0BBD">
        <w:trPr>
          <w:trHeight w:val="300"/>
        </w:trPr>
        <w:tc>
          <w:tcPr>
            <w:tcW w:w="4700" w:type="dxa"/>
            <w:tcBorders>
              <w:top w:val="nil"/>
              <w:left w:val="nil"/>
              <w:bottom w:val="nil"/>
              <w:right w:val="nil"/>
            </w:tcBorders>
            <w:shd w:val="clear" w:color="auto" w:fill="auto"/>
            <w:vAlign w:val="bottom"/>
            <w:hideMark/>
          </w:tcPr>
          <w:p w14:paraId="359890F2" w14:textId="77FB24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09_1SA_10_18</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09_1SA_12_11 </w:t>
            </w:r>
          </w:p>
        </w:tc>
      </w:tr>
      <w:tr w:rsidR="00BF0BBD" w:rsidRPr="00BF0BBD" w14:paraId="3730D252" w14:textId="77777777" w:rsidTr="00BF0BBD">
        <w:trPr>
          <w:trHeight w:val="300"/>
        </w:trPr>
        <w:tc>
          <w:tcPr>
            <w:tcW w:w="4700" w:type="dxa"/>
            <w:tcBorders>
              <w:top w:val="nil"/>
              <w:left w:val="nil"/>
              <w:bottom w:val="nil"/>
              <w:right w:val="nil"/>
            </w:tcBorders>
            <w:shd w:val="clear" w:color="auto" w:fill="auto"/>
            <w:vAlign w:val="bottom"/>
            <w:hideMark/>
          </w:tcPr>
          <w:p w14:paraId="6E3D0D36" w14:textId="09DA06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04_NUM_21_07</w:t>
            </w:r>
            <w:r w:rsidR="00FF4471">
              <w:rPr>
                <w:rFonts w:ascii="Calibri" w:eastAsia="Times New Roman" w:hAnsi="Calibri" w:cs="Calibri"/>
                <w:color w:val="000000"/>
              </w:rPr>
              <w:t>,</w:t>
            </w:r>
            <w:r w:rsidRPr="00BF0BBD">
              <w:rPr>
                <w:rFonts w:ascii="Calibri" w:eastAsia="Times New Roman" w:hAnsi="Calibri" w:cs="Calibri"/>
                <w:color w:val="000000"/>
              </w:rPr>
              <w:t xml:space="preserve"> said We have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10_2SA_20_01 </w:t>
            </w:r>
          </w:p>
        </w:tc>
      </w:tr>
      <w:tr w:rsidR="00BF0BBD" w:rsidRPr="00BF0BBD" w14:paraId="3984B171" w14:textId="77777777" w:rsidTr="00BF0BBD">
        <w:trPr>
          <w:trHeight w:val="300"/>
        </w:trPr>
        <w:tc>
          <w:tcPr>
            <w:tcW w:w="4700" w:type="dxa"/>
            <w:tcBorders>
              <w:top w:val="nil"/>
              <w:left w:val="nil"/>
              <w:bottom w:val="nil"/>
              <w:right w:val="nil"/>
            </w:tcBorders>
            <w:shd w:val="clear" w:color="auto" w:fill="auto"/>
            <w:vAlign w:val="bottom"/>
            <w:hideMark/>
          </w:tcPr>
          <w:p w14:paraId="67015772" w14:textId="17FA84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04_NUM_21_07</w:t>
            </w:r>
            <w:r w:rsidR="00FF4471">
              <w:rPr>
                <w:rFonts w:ascii="Calibri" w:eastAsia="Times New Roman" w:hAnsi="Calibri" w:cs="Calibri"/>
                <w:color w:val="000000"/>
              </w:rPr>
              <w:t>,</w:t>
            </w:r>
            <w:r w:rsidRPr="00BF0BBD">
              <w:rPr>
                <w:rFonts w:ascii="Calibri" w:eastAsia="Times New Roman" w:hAnsi="Calibri" w:cs="Calibri"/>
                <w:color w:val="000000"/>
              </w:rPr>
              <w:t xml:space="preserve"> said We have sinned</w:t>
            </w:r>
            <w:r w:rsidR="00644F35">
              <w:rPr>
                <w:rFonts w:ascii="Calibri" w:eastAsia="Times New Roman" w:hAnsi="Calibri" w:cs="Calibri"/>
                <w:color w:val="000000"/>
              </w:rPr>
              <w:t>, &lt;&lt;&lt;&lt;&lt;</w:t>
            </w:r>
          </w:p>
        </w:tc>
      </w:tr>
      <w:tr w:rsidR="00BF0BBD" w:rsidRPr="00BF0BBD" w14:paraId="0E506BBB" w14:textId="77777777" w:rsidTr="00BF0BBD">
        <w:trPr>
          <w:trHeight w:val="600"/>
        </w:trPr>
        <w:tc>
          <w:tcPr>
            <w:tcW w:w="4700" w:type="dxa"/>
            <w:tcBorders>
              <w:top w:val="nil"/>
              <w:left w:val="nil"/>
              <w:bottom w:val="nil"/>
              <w:right w:val="nil"/>
            </w:tcBorders>
            <w:shd w:val="clear" w:color="auto" w:fill="auto"/>
            <w:vAlign w:val="bottom"/>
            <w:hideMark/>
          </w:tcPr>
          <w:p w14:paraId="32980DA6" w14:textId="1DD964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07_JUD_10_06</w:t>
            </w:r>
            <w:r w:rsidR="00FF4471">
              <w:rPr>
                <w:rFonts w:ascii="Calibri" w:eastAsia="Times New Roman" w:hAnsi="Calibri" w:cs="Calibri"/>
                <w:color w:val="000000"/>
              </w:rPr>
              <w:t>,</w:t>
            </w:r>
            <w:r w:rsidRPr="00BF0BBD">
              <w:rPr>
                <w:rFonts w:ascii="Calibri" w:eastAsia="Times New Roman" w:hAnsi="Calibri" w:cs="Calibri"/>
                <w:color w:val="000000"/>
              </w:rPr>
              <w:t xml:space="preserve"> served Baalim and Ashtaroth</w:t>
            </w:r>
            <w:r w:rsidR="00644F35">
              <w:rPr>
                <w:rFonts w:ascii="Calibri" w:eastAsia="Times New Roman" w:hAnsi="Calibri" w:cs="Calibri"/>
                <w:color w:val="000000"/>
              </w:rPr>
              <w:t>, &lt;&lt;&lt;&lt;&lt;</w:t>
            </w:r>
          </w:p>
        </w:tc>
      </w:tr>
      <w:tr w:rsidR="00BF0BBD" w:rsidRPr="00BF0BBD" w14:paraId="746152BF" w14:textId="77777777" w:rsidTr="00BF0BBD">
        <w:trPr>
          <w:trHeight w:val="300"/>
        </w:trPr>
        <w:tc>
          <w:tcPr>
            <w:tcW w:w="4700" w:type="dxa"/>
            <w:tcBorders>
              <w:top w:val="nil"/>
              <w:left w:val="nil"/>
              <w:bottom w:val="nil"/>
              <w:right w:val="nil"/>
            </w:tcBorders>
            <w:shd w:val="clear" w:color="auto" w:fill="auto"/>
            <w:vAlign w:val="bottom"/>
            <w:hideMark/>
          </w:tcPr>
          <w:p w14:paraId="3E4190EB" w14:textId="514A74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09_1SA_12_09</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09_1SA_12_11 </w:t>
            </w:r>
          </w:p>
        </w:tc>
      </w:tr>
      <w:tr w:rsidR="00BF0BBD" w:rsidRPr="00BF0BBD" w14:paraId="0D42E974" w14:textId="77777777" w:rsidTr="00BF0BBD">
        <w:trPr>
          <w:trHeight w:val="300"/>
        </w:trPr>
        <w:tc>
          <w:tcPr>
            <w:tcW w:w="4700" w:type="dxa"/>
            <w:tcBorders>
              <w:top w:val="nil"/>
              <w:left w:val="nil"/>
              <w:bottom w:val="nil"/>
              <w:right w:val="nil"/>
            </w:tcBorders>
            <w:shd w:val="clear" w:color="auto" w:fill="auto"/>
            <w:vAlign w:val="bottom"/>
            <w:hideMark/>
          </w:tcPr>
          <w:p w14:paraId="54B05F3F" w14:textId="063514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09_1SA_04_03</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 our</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15_EZR_08_22 </w:t>
            </w:r>
          </w:p>
        </w:tc>
      </w:tr>
      <w:tr w:rsidR="00BF0BBD" w:rsidRPr="00BF0BBD" w14:paraId="12B57176" w14:textId="77777777" w:rsidTr="00BF0BBD">
        <w:trPr>
          <w:trHeight w:val="300"/>
        </w:trPr>
        <w:tc>
          <w:tcPr>
            <w:tcW w:w="4700" w:type="dxa"/>
            <w:tcBorders>
              <w:top w:val="nil"/>
              <w:left w:val="nil"/>
              <w:bottom w:val="nil"/>
              <w:right w:val="nil"/>
            </w:tcBorders>
            <w:shd w:val="clear" w:color="auto" w:fill="auto"/>
            <w:vAlign w:val="bottom"/>
            <w:hideMark/>
          </w:tcPr>
          <w:p w14:paraId="5B02BA64" w14:textId="241D21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09_1SA_12_03</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09_1SA_12_14 </w:t>
            </w:r>
          </w:p>
        </w:tc>
      </w:tr>
      <w:tr w:rsidR="00BF0BBD" w:rsidRPr="00BF0BBD" w14:paraId="6D5B6013" w14:textId="77777777" w:rsidTr="00BF0BBD">
        <w:trPr>
          <w:trHeight w:val="300"/>
        </w:trPr>
        <w:tc>
          <w:tcPr>
            <w:tcW w:w="4700" w:type="dxa"/>
            <w:tcBorders>
              <w:top w:val="nil"/>
              <w:left w:val="nil"/>
              <w:bottom w:val="nil"/>
              <w:right w:val="nil"/>
            </w:tcBorders>
            <w:shd w:val="clear" w:color="auto" w:fill="auto"/>
            <w:vAlign w:val="bottom"/>
            <w:hideMark/>
          </w:tcPr>
          <w:p w14:paraId="55CE7B41" w14:textId="2CDE54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and have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09_1SA_15_20 </w:t>
            </w:r>
          </w:p>
        </w:tc>
      </w:tr>
      <w:tr w:rsidR="00BF0BBD" w:rsidRPr="00BF0BBD" w14:paraId="3C1FF88F" w14:textId="77777777" w:rsidTr="00BF0BBD">
        <w:trPr>
          <w:trHeight w:val="600"/>
        </w:trPr>
        <w:tc>
          <w:tcPr>
            <w:tcW w:w="4700" w:type="dxa"/>
            <w:tcBorders>
              <w:top w:val="nil"/>
              <w:left w:val="nil"/>
              <w:bottom w:val="nil"/>
              <w:right w:val="nil"/>
            </w:tcBorders>
            <w:shd w:val="clear" w:color="auto" w:fill="auto"/>
            <w:vAlign w:val="bottom"/>
            <w:hideMark/>
          </w:tcPr>
          <w:p w14:paraId="6581B595" w14:textId="447414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07_JUD_16_28</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11_1KI_02_30 </w:t>
            </w:r>
          </w:p>
        </w:tc>
      </w:tr>
      <w:tr w:rsidR="00BF0BBD" w:rsidRPr="00BF0BBD" w14:paraId="64913798" w14:textId="77777777" w:rsidTr="00BF0BBD">
        <w:trPr>
          <w:trHeight w:val="300"/>
        </w:trPr>
        <w:tc>
          <w:tcPr>
            <w:tcW w:w="4700" w:type="dxa"/>
            <w:tcBorders>
              <w:top w:val="nil"/>
              <w:left w:val="nil"/>
              <w:bottom w:val="nil"/>
              <w:right w:val="nil"/>
            </w:tcBorders>
            <w:shd w:val="clear" w:color="auto" w:fill="auto"/>
            <w:vAlign w:val="bottom"/>
            <w:hideMark/>
          </w:tcPr>
          <w:p w14:paraId="318F6137" w14:textId="26BB42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09_1SA_12_08</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09_1SA_12_17 </w:t>
            </w:r>
          </w:p>
        </w:tc>
      </w:tr>
      <w:tr w:rsidR="00BF0BBD" w:rsidRPr="00BF0BBD" w14:paraId="7AF7DE65" w14:textId="77777777" w:rsidTr="00BF0BBD">
        <w:trPr>
          <w:trHeight w:val="300"/>
        </w:trPr>
        <w:tc>
          <w:tcPr>
            <w:tcW w:w="4700" w:type="dxa"/>
            <w:tcBorders>
              <w:top w:val="nil"/>
              <w:left w:val="nil"/>
              <w:bottom w:val="nil"/>
              <w:right w:val="nil"/>
            </w:tcBorders>
            <w:shd w:val="clear" w:color="auto" w:fill="auto"/>
            <w:vAlign w:val="bottom"/>
            <w:hideMark/>
          </w:tcPr>
          <w:p w14:paraId="320EC066" w14:textId="75BF3A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09_1SA_07_08</w:t>
            </w:r>
            <w:r w:rsidR="00FF4471">
              <w:rPr>
                <w:rFonts w:ascii="Calibri" w:eastAsia="Times New Roman" w:hAnsi="Calibri" w:cs="Calibri"/>
                <w:color w:val="000000"/>
              </w:rPr>
              <w:t>,</w:t>
            </w:r>
            <w:r w:rsidRPr="00BF0BBD">
              <w:rPr>
                <w:rFonts w:ascii="Calibri" w:eastAsia="Times New Roman" w:hAnsi="Calibri" w:cs="Calibri"/>
                <w:color w:val="000000"/>
              </w:rPr>
              <w:t xml:space="preserve"> us out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10_2SA_18_03 </w:t>
            </w:r>
          </w:p>
        </w:tc>
      </w:tr>
      <w:tr w:rsidR="00BF0BBD" w:rsidRPr="00BF0BBD" w14:paraId="4E52F262" w14:textId="77777777" w:rsidTr="00BF0BBD">
        <w:trPr>
          <w:trHeight w:val="300"/>
        </w:trPr>
        <w:tc>
          <w:tcPr>
            <w:tcW w:w="4700" w:type="dxa"/>
            <w:tcBorders>
              <w:top w:val="nil"/>
              <w:left w:val="nil"/>
              <w:bottom w:val="nil"/>
              <w:right w:val="nil"/>
            </w:tcBorders>
            <w:shd w:val="clear" w:color="auto" w:fill="auto"/>
            <w:vAlign w:val="bottom"/>
            <w:hideMark/>
          </w:tcPr>
          <w:p w14:paraId="121BC4A0" w14:textId="4FB6E5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09_1SA_07_08</w:t>
            </w:r>
            <w:r w:rsidR="00FF4471">
              <w:rPr>
                <w:rFonts w:ascii="Calibri" w:eastAsia="Times New Roman" w:hAnsi="Calibri" w:cs="Calibri"/>
                <w:color w:val="000000"/>
              </w:rPr>
              <w:t>,</w:t>
            </w:r>
            <w:r w:rsidRPr="00BF0BBD">
              <w:rPr>
                <w:rFonts w:ascii="Calibri" w:eastAsia="Times New Roman" w:hAnsi="Calibri" w:cs="Calibri"/>
                <w:color w:val="000000"/>
              </w:rPr>
              <w:t xml:space="preserve"> us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10_2SA_18_03 </w:t>
            </w:r>
          </w:p>
        </w:tc>
      </w:tr>
      <w:tr w:rsidR="00BF0BBD" w:rsidRPr="00BF0BBD" w14:paraId="56F9084C" w14:textId="77777777" w:rsidTr="00BF0BBD">
        <w:trPr>
          <w:trHeight w:val="600"/>
        </w:trPr>
        <w:tc>
          <w:tcPr>
            <w:tcW w:w="4700" w:type="dxa"/>
            <w:tcBorders>
              <w:top w:val="nil"/>
              <w:left w:val="nil"/>
              <w:bottom w:val="nil"/>
              <w:right w:val="nil"/>
            </w:tcBorders>
            <w:shd w:val="clear" w:color="auto" w:fill="auto"/>
            <w:vAlign w:val="bottom"/>
            <w:hideMark/>
          </w:tcPr>
          <w:p w14:paraId="5F2985A6" w14:textId="0F99AA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07_JUD_10_10</w:t>
            </w:r>
            <w:r w:rsidR="00FF4471">
              <w:rPr>
                <w:rFonts w:ascii="Calibri" w:eastAsia="Times New Roman" w:hAnsi="Calibri" w:cs="Calibri"/>
                <w:color w:val="000000"/>
              </w:rPr>
              <w:t>,</w:t>
            </w:r>
            <w:r w:rsidRPr="00BF0BBD">
              <w:rPr>
                <w:rFonts w:ascii="Calibri" w:eastAsia="Times New Roman" w:hAnsi="Calibri" w:cs="Calibri"/>
                <w:color w:val="000000"/>
              </w:rPr>
              <w:t xml:space="preserve"> we have forsaken</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24_JER_09_19 </w:t>
            </w:r>
          </w:p>
        </w:tc>
      </w:tr>
      <w:tr w:rsidR="00BF0BBD" w:rsidRPr="00BF0BBD" w14:paraId="27BFE615" w14:textId="77777777" w:rsidTr="00BF0BBD">
        <w:trPr>
          <w:trHeight w:val="300"/>
        </w:trPr>
        <w:tc>
          <w:tcPr>
            <w:tcW w:w="4700" w:type="dxa"/>
            <w:tcBorders>
              <w:top w:val="nil"/>
              <w:left w:val="nil"/>
              <w:bottom w:val="nil"/>
              <w:right w:val="nil"/>
            </w:tcBorders>
            <w:shd w:val="clear" w:color="auto" w:fill="auto"/>
            <w:vAlign w:val="bottom"/>
            <w:hideMark/>
          </w:tcPr>
          <w:p w14:paraId="2AC02107" w14:textId="32EC9E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 have forsaken the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24_JER_09_19 </w:t>
            </w:r>
          </w:p>
        </w:tc>
      </w:tr>
      <w:tr w:rsidR="00BF0BBD" w:rsidRPr="00BF0BBD" w14:paraId="486252E2" w14:textId="77777777" w:rsidTr="00BF0BBD">
        <w:trPr>
          <w:trHeight w:val="300"/>
        </w:trPr>
        <w:tc>
          <w:tcPr>
            <w:tcW w:w="4700" w:type="dxa"/>
            <w:tcBorders>
              <w:top w:val="nil"/>
              <w:left w:val="nil"/>
              <w:bottom w:val="nil"/>
              <w:right w:val="nil"/>
            </w:tcBorders>
            <w:shd w:val="clear" w:color="auto" w:fill="auto"/>
            <w:vAlign w:val="bottom"/>
            <w:hideMark/>
          </w:tcPr>
          <w:p w14:paraId="07EA739F" w14:textId="4C1EBD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09_1SA_07_06</w:t>
            </w:r>
            <w:r w:rsidR="00FF4471">
              <w:rPr>
                <w:rFonts w:ascii="Calibri" w:eastAsia="Times New Roman" w:hAnsi="Calibri" w:cs="Calibri"/>
                <w:color w:val="000000"/>
              </w:rPr>
              <w:t>,</w:t>
            </w:r>
            <w:r w:rsidRPr="00BF0BBD">
              <w:rPr>
                <w:rFonts w:ascii="Calibri" w:eastAsia="Times New Roman" w:hAnsi="Calibri" w:cs="Calibri"/>
                <w:color w:val="000000"/>
              </w:rPr>
              <w:t xml:space="preserve"> we have sinned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11_1KI_08_47 </w:t>
            </w:r>
          </w:p>
        </w:tc>
      </w:tr>
      <w:tr w:rsidR="00BF0BBD" w:rsidRPr="00BF0BBD" w14:paraId="0457A8FE" w14:textId="77777777" w:rsidTr="00BF0BBD">
        <w:trPr>
          <w:trHeight w:val="300"/>
        </w:trPr>
        <w:tc>
          <w:tcPr>
            <w:tcW w:w="4700" w:type="dxa"/>
            <w:tcBorders>
              <w:top w:val="nil"/>
              <w:left w:val="nil"/>
              <w:bottom w:val="nil"/>
              <w:right w:val="nil"/>
            </w:tcBorders>
            <w:shd w:val="clear" w:color="auto" w:fill="auto"/>
            <w:vAlign w:val="bottom"/>
            <w:hideMark/>
          </w:tcPr>
          <w:p w14:paraId="7F1283CF" w14:textId="4915E3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06_JOS_24_21</w:t>
            </w:r>
            <w:r w:rsidR="00FF4471">
              <w:rPr>
                <w:rFonts w:ascii="Calibri" w:eastAsia="Times New Roman" w:hAnsi="Calibri" w:cs="Calibri"/>
                <w:color w:val="000000"/>
              </w:rPr>
              <w:t>,</w:t>
            </w:r>
            <w:r w:rsidRPr="00BF0BBD">
              <w:rPr>
                <w:rFonts w:ascii="Calibri" w:eastAsia="Times New Roman" w:hAnsi="Calibri" w:cs="Calibri"/>
                <w:color w:val="000000"/>
              </w:rPr>
              <w:t xml:space="preserve"> we will serve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11_1KI_12_04 </w:t>
            </w:r>
          </w:p>
        </w:tc>
      </w:tr>
      <w:tr w:rsidR="00BF0BBD" w:rsidRPr="00BF0BBD" w14:paraId="7F27C23E" w14:textId="77777777" w:rsidTr="00BF0BBD">
        <w:trPr>
          <w:trHeight w:val="600"/>
        </w:trPr>
        <w:tc>
          <w:tcPr>
            <w:tcW w:w="4700" w:type="dxa"/>
            <w:tcBorders>
              <w:top w:val="nil"/>
              <w:left w:val="nil"/>
              <w:bottom w:val="nil"/>
              <w:right w:val="nil"/>
            </w:tcBorders>
            <w:shd w:val="clear" w:color="auto" w:fill="auto"/>
            <w:vAlign w:val="bottom"/>
            <w:hideMark/>
          </w:tcPr>
          <w:p w14:paraId="31FAD770" w14:textId="51755C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09_1SA_11_01</w:t>
            </w:r>
            <w:r w:rsidR="00FF4471">
              <w:rPr>
                <w:rFonts w:ascii="Calibri" w:eastAsia="Times New Roman" w:hAnsi="Calibri" w:cs="Calibri"/>
                <w:color w:val="000000"/>
              </w:rPr>
              <w:t>,</w:t>
            </w:r>
            <w:r w:rsidRPr="00BF0BBD">
              <w:rPr>
                <w:rFonts w:ascii="Calibri" w:eastAsia="Times New Roman" w:hAnsi="Calibri" w:cs="Calibri"/>
                <w:color w:val="000000"/>
              </w:rPr>
              <w:t xml:space="preserve"> we will serve thee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14_2CH_10_04 </w:t>
            </w:r>
          </w:p>
        </w:tc>
      </w:tr>
      <w:tr w:rsidR="00BF0BBD" w:rsidRPr="00BF0BBD" w14:paraId="3102160F" w14:textId="77777777" w:rsidTr="00BF0BBD">
        <w:trPr>
          <w:trHeight w:val="1200"/>
        </w:trPr>
        <w:tc>
          <w:tcPr>
            <w:tcW w:w="4700" w:type="dxa"/>
            <w:tcBorders>
              <w:top w:val="nil"/>
              <w:left w:val="nil"/>
              <w:bottom w:val="nil"/>
              <w:right w:val="nil"/>
            </w:tcBorders>
            <w:shd w:val="clear" w:color="auto" w:fill="auto"/>
            <w:vAlign w:val="bottom"/>
            <w:hideMark/>
          </w:tcPr>
          <w:p w14:paraId="3353CD9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09_1SA_12:11 And the LORD sent Jerubbaal, and Bedan, and Jephthah, and Samuel, and delivered you out of the hand of your enemies on every side, and ye dwelled safe. #,</w:t>
            </w:r>
          </w:p>
        </w:tc>
      </w:tr>
      <w:tr w:rsidR="00BF0BBD" w:rsidRPr="00BF0BBD" w14:paraId="1942C50E" w14:textId="77777777" w:rsidTr="00BF0BBD">
        <w:trPr>
          <w:trHeight w:val="300"/>
        </w:trPr>
        <w:tc>
          <w:tcPr>
            <w:tcW w:w="4700" w:type="dxa"/>
            <w:tcBorders>
              <w:top w:val="nil"/>
              <w:left w:val="nil"/>
              <w:bottom w:val="nil"/>
              <w:right w:val="nil"/>
            </w:tcBorders>
            <w:shd w:val="clear" w:color="auto" w:fill="auto"/>
            <w:vAlign w:val="bottom"/>
            <w:hideMark/>
          </w:tcPr>
          <w:p w14:paraId="381503E2" w14:textId="5FB93F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Samuel and</w:t>
            </w:r>
            <w:r w:rsidR="00FF4471">
              <w:rPr>
                <w:rFonts w:ascii="Calibri" w:eastAsia="Times New Roman" w:hAnsi="Calibri" w:cs="Calibri"/>
                <w:color w:val="000000"/>
              </w:rPr>
              <w:t>,</w:t>
            </w:r>
            <w:r w:rsidRPr="00BF0BBD">
              <w:rPr>
                <w:rFonts w:ascii="Calibri" w:eastAsia="Times New Roman" w:hAnsi="Calibri" w:cs="Calibri"/>
                <w:color w:val="000000"/>
              </w:rPr>
              <w:t xml:space="preserve"> 58_HEB_11_32 </w:t>
            </w:r>
          </w:p>
        </w:tc>
      </w:tr>
      <w:tr w:rsidR="00BF0BBD" w:rsidRPr="00BF0BBD" w14:paraId="3C915B88" w14:textId="77777777" w:rsidTr="00BF0BBD">
        <w:trPr>
          <w:trHeight w:val="300"/>
        </w:trPr>
        <w:tc>
          <w:tcPr>
            <w:tcW w:w="4700" w:type="dxa"/>
            <w:tcBorders>
              <w:top w:val="nil"/>
              <w:left w:val="nil"/>
              <w:bottom w:val="nil"/>
              <w:right w:val="nil"/>
            </w:tcBorders>
            <w:shd w:val="clear" w:color="auto" w:fill="auto"/>
            <w:vAlign w:val="bottom"/>
            <w:hideMark/>
          </w:tcPr>
          <w:p w14:paraId="318E564B" w14:textId="1893EF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09_1SA_12_18 </w:t>
            </w:r>
          </w:p>
        </w:tc>
      </w:tr>
      <w:tr w:rsidR="00BF0BBD" w:rsidRPr="00BF0BBD" w14:paraId="24D32BBF" w14:textId="77777777" w:rsidTr="00BF0BBD">
        <w:trPr>
          <w:trHeight w:val="300"/>
        </w:trPr>
        <w:tc>
          <w:tcPr>
            <w:tcW w:w="4700" w:type="dxa"/>
            <w:tcBorders>
              <w:top w:val="nil"/>
              <w:left w:val="nil"/>
              <w:bottom w:val="nil"/>
              <w:right w:val="nil"/>
            </w:tcBorders>
            <w:shd w:val="clear" w:color="auto" w:fill="auto"/>
            <w:vAlign w:val="bottom"/>
            <w:hideMark/>
          </w:tcPr>
          <w:p w14:paraId="2F71338B" w14:textId="5A1499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09_1SA_10_18</w:t>
            </w:r>
            <w:r w:rsidR="00FF4471">
              <w:rPr>
                <w:rFonts w:ascii="Calibri" w:eastAsia="Times New Roman" w:hAnsi="Calibri" w:cs="Calibri"/>
                <w:color w:val="000000"/>
              </w:rPr>
              <w:t>,</w:t>
            </w:r>
            <w:r w:rsidRPr="00BF0BBD">
              <w:rPr>
                <w:rFonts w:ascii="Calibri" w:eastAsia="Times New Roman" w:hAnsi="Calibri" w:cs="Calibri"/>
                <w:color w:val="000000"/>
              </w:rPr>
              <w:t xml:space="preserve"> delivered you out</w:t>
            </w:r>
            <w:r w:rsidR="00644F35">
              <w:rPr>
                <w:rFonts w:ascii="Calibri" w:eastAsia="Times New Roman" w:hAnsi="Calibri" w:cs="Calibri"/>
                <w:color w:val="000000"/>
              </w:rPr>
              <w:t>, &lt;&lt;&lt;&lt;&lt;</w:t>
            </w:r>
          </w:p>
        </w:tc>
      </w:tr>
      <w:tr w:rsidR="00BF0BBD" w:rsidRPr="00BF0BBD" w14:paraId="03FEF965" w14:textId="77777777" w:rsidTr="00BF0BBD">
        <w:trPr>
          <w:trHeight w:val="300"/>
        </w:trPr>
        <w:tc>
          <w:tcPr>
            <w:tcW w:w="4700" w:type="dxa"/>
            <w:tcBorders>
              <w:top w:val="nil"/>
              <w:left w:val="nil"/>
              <w:bottom w:val="nil"/>
              <w:right w:val="nil"/>
            </w:tcBorders>
            <w:shd w:val="clear" w:color="auto" w:fill="auto"/>
            <w:vAlign w:val="bottom"/>
            <w:hideMark/>
          </w:tcPr>
          <w:p w14:paraId="54420678" w14:textId="35F714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09_1SA_10_18</w:t>
            </w:r>
            <w:r w:rsidR="00FF4471">
              <w:rPr>
                <w:rFonts w:ascii="Calibri" w:eastAsia="Times New Roman" w:hAnsi="Calibri" w:cs="Calibri"/>
                <w:color w:val="000000"/>
              </w:rPr>
              <w:t>,</w:t>
            </w:r>
            <w:r w:rsidRPr="00BF0BBD">
              <w:rPr>
                <w:rFonts w:ascii="Calibri" w:eastAsia="Times New Roman" w:hAnsi="Calibri" w:cs="Calibri"/>
                <w:color w:val="000000"/>
              </w:rPr>
              <w:t xml:space="preserve"> delivered you out of</w:t>
            </w:r>
            <w:r w:rsidR="00644F35">
              <w:rPr>
                <w:rFonts w:ascii="Calibri" w:eastAsia="Times New Roman" w:hAnsi="Calibri" w:cs="Calibri"/>
                <w:color w:val="000000"/>
              </w:rPr>
              <w:t>, &lt;&lt;&lt;&lt;&lt;</w:t>
            </w:r>
          </w:p>
        </w:tc>
      </w:tr>
      <w:tr w:rsidR="00BF0BBD" w:rsidRPr="00BF0BBD" w14:paraId="408CC4AD" w14:textId="77777777" w:rsidTr="00BF0BBD">
        <w:trPr>
          <w:trHeight w:val="300"/>
        </w:trPr>
        <w:tc>
          <w:tcPr>
            <w:tcW w:w="4700" w:type="dxa"/>
            <w:tcBorders>
              <w:top w:val="nil"/>
              <w:left w:val="nil"/>
              <w:bottom w:val="nil"/>
              <w:right w:val="nil"/>
            </w:tcBorders>
            <w:shd w:val="clear" w:color="auto" w:fill="auto"/>
            <w:vAlign w:val="bottom"/>
            <w:hideMark/>
          </w:tcPr>
          <w:p w14:paraId="67B25C53" w14:textId="37D3DF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07_JUD_08_34</w:t>
            </w:r>
            <w:r w:rsidR="00FF4471">
              <w:rPr>
                <w:rFonts w:ascii="Calibri" w:eastAsia="Times New Roman" w:hAnsi="Calibri" w:cs="Calibri"/>
                <w:color w:val="000000"/>
              </w:rPr>
              <w:t>,</w:t>
            </w:r>
            <w:r w:rsidRPr="00BF0BBD">
              <w:rPr>
                <w:rFonts w:ascii="Calibri" w:eastAsia="Times New Roman" w:hAnsi="Calibri" w:cs="Calibri"/>
                <w:color w:val="000000"/>
              </w:rPr>
              <w:t xml:space="preserve"> enemies on every</w:t>
            </w:r>
            <w:r w:rsidR="00644F35">
              <w:rPr>
                <w:rFonts w:ascii="Calibri" w:eastAsia="Times New Roman" w:hAnsi="Calibri" w:cs="Calibri"/>
                <w:color w:val="000000"/>
              </w:rPr>
              <w:t>, &lt;&lt;&lt;&lt;&lt;</w:t>
            </w:r>
          </w:p>
        </w:tc>
      </w:tr>
      <w:tr w:rsidR="00BF0BBD" w:rsidRPr="00BF0BBD" w14:paraId="131709E0" w14:textId="77777777" w:rsidTr="00BF0BBD">
        <w:trPr>
          <w:trHeight w:val="300"/>
        </w:trPr>
        <w:tc>
          <w:tcPr>
            <w:tcW w:w="4700" w:type="dxa"/>
            <w:tcBorders>
              <w:top w:val="nil"/>
              <w:left w:val="nil"/>
              <w:bottom w:val="nil"/>
              <w:right w:val="nil"/>
            </w:tcBorders>
            <w:shd w:val="clear" w:color="auto" w:fill="auto"/>
            <w:vAlign w:val="bottom"/>
            <w:hideMark/>
          </w:tcPr>
          <w:p w14:paraId="73620998" w14:textId="7D3B25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07_JUD_08_34</w:t>
            </w:r>
            <w:r w:rsidR="00FF4471">
              <w:rPr>
                <w:rFonts w:ascii="Calibri" w:eastAsia="Times New Roman" w:hAnsi="Calibri" w:cs="Calibri"/>
                <w:color w:val="000000"/>
              </w:rPr>
              <w:t>,</w:t>
            </w:r>
            <w:r w:rsidRPr="00BF0BBD">
              <w:rPr>
                <w:rFonts w:ascii="Calibri" w:eastAsia="Times New Roman" w:hAnsi="Calibri" w:cs="Calibri"/>
                <w:color w:val="000000"/>
              </w:rPr>
              <w:t xml:space="preserve"> enemies on every side</w:t>
            </w:r>
            <w:r w:rsidR="00644F35">
              <w:rPr>
                <w:rFonts w:ascii="Calibri" w:eastAsia="Times New Roman" w:hAnsi="Calibri" w:cs="Calibri"/>
                <w:color w:val="000000"/>
              </w:rPr>
              <w:t>, &lt;&lt;&lt;&lt;&lt;</w:t>
            </w:r>
          </w:p>
        </w:tc>
      </w:tr>
      <w:tr w:rsidR="00BF0BBD" w:rsidRPr="00BF0BBD" w14:paraId="1255D943" w14:textId="77777777" w:rsidTr="00BF0BBD">
        <w:trPr>
          <w:trHeight w:val="300"/>
        </w:trPr>
        <w:tc>
          <w:tcPr>
            <w:tcW w:w="4700" w:type="dxa"/>
            <w:tcBorders>
              <w:top w:val="nil"/>
              <w:left w:val="nil"/>
              <w:bottom w:val="nil"/>
              <w:right w:val="nil"/>
            </w:tcBorders>
            <w:shd w:val="clear" w:color="auto" w:fill="auto"/>
            <w:vAlign w:val="bottom"/>
            <w:hideMark/>
          </w:tcPr>
          <w:p w14:paraId="75E2A160" w14:textId="22B3C5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04_NUM_16_27</w:t>
            </w:r>
            <w:r w:rsidR="00FF4471">
              <w:rPr>
                <w:rFonts w:ascii="Calibri" w:eastAsia="Times New Roman" w:hAnsi="Calibri" w:cs="Calibri"/>
                <w:color w:val="000000"/>
              </w:rPr>
              <w:t>,</w:t>
            </w:r>
            <w:r w:rsidRPr="00BF0BBD">
              <w:rPr>
                <w:rFonts w:ascii="Calibri" w:eastAsia="Times New Roman" w:hAnsi="Calibri" w:cs="Calibri"/>
                <w:color w:val="000000"/>
              </w:rPr>
              <w:t xml:space="preserve"> every side and</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18_JOB_19_10 </w:t>
            </w:r>
          </w:p>
        </w:tc>
      </w:tr>
      <w:tr w:rsidR="00BF0BBD" w:rsidRPr="00BF0BBD" w14:paraId="01949C88" w14:textId="77777777" w:rsidTr="00BF0BBD">
        <w:trPr>
          <w:trHeight w:val="300"/>
        </w:trPr>
        <w:tc>
          <w:tcPr>
            <w:tcW w:w="4700" w:type="dxa"/>
            <w:tcBorders>
              <w:top w:val="nil"/>
              <w:left w:val="nil"/>
              <w:bottom w:val="nil"/>
              <w:right w:val="nil"/>
            </w:tcBorders>
            <w:shd w:val="clear" w:color="auto" w:fill="auto"/>
            <w:vAlign w:val="bottom"/>
            <w:hideMark/>
          </w:tcPr>
          <w:p w14:paraId="027C9CB6" w14:textId="16467A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09_1SA_12_10</w:t>
            </w:r>
            <w:r w:rsidR="00FF4471">
              <w:rPr>
                <w:rFonts w:ascii="Calibri" w:eastAsia="Times New Roman" w:hAnsi="Calibri" w:cs="Calibri"/>
                <w:color w:val="000000"/>
              </w:rPr>
              <w:t>,</w:t>
            </w:r>
            <w:r w:rsidRPr="00BF0BBD">
              <w:rPr>
                <w:rFonts w:ascii="Calibri" w:eastAsia="Times New Roman" w:hAnsi="Calibri" w:cs="Calibri"/>
                <w:color w:val="000000"/>
              </w:rPr>
              <w:t xml:space="preserve"> of the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09_1SA_17_37 </w:t>
            </w:r>
          </w:p>
        </w:tc>
      </w:tr>
      <w:tr w:rsidR="00BF0BBD" w:rsidRPr="00BF0BBD" w14:paraId="36EBD372" w14:textId="77777777" w:rsidTr="00BF0BBD">
        <w:trPr>
          <w:trHeight w:val="300"/>
        </w:trPr>
        <w:tc>
          <w:tcPr>
            <w:tcW w:w="4700" w:type="dxa"/>
            <w:tcBorders>
              <w:top w:val="nil"/>
              <w:left w:val="nil"/>
              <w:bottom w:val="nil"/>
              <w:right w:val="nil"/>
            </w:tcBorders>
            <w:shd w:val="clear" w:color="auto" w:fill="auto"/>
            <w:vAlign w:val="bottom"/>
            <w:hideMark/>
          </w:tcPr>
          <w:p w14:paraId="3D45B98B" w14:textId="0D7059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09_1SA_10_18</w:t>
            </w:r>
            <w:r w:rsidR="00FF4471">
              <w:rPr>
                <w:rFonts w:ascii="Calibri" w:eastAsia="Times New Roman" w:hAnsi="Calibri" w:cs="Calibri"/>
                <w:color w:val="000000"/>
              </w:rPr>
              <w:t>,</w:t>
            </w:r>
            <w:r w:rsidRPr="00BF0BBD">
              <w:rPr>
                <w:rFonts w:ascii="Calibri" w:eastAsia="Times New Roman" w:hAnsi="Calibri" w:cs="Calibri"/>
                <w:color w:val="000000"/>
              </w:rPr>
              <w:t xml:space="preserve"> of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09_1SA_17_37 </w:t>
            </w:r>
          </w:p>
        </w:tc>
      </w:tr>
      <w:tr w:rsidR="00BF0BBD" w:rsidRPr="00BF0BBD" w14:paraId="0C1E1BC6" w14:textId="77777777" w:rsidTr="00BF0BBD">
        <w:trPr>
          <w:trHeight w:val="300"/>
        </w:trPr>
        <w:tc>
          <w:tcPr>
            <w:tcW w:w="4700" w:type="dxa"/>
            <w:tcBorders>
              <w:top w:val="nil"/>
              <w:left w:val="nil"/>
              <w:bottom w:val="nil"/>
              <w:right w:val="nil"/>
            </w:tcBorders>
            <w:shd w:val="clear" w:color="auto" w:fill="auto"/>
            <w:vAlign w:val="bottom"/>
            <w:hideMark/>
          </w:tcPr>
          <w:p w14:paraId="101B8DDD" w14:textId="44207E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07_JUD_07_18</w:t>
            </w:r>
            <w:r w:rsidR="00FF4471">
              <w:rPr>
                <w:rFonts w:ascii="Calibri" w:eastAsia="Times New Roman" w:hAnsi="Calibri" w:cs="Calibri"/>
                <w:color w:val="000000"/>
              </w:rPr>
              <w:t>,</w:t>
            </w:r>
            <w:r w:rsidRPr="00BF0BBD">
              <w:rPr>
                <w:rFonts w:ascii="Calibri" w:eastAsia="Times New Roman" w:hAnsi="Calibri" w:cs="Calibri"/>
                <w:color w:val="000000"/>
              </w:rPr>
              <w:t xml:space="preserve"> on every side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09_1SA_14_47 </w:t>
            </w:r>
          </w:p>
        </w:tc>
      </w:tr>
      <w:tr w:rsidR="00BF0BBD" w:rsidRPr="00BF0BBD" w14:paraId="2649DC29" w14:textId="77777777" w:rsidTr="00BF0BBD">
        <w:trPr>
          <w:trHeight w:val="600"/>
        </w:trPr>
        <w:tc>
          <w:tcPr>
            <w:tcW w:w="4700" w:type="dxa"/>
            <w:tcBorders>
              <w:top w:val="nil"/>
              <w:left w:val="nil"/>
              <w:bottom w:val="nil"/>
              <w:right w:val="nil"/>
            </w:tcBorders>
            <w:shd w:val="clear" w:color="auto" w:fill="auto"/>
            <w:vAlign w:val="bottom"/>
            <w:hideMark/>
          </w:tcPr>
          <w:p w14:paraId="7A1C2F27" w14:textId="3823AC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04_NUM_16_27</w:t>
            </w:r>
            <w:r w:rsidR="00FF4471">
              <w:rPr>
                <w:rFonts w:ascii="Calibri" w:eastAsia="Times New Roman" w:hAnsi="Calibri" w:cs="Calibri"/>
                <w:color w:val="000000"/>
              </w:rPr>
              <w:t>,</w:t>
            </w:r>
            <w:r w:rsidRPr="00BF0BBD">
              <w:rPr>
                <w:rFonts w:ascii="Calibri" w:eastAsia="Times New Roman" w:hAnsi="Calibri" w:cs="Calibri"/>
                <w:color w:val="000000"/>
              </w:rPr>
              <w:t xml:space="preserve"> on every side and</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18_JOB_19_10 </w:t>
            </w:r>
          </w:p>
        </w:tc>
      </w:tr>
      <w:tr w:rsidR="00BF0BBD" w:rsidRPr="00BF0BBD" w14:paraId="7DAE85A8" w14:textId="77777777" w:rsidTr="00BF0BBD">
        <w:trPr>
          <w:trHeight w:val="300"/>
        </w:trPr>
        <w:tc>
          <w:tcPr>
            <w:tcW w:w="4700" w:type="dxa"/>
            <w:tcBorders>
              <w:top w:val="nil"/>
              <w:left w:val="nil"/>
              <w:bottom w:val="nil"/>
              <w:right w:val="nil"/>
            </w:tcBorders>
            <w:shd w:val="clear" w:color="auto" w:fill="auto"/>
            <w:vAlign w:val="bottom"/>
            <w:hideMark/>
          </w:tcPr>
          <w:p w14:paraId="7A8FE76F" w14:textId="416B02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09_1SA_12_10</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09_1SA_13_17 </w:t>
            </w:r>
          </w:p>
        </w:tc>
      </w:tr>
      <w:tr w:rsidR="00BF0BBD" w:rsidRPr="00BF0BBD" w14:paraId="623BA82A" w14:textId="77777777" w:rsidTr="00BF0BBD">
        <w:trPr>
          <w:trHeight w:val="300"/>
        </w:trPr>
        <w:tc>
          <w:tcPr>
            <w:tcW w:w="4700" w:type="dxa"/>
            <w:tcBorders>
              <w:top w:val="nil"/>
              <w:left w:val="nil"/>
              <w:bottom w:val="nil"/>
              <w:right w:val="nil"/>
            </w:tcBorders>
            <w:shd w:val="clear" w:color="auto" w:fill="auto"/>
            <w:vAlign w:val="bottom"/>
            <w:hideMark/>
          </w:tcPr>
          <w:p w14:paraId="2B4A7372" w14:textId="2EE631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09_1SA_12_10</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09_1SA_12_11 </w:t>
            </w:r>
          </w:p>
        </w:tc>
      </w:tr>
      <w:tr w:rsidR="00BF0BBD" w:rsidRPr="00BF0BBD" w14:paraId="500DDF77" w14:textId="77777777" w:rsidTr="00BF0BBD">
        <w:trPr>
          <w:trHeight w:val="300"/>
        </w:trPr>
        <w:tc>
          <w:tcPr>
            <w:tcW w:w="4700" w:type="dxa"/>
            <w:tcBorders>
              <w:top w:val="nil"/>
              <w:left w:val="nil"/>
              <w:bottom w:val="nil"/>
              <w:right w:val="nil"/>
            </w:tcBorders>
            <w:shd w:val="clear" w:color="auto" w:fill="auto"/>
            <w:vAlign w:val="bottom"/>
            <w:hideMark/>
          </w:tcPr>
          <w:p w14:paraId="25AF459A" w14:textId="57FC25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09_1SA_12_11</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 hand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10_2SA_03_18 </w:t>
            </w:r>
          </w:p>
        </w:tc>
      </w:tr>
      <w:tr w:rsidR="00BF0BBD" w:rsidRPr="00BF0BBD" w14:paraId="7BEA1764" w14:textId="77777777" w:rsidTr="00BF0BBD">
        <w:trPr>
          <w:trHeight w:val="300"/>
        </w:trPr>
        <w:tc>
          <w:tcPr>
            <w:tcW w:w="4700" w:type="dxa"/>
            <w:tcBorders>
              <w:top w:val="nil"/>
              <w:left w:val="nil"/>
              <w:bottom w:val="nil"/>
              <w:right w:val="nil"/>
            </w:tcBorders>
            <w:shd w:val="clear" w:color="auto" w:fill="auto"/>
            <w:vAlign w:val="bottom"/>
            <w:hideMark/>
          </w:tcPr>
          <w:p w14:paraId="3F42ACC0" w14:textId="4C20F3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09_1SA_12_10</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09_1SA_12_15 </w:t>
            </w:r>
          </w:p>
        </w:tc>
      </w:tr>
      <w:tr w:rsidR="00BF0BBD" w:rsidRPr="00BF0BBD" w14:paraId="604487B4" w14:textId="77777777" w:rsidTr="00BF0BBD">
        <w:trPr>
          <w:trHeight w:val="300"/>
        </w:trPr>
        <w:tc>
          <w:tcPr>
            <w:tcW w:w="4700" w:type="dxa"/>
            <w:tcBorders>
              <w:top w:val="nil"/>
              <w:left w:val="nil"/>
              <w:bottom w:val="nil"/>
              <w:right w:val="nil"/>
            </w:tcBorders>
            <w:shd w:val="clear" w:color="auto" w:fill="auto"/>
            <w:vAlign w:val="bottom"/>
            <w:hideMark/>
          </w:tcPr>
          <w:p w14:paraId="5E9048C5" w14:textId="4EEC07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09_1SA_12_08</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09_1SA_12_18 </w:t>
            </w:r>
          </w:p>
        </w:tc>
      </w:tr>
      <w:tr w:rsidR="00BF0BBD" w:rsidRPr="00BF0BBD" w14:paraId="4B4C4D18" w14:textId="77777777" w:rsidTr="00BF0BBD">
        <w:trPr>
          <w:trHeight w:val="300"/>
        </w:trPr>
        <w:tc>
          <w:tcPr>
            <w:tcW w:w="4700" w:type="dxa"/>
            <w:tcBorders>
              <w:top w:val="nil"/>
              <w:left w:val="nil"/>
              <w:bottom w:val="nil"/>
              <w:right w:val="nil"/>
            </w:tcBorders>
            <w:shd w:val="clear" w:color="auto" w:fill="auto"/>
            <w:vAlign w:val="bottom"/>
            <w:hideMark/>
          </w:tcPr>
          <w:p w14:paraId="4016F1F0" w14:textId="03848A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09_1SA_10_19</w:t>
            </w:r>
            <w:r w:rsidR="00FF4471">
              <w:rPr>
                <w:rFonts w:ascii="Calibri" w:eastAsia="Times New Roman" w:hAnsi="Calibri" w:cs="Calibri"/>
                <w:color w:val="000000"/>
              </w:rPr>
              <w:t>,</w:t>
            </w:r>
            <w:r w:rsidRPr="00BF0BBD">
              <w:rPr>
                <w:rFonts w:ascii="Calibri" w:eastAsia="Times New Roman" w:hAnsi="Calibri" w:cs="Calibri"/>
                <w:color w:val="000000"/>
              </w:rPr>
              <w:t xml:space="preserve"> you out of</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12_2KI_17_39 </w:t>
            </w:r>
          </w:p>
        </w:tc>
      </w:tr>
      <w:tr w:rsidR="00BF0BBD" w:rsidRPr="00BF0BBD" w14:paraId="46451014" w14:textId="77777777" w:rsidTr="00BF0BBD">
        <w:trPr>
          <w:trHeight w:val="300"/>
        </w:trPr>
        <w:tc>
          <w:tcPr>
            <w:tcW w:w="4700" w:type="dxa"/>
            <w:tcBorders>
              <w:top w:val="nil"/>
              <w:left w:val="nil"/>
              <w:bottom w:val="nil"/>
              <w:right w:val="nil"/>
            </w:tcBorders>
            <w:shd w:val="clear" w:color="auto" w:fill="auto"/>
            <w:vAlign w:val="bottom"/>
            <w:hideMark/>
          </w:tcPr>
          <w:p w14:paraId="49366171" w14:textId="2922AE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09_1SA_10_18</w:t>
            </w:r>
            <w:r w:rsidR="00FF4471">
              <w:rPr>
                <w:rFonts w:ascii="Calibri" w:eastAsia="Times New Roman" w:hAnsi="Calibri" w:cs="Calibri"/>
                <w:color w:val="000000"/>
              </w:rPr>
              <w:t>,</w:t>
            </w:r>
            <w:r w:rsidRPr="00BF0BBD">
              <w:rPr>
                <w:rFonts w:ascii="Calibri" w:eastAsia="Times New Roman" w:hAnsi="Calibri" w:cs="Calibri"/>
                <w:color w:val="000000"/>
              </w:rPr>
              <w:t xml:space="preserve"> you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12_2KI_17_39 </w:t>
            </w:r>
          </w:p>
        </w:tc>
      </w:tr>
      <w:tr w:rsidR="00BF0BBD" w:rsidRPr="00BF0BBD" w14:paraId="65E3C205" w14:textId="77777777" w:rsidTr="00BF0BBD">
        <w:trPr>
          <w:trHeight w:val="1500"/>
        </w:trPr>
        <w:tc>
          <w:tcPr>
            <w:tcW w:w="4700" w:type="dxa"/>
            <w:tcBorders>
              <w:top w:val="nil"/>
              <w:left w:val="nil"/>
              <w:bottom w:val="nil"/>
              <w:right w:val="nil"/>
            </w:tcBorders>
            <w:shd w:val="clear" w:color="auto" w:fill="auto"/>
            <w:vAlign w:val="bottom"/>
            <w:hideMark/>
          </w:tcPr>
          <w:p w14:paraId="6286BBE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09_1SA_12:12 And when ye saw that Nahash the king of the children of Ammon came against you, ye said unto me, Nay; but a king shall reign over us: when the LORD your God [was] your king. #,</w:t>
            </w:r>
          </w:p>
        </w:tc>
      </w:tr>
      <w:tr w:rsidR="00BF0BBD" w:rsidRPr="00BF0BBD" w14:paraId="57FF4405" w14:textId="77777777" w:rsidTr="00BF0BBD">
        <w:trPr>
          <w:trHeight w:val="300"/>
        </w:trPr>
        <w:tc>
          <w:tcPr>
            <w:tcW w:w="4700" w:type="dxa"/>
            <w:tcBorders>
              <w:top w:val="nil"/>
              <w:left w:val="nil"/>
              <w:bottom w:val="nil"/>
              <w:right w:val="nil"/>
            </w:tcBorders>
            <w:shd w:val="clear" w:color="auto" w:fill="auto"/>
            <w:vAlign w:val="bottom"/>
            <w:hideMark/>
          </w:tcPr>
          <w:p w14:paraId="6D9714A1" w14:textId="51AD31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king shall</w:t>
            </w:r>
            <w:r w:rsidR="00FF4471">
              <w:rPr>
                <w:rFonts w:ascii="Calibri" w:eastAsia="Times New Roman" w:hAnsi="Calibri" w:cs="Calibri"/>
                <w:color w:val="000000"/>
              </w:rPr>
              <w:t>,</w:t>
            </w:r>
            <w:r w:rsidRPr="00BF0BBD">
              <w:rPr>
                <w:rFonts w:ascii="Calibri" w:eastAsia="Times New Roman" w:hAnsi="Calibri" w:cs="Calibri"/>
                <w:color w:val="000000"/>
              </w:rPr>
              <w:t xml:space="preserve"> 23_ISA_32_01 </w:t>
            </w:r>
          </w:p>
        </w:tc>
      </w:tr>
      <w:tr w:rsidR="00BF0BBD" w:rsidRPr="00BF0BBD" w14:paraId="3FD6D063" w14:textId="77777777" w:rsidTr="00BF0BBD">
        <w:trPr>
          <w:trHeight w:val="300"/>
        </w:trPr>
        <w:tc>
          <w:tcPr>
            <w:tcW w:w="4700" w:type="dxa"/>
            <w:tcBorders>
              <w:top w:val="nil"/>
              <w:left w:val="nil"/>
              <w:bottom w:val="nil"/>
              <w:right w:val="nil"/>
            </w:tcBorders>
            <w:shd w:val="clear" w:color="auto" w:fill="auto"/>
            <w:vAlign w:val="bottom"/>
            <w:hideMark/>
          </w:tcPr>
          <w:p w14:paraId="76E1646E" w14:textId="3B52AC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king shall reign</w:t>
            </w:r>
            <w:r w:rsidR="00FF4471">
              <w:rPr>
                <w:rFonts w:ascii="Calibri" w:eastAsia="Times New Roman" w:hAnsi="Calibri" w:cs="Calibri"/>
                <w:color w:val="000000"/>
              </w:rPr>
              <w:t>,</w:t>
            </w:r>
            <w:r w:rsidRPr="00BF0BBD">
              <w:rPr>
                <w:rFonts w:ascii="Calibri" w:eastAsia="Times New Roman" w:hAnsi="Calibri" w:cs="Calibri"/>
                <w:color w:val="000000"/>
              </w:rPr>
              <w:t xml:space="preserve"> 23_ISA_32_01 </w:t>
            </w:r>
          </w:p>
        </w:tc>
      </w:tr>
      <w:tr w:rsidR="00BF0BBD" w:rsidRPr="00BF0BBD" w14:paraId="795BFD43" w14:textId="77777777" w:rsidTr="00BF0BBD">
        <w:trPr>
          <w:trHeight w:val="300"/>
        </w:trPr>
        <w:tc>
          <w:tcPr>
            <w:tcW w:w="4700" w:type="dxa"/>
            <w:tcBorders>
              <w:top w:val="nil"/>
              <w:left w:val="nil"/>
              <w:bottom w:val="nil"/>
              <w:right w:val="nil"/>
            </w:tcBorders>
            <w:shd w:val="clear" w:color="auto" w:fill="auto"/>
            <w:vAlign w:val="bottom"/>
            <w:hideMark/>
          </w:tcPr>
          <w:p w14:paraId="2F054CB1" w14:textId="311CA2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06_JOS_06_05</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ye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23_ISA_01_15 </w:t>
            </w:r>
          </w:p>
        </w:tc>
      </w:tr>
      <w:tr w:rsidR="00BF0BBD" w:rsidRPr="00BF0BBD" w14:paraId="51304D93" w14:textId="77777777" w:rsidTr="00BF0BBD">
        <w:trPr>
          <w:trHeight w:val="600"/>
        </w:trPr>
        <w:tc>
          <w:tcPr>
            <w:tcW w:w="4700" w:type="dxa"/>
            <w:tcBorders>
              <w:top w:val="nil"/>
              <w:left w:val="nil"/>
              <w:bottom w:val="nil"/>
              <w:right w:val="nil"/>
            </w:tcBorders>
            <w:shd w:val="clear" w:color="auto" w:fill="auto"/>
            <w:vAlign w:val="bottom"/>
            <w:hideMark/>
          </w:tcPr>
          <w:p w14:paraId="590FE0CF" w14:textId="652161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07_JUD_12_03</w:t>
            </w:r>
            <w:r w:rsidR="00FF4471">
              <w:rPr>
                <w:rFonts w:ascii="Calibri" w:eastAsia="Times New Roman" w:hAnsi="Calibri" w:cs="Calibri"/>
                <w:color w:val="000000"/>
              </w:rPr>
              <w:t>,</w:t>
            </w:r>
            <w:r w:rsidRPr="00BF0BBD">
              <w:rPr>
                <w:rFonts w:ascii="Calibri" w:eastAsia="Times New Roman" w:hAnsi="Calibri" w:cs="Calibri"/>
                <w:color w:val="000000"/>
              </w:rPr>
              <w:t xml:space="preserve"> children of Ammon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09_1SA_14_47 </w:t>
            </w:r>
          </w:p>
        </w:tc>
      </w:tr>
      <w:tr w:rsidR="00BF0BBD" w:rsidRPr="00BF0BBD" w14:paraId="7F12AC83" w14:textId="77777777" w:rsidTr="00BF0BBD">
        <w:trPr>
          <w:trHeight w:val="300"/>
        </w:trPr>
        <w:tc>
          <w:tcPr>
            <w:tcW w:w="4700" w:type="dxa"/>
            <w:tcBorders>
              <w:top w:val="nil"/>
              <w:left w:val="nil"/>
              <w:bottom w:val="nil"/>
              <w:right w:val="nil"/>
            </w:tcBorders>
            <w:shd w:val="clear" w:color="auto" w:fill="auto"/>
            <w:vAlign w:val="bottom"/>
            <w:hideMark/>
          </w:tcPr>
          <w:p w14:paraId="451CDB37" w14:textId="2C973A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children of Ammon came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10_2SA_10_08 </w:t>
            </w:r>
          </w:p>
        </w:tc>
      </w:tr>
      <w:tr w:rsidR="00BF0BBD" w:rsidRPr="00BF0BBD" w14:paraId="2E380199" w14:textId="77777777" w:rsidTr="00BF0BBD">
        <w:trPr>
          <w:trHeight w:val="300"/>
        </w:trPr>
        <w:tc>
          <w:tcPr>
            <w:tcW w:w="4700" w:type="dxa"/>
            <w:tcBorders>
              <w:top w:val="nil"/>
              <w:left w:val="nil"/>
              <w:bottom w:val="nil"/>
              <w:right w:val="nil"/>
            </w:tcBorders>
            <w:shd w:val="clear" w:color="auto" w:fill="auto"/>
            <w:vAlign w:val="bottom"/>
            <w:hideMark/>
          </w:tcPr>
          <w:p w14:paraId="0A710E23" w14:textId="37E3E4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07_JUD_11_28</w:t>
            </w:r>
            <w:r w:rsidR="00FF4471">
              <w:rPr>
                <w:rFonts w:ascii="Calibri" w:eastAsia="Times New Roman" w:hAnsi="Calibri" w:cs="Calibri"/>
                <w:color w:val="000000"/>
              </w:rPr>
              <w:t>,</w:t>
            </w:r>
            <w:r w:rsidRPr="00BF0BBD">
              <w:rPr>
                <w:rFonts w:ascii="Calibri" w:eastAsia="Times New Roman" w:hAnsi="Calibri" w:cs="Calibri"/>
                <w:color w:val="000000"/>
              </w:rPr>
              <w:t xml:space="preserve"> king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09_1SA_15_08 </w:t>
            </w:r>
          </w:p>
        </w:tc>
      </w:tr>
      <w:tr w:rsidR="00BF0BBD" w:rsidRPr="00BF0BBD" w14:paraId="2739C1F8" w14:textId="77777777" w:rsidTr="00BF0BBD">
        <w:trPr>
          <w:trHeight w:val="600"/>
        </w:trPr>
        <w:tc>
          <w:tcPr>
            <w:tcW w:w="4700" w:type="dxa"/>
            <w:tcBorders>
              <w:top w:val="nil"/>
              <w:left w:val="nil"/>
              <w:bottom w:val="nil"/>
              <w:right w:val="nil"/>
            </w:tcBorders>
            <w:shd w:val="clear" w:color="auto" w:fill="auto"/>
            <w:vAlign w:val="bottom"/>
            <w:hideMark/>
          </w:tcPr>
          <w:p w14:paraId="35A21CDB" w14:textId="230449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07_JUD_11_28</w:t>
            </w:r>
            <w:r w:rsidR="00FF4471">
              <w:rPr>
                <w:rFonts w:ascii="Calibri" w:eastAsia="Times New Roman" w:hAnsi="Calibri" w:cs="Calibri"/>
                <w:color w:val="000000"/>
              </w:rPr>
              <w:t>,</w:t>
            </w:r>
            <w:r w:rsidRPr="00BF0BBD">
              <w:rPr>
                <w:rFonts w:ascii="Calibri" w:eastAsia="Times New Roman" w:hAnsi="Calibri" w:cs="Calibri"/>
                <w:color w:val="000000"/>
              </w:rPr>
              <w:t xml:space="preserve"> king of the children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10_2SA_10_01 </w:t>
            </w:r>
          </w:p>
        </w:tc>
      </w:tr>
      <w:tr w:rsidR="00BF0BBD" w:rsidRPr="00BF0BBD" w14:paraId="56B4AD3B" w14:textId="77777777" w:rsidTr="00BF0BBD">
        <w:trPr>
          <w:trHeight w:val="300"/>
        </w:trPr>
        <w:tc>
          <w:tcPr>
            <w:tcW w:w="4700" w:type="dxa"/>
            <w:tcBorders>
              <w:top w:val="nil"/>
              <w:left w:val="nil"/>
              <w:bottom w:val="nil"/>
              <w:right w:val="nil"/>
            </w:tcBorders>
            <w:shd w:val="clear" w:color="auto" w:fill="auto"/>
            <w:vAlign w:val="bottom"/>
            <w:hideMark/>
          </w:tcPr>
          <w:p w14:paraId="6DD31AB6" w14:textId="77328C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king shall reign</w:t>
            </w:r>
            <w:r w:rsidR="00FF4471">
              <w:rPr>
                <w:rFonts w:ascii="Calibri" w:eastAsia="Times New Roman" w:hAnsi="Calibri" w:cs="Calibri"/>
                <w:color w:val="000000"/>
              </w:rPr>
              <w:t>,</w:t>
            </w:r>
            <w:r w:rsidRPr="00BF0BBD">
              <w:rPr>
                <w:rFonts w:ascii="Calibri" w:eastAsia="Times New Roman" w:hAnsi="Calibri" w:cs="Calibri"/>
                <w:color w:val="000000"/>
              </w:rPr>
              <w:t xml:space="preserve"> 23_ISA_32_01 </w:t>
            </w:r>
          </w:p>
        </w:tc>
      </w:tr>
      <w:tr w:rsidR="00BF0BBD" w:rsidRPr="00BF0BBD" w14:paraId="3449774F" w14:textId="77777777" w:rsidTr="00BF0BBD">
        <w:trPr>
          <w:trHeight w:val="300"/>
        </w:trPr>
        <w:tc>
          <w:tcPr>
            <w:tcW w:w="4700" w:type="dxa"/>
            <w:tcBorders>
              <w:top w:val="nil"/>
              <w:left w:val="nil"/>
              <w:bottom w:val="nil"/>
              <w:right w:val="nil"/>
            </w:tcBorders>
            <w:shd w:val="clear" w:color="auto" w:fill="auto"/>
            <w:vAlign w:val="bottom"/>
            <w:hideMark/>
          </w:tcPr>
          <w:p w14:paraId="6C6686AC" w14:textId="1B041A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07_JUD_06_10</w:t>
            </w:r>
            <w:r w:rsidR="00FF4471">
              <w:rPr>
                <w:rFonts w:ascii="Calibri" w:eastAsia="Times New Roman" w:hAnsi="Calibri" w:cs="Calibri"/>
                <w:color w:val="000000"/>
              </w:rPr>
              <w:t>,</w:t>
            </w:r>
            <w:r w:rsidRPr="00BF0BBD">
              <w:rPr>
                <w:rFonts w:ascii="Calibri" w:eastAsia="Times New Roman" w:hAnsi="Calibri" w:cs="Calibri"/>
                <w:color w:val="000000"/>
              </w:rPr>
              <w:t xml:space="preserve"> LORD your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09_1SA_12_14 </w:t>
            </w:r>
          </w:p>
        </w:tc>
      </w:tr>
      <w:tr w:rsidR="00BF0BBD" w:rsidRPr="00BF0BBD" w14:paraId="319D54FA" w14:textId="77777777" w:rsidTr="00BF0BBD">
        <w:trPr>
          <w:trHeight w:val="300"/>
        </w:trPr>
        <w:tc>
          <w:tcPr>
            <w:tcW w:w="4700" w:type="dxa"/>
            <w:tcBorders>
              <w:top w:val="nil"/>
              <w:left w:val="nil"/>
              <w:bottom w:val="nil"/>
              <w:right w:val="nil"/>
            </w:tcBorders>
            <w:shd w:val="clear" w:color="auto" w:fill="auto"/>
            <w:vAlign w:val="bottom"/>
            <w:hideMark/>
          </w:tcPr>
          <w:p w14:paraId="0172F13D" w14:textId="444042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Nahash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13_1CH_19_01 </w:t>
            </w:r>
          </w:p>
        </w:tc>
      </w:tr>
      <w:tr w:rsidR="00BF0BBD" w:rsidRPr="00BF0BBD" w14:paraId="3AD58035" w14:textId="77777777" w:rsidTr="00BF0BBD">
        <w:trPr>
          <w:trHeight w:val="300"/>
        </w:trPr>
        <w:tc>
          <w:tcPr>
            <w:tcW w:w="4700" w:type="dxa"/>
            <w:tcBorders>
              <w:top w:val="nil"/>
              <w:left w:val="nil"/>
              <w:bottom w:val="nil"/>
              <w:right w:val="nil"/>
            </w:tcBorders>
            <w:shd w:val="clear" w:color="auto" w:fill="auto"/>
            <w:vAlign w:val="bottom"/>
            <w:hideMark/>
          </w:tcPr>
          <w:p w14:paraId="7BD1CDEA" w14:textId="682ED6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Nahash the king of</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13_1CH_19_01 </w:t>
            </w:r>
          </w:p>
        </w:tc>
      </w:tr>
      <w:tr w:rsidR="00BF0BBD" w:rsidRPr="00BF0BBD" w14:paraId="591B26CE" w14:textId="77777777" w:rsidTr="00BF0BBD">
        <w:trPr>
          <w:trHeight w:val="300"/>
        </w:trPr>
        <w:tc>
          <w:tcPr>
            <w:tcW w:w="4700" w:type="dxa"/>
            <w:tcBorders>
              <w:top w:val="nil"/>
              <w:left w:val="nil"/>
              <w:bottom w:val="nil"/>
              <w:right w:val="nil"/>
            </w:tcBorders>
            <w:shd w:val="clear" w:color="auto" w:fill="auto"/>
            <w:vAlign w:val="bottom"/>
            <w:hideMark/>
          </w:tcPr>
          <w:p w14:paraId="2BA44C98" w14:textId="099416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Ammon came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10_2SA_10_08 </w:t>
            </w:r>
          </w:p>
        </w:tc>
      </w:tr>
      <w:tr w:rsidR="00BF0BBD" w:rsidRPr="00BF0BBD" w14:paraId="51CBB720" w14:textId="77777777" w:rsidTr="00BF0BBD">
        <w:trPr>
          <w:trHeight w:val="300"/>
        </w:trPr>
        <w:tc>
          <w:tcPr>
            <w:tcW w:w="4700" w:type="dxa"/>
            <w:tcBorders>
              <w:top w:val="nil"/>
              <w:left w:val="nil"/>
              <w:bottom w:val="nil"/>
              <w:right w:val="nil"/>
            </w:tcBorders>
            <w:shd w:val="clear" w:color="auto" w:fill="auto"/>
            <w:vAlign w:val="bottom"/>
            <w:hideMark/>
          </w:tcPr>
          <w:p w14:paraId="01AC8089" w14:textId="218C76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09_1SA_02_28</w:t>
            </w:r>
            <w:r w:rsidR="00FF4471">
              <w:rPr>
                <w:rFonts w:ascii="Calibri" w:eastAsia="Times New Roman" w:hAnsi="Calibri" w:cs="Calibri"/>
                <w:color w:val="000000"/>
              </w:rPr>
              <w:t>,</w:t>
            </w:r>
            <w:r w:rsidRPr="00BF0BBD">
              <w:rPr>
                <w:rFonts w:ascii="Calibri" w:eastAsia="Times New Roman" w:hAnsi="Calibri" w:cs="Calibri"/>
                <w:color w:val="000000"/>
              </w:rPr>
              <w:t xml:space="preserve"> of the children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10_2SA_04_02 </w:t>
            </w:r>
          </w:p>
        </w:tc>
      </w:tr>
      <w:tr w:rsidR="00BF0BBD" w:rsidRPr="00BF0BBD" w14:paraId="35E86B5B" w14:textId="77777777" w:rsidTr="00BF0BBD">
        <w:trPr>
          <w:trHeight w:val="600"/>
        </w:trPr>
        <w:tc>
          <w:tcPr>
            <w:tcW w:w="4700" w:type="dxa"/>
            <w:tcBorders>
              <w:top w:val="nil"/>
              <w:left w:val="nil"/>
              <w:bottom w:val="nil"/>
              <w:right w:val="nil"/>
            </w:tcBorders>
            <w:shd w:val="clear" w:color="auto" w:fill="auto"/>
            <w:vAlign w:val="bottom"/>
            <w:hideMark/>
          </w:tcPr>
          <w:p w14:paraId="0F3D18AD" w14:textId="6B645B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09_1SA_02_28</w:t>
            </w:r>
            <w:r w:rsidR="00FF4471">
              <w:rPr>
                <w:rFonts w:ascii="Calibri" w:eastAsia="Times New Roman" w:hAnsi="Calibri" w:cs="Calibri"/>
                <w:color w:val="000000"/>
              </w:rPr>
              <w:t>,</w:t>
            </w:r>
            <w:r w:rsidRPr="00BF0BBD">
              <w:rPr>
                <w:rFonts w:ascii="Calibri" w:eastAsia="Times New Roman" w:hAnsi="Calibri" w:cs="Calibri"/>
                <w:color w:val="000000"/>
              </w:rPr>
              <w:t xml:space="preserve"> of the children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10_2SA_04_02 </w:t>
            </w:r>
          </w:p>
        </w:tc>
      </w:tr>
      <w:tr w:rsidR="00BF0BBD" w:rsidRPr="00BF0BBD" w14:paraId="21413D46" w14:textId="77777777" w:rsidTr="00BF0BBD">
        <w:trPr>
          <w:trHeight w:val="300"/>
        </w:trPr>
        <w:tc>
          <w:tcPr>
            <w:tcW w:w="4700" w:type="dxa"/>
            <w:tcBorders>
              <w:top w:val="nil"/>
              <w:left w:val="nil"/>
              <w:bottom w:val="nil"/>
              <w:right w:val="nil"/>
            </w:tcBorders>
            <w:shd w:val="clear" w:color="auto" w:fill="auto"/>
            <w:vAlign w:val="bottom"/>
            <w:hideMark/>
          </w:tcPr>
          <w:p w14:paraId="306B58FA" w14:textId="461D8C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09_1SA_11_12</w:t>
            </w:r>
            <w:r w:rsidR="00FF4471">
              <w:rPr>
                <w:rFonts w:ascii="Calibri" w:eastAsia="Times New Roman" w:hAnsi="Calibri" w:cs="Calibri"/>
                <w:color w:val="000000"/>
              </w:rPr>
              <w:t>,</w:t>
            </w:r>
            <w:r w:rsidRPr="00BF0BBD">
              <w:rPr>
                <w:rFonts w:ascii="Calibri" w:eastAsia="Times New Roman" w:hAnsi="Calibri" w:cs="Calibri"/>
                <w:color w:val="000000"/>
              </w:rPr>
              <w:t xml:space="preserve"> reign over us</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42_LUK_19_14 </w:t>
            </w:r>
          </w:p>
        </w:tc>
      </w:tr>
      <w:tr w:rsidR="00BF0BBD" w:rsidRPr="00BF0BBD" w14:paraId="2E037F30" w14:textId="77777777" w:rsidTr="00BF0BBD">
        <w:trPr>
          <w:trHeight w:val="300"/>
        </w:trPr>
        <w:tc>
          <w:tcPr>
            <w:tcW w:w="4700" w:type="dxa"/>
            <w:tcBorders>
              <w:top w:val="nil"/>
              <w:left w:val="nil"/>
              <w:bottom w:val="nil"/>
              <w:right w:val="nil"/>
            </w:tcBorders>
            <w:shd w:val="clear" w:color="auto" w:fill="auto"/>
            <w:vAlign w:val="bottom"/>
            <w:hideMark/>
          </w:tcPr>
          <w:p w14:paraId="5ED860B9" w14:textId="4CEF52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09_1SA_12_01</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09_1SA_19_17 </w:t>
            </w:r>
          </w:p>
        </w:tc>
      </w:tr>
      <w:tr w:rsidR="00BF0BBD" w:rsidRPr="00BF0BBD" w14:paraId="5CFCBF95" w14:textId="77777777" w:rsidTr="00BF0BBD">
        <w:trPr>
          <w:trHeight w:val="300"/>
        </w:trPr>
        <w:tc>
          <w:tcPr>
            <w:tcW w:w="4700" w:type="dxa"/>
            <w:tcBorders>
              <w:top w:val="nil"/>
              <w:left w:val="nil"/>
              <w:bottom w:val="nil"/>
              <w:right w:val="nil"/>
            </w:tcBorders>
            <w:shd w:val="clear" w:color="auto" w:fill="auto"/>
            <w:vAlign w:val="bottom"/>
            <w:hideMark/>
          </w:tcPr>
          <w:p w14:paraId="57331014" w14:textId="7EA7F4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09_1SA_09_17</w:t>
            </w:r>
            <w:r w:rsidR="00FF4471">
              <w:rPr>
                <w:rFonts w:ascii="Calibri" w:eastAsia="Times New Roman" w:hAnsi="Calibri" w:cs="Calibri"/>
                <w:color w:val="000000"/>
              </w:rPr>
              <w:t>,</w:t>
            </w:r>
            <w:r w:rsidRPr="00BF0BBD">
              <w:rPr>
                <w:rFonts w:ascii="Calibri" w:eastAsia="Times New Roman" w:hAnsi="Calibri" w:cs="Calibri"/>
                <w:color w:val="000000"/>
              </w:rPr>
              <w:t xml:space="preserve"> shall reign over</w:t>
            </w:r>
            <w:r w:rsidR="00FF4471">
              <w:rPr>
                <w:rFonts w:ascii="Calibri" w:eastAsia="Times New Roman" w:hAnsi="Calibri" w:cs="Calibri"/>
                <w:color w:val="000000"/>
              </w:rPr>
              <w:t>,</w:t>
            </w:r>
            <w:r w:rsidRPr="00BF0BBD">
              <w:rPr>
                <w:rFonts w:ascii="Calibri" w:eastAsia="Times New Roman" w:hAnsi="Calibri" w:cs="Calibri"/>
                <w:color w:val="000000"/>
              </w:rPr>
              <w:t xml:space="preserve"> 33_MIC_04_07 </w:t>
            </w:r>
          </w:p>
        </w:tc>
      </w:tr>
      <w:tr w:rsidR="00BF0BBD" w:rsidRPr="00BF0BBD" w14:paraId="4DB75945" w14:textId="77777777" w:rsidTr="00BF0BBD">
        <w:trPr>
          <w:trHeight w:val="300"/>
        </w:trPr>
        <w:tc>
          <w:tcPr>
            <w:tcW w:w="4700" w:type="dxa"/>
            <w:tcBorders>
              <w:top w:val="nil"/>
              <w:left w:val="nil"/>
              <w:bottom w:val="nil"/>
              <w:right w:val="nil"/>
            </w:tcBorders>
            <w:shd w:val="clear" w:color="auto" w:fill="auto"/>
            <w:vAlign w:val="bottom"/>
            <w:hideMark/>
          </w:tcPr>
          <w:p w14:paraId="674E9BAE" w14:textId="69EFF6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Nahash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13_1CH_19_01 </w:t>
            </w:r>
          </w:p>
        </w:tc>
      </w:tr>
      <w:tr w:rsidR="00BF0BBD" w:rsidRPr="00BF0BBD" w14:paraId="30009D71" w14:textId="77777777" w:rsidTr="00BF0BBD">
        <w:trPr>
          <w:trHeight w:val="300"/>
        </w:trPr>
        <w:tc>
          <w:tcPr>
            <w:tcW w:w="4700" w:type="dxa"/>
            <w:tcBorders>
              <w:top w:val="nil"/>
              <w:left w:val="nil"/>
              <w:bottom w:val="nil"/>
              <w:right w:val="nil"/>
            </w:tcBorders>
            <w:shd w:val="clear" w:color="auto" w:fill="auto"/>
            <w:vAlign w:val="bottom"/>
            <w:hideMark/>
          </w:tcPr>
          <w:p w14:paraId="0DE89DF6" w14:textId="09155D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Nahash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13_1CH_19_01 </w:t>
            </w:r>
          </w:p>
        </w:tc>
      </w:tr>
      <w:tr w:rsidR="00BF0BBD" w:rsidRPr="00BF0BBD" w14:paraId="253DAA39" w14:textId="77777777" w:rsidTr="00BF0BBD">
        <w:trPr>
          <w:trHeight w:val="300"/>
        </w:trPr>
        <w:tc>
          <w:tcPr>
            <w:tcW w:w="4700" w:type="dxa"/>
            <w:tcBorders>
              <w:top w:val="nil"/>
              <w:left w:val="nil"/>
              <w:bottom w:val="nil"/>
              <w:right w:val="nil"/>
            </w:tcBorders>
            <w:shd w:val="clear" w:color="auto" w:fill="auto"/>
            <w:vAlign w:val="bottom"/>
            <w:hideMark/>
          </w:tcPr>
          <w:p w14:paraId="22A4BEEF" w14:textId="3B946F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09_1SA_11_08</w:t>
            </w:r>
            <w:r w:rsidR="00FF4471">
              <w:rPr>
                <w:rFonts w:ascii="Calibri" w:eastAsia="Times New Roman" w:hAnsi="Calibri" w:cs="Calibri"/>
                <w:color w:val="000000"/>
              </w:rPr>
              <w:t>,</w:t>
            </w:r>
            <w:r w:rsidRPr="00BF0BBD">
              <w:rPr>
                <w:rFonts w:ascii="Calibri" w:eastAsia="Times New Roman" w:hAnsi="Calibri" w:cs="Calibri"/>
                <w:color w:val="000000"/>
              </w:rPr>
              <w:t xml:space="preserve"> the children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09_1SA_14_18 </w:t>
            </w:r>
          </w:p>
        </w:tc>
      </w:tr>
      <w:tr w:rsidR="00BF0BBD" w:rsidRPr="00BF0BBD" w14:paraId="33E031C1" w14:textId="77777777" w:rsidTr="00BF0BBD">
        <w:trPr>
          <w:trHeight w:val="600"/>
        </w:trPr>
        <w:tc>
          <w:tcPr>
            <w:tcW w:w="4700" w:type="dxa"/>
            <w:tcBorders>
              <w:top w:val="nil"/>
              <w:left w:val="nil"/>
              <w:bottom w:val="nil"/>
              <w:right w:val="nil"/>
            </w:tcBorders>
            <w:shd w:val="clear" w:color="auto" w:fill="auto"/>
            <w:vAlign w:val="bottom"/>
            <w:hideMark/>
          </w:tcPr>
          <w:p w14:paraId="49B8068D" w14:textId="161DA7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07_JUD_12_03</w:t>
            </w:r>
            <w:r w:rsidR="00FF4471">
              <w:rPr>
                <w:rFonts w:ascii="Calibri" w:eastAsia="Times New Roman" w:hAnsi="Calibri" w:cs="Calibri"/>
                <w:color w:val="000000"/>
              </w:rPr>
              <w:t>,</w:t>
            </w:r>
            <w:r w:rsidRPr="00BF0BBD">
              <w:rPr>
                <w:rFonts w:ascii="Calibri" w:eastAsia="Times New Roman" w:hAnsi="Calibri" w:cs="Calibri"/>
                <w:color w:val="000000"/>
              </w:rPr>
              <w:t xml:space="preserve"> the children of Ammon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09_1SA_14_47 </w:t>
            </w:r>
          </w:p>
        </w:tc>
      </w:tr>
      <w:tr w:rsidR="00BF0BBD" w:rsidRPr="00BF0BBD" w14:paraId="79FD95C0" w14:textId="77777777" w:rsidTr="00BF0BBD">
        <w:trPr>
          <w:trHeight w:val="300"/>
        </w:trPr>
        <w:tc>
          <w:tcPr>
            <w:tcW w:w="4700" w:type="dxa"/>
            <w:tcBorders>
              <w:top w:val="nil"/>
              <w:left w:val="nil"/>
              <w:bottom w:val="nil"/>
              <w:right w:val="nil"/>
            </w:tcBorders>
            <w:shd w:val="clear" w:color="auto" w:fill="auto"/>
            <w:vAlign w:val="bottom"/>
            <w:hideMark/>
          </w:tcPr>
          <w:p w14:paraId="3AE18D7C" w14:textId="4071A2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09_1SA_12_09</w:t>
            </w:r>
            <w:r w:rsidR="00FF4471">
              <w:rPr>
                <w:rFonts w:ascii="Calibri" w:eastAsia="Times New Roman" w:hAnsi="Calibri" w:cs="Calibri"/>
                <w:color w:val="000000"/>
              </w:rPr>
              <w:t>,</w:t>
            </w:r>
            <w:r w:rsidRPr="00BF0BBD">
              <w:rPr>
                <w:rFonts w:ascii="Calibri" w:eastAsia="Times New Roman" w:hAnsi="Calibri" w:cs="Calibri"/>
                <w:color w:val="000000"/>
              </w:rPr>
              <w:t xml:space="preserve"> the king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09_1SA_15_08 </w:t>
            </w:r>
          </w:p>
        </w:tc>
      </w:tr>
      <w:tr w:rsidR="00BF0BBD" w:rsidRPr="00BF0BBD" w14:paraId="55BCDB90" w14:textId="77777777" w:rsidTr="00BF0BBD">
        <w:trPr>
          <w:trHeight w:val="300"/>
        </w:trPr>
        <w:tc>
          <w:tcPr>
            <w:tcW w:w="4700" w:type="dxa"/>
            <w:tcBorders>
              <w:top w:val="nil"/>
              <w:left w:val="nil"/>
              <w:bottom w:val="nil"/>
              <w:right w:val="nil"/>
            </w:tcBorders>
            <w:shd w:val="clear" w:color="auto" w:fill="auto"/>
            <w:vAlign w:val="bottom"/>
            <w:hideMark/>
          </w:tcPr>
          <w:p w14:paraId="1066E070" w14:textId="6A0535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07_JUD_11_28</w:t>
            </w:r>
            <w:r w:rsidR="00FF4471">
              <w:rPr>
                <w:rFonts w:ascii="Calibri" w:eastAsia="Times New Roman" w:hAnsi="Calibri" w:cs="Calibri"/>
                <w:color w:val="000000"/>
              </w:rPr>
              <w:t>,</w:t>
            </w:r>
            <w:r w:rsidRPr="00BF0BBD">
              <w:rPr>
                <w:rFonts w:ascii="Calibri" w:eastAsia="Times New Roman" w:hAnsi="Calibri" w:cs="Calibri"/>
                <w:color w:val="000000"/>
              </w:rPr>
              <w:t xml:space="preserve"> the king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09_1SA_15_08 </w:t>
            </w:r>
          </w:p>
        </w:tc>
      </w:tr>
      <w:tr w:rsidR="00BF0BBD" w:rsidRPr="00BF0BBD" w14:paraId="38CB1CBA" w14:textId="77777777" w:rsidTr="00BF0BBD">
        <w:trPr>
          <w:trHeight w:val="300"/>
        </w:trPr>
        <w:tc>
          <w:tcPr>
            <w:tcW w:w="4700" w:type="dxa"/>
            <w:tcBorders>
              <w:top w:val="nil"/>
              <w:left w:val="nil"/>
              <w:bottom w:val="nil"/>
              <w:right w:val="nil"/>
            </w:tcBorders>
            <w:shd w:val="clear" w:color="auto" w:fill="auto"/>
            <w:vAlign w:val="bottom"/>
            <w:hideMark/>
          </w:tcPr>
          <w:p w14:paraId="494009F7" w14:textId="46B80A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07_JUD_06_10</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your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09_1SA_12_14 </w:t>
            </w:r>
          </w:p>
        </w:tc>
      </w:tr>
      <w:tr w:rsidR="00BF0BBD" w:rsidRPr="00BF0BBD" w14:paraId="71523808" w14:textId="77777777" w:rsidTr="00BF0BBD">
        <w:trPr>
          <w:trHeight w:val="600"/>
        </w:trPr>
        <w:tc>
          <w:tcPr>
            <w:tcW w:w="4700" w:type="dxa"/>
            <w:tcBorders>
              <w:top w:val="nil"/>
              <w:left w:val="nil"/>
              <w:bottom w:val="nil"/>
              <w:right w:val="nil"/>
            </w:tcBorders>
            <w:shd w:val="clear" w:color="auto" w:fill="auto"/>
            <w:vAlign w:val="bottom"/>
            <w:hideMark/>
          </w:tcPr>
          <w:p w14:paraId="6319D6CC" w14:textId="2B641E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07_JUD_06_10</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your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09_1SA_12_14 </w:t>
            </w:r>
          </w:p>
        </w:tc>
      </w:tr>
      <w:tr w:rsidR="00BF0BBD" w:rsidRPr="00BF0BBD" w14:paraId="7F52A742" w14:textId="77777777" w:rsidTr="00BF0BBD">
        <w:trPr>
          <w:trHeight w:val="300"/>
        </w:trPr>
        <w:tc>
          <w:tcPr>
            <w:tcW w:w="4700" w:type="dxa"/>
            <w:tcBorders>
              <w:top w:val="nil"/>
              <w:left w:val="nil"/>
              <w:bottom w:val="nil"/>
              <w:right w:val="nil"/>
            </w:tcBorders>
            <w:shd w:val="clear" w:color="auto" w:fill="auto"/>
            <w:vAlign w:val="bottom"/>
            <w:hideMark/>
          </w:tcPr>
          <w:p w14:paraId="7A3C88A2" w14:textId="240835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us when the</w:t>
            </w:r>
            <w:r w:rsidR="00FF4471">
              <w:rPr>
                <w:rFonts w:ascii="Calibri" w:eastAsia="Times New Roman" w:hAnsi="Calibri" w:cs="Calibri"/>
                <w:color w:val="000000"/>
              </w:rPr>
              <w:t>,</w:t>
            </w:r>
            <w:r w:rsidRPr="00BF0BBD">
              <w:rPr>
                <w:rFonts w:ascii="Calibri" w:eastAsia="Times New Roman" w:hAnsi="Calibri" w:cs="Calibri"/>
                <w:color w:val="000000"/>
              </w:rPr>
              <w:t xml:space="preserve"> 53_2TH_01_07 </w:t>
            </w:r>
          </w:p>
        </w:tc>
      </w:tr>
      <w:tr w:rsidR="00BF0BBD" w:rsidRPr="00BF0BBD" w14:paraId="6DD7302E" w14:textId="77777777" w:rsidTr="00BF0BBD">
        <w:trPr>
          <w:trHeight w:val="300"/>
        </w:trPr>
        <w:tc>
          <w:tcPr>
            <w:tcW w:w="4700" w:type="dxa"/>
            <w:tcBorders>
              <w:top w:val="nil"/>
              <w:left w:val="nil"/>
              <w:bottom w:val="nil"/>
              <w:right w:val="nil"/>
            </w:tcBorders>
            <w:shd w:val="clear" w:color="auto" w:fill="auto"/>
            <w:vAlign w:val="bottom"/>
            <w:hideMark/>
          </w:tcPr>
          <w:p w14:paraId="20E78B49" w14:textId="3A5E25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us when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53_2TH_01_07 </w:t>
            </w:r>
          </w:p>
        </w:tc>
      </w:tr>
      <w:tr w:rsidR="00BF0BBD" w:rsidRPr="00BF0BBD" w14:paraId="503F16FF" w14:textId="77777777" w:rsidTr="00BF0BBD">
        <w:trPr>
          <w:trHeight w:val="300"/>
        </w:trPr>
        <w:tc>
          <w:tcPr>
            <w:tcW w:w="4700" w:type="dxa"/>
            <w:tcBorders>
              <w:top w:val="nil"/>
              <w:left w:val="nil"/>
              <w:bottom w:val="nil"/>
              <w:right w:val="nil"/>
            </w:tcBorders>
            <w:shd w:val="clear" w:color="auto" w:fill="auto"/>
            <w:vAlign w:val="bottom"/>
            <w:hideMark/>
          </w:tcPr>
          <w:p w14:paraId="73604B8B" w14:textId="56BE04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07_JUD_08_07</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09_1SA_20_15 </w:t>
            </w:r>
          </w:p>
        </w:tc>
      </w:tr>
      <w:tr w:rsidR="00BF0BBD" w:rsidRPr="00BF0BBD" w14:paraId="0E903E7B" w14:textId="77777777" w:rsidTr="00BF0BBD">
        <w:trPr>
          <w:trHeight w:val="300"/>
        </w:trPr>
        <w:tc>
          <w:tcPr>
            <w:tcW w:w="4700" w:type="dxa"/>
            <w:tcBorders>
              <w:top w:val="nil"/>
              <w:left w:val="nil"/>
              <w:bottom w:val="nil"/>
              <w:right w:val="nil"/>
            </w:tcBorders>
            <w:shd w:val="clear" w:color="auto" w:fill="auto"/>
            <w:vAlign w:val="bottom"/>
            <w:hideMark/>
          </w:tcPr>
          <w:p w14:paraId="1F620616" w14:textId="08B55F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09_1SA_12_01</w:t>
            </w:r>
            <w:r w:rsidR="00FF4471">
              <w:rPr>
                <w:rFonts w:ascii="Calibri" w:eastAsia="Times New Roman" w:hAnsi="Calibri" w:cs="Calibri"/>
                <w:color w:val="000000"/>
              </w:rPr>
              <w:t>,</w:t>
            </w:r>
            <w:r w:rsidRPr="00BF0BBD">
              <w:rPr>
                <w:rFonts w:ascii="Calibri" w:eastAsia="Times New Roman" w:hAnsi="Calibri" w:cs="Calibri"/>
                <w:color w:val="000000"/>
              </w:rPr>
              <w:t xml:space="preserve"> ye said unto</w:t>
            </w:r>
            <w:r w:rsidR="00644F35">
              <w:rPr>
                <w:rFonts w:ascii="Calibri" w:eastAsia="Times New Roman" w:hAnsi="Calibri" w:cs="Calibri"/>
                <w:color w:val="000000"/>
              </w:rPr>
              <w:t>, &lt;&lt;&lt;&lt;&lt;</w:t>
            </w:r>
          </w:p>
        </w:tc>
      </w:tr>
      <w:tr w:rsidR="00BF0BBD" w:rsidRPr="00BF0BBD" w14:paraId="4391BD46" w14:textId="77777777" w:rsidTr="00BF0BBD">
        <w:trPr>
          <w:trHeight w:val="300"/>
        </w:trPr>
        <w:tc>
          <w:tcPr>
            <w:tcW w:w="4700" w:type="dxa"/>
            <w:tcBorders>
              <w:top w:val="nil"/>
              <w:left w:val="nil"/>
              <w:bottom w:val="nil"/>
              <w:right w:val="nil"/>
            </w:tcBorders>
            <w:shd w:val="clear" w:color="auto" w:fill="auto"/>
            <w:vAlign w:val="bottom"/>
            <w:hideMark/>
          </w:tcPr>
          <w:p w14:paraId="4EB9A8E8" w14:textId="4CCA9B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09_1SA_12_01</w:t>
            </w:r>
            <w:r w:rsidR="00FF4471">
              <w:rPr>
                <w:rFonts w:ascii="Calibri" w:eastAsia="Times New Roman" w:hAnsi="Calibri" w:cs="Calibri"/>
                <w:color w:val="000000"/>
              </w:rPr>
              <w:t>,</w:t>
            </w:r>
            <w:r w:rsidRPr="00BF0BBD">
              <w:rPr>
                <w:rFonts w:ascii="Calibri" w:eastAsia="Times New Roman" w:hAnsi="Calibri" w:cs="Calibri"/>
                <w:color w:val="000000"/>
              </w:rPr>
              <w:t xml:space="preserve"> ye said unto me</w:t>
            </w:r>
            <w:r w:rsidR="00644F35">
              <w:rPr>
                <w:rFonts w:ascii="Calibri" w:eastAsia="Times New Roman" w:hAnsi="Calibri" w:cs="Calibri"/>
                <w:color w:val="000000"/>
              </w:rPr>
              <w:t>, &lt;&lt;&lt;&lt;&lt;</w:t>
            </w:r>
          </w:p>
        </w:tc>
      </w:tr>
      <w:tr w:rsidR="00BF0BBD" w:rsidRPr="00BF0BBD" w14:paraId="11F3AE6F" w14:textId="77777777" w:rsidTr="00BF0BBD">
        <w:trPr>
          <w:trHeight w:val="1200"/>
        </w:trPr>
        <w:tc>
          <w:tcPr>
            <w:tcW w:w="4700" w:type="dxa"/>
            <w:tcBorders>
              <w:top w:val="nil"/>
              <w:left w:val="nil"/>
              <w:bottom w:val="nil"/>
              <w:right w:val="nil"/>
            </w:tcBorders>
            <w:shd w:val="clear" w:color="auto" w:fill="auto"/>
            <w:vAlign w:val="bottom"/>
            <w:hideMark/>
          </w:tcPr>
          <w:p w14:paraId="4916FCF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09_1SA_12:13 Now therefore behold the king whom ye have chosen, [and] whom ye have desired! and, behold, the LORD hath set a king over you. #,</w:t>
            </w:r>
          </w:p>
        </w:tc>
      </w:tr>
      <w:tr w:rsidR="00BF0BBD" w:rsidRPr="00BF0BBD" w14:paraId="1F975C07" w14:textId="77777777" w:rsidTr="00BF0BBD">
        <w:trPr>
          <w:trHeight w:val="300"/>
        </w:trPr>
        <w:tc>
          <w:tcPr>
            <w:tcW w:w="4700" w:type="dxa"/>
            <w:tcBorders>
              <w:top w:val="nil"/>
              <w:left w:val="nil"/>
              <w:bottom w:val="nil"/>
              <w:right w:val="nil"/>
            </w:tcBorders>
            <w:shd w:val="clear" w:color="auto" w:fill="auto"/>
            <w:vAlign w:val="bottom"/>
            <w:hideMark/>
          </w:tcPr>
          <w:p w14:paraId="4C7780DC" w14:textId="142A2B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09_1SA_12_01</w:t>
            </w:r>
            <w:r w:rsidR="00FF4471">
              <w:rPr>
                <w:rFonts w:ascii="Calibri" w:eastAsia="Times New Roman" w:hAnsi="Calibri" w:cs="Calibri"/>
                <w:color w:val="000000"/>
              </w:rPr>
              <w:t>,</w:t>
            </w:r>
            <w:r w:rsidRPr="00BF0BBD">
              <w:rPr>
                <w:rFonts w:ascii="Calibri" w:eastAsia="Times New Roman" w:hAnsi="Calibri" w:cs="Calibri"/>
                <w:color w:val="000000"/>
              </w:rPr>
              <w:t xml:space="preserve"> a king over</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11_1KI_14_14 </w:t>
            </w:r>
          </w:p>
        </w:tc>
      </w:tr>
      <w:tr w:rsidR="00BF0BBD" w:rsidRPr="00BF0BBD" w14:paraId="2E2C6100" w14:textId="77777777" w:rsidTr="00BF0BBD">
        <w:trPr>
          <w:trHeight w:val="300"/>
        </w:trPr>
        <w:tc>
          <w:tcPr>
            <w:tcW w:w="4700" w:type="dxa"/>
            <w:tcBorders>
              <w:top w:val="nil"/>
              <w:left w:val="nil"/>
              <w:bottom w:val="nil"/>
              <w:right w:val="nil"/>
            </w:tcBorders>
            <w:shd w:val="clear" w:color="auto" w:fill="auto"/>
            <w:vAlign w:val="bottom"/>
            <w:hideMark/>
          </w:tcPr>
          <w:p w14:paraId="0CB245CC" w14:textId="363747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09_1SA_12_01</w:t>
            </w:r>
            <w:r w:rsidR="00FF4471">
              <w:rPr>
                <w:rFonts w:ascii="Calibri" w:eastAsia="Times New Roman" w:hAnsi="Calibri" w:cs="Calibri"/>
                <w:color w:val="000000"/>
              </w:rPr>
              <w:t>,</w:t>
            </w:r>
            <w:r w:rsidRPr="00BF0BBD">
              <w:rPr>
                <w:rFonts w:ascii="Calibri" w:eastAsia="Times New Roman" w:hAnsi="Calibri" w:cs="Calibri"/>
                <w:color w:val="000000"/>
              </w:rPr>
              <w:t xml:space="preserve"> a king over you</w:t>
            </w:r>
            <w:r w:rsidR="00644F35">
              <w:rPr>
                <w:rFonts w:ascii="Calibri" w:eastAsia="Times New Roman" w:hAnsi="Calibri" w:cs="Calibri"/>
                <w:color w:val="000000"/>
              </w:rPr>
              <w:t>, &lt;&lt;&lt;&lt;&lt;</w:t>
            </w:r>
          </w:p>
        </w:tc>
      </w:tr>
      <w:tr w:rsidR="00BF0BBD" w:rsidRPr="00BF0BBD" w14:paraId="3AB6C573" w14:textId="77777777" w:rsidTr="00BF0BBD">
        <w:trPr>
          <w:trHeight w:val="300"/>
        </w:trPr>
        <w:tc>
          <w:tcPr>
            <w:tcW w:w="4700" w:type="dxa"/>
            <w:tcBorders>
              <w:top w:val="nil"/>
              <w:left w:val="nil"/>
              <w:bottom w:val="nil"/>
              <w:right w:val="nil"/>
            </w:tcBorders>
            <w:shd w:val="clear" w:color="auto" w:fill="auto"/>
            <w:vAlign w:val="bottom"/>
            <w:hideMark/>
          </w:tcPr>
          <w:p w14:paraId="7792182F" w14:textId="6F0BEE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08_RUT_04_01</w:t>
            </w:r>
            <w:r w:rsidR="00FF4471">
              <w:rPr>
                <w:rFonts w:ascii="Calibri" w:eastAsia="Times New Roman" w:hAnsi="Calibri" w:cs="Calibri"/>
                <w:color w:val="000000"/>
              </w:rPr>
              <w:t>,</w:t>
            </w:r>
            <w:r w:rsidRPr="00BF0BBD">
              <w:rPr>
                <w:rFonts w:ascii="Calibri" w:eastAsia="Times New Roman" w:hAnsi="Calibri" w:cs="Calibri"/>
                <w:color w:val="000000"/>
              </w:rPr>
              <w:t xml:space="preserve"> and behold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09_1SA_14_16 </w:t>
            </w:r>
          </w:p>
        </w:tc>
      </w:tr>
      <w:tr w:rsidR="00BF0BBD" w:rsidRPr="00BF0BBD" w14:paraId="70724972" w14:textId="77777777" w:rsidTr="00BF0BBD">
        <w:trPr>
          <w:trHeight w:val="600"/>
        </w:trPr>
        <w:tc>
          <w:tcPr>
            <w:tcW w:w="4700" w:type="dxa"/>
            <w:tcBorders>
              <w:top w:val="nil"/>
              <w:left w:val="nil"/>
              <w:bottom w:val="nil"/>
              <w:right w:val="nil"/>
            </w:tcBorders>
            <w:shd w:val="clear" w:color="auto" w:fill="auto"/>
            <w:vAlign w:val="bottom"/>
            <w:hideMark/>
          </w:tcPr>
          <w:p w14:paraId="10C1A8B8" w14:textId="11ED1B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01_GEN_28_13</w:t>
            </w:r>
            <w:r w:rsidR="00FF4471">
              <w:rPr>
                <w:rFonts w:ascii="Calibri" w:eastAsia="Times New Roman" w:hAnsi="Calibri" w:cs="Calibri"/>
                <w:color w:val="000000"/>
              </w:rPr>
              <w:t>,</w:t>
            </w:r>
            <w:r w:rsidRPr="00BF0BBD">
              <w:rPr>
                <w:rFonts w:ascii="Calibri" w:eastAsia="Times New Roman" w:hAnsi="Calibri" w:cs="Calibri"/>
                <w:color w:val="000000"/>
              </w:rPr>
              <w:t xml:space="preserve"> And behold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30_AMO_07_04 </w:t>
            </w:r>
          </w:p>
        </w:tc>
      </w:tr>
      <w:tr w:rsidR="00BF0BBD" w:rsidRPr="00BF0BBD" w14:paraId="0CB3B271" w14:textId="77777777" w:rsidTr="00BF0BBD">
        <w:trPr>
          <w:trHeight w:val="300"/>
        </w:trPr>
        <w:tc>
          <w:tcPr>
            <w:tcW w:w="4700" w:type="dxa"/>
            <w:tcBorders>
              <w:top w:val="nil"/>
              <w:left w:val="nil"/>
              <w:bottom w:val="nil"/>
              <w:right w:val="nil"/>
            </w:tcBorders>
            <w:shd w:val="clear" w:color="auto" w:fill="auto"/>
            <w:vAlign w:val="bottom"/>
            <w:hideMark/>
          </w:tcPr>
          <w:p w14:paraId="6B7899DD" w14:textId="6F338F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09_1SA_12_02</w:t>
            </w:r>
            <w:r w:rsidR="00FF4471">
              <w:rPr>
                <w:rFonts w:ascii="Calibri" w:eastAsia="Times New Roman" w:hAnsi="Calibri" w:cs="Calibri"/>
                <w:color w:val="000000"/>
              </w:rPr>
              <w:t>,</w:t>
            </w:r>
            <w:r w:rsidRPr="00BF0BBD">
              <w:rPr>
                <w:rFonts w:ascii="Calibri" w:eastAsia="Times New Roman" w:hAnsi="Calibri" w:cs="Calibri"/>
                <w:color w:val="000000"/>
              </w:rPr>
              <w:t xml:space="preserve"> behold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10_2SA_19_01 </w:t>
            </w:r>
          </w:p>
        </w:tc>
      </w:tr>
      <w:tr w:rsidR="00BF0BBD" w:rsidRPr="00BF0BBD" w14:paraId="4DDBD86B" w14:textId="77777777" w:rsidTr="00BF0BBD">
        <w:trPr>
          <w:trHeight w:val="300"/>
        </w:trPr>
        <w:tc>
          <w:tcPr>
            <w:tcW w:w="4700" w:type="dxa"/>
            <w:tcBorders>
              <w:top w:val="nil"/>
              <w:left w:val="nil"/>
              <w:bottom w:val="nil"/>
              <w:right w:val="nil"/>
            </w:tcBorders>
            <w:shd w:val="clear" w:color="auto" w:fill="auto"/>
            <w:vAlign w:val="bottom"/>
            <w:hideMark/>
          </w:tcPr>
          <w:p w14:paraId="64D155F7" w14:textId="7A7ACB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06_JOS_14_10</w:t>
            </w:r>
            <w:r w:rsidR="00FF4471">
              <w:rPr>
                <w:rFonts w:ascii="Calibri" w:eastAsia="Times New Roman" w:hAnsi="Calibri" w:cs="Calibri"/>
                <w:color w:val="000000"/>
              </w:rPr>
              <w:t>,</w:t>
            </w:r>
            <w:r w:rsidRPr="00BF0BBD">
              <w:rPr>
                <w:rFonts w:ascii="Calibri" w:eastAsia="Times New Roman" w:hAnsi="Calibri" w:cs="Calibri"/>
                <w:color w:val="000000"/>
              </w:rPr>
              <w:t xml:space="preserve"> behold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09_1SA_20_23 </w:t>
            </w:r>
          </w:p>
        </w:tc>
      </w:tr>
      <w:tr w:rsidR="00BF0BBD" w:rsidRPr="00BF0BBD" w14:paraId="58E1ABC9" w14:textId="77777777" w:rsidTr="00BF0BBD">
        <w:trPr>
          <w:trHeight w:val="600"/>
        </w:trPr>
        <w:tc>
          <w:tcPr>
            <w:tcW w:w="4700" w:type="dxa"/>
            <w:tcBorders>
              <w:top w:val="nil"/>
              <w:left w:val="nil"/>
              <w:bottom w:val="nil"/>
              <w:right w:val="nil"/>
            </w:tcBorders>
            <w:shd w:val="clear" w:color="auto" w:fill="auto"/>
            <w:vAlign w:val="bottom"/>
            <w:hideMark/>
          </w:tcPr>
          <w:p w14:paraId="060A6C19" w14:textId="1B84A6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06_JOS_14_10</w:t>
            </w:r>
            <w:r w:rsidR="00FF4471">
              <w:rPr>
                <w:rFonts w:ascii="Calibri" w:eastAsia="Times New Roman" w:hAnsi="Calibri" w:cs="Calibri"/>
                <w:color w:val="000000"/>
              </w:rPr>
              <w:t>,</w:t>
            </w:r>
            <w:r w:rsidRPr="00BF0BBD">
              <w:rPr>
                <w:rFonts w:ascii="Calibri" w:eastAsia="Times New Roman" w:hAnsi="Calibri" w:cs="Calibri"/>
                <w:color w:val="000000"/>
              </w:rPr>
              <w:t xml:space="preserve"> behold the LORD hath</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14_2CH_18_22 </w:t>
            </w:r>
          </w:p>
        </w:tc>
      </w:tr>
      <w:tr w:rsidR="00BF0BBD" w:rsidRPr="00BF0BBD" w14:paraId="5469E032" w14:textId="77777777" w:rsidTr="00BF0BBD">
        <w:trPr>
          <w:trHeight w:val="300"/>
        </w:trPr>
        <w:tc>
          <w:tcPr>
            <w:tcW w:w="4700" w:type="dxa"/>
            <w:tcBorders>
              <w:top w:val="nil"/>
              <w:left w:val="nil"/>
              <w:bottom w:val="nil"/>
              <w:right w:val="nil"/>
            </w:tcBorders>
            <w:shd w:val="clear" w:color="auto" w:fill="auto"/>
            <w:vAlign w:val="bottom"/>
            <w:hideMark/>
          </w:tcPr>
          <w:p w14:paraId="64881A67" w14:textId="4BCE89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have chosen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12_2KI_23_27 </w:t>
            </w:r>
          </w:p>
        </w:tc>
      </w:tr>
      <w:tr w:rsidR="00BF0BBD" w:rsidRPr="00BF0BBD" w14:paraId="09F039CB" w14:textId="77777777" w:rsidTr="00BF0BBD">
        <w:trPr>
          <w:trHeight w:val="300"/>
        </w:trPr>
        <w:tc>
          <w:tcPr>
            <w:tcW w:w="4700" w:type="dxa"/>
            <w:tcBorders>
              <w:top w:val="nil"/>
              <w:left w:val="nil"/>
              <w:bottom w:val="nil"/>
              <w:right w:val="nil"/>
            </w:tcBorders>
            <w:shd w:val="clear" w:color="auto" w:fill="auto"/>
            <w:vAlign w:val="bottom"/>
            <w:hideMark/>
          </w:tcPr>
          <w:p w14:paraId="7CCAC4E3" w14:textId="4419D5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have desired and</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23_ISA_01_29 </w:t>
            </w:r>
          </w:p>
        </w:tc>
      </w:tr>
      <w:tr w:rsidR="00BF0BBD" w:rsidRPr="00BF0BBD" w14:paraId="12023E3D" w14:textId="77777777" w:rsidTr="00BF0BBD">
        <w:trPr>
          <w:trHeight w:val="300"/>
        </w:trPr>
        <w:tc>
          <w:tcPr>
            <w:tcW w:w="4700" w:type="dxa"/>
            <w:tcBorders>
              <w:top w:val="nil"/>
              <w:left w:val="nil"/>
              <w:bottom w:val="nil"/>
              <w:right w:val="nil"/>
            </w:tcBorders>
            <w:shd w:val="clear" w:color="auto" w:fill="auto"/>
            <w:vAlign w:val="bottom"/>
            <w:hideMark/>
          </w:tcPr>
          <w:p w14:paraId="5FE5E800" w14:textId="57A67C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hath set</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19_PSA_004_003 </w:t>
            </w:r>
          </w:p>
        </w:tc>
      </w:tr>
      <w:tr w:rsidR="00BF0BBD" w:rsidRPr="00BF0BBD" w14:paraId="41249E3E" w14:textId="77777777" w:rsidTr="00BF0BBD">
        <w:trPr>
          <w:trHeight w:val="600"/>
        </w:trPr>
        <w:tc>
          <w:tcPr>
            <w:tcW w:w="4700" w:type="dxa"/>
            <w:tcBorders>
              <w:top w:val="nil"/>
              <w:left w:val="nil"/>
              <w:bottom w:val="nil"/>
              <w:right w:val="nil"/>
            </w:tcBorders>
            <w:shd w:val="clear" w:color="auto" w:fill="auto"/>
            <w:vAlign w:val="bottom"/>
            <w:hideMark/>
          </w:tcPr>
          <w:p w14:paraId="7B1A75C2" w14:textId="5D6AC0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02_EXO_03_09</w:t>
            </w:r>
            <w:r w:rsidR="00FF4471">
              <w:rPr>
                <w:rFonts w:ascii="Calibri" w:eastAsia="Times New Roman" w:hAnsi="Calibri" w:cs="Calibri"/>
                <w:color w:val="000000"/>
              </w:rPr>
              <w:t>,</w:t>
            </w:r>
            <w:r w:rsidRPr="00BF0BBD">
              <w:rPr>
                <w:rFonts w:ascii="Calibri" w:eastAsia="Times New Roman" w:hAnsi="Calibri" w:cs="Calibri"/>
                <w:color w:val="000000"/>
              </w:rPr>
              <w:t xml:space="preserve"> Now therefore behold the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14_2CH_18_22 </w:t>
            </w:r>
          </w:p>
        </w:tc>
      </w:tr>
      <w:tr w:rsidR="00BF0BBD" w:rsidRPr="00BF0BBD" w14:paraId="4E2E4913" w14:textId="77777777" w:rsidTr="00BF0BBD">
        <w:trPr>
          <w:trHeight w:val="300"/>
        </w:trPr>
        <w:tc>
          <w:tcPr>
            <w:tcW w:w="4700" w:type="dxa"/>
            <w:tcBorders>
              <w:top w:val="nil"/>
              <w:left w:val="nil"/>
              <w:bottom w:val="nil"/>
              <w:right w:val="nil"/>
            </w:tcBorders>
            <w:shd w:val="clear" w:color="auto" w:fill="auto"/>
            <w:vAlign w:val="bottom"/>
            <w:hideMark/>
          </w:tcPr>
          <w:p w14:paraId="34D799A6" w14:textId="0902C8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09_1SA_11_13</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hath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09_1SA_13_14 </w:t>
            </w:r>
          </w:p>
        </w:tc>
      </w:tr>
      <w:tr w:rsidR="00BF0BBD" w:rsidRPr="00BF0BBD" w14:paraId="49F280C8" w14:textId="77777777" w:rsidTr="00BF0BBD">
        <w:trPr>
          <w:trHeight w:val="300"/>
        </w:trPr>
        <w:tc>
          <w:tcPr>
            <w:tcW w:w="4700" w:type="dxa"/>
            <w:tcBorders>
              <w:top w:val="nil"/>
              <w:left w:val="nil"/>
              <w:bottom w:val="nil"/>
              <w:right w:val="nil"/>
            </w:tcBorders>
            <w:shd w:val="clear" w:color="auto" w:fill="auto"/>
            <w:vAlign w:val="bottom"/>
            <w:hideMark/>
          </w:tcPr>
          <w:p w14:paraId="60B63A96" w14:textId="7B7D3D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hath set</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19_PSA_004_003 </w:t>
            </w:r>
          </w:p>
        </w:tc>
      </w:tr>
      <w:tr w:rsidR="00BF0BBD" w:rsidRPr="00BF0BBD" w14:paraId="6C36AA04" w14:textId="77777777" w:rsidTr="00BF0BBD">
        <w:trPr>
          <w:trHeight w:val="600"/>
        </w:trPr>
        <w:tc>
          <w:tcPr>
            <w:tcW w:w="4700" w:type="dxa"/>
            <w:tcBorders>
              <w:top w:val="nil"/>
              <w:left w:val="nil"/>
              <w:bottom w:val="nil"/>
              <w:right w:val="nil"/>
            </w:tcBorders>
            <w:shd w:val="clear" w:color="auto" w:fill="auto"/>
            <w:vAlign w:val="bottom"/>
            <w:hideMark/>
          </w:tcPr>
          <w:p w14:paraId="77434EE5" w14:textId="646452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02_EXO_03_09</w:t>
            </w:r>
            <w:r w:rsidR="00FF4471">
              <w:rPr>
                <w:rFonts w:ascii="Calibri" w:eastAsia="Times New Roman" w:hAnsi="Calibri" w:cs="Calibri"/>
                <w:color w:val="000000"/>
              </w:rPr>
              <w:t>,</w:t>
            </w:r>
            <w:r w:rsidRPr="00BF0BBD">
              <w:rPr>
                <w:rFonts w:ascii="Calibri" w:eastAsia="Times New Roman" w:hAnsi="Calibri" w:cs="Calibri"/>
                <w:color w:val="000000"/>
              </w:rPr>
              <w:t xml:space="preserve"> therefore behold the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14_2CH_18_22 </w:t>
            </w:r>
          </w:p>
        </w:tc>
      </w:tr>
      <w:tr w:rsidR="00BF0BBD" w:rsidRPr="00BF0BBD" w14:paraId="1754C62B" w14:textId="77777777" w:rsidTr="00BF0BBD">
        <w:trPr>
          <w:trHeight w:val="300"/>
        </w:trPr>
        <w:tc>
          <w:tcPr>
            <w:tcW w:w="4700" w:type="dxa"/>
            <w:tcBorders>
              <w:top w:val="nil"/>
              <w:left w:val="nil"/>
              <w:bottom w:val="nil"/>
              <w:right w:val="nil"/>
            </w:tcBorders>
            <w:shd w:val="clear" w:color="auto" w:fill="auto"/>
            <w:vAlign w:val="bottom"/>
            <w:hideMark/>
          </w:tcPr>
          <w:p w14:paraId="08253AFE" w14:textId="018ACE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02_EXO_14_13</w:t>
            </w:r>
            <w:r w:rsidR="00FF4471">
              <w:rPr>
                <w:rFonts w:ascii="Calibri" w:eastAsia="Times New Roman" w:hAnsi="Calibri" w:cs="Calibri"/>
                <w:color w:val="000000"/>
              </w:rPr>
              <w:t>,</w:t>
            </w:r>
            <w:r w:rsidRPr="00BF0BBD">
              <w:rPr>
                <w:rFonts w:ascii="Calibri" w:eastAsia="Times New Roman" w:hAnsi="Calibri" w:cs="Calibri"/>
                <w:color w:val="000000"/>
              </w:rPr>
              <w:t xml:space="preserve"> whom ye have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26_EZE_24_21 </w:t>
            </w:r>
          </w:p>
        </w:tc>
      </w:tr>
      <w:tr w:rsidR="00BF0BBD" w:rsidRPr="00BF0BBD" w14:paraId="6A49175D" w14:textId="77777777" w:rsidTr="00BF0BBD">
        <w:trPr>
          <w:trHeight w:val="300"/>
        </w:trPr>
        <w:tc>
          <w:tcPr>
            <w:tcW w:w="4700" w:type="dxa"/>
            <w:tcBorders>
              <w:top w:val="nil"/>
              <w:left w:val="nil"/>
              <w:bottom w:val="nil"/>
              <w:right w:val="nil"/>
            </w:tcBorders>
            <w:shd w:val="clear" w:color="auto" w:fill="auto"/>
            <w:vAlign w:val="bottom"/>
            <w:hideMark/>
          </w:tcPr>
          <w:p w14:paraId="2A431353" w14:textId="61C631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ye have desired</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23_ISA_01_29 </w:t>
            </w:r>
          </w:p>
        </w:tc>
      </w:tr>
      <w:tr w:rsidR="00BF0BBD" w:rsidRPr="00BF0BBD" w14:paraId="03E813B3" w14:textId="77777777" w:rsidTr="00BF0BBD">
        <w:trPr>
          <w:trHeight w:val="300"/>
        </w:trPr>
        <w:tc>
          <w:tcPr>
            <w:tcW w:w="4700" w:type="dxa"/>
            <w:tcBorders>
              <w:top w:val="nil"/>
              <w:left w:val="nil"/>
              <w:bottom w:val="nil"/>
              <w:right w:val="nil"/>
            </w:tcBorders>
            <w:shd w:val="clear" w:color="auto" w:fill="auto"/>
            <w:vAlign w:val="bottom"/>
            <w:hideMark/>
          </w:tcPr>
          <w:p w14:paraId="11123E2E" w14:textId="29EE97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ye have desired and</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23_ISA_01_29 </w:t>
            </w:r>
          </w:p>
        </w:tc>
      </w:tr>
      <w:tr w:rsidR="00BF0BBD" w:rsidRPr="00BF0BBD" w14:paraId="6CABC7DE" w14:textId="77777777" w:rsidTr="00BF0BBD">
        <w:trPr>
          <w:trHeight w:val="1500"/>
        </w:trPr>
        <w:tc>
          <w:tcPr>
            <w:tcW w:w="4700" w:type="dxa"/>
            <w:tcBorders>
              <w:top w:val="nil"/>
              <w:left w:val="nil"/>
              <w:bottom w:val="nil"/>
              <w:right w:val="nil"/>
            </w:tcBorders>
            <w:shd w:val="clear" w:color="auto" w:fill="auto"/>
            <w:vAlign w:val="bottom"/>
            <w:hideMark/>
          </w:tcPr>
          <w:p w14:paraId="79487B36"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09_1SA_12:14 If ye will fear the LORD, and serve him, and obey his voice, and not rebel against the commandment of the LORD, then shall both ye and also the king that reigneth over you continue following the LORD your God: #,</w:t>
            </w:r>
          </w:p>
        </w:tc>
      </w:tr>
      <w:tr w:rsidR="00BF0BBD" w:rsidRPr="00BF0BBD" w14:paraId="73075C2B" w14:textId="77777777" w:rsidTr="00BF0BBD">
        <w:trPr>
          <w:trHeight w:val="600"/>
        </w:trPr>
        <w:tc>
          <w:tcPr>
            <w:tcW w:w="4700" w:type="dxa"/>
            <w:tcBorders>
              <w:top w:val="nil"/>
              <w:left w:val="nil"/>
              <w:bottom w:val="nil"/>
              <w:right w:val="nil"/>
            </w:tcBorders>
            <w:shd w:val="clear" w:color="auto" w:fill="auto"/>
            <w:vAlign w:val="bottom"/>
            <w:hideMark/>
          </w:tcPr>
          <w:p w14:paraId="151F763A" w14:textId="4ED84B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05_DEU_01_43</w:t>
            </w:r>
            <w:r w:rsidR="00FF4471">
              <w:rPr>
                <w:rFonts w:ascii="Calibri" w:eastAsia="Times New Roman" w:hAnsi="Calibri" w:cs="Calibri"/>
                <w:color w:val="000000"/>
              </w:rPr>
              <w:t>,</w:t>
            </w:r>
            <w:r w:rsidRPr="00BF0BBD">
              <w:rPr>
                <w:rFonts w:ascii="Calibri" w:eastAsia="Times New Roman" w:hAnsi="Calibri" w:cs="Calibri"/>
                <w:color w:val="000000"/>
              </w:rPr>
              <w:t xml:space="preserve"> against the commandment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09_1SA_12_15 </w:t>
            </w:r>
          </w:p>
        </w:tc>
      </w:tr>
      <w:tr w:rsidR="00BF0BBD" w:rsidRPr="00BF0BBD" w14:paraId="372E9F67" w14:textId="77777777" w:rsidTr="00BF0BBD">
        <w:trPr>
          <w:trHeight w:val="600"/>
        </w:trPr>
        <w:tc>
          <w:tcPr>
            <w:tcW w:w="4700" w:type="dxa"/>
            <w:tcBorders>
              <w:top w:val="nil"/>
              <w:left w:val="nil"/>
              <w:bottom w:val="nil"/>
              <w:right w:val="nil"/>
            </w:tcBorders>
            <w:shd w:val="clear" w:color="auto" w:fill="auto"/>
            <w:vAlign w:val="bottom"/>
            <w:hideMark/>
          </w:tcPr>
          <w:p w14:paraId="7C67DA4C" w14:textId="711DD9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05_DEU_01_43</w:t>
            </w:r>
            <w:r w:rsidR="00FF4471">
              <w:rPr>
                <w:rFonts w:ascii="Calibri" w:eastAsia="Times New Roman" w:hAnsi="Calibri" w:cs="Calibri"/>
                <w:color w:val="000000"/>
              </w:rPr>
              <w:t>,</w:t>
            </w:r>
            <w:r w:rsidRPr="00BF0BBD">
              <w:rPr>
                <w:rFonts w:ascii="Calibri" w:eastAsia="Times New Roman" w:hAnsi="Calibri" w:cs="Calibri"/>
                <w:color w:val="000000"/>
              </w:rPr>
              <w:t xml:space="preserve"> against the commandment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09_1SA_12_15 </w:t>
            </w:r>
          </w:p>
        </w:tc>
      </w:tr>
      <w:tr w:rsidR="00BF0BBD" w:rsidRPr="00BF0BBD" w14:paraId="076A8F11" w14:textId="77777777" w:rsidTr="00BF0BBD">
        <w:trPr>
          <w:trHeight w:val="300"/>
        </w:trPr>
        <w:tc>
          <w:tcPr>
            <w:tcW w:w="4700" w:type="dxa"/>
            <w:tcBorders>
              <w:top w:val="nil"/>
              <w:left w:val="nil"/>
              <w:bottom w:val="nil"/>
              <w:right w:val="nil"/>
            </w:tcBorders>
            <w:shd w:val="clear" w:color="auto" w:fill="auto"/>
            <w:vAlign w:val="bottom"/>
            <w:hideMark/>
          </w:tcPr>
          <w:p w14:paraId="12A60DC2" w14:textId="41373F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05_DEU_03_03</w:t>
            </w:r>
            <w:r w:rsidR="00FF4471">
              <w:rPr>
                <w:rFonts w:ascii="Calibri" w:eastAsia="Times New Roman" w:hAnsi="Calibri" w:cs="Calibri"/>
                <w:color w:val="000000"/>
              </w:rPr>
              <w:t>,</w:t>
            </w:r>
            <w:r w:rsidRPr="00BF0BBD">
              <w:rPr>
                <w:rFonts w:ascii="Calibri" w:eastAsia="Times New Roman" w:hAnsi="Calibri" w:cs="Calibri"/>
                <w:color w:val="000000"/>
              </w:rPr>
              <w:t xml:space="preserve"> also the king</w:t>
            </w:r>
            <w:r w:rsidR="00644F35">
              <w:rPr>
                <w:rFonts w:ascii="Calibri" w:eastAsia="Times New Roman" w:hAnsi="Calibri" w:cs="Calibri"/>
                <w:color w:val="000000"/>
              </w:rPr>
              <w:t>, &lt;&lt;&lt;&lt;&lt;</w:t>
            </w:r>
          </w:p>
        </w:tc>
      </w:tr>
      <w:tr w:rsidR="00BF0BBD" w:rsidRPr="00BF0BBD" w14:paraId="615B4CF1" w14:textId="77777777" w:rsidTr="00BF0BBD">
        <w:trPr>
          <w:trHeight w:val="300"/>
        </w:trPr>
        <w:tc>
          <w:tcPr>
            <w:tcW w:w="4700" w:type="dxa"/>
            <w:tcBorders>
              <w:top w:val="nil"/>
              <w:left w:val="nil"/>
              <w:bottom w:val="nil"/>
              <w:right w:val="nil"/>
            </w:tcBorders>
            <w:shd w:val="clear" w:color="auto" w:fill="auto"/>
            <w:vAlign w:val="bottom"/>
            <w:hideMark/>
          </w:tcPr>
          <w:p w14:paraId="1DFF2C83" w14:textId="79A560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07_JUD_15_05</w:t>
            </w:r>
            <w:r w:rsidR="00FF4471">
              <w:rPr>
                <w:rFonts w:ascii="Calibri" w:eastAsia="Times New Roman" w:hAnsi="Calibri" w:cs="Calibri"/>
                <w:color w:val="000000"/>
              </w:rPr>
              <w:t>,</w:t>
            </w:r>
            <w:r w:rsidRPr="00BF0BBD">
              <w:rPr>
                <w:rFonts w:ascii="Calibri" w:eastAsia="Times New Roman" w:hAnsi="Calibri" w:cs="Calibri"/>
                <w:color w:val="000000"/>
              </w:rPr>
              <w:t xml:space="preserve"> and also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09_1SA_15_29 </w:t>
            </w:r>
          </w:p>
        </w:tc>
      </w:tr>
      <w:tr w:rsidR="00BF0BBD" w:rsidRPr="00BF0BBD" w14:paraId="50EF003C" w14:textId="77777777" w:rsidTr="00BF0BBD">
        <w:trPr>
          <w:trHeight w:val="300"/>
        </w:trPr>
        <w:tc>
          <w:tcPr>
            <w:tcW w:w="4700" w:type="dxa"/>
            <w:tcBorders>
              <w:top w:val="nil"/>
              <w:left w:val="nil"/>
              <w:bottom w:val="nil"/>
              <w:right w:val="nil"/>
            </w:tcBorders>
            <w:shd w:val="clear" w:color="auto" w:fill="auto"/>
            <w:vAlign w:val="bottom"/>
            <w:hideMark/>
          </w:tcPr>
          <w:p w14:paraId="06A3B1F7" w14:textId="258B5C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06_JOS_24_14</w:t>
            </w:r>
            <w:r w:rsidR="00FF4471">
              <w:rPr>
                <w:rFonts w:ascii="Calibri" w:eastAsia="Times New Roman" w:hAnsi="Calibri" w:cs="Calibri"/>
                <w:color w:val="000000"/>
              </w:rPr>
              <w:t>,</w:t>
            </w:r>
            <w:r w:rsidRPr="00BF0BBD">
              <w:rPr>
                <w:rFonts w:ascii="Calibri" w:eastAsia="Times New Roman" w:hAnsi="Calibri" w:cs="Calibri"/>
                <w:color w:val="000000"/>
              </w:rPr>
              <w:t xml:space="preserve"> and serve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09_1SA_12_24 </w:t>
            </w:r>
          </w:p>
        </w:tc>
      </w:tr>
      <w:tr w:rsidR="00BF0BBD" w:rsidRPr="00BF0BBD" w14:paraId="2F910F49" w14:textId="77777777" w:rsidTr="00BF0BBD">
        <w:trPr>
          <w:trHeight w:val="300"/>
        </w:trPr>
        <w:tc>
          <w:tcPr>
            <w:tcW w:w="4700" w:type="dxa"/>
            <w:tcBorders>
              <w:top w:val="nil"/>
              <w:left w:val="nil"/>
              <w:bottom w:val="nil"/>
              <w:right w:val="nil"/>
            </w:tcBorders>
            <w:shd w:val="clear" w:color="auto" w:fill="auto"/>
            <w:vAlign w:val="bottom"/>
            <w:hideMark/>
          </w:tcPr>
          <w:p w14:paraId="7BE8DDC7" w14:textId="0593E1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05_DEU_06_13</w:t>
            </w:r>
            <w:r w:rsidR="00FF4471">
              <w:rPr>
                <w:rFonts w:ascii="Calibri" w:eastAsia="Times New Roman" w:hAnsi="Calibri" w:cs="Calibri"/>
                <w:color w:val="000000"/>
              </w:rPr>
              <w:t>,</w:t>
            </w:r>
            <w:r w:rsidRPr="00BF0BBD">
              <w:rPr>
                <w:rFonts w:ascii="Calibri" w:eastAsia="Times New Roman" w:hAnsi="Calibri" w:cs="Calibri"/>
                <w:color w:val="000000"/>
              </w:rPr>
              <w:t xml:space="preserve"> and serve him and</w:t>
            </w:r>
            <w:r w:rsidR="00644F35">
              <w:rPr>
                <w:rFonts w:ascii="Calibri" w:eastAsia="Times New Roman" w:hAnsi="Calibri" w:cs="Calibri"/>
                <w:color w:val="000000"/>
              </w:rPr>
              <w:t>, &lt;&lt;&lt;&lt;&lt;</w:t>
            </w:r>
          </w:p>
        </w:tc>
      </w:tr>
      <w:tr w:rsidR="00BF0BBD" w:rsidRPr="00BF0BBD" w14:paraId="17FB7A6A" w14:textId="77777777" w:rsidTr="00BF0BBD">
        <w:trPr>
          <w:trHeight w:val="300"/>
        </w:trPr>
        <w:tc>
          <w:tcPr>
            <w:tcW w:w="4700" w:type="dxa"/>
            <w:tcBorders>
              <w:top w:val="nil"/>
              <w:left w:val="nil"/>
              <w:bottom w:val="nil"/>
              <w:right w:val="nil"/>
            </w:tcBorders>
            <w:shd w:val="clear" w:color="auto" w:fill="auto"/>
            <w:vAlign w:val="bottom"/>
            <w:hideMark/>
          </w:tcPr>
          <w:p w14:paraId="6B041DE3" w14:textId="55B348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02_EXO_12_31</w:t>
            </w:r>
            <w:r w:rsidR="00FF4471">
              <w:rPr>
                <w:rFonts w:ascii="Calibri" w:eastAsia="Times New Roman" w:hAnsi="Calibri" w:cs="Calibri"/>
                <w:color w:val="000000"/>
              </w:rPr>
              <w:t>,</w:t>
            </w:r>
            <w:r w:rsidRPr="00BF0BBD">
              <w:rPr>
                <w:rFonts w:ascii="Calibri" w:eastAsia="Times New Roman" w:hAnsi="Calibri" w:cs="Calibri"/>
                <w:color w:val="000000"/>
              </w:rPr>
              <w:t xml:space="preserve"> both ye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12_2KI_03_17 </w:t>
            </w:r>
          </w:p>
        </w:tc>
      </w:tr>
      <w:tr w:rsidR="00BF0BBD" w:rsidRPr="00BF0BBD" w14:paraId="36D878FA" w14:textId="77777777" w:rsidTr="00BF0BBD">
        <w:trPr>
          <w:trHeight w:val="600"/>
        </w:trPr>
        <w:tc>
          <w:tcPr>
            <w:tcW w:w="4700" w:type="dxa"/>
            <w:tcBorders>
              <w:top w:val="nil"/>
              <w:left w:val="nil"/>
              <w:bottom w:val="nil"/>
              <w:right w:val="nil"/>
            </w:tcBorders>
            <w:shd w:val="clear" w:color="auto" w:fill="auto"/>
            <w:vAlign w:val="bottom"/>
            <w:hideMark/>
          </w:tcPr>
          <w:p w14:paraId="2593EC2E" w14:textId="2A90BB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06_JOS_22_03</w:t>
            </w:r>
            <w:r w:rsidR="00FF4471">
              <w:rPr>
                <w:rFonts w:ascii="Calibri" w:eastAsia="Times New Roman" w:hAnsi="Calibri" w:cs="Calibri"/>
                <w:color w:val="000000"/>
              </w:rPr>
              <w:t>,</w:t>
            </w:r>
            <w:r w:rsidRPr="00BF0BBD">
              <w:rPr>
                <w:rFonts w:ascii="Calibri" w:eastAsia="Times New Roman" w:hAnsi="Calibri" w:cs="Calibri"/>
                <w:color w:val="000000"/>
              </w:rPr>
              <w:t xml:space="preserve"> commandment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09_1SA_12_15 </w:t>
            </w:r>
          </w:p>
        </w:tc>
      </w:tr>
      <w:tr w:rsidR="00BF0BBD" w:rsidRPr="00BF0BBD" w14:paraId="5CB32EE0" w14:textId="77777777" w:rsidTr="00BF0BBD">
        <w:trPr>
          <w:trHeight w:val="600"/>
        </w:trPr>
        <w:tc>
          <w:tcPr>
            <w:tcW w:w="4700" w:type="dxa"/>
            <w:tcBorders>
              <w:top w:val="nil"/>
              <w:left w:val="nil"/>
              <w:bottom w:val="nil"/>
              <w:right w:val="nil"/>
            </w:tcBorders>
            <w:shd w:val="clear" w:color="auto" w:fill="auto"/>
            <w:vAlign w:val="bottom"/>
            <w:hideMark/>
          </w:tcPr>
          <w:p w14:paraId="29A5E79D" w14:textId="5E5053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06_JOS_22_03</w:t>
            </w:r>
            <w:r w:rsidR="00FF4471">
              <w:rPr>
                <w:rFonts w:ascii="Calibri" w:eastAsia="Times New Roman" w:hAnsi="Calibri" w:cs="Calibri"/>
                <w:color w:val="000000"/>
              </w:rPr>
              <w:t>,</w:t>
            </w:r>
            <w:r w:rsidRPr="00BF0BBD">
              <w:rPr>
                <w:rFonts w:ascii="Calibri" w:eastAsia="Times New Roman" w:hAnsi="Calibri" w:cs="Calibri"/>
                <w:color w:val="000000"/>
              </w:rPr>
              <w:t xml:space="preserve"> commandment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09_1SA_12_14 </w:t>
            </w:r>
          </w:p>
        </w:tc>
      </w:tr>
      <w:tr w:rsidR="00BF0BBD" w:rsidRPr="00BF0BBD" w14:paraId="454D6C10" w14:textId="77777777" w:rsidTr="00BF0BBD">
        <w:trPr>
          <w:trHeight w:val="600"/>
        </w:trPr>
        <w:tc>
          <w:tcPr>
            <w:tcW w:w="4700" w:type="dxa"/>
            <w:tcBorders>
              <w:top w:val="nil"/>
              <w:left w:val="nil"/>
              <w:bottom w:val="nil"/>
              <w:right w:val="nil"/>
            </w:tcBorders>
            <w:shd w:val="clear" w:color="auto" w:fill="auto"/>
            <w:vAlign w:val="bottom"/>
            <w:hideMark/>
          </w:tcPr>
          <w:p w14:paraId="611A3418" w14:textId="6884E3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09_1SA_12_14</w:t>
            </w:r>
            <w:r w:rsidR="00FF4471">
              <w:rPr>
                <w:rFonts w:ascii="Calibri" w:eastAsia="Times New Roman" w:hAnsi="Calibri" w:cs="Calibri"/>
                <w:color w:val="000000"/>
              </w:rPr>
              <w:t>,</w:t>
            </w:r>
            <w:r w:rsidRPr="00BF0BBD">
              <w:rPr>
                <w:rFonts w:ascii="Calibri" w:eastAsia="Times New Roman" w:hAnsi="Calibri" w:cs="Calibri"/>
                <w:color w:val="000000"/>
              </w:rPr>
              <w:t xml:space="preserve"> commandment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09_1SA_13_13 </w:t>
            </w:r>
          </w:p>
        </w:tc>
      </w:tr>
      <w:tr w:rsidR="00BF0BBD" w:rsidRPr="00BF0BBD" w14:paraId="5916CCC5" w14:textId="77777777" w:rsidTr="00BF0BBD">
        <w:trPr>
          <w:trHeight w:val="300"/>
        </w:trPr>
        <w:tc>
          <w:tcPr>
            <w:tcW w:w="4700" w:type="dxa"/>
            <w:tcBorders>
              <w:top w:val="nil"/>
              <w:left w:val="nil"/>
              <w:bottom w:val="nil"/>
              <w:right w:val="nil"/>
            </w:tcBorders>
            <w:shd w:val="clear" w:color="auto" w:fill="auto"/>
            <w:vAlign w:val="bottom"/>
            <w:hideMark/>
          </w:tcPr>
          <w:p w14:paraId="46377881" w14:textId="71F573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06_JOS_24_14</w:t>
            </w:r>
            <w:r w:rsidR="00FF4471">
              <w:rPr>
                <w:rFonts w:ascii="Calibri" w:eastAsia="Times New Roman" w:hAnsi="Calibri" w:cs="Calibri"/>
                <w:color w:val="000000"/>
              </w:rPr>
              <w:t>,</w:t>
            </w:r>
            <w:r w:rsidRPr="00BF0BBD">
              <w:rPr>
                <w:rFonts w:ascii="Calibri" w:eastAsia="Times New Roman" w:hAnsi="Calibri" w:cs="Calibri"/>
                <w:color w:val="000000"/>
              </w:rPr>
              <w:t xml:space="preserve"> fear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09_1SA_12_24 </w:t>
            </w:r>
          </w:p>
        </w:tc>
      </w:tr>
      <w:tr w:rsidR="00BF0BBD" w:rsidRPr="00BF0BBD" w14:paraId="41FCF559" w14:textId="77777777" w:rsidTr="00BF0BBD">
        <w:trPr>
          <w:trHeight w:val="600"/>
        </w:trPr>
        <w:tc>
          <w:tcPr>
            <w:tcW w:w="4700" w:type="dxa"/>
            <w:tcBorders>
              <w:top w:val="nil"/>
              <w:left w:val="nil"/>
              <w:bottom w:val="nil"/>
              <w:right w:val="nil"/>
            </w:tcBorders>
            <w:shd w:val="clear" w:color="auto" w:fill="auto"/>
            <w:vAlign w:val="bottom"/>
            <w:hideMark/>
          </w:tcPr>
          <w:p w14:paraId="5ABA8E96" w14:textId="52F021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06_JOS_24_14</w:t>
            </w:r>
            <w:r w:rsidR="00FF4471">
              <w:rPr>
                <w:rFonts w:ascii="Calibri" w:eastAsia="Times New Roman" w:hAnsi="Calibri" w:cs="Calibri"/>
                <w:color w:val="000000"/>
              </w:rPr>
              <w:t>,</w:t>
            </w:r>
            <w:r w:rsidRPr="00BF0BBD">
              <w:rPr>
                <w:rFonts w:ascii="Calibri" w:eastAsia="Times New Roman" w:hAnsi="Calibri" w:cs="Calibri"/>
                <w:color w:val="000000"/>
              </w:rPr>
              <w:t xml:space="preserve"> fear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12_2KI_04_01 </w:t>
            </w:r>
          </w:p>
        </w:tc>
      </w:tr>
      <w:tr w:rsidR="00BF0BBD" w:rsidRPr="00BF0BBD" w14:paraId="2F43188A" w14:textId="77777777" w:rsidTr="00BF0BBD">
        <w:trPr>
          <w:trHeight w:val="600"/>
        </w:trPr>
        <w:tc>
          <w:tcPr>
            <w:tcW w:w="4700" w:type="dxa"/>
            <w:tcBorders>
              <w:top w:val="nil"/>
              <w:left w:val="nil"/>
              <w:bottom w:val="nil"/>
              <w:right w:val="nil"/>
            </w:tcBorders>
            <w:shd w:val="clear" w:color="auto" w:fill="auto"/>
            <w:vAlign w:val="bottom"/>
            <w:hideMark/>
          </w:tcPr>
          <w:p w14:paraId="205D1D8B" w14:textId="20CDD4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06_JOS_22_29</w:t>
            </w:r>
            <w:r w:rsidR="00FF4471">
              <w:rPr>
                <w:rFonts w:ascii="Calibri" w:eastAsia="Times New Roman" w:hAnsi="Calibri" w:cs="Calibri"/>
                <w:color w:val="000000"/>
              </w:rPr>
              <w:t>,</w:t>
            </w:r>
            <w:r w:rsidRPr="00BF0BBD">
              <w:rPr>
                <w:rFonts w:ascii="Calibri" w:eastAsia="Times New Roman" w:hAnsi="Calibri" w:cs="Calibri"/>
                <w:color w:val="000000"/>
              </w:rPr>
              <w:t xml:space="preserve"> following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09_1SA_12_20 </w:t>
            </w:r>
          </w:p>
        </w:tc>
      </w:tr>
      <w:tr w:rsidR="00BF0BBD" w:rsidRPr="00BF0BBD" w14:paraId="7D937C55" w14:textId="77777777" w:rsidTr="00BF0BBD">
        <w:trPr>
          <w:trHeight w:val="300"/>
        </w:trPr>
        <w:tc>
          <w:tcPr>
            <w:tcW w:w="4700" w:type="dxa"/>
            <w:tcBorders>
              <w:top w:val="nil"/>
              <w:left w:val="nil"/>
              <w:bottom w:val="nil"/>
              <w:right w:val="nil"/>
            </w:tcBorders>
            <w:shd w:val="clear" w:color="auto" w:fill="auto"/>
            <w:vAlign w:val="bottom"/>
            <w:hideMark/>
          </w:tcPr>
          <w:p w14:paraId="3C114511" w14:textId="5CF3E2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02_EXO_23_21</w:t>
            </w:r>
            <w:r w:rsidR="00FF4471">
              <w:rPr>
                <w:rFonts w:ascii="Calibri" w:eastAsia="Times New Roman" w:hAnsi="Calibri" w:cs="Calibri"/>
                <w:color w:val="000000"/>
              </w:rPr>
              <w:t>,</w:t>
            </w:r>
            <w:r w:rsidRPr="00BF0BBD">
              <w:rPr>
                <w:rFonts w:ascii="Calibri" w:eastAsia="Times New Roman" w:hAnsi="Calibri" w:cs="Calibri"/>
                <w:color w:val="000000"/>
              </w:rPr>
              <w:t xml:space="preserve"> him and obey</w:t>
            </w:r>
            <w:r w:rsidR="00644F35">
              <w:rPr>
                <w:rFonts w:ascii="Calibri" w:eastAsia="Times New Roman" w:hAnsi="Calibri" w:cs="Calibri"/>
                <w:color w:val="000000"/>
              </w:rPr>
              <w:t>, &lt;&lt;&lt;&lt;&lt;</w:t>
            </w:r>
          </w:p>
        </w:tc>
      </w:tr>
      <w:tr w:rsidR="00BF0BBD" w:rsidRPr="00BF0BBD" w14:paraId="42FE5154" w14:textId="77777777" w:rsidTr="00BF0BBD">
        <w:trPr>
          <w:trHeight w:val="300"/>
        </w:trPr>
        <w:tc>
          <w:tcPr>
            <w:tcW w:w="4700" w:type="dxa"/>
            <w:tcBorders>
              <w:top w:val="nil"/>
              <w:left w:val="nil"/>
              <w:bottom w:val="nil"/>
              <w:right w:val="nil"/>
            </w:tcBorders>
            <w:shd w:val="clear" w:color="auto" w:fill="auto"/>
            <w:vAlign w:val="bottom"/>
            <w:hideMark/>
          </w:tcPr>
          <w:p w14:paraId="1E15BCF2" w14:textId="790241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02_EXO_23_21</w:t>
            </w:r>
            <w:r w:rsidR="00FF4471">
              <w:rPr>
                <w:rFonts w:ascii="Calibri" w:eastAsia="Times New Roman" w:hAnsi="Calibri" w:cs="Calibri"/>
                <w:color w:val="000000"/>
              </w:rPr>
              <w:t>,</w:t>
            </w:r>
            <w:r w:rsidRPr="00BF0BBD">
              <w:rPr>
                <w:rFonts w:ascii="Calibri" w:eastAsia="Times New Roman" w:hAnsi="Calibri" w:cs="Calibri"/>
                <w:color w:val="000000"/>
              </w:rPr>
              <w:t xml:space="preserve"> him and obey his</w:t>
            </w:r>
            <w:r w:rsidR="00644F35">
              <w:rPr>
                <w:rFonts w:ascii="Calibri" w:eastAsia="Times New Roman" w:hAnsi="Calibri" w:cs="Calibri"/>
                <w:color w:val="000000"/>
              </w:rPr>
              <w:t>, &lt;&lt;&lt;&lt;&lt;</w:t>
            </w:r>
          </w:p>
        </w:tc>
      </w:tr>
      <w:tr w:rsidR="00BF0BBD" w:rsidRPr="00BF0BBD" w14:paraId="01FD3A0F" w14:textId="77777777" w:rsidTr="00BF0BBD">
        <w:trPr>
          <w:trHeight w:val="300"/>
        </w:trPr>
        <w:tc>
          <w:tcPr>
            <w:tcW w:w="4700" w:type="dxa"/>
            <w:tcBorders>
              <w:top w:val="nil"/>
              <w:left w:val="nil"/>
              <w:bottom w:val="nil"/>
              <w:right w:val="nil"/>
            </w:tcBorders>
            <w:shd w:val="clear" w:color="auto" w:fill="auto"/>
            <w:vAlign w:val="bottom"/>
            <w:hideMark/>
          </w:tcPr>
          <w:p w14:paraId="3182CCF2" w14:textId="593219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07_JUD_09_07</w:t>
            </w:r>
            <w:r w:rsidR="00FF4471">
              <w:rPr>
                <w:rFonts w:ascii="Calibri" w:eastAsia="Times New Roman" w:hAnsi="Calibri" w:cs="Calibri"/>
                <w:color w:val="000000"/>
              </w:rPr>
              <w:t>,</w:t>
            </w:r>
            <w:r w:rsidRPr="00BF0BBD">
              <w:rPr>
                <w:rFonts w:ascii="Calibri" w:eastAsia="Times New Roman" w:hAnsi="Calibri" w:cs="Calibri"/>
                <w:color w:val="000000"/>
              </w:rPr>
              <w:t xml:space="preserve"> his voice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09_1SA_24_16 </w:t>
            </w:r>
          </w:p>
        </w:tc>
      </w:tr>
      <w:tr w:rsidR="00BF0BBD" w:rsidRPr="00BF0BBD" w14:paraId="6E6309F9" w14:textId="77777777" w:rsidTr="00BF0BBD">
        <w:trPr>
          <w:trHeight w:val="300"/>
        </w:trPr>
        <w:tc>
          <w:tcPr>
            <w:tcW w:w="4700" w:type="dxa"/>
            <w:tcBorders>
              <w:top w:val="nil"/>
              <w:left w:val="nil"/>
              <w:bottom w:val="nil"/>
              <w:right w:val="nil"/>
            </w:tcBorders>
            <w:shd w:val="clear" w:color="auto" w:fill="auto"/>
            <w:vAlign w:val="bottom"/>
            <w:hideMark/>
          </w:tcPr>
          <w:p w14:paraId="6AA8F244" w14:textId="2DFE0B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05_DEU_11_28</w:t>
            </w:r>
            <w:r w:rsidR="00FF4471">
              <w:rPr>
                <w:rFonts w:ascii="Calibri" w:eastAsia="Times New Roman" w:hAnsi="Calibri" w:cs="Calibri"/>
                <w:color w:val="000000"/>
              </w:rPr>
              <w:t>,</w:t>
            </w:r>
            <w:r w:rsidRPr="00BF0BBD">
              <w:rPr>
                <w:rFonts w:ascii="Calibri" w:eastAsia="Times New Roman" w:hAnsi="Calibri" w:cs="Calibri"/>
                <w:color w:val="000000"/>
              </w:rPr>
              <w:t xml:space="preserve"> if ye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09_1SA_12_15 </w:t>
            </w:r>
          </w:p>
        </w:tc>
      </w:tr>
      <w:tr w:rsidR="00BF0BBD" w:rsidRPr="00BF0BBD" w14:paraId="70E2F21C" w14:textId="77777777" w:rsidTr="00BF0BBD">
        <w:trPr>
          <w:trHeight w:val="300"/>
        </w:trPr>
        <w:tc>
          <w:tcPr>
            <w:tcW w:w="4700" w:type="dxa"/>
            <w:tcBorders>
              <w:top w:val="nil"/>
              <w:left w:val="nil"/>
              <w:bottom w:val="nil"/>
              <w:right w:val="nil"/>
            </w:tcBorders>
            <w:shd w:val="clear" w:color="auto" w:fill="auto"/>
            <w:vAlign w:val="bottom"/>
            <w:hideMark/>
          </w:tcPr>
          <w:p w14:paraId="68827C2E" w14:textId="161656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06_JOS_24_20</w:t>
            </w:r>
            <w:r w:rsidR="00FF4471">
              <w:rPr>
                <w:rFonts w:ascii="Calibri" w:eastAsia="Times New Roman" w:hAnsi="Calibri" w:cs="Calibri"/>
                <w:color w:val="000000"/>
              </w:rPr>
              <w:t>,</w:t>
            </w:r>
            <w:r w:rsidRPr="00BF0BBD">
              <w:rPr>
                <w:rFonts w:ascii="Calibri" w:eastAsia="Times New Roman" w:hAnsi="Calibri" w:cs="Calibri"/>
                <w:color w:val="000000"/>
              </w:rPr>
              <w:t xml:space="preserve"> LORD and serve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09_1SA_12_24 </w:t>
            </w:r>
          </w:p>
        </w:tc>
      </w:tr>
      <w:tr w:rsidR="00BF0BBD" w:rsidRPr="00BF0BBD" w14:paraId="38DD1500" w14:textId="77777777" w:rsidTr="00BF0BBD">
        <w:trPr>
          <w:trHeight w:val="300"/>
        </w:trPr>
        <w:tc>
          <w:tcPr>
            <w:tcW w:w="4700" w:type="dxa"/>
            <w:tcBorders>
              <w:top w:val="nil"/>
              <w:left w:val="nil"/>
              <w:bottom w:val="nil"/>
              <w:right w:val="nil"/>
            </w:tcBorders>
            <w:shd w:val="clear" w:color="auto" w:fill="auto"/>
            <w:vAlign w:val="bottom"/>
            <w:hideMark/>
          </w:tcPr>
          <w:p w14:paraId="4D6F109C" w14:textId="5BCFD7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then shall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09_1SA_12_15 </w:t>
            </w:r>
          </w:p>
        </w:tc>
      </w:tr>
      <w:tr w:rsidR="00BF0BBD" w:rsidRPr="00BF0BBD" w14:paraId="61636D6C" w14:textId="77777777" w:rsidTr="00BF0BBD">
        <w:trPr>
          <w:trHeight w:val="300"/>
        </w:trPr>
        <w:tc>
          <w:tcPr>
            <w:tcW w:w="4700" w:type="dxa"/>
            <w:tcBorders>
              <w:top w:val="nil"/>
              <w:left w:val="nil"/>
              <w:bottom w:val="nil"/>
              <w:right w:val="nil"/>
            </w:tcBorders>
            <w:shd w:val="clear" w:color="auto" w:fill="auto"/>
            <w:vAlign w:val="bottom"/>
            <w:hideMark/>
          </w:tcPr>
          <w:p w14:paraId="147B8329" w14:textId="5E1273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09_1SA_12_12</w:t>
            </w:r>
            <w:r w:rsidR="00FF4471">
              <w:rPr>
                <w:rFonts w:ascii="Calibri" w:eastAsia="Times New Roman" w:hAnsi="Calibri" w:cs="Calibri"/>
                <w:color w:val="000000"/>
              </w:rPr>
              <w:t>,</w:t>
            </w:r>
            <w:r w:rsidRPr="00BF0BBD">
              <w:rPr>
                <w:rFonts w:ascii="Calibri" w:eastAsia="Times New Roman" w:hAnsi="Calibri" w:cs="Calibri"/>
                <w:color w:val="000000"/>
              </w:rPr>
              <w:t xml:space="preserve"> LORD your God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12_2KI_17_39 </w:t>
            </w:r>
          </w:p>
        </w:tc>
      </w:tr>
      <w:tr w:rsidR="00BF0BBD" w:rsidRPr="00BF0BBD" w14:paraId="75DA604E" w14:textId="77777777" w:rsidTr="00BF0BBD">
        <w:trPr>
          <w:trHeight w:val="300"/>
        </w:trPr>
        <w:tc>
          <w:tcPr>
            <w:tcW w:w="4700" w:type="dxa"/>
            <w:tcBorders>
              <w:top w:val="nil"/>
              <w:left w:val="nil"/>
              <w:bottom w:val="nil"/>
              <w:right w:val="nil"/>
            </w:tcBorders>
            <w:shd w:val="clear" w:color="auto" w:fill="auto"/>
            <w:vAlign w:val="bottom"/>
            <w:hideMark/>
          </w:tcPr>
          <w:p w14:paraId="3E69A48C" w14:textId="4B2222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05_DEU_30_20</w:t>
            </w:r>
            <w:r w:rsidR="00FF4471">
              <w:rPr>
                <w:rFonts w:ascii="Calibri" w:eastAsia="Times New Roman" w:hAnsi="Calibri" w:cs="Calibri"/>
                <w:color w:val="000000"/>
              </w:rPr>
              <w:t>,</w:t>
            </w:r>
            <w:r w:rsidRPr="00BF0BBD">
              <w:rPr>
                <w:rFonts w:ascii="Calibri" w:eastAsia="Times New Roman" w:hAnsi="Calibri" w:cs="Calibri"/>
                <w:color w:val="000000"/>
              </w:rPr>
              <w:t xml:space="preserve"> obey his voice</w:t>
            </w:r>
            <w:r w:rsidR="00644F35">
              <w:rPr>
                <w:rFonts w:ascii="Calibri" w:eastAsia="Times New Roman" w:hAnsi="Calibri" w:cs="Calibri"/>
                <w:color w:val="000000"/>
              </w:rPr>
              <w:t>, &lt;&lt;&lt;&lt;&lt;</w:t>
            </w:r>
          </w:p>
        </w:tc>
      </w:tr>
      <w:tr w:rsidR="00BF0BBD" w:rsidRPr="00BF0BBD" w14:paraId="7B5B94CF" w14:textId="77777777" w:rsidTr="00BF0BBD">
        <w:trPr>
          <w:trHeight w:val="300"/>
        </w:trPr>
        <w:tc>
          <w:tcPr>
            <w:tcW w:w="4700" w:type="dxa"/>
            <w:tcBorders>
              <w:top w:val="nil"/>
              <w:left w:val="nil"/>
              <w:bottom w:val="nil"/>
              <w:right w:val="nil"/>
            </w:tcBorders>
            <w:shd w:val="clear" w:color="auto" w:fill="auto"/>
            <w:vAlign w:val="bottom"/>
            <w:hideMark/>
          </w:tcPr>
          <w:p w14:paraId="55AD7B2F" w14:textId="7D7F98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05_DEU_13_04</w:t>
            </w:r>
            <w:r w:rsidR="00FF4471">
              <w:rPr>
                <w:rFonts w:ascii="Calibri" w:eastAsia="Times New Roman" w:hAnsi="Calibri" w:cs="Calibri"/>
                <w:color w:val="000000"/>
              </w:rPr>
              <w:t>,</w:t>
            </w:r>
            <w:r w:rsidRPr="00BF0BBD">
              <w:rPr>
                <w:rFonts w:ascii="Calibri" w:eastAsia="Times New Roman" w:hAnsi="Calibri" w:cs="Calibri"/>
                <w:color w:val="000000"/>
              </w:rPr>
              <w:t xml:space="preserve"> obey his voice and</w:t>
            </w:r>
            <w:r w:rsidR="00644F35">
              <w:rPr>
                <w:rFonts w:ascii="Calibri" w:eastAsia="Times New Roman" w:hAnsi="Calibri" w:cs="Calibri"/>
                <w:color w:val="000000"/>
              </w:rPr>
              <w:t>, &lt;&lt;&lt;&lt;&lt;</w:t>
            </w:r>
          </w:p>
        </w:tc>
      </w:tr>
      <w:tr w:rsidR="00BF0BBD" w:rsidRPr="00BF0BBD" w14:paraId="65D26870" w14:textId="77777777" w:rsidTr="00BF0BBD">
        <w:trPr>
          <w:trHeight w:val="300"/>
        </w:trPr>
        <w:tc>
          <w:tcPr>
            <w:tcW w:w="4700" w:type="dxa"/>
            <w:tcBorders>
              <w:top w:val="nil"/>
              <w:left w:val="nil"/>
              <w:bottom w:val="nil"/>
              <w:right w:val="nil"/>
            </w:tcBorders>
            <w:shd w:val="clear" w:color="auto" w:fill="auto"/>
            <w:vAlign w:val="bottom"/>
            <w:hideMark/>
          </w:tcPr>
          <w:p w14:paraId="0368C822" w14:textId="626279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09_1SA_12_15 </w:t>
            </w:r>
          </w:p>
        </w:tc>
      </w:tr>
      <w:tr w:rsidR="00BF0BBD" w:rsidRPr="00BF0BBD" w14:paraId="3CF222F2" w14:textId="77777777" w:rsidTr="00BF0BBD">
        <w:trPr>
          <w:trHeight w:val="600"/>
        </w:trPr>
        <w:tc>
          <w:tcPr>
            <w:tcW w:w="4700" w:type="dxa"/>
            <w:tcBorders>
              <w:top w:val="nil"/>
              <w:left w:val="nil"/>
              <w:bottom w:val="nil"/>
              <w:right w:val="nil"/>
            </w:tcBorders>
            <w:shd w:val="clear" w:color="auto" w:fill="auto"/>
            <w:vAlign w:val="bottom"/>
            <w:hideMark/>
          </w:tcPr>
          <w:p w14:paraId="53FD7158" w14:textId="439BDB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03_LEV_05_15</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 then</w:t>
            </w:r>
            <w:r w:rsidR="00FF4471">
              <w:rPr>
                <w:rFonts w:ascii="Calibri" w:eastAsia="Times New Roman" w:hAnsi="Calibri" w:cs="Calibri"/>
                <w:color w:val="000000"/>
              </w:rPr>
              <w:t>,</w:t>
            </w:r>
            <w:r w:rsidRPr="00BF0BBD">
              <w:rPr>
                <w:rFonts w:ascii="Calibri" w:eastAsia="Times New Roman" w:hAnsi="Calibri" w:cs="Calibri"/>
                <w:color w:val="000000"/>
              </w:rPr>
              <w:t xml:space="preserve"> 44_ACT_10_48 </w:t>
            </w:r>
          </w:p>
        </w:tc>
      </w:tr>
      <w:tr w:rsidR="00BF0BBD" w:rsidRPr="00BF0BBD" w14:paraId="42BF4AB0" w14:textId="77777777" w:rsidTr="00BF0BBD">
        <w:trPr>
          <w:trHeight w:val="600"/>
        </w:trPr>
        <w:tc>
          <w:tcPr>
            <w:tcW w:w="4700" w:type="dxa"/>
            <w:tcBorders>
              <w:top w:val="nil"/>
              <w:left w:val="nil"/>
              <w:bottom w:val="nil"/>
              <w:right w:val="nil"/>
            </w:tcBorders>
            <w:shd w:val="clear" w:color="auto" w:fill="auto"/>
            <w:vAlign w:val="bottom"/>
            <w:hideMark/>
          </w:tcPr>
          <w:p w14:paraId="30337FEC" w14:textId="7BE811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06_JOS_22_29</w:t>
            </w:r>
            <w:r w:rsidR="00FF4471">
              <w:rPr>
                <w:rFonts w:ascii="Calibri" w:eastAsia="Times New Roman" w:hAnsi="Calibri" w:cs="Calibri"/>
                <w:color w:val="000000"/>
              </w:rPr>
              <w:t>,</w:t>
            </w:r>
            <w:r w:rsidRPr="00BF0BBD">
              <w:rPr>
                <w:rFonts w:ascii="Calibri" w:eastAsia="Times New Roman" w:hAnsi="Calibri" w:cs="Calibri"/>
                <w:color w:val="000000"/>
              </w:rPr>
              <w:t xml:space="preserve"> rebel against the</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16_NEH_02_19 </w:t>
            </w:r>
          </w:p>
        </w:tc>
      </w:tr>
      <w:tr w:rsidR="00BF0BBD" w:rsidRPr="00BF0BBD" w14:paraId="244E8079" w14:textId="77777777" w:rsidTr="00BF0BBD">
        <w:trPr>
          <w:trHeight w:val="600"/>
        </w:trPr>
        <w:tc>
          <w:tcPr>
            <w:tcW w:w="4700" w:type="dxa"/>
            <w:tcBorders>
              <w:top w:val="nil"/>
              <w:left w:val="nil"/>
              <w:bottom w:val="nil"/>
              <w:right w:val="nil"/>
            </w:tcBorders>
            <w:shd w:val="clear" w:color="auto" w:fill="auto"/>
            <w:vAlign w:val="bottom"/>
            <w:hideMark/>
          </w:tcPr>
          <w:p w14:paraId="3FA1267E" w14:textId="653C44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rebel against the commandment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09_1SA_12_15 </w:t>
            </w:r>
          </w:p>
        </w:tc>
      </w:tr>
      <w:tr w:rsidR="00BF0BBD" w:rsidRPr="00BF0BBD" w14:paraId="02AC0B7D" w14:textId="77777777" w:rsidTr="00BF0BBD">
        <w:trPr>
          <w:trHeight w:val="300"/>
        </w:trPr>
        <w:tc>
          <w:tcPr>
            <w:tcW w:w="4700" w:type="dxa"/>
            <w:tcBorders>
              <w:top w:val="nil"/>
              <w:left w:val="nil"/>
              <w:bottom w:val="nil"/>
              <w:right w:val="nil"/>
            </w:tcBorders>
            <w:shd w:val="clear" w:color="auto" w:fill="auto"/>
            <w:vAlign w:val="bottom"/>
            <w:hideMark/>
          </w:tcPr>
          <w:p w14:paraId="72A36D7B" w14:textId="338A17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05_DEU_13_04</w:t>
            </w:r>
            <w:r w:rsidR="00FF4471">
              <w:rPr>
                <w:rFonts w:ascii="Calibri" w:eastAsia="Times New Roman" w:hAnsi="Calibri" w:cs="Calibri"/>
                <w:color w:val="000000"/>
              </w:rPr>
              <w:t>,</w:t>
            </w:r>
            <w:r w:rsidRPr="00BF0BBD">
              <w:rPr>
                <w:rFonts w:ascii="Calibri" w:eastAsia="Times New Roman" w:hAnsi="Calibri" w:cs="Calibri"/>
                <w:color w:val="000000"/>
              </w:rPr>
              <w:t xml:space="preserve"> serve him and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14_2CH_29_11 </w:t>
            </w:r>
          </w:p>
        </w:tc>
      </w:tr>
      <w:tr w:rsidR="00BF0BBD" w:rsidRPr="00BF0BBD" w14:paraId="6F4D0FBA" w14:textId="77777777" w:rsidTr="00BF0BBD">
        <w:trPr>
          <w:trHeight w:val="600"/>
        </w:trPr>
        <w:tc>
          <w:tcPr>
            <w:tcW w:w="4700" w:type="dxa"/>
            <w:tcBorders>
              <w:top w:val="nil"/>
              <w:left w:val="nil"/>
              <w:bottom w:val="nil"/>
              <w:right w:val="nil"/>
            </w:tcBorders>
            <w:shd w:val="clear" w:color="auto" w:fill="auto"/>
            <w:vAlign w:val="bottom"/>
            <w:hideMark/>
          </w:tcPr>
          <w:p w14:paraId="1D415B02" w14:textId="4FF52E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06_JOS_22_03</w:t>
            </w:r>
            <w:r w:rsidR="00FF4471">
              <w:rPr>
                <w:rFonts w:ascii="Calibri" w:eastAsia="Times New Roman" w:hAnsi="Calibri" w:cs="Calibri"/>
                <w:color w:val="000000"/>
              </w:rPr>
              <w:t>,</w:t>
            </w:r>
            <w:r w:rsidRPr="00BF0BBD">
              <w:rPr>
                <w:rFonts w:ascii="Calibri" w:eastAsia="Times New Roman" w:hAnsi="Calibri" w:cs="Calibri"/>
                <w:color w:val="000000"/>
              </w:rPr>
              <w:t xml:space="preserve"> the commandment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09_1SA_12_15 </w:t>
            </w:r>
          </w:p>
        </w:tc>
      </w:tr>
      <w:tr w:rsidR="00BF0BBD" w:rsidRPr="00BF0BBD" w14:paraId="00BA3E3D" w14:textId="77777777" w:rsidTr="00BF0BBD">
        <w:trPr>
          <w:trHeight w:val="600"/>
        </w:trPr>
        <w:tc>
          <w:tcPr>
            <w:tcW w:w="4700" w:type="dxa"/>
            <w:tcBorders>
              <w:top w:val="nil"/>
              <w:left w:val="nil"/>
              <w:bottom w:val="nil"/>
              <w:right w:val="nil"/>
            </w:tcBorders>
            <w:shd w:val="clear" w:color="auto" w:fill="auto"/>
            <w:vAlign w:val="bottom"/>
            <w:hideMark/>
          </w:tcPr>
          <w:p w14:paraId="7A6145A8" w14:textId="4385F2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06_JOS_22_03</w:t>
            </w:r>
            <w:r w:rsidR="00FF4471">
              <w:rPr>
                <w:rFonts w:ascii="Calibri" w:eastAsia="Times New Roman" w:hAnsi="Calibri" w:cs="Calibri"/>
                <w:color w:val="000000"/>
              </w:rPr>
              <w:t>,</w:t>
            </w:r>
            <w:r w:rsidRPr="00BF0BBD">
              <w:rPr>
                <w:rFonts w:ascii="Calibri" w:eastAsia="Times New Roman" w:hAnsi="Calibri" w:cs="Calibri"/>
                <w:color w:val="000000"/>
              </w:rPr>
              <w:t xml:space="preserve"> the commandment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09_1SA_12_14 </w:t>
            </w:r>
          </w:p>
        </w:tc>
      </w:tr>
      <w:tr w:rsidR="00BF0BBD" w:rsidRPr="00BF0BBD" w14:paraId="02C895DC" w14:textId="77777777" w:rsidTr="00BF0BBD">
        <w:trPr>
          <w:trHeight w:val="600"/>
        </w:trPr>
        <w:tc>
          <w:tcPr>
            <w:tcW w:w="4700" w:type="dxa"/>
            <w:tcBorders>
              <w:top w:val="nil"/>
              <w:left w:val="nil"/>
              <w:bottom w:val="nil"/>
              <w:right w:val="nil"/>
            </w:tcBorders>
            <w:shd w:val="clear" w:color="auto" w:fill="auto"/>
            <w:vAlign w:val="bottom"/>
            <w:hideMark/>
          </w:tcPr>
          <w:p w14:paraId="03F2558C" w14:textId="5AA40C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09_1SA_12_14</w:t>
            </w:r>
            <w:r w:rsidR="00FF4471">
              <w:rPr>
                <w:rFonts w:ascii="Calibri" w:eastAsia="Times New Roman" w:hAnsi="Calibri" w:cs="Calibri"/>
                <w:color w:val="000000"/>
              </w:rPr>
              <w:t>,</w:t>
            </w:r>
            <w:r w:rsidRPr="00BF0BBD">
              <w:rPr>
                <w:rFonts w:ascii="Calibri" w:eastAsia="Times New Roman" w:hAnsi="Calibri" w:cs="Calibri"/>
                <w:color w:val="000000"/>
              </w:rPr>
              <w:t xml:space="preserve"> the commandment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09_1SA_13_13 </w:t>
            </w:r>
          </w:p>
        </w:tc>
      </w:tr>
      <w:tr w:rsidR="00BF0BBD" w:rsidRPr="00BF0BBD" w14:paraId="31F0A00C" w14:textId="77777777" w:rsidTr="00BF0BBD">
        <w:trPr>
          <w:trHeight w:val="300"/>
        </w:trPr>
        <w:tc>
          <w:tcPr>
            <w:tcW w:w="4700" w:type="dxa"/>
            <w:tcBorders>
              <w:top w:val="nil"/>
              <w:left w:val="nil"/>
              <w:bottom w:val="nil"/>
              <w:right w:val="nil"/>
            </w:tcBorders>
            <w:shd w:val="clear" w:color="auto" w:fill="auto"/>
            <w:vAlign w:val="bottom"/>
            <w:hideMark/>
          </w:tcPr>
          <w:p w14:paraId="6429C828" w14:textId="4C7E99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09_1SA_12_10</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09_1SA_12_17 </w:t>
            </w:r>
          </w:p>
        </w:tc>
      </w:tr>
      <w:tr w:rsidR="00BF0BBD" w:rsidRPr="00BF0BBD" w14:paraId="53A61769" w14:textId="77777777" w:rsidTr="00BF0BBD">
        <w:trPr>
          <w:trHeight w:val="600"/>
        </w:trPr>
        <w:tc>
          <w:tcPr>
            <w:tcW w:w="4700" w:type="dxa"/>
            <w:tcBorders>
              <w:top w:val="nil"/>
              <w:left w:val="nil"/>
              <w:bottom w:val="nil"/>
              <w:right w:val="nil"/>
            </w:tcBorders>
            <w:shd w:val="clear" w:color="auto" w:fill="auto"/>
            <w:vAlign w:val="bottom"/>
            <w:hideMark/>
          </w:tcPr>
          <w:p w14:paraId="7738A886" w14:textId="2D95ED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06_JOS_24_20</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 serve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09_1SA_12_24 </w:t>
            </w:r>
          </w:p>
        </w:tc>
      </w:tr>
      <w:tr w:rsidR="00BF0BBD" w:rsidRPr="00BF0BBD" w14:paraId="2B23A20B" w14:textId="77777777" w:rsidTr="00BF0BBD">
        <w:trPr>
          <w:trHeight w:val="300"/>
        </w:trPr>
        <w:tc>
          <w:tcPr>
            <w:tcW w:w="4700" w:type="dxa"/>
            <w:tcBorders>
              <w:top w:val="nil"/>
              <w:left w:val="nil"/>
              <w:bottom w:val="nil"/>
              <w:right w:val="nil"/>
            </w:tcBorders>
            <w:shd w:val="clear" w:color="auto" w:fill="auto"/>
            <w:vAlign w:val="bottom"/>
            <w:hideMark/>
          </w:tcPr>
          <w:p w14:paraId="25DD055E" w14:textId="3ACCAF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09_1SA_12_08</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then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09_1SA_12_15 </w:t>
            </w:r>
          </w:p>
        </w:tc>
      </w:tr>
      <w:tr w:rsidR="00BF0BBD" w:rsidRPr="00BF0BBD" w14:paraId="208C07AD" w14:textId="77777777" w:rsidTr="00BF0BBD">
        <w:trPr>
          <w:trHeight w:val="300"/>
        </w:trPr>
        <w:tc>
          <w:tcPr>
            <w:tcW w:w="4700" w:type="dxa"/>
            <w:tcBorders>
              <w:top w:val="nil"/>
              <w:left w:val="nil"/>
              <w:bottom w:val="nil"/>
              <w:right w:val="nil"/>
            </w:tcBorders>
            <w:shd w:val="clear" w:color="auto" w:fill="auto"/>
            <w:vAlign w:val="bottom"/>
            <w:hideMark/>
          </w:tcPr>
          <w:p w14:paraId="110C50FF" w14:textId="076B51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then shall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09_1SA_12_15 </w:t>
            </w:r>
          </w:p>
        </w:tc>
      </w:tr>
      <w:tr w:rsidR="00BF0BBD" w:rsidRPr="00BF0BBD" w14:paraId="5FCF34DA" w14:textId="77777777" w:rsidTr="00BF0BBD">
        <w:trPr>
          <w:trHeight w:val="300"/>
        </w:trPr>
        <w:tc>
          <w:tcPr>
            <w:tcW w:w="4700" w:type="dxa"/>
            <w:tcBorders>
              <w:top w:val="nil"/>
              <w:left w:val="nil"/>
              <w:bottom w:val="nil"/>
              <w:right w:val="nil"/>
            </w:tcBorders>
            <w:shd w:val="clear" w:color="auto" w:fill="auto"/>
            <w:vAlign w:val="bottom"/>
            <w:hideMark/>
          </w:tcPr>
          <w:p w14:paraId="370F44CD" w14:textId="112CE2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09_1SA_12_12</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your</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12_2KI_17_39 </w:t>
            </w:r>
          </w:p>
        </w:tc>
      </w:tr>
      <w:tr w:rsidR="00BF0BBD" w:rsidRPr="00BF0BBD" w14:paraId="3E15712A" w14:textId="77777777" w:rsidTr="00BF0BBD">
        <w:trPr>
          <w:trHeight w:val="600"/>
        </w:trPr>
        <w:tc>
          <w:tcPr>
            <w:tcW w:w="4700" w:type="dxa"/>
            <w:tcBorders>
              <w:top w:val="nil"/>
              <w:left w:val="nil"/>
              <w:bottom w:val="nil"/>
              <w:right w:val="nil"/>
            </w:tcBorders>
            <w:shd w:val="clear" w:color="auto" w:fill="auto"/>
            <w:vAlign w:val="bottom"/>
            <w:hideMark/>
          </w:tcPr>
          <w:p w14:paraId="2B2B7ADE" w14:textId="7BCDD6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09_1SA_12_12</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your God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12_2KI_17_39 </w:t>
            </w:r>
          </w:p>
        </w:tc>
      </w:tr>
      <w:tr w:rsidR="00BF0BBD" w:rsidRPr="00BF0BBD" w14:paraId="2772E109" w14:textId="77777777" w:rsidTr="00BF0BBD">
        <w:trPr>
          <w:trHeight w:val="1500"/>
        </w:trPr>
        <w:tc>
          <w:tcPr>
            <w:tcW w:w="4700" w:type="dxa"/>
            <w:tcBorders>
              <w:top w:val="nil"/>
              <w:left w:val="nil"/>
              <w:bottom w:val="nil"/>
              <w:right w:val="nil"/>
            </w:tcBorders>
            <w:shd w:val="clear" w:color="auto" w:fill="auto"/>
            <w:vAlign w:val="bottom"/>
            <w:hideMark/>
          </w:tcPr>
          <w:p w14:paraId="57A31BE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09_1SA_12:15 But if ye will not obey the voice of the LORD, but rebel against the commandment of the LORD, then shall the hand of the LORD be against you, as [it was] against your fathers. #,</w:t>
            </w:r>
          </w:p>
        </w:tc>
      </w:tr>
      <w:tr w:rsidR="00BF0BBD" w:rsidRPr="00BF0BBD" w14:paraId="31DF0212" w14:textId="77777777" w:rsidTr="00BF0BBD">
        <w:trPr>
          <w:trHeight w:val="600"/>
        </w:trPr>
        <w:tc>
          <w:tcPr>
            <w:tcW w:w="4700" w:type="dxa"/>
            <w:tcBorders>
              <w:top w:val="nil"/>
              <w:left w:val="nil"/>
              <w:bottom w:val="nil"/>
              <w:right w:val="nil"/>
            </w:tcBorders>
            <w:shd w:val="clear" w:color="auto" w:fill="auto"/>
            <w:vAlign w:val="bottom"/>
            <w:hideMark/>
          </w:tcPr>
          <w:p w14:paraId="7D2FE7DD" w14:textId="51338D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09_1SA_12_14</w:t>
            </w:r>
            <w:r w:rsidR="00FF4471">
              <w:rPr>
                <w:rFonts w:ascii="Calibri" w:eastAsia="Times New Roman" w:hAnsi="Calibri" w:cs="Calibri"/>
                <w:color w:val="000000"/>
              </w:rPr>
              <w:t>,</w:t>
            </w:r>
            <w:r w:rsidRPr="00BF0BBD">
              <w:rPr>
                <w:rFonts w:ascii="Calibri" w:eastAsia="Times New Roman" w:hAnsi="Calibri" w:cs="Calibri"/>
                <w:color w:val="000000"/>
              </w:rPr>
              <w:t xml:space="preserve"> against the commandment</w:t>
            </w:r>
            <w:r w:rsidR="00644F35">
              <w:rPr>
                <w:rFonts w:ascii="Calibri" w:eastAsia="Times New Roman" w:hAnsi="Calibri" w:cs="Calibri"/>
                <w:color w:val="000000"/>
              </w:rPr>
              <w:t>, &lt;&lt;&lt;&lt;&lt;</w:t>
            </w:r>
          </w:p>
        </w:tc>
      </w:tr>
      <w:tr w:rsidR="00BF0BBD" w:rsidRPr="00BF0BBD" w14:paraId="07FC55D9" w14:textId="77777777" w:rsidTr="00BF0BBD">
        <w:trPr>
          <w:trHeight w:val="600"/>
        </w:trPr>
        <w:tc>
          <w:tcPr>
            <w:tcW w:w="4700" w:type="dxa"/>
            <w:tcBorders>
              <w:top w:val="nil"/>
              <w:left w:val="nil"/>
              <w:bottom w:val="nil"/>
              <w:right w:val="nil"/>
            </w:tcBorders>
            <w:shd w:val="clear" w:color="auto" w:fill="auto"/>
            <w:vAlign w:val="bottom"/>
            <w:hideMark/>
          </w:tcPr>
          <w:p w14:paraId="535F3EE2" w14:textId="5110CF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09_1SA_12_14</w:t>
            </w:r>
            <w:r w:rsidR="00FF4471">
              <w:rPr>
                <w:rFonts w:ascii="Calibri" w:eastAsia="Times New Roman" w:hAnsi="Calibri" w:cs="Calibri"/>
                <w:color w:val="000000"/>
              </w:rPr>
              <w:t>,</w:t>
            </w:r>
            <w:r w:rsidRPr="00BF0BBD">
              <w:rPr>
                <w:rFonts w:ascii="Calibri" w:eastAsia="Times New Roman" w:hAnsi="Calibri" w:cs="Calibri"/>
                <w:color w:val="000000"/>
              </w:rPr>
              <w:t xml:space="preserve"> against the commandment of</w:t>
            </w:r>
            <w:r w:rsidR="00644F35">
              <w:rPr>
                <w:rFonts w:ascii="Calibri" w:eastAsia="Times New Roman" w:hAnsi="Calibri" w:cs="Calibri"/>
                <w:color w:val="000000"/>
              </w:rPr>
              <w:t>, &lt;&lt;&lt;&lt;&lt;</w:t>
            </w:r>
          </w:p>
        </w:tc>
      </w:tr>
      <w:tr w:rsidR="00BF0BBD" w:rsidRPr="00BF0BBD" w14:paraId="2A290F38" w14:textId="77777777" w:rsidTr="00BF0BBD">
        <w:trPr>
          <w:trHeight w:val="300"/>
        </w:trPr>
        <w:tc>
          <w:tcPr>
            <w:tcW w:w="4700" w:type="dxa"/>
            <w:tcBorders>
              <w:top w:val="nil"/>
              <w:left w:val="nil"/>
              <w:bottom w:val="nil"/>
              <w:right w:val="nil"/>
            </w:tcBorders>
            <w:shd w:val="clear" w:color="auto" w:fill="auto"/>
            <w:vAlign w:val="bottom"/>
            <w:hideMark/>
          </w:tcPr>
          <w:p w14:paraId="76760EF7" w14:textId="4F90D5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against you as</w:t>
            </w:r>
            <w:r w:rsidR="00FF4471">
              <w:rPr>
                <w:rFonts w:ascii="Calibri" w:eastAsia="Times New Roman" w:hAnsi="Calibri" w:cs="Calibri"/>
                <w:color w:val="000000"/>
              </w:rPr>
              <w:t>,</w:t>
            </w:r>
            <w:r w:rsidRPr="00BF0BBD">
              <w:rPr>
                <w:rFonts w:ascii="Calibri" w:eastAsia="Times New Roman" w:hAnsi="Calibri" w:cs="Calibri"/>
                <w:color w:val="000000"/>
              </w:rPr>
              <w:t xml:space="preserve"> 60_1PE_02_12 </w:t>
            </w:r>
          </w:p>
        </w:tc>
      </w:tr>
      <w:tr w:rsidR="00BF0BBD" w:rsidRPr="00BF0BBD" w14:paraId="333B362A" w14:textId="77777777" w:rsidTr="00BF0BBD">
        <w:trPr>
          <w:trHeight w:val="300"/>
        </w:trPr>
        <w:tc>
          <w:tcPr>
            <w:tcW w:w="4700" w:type="dxa"/>
            <w:tcBorders>
              <w:top w:val="nil"/>
              <w:left w:val="nil"/>
              <w:bottom w:val="nil"/>
              <w:right w:val="nil"/>
            </w:tcBorders>
            <w:shd w:val="clear" w:color="auto" w:fill="auto"/>
            <w:vAlign w:val="bottom"/>
            <w:hideMark/>
          </w:tcPr>
          <w:p w14:paraId="0439A9FE" w14:textId="3961AE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06_JOS_14_07</w:t>
            </w:r>
            <w:r w:rsidR="00FF4471">
              <w:rPr>
                <w:rFonts w:ascii="Calibri" w:eastAsia="Times New Roman" w:hAnsi="Calibri" w:cs="Calibri"/>
                <w:color w:val="000000"/>
              </w:rPr>
              <w:t>,</w:t>
            </w:r>
            <w:r w:rsidRPr="00BF0BBD">
              <w:rPr>
                <w:rFonts w:ascii="Calibri" w:eastAsia="Times New Roman" w:hAnsi="Calibri" w:cs="Calibri"/>
                <w:color w:val="000000"/>
              </w:rPr>
              <w:t xml:space="preserve"> as it was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11_1KI_13_06 </w:t>
            </w:r>
          </w:p>
        </w:tc>
      </w:tr>
      <w:tr w:rsidR="00BF0BBD" w:rsidRPr="00BF0BBD" w14:paraId="7ED9560D" w14:textId="77777777" w:rsidTr="00BF0BBD">
        <w:trPr>
          <w:trHeight w:val="300"/>
        </w:trPr>
        <w:tc>
          <w:tcPr>
            <w:tcW w:w="4700" w:type="dxa"/>
            <w:tcBorders>
              <w:top w:val="nil"/>
              <w:left w:val="nil"/>
              <w:bottom w:val="nil"/>
              <w:right w:val="nil"/>
            </w:tcBorders>
            <w:shd w:val="clear" w:color="auto" w:fill="auto"/>
            <w:vAlign w:val="bottom"/>
            <w:hideMark/>
          </w:tcPr>
          <w:p w14:paraId="0199A847" w14:textId="59BC1D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07_JUD_14_13</w:t>
            </w:r>
            <w:r w:rsidR="00FF4471">
              <w:rPr>
                <w:rFonts w:ascii="Calibri" w:eastAsia="Times New Roman" w:hAnsi="Calibri" w:cs="Calibri"/>
                <w:color w:val="000000"/>
              </w:rPr>
              <w:t>,</w:t>
            </w:r>
            <w:r w:rsidRPr="00BF0BBD">
              <w:rPr>
                <w:rFonts w:ascii="Calibri" w:eastAsia="Times New Roman" w:hAnsi="Calibri" w:cs="Calibri"/>
                <w:color w:val="000000"/>
              </w:rPr>
              <w:t xml:space="preserve"> But if ye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09_1SA_12_25 </w:t>
            </w:r>
          </w:p>
        </w:tc>
      </w:tr>
      <w:tr w:rsidR="00BF0BBD" w:rsidRPr="00BF0BBD" w14:paraId="5B7C761C" w14:textId="77777777" w:rsidTr="00BF0BBD">
        <w:trPr>
          <w:trHeight w:val="300"/>
        </w:trPr>
        <w:tc>
          <w:tcPr>
            <w:tcW w:w="4700" w:type="dxa"/>
            <w:tcBorders>
              <w:top w:val="nil"/>
              <w:left w:val="nil"/>
              <w:bottom w:val="nil"/>
              <w:right w:val="nil"/>
            </w:tcBorders>
            <w:shd w:val="clear" w:color="auto" w:fill="auto"/>
            <w:vAlign w:val="bottom"/>
            <w:hideMark/>
          </w:tcPr>
          <w:p w14:paraId="72C71BA5" w14:textId="15267E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04_NUM_33_55</w:t>
            </w:r>
            <w:r w:rsidR="00FF4471">
              <w:rPr>
                <w:rFonts w:ascii="Calibri" w:eastAsia="Times New Roman" w:hAnsi="Calibri" w:cs="Calibri"/>
                <w:color w:val="000000"/>
              </w:rPr>
              <w:t>,</w:t>
            </w:r>
            <w:r w:rsidRPr="00BF0BBD">
              <w:rPr>
                <w:rFonts w:ascii="Calibri" w:eastAsia="Times New Roman" w:hAnsi="Calibri" w:cs="Calibri"/>
                <w:color w:val="000000"/>
              </w:rPr>
              <w:t xml:space="preserve"> But if ye will</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24_JER_13_17 </w:t>
            </w:r>
          </w:p>
        </w:tc>
      </w:tr>
      <w:tr w:rsidR="00BF0BBD" w:rsidRPr="00BF0BBD" w14:paraId="3D9D5B91" w14:textId="77777777" w:rsidTr="00BF0BBD">
        <w:trPr>
          <w:trHeight w:val="600"/>
        </w:trPr>
        <w:tc>
          <w:tcPr>
            <w:tcW w:w="4700" w:type="dxa"/>
            <w:tcBorders>
              <w:top w:val="nil"/>
              <w:left w:val="nil"/>
              <w:bottom w:val="nil"/>
              <w:right w:val="nil"/>
            </w:tcBorders>
            <w:shd w:val="clear" w:color="auto" w:fill="auto"/>
            <w:vAlign w:val="bottom"/>
            <w:hideMark/>
          </w:tcPr>
          <w:p w14:paraId="50CC0309" w14:textId="34266D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09_1SA_12_14</w:t>
            </w:r>
            <w:r w:rsidR="00FF4471">
              <w:rPr>
                <w:rFonts w:ascii="Calibri" w:eastAsia="Times New Roman" w:hAnsi="Calibri" w:cs="Calibri"/>
                <w:color w:val="000000"/>
              </w:rPr>
              <w:t>,</w:t>
            </w:r>
            <w:r w:rsidRPr="00BF0BBD">
              <w:rPr>
                <w:rFonts w:ascii="Calibri" w:eastAsia="Times New Roman" w:hAnsi="Calibri" w:cs="Calibri"/>
                <w:color w:val="000000"/>
              </w:rPr>
              <w:t xml:space="preserve"> commandment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09_1SA_13_13 </w:t>
            </w:r>
          </w:p>
        </w:tc>
      </w:tr>
      <w:tr w:rsidR="00BF0BBD" w:rsidRPr="00BF0BBD" w14:paraId="0B04C963" w14:textId="77777777" w:rsidTr="00BF0BBD">
        <w:trPr>
          <w:trHeight w:val="300"/>
        </w:trPr>
        <w:tc>
          <w:tcPr>
            <w:tcW w:w="4700" w:type="dxa"/>
            <w:tcBorders>
              <w:top w:val="nil"/>
              <w:left w:val="nil"/>
              <w:bottom w:val="nil"/>
              <w:right w:val="nil"/>
            </w:tcBorders>
            <w:shd w:val="clear" w:color="auto" w:fill="auto"/>
            <w:vAlign w:val="bottom"/>
            <w:hideMark/>
          </w:tcPr>
          <w:p w14:paraId="58CEA7B6" w14:textId="38EABA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09_1SA_12_09</w:t>
            </w:r>
            <w:r w:rsidR="00FF4471">
              <w:rPr>
                <w:rFonts w:ascii="Calibri" w:eastAsia="Times New Roman" w:hAnsi="Calibri" w:cs="Calibri"/>
                <w:color w:val="000000"/>
              </w:rPr>
              <w:t>,</w:t>
            </w:r>
            <w:r w:rsidRPr="00BF0BBD">
              <w:rPr>
                <w:rFonts w:ascii="Calibri" w:eastAsia="Times New Roman" w:hAnsi="Calibri" w:cs="Calibri"/>
                <w:color w:val="000000"/>
              </w:rPr>
              <w:t xml:space="preserve"> hand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09_1SA_17_22 </w:t>
            </w:r>
          </w:p>
        </w:tc>
      </w:tr>
      <w:tr w:rsidR="00BF0BBD" w:rsidRPr="00BF0BBD" w14:paraId="30731889" w14:textId="77777777" w:rsidTr="00BF0BBD">
        <w:trPr>
          <w:trHeight w:val="600"/>
        </w:trPr>
        <w:tc>
          <w:tcPr>
            <w:tcW w:w="4700" w:type="dxa"/>
            <w:tcBorders>
              <w:top w:val="nil"/>
              <w:left w:val="nil"/>
              <w:bottom w:val="nil"/>
              <w:right w:val="nil"/>
            </w:tcBorders>
            <w:shd w:val="clear" w:color="auto" w:fill="auto"/>
            <w:vAlign w:val="bottom"/>
            <w:hideMark/>
          </w:tcPr>
          <w:p w14:paraId="51AE8D64" w14:textId="78957D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09_1SA_07_13</w:t>
            </w:r>
            <w:r w:rsidR="00FF4471">
              <w:rPr>
                <w:rFonts w:ascii="Calibri" w:eastAsia="Times New Roman" w:hAnsi="Calibri" w:cs="Calibri"/>
                <w:color w:val="000000"/>
              </w:rPr>
              <w:t>,</w:t>
            </w:r>
            <w:r w:rsidRPr="00BF0BBD">
              <w:rPr>
                <w:rFonts w:ascii="Calibri" w:eastAsia="Times New Roman" w:hAnsi="Calibri" w:cs="Calibri"/>
                <w:color w:val="000000"/>
              </w:rPr>
              <w:t xml:space="preserve"> hand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10_2SA_24_14 </w:t>
            </w:r>
          </w:p>
        </w:tc>
      </w:tr>
      <w:tr w:rsidR="00BF0BBD" w:rsidRPr="00BF0BBD" w14:paraId="52D4E8F8" w14:textId="77777777" w:rsidTr="00BF0BBD">
        <w:trPr>
          <w:trHeight w:val="300"/>
        </w:trPr>
        <w:tc>
          <w:tcPr>
            <w:tcW w:w="4700" w:type="dxa"/>
            <w:tcBorders>
              <w:top w:val="nil"/>
              <w:left w:val="nil"/>
              <w:bottom w:val="nil"/>
              <w:right w:val="nil"/>
            </w:tcBorders>
            <w:shd w:val="clear" w:color="auto" w:fill="auto"/>
            <w:vAlign w:val="bottom"/>
            <w:hideMark/>
          </w:tcPr>
          <w:p w14:paraId="4A810620" w14:textId="7258F3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09_1SA_12_14</w:t>
            </w:r>
            <w:r w:rsidR="00FF4471">
              <w:rPr>
                <w:rFonts w:ascii="Calibri" w:eastAsia="Times New Roman" w:hAnsi="Calibri" w:cs="Calibri"/>
                <w:color w:val="000000"/>
              </w:rPr>
              <w:t>,</w:t>
            </w:r>
            <w:r w:rsidRPr="00BF0BBD">
              <w:rPr>
                <w:rFonts w:ascii="Calibri" w:eastAsia="Times New Roman" w:hAnsi="Calibri" w:cs="Calibri"/>
                <w:color w:val="000000"/>
              </w:rPr>
              <w:t xml:space="preserve"> if ye will</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12_2KI_10_06 </w:t>
            </w:r>
          </w:p>
        </w:tc>
      </w:tr>
      <w:tr w:rsidR="00BF0BBD" w:rsidRPr="00BF0BBD" w14:paraId="38C726EE" w14:textId="77777777" w:rsidTr="00BF0BBD">
        <w:trPr>
          <w:trHeight w:val="300"/>
        </w:trPr>
        <w:tc>
          <w:tcPr>
            <w:tcW w:w="4700" w:type="dxa"/>
            <w:tcBorders>
              <w:top w:val="nil"/>
              <w:left w:val="nil"/>
              <w:bottom w:val="nil"/>
              <w:right w:val="nil"/>
            </w:tcBorders>
            <w:shd w:val="clear" w:color="auto" w:fill="auto"/>
            <w:vAlign w:val="bottom"/>
            <w:hideMark/>
          </w:tcPr>
          <w:p w14:paraId="4CFA48C9" w14:textId="5F38EE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05_DEU_11_28</w:t>
            </w:r>
            <w:r w:rsidR="00FF4471">
              <w:rPr>
                <w:rFonts w:ascii="Calibri" w:eastAsia="Times New Roman" w:hAnsi="Calibri" w:cs="Calibri"/>
                <w:color w:val="000000"/>
              </w:rPr>
              <w:t>,</w:t>
            </w:r>
            <w:r w:rsidRPr="00BF0BBD">
              <w:rPr>
                <w:rFonts w:ascii="Calibri" w:eastAsia="Times New Roman" w:hAnsi="Calibri" w:cs="Calibri"/>
                <w:color w:val="000000"/>
              </w:rPr>
              <w:t xml:space="preserve"> if ye will not</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23_ISA_07_09 </w:t>
            </w:r>
          </w:p>
        </w:tc>
      </w:tr>
      <w:tr w:rsidR="00BF0BBD" w:rsidRPr="00BF0BBD" w14:paraId="21DB46C1" w14:textId="77777777" w:rsidTr="00BF0BBD">
        <w:trPr>
          <w:trHeight w:val="300"/>
        </w:trPr>
        <w:tc>
          <w:tcPr>
            <w:tcW w:w="4700" w:type="dxa"/>
            <w:tcBorders>
              <w:top w:val="nil"/>
              <w:left w:val="nil"/>
              <w:bottom w:val="nil"/>
              <w:right w:val="nil"/>
            </w:tcBorders>
            <w:shd w:val="clear" w:color="auto" w:fill="auto"/>
            <w:vAlign w:val="bottom"/>
            <w:hideMark/>
          </w:tcPr>
          <w:p w14:paraId="4B2D3F1E" w14:textId="1F5FF0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09_1SA_12_14</w:t>
            </w:r>
            <w:r w:rsidR="00FF4471">
              <w:rPr>
                <w:rFonts w:ascii="Calibri" w:eastAsia="Times New Roman" w:hAnsi="Calibri" w:cs="Calibri"/>
                <w:color w:val="000000"/>
              </w:rPr>
              <w:t>,</w:t>
            </w:r>
            <w:r w:rsidRPr="00BF0BBD">
              <w:rPr>
                <w:rFonts w:ascii="Calibri" w:eastAsia="Times New Roman" w:hAnsi="Calibri" w:cs="Calibri"/>
                <w:color w:val="000000"/>
              </w:rPr>
              <w:t xml:space="preserve"> LORD then shall</w:t>
            </w:r>
            <w:r w:rsidR="00644F35">
              <w:rPr>
                <w:rFonts w:ascii="Calibri" w:eastAsia="Times New Roman" w:hAnsi="Calibri" w:cs="Calibri"/>
                <w:color w:val="000000"/>
              </w:rPr>
              <w:t>, &lt;&lt;&lt;&lt;&lt;</w:t>
            </w:r>
          </w:p>
        </w:tc>
      </w:tr>
      <w:tr w:rsidR="00BF0BBD" w:rsidRPr="00BF0BBD" w14:paraId="5B82CB32" w14:textId="77777777" w:rsidTr="00BF0BBD">
        <w:trPr>
          <w:trHeight w:val="300"/>
        </w:trPr>
        <w:tc>
          <w:tcPr>
            <w:tcW w:w="4700" w:type="dxa"/>
            <w:tcBorders>
              <w:top w:val="nil"/>
              <w:left w:val="nil"/>
              <w:bottom w:val="nil"/>
              <w:right w:val="nil"/>
            </w:tcBorders>
            <w:shd w:val="clear" w:color="auto" w:fill="auto"/>
            <w:vAlign w:val="bottom"/>
            <w:hideMark/>
          </w:tcPr>
          <w:p w14:paraId="74362051" w14:textId="62970A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05_DEU_21_18</w:t>
            </w:r>
            <w:r w:rsidR="00FF4471">
              <w:rPr>
                <w:rFonts w:ascii="Calibri" w:eastAsia="Times New Roman" w:hAnsi="Calibri" w:cs="Calibri"/>
                <w:color w:val="000000"/>
              </w:rPr>
              <w:t>,</w:t>
            </w:r>
            <w:r w:rsidRPr="00BF0BBD">
              <w:rPr>
                <w:rFonts w:ascii="Calibri" w:eastAsia="Times New Roman" w:hAnsi="Calibri" w:cs="Calibri"/>
                <w:color w:val="000000"/>
              </w:rPr>
              <w:t xml:space="preserve"> not obey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09_1SA_15_19 </w:t>
            </w:r>
          </w:p>
        </w:tc>
      </w:tr>
      <w:tr w:rsidR="00BF0BBD" w:rsidRPr="00BF0BBD" w14:paraId="55D4CA3D" w14:textId="77777777" w:rsidTr="00BF0BBD">
        <w:trPr>
          <w:trHeight w:val="300"/>
        </w:trPr>
        <w:tc>
          <w:tcPr>
            <w:tcW w:w="4700" w:type="dxa"/>
            <w:tcBorders>
              <w:top w:val="nil"/>
              <w:left w:val="nil"/>
              <w:bottom w:val="nil"/>
              <w:right w:val="nil"/>
            </w:tcBorders>
            <w:shd w:val="clear" w:color="auto" w:fill="auto"/>
            <w:vAlign w:val="bottom"/>
            <w:hideMark/>
          </w:tcPr>
          <w:p w14:paraId="43BA1C19" w14:textId="59918B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09_1SA_08_19</w:t>
            </w:r>
            <w:r w:rsidR="00FF4471">
              <w:rPr>
                <w:rFonts w:ascii="Calibri" w:eastAsia="Times New Roman" w:hAnsi="Calibri" w:cs="Calibri"/>
                <w:color w:val="000000"/>
              </w:rPr>
              <w:t>,</w:t>
            </w:r>
            <w:r w:rsidRPr="00BF0BBD">
              <w:rPr>
                <w:rFonts w:ascii="Calibri" w:eastAsia="Times New Roman" w:hAnsi="Calibri" w:cs="Calibri"/>
                <w:color w:val="000000"/>
              </w:rPr>
              <w:t xml:space="preserve"> obey the voice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09_1SA_15_19 </w:t>
            </w:r>
          </w:p>
        </w:tc>
      </w:tr>
      <w:tr w:rsidR="00BF0BBD" w:rsidRPr="00BF0BBD" w14:paraId="6CE0C468" w14:textId="77777777" w:rsidTr="00BF0BBD">
        <w:trPr>
          <w:trHeight w:val="600"/>
        </w:trPr>
        <w:tc>
          <w:tcPr>
            <w:tcW w:w="4700" w:type="dxa"/>
            <w:tcBorders>
              <w:top w:val="nil"/>
              <w:left w:val="nil"/>
              <w:bottom w:val="nil"/>
              <w:right w:val="nil"/>
            </w:tcBorders>
            <w:shd w:val="clear" w:color="auto" w:fill="auto"/>
            <w:vAlign w:val="bottom"/>
            <w:hideMark/>
          </w:tcPr>
          <w:p w14:paraId="5F5F7A39" w14:textId="760198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09_1SA_08_19</w:t>
            </w:r>
            <w:r w:rsidR="00FF4471">
              <w:rPr>
                <w:rFonts w:ascii="Calibri" w:eastAsia="Times New Roman" w:hAnsi="Calibri" w:cs="Calibri"/>
                <w:color w:val="000000"/>
              </w:rPr>
              <w:t>,</w:t>
            </w:r>
            <w:r w:rsidRPr="00BF0BBD">
              <w:rPr>
                <w:rFonts w:ascii="Calibri" w:eastAsia="Times New Roman" w:hAnsi="Calibri" w:cs="Calibri"/>
                <w:color w:val="000000"/>
              </w:rPr>
              <w:t xml:space="preserve"> obey the voice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09_1SA_15_19 </w:t>
            </w:r>
          </w:p>
        </w:tc>
      </w:tr>
      <w:tr w:rsidR="00BF0BBD" w:rsidRPr="00BF0BBD" w14:paraId="585FC2A4" w14:textId="77777777" w:rsidTr="00BF0BBD">
        <w:trPr>
          <w:trHeight w:val="300"/>
        </w:trPr>
        <w:tc>
          <w:tcPr>
            <w:tcW w:w="4700" w:type="dxa"/>
            <w:tcBorders>
              <w:top w:val="nil"/>
              <w:left w:val="nil"/>
              <w:bottom w:val="nil"/>
              <w:right w:val="nil"/>
            </w:tcBorders>
            <w:shd w:val="clear" w:color="auto" w:fill="auto"/>
            <w:vAlign w:val="bottom"/>
            <w:hideMark/>
          </w:tcPr>
          <w:p w14:paraId="05DBB29C" w14:textId="05DF93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09_1SA_12_14</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09_1SA_12_17 </w:t>
            </w:r>
          </w:p>
        </w:tc>
      </w:tr>
      <w:tr w:rsidR="00BF0BBD" w:rsidRPr="00BF0BBD" w14:paraId="5D3DB826" w14:textId="77777777" w:rsidTr="00BF0BBD">
        <w:trPr>
          <w:trHeight w:val="300"/>
        </w:trPr>
        <w:tc>
          <w:tcPr>
            <w:tcW w:w="4700" w:type="dxa"/>
            <w:tcBorders>
              <w:top w:val="nil"/>
              <w:left w:val="nil"/>
              <w:bottom w:val="nil"/>
              <w:right w:val="nil"/>
            </w:tcBorders>
            <w:shd w:val="clear" w:color="auto" w:fill="auto"/>
            <w:vAlign w:val="bottom"/>
            <w:hideMark/>
          </w:tcPr>
          <w:p w14:paraId="6CBB01B7" w14:textId="55664C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06_JOS_23_16</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 be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14_2CH_19_07 </w:t>
            </w:r>
          </w:p>
        </w:tc>
      </w:tr>
      <w:tr w:rsidR="00BF0BBD" w:rsidRPr="00BF0BBD" w14:paraId="41752FBB" w14:textId="77777777" w:rsidTr="00BF0BBD">
        <w:trPr>
          <w:trHeight w:val="600"/>
        </w:trPr>
        <w:tc>
          <w:tcPr>
            <w:tcW w:w="4700" w:type="dxa"/>
            <w:tcBorders>
              <w:top w:val="nil"/>
              <w:left w:val="nil"/>
              <w:bottom w:val="nil"/>
              <w:right w:val="nil"/>
            </w:tcBorders>
            <w:shd w:val="clear" w:color="auto" w:fill="auto"/>
            <w:vAlign w:val="bottom"/>
            <w:hideMark/>
          </w:tcPr>
          <w:p w14:paraId="23CE6E96" w14:textId="120840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09_1SA_12_14</w:t>
            </w:r>
            <w:r w:rsidR="00FF4471">
              <w:rPr>
                <w:rFonts w:ascii="Calibri" w:eastAsia="Times New Roman" w:hAnsi="Calibri" w:cs="Calibri"/>
                <w:color w:val="000000"/>
              </w:rPr>
              <w:t>,</w:t>
            </w:r>
            <w:r w:rsidRPr="00BF0BBD">
              <w:rPr>
                <w:rFonts w:ascii="Calibri" w:eastAsia="Times New Roman" w:hAnsi="Calibri" w:cs="Calibri"/>
                <w:color w:val="000000"/>
              </w:rPr>
              <w:t xml:space="preserve"> rebel against the commandment</w:t>
            </w:r>
            <w:r w:rsidR="00644F35">
              <w:rPr>
                <w:rFonts w:ascii="Calibri" w:eastAsia="Times New Roman" w:hAnsi="Calibri" w:cs="Calibri"/>
                <w:color w:val="000000"/>
              </w:rPr>
              <w:t>, &lt;&lt;&lt;&lt;&lt;</w:t>
            </w:r>
          </w:p>
        </w:tc>
      </w:tr>
      <w:tr w:rsidR="00BF0BBD" w:rsidRPr="00BF0BBD" w14:paraId="0592D36E" w14:textId="77777777" w:rsidTr="00BF0BBD">
        <w:trPr>
          <w:trHeight w:val="300"/>
        </w:trPr>
        <w:tc>
          <w:tcPr>
            <w:tcW w:w="4700" w:type="dxa"/>
            <w:tcBorders>
              <w:top w:val="nil"/>
              <w:left w:val="nil"/>
              <w:bottom w:val="nil"/>
              <w:right w:val="nil"/>
            </w:tcBorders>
            <w:shd w:val="clear" w:color="auto" w:fill="auto"/>
            <w:vAlign w:val="bottom"/>
            <w:hideMark/>
          </w:tcPr>
          <w:p w14:paraId="47B4FE76" w14:textId="0F583D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shall the hand</w:t>
            </w:r>
            <w:r w:rsidR="00FF4471">
              <w:rPr>
                <w:rFonts w:ascii="Calibri" w:eastAsia="Times New Roman" w:hAnsi="Calibri" w:cs="Calibri"/>
                <w:color w:val="000000"/>
              </w:rPr>
              <w:t>,</w:t>
            </w:r>
            <w:r w:rsidRPr="00BF0BBD">
              <w:rPr>
                <w:rFonts w:ascii="Calibri" w:eastAsia="Times New Roman" w:hAnsi="Calibri" w:cs="Calibri"/>
                <w:color w:val="000000"/>
              </w:rPr>
              <w:t xml:space="preserve"> 23_ISA_25_10 </w:t>
            </w:r>
          </w:p>
        </w:tc>
      </w:tr>
      <w:tr w:rsidR="00BF0BBD" w:rsidRPr="00BF0BBD" w14:paraId="7E138918" w14:textId="77777777" w:rsidTr="00BF0BBD">
        <w:trPr>
          <w:trHeight w:val="300"/>
        </w:trPr>
        <w:tc>
          <w:tcPr>
            <w:tcW w:w="4700" w:type="dxa"/>
            <w:tcBorders>
              <w:top w:val="nil"/>
              <w:left w:val="nil"/>
              <w:bottom w:val="nil"/>
              <w:right w:val="nil"/>
            </w:tcBorders>
            <w:shd w:val="clear" w:color="auto" w:fill="auto"/>
            <w:vAlign w:val="bottom"/>
            <w:hideMark/>
          </w:tcPr>
          <w:p w14:paraId="6CC5DF47" w14:textId="1E0066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shall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23_ISA_25_10 </w:t>
            </w:r>
          </w:p>
        </w:tc>
      </w:tr>
      <w:tr w:rsidR="00BF0BBD" w:rsidRPr="00BF0BBD" w14:paraId="090EE3CB" w14:textId="77777777" w:rsidTr="00BF0BBD">
        <w:trPr>
          <w:trHeight w:val="600"/>
        </w:trPr>
        <w:tc>
          <w:tcPr>
            <w:tcW w:w="4700" w:type="dxa"/>
            <w:tcBorders>
              <w:top w:val="nil"/>
              <w:left w:val="nil"/>
              <w:bottom w:val="nil"/>
              <w:right w:val="nil"/>
            </w:tcBorders>
            <w:shd w:val="clear" w:color="auto" w:fill="auto"/>
            <w:vAlign w:val="bottom"/>
            <w:hideMark/>
          </w:tcPr>
          <w:p w14:paraId="4E7F69E9" w14:textId="655315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09_1SA_12_14</w:t>
            </w:r>
            <w:r w:rsidR="00FF4471">
              <w:rPr>
                <w:rFonts w:ascii="Calibri" w:eastAsia="Times New Roman" w:hAnsi="Calibri" w:cs="Calibri"/>
                <w:color w:val="000000"/>
              </w:rPr>
              <w:t>,</w:t>
            </w:r>
            <w:r w:rsidRPr="00BF0BBD">
              <w:rPr>
                <w:rFonts w:ascii="Calibri" w:eastAsia="Times New Roman" w:hAnsi="Calibri" w:cs="Calibri"/>
                <w:color w:val="000000"/>
              </w:rPr>
              <w:t xml:space="preserve"> the commandment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09_1SA_13_13 </w:t>
            </w:r>
          </w:p>
        </w:tc>
      </w:tr>
      <w:tr w:rsidR="00BF0BBD" w:rsidRPr="00BF0BBD" w14:paraId="5786FB8B" w14:textId="77777777" w:rsidTr="00BF0BBD">
        <w:trPr>
          <w:trHeight w:val="300"/>
        </w:trPr>
        <w:tc>
          <w:tcPr>
            <w:tcW w:w="4700" w:type="dxa"/>
            <w:tcBorders>
              <w:top w:val="nil"/>
              <w:left w:val="nil"/>
              <w:bottom w:val="nil"/>
              <w:right w:val="nil"/>
            </w:tcBorders>
            <w:shd w:val="clear" w:color="auto" w:fill="auto"/>
            <w:vAlign w:val="bottom"/>
            <w:hideMark/>
          </w:tcPr>
          <w:p w14:paraId="1B45958D" w14:textId="1F984E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09_1SA_12_11</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09_1SA_13_22 </w:t>
            </w:r>
          </w:p>
        </w:tc>
      </w:tr>
      <w:tr w:rsidR="00BF0BBD" w:rsidRPr="00BF0BBD" w14:paraId="1B31E0E4" w14:textId="77777777" w:rsidTr="00BF0BBD">
        <w:trPr>
          <w:trHeight w:val="300"/>
        </w:trPr>
        <w:tc>
          <w:tcPr>
            <w:tcW w:w="4700" w:type="dxa"/>
            <w:tcBorders>
              <w:top w:val="nil"/>
              <w:left w:val="nil"/>
              <w:bottom w:val="nil"/>
              <w:right w:val="nil"/>
            </w:tcBorders>
            <w:shd w:val="clear" w:color="auto" w:fill="auto"/>
            <w:vAlign w:val="bottom"/>
            <w:hideMark/>
          </w:tcPr>
          <w:p w14:paraId="706CDB9C" w14:textId="248B5F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09_1SA_12_09</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09_1SA_17_22 </w:t>
            </w:r>
          </w:p>
        </w:tc>
      </w:tr>
      <w:tr w:rsidR="00BF0BBD" w:rsidRPr="00BF0BBD" w14:paraId="3F42697D" w14:textId="77777777" w:rsidTr="00BF0BBD">
        <w:trPr>
          <w:trHeight w:val="300"/>
        </w:trPr>
        <w:tc>
          <w:tcPr>
            <w:tcW w:w="4700" w:type="dxa"/>
            <w:tcBorders>
              <w:top w:val="nil"/>
              <w:left w:val="nil"/>
              <w:bottom w:val="nil"/>
              <w:right w:val="nil"/>
            </w:tcBorders>
            <w:shd w:val="clear" w:color="auto" w:fill="auto"/>
            <w:vAlign w:val="bottom"/>
            <w:hideMark/>
          </w:tcPr>
          <w:p w14:paraId="638D4FFC" w14:textId="2AF0A0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08_RUT_02_04</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be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09_1SA_17_37 </w:t>
            </w:r>
          </w:p>
        </w:tc>
      </w:tr>
      <w:tr w:rsidR="00BF0BBD" w:rsidRPr="00BF0BBD" w14:paraId="2D4052FA" w14:textId="77777777" w:rsidTr="00BF0BBD">
        <w:trPr>
          <w:trHeight w:val="300"/>
        </w:trPr>
        <w:tc>
          <w:tcPr>
            <w:tcW w:w="4700" w:type="dxa"/>
            <w:tcBorders>
              <w:top w:val="nil"/>
              <w:left w:val="nil"/>
              <w:bottom w:val="nil"/>
              <w:right w:val="nil"/>
            </w:tcBorders>
            <w:shd w:val="clear" w:color="auto" w:fill="auto"/>
            <w:vAlign w:val="bottom"/>
            <w:hideMark/>
          </w:tcPr>
          <w:p w14:paraId="71D5AC4F" w14:textId="0809D7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07_JUD_02_17</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but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09_1SA_12_20 </w:t>
            </w:r>
          </w:p>
        </w:tc>
      </w:tr>
      <w:tr w:rsidR="00BF0BBD" w:rsidRPr="00BF0BBD" w14:paraId="26299923" w14:textId="77777777" w:rsidTr="00BF0BBD">
        <w:trPr>
          <w:trHeight w:val="300"/>
        </w:trPr>
        <w:tc>
          <w:tcPr>
            <w:tcW w:w="4700" w:type="dxa"/>
            <w:tcBorders>
              <w:top w:val="nil"/>
              <w:left w:val="nil"/>
              <w:bottom w:val="nil"/>
              <w:right w:val="nil"/>
            </w:tcBorders>
            <w:shd w:val="clear" w:color="auto" w:fill="auto"/>
            <w:vAlign w:val="bottom"/>
            <w:hideMark/>
          </w:tcPr>
          <w:p w14:paraId="17BC1977" w14:textId="5364A4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09_1SA_12_14</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then</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24_JER_27_22 </w:t>
            </w:r>
          </w:p>
        </w:tc>
      </w:tr>
      <w:tr w:rsidR="00BF0BBD" w:rsidRPr="00BF0BBD" w14:paraId="7233C5A7" w14:textId="77777777" w:rsidTr="00BF0BBD">
        <w:trPr>
          <w:trHeight w:val="300"/>
        </w:trPr>
        <w:tc>
          <w:tcPr>
            <w:tcW w:w="4700" w:type="dxa"/>
            <w:tcBorders>
              <w:top w:val="nil"/>
              <w:left w:val="nil"/>
              <w:bottom w:val="nil"/>
              <w:right w:val="nil"/>
            </w:tcBorders>
            <w:shd w:val="clear" w:color="auto" w:fill="auto"/>
            <w:vAlign w:val="bottom"/>
            <w:hideMark/>
          </w:tcPr>
          <w:p w14:paraId="24E4A251" w14:textId="582463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09_1SA_12_14</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then shall</w:t>
            </w:r>
            <w:r w:rsidR="00644F35">
              <w:rPr>
                <w:rFonts w:ascii="Calibri" w:eastAsia="Times New Roman" w:hAnsi="Calibri" w:cs="Calibri"/>
                <w:color w:val="000000"/>
              </w:rPr>
              <w:t>, &lt;&lt;&lt;&lt;&lt;</w:t>
            </w:r>
          </w:p>
        </w:tc>
      </w:tr>
      <w:tr w:rsidR="00BF0BBD" w:rsidRPr="00BF0BBD" w14:paraId="7B8E9108" w14:textId="77777777" w:rsidTr="00BF0BBD">
        <w:trPr>
          <w:trHeight w:val="300"/>
        </w:trPr>
        <w:tc>
          <w:tcPr>
            <w:tcW w:w="4700" w:type="dxa"/>
            <w:tcBorders>
              <w:top w:val="nil"/>
              <w:left w:val="nil"/>
              <w:bottom w:val="nil"/>
              <w:right w:val="nil"/>
            </w:tcBorders>
            <w:shd w:val="clear" w:color="auto" w:fill="auto"/>
            <w:vAlign w:val="bottom"/>
            <w:hideMark/>
          </w:tcPr>
          <w:p w14:paraId="47329BC4" w14:textId="492405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09_1SA_08_19</w:t>
            </w:r>
            <w:r w:rsidR="00FF4471">
              <w:rPr>
                <w:rFonts w:ascii="Calibri" w:eastAsia="Times New Roman" w:hAnsi="Calibri" w:cs="Calibri"/>
                <w:color w:val="000000"/>
              </w:rPr>
              <w:t>,</w:t>
            </w:r>
            <w:r w:rsidRPr="00BF0BBD">
              <w:rPr>
                <w:rFonts w:ascii="Calibri" w:eastAsia="Times New Roman" w:hAnsi="Calibri" w:cs="Calibri"/>
                <w:color w:val="000000"/>
              </w:rPr>
              <w:t xml:space="preserve"> the voice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09_1SA_15_01 </w:t>
            </w:r>
          </w:p>
        </w:tc>
      </w:tr>
      <w:tr w:rsidR="00BF0BBD" w:rsidRPr="00BF0BBD" w14:paraId="7B641F89" w14:textId="77777777" w:rsidTr="00BF0BBD">
        <w:trPr>
          <w:trHeight w:val="300"/>
        </w:trPr>
        <w:tc>
          <w:tcPr>
            <w:tcW w:w="4700" w:type="dxa"/>
            <w:tcBorders>
              <w:top w:val="nil"/>
              <w:left w:val="nil"/>
              <w:bottom w:val="nil"/>
              <w:right w:val="nil"/>
            </w:tcBorders>
            <w:shd w:val="clear" w:color="auto" w:fill="auto"/>
            <w:vAlign w:val="bottom"/>
            <w:hideMark/>
          </w:tcPr>
          <w:p w14:paraId="275ED027" w14:textId="464351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07_JUD_18_03</w:t>
            </w:r>
            <w:r w:rsidR="00FF4471">
              <w:rPr>
                <w:rFonts w:ascii="Calibri" w:eastAsia="Times New Roman" w:hAnsi="Calibri" w:cs="Calibri"/>
                <w:color w:val="000000"/>
              </w:rPr>
              <w:t>,</w:t>
            </w:r>
            <w:r w:rsidRPr="00BF0BBD">
              <w:rPr>
                <w:rFonts w:ascii="Calibri" w:eastAsia="Times New Roman" w:hAnsi="Calibri" w:cs="Calibri"/>
                <w:color w:val="000000"/>
              </w:rPr>
              <w:t xml:space="preserve"> the voice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09_1SA_15_01 </w:t>
            </w:r>
          </w:p>
        </w:tc>
      </w:tr>
      <w:tr w:rsidR="00BF0BBD" w:rsidRPr="00BF0BBD" w14:paraId="5F3F94E3" w14:textId="77777777" w:rsidTr="00BF0BBD">
        <w:trPr>
          <w:trHeight w:val="300"/>
        </w:trPr>
        <w:tc>
          <w:tcPr>
            <w:tcW w:w="4700" w:type="dxa"/>
            <w:tcBorders>
              <w:top w:val="nil"/>
              <w:left w:val="nil"/>
              <w:bottom w:val="nil"/>
              <w:right w:val="nil"/>
            </w:tcBorders>
            <w:shd w:val="clear" w:color="auto" w:fill="auto"/>
            <w:vAlign w:val="bottom"/>
            <w:hideMark/>
          </w:tcPr>
          <w:p w14:paraId="4B1AD3E3" w14:textId="710C2D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07_JUD_05_11</w:t>
            </w:r>
            <w:r w:rsidR="00FF4471">
              <w:rPr>
                <w:rFonts w:ascii="Calibri" w:eastAsia="Times New Roman" w:hAnsi="Calibri" w:cs="Calibri"/>
                <w:color w:val="000000"/>
              </w:rPr>
              <w:t>,</w:t>
            </w:r>
            <w:r w:rsidRPr="00BF0BBD">
              <w:rPr>
                <w:rFonts w:ascii="Calibri" w:eastAsia="Times New Roman" w:hAnsi="Calibri" w:cs="Calibri"/>
                <w:color w:val="000000"/>
              </w:rPr>
              <w:t xml:space="preserve"> then shall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10_2SA_05_24 </w:t>
            </w:r>
          </w:p>
        </w:tc>
      </w:tr>
      <w:tr w:rsidR="00BF0BBD" w:rsidRPr="00BF0BBD" w14:paraId="1886D660" w14:textId="77777777" w:rsidTr="00BF0BBD">
        <w:trPr>
          <w:trHeight w:val="300"/>
        </w:trPr>
        <w:tc>
          <w:tcPr>
            <w:tcW w:w="4700" w:type="dxa"/>
            <w:tcBorders>
              <w:top w:val="nil"/>
              <w:left w:val="nil"/>
              <w:bottom w:val="nil"/>
              <w:right w:val="nil"/>
            </w:tcBorders>
            <w:shd w:val="clear" w:color="auto" w:fill="auto"/>
            <w:vAlign w:val="bottom"/>
            <w:hideMark/>
          </w:tcPr>
          <w:p w14:paraId="253FB81C" w14:textId="71D5C4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09_1SA_08_07</w:t>
            </w:r>
            <w:r w:rsidR="00FF4471">
              <w:rPr>
                <w:rFonts w:ascii="Calibri" w:eastAsia="Times New Roman" w:hAnsi="Calibri" w:cs="Calibri"/>
                <w:color w:val="000000"/>
              </w:rPr>
              <w:t>,</w:t>
            </w:r>
            <w:r w:rsidRPr="00BF0BBD">
              <w:rPr>
                <w:rFonts w:ascii="Calibri" w:eastAsia="Times New Roman" w:hAnsi="Calibri" w:cs="Calibri"/>
                <w:color w:val="000000"/>
              </w:rPr>
              <w:t xml:space="preserve"> voice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09_1SA_12_15 </w:t>
            </w:r>
          </w:p>
        </w:tc>
      </w:tr>
      <w:tr w:rsidR="00BF0BBD" w:rsidRPr="00BF0BBD" w14:paraId="75418220" w14:textId="77777777" w:rsidTr="00BF0BBD">
        <w:trPr>
          <w:trHeight w:val="300"/>
        </w:trPr>
        <w:tc>
          <w:tcPr>
            <w:tcW w:w="4700" w:type="dxa"/>
            <w:tcBorders>
              <w:top w:val="nil"/>
              <w:left w:val="nil"/>
              <w:bottom w:val="nil"/>
              <w:right w:val="nil"/>
            </w:tcBorders>
            <w:shd w:val="clear" w:color="auto" w:fill="auto"/>
            <w:vAlign w:val="bottom"/>
            <w:hideMark/>
          </w:tcPr>
          <w:p w14:paraId="07DAF04E" w14:textId="66B0E8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09_1SA_12_15</w:t>
            </w:r>
            <w:r w:rsidR="00FF4471">
              <w:rPr>
                <w:rFonts w:ascii="Calibri" w:eastAsia="Times New Roman" w:hAnsi="Calibri" w:cs="Calibri"/>
                <w:color w:val="000000"/>
              </w:rPr>
              <w:t>,</w:t>
            </w:r>
            <w:r w:rsidRPr="00BF0BBD">
              <w:rPr>
                <w:rFonts w:ascii="Calibri" w:eastAsia="Times New Roman" w:hAnsi="Calibri" w:cs="Calibri"/>
                <w:color w:val="000000"/>
              </w:rPr>
              <w:t xml:space="preserve"> voice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09_1SA_15_19 </w:t>
            </w:r>
          </w:p>
        </w:tc>
      </w:tr>
      <w:tr w:rsidR="00BF0BBD" w:rsidRPr="00BF0BBD" w14:paraId="7FB88D23" w14:textId="77777777" w:rsidTr="00BF0BBD">
        <w:trPr>
          <w:trHeight w:val="600"/>
        </w:trPr>
        <w:tc>
          <w:tcPr>
            <w:tcW w:w="4700" w:type="dxa"/>
            <w:tcBorders>
              <w:top w:val="nil"/>
              <w:left w:val="nil"/>
              <w:bottom w:val="nil"/>
              <w:right w:val="nil"/>
            </w:tcBorders>
            <w:shd w:val="clear" w:color="auto" w:fill="auto"/>
            <w:vAlign w:val="bottom"/>
            <w:hideMark/>
          </w:tcPr>
          <w:p w14:paraId="6D2A02C1" w14:textId="3F0E50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06_JOS_05_06</w:t>
            </w:r>
            <w:r w:rsidR="00FF4471">
              <w:rPr>
                <w:rFonts w:ascii="Calibri" w:eastAsia="Times New Roman" w:hAnsi="Calibri" w:cs="Calibri"/>
                <w:color w:val="000000"/>
              </w:rPr>
              <w:t>,</w:t>
            </w:r>
            <w:r w:rsidRPr="00BF0BBD">
              <w:rPr>
                <w:rFonts w:ascii="Calibri" w:eastAsia="Times New Roman" w:hAnsi="Calibri" w:cs="Calibri"/>
                <w:color w:val="000000"/>
              </w:rPr>
              <w:t xml:space="preserve"> voice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09_1SA_15_19 </w:t>
            </w:r>
          </w:p>
        </w:tc>
      </w:tr>
      <w:tr w:rsidR="00BF0BBD" w:rsidRPr="00BF0BBD" w14:paraId="5F9FD427" w14:textId="77777777" w:rsidTr="00BF0BBD">
        <w:trPr>
          <w:trHeight w:val="300"/>
        </w:trPr>
        <w:tc>
          <w:tcPr>
            <w:tcW w:w="4700" w:type="dxa"/>
            <w:tcBorders>
              <w:top w:val="nil"/>
              <w:left w:val="nil"/>
              <w:bottom w:val="nil"/>
              <w:right w:val="nil"/>
            </w:tcBorders>
            <w:shd w:val="clear" w:color="auto" w:fill="auto"/>
            <w:vAlign w:val="bottom"/>
            <w:hideMark/>
          </w:tcPr>
          <w:p w14:paraId="660B6EA0" w14:textId="7EA30F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05_DEU_21_18</w:t>
            </w:r>
            <w:r w:rsidR="00FF4471">
              <w:rPr>
                <w:rFonts w:ascii="Calibri" w:eastAsia="Times New Roman" w:hAnsi="Calibri" w:cs="Calibri"/>
                <w:color w:val="000000"/>
              </w:rPr>
              <w:t>,</w:t>
            </w:r>
            <w:r w:rsidRPr="00BF0BBD">
              <w:rPr>
                <w:rFonts w:ascii="Calibri" w:eastAsia="Times New Roman" w:hAnsi="Calibri" w:cs="Calibri"/>
                <w:color w:val="000000"/>
              </w:rPr>
              <w:t xml:space="preserve"> will not obey</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24_JER_12_17 </w:t>
            </w:r>
          </w:p>
        </w:tc>
      </w:tr>
      <w:tr w:rsidR="00BF0BBD" w:rsidRPr="00BF0BBD" w14:paraId="7A16BBEF" w14:textId="77777777" w:rsidTr="00BF0BBD">
        <w:trPr>
          <w:trHeight w:val="300"/>
        </w:trPr>
        <w:tc>
          <w:tcPr>
            <w:tcW w:w="4700" w:type="dxa"/>
            <w:tcBorders>
              <w:top w:val="nil"/>
              <w:left w:val="nil"/>
              <w:bottom w:val="nil"/>
              <w:right w:val="nil"/>
            </w:tcBorders>
            <w:shd w:val="clear" w:color="auto" w:fill="auto"/>
            <w:vAlign w:val="bottom"/>
            <w:hideMark/>
          </w:tcPr>
          <w:p w14:paraId="119AC8D1" w14:textId="2CC84E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07_JUD_15_12</w:t>
            </w:r>
            <w:r w:rsidR="00FF4471">
              <w:rPr>
                <w:rFonts w:ascii="Calibri" w:eastAsia="Times New Roman" w:hAnsi="Calibri" w:cs="Calibri"/>
                <w:color w:val="000000"/>
              </w:rPr>
              <w:t>,</w:t>
            </w:r>
            <w:r w:rsidRPr="00BF0BBD">
              <w:rPr>
                <w:rFonts w:ascii="Calibri" w:eastAsia="Times New Roman" w:hAnsi="Calibri" w:cs="Calibri"/>
                <w:color w:val="000000"/>
              </w:rPr>
              <w:t xml:space="preserve"> ye will not</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23_ISA_07_09 </w:t>
            </w:r>
          </w:p>
        </w:tc>
      </w:tr>
      <w:tr w:rsidR="00BF0BBD" w:rsidRPr="00BF0BBD" w14:paraId="63DCFC88" w14:textId="77777777" w:rsidTr="00BF0BBD">
        <w:trPr>
          <w:trHeight w:val="300"/>
        </w:trPr>
        <w:tc>
          <w:tcPr>
            <w:tcW w:w="4700" w:type="dxa"/>
            <w:tcBorders>
              <w:top w:val="nil"/>
              <w:left w:val="nil"/>
              <w:bottom w:val="nil"/>
              <w:right w:val="nil"/>
            </w:tcBorders>
            <w:shd w:val="clear" w:color="auto" w:fill="auto"/>
            <w:vAlign w:val="bottom"/>
            <w:hideMark/>
          </w:tcPr>
          <w:p w14:paraId="5534C100" w14:textId="7269A2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05_DEU_11_28</w:t>
            </w:r>
            <w:r w:rsidR="00FF4471">
              <w:rPr>
                <w:rFonts w:ascii="Calibri" w:eastAsia="Times New Roman" w:hAnsi="Calibri" w:cs="Calibri"/>
                <w:color w:val="000000"/>
              </w:rPr>
              <w:t>,</w:t>
            </w:r>
            <w:r w:rsidRPr="00BF0BBD">
              <w:rPr>
                <w:rFonts w:ascii="Calibri" w:eastAsia="Times New Roman" w:hAnsi="Calibri" w:cs="Calibri"/>
                <w:color w:val="000000"/>
              </w:rPr>
              <w:t xml:space="preserve"> ye will not obey</w:t>
            </w:r>
            <w:r w:rsidR="00644F35">
              <w:rPr>
                <w:rFonts w:ascii="Calibri" w:eastAsia="Times New Roman" w:hAnsi="Calibri" w:cs="Calibri"/>
                <w:color w:val="000000"/>
              </w:rPr>
              <w:t>, &lt;&lt;&lt;&lt;&lt;</w:t>
            </w:r>
          </w:p>
        </w:tc>
      </w:tr>
      <w:tr w:rsidR="00BF0BBD" w:rsidRPr="00BF0BBD" w14:paraId="7ADF865F" w14:textId="77777777" w:rsidTr="00BF0BBD">
        <w:trPr>
          <w:trHeight w:val="300"/>
        </w:trPr>
        <w:tc>
          <w:tcPr>
            <w:tcW w:w="4700" w:type="dxa"/>
            <w:tcBorders>
              <w:top w:val="nil"/>
              <w:left w:val="nil"/>
              <w:bottom w:val="nil"/>
              <w:right w:val="nil"/>
            </w:tcBorders>
            <w:shd w:val="clear" w:color="auto" w:fill="auto"/>
            <w:vAlign w:val="bottom"/>
            <w:hideMark/>
          </w:tcPr>
          <w:p w14:paraId="2FD0DDF3" w14:textId="4B9A0E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you as it</w:t>
            </w:r>
            <w:r w:rsidR="00FF4471">
              <w:rPr>
                <w:rFonts w:ascii="Calibri" w:eastAsia="Times New Roman" w:hAnsi="Calibri" w:cs="Calibri"/>
                <w:color w:val="000000"/>
              </w:rPr>
              <w:t>,</w:t>
            </w:r>
            <w:r w:rsidRPr="00BF0BBD">
              <w:rPr>
                <w:rFonts w:ascii="Calibri" w:eastAsia="Times New Roman" w:hAnsi="Calibri" w:cs="Calibri"/>
                <w:color w:val="000000"/>
              </w:rPr>
              <w:t xml:space="preserve"> 45_ROM_02_24 </w:t>
            </w:r>
          </w:p>
        </w:tc>
      </w:tr>
      <w:tr w:rsidR="00BF0BBD" w:rsidRPr="00BF0BBD" w14:paraId="752A4544" w14:textId="77777777" w:rsidTr="00BF0BBD">
        <w:trPr>
          <w:trHeight w:val="900"/>
        </w:trPr>
        <w:tc>
          <w:tcPr>
            <w:tcW w:w="4700" w:type="dxa"/>
            <w:tcBorders>
              <w:top w:val="nil"/>
              <w:left w:val="nil"/>
              <w:bottom w:val="nil"/>
              <w:right w:val="nil"/>
            </w:tcBorders>
            <w:shd w:val="clear" w:color="auto" w:fill="auto"/>
            <w:vAlign w:val="bottom"/>
            <w:hideMark/>
          </w:tcPr>
          <w:p w14:paraId="6C32D53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09_1SA_12:16 Now therefore stand and see this great thing, which the LORD will do before your eyes. #,</w:t>
            </w:r>
          </w:p>
        </w:tc>
      </w:tr>
      <w:tr w:rsidR="00BF0BBD" w:rsidRPr="00BF0BBD" w14:paraId="10D4BEEE" w14:textId="77777777" w:rsidTr="00BF0BBD">
        <w:trPr>
          <w:trHeight w:val="300"/>
        </w:trPr>
        <w:tc>
          <w:tcPr>
            <w:tcW w:w="4700" w:type="dxa"/>
            <w:tcBorders>
              <w:top w:val="nil"/>
              <w:left w:val="nil"/>
              <w:bottom w:val="nil"/>
              <w:right w:val="nil"/>
            </w:tcBorders>
            <w:shd w:val="clear" w:color="auto" w:fill="auto"/>
            <w:vAlign w:val="bottom"/>
            <w:hideMark/>
          </w:tcPr>
          <w:p w14:paraId="71B03B02" w14:textId="0ED602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02_EXO_03_03</w:t>
            </w:r>
            <w:r w:rsidR="00FF4471">
              <w:rPr>
                <w:rFonts w:ascii="Calibri" w:eastAsia="Times New Roman" w:hAnsi="Calibri" w:cs="Calibri"/>
                <w:color w:val="000000"/>
              </w:rPr>
              <w:t>,</w:t>
            </w:r>
            <w:r w:rsidRPr="00BF0BBD">
              <w:rPr>
                <w:rFonts w:ascii="Calibri" w:eastAsia="Times New Roman" w:hAnsi="Calibri" w:cs="Calibri"/>
                <w:color w:val="000000"/>
              </w:rPr>
              <w:t xml:space="preserve"> and see this</w:t>
            </w:r>
            <w:r w:rsidR="00644F35">
              <w:rPr>
                <w:rFonts w:ascii="Calibri" w:eastAsia="Times New Roman" w:hAnsi="Calibri" w:cs="Calibri"/>
                <w:color w:val="000000"/>
              </w:rPr>
              <w:t>, &lt;&lt;&lt;&lt;&lt;</w:t>
            </w:r>
          </w:p>
        </w:tc>
      </w:tr>
      <w:tr w:rsidR="00BF0BBD" w:rsidRPr="00BF0BBD" w14:paraId="33303C3D" w14:textId="77777777" w:rsidTr="00BF0BBD">
        <w:trPr>
          <w:trHeight w:val="300"/>
        </w:trPr>
        <w:tc>
          <w:tcPr>
            <w:tcW w:w="4700" w:type="dxa"/>
            <w:tcBorders>
              <w:top w:val="nil"/>
              <w:left w:val="nil"/>
              <w:bottom w:val="nil"/>
              <w:right w:val="nil"/>
            </w:tcBorders>
            <w:shd w:val="clear" w:color="auto" w:fill="auto"/>
            <w:vAlign w:val="bottom"/>
            <w:hideMark/>
          </w:tcPr>
          <w:p w14:paraId="4CAD6609" w14:textId="0BFC43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02_EXO_03_03</w:t>
            </w:r>
            <w:r w:rsidR="00FF4471">
              <w:rPr>
                <w:rFonts w:ascii="Calibri" w:eastAsia="Times New Roman" w:hAnsi="Calibri" w:cs="Calibri"/>
                <w:color w:val="000000"/>
              </w:rPr>
              <w:t>,</w:t>
            </w:r>
            <w:r w:rsidRPr="00BF0BBD">
              <w:rPr>
                <w:rFonts w:ascii="Calibri" w:eastAsia="Times New Roman" w:hAnsi="Calibri" w:cs="Calibri"/>
                <w:color w:val="000000"/>
              </w:rPr>
              <w:t xml:space="preserve"> and see this great</w:t>
            </w:r>
            <w:r w:rsidR="00644F35">
              <w:rPr>
                <w:rFonts w:ascii="Calibri" w:eastAsia="Times New Roman" w:hAnsi="Calibri" w:cs="Calibri"/>
                <w:color w:val="000000"/>
              </w:rPr>
              <w:t>, &lt;&lt;&lt;&lt;&lt;</w:t>
            </w:r>
          </w:p>
        </w:tc>
      </w:tr>
      <w:tr w:rsidR="00BF0BBD" w:rsidRPr="00BF0BBD" w14:paraId="46CC74F7" w14:textId="77777777" w:rsidTr="00BF0BBD">
        <w:trPr>
          <w:trHeight w:val="600"/>
        </w:trPr>
        <w:tc>
          <w:tcPr>
            <w:tcW w:w="4700" w:type="dxa"/>
            <w:tcBorders>
              <w:top w:val="nil"/>
              <w:left w:val="nil"/>
              <w:bottom w:val="nil"/>
              <w:right w:val="nil"/>
            </w:tcBorders>
            <w:shd w:val="clear" w:color="auto" w:fill="auto"/>
            <w:vAlign w:val="bottom"/>
            <w:hideMark/>
          </w:tcPr>
          <w:p w14:paraId="5C83C940" w14:textId="55C7E3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05_DEU_29_02</w:t>
            </w:r>
            <w:r w:rsidR="00FF4471">
              <w:rPr>
                <w:rFonts w:ascii="Calibri" w:eastAsia="Times New Roman" w:hAnsi="Calibri" w:cs="Calibri"/>
                <w:color w:val="000000"/>
              </w:rPr>
              <w:t>,</w:t>
            </w:r>
            <w:r w:rsidRPr="00BF0BBD">
              <w:rPr>
                <w:rFonts w:ascii="Calibri" w:eastAsia="Times New Roman" w:hAnsi="Calibri" w:cs="Calibri"/>
                <w:color w:val="000000"/>
              </w:rPr>
              <w:t xml:space="preserve"> before your eyes</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24_JER_29_21 </w:t>
            </w:r>
          </w:p>
        </w:tc>
      </w:tr>
      <w:tr w:rsidR="00BF0BBD" w:rsidRPr="00BF0BBD" w14:paraId="77950B92" w14:textId="77777777" w:rsidTr="00BF0BBD">
        <w:trPr>
          <w:trHeight w:val="300"/>
        </w:trPr>
        <w:tc>
          <w:tcPr>
            <w:tcW w:w="4700" w:type="dxa"/>
            <w:tcBorders>
              <w:top w:val="nil"/>
              <w:left w:val="nil"/>
              <w:bottom w:val="nil"/>
              <w:right w:val="nil"/>
            </w:tcBorders>
            <w:shd w:val="clear" w:color="auto" w:fill="auto"/>
            <w:vAlign w:val="bottom"/>
            <w:hideMark/>
          </w:tcPr>
          <w:p w14:paraId="2CB003F8" w14:textId="375910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09_1SA_12_07</w:t>
            </w:r>
            <w:r w:rsidR="00FF4471">
              <w:rPr>
                <w:rFonts w:ascii="Calibri" w:eastAsia="Times New Roman" w:hAnsi="Calibri" w:cs="Calibri"/>
                <w:color w:val="000000"/>
              </w:rPr>
              <w:t>,</w:t>
            </w:r>
            <w:r w:rsidRPr="00BF0BBD">
              <w:rPr>
                <w:rFonts w:ascii="Calibri" w:eastAsia="Times New Roman" w:hAnsi="Calibri" w:cs="Calibri"/>
                <w:color w:val="000000"/>
              </w:rPr>
              <w:t xml:space="preserve"> Now therefore stand</w:t>
            </w:r>
            <w:r w:rsidR="00644F35">
              <w:rPr>
                <w:rFonts w:ascii="Calibri" w:eastAsia="Times New Roman" w:hAnsi="Calibri" w:cs="Calibri"/>
                <w:color w:val="000000"/>
              </w:rPr>
              <w:t>, &lt;&lt;&lt;&lt;&lt;</w:t>
            </w:r>
          </w:p>
        </w:tc>
      </w:tr>
      <w:tr w:rsidR="00BF0BBD" w:rsidRPr="00BF0BBD" w14:paraId="43B75A04" w14:textId="77777777" w:rsidTr="00BF0BBD">
        <w:trPr>
          <w:trHeight w:val="300"/>
        </w:trPr>
        <w:tc>
          <w:tcPr>
            <w:tcW w:w="4700" w:type="dxa"/>
            <w:tcBorders>
              <w:top w:val="nil"/>
              <w:left w:val="nil"/>
              <w:bottom w:val="nil"/>
              <w:right w:val="nil"/>
            </w:tcBorders>
            <w:shd w:val="clear" w:color="auto" w:fill="auto"/>
            <w:vAlign w:val="bottom"/>
            <w:hideMark/>
          </w:tcPr>
          <w:p w14:paraId="2BE9CF02" w14:textId="5A9A9F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09_1SA_10_06</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09_1SA_12_16 </w:t>
            </w:r>
          </w:p>
        </w:tc>
      </w:tr>
      <w:tr w:rsidR="00BF0BBD" w:rsidRPr="00BF0BBD" w14:paraId="1BBF6811" w14:textId="77777777" w:rsidTr="00BF0BBD">
        <w:trPr>
          <w:trHeight w:val="300"/>
        </w:trPr>
        <w:tc>
          <w:tcPr>
            <w:tcW w:w="4700" w:type="dxa"/>
            <w:tcBorders>
              <w:top w:val="nil"/>
              <w:left w:val="nil"/>
              <w:bottom w:val="nil"/>
              <w:right w:val="nil"/>
            </w:tcBorders>
            <w:shd w:val="clear" w:color="auto" w:fill="auto"/>
            <w:vAlign w:val="bottom"/>
            <w:hideMark/>
          </w:tcPr>
          <w:p w14:paraId="6C052092" w14:textId="0C920F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09_1SA_12_16</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09_1SA_14_06 </w:t>
            </w:r>
          </w:p>
        </w:tc>
      </w:tr>
      <w:tr w:rsidR="00BF0BBD" w:rsidRPr="00BF0BBD" w14:paraId="6875B129" w14:textId="77777777" w:rsidTr="00BF0BBD">
        <w:trPr>
          <w:trHeight w:val="300"/>
        </w:trPr>
        <w:tc>
          <w:tcPr>
            <w:tcW w:w="4700" w:type="dxa"/>
            <w:tcBorders>
              <w:top w:val="nil"/>
              <w:left w:val="nil"/>
              <w:bottom w:val="nil"/>
              <w:right w:val="nil"/>
            </w:tcBorders>
            <w:shd w:val="clear" w:color="auto" w:fill="auto"/>
            <w:vAlign w:val="bottom"/>
            <w:hideMark/>
          </w:tcPr>
          <w:p w14:paraId="190824BA" w14:textId="1519ED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06_JOS_21_45</w:t>
            </w:r>
            <w:r w:rsidR="00FF4471">
              <w:rPr>
                <w:rFonts w:ascii="Calibri" w:eastAsia="Times New Roman" w:hAnsi="Calibri" w:cs="Calibri"/>
                <w:color w:val="000000"/>
              </w:rPr>
              <w:t>,</w:t>
            </w:r>
            <w:r w:rsidRPr="00BF0BBD">
              <w:rPr>
                <w:rFonts w:ascii="Calibri" w:eastAsia="Times New Roman" w:hAnsi="Calibri" w:cs="Calibri"/>
                <w:color w:val="000000"/>
              </w:rPr>
              <w:t xml:space="preserve"> thing which the</w:t>
            </w:r>
            <w:r w:rsidR="00644F35">
              <w:rPr>
                <w:rFonts w:ascii="Calibri" w:eastAsia="Times New Roman" w:hAnsi="Calibri" w:cs="Calibri"/>
                <w:color w:val="000000"/>
              </w:rPr>
              <w:t>, &lt;&lt;&lt;&lt;&lt;</w:t>
            </w:r>
          </w:p>
        </w:tc>
      </w:tr>
      <w:tr w:rsidR="00BF0BBD" w:rsidRPr="00BF0BBD" w14:paraId="3B9E6889" w14:textId="77777777" w:rsidTr="00BF0BBD">
        <w:trPr>
          <w:trHeight w:val="300"/>
        </w:trPr>
        <w:tc>
          <w:tcPr>
            <w:tcW w:w="4700" w:type="dxa"/>
            <w:tcBorders>
              <w:top w:val="nil"/>
              <w:left w:val="nil"/>
              <w:bottom w:val="nil"/>
              <w:right w:val="nil"/>
            </w:tcBorders>
            <w:shd w:val="clear" w:color="auto" w:fill="auto"/>
            <w:vAlign w:val="bottom"/>
            <w:hideMark/>
          </w:tcPr>
          <w:p w14:paraId="061A5793" w14:textId="641329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06_JOS_21_45</w:t>
            </w:r>
            <w:r w:rsidR="00FF4471">
              <w:rPr>
                <w:rFonts w:ascii="Calibri" w:eastAsia="Times New Roman" w:hAnsi="Calibri" w:cs="Calibri"/>
                <w:color w:val="000000"/>
              </w:rPr>
              <w:t>,</w:t>
            </w:r>
            <w:r w:rsidRPr="00BF0BBD">
              <w:rPr>
                <w:rFonts w:ascii="Calibri" w:eastAsia="Times New Roman" w:hAnsi="Calibri" w:cs="Calibri"/>
                <w:color w:val="000000"/>
              </w:rPr>
              <w:t xml:space="preserve"> thing which the LORD</w:t>
            </w:r>
            <w:r w:rsidR="00644F35">
              <w:rPr>
                <w:rFonts w:ascii="Calibri" w:eastAsia="Times New Roman" w:hAnsi="Calibri" w:cs="Calibri"/>
                <w:color w:val="000000"/>
              </w:rPr>
              <w:t>, &lt;&lt;&lt;&lt;&lt;</w:t>
            </w:r>
          </w:p>
        </w:tc>
      </w:tr>
      <w:tr w:rsidR="00BF0BBD" w:rsidRPr="00BF0BBD" w14:paraId="44E9164F" w14:textId="77777777" w:rsidTr="00BF0BBD">
        <w:trPr>
          <w:trHeight w:val="300"/>
        </w:trPr>
        <w:tc>
          <w:tcPr>
            <w:tcW w:w="4700" w:type="dxa"/>
            <w:tcBorders>
              <w:top w:val="nil"/>
              <w:left w:val="nil"/>
              <w:bottom w:val="nil"/>
              <w:right w:val="nil"/>
            </w:tcBorders>
            <w:shd w:val="clear" w:color="auto" w:fill="auto"/>
            <w:vAlign w:val="bottom"/>
            <w:hideMark/>
          </w:tcPr>
          <w:p w14:paraId="471D2A35" w14:textId="76B169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05_DEU_04_32</w:t>
            </w:r>
            <w:r w:rsidR="00FF4471">
              <w:rPr>
                <w:rFonts w:ascii="Calibri" w:eastAsia="Times New Roman" w:hAnsi="Calibri" w:cs="Calibri"/>
                <w:color w:val="000000"/>
              </w:rPr>
              <w:t>,</w:t>
            </w:r>
            <w:r w:rsidRPr="00BF0BBD">
              <w:rPr>
                <w:rFonts w:ascii="Calibri" w:eastAsia="Times New Roman" w:hAnsi="Calibri" w:cs="Calibri"/>
                <w:color w:val="000000"/>
              </w:rPr>
              <w:t xml:space="preserve"> this great thing</w:t>
            </w:r>
            <w:r w:rsidR="00644F35">
              <w:rPr>
                <w:rFonts w:ascii="Calibri" w:eastAsia="Times New Roman" w:hAnsi="Calibri" w:cs="Calibri"/>
                <w:color w:val="000000"/>
              </w:rPr>
              <w:t>, &lt;&lt;&lt;&lt;&lt;</w:t>
            </w:r>
          </w:p>
        </w:tc>
      </w:tr>
      <w:tr w:rsidR="00BF0BBD" w:rsidRPr="00BF0BBD" w14:paraId="38376D45" w14:textId="77777777" w:rsidTr="00BF0BBD">
        <w:trPr>
          <w:trHeight w:val="300"/>
        </w:trPr>
        <w:tc>
          <w:tcPr>
            <w:tcW w:w="4700" w:type="dxa"/>
            <w:tcBorders>
              <w:top w:val="nil"/>
              <w:left w:val="nil"/>
              <w:bottom w:val="nil"/>
              <w:right w:val="nil"/>
            </w:tcBorders>
            <w:shd w:val="clear" w:color="auto" w:fill="auto"/>
            <w:vAlign w:val="bottom"/>
            <w:hideMark/>
          </w:tcPr>
          <w:p w14:paraId="3D09B37C" w14:textId="6B3505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08_RUT_04_12</w:t>
            </w:r>
            <w:r w:rsidR="00FF4471">
              <w:rPr>
                <w:rFonts w:ascii="Calibri" w:eastAsia="Times New Roman" w:hAnsi="Calibri" w:cs="Calibri"/>
                <w:color w:val="000000"/>
              </w:rPr>
              <w:t>,</w:t>
            </w:r>
            <w:r w:rsidRPr="00BF0BBD">
              <w:rPr>
                <w:rFonts w:ascii="Calibri" w:eastAsia="Times New Roman" w:hAnsi="Calibri" w:cs="Calibri"/>
                <w:color w:val="000000"/>
              </w:rPr>
              <w:t xml:space="preserve"> which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09_1SA_13_14 </w:t>
            </w:r>
          </w:p>
        </w:tc>
      </w:tr>
      <w:tr w:rsidR="00BF0BBD" w:rsidRPr="00BF0BBD" w14:paraId="452421AE" w14:textId="77777777" w:rsidTr="00BF0BBD">
        <w:trPr>
          <w:trHeight w:val="300"/>
        </w:trPr>
        <w:tc>
          <w:tcPr>
            <w:tcW w:w="4700" w:type="dxa"/>
            <w:tcBorders>
              <w:top w:val="nil"/>
              <w:left w:val="nil"/>
              <w:bottom w:val="nil"/>
              <w:right w:val="nil"/>
            </w:tcBorders>
            <w:shd w:val="clear" w:color="auto" w:fill="auto"/>
            <w:vAlign w:val="bottom"/>
            <w:hideMark/>
          </w:tcPr>
          <w:p w14:paraId="4167C602" w14:textId="2E44B6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02_EXO_12_25</w:t>
            </w:r>
            <w:r w:rsidR="00FF4471">
              <w:rPr>
                <w:rFonts w:ascii="Calibri" w:eastAsia="Times New Roman" w:hAnsi="Calibri" w:cs="Calibri"/>
                <w:color w:val="000000"/>
              </w:rPr>
              <w:t>,</w:t>
            </w:r>
            <w:r w:rsidRPr="00BF0BBD">
              <w:rPr>
                <w:rFonts w:ascii="Calibri" w:eastAsia="Times New Roman" w:hAnsi="Calibri" w:cs="Calibri"/>
                <w:color w:val="000000"/>
              </w:rPr>
              <w:t xml:space="preserve"> which the LORD will</w:t>
            </w:r>
            <w:r w:rsidR="00644F35">
              <w:rPr>
                <w:rFonts w:ascii="Calibri" w:eastAsia="Times New Roman" w:hAnsi="Calibri" w:cs="Calibri"/>
                <w:color w:val="000000"/>
              </w:rPr>
              <w:t>, &lt;&lt;&lt;&lt;&lt;</w:t>
            </w:r>
          </w:p>
        </w:tc>
      </w:tr>
      <w:tr w:rsidR="00BF0BBD" w:rsidRPr="00BF0BBD" w14:paraId="51A92296" w14:textId="77777777" w:rsidTr="00BF0BBD">
        <w:trPr>
          <w:trHeight w:val="1800"/>
        </w:trPr>
        <w:tc>
          <w:tcPr>
            <w:tcW w:w="4700" w:type="dxa"/>
            <w:tcBorders>
              <w:top w:val="nil"/>
              <w:left w:val="nil"/>
              <w:bottom w:val="nil"/>
              <w:right w:val="nil"/>
            </w:tcBorders>
            <w:shd w:val="clear" w:color="auto" w:fill="auto"/>
            <w:vAlign w:val="bottom"/>
            <w:hideMark/>
          </w:tcPr>
          <w:p w14:paraId="162CD9B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09_1SA_12:17 [Is it] not wheat harvest to day? I will call unto the LORD, and he shall send thunder and rain; that ye may perceive and see that your wickedness [is] great, which ye have done in the sight of the LORD, in asking you a king. #,</w:t>
            </w:r>
          </w:p>
        </w:tc>
      </w:tr>
      <w:tr w:rsidR="00BF0BBD" w:rsidRPr="00BF0BBD" w14:paraId="11A2A9A7" w14:textId="77777777" w:rsidTr="00BF0BBD">
        <w:trPr>
          <w:trHeight w:val="300"/>
        </w:trPr>
        <w:tc>
          <w:tcPr>
            <w:tcW w:w="4700" w:type="dxa"/>
            <w:tcBorders>
              <w:top w:val="nil"/>
              <w:left w:val="nil"/>
              <w:bottom w:val="nil"/>
              <w:right w:val="nil"/>
            </w:tcBorders>
            <w:shd w:val="clear" w:color="auto" w:fill="auto"/>
            <w:vAlign w:val="bottom"/>
            <w:hideMark/>
          </w:tcPr>
          <w:p w14:paraId="60A0BDEA" w14:textId="3C7CF4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09_1SA_02_35</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shall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10_2SA_07_14 </w:t>
            </w:r>
          </w:p>
        </w:tc>
      </w:tr>
      <w:tr w:rsidR="00BF0BBD" w:rsidRPr="00BF0BBD" w14:paraId="1B933570" w14:textId="77777777" w:rsidTr="00BF0BBD">
        <w:trPr>
          <w:trHeight w:val="300"/>
        </w:trPr>
        <w:tc>
          <w:tcPr>
            <w:tcW w:w="4700" w:type="dxa"/>
            <w:tcBorders>
              <w:top w:val="nil"/>
              <w:left w:val="nil"/>
              <w:bottom w:val="nil"/>
              <w:right w:val="nil"/>
            </w:tcBorders>
            <w:shd w:val="clear" w:color="auto" w:fill="auto"/>
            <w:vAlign w:val="bottom"/>
            <w:hideMark/>
          </w:tcPr>
          <w:p w14:paraId="285337DF" w14:textId="1D6D06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he shall send</w:t>
            </w:r>
            <w:r w:rsidR="00FF4471">
              <w:rPr>
                <w:rFonts w:ascii="Calibri" w:eastAsia="Times New Roman" w:hAnsi="Calibri" w:cs="Calibri"/>
                <w:color w:val="000000"/>
              </w:rPr>
              <w:t>,</w:t>
            </w:r>
            <w:r w:rsidRPr="00BF0BBD">
              <w:rPr>
                <w:rFonts w:ascii="Calibri" w:eastAsia="Times New Roman" w:hAnsi="Calibri" w:cs="Calibri"/>
                <w:color w:val="000000"/>
              </w:rPr>
              <w:t xml:space="preserve"> 23_ISA_19_20 </w:t>
            </w:r>
          </w:p>
        </w:tc>
      </w:tr>
      <w:tr w:rsidR="00BF0BBD" w:rsidRPr="00BF0BBD" w14:paraId="3800223D" w14:textId="77777777" w:rsidTr="00BF0BBD">
        <w:trPr>
          <w:trHeight w:val="300"/>
        </w:trPr>
        <w:tc>
          <w:tcPr>
            <w:tcW w:w="4700" w:type="dxa"/>
            <w:tcBorders>
              <w:top w:val="nil"/>
              <w:left w:val="nil"/>
              <w:bottom w:val="nil"/>
              <w:right w:val="nil"/>
            </w:tcBorders>
            <w:shd w:val="clear" w:color="auto" w:fill="auto"/>
            <w:vAlign w:val="bottom"/>
            <w:hideMark/>
          </w:tcPr>
          <w:p w14:paraId="7975D1D7" w14:textId="3B42D4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rain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09_1SA_12_18 </w:t>
            </w:r>
          </w:p>
        </w:tc>
      </w:tr>
      <w:tr w:rsidR="00BF0BBD" w:rsidRPr="00BF0BBD" w14:paraId="212CF521" w14:textId="77777777" w:rsidTr="00BF0BBD">
        <w:trPr>
          <w:trHeight w:val="300"/>
        </w:trPr>
        <w:tc>
          <w:tcPr>
            <w:tcW w:w="4700" w:type="dxa"/>
            <w:tcBorders>
              <w:top w:val="nil"/>
              <w:left w:val="nil"/>
              <w:bottom w:val="nil"/>
              <w:right w:val="nil"/>
            </w:tcBorders>
            <w:shd w:val="clear" w:color="auto" w:fill="auto"/>
            <w:vAlign w:val="bottom"/>
            <w:hideMark/>
          </w:tcPr>
          <w:p w14:paraId="782E3ED2" w14:textId="221D53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see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09_1SA_24_11 </w:t>
            </w:r>
          </w:p>
        </w:tc>
      </w:tr>
      <w:tr w:rsidR="00BF0BBD" w:rsidRPr="00BF0BBD" w14:paraId="17B16F37" w14:textId="77777777" w:rsidTr="00BF0BBD">
        <w:trPr>
          <w:trHeight w:val="300"/>
        </w:trPr>
        <w:tc>
          <w:tcPr>
            <w:tcW w:w="4700" w:type="dxa"/>
            <w:tcBorders>
              <w:top w:val="nil"/>
              <w:left w:val="nil"/>
              <w:bottom w:val="nil"/>
              <w:right w:val="nil"/>
            </w:tcBorders>
            <w:shd w:val="clear" w:color="auto" w:fill="auto"/>
            <w:vAlign w:val="bottom"/>
            <w:hideMark/>
          </w:tcPr>
          <w:p w14:paraId="54C4A9C3" w14:textId="620DD8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09_1SA_03_12</w:t>
            </w:r>
            <w:r w:rsidR="00FF4471">
              <w:rPr>
                <w:rFonts w:ascii="Calibri" w:eastAsia="Times New Roman" w:hAnsi="Calibri" w:cs="Calibri"/>
                <w:color w:val="000000"/>
              </w:rPr>
              <w:t>,</w:t>
            </w:r>
            <w:r w:rsidRPr="00BF0BBD">
              <w:rPr>
                <w:rFonts w:ascii="Calibri" w:eastAsia="Times New Roman" w:hAnsi="Calibri" w:cs="Calibri"/>
                <w:color w:val="000000"/>
              </w:rPr>
              <w:t xml:space="preserve"> day I will</w:t>
            </w:r>
            <w:r w:rsidR="00644F35">
              <w:rPr>
                <w:rFonts w:ascii="Calibri" w:eastAsia="Times New Roman" w:hAnsi="Calibri" w:cs="Calibri"/>
                <w:color w:val="000000"/>
              </w:rPr>
              <w:t>, &lt;&lt;&lt;&lt;&lt;</w:t>
            </w:r>
          </w:p>
        </w:tc>
      </w:tr>
      <w:tr w:rsidR="00BF0BBD" w:rsidRPr="00BF0BBD" w14:paraId="79443CD8" w14:textId="77777777" w:rsidTr="00BF0BBD">
        <w:trPr>
          <w:trHeight w:val="300"/>
        </w:trPr>
        <w:tc>
          <w:tcPr>
            <w:tcW w:w="4700" w:type="dxa"/>
            <w:tcBorders>
              <w:top w:val="nil"/>
              <w:left w:val="nil"/>
              <w:bottom w:val="nil"/>
              <w:right w:val="nil"/>
            </w:tcBorders>
            <w:shd w:val="clear" w:color="auto" w:fill="auto"/>
            <w:vAlign w:val="bottom"/>
            <w:hideMark/>
          </w:tcPr>
          <w:p w14:paraId="0D044E80" w14:textId="698DEA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03_LEV_05_16</w:t>
            </w:r>
            <w:r w:rsidR="00FF4471">
              <w:rPr>
                <w:rFonts w:ascii="Calibri" w:eastAsia="Times New Roman" w:hAnsi="Calibri" w:cs="Calibri"/>
                <w:color w:val="000000"/>
              </w:rPr>
              <w:t>,</w:t>
            </w:r>
            <w:r w:rsidRPr="00BF0BBD">
              <w:rPr>
                <w:rFonts w:ascii="Calibri" w:eastAsia="Times New Roman" w:hAnsi="Calibri" w:cs="Calibri"/>
                <w:color w:val="000000"/>
              </w:rPr>
              <w:t xml:space="preserve"> done in the</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17_EST_09_12 </w:t>
            </w:r>
          </w:p>
        </w:tc>
      </w:tr>
      <w:tr w:rsidR="00BF0BBD" w:rsidRPr="00BF0BBD" w14:paraId="0F1EF522" w14:textId="77777777" w:rsidTr="00BF0BBD">
        <w:trPr>
          <w:trHeight w:val="300"/>
        </w:trPr>
        <w:tc>
          <w:tcPr>
            <w:tcW w:w="4700" w:type="dxa"/>
            <w:tcBorders>
              <w:top w:val="nil"/>
              <w:left w:val="nil"/>
              <w:bottom w:val="nil"/>
              <w:right w:val="nil"/>
            </w:tcBorders>
            <w:shd w:val="clear" w:color="auto" w:fill="auto"/>
            <w:vAlign w:val="bottom"/>
            <w:hideMark/>
          </w:tcPr>
          <w:p w14:paraId="49DF1B16" w14:textId="27E153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06_JOS_24_07</w:t>
            </w:r>
            <w:r w:rsidR="00FF4471">
              <w:rPr>
                <w:rFonts w:ascii="Calibri" w:eastAsia="Times New Roman" w:hAnsi="Calibri" w:cs="Calibri"/>
                <w:color w:val="000000"/>
              </w:rPr>
              <w:t>,</w:t>
            </w:r>
            <w:r w:rsidRPr="00BF0BBD">
              <w:rPr>
                <w:rFonts w:ascii="Calibri" w:eastAsia="Times New Roman" w:hAnsi="Calibri" w:cs="Calibri"/>
                <w:color w:val="000000"/>
              </w:rPr>
              <w:t xml:space="preserve"> have done in</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26_EZE_14_23 </w:t>
            </w:r>
          </w:p>
        </w:tc>
      </w:tr>
      <w:tr w:rsidR="00BF0BBD" w:rsidRPr="00BF0BBD" w14:paraId="1CE8B0AD" w14:textId="77777777" w:rsidTr="00BF0BBD">
        <w:trPr>
          <w:trHeight w:val="300"/>
        </w:trPr>
        <w:tc>
          <w:tcPr>
            <w:tcW w:w="4700" w:type="dxa"/>
            <w:tcBorders>
              <w:top w:val="nil"/>
              <w:left w:val="nil"/>
              <w:bottom w:val="nil"/>
              <w:right w:val="nil"/>
            </w:tcBorders>
            <w:shd w:val="clear" w:color="auto" w:fill="auto"/>
            <w:vAlign w:val="bottom"/>
            <w:hideMark/>
          </w:tcPr>
          <w:p w14:paraId="31AEE089" w14:textId="75A19E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01_GEN_24_07</w:t>
            </w:r>
            <w:r w:rsidR="00FF4471">
              <w:rPr>
                <w:rFonts w:ascii="Calibri" w:eastAsia="Times New Roman" w:hAnsi="Calibri" w:cs="Calibri"/>
                <w:color w:val="000000"/>
              </w:rPr>
              <w:t>,</w:t>
            </w:r>
            <w:r w:rsidRPr="00BF0BBD">
              <w:rPr>
                <w:rFonts w:ascii="Calibri" w:eastAsia="Times New Roman" w:hAnsi="Calibri" w:cs="Calibri"/>
                <w:color w:val="000000"/>
              </w:rPr>
              <w:t xml:space="preserve"> he shall send</w:t>
            </w:r>
            <w:r w:rsidR="00FF4471">
              <w:rPr>
                <w:rFonts w:ascii="Calibri" w:eastAsia="Times New Roman" w:hAnsi="Calibri" w:cs="Calibri"/>
                <w:color w:val="000000"/>
              </w:rPr>
              <w:t>,</w:t>
            </w:r>
            <w:r w:rsidRPr="00BF0BBD">
              <w:rPr>
                <w:rFonts w:ascii="Calibri" w:eastAsia="Times New Roman" w:hAnsi="Calibri" w:cs="Calibri"/>
                <w:color w:val="000000"/>
              </w:rPr>
              <w:t xml:space="preserve"> 23_ISA_19_20 </w:t>
            </w:r>
          </w:p>
        </w:tc>
      </w:tr>
      <w:tr w:rsidR="00BF0BBD" w:rsidRPr="00BF0BBD" w14:paraId="04BF4113" w14:textId="77777777" w:rsidTr="00BF0BBD">
        <w:trPr>
          <w:trHeight w:val="300"/>
        </w:trPr>
        <w:tc>
          <w:tcPr>
            <w:tcW w:w="4700" w:type="dxa"/>
            <w:tcBorders>
              <w:top w:val="nil"/>
              <w:left w:val="nil"/>
              <w:bottom w:val="nil"/>
              <w:right w:val="nil"/>
            </w:tcBorders>
            <w:shd w:val="clear" w:color="auto" w:fill="auto"/>
            <w:vAlign w:val="bottom"/>
            <w:hideMark/>
          </w:tcPr>
          <w:p w14:paraId="25CEAC93" w14:textId="5F774A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will call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10_2SA_22_04 </w:t>
            </w:r>
          </w:p>
        </w:tc>
      </w:tr>
      <w:tr w:rsidR="00BF0BBD" w:rsidRPr="00BF0BBD" w14:paraId="27C201AA" w14:textId="77777777" w:rsidTr="00BF0BBD">
        <w:trPr>
          <w:trHeight w:val="300"/>
        </w:trPr>
        <w:tc>
          <w:tcPr>
            <w:tcW w:w="4700" w:type="dxa"/>
            <w:tcBorders>
              <w:top w:val="nil"/>
              <w:left w:val="nil"/>
              <w:bottom w:val="nil"/>
              <w:right w:val="nil"/>
            </w:tcBorders>
            <w:shd w:val="clear" w:color="auto" w:fill="auto"/>
            <w:vAlign w:val="bottom"/>
            <w:hideMark/>
          </w:tcPr>
          <w:p w14:paraId="383015D3" w14:textId="03B6AA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07_JUD_13_01</w:t>
            </w:r>
            <w:r w:rsidR="00FF4471">
              <w:rPr>
                <w:rFonts w:ascii="Calibri" w:eastAsia="Times New Roman" w:hAnsi="Calibri" w:cs="Calibri"/>
                <w:color w:val="000000"/>
              </w:rPr>
              <w:t>,</w:t>
            </w:r>
            <w:r w:rsidRPr="00BF0BBD">
              <w:rPr>
                <w:rFonts w:ascii="Calibri" w:eastAsia="Times New Roman" w:hAnsi="Calibri" w:cs="Calibri"/>
                <w:color w:val="000000"/>
              </w:rPr>
              <w:t xml:space="preserve"> in the sight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09_1SA_15_19 </w:t>
            </w:r>
          </w:p>
        </w:tc>
      </w:tr>
      <w:tr w:rsidR="00BF0BBD" w:rsidRPr="00BF0BBD" w14:paraId="59970D92" w14:textId="77777777" w:rsidTr="00BF0BBD">
        <w:trPr>
          <w:trHeight w:val="300"/>
        </w:trPr>
        <w:tc>
          <w:tcPr>
            <w:tcW w:w="4700" w:type="dxa"/>
            <w:tcBorders>
              <w:top w:val="nil"/>
              <w:left w:val="nil"/>
              <w:bottom w:val="nil"/>
              <w:right w:val="nil"/>
            </w:tcBorders>
            <w:shd w:val="clear" w:color="auto" w:fill="auto"/>
            <w:vAlign w:val="bottom"/>
            <w:hideMark/>
          </w:tcPr>
          <w:p w14:paraId="58C6B192" w14:textId="5A16C8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07_JUD_13_01</w:t>
            </w:r>
            <w:r w:rsidR="00FF4471">
              <w:rPr>
                <w:rFonts w:ascii="Calibri" w:eastAsia="Times New Roman" w:hAnsi="Calibri" w:cs="Calibri"/>
                <w:color w:val="000000"/>
              </w:rPr>
              <w:t>,</w:t>
            </w:r>
            <w:r w:rsidRPr="00BF0BBD">
              <w:rPr>
                <w:rFonts w:ascii="Calibri" w:eastAsia="Times New Roman" w:hAnsi="Calibri" w:cs="Calibri"/>
                <w:color w:val="000000"/>
              </w:rPr>
              <w:t xml:space="preserve"> in the sight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09_1SA_15_19 </w:t>
            </w:r>
          </w:p>
        </w:tc>
      </w:tr>
      <w:tr w:rsidR="00BF0BBD" w:rsidRPr="00BF0BBD" w14:paraId="3101493A" w14:textId="77777777" w:rsidTr="00BF0BBD">
        <w:trPr>
          <w:trHeight w:val="300"/>
        </w:trPr>
        <w:tc>
          <w:tcPr>
            <w:tcW w:w="4700" w:type="dxa"/>
            <w:tcBorders>
              <w:top w:val="nil"/>
              <w:left w:val="nil"/>
              <w:bottom w:val="nil"/>
              <w:right w:val="nil"/>
            </w:tcBorders>
            <w:shd w:val="clear" w:color="auto" w:fill="auto"/>
            <w:vAlign w:val="bottom"/>
            <w:hideMark/>
          </w:tcPr>
          <w:p w14:paraId="12F08A96" w14:textId="01284F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09_1SA_10_01</w:t>
            </w:r>
            <w:r w:rsidR="00FF4471">
              <w:rPr>
                <w:rFonts w:ascii="Calibri" w:eastAsia="Times New Roman" w:hAnsi="Calibri" w:cs="Calibri"/>
                <w:color w:val="000000"/>
              </w:rPr>
              <w:t>,</w:t>
            </w:r>
            <w:r w:rsidRPr="00BF0BBD">
              <w:rPr>
                <w:rFonts w:ascii="Calibri" w:eastAsia="Times New Roman" w:hAnsi="Calibri" w:cs="Calibri"/>
                <w:color w:val="000000"/>
              </w:rPr>
              <w:t xml:space="preserve"> is it not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12_2KI_01_03 </w:t>
            </w:r>
          </w:p>
        </w:tc>
      </w:tr>
      <w:tr w:rsidR="00BF0BBD" w:rsidRPr="00BF0BBD" w14:paraId="052D3470" w14:textId="77777777" w:rsidTr="00BF0BBD">
        <w:trPr>
          <w:trHeight w:val="300"/>
        </w:trPr>
        <w:tc>
          <w:tcPr>
            <w:tcW w:w="4700" w:type="dxa"/>
            <w:tcBorders>
              <w:top w:val="nil"/>
              <w:left w:val="nil"/>
              <w:bottom w:val="nil"/>
              <w:right w:val="nil"/>
            </w:tcBorders>
            <w:shd w:val="clear" w:color="auto" w:fill="auto"/>
            <w:vAlign w:val="bottom"/>
            <w:hideMark/>
          </w:tcPr>
          <w:p w14:paraId="1962FA68" w14:textId="598CC1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04_NUM_20_13</w:t>
            </w:r>
            <w:r w:rsidR="00FF4471">
              <w:rPr>
                <w:rFonts w:ascii="Calibri" w:eastAsia="Times New Roman" w:hAnsi="Calibri" w:cs="Calibri"/>
                <w:color w:val="000000"/>
              </w:rPr>
              <w:t>,</w:t>
            </w:r>
            <w:r w:rsidRPr="00BF0BBD">
              <w:rPr>
                <w:rFonts w:ascii="Calibri" w:eastAsia="Times New Roman" w:hAnsi="Calibri" w:cs="Calibri"/>
                <w:color w:val="000000"/>
              </w:rPr>
              <w:t xml:space="preserve"> LORD and 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10_2SA_07_18 </w:t>
            </w:r>
          </w:p>
        </w:tc>
      </w:tr>
      <w:tr w:rsidR="00BF0BBD" w:rsidRPr="00BF0BBD" w14:paraId="1007A8F6" w14:textId="77777777" w:rsidTr="00BF0BBD">
        <w:trPr>
          <w:trHeight w:val="300"/>
        </w:trPr>
        <w:tc>
          <w:tcPr>
            <w:tcW w:w="4700" w:type="dxa"/>
            <w:tcBorders>
              <w:top w:val="nil"/>
              <w:left w:val="nil"/>
              <w:bottom w:val="nil"/>
              <w:right w:val="nil"/>
            </w:tcBorders>
            <w:shd w:val="clear" w:color="auto" w:fill="auto"/>
            <w:vAlign w:val="bottom"/>
            <w:hideMark/>
          </w:tcPr>
          <w:p w14:paraId="32415932" w14:textId="4A32FE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and he shall</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19_PSA_037_004 </w:t>
            </w:r>
          </w:p>
        </w:tc>
      </w:tr>
      <w:tr w:rsidR="00BF0BBD" w:rsidRPr="00BF0BBD" w14:paraId="6C79C990" w14:textId="77777777" w:rsidTr="00BF0BBD">
        <w:trPr>
          <w:trHeight w:val="300"/>
        </w:trPr>
        <w:tc>
          <w:tcPr>
            <w:tcW w:w="4700" w:type="dxa"/>
            <w:tcBorders>
              <w:top w:val="nil"/>
              <w:left w:val="nil"/>
              <w:bottom w:val="nil"/>
              <w:right w:val="nil"/>
            </w:tcBorders>
            <w:shd w:val="clear" w:color="auto" w:fill="auto"/>
            <w:vAlign w:val="bottom"/>
            <w:hideMark/>
          </w:tcPr>
          <w:p w14:paraId="10E99806" w14:textId="64A644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09_1SA_12_15</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09_1SA_13_13 </w:t>
            </w:r>
          </w:p>
        </w:tc>
      </w:tr>
      <w:tr w:rsidR="00BF0BBD" w:rsidRPr="00BF0BBD" w14:paraId="1FE685BE" w14:textId="77777777" w:rsidTr="00BF0BBD">
        <w:trPr>
          <w:trHeight w:val="300"/>
        </w:trPr>
        <w:tc>
          <w:tcPr>
            <w:tcW w:w="4700" w:type="dxa"/>
            <w:tcBorders>
              <w:top w:val="nil"/>
              <w:left w:val="nil"/>
              <w:bottom w:val="nil"/>
              <w:right w:val="nil"/>
            </w:tcBorders>
            <w:shd w:val="clear" w:color="auto" w:fill="auto"/>
            <w:vAlign w:val="bottom"/>
            <w:hideMark/>
          </w:tcPr>
          <w:p w14:paraId="173679AC" w14:textId="40B2A2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09_1SA_01_24</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 in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11_1KI_08_22 </w:t>
            </w:r>
          </w:p>
        </w:tc>
      </w:tr>
      <w:tr w:rsidR="00BF0BBD" w:rsidRPr="00BF0BBD" w14:paraId="0CD508CA" w14:textId="77777777" w:rsidTr="00BF0BBD">
        <w:trPr>
          <w:trHeight w:val="600"/>
        </w:trPr>
        <w:tc>
          <w:tcPr>
            <w:tcW w:w="4700" w:type="dxa"/>
            <w:tcBorders>
              <w:top w:val="nil"/>
              <w:left w:val="nil"/>
              <w:bottom w:val="nil"/>
              <w:right w:val="nil"/>
            </w:tcBorders>
            <w:shd w:val="clear" w:color="auto" w:fill="auto"/>
            <w:vAlign w:val="bottom"/>
            <w:hideMark/>
          </w:tcPr>
          <w:p w14:paraId="69A57DB9" w14:textId="223A16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07_JUD_13_01</w:t>
            </w:r>
            <w:r w:rsidR="00FF4471">
              <w:rPr>
                <w:rFonts w:ascii="Calibri" w:eastAsia="Times New Roman" w:hAnsi="Calibri" w:cs="Calibri"/>
                <w:color w:val="000000"/>
              </w:rPr>
              <w:t>,</w:t>
            </w:r>
            <w:r w:rsidRPr="00BF0BBD">
              <w:rPr>
                <w:rFonts w:ascii="Calibri" w:eastAsia="Times New Roman" w:hAnsi="Calibri" w:cs="Calibri"/>
                <w:color w:val="000000"/>
              </w:rPr>
              <w:t xml:space="preserve"> sight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09_1SA_15_19 </w:t>
            </w:r>
          </w:p>
        </w:tc>
      </w:tr>
      <w:tr w:rsidR="00BF0BBD" w:rsidRPr="00BF0BBD" w14:paraId="2AD99FB6" w14:textId="77777777" w:rsidTr="00BF0BBD">
        <w:trPr>
          <w:trHeight w:val="300"/>
        </w:trPr>
        <w:tc>
          <w:tcPr>
            <w:tcW w:w="4700" w:type="dxa"/>
            <w:tcBorders>
              <w:top w:val="nil"/>
              <w:left w:val="nil"/>
              <w:bottom w:val="nil"/>
              <w:right w:val="nil"/>
            </w:tcBorders>
            <w:shd w:val="clear" w:color="auto" w:fill="auto"/>
            <w:vAlign w:val="bottom"/>
            <w:hideMark/>
          </w:tcPr>
          <w:p w14:paraId="63BED40B" w14:textId="58CCDD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08_RUT_01_09</w:t>
            </w:r>
            <w:r w:rsidR="00FF4471">
              <w:rPr>
                <w:rFonts w:ascii="Calibri" w:eastAsia="Times New Roman" w:hAnsi="Calibri" w:cs="Calibri"/>
                <w:color w:val="000000"/>
              </w:rPr>
              <w:t>,</w:t>
            </w:r>
            <w:r w:rsidRPr="00BF0BBD">
              <w:rPr>
                <w:rFonts w:ascii="Calibri" w:eastAsia="Times New Roman" w:hAnsi="Calibri" w:cs="Calibri"/>
                <w:color w:val="000000"/>
              </w:rPr>
              <w:t xml:space="preserve"> that ye may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10_2SA_21_03 </w:t>
            </w:r>
          </w:p>
        </w:tc>
      </w:tr>
      <w:tr w:rsidR="00BF0BBD" w:rsidRPr="00BF0BBD" w14:paraId="59EDED39" w14:textId="77777777" w:rsidTr="00BF0BBD">
        <w:trPr>
          <w:trHeight w:val="300"/>
        </w:trPr>
        <w:tc>
          <w:tcPr>
            <w:tcW w:w="4700" w:type="dxa"/>
            <w:tcBorders>
              <w:top w:val="nil"/>
              <w:left w:val="nil"/>
              <w:bottom w:val="nil"/>
              <w:right w:val="nil"/>
            </w:tcBorders>
            <w:shd w:val="clear" w:color="auto" w:fill="auto"/>
            <w:vAlign w:val="bottom"/>
            <w:hideMark/>
          </w:tcPr>
          <w:p w14:paraId="79D0CA4D" w14:textId="7A5166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09_1SA_12_14</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09_1SA_12_18 </w:t>
            </w:r>
          </w:p>
        </w:tc>
      </w:tr>
      <w:tr w:rsidR="00BF0BBD" w:rsidRPr="00BF0BBD" w14:paraId="376FDF8C" w14:textId="77777777" w:rsidTr="00BF0BBD">
        <w:trPr>
          <w:trHeight w:val="600"/>
        </w:trPr>
        <w:tc>
          <w:tcPr>
            <w:tcW w:w="4700" w:type="dxa"/>
            <w:tcBorders>
              <w:top w:val="nil"/>
              <w:left w:val="nil"/>
              <w:bottom w:val="nil"/>
              <w:right w:val="nil"/>
            </w:tcBorders>
            <w:shd w:val="clear" w:color="auto" w:fill="auto"/>
            <w:vAlign w:val="bottom"/>
            <w:hideMark/>
          </w:tcPr>
          <w:p w14:paraId="17B28A49" w14:textId="5987D3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04_NUM_20_13</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 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10_2SA_07_18 </w:t>
            </w:r>
          </w:p>
        </w:tc>
      </w:tr>
      <w:tr w:rsidR="00BF0BBD" w:rsidRPr="00BF0BBD" w14:paraId="79D051CD" w14:textId="77777777" w:rsidTr="00BF0BBD">
        <w:trPr>
          <w:trHeight w:val="300"/>
        </w:trPr>
        <w:tc>
          <w:tcPr>
            <w:tcW w:w="4700" w:type="dxa"/>
            <w:tcBorders>
              <w:top w:val="nil"/>
              <w:left w:val="nil"/>
              <w:bottom w:val="nil"/>
              <w:right w:val="nil"/>
            </w:tcBorders>
            <w:shd w:val="clear" w:color="auto" w:fill="auto"/>
            <w:vAlign w:val="bottom"/>
            <w:hideMark/>
          </w:tcPr>
          <w:p w14:paraId="59DFCD35" w14:textId="2AE1F1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09_1SA_11_15</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09_1SA_12_23 </w:t>
            </w:r>
          </w:p>
        </w:tc>
      </w:tr>
      <w:tr w:rsidR="00BF0BBD" w:rsidRPr="00BF0BBD" w14:paraId="56DD6DC8" w14:textId="77777777" w:rsidTr="00BF0BBD">
        <w:trPr>
          <w:trHeight w:val="300"/>
        </w:trPr>
        <w:tc>
          <w:tcPr>
            <w:tcW w:w="4700" w:type="dxa"/>
            <w:tcBorders>
              <w:top w:val="nil"/>
              <w:left w:val="nil"/>
              <w:bottom w:val="nil"/>
              <w:right w:val="nil"/>
            </w:tcBorders>
            <w:shd w:val="clear" w:color="auto" w:fill="auto"/>
            <w:vAlign w:val="bottom"/>
            <w:hideMark/>
          </w:tcPr>
          <w:p w14:paraId="47DF26B9" w14:textId="2F94D3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07_JUD_13_01</w:t>
            </w:r>
            <w:r w:rsidR="00FF4471">
              <w:rPr>
                <w:rFonts w:ascii="Calibri" w:eastAsia="Times New Roman" w:hAnsi="Calibri" w:cs="Calibri"/>
                <w:color w:val="000000"/>
              </w:rPr>
              <w:t>,</w:t>
            </w:r>
            <w:r w:rsidRPr="00BF0BBD">
              <w:rPr>
                <w:rFonts w:ascii="Calibri" w:eastAsia="Times New Roman" w:hAnsi="Calibri" w:cs="Calibri"/>
                <w:color w:val="000000"/>
              </w:rPr>
              <w:t xml:space="preserve"> the sight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09_1SA_15_19 </w:t>
            </w:r>
          </w:p>
        </w:tc>
      </w:tr>
      <w:tr w:rsidR="00BF0BBD" w:rsidRPr="00BF0BBD" w14:paraId="5901ECB5" w14:textId="77777777" w:rsidTr="00BF0BBD">
        <w:trPr>
          <w:trHeight w:val="300"/>
        </w:trPr>
        <w:tc>
          <w:tcPr>
            <w:tcW w:w="4700" w:type="dxa"/>
            <w:tcBorders>
              <w:top w:val="nil"/>
              <w:left w:val="nil"/>
              <w:bottom w:val="nil"/>
              <w:right w:val="nil"/>
            </w:tcBorders>
            <w:shd w:val="clear" w:color="auto" w:fill="auto"/>
            <w:vAlign w:val="bottom"/>
            <w:hideMark/>
          </w:tcPr>
          <w:p w14:paraId="07C9850D" w14:textId="0198B2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07_JUD_13_01</w:t>
            </w:r>
            <w:r w:rsidR="00FF4471">
              <w:rPr>
                <w:rFonts w:ascii="Calibri" w:eastAsia="Times New Roman" w:hAnsi="Calibri" w:cs="Calibri"/>
                <w:color w:val="000000"/>
              </w:rPr>
              <w:t>,</w:t>
            </w:r>
            <w:r w:rsidRPr="00BF0BBD">
              <w:rPr>
                <w:rFonts w:ascii="Calibri" w:eastAsia="Times New Roman" w:hAnsi="Calibri" w:cs="Calibri"/>
                <w:color w:val="000000"/>
              </w:rPr>
              <w:t xml:space="preserve"> the sight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09_1SA_15_19 </w:t>
            </w:r>
          </w:p>
        </w:tc>
      </w:tr>
      <w:tr w:rsidR="00BF0BBD" w:rsidRPr="00BF0BBD" w14:paraId="4B6B6239" w14:textId="77777777" w:rsidTr="00BF0BBD">
        <w:trPr>
          <w:trHeight w:val="300"/>
        </w:trPr>
        <w:tc>
          <w:tcPr>
            <w:tcW w:w="4700" w:type="dxa"/>
            <w:tcBorders>
              <w:top w:val="nil"/>
              <w:left w:val="nil"/>
              <w:bottom w:val="nil"/>
              <w:right w:val="nil"/>
            </w:tcBorders>
            <w:shd w:val="clear" w:color="auto" w:fill="auto"/>
            <w:vAlign w:val="bottom"/>
            <w:hideMark/>
          </w:tcPr>
          <w:p w14:paraId="39E2C34E" w14:textId="269D58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thunder and rain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09_1SA_12_18 </w:t>
            </w:r>
          </w:p>
        </w:tc>
      </w:tr>
      <w:tr w:rsidR="00BF0BBD" w:rsidRPr="00BF0BBD" w14:paraId="3D4EDCAD" w14:textId="77777777" w:rsidTr="00BF0BBD">
        <w:trPr>
          <w:trHeight w:val="300"/>
        </w:trPr>
        <w:tc>
          <w:tcPr>
            <w:tcW w:w="4700" w:type="dxa"/>
            <w:tcBorders>
              <w:top w:val="nil"/>
              <w:left w:val="nil"/>
              <w:bottom w:val="nil"/>
              <w:right w:val="nil"/>
            </w:tcBorders>
            <w:shd w:val="clear" w:color="auto" w:fill="auto"/>
            <w:vAlign w:val="bottom"/>
            <w:hideMark/>
          </w:tcPr>
          <w:p w14:paraId="71A40B35" w14:textId="5F5D37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thunder and rain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09_1SA_12_18 </w:t>
            </w:r>
          </w:p>
        </w:tc>
      </w:tr>
      <w:tr w:rsidR="00BF0BBD" w:rsidRPr="00BF0BBD" w14:paraId="38066679" w14:textId="77777777" w:rsidTr="00BF0BBD">
        <w:trPr>
          <w:trHeight w:val="300"/>
        </w:trPr>
        <w:tc>
          <w:tcPr>
            <w:tcW w:w="4700" w:type="dxa"/>
            <w:tcBorders>
              <w:top w:val="nil"/>
              <w:left w:val="nil"/>
              <w:bottom w:val="nil"/>
              <w:right w:val="nil"/>
            </w:tcBorders>
            <w:shd w:val="clear" w:color="auto" w:fill="auto"/>
            <w:vAlign w:val="bottom"/>
            <w:hideMark/>
          </w:tcPr>
          <w:p w14:paraId="1574AC65" w14:textId="25CCA3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day I</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42_LUK_19_05 </w:t>
            </w:r>
          </w:p>
        </w:tc>
      </w:tr>
      <w:tr w:rsidR="00BF0BBD" w:rsidRPr="00BF0BBD" w14:paraId="5F13E801" w14:textId="77777777" w:rsidTr="00BF0BBD">
        <w:trPr>
          <w:trHeight w:val="300"/>
        </w:trPr>
        <w:tc>
          <w:tcPr>
            <w:tcW w:w="4700" w:type="dxa"/>
            <w:tcBorders>
              <w:top w:val="nil"/>
              <w:left w:val="nil"/>
              <w:bottom w:val="nil"/>
              <w:right w:val="nil"/>
            </w:tcBorders>
            <w:shd w:val="clear" w:color="auto" w:fill="auto"/>
            <w:vAlign w:val="bottom"/>
            <w:hideMark/>
          </w:tcPr>
          <w:p w14:paraId="68960A3E" w14:textId="783EE8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09_1SA_12_10</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09_1SA_12_18 </w:t>
            </w:r>
          </w:p>
        </w:tc>
      </w:tr>
      <w:tr w:rsidR="00BF0BBD" w:rsidRPr="00BF0BBD" w14:paraId="4FB0ADCD" w14:textId="77777777" w:rsidTr="00BF0BBD">
        <w:trPr>
          <w:trHeight w:val="600"/>
        </w:trPr>
        <w:tc>
          <w:tcPr>
            <w:tcW w:w="4700" w:type="dxa"/>
            <w:tcBorders>
              <w:top w:val="nil"/>
              <w:left w:val="nil"/>
              <w:bottom w:val="nil"/>
              <w:right w:val="nil"/>
            </w:tcBorders>
            <w:shd w:val="clear" w:color="auto" w:fill="auto"/>
            <w:vAlign w:val="bottom"/>
            <w:hideMark/>
          </w:tcPr>
          <w:p w14:paraId="19B85564" w14:textId="3C9DF7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09_1SA_07_09</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09_1SA_12_18 </w:t>
            </w:r>
          </w:p>
        </w:tc>
      </w:tr>
      <w:tr w:rsidR="00BF0BBD" w:rsidRPr="00BF0BBD" w14:paraId="0682684E" w14:textId="77777777" w:rsidTr="00BF0BBD">
        <w:trPr>
          <w:trHeight w:val="300"/>
        </w:trPr>
        <w:tc>
          <w:tcPr>
            <w:tcW w:w="4700" w:type="dxa"/>
            <w:tcBorders>
              <w:top w:val="nil"/>
              <w:left w:val="nil"/>
              <w:bottom w:val="nil"/>
              <w:right w:val="nil"/>
            </w:tcBorders>
            <w:shd w:val="clear" w:color="auto" w:fill="auto"/>
            <w:vAlign w:val="bottom"/>
            <w:hideMark/>
          </w:tcPr>
          <w:p w14:paraId="48086E75" w14:textId="4FD8A2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07_JUD_10_14</w:t>
            </w:r>
            <w:r w:rsidR="00FF4471">
              <w:rPr>
                <w:rFonts w:ascii="Calibri" w:eastAsia="Times New Roman" w:hAnsi="Calibri" w:cs="Calibri"/>
                <w:color w:val="000000"/>
              </w:rPr>
              <w:t>,</w:t>
            </w:r>
            <w:r w:rsidRPr="00BF0BBD">
              <w:rPr>
                <w:rFonts w:ascii="Calibri" w:eastAsia="Times New Roman" w:hAnsi="Calibri" w:cs="Calibri"/>
                <w:color w:val="000000"/>
              </w:rPr>
              <w:t xml:space="preserve"> which ye have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14_2CH_28_11 </w:t>
            </w:r>
          </w:p>
        </w:tc>
      </w:tr>
      <w:tr w:rsidR="00BF0BBD" w:rsidRPr="00BF0BBD" w14:paraId="0FA2FCAF" w14:textId="77777777" w:rsidTr="00BF0BBD">
        <w:trPr>
          <w:trHeight w:val="300"/>
        </w:trPr>
        <w:tc>
          <w:tcPr>
            <w:tcW w:w="4700" w:type="dxa"/>
            <w:tcBorders>
              <w:top w:val="nil"/>
              <w:left w:val="nil"/>
              <w:bottom w:val="nil"/>
              <w:right w:val="nil"/>
            </w:tcBorders>
            <w:shd w:val="clear" w:color="auto" w:fill="auto"/>
            <w:vAlign w:val="bottom"/>
            <w:hideMark/>
          </w:tcPr>
          <w:p w14:paraId="53E83E18" w14:textId="00A61E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wickedness is great</w:t>
            </w:r>
            <w:r w:rsidR="00FF4471">
              <w:rPr>
                <w:rFonts w:ascii="Calibri" w:eastAsia="Times New Roman" w:hAnsi="Calibri" w:cs="Calibri"/>
                <w:color w:val="000000"/>
              </w:rPr>
              <w:t>,</w:t>
            </w:r>
            <w:r w:rsidRPr="00BF0BBD">
              <w:rPr>
                <w:rFonts w:ascii="Calibri" w:eastAsia="Times New Roman" w:hAnsi="Calibri" w:cs="Calibri"/>
                <w:color w:val="000000"/>
              </w:rPr>
              <w:t xml:space="preserve"> 29_JOE_03_13 </w:t>
            </w:r>
          </w:p>
        </w:tc>
      </w:tr>
      <w:tr w:rsidR="00BF0BBD" w:rsidRPr="00BF0BBD" w14:paraId="5D1D0823" w14:textId="77777777" w:rsidTr="00BF0BBD">
        <w:trPr>
          <w:trHeight w:val="300"/>
        </w:trPr>
        <w:tc>
          <w:tcPr>
            <w:tcW w:w="4700" w:type="dxa"/>
            <w:tcBorders>
              <w:top w:val="nil"/>
              <w:left w:val="nil"/>
              <w:bottom w:val="nil"/>
              <w:right w:val="nil"/>
            </w:tcBorders>
            <w:shd w:val="clear" w:color="auto" w:fill="auto"/>
            <w:vAlign w:val="bottom"/>
            <w:hideMark/>
          </w:tcPr>
          <w:p w14:paraId="7AC47081" w14:textId="64753C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07_JUD_15_07</w:t>
            </w:r>
            <w:r w:rsidR="00FF4471">
              <w:rPr>
                <w:rFonts w:ascii="Calibri" w:eastAsia="Times New Roman" w:hAnsi="Calibri" w:cs="Calibri"/>
                <w:color w:val="000000"/>
              </w:rPr>
              <w:t>,</w:t>
            </w:r>
            <w:r w:rsidRPr="00BF0BBD">
              <w:rPr>
                <w:rFonts w:ascii="Calibri" w:eastAsia="Times New Roman" w:hAnsi="Calibri" w:cs="Calibri"/>
                <w:color w:val="000000"/>
              </w:rPr>
              <w:t xml:space="preserve"> ye have done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09_1SA_12_20 </w:t>
            </w:r>
          </w:p>
        </w:tc>
      </w:tr>
      <w:tr w:rsidR="00BF0BBD" w:rsidRPr="00BF0BBD" w14:paraId="245109BE" w14:textId="77777777" w:rsidTr="00BF0BBD">
        <w:trPr>
          <w:trHeight w:val="1200"/>
        </w:trPr>
        <w:tc>
          <w:tcPr>
            <w:tcW w:w="4700" w:type="dxa"/>
            <w:tcBorders>
              <w:top w:val="nil"/>
              <w:left w:val="nil"/>
              <w:bottom w:val="nil"/>
              <w:right w:val="nil"/>
            </w:tcBorders>
            <w:shd w:val="clear" w:color="auto" w:fill="auto"/>
            <w:vAlign w:val="bottom"/>
            <w:hideMark/>
          </w:tcPr>
          <w:p w14:paraId="3DCE098C"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09_1SA_12:18 So Samuel called unto the LORD; and the LORD sent thunder and rain that day: and all the people greatly feared the LORD and Samuel. #,</w:t>
            </w:r>
          </w:p>
        </w:tc>
      </w:tr>
      <w:tr w:rsidR="00BF0BBD" w:rsidRPr="00BF0BBD" w14:paraId="2471C6B5" w14:textId="77777777" w:rsidTr="00BF0BBD">
        <w:trPr>
          <w:trHeight w:val="300"/>
        </w:trPr>
        <w:tc>
          <w:tcPr>
            <w:tcW w:w="4700" w:type="dxa"/>
            <w:tcBorders>
              <w:top w:val="nil"/>
              <w:left w:val="nil"/>
              <w:bottom w:val="nil"/>
              <w:right w:val="nil"/>
            </w:tcBorders>
            <w:shd w:val="clear" w:color="auto" w:fill="auto"/>
            <w:vAlign w:val="bottom"/>
            <w:hideMark/>
          </w:tcPr>
          <w:p w14:paraId="53EF753F" w14:textId="7C0057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09_1SA_11_15</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09_1SA_12_19 </w:t>
            </w:r>
          </w:p>
        </w:tc>
      </w:tr>
      <w:tr w:rsidR="00BF0BBD" w:rsidRPr="00BF0BBD" w14:paraId="3BEE1D3D" w14:textId="77777777" w:rsidTr="00BF0BBD">
        <w:trPr>
          <w:trHeight w:val="300"/>
        </w:trPr>
        <w:tc>
          <w:tcPr>
            <w:tcW w:w="4700" w:type="dxa"/>
            <w:tcBorders>
              <w:top w:val="nil"/>
              <w:left w:val="nil"/>
              <w:bottom w:val="nil"/>
              <w:right w:val="nil"/>
            </w:tcBorders>
            <w:shd w:val="clear" w:color="auto" w:fill="auto"/>
            <w:vAlign w:val="bottom"/>
            <w:hideMark/>
          </w:tcPr>
          <w:p w14:paraId="3BE0D8E8" w14:textId="5906AA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09_1SA_11_15</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09_1SA_12_19 </w:t>
            </w:r>
          </w:p>
        </w:tc>
      </w:tr>
      <w:tr w:rsidR="00BF0BBD" w:rsidRPr="00BF0BBD" w14:paraId="325B19D4" w14:textId="77777777" w:rsidTr="00BF0BBD">
        <w:trPr>
          <w:trHeight w:val="600"/>
        </w:trPr>
        <w:tc>
          <w:tcPr>
            <w:tcW w:w="4700" w:type="dxa"/>
            <w:tcBorders>
              <w:top w:val="nil"/>
              <w:left w:val="nil"/>
              <w:bottom w:val="nil"/>
              <w:right w:val="nil"/>
            </w:tcBorders>
            <w:shd w:val="clear" w:color="auto" w:fill="auto"/>
            <w:vAlign w:val="bottom"/>
            <w:hideMark/>
          </w:tcPr>
          <w:p w14:paraId="38E488A6" w14:textId="2643EC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09_1SA_11_15</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09_1SA_12_19 </w:t>
            </w:r>
          </w:p>
        </w:tc>
      </w:tr>
      <w:tr w:rsidR="00BF0BBD" w:rsidRPr="00BF0BBD" w14:paraId="09AAC311" w14:textId="77777777" w:rsidTr="00BF0BBD">
        <w:trPr>
          <w:trHeight w:val="300"/>
        </w:trPr>
        <w:tc>
          <w:tcPr>
            <w:tcW w:w="4700" w:type="dxa"/>
            <w:tcBorders>
              <w:top w:val="nil"/>
              <w:left w:val="nil"/>
              <w:bottom w:val="nil"/>
              <w:right w:val="nil"/>
            </w:tcBorders>
            <w:shd w:val="clear" w:color="auto" w:fill="auto"/>
            <w:vAlign w:val="bottom"/>
            <w:hideMark/>
          </w:tcPr>
          <w:p w14:paraId="6BFAA577" w14:textId="141DFC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09_1SA_12_17</w:t>
            </w:r>
            <w:r w:rsidR="00FF4471">
              <w:rPr>
                <w:rFonts w:ascii="Calibri" w:eastAsia="Times New Roman" w:hAnsi="Calibri" w:cs="Calibri"/>
                <w:color w:val="000000"/>
              </w:rPr>
              <w:t>,</w:t>
            </w:r>
            <w:r w:rsidRPr="00BF0BBD">
              <w:rPr>
                <w:rFonts w:ascii="Calibri" w:eastAsia="Times New Roman" w:hAnsi="Calibri" w:cs="Calibri"/>
                <w:color w:val="000000"/>
              </w:rPr>
              <w:t xml:space="preserve"> and rain that</w:t>
            </w:r>
            <w:r w:rsidR="00644F35">
              <w:rPr>
                <w:rFonts w:ascii="Calibri" w:eastAsia="Times New Roman" w:hAnsi="Calibri" w:cs="Calibri"/>
                <w:color w:val="000000"/>
              </w:rPr>
              <w:t>, &lt;&lt;&lt;&lt;&lt;</w:t>
            </w:r>
          </w:p>
        </w:tc>
      </w:tr>
      <w:tr w:rsidR="00BF0BBD" w:rsidRPr="00BF0BBD" w14:paraId="56E06FB0" w14:textId="77777777" w:rsidTr="00BF0BBD">
        <w:trPr>
          <w:trHeight w:val="300"/>
        </w:trPr>
        <w:tc>
          <w:tcPr>
            <w:tcW w:w="4700" w:type="dxa"/>
            <w:tcBorders>
              <w:top w:val="nil"/>
              <w:left w:val="nil"/>
              <w:bottom w:val="nil"/>
              <w:right w:val="nil"/>
            </w:tcBorders>
            <w:shd w:val="clear" w:color="auto" w:fill="auto"/>
            <w:vAlign w:val="bottom"/>
            <w:hideMark/>
          </w:tcPr>
          <w:p w14:paraId="770A07F6" w14:textId="46D0D5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09_1SA_13_14 </w:t>
            </w:r>
          </w:p>
        </w:tc>
      </w:tr>
      <w:tr w:rsidR="00BF0BBD" w:rsidRPr="00BF0BBD" w14:paraId="044F7CDD" w14:textId="77777777" w:rsidTr="00BF0BBD">
        <w:trPr>
          <w:trHeight w:val="600"/>
        </w:trPr>
        <w:tc>
          <w:tcPr>
            <w:tcW w:w="4700" w:type="dxa"/>
            <w:tcBorders>
              <w:top w:val="nil"/>
              <w:left w:val="nil"/>
              <w:bottom w:val="nil"/>
              <w:right w:val="nil"/>
            </w:tcBorders>
            <w:shd w:val="clear" w:color="auto" w:fill="auto"/>
            <w:vAlign w:val="bottom"/>
            <w:hideMark/>
          </w:tcPr>
          <w:p w14:paraId="7B298E92" w14:textId="053299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04_NUM_21_06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 sent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09_1SA_15_18 </w:t>
            </w:r>
          </w:p>
        </w:tc>
      </w:tr>
      <w:tr w:rsidR="00BF0BBD" w:rsidRPr="00BF0BBD" w14:paraId="5F2AB818" w14:textId="77777777" w:rsidTr="00BF0BBD">
        <w:trPr>
          <w:trHeight w:val="300"/>
        </w:trPr>
        <w:tc>
          <w:tcPr>
            <w:tcW w:w="4700" w:type="dxa"/>
            <w:tcBorders>
              <w:top w:val="nil"/>
              <w:left w:val="nil"/>
              <w:bottom w:val="nil"/>
              <w:right w:val="nil"/>
            </w:tcBorders>
            <w:shd w:val="clear" w:color="auto" w:fill="auto"/>
            <w:vAlign w:val="bottom"/>
            <w:hideMark/>
          </w:tcPr>
          <w:p w14:paraId="7875EDA4" w14:textId="4C5BA2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07_JUD_16_28</w:t>
            </w:r>
            <w:r w:rsidR="00FF4471">
              <w:rPr>
                <w:rFonts w:ascii="Calibri" w:eastAsia="Times New Roman" w:hAnsi="Calibri" w:cs="Calibri"/>
                <w:color w:val="000000"/>
              </w:rPr>
              <w:t>,</w:t>
            </w:r>
            <w:r w:rsidRPr="00BF0BBD">
              <w:rPr>
                <w:rFonts w:ascii="Calibri" w:eastAsia="Times New Roman" w:hAnsi="Calibri" w:cs="Calibri"/>
                <w:color w:val="000000"/>
              </w:rPr>
              <w:t xml:space="preserve"> called unto the LORD</w:t>
            </w:r>
            <w:r w:rsidR="00644F35">
              <w:rPr>
                <w:rFonts w:ascii="Calibri" w:eastAsia="Times New Roman" w:hAnsi="Calibri" w:cs="Calibri"/>
                <w:color w:val="000000"/>
              </w:rPr>
              <w:t>, &lt;&lt;&lt;&lt;&lt;</w:t>
            </w:r>
          </w:p>
        </w:tc>
      </w:tr>
      <w:tr w:rsidR="00BF0BBD" w:rsidRPr="00BF0BBD" w14:paraId="6CAC1322" w14:textId="77777777" w:rsidTr="00BF0BBD">
        <w:trPr>
          <w:trHeight w:val="300"/>
        </w:trPr>
        <w:tc>
          <w:tcPr>
            <w:tcW w:w="4700" w:type="dxa"/>
            <w:tcBorders>
              <w:top w:val="nil"/>
              <w:left w:val="nil"/>
              <w:bottom w:val="nil"/>
              <w:right w:val="nil"/>
            </w:tcBorders>
            <w:shd w:val="clear" w:color="auto" w:fill="auto"/>
            <w:vAlign w:val="bottom"/>
            <w:hideMark/>
          </w:tcPr>
          <w:p w14:paraId="04E552F4" w14:textId="4E27CC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04_NUM_11_32</w:t>
            </w:r>
            <w:r w:rsidR="00FF4471">
              <w:rPr>
                <w:rFonts w:ascii="Calibri" w:eastAsia="Times New Roman" w:hAnsi="Calibri" w:cs="Calibri"/>
                <w:color w:val="000000"/>
              </w:rPr>
              <w:t>,</w:t>
            </w:r>
            <w:r w:rsidRPr="00BF0BBD">
              <w:rPr>
                <w:rFonts w:ascii="Calibri" w:eastAsia="Times New Roman" w:hAnsi="Calibri" w:cs="Calibri"/>
                <w:color w:val="000000"/>
              </w:rPr>
              <w:t xml:space="preserve"> day and 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09_1SA_19_24 </w:t>
            </w:r>
          </w:p>
        </w:tc>
      </w:tr>
      <w:tr w:rsidR="00BF0BBD" w:rsidRPr="00BF0BBD" w14:paraId="2A277F2E" w14:textId="77777777" w:rsidTr="00BF0BBD">
        <w:trPr>
          <w:trHeight w:val="300"/>
        </w:trPr>
        <w:tc>
          <w:tcPr>
            <w:tcW w:w="4700" w:type="dxa"/>
            <w:tcBorders>
              <w:top w:val="nil"/>
              <w:left w:val="nil"/>
              <w:bottom w:val="nil"/>
              <w:right w:val="nil"/>
            </w:tcBorders>
            <w:shd w:val="clear" w:color="auto" w:fill="auto"/>
            <w:vAlign w:val="bottom"/>
            <w:hideMark/>
          </w:tcPr>
          <w:p w14:paraId="2066FDE8" w14:textId="4717BF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02_EXO_14_31</w:t>
            </w:r>
            <w:r w:rsidR="00FF4471">
              <w:rPr>
                <w:rFonts w:ascii="Calibri" w:eastAsia="Times New Roman" w:hAnsi="Calibri" w:cs="Calibri"/>
                <w:color w:val="000000"/>
              </w:rPr>
              <w:t>,</w:t>
            </w:r>
            <w:r w:rsidRPr="00BF0BBD">
              <w:rPr>
                <w:rFonts w:ascii="Calibri" w:eastAsia="Times New Roman" w:hAnsi="Calibri" w:cs="Calibri"/>
                <w:color w:val="000000"/>
              </w:rPr>
              <w:t xml:space="preserve"> feared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12_2KI_17_32 </w:t>
            </w:r>
          </w:p>
        </w:tc>
      </w:tr>
      <w:tr w:rsidR="00BF0BBD" w:rsidRPr="00BF0BBD" w14:paraId="5F98AECD" w14:textId="77777777" w:rsidTr="00BF0BBD">
        <w:trPr>
          <w:trHeight w:val="600"/>
        </w:trPr>
        <w:tc>
          <w:tcPr>
            <w:tcW w:w="4700" w:type="dxa"/>
            <w:tcBorders>
              <w:top w:val="nil"/>
              <w:left w:val="nil"/>
              <w:bottom w:val="nil"/>
              <w:right w:val="nil"/>
            </w:tcBorders>
            <w:shd w:val="clear" w:color="auto" w:fill="auto"/>
            <w:vAlign w:val="bottom"/>
            <w:hideMark/>
          </w:tcPr>
          <w:p w14:paraId="4846CFA4" w14:textId="41D684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02_EXO_14_31</w:t>
            </w:r>
            <w:r w:rsidR="00FF4471">
              <w:rPr>
                <w:rFonts w:ascii="Calibri" w:eastAsia="Times New Roman" w:hAnsi="Calibri" w:cs="Calibri"/>
                <w:color w:val="000000"/>
              </w:rPr>
              <w:t>,</w:t>
            </w:r>
            <w:r w:rsidRPr="00BF0BBD">
              <w:rPr>
                <w:rFonts w:ascii="Calibri" w:eastAsia="Times New Roman" w:hAnsi="Calibri" w:cs="Calibri"/>
                <w:color w:val="000000"/>
              </w:rPr>
              <w:t xml:space="preserve"> feared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12_2KI_17_33 </w:t>
            </w:r>
          </w:p>
        </w:tc>
      </w:tr>
      <w:tr w:rsidR="00BF0BBD" w:rsidRPr="00BF0BBD" w14:paraId="0EBDEAE5" w14:textId="77777777" w:rsidTr="00BF0BBD">
        <w:trPr>
          <w:trHeight w:val="300"/>
        </w:trPr>
        <w:tc>
          <w:tcPr>
            <w:tcW w:w="4700" w:type="dxa"/>
            <w:tcBorders>
              <w:top w:val="nil"/>
              <w:left w:val="nil"/>
              <w:bottom w:val="nil"/>
              <w:right w:val="nil"/>
            </w:tcBorders>
            <w:shd w:val="clear" w:color="auto" w:fill="auto"/>
            <w:vAlign w:val="bottom"/>
            <w:hideMark/>
          </w:tcPr>
          <w:p w14:paraId="7F76E1B5" w14:textId="1FEE43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09_1SA_10_25</w:t>
            </w:r>
            <w:r w:rsidR="00FF4471">
              <w:rPr>
                <w:rFonts w:ascii="Calibri" w:eastAsia="Times New Roman" w:hAnsi="Calibri" w:cs="Calibri"/>
                <w:color w:val="000000"/>
              </w:rPr>
              <w:t>,</w:t>
            </w:r>
            <w:r w:rsidRPr="00BF0BBD">
              <w:rPr>
                <w:rFonts w:ascii="Calibri" w:eastAsia="Times New Roman" w:hAnsi="Calibri" w:cs="Calibri"/>
                <w:color w:val="000000"/>
              </w:rPr>
              <w:t xml:space="preserve"> LORD And Samuel</w:t>
            </w:r>
            <w:r w:rsidR="00644F35">
              <w:rPr>
                <w:rFonts w:ascii="Calibri" w:eastAsia="Times New Roman" w:hAnsi="Calibri" w:cs="Calibri"/>
                <w:color w:val="000000"/>
              </w:rPr>
              <w:t>, &lt;&lt;&lt;&lt;&lt;</w:t>
            </w:r>
          </w:p>
        </w:tc>
      </w:tr>
      <w:tr w:rsidR="00BF0BBD" w:rsidRPr="00BF0BBD" w14:paraId="57FEB9C5" w14:textId="77777777" w:rsidTr="00BF0BBD">
        <w:trPr>
          <w:trHeight w:val="300"/>
        </w:trPr>
        <w:tc>
          <w:tcPr>
            <w:tcW w:w="4700" w:type="dxa"/>
            <w:tcBorders>
              <w:top w:val="nil"/>
              <w:left w:val="nil"/>
              <w:bottom w:val="nil"/>
              <w:right w:val="nil"/>
            </w:tcBorders>
            <w:shd w:val="clear" w:color="auto" w:fill="auto"/>
            <w:vAlign w:val="bottom"/>
            <w:hideMark/>
          </w:tcPr>
          <w:p w14:paraId="26E91CB3" w14:textId="5B8F2F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09_1SA_06_15</w:t>
            </w:r>
            <w:r w:rsidR="00FF4471">
              <w:rPr>
                <w:rFonts w:ascii="Calibri" w:eastAsia="Times New Roman" w:hAnsi="Calibri" w:cs="Calibri"/>
                <w:color w:val="000000"/>
              </w:rPr>
              <w:t>,</w:t>
            </w:r>
            <w:r w:rsidRPr="00BF0BBD">
              <w:rPr>
                <w:rFonts w:ascii="Calibri" w:eastAsia="Times New Roman" w:hAnsi="Calibri" w:cs="Calibri"/>
                <w:color w:val="000000"/>
              </w:rPr>
              <w:t xml:space="preserve"> LORD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09_1SA_15_26 </w:t>
            </w:r>
          </w:p>
        </w:tc>
      </w:tr>
      <w:tr w:rsidR="00BF0BBD" w:rsidRPr="00BF0BBD" w14:paraId="7285108D" w14:textId="77777777" w:rsidTr="00BF0BBD">
        <w:trPr>
          <w:trHeight w:val="600"/>
        </w:trPr>
        <w:tc>
          <w:tcPr>
            <w:tcW w:w="4700" w:type="dxa"/>
            <w:tcBorders>
              <w:top w:val="nil"/>
              <w:left w:val="nil"/>
              <w:bottom w:val="nil"/>
              <w:right w:val="nil"/>
            </w:tcBorders>
            <w:shd w:val="clear" w:color="auto" w:fill="auto"/>
            <w:vAlign w:val="bottom"/>
            <w:hideMark/>
          </w:tcPr>
          <w:p w14:paraId="6229A3FD" w14:textId="48061E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07_JUD_13_01</w:t>
            </w:r>
            <w:r w:rsidR="00FF4471">
              <w:rPr>
                <w:rFonts w:ascii="Calibri" w:eastAsia="Times New Roman" w:hAnsi="Calibri" w:cs="Calibri"/>
                <w:color w:val="000000"/>
              </w:rPr>
              <w:t>,</w:t>
            </w:r>
            <w:r w:rsidRPr="00BF0BBD">
              <w:rPr>
                <w:rFonts w:ascii="Calibri" w:eastAsia="Times New Roman" w:hAnsi="Calibri" w:cs="Calibri"/>
                <w:color w:val="000000"/>
              </w:rPr>
              <w:t xml:space="preserve"> LORD and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09_1SA_15_26 </w:t>
            </w:r>
          </w:p>
        </w:tc>
      </w:tr>
      <w:tr w:rsidR="00BF0BBD" w:rsidRPr="00BF0BBD" w14:paraId="1CA78BE2" w14:textId="77777777" w:rsidTr="00BF0BBD">
        <w:trPr>
          <w:trHeight w:val="300"/>
        </w:trPr>
        <w:tc>
          <w:tcPr>
            <w:tcW w:w="4700" w:type="dxa"/>
            <w:tcBorders>
              <w:top w:val="nil"/>
              <w:left w:val="nil"/>
              <w:bottom w:val="nil"/>
              <w:right w:val="nil"/>
            </w:tcBorders>
            <w:shd w:val="clear" w:color="auto" w:fill="auto"/>
            <w:vAlign w:val="bottom"/>
            <w:hideMark/>
          </w:tcPr>
          <w:p w14:paraId="75D8E3C9" w14:textId="31CFA5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02_EXO_09_23</w:t>
            </w:r>
            <w:r w:rsidR="00FF4471">
              <w:rPr>
                <w:rFonts w:ascii="Calibri" w:eastAsia="Times New Roman" w:hAnsi="Calibri" w:cs="Calibri"/>
                <w:color w:val="000000"/>
              </w:rPr>
              <w:t>,</w:t>
            </w:r>
            <w:r w:rsidRPr="00BF0BBD">
              <w:rPr>
                <w:rFonts w:ascii="Calibri" w:eastAsia="Times New Roman" w:hAnsi="Calibri" w:cs="Calibri"/>
                <w:color w:val="000000"/>
              </w:rPr>
              <w:t xml:space="preserve"> LORD sent thunder</w:t>
            </w:r>
            <w:r w:rsidR="00644F35">
              <w:rPr>
                <w:rFonts w:ascii="Calibri" w:eastAsia="Times New Roman" w:hAnsi="Calibri" w:cs="Calibri"/>
                <w:color w:val="000000"/>
              </w:rPr>
              <w:t>, &lt;&lt;&lt;&lt;&lt;</w:t>
            </w:r>
          </w:p>
        </w:tc>
      </w:tr>
      <w:tr w:rsidR="00BF0BBD" w:rsidRPr="00BF0BBD" w14:paraId="4EE65F96" w14:textId="77777777" w:rsidTr="00BF0BBD">
        <w:trPr>
          <w:trHeight w:val="300"/>
        </w:trPr>
        <w:tc>
          <w:tcPr>
            <w:tcW w:w="4700" w:type="dxa"/>
            <w:tcBorders>
              <w:top w:val="nil"/>
              <w:left w:val="nil"/>
              <w:bottom w:val="nil"/>
              <w:right w:val="nil"/>
            </w:tcBorders>
            <w:shd w:val="clear" w:color="auto" w:fill="auto"/>
            <w:vAlign w:val="bottom"/>
            <w:hideMark/>
          </w:tcPr>
          <w:p w14:paraId="62AE2C4D" w14:textId="3A8B95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02_EXO_09_23</w:t>
            </w:r>
            <w:r w:rsidR="00FF4471">
              <w:rPr>
                <w:rFonts w:ascii="Calibri" w:eastAsia="Times New Roman" w:hAnsi="Calibri" w:cs="Calibri"/>
                <w:color w:val="000000"/>
              </w:rPr>
              <w:t>,</w:t>
            </w:r>
            <w:r w:rsidRPr="00BF0BBD">
              <w:rPr>
                <w:rFonts w:ascii="Calibri" w:eastAsia="Times New Roman" w:hAnsi="Calibri" w:cs="Calibri"/>
                <w:color w:val="000000"/>
              </w:rPr>
              <w:t xml:space="preserve"> LORD sent thunder and</w:t>
            </w:r>
            <w:r w:rsidR="00644F35">
              <w:rPr>
                <w:rFonts w:ascii="Calibri" w:eastAsia="Times New Roman" w:hAnsi="Calibri" w:cs="Calibri"/>
                <w:color w:val="000000"/>
              </w:rPr>
              <w:t>, &lt;&lt;&lt;&lt;&lt;</w:t>
            </w:r>
          </w:p>
        </w:tc>
      </w:tr>
      <w:tr w:rsidR="00BF0BBD" w:rsidRPr="00BF0BBD" w14:paraId="1ECF1984" w14:textId="77777777" w:rsidTr="00BF0BBD">
        <w:trPr>
          <w:trHeight w:val="300"/>
        </w:trPr>
        <w:tc>
          <w:tcPr>
            <w:tcW w:w="4700" w:type="dxa"/>
            <w:tcBorders>
              <w:top w:val="nil"/>
              <w:left w:val="nil"/>
              <w:bottom w:val="nil"/>
              <w:right w:val="nil"/>
            </w:tcBorders>
            <w:shd w:val="clear" w:color="auto" w:fill="auto"/>
            <w:vAlign w:val="bottom"/>
            <w:hideMark/>
          </w:tcPr>
          <w:p w14:paraId="76EDE09F" w14:textId="0DA546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02_EXO_09_23</w:t>
            </w:r>
            <w:r w:rsidR="00FF4471">
              <w:rPr>
                <w:rFonts w:ascii="Calibri" w:eastAsia="Times New Roman" w:hAnsi="Calibri" w:cs="Calibri"/>
                <w:color w:val="000000"/>
              </w:rPr>
              <w:t>,</w:t>
            </w:r>
            <w:r w:rsidRPr="00BF0BBD">
              <w:rPr>
                <w:rFonts w:ascii="Calibri" w:eastAsia="Times New Roman" w:hAnsi="Calibri" w:cs="Calibri"/>
                <w:color w:val="000000"/>
              </w:rPr>
              <w:t xml:space="preserve"> sent thunder and</w:t>
            </w:r>
            <w:r w:rsidR="00644F35">
              <w:rPr>
                <w:rFonts w:ascii="Calibri" w:eastAsia="Times New Roman" w:hAnsi="Calibri" w:cs="Calibri"/>
                <w:color w:val="000000"/>
              </w:rPr>
              <w:t>, &lt;&lt;&lt;&lt;&lt;</w:t>
            </w:r>
          </w:p>
        </w:tc>
      </w:tr>
      <w:tr w:rsidR="00BF0BBD" w:rsidRPr="00BF0BBD" w14:paraId="09187126" w14:textId="77777777" w:rsidTr="00BF0BBD">
        <w:trPr>
          <w:trHeight w:val="300"/>
        </w:trPr>
        <w:tc>
          <w:tcPr>
            <w:tcW w:w="4700" w:type="dxa"/>
            <w:tcBorders>
              <w:top w:val="nil"/>
              <w:left w:val="nil"/>
              <w:bottom w:val="nil"/>
              <w:right w:val="nil"/>
            </w:tcBorders>
            <w:shd w:val="clear" w:color="auto" w:fill="auto"/>
            <w:vAlign w:val="bottom"/>
            <w:hideMark/>
          </w:tcPr>
          <w:p w14:paraId="0A12AA35" w14:textId="50739C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09_1SA_07_06</w:t>
            </w:r>
            <w:r w:rsidR="00FF4471">
              <w:rPr>
                <w:rFonts w:ascii="Calibri" w:eastAsia="Times New Roman" w:hAnsi="Calibri" w:cs="Calibri"/>
                <w:color w:val="000000"/>
              </w:rPr>
              <w:t>,</w:t>
            </w:r>
            <w:r w:rsidRPr="00BF0BBD">
              <w:rPr>
                <w:rFonts w:ascii="Calibri" w:eastAsia="Times New Roman" w:hAnsi="Calibri" w:cs="Calibri"/>
                <w:color w:val="000000"/>
              </w:rPr>
              <w:t xml:space="preserve"> that day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09_1SA_14_23 </w:t>
            </w:r>
          </w:p>
        </w:tc>
      </w:tr>
      <w:tr w:rsidR="00BF0BBD" w:rsidRPr="00BF0BBD" w14:paraId="2A95C380" w14:textId="77777777" w:rsidTr="00BF0BBD">
        <w:trPr>
          <w:trHeight w:val="300"/>
        </w:trPr>
        <w:tc>
          <w:tcPr>
            <w:tcW w:w="4700" w:type="dxa"/>
            <w:tcBorders>
              <w:top w:val="nil"/>
              <w:left w:val="nil"/>
              <w:bottom w:val="nil"/>
              <w:right w:val="nil"/>
            </w:tcBorders>
            <w:shd w:val="clear" w:color="auto" w:fill="auto"/>
            <w:vAlign w:val="bottom"/>
            <w:hideMark/>
          </w:tcPr>
          <w:p w14:paraId="09B973A2" w14:textId="1C92F6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09_1SA_12_17</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09_1SA_12_24 </w:t>
            </w:r>
          </w:p>
        </w:tc>
      </w:tr>
      <w:tr w:rsidR="00BF0BBD" w:rsidRPr="00BF0BBD" w14:paraId="34CA5AA8" w14:textId="77777777" w:rsidTr="00BF0BBD">
        <w:trPr>
          <w:trHeight w:val="300"/>
        </w:trPr>
        <w:tc>
          <w:tcPr>
            <w:tcW w:w="4700" w:type="dxa"/>
            <w:tcBorders>
              <w:top w:val="nil"/>
              <w:left w:val="nil"/>
              <w:bottom w:val="nil"/>
              <w:right w:val="nil"/>
            </w:tcBorders>
            <w:shd w:val="clear" w:color="auto" w:fill="auto"/>
            <w:vAlign w:val="bottom"/>
            <w:hideMark/>
          </w:tcPr>
          <w:p w14:paraId="4E79E170" w14:textId="5CCC06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09_1SA_10_25</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 Samuel</w:t>
            </w:r>
            <w:r w:rsidR="00644F35">
              <w:rPr>
                <w:rFonts w:ascii="Calibri" w:eastAsia="Times New Roman" w:hAnsi="Calibri" w:cs="Calibri"/>
                <w:color w:val="000000"/>
              </w:rPr>
              <w:t>, &lt;&lt;&lt;&lt;&lt;</w:t>
            </w:r>
          </w:p>
        </w:tc>
      </w:tr>
      <w:tr w:rsidR="00BF0BBD" w:rsidRPr="00BF0BBD" w14:paraId="1A1855FB" w14:textId="77777777" w:rsidTr="00BF0BBD">
        <w:trPr>
          <w:trHeight w:val="600"/>
        </w:trPr>
        <w:tc>
          <w:tcPr>
            <w:tcW w:w="4700" w:type="dxa"/>
            <w:tcBorders>
              <w:top w:val="nil"/>
              <w:left w:val="nil"/>
              <w:bottom w:val="nil"/>
              <w:right w:val="nil"/>
            </w:tcBorders>
            <w:shd w:val="clear" w:color="auto" w:fill="auto"/>
            <w:vAlign w:val="bottom"/>
            <w:hideMark/>
          </w:tcPr>
          <w:p w14:paraId="5204B81F" w14:textId="080F0F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09_1SA_06_15</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09_1SA_15_26 </w:t>
            </w:r>
          </w:p>
        </w:tc>
      </w:tr>
      <w:tr w:rsidR="00BF0BBD" w:rsidRPr="00BF0BBD" w14:paraId="5384EDED" w14:textId="77777777" w:rsidTr="00BF0BBD">
        <w:trPr>
          <w:trHeight w:val="300"/>
        </w:trPr>
        <w:tc>
          <w:tcPr>
            <w:tcW w:w="4700" w:type="dxa"/>
            <w:tcBorders>
              <w:top w:val="nil"/>
              <w:left w:val="nil"/>
              <w:bottom w:val="nil"/>
              <w:right w:val="nil"/>
            </w:tcBorders>
            <w:shd w:val="clear" w:color="auto" w:fill="auto"/>
            <w:vAlign w:val="bottom"/>
            <w:hideMark/>
          </w:tcPr>
          <w:p w14:paraId="32A7340F" w14:textId="42A7A0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09_1SA_12_11</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09_1SA_15_01 </w:t>
            </w:r>
          </w:p>
        </w:tc>
      </w:tr>
      <w:tr w:rsidR="00BF0BBD" w:rsidRPr="00BF0BBD" w14:paraId="36124264" w14:textId="77777777" w:rsidTr="00BF0BBD">
        <w:trPr>
          <w:trHeight w:val="300"/>
        </w:trPr>
        <w:tc>
          <w:tcPr>
            <w:tcW w:w="4700" w:type="dxa"/>
            <w:tcBorders>
              <w:top w:val="nil"/>
              <w:left w:val="nil"/>
              <w:bottom w:val="nil"/>
              <w:right w:val="nil"/>
            </w:tcBorders>
            <w:shd w:val="clear" w:color="auto" w:fill="auto"/>
            <w:vAlign w:val="bottom"/>
            <w:hideMark/>
          </w:tcPr>
          <w:p w14:paraId="2DA88C11" w14:textId="052C7C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02_EXO_09_23</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sent thunder</w:t>
            </w:r>
            <w:r w:rsidR="00644F35">
              <w:rPr>
                <w:rFonts w:ascii="Calibri" w:eastAsia="Times New Roman" w:hAnsi="Calibri" w:cs="Calibri"/>
                <w:color w:val="000000"/>
              </w:rPr>
              <w:t>, &lt;&lt;&lt;&lt;&lt;</w:t>
            </w:r>
          </w:p>
        </w:tc>
      </w:tr>
      <w:tr w:rsidR="00BF0BBD" w:rsidRPr="00BF0BBD" w14:paraId="41436778" w14:textId="77777777" w:rsidTr="00BF0BBD">
        <w:trPr>
          <w:trHeight w:val="300"/>
        </w:trPr>
        <w:tc>
          <w:tcPr>
            <w:tcW w:w="4700" w:type="dxa"/>
            <w:tcBorders>
              <w:top w:val="nil"/>
              <w:left w:val="nil"/>
              <w:bottom w:val="nil"/>
              <w:right w:val="nil"/>
            </w:tcBorders>
            <w:shd w:val="clear" w:color="auto" w:fill="auto"/>
            <w:vAlign w:val="bottom"/>
            <w:hideMark/>
          </w:tcPr>
          <w:p w14:paraId="7589C47A" w14:textId="4C6736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09_1SA_12_17</w:t>
            </w:r>
            <w:r w:rsidR="00FF4471">
              <w:rPr>
                <w:rFonts w:ascii="Calibri" w:eastAsia="Times New Roman" w:hAnsi="Calibri" w:cs="Calibri"/>
                <w:color w:val="000000"/>
              </w:rPr>
              <w:t>,</w:t>
            </w:r>
            <w:r w:rsidRPr="00BF0BBD">
              <w:rPr>
                <w:rFonts w:ascii="Calibri" w:eastAsia="Times New Roman" w:hAnsi="Calibri" w:cs="Calibri"/>
                <w:color w:val="000000"/>
              </w:rPr>
              <w:t xml:space="preserve"> thunder and rain</w:t>
            </w:r>
            <w:r w:rsidR="00644F35">
              <w:rPr>
                <w:rFonts w:ascii="Calibri" w:eastAsia="Times New Roman" w:hAnsi="Calibri" w:cs="Calibri"/>
                <w:color w:val="000000"/>
              </w:rPr>
              <w:t>, &lt;&lt;&lt;&lt;&lt;</w:t>
            </w:r>
          </w:p>
        </w:tc>
      </w:tr>
      <w:tr w:rsidR="00BF0BBD" w:rsidRPr="00BF0BBD" w14:paraId="6175C48C" w14:textId="77777777" w:rsidTr="00BF0BBD">
        <w:trPr>
          <w:trHeight w:val="300"/>
        </w:trPr>
        <w:tc>
          <w:tcPr>
            <w:tcW w:w="4700" w:type="dxa"/>
            <w:tcBorders>
              <w:top w:val="nil"/>
              <w:left w:val="nil"/>
              <w:bottom w:val="nil"/>
              <w:right w:val="nil"/>
            </w:tcBorders>
            <w:shd w:val="clear" w:color="auto" w:fill="auto"/>
            <w:vAlign w:val="bottom"/>
            <w:hideMark/>
          </w:tcPr>
          <w:p w14:paraId="51E536D7" w14:textId="62C65E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09_1SA_12_17</w:t>
            </w:r>
            <w:r w:rsidR="00FF4471">
              <w:rPr>
                <w:rFonts w:ascii="Calibri" w:eastAsia="Times New Roman" w:hAnsi="Calibri" w:cs="Calibri"/>
                <w:color w:val="000000"/>
              </w:rPr>
              <w:t>,</w:t>
            </w:r>
            <w:r w:rsidRPr="00BF0BBD">
              <w:rPr>
                <w:rFonts w:ascii="Calibri" w:eastAsia="Times New Roman" w:hAnsi="Calibri" w:cs="Calibri"/>
                <w:color w:val="000000"/>
              </w:rPr>
              <w:t xml:space="preserve"> thunder and rain that</w:t>
            </w:r>
            <w:r w:rsidR="00644F35">
              <w:rPr>
                <w:rFonts w:ascii="Calibri" w:eastAsia="Times New Roman" w:hAnsi="Calibri" w:cs="Calibri"/>
                <w:color w:val="000000"/>
              </w:rPr>
              <w:t>, &lt;&lt;&lt;&lt;&lt;</w:t>
            </w:r>
          </w:p>
        </w:tc>
      </w:tr>
      <w:tr w:rsidR="00BF0BBD" w:rsidRPr="00BF0BBD" w14:paraId="33531BD1" w14:textId="77777777" w:rsidTr="00BF0BBD">
        <w:trPr>
          <w:trHeight w:val="300"/>
        </w:trPr>
        <w:tc>
          <w:tcPr>
            <w:tcW w:w="4700" w:type="dxa"/>
            <w:tcBorders>
              <w:top w:val="nil"/>
              <w:left w:val="nil"/>
              <w:bottom w:val="nil"/>
              <w:right w:val="nil"/>
            </w:tcBorders>
            <w:shd w:val="clear" w:color="auto" w:fill="auto"/>
            <w:vAlign w:val="bottom"/>
            <w:hideMark/>
          </w:tcPr>
          <w:p w14:paraId="7E022505" w14:textId="3E7864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09_1SA_12_17</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09_1SA_12_19 </w:t>
            </w:r>
          </w:p>
        </w:tc>
      </w:tr>
      <w:tr w:rsidR="00BF0BBD" w:rsidRPr="00BF0BBD" w14:paraId="513AABBE" w14:textId="77777777" w:rsidTr="00BF0BBD">
        <w:trPr>
          <w:trHeight w:val="600"/>
        </w:trPr>
        <w:tc>
          <w:tcPr>
            <w:tcW w:w="4700" w:type="dxa"/>
            <w:tcBorders>
              <w:top w:val="nil"/>
              <w:left w:val="nil"/>
              <w:bottom w:val="nil"/>
              <w:right w:val="nil"/>
            </w:tcBorders>
            <w:shd w:val="clear" w:color="auto" w:fill="auto"/>
            <w:vAlign w:val="bottom"/>
            <w:hideMark/>
          </w:tcPr>
          <w:p w14:paraId="165EE317" w14:textId="5115B7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09_1SA_12_17</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10_2SA_24_25 </w:t>
            </w:r>
          </w:p>
        </w:tc>
      </w:tr>
      <w:tr w:rsidR="00BF0BBD" w:rsidRPr="00BF0BBD" w14:paraId="474A415B" w14:textId="77777777" w:rsidTr="00BF0BBD">
        <w:trPr>
          <w:trHeight w:val="1200"/>
        </w:trPr>
        <w:tc>
          <w:tcPr>
            <w:tcW w:w="4700" w:type="dxa"/>
            <w:tcBorders>
              <w:top w:val="nil"/>
              <w:left w:val="nil"/>
              <w:bottom w:val="nil"/>
              <w:right w:val="nil"/>
            </w:tcBorders>
            <w:shd w:val="clear" w:color="auto" w:fill="auto"/>
            <w:vAlign w:val="bottom"/>
            <w:hideMark/>
          </w:tcPr>
          <w:p w14:paraId="52DB6F50"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09_1SA_12:19 And all the people said unto Samuel, Pray for thy servants unto the LORD thy God, that we die not: for we have added unto all our sins [this] evil, to ask us a king. #,</w:t>
            </w:r>
          </w:p>
        </w:tc>
      </w:tr>
      <w:tr w:rsidR="00BF0BBD" w:rsidRPr="00BF0BBD" w14:paraId="2A6F7606" w14:textId="77777777" w:rsidTr="00BF0BBD">
        <w:trPr>
          <w:trHeight w:val="300"/>
        </w:trPr>
        <w:tc>
          <w:tcPr>
            <w:tcW w:w="4700" w:type="dxa"/>
            <w:tcBorders>
              <w:top w:val="nil"/>
              <w:left w:val="nil"/>
              <w:bottom w:val="nil"/>
              <w:right w:val="nil"/>
            </w:tcBorders>
            <w:shd w:val="clear" w:color="auto" w:fill="auto"/>
            <w:vAlign w:val="bottom"/>
            <w:hideMark/>
          </w:tcPr>
          <w:p w14:paraId="06BA0C1D" w14:textId="1ECB63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09_1SA_12_18</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09_1SA_13_07 </w:t>
            </w:r>
          </w:p>
        </w:tc>
      </w:tr>
      <w:tr w:rsidR="00BF0BBD" w:rsidRPr="00BF0BBD" w14:paraId="1DC3C7C9" w14:textId="77777777" w:rsidTr="00BF0BBD">
        <w:trPr>
          <w:trHeight w:val="300"/>
        </w:trPr>
        <w:tc>
          <w:tcPr>
            <w:tcW w:w="4700" w:type="dxa"/>
            <w:tcBorders>
              <w:top w:val="nil"/>
              <w:left w:val="nil"/>
              <w:bottom w:val="nil"/>
              <w:right w:val="nil"/>
            </w:tcBorders>
            <w:shd w:val="clear" w:color="auto" w:fill="auto"/>
            <w:vAlign w:val="bottom"/>
            <w:hideMark/>
          </w:tcPr>
          <w:p w14:paraId="110F9495" w14:textId="6689E2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all the people said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11_1KI_01_39 </w:t>
            </w:r>
          </w:p>
        </w:tc>
      </w:tr>
      <w:tr w:rsidR="00BF0BBD" w:rsidRPr="00BF0BBD" w14:paraId="397EC026" w14:textId="77777777" w:rsidTr="00BF0BBD">
        <w:trPr>
          <w:trHeight w:val="300"/>
        </w:trPr>
        <w:tc>
          <w:tcPr>
            <w:tcW w:w="4700" w:type="dxa"/>
            <w:tcBorders>
              <w:top w:val="nil"/>
              <w:left w:val="nil"/>
              <w:bottom w:val="nil"/>
              <w:right w:val="nil"/>
            </w:tcBorders>
            <w:shd w:val="clear" w:color="auto" w:fill="auto"/>
            <w:vAlign w:val="bottom"/>
            <w:hideMark/>
          </w:tcPr>
          <w:p w14:paraId="7AD43193" w14:textId="32EC88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09_1SA_12_18</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09_1SA_13_07 </w:t>
            </w:r>
          </w:p>
        </w:tc>
      </w:tr>
      <w:tr w:rsidR="00BF0BBD" w:rsidRPr="00BF0BBD" w14:paraId="2AF3BD2A" w14:textId="77777777" w:rsidTr="00BF0BBD">
        <w:trPr>
          <w:trHeight w:val="600"/>
        </w:trPr>
        <w:tc>
          <w:tcPr>
            <w:tcW w:w="4700" w:type="dxa"/>
            <w:tcBorders>
              <w:top w:val="nil"/>
              <w:left w:val="nil"/>
              <w:bottom w:val="nil"/>
              <w:right w:val="nil"/>
            </w:tcBorders>
            <w:shd w:val="clear" w:color="auto" w:fill="auto"/>
            <w:vAlign w:val="bottom"/>
            <w:hideMark/>
          </w:tcPr>
          <w:p w14:paraId="4E9E5370" w14:textId="65F86C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09_1SA_12_18</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09_1SA_13_07 </w:t>
            </w:r>
          </w:p>
        </w:tc>
      </w:tr>
      <w:tr w:rsidR="00BF0BBD" w:rsidRPr="00BF0BBD" w14:paraId="765D32E8" w14:textId="77777777" w:rsidTr="00BF0BBD">
        <w:trPr>
          <w:trHeight w:val="300"/>
        </w:trPr>
        <w:tc>
          <w:tcPr>
            <w:tcW w:w="4700" w:type="dxa"/>
            <w:tcBorders>
              <w:top w:val="nil"/>
              <w:left w:val="nil"/>
              <w:bottom w:val="nil"/>
              <w:right w:val="nil"/>
            </w:tcBorders>
            <w:shd w:val="clear" w:color="auto" w:fill="auto"/>
            <w:vAlign w:val="bottom"/>
            <w:hideMark/>
          </w:tcPr>
          <w:p w14:paraId="63ACC70D" w14:textId="13BB86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07_JUD_18_09</w:t>
            </w:r>
            <w:r w:rsidR="00FF4471">
              <w:rPr>
                <w:rFonts w:ascii="Calibri" w:eastAsia="Times New Roman" w:hAnsi="Calibri" w:cs="Calibri"/>
                <w:color w:val="000000"/>
              </w:rPr>
              <w:t>,</w:t>
            </w:r>
            <w:r w:rsidRPr="00BF0BBD">
              <w:rPr>
                <w:rFonts w:ascii="Calibri" w:eastAsia="Times New Roman" w:hAnsi="Calibri" w:cs="Calibri"/>
                <w:color w:val="000000"/>
              </w:rPr>
              <w:t xml:space="preserve"> for we have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14_2CH_20_12 </w:t>
            </w:r>
          </w:p>
        </w:tc>
      </w:tr>
      <w:tr w:rsidR="00BF0BBD" w:rsidRPr="00BF0BBD" w14:paraId="1E26571B" w14:textId="77777777" w:rsidTr="00BF0BBD">
        <w:trPr>
          <w:trHeight w:val="300"/>
        </w:trPr>
        <w:tc>
          <w:tcPr>
            <w:tcW w:w="4700" w:type="dxa"/>
            <w:tcBorders>
              <w:top w:val="nil"/>
              <w:left w:val="nil"/>
              <w:bottom w:val="nil"/>
              <w:right w:val="nil"/>
            </w:tcBorders>
            <w:shd w:val="clear" w:color="auto" w:fill="auto"/>
            <w:vAlign w:val="bottom"/>
            <w:hideMark/>
          </w:tcPr>
          <w:p w14:paraId="7076F1C7" w14:textId="4A8938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04_NUM_20_03</w:t>
            </w:r>
            <w:r w:rsidR="00FF4471">
              <w:rPr>
                <w:rFonts w:ascii="Calibri" w:eastAsia="Times New Roman" w:hAnsi="Calibri" w:cs="Calibri"/>
                <w:color w:val="000000"/>
              </w:rPr>
              <w:t>,</w:t>
            </w:r>
            <w:r w:rsidRPr="00BF0BBD">
              <w:rPr>
                <w:rFonts w:ascii="Calibri" w:eastAsia="Times New Roman" w:hAnsi="Calibri" w:cs="Calibri"/>
                <w:color w:val="000000"/>
              </w:rPr>
              <w:t xml:space="preserve"> God that we</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27_DAN_09_13 </w:t>
            </w:r>
          </w:p>
        </w:tc>
      </w:tr>
      <w:tr w:rsidR="00BF0BBD" w:rsidRPr="00BF0BBD" w14:paraId="526BD6B4" w14:textId="77777777" w:rsidTr="00BF0BBD">
        <w:trPr>
          <w:trHeight w:val="300"/>
        </w:trPr>
        <w:tc>
          <w:tcPr>
            <w:tcW w:w="4700" w:type="dxa"/>
            <w:tcBorders>
              <w:top w:val="nil"/>
              <w:left w:val="nil"/>
              <w:bottom w:val="nil"/>
              <w:right w:val="nil"/>
            </w:tcBorders>
            <w:shd w:val="clear" w:color="auto" w:fill="auto"/>
            <w:vAlign w:val="bottom"/>
            <w:hideMark/>
          </w:tcPr>
          <w:p w14:paraId="3FE86B5E" w14:textId="7BA80C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07_JUD_06_26</w:t>
            </w:r>
            <w:r w:rsidR="00FF4471">
              <w:rPr>
                <w:rFonts w:ascii="Calibri" w:eastAsia="Times New Roman" w:hAnsi="Calibri" w:cs="Calibri"/>
                <w:color w:val="000000"/>
              </w:rPr>
              <w:t>,</w:t>
            </w:r>
            <w:r w:rsidRPr="00BF0BBD">
              <w:rPr>
                <w:rFonts w:ascii="Calibri" w:eastAsia="Times New Roman" w:hAnsi="Calibri" w:cs="Calibri"/>
                <w:color w:val="000000"/>
              </w:rPr>
              <w:t xml:space="preserve"> LORD thy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09_1SA_13_13 </w:t>
            </w:r>
          </w:p>
        </w:tc>
      </w:tr>
      <w:tr w:rsidR="00BF0BBD" w:rsidRPr="00BF0BBD" w14:paraId="62627541" w14:textId="77777777" w:rsidTr="00BF0BBD">
        <w:trPr>
          <w:trHeight w:val="600"/>
        </w:trPr>
        <w:tc>
          <w:tcPr>
            <w:tcW w:w="4700" w:type="dxa"/>
            <w:tcBorders>
              <w:top w:val="nil"/>
              <w:left w:val="nil"/>
              <w:bottom w:val="nil"/>
              <w:right w:val="nil"/>
            </w:tcBorders>
            <w:shd w:val="clear" w:color="auto" w:fill="auto"/>
            <w:vAlign w:val="bottom"/>
            <w:hideMark/>
          </w:tcPr>
          <w:p w14:paraId="0E18A444" w14:textId="08845F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05_DEU_26_03</w:t>
            </w:r>
            <w:r w:rsidR="00FF4471">
              <w:rPr>
                <w:rFonts w:ascii="Calibri" w:eastAsia="Times New Roman" w:hAnsi="Calibri" w:cs="Calibri"/>
                <w:color w:val="000000"/>
              </w:rPr>
              <w:t>,</w:t>
            </w:r>
            <w:r w:rsidRPr="00BF0BBD">
              <w:rPr>
                <w:rFonts w:ascii="Calibri" w:eastAsia="Times New Roman" w:hAnsi="Calibri" w:cs="Calibri"/>
                <w:color w:val="000000"/>
              </w:rPr>
              <w:t xml:space="preserve"> LORD thy God that</w:t>
            </w:r>
            <w:r w:rsidR="00FF4471">
              <w:rPr>
                <w:rFonts w:ascii="Calibri" w:eastAsia="Times New Roman" w:hAnsi="Calibri" w:cs="Calibri"/>
                <w:color w:val="000000"/>
              </w:rPr>
              <w:t>,</w:t>
            </w:r>
            <w:r w:rsidRPr="00BF0BBD">
              <w:rPr>
                <w:rFonts w:ascii="Calibri" w:eastAsia="Times New Roman" w:hAnsi="Calibri" w:cs="Calibri"/>
                <w:color w:val="000000"/>
              </w:rPr>
              <w:t xml:space="preserve"> 23_ISA_51_15 </w:t>
            </w:r>
          </w:p>
        </w:tc>
      </w:tr>
      <w:tr w:rsidR="00BF0BBD" w:rsidRPr="00BF0BBD" w14:paraId="0B76BD42" w14:textId="77777777" w:rsidTr="00BF0BBD">
        <w:trPr>
          <w:trHeight w:val="300"/>
        </w:trPr>
        <w:tc>
          <w:tcPr>
            <w:tcW w:w="4700" w:type="dxa"/>
            <w:tcBorders>
              <w:top w:val="nil"/>
              <w:left w:val="nil"/>
              <w:bottom w:val="nil"/>
              <w:right w:val="nil"/>
            </w:tcBorders>
            <w:shd w:val="clear" w:color="auto" w:fill="auto"/>
            <w:vAlign w:val="bottom"/>
            <w:hideMark/>
          </w:tcPr>
          <w:p w14:paraId="7639336C" w14:textId="20C837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 for we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24_JER_41_08 </w:t>
            </w:r>
          </w:p>
        </w:tc>
      </w:tr>
      <w:tr w:rsidR="00BF0BBD" w:rsidRPr="00BF0BBD" w14:paraId="7B57DE9A" w14:textId="77777777" w:rsidTr="00BF0BBD">
        <w:trPr>
          <w:trHeight w:val="300"/>
        </w:trPr>
        <w:tc>
          <w:tcPr>
            <w:tcW w:w="4700" w:type="dxa"/>
            <w:tcBorders>
              <w:top w:val="nil"/>
              <w:left w:val="nil"/>
              <w:bottom w:val="nil"/>
              <w:right w:val="nil"/>
            </w:tcBorders>
            <w:shd w:val="clear" w:color="auto" w:fill="auto"/>
            <w:vAlign w:val="bottom"/>
            <w:hideMark/>
          </w:tcPr>
          <w:p w14:paraId="65474CBD" w14:textId="41B3F8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 for we have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24_JER_41_08 </w:t>
            </w:r>
          </w:p>
        </w:tc>
      </w:tr>
      <w:tr w:rsidR="00BF0BBD" w:rsidRPr="00BF0BBD" w14:paraId="276B7F32" w14:textId="77777777" w:rsidTr="00BF0BBD">
        <w:trPr>
          <w:trHeight w:val="300"/>
        </w:trPr>
        <w:tc>
          <w:tcPr>
            <w:tcW w:w="4700" w:type="dxa"/>
            <w:tcBorders>
              <w:top w:val="nil"/>
              <w:left w:val="nil"/>
              <w:bottom w:val="nil"/>
              <w:right w:val="nil"/>
            </w:tcBorders>
            <w:shd w:val="clear" w:color="auto" w:fill="auto"/>
            <w:vAlign w:val="bottom"/>
            <w:hideMark/>
          </w:tcPr>
          <w:p w14:paraId="7503A205" w14:textId="1CF19F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06_JOS_24_24</w:t>
            </w:r>
            <w:r w:rsidR="00FF4471">
              <w:rPr>
                <w:rFonts w:ascii="Calibri" w:eastAsia="Times New Roman" w:hAnsi="Calibri" w:cs="Calibri"/>
                <w:color w:val="000000"/>
              </w:rPr>
              <w:t>,</w:t>
            </w:r>
            <w:r w:rsidRPr="00BF0BBD">
              <w:rPr>
                <w:rFonts w:ascii="Calibri" w:eastAsia="Times New Roman" w:hAnsi="Calibri" w:cs="Calibri"/>
                <w:color w:val="000000"/>
              </w:rPr>
              <w:t xml:space="preserve"> people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09_1SA_14_40 </w:t>
            </w:r>
          </w:p>
        </w:tc>
      </w:tr>
      <w:tr w:rsidR="00BF0BBD" w:rsidRPr="00BF0BBD" w14:paraId="064BF6D1" w14:textId="77777777" w:rsidTr="00BF0BBD">
        <w:trPr>
          <w:trHeight w:val="300"/>
        </w:trPr>
        <w:tc>
          <w:tcPr>
            <w:tcW w:w="4700" w:type="dxa"/>
            <w:tcBorders>
              <w:top w:val="nil"/>
              <w:left w:val="nil"/>
              <w:bottom w:val="nil"/>
              <w:right w:val="nil"/>
            </w:tcBorders>
            <w:shd w:val="clear" w:color="auto" w:fill="auto"/>
            <w:vAlign w:val="bottom"/>
            <w:hideMark/>
          </w:tcPr>
          <w:p w14:paraId="61FB71DC" w14:textId="1DFDFE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09_1SA_11_12</w:t>
            </w:r>
            <w:r w:rsidR="00FF4471">
              <w:rPr>
                <w:rFonts w:ascii="Calibri" w:eastAsia="Times New Roman" w:hAnsi="Calibri" w:cs="Calibri"/>
                <w:color w:val="000000"/>
              </w:rPr>
              <w:t>,</w:t>
            </w:r>
            <w:r w:rsidRPr="00BF0BBD">
              <w:rPr>
                <w:rFonts w:ascii="Calibri" w:eastAsia="Times New Roman" w:hAnsi="Calibri" w:cs="Calibri"/>
                <w:color w:val="000000"/>
              </w:rPr>
              <w:t xml:space="preserve"> people said unto Samuel</w:t>
            </w:r>
            <w:r w:rsidR="00644F35">
              <w:rPr>
                <w:rFonts w:ascii="Calibri" w:eastAsia="Times New Roman" w:hAnsi="Calibri" w:cs="Calibri"/>
                <w:color w:val="000000"/>
              </w:rPr>
              <w:t>, &lt;&lt;&lt;&lt;&lt;</w:t>
            </w:r>
          </w:p>
        </w:tc>
      </w:tr>
      <w:tr w:rsidR="00BF0BBD" w:rsidRPr="00BF0BBD" w14:paraId="13A431E3" w14:textId="77777777" w:rsidTr="00BF0BBD">
        <w:trPr>
          <w:trHeight w:val="600"/>
        </w:trPr>
        <w:tc>
          <w:tcPr>
            <w:tcW w:w="4700" w:type="dxa"/>
            <w:tcBorders>
              <w:top w:val="nil"/>
              <w:left w:val="nil"/>
              <w:bottom w:val="nil"/>
              <w:right w:val="nil"/>
            </w:tcBorders>
            <w:shd w:val="clear" w:color="auto" w:fill="auto"/>
            <w:vAlign w:val="bottom"/>
            <w:hideMark/>
          </w:tcPr>
          <w:p w14:paraId="2B486700" w14:textId="7F230C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09_1SA_08_07</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Samuel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09_1SA_15_20 </w:t>
            </w:r>
          </w:p>
        </w:tc>
      </w:tr>
      <w:tr w:rsidR="00BF0BBD" w:rsidRPr="00BF0BBD" w14:paraId="1C73AE59" w14:textId="77777777" w:rsidTr="00BF0BBD">
        <w:trPr>
          <w:trHeight w:val="300"/>
        </w:trPr>
        <w:tc>
          <w:tcPr>
            <w:tcW w:w="4700" w:type="dxa"/>
            <w:tcBorders>
              <w:top w:val="nil"/>
              <w:left w:val="nil"/>
              <w:bottom w:val="nil"/>
              <w:right w:val="nil"/>
            </w:tcBorders>
            <w:shd w:val="clear" w:color="auto" w:fill="auto"/>
            <w:vAlign w:val="bottom"/>
            <w:hideMark/>
          </w:tcPr>
          <w:p w14:paraId="1D1A7E80" w14:textId="335EB4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09_1SA_04_09</w:t>
            </w:r>
            <w:r w:rsidR="00FF4471">
              <w:rPr>
                <w:rFonts w:ascii="Calibri" w:eastAsia="Times New Roman" w:hAnsi="Calibri" w:cs="Calibri"/>
                <w:color w:val="000000"/>
              </w:rPr>
              <w:t>,</w:t>
            </w:r>
            <w:r w:rsidRPr="00BF0BBD">
              <w:rPr>
                <w:rFonts w:ascii="Calibri" w:eastAsia="Times New Roman" w:hAnsi="Calibri" w:cs="Calibri"/>
                <w:color w:val="000000"/>
              </w:rPr>
              <w:t xml:space="preserve"> servants unto the</w:t>
            </w:r>
            <w:r w:rsidR="00644F35">
              <w:rPr>
                <w:rFonts w:ascii="Calibri" w:eastAsia="Times New Roman" w:hAnsi="Calibri" w:cs="Calibri"/>
                <w:color w:val="000000"/>
              </w:rPr>
              <w:t>, &lt;&lt;&lt;&lt;&lt;</w:t>
            </w:r>
          </w:p>
        </w:tc>
      </w:tr>
      <w:tr w:rsidR="00BF0BBD" w:rsidRPr="00BF0BBD" w14:paraId="628E2ADE" w14:textId="77777777" w:rsidTr="00BF0BBD">
        <w:trPr>
          <w:trHeight w:val="300"/>
        </w:trPr>
        <w:tc>
          <w:tcPr>
            <w:tcW w:w="4700" w:type="dxa"/>
            <w:tcBorders>
              <w:top w:val="nil"/>
              <w:left w:val="nil"/>
              <w:bottom w:val="nil"/>
              <w:right w:val="nil"/>
            </w:tcBorders>
            <w:shd w:val="clear" w:color="auto" w:fill="auto"/>
            <w:vAlign w:val="bottom"/>
            <w:hideMark/>
          </w:tcPr>
          <w:p w14:paraId="1CF44880" w14:textId="56DB5A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07_JUD_06_26</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thy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09_1SA_13_13 </w:t>
            </w:r>
          </w:p>
        </w:tc>
      </w:tr>
      <w:tr w:rsidR="00BF0BBD" w:rsidRPr="00BF0BBD" w14:paraId="02FD8A2B" w14:textId="77777777" w:rsidTr="00BF0BBD">
        <w:trPr>
          <w:trHeight w:val="600"/>
        </w:trPr>
        <w:tc>
          <w:tcPr>
            <w:tcW w:w="4700" w:type="dxa"/>
            <w:tcBorders>
              <w:top w:val="nil"/>
              <w:left w:val="nil"/>
              <w:bottom w:val="nil"/>
              <w:right w:val="nil"/>
            </w:tcBorders>
            <w:shd w:val="clear" w:color="auto" w:fill="auto"/>
            <w:vAlign w:val="bottom"/>
            <w:hideMark/>
          </w:tcPr>
          <w:p w14:paraId="030F74B9" w14:textId="125EAB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07_JUD_06_26</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thy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09_1SA_13_13 </w:t>
            </w:r>
          </w:p>
        </w:tc>
      </w:tr>
      <w:tr w:rsidR="00BF0BBD" w:rsidRPr="00BF0BBD" w14:paraId="465F73C9" w14:textId="77777777" w:rsidTr="00BF0BBD">
        <w:trPr>
          <w:trHeight w:val="300"/>
        </w:trPr>
        <w:tc>
          <w:tcPr>
            <w:tcW w:w="4700" w:type="dxa"/>
            <w:tcBorders>
              <w:top w:val="nil"/>
              <w:left w:val="nil"/>
              <w:bottom w:val="nil"/>
              <w:right w:val="nil"/>
            </w:tcBorders>
            <w:shd w:val="clear" w:color="auto" w:fill="auto"/>
            <w:vAlign w:val="bottom"/>
            <w:hideMark/>
          </w:tcPr>
          <w:p w14:paraId="53AA4680" w14:textId="2FA7EE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09_1SA_11_12</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09_1SA_14_40 </w:t>
            </w:r>
          </w:p>
        </w:tc>
      </w:tr>
      <w:tr w:rsidR="00BF0BBD" w:rsidRPr="00BF0BBD" w14:paraId="62D0B14E" w14:textId="77777777" w:rsidTr="00BF0BBD">
        <w:trPr>
          <w:trHeight w:val="600"/>
        </w:trPr>
        <w:tc>
          <w:tcPr>
            <w:tcW w:w="4700" w:type="dxa"/>
            <w:tcBorders>
              <w:top w:val="nil"/>
              <w:left w:val="nil"/>
              <w:bottom w:val="nil"/>
              <w:right w:val="nil"/>
            </w:tcBorders>
            <w:shd w:val="clear" w:color="auto" w:fill="auto"/>
            <w:vAlign w:val="bottom"/>
            <w:hideMark/>
          </w:tcPr>
          <w:p w14:paraId="56E9CFAB" w14:textId="4687B1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06_JOS_24_24</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09_1SA_14_40 </w:t>
            </w:r>
          </w:p>
        </w:tc>
      </w:tr>
      <w:tr w:rsidR="00BF0BBD" w:rsidRPr="00BF0BBD" w14:paraId="50DBF5AE" w14:textId="77777777" w:rsidTr="00BF0BBD">
        <w:trPr>
          <w:trHeight w:val="300"/>
        </w:trPr>
        <w:tc>
          <w:tcPr>
            <w:tcW w:w="4700" w:type="dxa"/>
            <w:tcBorders>
              <w:top w:val="nil"/>
              <w:left w:val="nil"/>
              <w:bottom w:val="nil"/>
              <w:right w:val="nil"/>
            </w:tcBorders>
            <w:shd w:val="clear" w:color="auto" w:fill="auto"/>
            <w:vAlign w:val="bottom"/>
            <w:hideMark/>
          </w:tcPr>
          <w:p w14:paraId="7B2EE389" w14:textId="644804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this evil to</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24_JER_32_23 </w:t>
            </w:r>
          </w:p>
        </w:tc>
      </w:tr>
      <w:tr w:rsidR="00BF0BBD" w:rsidRPr="00BF0BBD" w14:paraId="6C7C28CE" w14:textId="77777777" w:rsidTr="00BF0BBD">
        <w:trPr>
          <w:trHeight w:val="300"/>
        </w:trPr>
        <w:tc>
          <w:tcPr>
            <w:tcW w:w="4700" w:type="dxa"/>
            <w:tcBorders>
              <w:top w:val="nil"/>
              <w:left w:val="nil"/>
              <w:bottom w:val="nil"/>
              <w:right w:val="nil"/>
            </w:tcBorders>
            <w:shd w:val="clear" w:color="auto" w:fill="auto"/>
            <w:vAlign w:val="bottom"/>
            <w:hideMark/>
          </w:tcPr>
          <w:p w14:paraId="216CF83E" w14:textId="7EEE40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05_DEU_10_21</w:t>
            </w:r>
            <w:r w:rsidR="00FF4471">
              <w:rPr>
                <w:rFonts w:ascii="Calibri" w:eastAsia="Times New Roman" w:hAnsi="Calibri" w:cs="Calibri"/>
                <w:color w:val="000000"/>
              </w:rPr>
              <w:t>,</w:t>
            </w:r>
            <w:r w:rsidRPr="00BF0BBD">
              <w:rPr>
                <w:rFonts w:ascii="Calibri" w:eastAsia="Times New Roman" w:hAnsi="Calibri" w:cs="Calibri"/>
                <w:color w:val="000000"/>
              </w:rPr>
              <w:t xml:space="preserve"> thy God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10_2SA_14_11 </w:t>
            </w:r>
          </w:p>
        </w:tc>
      </w:tr>
      <w:tr w:rsidR="00BF0BBD" w:rsidRPr="00BF0BBD" w14:paraId="2889A582" w14:textId="77777777" w:rsidTr="00BF0BBD">
        <w:trPr>
          <w:trHeight w:val="300"/>
        </w:trPr>
        <w:tc>
          <w:tcPr>
            <w:tcW w:w="4700" w:type="dxa"/>
            <w:tcBorders>
              <w:top w:val="nil"/>
              <w:left w:val="nil"/>
              <w:bottom w:val="nil"/>
              <w:right w:val="nil"/>
            </w:tcBorders>
            <w:shd w:val="clear" w:color="auto" w:fill="auto"/>
            <w:vAlign w:val="bottom"/>
            <w:hideMark/>
          </w:tcPr>
          <w:p w14:paraId="72364F35" w14:textId="47611A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09_1SA_12_18</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09_1SA_13_12 </w:t>
            </w:r>
          </w:p>
        </w:tc>
      </w:tr>
      <w:tr w:rsidR="00BF0BBD" w:rsidRPr="00BF0BBD" w14:paraId="4C78B814" w14:textId="77777777" w:rsidTr="00BF0BBD">
        <w:trPr>
          <w:trHeight w:val="600"/>
        </w:trPr>
        <w:tc>
          <w:tcPr>
            <w:tcW w:w="4700" w:type="dxa"/>
            <w:tcBorders>
              <w:top w:val="nil"/>
              <w:left w:val="nil"/>
              <w:bottom w:val="nil"/>
              <w:right w:val="nil"/>
            </w:tcBorders>
            <w:shd w:val="clear" w:color="auto" w:fill="auto"/>
            <w:vAlign w:val="bottom"/>
            <w:hideMark/>
          </w:tcPr>
          <w:p w14:paraId="439F2C71" w14:textId="70397F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07_JUD_06_26</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 thy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09_1SA_15_15 </w:t>
            </w:r>
          </w:p>
        </w:tc>
      </w:tr>
      <w:tr w:rsidR="00BF0BBD" w:rsidRPr="00BF0BBD" w14:paraId="3B16BC96" w14:textId="77777777" w:rsidTr="00BF0BBD">
        <w:trPr>
          <w:trHeight w:val="1200"/>
        </w:trPr>
        <w:tc>
          <w:tcPr>
            <w:tcW w:w="4700" w:type="dxa"/>
            <w:tcBorders>
              <w:top w:val="nil"/>
              <w:left w:val="nil"/>
              <w:bottom w:val="nil"/>
              <w:right w:val="nil"/>
            </w:tcBorders>
            <w:shd w:val="clear" w:color="auto" w:fill="auto"/>
            <w:vAlign w:val="bottom"/>
            <w:hideMark/>
          </w:tcPr>
          <w:p w14:paraId="4E3AA69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09_1SA_12:20 And Samuel said unto the people, Fear not: ye have done all this wickedness: yet turn not aside from following the LORD, but serve the LORD with all your heart; #,</w:t>
            </w:r>
          </w:p>
        </w:tc>
      </w:tr>
      <w:tr w:rsidR="00BF0BBD" w:rsidRPr="00BF0BBD" w14:paraId="2734ECBE" w14:textId="77777777" w:rsidTr="00BF0BBD">
        <w:trPr>
          <w:trHeight w:val="300"/>
        </w:trPr>
        <w:tc>
          <w:tcPr>
            <w:tcW w:w="4700" w:type="dxa"/>
            <w:tcBorders>
              <w:top w:val="nil"/>
              <w:left w:val="nil"/>
              <w:bottom w:val="nil"/>
              <w:right w:val="nil"/>
            </w:tcBorders>
            <w:shd w:val="clear" w:color="auto" w:fill="auto"/>
            <w:vAlign w:val="bottom"/>
            <w:hideMark/>
          </w:tcPr>
          <w:p w14:paraId="724DA161" w14:textId="57B027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05_DEU_13_03</w:t>
            </w:r>
            <w:r w:rsidR="00FF4471">
              <w:rPr>
                <w:rFonts w:ascii="Calibri" w:eastAsia="Times New Roman" w:hAnsi="Calibri" w:cs="Calibri"/>
                <w:color w:val="000000"/>
              </w:rPr>
              <w:t>,</w:t>
            </w:r>
            <w:r w:rsidRPr="00BF0BBD">
              <w:rPr>
                <w:rFonts w:ascii="Calibri" w:eastAsia="Times New Roman" w:hAnsi="Calibri" w:cs="Calibri"/>
                <w:color w:val="000000"/>
              </w:rPr>
              <w:t xml:space="preserve"> all your heart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09_1SA_12_24 </w:t>
            </w:r>
          </w:p>
        </w:tc>
      </w:tr>
      <w:tr w:rsidR="00BF0BBD" w:rsidRPr="00BF0BBD" w14:paraId="072F281A" w14:textId="77777777" w:rsidTr="00BF0BBD">
        <w:trPr>
          <w:trHeight w:val="300"/>
        </w:trPr>
        <w:tc>
          <w:tcPr>
            <w:tcW w:w="4700" w:type="dxa"/>
            <w:tcBorders>
              <w:top w:val="nil"/>
              <w:left w:val="nil"/>
              <w:bottom w:val="nil"/>
              <w:right w:val="nil"/>
            </w:tcBorders>
            <w:shd w:val="clear" w:color="auto" w:fill="auto"/>
            <w:vAlign w:val="bottom"/>
            <w:hideMark/>
          </w:tcPr>
          <w:p w14:paraId="346AFB15" w14:textId="0A1A9A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09_1SA_12_06</w:t>
            </w:r>
            <w:r w:rsidR="00FF4471">
              <w:rPr>
                <w:rFonts w:ascii="Calibri" w:eastAsia="Times New Roman" w:hAnsi="Calibri" w:cs="Calibri"/>
                <w:color w:val="000000"/>
              </w:rPr>
              <w:t>,</w:t>
            </w:r>
            <w:r w:rsidRPr="00BF0BBD">
              <w:rPr>
                <w:rFonts w:ascii="Calibri" w:eastAsia="Times New Roman" w:hAnsi="Calibri" w:cs="Calibri"/>
                <w:color w:val="000000"/>
              </w:rPr>
              <w:t xml:space="preserve"> And Samuel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09_1SA_13_11 </w:t>
            </w:r>
          </w:p>
        </w:tc>
      </w:tr>
      <w:tr w:rsidR="00BF0BBD" w:rsidRPr="00BF0BBD" w14:paraId="35557863" w14:textId="77777777" w:rsidTr="00BF0BBD">
        <w:trPr>
          <w:trHeight w:val="600"/>
        </w:trPr>
        <w:tc>
          <w:tcPr>
            <w:tcW w:w="4700" w:type="dxa"/>
            <w:tcBorders>
              <w:top w:val="nil"/>
              <w:left w:val="nil"/>
              <w:bottom w:val="nil"/>
              <w:right w:val="nil"/>
            </w:tcBorders>
            <w:shd w:val="clear" w:color="auto" w:fill="auto"/>
            <w:vAlign w:val="bottom"/>
            <w:hideMark/>
          </w:tcPr>
          <w:p w14:paraId="37222E42" w14:textId="01277C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09_1SA_12_06</w:t>
            </w:r>
            <w:r w:rsidR="00FF4471">
              <w:rPr>
                <w:rFonts w:ascii="Calibri" w:eastAsia="Times New Roman" w:hAnsi="Calibri" w:cs="Calibri"/>
                <w:color w:val="000000"/>
              </w:rPr>
              <w:t>,</w:t>
            </w:r>
            <w:r w:rsidRPr="00BF0BBD">
              <w:rPr>
                <w:rFonts w:ascii="Calibri" w:eastAsia="Times New Roman" w:hAnsi="Calibri" w:cs="Calibri"/>
                <w:color w:val="000000"/>
              </w:rPr>
              <w:t xml:space="preserve"> And Samuel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09_1SA_15_26 </w:t>
            </w:r>
          </w:p>
        </w:tc>
      </w:tr>
      <w:tr w:rsidR="00BF0BBD" w:rsidRPr="00BF0BBD" w14:paraId="1124044E" w14:textId="77777777" w:rsidTr="00BF0BBD">
        <w:trPr>
          <w:trHeight w:val="300"/>
        </w:trPr>
        <w:tc>
          <w:tcPr>
            <w:tcW w:w="4700" w:type="dxa"/>
            <w:tcBorders>
              <w:top w:val="nil"/>
              <w:left w:val="nil"/>
              <w:bottom w:val="nil"/>
              <w:right w:val="nil"/>
            </w:tcBorders>
            <w:shd w:val="clear" w:color="auto" w:fill="auto"/>
            <w:vAlign w:val="bottom"/>
            <w:hideMark/>
          </w:tcPr>
          <w:p w14:paraId="2AF842B6" w14:textId="15F4F0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aside from following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10_2SA_02_21 </w:t>
            </w:r>
          </w:p>
        </w:tc>
      </w:tr>
      <w:tr w:rsidR="00BF0BBD" w:rsidRPr="00BF0BBD" w14:paraId="1BA444D7" w14:textId="77777777" w:rsidTr="00BF0BBD">
        <w:trPr>
          <w:trHeight w:val="300"/>
        </w:trPr>
        <w:tc>
          <w:tcPr>
            <w:tcW w:w="4700" w:type="dxa"/>
            <w:tcBorders>
              <w:top w:val="nil"/>
              <w:left w:val="nil"/>
              <w:bottom w:val="nil"/>
              <w:right w:val="nil"/>
            </w:tcBorders>
            <w:shd w:val="clear" w:color="auto" w:fill="auto"/>
            <w:vAlign w:val="bottom"/>
            <w:hideMark/>
          </w:tcPr>
          <w:p w14:paraId="2DC5E30D" w14:textId="7430E4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05_DEU_32_27</w:t>
            </w:r>
            <w:r w:rsidR="00FF4471">
              <w:rPr>
                <w:rFonts w:ascii="Calibri" w:eastAsia="Times New Roman" w:hAnsi="Calibri" w:cs="Calibri"/>
                <w:color w:val="000000"/>
              </w:rPr>
              <w:t>,</w:t>
            </w:r>
            <w:r w:rsidRPr="00BF0BBD">
              <w:rPr>
                <w:rFonts w:ascii="Calibri" w:eastAsia="Times New Roman" w:hAnsi="Calibri" w:cs="Calibri"/>
                <w:color w:val="000000"/>
              </w:rPr>
              <w:t xml:space="preserve"> done all this</w:t>
            </w:r>
            <w:r w:rsidR="00644F35">
              <w:rPr>
                <w:rFonts w:ascii="Calibri" w:eastAsia="Times New Roman" w:hAnsi="Calibri" w:cs="Calibri"/>
                <w:color w:val="000000"/>
              </w:rPr>
              <w:t>, &lt;&lt;&lt;&lt;&lt;</w:t>
            </w:r>
          </w:p>
        </w:tc>
      </w:tr>
      <w:tr w:rsidR="00BF0BBD" w:rsidRPr="00BF0BBD" w14:paraId="5ACBF114" w14:textId="77777777" w:rsidTr="00BF0BBD">
        <w:trPr>
          <w:trHeight w:val="300"/>
        </w:trPr>
        <w:tc>
          <w:tcPr>
            <w:tcW w:w="4700" w:type="dxa"/>
            <w:tcBorders>
              <w:top w:val="nil"/>
              <w:left w:val="nil"/>
              <w:bottom w:val="nil"/>
              <w:right w:val="nil"/>
            </w:tcBorders>
            <w:shd w:val="clear" w:color="auto" w:fill="auto"/>
            <w:vAlign w:val="bottom"/>
            <w:hideMark/>
          </w:tcPr>
          <w:p w14:paraId="07F19ACA" w14:textId="4293E3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Fear not ye</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40_MAT_28_05 </w:t>
            </w:r>
          </w:p>
        </w:tc>
      </w:tr>
      <w:tr w:rsidR="00BF0BBD" w:rsidRPr="00BF0BBD" w14:paraId="734CB488" w14:textId="77777777" w:rsidTr="00BF0BBD">
        <w:trPr>
          <w:trHeight w:val="600"/>
        </w:trPr>
        <w:tc>
          <w:tcPr>
            <w:tcW w:w="4700" w:type="dxa"/>
            <w:tcBorders>
              <w:top w:val="nil"/>
              <w:left w:val="nil"/>
              <w:bottom w:val="nil"/>
              <w:right w:val="nil"/>
            </w:tcBorders>
            <w:shd w:val="clear" w:color="auto" w:fill="auto"/>
            <w:vAlign w:val="bottom"/>
            <w:hideMark/>
          </w:tcPr>
          <w:p w14:paraId="5CEC60DC" w14:textId="1F1D4F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09_1SA_12_14</w:t>
            </w:r>
            <w:r w:rsidR="00FF4471">
              <w:rPr>
                <w:rFonts w:ascii="Calibri" w:eastAsia="Times New Roman" w:hAnsi="Calibri" w:cs="Calibri"/>
                <w:color w:val="000000"/>
              </w:rPr>
              <w:t>,</w:t>
            </w:r>
            <w:r w:rsidRPr="00BF0BBD">
              <w:rPr>
                <w:rFonts w:ascii="Calibri" w:eastAsia="Times New Roman" w:hAnsi="Calibri" w:cs="Calibri"/>
                <w:color w:val="000000"/>
              </w:rPr>
              <w:t xml:space="preserve"> following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12_2KI_17_21 </w:t>
            </w:r>
          </w:p>
        </w:tc>
      </w:tr>
      <w:tr w:rsidR="00BF0BBD" w:rsidRPr="00BF0BBD" w14:paraId="5BF36402" w14:textId="77777777" w:rsidTr="00BF0BBD">
        <w:trPr>
          <w:trHeight w:val="600"/>
        </w:trPr>
        <w:tc>
          <w:tcPr>
            <w:tcW w:w="4700" w:type="dxa"/>
            <w:tcBorders>
              <w:top w:val="nil"/>
              <w:left w:val="nil"/>
              <w:bottom w:val="nil"/>
              <w:right w:val="nil"/>
            </w:tcBorders>
            <w:shd w:val="clear" w:color="auto" w:fill="auto"/>
            <w:vAlign w:val="bottom"/>
            <w:hideMark/>
          </w:tcPr>
          <w:p w14:paraId="60B6B2BA" w14:textId="111A1C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06_JOS_22_29</w:t>
            </w:r>
            <w:r w:rsidR="00FF4471">
              <w:rPr>
                <w:rFonts w:ascii="Calibri" w:eastAsia="Times New Roman" w:hAnsi="Calibri" w:cs="Calibri"/>
                <w:color w:val="000000"/>
              </w:rPr>
              <w:t>,</w:t>
            </w:r>
            <w:r w:rsidRPr="00BF0BBD">
              <w:rPr>
                <w:rFonts w:ascii="Calibri" w:eastAsia="Times New Roman" w:hAnsi="Calibri" w:cs="Calibri"/>
                <w:color w:val="000000"/>
              </w:rPr>
              <w:t xml:space="preserve"> from following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09_1SA_14_46 </w:t>
            </w:r>
          </w:p>
        </w:tc>
      </w:tr>
      <w:tr w:rsidR="00BF0BBD" w:rsidRPr="00BF0BBD" w14:paraId="62DC6E70" w14:textId="77777777" w:rsidTr="00BF0BBD">
        <w:trPr>
          <w:trHeight w:val="600"/>
        </w:trPr>
        <w:tc>
          <w:tcPr>
            <w:tcW w:w="4700" w:type="dxa"/>
            <w:tcBorders>
              <w:top w:val="nil"/>
              <w:left w:val="nil"/>
              <w:bottom w:val="nil"/>
              <w:right w:val="nil"/>
            </w:tcBorders>
            <w:shd w:val="clear" w:color="auto" w:fill="auto"/>
            <w:vAlign w:val="bottom"/>
            <w:hideMark/>
          </w:tcPr>
          <w:p w14:paraId="235083C9" w14:textId="4B7C06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06_JOS_22_29</w:t>
            </w:r>
            <w:r w:rsidR="00FF4471">
              <w:rPr>
                <w:rFonts w:ascii="Calibri" w:eastAsia="Times New Roman" w:hAnsi="Calibri" w:cs="Calibri"/>
                <w:color w:val="000000"/>
              </w:rPr>
              <w:t>,</w:t>
            </w:r>
            <w:r w:rsidRPr="00BF0BBD">
              <w:rPr>
                <w:rFonts w:ascii="Calibri" w:eastAsia="Times New Roman" w:hAnsi="Calibri" w:cs="Calibri"/>
                <w:color w:val="000000"/>
              </w:rPr>
              <w:t xml:space="preserve"> from following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12_2KI_17_21 </w:t>
            </w:r>
          </w:p>
        </w:tc>
      </w:tr>
      <w:tr w:rsidR="00BF0BBD" w:rsidRPr="00BF0BBD" w14:paraId="4DAE715F" w14:textId="77777777" w:rsidTr="00BF0BBD">
        <w:trPr>
          <w:trHeight w:val="300"/>
        </w:trPr>
        <w:tc>
          <w:tcPr>
            <w:tcW w:w="4700" w:type="dxa"/>
            <w:tcBorders>
              <w:top w:val="nil"/>
              <w:left w:val="nil"/>
              <w:bottom w:val="nil"/>
              <w:right w:val="nil"/>
            </w:tcBorders>
            <w:shd w:val="clear" w:color="auto" w:fill="auto"/>
            <w:vAlign w:val="bottom"/>
            <w:hideMark/>
          </w:tcPr>
          <w:p w14:paraId="3D85B646" w14:textId="451A46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have done all</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11_1KI_18_36 </w:t>
            </w:r>
          </w:p>
        </w:tc>
      </w:tr>
      <w:tr w:rsidR="00BF0BBD" w:rsidRPr="00BF0BBD" w14:paraId="11900EBD" w14:textId="77777777" w:rsidTr="00BF0BBD">
        <w:trPr>
          <w:trHeight w:val="300"/>
        </w:trPr>
        <w:tc>
          <w:tcPr>
            <w:tcW w:w="4700" w:type="dxa"/>
            <w:tcBorders>
              <w:top w:val="nil"/>
              <w:left w:val="nil"/>
              <w:bottom w:val="nil"/>
              <w:right w:val="nil"/>
            </w:tcBorders>
            <w:shd w:val="clear" w:color="auto" w:fill="auto"/>
            <w:vAlign w:val="bottom"/>
            <w:hideMark/>
          </w:tcPr>
          <w:p w14:paraId="38403077" w14:textId="610586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09_1SA_07_03</w:t>
            </w:r>
            <w:r w:rsidR="00FF4471">
              <w:rPr>
                <w:rFonts w:ascii="Calibri" w:eastAsia="Times New Roman" w:hAnsi="Calibri" w:cs="Calibri"/>
                <w:color w:val="000000"/>
              </w:rPr>
              <w:t>,</w:t>
            </w:r>
            <w:r w:rsidRPr="00BF0BBD">
              <w:rPr>
                <w:rFonts w:ascii="Calibri" w:eastAsia="Times New Roman" w:hAnsi="Calibri" w:cs="Calibri"/>
                <w:color w:val="000000"/>
              </w:rPr>
              <w:t xml:space="preserve"> LORD with all</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12_2KI_23_25 </w:t>
            </w:r>
          </w:p>
        </w:tc>
      </w:tr>
      <w:tr w:rsidR="00BF0BBD" w:rsidRPr="00BF0BBD" w14:paraId="27650FD8" w14:textId="77777777" w:rsidTr="00BF0BBD">
        <w:trPr>
          <w:trHeight w:val="300"/>
        </w:trPr>
        <w:tc>
          <w:tcPr>
            <w:tcW w:w="4700" w:type="dxa"/>
            <w:tcBorders>
              <w:top w:val="nil"/>
              <w:left w:val="nil"/>
              <w:bottom w:val="nil"/>
              <w:right w:val="nil"/>
            </w:tcBorders>
            <w:shd w:val="clear" w:color="auto" w:fill="auto"/>
            <w:vAlign w:val="bottom"/>
            <w:hideMark/>
          </w:tcPr>
          <w:p w14:paraId="5E922367" w14:textId="43EF9F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09_1SA_07_03</w:t>
            </w:r>
            <w:r w:rsidR="00FF4471">
              <w:rPr>
                <w:rFonts w:ascii="Calibri" w:eastAsia="Times New Roman" w:hAnsi="Calibri" w:cs="Calibri"/>
                <w:color w:val="000000"/>
              </w:rPr>
              <w:t>,</w:t>
            </w:r>
            <w:r w:rsidRPr="00BF0BBD">
              <w:rPr>
                <w:rFonts w:ascii="Calibri" w:eastAsia="Times New Roman" w:hAnsi="Calibri" w:cs="Calibri"/>
                <w:color w:val="000000"/>
              </w:rPr>
              <w:t xml:space="preserve"> LORD with all your</w:t>
            </w:r>
            <w:r w:rsidR="00644F35">
              <w:rPr>
                <w:rFonts w:ascii="Calibri" w:eastAsia="Times New Roman" w:hAnsi="Calibri" w:cs="Calibri"/>
                <w:color w:val="000000"/>
              </w:rPr>
              <w:t>, &lt;&lt;&lt;&lt;&lt;</w:t>
            </w:r>
          </w:p>
        </w:tc>
      </w:tr>
      <w:tr w:rsidR="00BF0BBD" w:rsidRPr="00BF0BBD" w14:paraId="69C683F3" w14:textId="77777777" w:rsidTr="00BF0BBD">
        <w:trPr>
          <w:trHeight w:val="300"/>
        </w:trPr>
        <w:tc>
          <w:tcPr>
            <w:tcW w:w="4700" w:type="dxa"/>
            <w:tcBorders>
              <w:top w:val="nil"/>
              <w:left w:val="nil"/>
              <w:bottom w:val="nil"/>
              <w:right w:val="nil"/>
            </w:tcBorders>
            <w:shd w:val="clear" w:color="auto" w:fill="auto"/>
            <w:vAlign w:val="bottom"/>
            <w:hideMark/>
          </w:tcPr>
          <w:p w14:paraId="6B1D9ABF" w14:textId="63F0BC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05_DEU_17_20</w:t>
            </w:r>
            <w:r w:rsidR="00FF4471">
              <w:rPr>
                <w:rFonts w:ascii="Calibri" w:eastAsia="Times New Roman" w:hAnsi="Calibri" w:cs="Calibri"/>
                <w:color w:val="000000"/>
              </w:rPr>
              <w:t>,</w:t>
            </w:r>
            <w:r w:rsidRPr="00BF0BBD">
              <w:rPr>
                <w:rFonts w:ascii="Calibri" w:eastAsia="Times New Roman" w:hAnsi="Calibri" w:cs="Calibri"/>
                <w:color w:val="000000"/>
              </w:rPr>
              <w:t xml:space="preserve"> not aside from</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11_1KI_22_43 </w:t>
            </w:r>
          </w:p>
        </w:tc>
      </w:tr>
      <w:tr w:rsidR="00BF0BBD" w:rsidRPr="00BF0BBD" w14:paraId="28D5EF34" w14:textId="77777777" w:rsidTr="00BF0BBD">
        <w:trPr>
          <w:trHeight w:val="300"/>
        </w:trPr>
        <w:tc>
          <w:tcPr>
            <w:tcW w:w="4700" w:type="dxa"/>
            <w:tcBorders>
              <w:top w:val="nil"/>
              <w:left w:val="nil"/>
              <w:bottom w:val="nil"/>
              <w:right w:val="nil"/>
            </w:tcBorders>
            <w:shd w:val="clear" w:color="auto" w:fill="auto"/>
            <w:vAlign w:val="bottom"/>
            <w:hideMark/>
          </w:tcPr>
          <w:p w14:paraId="7FC0F723" w14:textId="614133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02_EXO_20_20</w:t>
            </w:r>
            <w:r w:rsidR="00FF4471">
              <w:rPr>
                <w:rFonts w:ascii="Calibri" w:eastAsia="Times New Roman" w:hAnsi="Calibri" w:cs="Calibri"/>
                <w:color w:val="000000"/>
              </w:rPr>
              <w:t>,</w:t>
            </w:r>
            <w:r w:rsidRPr="00BF0BBD">
              <w:rPr>
                <w:rFonts w:ascii="Calibri" w:eastAsia="Times New Roman" w:hAnsi="Calibri" w:cs="Calibri"/>
                <w:color w:val="000000"/>
              </w:rPr>
              <w:t xml:space="preserve"> people Fear not</w:t>
            </w:r>
            <w:r w:rsidR="00644F35">
              <w:rPr>
                <w:rFonts w:ascii="Calibri" w:eastAsia="Times New Roman" w:hAnsi="Calibri" w:cs="Calibri"/>
                <w:color w:val="000000"/>
              </w:rPr>
              <w:t>, &lt;&lt;&lt;&lt;&lt;</w:t>
            </w:r>
          </w:p>
        </w:tc>
      </w:tr>
      <w:tr w:rsidR="00BF0BBD" w:rsidRPr="00BF0BBD" w14:paraId="53581F05" w14:textId="77777777" w:rsidTr="00BF0BBD">
        <w:trPr>
          <w:trHeight w:val="300"/>
        </w:trPr>
        <w:tc>
          <w:tcPr>
            <w:tcW w:w="4700" w:type="dxa"/>
            <w:tcBorders>
              <w:top w:val="nil"/>
              <w:left w:val="nil"/>
              <w:bottom w:val="nil"/>
              <w:right w:val="nil"/>
            </w:tcBorders>
            <w:shd w:val="clear" w:color="auto" w:fill="auto"/>
            <w:vAlign w:val="bottom"/>
            <w:hideMark/>
          </w:tcPr>
          <w:p w14:paraId="3246708A" w14:textId="05C15B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09_1SA_11_09</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09_1SA_14_01 </w:t>
            </w:r>
          </w:p>
        </w:tc>
      </w:tr>
      <w:tr w:rsidR="00BF0BBD" w:rsidRPr="00BF0BBD" w14:paraId="159A96CA" w14:textId="77777777" w:rsidTr="00BF0BBD">
        <w:trPr>
          <w:trHeight w:val="600"/>
        </w:trPr>
        <w:tc>
          <w:tcPr>
            <w:tcW w:w="4700" w:type="dxa"/>
            <w:tcBorders>
              <w:top w:val="nil"/>
              <w:left w:val="nil"/>
              <w:bottom w:val="nil"/>
              <w:right w:val="nil"/>
            </w:tcBorders>
            <w:shd w:val="clear" w:color="auto" w:fill="auto"/>
            <w:vAlign w:val="bottom"/>
            <w:hideMark/>
          </w:tcPr>
          <w:p w14:paraId="76AAE831" w14:textId="49021C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09_1SA_12_06</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10_2SA_18_02 </w:t>
            </w:r>
          </w:p>
        </w:tc>
      </w:tr>
      <w:tr w:rsidR="00BF0BBD" w:rsidRPr="00BF0BBD" w14:paraId="5E470A1B" w14:textId="77777777" w:rsidTr="00BF0BBD">
        <w:trPr>
          <w:trHeight w:val="600"/>
        </w:trPr>
        <w:tc>
          <w:tcPr>
            <w:tcW w:w="4700" w:type="dxa"/>
            <w:tcBorders>
              <w:top w:val="nil"/>
              <w:left w:val="nil"/>
              <w:bottom w:val="nil"/>
              <w:right w:val="nil"/>
            </w:tcBorders>
            <w:shd w:val="clear" w:color="auto" w:fill="auto"/>
            <w:vAlign w:val="bottom"/>
            <w:hideMark/>
          </w:tcPr>
          <w:p w14:paraId="669787F1" w14:textId="5BD2F9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09_1SA_12_06</w:t>
            </w:r>
            <w:r w:rsidR="00FF4471">
              <w:rPr>
                <w:rFonts w:ascii="Calibri" w:eastAsia="Times New Roman" w:hAnsi="Calibri" w:cs="Calibri"/>
                <w:color w:val="000000"/>
              </w:rPr>
              <w:t>,</w:t>
            </w:r>
            <w:r w:rsidRPr="00BF0BBD">
              <w:rPr>
                <w:rFonts w:ascii="Calibri" w:eastAsia="Times New Roman" w:hAnsi="Calibri" w:cs="Calibri"/>
                <w:color w:val="000000"/>
              </w:rPr>
              <w:t xml:space="preserve"> Samuel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09_1SA_15_16 </w:t>
            </w:r>
          </w:p>
        </w:tc>
      </w:tr>
      <w:tr w:rsidR="00BF0BBD" w:rsidRPr="00BF0BBD" w14:paraId="6349DC20" w14:textId="77777777" w:rsidTr="00BF0BBD">
        <w:trPr>
          <w:trHeight w:val="300"/>
        </w:trPr>
        <w:tc>
          <w:tcPr>
            <w:tcW w:w="4700" w:type="dxa"/>
            <w:tcBorders>
              <w:top w:val="nil"/>
              <w:left w:val="nil"/>
              <w:bottom w:val="nil"/>
              <w:right w:val="nil"/>
            </w:tcBorders>
            <w:shd w:val="clear" w:color="auto" w:fill="auto"/>
            <w:vAlign w:val="bottom"/>
            <w:hideMark/>
          </w:tcPr>
          <w:p w14:paraId="665B9AAD" w14:textId="74FE6B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09_1SA_09_23</w:t>
            </w:r>
            <w:r w:rsidR="00FF4471">
              <w:rPr>
                <w:rFonts w:ascii="Calibri" w:eastAsia="Times New Roman" w:hAnsi="Calibri" w:cs="Calibri"/>
                <w:color w:val="000000"/>
              </w:rPr>
              <w:t>,</w:t>
            </w:r>
            <w:r w:rsidRPr="00BF0BBD">
              <w:rPr>
                <w:rFonts w:ascii="Calibri" w:eastAsia="Times New Roman" w:hAnsi="Calibri" w:cs="Calibri"/>
                <w:color w:val="000000"/>
              </w:rPr>
              <w:t xml:space="preserve"> Samuel said unto the</w:t>
            </w:r>
            <w:r w:rsidR="00644F35">
              <w:rPr>
                <w:rFonts w:ascii="Calibri" w:eastAsia="Times New Roman" w:hAnsi="Calibri" w:cs="Calibri"/>
                <w:color w:val="000000"/>
              </w:rPr>
              <w:t>, &lt;&lt;&lt;&lt;&lt;</w:t>
            </w:r>
          </w:p>
        </w:tc>
      </w:tr>
      <w:tr w:rsidR="00BF0BBD" w:rsidRPr="00BF0BBD" w14:paraId="337A2559" w14:textId="77777777" w:rsidTr="00BF0BBD">
        <w:trPr>
          <w:trHeight w:val="300"/>
        </w:trPr>
        <w:tc>
          <w:tcPr>
            <w:tcW w:w="4700" w:type="dxa"/>
            <w:tcBorders>
              <w:top w:val="nil"/>
              <w:left w:val="nil"/>
              <w:bottom w:val="nil"/>
              <w:right w:val="nil"/>
            </w:tcBorders>
            <w:shd w:val="clear" w:color="auto" w:fill="auto"/>
            <w:vAlign w:val="bottom"/>
            <w:hideMark/>
          </w:tcPr>
          <w:p w14:paraId="238EAC71" w14:textId="7296DA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06_JOS_24_21</w:t>
            </w:r>
            <w:r w:rsidR="00FF4471">
              <w:rPr>
                <w:rFonts w:ascii="Calibri" w:eastAsia="Times New Roman" w:hAnsi="Calibri" w:cs="Calibri"/>
                <w:color w:val="000000"/>
              </w:rPr>
              <w:t>,</w:t>
            </w:r>
            <w:r w:rsidRPr="00BF0BBD">
              <w:rPr>
                <w:rFonts w:ascii="Calibri" w:eastAsia="Times New Roman" w:hAnsi="Calibri" w:cs="Calibri"/>
                <w:color w:val="000000"/>
              </w:rPr>
              <w:t xml:space="preserve"> serve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10_2SA_15_08 </w:t>
            </w:r>
          </w:p>
        </w:tc>
      </w:tr>
      <w:tr w:rsidR="00BF0BBD" w:rsidRPr="00BF0BBD" w14:paraId="0600D3ED" w14:textId="77777777" w:rsidTr="00BF0BBD">
        <w:trPr>
          <w:trHeight w:val="300"/>
        </w:trPr>
        <w:tc>
          <w:tcPr>
            <w:tcW w:w="4700" w:type="dxa"/>
            <w:tcBorders>
              <w:top w:val="nil"/>
              <w:left w:val="nil"/>
              <w:bottom w:val="nil"/>
              <w:right w:val="nil"/>
            </w:tcBorders>
            <w:shd w:val="clear" w:color="auto" w:fill="auto"/>
            <w:vAlign w:val="bottom"/>
            <w:hideMark/>
          </w:tcPr>
          <w:p w14:paraId="6FF786F2" w14:textId="3004A1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serve the LORD with</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19_PSA_002_011 </w:t>
            </w:r>
          </w:p>
        </w:tc>
      </w:tr>
      <w:tr w:rsidR="00BF0BBD" w:rsidRPr="00BF0BBD" w14:paraId="60DC1A7D" w14:textId="77777777" w:rsidTr="00BF0BBD">
        <w:trPr>
          <w:trHeight w:val="300"/>
        </w:trPr>
        <w:tc>
          <w:tcPr>
            <w:tcW w:w="4700" w:type="dxa"/>
            <w:tcBorders>
              <w:top w:val="nil"/>
              <w:left w:val="nil"/>
              <w:bottom w:val="nil"/>
              <w:right w:val="nil"/>
            </w:tcBorders>
            <w:shd w:val="clear" w:color="auto" w:fill="auto"/>
            <w:vAlign w:val="bottom"/>
            <w:hideMark/>
          </w:tcPr>
          <w:p w14:paraId="68CECEB0" w14:textId="3A566F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09_1SA_12_15</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but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09_1SA_15_19 </w:t>
            </w:r>
          </w:p>
        </w:tc>
      </w:tr>
      <w:tr w:rsidR="00BF0BBD" w:rsidRPr="00BF0BBD" w14:paraId="1C11017D" w14:textId="77777777" w:rsidTr="00BF0BBD">
        <w:trPr>
          <w:trHeight w:val="300"/>
        </w:trPr>
        <w:tc>
          <w:tcPr>
            <w:tcW w:w="4700" w:type="dxa"/>
            <w:tcBorders>
              <w:top w:val="nil"/>
              <w:left w:val="nil"/>
              <w:bottom w:val="nil"/>
              <w:right w:val="nil"/>
            </w:tcBorders>
            <w:shd w:val="clear" w:color="auto" w:fill="auto"/>
            <w:vAlign w:val="bottom"/>
            <w:hideMark/>
          </w:tcPr>
          <w:p w14:paraId="76F12478" w14:textId="5E3A64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09_1SA_07_03</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with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09_1SA_20_08 </w:t>
            </w:r>
          </w:p>
        </w:tc>
      </w:tr>
      <w:tr w:rsidR="00BF0BBD" w:rsidRPr="00BF0BBD" w14:paraId="768E8EED" w14:textId="77777777" w:rsidTr="00BF0BBD">
        <w:trPr>
          <w:trHeight w:val="300"/>
        </w:trPr>
        <w:tc>
          <w:tcPr>
            <w:tcW w:w="4700" w:type="dxa"/>
            <w:tcBorders>
              <w:top w:val="nil"/>
              <w:left w:val="nil"/>
              <w:bottom w:val="nil"/>
              <w:right w:val="nil"/>
            </w:tcBorders>
            <w:shd w:val="clear" w:color="auto" w:fill="auto"/>
            <w:vAlign w:val="bottom"/>
            <w:hideMark/>
          </w:tcPr>
          <w:p w14:paraId="5372CF7B" w14:textId="153F3B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09_1SA_07_03</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with all</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12_2KI_23_25 </w:t>
            </w:r>
          </w:p>
        </w:tc>
      </w:tr>
      <w:tr w:rsidR="00BF0BBD" w:rsidRPr="00BF0BBD" w14:paraId="751C98D7" w14:textId="77777777" w:rsidTr="00BF0BBD">
        <w:trPr>
          <w:trHeight w:val="300"/>
        </w:trPr>
        <w:tc>
          <w:tcPr>
            <w:tcW w:w="4700" w:type="dxa"/>
            <w:tcBorders>
              <w:top w:val="nil"/>
              <w:left w:val="nil"/>
              <w:bottom w:val="nil"/>
              <w:right w:val="nil"/>
            </w:tcBorders>
            <w:shd w:val="clear" w:color="auto" w:fill="auto"/>
            <w:vAlign w:val="bottom"/>
            <w:hideMark/>
          </w:tcPr>
          <w:p w14:paraId="560E13DB" w14:textId="7A2B5B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02_EXO_20_20</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Fear not</w:t>
            </w:r>
            <w:r w:rsidR="00644F35">
              <w:rPr>
                <w:rFonts w:ascii="Calibri" w:eastAsia="Times New Roman" w:hAnsi="Calibri" w:cs="Calibri"/>
                <w:color w:val="000000"/>
              </w:rPr>
              <w:t>, &lt;&lt;&lt;&lt;&lt;</w:t>
            </w:r>
          </w:p>
        </w:tc>
      </w:tr>
      <w:tr w:rsidR="00BF0BBD" w:rsidRPr="00BF0BBD" w14:paraId="251A5F8F" w14:textId="77777777" w:rsidTr="00BF0BBD">
        <w:trPr>
          <w:trHeight w:val="300"/>
        </w:trPr>
        <w:tc>
          <w:tcPr>
            <w:tcW w:w="4700" w:type="dxa"/>
            <w:tcBorders>
              <w:top w:val="nil"/>
              <w:left w:val="nil"/>
              <w:bottom w:val="nil"/>
              <w:right w:val="nil"/>
            </w:tcBorders>
            <w:shd w:val="clear" w:color="auto" w:fill="auto"/>
            <w:vAlign w:val="bottom"/>
            <w:hideMark/>
          </w:tcPr>
          <w:p w14:paraId="6520599A" w14:textId="196768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05_DEU_17_20</w:t>
            </w:r>
            <w:r w:rsidR="00FF4471">
              <w:rPr>
                <w:rFonts w:ascii="Calibri" w:eastAsia="Times New Roman" w:hAnsi="Calibri" w:cs="Calibri"/>
                <w:color w:val="000000"/>
              </w:rPr>
              <w:t>,</w:t>
            </w:r>
            <w:r w:rsidRPr="00BF0BBD">
              <w:rPr>
                <w:rFonts w:ascii="Calibri" w:eastAsia="Times New Roman" w:hAnsi="Calibri" w:cs="Calibri"/>
                <w:color w:val="000000"/>
              </w:rPr>
              <w:t xml:space="preserve"> turn not aside from</w:t>
            </w:r>
            <w:r w:rsidR="00644F35">
              <w:rPr>
                <w:rFonts w:ascii="Calibri" w:eastAsia="Times New Roman" w:hAnsi="Calibri" w:cs="Calibri"/>
                <w:color w:val="000000"/>
              </w:rPr>
              <w:t>, &lt;&lt;&lt;&lt;&lt;</w:t>
            </w:r>
          </w:p>
        </w:tc>
      </w:tr>
      <w:tr w:rsidR="00BF0BBD" w:rsidRPr="00BF0BBD" w14:paraId="055737B5" w14:textId="77777777" w:rsidTr="00BF0BBD">
        <w:trPr>
          <w:trHeight w:val="300"/>
        </w:trPr>
        <w:tc>
          <w:tcPr>
            <w:tcW w:w="4700" w:type="dxa"/>
            <w:tcBorders>
              <w:top w:val="nil"/>
              <w:left w:val="nil"/>
              <w:bottom w:val="nil"/>
              <w:right w:val="nil"/>
            </w:tcBorders>
            <w:shd w:val="clear" w:color="auto" w:fill="auto"/>
            <w:vAlign w:val="bottom"/>
            <w:hideMark/>
          </w:tcPr>
          <w:p w14:paraId="7FD0B907" w14:textId="78B8CE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09_1SA_08_10</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09_1SA_14_17 </w:t>
            </w:r>
          </w:p>
        </w:tc>
      </w:tr>
      <w:tr w:rsidR="00BF0BBD" w:rsidRPr="00BF0BBD" w14:paraId="0289A15D" w14:textId="77777777" w:rsidTr="00BF0BBD">
        <w:trPr>
          <w:trHeight w:val="300"/>
        </w:trPr>
        <w:tc>
          <w:tcPr>
            <w:tcW w:w="4700" w:type="dxa"/>
            <w:tcBorders>
              <w:top w:val="nil"/>
              <w:left w:val="nil"/>
              <w:bottom w:val="nil"/>
              <w:right w:val="nil"/>
            </w:tcBorders>
            <w:shd w:val="clear" w:color="auto" w:fill="auto"/>
            <w:vAlign w:val="bottom"/>
            <w:hideMark/>
          </w:tcPr>
          <w:p w14:paraId="7E00DF76" w14:textId="794D9C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09_1SA_07_03</w:t>
            </w:r>
            <w:r w:rsidR="00FF4471">
              <w:rPr>
                <w:rFonts w:ascii="Calibri" w:eastAsia="Times New Roman" w:hAnsi="Calibri" w:cs="Calibri"/>
                <w:color w:val="000000"/>
              </w:rPr>
              <w:t>,</w:t>
            </w:r>
            <w:r w:rsidRPr="00BF0BBD">
              <w:rPr>
                <w:rFonts w:ascii="Calibri" w:eastAsia="Times New Roman" w:hAnsi="Calibri" w:cs="Calibri"/>
                <w:color w:val="000000"/>
              </w:rPr>
              <w:t xml:space="preserve"> with all your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09_1SA_12_24 </w:t>
            </w:r>
          </w:p>
        </w:tc>
      </w:tr>
      <w:tr w:rsidR="00BF0BBD" w:rsidRPr="00BF0BBD" w14:paraId="22806965" w14:textId="77777777" w:rsidTr="00BF0BBD">
        <w:trPr>
          <w:trHeight w:val="600"/>
        </w:trPr>
        <w:tc>
          <w:tcPr>
            <w:tcW w:w="4700" w:type="dxa"/>
            <w:tcBorders>
              <w:top w:val="nil"/>
              <w:left w:val="nil"/>
              <w:bottom w:val="nil"/>
              <w:right w:val="nil"/>
            </w:tcBorders>
            <w:shd w:val="clear" w:color="auto" w:fill="auto"/>
            <w:vAlign w:val="bottom"/>
            <w:hideMark/>
          </w:tcPr>
          <w:p w14:paraId="75002B0C" w14:textId="063B5F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05_DEU_13_03</w:t>
            </w:r>
            <w:r w:rsidR="00FF4471">
              <w:rPr>
                <w:rFonts w:ascii="Calibri" w:eastAsia="Times New Roman" w:hAnsi="Calibri" w:cs="Calibri"/>
                <w:color w:val="000000"/>
              </w:rPr>
              <w:t>,</w:t>
            </w:r>
            <w:r w:rsidRPr="00BF0BBD">
              <w:rPr>
                <w:rFonts w:ascii="Calibri" w:eastAsia="Times New Roman" w:hAnsi="Calibri" w:cs="Calibri"/>
                <w:color w:val="000000"/>
              </w:rPr>
              <w:t xml:space="preserve"> with all your heart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09_1SA_12_24 </w:t>
            </w:r>
          </w:p>
        </w:tc>
      </w:tr>
      <w:tr w:rsidR="00BF0BBD" w:rsidRPr="00BF0BBD" w14:paraId="51FDAA46" w14:textId="77777777" w:rsidTr="00BF0BBD">
        <w:trPr>
          <w:trHeight w:val="300"/>
        </w:trPr>
        <w:tc>
          <w:tcPr>
            <w:tcW w:w="4700" w:type="dxa"/>
            <w:tcBorders>
              <w:top w:val="nil"/>
              <w:left w:val="nil"/>
              <w:bottom w:val="nil"/>
              <w:right w:val="nil"/>
            </w:tcBorders>
            <w:shd w:val="clear" w:color="auto" w:fill="auto"/>
            <w:vAlign w:val="bottom"/>
            <w:hideMark/>
          </w:tcPr>
          <w:p w14:paraId="3357FFD0" w14:textId="2BC87F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09_1SA_12_17</w:t>
            </w:r>
            <w:r w:rsidR="00FF4471">
              <w:rPr>
                <w:rFonts w:ascii="Calibri" w:eastAsia="Times New Roman" w:hAnsi="Calibri" w:cs="Calibri"/>
                <w:color w:val="000000"/>
              </w:rPr>
              <w:t>,</w:t>
            </w:r>
            <w:r w:rsidRPr="00BF0BBD">
              <w:rPr>
                <w:rFonts w:ascii="Calibri" w:eastAsia="Times New Roman" w:hAnsi="Calibri" w:cs="Calibri"/>
                <w:color w:val="000000"/>
              </w:rPr>
              <w:t xml:space="preserve"> ye have done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10_2SA_02_06 </w:t>
            </w:r>
          </w:p>
        </w:tc>
      </w:tr>
      <w:tr w:rsidR="00BF0BBD" w:rsidRPr="00BF0BBD" w14:paraId="680B2802" w14:textId="77777777" w:rsidTr="00BF0BBD">
        <w:trPr>
          <w:trHeight w:val="300"/>
        </w:trPr>
        <w:tc>
          <w:tcPr>
            <w:tcW w:w="4700" w:type="dxa"/>
            <w:tcBorders>
              <w:top w:val="nil"/>
              <w:left w:val="nil"/>
              <w:bottom w:val="nil"/>
              <w:right w:val="nil"/>
            </w:tcBorders>
            <w:shd w:val="clear" w:color="auto" w:fill="auto"/>
            <w:vAlign w:val="bottom"/>
            <w:hideMark/>
          </w:tcPr>
          <w:p w14:paraId="0B7A25DC" w14:textId="5A5A27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ye have done all</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24_JER_07_13 </w:t>
            </w:r>
          </w:p>
        </w:tc>
      </w:tr>
      <w:tr w:rsidR="00BF0BBD" w:rsidRPr="00BF0BBD" w14:paraId="2D414404" w14:textId="77777777" w:rsidTr="00BF0BBD">
        <w:trPr>
          <w:trHeight w:val="900"/>
        </w:trPr>
        <w:tc>
          <w:tcPr>
            <w:tcW w:w="4700" w:type="dxa"/>
            <w:tcBorders>
              <w:top w:val="nil"/>
              <w:left w:val="nil"/>
              <w:bottom w:val="nil"/>
              <w:right w:val="nil"/>
            </w:tcBorders>
            <w:shd w:val="clear" w:color="auto" w:fill="auto"/>
            <w:vAlign w:val="bottom"/>
            <w:hideMark/>
          </w:tcPr>
          <w:p w14:paraId="0F0AD2AF"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09_1SA_12:21 And turn ye not aside: for [then should ye go] after vain [things], which cannot profit nor deliver; for they [are] vain. #,</w:t>
            </w:r>
          </w:p>
        </w:tc>
      </w:tr>
      <w:tr w:rsidR="00BF0BBD" w:rsidRPr="00BF0BBD" w14:paraId="5CF5EE2A" w14:textId="77777777" w:rsidTr="00BF0BBD">
        <w:trPr>
          <w:trHeight w:val="300"/>
        </w:trPr>
        <w:tc>
          <w:tcPr>
            <w:tcW w:w="4700" w:type="dxa"/>
            <w:tcBorders>
              <w:top w:val="nil"/>
              <w:left w:val="nil"/>
              <w:bottom w:val="nil"/>
              <w:right w:val="nil"/>
            </w:tcBorders>
            <w:shd w:val="clear" w:color="auto" w:fill="auto"/>
            <w:vAlign w:val="bottom"/>
            <w:hideMark/>
          </w:tcPr>
          <w:p w14:paraId="3BDB0906" w14:textId="6BCB40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09_1SA_09_20</w:t>
            </w:r>
            <w:r w:rsidR="00FF4471">
              <w:rPr>
                <w:rFonts w:ascii="Calibri" w:eastAsia="Times New Roman" w:hAnsi="Calibri" w:cs="Calibri"/>
                <w:color w:val="000000"/>
              </w:rPr>
              <w:t>,</w:t>
            </w:r>
            <w:r w:rsidRPr="00BF0BBD">
              <w:rPr>
                <w:rFonts w:ascii="Calibri" w:eastAsia="Times New Roman" w:hAnsi="Calibri" w:cs="Calibri"/>
                <w:color w:val="000000"/>
              </w:rPr>
              <w:t xml:space="preserve"> for they are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14_2CH_23_06 </w:t>
            </w:r>
          </w:p>
        </w:tc>
      </w:tr>
      <w:tr w:rsidR="00BF0BBD" w:rsidRPr="00BF0BBD" w14:paraId="6A8A0625" w14:textId="77777777" w:rsidTr="00BF0BBD">
        <w:trPr>
          <w:trHeight w:val="300"/>
        </w:trPr>
        <w:tc>
          <w:tcPr>
            <w:tcW w:w="4700" w:type="dxa"/>
            <w:tcBorders>
              <w:top w:val="nil"/>
              <w:left w:val="nil"/>
              <w:bottom w:val="nil"/>
              <w:right w:val="nil"/>
            </w:tcBorders>
            <w:shd w:val="clear" w:color="auto" w:fill="auto"/>
            <w:vAlign w:val="bottom"/>
            <w:hideMark/>
          </w:tcPr>
          <w:p w14:paraId="61BEA9EE" w14:textId="59A9E6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are vain</w:t>
            </w:r>
            <w:r w:rsidR="00FF4471">
              <w:rPr>
                <w:rFonts w:ascii="Calibri" w:eastAsia="Times New Roman" w:hAnsi="Calibri" w:cs="Calibri"/>
                <w:color w:val="000000"/>
              </w:rPr>
              <w:t>,</w:t>
            </w:r>
            <w:r w:rsidRPr="00BF0BBD">
              <w:rPr>
                <w:rFonts w:ascii="Calibri" w:eastAsia="Times New Roman" w:hAnsi="Calibri" w:cs="Calibri"/>
                <w:color w:val="000000"/>
              </w:rPr>
              <w:t xml:space="preserve"> 46_1CO_03_20 </w:t>
            </w:r>
          </w:p>
        </w:tc>
      </w:tr>
      <w:tr w:rsidR="00BF0BBD" w:rsidRPr="00BF0BBD" w14:paraId="36B2D33D" w14:textId="77777777" w:rsidTr="00BF0BBD">
        <w:trPr>
          <w:trHeight w:val="300"/>
        </w:trPr>
        <w:tc>
          <w:tcPr>
            <w:tcW w:w="4700" w:type="dxa"/>
            <w:tcBorders>
              <w:top w:val="nil"/>
              <w:left w:val="nil"/>
              <w:bottom w:val="nil"/>
              <w:right w:val="nil"/>
            </w:tcBorders>
            <w:shd w:val="clear" w:color="auto" w:fill="auto"/>
            <w:vAlign w:val="bottom"/>
            <w:hideMark/>
          </w:tcPr>
          <w:p w14:paraId="4C1AAEDB" w14:textId="05718A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things which cannot</w:t>
            </w:r>
            <w:r w:rsidR="00FF4471">
              <w:rPr>
                <w:rFonts w:ascii="Calibri" w:eastAsia="Times New Roman" w:hAnsi="Calibri" w:cs="Calibri"/>
                <w:color w:val="000000"/>
              </w:rPr>
              <w:t>,</w:t>
            </w:r>
            <w:r w:rsidRPr="00BF0BBD">
              <w:rPr>
                <w:rFonts w:ascii="Calibri" w:eastAsia="Times New Roman" w:hAnsi="Calibri" w:cs="Calibri"/>
                <w:color w:val="000000"/>
              </w:rPr>
              <w:t xml:space="preserve"> 58_HEB_12_27 </w:t>
            </w:r>
          </w:p>
        </w:tc>
      </w:tr>
      <w:tr w:rsidR="00BF0BBD" w:rsidRPr="00BF0BBD" w14:paraId="17CDA6A1" w14:textId="77777777" w:rsidTr="00BF0BBD">
        <w:trPr>
          <w:trHeight w:val="300"/>
        </w:trPr>
        <w:tc>
          <w:tcPr>
            <w:tcW w:w="4700" w:type="dxa"/>
            <w:tcBorders>
              <w:top w:val="nil"/>
              <w:left w:val="nil"/>
              <w:bottom w:val="nil"/>
              <w:right w:val="nil"/>
            </w:tcBorders>
            <w:shd w:val="clear" w:color="auto" w:fill="auto"/>
            <w:vAlign w:val="bottom"/>
            <w:hideMark/>
          </w:tcPr>
          <w:p w14:paraId="055E902C" w14:textId="676297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03_LEV_19_04</w:t>
            </w:r>
            <w:r w:rsidR="00FF4471">
              <w:rPr>
                <w:rFonts w:ascii="Calibri" w:eastAsia="Times New Roman" w:hAnsi="Calibri" w:cs="Calibri"/>
                <w:color w:val="000000"/>
              </w:rPr>
              <w:t>,</w:t>
            </w:r>
            <w:r w:rsidRPr="00BF0BBD">
              <w:rPr>
                <w:rFonts w:ascii="Calibri" w:eastAsia="Times New Roman" w:hAnsi="Calibri" w:cs="Calibri"/>
                <w:color w:val="000000"/>
              </w:rPr>
              <w:t xml:space="preserve"> Turn ye not</w:t>
            </w:r>
            <w:r w:rsidR="00644F35">
              <w:rPr>
                <w:rFonts w:ascii="Calibri" w:eastAsia="Times New Roman" w:hAnsi="Calibri" w:cs="Calibri"/>
                <w:color w:val="000000"/>
              </w:rPr>
              <w:t>, &lt;&lt;&lt;&lt;&lt;</w:t>
            </w:r>
          </w:p>
        </w:tc>
      </w:tr>
      <w:tr w:rsidR="00BF0BBD" w:rsidRPr="00BF0BBD" w14:paraId="4C0F5C3B" w14:textId="77777777" w:rsidTr="00BF0BBD">
        <w:trPr>
          <w:trHeight w:val="1200"/>
        </w:trPr>
        <w:tc>
          <w:tcPr>
            <w:tcW w:w="4700" w:type="dxa"/>
            <w:tcBorders>
              <w:top w:val="nil"/>
              <w:left w:val="nil"/>
              <w:bottom w:val="nil"/>
              <w:right w:val="nil"/>
            </w:tcBorders>
            <w:shd w:val="clear" w:color="auto" w:fill="auto"/>
            <w:vAlign w:val="bottom"/>
            <w:hideMark/>
          </w:tcPr>
          <w:p w14:paraId="477E1C4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09_1SA_12:22 For the LORD will not forsake his people for his great name's sake: because it hath pleased the LORD to make you his people. #,</w:t>
            </w:r>
          </w:p>
        </w:tc>
      </w:tr>
      <w:tr w:rsidR="00BF0BBD" w:rsidRPr="00BF0BBD" w14:paraId="5E1A0E03" w14:textId="77777777" w:rsidTr="00BF0BBD">
        <w:trPr>
          <w:trHeight w:val="300"/>
        </w:trPr>
        <w:tc>
          <w:tcPr>
            <w:tcW w:w="4700" w:type="dxa"/>
            <w:tcBorders>
              <w:top w:val="nil"/>
              <w:left w:val="nil"/>
              <w:bottom w:val="nil"/>
              <w:right w:val="nil"/>
            </w:tcBorders>
            <w:shd w:val="clear" w:color="auto" w:fill="auto"/>
            <w:vAlign w:val="bottom"/>
            <w:hideMark/>
          </w:tcPr>
          <w:p w14:paraId="0452231F" w14:textId="2863CD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his great</w:t>
            </w:r>
            <w:r w:rsidR="00FF4471">
              <w:rPr>
                <w:rFonts w:ascii="Calibri" w:eastAsia="Times New Roman" w:hAnsi="Calibri" w:cs="Calibri"/>
                <w:color w:val="000000"/>
              </w:rPr>
              <w:t>,</w:t>
            </w:r>
            <w:r w:rsidRPr="00BF0BBD">
              <w:rPr>
                <w:rFonts w:ascii="Calibri" w:eastAsia="Times New Roman" w:hAnsi="Calibri" w:cs="Calibri"/>
                <w:color w:val="000000"/>
              </w:rPr>
              <w:t xml:space="preserve"> 49_EPH_02_04 </w:t>
            </w:r>
          </w:p>
        </w:tc>
      </w:tr>
      <w:tr w:rsidR="00BF0BBD" w:rsidRPr="00BF0BBD" w14:paraId="7C98EDC8" w14:textId="77777777" w:rsidTr="00BF0BBD">
        <w:trPr>
          <w:trHeight w:val="300"/>
        </w:trPr>
        <w:tc>
          <w:tcPr>
            <w:tcW w:w="4700" w:type="dxa"/>
            <w:tcBorders>
              <w:top w:val="nil"/>
              <w:left w:val="nil"/>
              <w:bottom w:val="nil"/>
              <w:right w:val="nil"/>
            </w:tcBorders>
            <w:shd w:val="clear" w:color="auto" w:fill="auto"/>
            <w:vAlign w:val="bottom"/>
            <w:hideMark/>
          </w:tcPr>
          <w:p w14:paraId="28987A4F" w14:textId="4CF611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09_1SA_03_21</w:t>
            </w:r>
            <w:r w:rsidR="00FF4471">
              <w:rPr>
                <w:rFonts w:ascii="Calibri" w:eastAsia="Times New Roman" w:hAnsi="Calibri" w:cs="Calibri"/>
                <w:color w:val="000000"/>
              </w:rPr>
              <w:t>,</w:t>
            </w:r>
            <w:r w:rsidRPr="00BF0BBD">
              <w:rPr>
                <w:rFonts w:ascii="Calibri" w:eastAsia="Times New Roman" w:hAnsi="Calibri" w:cs="Calibri"/>
                <w:color w:val="000000"/>
              </w:rPr>
              <w:t xml:space="preserve"> for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09_1SA_14_10 </w:t>
            </w:r>
          </w:p>
        </w:tc>
      </w:tr>
      <w:tr w:rsidR="00BF0BBD" w:rsidRPr="00BF0BBD" w14:paraId="659CD996" w14:textId="77777777" w:rsidTr="00BF0BBD">
        <w:trPr>
          <w:trHeight w:val="600"/>
        </w:trPr>
        <w:tc>
          <w:tcPr>
            <w:tcW w:w="4700" w:type="dxa"/>
            <w:tcBorders>
              <w:top w:val="nil"/>
              <w:left w:val="nil"/>
              <w:bottom w:val="nil"/>
              <w:right w:val="nil"/>
            </w:tcBorders>
            <w:shd w:val="clear" w:color="auto" w:fill="auto"/>
            <w:vAlign w:val="bottom"/>
            <w:hideMark/>
          </w:tcPr>
          <w:p w14:paraId="11E6FDA2" w14:textId="10D2B6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05_DEU_30_09</w:t>
            </w:r>
            <w:r w:rsidR="00FF4471">
              <w:rPr>
                <w:rFonts w:ascii="Calibri" w:eastAsia="Times New Roman" w:hAnsi="Calibri" w:cs="Calibri"/>
                <w:color w:val="000000"/>
              </w:rPr>
              <w:t>,</w:t>
            </w:r>
            <w:r w:rsidRPr="00BF0BBD">
              <w:rPr>
                <w:rFonts w:ascii="Calibri" w:eastAsia="Times New Roman" w:hAnsi="Calibri" w:cs="Calibri"/>
                <w:color w:val="000000"/>
              </w:rPr>
              <w:t xml:space="preserve"> for the LORD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09_1SA_25_28 </w:t>
            </w:r>
          </w:p>
        </w:tc>
      </w:tr>
      <w:tr w:rsidR="00BF0BBD" w:rsidRPr="00BF0BBD" w14:paraId="31C2480B" w14:textId="77777777" w:rsidTr="00BF0BBD">
        <w:trPr>
          <w:trHeight w:val="300"/>
        </w:trPr>
        <w:tc>
          <w:tcPr>
            <w:tcW w:w="4700" w:type="dxa"/>
            <w:tcBorders>
              <w:top w:val="nil"/>
              <w:left w:val="nil"/>
              <w:bottom w:val="nil"/>
              <w:right w:val="nil"/>
            </w:tcBorders>
            <w:shd w:val="clear" w:color="auto" w:fill="auto"/>
            <w:vAlign w:val="bottom"/>
            <w:hideMark/>
          </w:tcPr>
          <w:p w14:paraId="4D543000" w14:textId="3BF563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great name's sake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14_2CH_06_32 </w:t>
            </w:r>
          </w:p>
        </w:tc>
      </w:tr>
      <w:tr w:rsidR="00BF0BBD" w:rsidRPr="00BF0BBD" w14:paraId="4BB3544E" w14:textId="77777777" w:rsidTr="00BF0BBD">
        <w:trPr>
          <w:trHeight w:val="300"/>
        </w:trPr>
        <w:tc>
          <w:tcPr>
            <w:tcW w:w="4700" w:type="dxa"/>
            <w:tcBorders>
              <w:top w:val="nil"/>
              <w:left w:val="nil"/>
              <w:bottom w:val="nil"/>
              <w:right w:val="nil"/>
            </w:tcBorders>
            <w:shd w:val="clear" w:color="auto" w:fill="auto"/>
            <w:vAlign w:val="bottom"/>
            <w:hideMark/>
          </w:tcPr>
          <w:p w14:paraId="055291E3" w14:textId="39AA7F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04_NUM_20_24</w:t>
            </w:r>
            <w:r w:rsidR="00FF4471">
              <w:rPr>
                <w:rFonts w:ascii="Calibri" w:eastAsia="Times New Roman" w:hAnsi="Calibri" w:cs="Calibri"/>
                <w:color w:val="000000"/>
              </w:rPr>
              <w:t>,</w:t>
            </w:r>
            <w:r w:rsidRPr="00BF0BBD">
              <w:rPr>
                <w:rFonts w:ascii="Calibri" w:eastAsia="Times New Roman" w:hAnsi="Calibri" w:cs="Calibri"/>
                <w:color w:val="000000"/>
              </w:rPr>
              <w:t xml:space="preserve"> his people for</w:t>
            </w:r>
            <w:r w:rsidR="00FF4471">
              <w:rPr>
                <w:rFonts w:ascii="Calibri" w:eastAsia="Times New Roman" w:hAnsi="Calibri" w:cs="Calibri"/>
                <w:color w:val="000000"/>
              </w:rPr>
              <w:t>,</w:t>
            </w:r>
            <w:r w:rsidRPr="00BF0BBD">
              <w:rPr>
                <w:rFonts w:ascii="Calibri" w:eastAsia="Times New Roman" w:hAnsi="Calibri" w:cs="Calibri"/>
                <w:color w:val="000000"/>
              </w:rPr>
              <w:t xml:space="preserve"> 38_ZEC_09_16 </w:t>
            </w:r>
          </w:p>
        </w:tc>
      </w:tr>
      <w:tr w:rsidR="00BF0BBD" w:rsidRPr="00BF0BBD" w14:paraId="1AF3E75F" w14:textId="77777777" w:rsidTr="00BF0BBD">
        <w:trPr>
          <w:trHeight w:val="300"/>
        </w:trPr>
        <w:tc>
          <w:tcPr>
            <w:tcW w:w="4700" w:type="dxa"/>
            <w:tcBorders>
              <w:top w:val="nil"/>
              <w:left w:val="nil"/>
              <w:bottom w:val="nil"/>
              <w:right w:val="nil"/>
            </w:tcBorders>
            <w:shd w:val="clear" w:color="auto" w:fill="auto"/>
            <w:vAlign w:val="bottom"/>
            <w:hideMark/>
          </w:tcPr>
          <w:p w14:paraId="39B61FEF" w14:textId="5CC8B6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it hath pleased</w:t>
            </w:r>
            <w:r w:rsidR="00FF4471">
              <w:rPr>
                <w:rFonts w:ascii="Calibri" w:eastAsia="Times New Roman" w:hAnsi="Calibri" w:cs="Calibri"/>
                <w:color w:val="000000"/>
              </w:rPr>
              <w:t>,</w:t>
            </w:r>
            <w:r w:rsidRPr="00BF0BBD">
              <w:rPr>
                <w:rFonts w:ascii="Calibri" w:eastAsia="Times New Roman" w:hAnsi="Calibri" w:cs="Calibri"/>
                <w:color w:val="000000"/>
              </w:rPr>
              <w:t xml:space="preserve"> 45_ROM_15_26 </w:t>
            </w:r>
          </w:p>
        </w:tc>
      </w:tr>
      <w:tr w:rsidR="00BF0BBD" w:rsidRPr="00BF0BBD" w14:paraId="0A8BEA8A" w14:textId="77777777" w:rsidTr="00BF0BBD">
        <w:trPr>
          <w:trHeight w:val="300"/>
        </w:trPr>
        <w:tc>
          <w:tcPr>
            <w:tcW w:w="4700" w:type="dxa"/>
            <w:tcBorders>
              <w:top w:val="nil"/>
              <w:left w:val="nil"/>
              <w:bottom w:val="nil"/>
              <w:right w:val="nil"/>
            </w:tcBorders>
            <w:shd w:val="clear" w:color="auto" w:fill="auto"/>
            <w:vAlign w:val="bottom"/>
            <w:hideMark/>
          </w:tcPr>
          <w:p w14:paraId="19FFEF4C" w14:textId="256734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04_NUM_15_28</w:t>
            </w:r>
            <w:r w:rsidR="00FF4471">
              <w:rPr>
                <w:rFonts w:ascii="Calibri" w:eastAsia="Times New Roman" w:hAnsi="Calibri" w:cs="Calibri"/>
                <w:color w:val="000000"/>
              </w:rPr>
              <w:t>,</w:t>
            </w:r>
            <w:r w:rsidRPr="00BF0BBD">
              <w:rPr>
                <w:rFonts w:ascii="Calibri" w:eastAsia="Times New Roman" w:hAnsi="Calibri" w:cs="Calibri"/>
                <w:color w:val="000000"/>
              </w:rPr>
              <w:t xml:space="preserve"> LORD to make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23_ISA_32_06 </w:t>
            </w:r>
          </w:p>
        </w:tc>
      </w:tr>
      <w:tr w:rsidR="00BF0BBD" w:rsidRPr="00BF0BBD" w14:paraId="1392117F" w14:textId="77777777" w:rsidTr="00BF0BBD">
        <w:trPr>
          <w:trHeight w:val="300"/>
        </w:trPr>
        <w:tc>
          <w:tcPr>
            <w:tcW w:w="4700" w:type="dxa"/>
            <w:tcBorders>
              <w:top w:val="nil"/>
              <w:left w:val="nil"/>
              <w:bottom w:val="nil"/>
              <w:right w:val="nil"/>
            </w:tcBorders>
            <w:shd w:val="clear" w:color="auto" w:fill="auto"/>
            <w:vAlign w:val="bottom"/>
            <w:hideMark/>
          </w:tcPr>
          <w:p w14:paraId="34B15EE4" w14:textId="138C3A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09_1SA_08_18</w:t>
            </w:r>
            <w:r w:rsidR="00FF4471">
              <w:rPr>
                <w:rFonts w:ascii="Calibri" w:eastAsia="Times New Roman" w:hAnsi="Calibri" w:cs="Calibri"/>
                <w:color w:val="000000"/>
              </w:rPr>
              <w:t>,</w:t>
            </w:r>
            <w:r w:rsidRPr="00BF0BBD">
              <w:rPr>
                <w:rFonts w:ascii="Calibri" w:eastAsia="Times New Roman" w:hAnsi="Calibri" w:cs="Calibri"/>
                <w:color w:val="000000"/>
              </w:rPr>
              <w:t xml:space="preserve"> LORD will not</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19_PSA_037_033 </w:t>
            </w:r>
          </w:p>
        </w:tc>
      </w:tr>
      <w:tr w:rsidR="00BF0BBD" w:rsidRPr="00BF0BBD" w14:paraId="0D4250E0" w14:textId="77777777" w:rsidTr="00BF0BBD">
        <w:trPr>
          <w:trHeight w:val="300"/>
        </w:trPr>
        <w:tc>
          <w:tcPr>
            <w:tcW w:w="4700" w:type="dxa"/>
            <w:tcBorders>
              <w:top w:val="nil"/>
              <w:left w:val="nil"/>
              <w:bottom w:val="nil"/>
              <w:right w:val="nil"/>
            </w:tcBorders>
            <w:shd w:val="clear" w:color="auto" w:fill="auto"/>
            <w:vAlign w:val="bottom"/>
            <w:hideMark/>
          </w:tcPr>
          <w:p w14:paraId="65B5DF3F" w14:textId="2A5A7B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name's sake because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19_PSA_109_021 </w:t>
            </w:r>
          </w:p>
        </w:tc>
      </w:tr>
      <w:tr w:rsidR="00BF0BBD" w:rsidRPr="00BF0BBD" w14:paraId="69994552" w14:textId="77777777" w:rsidTr="00BF0BBD">
        <w:trPr>
          <w:trHeight w:val="300"/>
        </w:trPr>
        <w:tc>
          <w:tcPr>
            <w:tcW w:w="4700" w:type="dxa"/>
            <w:tcBorders>
              <w:top w:val="nil"/>
              <w:left w:val="nil"/>
              <w:bottom w:val="nil"/>
              <w:right w:val="nil"/>
            </w:tcBorders>
            <w:shd w:val="clear" w:color="auto" w:fill="auto"/>
            <w:vAlign w:val="bottom"/>
            <w:hideMark/>
          </w:tcPr>
          <w:p w14:paraId="442564CF" w14:textId="169559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people for his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11_1KI_20_42 </w:t>
            </w:r>
          </w:p>
        </w:tc>
      </w:tr>
      <w:tr w:rsidR="00BF0BBD" w:rsidRPr="00BF0BBD" w14:paraId="3B5EEF0C" w14:textId="77777777" w:rsidTr="00BF0BBD">
        <w:trPr>
          <w:trHeight w:val="600"/>
        </w:trPr>
        <w:tc>
          <w:tcPr>
            <w:tcW w:w="4700" w:type="dxa"/>
            <w:tcBorders>
              <w:top w:val="nil"/>
              <w:left w:val="nil"/>
              <w:bottom w:val="nil"/>
              <w:right w:val="nil"/>
            </w:tcBorders>
            <w:shd w:val="clear" w:color="auto" w:fill="auto"/>
            <w:vAlign w:val="bottom"/>
            <w:hideMark/>
          </w:tcPr>
          <w:p w14:paraId="380538C0" w14:textId="19A148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04_NUM_24_01</w:t>
            </w:r>
            <w:r w:rsidR="00FF4471">
              <w:rPr>
                <w:rFonts w:ascii="Calibri" w:eastAsia="Times New Roman" w:hAnsi="Calibri" w:cs="Calibri"/>
                <w:color w:val="000000"/>
              </w:rPr>
              <w:t>,</w:t>
            </w:r>
            <w:r w:rsidRPr="00BF0BBD">
              <w:rPr>
                <w:rFonts w:ascii="Calibri" w:eastAsia="Times New Roman" w:hAnsi="Calibri" w:cs="Calibri"/>
                <w:color w:val="000000"/>
              </w:rPr>
              <w:t xml:space="preserve"> pleased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23_ISA_53_10 </w:t>
            </w:r>
          </w:p>
        </w:tc>
      </w:tr>
      <w:tr w:rsidR="00BF0BBD" w:rsidRPr="00BF0BBD" w14:paraId="217D45E6" w14:textId="77777777" w:rsidTr="00BF0BBD">
        <w:trPr>
          <w:trHeight w:val="300"/>
        </w:trPr>
        <w:tc>
          <w:tcPr>
            <w:tcW w:w="4700" w:type="dxa"/>
            <w:tcBorders>
              <w:top w:val="nil"/>
              <w:left w:val="nil"/>
              <w:bottom w:val="nil"/>
              <w:right w:val="nil"/>
            </w:tcBorders>
            <w:shd w:val="clear" w:color="auto" w:fill="auto"/>
            <w:vAlign w:val="bottom"/>
            <w:hideMark/>
          </w:tcPr>
          <w:p w14:paraId="44057C45" w14:textId="0F0933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04_NUM_24_01</w:t>
            </w:r>
            <w:r w:rsidR="00FF4471">
              <w:rPr>
                <w:rFonts w:ascii="Calibri" w:eastAsia="Times New Roman" w:hAnsi="Calibri" w:cs="Calibri"/>
                <w:color w:val="000000"/>
              </w:rPr>
              <w:t>,</w:t>
            </w:r>
            <w:r w:rsidRPr="00BF0BBD">
              <w:rPr>
                <w:rFonts w:ascii="Calibri" w:eastAsia="Times New Roman" w:hAnsi="Calibri" w:cs="Calibri"/>
                <w:color w:val="000000"/>
              </w:rPr>
              <w:t xml:space="preserve"> pleased the LORD to</w:t>
            </w:r>
            <w:r w:rsidR="00644F35">
              <w:rPr>
                <w:rFonts w:ascii="Calibri" w:eastAsia="Times New Roman" w:hAnsi="Calibri" w:cs="Calibri"/>
                <w:color w:val="000000"/>
              </w:rPr>
              <w:t>, &lt;&lt;&lt;&lt;&lt;</w:t>
            </w:r>
          </w:p>
        </w:tc>
      </w:tr>
      <w:tr w:rsidR="00BF0BBD" w:rsidRPr="00BF0BBD" w14:paraId="413A49E9" w14:textId="77777777" w:rsidTr="00BF0BBD">
        <w:trPr>
          <w:trHeight w:val="300"/>
        </w:trPr>
        <w:tc>
          <w:tcPr>
            <w:tcW w:w="4700" w:type="dxa"/>
            <w:tcBorders>
              <w:top w:val="nil"/>
              <w:left w:val="nil"/>
              <w:bottom w:val="nil"/>
              <w:right w:val="nil"/>
            </w:tcBorders>
            <w:shd w:val="clear" w:color="auto" w:fill="auto"/>
            <w:vAlign w:val="bottom"/>
            <w:hideMark/>
          </w:tcPr>
          <w:p w14:paraId="5DEF526F" w14:textId="42AA22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09_1SA_10_17</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09_1SA_14_06 </w:t>
            </w:r>
          </w:p>
        </w:tc>
      </w:tr>
      <w:tr w:rsidR="00BF0BBD" w:rsidRPr="00BF0BBD" w14:paraId="47795462" w14:textId="77777777" w:rsidTr="00BF0BBD">
        <w:trPr>
          <w:trHeight w:val="600"/>
        </w:trPr>
        <w:tc>
          <w:tcPr>
            <w:tcW w:w="4700" w:type="dxa"/>
            <w:tcBorders>
              <w:top w:val="nil"/>
              <w:left w:val="nil"/>
              <w:bottom w:val="nil"/>
              <w:right w:val="nil"/>
            </w:tcBorders>
            <w:shd w:val="clear" w:color="auto" w:fill="auto"/>
            <w:vAlign w:val="bottom"/>
            <w:hideMark/>
          </w:tcPr>
          <w:p w14:paraId="74324476" w14:textId="642659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04_NUM_15_28</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to make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23_ISA_32_06 </w:t>
            </w:r>
          </w:p>
        </w:tc>
      </w:tr>
      <w:tr w:rsidR="00BF0BBD" w:rsidRPr="00BF0BBD" w14:paraId="68CF6D4E" w14:textId="77777777" w:rsidTr="00BF0BBD">
        <w:trPr>
          <w:trHeight w:val="600"/>
        </w:trPr>
        <w:tc>
          <w:tcPr>
            <w:tcW w:w="4700" w:type="dxa"/>
            <w:tcBorders>
              <w:top w:val="nil"/>
              <w:left w:val="nil"/>
              <w:bottom w:val="nil"/>
              <w:right w:val="nil"/>
            </w:tcBorders>
            <w:shd w:val="clear" w:color="auto" w:fill="auto"/>
            <w:vAlign w:val="bottom"/>
            <w:hideMark/>
          </w:tcPr>
          <w:p w14:paraId="14A714A3" w14:textId="20E140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09_1SA_08_18</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will not</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19_PSA_037_033 </w:t>
            </w:r>
          </w:p>
        </w:tc>
      </w:tr>
      <w:tr w:rsidR="00BF0BBD" w:rsidRPr="00BF0BBD" w14:paraId="5CB1DA45" w14:textId="77777777" w:rsidTr="00BF0BBD">
        <w:trPr>
          <w:trHeight w:val="300"/>
        </w:trPr>
        <w:tc>
          <w:tcPr>
            <w:tcW w:w="4700" w:type="dxa"/>
            <w:tcBorders>
              <w:top w:val="nil"/>
              <w:left w:val="nil"/>
              <w:bottom w:val="nil"/>
              <w:right w:val="nil"/>
            </w:tcBorders>
            <w:shd w:val="clear" w:color="auto" w:fill="auto"/>
            <w:vAlign w:val="bottom"/>
            <w:hideMark/>
          </w:tcPr>
          <w:p w14:paraId="78A13D19" w14:textId="426A32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04_NUM_14_30</w:t>
            </w:r>
            <w:r w:rsidR="00FF4471">
              <w:rPr>
                <w:rFonts w:ascii="Calibri" w:eastAsia="Times New Roman" w:hAnsi="Calibri" w:cs="Calibri"/>
                <w:color w:val="000000"/>
              </w:rPr>
              <w:t>,</w:t>
            </w:r>
            <w:r w:rsidRPr="00BF0BBD">
              <w:rPr>
                <w:rFonts w:ascii="Calibri" w:eastAsia="Times New Roman" w:hAnsi="Calibri" w:cs="Calibri"/>
                <w:color w:val="000000"/>
              </w:rPr>
              <w:t xml:space="preserve"> to make you</w:t>
            </w:r>
            <w:r w:rsidR="00644F35">
              <w:rPr>
                <w:rFonts w:ascii="Calibri" w:eastAsia="Times New Roman" w:hAnsi="Calibri" w:cs="Calibri"/>
                <w:color w:val="000000"/>
              </w:rPr>
              <w:t>, &lt;&lt;&lt;&lt;&lt;</w:t>
            </w:r>
          </w:p>
        </w:tc>
      </w:tr>
      <w:tr w:rsidR="00BF0BBD" w:rsidRPr="00BF0BBD" w14:paraId="240979A3" w14:textId="77777777" w:rsidTr="00BF0BBD">
        <w:trPr>
          <w:trHeight w:val="300"/>
        </w:trPr>
        <w:tc>
          <w:tcPr>
            <w:tcW w:w="4700" w:type="dxa"/>
            <w:tcBorders>
              <w:top w:val="nil"/>
              <w:left w:val="nil"/>
              <w:bottom w:val="nil"/>
              <w:right w:val="nil"/>
            </w:tcBorders>
            <w:shd w:val="clear" w:color="auto" w:fill="auto"/>
            <w:vAlign w:val="bottom"/>
            <w:hideMark/>
          </w:tcPr>
          <w:p w14:paraId="2E0F8260" w14:textId="582CD3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05_DEU_04_31</w:t>
            </w:r>
            <w:r w:rsidR="00FF4471">
              <w:rPr>
                <w:rFonts w:ascii="Calibri" w:eastAsia="Times New Roman" w:hAnsi="Calibri" w:cs="Calibri"/>
                <w:color w:val="000000"/>
              </w:rPr>
              <w:t>,</w:t>
            </w:r>
            <w:r w:rsidRPr="00BF0BBD">
              <w:rPr>
                <w:rFonts w:ascii="Calibri" w:eastAsia="Times New Roman" w:hAnsi="Calibri" w:cs="Calibri"/>
                <w:color w:val="000000"/>
              </w:rPr>
              <w:t xml:space="preserve"> will not forsake</w:t>
            </w:r>
            <w:r w:rsidR="00FF4471">
              <w:rPr>
                <w:rFonts w:ascii="Calibri" w:eastAsia="Times New Roman" w:hAnsi="Calibri" w:cs="Calibri"/>
                <w:color w:val="000000"/>
              </w:rPr>
              <w:t>,</w:t>
            </w:r>
            <w:r w:rsidRPr="00BF0BBD">
              <w:rPr>
                <w:rFonts w:ascii="Calibri" w:eastAsia="Times New Roman" w:hAnsi="Calibri" w:cs="Calibri"/>
                <w:color w:val="000000"/>
              </w:rPr>
              <w:t xml:space="preserve"> 16_NEH_10_39 </w:t>
            </w:r>
          </w:p>
        </w:tc>
      </w:tr>
      <w:tr w:rsidR="00BF0BBD" w:rsidRPr="00BF0BBD" w14:paraId="102AFF4C" w14:textId="77777777" w:rsidTr="00BF0BBD">
        <w:trPr>
          <w:trHeight w:val="1200"/>
        </w:trPr>
        <w:tc>
          <w:tcPr>
            <w:tcW w:w="4700" w:type="dxa"/>
            <w:tcBorders>
              <w:top w:val="nil"/>
              <w:left w:val="nil"/>
              <w:bottom w:val="nil"/>
              <w:right w:val="nil"/>
            </w:tcBorders>
            <w:shd w:val="clear" w:color="auto" w:fill="auto"/>
            <w:vAlign w:val="bottom"/>
            <w:hideMark/>
          </w:tcPr>
          <w:p w14:paraId="1A8C371C"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09_1SA_12:23 Moreover as for me, God forbid that I should sin against the LORD in ceasing to pray for you: but I will teach you the good and the right way: #,</w:t>
            </w:r>
          </w:p>
        </w:tc>
      </w:tr>
      <w:tr w:rsidR="00BF0BBD" w:rsidRPr="00BF0BBD" w14:paraId="37B2AA7E" w14:textId="77777777" w:rsidTr="00BF0BBD">
        <w:trPr>
          <w:trHeight w:val="600"/>
        </w:trPr>
        <w:tc>
          <w:tcPr>
            <w:tcW w:w="4700" w:type="dxa"/>
            <w:tcBorders>
              <w:top w:val="nil"/>
              <w:left w:val="nil"/>
              <w:bottom w:val="nil"/>
              <w:right w:val="nil"/>
            </w:tcBorders>
            <w:shd w:val="clear" w:color="auto" w:fill="auto"/>
            <w:vAlign w:val="bottom"/>
            <w:hideMark/>
          </w:tcPr>
          <w:p w14:paraId="5C90BD15" w14:textId="2626BA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09_1SA_02_25</w:t>
            </w:r>
            <w:r w:rsidR="00FF4471">
              <w:rPr>
                <w:rFonts w:ascii="Calibri" w:eastAsia="Times New Roman" w:hAnsi="Calibri" w:cs="Calibri"/>
                <w:color w:val="000000"/>
              </w:rPr>
              <w:t>,</w:t>
            </w:r>
            <w:r w:rsidRPr="00BF0BBD">
              <w:rPr>
                <w:rFonts w:ascii="Calibri" w:eastAsia="Times New Roman" w:hAnsi="Calibri" w:cs="Calibri"/>
                <w:color w:val="000000"/>
              </w:rPr>
              <w:t xml:space="preserve"> against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09_1SA_14_33 </w:t>
            </w:r>
          </w:p>
        </w:tc>
      </w:tr>
      <w:tr w:rsidR="00BF0BBD" w:rsidRPr="00BF0BBD" w14:paraId="22709625" w14:textId="77777777" w:rsidTr="00BF0BBD">
        <w:trPr>
          <w:trHeight w:val="300"/>
        </w:trPr>
        <w:tc>
          <w:tcPr>
            <w:tcW w:w="4700" w:type="dxa"/>
            <w:tcBorders>
              <w:top w:val="nil"/>
              <w:left w:val="nil"/>
              <w:bottom w:val="nil"/>
              <w:right w:val="nil"/>
            </w:tcBorders>
            <w:shd w:val="clear" w:color="auto" w:fill="auto"/>
            <w:vAlign w:val="bottom"/>
            <w:hideMark/>
          </w:tcPr>
          <w:p w14:paraId="5C4371C6" w14:textId="613388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03_LEV_09_21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right</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19_PSA_140_012 </w:t>
            </w:r>
          </w:p>
        </w:tc>
      </w:tr>
      <w:tr w:rsidR="00BF0BBD" w:rsidRPr="00BF0BBD" w14:paraId="38EED7A1" w14:textId="77777777" w:rsidTr="00BF0BBD">
        <w:trPr>
          <w:trHeight w:val="300"/>
        </w:trPr>
        <w:tc>
          <w:tcPr>
            <w:tcW w:w="4700" w:type="dxa"/>
            <w:tcBorders>
              <w:top w:val="nil"/>
              <w:left w:val="nil"/>
              <w:bottom w:val="nil"/>
              <w:right w:val="nil"/>
            </w:tcBorders>
            <w:shd w:val="clear" w:color="auto" w:fill="auto"/>
            <w:vAlign w:val="bottom"/>
            <w:hideMark/>
          </w:tcPr>
          <w:p w14:paraId="543CBB6B" w14:textId="112E48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01_GEN_48_07</w:t>
            </w:r>
            <w:r w:rsidR="00FF4471">
              <w:rPr>
                <w:rFonts w:ascii="Calibri" w:eastAsia="Times New Roman" w:hAnsi="Calibri" w:cs="Calibri"/>
                <w:color w:val="000000"/>
              </w:rPr>
              <w:t>,</w:t>
            </w:r>
            <w:r w:rsidRPr="00BF0BBD">
              <w:rPr>
                <w:rFonts w:ascii="Calibri" w:eastAsia="Times New Roman" w:hAnsi="Calibri" w:cs="Calibri"/>
                <w:color w:val="000000"/>
              </w:rPr>
              <w:t xml:space="preserve"> As for me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13_1CH_22_07 </w:t>
            </w:r>
          </w:p>
        </w:tc>
      </w:tr>
      <w:tr w:rsidR="00BF0BBD" w:rsidRPr="00BF0BBD" w14:paraId="66AF4022" w14:textId="77777777" w:rsidTr="00BF0BBD">
        <w:trPr>
          <w:trHeight w:val="300"/>
        </w:trPr>
        <w:tc>
          <w:tcPr>
            <w:tcW w:w="4700" w:type="dxa"/>
            <w:tcBorders>
              <w:top w:val="nil"/>
              <w:left w:val="nil"/>
              <w:bottom w:val="nil"/>
              <w:right w:val="nil"/>
            </w:tcBorders>
            <w:shd w:val="clear" w:color="auto" w:fill="auto"/>
            <w:vAlign w:val="bottom"/>
            <w:hideMark/>
          </w:tcPr>
          <w:p w14:paraId="3DD31A93" w14:textId="59399B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04_NUM_10_30</w:t>
            </w:r>
            <w:r w:rsidR="00FF4471">
              <w:rPr>
                <w:rFonts w:ascii="Calibri" w:eastAsia="Times New Roman" w:hAnsi="Calibri" w:cs="Calibri"/>
                <w:color w:val="000000"/>
              </w:rPr>
              <w:t>,</w:t>
            </w:r>
            <w:r w:rsidRPr="00BF0BBD">
              <w:rPr>
                <w:rFonts w:ascii="Calibri" w:eastAsia="Times New Roman" w:hAnsi="Calibri" w:cs="Calibri"/>
                <w:color w:val="000000"/>
              </w:rPr>
              <w:t xml:space="preserve"> But I will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10_2SA_12_12 </w:t>
            </w:r>
          </w:p>
        </w:tc>
      </w:tr>
      <w:tr w:rsidR="00BF0BBD" w:rsidRPr="00BF0BBD" w14:paraId="5F10346F" w14:textId="77777777" w:rsidTr="00BF0BBD">
        <w:trPr>
          <w:trHeight w:val="300"/>
        </w:trPr>
        <w:tc>
          <w:tcPr>
            <w:tcW w:w="4700" w:type="dxa"/>
            <w:tcBorders>
              <w:top w:val="nil"/>
              <w:left w:val="nil"/>
              <w:bottom w:val="nil"/>
              <w:right w:val="nil"/>
            </w:tcBorders>
            <w:shd w:val="clear" w:color="auto" w:fill="auto"/>
            <w:vAlign w:val="bottom"/>
            <w:hideMark/>
          </w:tcPr>
          <w:p w14:paraId="6C3C442C" w14:textId="118D7E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01_GEN_44_17</w:t>
            </w:r>
            <w:r w:rsidR="00FF4471">
              <w:rPr>
                <w:rFonts w:ascii="Calibri" w:eastAsia="Times New Roman" w:hAnsi="Calibri" w:cs="Calibri"/>
                <w:color w:val="000000"/>
              </w:rPr>
              <w:t>,</w:t>
            </w:r>
            <w:r w:rsidRPr="00BF0BBD">
              <w:rPr>
                <w:rFonts w:ascii="Calibri" w:eastAsia="Times New Roman" w:hAnsi="Calibri" w:cs="Calibri"/>
                <w:color w:val="000000"/>
              </w:rPr>
              <w:t xml:space="preserve"> forbid that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09_1SA_26_11 </w:t>
            </w:r>
          </w:p>
        </w:tc>
      </w:tr>
      <w:tr w:rsidR="00BF0BBD" w:rsidRPr="00BF0BBD" w14:paraId="3C846EF7" w14:textId="77777777" w:rsidTr="00BF0BBD">
        <w:trPr>
          <w:trHeight w:val="600"/>
        </w:trPr>
        <w:tc>
          <w:tcPr>
            <w:tcW w:w="4700" w:type="dxa"/>
            <w:tcBorders>
              <w:top w:val="nil"/>
              <w:left w:val="nil"/>
              <w:bottom w:val="nil"/>
              <w:right w:val="nil"/>
            </w:tcBorders>
            <w:shd w:val="clear" w:color="auto" w:fill="auto"/>
            <w:vAlign w:val="bottom"/>
            <w:hideMark/>
          </w:tcPr>
          <w:p w14:paraId="0BB86842" w14:textId="25F39F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01_GEN_44_17</w:t>
            </w:r>
            <w:r w:rsidR="00FF4471">
              <w:rPr>
                <w:rFonts w:ascii="Calibri" w:eastAsia="Times New Roman" w:hAnsi="Calibri" w:cs="Calibri"/>
                <w:color w:val="000000"/>
              </w:rPr>
              <w:t>,</w:t>
            </w:r>
            <w:r w:rsidRPr="00BF0BBD">
              <w:rPr>
                <w:rFonts w:ascii="Calibri" w:eastAsia="Times New Roman" w:hAnsi="Calibri" w:cs="Calibri"/>
                <w:color w:val="000000"/>
              </w:rPr>
              <w:t xml:space="preserve"> forbid that I should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09_1SA_26_11 </w:t>
            </w:r>
          </w:p>
        </w:tc>
      </w:tr>
      <w:tr w:rsidR="00BF0BBD" w:rsidRPr="00BF0BBD" w14:paraId="3AB7C252" w14:textId="77777777" w:rsidTr="00BF0BBD">
        <w:trPr>
          <w:trHeight w:val="300"/>
        </w:trPr>
        <w:tc>
          <w:tcPr>
            <w:tcW w:w="4700" w:type="dxa"/>
            <w:tcBorders>
              <w:top w:val="nil"/>
              <w:left w:val="nil"/>
              <w:bottom w:val="nil"/>
              <w:right w:val="nil"/>
            </w:tcBorders>
            <w:shd w:val="clear" w:color="auto" w:fill="auto"/>
            <w:vAlign w:val="bottom"/>
            <w:hideMark/>
          </w:tcPr>
          <w:p w14:paraId="3FA1BC0B" w14:textId="319DD0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06_JOS_24_16</w:t>
            </w:r>
            <w:r w:rsidR="00FF4471">
              <w:rPr>
                <w:rFonts w:ascii="Calibri" w:eastAsia="Times New Roman" w:hAnsi="Calibri" w:cs="Calibri"/>
                <w:color w:val="000000"/>
              </w:rPr>
              <w:t>,</w:t>
            </w:r>
            <w:r w:rsidRPr="00BF0BBD">
              <w:rPr>
                <w:rFonts w:ascii="Calibri" w:eastAsia="Times New Roman" w:hAnsi="Calibri" w:cs="Calibri"/>
                <w:color w:val="000000"/>
              </w:rPr>
              <w:t xml:space="preserve"> God forbid that</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18_JOB_27_05 </w:t>
            </w:r>
          </w:p>
        </w:tc>
      </w:tr>
      <w:tr w:rsidR="00BF0BBD" w:rsidRPr="00BF0BBD" w14:paraId="2F5C0DC9" w14:textId="77777777" w:rsidTr="00BF0BBD">
        <w:trPr>
          <w:trHeight w:val="600"/>
        </w:trPr>
        <w:tc>
          <w:tcPr>
            <w:tcW w:w="4700" w:type="dxa"/>
            <w:tcBorders>
              <w:top w:val="nil"/>
              <w:left w:val="nil"/>
              <w:bottom w:val="nil"/>
              <w:right w:val="nil"/>
            </w:tcBorders>
            <w:shd w:val="clear" w:color="auto" w:fill="auto"/>
            <w:vAlign w:val="bottom"/>
            <w:hideMark/>
          </w:tcPr>
          <w:p w14:paraId="36A692D7" w14:textId="48EAB6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01_GEN_44_17</w:t>
            </w:r>
            <w:r w:rsidR="00FF4471">
              <w:rPr>
                <w:rFonts w:ascii="Calibri" w:eastAsia="Times New Roman" w:hAnsi="Calibri" w:cs="Calibri"/>
                <w:color w:val="000000"/>
              </w:rPr>
              <w:t>,</w:t>
            </w:r>
            <w:r w:rsidRPr="00BF0BBD">
              <w:rPr>
                <w:rFonts w:ascii="Calibri" w:eastAsia="Times New Roman" w:hAnsi="Calibri" w:cs="Calibri"/>
                <w:color w:val="000000"/>
              </w:rPr>
              <w:t xml:space="preserve"> God forbid that I</w:t>
            </w:r>
            <w:r w:rsidR="00FF4471">
              <w:rPr>
                <w:rFonts w:ascii="Calibri" w:eastAsia="Times New Roman" w:hAnsi="Calibri" w:cs="Calibri"/>
                <w:color w:val="000000"/>
              </w:rPr>
              <w:t>,</w:t>
            </w:r>
            <w:r w:rsidRPr="00BF0BBD">
              <w:rPr>
                <w:rFonts w:ascii="Calibri" w:eastAsia="Times New Roman" w:hAnsi="Calibri" w:cs="Calibri"/>
                <w:color w:val="000000"/>
              </w:rPr>
              <w:t xml:space="preserve"> 48_GAL_06_14 </w:t>
            </w:r>
          </w:p>
        </w:tc>
      </w:tr>
      <w:tr w:rsidR="00BF0BBD" w:rsidRPr="00BF0BBD" w14:paraId="2F59FA8C" w14:textId="77777777" w:rsidTr="00BF0BBD">
        <w:trPr>
          <w:trHeight w:val="300"/>
        </w:trPr>
        <w:tc>
          <w:tcPr>
            <w:tcW w:w="4700" w:type="dxa"/>
            <w:tcBorders>
              <w:top w:val="nil"/>
              <w:left w:val="nil"/>
              <w:bottom w:val="nil"/>
              <w:right w:val="nil"/>
            </w:tcBorders>
            <w:shd w:val="clear" w:color="auto" w:fill="auto"/>
            <w:vAlign w:val="bottom"/>
            <w:hideMark/>
          </w:tcPr>
          <w:p w14:paraId="79899D06" w14:textId="754FFB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will teach</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18_JOB_27_11 </w:t>
            </w:r>
          </w:p>
        </w:tc>
      </w:tr>
      <w:tr w:rsidR="00BF0BBD" w:rsidRPr="00BF0BBD" w14:paraId="1C467C88" w14:textId="77777777" w:rsidTr="00BF0BBD">
        <w:trPr>
          <w:trHeight w:val="300"/>
        </w:trPr>
        <w:tc>
          <w:tcPr>
            <w:tcW w:w="4700" w:type="dxa"/>
            <w:tcBorders>
              <w:top w:val="nil"/>
              <w:left w:val="nil"/>
              <w:bottom w:val="nil"/>
              <w:right w:val="nil"/>
            </w:tcBorders>
            <w:shd w:val="clear" w:color="auto" w:fill="auto"/>
            <w:vAlign w:val="bottom"/>
            <w:hideMark/>
          </w:tcPr>
          <w:p w14:paraId="29EDA101" w14:textId="5B1AD7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will teach you</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18_JOB_27_11 </w:t>
            </w:r>
          </w:p>
        </w:tc>
      </w:tr>
      <w:tr w:rsidR="00BF0BBD" w:rsidRPr="00BF0BBD" w14:paraId="20EE85B0" w14:textId="77777777" w:rsidTr="00BF0BBD">
        <w:trPr>
          <w:trHeight w:val="300"/>
        </w:trPr>
        <w:tc>
          <w:tcPr>
            <w:tcW w:w="4700" w:type="dxa"/>
            <w:tcBorders>
              <w:top w:val="nil"/>
              <w:left w:val="nil"/>
              <w:bottom w:val="nil"/>
              <w:right w:val="nil"/>
            </w:tcBorders>
            <w:shd w:val="clear" w:color="auto" w:fill="auto"/>
            <w:vAlign w:val="bottom"/>
            <w:hideMark/>
          </w:tcPr>
          <w:p w14:paraId="572426BA" w14:textId="051D23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 God forbid</w:t>
            </w:r>
            <w:r w:rsidR="00FF4471">
              <w:rPr>
                <w:rFonts w:ascii="Calibri" w:eastAsia="Times New Roman" w:hAnsi="Calibri" w:cs="Calibri"/>
                <w:color w:val="000000"/>
              </w:rPr>
              <w:t>,</w:t>
            </w:r>
            <w:r w:rsidRPr="00BF0BBD">
              <w:rPr>
                <w:rFonts w:ascii="Calibri" w:eastAsia="Times New Roman" w:hAnsi="Calibri" w:cs="Calibri"/>
                <w:color w:val="000000"/>
              </w:rPr>
              <w:t xml:space="preserve"> 45_ROM_07_13 </w:t>
            </w:r>
          </w:p>
        </w:tc>
      </w:tr>
      <w:tr w:rsidR="00BF0BBD" w:rsidRPr="00BF0BBD" w14:paraId="7718DFD4" w14:textId="77777777" w:rsidTr="00BF0BBD">
        <w:trPr>
          <w:trHeight w:val="300"/>
        </w:trPr>
        <w:tc>
          <w:tcPr>
            <w:tcW w:w="4700" w:type="dxa"/>
            <w:tcBorders>
              <w:top w:val="nil"/>
              <w:left w:val="nil"/>
              <w:bottom w:val="nil"/>
              <w:right w:val="nil"/>
            </w:tcBorders>
            <w:shd w:val="clear" w:color="auto" w:fill="auto"/>
            <w:vAlign w:val="bottom"/>
            <w:hideMark/>
          </w:tcPr>
          <w:p w14:paraId="798B7BCA" w14:textId="1A2ED6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09_1SA_07_05</w:t>
            </w:r>
            <w:r w:rsidR="00FF4471">
              <w:rPr>
                <w:rFonts w:ascii="Calibri" w:eastAsia="Times New Roman" w:hAnsi="Calibri" w:cs="Calibri"/>
                <w:color w:val="000000"/>
              </w:rPr>
              <w:t>,</w:t>
            </w:r>
            <w:r w:rsidRPr="00BF0BBD">
              <w:rPr>
                <w:rFonts w:ascii="Calibri" w:eastAsia="Times New Roman" w:hAnsi="Calibri" w:cs="Calibri"/>
                <w:color w:val="000000"/>
              </w:rPr>
              <w:t xml:space="preserve"> pray for you</w:t>
            </w:r>
            <w:r w:rsidR="00FF4471">
              <w:rPr>
                <w:rFonts w:ascii="Calibri" w:eastAsia="Times New Roman" w:hAnsi="Calibri" w:cs="Calibri"/>
                <w:color w:val="000000"/>
              </w:rPr>
              <w:t>,</w:t>
            </w:r>
            <w:r w:rsidRPr="00BF0BBD">
              <w:rPr>
                <w:rFonts w:ascii="Calibri" w:eastAsia="Times New Roman" w:hAnsi="Calibri" w:cs="Calibri"/>
                <w:color w:val="000000"/>
              </w:rPr>
              <w:t xml:space="preserve"> 51_COL_01_09 </w:t>
            </w:r>
          </w:p>
        </w:tc>
      </w:tr>
      <w:tr w:rsidR="00BF0BBD" w:rsidRPr="00BF0BBD" w14:paraId="5CBE80C0" w14:textId="77777777" w:rsidTr="00BF0BBD">
        <w:trPr>
          <w:trHeight w:val="300"/>
        </w:trPr>
        <w:tc>
          <w:tcPr>
            <w:tcW w:w="4700" w:type="dxa"/>
            <w:tcBorders>
              <w:top w:val="nil"/>
              <w:left w:val="nil"/>
              <w:bottom w:val="nil"/>
              <w:right w:val="nil"/>
            </w:tcBorders>
            <w:shd w:val="clear" w:color="auto" w:fill="auto"/>
            <w:vAlign w:val="bottom"/>
            <w:hideMark/>
          </w:tcPr>
          <w:p w14:paraId="104FB424" w14:textId="6DD03E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05_DEU_20_18</w:t>
            </w:r>
            <w:r w:rsidR="00FF4471">
              <w:rPr>
                <w:rFonts w:ascii="Calibri" w:eastAsia="Times New Roman" w:hAnsi="Calibri" w:cs="Calibri"/>
                <w:color w:val="000000"/>
              </w:rPr>
              <w:t>,</w:t>
            </w:r>
            <w:r w:rsidRPr="00BF0BBD">
              <w:rPr>
                <w:rFonts w:ascii="Calibri" w:eastAsia="Times New Roman" w:hAnsi="Calibri" w:cs="Calibri"/>
                <w:color w:val="000000"/>
              </w:rPr>
              <w:t xml:space="preserve"> sin against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09_1SA_14_33 </w:t>
            </w:r>
          </w:p>
        </w:tc>
      </w:tr>
      <w:tr w:rsidR="00BF0BBD" w:rsidRPr="00BF0BBD" w14:paraId="1CB2583F" w14:textId="77777777" w:rsidTr="00BF0BBD">
        <w:trPr>
          <w:trHeight w:val="300"/>
        </w:trPr>
        <w:tc>
          <w:tcPr>
            <w:tcW w:w="4700" w:type="dxa"/>
            <w:tcBorders>
              <w:top w:val="nil"/>
              <w:left w:val="nil"/>
              <w:bottom w:val="nil"/>
              <w:right w:val="nil"/>
            </w:tcBorders>
            <w:shd w:val="clear" w:color="auto" w:fill="auto"/>
            <w:vAlign w:val="bottom"/>
            <w:hideMark/>
          </w:tcPr>
          <w:p w14:paraId="135E1E05" w14:textId="213F10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teach you the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19_PSA_034_011 </w:t>
            </w:r>
          </w:p>
        </w:tc>
      </w:tr>
      <w:tr w:rsidR="00BF0BBD" w:rsidRPr="00BF0BBD" w14:paraId="17E43D4B" w14:textId="77777777" w:rsidTr="00BF0BBD">
        <w:trPr>
          <w:trHeight w:val="300"/>
        </w:trPr>
        <w:tc>
          <w:tcPr>
            <w:tcW w:w="4700" w:type="dxa"/>
            <w:tcBorders>
              <w:top w:val="nil"/>
              <w:left w:val="nil"/>
              <w:bottom w:val="nil"/>
              <w:right w:val="nil"/>
            </w:tcBorders>
            <w:shd w:val="clear" w:color="auto" w:fill="auto"/>
            <w:vAlign w:val="bottom"/>
            <w:hideMark/>
          </w:tcPr>
          <w:p w14:paraId="00F025BC" w14:textId="605E79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09_1SA_08_07</w:t>
            </w:r>
            <w:r w:rsidR="00FF4471">
              <w:rPr>
                <w:rFonts w:ascii="Calibri" w:eastAsia="Times New Roman" w:hAnsi="Calibri" w:cs="Calibri"/>
                <w:color w:val="000000"/>
              </w:rPr>
              <w:t>,</w:t>
            </w:r>
            <w:r w:rsidRPr="00BF0BBD">
              <w:rPr>
                <w:rFonts w:ascii="Calibri" w:eastAsia="Times New Roman" w:hAnsi="Calibri" w:cs="Calibri"/>
                <w:color w:val="000000"/>
              </w:rPr>
              <w:t xml:space="preserve"> that I should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09_1SA_18_18 </w:t>
            </w:r>
          </w:p>
        </w:tc>
      </w:tr>
      <w:tr w:rsidR="00BF0BBD" w:rsidRPr="00BF0BBD" w14:paraId="49F0A643" w14:textId="77777777" w:rsidTr="00BF0BBD">
        <w:trPr>
          <w:trHeight w:val="300"/>
        </w:trPr>
        <w:tc>
          <w:tcPr>
            <w:tcW w:w="4700" w:type="dxa"/>
            <w:tcBorders>
              <w:top w:val="nil"/>
              <w:left w:val="nil"/>
              <w:bottom w:val="nil"/>
              <w:right w:val="nil"/>
            </w:tcBorders>
            <w:shd w:val="clear" w:color="auto" w:fill="auto"/>
            <w:vAlign w:val="bottom"/>
            <w:hideMark/>
          </w:tcPr>
          <w:p w14:paraId="2A102F3B" w14:textId="36D451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good and</w:t>
            </w:r>
            <w:r w:rsidR="00FF4471">
              <w:rPr>
                <w:rFonts w:ascii="Calibri" w:eastAsia="Times New Roman" w:hAnsi="Calibri" w:cs="Calibri"/>
                <w:color w:val="000000"/>
              </w:rPr>
              <w:t>,</w:t>
            </w:r>
            <w:r w:rsidRPr="00BF0BBD">
              <w:rPr>
                <w:rFonts w:ascii="Calibri" w:eastAsia="Times New Roman" w:hAnsi="Calibri" w:cs="Calibri"/>
                <w:color w:val="000000"/>
              </w:rPr>
              <w:t xml:space="preserve"> 20_PRO_14_19 </w:t>
            </w:r>
          </w:p>
        </w:tc>
      </w:tr>
      <w:tr w:rsidR="00BF0BBD" w:rsidRPr="00BF0BBD" w14:paraId="6DD7AC96" w14:textId="77777777" w:rsidTr="00BF0BBD">
        <w:trPr>
          <w:trHeight w:val="300"/>
        </w:trPr>
        <w:tc>
          <w:tcPr>
            <w:tcW w:w="4700" w:type="dxa"/>
            <w:tcBorders>
              <w:top w:val="nil"/>
              <w:left w:val="nil"/>
              <w:bottom w:val="nil"/>
              <w:right w:val="nil"/>
            </w:tcBorders>
            <w:shd w:val="clear" w:color="auto" w:fill="auto"/>
            <w:vAlign w:val="bottom"/>
            <w:hideMark/>
          </w:tcPr>
          <w:p w14:paraId="302746E6" w14:textId="40B170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good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20_PRO_14_19 </w:t>
            </w:r>
          </w:p>
        </w:tc>
      </w:tr>
      <w:tr w:rsidR="00BF0BBD" w:rsidRPr="00BF0BBD" w14:paraId="02D891B2" w14:textId="77777777" w:rsidTr="00BF0BBD">
        <w:trPr>
          <w:trHeight w:val="300"/>
        </w:trPr>
        <w:tc>
          <w:tcPr>
            <w:tcW w:w="4700" w:type="dxa"/>
            <w:tcBorders>
              <w:top w:val="nil"/>
              <w:left w:val="nil"/>
              <w:bottom w:val="nil"/>
              <w:right w:val="nil"/>
            </w:tcBorders>
            <w:shd w:val="clear" w:color="auto" w:fill="auto"/>
            <w:vAlign w:val="bottom"/>
            <w:hideMark/>
          </w:tcPr>
          <w:p w14:paraId="0604D7D4" w14:textId="392201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09_1SA_12_17</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09_1SA_14_33 </w:t>
            </w:r>
          </w:p>
        </w:tc>
      </w:tr>
      <w:tr w:rsidR="00BF0BBD" w:rsidRPr="00BF0BBD" w14:paraId="212C736F" w14:textId="77777777" w:rsidTr="00BF0BBD">
        <w:trPr>
          <w:trHeight w:val="300"/>
        </w:trPr>
        <w:tc>
          <w:tcPr>
            <w:tcW w:w="4700" w:type="dxa"/>
            <w:tcBorders>
              <w:top w:val="nil"/>
              <w:left w:val="nil"/>
              <w:bottom w:val="nil"/>
              <w:right w:val="nil"/>
            </w:tcBorders>
            <w:shd w:val="clear" w:color="auto" w:fill="auto"/>
            <w:vAlign w:val="bottom"/>
            <w:hideMark/>
          </w:tcPr>
          <w:p w14:paraId="495A1D8D" w14:textId="7A4F8B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01_GEN_24_48</w:t>
            </w:r>
            <w:r w:rsidR="00FF4471">
              <w:rPr>
                <w:rFonts w:ascii="Calibri" w:eastAsia="Times New Roman" w:hAnsi="Calibri" w:cs="Calibri"/>
                <w:color w:val="000000"/>
              </w:rPr>
              <w:t>,</w:t>
            </w:r>
            <w:r w:rsidRPr="00BF0BBD">
              <w:rPr>
                <w:rFonts w:ascii="Calibri" w:eastAsia="Times New Roman" w:hAnsi="Calibri" w:cs="Calibri"/>
                <w:color w:val="000000"/>
              </w:rPr>
              <w:t xml:space="preserve"> the right way</w:t>
            </w:r>
            <w:r w:rsidR="00FF4471">
              <w:rPr>
                <w:rFonts w:ascii="Calibri" w:eastAsia="Times New Roman" w:hAnsi="Calibri" w:cs="Calibri"/>
                <w:color w:val="000000"/>
              </w:rPr>
              <w:t>,</w:t>
            </w:r>
            <w:r w:rsidRPr="00BF0BBD">
              <w:rPr>
                <w:rFonts w:ascii="Calibri" w:eastAsia="Times New Roman" w:hAnsi="Calibri" w:cs="Calibri"/>
                <w:color w:val="000000"/>
              </w:rPr>
              <w:t xml:space="preserve"> 61_2PE_02_15 </w:t>
            </w:r>
          </w:p>
        </w:tc>
      </w:tr>
      <w:tr w:rsidR="00BF0BBD" w:rsidRPr="00BF0BBD" w14:paraId="799AB201" w14:textId="77777777" w:rsidTr="00BF0BBD">
        <w:trPr>
          <w:trHeight w:val="300"/>
        </w:trPr>
        <w:tc>
          <w:tcPr>
            <w:tcW w:w="4700" w:type="dxa"/>
            <w:tcBorders>
              <w:top w:val="nil"/>
              <w:left w:val="nil"/>
              <w:bottom w:val="nil"/>
              <w:right w:val="nil"/>
            </w:tcBorders>
            <w:shd w:val="clear" w:color="auto" w:fill="auto"/>
            <w:vAlign w:val="bottom"/>
            <w:hideMark/>
          </w:tcPr>
          <w:p w14:paraId="41551F33" w14:textId="17BC2B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pray for</w:t>
            </w:r>
            <w:r w:rsidR="00FF4471">
              <w:rPr>
                <w:rFonts w:ascii="Calibri" w:eastAsia="Times New Roman" w:hAnsi="Calibri" w:cs="Calibri"/>
                <w:color w:val="000000"/>
              </w:rPr>
              <w:t>,</w:t>
            </w:r>
            <w:r w:rsidRPr="00BF0BBD">
              <w:rPr>
                <w:rFonts w:ascii="Calibri" w:eastAsia="Times New Roman" w:hAnsi="Calibri" w:cs="Calibri"/>
                <w:color w:val="000000"/>
              </w:rPr>
              <w:t xml:space="preserve"> 51_COL_01_09 </w:t>
            </w:r>
          </w:p>
        </w:tc>
      </w:tr>
      <w:tr w:rsidR="00BF0BBD" w:rsidRPr="00BF0BBD" w14:paraId="5DD7FA2A" w14:textId="77777777" w:rsidTr="00BF0BBD">
        <w:trPr>
          <w:trHeight w:val="300"/>
        </w:trPr>
        <w:tc>
          <w:tcPr>
            <w:tcW w:w="4700" w:type="dxa"/>
            <w:tcBorders>
              <w:top w:val="nil"/>
              <w:left w:val="nil"/>
              <w:bottom w:val="nil"/>
              <w:right w:val="nil"/>
            </w:tcBorders>
            <w:shd w:val="clear" w:color="auto" w:fill="auto"/>
            <w:vAlign w:val="bottom"/>
            <w:hideMark/>
          </w:tcPr>
          <w:p w14:paraId="3EABBF55" w14:textId="3CAE41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pray for you</w:t>
            </w:r>
            <w:r w:rsidR="00FF4471">
              <w:rPr>
                <w:rFonts w:ascii="Calibri" w:eastAsia="Times New Roman" w:hAnsi="Calibri" w:cs="Calibri"/>
                <w:color w:val="000000"/>
              </w:rPr>
              <w:t>,</w:t>
            </w:r>
            <w:r w:rsidRPr="00BF0BBD">
              <w:rPr>
                <w:rFonts w:ascii="Calibri" w:eastAsia="Times New Roman" w:hAnsi="Calibri" w:cs="Calibri"/>
                <w:color w:val="000000"/>
              </w:rPr>
              <w:t xml:space="preserve"> 51_COL_01_09 </w:t>
            </w:r>
          </w:p>
        </w:tc>
      </w:tr>
      <w:tr w:rsidR="00BF0BBD" w:rsidRPr="00BF0BBD" w14:paraId="75B2F1AF" w14:textId="77777777" w:rsidTr="00BF0BBD">
        <w:trPr>
          <w:trHeight w:val="300"/>
        </w:trPr>
        <w:tc>
          <w:tcPr>
            <w:tcW w:w="4700" w:type="dxa"/>
            <w:tcBorders>
              <w:top w:val="nil"/>
              <w:left w:val="nil"/>
              <w:bottom w:val="nil"/>
              <w:right w:val="nil"/>
            </w:tcBorders>
            <w:shd w:val="clear" w:color="auto" w:fill="auto"/>
            <w:vAlign w:val="bottom"/>
            <w:hideMark/>
          </w:tcPr>
          <w:p w14:paraId="41A518BD" w14:textId="20911C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02_EXO_04_15</w:t>
            </w:r>
            <w:r w:rsidR="00FF4471">
              <w:rPr>
                <w:rFonts w:ascii="Calibri" w:eastAsia="Times New Roman" w:hAnsi="Calibri" w:cs="Calibri"/>
                <w:color w:val="000000"/>
              </w:rPr>
              <w:t>,</w:t>
            </w:r>
            <w:r w:rsidRPr="00BF0BBD">
              <w:rPr>
                <w:rFonts w:ascii="Calibri" w:eastAsia="Times New Roman" w:hAnsi="Calibri" w:cs="Calibri"/>
                <w:color w:val="000000"/>
              </w:rPr>
              <w:t xml:space="preserve"> will teach you</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19_PSA_034_011 </w:t>
            </w:r>
          </w:p>
        </w:tc>
      </w:tr>
      <w:tr w:rsidR="00BF0BBD" w:rsidRPr="00BF0BBD" w14:paraId="1DE54248" w14:textId="77777777" w:rsidTr="00BF0BBD">
        <w:trPr>
          <w:trHeight w:val="300"/>
        </w:trPr>
        <w:tc>
          <w:tcPr>
            <w:tcW w:w="4700" w:type="dxa"/>
            <w:tcBorders>
              <w:top w:val="nil"/>
              <w:left w:val="nil"/>
              <w:bottom w:val="nil"/>
              <w:right w:val="nil"/>
            </w:tcBorders>
            <w:shd w:val="clear" w:color="auto" w:fill="auto"/>
            <w:vAlign w:val="bottom"/>
            <w:hideMark/>
          </w:tcPr>
          <w:p w14:paraId="6CEEBD68" w14:textId="7214CA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will teach you the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19_PSA_034_011 </w:t>
            </w:r>
          </w:p>
        </w:tc>
      </w:tr>
      <w:tr w:rsidR="00BF0BBD" w:rsidRPr="00BF0BBD" w14:paraId="6C741FCA" w14:textId="77777777" w:rsidTr="00BF0BBD">
        <w:trPr>
          <w:trHeight w:val="300"/>
        </w:trPr>
        <w:tc>
          <w:tcPr>
            <w:tcW w:w="4700" w:type="dxa"/>
            <w:tcBorders>
              <w:top w:val="nil"/>
              <w:left w:val="nil"/>
              <w:bottom w:val="nil"/>
              <w:right w:val="nil"/>
            </w:tcBorders>
            <w:shd w:val="clear" w:color="auto" w:fill="auto"/>
            <w:vAlign w:val="bottom"/>
            <w:hideMark/>
          </w:tcPr>
          <w:p w14:paraId="7F2C959A" w14:textId="61323C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you but I</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43_JOH_08_55 </w:t>
            </w:r>
          </w:p>
        </w:tc>
      </w:tr>
      <w:tr w:rsidR="00BF0BBD" w:rsidRPr="00BF0BBD" w14:paraId="694B32AF" w14:textId="77777777" w:rsidTr="00BF0BBD">
        <w:trPr>
          <w:trHeight w:val="300"/>
        </w:trPr>
        <w:tc>
          <w:tcPr>
            <w:tcW w:w="4700" w:type="dxa"/>
            <w:tcBorders>
              <w:top w:val="nil"/>
              <w:left w:val="nil"/>
              <w:bottom w:val="nil"/>
              <w:right w:val="nil"/>
            </w:tcBorders>
            <w:shd w:val="clear" w:color="auto" w:fill="auto"/>
            <w:vAlign w:val="bottom"/>
            <w:hideMark/>
          </w:tcPr>
          <w:p w14:paraId="3DF4897C" w14:textId="3C9488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01_GEN_45_18</w:t>
            </w:r>
            <w:r w:rsidR="00FF4471">
              <w:rPr>
                <w:rFonts w:ascii="Calibri" w:eastAsia="Times New Roman" w:hAnsi="Calibri" w:cs="Calibri"/>
                <w:color w:val="000000"/>
              </w:rPr>
              <w:t>,</w:t>
            </w:r>
            <w:r w:rsidRPr="00BF0BBD">
              <w:rPr>
                <w:rFonts w:ascii="Calibri" w:eastAsia="Times New Roman" w:hAnsi="Calibri" w:cs="Calibri"/>
                <w:color w:val="000000"/>
              </w:rPr>
              <w:t xml:space="preserve"> you the good</w:t>
            </w:r>
            <w:r w:rsidR="00644F35">
              <w:rPr>
                <w:rFonts w:ascii="Calibri" w:eastAsia="Times New Roman" w:hAnsi="Calibri" w:cs="Calibri"/>
                <w:color w:val="000000"/>
              </w:rPr>
              <w:t>, &lt;&lt;&lt;&lt;&lt;</w:t>
            </w:r>
          </w:p>
        </w:tc>
      </w:tr>
      <w:tr w:rsidR="00BF0BBD" w:rsidRPr="00BF0BBD" w14:paraId="482542DA" w14:textId="77777777" w:rsidTr="00BF0BBD">
        <w:trPr>
          <w:trHeight w:val="900"/>
        </w:trPr>
        <w:tc>
          <w:tcPr>
            <w:tcW w:w="4700" w:type="dxa"/>
            <w:tcBorders>
              <w:top w:val="nil"/>
              <w:left w:val="nil"/>
              <w:bottom w:val="nil"/>
              <w:right w:val="nil"/>
            </w:tcBorders>
            <w:shd w:val="clear" w:color="auto" w:fill="auto"/>
            <w:vAlign w:val="bottom"/>
            <w:hideMark/>
          </w:tcPr>
          <w:p w14:paraId="04E45F36"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09_1SA_12:24 Only fear the LORD, and serve him in truth with all your heart; for consider how great [things] he hath done for you. #,</w:t>
            </w:r>
          </w:p>
        </w:tc>
      </w:tr>
      <w:tr w:rsidR="00BF0BBD" w:rsidRPr="00BF0BBD" w14:paraId="246C8A1F" w14:textId="77777777" w:rsidTr="00BF0BBD">
        <w:trPr>
          <w:trHeight w:val="300"/>
        </w:trPr>
        <w:tc>
          <w:tcPr>
            <w:tcW w:w="4700" w:type="dxa"/>
            <w:tcBorders>
              <w:top w:val="nil"/>
              <w:left w:val="nil"/>
              <w:bottom w:val="nil"/>
              <w:right w:val="nil"/>
            </w:tcBorders>
            <w:shd w:val="clear" w:color="auto" w:fill="auto"/>
            <w:vAlign w:val="bottom"/>
            <w:hideMark/>
          </w:tcPr>
          <w:p w14:paraId="588293CA" w14:textId="6D5B85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09_1SA_12_20</w:t>
            </w:r>
            <w:r w:rsidR="00FF4471">
              <w:rPr>
                <w:rFonts w:ascii="Calibri" w:eastAsia="Times New Roman" w:hAnsi="Calibri" w:cs="Calibri"/>
                <w:color w:val="000000"/>
              </w:rPr>
              <w:t>,</w:t>
            </w:r>
            <w:r w:rsidRPr="00BF0BBD">
              <w:rPr>
                <w:rFonts w:ascii="Calibri" w:eastAsia="Times New Roman" w:hAnsi="Calibri" w:cs="Calibri"/>
                <w:color w:val="000000"/>
              </w:rPr>
              <w:t xml:space="preserve"> all your heart</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24_JER_29_13 </w:t>
            </w:r>
          </w:p>
        </w:tc>
      </w:tr>
      <w:tr w:rsidR="00BF0BBD" w:rsidRPr="00BF0BBD" w14:paraId="35F686F1" w14:textId="77777777" w:rsidTr="00BF0BBD">
        <w:trPr>
          <w:trHeight w:val="300"/>
        </w:trPr>
        <w:tc>
          <w:tcPr>
            <w:tcW w:w="4700" w:type="dxa"/>
            <w:tcBorders>
              <w:top w:val="nil"/>
              <w:left w:val="nil"/>
              <w:bottom w:val="nil"/>
              <w:right w:val="nil"/>
            </w:tcBorders>
            <w:shd w:val="clear" w:color="auto" w:fill="auto"/>
            <w:vAlign w:val="bottom"/>
            <w:hideMark/>
          </w:tcPr>
          <w:p w14:paraId="72FB83A7" w14:textId="15B3CB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09_1SA_12_14</w:t>
            </w:r>
            <w:r w:rsidR="00FF4471">
              <w:rPr>
                <w:rFonts w:ascii="Calibri" w:eastAsia="Times New Roman" w:hAnsi="Calibri" w:cs="Calibri"/>
                <w:color w:val="000000"/>
              </w:rPr>
              <w:t>,</w:t>
            </w:r>
            <w:r w:rsidRPr="00BF0BBD">
              <w:rPr>
                <w:rFonts w:ascii="Calibri" w:eastAsia="Times New Roman" w:hAnsi="Calibri" w:cs="Calibri"/>
                <w:color w:val="000000"/>
              </w:rPr>
              <w:t xml:space="preserve"> and serve him</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13_1CH_28_09 </w:t>
            </w:r>
          </w:p>
        </w:tc>
      </w:tr>
      <w:tr w:rsidR="00BF0BBD" w:rsidRPr="00BF0BBD" w14:paraId="1B3D714B" w14:textId="77777777" w:rsidTr="00BF0BBD">
        <w:trPr>
          <w:trHeight w:val="300"/>
        </w:trPr>
        <w:tc>
          <w:tcPr>
            <w:tcW w:w="4700" w:type="dxa"/>
            <w:tcBorders>
              <w:top w:val="nil"/>
              <w:left w:val="nil"/>
              <w:bottom w:val="nil"/>
              <w:right w:val="nil"/>
            </w:tcBorders>
            <w:shd w:val="clear" w:color="auto" w:fill="auto"/>
            <w:vAlign w:val="bottom"/>
            <w:hideMark/>
          </w:tcPr>
          <w:p w14:paraId="4DA3AD55" w14:textId="3ED45B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06_JOS_24_14</w:t>
            </w:r>
            <w:r w:rsidR="00FF4471">
              <w:rPr>
                <w:rFonts w:ascii="Calibri" w:eastAsia="Times New Roman" w:hAnsi="Calibri" w:cs="Calibri"/>
                <w:color w:val="000000"/>
              </w:rPr>
              <w:t>,</w:t>
            </w:r>
            <w:r w:rsidRPr="00BF0BBD">
              <w:rPr>
                <w:rFonts w:ascii="Calibri" w:eastAsia="Times New Roman" w:hAnsi="Calibri" w:cs="Calibri"/>
                <w:color w:val="000000"/>
              </w:rPr>
              <w:t xml:space="preserve"> and serve him in</w:t>
            </w:r>
            <w:r w:rsidR="00644F35">
              <w:rPr>
                <w:rFonts w:ascii="Calibri" w:eastAsia="Times New Roman" w:hAnsi="Calibri" w:cs="Calibri"/>
                <w:color w:val="000000"/>
              </w:rPr>
              <w:t>, &lt;&lt;&lt;&lt;&lt;</w:t>
            </w:r>
          </w:p>
        </w:tc>
      </w:tr>
      <w:tr w:rsidR="00BF0BBD" w:rsidRPr="00BF0BBD" w14:paraId="129ACC0D" w14:textId="77777777" w:rsidTr="00BF0BBD">
        <w:trPr>
          <w:trHeight w:val="300"/>
        </w:trPr>
        <w:tc>
          <w:tcPr>
            <w:tcW w:w="4700" w:type="dxa"/>
            <w:tcBorders>
              <w:top w:val="nil"/>
              <w:left w:val="nil"/>
              <w:bottom w:val="nil"/>
              <w:right w:val="nil"/>
            </w:tcBorders>
            <w:shd w:val="clear" w:color="auto" w:fill="auto"/>
            <w:vAlign w:val="bottom"/>
            <w:hideMark/>
          </w:tcPr>
          <w:p w14:paraId="1F3014CD" w14:textId="53431A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consider how great</w:t>
            </w:r>
            <w:r w:rsidR="00FF4471">
              <w:rPr>
                <w:rFonts w:ascii="Calibri" w:eastAsia="Times New Roman" w:hAnsi="Calibri" w:cs="Calibri"/>
                <w:color w:val="000000"/>
              </w:rPr>
              <w:t>,</w:t>
            </w:r>
            <w:r w:rsidRPr="00BF0BBD">
              <w:rPr>
                <w:rFonts w:ascii="Calibri" w:eastAsia="Times New Roman" w:hAnsi="Calibri" w:cs="Calibri"/>
                <w:color w:val="000000"/>
              </w:rPr>
              <w:t xml:space="preserve"> 58_HEB_07_04 </w:t>
            </w:r>
          </w:p>
        </w:tc>
      </w:tr>
      <w:tr w:rsidR="00BF0BBD" w:rsidRPr="00BF0BBD" w14:paraId="33A136AB" w14:textId="77777777" w:rsidTr="00BF0BBD">
        <w:trPr>
          <w:trHeight w:val="300"/>
        </w:trPr>
        <w:tc>
          <w:tcPr>
            <w:tcW w:w="4700" w:type="dxa"/>
            <w:tcBorders>
              <w:top w:val="nil"/>
              <w:left w:val="nil"/>
              <w:bottom w:val="nil"/>
              <w:right w:val="nil"/>
            </w:tcBorders>
            <w:shd w:val="clear" w:color="auto" w:fill="auto"/>
            <w:vAlign w:val="bottom"/>
            <w:hideMark/>
          </w:tcPr>
          <w:p w14:paraId="5792BE73" w14:textId="06189D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09_1SA_12_14</w:t>
            </w:r>
            <w:r w:rsidR="00FF4471">
              <w:rPr>
                <w:rFonts w:ascii="Calibri" w:eastAsia="Times New Roman" w:hAnsi="Calibri" w:cs="Calibri"/>
                <w:color w:val="000000"/>
              </w:rPr>
              <w:t>,</w:t>
            </w:r>
            <w:r w:rsidRPr="00BF0BBD">
              <w:rPr>
                <w:rFonts w:ascii="Calibri" w:eastAsia="Times New Roman" w:hAnsi="Calibri" w:cs="Calibri"/>
                <w:color w:val="000000"/>
              </w:rPr>
              <w:t xml:space="preserve"> fear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11_1KI_18_12 </w:t>
            </w:r>
          </w:p>
        </w:tc>
      </w:tr>
      <w:tr w:rsidR="00BF0BBD" w:rsidRPr="00BF0BBD" w14:paraId="02E43476" w14:textId="77777777" w:rsidTr="00BF0BBD">
        <w:trPr>
          <w:trHeight w:val="300"/>
        </w:trPr>
        <w:tc>
          <w:tcPr>
            <w:tcW w:w="4700" w:type="dxa"/>
            <w:tcBorders>
              <w:top w:val="nil"/>
              <w:left w:val="nil"/>
              <w:bottom w:val="nil"/>
              <w:right w:val="nil"/>
            </w:tcBorders>
            <w:shd w:val="clear" w:color="auto" w:fill="auto"/>
            <w:vAlign w:val="bottom"/>
            <w:hideMark/>
          </w:tcPr>
          <w:p w14:paraId="4ABAFF62" w14:textId="5B5702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great things he</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41_MAR_03_08 </w:t>
            </w:r>
          </w:p>
        </w:tc>
      </w:tr>
      <w:tr w:rsidR="00BF0BBD" w:rsidRPr="00BF0BBD" w14:paraId="048820E7" w14:textId="77777777" w:rsidTr="00BF0BBD">
        <w:trPr>
          <w:trHeight w:val="300"/>
        </w:trPr>
        <w:tc>
          <w:tcPr>
            <w:tcW w:w="4700" w:type="dxa"/>
            <w:tcBorders>
              <w:top w:val="nil"/>
              <w:left w:val="nil"/>
              <w:bottom w:val="nil"/>
              <w:right w:val="nil"/>
            </w:tcBorders>
            <w:shd w:val="clear" w:color="auto" w:fill="auto"/>
            <w:vAlign w:val="bottom"/>
            <w:hideMark/>
          </w:tcPr>
          <w:p w14:paraId="07BD4EE3" w14:textId="6F9272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05_DEU_10_21</w:t>
            </w:r>
            <w:r w:rsidR="00FF4471">
              <w:rPr>
                <w:rFonts w:ascii="Calibri" w:eastAsia="Times New Roman" w:hAnsi="Calibri" w:cs="Calibri"/>
                <w:color w:val="000000"/>
              </w:rPr>
              <w:t>,</w:t>
            </w:r>
            <w:r w:rsidRPr="00BF0BBD">
              <w:rPr>
                <w:rFonts w:ascii="Calibri" w:eastAsia="Times New Roman" w:hAnsi="Calibri" w:cs="Calibri"/>
                <w:color w:val="000000"/>
              </w:rPr>
              <w:t xml:space="preserve"> hath done for</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41_MAR_05_19 </w:t>
            </w:r>
          </w:p>
        </w:tc>
      </w:tr>
      <w:tr w:rsidR="00BF0BBD" w:rsidRPr="00BF0BBD" w14:paraId="71CA2EBF" w14:textId="77777777" w:rsidTr="00BF0BBD">
        <w:trPr>
          <w:trHeight w:val="300"/>
        </w:trPr>
        <w:tc>
          <w:tcPr>
            <w:tcW w:w="4700" w:type="dxa"/>
            <w:tcBorders>
              <w:top w:val="nil"/>
              <w:left w:val="nil"/>
              <w:bottom w:val="nil"/>
              <w:right w:val="nil"/>
            </w:tcBorders>
            <w:shd w:val="clear" w:color="auto" w:fill="auto"/>
            <w:vAlign w:val="bottom"/>
            <w:hideMark/>
          </w:tcPr>
          <w:p w14:paraId="7562FE7E" w14:textId="13C9A7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09_1SA_06_09</w:t>
            </w:r>
            <w:r w:rsidR="00FF4471">
              <w:rPr>
                <w:rFonts w:ascii="Calibri" w:eastAsia="Times New Roman" w:hAnsi="Calibri" w:cs="Calibri"/>
                <w:color w:val="000000"/>
              </w:rPr>
              <w:t>,</w:t>
            </w:r>
            <w:r w:rsidRPr="00BF0BBD">
              <w:rPr>
                <w:rFonts w:ascii="Calibri" w:eastAsia="Times New Roman" w:hAnsi="Calibri" w:cs="Calibri"/>
                <w:color w:val="000000"/>
              </w:rPr>
              <w:t xml:space="preserve"> he hath done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13_1CH_16_12 </w:t>
            </w:r>
          </w:p>
        </w:tc>
      </w:tr>
      <w:tr w:rsidR="00BF0BBD" w:rsidRPr="00BF0BBD" w14:paraId="10B38018" w14:textId="77777777" w:rsidTr="00BF0BBD">
        <w:trPr>
          <w:trHeight w:val="300"/>
        </w:trPr>
        <w:tc>
          <w:tcPr>
            <w:tcW w:w="4700" w:type="dxa"/>
            <w:tcBorders>
              <w:top w:val="nil"/>
              <w:left w:val="nil"/>
              <w:bottom w:val="nil"/>
              <w:right w:val="nil"/>
            </w:tcBorders>
            <w:shd w:val="clear" w:color="auto" w:fill="auto"/>
            <w:vAlign w:val="bottom"/>
            <w:hideMark/>
          </w:tcPr>
          <w:p w14:paraId="74703BD0" w14:textId="76F901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hath done for</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19_PSA_066_016 </w:t>
            </w:r>
          </w:p>
        </w:tc>
      </w:tr>
      <w:tr w:rsidR="00BF0BBD" w:rsidRPr="00BF0BBD" w14:paraId="7E6F638E" w14:textId="77777777" w:rsidTr="00BF0BBD">
        <w:trPr>
          <w:trHeight w:val="300"/>
        </w:trPr>
        <w:tc>
          <w:tcPr>
            <w:tcW w:w="4700" w:type="dxa"/>
            <w:tcBorders>
              <w:top w:val="nil"/>
              <w:left w:val="nil"/>
              <w:bottom w:val="nil"/>
              <w:right w:val="nil"/>
            </w:tcBorders>
            <w:shd w:val="clear" w:color="auto" w:fill="auto"/>
            <w:vAlign w:val="bottom"/>
            <w:hideMark/>
          </w:tcPr>
          <w:p w14:paraId="5145D0FD" w14:textId="1F6B32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in truth</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19_PSA_145_018 </w:t>
            </w:r>
          </w:p>
        </w:tc>
      </w:tr>
      <w:tr w:rsidR="00BF0BBD" w:rsidRPr="00BF0BBD" w14:paraId="6C5B55A0" w14:textId="77777777" w:rsidTr="00BF0BBD">
        <w:trPr>
          <w:trHeight w:val="300"/>
        </w:trPr>
        <w:tc>
          <w:tcPr>
            <w:tcW w:w="4700" w:type="dxa"/>
            <w:tcBorders>
              <w:top w:val="nil"/>
              <w:left w:val="nil"/>
              <w:bottom w:val="nil"/>
              <w:right w:val="nil"/>
            </w:tcBorders>
            <w:shd w:val="clear" w:color="auto" w:fill="auto"/>
            <w:vAlign w:val="bottom"/>
            <w:hideMark/>
          </w:tcPr>
          <w:p w14:paraId="124B4323" w14:textId="034350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how great things</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41_MAR_05_19 </w:t>
            </w:r>
          </w:p>
        </w:tc>
      </w:tr>
      <w:tr w:rsidR="00BF0BBD" w:rsidRPr="00BF0BBD" w14:paraId="60C1DB32" w14:textId="77777777" w:rsidTr="00BF0BBD">
        <w:trPr>
          <w:trHeight w:val="300"/>
        </w:trPr>
        <w:tc>
          <w:tcPr>
            <w:tcW w:w="4700" w:type="dxa"/>
            <w:tcBorders>
              <w:top w:val="nil"/>
              <w:left w:val="nil"/>
              <w:bottom w:val="nil"/>
              <w:right w:val="nil"/>
            </w:tcBorders>
            <w:shd w:val="clear" w:color="auto" w:fill="auto"/>
            <w:vAlign w:val="bottom"/>
            <w:hideMark/>
          </w:tcPr>
          <w:p w14:paraId="06F0D902" w14:textId="4854AF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how great things he</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44_ACT_09_16 </w:t>
            </w:r>
          </w:p>
        </w:tc>
      </w:tr>
      <w:tr w:rsidR="00BF0BBD" w:rsidRPr="00BF0BBD" w14:paraId="74396DF4" w14:textId="77777777" w:rsidTr="00BF0BBD">
        <w:trPr>
          <w:trHeight w:val="300"/>
        </w:trPr>
        <w:tc>
          <w:tcPr>
            <w:tcW w:w="4700" w:type="dxa"/>
            <w:tcBorders>
              <w:top w:val="nil"/>
              <w:left w:val="nil"/>
              <w:bottom w:val="nil"/>
              <w:right w:val="nil"/>
            </w:tcBorders>
            <w:shd w:val="clear" w:color="auto" w:fill="auto"/>
            <w:vAlign w:val="bottom"/>
            <w:hideMark/>
          </w:tcPr>
          <w:p w14:paraId="0802F338" w14:textId="2619A7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truth with</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11_1KI_02_04 </w:t>
            </w:r>
          </w:p>
        </w:tc>
      </w:tr>
      <w:tr w:rsidR="00BF0BBD" w:rsidRPr="00BF0BBD" w14:paraId="4E1E97AC" w14:textId="77777777" w:rsidTr="00BF0BBD">
        <w:trPr>
          <w:trHeight w:val="300"/>
        </w:trPr>
        <w:tc>
          <w:tcPr>
            <w:tcW w:w="4700" w:type="dxa"/>
            <w:tcBorders>
              <w:top w:val="nil"/>
              <w:left w:val="nil"/>
              <w:bottom w:val="nil"/>
              <w:right w:val="nil"/>
            </w:tcBorders>
            <w:shd w:val="clear" w:color="auto" w:fill="auto"/>
            <w:vAlign w:val="bottom"/>
            <w:hideMark/>
          </w:tcPr>
          <w:p w14:paraId="5A3C15D6" w14:textId="3CC682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truth with all</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11_1KI_02_04 </w:t>
            </w:r>
          </w:p>
        </w:tc>
      </w:tr>
      <w:tr w:rsidR="00BF0BBD" w:rsidRPr="00BF0BBD" w14:paraId="467B26AE" w14:textId="77777777" w:rsidTr="00BF0BBD">
        <w:trPr>
          <w:trHeight w:val="300"/>
        </w:trPr>
        <w:tc>
          <w:tcPr>
            <w:tcW w:w="4700" w:type="dxa"/>
            <w:tcBorders>
              <w:top w:val="nil"/>
              <w:left w:val="nil"/>
              <w:bottom w:val="nil"/>
              <w:right w:val="nil"/>
            </w:tcBorders>
            <w:shd w:val="clear" w:color="auto" w:fill="auto"/>
            <w:vAlign w:val="bottom"/>
            <w:hideMark/>
          </w:tcPr>
          <w:p w14:paraId="06AD6EAA" w14:textId="55139C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09_1SA_12_14</w:t>
            </w:r>
            <w:r w:rsidR="00FF4471">
              <w:rPr>
                <w:rFonts w:ascii="Calibri" w:eastAsia="Times New Roman" w:hAnsi="Calibri" w:cs="Calibri"/>
                <w:color w:val="000000"/>
              </w:rPr>
              <w:t>,</w:t>
            </w:r>
            <w:r w:rsidRPr="00BF0BBD">
              <w:rPr>
                <w:rFonts w:ascii="Calibri" w:eastAsia="Times New Roman" w:hAnsi="Calibri" w:cs="Calibri"/>
                <w:color w:val="000000"/>
              </w:rPr>
              <w:t xml:space="preserve"> LORD and serve</w:t>
            </w:r>
            <w:r w:rsidR="00644F35">
              <w:rPr>
                <w:rFonts w:ascii="Calibri" w:eastAsia="Times New Roman" w:hAnsi="Calibri" w:cs="Calibri"/>
                <w:color w:val="000000"/>
              </w:rPr>
              <w:t>, &lt;&lt;&lt;&lt;&lt;</w:t>
            </w:r>
          </w:p>
        </w:tc>
      </w:tr>
      <w:tr w:rsidR="00BF0BBD" w:rsidRPr="00BF0BBD" w14:paraId="5BF189F4" w14:textId="77777777" w:rsidTr="00BF0BBD">
        <w:trPr>
          <w:trHeight w:val="300"/>
        </w:trPr>
        <w:tc>
          <w:tcPr>
            <w:tcW w:w="4700" w:type="dxa"/>
            <w:tcBorders>
              <w:top w:val="nil"/>
              <w:left w:val="nil"/>
              <w:bottom w:val="nil"/>
              <w:right w:val="nil"/>
            </w:tcBorders>
            <w:shd w:val="clear" w:color="auto" w:fill="auto"/>
            <w:vAlign w:val="bottom"/>
            <w:hideMark/>
          </w:tcPr>
          <w:p w14:paraId="7D87C084" w14:textId="72F6F6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09_1SA_07_03</w:t>
            </w:r>
            <w:r w:rsidR="00FF4471">
              <w:rPr>
                <w:rFonts w:ascii="Calibri" w:eastAsia="Times New Roman" w:hAnsi="Calibri" w:cs="Calibri"/>
                <w:color w:val="000000"/>
              </w:rPr>
              <w:t>,</w:t>
            </w:r>
            <w:r w:rsidRPr="00BF0BBD">
              <w:rPr>
                <w:rFonts w:ascii="Calibri" w:eastAsia="Times New Roman" w:hAnsi="Calibri" w:cs="Calibri"/>
                <w:color w:val="000000"/>
              </w:rPr>
              <w:t xml:space="preserve"> LORD and serve him</w:t>
            </w:r>
            <w:r w:rsidR="00644F35">
              <w:rPr>
                <w:rFonts w:ascii="Calibri" w:eastAsia="Times New Roman" w:hAnsi="Calibri" w:cs="Calibri"/>
                <w:color w:val="000000"/>
              </w:rPr>
              <w:t>, &lt;&lt;&lt;&lt;&lt;</w:t>
            </w:r>
          </w:p>
        </w:tc>
      </w:tr>
      <w:tr w:rsidR="00BF0BBD" w:rsidRPr="00BF0BBD" w14:paraId="0C72C988" w14:textId="77777777" w:rsidTr="00BF0BBD">
        <w:trPr>
          <w:trHeight w:val="300"/>
        </w:trPr>
        <w:tc>
          <w:tcPr>
            <w:tcW w:w="4700" w:type="dxa"/>
            <w:tcBorders>
              <w:top w:val="nil"/>
              <w:left w:val="nil"/>
              <w:bottom w:val="nil"/>
              <w:right w:val="nil"/>
            </w:tcBorders>
            <w:shd w:val="clear" w:color="auto" w:fill="auto"/>
            <w:vAlign w:val="bottom"/>
            <w:hideMark/>
          </w:tcPr>
          <w:p w14:paraId="5C46352C" w14:textId="3CA9F4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06_JOS_24_14</w:t>
            </w:r>
            <w:r w:rsidR="00FF4471">
              <w:rPr>
                <w:rFonts w:ascii="Calibri" w:eastAsia="Times New Roman" w:hAnsi="Calibri" w:cs="Calibri"/>
                <w:color w:val="000000"/>
              </w:rPr>
              <w:t>,</w:t>
            </w:r>
            <w:r w:rsidRPr="00BF0BBD">
              <w:rPr>
                <w:rFonts w:ascii="Calibri" w:eastAsia="Times New Roman" w:hAnsi="Calibri" w:cs="Calibri"/>
                <w:color w:val="000000"/>
              </w:rPr>
              <w:t xml:space="preserve"> serve him in</w:t>
            </w:r>
            <w:r w:rsidR="00644F35">
              <w:rPr>
                <w:rFonts w:ascii="Calibri" w:eastAsia="Times New Roman" w:hAnsi="Calibri" w:cs="Calibri"/>
                <w:color w:val="000000"/>
              </w:rPr>
              <w:t>, &lt;&lt;&lt;&lt;&lt;</w:t>
            </w:r>
          </w:p>
        </w:tc>
      </w:tr>
      <w:tr w:rsidR="00BF0BBD" w:rsidRPr="00BF0BBD" w14:paraId="59AD1069" w14:textId="77777777" w:rsidTr="00BF0BBD">
        <w:trPr>
          <w:trHeight w:val="300"/>
        </w:trPr>
        <w:tc>
          <w:tcPr>
            <w:tcW w:w="4700" w:type="dxa"/>
            <w:tcBorders>
              <w:top w:val="nil"/>
              <w:left w:val="nil"/>
              <w:bottom w:val="nil"/>
              <w:right w:val="nil"/>
            </w:tcBorders>
            <w:shd w:val="clear" w:color="auto" w:fill="auto"/>
            <w:vAlign w:val="bottom"/>
            <w:hideMark/>
          </w:tcPr>
          <w:p w14:paraId="2AAA1324" w14:textId="5EBECD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09_1SA_12_18</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09_1SA_15_20 </w:t>
            </w:r>
          </w:p>
        </w:tc>
      </w:tr>
      <w:tr w:rsidR="00BF0BBD" w:rsidRPr="00BF0BBD" w14:paraId="542A1AC4" w14:textId="77777777" w:rsidTr="00BF0BBD">
        <w:trPr>
          <w:trHeight w:val="300"/>
        </w:trPr>
        <w:tc>
          <w:tcPr>
            <w:tcW w:w="4700" w:type="dxa"/>
            <w:tcBorders>
              <w:top w:val="nil"/>
              <w:left w:val="nil"/>
              <w:bottom w:val="nil"/>
              <w:right w:val="nil"/>
            </w:tcBorders>
            <w:shd w:val="clear" w:color="auto" w:fill="auto"/>
            <w:vAlign w:val="bottom"/>
            <w:hideMark/>
          </w:tcPr>
          <w:p w14:paraId="5F5B7F28" w14:textId="0E5D82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09_1SA_12_14</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 serve</w:t>
            </w:r>
            <w:r w:rsidR="00644F35">
              <w:rPr>
                <w:rFonts w:ascii="Calibri" w:eastAsia="Times New Roman" w:hAnsi="Calibri" w:cs="Calibri"/>
                <w:color w:val="000000"/>
              </w:rPr>
              <w:t>, &lt;&lt;&lt;&lt;&lt;</w:t>
            </w:r>
          </w:p>
        </w:tc>
      </w:tr>
      <w:tr w:rsidR="00BF0BBD" w:rsidRPr="00BF0BBD" w14:paraId="4D805DA7" w14:textId="77777777" w:rsidTr="00BF0BBD">
        <w:trPr>
          <w:trHeight w:val="300"/>
        </w:trPr>
        <w:tc>
          <w:tcPr>
            <w:tcW w:w="4700" w:type="dxa"/>
            <w:tcBorders>
              <w:top w:val="nil"/>
              <w:left w:val="nil"/>
              <w:bottom w:val="nil"/>
              <w:right w:val="nil"/>
            </w:tcBorders>
            <w:shd w:val="clear" w:color="auto" w:fill="auto"/>
            <w:vAlign w:val="bottom"/>
            <w:hideMark/>
          </w:tcPr>
          <w:p w14:paraId="6E51A6FE" w14:textId="4222AC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truth with all</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11_1KI_02_04 </w:t>
            </w:r>
          </w:p>
        </w:tc>
      </w:tr>
      <w:tr w:rsidR="00BF0BBD" w:rsidRPr="00BF0BBD" w14:paraId="175E3FDE" w14:textId="77777777" w:rsidTr="00BF0BBD">
        <w:trPr>
          <w:trHeight w:val="300"/>
        </w:trPr>
        <w:tc>
          <w:tcPr>
            <w:tcW w:w="4700" w:type="dxa"/>
            <w:tcBorders>
              <w:top w:val="nil"/>
              <w:left w:val="nil"/>
              <w:bottom w:val="nil"/>
              <w:right w:val="nil"/>
            </w:tcBorders>
            <w:shd w:val="clear" w:color="auto" w:fill="auto"/>
            <w:vAlign w:val="bottom"/>
            <w:hideMark/>
          </w:tcPr>
          <w:p w14:paraId="5095A16A" w14:textId="1E791E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09_1SA_12_20</w:t>
            </w:r>
            <w:r w:rsidR="00FF4471">
              <w:rPr>
                <w:rFonts w:ascii="Calibri" w:eastAsia="Times New Roman" w:hAnsi="Calibri" w:cs="Calibri"/>
                <w:color w:val="000000"/>
              </w:rPr>
              <w:t>,</w:t>
            </w:r>
            <w:r w:rsidRPr="00BF0BBD">
              <w:rPr>
                <w:rFonts w:ascii="Calibri" w:eastAsia="Times New Roman" w:hAnsi="Calibri" w:cs="Calibri"/>
                <w:color w:val="000000"/>
              </w:rPr>
              <w:t xml:space="preserve"> with all your</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24_JER_29_13 </w:t>
            </w:r>
          </w:p>
        </w:tc>
      </w:tr>
      <w:tr w:rsidR="00BF0BBD" w:rsidRPr="00BF0BBD" w14:paraId="3F7B453E" w14:textId="77777777" w:rsidTr="00BF0BBD">
        <w:trPr>
          <w:trHeight w:val="600"/>
        </w:trPr>
        <w:tc>
          <w:tcPr>
            <w:tcW w:w="4700" w:type="dxa"/>
            <w:tcBorders>
              <w:top w:val="nil"/>
              <w:left w:val="nil"/>
              <w:bottom w:val="nil"/>
              <w:right w:val="nil"/>
            </w:tcBorders>
            <w:shd w:val="clear" w:color="auto" w:fill="auto"/>
            <w:vAlign w:val="bottom"/>
            <w:hideMark/>
          </w:tcPr>
          <w:p w14:paraId="15C4F1C1" w14:textId="5086F1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09_1SA_12_20</w:t>
            </w:r>
            <w:r w:rsidR="00FF4471">
              <w:rPr>
                <w:rFonts w:ascii="Calibri" w:eastAsia="Times New Roman" w:hAnsi="Calibri" w:cs="Calibri"/>
                <w:color w:val="000000"/>
              </w:rPr>
              <w:t>,</w:t>
            </w:r>
            <w:r w:rsidRPr="00BF0BBD">
              <w:rPr>
                <w:rFonts w:ascii="Calibri" w:eastAsia="Times New Roman" w:hAnsi="Calibri" w:cs="Calibri"/>
                <w:color w:val="000000"/>
              </w:rPr>
              <w:t xml:space="preserve"> with all your heart</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24_JER_29_13 </w:t>
            </w:r>
          </w:p>
        </w:tc>
      </w:tr>
      <w:tr w:rsidR="00BF0BBD" w:rsidRPr="00BF0BBD" w14:paraId="0D9D2077" w14:textId="77777777" w:rsidTr="00BF0BBD">
        <w:trPr>
          <w:trHeight w:val="600"/>
        </w:trPr>
        <w:tc>
          <w:tcPr>
            <w:tcW w:w="4700" w:type="dxa"/>
            <w:tcBorders>
              <w:top w:val="nil"/>
              <w:left w:val="nil"/>
              <w:bottom w:val="nil"/>
              <w:right w:val="nil"/>
            </w:tcBorders>
            <w:shd w:val="clear" w:color="auto" w:fill="auto"/>
            <w:vAlign w:val="bottom"/>
            <w:hideMark/>
          </w:tcPr>
          <w:p w14:paraId="771C23F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lastRenderedPageBreak/>
              <w:t xml:space="preserve"> 09_1SA_12:25 But if ye shall still do wickedly, ye shall be consumed, both ye and your king. #,</w:t>
            </w:r>
          </w:p>
        </w:tc>
      </w:tr>
      <w:tr w:rsidR="00BF0BBD" w:rsidRPr="00BF0BBD" w14:paraId="0DEEFF1F" w14:textId="77777777" w:rsidTr="00BF0BBD">
        <w:trPr>
          <w:trHeight w:val="300"/>
        </w:trPr>
        <w:tc>
          <w:tcPr>
            <w:tcW w:w="4700" w:type="dxa"/>
            <w:tcBorders>
              <w:top w:val="nil"/>
              <w:left w:val="nil"/>
              <w:bottom w:val="nil"/>
              <w:right w:val="nil"/>
            </w:tcBorders>
            <w:shd w:val="clear" w:color="auto" w:fill="auto"/>
            <w:vAlign w:val="bottom"/>
            <w:hideMark/>
          </w:tcPr>
          <w:p w14:paraId="5FF32568" w14:textId="392630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both ye and your</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12_2KI_03_17 </w:t>
            </w:r>
          </w:p>
        </w:tc>
      </w:tr>
      <w:tr w:rsidR="00BF0BBD" w:rsidRPr="00BF0BBD" w14:paraId="25CBA637" w14:textId="77777777" w:rsidTr="00BF0BBD">
        <w:trPr>
          <w:trHeight w:val="300"/>
        </w:trPr>
        <w:tc>
          <w:tcPr>
            <w:tcW w:w="4700" w:type="dxa"/>
            <w:tcBorders>
              <w:top w:val="nil"/>
              <w:left w:val="nil"/>
              <w:bottom w:val="nil"/>
              <w:right w:val="nil"/>
            </w:tcBorders>
            <w:shd w:val="clear" w:color="auto" w:fill="auto"/>
            <w:vAlign w:val="bottom"/>
            <w:hideMark/>
          </w:tcPr>
          <w:p w14:paraId="24BDF0CD" w14:textId="1FD4B6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09_1SA_12_15</w:t>
            </w:r>
            <w:r w:rsidR="00FF4471">
              <w:rPr>
                <w:rFonts w:ascii="Calibri" w:eastAsia="Times New Roman" w:hAnsi="Calibri" w:cs="Calibri"/>
                <w:color w:val="000000"/>
              </w:rPr>
              <w:t>,</w:t>
            </w:r>
            <w:r w:rsidRPr="00BF0BBD">
              <w:rPr>
                <w:rFonts w:ascii="Calibri" w:eastAsia="Times New Roman" w:hAnsi="Calibri" w:cs="Calibri"/>
                <w:color w:val="000000"/>
              </w:rPr>
              <w:t xml:space="preserve"> But if ye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11_1KI_09_06 </w:t>
            </w:r>
          </w:p>
        </w:tc>
      </w:tr>
      <w:tr w:rsidR="00BF0BBD" w:rsidRPr="00BF0BBD" w14:paraId="71D010AF" w14:textId="77777777" w:rsidTr="00BF0BBD">
        <w:trPr>
          <w:trHeight w:val="300"/>
        </w:trPr>
        <w:tc>
          <w:tcPr>
            <w:tcW w:w="4700" w:type="dxa"/>
            <w:tcBorders>
              <w:top w:val="nil"/>
              <w:left w:val="nil"/>
              <w:bottom w:val="nil"/>
              <w:right w:val="nil"/>
            </w:tcBorders>
            <w:shd w:val="clear" w:color="auto" w:fill="auto"/>
            <w:vAlign w:val="bottom"/>
            <w:hideMark/>
          </w:tcPr>
          <w:p w14:paraId="10B4593C" w14:textId="532E98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But if ye shall</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11_1KI_09_06 </w:t>
            </w:r>
          </w:p>
        </w:tc>
      </w:tr>
      <w:tr w:rsidR="00BF0BBD" w:rsidRPr="00BF0BBD" w14:paraId="3340A6B7" w14:textId="77777777" w:rsidTr="00BF0BBD">
        <w:trPr>
          <w:trHeight w:val="300"/>
        </w:trPr>
        <w:tc>
          <w:tcPr>
            <w:tcW w:w="4700" w:type="dxa"/>
            <w:tcBorders>
              <w:top w:val="nil"/>
              <w:left w:val="nil"/>
              <w:bottom w:val="nil"/>
              <w:right w:val="nil"/>
            </w:tcBorders>
            <w:shd w:val="clear" w:color="auto" w:fill="auto"/>
            <w:vAlign w:val="bottom"/>
            <w:hideMark/>
          </w:tcPr>
          <w:p w14:paraId="561D0B20" w14:textId="1A879E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05_DEU_11_22</w:t>
            </w:r>
            <w:r w:rsidR="00FF4471">
              <w:rPr>
                <w:rFonts w:ascii="Calibri" w:eastAsia="Times New Roman" w:hAnsi="Calibri" w:cs="Calibri"/>
                <w:color w:val="000000"/>
              </w:rPr>
              <w:t>,</w:t>
            </w:r>
            <w:r w:rsidRPr="00BF0BBD">
              <w:rPr>
                <w:rFonts w:ascii="Calibri" w:eastAsia="Times New Roman" w:hAnsi="Calibri" w:cs="Calibri"/>
                <w:color w:val="000000"/>
              </w:rPr>
              <w:t xml:space="preserve"> if ye shall</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11_1KI_09_06 </w:t>
            </w:r>
          </w:p>
        </w:tc>
      </w:tr>
      <w:tr w:rsidR="00BF0BBD" w:rsidRPr="00BF0BBD" w14:paraId="410AF207" w14:textId="77777777" w:rsidTr="00BF0BBD">
        <w:trPr>
          <w:trHeight w:val="600"/>
        </w:trPr>
        <w:tc>
          <w:tcPr>
            <w:tcW w:w="4700" w:type="dxa"/>
            <w:tcBorders>
              <w:top w:val="nil"/>
              <w:left w:val="nil"/>
              <w:bottom w:val="nil"/>
              <w:right w:val="nil"/>
            </w:tcBorders>
            <w:shd w:val="clear" w:color="auto" w:fill="auto"/>
            <w:vAlign w:val="bottom"/>
            <w:hideMark/>
          </w:tcPr>
          <w:p w14:paraId="52487706" w14:textId="4E4DD1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04_NUM_14_35</w:t>
            </w:r>
            <w:r w:rsidR="00FF4471">
              <w:rPr>
                <w:rFonts w:ascii="Calibri" w:eastAsia="Times New Roman" w:hAnsi="Calibri" w:cs="Calibri"/>
                <w:color w:val="000000"/>
              </w:rPr>
              <w:t>,</w:t>
            </w:r>
            <w:r w:rsidRPr="00BF0BBD">
              <w:rPr>
                <w:rFonts w:ascii="Calibri" w:eastAsia="Times New Roman" w:hAnsi="Calibri" w:cs="Calibri"/>
                <w:color w:val="000000"/>
              </w:rPr>
              <w:t xml:space="preserve"> shall be consumed</w:t>
            </w:r>
            <w:r w:rsidR="00FF4471">
              <w:rPr>
                <w:rFonts w:ascii="Calibri" w:eastAsia="Times New Roman" w:hAnsi="Calibri" w:cs="Calibri"/>
                <w:color w:val="000000"/>
              </w:rPr>
              <w:t>,</w:t>
            </w:r>
            <w:r w:rsidRPr="00BF0BBD">
              <w:rPr>
                <w:rFonts w:ascii="Calibri" w:eastAsia="Times New Roman" w:hAnsi="Calibri" w:cs="Calibri"/>
                <w:color w:val="000000"/>
              </w:rPr>
              <w:t xml:space="preserve"> 23_ISA_66_17 </w:t>
            </w:r>
          </w:p>
        </w:tc>
      </w:tr>
      <w:tr w:rsidR="00BF0BBD" w:rsidRPr="00BF0BBD" w14:paraId="337FB1EC" w14:textId="77777777" w:rsidTr="00BF0BBD">
        <w:trPr>
          <w:trHeight w:val="300"/>
        </w:trPr>
        <w:tc>
          <w:tcPr>
            <w:tcW w:w="4700" w:type="dxa"/>
            <w:tcBorders>
              <w:top w:val="nil"/>
              <w:left w:val="nil"/>
              <w:bottom w:val="nil"/>
              <w:right w:val="nil"/>
            </w:tcBorders>
            <w:shd w:val="clear" w:color="auto" w:fill="auto"/>
            <w:vAlign w:val="bottom"/>
            <w:hideMark/>
          </w:tcPr>
          <w:p w14:paraId="5BF3D002" w14:textId="0353D4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05_DEU_12_07</w:t>
            </w:r>
            <w:r w:rsidR="00FF4471">
              <w:rPr>
                <w:rFonts w:ascii="Calibri" w:eastAsia="Times New Roman" w:hAnsi="Calibri" w:cs="Calibri"/>
                <w:color w:val="000000"/>
              </w:rPr>
              <w:t>,</w:t>
            </w:r>
            <w:r w:rsidRPr="00BF0BBD">
              <w:rPr>
                <w:rFonts w:ascii="Calibri" w:eastAsia="Times New Roman" w:hAnsi="Calibri" w:cs="Calibri"/>
                <w:color w:val="000000"/>
              </w:rPr>
              <w:t xml:space="preserve"> ye and your</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12_2KI_03_17 </w:t>
            </w:r>
          </w:p>
        </w:tc>
      </w:tr>
      <w:tr w:rsidR="00BF0BBD" w:rsidRPr="00BF0BBD" w14:paraId="65054C80" w14:textId="77777777" w:rsidTr="00BF0BBD">
        <w:trPr>
          <w:trHeight w:val="300"/>
        </w:trPr>
        <w:tc>
          <w:tcPr>
            <w:tcW w:w="4700" w:type="dxa"/>
            <w:tcBorders>
              <w:top w:val="nil"/>
              <w:left w:val="nil"/>
              <w:bottom w:val="nil"/>
              <w:right w:val="nil"/>
            </w:tcBorders>
            <w:shd w:val="clear" w:color="auto" w:fill="auto"/>
            <w:vAlign w:val="bottom"/>
            <w:hideMark/>
          </w:tcPr>
          <w:p w14:paraId="44D9725E" w14:textId="51B214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09_1SA_08_17</w:t>
            </w:r>
            <w:r w:rsidR="00FF4471">
              <w:rPr>
                <w:rFonts w:ascii="Calibri" w:eastAsia="Times New Roman" w:hAnsi="Calibri" w:cs="Calibri"/>
                <w:color w:val="000000"/>
              </w:rPr>
              <w:t>,</w:t>
            </w:r>
            <w:r w:rsidRPr="00BF0BBD">
              <w:rPr>
                <w:rFonts w:ascii="Calibri" w:eastAsia="Times New Roman" w:hAnsi="Calibri" w:cs="Calibri"/>
                <w:color w:val="000000"/>
              </w:rPr>
              <w:t xml:space="preserve"> ye shall be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19_PSA_062_003 </w:t>
            </w:r>
          </w:p>
        </w:tc>
      </w:tr>
      <w:tr w:rsidR="00BF0BBD" w:rsidRPr="00BF0BBD" w14:paraId="25B88933" w14:textId="77777777" w:rsidTr="00BF0BBD">
        <w:trPr>
          <w:trHeight w:val="300"/>
        </w:trPr>
        <w:tc>
          <w:tcPr>
            <w:tcW w:w="4700" w:type="dxa"/>
            <w:tcBorders>
              <w:top w:val="nil"/>
              <w:left w:val="nil"/>
              <w:bottom w:val="nil"/>
              <w:right w:val="nil"/>
            </w:tcBorders>
            <w:shd w:val="clear" w:color="auto" w:fill="auto"/>
            <w:vAlign w:val="bottom"/>
            <w:hideMark/>
          </w:tcPr>
          <w:p w14:paraId="1754A7DD" w14:textId="0D3968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ye shall be consumed</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26_EZE_13_14 </w:t>
            </w:r>
          </w:p>
        </w:tc>
      </w:tr>
      <w:tr w:rsidR="00BF0BBD" w:rsidRPr="00BF0BBD" w14:paraId="58320A42" w14:textId="77777777" w:rsidTr="00BF0BBD">
        <w:trPr>
          <w:trHeight w:val="600"/>
        </w:trPr>
        <w:tc>
          <w:tcPr>
            <w:tcW w:w="4700" w:type="dxa"/>
            <w:tcBorders>
              <w:top w:val="nil"/>
              <w:left w:val="nil"/>
              <w:bottom w:val="nil"/>
              <w:right w:val="nil"/>
            </w:tcBorders>
            <w:shd w:val="clear" w:color="auto" w:fill="auto"/>
            <w:vAlign w:val="bottom"/>
            <w:hideMark/>
          </w:tcPr>
          <w:p w14:paraId="6AA1B1E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09_1SA_13:01 Saul reigned one year; and when he had reigned two years over Israel, #,</w:t>
            </w:r>
          </w:p>
        </w:tc>
      </w:tr>
      <w:tr w:rsidR="00BF0BBD" w:rsidRPr="00BF0BBD" w14:paraId="7D16B955" w14:textId="77777777" w:rsidTr="00BF0BBD">
        <w:trPr>
          <w:trHeight w:val="300"/>
        </w:trPr>
        <w:tc>
          <w:tcPr>
            <w:tcW w:w="4700" w:type="dxa"/>
            <w:tcBorders>
              <w:top w:val="nil"/>
              <w:left w:val="nil"/>
              <w:bottom w:val="nil"/>
              <w:right w:val="nil"/>
            </w:tcBorders>
            <w:shd w:val="clear" w:color="auto" w:fill="auto"/>
            <w:vAlign w:val="bottom"/>
            <w:hideMark/>
          </w:tcPr>
          <w:p w14:paraId="12C07A0B" w14:textId="2EC55E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09_1SA_11_08</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09_1SA_17_35 </w:t>
            </w:r>
          </w:p>
        </w:tc>
      </w:tr>
      <w:tr w:rsidR="00BF0BBD" w:rsidRPr="00BF0BBD" w14:paraId="466309BA" w14:textId="77777777" w:rsidTr="00BF0BBD">
        <w:trPr>
          <w:trHeight w:val="600"/>
        </w:trPr>
        <w:tc>
          <w:tcPr>
            <w:tcW w:w="4700" w:type="dxa"/>
            <w:tcBorders>
              <w:top w:val="nil"/>
              <w:left w:val="nil"/>
              <w:bottom w:val="nil"/>
              <w:right w:val="nil"/>
            </w:tcBorders>
            <w:shd w:val="clear" w:color="auto" w:fill="auto"/>
            <w:vAlign w:val="bottom"/>
            <w:hideMark/>
          </w:tcPr>
          <w:p w14:paraId="6BD0DAB4" w14:textId="1DAA02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09_1SA_10_13</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he had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09_1SA_30_12 </w:t>
            </w:r>
          </w:p>
        </w:tc>
      </w:tr>
      <w:tr w:rsidR="00BF0BBD" w:rsidRPr="00BF0BBD" w14:paraId="1AF8E883" w14:textId="77777777" w:rsidTr="00BF0BBD">
        <w:trPr>
          <w:trHeight w:val="300"/>
        </w:trPr>
        <w:tc>
          <w:tcPr>
            <w:tcW w:w="4700" w:type="dxa"/>
            <w:tcBorders>
              <w:top w:val="nil"/>
              <w:left w:val="nil"/>
              <w:bottom w:val="nil"/>
              <w:right w:val="nil"/>
            </w:tcBorders>
            <w:shd w:val="clear" w:color="auto" w:fill="auto"/>
            <w:vAlign w:val="bottom"/>
            <w:hideMark/>
          </w:tcPr>
          <w:p w14:paraId="6078F26B" w14:textId="2C4D3B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05_DEU_24_05</w:t>
            </w:r>
            <w:r w:rsidR="00FF4471">
              <w:rPr>
                <w:rFonts w:ascii="Calibri" w:eastAsia="Times New Roman" w:hAnsi="Calibri" w:cs="Calibri"/>
                <w:color w:val="000000"/>
              </w:rPr>
              <w:t>,</w:t>
            </w:r>
            <w:r w:rsidRPr="00BF0BBD">
              <w:rPr>
                <w:rFonts w:ascii="Calibri" w:eastAsia="Times New Roman" w:hAnsi="Calibri" w:cs="Calibri"/>
                <w:color w:val="000000"/>
              </w:rPr>
              <w:t xml:space="preserve"> one year and</w:t>
            </w:r>
            <w:r w:rsidR="00644F35">
              <w:rPr>
                <w:rFonts w:ascii="Calibri" w:eastAsia="Times New Roman" w:hAnsi="Calibri" w:cs="Calibri"/>
                <w:color w:val="000000"/>
              </w:rPr>
              <w:t>, &lt;&lt;&lt;&lt;&lt;</w:t>
            </w:r>
          </w:p>
        </w:tc>
      </w:tr>
      <w:tr w:rsidR="00BF0BBD" w:rsidRPr="00BF0BBD" w14:paraId="4C251B35" w14:textId="77777777" w:rsidTr="00BF0BBD">
        <w:trPr>
          <w:trHeight w:val="300"/>
        </w:trPr>
        <w:tc>
          <w:tcPr>
            <w:tcW w:w="4700" w:type="dxa"/>
            <w:tcBorders>
              <w:top w:val="nil"/>
              <w:left w:val="nil"/>
              <w:bottom w:val="nil"/>
              <w:right w:val="nil"/>
            </w:tcBorders>
            <w:shd w:val="clear" w:color="auto" w:fill="auto"/>
            <w:vAlign w:val="bottom"/>
            <w:hideMark/>
          </w:tcPr>
          <w:p w14:paraId="59FCA3CF" w14:textId="29E871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reigned one year</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12_2KI_08_26 </w:t>
            </w:r>
          </w:p>
        </w:tc>
      </w:tr>
      <w:tr w:rsidR="00BF0BBD" w:rsidRPr="00BF0BBD" w14:paraId="5CA8C72E" w14:textId="77777777" w:rsidTr="00BF0BBD">
        <w:trPr>
          <w:trHeight w:val="300"/>
        </w:trPr>
        <w:tc>
          <w:tcPr>
            <w:tcW w:w="4700" w:type="dxa"/>
            <w:tcBorders>
              <w:top w:val="nil"/>
              <w:left w:val="nil"/>
              <w:bottom w:val="nil"/>
              <w:right w:val="nil"/>
            </w:tcBorders>
            <w:shd w:val="clear" w:color="auto" w:fill="auto"/>
            <w:vAlign w:val="bottom"/>
            <w:hideMark/>
          </w:tcPr>
          <w:p w14:paraId="4691A662" w14:textId="7B4FD8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reigned two years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10_2SA_02_10 </w:t>
            </w:r>
          </w:p>
        </w:tc>
      </w:tr>
      <w:tr w:rsidR="00BF0BBD" w:rsidRPr="00BF0BBD" w14:paraId="36135F53" w14:textId="77777777" w:rsidTr="00BF0BBD">
        <w:trPr>
          <w:trHeight w:val="300"/>
        </w:trPr>
        <w:tc>
          <w:tcPr>
            <w:tcW w:w="4700" w:type="dxa"/>
            <w:tcBorders>
              <w:top w:val="nil"/>
              <w:left w:val="nil"/>
              <w:bottom w:val="nil"/>
              <w:right w:val="nil"/>
            </w:tcBorders>
            <w:shd w:val="clear" w:color="auto" w:fill="auto"/>
            <w:vAlign w:val="bottom"/>
            <w:hideMark/>
          </w:tcPr>
          <w:p w14:paraId="51EE17C9" w14:textId="2ABFC9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reigned two years over</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11_1KI_22_51 </w:t>
            </w:r>
          </w:p>
        </w:tc>
      </w:tr>
      <w:tr w:rsidR="00BF0BBD" w:rsidRPr="00BF0BBD" w14:paraId="552419E1" w14:textId="77777777" w:rsidTr="00BF0BBD">
        <w:trPr>
          <w:trHeight w:val="300"/>
        </w:trPr>
        <w:tc>
          <w:tcPr>
            <w:tcW w:w="4700" w:type="dxa"/>
            <w:tcBorders>
              <w:top w:val="nil"/>
              <w:left w:val="nil"/>
              <w:bottom w:val="nil"/>
              <w:right w:val="nil"/>
            </w:tcBorders>
            <w:shd w:val="clear" w:color="auto" w:fill="auto"/>
            <w:vAlign w:val="bottom"/>
            <w:hideMark/>
          </w:tcPr>
          <w:p w14:paraId="203CBCCF" w14:textId="474FD3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two years over</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11_1KI_22_51 </w:t>
            </w:r>
          </w:p>
        </w:tc>
      </w:tr>
      <w:tr w:rsidR="00BF0BBD" w:rsidRPr="00BF0BBD" w14:paraId="0C7A00C4" w14:textId="77777777" w:rsidTr="00BF0BBD">
        <w:trPr>
          <w:trHeight w:val="300"/>
        </w:trPr>
        <w:tc>
          <w:tcPr>
            <w:tcW w:w="4700" w:type="dxa"/>
            <w:tcBorders>
              <w:top w:val="nil"/>
              <w:left w:val="nil"/>
              <w:bottom w:val="nil"/>
              <w:right w:val="nil"/>
            </w:tcBorders>
            <w:shd w:val="clear" w:color="auto" w:fill="auto"/>
            <w:vAlign w:val="bottom"/>
            <w:hideMark/>
          </w:tcPr>
          <w:p w14:paraId="6501ADEB" w14:textId="3EF2FC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two years over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11_1KI_22_51 </w:t>
            </w:r>
          </w:p>
        </w:tc>
      </w:tr>
      <w:tr w:rsidR="00BF0BBD" w:rsidRPr="00BF0BBD" w14:paraId="188BD05D" w14:textId="77777777" w:rsidTr="00BF0BBD">
        <w:trPr>
          <w:trHeight w:val="300"/>
        </w:trPr>
        <w:tc>
          <w:tcPr>
            <w:tcW w:w="4700" w:type="dxa"/>
            <w:tcBorders>
              <w:top w:val="nil"/>
              <w:left w:val="nil"/>
              <w:bottom w:val="nil"/>
              <w:right w:val="nil"/>
            </w:tcBorders>
            <w:shd w:val="clear" w:color="auto" w:fill="auto"/>
            <w:vAlign w:val="bottom"/>
            <w:hideMark/>
          </w:tcPr>
          <w:p w14:paraId="3F7C245D" w14:textId="77613F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09_1SA_10_21</w:t>
            </w:r>
            <w:r w:rsidR="00FF4471">
              <w:rPr>
                <w:rFonts w:ascii="Calibri" w:eastAsia="Times New Roman" w:hAnsi="Calibri" w:cs="Calibri"/>
                <w:color w:val="000000"/>
              </w:rPr>
              <w:t>,</w:t>
            </w:r>
            <w:r w:rsidRPr="00BF0BBD">
              <w:rPr>
                <w:rFonts w:ascii="Calibri" w:eastAsia="Times New Roman" w:hAnsi="Calibri" w:cs="Calibri"/>
                <w:color w:val="000000"/>
              </w:rPr>
              <w:t xml:space="preserve"> when he had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09_1SA_18_01 </w:t>
            </w:r>
          </w:p>
        </w:tc>
      </w:tr>
      <w:tr w:rsidR="00BF0BBD" w:rsidRPr="00BF0BBD" w14:paraId="19F578DB" w14:textId="77777777" w:rsidTr="00BF0BBD">
        <w:trPr>
          <w:trHeight w:val="300"/>
        </w:trPr>
        <w:tc>
          <w:tcPr>
            <w:tcW w:w="4700" w:type="dxa"/>
            <w:tcBorders>
              <w:top w:val="nil"/>
              <w:left w:val="nil"/>
              <w:bottom w:val="nil"/>
              <w:right w:val="nil"/>
            </w:tcBorders>
            <w:shd w:val="clear" w:color="auto" w:fill="auto"/>
            <w:vAlign w:val="bottom"/>
            <w:hideMark/>
          </w:tcPr>
          <w:p w14:paraId="46C54BB0" w14:textId="14FCF8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07_JUD_09_22</w:t>
            </w:r>
            <w:r w:rsidR="00FF4471">
              <w:rPr>
                <w:rFonts w:ascii="Calibri" w:eastAsia="Times New Roman" w:hAnsi="Calibri" w:cs="Calibri"/>
                <w:color w:val="000000"/>
              </w:rPr>
              <w:t>,</w:t>
            </w:r>
            <w:r w:rsidRPr="00BF0BBD">
              <w:rPr>
                <w:rFonts w:ascii="Calibri" w:eastAsia="Times New Roman" w:hAnsi="Calibri" w:cs="Calibri"/>
                <w:color w:val="000000"/>
              </w:rPr>
              <w:t xml:space="preserve"> years over Israel</w:t>
            </w:r>
            <w:r w:rsidR="00644F35">
              <w:rPr>
                <w:rFonts w:ascii="Calibri" w:eastAsia="Times New Roman" w:hAnsi="Calibri" w:cs="Calibri"/>
                <w:color w:val="000000"/>
              </w:rPr>
              <w:t>, &lt;&lt;&lt;&lt;&lt;</w:t>
            </w:r>
          </w:p>
        </w:tc>
      </w:tr>
      <w:tr w:rsidR="00BF0BBD" w:rsidRPr="00BF0BBD" w14:paraId="5F7AB602" w14:textId="77777777" w:rsidTr="00BF0BBD">
        <w:trPr>
          <w:trHeight w:val="1800"/>
        </w:trPr>
        <w:tc>
          <w:tcPr>
            <w:tcW w:w="4700" w:type="dxa"/>
            <w:tcBorders>
              <w:top w:val="nil"/>
              <w:left w:val="nil"/>
              <w:bottom w:val="nil"/>
              <w:right w:val="nil"/>
            </w:tcBorders>
            <w:shd w:val="clear" w:color="auto" w:fill="auto"/>
            <w:vAlign w:val="bottom"/>
            <w:hideMark/>
          </w:tcPr>
          <w:p w14:paraId="792A1BD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09_1SA_13:02 Saul chose him three thousand [men] of Israel; [whereof] two thousand were with Saul in Michmash and in mount Bethel, and a thousand were with Jonathan in Gibeah of Benjamin: and the rest of the people he sent every man to his tent. #,</w:t>
            </w:r>
          </w:p>
        </w:tc>
      </w:tr>
      <w:tr w:rsidR="00BF0BBD" w:rsidRPr="00BF0BBD" w14:paraId="405A9146" w14:textId="77777777" w:rsidTr="00BF0BBD">
        <w:trPr>
          <w:trHeight w:val="300"/>
        </w:trPr>
        <w:tc>
          <w:tcPr>
            <w:tcW w:w="4700" w:type="dxa"/>
            <w:tcBorders>
              <w:top w:val="nil"/>
              <w:left w:val="nil"/>
              <w:bottom w:val="nil"/>
              <w:right w:val="nil"/>
            </w:tcBorders>
            <w:shd w:val="clear" w:color="auto" w:fill="auto"/>
            <w:vAlign w:val="bottom"/>
            <w:hideMark/>
          </w:tcPr>
          <w:p w14:paraId="01A55FD8" w14:textId="7D0E58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04_NUM_26_51</w:t>
            </w:r>
            <w:r w:rsidR="00FF4471">
              <w:rPr>
                <w:rFonts w:ascii="Calibri" w:eastAsia="Times New Roman" w:hAnsi="Calibri" w:cs="Calibri"/>
                <w:color w:val="000000"/>
              </w:rPr>
              <w:t>,</w:t>
            </w:r>
            <w:r w:rsidRPr="00BF0BBD">
              <w:rPr>
                <w:rFonts w:ascii="Calibri" w:eastAsia="Times New Roman" w:hAnsi="Calibri" w:cs="Calibri"/>
                <w:color w:val="000000"/>
              </w:rPr>
              <w:t xml:space="preserve"> and a thousand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09_1SA_25_02 </w:t>
            </w:r>
          </w:p>
        </w:tc>
      </w:tr>
      <w:tr w:rsidR="00BF0BBD" w:rsidRPr="00BF0BBD" w14:paraId="7BFDEFB3" w14:textId="77777777" w:rsidTr="00BF0BBD">
        <w:trPr>
          <w:trHeight w:val="300"/>
        </w:trPr>
        <w:tc>
          <w:tcPr>
            <w:tcW w:w="4700" w:type="dxa"/>
            <w:tcBorders>
              <w:top w:val="nil"/>
              <w:left w:val="nil"/>
              <w:bottom w:val="nil"/>
              <w:right w:val="nil"/>
            </w:tcBorders>
            <w:shd w:val="clear" w:color="auto" w:fill="auto"/>
            <w:vAlign w:val="bottom"/>
            <w:hideMark/>
          </w:tcPr>
          <w:p w14:paraId="6D83FFEC" w14:textId="283DB4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06_JOS_21_05</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rest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09_1SA_15_15 </w:t>
            </w:r>
          </w:p>
        </w:tc>
      </w:tr>
      <w:tr w:rsidR="00BF0BBD" w:rsidRPr="00BF0BBD" w14:paraId="06C43669" w14:textId="77777777" w:rsidTr="00BF0BBD">
        <w:trPr>
          <w:trHeight w:val="300"/>
        </w:trPr>
        <w:tc>
          <w:tcPr>
            <w:tcW w:w="4700" w:type="dxa"/>
            <w:tcBorders>
              <w:top w:val="nil"/>
              <w:left w:val="nil"/>
              <w:bottom w:val="nil"/>
              <w:right w:val="nil"/>
            </w:tcBorders>
            <w:shd w:val="clear" w:color="auto" w:fill="auto"/>
            <w:vAlign w:val="bottom"/>
            <w:hideMark/>
          </w:tcPr>
          <w:p w14:paraId="57E1A6AE" w14:textId="660C7D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06_JOS_21_05</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rest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10_2SA_10_10 </w:t>
            </w:r>
          </w:p>
        </w:tc>
      </w:tr>
      <w:tr w:rsidR="00BF0BBD" w:rsidRPr="00BF0BBD" w14:paraId="2024DDDD" w14:textId="77777777" w:rsidTr="00BF0BBD">
        <w:trPr>
          <w:trHeight w:val="600"/>
        </w:trPr>
        <w:tc>
          <w:tcPr>
            <w:tcW w:w="4700" w:type="dxa"/>
            <w:tcBorders>
              <w:top w:val="nil"/>
              <w:left w:val="nil"/>
              <w:bottom w:val="nil"/>
              <w:right w:val="nil"/>
            </w:tcBorders>
            <w:shd w:val="clear" w:color="auto" w:fill="auto"/>
            <w:vAlign w:val="bottom"/>
            <w:hideMark/>
          </w:tcPr>
          <w:p w14:paraId="3067FB6A" w14:textId="625881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07_JUD_20_18</w:t>
            </w:r>
            <w:r w:rsidR="00FF4471">
              <w:rPr>
                <w:rFonts w:ascii="Calibri" w:eastAsia="Times New Roman" w:hAnsi="Calibri" w:cs="Calibri"/>
                <w:color w:val="000000"/>
              </w:rPr>
              <w:t>,</w:t>
            </w:r>
            <w:r w:rsidRPr="00BF0BBD">
              <w:rPr>
                <w:rFonts w:ascii="Calibri" w:eastAsia="Times New Roman" w:hAnsi="Calibri" w:cs="Calibri"/>
                <w:color w:val="000000"/>
              </w:rPr>
              <w:t xml:space="preserve"> Benjamin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14_2CH_15_09 </w:t>
            </w:r>
          </w:p>
        </w:tc>
      </w:tr>
      <w:tr w:rsidR="00BF0BBD" w:rsidRPr="00BF0BBD" w14:paraId="1F769670" w14:textId="77777777" w:rsidTr="00BF0BBD">
        <w:trPr>
          <w:trHeight w:val="300"/>
        </w:trPr>
        <w:tc>
          <w:tcPr>
            <w:tcW w:w="4700" w:type="dxa"/>
            <w:tcBorders>
              <w:top w:val="nil"/>
              <w:left w:val="nil"/>
              <w:bottom w:val="nil"/>
              <w:right w:val="nil"/>
            </w:tcBorders>
            <w:shd w:val="clear" w:color="auto" w:fill="auto"/>
            <w:vAlign w:val="bottom"/>
            <w:hideMark/>
          </w:tcPr>
          <w:p w14:paraId="41601E48" w14:textId="00FCD5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07_JUD_21_24</w:t>
            </w:r>
            <w:r w:rsidR="00FF4471">
              <w:rPr>
                <w:rFonts w:ascii="Calibri" w:eastAsia="Times New Roman" w:hAnsi="Calibri" w:cs="Calibri"/>
                <w:color w:val="000000"/>
              </w:rPr>
              <w:t>,</w:t>
            </w:r>
            <w:r w:rsidRPr="00BF0BBD">
              <w:rPr>
                <w:rFonts w:ascii="Calibri" w:eastAsia="Times New Roman" w:hAnsi="Calibri" w:cs="Calibri"/>
                <w:color w:val="000000"/>
              </w:rPr>
              <w:t xml:space="preserve"> every man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10_2SA_19_08 </w:t>
            </w:r>
          </w:p>
        </w:tc>
      </w:tr>
      <w:tr w:rsidR="00BF0BBD" w:rsidRPr="00BF0BBD" w14:paraId="7FB1D2EF" w14:textId="77777777" w:rsidTr="00BF0BBD">
        <w:trPr>
          <w:trHeight w:val="300"/>
        </w:trPr>
        <w:tc>
          <w:tcPr>
            <w:tcW w:w="4700" w:type="dxa"/>
            <w:tcBorders>
              <w:top w:val="nil"/>
              <w:left w:val="nil"/>
              <w:bottom w:val="nil"/>
              <w:right w:val="nil"/>
            </w:tcBorders>
            <w:shd w:val="clear" w:color="auto" w:fill="auto"/>
            <w:vAlign w:val="bottom"/>
            <w:hideMark/>
          </w:tcPr>
          <w:p w14:paraId="2375F7D8" w14:textId="020F38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07_JUD_21_24</w:t>
            </w:r>
            <w:r w:rsidR="00FF4471">
              <w:rPr>
                <w:rFonts w:ascii="Calibri" w:eastAsia="Times New Roman" w:hAnsi="Calibri" w:cs="Calibri"/>
                <w:color w:val="000000"/>
              </w:rPr>
              <w:t>,</w:t>
            </w:r>
            <w:r w:rsidRPr="00BF0BBD">
              <w:rPr>
                <w:rFonts w:ascii="Calibri" w:eastAsia="Times New Roman" w:hAnsi="Calibri" w:cs="Calibri"/>
                <w:color w:val="000000"/>
              </w:rPr>
              <w:t xml:space="preserve"> every man to his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10_2SA_19_08 </w:t>
            </w:r>
          </w:p>
        </w:tc>
      </w:tr>
      <w:tr w:rsidR="00BF0BBD" w:rsidRPr="00BF0BBD" w14:paraId="754C3848" w14:textId="77777777" w:rsidTr="00BF0BBD">
        <w:trPr>
          <w:trHeight w:val="600"/>
        </w:trPr>
        <w:tc>
          <w:tcPr>
            <w:tcW w:w="4700" w:type="dxa"/>
            <w:tcBorders>
              <w:top w:val="nil"/>
              <w:left w:val="nil"/>
              <w:bottom w:val="nil"/>
              <w:right w:val="nil"/>
            </w:tcBorders>
            <w:shd w:val="clear" w:color="auto" w:fill="auto"/>
            <w:vAlign w:val="bottom"/>
            <w:hideMark/>
          </w:tcPr>
          <w:p w14:paraId="63F6273D" w14:textId="2EC5AA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07_JUD_20_10</w:t>
            </w:r>
            <w:r w:rsidR="00FF4471">
              <w:rPr>
                <w:rFonts w:ascii="Calibri" w:eastAsia="Times New Roman" w:hAnsi="Calibri" w:cs="Calibri"/>
                <w:color w:val="000000"/>
              </w:rPr>
              <w:t>,</w:t>
            </w:r>
            <w:r w:rsidRPr="00BF0BBD">
              <w:rPr>
                <w:rFonts w:ascii="Calibri" w:eastAsia="Times New Roman" w:hAnsi="Calibri" w:cs="Calibri"/>
                <w:color w:val="000000"/>
              </w:rPr>
              <w:t xml:space="preserve"> Gibeah of Benjamin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09_1SA_13_16 </w:t>
            </w:r>
          </w:p>
        </w:tc>
      </w:tr>
      <w:tr w:rsidR="00BF0BBD" w:rsidRPr="00BF0BBD" w14:paraId="20021FB9" w14:textId="77777777" w:rsidTr="00BF0BBD">
        <w:trPr>
          <w:trHeight w:val="300"/>
        </w:trPr>
        <w:tc>
          <w:tcPr>
            <w:tcW w:w="4700" w:type="dxa"/>
            <w:tcBorders>
              <w:top w:val="nil"/>
              <w:left w:val="nil"/>
              <w:bottom w:val="nil"/>
              <w:right w:val="nil"/>
            </w:tcBorders>
            <w:shd w:val="clear" w:color="auto" w:fill="auto"/>
            <w:vAlign w:val="bottom"/>
            <w:hideMark/>
          </w:tcPr>
          <w:p w14:paraId="08181C4B" w14:textId="246E20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Gibeah of Benjamin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09_1SA_13_15 </w:t>
            </w:r>
          </w:p>
        </w:tc>
      </w:tr>
      <w:tr w:rsidR="00BF0BBD" w:rsidRPr="00BF0BBD" w14:paraId="4CB93AC1" w14:textId="77777777" w:rsidTr="00BF0BBD">
        <w:trPr>
          <w:trHeight w:val="300"/>
        </w:trPr>
        <w:tc>
          <w:tcPr>
            <w:tcW w:w="4700" w:type="dxa"/>
            <w:tcBorders>
              <w:top w:val="nil"/>
              <w:left w:val="nil"/>
              <w:bottom w:val="nil"/>
              <w:right w:val="nil"/>
            </w:tcBorders>
            <w:shd w:val="clear" w:color="auto" w:fill="auto"/>
            <w:vAlign w:val="bottom"/>
            <w:hideMark/>
          </w:tcPr>
          <w:p w14:paraId="0C87B1B6" w14:textId="44F174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Gibeah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09_1SA_13_16 </w:t>
            </w:r>
          </w:p>
        </w:tc>
      </w:tr>
      <w:tr w:rsidR="00BF0BBD" w:rsidRPr="00BF0BBD" w14:paraId="705DD77D" w14:textId="77777777" w:rsidTr="00BF0BBD">
        <w:trPr>
          <w:trHeight w:val="300"/>
        </w:trPr>
        <w:tc>
          <w:tcPr>
            <w:tcW w:w="4700" w:type="dxa"/>
            <w:tcBorders>
              <w:top w:val="nil"/>
              <w:left w:val="nil"/>
              <w:bottom w:val="nil"/>
              <w:right w:val="nil"/>
            </w:tcBorders>
            <w:shd w:val="clear" w:color="auto" w:fill="auto"/>
            <w:vAlign w:val="bottom"/>
            <w:hideMark/>
          </w:tcPr>
          <w:p w14:paraId="790FDB52" w14:textId="141329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Gibeah of Benjamin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09_1SA_13_16 </w:t>
            </w:r>
          </w:p>
        </w:tc>
      </w:tr>
      <w:tr w:rsidR="00BF0BBD" w:rsidRPr="00BF0BBD" w14:paraId="16BC0C70" w14:textId="77777777" w:rsidTr="00BF0BBD">
        <w:trPr>
          <w:trHeight w:val="300"/>
        </w:trPr>
        <w:tc>
          <w:tcPr>
            <w:tcW w:w="4700" w:type="dxa"/>
            <w:tcBorders>
              <w:top w:val="nil"/>
              <w:left w:val="nil"/>
              <w:bottom w:val="nil"/>
              <w:right w:val="nil"/>
            </w:tcBorders>
            <w:shd w:val="clear" w:color="auto" w:fill="auto"/>
            <w:vAlign w:val="bottom"/>
            <w:hideMark/>
          </w:tcPr>
          <w:p w14:paraId="5B20DC9B" w14:textId="596156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man to his tent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10_2SA_19_08 </w:t>
            </w:r>
          </w:p>
        </w:tc>
      </w:tr>
      <w:tr w:rsidR="00BF0BBD" w:rsidRPr="00BF0BBD" w14:paraId="7B028EC6" w14:textId="77777777" w:rsidTr="00BF0BBD">
        <w:trPr>
          <w:trHeight w:val="300"/>
        </w:trPr>
        <w:tc>
          <w:tcPr>
            <w:tcW w:w="4700" w:type="dxa"/>
            <w:tcBorders>
              <w:top w:val="nil"/>
              <w:left w:val="nil"/>
              <w:bottom w:val="nil"/>
              <w:right w:val="nil"/>
            </w:tcBorders>
            <w:shd w:val="clear" w:color="auto" w:fill="auto"/>
            <w:vAlign w:val="bottom"/>
            <w:hideMark/>
          </w:tcPr>
          <w:p w14:paraId="4735EE44" w14:textId="5F43CB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09_1SA_11_15</w:t>
            </w:r>
            <w:r w:rsidR="00FF4471">
              <w:rPr>
                <w:rFonts w:ascii="Calibri" w:eastAsia="Times New Roman" w:hAnsi="Calibri" w:cs="Calibri"/>
                <w:color w:val="000000"/>
              </w:rPr>
              <w:t>,</w:t>
            </w:r>
            <w:r w:rsidRPr="00BF0BBD">
              <w:rPr>
                <w:rFonts w:ascii="Calibri" w:eastAsia="Times New Roman" w:hAnsi="Calibri" w:cs="Calibri"/>
                <w:color w:val="000000"/>
              </w:rPr>
              <w:t xml:space="preserve"> men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09_1SA_13_06 </w:t>
            </w:r>
          </w:p>
        </w:tc>
      </w:tr>
      <w:tr w:rsidR="00BF0BBD" w:rsidRPr="00BF0BBD" w14:paraId="3AA9B03D" w14:textId="77777777" w:rsidTr="00BF0BBD">
        <w:trPr>
          <w:trHeight w:val="300"/>
        </w:trPr>
        <w:tc>
          <w:tcPr>
            <w:tcW w:w="4700" w:type="dxa"/>
            <w:tcBorders>
              <w:top w:val="nil"/>
              <w:left w:val="nil"/>
              <w:bottom w:val="nil"/>
              <w:right w:val="nil"/>
            </w:tcBorders>
            <w:shd w:val="clear" w:color="auto" w:fill="auto"/>
            <w:vAlign w:val="bottom"/>
            <w:hideMark/>
          </w:tcPr>
          <w:p w14:paraId="2C2C4D99" w14:textId="26CA7D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09_1SA_09_16</w:t>
            </w:r>
            <w:r w:rsidR="00FF4471">
              <w:rPr>
                <w:rFonts w:ascii="Calibri" w:eastAsia="Times New Roman" w:hAnsi="Calibri" w:cs="Calibri"/>
                <w:color w:val="000000"/>
              </w:rPr>
              <w:t>,</w:t>
            </w:r>
            <w:r w:rsidRPr="00BF0BBD">
              <w:rPr>
                <w:rFonts w:ascii="Calibri" w:eastAsia="Times New Roman" w:hAnsi="Calibri" w:cs="Calibri"/>
                <w:color w:val="000000"/>
              </w:rPr>
              <w:t xml:space="preserve"> of Benjamin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09_1SA_13_15 </w:t>
            </w:r>
          </w:p>
        </w:tc>
      </w:tr>
      <w:tr w:rsidR="00BF0BBD" w:rsidRPr="00BF0BBD" w14:paraId="59570549" w14:textId="77777777" w:rsidTr="00BF0BBD">
        <w:trPr>
          <w:trHeight w:val="300"/>
        </w:trPr>
        <w:tc>
          <w:tcPr>
            <w:tcW w:w="4700" w:type="dxa"/>
            <w:tcBorders>
              <w:top w:val="nil"/>
              <w:left w:val="nil"/>
              <w:bottom w:val="nil"/>
              <w:right w:val="nil"/>
            </w:tcBorders>
            <w:shd w:val="clear" w:color="auto" w:fill="auto"/>
            <w:vAlign w:val="bottom"/>
            <w:hideMark/>
          </w:tcPr>
          <w:p w14:paraId="1ADADCD8" w14:textId="3949A2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09_1SA_11_04</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09_1SA_13_22 </w:t>
            </w:r>
          </w:p>
        </w:tc>
      </w:tr>
      <w:tr w:rsidR="00BF0BBD" w:rsidRPr="00BF0BBD" w14:paraId="1D20232B" w14:textId="77777777" w:rsidTr="00BF0BBD">
        <w:trPr>
          <w:trHeight w:val="300"/>
        </w:trPr>
        <w:tc>
          <w:tcPr>
            <w:tcW w:w="4700" w:type="dxa"/>
            <w:tcBorders>
              <w:top w:val="nil"/>
              <w:left w:val="nil"/>
              <w:bottom w:val="nil"/>
              <w:right w:val="nil"/>
            </w:tcBorders>
            <w:shd w:val="clear" w:color="auto" w:fill="auto"/>
            <w:vAlign w:val="bottom"/>
            <w:hideMark/>
          </w:tcPr>
          <w:p w14:paraId="7A72B1E9" w14:textId="4E3B3D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07_JUD_07_06</w:t>
            </w:r>
            <w:r w:rsidR="00FF4471">
              <w:rPr>
                <w:rFonts w:ascii="Calibri" w:eastAsia="Times New Roman" w:hAnsi="Calibri" w:cs="Calibri"/>
                <w:color w:val="000000"/>
              </w:rPr>
              <w:t>,</w:t>
            </w:r>
            <w:r w:rsidRPr="00BF0BBD">
              <w:rPr>
                <w:rFonts w:ascii="Calibri" w:eastAsia="Times New Roman" w:hAnsi="Calibri" w:cs="Calibri"/>
                <w:color w:val="000000"/>
              </w:rPr>
              <w:t xml:space="preserve"> rest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10_2SA_10_10 </w:t>
            </w:r>
          </w:p>
        </w:tc>
      </w:tr>
      <w:tr w:rsidR="00BF0BBD" w:rsidRPr="00BF0BBD" w14:paraId="015B514E" w14:textId="77777777" w:rsidTr="00BF0BBD">
        <w:trPr>
          <w:trHeight w:val="600"/>
        </w:trPr>
        <w:tc>
          <w:tcPr>
            <w:tcW w:w="4700" w:type="dxa"/>
            <w:tcBorders>
              <w:top w:val="nil"/>
              <w:left w:val="nil"/>
              <w:bottom w:val="nil"/>
              <w:right w:val="nil"/>
            </w:tcBorders>
            <w:shd w:val="clear" w:color="auto" w:fill="auto"/>
            <w:vAlign w:val="bottom"/>
            <w:hideMark/>
          </w:tcPr>
          <w:p w14:paraId="74F1F545" w14:textId="4D3E5C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07_JUD_07_06</w:t>
            </w:r>
            <w:r w:rsidR="00FF4471">
              <w:rPr>
                <w:rFonts w:ascii="Calibri" w:eastAsia="Times New Roman" w:hAnsi="Calibri" w:cs="Calibri"/>
                <w:color w:val="000000"/>
              </w:rPr>
              <w:t>,</w:t>
            </w:r>
            <w:r w:rsidRPr="00BF0BBD">
              <w:rPr>
                <w:rFonts w:ascii="Calibri" w:eastAsia="Times New Roman" w:hAnsi="Calibri" w:cs="Calibri"/>
                <w:color w:val="000000"/>
              </w:rPr>
              <w:t xml:space="preserve"> rest of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10_2SA_12_28 </w:t>
            </w:r>
          </w:p>
        </w:tc>
      </w:tr>
      <w:tr w:rsidR="00BF0BBD" w:rsidRPr="00BF0BBD" w14:paraId="7BA413F5" w14:textId="77777777" w:rsidTr="00BF0BBD">
        <w:trPr>
          <w:trHeight w:val="300"/>
        </w:trPr>
        <w:tc>
          <w:tcPr>
            <w:tcW w:w="4700" w:type="dxa"/>
            <w:tcBorders>
              <w:top w:val="nil"/>
              <w:left w:val="nil"/>
              <w:bottom w:val="nil"/>
              <w:right w:val="nil"/>
            </w:tcBorders>
            <w:shd w:val="clear" w:color="auto" w:fill="auto"/>
            <w:vAlign w:val="bottom"/>
            <w:hideMark/>
          </w:tcPr>
          <w:p w14:paraId="274ACCEB" w14:textId="458D1C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chose him three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09_1SA_13_02 </w:t>
            </w:r>
          </w:p>
        </w:tc>
      </w:tr>
      <w:tr w:rsidR="00BF0BBD" w:rsidRPr="00BF0BBD" w14:paraId="3F6EC161" w14:textId="77777777" w:rsidTr="00BF0BBD">
        <w:trPr>
          <w:trHeight w:val="300"/>
        </w:trPr>
        <w:tc>
          <w:tcPr>
            <w:tcW w:w="4700" w:type="dxa"/>
            <w:tcBorders>
              <w:top w:val="nil"/>
              <w:left w:val="nil"/>
              <w:bottom w:val="nil"/>
              <w:right w:val="nil"/>
            </w:tcBorders>
            <w:shd w:val="clear" w:color="auto" w:fill="auto"/>
            <w:vAlign w:val="bottom"/>
            <w:hideMark/>
          </w:tcPr>
          <w:p w14:paraId="609E995F" w14:textId="42DEA9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09_1SA_13_02</w:t>
            </w:r>
            <w:r w:rsidR="00FF4471">
              <w:rPr>
                <w:rFonts w:ascii="Calibri" w:eastAsia="Times New Roman" w:hAnsi="Calibri" w:cs="Calibri"/>
                <w:color w:val="000000"/>
              </w:rPr>
              <w:t>,</w:t>
            </w:r>
            <w:r w:rsidRPr="00BF0BBD">
              <w:rPr>
                <w:rFonts w:ascii="Calibri" w:eastAsia="Times New Roman" w:hAnsi="Calibri" w:cs="Calibri"/>
                <w:color w:val="000000"/>
              </w:rPr>
              <w:t xml:space="preserve"> Saul chose him three</w:t>
            </w:r>
            <w:r w:rsidR="00644F35">
              <w:rPr>
                <w:rFonts w:ascii="Calibri" w:eastAsia="Times New Roman" w:hAnsi="Calibri" w:cs="Calibri"/>
                <w:color w:val="000000"/>
              </w:rPr>
              <w:t>, &lt;&lt;&lt;&lt;&lt;</w:t>
            </w:r>
          </w:p>
        </w:tc>
      </w:tr>
      <w:tr w:rsidR="00BF0BBD" w:rsidRPr="00BF0BBD" w14:paraId="173E2465" w14:textId="77777777" w:rsidTr="00BF0BBD">
        <w:trPr>
          <w:trHeight w:val="300"/>
        </w:trPr>
        <w:tc>
          <w:tcPr>
            <w:tcW w:w="4700" w:type="dxa"/>
            <w:tcBorders>
              <w:top w:val="nil"/>
              <w:left w:val="nil"/>
              <w:bottom w:val="nil"/>
              <w:right w:val="nil"/>
            </w:tcBorders>
            <w:shd w:val="clear" w:color="auto" w:fill="auto"/>
            <w:vAlign w:val="bottom"/>
            <w:hideMark/>
          </w:tcPr>
          <w:p w14:paraId="16FD8759" w14:textId="7A39FA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09_1SA_10_23</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09_1SA_30_21 </w:t>
            </w:r>
          </w:p>
        </w:tc>
      </w:tr>
      <w:tr w:rsidR="00BF0BBD" w:rsidRPr="00BF0BBD" w14:paraId="1596BFA9" w14:textId="77777777" w:rsidTr="00BF0BBD">
        <w:trPr>
          <w:trHeight w:val="300"/>
        </w:trPr>
        <w:tc>
          <w:tcPr>
            <w:tcW w:w="4700" w:type="dxa"/>
            <w:tcBorders>
              <w:top w:val="nil"/>
              <w:left w:val="nil"/>
              <w:bottom w:val="nil"/>
              <w:right w:val="nil"/>
            </w:tcBorders>
            <w:shd w:val="clear" w:color="auto" w:fill="auto"/>
            <w:vAlign w:val="bottom"/>
            <w:hideMark/>
          </w:tcPr>
          <w:p w14:paraId="4606FFF9" w14:textId="675727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07_JUD_07_08</w:t>
            </w:r>
            <w:r w:rsidR="00FF4471">
              <w:rPr>
                <w:rFonts w:ascii="Calibri" w:eastAsia="Times New Roman" w:hAnsi="Calibri" w:cs="Calibri"/>
                <w:color w:val="000000"/>
              </w:rPr>
              <w:t>,</w:t>
            </w:r>
            <w:r w:rsidRPr="00BF0BBD">
              <w:rPr>
                <w:rFonts w:ascii="Calibri" w:eastAsia="Times New Roman" w:hAnsi="Calibri" w:cs="Calibri"/>
                <w:color w:val="000000"/>
              </w:rPr>
              <w:t xml:space="preserve"> the rest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10_2SA_10_10 </w:t>
            </w:r>
          </w:p>
        </w:tc>
      </w:tr>
      <w:tr w:rsidR="00BF0BBD" w:rsidRPr="00BF0BBD" w14:paraId="60719171" w14:textId="77777777" w:rsidTr="00BF0BBD">
        <w:trPr>
          <w:trHeight w:val="300"/>
        </w:trPr>
        <w:tc>
          <w:tcPr>
            <w:tcW w:w="4700" w:type="dxa"/>
            <w:tcBorders>
              <w:top w:val="nil"/>
              <w:left w:val="nil"/>
              <w:bottom w:val="nil"/>
              <w:right w:val="nil"/>
            </w:tcBorders>
            <w:shd w:val="clear" w:color="auto" w:fill="auto"/>
            <w:vAlign w:val="bottom"/>
            <w:hideMark/>
          </w:tcPr>
          <w:p w14:paraId="534385D1" w14:textId="4BE5E1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07_JUD_07_06</w:t>
            </w:r>
            <w:r w:rsidR="00FF4471">
              <w:rPr>
                <w:rFonts w:ascii="Calibri" w:eastAsia="Times New Roman" w:hAnsi="Calibri" w:cs="Calibri"/>
                <w:color w:val="000000"/>
              </w:rPr>
              <w:t>,</w:t>
            </w:r>
            <w:r w:rsidRPr="00BF0BBD">
              <w:rPr>
                <w:rFonts w:ascii="Calibri" w:eastAsia="Times New Roman" w:hAnsi="Calibri" w:cs="Calibri"/>
                <w:color w:val="000000"/>
              </w:rPr>
              <w:t xml:space="preserve"> the rest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10_2SA_10_10 </w:t>
            </w:r>
          </w:p>
        </w:tc>
      </w:tr>
      <w:tr w:rsidR="00BF0BBD" w:rsidRPr="00BF0BBD" w14:paraId="26326097" w14:textId="77777777" w:rsidTr="00BF0BBD">
        <w:trPr>
          <w:trHeight w:val="600"/>
        </w:trPr>
        <w:tc>
          <w:tcPr>
            <w:tcW w:w="4700" w:type="dxa"/>
            <w:tcBorders>
              <w:top w:val="nil"/>
              <w:left w:val="nil"/>
              <w:bottom w:val="nil"/>
              <w:right w:val="nil"/>
            </w:tcBorders>
            <w:shd w:val="clear" w:color="auto" w:fill="auto"/>
            <w:vAlign w:val="bottom"/>
            <w:hideMark/>
          </w:tcPr>
          <w:p w14:paraId="7FE5992D" w14:textId="6BE461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07_JUD_21_10</w:t>
            </w:r>
            <w:r w:rsidR="00FF4471">
              <w:rPr>
                <w:rFonts w:ascii="Calibri" w:eastAsia="Times New Roman" w:hAnsi="Calibri" w:cs="Calibri"/>
                <w:color w:val="000000"/>
              </w:rPr>
              <w:t>,</w:t>
            </w:r>
            <w:r w:rsidRPr="00BF0BBD">
              <w:rPr>
                <w:rFonts w:ascii="Calibri" w:eastAsia="Times New Roman" w:hAnsi="Calibri" w:cs="Calibri"/>
                <w:color w:val="000000"/>
              </w:rPr>
              <w:t xml:space="preserve"> thousand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09_1SA_15_04 </w:t>
            </w:r>
          </w:p>
        </w:tc>
      </w:tr>
      <w:tr w:rsidR="00BF0BBD" w:rsidRPr="00BF0BBD" w14:paraId="0619186E" w14:textId="77777777" w:rsidTr="00BF0BBD">
        <w:trPr>
          <w:trHeight w:val="300"/>
        </w:trPr>
        <w:tc>
          <w:tcPr>
            <w:tcW w:w="4700" w:type="dxa"/>
            <w:tcBorders>
              <w:top w:val="nil"/>
              <w:left w:val="nil"/>
              <w:bottom w:val="nil"/>
              <w:right w:val="nil"/>
            </w:tcBorders>
            <w:shd w:val="clear" w:color="auto" w:fill="auto"/>
            <w:vAlign w:val="bottom"/>
            <w:hideMark/>
          </w:tcPr>
          <w:p w14:paraId="75B04377" w14:textId="4AA5F7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07_JUD_16_27</w:t>
            </w:r>
            <w:r w:rsidR="00FF4471">
              <w:rPr>
                <w:rFonts w:ascii="Calibri" w:eastAsia="Times New Roman" w:hAnsi="Calibri" w:cs="Calibri"/>
                <w:color w:val="000000"/>
              </w:rPr>
              <w:t>,</w:t>
            </w:r>
            <w:r w:rsidRPr="00BF0BBD">
              <w:rPr>
                <w:rFonts w:ascii="Calibri" w:eastAsia="Times New Roman" w:hAnsi="Calibri" w:cs="Calibri"/>
                <w:color w:val="000000"/>
              </w:rPr>
              <w:t xml:space="preserve"> three thousand men</w:t>
            </w:r>
            <w:r w:rsidR="00644F35">
              <w:rPr>
                <w:rFonts w:ascii="Calibri" w:eastAsia="Times New Roman" w:hAnsi="Calibri" w:cs="Calibri"/>
                <w:color w:val="000000"/>
              </w:rPr>
              <w:t>, &lt;&lt;&lt;&lt;&lt;</w:t>
            </w:r>
          </w:p>
        </w:tc>
      </w:tr>
      <w:tr w:rsidR="00BF0BBD" w:rsidRPr="00BF0BBD" w14:paraId="03C6F239" w14:textId="77777777" w:rsidTr="00BF0BBD">
        <w:trPr>
          <w:trHeight w:val="300"/>
        </w:trPr>
        <w:tc>
          <w:tcPr>
            <w:tcW w:w="4700" w:type="dxa"/>
            <w:tcBorders>
              <w:top w:val="nil"/>
              <w:left w:val="nil"/>
              <w:bottom w:val="nil"/>
              <w:right w:val="nil"/>
            </w:tcBorders>
            <w:shd w:val="clear" w:color="auto" w:fill="auto"/>
            <w:vAlign w:val="bottom"/>
            <w:hideMark/>
          </w:tcPr>
          <w:p w14:paraId="0BCAF288" w14:textId="419A9D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07_JUD_15_11</w:t>
            </w:r>
            <w:r w:rsidR="00FF4471">
              <w:rPr>
                <w:rFonts w:ascii="Calibri" w:eastAsia="Times New Roman" w:hAnsi="Calibri" w:cs="Calibri"/>
                <w:color w:val="000000"/>
              </w:rPr>
              <w:t>,</w:t>
            </w:r>
            <w:r w:rsidRPr="00BF0BBD">
              <w:rPr>
                <w:rFonts w:ascii="Calibri" w:eastAsia="Times New Roman" w:hAnsi="Calibri" w:cs="Calibri"/>
                <w:color w:val="000000"/>
              </w:rPr>
              <w:t xml:space="preserve"> three thousand men of</w:t>
            </w:r>
            <w:r w:rsidR="00644F35">
              <w:rPr>
                <w:rFonts w:ascii="Calibri" w:eastAsia="Times New Roman" w:hAnsi="Calibri" w:cs="Calibri"/>
                <w:color w:val="000000"/>
              </w:rPr>
              <w:t>, &lt;&lt;&lt;&lt;&lt;</w:t>
            </w:r>
          </w:p>
        </w:tc>
      </w:tr>
      <w:tr w:rsidR="00BF0BBD" w:rsidRPr="00BF0BBD" w14:paraId="7F619ECB" w14:textId="77777777" w:rsidTr="00BF0BBD">
        <w:trPr>
          <w:trHeight w:val="300"/>
        </w:trPr>
        <w:tc>
          <w:tcPr>
            <w:tcW w:w="4700" w:type="dxa"/>
            <w:tcBorders>
              <w:top w:val="nil"/>
              <w:left w:val="nil"/>
              <w:bottom w:val="nil"/>
              <w:right w:val="nil"/>
            </w:tcBorders>
            <w:shd w:val="clear" w:color="auto" w:fill="auto"/>
            <w:vAlign w:val="bottom"/>
            <w:hideMark/>
          </w:tcPr>
          <w:p w14:paraId="02472BA2" w14:textId="0089F6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07_JUD_20_08</w:t>
            </w:r>
            <w:r w:rsidR="00FF4471">
              <w:rPr>
                <w:rFonts w:ascii="Calibri" w:eastAsia="Times New Roman" w:hAnsi="Calibri" w:cs="Calibri"/>
                <w:color w:val="000000"/>
              </w:rPr>
              <w:t>,</w:t>
            </w:r>
            <w:r w:rsidRPr="00BF0BBD">
              <w:rPr>
                <w:rFonts w:ascii="Calibri" w:eastAsia="Times New Roman" w:hAnsi="Calibri" w:cs="Calibri"/>
                <w:color w:val="000000"/>
              </w:rPr>
              <w:t xml:space="preserve"> to his tent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10_2SA_19_08 </w:t>
            </w:r>
          </w:p>
        </w:tc>
      </w:tr>
      <w:tr w:rsidR="00BF0BBD" w:rsidRPr="00BF0BBD" w14:paraId="63693CD9" w14:textId="77777777" w:rsidTr="00BF0BBD">
        <w:trPr>
          <w:trHeight w:val="300"/>
        </w:trPr>
        <w:tc>
          <w:tcPr>
            <w:tcW w:w="4700" w:type="dxa"/>
            <w:tcBorders>
              <w:top w:val="nil"/>
              <w:left w:val="nil"/>
              <w:bottom w:val="nil"/>
              <w:right w:val="nil"/>
            </w:tcBorders>
            <w:shd w:val="clear" w:color="auto" w:fill="auto"/>
            <w:vAlign w:val="bottom"/>
            <w:hideMark/>
          </w:tcPr>
          <w:p w14:paraId="5F15D3BF" w14:textId="79E8B3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were with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09_1SA_13_22 </w:t>
            </w:r>
          </w:p>
        </w:tc>
      </w:tr>
      <w:tr w:rsidR="00BF0BBD" w:rsidRPr="00BF0BBD" w14:paraId="3A81AEA6" w14:textId="77777777" w:rsidTr="00BF0BBD">
        <w:trPr>
          <w:trHeight w:val="1500"/>
        </w:trPr>
        <w:tc>
          <w:tcPr>
            <w:tcW w:w="4700" w:type="dxa"/>
            <w:tcBorders>
              <w:top w:val="nil"/>
              <w:left w:val="nil"/>
              <w:bottom w:val="nil"/>
              <w:right w:val="nil"/>
            </w:tcBorders>
            <w:shd w:val="clear" w:color="auto" w:fill="auto"/>
            <w:vAlign w:val="bottom"/>
            <w:hideMark/>
          </w:tcPr>
          <w:p w14:paraId="5750315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09_1SA_13:03 And Jonathan smote the garrison of the Philistines that [was] in Geba, and the Philistines heard [of it]. And Saul blew the trumpet throughout all the land, saying, Let the Hebrews hear. #,</w:t>
            </w:r>
          </w:p>
        </w:tc>
      </w:tr>
      <w:tr w:rsidR="00BF0BBD" w:rsidRPr="00BF0BBD" w14:paraId="0D605302" w14:textId="77777777" w:rsidTr="00BF0BBD">
        <w:trPr>
          <w:trHeight w:val="300"/>
        </w:trPr>
        <w:tc>
          <w:tcPr>
            <w:tcW w:w="4700" w:type="dxa"/>
            <w:tcBorders>
              <w:top w:val="nil"/>
              <w:left w:val="nil"/>
              <w:bottom w:val="nil"/>
              <w:right w:val="nil"/>
            </w:tcBorders>
            <w:shd w:val="clear" w:color="auto" w:fill="auto"/>
            <w:vAlign w:val="bottom"/>
            <w:hideMark/>
          </w:tcPr>
          <w:p w14:paraId="1C15DA31" w14:textId="7D7BC3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07_JUD_11_21</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land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09_1SA_13_19 </w:t>
            </w:r>
          </w:p>
        </w:tc>
      </w:tr>
      <w:tr w:rsidR="00BF0BBD" w:rsidRPr="00BF0BBD" w14:paraId="6A5F08E9" w14:textId="77777777" w:rsidTr="00BF0BBD">
        <w:trPr>
          <w:trHeight w:val="600"/>
        </w:trPr>
        <w:tc>
          <w:tcPr>
            <w:tcW w:w="4700" w:type="dxa"/>
            <w:tcBorders>
              <w:top w:val="nil"/>
              <w:left w:val="nil"/>
              <w:bottom w:val="nil"/>
              <w:right w:val="nil"/>
            </w:tcBorders>
            <w:shd w:val="clear" w:color="auto" w:fill="auto"/>
            <w:vAlign w:val="bottom"/>
            <w:hideMark/>
          </w:tcPr>
          <w:p w14:paraId="435D38F6" w14:textId="14C252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09_1SA_13_05 </w:t>
            </w:r>
          </w:p>
        </w:tc>
      </w:tr>
      <w:tr w:rsidR="00BF0BBD" w:rsidRPr="00BF0BBD" w14:paraId="3B21DFAC" w14:textId="77777777" w:rsidTr="00BF0BBD">
        <w:trPr>
          <w:trHeight w:val="300"/>
        </w:trPr>
        <w:tc>
          <w:tcPr>
            <w:tcW w:w="4700" w:type="dxa"/>
            <w:tcBorders>
              <w:top w:val="nil"/>
              <w:left w:val="nil"/>
              <w:bottom w:val="nil"/>
              <w:right w:val="nil"/>
            </w:tcBorders>
            <w:shd w:val="clear" w:color="auto" w:fill="auto"/>
            <w:vAlign w:val="bottom"/>
            <w:hideMark/>
          </w:tcPr>
          <w:p w14:paraId="5AE5C0CA" w14:textId="5469FF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blew the trumpet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10_2SA_18_16 </w:t>
            </w:r>
          </w:p>
        </w:tc>
      </w:tr>
      <w:tr w:rsidR="00BF0BBD" w:rsidRPr="00BF0BBD" w14:paraId="036760FA" w14:textId="77777777" w:rsidTr="00BF0BBD">
        <w:trPr>
          <w:trHeight w:val="300"/>
        </w:trPr>
        <w:tc>
          <w:tcPr>
            <w:tcW w:w="4700" w:type="dxa"/>
            <w:tcBorders>
              <w:top w:val="nil"/>
              <w:left w:val="nil"/>
              <w:bottom w:val="nil"/>
              <w:right w:val="nil"/>
            </w:tcBorders>
            <w:shd w:val="clear" w:color="auto" w:fill="auto"/>
            <w:vAlign w:val="bottom"/>
            <w:hideMark/>
          </w:tcPr>
          <w:p w14:paraId="1D8E9E9B" w14:textId="48E8D2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09_1SA_10_05</w:t>
            </w:r>
            <w:r w:rsidR="00FF4471">
              <w:rPr>
                <w:rFonts w:ascii="Calibri" w:eastAsia="Times New Roman" w:hAnsi="Calibri" w:cs="Calibri"/>
                <w:color w:val="000000"/>
              </w:rPr>
              <w:t>,</w:t>
            </w:r>
            <w:r w:rsidRPr="00BF0BBD">
              <w:rPr>
                <w:rFonts w:ascii="Calibri" w:eastAsia="Times New Roman" w:hAnsi="Calibri" w:cs="Calibri"/>
                <w:color w:val="000000"/>
              </w:rPr>
              <w:t xml:space="preserve"> garrison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09_1SA_13_23 </w:t>
            </w:r>
          </w:p>
        </w:tc>
      </w:tr>
      <w:tr w:rsidR="00BF0BBD" w:rsidRPr="00BF0BBD" w14:paraId="0B308773" w14:textId="77777777" w:rsidTr="00BF0BBD">
        <w:trPr>
          <w:trHeight w:val="600"/>
        </w:trPr>
        <w:tc>
          <w:tcPr>
            <w:tcW w:w="4700" w:type="dxa"/>
            <w:tcBorders>
              <w:top w:val="nil"/>
              <w:left w:val="nil"/>
              <w:bottom w:val="nil"/>
              <w:right w:val="nil"/>
            </w:tcBorders>
            <w:shd w:val="clear" w:color="auto" w:fill="auto"/>
            <w:vAlign w:val="bottom"/>
            <w:hideMark/>
          </w:tcPr>
          <w:p w14:paraId="300000EE" w14:textId="3F7282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09_1SA_10_05</w:t>
            </w:r>
            <w:r w:rsidR="00FF4471">
              <w:rPr>
                <w:rFonts w:ascii="Calibri" w:eastAsia="Times New Roman" w:hAnsi="Calibri" w:cs="Calibri"/>
                <w:color w:val="000000"/>
              </w:rPr>
              <w:t>,</w:t>
            </w:r>
            <w:r w:rsidRPr="00BF0BBD">
              <w:rPr>
                <w:rFonts w:ascii="Calibri" w:eastAsia="Times New Roman" w:hAnsi="Calibri" w:cs="Calibri"/>
                <w:color w:val="000000"/>
              </w:rPr>
              <w:t xml:space="preserve"> garrison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09_1SA_13_23 </w:t>
            </w:r>
          </w:p>
        </w:tc>
      </w:tr>
      <w:tr w:rsidR="00BF0BBD" w:rsidRPr="00BF0BBD" w14:paraId="3E99A5BD" w14:textId="77777777" w:rsidTr="00BF0BBD">
        <w:trPr>
          <w:trHeight w:val="300"/>
        </w:trPr>
        <w:tc>
          <w:tcPr>
            <w:tcW w:w="4700" w:type="dxa"/>
            <w:tcBorders>
              <w:top w:val="nil"/>
              <w:left w:val="nil"/>
              <w:bottom w:val="nil"/>
              <w:right w:val="nil"/>
            </w:tcBorders>
            <w:shd w:val="clear" w:color="auto" w:fill="auto"/>
            <w:vAlign w:val="bottom"/>
            <w:hideMark/>
          </w:tcPr>
          <w:p w14:paraId="5FC90A36" w14:textId="0ECC4F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05_DEU_17_04</w:t>
            </w:r>
            <w:r w:rsidR="00FF4471">
              <w:rPr>
                <w:rFonts w:ascii="Calibri" w:eastAsia="Times New Roman" w:hAnsi="Calibri" w:cs="Calibri"/>
                <w:color w:val="000000"/>
              </w:rPr>
              <w:t>,</w:t>
            </w:r>
            <w:r w:rsidRPr="00BF0BBD">
              <w:rPr>
                <w:rFonts w:ascii="Calibri" w:eastAsia="Times New Roman" w:hAnsi="Calibri" w:cs="Calibri"/>
                <w:color w:val="000000"/>
              </w:rPr>
              <w:t xml:space="preserve"> heard of it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12_2KI_09_30 </w:t>
            </w:r>
          </w:p>
        </w:tc>
      </w:tr>
      <w:tr w:rsidR="00BF0BBD" w:rsidRPr="00BF0BBD" w14:paraId="46AEA20F" w14:textId="77777777" w:rsidTr="00BF0BBD">
        <w:trPr>
          <w:trHeight w:val="300"/>
        </w:trPr>
        <w:tc>
          <w:tcPr>
            <w:tcW w:w="4700" w:type="dxa"/>
            <w:tcBorders>
              <w:top w:val="nil"/>
              <w:left w:val="nil"/>
              <w:bottom w:val="nil"/>
              <w:right w:val="nil"/>
            </w:tcBorders>
            <w:shd w:val="clear" w:color="auto" w:fill="auto"/>
            <w:vAlign w:val="bottom"/>
            <w:hideMark/>
          </w:tcPr>
          <w:p w14:paraId="2778219F" w14:textId="644197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06_JOS_07_09</w:t>
            </w:r>
            <w:r w:rsidR="00FF4471">
              <w:rPr>
                <w:rFonts w:ascii="Calibri" w:eastAsia="Times New Roman" w:hAnsi="Calibri" w:cs="Calibri"/>
                <w:color w:val="000000"/>
              </w:rPr>
              <w:t>,</w:t>
            </w:r>
            <w:r w:rsidRPr="00BF0BBD">
              <w:rPr>
                <w:rFonts w:ascii="Calibri" w:eastAsia="Times New Roman" w:hAnsi="Calibri" w:cs="Calibri"/>
                <w:color w:val="000000"/>
              </w:rPr>
              <w:t xml:space="preserve"> of it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10_2SA_03_36 </w:t>
            </w:r>
          </w:p>
        </w:tc>
      </w:tr>
      <w:tr w:rsidR="00BF0BBD" w:rsidRPr="00BF0BBD" w14:paraId="78770A40" w14:textId="77777777" w:rsidTr="00BF0BBD">
        <w:trPr>
          <w:trHeight w:val="600"/>
        </w:trPr>
        <w:tc>
          <w:tcPr>
            <w:tcW w:w="4700" w:type="dxa"/>
            <w:tcBorders>
              <w:top w:val="nil"/>
              <w:left w:val="nil"/>
              <w:bottom w:val="nil"/>
              <w:right w:val="nil"/>
            </w:tcBorders>
            <w:shd w:val="clear" w:color="auto" w:fill="auto"/>
            <w:vAlign w:val="bottom"/>
            <w:hideMark/>
          </w:tcPr>
          <w:p w14:paraId="348BF65C" w14:textId="09FF4D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09_1SA_12_09</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09_1SA_13_04 </w:t>
            </w:r>
          </w:p>
        </w:tc>
      </w:tr>
      <w:tr w:rsidR="00BF0BBD" w:rsidRPr="00BF0BBD" w14:paraId="3831A482" w14:textId="77777777" w:rsidTr="00BF0BBD">
        <w:trPr>
          <w:trHeight w:val="300"/>
        </w:trPr>
        <w:tc>
          <w:tcPr>
            <w:tcW w:w="4700" w:type="dxa"/>
            <w:tcBorders>
              <w:top w:val="nil"/>
              <w:left w:val="nil"/>
              <w:bottom w:val="nil"/>
              <w:right w:val="nil"/>
            </w:tcBorders>
            <w:shd w:val="clear" w:color="auto" w:fill="auto"/>
            <w:vAlign w:val="bottom"/>
            <w:hideMark/>
          </w:tcPr>
          <w:p w14:paraId="09D1297F" w14:textId="5CA072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saying Let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09_1SA_20_16 </w:t>
            </w:r>
          </w:p>
        </w:tc>
      </w:tr>
      <w:tr w:rsidR="00BF0BBD" w:rsidRPr="00BF0BBD" w14:paraId="64D01375" w14:textId="77777777" w:rsidTr="00BF0BBD">
        <w:trPr>
          <w:trHeight w:val="300"/>
        </w:trPr>
        <w:tc>
          <w:tcPr>
            <w:tcW w:w="4700" w:type="dxa"/>
            <w:tcBorders>
              <w:top w:val="nil"/>
              <w:left w:val="nil"/>
              <w:bottom w:val="nil"/>
              <w:right w:val="nil"/>
            </w:tcBorders>
            <w:shd w:val="clear" w:color="auto" w:fill="auto"/>
            <w:vAlign w:val="bottom"/>
            <w:hideMark/>
          </w:tcPr>
          <w:p w14:paraId="6380F1FB" w14:textId="34B43E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07_JUD_15_19</w:t>
            </w:r>
            <w:r w:rsidR="00FF4471">
              <w:rPr>
                <w:rFonts w:ascii="Calibri" w:eastAsia="Times New Roman" w:hAnsi="Calibri" w:cs="Calibri"/>
                <w:color w:val="000000"/>
              </w:rPr>
              <w:t>,</w:t>
            </w:r>
            <w:r w:rsidRPr="00BF0BBD">
              <w:rPr>
                <w:rFonts w:ascii="Calibri" w:eastAsia="Times New Roman" w:hAnsi="Calibri" w:cs="Calibri"/>
                <w:color w:val="000000"/>
              </w:rPr>
              <w:t xml:space="preserve"> that was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09_1SA_14_19 </w:t>
            </w:r>
          </w:p>
        </w:tc>
      </w:tr>
      <w:tr w:rsidR="00BF0BBD" w:rsidRPr="00BF0BBD" w14:paraId="6B43590F" w14:textId="77777777" w:rsidTr="00BF0BBD">
        <w:trPr>
          <w:trHeight w:val="300"/>
        </w:trPr>
        <w:tc>
          <w:tcPr>
            <w:tcW w:w="4700" w:type="dxa"/>
            <w:tcBorders>
              <w:top w:val="nil"/>
              <w:left w:val="nil"/>
              <w:bottom w:val="nil"/>
              <w:right w:val="nil"/>
            </w:tcBorders>
            <w:shd w:val="clear" w:color="auto" w:fill="auto"/>
            <w:vAlign w:val="bottom"/>
            <w:hideMark/>
          </w:tcPr>
          <w:p w14:paraId="1D875136" w14:textId="2958B4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09_1SA_10_05</w:t>
            </w:r>
            <w:r w:rsidR="00FF4471">
              <w:rPr>
                <w:rFonts w:ascii="Calibri" w:eastAsia="Times New Roman" w:hAnsi="Calibri" w:cs="Calibri"/>
                <w:color w:val="000000"/>
              </w:rPr>
              <w:t>,</w:t>
            </w:r>
            <w:r w:rsidRPr="00BF0BBD">
              <w:rPr>
                <w:rFonts w:ascii="Calibri" w:eastAsia="Times New Roman" w:hAnsi="Calibri" w:cs="Calibri"/>
                <w:color w:val="000000"/>
              </w:rPr>
              <w:t xml:space="preserve"> the garrison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09_1SA_14_06 </w:t>
            </w:r>
          </w:p>
        </w:tc>
      </w:tr>
      <w:tr w:rsidR="00BF0BBD" w:rsidRPr="00BF0BBD" w14:paraId="08F34FC3" w14:textId="77777777" w:rsidTr="00BF0BBD">
        <w:trPr>
          <w:trHeight w:val="600"/>
        </w:trPr>
        <w:tc>
          <w:tcPr>
            <w:tcW w:w="4700" w:type="dxa"/>
            <w:tcBorders>
              <w:top w:val="nil"/>
              <w:left w:val="nil"/>
              <w:bottom w:val="nil"/>
              <w:right w:val="nil"/>
            </w:tcBorders>
            <w:shd w:val="clear" w:color="auto" w:fill="auto"/>
            <w:vAlign w:val="bottom"/>
            <w:hideMark/>
          </w:tcPr>
          <w:p w14:paraId="11BC897E" w14:textId="6D832A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09_1SA_10_05</w:t>
            </w:r>
            <w:r w:rsidR="00FF4471">
              <w:rPr>
                <w:rFonts w:ascii="Calibri" w:eastAsia="Times New Roman" w:hAnsi="Calibri" w:cs="Calibri"/>
                <w:color w:val="000000"/>
              </w:rPr>
              <w:t>,</w:t>
            </w:r>
            <w:r w:rsidRPr="00BF0BBD">
              <w:rPr>
                <w:rFonts w:ascii="Calibri" w:eastAsia="Times New Roman" w:hAnsi="Calibri" w:cs="Calibri"/>
                <w:color w:val="000000"/>
              </w:rPr>
              <w:t xml:space="preserve"> the garrison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09_1SA_14_11 </w:t>
            </w:r>
          </w:p>
        </w:tc>
      </w:tr>
      <w:tr w:rsidR="00BF0BBD" w:rsidRPr="00BF0BBD" w14:paraId="4DC5C06E" w14:textId="77777777" w:rsidTr="00BF0BBD">
        <w:trPr>
          <w:trHeight w:val="300"/>
        </w:trPr>
        <w:tc>
          <w:tcPr>
            <w:tcW w:w="4700" w:type="dxa"/>
            <w:tcBorders>
              <w:top w:val="nil"/>
              <w:left w:val="nil"/>
              <w:bottom w:val="nil"/>
              <w:right w:val="nil"/>
            </w:tcBorders>
            <w:shd w:val="clear" w:color="auto" w:fill="auto"/>
            <w:vAlign w:val="bottom"/>
            <w:hideMark/>
          </w:tcPr>
          <w:p w14:paraId="7947AD06" w14:textId="6AED35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Philistines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09_1SA_14_31 </w:t>
            </w:r>
          </w:p>
        </w:tc>
      </w:tr>
      <w:tr w:rsidR="00BF0BBD" w:rsidRPr="00BF0BBD" w14:paraId="205DD529" w14:textId="77777777" w:rsidTr="00BF0BBD">
        <w:trPr>
          <w:trHeight w:val="600"/>
        </w:trPr>
        <w:tc>
          <w:tcPr>
            <w:tcW w:w="4700" w:type="dxa"/>
            <w:tcBorders>
              <w:top w:val="nil"/>
              <w:left w:val="nil"/>
              <w:bottom w:val="nil"/>
              <w:right w:val="nil"/>
            </w:tcBorders>
            <w:shd w:val="clear" w:color="auto" w:fill="auto"/>
            <w:vAlign w:val="bottom"/>
            <w:hideMark/>
          </w:tcPr>
          <w:p w14:paraId="3674228A" w14:textId="706DBB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09_1SA_11_07</w:t>
            </w:r>
            <w:r w:rsidR="00FF4471">
              <w:rPr>
                <w:rFonts w:ascii="Calibri" w:eastAsia="Times New Roman" w:hAnsi="Calibri" w:cs="Calibri"/>
                <w:color w:val="000000"/>
              </w:rPr>
              <w:t>,</w:t>
            </w:r>
            <w:r w:rsidRPr="00BF0BBD">
              <w:rPr>
                <w:rFonts w:ascii="Calibri" w:eastAsia="Times New Roman" w:hAnsi="Calibri" w:cs="Calibri"/>
                <w:color w:val="000000"/>
              </w:rPr>
              <w:t xml:space="preserve"> throughout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09_1SA_13_19 </w:t>
            </w:r>
          </w:p>
        </w:tc>
      </w:tr>
      <w:tr w:rsidR="00BF0BBD" w:rsidRPr="00BF0BBD" w14:paraId="5C1E1313" w14:textId="77777777" w:rsidTr="00BF0BBD">
        <w:trPr>
          <w:trHeight w:val="600"/>
        </w:trPr>
        <w:tc>
          <w:tcPr>
            <w:tcW w:w="4700" w:type="dxa"/>
            <w:tcBorders>
              <w:top w:val="nil"/>
              <w:left w:val="nil"/>
              <w:bottom w:val="nil"/>
              <w:right w:val="nil"/>
            </w:tcBorders>
            <w:shd w:val="clear" w:color="auto" w:fill="auto"/>
            <w:vAlign w:val="bottom"/>
            <w:hideMark/>
          </w:tcPr>
          <w:p w14:paraId="4AC7553E" w14:textId="6E8147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06_JOS_24_03</w:t>
            </w:r>
            <w:r w:rsidR="00FF4471">
              <w:rPr>
                <w:rFonts w:ascii="Calibri" w:eastAsia="Times New Roman" w:hAnsi="Calibri" w:cs="Calibri"/>
                <w:color w:val="000000"/>
              </w:rPr>
              <w:t>,</w:t>
            </w:r>
            <w:r w:rsidRPr="00BF0BBD">
              <w:rPr>
                <w:rFonts w:ascii="Calibri" w:eastAsia="Times New Roman" w:hAnsi="Calibri" w:cs="Calibri"/>
                <w:color w:val="000000"/>
              </w:rPr>
              <w:t xml:space="preserve"> throughout all the land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09_1SA_13_19 </w:t>
            </w:r>
          </w:p>
        </w:tc>
      </w:tr>
      <w:tr w:rsidR="00BF0BBD" w:rsidRPr="00BF0BBD" w14:paraId="79151DE2" w14:textId="77777777" w:rsidTr="00BF0BBD">
        <w:trPr>
          <w:trHeight w:val="1500"/>
        </w:trPr>
        <w:tc>
          <w:tcPr>
            <w:tcW w:w="4700" w:type="dxa"/>
            <w:tcBorders>
              <w:top w:val="nil"/>
              <w:left w:val="nil"/>
              <w:bottom w:val="nil"/>
              <w:right w:val="nil"/>
            </w:tcBorders>
            <w:shd w:val="clear" w:color="auto" w:fill="auto"/>
            <w:vAlign w:val="bottom"/>
            <w:hideMark/>
          </w:tcPr>
          <w:p w14:paraId="08CE9AC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09_1SA_13:04 And all Israel heard say [that] Saul had smitten a garrison of the Philistines, and [that] Israel also was had in abomination with the Philistines. And the people were called together after Saul to Gilgal. #,</w:t>
            </w:r>
          </w:p>
        </w:tc>
      </w:tr>
      <w:tr w:rsidR="00BF0BBD" w:rsidRPr="00BF0BBD" w14:paraId="38190F3A" w14:textId="77777777" w:rsidTr="00BF0BBD">
        <w:trPr>
          <w:trHeight w:val="300"/>
        </w:trPr>
        <w:tc>
          <w:tcPr>
            <w:tcW w:w="4700" w:type="dxa"/>
            <w:tcBorders>
              <w:top w:val="nil"/>
              <w:left w:val="nil"/>
              <w:bottom w:val="nil"/>
              <w:right w:val="nil"/>
            </w:tcBorders>
            <w:shd w:val="clear" w:color="auto" w:fill="auto"/>
            <w:vAlign w:val="bottom"/>
            <w:hideMark/>
          </w:tcPr>
          <w:p w14:paraId="3A285386" w14:textId="0FC628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all Israel heard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09_1SA_17_11 </w:t>
            </w:r>
          </w:p>
        </w:tc>
      </w:tr>
      <w:tr w:rsidR="00BF0BBD" w:rsidRPr="00BF0BBD" w14:paraId="5E89E47B" w14:textId="77777777" w:rsidTr="00BF0BBD">
        <w:trPr>
          <w:trHeight w:val="300"/>
        </w:trPr>
        <w:tc>
          <w:tcPr>
            <w:tcW w:w="4700" w:type="dxa"/>
            <w:tcBorders>
              <w:top w:val="nil"/>
              <w:left w:val="nil"/>
              <w:bottom w:val="nil"/>
              <w:right w:val="nil"/>
            </w:tcBorders>
            <w:shd w:val="clear" w:color="auto" w:fill="auto"/>
            <w:vAlign w:val="bottom"/>
            <w:hideMark/>
          </w:tcPr>
          <w:p w14:paraId="3469EBDA" w14:textId="4C5795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09_1SA_03_20</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09_1SA_17_11 </w:t>
            </w:r>
          </w:p>
        </w:tc>
      </w:tr>
      <w:tr w:rsidR="00BF0BBD" w:rsidRPr="00BF0BBD" w14:paraId="42D0B849" w14:textId="77777777" w:rsidTr="00BF0BBD">
        <w:trPr>
          <w:trHeight w:val="300"/>
        </w:trPr>
        <w:tc>
          <w:tcPr>
            <w:tcW w:w="4700" w:type="dxa"/>
            <w:tcBorders>
              <w:top w:val="nil"/>
              <w:left w:val="nil"/>
              <w:bottom w:val="nil"/>
              <w:right w:val="nil"/>
            </w:tcBorders>
            <w:shd w:val="clear" w:color="auto" w:fill="auto"/>
            <w:vAlign w:val="bottom"/>
            <w:hideMark/>
          </w:tcPr>
          <w:p w14:paraId="6B0F3E2A" w14:textId="4E760B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all Israel heard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09_1SA_17_11 </w:t>
            </w:r>
          </w:p>
        </w:tc>
      </w:tr>
      <w:tr w:rsidR="00BF0BBD" w:rsidRPr="00BF0BBD" w14:paraId="4F0F0521" w14:textId="77777777" w:rsidTr="00BF0BBD">
        <w:trPr>
          <w:trHeight w:val="300"/>
        </w:trPr>
        <w:tc>
          <w:tcPr>
            <w:tcW w:w="4700" w:type="dxa"/>
            <w:tcBorders>
              <w:top w:val="nil"/>
              <w:left w:val="nil"/>
              <w:bottom w:val="nil"/>
              <w:right w:val="nil"/>
            </w:tcBorders>
            <w:shd w:val="clear" w:color="auto" w:fill="auto"/>
            <w:vAlign w:val="bottom"/>
            <w:hideMark/>
          </w:tcPr>
          <w:p w14:paraId="5C3A9911" w14:textId="160AF5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09_1SA_13_08 </w:t>
            </w:r>
          </w:p>
        </w:tc>
      </w:tr>
      <w:tr w:rsidR="00BF0BBD" w:rsidRPr="00BF0BBD" w14:paraId="7B076E40" w14:textId="77777777" w:rsidTr="00BF0BBD">
        <w:trPr>
          <w:trHeight w:val="300"/>
        </w:trPr>
        <w:tc>
          <w:tcPr>
            <w:tcW w:w="4700" w:type="dxa"/>
            <w:tcBorders>
              <w:top w:val="nil"/>
              <w:left w:val="nil"/>
              <w:bottom w:val="nil"/>
              <w:right w:val="nil"/>
            </w:tcBorders>
            <w:shd w:val="clear" w:color="auto" w:fill="auto"/>
            <w:vAlign w:val="bottom"/>
            <w:hideMark/>
          </w:tcPr>
          <w:p w14:paraId="0E44A8AB" w14:textId="29BF18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And the people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09_1SA_13_08 </w:t>
            </w:r>
          </w:p>
        </w:tc>
      </w:tr>
      <w:tr w:rsidR="00BF0BBD" w:rsidRPr="00BF0BBD" w14:paraId="73DF6BDA" w14:textId="77777777" w:rsidTr="00BF0BBD">
        <w:trPr>
          <w:trHeight w:val="300"/>
        </w:trPr>
        <w:tc>
          <w:tcPr>
            <w:tcW w:w="4700" w:type="dxa"/>
            <w:tcBorders>
              <w:top w:val="nil"/>
              <w:left w:val="nil"/>
              <w:bottom w:val="nil"/>
              <w:right w:val="nil"/>
            </w:tcBorders>
            <w:shd w:val="clear" w:color="auto" w:fill="auto"/>
            <w:vAlign w:val="bottom"/>
            <w:hideMark/>
          </w:tcPr>
          <w:p w14:paraId="671D8E0D" w14:textId="4DBF55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heard say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10_2SA_19_02 </w:t>
            </w:r>
          </w:p>
        </w:tc>
      </w:tr>
      <w:tr w:rsidR="00BF0BBD" w:rsidRPr="00BF0BBD" w14:paraId="7F888A86" w14:textId="77777777" w:rsidTr="00BF0BBD">
        <w:trPr>
          <w:trHeight w:val="300"/>
        </w:trPr>
        <w:tc>
          <w:tcPr>
            <w:tcW w:w="4700" w:type="dxa"/>
            <w:tcBorders>
              <w:top w:val="nil"/>
              <w:left w:val="nil"/>
              <w:bottom w:val="nil"/>
              <w:right w:val="nil"/>
            </w:tcBorders>
            <w:shd w:val="clear" w:color="auto" w:fill="auto"/>
            <w:vAlign w:val="bottom"/>
            <w:hideMark/>
          </w:tcPr>
          <w:p w14:paraId="5D396FF2" w14:textId="265CB3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06_JOS_22_11</w:t>
            </w:r>
            <w:r w:rsidR="00FF4471">
              <w:rPr>
                <w:rFonts w:ascii="Calibri" w:eastAsia="Times New Roman" w:hAnsi="Calibri" w:cs="Calibri"/>
                <w:color w:val="000000"/>
              </w:rPr>
              <w:t>,</w:t>
            </w:r>
            <w:r w:rsidRPr="00BF0BBD">
              <w:rPr>
                <w:rFonts w:ascii="Calibri" w:eastAsia="Times New Roman" w:hAnsi="Calibri" w:cs="Calibri"/>
                <w:color w:val="000000"/>
              </w:rPr>
              <w:t xml:space="preserve"> Israel heard say</w:t>
            </w:r>
            <w:r w:rsidR="00644F35">
              <w:rPr>
                <w:rFonts w:ascii="Calibri" w:eastAsia="Times New Roman" w:hAnsi="Calibri" w:cs="Calibri"/>
                <w:color w:val="000000"/>
              </w:rPr>
              <w:t>, &lt;&lt;&lt;&lt;&lt;</w:t>
            </w:r>
          </w:p>
        </w:tc>
      </w:tr>
      <w:tr w:rsidR="00BF0BBD" w:rsidRPr="00BF0BBD" w14:paraId="46D0DBF2" w14:textId="77777777" w:rsidTr="00BF0BBD">
        <w:trPr>
          <w:trHeight w:val="600"/>
        </w:trPr>
        <w:tc>
          <w:tcPr>
            <w:tcW w:w="4700" w:type="dxa"/>
            <w:tcBorders>
              <w:top w:val="nil"/>
              <w:left w:val="nil"/>
              <w:bottom w:val="nil"/>
              <w:right w:val="nil"/>
            </w:tcBorders>
            <w:shd w:val="clear" w:color="auto" w:fill="auto"/>
            <w:vAlign w:val="bottom"/>
            <w:hideMark/>
          </w:tcPr>
          <w:p w14:paraId="3437414C" w14:textId="013A22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09_1SA_13_03</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09_1SA_13_17 </w:t>
            </w:r>
          </w:p>
        </w:tc>
      </w:tr>
      <w:tr w:rsidR="00BF0BBD" w:rsidRPr="00BF0BBD" w14:paraId="79643DFA" w14:textId="77777777" w:rsidTr="00BF0BBD">
        <w:trPr>
          <w:trHeight w:val="600"/>
        </w:trPr>
        <w:tc>
          <w:tcPr>
            <w:tcW w:w="4700" w:type="dxa"/>
            <w:tcBorders>
              <w:top w:val="nil"/>
              <w:left w:val="nil"/>
              <w:bottom w:val="nil"/>
              <w:right w:val="nil"/>
            </w:tcBorders>
            <w:shd w:val="clear" w:color="auto" w:fill="auto"/>
            <w:vAlign w:val="bottom"/>
            <w:hideMark/>
          </w:tcPr>
          <w:p w14:paraId="5592BCDD" w14:textId="4D90FE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09_1SA_12_09</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09_1SA_14_11 </w:t>
            </w:r>
          </w:p>
        </w:tc>
      </w:tr>
      <w:tr w:rsidR="00BF0BBD" w:rsidRPr="00BF0BBD" w14:paraId="4D2BBEF7" w14:textId="77777777" w:rsidTr="00BF0BBD">
        <w:trPr>
          <w:trHeight w:val="300"/>
        </w:trPr>
        <w:tc>
          <w:tcPr>
            <w:tcW w:w="4700" w:type="dxa"/>
            <w:tcBorders>
              <w:top w:val="nil"/>
              <w:left w:val="nil"/>
              <w:bottom w:val="nil"/>
              <w:right w:val="nil"/>
            </w:tcBorders>
            <w:shd w:val="clear" w:color="auto" w:fill="auto"/>
            <w:vAlign w:val="bottom"/>
            <w:hideMark/>
          </w:tcPr>
          <w:p w14:paraId="15AA9BE8" w14:textId="6F8188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Philistines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09_1SA_14_11 </w:t>
            </w:r>
          </w:p>
        </w:tc>
      </w:tr>
      <w:tr w:rsidR="00BF0BBD" w:rsidRPr="00BF0BBD" w14:paraId="0713D092" w14:textId="77777777" w:rsidTr="00BF0BBD">
        <w:trPr>
          <w:trHeight w:val="300"/>
        </w:trPr>
        <w:tc>
          <w:tcPr>
            <w:tcW w:w="4700" w:type="dxa"/>
            <w:tcBorders>
              <w:top w:val="nil"/>
              <w:left w:val="nil"/>
              <w:bottom w:val="nil"/>
              <w:right w:val="nil"/>
            </w:tcBorders>
            <w:shd w:val="clear" w:color="auto" w:fill="auto"/>
            <w:vAlign w:val="bottom"/>
            <w:hideMark/>
          </w:tcPr>
          <w:p w14:paraId="2249DF9A" w14:textId="12D57D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Saul had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09_1SA_19_18 </w:t>
            </w:r>
          </w:p>
        </w:tc>
      </w:tr>
      <w:tr w:rsidR="00BF0BBD" w:rsidRPr="00BF0BBD" w14:paraId="75F222B4" w14:textId="77777777" w:rsidTr="00BF0BBD">
        <w:trPr>
          <w:trHeight w:val="300"/>
        </w:trPr>
        <w:tc>
          <w:tcPr>
            <w:tcW w:w="4700" w:type="dxa"/>
            <w:tcBorders>
              <w:top w:val="nil"/>
              <w:left w:val="nil"/>
              <w:bottom w:val="nil"/>
              <w:right w:val="nil"/>
            </w:tcBorders>
            <w:shd w:val="clear" w:color="auto" w:fill="auto"/>
            <w:vAlign w:val="bottom"/>
            <w:hideMark/>
          </w:tcPr>
          <w:p w14:paraId="1E35184E" w14:textId="154F1A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09_1SA_04_03</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09_1SA_13_06 </w:t>
            </w:r>
          </w:p>
        </w:tc>
      </w:tr>
      <w:tr w:rsidR="00BF0BBD" w:rsidRPr="00BF0BBD" w14:paraId="20F30148" w14:textId="77777777" w:rsidTr="00BF0BBD">
        <w:trPr>
          <w:trHeight w:val="600"/>
        </w:trPr>
        <w:tc>
          <w:tcPr>
            <w:tcW w:w="4700" w:type="dxa"/>
            <w:tcBorders>
              <w:top w:val="nil"/>
              <w:left w:val="nil"/>
              <w:bottom w:val="nil"/>
              <w:right w:val="nil"/>
            </w:tcBorders>
            <w:shd w:val="clear" w:color="auto" w:fill="auto"/>
            <w:vAlign w:val="bottom"/>
            <w:hideMark/>
          </w:tcPr>
          <w:p w14:paraId="652A4056" w14:textId="790EE8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09_1SA_12_09</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09_1SA_13_04 </w:t>
            </w:r>
          </w:p>
        </w:tc>
      </w:tr>
      <w:tr w:rsidR="00BF0BBD" w:rsidRPr="00BF0BBD" w14:paraId="7487ED3D" w14:textId="77777777" w:rsidTr="00BF0BBD">
        <w:trPr>
          <w:trHeight w:val="600"/>
        </w:trPr>
        <w:tc>
          <w:tcPr>
            <w:tcW w:w="4700" w:type="dxa"/>
            <w:tcBorders>
              <w:top w:val="nil"/>
              <w:left w:val="nil"/>
              <w:bottom w:val="nil"/>
              <w:right w:val="nil"/>
            </w:tcBorders>
            <w:shd w:val="clear" w:color="auto" w:fill="auto"/>
            <w:vAlign w:val="bottom"/>
            <w:hideMark/>
          </w:tcPr>
          <w:p w14:paraId="2584D90F" w14:textId="6C355D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09_1SA_13_04</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09_1SA_14_11 </w:t>
            </w:r>
          </w:p>
        </w:tc>
      </w:tr>
      <w:tr w:rsidR="00BF0BBD" w:rsidRPr="00BF0BBD" w14:paraId="62D77C81" w14:textId="77777777" w:rsidTr="00BF0BBD">
        <w:trPr>
          <w:trHeight w:val="300"/>
        </w:trPr>
        <w:tc>
          <w:tcPr>
            <w:tcW w:w="4700" w:type="dxa"/>
            <w:tcBorders>
              <w:top w:val="nil"/>
              <w:left w:val="nil"/>
              <w:bottom w:val="nil"/>
              <w:right w:val="nil"/>
            </w:tcBorders>
            <w:shd w:val="clear" w:color="auto" w:fill="auto"/>
            <w:vAlign w:val="bottom"/>
            <w:hideMark/>
          </w:tcPr>
          <w:p w14:paraId="1DA5205E" w14:textId="741414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Philistines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09_1SA_14_11 </w:t>
            </w:r>
          </w:p>
        </w:tc>
      </w:tr>
      <w:tr w:rsidR="00BF0BBD" w:rsidRPr="00BF0BBD" w14:paraId="75A1D7F1" w14:textId="77777777" w:rsidTr="00BF0BBD">
        <w:trPr>
          <w:trHeight w:val="300"/>
        </w:trPr>
        <w:tc>
          <w:tcPr>
            <w:tcW w:w="4700" w:type="dxa"/>
            <w:tcBorders>
              <w:top w:val="nil"/>
              <w:left w:val="nil"/>
              <w:bottom w:val="nil"/>
              <w:right w:val="nil"/>
            </w:tcBorders>
            <w:shd w:val="clear" w:color="auto" w:fill="auto"/>
            <w:vAlign w:val="bottom"/>
            <w:hideMark/>
          </w:tcPr>
          <w:p w14:paraId="7FD05034" w14:textId="60AAB1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06_JOS_08_16</w:t>
            </w:r>
            <w:r w:rsidR="00FF4471">
              <w:rPr>
                <w:rFonts w:ascii="Calibri" w:eastAsia="Times New Roman" w:hAnsi="Calibri" w:cs="Calibri"/>
                <w:color w:val="000000"/>
              </w:rPr>
              <w:t>,</w:t>
            </w:r>
            <w:r w:rsidRPr="00BF0BBD">
              <w:rPr>
                <w:rFonts w:ascii="Calibri" w:eastAsia="Times New Roman" w:hAnsi="Calibri" w:cs="Calibri"/>
                <w:color w:val="000000"/>
              </w:rPr>
              <w:t xml:space="preserve"> were called together</w:t>
            </w:r>
            <w:r w:rsidR="00644F35">
              <w:rPr>
                <w:rFonts w:ascii="Calibri" w:eastAsia="Times New Roman" w:hAnsi="Calibri" w:cs="Calibri"/>
                <w:color w:val="000000"/>
              </w:rPr>
              <w:t>, &lt;&lt;&lt;&lt;&lt;</w:t>
            </w:r>
          </w:p>
        </w:tc>
      </w:tr>
      <w:tr w:rsidR="00BF0BBD" w:rsidRPr="00BF0BBD" w14:paraId="0807CB42" w14:textId="77777777" w:rsidTr="00BF0BBD">
        <w:trPr>
          <w:trHeight w:val="600"/>
        </w:trPr>
        <w:tc>
          <w:tcPr>
            <w:tcW w:w="4700" w:type="dxa"/>
            <w:tcBorders>
              <w:top w:val="nil"/>
              <w:left w:val="nil"/>
              <w:bottom w:val="nil"/>
              <w:right w:val="nil"/>
            </w:tcBorders>
            <w:shd w:val="clear" w:color="auto" w:fill="auto"/>
            <w:vAlign w:val="bottom"/>
            <w:hideMark/>
          </w:tcPr>
          <w:p w14:paraId="5CE63EE5" w14:textId="48E16D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07_JUD_16_30</w:t>
            </w:r>
            <w:r w:rsidR="00FF4471">
              <w:rPr>
                <w:rFonts w:ascii="Calibri" w:eastAsia="Times New Roman" w:hAnsi="Calibri" w:cs="Calibri"/>
                <w:color w:val="000000"/>
              </w:rPr>
              <w:t>,</w:t>
            </w:r>
            <w:r w:rsidRPr="00BF0BBD">
              <w:rPr>
                <w:rFonts w:ascii="Calibri" w:eastAsia="Times New Roman" w:hAnsi="Calibri" w:cs="Calibri"/>
                <w:color w:val="000000"/>
              </w:rPr>
              <w:t xml:space="preserve"> with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09_1SA_17_19 </w:t>
            </w:r>
          </w:p>
        </w:tc>
      </w:tr>
      <w:tr w:rsidR="00BF0BBD" w:rsidRPr="00BF0BBD" w14:paraId="52CE39E3" w14:textId="77777777" w:rsidTr="00BF0BBD">
        <w:trPr>
          <w:trHeight w:val="600"/>
        </w:trPr>
        <w:tc>
          <w:tcPr>
            <w:tcW w:w="4700" w:type="dxa"/>
            <w:tcBorders>
              <w:top w:val="nil"/>
              <w:left w:val="nil"/>
              <w:bottom w:val="nil"/>
              <w:right w:val="nil"/>
            </w:tcBorders>
            <w:shd w:val="clear" w:color="auto" w:fill="auto"/>
            <w:vAlign w:val="bottom"/>
            <w:hideMark/>
          </w:tcPr>
          <w:p w14:paraId="2E0D6451" w14:textId="5259CD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07_JUD_16_30</w:t>
            </w:r>
            <w:r w:rsidR="00FF4471">
              <w:rPr>
                <w:rFonts w:ascii="Calibri" w:eastAsia="Times New Roman" w:hAnsi="Calibri" w:cs="Calibri"/>
                <w:color w:val="000000"/>
              </w:rPr>
              <w:t>,</w:t>
            </w:r>
            <w:r w:rsidRPr="00BF0BBD">
              <w:rPr>
                <w:rFonts w:ascii="Calibri" w:eastAsia="Times New Roman" w:hAnsi="Calibri" w:cs="Calibri"/>
                <w:color w:val="000000"/>
              </w:rPr>
              <w:t xml:space="preserve"> with the Philistines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09_1SA_23_05 </w:t>
            </w:r>
          </w:p>
        </w:tc>
      </w:tr>
      <w:tr w:rsidR="00BF0BBD" w:rsidRPr="00BF0BBD" w14:paraId="3BBC8161" w14:textId="77777777" w:rsidTr="00BF0BBD">
        <w:trPr>
          <w:trHeight w:val="2100"/>
        </w:trPr>
        <w:tc>
          <w:tcPr>
            <w:tcW w:w="4700" w:type="dxa"/>
            <w:tcBorders>
              <w:top w:val="nil"/>
              <w:left w:val="nil"/>
              <w:bottom w:val="nil"/>
              <w:right w:val="nil"/>
            </w:tcBorders>
            <w:shd w:val="clear" w:color="auto" w:fill="auto"/>
            <w:vAlign w:val="bottom"/>
            <w:hideMark/>
          </w:tcPr>
          <w:p w14:paraId="4C8F97B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09_1SA_13:05 And the Philistines gathered themselves together to fight with Israel, thirty thousand chariots, and six thousand horsemen, and people as the sand which [is] on the sea shore in multitude: and they came up, and pitched in Michmash, eastward from Bethaven. #,</w:t>
            </w:r>
          </w:p>
        </w:tc>
      </w:tr>
      <w:tr w:rsidR="00BF0BBD" w:rsidRPr="00BF0BBD" w14:paraId="53F08816" w14:textId="77777777" w:rsidTr="00BF0BBD">
        <w:trPr>
          <w:trHeight w:val="300"/>
        </w:trPr>
        <w:tc>
          <w:tcPr>
            <w:tcW w:w="4700" w:type="dxa"/>
            <w:tcBorders>
              <w:top w:val="nil"/>
              <w:left w:val="nil"/>
              <w:bottom w:val="nil"/>
              <w:right w:val="nil"/>
            </w:tcBorders>
            <w:shd w:val="clear" w:color="auto" w:fill="auto"/>
            <w:vAlign w:val="bottom"/>
            <w:hideMark/>
          </w:tcPr>
          <w:p w14:paraId="49BC32AA" w14:textId="7AED15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07_JUD_18_12</w:t>
            </w:r>
            <w:r w:rsidR="00FF4471">
              <w:rPr>
                <w:rFonts w:ascii="Calibri" w:eastAsia="Times New Roman" w:hAnsi="Calibri" w:cs="Calibri"/>
                <w:color w:val="000000"/>
              </w:rPr>
              <w:t>,</w:t>
            </w:r>
            <w:r w:rsidRPr="00BF0BBD">
              <w:rPr>
                <w:rFonts w:ascii="Calibri" w:eastAsia="Times New Roman" w:hAnsi="Calibri" w:cs="Calibri"/>
                <w:color w:val="000000"/>
              </w:rPr>
              <w:t xml:space="preserve"> and pitched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09_1SA_28_04 </w:t>
            </w:r>
          </w:p>
        </w:tc>
      </w:tr>
      <w:tr w:rsidR="00BF0BBD" w:rsidRPr="00BF0BBD" w14:paraId="4B0A07B2" w14:textId="77777777" w:rsidTr="00BF0BBD">
        <w:trPr>
          <w:trHeight w:val="300"/>
        </w:trPr>
        <w:tc>
          <w:tcPr>
            <w:tcW w:w="4700" w:type="dxa"/>
            <w:tcBorders>
              <w:top w:val="nil"/>
              <w:left w:val="nil"/>
              <w:bottom w:val="nil"/>
              <w:right w:val="nil"/>
            </w:tcBorders>
            <w:shd w:val="clear" w:color="auto" w:fill="auto"/>
            <w:vAlign w:val="bottom"/>
            <w:hideMark/>
          </w:tcPr>
          <w:p w14:paraId="4DA19626" w14:textId="4FE111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07_JUD_20_15</w:t>
            </w:r>
            <w:r w:rsidR="00FF4471">
              <w:rPr>
                <w:rFonts w:ascii="Calibri" w:eastAsia="Times New Roman" w:hAnsi="Calibri" w:cs="Calibri"/>
                <w:color w:val="000000"/>
              </w:rPr>
              <w:t>,</w:t>
            </w:r>
            <w:r w:rsidRPr="00BF0BBD">
              <w:rPr>
                <w:rFonts w:ascii="Calibri" w:eastAsia="Times New Roman" w:hAnsi="Calibri" w:cs="Calibri"/>
                <w:color w:val="000000"/>
              </w:rPr>
              <w:t xml:space="preserve"> and six thousand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12_2KI_05_05 </w:t>
            </w:r>
          </w:p>
        </w:tc>
      </w:tr>
      <w:tr w:rsidR="00BF0BBD" w:rsidRPr="00BF0BBD" w14:paraId="61C92F44" w14:textId="77777777" w:rsidTr="00BF0BBD">
        <w:trPr>
          <w:trHeight w:val="600"/>
        </w:trPr>
        <w:tc>
          <w:tcPr>
            <w:tcW w:w="4700" w:type="dxa"/>
            <w:tcBorders>
              <w:top w:val="nil"/>
              <w:left w:val="nil"/>
              <w:bottom w:val="nil"/>
              <w:right w:val="nil"/>
            </w:tcBorders>
            <w:shd w:val="clear" w:color="auto" w:fill="auto"/>
            <w:vAlign w:val="bottom"/>
            <w:hideMark/>
          </w:tcPr>
          <w:p w14:paraId="5AD613F9" w14:textId="621614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09_1SA_13_03</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09_1SA_14_11 </w:t>
            </w:r>
          </w:p>
        </w:tc>
      </w:tr>
      <w:tr w:rsidR="00BF0BBD" w:rsidRPr="00BF0BBD" w14:paraId="4031B1D0" w14:textId="77777777" w:rsidTr="00BF0BBD">
        <w:trPr>
          <w:trHeight w:val="600"/>
        </w:trPr>
        <w:tc>
          <w:tcPr>
            <w:tcW w:w="4700" w:type="dxa"/>
            <w:tcBorders>
              <w:top w:val="nil"/>
              <w:left w:val="nil"/>
              <w:bottom w:val="nil"/>
              <w:right w:val="nil"/>
            </w:tcBorders>
            <w:shd w:val="clear" w:color="auto" w:fill="auto"/>
            <w:vAlign w:val="bottom"/>
            <w:hideMark/>
          </w:tcPr>
          <w:p w14:paraId="7E272E8C" w14:textId="5F19DF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Philistines gathered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09_1SA_28_04 </w:t>
            </w:r>
          </w:p>
        </w:tc>
      </w:tr>
      <w:tr w:rsidR="00BF0BBD" w:rsidRPr="00BF0BBD" w14:paraId="26446537" w14:textId="77777777" w:rsidTr="00BF0BBD">
        <w:trPr>
          <w:trHeight w:val="300"/>
        </w:trPr>
        <w:tc>
          <w:tcPr>
            <w:tcW w:w="4700" w:type="dxa"/>
            <w:tcBorders>
              <w:top w:val="nil"/>
              <w:left w:val="nil"/>
              <w:bottom w:val="nil"/>
              <w:right w:val="nil"/>
            </w:tcBorders>
            <w:shd w:val="clear" w:color="auto" w:fill="auto"/>
            <w:vAlign w:val="bottom"/>
            <w:hideMark/>
          </w:tcPr>
          <w:p w14:paraId="4D7F4344" w14:textId="6C3C33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09_1SA_14_20 </w:t>
            </w:r>
          </w:p>
        </w:tc>
      </w:tr>
      <w:tr w:rsidR="00BF0BBD" w:rsidRPr="00BF0BBD" w14:paraId="76B806A6" w14:textId="77777777" w:rsidTr="00BF0BBD">
        <w:trPr>
          <w:trHeight w:val="300"/>
        </w:trPr>
        <w:tc>
          <w:tcPr>
            <w:tcW w:w="4700" w:type="dxa"/>
            <w:tcBorders>
              <w:top w:val="nil"/>
              <w:left w:val="nil"/>
              <w:bottom w:val="nil"/>
              <w:right w:val="nil"/>
            </w:tcBorders>
            <w:shd w:val="clear" w:color="auto" w:fill="auto"/>
            <w:vAlign w:val="bottom"/>
            <w:hideMark/>
          </w:tcPr>
          <w:p w14:paraId="28EBBCD5" w14:textId="500F52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07_JUD_06_35</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came up</w:t>
            </w:r>
            <w:r w:rsidR="00644F35">
              <w:rPr>
                <w:rFonts w:ascii="Calibri" w:eastAsia="Times New Roman" w:hAnsi="Calibri" w:cs="Calibri"/>
                <w:color w:val="000000"/>
              </w:rPr>
              <w:t>, &lt;&lt;&lt;&lt;&lt;</w:t>
            </w:r>
          </w:p>
        </w:tc>
      </w:tr>
      <w:tr w:rsidR="00BF0BBD" w:rsidRPr="00BF0BBD" w14:paraId="25101756" w14:textId="77777777" w:rsidTr="00BF0BBD">
        <w:trPr>
          <w:trHeight w:val="300"/>
        </w:trPr>
        <w:tc>
          <w:tcPr>
            <w:tcW w:w="4700" w:type="dxa"/>
            <w:tcBorders>
              <w:top w:val="nil"/>
              <w:left w:val="nil"/>
              <w:bottom w:val="nil"/>
              <w:right w:val="nil"/>
            </w:tcBorders>
            <w:shd w:val="clear" w:color="auto" w:fill="auto"/>
            <w:vAlign w:val="bottom"/>
            <w:hideMark/>
          </w:tcPr>
          <w:p w14:paraId="0CE41541" w14:textId="4FF5D4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07_JUD_07_12</w:t>
            </w:r>
            <w:r w:rsidR="00FF4471">
              <w:rPr>
                <w:rFonts w:ascii="Calibri" w:eastAsia="Times New Roman" w:hAnsi="Calibri" w:cs="Calibri"/>
                <w:color w:val="000000"/>
              </w:rPr>
              <w:t>,</w:t>
            </w:r>
            <w:r w:rsidRPr="00BF0BBD">
              <w:rPr>
                <w:rFonts w:ascii="Calibri" w:eastAsia="Times New Roman" w:hAnsi="Calibri" w:cs="Calibri"/>
                <w:color w:val="000000"/>
              </w:rPr>
              <w:t xml:space="preserve"> as the sand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10_2SA_17_11 </w:t>
            </w:r>
          </w:p>
        </w:tc>
      </w:tr>
      <w:tr w:rsidR="00BF0BBD" w:rsidRPr="00BF0BBD" w14:paraId="6637B047" w14:textId="77777777" w:rsidTr="00BF0BBD">
        <w:trPr>
          <w:trHeight w:val="600"/>
        </w:trPr>
        <w:tc>
          <w:tcPr>
            <w:tcW w:w="4700" w:type="dxa"/>
            <w:tcBorders>
              <w:top w:val="nil"/>
              <w:left w:val="nil"/>
              <w:bottom w:val="nil"/>
              <w:right w:val="nil"/>
            </w:tcBorders>
            <w:shd w:val="clear" w:color="auto" w:fill="auto"/>
            <w:vAlign w:val="bottom"/>
            <w:hideMark/>
          </w:tcPr>
          <w:p w14:paraId="755C04F9" w14:textId="3CB0F7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01_GEN_22_17</w:t>
            </w:r>
            <w:r w:rsidR="00FF4471">
              <w:rPr>
                <w:rFonts w:ascii="Calibri" w:eastAsia="Times New Roman" w:hAnsi="Calibri" w:cs="Calibri"/>
                <w:color w:val="000000"/>
              </w:rPr>
              <w:t>,</w:t>
            </w:r>
            <w:r w:rsidRPr="00BF0BBD">
              <w:rPr>
                <w:rFonts w:ascii="Calibri" w:eastAsia="Times New Roman" w:hAnsi="Calibri" w:cs="Calibri"/>
                <w:color w:val="000000"/>
              </w:rPr>
              <w:t xml:space="preserve"> as the sand which</w:t>
            </w:r>
            <w:r w:rsidR="00FF4471">
              <w:rPr>
                <w:rFonts w:ascii="Calibri" w:eastAsia="Times New Roman" w:hAnsi="Calibri" w:cs="Calibri"/>
                <w:color w:val="000000"/>
              </w:rPr>
              <w:t>,</w:t>
            </w:r>
            <w:r w:rsidRPr="00BF0BBD">
              <w:rPr>
                <w:rFonts w:ascii="Calibri" w:eastAsia="Times New Roman" w:hAnsi="Calibri" w:cs="Calibri"/>
                <w:color w:val="000000"/>
              </w:rPr>
              <w:t xml:space="preserve"> 58_HEB_11_12 </w:t>
            </w:r>
          </w:p>
        </w:tc>
      </w:tr>
      <w:tr w:rsidR="00BF0BBD" w:rsidRPr="00BF0BBD" w14:paraId="2018182E" w14:textId="77777777" w:rsidTr="00BF0BBD">
        <w:trPr>
          <w:trHeight w:val="300"/>
        </w:trPr>
        <w:tc>
          <w:tcPr>
            <w:tcW w:w="4700" w:type="dxa"/>
            <w:tcBorders>
              <w:top w:val="nil"/>
              <w:left w:val="nil"/>
              <w:bottom w:val="nil"/>
              <w:right w:val="nil"/>
            </w:tcBorders>
            <w:shd w:val="clear" w:color="auto" w:fill="auto"/>
            <w:vAlign w:val="bottom"/>
            <w:hideMark/>
          </w:tcPr>
          <w:p w14:paraId="01727C52" w14:textId="07B6C1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09_1SA_11_01</w:t>
            </w:r>
            <w:r w:rsidR="00FF4471">
              <w:rPr>
                <w:rFonts w:ascii="Calibri" w:eastAsia="Times New Roman" w:hAnsi="Calibri" w:cs="Calibri"/>
                <w:color w:val="000000"/>
              </w:rPr>
              <w:t>,</w:t>
            </w:r>
            <w:r w:rsidRPr="00BF0BBD">
              <w:rPr>
                <w:rFonts w:ascii="Calibri" w:eastAsia="Times New Roman" w:hAnsi="Calibri" w:cs="Calibri"/>
                <w:color w:val="000000"/>
              </w:rPr>
              <w:t xml:space="preserve"> came up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11_1KI_10_29 </w:t>
            </w:r>
          </w:p>
        </w:tc>
      </w:tr>
      <w:tr w:rsidR="00BF0BBD" w:rsidRPr="00BF0BBD" w14:paraId="3E036302" w14:textId="77777777" w:rsidTr="00BF0BBD">
        <w:trPr>
          <w:trHeight w:val="300"/>
        </w:trPr>
        <w:tc>
          <w:tcPr>
            <w:tcW w:w="4700" w:type="dxa"/>
            <w:tcBorders>
              <w:top w:val="nil"/>
              <w:left w:val="nil"/>
              <w:bottom w:val="nil"/>
              <w:right w:val="nil"/>
            </w:tcBorders>
            <w:shd w:val="clear" w:color="auto" w:fill="auto"/>
            <w:vAlign w:val="bottom"/>
            <w:hideMark/>
          </w:tcPr>
          <w:p w14:paraId="57644DA4" w14:textId="6BC71F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fight with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09_1SA_28_01 </w:t>
            </w:r>
          </w:p>
        </w:tc>
      </w:tr>
      <w:tr w:rsidR="00BF0BBD" w:rsidRPr="00BF0BBD" w14:paraId="706CB3EC" w14:textId="77777777" w:rsidTr="00BF0BBD">
        <w:trPr>
          <w:trHeight w:val="600"/>
        </w:trPr>
        <w:tc>
          <w:tcPr>
            <w:tcW w:w="4700" w:type="dxa"/>
            <w:tcBorders>
              <w:top w:val="nil"/>
              <w:left w:val="nil"/>
              <w:bottom w:val="nil"/>
              <w:right w:val="nil"/>
            </w:tcBorders>
            <w:shd w:val="clear" w:color="auto" w:fill="auto"/>
            <w:vAlign w:val="bottom"/>
            <w:hideMark/>
          </w:tcPr>
          <w:p w14:paraId="22FA1E64" w14:textId="4EA520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09_1SA_08_04</w:t>
            </w:r>
            <w:r w:rsidR="00FF4471">
              <w:rPr>
                <w:rFonts w:ascii="Calibri" w:eastAsia="Times New Roman" w:hAnsi="Calibri" w:cs="Calibri"/>
                <w:color w:val="000000"/>
              </w:rPr>
              <w:t>,</w:t>
            </w:r>
            <w:r w:rsidRPr="00BF0BBD">
              <w:rPr>
                <w:rFonts w:ascii="Calibri" w:eastAsia="Times New Roman" w:hAnsi="Calibri" w:cs="Calibri"/>
                <w:color w:val="000000"/>
              </w:rPr>
              <w:t xml:space="preserve"> gathered themselves together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09_1SA_13_11 </w:t>
            </w:r>
          </w:p>
        </w:tc>
      </w:tr>
      <w:tr w:rsidR="00BF0BBD" w:rsidRPr="00BF0BBD" w14:paraId="3AF389AA" w14:textId="77777777" w:rsidTr="00BF0BBD">
        <w:trPr>
          <w:trHeight w:val="600"/>
        </w:trPr>
        <w:tc>
          <w:tcPr>
            <w:tcW w:w="4700" w:type="dxa"/>
            <w:tcBorders>
              <w:top w:val="nil"/>
              <w:left w:val="nil"/>
              <w:bottom w:val="nil"/>
              <w:right w:val="nil"/>
            </w:tcBorders>
            <w:shd w:val="clear" w:color="auto" w:fill="auto"/>
            <w:vAlign w:val="bottom"/>
            <w:hideMark/>
          </w:tcPr>
          <w:p w14:paraId="153F5D86" w14:textId="6FA73E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06_JOS_09_02</w:t>
            </w:r>
            <w:r w:rsidR="00FF4471">
              <w:rPr>
                <w:rFonts w:ascii="Calibri" w:eastAsia="Times New Roman" w:hAnsi="Calibri" w:cs="Calibri"/>
                <w:color w:val="000000"/>
              </w:rPr>
              <w:t>,</w:t>
            </w:r>
            <w:r w:rsidRPr="00BF0BBD">
              <w:rPr>
                <w:rFonts w:ascii="Calibri" w:eastAsia="Times New Roman" w:hAnsi="Calibri" w:cs="Calibri"/>
                <w:color w:val="000000"/>
              </w:rPr>
              <w:t xml:space="preserve"> gathered themselves together to</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14_2CH_30_03 </w:t>
            </w:r>
          </w:p>
        </w:tc>
      </w:tr>
      <w:tr w:rsidR="00BF0BBD" w:rsidRPr="00BF0BBD" w14:paraId="7292B036" w14:textId="77777777" w:rsidTr="00BF0BBD">
        <w:trPr>
          <w:trHeight w:val="300"/>
        </w:trPr>
        <w:tc>
          <w:tcPr>
            <w:tcW w:w="4700" w:type="dxa"/>
            <w:tcBorders>
              <w:top w:val="nil"/>
              <w:left w:val="nil"/>
              <w:bottom w:val="nil"/>
              <w:right w:val="nil"/>
            </w:tcBorders>
            <w:shd w:val="clear" w:color="auto" w:fill="auto"/>
            <w:vAlign w:val="bottom"/>
            <w:hideMark/>
          </w:tcPr>
          <w:p w14:paraId="2BF50A23" w14:textId="5105B7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multitude and</w:t>
            </w:r>
            <w:r w:rsidR="00FF4471">
              <w:rPr>
                <w:rFonts w:ascii="Calibri" w:eastAsia="Times New Roman" w:hAnsi="Calibri" w:cs="Calibri"/>
                <w:color w:val="000000"/>
              </w:rPr>
              <w:t>,</w:t>
            </w:r>
            <w:r w:rsidRPr="00BF0BBD">
              <w:rPr>
                <w:rFonts w:ascii="Calibri" w:eastAsia="Times New Roman" w:hAnsi="Calibri" w:cs="Calibri"/>
                <w:color w:val="000000"/>
              </w:rPr>
              <w:t xml:space="preserve"> 58_HEB_11_12 </w:t>
            </w:r>
          </w:p>
        </w:tc>
      </w:tr>
      <w:tr w:rsidR="00BF0BBD" w:rsidRPr="00BF0BBD" w14:paraId="22C0C775" w14:textId="77777777" w:rsidTr="00BF0BBD">
        <w:trPr>
          <w:trHeight w:val="300"/>
        </w:trPr>
        <w:tc>
          <w:tcPr>
            <w:tcW w:w="4700" w:type="dxa"/>
            <w:tcBorders>
              <w:top w:val="nil"/>
              <w:left w:val="nil"/>
              <w:bottom w:val="nil"/>
              <w:right w:val="nil"/>
            </w:tcBorders>
            <w:shd w:val="clear" w:color="auto" w:fill="auto"/>
            <w:vAlign w:val="bottom"/>
            <w:hideMark/>
          </w:tcPr>
          <w:p w14:paraId="007EFD1C" w14:textId="61DF47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07_JUD_21_19</w:t>
            </w:r>
            <w:r w:rsidR="00FF4471">
              <w:rPr>
                <w:rFonts w:ascii="Calibri" w:eastAsia="Times New Roman" w:hAnsi="Calibri" w:cs="Calibri"/>
                <w:color w:val="000000"/>
              </w:rPr>
              <w:t>,</w:t>
            </w:r>
            <w:r w:rsidRPr="00BF0BBD">
              <w:rPr>
                <w:rFonts w:ascii="Calibri" w:eastAsia="Times New Roman" w:hAnsi="Calibri" w:cs="Calibri"/>
                <w:color w:val="000000"/>
              </w:rPr>
              <w:t xml:space="preserve"> is on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09_1SA_14_01 </w:t>
            </w:r>
          </w:p>
        </w:tc>
      </w:tr>
      <w:tr w:rsidR="00BF0BBD" w:rsidRPr="00BF0BBD" w14:paraId="0939B136" w14:textId="77777777" w:rsidTr="00BF0BBD">
        <w:trPr>
          <w:trHeight w:val="300"/>
        </w:trPr>
        <w:tc>
          <w:tcPr>
            <w:tcW w:w="4700" w:type="dxa"/>
            <w:tcBorders>
              <w:top w:val="nil"/>
              <w:left w:val="nil"/>
              <w:bottom w:val="nil"/>
              <w:right w:val="nil"/>
            </w:tcBorders>
            <w:shd w:val="clear" w:color="auto" w:fill="auto"/>
            <w:vAlign w:val="bottom"/>
            <w:hideMark/>
          </w:tcPr>
          <w:p w14:paraId="58B09464" w14:textId="3BB2D5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on the sea</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11_1KI_04_29 </w:t>
            </w:r>
          </w:p>
        </w:tc>
      </w:tr>
      <w:tr w:rsidR="00BF0BBD" w:rsidRPr="00BF0BBD" w14:paraId="6D8AF8F3" w14:textId="77777777" w:rsidTr="00BF0BBD">
        <w:trPr>
          <w:trHeight w:val="300"/>
        </w:trPr>
        <w:tc>
          <w:tcPr>
            <w:tcW w:w="4700" w:type="dxa"/>
            <w:tcBorders>
              <w:top w:val="nil"/>
              <w:left w:val="nil"/>
              <w:bottom w:val="nil"/>
              <w:right w:val="nil"/>
            </w:tcBorders>
            <w:shd w:val="clear" w:color="auto" w:fill="auto"/>
            <w:vAlign w:val="bottom"/>
            <w:hideMark/>
          </w:tcPr>
          <w:p w14:paraId="05501D91" w14:textId="234516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09_1SA_04_10</w:t>
            </w:r>
            <w:r w:rsidR="00FF4471">
              <w:rPr>
                <w:rFonts w:ascii="Calibri" w:eastAsia="Times New Roman" w:hAnsi="Calibri" w:cs="Calibri"/>
                <w:color w:val="000000"/>
              </w:rPr>
              <w:t>,</w:t>
            </w:r>
            <w:r w:rsidRPr="00BF0BBD">
              <w:rPr>
                <w:rFonts w:ascii="Calibri" w:eastAsia="Times New Roman" w:hAnsi="Calibri" w:cs="Calibri"/>
                <w:color w:val="000000"/>
              </w:rPr>
              <w:t xml:space="preserve"> Israel thirty thousand</w:t>
            </w:r>
            <w:r w:rsidR="00644F35">
              <w:rPr>
                <w:rFonts w:ascii="Calibri" w:eastAsia="Times New Roman" w:hAnsi="Calibri" w:cs="Calibri"/>
                <w:color w:val="000000"/>
              </w:rPr>
              <w:t>, &lt;&lt;&lt;&lt;&lt;</w:t>
            </w:r>
          </w:p>
        </w:tc>
      </w:tr>
      <w:tr w:rsidR="00BF0BBD" w:rsidRPr="00BF0BBD" w14:paraId="701B5305" w14:textId="77777777" w:rsidTr="00BF0BBD">
        <w:trPr>
          <w:trHeight w:val="300"/>
        </w:trPr>
        <w:tc>
          <w:tcPr>
            <w:tcW w:w="4700" w:type="dxa"/>
            <w:tcBorders>
              <w:top w:val="nil"/>
              <w:left w:val="nil"/>
              <w:bottom w:val="nil"/>
              <w:right w:val="nil"/>
            </w:tcBorders>
            <w:shd w:val="clear" w:color="auto" w:fill="auto"/>
            <w:vAlign w:val="bottom"/>
            <w:hideMark/>
          </w:tcPr>
          <w:p w14:paraId="077D61BD" w14:textId="1B0587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multitude and they</w:t>
            </w:r>
            <w:r w:rsidR="00FF4471">
              <w:rPr>
                <w:rFonts w:ascii="Calibri" w:eastAsia="Times New Roman" w:hAnsi="Calibri" w:cs="Calibri"/>
                <w:color w:val="000000"/>
              </w:rPr>
              <w:t>,</w:t>
            </w:r>
            <w:r w:rsidRPr="00BF0BBD">
              <w:rPr>
                <w:rFonts w:ascii="Calibri" w:eastAsia="Times New Roman" w:hAnsi="Calibri" w:cs="Calibri"/>
                <w:color w:val="000000"/>
              </w:rPr>
              <w:t xml:space="preserve"> 26_EZE_39_11 </w:t>
            </w:r>
          </w:p>
        </w:tc>
      </w:tr>
      <w:tr w:rsidR="00BF0BBD" w:rsidRPr="00BF0BBD" w14:paraId="1439CB54" w14:textId="77777777" w:rsidTr="00BF0BBD">
        <w:trPr>
          <w:trHeight w:val="300"/>
        </w:trPr>
        <w:tc>
          <w:tcPr>
            <w:tcW w:w="4700" w:type="dxa"/>
            <w:tcBorders>
              <w:top w:val="nil"/>
              <w:left w:val="nil"/>
              <w:bottom w:val="nil"/>
              <w:right w:val="nil"/>
            </w:tcBorders>
            <w:shd w:val="clear" w:color="auto" w:fill="auto"/>
            <w:vAlign w:val="bottom"/>
            <w:hideMark/>
          </w:tcPr>
          <w:p w14:paraId="634CCBF8" w14:textId="7E8C73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07_JUD_05_17</w:t>
            </w:r>
            <w:r w:rsidR="00FF4471">
              <w:rPr>
                <w:rFonts w:ascii="Calibri" w:eastAsia="Times New Roman" w:hAnsi="Calibri" w:cs="Calibri"/>
                <w:color w:val="000000"/>
              </w:rPr>
              <w:t>,</w:t>
            </w:r>
            <w:r w:rsidRPr="00BF0BBD">
              <w:rPr>
                <w:rFonts w:ascii="Calibri" w:eastAsia="Times New Roman" w:hAnsi="Calibri" w:cs="Calibri"/>
                <w:color w:val="000000"/>
              </w:rPr>
              <w:t xml:space="preserve"> on the sea</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24_JER_49_23 </w:t>
            </w:r>
          </w:p>
        </w:tc>
      </w:tr>
      <w:tr w:rsidR="00BF0BBD" w:rsidRPr="00BF0BBD" w14:paraId="36386148" w14:textId="77777777" w:rsidTr="00BF0BBD">
        <w:trPr>
          <w:trHeight w:val="300"/>
        </w:trPr>
        <w:tc>
          <w:tcPr>
            <w:tcW w:w="4700" w:type="dxa"/>
            <w:tcBorders>
              <w:top w:val="nil"/>
              <w:left w:val="nil"/>
              <w:bottom w:val="nil"/>
              <w:right w:val="nil"/>
            </w:tcBorders>
            <w:shd w:val="clear" w:color="auto" w:fill="auto"/>
            <w:vAlign w:val="bottom"/>
            <w:hideMark/>
          </w:tcPr>
          <w:p w14:paraId="083A0E04" w14:textId="363CA4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07_JUD_05_17</w:t>
            </w:r>
            <w:r w:rsidR="00FF4471">
              <w:rPr>
                <w:rFonts w:ascii="Calibri" w:eastAsia="Times New Roman" w:hAnsi="Calibri" w:cs="Calibri"/>
                <w:color w:val="000000"/>
              </w:rPr>
              <w:t>,</w:t>
            </w:r>
            <w:r w:rsidRPr="00BF0BBD">
              <w:rPr>
                <w:rFonts w:ascii="Calibri" w:eastAsia="Times New Roman" w:hAnsi="Calibri" w:cs="Calibri"/>
                <w:color w:val="000000"/>
              </w:rPr>
              <w:t xml:space="preserve"> on the sea shore</w:t>
            </w:r>
            <w:r w:rsidR="00644F35">
              <w:rPr>
                <w:rFonts w:ascii="Calibri" w:eastAsia="Times New Roman" w:hAnsi="Calibri" w:cs="Calibri"/>
                <w:color w:val="000000"/>
              </w:rPr>
              <w:t>, &lt;&lt;&lt;&lt;&lt;</w:t>
            </w:r>
          </w:p>
        </w:tc>
      </w:tr>
      <w:tr w:rsidR="00BF0BBD" w:rsidRPr="00BF0BBD" w14:paraId="04A8D626" w14:textId="77777777" w:rsidTr="00BF0BBD">
        <w:trPr>
          <w:trHeight w:val="300"/>
        </w:trPr>
        <w:tc>
          <w:tcPr>
            <w:tcW w:w="4700" w:type="dxa"/>
            <w:tcBorders>
              <w:top w:val="nil"/>
              <w:left w:val="nil"/>
              <w:bottom w:val="nil"/>
              <w:right w:val="nil"/>
            </w:tcBorders>
            <w:shd w:val="clear" w:color="auto" w:fill="auto"/>
            <w:vAlign w:val="bottom"/>
            <w:hideMark/>
          </w:tcPr>
          <w:p w14:paraId="2BF8D8FB" w14:textId="163A0A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people as the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23_ISA_07_02 </w:t>
            </w:r>
          </w:p>
        </w:tc>
      </w:tr>
      <w:tr w:rsidR="00BF0BBD" w:rsidRPr="00BF0BBD" w14:paraId="271852E3" w14:textId="77777777" w:rsidTr="00BF0BBD">
        <w:trPr>
          <w:trHeight w:val="600"/>
        </w:trPr>
        <w:tc>
          <w:tcPr>
            <w:tcW w:w="4700" w:type="dxa"/>
            <w:tcBorders>
              <w:top w:val="nil"/>
              <w:left w:val="nil"/>
              <w:bottom w:val="nil"/>
              <w:right w:val="nil"/>
            </w:tcBorders>
            <w:shd w:val="clear" w:color="auto" w:fill="auto"/>
            <w:vAlign w:val="bottom"/>
            <w:hideMark/>
          </w:tcPr>
          <w:p w14:paraId="5C2C35C9" w14:textId="4C1735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Philistines gathered themselves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09_1SA_13_11 </w:t>
            </w:r>
          </w:p>
        </w:tc>
      </w:tr>
      <w:tr w:rsidR="00BF0BBD" w:rsidRPr="00BF0BBD" w14:paraId="41938E17" w14:textId="77777777" w:rsidTr="00BF0BBD">
        <w:trPr>
          <w:trHeight w:val="600"/>
        </w:trPr>
        <w:tc>
          <w:tcPr>
            <w:tcW w:w="4700" w:type="dxa"/>
            <w:tcBorders>
              <w:top w:val="nil"/>
              <w:left w:val="nil"/>
              <w:bottom w:val="nil"/>
              <w:right w:val="nil"/>
            </w:tcBorders>
            <w:shd w:val="clear" w:color="auto" w:fill="auto"/>
            <w:vAlign w:val="bottom"/>
            <w:hideMark/>
          </w:tcPr>
          <w:p w14:paraId="6B309366" w14:textId="1B136E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Philistines gathered themselves together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09_1SA_13_11 </w:t>
            </w:r>
          </w:p>
        </w:tc>
      </w:tr>
      <w:tr w:rsidR="00BF0BBD" w:rsidRPr="00BF0BBD" w14:paraId="39BEEC6C" w14:textId="77777777" w:rsidTr="00BF0BBD">
        <w:trPr>
          <w:trHeight w:val="300"/>
        </w:trPr>
        <w:tc>
          <w:tcPr>
            <w:tcW w:w="4700" w:type="dxa"/>
            <w:tcBorders>
              <w:top w:val="nil"/>
              <w:left w:val="nil"/>
              <w:bottom w:val="nil"/>
              <w:right w:val="nil"/>
            </w:tcBorders>
            <w:shd w:val="clear" w:color="auto" w:fill="auto"/>
            <w:vAlign w:val="bottom"/>
            <w:hideMark/>
          </w:tcPr>
          <w:p w14:paraId="54BEE0B2" w14:textId="17CCCF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01_GEN_22_17</w:t>
            </w:r>
            <w:r w:rsidR="00FF4471">
              <w:rPr>
                <w:rFonts w:ascii="Calibri" w:eastAsia="Times New Roman" w:hAnsi="Calibri" w:cs="Calibri"/>
                <w:color w:val="000000"/>
              </w:rPr>
              <w:t>,</w:t>
            </w:r>
            <w:r w:rsidRPr="00BF0BBD">
              <w:rPr>
                <w:rFonts w:ascii="Calibri" w:eastAsia="Times New Roman" w:hAnsi="Calibri" w:cs="Calibri"/>
                <w:color w:val="000000"/>
              </w:rPr>
              <w:t xml:space="preserve"> sand which is</w:t>
            </w:r>
            <w:r w:rsidR="00FF4471">
              <w:rPr>
                <w:rFonts w:ascii="Calibri" w:eastAsia="Times New Roman" w:hAnsi="Calibri" w:cs="Calibri"/>
                <w:color w:val="000000"/>
              </w:rPr>
              <w:t>,</w:t>
            </w:r>
            <w:r w:rsidRPr="00BF0BBD">
              <w:rPr>
                <w:rFonts w:ascii="Calibri" w:eastAsia="Times New Roman" w:hAnsi="Calibri" w:cs="Calibri"/>
                <w:color w:val="000000"/>
              </w:rPr>
              <w:t xml:space="preserve"> 58_HEB_11_12 </w:t>
            </w:r>
          </w:p>
        </w:tc>
      </w:tr>
      <w:tr w:rsidR="00BF0BBD" w:rsidRPr="00BF0BBD" w14:paraId="23DE7286" w14:textId="77777777" w:rsidTr="00BF0BBD">
        <w:trPr>
          <w:trHeight w:val="300"/>
        </w:trPr>
        <w:tc>
          <w:tcPr>
            <w:tcW w:w="4700" w:type="dxa"/>
            <w:tcBorders>
              <w:top w:val="nil"/>
              <w:left w:val="nil"/>
              <w:bottom w:val="nil"/>
              <w:right w:val="nil"/>
            </w:tcBorders>
            <w:shd w:val="clear" w:color="auto" w:fill="auto"/>
            <w:vAlign w:val="bottom"/>
            <w:hideMark/>
          </w:tcPr>
          <w:p w14:paraId="6C80CA51" w14:textId="65C85F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06_JOS_11_04</w:t>
            </w:r>
            <w:r w:rsidR="00FF4471">
              <w:rPr>
                <w:rFonts w:ascii="Calibri" w:eastAsia="Times New Roman" w:hAnsi="Calibri" w:cs="Calibri"/>
                <w:color w:val="000000"/>
              </w:rPr>
              <w:t>,</w:t>
            </w:r>
            <w:r w:rsidRPr="00BF0BBD">
              <w:rPr>
                <w:rFonts w:ascii="Calibri" w:eastAsia="Times New Roman" w:hAnsi="Calibri" w:cs="Calibri"/>
                <w:color w:val="000000"/>
              </w:rPr>
              <w:t xml:space="preserve"> sea shore in</w:t>
            </w:r>
            <w:r w:rsidR="00644F35">
              <w:rPr>
                <w:rFonts w:ascii="Calibri" w:eastAsia="Times New Roman" w:hAnsi="Calibri" w:cs="Calibri"/>
                <w:color w:val="000000"/>
              </w:rPr>
              <w:t>, &lt;&lt;&lt;&lt;&lt;</w:t>
            </w:r>
          </w:p>
        </w:tc>
      </w:tr>
      <w:tr w:rsidR="00BF0BBD" w:rsidRPr="00BF0BBD" w14:paraId="482EDB2A" w14:textId="77777777" w:rsidTr="00BF0BBD">
        <w:trPr>
          <w:trHeight w:val="300"/>
        </w:trPr>
        <w:tc>
          <w:tcPr>
            <w:tcW w:w="4700" w:type="dxa"/>
            <w:tcBorders>
              <w:top w:val="nil"/>
              <w:left w:val="nil"/>
              <w:bottom w:val="nil"/>
              <w:right w:val="nil"/>
            </w:tcBorders>
            <w:shd w:val="clear" w:color="auto" w:fill="auto"/>
            <w:vAlign w:val="bottom"/>
            <w:hideMark/>
          </w:tcPr>
          <w:p w14:paraId="27DC4424" w14:textId="65C51B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06_JOS_11_04</w:t>
            </w:r>
            <w:r w:rsidR="00FF4471">
              <w:rPr>
                <w:rFonts w:ascii="Calibri" w:eastAsia="Times New Roman" w:hAnsi="Calibri" w:cs="Calibri"/>
                <w:color w:val="000000"/>
              </w:rPr>
              <w:t>,</w:t>
            </w:r>
            <w:r w:rsidRPr="00BF0BBD">
              <w:rPr>
                <w:rFonts w:ascii="Calibri" w:eastAsia="Times New Roman" w:hAnsi="Calibri" w:cs="Calibri"/>
                <w:color w:val="000000"/>
              </w:rPr>
              <w:t xml:space="preserve"> sea shore in multitude</w:t>
            </w:r>
            <w:r w:rsidR="00644F35">
              <w:rPr>
                <w:rFonts w:ascii="Calibri" w:eastAsia="Times New Roman" w:hAnsi="Calibri" w:cs="Calibri"/>
                <w:color w:val="000000"/>
              </w:rPr>
              <w:t>, &lt;&lt;&lt;&lt;&lt;</w:t>
            </w:r>
          </w:p>
        </w:tc>
      </w:tr>
      <w:tr w:rsidR="00BF0BBD" w:rsidRPr="00BF0BBD" w14:paraId="732CA70B" w14:textId="77777777" w:rsidTr="00BF0BBD">
        <w:trPr>
          <w:trHeight w:val="300"/>
        </w:trPr>
        <w:tc>
          <w:tcPr>
            <w:tcW w:w="4700" w:type="dxa"/>
            <w:tcBorders>
              <w:top w:val="nil"/>
              <w:left w:val="nil"/>
              <w:bottom w:val="nil"/>
              <w:right w:val="nil"/>
            </w:tcBorders>
            <w:shd w:val="clear" w:color="auto" w:fill="auto"/>
            <w:vAlign w:val="bottom"/>
            <w:hideMark/>
          </w:tcPr>
          <w:p w14:paraId="489ABC0A" w14:textId="2A7296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06_JOS_11_04</w:t>
            </w:r>
            <w:r w:rsidR="00FF4471">
              <w:rPr>
                <w:rFonts w:ascii="Calibri" w:eastAsia="Times New Roman" w:hAnsi="Calibri" w:cs="Calibri"/>
                <w:color w:val="000000"/>
              </w:rPr>
              <w:t>,</w:t>
            </w:r>
            <w:r w:rsidRPr="00BF0BBD">
              <w:rPr>
                <w:rFonts w:ascii="Calibri" w:eastAsia="Times New Roman" w:hAnsi="Calibri" w:cs="Calibri"/>
                <w:color w:val="000000"/>
              </w:rPr>
              <w:t xml:space="preserve"> shore in multitude</w:t>
            </w:r>
            <w:r w:rsidR="00644F35">
              <w:rPr>
                <w:rFonts w:ascii="Calibri" w:eastAsia="Times New Roman" w:hAnsi="Calibri" w:cs="Calibri"/>
                <w:color w:val="000000"/>
              </w:rPr>
              <w:t>, &lt;&lt;&lt;&lt;&lt;</w:t>
            </w:r>
          </w:p>
        </w:tc>
      </w:tr>
      <w:tr w:rsidR="00BF0BBD" w:rsidRPr="00BF0BBD" w14:paraId="181A7DA9" w14:textId="77777777" w:rsidTr="00BF0BBD">
        <w:trPr>
          <w:trHeight w:val="600"/>
        </w:trPr>
        <w:tc>
          <w:tcPr>
            <w:tcW w:w="4700" w:type="dxa"/>
            <w:tcBorders>
              <w:top w:val="nil"/>
              <w:left w:val="nil"/>
              <w:bottom w:val="nil"/>
              <w:right w:val="nil"/>
            </w:tcBorders>
            <w:shd w:val="clear" w:color="auto" w:fill="auto"/>
            <w:vAlign w:val="bottom"/>
            <w:hideMark/>
          </w:tcPr>
          <w:p w14:paraId="131141EB" w14:textId="7BEFDE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07_JUD_16_23</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gathered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09_1SA_17_01 </w:t>
            </w:r>
          </w:p>
        </w:tc>
      </w:tr>
      <w:tr w:rsidR="00BF0BBD" w:rsidRPr="00BF0BBD" w14:paraId="5B732A1F" w14:textId="77777777" w:rsidTr="00BF0BBD">
        <w:trPr>
          <w:trHeight w:val="600"/>
        </w:trPr>
        <w:tc>
          <w:tcPr>
            <w:tcW w:w="4700" w:type="dxa"/>
            <w:tcBorders>
              <w:top w:val="nil"/>
              <w:left w:val="nil"/>
              <w:bottom w:val="nil"/>
              <w:right w:val="nil"/>
            </w:tcBorders>
            <w:shd w:val="clear" w:color="auto" w:fill="auto"/>
            <w:vAlign w:val="bottom"/>
            <w:hideMark/>
          </w:tcPr>
          <w:p w14:paraId="4B537318" w14:textId="02C5D1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Philistines gathered themselves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09_1SA_13_11 </w:t>
            </w:r>
          </w:p>
        </w:tc>
      </w:tr>
      <w:tr w:rsidR="00BF0BBD" w:rsidRPr="00BF0BBD" w14:paraId="34D31BAD" w14:textId="77777777" w:rsidTr="00BF0BBD">
        <w:trPr>
          <w:trHeight w:val="300"/>
        </w:trPr>
        <w:tc>
          <w:tcPr>
            <w:tcW w:w="4700" w:type="dxa"/>
            <w:tcBorders>
              <w:top w:val="nil"/>
              <w:left w:val="nil"/>
              <w:bottom w:val="nil"/>
              <w:right w:val="nil"/>
            </w:tcBorders>
            <w:shd w:val="clear" w:color="auto" w:fill="auto"/>
            <w:vAlign w:val="bottom"/>
            <w:hideMark/>
          </w:tcPr>
          <w:p w14:paraId="6C23CF43" w14:textId="165AD0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01_GEN_22_17</w:t>
            </w:r>
            <w:r w:rsidR="00FF4471">
              <w:rPr>
                <w:rFonts w:ascii="Calibri" w:eastAsia="Times New Roman" w:hAnsi="Calibri" w:cs="Calibri"/>
                <w:color w:val="000000"/>
              </w:rPr>
              <w:t>,</w:t>
            </w:r>
            <w:r w:rsidRPr="00BF0BBD">
              <w:rPr>
                <w:rFonts w:ascii="Calibri" w:eastAsia="Times New Roman" w:hAnsi="Calibri" w:cs="Calibri"/>
                <w:color w:val="000000"/>
              </w:rPr>
              <w:t xml:space="preserve"> the sand which</w:t>
            </w:r>
            <w:r w:rsidR="00FF4471">
              <w:rPr>
                <w:rFonts w:ascii="Calibri" w:eastAsia="Times New Roman" w:hAnsi="Calibri" w:cs="Calibri"/>
                <w:color w:val="000000"/>
              </w:rPr>
              <w:t>,</w:t>
            </w:r>
            <w:r w:rsidRPr="00BF0BBD">
              <w:rPr>
                <w:rFonts w:ascii="Calibri" w:eastAsia="Times New Roman" w:hAnsi="Calibri" w:cs="Calibri"/>
                <w:color w:val="000000"/>
              </w:rPr>
              <w:t xml:space="preserve"> 58_HEB_11_12 </w:t>
            </w:r>
          </w:p>
        </w:tc>
      </w:tr>
      <w:tr w:rsidR="00BF0BBD" w:rsidRPr="00BF0BBD" w14:paraId="3184674D" w14:textId="77777777" w:rsidTr="00BF0BBD">
        <w:trPr>
          <w:trHeight w:val="600"/>
        </w:trPr>
        <w:tc>
          <w:tcPr>
            <w:tcW w:w="4700" w:type="dxa"/>
            <w:tcBorders>
              <w:top w:val="nil"/>
              <w:left w:val="nil"/>
              <w:bottom w:val="nil"/>
              <w:right w:val="nil"/>
            </w:tcBorders>
            <w:shd w:val="clear" w:color="auto" w:fill="auto"/>
            <w:vAlign w:val="bottom"/>
            <w:hideMark/>
          </w:tcPr>
          <w:p w14:paraId="21D989B3" w14:textId="604F3C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01_GEN_22_17</w:t>
            </w:r>
            <w:r w:rsidR="00FF4471">
              <w:rPr>
                <w:rFonts w:ascii="Calibri" w:eastAsia="Times New Roman" w:hAnsi="Calibri" w:cs="Calibri"/>
                <w:color w:val="000000"/>
              </w:rPr>
              <w:t>,</w:t>
            </w:r>
            <w:r w:rsidRPr="00BF0BBD">
              <w:rPr>
                <w:rFonts w:ascii="Calibri" w:eastAsia="Times New Roman" w:hAnsi="Calibri" w:cs="Calibri"/>
                <w:color w:val="000000"/>
              </w:rPr>
              <w:t xml:space="preserve"> the sand which is</w:t>
            </w:r>
            <w:r w:rsidR="00FF4471">
              <w:rPr>
                <w:rFonts w:ascii="Calibri" w:eastAsia="Times New Roman" w:hAnsi="Calibri" w:cs="Calibri"/>
                <w:color w:val="000000"/>
              </w:rPr>
              <w:t>,</w:t>
            </w:r>
            <w:r w:rsidRPr="00BF0BBD">
              <w:rPr>
                <w:rFonts w:ascii="Calibri" w:eastAsia="Times New Roman" w:hAnsi="Calibri" w:cs="Calibri"/>
                <w:color w:val="000000"/>
              </w:rPr>
              <w:t xml:space="preserve"> 58_HEB_11_12 </w:t>
            </w:r>
          </w:p>
        </w:tc>
      </w:tr>
      <w:tr w:rsidR="00BF0BBD" w:rsidRPr="00BF0BBD" w14:paraId="0CBC8799" w14:textId="77777777" w:rsidTr="00BF0BBD">
        <w:trPr>
          <w:trHeight w:val="300"/>
        </w:trPr>
        <w:tc>
          <w:tcPr>
            <w:tcW w:w="4700" w:type="dxa"/>
            <w:tcBorders>
              <w:top w:val="nil"/>
              <w:left w:val="nil"/>
              <w:bottom w:val="nil"/>
              <w:right w:val="nil"/>
            </w:tcBorders>
            <w:shd w:val="clear" w:color="auto" w:fill="auto"/>
            <w:vAlign w:val="bottom"/>
            <w:hideMark/>
          </w:tcPr>
          <w:p w14:paraId="3F7BD58E" w14:textId="799AF4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07_JUD_05_17</w:t>
            </w:r>
            <w:r w:rsidR="00FF4471">
              <w:rPr>
                <w:rFonts w:ascii="Calibri" w:eastAsia="Times New Roman" w:hAnsi="Calibri" w:cs="Calibri"/>
                <w:color w:val="000000"/>
              </w:rPr>
              <w:t>,</w:t>
            </w:r>
            <w:r w:rsidRPr="00BF0BBD">
              <w:rPr>
                <w:rFonts w:ascii="Calibri" w:eastAsia="Times New Roman" w:hAnsi="Calibri" w:cs="Calibri"/>
                <w:color w:val="000000"/>
              </w:rPr>
              <w:t xml:space="preserve"> the sea shore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11_1KI_04_29 </w:t>
            </w:r>
          </w:p>
        </w:tc>
      </w:tr>
      <w:tr w:rsidR="00BF0BBD" w:rsidRPr="00BF0BBD" w14:paraId="2B6EF7EA" w14:textId="77777777" w:rsidTr="00BF0BBD">
        <w:trPr>
          <w:trHeight w:val="300"/>
        </w:trPr>
        <w:tc>
          <w:tcPr>
            <w:tcW w:w="4700" w:type="dxa"/>
            <w:tcBorders>
              <w:top w:val="nil"/>
              <w:left w:val="nil"/>
              <w:bottom w:val="nil"/>
              <w:right w:val="nil"/>
            </w:tcBorders>
            <w:shd w:val="clear" w:color="auto" w:fill="auto"/>
            <w:vAlign w:val="bottom"/>
            <w:hideMark/>
          </w:tcPr>
          <w:p w14:paraId="37AAB859" w14:textId="4475D8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06_JOS_11_04</w:t>
            </w:r>
            <w:r w:rsidR="00FF4471">
              <w:rPr>
                <w:rFonts w:ascii="Calibri" w:eastAsia="Times New Roman" w:hAnsi="Calibri" w:cs="Calibri"/>
                <w:color w:val="000000"/>
              </w:rPr>
              <w:t>,</w:t>
            </w:r>
            <w:r w:rsidRPr="00BF0BBD">
              <w:rPr>
                <w:rFonts w:ascii="Calibri" w:eastAsia="Times New Roman" w:hAnsi="Calibri" w:cs="Calibri"/>
                <w:color w:val="000000"/>
              </w:rPr>
              <w:t xml:space="preserve"> the sea shore in</w:t>
            </w:r>
            <w:r w:rsidR="00644F35">
              <w:rPr>
                <w:rFonts w:ascii="Calibri" w:eastAsia="Times New Roman" w:hAnsi="Calibri" w:cs="Calibri"/>
                <w:color w:val="000000"/>
              </w:rPr>
              <w:t>, &lt;&lt;&lt;&lt;&lt;</w:t>
            </w:r>
          </w:p>
        </w:tc>
      </w:tr>
      <w:tr w:rsidR="00BF0BBD" w:rsidRPr="00BF0BBD" w14:paraId="642EB125" w14:textId="77777777" w:rsidTr="00BF0BBD">
        <w:trPr>
          <w:trHeight w:val="600"/>
        </w:trPr>
        <w:tc>
          <w:tcPr>
            <w:tcW w:w="4700" w:type="dxa"/>
            <w:tcBorders>
              <w:top w:val="nil"/>
              <w:left w:val="nil"/>
              <w:bottom w:val="nil"/>
              <w:right w:val="nil"/>
            </w:tcBorders>
            <w:shd w:val="clear" w:color="auto" w:fill="auto"/>
            <w:vAlign w:val="bottom"/>
            <w:hideMark/>
          </w:tcPr>
          <w:p w14:paraId="5B298DB8" w14:textId="435A0E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06_JOS_09_02</w:t>
            </w:r>
            <w:r w:rsidR="00FF4471">
              <w:rPr>
                <w:rFonts w:ascii="Calibri" w:eastAsia="Times New Roman" w:hAnsi="Calibri" w:cs="Calibri"/>
                <w:color w:val="000000"/>
              </w:rPr>
              <w:t>,</w:t>
            </w:r>
            <w:r w:rsidRPr="00BF0BBD">
              <w:rPr>
                <w:rFonts w:ascii="Calibri" w:eastAsia="Times New Roman" w:hAnsi="Calibri" w:cs="Calibri"/>
                <w:color w:val="000000"/>
              </w:rPr>
              <w:t xml:space="preserve"> themselves together to</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14_2CH_30_03 </w:t>
            </w:r>
          </w:p>
        </w:tc>
      </w:tr>
      <w:tr w:rsidR="00BF0BBD" w:rsidRPr="00BF0BBD" w14:paraId="5F6D1F8C" w14:textId="77777777" w:rsidTr="00BF0BBD">
        <w:trPr>
          <w:trHeight w:val="600"/>
        </w:trPr>
        <w:tc>
          <w:tcPr>
            <w:tcW w:w="4700" w:type="dxa"/>
            <w:tcBorders>
              <w:top w:val="nil"/>
              <w:left w:val="nil"/>
              <w:bottom w:val="nil"/>
              <w:right w:val="nil"/>
            </w:tcBorders>
            <w:shd w:val="clear" w:color="auto" w:fill="auto"/>
            <w:vAlign w:val="bottom"/>
            <w:hideMark/>
          </w:tcPr>
          <w:p w14:paraId="6E4EC875" w14:textId="2ADC5B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06_JOS_09_02</w:t>
            </w:r>
            <w:r w:rsidR="00FF4471">
              <w:rPr>
                <w:rFonts w:ascii="Calibri" w:eastAsia="Times New Roman" w:hAnsi="Calibri" w:cs="Calibri"/>
                <w:color w:val="000000"/>
              </w:rPr>
              <w:t>,</w:t>
            </w:r>
            <w:r w:rsidRPr="00BF0BBD">
              <w:rPr>
                <w:rFonts w:ascii="Calibri" w:eastAsia="Times New Roman" w:hAnsi="Calibri" w:cs="Calibri"/>
                <w:color w:val="000000"/>
              </w:rPr>
              <w:t xml:space="preserve"> themselves together to fight</w:t>
            </w:r>
            <w:r w:rsidR="00644F35">
              <w:rPr>
                <w:rFonts w:ascii="Calibri" w:eastAsia="Times New Roman" w:hAnsi="Calibri" w:cs="Calibri"/>
                <w:color w:val="000000"/>
              </w:rPr>
              <w:t>, &lt;&lt;&lt;&lt;&lt;</w:t>
            </w:r>
          </w:p>
        </w:tc>
      </w:tr>
      <w:tr w:rsidR="00BF0BBD" w:rsidRPr="00BF0BBD" w14:paraId="1A9972C5" w14:textId="77777777" w:rsidTr="00BF0BBD">
        <w:trPr>
          <w:trHeight w:val="300"/>
        </w:trPr>
        <w:tc>
          <w:tcPr>
            <w:tcW w:w="4700" w:type="dxa"/>
            <w:tcBorders>
              <w:top w:val="nil"/>
              <w:left w:val="nil"/>
              <w:bottom w:val="nil"/>
              <w:right w:val="nil"/>
            </w:tcBorders>
            <w:shd w:val="clear" w:color="auto" w:fill="auto"/>
            <w:vAlign w:val="bottom"/>
            <w:hideMark/>
          </w:tcPr>
          <w:p w14:paraId="78601F30" w14:textId="416B1F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07_JUD_11_13</w:t>
            </w:r>
            <w:r w:rsidR="00FF4471">
              <w:rPr>
                <w:rFonts w:ascii="Calibri" w:eastAsia="Times New Roman" w:hAnsi="Calibri" w:cs="Calibri"/>
                <w:color w:val="000000"/>
              </w:rPr>
              <w:t>,</w:t>
            </w:r>
            <w:r w:rsidRPr="00BF0BBD">
              <w:rPr>
                <w:rFonts w:ascii="Calibri" w:eastAsia="Times New Roman" w:hAnsi="Calibri" w:cs="Calibri"/>
                <w:color w:val="000000"/>
              </w:rPr>
              <w:t xml:space="preserve"> they came up</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09_1SA_15_06 </w:t>
            </w:r>
          </w:p>
        </w:tc>
      </w:tr>
      <w:tr w:rsidR="00BF0BBD" w:rsidRPr="00BF0BBD" w14:paraId="78EF9E1C" w14:textId="77777777" w:rsidTr="00BF0BBD">
        <w:trPr>
          <w:trHeight w:val="300"/>
        </w:trPr>
        <w:tc>
          <w:tcPr>
            <w:tcW w:w="4700" w:type="dxa"/>
            <w:tcBorders>
              <w:top w:val="nil"/>
              <w:left w:val="nil"/>
              <w:bottom w:val="nil"/>
              <w:right w:val="nil"/>
            </w:tcBorders>
            <w:shd w:val="clear" w:color="auto" w:fill="auto"/>
            <w:vAlign w:val="bottom"/>
            <w:hideMark/>
          </w:tcPr>
          <w:p w14:paraId="0BD4ACA3" w14:textId="38D78E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thousand chariots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10_2SA_08_04 </w:t>
            </w:r>
          </w:p>
        </w:tc>
      </w:tr>
      <w:tr w:rsidR="00BF0BBD" w:rsidRPr="00BF0BBD" w14:paraId="3CEE1CD8" w14:textId="77777777" w:rsidTr="00BF0BBD">
        <w:trPr>
          <w:trHeight w:val="300"/>
        </w:trPr>
        <w:tc>
          <w:tcPr>
            <w:tcW w:w="4700" w:type="dxa"/>
            <w:tcBorders>
              <w:top w:val="nil"/>
              <w:left w:val="nil"/>
              <w:bottom w:val="nil"/>
              <w:right w:val="nil"/>
            </w:tcBorders>
            <w:shd w:val="clear" w:color="auto" w:fill="auto"/>
            <w:vAlign w:val="bottom"/>
            <w:hideMark/>
          </w:tcPr>
          <w:p w14:paraId="1B91A185" w14:textId="42A886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thousand horsemen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10_2SA_10_18 </w:t>
            </w:r>
          </w:p>
        </w:tc>
      </w:tr>
      <w:tr w:rsidR="00BF0BBD" w:rsidRPr="00BF0BBD" w14:paraId="36D4D81B" w14:textId="77777777" w:rsidTr="00BF0BBD">
        <w:trPr>
          <w:trHeight w:val="300"/>
        </w:trPr>
        <w:tc>
          <w:tcPr>
            <w:tcW w:w="4700" w:type="dxa"/>
            <w:tcBorders>
              <w:top w:val="nil"/>
              <w:left w:val="nil"/>
              <w:bottom w:val="nil"/>
              <w:right w:val="nil"/>
            </w:tcBorders>
            <w:shd w:val="clear" w:color="auto" w:fill="auto"/>
            <w:vAlign w:val="bottom"/>
            <w:hideMark/>
          </w:tcPr>
          <w:p w14:paraId="15D566C9" w14:textId="2B8A39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fight with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09_1SA_28_01 </w:t>
            </w:r>
          </w:p>
        </w:tc>
      </w:tr>
      <w:tr w:rsidR="00BF0BBD" w:rsidRPr="00BF0BBD" w14:paraId="47A93FD6" w14:textId="77777777" w:rsidTr="00BF0BBD">
        <w:trPr>
          <w:trHeight w:val="300"/>
        </w:trPr>
        <w:tc>
          <w:tcPr>
            <w:tcW w:w="4700" w:type="dxa"/>
            <w:tcBorders>
              <w:top w:val="nil"/>
              <w:left w:val="nil"/>
              <w:bottom w:val="nil"/>
              <w:right w:val="nil"/>
            </w:tcBorders>
            <w:shd w:val="clear" w:color="auto" w:fill="auto"/>
            <w:vAlign w:val="bottom"/>
            <w:hideMark/>
          </w:tcPr>
          <w:p w14:paraId="1E73484C" w14:textId="10D062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06_JOS_09_02</w:t>
            </w:r>
            <w:r w:rsidR="00FF4471">
              <w:rPr>
                <w:rFonts w:ascii="Calibri" w:eastAsia="Times New Roman" w:hAnsi="Calibri" w:cs="Calibri"/>
                <w:color w:val="000000"/>
              </w:rPr>
              <w:t>,</w:t>
            </w:r>
            <w:r w:rsidRPr="00BF0BBD">
              <w:rPr>
                <w:rFonts w:ascii="Calibri" w:eastAsia="Times New Roman" w:hAnsi="Calibri" w:cs="Calibri"/>
                <w:color w:val="000000"/>
              </w:rPr>
              <w:t xml:space="preserve"> together to fight</w:t>
            </w:r>
            <w:r w:rsidR="00644F35">
              <w:rPr>
                <w:rFonts w:ascii="Calibri" w:eastAsia="Times New Roman" w:hAnsi="Calibri" w:cs="Calibri"/>
                <w:color w:val="000000"/>
              </w:rPr>
              <w:t>, &lt;&lt;&lt;&lt;&lt;</w:t>
            </w:r>
          </w:p>
        </w:tc>
      </w:tr>
      <w:tr w:rsidR="00BF0BBD" w:rsidRPr="00BF0BBD" w14:paraId="5B74760D" w14:textId="77777777" w:rsidTr="00BF0BBD">
        <w:trPr>
          <w:trHeight w:val="300"/>
        </w:trPr>
        <w:tc>
          <w:tcPr>
            <w:tcW w:w="4700" w:type="dxa"/>
            <w:tcBorders>
              <w:top w:val="nil"/>
              <w:left w:val="nil"/>
              <w:bottom w:val="nil"/>
              <w:right w:val="nil"/>
            </w:tcBorders>
            <w:shd w:val="clear" w:color="auto" w:fill="auto"/>
            <w:vAlign w:val="bottom"/>
            <w:hideMark/>
          </w:tcPr>
          <w:p w14:paraId="4302BF5F" w14:textId="682DA5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06_JOS_09_02</w:t>
            </w:r>
            <w:r w:rsidR="00FF4471">
              <w:rPr>
                <w:rFonts w:ascii="Calibri" w:eastAsia="Times New Roman" w:hAnsi="Calibri" w:cs="Calibri"/>
                <w:color w:val="000000"/>
              </w:rPr>
              <w:t>,</w:t>
            </w:r>
            <w:r w:rsidRPr="00BF0BBD">
              <w:rPr>
                <w:rFonts w:ascii="Calibri" w:eastAsia="Times New Roman" w:hAnsi="Calibri" w:cs="Calibri"/>
                <w:color w:val="000000"/>
              </w:rPr>
              <w:t xml:space="preserve"> together to fight with</w:t>
            </w:r>
            <w:r w:rsidR="00644F35">
              <w:rPr>
                <w:rFonts w:ascii="Calibri" w:eastAsia="Times New Roman" w:hAnsi="Calibri" w:cs="Calibri"/>
                <w:color w:val="000000"/>
              </w:rPr>
              <w:t>, &lt;&lt;&lt;&lt;&lt;</w:t>
            </w:r>
          </w:p>
        </w:tc>
      </w:tr>
      <w:tr w:rsidR="00BF0BBD" w:rsidRPr="00BF0BBD" w14:paraId="79EB1358" w14:textId="77777777" w:rsidTr="00BF0BBD">
        <w:trPr>
          <w:trHeight w:val="300"/>
        </w:trPr>
        <w:tc>
          <w:tcPr>
            <w:tcW w:w="4700" w:type="dxa"/>
            <w:tcBorders>
              <w:top w:val="nil"/>
              <w:left w:val="nil"/>
              <w:bottom w:val="nil"/>
              <w:right w:val="nil"/>
            </w:tcBorders>
            <w:shd w:val="clear" w:color="auto" w:fill="auto"/>
            <w:vAlign w:val="bottom"/>
            <w:hideMark/>
          </w:tcPr>
          <w:p w14:paraId="1DE1C90F" w14:textId="4FD546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06_JOS_15_07</w:t>
            </w:r>
            <w:r w:rsidR="00FF4471">
              <w:rPr>
                <w:rFonts w:ascii="Calibri" w:eastAsia="Times New Roman" w:hAnsi="Calibri" w:cs="Calibri"/>
                <w:color w:val="000000"/>
              </w:rPr>
              <w:t>,</w:t>
            </w:r>
            <w:r w:rsidRPr="00BF0BBD">
              <w:rPr>
                <w:rFonts w:ascii="Calibri" w:eastAsia="Times New Roman" w:hAnsi="Calibri" w:cs="Calibri"/>
                <w:color w:val="000000"/>
              </w:rPr>
              <w:t xml:space="preserve"> which is on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09_1SA_23_19 </w:t>
            </w:r>
          </w:p>
        </w:tc>
      </w:tr>
      <w:tr w:rsidR="00BF0BBD" w:rsidRPr="00BF0BBD" w14:paraId="4BD992F0" w14:textId="77777777" w:rsidTr="00BF0BBD">
        <w:trPr>
          <w:trHeight w:val="300"/>
        </w:trPr>
        <w:tc>
          <w:tcPr>
            <w:tcW w:w="4700" w:type="dxa"/>
            <w:tcBorders>
              <w:top w:val="nil"/>
              <w:left w:val="nil"/>
              <w:bottom w:val="nil"/>
              <w:right w:val="nil"/>
            </w:tcBorders>
            <w:shd w:val="clear" w:color="auto" w:fill="auto"/>
            <w:vAlign w:val="bottom"/>
            <w:hideMark/>
          </w:tcPr>
          <w:p w14:paraId="4A522170" w14:textId="4358EA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06_JOS_15_07</w:t>
            </w:r>
            <w:r w:rsidR="00FF4471">
              <w:rPr>
                <w:rFonts w:ascii="Calibri" w:eastAsia="Times New Roman" w:hAnsi="Calibri" w:cs="Calibri"/>
                <w:color w:val="000000"/>
              </w:rPr>
              <w:t>,</w:t>
            </w:r>
            <w:r w:rsidRPr="00BF0BBD">
              <w:rPr>
                <w:rFonts w:ascii="Calibri" w:eastAsia="Times New Roman" w:hAnsi="Calibri" w:cs="Calibri"/>
                <w:color w:val="000000"/>
              </w:rPr>
              <w:t xml:space="preserve"> which is on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09_1SA_23_19 </w:t>
            </w:r>
          </w:p>
        </w:tc>
      </w:tr>
      <w:tr w:rsidR="00BF0BBD" w:rsidRPr="00BF0BBD" w14:paraId="58FCFB3D" w14:textId="77777777" w:rsidTr="00BF0BBD">
        <w:trPr>
          <w:trHeight w:val="1500"/>
        </w:trPr>
        <w:tc>
          <w:tcPr>
            <w:tcW w:w="4700" w:type="dxa"/>
            <w:tcBorders>
              <w:top w:val="nil"/>
              <w:left w:val="nil"/>
              <w:bottom w:val="nil"/>
              <w:right w:val="nil"/>
            </w:tcBorders>
            <w:shd w:val="clear" w:color="auto" w:fill="auto"/>
            <w:vAlign w:val="bottom"/>
            <w:hideMark/>
          </w:tcPr>
          <w:p w14:paraId="74E6E570"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09_1SA_13:06 When the men of Israel saw that they were in a strait, (for the people were distressed,) then the people did hide themselves in caves, and in thickets, and in rocks, and in high places, and in pits. #,</w:t>
            </w:r>
          </w:p>
        </w:tc>
      </w:tr>
      <w:tr w:rsidR="00BF0BBD" w:rsidRPr="00BF0BBD" w14:paraId="1F0466CB" w14:textId="77777777" w:rsidTr="00BF0BBD">
        <w:trPr>
          <w:trHeight w:val="300"/>
        </w:trPr>
        <w:tc>
          <w:tcPr>
            <w:tcW w:w="4700" w:type="dxa"/>
            <w:tcBorders>
              <w:top w:val="nil"/>
              <w:left w:val="nil"/>
              <w:bottom w:val="nil"/>
              <w:right w:val="nil"/>
            </w:tcBorders>
            <w:shd w:val="clear" w:color="auto" w:fill="auto"/>
            <w:vAlign w:val="bottom"/>
            <w:hideMark/>
          </w:tcPr>
          <w:p w14:paraId="7C3F2F3E" w14:textId="4E98CE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09_1SA_09_13</w:t>
            </w:r>
            <w:r w:rsidR="00FF4471">
              <w:rPr>
                <w:rFonts w:ascii="Calibri" w:eastAsia="Times New Roman" w:hAnsi="Calibri" w:cs="Calibri"/>
                <w:color w:val="000000"/>
              </w:rPr>
              <w:t>,</w:t>
            </w:r>
            <w:r w:rsidRPr="00BF0BBD">
              <w:rPr>
                <w:rFonts w:ascii="Calibri" w:eastAsia="Times New Roman" w:hAnsi="Calibri" w:cs="Calibri"/>
                <w:color w:val="000000"/>
              </w:rPr>
              <w:t xml:space="preserve"> for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09_1SA_14_26 </w:t>
            </w:r>
          </w:p>
        </w:tc>
      </w:tr>
      <w:tr w:rsidR="00BF0BBD" w:rsidRPr="00BF0BBD" w14:paraId="188282B0" w14:textId="77777777" w:rsidTr="00BF0BBD">
        <w:trPr>
          <w:trHeight w:val="300"/>
        </w:trPr>
        <w:tc>
          <w:tcPr>
            <w:tcW w:w="4700" w:type="dxa"/>
            <w:tcBorders>
              <w:top w:val="nil"/>
              <w:left w:val="nil"/>
              <w:bottom w:val="nil"/>
              <w:right w:val="nil"/>
            </w:tcBorders>
            <w:shd w:val="clear" w:color="auto" w:fill="auto"/>
            <w:vAlign w:val="bottom"/>
            <w:hideMark/>
          </w:tcPr>
          <w:p w14:paraId="06E84A99" w14:textId="4CB0F4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07_JUD_21_09</w:t>
            </w:r>
            <w:r w:rsidR="00FF4471">
              <w:rPr>
                <w:rFonts w:ascii="Calibri" w:eastAsia="Times New Roman" w:hAnsi="Calibri" w:cs="Calibri"/>
                <w:color w:val="000000"/>
              </w:rPr>
              <w:t>,</w:t>
            </w:r>
            <w:r w:rsidRPr="00BF0BBD">
              <w:rPr>
                <w:rFonts w:ascii="Calibri" w:eastAsia="Times New Roman" w:hAnsi="Calibri" w:cs="Calibri"/>
                <w:color w:val="000000"/>
              </w:rPr>
              <w:t xml:space="preserve"> For the people were</w:t>
            </w:r>
            <w:r w:rsidR="00644F35">
              <w:rPr>
                <w:rFonts w:ascii="Calibri" w:eastAsia="Times New Roman" w:hAnsi="Calibri" w:cs="Calibri"/>
                <w:color w:val="000000"/>
              </w:rPr>
              <w:t>, &lt;&lt;&lt;&lt;&lt;</w:t>
            </w:r>
          </w:p>
        </w:tc>
      </w:tr>
      <w:tr w:rsidR="00BF0BBD" w:rsidRPr="00BF0BBD" w14:paraId="5AE07532" w14:textId="77777777" w:rsidTr="00BF0BBD">
        <w:trPr>
          <w:trHeight w:val="300"/>
        </w:trPr>
        <w:tc>
          <w:tcPr>
            <w:tcW w:w="4700" w:type="dxa"/>
            <w:tcBorders>
              <w:top w:val="nil"/>
              <w:left w:val="nil"/>
              <w:bottom w:val="nil"/>
              <w:right w:val="nil"/>
            </w:tcBorders>
            <w:shd w:val="clear" w:color="auto" w:fill="auto"/>
            <w:vAlign w:val="bottom"/>
            <w:hideMark/>
          </w:tcPr>
          <w:p w14:paraId="61DC48C4" w14:textId="3D0E64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hide themselves in</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12_2KI_07_12 </w:t>
            </w:r>
          </w:p>
        </w:tc>
      </w:tr>
      <w:tr w:rsidR="00BF0BBD" w:rsidRPr="00BF0BBD" w14:paraId="55D82219" w14:textId="77777777" w:rsidTr="00BF0BBD">
        <w:trPr>
          <w:trHeight w:val="300"/>
        </w:trPr>
        <w:tc>
          <w:tcPr>
            <w:tcW w:w="4700" w:type="dxa"/>
            <w:tcBorders>
              <w:top w:val="nil"/>
              <w:left w:val="nil"/>
              <w:bottom w:val="nil"/>
              <w:right w:val="nil"/>
            </w:tcBorders>
            <w:shd w:val="clear" w:color="auto" w:fill="auto"/>
            <w:vAlign w:val="bottom"/>
            <w:hideMark/>
          </w:tcPr>
          <w:p w14:paraId="6FFCF1E0" w14:textId="68A3C8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03_LEV_26_30</w:t>
            </w:r>
            <w:r w:rsidR="00FF4471">
              <w:rPr>
                <w:rFonts w:ascii="Calibri" w:eastAsia="Times New Roman" w:hAnsi="Calibri" w:cs="Calibri"/>
                <w:color w:val="000000"/>
              </w:rPr>
              <w:t>,</w:t>
            </w:r>
            <w:r w:rsidRPr="00BF0BBD">
              <w:rPr>
                <w:rFonts w:ascii="Calibri" w:eastAsia="Times New Roman" w:hAnsi="Calibri" w:cs="Calibri"/>
                <w:color w:val="000000"/>
              </w:rPr>
              <w:t xml:space="preserve"> high places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11_1KI_14_23 </w:t>
            </w:r>
          </w:p>
        </w:tc>
      </w:tr>
      <w:tr w:rsidR="00BF0BBD" w:rsidRPr="00BF0BBD" w14:paraId="3E7703AE" w14:textId="77777777" w:rsidTr="00BF0BBD">
        <w:trPr>
          <w:trHeight w:val="300"/>
        </w:trPr>
        <w:tc>
          <w:tcPr>
            <w:tcW w:w="4700" w:type="dxa"/>
            <w:tcBorders>
              <w:top w:val="nil"/>
              <w:left w:val="nil"/>
              <w:bottom w:val="nil"/>
              <w:right w:val="nil"/>
            </w:tcBorders>
            <w:shd w:val="clear" w:color="auto" w:fill="auto"/>
            <w:vAlign w:val="bottom"/>
            <w:hideMark/>
          </w:tcPr>
          <w:p w14:paraId="5FA0FF82" w14:textId="5D3189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a strait</w:t>
            </w:r>
            <w:r w:rsidR="00FF4471">
              <w:rPr>
                <w:rFonts w:ascii="Calibri" w:eastAsia="Times New Roman" w:hAnsi="Calibri" w:cs="Calibri"/>
                <w:color w:val="000000"/>
              </w:rPr>
              <w:t>,</w:t>
            </w:r>
            <w:r w:rsidRPr="00BF0BBD">
              <w:rPr>
                <w:rFonts w:ascii="Calibri" w:eastAsia="Times New Roman" w:hAnsi="Calibri" w:cs="Calibri"/>
                <w:color w:val="000000"/>
              </w:rPr>
              <w:t xml:space="preserve"> 50_PHP_01_23 </w:t>
            </w:r>
          </w:p>
        </w:tc>
      </w:tr>
      <w:tr w:rsidR="00BF0BBD" w:rsidRPr="00BF0BBD" w14:paraId="64B2FC46" w14:textId="77777777" w:rsidTr="00BF0BBD">
        <w:trPr>
          <w:trHeight w:val="300"/>
        </w:trPr>
        <w:tc>
          <w:tcPr>
            <w:tcW w:w="4700" w:type="dxa"/>
            <w:tcBorders>
              <w:top w:val="nil"/>
              <w:left w:val="nil"/>
              <w:bottom w:val="nil"/>
              <w:right w:val="nil"/>
            </w:tcBorders>
            <w:shd w:val="clear" w:color="auto" w:fill="auto"/>
            <w:vAlign w:val="bottom"/>
            <w:hideMark/>
          </w:tcPr>
          <w:p w14:paraId="76D501CD" w14:textId="580C0D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high places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11_1KI_03_02 </w:t>
            </w:r>
          </w:p>
        </w:tc>
      </w:tr>
      <w:tr w:rsidR="00BF0BBD" w:rsidRPr="00BF0BBD" w14:paraId="234611C6" w14:textId="77777777" w:rsidTr="00BF0BBD">
        <w:trPr>
          <w:trHeight w:val="300"/>
        </w:trPr>
        <w:tc>
          <w:tcPr>
            <w:tcW w:w="4700" w:type="dxa"/>
            <w:tcBorders>
              <w:top w:val="nil"/>
              <w:left w:val="nil"/>
              <w:bottom w:val="nil"/>
              <w:right w:val="nil"/>
            </w:tcBorders>
            <w:shd w:val="clear" w:color="auto" w:fill="auto"/>
            <w:vAlign w:val="bottom"/>
            <w:hideMark/>
          </w:tcPr>
          <w:p w14:paraId="4184EB5C" w14:textId="60F537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high places and</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23_ISA_41_18 </w:t>
            </w:r>
          </w:p>
        </w:tc>
      </w:tr>
      <w:tr w:rsidR="00BF0BBD" w:rsidRPr="00BF0BBD" w14:paraId="616469D8" w14:textId="77777777" w:rsidTr="00BF0BBD">
        <w:trPr>
          <w:trHeight w:val="300"/>
        </w:trPr>
        <w:tc>
          <w:tcPr>
            <w:tcW w:w="4700" w:type="dxa"/>
            <w:tcBorders>
              <w:top w:val="nil"/>
              <w:left w:val="nil"/>
              <w:bottom w:val="nil"/>
              <w:right w:val="nil"/>
            </w:tcBorders>
            <w:shd w:val="clear" w:color="auto" w:fill="auto"/>
            <w:vAlign w:val="bottom"/>
            <w:hideMark/>
          </w:tcPr>
          <w:p w14:paraId="52249B3E" w14:textId="7FE7DD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06_JOS_08_21</w:t>
            </w:r>
            <w:r w:rsidR="00FF4471">
              <w:rPr>
                <w:rFonts w:ascii="Calibri" w:eastAsia="Times New Roman" w:hAnsi="Calibri" w:cs="Calibri"/>
                <w:color w:val="000000"/>
              </w:rPr>
              <w:t>,</w:t>
            </w:r>
            <w:r w:rsidRPr="00BF0BBD">
              <w:rPr>
                <w:rFonts w:ascii="Calibri" w:eastAsia="Times New Roman" w:hAnsi="Calibri" w:cs="Calibri"/>
                <w:color w:val="000000"/>
              </w:rPr>
              <w:t xml:space="preserve"> Israel saw that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11_1KI_12_16 </w:t>
            </w:r>
          </w:p>
        </w:tc>
      </w:tr>
      <w:tr w:rsidR="00BF0BBD" w:rsidRPr="00BF0BBD" w14:paraId="255341C8" w14:textId="77777777" w:rsidTr="00BF0BBD">
        <w:trPr>
          <w:trHeight w:val="300"/>
        </w:trPr>
        <w:tc>
          <w:tcPr>
            <w:tcW w:w="4700" w:type="dxa"/>
            <w:tcBorders>
              <w:top w:val="nil"/>
              <w:left w:val="nil"/>
              <w:bottom w:val="nil"/>
              <w:right w:val="nil"/>
            </w:tcBorders>
            <w:shd w:val="clear" w:color="auto" w:fill="auto"/>
            <w:vAlign w:val="bottom"/>
            <w:hideMark/>
          </w:tcPr>
          <w:p w14:paraId="643D78E1" w14:textId="672F0C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09_1SA_13_02</w:t>
            </w:r>
            <w:r w:rsidR="00FF4471">
              <w:rPr>
                <w:rFonts w:ascii="Calibri" w:eastAsia="Times New Roman" w:hAnsi="Calibri" w:cs="Calibri"/>
                <w:color w:val="000000"/>
              </w:rPr>
              <w:t>,</w:t>
            </w:r>
            <w:r w:rsidRPr="00BF0BBD">
              <w:rPr>
                <w:rFonts w:ascii="Calibri" w:eastAsia="Times New Roman" w:hAnsi="Calibri" w:cs="Calibri"/>
                <w:color w:val="000000"/>
              </w:rPr>
              <w:t xml:space="preserve"> men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09_1SA_14_22 </w:t>
            </w:r>
          </w:p>
        </w:tc>
      </w:tr>
      <w:tr w:rsidR="00BF0BBD" w:rsidRPr="00BF0BBD" w14:paraId="161610C4" w14:textId="77777777" w:rsidTr="00BF0BBD">
        <w:trPr>
          <w:trHeight w:val="300"/>
        </w:trPr>
        <w:tc>
          <w:tcPr>
            <w:tcW w:w="4700" w:type="dxa"/>
            <w:tcBorders>
              <w:top w:val="nil"/>
              <w:left w:val="nil"/>
              <w:bottom w:val="nil"/>
              <w:right w:val="nil"/>
            </w:tcBorders>
            <w:shd w:val="clear" w:color="auto" w:fill="auto"/>
            <w:vAlign w:val="bottom"/>
            <w:hideMark/>
          </w:tcPr>
          <w:p w14:paraId="060F5AAB" w14:textId="603E29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07_JUD_09_55</w:t>
            </w:r>
            <w:r w:rsidR="00FF4471">
              <w:rPr>
                <w:rFonts w:ascii="Calibri" w:eastAsia="Times New Roman" w:hAnsi="Calibri" w:cs="Calibri"/>
                <w:color w:val="000000"/>
              </w:rPr>
              <w:t>,</w:t>
            </w:r>
            <w:r w:rsidRPr="00BF0BBD">
              <w:rPr>
                <w:rFonts w:ascii="Calibri" w:eastAsia="Times New Roman" w:hAnsi="Calibri" w:cs="Calibri"/>
                <w:color w:val="000000"/>
              </w:rPr>
              <w:t xml:space="preserve"> men of Israel saw</w:t>
            </w:r>
            <w:r w:rsidR="00644F35">
              <w:rPr>
                <w:rFonts w:ascii="Calibri" w:eastAsia="Times New Roman" w:hAnsi="Calibri" w:cs="Calibri"/>
                <w:color w:val="000000"/>
              </w:rPr>
              <w:t>, &lt;&lt;&lt;&lt;&lt;</w:t>
            </w:r>
          </w:p>
        </w:tc>
      </w:tr>
      <w:tr w:rsidR="00BF0BBD" w:rsidRPr="00BF0BBD" w14:paraId="486388B6" w14:textId="77777777" w:rsidTr="00BF0BBD">
        <w:trPr>
          <w:trHeight w:val="300"/>
        </w:trPr>
        <w:tc>
          <w:tcPr>
            <w:tcW w:w="4700" w:type="dxa"/>
            <w:tcBorders>
              <w:top w:val="nil"/>
              <w:left w:val="nil"/>
              <w:bottom w:val="nil"/>
              <w:right w:val="nil"/>
            </w:tcBorders>
            <w:shd w:val="clear" w:color="auto" w:fill="auto"/>
            <w:vAlign w:val="bottom"/>
            <w:hideMark/>
          </w:tcPr>
          <w:p w14:paraId="678DDCFB" w14:textId="519F50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07_JUD_09_55</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saw</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14_2CH_07_03 </w:t>
            </w:r>
          </w:p>
        </w:tc>
      </w:tr>
      <w:tr w:rsidR="00BF0BBD" w:rsidRPr="00BF0BBD" w14:paraId="37CCC997" w14:textId="77777777" w:rsidTr="00BF0BBD">
        <w:trPr>
          <w:trHeight w:val="300"/>
        </w:trPr>
        <w:tc>
          <w:tcPr>
            <w:tcW w:w="4700" w:type="dxa"/>
            <w:tcBorders>
              <w:top w:val="nil"/>
              <w:left w:val="nil"/>
              <w:bottom w:val="nil"/>
              <w:right w:val="nil"/>
            </w:tcBorders>
            <w:shd w:val="clear" w:color="auto" w:fill="auto"/>
            <w:vAlign w:val="bottom"/>
            <w:hideMark/>
          </w:tcPr>
          <w:p w14:paraId="2D808DCD" w14:textId="7A1570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07_JUD_09_55</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saw that</w:t>
            </w:r>
            <w:r w:rsidR="00644F35">
              <w:rPr>
                <w:rFonts w:ascii="Calibri" w:eastAsia="Times New Roman" w:hAnsi="Calibri" w:cs="Calibri"/>
                <w:color w:val="000000"/>
              </w:rPr>
              <w:t>, &lt;&lt;&lt;&lt;&lt;</w:t>
            </w:r>
          </w:p>
        </w:tc>
      </w:tr>
      <w:tr w:rsidR="00BF0BBD" w:rsidRPr="00BF0BBD" w14:paraId="3016BB34" w14:textId="77777777" w:rsidTr="00BF0BBD">
        <w:trPr>
          <w:trHeight w:val="300"/>
        </w:trPr>
        <w:tc>
          <w:tcPr>
            <w:tcW w:w="4700" w:type="dxa"/>
            <w:tcBorders>
              <w:top w:val="nil"/>
              <w:left w:val="nil"/>
              <w:bottom w:val="nil"/>
              <w:right w:val="nil"/>
            </w:tcBorders>
            <w:shd w:val="clear" w:color="auto" w:fill="auto"/>
            <w:vAlign w:val="bottom"/>
            <w:hideMark/>
          </w:tcPr>
          <w:p w14:paraId="465E70B5" w14:textId="3EE8A2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07_JUD_20_36</w:t>
            </w:r>
            <w:r w:rsidR="00FF4471">
              <w:rPr>
                <w:rFonts w:ascii="Calibri" w:eastAsia="Times New Roman" w:hAnsi="Calibri" w:cs="Calibri"/>
                <w:color w:val="000000"/>
              </w:rPr>
              <w:t>,</w:t>
            </w:r>
            <w:r w:rsidRPr="00BF0BBD">
              <w:rPr>
                <w:rFonts w:ascii="Calibri" w:eastAsia="Times New Roman" w:hAnsi="Calibri" w:cs="Calibri"/>
                <w:color w:val="000000"/>
              </w:rPr>
              <w:t xml:space="preserve"> saw that they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10_2SA_10_06 </w:t>
            </w:r>
          </w:p>
        </w:tc>
      </w:tr>
      <w:tr w:rsidR="00BF0BBD" w:rsidRPr="00BF0BBD" w14:paraId="0DE02187" w14:textId="77777777" w:rsidTr="00BF0BBD">
        <w:trPr>
          <w:trHeight w:val="600"/>
        </w:trPr>
        <w:tc>
          <w:tcPr>
            <w:tcW w:w="4700" w:type="dxa"/>
            <w:tcBorders>
              <w:top w:val="nil"/>
              <w:left w:val="nil"/>
              <w:bottom w:val="nil"/>
              <w:right w:val="nil"/>
            </w:tcBorders>
            <w:shd w:val="clear" w:color="auto" w:fill="auto"/>
            <w:vAlign w:val="bottom"/>
            <w:hideMark/>
          </w:tcPr>
          <w:p w14:paraId="73187F7F" w14:textId="6AE12B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07_JUD_20_36</w:t>
            </w:r>
            <w:r w:rsidR="00FF4471">
              <w:rPr>
                <w:rFonts w:ascii="Calibri" w:eastAsia="Times New Roman" w:hAnsi="Calibri" w:cs="Calibri"/>
                <w:color w:val="000000"/>
              </w:rPr>
              <w:t>,</w:t>
            </w:r>
            <w:r w:rsidRPr="00BF0BBD">
              <w:rPr>
                <w:rFonts w:ascii="Calibri" w:eastAsia="Times New Roman" w:hAnsi="Calibri" w:cs="Calibri"/>
                <w:color w:val="000000"/>
              </w:rPr>
              <w:t xml:space="preserve"> saw that they were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10_2SA_10_15 </w:t>
            </w:r>
          </w:p>
        </w:tc>
      </w:tr>
      <w:tr w:rsidR="00BF0BBD" w:rsidRPr="00BF0BBD" w14:paraId="55B69F81" w14:textId="77777777" w:rsidTr="00BF0BBD">
        <w:trPr>
          <w:trHeight w:val="300"/>
        </w:trPr>
        <w:tc>
          <w:tcPr>
            <w:tcW w:w="4700" w:type="dxa"/>
            <w:tcBorders>
              <w:top w:val="nil"/>
              <w:left w:val="nil"/>
              <w:bottom w:val="nil"/>
              <w:right w:val="nil"/>
            </w:tcBorders>
            <w:shd w:val="clear" w:color="auto" w:fill="auto"/>
            <w:vAlign w:val="bottom"/>
            <w:hideMark/>
          </w:tcPr>
          <w:p w14:paraId="6A72EB37" w14:textId="427A9A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09_1SA_10_14</w:t>
            </w:r>
            <w:r w:rsidR="00FF4471">
              <w:rPr>
                <w:rFonts w:ascii="Calibri" w:eastAsia="Times New Roman" w:hAnsi="Calibri" w:cs="Calibri"/>
                <w:color w:val="000000"/>
              </w:rPr>
              <w:t>,</w:t>
            </w:r>
            <w:r w:rsidRPr="00BF0BBD">
              <w:rPr>
                <w:rFonts w:ascii="Calibri" w:eastAsia="Times New Roman" w:hAnsi="Calibri" w:cs="Calibri"/>
                <w:color w:val="000000"/>
              </w:rPr>
              <w:t xml:space="preserve"> that they were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10_2SA_10_15 </w:t>
            </w:r>
          </w:p>
        </w:tc>
      </w:tr>
      <w:tr w:rsidR="00BF0BBD" w:rsidRPr="00BF0BBD" w14:paraId="7FD97C62" w14:textId="77777777" w:rsidTr="00BF0BBD">
        <w:trPr>
          <w:trHeight w:val="300"/>
        </w:trPr>
        <w:tc>
          <w:tcPr>
            <w:tcW w:w="4700" w:type="dxa"/>
            <w:tcBorders>
              <w:top w:val="nil"/>
              <w:left w:val="nil"/>
              <w:bottom w:val="nil"/>
              <w:right w:val="nil"/>
            </w:tcBorders>
            <w:shd w:val="clear" w:color="auto" w:fill="auto"/>
            <w:vAlign w:val="bottom"/>
            <w:hideMark/>
          </w:tcPr>
          <w:p w14:paraId="5A1201BC" w14:textId="347356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02_EXO_05_19</w:t>
            </w:r>
            <w:r w:rsidR="00FF4471">
              <w:rPr>
                <w:rFonts w:ascii="Calibri" w:eastAsia="Times New Roman" w:hAnsi="Calibri" w:cs="Calibri"/>
                <w:color w:val="000000"/>
              </w:rPr>
              <w:t>,</w:t>
            </w:r>
            <w:r w:rsidRPr="00BF0BBD">
              <w:rPr>
                <w:rFonts w:ascii="Calibri" w:eastAsia="Times New Roman" w:hAnsi="Calibri" w:cs="Calibri"/>
                <w:color w:val="000000"/>
              </w:rPr>
              <w:t xml:space="preserve"> that they were in</w:t>
            </w:r>
            <w:r w:rsidR="00644F35">
              <w:rPr>
                <w:rFonts w:ascii="Calibri" w:eastAsia="Times New Roman" w:hAnsi="Calibri" w:cs="Calibri"/>
                <w:color w:val="000000"/>
              </w:rPr>
              <w:t>, &lt;&lt;&lt;&lt;&lt;</w:t>
            </w:r>
          </w:p>
        </w:tc>
      </w:tr>
      <w:tr w:rsidR="00BF0BBD" w:rsidRPr="00BF0BBD" w14:paraId="06829F96" w14:textId="77777777" w:rsidTr="00BF0BBD">
        <w:trPr>
          <w:trHeight w:val="300"/>
        </w:trPr>
        <w:tc>
          <w:tcPr>
            <w:tcW w:w="4700" w:type="dxa"/>
            <w:tcBorders>
              <w:top w:val="nil"/>
              <w:left w:val="nil"/>
              <w:bottom w:val="nil"/>
              <w:right w:val="nil"/>
            </w:tcBorders>
            <w:shd w:val="clear" w:color="auto" w:fill="auto"/>
            <w:vAlign w:val="bottom"/>
            <w:hideMark/>
          </w:tcPr>
          <w:p w14:paraId="5585BBCE" w14:textId="498221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09_1SA_11_15</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09_1SA_14_12 </w:t>
            </w:r>
          </w:p>
        </w:tc>
      </w:tr>
      <w:tr w:rsidR="00BF0BBD" w:rsidRPr="00BF0BBD" w14:paraId="5D934083" w14:textId="77777777" w:rsidTr="00BF0BBD">
        <w:trPr>
          <w:trHeight w:val="600"/>
        </w:trPr>
        <w:tc>
          <w:tcPr>
            <w:tcW w:w="4700" w:type="dxa"/>
            <w:tcBorders>
              <w:top w:val="nil"/>
              <w:left w:val="nil"/>
              <w:bottom w:val="nil"/>
              <w:right w:val="nil"/>
            </w:tcBorders>
            <w:shd w:val="clear" w:color="auto" w:fill="auto"/>
            <w:vAlign w:val="bottom"/>
            <w:hideMark/>
          </w:tcPr>
          <w:p w14:paraId="5C30F77C" w14:textId="5AAAE2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09_1SA_11_15</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09_1SA_14_22 </w:t>
            </w:r>
          </w:p>
        </w:tc>
      </w:tr>
      <w:tr w:rsidR="00BF0BBD" w:rsidRPr="00BF0BBD" w14:paraId="3ABAF216" w14:textId="77777777" w:rsidTr="00BF0BBD">
        <w:trPr>
          <w:trHeight w:val="300"/>
        </w:trPr>
        <w:tc>
          <w:tcPr>
            <w:tcW w:w="4700" w:type="dxa"/>
            <w:tcBorders>
              <w:top w:val="nil"/>
              <w:left w:val="nil"/>
              <w:bottom w:val="nil"/>
              <w:right w:val="nil"/>
            </w:tcBorders>
            <w:shd w:val="clear" w:color="auto" w:fill="auto"/>
            <w:vAlign w:val="bottom"/>
            <w:hideMark/>
          </w:tcPr>
          <w:p w14:paraId="751ED414" w14:textId="061811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09_1SA_13_04</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09_1SA_13_08 </w:t>
            </w:r>
          </w:p>
        </w:tc>
      </w:tr>
      <w:tr w:rsidR="00BF0BBD" w:rsidRPr="00BF0BBD" w14:paraId="02F4C755" w14:textId="77777777" w:rsidTr="00BF0BBD">
        <w:trPr>
          <w:trHeight w:val="300"/>
        </w:trPr>
        <w:tc>
          <w:tcPr>
            <w:tcW w:w="4700" w:type="dxa"/>
            <w:tcBorders>
              <w:top w:val="nil"/>
              <w:left w:val="nil"/>
              <w:bottom w:val="nil"/>
              <w:right w:val="nil"/>
            </w:tcBorders>
            <w:shd w:val="clear" w:color="auto" w:fill="auto"/>
            <w:vAlign w:val="bottom"/>
            <w:hideMark/>
          </w:tcPr>
          <w:p w14:paraId="30E60258" w14:textId="609B00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09_1SA_10_11</w:t>
            </w:r>
            <w:r w:rsidR="00FF4471">
              <w:rPr>
                <w:rFonts w:ascii="Calibri" w:eastAsia="Times New Roman" w:hAnsi="Calibri" w:cs="Calibri"/>
                <w:color w:val="000000"/>
              </w:rPr>
              <w:t>,</w:t>
            </w:r>
            <w:r w:rsidRPr="00BF0BBD">
              <w:rPr>
                <w:rFonts w:ascii="Calibri" w:eastAsia="Times New Roman" w:hAnsi="Calibri" w:cs="Calibri"/>
                <w:color w:val="000000"/>
              </w:rPr>
              <w:t xml:space="preserve"> then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14_2CH_36_01 </w:t>
            </w:r>
          </w:p>
        </w:tc>
      </w:tr>
      <w:tr w:rsidR="00BF0BBD" w:rsidRPr="00BF0BBD" w14:paraId="3DF08E44" w14:textId="77777777" w:rsidTr="00BF0BBD">
        <w:trPr>
          <w:trHeight w:val="300"/>
        </w:trPr>
        <w:tc>
          <w:tcPr>
            <w:tcW w:w="4700" w:type="dxa"/>
            <w:tcBorders>
              <w:top w:val="nil"/>
              <w:left w:val="nil"/>
              <w:bottom w:val="nil"/>
              <w:right w:val="nil"/>
            </w:tcBorders>
            <w:shd w:val="clear" w:color="auto" w:fill="auto"/>
            <w:vAlign w:val="bottom"/>
            <w:hideMark/>
          </w:tcPr>
          <w:p w14:paraId="038FC7CC" w14:textId="3F191A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09_1SA_02_27</w:t>
            </w:r>
            <w:r w:rsidR="00FF4471">
              <w:rPr>
                <w:rFonts w:ascii="Calibri" w:eastAsia="Times New Roman" w:hAnsi="Calibri" w:cs="Calibri"/>
                <w:color w:val="000000"/>
              </w:rPr>
              <w:t>,</w:t>
            </w:r>
            <w:r w:rsidRPr="00BF0BBD">
              <w:rPr>
                <w:rFonts w:ascii="Calibri" w:eastAsia="Times New Roman" w:hAnsi="Calibri" w:cs="Calibri"/>
                <w:color w:val="000000"/>
              </w:rPr>
              <w:t xml:space="preserve"> they were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09_1SA_25_07 </w:t>
            </w:r>
          </w:p>
        </w:tc>
      </w:tr>
      <w:tr w:rsidR="00BF0BBD" w:rsidRPr="00BF0BBD" w14:paraId="094A1A53" w14:textId="77777777" w:rsidTr="00BF0BBD">
        <w:trPr>
          <w:trHeight w:val="300"/>
        </w:trPr>
        <w:tc>
          <w:tcPr>
            <w:tcW w:w="4700" w:type="dxa"/>
            <w:tcBorders>
              <w:top w:val="nil"/>
              <w:left w:val="nil"/>
              <w:bottom w:val="nil"/>
              <w:right w:val="nil"/>
            </w:tcBorders>
            <w:shd w:val="clear" w:color="auto" w:fill="auto"/>
            <w:vAlign w:val="bottom"/>
            <w:hideMark/>
          </w:tcPr>
          <w:p w14:paraId="508E972B" w14:textId="5F90CF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09_1SA_05_07</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09_1SA_31_07 </w:t>
            </w:r>
          </w:p>
        </w:tc>
      </w:tr>
      <w:tr w:rsidR="00BF0BBD" w:rsidRPr="00BF0BBD" w14:paraId="16ECDB3D" w14:textId="77777777" w:rsidTr="00BF0BBD">
        <w:trPr>
          <w:trHeight w:val="600"/>
        </w:trPr>
        <w:tc>
          <w:tcPr>
            <w:tcW w:w="4700" w:type="dxa"/>
            <w:tcBorders>
              <w:top w:val="nil"/>
              <w:left w:val="nil"/>
              <w:bottom w:val="nil"/>
              <w:right w:val="nil"/>
            </w:tcBorders>
            <w:shd w:val="clear" w:color="auto" w:fill="auto"/>
            <w:vAlign w:val="bottom"/>
            <w:hideMark/>
          </w:tcPr>
          <w:p w14:paraId="7AE0A37D" w14:textId="23812A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09_1SA_05_07</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09_1SA_31_07 </w:t>
            </w:r>
          </w:p>
        </w:tc>
      </w:tr>
      <w:tr w:rsidR="00BF0BBD" w:rsidRPr="00BF0BBD" w14:paraId="7351C520" w14:textId="77777777" w:rsidTr="00BF0BBD">
        <w:trPr>
          <w:trHeight w:val="1200"/>
        </w:trPr>
        <w:tc>
          <w:tcPr>
            <w:tcW w:w="4700" w:type="dxa"/>
            <w:tcBorders>
              <w:top w:val="nil"/>
              <w:left w:val="nil"/>
              <w:bottom w:val="nil"/>
              <w:right w:val="nil"/>
            </w:tcBorders>
            <w:shd w:val="clear" w:color="auto" w:fill="auto"/>
            <w:vAlign w:val="bottom"/>
            <w:hideMark/>
          </w:tcPr>
          <w:p w14:paraId="17A36B2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09_1SA_13:07 And [some of] the Hebrews went over Jordan to the land of Gad and Gilead. As for Saul, he [was] yet in Gilgal, and all the people followed him trembling. #,</w:t>
            </w:r>
          </w:p>
        </w:tc>
      </w:tr>
      <w:tr w:rsidR="00BF0BBD" w:rsidRPr="00BF0BBD" w14:paraId="76C96106" w14:textId="77777777" w:rsidTr="00BF0BBD">
        <w:trPr>
          <w:trHeight w:val="300"/>
        </w:trPr>
        <w:tc>
          <w:tcPr>
            <w:tcW w:w="4700" w:type="dxa"/>
            <w:tcBorders>
              <w:top w:val="nil"/>
              <w:left w:val="nil"/>
              <w:bottom w:val="nil"/>
              <w:right w:val="nil"/>
            </w:tcBorders>
            <w:shd w:val="clear" w:color="auto" w:fill="auto"/>
            <w:vAlign w:val="bottom"/>
            <w:hideMark/>
          </w:tcPr>
          <w:p w14:paraId="23044B4C" w14:textId="22D1F1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09_1SA_12_19</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09_1SA_14_15 </w:t>
            </w:r>
          </w:p>
        </w:tc>
      </w:tr>
      <w:tr w:rsidR="00BF0BBD" w:rsidRPr="00BF0BBD" w14:paraId="4B09C62F" w14:textId="77777777" w:rsidTr="00BF0BBD">
        <w:trPr>
          <w:trHeight w:val="300"/>
        </w:trPr>
        <w:tc>
          <w:tcPr>
            <w:tcW w:w="4700" w:type="dxa"/>
            <w:tcBorders>
              <w:top w:val="nil"/>
              <w:left w:val="nil"/>
              <w:bottom w:val="nil"/>
              <w:right w:val="nil"/>
            </w:tcBorders>
            <w:shd w:val="clear" w:color="auto" w:fill="auto"/>
            <w:vAlign w:val="bottom"/>
            <w:hideMark/>
          </w:tcPr>
          <w:p w14:paraId="269C08C9" w14:textId="0D7C04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09_1SA_12_19</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09_1SA_14_20 </w:t>
            </w:r>
          </w:p>
        </w:tc>
      </w:tr>
      <w:tr w:rsidR="00BF0BBD" w:rsidRPr="00BF0BBD" w14:paraId="41D14488" w14:textId="77777777" w:rsidTr="00BF0BBD">
        <w:trPr>
          <w:trHeight w:val="600"/>
        </w:trPr>
        <w:tc>
          <w:tcPr>
            <w:tcW w:w="4700" w:type="dxa"/>
            <w:tcBorders>
              <w:top w:val="nil"/>
              <w:left w:val="nil"/>
              <w:bottom w:val="nil"/>
              <w:right w:val="nil"/>
            </w:tcBorders>
            <w:shd w:val="clear" w:color="auto" w:fill="auto"/>
            <w:vAlign w:val="bottom"/>
            <w:hideMark/>
          </w:tcPr>
          <w:p w14:paraId="5104D7A2" w14:textId="12A824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09_1SA_12_19</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09_1SA_14_20 </w:t>
            </w:r>
          </w:p>
        </w:tc>
      </w:tr>
      <w:tr w:rsidR="00BF0BBD" w:rsidRPr="00BF0BBD" w14:paraId="4EB1E6F2" w14:textId="77777777" w:rsidTr="00BF0BBD">
        <w:trPr>
          <w:trHeight w:val="300"/>
        </w:trPr>
        <w:tc>
          <w:tcPr>
            <w:tcW w:w="4700" w:type="dxa"/>
            <w:tcBorders>
              <w:top w:val="nil"/>
              <w:left w:val="nil"/>
              <w:bottom w:val="nil"/>
              <w:right w:val="nil"/>
            </w:tcBorders>
            <w:shd w:val="clear" w:color="auto" w:fill="auto"/>
            <w:vAlign w:val="bottom"/>
            <w:hideMark/>
          </w:tcPr>
          <w:p w14:paraId="143EF7B7" w14:textId="5DC80A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Gilead As</w:t>
            </w:r>
            <w:r w:rsidR="00FF4471">
              <w:rPr>
                <w:rFonts w:ascii="Calibri" w:eastAsia="Times New Roman" w:hAnsi="Calibri" w:cs="Calibri"/>
                <w:color w:val="000000"/>
              </w:rPr>
              <w:t>,</w:t>
            </w:r>
            <w:r w:rsidRPr="00BF0BBD">
              <w:rPr>
                <w:rFonts w:ascii="Calibri" w:eastAsia="Times New Roman" w:hAnsi="Calibri" w:cs="Calibri"/>
                <w:color w:val="000000"/>
              </w:rPr>
              <w:t xml:space="preserve"> 33_MIC_07_14 </w:t>
            </w:r>
          </w:p>
        </w:tc>
      </w:tr>
      <w:tr w:rsidR="00BF0BBD" w:rsidRPr="00BF0BBD" w14:paraId="7FED86BD" w14:textId="77777777" w:rsidTr="00BF0BBD">
        <w:trPr>
          <w:trHeight w:val="300"/>
        </w:trPr>
        <w:tc>
          <w:tcPr>
            <w:tcW w:w="4700" w:type="dxa"/>
            <w:tcBorders>
              <w:top w:val="nil"/>
              <w:left w:val="nil"/>
              <w:bottom w:val="nil"/>
              <w:right w:val="nil"/>
            </w:tcBorders>
            <w:shd w:val="clear" w:color="auto" w:fill="auto"/>
            <w:vAlign w:val="bottom"/>
            <w:hideMark/>
          </w:tcPr>
          <w:p w14:paraId="19F5A5FC" w14:textId="2F0641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some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10_2SA_11_24 </w:t>
            </w:r>
          </w:p>
        </w:tc>
      </w:tr>
      <w:tr w:rsidR="00BF0BBD" w:rsidRPr="00BF0BBD" w14:paraId="64473EC1" w14:textId="77777777" w:rsidTr="00BF0BBD">
        <w:trPr>
          <w:trHeight w:val="300"/>
        </w:trPr>
        <w:tc>
          <w:tcPr>
            <w:tcW w:w="4700" w:type="dxa"/>
            <w:tcBorders>
              <w:top w:val="nil"/>
              <w:left w:val="nil"/>
              <w:bottom w:val="nil"/>
              <w:right w:val="nil"/>
            </w:tcBorders>
            <w:shd w:val="clear" w:color="auto" w:fill="auto"/>
            <w:vAlign w:val="bottom"/>
            <w:hideMark/>
          </w:tcPr>
          <w:p w14:paraId="56570AD4" w14:textId="480F0B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some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10_2SA_11_24 </w:t>
            </w:r>
          </w:p>
        </w:tc>
      </w:tr>
      <w:tr w:rsidR="00BF0BBD" w:rsidRPr="00BF0BBD" w14:paraId="475992E2" w14:textId="77777777" w:rsidTr="00BF0BBD">
        <w:trPr>
          <w:trHeight w:val="300"/>
        </w:trPr>
        <w:tc>
          <w:tcPr>
            <w:tcW w:w="4700" w:type="dxa"/>
            <w:tcBorders>
              <w:top w:val="nil"/>
              <w:left w:val="nil"/>
              <w:bottom w:val="nil"/>
              <w:right w:val="nil"/>
            </w:tcBorders>
            <w:shd w:val="clear" w:color="auto" w:fill="auto"/>
            <w:vAlign w:val="bottom"/>
            <w:hideMark/>
          </w:tcPr>
          <w:p w14:paraId="1C3F66DB" w14:textId="301D9A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As for Saul</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44_ACT_08_03 </w:t>
            </w:r>
          </w:p>
        </w:tc>
      </w:tr>
      <w:tr w:rsidR="00BF0BBD" w:rsidRPr="00BF0BBD" w14:paraId="00E0D02A" w14:textId="77777777" w:rsidTr="00BF0BBD">
        <w:trPr>
          <w:trHeight w:val="300"/>
        </w:trPr>
        <w:tc>
          <w:tcPr>
            <w:tcW w:w="4700" w:type="dxa"/>
            <w:tcBorders>
              <w:top w:val="nil"/>
              <w:left w:val="nil"/>
              <w:bottom w:val="nil"/>
              <w:right w:val="nil"/>
            </w:tcBorders>
            <w:shd w:val="clear" w:color="auto" w:fill="auto"/>
            <w:vAlign w:val="bottom"/>
            <w:hideMark/>
          </w:tcPr>
          <w:p w14:paraId="5264D233" w14:textId="0A52EA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As for Saul he</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44_ACT_08_03 </w:t>
            </w:r>
          </w:p>
        </w:tc>
      </w:tr>
      <w:tr w:rsidR="00BF0BBD" w:rsidRPr="00BF0BBD" w14:paraId="1AFC4950" w14:textId="77777777" w:rsidTr="00BF0BBD">
        <w:trPr>
          <w:trHeight w:val="300"/>
        </w:trPr>
        <w:tc>
          <w:tcPr>
            <w:tcW w:w="4700" w:type="dxa"/>
            <w:tcBorders>
              <w:top w:val="nil"/>
              <w:left w:val="nil"/>
              <w:bottom w:val="nil"/>
              <w:right w:val="nil"/>
            </w:tcBorders>
            <w:shd w:val="clear" w:color="auto" w:fill="auto"/>
            <w:vAlign w:val="bottom"/>
            <w:hideMark/>
          </w:tcPr>
          <w:p w14:paraId="4B9E825F" w14:textId="015C12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Saul he</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44_ACT_08_03 </w:t>
            </w:r>
          </w:p>
        </w:tc>
      </w:tr>
      <w:tr w:rsidR="00BF0BBD" w:rsidRPr="00BF0BBD" w14:paraId="06450008" w14:textId="77777777" w:rsidTr="00BF0BBD">
        <w:trPr>
          <w:trHeight w:val="300"/>
        </w:trPr>
        <w:tc>
          <w:tcPr>
            <w:tcW w:w="4700" w:type="dxa"/>
            <w:tcBorders>
              <w:top w:val="nil"/>
              <w:left w:val="nil"/>
              <w:bottom w:val="nil"/>
              <w:right w:val="nil"/>
            </w:tcBorders>
            <w:shd w:val="clear" w:color="auto" w:fill="auto"/>
            <w:vAlign w:val="bottom"/>
            <w:hideMark/>
          </w:tcPr>
          <w:p w14:paraId="5B9535FD" w14:textId="42850C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was yet in</w:t>
            </w:r>
            <w:r w:rsidR="00FF4471">
              <w:rPr>
                <w:rFonts w:ascii="Calibri" w:eastAsia="Times New Roman" w:hAnsi="Calibri" w:cs="Calibri"/>
                <w:color w:val="000000"/>
              </w:rPr>
              <w:t>,</w:t>
            </w:r>
            <w:r w:rsidRPr="00BF0BBD">
              <w:rPr>
                <w:rFonts w:ascii="Calibri" w:eastAsia="Times New Roman" w:hAnsi="Calibri" w:cs="Calibri"/>
                <w:color w:val="000000"/>
              </w:rPr>
              <w:t xml:space="preserve"> 42_LUK_24_06 </w:t>
            </w:r>
          </w:p>
        </w:tc>
      </w:tr>
      <w:tr w:rsidR="00BF0BBD" w:rsidRPr="00BF0BBD" w14:paraId="5E72F883" w14:textId="77777777" w:rsidTr="00BF0BBD">
        <w:trPr>
          <w:trHeight w:val="300"/>
        </w:trPr>
        <w:tc>
          <w:tcPr>
            <w:tcW w:w="4700" w:type="dxa"/>
            <w:tcBorders>
              <w:top w:val="nil"/>
              <w:left w:val="nil"/>
              <w:bottom w:val="nil"/>
              <w:right w:val="nil"/>
            </w:tcBorders>
            <w:shd w:val="clear" w:color="auto" w:fill="auto"/>
            <w:vAlign w:val="bottom"/>
            <w:hideMark/>
          </w:tcPr>
          <w:p w14:paraId="201EF392" w14:textId="732D5F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06_JOS_14_06</w:t>
            </w:r>
            <w:r w:rsidR="00FF4471">
              <w:rPr>
                <w:rFonts w:ascii="Calibri" w:eastAsia="Times New Roman" w:hAnsi="Calibri" w:cs="Calibri"/>
                <w:color w:val="000000"/>
              </w:rPr>
              <w:t>,</w:t>
            </w:r>
            <w:r w:rsidRPr="00BF0BBD">
              <w:rPr>
                <w:rFonts w:ascii="Calibri" w:eastAsia="Times New Roman" w:hAnsi="Calibri" w:cs="Calibri"/>
                <w:color w:val="000000"/>
              </w:rPr>
              <w:t xml:space="preserve"> in Gilgal and</w:t>
            </w:r>
            <w:r w:rsidR="00644F35">
              <w:rPr>
                <w:rFonts w:ascii="Calibri" w:eastAsia="Times New Roman" w:hAnsi="Calibri" w:cs="Calibri"/>
                <w:color w:val="000000"/>
              </w:rPr>
              <w:t>, &lt;&lt;&lt;&lt;&lt;</w:t>
            </w:r>
          </w:p>
        </w:tc>
      </w:tr>
      <w:tr w:rsidR="00BF0BBD" w:rsidRPr="00BF0BBD" w14:paraId="5A016F33" w14:textId="77777777" w:rsidTr="00BF0BBD">
        <w:trPr>
          <w:trHeight w:val="300"/>
        </w:trPr>
        <w:tc>
          <w:tcPr>
            <w:tcW w:w="4700" w:type="dxa"/>
            <w:tcBorders>
              <w:top w:val="nil"/>
              <w:left w:val="nil"/>
              <w:bottom w:val="nil"/>
              <w:right w:val="nil"/>
            </w:tcBorders>
            <w:shd w:val="clear" w:color="auto" w:fill="auto"/>
            <w:vAlign w:val="bottom"/>
            <w:hideMark/>
          </w:tcPr>
          <w:p w14:paraId="7BB49693" w14:textId="62772B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06_JOS_22_31</w:t>
            </w:r>
            <w:r w:rsidR="00FF4471">
              <w:rPr>
                <w:rFonts w:ascii="Calibri" w:eastAsia="Times New Roman" w:hAnsi="Calibri" w:cs="Calibri"/>
                <w:color w:val="000000"/>
              </w:rPr>
              <w:t>,</w:t>
            </w:r>
            <w:r w:rsidRPr="00BF0BBD">
              <w:rPr>
                <w:rFonts w:ascii="Calibri" w:eastAsia="Times New Roman" w:hAnsi="Calibri" w:cs="Calibri"/>
                <w:color w:val="000000"/>
              </w:rPr>
              <w:t xml:space="preserve"> of Gad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10_2SA_24_05 </w:t>
            </w:r>
          </w:p>
        </w:tc>
      </w:tr>
      <w:tr w:rsidR="00BF0BBD" w:rsidRPr="00BF0BBD" w14:paraId="0A113545" w14:textId="77777777" w:rsidTr="00BF0BBD">
        <w:trPr>
          <w:trHeight w:val="300"/>
        </w:trPr>
        <w:tc>
          <w:tcPr>
            <w:tcW w:w="4700" w:type="dxa"/>
            <w:tcBorders>
              <w:top w:val="nil"/>
              <w:left w:val="nil"/>
              <w:bottom w:val="nil"/>
              <w:right w:val="nil"/>
            </w:tcBorders>
            <w:shd w:val="clear" w:color="auto" w:fill="auto"/>
            <w:vAlign w:val="bottom"/>
            <w:hideMark/>
          </w:tcPr>
          <w:p w14:paraId="0413E3A7" w14:textId="7DCDA2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09_1SA_04_06</w:t>
            </w:r>
            <w:r w:rsidR="00FF4471">
              <w:rPr>
                <w:rFonts w:ascii="Calibri" w:eastAsia="Times New Roman" w:hAnsi="Calibri" w:cs="Calibri"/>
                <w:color w:val="000000"/>
              </w:rPr>
              <w:t>,</w:t>
            </w:r>
            <w:r w:rsidRPr="00BF0BBD">
              <w:rPr>
                <w:rFonts w:ascii="Calibri" w:eastAsia="Times New Roman" w:hAnsi="Calibri" w:cs="Calibri"/>
                <w:color w:val="000000"/>
              </w:rPr>
              <w:t xml:space="preserve"> of the Hebrews</w:t>
            </w:r>
            <w:r w:rsidR="00FF4471">
              <w:rPr>
                <w:rFonts w:ascii="Calibri" w:eastAsia="Times New Roman" w:hAnsi="Calibri" w:cs="Calibri"/>
                <w:color w:val="000000"/>
              </w:rPr>
              <w:t>,</w:t>
            </w:r>
            <w:r w:rsidRPr="00BF0BBD">
              <w:rPr>
                <w:rFonts w:ascii="Calibri" w:eastAsia="Times New Roman" w:hAnsi="Calibri" w:cs="Calibri"/>
                <w:color w:val="000000"/>
              </w:rPr>
              <w:t xml:space="preserve"> 50_PHP_03_05 </w:t>
            </w:r>
          </w:p>
        </w:tc>
      </w:tr>
      <w:tr w:rsidR="00BF0BBD" w:rsidRPr="00BF0BBD" w14:paraId="035833EA" w14:textId="77777777" w:rsidTr="00BF0BBD">
        <w:trPr>
          <w:trHeight w:val="300"/>
        </w:trPr>
        <w:tc>
          <w:tcPr>
            <w:tcW w:w="4700" w:type="dxa"/>
            <w:tcBorders>
              <w:top w:val="nil"/>
              <w:left w:val="nil"/>
              <w:bottom w:val="nil"/>
              <w:right w:val="nil"/>
            </w:tcBorders>
            <w:shd w:val="clear" w:color="auto" w:fill="auto"/>
            <w:vAlign w:val="bottom"/>
            <w:hideMark/>
          </w:tcPr>
          <w:p w14:paraId="51354300" w14:textId="7E6ED2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07_JUD_10_09</w:t>
            </w:r>
            <w:r w:rsidR="00FF4471">
              <w:rPr>
                <w:rFonts w:ascii="Calibri" w:eastAsia="Times New Roman" w:hAnsi="Calibri" w:cs="Calibri"/>
                <w:color w:val="000000"/>
              </w:rPr>
              <w:t>,</w:t>
            </w:r>
            <w:r w:rsidRPr="00BF0BBD">
              <w:rPr>
                <w:rFonts w:ascii="Calibri" w:eastAsia="Times New Roman" w:hAnsi="Calibri" w:cs="Calibri"/>
                <w:color w:val="000000"/>
              </w:rPr>
              <w:t xml:space="preserve"> over Jordan to</w:t>
            </w:r>
            <w:r w:rsidR="00644F35">
              <w:rPr>
                <w:rFonts w:ascii="Calibri" w:eastAsia="Times New Roman" w:hAnsi="Calibri" w:cs="Calibri"/>
                <w:color w:val="000000"/>
              </w:rPr>
              <w:t>, &lt;&lt;&lt;&lt;&lt;</w:t>
            </w:r>
          </w:p>
        </w:tc>
      </w:tr>
      <w:tr w:rsidR="00BF0BBD" w:rsidRPr="00BF0BBD" w14:paraId="5ED19633" w14:textId="77777777" w:rsidTr="00BF0BBD">
        <w:trPr>
          <w:trHeight w:val="300"/>
        </w:trPr>
        <w:tc>
          <w:tcPr>
            <w:tcW w:w="4700" w:type="dxa"/>
            <w:tcBorders>
              <w:top w:val="nil"/>
              <w:left w:val="nil"/>
              <w:bottom w:val="nil"/>
              <w:right w:val="nil"/>
            </w:tcBorders>
            <w:shd w:val="clear" w:color="auto" w:fill="auto"/>
            <w:vAlign w:val="bottom"/>
            <w:hideMark/>
          </w:tcPr>
          <w:p w14:paraId="69CC5479" w14:textId="333F3C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people followed him</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41_MAR_05_24 </w:t>
            </w:r>
          </w:p>
        </w:tc>
      </w:tr>
      <w:tr w:rsidR="00BF0BBD" w:rsidRPr="00BF0BBD" w14:paraId="151D2D5B" w14:textId="77777777" w:rsidTr="00BF0BBD">
        <w:trPr>
          <w:trHeight w:val="300"/>
        </w:trPr>
        <w:tc>
          <w:tcPr>
            <w:tcW w:w="4700" w:type="dxa"/>
            <w:tcBorders>
              <w:top w:val="nil"/>
              <w:left w:val="nil"/>
              <w:bottom w:val="nil"/>
              <w:right w:val="nil"/>
            </w:tcBorders>
            <w:shd w:val="clear" w:color="auto" w:fill="auto"/>
            <w:vAlign w:val="bottom"/>
            <w:hideMark/>
          </w:tcPr>
          <w:p w14:paraId="297C001D" w14:textId="27128B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08_RUT_02_16</w:t>
            </w:r>
            <w:r w:rsidR="00FF4471">
              <w:rPr>
                <w:rFonts w:ascii="Calibri" w:eastAsia="Times New Roman" w:hAnsi="Calibri" w:cs="Calibri"/>
                <w:color w:val="000000"/>
              </w:rPr>
              <w:t>,</w:t>
            </w:r>
            <w:r w:rsidRPr="00BF0BBD">
              <w:rPr>
                <w:rFonts w:ascii="Calibri" w:eastAsia="Times New Roman" w:hAnsi="Calibri" w:cs="Calibri"/>
                <w:color w:val="000000"/>
              </w:rPr>
              <w:t xml:space="preserve"> some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10_2SA_11_17 </w:t>
            </w:r>
          </w:p>
        </w:tc>
      </w:tr>
      <w:tr w:rsidR="00BF0BBD" w:rsidRPr="00BF0BBD" w14:paraId="11244394" w14:textId="77777777" w:rsidTr="00BF0BBD">
        <w:trPr>
          <w:trHeight w:val="300"/>
        </w:trPr>
        <w:tc>
          <w:tcPr>
            <w:tcW w:w="4700" w:type="dxa"/>
            <w:tcBorders>
              <w:top w:val="nil"/>
              <w:left w:val="nil"/>
              <w:bottom w:val="nil"/>
              <w:right w:val="nil"/>
            </w:tcBorders>
            <w:shd w:val="clear" w:color="auto" w:fill="auto"/>
            <w:vAlign w:val="bottom"/>
            <w:hideMark/>
          </w:tcPr>
          <w:p w14:paraId="1B61C737" w14:textId="3AF645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09_1SA_12_06</w:t>
            </w:r>
            <w:r w:rsidR="00FF4471">
              <w:rPr>
                <w:rFonts w:ascii="Calibri" w:eastAsia="Times New Roman" w:hAnsi="Calibri" w:cs="Calibri"/>
                <w:color w:val="000000"/>
              </w:rPr>
              <w:t>,</w:t>
            </w:r>
            <w:r w:rsidRPr="00BF0BBD">
              <w:rPr>
                <w:rFonts w:ascii="Calibri" w:eastAsia="Times New Roman" w:hAnsi="Calibri" w:cs="Calibri"/>
                <w:color w:val="000000"/>
              </w:rPr>
              <w:t xml:space="preserve"> the land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09_1SA_13_17 </w:t>
            </w:r>
          </w:p>
        </w:tc>
      </w:tr>
      <w:tr w:rsidR="00BF0BBD" w:rsidRPr="00BF0BBD" w14:paraId="5C56B159" w14:textId="77777777" w:rsidTr="00BF0BBD">
        <w:trPr>
          <w:trHeight w:val="300"/>
        </w:trPr>
        <w:tc>
          <w:tcPr>
            <w:tcW w:w="4700" w:type="dxa"/>
            <w:tcBorders>
              <w:top w:val="nil"/>
              <w:left w:val="nil"/>
              <w:bottom w:val="nil"/>
              <w:right w:val="nil"/>
            </w:tcBorders>
            <w:shd w:val="clear" w:color="auto" w:fill="auto"/>
            <w:vAlign w:val="bottom"/>
            <w:hideMark/>
          </w:tcPr>
          <w:p w14:paraId="374139E4" w14:textId="3CCECF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people followed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11_1KI_16_21 </w:t>
            </w:r>
          </w:p>
        </w:tc>
      </w:tr>
      <w:tr w:rsidR="00BF0BBD" w:rsidRPr="00BF0BBD" w14:paraId="6A0CA945" w14:textId="77777777" w:rsidTr="00BF0BBD">
        <w:trPr>
          <w:trHeight w:val="300"/>
        </w:trPr>
        <w:tc>
          <w:tcPr>
            <w:tcW w:w="4700" w:type="dxa"/>
            <w:tcBorders>
              <w:top w:val="nil"/>
              <w:left w:val="nil"/>
              <w:bottom w:val="nil"/>
              <w:right w:val="nil"/>
            </w:tcBorders>
            <w:shd w:val="clear" w:color="auto" w:fill="auto"/>
            <w:vAlign w:val="bottom"/>
            <w:hideMark/>
          </w:tcPr>
          <w:p w14:paraId="04DE9527" w14:textId="685422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09_1SA_09_05</w:t>
            </w:r>
            <w:r w:rsidR="00FF4471">
              <w:rPr>
                <w:rFonts w:ascii="Calibri" w:eastAsia="Times New Roman" w:hAnsi="Calibri" w:cs="Calibri"/>
                <w:color w:val="000000"/>
              </w:rPr>
              <w:t>,</w:t>
            </w:r>
            <w:r w:rsidRPr="00BF0BBD">
              <w:rPr>
                <w:rFonts w:ascii="Calibri" w:eastAsia="Times New Roman" w:hAnsi="Calibri" w:cs="Calibri"/>
                <w:color w:val="000000"/>
              </w:rPr>
              <w:t xml:space="preserve"> to the land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10_2SA_24_06 </w:t>
            </w:r>
          </w:p>
        </w:tc>
      </w:tr>
      <w:tr w:rsidR="00BF0BBD" w:rsidRPr="00BF0BBD" w14:paraId="1AF84E59" w14:textId="77777777" w:rsidTr="00BF0BBD">
        <w:trPr>
          <w:trHeight w:val="300"/>
        </w:trPr>
        <w:tc>
          <w:tcPr>
            <w:tcW w:w="4700" w:type="dxa"/>
            <w:tcBorders>
              <w:top w:val="nil"/>
              <w:left w:val="nil"/>
              <w:bottom w:val="nil"/>
              <w:right w:val="nil"/>
            </w:tcBorders>
            <w:shd w:val="clear" w:color="auto" w:fill="auto"/>
            <w:vAlign w:val="bottom"/>
            <w:hideMark/>
          </w:tcPr>
          <w:p w14:paraId="02C6AD70" w14:textId="1F79FC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09_1SA_09_05</w:t>
            </w:r>
            <w:r w:rsidR="00FF4471">
              <w:rPr>
                <w:rFonts w:ascii="Calibri" w:eastAsia="Times New Roman" w:hAnsi="Calibri" w:cs="Calibri"/>
                <w:color w:val="000000"/>
              </w:rPr>
              <w:t>,</w:t>
            </w:r>
            <w:r w:rsidRPr="00BF0BBD">
              <w:rPr>
                <w:rFonts w:ascii="Calibri" w:eastAsia="Times New Roman" w:hAnsi="Calibri" w:cs="Calibri"/>
                <w:color w:val="000000"/>
              </w:rPr>
              <w:t xml:space="preserve"> to the land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10_2SA_24_06 </w:t>
            </w:r>
          </w:p>
        </w:tc>
      </w:tr>
      <w:tr w:rsidR="00BF0BBD" w:rsidRPr="00BF0BBD" w14:paraId="02FDDFCF" w14:textId="77777777" w:rsidTr="00BF0BBD">
        <w:trPr>
          <w:trHeight w:val="300"/>
        </w:trPr>
        <w:tc>
          <w:tcPr>
            <w:tcW w:w="4700" w:type="dxa"/>
            <w:tcBorders>
              <w:top w:val="nil"/>
              <w:left w:val="nil"/>
              <w:bottom w:val="nil"/>
              <w:right w:val="nil"/>
            </w:tcBorders>
            <w:shd w:val="clear" w:color="auto" w:fill="auto"/>
            <w:vAlign w:val="bottom"/>
            <w:hideMark/>
          </w:tcPr>
          <w:p w14:paraId="42E269B3" w14:textId="1BFBE7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yet in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11_1KI_12_02 </w:t>
            </w:r>
          </w:p>
        </w:tc>
      </w:tr>
      <w:tr w:rsidR="00BF0BBD" w:rsidRPr="00BF0BBD" w14:paraId="1CDA29D9" w14:textId="77777777" w:rsidTr="00BF0BBD">
        <w:trPr>
          <w:trHeight w:val="600"/>
        </w:trPr>
        <w:tc>
          <w:tcPr>
            <w:tcW w:w="4700" w:type="dxa"/>
            <w:tcBorders>
              <w:top w:val="nil"/>
              <w:left w:val="nil"/>
              <w:bottom w:val="nil"/>
              <w:right w:val="nil"/>
            </w:tcBorders>
            <w:shd w:val="clear" w:color="auto" w:fill="auto"/>
            <w:vAlign w:val="bottom"/>
            <w:hideMark/>
          </w:tcPr>
          <w:p w14:paraId="607FAB44" w14:textId="6D31CB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06_JOS_24_11</w:t>
            </w:r>
            <w:r w:rsidR="00FF4471">
              <w:rPr>
                <w:rFonts w:ascii="Calibri" w:eastAsia="Times New Roman" w:hAnsi="Calibri" w:cs="Calibri"/>
                <w:color w:val="000000"/>
              </w:rPr>
              <w:t>,</w:t>
            </w:r>
            <w:r w:rsidRPr="00BF0BBD">
              <w:rPr>
                <w:rFonts w:ascii="Calibri" w:eastAsia="Times New Roman" w:hAnsi="Calibri" w:cs="Calibri"/>
                <w:color w:val="000000"/>
              </w:rPr>
              <w:t xml:space="preserve"> went over Jordan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10_2SA_19_31 </w:t>
            </w:r>
          </w:p>
        </w:tc>
      </w:tr>
      <w:tr w:rsidR="00BF0BBD" w:rsidRPr="00BF0BBD" w14:paraId="000BE9E0" w14:textId="77777777" w:rsidTr="00BF0BBD">
        <w:trPr>
          <w:trHeight w:val="1200"/>
        </w:trPr>
        <w:tc>
          <w:tcPr>
            <w:tcW w:w="4700" w:type="dxa"/>
            <w:tcBorders>
              <w:top w:val="nil"/>
              <w:left w:val="nil"/>
              <w:bottom w:val="nil"/>
              <w:right w:val="nil"/>
            </w:tcBorders>
            <w:shd w:val="clear" w:color="auto" w:fill="auto"/>
            <w:vAlign w:val="bottom"/>
            <w:hideMark/>
          </w:tcPr>
          <w:p w14:paraId="788421A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09_1SA_13:08 And he tarried seven days, according to the set time that Samuel [had appointed]: but Samuel came not to Gilgal; and the people were scattered from him. #,</w:t>
            </w:r>
          </w:p>
        </w:tc>
      </w:tr>
      <w:tr w:rsidR="00BF0BBD" w:rsidRPr="00BF0BBD" w14:paraId="030EB1E9" w14:textId="77777777" w:rsidTr="00BF0BBD">
        <w:trPr>
          <w:trHeight w:val="300"/>
        </w:trPr>
        <w:tc>
          <w:tcPr>
            <w:tcW w:w="4700" w:type="dxa"/>
            <w:tcBorders>
              <w:top w:val="nil"/>
              <w:left w:val="nil"/>
              <w:bottom w:val="nil"/>
              <w:right w:val="nil"/>
            </w:tcBorders>
            <w:shd w:val="clear" w:color="auto" w:fill="auto"/>
            <w:vAlign w:val="bottom"/>
            <w:hideMark/>
          </w:tcPr>
          <w:p w14:paraId="6417E08F" w14:textId="0F069A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09_1SA_06_18</w:t>
            </w:r>
            <w:r w:rsidR="00FF4471">
              <w:rPr>
                <w:rFonts w:ascii="Calibri" w:eastAsia="Times New Roman" w:hAnsi="Calibri" w:cs="Calibri"/>
                <w:color w:val="000000"/>
              </w:rPr>
              <w:t>,</w:t>
            </w:r>
            <w:r w:rsidRPr="00BF0BBD">
              <w:rPr>
                <w:rFonts w:ascii="Calibri" w:eastAsia="Times New Roman" w:hAnsi="Calibri" w:cs="Calibri"/>
                <w:color w:val="000000"/>
              </w:rPr>
              <w:t xml:space="preserve"> according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09_1SA_17_23 </w:t>
            </w:r>
          </w:p>
        </w:tc>
      </w:tr>
      <w:tr w:rsidR="00BF0BBD" w:rsidRPr="00BF0BBD" w14:paraId="59196C2E" w14:textId="77777777" w:rsidTr="00BF0BBD">
        <w:trPr>
          <w:trHeight w:val="300"/>
        </w:trPr>
        <w:tc>
          <w:tcPr>
            <w:tcW w:w="4700" w:type="dxa"/>
            <w:tcBorders>
              <w:top w:val="nil"/>
              <w:left w:val="nil"/>
              <w:bottom w:val="nil"/>
              <w:right w:val="nil"/>
            </w:tcBorders>
            <w:shd w:val="clear" w:color="auto" w:fill="auto"/>
            <w:vAlign w:val="bottom"/>
            <w:hideMark/>
          </w:tcPr>
          <w:p w14:paraId="65CBDE3B" w14:textId="479C17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09_1SA_13_16 </w:t>
            </w:r>
          </w:p>
        </w:tc>
      </w:tr>
      <w:tr w:rsidR="00BF0BBD" w:rsidRPr="00BF0BBD" w14:paraId="2D92A0A1" w14:textId="77777777" w:rsidTr="00BF0BBD">
        <w:trPr>
          <w:trHeight w:val="600"/>
        </w:trPr>
        <w:tc>
          <w:tcPr>
            <w:tcW w:w="4700" w:type="dxa"/>
            <w:tcBorders>
              <w:top w:val="nil"/>
              <w:left w:val="nil"/>
              <w:bottom w:val="nil"/>
              <w:right w:val="nil"/>
            </w:tcBorders>
            <w:shd w:val="clear" w:color="auto" w:fill="auto"/>
            <w:vAlign w:val="bottom"/>
            <w:hideMark/>
          </w:tcPr>
          <w:p w14:paraId="3F57FD06" w14:textId="4F1282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people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09_1SA_14_31 </w:t>
            </w:r>
          </w:p>
        </w:tc>
      </w:tr>
      <w:tr w:rsidR="00BF0BBD" w:rsidRPr="00BF0BBD" w14:paraId="59B09F0B" w14:textId="77777777" w:rsidTr="00BF0BBD">
        <w:trPr>
          <w:trHeight w:val="300"/>
        </w:trPr>
        <w:tc>
          <w:tcPr>
            <w:tcW w:w="4700" w:type="dxa"/>
            <w:tcBorders>
              <w:top w:val="nil"/>
              <w:left w:val="nil"/>
              <w:bottom w:val="nil"/>
              <w:right w:val="nil"/>
            </w:tcBorders>
            <w:shd w:val="clear" w:color="auto" w:fill="auto"/>
            <w:vAlign w:val="bottom"/>
            <w:hideMark/>
          </w:tcPr>
          <w:p w14:paraId="6D2904F8" w14:textId="3BD3F0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07_JUD_05_23</w:t>
            </w:r>
            <w:r w:rsidR="00FF4471">
              <w:rPr>
                <w:rFonts w:ascii="Calibri" w:eastAsia="Times New Roman" w:hAnsi="Calibri" w:cs="Calibri"/>
                <w:color w:val="000000"/>
              </w:rPr>
              <w:t>,</w:t>
            </w:r>
            <w:r w:rsidRPr="00BF0BBD">
              <w:rPr>
                <w:rFonts w:ascii="Calibri" w:eastAsia="Times New Roman" w:hAnsi="Calibri" w:cs="Calibri"/>
                <w:color w:val="000000"/>
              </w:rPr>
              <w:t xml:space="preserve"> came not to</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40_MAT_20_28 </w:t>
            </w:r>
          </w:p>
        </w:tc>
      </w:tr>
      <w:tr w:rsidR="00BF0BBD" w:rsidRPr="00BF0BBD" w14:paraId="0BD5F554" w14:textId="77777777" w:rsidTr="00BF0BBD">
        <w:trPr>
          <w:trHeight w:val="300"/>
        </w:trPr>
        <w:tc>
          <w:tcPr>
            <w:tcW w:w="4700" w:type="dxa"/>
            <w:tcBorders>
              <w:top w:val="nil"/>
              <w:left w:val="nil"/>
              <w:bottom w:val="nil"/>
              <w:right w:val="nil"/>
            </w:tcBorders>
            <w:shd w:val="clear" w:color="auto" w:fill="auto"/>
            <w:vAlign w:val="bottom"/>
            <w:hideMark/>
          </w:tcPr>
          <w:p w14:paraId="67D25A10" w14:textId="30EB33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03_LEV_12_02</w:t>
            </w:r>
            <w:r w:rsidR="00FF4471">
              <w:rPr>
                <w:rFonts w:ascii="Calibri" w:eastAsia="Times New Roman" w:hAnsi="Calibri" w:cs="Calibri"/>
                <w:color w:val="000000"/>
              </w:rPr>
              <w:t>,</w:t>
            </w:r>
            <w:r w:rsidRPr="00BF0BBD">
              <w:rPr>
                <w:rFonts w:ascii="Calibri" w:eastAsia="Times New Roman" w:hAnsi="Calibri" w:cs="Calibri"/>
                <w:color w:val="000000"/>
              </w:rPr>
              <w:t xml:space="preserve"> days according to</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17_EST_09_27 </w:t>
            </w:r>
          </w:p>
        </w:tc>
      </w:tr>
      <w:tr w:rsidR="00BF0BBD" w:rsidRPr="00BF0BBD" w14:paraId="3E4AD8A3" w14:textId="77777777" w:rsidTr="00BF0BBD">
        <w:trPr>
          <w:trHeight w:val="600"/>
        </w:trPr>
        <w:tc>
          <w:tcPr>
            <w:tcW w:w="4700" w:type="dxa"/>
            <w:tcBorders>
              <w:top w:val="nil"/>
              <w:left w:val="nil"/>
              <w:bottom w:val="nil"/>
              <w:right w:val="nil"/>
            </w:tcBorders>
            <w:shd w:val="clear" w:color="auto" w:fill="auto"/>
            <w:vAlign w:val="bottom"/>
            <w:hideMark/>
          </w:tcPr>
          <w:p w14:paraId="2A313F01" w14:textId="4EC6B8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03_LEV_12_02</w:t>
            </w:r>
            <w:r w:rsidR="00FF4471">
              <w:rPr>
                <w:rFonts w:ascii="Calibri" w:eastAsia="Times New Roman" w:hAnsi="Calibri" w:cs="Calibri"/>
                <w:color w:val="000000"/>
              </w:rPr>
              <w:t>,</w:t>
            </w:r>
            <w:r w:rsidRPr="00BF0BBD">
              <w:rPr>
                <w:rFonts w:ascii="Calibri" w:eastAsia="Times New Roman" w:hAnsi="Calibri" w:cs="Calibri"/>
                <w:color w:val="000000"/>
              </w:rPr>
              <w:t xml:space="preserve"> days according to the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26_EZE_45_25 </w:t>
            </w:r>
          </w:p>
        </w:tc>
      </w:tr>
      <w:tr w:rsidR="00BF0BBD" w:rsidRPr="00BF0BBD" w14:paraId="5362021E" w14:textId="77777777" w:rsidTr="00BF0BBD">
        <w:trPr>
          <w:trHeight w:val="300"/>
        </w:trPr>
        <w:tc>
          <w:tcPr>
            <w:tcW w:w="4700" w:type="dxa"/>
            <w:tcBorders>
              <w:top w:val="nil"/>
              <w:left w:val="nil"/>
              <w:bottom w:val="nil"/>
              <w:right w:val="nil"/>
            </w:tcBorders>
            <w:shd w:val="clear" w:color="auto" w:fill="auto"/>
            <w:vAlign w:val="bottom"/>
            <w:hideMark/>
          </w:tcPr>
          <w:p w14:paraId="5865C5CC" w14:textId="51E99E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02_EXO_05_12</w:t>
            </w:r>
            <w:r w:rsidR="00FF4471">
              <w:rPr>
                <w:rFonts w:ascii="Calibri" w:eastAsia="Times New Roman" w:hAnsi="Calibri" w:cs="Calibri"/>
                <w:color w:val="000000"/>
              </w:rPr>
              <w:t>,</w:t>
            </w:r>
            <w:r w:rsidRPr="00BF0BBD">
              <w:rPr>
                <w:rFonts w:ascii="Calibri" w:eastAsia="Times New Roman" w:hAnsi="Calibri" w:cs="Calibri"/>
                <w:color w:val="000000"/>
              </w:rPr>
              <w:t xml:space="preserve"> people were scattered</w:t>
            </w:r>
            <w:r w:rsidR="00644F35">
              <w:rPr>
                <w:rFonts w:ascii="Calibri" w:eastAsia="Times New Roman" w:hAnsi="Calibri" w:cs="Calibri"/>
                <w:color w:val="000000"/>
              </w:rPr>
              <w:t>, &lt;&lt;&lt;&lt;&lt;</w:t>
            </w:r>
          </w:p>
        </w:tc>
      </w:tr>
      <w:tr w:rsidR="00BF0BBD" w:rsidRPr="00BF0BBD" w14:paraId="56CB191F" w14:textId="77777777" w:rsidTr="00BF0BBD">
        <w:trPr>
          <w:trHeight w:val="600"/>
        </w:trPr>
        <w:tc>
          <w:tcPr>
            <w:tcW w:w="4700" w:type="dxa"/>
            <w:tcBorders>
              <w:top w:val="nil"/>
              <w:left w:val="nil"/>
              <w:bottom w:val="nil"/>
              <w:right w:val="nil"/>
            </w:tcBorders>
            <w:shd w:val="clear" w:color="auto" w:fill="auto"/>
            <w:vAlign w:val="bottom"/>
            <w:hideMark/>
          </w:tcPr>
          <w:p w14:paraId="71F81F06" w14:textId="1A3559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people were scattered from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09_1SA_13_11 </w:t>
            </w:r>
          </w:p>
        </w:tc>
      </w:tr>
      <w:tr w:rsidR="00BF0BBD" w:rsidRPr="00BF0BBD" w14:paraId="49596249" w14:textId="77777777" w:rsidTr="00BF0BBD">
        <w:trPr>
          <w:trHeight w:val="300"/>
        </w:trPr>
        <w:tc>
          <w:tcPr>
            <w:tcW w:w="4700" w:type="dxa"/>
            <w:tcBorders>
              <w:top w:val="nil"/>
              <w:left w:val="nil"/>
              <w:bottom w:val="nil"/>
              <w:right w:val="nil"/>
            </w:tcBorders>
            <w:shd w:val="clear" w:color="auto" w:fill="auto"/>
            <w:vAlign w:val="bottom"/>
            <w:hideMark/>
          </w:tcPr>
          <w:p w14:paraId="488FA27D" w14:textId="015EF9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scattered from him</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12_2KI_25_05 </w:t>
            </w:r>
          </w:p>
        </w:tc>
      </w:tr>
      <w:tr w:rsidR="00BF0BBD" w:rsidRPr="00BF0BBD" w14:paraId="2F59970A" w14:textId="77777777" w:rsidTr="00BF0BBD">
        <w:trPr>
          <w:trHeight w:val="300"/>
        </w:trPr>
        <w:tc>
          <w:tcPr>
            <w:tcW w:w="4700" w:type="dxa"/>
            <w:tcBorders>
              <w:top w:val="nil"/>
              <w:left w:val="nil"/>
              <w:bottom w:val="nil"/>
              <w:right w:val="nil"/>
            </w:tcBorders>
            <w:shd w:val="clear" w:color="auto" w:fill="auto"/>
            <w:vAlign w:val="bottom"/>
            <w:hideMark/>
          </w:tcPr>
          <w:p w14:paraId="051C724D" w14:textId="2667CD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03_LEV_12_02</w:t>
            </w:r>
            <w:r w:rsidR="00FF4471">
              <w:rPr>
                <w:rFonts w:ascii="Calibri" w:eastAsia="Times New Roman" w:hAnsi="Calibri" w:cs="Calibri"/>
                <w:color w:val="000000"/>
              </w:rPr>
              <w:t>,</w:t>
            </w:r>
            <w:r w:rsidRPr="00BF0BBD">
              <w:rPr>
                <w:rFonts w:ascii="Calibri" w:eastAsia="Times New Roman" w:hAnsi="Calibri" w:cs="Calibri"/>
                <w:color w:val="000000"/>
              </w:rPr>
              <w:t xml:space="preserve"> seven days according</w:t>
            </w:r>
            <w:r w:rsidR="00644F35">
              <w:rPr>
                <w:rFonts w:ascii="Calibri" w:eastAsia="Times New Roman" w:hAnsi="Calibri" w:cs="Calibri"/>
                <w:color w:val="000000"/>
              </w:rPr>
              <w:t>, &lt;&lt;&lt;&lt;&lt;</w:t>
            </w:r>
          </w:p>
        </w:tc>
      </w:tr>
      <w:tr w:rsidR="00BF0BBD" w:rsidRPr="00BF0BBD" w14:paraId="0B69571D" w14:textId="77777777" w:rsidTr="00BF0BBD">
        <w:trPr>
          <w:trHeight w:val="300"/>
        </w:trPr>
        <w:tc>
          <w:tcPr>
            <w:tcW w:w="4700" w:type="dxa"/>
            <w:tcBorders>
              <w:top w:val="nil"/>
              <w:left w:val="nil"/>
              <w:bottom w:val="nil"/>
              <w:right w:val="nil"/>
            </w:tcBorders>
            <w:shd w:val="clear" w:color="auto" w:fill="auto"/>
            <w:vAlign w:val="bottom"/>
            <w:hideMark/>
          </w:tcPr>
          <w:p w14:paraId="1B0434C6" w14:textId="13744D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03_LEV_12_02</w:t>
            </w:r>
            <w:r w:rsidR="00FF4471">
              <w:rPr>
                <w:rFonts w:ascii="Calibri" w:eastAsia="Times New Roman" w:hAnsi="Calibri" w:cs="Calibri"/>
                <w:color w:val="000000"/>
              </w:rPr>
              <w:t>,</w:t>
            </w:r>
            <w:r w:rsidRPr="00BF0BBD">
              <w:rPr>
                <w:rFonts w:ascii="Calibri" w:eastAsia="Times New Roman" w:hAnsi="Calibri" w:cs="Calibri"/>
                <w:color w:val="000000"/>
              </w:rPr>
              <w:t xml:space="preserve"> seven days according to</w:t>
            </w:r>
            <w:r w:rsidR="00644F35">
              <w:rPr>
                <w:rFonts w:ascii="Calibri" w:eastAsia="Times New Roman" w:hAnsi="Calibri" w:cs="Calibri"/>
                <w:color w:val="000000"/>
              </w:rPr>
              <w:t>, &lt;&lt;&lt;&lt;&lt;</w:t>
            </w:r>
          </w:p>
        </w:tc>
      </w:tr>
      <w:tr w:rsidR="00BF0BBD" w:rsidRPr="00BF0BBD" w14:paraId="1F2D0AC7" w14:textId="77777777" w:rsidTr="00BF0BBD">
        <w:trPr>
          <w:trHeight w:val="300"/>
        </w:trPr>
        <w:tc>
          <w:tcPr>
            <w:tcW w:w="4700" w:type="dxa"/>
            <w:tcBorders>
              <w:top w:val="nil"/>
              <w:left w:val="nil"/>
              <w:bottom w:val="nil"/>
              <w:right w:val="nil"/>
            </w:tcBorders>
            <w:shd w:val="clear" w:color="auto" w:fill="auto"/>
            <w:vAlign w:val="bottom"/>
            <w:hideMark/>
          </w:tcPr>
          <w:p w14:paraId="633FBC70" w14:textId="498D99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09_1SA_13_06</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09_1SA_13_11 </w:t>
            </w:r>
          </w:p>
        </w:tc>
      </w:tr>
      <w:tr w:rsidR="00BF0BBD" w:rsidRPr="00BF0BBD" w14:paraId="7BA070A6" w14:textId="77777777" w:rsidTr="00BF0BBD">
        <w:trPr>
          <w:trHeight w:val="600"/>
        </w:trPr>
        <w:tc>
          <w:tcPr>
            <w:tcW w:w="4700" w:type="dxa"/>
            <w:tcBorders>
              <w:top w:val="nil"/>
              <w:left w:val="nil"/>
              <w:bottom w:val="nil"/>
              <w:right w:val="nil"/>
            </w:tcBorders>
            <w:shd w:val="clear" w:color="auto" w:fill="auto"/>
            <w:vAlign w:val="bottom"/>
            <w:hideMark/>
          </w:tcPr>
          <w:p w14:paraId="1E0331F6" w14:textId="13284E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02_EXO_05_12</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were scattered</w:t>
            </w:r>
            <w:r w:rsidR="00644F35">
              <w:rPr>
                <w:rFonts w:ascii="Calibri" w:eastAsia="Times New Roman" w:hAnsi="Calibri" w:cs="Calibri"/>
                <w:color w:val="000000"/>
              </w:rPr>
              <w:t>, &lt;&lt;&lt;&lt;&lt;</w:t>
            </w:r>
          </w:p>
        </w:tc>
      </w:tr>
      <w:tr w:rsidR="00BF0BBD" w:rsidRPr="00BF0BBD" w14:paraId="2738861A" w14:textId="77777777" w:rsidTr="00BF0BBD">
        <w:trPr>
          <w:trHeight w:val="300"/>
        </w:trPr>
        <w:tc>
          <w:tcPr>
            <w:tcW w:w="4700" w:type="dxa"/>
            <w:tcBorders>
              <w:top w:val="nil"/>
              <w:left w:val="nil"/>
              <w:bottom w:val="nil"/>
              <w:right w:val="nil"/>
            </w:tcBorders>
            <w:shd w:val="clear" w:color="auto" w:fill="auto"/>
            <w:vAlign w:val="bottom"/>
            <w:hideMark/>
          </w:tcPr>
          <w:p w14:paraId="550E78AE" w14:textId="4CA47C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01_GEN_21_02</w:t>
            </w:r>
            <w:r w:rsidR="00FF4471">
              <w:rPr>
                <w:rFonts w:ascii="Calibri" w:eastAsia="Times New Roman" w:hAnsi="Calibri" w:cs="Calibri"/>
                <w:color w:val="000000"/>
              </w:rPr>
              <w:t>,</w:t>
            </w:r>
            <w:r w:rsidRPr="00BF0BBD">
              <w:rPr>
                <w:rFonts w:ascii="Calibri" w:eastAsia="Times New Roman" w:hAnsi="Calibri" w:cs="Calibri"/>
                <w:color w:val="000000"/>
              </w:rPr>
              <w:t xml:space="preserve"> the set time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19_PSA_102_013 </w:t>
            </w:r>
          </w:p>
        </w:tc>
      </w:tr>
      <w:tr w:rsidR="00BF0BBD" w:rsidRPr="00BF0BBD" w14:paraId="68FC678C" w14:textId="77777777" w:rsidTr="00BF0BBD">
        <w:trPr>
          <w:trHeight w:val="300"/>
        </w:trPr>
        <w:tc>
          <w:tcPr>
            <w:tcW w:w="4700" w:type="dxa"/>
            <w:tcBorders>
              <w:top w:val="nil"/>
              <w:left w:val="nil"/>
              <w:bottom w:val="nil"/>
              <w:right w:val="nil"/>
            </w:tcBorders>
            <w:shd w:val="clear" w:color="auto" w:fill="auto"/>
            <w:vAlign w:val="bottom"/>
            <w:hideMark/>
          </w:tcPr>
          <w:p w14:paraId="3E7D5396" w14:textId="7496E3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09_1SA_11_14</w:t>
            </w:r>
            <w:r w:rsidR="00FF4471">
              <w:rPr>
                <w:rFonts w:ascii="Calibri" w:eastAsia="Times New Roman" w:hAnsi="Calibri" w:cs="Calibri"/>
                <w:color w:val="000000"/>
              </w:rPr>
              <w:t>,</w:t>
            </w:r>
            <w:r w:rsidRPr="00BF0BBD">
              <w:rPr>
                <w:rFonts w:ascii="Calibri" w:eastAsia="Times New Roman" w:hAnsi="Calibri" w:cs="Calibri"/>
                <w:color w:val="000000"/>
              </w:rPr>
              <w:t xml:space="preserve"> to Gilgal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09_1SA_13_12 </w:t>
            </w:r>
          </w:p>
        </w:tc>
      </w:tr>
      <w:tr w:rsidR="00BF0BBD" w:rsidRPr="00BF0BBD" w14:paraId="1FECF07B" w14:textId="77777777" w:rsidTr="00BF0BBD">
        <w:trPr>
          <w:trHeight w:val="300"/>
        </w:trPr>
        <w:tc>
          <w:tcPr>
            <w:tcW w:w="4700" w:type="dxa"/>
            <w:tcBorders>
              <w:top w:val="nil"/>
              <w:left w:val="nil"/>
              <w:bottom w:val="nil"/>
              <w:right w:val="nil"/>
            </w:tcBorders>
            <w:shd w:val="clear" w:color="auto" w:fill="auto"/>
            <w:vAlign w:val="bottom"/>
            <w:hideMark/>
          </w:tcPr>
          <w:p w14:paraId="361D5FB2" w14:textId="1BE43F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were scattered from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09_1SA_13_11 </w:t>
            </w:r>
          </w:p>
        </w:tc>
      </w:tr>
      <w:tr w:rsidR="00BF0BBD" w:rsidRPr="00BF0BBD" w14:paraId="235618AE" w14:textId="77777777" w:rsidTr="00BF0BBD">
        <w:trPr>
          <w:trHeight w:val="300"/>
        </w:trPr>
        <w:tc>
          <w:tcPr>
            <w:tcW w:w="4700" w:type="dxa"/>
            <w:tcBorders>
              <w:top w:val="nil"/>
              <w:left w:val="nil"/>
              <w:bottom w:val="nil"/>
              <w:right w:val="nil"/>
            </w:tcBorders>
            <w:shd w:val="clear" w:color="auto" w:fill="auto"/>
            <w:vAlign w:val="bottom"/>
            <w:hideMark/>
          </w:tcPr>
          <w:p w14:paraId="5FD256BA" w14:textId="37C789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were scattered from him</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12_2KI_25_05 </w:t>
            </w:r>
          </w:p>
        </w:tc>
      </w:tr>
      <w:tr w:rsidR="00BF0BBD" w:rsidRPr="00BF0BBD" w14:paraId="7272FAC4" w14:textId="77777777" w:rsidTr="00BF0BBD">
        <w:trPr>
          <w:trHeight w:val="900"/>
        </w:trPr>
        <w:tc>
          <w:tcPr>
            <w:tcW w:w="4700" w:type="dxa"/>
            <w:tcBorders>
              <w:top w:val="nil"/>
              <w:left w:val="nil"/>
              <w:bottom w:val="nil"/>
              <w:right w:val="nil"/>
            </w:tcBorders>
            <w:shd w:val="clear" w:color="auto" w:fill="auto"/>
            <w:vAlign w:val="bottom"/>
            <w:hideMark/>
          </w:tcPr>
          <w:p w14:paraId="38FD8F6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09_1SA_13:09 And Saul said, Bring hither a burnt offering to me, and peace offerings. And he offered the burnt offering. #,</w:t>
            </w:r>
          </w:p>
        </w:tc>
      </w:tr>
      <w:tr w:rsidR="00BF0BBD" w:rsidRPr="00BF0BBD" w14:paraId="08A41242" w14:textId="77777777" w:rsidTr="00BF0BBD">
        <w:trPr>
          <w:trHeight w:val="300"/>
        </w:trPr>
        <w:tc>
          <w:tcPr>
            <w:tcW w:w="4700" w:type="dxa"/>
            <w:tcBorders>
              <w:top w:val="nil"/>
              <w:left w:val="nil"/>
              <w:bottom w:val="nil"/>
              <w:right w:val="nil"/>
            </w:tcBorders>
            <w:shd w:val="clear" w:color="auto" w:fill="auto"/>
            <w:vAlign w:val="bottom"/>
            <w:hideMark/>
          </w:tcPr>
          <w:p w14:paraId="400B32AE" w14:textId="15B901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09_1SA_07_09</w:t>
            </w:r>
            <w:r w:rsidR="00FF4471">
              <w:rPr>
                <w:rFonts w:ascii="Calibri" w:eastAsia="Times New Roman" w:hAnsi="Calibri" w:cs="Calibri"/>
                <w:color w:val="000000"/>
              </w:rPr>
              <w:t>,</w:t>
            </w:r>
            <w:r w:rsidRPr="00BF0BBD">
              <w:rPr>
                <w:rFonts w:ascii="Calibri" w:eastAsia="Times New Roman" w:hAnsi="Calibri" w:cs="Calibri"/>
                <w:color w:val="000000"/>
              </w:rPr>
              <w:t xml:space="preserve"> a burnt offering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09_1SA_13_12 </w:t>
            </w:r>
          </w:p>
        </w:tc>
      </w:tr>
      <w:tr w:rsidR="00BF0BBD" w:rsidRPr="00BF0BBD" w14:paraId="25C7C615" w14:textId="77777777" w:rsidTr="00BF0BBD">
        <w:trPr>
          <w:trHeight w:val="300"/>
        </w:trPr>
        <w:tc>
          <w:tcPr>
            <w:tcW w:w="4700" w:type="dxa"/>
            <w:tcBorders>
              <w:top w:val="nil"/>
              <w:left w:val="nil"/>
              <w:bottom w:val="nil"/>
              <w:right w:val="nil"/>
            </w:tcBorders>
            <w:shd w:val="clear" w:color="auto" w:fill="auto"/>
            <w:vAlign w:val="bottom"/>
            <w:hideMark/>
          </w:tcPr>
          <w:p w14:paraId="195D27AD" w14:textId="762351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burnt offering to</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14_2CH_29_32 </w:t>
            </w:r>
          </w:p>
        </w:tc>
      </w:tr>
      <w:tr w:rsidR="00BF0BBD" w:rsidRPr="00BF0BBD" w14:paraId="2B7B83B2" w14:textId="77777777" w:rsidTr="00BF0BBD">
        <w:trPr>
          <w:trHeight w:val="300"/>
        </w:trPr>
        <w:tc>
          <w:tcPr>
            <w:tcW w:w="4700" w:type="dxa"/>
            <w:tcBorders>
              <w:top w:val="nil"/>
              <w:left w:val="nil"/>
              <w:bottom w:val="nil"/>
              <w:right w:val="nil"/>
            </w:tcBorders>
            <w:shd w:val="clear" w:color="auto" w:fill="auto"/>
            <w:vAlign w:val="bottom"/>
            <w:hideMark/>
          </w:tcPr>
          <w:p w14:paraId="7C06C9E0" w14:textId="21BA1A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he offered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11_1KI_12_32 </w:t>
            </w:r>
          </w:p>
        </w:tc>
      </w:tr>
      <w:tr w:rsidR="00BF0BBD" w:rsidRPr="00BF0BBD" w14:paraId="6727AE80" w14:textId="77777777" w:rsidTr="00BF0BBD">
        <w:trPr>
          <w:trHeight w:val="600"/>
        </w:trPr>
        <w:tc>
          <w:tcPr>
            <w:tcW w:w="4700" w:type="dxa"/>
            <w:tcBorders>
              <w:top w:val="nil"/>
              <w:left w:val="nil"/>
              <w:bottom w:val="nil"/>
              <w:right w:val="nil"/>
            </w:tcBorders>
            <w:shd w:val="clear" w:color="auto" w:fill="auto"/>
            <w:vAlign w:val="bottom"/>
            <w:hideMark/>
          </w:tcPr>
          <w:p w14:paraId="3C781E1A" w14:textId="54A6FB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07_JUD_20_26</w:t>
            </w:r>
            <w:r w:rsidR="00FF4471">
              <w:rPr>
                <w:rFonts w:ascii="Calibri" w:eastAsia="Times New Roman" w:hAnsi="Calibri" w:cs="Calibri"/>
                <w:color w:val="000000"/>
              </w:rPr>
              <w:t>,</w:t>
            </w:r>
            <w:r w:rsidRPr="00BF0BBD">
              <w:rPr>
                <w:rFonts w:ascii="Calibri" w:eastAsia="Times New Roman" w:hAnsi="Calibri" w:cs="Calibri"/>
                <w:color w:val="000000"/>
              </w:rPr>
              <w:t xml:space="preserve"> and peace offerings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10_2SA_06_17 </w:t>
            </w:r>
          </w:p>
        </w:tc>
      </w:tr>
      <w:tr w:rsidR="00BF0BBD" w:rsidRPr="00BF0BBD" w14:paraId="534818BE" w14:textId="77777777" w:rsidTr="00BF0BBD">
        <w:trPr>
          <w:trHeight w:val="300"/>
        </w:trPr>
        <w:tc>
          <w:tcPr>
            <w:tcW w:w="4700" w:type="dxa"/>
            <w:tcBorders>
              <w:top w:val="nil"/>
              <w:left w:val="nil"/>
              <w:bottom w:val="nil"/>
              <w:right w:val="nil"/>
            </w:tcBorders>
            <w:shd w:val="clear" w:color="auto" w:fill="auto"/>
            <w:vAlign w:val="bottom"/>
            <w:hideMark/>
          </w:tcPr>
          <w:p w14:paraId="785E4348" w14:textId="62B710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peace offerings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13_1CH_21_26 </w:t>
            </w:r>
          </w:p>
        </w:tc>
      </w:tr>
      <w:tr w:rsidR="00BF0BBD" w:rsidRPr="00BF0BBD" w14:paraId="201A18AF" w14:textId="77777777" w:rsidTr="00BF0BBD">
        <w:trPr>
          <w:trHeight w:val="300"/>
        </w:trPr>
        <w:tc>
          <w:tcPr>
            <w:tcW w:w="4700" w:type="dxa"/>
            <w:tcBorders>
              <w:top w:val="nil"/>
              <w:left w:val="nil"/>
              <w:bottom w:val="nil"/>
              <w:right w:val="nil"/>
            </w:tcBorders>
            <w:shd w:val="clear" w:color="auto" w:fill="auto"/>
            <w:vAlign w:val="bottom"/>
            <w:hideMark/>
          </w:tcPr>
          <w:p w14:paraId="0FEA06F8" w14:textId="75A34A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09_1SA_11_05</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09_1SA_13_11 </w:t>
            </w:r>
          </w:p>
        </w:tc>
      </w:tr>
      <w:tr w:rsidR="00BF0BBD" w:rsidRPr="00BF0BBD" w14:paraId="22E2CF60" w14:textId="77777777" w:rsidTr="00BF0BBD">
        <w:trPr>
          <w:trHeight w:val="300"/>
        </w:trPr>
        <w:tc>
          <w:tcPr>
            <w:tcW w:w="4700" w:type="dxa"/>
            <w:tcBorders>
              <w:top w:val="nil"/>
              <w:left w:val="nil"/>
              <w:bottom w:val="nil"/>
              <w:right w:val="nil"/>
            </w:tcBorders>
            <w:shd w:val="clear" w:color="auto" w:fill="auto"/>
            <w:vAlign w:val="bottom"/>
            <w:hideMark/>
          </w:tcPr>
          <w:p w14:paraId="2431BB15" w14:textId="108189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burnt offering to</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14_2CH_29_32 </w:t>
            </w:r>
          </w:p>
        </w:tc>
      </w:tr>
      <w:tr w:rsidR="00BF0BBD" w:rsidRPr="00BF0BBD" w14:paraId="4372B878" w14:textId="77777777" w:rsidTr="00BF0BBD">
        <w:trPr>
          <w:trHeight w:val="300"/>
        </w:trPr>
        <w:tc>
          <w:tcPr>
            <w:tcW w:w="4700" w:type="dxa"/>
            <w:tcBorders>
              <w:top w:val="nil"/>
              <w:left w:val="nil"/>
              <w:bottom w:val="nil"/>
              <w:right w:val="nil"/>
            </w:tcBorders>
            <w:shd w:val="clear" w:color="auto" w:fill="auto"/>
            <w:vAlign w:val="bottom"/>
            <w:hideMark/>
          </w:tcPr>
          <w:p w14:paraId="723A58EF" w14:textId="745B88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offerings And he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26_EZE_46_02 </w:t>
            </w:r>
          </w:p>
        </w:tc>
      </w:tr>
      <w:tr w:rsidR="00BF0BBD" w:rsidRPr="00BF0BBD" w14:paraId="75D3E446" w14:textId="77777777" w:rsidTr="00BF0BBD">
        <w:trPr>
          <w:trHeight w:val="600"/>
        </w:trPr>
        <w:tc>
          <w:tcPr>
            <w:tcW w:w="4700" w:type="dxa"/>
            <w:tcBorders>
              <w:top w:val="nil"/>
              <w:left w:val="nil"/>
              <w:bottom w:val="nil"/>
              <w:right w:val="nil"/>
            </w:tcBorders>
            <w:shd w:val="clear" w:color="auto" w:fill="auto"/>
            <w:vAlign w:val="bottom"/>
            <w:hideMark/>
          </w:tcPr>
          <w:p w14:paraId="231B9FF3" w14:textId="075AD9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05_DEU_27_07</w:t>
            </w:r>
            <w:r w:rsidR="00FF4471">
              <w:rPr>
                <w:rFonts w:ascii="Calibri" w:eastAsia="Times New Roman" w:hAnsi="Calibri" w:cs="Calibri"/>
                <w:color w:val="000000"/>
              </w:rPr>
              <w:t>,</w:t>
            </w:r>
            <w:r w:rsidRPr="00BF0BBD">
              <w:rPr>
                <w:rFonts w:ascii="Calibri" w:eastAsia="Times New Roman" w:hAnsi="Calibri" w:cs="Calibri"/>
                <w:color w:val="000000"/>
              </w:rPr>
              <w:t xml:space="preserve"> peace offerings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11_1KI_03_15 </w:t>
            </w:r>
          </w:p>
        </w:tc>
      </w:tr>
      <w:tr w:rsidR="00BF0BBD" w:rsidRPr="00BF0BBD" w14:paraId="7A0AF258" w14:textId="77777777" w:rsidTr="00BF0BBD">
        <w:trPr>
          <w:trHeight w:val="300"/>
        </w:trPr>
        <w:tc>
          <w:tcPr>
            <w:tcW w:w="4700" w:type="dxa"/>
            <w:tcBorders>
              <w:top w:val="nil"/>
              <w:left w:val="nil"/>
              <w:bottom w:val="nil"/>
              <w:right w:val="nil"/>
            </w:tcBorders>
            <w:shd w:val="clear" w:color="auto" w:fill="auto"/>
            <w:vAlign w:val="bottom"/>
            <w:hideMark/>
          </w:tcPr>
          <w:p w14:paraId="5CE937B5" w14:textId="59E773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peace offerings And he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26_EZE_46_02 </w:t>
            </w:r>
          </w:p>
        </w:tc>
      </w:tr>
      <w:tr w:rsidR="00BF0BBD" w:rsidRPr="00BF0BBD" w14:paraId="482A677F" w14:textId="77777777" w:rsidTr="00BF0BBD">
        <w:trPr>
          <w:trHeight w:val="600"/>
        </w:trPr>
        <w:tc>
          <w:tcPr>
            <w:tcW w:w="4700" w:type="dxa"/>
            <w:tcBorders>
              <w:top w:val="nil"/>
              <w:left w:val="nil"/>
              <w:bottom w:val="nil"/>
              <w:right w:val="nil"/>
            </w:tcBorders>
            <w:shd w:val="clear" w:color="auto" w:fill="auto"/>
            <w:vAlign w:val="bottom"/>
            <w:hideMark/>
          </w:tcPr>
          <w:p w14:paraId="110000C6" w14:textId="028E1E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09_1SA_07_10</w:t>
            </w:r>
            <w:r w:rsidR="00FF4471">
              <w:rPr>
                <w:rFonts w:ascii="Calibri" w:eastAsia="Times New Roman" w:hAnsi="Calibri" w:cs="Calibri"/>
                <w:color w:val="000000"/>
              </w:rPr>
              <w:t>,</w:t>
            </w:r>
            <w:r w:rsidRPr="00BF0BBD">
              <w:rPr>
                <w:rFonts w:ascii="Calibri" w:eastAsia="Times New Roman" w:hAnsi="Calibri" w:cs="Calibri"/>
                <w:color w:val="000000"/>
              </w:rPr>
              <w:t xml:space="preserve"> the burnt offering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09_1SA_13_10 </w:t>
            </w:r>
          </w:p>
        </w:tc>
      </w:tr>
      <w:tr w:rsidR="00BF0BBD" w:rsidRPr="00BF0BBD" w14:paraId="03D5E9BA" w14:textId="77777777" w:rsidTr="00BF0BBD">
        <w:trPr>
          <w:trHeight w:val="300"/>
        </w:trPr>
        <w:tc>
          <w:tcPr>
            <w:tcW w:w="4700" w:type="dxa"/>
            <w:tcBorders>
              <w:top w:val="nil"/>
              <w:left w:val="nil"/>
              <w:bottom w:val="nil"/>
              <w:right w:val="nil"/>
            </w:tcBorders>
            <w:shd w:val="clear" w:color="auto" w:fill="auto"/>
            <w:vAlign w:val="bottom"/>
            <w:hideMark/>
          </w:tcPr>
          <w:p w14:paraId="1DD15C7D" w14:textId="7D1E84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08_RUT_01_17</w:t>
            </w:r>
            <w:r w:rsidR="00FF4471">
              <w:rPr>
                <w:rFonts w:ascii="Calibri" w:eastAsia="Times New Roman" w:hAnsi="Calibri" w:cs="Calibri"/>
                <w:color w:val="000000"/>
              </w:rPr>
              <w:t>,</w:t>
            </w:r>
            <w:r w:rsidRPr="00BF0BBD">
              <w:rPr>
                <w:rFonts w:ascii="Calibri" w:eastAsia="Times New Roman" w:hAnsi="Calibri" w:cs="Calibri"/>
                <w:color w:val="000000"/>
              </w:rPr>
              <w:t xml:space="preserve"> to me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09_1SA_17_44 </w:t>
            </w:r>
          </w:p>
        </w:tc>
      </w:tr>
      <w:tr w:rsidR="00BF0BBD" w:rsidRPr="00BF0BBD" w14:paraId="4429E675" w14:textId="77777777" w:rsidTr="00BF0BBD">
        <w:trPr>
          <w:trHeight w:val="1200"/>
        </w:trPr>
        <w:tc>
          <w:tcPr>
            <w:tcW w:w="4700" w:type="dxa"/>
            <w:tcBorders>
              <w:top w:val="nil"/>
              <w:left w:val="nil"/>
              <w:bottom w:val="nil"/>
              <w:right w:val="nil"/>
            </w:tcBorders>
            <w:shd w:val="clear" w:color="auto" w:fill="auto"/>
            <w:vAlign w:val="bottom"/>
            <w:hideMark/>
          </w:tcPr>
          <w:p w14:paraId="40742E8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09_1SA_13:10 And it came to pass, that as soon as he had made an end of offering the burnt offering, behold, Samuel came; and Saul went out to meet him, that he might salute him. #,</w:t>
            </w:r>
          </w:p>
        </w:tc>
      </w:tr>
      <w:tr w:rsidR="00BF0BBD" w:rsidRPr="00BF0BBD" w14:paraId="0343EA16" w14:textId="77777777" w:rsidTr="00BF0BBD">
        <w:trPr>
          <w:trHeight w:val="300"/>
        </w:trPr>
        <w:tc>
          <w:tcPr>
            <w:tcW w:w="4700" w:type="dxa"/>
            <w:tcBorders>
              <w:top w:val="nil"/>
              <w:left w:val="nil"/>
              <w:bottom w:val="nil"/>
              <w:right w:val="nil"/>
            </w:tcBorders>
            <w:shd w:val="clear" w:color="auto" w:fill="auto"/>
            <w:vAlign w:val="bottom"/>
            <w:hideMark/>
          </w:tcPr>
          <w:p w14:paraId="167AE22F" w14:textId="511FF5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09_1SA_10_13</w:t>
            </w:r>
            <w:r w:rsidR="00FF4471">
              <w:rPr>
                <w:rFonts w:ascii="Calibri" w:eastAsia="Times New Roman" w:hAnsi="Calibri" w:cs="Calibri"/>
                <w:color w:val="000000"/>
              </w:rPr>
              <w:t>,</w:t>
            </w:r>
            <w:r w:rsidRPr="00BF0BBD">
              <w:rPr>
                <w:rFonts w:ascii="Calibri" w:eastAsia="Times New Roman" w:hAnsi="Calibri" w:cs="Calibri"/>
                <w:color w:val="000000"/>
              </w:rPr>
              <w:t xml:space="preserve"> an end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09_1SA_18_01 </w:t>
            </w:r>
          </w:p>
        </w:tc>
      </w:tr>
      <w:tr w:rsidR="00BF0BBD" w:rsidRPr="00BF0BBD" w14:paraId="1B897700" w14:textId="77777777" w:rsidTr="00BF0BBD">
        <w:trPr>
          <w:trHeight w:val="300"/>
        </w:trPr>
        <w:tc>
          <w:tcPr>
            <w:tcW w:w="4700" w:type="dxa"/>
            <w:tcBorders>
              <w:top w:val="nil"/>
              <w:left w:val="nil"/>
              <w:bottom w:val="nil"/>
              <w:right w:val="nil"/>
            </w:tcBorders>
            <w:shd w:val="clear" w:color="auto" w:fill="auto"/>
            <w:vAlign w:val="bottom"/>
            <w:hideMark/>
          </w:tcPr>
          <w:p w14:paraId="5F780CA1" w14:textId="3065F1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 end of offering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10_2SA_06_18 </w:t>
            </w:r>
          </w:p>
        </w:tc>
      </w:tr>
      <w:tr w:rsidR="00BF0BBD" w:rsidRPr="00BF0BBD" w14:paraId="39702974" w14:textId="77777777" w:rsidTr="00BF0BBD">
        <w:trPr>
          <w:trHeight w:val="300"/>
        </w:trPr>
        <w:tc>
          <w:tcPr>
            <w:tcW w:w="4700" w:type="dxa"/>
            <w:tcBorders>
              <w:top w:val="nil"/>
              <w:left w:val="nil"/>
              <w:bottom w:val="nil"/>
              <w:right w:val="nil"/>
            </w:tcBorders>
            <w:shd w:val="clear" w:color="auto" w:fill="auto"/>
            <w:vAlign w:val="bottom"/>
            <w:hideMark/>
          </w:tcPr>
          <w:p w14:paraId="03A704CF" w14:textId="74830D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09_1SA_11_11</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09_1SA_14_19 </w:t>
            </w:r>
          </w:p>
        </w:tc>
      </w:tr>
      <w:tr w:rsidR="00BF0BBD" w:rsidRPr="00BF0BBD" w14:paraId="70229068" w14:textId="77777777" w:rsidTr="00BF0BBD">
        <w:trPr>
          <w:trHeight w:val="300"/>
        </w:trPr>
        <w:tc>
          <w:tcPr>
            <w:tcW w:w="4700" w:type="dxa"/>
            <w:tcBorders>
              <w:top w:val="nil"/>
              <w:left w:val="nil"/>
              <w:bottom w:val="nil"/>
              <w:right w:val="nil"/>
            </w:tcBorders>
            <w:shd w:val="clear" w:color="auto" w:fill="auto"/>
            <w:vAlign w:val="bottom"/>
            <w:hideMark/>
          </w:tcPr>
          <w:p w14:paraId="1EF32015" w14:textId="45194F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09_1SA_11_11</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09_1SA_14_19 </w:t>
            </w:r>
          </w:p>
        </w:tc>
      </w:tr>
      <w:tr w:rsidR="00BF0BBD" w:rsidRPr="00BF0BBD" w14:paraId="2DFE3625" w14:textId="77777777" w:rsidTr="00BF0BBD">
        <w:trPr>
          <w:trHeight w:val="300"/>
        </w:trPr>
        <w:tc>
          <w:tcPr>
            <w:tcW w:w="4700" w:type="dxa"/>
            <w:tcBorders>
              <w:top w:val="nil"/>
              <w:left w:val="nil"/>
              <w:bottom w:val="nil"/>
              <w:right w:val="nil"/>
            </w:tcBorders>
            <w:shd w:val="clear" w:color="auto" w:fill="auto"/>
            <w:vAlign w:val="bottom"/>
            <w:hideMark/>
          </w:tcPr>
          <w:p w14:paraId="790ACA42" w14:textId="77819F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Saul went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09_1SA_15_34 </w:t>
            </w:r>
          </w:p>
        </w:tc>
      </w:tr>
      <w:tr w:rsidR="00BF0BBD" w:rsidRPr="00BF0BBD" w14:paraId="3FC1F843" w14:textId="77777777" w:rsidTr="00BF0BBD">
        <w:trPr>
          <w:trHeight w:val="300"/>
        </w:trPr>
        <w:tc>
          <w:tcPr>
            <w:tcW w:w="4700" w:type="dxa"/>
            <w:tcBorders>
              <w:top w:val="nil"/>
              <w:left w:val="nil"/>
              <w:bottom w:val="nil"/>
              <w:right w:val="nil"/>
            </w:tcBorders>
            <w:shd w:val="clear" w:color="auto" w:fill="auto"/>
            <w:vAlign w:val="bottom"/>
            <w:hideMark/>
          </w:tcPr>
          <w:p w14:paraId="0C700023" w14:textId="07E734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06_JOS_10_39</w:t>
            </w:r>
            <w:r w:rsidR="00FF4471">
              <w:rPr>
                <w:rFonts w:ascii="Calibri" w:eastAsia="Times New Roman" w:hAnsi="Calibri" w:cs="Calibri"/>
                <w:color w:val="000000"/>
              </w:rPr>
              <w:t>,</w:t>
            </w:r>
            <w:r w:rsidRPr="00BF0BBD">
              <w:rPr>
                <w:rFonts w:ascii="Calibri" w:eastAsia="Times New Roman" w:hAnsi="Calibri" w:cs="Calibri"/>
                <w:color w:val="000000"/>
              </w:rPr>
              <w:t xml:space="preserve"> as he had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10_2SA_13_36 </w:t>
            </w:r>
          </w:p>
        </w:tc>
      </w:tr>
      <w:tr w:rsidR="00BF0BBD" w:rsidRPr="00BF0BBD" w14:paraId="20C0637E" w14:textId="77777777" w:rsidTr="00BF0BBD">
        <w:trPr>
          <w:trHeight w:val="300"/>
        </w:trPr>
        <w:tc>
          <w:tcPr>
            <w:tcW w:w="4700" w:type="dxa"/>
            <w:tcBorders>
              <w:top w:val="nil"/>
              <w:left w:val="nil"/>
              <w:bottom w:val="nil"/>
              <w:right w:val="nil"/>
            </w:tcBorders>
            <w:shd w:val="clear" w:color="auto" w:fill="auto"/>
            <w:vAlign w:val="bottom"/>
            <w:hideMark/>
          </w:tcPr>
          <w:p w14:paraId="0F5DE900" w14:textId="63EC1D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04_NUM_16_31</w:t>
            </w:r>
            <w:r w:rsidR="00FF4471">
              <w:rPr>
                <w:rFonts w:ascii="Calibri" w:eastAsia="Times New Roman" w:hAnsi="Calibri" w:cs="Calibri"/>
                <w:color w:val="000000"/>
              </w:rPr>
              <w:t>,</w:t>
            </w:r>
            <w:r w:rsidRPr="00BF0BBD">
              <w:rPr>
                <w:rFonts w:ascii="Calibri" w:eastAsia="Times New Roman" w:hAnsi="Calibri" w:cs="Calibri"/>
                <w:color w:val="000000"/>
              </w:rPr>
              <w:t xml:space="preserve"> as he had made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12_2KI_10_25 </w:t>
            </w:r>
          </w:p>
        </w:tc>
      </w:tr>
      <w:tr w:rsidR="00BF0BBD" w:rsidRPr="00BF0BBD" w14:paraId="45A0E497" w14:textId="77777777" w:rsidTr="00BF0BBD">
        <w:trPr>
          <w:trHeight w:val="300"/>
        </w:trPr>
        <w:tc>
          <w:tcPr>
            <w:tcW w:w="4700" w:type="dxa"/>
            <w:tcBorders>
              <w:top w:val="nil"/>
              <w:left w:val="nil"/>
              <w:bottom w:val="nil"/>
              <w:right w:val="nil"/>
            </w:tcBorders>
            <w:shd w:val="clear" w:color="auto" w:fill="auto"/>
            <w:vAlign w:val="bottom"/>
            <w:hideMark/>
          </w:tcPr>
          <w:p w14:paraId="0FB59EFC" w14:textId="4B9F7D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09_1SA_09_13</w:t>
            </w:r>
            <w:r w:rsidR="00FF4471">
              <w:rPr>
                <w:rFonts w:ascii="Calibri" w:eastAsia="Times New Roman" w:hAnsi="Calibri" w:cs="Calibri"/>
                <w:color w:val="000000"/>
              </w:rPr>
              <w:t>,</w:t>
            </w:r>
            <w:r w:rsidRPr="00BF0BBD">
              <w:rPr>
                <w:rFonts w:ascii="Calibri" w:eastAsia="Times New Roman" w:hAnsi="Calibri" w:cs="Calibri"/>
                <w:color w:val="000000"/>
              </w:rPr>
              <w:t xml:space="preserve"> as soon 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09_1SA_20_41 </w:t>
            </w:r>
          </w:p>
        </w:tc>
      </w:tr>
      <w:tr w:rsidR="00BF0BBD" w:rsidRPr="00BF0BBD" w14:paraId="4B914B8B" w14:textId="77777777" w:rsidTr="00BF0BBD">
        <w:trPr>
          <w:trHeight w:val="300"/>
        </w:trPr>
        <w:tc>
          <w:tcPr>
            <w:tcW w:w="4700" w:type="dxa"/>
            <w:tcBorders>
              <w:top w:val="nil"/>
              <w:left w:val="nil"/>
              <w:bottom w:val="nil"/>
              <w:right w:val="nil"/>
            </w:tcBorders>
            <w:shd w:val="clear" w:color="auto" w:fill="auto"/>
            <w:vAlign w:val="bottom"/>
            <w:hideMark/>
          </w:tcPr>
          <w:p w14:paraId="486E53CA" w14:textId="097FEC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02_EXO_32_19</w:t>
            </w:r>
            <w:r w:rsidR="00FF4471">
              <w:rPr>
                <w:rFonts w:ascii="Calibri" w:eastAsia="Times New Roman" w:hAnsi="Calibri" w:cs="Calibri"/>
                <w:color w:val="000000"/>
              </w:rPr>
              <w:t>,</w:t>
            </w:r>
            <w:r w:rsidRPr="00BF0BBD">
              <w:rPr>
                <w:rFonts w:ascii="Calibri" w:eastAsia="Times New Roman" w:hAnsi="Calibri" w:cs="Calibri"/>
                <w:color w:val="000000"/>
              </w:rPr>
              <w:t xml:space="preserve"> as soon as 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10_2SA_13_36 </w:t>
            </w:r>
          </w:p>
        </w:tc>
      </w:tr>
      <w:tr w:rsidR="00BF0BBD" w:rsidRPr="00BF0BBD" w14:paraId="02CB22DE" w14:textId="77777777" w:rsidTr="00BF0BBD">
        <w:trPr>
          <w:trHeight w:val="300"/>
        </w:trPr>
        <w:tc>
          <w:tcPr>
            <w:tcW w:w="4700" w:type="dxa"/>
            <w:tcBorders>
              <w:top w:val="nil"/>
              <w:left w:val="nil"/>
              <w:bottom w:val="nil"/>
              <w:right w:val="nil"/>
            </w:tcBorders>
            <w:shd w:val="clear" w:color="auto" w:fill="auto"/>
            <w:vAlign w:val="bottom"/>
            <w:hideMark/>
          </w:tcPr>
          <w:p w14:paraId="200BE133" w14:textId="677072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09_1SA_09_14</w:t>
            </w:r>
            <w:r w:rsidR="00FF4471">
              <w:rPr>
                <w:rFonts w:ascii="Calibri" w:eastAsia="Times New Roman" w:hAnsi="Calibri" w:cs="Calibri"/>
                <w:color w:val="000000"/>
              </w:rPr>
              <w:t>,</w:t>
            </w:r>
            <w:r w:rsidRPr="00BF0BBD">
              <w:rPr>
                <w:rFonts w:ascii="Calibri" w:eastAsia="Times New Roman" w:hAnsi="Calibri" w:cs="Calibri"/>
                <w:color w:val="000000"/>
              </w:rPr>
              <w:t xml:space="preserve"> behold Samuel came</w:t>
            </w:r>
            <w:r w:rsidR="00644F35">
              <w:rPr>
                <w:rFonts w:ascii="Calibri" w:eastAsia="Times New Roman" w:hAnsi="Calibri" w:cs="Calibri"/>
                <w:color w:val="000000"/>
              </w:rPr>
              <w:t>, &lt;&lt;&lt;&lt;&lt;</w:t>
            </w:r>
          </w:p>
        </w:tc>
      </w:tr>
      <w:tr w:rsidR="00BF0BBD" w:rsidRPr="00BF0BBD" w14:paraId="576B4D6F" w14:textId="77777777" w:rsidTr="00BF0BBD">
        <w:trPr>
          <w:trHeight w:val="300"/>
        </w:trPr>
        <w:tc>
          <w:tcPr>
            <w:tcW w:w="4700" w:type="dxa"/>
            <w:tcBorders>
              <w:top w:val="nil"/>
              <w:left w:val="nil"/>
              <w:bottom w:val="nil"/>
              <w:right w:val="nil"/>
            </w:tcBorders>
            <w:shd w:val="clear" w:color="auto" w:fill="auto"/>
            <w:vAlign w:val="bottom"/>
            <w:hideMark/>
          </w:tcPr>
          <w:p w14:paraId="4605611C" w14:textId="5DB4D1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09_1SA_11_11</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09_1SA_13_22 </w:t>
            </w:r>
          </w:p>
        </w:tc>
      </w:tr>
      <w:tr w:rsidR="00BF0BBD" w:rsidRPr="00BF0BBD" w14:paraId="23E1F714" w14:textId="77777777" w:rsidTr="00BF0BBD">
        <w:trPr>
          <w:trHeight w:val="600"/>
        </w:trPr>
        <w:tc>
          <w:tcPr>
            <w:tcW w:w="4700" w:type="dxa"/>
            <w:tcBorders>
              <w:top w:val="nil"/>
              <w:left w:val="nil"/>
              <w:bottom w:val="nil"/>
              <w:right w:val="nil"/>
            </w:tcBorders>
            <w:shd w:val="clear" w:color="auto" w:fill="auto"/>
            <w:vAlign w:val="bottom"/>
            <w:hideMark/>
          </w:tcPr>
          <w:p w14:paraId="4A867922" w14:textId="3FF6E7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09_1SA_11_11</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10_2SA_02_23 </w:t>
            </w:r>
          </w:p>
        </w:tc>
      </w:tr>
      <w:tr w:rsidR="00BF0BBD" w:rsidRPr="00BF0BBD" w14:paraId="0EC0F02C" w14:textId="77777777" w:rsidTr="00BF0BBD">
        <w:trPr>
          <w:trHeight w:val="300"/>
        </w:trPr>
        <w:tc>
          <w:tcPr>
            <w:tcW w:w="4700" w:type="dxa"/>
            <w:tcBorders>
              <w:top w:val="nil"/>
              <w:left w:val="nil"/>
              <w:bottom w:val="nil"/>
              <w:right w:val="nil"/>
            </w:tcBorders>
            <w:shd w:val="clear" w:color="auto" w:fill="auto"/>
            <w:vAlign w:val="bottom"/>
            <w:hideMark/>
          </w:tcPr>
          <w:p w14:paraId="2ED0790F" w14:textId="719416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end of offering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10_2SA_06_18 </w:t>
            </w:r>
          </w:p>
        </w:tc>
      </w:tr>
      <w:tr w:rsidR="00BF0BBD" w:rsidRPr="00BF0BBD" w14:paraId="63991EED" w14:textId="77777777" w:rsidTr="00BF0BBD">
        <w:trPr>
          <w:trHeight w:val="300"/>
        </w:trPr>
        <w:tc>
          <w:tcPr>
            <w:tcW w:w="4700" w:type="dxa"/>
            <w:tcBorders>
              <w:top w:val="nil"/>
              <w:left w:val="nil"/>
              <w:bottom w:val="nil"/>
              <w:right w:val="nil"/>
            </w:tcBorders>
            <w:shd w:val="clear" w:color="auto" w:fill="auto"/>
            <w:vAlign w:val="bottom"/>
            <w:hideMark/>
          </w:tcPr>
          <w:p w14:paraId="1ACA728C" w14:textId="442200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end of offering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12_2KI_10_25 </w:t>
            </w:r>
          </w:p>
        </w:tc>
      </w:tr>
      <w:tr w:rsidR="00BF0BBD" w:rsidRPr="00BF0BBD" w14:paraId="4E5E8CC6" w14:textId="77777777" w:rsidTr="00BF0BBD">
        <w:trPr>
          <w:trHeight w:val="300"/>
        </w:trPr>
        <w:tc>
          <w:tcPr>
            <w:tcW w:w="4700" w:type="dxa"/>
            <w:tcBorders>
              <w:top w:val="nil"/>
              <w:left w:val="nil"/>
              <w:bottom w:val="nil"/>
              <w:right w:val="nil"/>
            </w:tcBorders>
            <w:shd w:val="clear" w:color="auto" w:fill="auto"/>
            <w:vAlign w:val="bottom"/>
            <w:hideMark/>
          </w:tcPr>
          <w:p w14:paraId="0444618A" w14:textId="224379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09_1SA_10_13</w:t>
            </w:r>
            <w:r w:rsidR="00FF4471">
              <w:rPr>
                <w:rFonts w:ascii="Calibri" w:eastAsia="Times New Roman" w:hAnsi="Calibri" w:cs="Calibri"/>
                <w:color w:val="000000"/>
              </w:rPr>
              <w:t>,</w:t>
            </w:r>
            <w:r w:rsidRPr="00BF0BBD">
              <w:rPr>
                <w:rFonts w:ascii="Calibri" w:eastAsia="Times New Roman" w:hAnsi="Calibri" w:cs="Calibri"/>
                <w:color w:val="000000"/>
              </w:rPr>
              <w:t xml:space="preserve"> had made 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09_1SA_18_01 </w:t>
            </w:r>
          </w:p>
        </w:tc>
      </w:tr>
      <w:tr w:rsidR="00BF0BBD" w:rsidRPr="00BF0BBD" w14:paraId="1625CF62" w14:textId="77777777" w:rsidTr="00BF0BBD">
        <w:trPr>
          <w:trHeight w:val="600"/>
        </w:trPr>
        <w:tc>
          <w:tcPr>
            <w:tcW w:w="4700" w:type="dxa"/>
            <w:tcBorders>
              <w:top w:val="nil"/>
              <w:left w:val="nil"/>
              <w:bottom w:val="nil"/>
              <w:right w:val="nil"/>
            </w:tcBorders>
            <w:shd w:val="clear" w:color="auto" w:fill="auto"/>
            <w:vAlign w:val="bottom"/>
            <w:hideMark/>
          </w:tcPr>
          <w:p w14:paraId="1C4B7720" w14:textId="1C4644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09_1SA_10_13</w:t>
            </w:r>
            <w:r w:rsidR="00FF4471">
              <w:rPr>
                <w:rFonts w:ascii="Calibri" w:eastAsia="Times New Roman" w:hAnsi="Calibri" w:cs="Calibri"/>
                <w:color w:val="000000"/>
              </w:rPr>
              <w:t>,</w:t>
            </w:r>
            <w:r w:rsidRPr="00BF0BBD">
              <w:rPr>
                <w:rFonts w:ascii="Calibri" w:eastAsia="Times New Roman" w:hAnsi="Calibri" w:cs="Calibri"/>
                <w:color w:val="000000"/>
              </w:rPr>
              <w:t xml:space="preserve"> had made an end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09_1SA_18_01 </w:t>
            </w:r>
          </w:p>
        </w:tc>
      </w:tr>
      <w:tr w:rsidR="00BF0BBD" w:rsidRPr="00BF0BBD" w14:paraId="455C563C" w14:textId="77777777" w:rsidTr="00BF0BBD">
        <w:trPr>
          <w:trHeight w:val="300"/>
        </w:trPr>
        <w:tc>
          <w:tcPr>
            <w:tcW w:w="4700" w:type="dxa"/>
            <w:tcBorders>
              <w:top w:val="nil"/>
              <w:left w:val="nil"/>
              <w:bottom w:val="nil"/>
              <w:right w:val="nil"/>
            </w:tcBorders>
            <w:shd w:val="clear" w:color="auto" w:fill="auto"/>
            <w:vAlign w:val="bottom"/>
            <w:hideMark/>
          </w:tcPr>
          <w:p w14:paraId="4391A464" w14:textId="7EE2A2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09_1SA_10_13</w:t>
            </w:r>
            <w:r w:rsidR="00FF4471">
              <w:rPr>
                <w:rFonts w:ascii="Calibri" w:eastAsia="Times New Roman" w:hAnsi="Calibri" w:cs="Calibri"/>
                <w:color w:val="000000"/>
              </w:rPr>
              <w:t>,</w:t>
            </w:r>
            <w:r w:rsidRPr="00BF0BBD">
              <w:rPr>
                <w:rFonts w:ascii="Calibri" w:eastAsia="Times New Roman" w:hAnsi="Calibri" w:cs="Calibri"/>
                <w:color w:val="000000"/>
              </w:rPr>
              <w:t xml:space="preserve"> he had made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09_1SA_15_35 </w:t>
            </w:r>
          </w:p>
        </w:tc>
      </w:tr>
      <w:tr w:rsidR="00BF0BBD" w:rsidRPr="00BF0BBD" w14:paraId="7DB0A0B7" w14:textId="77777777" w:rsidTr="00BF0BBD">
        <w:trPr>
          <w:trHeight w:val="300"/>
        </w:trPr>
        <w:tc>
          <w:tcPr>
            <w:tcW w:w="4700" w:type="dxa"/>
            <w:tcBorders>
              <w:top w:val="nil"/>
              <w:left w:val="nil"/>
              <w:bottom w:val="nil"/>
              <w:right w:val="nil"/>
            </w:tcBorders>
            <w:shd w:val="clear" w:color="auto" w:fill="auto"/>
            <w:vAlign w:val="bottom"/>
            <w:hideMark/>
          </w:tcPr>
          <w:p w14:paraId="026527B3" w14:textId="10E1CC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09_1SA_10_13</w:t>
            </w:r>
            <w:r w:rsidR="00FF4471">
              <w:rPr>
                <w:rFonts w:ascii="Calibri" w:eastAsia="Times New Roman" w:hAnsi="Calibri" w:cs="Calibri"/>
                <w:color w:val="000000"/>
              </w:rPr>
              <w:t>,</w:t>
            </w:r>
            <w:r w:rsidRPr="00BF0BBD">
              <w:rPr>
                <w:rFonts w:ascii="Calibri" w:eastAsia="Times New Roman" w:hAnsi="Calibri" w:cs="Calibri"/>
                <w:color w:val="000000"/>
              </w:rPr>
              <w:t xml:space="preserve"> he had made 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09_1SA_18_01 </w:t>
            </w:r>
          </w:p>
        </w:tc>
      </w:tr>
      <w:tr w:rsidR="00BF0BBD" w:rsidRPr="00BF0BBD" w14:paraId="6F3E97BA" w14:textId="77777777" w:rsidTr="00BF0BBD">
        <w:trPr>
          <w:trHeight w:val="300"/>
        </w:trPr>
        <w:tc>
          <w:tcPr>
            <w:tcW w:w="4700" w:type="dxa"/>
            <w:tcBorders>
              <w:top w:val="nil"/>
              <w:left w:val="nil"/>
              <w:bottom w:val="nil"/>
              <w:right w:val="nil"/>
            </w:tcBorders>
            <w:shd w:val="clear" w:color="auto" w:fill="auto"/>
            <w:vAlign w:val="bottom"/>
            <w:hideMark/>
          </w:tcPr>
          <w:p w14:paraId="7C129081" w14:textId="353D2E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09_1SA_01_22</w:t>
            </w:r>
            <w:r w:rsidR="00FF4471">
              <w:rPr>
                <w:rFonts w:ascii="Calibri" w:eastAsia="Times New Roman" w:hAnsi="Calibri" w:cs="Calibri"/>
                <w:color w:val="000000"/>
              </w:rPr>
              <w:t>,</w:t>
            </w:r>
            <w:r w:rsidRPr="00BF0BBD">
              <w:rPr>
                <w:rFonts w:ascii="Calibri" w:eastAsia="Times New Roman" w:hAnsi="Calibri" w:cs="Calibri"/>
                <w:color w:val="000000"/>
              </w:rPr>
              <w:t xml:space="preserve"> him that 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09_1SA_22_13 </w:t>
            </w:r>
          </w:p>
        </w:tc>
      </w:tr>
      <w:tr w:rsidR="00BF0BBD" w:rsidRPr="00BF0BBD" w14:paraId="3D9DF3A1" w14:textId="77777777" w:rsidTr="00BF0BBD">
        <w:trPr>
          <w:trHeight w:val="600"/>
        </w:trPr>
        <w:tc>
          <w:tcPr>
            <w:tcW w:w="4700" w:type="dxa"/>
            <w:tcBorders>
              <w:top w:val="nil"/>
              <w:left w:val="nil"/>
              <w:bottom w:val="nil"/>
              <w:right w:val="nil"/>
            </w:tcBorders>
            <w:shd w:val="clear" w:color="auto" w:fill="auto"/>
            <w:vAlign w:val="bottom"/>
            <w:hideMark/>
          </w:tcPr>
          <w:p w14:paraId="4F4FA5F1" w14:textId="2EA480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01_GEN_37_22</w:t>
            </w:r>
            <w:r w:rsidR="00FF4471">
              <w:rPr>
                <w:rFonts w:ascii="Calibri" w:eastAsia="Times New Roman" w:hAnsi="Calibri" w:cs="Calibri"/>
                <w:color w:val="000000"/>
              </w:rPr>
              <w:t>,</w:t>
            </w:r>
            <w:r w:rsidRPr="00BF0BBD">
              <w:rPr>
                <w:rFonts w:ascii="Calibri" w:eastAsia="Times New Roman" w:hAnsi="Calibri" w:cs="Calibri"/>
                <w:color w:val="000000"/>
              </w:rPr>
              <w:t xml:space="preserve"> him that he might</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26_EZE_17_07 </w:t>
            </w:r>
          </w:p>
        </w:tc>
      </w:tr>
      <w:tr w:rsidR="00BF0BBD" w:rsidRPr="00BF0BBD" w14:paraId="3F3FE2FD" w14:textId="77777777" w:rsidTr="00BF0BBD">
        <w:trPr>
          <w:trHeight w:val="300"/>
        </w:trPr>
        <w:tc>
          <w:tcPr>
            <w:tcW w:w="4700" w:type="dxa"/>
            <w:tcBorders>
              <w:top w:val="nil"/>
              <w:left w:val="nil"/>
              <w:bottom w:val="nil"/>
              <w:right w:val="nil"/>
            </w:tcBorders>
            <w:shd w:val="clear" w:color="auto" w:fill="auto"/>
            <w:vAlign w:val="bottom"/>
            <w:hideMark/>
          </w:tcPr>
          <w:p w14:paraId="6F984299" w14:textId="411258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09_1SA_11_11</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09_1SA_13_22 </w:t>
            </w:r>
          </w:p>
        </w:tc>
      </w:tr>
      <w:tr w:rsidR="00BF0BBD" w:rsidRPr="00BF0BBD" w14:paraId="7780558E" w14:textId="77777777" w:rsidTr="00BF0BBD">
        <w:trPr>
          <w:trHeight w:val="300"/>
        </w:trPr>
        <w:tc>
          <w:tcPr>
            <w:tcW w:w="4700" w:type="dxa"/>
            <w:tcBorders>
              <w:top w:val="nil"/>
              <w:left w:val="nil"/>
              <w:bottom w:val="nil"/>
              <w:right w:val="nil"/>
            </w:tcBorders>
            <w:shd w:val="clear" w:color="auto" w:fill="auto"/>
            <w:vAlign w:val="bottom"/>
            <w:hideMark/>
          </w:tcPr>
          <w:p w14:paraId="10F3E40C" w14:textId="11D9BA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09_1SA_11_11</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09_1SA_13_22 </w:t>
            </w:r>
          </w:p>
        </w:tc>
      </w:tr>
      <w:tr w:rsidR="00BF0BBD" w:rsidRPr="00BF0BBD" w14:paraId="0A78E176" w14:textId="77777777" w:rsidTr="00BF0BBD">
        <w:trPr>
          <w:trHeight w:val="300"/>
        </w:trPr>
        <w:tc>
          <w:tcPr>
            <w:tcW w:w="4700" w:type="dxa"/>
            <w:tcBorders>
              <w:top w:val="nil"/>
              <w:left w:val="nil"/>
              <w:bottom w:val="nil"/>
              <w:right w:val="nil"/>
            </w:tcBorders>
            <w:shd w:val="clear" w:color="auto" w:fill="auto"/>
            <w:vAlign w:val="bottom"/>
            <w:hideMark/>
          </w:tcPr>
          <w:p w14:paraId="115F2771" w14:textId="41E823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09_1SA_10_13</w:t>
            </w:r>
            <w:r w:rsidR="00FF4471">
              <w:rPr>
                <w:rFonts w:ascii="Calibri" w:eastAsia="Times New Roman" w:hAnsi="Calibri" w:cs="Calibri"/>
                <w:color w:val="000000"/>
              </w:rPr>
              <w:t>,</w:t>
            </w:r>
            <w:r w:rsidRPr="00BF0BBD">
              <w:rPr>
                <w:rFonts w:ascii="Calibri" w:eastAsia="Times New Roman" w:hAnsi="Calibri" w:cs="Calibri"/>
                <w:color w:val="000000"/>
              </w:rPr>
              <w:t xml:space="preserve"> made an end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09_1SA_18_01 </w:t>
            </w:r>
          </w:p>
        </w:tc>
      </w:tr>
      <w:tr w:rsidR="00BF0BBD" w:rsidRPr="00BF0BBD" w14:paraId="4E4D9DC9" w14:textId="77777777" w:rsidTr="00BF0BBD">
        <w:trPr>
          <w:trHeight w:val="300"/>
        </w:trPr>
        <w:tc>
          <w:tcPr>
            <w:tcW w:w="4700" w:type="dxa"/>
            <w:tcBorders>
              <w:top w:val="nil"/>
              <w:left w:val="nil"/>
              <w:bottom w:val="nil"/>
              <w:right w:val="nil"/>
            </w:tcBorders>
            <w:shd w:val="clear" w:color="auto" w:fill="auto"/>
            <w:vAlign w:val="bottom"/>
            <w:hideMark/>
          </w:tcPr>
          <w:p w14:paraId="5A6E2350" w14:textId="4F9D47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09_1SA_10_13</w:t>
            </w:r>
            <w:r w:rsidR="00FF4471">
              <w:rPr>
                <w:rFonts w:ascii="Calibri" w:eastAsia="Times New Roman" w:hAnsi="Calibri" w:cs="Calibri"/>
                <w:color w:val="000000"/>
              </w:rPr>
              <w:t>,</w:t>
            </w:r>
            <w:r w:rsidRPr="00BF0BBD">
              <w:rPr>
                <w:rFonts w:ascii="Calibri" w:eastAsia="Times New Roman" w:hAnsi="Calibri" w:cs="Calibri"/>
                <w:color w:val="000000"/>
              </w:rPr>
              <w:t xml:space="preserve"> made an end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09_1SA_18_01 </w:t>
            </w:r>
          </w:p>
        </w:tc>
      </w:tr>
      <w:tr w:rsidR="00BF0BBD" w:rsidRPr="00BF0BBD" w14:paraId="47253311" w14:textId="77777777" w:rsidTr="00BF0BBD">
        <w:trPr>
          <w:trHeight w:val="300"/>
        </w:trPr>
        <w:tc>
          <w:tcPr>
            <w:tcW w:w="4700" w:type="dxa"/>
            <w:tcBorders>
              <w:top w:val="nil"/>
              <w:left w:val="nil"/>
              <w:bottom w:val="nil"/>
              <w:right w:val="nil"/>
            </w:tcBorders>
            <w:shd w:val="clear" w:color="auto" w:fill="auto"/>
            <w:vAlign w:val="bottom"/>
            <w:hideMark/>
          </w:tcPr>
          <w:p w14:paraId="12AB0D2D" w14:textId="60DD92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meet him that</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42_LUK_14_31 </w:t>
            </w:r>
          </w:p>
        </w:tc>
      </w:tr>
      <w:tr w:rsidR="00BF0BBD" w:rsidRPr="00BF0BBD" w14:paraId="174F7384" w14:textId="77777777" w:rsidTr="00BF0BBD">
        <w:trPr>
          <w:trHeight w:val="300"/>
        </w:trPr>
        <w:tc>
          <w:tcPr>
            <w:tcW w:w="4700" w:type="dxa"/>
            <w:tcBorders>
              <w:top w:val="nil"/>
              <w:left w:val="nil"/>
              <w:bottom w:val="nil"/>
              <w:right w:val="nil"/>
            </w:tcBorders>
            <w:shd w:val="clear" w:color="auto" w:fill="auto"/>
            <w:vAlign w:val="bottom"/>
            <w:hideMark/>
          </w:tcPr>
          <w:p w14:paraId="7924E418" w14:textId="5B3E9D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offering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12_2KI_10_25 </w:t>
            </w:r>
          </w:p>
        </w:tc>
      </w:tr>
      <w:tr w:rsidR="00BF0BBD" w:rsidRPr="00BF0BBD" w14:paraId="0EE6946C" w14:textId="77777777" w:rsidTr="00BF0BBD">
        <w:trPr>
          <w:trHeight w:val="300"/>
        </w:trPr>
        <w:tc>
          <w:tcPr>
            <w:tcW w:w="4700" w:type="dxa"/>
            <w:tcBorders>
              <w:top w:val="nil"/>
              <w:left w:val="nil"/>
              <w:bottom w:val="nil"/>
              <w:right w:val="nil"/>
            </w:tcBorders>
            <w:shd w:val="clear" w:color="auto" w:fill="auto"/>
            <w:vAlign w:val="bottom"/>
            <w:hideMark/>
          </w:tcPr>
          <w:p w14:paraId="5E0F6019" w14:textId="5BA096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offering the burnt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12_2KI_10_25 </w:t>
            </w:r>
          </w:p>
        </w:tc>
      </w:tr>
      <w:tr w:rsidR="00BF0BBD" w:rsidRPr="00BF0BBD" w14:paraId="1B15880C" w14:textId="77777777" w:rsidTr="00BF0BBD">
        <w:trPr>
          <w:trHeight w:val="300"/>
        </w:trPr>
        <w:tc>
          <w:tcPr>
            <w:tcW w:w="4700" w:type="dxa"/>
            <w:tcBorders>
              <w:top w:val="nil"/>
              <w:left w:val="nil"/>
              <w:bottom w:val="nil"/>
              <w:right w:val="nil"/>
            </w:tcBorders>
            <w:shd w:val="clear" w:color="auto" w:fill="auto"/>
            <w:vAlign w:val="bottom"/>
            <w:hideMark/>
          </w:tcPr>
          <w:p w14:paraId="3ED8B7F2" w14:textId="15781F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offering the burnt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12_2KI_10_25 </w:t>
            </w:r>
          </w:p>
        </w:tc>
      </w:tr>
      <w:tr w:rsidR="00BF0BBD" w:rsidRPr="00BF0BBD" w14:paraId="3938BBCB" w14:textId="77777777" w:rsidTr="00BF0BBD">
        <w:trPr>
          <w:trHeight w:val="300"/>
        </w:trPr>
        <w:tc>
          <w:tcPr>
            <w:tcW w:w="4700" w:type="dxa"/>
            <w:tcBorders>
              <w:top w:val="nil"/>
              <w:left w:val="nil"/>
              <w:bottom w:val="nil"/>
              <w:right w:val="nil"/>
            </w:tcBorders>
            <w:shd w:val="clear" w:color="auto" w:fill="auto"/>
            <w:vAlign w:val="bottom"/>
            <w:hideMark/>
          </w:tcPr>
          <w:p w14:paraId="2410F2A0" w14:textId="60ECFC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offering the burnt offering</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12_2KI_10_25 </w:t>
            </w:r>
          </w:p>
        </w:tc>
      </w:tr>
      <w:tr w:rsidR="00BF0BBD" w:rsidRPr="00BF0BBD" w14:paraId="37F00FFB" w14:textId="77777777" w:rsidTr="00BF0BBD">
        <w:trPr>
          <w:trHeight w:val="300"/>
        </w:trPr>
        <w:tc>
          <w:tcPr>
            <w:tcW w:w="4700" w:type="dxa"/>
            <w:tcBorders>
              <w:top w:val="nil"/>
              <w:left w:val="nil"/>
              <w:bottom w:val="nil"/>
              <w:right w:val="nil"/>
            </w:tcBorders>
            <w:shd w:val="clear" w:color="auto" w:fill="auto"/>
            <w:vAlign w:val="bottom"/>
            <w:hideMark/>
          </w:tcPr>
          <w:p w14:paraId="50892227" w14:textId="6CCA1E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07_JUD_11_34</w:t>
            </w:r>
            <w:r w:rsidR="00FF4471">
              <w:rPr>
                <w:rFonts w:ascii="Calibri" w:eastAsia="Times New Roman" w:hAnsi="Calibri" w:cs="Calibri"/>
                <w:color w:val="000000"/>
              </w:rPr>
              <w:t>,</w:t>
            </w:r>
            <w:r w:rsidRPr="00BF0BBD">
              <w:rPr>
                <w:rFonts w:ascii="Calibri" w:eastAsia="Times New Roman" w:hAnsi="Calibri" w:cs="Calibri"/>
                <w:color w:val="000000"/>
              </w:rPr>
              <w:t xml:space="preserve"> out to meet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10_2SA_06_20 </w:t>
            </w:r>
          </w:p>
        </w:tc>
      </w:tr>
      <w:tr w:rsidR="00BF0BBD" w:rsidRPr="00BF0BBD" w14:paraId="4E3D60A6" w14:textId="77777777" w:rsidTr="00BF0BBD">
        <w:trPr>
          <w:trHeight w:val="300"/>
        </w:trPr>
        <w:tc>
          <w:tcPr>
            <w:tcW w:w="4700" w:type="dxa"/>
            <w:tcBorders>
              <w:top w:val="nil"/>
              <w:left w:val="nil"/>
              <w:bottom w:val="nil"/>
              <w:right w:val="nil"/>
            </w:tcBorders>
            <w:shd w:val="clear" w:color="auto" w:fill="auto"/>
            <w:vAlign w:val="bottom"/>
            <w:hideMark/>
          </w:tcPr>
          <w:p w14:paraId="0FA1D38C" w14:textId="3F0B1D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07_JUD_11_34</w:t>
            </w:r>
            <w:r w:rsidR="00FF4471">
              <w:rPr>
                <w:rFonts w:ascii="Calibri" w:eastAsia="Times New Roman" w:hAnsi="Calibri" w:cs="Calibri"/>
                <w:color w:val="000000"/>
              </w:rPr>
              <w:t>,</w:t>
            </w:r>
            <w:r w:rsidRPr="00BF0BBD">
              <w:rPr>
                <w:rFonts w:ascii="Calibri" w:eastAsia="Times New Roman" w:hAnsi="Calibri" w:cs="Calibri"/>
                <w:color w:val="000000"/>
              </w:rPr>
              <w:t xml:space="preserve"> out to meet him</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14_2CH_19_02 </w:t>
            </w:r>
          </w:p>
        </w:tc>
      </w:tr>
      <w:tr w:rsidR="00BF0BBD" w:rsidRPr="00BF0BBD" w14:paraId="70AF80E2" w14:textId="77777777" w:rsidTr="00BF0BBD">
        <w:trPr>
          <w:trHeight w:val="300"/>
        </w:trPr>
        <w:tc>
          <w:tcPr>
            <w:tcW w:w="4700" w:type="dxa"/>
            <w:tcBorders>
              <w:top w:val="nil"/>
              <w:left w:val="nil"/>
              <w:bottom w:val="nil"/>
              <w:right w:val="nil"/>
            </w:tcBorders>
            <w:shd w:val="clear" w:color="auto" w:fill="auto"/>
            <w:vAlign w:val="bottom"/>
            <w:hideMark/>
          </w:tcPr>
          <w:p w14:paraId="23B1A263" w14:textId="3A1C2C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pass that as soon</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42_LUK_01_23 </w:t>
            </w:r>
          </w:p>
        </w:tc>
      </w:tr>
      <w:tr w:rsidR="00BF0BBD" w:rsidRPr="00BF0BBD" w14:paraId="7C5B9CB3" w14:textId="77777777" w:rsidTr="00BF0BBD">
        <w:trPr>
          <w:trHeight w:val="300"/>
        </w:trPr>
        <w:tc>
          <w:tcPr>
            <w:tcW w:w="4700" w:type="dxa"/>
            <w:tcBorders>
              <w:top w:val="nil"/>
              <w:left w:val="nil"/>
              <w:bottom w:val="nil"/>
              <w:right w:val="nil"/>
            </w:tcBorders>
            <w:shd w:val="clear" w:color="auto" w:fill="auto"/>
            <w:vAlign w:val="bottom"/>
            <w:hideMark/>
          </w:tcPr>
          <w:p w14:paraId="17F064E6" w14:textId="733515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went out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10_2SA_02_12 </w:t>
            </w:r>
          </w:p>
        </w:tc>
      </w:tr>
      <w:tr w:rsidR="00BF0BBD" w:rsidRPr="00BF0BBD" w14:paraId="0A57FF03" w14:textId="77777777" w:rsidTr="00BF0BBD">
        <w:trPr>
          <w:trHeight w:val="300"/>
        </w:trPr>
        <w:tc>
          <w:tcPr>
            <w:tcW w:w="4700" w:type="dxa"/>
            <w:tcBorders>
              <w:top w:val="nil"/>
              <w:left w:val="nil"/>
              <w:bottom w:val="nil"/>
              <w:right w:val="nil"/>
            </w:tcBorders>
            <w:shd w:val="clear" w:color="auto" w:fill="auto"/>
            <w:vAlign w:val="bottom"/>
            <w:hideMark/>
          </w:tcPr>
          <w:p w14:paraId="6197745D" w14:textId="49DCAF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02_EXO_32_19</w:t>
            </w:r>
            <w:r w:rsidR="00FF4471">
              <w:rPr>
                <w:rFonts w:ascii="Calibri" w:eastAsia="Times New Roman" w:hAnsi="Calibri" w:cs="Calibri"/>
                <w:color w:val="000000"/>
              </w:rPr>
              <w:t>,</w:t>
            </w:r>
            <w:r w:rsidRPr="00BF0BBD">
              <w:rPr>
                <w:rFonts w:ascii="Calibri" w:eastAsia="Times New Roman" w:hAnsi="Calibri" w:cs="Calibri"/>
                <w:color w:val="000000"/>
              </w:rPr>
              <w:t xml:space="preserve"> soon as 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10_2SA_13_36 </w:t>
            </w:r>
          </w:p>
        </w:tc>
      </w:tr>
      <w:tr w:rsidR="00BF0BBD" w:rsidRPr="00BF0BBD" w14:paraId="397D3622" w14:textId="77777777" w:rsidTr="00BF0BBD">
        <w:trPr>
          <w:trHeight w:val="300"/>
        </w:trPr>
        <w:tc>
          <w:tcPr>
            <w:tcW w:w="4700" w:type="dxa"/>
            <w:tcBorders>
              <w:top w:val="nil"/>
              <w:left w:val="nil"/>
              <w:bottom w:val="nil"/>
              <w:right w:val="nil"/>
            </w:tcBorders>
            <w:shd w:val="clear" w:color="auto" w:fill="auto"/>
            <w:vAlign w:val="bottom"/>
            <w:hideMark/>
          </w:tcPr>
          <w:p w14:paraId="6CDEC6CA" w14:textId="78D5E3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as soon</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42_LUK_01_23 </w:t>
            </w:r>
          </w:p>
        </w:tc>
      </w:tr>
      <w:tr w:rsidR="00BF0BBD" w:rsidRPr="00BF0BBD" w14:paraId="787EBBCC" w14:textId="77777777" w:rsidTr="00BF0BBD">
        <w:trPr>
          <w:trHeight w:val="300"/>
        </w:trPr>
        <w:tc>
          <w:tcPr>
            <w:tcW w:w="4700" w:type="dxa"/>
            <w:tcBorders>
              <w:top w:val="nil"/>
              <w:left w:val="nil"/>
              <w:bottom w:val="nil"/>
              <w:right w:val="nil"/>
            </w:tcBorders>
            <w:shd w:val="clear" w:color="auto" w:fill="auto"/>
            <w:vAlign w:val="bottom"/>
            <w:hideMark/>
          </w:tcPr>
          <w:p w14:paraId="13928ED8" w14:textId="12B9E8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as soon as</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42_LUK_01_23 </w:t>
            </w:r>
          </w:p>
        </w:tc>
      </w:tr>
      <w:tr w:rsidR="00BF0BBD" w:rsidRPr="00BF0BBD" w14:paraId="21B5B0FC" w14:textId="77777777" w:rsidTr="00BF0BBD">
        <w:trPr>
          <w:trHeight w:val="300"/>
        </w:trPr>
        <w:tc>
          <w:tcPr>
            <w:tcW w:w="4700" w:type="dxa"/>
            <w:tcBorders>
              <w:top w:val="nil"/>
              <w:left w:val="nil"/>
              <w:bottom w:val="nil"/>
              <w:right w:val="nil"/>
            </w:tcBorders>
            <w:shd w:val="clear" w:color="auto" w:fill="auto"/>
            <w:vAlign w:val="bottom"/>
            <w:hideMark/>
          </w:tcPr>
          <w:p w14:paraId="30F77E51" w14:textId="2CD4C1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06_JOS_11_20</w:t>
            </w:r>
            <w:r w:rsidR="00FF4471">
              <w:rPr>
                <w:rFonts w:ascii="Calibri" w:eastAsia="Times New Roman" w:hAnsi="Calibri" w:cs="Calibri"/>
                <w:color w:val="000000"/>
              </w:rPr>
              <w:t>,</w:t>
            </w:r>
            <w:r w:rsidRPr="00BF0BBD">
              <w:rPr>
                <w:rFonts w:ascii="Calibri" w:eastAsia="Times New Roman" w:hAnsi="Calibri" w:cs="Calibri"/>
                <w:color w:val="000000"/>
              </w:rPr>
              <w:t xml:space="preserve"> that he might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09_1SA_18_27 </w:t>
            </w:r>
          </w:p>
        </w:tc>
      </w:tr>
      <w:tr w:rsidR="00BF0BBD" w:rsidRPr="00BF0BBD" w14:paraId="675323F1" w14:textId="77777777" w:rsidTr="00BF0BBD">
        <w:trPr>
          <w:trHeight w:val="600"/>
        </w:trPr>
        <w:tc>
          <w:tcPr>
            <w:tcW w:w="4700" w:type="dxa"/>
            <w:tcBorders>
              <w:top w:val="nil"/>
              <w:left w:val="nil"/>
              <w:bottom w:val="nil"/>
              <w:right w:val="nil"/>
            </w:tcBorders>
            <w:shd w:val="clear" w:color="auto" w:fill="auto"/>
            <w:vAlign w:val="bottom"/>
            <w:hideMark/>
          </w:tcPr>
          <w:p w14:paraId="525378EE" w14:textId="690CF5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09_1SA_13_09</w:t>
            </w:r>
            <w:r w:rsidR="00FF4471">
              <w:rPr>
                <w:rFonts w:ascii="Calibri" w:eastAsia="Times New Roman" w:hAnsi="Calibri" w:cs="Calibri"/>
                <w:color w:val="000000"/>
              </w:rPr>
              <w:t>,</w:t>
            </w:r>
            <w:r w:rsidRPr="00BF0BBD">
              <w:rPr>
                <w:rFonts w:ascii="Calibri" w:eastAsia="Times New Roman" w:hAnsi="Calibri" w:cs="Calibri"/>
                <w:color w:val="000000"/>
              </w:rPr>
              <w:t xml:space="preserve"> the burnt offering</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12_2KI_10_25 </w:t>
            </w:r>
          </w:p>
        </w:tc>
      </w:tr>
      <w:tr w:rsidR="00BF0BBD" w:rsidRPr="00BF0BBD" w14:paraId="607BCF2D" w14:textId="77777777" w:rsidTr="00BF0BBD">
        <w:trPr>
          <w:trHeight w:val="300"/>
        </w:trPr>
        <w:tc>
          <w:tcPr>
            <w:tcW w:w="4700" w:type="dxa"/>
            <w:tcBorders>
              <w:top w:val="nil"/>
              <w:left w:val="nil"/>
              <w:bottom w:val="nil"/>
              <w:right w:val="nil"/>
            </w:tcBorders>
            <w:shd w:val="clear" w:color="auto" w:fill="auto"/>
            <w:vAlign w:val="bottom"/>
            <w:hideMark/>
          </w:tcPr>
          <w:p w14:paraId="7B96BA73" w14:textId="021D77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07_JUD_19_03</w:t>
            </w:r>
            <w:r w:rsidR="00FF4471">
              <w:rPr>
                <w:rFonts w:ascii="Calibri" w:eastAsia="Times New Roman" w:hAnsi="Calibri" w:cs="Calibri"/>
                <w:color w:val="000000"/>
              </w:rPr>
              <w:t>,</w:t>
            </w:r>
            <w:r w:rsidRPr="00BF0BBD">
              <w:rPr>
                <w:rFonts w:ascii="Calibri" w:eastAsia="Times New Roman" w:hAnsi="Calibri" w:cs="Calibri"/>
                <w:color w:val="000000"/>
              </w:rPr>
              <w:t xml:space="preserve"> to meet him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10_2SA_15_32 </w:t>
            </w:r>
          </w:p>
        </w:tc>
      </w:tr>
      <w:tr w:rsidR="00BF0BBD" w:rsidRPr="00BF0BBD" w14:paraId="77CA1411" w14:textId="77777777" w:rsidTr="00BF0BBD">
        <w:trPr>
          <w:trHeight w:val="300"/>
        </w:trPr>
        <w:tc>
          <w:tcPr>
            <w:tcW w:w="4700" w:type="dxa"/>
            <w:tcBorders>
              <w:top w:val="nil"/>
              <w:left w:val="nil"/>
              <w:bottom w:val="nil"/>
              <w:right w:val="nil"/>
            </w:tcBorders>
            <w:shd w:val="clear" w:color="auto" w:fill="auto"/>
            <w:vAlign w:val="bottom"/>
            <w:hideMark/>
          </w:tcPr>
          <w:p w14:paraId="08C7E5DD" w14:textId="14A5AC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meet him that</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42_LUK_14_31 </w:t>
            </w:r>
          </w:p>
        </w:tc>
      </w:tr>
      <w:tr w:rsidR="00BF0BBD" w:rsidRPr="00BF0BBD" w14:paraId="67813BCC" w14:textId="77777777" w:rsidTr="00BF0BBD">
        <w:trPr>
          <w:trHeight w:val="300"/>
        </w:trPr>
        <w:tc>
          <w:tcPr>
            <w:tcW w:w="4700" w:type="dxa"/>
            <w:tcBorders>
              <w:top w:val="nil"/>
              <w:left w:val="nil"/>
              <w:bottom w:val="nil"/>
              <w:right w:val="nil"/>
            </w:tcBorders>
            <w:shd w:val="clear" w:color="auto" w:fill="auto"/>
            <w:vAlign w:val="bottom"/>
            <w:hideMark/>
          </w:tcPr>
          <w:p w14:paraId="1E70C6A4" w14:textId="3A9D0F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09_1SA_11_11</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10_2SA_02_23 </w:t>
            </w:r>
          </w:p>
        </w:tc>
      </w:tr>
      <w:tr w:rsidR="00BF0BBD" w:rsidRPr="00BF0BBD" w14:paraId="1EA5C507" w14:textId="77777777" w:rsidTr="00BF0BBD">
        <w:trPr>
          <w:trHeight w:val="300"/>
        </w:trPr>
        <w:tc>
          <w:tcPr>
            <w:tcW w:w="4700" w:type="dxa"/>
            <w:tcBorders>
              <w:top w:val="nil"/>
              <w:left w:val="nil"/>
              <w:bottom w:val="nil"/>
              <w:right w:val="nil"/>
            </w:tcBorders>
            <w:shd w:val="clear" w:color="auto" w:fill="auto"/>
            <w:vAlign w:val="bottom"/>
            <w:hideMark/>
          </w:tcPr>
          <w:p w14:paraId="63DFE01E" w14:textId="357360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07_JUD_20_20</w:t>
            </w:r>
            <w:r w:rsidR="00FF4471">
              <w:rPr>
                <w:rFonts w:ascii="Calibri" w:eastAsia="Times New Roman" w:hAnsi="Calibri" w:cs="Calibri"/>
                <w:color w:val="000000"/>
              </w:rPr>
              <w:t>,</w:t>
            </w:r>
            <w:r w:rsidRPr="00BF0BBD">
              <w:rPr>
                <w:rFonts w:ascii="Calibri" w:eastAsia="Times New Roman" w:hAnsi="Calibri" w:cs="Calibri"/>
                <w:color w:val="000000"/>
              </w:rPr>
              <w:t xml:space="preserve"> went out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09_1SA_13_23 </w:t>
            </w:r>
          </w:p>
        </w:tc>
      </w:tr>
      <w:tr w:rsidR="00BF0BBD" w:rsidRPr="00BF0BBD" w14:paraId="6A74F856" w14:textId="77777777" w:rsidTr="00BF0BBD">
        <w:trPr>
          <w:trHeight w:val="600"/>
        </w:trPr>
        <w:tc>
          <w:tcPr>
            <w:tcW w:w="4700" w:type="dxa"/>
            <w:tcBorders>
              <w:top w:val="nil"/>
              <w:left w:val="nil"/>
              <w:bottom w:val="nil"/>
              <w:right w:val="nil"/>
            </w:tcBorders>
            <w:shd w:val="clear" w:color="auto" w:fill="auto"/>
            <w:vAlign w:val="bottom"/>
            <w:hideMark/>
          </w:tcPr>
          <w:p w14:paraId="5884671F" w14:textId="18AE53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07_JUD_04_18</w:t>
            </w:r>
            <w:r w:rsidR="00FF4471">
              <w:rPr>
                <w:rFonts w:ascii="Calibri" w:eastAsia="Times New Roman" w:hAnsi="Calibri" w:cs="Calibri"/>
                <w:color w:val="000000"/>
              </w:rPr>
              <w:t>,</w:t>
            </w:r>
            <w:r w:rsidRPr="00BF0BBD">
              <w:rPr>
                <w:rFonts w:ascii="Calibri" w:eastAsia="Times New Roman" w:hAnsi="Calibri" w:cs="Calibri"/>
                <w:color w:val="000000"/>
              </w:rPr>
              <w:t xml:space="preserve"> went out to meet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13_1CH_12_17 </w:t>
            </w:r>
          </w:p>
        </w:tc>
      </w:tr>
      <w:tr w:rsidR="00BF0BBD" w:rsidRPr="00BF0BBD" w14:paraId="401E2484" w14:textId="77777777" w:rsidTr="00BF0BBD">
        <w:trPr>
          <w:trHeight w:val="1800"/>
        </w:trPr>
        <w:tc>
          <w:tcPr>
            <w:tcW w:w="4700" w:type="dxa"/>
            <w:tcBorders>
              <w:top w:val="nil"/>
              <w:left w:val="nil"/>
              <w:bottom w:val="nil"/>
              <w:right w:val="nil"/>
            </w:tcBorders>
            <w:shd w:val="clear" w:color="auto" w:fill="auto"/>
            <w:vAlign w:val="bottom"/>
            <w:hideMark/>
          </w:tcPr>
          <w:p w14:paraId="2467E08C"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09_1SA_13:11 And Samuel said, What hast thou done? And Saul said, Because I saw that the people were scattered from me, and [that] thou camest not within the days appointed, and [that] the Philistines gathered themselves together at Michmash; #,</w:t>
            </w:r>
          </w:p>
        </w:tc>
      </w:tr>
      <w:tr w:rsidR="00BF0BBD" w:rsidRPr="00BF0BBD" w14:paraId="3F97BC09" w14:textId="77777777" w:rsidTr="00BF0BBD">
        <w:trPr>
          <w:trHeight w:val="300"/>
        </w:trPr>
        <w:tc>
          <w:tcPr>
            <w:tcW w:w="4700" w:type="dxa"/>
            <w:tcBorders>
              <w:top w:val="nil"/>
              <w:left w:val="nil"/>
              <w:bottom w:val="nil"/>
              <w:right w:val="nil"/>
            </w:tcBorders>
            <w:shd w:val="clear" w:color="auto" w:fill="auto"/>
            <w:vAlign w:val="bottom"/>
            <w:hideMark/>
          </w:tcPr>
          <w:p w14:paraId="5F6BA4A2" w14:textId="0FA1FA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09_1SA_12_20</w:t>
            </w:r>
            <w:r w:rsidR="00FF4471">
              <w:rPr>
                <w:rFonts w:ascii="Calibri" w:eastAsia="Times New Roman" w:hAnsi="Calibri" w:cs="Calibri"/>
                <w:color w:val="000000"/>
              </w:rPr>
              <w:t>,</w:t>
            </w:r>
            <w:r w:rsidRPr="00BF0BBD">
              <w:rPr>
                <w:rFonts w:ascii="Calibri" w:eastAsia="Times New Roman" w:hAnsi="Calibri" w:cs="Calibri"/>
                <w:color w:val="000000"/>
              </w:rPr>
              <w:t xml:space="preserve"> And Samuel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09_1SA_13_13 </w:t>
            </w:r>
          </w:p>
        </w:tc>
      </w:tr>
      <w:tr w:rsidR="00BF0BBD" w:rsidRPr="00BF0BBD" w14:paraId="405BA222" w14:textId="77777777" w:rsidTr="00BF0BBD">
        <w:trPr>
          <w:trHeight w:val="300"/>
        </w:trPr>
        <w:tc>
          <w:tcPr>
            <w:tcW w:w="4700" w:type="dxa"/>
            <w:tcBorders>
              <w:top w:val="nil"/>
              <w:left w:val="nil"/>
              <w:bottom w:val="nil"/>
              <w:right w:val="nil"/>
            </w:tcBorders>
            <w:shd w:val="clear" w:color="auto" w:fill="auto"/>
            <w:vAlign w:val="bottom"/>
            <w:hideMark/>
          </w:tcPr>
          <w:p w14:paraId="3B156F4D" w14:textId="2F3460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Samuel said What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09_1SA_15_14 </w:t>
            </w:r>
          </w:p>
        </w:tc>
      </w:tr>
      <w:tr w:rsidR="00BF0BBD" w:rsidRPr="00BF0BBD" w14:paraId="25147C5E" w14:textId="77777777" w:rsidTr="00BF0BBD">
        <w:trPr>
          <w:trHeight w:val="300"/>
        </w:trPr>
        <w:tc>
          <w:tcPr>
            <w:tcW w:w="4700" w:type="dxa"/>
            <w:tcBorders>
              <w:top w:val="nil"/>
              <w:left w:val="nil"/>
              <w:bottom w:val="nil"/>
              <w:right w:val="nil"/>
            </w:tcBorders>
            <w:shd w:val="clear" w:color="auto" w:fill="auto"/>
            <w:vAlign w:val="bottom"/>
            <w:hideMark/>
          </w:tcPr>
          <w:p w14:paraId="1667BEEE" w14:textId="766EB4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09_1SA_13_09</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09_1SA_14_18 </w:t>
            </w:r>
          </w:p>
        </w:tc>
      </w:tr>
      <w:tr w:rsidR="00BF0BBD" w:rsidRPr="00BF0BBD" w14:paraId="2E5A0CAB" w14:textId="77777777" w:rsidTr="00BF0BBD">
        <w:trPr>
          <w:trHeight w:val="300"/>
        </w:trPr>
        <w:tc>
          <w:tcPr>
            <w:tcW w:w="4700" w:type="dxa"/>
            <w:tcBorders>
              <w:top w:val="nil"/>
              <w:left w:val="nil"/>
              <w:bottom w:val="nil"/>
              <w:right w:val="nil"/>
            </w:tcBorders>
            <w:shd w:val="clear" w:color="auto" w:fill="auto"/>
            <w:vAlign w:val="bottom"/>
            <w:hideMark/>
          </w:tcPr>
          <w:p w14:paraId="1DF3D5B4" w14:textId="2121F7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06_JOS_14_12</w:t>
            </w:r>
            <w:r w:rsidR="00FF4471">
              <w:rPr>
                <w:rFonts w:ascii="Calibri" w:eastAsia="Times New Roman" w:hAnsi="Calibri" w:cs="Calibri"/>
                <w:color w:val="000000"/>
              </w:rPr>
              <w:t>,</w:t>
            </w:r>
            <w:r w:rsidRPr="00BF0BBD">
              <w:rPr>
                <w:rFonts w:ascii="Calibri" w:eastAsia="Times New Roman" w:hAnsi="Calibri" w:cs="Calibri"/>
                <w:color w:val="000000"/>
              </w:rPr>
              <w:t xml:space="preserve"> and that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09_1SA_18_21 </w:t>
            </w:r>
          </w:p>
        </w:tc>
      </w:tr>
      <w:tr w:rsidR="00BF0BBD" w:rsidRPr="00BF0BBD" w14:paraId="0101B7EF" w14:textId="77777777" w:rsidTr="00BF0BBD">
        <w:trPr>
          <w:trHeight w:val="300"/>
        </w:trPr>
        <w:tc>
          <w:tcPr>
            <w:tcW w:w="4700" w:type="dxa"/>
            <w:tcBorders>
              <w:top w:val="nil"/>
              <w:left w:val="nil"/>
              <w:bottom w:val="nil"/>
              <w:right w:val="nil"/>
            </w:tcBorders>
            <w:shd w:val="clear" w:color="auto" w:fill="auto"/>
            <w:vAlign w:val="bottom"/>
            <w:hideMark/>
          </w:tcPr>
          <w:p w14:paraId="4FA4D164" w14:textId="4195C5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05_DEU_30_20</w:t>
            </w:r>
            <w:r w:rsidR="00FF4471">
              <w:rPr>
                <w:rFonts w:ascii="Calibri" w:eastAsia="Times New Roman" w:hAnsi="Calibri" w:cs="Calibri"/>
                <w:color w:val="000000"/>
              </w:rPr>
              <w:t>,</w:t>
            </w:r>
            <w:r w:rsidRPr="00BF0BBD">
              <w:rPr>
                <w:rFonts w:ascii="Calibri" w:eastAsia="Times New Roman" w:hAnsi="Calibri" w:cs="Calibri"/>
                <w:color w:val="000000"/>
              </w:rPr>
              <w:t xml:space="preserve"> and that thou</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09_1SA_24_21 </w:t>
            </w:r>
          </w:p>
        </w:tc>
      </w:tr>
      <w:tr w:rsidR="00BF0BBD" w:rsidRPr="00BF0BBD" w14:paraId="44207D0A" w14:textId="77777777" w:rsidTr="00BF0BBD">
        <w:trPr>
          <w:trHeight w:val="300"/>
        </w:trPr>
        <w:tc>
          <w:tcPr>
            <w:tcW w:w="4700" w:type="dxa"/>
            <w:tcBorders>
              <w:top w:val="nil"/>
              <w:left w:val="nil"/>
              <w:bottom w:val="nil"/>
              <w:right w:val="nil"/>
            </w:tcBorders>
            <w:shd w:val="clear" w:color="auto" w:fill="auto"/>
            <w:vAlign w:val="bottom"/>
            <w:hideMark/>
          </w:tcPr>
          <w:p w14:paraId="39F9EDB1" w14:textId="526DB0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07_JUD_16_17</w:t>
            </w:r>
            <w:r w:rsidR="00FF4471">
              <w:rPr>
                <w:rFonts w:ascii="Calibri" w:eastAsia="Times New Roman" w:hAnsi="Calibri" w:cs="Calibri"/>
                <w:color w:val="000000"/>
              </w:rPr>
              <w:t>,</w:t>
            </w:r>
            <w:r w:rsidRPr="00BF0BBD">
              <w:rPr>
                <w:rFonts w:ascii="Calibri" w:eastAsia="Times New Roman" w:hAnsi="Calibri" w:cs="Calibri"/>
                <w:color w:val="000000"/>
              </w:rPr>
              <w:t xml:space="preserve"> from me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09_1SA_28_15 </w:t>
            </w:r>
          </w:p>
        </w:tc>
      </w:tr>
      <w:tr w:rsidR="00BF0BBD" w:rsidRPr="00BF0BBD" w14:paraId="4AA48CAB" w14:textId="77777777" w:rsidTr="00BF0BBD">
        <w:trPr>
          <w:trHeight w:val="600"/>
        </w:trPr>
        <w:tc>
          <w:tcPr>
            <w:tcW w:w="4700" w:type="dxa"/>
            <w:tcBorders>
              <w:top w:val="nil"/>
              <w:left w:val="nil"/>
              <w:bottom w:val="nil"/>
              <w:right w:val="nil"/>
            </w:tcBorders>
            <w:shd w:val="clear" w:color="auto" w:fill="auto"/>
            <w:vAlign w:val="bottom"/>
            <w:hideMark/>
          </w:tcPr>
          <w:p w14:paraId="2D69B07E" w14:textId="25EDC1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09_1SA_13_05</w:t>
            </w:r>
            <w:r w:rsidR="00FF4471">
              <w:rPr>
                <w:rFonts w:ascii="Calibri" w:eastAsia="Times New Roman" w:hAnsi="Calibri" w:cs="Calibri"/>
                <w:color w:val="000000"/>
              </w:rPr>
              <w:t>,</w:t>
            </w:r>
            <w:r w:rsidRPr="00BF0BBD">
              <w:rPr>
                <w:rFonts w:ascii="Calibri" w:eastAsia="Times New Roman" w:hAnsi="Calibri" w:cs="Calibri"/>
                <w:color w:val="000000"/>
              </w:rPr>
              <w:t xml:space="preserve"> gathered themselves together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09_1SA_28_04 </w:t>
            </w:r>
          </w:p>
        </w:tc>
      </w:tr>
      <w:tr w:rsidR="00BF0BBD" w:rsidRPr="00BF0BBD" w14:paraId="375C5F4D" w14:textId="77777777" w:rsidTr="00BF0BBD">
        <w:trPr>
          <w:trHeight w:val="600"/>
        </w:trPr>
        <w:tc>
          <w:tcPr>
            <w:tcW w:w="4700" w:type="dxa"/>
            <w:tcBorders>
              <w:top w:val="nil"/>
              <w:left w:val="nil"/>
              <w:bottom w:val="nil"/>
              <w:right w:val="nil"/>
            </w:tcBorders>
            <w:shd w:val="clear" w:color="auto" w:fill="auto"/>
            <w:vAlign w:val="bottom"/>
            <w:hideMark/>
          </w:tcPr>
          <w:p w14:paraId="25B54D1F" w14:textId="753BFC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06_JOS_22_12</w:t>
            </w:r>
            <w:r w:rsidR="00FF4471">
              <w:rPr>
                <w:rFonts w:ascii="Calibri" w:eastAsia="Times New Roman" w:hAnsi="Calibri" w:cs="Calibri"/>
                <w:color w:val="000000"/>
              </w:rPr>
              <w:t>,</w:t>
            </w:r>
            <w:r w:rsidRPr="00BF0BBD">
              <w:rPr>
                <w:rFonts w:ascii="Calibri" w:eastAsia="Times New Roman" w:hAnsi="Calibri" w:cs="Calibri"/>
                <w:color w:val="000000"/>
              </w:rPr>
              <w:t xml:space="preserve"> gathered themselves together at</w:t>
            </w:r>
            <w:r w:rsidR="00644F35">
              <w:rPr>
                <w:rFonts w:ascii="Calibri" w:eastAsia="Times New Roman" w:hAnsi="Calibri" w:cs="Calibri"/>
                <w:color w:val="000000"/>
              </w:rPr>
              <w:t>, &lt;&lt;&lt;&lt;&lt;</w:t>
            </w:r>
          </w:p>
        </w:tc>
      </w:tr>
      <w:tr w:rsidR="00BF0BBD" w:rsidRPr="00BF0BBD" w14:paraId="1A75217B" w14:textId="77777777" w:rsidTr="00BF0BBD">
        <w:trPr>
          <w:trHeight w:val="300"/>
        </w:trPr>
        <w:tc>
          <w:tcPr>
            <w:tcW w:w="4700" w:type="dxa"/>
            <w:tcBorders>
              <w:top w:val="nil"/>
              <w:left w:val="nil"/>
              <w:bottom w:val="nil"/>
              <w:right w:val="nil"/>
            </w:tcBorders>
            <w:shd w:val="clear" w:color="auto" w:fill="auto"/>
            <w:vAlign w:val="bottom"/>
            <w:hideMark/>
          </w:tcPr>
          <w:p w14:paraId="6DC0D9EC" w14:textId="67002F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04_NUM_23_11</w:t>
            </w:r>
            <w:r w:rsidR="00FF4471">
              <w:rPr>
                <w:rFonts w:ascii="Calibri" w:eastAsia="Times New Roman" w:hAnsi="Calibri" w:cs="Calibri"/>
                <w:color w:val="000000"/>
              </w:rPr>
              <w:t>,</w:t>
            </w:r>
            <w:r w:rsidRPr="00BF0BBD">
              <w:rPr>
                <w:rFonts w:ascii="Calibri" w:eastAsia="Times New Roman" w:hAnsi="Calibri" w:cs="Calibri"/>
                <w:color w:val="000000"/>
              </w:rPr>
              <w:t xml:space="preserve"> hast thou done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10_2SA_03_24 </w:t>
            </w:r>
          </w:p>
        </w:tc>
      </w:tr>
      <w:tr w:rsidR="00BF0BBD" w:rsidRPr="00BF0BBD" w14:paraId="75741A86" w14:textId="77777777" w:rsidTr="00BF0BBD">
        <w:trPr>
          <w:trHeight w:val="300"/>
        </w:trPr>
        <w:tc>
          <w:tcPr>
            <w:tcW w:w="4700" w:type="dxa"/>
            <w:tcBorders>
              <w:top w:val="nil"/>
              <w:left w:val="nil"/>
              <w:bottom w:val="nil"/>
              <w:right w:val="nil"/>
            </w:tcBorders>
            <w:shd w:val="clear" w:color="auto" w:fill="auto"/>
            <w:vAlign w:val="bottom"/>
            <w:hideMark/>
          </w:tcPr>
          <w:p w14:paraId="1A923125" w14:textId="4C8486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hast thou done And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19_PSA_050_021 </w:t>
            </w:r>
          </w:p>
        </w:tc>
      </w:tr>
      <w:tr w:rsidR="00BF0BBD" w:rsidRPr="00BF0BBD" w14:paraId="35B61024" w14:textId="77777777" w:rsidTr="00BF0BBD">
        <w:trPr>
          <w:trHeight w:val="300"/>
        </w:trPr>
        <w:tc>
          <w:tcPr>
            <w:tcW w:w="4700" w:type="dxa"/>
            <w:tcBorders>
              <w:top w:val="nil"/>
              <w:left w:val="nil"/>
              <w:bottom w:val="nil"/>
              <w:right w:val="nil"/>
            </w:tcBorders>
            <w:shd w:val="clear" w:color="auto" w:fill="auto"/>
            <w:vAlign w:val="bottom"/>
            <w:hideMark/>
          </w:tcPr>
          <w:p w14:paraId="022A8ED4" w14:textId="7798C8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07_JUD_12_03</w:t>
            </w:r>
            <w:r w:rsidR="00FF4471">
              <w:rPr>
                <w:rFonts w:ascii="Calibri" w:eastAsia="Times New Roman" w:hAnsi="Calibri" w:cs="Calibri"/>
                <w:color w:val="000000"/>
              </w:rPr>
              <w:t>,</w:t>
            </w:r>
            <w:r w:rsidRPr="00BF0BBD">
              <w:rPr>
                <w:rFonts w:ascii="Calibri" w:eastAsia="Times New Roman" w:hAnsi="Calibri" w:cs="Calibri"/>
                <w:color w:val="000000"/>
              </w:rPr>
              <w:t xml:space="preserve"> I saw that</w:t>
            </w:r>
            <w:r w:rsidR="00FF4471">
              <w:rPr>
                <w:rFonts w:ascii="Calibri" w:eastAsia="Times New Roman" w:hAnsi="Calibri" w:cs="Calibri"/>
                <w:color w:val="000000"/>
              </w:rPr>
              <w:t>,</w:t>
            </w:r>
            <w:r w:rsidRPr="00BF0BBD">
              <w:rPr>
                <w:rFonts w:ascii="Calibri" w:eastAsia="Times New Roman" w:hAnsi="Calibri" w:cs="Calibri"/>
                <w:color w:val="000000"/>
              </w:rPr>
              <w:t xml:space="preserve"> 21_ECC_02_24 </w:t>
            </w:r>
          </w:p>
        </w:tc>
      </w:tr>
      <w:tr w:rsidR="00BF0BBD" w:rsidRPr="00BF0BBD" w14:paraId="2A882467" w14:textId="77777777" w:rsidTr="00BF0BBD">
        <w:trPr>
          <w:trHeight w:val="300"/>
        </w:trPr>
        <w:tc>
          <w:tcPr>
            <w:tcW w:w="4700" w:type="dxa"/>
            <w:tcBorders>
              <w:top w:val="nil"/>
              <w:left w:val="nil"/>
              <w:bottom w:val="nil"/>
              <w:right w:val="nil"/>
            </w:tcBorders>
            <w:shd w:val="clear" w:color="auto" w:fill="auto"/>
            <w:vAlign w:val="bottom"/>
            <w:hideMark/>
          </w:tcPr>
          <w:p w14:paraId="2496069B" w14:textId="05730C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 and that thou</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09_1SA_24_21 </w:t>
            </w:r>
          </w:p>
        </w:tc>
      </w:tr>
      <w:tr w:rsidR="00BF0BBD" w:rsidRPr="00BF0BBD" w14:paraId="68CE541D" w14:textId="77777777" w:rsidTr="00BF0BBD">
        <w:trPr>
          <w:trHeight w:val="300"/>
        </w:trPr>
        <w:tc>
          <w:tcPr>
            <w:tcW w:w="4700" w:type="dxa"/>
            <w:tcBorders>
              <w:top w:val="nil"/>
              <w:left w:val="nil"/>
              <w:bottom w:val="nil"/>
              <w:right w:val="nil"/>
            </w:tcBorders>
            <w:shd w:val="clear" w:color="auto" w:fill="auto"/>
            <w:vAlign w:val="bottom"/>
            <w:hideMark/>
          </w:tcPr>
          <w:p w14:paraId="43E950D2" w14:textId="73B023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07_JUD_11_18</w:t>
            </w:r>
            <w:r w:rsidR="00FF4471">
              <w:rPr>
                <w:rFonts w:ascii="Calibri" w:eastAsia="Times New Roman" w:hAnsi="Calibri" w:cs="Calibri"/>
                <w:color w:val="000000"/>
              </w:rPr>
              <w:t>,</w:t>
            </w:r>
            <w:r w:rsidRPr="00BF0BBD">
              <w:rPr>
                <w:rFonts w:ascii="Calibri" w:eastAsia="Times New Roman" w:hAnsi="Calibri" w:cs="Calibri"/>
                <w:color w:val="000000"/>
              </w:rPr>
              <w:t xml:space="preserve"> not within the</w:t>
            </w:r>
            <w:r w:rsidR="00644F35">
              <w:rPr>
                <w:rFonts w:ascii="Calibri" w:eastAsia="Times New Roman" w:hAnsi="Calibri" w:cs="Calibri"/>
                <w:color w:val="000000"/>
              </w:rPr>
              <w:t>, &lt;&lt;&lt;&lt;&lt;</w:t>
            </w:r>
          </w:p>
        </w:tc>
      </w:tr>
      <w:tr w:rsidR="00BF0BBD" w:rsidRPr="00BF0BBD" w14:paraId="4C819C3B" w14:textId="77777777" w:rsidTr="00BF0BBD">
        <w:trPr>
          <w:trHeight w:val="600"/>
        </w:trPr>
        <w:tc>
          <w:tcPr>
            <w:tcW w:w="4700" w:type="dxa"/>
            <w:tcBorders>
              <w:top w:val="nil"/>
              <w:left w:val="nil"/>
              <w:bottom w:val="nil"/>
              <w:right w:val="nil"/>
            </w:tcBorders>
            <w:shd w:val="clear" w:color="auto" w:fill="auto"/>
            <w:vAlign w:val="bottom"/>
            <w:hideMark/>
          </w:tcPr>
          <w:p w14:paraId="4E7DD5D8" w14:textId="6B650A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09_1SA_13_08</w:t>
            </w:r>
            <w:r w:rsidR="00FF4471">
              <w:rPr>
                <w:rFonts w:ascii="Calibri" w:eastAsia="Times New Roman" w:hAnsi="Calibri" w:cs="Calibri"/>
                <w:color w:val="000000"/>
              </w:rPr>
              <w:t>,</w:t>
            </w:r>
            <w:r w:rsidRPr="00BF0BBD">
              <w:rPr>
                <w:rFonts w:ascii="Calibri" w:eastAsia="Times New Roman" w:hAnsi="Calibri" w:cs="Calibri"/>
                <w:color w:val="000000"/>
              </w:rPr>
              <w:t xml:space="preserve"> people were scattered from</w:t>
            </w:r>
            <w:r w:rsidR="00644F35">
              <w:rPr>
                <w:rFonts w:ascii="Calibri" w:eastAsia="Times New Roman" w:hAnsi="Calibri" w:cs="Calibri"/>
                <w:color w:val="000000"/>
              </w:rPr>
              <w:t>, &lt;&lt;&lt;&lt;&lt;</w:t>
            </w:r>
          </w:p>
        </w:tc>
      </w:tr>
      <w:tr w:rsidR="00BF0BBD" w:rsidRPr="00BF0BBD" w14:paraId="4F7060A3" w14:textId="77777777" w:rsidTr="00BF0BBD">
        <w:trPr>
          <w:trHeight w:val="600"/>
        </w:trPr>
        <w:tc>
          <w:tcPr>
            <w:tcW w:w="4700" w:type="dxa"/>
            <w:tcBorders>
              <w:top w:val="nil"/>
              <w:left w:val="nil"/>
              <w:bottom w:val="nil"/>
              <w:right w:val="nil"/>
            </w:tcBorders>
            <w:shd w:val="clear" w:color="auto" w:fill="auto"/>
            <w:vAlign w:val="bottom"/>
            <w:hideMark/>
          </w:tcPr>
          <w:p w14:paraId="23535854" w14:textId="590D92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09_1SA_13_05</w:t>
            </w:r>
            <w:r w:rsidR="00FF4471">
              <w:rPr>
                <w:rFonts w:ascii="Calibri" w:eastAsia="Times New Roman" w:hAnsi="Calibri" w:cs="Calibri"/>
                <w:color w:val="000000"/>
              </w:rPr>
              <w:t>,</w:t>
            </w:r>
            <w:r w:rsidRPr="00BF0BBD">
              <w:rPr>
                <w:rFonts w:ascii="Calibri" w:eastAsia="Times New Roman" w:hAnsi="Calibri" w:cs="Calibri"/>
                <w:color w:val="000000"/>
              </w:rPr>
              <w:t xml:space="preserve"> Philistines gathered themselves</w:t>
            </w:r>
            <w:r w:rsidR="00644F35">
              <w:rPr>
                <w:rFonts w:ascii="Calibri" w:eastAsia="Times New Roman" w:hAnsi="Calibri" w:cs="Calibri"/>
                <w:color w:val="000000"/>
              </w:rPr>
              <w:t>, &lt;&lt;&lt;&lt;&lt;</w:t>
            </w:r>
          </w:p>
        </w:tc>
      </w:tr>
      <w:tr w:rsidR="00BF0BBD" w:rsidRPr="00BF0BBD" w14:paraId="76B21095" w14:textId="77777777" w:rsidTr="00BF0BBD">
        <w:trPr>
          <w:trHeight w:val="600"/>
        </w:trPr>
        <w:tc>
          <w:tcPr>
            <w:tcW w:w="4700" w:type="dxa"/>
            <w:tcBorders>
              <w:top w:val="nil"/>
              <w:left w:val="nil"/>
              <w:bottom w:val="nil"/>
              <w:right w:val="nil"/>
            </w:tcBorders>
            <w:shd w:val="clear" w:color="auto" w:fill="auto"/>
            <w:vAlign w:val="bottom"/>
            <w:hideMark/>
          </w:tcPr>
          <w:p w14:paraId="25382A0E" w14:textId="402151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09_1SA_13_05</w:t>
            </w:r>
            <w:r w:rsidR="00FF4471">
              <w:rPr>
                <w:rFonts w:ascii="Calibri" w:eastAsia="Times New Roman" w:hAnsi="Calibri" w:cs="Calibri"/>
                <w:color w:val="000000"/>
              </w:rPr>
              <w:t>,</w:t>
            </w:r>
            <w:r w:rsidRPr="00BF0BBD">
              <w:rPr>
                <w:rFonts w:ascii="Calibri" w:eastAsia="Times New Roman" w:hAnsi="Calibri" w:cs="Calibri"/>
                <w:color w:val="000000"/>
              </w:rPr>
              <w:t xml:space="preserve"> Philistines gathered themselves together</w:t>
            </w:r>
            <w:r w:rsidR="00644F35">
              <w:rPr>
                <w:rFonts w:ascii="Calibri" w:eastAsia="Times New Roman" w:hAnsi="Calibri" w:cs="Calibri"/>
                <w:color w:val="000000"/>
              </w:rPr>
              <w:t>, &lt;&lt;&lt;&lt;&lt;</w:t>
            </w:r>
          </w:p>
        </w:tc>
      </w:tr>
      <w:tr w:rsidR="00BF0BBD" w:rsidRPr="00BF0BBD" w14:paraId="4B3F770F" w14:textId="77777777" w:rsidTr="00BF0BBD">
        <w:trPr>
          <w:trHeight w:val="300"/>
        </w:trPr>
        <w:tc>
          <w:tcPr>
            <w:tcW w:w="4700" w:type="dxa"/>
            <w:tcBorders>
              <w:top w:val="nil"/>
              <w:left w:val="nil"/>
              <w:bottom w:val="nil"/>
              <w:right w:val="nil"/>
            </w:tcBorders>
            <w:shd w:val="clear" w:color="auto" w:fill="auto"/>
            <w:vAlign w:val="bottom"/>
            <w:hideMark/>
          </w:tcPr>
          <w:p w14:paraId="2833187F" w14:textId="1DBEC7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01_GEN_04_10</w:t>
            </w:r>
            <w:r w:rsidR="00FF4471">
              <w:rPr>
                <w:rFonts w:ascii="Calibri" w:eastAsia="Times New Roman" w:hAnsi="Calibri" w:cs="Calibri"/>
                <w:color w:val="000000"/>
              </w:rPr>
              <w:t>,</w:t>
            </w:r>
            <w:r w:rsidRPr="00BF0BBD">
              <w:rPr>
                <w:rFonts w:ascii="Calibri" w:eastAsia="Times New Roman" w:hAnsi="Calibri" w:cs="Calibri"/>
                <w:color w:val="000000"/>
              </w:rPr>
              <w:t xml:space="preserve"> said What hast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12_2KI_09_18 </w:t>
            </w:r>
          </w:p>
        </w:tc>
      </w:tr>
      <w:tr w:rsidR="00BF0BBD" w:rsidRPr="00BF0BBD" w14:paraId="66CB431D" w14:textId="77777777" w:rsidTr="00BF0BBD">
        <w:trPr>
          <w:trHeight w:val="600"/>
        </w:trPr>
        <w:tc>
          <w:tcPr>
            <w:tcW w:w="4700" w:type="dxa"/>
            <w:tcBorders>
              <w:top w:val="nil"/>
              <w:left w:val="nil"/>
              <w:bottom w:val="nil"/>
              <w:right w:val="nil"/>
            </w:tcBorders>
            <w:shd w:val="clear" w:color="auto" w:fill="auto"/>
            <w:vAlign w:val="bottom"/>
            <w:hideMark/>
          </w:tcPr>
          <w:p w14:paraId="5CC759C2" w14:textId="10F194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01_GEN_04_10</w:t>
            </w:r>
            <w:r w:rsidR="00FF4471">
              <w:rPr>
                <w:rFonts w:ascii="Calibri" w:eastAsia="Times New Roman" w:hAnsi="Calibri" w:cs="Calibri"/>
                <w:color w:val="000000"/>
              </w:rPr>
              <w:t>,</w:t>
            </w:r>
            <w:r w:rsidRPr="00BF0BBD">
              <w:rPr>
                <w:rFonts w:ascii="Calibri" w:eastAsia="Times New Roman" w:hAnsi="Calibri" w:cs="Calibri"/>
                <w:color w:val="000000"/>
              </w:rPr>
              <w:t xml:space="preserve"> said What hast thou</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12_2KI_09_18 </w:t>
            </w:r>
          </w:p>
        </w:tc>
      </w:tr>
      <w:tr w:rsidR="00BF0BBD" w:rsidRPr="00BF0BBD" w14:paraId="41AC8FD9" w14:textId="77777777" w:rsidTr="00BF0BBD">
        <w:trPr>
          <w:trHeight w:val="300"/>
        </w:trPr>
        <w:tc>
          <w:tcPr>
            <w:tcW w:w="4700" w:type="dxa"/>
            <w:tcBorders>
              <w:top w:val="nil"/>
              <w:left w:val="nil"/>
              <w:bottom w:val="nil"/>
              <w:right w:val="nil"/>
            </w:tcBorders>
            <w:shd w:val="clear" w:color="auto" w:fill="auto"/>
            <w:vAlign w:val="bottom"/>
            <w:hideMark/>
          </w:tcPr>
          <w:p w14:paraId="1EDA8EFF" w14:textId="52C8E0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Samuel said What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09_1SA_15_14 </w:t>
            </w:r>
          </w:p>
        </w:tc>
      </w:tr>
      <w:tr w:rsidR="00BF0BBD" w:rsidRPr="00BF0BBD" w14:paraId="5D4069AE" w14:textId="77777777" w:rsidTr="00BF0BBD">
        <w:trPr>
          <w:trHeight w:val="300"/>
        </w:trPr>
        <w:tc>
          <w:tcPr>
            <w:tcW w:w="4700" w:type="dxa"/>
            <w:tcBorders>
              <w:top w:val="nil"/>
              <w:left w:val="nil"/>
              <w:bottom w:val="nil"/>
              <w:right w:val="nil"/>
            </w:tcBorders>
            <w:shd w:val="clear" w:color="auto" w:fill="auto"/>
            <w:vAlign w:val="bottom"/>
            <w:hideMark/>
          </w:tcPr>
          <w:p w14:paraId="14174F0D" w14:textId="2C806E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06_JOS_08_21</w:t>
            </w:r>
            <w:r w:rsidR="00FF4471">
              <w:rPr>
                <w:rFonts w:ascii="Calibri" w:eastAsia="Times New Roman" w:hAnsi="Calibri" w:cs="Calibri"/>
                <w:color w:val="000000"/>
              </w:rPr>
              <w:t>,</w:t>
            </w:r>
            <w:r w:rsidRPr="00BF0BBD">
              <w:rPr>
                <w:rFonts w:ascii="Calibri" w:eastAsia="Times New Roman" w:hAnsi="Calibri" w:cs="Calibri"/>
                <w:color w:val="000000"/>
              </w:rPr>
              <w:t xml:space="preserve"> saw that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09_1SA_31_07 </w:t>
            </w:r>
          </w:p>
        </w:tc>
      </w:tr>
      <w:tr w:rsidR="00BF0BBD" w:rsidRPr="00BF0BBD" w14:paraId="5FC53CDC" w14:textId="77777777" w:rsidTr="00BF0BBD">
        <w:trPr>
          <w:trHeight w:val="300"/>
        </w:trPr>
        <w:tc>
          <w:tcPr>
            <w:tcW w:w="4700" w:type="dxa"/>
            <w:tcBorders>
              <w:top w:val="nil"/>
              <w:left w:val="nil"/>
              <w:bottom w:val="nil"/>
              <w:right w:val="nil"/>
            </w:tcBorders>
            <w:shd w:val="clear" w:color="auto" w:fill="auto"/>
            <w:vAlign w:val="bottom"/>
            <w:hideMark/>
          </w:tcPr>
          <w:p w14:paraId="0B232EC0" w14:textId="68B2B9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02_EXO_32_25</w:t>
            </w:r>
            <w:r w:rsidR="00FF4471">
              <w:rPr>
                <w:rFonts w:ascii="Calibri" w:eastAsia="Times New Roman" w:hAnsi="Calibri" w:cs="Calibri"/>
                <w:color w:val="000000"/>
              </w:rPr>
              <w:t>,</w:t>
            </w:r>
            <w:r w:rsidRPr="00BF0BBD">
              <w:rPr>
                <w:rFonts w:ascii="Calibri" w:eastAsia="Times New Roman" w:hAnsi="Calibri" w:cs="Calibri"/>
                <w:color w:val="000000"/>
              </w:rPr>
              <w:t xml:space="preserve"> saw that the people</w:t>
            </w:r>
            <w:r w:rsidR="00644F35">
              <w:rPr>
                <w:rFonts w:ascii="Calibri" w:eastAsia="Times New Roman" w:hAnsi="Calibri" w:cs="Calibri"/>
                <w:color w:val="000000"/>
              </w:rPr>
              <w:t>, &lt;&lt;&lt;&lt;&lt;</w:t>
            </w:r>
          </w:p>
        </w:tc>
      </w:tr>
      <w:tr w:rsidR="00BF0BBD" w:rsidRPr="00BF0BBD" w14:paraId="5FD9BB83" w14:textId="77777777" w:rsidTr="00BF0BBD">
        <w:trPr>
          <w:trHeight w:val="300"/>
        </w:trPr>
        <w:tc>
          <w:tcPr>
            <w:tcW w:w="4700" w:type="dxa"/>
            <w:tcBorders>
              <w:top w:val="nil"/>
              <w:left w:val="nil"/>
              <w:bottom w:val="nil"/>
              <w:right w:val="nil"/>
            </w:tcBorders>
            <w:shd w:val="clear" w:color="auto" w:fill="auto"/>
            <w:vAlign w:val="bottom"/>
            <w:hideMark/>
          </w:tcPr>
          <w:p w14:paraId="2CBCBE35" w14:textId="2CAF1D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07_JUD_21_04</w:t>
            </w:r>
            <w:r w:rsidR="00FF4471">
              <w:rPr>
                <w:rFonts w:ascii="Calibri" w:eastAsia="Times New Roman" w:hAnsi="Calibri" w:cs="Calibri"/>
                <w:color w:val="000000"/>
              </w:rPr>
              <w:t>,</w:t>
            </w:r>
            <w:r w:rsidRPr="00BF0BBD">
              <w:rPr>
                <w:rFonts w:ascii="Calibri" w:eastAsia="Times New Roman" w:hAnsi="Calibri" w:cs="Calibri"/>
                <w:color w:val="000000"/>
              </w:rPr>
              <w:t xml:space="preserve"> that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10_2SA_01_04 </w:t>
            </w:r>
          </w:p>
        </w:tc>
      </w:tr>
      <w:tr w:rsidR="00BF0BBD" w:rsidRPr="00BF0BBD" w14:paraId="50E95035" w14:textId="77777777" w:rsidTr="00BF0BBD">
        <w:trPr>
          <w:trHeight w:val="300"/>
        </w:trPr>
        <w:tc>
          <w:tcPr>
            <w:tcW w:w="4700" w:type="dxa"/>
            <w:tcBorders>
              <w:top w:val="nil"/>
              <w:left w:val="nil"/>
              <w:bottom w:val="nil"/>
              <w:right w:val="nil"/>
            </w:tcBorders>
            <w:shd w:val="clear" w:color="auto" w:fill="auto"/>
            <w:vAlign w:val="bottom"/>
            <w:hideMark/>
          </w:tcPr>
          <w:p w14:paraId="3EFB7CA3" w14:textId="1EBC64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02_EXO_32_25</w:t>
            </w:r>
            <w:r w:rsidR="00FF4471">
              <w:rPr>
                <w:rFonts w:ascii="Calibri" w:eastAsia="Times New Roman" w:hAnsi="Calibri" w:cs="Calibri"/>
                <w:color w:val="000000"/>
              </w:rPr>
              <w:t>,</w:t>
            </w:r>
            <w:r w:rsidRPr="00BF0BBD">
              <w:rPr>
                <w:rFonts w:ascii="Calibri" w:eastAsia="Times New Roman" w:hAnsi="Calibri" w:cs="Calibri"/>
                <w:color w:val="000000"/>
              </w:rPr>
              <w:t xml:space="preserve"> that the people were</w:t>
            </w:r>
            <w:r w:rsidR="00644F35">
              <w:rPr>
                <w:rFonts w:ascii="Calibri" w:eastAsia="Times New Roman" w:hAnsi="Calibri" w:cs="Calibri"/>
                <w:color w:val="000000"/>
              </w:rPr>
              <w:t>, &lt;&lt;&lt;&lt;&lt;</w:t>
            </w:r>
          </w:p>
        </w:tc>
      </w:tr>
      <w:tr w:rsidR="00BF0BBD" w:rsidRPr="00BF0BBD" w14:paraId="7E566104" w14:textId="77777777" w:rsidTr="00BF0BBD">
        <w:trPr>
          <w:trHeight w:val="600"/>
        </w:trPr>
        <w:tc>
          <w:tcPr>
            <w:tcW w:w="4700" w:type="dxa"/>
            <w:tcBorders>
              <w:top w:val="nil"/>
              <w:left w:val="nil"/>
              <w:bottom w:val="nil"/>
              <w:right w:val="nil"/>
            </w:tcBorders>
            <w:shd w:val="clear" w:color="auto" w:fill="auto"/>
            <w:vAlign w:val="bottom"/>
            <w:hideMark/>
          </w:tcPr>
          <w:p w14:paraId="21B6D6AD" w14:textId="6C4546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07_JUD_15_11</w:t>
            </w:r>
            <w:r w:rsidR="00FF4471">
              <w:rPr>
                <w:rFonts w:ascii="Calibri" w:eastAsia="Times New Roman" w:hAnsi="Calibri" w:cs="Calibri"/>
                <w:color w:val="000000"/>
              </w:rPr>
              <w:t>,</w:t>
            </w:r>
            <w:r w:rsidRPr="00BF0BBD">
              <w:rPr>
                <w:rFonts w:ascii="Calibri" w:eastAsia="Times New Roman" w:hAnsi="Calibri" w:cs="Calibri"/>
                <w:color w:val="000000"/>
              </w:rPr>
              <w:t xml:space="preserve"> that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09_1SA_28_01 </w:t>
            </w:r>
          </w:p>
        </w:tc>
      </w:tr>
      <w:tr w:rsidR="00BF0BBD" w:rsidRPr="00BF0BBD" w14:paraId="4C1BC741" w14:textId="77777777" w:rsidTr="00BF0BBD">
        <w:trPr>
          <w:trHeight w:val="600"/>
        </w:trPr>
        <w:tc>
          <w:tcPr>
            <w:tcW w:w="4700" w:type="dxa"/>
            <w:tcBorders>
              <w:top w:val="nil"/>
              <w:left w:val="nil"/>
              <w:bottom w:val="nil"/>
              <w:right w:val="nil"/>
            </w:tcBorders>
            <w:shd w:val="clear" w:color="auto" w:fill="auto"/>
            <w:vAlign w:val="bottom"/>
            <w:hideMark/>
          </w:tcPr>
          <w:p w14:paraId="52D4E32B" w14:textId="593AB0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the Philistines gathered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09_1SA_28_01 </w:t>
            </w:r>
          </w:p>
        </w:tc>
      </w:tr>
      <w:tr w:rsidR="00BF0BBD" w:rsidRPr="00BF0BBD" w14:paraId="0BD5D287" w14:textId="77777777" w:rsidTr="00BF0BBD">
        <w:trPr>
          <w:trHeight w:val="300"/>
        </w:trPr>
        <w:tc>
          <w:tcPr>
            <w:tcW w:w="4700" w:type="dxa"/>
            <w:tcBorders>
              <w:top w:val="nil"/>
              <w:left w:val="nil"/>
              <w:bottom w:val="nil"/>
              <w:right w:val="nil"/>
            </w:tcBorders>
            <w:shd w:val="clear" w:color="auto" w:fill="auto"/>
            <w:vAlign w:val="bottom"/>
            <w:hideMark/>
          </w:tcPr>
          <w:p w14:paraId="60B7F243" w14:textId="54F187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05_DEU_16_06</w:t>
            </w:r>
            <w:r w:rsidR="00FF4471">
              <w:rPr>
                <w:rFonts w:ascii="Calibri" w:eastAsia="Times New Roman" w:hAnsi="Calibri" w:cs="Calibri"/>
                <w:color w:val="000000"/>
              </w:rPr>
              <w:t>,</w:t>
            </w:r>
            <w:r w:rsidRPr="00BF0BBD">
              <w:rPr>
                <w:rFonts w:ascii="Calibri" w:eastAsia="Times New Roman" w:hAnsi="Calibri" w:cs="Calibri"/>
                <w:color w:val="000000"/>
              </w:rPr>
              <w:t xml:space="preserve"> that thou camest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11_1KI_13_17 </w:t>
            </w:r>
          </w:p>
        </w:tc>
      </w:tr>
      <w:tr w:rsidR="00BF0BBD" w:rsidRPr="00BF0BBD" w14:paraId="303162A7" w14:textId="77777777" w:rsidTr="00BF0BBD">
        <w:trPr>
          <w:trHeight w:val="300"/>
        </w:trPr>
        <w:tc>
          <w:tcPr>
            <w:tcW w:w="4700" w:type="dxa"/>
            <w:tcBorders>
              <w:top w:val="nil"/>
              <w:left w:val="nil"/>
              <w:bottom w:val="nil"/>
              <w:right w:val="nil"/>
            </w:tcBorders>
            <w:shd w:val="clear" w:color="auto" w:fill="auto"/>
            <w:vAlign w:val="bottom"/>
            <w:hideMark/>
          </w:tcPr>
          <w:p w14:paraId="24FA44E2" w14:textId="52CE5C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09_1SA_13_08</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09_1SA_14_26 </w:t>
            </w:r>
          </w:p>
        </w:tc>
      </w:tr>
      <w:tr w:rsidR="00BF0BBD" w:rsidRPr="00BF0BBD" w14:paraId="7D06EFA7" w14:textId="77777777" w:rsidTr="00BF0BBD">
        <w:trPr>
          <w:trHeight w:val="600"/>
        </w:trPr>
        <w:tc>
          <w:tcPr>
            <w:tcW w:w="4700" w:type="dxa"/>
            <w:tcBorders>
              <w:top w:val="nil"/>
              <w:left w:val="nil"/>
              <w:bottom w:val="nil"/>
              <w:right w:val="nil"/>
            </w:tcBorders>
            <w:shd w:val="clear" w:color="auto" w:fill="auto"/>
            <w:vAlign w:val="bottom"/>
            <w:hideMark/>
          </w:tcPr>
          <w:p w14:paraId="71A25E42" w14:textId="0404CA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09_1SA_13_05</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gathered themselves</w:t>
            </w:r>
            <w:r w:rsidR="00644F35">
              <w:rPr>
                <w:rFonts w:ascii="Calibri" w:eastAsia="Times New Roman" w:hAnsi="Calibri" w:cs="Calibri"/>
                <w:color w:val="000000"/>
              </w:rPr>
              <w:t>, &lt;&lt;&lt;&lt;&lt;</w:t>
            </w:r>
          </w:p>
        </w:tc>
      </w:tr>
      <w:tr w:rsidR="00BF0BBD" w:rsidRPr="00BF0BBD" w14:paraId="33D5F3A5" w14:textId="77777777" w:rsidTr="00BF0BBD">
        <w:trPr>
          <w:trHeight w:val="300"/>
        </w:trPr>
        <w:tc>
          <w:tcPr>
            <w:tcW w:w="4700" w:type="dxa"/>
            <w:tcBorders>
              <w:top w:val="nil"/>
              <w:left w:val="nil"/>
              <w:bottom w:val="nil"/>
              <w:right w:val="nil"/>
            </w:tcBorders>
            <w:shd w:val="clear" w:color="auto" w:fill="auto"/>
            <w:vAlign w:val="bottom"/>
            <w:hideMark/>
          </w:tcPr>
          <w:p w14:paraId="0E24C63E" w14:textId="0E4C07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06_JOS_22_12</w:t>
            </w:r>
            <w:r w:rsidR="00FF4471">
              <w:rPr>
                <w:rFonts w:ascii="Calibri" w:eastAsia="Times New Roman" w:hAnsi="Calibri" w:cs="Calibri"/>
                <w:color w:val="000000"/>
              </w:rPr>
              <w:t>,</w:t>
            </w:r>
            <w:r w:rsidRPr="00BF0BBD">
              <w:rPr>
                <w:rFonts w:ascii="Calibri" w:eastAsia="Times New Roman" w:hAnsi="Calibri" w:cs="Calibri"/>
                <w:color w:val="000000"/>
              </w:rPr>
              <w:t xml:space="preserve"> themselves together at</w:t>
            </w:r>
            <w:r w:rsidR="00644F35">
              <w:rPr>
                <w:rFonts w:ascii="Calibri" w:eastAsia="Times New Roman" w:hAnsi="Calibri" w:cs="Calibri"/>
                <w:color w:val="000000"/>
              </w:rPr>
              <w:t>, &lt;&lt;&lt;&lt;&lt;</w:t>
            </w:r>
          </w:p>
        </w:tc>
      </w:tr>
      <w:tr w:rsidR="00BF0BBD" w:rsidRPr="00BF0BBD" w14:paraId="7C1509B8" w14:textId="77777777" w:rsidTr="00BF0BBD">
        <w:trPr>
          <w:trHeight w:val="300"/>
        </w:trPr>
        <w:tc>
          <w:tcPr>
            <w:tcW w:w="4700" w:type="dxa"/>
            <w:tcBorders>
              <w:top w:val="nil"/>
              <w:left w:val="nil"/>
              <w:bottom w:val="nil"/>
              <w:right w:val="nil"/>
            </w:tcBorders>
            <w:shd w:val="clear" w:color="auto" w:fill="auto"/>
            <w:vAlign w:val="bottom"/>
            <w:hideMark/>
          </w:tcPr>
          <w:p w14:paraId="31F0C07B" w14:textId="71F1CC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05_DEU_02_37</w:t>
            </w:r>
            <w:r w:rsidR="00FF4471">
              <w:rPr>
                <w:rFonts w:ascii="Calibri" w:eastAsia="Times New Roman" w:hAnsi="Calibri" w:cs="Calibri"/>
                <w:color w:val="000000"/>
              </w:rPr>
              <w:t>,</w:t>
            </w:r>
            <w:r w:rsidRPr="00BF0BBD">
              <w:rPr>
                <w:rFonts w:ascii="Calibri" w:eastAsia="Times New Roman" w:hAnsi="Calibri" w:cs="Calibri"/>
                <w:color w:val="000000"/>
              </w:rPr>
              <w:t xml:space="preserve"> thou camest not</w:t>
            </w:r>
            <w:r w:rsidR="00644F35">
              <w:rPr>
                <w:rFonts w:ascii="Calibri" w:eastAsia="Times New Roman" w:hAnsi="Calibri" w:cs="Calibri"/>
                <w:color w:val="000000"/>
              </w:rPr>
              <w:t>, &lt;&lt;&lt;&lt;&lt;</w:t>
            </w:r>
          </w:p>
        </w:tc>
      </w:tr>
      <w:tr w:rsidR="00BF0BBD" w:rsidRPr="00BF0BBD" w14:paraId="2803CA7D" w14:textId="77777777" w:rsidTr="00BF0BBD">
        <w:trPr>
          <w:trHeight w:val="300"/>
        </w:trPr>
        <w:tc>
          <w:tcPr>
            <w:tcW w:w="4700" w:type="dxa"/>
            <w:tcBorders>
              <w:top w:val="nil"/>
              <w:left w:val="nil"/>
              <w:bottom w:val="nil"/>
              <w:right w:val="nil"/>
            </w:tcBorders>
            <w:shd w:val="clear" w:color="auto" w:fill="auto"/>
            <w:vAlign w:val="bottom"/>
            <w:hideMark/>
          </w:tcPr>
          <w:p w14:paraId="4E22CC48" w14:textId="508B36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 done And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19_PSA_050_021 </w:t>
            </w:r>
          </w:p>
        </w:tc>
      </w:tr>
      <w:tr w:rsidR="00BF0BBD" w:rsidRPr="00BF0BBD" w14:paraId="0E4877C9" w14:textId="77777777" w:rsidTr="00BF0BBD">
        <w:trPr>
          <w:trHeight w:val="300"/>
        </w:trPr>
        <w:tc>
          <w:tcPr>
            <w:tcW w:w="4700" w:type="dxa"/>
            <w:tcBorders>
              <w:top w:val="nil"/>
              <w:left w:val="nil"/>
              <w:bottom w:val="nil"/>
              <w:right w:val="nil"/>
            </w:tcBorders>
            <w:shd w:val="clear" w:color="auto" w:fill="auto"/>
            <w:vAlign w:val="bottom"/>
            <w:hideMark/>
          </w:tcPr>
          <w:p w14:paraId="347BD934" w14:textId="3B514A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09_1SA_13_08</w:t>
            </w:r>
            <w:r w:rsidR="00FF4471">
              <w:rPr>
                <w:rFonts w:ascii="Calibri" w:eastAsia="Times New Roman" w:hAnsi="Calibri" w:cs="Calibri"/>
                <w:color w:val="000000"/>
              </w:rPr>
              <w:t>,</w:t>
            </w:r>
            <w:r w:rsidRPr="00BF0BBD">
              <w:rPr>
                <w:rFonts w:ascii="Calibri" w:eastAsia="Times New Roman" w:hAnsi="Calibri" w:cs="Calibri"/>
                <w:color w:val="000000"/>
              </w:rPr>
              <w:t xml:space="preserve"> were scattered from</w:t>
            </w:r>
            <w:r w:rsidR="00644F35">
              <w:rPr>
                <w:rFonts w:ascii="Calibri" w:eastAsia="Times New Roman" w:hAnsi="Calibri" w:cs="Calibri"/>
                <w:color w:val="000000"/>
              </w:rPr>
              <w:t>, &lt;&lt;&lt;&lt;&lt;</w:t>
            </w:r>
          </w:p>
        </w:tc>
      </w:tr>
      <w:tr w:rsidR="00BF0BBD" w:rsidRPr="00BF0BBD" w14:paraId="54F96E8A" w14:textId="77777777" w:rsidTr="00BF0BBD">
        <w:trPr>
          <w:trHeight w:val="300"/>
        </w:trPr>
        <w:tc>
          <w:tcPr>
            <w:tcW w:w="4700" w:type="dxa"/>
            <w:tcBorders>
              <w:top w:val="nil"/>
              <w:left w:val="nil"/>
              <w:bottom w:val="nil"/>
              <w:right w:val="nil"/>
            </w:tcBorders>
            <w:shd w:val="clear" w:color="auto" w:fill="auto"/>
            <w:vAlign w:val="bottom"/>
            <w:hideMark/>
          </w:tcPr>
          <w:p w14:paraId="0D280FF9" w14:textId="41300D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07_JUD_18_03</w:t>
            </w:r>
            <w:r w:rsidR="00FF4471">
              <w:rPr>
                <w:rFonts w:ascii="Calibri" w:eastAsia="Times New Roman" w:hAnsi="Calibri" w:cs="Calibri"/>
                <w:color w:val="000000"/>
              </w:rPr>
              <w:t>,</w:t>
            </w:r>
            <w:r w:rsidRPr="00BF0BBD">
              <w:rPr>
                <w:rFonts w:ascii="Calibri" w:eastAsia="Times New Roman" w:hAnsi="Calibri" w:cs="Calibri"/>
                <w:color w:val="000000"/>
              </w:rPr>
              <w:t xml:space="preserve"> What hast thou</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09_1SA_29_08 </w:t>
            </w:r>
          </w:p>
        </w:tc>
      </w:tr>
      <w:tr w:rsidR="00BF0BBD" w:rsidRPr="00BF0BBD" w14:paraId="63040DC5" w14:textId="77777777" w:rsidTr="00BF0BBD">
        <w:trPr>
          <w:trHeight w:val="600"/>
        </w:trPr>
        <w:tc>
          <w:tcPr>
            <w:tcW w:w="4700" w:type="dxa"/>
            <w:tcBorders>
              <w:top w:val="nil"/>
              <w:left w:val="nil"/>
              <w:bottom w:val="nil"/>
              <w:right w:val="nil"/>
            </w:tcBorders>
            <w:shd w:val="clear" w:color="auto" w:fill="auto"/>
            <w:vAlign w:val="bottom"/>
            <w:hideMark/>
          </w:tcPr>
          <w:p w14:paraId="00128EFC" w14:textId="2700CA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04_NUM_23_11</w:t>
            </w:r>
            <w:r w:rsidR="00FF4471">
              <w:rPr>
                <w:rFonts w:ascii="Calibri" w:eastAsia="Times New Roman" w:hAnsi="Calibri" w:cs="Calibri"/>
                <w:color w:val="000000"/>
              </w:rPr>
              <w:t>,</w:t>
            </w:r>
            <w:r w:rsidRPr="00BF0BBD">
              <w:rPr>
                <w:rFonts w:ascii="Calibri" w:eastAsia="Times New Roman" w:hAnsi="Calibri" w:cs="Calibri"/>
                <w:color w:val="000000"/>
              </w:rPr>
              <w:t xml:space="preserve"> What hast thou done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10_2SA_03_24 </w:t>
            </w:r>
          </w:p>
        </w:tc>
      </w:tr>
      <w:tr w:rsidR="00BF0BBD" w:rsidRPr="00BF0BBD" w14:paraId="35DA6521" w14:textId="77777777" w:rsidTr="00BF0BBD">
        <w:trPr>
          <w:trHeight w:val="1500"/>
        </w:trPr>
        <w:tc>
          <w:tcPr>
            <w:tcW w:w="4700" w:type="dxa"/>
            <w:tcBorders>
              <w:top w:val="nil"/>
              <w:left w:val="nil"/>
              <w:bottom w:val="nil"/>
              <w:right w:val="nil"/>
            </w:tcBorders>
            <w:shd w:val="clear" w:color="auto" w:fill="auto"/>
            <w:vAlign w:val="bottom"/>
            <w:hideMark/>
          </w:tcPr>
          <w:p w14:paraId="2D912F90"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09_1SA_13:12 Therefore said I, The Philistines will come down now upon me to Gilgal, and I have not made supplication unto the LORD: I forced myself therefore, and offered a burnt offering. #,</w:t>
            </w:r>
          </w:p>
        </w:tc>
      </w:tr>
      <w:tr w:rsidR="00BF0BBD" w:rsidRPr="00BF0BBD" w14:paraId="73F80C62" w14:textId="77777777" w:rsidTr="00BF0BBD">
        <w:trPr>
          <w:trHeight w:val="300"/>
        </w:trPr>
        <w:tc>
          <w:tcPr>
            <w:tcW w:w="4700" w:type="dxa"/>
            <w:tcBorders>
              <w:top w:val="nil"/>
              <w:left w:val="nil"/>
              <w:bottom w:val="nil"/>
              <w:right w:val="nil"/>
            </w:tcBorders>
            <w:shd w:val="clear" w:color="auto" w:fill="auto"/>
            <w:vAlign w:val="bottom"/>
            <w:hideMark/>
          </w:tcPr>
          <w:p w14:paraId="16667736" w14:textId="438708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09_1SA_13_09</w:t>
            </w:r>
            <w:r w:rsidR="00FF4471">
              <w:rPr>
                <w:rFonts w:ascii="Calibri" w:eastAsia="Times New Roman" w:hAnsi="Calibri" w:cs="Calibri"/>
                <w:color w:val="000000"/>
              </w:rPr>
              <w:t>,</w:t>
            </w:r>
            <w:r w:rsidRPr="00BF0BBD">
              <w:rPr>
                <w:rFonts w:ascii="Calibri" w:eastAsia="Times New Roman" w:hAnsi="Calibri" w:cs="Calibri"/>
                <w:color w:val="000000"/>
              </w:rPr>
              <w:t xml:space="preserve"> a burnt offering</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12_2KI_03_27 </w:t>
            </w:r>
          </w:p>
        </w:tc>
      </w:tr>
      <w:tr w:rsidR="00BF0BBD" w:rsidRPr="00BF0BBD" w14:paraId="3313CCAF" w14:textId="77777777" w:rsidTr="00BF0BBD">
        <w:trPr>
          <w:trHeight w:val="300"/>
        </w:trPr>
        <w:tc>
          <w:tcPr>
            <w:tcW w:w="4700" w:type="dxa"/>
            <w:tcBorders>
              <w:top w:val="nil"/>
              <w:left w:val="nil"/>
              <w:bottom w:val="nil"/>
              <w:right w:val="nil"/>
            </w:tcBorders>
            <w:shd w:val="clear" w:color="auto" w:fill="auto"/>
            <w:vAlign w:val="bottom"/>
            <w:hideMark/>
          </w:tcPr>
          <w:p w14:paraId="0E000D88" w14:textId="457627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09_1SA_12_02</w:t>
            </w:r>
            <w:r w:rsidR="00FF4471">
              <w:rPr>
                <w:rFonts w:ascii="Calibri" w:eastAsia="Times New Roman" w:hAnsi="Calibri" w:cs="Calibri"/>
                <w:color w:val="000000"/>
              </w:rPr>
              <w:t>,</w:t>
            </w:r>
            <w:r w:rsidRPr="00BF0BBD">
              <w:rPr>
                <w:rFonts w:ascii="Calibri" w:eastAsia="Times New Roman" w:hAnsi="Calibri" w:cs="Calibri"/>
                <w:color w:val="000000"/>
              </w:rPr>
              <w:t xml:space="preserve"> and I have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09_1SA_20_23 </w:t>
            </w:r>
          </w:p>
        </w:tc>
      </w:tr>
      <w:tr w:rsidR="00BF0BBD" w:rsidRPr="00BF0BBD" w14:paraId="30986F12" w14:textId="77777777" w:rsidTr="00BF0BBD">
        <w:trPr>
          <w:trHeight w:val="300"/>
        </w:trPr>
        <w:tc>
          <w:tcPr>
            <w:tcW w:w="4700" w:type="dxa"/>
            <w:tcBorders>
              <w:top w:val="nil"/>
              <w:left w:val="nil"/>
              <w:bottom w:val="nil"/>
              <w:right w:val="nil"/>
            </w:tcBorders>
            <w:shd w:val="clear" w:color="auto" w:fill="auto"/>
            <w:vAlign w:val="bottom"/>
            <w:hideMark/>
          </w:tcPr>
          <w:p w14:paraId="19A02AD8" w14:textId="2D704B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I have not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09_1SA_24_11 </w:t>
            </w:r>
          </w:p>
        </w:tc>
      </w:tr>
      <w:tr w:rsidR="00BF0BBD" w:rsidRPr="00BF0BBD" w14:paraId="3E87DC4D" w14:textId="77777777" w:rsidTr="00BF0BBD">
        <w:trPr>
          <w:trHeight w:val="300"/>
        </w:trPr>
        <w:tc>
          <w:tcPr>
            <w:tcW w:w="4700" w:type="dxa"/>
            <w:tcBorders>
              <w:top w:val="nil"/>
              <w:left w:val="nil"/>
              <w:bottom w:val="nil"/>
              <w:right w:val="nil"/>
            </w:tcBorders>
            <w:shd w:val="clear" w:color="auto" w:fill="auto"/>
            <w:vAlign w:val="bottom"/>
            <w:hideMark/>
          </w:tcPr>
          <w:p w14:paraId="62E9CDC5" w14:textId="24D7D9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have not made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24_JER_10_11 </w:t>
            </w:r>
          </w:p>
        </w:tc>
      </w:tr>
      <w:tr w:rsidR="00BF0BBD" w:rsidRPr="00BF0BBD" w14:paraId="1D27C0D9" w14:textId="77777777" w:rsidTr="00BF0BBD">
        <w:trPr>
          <w:trHeight w:val="300"/>
        </w:trPr>
        <w:tc>
          <w:tcPr>
            <w:tcW w:w="4700" w:type="dxa"/>
            <w:tcBorders>
              <w:top w:val="nil"/>
              <w:left w:val="nil"/>
              <w:bottom w:val="nil"/>
              <w:right w:val="nil"/>
            </w:tcBorders>
            <w:shd w:val="clear" w:color="auto" w:fill="auto"/>
            <w:vAlign w:val="bottom"/>
            <w:hideMark/>
          </w:tcPr>
          <w:p w14:paraId="7D1B58BA" w14:textId="4FD694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07_JUD_14_16</w:t>
            </w:r>
            <w:r w:rsidR="00FF4471">
              <w:rPr>
                <w:rFonts w:ascii="Calibri" w:eastAsia="Times New Roman" w:hAnsi="Calibri" w:cs="Calibri"/>
                <w:color w:val="000000"/>
              </w:rPr>
              <w:t>,</w:t>
            </w:r>
            <w:r w:rsidRPr="00BF0BBD">
              <w:rPr>
                <w:rFonts w:ascii="Calibri" w:eastAsia="Times New Roman" w:hAnsi="Calibri" w:cs="Calibri"/>
                <w:color w:val="000000"/>
              </w:rPr>
              <w:t xml:space="preserve"> I have not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09_1SA_17_39 </w:t>
            </w:r>
          </w:p>
        </w:tc>
      </w:tr>
      <w:tr w:rsidR="00BF0BBD" w:rsidRPr="00BF0BBD" w14:paraId="2EFC72AA" w14:textId="77777777" w:rsidTr="00BF0BBD">
        <w:trPr>
          <w:trHeight w:val="300"/>
        </w:trPr>
        <w:tc>
          <w:tcPr>
            <w:tcW w:w="4700" w:type="dxa"/>
            <w:tcBorders>
              <w:top w:val="nil"/>
              <w:left w:val="nil"/>
              <w:bottom w:val="nil"/>
              <w:right w:val="nil"/>
            </w:tcBorders>
            <w:shd w:val="clear" w:color="auto" w:fill="auto"/>
            <w:vAlign w:val="bottom"/>
            <w:hideMark/>
          </w:tcPr>
          <w:p w14:paraId="191E0041" w14:textId="700840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have not made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26_EZE_13_22 </w:t>
            </w:r>
          </w:p>
        </w:tc>
      </w:tr>
      <w:tr w:rsidR="00BF0BBD" w:rsidRPr="00BF0BBD" w14:paraId="787702A2" w14:textId="77777777" w:rsidTr="00BF0BBD">
        <w:trPr>
          <w:trHeight w:val="300"/>
        </w:trPr>
        <w:tc>
          <w:tcPr>
            <w:tcW w:w="4700" w:type="dxa"/>
            <w:tcBorders>
              <w:top w:val="nil"/>
              <w:left w:val="nil"/>
              <w:bottom w:val="nil"/>
              <w:right w:val="nil"/>
            </w:tcBorders>
            <w:shd w:val="clear" w:color="auto" w:fill="auto"/>
            <w:vAlign w:val="bottom"/>
            <w:hideMark/>
          </w:tcPr>
          <w:p w14:paraId="25C7AE50" w14:textId="77AFD1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made supplication unto</w:t>
            </w:r>
            <w:r w:rsidR="00FF4471">
              <w:rPr>
                <w:rFonts w:ascii="Calibri" w:eastAsia="Times New Roman" w:hAnsi="Calibri" w:cs="Calibri"/>
                <w:color w:val="000000"/>
              </w:rPr>
              <w:t>,</w:t>
            </w:r>
            <w:r w:rsidRPr="00BF0BBD">
              <w:rPr>
                <w:rFonts w:ascii="Calibri" w:eastAsia="Times New Roman" w:hAnsi="Calibri" w:cs="Calibri"/>
                <w:color w:val="000000"/>
              </w:rPr>
              <w:t xml:space="preserve"> 28_HOS_12_04 </w:t>
            </w:r>
          </w:p>
        </w:tc>
      </w:tr>
      <w:tr w:rsidR="00BF0BBD" w:rsidRPr="00BF0BBD" w14:paraId="6F7E8E4C" w14:textId="77777777" w:rsidTr="00BF0BBD">
        <w:trPr>
          <w:trHeight w:val="300"/>
        </w:trPr>
        <w:tc>
          <w:tcPr>
            <w:tcW w:w="4700" w:type="dxa"/>
            <w:tcBorders>
              <w:top w:val="nil"/>
              <w:left w:val="nil"/>
              <w:bottom w:val="nil"/>
              <w:right w:val="nil"/>
            </w:tcBorders>
            <w:shd w:val="clear" w:color="auto" w:fill="auto"/>
            <w:vAlign w:val="bottom"/>
            <w:hideMark/>
          </w:tcPr>
          <w:p w14:paraId="08ACFD50" w14:textId="45D039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09_1SA_10_08</w:t>
            </w:r>
            <w:r w:rsidR="00FF4471">
              <w:rPr>
                <w:rFonts w:ascii="Calibri" w:eastAsia="Times New Roman" w:hAnsi="Calibri" w:cs="Calibri"/>
                <w:color w:val="000000"/>
              </w:rPr>
              <w:t>,</w:t>
            </w:r>
            <w:r w:rsidRPr="00BF0BBD">
              <w:rPr>
                <w:rFonts w:ascii="Calibri" w:eastAsia="Times New Roman" w:hAnsi="Calibri" w:cs="Calibri"/>
                <w:color w:val="000000"/>
              </w:rPr>
              <w:t xml:space="preserve"> me to Gilgal</w:t>
            </w:r>
            <w:r w:rsidR="00644F35">
              <w:rPr>
                <w:rFonts w:ascii="Calibri" w:eastAsia="Times New Roman" w:hAnsi="Calibri" w:cs="Calibri"/>
                <w:color w:val="000000"/>
              </w:rPr>
              <w:t>, &lt;&lt;&lt;&lt;&lt;</w:t>
            </w:r>
          </w:p>
        </w:tc>
      </w:tr>
      <w:tr w:rsidR="00BF0BBD" w:rsidRPr="00BF0BBD" w14:paraId="7A49F09F" w14:textId="77777777" w:rsidTr="00BF0BBD">
        <w:trPr>
          <w:trHeight w:val="300"/>
        </w:trPr>
        <w:tc>
          <w:tcPr>
            <w:tcW w:w="4700" w:type="dxa"/>
            <w:tcBorders>
              <w:top w:val="nil"/>
              <w:left w:val="nil"/>
              <w:bottom w:val="nil"/>
              <w:right w:val="nil"/>
            </w:tcBorders>
            <w:shd w:val="clear" w:color="auto" w:fill="auto"/>
            <w:vAlign w:val="bottom"/>
            <w:hideMark/>
          </w:tcPr>
          <w:p w14:paraId="6525E834" w14:textId="09657D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09_1SA_10_08</w:t>
            </w:r>
            <w:r w:rsidR="00FF4471">
              <w:rPr>
                <w:rFonts w:ascii="Calibri" w:eastAsia="Times New Roman" w:hAnsi="Calibri" w:cs="Calibri"/>
                <w:color w:val="000000"/>
              </w:rPr>
              <w:t>,</w:t>
            </w:r>
            <w:r w:rsidRPr="00BF0BBD">
              <w:rPr>
                <w:rFonts w:ascii="Calibri" w:eastAsia="Times New Roman" w:hAnsi="Calibri" w:cs="Calibri"/>
                <w:color w:val="000000"/>
              </w:rPr>
              <w:t xml:space="preserve"> me to Gilgal and</w:t>
            </w:r>
            <w:r w:rsidR="00644F35">
              <w:rPr>
                <w:rFonts w:ascii="Calibri" w:eastAsia="Times New Roman" w:hAnsi="Calibri" w:cs="Calibri"/>
                <w:color w:val="000000"/>
              </w:rPr>
              <w:t>, &lt;&lt;&lt;&lt;&lt;</w:t>
            </w:r>
          </w:p>
        </w:tc>
      </w:tr>
      <w:tr w:rsidR="00BF0BBD" w:rsidRPr="00BF0BBD" w14:paraId="1A77FD2A" w14:textId="77777777" w:rsidTr="00BF0BBD">
        <w:trPr>
          <w:trHeight w:val="300"/>
        </w:trPr>
        <w:tc>
          <w:tcPr>
            <w:tcW w:w="4700" w:type="dxa"/>
            <w:tcBorders>
              <w:top w:val="nil"/>
              <w:left w:val="nil"/>
              <w:bottom w:val="nil"/>
              <w:right w:val="nil"/>
            </w:tcBorders>
            <w:shd w:val="clear" w:color="auto" w:fill="auto"/>
            <w:vAlign w:val="bottom"/>
            <w:hideMark/>
          </w:tcPr>
          <w:p w14:paraId="01A10CE2" w14:textId="2D4DB9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supplication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11_1KI_08_54 </w:t>
            </w:r>
          </w:p>
        </w:tc>
      </w:tr>
      <w:tr w:rsidR="00BF0BBD" w:rsidRPr="00BF0BBD" w14:paraId="67066ED6" w14:textId="77777777" w:rsidTr="00BF0BBD">
        <w:trPr>
          <w:trHeight w:val="600"/>
        </w:trPr>
        <w:tc>
          <w:tcPr>
            <w:tcW w:w="4700" w:type="dxa"/>
            <w:tcBorders>
              <w:top w:val="nil"/>
              <w:left w:val="nil"/>
              <w:bottom w:val="nil"/>
              <w:right w:val="nil"/>
            </w:tcBorders>
            <w:shd w:val="clear" w:color="auto" w:fill="auto"/>
            <w:vAlign w:val="bottom"/>
            <w:hideMark/>
          </w:tcPr>
          <w:p w14:paraId="0837FD8B" w14:textId="4A226D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supplication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11_1KI_08_54 </w:t>
            </w:r>
          </w:p>
        </w:tc>
      </w:tr>
      <w:tr w:rsidR="00BF0BBD" w:rsidRPr="00BF0BBD" w14:paraId="5B3B4B74" w14:textId="77777777" w:rsidTr="00BF0BBD">
        <w:trPr>
          <w:trHeight w:val="300"/>
        </w:trPr>
        <w:tc>
          <w:tcPr>
            <w:tcW w:w="4700" w:type="dxa"/>
            <w:tcBorders>
              <w:top w:val="nil"/>
              <w:left w:val="nil"/>
              <w:bottom w:val="nil"/>
              <w:right w:val="nil"/>
            </w:tcBorders>
            <w:shd w:val="clear" w:color="auto" w:fill="auto"/>
            <w:vAlign w:val="bottom"/>
            <w:hideMark/>
          </w:tcPr>
          <w:p w14:paraId="7CD6E5D0" w14:textId="4A22AA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07_JUD_13_15</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09_1SA_15_13 </w:t>
            </w:r>
          </w:p>
        </w:tc>
      </w:tr>
      <w:tr w:rsidR="00BF0BBD" w:rsidRPr="00BF0BBD" w14:paraId="539F8A05" w14:textId="77777777" w:rsidTr="00BF0BBD">
        <w:trPr>
          <w:trHeight w:val="300"/>
        </w:trPr>
        <w:tc>
          <w:tcPr>
            <w:tcW w:w="4700" w:type="dxa"/>
            <w:tcBorders>
              <w:top w:val="nil"/>
              <w:left w:val="nil"/>
              <w:bottom w:val="nil"/>
              <w:right w:val="nil"/>
            </w:tcBorders>
            <w:shd w:val="clear" w:color="auto" w:fill="auto"/>
            <w:vAlign w:val="bottom"/>
            <w:hideMark/>
          </w:tcPr>
          <w:p w14:paraId="0CCA9AC1" w14:textId="05BCBF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Therefore said I</w:t>
            </w:r>
            <w:r w:rsidR="00FF4471">
              <w:rPr>
                <w:rFonts w:ascii="Calibri" w:eastAsia="Times New Roman" w:hAnsi="Calibri" w:cs="Calibri"/>
                <w:color w:val="000000"/>
              </w:rPr>
              <w:t>,</w:t>
            </w:r>
            <w:r w:rsidRPr="00BF0BBD">
              <w:rPr>
                <w:rFonts w:ascii="Calibri" w:eastAsia="Times New Roman" w:hAnsi="Calibri" w:cs="Calibri"/>
                <w:color w:val="000000"/>
              </w:rPr>
              <w:t xml:space="preserve"> 23_ISA_22_04 </w:t>
            </w:r>
          </w:p>
        </w:tc>
      </w:tr>
      <w:tr w:rsidR="00BF0BBD" w:rsidRPr="00BF0BBD" w14:paraId="5D7B9079" w14:textId="77777777" w:rsidTr="00BF0BBD">
        <w:trPr>
          <w:trHeight w:val="300"/>
        </w:trPr>
        <w:tc>
          <w:tcPr>
            <w:tcW w:w="4700" w:type="dxa"/>
            <w:tcBorders>
              <w:top w:val="nil"/>
              <w:left w:val="nil"/>
              <w:bottom w:val="nil"/>
              <w:right w:val="nil"/>
            </w:tcBorders>
            <w:shd w:val="clear" w:color="auto" w:fill="auto"/>
            <w:vAlign w:val="bottom"/>
            <w:hideMark/>
          </w:tcPr>
          <w:p w14:paraId="2A7ECC97" w14:textId="55E1AB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09_1SA_13_08</w:t>
            </w:r>
            <w:r w:rsidR="00FF4471">
              <w:rPr>
                <w:rFonts w:ascii="Calibri" w:eastAsia="Times New Roman" w:hAnsi="Calibri" w:cs="Calibri"/>
                <w:color w:val="000000"/>
              </w:rPr>
              <w:t>,</w:t>
            </w:r>
            <w:r w:rsidRPr="00BF0BBD">
              <w:rPr>
                <w:rFonts w:ascii="Calibri" w:eastAsia="Times New Roman" w:hAnsi="Calibri" w:cs="Calibri"/>
                <w:color w:val="000000"/>
              </w:rPr>
              <w:t xml:space="preserve"> to Gilgal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10_2SA_19_40 </w:t>
            </w:r>
          </w:p>
        </w:tc>
      </w:tr>
      <w:tr w:rsidR="00BF0BBD" w:rsidRPr="00BF0BBD" w14:paraId="2218F3B5" w14:textId="77777777" w:rsidTr="00BF0BBD">
        <w:trPr>
          <w:trHeight w:val="300"/>
        </w:trPr>
        <w:tc>
          <w:tcPr>
            <w:tcW w:w="4700" w:type="dxa"/>
            <w:tcBorders>
              <w:top w:val="nil"/>
              <w:left w:val="nil"/>
              <w:bottom w:val="nil"/>
              <w:right w:val="nil"/>
            </w:tcBorders>
            <w:shd w:val="clear" w:color="auto" w:fill="auto"/>
            <w:vAlign w:val="bottom"/>
            <w:hideMark/>
          </w:tcPr>
          <w:p w14:paraId="68626711" w14:textId="6E0427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09_1SA_12_19</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09_1SA_14_35 </w:t>
            </w:r>
          </w:p>
        </w:tc>
      </w:tr>
      <w:tr w:rsidR="00BF0BBD" w:rsidRPr="00BF0BBD" w14:paraId="64F62064" w14:textId="77777777" w:rsidTr="00BF0BBD">
        <w:trPr>
          <w:trHeight w:val="600"/>
        </w:trPr>
        <w:tc>
          <w:tcPr>
            <w:tcW w:w="4700" w:type="dxa"/>
            <w:tcBorders>
              <w:top w:val="nil"/>
              <w:left w:val="nil"/>
              <w:bottom w:val="nil"/>
              <w:right w:val="nil"/>
            </w:tcBorders>
            <w:shd w:val="clear" w:color="auto" w:fill="auto"/>
            <w:vAlign w:val="bottom"/>
            <w:hideMark/>
          </w:tcPr>
          <w:p w14:paraId="324A3C40" w14:textId="57918A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04_NUM_11_17</w:t>
            </w:r>
            <w:r w:rsidR="00FF4471">
              <w:rPr>
                <w:rFonts w:ascii="Calibri" w:eastAsia="Times New Roman" w:hAnsi="Calibri" w:cs="Calibri"/>
                <w:color w:val="000000"/>
              </w:rPr>
              <w:t>,</w:t>
            </w:r>
            <w:r w:rsidRPr="00BF0BBD">
              <w:rPr>
                <w:rFonts w:ascii="Calibri" w:eastAsia="Times New Roman" w:hAnsi="Calibri" w:cs="Calibri"/>
                <w:color w:val="000000"/>
              </w:rPr>
              <w:t xml:space="preserve"> will come down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09_1SA_23_11 </w:t>
            </w:r>
          </w:p>
        </w:tc>
      </w:tr>
      <w:tr w:rsidR="00BF0BBD" w:rsidRPr="00BF0BBD" w14:paraId="721512CE" w14:textId="77777777" w:rsidTr="00BF0BBD">
        <w:trPr>
          <w:trHeight w:val="1800"/>
        </w:trPr>
        <w:tc>
          <w:tcPr>
            <w:tcW w:w="4700" w:type="dxa"/>
            <w:tcBorders>
              <w:top w:val="nil"/>
              <w:left w:val="nil"/>
              <w:bottom w:val="nil"/>
              <w:right w:val="nil"/>
            </w:tcBorders>
            <w:shd w:val="clear" w:color="auto" w:fill="auto"/>
            <w:vAlign w:val="bottom"/>
            <w:hideMark/>
          </w:tcPr>
          <w:p w14:paraId="51457E8F"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09_1SA_13:13 And Samuel said to Saul, Thou hast done foolishly: thou hast not kept the commandment of the LORD thy God, which he commanded thee: for now would the LORD have established thy kingdom upon Israel for ever. #,</w:t>
            </w:r>
          </w:p>
        </w:tc>
      </w:tr>
      <w:tr w:rsidR="00BF0BBD" w:rsidRPr="00BF0BBD" w14:paraId="0BAE393A" w14:textId="77777777" w:rsidTr="00BF0BBD">
        <w:trPr>
          <w:trHeight w:val="300"/>
        </w:trPr>
        <w:tc>
          <w:tcPr>
            <w:tcW w:w="4700" w:type="dxa"/>
            <w:tcBorders>
              <w:top w:val="nil"/>
              <w:left w:val="nil"/>
              <w:bottom w:val="nil"/>
              <w:right w:val="nil"/>
            </w:tcBorders>
            <w:shd w:val="clear" w:color="auto" w:fill="auto"/>
            <w:vAlign w:val="bottom"/>
            <w:hideMark/>
          </w:tcPr>
          <w:p w14:paraId="2D7F6764" w14:textId="1EF7CA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09_1SA_13_11</w:t>
            </w:r>
            <w:r w:rsidR="00FF4471">
              <w:rPr>
                <w:rFonts w:ascii="Calibri" w:eastAsia="Times New Roman" w:hAnsi="Calibri" w:cs="Calibri"/>
                <w:color w:val="000000"/>
              </w:rPr>
              <w:t>,</w:t>
            </w:r>
            <w:r w:rsidRPr="00BF0BBD">
              <w:rPr>
                <w:rFonts w:ascii="Calibri" w:eastAsia="Times New Roman" w:hAnsi="Calibri" w:cs="Calibri"/>
                <w:color w:val="000000"/>
              </w:rPr>
              <w:t xml:space="preserve"> And Samuel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09_1SA_15_14 </w:t>
            </w:r>
          </w:p>
        </w:tc>
      </w:tr>
      <w:tr w:rsidR="00BF0BBD" w:rsidRPr="00BF0BBD" w14:paraId="74AF9E39" w14:textId="77777777" w:rsidTr="00BF0BBD">
        <w:trPr>
          <w:trHeight w:val="300"/>
        </w:trPr>
        <w:tc>
          <w:tcPr>
            <w:tcW w:w="4700" w:type="dxa"/>
            <w:tcBorders>
              <w:top w:val="nil"/>
              <w:left w:val="nil"/>
              <w:bottom w:val="nil"/>
              <w:right w:val="nil"/>
            </w:tcBorders>
            <w:shd w:val="clear" w:color="auto" w:fill="auto"/>
            <w:vAlign w:val="bottom"/>
            <w:hideMark/>
          </w:tcPr>
          <w:p w14:paraId="35D62E01" w14:textId="7B9BFB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09_1SA_10_24</w:t>
            </w:r>
            <w:r w:rsidR="00FF4471">
              <w:rPr>
                <w:rFonts w:ascii="Calibri" w:eastAsia="Times New Roman" w:hAnsi="Calibri" w:cs="Calibri"/>
                <w:color w:val="000000"/>
              </w:rPr>
              <w:t>,</w:t>
            </w:r>
            <w:r w:rsidRPr="00BF0BBD">
              <w:rPr>
                <w:rFonts w:ascii="Calibri" w:eastAsia="Times New Roman" w:hAnsi="Calibri" w:cs="Calibri"/>
                <w:color w:val="000000"/>
              </w:rPr>
              <w:t xml:space="preserve"> And Samuel said to</w:t>
            </w:r>
            <w:r w:rsidR="00644F35">
              <w:rPr>
                <w:rFonts w:ascii="Calibri" w:eastAsia="Times New Roman" w:hAnsi="Calibri" w:cs="Calibri"/>
                <w:color w:val="000000"/>
              </w:rPr>
              <w:t>, &lt;&lt;&lt;&lt;&lt;</w:t>
            </w:r>
          </w:p>
        </w:tc>
      </w:tr>
      <w:tr w:rsidR="00BF0BBD" w:rsidRPr="00BF0BBD" w14:paraId="4A16A2D7" w14:textId="77777777" w:rsidTr="00BF0BBD">
        <w:trPr>
          <w:trHeight w:val="600"/>
        </w:trPr>
        <w:tc>
          <w:tcPr>
            <w:tcW w:w="4700" w:type="dxa"/>
            <w:tcBorders>
              <w:top w:val="nil"/>
              <w:left w:val="nil"/>
              <w:bottom w:val="nil"/>
              <w:right w:val="nil"/>
            </w:tcBorders>
            <w:shd w:val="clear" w:color="auto" w:fill="auto"/>
            <w:vAlign w:val="bottom"/>
            <w:hideMark/>
          </w:tcPr>
          <w:p w14:paraId="1055E3F3" w14:textId="08F088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09_1SA_12_15</w:t>
            </w:r>
            <w:r w:rsidR="00FF4471">
              <w:rPr>
                <w:rFonts w:ascii="Calibri" w:eastAsia="Times New Roman" w:hAnsi="Calibri" w:cs="Calibri"/>
                <w:color w:val="000000"/>
              </w:rPr>
              <w:t>,</w:t>
            </w:r>
            <w:r w:rsidRPr="00BF0BBD">
              <w:rPr>
                <w:rFonts w:ascii="Calibri" w:eastAsia="Times New Roman" w:hAnsi="Calibri" w:cs="Calibri"/>
                <w:color w:val="000000"/>
              </w:rPr>
              <w:t xml:space="preserve"> commandment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09_1SA_15_13 </w:t>
            </w:r>
          </w:p>
        </w:tc>
      </w:tr>
      <w:tr w:rsidR="00BF0BBD" w:rsidRPr="00BF0BBD" w14:paraId="6A1698DA" w14:textId="77777777" w:rsidTr="00BF0BBD">
        <w:trPr>
          <w:trHeight w:val="600"/>
        </w:trPr>
        <w:tc>
          <w:tcPr>
            <w:tcW w:w="4700" w:type="dxa"/>
            <w:tcBorders>
              <w:top w:val="nil"/>
              <w:left w:val="nil"/>
              <w:bottom w:val="nil"/>
              <w:right w:val="nil"/>
            </w:tcBorders>
            <w:shd w:val="clear" w:color="auto" w:fill="auto"/>
            <w:vAlign w:val="bottom"/>
            <w:hideMark/>
          </w:tcPr>
          <w:p w14:paraId="6171E978" w14:textId="021742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09_1SA_12_14</w:t>
            </w:r>
            <w:r w:rsidR="00FF4471">
              <w:rPr>
                <w:rFonts w:ascii="Calibri" w:eastAsia="Times New Roman" w:hAnsi="Calibri" w:cs="Calibri"/>
                <w:color w:val="000000"/>
              </w:rPr>
              <w:t>,</w:t>
            </w:r>
            <w:r w:rsidRPr="00BF0BBD">
              <w:rPr>
                <w:rFonts w:ascii="Calibri" w:eastAsia="Times New Roman" w:hAnsi="Calibri" w:cs="Calibri"/>
                <w:color w:val="000000"/>
              </w:rPr>
              <w:t xml:space="preserve"> commandment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09_1SA_15_13 </w:t>
            </w:r>
          </w:p>
        </w:tc>
      </w:tr>
      <w:tr w:rsidR="00BF0BBD" w:rsidRPr="00BF0BBD" w14:paraId="215B90A3" w14:textId="77777777" w:rsidTr="00BF0BBD">
        <w:trPr>
          <w:trHeight w:val="300"/>
        </w:trPr>
        <w:tc>
          <w:tcPr>
            <w:tcW w:w="4700" w:type="dxa"/>
            <w:tcBorders>
              <w:top w:val="nil"/>
              <w:left w:val="nil"/>
              <w:bottom w:val="nil"/>
              <w:right w:val="nil"/>
            </w:tcBorders>
            <w:shd w:val="clear" w:color="auto" w:fill="auto"/>
            <w:vAlign w:val="bottom"/>
            <w:hideMark/>
          </w:tcPr>
          <w:p w14:paraId="7FF2D17C" w14:textId="388929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04_NUM_22_29</w:t>
            </w:r>
            <w:r w:rsidR="00FF4471">
              <w:rPr>
                <w:rFonts w:ascii="Calibri" w:eastAsia="Times New Roman" w:hAnsi="Calibri" w:cs="Calibri"/>
                <w:color w:val="000000"/>
              </w:rPr>
              <w:t>,</w:t>
            </w:r>
            <w:r w:rsidRPr="00BF0BBD">
              <w:rPr>
                <w:rFonts w:ascii="Calibri" w:eastAsia="Times New Roman" w:hAnsi="Calibri" w:cs="Calibri"/>
                <w:color w:val="000000"/>
              </w:rPr>
              <w:t xml:space="preserve"> for now would</w:t>
            </w:r>
            <w:r w:rsidR="00644F35">
              <w:rPr>
                <w:rFonts w:ascii="Calibri" w:eastAsia="Times New Roman" w:hAnsi="Calibri" w:cs="Calibri"/>
                <w:color w:val="000000"/>
              </w:rPr>
              <w:t>, &lt;&lt;&lt;&lt;&lt;</w:t>
            </w:r>
          </w:p>
        </w:tc>
      </w:tr>
      <w:tr w:rsidR="00BF0BBD" w:rsidRPr="00BF0BBD" w14:paraId="38695C01" w14:textId="77777777" w:rsidTr="00BF0BBD">
        <w:trPr>
          <w:trHeight w:val="300"/>
        </w:trPr>
        <w:tc>
          <w:tcPr>
            <w:tcW w:w="4700" w:type="dxa"/>
            <w:tcBorders>
              <w:top w:val="nil"/>
              <w:left w:val="nil"/>
              <w:bottom w:val="nil"/>
              <w:right w:val="nil"/>
            </w:tcBorders>
            <w:shd w:val="clear" w:color="auto" w:fill="auto"/>
            <w:vAlign w:val="bottom"/>
            <w:hideMark/>
          </w:tcPr>
          <w:p w14:paraId="50C88A2A" w14:textId="4B4B9C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06_JOS_23_16</w:t>
            </w:r>
            <w:r w:rsidR="00FF4471">
              <w:rPr>
                <w:rFonts w:ascii="Calibri" w:eastAsia="Times New Roman" w:hAnsi="Calibri" w:cs="Calibri"/>
                <w:color w:val="000000"/>
              </w:rPr>
              <w:t>,</w:t>
            </w:r>
            <w:r w:rsidRPr="00BF0BBD">
              <w:rPr>
                <w:rFonts w:ascii="Calibri" w:eastAsia="Times New Roman" w:hAnsi="Calibri" w:cs="Calibri"/>
                <w:color w:val="000000"/>
              </w:rPr>
              <w:t xml:space="preserve"> God which he</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27_DAN_01_02 </w:t>
            </w:r>
          </w:p>
        </w:tc>
      </w:tr>
      <w:tr w:rsidR="00BF0BBD" w:rsidRPr="00BF0BBD" w14:paraId="115F3C00" w14:textId="77777777" w:rsidTr="00BF0BBD">
        <w:trPr>
          <w:trHeight w:val="600"/>
        </w:trPr>
        <w:tc>
          <w:tcPr>
            <w:tcW w:w="4700" w:type="dxa"/>
            <w:tcBorders>
              <w:top w:val="nil"/>
              <w:left w:val="nil"/>
              <w:bottom w:val="nil"/>
              <w:right w:val="nil"/>
            </w:tcBorders>
            <w:shd w:val="clear" w:color="auto" w:fill="auto"/>
            <w:vAlign w:val="bottom"/>
            <w:hideMark/>
          </w:tcPr>
          <w:p w14:paraId="3CFB57AC" w14:textId="5E928C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06_JOS_23_16</w:t>
            </w:r>
            <w:r w:rsidR="00FF4471">
              <w:rPr>
                <w:rFonts w:ascii="Calibri" w:eastAsia="Times New Roman" w:hAnsi="Calibri" w:cs="Calibri"/>
                <w:color w:val="000000"/>
              </w:rPr>
              <w:t>,</w:t>
            </w:r>
            <w:r w:rsidRPr="00BF0BBD">
              <w:rPr>
                <w:rFonts w:ascii="Calibri" w:eastAsia="Times New Roman" w:hAnsi="Calibri" w:cs="Calibri"/>
                <w:color w:val="000000"/>
              </w:rPr>
              <w:t xml:space="preserve"> God which he commanded</w:t>
            </w:r>
            <w:r w:rsidR="00644F35">
              <w:rPr>
                <w:rFonts w:ascii="Calibri" w:eastAsia="Times New Roman" w:hAnsi="Calibri" w:cs="Calibri"/>
                <w:color w:val="000000"/>
              </w:rPr>
              <w:t>, &lt;&lt;&lt;&lt;&lt;</w:t>
            </w:r>
          </w:p>
        </w:tc>
      </w:tr>
      <w:tr w:rsidR="00BF0BBD" w:rsidRPr="00BF0BBD" w14:paraId="0ACD2110" w14:textId="77777777" w:rsidTr="00BF0BBD">
        <w:trPr>
          <w:trHeight w:val="300"/>
        </w:trPr>
        <w:tc>
          <w:tcPr>
            <w:tcW w:w="4700" w:type="dxa"/>
            <w:tcBorders>
              <w:top w:val="nil"/>
              <w:left w:val="nil"/>
              <w:bottom w:val="nil"/>
              <w:right w:val="nil"/>
            </w:tcBorders>
            <w:shd w:val="clear" w:color="auto" w:fill="auto"/>
            <w:vAlign w:val="bottom"/>
            <w:hideMark/>
          </w:tcPr>
          <w:p w14:paraId="0D8D8FAA" w14:textId="0540A5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hast done foolishly</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14_2CH_16_09 </w:t>
            </w:r>
          </w:p>
        </w:tc>
      </w:tr>
      <w:tr w:rsidR="00BF0BBD" w:rsidRPr="00BF0BBD" w14:paraId="3779B4C8" w14:textId="77777777" w:rsidTr="00BF0BBD">
        <w:trPr>
          <w:trHeight w:val="300"/>
        </w:trPr>
        <w:tc>
          <w:tcPr>
            <w:tcW w:w="4700" w:type="dxa"/>
            <w:tcBorders>
              <w:top w:val="nil"/>
              <w:left w:val="nil"/>
              <w:bottom w:val="nil"/>
              <w:right w:val="nil"/>
            </w:tcBorders>
            <w:shd w:val="clear" w:color="auto" w:fill="auto"/>
            <w:vAlign w:val="bottom"/>
            <w:hideMark/>
          </w:tcPr>
          <w:p w14:paraId="7A7A0E0B" w14:textId="78EFEB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hast not kept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09_1SA_13_14 </w:t>
            </w:r>
          </w:p>
        </w:tc>
      </w:tr>
      <w:tr w:rsidR="00BF0BBD" w:rsidRPr="00BF0BBD" w14:paraId="082D04BF" w14:textId="77777777" w:rsidTr="00BF0BBD">
        <w:trPr>
          <w:trHeight w:val="300"/>
        </w:trPr>
        <w:tc>
          <w:tcPr>
            <w:tcW w:w="4700" w:type="dxa"/>
            <w:tcBorders>
              <w:top w:val="nil"/>
              <w:left w:val="nil"/>
              <w:bottom w:val="nil"/>
              <w:right w:val="nil"/>
            </w:tcBorders>
            <w:shd w:val="clear" w:color="auto" w:fill="auto"/>
            <w:vAlign w:val="bottom"/>
            <w:hideMark/>
          </w:tcPr>
          <w:p w14:paraId="53192F00" w14:textId="11E256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hast not kept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11_1KI_13_21 </w:t>
            </w:r>
          </w:p>
        </w:tc>
      </w:tr>
      <w:tr w:rsidR="00BF0BBD" w:rsidRPr="00BF0BBD" w14:paraId="3D1C2FCE" w14:textId="77777777" w:rsidTr="00BF0BBD">
        <w:trPr>
          <w:trHeight w:val="300"/>
        </w:trPr>
        <w:tc>
          <w:tcPr>
            <w:tcW w:w="4700" w:type="dxa"/>
            <w:tcBorders>
              <w:top w:val="nil"/>
              <w:left w:val="nil"/>
              <w:bottom w:val="nil"/>
              <w:right w:val="nil"/>
            </w:tcBorders>
            <w:shd w:val="clear" w:color="auto" w:fill="auto"/>
            <w:vAlign w:val="bottom"/>
            <w:hideMark/>
          </w:tcPr>
          <w:p w14:paraId="421BBC86" w14:textId="28E2DC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05_DEU_28_45</w:t>
            </w:r>
            <w:r w:rsidR="00FF4471">
              <w:rPr>
                <w:rFonts w:ascii="Calibri" w:eastAsia="Times New Roman" w:hAnsi="Calibri" w:cs="Calibri"/>
                <w:color w:val="000000"/>
              </w:rPr>
              <w:t>,</w:t>
            </w:r>
            <w:r w:rsidRPr="00BF0BBD">
              <w:rPr>
                <w:rFonts w:ascii="Calibri" w:eastAsia="Times New Roman" w:hAnsi="Calibri" w:cs="Calibri"/>
                <w:color w:val="000000"/>
              </w:rPr>
              <w:t xml:space="preserve"> he commanded thee</w:t>
            </w:r>
            <w:r w:rsidR="00644F35">
              <w:rPr>
                <w:rFonts w:ascii="Calibri" w:eastAsia="Times New Roman" w:hAnsi="Calibri" w:cs="Calibri"/>
                <w:color w:val="000000"/>
              </w:rPr>
              <w:t>, &lt;&lt;&lt;&lt;&lt;</w:t>
            </w:r>
          </w:p>
        </w:tc>
      </w:tr>
      <w:tr w:rsidR="00BF0BBD" w:rsidRPr="00BF0BBD" w14:paraId="511889EF" w14:textId="77777777" w:rsidTr="00BF0BBD">
        <w:trPr>
          <w:trHeight w:val="300"/>
        </w:trPr>
        <w:tc>
          <w:tcPr>
            <w:tcW w:w="4700" w:type="dxa"/>
            <w:tcBorders>
              <w:top w:val="nil"/>
              <w:left w:val="nil"/>
              <w:bottom w:val="nil"/>
              <w:right w:val="nil"/>
            </w:tcBorders>
            <w:shd w:val="clear" w:color="auto" w:fill="auto"/>
            <w:vAlign w:val="bottom"/>
            <w:hideMark/>
          </w:tcPr>
          <w:p w14:paraId="7D62C47A" w14:textId="06742C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kept the commandment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11_1KI_13_21 </w:t>
            </w:r>
          </w:p>
        </w:tc>
      </w:tr>
      <w:tr w:rsidR="00BF0BBD" w:rsidRPr="00BF0BBD" w14:paraId="37390A41" w14:textId="77777777" w:rsidTr="00BF0BBD">
        <w:trPr>
          <w:trHeight w:val="300"/>
        </w:trPr>
        <w:tc>
          <w:tcPr>
            <w:tcW w:w="4700" w:type="dxa"/>
            <w:tcBorders>
              <w:top w:val="nil"/>
              <w:left w:val="nil"/>
              <w:bottom w:val="nil"/>
              <w:right w:val="nil"/>
            </w:tcBorders>
            <w:shd w:val="clear" w:color="auto" w:fill="auto"/>
            <w:vAlign w:val="bottom"/>
            <w:hideMark/>
          </w:tcPr>
          <w:p w14:paraId="35707B5A" w14:textId="43FF6F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kingdom upon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11_1KI_09_05 </w:t>
            </w:r>
          </w:p>
        </w:tc>
      </w:tr>
      <w:tr w:rsidR="00BF0BBD" w:rsidRPr="00BF0BBD" w14:paraId="3C3B198D" w14:textId="77777777" w:rsidTr="00BF0BBD">
        <w:trPr>
          <w:trHeight w:val="300"/>
        </w:trPr>
        <w:tc>
          <w:tcPr>
            <w:tcW w:w="4700" w:type="dxa"/>
            <w:tcBorders>
              <w:top w:val="nil"/>
              <w:left w:val="nil"/>
              <w:bottom w:val="nil"/>
              <w:right w:val="nil"/>
            </w:tcBorders>
            <w:shd w:val="clear" w:color="auto" w:fill="auto"/>
            <w:vAlign w:val="bottom"/>
            <w:hideMark/>
          </w:tcPr>
          <w:p w14:paraId="224B424C" w14:textId="766D32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kingdom upon Israel for</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11_1KI_09_05 </w:t>
            </w:r>
          </w:p>
        </w:tc>
      </w:tr>
      <w:tr w:rsidR="00BF0BBD" w:rsidRPr="00BF0BBD" w14:paraId="1650F2CC" w14:textId="77777777" w:rsidTr="00BF0BBD">
        <w:trPr>
          <w:trHeight w:val="300"/>
        </w:trPr>
        <w:tc>
          <w:tcPr>
            <w:tcW w:w="4700" w:type="dxa"/>
            <w:tcBorders>
              <w:top w:val="nil"/>
              <w:left w:val="nil"/>
              <w:bottom w:val="nil"/>
              <w:right w:val="nil"/>
            </w:tcBorders>
            <w:shd w:val="clear" w:color="auto" w:fill="auto"/>
            <w:vAlign w:val="bottom"/>
            <w:hideMark/>
          </w:tcPr>
          <w:p w14:paraId="42501C0D" w14:textId="3FD128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09_1SA_12_19</w:t>
            </w:r>
            <w:r w:rsidR="00FF4471">
              <w:rPr>
                <w:rFonts w:ascii="Calibri" w:eastAsia="Times New Roman" w:hAnsi="Calibri" w:cs="Calibri"/>
                <w:color w:val="000000"/>
              </w:rPr>
              <w:t>,</w:t>
            </w:r>
            <w:r w:rsidRPr="00BF0BBD">
              <w:rPr>
                <w:rFonts w:ascii="Calibri" w:eastAsia="Times New Roman" w:hAnsi="Calibri" w:cs="Calibri"/>
                <w:color w:val="000000"/>
              </w:rPr>
              <w:t xml:space="preserve"> LORD thy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09_1SA_15_15 </w:t>
            </w:r>
          </w:p>
        </w:tc>
      </w:tr>
      <w:tr w:rsidR="00BF0BBD" w:rsidRPr="00BF0BBD" w14:paraId="3B2C2C5B" w14:textId="77777777" w:rsidTr="00BF0BBD">
        <w:trPr>
          <w:trHeight w:val="600"/>
        </w:trPr>
        <w:tc>
          <w:tcPr>
            <w:tcW w:w="4700" w:type="dxa"/>
            <w:tcBorders>
              <w:top w:val="nil"/>
              <w:left w:val="nil"/>
              <w:bottom w:val="nil"/>
              <w:right w:val="nil"/>
            </w:tcBorders>
            <w:shd w:val="clear" w:color="auto" w:fill="auto"/>
            <w:vAlign w:val="bottom"/>
            <w:hideMark/>
          </w:tcPr>
          <w:p w14:paraId="3A7F27F1" w14:textId="3DAC0C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05_DEU_28_13</w:t>
            </w:r>
            <w:r w:rsidR="00FF4471">
              <w:rPr>
                <w:rFonts w:ascii="Calibri" w:eastAsia="Times New Roman" w:hAnsi="Calibri" w:cs="Calibri"/>
                <w:color w:val="000000"/>
              </w:rPr>
              <w:t>,</w:t>
            </w:r>
            <w:r w:rsidRPr="00BF0BBD">
              <w:rPr>
                <w:rFonts w:ascii="Calibri" w:eastAsia="Times New Roman" w:hAnsi="Calibri" w:cs="Calibri"/>
                <w:color w:val="000000"/>
              </w:rPr>
              <w:t xml:space="preserve"> LORD thy God which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10_2SA_18_28 </w:t>
            </w:r>
          </w:p>
        </w:tc>
      </w:tr>
      <w:tr w:rsidR="00BF0BBD" w:rsidRPr="00BF0BBD" w14:paraId="481064D9" w14:textId="77777777" w:rsidTr="00BF0BBD">
        <w:trPr>
          <w:trHeight w:val="300"/>
        </w:trPr>
        <w:tc>
          <w:tcPr>
            <w:tcW w:w="4700" w:type="dxa"/>
            <w:tcBorders>
              <w:top w:val="nil"/>
              <w:left w:val="nil"/>
              <w:bottom w:val="nil"/>
              <w:right w:val="nil"/>
            </w:tcBorders>
            <w:shd w:val="clear" w:color="auto" w:fill="auto"/>
            <w:vAlign w:val="bottom"/>
            <w:hideMark/>
          </w:tcPr>
          <w:p w14:paraId="28AE76CD" w14:textId="28C5C3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 kept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11_1KI_02_43 </w:t>
            </w:r>
          </w:p>
        </w:tc>
      </w:tr>
      <w:tr w:rsidR="00BF0BBD" w:rsidRPr="00BF0BBD" w14:paraId="0142826B" w14:textId="77777777" w:rsidTr="00BF0BBD">
        <w:trPr>
          <w:trHeight w:val="600"/>
        </w:trPr>
        <w:tc>
          <w:tcPr>
            <w:tcW w:w="4700" w:type="dxa"/>
            <w:tcBorders>
              <w:top w:val="nil"/>
              <w:left w:val="nil"/>
              <w:bottom w:val="nil"/>
              <w:right w:val="nil"/>
            </w:tcBorders>
            <w:shd w:val="clear" w:color="auto" w:fill="auto"/>
            <w:vAlign w:val="bottom"/>
            <w:hideMark/>
          </w:tcPr>
          <w:p w14:paraId="37F9B286" w14:textId="451EA4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 kept the commandment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11_1KI_13_21 </w:t>
            </w:r>
          </w:p>
        </w:tc>
      </w:tr>
      <w:tr w:rsidR="00BF0BBD" w:rsidRPr="00BF0BBD" w14:paraId="4ECF788E" w14:textId="77777777" w:rsidTr="00BF0BBD">
        <w:trPr>
          <w:trHeight w:val="300"/>
        </w:trPr>
        <w:tc>
          <w:tcPr>
            <w:tcW w:w="4700" w:type="dxa"/>
            <w:tcBorders>
              <w:top w:val="nil"/>
              <w:left w:val="nil"/>
              <w:bottom w:val="nil"/>
              <w:right w:val="nil"/>
            </w:tcBorders>
            <w:shd w:val="clear" w:color="auto" w:fill="auto"/>
            <w:vAlign w:val="bottom"/>
            <w:hideMark/>
          </w:tcPr>
          <w:p w14:paraId="6F91FE23" w14:textId="633FCE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09_1SA_15_01 </w:t>
            </w:r>
          </w:p>
        </w:tc>
      </w:tr>
      <w:tr w:rsidR="00BF0BBD" w:rsidRPr="00BF0BBD" w14:paraId="1C92D483" w14:textId="77777777" w:rsidTr="00BF0BBD">
        <w:trPr>
          <w:trHeight w:val="300"/>
        </w:trPr>
        <w:tc>
          <w:tcPr>
            <w:tcW w:w="4700" w:type="dxa"/>
            <w:tcBorders>
              <w:top w:val="nil"/>
              <w:left w:val="nil"/>
              <w:bottom w:val="nil"/>
              <w:right w:val="nil"/>
            </w:tcBorders>
            <w:shd w:val="clear" w:color="auto" w:fill="auto"/>
            <w:vAlign w:val="bottom"/>
            <w:hideMark/>
          </w:tcPr>
          <w:p w14:paraId="0850BDED" w14:textId="4FB011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06_JOS_09_09</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 thy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11_1KI_02_03 </w:t>
            </w:r>
          </w:p>
        </w:tc>
      </w:tr>
      <w:tr w:rsidR="00BF0BBD" w:rsidRPr="00BF0BBD" w14:paraId="4757CEE5" w14:textId="77777777" w:rsidTr="00BF0BBD">
        <w:trPr>
          <w:trHeight w:val="300"/>
        </w:trPr>
        <w:tc>
          <w:tcPr>
            <w:tcW w:w="4700" w:type="dxa"/>
            <w:tcBorders>
              <w:top w:val="nil"/>
              <w:left w:val="nil"/>
              <w:bottom w:val="nil"/>
              <w:right w:val="nil"/>
            </w:tcBorders>
            <w:shd w:val="clear" w:color="auto" w:fill="auto"/>
            <w:vAlign w:val="bottom"/>
            <w:hideMark/>
          </w:tcPr>
          <w:p w14:paraId="47EF6DE5" w14:textId="12D7BC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09_1SA_09_27</w:t>
            </w:r>
            <w:r w:rsidR="00FF4471">
              <w:rPr>
                <w:rFonts w:ascii="Calibri" w:eastAsia="Times New Roman" w:hAnsi="Calibri" w:cs="Calibri"/>
                <w:color w:val="000000"/>
              </w:rPr>
              <w:t>,</w:t>
            </w:r>
            <w:r w:rsidRPr="00BF0BBD">
              <w:rPr>
                <w:rFonts w:ascii="Calibri" w:eastAsia="Times New Roman" w:hAnsi="Calibri" w:cs="Calibri"/>
                <w:color w:val="000000"/>
              </w:rPr>
              <w:t xml:space="preserve"> Samuel said to Saul</w:t>
            </w:r>
            <w:r w:rsidR="00644F35">
              <w:rPr>
                <w:rFonts w:ascii="Calibri" w:eastAsia="Times New Roman" w:hAnsi="Calibri" w:cs="Calibri"/>
                <w:color w:val="000000"/>
              </w:rPr>
              <w:t>, &lt;&lt;&lt;&lt;&lt;</w:t>
            </w:r>
          </w:p>
        </w:tc>
      </w:tr>
      <w:tr w:rsidR="00BF0BBD" w:rsidRPr="00BF0BBD" w14:paraId="0551594E" w14:textId="77777777" w:rsidTr="00BF0BBD">
        <w:trPr>
          <w:trHeight w:val="600"/>
        </w:trPr>
        <w:tc>
          <w:tcPr>
            <w:tcW w:w="4700" w:type="dxa"/>
            <w:tcBorders>
              <w:top w:val="nil"/>
              <w:left w:val="nil"/>
              <w:bottom w:val="nil"/>
              <w:right w:val="nil"/>
            </w:tcBorders>
            <w:shd w:val="clear" w:color="auto" w:fill="auto"/>
            <w:vAlign w:val="bottom"/>
            <w:hideMark/>
          </w:tcPr>
          <w:p w14:paraId="0EA905D4" w14:textId="165EC7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09_1SA_12_15</w:t>
            </w:r>
            <w:r w:rsidR="00FF4471">
              <w:rPr>
                <w:rFonts w:ascii="Calibri" w:eastAsia="Times New Roman" w:hAnsi="Calibri" w:cs="Calibri"/>
                <w:color w:val="000000"/>
              </w:rPr>
              <w:t>,</w:t>
            </w:r>
            <w:r w:rsidRPr="00BF0BBD">
              <w:rPr>
                <w:rFonts w:ascii="Calibri" w:eastAsia="Times New Roman" w:hAnsi="Calibri" w:cs="Calibri"/>
                <w:color w:val="000000"/>
              </w:rPr>
              <w:t xml:space="preserve"> the commandment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09_1SA_13_13 </w:t>
            </w:r>
          </w:p>
        </w:tc>
      </w:tr>
      <w:tr w:rsidR="00BF0BBD" w:rsidRPr="00BF0BBD" w14:paraId="34F48DBC" w14:textId="77777777" w:rsidTr="00BF0BBD">
        <w:trPr>
          <w:trHeight w:val="600"/>
        </w:trPr>
        <w:tc>
          <w:tcPr>
            <w:tcW w:w="4700" w:type="dxa"/>
            <w:tcBorders>
              <w:top w:val="nil"/>
              <w:left w:val="nil"/>
              <w:bottom w:val="nil"/>
              <w:right w:val="nil"/>
            </w:tcBorders>
            <w:shd w:val="clear" w:color="auto" w:fill="auto"/>
            <w:vAlign w:val="bottom"/>
            <w:hideMark/>
          </w:tcPr>
          <w:p w14:paraId="1CDBBD29" w14:textId="6C9C46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09_1SA_13_13</w:t>
            </w:r>
            <w:r w:rsidR="00FF4471">
              <w:rPr>
                <w:rFonts w:ascii="Calibri" w:eastAsia="Times New Roman" w:hAnsi="Calibri" w:cs="Calibri"/>
                <w:color w:val="000000"/>
              </w:rPr>
              <w:t>,</w:t>
            </w:r>
            <w:r w:rsidRPr="00BF0BBD">
              <w:rPr>
                <w:rFonts w:ascii="Calibri" w:eastAsia="Times New Roman" w:hAnsi="Calibri" w:cs="Calibri"/>
                <w:color w:val="000000"/>
              </w:rPr>
              <w:t xml:space="preserve"> the commandment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09_1SA_15_24 </w:t>
            </w:r>
          </w:p>
        </w:tc>
      </w:tr>
      <w:tr w:rsidR="00BF0BBD" w:rsidRPr="00BF0BBD" w14:paraId="6194836C" w14:textId="77777777" w:rsidTr="00BF0BBD">
        <w:trPr>
          <w:trHeight w:val="600"/>
        </w:trPr>
        <w:tc>
          <w:tcPr>
            <w:tcW w:w="4700" w:type="dxa"/>
            <w:tcBorders>
              <w:top w:val="nil"/>
              <w:left w:val="nil"/>
              <w:bottom w:val="nil"/>
              <w:right w:val="nil"/>
            </w:tcBorders>
            <w:shd w:val="clear" w:color="auto" w:fill="auto"/>
            <w:vAlign w:val="bottom"/>
            <w:hideMark/>
          </w:tcPr>
          <w:p w14:paraId="24EE35D9" w14:textId="6955A1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09_1SA_12_14</w:t>
            </w:r>
            <w:r w:rsidR="00FF4471">
              <w:rPr>
                <w:rFonts w:ascii="Calibri" w:eastAsia="Times New Roman" w:hAnsi="Calibri" w:cs="Calibri"/>
                <w:color w:val="000000"/>
              </w:rPr>
              <w:t>,</w:t>
            </w:r>
            <w:r w:rsidRPr="00BF0BBD">
              <w:rPr>
                <w:rFonts w:ascii="Calibri" w:eastAsia="Times New Roman" w:hAnsi="Calibri" w:cs="Calibri"/>
                <w:color w:val="000000"/>
              </w:rPr>
              <w:t xml:space="preserve"> the commandment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09_1SA_15_13 </w:t>
            </w:r>
          </w:p>
        </w:tc>
      </w:tr>
      <w:tr w:rsidR="00BF0BBD" w:rsidRPr="00BF0BBD" w14:paraId="4509F624" w14:textId="77777777" w:rsidTr="00BF0BBD">
        <w:trPr>
          <w:trHeight w:val="300"/>
        </w:trPr>
        <w:tc>
          <w:tcPr>
            <w:tcW w:w="4700" w:type="dxa"/>
            <w:tcBorders>
              <w:top w:val="nil"/>
              <w:left w:val="nil"/>
              <w:bottom w:val="nil"/>
              <w:right w:val="nil"/>
            </w:tcBorders>
            <w:shd w:val="clear" w:color="auto" w:fill="auto"/>
            <w:vAlign w:val="bottom"/>
            <w:hideMark/>
          </w:tcPr>
          <w:p w14:paraId="1982ABEA" w14:textId="5B5123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06_JOS_01_15</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have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09_1SA_26_19 </w:t>
            </w:r>
          </w:p>
        </w:tc>
      </w:tr>
      <w:tr w:rsidR="00BF0BBD" w:rsidRPr="00BF0BBD" w14:paraId="3F8BB402" w14:textId="77777777" w:rsidTr="00BF0BBD">
        <w:trPr>
          <w:trHeight w:val="300"/>
        </w:trPr>
        <w:tc>
          <w:tcPr>
            <w:tcW w:w="4700" w:type="dxa"/>
            <w:tcBorders>
              <w:top w:val="nil"/>
              <w:left w:val="nil"/>
              <w:bottom w:val="nil"/>
              <w:right w:val="nil"/>
            </w:tcBorders>
            <w:shd w:val="clear" w:color="auto" w:fill="auto"/>
            <w:vAlign w:val="bottom"/>
            <w:hideMark/>
          </w:tcPr>
          <w:p w14:paraId="2A349D85" w14:textId="5C8FAE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09_1SA_12_19</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thy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09_1SA_15_15 </w:t>
            </w:r>
          </w:p>
        </w:tc>
      </w:tr>
      <w:tr w:rsidR="00BF0BBD" w:rsidRPr="00BF0BBD" w14:paraId="37DF65D0" w14:textId="77777777" w:rsidTr="00BF0BBD">
        <w:trPr>
          <w:trHeight w:val="600"/>
        </w:trPr>
        <w:tc>
          <w:tcPr>
            <w:tcW w:w="4700" w:type="dxa"/>
            <w:tcBorders>
              <w:top w:val="nil"/>
              <w:left w:val="nil"/>
              <w:bottom w:val="nil"/>
              <w:right w:val="nil"/>
            </w:tcBorders>
            <w:shd w:val="clear" w:color="auto" w:fill="auto"/>
            <w:vAlign w:val="bottom"/>
            <w:hideMark/>
          </w:tcPr>
          <w:p w14:paraId="6D858F82" w14:textId="05CE38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09_1SA_12_19</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thy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09_1SA_15_15 </w:t>
            </w:r>
          </w:p>
        </w:tc>
      </w:tr>
      <w:tr w:rsidR="00BF0BBD" w:rsidRPr="00BF0BBD" w14:paraId="2939E5D1" w14:textId="77777777" w:rsidTr="00BF0BBD">
        <w:trPr>
          <w:trHeight w:val="300"/>
        </w:trPr>
        <w:tc>
          <w:tcPr>
            <w:tcW w:w="4700" w:type="dxa"/>
            <w:tcBorders>
              <w:top w:val="nil"/>
              <w:left w:val="nil"/>
              <w:bottom w:val="nil"/>
              <w:right w:val="nil"/>
            </w:tcBorders>
            <w:shd w:val="clear" w:color="auto" w:fill="auto"/>
            <w:vAlign w:val="bottom"/>
            <w:hideMark/>
          </w:tcPr>
          <w:p w14:paraId="1051B282" w14:textId="5BC6CD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08_RUT_02_11</w:t>
            </w:r>
            <w:r w:rsidR="00FF4471">
              <w:rPr>
                <w:rFonts w:ascii="Calibri" w:eastAsia="Times New Roman" w:hAnsi="Calibri" w:cs="Calibri"/>
                <w:color w:val="000000"/>
              </w:rPr>
              <w:t>,</w:t>
            </w:r>
            <w:r w:rsidRPr="00BF0BBD">
              <w:rPr>
                <w:rFonts w:ascii="Calibri" w:eastAsia="Times New Roman" w:hAnsi="Calibri" w:cs="Calibri"/>
                <w:color w:val="000000"/>
              </w:rPr>
              <w:t xml:space="preserve"> thou hast done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09_1SA_14_43 </w:t>
            </w:r>
          </w:p>
        </w:tc>
      </w:tr>
      <w:tr w:rsidR="00BF0BBD" w:rsidRPr="00BF0BBD" w14:paraId="7DAAF911" w14:textId="77777777" w:rsidTr="00BF0BBD">
        <w:trPr>
          <w:trHeight w:val="300"/>
        </w:trPr>
        <w:tc>
          <w:tcPr>
            <w:tcW w:w="4700" w:type="dxa"/>
            <w:tcBorders>
              <w:top w:val="nil"/>
              <w:left w:val="nil"/>
              <w:bottom w:val="nil"/>
              <w:right w:val="nil"/>
            </w:tcBorders>
            <w:shd w:val="clear" w:color="auto" w:fill="auto"/>
            <w:vAlign w:val="bottom"/>
            <w:hideMark/>
          </w:tcPr>
          <w:p w14:paraId="2D324C6F" w14:textId="39F689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 hast done foolishly</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14_2CH_16_09 </w:t>
            </w:r>
          </w:p>
        </w:tc>
      </w:tr>
      <w:tr w:rsidR="00BF0BBD" w:rsidRPr="00BF0BBD" w14:paraId="6731DF4C" w14:textId="77777777" w:rsidTr="00BF0BBD">
        <w:trPr>
          <w:trHeight w:val="300"/>
        </w:trPr>
        <w:tc>
          <w:tcPr>
            <w:tcW w:w="4700" w:type="dxa"/>
            <w:tcBorders>
              <w:top w:val="nil"/>
              <w:left w:val="nil"/>
              <w:bottom w:val="nil"/>
              <w:right w:val="nil"/>
            </w:tcBorders>
            <w:shd w:val="clear" w:color="auto" w:fill="auto"/>
            <w:vAlign w:val="bottom"/>
            <w:hideMark/>
          </w:tcPr>
          <w:p w14:paraId="2321EA9A" w14:textId="6F2B7A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09_1SA_12_04</w:t>
            </w:r>
            <w:r w:rsidR="00FF4471">
              <w:rPr>
                <w:rFonts w:ascii="Calibri" w:eastAsia="Times New Roman" w:hAnsi="Calibri" w:cs="Calibri"/>
                <w:color w:val="000000"/>
              </w:rPr>
              <w:t>,</w:t>
            </w:r>
            <w:r w:rsidRPr="00BF0BBD">
              <w:rPr>
                <w:rFonts w:ascii="Calibri" w:eastAsia="Times New Roman" w:hAnsi="Calibri" w:cs="Calibri"/>
                <w:color w:val="000000"/>
              </w:rPr>
              <w:t xml:space="preserve"> thou hast not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09_1SA_13_14 </w:t>
            </w:r>
          </w:p>
        </w:tc>
      </w:tr>
      <w:tr w:rsidR="00BF0BBD" w:rsidRPr="00BF0BBD" w14:paraId="498536BE" w14:textId="77777777" w:rsidTr="00BF0BBD">
        <w:trPr>
          <w:trHeight w:val="300"/>
        </w:trPr>
        <w:tc>
          <w:tcPr>
            <w:tcW w:w="4700" w:type="dxa"/>
            <w:tcBorders>
              <w:top w:val="nil"/>
              <w:left w:val="nil"/>
              <w:bottom w:val="nil"/>
              <w:right w:val="nil"/>
            </w:tcBorders>
            <w:shd w:val="clear" w:color="auto" w:fill="auto"/>
            <w:vAlign w:val="bottom"/>
            <w:hideMark/>
          </w:tcPr>
          <w:p w14:paraId="7F506024" w14:textId="34749C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 hast not kept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09_1SA_13_14 </w:t>
            </w:r>
          </w:p>
        </w:tc>
      </w:tr>
      <w:tr w:rsidR="00BF0BBD" w:rsidRPr="00BF0BBD" w14:paraId="7AFCBB7C" w14:textId="77777777" w:rsidTr="00BF0BBD">
        <w:trPr>
          <w:trHeight w:val="300"/>
        </w:trPr>
        <w:tc>
          <w:tcPr>
            <w:tcW w:w="4700" w:type="dxa"/>
            <w:tcBorders>
              <w:top w:val="nil"/>
              <w:left w:val="nil"/>
              <w:bottom w:val="nil"/>
              <w:right w:val="nil"/>
            </w:tcBorders>
            <w:shd w:val="clear" w:color="auto" w:fill="auto"/>
            <w:vAlign w:val="bottom"/>
            <w:hideMark/>
          </w:tcPr>
          <w:p w14:paraId="169205FF" w14:textId="1FE91A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05_DEU_28_13</w:t>
            </w:r>
            <w:r w:rsidR="00FF4471">
              <w:rPr>
                <w:rFonts w:ascii="Calibri" w:eastAsia="Times New Roman" w:hAnsi="Calibri" w:cs="Calibri"/>
                <w:color w:val="000000"/>
              </w:rPr>
              <w:t>,</w:t>
            </w:r>
            <w:r w:rsidRPr="00BF0BBD">
              <w:rPr>
                <w:rFonts w:ascii="Calibri" w:eastAsia="Times New Roman" w:hAnsi="Calibri" w:cs="Calibri"/>
                <w:color w:val="000000"/>
              </w:rPr>
              <w:t xml:space="preserve"> thy God which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10_2SA_18_28 </w:t>
            </w:r>
          </w:p>
        </w:tc>
      </w:tr>
      <w:tr w:rsidR="00BF0BBD" w:rsidRPr="00BF0BBD" w14:paraId="4F6AF12C" w14:textId="77777777" w:rsidTr="00BF0BBD">
        <w:trPr>
          <w:trHeight w:val="300"/>
        </w:trPr>
        <w:tc>
          <w:tcPr>
            <w:tcW w:w="4700" w:type="dxa"/>
            <w:tcBorders>
              <w:top w:val="nil"/>
              <w:left w:val="nil"/>
              <w:bottom w:val="nil"/>
              <w:right w:val="nil"/>
            </w:tcBorders>
            <w:shd w:val="clear" w:color="auto" w:fill="auto"/>
            <w:vAlign w:val="bottom"/>
            <w:hideMark/>
          </w:tcPr>
          <w:p w14:paraId="4CB1788F" w14:textId="523D86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thy kingdom upon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11_1KI_09_05 </w:t>
            </w:r>
          </w:p>
        </w:tc>
      </w:tr>
      <w:tr w:rsidR="00BF0BBD" w:rsidRPr="00BF0BBD" w14:paraId="717C5B1B" w14:textId="77777777" w:rsidTr="00BF0BBD">
        <w:trPr>
          <w:trHeight w:val="300"/>
        </w:trPr>
        <w:tc>
          <w:tcPr>
            <w:tcW w:w="4700" w:type="dxa"/>
            <w:tcBorders>
              <w:top w:val="nil"/>
              <w:left w:val="nil"/>
              <w:bottom w:val="nil"/>
              <w:right w:val="nil"/>
            </w:tcBorders>
            <w:shd w:val="clear" w:color="auto" w:fill="auto"/>
            <w:vAlign w:val="bottom"/>
            <w:hideMark/>
          </w:tcPr>
          <w:p w14:paraId="54B2FC0D" w14:textId="2B0DB1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thy kingdom upon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11_1KI_09_05 </w:t>
            </w:r>
          </w:p>
        </w:tc>
      </w:tr>
      <w:tr w:rsidR="00BF0BBD" w:rsidRPr="00BF0BBD" w14:paraId="46A27638" w14:textId="77777777" w:rsidTr="00BF0BBD">
        <w:trPr>
          <w:trHeight w:val="300"/>
        </w:trPr>
        <w:tc>
          <w:tcPr>
            <w:tcW w:w="4700" w:type="dxa"/>
            <w:tcBorders>
              <w:top w:val="nil"/>
              <w:left w:val="nil"/>
              <w:bottom w:val="nil"/>
              <w:right w:val="nil"/>
            </w:tcBorders>
            <w:shd w:val="clear" w:color="auto" w:fill="auto"/>
            <w:vAlign w:val="bottom"/>
            <w:hideMark/>
          </w:tcPr>
          <w:p w14:paraId="4AC01996" w14:textId="535A9B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upon Israel for</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11_1KI_09_05 </w:t>
            </w:r>
          </w:p>
        </w:tc>
      </w:tr>
      <w:tr w:rsidR="00BF0BBD" w:rsidRPr="00BF0BBD" w14:paraId="09D726CF" w14:textId="77777777" w:rsidTr="00BF0BBD">
        <w:trPr>
          <w:trHeight w:val="300"/>
        </w:trPr>
        <w:tc>
          <w:tcPr>
            <w:tcW w:w="4700" w:type="dxa"/>
            <w:tcBorders>
              <w:top w:val="nil"/>
              <w:left w:val="nil"/>
              <w:bottom w:val="nil"/>
              <w:right w:val="nil"/>
            </w:tcBorders>
            <w:shd w:val="clear" w:color="auto" w:fill="auto"/>
            <w:vAlign w:val="bottom"/>
            <w:hideMark/>
          </w:tcPr>
          <w:p w14:paraId="619E1D4E" w14:textId="4C72CF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upon Israel for ever</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11_1KI_09_05 </w:t>
            </w:r>
          </w:p>
        </w:tc>
      </w:tr>
      <w:tr w:rsidR="00BF0BBD" w:rsidRPr="00BF0BBD" w14:paraId="647E338F" w14:textId="77777777" w:rsidTr="00BF0BBD">
        <w:trPr>
          <w:trHeight w:val="600"/>
        </w:trPr>
        <w:tc>
          <w:tcPr>
            <w:tcW w:w="4700" w:type="dxa"/>
            <w:tcBorders>
              <w:top w:val="nil"/>
              <w:left w:val="nil"/>
              <w:bottom w:val="nil"/>
              <w:right w:val="nil"/>
            </w:tcBorders>
            <w:shd w:val="clear" w:color="auto" w:fill="auto"/>
            <w:vAlign w:val="bottom"/>
            <w:hideMark/>
          </w:tcPr>
          <w:p w14:paraId="1DF89523" w14:textId="52F419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07_JUD_03_04</w:t>
            </w:r>
            <w:r w:rsidR="00FF4471">
              <w:rPr>
                <w:rFonts w:ascii="Calibri" w:eastAsia="Times New Roman" w:hAnsi="Calibri" w:cs="Calibri"/>
                <w:color w:val="000000"/>
              </w:rPr>
              <w:t>,</w:t>
            </w:r>
            <w:r w:rsidRPr="00BF0BBD">
              <w:rPr>
                <w:rFonts w:ascii="Calibri" w:eastAsia="Times New Roman" w:hAnsi="Calibri" w:cs="Calibri"/>
                <w:color w:val="000000"/>
              </w:rPr>
              <w:t xml:space="preserve"> which he commanded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11_1KI_08_58 </w:t>
            </w:r>
          </w:p>
        </w:tc>
      </w:tr>
      <w:tr w:rsidR="00BF0BBD" w:rsidRPr="00BF0BBD" w14:paraId="2E5E7C1D" w14:textId="77777777" w:rsidTr="00BF0BBD">
        <w:trPr>
          <w:trHeight w:val="600"/>
        </w:trPr>
        <w:tc>
          <w:tcPr>
            <w:tcW w:w="4700" w:type="dxa"/>
            <w:tcBorders>
              <w:top w:val="nil"/>
              <w:left w:val="nil"/>
              <w:bottom w:val="nil"/>
              <w:right w:val="nil"/>
            </w:tcBorders>
            <w:shd w:val="clear" w:color="auto" w:fill="auto"/>
            <w:vAlign w:val="bottom"/>
            <w:hideMark/>
          </w:tcPr>
          <w:p w14:paraId="588CD89A" w14:textId="28069B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05_DEU_28_45</w:t>
            </w:r>
            <w:r w:rsidR="00FF4471">
              <w:rPr>
                <w:rFonts w:ascii="Calibri" w:eastAsia="Times New Roman" w:hAnsi="Calibri" w:cs="Calibri"/>
                <w:color w:val="000000"/>
              </w:rPr>
              <w:t>,</w:t>
            </w:r>
            <w:r w:rsidRPr="00BF0BBD">
              <w:rPr>
                <w:rFonts w:ascii="Calibri" w:eastAsia="Times New Roman" w:hAnsi="Calibri" w:cs="Calibri"/>
                <w:color w:val="000000"/>
              </w:rPr>
              <w:t xml:space="preserve"> which he commanded thee</w:t>
            </w:r>
            <w:r w:rsidR="00644F35">
              <w:rPr>
                <w:rFonts w:ascii="Calibri" w:eastAsia="Times New Roman" w:hAnsi="Calibri" w:cs="Calibri"/>
                <w:color w:val="000000"/>
              </w:rPr>
              <w:t>, &lt;&lt;&lt;&lt;&lt;</w:t>
            </w:r>
          </w:p>
        </w:tc>
      </w:tr>
      <w:tr w:rsidR="00BF0BBD" w:rsidRPr="00BF0BBD" w14:paraId="2B06201C" w14:textId="77777777" w:rsidTr="00BF0BBD">
        <w:trPr>
          <w:trHeight w:val="1800"/>
        </w:trPr>
        <w:tc>
          <w:tcPr>
            <w:tcW w:w="4700" w:type="dxa"/>
            <w:tcBorders>
              <w:top w:val="nil"/>
              <w:left w:val="nil"/>
              <w:bottom w:val="nil"/>
              <w:right w:val="nil"/>
            </w:tcBorders>
            <w:shd w:val="clear" w:color="auto" w:fill="auto"/>
            <w:vAlign w:val="bottom"/>
            <w:hideMark/>
          </w:tcPr>
          <w:p w14:paraId="79CC3B26"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09_1SA_13:14 But now thy kingdom shall not continue: the LORD hath sought him a man after his own heart, and the LORD hath commanded him [to be] captain over his people, because thou hast not kept [that] which the LORD commanded thee. #,</w:t>
            </w:r>
          </w:p>
        </w:tc>
      </w:tr>
      <w:tr w:rsidR="00BF0BBD" w:rsidRPr="00BF0BBD" w14:paraId="2336DAA1" w14:textId="77777777" w:rsidTr="00BF0BBD">
        <w:trPr>
          <w:trHeight w:val="300"/>
        </w:trPr>
        <w:tc>
          <w:tcPr>
            <w:tcW w:w="4700" w:type="dxa"/>
            <w:tcBorders>
              <w:top w:val="nil"/>
              <w:left w:val="nil"/>
              <w:bottom w:val="nil"/>
              <w:right w:val="nil"/>
            </w:tcBorders>
            <w:shd w:val="clear" w:color="auto" w:fill="auto"/>
            <w:vAlign w:val="bottom"/>
            <w:hideMark/>
          </w:tcPr>
          <w:p w14:paraId="250A9D07" w14:textId="54718B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man after</w:t>
            </w:r>
            <w:r w:rsidR="00FF4471">
              <w:rPr>
                <w:rFonts w:ascii="Calibri" w:eastAsia="Times New Roman" w:hAnsi="Calibri" w:cs="Calibri"/>
                <w:color w:val="000000"/>
              </w:rPr>
              <w:t>,</w:t>
            </w:r>
            <w:r w:rsidRPr="00BF0BBD">
              <w:rPr>
                <w:rFonts w:ascii="Calibri" w:eastAsia="Times New Roman" w:hAnsi="Calibri" w:cs="Calibri"/>
                <w:color w:val="000000"/>
              </w:rPr>
              <w:t xml:space="preserve"> 44_ACT_13_22 </w:t>
            </w:r>
          </w:p>
        </w:tc>
      </w:tr>
      <w:tr w:rsidR="00BF0BBD" w:rsidRPr="00BF0BBD" w14:paraId="3C9F471B" w14:textId="77777777" w:rsidTr="00BF0BBD">
        <w:trPr>
          <w:trHeight w:val="300"/>
        </w:trPr>
        <w:tc>
          <w:tcPr>
            <w:tcW w:w="4700" w:type="dxa"/>
            <w:tcBorders>
              <w:top w:val="nil"/>
              <w:left w:val="nil"/>
              <w:bottom w:val="nil"/>
              <w:right w:val="nil"/>
            </w:tcBorders>
            <w:shd w:val="clear" w:color="auto" w:fill="auto"/>
            <w:vAlign w:val="bottom"/>
            <w:hideMark/>
          </w:tcPr>
          <w:p w14:paraId="0A6E181A" w14:textId="11CF06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09_1SA_12_18</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09_1SA_15_17 </w:t>
            </w:r>
          </w:p>
        </w:tc>
      </w:tr>
      <w:tr w:rsidR="00BF0BBD" w:rsidRPr="00BF0BBD" w14:paraId="1BB5227F" w14:textId="77777777" w:rsidTr="00BF0BBD">
        <w:trPr>
          <w:trHeight w:val="600"/>
        </w:trPr>
        <w:tc>
          <w:tcPr>
            <w:tcW w:w="4700" w:type="dxa"/>
            <w:tcBorders>
              <w:top w:val="nil"/>
              <w:left w:val="nil"/>
              <w:bottom w:val="nil"/>
              <w:right w:val="nil"/>
            </w:tcBorders>
            <w:shd w:val="clear" w:color="auto" w:fill="auto"/>
            <w:vAlign w:val="bottom"/>
            <w:hideMark/>
          </w:tcPr>
          <w:p w14:paraId="4577B059" w14:textId="3247C1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09_1SA_01_27</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 hath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09_1SA_15_26 </w:t>
            </w:r>
          </w:p>
        </w:tc>
      </w:tr>
      <w:tr w:rsidR="00BF0BBD" w:rsidRPr="00BF0BBD" w14:paraId="07261E09" w14:textId="77777777" w:rsidTr="00BF0BBD">
        <w:trPr>
          <w:trHeight w:val="300"/>
        </w:trPr>
        <w:tc>
          <w:tcPr>
            <w:tcW w:w="4700" w:type="dxa"/>
            <w:tcBorders>
              <w:top w:val="nil"/>
              <w:left w:val="nil"/>
              <w:bottom w:val="nil"/>
              <w:right w:val="nil"/>
            </w:tcBorders>
            <w:shd w:val="clear" w:color="auto" w:fill="auto"/>
            <w:vAlign w:val="bottom"/>
            <w:hideMark/>
          </w:tcPr>
          <w:p w14:paraId="0EF925A7" w14:textId="6C3138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09_1SA_10_01</w:t>
            </w:r>
            <w:r w:rsidR="00FF4471">
              <w:rPr>
                <w:rFonts w:ascii="Calibri" w:eastAsia="Times New Roman" w:hAnsi="Calibri" w:cs="Calibri"/>
                <w:color w:val="000000"/>
              </w:rPr>
              <w:t>,</w:t>
            </w:r>
            <w:r w:rsidRPr="00BF0BBD">
              <w:rPr>
                <w:rFonts w:ascii="Calibri" w:eastAsia="Times New Roman" w:hAnsi="Calibri" w:cs="Calibri"/>
                <w:color w:val="000000"/>
              </w:rPr>
              <w:t xml:space="preserve"> be captain over his</w:t>
            </w:r>
            <w:r w:rsidR="00644F35">
              <w:rPr>
                <w:rFonts w:ascii="Calibri" w:eastAsia="Times New Roman" w:hAnsi="Calibri" w:cs="Calibri"/>
                <w:color w:val="000000"/>
              </w:rPr>
              <w:t>, &lt;&lt;&lt;&lt;&lt;</w:t>
            </w:r>
          </w:p>
        </w:tc>
      </w:tr>
      <w:tr w:rsidR="00BF0BBD" w:rsidRPr="00BF0BBD" w14:paraId="281F5B0F" w14:textId="77777777" w:rsidTr="00BF0BBD">
        <w:trPr>
          <w:trHeight w:val="600"/>
        </w:trPr>
        <w:tc>
          <w:tcPr>
            <w:tcW w:w="4700" w:type="dxa"/>
            <w:tcBorders>
              <w:top w:val="nil"/>
              <w:left w:val="nil"/>
              <w:bottom w:val="nil"/>
              <w:right w:val="nil"/>
            </w:tcBorders>
            <w:shd w:val="clear" w:color="auto" w:fill="auto"/>
            <w:vAlign w:val="bottom"/>
            <w:hideMark/>
          </w:tcPr>
          <w:p w14:paraId="5C5AF2BE" w14:textId="39F58F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06_JOS_14_09</w:t>
            </w:r>
            <w:r w:rsidR="00FF4471">
              <w:rPr>
                <w:rFonts w:ascii="Calibri" w:eastAsia="Times New Roman" w:hAnsi="Calibri" w:cs="Calibri"/>
                <w:color w:val="000000"/>
              </w:rPr>
              <w:t>,</w:t>
            </w:r>
            <w:r w:rsidRPr="00BF0BBD">
              <w:rPr>
                <w:rFonts w:ascii="Calibri" w:eastAsia="Times New Roman" w:hAnsi="Calibri" w:cs="Calibri"/>
                <w:color w:val="000000"/>
              </w:rPr>
              <w:t xml:space="preserve"> Because thou hast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09_1SA_15_23 </w:t>
            </w:r>
          </w:p>
        </w:tc>
      </w:tr>
      <w:tr w:rsidR="00BF0BBD" w:rsidRPr="00BF0BBD" w14:paraId="39063155" w14:textId="77777777" w:rsidTr="00BF0BBD">
        <w:trPr>
          <w:trHeight w:val="300"/>
        </w:trPr>
        <w:tc>
          <w:tcPr>
            <w:tcW w:w="4700" w:type="dxa"/>
            <w:tcBorders>
              <w:top w:val="nil"/>
              <w:left w:val="nil"/>
              <w:bottom w:val="nil"/>
              <w:right w:val="nil"/>
            </w:tcBorders>
            <w:shd w:val="clear" w:color="auto" w:fill="auto"/>
            <w:vAlign w:val="bottom"/>
            <w:hideMark/>
          </w:tcPr>
          <w:p w14:paraId="55F527D6" w14:textId="5AE522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because thou hast not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11_1KI_20_36 </w:t>
            </w:r>
          </w:p>
        </w:tc>
      </w:tr>
      <w:tr w:rsidR="00BF0BBD" w:rsidRPr="00BF0BBD" w14:paraId="24A4F3D5" w14:textId="77777777" w:rsidTr="00BF0BBD">
        <w:trPr>
          <w:trHeight w:val="300"/>
        </w:trPr>
        <w:tc>
          <w:tcPr>
            <w:tcW w:w="4700" w:type="dxa"/>
            <w:tcBorders>
              <w:top w:val="nil"/>
              <w:left w:val="nil"/>
              <w:bottom w:val="nil"/>
              <w:right w:val="nil"/>
            </w:tcBorders>
            <w:shd w:val="clear" w:color="auto" w:fill="auto"/>
            <w:vAlign w:val="bottom"/>
            <w:hideMark/>
          </w:tcPr>
          <w:p w14:paraId="3D9F55A2" w14:textId="28F814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09_1SA_10_01</w:t>
            </w:r>
            <w:r w:rsidR="00FF4471">
              <w:rPr>
                <w:rFonts w:ascii="Calibri" w:eastAsia="Times New Roman" w:hAnsi="Calibri" w:cs="Calibri"/>
                <w:color w:val="000000"/>
              </w:rPr>
              <w:t>,</w:t>
            </w:r>
            <w:r w:rsidRPr="00BF0BBD">
              <w:rPr>
                <w:rFonts w:ascii="Calibri" w:eastAsia="Times New Roman" w:hAnsi="Calibri" w:cs="Calibri"/>
                <w:color w:val="000000"/>
              </w:rPr>
              <w:t xml:space="preserve"> captain over his</w:t>
            </w:r>
            <w:r w:rsidR="00644F35">
              <w:rPr>
                <w:rFonts w:ascii="Calibri" w:eastAsia="Times New Roman" w:hAnsi="Calibri" w:cs="Calibri"/>
                <w:color w:val="000000"/>
              </w:rPr>
              <w:t>, &lt;&lt;&lt;&lt;&lt;</w:t>
            </w:r>
          </w:p>
        </w:tc>
      </w:tr>
      <w:tr w:rsidR="00BF0BBD" w:rsidRPr="00BF0BBD" w14:paraId="74CF0812" w14:textId="77777777" w:rsidTr="00BF0BBD">
        <w:trPr>
          <w:trHeight w:val="600"/>
        </w:trPr>
        <w:tc>
          <w:tcPr>
            <w:tcW w:w="4700" w:type="dxa"/>
            <w:tcBorders>
              <w:top w:val="nil"/>
              <w:left w:val="nil"/>
              <w:bottom w:val="nil"/>
              <w:right w:val="nil"/>
            </w:tcBorders>
            <w:shd w:val="clear" w:color="auto" w:fill="auto"/>
            <w:vAlign w:val="bottom"/>
            <w:hideMark/>
          </w:tcPr>
          <w:p w14:paraId="672AECE5" w14:textId="0C8614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05_DEU_18_20</w:t>
            </w:r>
            <w:r w:rsidR="00FF4471">
              <w:rPr>
                <w:rFonts w:ascii="Calibri" w:eastAsia="Times New Roman" w:hAnsi="Calibri" w:cs="Calibri"/>
                <w:color w:val="000000"/>
              </w:rPr>
              <w:t>,</w:t>
            </w:r>
            <w:r w:rsidRPr="00BF0BBD">
              <w:rPr>
                <w:rFonts w:ascii="Calibri" w:eastAsia="Times New Roman" w:hAnsi="Calibri" w:cs="Calibri"/>
                <w:color w:val="000000"/>
              </w:rPr>
              <w:t xml:space="preserve"> commanded him to</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40_MAT_18_25 </w:t>
            </w:r>
          </w:p>
        </w:tc>
      </w:tr>
      <w:tr w:rsidR="00BF0BBD" w:rsidRPr="00BF0BBD" w14:paraId="4B1D4403" w14:textId="77777777" w:rsidTr="00BF0BBD">
        <w:trPr>
          <w:trHeight w:val="300"/>
        </w:trPr>
        <w:tc>
          <w:tcPr>
            <w:tcW w:w="4700" w:type="dxa"/>
            <w:tcBorders>
              <w:top w:val="nil"/>
              <w:left w:val="nil"/>
              <w:bottom w:val="nil"/>
              <w:right w:val="nil"/>
            </w:tcBorders>
            <w:shd w:val="clear" w:color="auto" w:fill="auto"/>
            <w:vAlign w:val="bottom"/>
            <w:hideMark/>
          </w:tcPr>
          <w:p w14:paraId="4575968C" w14:textId="1E8D98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commanded him to be</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40_MAT_18_25 </w:t>
            </w:r>
          </w:p>
        </w:tc>
      </w:tr>
      <w:tr w:rsidR="00BF0BBD" w:rsidRPr="00BF0BBD" w14:paraId="3A8C8FD9" w14:textId="77777777" w:rsidTr="00BF0BBD">
        <w:trPr>
          <w:trHeight w:val="300"/>
        </w:trPr>
        <w:tc>
          <w:tcPr>
            <w:tcW w:w="4700" w:type="dxa"/>
            <w:tcBorders>
              <w:top w:val="nil"/>
              <w:left w:val="nil"/>
              <w:bottom w:val="nil"/>
              <w:right w:val="nil"/>
            </w:tcBorders>
            <w:shd w:val="clear" w:color="auto" w:fill="auto"/>
            <w:vAlign w:val="bottom"/>
            <w:hideMark/>
          </w:tcPr>
          <w:p w14:paraId="3CC7080C" w14:textId="573593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09_1SA_13_13</w:t>
            </w:r>
            <w:r w:rsidR="00FF4471">
              <w:rPr>
                <w:rFonts w:ascii="Calibri" w:eastAsia="Times New Roman" w:hAnsi="Calibri" w:cs="Calibri"/>
                <w:color w:val="000000"/>
              </w:rPr>
              <w:t>,</w:t>
            </w:r>
            <w:r w:rsidRPr="00BF0BBD">
              <w:rPr>
                <w:rFonts w:ascii="Calibri" w:eastAsia="Times New Roman" w:hAnsi="Calibri" w:cs="Calibri"/>
                <w:color w:val="000000"/>
              </w:rPr>
              <w:t xml:space="preserve"> hast not kept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11_1KI_13_21 </w:t>
            </w:r>
          </w:p>
        </w:tc>
      </w:tr>
      <w:tr w:rsidR="00BF0BBD" w:rsidRPr="00BF0BBD" w14:paraId="2445F383" w14:textId="77777777" w:rsidTr="00BF0BBD">
        <w:trPr>
          <w:trHeight w:val="300"/>
        </w:trPr>
        <w:tc>
          <w:tcPr>
            <w:tcW w:w="4700" w:type="dxa"/>
            <w:tcBorders>
              <w:top w:val="nil"/>
              <w:left w:val="nil"/>
              <w:bottom w:val="nil"/>
              <w:right w:val="nil"/>
            </w:tcBorders>
            <w:shd w:val="clear" w:color="auto" w:fill="auto"/>
            <w:vAlign w:val="bottom"/>
            <w:hideMark/>
          </w:tcPr>
          <w:p w14:paraId="3D77495B" w14:textId="10A444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a man</w:t>
            </w:r>
            <w:r w:rsidR="00FF4471">
              <w:rPr>
                <w:rFonts w:ascii="Calibri" w:eastAsia="Times New Roman" w:hAnsi="Calibri" w:cs="Calibri"/>
                <w:color w:val="000000"/>
              </w:rPr>
              <w:t>,</w:t>
            </w:r>
            <w:r w:rsidRPr="00BF0BBD">
              <w:rPr>
                <w:rFonts w:ascii="Calibri" w:eastAsia="Times New Roman" w:hAnsi="Calibri" w:cs="Calibri"/>
                <w:color w:val="000000"/>
              </w:rPr>
              <w:t xml:space="preserve"> 40_MAT_09_02 </w:t>
            </w:r>
          </w:p>
        </w:tc>
      </w:tr>
      <w:tr w:rsidR="00BF0BBD" w:rsidRPr="00BF0BBD" w14:paraId="33FD6D74" w14:textId="77777777" w:rsidTr="00BF0BBD">
        <w:trPr>
          <w:trHeight w:val="300"/>
        </w:trPr>
        <w:tc>
          <w:tcPr>
            <w:tcW w:w="4700" w:type="dxa"/>
            <w:tcBorders>
              <w:top w:val="nil"/>
              <w:left w:val="nil"/>
              <w:bottom w:val="nil"/>
              <w:right w:val="nil"/>
            </w:tcBorders>
            <w:shd w:val="clear" w:color="auto" w:fill="auto"/>
            <w:vAlign w:val="bottom"/>
            <w:hideMark/>
          </w:tcPr>
          <w:p w14:paraId="2A9BBF0F" w14:textId="6F5870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09_1SA_09_16</w:t>
            </w:r>
            <w:r w:rsidR="00FF4471">
              <w:rPr>
                <w:rFonts w:ascii="Calibri" w:eastAsia="Times New Roman" w:hAnsi="Calibri" w:cs="Calibri"/>
                <w:color w:val="000000"/>
              </w:rPr>
              <w:t>,</w:t>
            </w:r>
            <w:r w:rsidRPr="00BF0BBD">
              <w:rPr>
                <w:rFonts w:ascii="Calibri" w:eastAsia="Times New Roman" w:hAnsi="Calibri" w:cs="Calibri"/>
                <w:color w:val="000000"/>
              </w:rPr>
              <w:t xml:space="preserve"> him to be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11_1KI_01_35 </w:t>
            </w:r>
          </w:p>
        </w:tc>
      </w:tr>
      <w:tr w:rsidR="00BF0BBD" w:rsidRPr="00BF0BBD" w14:paraId="2F5DDEA0" w14:textId="77777777" w:rsidTr="00BF0BBD">
        <w:trPr>
          <w:trHeight w:val="300"/>
        </w:trPr>
        <w:tc>
          <w:tcPr>
            <w:tcW w:w="4700" w:type="dxa"/>
            <w:tcBorders>
              <w:top w:val="nil"/>
              <w:left w:val="nil"/>
              <w:bottom w:val="nil"/>
              <w:right w:val="nil"/>
            </w:tcBorders>
            <w:shd w:val="clear" w:color="auto" w:fill="auto"/>
            <w:vAlign w:val="bottom"/>
            <w:hideMark/>
          </w:tcPr>
          <w:p w14:paraId="1C5CCE2A" w14:textId="377D15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09_1SA_09_16</w:t>
            </w:r>
            <w:r w:rsidR="00FF4471">
              <w:rPr>
                <w:rFonts w:ascii="Calibri" w:eastAsia="Times New Roman" w:hAnsi="Calibri" w:cs="Calibri"/>
                <w:color w:val="000000"/>
              </w:rPr>
              <w:t>,</w:t>
            </w:r>
            <w:r w:rsidRPr="00BF0BBD">
              <w:rPr>
                <w:rFonts w:ascii="Calibri" w:eastAsia="Times New Roman" w:hAnsi="Calibri" w:cs="Calibri"/>
                <w:color w:val="000000"/>
              </w:rPr>
              <w:t xml:space="preserve"> him to be captain</w:t>
            </w:r>
            <w:r w:rsidR="00644F35">
              <w:rPr>
                <w:rFonts w:ascii="Calibri" w:eastAsia="Times New Roman" w:hAnsi="Calibri" w:cs="Calibri"/>
                <w:color w:val="000000"/>
              </w:rPr>
              <w:t>, &lt;&lt;&lt;&lt;&lt;</w:t>
            </w:r>
          </w:p>
        </w:tc>
      </w:tr>
      <w:tr w:rsidR="00BF0BBD" w:rsidRPr="00BF0BBD" w14:paraId="0D21FA0E" w14:textId="77777777" w:rsidTr="00BF0BBD">
        <w:trPr>
          <w:trHeight w:val="300"/>
        </w:trPr>
        <w:tc>
          <w:tcPr>
            <w:tcW w:w="4700" w:type="dxa"/>
            <w:tcBorders>
              <w:top w:val="nil"/>
              <w:left w:val="nil"/>
              <w:bottom w:val="nil"/>
              <w:right w:val="nil"/>
            </w:tcBorders>
            <w:shd w:val="clear" w:color="auto" w:fill="auto"/>
            <w:vAlign w:val="bottom"/>
            <w:hideMark/>
          </w:tcPr>
          <w:p w14:paraId="3F3270E6" w14:textId="451D1D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own heart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11_1KI_08_38 </w:t>
            </w:r>
          </w:p>
        </w:tc>
      </w:tr>
      <w:tr w:rsidR="00BF0BBD" w:rsidRPr="00BF0BBD" w14:paraId="0CF5ACE5" w14:textId="77777777" w:rsidTr="00BF0BBD">
        <w:trPr>
          <w:trHeight w:val="300"/>
        </w:trPr>
        <w:tc>
          <w:tcPr>
            <w:tcW w:w="4700" w:type="dxa"/>
            <w:tcBorders>
              <w:top w:val="nil"/>
              <w:left w:val="nil"/>
              <w:bottom w:val="nil"/>
              <w:right w:val="nil"/>
            </w:tcBorders>
            <w:shd w:val="clear" w:color="auto" w:fill="auto"/>
            <w:vAlign w:val="bottom"/>
            <w:hideMark/>
          </w:tcPr>
          <w:p w14:paraId="6B829E09" w14:textId="78860C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own heart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11_1KI_08_38 </w:t>
            </w:r>
          </w:p>
        </w:tc>
      </w:tr>
      <w:tr w:rsidR="00BF0BBD" w:rsidRPr="00BF0BBD" w14:paraId="553782DD" w14:textId="77777777" w:rsidTr="00BF0BBD">
        <w:trPr>
          <w:trHeight w:val="300"/>
        </w:trPr>
        <w:tc>
          <w:tcPr>
            <w:tcW w:w="4700" w:type="dxa"/>
            <w:tcBorders>
              <w:top w:val="nil"/>
              <w:left w:val="nil"/>
              <w:bottom w:val="nil"/>
              <w:right w:val="nil"/>
            </w:tcBorders>
            <w:shd w:val="clear" w:color="auto" w:fill="auto"/>
            <w:vAlign w:val="bottom"/>
            <w:hideMark/>
          </w:tcPr>
          <w:p w14:paraId="47F676C7" w14:textId="3AB138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kingdom shall not</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27_DAN_02_44 </w:t>
            </w:r>
          </w:p>
        </w:tc>
      </w:tr>
      <w:tr w:rsidR="00BF0BBD" w:rsidRPr="00BF0BBD" w14:paraId="301AFC2D" w14:textId="77777777" w:rsidTr="00BF0BBD">
        <w:trPr>
          <w:trHeight w:val="600"/>
        </w:trPr>
        <w:tc>
          <w:tcPr>
            <w:tcW w:w="4700" w:type="dxa"/>
            <w:tcBorders>
              <w:top w:val="nil"/>
              <w:left w:val="nil"/>
              <w:bottom w:val="nil"/>
              <w:right w:val="nil"/>
            </w:tcBorders>
            <w:shd w:val="clear" w:color="auto" w:fill="auto"/>
            <w:vAlign w:val="bottom"/>
            <w:hideMark/>
          </w:tcPr>
          <w:p w14:paraId="4DA43891" w14:textId="03110C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04_NUM_30_01</w:t>
            </w:r>
            <w:r w:rsidR="00FF4471">
              <w:rPr>
                <w:rFonts w:ascii="Calibri" w:eastAsia="Times New Roman" w:hAnsi="Calibri" w:cs="Calibri"/>
                <w:color w:val="000000"/>
              </w:rPr>
              <w:t>,</w:t>
            </w:r>
            <w:r w:rsidRPr="00BF0BBD">
              <w:rPr>
                <w:rFonts w:ascii="Calibri" w:eastAsia="Times New Roman" w:hAnsi="Calibri" w:cs="Calibri"/>
                <w:color w:val="000000"/>
              </w:rPr>
              <w:t xml:space="preserve"> LORD hath commanded</w:t>
            </w:r>
            <w:r w:rsidR="00FF4471">
              <w:rPr>
                <w:rFonts w:ascii="Calibri" w:eastAsia="Times New Roman" w:hAnsi="Calibri" w:cs="Calibri"/>
                <w:color w:val="000000"/>
              </w:rPr>
              <w:t>,</w:t>
            </w:r>
            <w:r w:rsidRPr="00BF0BBD">
              <w:rPr>
                <w:rFonts w:ascii="Calibri" w:eastAsia="Times New Roman" w:hAnsi="Calibri" w:cs="Calibri"/>
                <w:color w:val="000000"/>
              </w:rPr>
              <w:t xml:space="preserve"> 25_LAM_01_17 </w:t>
            </w:r>
          </w:p>
        </w:tc>
      </w:tr>
      <w:tr w:rsidR="00BF0BBD" w:rsidRPr="00BF0BBD" w14:paraId="0D8E27AB" w14:textId="77777777" w:rsidTr="00BF0BBD">
        <w:trPr>
          <w:trHeight w:val="300"/>
        </w:trPr>
        <w:tc>
          <w:tcPr>
            <w:tcW w:w="4700" w:type="dxa"/>
            <w:tcBorders>
              <w:top w:val="nil"/>
              <w:left w:val="nil"/>
              <w:bottom w:val="nil"/>
              <w:right w:val="nil"/>
            </w:tcBorders>
            <w:shd w:val="clear" w:color="auto" w:fill="auto"/>
            <w:vAlign w:val="bottom"/>
            <w:hideMark/>
          </w:tcPr>
          <w:p w14:paraId="16491A99" w14:textId="0CA94C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over his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09_1SA_15_01 </w:t>
            </w:r>
          </w:p>
        </w:tc>
      </w:tr>
      <w:tr w:rsidR="00BF0BBD" w:rsidRPr="00BF0BBD" w14:paraId="57485695" w14:textId="77777777" w:rsidTr="00BF0BBD">
        <w:trPr>
          <w:trHeight w:val="300"/>
        </w:trPr>
        <w:tc>
          <w:tcPr>
            <w:tcW w:w="4700" w:type="dxa"/>
            <w:tcBorders>
              <w:top w:val="nil"/>
              <w:left w:val="nil"/>
              <w:bottom w:val="nil"/>
              <w:right w:val="nil"/>
            </w:tcBorders>
            <w:shd w:val="clear" w:color="auto" w:fill="auto"/>
            <w:vAlign w:val="bottom"/>
            <w:hideMark/>
          </w:tcPr>
          <w:p w14:paraId="2194748F" w14:textId="2B4EF5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04_NUM_15_39</w:t>
            </w:r>
            <w:r w:rsidR="00FF4471">
              <w:rPr>
                <w:rFonts w:ascii="Calibri" w:eastAsia="Times New Roman" w:hAnsi="Calibri" w:cs="Calibri"/>
                <w:color w:val="000000"/>
              </w:rPr>
              <w:t>,</w:t>
            </w:r>
            <w:r w:rsidRPr="00BF0BBD">
              <w:rPr>
                <w:rFonts w:ascii="Calibri" w:eastAsia="Times New Roman" w:hAnsi="Calibri" w:cs="Calibri"/>
                <w:color w:val="000000"/>
              </w:rPr>
              <w:t xml:space="preserve"> own heart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11_1KI_12_33 </w:t>
            </w:r>
          </w:p>
        </w:tc>
      </w:tr>
      <w:tr w:rsidR="00BF0BBD" w:rsidRPr="00BF0BBD" w14:paraId="4B24416B" w14:textId="77777777" w:rsidTr="00BF0BBD">
        <w:trPr>
          <w:trHeight w:val="300"/>
        </w:trPr>
        <w:tc>
          <w:tcPr>
            <w:tcW w:w="4700" w:type="dxa"/>
            <w:tcBorders>
              <w:top w:val="nil"/>
              <w:left w:val="nil"/>
              <w:bottom w:val="nil"/>
              <w:right w:val="nil"/>
            </w:tcBorders>
            <w:shd w:val="clear" w:color="auto" w:fill="auto"/>
            <w:vAlign w:val="bottom"/>
            <w:hideMark/>
          </w:tcPr>
          <w:p w14:paraId="0D2E7AA8" w14:textId="38C480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08_RUT_02_09</w:t>
            </w:r>
            <w:r w:rsidR="00FF4471">
              <w:rPr>
                <w:rFonts w:ascii="Calibri" w:eastAsia="Times New Roman" w:hAnsi="Calibri" w:cs="Calibri"/>
                <w:color w:val="000000"/>
              </w:rPr>
              <w:t>,</w:t>
            </w:r>
            <w:r w:rsidRPr="00BF0BBD">
              <w:rPr>
                <w:rFonts w:ascii="Calibri" w:eastAsia="Times New Roman" w:hAnsi="Calibri" w:cs="Calibri"/>
                <w:color w:val="000000"/>
              </w:rPr>
              <w:t xml:space="preserve"> that which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09_1SA_16_04 </w:t>
            </w:r>
          </w:p>
        </w:tc>
      </w:tr>
      <w:tr w:rsidR="00BF0BBD" w:rsidRPr="00BF0BBD" w14:paraId="00447F31" w14:textId="77777777" w:rsidTr="00BF0BBD">
        <w:trPr>
          <w:trHeight w:val="600"/>
        </w:trPr>
        <w:tc>
          <w:tcPr>
            <w:tcW w:w="4700" w:type="dxa"/>
            <w:tcBorders>
              <w:top w:val="nil"/>
              <w:left w:val="nil"/>
              <w:bottom w:val="nil"/>
              <w:right w:val="nil"/>
            </w:tcBorders>
            <w:shd w:val="clear" w:color="auto" w:fill="auto"/>
            <w:vAlign w:val="bottom"/>
            <w:hideMark/>
          </w:tcPr>
          <w:p w14:paraId="48EE7D2A" w14:textId="4FDDB9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02_EXO_16_23</w:t>
            </w:r>
            <w:r w:rsidR="00FF4471">
              <w:rPr>
                <w:rFonts w:ascii="Calibri" w:eastAsia="Times New Roman" w:hAnsi="Calibri" w:cs="Calibri"/>
                <w:color w:val="000000"/>
              </w:rPr>
              <w:t>,</w:t>
            </w:r>
            <w:r w:rsidRPr="00BF0BBD">
              <w:rPr>
                <w:rFonts w:ascii="Calibri" w:eastAsia="Times New Roman" w:hAnsi="Calibri" w:cs="Calibri"/>
                <w:color w:val="000000"/>
              </w:rPr>
              <w:t xml:space="preserve"> that which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09_1SA_16_04 </w:t>
            </w:r>
          </w:p>
        </w:tc>
      </w:tr>
      <w:tr w:rsidR="00BF0BBD" w:rsidRPr="00BF0BBD" w14:paraId="717B4342" w14:textId="77777777" w:rsidTr="00BF0BBD">
        <w:trPr>
          <w:trHeight w:val="600"/>
        </w:trPr>
        <w:tc>
          <w:tcPr>
            <w:tcW w:w="4700" w:type="dxa"/>
            <w:tcBorders>
              <w:top w:val="nil"/>
              <w:left w:val="nil"/>
              <w:bottom w:val="nil"/>
              <w:right w:val="nil"/>
            </w:tcBorders>
            <w:shd w:val="clear" w:color="auto" w:fill="auto"/>
            <w:vAlign w:val="bottom"/>
            <w:hideMark/>
          </w:tcPr>
          <w:p w14:paraId="5ED0207D" w14:textId="0DB88A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06_JOS_22_02</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commanded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10_2SA_24_19 </w:t>
            </w:r>
          </w:p>
        </w:tc>
      </w:tr>
      <w:tr w:rsidR="00BF0BBD" w:rsidRPr="00BF0BBD" w14:paraId="7038DCEB" w14:textId="77777777" w:rsidTr="00BF0BBD">
        <w:trPr>
          <w:trHeight w:val="300"/>
        </w:trPr>
        <w:tc>
          <w:tcPr>
            <w:tcW w:w="4700" w:type="dxa"/>
            <w:tcBorders>
              <w:top w:val="nil"/>
              <w:left w:val="nil"/>
              <w:bottom w:val="nil"/>
              <w:right w:val="nil"/>
            </w:tcBorders>
            <w:shd w:val="clear" w:color="auto" w:fill="auto"/>
            <w:vAlign w:val="bottom"/>
            <w:hideMark/>
          </w:tcPr>
          <w:p w14:paraId="20D04020" w14:textId="644DFE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09_1SA_12_13</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hath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09_1SA_14_10 </w:t>
            </w:r>
          </w:p>
        </w:tc>
      </w:tr>
      <w:tr w:rsidR="00BF0BBD" w:rsidRPr="00BF0BBD" w14:paraId="5F576AC5" w14:textId="77777777" w:rsidTr="00BF0BBD">
        <w:trPr>
          <w:trHeight w:val="600"/>
        </w:trPr>
        <w:tc>
          <w:tcPr>
            <w:tcW w:w="4700" w:type="dxa"/>
            <w:tcBorders>
              <w:top w:val="nil"/>
              <w:left w:val="nil"/>
              <w:bottom w:val="nil"/>
              <w:right w:val="nil"/>
            </w:tcBorders>
            <w:shd w:val="clear" w:color="auto" w:fill="auto"/>
            <w:vAlign w:val="bottom"/>
            <w:hideMark/>
          </w:tcPr>
          <w:p w14:paraId="508026A5" w14:textId="5D01BF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04_NUM_30_01</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hath commanded</w:t>
            </w:r>
            <w:r w:rsidR="00FF4471">
              <w:rPr>
                <w:rFonts w:ascii="Calibri" w:eastAsia="Times New Roman" w:hAnsi="Calibri" w:cs="Calibri"/>
                <w:color w:val="000000"/>
              </w:rPr>
              <w:t>,</w:t>
            </w:r>
            <w:r w:rsidRPr="00BF0BBD">
              <w:rPr>
                <w:rFonts w:ascii="Calibri" w:eastAsia="Times New Roman" w:hAnsi="Calibri" w:cs="Calibri"/>
                <w:color w:val="000000"/>
              </w:rPr>
              <w:t xml:space="preserve"> 25_LAM_01_17 </w:t>
            </w:r>
          </w:p>
        </w:tc>
      </w:tr>
      <w:tr w:rsidR="00BF0BBD" w:rsidRPr="00BF0BBD" w14:paraId="41DA9DC9" w14:textId="77777777" w:rsidTr="00BF0BBD">
        <w:trPr>
          <w:trHeight w:val="300"/>
        </w:trPr>
        <w:tc>
          <w:tcPr>
            <w:tcW w:w="4700" w:type="dxa"/>
            <w:tcBorders>
              <w:top w:val="nil"/>
              <w:left w:val="nil"/>
              <w:bottom w:val="nil"/>
              <w:right w:val="nil"/>
            </w:tcBorders>
            <w:shd w:val="clear" w:color="auto" w:fill="auto"/>
            <w:vAlign w:val="bottom"/>
            <w:hideMark/>
          </w:tcPr>
          <w:p w14:paraId="37A7F7CF" w14:textId="5F11C8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09_1SA_13_13</w:t>
            </w:r>
            <w:r w:rsidR="00FF4471">
              <w:rPr>
                <w:rFonts w:ascii="Calibri" w:eastAsia="Times New Roman" w:hAnsi="Calibri" w:cs="Calibri"/>
                <w:color w:val="000000"/>
              </w:rPr>
              <w:t>,</w:t>
            </w:r>
            <w:r w:rsidRPr="00BF0BBD">
              <w:rPr>
                <w:rFonts w:ascii="Calibri" w:eastAsia="Times New Roman" w:hAnsi="Calibri" w:cs="Calibri"/>
                <w:color w:val="000000"/>
              </w:rPr>
              <w:t xml:space="preserve"> thou hast not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11_1KI_01_27 </w:t>
            </w:r>
          </w:p>
        </w:tc>
      </w:tr>
      <w:tr w:rsidR="00BF0BBD" w:rsidRPr="00BF0BBD" w14:paraId="17678F43" w14:textId="77777777" w:rsidTr="00BF0BBD">
        <w:trPr>
          <w:trHeight w:val="300"/>
        </w:trPr>
        <w:tc>
          <w:tcPr>
            <w:tcW w:w="4700" w:type="dxa"/>
            <w:tcBorders>
              <w:top w:val="nil"/>
              <w:left w:val="nil"/>
              <w:bottom w:val="nil"/>
              <w:right w:val="nil"/>
            </w:tcBorders>
            <w:shd w:val="clear" w:color="auto" w:fill="auto"/>
            <w:vAlign w:val="bottom"/>
            <w:hideMark/>
          </w:tcPr>
          <w:p w14:paraId="7AE3FCD6" w14:textId="22A134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09_1SA_13_13</w:t>
            </w:r>
            <w:r w:rsidR="00FF4471">
              <w:rPr>
                <w:rFonts w:ascii="Calibri" w:eastAsia="Times New Roman" w:hAnsi="Calibri" w:cs="Calibri"/>
                <w:color w:val="000000"/>
              </w:rPr>
              <w:t>,</w:t>
            </w:r>
            <w:r w:rsidRPr="00BF0BBD">
              <w:rPr>
                <w:rFonts w:ascii="Calibri" w:eastAsia="Times New Roman" w:hAnsi="Calibri" w:cs="Calibri"/>
                <w:color w:val="000000"/>
              </w:rPr>
              <w:t xml:space="preserve"> thou hast not kept</w:t>
            </w:r>
            <w:r w:rsidR="00644F35">
              <w:rPr>
                <w:rFonts w:ascii="Calibri" w:eastAsia="Times New Roman" w:hAnsi="Calibri" w:cs="Calibri"/>
                <w:color w:val="000000"/>
              </w:rPr>
              <w:t>, &lt;&lt;&lt;&lt;&lt;</w:t>
            </w:r>
          </w:p>
        </w:tc>
      </w:tr>
      <w:tr w:rsidR="00BF0BBD" w:rsidRPr="00BF0BBD" w14:paraId="5973072E" w14:textId="77777777" w:rsidTr="00BF0BBD">
        <w:trPr>
          <w:trHeight w:val="300"/>
        </w:trPr>
        <w:tc>
          <w:tcPr>
            <w:tcW w:w="4700" w:type="dxa"/>
            <w:tcBorders>
              <w:top w:val="nil"/>
              <w:left w:val="nil"/>
              <w:bottom w:val="nil"/>
              <w:right w:val="nil"/>
            </w:tcBorders>
            <w:shd w:val="clear" w:color="auto" w:fill="auto"/>
            <w:vAlign w:val="bottom"/>
            <w:hideMark/>
          </w:tcPr>
          <w:p w14:paraId="7AEFB801" w14:textId="7B0316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thy kingdom shall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10_2SA_07_16 </w:t>
            </w:r>
          </w:p>
        </w:tc>
      </w:tr>
      <w:tr w:rsidR="00BF0BBD" w:rsidRPr="00BF0BBD" w14:paraId="43E5CAE4" w14:textId="77777777" w:rsidTr="00BF0BBD">
        <w:trPr>
          <w:trHeight w:val="300"/>
        </w:trPr>
        <w:tc>
          <w:tcPr>
            <w:tcW w:w="4700" w:type="dxa"/>
            <w:tcBorders>
              <w:top w:val="nil"/>
              <w:left w:val="nil"/>
              <w:bottom w:val="nil"/>
              <w:right w:val="nil"/>
            </w:tcBorders>
            <w:shd w:val="clear" w:color="auto" w:fill="auto"/>
            <w:vAlign w:val="bottom"/>
            <w:hideMark/>
          </w:tcPr>
          <w:p w14:paraId="2CE763A0" w14:textId="1E5C1C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09_1SA_12_16</w:t>
            </w:r>
            <w:r w:rsidR="00FF4471">
              <w:rPr>
                <w:rFonts w:ascii="Calibri" w:eastAsia="Times New Roman" w:hAnsi="Calibri" w:cs="Calibri"/>
                <w:color w:val="000000"/>
              </w:rPr>
              <w:t>,</w:t>
            </w:r>
            <w:r w:rsidRPr="00BF0BBD">
              <w:rPr>
                <w:rFonts w:ascii="Calibri" w:eastAsia="Times New Roman" w:hAnsi="Calibri" w:cs="Calibri"/>
                <w:color w:val="000000"/>
              </w:rPr>
              <w:t xml:space="preserve"> which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09_1SA_15_20 </w:t>
            </w:r>
          </w:p>
        </w:tc>
      </w:tr>
      <w:tr w:rsidR="00BF0BBD" w:rsidRPr="00BF0BBD" w14:paraId="1F1BD9EB" w14:textId="77777777" w:rsidTr="00BF0BBD">
        <w:trPr>
          <w:trHeight w:val="600"/>
        </w:trPr>
        <w:tc>
          <w:tcPr>
            <w:tcW w:w="4700" w:type="dxa"/>
            <w:tcBorders>
              <w:top w:val="nil"/>
              <w:left w:val="nil"/>
              <w:bottom w:val="nil"/>
              <w:right w:val="nil"/>
            </w:tcBorders>
            <w:shd w:val="clear" w:color="auto" w:fill="auto"/>
            <w:vAlign w:val="bottom"/>
            <w:hideMark/>
          </w:tcPr>
          <w:p w14:paraId="61A55788" w14:textId="70A642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05_DEU_29_01</w:t>
            </w:r>
            <w:r w:rsidR="00FF4471">
              <w:rPr>
                <w:rFonts w:ascii="Calibri" w:eastAsia="Times New Roman" w:hAnsi="Calibri" w:cs="Calibri"/>
                <w:color w:val="000000"/>
              </w:rPr>
              <w:t>,</w:t>
            </w:r>
            <w:r w:rsidRPr="00BF0BBD">
              <w:rPr>
                <w:rFonts w:ascii="Calibri" w:eastAsia="Times New Roman" w:hAnsi="Calibri" w:cs="Calibri"/>
                <w:color w:val="000000"/>
              </w:rPr>
              <w:t xml:space="preserve"> which the LORD commanded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11_1KI_11_10 </w:t>
            </w:r>
          </w:p>
        </w:tc>
      </w:tr>
      <w:tr w:rsidR="00BF0BBD" w:rsidRPr="00BF0BBD" w14:paraId="7F578BFA" w14:textId="77777777" w:rsidTr="00BF0BBD">
        <w:trPr>
          <w:trHeight w:val="1200"/>
        </w:trPr>
        <w:tc>
          <w:tcPr>
            <w:tcW w:w="4700" w:type="dxa"/>
            <w:tcBorders>
              <w:top w:val="nil"/>
              <w:left w:val="nil"/>
              <w:bottom w:val="nil"/>
              <w:right w:val="nil"/>
            </w:tcBorders>
            <w:shd w:val="clear" w:color="auto" w:fill="auto"/>
            <w:vAlign w:val="bottom"/>
            <w:hideMark/>
          </w:tcPr>
          <w:p w14:paraId="0A83DA3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09_1SA_13:15 And Samuel arose, and gat him up from Gilgal unto Gibeah of Benjamin. And Saul numbered the people [that were] present with him, about six hundred men. #,</w:t>
            </w:r>
          </w:p>
        </w:tc>
      </w:tr>
      <w:tr w:rsidR="00BF0BBD" w:rsidRPr="00BF0BBD" w14:paraId="4D6ACA49" w14:textId="77777777" w:rsidTr="00BF0BBD">
        <w:trPr>
          <w:trHeight w:val="600"/>
        </w:trPr>
        <w:tc>
          <w:tcPr>
            <w:tcW w:w="4700" w:type="dxa"/>
            <w:tcBorders>
              <w:top w:val="nil"/>
              <w:left w:val="nil"/>
              <w:bottom w:val="nil"/>
              <w:right w:val="nil"/>
            </w:tcBorders>
            <w:shd w:val="clear" w:color="auto" w:fill="auto"/>
            <w:vAlign w:val="bottom"/>
            <w:hideMark/>
          </w:tcPr>
          <w:p w14:paraId="5CA1FCC4" w14:textId="2F23ED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02_EXO_12_37</w:t>
            </w:r>
            <w:r w:rsidR="00FF4471">
              <w:rPr>
                <w:rFonts w:ascii="Calibri" w:eastAsia="Times New Roman" w:hAnsi="Calibri" w:cs="Calibri"/>
                <w:color w:val="000000"/>
              </w:rPr>
              <w:t>,</w:t>
            </w:r>
            <w:r w:rsidRPr="00BF0BBD">
              <w:rPr>
                <w:rFonts w:ascii="Calibri" w:eastAsia="Times New Roman" w:hAnsi="Calibri" w:cs="Calibri"/>
                <w:color w:val="000000"/>
              </w:rPr>
              <w:t xml:space="preserve"> about six hundred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09_1SA_23_13 </w:t>
            </w:r>
          </w:p>
        </w:tc>
      </w:tr>
      <w:tr w:rsidR="00BF0BBD" w:rsidRPr="00BF0BBD" w14:paraId="539855DB" w14:textId="77777777" w:rsidTr="00BF0BBD">
        <w:trPr>
          <w:trHeight w:val="300"/>
        </w:trPr>
        <w:tc>
          <w:tcPr>
            <w:tcW w:w="4700" w:type="dxa"/>
            <w:tcBorders>
              <w:top w:val="nil"/>
              <w:left w:val="nil"/>
              <w:bottom w:val="nil"/>
              <w:right w:val="nil"/>
            </w:tcBorders>
            <w:shd w:val="clear" w:color="auto" w:fill="auto"/>
            <w:vAlign w:val="bottom"/>
            <w:hideMark/>
          </w:tcPr>
          <w:p w14:paraId="14DF3F9E" w14:textId="2A8A5F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about six hundred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09_1SA_14_02 </w:t>
            </w:r>
          </w:p>
        </w:tc>
      </w:tr>
      <w:tr w:rsidR="00BF0BBD" w:rsidRPr="00BF0BBD" w14:paraId="48A17D82" w14:textId="77777777" w:rsidTr="00BF0BBD">
        <w:trPr>
          <w:trHeight w:val="300"/>
        </w:trPr>
        <w:tc>
          <w:tcPr>
            <w:tcW w:w="4700" w:type="dxa"/>
            <w:tcBorders>
              <w:top w:val="nil"/>
              <w:left w:val="nil"/>
              <w:bottom w:val="nil"/>
              <w:right w:val="nil"/>
            </w:tcBorders>
            <w:shd w:val="clear" w:color="auto" w:fill="auto"/>
            <w:vAlign w:val="bottom"/>
            <w:hideMark/>
          </w:tcPr>
          <w:p w14:paraId="16229B03" w14:textId="454A1C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02_EXO_24_18</w:t>
            </w:r>
            <w:r w:rsidR="00FF4471">
              <w:rPr>
                <w:rFonts w:ascii="Calibri" w:eastAsia="Times New Roman" w:hAnsi="Calibri" w:cs="Calibri"/>
                <w:color w:val="000000"/>
              </w:rPr>
              <w:t>,</w:t>
            </w:r>
            <w:r w:rsidRPr="00BF0BBD">
              <w:rPr>
                <w:rFonts w:ascii="Calibri" w:eastAsia="Times New Roman" w:hAnsi="Calibri" w:cs="Calibri"/>
                <w:color w:val="000000"/>
              </w:rPr>
              <w:t xml:space="preserve"> and gat him up</w:t>
            </w:r>
            <w:r w:rsidR="00644F35">
              <w:rPr>
                <w:rFonts w:ascii="Calibri" w:eastAsia="Times New Roman" w:hAnsi="Calibri" w:cs="Calibri"/>
                <w:color w:val="000000"/>
              </w:rPr>
              <w:t>, &lt;&lt;&lt;&lt;&lt;</w:t>
            </w:r>
          </w:p>
        </w:tc>
      </w:tr>
      <w:tr w:rsidR="00BF0BBD" w:rsidRPr="00BF0BBD" w14:paraId="45BCC122" w14:textId="77777777" w:rsidTr="00BF0BBD">
        <w:trPr>
          <w:trHeight w:val="300"/>
        </w:trPr>
        <w:tc>
          <w:tcPr>
            <w:tcW w:w="4700" w:type="dxa"/>
            <w:tcBorders>
              <w:top w:val="nil"/>
              <w:left w:val="nil"/>
              <w:bottom w:val="nil"/>
              <w:right w:val="nil"/>
            </w:tcBorders>
            <w:shd w:val="clear" w:color="auto" w:fill="auto"/>
            <w:vAlign w:val="bottom"/>
            <w:hideMark/>
          </w:tcPr>
          <w:p w14:paraId="7658BFA3" w14:textId="2FFAC0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09_1SA_03_06</w:t>
            </w:r>
            <w:r w:rsidR="00FF4471">
              <w:rPr>
                <w:rFonts w:ascii="Calibri" w:eastAsia="Times New Roman" w:hAnsi="Calibri" w:cs="Calibri"/>
                <w:color w:val="000000"/>
              </w:rPr>
              <w:t>,</w:t>
            </w:r>
            <w:r w:rsidRPr="00BF0BBD">
              <w:rPr>
                <w:rFonts w:ascii="Calibri" w:eastAsia="Times New Roman" w:hAnsi="Calibri" w:cs="Calibri"/>
                <w:color w:val="000000"/>
              </w:rPr>
              <w:t xml:space="preserve"> And Samuel arose</w:t>
            </w:r>
            <w:r w:rsidR="00644F35">
              <w:rPr>
                <w:rFonts w:ascii="Calibri" w:eastAsia="Times New Roman" w:hAnsi="Calibri" w:cs="Calibri"/>
                <w:color w:val="000000"/>
              </w:rPr>
              <w:t>, &lt;&lt;&lt;&lt;&lt;</w:t>
            </w:r>
          </w:p>
        </w:tc>
      </w:tr>
      <w:tr w:rsidR="00BF0BBD" w:rsidRPr="00BF0BBD" w14:paraId="33AEAE10" w14:textId="77777777" w:rsidTr="00BF0BBD">
        <w:trPr>
          <w:trHeight w:val="300"/>
        </w:trPr>
        <w:tc>
          <w:tcPr>
            <w:tcW w:w="4700" w:type="dxa"/>
            <w:tcBorders>
              <w:top w:val="nil"/>
              <w:left w:val="nil"/>
              <w:bottom w:val="nil"/>
              <w:right w:val="nil"/>
            </w:tcBorders>
            <w:shd w:val="clear" w:color="auto" w:fill="auto"/>
            <w:vAlign w:val="bottom"/>
            <w:hideMark/>
          </w:tcPr>
          <w:p w14:paraId="754A04FF" w14:textId="5A7059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09_1SA_03_06</w:t>
            </w:r>
            <w:r w:rsidR="00FF4471">
              <w:rPr>
                <w:rFonts w:ascii="Calibri" w:eastAsia="Times New Roman" w:hAnsi="Calibri" w:cs="Calibri"/>
                <w:color w:val="000000"/>
              </w:rPr>
              <w:t>,</w:t>
            </w:r>
            <w:r w:rsidRPr="00BF0BBD">
              <w:rPr>
                <w:rFonts w:ascii="Calibri" w:eastAsia="Times New Roman" w:hAnsi="Calibri" w:cs="Calibri"/>
                <w:color w:val="000000"/>
              </w:rPr>
              <w:t xml:space="preserve"> And Samuel arose and</w:t>
            </w:r>
            <w:r w:rsidR="00644F35">
              <w:rPr>
                <w:rFonts w:ascii="Calibri" w:eastAsia="Times New Roman" w:hAnsi="Calibri" w:cs="Calibri"/>
                <w:color w:val="000000"/>
              </w:rPr>
              <w:t>, &lt;&lt;&lt;&lt;&lt;</w:t>
            </w:r>
          </w:p>
        </w:tc>
      </w:tr>
      <w:tr w:rsidR="00BF0BBD" w:rsidRPr="00BF0BBD" w14:paraId="0D5BF3BA" w14:textId="77777777" w:rsidTr="00BF0BBD">
        <w:trPr>
          <w:trHeight w:val="300"/>
        </w:trPr>
        <w:tc>
          <w:tcPr>
            <w:tcW w:w="4700" w:type="dxa"/>
            <w:tcBorders>
              <w:top w:val="nil"/>
              <w:left w:val="nil"/>
              <w:bottom w:val="nil"/>
              <w:right w:val="nil"/>
            </w:tcBorders>
            <w:shd w:val="clear" w:color="auto" w:fill="auto"/>
            <w:vAlign w:val="bottom"/>
            <w:hideMark/>
          </w:tcPr>
          <w:p w14:paraId="4F58665E" w14:textId="7FC3EA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arose and gat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10_2SA_17_23 </w:t>
            </w:r>
          </w:p>
        </w:tc>
      </w:tr>
      <w:tr w:rsidR="00BF0BBD" w:rsidRPr="00BF0BBD" w14:paraId="2AA71680" w14:textId="77777777" w:rsidTr="00BF0BBD">
        <w:trPr>
          <w:trHeight w:val="300"/>
        </w:trPr>
        <w:tc>
          <w:tcPr>
            <w:tcW w:w="4700" w:type="dxa"/>
            <w:tcBorders>
              <w:top w:val="nil"/>
              <w:left w:val="nil"/>
              <w:bottom w:val="nil"/>
              <w:right w:val="nil"/>
            </w:tcBorders>
            <w:shd w:val="clear" w:color="auto" w:fill="auto"/>
            <w:vAlign w:val="bottom"/>
            <w:hideMark/>
          </w:tcPr>
          <w:p w14:paraId="1BA1D64D" w14:textId="38AA7A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arose and gat him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10_2SA_17_23 </w:t>
            </w:r>
          </w:p>
        </w:tc>
      </w:tr>
      <w:tr w:rsidR="00BF0BBD" w:rsidRPr="00BF0BBD" w14:paraId="75AC33B1" w14:textId="77777777" w:rsidTr="00BF0BBD">
        <w:trPr>
          <w:trHeight w:val="300"/>
        </w:trPr>
        <w:tc>
          <w:tcPr>
            <w:tcW w:w="4700" w:type="dxa"/>
            <w:tcBorders>
              <w:top w:val="nil"/>
              <w:left w:val="nil"/>
              <w:bottom w:val="nil"/>
              <w:right w:val="nil"/>
            </w:tcBorders>
            <w:shd w:val="clear" w:color="auto" w:fill="auto"/>
            <w:vAlign w:val="bottom"/>
            <w:hideMark/>
          </w:tcPr>
          <w:p w14:paraId="6716EDC3" w14:textId="5B55FE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09_1SA_13_02</w:t>
            </w:r>
            <w:r w:rsidR="00FF4471">
              <w:rPr>
                <w:rFonts w:ascii="Calibri" w:eastAsia="Times New Roman" w:hAnsi="Calibri" w:cs="Calibri"/>
                <w:color w:val="000000"/>
              </w:rPr>
              <w:t>,</w:t>
            </w:r>
            <w:r w:rsidRPr="00BF0BBD">
              <w:rPr>
                <w:rFonts w:ascii="Calibri" w:eastAsia="Times New Roman" w:hAnsi="Calibri" w:cs="Calibri"/>
                <w:color w:val="000000"/>
              </w:rPr>
              <w:t xml:space="preserve"> Gibeah of Benjamin and</w:t>
            </w:r>
            <w:r w:rsidR="00644F35">
              <w:rPr>
                <w:rFonts w:ascii="Calibri" w:eastAsia="Times New Roman" w:hAnsi="Calibri" w:cs="Calibri"/>
                <w:color w:val="000000"/>
              </w:rPr>
              <w:t>, &lt;&lt;&lt;&lt;&lt;</w:t>
            </w:r>
          </w:p>
        </w:tc>
      </w:tr>
      <w:tr w:rsidR="00BF0BBD" w:rsidRPr="00BF0BBD" w14:paraId="6A8290DD" w14:textId="77777777" w:rsidTr="00BF0BBD">
        <w:trPr>
          <w:trHeight w:val="300"/>
        </w:trPr>
        <w:tc>
          <w:tcPr>
            <w:tcW w:w="4700" w:type="dxa"/>
            <w:tcBorders>
              <w:top w:val="nil"/>
              <w:left w:val="nil"/>
              <w:bottom w:val="nil"/>
              <w:right w:val="nil"/>
            </w:tcBorders>
            <w:shd w:val="clear" w:color="auto" w:fill="auto"/>
            <w:vAlign w:val="bottom"/>
            <w:hideMark/>
          </w:tcPr>
          <w:p w14:paraId="6A48160B" w14:textId="008513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07_JUD_15_13</w:t>
            </w:r>
            <w:r w:rsidR="00FF4471">
              <w:rPr>
                <w:rFonts w:ascii="Calibri" w:eastAsia="Times New Roman" w:hAnsi="Calibri" w:cs="Calibri"/>
                <w:color w:val="000000"/>
              </w:rPr>
              <w:t>,</w:t>
            </w:r>
            <w:r w:rsidRPr="00BF0BBD">
              <w:rPr>
                <w:rFonts w:ascii="Calibri" w:eastAsia="Times New Roman" w:hAnsi="Calibri" w:cs="Calibri"/>
                <w:color w:val="000000"/>
              </w:rPr>
              <w:t xml:space="preserve"> him up from</w:t>
            </w:r>
            <w:r w:rsidR="00FF4471">
              <w:rPr>
                <w:rFonts w:ascii="Calibri" w:eastAsia="Times New Roman" w:hAnsi="Calibri" w:cs="Calibri"/>
                <w:color w:val="000000"/>
              </w:rPr>
              <w:t>,</w:t>
            </w:r>
            <w:r w:rsidRPr="00BF0BBD">
              <w:rPr>
                <w:rFonts w:ascii="Calibri" w:eastAsia="Times New Roman" w:hAnsi="Calibri" w:cs="Calibri"/>
                <w:color w:val="000000"/>
              </w:rPr>
              <w:t xml:space="preserve"> 44_ACT_13_34 </w:t>
            </w:r>
          </w:p>
        </w:tc>
      </w:tr>
      <w:tr w:rsidR="00BF0BBD" w:rsidRPr="00BF0BBD" w14:paraId="47B76820" w14:textId="77777777" w:rsidTr="00BF0BBD">
        <w:trPr>
          <w:trHeight w:val="600"/>
        </w:trPr>
        <w:tc>
          <w:tcPr>
            <w:tcW w:w="4700" w:type="dxa"/>
            <w:tcBorders>
              <w:top w:val="nil"/>
              <w:left w:val="nil"/>
              <w:bottom w:val="nil"/>
              <w:right w:val="nil"/>
            </w:tcBorders>
            <w:shd w:val="clear" w:color="auto" w:fill="auto"/>
            <w:vAlign w:val="bottom"/>
            <w:hideMark/>
          </w:tcPr>
          <w:p w14:paraId="2DFC6B91" w14:textId="64F241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06_JOS_08_10</w:t>
            </w:r>
            <w:r w:rsidR="00FF4471">
              <w:rPr>
                <w:rFonts w:ascii="Calibri" w:eastAsia="Times New Roman" w:hAnsi="Calibri" w:cs="Calibri"/>
                <w:color w:val="000000"/>
              </w:rPr>
              <w:t>,</w:t>
            </w:r>
            <w:r w:rsidRPr="00BF0BBD">
              <w:rPr>
                <w:rFonts w:ascii="Calibri" w:eastAsia="Times New Roman" w:hAnsi="Calibri" w:cs="Calibri"/>
                <w:color w:val="000000"/>
              </w:rPr>
              <w:t xml:space="preserve"> numbered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10_2SA_24_10 </w:t>
            </w:r>
          </w:p>
        </w:tc>
      </w:tr>
      <w:tr w:rsidR="00BF0BBD" w:rsidRPr="00BF0BBD" w14:paraId="5ED3D422" w14:textId="77777777" w:rsidTr="00BF0BBD">
        <w:trPr>
          <w:trHeight w:val="600"/>
        </w:trPr>
        <w:tc>
          <w:tcPr>
            <w:tcW w:w="4700" w:type="dxa"/>
            <w:tcBorders>
              <w:top w:val="nil"/>
              <w:left w:val="nil"/>
              <w:bottom w:val="nil"/>
              <w:right w:val="nil"/>
            </w:tcBorders>
            <w:shd w:val="clear" w:color="auto" w:fill="auto"/>
            <w:vAlign w:val="bottom"/>
            <w:hideMark/>
          </w:tcPr>
          <w:p w14:paraId="62227448" w14:textId="0FB4BF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numbered the people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10_2SA_18_01 </w:t>
            </w:r>
          </w:p>
        </w:tc>
      </w:tr>
      <w:tr w:rsidR="00BF0BBD" w:rsidRPr="00BF0BBD" w14:paraId="1F93D961" w14:textId="77777777" w:rsidTr="00BF0BBD">
        <w:trPr>
          <w:trHeight w:val="300"/>
        </w:trPr>
        <w:tc>
          <w:tcPr>
            <w:tcW w:w="4700" w:type="dxa"/>
            <w:tcBorders>
              <w:top w:val="nil"/>
              <w:left w:val="nil"/>
              <w:bottom w:val="nil"/>
              <w:right w:val="nil"/>
            </w:tcBorders>
            <w:shd w:val="clear" w:color="auto" w:fill="auto"/>
            <w:vAlign w:val="bottom"/>
            <w:hideMark/>
          </w:tcPr>
          <w:p w14:paraId="7F7DFE5B" w14:textId="30C0B3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09_1SA_13_02</w:t>
            </w:r>
            <w:r w:rsidR="00FF4471">
              <w:rPr>
                <w:rFonts w:ascii="Calibri" w:eastAsia="Times New Roman" w:hAnsi="Calibri" w:cs="Calibri"/>
                <w:color w:val="000000"/>
              </w:rPr>
              <w:t>,</w:t>
            </w:r>
            <w:r w:rsidRPr="00BF0BBD">
              <w:rPr>
                <w:rFonts w:ascii="Calibri" w:eastAsia="Times New Roman" w:hAnsi="Calibri" w:cs="Calibri"/>
                <w:color w:val="000000"/>
              </w:rPr>
              <w:t xml:space="preserve"> of Benjamin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10_2SA_02_31 </w:t>
            </w:r>
          </w:p>
        </w:tc>
      </w:tr>
      <w:tr w:rsidR="00BF0BBD" w:rsidRPr="00BF0BBD" w14:paraId="59DD5887" w14:textId="77777777" w:rsidTr="00BF0BBD">
        <w:trPr>
          <w:trHeight w:val="600"/>
        </w:trPr>
        <w:tc>
          <w:tcPr>
            <w:tcW w:w="4700" w:type="dxa"/>
            <w:tcBorders>
              <w:top w:val="nil"/>
              <w:left w:val="nil"/>
              <w:bottom w:val="nil"/>
              <w:right w:val="nil"/>
            </w:tcBorders>
            <w:shd w:val="clear" w:color="auto" w:fill="auto"/>
            <w:vAlign w:val="bottom"/>
            <w:hideMark/>
          </w:tcPr>
          <w:p w14:paraId="06071C82" w14:textId="4713D4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08_RUT_04_11</w:t>
            </w:r>
            <w:r w:rsidR="00FF4471">
              <w:rPr>
                <w:rFonts w:ascii="Calibri" w:eastAsia="Times New Roman" w:hAnsi="Calibri" w:cs="Calibri"/>
                <w:color w:val="000000"/>
              </w:rPr>
              <w:t>,</w:t>
            </w:r>
            <w:r w:rsidRPr="00BF0BBD">
              <w:rPr>
                <w:rFonts w:ascii="Calibri" w:eastAsia="Times New Roman" w:hAnsi="Calibri" w:cs="Calibri"/>
                <w:color w:val="000000"/>
              </w:rPr>
              <w:t xml:space="preserve"> people that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09_1SA_13_16 </w:t>
            </w:r>
          </w:p>
        </w:tc>
      </w:tr>
      <w:tr w:rsidR="00BF0BBD" w:rsidRPr="00BF0BBD" w14:paraId="02E9A960" w14:textId="77777777" w:rsidTr="00BF0BBD">
        <w:trPr>
          <w:trHeight w:val="300"/>
        </w:trPr>
        <w:tc>
          <w:tcPr>
            <w:tcW w:w="4700" w:type="dxa"/>
            <w:tcBorders>
              <w:top w:val="nil"/>
              <w:left w:val="nil"/>
              <w:bottom w:val="nil"/>
              <w:right w:val="nil"/>
            </w:tcBorders>
            <w:shd w:val="clear" w:color="auto" w:fill="auto"/>
            <w:vAlign w:val="bottom"/>
            <w:hideMark/>
          </w:tcPr>
          <w:p w14:paraId="1B9A20D1" w14:textId="7242BB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people that were present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09_1SA_13_16 </w:t>
            </w:r>
          </w:p>
        </w:tc>
      </w:tr>
      <w:tr w:rsidR="00BF0BBD" w:rsidRPr="00BF0BBD" w14:paraId="5DD161F3" w14:textId="77777777" w:rsidTr="00BF0BBD">
        <w:trPr>
          <w:trHeight w:val="300"/>
        </w:trPr>
        <w:tc>
          <w:tcPr>
            <w:tcW w:w="4700" w:type="dxa"/>
            <w:tcBorders>
              <w:top w:val="nil"/>
              <w:left w:val="nil"/>
              <w:bottom w:val="nil"/>
              <w:right w:val="nil"/>
            </w:tcBorders>
            <w:shd w:val="clear" w:color="auto" w:fill="auto"/>
            <w:vAlign w:val="bottom"/>
            <w:hideMark/>
          </w:tcPr>
          <w:p w14:paraId="59138B3C" w14:textId="3A1796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present with him</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12_2KI_08_09 </w:t>
            </w:r>
          </w:p>
        </w:tc>
      </w:tr>
      <w:tr w:rsidR="00BF0BBD" w:rsidRPr="00BF0BBD" w14:paraId="6DBFD7A4" w14:textId="77777777" w:rsidTr="00BF0BBD">
        <w:trPr>
          <w:trHeight w:val="300"/>
        </w:trPr>
        <w:tc>
          <w:tcPr>
            <w:tcW w:w="4700" w:type="dxa"/>
            <w:tcBorders>
              <w:top w:val="nil"/>
              <w:left w:val="nil"/>
              <w:bottom w:val="nil"/>
              <w:right w:val="nil"/>
            </w:tcBorders>
            <w:shd w:val="clear" w:color="auto" w:fill="auto"/>
            <w:vAlign w:val="bottom"/>
            <w:hideMark/>
          </w:tcPr>
          <w:p w14:paraId="44A7A05D" w14:textId="60E707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09_1SA_03_06</w:t>
            </w:r>
            <w:r w:rsidR="00FF4471">
              <w:rPr>
                <w:rFonts w:ascii="Calibri" w:eastAsia="Times New Roman" w:hAnsi="Calibri" w:cs="Calibri"/>
                <w:color w:val="000000"/>
              </w:rPr>
              <w:t>,</w:t>
            </w:r>
            <w:r w:rsidRPr="00BF0BBD">
              <w:rPr>
                <w:rFonts w:ascii="Calibri" w:eastAsia="Times New Roman" w:hAnsi="Calibri" w:cs="Calibri"/>
                <w:color w:val="000000"/>
              </w:rPr>
              <w:t xml:space="preserve"> Samuel arose and</w:t>
            </w:r>
            <w:r w:rsidR="00644F35">
              <w:rPr>
                <w:rFonts w:ascii="Calibri" w:eastAsia="Times New Roman" w:hAnsi="Calibri" w:cs="Calibri"/>
                <w:color w:val="000000"/>
              </w:rPr>
              <w:t>, &lt;&lt;&lt;&lt;&lt;</w:t>
            </w:r>
          </w:p>
        </w:tc>
      </w:tr>
      <w:tr w:rsidR="00BF0BBD" w:rsidRPr="00BF0BBD" w14:paraId="3D5AD5E4" w14:textId="77777777" w:rsidTr="00BF0BBD">
        <w:trPr>
          <w:trHeight w:val="600"/>
        </w:trPr>
        <w:tc>
          <w:tcPr>
            <w:tcW w:w="4700" w:type="dxa"/>
            <w:tcBorders>
              <w:top w:val="nil"/>
              <w:left w:val="nil"/>
              <w:bottom w:val="nil"/>
              <w:right w:val="nil"/>
            </w:tcBorders>
            <w:shd w:val="clear" w:color="auto" w:fill="auto"/>
            <w:vAlign w:val="bottom"/>
            <w:hideMark/>
          </w:tcPr>
          <w:p w14:paraId="73C08FD5" w14:textId="2BEC02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07_JUD_20_47</w:t>
            </w:r>
            <w:r w:rsidR="00FF4471">
              <w:rPr>
                <w:rFonts w:ascii="Calibri" w:eastAsia="Times New Roman" w:hAnsi="Calibri" w:cs="Calibri"/>
                <w:color w:val="000000"/>
              </w:rPr>
              <w:t>,</w:t>
            </w:r>
            <w:r w:rsidRPr="00BF0BBD">
              <w:rPr>
                <w:rFonts w:ascii="Calibri" w:eastAsia="Times New Roman" w:hAnsi="Calibri" w:cs="Calibri"/>
                <w:color w:val="000000"/>
              </w:rPr>
              <w:t xml:space="preserve"> six hundred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09_1SA_14_02 </w:t>
            </w:r>
          </w:p>
        </w:tc>
      </w:tr>
      <w:tr w:rsidR="00BF0BBD" w:rsidRPr="00BF0BBD" w14:paraId="1AC7356B" w14:textId="77777777" w:rsidTr="00BF0BBD">
        <w:trPr>
          <w:trHeight w:val="300"/>
        </w:trPr>
        <w:tc>
          <w:tcPr>
            <w:tcW w:w="4700" w:type="dxa"/>
            <w:tcBorders>
              <w:top w:val="nil"/>
              <w:left w:val="nil"/>
              <w:bottom w:val="nil"/>
              <w:right w:val="nil"/>
            </w:tcBorders>
            <w:shd w:val="clear" w:color="auto" w:fill="auto"/>
            <w:vAlign w:val="bottom"/>
            <w:hideMark/>
          </w:tcPr>
          <w:p w14:paraId="60CC5AE0" w14:textId="7847D2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were present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09_1SA_13_16 </w:t>
            </w:r>
          </w:p>
        </w:tc>
      </w:tr>
      <w:tr w:rsidR="00BF0BBD" w:rsidRPr="00BF0BBD" w14:paraId="5E9CB2BD" w14:textId="77777777" w:rsidTr="00BF0BBD">
        <w:trPr>
          <w:trHeight w:val="300"/>
        </w:trPr>
        <w:tc>
          <w:tcPr>
            <w:tcW w:w="4700" w:type="dxa"/>
            <w:tcBorders>
              <w:top w:val="nil"/>
              <w:left w:val="nil"/>
              <w:bottom w:val="nil"/>
              <w:right w:val="nil"/>
            </w:tcBorders>
            <w:shd w:val="clear" w:color="auto" w:fill="auto"/>
            <w:vAlign w:val="bottom"/>
            <w:hideMark/>
          </w:tcPr>
          <w:p w14:paraId="67590EE1" w14:textId="14C036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were present with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09_1SA_13_16 </w:t>
            </w:r>
          </w:p>
        </w:tc>
      </w:tr>
      <w:tr w:rsidR="00BF0BBD" w:rsidRPr="00BF0BBD" w14:paraId="60F405C9" w14:textId="77777777" w:rsidTr="00BF0BBD">
        <w:trPr>
          <w:trHeight w:val="300"/>
        </w:trPr>
        <w:tc>
          <w:tcPr>
            <w:tcW w:w="4700" w:type="dxa"/>
            <w:tcBorders>
              <w:top w:val="nil"/>
              <w:left w:val="nil"/>
              <w:bottom w:val="nil"/>
              <w:right w:val="nil"/>
            </w:tcBorders>
            <w:shd w:val="clear" w:color="auto" w:fill="auto"/>
            <w:vAlign w:val="bottom"/>
            <w:hideMark/>
          </w:tcPr>
          <w:p w14:paraId="3C81F72B" w14:textId="5E2968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09_1SA_11_05</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09_1SA_13_16 </w:t>
            </w:r>
          </w:p>
        </w:tc>
      </w:tr>
      <w:tr w:rsidR="00BF0BBD" w:rsidRPr="00BF0BBD" w14:paraId="5DC30481" w14:textId="77777777" w:rsidTr="00BF0BBD">
        <w:trPr>
          <w:trHeight w:val="600"/>
        </w:trPr>
        <w:tc>
          <w:tcPr>
            <w:tcW w:w="4700" w:type="dxa"/>
            <w:tcBorders>
              <w:top w:val="nil"/>
              <w:left w:val="nil"/>
              <w:bottom w:val="nil"/>
              <w:right w:val="nil"/>
            </w:tcBorders>
            <w:shd w:val="clear" w:color="auto" w:fill="auto"/>
            <w:vAlign w:val="bottom"/>
            <w:hideMark/>
          </w:tcPr>
          <w:p w14:paraId="0C8ECFB5" w14:textId="266BDD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08_RUT_04_11</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that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09_1SA_13_16 </w:t>
            </w:r>
          </w:p>
        </w:tc>
      </w:tr>
      <w:tr w:rsidR="00BF0BBD" w:rsidRPr="00BF0BBD" w14:paraId="543F7CB6" w14:textId="77777777" w:rsidTr="00BF0BBD">
        <w:trPr>
          <w:trHeight w:val="300"/>
        </w:trPr>
        <w:tc>
          <w:tcPr>
            <w:tcW w:w="4700" w:type="dxa"/>
            <w:tcBorders>
              <w:top w:val="nil"/>
              <w:left w:val="nil"/>
              <w:bottom w:val="nil"/>
              <w:right w:val="nil"/>
            </w:tcBorders>
            <w:shd w:val="clear" w:color="auto" w:fill="auto"/>
            <w:vAlign w:val="bottom"/>
            <w:hideMark/>
          </w:tcPr>
          <w:p w14:paraId="1D90BA15" w14:textId="460BEA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were present with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09_1SA_13_16 </w:t>
            </w:r>
          </w:p>
        </w:tc>
      </w:tr>
      <w:tr w:rsidR="00BF0BBD" w:rsidRPr="00BF0BBD" w14:paraId="787AC860" w14:textId="77777777" w:rsidTr="00BF0BBD">
        <w:trPr>
          <w:trHeight w:val="300"/>
        </w:trPr>
        <w:tc>
          <w:tcPr>
            <w:tcW w:w="4700" w:type="dxa"/>
            <w:tcBorders>
              <w:top w:val="nil"/>
              <w:left w:val="nil"/>
              <w:bottom w:val="nil"/>
              <w:right w:val="nil"/>
            </w:tcBorders>
            <w:shd w:val="clear" w:color="auto" w:fill="auto"/>
            <w:vAlign w:val="bottom"/>
            <w:hideMark/>
          </w:tcPr>
          <w:p w14:paraId="22A03E17" w14:textId="3B560D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were present with him</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14_2CH_29_29 </w:t>
            </w:r>
          </w:p>
        </w:tc>
      </w:tr>
      <w:tr w:rsidR="00BF0BBD" w:rsidRPr="00BF0BBD" w14:paraId="7AB85087" w14:textId="77777777" w:rsidTr="00BF0BBD">
        <w:trPr>
          <w:trHeight w:val="300"/>
        </w:trPr>
        <w:tc>
          <w:tcPr>
            <w:tcW w:w="4700" w:type="dxa"/>
            <w:tcBorders>
              <w:top w:val="nil"/>
              <w:left w:val="nil"/>
              <w:bottom w:val="nil"/>
              <w:right w:val="nil"/>
            </w:tcBorders>
            <w:shd w:val="clear" w:color="auto" w:fill="auto"/>
            <w:vAlign w:val="bottom"/>
            <w:hideMark/>
          </w:tcPr>
          <w:p w14:paraId="19660AC8" w14:textId="7C711E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him about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09_1SA_22_02 </w:t>
            </w:r>
          </w:p>
        </w:tc>
      </w:tr>
      <w:tr w:rsidR="00BF0BBD" w:rsidRPr="00BF0BBD" w14:paraId="00643C39" w14:textId="77777777" w:rsidTr="00BF0BBD">
        <w:trPr>
          <w:trHeight w:val="1200"/>
        </w:trPr>
        <w:tc>
          <w:tcPr>
            <w:tcW w:w="4700" w:type="dxa"/>
            <w:tcBorders>
              <w:top w:val="nil"/>
              <w:left w:val="nil"/>
              <w:bottom w:val="nil"/>
              <w:right w:val="nil"/>
            </w:tcBorders>
            <w:shd w:val="clear" w:color="auto" w:fill="auto"/>
            <w:vAlign w:val="bottom"/>
            <w:hideMark/>
          </w:tcPr>
          <w:p w14:paraId="0BF63BE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09_1SA_13:16 And Saul, and Jonathan his son, and the people [that were] present with them, abode in Gibeah of Benjamin: but the Philistines encamped in Michmash. #,</w:t>
            </w:r>
          </w:p>
        </w:tc>
      </w:tr>
      <w:tr w:rsidR="00BF0BBD" w:rsidRPr="00BF0BBD" w14:paraId="2E23860C" w14:textId="77777777" w:rsidTr="00BF0BBD">
        <w:trPr>
          <w:trHeight w:val="300"/>
        </w:trPr>
        <w:tc>
          <w:tcPr>
            <w:tcW w:w="4700" w:type="dxa"/>
            <w:tcBorders>
              <w:top w:val="nil"/>
              <w:left w:val="nil"/>
              <w:bottom w:val="nil"/>
              <w:right w:val="nil"/>
            </w:tcBorders>
            <w:shd w:val="clear" w:color="auto" w:fill="auto"/>
            <w:vAlign w:val="bottom"/>
            <w:hideMark/>
          </w:tcPr>
          <w:p w14:paraId="2067187F" w14:textId="2C63F7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abode in Gibeah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09_1SA_22_06 </w:t>
            </w:r>
          </w:p>
        </w:tc>
      </w:tr>
      <w:tr w:rsidR="00BF0BBD" w:rsidRPr="00BF0BBD" w14:paraId="08F9E46B" w14:textId="77777777" w:rsidTr="00BF0BBD">
        <w:trPr>
          <w:trHeight w:val="300"/>
        </w:trPr>
        <w:tc>
          <w:tcPr>
            <w:tcW w:w="4700" w:type="dxa"/>
            <w:tcBorders>
              <w:top w:val="nil"/>
              <w:left w:val="nil"/>
              <w:bottom w:val="nil"/>
              <w:right w:val="nil"/>
            </w:tcBorders>
            <w:shd w:val="clear" w:color="auto" w:fill="auto"/>
            <w:vAlign w:val="bottom"/>
            <w:hideMark/>
          </w:tcPr>
          <w:p w14:paraId="23DA4E48" w14:textId="64928A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Jonathan his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10_2SA_01_04 </w:t>
            </w:r>
          </w:p>
        </w:tc>
      </w:tr>
      <w:tr w:rsidR="00BF0BBD" w:rsidRPr="00BF0BBD" w14:paraId="60B4F893" w14:textId="77777777" w:rsidTr="00BF0BBD">
        <w:trPr>
          <w:trHeight w:val="300"/>
        </w:trPr>
        <w:tc>
          <w:tcPr>
            <w:tcW w:w="4700" w:type="dxa"/>
            <w:tcBorders>
              <w:top w:val="nil"/>
              <w:left w:val="nil"/>
              <w:bottom w:val="nil"/>
              <w:right w:val="nil"/>
            </w:tcBorders>
            <w:shd w:val="clear" w:color="auto" w:fill="auto"/>
            <w:vAlign w:val="bottom"/>
            <w:hideMark/>
          </w:tcPr>
          <w:p w14:paraId="75BCA28D" w14:textId="424183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Jonathan his son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10_2SA_01_04 </w:t>
            </w:r>
          </w:p>
        </w:tc>
      </w:tr>
      <w:tr w:rsidR="00BF0BBD" w:rsidRPr="00BF0BBD" w14:paraId="3A6F967B" w14:textId="77777777" w:rsidTr="00BF0BBD">
        <w:trPr>
          <w:trHeight w:val="300"/>
        </w:trPr>
        <w:tc>
          <w:tcPr>
            <w:tcW w:w="4700" w:type="dxa"/>
            <w:tcBorders>
              <w:top w:val="nil"/>
              <w:left w:val="nil"/>
              <w:bottom w:val="nil"/>
              <w:right w:val="nil"/>
            </w:tcBorders>
            <w:shd w:val="clear" w:color="auto" w:fill="auto"/>
            <w:vAlign w:val="bottom"/>
            <w:hideMark/>
          </w:tcPr>
          <w:p w14:paraId="19B11B43" w14:textId="2F1E88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Saul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09_1SA_14_20 </w:t>
            </w:r>
          </w:p>
        </w:tc>
      </w:tr>
      <w:tr w:rsidR="00BF0BBD" w:rsidRPr="00BF0BBD" w14:paraId="48CAC5DE" w14:textId="77777777" w:rsidTr="00BF0BBD">
        <w:trPr>
          <w:trHeight w:val="300"/>
        </w:trPr>
        <w:tc>
          <w:tcPr>
            <w:tcW w:w="4700" w:type="dxa"/>
            <w:tcBorders>
              <w:top w:val="nil"/>
              <w:left w:val="nil"/>
              <w:bottom w:val="nil"/>
              <w:right w:val="nil"/>
            </w:tcBorders>
            <w:shd w:val="clear" w:color="auto" w:fill="auto"/>
            <w:vAlign w:val="bottom"/>
            <w:hideMark/>
          </w:tcPr>
          <w:p w14:paraId="65ECCEEA" w14:textId="2F9BD6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Saul and Jonathan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09_1SA_14_41 </w:t>
            </w:r>
          </w:p>
        </w:tc>
      </w:tr>
      <w:tr w:rsidR="00BF0BBD" w:rsidRPr="00BF0BBD" w14:paraId="28BAE2EE" w14:textId="77777777" w:rsidTr="00BF0BBD">
        <w:trPr>
          <w:trHeight w:val="300"/>
        </w:trPr>
        <w:tc>
          <w:tcPr>
            <w:tcW w:w="4700" w:type="dxa"/>
            <w:tcBorders>
              <w:top w:val="nil"/>
              <w:left w:val="nil"/>
              <w:bottom w:val="nil"/>
              <w:right w:val="nil"/>
            </w:tcBorders>
            <w:shd w:val="clear" w:color="auto" w:fill="auto"/>
            <w:vAlign w:val="bottom"/>
            <w:hideMark/>
          </w:tcPr>
          <w:p w14:paraId="2615ADD7" w14:textId="187E8A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09_1SA_13_08</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09_1SA_14_02 </w:t>
            </w:r>
          </w:p>
        </w:tc>
      </w:tr>
      <w:tr w:rsidR="00BF0BBD" w:rsidRPr="00BF0BBD" w14:paraId="3D2B6C95" w14:textId="77777777" w:rsidTr="00BF0BBD">
        <w:trPr>
          <w:trHeight w:val="600"/>
        </w:trPr>
        <w:tc>
          <w:tcPr>
            <w:tcW w:w="4700" w:type="dxa"/>
            <w:tcBorders>
              <w:top w:val="nil"/>
              <w:left w:val="nil"/>
              <w:bottom w:val="nil"/>
              <w:right w:val="nil"/>
            </w:tcBorders>
            <w:shd w:val="clear" w:color="auto" w:fill="auto"/>
            <w:vAlign w:val="bottom"/>
            <w:hideMark/>
          </w:tcPr>
          <w:p w14:paraId="24A0856D" w14:textId="3D3018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07_JUD_09_35</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people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09_1SA_14_02 </w:t>
            </w:r>
          </w:p>
        </w:tc>
      </w:tr>
      <w:tr w:rsidR="00BF0BBD" w:rsidRPr="00BF0BBD" w14:paraId="577B77C9" w14:textId="77777777" w:rsidTr="00BF0BBD">
        <w:trPr>
          <w:trHeight w:val="300"/>
        </w:trPr>
        <w:tc>
          <w:tcPr>
            <w:tcW w:w="4700" w:type="dxa"/>
            <w:tcBorders>
              <w:top w:val="nil"/>
              <w:left w:val="nil"/>
              <w:bottom w:val="nil"/>
              <w:right w:val="nil"/>
            </w:tcBorders>
            <w:shd w:val="clear" w:color="auto" w:fill="auto"/>
            <w:vAlign w:val="bottom"/>
            <w:hideMark/>
          </w:tcPr>
          <w:p w14:paraId="45F15CA1" w14:textId="0481A1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07_JUD_16_21</w:t>
            </w:r>
            <w:r w:rsidR="00FF4471">
              <w:rPr>
                <w:rFonts w:ascii="Calibri" w:eastAsia="Times New Roman" w:hAnsi="Calibri" w:cs="Calibri"/>
                <w:color w:val="000000"/>
              </w:rPr>
              <w:t>,</w:t>
            </w:r>
            <w:r w:rsidRPr="00BF0BBD">
              <w:rPr>
                <w:rFonts w:ascii="Calibri" w:eastAsia="Times New Roman" w:hAnsi="Calibri" w:cs="Calibri"/>
                <w:color w:val="000000"/>
              </w:rPr>
              <w:t xml:space="preserve"> But the Philistines</w:t>
            </w:r>
            <w:r w:rsidR="00644F35">
              <w:rPr>
                <w:rFonts w:ascii="Calibri" w:eastAsia="Times New Roman" w:hAnsi="Calibri" w:cs="Calibri"/>
                <w:color w:val="000000"/>
              </w:rPr>
              <w:t>, &lt;&lt;&lt;&lt;&lt;</w:t>
            </w:r>
          </w:p>
        </w:tc>
      </w:tr>
      <w:tr w:rsidR="00BF0BBD" w:rsidRPr="00BF0BBD" w14:paraId="7B064959" w14:textId="77777777" w:rsidTr="00BF0BBD">
        <w:trPr>
          <w:trHeight w:val="600"/>
        </w:trPr>
        <w:tc>
          <w:tcPr>
            <w:tcW w:w="4700" w:type="dxa"/>
            <w:tcBorders>
              <w:top w:val="nil"/>
              <w:left w:val="nil"/>
              <w:bottom w:val="nil"/>
              <w:right w:val="nil"/>
            </w:tcBorders>
            <w:shd w:val="clear" w:color="auto" w:fill="auto"/>
            <w:vAlign w:val="bottom"/>
            <w:hideMark/>
          </w:tcPr>
          <w:p w14:paraId="36AF380E" w14:textId="025A2F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09_1SA_13_02</w:t>
            </w:r>
            <w:r w:rsidR="00FF4471">
              <w:rPr>
                <w:rFonts w:ascii="Calibri" w:eastAsia="Times New Roman" w:hAnsi="Calibri" w:cs="Calibri"/>
                <w:color w:val="000000"/>
              </w:rPr>
              <w:t>,</w:t>
            </w:r>
            <w:r w:rsidRPr="00BF0BBD">
              <w:rPr>
                <w:rFonts w:ascii="Calibri" w:eastAsia="Times New Roman" w:hAnsi="Calibri" w:cs="Calibri"/>
                <w:color w:val="000000"/>
              </w:rPr>
              <w:t xml:space="preserve"> Gibeah of Benjamin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09_1SA_14_16 </w:t>
            </w:r>
          </w:p>
        </w:tc>
      </w:tr>
      <w:tr w:rsidR="00BF0BBD" w:rsidRPr="00BF0BBD" w14:paraId="0F22AA55" w14:textId="77777777" w:rsidTr="00BF0BBD">
        <w:trPr>
          <w:trHeight w:val="300"/>
        </w:trPr>
        <w:tc>
          <w:tcPr>
            <w:tcW w:w="4700" w:type="dxa"/>
            <w:tcBorders>
              <w:top w:val="nil"/>
              <w:left w:val="nil"/>
              <w:bottom w:val="nil"/>
              <w:right w:val="nil"/>
            </w:tcBorders>
            <w:shd w:val="clear" w:color="auto" w:fill="auto"/>
            <w:vAlign w:val="bottom"/>
            <w:hideMark/>
          </w:tcPr>
          <w:p w14:paraId="3B38DA7C" w14:textId="3BC2B2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04_NUM_20_28</w:t>
            </w:r>
            <w:r w:rsidR="00FF4471">
              <w:rPr>
                <w:rFonts w:ascii="Calibri" w:eastAsia="Times New Roman" w:hAnsi="Calibri" w:cs="Calibri"/>
                <w:color w:val="000000"/>
              </w:rPr>
              <w:t>,</w:t>
            </w:r>
            <w:r w:rsidRPr="00BF0BBD">
              <w:rPr>
                <w:rFonts w:ascii="Calibri" w:eastAsia="Times New Roman" w:hAnsi="Calibri" w:cs="Calibri"/>
                <w:color w:val="000000"/>
              </w:rPr>
              <w:t xml:space="preserve"> his son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09_1SA_19_01 </w:t>
            </w:r>
          </w:p>
        </w:tc>
      </w:tr>
      <w:tr w:rsidR="00BF0BBD" w:rsidRPr="00BF0BBD" w14:paraId="07D19455" w14:textId="77777777" w:rsidTr="00BF0BBD">
        <w:trPr>
          <w:trHeight w:val="300"/>
        </w:trPr>
        <w:tc>
          <w:tcPr>
            <w:tcW w:w="4700" w:type="dxa"/>
            <w:tcBorders>
              <w:top w:val="nil"/>
              <w:left w:val="nil"/>
              <w:bottom w:val="nil"/>
              <w:right w:val="nil"/>
            </w:tcBorders>
            <w:shd w:val="clear" w:color="auto" w:fill="auto"/>
            <w:vAlign w:val="bottom"/>
            <w:hideMark/>
          </w:tcPr>
          <w:p w14:paraId="3FED25D8" w14:textId="167634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son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41_MAR_12_37 </w:t>
            </w:r>
          </w:p>
        </w:tc>
      </w:tr>
      <w:tr w:rsidR="00BF0BBD" w:rsidRPr="00BF0BBD" w14:paraId="035EFD85" w14:textId="77777777" w:rsidTr="00BF0BBD">
        <w:trPr>
          <w:trHeight w:val="300"/>
        </w:trPr>
        <w:tc>
          <w:tcPr>
            <w:tcW w:w="4700" w:type="dxa"/>
            <w:tcBorders>
              <w:top w:val="nil"/>
              <w:left w:val="nil"/>
              <w:bottom w:val="nil"/>
              <w:right w:val="nil"/>
            </w:tcBorders>
            <w:shd w:val="clear" w:color="auto" w:fill="auto"/>
            <w:vAlign w:val="bottom"/>
            <w:hideMark/>
          </w:tcPr>
          <w:p w14:paraId="0E343196" w14:textId="27E19D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09_1SA_13_02</w:t>
            </w:r>
            <w:r w:rsidR="00FF4471">
              <w:rPr>
                <w:rFonts w:ascii="Calibri" w:eastAsia="Times New Roman" w:hAnsi="Calibri" w:cs="Calibri"/>
                <w:color w:val="000000"/>
              </w:rPr>
              <w:t>,</w:t>
            </w:r>
            <w:r w:rsidRPr="00BF0BBD">
              <w:rPr>
                <w:rFonts w:ascii="Calibri" w:eastAsia="Times New Roman" w:hAnsi="Calibri" w:cs="Calibri"/>
                <w:color w:val="000000"/>
              </w:rPr>
              <w:t xml:space="preserve"> in Gibeah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10_2SA_21_06 </w:t>
            </w:r>
          </w:p>
        </w:tc>
      </w:tr>
      <w:tr w:rsidR="00BF0BBD" w:rsidRPr="00BF0BBD" w14:paraId="5712C1E0" w14:textId="77777777" w:rsidTr="00BF0BBD">
        <w:trPr>
          <w:trHeight w:val="300"/>
        </w:trPr>
        <w:tc>
          <w:tcPr>
            <w:tcW w:w="4700" w:type="dxa"/>
            <w:tcBorders>
              <w:top w:val="nil"/>
              <w:left w:val="nil"/>
              <w:bottom w:val="nil"/>
              <w:right w:val="nil"/>
            </w:tcBorders>
            <w:shd w:val="clear" w:color="auto" w:fill="auto"/>
            <w:vAlign w:val="bottom"/>
            <w:hideMark/>
          </w:tcPr>
          <w:p w14:paraId="6E30895E" w14:textId="071520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09_1SA_13_02</w:t>
            </w:r>
            <w:r w:rsidR="00FF4471">
              <w:rPr>
                <w:rFonts w:ascii="Calibri" w:eastAsia="Times New Roman" w:hAnsi="Calibri" w:cs="Calibri"/>
                <w:color w:val="000000"/>
              </w:rPr>
              <w:t>,</w:t>
            </w:r>
            <w:r w:rsidRPr="00BF0BBD">
              <w:rPr>
                <w:rFonts w:ascii="Calibri" w:eastAsia="Times New Roman" w:hAnsi="Calibri" w:cs="Calibri"/>
                <w:color w:val="000000"/>
              </w:rPr>
              <w:t xml:space="preserve"> in Gibeah of Benjamin</w:t>
            </w:r>
            <w:r w:rsidR="00644F35">
              <w:rPr>
                <w:rFonts w:ascii="Calibri" w:eastAsia="Times New Roman" w:hAnsi="Calibri" w:cs="Calibri"/>
                <w:color w:val="000000"/>
              </w:rPr>
              <w:t>, &lt;&lt;&lt;&lt;&lt;</w:t>
            </w:r>
          </w:p>
        </w:tc>
      </w:tr>
      <w:tr w:rsidR="00BF0BBD" w:rsidRPr="00BF0BBD" w14:paraId="14387596" w14:textId="77777777" w:rsidTr="00BF0BBD">
        <w:trPr>
          <w:trHeight w:val="300"/>
        </w:trPr>
        <w:tc>
          <w:tcPr>
            <w:tcW w:w="4700" w:type="dxa"/>
            <w:tcBorders>
              <w:top w:val="nil"/>
              <w:left w:val="nil"/>
              <w:bottom w:val="nil"/>
              <w:right w:val="nil"/>
            </w:tcBorders>
            <w:shd w:val="clear" w:color="auto" w:fill="auto"/>
            <w:vAlign w:val="bottom"/>
            <w:hideMark/>
          </w:tcPr>
          <w:p w14:paraId="05A4896B" w14:textId="2B6F4C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Jonathan his son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09_1SA_13_22 </w:t>
            </w:r>
          </w:p>
        </w:tc>
      </w:tr>
      <w:tr w:rsidR="00BF0BBD" w:rsidRPr="00BF0BBD" w14:paraId="0AE8DFEC" w14:textId="77777777" w:rsidTr="00BF0BBD">
        <w:trPr>
          <w:trHeight w:val="300"/>
        </w:trPr>
        <w:tc>
          <w:tcPr>
            <w:tcW w:w="4700" w:type="dxa"/>
            <w:tcBorders>
              <w:top w:val="nil"/>
              <w:left w:val="nil"/>
              <w:bottom w:val="nil"/>
              <w:right w:val="nil"/>
            </w:tcBorders>
            <w:shd w:val="clear" w:color="auto" w:fill="auto"/>
            <w:vAlign w:val="bottom"/>
            <w:hideMark/>
          </w:tcPr>
          <w:p w14:paraId="5503B94F" w14:textId="2F1C98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Jonathan his son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09_1SA_19_01 </w:t>
            </w:r>
          </w:p>
        </w:tc>
      </w:tr>
      <w:tr w:rsidR="00BF0BBD" w:rsidRPr="00BF0BBD" w14:paraId="7D7CA26C" w14:textId="77777777" w:rsidTr="00BF0BBD">
        <w:trPr>
          <w:trHeight w:val="600"/>
        </w:trPr>
        <w:tc>
          <w:tcPr>
            <w:tcW w:w="4700" w:type="dxa"/>
            <w:tcBorders>
              <w:top w:val="nil"/>
              <w:left w:val="nil"/>
              <w:bottom w:val="nil"/>
              <w:right w:val="nil"/>
            </w:tcBorders>
            <w:shd w:val="clear" w:color="auto" w:fill="auto"/>
            <w:vAlign w:val="bottom"/>
            <w:hideMark/>
          </w:tcPr>
          <w:p w14:paraId="22E31A82" w14:textId="0AC3F7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09_1SA_13_15</w:t>
            </w:r>
            <w:r w:rsidR="00FF4471">
              <w:rPr>
                <w:rFonts w:ascii="Calibri" w:eastAsia="Times New Roman" w:hAnsi="Calibri" w:cs="Calibri"/>
                <w:color w:val="000000"/>
              </w:rPr>
              <w:t>,</w:t>
            </w:r>
            <w:r w:rsidRPr="00BF0BBD">
              <w:rPr>
                <w:rFonts w:ascii="Calibri" w:eastAsia="Times New Roman" w:hAnsi="Calibri" w:cs="Calibri"/>
                <w:color w:val="000000"/>
              </w:rPr>
              <w:t xml:space="preserve"> people that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09_1SA_13_22 </w:t>
            </w:r>
          </w:p>
        </w:tc>
      </w:tr>
      <w:tr w:rsidR="00BF0BBD" w:rsidRPr="00BF0BBD" w14:paraId="31F321C3" w14:textId="77777777" w:rsidTr="00BF0BBD">
        <w:trPr>
          <w:trHeight w:val="600"/>
        </w:trPr>
        <w:tc>
          <w:tcPr>
            <w:tcW w:w="4700" w:type="dxa"/>
            <w:tcBorders>
              <w:top w:val="nil"/>
              <w:left w:val="nil"/>
              <w:bottom w:val="nil"/>
              <w:right w:val="nil"/>
            </w:tcBorders>
            <w:shd w:val="clear" w:color="auto" w:fill="auto"/>
            <w:vAlign w:val="bottom"/>
            <w:hideMark/>
          </w:tcPr>
          <w:p w14:paraId="31700817" w14:textId="40CD8D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09_1SA_13_15</w:t>
            </w:r>
            <w:r w:rsidR="00FF4471">
              <w:rPr>
                <w:rFonts w:ascii="Calibri" w:eastAsia="Times New Roman" w:hAnsi="Calibri" w:cs="Calibri"/>
                <w:color w:val="000000"/>
              </w:rPr>
              <w:t>,</w:t>
            </w:r>
            <w:r w:rsidRPr="00BF0BBD">
              <w:rPr>
                <w:rFonts w:ascii="Calibri" w:eastAsia="Times New Roman" w:hAnsi="Calibri" w:cs="Calibri"/>
                <w:color w:val="000000"/>
              </w:rPr>
              <w:t xml:space="preserve"> people that were present</w:t>
            </w:r>
            <w:r w:rsidR="00644F35">
              <w:rPr>
                <w:rFonts w:ascii="Calibri" w:eastAsia="Times New Roman" w:hAnsi="Calibri" w:cs="Calibri"/>
                <w:color w:val="000000"/>
              </w:rPr>
              <w:t>, &lt;&lt;&lt;&lt;&lt;</w:t>
            </w:r>
          </w:p>
        </w:tc>
      </w:tr>
      <w:tr w:rsidR="00BF0BBD" w:rsidRPr="00BF0BBD" w14:paraId="0EF5B108" w14:textId="77777777" w:rsidTr="00BF0BBD">
        <w:trPr>
          <w:trHeight w:val="300"/>
        </w:trPr>
        <w:tc>
          <w:tcPr>
            <w:tcW w:w="4700" w:type="dxa"/>
            <w:tcBorders>
              <w:top w:val="nil"/>
              <w:left w:val="nil"/>
              <w:bottom w:val="nil"/>
              <w:right w:val="nil"/>
            </w:tcBorders>
            <w:shd w:val="clear" w:color="auto" w:fill="auto"/>
            <w:vAlign w:val="bottom"/>
            <w:hideMark/>
          </w:tcPr>
          <w:p w14:paraId="576313A6" w14:textId="6F8F72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Philistines encamped in</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13_1CH_11_15 </w:t>
            </w:r>
          </w:p>
        </w:tc>
      </w:tr>
      <w:tr w:rsidR="00BF0BBD" w:rsidRPr="00BF0BBD" w14:paraId="329314BF" w14:textId="77777777" w:rsidTr="00BF0BBD">
        <w:trPr>
          <w:trHeight w:val="300"/>
        </w:trPr>
        <w:tc>
          <w:tcPr>
            <w:tcW w:w="4700" w:type="dxa"/>
            <w:tcBorders>
              <w:top w:val="nil"/>
              <w:left w:val="nil"/>
              <w:bottom w:val="nil"/>
              <w:right w:val="nil"/>
            </w:tcBorders>
            <w:shd w:val="clear" w:color="auto" w:fill="auto"/>
            <w:vAlign w:val="bottom"/>
            <w:hideMark/>
          </w:tcPr>
          <w:p w14:paraId="02953EB3" w14:textId="511C26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and Jonathan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09_1SA_13_22 </w:t>
            </w:r>
          </w:p>
        </w:tc>
      </w:tr>
      <w:tr w:rsidR="00BF0BBD" w:rsidRPr="00BF0BBD" w14:paraId="57053222" w14:textId="77777777" w:rsidTr="00BF0BBD">
        <w:trPr>
          <w:trHeight w:val="300"/>
        </w:trPr>
        <w:tc>
          <w:tcPr>
            <w:tcW w:w="4700" w:type="dxa"/>
            <w:tcBorders>
              <w:top w:val="nil"/>
              <w:left w:val="nil"/>
              <w:bottom w:val="nil"/>
              <w:right w:val="nil"/>
            </w:tcBorders>
            <w:shd w:val="clear" w:color="auto" w:fill="auto"/>
            <w:vAlign w:val="bottom"/>
            <w:hideMark/>
          </w:tcPr>
          <w:p w14:paraId="4F8FB450" w14:textId="694639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and Jonathan his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10_2SA_01_04 </w:t>
            </w:r>
          </w:p>
        </w:tc>
      </w:tr>
      <w:tr w:rsidR="00BF0BBD" w:rsidRPr="00BF0BBD" w14:paraId="1496F20A" w14:textId="77777777" w:rsidTr="00BF0BBD">
        <w:trPr>
          <w:trHeight w:val="300"/>
        </w:trPr>
        <w:tc>
          <w:tcPr>
            <w:tcW w:w="4700" w:type="dxa"/>
            <w:tcBorders>
              <w:top w:val="nil"/>
              <w:left w:val="nil"/>
              <w:bottom w:val="nil"/>
              <w:right w:val="nil"/>
            </w:tcBorders>
            <w:shd w:val="clear" w:color="auto" w:fill="auto"/>
            <w:vAlign w:val="bottom"/>
            <w:hideMark/>
          </w:tcPr>
          <w:p w14:paraId="7D6130B8" w14:textId="27A33E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son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11_1KI_03_22 </w:t>
            </w:r>
          </w:p>
        </w:tc>
      </w:tr>
      <w:tr w:rsidR="00BF0BBD" w:rsidRPr="00BF0BBD" w14:paraId="3729E81E" w14:textId="77777777" w:rsidTr="00BF0BBD">
        <w:trPr>
          <w:trHeight w:val="600"/>
        </w:trPr>
        <w:tc>
          <w:tcPr>
            <w:tcW w:w="4700" w:type="dxa"/>
            <w:tcBorders>
              <w:top w:val="nil"/>
              <w:left w:val="nil"/>
              <w:bottom w:val="nil"/>
              <w:right w:val="nil"/>
            </w:tcBorders>
            <w:shd w:val="clear" w:color="auto" w:fill="auto"/>
            <w:vAlign w:val="bottom"/>
            <w:hideMark/>
          </w:tcPr>
          <w:p w14:paraId="7DD03262" w14:textId="0B6E91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09_1SA_13_15</w:t>
            </w:r>
            <w:r w:rsidR="00FF4471">
              <w:rPr>
                <w:rFonts w:ascii="Calibri" w:eastAsia="Times New Roman" w:hAnsi="Calibri" w:cs="Calibri"/>
                <w:color w:val="000000"/>
              </w:rPr>
              <w:t>,</w:t>
            </w:r>
            <w:r w:rsidRPr="00BF0BBD">
              <w:rPr>
                <w:rFonts w:ascii="Calibri" w:eastAsia="Times New Roman" w:hAnsi="Calibri" w:cs="Calibri"/>
                <w:color w:val="000000"/>
              </w:rPr>
              <w:t xml:space="preserve"> that were present</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14_2CH_29_29 </w:t>
            </w:r>
          </w:p>
        </w:tc>
      </w:tr>
      <w:tr w:rsidR="00BF0BBD" w:rsidRPr="00BF0BBD" w14:paraId="58BE6679" w14:textId="77777777" w:rsidTr="00BF0BBD">
        <w:trPr>
          <w:trHeight w:val="300"/>
        </w:trPr>
        <w:tc>
          <w:tcPr>
            <w:tcW w:w="4700" w:type="dxa"/>
            <w:tcBorders>
              <w:top w:val="nil"/>
              <w:left w:val="nil"/>
              <w:bottom w:val="nil"/>
              <w:right w:val="nil"/>
            </w:tcBorders>
            <w:shd w:val="clear" w:color="auto" w:fill="auto"/>
            <w:vAlign w:val="bottom"/>
            <w:hideMark/>
          </w:tcPr>
          <w:p w14:paraId="5DBA8CF4" w14:textId="669762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09_1SA_13_15</w:t>
            </w:r>
            <w:r w:rsidR="00FF4471">
              <w:rPr>
                <w:rFonts w:ascii="Calibri" w:eastAsia="Times New Roman" w:hAnsi="Calibri" w:cs="Calibri"/>
                <w:color w:val="000000"/>
              </w:rPr>
              <w:t>,</w:t>
            </w:r>
            <w:r w:rsidRPr="00BF0BBD">
              <w:rPr>
                <w:rFonts w:ascii="Calibri" w:eastAsia="Times New Roman" w:hAnsi="Calibri" w:cs="Calibri"/>
                <w:color w:val="000000"/>
              </w:rPr>
              <w:t xml:space="preserve"> that were present with</w:t>
            </w:r>
            <w:r w:rsidR="00644F35">
              <w:rPr>
                <w:rFonts w:ascii="Calibri" w:eastAsia="Times New Roman" w:hAnsi="Calibri" w:cs="Calibri"/>
                <w:color w:val="000000"/>
              </w:rPr>
              <w:t>, &lt;&lt;&lt;&lt;&lt;</w:t>
            </w:r>
          </w:p>
        </w:tc>
      </w:tr>
      <w:tr w:rsidR="00BF0BBD" w:rsidRPr="00BF0BBD" w14:paraId="697A51C2" w14:textId="77777777" w:rsidTr="00BF0BBD">
        <w:trPr>
          <w:trHeight w:val="300"/>
        </w:trPr>
        <w:tc>
          <w:tcPr>
            <w:tcW w:w="4700" w:type="dxa"/>
            <w:tcBorders>
              <w:top w:val="nil"/>
              <w:left w:val="nil"/>
              <w:bottom w:val="nil"/>
              <w:right w:val="nil"/>
            </w:tcBorders>
            <w:shd w:val="clear" w:color="auto" w:fill="auto"/>
            <w:vAlign w:val="bottom"/>
            <w:hideMark/>
          </w:tcPr>
          <w:p w14:paraId="1B6E1723" w14:textId="479B74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09_1SA_13_15</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09_1SA_13_22 </w:t>
            </w:r>
          </w:p>
        </w:tc>
      </w:tr>
      <w:tr w:rsidR="00BF0BBD" w:rsidRPr="00BF0BBD" w14:paraId="452E90AD" w14:textId="77777777" w:rsidTr="00BF0BBD">
        <w:trPr>
          <w:trHeight w:val="600"/>
        </w:trPr>
        <w:tc>
          <w:tcPr>
            <w:tcW w:w="4700" w:type="dxa"/>
            <w:tcBorders>
              <w:top w:val="nil"/>
              <w:left w:val="nil"/>
              <w:bottom w:val="nil"/>
              <w:right w:val="nil"/>
            </w:tcBorders>
            <w:shd w:val="clear" w:color="auto" w:fill="auto"/>
            <w:vAlign w:val="bottom"/>
            <w:hideMark/>
          </w:tcPr>
          <w:p w14:paraId="149F7A96" w14:textId="598081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09_1SA_13_15</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that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09_1SA_13_22 </w:t>
            </w:r>
          </w:p>
        </w:tc>
      </w:tr>
      <w:tr w:rsidR="00BF0BBD" w:rsidRPr="00BF0BBD" w14:paraId="5D2F5C36" w14:textId="77777777" w:rsidTr="00BF0BBD">
        <w:trPr>
          <w:trHeight w:val="300"/>
        </w:trPr>
        <w:tc>
          <w:tcPr>
            <w:tcW w:w="4700" w:type="dxa"/>
            <w:tcBorders>
              <w:top w:val="nil"/>
              <w:left w:val="nil"/>
              <w:bottom w:val="nil"/>
              <w:right w:val="nil"/>
            </w:tcBorders>
            <w:shd w:val="clear" w:color="auto" w:fill="auto"/>
            <w:vAlign w:val="bottom"/>
            <w:hideMark/>
          </w:tcPr>
          <w:p w14:paraId="267121EE" w14:textId="01BD84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Philistines encamped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13_1CH_11_15 </w:t>
            </w:r>
          </w:p>
        </w:tc>
      </w:tr>
      <w:tr w:rsidR="00BF0BBD" w:rsidRPr="00BF0BBD" w14:paraId="51E32B74" w14:textId="77777777" w:rsidTr="00BF0BBD">
        <w:trPr>
          <w:trHeight w:val="600"/>
        </w:trPr>
        <w:tc>
          <w:tcPr>
            <w:tcW w:w="4700" w:type="dxa"/>
            <w:tcBorders>
              <w:top w:val="nil"/>
              <w:left w:val="nil"/>
              <w:bottom w:val="nil"/>
              <w:right w:val="nil"/>
            </w:tcBorders>
            <w:shd w:val="clear" w:color="auto" w:fill="auto"/>
            <w:vAlign w:val="bottom"/>
            <w:hideMark/>
          </w:tcPr>
          <w:p w14:paraId="7CF158A8" w14:textId="01A93A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Philistines encamped in</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13_1CH_11_15 </w:t>
            </w:r>
          </w:p>
        </w:tc>
      </w:tr>
      <w:tr w:rsidR="00BF0BBD" w:rsidRPr="00BF0BBD" w14:paraId="084829A7" w14:textId="77777777" w:rsidTr="00BF0BBD">
        <w:trPr>
          <w:trHeight w:val="300"/>
        </w:trPr>
        <w:tc>
          <w:tcPr>
            <w:tcW w:w="4700" w:type="dxa"/>
            <w:tcBorders>
              <w:top w:val="nil"/>
              <w:left w:val="nil"/>
              <w:bottom w:val="nil"/>
              <w:right w:val="nil"/>
            </w:tcBorders>
            <w:shd w:val="clear" w:color="auto" w:fill="auto"/>
            <w:vAlign w:val="bottom"/>
            <w:hideMark/>
          </w:tcPr>
          <w:p w14:paraId="1306D5E3" w14:textId="2247CD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09_1SA_13_15</w:t>
            </w:r>
            <w:r w:rsidR="00FF4471">
              <w:rPr>
                <w:rFonts w:ascii="Calibri" w:eastAsia="Times New Roman" w:hAnsi="Calibri" w:cs="Calibri"/>
                <w:color w:val="000000"/>
              </w:rPr>
              <w:t>,</w:t>
            </w:r>
            <w:r w:rsidRPr="00BF0BBD">
              <w:rPr>
                <w:rFonts w:ascii="Calibri" w:eastAsia="Times New Roman" w:hAnsi="Calibri" w:cs="Calibri"/>
                <w:color w:val="000000"/>
              </w:rPr>
              <w:t xml:space="preserve"> were present with</w:t>
            </w:r>
            <w:r w:rsidR="00644F35">
              <w:rPr>
                <w:rFonts w:ascii="Calibri" w:eastAsia="Times New Roman" w:hAnsi="Calibri" w:cs="Calibri"/>
                <w:color w:val="000000"/>
              </w:rPr>
              <w:t>, &lt;&lt;&lt;&lt;&lt;</w:t>
            </w:r>
          </w:p>
        </w:tc>
      </w:tr>
      <w:tr w:rsidR="00BF0BBD" w:rsidRPr="00BF0BBD" w14:paraId="70FF4CB6" w14:textId="77777777" w:rsidTr="00BF0BBD">
        <w:trPr>
          <w:trHeight w:val="1200"/>
        </w:trPr>
        <w:tc>
          <w:tcPr>
            <w:tcW w:w="4700" w:type="dxa"/>
            <w:tcBorders>
              <w:top w:val="nil"/>
              <w:left w:val="nil"/>
              <w:bottom w:val="nil"/>
              <w:right w:val="nil"/>
            </w:tcBorders>
            <w:shd w:val="clear" w:color="auto" w:fill="auto"/>
            <w:vAlign w:val="bottom"/>
            <w:hideMark/>
          </w:tcPr>
          <w:p w14:paraId="5372AA6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09_1SA_13:17 And the spoilers came out of the camp of the Philistines in three companies: one company turned unto the way [that leadeth to] Ophrah, unto the land of Shual: #,</w:t>
            </w:r>
          </w:p>
        </w:tc>
      </w:tr>
      <w:tr w:rsidR="00BF0BBD" w:rsidRPr="00BF0BBD" w14:paraId="59F53DD0" w14:textId="77777777" w:rsidTr="00BF0BBD">
        <w:trPr>
          <w:trHeight w:val="300"/>
        </w:trPr>
        <w:tc>
          <w:tcPr>
            <w:tcW w:w="4700" w:type="dxa"/>
            <w:tcBorders>
              <w:top w:val="nil"/>
              <w:left w:val="nil"/>
              <w:bottom w:val="nil"/>
              <w:right w:val="nil"/>
            </w:tcBorders>
            <w:shd w:val="clear" w:color="auto" w:fill="auto"/>
            <w:vAlign w:val="bottom"/>
            <w:hideMark/>
          </w:tcPr>
          <w:p w14:paraId="0D2EDD87" w14:textId="7FD320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spoilers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09_1SA_14_15 </w:t>
            </w:r>
          </w:p>
        </w:tc>
      </w:tr>
      <w:tr w:rsidR="00BF0BBD" w:rsidRPr="00BF0BBD" w14:paraId="35B0141E" w14:textId="77777777" w:rsidTr="00BF0BBD">
        <w:trPr>
          <w:trHeight w:val="300"/>
        </w:trPr>
        <w:tc>
          <w:tcPr>
            <w:tcW w:w="4700" w:type="dxa"/>
            <w:tcBorders>
              <w:top w:val="nil"/>
              <w:left w:val="nil"/>
              <w:bottom w:val="nil"/>
              <w:right w:val="nil"/>
            </w:tcBorders>
            <w:shd w:val="clear" w:color="auto" w:fill="auto"/>
            <w:vAlign w:val="bottom"/>
            <w:hideMark/>
          </w:tcPr>
          <w:p w14:paraId="30513020" w14:textId="12EA91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09_1SA_04_16</w:t>
            </w:r>
            <w:r w:rsidR="00FF4471">
              <w:rPr>
                <w:rFonts w:ascii="Calibri" w:eastAsia="Times New Roman" w:hAnsi="Calibri" w:cs="Calibri"/>
                <w:color w:val="000000"/>
              </w:rPr>
              <w:t>,</w:t>
            </w:r>
            <w:r w:rsidRPr="00BF0BBD">
              <w:rPr>
                <w:rFonts w:ascii="Calibri" w:eastAsia="Times New Roman" w:hAnsi="Calibri" w:cs="Calibri"/>
                <w:color w:val="000000"/>
              </w:rPr>
              <w:t xml:space="preserve"> came out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09_1SA_18_06 </w:t>
            </w:r>
          </w:p>
        </w:tc>
      </w:tr>
      <w:tr w:rsidR="00BF0BBD" w:rsidRPr="00BF0BBD" w14:paraId="12C3D047" w14:textId="77777777" w:rsidTr="00BF0BBD">
        <w:trPr>
          <w:trHeight w:val="300"/>
        </w:trPr>
        <w:tc>
          <w:tcPr>
            <w:tcW w:w="4700" w:type="dxa"/>
            <w:tcBorders>
              <w:top w:val="nil"/>
              <w:left w:val="nil"/>
              <w:bottom w:val="nil"/>
              <w:right w:val="nil"/>
            </w:tcBorders>
            <w:shd w:val="clear" w:color="auto" w:fill="auto"/>
            <w:vAlign w:val="bottom"/>
            <w:hideMark/>
          </w:tcPr>
          <w:p w14:paraId="3F008A3B" w14:textId="654A2D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09_1SA_04_16</w:t>
            </w:r>
            <w:r w:rsidR="00FF4471">
              <w:rPr>
                <w:rFonts w:ascii="Calibri" w:eastAsia="Times New Roman" w:hAnsi="Calibri" w:cs="Calibri"/>
                <w:color w:val="000000"/>
              </w:rPr>
              <w:t>,</w:t>
            </w:r>
            <w:r w:rsidRPr="00BF0BBD">
              <w:rPr>
                <w:rFonts w:ascii="Calibri" w:eastAsia="Times New Roman" w:hAnsi="Calibri" w:cs="Calibri"/>
                <w:color w:val="000000"/>
              </w:rPr>
              <w:t xml:space="preserve"> came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10_2SA_01_02 </w:t>
            </w:r>
          </w:p>
        </w:tc>
      </w:tr>
      <w:tr w:rsidR="00BF0BBD" w:rsidRPr="00BF0BBD" w14:paraId="68C99135" w14:textId="77777777" w:rsidTr="00BF0BBD">
        <w:trPr>
          <w:trHeight w:val="300"/>
        </w:trPr>
        <w:tc>
          <w:tcPr>
            <w:tcW w:w="4700" w:type="dxa"/>
            <w:tcBorders>
              <w:top w:val="nil"/>
              <w:left w:val="nil"/>
              <w:bottom w:val="nil"/>
              <w:right w:val="nil"/>
            </w:tcBorders>
            <w:shd w:val="clear" w:color="auto" w:fill="auto"/>
            <w:vAlign w:val="bottom"/>
            <w:hideMark/>
          </w:tcPr>
          <w:p w14:paraId="7D19FB45" w14:textId="707E34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09_1SA_04_06</w:t>
            </w:r>
            <w:r w:rsidR="00FF4471">
              <w:rPr>
                <w:rFonts w:ascii="Calibri" w:eastAsia="Times New Roman" w:hAnsi="Calibri" w:cs="Calibri"/>
                <w:color w:val="000000"/>
              </w:rPr>
              <w:t>,</w:t>
            </w:r>
            <w:r w:rsidRPr="00BF0BBD">
              <w:rPr>
                <w:rFonts w:ascii="Calibri" w:eastAsia="Times New Roman" w:hAnsi="Calibri" w:cs="Calibri"/>
                <w:color w:val="000000"/>
              </w:rPr>
              <w:t xml:space="preserve"> camp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09_1SA_17_04 </w:t>
            </w:r>
          </w:p>
        </w:tc>
      </w:tr>
      <w:tr w:rsidR="00BF0BBD" w:rsidRPr="00BF0BBD" w14:paraId="4ED62DF5" w14:textId="77777777" w:rsidTr="00BF0BBD">
        <w:trPr>
          <w:trHeight w:val="300"/>
        </w:trPr>
        <w:tc>
          <w:tcPr>
            <w:tcW w:w="4700" w:type="dxa"/>
            <w:tcBorders>
              <w:top w:val="nil"/>
              <w:left w:val="nil"/>
              <w:bottom w:val="nil"/>
              <w:right w:val="nil"/>
            </w:tcBorders>
            <w:shd w:val="clear" w:color="auto" w:fill="auto"/>
            <w:vAlign w:val="bottom"/>
            <w:hideMark/>
          </w:tcPr>
          <w:p w14:paraId="17D483EF" w14:textId="70CCC6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camp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09_1SA_17_04 </w:t>
            </w:r>
          </w:p>
        </w:tc>
      </w:tr>
      <w:tr w:rsidR="00BF0BBD" w:rsidRPr="00BF0BBD" w14:paraId="7007D41A" w14:textId="77777777" w:rsidTr="00BF0BBD">
        <w:trPr>
          <w:trHeight w:val="300"/>
        </w:trPr>
        <w:tc>
          <w:tcPr>
            <w:tcW w:w="4700" w:type="dxa"/>
            <w:tcBorders>
              <w:top w:val="nil"/>
              <w:left w:val="nil"/>
              <w:bottom w:val="nil"/>
              <w:right w:val="nil"/>
            </w:tcBorders>
            <w:shd w:val="clear" w:color="auto" w:fill="auto"/>
            <w:vAlign w:val="bottom"/>
            <w:hideMark/>
          </w:tcPr>
          <w:p w14:paraId="09ADEA72" w14:textId="6F0949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09_1SA_11_11</w:t>
            </w:r>
            <w:r w:rsidR="00FF4471">
              <w:rPr>
                <w:rFonts w:ascii="Calibri" w:eastAsia="Times New Roman" w:hAnsi="Calibri" w:cs="Calibri"/>
                <w:color w:val="000000"/>
              </w:rPr>
              <w:t>,</w:t>
            </w:r>
            <w:r w:rsidRPr="00BF0BBD">
              <w:rPr>
                <w:rFonts w:ascii="Calibri" w:eastAsia="Times New Roman" w:hAnsi="Calibri" w:cs="Calibri"/>
                <w:color w:val="000000"/>
              </w:rPr>
              <w:t xml:space="preserve"> in three companies</w:t>
            </w:r>
            <w:r w:rsidR="00644F35">
              <w:rPr>
                <w:rFonts w:ascii="Calibri" w:eastAsia="Times New Roman" w:hAnsi="Calibri" w:cs="Calibri"/>
                <w:color w:val="000000"/>
              </w:rPr>
              <w:t>, &lt;&lt;&lt;&lt;&lt;</w:t>
            </w:r>
          </w:p>
        </w:tc>
      </w:tr>
      <w:tr w:rsidR="00BF0BBD" w:rsidRPr="00BF0BBD" w14:paraId="5CAE0E84" w14:textId="77777777" w:rsidTr="00BF0BBD">
        <w:trPr>
          <w:trHeight w:val="300"/>
        </w:trPr>
        <w:tc>
          <w:tcPr>
            <w:tcW w:w="4700" w:type="dxa"/>
            <w:tcBorders>
              <w:top w:val="nil"/>
              <w:left w:val="nil"/>
              <w:bottom w:val="nil"/>
              <w:right w:val="nil"/>
            </w:tcBorders>
            <w:shd w:val="clear" w:color="auto" w:fill="auto"/>
            <w:vAlign w:val="bottom"/>
            <w:hideMark/>
          </w:tcPr>
          <w:p w14:paraId="7760EE97" w14:textId="436CDB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07_JUD_07_19</w:t>
            </w:r>
            <w:r w:rsidR="00FF4471">
              <w:rPr>
                <w:rFonts w:ascii="Calibri" w:eastAsia="Times New Roman" w:hAnsi="Calibri" w:cs="Calibri"/>
                <w:color w:val="000000"/>
              </w:rPr>
              <w:t>,</w:t>
            </w:r>
            <w:r w:rsidRPr="00BF0BBD">
              <w:rPr>
                <w:rFonts w:ascii="Calibri" w:eastAsia="Times New Roman" w:hAnsi="Calibri" w:cs="Calibri"/>
                <w:color w:val="000000"/>
              </w:rPr>
              <w:t xml:space="preserve"> of the camp</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09_1SA_17_04 </w:t>
            </w:r>
          </w:p>
        </w:tc>
      </w:tr>
      <w:tr w:rsidR="00BF0BBD" w:rsidRPr="00BF0BBD" w14:paraId="056372FD" w14:textId="77777777" w:rsidTr="00BF0BBD">
        <w:trPr>
          <w:trHeight w:val="300"/>
        </w:trPr>
        <w:tc>
          <w:tcPr>
            <w:tcW w:w="4700" w:type="dxa"/>
            <w:tcBorders>
              <w:top w:val="nil"/>
              <w:left w:val="nil"/>
              <w:bottom w:val="nil"/>
              <w:right w:val="nil"/>
            </w:tcBorders>
            <w:shd w:val="clear" w:color="auto" w:fill="auto"/>
            <w:vAlign w:val="bottom"/>
            <w:hideMark/>
          </w:tcPr>
          <w:p w14:paraId="1C6FBAF1" w14:textId="13C450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04_NUM_10_25</w:t>
            </w:r>
            <w:r w:rsidR="00FF4471">
              <w:rPr>
                <w:rFonts w:ascii="Calibri" w:eastAsia="Times New Roman" w:hAnsi="Calibri" w:cs="Calibri"/>
                <w:color w:val="000000"/>
              </w:rPr>
              <w:t>,</w:t>
            </w:r>
            <w:r w:rsidRPr="00BF0BBD">
              <w:rPr>
                <w:rFonts w:ascii="Calibri" w:eastAsia="Times New Roman" w:hAnsi="Calibri" w:cs="Calibri"/>
                <w:color w:val="000000"/>
              </w:rPr>
              <w:t xml:space="preserve"> of the camp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09_1SA_17_04 </w:t>
            </w:r>
          </w:p>
        </w:tc>
      </w:tr>
      <w:tr w:rsidR="00BF0BBD" w:rsidRPr="00BF0BBD" w14:paraId="36C89315" w14:textId="77777777" w:rsidTr="00BF0BBD">
        <w:trPr>
          <w:trHeight w:val="600"/>
        </w:trPr>
        <w:tc>
          <w:tcPr>
            <w:tcW w:w="4700" w:type="dxa"/>
            <w:tcBorders>
              <w:top w:val="nil"/>
              <w:left w:val="nil"/>
              <w:bottom w:val="nil"/>
              <w:right w:val="nil"/>
            </w:tcBorders>
            <w:shd w:val="clear" w:color="auto" w:fill="auto"/>
            <w:vAlign w:val="bottom"/>
            <w:hideMark/>
          </w:tcPr>
          <w:p w14:paraId="533F19AB" w14:textId="7CB531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09_1SA_13_04</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09_1SA_13_23 </w:t>
            </w:r>
          </w:p>
        </w:tc>
      </w:tr>
      <w:tr w:rsidR="00BF0BBD" w:rsidRPr="00BF0BBD" w14:paraId="13832A03" w14:textId="77777777" w:rsidTr="00BF0BBD">
        <w:trPr>
          <w:trHeight w:val="300"/>
        </w:trPr>
        <w:tc>
          <w:tcPr>
            <w:tcW w:w="4700" w:type="dxa"/>
            <w:tcBorders>
              <w:top w:val="nil"/>
              <w:left w:val="nil"/>
              <w:bottom w:val="nil"/>
              <w:right w:val="nil"/>
            </w:tcBorders>
            <w:shd w:val="clear" w:color="auto" w:fill="auto"/>
            <w:vAlign w:val="bottom"/>
            <w:hideMark/>
          </w:tcPr>
          <w:p w14:paraId="47BF5DED" w14:textId="648B46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09_1SA_12_11</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09_1SA_14_11 </w:t>
            </w:r>
          </w:p>
        </w:tc>
      </w:tr>
      <w:tr w:rsidR="00BF0BBD" w:rsidRPr="00BF0BBD" w14:paraId="61E444D4" w14:textId="77777777" w:rsidTr="00BF0BBD">
        <w:trPr>
          <w:trHeight w:val="300"/>
        </w:trPr>
        <w:tc>
          <w:tcPr>
            <w:tcW w:w="4700" w:type="dxa"/>
            <w:tcBorders>
              <w:top w:val="nil"/>
              <w:left w:val="nil"/>
              <w:bottom w:val="nil"/>
              <w:right w:val="nil"/>
            </w:tcBorders>
            <w:shd w:val="clear" w:color="auto" w:fill="auto"/>
            <w:vAlign w:val="bottom"/>
            <w:hideMark/>
          </w:tcPr>
          <w:p w14:paraId="29EF718F" w14:textId="64DA78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05_DEU_23_10</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 camp</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09_1SA_17_04 </w:t>
            </w:r>
          </w:p>
        </w:tc>
      </w:tr>
      <w:tr w:rsidR="00BF0BBD" w:rsidRPr="00BF0BBD" w14:paraId="38D426C4" w14:textId="77777777" w:rsidTr="00BF0BBD">
        <w:trPr>
          <w:trHeight w:val="300"/>
        </w:trPr>
        <w:tc>
          <w:tcPr>
            <w:tcW w:w="4700" w:type="dxa"/>
            <w:tcBorders>
              <w:top w:val="nil"/>
              <w:left w:val="nil"/>
              <w:bottom w:val="nil"/>
              <w:right w:val="nil"/>
            </w:tcBorders>
            <w:shd w:val="clear" w:color="auto" w:fill="auto"/>
            <w:vAlign w:val="bottom"/>
            <w:hideMark/>
          </w:tcPr>
          <w:p w14:paraId="0D31569B" w14:textId="110071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leadeth to</w:t>
            </w:r>
            <w:r w:rsidR="00FF4471">
              <w:rPr>
                <w:rFonts w:ascii="Calibri" w:eastAsia="Times New Roman" w:hAnsi="Calibri" w:cs="Calibri"/>
                <w:color w:val="000000"/>
              </w:rPr>
              <w:t>,</w:t>
            </w:r>
            <w:r w:rsidRPr="00BF0BBD">
              <w:rPr>
                <w:rFonts w:ascii="Calibri" w:eastAsia="Times New Roman" w:hAnsi="Calibri" w:cs="Calibri"/>
                <w:color w:val="000000"/>
              </w:rPr>
              <w:t xml:space="preserve"> 40_MAT_07_13 </w:t>
            </w:r>
          </w:p>
        </w:tc>
      </w:tr>
      <w:tr w:rsidR="00BF0BBD" w:rsidRPr="00BF0BBD" w14:paraId="54479C04" w14:textId="77777777" w:rsidTr="00BF0BBD">
        <w:trPr>
          <w:trHeight w:val="300"/>
        </w:trPr>
        <w:tc>
          <w:tcPr>
            <w:tcW w:w="4700" w:type="dxa"/>
            <w:tcBorders>
              <w:top w:val="nil"/>
              <w:left w:val="nil"/>
              <w:bottom w:val="nil"/>
              <w:right w:val="nil"/>
            </w:tcBorders>
            <w:shd w:val="clear" w:color="auto" w:fill="auto"/>
            <w:vAlign w:val="bottom"/>
            <w:hideMark/>
          </w:tcPr>
          <w:p w14:paraId="3DDFF85B" w14:textId="15BBDA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09_1SA_04_06</w:t>
            </w:r>
            <w:r w:rsidR="00FF4471">
              <w:rPr>
                <w:rFonts w:ascii="Calibri" w:eastAsia="Times New Roman" w:hAnsi="Calibri" w:cs="Calibri"/>
                <w:color w:val="000000"/>
              </w:rPr>
              <w:t>,</w:t>
            </w:r>
            <w:r w:rsidRPr="00BF0BBD">
              <w:rPr>
                <w:rFonts w:ascii="Calibri" w:eastAsia="Times New Roman" w:hAnsi="Calibri" w:cs="Calibri"/>
                <w:color w:val="000000"/>
              </w:rPr>
              <w:t xml:space="preserve"> the camp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09_1SA_17_04 </w:t>
            </w:r>
          </w:p>
        </w:tc>
      </w:tr>
      <w:tr w:rsidR="00BF0BBD" w:rsidRPr="00BF0BBD" w14:paraId="5CB18F12" w14:textId="77777777" w:rsidTr="00BF0BBD">
        <w:trPr>
          <w:trHeight w:val="300"/>
        </w:trPr>
        <w:tc>
          <w:tcPr>
            <w:tcW w:w="4700" w:type="dxa"/>
            <w:tcBorders>
              <w:top w:val="nil"/>
              <w:left w:val="nil"/>
              <w:bottom w:val="nil"/>
              <w:right w:val="nil"/>
            </w:tcBorders>
            <w:shd w:val="clear" w:color="auto" w:fill="auto"/>
            <w:vAlign w:val="bottom"/>
            <w:hideMark/>
          </w:tcPr>
          <w:p w14:paraId="5A3920F0" w14:textId="42FDED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09_1SA_04_06</w:t>
            </w:r>
            <w:r w:rsidR="00FF4471">
              <w:rPr>
                <w:rFonts w:ascii="Calibri" w:eastAsia="Times New Roman" w:hAnsi="Calibri" w:cs="Calibri"/>
                <w:color w:val="000000"/>
              </w:rPr>
              <w:t>,</w:t>
            </w:r>
            <w:r w:rsidRPr="00BF0BBD">
              <w:rPr>
                <w:rFonts w:ascii="Calibri" w:eastAsia="Times New Roman" w:hAnsi="Calibri" w:cs="Calibri"/>
                <w:color w:val="000000"/>
              </w:rPr>
              <w:t xml:space="preserve"> the camp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09_1SA_17_04 </w:t>
            </w:r>
          </w:p>
        </w:tc>
      </w:tr>
      <w:tr w:rsidR="00BF0BBD" w:rsidRPr="00BF0BBD" w14:paraId="511D5486" w14:textId="77777777" w:rsidTr="00BF0BBD">
        <w:trPr>
          <w:trHeight w:val="300"/>
        </w:trPr>
        <w:tc>
          <w:tcPr>
            <w:tcW w:w="4700" w:type="dxa"/>
            <w:tcBorders>
              <w:top w:val="nil"/>
              <w:left w:val="nil"/>
              <w:bottom w:val="nil"/>
              <w:right w:val="nil"/>
            </w:tcBorders>
            <w:shd w:val="clear" w:color="auto" w:fill="auto"/>
            <w:vAlign w:val="bottom"/>
            <w:hideMark/>
          </w:tcPr>
          <w:p w14:paraId="22CA975B" w14:textId="2E6F98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09_1SA_13_07</w:t>
            </w:r>
            <w:r w:rsidR="00FF4471">
              <w:rPr>
                <w:rFonts w:ascii="Calibri" w:eastAsia="Times New Roman" w:hAnsi="Calibri" w:cs="Calibri"/>
                <w:color w:val="000000"/>
              </w:rPr>
              <w:t>,</w:t>
            </w:r>
            <w:r w:rsidRPr="00BF0BBD">
              <w:rPr>
                <w:rFonts w:ascii="Calibri" w:eastAsia="Times New Roman" w:hAnsi="Calibri" w:cs="Calibri"/>
                <w:color w:val="000000"/>
              </w:rPr>
              <w:t xml:space="preserve"> the land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09_1SA_13_19 </w:t>
            </w:r>
          </w:p>
        </w:tc>
      </w:tr>
      <w:tr w:rsidR="00BF0BBD" w:rsidRPr="00BF0BBD" w14:paraId="5FFCC161" w14:textId="77777777" w:rsidTr="00BF0BBD">
        <w:trPr>
          <w:trHeight w:val="300"/>
        </w:trPr>
        <w:tc>
          <w:tcPr>
            <w:tcW w:w="4700" w:type="dxa"/>
            <w:tcBorders>
              <w:top w:val="nil"/>
              <w:left w:val="nil"/>
              <w:bottom w:val="nil"/>
              <w:right w:val="nil"/>
            </w:tcBorders>
            <w:shd w:val="clear" w:color="auto" w:fill="auto"/>
            <w:vAlign w:val="bottom"/>
            <w:hideMark/>
          </w:tcPr>
          <w:p w14:paraId="6D408A0B" w14:textId="468DE4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way that leadeth</w:t>
            </w:r>
            <w:r w:rsidR="00FF4471">
              <w:rPr>
                <w:rFonts w:ascii="Calibri" w:eastAsia="Times New Roman" w:hAnsi="Calibri" w:cs="Calibri"/>
                <w:color w:val="000000"/>
              </w:rPr>
              <w:t>,</w:t>
            </w:r>
            <w:r w:rsidRPr="00BF0BBD">
              <w:rPr>
                <w:rFonts w:ascii="Calibri" w:eastAsia="Times New Roman" w:hAnsi="Calibri" w:cs="Calibri"/>
                <w:color w:val="000000"/>
              </w:rPr>
              <w:t xml:space="preserve"> 40_MAT_07_13 </w:t>
            </w:r>
          </w:p>
        </w:tc>
      </w:tr>
      <w:tr w:rsidR="00BF0BBD" w:rsidRPr="00BF0BBD" w14:paraId="7D20BFDD" w14:textId="77777777" w:rsidTr="00BF0BBD">
        <w:trPr>
          <w:trHeight w:val="300"/>
        </w:trPr>
        <w:tc>
          <w:tcPr>
            <w:tcW w:w="4700" w:type="dxa"/>
            <w:tcBorders>
              <w:top w:val="nil"/>
              <w:left w:val="nil"/>
              <w:bottom w:val="nil"/>
              <w:right w:val="nil"/>
            </w:tcBorders>
            <w:shd w:val="clear" w:color="auto" w:fill="auto"/>
            <w:vAlign w:val="bottom"/>
            <w:hideMark/>
          </w:tcPr>
          <w:p w14:paraId="7E9389F7" w14:textId="5F14D9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turned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44_ACT_11_21 </w:t>
            </w:r>
          </w:p>
        </w:tc>
      </w:tr>
      <w:tr w:rsidR="00BF0BBD" w:rsidRPr="00BF0BBD" w14:paraId="3EF97693" w14:textId="77777777" w:rsidTr="00BF0BBD">
        <w:trPr>
          <w:trHeight w:val="300"/>
        </w:trPr>
        <w:tc>
          <w:tcPr>
            <w:tcW w:w="4700" w:type="dxa"/>
            <w:tcBorders>
              <w:top w:val="nil"/>
              <w:left w:val="nil"/>
              <w:bottom w:val="nil"/>
              <w:right w:val="nil"/>
            </w:tcBorders>
            <w:shd w:val="clear" w:color="auto" w:fill="auto"/>
            <w:vAlign w:val="bottom"/>
            <w:hideMark/>
          </w:tcPr>
          <w:p w14:paraId="6C6D7A4B" w14:textId="79DC36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08_RUT_01_07</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09_1SA_27_08 </w:t>
            </w:r>
          </w:p>
        </w:tc>
      </w:tr>
      <w:tr w:rsidR="00BF0BBD" w:rsidRPr="00BF0BBD" w14:paraId="492CA156" w14:textId="77777777" w:rsidTr="00BF0BBD">
        <w:trPr>
          <w:trHeight w:val="300"/>
        </w:trPr>
        <w:tc>
          <w:tcPr>
            <w:tcW w:w="4700" w:type="dxa"/>
            <w:tcBorders>
              <w:top w:val="nil"/>
              <w:left w:val="nil"/>
              <w:bottom w:val="nil"/>
              <w:right w:val="nil"/>
            </w:tcBorders>
            <w:shd w:val="clear" w:color="auto" w:fill="auto"/>
            <w:vAlign w:val="bottom"/>
            <w:hideMark/>
          </w:tcPr>
          <w:p w14:paraId="0346AB77" w14:textId="3C96CD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08_RUT_01_07</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09_1SA_27_08 </w:t>
            </w:r>
          </w:p>
        </w:tc>
      </w:tr>
      <w:tr w:rsidR="00BF0BBD" w:rsidRPr="00BF0BBD" w14:paraId="4D5EC949" w14:textId="77777777" w:rsidTr="00BF0BBD">
        <w:trPr>
          <w:trHeight w:val="300"/>
        </w:trPr>
        <w:tc>
          <w:tcPr>
            <w:tcW w:w="4700" w:type="dxa"/>
            <w:tcBorders>
              <w:top w:val="nil"/>
              <w:left w:val="nil"/>
              <w:bottom w:val="nil"/>
              <w:right w:val="nil"/>
            </w:tcBorders>
            <w:shd w:val="clear" w:color="auto" w:fill="auto"/>
            <w:vAlign w:val="bottom"/>
            <w:hideMark/>
          </w:tcPr>
          <w:p w14:paraId="5036476C" w14:textId="71B8F1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07_JUD_20_42</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way</w:t>
            </w:r>
            <w:r w:rsidR="00644F35">
              <w:rPr>
                <w:rFonts w:ascii="Calibri" w:eastAsia="Times New Roman" w:hAnsi="Calibri" w:cs="Calibri"/>
                <w:color w:val="000000"/>
              </w:rPr>
              <w:t>, &lt;&lt;&lt;&lt;&lt;</w:t>
            </w:r>
          </w:p>
        </w:tc>
      </w:tr>
      <w:tr w:rsidR="00BF0BBD" w:rsidRPr="00BF0BBD" w14:paraId="296C868A" w14:textId="77777777" w:rsidTr="00BF0BBD">
        <w:trPr>
          <w:trHeight w:val="300"/>
        </w:trPr>
        <w:tc>
          <w:tcPr>
            <w:tcW w:w="4700" w:type="dxa"/>
            <w:tcBorders>
              <w:top w:val="nil"/>
              <w:left w:val="nil"/>
              <w:bottom w:val="nil"/>
              <w:right w:val="nil"/>
            </w:tcBorders>
            <w:shd w:val="clear" w:color="auto" w:fill="auto"/>
            <w:vAlign w:val="bottom"/>
            <w:hideMark/>
          </w:tcPr>
          <w:p w14:paraId="485CC132" w14:textId="295C1F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the way that</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44_ACT_08_26 </w:t>
            </w:r>
          </w:p>
        </w:tc>
      </w:tr>
      <w:tr w:rsidR="00BF0BBD" w:rsidRPr="00BF0BBD" w14:paraId="0B79F214" w14:textId="77777777" w:rsidTr="00BF0BBD">
        <w:trPr>
          <w:trHeight w:val="300"/>
        </w:trPr>
        <w:tc>
          <w:tcPr>
            <w:tcW w:w="4700" w:type="dxa"/>
            <w:tcBorders>
              <w:top w:val="nil"/>
              <w:left w:val="nil"/>
              <w:bottom w:val="nil"/>
              <w:right w:val="nil"/>
            </w:tcBorders>
            <w:shd w:val="clear" w:color="auto" w:fill="auto"/>
            <w:vAlign w:val="bottom"/>
            <w:hideMark/>
          </w:tcPr>
          <w:p w14:paraId="43721AC6" w14:textId="18F56C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way that leadeth</w:t>
            </w:r>
            <w:r w:rsidR="00FF4471">
              <w:rPr>
                <w:rFonts w:ascii="Calibri" w:eastAsia="Times New Roman" w:hAnsi="Calibri" w:cs="Calibri"/>
                <w:color w:val="000000"/>
              </w:rPr>
              <w:t>,</w:t>
            </w:r>
            <w:r w:rsidRPr="00BF0BBD">
              <w:rPr>
                <w:rFonts w:ascii="Calibri" w:eastAsia="Times New Roman" w:hAnsi="Calibri" w:cs="Calibri"/>
                <w:color w:val="000000"/>
              </w:rPr>
              <w:t xml:space="preserve"> 40_MAT_07_13 </w:t>
            </w:r>
          </w:p>
        </w:tc>
      </w:tr>
      <w:tr w:rsidR="00BF0BBD" w:rsidRPr="00BF0BBD" w14:paraId="5C9817DC" w14:textId="77777777" w:rsidTr="00BF0BBD">
        <w:trPr>
          <w:trHeight w:val="300"/>
        </w:trPr>
        <w:tc>
          <w:tcPr>
            <w:tcW w:w="4700" w:type="dxa"/>
            <w:tcBorders>
              <w:top w:val="nil"/>
              <w:left w:val="nil"/>
              <w:bottom w:val="nil"/>
              <w:right w:val="nil"/>
            </w:tcBorders>
            <w:shd w:val="clear" w:color="auto" w:fill="auto"/>
            <w:vAlign w:val="bottom"/>
            <w:hideMark/>
          </w:tcPr>
          <w:p w14:paraId="60489C11" w14:textId="31B7D1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way that leadeth to</w:t>
            </w:r>
            <w:r w:rsidR="00FF4471">
              <w:rPr>
                <w:rFonts w:ascii="Calibri" w:eastAsia="Times New Roman" w:hAnsi="Calibri" w:cs="Calibri"/>
                <w:color w:val="000000"/>
              </w:rPr>
              <w:t>,</w:t>
            </w:r>
            <w:r w:rsidRPr="00BF0BBD">
              <w:rPr>
                <w:rFonts w:ascii="Calibri" w:eastAsia="Times New Roman" w:hAnsi="Calibri" w:cs="Calibri"/>
                <w:color w:val="000000"/>
              </w:rPr>
              <w:t xml:space="preserve"> 40_MAT_07_13 </w:t>
            </w:r>
          </w:p>
        </w:tc>
      </w:tr>
      <w:tr w:rsidR="00BF0BBD" w:rsidRPr="00BF0BBD" w14:paraId="6CF7E97C" w14:textId="77777777" w:rsidTr="00BF0BBD">
        <w:trPr>
          <w:trHeight w:val="1500"/>
        </w:trPr>
        <w:tc>
          <w:tcPr>
            <w:tcW w:w="4700" w:type="dxa"/>
            <w:tcBorders>
              <w:top w:val="nil"/>
              <w:left w:val="nil"/>
              <w:bottom w:val="nil"/>
              <w:right w:val="nil"/>
            </w:tcBorders>
            <w:shd w:val="clear" w:color="auto" w:fill="auto"/>
            <w:vAlign w:val="bottom"/>
            <w:hideMark/>
          </w:tcPr>
          <w:p w14:paraId="51D82B0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09_1SA_13:18 And another company turned the way [to] Bethhoron: and another company turned [to] the way of the border that looketh to the valley of Zeboim toward the wilderness. #,</w:t>
            </w:r>
          </w:p>
        </w:tc>
      </w:tr>
      <w:tr w:rsidR="00BF0BBD" w:rsidRPr="00BF0BBD" w14:paraId="0F3C3EE6" w14:textId="77777777" w:rsidTr="00BF0BBD">
        <w:trPr>
          <w:trHeight w:val="300"/>
        </w:trPr>
        <w:tc>
          <w:tcPr>
            <w:tcW w:w="4700" w:type="dxa"/>
            <w:tcBorders>
              <w:top w:val="nil"/>
              <w:left w:val="nil"/>
              <w:bottom w:val="nil"/>
              <w:right w:val="nil"/>
            </w:tcBorders>
            <w:shd w:val="clear" w:color="auto" w:fill="auto"/>
            <w:vAlign w:val="bottom"/>
            <w:hideMark/>
          </w:tcPr>
          <w:p w14:paraId="7DC5257E" w14:textId="0953C2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07_JUD_09_37</w:t>
            </w:r>
            <w:r w:rsidR="00FF4471">
              <w:rPr>
                <w:rFonts w:ascii="Calibri" w:eastAsia="Times New Roman" w:hAnsi="Calibri" w:cs="Calibri"/>
                <w:color w:val="000000"/>
              </w:rPr>
              <w:t>,</w:t>
            </w:r>
            <w:r w:rsidRPr="00BF0BBD">
              <w:rPr>
                <w:rFonts w:ascii="Calibri" w:eastAsia="Times New Roman" w:hAnsi="Calibri" w:cs="Calibri"/>
                <w:color w:val="000000"/>
              </w:rPr>
              <w:t xml:space="preserve"> and another company</w:t>
            </w:r>
            <w:r w:rsidR="00644F35">
              <w:rPr>
                <w:rFonts w:ascii="Calibri" w:eastAsia="Times New Roman" w:hAnsi="Calibri" w:cs="Calibri"/>
                <w:color w:val="000000"/>
              </w:rPr>
              <w:t>, &lt;&lt;&lt;&lt;&lt;</w:t>
            </w:r>
          </w:p>
        </w:tc>
      </w:tr>
      <w:tr w:rsidR="00BF0BBD" w:rsidRPr="00BF0BBD" w14:paraId="2E464A56" w14:textId="77777777" w:rsidTr="00BF0BBD">
        <w:trPr>
          <w:trHeight w:val="600"/>
        </w:trPr>
        <w:tc>
          <w:tcPr>
            <w:tcW w:w="4700" w:type="dxa"/>
            <w:tcBorders>
              <w:top w:val="nil"/>
              <w:left w:val="nil"/>
              <w:bottom w:val="nil"/>
              <w:right w:val="nil"/>
            </w:tcBorders>
            <w:shd w:val="clear" w:color="auto" w:fill="auto"/>
            <w:vAlign w:val="bottom"/>
            <w:hideMark/>
          </w:tcPr>
          <w:p w14:paraId="1545B53B" w14:textId="54EDCC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another company turned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09_1SA_13_18 </w:t>
            </w:r>
          </w:p>
        </w:tc>
      </w:tr>
      <w:tr w:rsidR="00BF0BBD" w:rsidRPr="00BF0BBD" w14:paraId="35217C1D" w14:textId="77777777" w:rsidTr="00BF0BBD">
        <w:trPr>
          <w:trHeight w:val="600"/>
        </w:trPr>
        <w:tc>
          <w:tcPr>
            <w:tcW w:w="4700" w:type="dxa"/>
            <w:tcBorders>
              <w:top w:val="nil"/>
              <w:left w:val="nil"/>
              <w:bottom w:val="nil"/>
              <w:right w:val="nil"/>
            </w:tcBorders>
            <w:shd w:val="clear" w:color="auto" w:fill="auto"/>
            <w:vAlign w:val="bottom"/>
            <w:hideMark/>
          </w:tcPr>
          <w:p w14:paraId="599E9E08" w14:textId="3AD7A1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09_1SA_13_18</w:t>
            </w:r>
            <w:r w:rsidR="00FF4471">
              <w:rPr>
                <w:rFonts w:ascii="Calibri" w:eastAsia="Times New Roman" w:hAnsi="Calibri" w:cs="Calibri"/>
                <w:color w:val="000000"/>
              </w:rPr>
              <w:t>,</w:t>
            </w:r>
            <w:r w:rsidRPr="00BF0BBD">
              <w:rPr>
                <w:rFonts w:ascii="Calibri" w:eastAsia="Times New Roman" w:hAnsi="Calibri" w:cs="Calibri"/>
                <w:color w:val="000000"/>
              </w:rPr>
              <w:t xml:space="preserve"> and another company turned</w:t>
            </w:r>
            <w:r w:rsidR="00644F35">
              <w:rPr>
                <w:rFonts w:ascii="Calibri" w:eastAsia="Times New Roman" w:hAnsi="Calibri" w:cs="Calibri"/>
                <w:color w:val="000000"/>
              </w:rPr>
              <w:t>, &lt;&lt;&lt;&lt;&lt;</w:t>
            </w:r>
          </w:p>
        </w:tc>
      </w:tr>
      <w:tr w:rsidR="00BF0BBD" w:rsidRPr="00BF0BBD" w14:paraId="6EB15C2B" w14:textId="77777777" w:rsidTr="00BF0BBD">
        <w:trPr>
          <w:trHeight w:val="300"/>
        </w:trPr>
        <w:tc>
          <w:tcPr>
            <w:tcW w:w="4700" w:type="dxa"/>
            <w:tcBorders>
              <w:top w:val="nil"/>
              <w:left w:val="nil"/>
              <w:bottom w:val="nil"/>
              <w:right w:val="nil"/>
            </w:tcBorders>
            <w:shd w:val="clear" w:color="auto" w:fill="auto"/>
            <w:vAlign w:val="bottom"/>
            <w:hideMark/>
          </w:tcPr>
          <w:p w14:paraId="60A32AE4" w14:textId="41B482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looketh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18_JOB_28_24 </w:t>
            </w:r>
          </w:p>
        </w:tc>
      </w:tr>
      <w:tr w:rsidR="00BF0BBD" w:rsidRPr="00BF0BBD" w14:paraId="51B6FED4" w14:textId="77777777" w:rsidTr="00BF0BBD">
        <w:trPr>
          <w:trHeight w:val="300"/>
        </w:trPr>
        <w:tc>
          <w:tcPr>
            <w:tcW w:w="4700" w:type="dxa"/>
            <w:tcBorders>
              <w:top w:val="nil"/>
              <w:left w:val="nil"/>
              <w:bottom w:val="nil"/>
              <w:right w:val="nil"/>
            </w:tcBorders>
            <w:shd w:val="clear" w:color="auto" w:fill="auto"/>
            <w:vAlign w:val="bottom"/>
            <w:hideMark/>
          </w:tcPr>
          <w:p w14:paraId="2529DAAE" w14:textId="300DEF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06_JOS_15_11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border</w:t>
            </w:r>
            <w:r w:rsidR="00644F35">
              <w:rPr>
                <w:rFonts w:ascii="Calibri" w:eastAsia="Times New Roman" w:hAnsi="Calibri" w:cs="Calibri"/>
                <w:color w:val="000000"/>
              </w:rPr>
              <w:t>, &lt;&lt;&lt;&lt;&lt;</w:t>
            </w:r>
          </w:p>
        </w:tc>
      </w:tr>
      <w:tr w:rsidR="00BF0BBD" w:rsidRPr="00BF0BBD" w14:paraId="61F5AA18" w14:textId="77777777" w:rsidTr="00BF0BBD">
        <w:trPr>
          <w:trHeight w:val="300"/>
        </w:trPr>
        <w:tc>
          <w:tcPr>
            <w:tcW w:w="4700" w:type="dxa"/>
            <w:tcBorders>
              <w:top w:val="nil"/>
              <w:left w:val="nil"/>
              <w:bottom w:val="nil"/>
              <w:right w:val="nil"/>
            </w:tcBorders>
            <w:shd w:val="clear" w:color="auto" w:fill="auto"/>
            <w:vAlign w:val="bottom"/>
            <w:hideMark/>
          </w:tcPr>
          <w:p w14:paraId="745AFF00" w14:textId="4580AB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07_JUD_16_04</w:t>
            </w:r>
            <w:r w:rsidR="00FF4471">
              <w:rPr>
                <w:rFonts w:ascii="Calibri" w:eastAsia="Times New Roman" w:hAnsi="Calibri" w:cs="Calibri"/>
                <w:color w:val="000000"/>
              </w:rPr>
              <w:t>,</w:t>
            </w:r>
            <w:r w:rsidRPr="00BF0BBD">
              <w:rPr>
                <w:rFonts w:ascii="Calibri" w:eastAsia="Times New Roman" w:hAnsi="Calibri" w:cs="Calibri"/>
                <w:color w:val="000000"/>
              </w:rPr>
              <w:t xml:space="preserve"> the valley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09_1SA_17_02 </w:t>
            </w:r>
          </w:p>
        </w:tc>
      </w:tr>
      <w:tr w:rsidR="00BF0BBD" w:rsidRPr="00BF0BBD" w14:paraId="024C0285" w14:textId="77777777" w:rsidTr="00BF0BBD">
        <w:trPr>
          <w:trHeight w:val="300"/>
        </w:trPr>
        <w:tc>
          <w:tcPr>
            <w:tcW w:w="4700" w:type="dxa"/>
            <w:tcBorders>
              <w:top w:val="nil"/>
              <w:left w:val="nil"/>
              <w:bottom w:val="nil"/>
              <w:right w:val="nil"/>
            </w:tcBorders>
            <w:shd w:val="clear" w:color="auto" w:fill="auto"/>
            <w:vAlign w:val="bottom"/>
            <w:hideMark/>
          </w:tcPr>
          <w:p w14:paraId="288B47BE" w14:textId="67AC3E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09_1SA_06_12</w:t>
            </w:r>
            <w:r w:rsidR="00FF4471">
              <w:rPr>
                <w:rFonts w:ascii="Calibri" w:eastAsia="Times New Roman" w:hAnsi="Calibri" w:cs="Calibri"/>
                <w:color w:val="000000"/>
              </w:rPr>
              <w:t>,</w:t>
            </w:r>
            <w:r w:rsidRPr="00BF0BBD">
              <w:rPr>
                <w:rFonts w:ascii="Calibri" w:eastAsia="Times New Roman" w:hAnsi="Calibri" w:cs="Calibri"/>
                <w:color w:val="000000"/>
              </w:rPr>
              <w:t xml:space="preserve"> the way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10_2SA_02_24 </w:t>
            </w:r>
          </w:p>
        </w:tc>
      </w:tr>
      <w:tr w:rsidR="00BF0BBD" w:rsidRPr="00BF0BBD" w14:paraId="34222E4E" w14:textId="77777777" w:rsidTr="00BF0BBD">
        <w:trPr>
          <w:trHeight w:val="300"/>
        </w:trPr>
        <w:tc>
          <w:tcPr>
            <w:tcW w:w="4700" w:type="dxa"/>
            <w:tcBorders>
              <w:top w:val="nil"/>
              <w:left w:val="nil"/>
              <w:bottom w:val="nil"/>
              <w:right w:val="nil"/>
            </w:tcBorders>
            <w:shd w:val="clear" w:color="auto" w:fill="auto"/>
            <w:vAlign w:val="bottom"/>
            <w:hideMark/>
          </w:tcPr>
          <w:p w14:paraId="39094829" w14:textId="43D0EC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07_JUD_20_42</w:t>
            </w:r>
            <w:r w:rsidR="00FF4471">
              <w:rPr>
                <w:rFonts w:ascii="Calibri" w:eastAsia="Times New Roman" w:hAnsi="Calibri" w:cs="Calibri"/>
                <w:color w:val="000000"/>
              </w:rPr>
              <w:t>,</w:t>
            </w:r>
            <w:r w:rsidRPr="00BF0BBD">
              <w:rPr>
                <w:rFonts w:ascii="Calibri" w:eastAsia="Times New Roman" w:hAnsi="Calibri" w:cs="Calibri"/>
                <w:color w:val="000000"/>
              </w:rPr>
              <w:t xml:space="preserve"> the way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10_2SA_02_24 </w:t>
            </w:r>
          </w:p>
        </w:tc>
      </w:tr>
      <w:tr w:rsidR="00BF0BBD" w:rsidRPr="00BF0BBD" w14:paraId="12BC01BD" w14:textId="77777777" w:rsidTr="00BF0BBD">
        <w:trPr>
          <w:trHeight w:val="300"/>
        </w:trPr>
        <w:tc>
          <w:tcPr>
            <w:tcW w:w="4700" w:type="dxa"/>
            <w:tcBorders>
              <w:top w:val="nil"/>
              <w:left w:val="nil"/>
              <w:bottom w:val="nil"/>
              <w:right w:val="nil"/>
            </w:tcBorders>
            <w:shd w:val="clear" w:color="auto" w:fill="auto"/>
            <w:vAlign w:val="bottom"/>
            <w:hideMark/>
          </w:tcPr>
          <w:p w14:paraId="1E5735EA" w14:textId="4C9FC0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08_RUT_01_07</w:t>
            </w:r>
            <w:r w:rsidR="00FF4471">
              <w:rPr>
                <w:rFonts w:ascii="Calibri" w:eastAsia="Times New Roman" w:hAnsi="Calibri" w:cs="Calibri"/>
                <w:color w:val="000000"/>
              </w:rPr>
              <w:t>,</w:t>
            </w:r>
            <w:r w:rsidRPr="00BF0BBD">
              <w:rPr>
                <w:rFonts w:ascii="Calibri" w:eastAsia="Times New Roman" w:hAnsi="Calibri" w:cs="Calibri"/>
                <w:color w:val="000000"/>
              </w:rPr>
              <w:t xml:space="preserve"> the way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09_1SA_17_52 </w:t>
            </w:r>
          </w:p>
        </w:tc>
      </w:tr>
      <w:tr w:rsidR="00BF0BBD" w:rsidRPr="00BF0BBD" w14:paraId="5544B8B3" w14:textId="77777777" w:rsidTr="00BF0BBD">
        <w:trPr>
          <w:trHeight w:val="300"/>
        </w:trPr>
        <w:tc>
          <w:tcPr>
            <w:tcW w:w="4700" w:type="dxa"/>
            <w:tcBorders>
              <w:top w:val="nil"/>
              <w:left w:val="nil"/>
              <w:bottom w:val="nil"/>
              <w:right w:val="nil"/>
            </w:tcBorders>
            <w:shd w:val="clear" w:color="auto" w:fill="auto"/>
            <w:vAlign w:val="bottom"/>
            <w:hideMark/>
          </w:tcPr>
          <w:p w14:paraId="519B7E2F" w14:textId="607518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06_JOS_10_10</w:t>
            </w:r>
            <w:r w:rsidR="00FF4471">
              <w:rPr>
                <w:rFonts w:ascii="Calibri" w:eastAsia="Times New Roman" w:hAnsi="Calibri" w:cs="Calibri"/>
                <w:color w:val="000000"/>
              </w:rPr>
              <w:t>,</w:t>
            </w:r>
            <w:r w:rsidRPr="00BF0BBD">
              <w:rPr>
                <w:rFonts w:ascii="Calibri" w:eastAsia="Times New Roman" w:hAnsi="Calibri" w:cs="Calibri"/>
                <w:color w:val="000000"/>
              </w:rPr>
              <w:t xml:space="preserve"> to Bethhoron and</w:t>
            </w:r>
            <w:r w:rsidR="00644F35">
              <w:rPr>
                <w:rFonts w:ascii="Calibri" w:eastAsia="Times New Roman" w:hAnsi="Calibri" w:cs="Calibri"/>
                <w:color w:val="000000"/>
              </w:rPr>
              <w:t>, &lt;&lt;&lt;&lt;&lt;</w:t>
            </w:r>
          </w:p>
        </w:tc>
      </w:tr>
      <w:tr w:rsidR="00BF0BBD" w:rsidRPr="00BF0BBD" w14:paraId="541F9C7B" w14:textId="77777777" w:rsidTr="00BF0BBD">
        <w:trPr>
          <w:trHeight w:val="300"/>
        </w:trPr>
        <w:tc>
          <w:tcPr>
            <w:tcW w:w="4700" w:type="dxa"/>
            <w:tcBorders>
              <w:top w:val="nil"/>
              <w:left w:val="nil"/>
              <w:bottom w:val="nil"/>
              <w:right w:val="nil"/>
            </w:tcBorders>
            <w:shd w:val="clear" w:color="auto" w:fill="auto"/>
            <w:vAlign w:val="bottom"/>
            <w:hideMark/>
          </w:tcPr>
          <w:p w14:paraId="486E8CE2" w14:textId="3041EF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06_JOS_19_27</w:t>
            </w:r>
            <w:r w:rsidR="00FF4471">
              <w:rPr>
                <w:rFonts w:ascii="Calibri" w:eastAsia="Times New Roman" w:hAnsi="Calibri" w:cs="Calibri"/>
                <w:color w:val="000000"/>
              </w:rPr>
              <w:t>,</w:t>
            </w:r>
            <w:r w:rsidRPr="00BF0BBD">
              <w:rPr>
                <w:rFonts w:ascii="Calibri" w:eastAsia="Times New Roman" w:hAnsi="Calibri" w:cs="Calibri"/>
                <w:color w:val="000000"/>
              </w:rPr>
              <w:t xml:space="preserve"> to the valley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09_1SA_17_52 </w:t>
            </w:r>
          </w:p>
        </w:tc>
      </w:tr>
      <w:tr w:rsidR="00BF0BBD" w:rsidRPr="00BF0BBD" w14:paraId="6402C9A1" w14:textId="77777777" w:rsidTr="00BF0BBD">
        <w:trPr>
          <w:trHeight w:val="300"/>
        </w:trPr>
        <w:tc>
          <w:tcPr>
            <w:tcW w:w="4700" w:type="dxa"/>
            <w:tcBorders>
              <w:top w:val="nil"/>
              <w:left w:val="nil"/>
              <w:bottom w:val="nil"/>
              <w:right w:val="nil"/>
            </w:tcBorders>
            <w:shd w:val="clear" w:color="auto" w:fill="auto"/>
            <w:vAlign w:val="bottom"/>
            <w:hideMark/>
          </w:tcPr>
          <w:p w14:paraId="5BC3077A" w14:textId="0D38C9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09_1SA_06_12</w:t>
            </w:r>
            <w:r w:rsidR="00FF4471">
              <w:rPr>
                <w:rFonts w:ascii="Calibri" w:eastAsia="Times New Roman" w:hAnsi="Calibri" w:cs="Calibri"/>
                <w:color w:val="000000"/>
              </w:rPr>
              <w:t>,</w:t>
            </w:r>
            <w:r w:rsidRPr="00BF0BBD">
              <w:rPr>
                <w:rFonts w:ascii="Calibri" w:eastAsia="Times New Roman" w:hAnsi="Calibri" w:cs="Calibri"/>
                <w:color w:val="000000"/>
              </w:rPr>
              <w:t xml:space="preserve"> to the way</w:t>
            </w:r>
            <w:r w:rsidR="00644F35">
              <w:rPr>
                <w:rFonts w:ascii="Calibri" w:eastAsia="Times New Roman" w:hAnsi="Calibri" w:cs="Calibri"/>
                <w:color w:val="000000"/>
              </w:rPr>
              <w:t>, &lt;&lt;&lt;&lt;&lt;</w:t>
            </w:r>
          </w:p>
        </w:tc>
      </w:tr>
      <w:tr w:rsidR="00BF0BBD" w:rsidRPr="00BF0BBD" w14:paraId="04E1F585" w14:textId="77777777" w:rsidTr="00BF0BBD">
        <w:trPr>
          <w:trHeight w:val="300"/>
        </w:trPr>
        <w:tc>
          <w:tcPr>
            <w:tcW w:w="4700" w:type="dxa"/>
            <w:tcBorders>
              <w:top w:val="nil"/>
              <w:left w:val="nil"/>
              <w:bottom w:val="nil"/>
              <w:right w:val="nil"/>
            </w:tcBorders>
            <w:shd w:val="clear" w:color="auto" w:fill="auto"/>
            <w:vAlign w:val="bottom"/>
            <w:hideMark/>
          </w:tcPr>
          <w:p w14:paraId="59FE1E6C" w14:textId="68DDAD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09_1SA_06_12</w:t>
            </w:r>
            <w:r w:rsidR="00FF4471">
              <w:rPr>
                <w:rFonts w:ascii="Calibri" w:eastAsia="Times New Roman" w:hAnsi="Calibri" w:cs="Calibri"/>
                <w:color w:val="000000"/>
              </w:rPr>
              <w:t>,</w:t>
            </w:r>
            <w:r w:rsidRPr="00BF0BBD">
              <w:rPr>
                <w:rFonts w:ascii="Calibri" w:eastAsia="Times New Roman" w:hAnsi="Calibri" w:cs="Calibri"/>
                <w:color w:val="000000"/>
              </w:rPr>
              <w:t xml:space="preserve"> to the way of</w:t>
            </w:r>
            <w:r w:rsidR="00644F35">
              <w:rPr>
                <w:rFonts w:ascii="Calibri" w:eastAsia="Times New Roman" w:hAnsi="Calibri" w:cs="Calibri"/>
                <w:color w:val="000000"/>
              </w:rPr>
              <w:t>, &lt;&lt;&lt;&lt;&lt;</w:t>
            </w:r>
          </w:p>
        </w:tc>
      </w:tr>
      <w:tr w:rsidR="00BF0BBD" w:rsidRPr="00BF0BBD" w14:paraId="428EDC64" w14:textId="77777777" w:rsidTr="00BF0BBD">
        <w:trPr>
          <w:trHeight w:val="300"/>
        </w:trPr>
        <w:tc>
          <w:tcPr>
            <w:tcW w:w="4700" w:type="dxa"/>
            <w:tcBorders>
              <w:top w:val="nil"/>
              <w:left w:val="nil"/>
              <w:bottom w:val="nil"/>
              <w:right w:val="nil"/>
            </w:tcBorders>
            <w:shd w:val="clear" w:color="auto" w:fill="auto"/>
            <w:vAlign w:val="bottom"/>
            <w:hideMark/>
          </w:tcPr>
          <w:p w14:paraId="6B94B273" w14:textId="2101A5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04_NUM_24_01</w:t>
            </w:r>
            <w:r w:rsidR="00FF4471">
              <w:rPr>
                <w:rFonts w:ascii="Calibri" w:eastAsia="Times New Roman" w:hAnsi="Calibri" w:cs="Calibri"/>
                <w:color w:val="000000"/>
              </w:rPr>
              <w:t>,</w:t>
            </w:r>
            <w:r w:rsidRPr="00BF0BBD">
              <w:rPr>
                <w:rFonts w:ascii="Calibri" w:eastAsia="Times New Roman" w:hAnsi="Calibri" w:cs="Calibri"/>
                <w:color w:val="000000"/>
              </w:rPr>
              <w:t xml:space="preserve"> toward the wilderness</w:t>
            </w:r>
            <w:r w:rsidR="00644F35">
              <w:rPr>
                <w:rFonts w:ascii="Calibri" w:eastAsia="Times New Roman" w:hAnsi="Calibri" w:cs="Calibri"/>
                <w:color w:val="000000"/>
              </w:rPr>
              <w:t>, &lt;&lt;&lt;&lt;&lt;</w:t>
            </w:r>
          </w:p>
        </w:tc>
      </w:tr>
      <w:tr w:rsidR="00BF0BBD" w:rsidRPr="00BF0BBD" w14:paraId="71E45BD0" w14:textId="77777777" w:rsidTr="00BF0BBD">
        <w:trPr>
          <w:trHeight w:val="300"/>
        </w:trPr>
        <w:tc>
          <w:tcPr>
            <w:tcW w:w="4700" w:type="dxa"/>
            <w:tcBorders>
              <w:top w:val="nil"/>
              <w:left w:val="nil"/>
              <w:bottom w:val="nil"/>
              <w:right w:val="nil"/>
            </w:tcBorders>
            <w:shd w:val="clear" w:color="auto" w:fill="auto"/>
            <w:vAlign w:val="bottom"/>
            <w:hideMark/>
          </w:tcPr>
          <w:p w14:paraId="7DA9B07B" w14:textId="032A58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turned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12_2KI_23_25 </w:t>
            </w:r>
          </w:p>
        </w:tc>
      </w:tr>
      <w:tr w:rsidR="00BF0BBD" w:rsidRPr="00BF0BBD" w14:paraId="6D4C6E67" w14:textId="77777777" w:rsidTr="00BF0BBD">
        <w:trPr>
          <w:trHeight w:val="300"/>
        </w:trPr>
        <w:tc>
          <w:tcPr>
            <w:tcW w:w="4700" w:type="dxa"/>
            <w:tcBorders>
              <w:top w:val="nil"/>
              <w:left w:val="nil"/>
              <w:bottom w:val="nil"/>
              <w:right w:val="nil"/>
            </w:tcBorders>
            <w:shd w:val="clear" w:color="auto" w:fill="auto"/>
            <w:vAlign w:val="bottom"/>
            <w:hideMark/>
          </w:tcPr>
          <w:p w14:paraId="60A32196" w14:textId="1B9089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07_JUD_20_42</w:t>
            </w:r>
            <w:r w:rsidR="00FF4471">
              <w:rPr>
                <w:rFonts w:ascii="Calibri" w:eastAsia="Times New Roman" w:hAnsi="Calibri" w:cs="Calibri"/>
                <w:color w:val="000000"/>
              </w:rPr>
              <w:t>,</w:t>
            </w:r>
            <w:r w:rsidRPr="00BF0BBD">
              <w:rPr>
                <w:rFonts w:ascii="Calibri" w:eastAsia="Times New Roman" w:hAnsi="Calibri" w:cs="Calibri"/>
                <w:color w:val="000000"/>
              </w:rPr>
              <w:t xml:space="preserve"> way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10_2SA_02_24 </w:t>
            </w:r>
          </w:p>
        </w:tc>
      </w:tr>
      <w:tr w:rsidR="00BF0BBD" w:rsidRPr="00BF0BBD" w14:paraId="78EFA756" w14:textId="77777777" w:rsidTr="00BF0BBD">
        <w:trPr>
          <w:trHeight w:val="1200"/>
        </w:trPr>
        <w:tc>
          <w:tcPr>
            <w:tcW w:w="4700" w:type="dxa"/>
            <w:tcBorders>
              <w:top w:val="nil"/>
              <w:left w:val="nil"/>
              <w:bottom w:val="nil"/>
              <w:right w:val="nil"/>
            </w:tcBorders>
            <w:shd w:val="clear" w:color="auto" w:fill="auto"/>
            <w:vAlign w:val="bottom"/>
            <w:hideMark/>
          </w:tcPr>
          <w:p w14:paraId="28344960"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09_1SA_13:19 Now there was no smith found throughout all the land of Israel: for the Philistines said, Lest the Hebrews make [them] swords or spears: #,</w:t>
            </w:r>
          </w:p>
        </w:tc>
      </w:tr>
      <w:tr w:rsidR="00BF0BBD" w:rsidRPr="00BF0BBD" w14:paraId="45CF2732" w14:textId="77777777" w:rsidTr="00BF0BBD">
        <w:trPr>
          <w:trHeight w:val="300"/>
        </w:trPr>
        <w:tc>
          <w:tcPr>
            <w:tcW w:w="4700" w:type="dxa"/>
            <w:tcBorders>
              <w:top w:val="nil"/>
              <w:left w:val="nil"/>
              <w:bottom w:val="nil"/>
              <w:right w:val="nil"/>
            </w:tcBorders>
            <w:shd w:val="clear" w:color="auto" w:fill="auto"/>
            <w:vAlign w:val="bottom"/>
            <w:hideMark/>
          </w:tcPr>
          <w:p w14:paraId="1CF388AD" w14:textId="2AE17D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09_1SA_13_03</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land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10_2SA_09_07 </w:t>
            </w:r>
          </w:p>
        </w:tc>
      </w:tr>
      <w:tr w:rsidR="00BF0BBD" w:rsidRPr="00BF0BBD" w14:paraId="4CC6C7FF" w14:textId="77777777" w:rsidTr="00BF0BBD">
        <w:trPr>
          <w:trHeight w:val="300"/>
        </w:trPr>
        <w:tc>
          <w:tcPr>
            <w:tcW w:w="4700" w:type="dxa"/>
            <w:tcBorders>
              <w:top w:val="nil"/>
              <w:left w:val="nil"/>
              <w:bottom w:val="nil"/>
              <w:right w:val="nil"/>
            </w:tcBorders>
            <w:shd w:val="clear" w:color="auto" w:fill="auto"/>
            <w:vAlign w:val="bottom"/>
            <w:hideMark/>
          </w:tcPr>
          <w:p w14:paraId="371F748B" w14:textId="76F11B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07_JUD_11_21</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land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10_2SA_09_07 </w:t>
            </w:r>
          </w:p>
        </w:tc>
      </w:tr>
      <w:tr w:rsidR="00BF0BBD" w:rsidRPr="00BF0BBD" w14:paraId="116E1B7D" w14:textId="77777777" w:rsidTr="00BF0BBD">
        <w:trPr>
          <w:trHeight w:val="600"/>
        </w:trPr>
        <w:tc>
          <w:tcPr>
            <w:tcW w:w="4700" w:type="dxa"/>
            <w:tcBorders>
              <w:top w:val="nil"/>
              <w:left w:val="nil"/>
              <w:bottom w:val="nil"/>
              <w:right w:val="nil"/>
            </w:tcBorders>
            <w:shd w:val="clear" w:color="auto" w:fill="auto"/>
            <w:vAlign w:val="bottom"/>
            <w:hideMark/>
          </w:tcPr>
          <w:p w14:paraId="00F350C4" w14:textId="1E94E9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01_GEN_26_18</w:t>
            </w:r>
            <w:r w:rsidR="00FF4471">
              <w:rPr>
                <w:rFonts w:ascii="Calibri" w:eastAsia="Times New Roman" w:hAnsi="Calibri" w:cs="Calibri"/>
                <w:color w:val="000000"/>
              </w:rPr>
              <w:t>,</w:t>
            </w:r>
            <w:r w:rsidRPr="00BF0BBD">
              <w:rPr>
                <w:rFonts w:ascii="Calibri" w:eastAsia="Times New Roman" w:hAnsi="Calibri" w:cs="Calibri"/>
                <w:color w:val="000000"/>
              </w:rPr>
              <w:t xml:space="preserve"> for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09_1SA_28_15 </w:t>
            </w:r>
          </w:p>
        </w:tc>
      </w:tr>
      <w:tr w:rsidR="00BF0BBD" w:rsidRPr="00BF0BBD" w14:paraId="4052937D" w14:textId="77777777" w:rsidTr="00BF0BBD">
        <w:trPr>
          <w:trHeight w:val="300"/>
        </w:trPr>
        <w:tc>
          <w:tcPr>
            <w:tcW w:w="4700" w:type="dxa"/>
            <w:tcBorders>
              <w:top w:val="nil"/>
              <w:left w:val="nil"/>
              <w:bottom w:val="nil"/>
              <w:right w:val="nil"/>
            </w:tcBorders>
            <w:shd w:val="clear" w:color="auto" w:fill="auto"/>
            <w:vAlign w:val="bottom"/>
            <w:hideMark/>
          </w:tcPr>
          <w:p w14:paraId="48214B4D" w14:textId="124214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land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12_2KI_05_02 </w:t>
            </w:r>
          </w:p>
        </w:tc>
      </w:tr>
      <w:tr w:rsidR="00BF0BBD" w:rsidRPr="00BF0BBD" w14:paraId="4ADBCB7B" w14:textId="77777777" w:rsidTr="00BF0BBD">
        <w:trPr>
          <w:trHeight w:val="300"/>
        </w:trPr>
        <w:tc>
          <w:tcPr>
            <w:tcW w:w="4700" w:type="dxa"/>
            <w:tcBorders>
              <w:top w:val="nil"/>
              <w:left w:val="nil"/>
              <w:bottom w:val="nil"/>
              <w:right w:val="nil"/>
            </w:tcBorders>
            <w:shd w:val="clear" w:color="auto" w:fill="auto"/>
            <w:vAlign w:val="bottom"/>
            <w:hideMark/>
          </w:tcPr>
          <w:p w14:paraId="3AF101B8" w14:textId="5B6362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land of Israel for</w:t>
            </w:r>
            <w:r w:rsidR="00FF4471">
              <w:rPr>
                <w:rFonts w:ascii="Calibri" w:eastAsia="Times New Roman" w:hAnsi="Calibri" w:cs="Calibri"/>
                <w:color w:val="000000"/>
              </w:rPr>
              <w:t>,</w:t>
            </w:r>
            <w:r w:rsidRPr="00BF0BBD">
              <w:rPr>
                <w:rFonts w:ascii="Calibri" w:eastAsia="Times New Roman" w:hAnsi="Calibri" w:cs="Calibri"/>
                <w:color w:val="000000"/>
              </w:rPr>
              <w:t xml:space="preserve"> 40_MAT_02_20 </w:t>
            </w:r>
          </w:p>
        </w:tc>
      </w:tr>
      <w:tr w:rsidR="00BF0BBD" w:rsidRPr="00BF0BBD" w14:paraId="1B7707A8" w14:textId="77777777" w:rsidTr="00BF0BBD">
        <w:trPr>
          <w:trHeight w:val="300"/>
        </w:trPr>
        <w:tc>
          <w:tcPr>
            <w:tcW w:w="4700" w:type="dxa"/>
            <w:tcBorders>
              <w:top w:val="nil"/>
              <w:left w:val="nil"/>
              <w:bottom w:val="nil"/>
              <w:right w:val="nil"/>
            </w:tcBorders>
            <w:shd w:val="clear" w:color="auto" w:fill="auto"/>
            <w:vAlign w:val="bottom"/>
            <w:hideMark/>
          </w:tcPr>
          <w:p w14:paraId="6D1A0D24" w14:textId="6DA8FC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09_1SA_09_01</w:t>
            </w:r>
            <w:r w:rsidR="00FF4471">
              <w:rPr>
                <w:rFonts w:ascii="Calibri" w:eastAsia="Times New Roman" w:hAnsi="Calibri" w:cs="Calibri"/>
                <w:color w:val="000000"/>
              </w:rPr>
              <w:t>,</w:t>
            </w:r>
            <w:r w:rsidRPr="00BF0BBD">
              <w:rPr>
                <w:rFonts w:ascii="Calibri" w:eastAsia="Times New Roman" w:hAnsi="Calibri" w:cs="Calibri"/>
                <w:color w:val="000000"/>
              </w:rPr>
              <w:t xml:space="preserve"> now there was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10_2SA_03_01 </w:t>
            </w:r>
          </w:p>
        </w:tc>
      </w:tr>
      <w:tr w:rsidR="00BF0BBD" w:rsidRPr="00BF0BBD" w14:paraId="4060704C" w14:textId="77777777" w:rsidTr="00BF0BBD">
        <w:trPr>
          <w:trHeight w:val="300"/>
        </w:trPr>
        <w:tc>
          <w:tcPr>
            <w:tcW w:w="4700" w:type="dxa"/>
            <w:tcBorders>
              <w:top w:val="nil"/>
              <w:left w:val="nil"/>
              <w:bottom w:val="nil"/>
              <w:right w:val="nil"/>
            </w:tcBorders>
            <w:shd w:val="clear" w:color="auto" w:fill="auto"/>
            <w:vAlign w:val="bottom"/>
            <w:hideMark/>
          </w:tcPr>
          <w:p w14:paraId="406D68F6" w14:textId="431381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07_JUD_20_06</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for</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13_1CH_05_01 </w:t>
            </w:r>
          </w:p>
        </w:tc>
      </w:tr>
      <w:tr w:rsidR="00BF0BBD" w:rsidRPr="00BF0BBD" w14:paraId="58513E3E" w14:textId="77777777" w:rsidTr="00BF0BBD">
        <w:trPr>
          <w:trHeight w:val="300"/>
        </w:trPr>
        <w:tc>
          <w:tcPr>
            <w:tcW w:w="4700" w:type="dxa"/>
            <w:tcBorders>
              <w:top w:val="nil"/>
              <w:left w:val="nil"/>
              <w:bottom w:val="nil"/>
              <w:right w:val="nil"/>
            </w:tcBorders>
            <w:shd w:val="clear" w:color="auto" w:fill="auto"/>
            <w:vAlign w:val="bottom"/>
            <w:hideMark/>
          </w:tcPr>
          <w:p w14:paraId="4EC0DFA9" w14:textId="314CD9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02_EXO_14_25</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for the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14_2CH_24_06 </w:t>
            </w:r>
          </w:p>
        </w:tc>
      </w:tr>
      <w:tr w:rsidR="00BF0BBD" w:rsidRPr="00BF0BBD" w14:paraId="54631189" w14:textId="77777777" w:rsidTr="00BF0BBD">
        <w:trPr>
          <w:trHeight w:val="300"/>
        </w:trPr>
        <w:tc>
          <w:tcPr>
            <w:tcW w:w="4700" w:type="dxa"/>
            <w:tcBorders>
              <w:top w:val="nil"/>
              <w:left w:val="nil"/>
              <w:bottom w:val="nil"/>
              <w:right w:val="nil"/>
            </w:tcBorders>
            <w:shd w:val="clear" w:color="auto" w:fill="auto"/>
            <w:vAlign w:val="bottom"/>
            <w:hideMark/>
          </w:tcPr>
          <w:p w14:paraId="3FCDC749" w14:textId="01795E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04_NUM_16_34</w:t>
            </w:r>
            <w:r w:rsidR="00FF4471">
              <w:rPr>
                <w:rFonts w:ascii="Calibri" w:eastAsia="Times New Roman" w:hAnsi="Calibri" w:cs="Calibri"/>
                <w:color w:val="000000"/>
              </w:rPr>
              <w:t>,</w:t>
            </w:r>
            <w:r w:rsidRPr="00BF0BBD">
              <w:rPr>
                <w:rFonts w:ascii="Calibri" w:eastAsia="Times New Roman" w:hAnsi="Calibri" w:cs="Calibri"/>
                <w:color w:val="000000"/>
              </w:rPr>
              <w:t xml:space="preserve"> said Lest the</w:t>
            </w:r>
            <w:r w:rsidR="00644F35">
              <w:rPr>
                <w:rFonts w:ascii="Calibri" w:eastAsia="Times New Roman" w:hAnsi="Calibri" w:cs="Calibri"/>
                <w:color w:val="000000"/>
              </w:rPr>
              <w:t>, &lt;&lt;&lt;&lt;&lt;</w:t>
            </w:r>
          </w:p>
        </w:tc>
      </w:tr>
      <w:tr w:rsidR="00BF0BBD" w:rsidRPr="00BF0BBD" w14:paraId="020225B0" w14:textId="77777777" w:rsidTr="00BF0BBD">
        <w:trPr>
          <w:trHeight w:val="300"/>
        </w:trPr>
        <w:tc>
          <w:tcPr>
            <w:tcW w:w="4700" w:type="dxa"/>
            <w:tcBorders>
              <w:top w:val="nil"/>
              <w:left w:val="nil"/>
              <w:bottom w:val="nil"/>
              <w:right w:val="nil"/>
            </w:tcBorders>
            <w:shd w:val="clear" w:color="auto" w:fill="auto"/>
            <w:vAlign w:val="bottom"/>
            <w:hideMark/>
          </w:tcPr>
          <w:p w14:paraId="77A4A2B0" w14:textId="7CFE6F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09_1SA_13_17</w:t>
            </w:r>
            <w:r w:rsidR="00FF4471">
              <w:rPr>
                <w:rFonts w:ascii="Calibri" w:eastAsia="Times New Roman" w:hAnsi="Calibri" w:cs="Calibri"/>
                <w:color w:val="000000"/>
              </w:rPr>
              <w:t>,</w:t>
            </w:r>
            <w:r w:rsidRPr="00BF0BBD">
              <w:rPr>
                <w:rFonts w:ascii="Calibri" w:eastAsia="Times New Roman" w:hAnsi="Calibri" w:cs="Calibri"/>
                <w:color w:val="000000"/>
              </w:rPr>
              <w:t xml:space="preserve"> the land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09_1SA_22_05 </w:t>
            </w:r>
          </w:p>
        </w:tc>
      </w:tr>
      <w:tr w:rsidR="00BF0BBD" w:rsidRPr="00BF0BBD" w14:paraId="0A4B9ABC" w14:textId="77777777" w:rsidTr="00BF0BBD">
        <w:trPr>
          <w:trHeight w:val="300"/>
        </w:trPr>
        <w:tc>
          <w:tcPr>
            <w:tcW w:w="4700" w:type="dxa"/>
            <w:tcBorders>
              <w:top w:val="nil"/>
              <w:left w:val="nil"/>
              <w:bottom w:val="nil"/>
              <w:right w:val="nil"/>
            </w:tcBorders>
            <w:shd w:val="clear" w:color="auto" w:fill="auto"/>
            <w:vAlign w:val="bottom"/>
            <w:hideMark/>
          </w:tcPr>
          <w:p w14:paraId="276C8C35" w14:textId="2062D6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land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12_2KI_05_02 </w:t>
            </w:r>
          </w:p>
        </w:tc>
      </w:tr>
      <w:tr w:rsidR="00BF0BBD" w:rsidRPr="00BF0BBD" w14:paraId="588FAF0E" w14:textId="77777777" w:rsidTr="00BF0BBD">
        <w:trPr>
          <w:trHeight w:val="600"/>
        </w:trPr>
        <w:tc>
          <w:tcPr>
            <w:tcW w:w="4700" w:type="dxa"/>
            <w:tcBorders>
              <w:top w:val="nil"/>
              <w:left w:val="nil"/>
              <w:bottom w:val="nil"/>
              <w:right w:val="nil"/>
            </w:tcBorders>
            <w:shd w:val="clear" w:color="auto" w:fill="auto"/>
            <w:vAlign w:val="bottom"/>
            <w:hideMark/>
          </w:tcPr>
          <w:p w14:paraId="117BE1BC" w14:textId="780D80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07_JUD_15_06</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09_1SA_29_04 </w:t>
            </w:r>
          </w:p>
        </w:tc>
      </w:tr>
      <w:tr w:rsidR="00BF0BBD" w:rsidRPr="00BF0BBD" w14:paraId="562BBFA8" w14:textId="77777777" w:rsidTr="00BF0BBD">
        <w:trPr>
          <w:trHeight w:val="300"/>
        </w:trPr>
        <w:tc>
          <w:tcPr>
            <w:tcW w:w="4700" w:type="dxa"/>
            <w:tcBorders>
              <w:top w:val="nil"/>
              <w:left w:val="nil"/>
              <w:bottom w:val="nil"/>
              <w:right w:val="nil"/>
            </w:tcBorders>
            <w:shd w:val="clear" w:color="auto" w:fill="auto"/>
            <w:vAlign w:val="bottom"/>
            <w:hideMark/>
          </w:tcPr>
          <w:p w14:paraId="1B3B8A0C" w14:textId="52883B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09_1SA_03_01</w:t>
            </w:r>
            <w:r w:rsidR="00FF4471">
              <w:rPr>
                <w:rFonts w:ascii="Calibri" w:eastAsia="Times New Roman" w:hAnsi="Calibri" w:cs="Calibri"/>
                <w:color w:val="000000"/>
              </w:rPr>
              <w:t>,</w:t>
            </w:r>
            <w:r w:rsidRPr="00BF0BBD">
              <w:rPr>
                <w:rFonts w:ascii="Calibri" w:eastAsia="Times New Roman" w:hAnsi="Calibri" w:cs="Calibri"/>
                <w:color w:val="000000"/>
              </w:rPr>
              <w:t xml:space="preserve"> there was no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09_1SA_17_50 </w:t>
            </w:r>
          </w:p>
        </w:tc>
      </w:tr>
      <w:tr w:rsidR="00BF0BBD" w:rsidRPr="00BF0BBD" w14:paraId="12B43C62" w14:textId="77777777" w:rsidTr="00BF0BBD">
        <w:trPr>
          <w:trHeight w:val="600"/>
        </w:trPr>
        <w:tc>
          <w:tcPr>
            <w:tcW w:w="4700" w:type="dxa"/>
            <w:tcBorders>
              <w:top w:val="nil"/>
              <w:left w:val="nil"/>
              <w:bottom w:val="nil"/>
              <w:right w:val="nil"/>
            </w:tcBorders>
            <w:shd w:val="clear" w:color="auto" w:fill="auto"/>
            <w:vAlign w:val="bottom"/>
            <w:hideMark/>
          </w:tcPr>
          <w:p w14:paraId="67646CF1" w14:textId="05893C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09_1SA_13_03</w:t>
            </w:r>
            <w:r w:rsidR="00FF4471">
              <w:rPr>
                <w:rFonts w:ascii="Calibri" w:eastAsia="Times New Roman" w:hAnsi="Calibri" w:cs="Calibri"/>
                <w:color w:val="000000"/>
              </w:rPr>
              <w:t>,</w:t>
            </w:r>
            <w:r w:rsidRPr="00BF0BBD">
              <w:rPr>
                <w:rFonts w:ascii="Calibri" w:eastAsia="Times New Roman" w:hAnsi="Calibri" w:cs="Calibri"/>
                <w:color w:val="000000"/>
              </w:rPr>
              <w:t xml:space="preserve"> throughout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09_1SA_23_23 </w:t>
            </w:r>
          </w:p>
        </w:tc>
      </w:tr>
      <w:tr w:rsidR="00BF0BBD" w:rsidRPr="00BF0BBD" w14:paraId="0BDF5D46" w14:textId="77777777" w:rsidTr="00BF0BBD">
        <w:trPr>
          <w:trHeight w:val="600"/>
        </w:trPr>
        <w:tc>
          <w:tcPr>
            <w:tcW w:w="4700" w:type="dxa"/>
            <w:tcBorders>
              <w:top w:val="nil"/>
              <w:left w:val="nil"/>
              <w:bottom w:val="nil"/>
              <w:right w:val="nil"/>
            </w:tcBorders>
            <w:shd w:val="clear" w:color="auto" w:fill="auto"/>
            <w:vAlign w:val="bottom"/>
            <w:hideMark/>
          </w:tcPr>
          <w:p w14:paraId="277D457C" w14:textId="42E320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09_1SA_13_03</w:t>
            </w:r>
            <w:r w:rsidR="00FF4471">
              <w:rPr>
                <w:rFonts w:ascii="Calibri" w:eastAsia="Times New Roman" w:hAnsi="Calibri" w:cs="Calibri"/>
                <w:color w:val="000000"/>
              </w:rPr>
              <w:t>,</w:t>
            </w:r>
            <w:r w:rsidRPr="00BF0BBD">
              <w:rPr>
                <w:rFonts w:ascii="Calibri" w:eastAsia="Times New Roman" w:hAnsi="Calibri" w:cs="Calibri"/>
                <w:color w:val="000000"/>
              </w:rPr>
              <w:t xml:space="preserve"> throughout all the land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12_2KI_17_05 </w:t>
            </w:r>
          </w:p>
        </w:tc>
      </w:tr>
      <w:tr w:rsidR="00BF0BBD" w:rsidRPr="00BF0BBD" w14:paraId="0004739F" w14:textId="77777777" w:rsidTr="00BF0BBD">
        <w:trPr>
          <w:trHeight w:val="1200"/>
        </w:trPr>
        <w:tc>
          <w:tcPr>
            <w:tcW w:w="4700" w:type="dxa"/>
            <w:tcBorders>
              <w:top w:val="nil"/>
              <w:left w:val="nil"/>
              <w:bottom w:val="nil"/>
              <w:right w:val="nil"/>
            </w:tcBorders>
            <w:shd w:val="clear" w:color="auto" w:fill="auto"/>
            <w:vAlign w:val="bottom"/>
            <w:hideMark/>
          </w:tcPr>
          <w:p w14:paraId="1309F4E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09_1SA_13:20 But all the Israelites went down to the Philistines, to sharpen every man his share, and his coulter, and his ax, and his mattock. #,</w:t>
            </w:r>
          </w:p>
        </w:tc>
      </w:tr>
      <w:tr w:rsidR="00BF0BBD" w:rsidRPr="00BF0BBD" w14:paraId="7DDB5F8B" w14:textId="77777777" w:rsidTr="00BF0BBD">
        <w:trPr>
          <w:trHeight w:val="300"/>
        </w:trPr>
        <w:tc>
          <w:tcPr>
            <w:tcW w:w="4700" w:type="dxa"/>
            <w:tcBorders>
              <w:top w:val="nil"/>
              <w:left w:val="nil"/>
              <w:bottom w:val="nil"/>
              <w:right w:val="nil"/>
            </w:tcBorders>
            <w:shd w:val="clear" w:color="auto" w:fill="auto"/>
            <w:vAlign w:val="bottom"/>
            <w:hideMark/>
          </w:tcPr>
          <w:p w14:paraId="45D4555B" w14:textId="5D45CE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06_JOS_08_24</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Israelites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09_1SA_25_01 </w:t>
            </w:r>
          </w:p>
        </w:tc>
      </w:tr>
      <w:tr w:rsidR="00BF0BBD" w:rsidRPr="00BF0BBD" w14:paraId="241EF635" w14:textId="77777777" w:rsidTr="00BF0BBD">
        <w:trPr>
          <w:trHeight w:val="300"/>
        </w:trPr>
        <w:tc>
          <w:tcPr>
            <w:tcW w:w="4700" w:type="dxa"/>
            <w:tcBorders>
              <w:top w:val="nil"/>
              <w:left w:val="nil"/>
              <w:bottom w:val="nil"/>
              <w:right w:val="nil"/>
            </w:tcBorders>
            <w:shd w:val="clear" w:color="auto" w:fill="auto"/>
            <w:vAlign w:val="bottom"/>
            <w:hideMark/>
          </w:tcPr>
          <w:p w14:paraId="63ED5D3E" w14:textId="7B0F98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07_JUD_07_06</w:t>
            </w:r>
            <w:r w:rsidR="00FF4471">
              <w:rPr>
                <w:rFonts w:ascii="Calibri" w:eastAsia="Times New Roman" w:hAnsi="Calibri" w:cs="Calibri"/>
                <w:color w:val="000000"/>
              </w:rPr>
              <w:t>,</w:t>
            </w:r>
            <w:r w:rsidRPr="00BF0BBD">
              <w:rPr>
                <w:rFonts w:ascii="Calibri" w:eastAsia="Times New Roman" w:hAnsi="Calibri" w:cs="Calibri"/>
                <w:color w:val="000000"/>
              </w:rPr>
              <w:t xml:space="preserve"> but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14_2CH_23_06 </w:t>
            </w:r>
          </w:p>
        </w:tc>
      </w:tr>
      <w:tr w:rsidR="00BF0BBD" w:rsidRPr="00BF0BBD" w14:paraId="453262FE" w14:textId="77777777" w:rsidTr="00BF0BBD">
        <w:trPr>
          <w:trHeight w:val="300"/>
        </w:trPr>
        <w:tc>
          <w:tcPr>
            <w:tcW w:w="4700" w:type="dxa"/>
            <w:tcBorders>
              <w:top w:val="nil"/>
              <w:left w:val="nil"/>
              <w:bottom w:val="nil"/>
              <w:right w:val="nil"/>
            </w:tcBorders>
            <w:shd w:val="clear" w:color="auto" w:fill="auto"/>
            <w:vAlign w:val="bottom"/>
            <w:hideMark/>
          </w:tcPr>
          <w:p w14:paraId="52D80B32" w14:textId="51403A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09_1SA_09_27</w:t>
            </w:r>
            <w:r w:rsidR="00FF4471">
              <w:rPr>
                <w:rFonts w:ascii="Calibri" w:eastAsia="Times New Roman" w:hAnsi="Calibri" w:cs="Calibri"/>
                <w:color w:val="000000"/>
              </w:rPr>
              <w:t>,</w:t>
            </w:r>
            <w:r w:rsidRPr="00BF0BBD">
              <w:rPr>
                <w:rFonts w:ascii="Calibri" w:eastAsia="Times New Roman" w:hAnsi="Calibri" w:cs="Calibri"/>
                <w:color w:val="000000"/>
              </w:rPr>
              <w:t xml:space="preserve"> down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09_1SA_25_01 </w:t>
            </w:r>
          </w:p>
        </w:tc>
      </w:tr>
      <w:tr w:rsidR="00BF0BBD" w:rsidRPr="00BF0BBD" w14:paraId="2F57C82B" w14:textId="77777777" w:rsidTr="00BF0BBD">
        <w:trPr>
          <w:trHeight w:val="300"/>
        </w:trPr>
        <w:tc>
          <w:tcPr>
            <w:tcW w:w="4700" w:type="dxa"/>
            <w:tcBorders>
              <w:top w:val="nil"/>
              <w:left w:val="nil"/>
              <w:bottom w:val="nil"/>
              <w:right w:val="nil"/>
            </w:tcBorders>
            <w:shd w:val="clear" w:color="auto" w:fill="auto"/>
            <w:vAlign w:val="bottom"/>
            <w:hideMark/>
          </w:tcPr>
          <w:p w14:paraId="390C7E58" w14:textId="1F1AC2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07_JUD_21_21</w:t>
            </w:r>
            <w:r w:rsidR="00FF4471">
              <w:rPr>
                <w:rFonts w:ascii="Calibri" w:eastAsia="Times New Roman" w:hAnsi="Calibri" w:cs="Calibri"/>
                <w:color w:val="000000"/>
              </w:rPr>
              <w:t>,</w:t>
            </w:r>
            <w:r w:rsidRPr="00BF0BBD">
              <w:rPr>
                <w:rFonts w:ascii="Calibri" w:eastAsia="Times New Roman" w:hAnsi="Calibri" w:cs="Calibri"/>
                <w:color w:val="000000"/>
              </w:rPr>
              <w:t xml:space="preserve"> every man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09_1SA_14_34 </w:t>
            </w:r>
          </w:p>
        </w:tc>
      </w:tr>
      <w:tr w:rsidR="00BF0BBD" w:rsidRPr="00BF0BBD" w14:paraId="7C95588D" w14:textId="77777777" w:rsidTr="00BF0BBD">
        <w:trPr>
          <w:trHeight w:val="300"/>
        </w:trPr>
        <w:tc>
          <w:tcPr>
            <w:tcW w:w="4700" w:type="dxa"/>
            <w:tcBorders>
              <w:top w:val="nil"/>
              <w:left w:val="nil"/>
              <w:bottom w:val="nil"/>
              <w:right w:val="nil"/>
            </w:tcBorders>
            <w:shd w:val="clear" w:color="auto" w:fill="auto"/>
            <w:vAlign w:val="bottom"/>
            <w:hideMark/>
          </w:tcPr>
          <w:p w14:paraId="55A6D710" w14:textId="7624FC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09_1SA_04_01</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to</w:t>
            </w:r>
            <w:r w:rsidR="00644F35">
              <w:rPr>
                <w:rFonts w:ascii="Calibri" w:eastAsia="Times New Roman" w:hAnsi="Calibri" w:cs="Calibri"/>
                <w:color w:val="000000"/>
              </w:rPr>
              <w:t>, &lt;&lt;&lt;&lt;&lt;</w:t>
            </w:r>
          </w:p>
        </w:tc>
      </w:tr>
      <w:tr w:rsidR="00BF0BBD" w:rsidRPr="00BF0BBD" w14:paraId="40EB7035" w14:textId="77777777" w:rsidTr="00BF0BBD">
        <w:trPr>
          <w:trHeight w:val="300"/>
        </w:trPr>
        <w:tc>
          <w:tcPr>
            <w:tcW w:w="4700" w:type="dxa"/>
            <w:tcBorders>
              <w:top w:val="nil"/>
              <w:left w:val="nil"/>
              <w:bottom w:val="nil"/>
              <w:right w:val="nil"/>
            </w:tcBorders>
            <w:shd w:val="clear" w:color="auto" w:fill="auto"/>
            <w:vAlign w:val="bottom"/>
            <w:hideMark/>
          </w:tcPr>
          <w:p w14:paraId="08730DF7" w14:textId="534402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10_2SA_05_19 </w:t>
            </w:r>
          </w:p>
        </w:tc>
      </w:tr>
      <w:tr w:rsidR="00BF0BBD" w:rsidRPr="00BF0BBD" w14:paraId="6111C77C" w14:textId="77777777" w:rsidTr="00BF0BBD">
        <w:trPr>
          <w:trHeight w:val="300"/>
        </w:trPr>
        <w:tc>
          <w:tcPr>
            <w:tcW w:w="4700" w:type="dxa"/>
            <w:tcBorders>
              <w:top w:val="nil"/>
              <w:left w:val="nil"/>
              <w:bottom w:val="nil"/>
              <w:right w:val="nil"/>
            </w:tcBorders>
            <w:shd w:val="clear" w:color="auto" w:fill="auto"/>
            <w:vAlign w:val="bottom"/>
            <w:hideMark/>
          </w:tcPr>
          <w:p w14:paraId="233C72EE" w14:textId="7B5FB2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07_JUD_14_19</w:t>
            </w:r>
            <w:r w:rsidR="00FF4471">
              <w:rPr>
                <w:rFonts w:ascii="Calibri" w:eastAsia="Times New Roman" w:hAnsi="Calibri" w:cs="Calibri"/>
                <w:color w:val="000000"/>
              </w:rPr>
              <w:t>,</w:t>
            </w:r>
            <w:r w:rsidRPr="00BF0BBD">
              <w:rPr>
                <w:rFonts w:ascii="Calibri" w:eastAsia="Times New Roman" w:hAnsi="Calibri" w:cs="Calibri"/>
                <w:color w:val="000000"/>
              </w:rPr>
              <w:t xml:space="preserve"> went down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09_1SA_25_01 </w:t>
            </w:r>
          </w:p>
        </w:tc>
      </w:tr>
      <w:tr w:rsidR="00BF0BBD" w:rsidRPr="00BF0BBD" w14:paraId="73D03CF7" w14:textId="77777777" w:rsidTr="00BF0BBD">
        <w:trPr>
          <w:trHeight w:val="600"/>
        </w:trPr>
        <w:tc>
          <w:tcPr>
            <w:tcW w:w="4700" w:type="dxa"/>
            <w:tcBorders>
              <w:top w:val="nil"/>
              <w:left w:val="nil"/>
              <w:bottom w:val="nil"/>
              <w:right w:val="nil"/>
            </w:tcBorders>
            <w:shd w:val="clear" w:color="auto" w:fill="auto"/>
            <w:vAlign w:val="bottom"/>
            <w:hideMark/>
          </w:tcPr>
          <w:p w14:paraId="021ED4A4" w14:textId="492D6C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01_GEN_24_16</w:t>
            </w:r>
            <w:r w:rsidR="00FF4471">
              <w:rPr>
                <w:rFonts w:ascii="Calibri" w:eastAsia="Times New Roman" w:hAnsi="Calibri" w:cs="Calibri"/>
                <w:color w:val="000000"/>
              </w:rPr>
              <w:t>,</w:t>
            </w:r>
            <w:r w:rsidRPr="00BF0BBD">
              <w:rPr>
                <w:rFonts w:ascii="Calibri" w:eastAsia="Times New Roman" w:hAnsi="Calibri" w:cs="Calibri"/>
                <w:color w:val="000000"/>
              </w:rPr>
              <w:t xml:space="preserve"> went down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09_1SA_26_02 </w:t>
            </w:r>
          </w:p>
        </w:tc>
      </w:tr>
      <w:tr w:rsidR="00BF0BBD" w:rsidRPr="00BF0BBD" w14:paraId="55852480" w14:textId="77777777" w:rsidTr="00BF0BBD">
        <w:trPr>
          <w:trHeight w:val="900"/>
        </w:trPr>
        <w:tc>
          <w:tcPr>
            <w:tcW w:w="4700" w:type="dxa"/>
            <w:tcBorders>
              <w:top w:val="nil"/>
              <w:left w:val="nil"/>
              <w:bottom w:val="nil"/>
              <w:right w:val="nil"/>
            </w:tcBorders>
            <w:shd w:val="clear" w:color="auto" w:fill="auto"/>
            <w:vAlign w:val="bottom"/>
            <w:hideMark/>
          </w:tcPr>
          <w:p w14:paraId="16BFC21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09_1SA_13:21 Yet they had a file for the mattocks, and for the coulters, and for the forks, and for the axes, and to sharpen the goads. #,</w:t>
            </w:r>
          </w:p>
        </w:tc>
      </w:tr>
      <w:tr w:rsidR="00BF0BBD" w:rsidRPr="00BF0BBD" w14:paraId="02ED7416" w14:textId="77777777" w:rsidTr="00BF0BBD">
        <w:trPr>
          <w:trHeight w:val="300"/>
        </w:trPr>
        <w:tc>
          <w:tcPr>
            <w:tcW w:w="4700" w:type="dxa"/>
            <w:tcBorders>
              <w:top w:val="nil"/>
              <w:left w:val="nil"/>
              <w:bottom w:val="nil"/>
              <w:right w:val="nil"/>
            </w:tcBorders>
            <w:shd w:val="clear" w:color="auto" w:fill="auto"/>
            <w:vAlign w:val="bottom"/>
            <w:hideMark/>
          </w:tcPr>
          <w:p w14:paraId="6FD614EB" w14:textId="33FAA2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07_JUD_19_19</w:t>
            </w:r>
            <w:r w:rsidR="00FF4471">
              <w:rPr>
                <w:rFonts w:ascii="Calibri" w:eastAsia="Times New Roman" w:hAnsi="Calibri" w:cs="Calibri"/>
                <w:color w:val="000000"/>
              </w:rPr>
              <w:t>,</w:t>
            </w:r>
            <w:r w:rsidRPr="00BF0BBD">
              <w:rPr>
                <w:rFonts w:ascii="Calibri" w:eastAsia="Times New Roman" w:hAnsi="Calibri" w:cs="Calibri"/>
                <w:color w:val="000000"/>
              </w:rPr>
              <w:t xml:space="preserve"> and for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10_2SA_01_12 </w:t>
            </w:r>
          </w:p>
        </w:tc>
      </w:tr>
      <w:tr w:rsidR="00BF0BBD" w:rsidRPr="00BF0BBD" w14:paraId="74B49D18" w14:textId="77777777" w:rsidTr="00BF0BBD">
        <w:trPr>
          <w:trHeight w:val="300"/>
        </w:trPr>
        <w:tc>
          <w:tcPr>
            <w:tcW w:w="4700" w:type="dxa"/>
            <w:tcBorders>
              <w:top w:val="nil"/>
              <w:left w:val="nil"/>
              <w:bottom w:val="nil"/>
              <w:right w:val="nil"/>
            </w:tcBorders>
            <w:shd w:val="clear" w:color="auto" w:fill="auto"/>
            <w:vAlign w:val="bottom"/>
            <w:hideMark/>
          </w:tcPr>
          <w:p w14:paraId="6A8B1514" w14:textId="74E532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for the coulters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09_1SA_13_21 </w:t>
            </w:r>
          </w:p>
        </w:tc>
      </w:tr>
      <w:tr w:rsidR="00BF0BBD" w:rsidRPr="00BF0BBD" w14:paraId="04B8FE50" w14:textId="77777777" w:rsidTr="00BF0BBD">
        <w:trPr>
          <w:trHeight w:val="300"/>
        </w:trPr>
        <w:tc>
          <w:tcPr>
            <w:tcW w:w="4700" w:type="dxa"/>
            <w:tcBorders>
              <w:top w:val="nil"/>
              <w:left w:val="nil"/>
              <w:bottom w:val="nil"/>
              <w:right w:val="nil"/>
            </w:tcBorders>
            <w:shd w:val="clear" w:color="auto" w:fill="auto"/>
            <w:vAlign w:val="bottom"/>
            <w:hideMark/>
          </w:tcPr>
          <w:p w14:paraId="4FFBAA16" w14:textId="5E40A1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09_1SA_13_21</w:t>
            </w:r>
            <w:r w:rsidR="00FF4471">
              <w:rPr>
                <w:rFonts w:ascii="Calibri" w:eastAsia="Times New Roman" w:hAnsi="Calibri" w:cs="Calibri"/>
                <w:color w:val="000000"/>
              </w:rPr>
              <w:t>,</w:t>
            </w:r>
            <w:r w:rsidRPr="00BF0BBD">
              <w:rPr>
                <w:rFonts w:ascii="Calibri" w:eastAsia="Times New Roman" w:hAnsi="Calibri" w:cs="Calibri"/>
                <w:color w:val="000000"/>
              </w:rPr>
              <w:t xml:space="preserve"> and for the coulters</w:t>
            </w:r>
            <w:r w:rsidR="00644F35">
              <w:rPr>
                <w:rFonts w:ascii="Calibri" w:eastAsia="Times New Roman" w:hAnsi="Calibri" w:cs="Calibri"/>
                <w:color w:val="000000"/>
              </w:rPr>
              <w:t>, &lt;&lt;&lt;&lt;&lt;</w:t>
            </w:r>
          </w:p>
        </w:tc>
      </w:tr>
      <w:tr w:rsidR="00BF0BBD" w:rsidRPr="00BF0BBD" w14:paraId="6999EB4F" w14:textId="77777777" w:rsidTr="00BF0BBD">
        <w:trPr>
          <w:trHeight w:val="300"/>
        </w:trPr>
        <w:tc>
          <w:tcPr>
            <w:tcW w:w="4700" w:type="dxa"/>
            <w:tcBorders>
              <w:top w:val="nil"/>
              <w:left w:val="nil"/>
              <w:bottom w:val="nil"/>
              <w:right w:val="nil"/>
            </w:tcBorders>
            <w:shd w:val="clear" w:color="auto" w:fill="auto"/>
            <w:vAlign w:val="bottom"/>
            <w:hideMark/>
          </w:tcPr>
          <w:p w14:paraId="48010141" w14:textId="3263B0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had a</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41_MAR_08_07 </w:t>
            </w:r>
          </w:p>
        </w:tc>
      </w:tr>
      <w:tr w:rsidR="00BF0BBD" w:rsidRPr="00BF0BBD" w14:paraId="022CA94C" w14:textId="77777777" w:rsidTr="00BF0BBD">
        <w:trPr>
          <w:trHeight w:val="1500"/>
        </w:trPr>
        <w:tc>
          <w:tcPr>
            <w:tcW w:w="4700" w:type="dxa"/>
            <w:tcBorders>
              <w:top w:val="nil"/>
              <w:left w:val="nil"/>
              <w:bottom w:val="nil"/>
              <w:right w:val="nil"/>
            </w:tcBorders>
            <w:shd w:val="clear" w:color="auto" w:fill="auto"/>
            <w:vAlign w:val="bottom"/>
            <w:hideMark/>
          </w:tcPr>
          <w:p w14:paraId="50E5279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09_1SA_13:22 So it came to pass in the day of battle, that there was neither sword nor spear found in the hand of any of the people that [were] with Saul and Jonathan: but with Saul and with Jonathan his son was there found. #,</w:t>
            </w:r>
          </w:p>
        </w:tc>
      </w:tr>
      <w:tr w:rsidR="00BF0BBD" w:rsidRPr="00BF0BBD" w14:paraId="4838EA63" w14:textId="77777777" w:rsidTr="00BF0BBD">
        <w:trPr>
          <w:trHeight w:val="300"/>
        </w:trPr>
        <w:tc>
          <w:tcPr>
            <w:tcW w:w="4700" w:type="dxa"/>
            <w:tcBorders>
              <w:top w:val="nil"/>
              <w:left w:val="nil"/>
              <w:bottom w:val="nil"/>
              <w:right w:val="nil"/>
            </w:tcBorders>
            <w:shd w:val="clear" w:color="auto" w:fill="auto"/>
            <w:vAlign w:val="bottom"/>
            <w:hideMark/>
          </w:tcPr>
          <w:p w14:paraId="06676922" w14:textId="0C6297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09_1SA_10_23</w:t>
            </w:r>
            <w:r w:rsidR="00FF4471">
              <w:rPr>
                <w:rFonts w:ascii="Calibri" w:eastAsia="Times New Roman" w:hAnsi="Calibri" w:cs="Calibri"/>
                <w:color w:val="000000"/>
              </w:rPr>
              <w:t>,</w:t>
            </w:r>
            <w:r w:rsidRPr="00BF0BBD">
              <w:rPr>
                <w:rFonts w:ascii="Calibri" w:eastAsia="Times New Roman" w:hAnsi="Calibri" w:cs="Calibri"/>
                <w:color w:val="000000"/>
              </w:rPr>
              <w:t xml:space="preserve"> any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10_2SA_02_01 </w:t>
            </w:r>
          </w:p>
        </w:tc>
      </w:tr>
      <w:tr w:rsidR="00BF0BBD" w:rsidRPr="00BF0BBD" w14:paraId="5E4CB103" w14:textId="77777777" w:rsidTr="00BF0BBD">
        <w:trPr>
          <w:trHeight w:val="300"/>
        </w:trPr>
        <w:tc>
          <w:tcPr>
            <w:tcW w:w="4700" w:type="dxa"/>
            <w:tcBorders>
              <w:top w:val="nil"/>
              <w:left w:val="nil"/>
              <w:bottom w:val="nil"/>
              <w:right w:val="nil"/>
            </w:tcBorders>
            <w:shd w:val="clear" w:color="auto" w:fill="auto"/>
            <w:vAlign w:val="bottom"/>
            <w:hideMark/>
          </w:tcPr>
          <w:p w14:paraId="4A84A8CE" w14:textId="135860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09_1SA_13_10</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09_1SA_14_01 </w:t>
            </w:r>
          </w:p>
        </w:tc>
      </w:tr>
      <w:tr w:rsidR="00BF0BBD" w:rsidRPr="00BF0BBD" w14:paraId="24EE1A8F" w14:textId="77777777" w:rsidTr="00BF0BBD">
        <w:trPr>
          <w:trHeight w:val="300"/>
        </w:trPr>
        <w:tc>
          <w:tcPr>
            <w:tcW w:w="4700" w:type="dxa"/>
            <w:tcBorders>
              <w:top w:val="nil"/>
              <w:left w:val="nil"/>
              <w:bottom w:val="nil"/>
              <w:right w:val="nil"/>
            </w:tcBorders>
            <w:shd w:val="clear" w:color="auto" w:fill="auto"/>
            <w:vAlign w:val="bottom"/>
            <w:hideMark/>
          </w:tcPr>
          <w:p w14:paraId="3F2FB98D" w14:textId="6F1266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08_RUT_01_01</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09_1SA_20_35 </w:t>
            </w:r>
          </w:p>
        </w:tc>
      </w:tr>
      <w:tr w:rsidR="00BF0BBD" w:rsidRPr="00BF0BBD" w14:paraId="395362D1" w14:textId="77777777" w:rsidTr="00BF0BBD">
        <w:trPr>
          <w:trHeight w:val="300"/>
        </w:trPr>
        <w:tc>
          <w:tcPr>
            <w:tcW w:w="4700" w:type="dxa"/>
            <w:tcBorders>
              <w:top w:val="nil"/>
              <w:left w:val="nil"/>
              <w:bottom w:val="nil"/>
              <w:right w:val="nil"/>
            </w:tcBorders>
            <w:shd w:val="clear" w:color="auto" w:fill="auto"/>
            <w:vAlign w:val="bottom"/>
            <w:hideMark/>
          </w:tcPr>
          <w:p w14:paraId="5D7DAC99" w14:textId="2C1AB0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day of battle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18_JOB_38_23 </w:t>
            </w:r>
          </w:p>
        </w:tc>
      </w:tr>
      <w:tr w:rsidR="00BF0BBD" w:rsidRPr="00BF0BBD" w14:paraId="37CE88DC" w14:textId="77777777" w:rsidTr="00BF0BBD">
        <w:trPr>
          <w:trHeight w:val="300"/>
        </w:trPr>
        <w:tc>
          <w:tcPr>
            <w:tcW w:w="4700" w:type="dxa"/>
            <w:tcBorders>
              <w:top w:val="nil"/>
              <w:left w:val="nil"/>
              <w:bottom w:val="nil"/>
              <w:right w:val="nil"/>
            </w:tcBorders>
            <w:shd w:val="clear" w:color="auto" w:fill="auto"/>
            <w:vAlign w:val="bottom"/>
            <w:hideMark/>
          </w:tcPr>
          <w:p w14:paraId="4F02C1B8" w14:textId="476DEA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01_GEN_17_25</w:t>
            </w:r>
            <w:r w:rsidR="00FF4471">
              <w:rPr>
                <w:rFonts w:ascii="Calibri" w:eastAsia="Times New Roman" w:hAnsi="Calibri" w:cs="Calibri"/>
                <w:color w:val="000000"/>
              </w:rPr>
              <w:t>,</w:t>
            </w:r>
            <w:r w:rsidRPr="00BF0BBD">
              <w:rPr>
                <w:rFonts w:ascii="Calibri" w:eastAsia="Times New Roman" w:hAnsi="Calibri" w:cs="Calibri"/>
                <w:color w:val="000000"/>
              </w:rPr>
              <w:t xml:space="preserve"> his son was</w:t>
            </w:r>
            <w:r w:rsidR="00644F35">
              <w:rPr>
                <w:rFonts w:ascii="Calibri" w:eastAsia="Times New Roman" w:hAnsi="Calibri" w:cs="Calibri"/>
                <w:color w:val="000000"/>
              </w:rPr>
              <w:t>, &lt;&lt;&lt;&lt;&lt;</w:t>
            </w:r>
          </w:p>
        </w:tc>
      </w:tr>
      <w:tr w:rsidR="00BF0BBD" w:rsidRPr="00BF0BBD" w14:paraId="0A2F4D7C" w14:textId="77777777" w:rsidTr="00BF0BBD">
        <w:trPr>
          <w:trHeight w:val="300"/>
        </w:trPr>
        <w:tc>
          <w:tcPr>
            <w:tcW w:w="4700" w:type="dxa"/>
            <w:tcBorders>
              <w:top w:val="nil"/>
              <w:left w:val="nil"/>
              <w:bottom w:val="nil"/>
              <w:right w:val="nil"/>
            </w:tcBorders>
            <w:shd w:val="clear" w:color="auto" w:fill="auto"/>
            <w:vAlign w:val="bottom"/>
            <w:hideMark/>
          </w:tcPr>
          <w:p w14:paraId="096531AC" w14:textId="289645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06_JOS_14_11</w:t>
            </w:r>
            <w:r w:rsidR="00FF4471">
              <w:rPr>
                <w:rFonts w:ascii="Calibri" w:eastAsia="Times New Roman" w:hAnsi="Calibri" w:cs="Calibri"/>
                <w:color w:val="000000"/>
              </w:rPr>
              <w:t>,</w:t>
            </w:r>
            <w:r w:rsidRPr="00BF0BBD">
              <w:rPr>
                <w:rFonts w:ascii="Calibri" w:eastAsia="Times New Roman" w:hAnsi="Calibri" w:cs="Calibri"/>
                <w:color w:val="000000"/>
              </w:rPr>
              <w:t xml:space="preserve"> in the day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09_1SA_21_06 </w:t>
            </w:r>
          </w:p>
        </w:tc>
      </w:tr>
      <w:tr w:rsidR="00BF0BBD" w:rsidRPr="00BF0BBD" w14:paraId="75CEDE82" w14:textId="77777777" w:rsidTr="00BF0BBD">
        <w:trPr>
          <w:trHeight w:val="300"/>
        </w:trPr>
        <w:tc>
          <w:tcPr>
            <w:tcW w:w="4700" w:type="dxa"/>
            <w:tcBorders>
              <w:top w:val="nil"/>
              <w:left w:val="nil"/>
              <w:bottom w:val="nil"/>
              <w:right w:val="nil"/>
            </w:tcBorders>
            <w:shd w:val="clear" w:color="auto" w:fill="auto"/>
            <w:vAlign w:val="bottom"/>
            <w:hideMark/>
          </w:tcPr>
          <w:p w14:paraId="53BC31C9" w14:textId="1D7ACF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05_DEU_18_16</w:t>
            </w:r>
            <w:r w:rsidR="00FF4471">
              <w:rPr>
                <w:rFonts w:ascii="Calibri" w:eastAsia="Times New Roman" w:hAnsi="Calibri" w:cs="Calibri"/>
                <w:color w:val="000000"/>
              </w:rPr>
              <w:t>,</w:t>
            </w:r>
            <w:r w:rsidRPr="00BF0BBD">
              <w:rPr>
                <w:rFonts w:ascii="Calibri" w:eastAsia="Times New Roman" w:hAnsi="Calibri" w:cs="Calibri"/>
                <w:color w:val="000000"/>
              </w:rPr>
              <w:t xml:space="preserve"> in the day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10_2SA_22_19 </w:t>
            </w:r>
          </w:p>
        </w:tc>
      </w:tr>
      <w:tr w:rsidR="00BF0BBD" w:rsidRPr="00BF0BBD" w14:paraId="20E368B7" w14:textId="77777777" w:rsidTr="00BF0BBD">
        <w:trPr>
          <w:trHeight w:val="300"/>
        </w:trPr>
        <w:tc>
          <w:tcPr>
            <w:tcW w:w="4700" w:type="dxa"/>
            <w:tcBorders>
              <w:top w:val="nil"/>
              <w:left w:val="nil"/>
              <w:bottom w:val="nil"/>
              <w:right w:val="nil"/>
            </w:tcBorders>
            <w:shd w:val="clear" w:color="auto" w:fill="auto"/>
            <w:vAlign w:val="bottom"/>
            <w:hideMark/>
          </w:tcPr>
          <w:p w14:paraId="1C3B100C" w14:textId="5D970D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03_LEV_25_28</w:t>
            </w:r>
            <w:r w:rsidR="00FF4471">
              <w:rPr>
                <w:rFonts w:ascii="Calibri" w:eastAsia="Times New Roman" w:hAnsi="Calibri" w:cs="Calibri"/>
                <w:color w:val="000000"/>
              </w:rPr>
              <w:t>,</w:t>
            </w:r>
            <w:r w:rsidRPr="00BF0BBD">
              <w:rPr>
                <w:rFonts w:ascii="Calibri" w:eastAsia="Times New Roman" w:hAnsi="Calibri" w:cs="Calibri"/>
                <w:color w:val="000000"/>
              </w:rPr>
              <w:t xml:space="preserve"> in the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09_1SA_17_50 </w:t>
            </w:r>
          </w:p>
        </w:tc>
      </w:tr>
      <w:tr w:rsidR="00BF0BBD" w:rsidRPr="00BF0BBD" w14:paraId="3C3A8D99" w14:textId="77777777" w:rsidTr="00BF0BBD">
        <w:trPr>
          <w:trHeight w:val="300"/>
        </w:trPr>
        <w:tc>
          <w:tcPr>
            <w:tcW w:w="4700" w:type="dxa"/>
            <w:tcBorders>
              <w:top w:val="nil"/>
              <w:left w:val="nil"/>
              <w:bottom w:val="nil"/>
              <w:right w:val="nil"/>
            </w:tcBorders>
            <w:shd w:val="clear" w:color="auto" w:fill="auto"/>
            <w:vAlign w:val="bottom"/>
            <w:hideMark/>
          </w:tcPr>
          <w:p w14:paraId="4F34EB7A" w14:textId="04AC78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03_LEV_25_28</w:t>
            </w:r>
            <w:r w:rsidR="00FF4471">
              <w:rPr>
                <w:rFonts w:ascii="Calibri" w:eastAsia="Times New Roman" w:hAnsi="Calibri" w:cs="Calibri"/>
                <w:color w:val="000000"/>
              </w:rPr>
              <w:t>,</w:t>
            </w:r>
            <w:r w:rsidRPr="00BF0BBD">
              <w:rPr>
                <w:rFonts w:ascii="Calibri" w:eastAsia="Times New Roman" w:hAnsi="Calibri" w:cs="Calibri"/>
                <w:color w:val="000000"/>
              </w:rPr>
              <w:t xml:space="preserve"> in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09_1SA_17_50 </w:t>
            </w:r>
          </w:p>
        </w:tc>
      </w:tr>
      <w:tr w:rsidR="00BF0BBD" w:rsidRPr="00BF0BBD" w14:paraId="7D5EE4E9" w14:textId="77777777" w:rsidTr="00BF0BBD">
        <w:trPr>
          <w:trHeight w:val="300"/>
        </w:trPr>
        <w:tc>
          <w:tcPr>
            <w:tcW w:w="4700" w:type="dxa"/>
            <w:tcBorders>
              <w:top w:val="nil"/>
              <w:left w:val="nil"/>
              <w:bottom w:val="nil"/>
              <w:right w:val="nil"/>
            </w:tcBorders>
            <w:shd w:val="clear" w:color="auto" w:fill="auto"/>
            <w:vAlign w:val="bottom"/>
            <w:hideMark/>
          </w:tcPr>
          <w:p w14:paraId="2D56FE1A" w14:textId="3C84B4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09_1SA_13_10</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09_1SA_14_01 </w:t>
            </w:r>
          </w:p>
        </w:tc>
      </w:tr>
      <w:tr w:rsidR="00BF0BBD" w:rsidRPr="00BF0BBD" w14:paraId="33FAE793" w14:textId="77777777" w:rsidTr="00BF0BBD">
        <w:trPr>
          <w:trHeight w:val="300"/>
        </w:trPr>
        <w:tc>
          <w:tcPr>
            <w:tcW w:w="4700" w:type="dxa"/>
            <w:tcBorders>
              <w:top w:val="nil"/>
              <w:left w:val="nil"/>
              <w:bottom w:val="nil"/>
              <w:right w:val="nil"/>
            </w:tcBorders>
            <w:shd w:val="clear" w:color="auto" w:fill="auto"/>
            <w:vAlign w:val="bottom"/>
            <w:hideMark/>
          </w:tcPr>
          <w:p w14:paraId="3C80CB10" w14:textId="312262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09_1SA_13_10</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09_1SA_14_01 </w:t>
            </w:r>
          </w:p>
        </w:tc>
      </w:tr>
      <w:tr w:rsidR="00BF0BBD" w:rsidRPr="00BF0BBD" w14:paraId="08C962AD" w14:textId="77777777" w:rsidTr="00BF0BBD">
        <w:trPr>
          <w:trHeight w:val="300"/>
        </w:trPr>
        <w:tc>
          <w:tcPr>
            <w:tcW w:w="4700" w:type="dxa"/>
            <w:tcBorders>
              <w:top w:val="nil"/>
              <w:left w:val="nil"/>
              <w:bottom w:val="nil"/>
              <w:right w:val="nil"/>
            </w:tcBorders>
            <w:shd w:val="clear" w:color="auto" w:fill="auto"/>
            <w:vAlign w:val="bottom"/>
            <w:hideMark/>
          </w:tcPr>
          <w:p w14:paraId="3B92C62C" w14:textId="511A95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09_1SA_13_16</w:t>
            </w:r>
            <w:r w:rsidR="00FF4471">
              <w:rPr>
                <w:rFonts w:ascii="Calibri" w:eastAsia="Times New Roman" w:hAnsi="Calibri" w:cs="Calibri"/>
                <w:color w:val="000000"/>
              </w:rPr>
              <w:t>,</w:t>
            </w:r>
            <w:r w:rsidRPr="00BF0BBD">
              <w:rPr>
                <w:rFonts w:ascii="Calibri" w:eastAsia="Times New Roman" w:hAnsi="Calibri" w:cs="Calibri"/>
                <w:color w:val="000000"/>
              </w:rPr>
              <w:t xml:space="preserve"> Jonathan his son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09_1SA_20_27 </w:t>
            </w:r>
          </w:p>
        </w:tc>
      </w:tr>
      <w:tr w:rsidR="00BF0BBD" w:rsidRPr="00BF0BBD" w14:paraId="63904863" w14:textId="77777777" w:rsidTr="00BF0BBD">
        <w:trPr>
          <w:trHeight w:val="300"/>
        </w:trPr>
        <w:tc>
          <w:tcPr>
            <w:tcW w:w="4700" w:type="dxa"/>
            <w:tcBorders>
              <w:top w:val="nil"/>
              <w:left w:val="nil"/>
              <w:bottom w:val="nil"/>
              <w:right w:val="nil"/>
            </w:tcBorders>
            <w:shd w:val="clear" w:color="auto" w:fill="auto"/>
            <w:vAlign w:val="bottom"/>
            <w:hideMark/>
          </w:tcPr>
          <w:p w14:paraId="30DB2E69" w14:textId="1378E1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03_LEV_22_25</w:t>
            </w:r>
            <w:r w:rsidR="00FF4471">
              <w:rPr>
                <w:rFonts w:ascii="Calibri" w:eastAsia="Times New Roman" w:hAnsi="Calibri" w:cs="Calibri"/>
                <w:color w:val="000000"/>
              </w:rPr>
              <w:t>,</w:t>
            </w:r>
            <w:r w:rsidRPr="00BF0BBD">
              <w:rPr>
                <w:rFonts w:ascii="Calibri" w:eastAsia="Times New Roman" w:hAnsi="Calibri" w:cs="Calibri"/>
                <w:color w:val="000000"/>
              </w:rPr>
              <w:t xml:space="preserve"> of any of</w:t>
            </w:r>
            <w:r w:rsidR="00FF4471">
              <w:rPr>
                <w:rFonts w:ascii="Calibri" w:eastAsia="Times New Roman" w:hAnsi="Calibri" w:cs="Calibri"/>
                <w:color w:val="000000"/>
              </w:rPr>
              <w:t>,</w:t>
            </w:r>
            <w:r w:rsidRPr="00BF0BBD">
              <w:rPr>
                <w:rFonts w:ascii="Calibri" w:eastAsia="Times New Roman" w:hAnsi="Calibri" w:cs="Calibri"/>
                <w:color w:val="000000"/>
              </w:rPr>
              <w:t xml:space="preserve"> 20_PRO_31_05 </w:t>
            </w:r>
          </w:p>
        </w:tc>
      </w:tr>
      <w:tr w:rsidR="00BF0BBD" w:rsidRPr="00BF0BBD" w14:paraId="7A0966FA" w14:textId="77777777" w:rsidTr="00BF0BBD">
        <w:trPr>
          <w:trHeight w:val="300"/>
        </w:trPr>
        <w:tc>
          <w:tcPr>
            <w:tcW w:w="4700" w:type="dxa"/>
            <w:tcBorders>
              <w:top w:val="nil"/>
              <w:left w:val="nil"/>
              <w:bottom w:val="nil"/>
              <w:right w:val="nil"/>
            </w:tcBorders>
            <w:shd w:val="clear" w:color="auto" w:fill="auto"/>
            <w:vAlign w:val="bottom"/>
            <w:hideMark/>
          </w:tcPr>
          <w:p w14:paraId="3135DA6D" w14:textId="5AB57D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any of the</w:t>
            </w:r>
            <w:r w:rsidR="00FF4471">
              <w:rPr>
                <w:rFonts w:ascii="Calibri" w:eastAsia="Times New Roman" w:hAnsi="Calibri" w:cs="Calibri"/>
                <w:color w:val="000000"/>
              </w:rPr>
              <w:t>,</w:t>
            </w:r>
            <w:r w:rsidRPr="00BF0BBD">
              <w:rPr>
                <w:rFonts w:ascii="Calibri" w:eastAsia="Times New Roman" w:hAnsi="Calibri" w:cs="Calibri"/>
                <w:color w:val="000000"/>
              </w:rPr>
              <w:t xml:space="preserve"> 20_PRO_31_05 </w:t>
            </w:r>
          </w:p>
        </w:tc>
      </w:tr>
      <w:tr w:rsidR="00BF0BBD" w:rsidRPr="00BF0BBD" w14:paraId="570C59B8" w14:textId="77777777" w:rsidTr="00BF0BBD">
        <w:trPr>
          <w:trHeight w:val="300"/>
        </w:trPr>
        <w:tc>
          <w:tcPr>
            <w:tcW w:w="4700" w:type="dxa"/>
            <w:tcBorders>
              <w:top w:val="nil"/>
              <w:left w:val="nil"/>
              <w:bottom w:val="nil"/>
              <w:right w:val="nil"/>
            </w:tcBorders>
            <w:shd w:val="clear" w:color="auto" w:fill="auto"/>
            <w:vAlign w:val="bottom"/>
            <w:hideMark/>
          </w:tcPr>
          <w:p w14:paraId="55C08DCA" w14:textId="2C9FB1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09_1SA_13_02</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09_1SA_14_24 </w:t>
            </w:r>
          </w:p>
        </w:tc>
      </w:tr>
      <w:tr w:rsidR="00BF0BBD" w:rsidRPr="00BF0BBD" w14:paraId="58AF2C71" w14:textId="77777777" w:rsidTr="00BF0BBD">
        <w:trPr>
          <w:trHeight w:val="300"/>
        </w:trPr>
        <w:tc>
          <w:tcPr>
            <w:tcW w:w="4700" w:type="dxa"/>
            <w:tcBorders>
              <w:top w:val="nil"/>
              <w:left w:val="nil"/>
              <w:bottom w:val="nil"/>
              <w:right w:val="nil"/>
            </w:tcBorders>
            <w:shd w:val="clear" w:color="auto" w:fill="auto"/>
            <w:vAlign w:val="bottom"/>
            <w:hideMark/>
          </w:tcPr>
          <w:p w14:paraId="0FDAD1CC" w14:textId="3A2C8E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08_RUT_01_01</w:t>
            </w:r>
            <w:r w:rsidR="00FF4471">
              <w:rPr>
                <w:rFonts w:ascii="Calibri" w:eastAsia="Times New Roman" w:hAnsi="Calibri" w:cs="Calibri"/>
                <w:color w:val="000000"/>
              </w:rPr>
              <w:t>,</w:t>
            </w:r>
            <w:r w:rsidRPr="00BF0BBD">
              <w:rPr>
                <w:rFonts w:ascii="Calibri" w:eastAsia="Times New Roman" w:hAnsi="Calibri" w:cs="Calibri"/>
                <w:color w:val="000000"/>
              </w:rPr>
              <w:t xml:space="preserve"> pass in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09_1SA_20_35 </w:t>
            </w:r>
          </w:p>
        </w:tc>
      </w:tr>
      <w:tr w:rsidR="00BF0BBD" w:rsidRPr="00BF0BBD" w14:paraId="2918179D" w14:textId="77777777" w:rsidTr="00BF0BBD">
        <w:trPr>
          <w:trHeight w:val="300"/>
        </w:trPr>
        <w:tc>
          <w:tcPr>
            <w:tcW w:w="4700" w:type="dxa"/>
            <w:tcBorders>
              <w:top w:val="nil"/>
              <w:left w:val="nil"/>
              <w:bottom w:val="nil"/>
              <w:right w:val="nil"/>
            </w:tcBorders>
            <w:shd w:val="clear" w:color="auto" w:fill="auto"/>
            <w:vAlign w:val="bottom"/>
            <w:hideMark/>
          </w:tcPr>
          <w:p w14:paraId="5348C0C5" w14:textId="571084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pass in the day</w:t>
            </w:r>
            <w:r w:rsidR="00FF4471">
              <w:rPr>
                <w:rFonts w:ascii="Calibri" w:eastAsia="Times New Roman" w:hAnsi="Calibri" w:cs="Calibri"/>
                <w:color w:val="000000"/>
              </w:rPr>
              <w:t>,</w:t>
            </w:r>
            <w:r w:rsidRPr="00BF0BBD">
              <w:rPr>
                <w:rFonts w:ascii="Calibri" w:eastAsia="Times New Roman" w:hAnsi="Calibri" w:cs="Calibri"/>
                <w:color w:val="000000"/>
              </w:rPr>
              <w:t xml:space="preserve"> 23_ISA_14_03 </w:t>
            </w:r>
          </w:p>
        </w:tc>
      </w:tr>
      <w:tr w:rsidR="00BF0BBD" w:rsidRPr="00BF0BBD" w14:paraId="12F1F8E7" w14:textId="77777777" w:rsidTr="00BF0BBD">
        <w:trPr>
          <w:trHeight w:val="600"/>
        </w:trPr>
        <w:tc>
          <w:tcPr>
            <w:tcW w:w="4700" w:type="dxa"/>
            <w:tcBorders>
              <w:top w:val="nil"/>
              <w:left w:val="nil"/>
              <w:bottom w:val="nil"/>
              <w:right w:val="nil"/>
            </w:tcBorders>
            <w:shd w:val="clear" w:color="auto" w:fill="auto"/>
            <w:vAlign w:val="bottom"/>
            <w:hideMark/>
          </w:tcPr>
          <w:p w14:paraId="1C4EB7E8" w14:textId="12ED61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09_1SA_13_16</w:t>
            </w:r>
            <w:r w:rsidR="00FF4471">
              <w:rPr>
                <w:rFonts w:ascii="Calibri" w:eastAsia="Times New Roman" w:hAnsi="Calibri" w:cs="Calibri"/>
                <w:color w:val="000000"/>
              </w:rPr>
              <w:t>,</w:t>
            </w:r>
            <w:r w:rsidRPr="00BF0BBD">
              <w:rPr>
                <w:rFonts w:ascii="Calibri" w:eastAsia="Times New Roman" w:hAnsi="Calibri" w:cs="Calibri"/>
                <w:color w:val="000000"/>
              </w:rPr>
              <w:t xml:space="preserve"> people that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09_1SA_14_02 </w:t>
            </w:r>
          </w:p>
        </w:tc>
      </w:tr>
      <w:tr w:rsidR="00BF0BBD" w:rsidRPr="00BF0BBD" w14:paraId="11514C3B" w14:textId="77777777" w:rsidTr="00BF0BBD">
        <w:trPr>
          <w:trHeight w:val="600"/>
        </w:trPr>
        <w:tc>
          <w:tcPr>
            <w:tcW w:w="4700" w:type="dxa"/>
            <w:tcBorders>
              <w:top w:val="nil"/>
              <w:left w:val="nil"/>
              <w:bottom w:val="nil"/>
              <w:right w:val="nil"/>
            </w:tcBorders>
            <w:shd w:val="clear" w:color="auto" w:fill="auto"/>
            <w:vAlign w:val="bottom"/>
            <w:hideMark/>
          </w:tcPr>
          <w:p w14:paraId="67E6838B" w14:textId="20311E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07_JUD_09_48</w:t>
            </w:r>
            <w:r w:rsidR="00FF4471">
              <w:rPr>
                <w:rFonts w:ascii="Calibri" w:eastAsia="Times New Roman" w:hAnsi="Calibri" w:cs="Calibri"/>
                <w:color w:val="000000"/>
              </w:rPr>
              <w:t>,</w:t>
            </w:r>
            <w:r w:rsidRPr="00BF0BBD">
              <w:rPr>
                <w:rFonts w:ascii="Calibri" w:eastAsia="Times New Roman" w:hAnsi="Calibri" w:cs="Calibri"/>
                <w:color w:val="000000"/>
              </w:rPr>
              <w:t xml:space="preserve"> people that were with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09_1SA_14_02 </w:t>
            </w:r>
          </w:p>
        </w:tc>
      </w:tr>
      <w:tr w:rsidR="00BF0BBD" w:rsidRPr="00BF0BBD" w14:paraId="794C8956" w14:textId="77777777" w:rsidTr="00BF0BBD">
        <w:trPr>
          <w:trHeight w:val="600"/>
        </w:trPr>
        <w:tc>
          <w:tcPr>
            <w:tcW w:w="4700" w:type="dxa"/>
            <w:tcBorders>
              <w:top w:val="nil"/>
              <w:left w:val="nil"/>
              <w:bottom w:val="nil"/>
              <w:right w:val="nil"/>
            </w:tcBorders>
            <w:shd w:val="clear" w:color="auto" w:fill="auto"/>
            <w:vAlign w:val="bottom"/>
            <w:hideMark/>
          </w:tcPr>
          <w:p w14:paraId="76E63A03" w14:textId="78AEE7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09_1SA_13_16</w:t>
            </w:r>
            <w:r w:rsidR="00FF4471">
              <w:rPr>
                <w:rFonts w:ascii="Calibri" w:eastAsia="Times New Roman" w:hAnsi="Calibri" w:cs="Calibri"/>
                <w:color w:val="000000"/>
              </w:rPr>
              <w:t>,</w:t>
            </w:r>
            <w:r w:rsidRPr="00BF0BBD">
              <w:rPr>
                <w:rFonts w:ascii="Calibri" w:eastAsia="Times New Roman" w:hAnsi="Calibri" w:cs="Calibri"/>
                <w:color w:val="000000"/>
              </w:rPr>
              <w:t xml:space="preserve"> Saul and Jonathan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09_1SA_14_41 </w:t>
            </w:r>
          </w:p>
        </w:tc>
      </w:tr>
      <w:tr w:rsidR="00BF0BBD" w:rsidRPr="00BF0BBD" w14:paraId="3E23C9CD" w14:textId="77777777" w:rsidTr="00BF0BBD">
        <w:trPr>
          <w:trHeight w:val="300"/>
        </w:trPr>
        <w:tc>
          <w:tcPr>
            <w:tcW w:w="4700" w:type="dxa"/>
            <w:tcBorders>
              <w:top w:val="nil"/>
              <w:left w:val="nil"/>
              <w:bottom w:val="nil"/>
              <w:right w:val="nil"/>
            </w:tcBorders>
            <w:shd w:val="clear" w:color="auto" w:fill="auto"/>
            <w:vAlign w:val="bottom"/>
            <w:hideMark/>
          </w:tcPr>
          <w:p w14:paraId="083D9903" w14:textId="2C32F4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05_DEU_02_16</w:t>
            </w:r>
            <w:r w:rsidR="00FF4471">
              <w:rPr>
                <w:rFonts w:ascii="Calibri" w:eastAsia="Times New Roman" w:hAnsi="Calibri" w:cs="Calibri"/>
                <w:color w:val="000000"/>
              </w:rPr>
              <w:t>,</w:t>
            </w:r>
            <w:r w:rsidRPr="00BF0BBD">
              <w:rPr>
                <w:rFonts w:ascii="Calibri" w:eastAsia="Times New Roman" w:hAnsi="Calibri" w:cs="Calibri"/>
                <w:color w:val="000000"/>
              </w:rPr>
              <w:t xml:space="preserve"> So it came</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17_EST_02_08 </w:t>
            </w:r>
          </w:p>
        </w:tc>
      </w:tr>
      <w:tr w:rsidR="00BF0BBD" w:rsidRPr="00BF0BBD" w14:paraId="1FCE75F3" w14:textId="77777777" w:rsidTr="00BF0BBD">
        <w:trPr>
          <w:trHeight w:val="300"/>
        </w:trPr>
        <w:tc>
          <w:tcPr>
            <w:tcW w:w="4700" w:type="dxa"/>
            <w:tcBorders>
              <w:top w:val="nil"/>
              <w:left w:val="nil"/>
              <w:bottom w:val="nil"/>
              <w:right w:val="nil"/>
            </w:tcBorders>
            <w:shd w:val="clear" w:color="auto" w:fill="auto"/>
            <w:vAlign w:val="bottom"/>
            <w:hideMark/>
          </w:tcPr>
          <w:p w14:paraId="7E01A2C6" w14:textId="58180C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05_DEU_02_16</w:t>
            </w:r>
            <w:r w:rsidR="00FF4471">
              <w:rPr>
                <w:rFonts w:ascii="Calibri" w:eastAsia="Times New Roman" w:hAnsi="Calibri" w:cs="Calibri"/>
                <w:color w:val="000000"/>
              </w:rPr>
              <w:t>,</w:t>
            </w:r>
            <w:r w:rsidRPr="00BF0BBD">
              <w:rPr>
                <w:rFonts w:ascii="Calibri" w:eastAsia="Times New Roman" w:hAnsi="Calibri" w:cs="Calibri"/>
                <w:color w:val="000000"/>
              </w:rPr>
              <w:t xml:space="preserve"> So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17_EST_02_08 </w:t>
            </w:r>
          </w:p>
        </w:tc>
      </w:tr>
      <w:tr w:rsidR="00BF0BBD" w:rsidRPr="00BF0BBD" w14:paraId="79FA7F0E" w14:textId="77777777" w:rsidTr="00BF0BBD">
        <w:trPr>
          <w:trHeight w:val="300"/>
        </w:trPr>
        <w:tc>
          <w:tcPr>
            <w:tcW w:w="4700" w:type="dxa"/>
            <w:tcBorders>
              <w:top w:val="nil"/>
              <w:left w:val="nil"/>
              <w:bottom w:val="nil"/>
              <w:right w:val="nil"/>
            </w:tcBorders>
            <w:shd w:val="clear" w:color="auto" w:fill="auto"/>
            <w:vAlign w:val="bottom"/>
            <w:hideMark/>
          </w:tcPr>
          <w:p w14:paraId="4E8FB408" w14:textId="231B46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08_RUT_01_01</w:t>
            </w:r>
            <w:r w:rsidR="00FF4471">
              <w:rPr>
                <w:rFonts w:ascii="Calibri" w:eastAsia="Times New Roman" w:hAnsi="Calibri" w:cs="Calibri"/>
                <w:color w:val="000000"/>
              </w:rPr>
              <w:t>,</w:t>
            </w:r>
            <w:r w:rsidRPr="00BF0BBD">
              <w:rPr>
                <w:rFonts w:ascii="Calibri" w:eastAsia="Times New Roman" w:hAnsi="Calibri" w:cs="Calibri"/>
                <w:color w:val="000000"/>
              </w:rPr>
              <w:t xml:space="preserve"> that there was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10_2SA_21_18 </w:t>
            </w:r>
          </w:p>
        </w:tc>
      </w:tr>
      <w:tr w:rsidR="00BF0BBD" w:rsidRPr="00BF0BBD" w14:paraId="20BE1708" w14:textId="77777777" w:rsidTr="00BF0BBD">
        <w:trPr>
          <w:trHeight w:val="300"/>
        </w:trPr>
        <w:tc>
          <w:tcPr>
            <w:tcW w:w="4700" w:type="dxa"/>
            <w:tcBorders>
              <w:top w:val="nil"/>
              <w:left w:val="nil"/>
              <w:bottom w:val="nil"/>
              <w:right w:val="nil"/>
            </w:tcBorders>
            <w:shd w:val="clear" w:color="auto" w:fill="auto"/>
            <w:vAlign w:val="bottom"/>
            <w:hideMark/>
          </w:tcPr>
          <w:p w14:paraId="19E9285C" w14:textId="2499BD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there was neither</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11_1KI_06_07 </w:t>
            </w:r>
          </w:p>
        </w:tc>
      </w:tr>
      <w:tr w:rsidR="00BF0BBD" w:rsidRPr="00BF0BBD" w14:paraId="38CE4D00" w14:textId="77777777" w:rsidTr="00BF0BBD">
        <w:trPr>
          <w:trHeight w:val="300"/>
        </w:trPr>
        <w:tc>
          <w:tcPr>
            <w:tcW w:w="4700" w:type="dxa"/>
            <w:tcBorders>
              <w:top w:val="nil"/>
              <w:left w:val="nil"/>
              <w:bottom w:val="nil"/>
              <w:right w:val="nil"/>
            </w:tcBorders>
            <w:shd w:val="clear" w:color="auto" w:fill="auto"/>
            <w:vAlign w:val="bottom"/>
            <w:hideMark/>
          </w:tcPr>
          <w:p w14:paraId="37865DEE" w14:textId="4B4061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07_JUD_09_48</w:t>
            </w:r>
            <w:r w:rsidR="00FF4471">
              <w:rPr>
                <w:rFonts w:ascii="Calibri" w:eastAsia="Times New Roman" w:hAnsi="Calibri" w:cs="Calibri"/>
                <w:color w:val="000000"/>
              </w:rPr>
              <w:t>,</w:t>
            </w:r>
            <w:r w:rsidRPr="00BF0BBD">
              <w:rPr>
                <w:rFonts w:ascii="Calibri" w:eastAsia="Times New Roman" w:hAnsi="Calibri" w:cs="Calibri"/>
                <w:color w:val="000000"/>
              </w:rPr>
              <w:t xml:space="preserve"> that were with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09_1SA_14_02 </w:t>
            </w:r>
          </w:p>
        </w:tc>
      </w:tr>
      <w:tr w:rsidR="00BF0BBD" w:rsidRPr="00BF0BBD" w14:paraId="333A6FC5" w14:textId="77777777" w:rsidTr="00BF0BBD">
        <w:trPr>
          <w:trHeight w:val="300"/>
        </w:trPr>
        <w:tc>
          <w:tcPr>
            <w:tcW w:w="4700" w:type="dxa"/>
            <w:tcBorders>
              <w:top w:val="nil"/>
              <w:left w:val="nil"/>
              <w:bottom w:val="nil"/>
              <w:right w:val="nil"/>
            </w:tcBorders>
            <w:shd w:val="clear" w:color="auto" w:fill="auto"/>
            <w:vAlign w:val="bottom"/>
            <w:hideMark/>
          </w:tcPr>
          <w:p w14:paraId="5D6CD529" w14:textId="78EACC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were with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09_1SA_14_21 </w:t>
            </w:r>
          </w:p>
        </w:tc>
      </w:tr>
      <w:tr w:rsidR="00BF0BBD" w:rsidRPr="00BF0BBD" w14:paraId="6F780815" w14:textId="77777777" w:rsidTr="00BF0BBD">
        <w:trPr>
          <w:trHeight w:val="300"/>
        </w:trPr>
        <w:tc>
          <w:tcPr>
            <w:tcW w:w="4700" w:type="dxa"/>
            <w:tcBorders>
              <w:top w:val="nil"/>
              <w:left w:val="nil"/>
              <w:bottom w:val="nil"/>
              <w:right w:val="nil"/>
            </w:tcBorders>
            <w:shd w:val="clear" w:color="auto" w:fill="auto"/>
            <w:vAlign w:val="bottom"/>
            <w:hideMark/>
          </w:tcPr>
          <w:p w14:paraId="63DEA54B" w14:textId="4538D8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07_JUD_18_30</w:t>
            </w:r>
            <w:r w:rsidR="00FF4471">
              <w:rPr>
                <w:rFonts w:ascii="Calibri" w:eastAsia="Times New Roman" w:hAnsi="Calibri" w:cs="Calibri"/>
                <w:color w:val="000000"/>
              </w:rPr>
              <w:t>,</w:t>
            </w:r>
            <w:r w:rsidRPr="00BF0BBD">
              <w:rPr>
                <w:rFonts w:ascii="Calibri" w:eastAsia="Times New Roman" w:hAnsi="Calibri" w:cs="Calibri"/>
                <w:color w:val="000000"/>
              </w:rPr>
              <w:t xml:space="preserve"> the day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09_1SA_15_35 </w:t>
            </w:r>
          </w:p>
        </w:tc>
      </w:tr>
      <w:tr w:rsidR="00BF0BBD" w:rsidRPr="00BF0BBD" w14:paraId="6F75244B" w14:textId="77777777" w:rsidTr="00BF0BBD">
        <w:trPr>
          <w:trHeight w:val="300"/>
        </w:trPr>
        <w:tc>
          <w:tcPr>
            <w:tcW w:w="4700" w:type="dxa"/>
            <w:tcBorders>
              <w:top w:val="nil"/>
              <w:left w:val="nil"/>
              <w:bottom w:val="nil"/>
              <w:right w:val="nil"/>
            </w:tcBorders>
            <w:shd w:val="clear" w:color="auto" w:fill="auto"/>
            <w:vAlign w:val="bottom"/>
            <w:hideMark/>
          </w:tcPr>
          <w:p w14:paraId="6ADB05A9" w14:textId="232D7A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day of battle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18_JOB_38_23 </w:t>
            </w:r>
          </w:p>
        </w:tc>
      </w:tr>
      <w:tr w:rsidR="00BF0BBD" w:rsidRPr="00BF0BBD" w14:paraId="66E37662" w14:textId="77777777" w:rsidTr="00BF0BBD">
        <w:trPr>
          <w:trHeight w:val="300"/>
        </w:trPr>
        <w:tc>
          <w:tcPr>
            <w:tcW w:w="4700" w:type="dxa"/>
            <w:tcBorders>
              <w:top w:val="nil"/>
              <w:left w:val="nil"/>
              <w:bottom w:val="nil"/>
              <w:right w:val="nil"/>
            </w:tcBorders>
            <w:shd w:val="clear" w:color="auto" w:fill="auto"/>
            <w:vAlign w:val="bottom"/>
            <w:hideMark/>
          </w:tcPr>
          <w:p w14:paraId="7BFE53D8" w14:textId="43030F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09_1SA_12_15</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09_1SA_14_12 </w:t>
            </w:r>
          </w:p>
        </w:tc>
      </w:tr>
      <w:tr w:rsidR="00BF0BBD" w:rsidRPr="00BF0BBD" w14:paraId="4F62FB18" w14:textId="77777777" w:rsidTr="00BF0BBD">
        <w:trPr>
          <w:trHeight w:val="300"/>
        </w:trPr>
        <w:tc>
          <w:tcPr>
            <w:tcW w:w="4700" w:type="dxa"/>
            <w:tcBorders>
              <w:top w:val="nil"/>
              <w:left w:val="nil"/>
              <w:bottom w:val="nil"/>
              <w:right w:val="nil"/>
            </w:tcBorders>
            <w:shd w:val="clear" w:color="auto" w:fill="auto"/>
            <w:vAlign w:val="bottom"/>
            <w:hideMark/>
          </w:tcPr>
          <w:p w14:paraId="3F41839D" w14:textId="6CF9C5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09_1SA_13_16</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09_1SA_14_02 </w:t>
            </w:r>
          </w:p>
        </w:tc>
      </w:tr>
      <w:tr w:rsidR="00BF0BBD" w:rsidRPr="00BF0BBD" w14:paraId="117D550D" w14:textId="77777777" w:rsidTr="00BF0BBD">
        <w:trPr>
          <w:trHeight w:val="600"/>
        </w:trPr>
        <w:tc>
          <w:tcPr>
            <w:tcW w:w="4700" w:type="dxa"/>
            <w:tcBorders>
              <w:top w:val="nil"/>
              <w:left w:val="nil"/>
              <w:bottom w:val="nil"/>
              <w:right w:val="nil"/>
            </w:tcBorders>
            <w:shd w:val="clear" w:color="auto" w:fill="auto"/>
            <w:vAlign w:val="bottom"/>
            <w:hideMark/>
          </w:tcPr>
          <w:p w14:paraId="2347B87D" w14:textId="24FFB6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09_1SA_13_16</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that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09_1SA_14_02 </w:t>
            </w:r>
          </w:p>
        </w:tc>
      </w:tr>
      <w:tr w:rsidR="00BF0BBD" w:rsidRPr="00BF0BBD" w14:paraId="4ADFF970" w14:textId="77777777" w:rsidTr="00BF0BBD">
        <w:trPr>
          <w:trHeight w:val="300"/>
        </w:trPr>
        <w:tc>
          <w:tcPr>
            <w:tcW w:w="4700" w:type="dxa"/>
            <w:tcBorders>
              <w:top w:val="nil"/>
              <w:left w:val="nil"/>
              <w:bottom w:val="nil"/>
              <w:right w:val="nil"/>
            </w:tcBorders>
            <w:shd w:val="clear" w:color="auto" w:fill="auto"/>
            <w:vAlign w:val="bottom"/>
            <w:hideMark/>
          </w:tcPr>
          <w:p w14:paraId="10348BB3" w14:textId="142F52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there was neither</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11_1KI_06_07 </w:t>
            </w:r>
          </w:p>
        </w:tc>
      </w:tr>
      <w:tr w:rsidR="00BF0BBD" w:rsidRPr="00BF0BBD" w14:paraId="49BF83C3" w14:textId="77777777" w:rsidTr="00BF0BBD">
        <w:trPr>
          <w:trHeight w:val="300"/>
        </w:trPr>
        <w:tc>
          <w:tcPr>
            <w:tcW w:w="4700" w:type="dxa"/>
            <w:tcBorders>
              <w:top w:val="nil"/>
              <w:left w:val="nil"/>
              <w:bottom w:val="nil"/>
              <w:right w:val="nil"/>
            </w:tcBorders>
            <w:shd w:val="clear" w:color="auto" w:fill="auto"/>
            <w:vAlign w:val="bottom"/>
            <w:hideMark/>
          </w:tcPr>
          <w:p w14:paraId="0D712C5C" w14:textId="101A81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08_RUT_01_01</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09_1SA_20_35 </w:t>
            </w:r>
          </w:p>
        </w:tc>
      </w:tr>
      <w:tr w:rsidR="00BF0BBD" w:rsidRPr="00BF0BBD" w14:paraId="40E8419B" w14:textId="77777777" w:rsidTr="00BF0BBD">
        <w:trPr>
          <w:trHeight w:val="300"/>
        </w:trPr>
        <w:tc>
          <w:tcPr>
            <w:tcW w:w="4700" w:type="dxa"/>
            <w:tcBorders>
              <w:top w:val="nil"/>
              <w:left w:val="nil"/>
              <w:bottom w:val="nil"/>
              <w:right w:val="nil"/>
            </w:tcBorders>
            <w:shd w:val="clear" w:color="auto" w:fill="auto"/>
            <w:vAlign w:val="bottom"/>
            <w:hideMark/>
          </w:tcPr>
          <w:p w14:paraId="532EAE79" w14:textId="003F3B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08_RUT_01_01</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in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09_1SA_20_35 </w:t>
            </w:r>
          </w:p>
        </w:tc>
      </w:tr>
      <w:tr w:rsidR="00BF0BBD" w:rsidRPr="00BF0BBD" w14:paraId="402488FA" w14:textId="77777777" w:rsidTr="00BF0BBD">
        <w:trPr>
          <w:trHeight w:val="300"/>
        </w:trPr>
        <w:tc>
          <w:tcPr>
            <w:tcW w:w="4700" w:type="dxa"/>
            <w:tcBorders>
              <w:top w:val="nil"/>
              <w:left w:val="nil"/>
              <w:bottom w:val="nil"/>
              <w:right w:val="nil"/>
            </w:tcBorders>
            <w:shd w:val="clear" w:color="auto" w:fill="auto"/>
            <w:vAlign w:val="bottom"/>
            <w:hideMark/>
          </w:tcPr>
          <w:p w14:paraId="2929B57F" w14:textId="70414A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09_1SA_13_02</w:t>
            </w:r>
            <w:r w:rsidR="00FF4471">
              <w:rPr>
                <w:rFonts w:ascii="Calibri" w:eastAsia="Times New Roman" w:hAnsi="Calibri" w:cs="Calibri"/>
                <w:color w:val="000000"/>
              </w:rPr>
              <w:t>,</w:t>
            </w:r>
            <w:r w:rsidRPr="00BF0BBD">
              <w:rPr>
                <w:rFonts w:ascii="Calibri" w:eastAsia="Times New Roman" w:hAnsi="Calibri" w:cs="Calibri"/>
                <w:color w:val="000000"/>
              </w:rPr>
              <w:t xml:space="preserve"> were with Saul</w:t>
            </w:r>
            <w:r w:rsidR="00644F35">
              <w:rPr>
                <w:rFonts w:ascii="Calibri" w:eastAsia="Times New Roman" w:hAnsi="Calibri" w:cs="Calibri"/>
                <w:color w:val="000000"/>
              </w:rPr>
              <w:t>, &lt;&lt;&lt;&lt;&lt;</w:t>
            </w:r>
          </w:p>
        </w:tc>
      </w:tr>
      <w:tr w:rsidR="00BF0BBD" w:rsidRPr="00BF0BBD" w14:paraId="3FFF8D1A" w14:textId="77777777" w:rsidTr="00BF0BBD">
        <w:trPr>
          <w:trHeight w:val="300"/>
        </w:trPr>
        <w:tc>
          <w:tcPr>
            <w:tcW w:w="4700" w:type="dxa"/>
            <w:tcBorders>
              <w:top w:val="nil"/>
              <w:left w:val="nil"/>
              <w:bottom w:val="nil"/>
              <w:right w:val="nil"/>
            </w:tcBorders>
            <w:shd w:val="clear" w:color="auto" w:fill="auto"/>
            <w:vAlign w:val="bottom"/>
            <w:hideMark/>
          </w:tcPr>
          <w:p w14:paraId="54A7AF5E" w14:textId="034792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were with Saul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09_1SA_14_21 </w:t>
            </w:r>
          </w:p>
        </w:tc>
      </w:tr>
      <w:tr w:rsidR="00BF0BBD" w:rsidRPr="00BF0BBD" w14:paraId="0C0C05C3" w14:textId="77777777" w:rsidTr="00BF0BBD">
        <w:trPr>
          <w:trHeight w:val="300"/>
        </w:trPr>
        <w:tc>
          <w:tcPr>
            <w:tcW w:w="4700" w:type="dxa"/>
            <w:tcBorders>
              <w:top w:val="nil"/>
              <w:left w:val="nil"/>
              <w:bottom w:val="nil"/>
              <w:right w:val="nil"/>
            </w:tcBorders>
            <w:shd w:val="clear" w:color="auto" w:fill="auto"/>
            <w:vAlign w:val="bottom"/>
            <w:hideMark/>
          </w:tcPr>
          <w:p w14:paraId="49D5041F" w14:textId="7BA8A9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Saul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09_1SA_14_21 </w:t>
            </w:r>
          </w:p>
        </w:tc>
      </w:tr>
      <w:tr w:rsidR="00BF0BBD" w:rsidRPr="00BF0BBD" w14:paraId="42939D10" w14:textId="77777777" w:rsidTr="00BF0BBD">
        <w:trPr>
          <w:trHeight w:val="300"/>
        </w:trPr>
        <w:tc>
          <w:tcPr>
            <w:tcW w:w="4700" w:type="dxa"/>
            <w:tcBorders>
              <w:top w:val="nil"/>
              <w:left w:val="nil"/>
              <w:bottom w:val="nil"/>
              <w:right w:val="nil"/>
            </w:tcBorders>
            <w:shd w:val="clear" w:color="auto" w:fill="auto"/>
            <w:vAlign w:val="bottom"/>
            <w:hideMark/>
          </w:tcPr>
          <w:p w14:paraId="4445BDEA" w14:textId="6805C5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Saul and Jonathan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09_1SA_14_21 </w:t>
            </w:r>
          </w:p>
        </w:tc>
      </w:tr>
      <w:tr w:rsidR="00BF0BBD" w:rsidRPr="00BF0BBD" w14:paraId="1796B7CF" w14:textId="77777777" w:rsidTr="00BF0BBD">
        <w:trPr>
          <w:trHeight w:val="900"/>
        </w:trPr>
        <w:tc>
          <w:tcPr>
            <w:tcW w:w="4700" w:type="dxa"/>
            <w:tcBorders>
              <w:top w:val="nil"/>
              <w:left w:val="nil"/>
              <w:bottom w:val="nil"/>
              <w:right w:val="nil"/>
            </w:tcBorders>
            <w:shd w:val="clear" w:color="auto" w:fill="auto"/>
            <w:vAlign w:val="bottom"/>
            <w:hideMark/>
          </w:tcPr>
          <w:p w14:paraId="33FD4D9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09_1SA_13:23 And the garrison of the Philistines went out to the passage of Michmash. #,</w:t>
            </w:r>
          </w:p>
        </w:tc>
      </w:tr>
      <w:tr w:rsidR="00BF0BBD" w:rsidRPr="00BF0BBD" w14:paraId="4A33CC3F" w14:textId="77777777" w:rsidTr="00BF0BBD">
        <w:trPr>
          <w:trHeight w:val="300"/>
        </w:trPr>
        <w:tc>
          <w:tcPr>
            <w:tcW w:w="4700" w:type="dxa"/>
            <w:tcBorders>
              <w:top w:val="nil"/>
              <w:left w:val="nil"/>
              <w:bottom w:val="nil"/>
              <w:right w:val="nil"/>
            </w:tcBorders>
            <w:shd w:val="clear" w:color="auto" w:fill="auto"/>
            <w:vAlign w:val="bottom"/>
            <w:hideMark/>
          </w:tcPr>
          <w:p w14:paraId="0C162FC8" w14:textId="65ED70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garrison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10_2SA_23_14 </w:t>
            </w:r>
          </w:p>
        </w:tc>
      </w:tr>
      <w:tr w:rsidR="00BF0BBD" w:rsidRPr="00BF0BBD" w14:paraId="73121B6F" w14:textId="77777777" w:rsidTr="00BF0BBD">
        <w:trPr>
          <w:trHeight w:val="300"/>
        </w:trPr>
        <w:tc>
          <w:tcPr>
            <w:tcW w:w="4700" w:type="dxa"/>
            <w:tcBorders>
              <w:top w:val="nil"/>
              <w:left w:val="nil"/>
              <w:bottom w:val="nil"/>
              <w:right w:val="nil"/>
            </w:tcBorders>
            <w:shd w:val="clear" w:color="auto" w:fill="auto"/>
            <w:vAlign w:val="bottom"/>
            <w:hideMark/>
          </w:tcPr>
          <w:p w14:paraId="402F5664" w14:textId="25100F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garrison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10_2SA_23_14 </w:t>
            </w:r>
          </w:p>
        </w:tc>
      </w:tr>
      <w:tr w:rsidR="00BF0BBD" w:rsidRPr="00BF0BBD" w14:paraId="33AD411B" w14:textId="77777777" w:rsidTr="00BF0BBD">
        <w:trPr>
          <w:trHeight w:val="300"/>
        </w:trPr>
        <w:tc>
          <w:tcPr>
            <w:tcW w:w="4700" w:type="dxa"/>
            <w:tcBorders>
              <w:top w:val="nil"/>
              <w:left w:val="nil"/>
              <w:bottom w:val="nil"/>
              <w:right w:val="nil"/>
            </w:tcBorders>
            <w:shd w:val="clear" w:color="auto" w:fill="auto"/>
            <w:vAlign w:val="bottom"/>
            <w:hideMark/>
          </w:tcPr>
          <w:p w14:paraId="18B35AC0" w14:textId="54FD9F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09_1SA_13_03</w:t>
            </w:r>
            <w:r w:rsidR="00FF4471">
              <w:rPr>
                <w:rFonts w:ascii="Calibri" w:eastAsia="Times New Roman" w:hAnsi="Calibri" w:cs="Calibri"/>
                <w:color w:val="000000"/>
              </w:rPr>
              <w:t>,</w:t>
            </w:r>
            <w:r w:rsidRPr="00BF0BBD">
              <w:rPr>
                <w:rFonts w:ascii="Calibri" w:eastAsia="Times New Roman" w:hAnsi="Calibri" w:cs="Calibri"/>
                <w:color w:val="000000"/>
              </w:rPr>
              <w:t xml:space="preserve"> garrison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09_1SA_14_11 </w:t>
            </w:r>
          </w:p>
        </w:tc>
      </w:tr>
      <w:tr w:rsidR="00BF0BBD" w:rsidRPr="00BF0BBD" w14:paraId="6C4C177C" w14:textId="77777777" w:rsidTr="00BF0BBD">
        <w:trPr>
          <w:trHeight w:val="600"/>
        </w:trPr>
        <w:tc>
          <w:tcPr>
            <w:tcW w:w="4700" w:type="dxa"/>
            <w:tcBorders>
              <w:top w:val="nil"/>
              <w:left w:val="nil"/>
              <w:bottom w:val="nil"/>
              <w:right w:val="nil"/>
            </w:tcBorders>
            <w:shd w:val="clear" w:color="auto" w:fill="auto"/>
            <w:vAlign w:val="bottom"/>
            <w:hideMark/>
          </w:tcPr>
          <w:p w14:paraId="18A77BFB" w14:textId="7D86BF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09_1SA_13_03</w:t>
            </w:r>
            <w:r w:rsidR="00FF4471">
              <w:rPr>
                <w:rFonts w:ascii="Calibri" w:eastAsia="Times New Roman" w:hAnsi="Calibri" w:cs="Calibri"/>
                <w:color w:val="000000"/>
              </w:rPr>
              <w:t>,</w:t>
            </w:r>
            <w:r w:rsidRPr="00BF0BBD">
              <w:rPr>
                <w:rFonts w:ascii="Calibri" w:eastAsia="Times New Roman" w:hAnsi="Calibri" w:cs="Calibri"/>
                <w:color w:val="000000"/>
              </w:rPr>
              <w:t xml:space="preserve"> garrison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09_1SA_14_11 </w:t>
            </w:r>
          </w:p>
        </w:tc>
      </w:tr>
      <w:tr w:rsidR="00BF0BBD" w:rsidRPr="00BF0BBD" w14:paraId="00CE96CD" w14:textId="77777777" w:rsidTr="00BF0BBD">
        <w:trPr>
          <w:trHeight w:val="600"/>
        </w:trPr>
        <w:tc>
          <w:tcPr>
            <w:tcW w:w="4700" w:type="dxa"/>
            <w:tcBorders>
              <w:top w:val="nil"/>
              <w:left w:val="nil"/>
              <w:bottom w:val="nil"/>
              <w:right w:val="nil"/>
            </w:tcBorders>
            <w:shd w:val="clear" w:color="auto" w:fill="auto"/>
            <w:vAlign w:val="bottom"/>
            <w:hideMark/>
          </w:tcPr>
          <w:p w14:paraId="3E2DDEF1" w14:textId="185761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09_1SA_14_11 </w:t>
            </w:r>
          </w:p>
        </w:tc>
      </w:tr>
      <w:tr w:rsidR="00BF0BBD" w:rsidRPr="00BF0BBD" w14:paraId="7BA88E02" w14:textId="77777777" w:rsidTr="00BF0BBD">
        <w:trPr>
          <w:trHeight w:val="300"/>
        </w:trPr>
        <w:tc>
          <w:tcPr>
            <w:tcW w:w="4700" w:type="dxa"/>
            <w:tcBorders>
              <w:top w:val="nil"/>
              <w:left w:val="nil"/>
              <w:bottom w:val="nil"/>
              <w:right w:val="nil"/>
            </w:tcBorders>
            <w:shd w:val="clear" w:color="auto" w:fill="auto"/>
            <w:vAlign w:val="bottom"/>
            <w:hideMark/>
          </w:tcPr>
          <w:p w14:paraId="107BE262" w14:textId="780B58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06_JOS_19_32</w:t>
            </w:r>
            <w:r w:rsidR="00FF4471">
              <w:rPr>
                <w:rFonts w:ascii="Calibri" w:eastAsia="Times New Roman" w:hAnsi="Calibri" w:cs="Calibri"/>
                <w:color w:val="000000"/>
              </w:rPr>
              <w:t>,</w:t>
            </w:r>
            <w:r w:rsidRPr="00BF0BBD">
              <w:rPr>
                <w:rFonts w:ascii="Calibri" w:eastAsia="Times New Roman" w:hAnsi="Calibri" w:cs="Calibri"/>
                <w:color w:val="000000"/>
              </w:rPr>
              <w:t xml:space="preserve"> out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10_2SA_24_07 </w:t>
            </w:r>
          </w:p>
        </w:tc>
      </w:tr>
      <w:tr w:rsidR="00BF0BBD" w:rsidRPr="00BF0BBD" w14:paraId="63453D0D" w14:textId="77777777" w:rsidTr="00BF0BBD">
        <w:trPr>
          <w:trHeight w:val="300"/>
        </w:trPr>
        <w:tc>
          <w:tcPr>
            <w:tcW w:w="4700" w:type="dxa"/>
            <w:tcBorders>
              <w:top w:val="nil"/>
              <w:left w:val="nil"/>
              <w:bottom w:val="nil"/>
              <w:right w:val="nil"/>
            </w:tcBorders>
            <w:shd w:val="clear" w:color="auto" w:fill="auto"/>
            <w:vAlign w:val="bottom"/>
            <w:hideMark/>
          </w:tcPr>
          <w:p w14:paraId="0C5CE837" w14:textId="226129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06_JOS_22_11</w:t>
            </w:r>
            <w:r w:rsidR="00FF4471">
              <w:rPr>
                <w:rFonts w:ascii="Calibri" w:eastAsia="Times New Roman" w:hAnsi="Calibri" w:cs="Calibri"/>
                <w:color w:val="000000"/>
              </w:rPr>
              <w:t>,</w:t>
            </w:r>
            <w:r w:rsidRPr="00BF0BBD">
              <w:rPr>
                <w:rFonts w:ascii="Calibri" w:eastAsia="Times New Roman" w:hAnsi="Calibri" w:cs="Calibri"/>
                <w:color w:val="000000"/>
              </w:rPr>
              <w:t xml:space="preserve"> the passage of</w:t>
            </w:r>
            <w:r w:rsidR="00644F35">
              <w:rPr>
                <w:rFonts w:ascii="Calibri" w:eastAsia="Times New Roman" w:hAnsi="Calibri" w:cs="Calibri"/>
                <w:color w:val="000000"/>
              </w:rPr>
              <w:t>, &lt;&lt;&lt;&lt;&lt;</w:t>
            </w:r>
          </w:p>
        </w:tc>
      </w:tr>
      <w:tr w:rsidR="00BF0BBD" w:rsidRPr="00BF0BBD" w14:paraId="3718E57D" w14:textId="77777777" w:rsidTr="00BF0BBD">
        <w:trPr>
          <w:trHeight w:val="600"/>
        </w:trPr>
        <w:tc>
          <w:tcPr>
            <w:tcW w:w="4700" w:type="dxa"/>
            <w:tcBorders>
              <w:top w:val="nil"/>
              <w:left w:val="nil"/>
              <w:bottom w:val="nil"/>
              <w:right w:val="nil"/>
            </w:tcBorders>
            <w:shd w:val="clear" w:color="auto" w:fill="auto"/>
            <w:vAlign w:val="bottom"/>
            <w:hideMark/>
          </w:tcPr>
          <w:p w14:paraId="724408F7" w14:textId="4F4B17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09_1SA_06_12</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went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09_1SA_14_19 </w:t>
            </w:r>
          </w:p>
        </w:tc>
      </w:tr>
      <w:tr w:rsidR="00BF0BBD" w:rsidRPr="00BF0BBD" w14:paraId="25418BCD" w14:textId="77777777" w:rsidTr="00BF0BBD">
        <w:trPr>
          <w:trHeight w:val="300"/>
        </w:trPr>
        <w:tc>
          <w:tcPr>
            <w:tcW w:w="4700" w:type="dxa"/>
            <w:tcBorders>
              <w:top w:val="nil"/>
              <w:left w:val="nil"/>
              <w:bottom w:val="nil"/>
              <w:right w:val="nil"/>
            </w:tcBorders>
            <w:shd w:val="clear" w:color="auto" w:fill="auto"/>
            <w:vAlign w:val="bottom"/>
            <w:hideMark/>
          </w:tcPr>
          <w:p w14:paraId="5128CCB1" w14:textId="47FBA4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09_1SA_13_10</w:t>
            </w:r>
            <w:r w:rsidR="00FF4471">
              <w:rPr>
                <w:rFonts w:ascii="Calibri" w:eastAsia="Times New Roman" w:hAnsi="Calibri" w:cs="Calibri"/>
                <w:color w:val="000000"/>
              </w:rPr>
              <w:t>,</w:t>
            </w:r>
            <w:r w:rsidRPr="00BF0BBD">
              <w:rPr>
                <w:rFonts w:ascii="Calibri" w:eastAsia="Times New Roman" w:hAnsi="Calibri" w:cs="Calibri"/>
                <w:color w:val="000000"/>
              </w:rPr>
              <w:t xml:space="preserve"> went out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10_2SA_11_13 </w:t>
            </w:r>
          </w:p>
        </w:tc>
      </w:tr>
      <w:tr w:rsidR="00BF0BBD" w:rsidRPr="00BF0BBD" w14:paraId="493E0C4A" w14:textId="77777777" w:rsidTr="00BF0BBD">
        <w:trPr>
          <w:trHeight w:val="300"/>
        </w:trPr>
        <w:tc>
          <w:tcPr>
            <w:tcW w:w="4700" w:type="dxa"/>
            <w:tcBorders>
              <w:top w:val="nil"/>
              <w:left w:val="nil"/>
              <w:bottom w:val="nil"/>
              <w:right w:val="nil"/>
            </w:tcBorders>
            <w:shd w:val="clear" w:color="auto" w:fill="auto"/>
            <w:vAlign w:val="bottom"/>
            <w:hideMark/>
          </w:tcPr>
          <w:p w14:paraId="5E9D07B8" w14:textId="411FB8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06_JOS_15_09</w:t>
            </w:r>
            <w:r w:rsidR="00FF4471">
              <w:rPr>
                <w:rFonts w:ascii="Calibri" w:eastAsia="Times New Roman" w:hAnsi="Calibri" w:cs="Calibri"/>
                <w:color w:val="000000"/>
              </w:rPr>
              <w:t>,</w:t>
            </w:r>
            <w:r w:rsidRPr="00BF0BBD">
              <w:rPr>
                <w:rFonts w:ascii="Calibri" w:eastAsia="Times New Roman" w:hAnsi="Calibri" w:cs="Calibri"/>
                <w:color w:val="000000"/>
              </w:rPr>
              <w:t xml:space="preserve"> went out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10_2SA_24_07 </w:t>
            </w:r>
          </w:p>
        </w:tc>
      </w:tr>
      <w:tr w:rsidR="00BF0BBD" w:rsidRPr="00BF0BBD" w14:paraId="438CF835" w14:textId="77777777" w:rsidTr="00BF0BBD">
        <w:trPr>
          <w:trHeight w:val="1500"/>
        </w:trPr>
        <w:tc>
          <w:tcPr>
            <w:tcW w:w="4700" w:type="dxa"/>
            <w:tcBorders>
              <w:top w:val="nil"/>
              <w:left w:val="nil"/>
              <w:bottom w:val="nil"/>
              <w:right w:val="nil"/>
            </w:tcBorders>
            <w:shd w:val="clear" w:color="auto" w:fill="auto"/>
            <w:vAlign w:val="bottom"/>
            <w:hideMark/>
          </w:tcPr>
          <w:p w14:paraId="6C6A42A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09_1SA_14:01 Now it came to pass upon a day, that Jonathan the son of Saul said unto the young man that bare his armour, Come, and let us go over to the Philistines' garrison, that [is] on the other side. But he told not his father. #,</w:t>
            </w:r>
          </w:p>
        </w:tc>
      </w:tr>
      <w:tr w:rsidR="00BF0BBD" w:rsidRPr="00BF0BBD" w14:paraId="2EBA480B" w14:textId="77777777" w:rsidTr="00BF0BBD">
        <w:trPr>
          <w:trHeight w:val="300"/>
        </w:trPr>
        <w:tc>
          <w:tcPr>
            <w:tcW w:w="4700" w:type="dxa"/>
            <w:tcBorders>
              <w:top w:val="nil"/>
              <w:left w:val="nil"/>
              <w:bottom w:val="nil"/>
              <w:right w:val="nil"/>
            </w:tcBorders>
            <w:shd w:val="clear" w:color="auto" w:fill="auto"/>
            <w:vAlign w:val="bottom"/>
            <w:hideMark/>
          </w:tcPr>
          <w:p w14:paraId="121AF1C8" w14:textId="3B681A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day that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12_2KI_04_08 </w:t>
            </w:r>
          </w:p>
        </w:tc>
      </w:tr>
      <w:tr w:rsidR="00BF0BBD" w:rsidRPr="00BF0BBD" w14:paraId="0553D2D1" w14:textId="77777777" w:rsidTr="00BF0BBD">
        <w:trPr>
          <w:trHeight w:val="300"/>
        </w:trPr>
        <w:tc>
          <w:tcPr>
            <w:tcW w:w="4700" w:type="dxa"/>
            <w:tcBorders>
              <w:top w:val="nil"/>
              <w:left w:val="nil"/>
              <w:bottom w:val="nil"/>
              <w:right w:val="nil"/>
            </w:tcBorders>
            <w:shd w:val="clear" w:color="auto" w:fill="auto"/>
            <w:vAlign w:val="bottom"/>
            <w:hideMark/>
          </w:tcPr>
          <w:p w14:paraId="3B6AA54A" w14:textId="714F95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09_1SA_11_14</w:t>
            </w:r>
            <w:r w:rsidR="00FF4471">
              <w:rPr>
                <w:rFonts w:ascii="Calibri" w:eastAsia="Times New Roman" w:hAnsi="Calibri" w:cs="Calibri"/>
                <w:color w:val="000000"/>
              </w:rPr>
              <w:t>,</w:t>
            </w:r>
            <w:r w:rsidRPr="00BF0BBD">
              <w:rPr>
                <w:rFonts w:ascii="Calibri" w:eastAsia="Times New Roman" w:hAnsi="Calibri" w:cs="Calibri"/>
                <w:color w:val="000000"/>
              </w:rPr>
              <w:t xml:space="preserve"> and let us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09_1SA_14_06 </w:t>
            </w:r>
          </w:p>
        </w:tc>
      </w:tr>
      <w:tr w:rsidR="00BF0BBD" w:rsidRPr="00BF0BBD" w14:paraId="3FA10BE3" w14:textId="77777777" w:rsidTr="00BF0BBD">
        <w:trPr>
          <w:trHeight w:val="300"/>
        </w:trPr>
        <w:tc>
          <w:tcPr>
            <w:tcW w:w="4700" w:type="dxa"/>
            <w:tcBorders>
              <w:top w:val="nil"/>
              <w:left w:val="nil"/>
              <w:bottom w:val="nil"/>
              <w:right w:val="nil"/>
            </w:tcBorders>
            <w:shd w:val="clear" w:color="auto" w:fill="auto"/>
            <w:vAlign w:val="bottom"/>
            <w:hideMark/>
          </w:tcPr>
          <w:p w14:paraId="7BCB419D" w14:textId="72A868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09_1SA_09_09</w:t>
            </w:r>
            <w:r w:rsidR="00FF4471">
              <w:rPr>
                <w:rFonts w:ascii="Calibri" w:eastAsia="Times New Roman" w:hAnsi="Calibri" w:cs="Calibri"/>
                <w:color w:val="000000"/>
              </w:rPr>
              <w:t>,</w:t>
            </w:r>
            <w:r w:rsidRPr="00BF0BBD">
              <w:rPr>
                <w:rFonts w:ascii="Calibri" w:eastAsia="Times New Roman" w:hAnsi="Calibri" w:cs="Calibri"/>
                <w:color w:val="000000"/>
              </w:rPr>
              <w:t xml:space="preserve"> and let us go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09_1SA_14_06 </w:t>
            </w:r>
          </w:p>
        </w:tc>
      </w:tr>
      <w:tr w:rsidR="00BF0BBD" w:rsidRPr="00BF0BBD" w14:paraId="7E3F5B0A" w14:textId="77777777" w:rsidTr="00BF0BBD">
        <w:trPr>
          <w:trHeight w:val="300"/>
        </w:trPr>
        <w:tc>
          <w:tcPr>
            <w:tcW w:w="4700" w:type="dxa"/>
            <w:tcBorders>
              <w:top w:val="nil"/>
              <w:left w:val="nil"/>
              <w:bottom w:val="nil"/>
              <w:right w:val="nil"/>
            </w:tcBorders>
            <w:shd w:val="clear" w:color="auto" w:fill="auto"/>
            <w:vAlign w:val="bottom"/>
            <w:hideMark/>
          </w:tcPr>
          <w:p w14:paraId="2051D404" w14:textId="6C3704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armour Come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09_1SA_14_06 </w:t>
            </w:r>
          </w:p>
        </w:tc>
      </w:tr>
      <w:tr w:rsidR="00BF0BBD" w:rsidRPr="00BF0BBD" w14:paraId="62FEA50E" w14:textId="77777777" w:rsidTr="00BF0BBD">
        <w:trPr>
          <w:trHeight w:val="300"/>
        </w:trPr>
        <w:tc>
          <w:tcPr>
            <w:tcW w:w="4700" w:type="dxa"/>
            <w:tcBorders>
              <w:top w:val="nil"/>
              <w:left w:val="nil"/>
              <w:bottom w:val="nil"/>
              <w:right w:val="nil"/>
            </w:tcBorders>
            <w:shd w:val="clear" w:color="auto" w:fill="auto"/>
            <w:vAlign w:val="bottom"/>
            <w:hideMark/>
          </w:tcPr>
          <w:p w14:paraId="5F949AAC" w14:textId="1311A7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armour Come and let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09_1SA_14_06 </w:t>
            </w:r>
          </w:p>
        </w:tc>
      </w:tr>
      <w:tr w:rsidR="00BF0BBD" w:rsidRPr="00BF0BBD" w14:paraId="7D6D1FB4" w14:textId="77777777" w:rsidTr="00BF0BBD">
        <w:trPr>
          <w:trHeight w:val="300"/>
        </w:trPr>
        <w:tc>
          <w:tcPr>
            <w:tcW w:w="4700" w:type="dxa"/>
            <w:tcBorders>
              <w:top w:val="nil"/>
              <w:left w:val="nil"/>
              <w:bottom w:val="nil"/>
              <w:right w:val="nil"/>
            </w:tcBorders>
            <w:shd w:val="clear" w:color="auto" w:fill="auto"/>
            <w:vAlign w:val="bottom"/>
            <w:hideMark/>
          </w:tcPr>
          <w:p w14:paraId="5E0EEB7E" w14:textId="3C19EF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bare his armour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09_1SA_14_06 </w:t>
            </w:r>
          </w:p>
        </w:tc>
      </w:tr>
      <w:tr w:rsidR="00BF0BBD" w:rsidRPr="00BF0BBD" w14:paraId="13FB7BDC" w14:textId="77777777" w:rsidTr="00BF0BBD">
        <w:trPr>
          <w:trHeight w:val="300"/>
        </w:trPr>
        <w:tc>
          <w:tcPr>
            <w:tcW w:w="4700" w:type="dxa"/>
            <w:tcBorders>
              <w:top w:val="nil"/>
              <w:left w:val="nil"/>
              <w:bottom w:val="nil"/>
              <w:right w:val="nil"/>
            </w:tcBorders>
            <w:shd w:val="clear" w:color="auto" w:fill="auto"/>
            <w:vAlign w:val="bottom"/>
            <w:hideMark/>
          </w:tcPr>
          <w:p w14:paraId="5E6641E9" w14:textId="0C2238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bare his armour Come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09_1SA_14_06 </w:t>
            </w:r>
          </w:p>
        </w:tc>
      </w:tr>
      <w:tr w:rsidR="00BF0BBD" w:rsidRPr="00BF0BBD" w14:paraId="65823CBF" w14:textId="77777777" w:rsidTr="00BF0BBD">
        <w:trPr>
          <w:trHeight w:val="300"/>
        </w:trPr>
        <w:tc>
          <w:tcPr>
            <w:tcW w:w="4700" w:type="dxa"/>
            <w:tcBorders>
              <w:top w:val="nil"/>
              <w:left w:val="nil"/>
              <w:bottom w:val="nil"/>
              <w:right w:val="nil"/>
            </w:tcBorders>
            <w:shd w:val="clear" w:color="auto" w:fill="auto"/>
            <w:vAlign w:val="bottom"/>
            <w:hideMark/>
          </w:tcPr>
          <w:p w14:paraId="31CB7632" w14:textId="254D3A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09_1SA_13_22</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09_1SA_14_19 </w:t>
            </w:r>
          </w:p>
        </w:tc>
      </w:tr>
      <w:tr w:rsidR="00BF0BBD" w:rsidRPr="00BF0BBD" w14:paraId="3F6FEAD2" w14:textId="77777777" w:rsidTr="00BF0BBD">
        <w:trPr>
          <w:trHeight w:val="300"/>
        </w:trPr>
        <w:tc>
          <w:tcPr>
            <w:tcW w:w="4700" w:type="dxa"/>
            <w:tcBorders>
              <w:top w:val="nil"/>
              <w:left w:val="nil"/>
              <w:bottom w:val="nil"/>
              <w:right w:val="nil"/>
            </w:tcBorders>
            <w:shd w:val="clear" w:color="auto" w:fill="auto"/>
            <w:vAlign w:val="bottom"/>
            <w:hideMark/>
          </w:tcPr>
          <w:p w14:paraId="50614A65" w14:textId="5DEC27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09_1SA_11_14</w:t>
            </w:r>
            <w:r w:rsidR="00FF4471">
              <w:rPr>
                <w:rFonts w:ascii="Calibri" w:eastAsia="Times New Roman" w:hAnsi="Calibri" w:cs="Calibri"/>
                <w:color w:val="000000"/>
              </w:rPr>
              <w:t>,</w:t>
            </w:r>
            <w:r w:rsidRPr="00BF0BBD">
              <w:rPr>
                <w:rFonts w:ascii="Calibri" w:eastAsia="Times New Roman" w:hAnsi="Calibri" w:cs="Calibri"/>
                <w:color w:val="000000"/>
              </w:rPr>
              <w:t xml:space="preserve"> Come and let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09_1SA_14_06 </w:t>
            </w:r>
          </w:p>
        </w:tc>
      </w:tr>
      <w:tr w:rsidR="00BF0BBD" w:rsidRPr="00BF0BBD" w14:paraId="108883BA" w14:textId="77777777" w:rsidTr="00BF0BBD">
        <w:trPr>
          <w:trHeight w:val="300"/>
        </w:trPr>
        <w:tc>
          <w:tcPr>
            <w:tcW w:w="4700" w:type="dxa"/>
            <w:tcBorders>
              <w:top w:val="nil"/>
              <w:left w:val="nil"/>
              <w:bottom w:val="nil"/>
              <w:right w:val="nil"/>
            </w:tcBorders>
            <w:shd w:val="clear" w:color="auto" w:fill="auto"/>
            <w:vAlign w:val="bottom"/>
            <w:hideMark/>
          </w:tcPr>
          <w:p w14:paraId="439043DE" w14:textId="18DA74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09_1SA_11_14</w:t>
            </w:r>
            <w:r w:rsidR="00FF4471">
              <w:rPr>
                <w:rFonts w:ascii="Calibri" w:eastAsia="Times New Roman" w:hAnsi="Calibri" w:cs="Calibri"/>
                <w:color w:val="000000"/>
              </w:rPr>
              <w:t>,</w:t>
            </w:r>
            <w:r w:rsidRPr="00BF0BBD">
              <w:rPr>
                <w:rFonts w:ascii="Calibri" w:eastAsia="Times New Roman" w:hAnsi="Calibri" w:cs="Calibri"/>
                <w:color w:val="000000"/>
              </w:rPr>
              <w:t xml:space="preserve"> Come and let us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09_1SA_14_06 </w:t>
            </w:r>
          </w:p>
        </w:tc>
      </w:tr>
      <w:tr w:rsidR="00BF0BBD" w:rsidRPr="00BF0BBD" w14:paraId="013BAC40" w14:textId="77777777" w:rsidTr="00BF0BBD">
        <w:trPr>
          <w:trHeight w:val="300"/>
        </w:trPr>
        <w:tc>
          <w:tcPr>
            <w:tcW w:w="4700" w:type="dxa"/>
            <w:tcBorders>
              <w:top w:val="nil"/>
              <w:left w:val="nil"/>
              <w:bottom w:val="nil"/>
              <w:right w:val="nil"/>
            </w:tcBorders>
            <w:shd w:val="clear" w:color="auto" w:fill="auto"/>
            <w:vAlign w:val="bottom"/>
            <w:hideMark/>
          </w:tcPr>
          <w:p w14:paraId="60323582" w14:textId="419A30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05_DEU_04_14</w:t>
            </w:r>
            <w:r w:rsidR="00FF4471">
              <w:rPr>
                <w:rFonts w:ascii="Calibri" w:eastAsia="Times New Roman" w:hAnsi="Calibri" w:cs="Calibri"/>
                <w:color w:val="000000"/>
              </w:rPr>
              <w:t>,</w:t>
            </w:r>
            <w:r w:rsidRPr="00BF0BBD">
              <w:rPr>
                <w:rFonts w:ascii="Calibri" w:eastAsia="Times New Roman" w:hAnsi="Calibri" w:cs="Calibri"/>
                <w:color w:val="000000"/>
              </w:rPr>
              <w:t xml:space="preserve"> go over to</w:t>
            </w:r>
            <w:r w:rsidR="00644F35">
              <w:rPr>
                <w:rFonts w:ascii="Calibri" w:eastAsia="Times New Roman" w:hAnsi="Calibri" w:cs="Calibri"/>
                <w:color w:val="000000"/>
              </w:rPr>
              <w:t>, &lt;&lt;&lt;&lt;&lt;</w:t>
            </w:r>
          </w:p>
        </w:tc>
      </w:tr>
      <w:tr w:rsidR="00BF0BBD" w:rsidRPr="00BF0BBD" w14:paraId="18815CDD" w14:textId="77777777" w:rsidTr="00BF0BBD">
        <w:trPr>
          <w:trHeight w:val="300"/>
        </w:trPr>
        <w:tc>
          <w:tcPr>
            <w:tcW w:w="4700" w:type="dxa"/>
            <w:tcBorders>
              <w:top w:val="nil"/>
              <w:left w:val="nil"/>
              <w:bottom w:val="nil"/>
              <w:right w:val="nil"/>
            </w:tcBorders>
            <w:shd w:val="clear" w:color="auto" w:fill="auto"/>
            <w:vAlign w:val="bottom"/>
            <w:hideMark/>
          </w:tcPr>
          <w:p w14:paraId="694BB591" w14:textId="60C8FB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 over to the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24_JER_41_10 </w:t>
            </w:r>
          </w:p>
        </w:tc>
      </w:tr>
      <w:tr w:rsidR="00BF0BBD" w:rsidRPr="00BF0BBD" w14:paraId="29AB7B04" w14:textId="77777777" w:rsidTr="00BF0BBD">
        <w:trPr>
          <w:trHeight w:val="300"/>
        </w:trPr>
        <w:tc>
          <w:tcPr>
            <w:tcW w:w="4700" w:type="dxa"/>
            <w:tcBorders>
              <w:top w:val="nil"/>
              <w:left w:val="nil"/>
              <w:bottom w:val="nil"/>
              <w:right w:val="nil"/>
            </w:tcBorders>
            <w:shd w:val="clear" w:color="auto" w:fill="auto"/>
            <w:vAlign w:val="bottom"/>
            <w:hideMark/>
          </w:tcPr>
          <w:p w14:paraId="35D4396A" w14:textId="677BB6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07_JUD_14_06</w:t>
            </w:r>
            <w:r w:rsidR="00FF4471">
              <w:rPr>
                <w:rFonts w:ascii="Calibri" w:eastAsia="Times New Roman" w:hAnsi="Calibri" w:cs="Calibri"/>
                <w:color w:val="000000"/>
              </w:rPr>
              <w:t>,</w:t>
            </w:r>
            <w:r w:rsidRPr="00BF0BBD">
              <w:rPr>
                <w:rFonts w:ascii="Calibri" w:eastAsia="Times New Roman" w:hAnsi="Calibri" w:cs="Calibri"/>
                <w:color w:val="000000"/>
              </w:rPr>
              <w:t xml:space="preserve"> he told not his</w:t>
            </w:r>
            <w:r w:rsidR="00644F35">
              <w:rPr>
                <w:rFonts w:ascii="Calibri" w:eastAsia="Times New Roman" w:hAnsi="Calibri" w:cs="Calibri"/>
                <w:color w:val="000000"/>
              </w:rPr>
              <w:t>, &lt;&lt;&lt;&lt;&lt;</w:t>
            </w:r>
          </w:p>
        </w:tc>
      </w:tr>
      <w:tr w:rsidR="00BF0BBD" w:rsidRPr="00BF0BBD" w14:paraId="00019CA7" w14:textId="77777777" w:rsidTr="00BF0BBD">
        <w:trPr>
          <w:trHeight w:val="300"/>
        </w:trPr>
        <w:tc>
          <w:tcPr>
            <w:tcW w:w="4700" w:type="dxa"/>
            <w:tcBorders>
              <w:top w:val="nil"/>
              <w:left w:val="nil"/>
              <w:bottom w:val="nil"/>
              <w:right w:val="nil"/>
            </w:tcBorders>
            <w:shd w:val="clear" w:color="auto" w:fill="auto"/>
            <w:vAlign w:val="bottom"/>
            <w:hideMark/>
          </w:tcPr>
          <w:p w14:paraId="329B0452" w14:textId="5F625B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armour Come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09_1SA_14_06 </w:t>
            </w:r>
          </w:p>
        </w:tc>
      </w:tr>
      <w:tr w:rsidR="00BF0BBD" w:rsidRPr="00BF0BBD" w14:paraId="26932DF6" w14:textId="77777777" w:rsidTr="00BF0BBD">
        <w:trPr>
          <w:trHeight w:val="300"/>
        </w:trPr>
        <w:tc>
          <w:tcPr>
            <w:tcW w:w="4700" w:type="dxa"/>
            <w:tcBorders>
              <w:top w:val="nil"/>
              <w:left w:val="nil"/>
              <w:bottom w:val="nil"/>
              <w:right w:val="nil"/>
            </w:tcBorders>
            <w:shd w:val="clear" w:color="auto" w:fill="auto"/>
            <w:vAlign w:val="bottom"/>
            <w:hideMark/>
          </w:tcPr>
          <w:p w14:paraId="58E3647E" w14:textId="02FE1A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armour Come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09_1SA_14_06 </w:t>
            </w:r>
          </w:p>
        </w:tc>
      </w:tr>
      <w:tr w:rsidR="00BF0BBD" w:rsidRPr="00BF0BBD" w14:paraId="606F05EF" w14:textId="77777777" w:rsidTr="00BF0BBD">
        <w:trPr>
          <w:trHeight w:val="300"/>
        </w:trPr>
        <w:tc>
          <w:tcPr>
            <w:tcW w:w="4700" w:type="dxa"/>
            <w:tcBorders>
              <w:top w:val="nil"/>
              <w:left w:val="nil"/>
              <w:bottom w:val="nil"/>
              <w:right w:val="nil"/>
            </w:tcBorders>
            <w:shd w:val="clear" w:color="auto" w:fill="auto"/>
            <w:vAlign w:val="bottom"/>
            <w:hideMark/>
          </w:tcPr>
          <w:p w14:paraId="77570530" w14:textId="6E7667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09_1SA_13_05</w:t>
            </w:r>
            <w:r w:rsidR="00FF4471">
              <w:rPr>
                <w:rFonts w:ascii="Calibri" w:eastAsia="Times New Roman" w:hAnsi="Calibri" w:cs="Calibri"/>
                <w:color w:val="000000"/>
              </w:rPr>
              <w:t>,</w:t>
            </w:r>
            <w:r w:rsidRPr="00BF0BBD">
              <w:rPr>
                <w:rFonts w:ascii="Calibri" w:eastAsia="Times New Roman" w:hAnsi="Calibri" w:cs="Calibri"/>
                <w:color w:val="000000"/>
              </w:rPr>
              <w:t xml:space="preserve"> is on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09_1SA_23_19 </w:t>
            </w:r>
          </w:p>
        </w:tc>
      </w:tr>
      <w:tr w:rsidR="00BF0BBD" w:rsidRPr="00BF0BBD" w14:paraId="2269C6B4" w14:textId="77777777" w:rsidTr="00BF0BBD">
        <w:trPr>
          <w:trHeight w:val="300"/>
        </w:trPr>
        <w:tc>
          <w:tcPr>
            <w:tcW w:w="4700" w:type="dxa"/>
            <w:tcBorders>
              <w:top w:val="nil"/>
              <w:left w:val="nil"/>
              <w:bottom w:val="nil"/>
              <w:right w:val="nil"/>
            </w:tcBorders>
            <w:shd w:val="clear" w:color="auto" w:fill="auto"/>
            <w:vAlign w:val="bottom"/>
            <w:hideMark/>
          </w:tcPr>
          <w:p w14:paraId="1E4399A3" w14:textId="7538A6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09_1SA_13_22</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09_1SA_14_19 </w:t>
            </w:r>
          </w:p>
        </w:tc>
      </w:tr>
      <w:tr w:rsidR="00BF0BBD" w:rsidRPr="00BF0BBD" w14:paraId="3276C707" w14:textId="77777777" w:rsidTr="00BF0BBD">
        <w:trPr>
          <w:trHeight w:val="300"/>
        </w:trPr>
        <w:tc>
          <w:tcPr>
            <w:tcW w:w="4700" w:type="dxa"/>
            <w:tcBorders>
              <w:top w:val="nil"/>
              <w:left w:val="nil"/>
              <w:bottom w:val="nil"/>
              <w:right w:val="nil"/>
            </w:tcBorders>
            <w:shd w:val="clear" w:color="auto" w:fill="auto"/>
            <w:vAlign w:val="bottom"/>
            <w:hideMark/>
          </w:tcPr>
          <w:p w14:paraId="4EF89B9D" w14:textId="5927F7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09_1SA_13_22</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09_1SA_14_19 </w:t>
            </w:r>
          </w:p>
        </w:tc>
      </w:tr>
      <w:tr w:rsidR="00BF0BBD" w:rsidRPr="00BF0BBD" w14:paraId="47FAD3F7" w14:textId="77777777" w:rsidTr="00BF0BBD">
        <w:trPr>
          <w:trHeight w:val="600"/>
        </w:trPr>
        <w:tc>
          <w:tcPr>
            <w:tcW w:w="4700" w:type="dxa"/>
            <w:tcBorders>
              <w:top w:val="nil"/>
              <w:left w:val="nil"/>
              <w:bottom w:val="nil"/>
              <w:right w:val="nil"/>
            </w:tcBorders>
            <w:shd w:val="clear" w:color="auto" w:fill="auto"/>
            <w:vAlign w:val="bottom"/>
            <w:hideMark/>
          </w:tcPr>
          <w:p w14:paraId="11BE2E17" w14:textId="06EE76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07_JUD_18_30</w:t>
            </w:r>
            <w:r w:rsidR="00FF4471">
              <w:rPr>
                <w:rFonts w:ascii="Calibri" w:eastAsia="Times New Roman" w:hAnsi="Calibri" w:cs="Calibri"/>
                <w:color w:val="000000"/>
              </w:rPr>
              <w:t>,</w:t>
            </w:r>
            <w:r w:rsidRPr="00BF0BBD">
              <w:rPr>
                <w:rFonts w:ascii="Calibri" w:eastAsia="Times New Roman" w:hAnsi="Calibri" w:cs="Calibri"/>
                <w:color w:val="000000"/>
              </w:rPr>
              <w:t xml:space="preserve"> Jonathan the son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10_2SA_15_27 </w:t>
            </w:r>
          </w:p>
        </w:tc>
      </w:tr>
      <w:tr w:rsidR="00BF0BBD" w:rsidRPr="00BF0BBD" w14:paraId="0020F999" w14:textId="77777777" w:rsidTr="00BF0BBD">
        <w:trPr>
          <w:trHeight w:val="600"/>
        </w:trPr>
        <w:tc>
          <w:tcPr>
            <w:tcW w:w="4700" w:type="dxa"/>
            <w:tcBorders>
              <w:top w:val="nil"/>
              <w:left w:val="nil"/>
              <w:bottom w:val="nil"/>
              <w:right w:val="nil"/>
            </w:tcBorders>
            <w:shd w:val="clear" w:color="auto" w:fill="auto"/>
            <w:vAlign w:val="bottom"/>
            <w:hideMark/>
          </w:tcPr>
          <w:p w14:paraId="7CA279A0" w14:textId="11FE51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07_JUD_18_30</w:t>
            </w:r>
            <w:r w:rsidR="00FF4471">
              <w:rPr>
                <w:rFonts w:ascii="Calibri" w:eastAsia="Times New Roman" w:hAnsi="Calibri" w:cs="Calibri"/>
                <w:color w:val="000000"/>
              </w:rPr>
              <w:t>,</w:t>
            </w:r>
            <w:r w:rsidRPr="00BF0BBD">
              <w:rPr>
                <w:rFonts w:ascii="Calibri" w:eastAsia="Times New Roman" w:hAnsi="Calibri" w:cs="Calibri"/>
                <w:color w:val="000000"/>
              </w:rPr>
              <w:t xml:space="preserve"> Jonathan the son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10_2SA_15_27 </w:t>
            </w:r>
          </w:p>
        </w:tc>
      </w:tr>
      <w:tr w:rsidR="00BF0BBD" w:rsidRPr="00BF0BBD" w14:paraId="77BC24D9" w14:textId="77777777" w:rsidTr="00BF0BBD">
        <w:trPr>
          <w:trHeight w:val="300"/>
        </w:trPr>
        <w:tc>
          <w:tcPr>
            <w:tcW w:w="4700" w:type="dxa"/>
            <w:tcBorders>
              <w:top w:val="nil"/>
              <w:left w:val="nil"/>
              <w:bottom w:val="nil"/>
              <w:right w:val="nil"/>
            </w:tcBorders>
            <w:shd w:val="clear" w:color="auto" w:fill="auto"/>
            <w:vAlign w:val="bottom"/>
            <w:hideMark/>
          </w:tcPr>
          <w:p w14:paraId="0C140979" w14:textId="399923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09_1SA_11_14</w:t>
            </w:r>
            <w:r w:rsidR="00FF4471">
              <w:rPr>
                <w:rFonts w:ascii="Calibri" w:eastAsia="Times New Roman" w:hAnsi="Calibri" w:cs="Calibri"/>
                <w:color w:val="000000"/>
              </w:rPr>
              <w:t>,</w:t>
            </w:r>
            <w:r w:rsidRPr="00BF0BBD">
              <w:rPr>
                <w:rFonts w:ascii="Calibri" w:eastAsia="Times New Roman" w:hAnsi="Calibri" w:cs="Calibri"/>
                <w:color w:val="000000"/>
              </w:rPr>
              <w:t xml:space="preserve"> let us go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09_1SA_14_06 </w:t>
            </w:r>
          </w:p>
        </w:tc>
      </w:tr>
      <w:tr w:rsidR="00BF0BBD" w:rsidRPr="00BF0BBD" w14:paraId="7E3D4B0F" w14:textId="77777777" w:rsidTr="00BF0BBD">
        <w:trPr>
          <w:trHeight w:val="300"/>
        </w:trPr>
        <w:tc>
          <w:tcPr>
            <w:tcW w:w="4700" w:type="dxa"/>
            <w:tcBorders>
              <w:top w:val="nil"/>
              <w:left w:val="nil"/>
              <w:bottom w:val="nil"/>
              <w:right w:val="nil"/>
            </w:tcBorders>
            <w:shd w:val="clear" w:color="auto" w:fill="auto"/>
            <w:vAlign w:val="bottom"/>
            <w:hideMark/>
          </w:tcPr>
          <w:p w14:paraId="07DE8266" w14:textId="02CBF0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let us go over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09_1SA_14_06 </w:t>
            </w:r>
          </w:p>
        </w:tc>
      </w:tr>
      <w:tr w:rsidR="00BF0BBD" w:rsidRPr="00BF0BBD" w14:paraId="03FC1BB3" w14:textId="77777777" w:rsidTr="00BF0BBD">
        <w:trPr>
          <w:trHeight w:val="300"/>
        </w:trPr>
        <w:tc>
          <w:tcPr>
            <w:tcW w:w="4700" w:type="dxa"/>
            <w:tcBorders>
              <w:top w:val="nil"/>
              <w:left w:val="nil"/>
              <w:bottom w:val="nil"/>
              <w:right w:val="nil"/>
            </w:tcBorders>
            <w:shd w:val="clear" w:color="auto" w:fill="auto"/>
            <w:vAlign w:val="bottom"/>
            <w:hideMark/>
          </w:tcPr>
          <w:p w14:paraId="10756DA5" w14:textId="4504DB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man that bare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09_1SA_14_06 </w:t>
            </w:r>
          </w:p>
        </w:tc>
      </w:tr>
      <w:tr w:rsidR="00BF0BBD" w:rsidRPr="00BF0BBD" w14:paraId="3E650ED6" w14:textId="77777777" w:rsidTr="00BF0BBD">
        <w:trPr>
          <w:trHeight w:val="300"/>
        </w:trPr>
        <w:tc>
          <w:tcPr>
            <w:tcW w:w="4700" w:type="dxa"/>
            <w:tcBorders>
              <w:top w:val="nil"/>
              <w:left w:val="nil"/>
              <w:bottom w:val="nil"/>
              <w:right w:val="nil"/>
            </w:tcBorders>
            <w:shd w:val="clear" w:color="auto" w:fill="auto"/>
            <w:vAlign w:val="bottom"/>
            <w:hideMark/>
          </w:tcPr>
          <w:p w14:paraId="79BF63D0" w14:textId="604A03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man that bare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09_1SA_14_06 </w:t>
            </w:r>
          </w:p>
        </w:tc>
      </w:tr>
      <w:tr w:rsidR="00BF0BBD" w:rsidRPr="00BF0BBD" w14:paraId="2CFC65B8" w14:textId="77777777" w:rsidTr="00BF0BBD">
        <w:trPr>
          <w:trHeight w:val="300"/>
        </w:trPr>
        <w:tc>
          <w:tcPr>
            <w:tcW w:w="4700" w:type="dxa"/>
            <w:tcBorders>
              <w:top w:val="nil"/>
              <w:left w:val="nil"/>
              <w:bottom w:val="nil"/>
              <w:right w:val="nil"/>
            </w:tcBorders>
            <w:shd w:val="clear" w:color="auto" w:fill="auto"/>
            <w:vAlign w:val="bottom"/>
            <w:hideMark/>
          </w:tcPr>
          <w:p w14:paraId="45F6ED5A" w14:textId="1D1DE9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07_JUD_14_06</w:t>
            </w:r>
            <w:r w:rsidR="00FF4471">
              <w:rPr>
                <w:rFonts w:ascii="Calibri" w:eastAsia="Times New Roman" w:hAnsi="Calibri" w:cs="Calibri"/>
                <w:color w:val="000000"/>
              </w:rPr>
              <w:t>,</w:t>
            </w:r>
            <w:r w:rsidRPr="00BF0BBD">
              <w:rPr>
                <w:rFonts w:ascii="Calibri" w:eastAsia="Times New Roman" w:hAnsi="Calibri" w:cs="Calibri"/>
                <w:color w:val="000000"/>
              </w:rPr>
              <w:t xml:space="preserve"> not his father</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42_LUK_14_26 </w:t>
            </w:r>
          </w:p>
        </w:tc>
      </w:tr>
      <w:tr w:rsidR="00BF0BBD" w:rsidRPr="00BF0BBD" w14:paraId="7C8F14C3" w14:textId="77777777" w:rsidTr="00BF0BBD">
        <w:trPr>
          <w:trHeight w:val="300"/>
        </w:trPr>
        <w:tc>
          <w:tcPr>
            <w:tcW w:w="4700" w:type="dxa"/>
            <w:tcBorders>
              <w:top w:val="nil"/>
              <w:left w:val="nil"/>
              <w:bottom w:val="nil"/>
              <w:right w:val="nil"/>
            </w:tcBorders>
            <w:shd w:val="clear" w:color="auto" w:fill="auto"/>
            <w:vAlign w:val="bottom"/>
            <w:hideMark/>
          </w:tcPr>
          <w:p w14:paraId="69D71D61" w14:textId="1F4841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07_JUD_11_18</w:t>
            </w:r>
            <w:r w:rsidR="00FF4471">
              <w:rPr>
                <w:rFonts w:ascii="Calibri" w:eastAsia="Times New Roman" w:hAnsi="Calibri" w:cs="Calibri"/>
                <w:color w:val="000000"/>
              </w:rPr>
              <w:t>,</w:t>
            </w:r>
            <w:r w:rsidRPr="00BF0BBD">
              <w:rPr>
                <w:rFonts w:ascii="Calibri" w:eastAsia="Times New Roman" w:hAnsi="Calibri" w:cs="Calibri"/>
                <w:color w:val="000000"/>
              </w:rPr>
              <w:t xml:space="preserve"> on the other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09_1SA_14_01 </w:t>
            </w:r>
          </w:p>
        </w:tc>
      </w:tr>
      <w:tr w:rsidR="00BF0BBD" w:rsidRPr="00BF0BBD" w14:paraId="149D4749" w14:textId="77777777" w:rsidTr="00BF0BBD">
        <w:trPr>
          <w:trHeight w:val="300"/>
        </w:trPr>
        <w:tc>
          <w:tcPr>
            <w:tcW w:w="4700" w:type="dxa"/>
            <w:tcBorders>
              <w:top w:val="nil"/>
              <w:left w:val="nil"/>
              <w:bottom w:val="nil"/>
              <w:right w:val="nil"/>
            </w:tcBorders>
            <w:shd w:val="clear" w:color="auto" w:fill="auto"/>
            <w:vAlign w:val="bottom"/>
            <w:hideMark/>
          </w:tcPr>
          <w:p w14:paraId="181C66B7" w14:textId="10F0B1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09_1SA_14_01</w:t>
            </w:r>
            <w:r w:rsidR="00FF4471">
              <w:rPr>
                <w:rFonts w:ascii="Calibri" w:eastAsia="Times New Roman" w:hAnsi="Calibri" w:cs="Calibri"/>
                <w:color w:val="000000"/>
              </w:rPr>
              <w:t>,</w:t>
            </w:r>
            <w:r w:rsidRPr="00BF0BBD">
              <w:rPr>
                <w:rFonts w:ascii="Calibri" w:eastAsia="Times New Roman" w:hAnsi="Calibri" w:cs="Calibri"/>
                <w:color w:val="000000"/>
              </w:rPr>
              <w:t xml:space="preserve"> on the other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09_1SA_14_40 </w:t>
            </w:r>
          </w:p>
        </w:tc>
      </w:tr>
      <w:tr w:rsidR="00BF0BBD" w:rsidRPr="00BF0BBD" w14:paraId="3BEE5248" w14:textId="77777777" w:rsidTr="00BF0BBD">
        <w:trPr>
          <w:trHeight w:val="600"/>
        </w:trPr>
        <w:tc>
          <w:tcPr>
            <w:tcW w:w="4700" w:type="dxa"/>
            <w:tcBorders>
              <w:top w:val="nil"/>
              <w:left w:val="nil"/>
              <w:bottom w:val="nil"/>
              <w:right w:val="nil"/>
            </w:tcBorders>
            <w:shd w:val="clear" w:color="auto" w:fill="auto"/>
            <w:vAlign w:val="bottom"/>
            <w:hideMark/>
          </w:tcPr>
          <w:p w14:paraId="70C475F6" w14:textId="1948FA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07_JUD_11_18</w:t>
            </w:r>
            <w:r w:rsidR="00FF4471">
              <w:rPr>
                <w:rFonts w:ascii="Calibri" w:eastAsia="Times New Roman" w:hAnsi="Calibri" w:cs="Calibri"/>
                <w:color w:val="000000"/>
              </w:rPr>
              <w:t>,</w:t>
            </w:r>
            <w:r w:rsidRPr="00BF0BBD">
              <w:rPr>
                <w:rFonts w:ascii="Calibri" w:eastAsia="Times New Roman" w:hAnsi="Calibri" w:cs="Calibri"/>
                <w:color w:val="000000"/>
              </w:rPr>
              <w:t xml:space="preserve"> on the other side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09_1SA_14_04 </w:t>
            </w:r>
          </w:p>
        </w:tc>
      </w:tr>
      <w:tr w:rsidR="00BF0BBD" w:rsidRPr="00BF0BBD" w14:paraId="23A3A150" w14:textId="77777777" w:rsidTr="00BF0BBD">
        <w:trPr>
          <w:trHeight w:val="300"/>
        </w:trPr>
        <w:tc>
          <w:tcPr>
            <w:tcW w:w="4700" w:type="dxa"/>
            <w:tcBorders>
              <w:top w:val="nil"/>
              <w:left w:val="nil"/>
              <w:bottom w:val="nil"/>
              <w:right w:val="nil"/>
            </w:tcBorders>
            <w:shd w:val="clear" w:color="auto" w:fill="auto"/>
            <w:vAlign w:val="bottom"/>
            <w:hideMark/>
          </w:tcPr>
          <w:p w14:paraId="40D76DFF" w14:textId="07C157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over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09_1SA_26_13 </w:t>
            </w:r>
          </w:p>
        </w:tc>
      </w:tr>
      <w:tr w:rsidR="00BF0BBD" w:rsidRPr="00BF0BBD" w14:paraId="057E9996" w14:textId="77777777" w:rsidTr="00BF0BBD">
        <w:trPr>
          <w:trHeight w:val="300"/>
        </w:trPr>
        <w:tc>
          <w:tcPr>
            <w:tcW w:w="4700" w:type="dxa"/>
            <w:tcBorders>
              <w:top w:val="nil"/>
              <w:left w:val="nil"/>
              <w:bottom w:val="nil"/>
              <w:right w:val="nil"/>
            </w:tcBorders>
            <w:shd w:val="clear" w:color="auto" w:fill="auto"/>
            <w:vAlign w:val="bottom"/>
            <w:hideMark/>
          </w:tcPr>
          <w:p w14:paraId="57702D16" w14:textId="05BA33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09_1SA_12_20</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09_1SA_14_19 </w:t>
            </w:r>
          </w:p>
        </w:tc>
      </w:tr>
      <w:tr w:rsidR="00BF0BBD" w:rsidRPr="00BF0BBD" w14:paraId="1BE60E15" w14:textId="77777777" w:rsidTr="00BF0BBD">
        <w:trPr>
          <w:trHeight w:val="300"/>
        </w:trPr>
        <w:tc>
          <w:tcPr>
            <w:tcW w:w="4700" w:type="dxa"/>
            <w:tcBorders>
              <w:top w:val="nil"/>
              <w:left w:val="nil"/>
              <w:bottom w:val="nil"/>
              <w:right w:val="nil"/>
            </w:tcBorders>
            <w:shd w:val="clear" w:color="auto" w:fill="auto"/>
            <w:vAlign w:val="bottom"/>
            <w:hideMark/>
          </w:tcPr>
          <w:p w14:paraId="64D6B4E1" w14:textId="537EFC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unto the young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09_1SA_25_05 </w:t>
            </w:r>
          </w:p>
        </w:tc>
      </w:tr>
      <w:tr w:rsidR="00BF0BBD" w:rsidRPr="00BF0BBD" w14:paraId="7D0DE452" w14:textId="77777777" w:rsidTr="00BF0BBD">
        <w:trPr>
          <w:trHeight w:val="300"/>
        </w:trPr>
        <w:tc>
          <w:tcPr>
            <w:tcW w:w="4700" w:type="dxa"/>
            <w:tcBorders>
              <w:top w:val="nil"/>
              <w:left w:val="nil"/>
              <w:bottom w:val="nil"/>
              <w:right w:val="nil"/>
            </w:tcBorders>
            <w:shd w:val="clear" w:color="auto" w:fill="auto"/>
            <w:vAlign w:val="bottom"/>
            <w:hideMark/>
          </w:tcPr>
          <w:p w14:paraId="63B6F625" w14:textId="392B6F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09_1SA_10_16</w:t>
            </w:r>
            <w:r w:rsidR="00FF4471">
              <w:rPr>
                <w:rFonts w:ascii="Calibri" w:eastAsia="Times New Roman" w:hAnsi="Calibri" w:cs="Calibri"/>
                <w:color w:val="000000"/>
              </w:rPr>
              <w:t>,</w:t>
            </w:r>
            <w:r w:rsidRPr="00BF0BBD">
              <w:rPr>
                <w:rFonts w:ascii="Calibri" w:eastAsia="Times New Roman" w:hAnsi="Calibri" w:cs="Calibri"/>
                <w:color w:val="000000"/>
              </w:rPr>
              <w:t xml:space="preserve"> Saul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09_1SA_14_19 </w:t>
            </w:r>
          </w:p>
        </w:tc>
      </w:tr>
      <w:tr w:rsidR="00BF0BBD" w:rsidRPr="00BF0BBD" w14:paraId="40D37243" w14:textId="77777777" w:rsidTr="00BF0BBD">
        <w:trPr>
          <w:trHeight w:val="300"/>
        </w:trPr>
        <w:tc>
          <w:tcPr>
            <w:tcW w:w="4700" w:type="dxa"/>
            <w:tcBorders>
              <w:top w:val="nil"/>
              <w:left w:val="nil"/>
              <w:bottom w:val="nil"/>
              <w:right w:val="nil"/>
            </w:tcBorders>
            <w:shd w:val="clear" w:color="auto" w:fill="auto"/>
            <w:vAlign w:val="bottom"/>
            <w:hideMark/>
          </w:tcPr>
          <w:p w14:paraId="18FD19CC" w14:textId="6181E1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said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09_1SA_14_19 </w:t>
            </w:r>
          </w:p>
        </w:tc>
      </w:tr>
      <w:tr w:rsidR="00BF0BBD" w:rsidRPr="00BF0BBD" w14:paraId="687C2018" w14:textId="77777777" w:rsidTr="00BF0BBD">
        <w:trPr>
          <w:trHeight w:val="300"/>
        </w:trPr>
        <w:tc>
          <w:tcPr>
            <w:tcW w:w="4700" w:type="dxa"/>
            <w:tcBorders>
              <w:top w:val="nil"/>
              <w:left w:val="nil"/>
              <w:bottom w:val="nil"/>
              <w:right w:val="nil"/>
            </w:tcBorders>
            <w:shd w:val="clear" w:color="auto" w:fill="auto"/>
            <w:vAlign w:val="bottom"/>
            <w:hideMark/>
          </w:tcPr>
          <w:p w14:paraId="0AD3554D" w14:textId="68D847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son of Saul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10_2SA_02_08 </w:t>
            </w:r>
          </w:p>
        </w:tc>
      </w:tr>
      <w:tr w:rsidR="00BF0BBD" w:rsidRPr="00BF0BBD" w14:paraId="729D75C2" w14:textId="77777777" w:rsidTr="00BF0BBD">
        <w:trPr>
          <w:trHeight w:val="300"/>
        </w:trPr>
        <w:tc>
          <w:tcPr>
            <w:tcW w:w="4700" w:type="dxa"/>
            <w:tcBorders>
              <w:top w:val="nil"/>
              <w:left w:val="nil"/>
              <w:bottom w:val="nil"/>
              <w:right w:val="nil"/>
            </w:tcBorders>
            <w:shd w:val="clear" w:color="auto" w:fill="auto"/>
            <w:vAlign w:val="bottom"/>
            <w:hideMark/>
          </w:tcPr>
          <w:p w14:paraId="7CE8309A" w14:textId="621960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bare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09_1SA_14_06 </w:t>
            </w:r>
          </w:p>
        </w:tc>
      </w:tr>
      <w:tr w:rsidR="00BF0BBD" w:rsidRPr="00BF0BBD" w14:paraId="3F9ED1A6" w14:textId="77777777" w:rsidTr="00BF0BBD">
        <w:trPr>
          <w:trHeight w:val="300"/>
        </w:trPr>
        <w:tc>
          <w:tcPr>
            <w:tcW w:w="4700" w:type="dxa"/>
            <w:tcBorders>
              <w:top w:val="nil"/>
              <w:left w:val="nil"/>
              <w:bottom w:val="nil"/>
              <w:right w:val="nil"/>
            </w:tcBorders>
            <w:shd w:val="clear" w:color="auto" w:fill="auto"/>
            <w:vAlign w:val="bottom"/>
            <w:hideMark/>
          </w:tcPr>
          <w:p w14:paraId="1DBB9062" w14:textId="3F33A3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bare his armour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09_1SA_14_06 </w:t>
            </w:r>
          </w:p>
        </w:tc>
      </w:tr>
      <w:tr w:rsidR="00BF0BBD" w:rsidRPr="00BF0BBD" w14:paraId="33C9AEF8" w14:textId="77777777" w:rsidTr="00BF0BBD">
        <w:trPr>
          <w:trHeight w:val="300"/>
        </w:trPr>
        <w:tc>
          <w:tcPr>
            <w:tcW w:w="4700" w:type="dxa"/>
            <w:tcBorders>
              <w:top w:val="nil"/>
              <w:left w:val="nil"/>
              <w:bottom w:val="nil"/>
              <w:right w:val="nil"/>
            </w:tcBorders>
            <w:shd w:val="clear" w:color="auto" w:fill="auto"/>
            <w:vAlign w:val="bottom"/>
            <w:hideMark/>
          </w:tcPr>
          <w:p w14:paraId="4ADDA32C" w14:textId="0F632E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06_JOS_13_16</w:t>
            </w:r>
            <w:r w:rsidR="00FF4471">
              <w:rPr>
                <w:rFonts w:ascii="Calibri" w:eastAsia="Times New Roman" w:hAnsi="Calibri" w:cs="Calibri"/>
                <w:color w:val="000000"/>
              </w:rPr>
              <w:t>,</w:t>
            </w:r>
            <w:r w:rsidRPr="00BF0BBD">
              <w:rPr>
                <w:rFonts w:ascii="Calibri" w:eastAsia="Times New Roman" w:hAnsi="Calibri" w:cs="Calibri"/>
                <w:color w:val="000000"/>
              </w:rPr>
              <w:t xml:space="preserve"> that is on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11_1KI_04_29 </w:t>
            </w:r>
          </w:p>
        </w:tc>
      </w:tr>
      <w:tr w:rsidR="00BF0BBD" w:rsidRPr="00BF0BBD" w14:paraId="47C8CC93" w14:textId="77777777" w:rsidTr="00BF0BBD">
        <w:trPr>
          <w:trHeight w:val="300"/>
        </w:trPr>
        <w:tc>
          <w:tcPr>
            <w:tcW w:w="4700" w:type="dxa"/>
            <w:tcBorders>
              <w:top w:val="nil"/>
              <w:left w:val="nil"/>
              <w:bottom w:val="nil"/>
              <w:right w:val="nil"/>
            </w:tcBorders>
            <w:shd w:val="clear" w:color="auto" w:fill="auto"/>
            <w:vAlign w:val="bottom"/>
            <w:hideMark/>
          </w:tcPr>
          <w:p w14:paraId="5B4A2DB8" w14:textId="657A4A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06_JOS_13_16</w:t>
            </w:r>
            <w:r w:rsidR="00FF4471">
              <w:rPr>
                <w:rFonts w:ascii="Calibri" w:eastAsia="Times New Roman" w:hAnsi="Calibri" w:cs="Calibri"/>
                <w:color w:val="000000"/>
              </w:rPr>
              <w:t>,</w:t>
            </w:r>
            <w:r w:rsidRPr="00BF0BBD">
              <w:rPr>
                <w:rFonts w:ascii="Calibri" w:eastAsia="Times New Roman" w:hAnsi="Calibri" w:cs="Calibri"/>
                <w:color w:val="000000"/>
              </w:rPr>
              <w:t xml:space="preserve"> that is on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11_1KI_04_29 </w:t>
            </w:r>
          </w:p>
        </w:tc>
      </w:tr>
      <w:tr w:rsidR="00BF0BBD" w:rsidRPr="00BF0BBD" w14:paraId="76490437" w14:textId="77777777" w:rsidTr="00BF0BBD">
        <w:trPr>
          <w:trHeight w:val="300"/>
        </w:trPr>
        <w:tc>
          <w:tcPr>
            <w:tcW w:w="4700" w:type="dxa"/>
            <w:tcBorders>
              <w:top w:val="nil"/>
              <w:left w:val="nil"/>
              <w:bottom w:val="nil"/>
              <w:right w:val="nil"/>
            </w:tcBorders>
            <w:shd w:val="clear" w:color="auto" w:fill="auto"/>
            <w:vAlign w:val="bottom"/>
            <w:hideMark/>
          </w:tcPr>
          <w:p w14:paraId="7D5D1058" w14:textId="0213C2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07_JUD_11_18</w:t>
            </w:r>
            <w:r w:rsidR="00FF4471">
              <w:rPr>
                <w:rFonts w:ascii="Calibri" w:eastAsia="Times New Roman" w:hAnsi="Calibri" w:cs="Calibri"/>
                <w:color w:val="000000"/>
              </w:rPr>
              <w:t>,</w:t>
            </w:r>
            <w:r w:rsidRPr="00BF0BBD">
              <w:rPr>
                <w:rFonts w:ascii="Calibri" w:eastAsia="Times New Roman" w:hAnsi="Calibri" w:cs="Calibri"/>
                <w:color w:val="000000"/>
              </w:rPr>
              <w:t xml:space="preserve"> the other side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09_1SA_14_04 </w:t>
            </w:r>
          </w:p>
        </w:tc>
      </w:tr>
      <w:tr w:rsidR="00BF0BBD" w:rsidRPr="00BF0BBD" w14:paraId="59F76176" w14:textId="77777777" w:rsidTr="00BF0BBD">
        <w:trPr>
          <w:trHeight w:val="300"/>
        </w:trPr>
        <w:tc>
          <w:tcPr>
            <w:tcW w:w="4700" w:type="dxa"/>
            <w:tcBorders>
              <w:top w:val="nil"/>
              <w:left w:val="nil"/>
              <w:bottom w:val="nil"/>
              <w:right w:val="nil"/>
            </w:tcBorders>
            <w:shd w:val="clear" w:color="auto" w:fill="auto"/>
            <w:vAlign w:val="bottom"/>
            <w:hideMark/>
          </w:tcPr>
          <w:p w14:paraId="6A33A2BF" w14:textId="20471F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Philistines' garrison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09_1SA_14_04 </w:t>
            </w:r>
          </w:p>
        </w:tc>
      </w:tr>
      <w:tr w:rsidR="00BF0BBD" w:rsidRPr="00BF0BBD" w14:paraId="23FF4EA4" w14:textId="77777777" w:rsidTr="00BF0BBD">
        <w:trPr>
          <w:trHeight w:val="300"/>
        </w:trPr>
        <w:tc>
          <w:tcPr>
            <w:tcW w:w="4700" w:type="dxa"/>
            <w:tcBorders>
              <w:top w:val="nil"/>
              <w:left w:val="nil"/>
              <w:bottom w:val="nil"/>
              <w:right w:val="nil"/>
            </w:tcBorders>
            <w:shd w:val="clear" w:color="auto" w:fill="auto"/>
            <w:vAlign w:val="bottom"/>
            <w:hideMark/>
          </w:tcPr>
          <w:p w14:paraId="0262D12D" w14:textId="1CFE03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09_1SA_10_21</w:t>
            </w:r>
            <w:r w:rsidR="00FF4471">
              <w:rPr>
                <w:rFonts w:ascii="Calibri" w:eastAsia="Times New Roman" w:hAnsi="Calibri" w:cs="Calibri"/>
                <w:color w:val="000000"/>
              </w:rPr>
              <w:t>,</w:t>
            </w:r>
            <w:r w:rsidRPr="00BF0BBD">
              <w:rPr>
                <w:rFonts w:ascii="Calibri" w:eastAsia="Times New Roman" w:hAnsi="Calibri" w:cs="Calibri"/>
                <w:color w:val="000000"/>
              </w:rPr>
              <w:t xml:space="preserve"> the son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09_1SA_14_03 </w:t>
            </w:r>
          </w:p>
        </w:tc>
      </w:tr>
      <w:tr w:rsidR="00BF0BBD" w:rsidRPr="00BF0BBD" w14:paraId="755B8629" w14:textId="77777777" w:rsidTr="00BF0BBD">
        <w:trPr>
          <w:trHeight w:val="300"/>
        </w:trPr>
        <w:tc>
          <w:tcPr>
            <w:tcW w:w="4700" w:type="dxa"/>
            <w:tcBorders>
              <w:top w:val="nil"/>
              <w:left w:val="nil"/>
              <w:bottom w:val="nil"/>
              <w:right w:val="nil"/>
            </w:tcBorders>
            <w:shd w:val="clear" w:color="auto" w:fill="auto"/>
            <w:vAlign w:val="bottom"/>
            <w:hideMark/>
          </w:tcPr>
          <w:p w14:paraId="1478B244" w14:textId="3FE22F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son of Saul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10_2SA_02_08 </w:t>
            </w:r>
          </w:p>
        </w:tc>
      </w:tr>
      <w:tr w:rsidR="00BF0BBD" w:rsidRPr="00BF0BBD" w14:paraId="7592E2C3" w14:textId="77777777" w:rsidTr="00BF0BBD">
        <w:trPr>
          <w:trHeight w:val="300"/>
        </w:trPr>
        <w:tc>
          <w:tcPr>
            <w:tcW w:w="4700" w:type="dxa"/>
            <w:tcBorders>
              <w:top w:val="nil"/>
              <w:left w:val="nil"/>
              <w:bottom w:val="nil"/>
              <w:right w:val="nil"/>
            </w:tcBorders>
            <w:shd w:val="clear" w:color="auto" w:fill="auto"/>
            <w:vAlign w:val="bottom"/>
            <w:hideMark/>
          </w:tcPr>
          <w:p w14:paraId="5336BA38" w14:textId="4BA188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07_JUD_19_19</w:t>
            </w:r>
            <w:r w:rsidR="00FF4471">
              <w:rPr>
                <w:rFonts w:ascii="Calibri" w:eastAsia="Times New Roman" w:hAnsi="Calibri" w:cs="Calibri"/>
                <w:color w:val="000000"/>
              </w:rPr>
              <w:t>,</w:t>
            </w:r>
            <w:r w:rsidRPr="00BF0BBD">
              <w:rPr>
                <w:rFonts w:ascii="Calibri" w:eastAsia="Times New Roman" w:hAnsi="Calibri" w:cs="Calibri"/>
                <w:color w:val="000000"/>
              </w:rPr>
              <w:t xml:space="preserve"> the young man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09_1SA_14_06 </w:t>
            </w:r>
          </w:p>
        </w:tc>
      </w:tr>
      <w:tr w:rsidR="00BF0BBD" w:rsidRPr="00BF0BBD" w14:paraId="1C1449D0" w14:textId="77777777" w:rsidTr="00BF0BBD">
        <w:trPr>
          <w:trHeight w:val="300"/>
        </w:trPr>
        <w:tc>
          <w:tcPr>
            <w:tcW w:w="4700" w:type="dxa"/>
            <w:tcBorders>
              <w:top w:val="nil"/>
              <w:left w:val="nil"/>
              <w:bottom w:val="nil"/>
              <w:right w:val="nil"/>
            </w:tcBorders>
            <w:shd w:val="clear" w:color="auto" w:fill="auto"/>
            <w:vAlign w:val="bottom"/>
            <w:hideMark/>
          </w:tcPr>
          <w:p w14:paraId="1F124CAD" w14:textId="58B4C4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young man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09_1SA_14_06 </w:t>
            </w:r>
          </w:p>
        </w:tc>
      </w:tr>
      <w:tr w:rsidR="00BF0BBD" w:rsidRPr="00BF0BBD" w14:paraId="7CB0A55C" w14:textId="77777777" w:rsidTr="00BF0BBD">
        <w:trPr>
          <w:trHeight w:val="300"/>
        </w:trPr>
        <w:tc>
          <w:tcPr>
            <w:tcW w:w="4700" w:type="dxa"/>
            <w:tcBorders>
              <w:top w:val="nil"/>
              <w:left w:val="nil"/>
              <w:bottom w:val="nil"/>
              <w:right w:val="nil"/>
            </w:tcBorders>
            <w:shd w:val="clear" w:color="auto" w:fill="auto"/>
            <w:vAlign w:val="bottom"/>
            <w:hideMark/>
          </w:tcPr>
          <w:p w14:paraId="5160768B" w14:textId="5E0E4C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pass upon</w:t>
            </w:r>
            <w:r w:rsidR="00FF4471">
              <w:rPr>
                <w:rFonts w:ascii="Calibri" w:eastAsia="Times New Roman" w:hAnsi="Calibri" w:cs="Calibri"/>
                <w:color w:val="000000"/>
              </w:rPr>
              <w:t>,</w:t>
            </w:r>
            <w:r w:rsidRPr="00BF0BBD">
              <w:rPr>
                <w:rFonts w:ascii="Calibri" w:eastAsia="Times New Roman" w:hAnsi="Calibri" w:cs="Calibri"/>
                <w:color w:val="000000"/>
              </w:rPr>
              <w:t xml:space="preserve"> 26_EZE_05_01 </w:t>
            </w:r>
          </w:p>
        </w:tc>
      </w:tr>
      <w:tr w:rsidR="00BF0BBD" w:rsidRPr="00BF0BBD" w14:paraId="561661E1" w14:textId="77777777" w:rsidTr="00BF0BBD">
        <w:trPr>
          <w:trHeight w:val="300"/>
        </w:trPr>
        <w:tc>
          <w:tcPr>
            <w:tcW w:w="4700" w:type="dxa"/>
            <w:tcBorders>
              <w:top w:val="nil"/>
              <w:left w:val="nil"/>
              <w:bottom w:val="nil"/>
              <w:right w:val="nil"/>
            </w:tcBorders>
            <w:shd w:val="clear" w:color="auto" w:fill="auto"/>
            <w:vAlign w:val="bottom"/>
            <w:hideMark/>
          </w:tcPr>
          <w:p w14:paraId="1FC4A5B9" w14:textId="04BF5B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07_JUD_14_06</w:t>
            </w:r>
            <w:r w:rsidR="00FF4471">
              <w:rPr>
                <w:rFonts w:ascii="Calibri" w:eastAsia="Times New Roman" w:hAnsi="Calibri" w:cs="Calibri"/>
                <w:color w:val="000000"/>
              </w:rPr>
              <w:t>,</w:t>
            </w:r>
            <w:r w:rsidRPr="00BF0BBD">
              <w:rPr>
                <w:rFonts w:ascii="Calibri" w:eastAsia="Times New Roman" w:hAnsi="Calibri" w:cs="Calibri"/>
                <w:color w:val="000000"/>
              </w:rPr>
              <w:t xml:space="preserve"> told not his</w:t>
            </w:r>
            <w:r w:rsidR="00644F35">
              <w:rPr>
                <w:rFonts w:ascii="Calibri" w:eastAsia="Times New Roman" w:hAnsi="Calibri" w:cs="Calibri"/>
                <w:color w:val="000000"/>
              </w:rPr>
              <w:t>, &lt;&lt;&lt;&lt;&lt;</w:t>
            </w:r>
          </w:p>
        </w:tc>
      </w:tr>
      <w:tr w:rsidR="00BF0BBD" w:rsidRPr="00BF0BBD" w14:paraId="60867827" w14:textId="77777777" w:rsidTr="00BF0BBD">
        <w:trPr>
          <w:trHeight w:val="300"/>
        </w:trPr>
        <w:tc>
          <w:tcPr>
            <w:tcW w:w="4700" w:type="dxa"/>
            <w:tcBorders>
              <w:top w:val="nil"/>
              <w:left w:val="nil"/>
              <w:bottom w:val="nil"/>
              <w:right w:val="nil"/>
            </w:tcBorders>
            <w:shd w:val="clear" w:color="auto" w:fill="auto"/>
            <w:vAlign w:val="bottom"/>
            <w:hideMark/>
          </w:tcPr>
          <w:p w14:paraId="33B5CD01" w14:textId="7B5C8D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07_JUD_14_06</w:t>
            </w:r>
            <w:r w:rsidR="00FF4471">
              <w:rPr>
                <w:rFonts w:ascii="Calibri" w:eastAsia="Times New Roman" w:hAnsi="Calibri" w:cs="Calibri"/>
                <w:color w:val="000000"/>
              </w:rPr>
              <w:t>,</w:t>
            </w:r>
            <w:r w:rsidRPr="00BF0BBD">
              <w:rPr>
                <w:rFonts w:ascii="Calibri" w:eastAsia="Times New Roman" w:hAnsi="Calibri" w:cs="Calibri"/>
                <w:color w:val="000000"/>
              </w:rPr>
              <w:t xml:space="preserve"> told not his father</w:t>
            </w:r>
            <w:r w:rsidR="00644F35">
              <w:rPr>
                <w:rFonts w:ascii="Calibri" w:eastAsia="Times New Roman" w:hAnsi="Calibri" w:cs="Calibri"/>
                <w:color w:val="000000"/>
              </w:rPr>
              <w:t>, &lt;&lt;&lt;&lt;&lt;</w:t>
            </w:r>
          </w:p>
        </w:tc>
      </w:tr>
      <w:tr w:rsidR="00BF0BBD" w:rsidRPr="00BF0BBD" w14:paraId="50D7503B" w14:textId="77777777" w:rsidTr="00BF0BBD">
        <w:trPr>
          <w:trHeight w:val="300"/>
        </w:trPr>
        <w:tc>
          <w:tcPr>
            <w:tcW w:w="4700" w:type="dxa"/>
            <w:tcBorders>
              <w:top w:val="nil"/>
              <w:left w:val="nil"/>
              <w:bottom w:val="nil"/>
              <w:right w:val="nil"/>
            </w:tcBorders>
            <w:shd w:val="clear" w:color="auto" w:fill="auto"/>
            <w:vAlign w:val="bottom"/>
            <w:hideMark/>
          </w:tcPr>
          <w:p w14:paraId="21BC5360" w14:textId="35C995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07_JUD_09_54</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young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09_1SA_25_05 </w:t>
            </w:r>
          </w:p>
        </w:tc>
      </w:tr>
      <w:tr w:rsidR="00BF0BBD" w:rsidRPr="00BF0BBD" w14:paraId="4C9566FC" w14:textId="77777777" w:rsidTr="00BF0BBD">
        <w:trPr>
          <w:trHeight w:val="600"/>
        </w:trPr>
        <w:tc>
          <w:tcPr>
            <w:tcW w:w="4700" w:type="dxa"/>
            <w:tcBorders>
              <w:top w:val="nil"/>
              <w:left w:val="nil"/>
              <w:bottom w:val="nil"/>
              <w:right w:val="nil"/>
            </w:tcBorders>
            <w:shd w:val="clear" w:color="auto" w:fill="auto"/>
            <w:vAlign w:val="bottom"/>
            <w:hideMark/>
          </w:tcPr>
          <w:p w14:paraId="6F2DD6C6" w14:textId="5ADF89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07_JUD_09_54</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young man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10_2SA_01_05 </w:t>
            </w:r>
          </w:p>
        </w:tc>
      </w:tr>
      <w:tr w:rsidR="00BF0BBD" w:rsidRPr="00BF0BBD" w14:paraId="08537C09" w14:textId="77777777" w:rsidTr="00BF0BBD">
        <w:trPr>
          <w:trHeight w:val="300"/>
        </w:trPr>
        <w:tc>
          <w:tcPr>
            <w:tcW w:w="4700" w:type="dxa"/>
            <w:tcBorders>
              <w:top w:val="nil"/>
              <w:left w:val="nil"/>
              <w:bottom w:val="nil"/>
              <w:right w:val="nil"/>
            </w:tcBorders>
            <w:shd w:val="clear" w:color="auto" w:fill="auto"/>
            <w:vAlign w:val="bottom"/>
            <w:hideMark/>
          </w:tcPr>
          <w:p w14:paraId="1A9CB188" w14:textId="2D1EF5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us go over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09_1SA_14_06 </w:t>
            </w:r>
          </w:p>
        </w:tc>
      </w:tr>
      <w:tr w:rsidR="00BF0BBD" w:rsidRPr="00BF0BBD" w14:paraId="362C9D29" w14:textId="77777777" w:rsidTr="00BF0BBD">
        <w:trPr>
          <w:trHeight w:val="300"/>
        </w:trPr>
        <w:tc>
          <w:tcPr>
            <w:tcW w:w="4700" w:type="dxa"/>
            <w:tcBorders>
              <w:top w:val="nil"/>
              <w:left w:val="nil"/>
              <w:bottom w:val="nil"/>
              <w:right w:val="nil"/>
            </w:tcBorders>
            <w:shd w:val="clear" w:color="auto" w:fill="auto"/>
            <w:vAlign w:val="bottom"/>
            <w:hideMark/>
          </w:tcPr>
          <w:p w14:paraId="05CA1FA4" w14:textId="5FCFBD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young man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09_1SA_14_06 </w:t>
            </w:r>
          </w:p>
        </w:tc>
      </w:tr>
      <w:tr w:rsidR="00BF0BBD" w:rsidRPr="00BF0BBD" w14:paraId="5F4EC1FC" w14:textId="77777777" w:rsidTr="00BF0BBD">
        <w:trPr>
          <w:trHeight w:val="300"/>
        </w:trPr>
        <w:tc>
          <w:tcPr>
            <w:tcW w:w="4700" w:type="dxa"/>
            <w:tcBorders>
              <w:top w:val="nil"/>
              <w:left w:val="nil"/>
              <w:bottom w:val="nil"/>
              <w:right w:val="nil"/>
            </w:tcBorders>
            <w:shd w:val="clear" w:color="auto" w:fill="auto"/>
            <w:vAlign w:val="bottom"/>
            <w:hideMark/>
          </w:tcPr>
          <w:p w14:paraId="68960BC7" w14:textId="1CCE77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young man that bare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09_1SA_14_06 </w:t>
            </w:r>
          </w:p>
        </w:tc>
      </w:tr>
      <w:tr w:rsidR="00BF0BBD" w:rsidRPr="00BF0BBD" w14:paraId="79332D38" w14:textId="77777777" w:rsidTr="00BF0BBD">
        <w:trPr>
          <w:trHeight w:val="1200"/>
        </w:trPr>
        <w:tc>
          <w:tcPr>
            <w:tcW w:w="4700" w:type="dxa"/>
            <w:tcBorders>
              <w:top w:val="nil"/>
              <w:left w:val="nil"/>
              <w:bottom w:val="nil"/>
              <w:right w:val="nil"/>
            </w:tcBorders>
            <w:shd w:val="clear" w:color="auto" w:fill="auto"/>
            <w:vAlign w:val="bottom"/>
            <w:hideMark/>
          </w:tcPr>
          <w:p w14:paraId="6B74C19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09_1SA_14:02 And Saul tarried in the uttermost part of Gibeah under a pomegranate tree which [is] in Migron: and the people that [were] with him [were] about six hundred men; #,</w:t>
            </w:r>
          </w:p>
        </w:tc>
      </w:tr>
      <w:tr w:rsidR="00BF0BBD" w:rsidRPr="00BF0BBD" w14:paraId="214F0AD1" w14:textId="77777777" w:rsidTr="00BF0BBD">
        <w:trPr>
          <w:trHeight w:val="300"/>
        </w:trPr>
        <w:tc>
          <w:tcPr>
            <w:tcW w:w="4700" w:type="dxa"/>
            <w:tcBorders>
              <w:top w:val="nil"/>
              <w:left w:val="nil"/>
              <w:bottom w:val="nil"/>
              <w:right w:val="nil"/>
            </w:tcBorders>
            <w:shd w:val="clear" w:color="auto" w:fill="auto"/>
            <w:vAlign w:val="bottom"/>
            <w:hideMark/>
          </w:tcPr>
          <w:p w14:paraId="3B5AB142" w14:textId="7566F3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09_1SA_13_15</w:t>
            </w:r>
            <w:r w:rsidR="00FF4471">
              <w:rPr>
                <w:rFonts w:ascii="Calibri" w:eastAsia="Times New Roman" w:hAnsi="Calibri" w:cs="Calibri"/>
                <w:color w:val="000000"/>
              </w:rPr>
              <w:t>,</w:t>
            </w:r>
            <w:r w:rsidRPr="00BF0BBD">
              <w:rPr>
                <w:rFonts w:ascii="Calibri" w:eastAsia="Times New Roman" w:hAnsi="Calibri" w:cs="Calibri"/>
                <w:color w:val="000000"/>
              </w:rPr>
              <w:t xml:space="preserve"> about six hundred men</w:t>
            </w:r>
            <w:r w:rsidR="00644F35">
              <w:rPr>
                <w:rFonts w:ascii="Calibri" w:eastAsia="Times New Roman" w:hAnsi="Calibri" w:cs="Calibri"/>
                <w:color w:val="000000"/>
              </w:rPr>
              <w:t>, &lt;&lt;&lt;&lt;&lt;</w:t>
            </w:r>
          </w:p>
        </w:tc>
      </w:tr>
      <w:tr w:rsidR="00BF0BBD" w:rsidRPr="00BF0BBD" w14:paraId="7ECF57F8" w14:textId="77777777" w:rsidTr="00BF0BBD">
        <w:trPr>
          <w:trHeight w:val="300"/>
        </w:trPr>
        <w:tc>
          <w:tcPr>
            <w:tcW w:w="4700" w:type="dxa"/>
            <w:tcBorders>
              <w:top w:val="nil"/>
              <w:left w:val="nil"/>
              <w:bottom w:val="nil"/>
              <w:right w:val="nil"/>
            </w:tcBorders>
            <w:shd w:val="clear" w:color="auto" w:fill="auto"/>
            <w:vAlign w:val="bottom"/>
            <w:hideMark/>
          </w:tcPr>
          <w:p w14:paraId="705EC598" w14:textId="76B745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09_1SA_14_03 </w:t>
            </w:r>
          </w:p>
        </w:tc>
      </w:tr>
      <w:tr w:rsidR="00BF0BBD" w:rsidRPr="00BF0BBD" w14:paraId="79D91A45" w14:textId="77777777" w:rsidTr="00BF0BBD">
        <w:trPr>
          <w:trHeight w:val="600"/>
        </w:trPr>
        <w:tc>
          <w:tcPr>
            <w:tcW w:w="4700" w:type="dxa"/>
            <w:tcBorders>
              <w:top w:val="nil"/>
              <w:left w:val="nil"/>
              <w:bottom w:val="nil"/>
              <w:right w:val="nil"/>
            </w:tcBorders>
            <w:shd w:val="clear" w:color="auto" w:fill="auto"/>
            <w:vAlign w:val="bottom"/>
            <w:hideMark/>
          </w:tcPr>
          <w:p w14:paraId="736EB9C1" w14:textId="6C6771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people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09_1SA_30_04 </w:t>
            </w:r>
          </w:p>
        </w:tc>
      </w:tr>
      <w:tr w:rsidR="00BF0BBD" w:rsidRPr="00BF0BBD" w14:paraId="417F80B2" w14:textId="77777777" w:rsidTr="00BF0BBD">
        <w:trPr>
          <w:trHeight w:val="300"/>
        </w:trPr>
        <w:tc>
          <w:tcPr>
            <w:tcW w:w="4700" w:type="dxa"/>
            <w:tcBorders>
              <w:top w:val="nil"/>
              <w:left w:val="nil"/>
              <w:bottom w:val="nil"/>
              <w:right w:val="nil"/>
            </w:tcBorders>
            <w:shd w:val="clear" w:color="auto" w:fill="auto"/>
            <w:vAlign w:val="bottom"/>
            <w:hideMark/>
          </w:tcPr>
          <w:p w14:paraId="18D1BE55" w14:textId="367FDA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Gibeah under a</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09_1SA_22_06 </w:t>
            </w:r>
          </w:p>
        </w:tc>
      </w:tr>
      <w:tr w:rsidR="00BF0BBD" w:rsidRPr="00BF0BBD" w14:paraId="6423BE3C" w14:textId="77777777" w:rsidTr="00BF0BBD">
        <w:trPr>
          <w:trHeight w:val="600"/>
        </w:trPr>
        <w:tc>
          <w:tcPr>
            <w:tcW w:w="4700" w:type="dxa"/>
            <w:tcBorders>
              <w:top w:val="nil"/>
              <w:left w:val="nil"/>
              <w:bottom w:val="nil"/>
              <w:right w:val="nil"/>
            </w:tcBorders>
            <w:shd w:val="clear" w:color="auto" w:fill="auto"/>
            <w:vAlign w:val="bottom"/>
            <w:hideMark/>
          </w:tcPr>
          <w:p w14:paraId="537900E2" w14:textId="4ADC76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04_NUM_20_16</w:t>
            </w:r>
            <w:r w:rsidR="00FF4471">
              <w:rPr>
                <w:rFonts w:ascii="Calibri" w:eastAsia="Times New Roman" w:hAnsi="Calibri" w:cs="Calibri"/>
                <w:color w:val="000000"/>
              </w:rPr>
              <w:t>,</w:t>
            </w:r>
            <w:r w:rsidRPr="00BF0BBD">
              <w:rPr>
                <w:rFonts w:ascii="Calibri" w:eastAsia="Times New Roman" w:hAnsi="Calibri" w:cs="Calibri"/>
                <w:color w:val="000000"/>
              </w:rPr>
              <w:t xml:space="preserve"> in the uttermost</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19_PSA_065_008 </w:t>
            </w:r>
          </w:p>
        </w:tc>
      </w:tr>
      <w:tr w:rsidR="00BF0BBD" w:rsidRPr="00BF0BBD" w14:paraId="7596A4E9" w14:textId="77777777" w:rsidTr="00BF0BBD">
        <w:trPr>
          <w:trHeight w:val="300"/>
        </w:trPr>
        <w:tc>
          <w:tcPr>
            <w:tcW w:w="4700" w:type="dxa"/>
            <w:tcBorders>
              <w:top w:val="nil"/>
              <w:left w:val="nil"/>
              <w:bottom w:val="nil"/>
              <w:right w:val="nil"/>
            </w:tcBorders>
            <w:shd w:val="clear" w:color="auto" w:fill="auto"/>
            <w:vAlign w:val="bottom"/>
            <w:hideMark/>
          </w:tcPr>
          <w:p w14:paraId="4A45DF5C" w14:textId="77C4BE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the uttermost part</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23_ISA_07_18 </w:t>
            </w:r>
          </w:p>
        </w:tc>
      </w:tr>
      <w:tr w:rsidR="00BF0BBD" w:rsidRPr="00BF0BBD" w14:paraId="7BE61C72" w14:textId="77777777" w:rsidTr="00BF0BBD">
        <w:trPr>
          <w:trHeight w:val="600"/>
        </w:trPr>
        <w:tc>
          <w:tcPr>
            <w:tcW w:w="4700" w:type="dxa"/>
            <w:tcBorders>
              <w:top w:val="nil"/>
              <w:left w:val="nil"/>
              <w:bottom w:val="nil"/>
              <w:right w:val="nil"/>
            </w:tcBorders>
            <w:shd w:val="clear" w:color="auto" w:fill="auto"/>
            <w:vAlign w:val="bottom"/>
            <w:hideMark/>
          </w:tcPr>
          <w:p w14:paraId="2F416C57" w14:textId="1E93FC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09_1SA_13_22</w:t>
            </w:r>
            <w:r w:rsidR="00FF4471">
              <w:rPr>
                <w:rFonts w:ascii="Calibri" w:eastAsia="Times New Roman" w:hAnsi="Calibri" w:cs="Calibri"/>
                <w:color w:val="000000"/>
              </w:rPr>
              <w:t>,</w:t>
            </w:r>
            <w:r w:rsidRPr="00BF0BBD">
              <w:rPr>
                <w:rFonts w:ascii="Calibri" w:eastAsia="Times New Roman" w:hAnsi="Calibri" w:cs="Calibri"/>
                <w:color w:val="000000"/>
              </w:rPr>
              <w:t xml:space="preserve"> people that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09_1SA_14_17 </w:t>
            </w:r>
          </w:p>
        </w:tc>
      </w:tr>
      <w:tr w:rsidR="00BF0BBD" w:rsidRPr="00BF0BBD" w14:paraId="77C7DBE7" w14:textId="77777777" w:rsidTr="00BF0BBD">
        <w:trPr>
          <w:trHeight w:val="600"/>
        </w:trPr>
        <w:tc>
          <w:tcPr>
            <w:tcW w:w="4700" w:type="dxa"/>
            <w:tcBorders>
              <w:top w:val="nil"/>
              <w:left w:val="nil"/>
              <w:bottom w:val="nil"/>
              <w:right w:val="nil"/>
            </w:tcBorders>
            <w:shd w:val="clear" w:color="auto" w:fill="auto"/>
            <w:vAlign w:val="bottom"/>
            <w:hideMark/>
          </w:tcPr>
          <w:p w14:paraId="45DE2F42" w14:textId="4169D1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09_1SA_13_22</w:t>
            </w:r>
            <w:r w:rsidR="00FF4471">
              <w:rPr>
                <w:rFonts w:ascii="Calibri" w:eastAsia="Times New Roman" w:hAnsi="Calibri" w:cs="Calibri"/>
                <w:color w:val="000000"/>
              </w:rPr>
              <w:t>,</w:t>
            </w:r>
            <w:r w:rsidRPr="00BF0BBD">
              <w:rPr>
                <w:rFonts w:ascii="Calibri" w:eastAsia="Times New Roman" w:hAnsi="Calibri" w:cs="Calibri"/>
                <w:color w:val="000000"/>
              </w:rPr>
              <w:t xml:space="preserve"> people that were with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09_1SA_14_17 </w:t>
            </w:r>
          </w:p>
        </w:tc>
      </w:tr>
      <w:tr w:rsidR="00BF0BBD" w:rsidRPr="00BF0BBD" w14:paraId="088605F1" w14:textId="77777777" w:rsidTr="00BF0BBD">
        <w:trPr>
          <w:trHeight w:val="600"/>
        </w:trPr>
        <w:tc>
          <w:tcPr>
            <w:tcW w:w="4700" w:type="dxa"/>
            <w:tcBorders>
              <w:top w:val="nil"/>
              <w:left w:val="nil"/>
              <w:bottom w:val="nil"/>
              <w:right w:val="nil"/>
            </w:tcBorders>
            <w:shd w:val="clear" w:color="auto" w:fill="auto"/>
            <w:vAlign w:val="bottom"/>
            <w:hideMark/>
          </w:tcPr>
          <w:p w14:paraId="494C2075" w14:textId="43FEDA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09_1SA_13_15</w:t>
            </w:r>
            <w:r w:rsidR="00FF4471">
              <w:rPr>
                <w:rFonts w:ascii="Calibri" w:eastAsia="Times New Roman" w:hAnsi="Calibri" w:cs="Calibri"/>
                <w:color w:val="000000"/>
              </w:rPr>
              <w:t>,</w:t>
            </w:r>
            <w:r w:rsidRPr="00BF0BBD">
              <w:rPr>
                <w:rFonts w:ascii="Calibri" w:eastAsia="Times New Roman" w:hAnsi="Calibri" w:cs="Calibri"/>
                <w:color w:val="000000"/>
              </w:rPr>
              <w:t xml:space="preserve"> six hundred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09_1SA_27_02 </w:t>
            </w:r>
          </w:p>
        </w:tc>
      </w:tr>
      <w:tr w:rsidR="00BF0BBD" w:rsidRPr="00BF0BBD" w14:paraId="1BA336B9" w14:textId="77777777" w:rsidTr="00BF0BBD">
        <w:trPr>
          <w:trHeight w:val="300"/>
        </w:trPr>
        <w:tc>
          <w:tcPr>
            <w:tcW w:w="4700" w:type="dxa"/>
            <w:tcBorders>
              <w:top w:val="nil"/>
              <w:left w:val="nil"/>
              <w:bottom w:val="nil"/>
              <w:right w:val="nil"/>
            </w:tcBorders>
            <w:shd w:val="clear" w:color="auto" w:fill="auto"/>
            <w:vAlign w:val="bottom"/>
            <w:hideMark/>
          </w:tcPr>
          <w:p w14:paraId="189EB570" w14:textId="5D336B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09_1SA_13_22</w:t>
            </w:r>
            <w:r w:rsidR="00FF4471">
              <w:rPr>
                <w:rFonts w:ascii="Calibri" w:eastAsia="Times New Roman" w:hAnsi="Calibri" w:cs="Calibri"/>
                <w:color w:val="000000"/>
              </w:rPr>
              <w:t>,</w:t>
            </w:r>
            <w:r w:rsidRPr="00BF0BBD">
              <w:rPr>
                <w:rFonts w:ascii="Calibri" w:eastAsia="Times New Roman" w:hAnsi="Calibri" w:cs="Calibri"/>
                <w:color w:val="000000"/>
              </w:rPr>
              <w:t xml:space="preserve"> that were with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09_1SA_14_17 </w:t>
            </w:r>
          </w:p>
        </w:tc>
      </w:tr>
      <w:tr w:rsidR="00BF0BBD" w:rsidRPr="00BF0BBD" w14:paraId="75D60240" w14:textId="77777777" w:rsidTr="00BF0BBD">
        <w:trPr>
          <w:trHeight w:val="600"/>
        </w:trPr>
        <w:tc>
          <w:tcPr>
            <w:tcW w:w="4700" w:type="dxa"/>
            <w:tcBorders>
              <w:top w:val="nil"/>
              <w:left w:val="nil"/>
              <w:bottom w:val="nil"/>
              <w:right w:val="nil"/>
            </w:tcBorders>
            <w:shd w:val="clear" w:color="auto" w:fill="auto"/>
            <w:vAlign w:val="bottom"/>
            <w:hideMark/>
          </w:tcPr>
          <w:p w14:paraId="5F77110D" w14:textId="52AAE1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07_JUD_09_48</w:t>
            </w:r>
            <w:r w:rsidR="00FF4471">
              <w:rPr>
                <w:rFonts w:ascii="Calibri" w:eastAsia="Times New Roman" w:hAnsi="Calibri" w:cs="Calibri"/>
                <w:color w:val="000000"/>
              </w:rPr>
              <w:t>,</w:t>
            </w:r>
            <w:r w:rsidRPr="00BF0BBD">
              <w:rPr>
                <w:rFonts w:ascii="Calibri" w:eastAsia="Times New Roman" w:hAnsi="Calibri" w:cs="Calibri"/>
                <w:color w:val="000000"/>
              </w:rPr>
              <w:t xml:space="preserve"> that were with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09_1SA_14_17 </w:t>
            </w:r>
          </w:p>
        </w:tc>
      </w:tr>
      <w:tr w:rsidR="00BF0BBD" w:rsidRPr="00BF0BBD" w14:paraId="4E6CCA67" w14:textId="77777777" w:rsidTr="00BF0BBD">
        <w:trPr>
          <w:trHeight w:val="300"/>
        </w:trPr>
        <w:tc>
          <w:tcPr>
            <w:tcW w:w="4700" w:type="dxa"/>
            <w:tcBorders>
              <w:top w:val="nil"/>
              <w:left w:val="nil"/>
              <w:bottom w:val="nil"/>
              <w:right w:val="nil"/>
            </w:tcBorders>
            <w:shd w:val="clear" w:color="auto" w:fill="auto"/>
            <w:vAlign w:val="bottom"/>
            <w:hideMark/>
          </w:tcPr>
          <w:p w14:paraId="2E214BFC" w14:textId="67CD1F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09_1SA_13_22</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09_1SA_14_17 </w:t>
            </w:r>
          </w:p>
        </w:tc>
      </w:tr>
      <w:tr w:rsidR="00BF0BBD" w:rsidRPr="00BF0BBD" w14:paraId="42DC67D8" w14:textId="77777777" w:rsidTr="00BF0BBD">
        <w:trPr>
          <w:trHeight w:val="600"/>
        </w:trPr>
        <w:tc>
          <w:tcPr>
            <w:tcW w:w="4700" w:type="dxa"/>
            <w:tcBorders>
              <w:top w:val="nil"/>
              <w:left w:val="nil"/>
              <w:bottom w:val="nil"/>
              <w:right w:val="nil"/>
            </w:tcBorders>
            <w:shd w:val="clear" w:color="auto" w:fill="auto"/>
            <w:vAlign w:val="bottom"/>
            <w:hideMark/>
          </w:tcPr>
          <w:p w14:paraId="3E9DB2AD" w14:textId="3EF3D1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09_1SA_13_22</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that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09_1SA_14_17 </w:t>
            </w:r>
          </w:p>
        </w:tc>
      </w:tr>
      <w:tr w:rsidR="00BF0BBD" w:rsidRPr="00BF0BBD" w14:paraId="42F627F7" w14:textId="77777777" w:rsidTr="00BF0BBD">
        <w:trPr>
          <w:trHeight w:val="300"/>
        </w:trPr>
        <w:tc>
          <w:tcPr>
            <w:tcW w:w="4700" w:type="dxa"/>
            <w:tcBorders>
              <w:top w:val="nil"/>
              <w:left w:val="nil"/>
              <w:bottom w:val="nil"/>
              <w:right w:val="nil"/>
            </w:tcBorders>
            <w:shd w:val="clear" w:color="auto" w:fill="auto"/>
            <w:vAlign w:val="bottom"/>
            <w:hideMark/>
          </w:tcPr>
          <w:p w14:paraId="1C88B0DF" w14:textId="3C1705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01_GEN_03_03</w:t>
            </w:r>
            <w:r w:rsidR="00FF4471">
              <w:rPr>
                <w:rFonts w:ascii="Calibri" w:eastAsia="Times New Roman" w:hAnsi="Calibri" w:cs="Calibri"/>
                <w:color w:val="000000"/>
              </w:rPr>
              <w:t>,</w:t>
            </w:r>
            <w:r w:rsidRPr="00BF0BBD">
              <w:rPr>
                <w:rFonts w:ascii="Calibri" w:eastAsia="Times New Roman" w:hAnsi="Calibri" w:cs="Calibri"/>
                <w:color w:val="000000"/>
              </w:rPr>
              <w:t xml:space="preserve"> tree which is</w:t>
            </w:r>
            <w:r w:rsidR="00644F35">
              <w:rPr>
                <w:rFonts w:ascii="Calibri" w:eastAsia="Times New Roman" w:hAnsi="Calibri" w:cs="Calibri"/>
                <w:color w:val="000000"/>
              </w:rPr>
              <w:t>, &lt;&lt;&lt;&lt;&lt;</w:t>
            </w:r>
          </w:p>
        </w:tc>
      </w:tr>
      <w:tr w:rsidR="00BF0BBD" w:rsidRPr="00BF0BBD" w14:paraId="477FD8D8" w14:textId="77777777" w:rsidTr="00BF0BBD">
        <w:trPr>
          <w:trHeight w:val="300"/>
        </w:trPr>
        <w:tc>
          <w:tcPr>
            <w:tcW w:w="4700" w:type="dxa"/>
            <w:tcBorders>
              <w:top w:val="nil"/>
              <w:left w:val="nil"/>
              <w:bottom w:val="nil"/>
              <w:right w:val="nil"/>
            </w:tcBorders>
            <w:shd w:val="clear" w:color="auto" w:fill="auto"/>
            <w:vAlign w:val="bottom"/>
            <w:hideMark/>
          </w:tcPr>
          <w:p w14:paraId="7867F71C" w14:textId="75B52C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01_GEN_03_03</w:t>
            </w:r>
            <w:r w:rsidR="00FF4471">
              <w:rPr>
                <w:rFonts w:ascii="Calibri" w:eastAsia="Times New Roman" w:hAnsi="Calibri" w:cs="Calibri"/>
                <w:color w:val="000000"/>
              </w:rPr>
              <w:t>,</w:t>
            </w:r>
            <w:r w:rsidRPr="00BF0BBD">
              <w:rPr>
                <w:rFonts w:ascii="Calibri" w:eastAsia="Times New Roman" w:hAnsi="Calibri" w:cs="Calibri"/>
                <w:color w:val="000000"/>
              </w:rPr>
              <w:t xml:space="preserve"> tree which is in</w:t>
            </w:r>
            <w:r w:rsidR="00644F35">
              <w:rPr>
                <w:rFonts w:ascii="Calibri" w:eastAsia="Times New Roman" w:hAnsi="Calibri" w:cs="Calibri"/>
                <w:color w:val="000000"/>
              </w:rPr>
              <w:t>, &lt;&lt;&lt;&lt;&lt;</w:t>
            </w:r>
          </w:p>
        </w:tc>
      </w:tr>
      <w:tr w:rsidR="00BF0BBD" w:rsidRPr="00BF0BBD" w14:paraId="5ECB5714" w14:textId="77777777" w:rsidTr="00BF0BBD">
        <w:trPr>
          <w:trHeight w:val="300"/>
        </w:trPr>
        <w:tc>
          <w:tcPr>
            <w:tcW w:w="4700" w:type="dxa"/>
            <w:tcBorders>
              <w:top w:val="nil"/>
              <w:left w:val="nil"/>
              <w:bottom w:val="nil"/>
              <w:right w:val="nil"/>
            </w:tcBorders>
            <w:shd w:val="clear" w:color="auto" w:fill="auto"/>
            <w:vAlign w:val="bottom"/>
            <w:hideMark/>
          </w:tcPr>
          <w:p w14:paraId="0EAEB10F" w14:textId="4E0967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were about six</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09_1SA_23_13 </w:t>
            </w:r>
          </w:p>
        </w:tc>
      </w:tr>
      <w:tr w:rsidR="00BF0BBD" w:rsidRPr="00BF0BBD" w14:paraId="3F6C872C" w14:textId="77777777" w:rsidTr="00BF0BBD">
        <w:trPr>
          <w:trHeight w:val="300"/>
        </w:trPr>
        <w:tc>
          <w:tcPr>
            <w:tcW w:w="4700" w:type="dxa"/>
            <w:tcBorders>
              <w:top w:val="nil"/>
              <w:left w:val="nil"/>
              <w:bottom w:val="nil"/>
              <w:right w:val="nil"/>
            </w:tcBorders>
            <w:shd w:val="clear" w:color="auto" w:fill="auto"/>
            <w:vAlign w:val="bottom"/>
            <w:hideMark/>
          </w:tcPr>
          <w:p w14:paraId="39D870CF" w14:textId="7B5EFF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were about six hundred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09_1SA_23_13 </w:t>
            </w:r>
          </w:p>
        </w:tc>
      </w:tr>
      <w:tr w:rsidR="00BF0BBD" w:rsidRPr="00BF0BBD" w14:paraId="773FCF34" w14:textId="77777777" w:rsidTr="00BF0BBD">
        <w:trPr>
          <w:trHeight w:val="300"/>
        </w:trPr>
        <w:tc>
          <w:tcPr>
            <w:tcW w:w="4700" w:type="dxa"/>
            <w:tcBorders>
              <w:top w:val="nil"/>
              <w:left w:val="nil"/>
              <w:bottom w:val="nil"/>
              <w:right w:val="nil"/>
            </w:tcBorders>
            <w:shd w:val="clear" w:color="auto" w:fill="auto"/>
            <w:vAlign w:val="bottom"/>
            <w:hideMark/>
          </w:tcPr>
          <w:p w14:paraId="418A71E2" w14:textId="646526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07_JUD_19_10</w:t>
            </w:r>
            <w:r w:rsidR="00FF4471">
              <w:rPr>
                <w:rFonts w:ascii="Calibri" w:eastAsia="Times New Roman" w:hAnsi="Calibri" w:cs="Calibri"/>
                <w:color w:val="000000"/>
              </w:rPr>
              <w:t>,</w:t>
            </w:r>
            <w:r w:rsidRPr="00BF0BBD">
              <w:rPr>
                <w:rFonts w:ascii="Calibri" w:eastAsia="Times New Roman" w:hAnsi="Calibri" w:cs="Calibri"/>
                <w:color w:val="000000"/>
              </w:rPr>
              <w:t xml:space="preserve"> were with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09_1SA_14_17 </w:t>
            </w:r>
          </w:p>
        </w:tc>
      </w:tr>
      <w:tr w:rsidR="00BF0BBD" w:rsidRPr="00BF0BBD" w14:paraId="33C9C631" w14:textId="77777777" w:rsidTr="00BF0BBD">
        <w:trPr>
          <w:trHeight w:val="300"/>
        </w:trPr>
        <w:tc>
          <w:tcPr>
            <w:tcW w:w="4700" w:type="dxa"/>
            <w:tcBorders>
              <w:top w:val="nil"/>
              <w:left w:val="nil"/>
              <w:bottom w:val="nil"/>
              <w:right w:val="nil"/>
            </w:tcBorders>
            <w:shd w:val="clear" w:color="auto" w:fill="auto"/>
            <w:vAlign w:val="bottom"/>
            <w:hideMark/>
          </w:tcPr>
          <w:p w14:paraId="65FCF181" w14:textId="703CD2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were with him were</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42_LUK_09_32 </w:t>
            </w:r>
          </w:p>
        </w:tc>
      </w:tr>
      <w:tr w:rsidR="00BF0BBD" w:rsidRPr="00BF0BBD" w14:paraId="4C9AB9E5" w14:textId="77777777" w:rsidTr="00BF0BBD">
        <w:trPr>
          <w:trHeight w:val="300"/>
        </w:trPr>
        <w:tc>
          <w:tcPr>
            <w:tcW w:w="4700" w:type="dxa"/>
            <w:tcBorders>
              <w:top w:val="nil"/>
              <w:left w:val="nil"/>
              <w:bottom w:val="nil"/>
              <w:right w:val="nil"/>
            </w:tcBorders>
            <w:shd w:val="clear" w:color="auto" w:fill="auto"/>
            <w:vAlign w:val="bottom"/>
            <w:hideMark/>
          </w:tcPr>
          <w:p w14:paraId="5EC527F5" w14:textId="12F382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09_1SA_02_35</w:t>
            </w:r>
            <w:r w:rsidR="00FF4471">
              <w:rPr>
                <w:rFonts w:ascii="Calibri" w:eastAsia="Times New Roman" w:hAnsi="Calibri" w:cs="Calibri"/>
                <w:color w:val="000000"/>
              </w:rPr>
              <w:t>,</w:t>
            </w:r>
            <w:r w:rsidRPr="00BF0BBD">
              <w:rPr>
                <w:rFonts w:ascii="Calibri" w:eastAsia="Times New Roman" w:hAnsi="Calibri" w:cs="Calibri"/>
                <w:color w:val="000000"/>
              </w:rPr>
              <w:t xml:space="preserve"> which is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09_1SA_29_01 </w:t>
            </w:r>
          </w:p>
        </w:tc>
      </w:tr>
      <w:tr w:rsidR="00BF0BBD" w:rsidRPr="00BF0BBD" w14:paraId="6301C04F" w14:textId="77777777" w:rsidTr="00BF0BBD">
        <w:trPr>
          <w:trHeight w:val="300"/>
        </w:trPr>
        <w:tc>
          <w:tcPr>
            <w:tcW w:w="4700" w:type="dxa"/>
            <w:tcBorders>
              <w:top w:val="nil"/>
              <w:left w:val="nil"/>
              <w:bottom w:val="nil"/>
              <w:right w:val="nil"/>
            </w:tcBorders>
            <w:shd w:val="clear" w:color="auto" w:fill="auto"/>
            <w:vAlign w:val="bottom"/>
            <w:hideMark/>
          </w:tcPr>
          <w:p w14:paraId="66DA6280" w14:textId="26B8BE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him were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10_2SA_03_23 </w:t>
            </w:r>
          </w:p>
        </w:tc>
      </w:tr>
      <w:tr w:rsidR="00BF0BBD" w:rsidRPr="00BF0BBD" w14:paraId="66E5B272" w14:textId="77777777" w:rsidTr="00BF0BBD">
        <w:trPr>
          <w:trHeight w:val="1500"/>
        </w:trPr>
        <w:tc>
          <w:tcPr>
            <w:tcW w:w="4700" w:type="dxa"/>
            <w:tcBorders>
              <w:top w:val="nil"/>
              <w:left w:val="nil"/>
              <w:bottom w:val="nil"/>
              <w:right w:val="nil"/>
            </w:tcBorders>
            <w:shd w:val="clear" w:color="auto" w:fill="auto"/>
            <w:vAlign w:val="bottom"/>
            <w:hideMark/>
          </w:tcPr>
          <w:p w14:paraId="553B818C"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09_1SA_14:03 And Ahiah, the son of Ahitub, Ichabod's brother, the son of Phinehas, the son of Eli, the LORD'S priest in Shiloh, wearing an ephod. And the people knew not that Jonathan was gone. #,</w:t>
            </w:r>
          </w:p>
        </w:tc>
      </w:tr>
      <w:tr w:rsidR="00BF0BBD" w:rsidRPr="00BF0BBD" w14:paraId="16AB5C54" w14:textId="77777777" w:rsidTr="00BF0BBD">
        <w:trPr>
          <w:trHeight w:val="300"/>
        </w:trPr>
        <w:tc>
          <w:tcPr>
            <w:tcW w:w="4700" w:type="dxa"/>
            <w:tcBorders>
              <w:top w:val="nil"/>
              <w:left w:val="nil"/>
              <w:bottom w:val="nil"/>
              <w:right w:val="nil"/>
            </w:tcBorders>
            <w:shd w:val="clear" w:color="auto" w:fill="auto"/>
            <w:vAlign w:val="bottom"/>
            <w:hideMark/>
          </w:tcPr>
          <w:p w14:paraId="14FBB069" w14:textId="3800FA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07_JUD_17_05</w:t>
            </w:r>
            <w:r w:rsidR="00FF4471">
              <w:rPr>
                <w:rFonts w:ascii="Calibri" w:eastAsia="Times New Roman" w:hAnsi="Calibri" w:cs="Calibri"/>
                <w:color w:val="000000"/>
              </w:rPr>
              <w:t>,</w:t>
            </w:r>
            <w:r w:rsidRPr="00BF0BBD">
              <w:rPr>
                <w:rFonts w:ascii="Calibri" w:eastAsia="Times New Roman" w:hAnsi="Calibri" w:cs="Calibri"/>
                <w:color w:val="000000"/>
              </w:rPr>
              <w:t xml:space="preserve"> an ephod and</w:t>
            </w:r>
            <w:r w:rsidR="00FF4471">
              <w:rPr>
                <w:rFonts w:ascii="Calibri" w:eastAsia="Times New Roman" w:hAnsi="Calibri" w:cs="Calibri"/>
                <w:color w:val="000000"/>
              </w:rPr>
              <w:t>,</w:t>
            </w:r>
            <w:r w:rsidRPr="00BF0BBD">
              <w:rPr>
                <w:rFonts w:ascii="Calibri" w:eastAsia="Times New Roman" w:hAnsi="Calibri" w:cs="Calibri"/>
                <w:color w:val="000000"/>
              </w:rPr>
              <w:t xml:space="preserve"> 28_HOS_03_04 </w:t>
            </w:r>
          </w:p>
        </w:tc>
      </w:tr>
      <w:tr w:rsidR="00BF0BBD" w:rsidRPr="00BF0BBD" w14:paraId="2681D087" w14:textId="77777777" w:rsidTr="00BF0BBD">
        <w:trPr>
          <w:trHeight w:val="300"/>
        </w:trPr>
        <w:tc>
          <w:tcPr>
            <w:tcW w:w="4700" w:type="dxa"/>
            <w:tcBorders>
              <w:top w:val="nil"/>
              <w:left w:val="nil"/>
              <w:bottom w:val="nil"/>
              <w:right w:val="nil"/>
            </w:tcBorders>
            <w:shd w:val="clear" w:color="auto" w:fill="auto"/>
            <w:vAlign w:val="bottom"/>
            <w:hideMark/>
          </w:tcPr>
          <w:p w14:paraId="4701AE20" w14:textId="1F0E69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Ahiah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11_1KI_04_03 </w:t>
            </w:r>
          </w:p>
        </w:tc>
      </w:tr>
      <w:tr w:rsidR="00BF0BBD" w:rsidRPr="00BF0BBD" w14:paraId="1D715446" w14:textId="77777777" w:rsidTr="00BF0BBD">
        <w:trPr>
          <w:trHeight w:val="300"/>
        </w:trPr>
        <w:tc>
          <w:tcPr>
            <w:tcW w:w="4700" w:type="dxa"/>
            <w:tcBorders>
              <w:top w:val="nil"/>
              <w:left w:val="nil"/>
              <w:bottom w:val="nil"/>
              <w:right w:val="nil"/>
            </w:tcBorders>
            <w:shd w:val="clear" w:color="auto" w:fill="auto"/>
            <w:vAlign w:val="bottom"/>
            <w:hideMark/>
          </w:tcPr>
          <w:p w14:paraId="5D2988C8" w14:textId="6BD71C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09_1SA_14_28 </w:t>
            </w:r>
          </w:p>
        </w:tc>
      </w:tr>
      <w:tr w:rsidR="00BF0BBD" w:rsidRPr="00BF0BBD" w14:paraId="5A4A87FA" w14:textId="77777777" w:rsidTr="00BF0BBD">
        <w:trPr>
          <w:trHeight w:val="300"/>
        </w:trPr>
        <w:tc>
          <w:tcPr>
            <w:tcW w:w="4700" w:type="dxa"/>
            <w:tcBorders>
              <w:top w:val="nil"/>
              <w:left w:val="nil"/>
              <w:bottom w:val="nil"/>
              <w:right w:val="nil"/>
            </w:tcBorders>
            <w:shd w:val="clear" w:color="auto" w:fill="auto"/>
            <w:vAlign w:val="bottom"/>
            <w:hideMark/>
          </w:tcPr>
          <w:p w14:paraId="1FBABF53" w14:textId="0A6A2F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05_DEU_13_06</w:t>
            </w:r>
            <w:r w:rsidR="00FF4471">
              <w:rPr>
                <w:rFonts w:ascii="Calibri" w:eastAsia="Times New Roman" w:hAnsi="Calibri" w:cs="Calibri"/>
                <w:color w:val="000000"/>
              </w:rPr>
              <w:t>,</w:t>
            </w:r>
            <w:r w:rsidRPr="00BF0BBD">
              <w:rPr>
                <w:rFonts w:ascii="Calibri" w:eastAsia="Times New Roman" w:hAnsi="Calibri" w:cs="Calibri"/>
                <w:color w:val="000000"/>
              </w:rPr>
              <w:t xml:space="preserve"> brother the son</w:t>
            </w:r>
            <w:r w:rsidR="00644F35">
              <w:rPr>
                <w:rFonts w:ascii="Calibri" w:eastAsia="Times New Roman" w:hAnsi="Calibri" w:cs="Calibri"/>
                <w:color w:val="000000"/>
              </w:rPr>
              <w:t>, &lt;&lt;&lt;&lt;&lt;</w:t>
            </w:r>
          </w:p>
        </w:tc>
      </w:tr>
      <w:tr w:rsidR="00BF0BBD" w:rsidRPr="00BF0BBD" w14:paraId="17CF9052" w14:textId="77777777" w:rsidTr="00BF0BBD">
        <w:trPr>
          <w:trHeight w:val="300"/>
        </w:trPr>
        <w:tc>
          <w:tcPr>
            <w:tcW w:w="4700" w:type="dxa"/>
            <w:tcBorders>
              <w:top w:val="nil"/>
              <w:left w:val="nil"/>
              <w:bottom w:val="nil"/>
              <w:right w:val="nil"/>
            </w:tcBorders>
            <w:shd w:val="clear" w:color="auto" w:fill="auto"/>
            <w:vAlign w:val="bottom"/>
            <w:hideMark/>
          </w:tcPr>
          <w:p w14:paraId="784F5DD4" w14:textId="604E86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05_DEU_13_06</w:t>
            </w:r>
            <w:r w:rsidR="00FF4471">
              <w:rPr>
                <w:rFonts w:ascii="Calibri" w:eastAsia="Times New Roman" w:hAnsi="Calibri" w:cs="Calibri"/>
                <w:color w:val="000000"/>
              </w:rPr>
              <w:t>,</w:t>
            </w:r>
            <w:r w:rsidRPr="00BF0BBD">
              <w:rPr>
                <w:rFonts w:ascii="Calibri" w:eastAsia="Times New Roman" w:hAnsi="Calibri" w:cs="Calibri"/>
                <w:color w:val="000000"/>
              </w:rPr>
              <w:t xml:space="preserve"> brother the son of</w:t>
            </w:r>
            <w:r w:rsidR="00644F35">
              <w:rPr>
                <w:rFonts w:ascii="Calibri" w:eastAsia="Times New Roman" w:hAnsi="Calibri" w:cs="Calibri"/>
                <w:color w:val="000000"/>
              </w:rPr>
              <w:t>, &lt;&lt;&lt;&lt;&lt;</w:t>
            </w:r>
          </w:p>
        </w:tc>
      </w:tr>
      <w:tr w:rsidR="00BF0BBD" w:rsidRPr="00BF0BBD" w14:paraId="074903A8" w14:textId="77777777" w:rsidTr="00BF0BBD">
        <w:trPr>
          <w:trHeight w:val="300"/>
        </w:trPr>
        <w:tc>
          <w:tcPr>
            <w:tcW w:w="4700" w:type="dxa"/>
            <w:tcBorders>
              <w:top w:val="nil"/>
              <w:left w:val="nil"/>
              <w:bottom w:val="nil"/>
              <w:right w:val="nil"/>
            </w:tcBorders>
            <w:shd w:val="clear" w:color="auto" w:fill="auto"/>
            <w:vAlign w:val="bottom"/>
            <w:hideMark/>
          </w:tcPr>
          <w:p w14:paraId="10E04879" w14:textId="75CD0F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07_JUD_18_20</w:t>
            </w:r>
            <w:r w:rsidR="00FF4471">
              <w:rPr>
                <w:rFonts w:ascii="Calibri" w:eastAsia="Times New Roman" w:hAnsi="Calibri" w:cs="Calibri"/>
                <w:color w:val="000000"/>
              </w:rPr>
              <w:t>,</w:t>
            </w:r>
            <w:r w:rsidRPr="00BF0BBD">
              <w:rPr>
                <w:rFonts w:ascii="Calibri" w:eastAsia="Times New Roman" w:hAnsi="Calibri" w:cs="Calibri"/>
                <w:color w:val="000000"/>
              </w:rPr>
              <w:t xml:space="preserve"> ephod and the</w:t>
            </w:r>
            <w:r w:rsidR="00644F35">
              <w:rPr>
                <w:rFonts w:ascii="Calibri" w:eastAsia="Times New Roman" w:hAnsi="Calibri" w:cs="Calibri"/>
                <w:color w:val="000000"/>
              </w:rPr>
              <w:t>, &lt;&lt;&lt;&lt;&lt;</w:t>
            </w:r>
          </w:p>
        </w:tc>
      </w:tr>
      <w:tr w:rsidR="00BF0BBD" w:rsidRPr="00BF0BBD" w14:paraId="72E3D0F3" w14:textId="77777777" w:rsidTr="00BF0BBD">
        <w:trPr>
          <w:trHeight w:val="300"/>
        </w:trPr>
        <w:tc>
          <w:tcPr>
            <w:tcW w:w="4700" w:type="dxa"/>
            <w:tcBorders>
              <w:top w:val="nil"/>
              <w:left w:val="nil"/>
              <w:bottom w:val="nil"/>
              <w:right w:val="nil"/>
            </w:tcBorders>
            <w:shd w:val="clear" w:color="auto" w:fill="auto"/>
            <w:vAlign w:val="bottom"/>
            <w:hideMark/>
          </w:tcPr>
          <w:p w14:paraId="171DF244" w14:textId="37CFAF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07_JUD_20_34</w:t>
            </w:r>
            <w:r w:rsidR="00FF4471">
              <w:rPr>
                <w:rFonts w:ascii="Calibri" w:eastAsia="Times New Roman" w:hAnsi="Calibri" w:cs="Calibri"/>
                <w:color w:val="000000"/>
              </w:rPr>
              <w:t>,</w:t>
            </w:r>
            <w:r w:rsidRPr="00BF0BBD">
              <w:rPr>
                <w:rFonts w:ascii="Calibri" w:eastAsia="Times New Roman" w:hAnsi="Calibri" w:cs="Calibri"/>
                <w:color w:val="000000"/>
              </w:rPr>
              <w:t xml:space="preserve"> knew not that</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24_JER_11_19 </w:t>
            </w:r>
          </w:p>
        </w:tc>
      </w:tr>
      <w:tr w:rsidR="00BF0BBD" w:rsidRPr="00BF0BBD" w14:paraId="6468B305" w14:textId="77777777" w:rsidTr="00BF0BBD">
        <w:trPr>
          <w:trHeight w:val="300"/>
        </w:trPr>
        <w:tc>
          <w:tcPr>
            <w:tcW w:w="4700" w:type="dxa"/>
            <w:tcBorders>
              <w:top w:val="nil"/>
              <w:left w:val="nil"/>
              <w:bottom w:val="nil"/>
              <w:right w:val="nil"/>
            </w:tcBorders>
            <w:shd w:val="clear" w:color="auto" w:fill="auto"/>
            <w:vAlign w:val="bottom"/>
            <w:hideMark/>
          </w:tcPr>
          <w:p w14:paraId="28D3E799" w14:textId="656928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Phinehas the</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15_EZR_07_05 </w:t>
            </w:r>
          </w:p>
        </w:tc>
      </w:tr>
      <w:tr w:rsidR="00BF0BBD" w:rsidRPr="00BF0BBD" w14:paraId="2489AECC" w14:textId="77777777" w:rsidTr="00BF0BBD">
        <w:trPr>
          <w:trHeight w:val="300"/>
        </w:trPr>
        <w:tc>
          <w:tcPr>
            <w:tcW w:w="4700" w:type="dxa"/>
            <w:tcBorders>
              <w:top w:val="nil"/>
              <w:left w:val="nil"/>
              <w:bottom w:val="nil"/>
              <w:right w:val="nil"/>
            </w:tcBorders>
            <w:shd w:val="clear" w:color="auto" w:fill="auto"/>
            <w:vAlign w:val="bottom"/>
            <w:hideMark/>
          </w:tcPr>
          <w:p w14:paraId="1FA8A9E0" w14:textId="5C8E84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Phinehas the son</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15_EZR_07_05 </w:t>
            </w:r>
          </w:p>
        </w:tc>
      </w:tr>
      <w:tr w:rsidR="00BF0BBD" w:rsidRPr="00BF0BBD" w14:paraId="121E27D3" w14:textId="77777777" w:rsidTr="00BF0BBD">
        <w:trPr>
          <w:trHeight w:val="600"/>
        </w:trPr>
        <w:tc>
          <w:tcPr>
            <w:tcW w:w="4700" w:type="dxa"/>
            <w:tcBorders>
              <w:top w:val="nil"/>
              <w:left w:val="nil"/>
              <w:bottom w:val="nil"/>
              <w:right w:val="nil"/>
            </w:tcBorders>
            <w:shd w:val="clear" w:color="auto" w:fill="auto"/>
            <w:vAlign w:val="bottom"/>
            <w:hideMark/>
          </w:tcPr>
          <w:p w14:paraId="51039955" w14:textId="5E1C4F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07_JUD_20_28</w:t>
            </w:r>
            <w:r w:rsidR="00FF4471">
              <w:rPr>
                <w:rFonts w:ascii="Calibri" w:eastAsia="Times New Roman" w:hAnsi="Calibri" w:cs="Calibri"/>
                <w:color w:val="000000"/>
              </w:rPr>
              <w:t>,</w:t>
            </w:r>
            <w:r w:rsidRPr="00BF0BBD">
              <w:rPr>
                <w:rFonts w:ascii="Calibri" w:eastAsia="Times New Roman" w:hAnsi="Calibri" w:cs="Calibri"/>
                <w:color w:val="000000"/>
              </w:rPr>
              <w:t xml:space="preserve"> Phinehas the son</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13_1CH_09_20 </w:t>
            </w:r>
          </w:p>
        </w:tc>
      </w:tr>
      <w:tr w:rsidR="00BF0BBD" w:rsidRPr="00BF0BBD" w14:paraId="25C63608" w14:textId="77777777" w:rsidTr="00BF0BBD">
        <w:trPr>
          <w:trHeight w:val="600"/>
        </w:trPr>
        <w:tc>
          <w:tcPr>
            <w:tcW w:w="4700" w:type="dxa"/>
            <w:tcBorders>
              <w:top w:val="nil"/>
              <w:left w:val="nil"/>
              <w:bottom w:val="nil"/>
              <w:right w:val="nil"/>
            </w:tcBorders>
            <w:shd w:val="clear" w:color="auto" w:fill="auto"/>
            <w:vAlign w:val="bottom"/>
            <w:hideMark/>
          </w:tcPr>
          <w:p w14:paraId="29EA8A3E" w14:textId="457E2E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07_JUD_20_28</w:t>
            </w:r>
            <w:r w:rsidR="00FF4471">
              <w:rPr>
                <w:rFonts w:ascii="Calibri" w:eastAsia="Times New Roman" w:hAnsi="Calibri" w:cs="Calibri"/>
                <w:color w:val="000000"/>
              </w:rPr>
              <w:t>,</w:t>
            </w:r>
            <w:r w:rsidRPr="00BF0BBD">
              <w:rPr>
                <w:rFonts w:ascii="Calibri" w:eastAsia="Times New Roman" w:hAnsi="Calibri" w:cs="Calibri"/>
                <w:color w:val="000000"/>
              </w:rPr>
              <w:t xml:space="preserve"> Phinehas the son of</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13_1CH_09_20 </w:t>
            </w:r>
          </w:p>
        </w:tc>
      </w:tr>
      <w:tr w:rsidR="00BF0BBD" w:rsidRPr="00BF0BBD" w14:paraId="48E148BB" w14:textId="77777777" w:rsidTr="00BF0BBD">
        <w:trPr>
          <w:trHeight w:val="300"/>
        </w:trPr>
        <w:tc>
          <w:tcPr>
            <w:tcW w:w="4700" w:type="dxa"/>
            <w:tcBorders>
              <w:top w:val="nil"/>
              <w:left w:val="nil"/>
              <w:bottom w:val="nil"/>
              <w:right w:val="nil"/>
            </w:tcBorders>
            <w:shd w:val="clear" w:color="auto" w:fill="auto"/>
            <w:vAlign w:val="bottom"/>
            <w:hideMark/>
          </w:tcPr>
          <w:p w14:paraId="40138BA6" w14:textId="5B4726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son of Ahitub</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09_1SA_22_09 </w:t>
            </w:r>
          </w:p>
        </w:tc>
      </w:tr>
      <w:tr w:rsidR="00BF0BBD" w:rsidRPr="00BF0BBD" w14:paraId="4AABC52F" w14:textId="77777777" w:rsidTr="00BF0BBD">
        <w:trPr>
          <w:trHeight w:val="300"/>
        </w:trPr>
        <w:tc>
          <w:tcPr>
            <w:tcW w:w="4700" w:type="dxa"/>
            <w:tcBorders>
              <w:top w:val="nil"/>
              <w:left w:val="nil"/>
              <w:bottom w:val="nil"/>
              <w:right w:val="nil"/>
            </w:tcBorders>
            <w:shd w:val="clear" w:color="auto" w:fill="auto"/>
            <w:vAlign w:val="bottom"/>
            <w:hideMark/>
          </w:tcPr>
          <w:p w14:paraId="05AFF738" w14:textId="1C534B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son of Phinehas</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15_EZR_07_05 </w:t>
            </w:r>
          </w:p>
        </w:tc>
      </w:tr>
      <w:tr w:rsidR="00BF0BBD" w:rsidRPr="00BF0BBD" w14:paraId="5000D5A8" w14:textId="77777777" w:rsidTr="00BF0BBD">
        <w:trPr>
          <w:trHeight w:val="300"/>
        </w:trPr>
        <w:tc>
          <w:tcPr>
            <w:tcW w:w="4700" w:type="dxa"/>
            <w:tcBorders>
              <w:top w:val="nil"/>
              <w:left w:val="nil"/>
              <w:bottom w:val="nil"/>
              <w:right w:val="nil"/>
            </w:tcBorders>
            <w:shd w:val="clear" w:color="auto" w:fill="auto"/>
            <w:vAlign w:val="bottom"/>
            <w:hideMark/>
          </w:tcPr>
          <w:p w14:paraId="3AB86B80" w14:textId="7FA149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son of Phinehas the</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15_EZR_07_05 </w:t>
            </w:r>
          </w:p>
        </w:tc>
      </w:tr>
      <w:tr w:rsidR="00BF0BBD" w:rsidRPr="00BF0BBD" w14:paraId="7554CCFC" w14:textId="77777777" w:rsidTr="00BF0BBD">
        <w:trPr>
          <w:trHeight w:val="300"/>
        </w:trPr>
        <w:tc>
          <w:tcPr>
            <w:tcW w:w="4700" w:type="dxa"/>
            <w:tcBorders>
              <w:top w:val="nil"/>
              <w:left w:val="nil"/>
              <w:bottom w:val="nil"/>
              <w:right w:val="nil"/>
            </w:tcBorders>
            <w:shd w:val="clear" w:color="auto" w:fill="auto"/>
            <w:vAlign w:val="bottom"/>
            <w:hideMark/>
          </w:tcPr>
          <w:p w14:paraId="4B1164CC" w14:textId="22C4B2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09_1SA_14_01</w:t>
            </w:r>
            <w:r w:rsidR="00FF4471">
              <w:rPr>
                <w:rFonts w:ascii="Calibri" w:eastAsia="Times New Roman" w:hAnsi="Calibri" w:cs="Calibri"/>
                <w:color w:val="000000"/>
              </w:rPr>
              <w:t>,</w:t>
            </w:r>
            <w:r w:rsidRPr="00BF0BBD">
              <w:rPr>
                <w:rFonts w:ascii="Calibri" w:eastAsia="Times New Roman" w:hAnsi="Calibri" w:cs="Calibri"/>
                <w:color w:val="000000"/>
              </w:rPr>
              <w:t xml:space="preserve"> the son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09_1SA_14_50 </w:t>
            </w:r>
          </w:p>
        </w:tc>
      </w:tr>
      <w:tr w:rsidR="00BF0BBD" w:rsidRPr="00BF0BBD" w14:paraId="703EA2A4" w14:textId="77777777" w:rsidTr="00BF0BBD">
        <w:trPr>
          <w:trHeight w:val="300"/>
        </w:trPr>
        <w:tc>
          <w:tcPr>
            <w:tcW w:w="4700" w:type="dxa"/>
            <w:tcBorders>
              <w:top w:val="nil"/>
              <w:left w:val="nil"/>
              <w:bottom w:val="nil"/>
              <w:right w:val="nil"/>
            </w:tcBorders>
            <w:shd w:val="clear" w:color="auto" w:fill="auto"/>
            <w:vAlign w:val="bottom"/>
            <w:hideMark/>
          </w:tcPr>
          <w:p w14:paraId="5148C872" w14:textId="128D6B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son of Ahitub</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09_1SA_22_09 </w:t>
            </w:r>
          </w:p>
        </w:tc>
      </w:tr>
      <w:tr w:rsidR="00BF0BBD" w:rsidRPr="00BF0BBD" w14:paraId="44F22B71" w14:textId="77777777" w:rsidTr="00BF0BBD">
        <w:trPr>
          <w:trHeight w:val="300"/>
        </w:trPr>
        <w:tc>
          <w:tcPr>
            <w:tcW w:w="4700" w:type="dxa"/>
            <w:tcBorders>
              <w:top w:val="nil"/>
              <w:left w:val="nil"/>
              <w:bottom w:val="nil"/>
              <w:right w:val="nil"/>
            </w:tcBorders>
            <w:shd w:val="clear" w:color="auto" w:fill="auto"/>
            <w:vAlign w:val="bottom"/>
            <w:hideMark/>
          </w:tcPr>
          <w:p w14:paraId="2DF256A1" w14:textId="4996ED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son of Phinehas</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15_EZR_07_05 </w:t>
            </w:r>
          </w:p>
        </w:tc>
      </w:tr>
      <w:tr w:rsidR="00BF0BBD" w:rsidRPr="00BF0BBD" w14:paraId="5EF5A5A2" w14:textId="77777777" w:rsidTr="00BF0BBD">
        <w:trPr>
          <w:trHeight w:val="1800"/>
        </w:trPr>
        <w:tc>
          <w:tcPr>
            <w:tcW w:w="4700" w:type="dxa"/>
            <w:tcBorders>
              <w:top w:val="nil"/>
              <w:left w:val="nil"/>
              <w:bottom w:val="nil"/>
              <w:right w:val="nil"/>
            </w:tcBorders>
            <w:shd w:val="clear" w:color="auto" w:fill="auto"/>
            <w:vAlign w:val="bottom"/>
            <w:hideMark/>
          </w:tcPr>
          <w:p w14:paraId="1979566F"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09_1SA_14:04 And between the passages, by which Jonathan sought to go over unto the Philistines' garrison, [there was] a sharp rock on the one side, and a sharp rock on the other side: and the name of the one [was] Bozez, and the name of the other Seneh. #,</w:t>
            </w:r>
          </w:p>
        </w:tc>
      </w:tr>
      <w:tr w:rsidR="00BF0BBD" w:rsidRPr="00BF0BBD" w14:paraId="7F2D63CE" w14:textId="77777777" w:rsidTr="00BF0BBD">
        <w:trPr>
          <w:trHeight w:val="300"/>
        </w:trPr>
        <w:tc>
          <w:tcPr>
            <w:tcW w:w="4700" w:type="dxa"/>
            <w:tcBorders>
              <w:top w:val="nil"/>
              <w:left w:val="nil"/>
              <w:bottom w:val="nil"/>
              <w:right w:val="nil"/>
            </w:tcBorders>
            <w:shd w:val="clear" w:color="auto" w:fill="auto"/>
            <w:vAlign w:val="bottom"/>
            <w:hideMark/>
          </w:tcPr>
          <w:p w14:paraId="10E0125E" w14:textId="5FD617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sharp rock on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09_1SA_14_04 </w:t>
            </w:r>
          </w:p>
        </w:tc>
      </w:tr>
      <w:tr w:rsidR="00BF0BBD" w:rsidRPr="00BF0BBD" w14:paraId="36F1AE08" w14:textId="77777777" w:rsidTr="00BF0BBD">
        <w:trPr>
          <w:trHeight w:val="300"/>
        </w:trPr>
        <w:tc>
          <w:tcPr>
            <w:tcW w:w="4700" w:type="dxa"/>
            <w:tcBorders>
              <w:top w:val="nil"/>
              <w:left w:val="nil"/>
              <w:bottom w:val="nil"/>
              <w:right w:val="nil"/>
            </w:tcBorders>
            <w:shd w:val="clear" w:color="auto" w:fill="auto"/>
            <w:vAlign w:val="bottom"/>
            <w:hideMark/>
          </w:tcPr>
          <w:p w14:paraId="0B5AD6DE" w14:textId="1D1272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09_1SA_14_04</w:t>
            </w:r>
            <w:r w:rsidR="00FF4471">
              <w:rPr>
                <w:rFonts w:ascii="Calibri" w:eastAsia="Times New Roman" w:hAnsi="Calibri" w:cs="Calibri"/>
                <w:color w:val="000000"/>
              </w:rPr>
              <w:t>,</w:t>
            </w:r>
            <w:r w:rsidRPr="00BF0BBD">
              <w:rPr>
                <w:rFonts w:ascii="Calibri" w:eastAsia="Times New Roman" w:hAnsi="Calibri" w:cs="Calibri"/>
                <w:color w:val="000000"/>
              </w:rPr>
              <w:t xml:space="preserve"> a sharp rock on</w:t>
            </w:r>
            <w:r w:rsidR="00644F35">
              <w:rPr>
                <w:rFonts w:ascii="Calibri" w:eastAsia="Times New Roman" w:hAnsi="Calibri" w:cs="Calibri"/>
                <w:color w:val="000000"/>
              </w:rPr>
              <w:t>, &lt;&lt;&lt;&lt;&lt;</w:t>
            </w:r>
          </w:p>
        </w:tc>
      </w:tr>
      <w:tr w:rsidR="00BF0BBD" w:rsidRPr="00BF0BBD" w14:paraId="693D7FCE" w14:textId="77777777" w:rsidTr="00BF0BBD">
        <w:trPr>
          <w:trHeight w:val="300"/>
        </w:trPr>
        <w:tc>
          <w:tcPr>
            <w:tcW w:w="4700" w:type="dxa"/>
            <w:tcBorders>
              <w:top w:val="nil"/>
              <w:left w:val="nil"/>
              <w:bottom w:val="nil"/>
              <w:right w:val="nil"/>
            </w:tcBorders>
            <w:shd w:val="clear" w:color="auto" w:fill="auto"/>
            <w:vAlign w:val="bottom"/>
            <w:hideMark/>
          </w:tcPr>
          <w:p w14:paraId="70AE4943" w14:textId="41E057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and a sharp</w:t>
            </w:r>
            <w:r w:rsidR="00FF4471">
              <w:rPr>
                <w:rFonts w:ascii="Calibri" w:eastAsia="Times New Roman" w:hAnsi="Calibri" w:cs="Calibri"/>
                <w:color w:val="000000"/>
              </w:rPr>
              <w:t>,</w:t>
            </w:r>
            <w:r w:rsidRPr="00BF0BBD">
              <w:rPr>
                <w:rFonts w:ascii="Calibri" w:eastAsia="Times New Roman" w:hAnsi="Calibri" w:cs="Calibri"/>
                <w:color w:val="000000"/>
              </w:rPr>
              <w:t xml:space="preserve"> 20_PRO_25_18 </w:t>
            </w:r>
          </w:p>
        </w:tc>
      </w:tr>
      <w:tr w:rsidR="00BF0BBD" w:rsidRPr="00BF0BBD" w14:paraId="4418E2D8" w14:textId="77777777" w:rsidTr="00BF0BBD">
        <w:trPr>
          <w:trHeight w:val="600"/>
        </w:trPr>
        <w:tc>
          <w:tcPr>
            <w:tcW w:w="4700" w:type="dxa"/>
            <w:tcBorders>
              <w:top w:val="nil"/>
              <w:left w:val="nil"/>
              <w:bottom w:val="nil"/>
              <w:right w:val="nil"/>
            </w:tcBorders>
            <w:shd w:val="clear" w:color="auto" w:fill="auto"/>
            <w:vAlign w:val="bottom"/>
            <w:hideMark/>
          </w:tcPr>
          <w:p w14:paraId="775CF466" w14:textId="02C01C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03_LEV_11_47</w:t>
            </w:r>
            <w:r w:rsidR="00FF4471">
              <w:rPr>
                <w:rFonts w:ascii="Calibri" w:eastAsia="Times New Roman" w:hAnsi="Calibri" w:cs="Calibri"/>
                <w:color w:val="000000"/>
              </w:rPr>
              <w:t>,</w:t>
            </w:r>
            <w:r w:rsidRPr="00BF0BBD">
              <w:rPr>
                <w:rFonts w:ascii="Calibri" w:eastAsia="Times New Roman" w:hAnsi="Calibri" w:cs="Calibri"/>
                <w:color w:val="000000"/>
              </w:rPr>
              <w:t xml:space="preserve"> and between the</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16_NEH_03_32 </w:t>
            </w:r>
          </w:p>
        </w:tc>
      </w:tr>
      <w:tr w:rsidR="00BF0BBD" w:rsidRPr="00BF0BBD" w14:paraId="229310E5" w14:textId="77777777" w:rsidTr="00BF0BBD">
        <w:trPr>
          <w:trHeight w:val="300"/>
        </w:trPr>
        <w:tc>
          <w:tcPr>
            <w:tcW w:w="4700" w:type="dxa"/>
            <w:tcBorders>
              <w:top w:val="nil"/>
              <w:left w:val="nil"/>
              <w:bottom w:val="nil"/>
              <w:right w:val="nil"/>
            </w:tcBorders>
            <w:shd w:val="clear" w:color="auto" w:fill="auto"/>
            <w:vAlign w:val="bottom"/>
            <w:hideMark/>
          </w:tcPr>
          <w:p w14:paraId="09C340A1" w14:textId="3BDA08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name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09_1SA_14_04 </w:t>
            </w:r>
          </w:p>
        </w:tc>
      </w:tr>
      <w:tr w:rsidR="00BF0BBD" w:rsidRPr="00BF0BBD" w14:paraId="200E9F4B" w14:textId="77777777" w:rsidTr="00BF0BBD">
        <w:trPr>
          <w:trHeight w:val="300"/>
        </w:trPr>
        <w:tc>
          <w:tcPr>
            <w:tcW w:w="4700" w:type="dxa"/>
            <w:tcBorders>
              <w:top w:val="nil"/>
              <w:left w:val="nil"/>
              <w:bottom w:val="nil"/>
              <w:right w:val="nil"/>
            </w:tcBorders>
            <w:shd w:val="clear" w:color="auto" w:fill="auto"/>
            <w:vAlign w:val="bottom"/>
            <w:hideMark/>
          </w:tcPr>
          <w:p w14:paraId="7EFBE1B3" w14:textId="63092A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name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09_1SA_14_50 </w:t>
            </w:r>
          </w:p>
        </w:tc>
      </w:tr>
      <w:tr w:rsidR="00BF0BBD" w:rsidRPr="00BF0BBD" w14:paraId="1A0D7E39" w14:textId="77777777" w:rsidTr="00BF0BBD">
        <w:trPr>
          <w:trHeight w:val="300"/>
        </w:trPr>
        <w:tc>
          <w:tcPr>
            <w:tcW w:w="4700" w:type="dxa"/>
            <w:tcBorders>
              <w:top w:val="nil"/>
              <w:left w:val="nil"/>
              <w:bottom w:val="nil"/>
              <w:right w:val="nil"/>
            </w:tcBorders>
            <w:shd w:val="clear" w:color="auto" w:fill="auto"/>
            <w:vAlign w:val="bottom"/>
            <w:hideMark/>
          </w:tcPr>
          <w:p w14:paraId="6C01BF1C" w14:textId="1F970D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name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09_1SA_14_49 </w:t>
            </w:r>
          </w:p>
        </w:tc>
      </w:tr>
      <w:tr w:rsidR="00BF0BBD" w:rsidRPr="00BF0BBD" w14:paraId="096EA4C7" w14:textId="77777777" w:rsidTr="00BF0BBD">
        <w:trPr>
          <w:trHeight w:val="300"/>
        </w:trPr>
        <w:tc>
          <w:tcPr>
            <w:tcW w:w="4700" w:type="dxa"/>
            <w:tcBorders>
              <w:top w:val="nil"/>
              <w:left w:val="nil"/>
              <w:bottom w:val="nil"/>
              <w:right w:val="nil"/>
            </w:tcBorders>
            <w:shd w:val="clear" w:color="auto" w:fill="auto"/>
            <w:vAlign w:val="bottom"/>
            <w:hideMark/>
          </w:tcPr>
          <w:p w14:paraId="12B01DA9" w14:textId="615F4D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 over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09_1SA_14_06 </w:t>
            </w:r>
          </w:p>
        </w:tc>
      </w:tr>
      <w:tr w:rsidR="00BF0BBD" w:rsidRPr="00BF0BBD" w14:paraId="3EF98D76" w14:textId="77777777" w:rsidTr="00BF0BBD">
        <w:trPr>
          <w:trHeight w:val="300"/>
        </w:trPr>
        <w:tc>
          <w:tcPr>
            <w:tcW w:w="4700" w:type="dxa"/>
            <w:tcBorders>
              <w:top w:val="nil"/>
              <w:left w:val="nil"/>
              <w:bottom w:val="nil"/>
              <w:right w:val="nil"/>
            </w:tcBorders>
            <w:shd w:val="clear" w:color="auto" w:fill="auto"/>
            <w:vAlign w:val="bottom"/>
            <w:hideMark/>
          </w:tcPr>
          <w:p w14:paraId="74B42B99" w14:textId="6956FF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 over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09_1SA_14_06 </w:t>
            </w:r>
          </w:p>
        </w:tc>
      </w:tr>
      <w:tr w:rsidR="00BF0BBD" w:rsidRPr="00BF0BBD" w14:paraId="5C2534B4" w14:textId="77777777" w:rsidTr="00BF0BBD">
        <w:trPr>
          <w:trHeight w:val="300"/>
        </w:trPr>
        <w:tc>
          <w:tcPr>
            <w:tcW w:w="4700" w:type="dxa"/>
            <w:tcBorders>
              <w:top w:val="nil"/>
              <w:left w:val="nil"/>
              <w:bottom w:val="nil"/>
              <w:right w:val="nil"/>
            </w:tcBorders>
            <w:shd w:val="clear" w:color="auto" w:fill="auto"/>
            <w:vAlign w:val="bottom"/>
            <w:hideMark/>
          </w:tcPr>
          <w:p w14:paraId="06B4AB88" w14:textId="27DA5D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09_1SA_01_02</w:t>
            </w:r>
            <w:r w:rsidR="00FF4471">
              <w:rPr>
                <w:rFonts w:ascii="Calibri" w:eastAsia="Times New Roman" w:hAnsi="Calibri" w:cs="Calibri"/>
                <w:color w:val="000000"/>
              </w:rPr>
              <w:t>,</w:t>
            </w:r>
            <w:r w:rsidRPr="00BF0BBD">
              <w:rPr>
                <w:rFonts w:ascii="Calibri" w:eastAsia="Times New Roman" w:hAnsi="Calibri" w:cs="Calibri"/>
                <w:color w:val="000000"/>
              </w:rPr>
              <w:t xml:space="preserve"> name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09_1SA_14_49 </w:t>
            </w:r>
          </w:p>
        </w:tc>
      </w:tr>
      <w:tr w:rsidR="00BF0BBD" w:rsidRPr="00BF0BBD" w14:paraId="02FCB01F" w14:textId="77777777" w:rsidTr="00BF0BBD">
        <w:trPr>
          <w:trHeight w:val="300"/>
        </w:trPr>
        <w:tc>
          <w:tcPr>
            <w:tcW w:w="4700" w:type="dxa"/>
            <w:tcBorders>
              <w:top w:val="nil"/>
              <w:left w:val="nil"/>
              <w:bottom w:val="nil"/>
              <w:right w:val="nil"/>
            </w:tcBorders>
            <w:shd w:val="clear" w:color="auto" w:fill="auto"/>
            <w:vAlign w:val="bottom"/>
            <w:hideMark/>
          </w:tcPr>
          <w:p w14:paraId="1A63D55A" w14:textId="4B7B7A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09_1SA_01_02</w:t>
            </w:r>
            <w:r w:rsidR="00FF4471">
              <w:rPr>
                <w:rFonts w:ascii="Calibri" w:eastAsia="Times New Roman" w:hAnsi="Calibri" w:cs="Calibri"/>
                <w:color w:val="000000"/>
              </w:rPr>
              <w:t>,</w:t>
            </w:r>
            <w:r w:rsidRPr="00BF0BBD">
              <w:rPr>
                <w:rFonts w:ascii="Calibri" w:eastAsia="Times New Roman" w:hAnsi="Calibri" w:cs="Calibri"/>
                <w:color w:val="000000"/>
              </w:rPr>
              <w:t xml:space="preserve"> name of the one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10_2SA_04_02 </w:t>
            </w:r>
          </w:p>
        </w:tc>
      </w:tr>
      <w:tr w:rsidR="00BF0BBD" w:rsidRPr="00BF0BBD" w14:paraId="38BCD945" w14:textId="77777777" w:rsidTr="00BF0BBD">
        <w:trPr>
          <w:trHeight w:val="600"/>
        </w:trPr>
        <w:tc>
          <w:tcPr>
            <w:tcW w:w="4700" w:type="dxa"/>
            <w:tcBorders>
              <w:top w:val="nil"/>
              <w:left w:val="nil"/>
              <w:bottom w:val="nil"/>
              <w:right w:val="nil"/>
            </w:tcBorders>
            <w:shd w:val="clear" w:color="auto" w:fill="auto"/>
            <w:vAlign w:val="bottom"/>
            <w:hideMark/>
          </w:tcPr>
          <w:p w14:paraId="32FD413F" w14:textId="4D4FDB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09_1SA_01_02</w:t>
            </w:r>
            <w:r w:rsidR="00FF4471">
              <w:rPr>
                <w:rFonts w:ascii="Calibri" w:eastAsia="Times New Roman" w:hAnsi="Calibri" w:cs="Calibri"/>
                <w:color w:val="000000"/>
              </w:rPr>
              <w:t>,</w:t>
            </w:r>
            <w:r w:rsidRPr="00BF0BBD">
              <w:rPr>
                <w:rFonts w:ascii="Calibri" w:eastAsia="Times New Roman" w:hAnsi="Calibri" w:cs="Calibri"/>
                <w:color w:val="000000"/>
              </w:rPr>
              <w:t xml:space="preserve"> name of the other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10_2SA_04_02 </w:t>
            </w:r>
          </w:p>
        </w:tc>
      </w:tr>
      <w:tr w:rsidR="00BF0BBD" w:rsidRPr="00BF0BBD" w14:paraId="3F5D7350" w14:textId="77777777" w:rsidTr="00BF0BBD">
        <w:trPr>
          <w:trHeight w:val="300"/>
        </w:trPr>
        <w:tc>
          <w:tcPr>
            <w:tcW w:w="4700" w:type="dxa"/>
            <w:tcBorders>
              <w:top w:val="nil"/>
              <w:left w:val="nil"/>
              <w:bottom w:val="nil"/>
              <w:right w:val="nil"/>
            </w:tcBorders>
            <w:shd w:val="clear" w:color="auto" w:fill="auto"/>
            <w:vAlign w:val="bottom"/>
            <w:hideMark/>
          </w:tcPr>
          <w:p w14:paraId="3FE7EC35" w14:textId="763957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09_1SA_01_02</w:t>
            </w:r>
            <w:r w:rsidR="00FF4471">
              <w:rPr>
                <w:rFonts w:ascii="Calibri" w:eastAsia="Times New Roman" w:hAnsi="Calibri" w:cs="Calibri"/>
                <w:color w:val="000000"/>
              </w:rPr>
              <w:t>,</w:t>
            </w:r>
            <w:r w:rsidRPr="00BF0BBD">
              <w:rPr>
                <w:rFonts w:ascii="Calibri" w:eastAsia="Times New Roman" w:hAnsi="Calibri" w:cs="Calibri"/>
                <w:color w:val="000000"/>
              </w:rPr>
              <w:t xml:space="preserve"> of the one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09_1SA_14_05 </w:t>
            </w:r>
          </w:p>
        </w:tc>
      </w:tr>
      <w:tr w:rsidR="00BF0BBD" w:rsidRPr="00BF0BBD" w14:paraId="2D4B2395" w14:textId="77777777" w:rsidTr="00BF0BBD">
        <w:trPr>
          <w:trHeight w:val="300"/>
        </w:trPr>
        <w:tc>
          <w:tcPr>
            <w:tcW w:w="4700" w:type="dxa"/>
            <w:tcBorders>
              <w:top w:val="nil"/>
              <w:left w:val="nil"/>
              <w:bottom w:val="nil"/>
              <w:right w:val="nil"/>
            </w:tcBorders>
            <w:shd w:val="clear" w:color="auto" w:fill="auto"/>
            <w:vAlign w:val="bottom"/>
            <w:hideMark/>
          </w:tcPr>
          <w:p w14:paraId="7F1D9787" w14:textId="4AC946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09_1SA_01_02</w:t>
            </w:r>
            <w:r w:rsidR="00FF4471">
              <w:rPr>
                <w:rFonts w:ascii="Calibri" w:eastAsia="Times New Roman" w:hAnsi="Calibri" w:cs="Calibri"/>
                <w:color w:val="000000"/>
              </w:rPr>
              <w:t>,</w:t>
            </w:r>
            <w:r w:rsidRPr="00BF0BBD">
              <w:rPr>
                <w:rFonts w:ascii="Calibri" w:eastAsia="Times New Roman" w:hAnsi="Calibri" w:cs="Calibri"/>
                <w:color w:val="000000"/>
              </w:rPr>
              <w:t xml:space="preserve"> of the one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09_1SA_14_05 </w:t>
            </w:r>
          </w:p>
        </w:tc>
      </w:tr>
      <w:tr w:rsidR="00BF0BBD" w:rsidRPr="00BF0BBD" w14:paraId="562F07BF" w14:textId="77777777" w:rsidTr="00BF0BBD">
        <w:trPr>
          <w:trHeight w:val="300"/>
        </w:trPr>
        <w:tc>
          <w:tcPr>
            <w:tcW w:w="4700" w:type="dxa"/>
            <w:tcBorders>
              <w:top w:val="nil"/>
              <w:left w:val="nil"/>
              <w:bottom w:val="nil"/>
              <w:right w:val="nil"/>
            </w:tcBorders>
            <w:shd w:val="clear" w:color="auto" w:fill="auto"/>
            <w:vAlign w:val="bottom"/>
            <w:hideMark/>
          </w:tcPr>
          <w:p w14:paraId="36A0E99D" w14:textId="0688C5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09_1SA_01_02</w:t>
            </w:r>
            <w:r w:rsidR="00FF4471">
              <w:rPr>
                <w:rFonts w:ascii="Calibri" w:eastAsia="Times New Roman" w:hAnsi="Calibri" w:cs="Calibri"/>
                <w:color w:val="000000"/>
              </w:rPr>
              <w:t>,</w:t>
            </w:r>
            <w:r w:rsidRPr="00BF0BBD">
              <w:rPr>
                <w:rFonts w:ascii="Calibri" w:eastAsia="Times New Roman" w:hAnsi="Calibri" w:cs="Calibri"/>
                <w:color w:val="000000"/>
              </w:rPr>
              <w:t xml:space="preserve"> of the other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10_2SA_04_02 </w:t>
            </w:r>
          </w:p>
        </w:tc>
      </w:tr>
      <w:tr w:rsidR="00BF0BBD" w:rsidRPr="00BF0BBD" w14:paraId="3F16E104" w14:textId="77777777" w:rsidTr="00BF0BBD">
        <w:trPr>
          <w:trHeight w:val="300"/>
        </w:trPr>
        <w:tc>
          <w:tcPr>
            <w:tcW w:w="4700" w:type="dxa"/>
            <w:tcBorders>
              <w:top w:val="nil"/>
              <w:left w:val="nil"/>
              <w:bottom w:val="nil"/>
              <w:right w:val="nil"/>
            </w:tcBorders>
            <w:shd w:val="clear" w:color="auto" w:fill="auto"/>
            <w:vAlign w:val="bottom"/>
            <w:hideMark/>
          </w:tcPr>
          <w:p w14:paraId="654910D0" w14:textId="78A01A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02_EXO_32_15</w:t>
            </w:r>
            <w:r w:rsidR="00FF4471">
              <w:rPr>
                <w:rFonts w:ascii="Calibri" w:eastAsia="Times New Roman" w:hAnsi="Calibri" w:cs="Calibri"/>
                <w:color w:val="000000"/>
              </w:rPr>
              <w:t>,</w:t>
            </w:r>
            <w:r w:rsidRPr="00BF0BBD">
              <w:rPr>
                <w:rFonts w:ascii="Calibri" w:eastAsia="Times New Roman" w:hAnsi="Calibri" w:cs="Calibri"/>
                <w:color w:val="000000"/>
              </w:rPr>
              <w:t xml:space="preserve"> on the one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09_1SA_17_03 </w:t>
            </w:r>
          </w:p>
        </w:tc>
      </w:tr>
      <w:tr w:rsidR="00BF0BBD" w:rsidRPr="00BF0BBD" w14:paraId="39CA42CC" w14:textId="77777777" w:rsidTr="00BF0BBD">
        <w:trPr>
          <w:trHeight w:val="300"/>
        </w:trPr>
        <w:tc>
          <w:tcPr>
            <w:tcW w:w="4700" w:type="dxa"/>
            <w:tcBorders>
              <w:top w:val="nil"/>
              <w:left w:val="nil"/>
              <w:bottom w:val="nil"/>
              <w:right w:val="nil"/>
            </w:tcBorders>
            <w:shd w:val="clear" w:color="auto" w:fill="auto"/>
            <w:vAlign w:val="bottom"/>
            <w:hideMark/>
          </w:tcPr>
          <w:p w14:paraId="6BC32E0B" w14:textId="647118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02_EXO_26_13</w:t>
            </w:r>
            <w:r w:rsidR="00FF4471">
              <w:rPr>
                <w:rFonts w:ascii="Calibri" w:eastAsia="Times New Roman" w:hAnsi="Calibri" w:cs="Calibri"/>
                <w:color w:val="000000"/>
              </w:rPr>
              <w:t>,</w:t>
            </w:r>
            <w:r w:rsidRPr="00BF0BBD">
              <w:rPr>
                <w:rFonts w:ascii="Calibri" w:eastAsia="Times New Roman" w:hAnsi="Calibri" w:cs="Calibri"/>
                <w:color w:val="000000"/>
              </w:rPr>
              <w:t xml:space="preserve"> on the one side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09_1SA_17_03 </w:t>
            </w:r>
          </w:p>
        </w:tc>
      </w:tr>
      <w:tr w:rsidR="00BF0BBD" w:rsidRPr="00BF0BBD" w14:paraId="5D975EFB" w14:textId="77777777" w:rsidTr="00BF0BBD">
        <w:trPr>
          <w:trHeight w:val="600"/>
        </w:trPr>
        <w:tc>
          <w:tcPr>
            <w:tcW w:w="4700" w:type="dxa"/>
            <w:tcBorders>
              <w:top w:val="nil"/>
              <w:left w:val="nil"/>
              <w:bottom w:val="nil"/>
              <w:right w:val="nil"/>
            </w:tcBorders>
            <w:shd w:val="clear" w:color="auto" w:fill="auto"/>
            <w:vAlign w:val="bottom"/>
            <w:hideMark/>
          </w:tcPr>
          <w:p w14:paraId="1F716E0B" w14:textId="60EE99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09_1SA_14_01</w:t>
            </w:r>
            <w:r w:rsidR="00FF4471">
              <w:rPr>
                <w:rFonts w:ascii="Calibri" w:eastAsia="Times New Roman" w:hAnsi="Calibri" w:cs="Calibri"/>
                <w:color w:val="000000"/>
              </w:rPr>
              <w:t>,</w:t>
            </w:r>
            <w:r w:rsidRPr="00BF0BBD">
              <w:rPr>
                <w:rFonts w:ascii="Calibri" w:eastAsia="Times New Roman" w:hAnsi="Calibri" w:cs="Calibri"/>
                <w:color w:val="000000"/>
              </w:rPr>
              <w:t xml:space="preserve"> on the other side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09_1SA_14_40 </w:t>
            </w:r>
          </w:p>
        </w:tc>
      </w:tr>
      <w:tr w:rsidR="00BF0BBD" w:rsidRPr="00BF0BBD" w14:paraId="5A84E73E" w14:textId="77777777" w:rsidTr="00BF0BBD">
        <w:trPr>
          <w:trHeight w:val="300"/>
        </w:trPr>
        <w:tc>
          <w:tcPr>
            <w:tcW w:w="4700" w:type="dxa"/>
            <w:tcBorders>
              <w:top w:val="nil"/>
              <w:left w:val="nil"/>
              <w:bottom w:val="nil"/>
              <w:right w:val="nil"/>
            </w:tcBorders>
            <w:shd w:val="clear" w:color="auto" w:fill="auto"/>
            <w:vAlign w:val="bottom"/>
            <w:hideMark/>
          </w:tcPr>
          <w:p w14:paraId="1323ABDD" w14:textId="0C5028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02_EXO_32_15</w:t>
            </w:r>
            <w:r w:rsidR="00FF4471">
              <w:rPr>
                <w:rFonts w:ascii="Calibri" w:eastAsia="Times New Roman" w:hAnsi="Calibri" w:cs="Calibri"/>
                <w:color w:val="000000"/>
              </w:rPr>
              <w:t>,</w:t>
            </w:r>
            <w:r w:rsidRPr="00BF0BBD">
              <w:rPr>
                <w:rFonts w:ascii="Calibri" w:eastAsia="Times New Roman" w:hAnsi="Calibri" w:cs="Calibri"/>
                <w:color w:val="000000"/>
              </w:rPr>
              <w:t xml:space="preserve"> one side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09_1SA_14_40 </w:t>
            </w:r>
          </w:p>
        </w:tc>
      </w:tr>
      <w:tr w:rsidR="00BF0BBD" w:rsidRPr="00BF0BBD" w14:paraId="498404DD" w14:textId="77777777" w:rsidTr="00BF0BBD">
        <w:trPr>
          <w:trHeight w:val="300"/>
        </w:trPr>
        <w:tc>
          <w:tcPr>
            <w:tcW w:w="4700" w:type="dxa"/>
            <w:tcBorders>
              <w:top w:val="nil"/>
              <w:left w:val="nil"/>
              <w:bottom w:val="nil"/>
              <w:right w:val="nil"/>
            </w:tcBorders>
            <w:shd w:val="clear" w:color="auto" w:fill="auto"/>
            <w:vAlign w:val="bottom"/>
            <w:hideMark/>
          </w:tcPr>
          <w:p w14:paraId="37A82AF0" w14:textId="58006D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02_EXO_26_13</w:t>
            </w:r>
            <w:r w:rsidR="00FF4471">
              <w:rPr>
                <w:rFonts w:ascii="Calibri" w:eastAsia="Times New Roman" w:hAnsi="Calibri" w:cs="Calibri"/>
                <w:color w:val="000000"/>
              </w:rPr>
              <w:t>,</w:t>
            </w:r>
            <w:r w:rsidRPr="00BF0BBD">
              <w:rPr>
                <w:rFonts w:ascii="Calibri" w:eastAsia="Times New Roman" w:hAnsi="Calibri" w:cs="Calibri"/>
                <w:color w:val="000000"/>
              </w:rPr>
              <w:t xml:space="preserve"> one side and a</w:t>
            </w:r>
            <w:r w:rsidR="00644F35">
              <w:rPr>
                <w:rFonts w:ascii="Calibri" w:eastAsia="Times New Roman" w:hAnsi="Calibri" w:cs="Calibri"/>
                <w:color w:val="000000"/>
              </w:rPr>
              <w:t>, &lt;&lt;&lt;&lt;&lt;</w:t>
            </w:r>
          </w:p>
        </w:tc>
      </w:tr>
      <w:tr w:rsidR="00BF0BBD" w:rsidRPr="00BF0BBD" w14:paraId="7BD07B08" w14:textId="77777777" w:rsidTr="00BF0BBD">
        <w:trPr>
          <w:trHeight w:val="300"/>
        </w:trPr>
        <w:tc>
          <w:tcPr>
            <w:tcW w:w="4700" w:type="dxa"/>
            <w:tcBorders>
              <w:top w:val="nil"/>
              <w:left w:val="nil"/>
              <w:bottom w:val="nil"/>
              <w:right w:val="nil"/>
            </w:tcBorders>
            <w:shd w:val="clear" w:color="auto" w:fill="auto"/>
            <w:vAlign w:val="bottom"/>
            <w:hideMark/>
          </w:tcPr>
          <w:p w14:paraId="68BB7DA8" w14:textId="55BFBA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02_EXO_17_12</w:t>
            </w:r>
            <w:r w:rsidR="00FF4471">
              <w:rPr>
                <w:rFonts w:ascii="Calibri" w:eastAsia="Times New Roman" w:hAnsi="Calibri" w:cs="Calibri"/>
                <w:color w:val="000000"/>
              </w:rPr>
              <w:t>,</w:t>
            </w:r>
            <w:r w:rsidRPr="00BF0BBD">
              <w:rPr>
                <w:rFonts w:ascii="Calibri" w:eastAsia="Times New Roman" w:hAnsi="Calibri" w:cs="Calibri"/>
                <w:color w:val="000000"/>
              </w:rPr>
              <w:t xml:space="preserve"> other side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09_1SA_17_03 </w:t>
            </w:r>
          </w:p>
        </w:tc>
      </w:tr>
      <w:tr w:rsidR="00BF0BBD" w:rsidRPr="00BF0BBD" w14:paraId="7070A7BF" w14:textId="77777777" w:rsidTr="00BF0BBD">
        <w:trPr>
          <w:trHeight w:val="300"/>
        </w:trPr>
        <w:tc>
          <w:tcPr>
            <w:tcW w:w="4700" w:type="dxa"/>
            <w:tcBorders>
              <w:top w:val="nil"/>
              <w:left w:val="nil"/>
              <w:bottom w:val="nil"/>
              <w:right w:val="nil"/>
            </w:tcBorders>
            <w:shd w:val="clear" w:color="auto" w:fill="auto"/>
            <w:vAlign w:val="bottom"/>
            <w:hideMark/>
          </w:tcPr>
          <w:p w14:paraId="080CDC6B" w14:textId="3C7F2C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other side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09_1SA_14_40 </w:t>
            </w:r>
          </w:p>
        </w:tc>
      </w:tr>
      <w:tr w:rsidR="00BF0BBD" w:rsidRPr="00BF0BBD" w14:paraId="2FC620C7" w14:textId="77777777" w:rsidTr="00BF0BBD">
        <w:trPr>
          <w:trHeight w:val="300"/>
        </w:trPr>
        <w:tc>
          <w:tcPr>
            <w:tcW w:w="4700" w:type="dxa"/>
            <w:tcBorders>
              <w:top w:val="nil"/>
              <w:left w:val="nil"/>
              <w:bottom w:val="nil"/>
              <w:right w:val="nil"/>
            </w:tcBorders>
            <w:shd w:val="clear" w:color="auto" w:fill="auto"/>
            <w:vAlign w:val="bottom"/>
            <w:hideMark/>
          </w:tcPr>
          <w:p w14:paraId="2CE0310A" w14:textId="565B9A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07_JUD_11_29</w:t>
            </w:r>
            <w:r w:rsidR="00FF4471">
              <w:rPr>
                <w:rFonts w:ascii="Calibri" w:eastAsia="Times New Roman" w:hAnsi="Calibri" w:cs="Calibri"/>
                <w:color w:val="000000"/>
              </w:rPr>
              <w:t>,</w:t>
            </w:r>
            <w:r w:rsidRPr="00BF0BBD">
              <w:rPr>
                <w:rFonts w:ascii="Calibri" w:eastAsia="Times New Roman" w:hAnsi="Calibri" w:cs="Calibri"/>
                <w:color w:val="000000"/>
              </w:rPr>
              <w:t xml:space="preserve"> over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09_1SA_14_06 </w:t>
            </w:r>
          </w:p>
        </w:tc>
      </w:tr>
      <w:tr w:rsidR="00BF0BBD" w:rsidRPr="00BF0BBD" w14:paraId="772FA72F" w14:textId="77777777" w:rsidTr="00BF0BBD">
        <w:trPr>
          <w:trHeight w:val="300"/>
        </w:trPr>
        <w:tc>
          <w:tcPr>
            <w:tcW w:w="4700" w:type="dxa"/>
            <w:tcBorders>
              <w:top w:val="nil"/>
              <w:left w:val="nil"/>
              <w:bottom w:val="nil"/>
              <w:right w:val="nil"/>
            </w:tcBorders>
            <w:shd w:val="clear" w:color="auto" w:fill="auto"/>
            <w:vAlign w:val="bottom"/>
            <w:hideMark/>
          </w:tcPr>
          <w:p w14:paraId="5EE44B75" w14:textId="334FAE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sharp rock on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09_1SA_14_04 </w:t>
            </w:r>
          </w:p>
        </w:tc>
      </w:tr>
      <w:tr w:rsidR="00BF0BBD" w:rsidRPr="00BF0BBD" w14:paraId="46747670" w14:textId="77777777" w:rsidTr="00BF0BBD">
        <w:trPr>
          <w:trHeight w:val="300"/>
        </w:trPr>
        <w:tc>
          <w:tcPr>
            <w:tcW w:w="4700" w:type="dxa"/>
            <w:tcBorders>
              <w:top w:val="nil"/>
              <w:left w:val="nil"/>
              <w:bottom w:val="nil"/>
              <w:right w:val="nil"/>
            </w:tcBorders>
            <w:shd w:val="clear" w:color="auto" w:fill="auto"/>
            <w:vAlign w:val="bottom"/>
            <w:hideMark/>
          </w:tcPr>
          <w:p w14:paraId="7A2DB48D" w14:textId="27AE9D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09_1SA_14_04</w:t>
            </w:r>
            <w:r w:rsidR="00FF4471">
              <w:rPr>
                <w:rFonts w:ascii="Calibri" w:eastAsia="Times New Roman" w:hAnsi="Calibri" w:cs="Calibri"/>
                <w:color w:val="000000"/>
              </w:rPr>
              <w:t>,</w:t>
            </w:r>
            <w:r w:rsidRPr="00BF0BBD">
              <w:rPr>
                <w:rFonts w:ascii="Calibri" w:eastAsia="Times New Roman" w:hAnsi="Calibri" w:cs="Calibri"/>
                <w:color w:val="000000"/>
              </w:rPr>
              <w:t xml:space="preserve"> sharp rock on the</w:t>
            </w:r>
            <w:r w:rsidR="00644F35">
              <w:rPr>
                <w:rFonts w:ascii="Calibri" w:eastAsia="Times New Roman" w:hAnsi="Calibri" w:cs="Calibri"/>
                <w:color w:val="000000"/>
              </w:rPr>
              <w:t>, &lt;&lt;&lt;&lt;&lt;</w:t>
            </w:r>
          </w:p>
        </w:tc>
      </w:tr>
      <w:tr w:rsidR="00BF0BBD" w:rsidRPr="00BF0BBD" w14:paraId="3425EE32" w14:textId="77777777" w:rsidTr="00BF0BBD">
        <w:trPr>
          <w:trHeight w:val="300"/>
        </w:trPr>
        <w:tc>
          <w:tcPr>
            <w:tcW w:w="4700" w:type="dxa"/>
            <w:tcBorders>
              <w:top w:val="nil"/>
              <w:left w:val="nil"/>
              <w:bottom w:val="nil"/>
              <w:right w:val="nil"/>
            </w:tcBorders>
            <w:shd w:val="clear" w:color="auto" w:fill="auto"/>
            <w:vAlign w:val="bottom"/>
            <w:hideMark/>
          </w:tcPr>
          <w:p w14:paraId="7CF09235" w14:textId="7AF30E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sought to go</w:t>
            </w:r>
            <w:r w:rsidR="00FF4471">
              <w:rPr>
                <w:rFonts w:ascii="Calibri" w:eastAsia="Times New Roman" w:hAnsi="Calibri" w:cs="Calibri"/>
                <w:color w:val="000000"/>
              </w:rPr>
              <w:t>,</w:t>
            </w:r>
            <w:r w:rsidRPr="00BF0BBD">
              <w:rPr>
                <w:rFonts w:ascii="Calibri" w:eastAsia="Times New Roman" w:hAnsi="Calibri" w:cs="Calibri"/>
                <w:color w:val="000000"/>
              </w:rPr>
              <w:t xml:space="preserve"> 38_ZEC_06_07 </w:t>
            </w:r>
          </w:p>
        </w:tc>
      </w:tr>
      <w:tr w:rsidR="00BF0BBD" w:rsidRPr="00BF0BBD" w14:paraId="78EDE5D4" w14:textId="77777777" w:rsidTr="00BF0BBD">
        <w:trPr>
          <w:trHeight w:val="300"/>
        </w:trPr>
        <w:tc>
          <w:tcPr>
            <w:tcW w:w="4700" w:type="dxa"/>
            <w:tcBorders>
              <w:top w:val="nil"/>
              <w:left w:val="nil"/>
              <w:bottom w:val="nil"/>
              <w:right w:val="nil"/>
            </w:tcBorders>
            <w:shd w:val="clear" w:color="auto" w:fill="auto"/>
            <w:vAlign w:val="bottom"/>
            <w:hideMark/>
          </w:tcPr>
          <w:p w14:paraId="2E2FC038" w14:textId="3FC460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09_1SA_08_02</w:t>
            </w:r>
            <w:r w:rsidR="00FF4471">
              <w:rPr>
                <w:rFonts w:ascii="Calibri" w:eastAsia="Times New Roman" w:hAnsi="Calibri" w:cs="Calibri"/>
                <w:color w:val="000000"/>
              </w:rPr>
              <w:t>,</w:t>
            </w:r>
            <w:r w:rsidRPr="00BF0BBD">
              <w:rPr>
                <w:rFonts w:ascii="Calibri" w:eastAsia="Times New Roman" w:hAnsi="Calibri" w:cs="Calibri"/>
                <w:color w:val="000000"/>
              </w:rPr>
              <w:t xml:space="preserve"> The name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09_1SA_14_49 </w:t>
            </w:r>
          </w:p>
        </w:tc>
      </w:tr>
      <w:tr w:rsidR="00BF0BBD" w:rsidRPr="00BF0BBD" w14:paraId="0E066464" w14:textId="77777777" w:rsidTr="00BF0BBD">
        <w:trPr>
          <w:trHeight w:val="300"/>
        </w:trPr>
        <w:tc>
          <w:tcPr>
            <w:tcW w:w="4700" w:type="dxa"/>
            <w:tcBorders>
              <w:top w:val="nil"/>
              <w:left w:val="nil"/>
              <w:bottom w:val="nil"/>
              <w:right w:val="nil"/>
            </w:tcBorders>
            <w:shd w:val="clear" w:color="auto" w:fill="auto"/>
            <w:vAlign w:val="bottom"/>
            <w:hideMark/>
          </w:tcPr>
          <w:p w14:paraId="5996ECC7" w14:textId="653F44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09_1SA_01_02</w:t>
            </w:r>
            <w:r w:rsidR="00FF4471">
              <w:rPr>
                <w:rFonts w:ascii="Calibri" w:eastAsia="Times New Roman" w:hAnsi="Calibri" w:cs="Calibri"/>
                <w:color w:val="000000"/>
              </w:rPr>
              <w:t>,</w:t>
            </w:r>
            <w:r w:rsidRPr="00BF0BBD">
              <w:rPr>
                <w:rFonts w:ascii="Calibri" w:eastAsia="Times New Roman" w:hAnsi="Calibri" w:cs="Calibri"/>
                <w:color w:val="000000"/>
              </w:rPr>
              <w:t xml:space="preserve"> The name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09_1SA_14_04 </w:t>
            </w:r>
          </w:p>
        </w:tc>
      </w:tr>
      <w:tr w:rsidR="00BF0BBD" w:rsidRPr="00BF0BBD" w14:paraId="655ABB09" w14:textId="77777777" w:rsidTr="00BF0BBD">
        <w:trPr>
          <w:trHeight w:val="300"/>
        </w:trPr>
        <w:tc>
          <w:tcPr>
            <w:tcW w:w="4700" w:type="dxa"/>
            <w:tcBorders>
              <w:top w:val="nil"/>
              <w:left w:val="nil"/>
              <w:bottom w:val="nil"/>
              <w:right w:val="nil"/>
            </w:tcBorders>
            <w:shd w:val="clear" w:color="auto" w:fill="auto"/>
            <w:vAlign w:val="bottom"/>
            <w:hideMark/>
          </w:tcPr>
          <w:p w14:paraId="2645F87E" w14:textId="263C55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09_1SA_14_04</w:t>
            </w:r>
            <w:r w:rsidR="00FF4471">
              <w:rPr>
                <w:rFonts w:ascii="Calibri" w:eastAsia="Times New Roman" w:hAnsi="Calibri" w:cs="Calibri"/>
                <w:color w:val="000000"/>
              </w:rPr>
              <w:t>,</w:t>
            </w:r>
            <w:r w:rsidRPr="00BF0BBD">
              <w:rPr>
                <w:rFonts w:ascii="Calibri" w:eastAsia="Times New Roman" w:hAnsi="Calibri" w:cs="Calibri"/>
                <w:color w:val="000000"/>
              </w:rPr>
              <w:t xml:space="preserve"> The name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09_1SA_14_49 </w:t>
            </w:r>
          </w:p>
        </w:tc>
      </w:tr>
      <w:tr w:rsidR="00BF0BBD" w:rsidRPr="00BF0BBD" w14:paraId="214AF002" w14:textId="77777777" w:rsidTr="00BF0BBD">
        <w:trPr>
          <w:trHeight w:val="300"/>
        </w:trPr>
        <w:tc>
          <w:tcPr>
            <w:tcW w:w="4700" w:type="dxa"/>
            <w:tcBorders>
              <w:top w:val="nil"/>
              <w:left w:val="nil"/>
              <w:bottom w:val="nil"/>
              <w:right w:val="nil"/>
            </w:tcBorders>
            <w:shd w:val="clear" w:color="auto" w:fill="auto"/>
            <w:vAlign w:val="bottom"/>
            <w:hideMark/>
          </w:tcPr>
          <w:p w14:paraId="64C62A20" w14:textId="738EBB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05_DEU_04_32</w:t>
            </w:r>
            <w:r w:rsidR="00FF4471">
              <w:rPr>
                <w:rFonts w:ascii="Calibri" w:eastAsia="Times New Roman" w:hAnsi="Calibri" w:cs="Calibri"/>
                <w:color w:val="000000"/>
              </w:rPr>
              <w:t>,</w:t>
            </w:r>
            <w:r w:rsidRPr="00BF0BBD">
              <w:rPr>
                <w:rFonts w:ascii="Calibri" w:eastAsia="Times New Roman" w:hAnsi="Calibri" w:cs="Calibri"/>
                <w:color w:val="000000"/>
              </w:rPr>
              <w:t xml:space="preserve"> the one side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09_1SA_17_03 </w:t>
            </w:r>
          </w:p>
        </w:tc>
      </w:tr>
      <w:tr w:rsidR="00BF0BBD" w:rsidRPr="00BF0BBD" w14:paraId="66AB4BD7" w14:textId="77777777" w:rsidTr="00BF0BBD">
        <w:trPr>
          <w:trHeight w:val="600"/>
        </w:trPr>
        <w:tc>
          <w:tcPr>
            <w:tcW w:w="4700" w:type="dxa"/>
            <w:tcBorders>
              <w:top w:val="nil"/>
              <w:left w:val="nil"/>
              <w:bottom w:val="nil"/>
              <w:right w:val="nil"/>
            </w:tcBorders>
            <w:shd w:val="clear" w:color="auto" w:fill="auto"/>
            <w:vAlign w:val="bottom"/>
            <w:hideMark/>
          </w:tcPr>
          <w:p w14:paraId="52E64329" w14:textId="3242A6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02_EXO_32_15</w:t>
            </w:r>
            <w:r w:rsidR="00FF4471">
              <w:rPr>
                <w:rFonts w:ascii="Calibri" w:eastAsia="Times New Roman" w:hAnsi="Calibri" w:cs="Calibri"/>
                <w:color w:val="000000"/>
              </w:rPr>
              <w:t>,</w:t>
            </w:r>
            <w:r w:rsidRPr="00BF0BBD">
              <w:rPr>
                <w:rFonts w:ascii="Calibri" w:eastAsia="Times New Roman" w:hAnsi="Calibri" w:cs="Calibri"/>
                <w:color w:val="000000"/>
              </w:rPr>
              <w:t xml:space="preserve"> the one side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09_1SA_17_03 </w:t>
            </w:r>
          </w:p>
        </w:tc>
      </w:tr>
      <w:tr w:rsidR="00BF0BBD" w:rsidRPr="00BF0BBD" w14:paraId="379C0FEB" w14:textId="77777777" w:rsidTr="00BF0BBD">
        <w:trPr>
          <w:trHeight w:val="300"/>
        </w:trPr>
        <w:tc>
          <w:tcPr>
            <w:tcW w:w="4700" w:type="dxa"/>
            <w:tcBorders>
              <w:top w:val="nil"/>
              <w:left w:val="nil"/>
              <w:bottom w:val="nil"/>
              <w:right w:val="nil"/>
            </w:tcBorders>
            <w:shd w:val="clear" w:color="auto" w:fill="auto"/>
            <w:vAlign w:val="bottom"/>
            <w:hideMark/>
          </w:tcPr>
          <w:p w14:paraId="5489700A" w14:textId="570301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09_1SA_01_02</w:t>
            </w:r>
            <w:r w:rsidR="00FF4471">
              <w:rPr>
                <w:rFonts w:ascii="Calibri" w:eastAsia="Times New Roman" w:hAnsi="Calibri" w:cs="Calibri"/>
                <w:color w:val="000000"/>
              </w:rPr>
              <w:t>,</w:t>
            </w:r>
            <w:r w:rsidRPr="00BF0BBD">
              <w:rPr>
                <w:rFonts w:ascii="Calibri" w:eastAsia="Times New Roman" w:hAnsi="Calibri" w:cs="Calibri"/>
                <w:color w:val="000000"/>
              </w:rPr>
              <w:t xml:space="preserve"> the one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09_1SA_14_05 </w:t>
            </w:r>
          </w:p>
        </w:tc>
      </w:tr>
      <w:tr w:rsidR="00BF0BBD" w:rsidRPr="00BF0BBD" w14:paraId="2C44E47A" w14:textId="77777777" w:rsidTr="00BF0BBD">
        <w:trPr>
          <w:trHeight w:val="300"/>
        </w:trPr>
        <w:tc>
          <w:tcPr>
            <w:tcW w:w="4700" w:type="dxa"/>
            <w:tcBorders>
              <w:top w:val="nil"/>
              <w:left w:val="nil"/>
              <w:bottom w:val="nil"/>
              <w:right w:val="nil"/>
            </w:tcBorders>
            <w:shd w:val="clear" w:color="auto" w:fill="auto"/>
            <w:vAlign w:val="bottom"/>
            <w:hideMark/>
          </w:tcPr>
          <w:p w14:paraId="791B6D81" w14:textId="373E4D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09_1SA_14_01</w:t>
            </w:r>
            <w:r w:rsidR="00FF4471">
              <w:rPr>
                <w:rFonts w:ascii="Calibri" w:eastAsia="Times New Roman" w:hAnsi="Calibri" w:cs="Calibri"/>
                <w:color w:val="000000"/>
              </w:rPr>
              <w:t>,</w:t>
            </w:r>
            <w:r w:rsidRPr="00BF0BBD">
              <w:rPr>
                <w:rFonts w:ascii="Calibri" w:eastAsia="Times New Roman" w:hAnsi="Calibri" w:cs="Calibri"/>
                <w:color w:val="000000"/>
              </w:rPr>
              <w:t xml:space="preserve"> the other side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09_1SA_14_40 </w:t>
            </w:r>
          </w:p>
        </w:tc>
      </w:tr>
      <w:tr w:rsidR="00BF0BBD" w:rsidRPr="00BF0BBD" w14:paraId="4C32F316" w14:textId="77777777" w:rsidTr="00BF0BBD">
        <w:trPr>
          <w:trHeight w:val="600"/>
        </w:trPr>
        <w:tc>
          <w:tcPr>
            <w:tcW w:w="4700" w:type="dxa"/>
            <w:tcBorders>
              <w:top w:val="nil"/>
              <w:left w:val="nil"/>
              <w:bottom w:val="nil"/>
              <w:right w:val="nil"/>
            </w:tcBorders>
            <w:shd w:val="clear" w:color="auto" w:fill="auto"/>
            <w:vAlign w:val="bottom"/>
            <w:hideMark/>
          </w:tcPr>
          <w:p w14:paraId="69FDE479" w14:textId="71E887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02_EXO_17_12</w:t>
            </w:r>
            <w:r w:rsidR="00FF4471">
              <w:rPr>
                <w:rFonts w:ascii="Calibri" w:eastAsia="Times New Roman" w:hAnsi="Calibri" w:cs="Calibri"/>
                <w:color w:val="000000"/>
              </w:rPr>
              <w:t>,</w:t>
            </w:r>
            <w:r w:rsidRPr="00BF0BBD">
              <w:rPr>
                <w:rFonts w:ascii="Calibri" w:eastAsia="Times New Roman" w:hAnsi="Calibri" w:cs="Calibri"/>
                <w:color w:val="000000"/>
              </w:rPr>
              <w:t xml:space="preserve"> the other side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09_1SA_17_03 </w:t>
            </w:r>
          </w:p>
        </w:tc>
      </w:tr>
      <w:tr w:rsidR="00BF0BBD" w:rsidRPr="00BF0BBD" w14:paraId="15E4228D" w14:textId="77777777" w:rsidTr="00BF0BBD">
        <w:trPr>
          <w:trHeight w:val="300"/>
        </w:trPr>
        <w:tc>
          <w:tcPr>
            <w:tcW w:w="4700" w:type="dxa"/>
            <w:tcBorders>
              <w:top w:val="nil"/>
              <w:left w:val="nil"/>
              <w:bottom w:val="nil"/>
              <w:right w:val="nil"/>
            </w:tcBorders>
            <w:shd w:val="clear" w:color="auto" w:fill="auto"/>
            <w:vAlign w:val="bottom"/>
            <w:hideMark/>
          </w:tcPr>
          <w:p w14:paraId="59A479DE" w14:textId="266190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09_1SA_14_01</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garrison</w:t>
            </w:r>
            <w:r w:rsidR="00644F35">
              <w:rPr>
                <w:rFonts w:ascii="Calibri" w:eastAsia="Times New Roman" w:hAnsi="Calibri" w:cs="Calibri"/>
                <w:color w:val="000000"/>
              </w:rPr>
              <w:t>, &lt;&lt;&lt;&lt;&lt;</w:t>
            </w:r>
          </w:p>
        </w:tc>
      </w:tr>
      <w:tr w:rsidR="00BF0BBD" w:rsidRPr="00BF0BBD" w14:paraId="78D7470A" w14:textId="77777777" w:rsidTr="00BF0BBD">
        <w:trPr>
          <w:trHeight w:val="300"/>
        </w:trPr>
        <w:tc>
          <w:tcPr>
            <w:tcW w:w="4700" w:type="dxa"/>
            <w:tcBorders>
              <w:top w:val="nil"/>
              <w:left w:val="nil"/>
              <w:bottom w:val="nil"/>
              <w:right w:val="nil"/>
            </w:tcBorders>
            <w:shd w:val="clear" w:color="auto" w:fill="auto"/>
            <w:vAlign w:val="bottom"/>
            <w:hideMark/>
          </w:tcPr>
          <w:p w14:paraId="6C0E3A16" w14:textId="215159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09_1SA_09_01</w:t>
            </w:r>
            <w:r w:rsidR="00FF4471">
              <w:rPr>
                <w:rFonts w:ascii="Calibri" w:eastAsia="Times New Roman" w:hAnsi="Calibri" w:cs="Calibri"/>
                <w:color w:val="000000"/>
              </w:rPr>
              <w:t>,</w:t>
            </w:r>
            <w:r w:rsidRPr="00BF0BBD">
              <w:rPr>
                <w:rFonts w:ascii="Calibri" w:eastAsia="Times New Roman" w:hAnsi="Calibri" w:cs="Calibri"/>
                <w:color w:val="000000"/>
              </w:rPr>
              <w:t xml:space="preserve"> there was a</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09_1SA_14_20 </w:t>
            </w:r>
          </w:p>
        </w:tc>
      </w:tr>
      <w:tr w:rsidR="00BF0BBD" w:rsidRPr="00BF0BBD" w14:paraId="5DCE5BBB" w14:textId="77777777" w:rsidTr="00BF0BBD">
        <w:trPr>
          <w:trHeight w:val="300"/>
        </w:trPr>
        <w:tc>
          <w:tcPr>
            <w:tcW w:w="4700" w:type="dxa"/>
            <w:tcBorders>
              <w:top w:val="nil"/>
              <w:left w:val="nil"/>
              <w:bottom w:val="nil"/>
              <w:right w:val="nil"/>
            </w:tcBorders>
            <w:shd w:val="clear" w:color="auto" w:fill="auto"/>
            <w:vAlign w:val="bottom"/>
            <w:hideMark/>
          </w:tcPr>
          <w:p w14:paraId="75CD3DF2" w14:textId="6C74E4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go over</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24_JER_41_10 </w:t>
            </w:r>
          </w:p>
        </w:tc>
      </w:tr>
      <w:tr w:rsidR="00BF0BBD" w:rsidRPr="00BF0BBD" w14:paraId="730C48AA" w14:textId="77777777" w:rsidTr="00BF0BBD">
        <w:trPr>
          <w:trHeight w:val="900"/>
        </w:trPr>
        <w:tc>
          <w:tcPr>
            <w:tcW w:w="4700" w:type="dxa"/>
            <w:tcBorders>
              <w:top w:val="nil"/>
              <w:left w:val="nil"/>
              <w:bottom w:val="nil"/>
              <w:right w:val="nil"/>
            </w:tcBorders>
            <w:shd w:val="clear" w:color="auto" w:fill="auto"/>
            <w:vAlign w:val="bottom"/>
            <w:hideMark/>
          </w:tcPr>
          <w:p w14:paraId="50A207A6"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09_1SA_14:05 The forefront of the one [was] situate northward over against Michmash, and the other southward over against Gibeah. #,</w:t>
            </w:r>
          </w:p>
        </w:tc>
      </w:tr>
      <w:tr w:rsidR="00BF0BBD" w:rsidRPr="00BF0BBD" w14:paraId="480B98DC" w14:textId="77777777" w:rsidTr="00BF0BBD">
        <w:trPr>
          <w:trHeight w:val="300"/>
        </w:trPr>
        <w:tc>
          <w:tcPr>
            <w:tcW w:w="4700" w:type="dxa"/>
            <w:tcBorders>
              <w:top w:val="nil"/>
              <w:left w:val="nil"/>
              <w:bottom w:val="nil"/>
              <w:right w:val="nil"/>
            </w:tcBorders>
            <w:shd w:val="clear" w:color="auto" w:fill="auto"/>
            <w:vAlign w:val="bottom"/>
            <w:hideMark/>
          </w:tcPr>
          <w:p w14:paraId="394C8809" w14:textId="40CAB1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other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10_2SA_02_13 </w:t>
            </w:r>
          </w:p>
        </w:tc>
      </w:tr>
      <w:tr w:rsidR="00BF0BBD" w:rsidRPr="00BF0BBD" w14:paraId="52189923" w14:textId="77777777" w:rsidTr="00BF0BBD">
        <w:trPr>
          <w:trHeight w:val="300"/>
        </w:trPr>
        <w:tc>
          <w:tcPr>
            <w:tcW w:w="4700" w:type="dxa"/>
            <w:tcBorders>
              <w:top w:val="nil"/>
              <w:left w:val="nil"/>
              <w:bottom w:val="nil"/>
              <w:right w:val="nil"/>
            </w:tcBorders>
            <w:shd w:val="clear" w:color="auto" w:fill="auto"/>
            <w:vAlign w:val="bottom"/>
            <w:hideMark/>
          </w:tcPr>
          <w:p w14:paraId="7FF416B8" w14:textId="69A656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09_1SA_14_04</w:t>
            </w:r>
            <w:r w:rsidR="00FF4471">
              <w:rPr>
                <w:rFonts w:ascii="Calibri" w:eastAsia="Times New Roman" w:hAnsi="Calibri" w:cs="Calibri"/>
                <w:color w:val="000000"/>
              </w:rPr>
              <w:t>,</w:t>
            </w:r>
            <w:r w:rsidRPr="00BF0BBD">
              <w:rPr>
                <w:rFonts w:ascii="Calibri" w:eastAsia="Times New Roman" w:hAnsi="Calibri" w:cs="Calibri"/>
                <w:color w:val="000000"/>
              </w:rPr>
              <w:t xml:space="preserve"> of the one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10_2SA_04_02 </w:t>
            </w:r>
          </w:p>
        </w:tc>
      </w:tr>
      <w:tr w:rsidR="00BF0BBD" w:rsidRPr="00BF0BBD" w14:paraId="67DFD75B" w14:textId="77777777" w:rsidTr="00BF0BBD">
        <w:trPr>
          <w:trHeight w:val="300"/>
        </w:trPr>
        <w:tc>
          <w:tcPr>
            <w:tcW w:w="4700" w:type="dxa"/>
            <w:tcBorders>
              <w:top w:val="nil"/>
              <w:left w:val="nil"/>
              <w:bottom w:val="nil"/>
              <w:right w:val="nil"/>
            </w:tcBorders>
            <w:shd w:val="clear" w:color="auto" w:fill="auto"/>
            <w:vAlign w:val="bottom"/>
            <w:hideMark/>
          </w:tcPr>
          <w:p w14:paraId="14B7BD24" w14:textId="2BF9F9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09_1SA_14_04</w:t>
            </w:r>
            <w:r w:rsidR="00FF4471">
              <w:rPr>
                <w:rFonts w:ascii="Calibri" w:eastAsia="Times New Roman" w:hAnsi="Calibri" w:cs="Calibri"/>
                <w:color w:val="000000"/>
              </w:rPr>
              <w:t>,</w:t>
            </w:r>
            <w:r w:rsidRPr="00BF0BBD">
              <w:rPr>
                <w:rFonts w:ascii="Calibri" w:eastAsia="Times New Roman" w:hAnsi="Calibri" w:cs="Calibri"/>
                <w:color w:val="000000"/>
              </w:rPr>
              <w:t xml:space="preserve"> of the one was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10_2SA_04_02 </w:t>
            </w:r>
          </w:p>
        </w:tc>
      </w:tr>
      <w:tr w:rsidR="00BF0BBD" w:rsidRPr="00BF0BBD" w14:paraId="1F65B98D" w14:textId="77777777" w:rsidTr="00BF0BBD">
        <w:trPr>
          <w:trHeight w:val="300"/>
        </w:trPr>
        <w:tc>
          <w:tcPr>
            <w:tcW w:w="4700" w:type="dxa"/>
            <w:tcBorders>
              <w:top w:val="nil"/>
              <w:left w:val="nil"/>
              <w:bottom w:val="nil"/>
              <w:right w:val="nil"/>
            </w:tcBorders>
            <w:shd w:val="clear" w:color="auto" w:fill="auto"/>
            <w:vAlign w:val="bottom"/>
            <w:hideMark/>
          </w:tcPr>
          <w:p w14:paraId="1155B0A1" w14:textId="3AA79B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07_JUD_20_43</w:t>
            </w:r>
            <w:r w:rsidR="00FF4471">
              <w:rPr>
                <w:rFonts w:ascii="Calibri" w:eastAsia="Times New Roman" w:hAnsi="Calibri" w:cs="Calibri"/>
                <w:color w:val="000000"/>
              </w:rPr>
              <w:t>,</w:t>
            </w:r>
            <w:r w:rsidRPr="00BF0BBD">
              <w:rPr>
                <w:rFonts w:ascii="Calibri" w:eastAsia="Times New Roman" w:hAnsi="Calibri" w:cs="Calibri"/>
                <w:color w:val="000000"/>
              </w:rPr>
              <w:t xml:space="preserve"> over against Gibeah</w:t>
            </w:r>
            <w:r w:rsidR="00644F35">
              <w:rPr>
                <w:rFonts w:ascii="Calibri" w:eastAsia="Times New Roman" w:hAnsi="Calibri" w:cs="Calibri"/>
                <w:color w:val="000000"/>
              </w:rPr>
              <w:t>, &lt;&lt;&lt;&lt;&lt;</w:t>
            </w:r>
          </w:p>
        </w:tc>
      </w:tr>
      <w:tr w:rsidR="00BF0BBD" w:rsidRPr="00BF0BBD" w14:paraId="46764601" w14:textId="77777777" w:rsidTr="00BF0BBD">
        <w:trPr>
          <w:trHeight w:val="300"/>
        </w:trPr>
        <w:tc>
          <w:tcPr>
            <w:tcW w:w="4700" w:type="dxa"/>
            <w:tcBorders>
              <w:top w:val="nil"/>
              <w:left w:val="nil"/>
              <w:bottom w:val="nil"/>
              <w:right w:val="nil"/>
            </w:tcBorders>
            <w:shd w:val="clear" w:color="auto" w:fill="auto"/>
            <w:vAlign w:val="bottom"/>
            <w:hideMark/>
          </w:tcPr>
          <w:p w14:paraId="1C8C1E62" w14:textId="5F8BB7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09_1SA_14_04</w:t>
            </w:r>
            <w:r w:rsidR="00FF4471">
              <w:rPr>
                <w:rFonts w:ascii="Calibri" w:eastAsia="Times New Roman" w:hAnsi="Calibri" w:cs="Calibri"/>
                <w:color w:val="000000"/>
              </w:rPr>
              <w:t>,</w:t>
            </w:r>
            <w:r w:rsidRPr="00BF0BBD">
              <w:rPr>
                <w:rFonts w:ascii="Calibri" w:eastAsia="Times New Roman" w:hAnsi="Calibri" w:cs="Calibri"/>
                <w:color w:val="000000"/>
              </w:rPr>
              <w:t xml:space="preserve"> the one was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10_2SA_04_02 </w:t>
            </w:r>
          </w:p>
        </w:tc>
      </w:tr>
      <w:tr w:rsidR="00BF0BBD" w:rsidRPr="00BF0BBD" w14:paraId="3D4CBC0F" w14:textId="77777777" w:rsidTr="00BF0BBD">
        <w:trPr>
          <w:trHeight w:val="1800"/>
        </w:trPr>
        <w:tc>
          <w:tcPr>
            <w:tcW w:w="4700" w:type="dxa"/>
            <w:tcBorders>
              <w:top w:val="nil"/>
              <w:left w:val="nil"/>
              <w:bottom w:val="nil"/>
              <w:right w:val="nil"/>
            </w:tcBorders>
            <w:shd w:val="clear" w:color="auto" w:fill="auto"/>
            <w:vAlign w:val="bottom"/>
            <w:hideMark/>
          </w:tcPr>
          <w:p w14:paraId="42687B3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09_1SA_14:06 And Jonathan said to the young man that bare his armour, Come, and let us go over unto the garrison of these uncircumcised: it may be that the LORD will work for us: for [there is] no restraint to the LORD to save by many or by few. #,</w:t>
            </w:r>
          </w:p>
        </w:tc>
      </w:tr>
      <w:tr w:rsidR="00BF0BBD" w:rsidRPr="00BF0BBD" w14:paraId="3B0A85E6" w14:textId="77777777" w:rsidTr="00BF0BBD">
        <w:trPr>
          <w:trHeight w:val="300"/>
        </w:trPr>
        <w:tc>
          <w:tcPr>
            <w:tcW w:w="4700" w:type="dxa"/>
            <w:tcBorders>
              <w:top w:val="nil"/>
              <w:left w:val="nil"/>
              <w:bottom w:val="nil"/>
              <w:right w:val="nil"/>
            </w:tcBorders>
            <w:shd w:val="clear" w:color="auto" w:fill="auto"/>
            <w:vAlign w:val="bottom"/>
            <w:hideMark/>
          </w:tcPr>
          <w:p w14:paraId="43D770AD" w14:textId="6F6F40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Jonathan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09_1SA_14_12 </w:t>
            </w:r>
          </w:p>
        </w:tc>
      </w:tr>
      <w:tr w:rsidR="00BF0BBD" w:rsidRPr="00BF0BBD" w14:paraId="59D1A4DD" w14:textId="77777777" w:rsidTr="00BF0BBD">
        <w:trPr>
          <w:trHeight w:val="300"/>
        </w:trPr>
        <w:tc>
          <w:tcPr>
            <w:tcW w:w="4700" w:type="dxa"/>
            <w:tcBorders>
              <w:top w:val="nil"/>
              <w:left w:val="nil"/>
              <w:bottom w:val="nil"/>
              <w:right w:val="nil"/>
            </w:tcBorders>
            <w:shd w:val="clear" w:color="auto" w:fill="auto"/>
            <w:vAlign w:val="bottom"/>
            <w:hideMark/>
          </w:tcPr>
          <w:p w14:paraId="1DBF955C" w14:textId="1C444A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Jonathan said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09_1SA_20_42 </w:t>
            </w:r>
          </w:p>
        </w:tc>
      </w:tr>
      <w:tr w:rsidR="00BF0BBD" w:rsidRPr="00BF0BBD" w14:paraId="792ACC4A" w14:textId="77777777" w:rsidTr="00BF0BBD">
        <w:trPr>
          <w:trHeight w:val="300"/>
        </w:trPr>
        <w:tc>
          <w:tcPr>
            <w:tcW w:w="4700" w:type="dxa"/>
            <w:tcBorders>
              <w:top w:val="nil"/>
              <w:left w:val="nil"/>
              <w:bottom w:val="nil"/>
              <w:right w:val="nil"/>
            </w:tcBorders>
            <w:shd w:val="clear" w:color="auto" w:fill="auto"/>
            <w:vAlign w:val="bottom"/>
            <w:hideMark/>
          </w:tcPr>
          <w:p w14:paraId="5AAEA633" w14:textId="312977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09_1SA_14_01</w:t>
            </w:r>
            <w:r w:rsidR="00FF4471">
              <w:rPr>
                <w:rFonts w:ascii="Calibri" w:eastAsia="Times New Roman" w:hAnsi="Calibri" w:cs="Calibri"/>
                <w:color w:val="000000"/>
              </w:rPr>
              <w:t>,</w:t>
            </w:r>
            <w:r w:rsidRPr="00BF0BBD">
              <w:rPr>
                <w:rFonts w:ascii="Calibri" w:eastAsia="Times New Roman" w:hAnsi="Calibri" w:cs="Calibri"/>
                <w:color w:val="000000"/>
              </w:rPr>
              <w:t xml:space="preserve"> and let us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09_1SA_14_36 </w:t>
            </w:r>
          </w:p>
        </w:tc>
      </w:tr>
      <w:tr w:rsidR="00BF0BBD" w:rsidRPr="00BF0BBD" w14:paraId="732BFEDC" w14:textId="77777777" w:rsidTr="00BF0BBD">
        <w:trPr>
          <w:trHeight w:val="300"/>
        </w:trPr>
        <w:tc>
          <w:tcPr>
            <w:tcW w:w="4700" w:type="dxa"/>
            <w:tcBorders>
              <w:top w:val="nil"/>
              <w:left w:val="nil"/>
              <w:bottom w:val="nil"/>
              <w:right w:val="nil"/>
            </w:tcBorders>
            <w:shd w:val="clear" w:color="auto" w:fill="auto"/>
            <w:vAlign w:val="bottom"/>
            <w:hideMark/>
          </w:tcPr>
          <w:p w14:paraId="79EC23F2" w14:textId="379017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09_1SA_14_01</w:t>
            </w:r>
            <w:r w:rsidR="00FF4471">
              <w:rPr>
                <w:rFonts w:ascii="Calibri" w:eastAsia="Times New Roman" w:hAnsi="Calibri" w:cs="Calibri"/>
                <w:color w:val="000000"/>
              </w:rPr>
              <w:t>,</w:t>
            </w:r>
            <w:r w:rsidRPr="00BF0BBD">
              <w:rPr>
                <w:rFonts w:ascii="Calibri" w:eastAsia="Times New Roman" w:hAnsi="Calibri" w:cs="Calibri"/>
                <w:color w:val="000000"/>
              </w:rPr>
              <w:t xml:space="preserve"> and let us go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09_1SA_20_11 </w:t>
            </w:r>
          </w:p>
        </w:tc>
      </w:tr>
      <w:tr w:rsidR="00BF0BBD" w:rsidRPr="00BF0BBD" w14:paraId="36E76BE8" w14:textId="77777777" w:rsidTr="00BF0BBD">
        <w:trPr>
          <w:trHeight w:val="300"/>
        </w:trPr>
        <w:tc>
          <w:tcPr>
            <w:tcW w:w="4700" w:type="dxa"/>
            <w:tcBorders>
              <w:top w:val="nil"/>
              <w:left w:val="nil"/>
              <w:bottom w:val="nil"/>
              <w:right w:val="nil"/>
            </w:tcBorders>
            <w:shd w:val="clear" w:color="auto" w:fill="auto"/>
            <w:vAlign w:val="bottom"/>
            <w:hideMark/>
          </w:tcPr>
          <w:p w14:paraId="79DD392D" w14:textId="06DC5E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09_1SA_14_01</w:t>
            </w:r>
            <w:r w:rsidR="00FF4471">
              <w:rPr>
                <w:rFonts w:ascii="Calibri" w:eastAsia="Times New Roman" w:hAnsi="Calibri" w:cs="Calibri"/>
                <w:color w:val="000000"/>
              </w:rPr>
              <w:t>,</w:t>
            </w:r>
            <w:r w:rsidRPr="00BF0BBD">
              <w:rPr>
                <w:rFonts w:ascii="Calibri" w:eastAsia="Times New Roman" w:hAnsi="Calibri" w:cs="Calibri"/>
                <w:color w:val="000000"/>
              </w:rPr>
              <w:t xml:space="preserve"> armour Come and</w:t>
            </w:r>
            <w:r w:rsidR="00644F35">
              <w:rPr>
                <w:rFonts w:ascii="Calibri" w:eastAsia="Times New Roman" w:hAnsi="Calibri" w:cs="Calibri"/>
                <w:color w:val="000000"/>
              </w:rPr>
              <w:t>, &lt;&lt;&lt;&lt;&lt;</w:t>
            </w:r>
          </w:p>
        </w:tc>
      </w:tr>
      <w:tr w:rsidR="00BF0BBD" w:rsidRPr="00BF0BBD" w14:paraId="59050E9A" w14:textId="77777777" w:rsidTr="00BF0BBD">
        <w:trPr>
          <w:trHeight w:val="300"/>
        </w:trPr>
        <w:tc>
          <w:tcPr>
            <w:tcW w:w="4700" w:type="dxa"/>
            <w:tcBorders>
              <w:top w:val="nil"/>
              <w:left w:val="nil"/>
              <w:bottom w:val="nil"/>
              <w:right w:val="nil"/>
            </w:tcBorders>
            <w:shd w:val="clear" w:color="auto" w:fill="auto"/>
            <w:vAlign w:val="bottom"/>
            <w:hideMark/>
          </w:tcPr>
          <w:p w14:paraId="67238729" w14:textId="2AF702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09_1SA_14_01</w:t>
            </w:r>
            <w:r w:rsidR="00FF4471">
              <w:rPr>
                <w:rFonts w:ascii="Calibri" w:eastAsia="Times New Roman" w:hAnsi="Calibri" w:cs="Calibri"/>
                <w:color w:val="000000"/>
              </w:rPr>
              <w:t>,</w:t>
            </w:r>
            <w:r w:rsidRPr="00BF0BBD">
              <w:rPr>
                <w:rFonts w:ascii="Calibri" w:eastAsia="Times New Roman" w:hAnsi="Calibri" w:cs="Calibri"/>
                <w:color w:val="000000"/>
              </w:rPr>
              <w:t xml:space="preserve"> armour Come and let</w:t>
            </w:r>
            <w:r w:rsidR="00644F35">
              <w:rPr>
                <w:rFonts w:ascii="Calibri" w:eastAsia="Times New Roman" w:hAnsi="Calibri" w:cs="Calibri"/>
                <w:color w:val="000000"/>
              </w:rPr>
              <w:t>, &lt;&lt;&lt;&lt;&lt;</w:t>
            </w:r>
          </w:p>
        </w:tc>
      </w:tr>
      <w:tr w:rsidR="00BF0BBD" w:rsidRPr="00BF0BBD" w14:paraId="621DE060" w14:textId="77777777" w:rsidTr="00BF0BBD">
        <w:trPr>
          <w:trHeight w:val="300"/>
        </w:trPr>
        <w:tc>
          <w:tcPr>
            <w:tcW w:w="4700" w:type="dxa"/>
            <w:tcBorders>
              <w:top w:val="nil"/>
              <w:left w:val="nil"/>
              <w:bottom w:val="nil"/>
              <w:right w:val="nil"/>
            </w:tcBorders>
            <w:shd w:val="clear" w:color="auto" w:fill="auto"/>
            <w:vAlign w:val="bottom"/>
            <w:hideMark/>
          </w:tcPr>
          <w:p w14:paraId="320E1A90" w14:textId="026DF1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09_1SA_14_01</w:t>
            </w:r>
            <w:r w:rsidR="00FF4471">
              <w:rPr>
                <w:rFonts w:ascii="Calibri" w:eastAsia="Times New Roman" w:hAnsi="Calibri" w:cs="Calibri"/>
                <w:color w:val="000000"/>
              </w:rPr>
              <w:t>,</w:t>
            </w:r>
            <w:r w:rsidRPr="00BF0BBD">
              <w:rPr>
                <w:rFonts w:ascii="Calibri" w:eastAsia="Times New Roman" w:hAnsi="Calibri" w:cs="Calibri"/>
                <w:color w:val="000000"/>
              </w:rPr>
              <w:t xml:space="preserve"> bare his armour</w:t>
            </w:r>
            <w:r w:rsidR="00644F35">
              <w:rPr>
                <w:rFonts w:ascii="Calibri" w:eastAsia="Times New Roman" w:hAnsi="Calibri" w:cs="Calibri"/>
                <w:color w:val="000000"/>
              </w:rPr>
              <w:t>, &lt;&lt;&lt;&lt;&lt;</w:t>
            </w:r>
          </w:p>
        </w:tc>
      </w:tr>
      <w:tr w:rsidR="00BF0BBD" w:rsidRPr="00BF0BBD" w14:paraId="38B2942B" w14:textId="77777777" w:rsidTr="00BF0BBD">
        <w:trPr>
          <w:trHeight w:val="300"/>
        </w:trPr>
        <w:tc>
          <w:tcPr>
            <w:tcW w:w="4700" w:type="dxa"/>
            <w:tcBorders>
              <w:top w:val="nil"/>
              <w:left w:val="nil"/>
              <w:bottom w:val="nil"/>
              <w:right w:val="nil"/>
            </w:tcBorders>
            <w:shd w:val="clear" w:color="auto" w:fill="auto"/>
            <w:vAlign w:val="bottom"/>
            <w:hideMark/>
          </w:tcPr>
          <w:p w14:paraId="2F35A974" w14:textId="76E63D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09_1SA_14_01</w:t>
            </w:r>
            <w:r w:rsidR="00FF4471">
              <w:rPr>
                <w:rFonts w:ascii="Calibri" w:eastAsia="Times New Roman" w:hAnsi="Calibri" w:cs="Calibri"/>
                <w:color w:val="000000"/>
              </w:rPr>
              <w:t>,</w:t>
            </w:r>
            <w:r w:rsidRPr="00BF0BBD">
              <w:rPr>
                <w:rFonts w:ascii="Calibri" w:eastAsia="Times New Roman" w:hAnsi="Calibri" w:cs="Calibri"/>
                <w:color w:val="000000"/>
              </w:rPr>
              <w:t xml:space="preserve"> bare his armour Come</w:t>
            </w:r>
            <w:r w:rsidR="00644F35">
              <w:rPr>
                <w:rFonts w:ascii="Calibri" w:eastAsia="Times New Roman" w:hAnsi="Calibri" w:cs="Calibri"/>
                <w:color w:val="000000"/>
              </w:rPr>
              <w:t>, &lt;&lt;&lt;&lt;&lt;</w:t>
            </w:r>
          </w:p>
        </w:tc>
      </w:tr>
      <w:tr w:rsidR="00BF0BBD" w:rsidRPr="00BF0BBD" w14:paraId="142A85A6" w14:textId="77777777" w:rsidTr="00BF0BBD">
        <w:trPr>
          <w:trHeight w:val="300"/>
        </w:trPr>
        <w:tc>
          <w:tcPr>
            <w:tcW w:w="4700" w:type="dxa"/>
            <w:tcBorders>
              <w:top w:val="nil"/>
              <w:left w:val="nil"/>
              <w:bottom w:val="nil"/>
              <w:right w:val="nil"/>
            </w:tcBorders>
            <w:shd w:val="clear" w:color="auto" w:fill="auto"/>
            <w:vAlign w:val="bottom"/>
            <w:hideMark/>
          </w:tcPr>
          <w:p w14:paraId="35EB04F9" w14:textId="142599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06_JOS_07_14</w:t>
            </w:r>
            <w:r w:rsidR="00FF4471">
              <w:rPr>
                <w:rFonts w:ascii="Calibri" w:eastAsia="Times New Roman" w:hAnsi="Calibri" w:cs="Calibri"/>
                <w:color w:val="000000"/>
              </w:rPr>
              <w:t>,</w:t>
            </w:r>
            <w:r w:rsidRPr="00BF0BBD">
              <w:rPr>
                <w:rFonts w:ascii="Calibri" w:eastAsia="Times New Roman" w:hAnsi="Calibri" w:cs="Calibri"/>
                <w:color w:val="000000"/>
              </w:rPr>
              <w:t xml:space="preserve"> be that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09_1SA_17_25 </w:t>
            </w:r>
          </w:p>
        </w:tc>
      </w:tr>
      <w:tr w:rsidR="00BF0BBD" w:rsidRPr="00BF0BBD" w14:paraId="005EDC86" w14:textId="77777777" w:rsidTr="00BF0BBD">
        <w:trPr>
          <w:trHeight w:val="300"/>
        </w:trPr>
        <w:tc>
          <w:tcPr>
            <w:tcW w:w="4700" w:type="dxa"/>
            <w:tcBorders>
              <w:top w:val="nil"/>
              <w:left w:val="nil"/>
              <w:bottom w:val="nil"/>
              <w:right w:val="nil"/>
            </w:tcBorders>
            <w:shd w:val="clear" w:color="auto" w:fill="auto"/>
            <w:vAlign w:val="bottom"/>
            <w:hideMark/>
          </w:tcPr>
          <w:p w14:paraId="3E55E5D4" w14:textId="2EC1EA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 that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10_2SA_16_12 </w:t>
            </w:r>
          </w:p>
        </w:tc>
      </w:tr>
      <w:tr w:rsidR="00BF0BBD" w:rsidRPr="00BF0BBD" w14:paraId="479B5659" w14:textId="77777777" w:rsidTr="00BF0BBD">
        <w:trPr>
          <w:trHeight w:val="300"/>
        </w:trPr>
        <w:tc>
          <w:tcPr>
            <w:tcW w:w="4700" w:type="dxa"/>
            <w:tcBorders>
              <w:top w:val="nil"/>
              <w:left w:val="nil"/>
              <w:bottom w:val="nil"/>
              <w:right w:val="nil"/>
            </w:tcBorders>
            <w:shd w:val="clear" w:color="auto" w:fill="auto"/>
            <w:vAlign w:val="bottom"/>
            <w:hideMark/>
          </w:tcPr>
          <w:p w14:paraId="523EA060" w14:textId="129B69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09_1SA_14_01</w:t>
            </w:r>
            <w:r w:rsidR="00FF4471">
              <w:rPr>
                <w:rFonts w:ascii="Calibri" w:eastAsia="Times New Roman" w:hAnsi="Calibri" w:cs="Calibri"/>
                <w:color w:val="000000"/>
              </w:rPr>
              <w:t>,</w:t>
            </w:r>
            <w:r w:rsidRPr="00BF0BBD">
              <w:rPr>
                <w:rFonts w:ascii="Calibri" w:eastAsia="Times New Roman" w:hAnsi="Calibri" w:cs="Calibri"/>
                <w:color w:val="000000"/>
              </w:rPr>
              <w:t xml:space="preserve"> Come and let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09_1SA_20_11 </w:t>
            </w:r>
          </w:p>
        </w:tc>
      </w:tr>
      <w:tr w:rsidR="00BF0BBD" w:rsidRPr="00BF0BBD" w14:paraId="66933205" w14:textId="77777777" w:rsidTr="00BF0BBD">
        <w:trPr>
          <w:trHeight w:val="300"/>
        </w:trPr>
        <w:tc>
          <w:tcPr>
            <w:tcW w:w="4700" w:type="dxa"/>
            <w:tcBorders>
              <w:top w:val="nil"/>
              <w:left w:val="nil"/>
              <w:bottom w:val="nil"/>
              <w:right w:val="nil"/>
            </w:tcBorders>
            <w:shd w:val="clear" w:color="auto" w:fill="auto"/>
            <w:vAlign w:val="bottom"/>
            <w:hideMark/>
          </w:tcPr>
          <w:p w14:paraId="2D4C6388" w14:textId="358076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09_1SA_14_01</w:t>
            </w:r>
            <w:r w:rsidR="00FF4471">
              <w:rPr>
                <w:rFonts w:ascii="Calibri" w:eastAsia="Times New Roman" w:hAnsi="Calibri" w:cs="Calibri"/>
                <w:color w:val="000000"/>
              </w:rPr>
              <w:t>,</w:t>
            </w:r>
            <w:r w:rsidRPr="00BF0BBD">
              <w:rPr>
                <w:rFonts w:ascii="Calibri" w:eastAsia="Times New Roman" w:hAnsi="Calibri" w:cs="Calibri"/>
                <w:color w:val="000000"/>
              </w:rPr>
              <w:t xml:space="preserve"> Come and let us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09_1SA_20_11 </w:t>
            </w:r>
          </w:p>
        </w:tc>
      </w:tr>
      <w:tr w:rsidR="00BF0BBD" w:rsidRPr="00BF0BBD" w14:paraId="78AD45AA" w14:textId="77777777" w:rsidTr="00BF0BBD">
        <w:trPr>
          <w:trHeight w:val="300"/>
        </w:trPr>
        <w:tc>
          <w:tcPr>
            <w:tcW w:w="4700" w:type="dxa"/>
            <w:tcBorders>
              <w:top w:val="nil"/>
              <w:left w:val="nil"/>
              <w:bottom w:val="nil"/>
              <w:right w:val="nil"/>
            </w:tcBorders>
            <w:shd w:val="clear" w:color="auto" w:fill="auto"/>
            <w:vAlign w:val="bottom"/>
            <w:hideMark/>
          </w:tcPr>
          <w:p w14:paraId="37F2CCF3" w14:textId="5A3F57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09_1SA_09_12</w:t>
            </w:r>
            <w:r w:rsidR="00FF4471">
              <w:rPr>
                <w:rFonts w:ascii="Calibri" w:eastAsia="Times New Roman" w:hAnsi="Calibri" w:cs="Calibri"/>
                <w:color w:val="000000"/>
              </w:rPr>
              <w:t>,</w:t>
            </w:r>
            <w:r w:rsidRPr="00BF0BBD">
              <w:rPr>
                <w:rFonts w:ascii="Calibri" w:eastAsia="Times New Roman" w:hAnsi="Calibri" w:cs="Calibri"/>
                <w:color w:val="000000"/>
              </w:rPr>
              <w:t xml:space="preserve"> for there 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09_1SA_20_06 </w:t>
            </w:r>
          </w:p>
        </w:tc>
      </w:tr>
      <w:tr w:rsidR="00BF0BBD" w:rsidRPr="00BF0BBD" w14:paraId="53352719" w14:textId="77777777" w:rsidTr="00BF0BBD">
        <w:trPr>
          <w:trHeight w:val="300"/>
        </w:trPr>
        <w:tc>
          <w:tcPr>
            <w:tcW w:w="4700" w:type="dxa"/>
            <w:tcBorders>
              <w:top w:val="nil"/>
              <w:left w:val="nil"/>
              <w:bottom w:val="nil"/>
              <w:right w:val="nil"/>
            </w:tcBorders>
            <w:shd w:val="clear" w:color="auto" w:fill="auto"/>
            <w:vAlign w:val="bottom"/>
            <w:hideMark/>
          </w:tcPr>
          <w:p w14:paraId="2A567E39" w14:textId="529474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04_NUM_21_05</w:t>
            </w:r>
            <w:r w:rsidR="00FF4471">
              <w:rPr>
                <w:rFonts w:ascii="Calibri" w:eastAsia="Times New Roman" w:hAnsi="Calibri" w:cs="Calibri"/>
                <w:color w:val="000000"/>
              </w:rPr>
              <w:t>,</w:t>
            </w:r>
            <w:r w:rsidRPr="00BF0BBD">
              <w:rPr>
                <w:rFonts w:ascii="Calibri" w:eastAsia="Times New Roman" w:hAnsi="Calibri" w:cs="Calibri"/>
                <w:color w:val="000000"/>
              </w:rPr>
              <w:t xml:space="preserve"> for there is no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10_2SA_18_13 </w:t>
            </w:r>
          </w:p>
        </w:tc>
      </w:tr>
      <w:tr w:rsidR="00BF0BBD" w:rsidRPr="00BF0BBD" w14:paraId="14C949D4" w14:textId="77777777" w:rsidTr="00BF0BBD">
        <w:trPr>
          <w:trHeight w:val="300"/>
        </w:trPr>
        <w:tc>
          <w:tcPr>
            <w:tcW w:w="4700" w:type="dxa"/>
            <w:tcBorders>
              <w:top w:val="nil"/>
              <w:left w:val="nil"/>
              <w:bottom w:val="nil"/>
              <w:right w:val="nil"/>
            </w:tcBorders>
            <w:shd w:val="clear" w:color="auto" w:fill="auto"/>
            <w:vAlign w:val="bottom"/>
            <w:hideMark/>
          </w:tcPr>
          <w:p w14:paraId="3929D47B" w14:textId="0B7087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us for</w:t>
            </w:r>
            <w:r w:rsidR="00FF4471">
              <w:rPr>
                <w:rFonts w:ascii="Calibri" w:eastAsia="Times New Roman" w:hAnsi="Calibri" w:cs="Calibri"/>
                <w:color w:val="000000"/>
              </w:rPr>
              <w:t>,</w:t>
            </w:r>
            <w:r w:rsidRPr="00BF0BBD">
              <w:rPr>
                <w:rFonts w:ascii="Calibri" w:eastAsia="Times New Roman" w:hAnsi="Calibri" w:cs="Calibri"/>
                <w:color w:val="000000"/>
              </w:rPr>
              <w:t xml:space="preserve"> 23_ISA_26_12 </w:t>
            </w:r>
          </w:p>
        </w:tc>
      </w:tr>
      <w:tr w:rsidR="00BF0BBD" w:rsidRPr="00BF0BBD" w14:paraId="7973AC05" w14:textId="77777777" w:rsidTr="00BF0BBD">
        <w:trPr>
          <w:trHeight w:val="300"/>
        </w:trPr>
        <w:tc>
          <w:tcPr>
            <w:tcW w:w="4700" w:type="dxa"/>
            <w:tcBorders>
              <w:top w:val="nil"/>
              <w:left w:val="nil"/>
              <w:bottom w:val="nil"/>
              <w:right w:val="nil"/>
            </w:tcBorders>
            <w:shd w:val="clear" w:color="auto" w:fill="auto"/>
            <w:vAlign w:val="bottom"/>
            <w:hideMark/>
          </w:tcPr>
          <w:p w14:paraId="09220703" w14:textId="541AE9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09_1SA_14_04</w:t>
            </w:r>
            <w:r w:rsidR="00FF4471">
              <w:rPr>
                <w:rFonts w:ascii="Calibri" w:eastAsia="Times New Roman" w:hAnsi="Calibri" w:cs="Calibri"/>
                <w:color w:val="000000"/>
              </w:rPr>
              <w:t>,</w:t>
            </w:r>
            <w:r w:rsidRPr="00BF0BBD">
              <w:rPr>
                <w:rFonts w:ascii="Calibri" w:eastAsia="Times New Roman" w:hAnsi="Calibri" w:cs="Calibri"/>
                <w:color w:val="000000"/>
              </w:rPr>
              <w:t xml:space="preserve"> go over unto</w:t>
            </w:r>
            <w:r w:rsidR="00644F35">
              <w:rPr>
                <w:rFonts w:ascii="Calibri" w:eastAsia="Times New Roman" w:hAnsi="Calibri" w:cs="Calibri"/>
                <w:color w:val="000000"/>
              </w:rPr>
              <w:t>, &lt;&lt;&lt;&lt;&lt;</w:t>
            </w:r>
          </w:p>
        </w:tc>
      </w:tr>
      <w:tr w:rsidR="00BF0BBD" w:rsidRPr="00BF0BBD" w14:paraId="0B9768D1" w14:textId="77777777" w:rsidTr="00BF0BBD">
        <w:trPr>
          <w:trHeight w:val="300"/>
        </w:trPr>
        <w:tc>
          <w:tcPr>
            <w:tcW w:w="4700" w:type="dxa"/>
            <w:tcBorders>
              <w:top w:val="nil"/>
              <w:left w:val="nil"/>
              <w:bottom w:val="nil"/>
              <w:right w:val="nil"/>
            </w:tcBorders>
            <w:shd w:val="clear" w:color="auto" w:fill="auto"/>
            <w:vAlign w:val="bottom"/>
            <w:hideMark/>
          </w:tcPr>
          <w:p w14:paraId="659B22EA" w14:textId="713DC1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09_1SA_14_04</w:t>
            </w:r>
            <w:r w:rsidR="00FF4471">
              <w:rPr>
                <w:rFonts w:ascii="Calibri" w:eastAsia="Times New Roman" w:hAnsi="Calibri" w:cs="Calibri"/>
                <w:color w:val="000000"/>
              </w:rPr>
              <w:t>,</w:t>
            </w:r>
            <w:r w:rsidRPr="00BF0BBD">
              <w:rPr>
                <w:rFonts w:ascii="Calibri" w:eastAsia="Times New Roman" w:hAnsi="Calibri" w:cs="Calibri"/>
                <w:color w:val="000000"/>
              </w:rPr>
              <w:t xml:space="preserve"> go over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42_LUK_08_22 </w:t>
            </w:r>
          </w:p>
        </w:tc>
      </w:tr>
      <w:tr w:rsidR="00BF0BBD" w:rsidRPr="00BF0BBD" w14:paraId="7C5B5BC5" w14:textId="77777777" w:rsidTr="00BF0BBD">
        <w:trPr>
          <w:trHeight w:val="300"/>
        </w:trPr>
        <w:tc>
          <w:tcPr>
            <w:tcW w:w="4700" w:type="dxa"/>
            <w:tcBorders>
              <w:top w:val="nil"/>
              <w:left w:val="nil"/>
              <w:bottom w:val="nil"/>
              <w:right w:val="nil"/>
            </w:tcBorders>
            <w:shd w:val="clear" w:color="auto" w:fill="auto"/>
            <w:vAlign w:val="bottom"/>
            <w:hideMark/>
          </w:tcPr>
          <w:p w14:paraId="4A9CCC6D" w14:textId="4C4185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09_1SA_14_01</w:t>
            </w:r>
            <w:r w:rsidR="00FF4471">
              <w:rPr>
                <w:rFonts w:ascii="Calibri" w:eastAsia="Times New Roman" w:hAnsi="Calibri" w:cs="Calibri"/>
                <w:color w:val="000000"/>
              </w:rPr>
              <w:t>,</w:t>
            </w:r>
            <w:r w:rsidRPr="00BF0BBD">
              <w:rPr>
                <w:rFonts w:ascii="Calibri" w:eastAsia="Times New Roman" w:hAnsi="Calibri" w:cs="Calibri"/>
                <w:color w:val="000000"/>
              </w:rPr>
              <w:t xml:space="preserve"> his armour Come</w:t>
            </w:r>
            <w:r w:rsidR="00644F35">
              <w:rPr>
                <w:rFonts w:ascii="Calibri" w:eastAsia="Times New Roman" w:hAnsi="Calibri" w:cs="Calibri"/>
                <w:color w:val="000000"/>
              </w:rPr>
              <w:t>, &lt;&lt;&lt;&lt;&lt;</w:t>
            </w:r>
          </w:p>
        </w:tc>
      </w:tr>
      <w:tr w:rsidR="00BF0BBD" w:rsidRPr="00BF0BBD" w14:paraId="40BAA3FA" w14:textId="77777777" w:rsidTr="00BF0BBD">
        <w:trPr>
          <w:trHeight w:val="300"/>
        </w:trPr>
        <w:tc>
          <w:tcPr>
            <w:tcW w:w="4700" w:type="dxa"/>
            <w:tcBorders>
              <w:top w:val="nil"/>
              <w:left w:val="nil"/>
              <w:bottom w:val="nil"/>
              <w:right w:val="nil"/>
            </w:tcBorders>
            <w:shd w:val="clear" w:color="auto" w:fill="auto"/>
            <w:vAlign w:val="bottom"/>
            <w:hideMark/>
          </w:tcPr>
          <w:p w14:paraId="57DC7D2A" w14:textId="5A8184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09_1SA_14_01</w:t>
            </w:r>
            <w:r w:rsidR="00FF4471">
              <w:rPr>
                <w:rFonts w:ascii="Calibri" w:eastAsia="Times New Roman" w:hAnsi="Calibri" w:cs="Calibri"/>
                <w:color w:val="000000"/>
              </w:rPr>
              <w:t>,</w:t>
            </w:r>
            <w:r w:rsidRPr="00BF0BBD">
              <w:rPr>
                <w:rFonts w:ascii="Calibri" w:eastAsia="Times New Roman" w:hAnsi="Calibri" w:cs="Calibri"/>
                <w:color w:val="000000"/>
              </w:rPr>
              <w:t xml:space="preserve"> his armour Come and</w:t>
            </w:r>
            <w:r w:rsidR="00644F35">
              <w:rPr>
                <w:rFonts w:ascii="Calibri" w:eastAsia="Times New Roman" w:hAnsi="Calibri" w:cs="Calibri"/>
                <w:color w:val="000000"/>
              </w:rPr>
              <w:t>, &lt;&lt;&lt;&lt;&lt;</w:t>
            </w:r>
          </w:p>
        </w:tc>
      </w:tr>
      <w:tr w:rsidR="00BF0BBD" w:rsidRPr="00BF0BBD" w14:paraId="2D2E5B94" w14:textId="77777777" w:rsidTr="00BF0BBD">
        <w:trPr>
          <w:trHeight w:val="300"/>
        </w:trPr>
        <w:tc>
          <w:tcPr>
            <w:tcW w:w="4700" w:type="dxa"/>
            <w:tcBorders>
              <w:top w:val="nil"/>
              <w:left w:val="nil"/>
              <w:bottom w:val="nil"/>
              <w:right w:val="nil"/>
            </w:tcBorders>
            <w:shd w:val="clear" w:color="auto" w:fill="auto"/>
            <w:vAlign w:val="bottom"/>
            <w:hideMark/>
          </w:tcPr>
          <w:p w14:paraId="533180FD" w14:textId="7192DF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08_RUT_03_01</w:t>
            </w:r>
            <w:r w:rsidR="00FF4471">
              <w:rPr>
                <w:rFonts w:ascii="Calibri" w:eastAsia="Times New Roman" w:hAnsi="Calibri" w:cs="Calibri"/>
                <w:color w:val="000000"/>
              </w:rPr>
              <w:t>,</w:t>
            </w:r>
            <w:r w:rsidRPr="00BF0BBD">
              <w:rPr>
                <w:rFonts w:ascii="Calibri" w:eastAsia="Times New Roman" w:hAnsi="Calibri" w:cs="Calibri"/>
                <w:color w:val="000000"/>
              </w:rPr>
              <w:t xml:space="preserve"> it may be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10_2SA_14_15 </w:t>
            </w:r>
          </w:p>
        </w:tc>
      </w:tr>
      <w:tr w:rsidR="00BF0BBD" w:rsidRPr="00BF0BBD" w14:paraId="3EE407DB" w14:textId="77777777" w:rsidTr="00BF0BBD">
        <w:trPr>
          <w:trHeight w:val="300"/>
        </w:trPr>
        <w:tc>
          <w:tcPr>
            <w:tcW w:w="4700" w:type="dxa"/>
            <w:tcBorders>
              <w:top w:val="nil"/>
              <w:left w:val="nil"/>
              <w:bottom w:val="nil"/>
              <w:right w:val="nil"/>
            </w:tcBorders>
            <w:shd w:val="clear" w:color="auto" w:fill="auto"/>
            <w:vAlign w:val="bottom"/>
            <w:hideMark/>
          </w:tcPr>
          <w:p w14:paraId="667C054B" w14:textId="54E678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01_GEN_16_02</w:t>
            </w:r>
            <w:r w:rsidR="00FF4471">
              <w:rPr>
                <w:rFonts w:ascii="Calibri" w:eastAsia="Times New Roman" w:hAnsi="Calibri" w:cs="Calibri"/>
                <w:color w:val="000000"/>
              </w:rPr>
              <w:t>,</w:t>
            </w:r>
            <w:r w:rsidRPr="00BF0BBD">
              <w:rPr>
                <w:rFonts w:ascii="Calibri" w:eastAsia="Times New Roman" w:hAnsi="Calibri" w:cs="Calibri"/>
                <w:color w:val="000000"/>
              </w:rPr>
              <w:t xml:space="preserve"> it may be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10_2SA_16_12 </w:t>
            </w:r>
          </w:p>
        </w:tc>
      </w:tr>
      <w:tr w:rsidR="00BF0BBD" w:rsidRPr="00BF0BBD" w14:paraId="342765CA" w14:textId="77777777" w:rsidTr="00BF0BBD">
        <w:trPr>
          <w:trHeight w:val="300"/>
        </w:trPr>
        <w:tc>
          <w:tcPr>
            <w:tcW w:w="4700" w:type="dxa"/>
            <w:tcBorders>
              <w:top w:val="nil"/>
              <w:left w:val="nil"/>
              <w:bottom w:val="nil"/>
              <w:right w:val="nil"/>
            </w:tcBorders>
            <w:shd w:val="clear" w:color="auto" w:fill="auto"/>
            <w:vAlign w:val="bottom"/>
            <w:hideMark/>
          </w:tcPr>
          <w:p w14:paraId="4D0E2ED4" w14:textId="3D1657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Jonathan said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09_1SA_20_18 </w:t>
            </w:r>
          </w:p>
        </w:tc>
      </w:tr>
      <w:tr w:rsidR="00BF0BBD" w:rsidRPr="00BF0BBD" w14:paraId="42EA571D" w14:textId="77777777" w:rsidTr="00BF0BBD">
        <w:trPr>
          <w:trHeight w:val="300"/>
        </w:trPr>
        <w:tc>
          <w:tcPr>
            <w:tcW w:w="4700" w:type="dxa"/>
            <w:tcBorders>
              <w:top w:val="nil"/>
              <w:left w:val="nil"/>
              <w:bottom w:val="nil"/>
              <w:right w:val="nil"/>
            </w:tcBorders>
            <w:shd w:val="clear" w:color="auto" w:fill="auto"/>
            <w:vAlign w:val="bottom"/>
            <w:hideMark/>
          </w:tcPr>
          <w:p w14:paraId="6678CA00" w14:textId="1523DD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09_1SA_14_01</w:t>
            </w:r>
            <w:r w:rsidR="00FF4471">
              <w:rPr>
                <w:rFonts w:ascii="Calibri" w:eastAsia="Times New Roman" w:hAnsi="Calibri" w:cs="Calibri"/>
                <w:color w:val="000000"/>
              </w:rPr>
              <w:t>,</w:t>
            </w:r>
            <w:r w:rsidRPr="00BF0BBD">
              <w:rPr>
                <w:rFonts w:ascii="Calibri" w:eastAsia="Times New Roman" w:hAnsi="Calibri" w:cs="Calibri"/>
                <w:color w:val="000000"/>
              </w:rPr>
              <w:t xml:space="preserve"> let us go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09_1SA_14_36 </w:t>
            </w:r>
          </w:p>
        </w:tc>
      </w:tr>
      <w:tr w:rsidR="00BF0BBD" w:rsidRPr="00BF0BBD" w14:paraId="7272D3E2" w14:textId="77777777" w:rsidTr="00BF0BBD">
        <w:trPr>
          <w:trHeight w:val="300"/>
        </w:trPr>
        <w:tc>
          <w:tcPr>
            <w:tcW w:w="4700" w:type="dxa"/>
            <w:tcBorders>
              <w:top w:val="nil"/>
              <w:left w:val="nil"/>
              <w:bottom w:val="nil"/>
              <w:right w:val="nil"/>
            </w:tcBorders>
            <w:shd w:val="clear" w:color="auto" w:fill="auto"/>
            <w:vAlign w:val="bottom"/>
            <w:hideMark/>
          </w:tcPr>
          <w:p w14:paraId="331CC9B4" w14:textId="2A6EE5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09_1SA_14_01</w:t>
            </w:r>
            <w:r w:rsidR="00FF4471">
              <w:rPr>
                <w:rFonts w:ascii="Calibri" w:eastAsia="Times New Roman" w:hAnsi="Calibri" w:cs="Calibri"/>
                <w:color w:val="000000"/>
              </w:rPr>
              <w:t>,</w:t>
            </w:r>
            <w:r w:rsidRPr="00BF0BBD">
              <w:rPr>
                <w:rFonts w:ascii="Calibri" w:eastAsia="Times New Roman" w:hAnsi="Calibri" w:cs="Calibri"/>
                <w:color w:val="000000"/>
              </w:rPr>
              <w:t xml:space="preserve"> let us go over</w:t>
            </w:r>
            <w:r w:rsidR="00644F35">
              <w:rPr>
                <w:rFonts w:ascii="Calibri" w:eastAsia="Times New Roman" w:hAnsi="Calibri" w:cs="Calibri"/>
                <w:color w:val="000000"/>
              </w:rPr>
              <w:t>, &lt;&lt;&lt;&lt;&lt;</w:t>
            </w:r>
          </w:p>
        </w:tc>
      </w:tr>
      <w:tr w:rsidR="00BF0BBD" w:rsidRPr="00BF0BBD" w14:paraId="7AB4E489" w14:textId="77777777" w:rsidTr="00BF0BBD">
        <w:trPr>
          <w:trHeight w:val="300"/>
        </w:trPr>
        <w:tc>
          <w:tcPr>
            <w:tcW w:w="4700" w:type="dxa"/>
            <w:tcBorders>
              <w:top w:val="nil"/>
              <w:left w:val="nil"/>
              <w:bottom w:val="nil"/>
              <w:right w:val="nil"/>
            </w:tcBorders>
            <w:shd w:val="clear" w:color="auto" w:fill="auto"/>
            <w:vAlign w:val="bottom"/>
            <w:hideMark/>
          </w:tcPr>
          <w:p w14:paraId="3A37689B" w14:textId="3864F6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to save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24_JER_30_11 </w:t>
            </w:r>
          </w:p>
        </w:tc>
      </w:tr>
      <w:tr w:rsidR="00BF0BBD" w:rsidRPr="00BF0BBD" w14:paraId="7185C89C" w14:textId="77777777" w:rsidTr="00BF0BBD">
        <w:trPr>
          <w:trHeight w:val="300"/>
        </w:trPr>
        <w:tc>
          <w:tcPr>
            <w:tcW w:w="4700" w:type="dxa"/>
            <w:tcBorders>
              <w:top w:val="nil"/>
              <w:left w:val="nil"/>
              <w:bottom w:val="nil"/>
              <w:right w:val="nil"/>
            </w:tcBorders>
            <w:shd w:val="clear" w:color="auto" w:fill="auto"/>
            <w:vAlign w:val="bottom"/>
            <w:hideMark/>
          </w:tcPr>
          <w:p w14:paraId="08B060FF" w14:textId="349D28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09_1SA_14_01</w:t>
            </w:r>
            <w:r w:rsidR="00FF4471">
              <w:rPr>
                <w:rFonts w:ascii="Calibri" w:eastAsia="Times New Roman" w:hAnsi="Calibri" w:cs="Calibri"/>
                <w:color w:val="000000"/>
              </w:rPr>
              <w:t>,</w:t>
            </w:r>
            <w:r w:rsidRPr="00BF0BBD">
              <w:rPr>
                <w:rFonts w:ascii="Calibri" w:eastAsia="Times New Roman" w:hAnsi="Calibri" w:cs="Calibri"/>
                <w:color w:val="000000"/>
              </w:rPr>
              <w:t xml:space="preserve"> man that bare</w:t>
            </w:r>
            <w:r w:rsidR="00644F35">
              <w:rPr>
                <w:rFonts w:ascii="Calibri" w:eastAsia="Times New Roman" w:hAnsi="Calibri" w:cs="Calibri"/>
                <w:color w:val="000000"/>
              </w:rPr>
              <w:t>, &lt;&lt;&lt;&lt;&lt;</w:t>
            </w:r>
          </w:p>
        </w:tc>
      </w:tr>
      <w:tr w:rsidR="00BF0BBD" w:rsidRPr="00BF0BBD" w14:paraId="7D3A60FA" w14:textId="77777777" w:rsidTr="00BF0BBD">
        <w:trPr>
          <w:trHeight w:val="300"/>
        </w:trPr>
        <w:tc>
          <w:tcPr>
            <w:tcW w:w="4700" w:type="dxa"/>
            <w:tcBorders>
              <w:top w:val="nil"/>
              <w:left w:val="nil"/>
              <w:bottom w:val="nil"/>
              <w:right w:val="nil"/>
            </w:tcBorders>
            <w:shd w:val="clear" w:color="auto" w:fill="auto"/>
            <w:vAlign w:val="bottom"/>
            <w:hideMark/>
          </w:tcPr>
          <w:p w14:paraId="346E0ECB" w14:textId="29E686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09_1SA_14_01</w:t>
            </w:r>
            <w:r w:rsidR="00FF4471">
              <w:rPr>
                <w:rFonts w:ascii="Calibri" w:eastAsia="Times New Roman" w:hAnsi="Calibri" w:cs="Calibri"/>
                <w:color w:val="000000"/>
              </w:rPr>
              <w:t>,</w:t>
            </w:r>
            <w:r w:rsidRPr="00BF0BBD">
              <w:rPr>
                <w:rFonts w:ascii="Calibri" w:eastAsia="Times New Roman" w:hAnsi="Calibri" w:cs="Calibri"/>
                <w:color w:val="000000"/>
              </w:rPr>
              <w:t xml:space="preserve"> man that bare his</w:t>
            </w:r>
            <w:r w:rsidR="00644F35">
              <w:rPr>
                <w:rFonts w:ascii="Calibri" w:eastAsia="Times New Roman" w:hAnsi="Calibri" w:cs="Calibri"/>
                <w:color w:val="000000"/>
              </w:rPr>
              <w:t>, &lt;&lt;&lt;&lt;&lt;</w:t>
            </w:r>
          </w:p>
        </w:tc>
      </w:tr>
      <w:tr w:rsidR="00BF0BBD" w:rsidRPr="00BF0BBD" w14:paraId="04FBFBEE" w14:textId="77777777" w:rsidTr="00BF0BBD">
        <w:trPr>
          <w:trHeight w:val="300"/>
        </w:trPr>
        <w:tc>
          <w:tcPr>
            <w:tcW w:w="4700" w:type="dxa"/>
            <w:tcBorders>
              <w:top w:val="nil"/>
              <w:left w:val="nil"/>
              <w:bottom w:val="nil"/>
              <w:right w:val="nil"/>
            </w:tcBorders>
            <w:shd w:val="clear" w:color="auto" w:fill="auto"/>
            <w:vAlign w:val="bottom"/>
            <w:hideMark/>
          </w:tcPr>
          <w:p w14:paraId="43A751DA" w14:textId="6570B6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01_GEN_16_02</w:t>
            </w:r>
            <w:r w:rsidR="00FF4471">
              <w:rPr>
                <w:rFonts w:ascii="Calibri" w:eastAsia="Times New Roman" w:hAnsi="Calibri" w:cs="Calibri"/>
                <w:color w:val="000000"/>
              </w:rPr>
              <w:t>,</w:t>
            </w:r>
            <w:r w:rsidRPr="00BF0BBD">
              <w:rPr>
                <w:rFonts w:ascii="Calibri" w:eastAsia="Times New Roman" w:hAnsi="Calibri" w:cs="Calibri"/>
                <w:color w:val="000000"/>
              </w:rPr>
              <w:t xml:space="preserve"> may be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10_2SA_16_12 </w:t>
            </w:r>
          </w:p>
        </w:tc>
      </w:tr>
      <w:tr w:rsidR="00BF0BBD" w:rsidRPr="00BF0BBD" w14:paraId="5F5BD482" w14:textId="77777777" w:rsidTr="00BF0BBD">
        <w:trPr>
          <w:trHeight w:val="300"/>
        </w:trPr>
        <w:tc>
          <w:tcPr>
            <w:tcW w:w="4700" w:type="dxa"/>
            <w:tcBorders>
              <w:top w:val="nil"/>
              <w:left w:val="nil"/>
              <w:bottom w:val="nil"/>
              <w:right w:val="nil"/>
            </w:tcBorders>
            <w:shd w:val="clear" w:color="auto" w:fill="auto"/>
            <w:vAlign w:val="bottom"/>
            <w:hideMark/>
          </w:tcPr>
          <w:p w14:paraId="51FC83DF" w14:textId="3CBB5F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may be that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10_2SA_14_15 </w:t>
            </w:r>
          </w:p>
        </w:tc>
      </w:tr>
      <w:tr w:rsidR="00BF0BBD" w:rsidRPr="00BF0BBD" w14:paraId="18F593C1" w14:textId="77777777" w:rsidTr="00BF0BBD">
        <w:trPr>
          <w:trHeight w:val="300"/>
        </w:trPr>
        <w:tc>
          <w:tcPr>
            <w:tcW w:w="4700" w:type="dxa"/>
            <w:tcBorders>
              <w:top w:val="nil"/>
              <w:left w:val="nil"/>
              <w:bottom w:val="nil"/>
              <w:right w:val="nil"/>
            </w:tcBorders>
            <w:shd w:val="clear" w:color="auto" w:fill="auto"/>
            <w:vAlign w:val="bottom"/>
            <w:hideMark/>
          </w:tcPr>
          <w:p w14:paraId="60F4588A" w14:textId="147855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09_1SA_14_04</w:t>
            </w:r>
            <w:r w:rsidR="00FF4471">
              <w:rPr>
                <w:rFonts w:ascii="Calibri" w:eastAsia="Times New Roman" w:hAnsi="Calibri" w:cs="Calibri"/>
                <w:color w:val="000000"/>
              </w:rPr>
              <w:t>,</w:t>
            </w:r>
            <w:r w:rsidRPr="00BF0BBD">
              <w:rPr>
                <w:rFonts w:ascii="Calibri" w:eastAsia="Times New Roman" w:hAnsi="Calibri" w:cs="Calibri"/>
                <w:color w:val="000000"/>
              </w:rPr>
              <w:t xml:space="preserve"> over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19_PSA_027_012 </w:t>
            </w:r>
          </w:p>
        </w:tc>
      </w:tr>
      <w:tr w:rsidR="00BF0BBD" w:rsidRPr="00BF0BBD" w14:paraId="3E750F83" w14:textId="77777777" w:rsidTr="00BF0BBD">
        <w:trPr>
          <w:trHeight w:val="300"/>
        </w:trPr>
        <w:tc>
          <w:tcPr>
            <w:tcW w:w="4700" w:type="dxa"/>
            <w:tcBorders>
              <w:top w:val="nil"/>
              <w:left w:val="nil"/>
              <w:bottom w:val="nil"/>
              <w:right w:val="nil"/>
            </w:tcBorders>
            <w:shd w:val="clear" w:color="auto" w:fill="auto"/>
            <w:vAlign w:val="bottom"/>
            <w:hideMark/>
          </w:tcPr>
          <w:p w14:paraId="203222FD" w14:textId="3A3F8E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09_1SA_02_15</w:t>
            </w:r>
            <w:r w:rsidR="00FF4471">
              <w:rPr>
                <w:rFonts w:ascii="Calibri" w:eastAsia="Times New Roman" w:hAnsi="Calibri" w:cs="Calibri"/>
                <w:color w:val="000000"/>
              </w:rPr>
              <w:t>,</w:t>
            </w:r>
            <w:r w:rsidRPr="00BF0BBD">
              <w:rPr>
                <w:rFonts w:ascii="Calibri" w:eastAsia="Times New Roman" w:hAnsi="Calibri" w:cs="Calibri"/>
                <w:color w:val="000000"/>
              </w:rPr>
              <w:t xml:space="preserve"> said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10_2SA_04_08 </w:t>
            </w:r>
          </w:p>
        </w:tc>
      </w:tr>
      <w:tr w:rsidR="00BF0BBD" w:rsidRPr="00BF0BBD" w14:paraId="70BD1165" w14:textId="77777777" w:rsidTr="00BF0BBD">
        <w:trPr>
          <w:trHeight w:val="300"/>
        </w:trPr>
        <w:tc>
          <w:tcPr>
            <w:tcW w:w="4700" w:type="dxa"/>
            <w:tcBorders>
              <w:top w:val="nil"/>
              <w:left w:val="nil"/>
              <w:bottom w:val="nil"/>
              <w:right w:val="nil"/>
            </w:tcBorders>
            <w:shd w:val="clear" w:color="auto" w:fill="auto"/>
            <w:vAlign w:val="bottom"/>
            <w:hideMark/>
          </w:tcPr>
          <w:p w14:paraId="2BE0F8FF" w14:textId="357042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09_1SA_14_01</w:t>
            </w:r>
            <w:r w:rsidR="00FF4471">
              <w:rPr>
                <w:rFonts w:ascii="Calibri" w:eastAsia="Times New Roman" w:hAnsi="Calibri" w:cs="Calibri"/>
                <w:color w:val="000000"/>
              </w:rPr>
              <w:t>,</w:t>
            </w:r>
            <w:r w:rsidRPr="00BF0BBD">
              <w:rPr>
                <w:rFonts w:ascii="Calibri" w:eastAsia="Times New Roman" w:hAnsi="Calibri" w:cs="Calibri"/>
                <w:color w:val="000000"/>
              </w:rPr>
              <w:t xml:space="preserve"> that bare his</w:t>
            </w:r>
            <w:r w:rsidR="00644F35">
              <w:rPr>
                <w:rFonts w:ascii="Calibri" w:eastAsia="Times New Roman" w:hAnsi="Calibri" w:cs="Calibri"/>
                <w:color w:val="000000"/>
              </w:rPr>
              <w:t>, &lt;&lt;&lt;&lt;&lt;</w:t>
            </w:r>
          </w:p>
        </w:tc>
      </w:tr>
      <w:tr w:rsidR="00BF0BBD" w:rsidRPr="00BF0BBD" w14:paraId="698A007C" w14:textId="77777777" w:rsidTr="00BF0BBD">
        <w:trPr>
          <w:trHeight w:val="300"/>
        </w:trPr>
        <w:tc>
          <w:tcPr>
            <w:tcW w:w="4700" w:type="dxa"/>
            <w:tcBorders>
              <w:top w:val="nil"/>
              <w:left w:val="nil"/>
              <w:bottom w:val="nil"/>
              <w:right w:val="nil"/>
            </w:tcBorders>
            <w:shd w:val="clear" w:color="auto" w:fill="auto"/>
            <w:vAlign w:val="bottom"/>
            <w:hideMark/>
          </w:tcPr>
          <w:p w14:paraId="205149D4" w14:textId="3D4AFC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09_1SA_14_01</w:t>
            </w:r>
            <w:r w:rsidR="00FF4471">
              <w:rPr>
                <w:rFonts w:ascii="Calibri" w:eastAsia="Times New Roman" w:hAnsi="Calibri" w:cs="Calibri"/>
                <w:color w:val="000000"/>
              </w:rPr>
              <w:t>,</w:t>
            </w:r>
            <w:r w:rsidRPr="00BF0BBD">
              <w:rPr>
                <w:rFonts w:ascii="Calibri" w:eastAsia="Times New Roman" w:hAnsi="Calibri" w:cs="Calibri"/>
                <w:color w:val="000000"/>
              </w:rPr>
              <w:t xml:space="preserve"> that bare his armour</w:t>
            </w:r>
            <w:r w:rsidR="00644F35">
              <w:rPr>
                <w:rFonts w:ascii="Calibri" w:eastAsia="Times New Roman" w:hAnsi="Calibri" w:cs="Calibri"/>
                <w:color w:val="000000"/>
              </w:rPr>
              <w:t>, &lt;&lt;&lt;&lt;&lt;</w:t>
            </w:r>
          </w:p>
        </w:tc>
      </w:tr>
      <w:tr w:rsidR="00BF0BBD" w:rsidRPr="00BF0BBD" w14:paraId="6555266E" w14:textId="77777777" w:rsidTr="00BF0BBD">
        <w:trPr>
          <w:trHeight w:val="300"/>
        </w:trPr>
        <w:tc>
          <w:tcPr>
            <w:tcW w:w="4700" w:type="dxa"/>
            <w:tcBorders>
              <w:top w:val="nil"/>
              <w:left w:val="nil"/>
              <w:bottom w:val="nil"/>
              <w:right w:val="nil"/>
            </w:tcBorders>
            <w:shd w:val="clear" w:color="auto" w:fill="auto"/>
            <w:vAlign w:val="bottom"/>
            <w:hideMark/>
          </w:tcPr>
          <w:p w14:paraId="6E419745" w14:textId="18868A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09_1SA_03_17</w:t>
            </w:r>
            <w:r w:rsidR="00FF4471">
              <w:rPr>
                <w:rFonts w:ascii="Calibri" w:eastAsia="Times New Roman" w:hAnsi="Calibri" w:cs="Calibri"/>
                <w:color w:val="000000"/>
              </w:rPr>
              <w:t>,</w:t>
            </w:r>
            <w:r w:rsidRPr="00BF0BBD">
              <w:rPr>
                <w:rFonts w:ascii="Calibri" w:eastAsia="Times New Roman" w:hAnsi="Calibri" w:cs="Calibri"/>
                <w:color w:val="000000"/>
              </w:rPr>
              <w:t xml:space="preserve"> that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09_1SA_17_47 </w:t>
            </w:r>
          </w:p>
        </w:tc>
      </w:tr>
      <w:tr w:rsidR="00BF0BBD" w:rsidRPr="00BF0BBD" w14:paraId="16DE7B33" w14:textId="77777777" w:rsidTr="00BF0BBD">
        <w:trPr>
          <w:trHeight w:val="300"/>
        </w:trPr>
        <w:tc>
          <w:tcPr>
            <w:tcW w:w="4700" w:type="dxa"/>
            <w:tcBorders>
              <w:top w:val="nil"/>
              <w:left w:val="nil"/>
              <w:bottom w:val="nil"/>
              <w:right w:val="nil"/>
            </w:tcBorders>
            <w:shd w:val="clear" w:color="auto" w:fill="auto"/>
            <w:vAlign w:val="bottom"/>
            <w:hideMark/>
          </w:tcPr>
          <w:p w14:paraId="0EB02740" w14:textId="4F52E9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09_1SA_13_03</w:t>
            </w:r>
            <w:r w:rsidR="00FF4471">
              <w:rPr>
                <w:rFonts w:ascii="Calibri" w:eastAsia="Times New Roman" w:hAnsi="Calibri" w:cs="Calibri"/>
                <w:color w:val="000000"/>
              </w:rPr>
              <w:t>,</w:t>
            </w:r>
            <w:r w:rsidRPr="00BF0BBD">
              <w:rPr>
                <w:rFonts w:ascii="Calibri" w:eastAsia="Times New Roman" w:hAnsi="Calibri" w:cs="Calibri"/>
                <w:color w:val="000000"/>
              </w:rPr>
              <w:t xml:space="preserve"> the garrison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09_1SA_14_11 </w:t>
            </w:r>
          </w:p>
        </w:tc>
      </w:tr>
      <w:tr w:rsidR="00BF0BBD" w:rsidRPr="00BF0BBD" w14:paraId="71437FEE" w14:textId="77777777" w:rsidTr="00BF0BBD">
        <w:trPr>
          <w:trHeight w:val="300"/>
        </w:trPr>
        <w:tc>
          <w:tcPr>
            <w:tcW w:w="4700" w:type="dxa"/>
            <w:tcBorders>
              <w:top w:val="nil"/>
              <w:left w:val="nil"/>
              <w:bottom w:val="nil"/>
              <w:right w:val="nil"/>
            </w:tcBorders>
            <w:shd w:val="clear" w:color="auto" w:fill="auto"/>
            <w:vAlign w:val="bottom"/>
            <w:hideMark/>
          </w:tcPr>
          <w:p w14:paraId="702908CC" w14:textId="548250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09_1SA_12_22</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09_1SA_21_06 </w:t>
            </w:r>
          </w:p>
        </w:tc>
      </w:tr>
      <w:tr w:rsidR="00BF0BBD" w:rsidRPr="00BF0BBD" w14:paraId="35736B4E" w14:textId="77777777" w:rsidTr="00BF0BBD">
        <w:trPr>
          <w:trHeight w:val="300"/>
        </w:trPr>
        <w:tc>
          <w:tcPr>
            <w:tcW w:w="4700" w:type="dxa"/>
            <w:tcBorders>
              <w:top w:val="nil"/>
              <w:left w:val="nil"/>
              <w:bottom w:val="nil"/>
              <w:right w:val="nil"/>
            </w:tcBorders>
            <w:shd w:val="clear" w:color="auto" w:fill="auto"/>
            <w:vAlign w:val="bottom"/>
            <w:hideMark/>
          </w:tcPr>
          <w:p w14:paraId="458FB72F" w14:textId="12CB04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to save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24_JER_30_11 </w:t>
            </w:r>
          </w:p>
        </w:tc>
      </w:tr>
      <w:tr w:rsidR="00BF0BBD" w:rsidRPr="00BF0BBD" w14:paraId="169F7CFC" w14:textId="77777777" w:rsidTr="00BF0BBD">
        <w:trPr>
          <w:trHeight w:val="300"/>
        </w:trPr>
        <w:tc>
          <w:tcPr>
            <w:tcW w:w="4700" w:type="dxa"/>
            <w:tcBorders>
              <w:top w:val="nil"/>
              <w:left w:val="nil"/>
              <w:bottom w:val="nil"/>
              <w:right w:val="nil"/>
            </w:tcBorders>
            <w:shd w:val="clear" w:color="auto" w:fill="auto"/>
            <w:vAlign w:val="bottom"/>
            <w:hideMark/>
          </w:tcPr>
          <w:p w14:paraId="27E85206" w14:textId="468074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09_1SA_12_16</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09_1SA_25_28 </w:t>
            </w:r>
          </w:p>
        </w:tc>
      </w:tr>
      <w:tr w:rsidR="00BF0BBD" w:rsidRPr="00BF0BBD" w14:paraId="00DCA2D4" w14:textId="77777777" w:rsidTr="00BF0BBD">
        <w:trPr>
          <w:trHeight w:val="300"/>
        </w:trPr>
        <w:tc>
          <w:tcPr>
            <w:tcW w:w="4700" w:type="dxa"/>
            <w:tcBorders>
              <w:top w:val="nil"/>
              <w:left w:val="nil"/>
              <w:bottom w:val="nil"/>
              <w:right w:val="nil"/>
            </w:tcBorders>
            <w:shd w:val="clear" w:color="auto" w:fill="auto"/>
            <w:vAlign w:val="bottom"/>
            <w:hideMark/>
          </w:tcPr>
          <w:p w14:paraId="7F8A89FD" w14:textId="04CCB8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09_1SA_14_01</w:t>
            </w:r>
            <w:r w:rsidR="00FF4471">
              <w:rPr>
                <w:rFonts w:ascii="Calibri" w:eastAsia="Times New Roman" w:hAnsi="Calibri" w:cs="Calibri"/>
                <w:color w:val="000000"/>
              </w:rPr>
              <w:t>,</w:t>
            </w:r>
            <w:r w:rsidRPr="00BF0BBD">
              <w:rPr>
                <w:rFonts w:ascii="Calibri" w:eastAsia="Times New Roman" w:hAnsi="Calibri" w:cs="Calibri"/>
                <w:color w:val="000000"/>
              </w:rPr>
              <w:t xml:space="preserve"> the young man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09_1SA_20_22 </w:t>
            </w:r>
          </w:p>
        </w:tc>
      </w:tr>
      <w:tr w:rsidR="00BF0BBD" w:rsidRPr="00BF0BBD" w14:paraId="02EC7D73" w14:textId="77777777" w:rsidTr="00BF0BBD">
        <w:trPr>
          <w:trHeight w:val="600"/>
        </w:trPr>
        <w:tc>
          <w:tcPr>
            <w:tcW w:w="4700" w:type="dxa"/>
            <w:tcBorders>
              <w:top w:val="nil"/>
              <w:left w:val="nil"/>
              <w:bottom w:val="nil"/>
              <w:right w:val="nil"/>
            </w:tcBorders>
            <w:shd w:val="clear" w:color="auto" w:fill="auto"/>
            <w:vAlign w:val="bottom"/>
            <w:hideMark/>
          </w:tcPr>
          <w:p w14:paraId="2B5F527E" w14:textId="7240E4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09_1SA_14_01</w:t>
            </w:r>
            <w:r w:rsidR="00FF4471">
              <w:rPr>
                <w:rFonts w:ascii="Calibri" w:eastAsia="Times New Roman" w:hAnsi="Calibri" w:cs="Calibri"/>
                <w:color w:val="000000"/>
              </w:rPr>
              <w:t>,</w:t>
            </w:r>
            <w:r w:rsidRPr="00BF0BBD">
              <w:rPr>
                <w:rFonts w:ascii="Calibri" w:eastAsia="Times New Roman" w:hAnsi="Calibri" w:cs="Calibri"/>
                <w:color w:val="000000"/>
              </w:rPr>
              <w:t xml:space="preserve"> the young man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10_2SA_01_06 </w:t>
            </w:r>
          </w:p>
        </w:tc>
      </w:tr>
      <w:tr w:rsidR="00BF0BBD" w:rsidRPr="00BF0BBD" w14:paraId="0F0F8437" w14:textId="77777777" w:rsidTr="00BF0BBD">
        <w:trPr>
          <w:trHeight w:val="300"/>
        </w:trPr>
        <w:tc>
          <w:tcPr>
            <w:tcW w:w="4700" w:type="dxa"/>
            <w:tcBorders>
              <w:top w:val="nil"/>
              <w:left w:val="nil"/>
              <w:bottom w:val="nil"/>
              <w:right w:val="nil"/>
            </w:tcBorders>
            <w:shd w:val="clear" w:color="auto" w:fill="auto"/>
            <w:vAlign w:val="bottom"/>
            <w:hideMark/>
          </w:tcPr>
          <w:p w14:paraId="4595634E" w14:textId="204762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07_JUD_19_19</w:t>
            </w:r>
            <w:r w:rsidR="00FF4471">
              <w:rPr>
                <w:rFonts w:ascii="Calibri" w:eastAsia="Times New Roman" w:hAnsi="Calibri" w:cs="Calibri"/>
                <w:color w:val="000000"/>
              </w:rPr>
              <w:t>,</w:t>
            </w:r>
            <w:r w:rsidRPr="00BF0BBD">
              <w:rPr>
                <w:rFonts w:ascii="Calibri" w:eastAsia="Times New Roman" w:hAnsi="Calibri" w:cs="Calibri"/>
                <w:color w:val="000000"/>
              </w:rPr>
              <w:t xml:space="preserve"> there is no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09_1SA_21_04 </w:t>
            </w:r>
          </w:p>
        </w:tc>
      </w:tr>
      <w:tr w:rsidR="00BF0BBD" w:rsidRPr="00BF0BBD" w14:paraId="5286FB23" w14:textId="77777777" w:rsidTr="00BF0BBD">
        <w:trPr>
          <w:trHeight w:val="300"/>
        </w:trPr>
        <w:tc>
          <w:tcPr>
            <w:tcW w:w="4700" w:type="dxa"/>
            <w:tcBorders>
              <w:top w:val="nil"/>
              <w:left w:val="nil"/>
              <w:bottom w:val="nil"/>
              <w:right w:val="nil"/>
            </w:tcBorders>
            <w:shd w:val="clear" w:color="auto" w:fill="auto"/>
            <w:vAlign w:val="bottom"/>
            <w:hideMark/>
          </w:tcPr>
          <w:p w14:paraId="614FEEBF" w14:textId="4A4122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09_1SA_02_20</w:t>
            </w:r>
            <w:r w:rsidR="00FF4471">
              <w:rPr>
                <w:rFonts w:ascii="Calibri" w:eastAsia="Times New Roman" w:hAnsi="Calibri" w:cs="Calibri"/>
                <w:color w:val="000000"/>
              </w:rPr>
              <w:t>,</w:t>
            </w:r>
            <w:r w:rsidRPr="00BF0BBD">
              <w:rPr>
                <w:rFonts w:ascii="Calibri" w:eastAsia="Times New Roman" w:hAnsi="Calibri" w:cs="Calibri"/>
                <w:color w:val="000000"/>
              </w:rPr>
              <w:t xml:space="preserve"> 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09_1SA_16_02 </w:t>
            </w:r>
          </w:p>
        </w:tc>
      </w:tr>
      <w:tr w:rsidR="00BF0BBD" w:rsidRPr="00BF0BBD" w14:paraId="5C65F807" w14:textId="77777777" w:rsidTr="00BF0BBD">
        <w:trPr>
          <w:trHeight w:val="300"/>
        </w:trPr>
        <w:tc>
          <w:tcPr>
            <w:tcW w:w="4700" w:type="dxa"/>
            <w:tcBorders>
              <w:top w:val="nil"/>
              <w:left w:val="nil"/>
              <w:bottom w:val="nil"/>
              <w:right w:val="nil"/>
            </w:tcBorders>
            <w:shd w:val="clear" w:color="auto" w:fill="auto"/>
            <w:vAlign w:val="bottom"/>
            <w:hideMark/>
          </w:tcPr>
          <w:p w14:paraId="1F5D612F" w14:textId="4BBF79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07_JUD_21_05</w:t>
            </w:r>
            <w:r w:rsidR="00FF4471">
              <w:rPr>
                <w:rFonts w:ascii="Calibri" w:eastAsia="Times New Roman" w:hAnsi="Calibri" w:cs="Calibri"/>
                <w:color w:val="000000"/>
              </w:rPr>
              <w:t>,</w:t>
            </w:r>
            <w:r w:rsidRPr="00BF0BBD">
              <w:rPr>
                <w:rFonts w:ascii="Calibri" w:eastAsia="Times New Roman" w:hAnsi="Calibri" w:cs="Calibri"/>
                <w:color w:val="000000"/>
              </w:rPr>
              <w:t xml:space="preserve"> to the LORD to</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26_EZE_40_46 </w:t>
            </w:r>
          </w:p>
        </w:tc>
      </w:tr>
      <w:tr w:rsidR="00BF0BBD" w:rsidRPr="00BF0BBD" w14:paraId="5CE3B6B8" w14:textId="77777777" w:rsidTr="00BF0BBD">
        <w:trPr>
          <w:trHeight w:val="300"/>
        </w:trPr>
        <w:tc>
          <w:tcPr>
            <w:tcW w:w="4700" w:type="dxa"/>
            <w:tcBorders>
              <w:top w:val="nil"/>
              <w:left w:val="nil"/>
              <w:bottom w:val="nil"/>
              <w:right w:val="nil"/>
            </w:tcBorders>
            <w:shd w:val="clear" w:color="auto" w:fill="auto"/>
            <w:vAlign w:val="bottom"/>
            <w:hideMark/>
          </w:tcPr>
          <w:p w14:paraId="4EE907F9" w14:textId="4938C5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05_DEU_28_50</w:t>
            </w:r>
            <w:r w:rsidR="00FF4471">
              <w:rPr>
                <w:rFonts w:ascii="Calibri" w:eastAsia="Times New Roman" w:hAnsi="Calibri" w:cs="Calibri"/>
                <w:color w:val="000000"/>
              </w:rPr>
              <w:t>,</w:t>
            </w:r>
            <w:r w:rsidRPr="00BF0BBD">
              <w:rPr>
                <w:rFonts w:ascii="Calibri" w:eastAsia="Times New Roman" w:hAnsi="Calibri" w:cs="Calibri"/>
                <w:color w:val="000000"/>
              </w:rPr>
              <w:t xml:space="preserve"> to the young</w:t>
            </w:r>
            <w:r w:rsidR="00FF4471">
              <w:rPr>
                <w:rFonts w:ascii="Calibri" w:eastAsia="Times New Roman" w:hAnsi="Calibri" w:cs="Calibri"/>
                <w:color w:val="000000"/>
              </w:rPr>
              <w:t>,</w:t>
            </w:r>
            <w:r w:rsidRPr="00BF0BBD">
              <w:rPr>
                <w:rFonts w:ascii="Calibri" w:eastAsia="Times New Roman" w:hAnsi="Calibri" w:cs="Calibri"/>
                <w:color w:val="000000"/>
              </w:rPr>
              <w:t xml:space="preserve"> 20_PRO_01_04 </w:t>
            </w:r>
          </w:p>
        </w:tc>
      </w:tr>
      <w:tr w:rsidR="00BF0BBD" w:rsidRPr="00BF0BBD" w14:paraId="5064DD78" w14:textId="77777777" w:rsidTr="00BF0BBD">
        <w:trPr>
          <w:trHeight w:val="300"/>
        </w:trPr>
        <w:tc>
          <w:tcPr>
            <w:tcW w:w="4700" w:type="dxa"/>
            <w:tcBorders>
              <w:top w:val="nil"/>
              <w:left w:val="nil"/>
              <w:bottom w:val="nil"/>
              <w:right w:val="nil"/>
            </w:tcBorders>
            <w:shd w:val="clear" w:color="auto" w:fill="auto"/>
            <w:vAlign w:val="bottom"/>
            <w:hideMark/>
          </w:tcPr>
          <w:p w14:paraId="26E593D3" w14:textId="2EA54A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the young man</w:t>
            </w:r>
            <w:r w:rsidR="00FF4471">
              <w:rPr>
                <w:rFonts w:ascii="Calibri" w:eastAsia="Times New Roman" w:hAnsi="Calibri" w:cs="Calibri"/>
                <w:color w:val="000000"/>
              </w:rPr>
              <w:t>,</w:t>
            </w:r>
            <w:r w:rsidRPr="00BF0BBD">
              <w:rPr>
                <w:rFonts w:ascii="Calibri" w:eastAsia="Times New Roman" w:hAnsi="Calibri" w:cs="Calibri"/>
                <w:color w:val="000000"/>
              </w:rPr>
              <w:t xml:space="preserve"> 20_PRO_01_04 </w:t>
            </w:r>
          </w:p>
        </w:tc>
      </w:tr>
      <w:tr w:rsidR="00BF0BBD" w:rsidRPr="00BF0BBD" w14:paraId="019CE1C2" w14:textId="77777777" w:rsidTr="00BF0BBD">
        <w:trPr>
          <w:trHeight w:val="300"/>
        </w:trPr>
        <w:tc>
          <w:tcPr>
            <w:tcW w:w="4700" w:type="dxa"/>
            <w:tcBorders>
              <w:top w:val="nil"/>
              <w:left w:val="nil"/>
              <w:bottom w:val="nil"/>
              <w:right w:val="nil"/>
            </w:tcBorders>
            <w:shd w:val="clear" w:color="auto" w:fill="auto"/>
            <w:vAlign w:val="bottom"/>
            <w:hideMark/>
          </w:tcPr>
          <w:p w14:paraId="489119F0" w14:textId="4EE4CF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the garrison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09_1SA_14_11 </w:t>
            </w:r>
          </w:p>
        </w:tc>
      </w:tr>
      <w:tr w:rsidR="00BF0BBD" w:rsidRPr="00BF0BBD" w14:paraId="2463BF9B" w14:textId="77777777" w:rsidTr="00BF0BBD">
        <w:trPr>
          <w:trHeight w:val="300"/>
        </w:trPr>
        <w:tc>
          <w:tcPr>
            <w:tcW w:w="4700" w:type="dxa"/>
            <w:tcBorders>
              <w:top w:val="nil"/>
              <w:left w:val="nil"/>
              <w:bottom w:val="nil"/>
              <w:right w:val="nil"/>
            </w:tcBorders>
            <w:shd w:val="clear" w:color="auto" w:fill="auto"/>
            <w:vAlign w:val="bottom"/>
            <w:hideMark/>
          </w:tcPr>
          <w:p w14:paraId="7A8D9395" w14:textId="2E5C9E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the garrison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09_1SA_14_11 </w:t>
            </w:r>
          </w:p>
        </w:tc>
      </w:tr>
      <w:tr w:rsidR="00BF0BBD" w:rsidRPr="00BF0BBD" w14:paraId="0643A378" w14:textId="77777777" w:rsidTr="00BF0BBD">
        <w:trPr>
          <w:trHeight w:val="300"/>
        </w:trPr>
        <w:tc>
          <w:tcPr>
            <w:tcW w:w="4700" w:type="dxa"/>
            <w:tcBorders>
              <w:top w:val="nil"/>
              <w:left w:val="nil"/>
              <w:bottom w:val="nil"/>
              <w:right w:val="nil"/>
            </w:tcBorders>
            <w:shd w:val="clear" w:color="auto" w:fill="auto"/>
            <w:vAlign w:val="bottom"/>
            <w:hideMark/>
          </w:tcPr>
          <w:p w14:paraId="21BA61B8" w14:textId="15E0A6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09_1SA_04_07</w:t>
            </w:r>
            <w:r w:rsidR="00FF4471">
              <w:rPr>
                <w:rFonts w:ascii="Calibri" w:eastAsia="Times New Roman" w:hAnsi="Calibri" w:cs="Calibri"/>
                <w:color w:val="000000"/>
              </w:rPr>
              <w:t>,</w:t>
            </w:r>
            <w:r w:rsidRPr="00BF0BBD">
              <w:rPr>
                <w:rFonts w:ascii="Calibri" w:eastAsia="Times New Roman" w:hAnsi="Calibri" w:cs="Calibri"/>
                <w:color w:val="000000"/>
              </w:rPr>
              <w:t xml:space="preserve"> us for there</w:t>
            </w:r>
            <w:r w:rsidR="00644F35">
              <w:rPr>
                <w:rFonts w:ascii="Calibri" w:eastAsia="Times New Roman" w:hAnsi="Calibri" w:cs="Calibri"/>
                <w:color w:val="000000"/>
              </w:rPr>
              <w:t>, &lt;&lt;&lt;&lt;&lt;</w:t>
            </w:r>
          </w:p>
        </w:tc>
      </w:tr>
      <w:tr w:rsidR="00BF0BBD" w:rsidRPr="00BF0BBD" w14:paraId="78F7A559" w14:textId="77777777" w:rsidTr="00BF0BBD">
        <w:trPr>
          <w:trHeight w:val="300"/>
        </w:trPr>
        <w:tc>
          <w:tcPr>
            <w:tcW w:w="4700" w:type="dxa"/>
            <w:tcBorders>
              <w:top w:val="nil"/>
              <w:left w:val="nil"/>
              <w:bottom w:val="nil"/>
              <w:right w:val="nil"/>
            </w:tcBorders>
            <w:shd w:val="clear" w:color="auto" w:fill="auto"/>
            <w:vAlign w:val="bottom"/>
            <w:hideMark/>
          </w:tcPr>
          <w:p w14:paraId="6BE2DAFA" w14:textId="69614C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09_1SA_14_01</w:t>
            </w:r>
            <w:r w:rsidR="00FF4471">
              <w:rPr>
                <w:rFonts w:ascii="Calibri" w:eastAsia="Times New Roman" w:hAnsi="Calibri" w:cs="Calibri"/>
                <w:color w:val="000000"/>
              </w:rPr>
              <w:t>,</w:t>
            </w:r>
            <w:r w:rsidRPr="00BF0BBD">
              <w:rPr>
                <w:rFonts w:ascii="Calibri" w:eastAsia="Times New Roman" w:hAnsi="Calibri" w:cs="Calibri"/>
                <w:color w:val="000000"/>
              </w:rPr>
              <w:t xml:space="preserve"> us go over</w:t>
            </w:r>
            <w:r w:rsidR="00644F35">
              <w:rPr>
                <w:rFonts w:ascii="Calibri" w:eastAsia="Times New Roman" w:hAnsi="Calibri" w:cs="Calibri"/>
                <w:color w:val="000000"/>
              </w:rPr>
              <w:t>, &lt;&lt;&lt;&lt;&lt;</w:t>
            </w:r>
          </w:p>
        </w:tc>
      </w:tr>
      <w:tr w:rsidR="00BF0BBD" w:rsidRPr="00BF0BBD" w14:paraId="46172BC2" w14:textId="77777777" w:rsidTr="00BF0BBD">
        <w:trPr>
          <w:trHeight w:val="300"/>
        </w:trPr>
        <w:tc>
          <w:tcPr>
            <w:tcW w:w="4700" w:type="dxa"/>
            <w:tcBorders>
              <w:top w:val="nil"/>
              <w:left w:val="nil"/>
              <w:bottom w:val="nil"/>
              <w:right w:val="nil"/>
            </w:tcBorders>
            <w:shd w:val="clear" w:color="auto" w:fill="auto"/>
            <w:vAlign w:val="bottom"/>
            <w:hideMark/>
          </w:tcPr>
          <w:p w14:paraId="4F8F4356" w14:textId="3906C6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us go over unto</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42_LUK_08_22 </w:t>
            </w:r>
          </w:p>
        </w:tc>
      </w:tr>
      <w:tr w:rsidR="00BF0BBD" w:rsidRPr="00BF0BBD" w14:paraId="6B5C87CF" w14:textId="77777777" w:rsidTr="00BF0BBD">
        <w:trPr>
          <w:trHeight w:val="300"/>
        </w:trPr>
        <w:tc>
          <w:tcPr>
            <w:tcW w:w="4700" w:type="dxa"/>
            <w:tcBorders>
              <w:top w:val="nil"/>
              <w:left w:val="nil"/>
              <w:bottom w:val="nil"/>
              <w:right w:val="nil"/>
            </w:tcBorders>
            <w:shd w:val="clear" w:color="auto" w:fill="auto"/>
            <w:vAlign w:val="bottom"/>
            <w:hideMark/>
          </w:tcPr>
          <w:p w14:paraId="01F69270" w14:textId="613021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09_1SA_14_01</w:t>
            </w:r>
            <w:r w:rsidR="00FF4471">
              <w:rPr>
                <w:rFonts w:ascii="Calibri" w:eastAsia="Times New Roman" w:hAnsi="Calibri" w:cs="Calibri"/>
                <w:color w:val="000000"/>
              </w:rPr>
              <w:t>,</w:t>
            </w:r>
            <w:r w:rsidRPr="00BF0BBD">
              <w:rPr>
                <w:rFonts w:ascii="Calibri" w:eastAsia="Times New Roman" w:hAnsi="Calibri" w:cs="Calibri"/>
                <w:color w:val="000000"/>
              </w:rPr>
              <w:t xml:space="preserve"> young man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10_2SA_01_06 </w:t>
            </w:r>
          </w:p>
        </w:tc>
      </w:tr>
      <w:tr w:rsidR="00BF0BBD" w:rsidRPr="00BF0BBD" w14:paraId="55EA1686" w14:textId="77777777" w:rsidTr="00BF0BBD">
        <w:trPr>
          <w:trHeight w:val="300"/>
        </w:trPr>
        <w:tc>
          <w:tcPr>
            <w:tcW w:w="4700" w:type="dxa"/>
            <w:tcBorders>
              <w:top w:val="nil"/>
              <w:left w:val="nil"/>
              <w:bottom w:val="nil"/>
              <w:right w:val="nil"/>
            </w:tcBorders>
            <w:shd w:val="clear" w:color="auto" w:fill="auto"/>
            <w:vAlign w:val="bottom"/>
            <w:hideMark/>
          </w:tcPr>
          <w:p w14:paraId="57D30816" w14:textId="416B49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09_1SA_14_01</w:t>
            </w:r>
            <w:r w:rsidR="00FF4471">
              <w:rPr>
                <w:rFonts w:ascii="Calibri" w:eastAsia="Times New Roman" w:hAnsi="Calibri" w:cs="Calibri"/>
                <w:color w:val="000000"/>
              </w:rPr>
              <w:t>,</w:t>
            </w:r>
            <w:r w:rsidRPr="00BF0BBD">
              <w:rPr>
                <w:rFonts w:ascii="Calibri" w:eastAsia="Times New Roman" w:hAnsi="Calibri" w:cs="Calibri"/>
                <w:color w:val="000000"/>
              </w:rPr>
              <w:t xml:space="preserve"> young man that bare</w:t>
            </w:r>
            <w:r w:rsidR="00644F35">
              <w:rPr>
                <w:rFonts w:ascii="Calibri" w:eastAsia="Times New Roman" w:hAnsi="Calibri" w:cs="Calibri"/>
                <w:color w:val="000000"/>
              </w:rPr>
              <w:t>, &lt;&lt;&lt;&lt;&lt;</w:t>
            </w:r>
          </w:p>
        </w:tc>
      </w:tr>
      <w:tr w:rsidR="00BF0BBD" w:rsidRPr="00BF0BBD" w14:paraId="09A2A56F" w14:textId="77777777" w:rsidTr="00BF0BBD">
        <w:trPr>
          <w:trHeight w:val="1200"/>
        </w:trPr>
        <w:tc>
          <w:tcPr>
            <w:tcW w:w="4700" w:type="dxa"/>
            <w:tcBorders>
              <w:top w:val="nil"/>
              <w:left w:val="nil"/>
              <w:bottom w:val="nil"/>
              <w:right w:val="nil"/>
            </w:tcBorders>
            <w:shd w:val="clear" w:color="auto" w:fill="auto"/>
            <w:vAlign w:val="bottom"/>
            <w:hideMark/>
          </w:tcPr>
          <w:p w14:paraId="106EE70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09_1SA_14:07 And his armourbearer said unto him, Do all that [is] in thine heart: turn thee; behold, I [am] with thee according to thy heart. #,</w:t>
            </w:r>
          </w:p>
        </w:tc>
      </w:tr>
      <w:tr w:rsidR="00BF0BBD" w:rsidRPr="00BF0BBD" w14:paraId="0DFBE366" w14:textId="77777777" w:rsidTr="00BF0BBD">
        <w:trPr>
          <w:trHeight w:val="300"/>
        </w:trPr>
        <w:tc>
          <w:tcPr>
            <w:tcW w:w="4700" w:type="dxa"/>
            <w:tcBorders>
              <w:top w:val="nil"/>
              <w:left w:val="nil"/>
              <w:bottom w:val="nil"/>
              <w:right w:val="nil"/>
            </w:tcBorders>
            <w:shd w:val="clear" w:color="auto" w:fill="auto"/>
            <w:vAlign w:val="bottom"/>
            <w:hideMark/>
          </w:tcPr>
          <w:p w14:paraId="3FB14048" w14:textId="071F0E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07_JUD_11_10</w:t>
            </w:r>
            <w:r w:rsidR="00FF4471">
              <w:rPr>
                <w:rFonts w:ascii="Calibri" w:eastAsia="Times New Roman" w:hAnsi="Calibri" w:cs="Calibri"/>
                <w:color w:val="000000"/>
              </w:rPr>
              <w:t>,</w:t>
            </w:r>
            <w:r w:rsidRPr="00BF0BBD">
              <w:rPr>
                <w:rFonts w:ascii="Calibri" w:eastAsia="Times New Roman" w:hAnsi="Calibri" w:cs="Calibri"/>
                <w:color w:val="000000"/>
              </w:rPr>
              <w:t xml:space="preserve"> according to thy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11_1KI_02_06 </w:t>
            </w:r>
          </w:p>
        </w:tc>
      </w:tr>
      <w:tr w:rsidR="00BF0BBD" w:rsidRPr="00BF0BBD" w14:paraId="6BFB83F6" w14:textId="77777777" w:rsidTr="00BF0BBD">
        <w:trPr>
          <w:trHeight w:val="300"/>
        </w:trPr>
        <w:tc>
          <w:tcPr>
            <w:tcW w:w="4700" w:type="dxa"/>
            <w:tcBorders>
              <w:top w:val="nil"/>
              <w:left w:val="nil"/>
              <w:bottom w:val="nil"/>
              <w:right w:val="nil"/>
            </w:tcBorders>
            <w:shd w:val="clear" w:color="auto" w:fill="auto"/>
            <w:vAlign w:val="bottom"/>
            <w:hideMark/>
          </w:tcPr>
          <w:p w14:paraId="134F8059" w14:textId="481972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09_1SA_09_19</w:t>
            </w:r>
            <w:r w:rsidR="00FF4471">
              <w:rPr>
                <w:rFonts w:ascii="Calibri" w:eastAsia="Times New Roman" w:hAnsi="Calibri" w:cs="Calibri"/>
                <w:color w:val="000000"/>
              </w:rPr>
              <w:t>,</w:t>
            </w:r>
            <w:r w:rsidRPr="00BF0BBD">
              <w:rPr>
                <w:rFonts w:ascii="Calibri" w:eastAsia="Times New Roman" w:hAnsi="Calibri" w:cs="Calibri"/>
                <w:color w:val="000000"/>
              </w:rPr>
              <w:t xml:space="preserve"> all that 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10_2SA_07_03 </w:t>
            </w:r>
          </w:p>
        </w:tc>
      </w:tr>
      <w:tr w:rsidR="00BF0BBD" w:rsidRPr="00BF0BBD" w14:paraId="160E4FEF" w14:textId="77777777" w:rsidTr="00BF0BBD">
        <w:trPr>
          <w:trHeight w:val="300"/>
        </w:trPr>
        <w:tc>
          <w:tcPr>
            <w:tcW w:w="4700" w:type="dxa"/>
            <w:tcBorders>
              <w:top w:val="nil"/>
              <w:left w:val="nil"/>
              <w:bottom w:val="nil"/>
              <w:right w:val="nil"/>
            </w:tcBorders>
            <w:shd w:val="clear" w:color="auto" w:fill="auto"/>
            <w:vAlign w:val="bottom"/>
            <w:hideMark/>
          </w:tcPr>
          <w:p w14:paraId="2B0265F6" w14:textId="28F594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09_1SA_09_19</w:t>
            </w:r>
            <w:r w:rsidR="00FF4471">
              <w:rPr>
                <w:rFonts w:ascii="Calibri" w:eastAsia="Times New Roman" w:hAnsi="Calibri" w:cs="Calibri"/>
                <w:color w:val="000000"/>
              </w:rPr>
              <w:t>,</w:t>
            </w:r>
            <w:r w:rsidRPr="00BF0BBD">
              <w:rPr>
                <w:rFonts w:ascii="Calibri" w:eastAsia="Times New Roman" w:hAnsi="Calibri" w:cs="Calibri"/>
                <w:color w:val="000000"/>
              </w:rPr>
              <w:t xml:space="preserve"> all that is in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10_2SA_07_03 </w:t>
            </w:r>
          </w:p>
        </w:tc>
      </w:tr>
      <w:tr w:rsidR="00BF0BBD" w:rsidRPr="00BF0BBD" w14:paraId="01807AEB" w14:textId="77777777" w:rsidTr="00BF0BBD">
        <w:trPr>
          <w:trHeight w:val="300"/>
        </w:trPr>
        <w:tc>
          <w:tcPr>
            <w:tcW w:w="4700" w:type="dxa"/>
            <w:tcBorders>
              <w:top w:val="nil"/>
              <w:left w:val="nil"/>
              <w:bottom w:val="nil"/>
              <w:right w:val="nil"/>
            </w:tcBorders>
            <w:shd w:val="clear" w:color="auto" w:fill="auto"/>
            <w:vAlign w:val="bottom"/>
            <w:hideMark/>
          </w:tcPr>
          <w:p w14:paraId="3E1D34D4" w14:textId="51C5F2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his armourbearer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09_1SA_14_12 </w:t>
            </w:r>
          </w:p>
        </w:tc>
      </w:tr>
      <w:tr w:rsidR="00BF0BBD" w:rsidRPr="00BF0BBD" w14:paraId="2394216A" w14:textId="77777777" w:rsidTr="00BF0BBD">
        <w:trPr>
          <w:trHeight w:val="300"/>
        </w:trPr>
        <w:tc>
          <w:tcPr>
            <w:tcW w:w="4700" w:type="dxa"/>
            <w:tcBorders>
              <w:top w:val="nil"/>
              <w:left w:val="nil"/>
              <w:bottom w:val="nil"/>
              <w:right w:val="nil"/>
            </w:tcBorders>
            <w:shd w:val="clear" w:color="auto" w:fill="auto"/>
            <w:vAlign w:val="bottom"/>
            <w:hideMark/>
          </w:tcPr>
          <w:p w14:paraId="38F82AF1" w14:textId="280A54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01_GEN_28_15</w:t>
            </w:r>
            <w:r w:rsidR="00FF4471">
              <w:rPr>
                <w:rFonts w:ascii="Calibri" w:eastAsia="Times New Roman" w:hAnsi="Calibri" w:cs="Calibri"/>
                <w:color w:val="000000"/>
              </w:rPr>
              <w:t>,</w:t>
            </w:r>
            <w:r w:rsidRPr="00BF0BBD">
              <w:rPr>
                <w:rFonts w:ascii="Calibri" w:eastAsia="Times New Roman" w:hAnsi="Calibri" w:cs="Calibri"/>
                <w:color w:val="000000"/>
              </w:rPr>
              <w:t xml:space="preserve"> Behold I am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10_2SA_19_20 </w:t>
            </w:r>
          </w:p>
        </w:tc>
      </w:tr>
      <w:tr w:rsidR="00BF0BBD" w:rsidRPr="00BF0BBD" w14:paraId="22E3DF98" w14:textId="77777777" w:rsidTr="00BF0BBD">
        <w:trPr>
          <w:trHeight w:val="300"/>
        </w:trPr>
        <w:tc>
          <w:tcPr>
            <w:tcW w:w="4700" w:type="dxa"/>
            <w:tcBorders>
              <w:top w:val="nil"/>
              <w:left w:val="nil"/>
              <w:bottom w:val="nil"/>
              <w:right w:val="nil"/>
            </w:tcBorders>
            <w:shd w:val="clear" w:color="auto" w:fill="auto"/>
            <w:vAlign w:val="bottom"/>
            <w:hideMark/>
          </w:tcPr>
          <w:p w14:paraId="04D2B7DA" w14:textId="1550E7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01_GEN_28_15</w:t>
            </w:r>
            <w:r w:rsidR="00FF4471">
              <w:rPr>
                <w:rFonts w:ascii="Calibri" w:eastAsia="Times New Roman" w:hAnsi="Calibri" w:cs="Calibri"/>
                <w:color w:val="000000"/>
              </w:rPr>
              <w:t>,</w:t>
            </w:r>
            <w:r w:rsidRPr="00BF0BBD">
              <w:rPr>
                <w:rFonts w:ascii="Calibri" w:eastAsia="Times New Roman" w:hAnsi="Calibri" w:cs="Calibri"/>
                <w:color w:val="000000"/>
              </w:rPr>
              <w:t xml:space="preserve"> behold I am with</w:t>
            </w:r>
            <w:r w:rsidR="00644F35">
              <w:rPr>
                <w:rFonts w:ascii="Calibri" w:eastAsia="Times New Roman" w:hAnsi="Calibri" w:cs="Calibri"/>
                <w:color w:val="000000"/>
              </w:rPr>
              <w:t>, &lt;&lt;&lt;&lt;&lt;</w:t>
            </w:r>
          </w:p>
        </w:tc>
      </w:tr>
      <w:tr w:rsidR="00BF0BBD" w:rsidRPr="00BF0BBD" w14:paraId="3D7D1E49" w14:textId="77777777" w:rsidTr="00BF0BBD">
        <w:trPr>
          <w:trHeight w:val="300"/>
        </w:trPr>
        <w:tc>
          <w:tcPr>
            <w:tcW w:w="4700" w:type="dxa"/>
            <w:tcBorders>
              <w:top w:val="nil"/>
              <w:left w:val="nil"/>
              <w:bottom w:val="nil"/>
              <w:right w:val="nil"/>
            </w:tcBorders>
            <w:shd w:val="clear" w:color="auto" w:fill="auto"/>
            <w:vAlign w:val="bottom"/>
            <w:hideMark/>
          </w:tcPr>
          <w:p w14:paraId="1B0582F1" w14:textId="77F080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05_DEU_12_14</w:t>
            </w:r>
            <w:r w:rsidR="00FF4471">
              <w:rPr>
                <w:rFonts w:ascii="Calibri" w:eastAsia="Times New Roman" w:hAnsi="Calibri" w:cs="Calibri"/>
                <w:color w:val="000000"/>
              </w:rPr>
              <w:t>,</w:t>
            </w:r>
            <w:r w:rsidRPr="00BF0BBD">
              <w:rPr>
                <w:rFonts w:ascii="Calibri" w:eastAsia="Times New Roman" w:hAnsi="Calibri" w:cs="Calibri"/>
                <w:color w:val="000000"/>
              </w:rPr>
              <w:t xml:space="preserve"> do all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10_2SA_07_03 </w:t>
            </w:r>
          </w:p>
        </w:tc>
      </w:tr>
      <w:tr w:rsidR="00BF0BBD" w:rsidRPr="00BF0BBD" w14:paraId="000FAE46" w14:textId="77777777" w:rsidTr="00BF0BBD">
        <w:trPr>
          <w:trHeight w:val="300"/>
        </w:trPr>
        <w:tc>
          <w:tcPr>
            <w:tcW w:w="4700" w:type="dxa"/>
            <w:tcBorders>
              <w:top w:val="nil"/>
              <w:left w:val="nil"/>
              <w:bottom w:val="nil"/>
              <w:right w:val="nil"/>
            </w:tcBorders>
            <w:shd w:val="clear" w:color="auto" w:fill="auto"/>
            <w:vAlign w:val="bottom"/>
            <w:hideMark/>
          </w:tcPr>
          <w:p w14:paraId="03FF9BFB" w14:textId="4A7D0D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06_JOS_23_06</w:t>
            </w:r>
            <w:r w:rsidR="00FF4471">
              <w:rPr>
                <w:rFonts w:ascii="Calibri" w:eastAsia="Times New Roman" w:hAnsi="Calibri" w:cs="Calibri"/>
                <w:color w:val="000000"/>
              </w:rPr>
              <w:t>,</w:t>
            </w:r>
            <w:r w:rsidRPr="00BF0BBD">
              <w:rPr>
                <w:rFonts w:ascii="Calibri" w:eastAsia="Times New Roman" w:hAnsi="Calibri" w:cs="Calibri"/>
                <w:color w:val="000000"/>
              </w:rPr>
              <w:t xml:space="preserve"> do all that is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13_1CH_17_02 </w:t>
            </w:r>
          </w:p>
        </w:tc>
      </w:tr>
      <w:tr w:rsidR="00BF0BBD" w:rsidRPr="00BF0BBD" w14:paraId="56B2563F" w14:textId="77777777" w:rsidTr="00BF0BBD">
        <w:trPr>
          <w:trHeight w:val="300"/>
        </w:trPr>
        <w:tc>
          <w:tcPr>
            <w:tcW w:w="4700" w:type="dxa"/>
            <w:tcBorders>
              <w:top w:val="nil"/>
              <w:left w:val="nil"/>
              <w:bottom w:val="nil"/>
              <w:right w:val="nil"/>
            </w:tcBorders>
            <w:shd w:val="clear" w:color="auto" w:fill="auto"/>
            <w:vAlign w:val="bottom"/>
            <w:hideMark/>
          </w:tcPr>
          <w:p w14:paraId="749D6ED8" w14:textId="0FD52D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09_1SA_09_19</w:t>
            </w:r>
            <w:r w:rsidR="00FF4471">
              <w:rPr>
                <w:rFonts w:ascii="Calibri" w:eastAsia="Times New Roman" w:hAnsi="Calibri" w:cs="Calibri"/>
                <w:color w:val="000000"/>
              </w:rPr>
              <w:t>,</w:t>
            </w:r>
            <w:r w:rsidRPr="00BF0BBD">
              <w:rPr>
                <w:rFonts w:ascii="Calibri" w:eastAsia="Times New Roman" w:hAnsi="Calibri" w:cs="Calibri"/>
                <w:color w:val="000000"/>
              </w:rPr>
              <w:t xml:space="preserve"> in thine heart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10_2SA_07_03 </w:t>
            </w:r>
          </w:p>
        </w:tc>
      </w:tr>
      <w:tr w:rsidR="00BF0BBD" w:rsidRPr="00BF0BBD" w14:paraId="26879BD5" w14:textId="77777777" w:rsidTr="00BF0BBD">
        <w:trPr>
          <w:trHeight w:val="300"/>
        </w:trPr>
        <w:tc>
          <w:tcPr>
            <w:tcW w:w="4700" w:type="dxa"/>
            <w:tcBorders>
              <w:top w:val="nil"/>
              <w:left w:val="nil"/>
              <w:bottom w:val="nil"/>
              <w:right w:val="nil"/>
            </w:tcBorders>
            <w:shd w:val="clear" w:color="auto" w:fill="auto"/>
            <w:vAlign w:val="bottom"/>
            <w:hideMark/>
          </w:tcPr>
          <w:p w14:paraId="12A3873B" w14:textId="16CA4C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02_EXO_05_16</w:t>
            </w:r>
            <w:r w:rsidR="00FF4471">
              <w:rPr>
                <w:rFonts w:ascii="Calibri" w:eastAsia="Times New Roman" w:hAnsi="Calibri" w:cs="Calibri"/>
                <w:color w:val="000000"/>
              </w:rPr>
              <w:t>,</w:t>
            </w:r>
            <w:r w:rsidRPr="00BF0BBD">
              <w:rPr>
                <w:rFonts w:ascii="Calibri" w:eastAsia="Times New Roman" w:hAnsi="Calibri" w:cs="Calibri"/>
                <w:color w:val="000000"/>
              </w:rPr>
              <w:t xml:space="preserve"> is in thine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10_2SA_07_03 </w:t>
            </w:r>
          </w:p>
        </w:tc>
      </w:tr>
      <w:tr w:rsidR="00BF0BBD" w:rsidRPr="00BF0BBD" w14:paraId="1D87F32E" w14:textId="77777777" w:rsidTr="00BF0BBD">
        <w:trPr>
          <w:trHeight w:val="300"/>
        </w:trPr>
        <w:tc>
          <w:tcPr>
            <w:tcW w:w="4700" w:type="dxa"/>
            <w:tcBorders>
              <w:top w:val="nil"/>
              <w:left w:val="nil"/>
              <w:bottom w:val="nil"/>
              <w:right w:val="nil"/>
            </w:tcBorders>
            <w:shd w:val="clear" w:color="auto" w:fill="auto"/>
            <w:vAlign w:val="bottom"/>
            <w:hideMark/>
          </w:tcPr>
          <w:p w14:paraId="3B71F31A" w14:textId="1294B6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09_1SA_09_19</w:t>
            </w:r>
            <w:r w:rsidR="00FF4471">
              <w:rPr>
                <w:rFonts w:ascii="Calibri" w:eastAsia="Times New Roman" w:hAnsi="Calibri" w:cs="Calibri"/>
                <w:color w:val="000000"/>
              </w:rPr>
              <w:t>,</w:t>
            </w:r>
            <w:r w:rsidRPr="00BF0BBD">
              <w:rPr>
                <w:rFonts w:ascii="Calibri" w:eastAsia="Times New Roman" w:hAnsi="Calibri" w:cs="Calibri"/>
                <w:color w:val="000000"/>
              </w:rPr>
              <w:t xml:space="preserve"> is in thine heart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13_1CH_17_02 </w:t>
            </w:r>
          </w:p>
        </w:tc>
      </w:tr>
      <w:tr w:rsidR="00BF0BBD" w:rsidRPr="00BF0BBD" w14:paraId="3798E712" w14:textId="77777777" w:rsidTr="00BF0BBD">
        <w:trPr>
          <w:trHeight w:val="300"/>
        </w:trPr>
        <w:tc>
          <w:tcPr>
            <w:tcW w:w="4700" w:type="dxa"/>
            <w:tcBorders>
              <w:top w:val="nil"/>
              <w:left w:val="nil"/>
              <w:bottom w:val="nil"/>
              <w:right w:val="nil"/>
            </w:tcBorders>
            <w:shd w:val="clear" w:color="auto" w:fill="auto"/>
            <w:vAlign w:val="bottom"/>
            <w:hideMark/>
          </w:tcPr>
          <w:p w14:paraId="0388F12C" w14:textId="650D39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09_1SA_11_03</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09_1SA_15_13 </w:t>
            </w:r>
          </w:p>
        </w:tc>
      </w:tr>
      <w:tr w:rsidR="00BF0BBD" w:rsidRPr="00BF0BBD" w14:paraId="22524834" w14:textId="77777777" w:rsidTr="00BF0BBD">
        <w:trPr>
          <w:trHeight w:val="300"/>
        </w:trPr>
        <w:tc>
          <w:tcPr>
            <w:tcW w:w="4700" w:type="dxa"/>
            <w:tcBorders>
              <w:top w:val="nil"/>
              <w:left w:val="nil"/>
              <w:bottom w:val="nil"/>
              <w:right w:val="nil"/>
            </w:tcBorders>
            <w:shd w:val="clear" w:color="auto" w:fill="auto"/>
            <w:vAlign w:val="bottom"/>
            <w:hideMark/>
          </w:tcPr>
          <w:p w14:paraId="7FE57F51" w14:textId="35D08D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unto him Do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11_1KI_02_31 </w:t>
            </w:r>
          </w:p>
        </w:tc>
      </w:tr>
      <w:tr w:rsidR="00BF0BBD" w:rsidRPr="00BF0BBD" w14:paraId="69788DFC" w14:textId="77777777" w:rsidTr="00BF0BBD">
        <w:trPr>
          <w:trHeight w:val="300"/>
        </w:trPr>
        <w:tc>
          <w:tcPr>
            <w:tcW w:w="4700" w:type="dxa"/>
            <w:tcBorders>
              <w:top w:val="nil"/>
              <w:left w:val="nil"/>
              <w:bottom w:val="nil"/>
              <w:right w:val="nil"/>
            </w:tcBorders>
            <w:shd w:val="clear" w:color="auto" w:fill="auto"/>
            <w:vAlign w:val="bottom"/>
            <w:hideMark/>
          </w:tcPr>
          <w:p w14:paraId="49A8BD72" w14:textId="013205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09_1SA_09_19</w:t>
            </w:r>
            <w:r w:rsidR="00FF4471">
              <w:rPr>
                <w:rFonts w:ascii="Calibri" w:eastAsia="Times New Roman" w:hAnsi="Calibri" w:cs="Calibri"/>
                <w:color w:val="000000"/>
              </w:rPr>
              <w:t>,</w:t>
            </w:r>
            <w:r w:rsidRPr="00BF0BBD">
              <w:rPr>
                <w:rFonts w:ascii="Calibri" w:eastAsia="Times New Roman" w:hAnsi="Calibri" w:cs="Calibri"/>
                <w:color w:val="000000"/>
              </w:rPr>
              <w:t xml:space="preserve"> that is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09_1SA_19_22 </w:t>
            </w:r>
          </w:p>
        </w:tc>
      </w:tr>
      <w:tr w:rsidR="00BF0BBD" w:rsidRPr="00BF0BBD" w14:paraId="07BC69E4" w14:textId="77777777" w:rsidTr="00BF0BBD">
        <w:trPr>
          <w:trHeight w:val="300"/>
        </w:trPr>
        <w:tc>
          <w:tcPr>
            <w:tcW w:w="4700" w:type="dxa"/>
            <w:tcBorders>
              <w:top w:val="nil"/>
              <w:left w:val="nil"/>
              <w:bottom w:val="nil"/>
              <w:right w:val="nil"/>
            </w:tcBorders>
            <w:shd w:val="clear" w:color="auto" w:fill="auto"/>
            <w:vAlign w:val="bottom"/>
            <w:hideMark/>
          </w:tcPr>
          <w:p w14:paraId="50EBF901" w14:textId="268D0A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thee according to thy</w:t>
            </w:r>
            <w:r w:rsidR="00FF4471">
              <w:rPr>
                <w:rFonts w:ascii="Calibri" w:eastAsia="Times New Roman" w:hAnsi="Calibri" w:cs="Calibri"/>
                <w:color w:val="000000"/>
              </w:rPr>
              <w:t>,</w:t>
            </w:r>
            <w:r w:rsidRPr="00BF0BBD">
              <w:rPr>
                <w:rFonts w:ascii="Calibri" w:eastAsia="Times New Roman" w:hAnsi="Calibri" w:cs="Calibri"/>
                <w:color w:val="000000"/>
              </w:rPr>
              <w:t xml:space="preserve"> 26_EZE_07_03 </w:t>
            </w:r>
          </w:p>
        </w:tc>
      </w:tr>
      <w:tr w:rsidR="00BF0BBD" w:rsidRPr="00BF0BBD" w14:paraId="75978135" w14:textId="77777777" w:rsidTr="00BF0BBD">
        <w:trPr>
          <w:trHeight w:val="300"/>
        </w:trPr>
        <w:tc>
          <w:tcPr>
            <w:tcW w:w="4700" w:type="dxa"/>
            <w:tcBorders>
              <w:top w:val="nil"/>
              <w:left w:val="nil"/>
              <w:bottom w:val="nil"/>
              <w:right w:val="nil"/>
            </w:tcBorders>
            <w:shd w:val="clear" w:color="auto" w:fill="auto"/>
            <w:vAlign w:val="bottom"/>
            <w:hideMark/>
          </w:tcPr>
          <w:p w14:paraId="62371117" w14:textId="54256D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01_GEN_17_20</w:t>
            </w:r>
            <w:r w:rsidR="00FF4471">
              <w:rPr>
                <w:rFonts w:ascii="Calibri" w:eastAsia="Times New Roman" w:hAnsi="Calibri" w:cs="Calibri"/>
                <w:color w:val="000000"/>
              </w:rPr>
              <w:t>,</w:t>
            </w:r>
            <w:r w:rsidRPr="00BF0BBD">
              <w:rPr>
                <w:rFonts w:ascii="Calibri" w:eastAsia="Times New Roman" w:hAnsi="Calibri" w:cs="Calibri"/>
                <w:color w:val="000000"/>
              </w:rPr>
              <w:t xml:space="preserve"> thee Behold I</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12_2KI_05_06 </w:t>
            </w:r>
          </w:p>
        </w:tc>
      </w:tr>
      <w:tr w:rsidR="00BF0BBD" w:rsidRPr="00BF0BBD" w14:paraId="7BF8E181" w14:textId="77777777" w:rsidTr="00BF0BBD">
        <w:trPr>
          <w:trHeight w:val="300"/>
        </w:trPr>
        <w:tc>
          <w:tcPr>
            <w:tcW w:w="4700" w:type="dxa"/>
            <w:tcBorders>
              <w:top w:val="nil"/>
              <w:left w:val="nil"/>
              <w:bottom w:val="nil"/>
              <w:right w:val="nil"/>
            </w:tcBorders>
            <w:shd w:val="clear" w:color="auto" w:fill="auto"/>
            <w:vAlign w:val="bottom"/>
            <w:hideMark/>
          </w:tcPr>
          <w:p w14:paraId="5044D6FF" w14:textId="6ABD4C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05_DEU_30_17</w:t>
            </w:r>
            <w:r w:rsidR="00FF4471">
              <w:rPr>
                <w:rFonts w:ascii="Calibri" w:eastAsia="Times New Roman" w:hAnsi="Calibri" w:cs="Calibri"/>
                <w:color w:val="000000"/>
              </w:rPr>
              <w:t>,</w:t>
            </w:r>
            <w:r w:rsidRPr="00BF0BBD">
              <w:rPr>
                <w:rFonts w:ascii="Calibri" w:eastAsia="Times New Roman" w:hAnsi="Calibri" w:cs="Calibri"/>
                <w:color w:val="000000"/>
              </w:rPr>
              <w:t xml:space="preserve"> thine heart turn</w:t>
            </w:r>
            <w:r w:rsidR="00644F35">
              <w:rPr>
                <w:rFonts w:ascii="Calibri" w:eastAsia="Times New Roman" w:hAnsi="Calibri" w:cs="Calibri"/>
                <w:color w:val="000000"/>
              </w:rPr>
              <w:t>, &lt;&lt;&lt;&lt;&lt;</w:t>
            </w:r>
          </w:p>
        </w:tc>
      </w:tr>
      <w:tr w:rsidR="00BF0BBD" w:rsidRPr="00BF0BBD" w14:paraId="3581CCE4" w14:textId="77777777" w:rsidTr="00BF0BBD">
        <w:trPr>
          <w:trHeight w:val="300"/>
        </w:trPr>
        <w:tc>
          <w:tcPr>
            <w:tcW w:w="4700" w:type="dxa"/>
            <w:tcBorders>
              <w:top w:val="nil"/>
              <w:left w:val="nil"/>
              <w:bottom w:val="nil"/>
              <w:right w:val="nil"/>
            </w:tcBorders>
            <w:shd w:val="clear" w:color="auto" w:fill="auto"/>
            <w:vAlign w:val="bottom"/>
            <w:hideMark/>
          </w:tcPr>
          <w:p w14:paraId="15F00F25" w14:textId="072398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thy heart</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23_ISA_47_07 </w:t>
            </w:r>
          </w:p>
        </w:tc>
      </w:tr>
      <w:tr w:rsidR="00BF0BBD" w:rsidRPr="00BF0BBD" w14:paraId="015DA607" w14:textId="77777777" w:rsidTr="00BF0BBD">
        <w:trPr>
          <w:trHeight w:val="300"/>
        </w:trPr>
        <w:tc>
          <w:tcPr>
            <w:tcW w:w="4700" w:type="dxa"/>
            <w:tcBorders>
              <w:top w:val="nil"/>
              <w:left w:val="nil"/>
              <w:bottom w:val="nil"/>
              <w:right w:val="nil"/>
            </w:tcBorders>
            <w:shd w:val="clear" w:color="auto" w:fill="auto"/>
            <w:vAlign w:val="bottom"/>
            <w:hideMark/>
          </w:tcPr>
          <w:p w14:paraId="4F9E277C" w14:textId="6308EE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him Do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11_1KI_02_31 </w:t>
            </w:r>
          </w:p>
        </w:tc>
      </w:tr>
      <w:tr w:rsidR="00BF0BBD" w:rsidRPr="00BF0BBD" w14:paraId="0ADAF965" w14:textId="77777777" w:rsidTr="00BF0BBD">
        <w:trPr>
          <w:trHeight w:val="900"/>
        </w:trPr>
        <w:tc>
          <w:tcPr>
            <w:tcW w:w="4700" w:type="dxa"/>
            <w:tcBorders>
              <w:top w:val="nil"/>
              <w:left w:val="nil"/>
              <w:bottom w:val="nil"/>
              <w:right w:val="nil"/>
            </w:tcBorders>
            <w:shd w:val="clear" w:color="auto" w:fill="auto"/>
            <w:vAlign w:val="bottom"/>
            <w:hideMark/>
          </w:tcPr>
          <w:p w14:paraId="00B71631"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09_1SA_14:08 Then said Jonathan, Behold, we will pass over unto [these] men, and we will discover ourselves unto them. #,</w:t>
            </w:r>
          </w:p>
        </w:tc>
      </w:tr>
      <w:tr w:rsidR="00BF0BBD" w:rsidRPr="00BF0BBD" w14:paraId="100AB4F5" w14:textId="77777777" w:rsidTr="00BF0BBD">
        <w:trPr>
          <w:trHeight w:val="300"/>
        </w:trPr>
        <w:tc>
          <w:tcPr>
            <w:tcW w:w="4700" w:type="dxa"/>
            <w:tcBorders>
              <w:top w:val="nil"/>
              <w:left w:val="nil"/>
              <w:bottom w:val="nil"/>
              <w:right w:val="nil"/>
            </w:tcBorders>
            <w:shd w:val="clear" w:color="auto" w:fill="auto"/>
            <w:vAlign w:val="bottom"/>
            <w:hideMark/>
          </w:tcPr>
          <w:p w14:paraId="0D9E6162" w14:textId="17F9CA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09_1SA_12_10</w:t>
            </w:r>
            <w:r w:rsidR="00FF4471">
              <w:rPr>
                <w:rFonts w:ascii="Calibri" w:eastAsia="Times New Roman" w:hAnsi="Calibri" w:cs="Calibri"/>
                <w:color w:val="000000"/>
              </w:rPr>
              <w:t>,</w:t>
            </w:r>
            <w:r w:rsidRPr="00BF0BBD">
              <w:rPr>
                <w:rFonts w:ascii="Calibri" w:eastAsia="Times New Roman" w:hAnsi="Calibri" w:cs="Calibri"/>
                <w:color w:val="000000"/>
              </w:rPr>
              <w:t xml:space="preserve"> and we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09_1SA_14_12 </w:t>
            </w:r>
          </w:p>
        </w:tc>
      </w:tr>
      <w:tr w:rsidR="00BF0BBD" w:rsidRPr="00BF0BBD" w14:paraId="1EA9A462" w14:textId="77777777" w:rsidTr="00BF0BBD">
        <w:trPr>
          <w:trHeight w:val="300"/>
        </w:trPr>
        <w:tc>
          <w:tcPr>
            <w:tcW w:w="4700" w:type="dxa"/>
            <w:tcBorders>
              <w:top w:val="nil"/>
              <w:left w:val="nil"/>
              <w:bottom w:val="nil"/>
              <w:right w:val="nil"/>
            </w:tcBorders>
            <w:shd w:val="clear" w:color="auto" w:fill="auto"/>
            <w:vAlign w:val="bottom"/>
            <w:hideMark/>
          </w:tcPr>
          <w:p w14:paraId="05CCD8E6" w14:textId="6E70CF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pass over unto</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41_MAR_04_35 </w:t>
            </w:r>
          </w:p>
        </w:tc>
      </w:tr>
      <w:tr w:rsidR="00BF0BBD" w:rsidRPr="00BF0BBD" w14:paraId="324DE830" w14:textId="77777777" w:rsidTr="00BF0BBD">
        <w:trPr>
          <w:trHeight w:val="300"/>
        </w:trPr>
        <w:tc>
          <w:tcPr>
            <w:tcW w:w="4700" w:type="dxa"/>
            <w:tcBorders>
              <w:top w:val="nil"/>
              <w:left w:val="nil"/>
              <w:bottom w:val="nil"/>
              <w:right w:val="nil"/>
            </w:tcBorders>
            <w:shd w:val="clear" w:color="auto" w:fill="auto"/>
            <w:vAlign w:val="bottom"/>
            <w:hideMark/>
          </w:tcPr>
          <w:p w14:paraId="6D13F93F" w14:textId="430409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Then said Jonathan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09_1SA_14_29 </w:t>
            </w:r>
          </w:p>
        </w:tc>
      </w:tr>
      <w:tr w:rsidR="00BF0BBD" w:rsidRPr="00BF0BBD" w14:paraId="05BCA4BF" w14:textId="77777777" w:rsidTr="00BF0BBD">
        <w:trPr>
          <w:trHeight w:val="300"/>
        </w:trPr>
        <w:tc>
          <w:tcPr>
            <w:tcW w:w="4700" w:type="dxa"/>
            <w:tcBorders>
              <w:top w:val="nil"/>
              <w:left w:val="nil"/>
              <w:bottom w:val="nil"/>
              <w:right w:val="nil"/>
            </w:tcBorders>
            <w:shd w:val="clear" w:color="auto" w:fill="auto"/>
            <w:vAlign w:val="bottom"/>
            <w:hideMark/>
          </w:tcPr>
          <w:p w14:paraId="71D14E7A" w14:textId="5721C1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these men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12_2KI_20_14 </w:t>
            </w:r>
          </w:p>
        </w:tc>
      </w:tr>
      <w:tr w:rsidR="00BF0BBD" w:rsidRPr="00BF0BBD" w14:paraId="3CCA06C0" w14:textId="77777777" w:rsidTr="00BF0BBD">
        <w:trPr>
          <w:trHeight w:val="300"/>
        </w:trPr>
        <w:tc>
          <w:tcPr>
            <w:tcW w:w="4700" w:type="dxa"/>
            <w:tcBorders>
              <w:top w:val="nil"/>
              <w:left w:val="nil"/>
              <w:bottom w:val="nil"/>
              <w:right w:val="nil"/>
            </w:tcBorders>
            <w:shd w:val="clear" w:color="auto" w:fill="auto"/>
            <w:vAlign w:val="bottom"/>
            <w:hideMark/>
          </w:tcPr>
          <w:p w14:paraId="3108E1C5" w14:textId="08A4F7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01_GEN_19_08</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these men</w:t>
            </w:r>
            <w:r w:rsidR="00644F35">
              <w:rPr>
                <w:rFonts w:ascii="Calibri" w:eastAsia="Times New Roman" w:hAnsi="Calibri" w:cs="Calibri"/>
                <w:color w:val="000000"/>
              </w:rPr>
              <w:t>, &lt;&lt;&lt;&lt;&lt;</w:t>
            </w:r>
          </w:p>
        </w:tc>
      </w:tr>
      <w:tr w:rsidR="00BF0BBD" w:rsidRPr="00BF0BBD" w14:paraId="03981822" w14:textId="77777777" w:rsidTr="00BF0BBD">
        <w:trPr>
          <w:trHeight w:val="300"/>
        </w:trPr>
        <w:tc>
          <w:tcPr>
            <w:tcW w:w="4700" w:type="dxa"/>
            <w:tcBorders>
              <w:top w:val="nil"/>
              <w:left w:val="nil"/>
              <w:bottom w:val="nil"/>
              <w:right w:val="nil"/>
            </w:tcBorders>
            <w:shd w:val="clear" w:color="auto" w:fill="auto"/>
            <w:vAlign w:val="bottom"/>
            <w:hideMark/>
          </w:tcPr>
          <w:p w14:paraId="2D71D8D4" w14:textId="3D94D7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07_JUD_19_12</w:t>
            </w:r>
            <w:r w:rsidR="00FF4471">
              <w:rPr>
                <w:rFonts w:ascii="Calibri" w:eastAsia="Times New Roman" w:hAnsi="Calibri" w:cs="Calibri"/>
                <w:color w:val="000000"/>
              </w:rPr>
              <w:t>,</w:t>
            </w:r>
            <w:r w:rsidRPr="00BF0BBD">
              <w:rPr>
                <w:rFonts w:ascii="Calibri" w:eastAsia="Times New Roman" w:hAnsi="Calibri" w:cs="Calibri"/>
                <w:color w:val="000000"/>
              </w:rPr>
              <w:t xml:space="preserve"> will pass over</w:t>
            </w:r>
            <w:r w:rsidR="00644F35">
              <w:rPr>
                <w:rFonts w:ascii="Calibri" w:eastAsia="Times New Roman" w:hAnsi="Calibri" w:cs="Calibri"/>
                <w:color w:val="000000"/>
              </w:rPr>
              <w:t>, &lt;&lt;&lt;&lt;&lt;</w:t>
            </w:r>
          </w:p>
        </w:tc>
      </w:tr>
      <w:tr w:rsidR="00BF0BBD" w:rsidRPr="00BF0BBD" w14:paraId="183035F8" w14:textId="77777777" w:rsidTr="00BF0BBD">
        <w:trPr>
          <w:trHeight w:val="900"/>
        </w:trPr>
        <w:tc>
          <w:tcPr>
            <w:tcW w:w="4700" w:type="dxa"/>
            <w:tcBorders>
              <w:top w:val="nil"/>
              <w:left w:val="nil"/>
              <w:bottom w:val="nil"/>
              <w:right w:val="nil"/>
            </w:tcBorders>
            <w:shd w:val="clear" w:color="auto" w:fill="auto"/>
            <w:vAlign w:val="bottom"/>
            <w:hideMark/>
          </w:tcPr>
          <w:p w14:paraId="7CE27F0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09_1SA_14:09 If they say thus unto us, Tarry until we come to you; then we will stand still in our place, and will not go up unto them. #,</w:t>
            </w:r>
          </w:p>
        </w:tc>
      </w:tr>
      <w:tr w:rsidR="00BF0BBD" w:rsidRPr="00BF0BBD" w14:paraId="02452182" w14:textId="77777777" w:rsidTr="00BF0BBD">
        <w:trPr>
          <w:trHeight w:val="300"/>
        </w:trPr>
        <w:tc>
          <w:tcPr>
            <w:tcW w:w="4700" w:type="dxa"/>
            <w:tcBorders>
              <w:top w:val="nil"/>
              <w:left w:val="nil"/>
              <w:bottom w:val="nil"/>
              <w:right w:val="nil"/>
            </w:tcBorders>
            <w:shd w:val="clear" w:color="auto" w:fill="auto"/>
            <w:vAlign w:val="bottom"/>
            <w:hideMark/>
          </w:tcPr>
          <w:p w14:paraId="0C93197A" w14:textId="610191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06_JOS_01_18</w:t>
            </w:r>
            <w:r w:rsidR="00FF4471">
              <w:rPr>
                <w:rFonts w:ascii="Calibri" w:eastAsia="Times New Roman" w:hAnsi="Calibri" w:cs="Calibri"/>
                <w:color w:val="000000"/>
              </w:rPr>
              <w:t>,</w:t>
            </w:r>
            <w:r w:rsidRPr="00BF0BBD">
              <w:rPr>
                <w:rFonts w:ascii="Calibri" w:eastAsia="Times New Roman" w:hAnsi="Calibri" w:cs="Calibri"/>
                <w:color w:val="000000"/>
              </w:rPr>
              <w:t xml:space="preserve"> and will not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10_2SA_17_08 </w:t>
            </w:r>
          </w:p>
        </w:tc>
      </w:tr>
      <w:tr w:rsidR="00BF0BBD" w:rsidRPr="00BF0BBD" w14:paraId="2EFF96AB" w14:textId="77777777" w:rsidTr="00BF0BBD">
        <w:trPr>
          <w:trHeight w:val="300"/>
        </w:trPr>
        <w:tc>
          <w:tcPr>
            <w:tcW w:w="4700" w:type="dxa"/>
            <w:tcBorders>
              <w:top w:val="nil"/>
              <w:left w:val="nil"/>
              <w:bottom w:val="nil"/>
              <w:right w:val="nil"/>
            </w:tcBorders>
            <w:shd w:val="clear" w:color="auto" w:fill="auto"/>
            <w:vAlign w:val="bottom"/>
            <w:hideMark/>
          </w:tcPr>
          <w:p w14:paraId="312336F1" w14:textId="2C176C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come to you</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14_2CH_19_10 </w:t>
            </w:r>
          </w:p>
        </w:tc>
      </w:tr>
      <w:tr w:rsidR="00BF0BBD" w:rsidRPr="00BF0BBD" w14:paraId="2D872CD4" w14:textId="77777777" w:rsidTr="00BF0BBD">
        <w:trPr>
          <w:trHeight w:val="300"/>
        </w:trPr>
        <w:tc>
          <w:tcPr>
            <w:tcW w:w="4700" w:type="dxa"/>
            <w:tcBorders>
              <w:top w:val="nil"/>
              <w:left w:val="nil"/>
              <w:bottom w:val="nil"/>
              <w:right w:val="nil"/>
            </w:tcBorders>
            <w:shd w:val="clear" w:color="auto" w:fill="auto"/>
            <w:vAlign w:val="bottom"/>
            <w:hideMark/>
          </w:tcPr>
          <w:p w14:paraId="1E43E3CF" w14:textId="63F822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04_NUM_14_40</w:t>
            </w:r>
            <w:r w:rsidR="00FF4471">
              <w:rPr>
                <w:rFonts w:ascii="Calibri" w:eastAsia="Times New Roman" w:hAnsi="Calibri" w:cs="Calibri"/>
                <w:color w:val="000000"/>
              </w:rPr>
              <w:t>,</w:t>
            </w:r>
            <w:r w:rsidRPr="00BF0BBD">
              <w:rPr>
                <w:rFonts w:ascii="Calibri" w:eastAsia="Times New Roman" w:hAnsi="Calibri" w:cs="Calibri"/>
                <w:color w:val="000000"/>
              </w:rPr>
              <w:t xml:space="preserve"> go up unto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12_2KI_20_05 </w:t>
            </w:r>
          </w:p>
        </w:tc>
      </w:tr>
      <w:tr w:rsidR="00BF0BBD" w:rsidRPr="00BF0BBD" w14:paraId="77CAFCDC" w14:textId="77777777" w:rsidTr="00BF0BBD">
        <w:trPr>
          <w:trHeight w:val="300"/>
        </w:trPr>
        <w:tc>
          <w:tcPr>
            <w:tcW w:w="4700" w:type="dxa"/>
            <w:tcBorders>
              <w:top w:val="nil"/>
              <w:left w:val="nil"/>
              <w:bottom w:val="nil"/>
              <w:right w:val="nil"/>
            </w:tcBorders>
            <w:shd w:val="clear" w:color="auto" w:fill="auto"/>
            <w:vAlign w:val="bottom"/>
            <w:hideMark/>
          </w:tcPr>
          <w:p w14:paraId="35CF966F" w14:textId="15DCC4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If they say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09_1SA_14_10 </w:t>
            </w:r>
          </w:p>
        </w:tc>
      </w:tr>
      <w:tr w:rsidR="00BF0BBD" w:rsidRPr="00BF0BBD" w14:paraId="3820DE11" w14:textId="77777777" w:rsidTr="00BF0BBD">
        <w:trPr>
          <w:trHeight w:val="300"/>
        </w:trPr>
        <w:tc>
          <w:tcPr>
            <w:tcW w:w="4700" w:type="dxa"/>
            <w:tcBorders>
              <w:top w:val="nil"/>
              <w:left w:val="nil"/>
              <w:bottom w:val="nil"/>
              <w:right w:val="nil"/>
            </w:tcBorders>
            <w:shd w:val="clear" w:color="auto" w:fill="auto"/>
            <w:vAlign w:val="bottom"/>
            <w:hideMark/>
          </w:tcPr>
          <w:p w14:paraId="41536A46" w14:textId="249868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If they say thus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09_1SA_14_10 </w:t>
            </w:r>
          </w:p>
        </w:tc>
      </w:tr>
      <w:tr w:rsidR="00BF0BBD" w:rsidRPr="00BF0BBD" w14:paraId="2D1C8E0E" w14:textId="77777777" w:rsidTr="00BF0BBD">
        <w:trPr>
          <w:trHeight w:val="300"/>
        </w:trPr>
        <w:tc>
          <w:tcPr>
            <w:tcW w:w="4700" w:type="dxa"/>
            <w:tcBorders>
              <w:top w:val="nil"/>
              <w:left w:val="nil"/>
              <w:bottom w:val="nil"/>
              <w:right w:val="nil"/>
            </w:tcBorders>
            <w:shd w:val="clear" w:color="auto" w:fill="auto"/>
            <w:vAlign w:val="bottom"/>
            <w:hideMark/>
          </w:tcPr>
          <w:p w14:paraId="5FF3F576" w14:textId="359ECD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09_1SA_01_22</w:t>
            </w:r>
            <w:r w:rsidR="00FF4471">
              <w:rPr>
                <w:rFonts w:ascii="Calibri" w:eastAsia="Times New Roman" w:hAnsi="Calibri" w:cs="Calibri"/>
                <w:color w:val="000000"/>
              </w:rPr>
              <w:t>,</w:t>
            </w:r>
            <w:r w:rsidRPr="00BF0BBD">
              <w:rPr>
                <w:rFonts w:ascii="Calibri" w:eastAsia="Times New Roman" w:hAnsi="Calibri" w:cs="Calibri"/>
                <w:color w:val="000000"/>
              </w:rPr>
              <w:t xml:space="preserve"> not go up</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09_1SA_29_09 </w:t>
            </w:r>
          </w:p>
        </w:tc>
      </w:tr>
      <w:tr w:rsidR="00BF0BBD" w:rsidRPr="00BF0BBD" w14:paraId="15E64AA6" w14:textId="77777777" w:rsidTr="00BF0BBD">
        <w:trPr>
          <w:trHeight w:val="300"/>
        </w:trPr>
        <w:tc>
          <w:tcPr>
            <w:tcW w:w="4700" w:type="dxa"/>
            <w:tcBorders>
              <w:top w:val="nil"/>
              <w:left w:val="nil"/>
              <w:bottom w:val="nil"/>
              <w:right w:val="nil"/>
            </w:tcBorders>
            <w:shd w:val="clear" w:color="auto" w:fill="auto"/>
            <w:vAlign w:val="bottom"/>
            <w:hideMark/>
          </w:tcPr>
          <w:p w14:paraId="3B826EED" w14:textId="2C2A3B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our place and</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43_JOH_11_48 </w:t>
            </w:r>
          </w:p>
        </w:tc>
      </w:tr>
      <w:tr w:rsidR="00BF0BBD" w:rsidRPr="00BF0BBD" w14:paraId="799959DE" w14:textId="77777777" w:rsidTr="00BF0BBD">
        <w:trPr>
          <w:trHeight w:val="300"/>
        </w:trPr>
        <w:tc>
          <w:tcPr>
            <w:tcW w:w="4700" w:type="dxa"/>
            <w:tcBorders>
              <w:top w:val="nil"/>
              <w:left w:val="nil"/>
              <w:bottom w:val="nil"/>
              <w:right w:val="nil"/>
            </w:tcBorders>
            <w:shd w:val="clear" w:color="auto" w:fill="auto"/>
            <w:vAlign w:val="bottom"/>
            <w:hideMark/>
          </w:tcPr>
          <w:p w14:paraId="3ECA7FE5" w14:textId="07454B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place and will</w:t>
            </w:r>
            <w:r w:rsidR="00FF4471">
              <w:rPr>
                <w:rFonts w:ascii="Calibri" w:eastAsia="Times New Roman" w:hAnsi="Calibri" w:cs="Calibri"/>
                <w:color w:val="000000"/>
              </w:rPr>
              <w:t>,</w:t>
            </w:r>
            <w:r w:rsidRPr="00BF0BBD">
              <w:rPr>
                <w:rFonts w:ascii="Calibri" w:eastAsia="Times New Roman" w:hAnsi="Calibri" w:cs="Calibri"/>
                <w:color w:val="000000"/>
              </w:rPr>
              <w:t xml:space="preserve"> 33_MIC_01_03 </w:t>
            </w:r>
          </w:p>
        </w:tc>
      </w:tr>
      <w:tr w:rsidR="00BF0BBD" w:rsidRPr="00BF0BBD" w14:paraId="6D3C13E1" w14:textId="77777777" w:rsidTr="00BF0BBD">
        <w:trPr>
          <w:trHeight w:val="300"/>
        </w:trPr>
        <w:tc>
          <w:tcPr>
            <w:tcW w:w="4700" w:type="dxa"/>
            <w:tcBorders>
              <w:top w:val="nil"/>
              <w:left w:val="nil"/>
              <w:bottom w:val="nil"/>
              <w:right w:val="nil"/>
            </w:tcBorders>
            <w:shd w:val="clear" w:color="auto" w:fill="auto"/>
            <w:vAlign w:val="bottom"/>
            <w:hideMark/>
          </w:tcPr>
          <w:p w14:paraId="0B198626" w14:textId="67CFA3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say thus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09_1SA_20_22 </w:t>
            </w:r>
          </w:p>
        </w:tc>
      </w:tr>
      <w:tr w:rsidR="00BF0BBD" w:rsidRPr="00BF0BBD" w14:paraId="312727AE" w14:textId="77777777" w:rsidTr="00BF0BBD">
        <w:trPr>
          <w:trHeight w:val="300"/>
        </w:trPr>
        <w:tc>
          <w:tcPr>
            <w:tcW w:w="4700" w:type="dxa"/>
            <w:tcBorders>
              <w:top w:val="nil"/>
              <w:left w:val="nil"/>
              <w:bottom w:val="nil"/>
              <w:right w:val="nil"/>
            </w:tcBorders>
            <w:shd w:val="clear" w:color="auto" w:fill="auto"/>
            <w:vAlign w:val="bottom"/>
            <w:hideMark/>
          </w:tcPr>
          <w:p w14:paraId="34D381CB" w14:textId="7EA080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06_JOS_03_08</w:t>
            </w:r>
            <w:r w:rsidR="00FF4471">
              <w:rPr>
                <w:rFonts w:ascii="Calibri" w:eastAsia="Times New Roman" w:hAnsi="Calibri" w:cs="Calibri"/>
                <w:color w:val="000000"/>
              </w:rPr>
              <w:t>,</w:t>
            </w:r>
            <w:r w:rsidRPr="00BF0BBD">
              <w:rPr>
                <w:rFonts w:ascii="Calibri" w:eastAsia="Times New Roman" w:hAnsi="Calibri" w:cs="Calibri"/>
                <w:color w:val="000000"/>
              </w:rPr>
              <w:t xml:space="preserve"> stand still in</w:t>
            </w:r>
            <w:r w:rsidR="00644F35">
              <w:rPr>
                <w:rFonts w:ascii="Calibri" w:eastAsia="Times New Roman" w:hAnsi="Calibri" w:cs="Calibri"/>
                <w:color w:val="000000"/>
              </w:rPr>
              <w:t>, &lt;&lt;&lt;&lt;&lt;</w:t>
            </w:r>
          </w:p>
        </w:tc>
      </w:tr>
      <w:tr w:rsidR="00BF0BBD" w:rsidRPr="00BF0BBD" w14:paraId="58B59336" w14:textId="77777777" w:rsidTr="00BF0BBD">
        <w:trPr>
          <w:trHeight w:val="300"/>
        </w:trPr>
        <w:tc>
          <w:tcPr>
            <w:tcW w:w="4700" w:type="dxa"/>
            <w:tcBorders>
              <w:top w:val="nil"/>
              <w:left w:val="nil"/>
              <w:bottom w:val="nil"/>
              <w:right w:val="nil"/>
            </w:tcBorders>
            <w:shd w:val="clear" w:color="auto" w:fill="auto"/>
            <w:vAlign w:val="bottom"/>
            <w:hideMark/>
          </w:tcPr>
          <w:p w14:paraId="462A1D5F" w14:textId="77602A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06_JOS_02_20</w:t>
            </w:r>
            <w:r w:rsidR="00FF4471">
              <w:rPr>
                <w:rFonts w:ascii="Calibri" w:eastAsia="Times New Roman" w:hAnsi="Calibri" w:cs="Calibri"/>
                <w:color w:val="000000"/>
              </w:rPr>
              <w:t>,</w:t>
            </w:r>
            <w:r w:rsidRPr="00BF0BBD">
              <w:rPr>
                <w:rFonts w:ascii="Calibri" w:eastAsia="Times New Roman" w:hAnsi="Calibri" w:cs="Calibri"/>
                <w:color w:val="000000"/>
              </w:rPr>
              <w:t xml:space="preserve"> then we will</w:t>
            </w:r>
            <w:r w:rsidR="00644F35">
              <w:rPr>
                <w:rFonts w:ascii="Calibri" w:eastAsia="Times New Roman" w:hAnsi="Calibri" w:cs="Calibri"/>
                <w:color w:val="000000"/>
              </w:rPr>
              <w:t>, &lt;&lt;&lt;&lt;&lt;</w:t>
            </w:r>
          </w:p>
        </w:tc>
      </w:tr>
      <w:tr w:rsidR="00BF0BBD" w:rsidRPr="00BF0BBD" w14:paraId="70AB1A3F" w14:textId="77777777" w:rsidTr="00BF0BBD">
        <w:trPr>
          <w:trHeight w:val="300"/>
        </w:trPr>
        <w:tc>
          <w:tcPr>
            <w:tcW w:w="4700" w:type="dxa"/>
            <w:tcBorders>
              <w:top w:val="nil"/>
              <w:left w:val="nil"/>
              <w:bottom w:val="nil"/>
              <w:right w:val="nil"/>
            </w:tcBorders>
            <w:shd w:val="clear" w:color="auto" w:fill="auto"/>
            <w:vAlign w:val="bottom"/>
            <w:hideMark/>
          </w:tcPr>
          <w:p w14:paraId="48DD6651" w14:textId="59F3EB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say thus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09_1SA_14_10 </w:t>
            </w:r>
          </w:p>
        </w:tc>
      </w:tr>
      <w:tr w:rsidR="00BF0BBD" w:rsidRPr="00BF0BBD" w14:paraId="7630538B" w14:textId="77777777" w:rsidTr="00BF0BBD">
        <w:trPr>
          <w:trHeight w:val="300"/>
        </w:trPr>
        <w:tc>
          <w:tcPr>
            <w:tcW w:w="4700" w:type="dxa"/>
            <w:tcBorders>
              <w:top w:val="nil"/>
              <w:left w:val="nil"/>
              <w:bottom w:val="nil"/>
              <w:right w:val="nil"/>
            </w:tcBorders>
            <w:shd w:val="clear" w:color="auto" w:fill="auto"/>
            <w:vAlign w:val="bottom"/>
            <w:hideMark/>
          </w:tcPr>
          <w:p w14:paraId="6F1AE782" w14:textId="10867A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06_JOS_02_08</w:t>
            </w:r>
            <w:r w:rsidR="00FF4471">
              <w:rPr>
                <w:rFonts w:ascii="Calibri" w:eastAsia="Times New Roman" w:hAnsi="Calibri" w:cs="Calibri"/>
                <w:color w:val="000000"/>
              </w:rPr>
              <w:t>,</w:t>
            </w:r>
            <w:r w:rsidRPr="00BF0BBD">
              <w:rPr>
                <w:rFonts w:ascii="Calibri" w:eastAsia="Times New Roman" w:hAnsi="Calibri" w:cs="Calibri"/>
                <w:color w:val="000000"/>
              </w:rPr>
              <w:t xml:space="preserve"> up unto them</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41_MAR_06_51 </w:t>
            </w:r>
          </w:p>
        </w:tc>
      </w:tr>
      <w:tr w:rsidR="00BF0BBD" w:rsidRPr="00BF0BBD" w14:paraId="6238D2BD" w14:textId="77777777" w:rsidTr="00BF0BBD">
        <w:trPr>
          <w:trHeight w:val="300"/>
        </w:trPr>
        <w:tc>
          <w:tcPr>
            <w:tcW w:w="4700" w:type="dxa"/>
            <w:tcBorders>
              <w:top w:val="nil"/>
              <w:left w:val="nil"/>
              <w:bottom w:val="nil"/>
              <w:right w:val="nil"/>
            </w:tcBorders>
            <w:shd w:val="clear" w:color="auto" w:fill="auto"/>
            <w:vAlign w:val="bottom"/>
            <w:hideMark/>
          </w:tcPr>
          <w:p w14:paraId="3701FC4C" w14:textId="4523E0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 come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09_1SA_23_03 </w:t>
            </w:r>
          </w:p>
        </w:tc>
      </w:tr>
      <w:tr w:rsidR="00BF0BBD" w:rsidRPr="00BF0BBD" w14:paraId="570CE99C" w14:textId="77777777" w:rsidTr="00BF0BBD">
        <w:trPr>
          <w:trHeight w:val="300"/>
        </w:trPr>
        <w:tc>
          <w:tcPr>
            <w:tcW w:w="4700" w:type="dxa"/>
            <w:tcBorders>
              <w:top w:val="nil"/>
              <w:left w:val="nil"/>
              <w:bottom w:val="nil"/>
              <w:right w:val="nil"/>
            </w:tcBorders>
            <w:shd w:val="clear" w:color="auto" w:fill="auto"/>
            <w:vAlign w:val="bottom"/>
            <w:hideMark/>
          </w:tcPr>
          <w:p w14:paraId="38F9826A" w14:textId="32B9D3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09_1SA_01_22</w:t>
            </w:r>
            <w:r w:rsidR="00FF4471">
              <w:rPr>
                <w:rFonts w:ascii="Calibri" w:eastAsia="Times New Roman" w:hAnsi="Calibri" w:cs="Calibri"/>
                <w:color w:val="000000"/>
              </w:rPr>
              <w:t>,</w:t>
            </w:r>
            <w:r w:rsidRPr="00BF0BBD">
              <w:rPr>
                <w:rFonts w:ascii="Calibri" w:eastAsia="Times New Roman" w:hAnsi="Calibri" w:cs="Calibri"/>
                <w:color w:val="000000"/>
              </w:rPr>
              <w:t xml:space="preserve"> will not go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11_1KI_13_08 </w:t>
            </w:r>
          </w:p>
        </w:tc>
      </w:tr>
      <w:tr w:rsidR="00BF0BBD" w:rsidRPr="00BF0BBD" w14:paraId="0F865C58" w14:textId="77777777" w:rsidTr="00BF0BBD">
        <w:trPr>
          <w:trHeight w:val="1200"/>
        </w:trPr>
        <w:tc>
          <w:tcPr>
            <w:tcW w:w="4700" w:type="dxa"/>
            <w:tcBorders>
              <w:top w:val="nil"/>
              <w:left w:val="nil"/>
              <w:bottom w:val="nil"/>
              <w:right w:val="nil"/>
            </w:tcBorders>
            <w:shd w:val="clear" w:color="auto" w:fill="auto"/>
            <w:vAlign w:val="bottom"/>
            <w:hideMark/>
          </w:tcPr>
          <w:p w14:paraId="256ADBF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09_1SA_14:10 But if they say thus, Come up unto us; then we will go up: for the LORD hath delivered them into our hand: and this [shall be] a sign unto us. #,</w:t>
            </w:r>
          </w:p>
        </w:tc>
      </w:tr>
      <w:tr w:rsidR="00BF0BBD" w:rsidRPr="00BF0BBD" w14:paraId="51D837A1" w14:textId="77777777" w:rsidTr="00BF0BBD">
        <w:trPr>
          <w:trHeight w:val="300"/>
        </w:trPr>
        <w:tc>
          <w:tcPr>
            <w:tcW w:w="4700" w:type="dxa"/>
            <w:tcBorders>
              <w:top w:val="nil"/>
              <w:left w:val="nil"/>
              <w:bottom w:val="nil"/>
              <w:right w:val="nil"/>
            </w:tcBorders>
            <w:shd w:val="clear" w:color="auto" w:fill="auto"/>
            <w:vAlign w:val="bottom"/>
            <w:hideMark/>
          </w:tcPr>
          <w:p w14:paraId="309150DF" w14:textId="020854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04_NUM_16_38</w:t>
            </w:r>
            <w:r w:rsidR="00FF4471">
              <w:rPr>
                <w:rFonts w:ascii="Calibri" w:eastAsia="Times New Roman" w:hAnsi="Calibri" w:cs="Calibri"/>
                <w:color w:val="000000"/>
              </w:rPr>
              <w:t>,</w:t>
            </w:r>
            <w:r w:rsidRPr="00BF0BBD">
              <w:rPr>
                <w:rFonts w:ascii="Calibri" w:eastAsia="Times New Roman" w:hAnsi="Calibri" w:cs="Calibri"/>
                <w:color w:val="000000"/>
              </w:rPr>
              <w:t xml:space="preserve"> a sign unto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12_2KI_19_29 </w:t>
            </w:r>
          </w:p>
        </w:tc>
      </w:tr>
      <w:tr w:rsidR="00BF0BBD" w:rsidRPr="00BF0BBD" w14:paraId="60B4CCAD" w14:textId="77777777" w:rsidTr="00BF0BBD">
        <w:trPr>
          <w:trHeight w:val="300"/>
        </w:trPr>
        <w:tc>
          <w:tcPr>
            <w:tcW w:w="4700" w:type="dxa"/>
            <w:tcBorders>
              <w:top w:val="nil"/>
              <w:left w:val="nil"/>
              <w:bottom w:val="nil"/>
              <w:right w:val="nil"/>
            </w:tcBorders>
            <w:shd w:val="clear" w:color="auto" w:fill="auto"/>
            <w:vAlign w:val="bottom"/>
            <w:hideMark/>
          </w:tcPr>
          <w:p w14:paraId="6EDAF34D" w14:textId="5A79DD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09_1SA_02_34</w:t>
            </w:r>
            <w:r w:rsidR="00FF4471">
              <w:rPr>
                <w:rFonts w:ascii="Calibri" w:eastAsia="Times New Roman" w:hAnsi="Calibri" w:cs="Calibri"/>
                <w:color w:val="000000"/>
              </w:rPr>
              <w:t>,</w:t>
            </w:r>
            <w:r w:rsidRPr="00BF0BBD">
              <w:rPr>
                <w:rFonts w:ascii="Calibri" w:eastAsia="Times New Roman" w:hAnsi="Calibri" w:cs="Calibri"/>
                <w:color w:val="000000"/>
              </w:rPr>
              <w:t xml:space="preserve"> and this shall</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12_2KI_19_29 </w:t>
            </w:r>
          </w:p>
        </w:tc>
      </w:tr>
      <w:tr w:rsidR="00BF0BBD" w:rsidRPr="00BF0BBD" w14:paraId="5B5010A3" w14:textId="77777777" w:rsidTr="00BF0BBD">
        <w:trPr>
          <w:trHeight w:val="300"/>
        </w:trPr>
        <w:tc>
          <w:tcPr>
            <w:tcW w:w="4700" w:type="dxa"/>
            <w:tcBorders>
              <w:top w:val="nil"/>
              <w:left w:val="nil"/>
              <w:bottom w:val="nil"/>
              <w:right w:val="nil"/>
            </w:tcBorders>
            <w:shd w:val="clear" w:color="auto" w:fill="auto"/>
            <w:vAlign w:val="bottom"/>
            <w:hideMark/>
          </w:tcPr>
          <w:p w14:paraId="131D04DB" w14:textId="5FBAC5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09_1SA_02_34</w:t>
            </w:r>
            <w:r w:rsidR="00FF4471">
              <w:rPr>
                <w:rFonts w:ascii="Calibri" w:eastAsia="Times New Roman" w:hAnsi="Calibri" w:cs="Calibri"/>
                <w:color w:val="000000"/>
              </w:rPr>
              <w:t>,</w:t>
            </w:r>
            <w:r w:rsidRPr="00BF0BBD">
              <w:rPr>
                <w:rFonts w:ascii="Calibri" w:eastAsia="Times New Roman" w:hAnsi="Calibri" w:cs="Calibri"/>
                <w:color w:val="000000"/>
              </w:rPr>
              <w:t xml:space="preserve"> and this shall be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12_2KI_19_29 </w:t>
            </w:r>
          </w:p>
        </w:tc>
      </w:tr>
      <w:tr w:rsidR="00BF0BBD" w:rsidRPr="00BF0BBD" w14:paraId="3DD60580" w14:textId="77777777" w:rsidTr="00BF0BBD">
        <w:trPr>
          <w:trHeight w:val="300"/>
        </w:trPr>
        <w:tc>
          <w:tcPr>
            <w:tcW w:w="4700" w:type="dxa"/>
            <w:tcBorders>
              <w:top w:val="nil"/>
              <w:left w:val="nil"/>
              <w:bottom w:val="nil"/>
              <w:right w:val="nil"/>
            </w:tcBorders>
            <w:shd w:val="clear" w:color="auto" w:fill="auto"/>
            <w:vAlign w:val="bottom"/>
            <w:hideMark/>
          </w:tcPr>
          <w:p w14:paraId="299B1735" w14:textId="41BF5A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06_JOS_04_06</w:t>
            </w:r>
            <w:r w:rsidR="00FF4471">
              <w:rPr>
                <w:rFonts w:ascii="Calibri" w:eastAsia="Times New Roman" w:hAnsi="Calibri" w:cs="Calibri"/>
                <w:color w:val="000000"/>
              </w:rPr>
              <w:t>,</w:t>
            </w:r>
            <w:r w:rsidRPr="00BF0BBD">
              <w:rPr>
                <w:rFonts w:ascii="Calibri" w:eastAsia="Times New Roman" w:hAnsi="Calibri" w:cs="Calibri"/>
                <w:color w:val="000000"/>
              </w:rPr>
              <w:t xml:space="preserve"> be a sign</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12_2KI_19_29 </w:t>
            </w:r>
          </w:p>
        </w:tc>
      </w:tr>
      <w:tr w:rsidR="00BF0BBD" w:rsidRPr="00BF0BBD" w14:paraId="7F5A3F47" w14:textId="77777777" w:rsidTr="00BF0BBD">
        <w:trPr>
          <w:trHeight w:val="300"/>
        </w:trPr>
        <w:tc>
          <w:tcPr>
            <w:tcW w:w="4700" w:type="dxa"/>
            <w:tcBorders>
              <w:top w:val="nil"/>
              <w:left w:val="nil"/>
              <w:bottom w:val="nil"/>
              <w:right w:val="nil"/>
            </w:tcBorders>
            <w:shd w:val="clear" w:color="auto" w:fill="auto"/>
            <w:vAlign w:val="bottom"/>
            <w:hideMark/>
          </w:tcPr>
          <w:p w14:paraId="569DD0A5" w14:textId="4C77A5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04_NUM_32_30</w:t>
            </w:r>
            <w:r w:rsidR="00FF4471">
              <w:rPr>
                <w:rFonts w:ascii="Calibri" w:eastAsia="Times New Roman" w:hAnsi="Calibri" w:cs="Calibri"/>
                <w:color w:val="000000"/>
              </w:rPr>
              <w:t>,</w:t>
            </w:r>
            <w:r w:rsidRPr="00BF0BBD">
              <w:rPr>
                <w:rFonts w:ascii="Calibri" w:eastAsia="Times New Roman" w:hAnsi="Calibri" w:cs="Calibri"/>
                <w:color w:val="000000"/>
              </w:rPr>
              <w:t xml:space="preserve"> But if they</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18_JOB_36_12 </w:t>
            </w:r>
          </w:p>
        </w:tc>
      </w:tr>
      <w:tr w:rsidR="00BF0BBD" w:rsidRPr="00BF0BBD" w14:paraId="112F1ADB" w14:textId="77777777" w:rsidTr="00BF0BBD">
        <w:trPr>
          <w:trHeight w:val="300"/>
        </w:trPr>
        <w:tc>
          <w:tcPr>
            <w:tcW w:w="4700" w:type="dxa"/>
            <w:tcBorders>
              <w:top w:val="nil"/>
              <w:left w:val="nil"/>
              <w:bottom w:val="nil"/>
              <w:right w:val="nil"/>
            </w:tcBorders>
            <w:shd w:val="clear" w:color="auto" w:fill="auto"/>
            <w:vAlign w:val="bottom"/>
            <w:hideMark/>
          </w:tcPr>
          <w:p w14:paraId="443A71DE" w14:textId="12A87C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07_JUD_12_03</w:t>
            </w:r>
            <w:r w:rsidR="00FF4471">
              <w:rPr>
                <w:rFonts w:ascii="Calibri" w:eastAsia="Times New Roman" w:hAnsi="Calibri" w:cs="Calibri"/>
                <w:color w:val="000000"/>
              </w:rPr>
              <w:t>,</w:t>
            </w:r>
            <w:r w:rsidRPr="00BF0BBD">
              <w:rPr>
                <w:rFonts w:ascii="Calibri" w:eastAsia="Times New Roman" w:hAnsi="Calibri" w:cs="Calibri"/>
                <w:color w:val="000000"/>
              </w:rPr>
              <w:t xml:space="preserve"> come up unto</w:t>
            </w:r>
            <w:r w:rsidR="00FF4471">
              <w:rPr>
                <w:rFonts w:ascii="Calibri" w:eastAsia="Times New Roman" w:hAnsi="Calibri" w:cs="Calibri"/>
                <w:color w:val="000000"/>
              </w:rPr>
              <w:t>,</w:t>
            </w:r>
            <w:r w:rsidRPr="00BF0BBD">
              <w:rPr>
                <w:rFonts w:ascii="Calibri" w:eastAsia="Times New Roman" w:hAnsi="Calibri" w:cs="Calibri"/>
                <w:color w:val="000000"/>
              </w:rPr>
              <w:t xml:space="preserve"> 30_AMO_04_10 </w:t>
            </w:r>
          </w:p>
        </w:tc>
      </w:tr>
      <w:tr w:rsidR="00BF0BBD" w:rsidRPr="00BF0BBD" w14:paraId="692C274A" w14:textId="77777777" w:rsidTr="00BF0BBD">
        <w:trPr>
          <w:trHeight w:val="600"/>
        </w:trPr>
        <w:tc>
          <w:tcPr>
            <w:tcW w:w="4700" w:type="dxa"/>
            <w:tcBorders>
              <w:top w:val="nil"/>
              <w:left w:val="nil"/>
              <w:bottom w:val="nil"/>
              <w:right w:val="nil"/>
            </w:tcBorders>
            <w:shd w:val="clear" w:color="auto" w:fill="auto"/>
            <w:vAlign w:val="bottom"/>
            <w:hideMark/>
          </w:tcPr>
          <w:p w14:paraId="572608CB" w14:textId="2BF162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07_JUD_13_01</w:t>
            </w:r>
            <w:r w:rsidR="00FF4471">
              <w:rPr>
                <w:rFonts w:ascii="Calibri" w:eastAsia="Times New Roman" w:hAnsi="Calibri" w:cs="Calibri"/>
                <w:color w:val="000000"/>
              </w:rPr>
              <w:t>,</w:t>
            </w:r>
            <w:r w:rsidRPr="00BF0BBD">
              <w:rPr>
                <w:rFonts w:ascii="Calibri" w:eastAsia="Times New Roman" w:hAnsi="Calibri" w:cs="Calibri"/>
                <w:color w:val="000000"/>
              </w:rPr>
              <w:t xml:space="preserve"> delivered them into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09_1SA_14_12 </w:t>
            </w:r>
          </w:p>
        </w:tc>
      </w:tr>
      <w:tr w:rsidR="00BF0BBD" w:rsidRPr="00BF0BBD" w14:paraId="48FB56D5" w14:textId="77777777" w:rsidTr="00BF0BBD">
        <w:trPr>
          <w:trHeight w:val="300"/>
        </w:trPr>
        <w:tc>
          <w:tcPr>
            <w:tcW w:w="4700" w:type="dxa"/>
            <w:tcBorders>
              <w:top w:val="nil"/>
              <w:left w:val="nil"/>
              <w:bottom w:val="nil"/>
              <w:right w:val="nil"/>
            </w:tcBorders>
            <w:shd w:val="clear" w:color="auto" w:fill="auto"/>
            <w:vAlign w:val="bottom"/>
            <w:hideMark/>
          </w:tcPr>
          <w:p w14:paraId="5DEC3007" w14:textId="35B943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09_1SA_12_22</w:t>
            </w:r>
            <w:r w:rsidR="00FF4471">
              <w:rPr>
                <w:rFonts w:ascii="Calibri" w:eastAsia="Times New Roman" w:hAnsi="Calibri" w:cs="Calibri"/>
                <w:color w:val="000000"/>
              </w:rPr>
              <w:t>,</w:t>
            </w:r>
            <w:r w:rsidRPr="00BF0BBD">
              <w:rPr>
                <w:rFonts w:ascii="Calibri" w:eastAsia="Times New Roman" w:hAnsi="Calibri" w:cs="Calibri"/>
                <w:color w:val="000000"/>
              </w:rPr>
              <w:t xml:space="preserve"> for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09_1SA_14_12 </w:t>
            </w:r>
          </w:p>
        </w:tc>
      </w:tr>
      <w:tr w:rsidR="00BF0BBD" w:rsidRPr="00BF0BBD" w14:paraId="24B6352A" w14:textId="77777777" w:rsidTr="00BF0BBD">
        <w:trPr>
          <w:trHeight w:val="600"/>
        </w:trPr>
        <w:tc>
          <w:tcPr>
            <w:tcW w:w="4700" w:type="dxa"/>
            <w:tcBorders>
              <w:top w:val="nil"/>
              <w:left w:val="nil"/>
              <w:bottom w:val="nil"/>
              <w:right w:val="nil"/>
            </w:tcBorders>
            <w:shd w:val="clear" w:color="auto" w:fill="auto"/>
            <w:vAlign w:val="bottom"/>
            <w:hideMark/>
          </w:tcPr>
          <w:p w14:paraId="6D3EFE7F" w14:textId="134846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07_JUD_07_15</w:t>
            </w:r>
            <w:r w:rsidR="00FF4471">
              <w:rPr>
                <w:rFonts w:ascii="Calibri" w:eastAsia="Times New Roman" w:hAnsi="Calibri" w:cs="Calibri"/>
                <w:color w:val="000000"/>
              </w:rPr>
              <w:t>,</w:t>
            </w:r>
            <w:r w:rsidRPr="00BF0BBD">
              <w:rPr>
                <w:rFonts w:ascii="Calibri" w:eastAsia="Times New Roman" w:hAnsi="Calibri" w:cs="Calibri"/>
                <w:color w:val="000000"/>
              </w:rPr>
              <w:t xml:space="preserve"> for the LORD hath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09_1SA_14_12 </w:t>
            </w:r>
          </w:p>
        </w:tc>
      </w:tr>
      <w:tr w:rsidR="00BF0BBD" w:rsidRPr="00BF0BBD" w14:paraId="2A4F2ECB" w14:textId="77777777" w:rsidTr="00BF0BBD">
        <w:trPr>
          <w:trHeight w:val="300"/>
        </w:trPr>
        <w:tc>
          <w:tcPr>
            <w:tcW w:w="4700" w:type="dxa"/>
            <w:tcBorders>
              <w:top w:val="nil"/>
              <w:left w:val="nil"/>
              <w:bottom w:val="nil"/>
              <w:right w:val="nil"/>
            </w:tcBorders>
            <w:shd w:val="clear" w:color="auto" w:fill="auto"/>
            <w:vAlign w:val="bottom"/>
            <w:hideMark/>
          </w:tcPr>
          <w:p w14:paraId="7D225CCD" w14:textId="6998D1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07_JUD_01_01</w:t>
            </w:r>
            <w:r w:rsidR="00FF4471">
              <w:rPr>
                <w:rFonts w:ascii="Calibri" w:eastAsia="Times New Roman" w:hAnsi="Calibri" w:cs="Calibri"/>
                <w:color w:val="000000"/>
              </w:rPr>
              <w:t>,</w:t>
            </w:r>
            <w:r w:rsidRPr="00BF0BBD">
              <w:rPr>
                <w:rFonts w:ascii="Calibri" w:eastAsia="Times New Roman" w:hAnsi="Calibri" w:cs="Calibri"/>
                <w:color w:val="000000"/>
              </w:rPr>
              <w:t xml:space="preserve"> go up for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10_2SA_05_19 </w:t>
            </w:r>
          </w:p>
        </w:tc>
      </w:tr>
      <w:tr w:rsidR="00BF0BBD" w:rsidRPr="00BF0BBD" w14:paraId="6146A8AF" w14:textId="77777777" w:rsidTr="00BF0BBD">
        <w:trPr>
          <w:trHeight w:val="300"/>
        </w:trPr>
        <w:tc>
          <w:tcPr>
            <w:tcW w:w="4700" w:type="dxa"/>
            <w:tcBorders>
              <w:top w:val="nil"/>
              <w:left w:val="nil"/>
              <w:bottom w:val="nil"/>
              <w:right w:val="nil"/>
            </w:tcBorders>
            <w:shd w:val="clear" w:color="auto" w:fill="auto"/>
            <w:vAlign w:val="bottom"/>
            <w:hideMark/>
          </w:tcPr>
          <w:p w14:paraId="3AC2E136" w14:textId="57DF21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 up for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11_1KI_22_06 </w:t>
            </w:r>
          </w:p>
        </w:tc>
      </w:tr>
      <w:tr w:rsidR="00BF0BBD" w:rsidRPr="00BF0BBD" w14:paraId="2C3D0E28" w14:textId="77777777" w:rsidTr="00BF0BBD">
        <w:trPr>
          <w:trHeight w:val="300"/>
        </w:trPr>
        <w:tc>
          <w:tcPr>
            <w:tcW w:w="4700" w:type="dxa"/>
            <w:tcBorders>
              <w:top w:val="nil"/>
              <w:left w:val="nil"/>
              <w:bottom w:val="nil"/>
              <w:right w:val="nil"/>
            </w:tcBorders>
            <w:shd w:val="clear" w:color="auto" w:fill="auto"/>
            <w:vAlign w:val="bottom"/>
            <w:hideMark/>
          </w:tcPr>
          <w:p w14:paraId="6EC23A22" w14:textId="59BC8D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09_1SA_14_09</w:t>
            </w:r>
            <w:r w:rsidR="00FF4471">
              <w:rPr>
                <w:rFonts w:ascii="Calibri" w:eastAsia="Times New Roman" w:hAnsi="Calibri" w:cs="Calibri"/>
                <w:color w:val="000000"/>
              </w:rPr>
              <w:t>,</w:t>
            </w:r>
            <w:r w:rsidRPr="00BF0BBD">
              <w:rPr>
                <w:rFonts w:ascii="Calibri" w:eastAsia="Times New Roman" w:hAnsi="Calibri" w:cs="Calibri"/>
                <w:color w:val="000000"/>
              </w:rPr>
              <w:t xml:space="preserve"> If they say</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24_JER_15_02 </w:t>
            </w:r>
          </w:p>
        </w:tc>
      </w:tr>
      <w:tr w:rsidR="00BF0BBD" w:rsidRPr="00BF0BBD" w14:paraId="7DF907CD" w14:textId="77777777" w:rsidTr="00BF0BBD">
        <w:trPr>
          <w:trHeight w:val="300"/>
        </w:trPr>
        <w:tc>
          <w:tcPr>
            <w:tcW w:w="4700" w:type="dxa"/>
            <w:tcBorders>
              <w:top w:val="nil"/>
              <w:left w:val="nil"/>
              <w:bottom w:val="nil"/>
              <w:right w:val="nil"/>
            </w:tcBorders>
            <w:shd w:val="clear" w:color="auto" w:fill="auto"/>
            <w:vAlign w:val="bottom"/>
            <w:hideMark/>
          </w:tcPr>
          <w:p w14:paraId="3D54EC46" w14:textId="19D708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09_1SA_14_09</w:t>
            </w:r>
            <w:r w:rsidR="00FF4471">
              <w:rPr>
                <w:rFonts w:ascii="Calibri" w:eastAsia="Times New Roman" w:hAnsi="Calibri" w:cs="Calibri"/>
                <w:color w:val="000000"/>
              </w:rPr>
              <w:t>,</w:t>
            </w:r>
            <w:r w:rsidRPr="00BF0BBD">
              <w:rPr>
                <w:rFonts w:ascii="Calibri" w:eastAsia="Times New Roman" w:hAnsi="Calibri" w:cs="Calibri"/>
                <w:color w:val="000000"/>
              </w:rPr>
              <w:t xml:space="preserve"> If they say thus</w:t>
            </w:r>
            <w:r w:rsidR="00644F35">
              <w:rPr>
                <w:rFonts w:ascii="Calibri" w:eastAsia="Times New Roman" w:hAnsi="Calibri" w:cs="Calibri"/>
                <w:color w:val="000000"/>
              </w:rPr>
              <w:t>, &lt;&lt;&lt;&lt;&lt;</w:t>
            </w:r>
          </w:p>
        </w:tc>
      </w:tr>
      <w:tr w:rsidR="00BF0BBD" w:rsidRPr="00BF0BBD" w14:paraId="730455DA" w14:textId="77777777" w:rsidTr="00BF0BBD">
        <w:trPr>
          <w:trHeight w:val="300"/>
        </w:trPr>
        <w:tc>
          <w:tcPr>
            <w:tcW w:w="4700" w:type="dxa"/>
            <w:tcBorders>
              <w:top w:val="nil"/>
              <w:left w:val="nil"/>
              <w:bottom w:val="nil"/>
              <w:right w:val="nil"/>
            </w:tcBorders>
            <w:shd w:val="clear" w:color="auto" w:fill="auto"/>
            <w:vAlign w:val="bottom"/>
            <w:hideMark/>
          </w:tcPr>
          <w:p w14:paraId="55AD4386" w14:textId="0DF32E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07_JUD_16_23</w:t>
            </w:r>
            <w:r w:rsidR="00FF4471">
              <w:rPr>
                <w:rFonts w:ascii="Calibri" w:eastAsia="Times New Roman" w:hAnsi="Calibri" w:cs="Calibri"/>
                <w:color w:val="000000"/>
              </w:rPr>
              <w:t>,</w:t>
            </w:r>
            <w:r w:rsidRPr="00BF0BBD">
              <w:rPr>
                <w:rFonts w:ascii="Calibri" w:eastAsia="Times New Roman" w:hAnsi="Calibri" w:cs="Calibri"/>
                <w:color w:val="000000"/>
              </w:rPr>
              <w:t xml:space="preserve"> into our hand</w:t>
            </w:r>
            <w:r w:rsidR="00644F35">
              <w:rPr>
                <w:rFonts w:ascii="Calibri" w:eastAsia="Times New Roman" w:hAnsi="Calibri" w:cs="Calibri"/>
                <w:color w:val="000000"/>
              </w:rPr>
              <w:t>, &lt;&lt;&lt;&lt;&lt;</w:t>
            </w:r>
          </w:p>
        </w:tc>
      </w:tr>
      <w:tr w:rsidR="00BF0BBD" w:rsidRPr="00BF0BBD" w14:paraId="2AB37F77" w14:textId="77777777" w:rsidTr="00BF0BBD">
        <w:trPr>
          <w:trHeight w:val="600"/>
        </w:trPr>
        <w:tc>
          <w:tcPr>
            <w:tcW w:w="4700" w:type="dxa"/>
            <w:tcBorders>
              <w:top w:val="nil"/>
              <w:left w:val="nil"/>
              <w:bottom w:val="nil"/>
              <w:right w:val="nil"/>
            </w:tcBorders>
            <w:shd w:val="clear" w:color="auto" w:fill="auto"/>
            <w:vAlign w:val="bottom"/>
            <w:hideMark/>
          </w:tcPr>
          <w:p w14:paraId="085E74CD" w14:textId="75168D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07_JUD_08_07</w:t>
            </w:r>
            <w:r w:rsidR="00FF4471">
              <w:rPr>
                <w:rFonts w:ascii="Calibri" w:eastAsia="Times New Roman" w:hAnsi="Calibri" w:cs="Calibri"/>
                <w:color w:val="000000"/>
              </w:rPr>
              <w:t>,</w:t>
            </w:r>
            <w:r w:rsidRPr="00BF0BBD">
              <w:rPr>
                <w:rFonts w:ascii="Calibri" w:eastAsia="Times New Roman" w:hAnsi="Calibri" w:cs="Calibri"/>
                <w:color w:val="000000"/>
              </w:rPr>
              <w:t xml:space="preserve"> LORD hath delivered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09_1SA_14_12 </w:t>
            </w:r>
          </w:p>
        </w:tc>
      </w:tr>
      <w:tr w:rsidR="00BF0BBD" w:rsidRPr="00BF0BBD" w14:paraId="4EE0F9B8" w14:textId="77777777" w:rsidTr="00BF0BBD">
        <w:trPr>
          <w:trHeight w:val="600"/>
        </w:trPr>
        <w:tc>
          <w:tcPr>
            <w:tcW w:w="4700" w:type="dxa"/>
            <w:tcBorders>
              <w:top w:val="nil"/>
              <w:left w:val="nil"/>
              <w:bottom w:val="nil"/>
              <w:right w:val="nil"/>
            </w:tcBorders>
            <w:shd w:val="clear" w:color="auto" w:fill="auto"/>
            <w:vAlign w:val="bottom"/>
            <w:hideMark/>
          </w:tcPr>
          <w:p w14:paraId="432DCB67" w14:textId="684506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hath delivered them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09_1SA_14_12 </w:t>
            </w:r>
          </w:p>
        </w:tc>
      </w:tr>
      <w:tr w:rsidR="00BF0BBD" w:rsidRPr="00BF0BBD" w14:paraId="497E83E8" w14:textId="77777777" w:rsidTr="00BF0BBD">
        <w:trPr>
          <w:trHeight w:val="300"/>
        </w:trPr>
        <w:tc>
          <w:tcPr>
            <w:tcW w:w="4700" w:type="dxa"/>
            <w:tcBorders>
              <w:top w:val="nil"/>
              <w:left w:val="nil"/>
              <w:bottom w:val="nil"/>
              <w:right w:val="nil"/>
            </w:tcBorders>
            <w:shd w:val="clear" w:color="auto" w:fill="auto"/>
            <w:vAlign w:val="bottom"/>
            <w:hideMark/>
          </w:tcPr>
          <w:p w14:paraId="27D8F6BD" w14:textId="0FB72C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09_1SA_02_34</w:t>
            </w:r>
            <w:r w:rsidR="00FF4471">
              <w:rPr>
                <w:rFonts w:ascii="Calibri" w:eastAsia="Times New Roman" w:hAnsi="Calibri" w:cs="Calibri"/>
                <w:color w:val="000000"/>
              </w:rPr>
              <w:t>,</w:t>
            </w:r>
            <w:r w:rsidRPr="00BF0BBD">
              <w:rPr>
                <w:rFonts w:ascii="Calibri" w:eastAsia="Times New Roman" w:hAnsi="Calibri" w:cs="Calibri"/>
                <w:color w:val="000000"/>
              </w:rPr>
              <w:t xml:space="preserve"> shall be a</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11_1KI_09_07 </w:t>
            </w:r>
          </w:p>
        </w:tc>
      </w:tr>
      <w:tr w:rsidR="00BF0BBD" w:rsidRPr="00BF0BBD" w14:paraId="63BB64FE" w14:textId="77777777" w:rsidTr="00BF0BBD">
        <w:trPr>
          <w:trHeight w:val="300"/>
        </w:trPr>
        <w:tc>
          <w:tcPr>
            <w:tcW w:w="4700" w:type="dxa"/>
            <w:tcBorders>
              <w:top w:val="nil"/>
              <w:left w:val="nil"/>
              <w:bottom w:val="nil"/>
              <w:right w:val="nil"/>
            </w:tcBorders>
            <w:shd w:val="clear" w:color="auto" w:fill="auto"/>
            <w:vAlign w:val="bottom"/>
            <w:hideMark/>
          </w:tcPr>
          <w:p w14:paraId="15972D8E" w14:textId="7CD1C1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09_1SA_13_14</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hath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09_1SA_14_12 </w:t>
            </w:r>
          </w:p>
        </w:tc>
      </w:tr>
      <w:tr w:rsidR="00BF0BBD" w:rsidRPr="00BF0BBD" w14:paraId="5312D8BA" w14:textId="77777777" w:rsidTr="00BF0BBD">
        <w:trPr>
          <w:trHeight w:val="600"/>
        </w:trPr>
        <w:tc>
          <w:tcPr>
            <w:tcW w:w="4700" w:type="dxa"/>
            <w:tcBorders>
              <w:top w:val="nil"/>
              <w:left w:val="nil"/>
              <w:bottom w:val="nil"/>
              <w:right w:val="nil"/>
            </w:tcBorders>
            <w:shd w:val="clear" w:color="auto" w:fill="auto"/>
            <w:vAlign w:val="bottom"/>
            <w:hideMark/>
          </w:tcPr>
          <w:p w14:paraId="271E5E42" w14:textId="52FF43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07_JUD_08_07</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hath delivered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09_1SA_14_12 </w:t>
            </w:r>
          </w:p>
        </w:tc>
      </w:tr>
      <w:tr w:rsidR="00BF0BBD" w:rsidRPr="00BF0BBD" w14:paraId="4F148127" w14:textId="77777777" w:rsidTr="00BF0BBD">
        <w:trPr>
          <w:trHeight w:val="300"/>
        </w:trPr>
        <w:tc>
          <w:tcPr>
            <w:tcW w:w="4700" w:type="dxa"/>
            <w:tcBorders>
              <w:top w:val="nil"/>
              <w:left w:val="nil"/>
              <w:bottom w:val="nil"/>
              <w:right w:val="nil"/>
            </w:tcBorders>
            <w:shd w:val="clear" w:color="auto" w:fill="auto"/>
            <w:vAlign w:val="bottom"/>
            <w:hideMark/>
          </w:tcPr>
          <w:p w14:paraId="15112DBE" w14:textId="7C433A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09_1SA_14_09</w:t>
            </w:r>
            <w:r w:rsidR="00FF4471">
              <w:rPr>
                <w:rFonts w:ascii="Calibri" w:eastAsia="Times New Roman" w:hAnsi="Calibri" w:cs="Calibri"/>
                <w:color w:val="000000"/>
              </w:rPr>
              <w:t>,</w:t>
            </w:r>
            <w:r w:rsidRPr="00BF0BBD">
              <w:rPr>
                <w:rFonts w:ascii="Calibri" w:eastAsia="Times New Roman" w:hAnsi="Calibri" w:cs="Calibri"/>
                <w:color w:val="000000"/>
              </w:rPr>
              <w:t xml:space="preserve"> they say thus</w:t>
            </w:r>
            <w:r w:rsidR="00644F35">
              <w:rPr>
                <w:rFonts w:ascii="Calibri" w:eastAsia="Times New Roman" w:hAnsi="Calibri" w:cs="Calibri"/>
                <w:color w:val="000000"/>
              </w:rPr>
              <w:t>, &lt;&lt;&lt;&lt;&lt;</w:t>
            </w:r>
          </w:p>
        </w:tc>
      </w:tr>
      <w:tr w:rsidR="00BF0BBD" w:rsidRPr="00BF0BBD" w14:paraId="320CE0B7" w14:textId="77777777" w:rsidTr="00BF0BBD">
        <w:trPr>
          <w:trHeight w:val="300"/>
        </w:trPr>
        <w:tc>
          <w:tcPr>
            <w:tcW w:w="4700" w:type="dxa"/>
            <w:tcBorders>
              <w:top w:val="nil"/>
              <w:left w:val="nil"/>
              <w:bottom w:val="nil"/>
              <w:right w:val="nil"/>
            </w:tcBorders>
            <w:shd w:val="clear" w:color="auto" w:fill="auto"/>
            <w:vAlign w:val="bottom"/>
            <w:hideMark/>
          </w:tcPr>
          <w:p w14:paraId="60AB98AC" w14:textId="436F69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09_1SA_02_34</w:t>
            </w:r>
            <w:r w:rsidR="00FF4471">
              <w:rPr>
                <w:rFonts w:ascii="Calibri" w:eastAsia="Times New Roman" w:hAnsi="Calibri" w:cs="Calibri"/>
                <w:color w:val="000000"/>
              </w:rPr>
              <w:t>,</w:t>
            </w:r>
            <w:r w:rsidRPr="00BF0BBD">
              <w:rPr>
                <w:rFonts w:ascii="Calibri" w:eastAsia="Times New Roman" w:hAnsi="Calibri" w:cs="Calibri"/>
                <w:color w:val="000000"/>
              </w:rPr>
              <w:t xml:space="preserve"> this shall be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09_1SA_25_31 </w:t>
            </w:r>
          </w:p>
        </w:tc>
      </w:tr>
      <w:tr w:rsidR="00BF0BBD" w:rsidRPr="00BF0BBD" w14:paraId="615B00CB" w14:textId="77777777" w:rsidTr="00BF0BBD">
        <w:trPr>
          <w:trHeight w:val="300"/>
        </w:trPr>
        <w:tc>
          <w:tcPr>
            <w:tcW w:w="4700" w:type="dxa"/>
            <w:tcBorders>
              <w:top w:val="nil"/>
              <w:left w:val="nil"/>
              <w:bottom w:val="nil"/>
              <w:right w:val="nil"/>
            </w:tcBorders>
            <w:shd w:val="clear" w:color="auto" w:fill="auto"/>
            <w:vAlign w:val="bottom"/>
            <w:hideMark/>
          </w:tcPr>
          <w:p w14:paraId="3315AB57" w14:textId="33A101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09_1SA_02_34</w:t>
            </w:r>
            <w:r w:rsidR="00FF4471">
              <w:rPr>
                <w:rFonts w:ascii="Calibri" w:eastAsia="Times New Roman" w:hAnsi="Calibri" w:cs="Calibri"/>
                <w:color w:val="000000"/>
              </w:rPr>
              <w:t>,</w:t>
            </w:r>
            <w:r w:rsidRPr="00BF0BBD">
              <w:rPr>
                <w:rFonts w:ascii="Calibri" w:eastAsia="Times New Roman" w:hAnsi="Calibri" w:cs="Calibri"/>
                <w:color w:val="000000"/>
              </w:rPr>
              <w:t xml:space="preserve"> this shall be a</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12_2KI_19_29 </w:t>
            </w:r>
          </w:p>
        </w:tc>
      </w:tr>
      <w:tr w:rsidR="00BF0BBD" w:rsidRPr="00BF0BBD" w14:paraId="0A1888CA" w14:textId="77777777" w:rsidTr="00BF0BBD">
        <w:trPr>
          <w:trHeight w:val="300"/>
        </w:trPr>
        <w:tc>
          <w:tcPr>
            <w:tcW w:w="4700" w:type="dxa"/>
            <w:tcBorders>
              <w:top w:val="nil"/>
              <w:left w:val="nil"/>
              <w:bottom w:val="nil"/>
              <w:right w:val="nil"/>
            </w:tcBorders>
            <w:shd w:val="clear" w:color="auto" w:fill="auto"/>
            <w:vAlign w:val="bottom"/>
            <w:hideMark/>
          </w:tcPr>
          <w:p w14:paraId="7B3A63EE" w14:textId="675391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us then</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16_NEH_05_08 </w:t>
            </w:r>
          </w:p>
        </w:tc>
      </w:tr>
      <w:tr w:rsidR="00BF0BBD" w:rsidRPr="00BF0BBD" w14:paraId="5F0D8985" w14:textId="77777777" w:rsidTr="00BF0BBD">
        <w:trPr>
          <w:trHeight w:val="300"/>
        </w:trPr>
        <w:tc>
          <w:tcPr>
            <w:tcW w:w="4700" w:type="dxa"/>
            <w:tcBorders>
              <w:top w:val="nil"/>
              <w:left w:val="nil"/>
              <w:bottom w:val="nil"/>
              <w:right w:val="nil"/>
            </w:tcBorders>
            <w:shd w:val="clear" w:color="auto" w:fill="auto"/>
            <w:vAlign w:val="bottom"/>
            <w:hideMark/>
          </w:tcPr>
          <w:p w14:paraId="6A447370" w14:textId="0B5949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04_NUM_14_42</w:t>
            </w:r>
            <w:r w:rsidR="00FF4471">
              <w:rPr>
                <w:rFonts w:ascii="Calibri" w:eastAsia="Times New Roman" w:hAnsi="Calibri" w:cs="Calibri"/>
                <w:color w:val="000000"/>
              </w:rPr>
              <w:t>,</w:t>
            </w:r>
            <w:r w:rsidRPr="00BF0BBD">
              <w:rPr>
                <w:rFonts w:ascii="Calibri" w:eastAsia="Times New Roman" w:hAnsi="Calibri" w:cs="Calibri"/>
                <w:color w:val="000000"/>
              </w:rPr>
              <w:t xml:space="preserve"> up for the LORD</w:t>
            </w:r>
            <w:r w:rsidR="00644F35">
              <w:rPr>
                <w:rFonts w:ascii="Calibri" w:eastAsia="Times New Roman" w:hAnsi="Calibri" w:cs="Calibri"/>
                <w:color w:val="000000"/>
              </w:rPr>
              <w:t>, &lt;&lt;&lt;&lt;&lt;</w:t>
            </w:r>
          </w:p>
        </w:tc>
      </w:tr>
      <w:tr w:rsidR="00BF0BBD" w:rsidRPr="00BF0BBD" w14:paraId="2C70B22F" w14:textId="77777777" w:rsidTr="00BF0BBD">
        <w:trPr>
          <w:trHeight w:val="300"/>
        </w:trPr>
        <w:tc>
          <w:tcPr>
            <w:tcW w:w="4700" w:type="dxa"/>
            <w:tcBorders>
              <w:top w:val="nil"/>
              <w:left w:val="nil"/>
              <w:bottom w:val="nil"/>
              <w:right w:val="nil"/>
            </w:tcBorders>
            <w:shd w:val="clear" w:color="auto" w:fill="auto"/>
            <w:vAlign w:val="bottom"/>
            <w:hideMark/>
          </w:tcPr>
          <w:p w14:paraId="25619A7F" w14:textId="6D8B01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07_JUD_20_09</w:t>
            </w:r>
            <w:r w:rsidR="00FF4471">
              <w:rPr>
                <w:rFonts w:ascii="Calibri" w:eastAsia="Times New Roman" w:hAnsi="Calibri" w:cs="Calibri"/>
                <w:color w:val="000000"/>
              </w:rPr>
              <w:t>,</w:t>
            </w:r>
            <w:r w:rsidRPr="00BF0BBD">
              <w:rPr>
                <w:rFonts w:ascii="Calibri" w:eastAsia="Times New Roman" w:hAnsi="Calibri" w:cs="Calibri"/>
                <w:color w:val="000000"/>
              </w:rPr>
              <w:t xml:space="preserve"> we will go</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19_PSA_132_007 </w:t>
            </w:r>
          </w:p>
        </w:tc>
      </w:tr>
      <w:tr w:rsidR="00BF0BBD" w:rsidRPr="00BF0BBD" w14:paraId="4A640179" w14:textId="77777777" w:rsidTr="00BF0BBD">
        <w:trPr>
          <w:trHeight w:val="300"/>
        </w:trPr>
        <w:tc>
          <w:tcPr>
            <w:tcW w:w="4700" w:type="dxa"/>
            <w:tcBorders>
              <w:top w:val="nil"/>
              <w:left w:val="nil"/>
              <w:bottom w:val="nil"/>
              <w:right w:val="nil"/>
            </w:tcBorders>
            <w:shd w:val="clear" w:color="auto" w:fill="auto"/>
            <w:vAlign w:val="bottom"/>
            <w:hideMark/>
          </w:tcPr>
          <w:p w14:paraId="7A7089D1" w14:textId="725F90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07_JUD_20_09</w:t>
            </w:r>
            <w:r w:rsidR="00FF4471">
              <w:rPr>
                <w:rFonts w:ascii="Calibri" w:eastAsia="Times New Roman" w:hAnsi="Calibri" w:cs="Calibri"/>
                <w:color w:val="000000"/>
              </w:rPr>
              <w:t>,</w:t>
            </w:r>
            <w:r w:rsidRPr="00BF0BBD">
              <w:rPr>
                <w:rFonts w:ascii="Calibri" w:eastAsia="Times New Roman" w:hAnsi="Calibri" w:cs="Calibri"/>
                <w:color w:val="000000"/>
              </w:rPr>
              <w:t xml:space="preserve"> will go up</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12_2KI_03_07 </w:t>
            </w:r>
          </w:p>
        </w:tc>
      </w:tr>
      <w:tr w:rsidR="00BF0BBD" w:rsidRPr="00BF0BBD" w14:paraId="0CA54821" w14:textId="77777777" w:rsidTr="00BF0BBD">
        <w:trPr>
          <w:trHeight w:val="1500"/>
        </w:trPr>
        <w:tc>
          <w:tcPr>
            <w:tcW w:w="4700" w:type="dxa"/>
            <w:tcBorders>
              <w:top w:val="nil"/>
              <w:left w:val="nil"/>
              <w:bottom w:val="nil"/>
              <w:right w:val="nil"/>
            </w:tcBorders>
            <w:shd w:val="clear" w:color="auto" w:fill="auto"/>
            <w:vAlign w:val="bottom"/>
            <w:hideMark/>
          </w:tcPr>
          <w:p w14:paraId="7999642F"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lastRenderedPageBreak/>
              <w:t xml:space="preserve"> 09_1SA_14:11 And both of them discovered themselves unto the garrison of the Philistines: and the Philistines said, Behold, the Hebrews come forth out of the holes where they had hid themselves. #,</w:t>
            </w:r>
          </w:p>
        </w:tc>
      </w:tr>
      <w:tr w:rsidR="00BF0BBD" w:rsidRPr="00BF0BBD" w14:paraId="3904B626" w14:textId="77777777" w:rsidTr="00BF0BBD">
        <w:trPr>
          <w:trHeight w:val="600"/>
        </w:trPr>
        <w:tc>
          <w:tcPr>
            <w:tcW w:w="4700" w:type="dxa"/>
            <w:tcBorders>
              <w:top w:val="nil"/>
              <w:left w:val="nil"/>
              <w:bottom w:val="nil"/>
              <w:right w:val="nil"/>
            </w:tcBorders>
            <w:shd w:val="clear" w:color="auto" w:fill="auto"/>
            <w:vAlign w:val="bottom"/>
            <w:hideMark/>
          </w:tcPr>
          <w:p w14:paraId="3BCCC094" w14:textId="531824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09_1SA_13_05</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09_1SA_14_46 </w:t>
            </w:r>
          </w:p>
        </w:tc>
      </w:tr>
      <w:tr w:rsidR="00BF0BBD" w:rsidRPr="00BF0BBD" w14:paraId="3781540D" w14:textId="77777777" w:rsidTr="00BF0BBD">
        <w:trPr>
          <w:trHeight w:val="300"/>
        </w:trPr>
        <w:tc>
          <w:tcPr>
            <w:tcW w:w="4700" w:type="dxa"/>
            <w:tcBorders>
              <w:top w:val="nil"/>
              <w:left w:val="nil"/>
              <w:bottom w:val="nil"/>
              <w:right w:val="nil"/>
            </w:tcBorders>
            <w:shd w:val="clear" w:color="auto" w:fill="auto"/>
            <w:vAlign w:val="bottom"/>
            <w:hideMark/>
          </w:tcPr>
          <w:p w14:paraId="04CC951E" w14:textId="19975A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09_1SA_09_26</w:t>
            </w:r>
            <w:r w:rsidR="00FF4471">
              <w:rPr>
                <w:rFonts w:ascii="Calibri" w:eastAsia="Times New Roman" w:hAnsi="Calibri" w:cs="Calibri"/>
                <w:color w:val="000000"/>
              </w:rPr>
              <w:t>,</w:t>
            </w:r>
            <w:r w:rsidRPr="00BF0BBD">
              <w:rPr>
                <w:rFonts w:ascii="Calibri" w:eastAsia="Times New Roman" w:hAnsi="Calibri" w:cs="Calibri"/>
                <w:color w:val="000000"/>
              </w:rPr>
              <w:t xml:space="preserve"> both of them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09_1SA_20_11 </w:t>
            </w:r>
          </w:p>
        </w:tc>
      </w:tr>
      <w:tr w:rsidR="00BF0BBD" w:rsidRPr="00BF0BBD" w14:paraId="5A069C43" w14:textId="77777777" w:rsidTr="00BF0BBD">
        <w:trPr>
          <w:trHeight w:val="300"/>
        </w:trPr>
        <w:tc>
          <w:tcPr>
            <w:tcW w:w="4700" w:type="dxa"/>
            <w:tcBorders>
              <w:top w:val="nil"/>
              <w:left w:val="nil"/>
              <w:bottom w:val="nil"/>
              <w:right w:val="nil"/>
            </w:tcBorders>
            <w:shd w:val="clear" w:color="auto" w:fill="auto"/>
            <w:vAlign w:val="bottom"/>
            <w:hideMark/>
          </w:tcPr>
          <w:p w14:paraId="77823A61" w14:textId="3387E3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07_JUD_09_43</w:t>
            </w:r>
            <w:r w:rsidR="00FF4471">
              <w:rPr>
                <w:rFonts w:ascii="Calibri" w:eastAsia="Times New Roman" w:hAnsi="Calibri" w:cs="Calibri"/>
                <w:color w:val="000000"/>
              </w:rPr>
              <w:t>,</w:t>
            </w:r>
            <w:r w:rsidRPr="00BF0BBD">
              <w:rPr>
                <w:rFonts w:ascii="Calibri" w:eastAsia="Times New Roman" w:hAnsi="Calibri" w:cs="Calibri"/>
                <w:color w:val="000000"/>
              </w:rPr>
              <w:t xml:space="preserve"> come forth out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11_1KI_08_19 </w:t>
            </w:r>
          </w:p>
        </w:tc>
      </w:tr>
      <w:tr w:rsidR="00BF0BBD" w:rsidRPr="00BF0BBD" w14:paraId="51225222" w14:textId="77777777" w:rsidTr="00BF0BBD">
        <w:trPr>
          <w:trHeight w:val="600"/>
        </w:trPr>
        <w:tc>
          <w:tcPr>
            <w:tcW w:w="4700" w:type="dxa"/>
            <w:tcBorders>
              <w:top w:val="nil"/>
              <w:left w:val="nil"/>
              <w:bottom w:val="nil"/>
              <w:right w:val="nil"/>
            </w:tcBorders>
            <w:shd w:val="clear" w:color="auto" w:fill="auto"/>
            <w:vAlign w:val="bottom"/>
            <w:hideMark/>
          </w:tcPr>
          <w:p w14:paraId="4AA5AE73" w14:textId="75B455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07_JUD_09_43</w:t>
            </w:r>
            <w:r w:rsidR="00FF4471">
              <w:rPr>
                <w:rFonts w:ascii="Calibri" w:eastAsia="Times New Roman" w:hAnsi="Calibri" w:cs="Calibri"/>
                <w:color w:val="000000"/>
              </w:rPr>
              <w:t>,</w:t>
            </w:r>
            <w:r w:rsidRPr="00BF0BBD">
              <w:rPr>
                <w:rFonts w:ascii="Calibri" w:eastAsia="Times New Roman" w:hAnsi="Calibri" w:cs="Calibri"/>
                <w:color w:val="000000"/>
              </w:rPr>
              <w:t xml:space="preserve"> come forth out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11_1KI_08_19 </w:t>
            </w:r>
          </w:p>
        </w:tc>
      </w:tr>
      <w:tr w:rsidR="00BF0BBD" w:rsidRPr="00BF0BBD" w14:paraId="56658E6A" w14:textId="77777777" w:rsidTr="00BF0BBD">
        <w:trPr>
          <w:trHeight w:val="300"/>
        </w:trPr>
        <w:tc>
          <w:tcPr>
            <w:tcW w:w="4700" w:type="dxa"/>
            <w:tcBorders>
              <w:top w:val="nil"/>
              <w:left w:val="nil"/>
              <w:bottom w:val="nil"/>
              <w:right w:val="nil"/>
            </w:tcBorders>
            <w:shd w:val="clear" w:color="auto" w:fill="auto"/>
            <w:vAlign w:val="bottom"/>
            <w:hideMark/>
          </w:tcPr>
          <w:p w14:paraId="2CB5D2D2" w14:textId="51BAE1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08_RUT_01_07</w:t>
            </w:r>
            <w:r w:rsidR="00FF4471">
              <w:rPr>
                <w:rFonts w:ascii="Calibri" w:eastAsia="Times New Roman" w:hAnsi="Calibri" w:cs="Calibri"/>
                <w:color w:val="000000"/>
              </w:rPr>
              <w:t>,</w:t>
            </w:r>
            <w:r w:rsidRPr="00BF0BBD">
              <w:rPr>
                <w:rFonts w:ascii="Calibri" w:eastAsia="Times New Roman" w:hAnsi="Calibri" w:cs="Calibri"/>
                <w:color w:val="000000"/>
              </w:rPr>
              <w:t xml:space="preserve"> forth out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11_1KI_08_19 </w:t>
            </w:r>
          </w:p>
        </w:tc>
      </w:tr>
      <w:tr w:rsidR="00BF0BBD" w:rsidRPr="00BF0BBD" w14:paraId="7D29CDCA" w14:textId="77777777" w:rsidTr="00BF0BBD">
        <w:trPr>
          <w:trHeight w:val="300"/>
        </w:trPr>
        <w:tc>
          <w:tcPr>
            <w:tcW w:w="4700" w:type="dxa"/>
            <w:tcBorders>
              <w:top w:val="nil"/>
              <w:left w:val="nil"/>
              <w:bottom w:val="nil"/>
              <w:right w:val="nil"/>
            </w:tcBorders>
            <w:shd w:val="clear" w:color="auto" w:fill="auto"/>
            <w:vAlign w:val="bottom"/>
            <w:hideMark/>
          </w:tcPr>
          <w:p w14:paraId="11156754" w14:textId="49B38B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08_RUT_01_07</w:t>
            </w:r>
            <w:r w:rsidR="00FF4471">
              <w:rPr>
                <w:rFonts w:ascii="Calibri" w:eastAsia="Times New Roman" w:hAnsi="Calibri" w:cs="Calibri"/>
                <w:color w:val="000000"/>
              </w:rPr>
              <w:t>,</w:t>
            </w:r>
            <w:r w:rsidRPr="00BF0BBD">
              <w:rPr>
                <w:rFonts w:ascii="Calibri" w:eastAsia="Times New Roman" w:hAnsi="Calibri" w:cs="Calibri"/>
                <w:color w:val="000000"/>
              </w:rPr>
              <w:t xml:space="preserve"> forth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11_1KI_21_13 </w:t>
            </w:r>
          </w:p>
        </w:tc>
      </w:tr>
      <w:tr w:rsidR="00BF0BBD" w:rsidRPr="00BF0BBD" w14:paraId="7AC0182F" w14:textId="77777777" w:rsidTr="00BF0BBD">
        <w:trPr>
          <w:trHeight w:val="300"/>
        </w:trPr>
        <w:tc>
          <w:tcPr>
            <w:tcW w:w="4700" w:type="dxa"/>
            <w:tcBorders>
              <w:top w:val="nil"/>
              <w:left w:val="nil"/>
              <w:bottom w:val="nil"/>
              <w:right w:val="nil"/>
            </w:tcBorders>
            <w:shd w:val="clear" w:color="auto" w:fill="auto"/>
            <w:vAlign w:val="bottom"/>
            <w:hideMark/>
          </w:tcPr>
          <w:p w14:paraId="47C8BB23" w14:textId="6678C4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09_1SA_13_23</w:t>
            </w:r>
            <w:r w:rsidR="00FF4471">
              <w:rPr>
                <w:rFonts w:ascii="Calibri" w:eastAsia="Times New Roman" w:hAnsi="Calibri" w:cs="Calibri"/>
                <w:color w:val="000000"/>
              </w:rPr>
              <w:t>,</w:t>
            </w:r>
            <w:r w:rsidRPr="00BF0BBD">
              <w:rPr>
                <w:rFonts w:ascii="Calibri" w:eastAsia="Times New Roman" w:hAnsi="Calibri" w:cs="Calibri"/>
                <w:color w:val="000000"/>
              </w:rPr>
              <w:t xml:space="preserve"> garrison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10_2SA_23_14 </w:t>
            </w:r>
          </w:p>
        </w:tc>
      </w:tr>
      <w:tr w:rsidR="00BF0BBD" w:rsidRPr="00BF0BBD" w14:paraId="06302519" w14:textId="77777777" w:rsidTr="00BF0BBD">
        <w:trPr>
          <w:trHeight w:val="600"/>
        </w:trPr>
        <w:tc>
          <w:tcPr>
            <w:tcW w:w="4700" w:type="dxa"/>
            <w:tcBorders>
              <w:top w:val="nil"/>
              <w:left w:val="nil"/>
              <w:bottom w:val="nil"/>
              <w:right w:val="nil"/>
            </w:tcBorders>
            <w:shd w:val="clear" w:color="auto" w:fill="auto"/>
            <w:vAlign w:val="bottom"/>
            <w:hideMark/>
          </w:tcPr>
          <w:p w14:paraId="366CC78C" w14:textId="5DCE45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09_1SA_13_23</w:t>
            </w:r>
            <w:r w:rsidR="00FF4471">
              <w:rPr>
                <w:rFonts w:ascii="Calibri" w:eastAsia="Times New Roman" w:hAnsi="Calibri" w:cs="Calibri"/>
                <w:color w:val="000000"/>
              </w:rPr>
              <w:t>,</w:t>
            </w:r>
            <w:r w:rsidRPr="00BF0BBD">
              <w:rPr>
                <w:rFonts w:ascii="Calibri" w:eastAsia="Times New Roman" w:hAnsi="Calibri" w:cs="Calibri"/>
                <w:color w:val="000000"/>
              </w:rPr>
              <w:t xml:space="preserve"> garrison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10_2SA_23_14 </w:t>
            </w:r>
          </w:p>
        </w:tc>
      </w:tr>
      <w:tr w:rsidR="00BF0BBD" w:rsidRPr="00BF0BBD" w14:paraId="625F5F8B" w14:textId="77777777" w:rsidTr="00BF0BBD">
        <w:trPr>
          <w:trHeight w:val="300"/>
        </w:trPr>
        <w:tc>
          <w:tcPr>
            <w:tcW w:w="4700" w:type="dxa"/>
            <w:tcBorders>
              <w:top w:val="nil"/>
              <w:left w:val="nil"/>
              <w:bottom w:val="nil"/>
              <w:right w:val="nil"/>
            </w:tcBorders>
            <w:shd w:val="clear" w:color="auto" w:fill="auto"/>
            <w:vAlign w:val="bottom"/>
            <w:hideMark/>
          </w:tcPr>
          <w:p w14:paraId="000BDE64" w14:textId="491CA4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had hid themselves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09_1SA_14_22 </w:t>
            </w:r>
          </w:p>
        </w:tc>
      </w:tr>
      <w:tr w:rsidR="00BF0BBD" w:rsidRPr="00BF0BBD" w14:paraId="7F7BD509" w14:textId="77777777" w:rsidTr="00BF0BBD">
        <w:trPr>
          <w:trHeight w:val="300"/>
        </w:trPr>
        <w:tc>
          <w:tcPr>
            <w:tcW w:w="4700" w:type="dxa"/>
            <w:tcBorders>
              <w:top w:val="nil"/>
              <w:left w:val="nil"/>
              <w:bottom w:val="nil"/>
              <w:right w:val="nil"/>
            </w:tcBorders>
            <w:shd w:val="clear" w:color="auto" w:fill="auto"/>
            <w:vAlign w:val="bottom"/>
            <w:hideMark/>
          </w:tcPr>
          <w:p w14:paraId="7FE140B1" w14:textId="36EA2E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Hebrews come forth out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09_1SA_14_11 </w:t>
            </w:r>
          </w:p>
        </w:tc>
      </w:tr>
      <w:tr w:rsidR="00BF0BBD" w:rsidRPr="00BF0BBD" w14:paraId="002EC3E6" w14:textId="77777777" w:rsidTr="00BF0BBD">
        <w:trPr>
          <w:trHeight w:val="300"/>
        </w:trPr>
        <w:tc>
          <w:tcPr>
            <w:tcW w:w="4700" w:type="dxa"/>
            <w:tcBorders>
              <w:top w:val="nil"/>
              <w:left w:val="nil"/>
              <w:bottom w:val="nil"/>
              <w:right w:val="nil"/>
            </w:tcBorders>
            <w:shd w:val="clear" w:color="auto" w:fill="auto"/>
            <w:vAlign w:val="bottom"/>
            <w:hideMark/>
          </w:tcPr>
          <w:p w14:paraId="4CA8BB85" w14:textId="4E2008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09_1SA_14_11</w:t>
            </w:r>
            <w:r w:rsidR="00FF4471">
              <w:rPr>
                <w:rFonts w:ascii="Calibri" w:eastAsia="Times New Roman" w:hAnsi="Calibri" w:cs="Calibri"/>
                <w:color w:val="000000"/>
              </w:rPr>
              <w:t>,</w:t>
            </w:r>
            <w:r w:rsidRPr="00BF0BBD">
              <w:rPr>
                <w:rFonts w:ascii="Calibri" w:eastAsia="Times New Roman" w:hAnsi="Calibri" w:cs="Calibri"/>
                <w:color w:val="000000"/>
              </w:rPr>
              <w:t xml:space="preserve"> Hebrews come forth out</w:t>
            </w:r>
            <w:r w:rsidR="00644F35">
              <w:rPr>
                <w:rFonts w:ascii="Calibri" w:eastAsia="Times New Roman" w:hAnsi="Calibri" w:cs="Calibri"/>
                <w:color w:val="000000"/>
              </w:rPr>
              <w:t>, &lt;&lt;&lt;&lt;&lt;</w:t>
            </w:r>
          </w:p>
        </w:tc>
      </w:tr>
      <w:tr w:rsidR="00BF0BBD" w:rsidRPr="00BF0BBD" w14:paraId="215534B2" w14:textId="77777777" w:rsidTr="00BF0BBD">
        <w:trPr>
          <w:trHeight w:val="300"/>
        </w:trPr>
        <w:tc>
          <w:tcPr>
            <w:tcW w:w="4700" w:type="dxa"/>
            <w:tcBorders>
              <w:top w:val="nil"/>
              <w:left w:val="nil"/>
              <w:bottom w:val="nil"/>
              <w:right w:val="nil"/>
            </w:tcBorders>
            <w:shd w:val="clear" w:color="auto" w:fill="auto"/>
            <w:vAlign w:val="bottom"/>
            <w:hideMark/>
          </w:tcPr>
          <w:p w14:paraId="1D1DF538" w14:textId="30AD7C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holes</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24_JER_16_16 </w:t>
            </w:r>
          </w:p>
        </w:tc>
      </w:tr>
      <w:tr w:rsidR="00BF0BBD" w:rsidRPr="00BF0BBD" w14:paraId="341FDA41" w14:textId="77777777" w:rsidTr="00BF0BBD">
        <w:trPr>
          <w:trHeight w:val="600"/>
        </w:trPr>
        <w:tc>
          <w:tcPr>
            <w:tcW w:w="4700" w:type="dxa"/>
            <w:tcBorders>
              <w:top w:val="nil"/>
              <w:left w:val="nil"/>
              <w:bottom w:val="nil"/>
              <w:right w:val="nil"/>
            </w:tcBorders>
            <w:shd w:val="clear" w:color="auto" w:fill="auto"/>
            <w:vAlign w:val="bottom"/>
            <w:hideMark/>
          </w:tcPr>
          <w:p w14:paraId="5CD3603D" w14:textId="4E96A6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09_1SA_13_23</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09_1SA_14_19 </w:t>
            </w:r>
          </w:p>
        </w:tc>
      </w:tr>
      <w:tr w:rsidR="00BF0BBD" w:rsidRPr="00BF0BBD" w14:paraId="61FF2C57" w14:textId="77777777" w:rsidTr="00BF0BBD">
        <w:trPr>
          <w:trHeight w:val="600"/>
        </w:trPr>
        <w:tc>
          <w:tcPr>
            <w:tcW w:w="4700" w:type="dxa"/>
            <w:tcBorders>
              <w:top w:val="nil"/>
              <w:left w:val="nil"/>
              <w:bottom w:val="nil"/>
              <w:right w:val="nil"/>
            </w:tcBorders>
            <w:shd w:val="clear" w:color="auto" w:fill="auto"/>
            <w:vAlign w:val="bottom"/>
            <w:hideMark/>
          </w:tcPr>
          <w:p w14:paraId="4504BE23" w14:textId="5D64DE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09_1SA_13_04</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09_1SA_17_23 </w:t>
            </w:r>
          </w:p>
        </w:tc>
      </w:tr>
      <w:tr w:rsidR="00BF0BBD" w:rsidRPr="00BF0BBD" w14:paraId="75407C3F" w14:textId="77777777" w:rsidTr="00BF0BBD">
        <w:trPr>
          <w:trHeight w:val="300"/>
        </w:trPr>
        <w:tc>
          <w:tcPr>
            <w:tcW w:w="4700" w:type="dxa"/>
            <w:tcBorders>
              <w:top w:val="nil"/>
              <w:left w:val="nil"/>
              <w:bottom w:val="nil"/>
              <w:right w:val="nil"/>
            </w:tcBorders>
            <w:shd w:val="clear" w:color="auto" w:fill="auto"/>
            <w:vAlign w:val="bottom"/>
            <w:hideMark/>
          </w:tcPr>
          <w:p w14:paraId="1554E777" w14:textId="7BCDF7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09_1SA_13_17</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09_1SA_14_48 </w:t>
            </w:r>
          </w:p>
        </w:tc>
      </w:tr>
      <w:tr w:rsidR="00BF0BBD" w:rsidRPr="00BF0BBD" w14:paraId="73422E85" w14:textId="77777777" w:rsidTr="00BF0BBD">
        <w:trPr>
          <w:trHeight w:val="300"/>
        </w:trPr>
        <w:tc>
          <w:tcPr>
            <w:tcW w:w="4700" w:type="dxa"/>
            <w:tcBorders>
              <w:top w:val="nil"/>
              <w:left w:val="nil"/>
              <w:bottom w:val="nil"/>
              <w:right w:val="nil"/>
            </w:tcBorders>
            <w:shd w:val="clear" w:color="auto" w:fill="auto"/>
            <w:vAlign w:val="bottom"/>
            <w:hideMark/>
          </w:tcPr>
          <w:p w14:paraId="45EB69AF" w14:textId="09ECA8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out of the holes</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24_JER_16_16 </w:t>
            </w:r>
          </w:p>
        </w:tc>
      </w:tr>
      <w:tr w:rsidR="00BF0BBD" w:rsidRPr="00BF0BBD" w14:paraId="054080B0" w14:textId="77777777" w:rsidTr="00BF0BBD">
        <w:trPr>
          <w:trHeight w:val="600"/>
        </w:trPr>
        <w:tc>
          <w:tcPr>
            <w:tcW w:w="4700" w:type="dxa"/>
            <w:tcBorders>
              <w:top w:val="nil"/>
              <w:left w:val="nil"/>
              <w:bottom w:val="nil"/>
              <w:right w:val="nil"/>
            </w:tcBorders>
            <w:shd w:val="clear" w:color="auto" w:fill="auto"/>
            <w:vAlign w:val="bottom"/>
            <w:hideMark/>
          </w:tcPr>
          <w:p w14:paraId="4CFF9D40" w14:textId="3568AC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09_1SA_13_04</w:t>
            </w:r>
            <w:r w:rsidR="00FF4471">
              <w:rPr>
                <w:rFonts w:ascii="Calibri" w:eastAsia="Times New Roman" w:hAnsi="Calibri" w:cs="Calibri"/>
                <w:color w:val="000000"/>
              </w:rPr>
              <w:t>,</w:t>
            </w:r>
            <w:r w:rsidRPr="00BF0BBD">
              <w:rPr>
                <w:rFonts w:ascii="Calibri" w:eastAsia="Times New Roman" w:hAnsi="Calibri" w:cs="Calibri"/>
                <w:color w:val="000000"/>
              </w:rPr>
              <w:t xml:space="preserve"> Philistines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09_1SA_23_02 </w:t>
            </w:r>
          </w:p>
        </w:tc>
      </w:tr>
      <w:tr w:rsidR="00BF0BBD" w:rsidRPr="00BF0BBD" w14:paraId="01F4CA51" w14:textId="77777777" w:rsidTr="00BF0BBD">
        <w:trPr>
          <w:trHeight w:val="600"/>
        </w:trPr>
        <w:tc>
          <w:tcPr>
            <w:tcW w:w="4700" w:type="dxa"/>
            <w:tcBorders>
              <w:top w:val="nil"/>
              <w:left w:val="nil"/>
              <w:bottom w:val="nil"/>
              <w:right w:val="nil"/>
            </w:tcBorders>
            <w:shd w:val="clear" w:color="auto" w:fill="auto"/>
            <w:vAlign w:val="bottom"/>
            <w:hideMark/>
          </w:tcPr>
          <w:p w14:paraId="16958AA6" w14:textId="7D21BB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Philistines and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09_1SA_14_46 </w:t>
            </w:r>
          </w:p>
        </w:tc>
      </w:tr>
      <w:tr w:rsidR="00BF0BBD" w:rsidRPr="00BF0BBD" w14:paraId="18C144F4" w14:textId="77777777" w:rsidTr="00BF0BBD">
        <w:trPr>
          <w:trHeight w:val="300"/>
        </w:trPr>
        <w:tc>
          <w:tcPr>
            <w:tcW w:w="4700" w:type="dxa"/>
            <w:tcBorders>
              <w:top w:val="nil"/>
              <w:left w:val="nil"/>
              <w:bottom w:val="nil"/>
              <w:right w:val="nil"/>
            </w:tcBorders>
            <w:shd w:val="clear" w:color="auto" w:fill="auto"/>
            <w:vAlign w:val="bottom"/>
            <w:hideMark/>
          </w:tcPr>
          <w:p w14:paraId="270227E5" w14:textId="1125D2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05_DEU_05_24</w:t>
            </w:r>
            <w:r w:rsidR="00FF4471">
              <w:rPr>
                <w:rFonts w:ascii="Calibri" w:eastAsia="Times New Roman" w:hAnsi="Calibri" w:cs="Calibri"/>
                <w:color w:val="000000"/>
              </w:rPr>
              <w:t>,</w:t>
            </w:r>
            <w:r w:rsidRPr="00BF0BBD">
              <w:rPr>
                <w:rFonts w:ascii="Calibri" w:eastAsia="Times New Roman" w:hAnsi="Calibri" w:cs="Calibri"/>
                <w:color w:val="000000"/>
              </w:rPr>
              <w:t xml:space="preserve"> said Behold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09_1SA_26_22 </w:t>
            </w:r>
          </w:p>
        </w:tc>
      </w:tr>
      <w:tr w:rsidR="00BF0BBD" w:rsidRPr="00BF0BBD" w14:paraId="26D92A62" w14:textId="77777777" w:rsidTr="00BF0BBD">
        <w:trPr>
          <w:trHeight w:val="300"/>
        </w:trPr>
        <w:tc>
          <w:tcPr>
            <w:tcW w:w="4700" w:type="dxa"/>
            <w:tcBorders>
              <w:top w:val="nil"/>
              <w:left w:val="nil"/>
              <w:bottom w:val="nil"/>
              <w:right w:val="nil"/>
            </w:tcBorders>
            <w:shd w:val="clear" w:color="auto" w:fill="auto"/>
            <w:vAlign w:val="bottom"/>
            <w:hideMark/>
          </w:tcPr>
          <w:p w14:paraId="497EF711" w14:textId="5609FB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09_1SA_14_06</w:t>
            </w:r>
            <w:r w:rsidR="00FF4471">
              <w:rPr>
                <w:rFonts w:ascii="Calibri" w:eastAsia="Times New Roman" w:hAnsi="Calibri" w:cs="Calibri"/>
                <w:color w:val="000000"/>
              </w:rPr>
              <w:t>,</w:t>
            </w:r>
            <w:r w:rsidRPr="00BF0BBD">
              <w:rPr>
                <w:rFonts w:ascii="Calibri" w:eastAsia="Times New Roman" w:hAnsi="Calibri" w:cs="Calibri"/>
                <w:color w:val="000000"/>
              </w:rPr>
              <w:t xml:space="preserve"> the garrison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10_2SA_23_14 </w:t>
            </w:r>
          </w:p>
        </w:tc>
      </w:tr>
      <w:tr w:rsidR="00BF0BBD" w:rsidRPr="00BF0BBD" w14:paraId="320D2159" w14:textId="77777777" w:rsidTr="00BF0BBD">
        <w:trPr>
          <w:trHeight w:val="600"/>
        </w:trPr>
        <w:tc>
          <w:tcPr>
            <w:tcW w:w="4700" w:type="dxa"/>
            <w:tcBorders>
              <w:top w:val="nil"/>
              <w:left w:val="nil"/>
              <w:bottom w:val="nil"/>
              <w:right w:val="nil"/>
            </w:tcBorders>
            <w:shd w:val="clear" w:color="auto" w:fill="auto"/>
            <w:vAlign w:val="bottom"/>
            <w:hideMark/>
          </w:tcPr>
          <w:p w14:paraId="743BB7F5" w14:textId="2CD2D5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09_1SA_13_03</w:t>
            </w:r>
            <w:r w:rsidR="00FF4471">
              <w:rPr>
                <w:rFonts w:ascii="Calibri" w:eastAsia="Times New Roman" w:hAnsi="Calibri" w:cs="Calibri"/>
                <w:color w:val="000000"/>
              </w:rPr>
              <w:t>,</w:t>
            </w:r>
            <w:r w:rsidRPr="00BF0BBD">
              <w:rPr>
                <w:rFonts w:ascii="Calibri" w:eastAsia="Times New Roman" w:hAnsi="Calibri" w:cs="Calibri"/>
                <w:color w:val="000000"/>
              </w:rPr>
              <w:t xml:space="preserve"> the garrison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10_2SA_23_14 </w:t>
            </w:r>
          </w:p>
        </w:tc>
      </w:tr>
      <w:tr w:rsidR="00BF0BBD" w:rsidRPr="00BF0BBD" w14:paraId="72EFC7D4" w14:textId="77777777" w:rsidTr="00BF0BBD">
        <w:trPr>
          <w:trHeight w:val="600"/>
        </w:trPr>
        <w:tc>
          <w:tcPr>
            <w:tcW w:w="4700" w:type="dxa"/>
            <w:tcBorders>
              <w:top w:val="nil"/>
              <w:left w:val="nil"/>
              <w:bottom w:val="nil"/>
              <w:right w:val="nil"/>
            </w:tcBorders>
            <w:shd w:val="clear" w:color="auto" w:fill="auto"/>
            <w:vAlign w:val="bottom"/>
            <w:hideMark/>
          </w:tcPr>
          <w:p w14:paraId="3CC52A2D" w14:textId="08661B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09_1SA_13_04</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09_1SA_14_46 </w:t>
            </w:r>
          </w:p>
        </w:tc>
      </w:tr>
      <w:tr w:rsidR="00BF0BBD" w:rsidRPr="00BF0BBD" w14:paraId="58A8F56C" w14:textId="77777777" w:rsidTr="00BF0BBD">
        <w:trPr>
          <w:trHeight w:val="600"/>
        </w:trPr>
        <w:tc>
          <w:tcPr>
            <w:tcW w:w="4700" w:type="dxa"/>
            <w:tcBorders>
              <w:top w:val="nil"/>
              <w:left w:val="nil"/>
              <w:bottom w:val="nil"/>
              <w:right w:val="nil"/>
            </w:tcBorders>
            <w:shd w:val="clear" w:color="auto" w:fill="auto"/>
            <w:vAlign w:val="bottom"/>
            <w:hideMark/>
          </w:tcPr>
          <w:p w14:paraId="73D1F4CB" w14:textId="086CD5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09_1SA_13_04</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09_1SA_29_11 </w:t>
            </w:r>
          </w:p>
        </w:tc>
      </w:tr>
      <w:tr w:rsidR="00BF0BBD" w:rsidRPr="00BF0BBD" w14:paraId="6B49EC3E" w14:textId="77777777" w:rsidTr="00BF0BBD">
        <w:trPr>
          <w:trHeight w:val="600"/>
        </w:trPr>
        <w:tc>
          <w:tcPr>
            <w:tcW w:w="4700" w:type="dxa"/>
            <w:tcBorders>
              <w:top w:val="nil"/>
              <w:left w:val="nil"/>
              <w:bottom w:val="nil"/>
              <w:right w:val="nil"/>
            </w:tcBorders>
            <w:shd w:val="clear" w:color="auto" w:fill="auto"/>
            <w:vAlign w:val="bottom"/>
            <w:hideMark/>
          </w:tcPr>
          <w:p w14:paraId="64DC1CCE" w14:textId="480E8D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04_NUM_06_02</w:t>
            </w:r>
            <w:r w:rsidR="00FF4471">
              <w:rPr>
                <w:rFonts w:ascii="Calibri" w:eastAsia="Times New Roman" w:hAnsi="Calibri" w:cs="Calibri"/>
                <w:color w:val="000000"/>
              </w:rPr>
              <w:t>,</w:t>
            </w:r>
            <w:r w:rsidRPr="00BF0BBD">
              <w:rPr>
                <w:rFonts w:ascii="Calibri" w:eastAsia="Times New Roman" w:hAnsi="Calibri" w:cs="Calibri"/>
                <w:color w:val="000000"/>
              </w:rPr>
              <w:t xml:space="preserve"> themselves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44_ACT_27_40 </w:t>
            </w:r>
          </w:p>
        </w:tc>
      </w:tr>
      <w:tr w:rsidR="00BF0BBD" w:rsidRPr="00BF0BBD" w14:paraId="208798BD" w14:textId="77777777" w:rsidTr="00BF0BBD">
        <w:trPr>
          <w:trHeight w:val="300"/>
        </w:trPr>
        <w:tc>
          <w:tcPr>
            <w:tcW w:w="4700" w:type="dxa"/>
            <w:tcBorders>
              <w:top w:val="nil"/>
              <w:left w:val="nil"/>
              <w:bottom w:val="nil"/>
              <w:right w:val="nil"/>
            </w:tcBorders>
            <w:shd w:val="clear" w:color="auto" w:fill="auto"/>
            <w:vAlign w:val="bottom"/>
            <w:hideMark/>
          </w:tcPr>
          <w:p w14:paraId="0DF8E576" w14:textId="3A2B9E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09_1SA_14_06</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garrison</w:t>
            </w:r>
            <w:r w:rsidR="00644F35">
              <w:rPr>
                <w:rFonts w:ascii="Calibri" w:eastAsia="Times New Roman" w:hAnsi="Calibri" w:cs="Calibri"/>
                <w:color w:val="000000"/>
              </w:rPr>
              <w:t>, &lt;&lt;&lt;&lt;&lt;</w:t>
            </w:r>
          </w:p>
        </w:tc>
      </w:tr>
      <w:tr w:rsidR="00BF0BBD" w:rsidRPr="00BF0BBD" w14:paraId="2284FD19" w14:textId="77777777" w:rsidTr="00BF0BBD">
        <w:trPr>
          <w:trHeight w:val="300"/>
        </w:trPr>
        <w:tc>
          <w:tcPr>
            <w:tcW w:w="4700" w:type="dxa"/>
            <w:tcBorders>
              <w:top w:val="nil"/>
              <w:left w:val="nil"/>
              <w:bottom w:val="nil"/>
              <w:right w:val="nil"/>
            </w:tcBorders>
            <w:shd w:val="clear" w:color="auto" w:fill="auto"/>
            <w:vAlign w:val="bottom"/>
            <w:hideMark/>
          </w:tcPr>
          <w:p w14:paraId="0CFB5F55" w14:textId="3EE663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09_1SA_14_06</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garrison of</w:t>
            </w:r>
            <w:r w:rsidR="00644F35">
              <w:rPr>
                <w:rFonts w:ascii="Calibri" w:eastAsia="Times New Roman" w:hAnsi="Calibri" w:cs="Calibri"/>
                <w:color w:val="000000"/>
              </w:rPr>
              <w:t>, &lt;&lt;&lt;&lt;&lt;</w:t>
            </w:r>
          </w:p>
        </w:tc>
      </w:tr>
      <w:tr w:rsidR="00BF0BBD" w:rsidRPr="00BF0BBD" w14:paraId="6F88941B" w14:textId="77777777" w:rsidTr="00BF0BBD">
        <w:trPr>
          <w:trHeight w:val="300"/>
        </w:trPr>
        <w:tc>
          <w:tcPr>
            <w:tcW w:w="4700" w:type="dxa"/>
            <w:tcBorders>
              <w:top w:val="nil"/>
              <w:left w:val="nil"/>
              <w:bottom w:val="nil"/>
              <w:right w:val="nil"/>
            </w:tcBorders>
            <w:shd w:val="clear" w:color="auto" w:fill="auto"/>
            <w:vAlign w:val="bottom"/>
            <w:hideMark/>
          </w:tcPr>
          <w:p w14:paraId="62EE6AEB" w14:textId="4A5178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where they had</w:t>
            </w:r>
            <w:r w:rsidR="00FF4471">
              <w:rPr>
                <w:rFonts w:ascii="Calibri" w:eastAsia="Times New Roman" w:hAnsi="Calibri" w:cs="Calibri"/>
                <w:color w:val="000000"/>
              </w:rPr>
              <w:t>,</w:t>
            </w:r>
            <w:r w:rsidRPr="00BF0BBD">
              <w:rPr>
                <w:rFonts w:ascii="Calibri" w:eastAsia="Times New Roman" w:hAnsi="Calibri" w:cs="Calibri"/>
                <w:color w:val="000000"/>
              </w:rPr>
              <w:t xml:space="preserve"> 21_ECC_08_10 </w:t>
            </w:r>
          </w:p>
        </w:tc>
      </w:tr>
      <w:tr w:rsidR="00BF0BBD" w:rsidRPr="00BF0BBD" w14:paraId="4B55F71C" w14:textId="77777777" w:rsidTr="00BF0BBD">
        <w:trPr>
          <w:trHeight w:val="1800"/>
        </w:trPr>
        <w:tc>
          <w:tcPr>
            <w:tcW w:w="4700" w:type="dxa"/>
            <w:tcBorders>
              <w:top w:val="nil"/>
              <w:left w:val="nil"/>
              <w:bottom w:val="nil"/>
              <w:right w:val="nil"/>
            </w:tcBorders>
            <w:shd w:val="clear" w:color="auto" w:fill="auto"/>
            <w:vAlign w:val="bottom"/>
            <w:hideMark/>
          </w:tcPr>
          <w:p w14:paraId="65A6CEBC"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09_1SA_14:12 And the men of the garrison answered Jonathan and his armourbearer, and said, Come up to us, and we will show you a thing. And Jonathan said unto his armourbearer, Come up after me: for the LORD hath delivered them into the hand of Israel. #,</w:t>
            </w:r>
          </w:p>
        </w:tc>
      </w:tr>
      <w:tr w:rsidR="00BF0BBD" w:rsidRPr="00BF0BBD" w14:paraId="5FE623FE" w14:textId="77777777" w:rsidTr="00BF0BBD">
        <w:trPr>
          <w:trHeight w:val="300"/>
        </w:trPr>
        <w:tc>
          <w:tcPr>
            <w:tcW w:w="4700" w:type="dxa"/>
            <w:tcBorders>
              <w:top w:val="nil"/>
              <w:left w:val="nil"/>
              <w:bottom w:val="nil"/>
              <w:right w:val="nil"/>
            </w:tcBorders>
            <w:shd w:val="clear" w:color="auto" w:fill="auto"/>
            <w:vAlign w:val="bottom"/>
            <w:hideMark/>
          </w:tcPr>
          <w:p w14:paraId="3BF5CDD4" w14:textId="63C7CF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thing And</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18_JOB_22_28 </w:t>
            </w:r>
          </w:p>
        </w:tc>
      </w:tr>
      <w:tr w:rsidR="00BF0BBD" w:rsidRPr="00BF0BBD" w14:paraId="5D0DF91C" w14:textId="77777777" w:rsidTr="00BF0BBD">
        <w:trPr>
          <w:trHeight w:val="300"/>
        </w:trPr>
        <w:tc>
          <w:tcPr>
            <w:tcW w:w="4700" w:type="dxa"/>
            <w:tcBorders>
              <w:top w:val="nil"/>
              <w:left w:val="nil"/>
              <w:bottom w:val="nil"/>
              <w:right w:val="nil"/>
            </w:tcBorders>
            <w:shd w:val="clear" w:color="auto" w:fill="auto"/>
            <w:vAlign w:val="bottom"/>
            <w:hideMark/>
          </w:tcPr>
          <w:p w14:paraId="1AFFA948" w14:textId="2151E3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07_JUD_03_28</w:t>
            </w:r>
            <w:r w:rsidR="00FF4471">
              <w:rPr>
                <w:rFonts w:ascii="Calibri" w:eastAsia="Times New Roman" w:hAnsi="Calibri" w:cs="Calibri"/>
                <w:color w:val="000000"/>
              </w:rPr>
              <w:t>,</w:t>
            </w:r>
            <w:r w:rsidRPr="00BF0BBD">
              <w:rPr>
                <w:rFonts w:ascii="Calibri" w:eastAsia="Times New Roman" w:hAnsi="Calibri" w:cs="Calibri"/>
                <w:color w:val="000000"/>
              </w:rPr>
              <w:t xml:space="preserve"> after me for</w:t>
            </w:r>
            <w:r w:rsidR="00644F35">
              <w:rPr>
                <w:rFonts w:ascii="Calibri" w:eastAsia="Times New Roman" w:hAnsi="Calibri" w:cs="Calibri"/>
                <w:color w:val="000000"/>
              </w:rPr>
              <w:t>, &lt;&lt;&lt;&lt;&lt;</w:t>
            </w:r>
          </w:p>
        </w:tc>
      </w:tr>
      <w:tr w:rsidR="00BF0BBD" w:rsidRPr="00BF0BBD" w14:paraId="216F2F45" w14:textId="77777777" w:rsidTr="00BF0BBD">
        <w:trPr>
          <w:trHeight w:val="300"/>
        </w:trPr>
        <w:tc>
          <w:tcPr>
            <w:tcW w:w="4700" w:type="dxa"/>
            <w:tcBorders>
              <w:top w:val="nil"/>
              <w:left w:val="nil"/>
              <w:bottom w:val="nil"/>
              <w:right w:val="nil"/>
            </w:tcBorders>
            <w:shd w:val="clear" w:color="auto" w:fill="auto"/>
            <w:vAlign w:val="bottom"/>
            <w:hideMark/>
          </w:tcPr>
          <w:p w14:paraId="7C1A8BB9" w14:textId="510120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07_JUD_03_28</w:t>
            </w:r>
            <w:r w:rsidR="00FF4471">
              <w:rPr>
                <w:rFonts w:ascii="Calibri" w:eastAsia="Times New Roman" w:hAnsi="Calibri" w:cs="Calibri"/>
                <w:color w:val="000000"/>
              </w:rPr>
              <w:t>,</w:t>
            </w:r>
            <w:r w:rsidRPr="00BF0BBD">
              <w:rPr>
                <w:rFonts w:ascii="Calibri" w:eastAsia="Times New Roman" w:hAnsi="Calibri" w:cs="Calibri"/>
                <w:color w:val="000000"/>
              </w:rPr>
              <w:t xml:space="preserve"> after me for the</w:t>
            </w:r>
            <w:r w:rsidR="00644F35">
              <w:rPr>
                <w:rFonts w:ascii="Calibri" w:eastAsia="Times New Roman" w:hAnsi="Calibri" w:cs="Calibri"/>
                <w:color w:val="000000"/>
              </w:rPr>
              <w:t>, &lt;&lt;&lt;&lt;&lt;</w:t>
            </w:r>
          </w:p>
        </w:tc>
      </w:tr>
      <w:tr w:rsidR="00BF0BBD" w:rsidRPr="00BF0BBD" w14:paraId="4898C586" w14:textId="77777777" w:rsidTr="00BF0BBD">
        <w:trPr>
          <w:trHeight w:val="600"/>
        </w:trPr>
        <w:tc>
          <w:tcPr>
            <w:tcW w:w="4700" w:type="dxa"/>
            <w:tcBorders>
              <w:top w:val="nil"/>
              <w:left w:val="nil"/>
              <w:bottom w:val="nil"/>
              <w:right w:val="nil"/>
            </w:tcBorders>
            <w:shd w:val="clear" w:color="auto" w:fill="auto"/>
            <w:vAlign w:val="bottom"/>
            <w:hideMark/>
          </w:tcPr>
          <w:p w14:paraId="417535AB" w14:textId="2CADE1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09_1SA_14_07</w:t>
            </w:r>
            <w:r w:rsidR="00FF4471">
              <w:rPr>
                <w:rFonts w:ascii="Calibri" w:eastAsia="Times New Roman" w:hAnsi="Calibri" w:cs="Calibri"/>
                <w:color w:val="000000"/>
              </w:rPr>
              <w:t>,</w:t>
            </w:r>
            <w:r w:rsidRPr="00BF0BBD">
              <w:rPr>
                <w:rFonts w:ascii="Calibri" w:eastAsia="Times New Roman" w:hAnsi="Calibri" w:cs="Calibri"/>
                <w:color w:val="000000"/>
              </w:rPr>
              <w:t xml:space="preserve"> And his armourbearer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09_1SA_14_14 </w:t>
            </w:r>
          </w:p>
        </w:tc>
      </w:tr>
      <w:tr w:rsidR="00BF0BBD" w:rsidRPr="00BF0BBD" w14:paraId="2019489C" w14:textId="77777777" w:rsidTr="00BF0BBD">
        <w:trPr>
          <w:trHeight w:val="300"/>
        </w:trPr>
        <w:tc>
          <w:tcPr>
            <w:tcW w:w="4700" w:type="dxa"/>
            <w:tcBorders>
              <w:top w:val="nil"/>
              <w:left w:val="nil"/>
              <w:bottom w:val="nil"/>
              <w:right w:val="nil"/>
            </w:tcBorders>
            <w:shd w:val="clear" w:color="auto" w:fill="auto"/>
            <w:vAlign w:val="bottom"/>
            <w:hideMark/>
          </w:tcPr>
          <w:p w14:paraId="27DE8ECE" w14:textId="245F52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his armourbearer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09_1SA_31_06 </w:t>
            </w:r>
          </w:p>
        </w:tc>
      </w:tr>
      <w:tr w:rsidR="00BF0BBD" w:rsidRPr="00BF0BBD" w14:paraId="68948A8F" w14:textId="77777777" w:rsidTr="00BF0BBD">
        <w:trPr>
          <w:trHeight w:val="600"/>
        </w:trPr>
        <w:tc>
          <w:tcPr>
            <w:tcW w:w="4700" w:type="dxa"/>
            <w:tcBorders>
              <w:top w:val="nil"/>
              <w:left w:val="nil"/>
              <w:bottom w:val="nil"/>
              <w:right w:val="nil"/>
            </w:tcBorders>
            <w:shd w:val="clear" w:color="auto" w:fill="auto"/>
            <w:vAlign w:val="bottom"/>
            <w:hideMark/>
          </w:tcPr>
          <w:p w14:paraId="05033F00" w14:textId="703C1E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09_1SA_14_06</w:t>
            </w:r>
            <w:r w:rsidR="00FF4471">
              <w:rPr>
                <w:rFonts w:ascii="Calibri" w:eastAsia="Times New Roman" w:hAnsi="Calibri" w:cs="Calibri"/>
                <w:color w:val="000000"/>
              </w:rPr>
              <w:t>,</w:t>
            </w:r>
            <w:r w:rsidRPr="00BF0BBD">
              <w:rPr>
                <w:rFonts w:ascii="Calibri" w:eastAsia="Times New Roman" w:hAnsi="Calibri" w:cs="Calibri"/>
                <w:color w:val="000000"/>
              </w:rPr>
              <w:t xml:space="preserve"> And Jonathan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09_1SA_20_11 </w:t>
            </w:r>
          </w:p>
        </w:tc>
      </w:tr>
      <w:tr w:rsidR="00BF0BBD" w:rsidRPr="00BF0BBD" w14:paraId="4EE1000C" w14:textId="77777777" w:rsidTr="00BF0BBD">
        <w:trPr>
          <w:trHeight w:val="300"/>
        </w:trPr>
        <w:tc>
          <w:tcPr>
            <w:tcW w:w="4700" w:type="dxa"/>
            <w:tcBorders>
              <w:top w:val="nil"/>
              <w:left w:val="nil"/>
              <w:bottom w:val="nil"/>
              <w:right w:val="nil"/>
            </w:tcBorders>
            <w:shd w:val="clear" w:color="auto" w:fill="auto"/>
            <w:vAlign w:val="bottom"/>
            <w:hideMark/>
          </w:tcPr>
          <w:p w14:paraId="25948C8F" w14:textId="2364DD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Jonathan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09_1SA_20_11 </w:t>
            </w:r>
          </w:p>
        </w:tc>
      </w:tr>
      <w:tr w:rsidR="00BF0BBD" w:rsidRPr="00BF0BBD" w14:paraId="28887AA1" w14:textId="77777777" w:rsidTr="00BF0BBD">
        <w:trPr>
          <w:trHeight w:val="300"/>
        </w:trPr>
        <w:tc>
          <w:tcPr>
            <w:tcW w:w="4700" w:type="dxa"/>
            <w:tcBorders>
              <w:top w:val="nil"/>
              <w:left w:val="nil"/>
              <w:bottom w:val="nil"/>
              <w:right w:val="nil"/>
            </w:tcBorders>
            <w:shd w:val="clear" w:color="auto" w:fill="auto"/>
            <w:vAlign w:val="bottom"/>
            <w:hideMark/>
          </w:tcPr>
          <w:p w14:paraId="28CBABBF" w14:textId="71D90C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09_1SA_11_08</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09_1SA_14_24 </w:t>
            </w:r>
          </w:p>
        </w:tc>
      </w:tr>
      <w:tr w:rsidR="00BF0BBD" w:rsidRPr="00BF0BBD" w14:paraId="1017819B" w14:textId="77777777" w:rsidTr="00BF0BBD">
        <w:trPr>
          <w:trHeight w:val="300"/>
        </w:trPr>
        <w:tc>
          <w:tcPr>
            <w:tcW w:w="4700" w:type="dxa"/>
            <w:tcBorders>
              <w:top w:val="nil"/>
              <w:left w:val="nil"/>
              <w:bottom w:val="nil"/>
              <w:right w:val="nil"/>
            </w:tcBorders>
            <w:shd w:val="clear" w:color="auto" w:fill="auto"/>
            <w:vAlign w:val="bottom"/>
            <w:hideMark/>
          </w:tcPr>
          <w:p w14:paraId="16D54DD4" w14:textId="3EE3A3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09_1SA_11_08</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09_1SA_14_24 </w:t>
            </w:r>
          </w:p>
        </w:tc>
      </w:tr>
      <w:tr w:rsidR="00BF0BBD" w:rsidRPr="00BF0BBD" w14:paraId="072B9D4D" w14:textId="77777777" w:rsidTr="00BF0BBD">
        <w:trPr>
          <w:trHeight w:val="300"/>
        </w:trPr>
        <w:tc>
          <w:tcPr>
            <w:tcW w:w="4700" w:type="dxa"/>
            <w:tcBorders>
              <w:top w:val="nil"/>
              <w:left w:val="nil"/>
              <w:bottom w:val="nil"/>
              <w:right w:val="nil"/>
            </w:tcBorders>
            <w:shd w:val="clear" w:color="auto" w:fill="auto"/>
            <w:vAlign w:val="bottom"/>
            <w:hideMark/>
          </w:tcPr>
          <w:p w14:paraId="70D3C4A3" w14:textId="2CD717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09_1SA_14_08</w:t>
            </w:r>
            <w:r w:rsidR="00FF4471">
              <w:rPr>
                <w:rFonts w:ascii="Calibri" w:eastAsia="Times New Roman" w:hAnsi="Calibri" w:cs="Calibri"/>
                <w:color w:val="000000"/>
              </w:rPr>
              <w:t>,</w:t>
            </w:r>
            <w:r w:rsidRPr="00BF0BBD">
              <w:rPr>
                <w:rFonts w:ascii="Calibri" w:eastAsia="Times New Roman" w:hAnsi="Calibri" w:cs="Calibri"/>
                <w:color w:val="000000"/>
              </w:rPr>
              <w:t xml:space="preserve"> and we will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10_2SA_14_07 </w:t>
            </w:r>
          </w:p>
        </w:tc>
      </w:tr>
      <w:tr w:rsidR="00BF0BBD" w:rsidRPr="00BF0BBD" w14:paraId="01F688E7" w14:textId="77777777" w:rsidTr="00BF0BBD">
        <w:trPr>
          <w:trHeight w:val="600"/>
        </w:trPr>
        <w:tc>
          <w:tcPr>
            <w:tcW w:w="4700" w:type="dxa"/>
            <w:tcBorders>
              <w:top w:val="nil"/>
              <w:left w:val="nil"/>
              <w:bottom w:val="nil"/>
              <w:right w:val="nil"/>
            </w:tcBorders>
            <w:shd w:val="clear" w:color="auto" w:fill="auto"/>
            <w:vAlign w:val="bottom"/>
            <w:hideMark/>
          </w:tcPr>
          <w:p w14:paraId="2F3E3EA8" w14:textId="5822ED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07_JUD_01_24</w:t>
            </w:r>
            <w:r w:rsidR="00FF4471">
              <w:rPr>
                <w:rFonts w:ascii="Calibri" w:eastAsia="Times New Roman" w:hAnsi="Calibri" w:cs="Calibri"/>
                <w:color w:val="000000"/>
              </w:rPr>
              <w:t>,</w:t>
            </w:r>
            <w:r w:rsidRPr="00BF0BBD">
              <w:rPr>
                <w:rFonts w:ascii="Calibri" w:eastAsia="Times New Roman" w:hAnsi="Calibri" w:cs="Calibri"/>
                <w:color w:val="000000"/>
              </w:rPr>
              <w:t xml:space="preserve"> and we will show</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27_DAN_02_07 </w:t>
            </w:r>
          </w:p>
        </w:tc>
      </w:tr>
      <w:tr w:rsidR="00BF0BBD" w:rsidRPr="00BF0BBD" w14:paraId="0736DEC4" w14:textId="77777777" w:rsidTr="00BF0BBD">
        <w:trPr>
          <w:trHeight w:val="300"/>
        </w:trPr>
        <w:tc>
          <w:tcPr>
            <w:tcW w:w="4700" w:type="dxa"/>
            <w:tcBorders>
              <w:top w:val="nil"/>
              <w:left w:val="nil"/>
              <w:bottom w:val="nil"/>
              <w:right w:val="nil"/>
            </w:tcBorders>
            <w:shd w:val="clear" w:color="auto" w:fill="auto"/>
            <w:vAlign w:val="bottom"/>
            <w:hideMark/>
          </w:tcPr>
          <w:p w14:paraId="69EEBF89" w14:textId="359E85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07_JUD_09_54</w:t>
            </w:r>
            <w:r w:rsidR="00FF4471">
              <w:rPr>
                <w:rFonts w:ascii="Calibri" w:eastAsia="Times New Roman" w:hAnsi="Calibri" w:cs="Calibri"/>
                <w:color w:val="000000"/>
              </w:rPr>
              <w:t>,</w:t>
            </w:r>
            <w:r w:rsidRPr="00BF0BBD">
              <w:rPr>
                <w:rFonts w:ascii="Calibri" w:eastAsia="Times New Roman" w:hAnsi="Calibri" w:cs="Calibri"/>
                <w:color w:val="000000"/>
              </w:rPr>
              <w:t xml:space="preserve"> armourbearer and said</w:t>
            </w:r>
            <w:r w:rsidR="00644F35">
              <w:rPr>
                <w:rFonts w:ascii="Calibri" w:eastAsia="Times New Roman" w:hAnsi="Calibri" w:cs="Calibri"/>
                <w:color w:val="000000"/>
              </w:rPr>
              <w:t>, &lt;&lt;&lt;&lt;&lt;</w:t>
            </w:r>
          </w:p>
        </w:tc>
      </w:tr>
      <w:tr w:rsidR="00BF0BBD" w:rsidRPr="00BF0BBD" w14:paraId="04D0EB80" w14:textId="77777777" w:rsidTr="00BF0BBD">
        <w:trPr>
          <w:trHeight w:val="300"/>
        </w:trPr>
        <w:tc>
          <w:tcPr>
            <w:tcW w:w="4700" w:type="dxa"/>
            <w:tcBorders>
              <w:top w:val="nil"/>
              <w:left w:val="nil"/>
              <w:bottom w:val="nil"/>
              <w:right w:val="nil"/>
            </w:tcBorders>
            <w:shd w:val="clear" w:color="auto" w:fill="auto"/>
            <w:vAlign w:val="bottom"/>
            <w:hideMark/>
          </w:tcPr>
          <w:p w14:paraId="5F0CB036" w14:textId="36A3A9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Come up after</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11_1KI_01_35 </w:t>
            </w:r>
          </w:p>
        </w:tc>
      </w:tr>
      <w:tr w:rsidR="00BF0BBD" w:rsidRPr="00BF0BBD" w14:paraId="0C6F6017" w14:textId="77777777" w:rsidTr="00BF0BBD">
        <w:trPr>
          <w:trHeight w:val="300"/>
        </w:trPr>
        <w:tc>
          <w:tcPr>
            <w:tcW w:w="4700" w:type="dxa"/>
            <w:tcBorders>
              <w:top w:val="nil"/>
              <w:left w:val="nil"/>
              <w:bottom w:val="nil"/>
              <w:right w:val="nil"/>
            </w:tcBorders>
            <w:shd w:val="clear" w:color="auto" w:fill="auto"/>
            <w:vAlign w:val="bottom"/>
            <w:hideMark/>
          </w:tcPr>
          <w:p w14:paraId="5DE745D8" w14:textId="724B0F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07_JUD_15_10</w:t>
            </w:r>
            <w:r w:rsidR="00FF4471">
              <w:rPr>
                <w:rFonts w:ascii="Calibri" w:eastAsia="Times New Roman" w:hAnsi="Calibri" w:cs="Calibri"/>
                <w:color w:val="000000"/>
              </w:rPr>
              <w:t>,</w:t>
            </w:r>
            <w:r w:rsidRPr="00BF0BBD">
              <w:rPr>
                <w:rFonts w:ascii="Calibri" w:eastAsia="Times New Roman" w:hAnsi="Calibri" w:cs="Calibri"/>
                <w:color w:val="000000"/>
              </w:rPr>
              <w:t xml:space="preserve"> come up 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12_2KI_03_21 </w:t>
            </w:r>
          </w:p>
        </w:tc>
      </w:tr>
      <w:tr w:rsidR="00BF0BBD" w:rsidRPr="00BF0BBD" w14:paraId="72E32DA9" w14:textId="77777777" w:rsidTr="00BF0BBD">
        <w:trPr>
          <w:trHeight w:val="300"/>
        </w:trPr>
        <w:tc>
          <w:tcPr>
            <w:tcW w:w="4700" w:type="dxa"/>
            <w:tcBorders>
              <w:top w:val="nil"/>
              <w:left w:val="nil"/>
              <w:bottom w:val="nil"/>
              <w:right w:val="nil"/>
            </w:tcBorders>
            <w:shd w:val="clear" w:color="auto" w:fill="auto"/>
            <w:vAlign w:val="bottom"/>
            <w:hideMark/>
          </w:tcPr>
          <w:p w14:paraId="27C6060F" w14:textId="09E596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06_JOS_10_06</w:t>
            </w:r>
            <w:r w:rsidR="00FF4471">
              <w:rPr>
                <w:rFonts w:ascii="Calibri" w:eastAsia="Times New Roman" w:hAnsi="Calibri" w:cs="Calibri"/>
                <w:color w:val="000000"/>
              </w:rPr>
              <w:t>,</w:t>
            </w:r>
            <w:r w:rsidRPr="00BF0BBD">
              <w:rPr>
                <w:rFonts w:ascii="Calibri" w:eastAsia="Times New Roman" w:hAnsi="Calibri" w:cs="Calibri"/>
                <w:color w:val="000000"/>
              </w:rPr>
              <w:t xml:space="preserve"> come up to us</w:t>
            </w:r>
            <w:r w:rsidR="00644F35">
              <w:rPr>
                <w:rFonts w:ascii="Calibri" w:eastAsia="Times New Roman" w:hAnsi="Calibri" w:cs="Calibri"/>
                <w:color w:val="000000"/>
              </w:rPr>
              <w:t>, &lt;&lt;&lt;&lt;&lt;</w:t>
            </w:r>
          </w:p>
        </w:tc>
      </w:tr>
      <w:tr w:rsidR="00BF0BBD" w:rsidRPr="00BF0BBD" w14:paraId="260DB15F" w14:textId="77777777" w:rsidTr="00BF0BBD">
        <w:trPr>
          <w:trHeight w:val="600"/>
        </w:trPr>
        <w:tc>
          <w:tcPr>
            <w:tcW w:w="4700" w:type="dxa"/>
            <w:tcBorders>
              <w:top w:val="nil"/>
              <w:left w:val="nil"/>
              <w:bottom w:val="nil"/>
              <w:right w:val="nil"/>
            </w:tcBorders>
            <w:shd w:val="clear" w:color="auto" w:fill="auto"/>
            <w:vAlign w:val="bottom"/>
            <w:hideMark/>
          </w:tcPr>
          <w:p w14:paraId="105B9FCA" w14:textId="573213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09_1SA_14_10</w:t>
            </w:r>
            <w:r w:rsidR="00FF4471">
              <w:rPr>
                <w:rFonts w:ascii="Calibri" w:eastAsia="Times New Roman" w:hAnsi="Calibri" w:cs="Calibri"/>
                <w:color w:val="000000"/>
              </w:rPr>
              <w:t>,</w:t>
            </w:r>
            <w:r w:rsidRPr="00BF0BBD">
              <w:rPr>
                <w:rFonts w:ascii="Calibri" w:eastAsia="Times New Roman" w:hAnsi="Calibri" w:cs="Calibri"/>
                <w:color w:val="000000"/>
              </w:rPr>
              <w:t xml:space="preserve"> delivered them into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10_2SA_21_09 </w:t>
            </w:r>
          </w:p>
        </w:tc>
      </w:tr>
      <w:tr w:rsidR="00BF0BBD" w:rsidRPr="00BF0BBD" w14:paraId="00F08FEB" w14:textId="77777777" w:rsidTr="00BF0BBD">
        <w:trPr>
          <w:trHeight w:val="600"/>
        </w:trPr>
        <w:tc>
          <w:tcPr>
            <w:tcW w:w="4700" w:type="dxa"/>
            <w:tcBorders>
              <w:top w:val="nil"/>
              <w:left w:val="nil"/>
              <w:bottom w:val="nil"/>
              <w:right w:val="nil"/>
            </w:tcBorders>
            <w:shd w:val="clear" w:color="auto" w:fill="auto"/>
            <w:vAlign w:val="bottom"/>
            <w:hideMark/>
          </w:tcPr>
          <w:p w14:paraId="765A4AB2" w14:textId="1F87FC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07_JUD_13_01</w:t>
            </w:r>
            <w:r w:rsidR="00FF4471">
              <w:rPr>
                <w:rFonts w:ascii="Calibri" w:eastAsia="Times New Roman" w:hAnsi="Calibri" w:cs="Calibri"/>
                <w:color w:val="000000"/>
              </w:rPr>
              <w:t>,</w:t>
            </w:r>
            <w:r w:rsidRPr="00BF0BBD">
              <w:rPr>
                <w:rFonts w:ascii="Calibri" w:eastAsia="Times New Roman" w:hAnsi="Calibri" w:cs="Calibri"/>
                <w:color w:val="000000"/>
              </w:rPr>
              <w:t xml:space="preserve"> delivered them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10_2SA_21_09 </w:t>
            </w:r>
          </w:p>
        </w:tc>
      </w:tr>
      <w:tr w:rsidR="00BF0BBD" w:rsidRPr="00BF0BBD" w14:paraId="21AD4986" w14:textId="77777777" w:rsidTr="00BF0BBD">
        <w:trPr>
          <w:trHeight w:val="300"/>
        </w:trPr>
        <w:tc>
          <w:tcPr>
            <w:tcW w:w="4700" w:type="dxa"/>
            <w:tcBorders>
              <w:top w:val="nil"/>
              <w:left w:val="nil"/>
              <w:bottom w:val="nil"/>
              <w:right w:val="nil"/>
            </w:tcBorders>
            <w:shd w:val="clear" w:color="auto" w:fill="auto"/>
            <w:vAlign w:val="bottom"/>
            <w:hideMark/>
          </w:tcPr>
          <w:p w14:paraId="27CDEA96" w14:textId="4597FB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09_1SA_14_10</w:t>
            </w:r>
            <w:r w:rsidR="00FF4471">
              <w:rPr>
                <w:rFonts w:ascii="Calibri" w:eastAsia="Times New Roman" w:hAnsi="Calibri" w:cs="Calibri"/>
                <w:color w:val="000000"/>
              </w:rPr>
              <w:t>,</w:t>
            </w:r>
            <w:r w:rsidRPr="00BF0BBD">
              <w:rPr>
                <w:rFonts w:ascii="Calibri" w:eastAsia="Times New Roman" w:hAnsi="Calibri" w:cs="Calibri"/>
                <w:color w:val="000000"/>
              </w:rPr>
              <w:t xml:space="preserve"> for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09_1SA_16_07 </w:t>
            </w:r>
          </w:p>
        </w:tc>
      </w:tr>
      <w:tr w:rsidR="00BF0BBD" w:rsidRPr="00BF0BBD" w14:paraId="2AC59775" w14:textId="77777777" w:rsidTr="00BF0BBD">
        <w:trPr>
          <w:trHeight w:val="600"/>
        </w:trPr>
        <w:tc>
          <w:tcPr>
            <w:tcW w:w="4700" w:type="dxa"/>
            <w:tcBorders>
              <w:top w:val="nil"/>
              <w:left w:val="nil"/>
              <w:bottom w:val="nil"/>
              <w:right w:val="nil"/>
            </w:tcBorders>
            <w:shd w:val="clear" w:color="auto" w:fill="auto"/>
            <w:vAlign w:val="bottom"/>
            <w:hideMark/>
          </w:tcPr>
          <w:p w14:paraId="0FEA4E2C" w14:textId="66AC3E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09_1SA_14_10</w:t>
            </w:r>
            <w:r w:rsidR="00FF4471">
              <w:rPr>
                <w:rFonts w:ascii="Calibri" w:eastAsia="Times New Roman" w:hAnsi="Calibri" w:cs="Calibri"/>
                <w:color w:val="000000"/>
              </w:rPr>
              <w:t>,</w:t>
            </w:r>
            <w:r w:rsidRPr="00BF0BBD">
              <w:rPr>
                <w:rFonts w:ascii="Calibri" w:eastAsia="Times New Roman" w:hAnsi="Calibri" w:cs="Calibri"/>
                <w:color w:val="000000"/>
              </w:rPr>
              <w:t xml:space="preserve"> for the LORD hath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09_1SA_20_22 </w:t>
            </w:r>
          </w:p>
        </w:tc>
      </w:tr>
      <w:tr w:rsidR="00BF0BBD" w:rsidRPr="00BF0BBD" w14:paraId="1686381F" w14:textId="77777777" w:rsidTr="00BF0BBD">
        <w:trPr>
          <w:trHeight w:val="300"/>
        </w:trPr>
        <w:tc>
          <w:tcPr>
            <w:tcW w:w="4700" w:type="dxa"/>
            <w:tcBorders>
              <w:top w:val="nil"/>
              <w:left w:val="nil"/>
              <w:bottom w:val="nil"/>
              <w:right w:val="nil"/>
            </w:tcBorders>
            <w:shd w:val="clear" w:color="auto" w:fill="auto"/>
            <w:vAlign w:val="bottom"/>
            <w:hideMark/>
          </w:tcPr>
          <w:p w14:paraId="79503ECD" w14:textId="6905EE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07_JUD_11_21</w:t>
            </w:r>
            <w:r w:rsidR="00FF4471">
              <w:rPr>
                <w:rFonts w:ascii="Calibri" w:eastAsia="Times New Roman" w:hAnsi="Calibri" w:cs="Calibri"/>
                <w:color w:val="000000"/>
              </w:rPr>
              <w:t>,</w:t>
            </w:r>
            <w:r w:rsidRPr="00BF0BBD">
              <w:rPr>
                <w:rFonts w:ascii="Calibri" w:eastAsia="Times New Roman" w:hAnsi="Calibri" w:cs="Calibri"/>
                <w:color w:val="000000"/>
              </w:rPr>
              <w:t xml:space="preserve"> hand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09_1SA_14_37 </w:t>
            </w:r>
          </w:p>
        </w:tc>
      </w:tr>
      <w:tr w:rsidR="00BF0BBD" w:rsidRPr="00BF0BBD" w14:paraId="1484BA36" w14:textId="77777777" w:rsidTr="00BF0BBD">
        <w:trPr>
          <w:trHeight w:val="600"/>
        </w:trPr>
        <w:tc>
          <w:tcPr>
            <w:tcW w:w="4700" w:type="dxa"/>
            <w:tcBorders>
              <w:top w:val="nil"/>
              <w:left w:val="nil"/>
              <w:bottom w:val="nil"/>
              <w:right w:val="nil"/>
            </w:tcBorders>
            <w:shd w:val="clear" w:color="auto" w:fill="auto"/>
            <w:vAlign w:val="bottom"/>
            <w:hideMark/>
          </w:tcPr>
          <w:p w14:paraId="3623BFE0" w14:textId="7797C5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06_JOS_10_19</w:t>
            </w:r>
            <w:r w:rsidR="00FF4471">
              <w:rPr>
                <w:rFonts w:ascii="Calibri" w:eastAsia="Times New Roman" w:hAnsi="Calibri" w:cs="Calibri"/>
                <w:color w:val="000000"/>
              </w:rPr>
              <w:t>,</w:t>
            </w:r>
            <w:r w:rsidRPr="00BF0BBD">
              <w:rPr>
                <w:rFonts w:ascii="Calibri" w:eastAsia="Times New Roman" w:hAnsi="Calibri" w:cs="Calibri"/>
                <w:color w:val="000000"/>
              </w:rPr>
              <w:t xml:space="preserve"> hath delivered them</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14_2CH_28_09 </w:t>
            </w:r>
          </w:p>
        </w:tc>
      </w:tr>
      <w:tr w:rsidR="00BF0BBD" w:rsidRPr="00BF0BBD" w14:paraId="68F1A040" w14:textId="77777777" w:rsidTr="00BF0BBD">
        <w:trPr>
          <w:trHeight w:val="600"/>
        </w:trPr>
        <w:tc>
          <w:tcPr>
            <w:tcW w:w="4700" w:type="dxa"/>
            <w:tcBorders>
              <w:top w:val="nil"/>
              <w:left w:val="nil"/>
              <w:bottom w:val="nil"/>
              <w:right w:val="nil"/>
            </w:tcBorders>
            <w:shd w:val="clear" w:color="auto" w:fill="auto"/>
            <w:vAlign w:val="bottom"/>
            <w:hideMark/>
          </w:tcPr>
          <w:p w14:paraId="42E8682F" w14:textId="261CC2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06_JOS_10_19</w:t>
            </w:r>
            <w:r w:rsidR="00FF4471">
              <w:rPr>
                <w:rFonts w:ascii="Calibri" w:eastAsia="Times New Roman" w:hAnsi="Calibri" w:cs="Calibri"/>
                <w:color w:val="000000"/>
              </w:rPr>
              <w:t>,</w:t>
            </w:r>
            <w:r w:rsidRPr="00BF0BBD">
              <w:rPr>
                <w:rFonts w:ascii="Calibri" w:eastAsia="Times New Roman" w:hAnsi="Calibri" w:cs="Calibri"/>
                <w:color w:val="000000"/>
              </w:rPr>
              <w:t xml:space="preserve"> hath delivered them into</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14_2CH_28_09 </w:t>
            </w:r>
          </w:p>
        </w:tc>
      </w:tr>
      <w:tr w:rsidR="00BF0BBD" w:rsidRPr="00BF0BBD" w14:paraId="70582B13" w14:textId="77777777" w:rsidTr="00BF0BBD">
        <w:trPr>
          <w:trHeight w:val="300"/>
        </w:trPr>
        <w:tc>
          <w:tcPr>
            <w:tcW w:w="4700" w:type="dxa"/>
            <w:tcBorders>
              <w:top w:val="nil"/>
              <w:left w:val="nil"/>
              <w:bottom w:val="nil"/>
              <w:right w:val="nil"/>
            </w:tcBorders>
            <w:shd w:val="clear" w:color="auto" w:fill="auto"/>
            <w:vAlign w:val="bottom"/>
            <w:hideMark/>
          </w:tcPr>
          <w:p w14:paraId="189D948A" w14:textId="5DB361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07_JUD_09_54</w:t>
            </w:r>
            <w:r w:rsidR="00FF4471">
              <w:rPr>
                <w:rFonts w:ascii="Calibri" w:eastAsia="Times New Roman" w:hAnsi="Calibri" w:cs="Calibri"/>
                <w:color w:val="000000"/>
              </w:rPr>
              <w:t>,</w:t>
            </w:r>
            <w:r w:rsidRPr="00BF0BBD">
              <w:rPr>
                <w:rFonts w:ascii="Calibri" w:eastAsia="Times New Roman" w:hAnsi="Calibri" w:cs="Calibri"/>
                <w:color w:val="000000"/>
              </w:rPr>
              <w:t xml:space="preserve"> his armourbearer and</w:t>
            </w:r>
            <w:r w:rsidR="00644F35">
              <w:rPr>
                <w:rFonts w:ascii="Calibri" w:eastAsia="Times New Roman" w:hAnsi="Calibri" w:cs="Calibri"/>
                <w:color w:val="000000"/>
              </w:rPr>
              <w:t>, &lt;&lt;&lt;&lt;&lt;</w:t>
            </w:r>
          </w:p>
        </w:tc>
      </w:tr>
      <w:tr w:rsidR="00BF0BBD" w:rsidRPr="00BF0BBD" w14:paraId="2C467274" w14:textId="77777777" w:rsidTr="00BF0BBD">
        <w:trPr>
          <w:trHeight w:val="600"/>
        </w:trPr>
        <w:tc>
          <w:tcPr>
            <w:tcW w:w="4700" w:type="dxa"/>
            <w:tcBorders>
              <w:top w:val="nil"/>
              <w:left w:val="nil"/>
              <w:bottom w:val="nil"/>
              <w:right w:val="nil"/>
            </w:tcBorders>
            <w:shd w:val="clear" w:color="auto" w:fill="auto"/>
            <w:vAlign w:val="bottom"/>
            <w:hideMark/>
          </w:tcPr>
          <w:p w14:paraId="017979E8" w14:textId="31FC75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07_JUD_09_54</w:t>
            </w:r>
            <w:r w:rsidR="00FF4471">
              <w:rPr>
                <w:rFonts w:ascii="Calibri" w:eastAsia="Times New Roman" w:hAnsi="Calibri" w:cs="Calibri"/>
                <w:color w:val="000000"/>
              </w:rPr>
              <w:t>,</w:t>
            </w:r>
            <w:r w:rsidRPr="00BF0BBD">
              <w:rPr>
                <w:rFonts w:ascii="Calibri" w:eastAsia="Times New Roman" w:hAnsi="Calibri" w:cs="Calibri"/>
                <w:color w:val="000000"/>
              </w:rPr>
              <w:t xml:space="preserve"> his armourbearer and said</w:t>
            </w:r>
            <w:r w:rsidR="00644F35">
              <w:rPr>
                <w:rFonts w:ascii="Calibri" w:eastAsia="Times New Roman" w:hAnsi="Calibri" w:cs="Calibri"/>
                <w:color w:val="000000"/>
              </w:rPr>
              <w:t>, &lt;&lt;&lt;&lt;&lt;</w:t>
            </w:r>
          </w:p>
        </w:tc>
      </w:tr>
      <w:tr w:rsidR="00BF0BBD" w:rsidRPr="00BF0BBD" w14:paraId="4310A663" w14:textId="77777777" w:rsidTr="00BF0BBD">
        <w:trPr>
          <w:trHeight w:val="300"/>
        </w:trPr>
        <w:tc>
          <w:tcPr>
            <w:tcW w:w="4700" w:type="dxa"/>
            <w:tcBorders>
              <w:top w:val="nil"/>
              <w:left w:val="nil"/>
              <w:bottom w:val="nil"/>
              <w:right w:val="nil"/>
            </w:tcBorders>
            <w:shd w:val="clear" w:color="auto" w:fill="auto"/>
            <w:vAlign w:val="bottom"/>
            <w:hideMark/>
          </w:tcPr>
          <w:p w14:paraId="25A19653" w14:textId="75511A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09_1SA_12_09</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09_1SA_14_37 </w:t>
            </w:r>
          </w:p>
        </w:tc>
      </w:tr>
      <w:tr w:rsidR="00BF0BBD" w:rsidRPr="00BF0BBD" w14:paraId="5BCD954D" w14:textId="77777777" w:rsidTr="00BF0BBD">
        <w:trPr>
          <w:trHeight w:val="300"/>
        </w:trPr>
        <w:tc>
          <w:tcPr>
            <w:tcW w:w="4700" w:type="dxa"/>
            <w:tcBorders>
              <w:top w:val="nil"/>
              <w:left w:val="nil"/>
              <w:bottom w:val="nil"/>
              <w:right w:val="nil"/>
            </w:tcBorders>
            <w:shd w:val="clear" w:color="auto" w:fill="auto"/>
            <w:vAlign w:val="bottom"/>
            <w:hideMark/>
          </w:tcPr>
          <w:p w14:paraId="70CBF6F2" w14:textId="1634D2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09_1SA_12_09</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09_1SA_14_37 </w:t>
            </w:r>
          </w:p>
        </w:tc>
      </w:tr>
      <w:tr w:rsidR="00BF0BBD" w:rsidRPr="00BF0BBD" w14:paraId="1C524121" w14:textId="77777777" w:rsidTr="00BF0BBD">
        <w:trPr>
          <w:trHeight w:val="300"/>
        </w:trPr>
        <w:tc>
          <w:tcPr>
            <w:tcW w:w="4700" w:type="dxa"/>
            <w:tcBorders>
              <w:top w:val="nil"/>
              <w:left w:val="nil"/>
              <w:bottom w:val="nil"/>
              <w:right w:val="nil"/>
            </w:tcBorders>
            <w:shd w:val="clear" w:color="auto" w:fill="auto"/>
            <w:vAlign w:val="bottom"/>
            <w:hideMark/>
          </w:tcPr>
          <w:p w14:paraId="78E5A0AF" w14:textId="570FA6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Jonathan and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09_1SA_14_13 </w:t>
            </w:r>
          </w:p>
        </w:tc>
      </w:tr>
      <w:tr w:rsidR="00BF0BBD" w:rsidRPr="00BF0BBD" w14:paraId="04C59ED6" w14:textId="77777777" w:rsidTr="00BF0BBD">
        <w:trPr>
          <w:trHeight w:val="600"/>
        </w:trPr>
        <w:tc>
          <w:tcPr>
            <w:tcW w:w="4700" w:type="dxa"/>
            <w:tcBorders>
              <w:top w:val="nil"/>
              <w:left w:val="nil"/>
              <w:bottom w:val="nil"/>
              <w:right w:val="nil"/>
            </w:tcBorders>
            <w:shd w:val="clear" w:color="auto" w:fill="auto"/>
            <w:vAlign w:val="bottom"/>
            <w:hideMark/>
          </w:tcPr>
          <w:p w14:paraId="1A9943AA" w14:textId="51E3FB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Jonathan and his armourbearer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09_1SA_14_13 </w:t>
            </w:r>
          </w:p>
        </w:tc>
      </w:tr>
      <w:tr w:rsidR="00BF0BBD" w:rsidRPr="00BF0BBD" w14:paraId="27F2832C" w14:textId="77777777" w:rsidTr="00BF0BBD">
        <w:trPr>
          <w:trHeight w:val="300"/>
        </w:trPr>
        <w:tc>
          <w:tcPr>
            <w:tcW w:w="4700" w:type="dxa"/>
            <w:tcBorders>
              <w:top w:val="nil"/>
              <w:left w:val="nil"/>
              <w:bottom w:val="nil"/>
              <w:right w:val="nil"/>
            </w:tcBorders>
            <w:shd w:val="clear" w:color="auto" w:fill="auto"/>
            <w:vAlign w:val="bottom"/>
            <w:hideMark/>
          </w:tcPr>
          <w:p w14:paraId="2C6B358F" w14:textId="2ABFE1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Jonathan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09_1SA_20_11 </w:t>
            </w:r>
          </w:p>
        </w:tc>
      </w:tr>
      <w:tr w:rsidR="00BF0BBD" w:rsidRPr="00BF0BBD" w14:paraId="74540FAC" w14:textId="77777777" w:rsidTr="00BF0BBD">
        <w:trPr>
          <w:trHeight w:val="600"/>
        </w:trPr>
        <w:tc>
          <w:tcPr>
            <w:tcW w:w="4700" w:type="dxa"/>
            <w:tcBorders>
              <w:top w:val="nil"/>
              <w:left w:val="nil"/>
              <w:bottom w:val="nil"/>
              <w:right w:val="nil"/>
            </w:tcBorders>
            <w:shd w:val="clear" w:color="auto" w:fill="auto"/>
            <w:vAlign w:val="bottom"/>
            <w:hideMark/>
          </w:tcPr>
          <w:p w14:paraId="1D9EE8C2" w14:textId="3F2E0D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09_1SA_14_10</w:t>
            </w:r>
            <w:r w:rsidR="00FF4471">
              <w:rPr>
                <w:rFonts w:ascii="Calibri" w:eastAsia="Times New Roman" w:hAnsi="Calibri" w:cs="Calibri"/>
                <w:color w:val="000000"/>
              </w:rPr>
              <w:t>,</w:t>
            </w:r>
            <w:r w:rsidRPr="00BF0BBD">
              <w:rPr>
                <w:rFonts w:ascii="Calibri" w:eastAsia="Times New Roman" w:hAnsi="Calibri" w:cs="Calibri"/>
                <w:color w:val="000000"/>
              </w:rPr>
              <w:t xml:space="preserve"> LORD hath delivered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10_2SA_16_08 </w:t>
            </w:r>
          </w:p>
        </w:tc>
      </w:tr>
      <w:tr w:rsidR="00BF0BBD" w:rsidRPr="00BF0BBD" w14:paraId="4F802903" w14:textId="77777777" w:rsidTr="00BF0BBD">
        <w:trPr>
          <w:trHeight w:val="600"/>
        </w:trPr>
        <w:tc>
          <w:tcPr>
            <w:tcW w:w="4700" w:type="dxa"/>
            <w:tcBorders>
              <w:top w:val="nil"/>
              <w:left w:val="nil"/>
              <w:bottom w:val="nil"/>
              <w:right w:val="nil"/>
            </w:tcBorders>
            <w:shd w:val="clear" w:color="auto" w:fill="auto"/>
            <w:vAlign w:val="bottom"/>
            <w:hideMark/>
          </w:tcPr>
          <w:p w14:paraId="57EA3856" w14:textId="39D7AA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09_1SA_14_10</w:t>
            </w:r>
            <w:r w:rsidR="00FF4471">
              <w:rPr>
                <w:rFonts w:ascii="Calibri" w:eastAsia="Times New Roman" w:hAnsi="Calibri" w:cs="Calibri"/>
                <w:color w:val="000000"/>
              </w:rPr>
              <w:t>,</w:t>
            </w:r>
            <w:r w:rsidRPr="00BF0BBD">
              <w:rPr>
                <w:rFonts w:ascii="Calibri" w:eastAsia="Times New Roman" w:hAnsi="Calibri" w:cs="Calibri"/>
                <w:color w:val="000000"/>
              </w:rPr>
              <w:t xml:space="preserve"> LORD hath delivered them</w:t>
            </w:r>
            <w:r w:rsidR="00644F35">
              <w:rPr>
                <w:rFonts w:ascii="Calibri" w:eastAsia="Times New Roman" w:hAnsi="Calibri" w:cs="Calibri"/>
                <w:color w:val="000000"/>
              </w:rPr>
              <w:t>, &lt;&lt;&lt;&lt;&lt;</w:t>
            </w:r>
          </w:p>
        </w:tc>
      </w:tr>
      <w:tr w:rsidR="00BF0BBD" w:rsidRPr="00BF0BBD" w14:paraId="09CAA248" w14:textId="77777777" w:rsidTr="00BF0BBD">
        <w:trPr>
          <w:trHeight w:val="300"/>
        </w:trPr>
        <w:tc>
          <w:tcPr>
            <w:tcW w:w="4700" w:type="dxa"/>
            <w:tcBorders>
              <w:top w:val="nil"/>
              <w:left w:val="nil"/>
              <w:bottom w:val="nil"/>
              <w:right w:val="nil"/>
            </w:tcBorders>
            <w:shd w:val="clear" w:color="auto" w:fill="auto"/>
            <w:vAlign w:val="bottom"/>
            <w:hideMark/>
          </w:tcPr>
          <w:p w14:paraId="02B235E7" w14:textId="25CAB0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07_JUD_03_28</w:t>
            </w:r>
            <w:r w:rsidR="00FF4471">
              <w:rPr>
                <w:rFonts w:ascii="Calibri" w:eastAsia="Times New Roman" w:hAnsi="Calibri" w:cs="Calibri"/>
                <w:color w:val="000000"/>
              </w:rPr>
              <w:t>,</w:t>
            </w:r>
            <w:r w:rsidRPr="00BF0BBD">
              <w:rPr>
                <w:rFonts w:ascii="Calibri" w:eastAsia="Times New Roman" w:hAnsi="Calibri" w:cs="Calibri"/>
                <w:color w:val="000000"/>
              </w:rPr>
              <w:t xml:space="preserve"> me for the LORD</w:t>
            </w:r>
            <w:r w:rsidR="00644F35">
              <w:rPr>
                <w:rFonts w:ascii="Calibri" w:eastAsia="Times New Roman" w:hAnsi="Calibri" w:cs="Calibri"/>
                <w:color w:val="000000"/>
              </w:rPr>
              <w:t>, &lt;&lt;&lt;&lt;&lt;</w:t>
            </w:r>
          </w:p>
        </w:tc>
      </w:tr>
      <w:tr w:rsidR="00BF0BBD" w:rsidRPr="00BF0BBD" w14:paraId="18A0D6FE" w14:textId="77777777" w:rsidTr="00BF0BBD">
        <w:trPr>
          <w:trHeight w:val="300"/>
        </w:trPr>
        <w:tc>
          <w:tcPr>
            <w:tcW w:w="4700" w:type="dxa"/>
            <w:tcBorders>
              <w:top w:val="nil"/>
              <w:left w:val="nil"/>
              <w:bottom w:val="nil"/>
              <w:right w:val="nil"/>
            </w:tcBorders>
            <w:shd w:val="clear" w:color="auto" w:fill="auto"/>
            <w:vAlign w:val="bottom"/>
            <w:hideMark/>
          </w:tcPr>
          <w:p w14:paraId="3DC062F3" w14:textId="580300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09_1SA_05_09</w:t>
            </w:r>
            <w:r w:rsidR="00FF4471">
              <w:rPr>
                <w:rFonts w:ascii="Calibri" w:eastAsia="Times New Roman" w:hAnsi="Calibri" w:cs="Calibri"/>
                <w:color w:val="000000"/>
              </w:rPr>
              <w:t>,</w:t>
            </w:r>
            <w:r w:rsidRPr="00BF0BBD">
              <w:rPr>
                <w:rFonts w:ascii="Calibri" w:eastAsia="Times New Roman" w:hAnsi="Calibri" w:cs="Calibri"/>
                <w:color w:val="000000"/>
              </w:rPr>
              <w:t xml:space="preserve"> men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09_1SA_14_12 </w:t>
            </w:r>
          </w:p>
        </w:tc>
      </w:tr>
      <w:tr w:rsidR="00BF0BBD" w:rsidRPr="00BF0BBD" w14:paraId="4495EBA1" w14:textId="77777777" w:rsidTr="00BF0BBD">
        <w:trPr>
          <w:trHeight w:val="300"/>
        </w:trPr>
        <w:tc>
          <w:tcPr>
            <w:tcW w:w="4700" w:type="dxa"/>
            <w:tcBorders>
              <w:top w:val="nil"/>
              <w:left w:val="nil"/>
              <w:bottom w:val="nil"/>
              <w:right w:val="nil"/>
            </w:tcBorders>
            <w:shd w:val="clear" w:color="auto" w:fill="auto"/>
            <w:vAlign w:val="bottom"/>
            <w:hideMark/>
          </w:tcPr>
          <w:p w14:paraId="6D6486D8" w14:textId="23B2DF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09_1SA_14_12</w:t>
            </w:r>
            <w:r w:rsidR="00FF4471">
              <w:rPr>
                <w:rFonts w:ascii="Calibri" w:eastAsia="Times New Roman" w:hAnsi="Calibri" w:cs="Calibri"/>
                <w:color w:val="000000"/>
              </w:rPr>
              <w:t>,</w:t>
            </w:r>
            <w:r w:rsidRPr="00BF0BBD">
              <w:rPr>
                <w:rFonts w:ascii="Calibri" w:eastAsia="Times New Roman" w:hAnsi="Calibri" w:cs="Calibri"/>
                <w:color w:val="000000"/>
              </w:rPr>
              <w:t xml:space="preserve"> men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11_1KI_18_13 </w:t>
            </w:r>
          </w:p>
        </w:tc>
      </w:tr>
      <w:tr w:rsidR="00BF0BBD" w:rsidRPr="00BF0BBD" w14:paraId="500CD1E1" w14:textId="77777777" w:rsidTr="00BF0BBD">
        <w:trPr>
          <w:trHeight w:val="300"/>
        </w:trPr>
        <w:tc>
          <w:tcPr>
            <w:tcW w:w="4700" w:type="dxa"/>
            <w:tcBorders>
              <w:top w:val="nil"/>
              <w:left w:val="nil"/>
              <w:bottom w:val="nil"/>
              <w:right w:val="nil"/>
            </w:tcBorders>
            <w:shd w:val="clear" w:color="auto" w:fill="auto"/>
            <w:vAlign w:val="bottom"/>
            <w:hideMark/>
          </w:tcPr>
          <w:p w14:paraId="467D4D57" w14:textId="606738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Come up</w:t>
            </w:r>
            <w:r w:rsidR="00FF4471">
              <w:rPr>
                <w:rFonts w:ascii="Calibri" w:eastAsia="Times New Roman" w:hAnsi="Calibri" w:cs="Calibri"/>
                <w:color w:val="000000"/>
              </w:rPr>
              <w:t>,</w:t>
            </w:r>
            <w:r w:rsidRPr="00BF0BBD">
              <w:rPr>
                <w:rFonts w:ascii="Calibri" w:eastAsia="Times New Roman" w:hAnsi="Calibri" w:cs="Calibri"/>
                <w:color w:val="000000"/>
              </w:rPr>
              <w:t xml:space="preserve"> 66_REV_04_01 </w:t>
            </w:r>
          </w:p>
        </w:tc>
      </w:tr>
      <w:tr w:rsidR="00BF0BBD" w:rsidRPr="00BF0BBD" w14:paraId="24F379CD" w14:textId="77777777" w:rsidTr="00BF0BBD">
        <w:trPr>
          <w:trHeight w:val="300"/>
        </w:trPr>
        <w:tc>
          <w:tcPr>
            <w:tcW w:w="4700" w:type="dxa"/>
            <w:tcBorders>
              <w:top w:val="nil"/>
              <w:left w:val="nil"/>
              <w:bottom w:val="nil"/>
              <w:right w:val="nil"/>
            </w:tcBorders>
            <w:shd w:val="clear" w:color="auto" w:fill="auto"/>
            <w:vAlign w:val="bottom"/>
            <w:hideMark/>
          </w:tcPr>
          <w:p w14:paraId="16DC8553" w14:textId="6E4802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09_1SA_10_16</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09_1SA_16_17 </w:t>
            </w:r>
          </w:p>
        </w:tc>
      </w:tr>
      <w:tr w:rsidR="00BF0BBD" w:rsidRPr="00BF0BBD" w14:paraId="782F86BD" w14:textId="77777777" w:rsidTr="00BF0BBD">
        <w:trPr>
          <w:trHeight w:val="300"/>
        </w:trPr>
        <w:tc>
          <w:tcPr>
            <w:tcW w:w="4700" w:type="dxa"/>
            <w:tcBorders>
              <w:top w:val="nil"/>
              <w:left w:val="nil"/>
              <w:bottom w:val="nil"/>
              <w:right w:val="nil"/>
            </w:tcBorders>
            <w:shd w:val="clear" w:color="auto" w:fill="auto"/>
            <w:vAlign w:val="bottom"/>
            <w:hideMark/>
          </w:tcPr>
          <w:p w14:paraId="2B946D3D" w14:textId="1E6905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show you a</w:t>
            </w:r>
            <w:r w:rsidR="00FF4471">
              <w:rPr>
                <w:rFonts w:ascii="Calibri" w:eastAsia="Times New Roman" w:hAnsi="Calibri" w:cs="Calibri"/>
                <w:color w:val="000000"/>
              </w:rPr>
              <w:t>,</w:t>
            </w:r>
            <w:r w:rsidRPr="00BF0BBD">
              <w:rPr>
                <w:rFonts w:ascii="Calibri" w:eastAsia="Times New Roman" w:hAnsi="Calibri" w:cs="Calibri"/>
                <w:color w:val="000000"/>
              </w:rPr>
              <w:t xml:space="preserve"> 41_MAR_14_15 </w:t>
            </w:r>
          </w:p>
        </w:tc>
      </w:tr>
      <w:tr w:rsidR="00BF0BBD" w:rsidRPr="00BF0BBD" w14:paraId="04FD59AE" w14:textId="77777777" w:rsidTr="00BF0BBD">
        <w:trPr>
          <w:trHeight w:val="300"/>
        </w:trPr>
        <w:tc>
          <w:tcPr>
            <w:tcW w:w="4700" w:type="dxa"/>
            <w:tcBorders>
              <w:top w:val="nil"/>
              <w:left w:val="nil"/>
              <w:bottom w:val="nil"/>
              <w:right w:val="nil"/>
            </w:tcBorders>
            <w:shd w:val="clear" w:color="auto" w:fill="auto"/>
            <w:vAlign w:val="bottom"/>
            <w:hideMark/>
          </w:tcPr>
          <w:p w14:paraId="5250E8BC" w14:textId="230000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09_1SA_13_22</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09_1SA_14_37 </w:t>
            </w:r>
          </w:p>
        </w:tc>
      </w:tr>
      <w:tr w:rsidR="00BF0BBD" w:rsidRPr="00BF0BBD" w14:paraId="14DF7085" w14:textId="77777777" w:rsidTr="00BF0BBD">
        <w:trPr>
          <w:trHeight w:val="600"/>
        </w:trPr>
        <w:tc>
          <w:tcPr>
            <w:tcW w:w="4700" w:type="dxa"/>
            <w:tcBorders>
              <w:top w:val="nil"/>
              <w:left w:val="nil"/>
              <w:bottom w:val="nil"/>
              <w:right w:val="nil"/>
            </w:tcBorders>
            <w:shd w:val="clear" w:color="auto" w:fill="auto"/>
            <w:vAlign w:val="bottom"/>
            <w:hideMark/>
          </w:tcPr>
          <w:p w14:paraId="06661279" w14:textId="095D9E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07_JUD_11_21</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09_1SA_14_37 </w:t>
            </w:r>
          </w:p>
        </w:tc>
      </w:tr>
      <w:tr w:rsidR="00BF0BBD" w:rsidRPr="00BF0BBD" w14:paraId="3832BD19" w14:textId="77777777" w:rsidTr="00BF0BBD">
        <w:trPr>
          <w:trHeight w:val="300"/>
        </w:trPr>
        <w:tc>
          <w:tcPr>
            <w:tcW w:w="4700" w:type="dxa"/>
            <w:tcBorders>
              <w:top w:val="nil"/>
              <w:left w:val="nil"/>
              <w:bottom w:val="nil"/>
              <w:right w:val="nil"/>
            </w:tcBorders>
            <w:shd w:val="clear" w:color="auto" w:fill="auto"/>
            <w:vAlign w:val="bottom"/>
            <w:hideMark/>
          </w:tcPr>
          <w:p w14:paraId="5AEC5982" w14:textId="28D1AD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09_1SA_14_10</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hath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09_1SA_15_16 </w:t>
            </w:r>
          </w:p>
        </w:tc>
      </w:tr>
      <w:tr w:rsidR="00BF0BBD" w:rsidRPr="00BF0BBD" w14:paraId="7EB6B172" w14:textId="77777777" w:rsidTr="00BF0BBD">
        <w:trPr>
          <w:trHeight w:val="600"/>
        </w:trPr>
        <w:tc>
          <w:tcPr>
            <w:tcW w:w="4700" w:type="dxa"/>
            <w:tcBorders>
              <w:top w:val="nil"/>
              <w:left w:val="nil"/>
              <w:bottom w:val="nil"/>
              <w:right w:val="nil"/>
            </w:tcBorders>
            <w:shd w:val="clear" w:color="auto" w:fill="auto"/>
            <w:vAlign w:val="bottom"/>
            <w:hideMark/>
          </w:tcPr>
          <w:p w14:paraId="0D8D3F01" w14:textId="049302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09_1SA_14_10</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hath delivered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10_2SA_16_08 </w:t>
            </w:r>
          </w:p>
        </w:tc>
      </w:tr>
      <w:tr w:rsidR="00BF0BBD" w:rsidRPr="00BF0BBD" w14:paraId="5A53AD73" w14:textId="77777777" w:rsidTr="00BF0BBD">
        <w:trPr>
          <w:trHeight w:val="300"/>
        </w:trPr>
        <w:tc>
          <w:tcPr>
            <w:tcW w:w="4700" w:type="dxa"/>
            <w:tcBorders>
              <w:top w:val="nil"/>
              <w:left w:val="nil"/>
              <w:bottom w:val="nil"/>
              <w:right w:val="nil"/>
            </w:tcBorders>
            <w:shd w:val="clear" w:color="auto" w:fill="auto"/>
            <w:vAlign w:val="bottom"/>
            <w:hideMark/>
          </w:tcPr>
          <w:p w14:paraId="41C2696F" w14:textId="55A04F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09_1SA_13_06</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09_1SA_14_22 </w:t>
            </w:r>
          </w:p>
        </w:tc>
      </w:tr>
      <w:tr w:rsidR="00BF0BBD" w:rsidRPr="00BF0BBD" w14:paraId="34EBEEEC" w14:textId="77777777" w:rsidTr="00BF0BBD">
        <w:trPr>
          <w:trHeight w:val="300"/>
        </w:trPr>
        <w:tc>
          <w:tcPr>
            <w:tcW w:w="4700" w:type="dxa"/>
            <w:tcBorders>
              <w:top w:val="nil"/>
              <w:left w:val="nil"/>
              <w:bottom w:val="nil"/>
              <w:right w:val="nil"/>
            </w:tcBorders>
            <w:shd w:val="clear" w:color="auto" w:fill="auto"/>
            <w:vAlign w:val="bottom"/>
            <w:hideMark/>
          </w:tcPr>
          <w:p w14:paraId="573204B8" w14:textId="524927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09_1SA_05_09</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10_2SA_11_17 </w:t>
            </w:r>
          </w:p>
        </w:tc>
      </w:tr>
      <w:tr w:rsidR="00BF0BBD" w:rsidRPr="00BF0BBD" w14:paraId="6DBCC080" w14:textId="77777777" w:rsidTr="00BF0BBD">
        <w:trPr>
          <w:trHeight w:val="300"/>
        </w:trPr>
        <w:tc>
          <w:tcPr>
            <w:tcW w:w="4700" w:type="dxa"/>
            <w:tcBorders>
              <w:top w:val="nil"/>
              <w:left w:val="nil"/>
              <w:bottom w:val="nil"/>
              <w:right w:val="nil"/>
            </w:tcBorders>
            <w:shd w:val="clear" w:color="auto" w:fill="auto"/>
            <w:vAlign w:val="bottom"/>
            <w:hideMark/>
          </w:tcPr>
          <w:p w14:paraId="5A3992AC" w14:textId="3306AC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09_1SA_12_09</w:t>
            </w:r>
            <w:r w:rsidR="00FF4471">
              <w:rPr>
                <w:rFonts w:ascii="Calibri" w:eastAsia="Times New Roman" w:hAnsi="Calibri" w:cs="Calibri"/>
                <w:color w:val="000000"/>
              </w:rPr>
              <w:t>,</w:t>
            </w:r>
            <w:r w:rsidRPr="00BF0BBD">
              <w:rPr>
                <w:rFonts w:ascii="Calibri" w:eastAsia="Times New Roman" w:hAnsi="Calibri" w:cs="Calibri"/>
                <w:color w:val="000000"/>
              </w:rPr>
              <w:t xml:space="preserve"> them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09_1SA_14_21 </w:t>
            </w:r>
          </w:p>
        </w:tc>
      </w:tr>
      <w:tr w:rsidR="00BF0BBD" w:rsidRPr="00BF0BBD" w14:paraId="7D0CFED3" w14:textId="77777777" w:rsidTr="00BF0BBD">
        <w:trPr>
          <w:trHeight w:val="600"/>
        </w:trPr>
        <w:tc>
          <w:tcPr>
            <w:tcW w:w="4700" w:type="dxa"/>
            <w:tcBorders>
              <w:top w:val="nil"/>
              <w:left w:val="nil"/>
              <w:bottom w:val="nil"/>
              <w:right w:val="nil"/>
            </w:tcBorders>
            <w:shd w:val="clear" w:color="auto" w:fill="auto"/>
            <w:vAlign w:val="bottom"/>
            <w:hideMark/>
          </w:tcPr>
          <w:p w14:paraId="7D31DD8A" w14:textId="727241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09_1SA_12_09</w:t>
            </w:r>
            <w:r w:rsidR="00FF4471">
              <w:rPr>
                <w:rFonts w:ascii="Calibri" w:eastAsia="Times New Roman" w:hAnsi="Calibri" w:cs="Calibri"/>
                <w:color w:val="000000"/>
              </w:rPr>
              <w:t>,</w:t>
            </w:r>
            <w:r w:rsidRPr="00BF0BBD">
              <w:rPr>
                <w:rFonts w:ascii="Calibri" w:eastAsia="Times New Roman" w:hAnsi="Calibri" w:cs="Calibri"/>
                <w:color w:val="000000"/>
              </w:rPr>
              <w:t xml:space="preserve"> them into the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09_1SA_14_37 </w:t>
            </w:r>
          </w:p>
        </w:tc>
      </w:tr>
      <w:tr w:rsidR="00BF0BBD" w:rsidRPr="00BF0BBD" w14:paraId="624B7A68" w14:textId="77777777" w:rsidTr="00BF0BBD">
        <w:trPr>
          <w:trHeight w:val="300"/>
        </w:trPr>
        <w:tc>
          <w:tcPr>
            <w:tcW w:w="4700" w:type="dxa"/>
            <w:tcBorders>
              <w:top w:val="nil"/>
              <w:left w:val="nil"/>
              <w:bottom w:val="nil"/>
              <w:right w:val="nil"/>
            </w:tcBorders>
            <w:shd w:val="clear" w:color="auto" w:fill="auto"/>
            <w:vAlign w:val="bottom"/>
            <w:hideMark/>
          </w:tcPr>
          <w:p w14:paraId="7698E30E" w14:textId="25C7F3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01_GEN_34_16</w:t>
            </w:r>
            <w:r w:rsidR="00FF4471">
              <w:rPr>
                <w:rFonts w:ascii="Calibri" w:eastAsia="Times New Roman" w:hAnsi="Calibri" w:cs="Calibri"/>
                <w:color w:val="000000"/>
              </w:rPr>
              <w:t>,</w:t>
            </w:r>
            <w:r w:rsidRPr="00BF0BBD">
              <w:rPr>
                <w:rFonts w:ascii="Calibri" w:eastAsia="Times New Roman" w:hAnsi="Calibri" w:cs="Calibri"/>
                <w:color w:val="000000"/>
              </w:rPr>
              <w:t xml:space="preserve"> to us and we</w:t>
            </w:r>
            <w:r w:rsidR="00644F35">
              <w:rPr>
                <w:rFonts w:ascii="Calibri" w:eastAsia="Times New Roman" w:hAnsi="Calibri" w:cs="Calibri"/>
                <w:color w:val="000000"/>
              </w:rPr>
              <w:t>, &lt;&lt;&lt;&lt;&lt;</w:t>
            </w:r>
          </w:p>
        </w:tc>
      </w:tr>
      <w:tr w:rsidR="00BF0BBD" w:rsidRPr="00BF0BBD" w14:paraId="1D9790C6" w14:textId="77777777" w:rsidTr="00BF0BBD">
        <w:trPr>
          <w:trHeight w:val="300"/>
        </w:trPr>
        <w:tc>
          <w:tcPr>
            <w:tcW w:w="4700" w:type="dxa"/>
            <w:tcBorders>
              <w:top w:val="nil"/>
              <w:left w:val="nil"/>
              <w:bottom w:val="nil"/>
              <w:right w:val="nil"/>
            </w:tcBorders>
            <w:shd w:val="clear" w:color="auto" w:fill="auto"/>
            <w:vAlign w:val="bottom"/>
            <w:hideMark/>
          </w:tcPr>
          <w:p w14:paraId="04A3DE66" w14:textId="57D8AD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his armourbearer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09_1SA_31_04 </w:t>
            </w:r>
          </w:p>
        </w:tc>
      </w:tr>
      <w:tr w:rsidR="00BF0BBD" w:rsidRPr="00BF0BBD" w14:paraId="59298991" w14:textId="77777777" w:rsidTr="00BF0BBD">
        <w:trPr>
          <w:trHeight w:val="300"/>
        </w:trPr>
        <w:tc>
          <w:tcPr>
            <w:tcW w:w="4700" w:type="dxa"/>
            <w:tcBorders>
              <w:top w:val="nil"/>
              <w:left w:val="nil"/>
              <w:bottom w:val="nil"/>
              <w:right w:val="nil"/>
            </w:tcBorders>
            <w:shd w:val="clear" w:color="auto" w:fill="auto"/>
            <w:vAlign w:val="bottom"/>
            <w:hideMark/>
          </w:tcPr>
          <w:p w14:paraId="5A99CBBA" w14:textId="51BD16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06_JOS_10_06</w:t>
            </w:r>
            <w:r w:rsidR="00FF4471">
              <w:rPr>
                <w:rFonts w:ascii="Calibri" w:eastAsia="Times New Roman" w:hAnsi="Calibri" w:cs="Calibri"/>
                <w:color w:val="000000"/>
              </w:rPr>
              <w:t>,</w:t>
            </w:r>
            <w:r w:rsidRPr="00BF0BBD">
              <w:rPr>
                <w:rFonts w:ascii="Calibri" w:eastAsia="Times New Roman" w:hAnsi="Calibri" w:cs="Calibri"/>
                <w:color w:val="000000"/>
              </w:rPr>
              <w:t xml:space="preserve"> up to us</w:t>
            </w:r>
            <w:r w:rsidR="00644F35">
              <w:rPr>
                <w:rFonts w:ascii="Calibri" w:eastAsia="Times New Roman" w:hAnsi="Calibri" w:cs="Calibri"/>
                <w:color w:val="000000"/>
              </w:rPr>
              <w:t>, &lt;&lt;&lt;&lt;&lt;</w:t>
            </w:r>
          </w:p>
        </w:tc>
      </w:tr>
      <w:tr w:rsidR="00BF0BBD" w:rsidRPr="00BF0BBD" w14:paraId="7D9D5546" w14:textId="77777777" w:rsidTr="00BF0BBD">
        <w:trPr>
          <w:trHeight w:val="300"/>
        </w:trPr>
        <w:tc>
          <w:tcPr>
            <w:tcW w:w="4700" w:type="dxa"/>
            <w:tcBorders>
              <w:top w:val="nil"/>
              <w:left w:val="nil"/>
              <w:bottom w:val="nil"/>
              <w:right w:val="nil"/>
            </w:tcBorders>
            <w:shd w:val="clear" w:color="auto" w:fill="auto"/>
            <w:vAlign w:val="bottom"/>
            <w:hideMark/>
          </w:tcPr>
          <w:p w14:paraId="298F6834" w14:textId="6A9695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09_1SA_11_01</w:t>
            </w:r>
            <w:r w:rsidR="00FF4471">
              <w:rPr>
                <w:rFonts w:ascii="Calibri" w:eastAsia="Times New Roman" w:hAnsi="Calibri" w:cs="Calibri"/>
                <w:color w:val="000000"/>
              </w:rPr>
              <w:t>,</w:t>
            </w:r>
            <w:r w:rsidRPr="00BF0BBD">
              <w:rPr>
                <w:rFonts w:ascii="Calibri" w:eastAsia="Times New Roman" w:hAnsi="Calibri" w:cs="Calibri"/>
                <w:color w:val="000000"/>
              </w:rPr>
              <w:t xml:space="preserve"> us and we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09_1SA_25_15 </w:t>
            </w:r>
          </w:p>
        </w:tc>
      </w:tr>
      <w:tr w:rsidR="00BF0BBD" w:rsidRPr="00BF0BBD" w14:paraId="222282FF" w14:textId="77777777" w:rsidTr="00BF0BBD">
        <w:trPr>
          <w:trHeight w:val="300"/>
        </w:trPr>
        <w:tc>
          <w:tcPr>
            <w:tcW w:w="4700" w:type="dxa"/>
            <w:tcBorders>
              <w:top w:val="nil"/>
              <w:left w:val="nil"/>
              <w:bottom w:val="nil"/>
              <w:right w:val="nil"/>
            </w:tcBorders>
            <w:shd w:val="clear" w:color="auto" w:fill="auto"/>
            <w:vAlign w:val="bottom"/>
            <w:hideMark/>
          </w:tcPr>
          <w:p w14:paraId="17DD5C16" w14:textId="75BBDA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09_1SA_11_01</w:t>
            </w:r>
            <w:r w:rsidR="00FF4471">
              <w:rPr>
                <w:rFonts w:ascii="Calibri" w:eastAsia="Times New Roman" w:hAnsi="Calibri" w:cs="Calibri"/>
                <w:color w:val="000000"/>
              </w:rPr>
              <w:t>,</w:t>
            </w:r>
            <w:r w:rsidRPr="00BF0BBD">
              <w:rPr>
                <w:rFonts w:ascii="Calibri" w:eastAsia="Times New Roman" w:hAnsi="Calibri" w:cs="Calibri"/>
                <w:color w:val="000000"/>
              </w:rPr>
              <w:t xml:space="preserve"> us and we will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10_2SA_21_06 </w:t>
            </w:r>
          </w:p>
        </w:tc>
      </w:tr>
      <w:tr w:rsidR="00BF0BBD" w:rsidRPr="00BF0BBD" w14:paraId="551867C3" w14:textId="77777777" w:rsidTr="00BF0BBD">
        <w:trPr>
          <w:trHeight w:val="300"/>
        </w:trPr>
        <w:tc>
          <w:tcPr>
            <w:tcW w:w="4700" w:type="dxa"/>
            <w:tcBorders>
              <w:top w:val="nil"/>
              <w:left w:val="nil"/>
              <w:bottom w:val="nil"/>
              <w:right w:val="nil"/>
            </w:tcBorders>
            <w:shd w:val="clear" w:color="auto" w:fill="auto"/>
            <w:vAlign w:val="bottom"/>
            <w:hideMark/>
          </w:tcPr>
          <w:p w14:paraId="210843A9" w14:textId="2ADF34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07_JUD_01_24</w:t>
            </w:r>
            <w:r w:rsidR="00FF4471">
              <w:rPr>
                <w:rFonts w:ascii="Calibri" w:eastAsia="Times New Roman" w:hAnsi="Calibri" w:cs="Calibri"/>
                <w:color w:val="000000"/>
              </w:rPr>
              <w:t>,</w:t>
            </w:r>
            <w:r w:rsidRPr="00BF0BBD">
              <w:rPr>
                <w:rFonts w:ascii="Calibri" w:eastAsia="Times New Roman" w:hAnsi="Calibri" w:cs="Calibri"/>
                <w:color w:val="000000"/>
              </w:rPr>
              <w:t xml:space="preserve"> we will show</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27_DAN_02_04 </w:t>
            </w:r>
          </w:p>
        </w:tc>
      </w:tr>
      <w:tr w:rsidR="00BF0BBD" w:rsidRPr="00BF0BBD" w14:paraId="63F37D88" w14:textId="77777777" w:rsidTr="00BF0BBD">
        <w:trPr>
          <w:trHeight w:val="300"/>
        </w:trPr>
        <w:tc>
          <w:tcPr>
            <w:tcW w:w="4700" w:type="dxa"/>
            <w:tcBorders>
              <w:top w:val="nil"/>
              <w:left w:val="nil"/>
              <w:bottom w:val="nil"/>
              <w:right w:val="nil"/>
            </w:tcBorders>
            <w:shd w:val="clear" w:color="auto" w:fill="auto"/>
            <w:vAlign w:val="bottom"/>
            <w:hideMark/>
          </w:tcPr>
          <w:p w14:paraId="2451749D" w14:textId="44781F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will show you</w:t>
            </w:r>
            <w:r w:rsidR="00FF4471">
              <w:rPr>
                <w:rFonts w:ascii="Calibri" w:eastAsia="Times New Roman" w:hAnsi="Calibri" w:cs="Calibri"/>
                <w:color w:val="000000"/>
              </w:rPr>
              <w:t>,</w:t>
            </w:r>
            <w:r w:rsidRPr="00BF0BBD">
              <w:rPr>
                <w:rFonts w:ascii="Calibri" w:eastAsia="Times New Roman" w:hAnsi="Calibri" w:cs="Calibri"/>
                <w:color w:val="000000"/>
              </w:rPr>
              <w:t xml:space="preserve"> 41_MAR_14_15 </w:t>
            </w:r>
          </w:p>
        </w:tc>
      </w:tr>
      <w:tr w:rsidR="00BF0BBD" w:rsidRPr="00BF0BBD" w14:paraId="654CB776" w14:textId="77777777" w:rsidTr="00BF0BBD">
        <w:trPr>
          <w:trHeight w:val="300"/>
        </w:trPr>
        <w:tc>
          <w:tcPr>
            <w:tcW w:w="4700" w:type="dxa"/>
            <w:tcBorders>
              <w:top w:val="nil"/>
              <w:left w:val="nil"/>
              <w:bottom w:val="nil"/>
              <w:right w:val="nil"/>
            </w:tcBorders>
            <w:shd w:val="clear" w:color="auto" w:fill="auto"/>
            <w:vAlign w:val="bottom"/>
            <w:hideMark/>
          </w:tcPr>
          <w:p w14:paraId="0F23A3B9" w14:textId="7EF257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will show you a</w:t>
            </w:r>
            <w:r w:rsidR="00FF4471">
              <w:rPr>
                <w:rFonts w:ascii="Calibri" w:eastAsia="Times New Roman" w:hAnsi="Calibri" w:cs="Calibri"/>
                <w:color w:val="000000"/>
              </w:rPr>
              <w:t>,</w:t>
            </w:r>
            <w:r w:rsidRPr="00BF0BBD">
              <w:rPr>
                <w:rFonts w:ascii="Calibri" w:eastAsia="Times New Roman" w:hAnsi="Calibri" w:cs="Calibri"/>
                <w:color w:val="000000"/>
              </w:rPr>
              <w:t xml:space="preserve"> 41_MAR_14_15 </w:t>
            </w:r>
          </w:p>
        </w:tc>
      </w:tr>
      <w:tr w:rsidR="00BF0BBD" w:rsidRPr="00BF0BBD" w14:paraId="3707776A" w14:textId="77777777" w:rsidTr="00BF0BBD">
        <w:trPr>
          <w:trHeight w:val="1500"/>
        </w:trPr>
        <w:tc>
          <w:tcPr>
            <w:tcW w:w="4700" w:type="dxa"/>
            <w:tcBorders>
              <w:top w:val="nil"/>
              <w:left w:val="nil"/>
              <w:bottom w:val="nil"/>
              <w:right w:val="nil"/>
            </w:tcBorders>
            <w:shd w:val="clear" w:color="auto" w:fill="auto"/>
            <w:vAlign w:val="bottom"/>
            <w:hideMark/>
          </w:tcPr>
          <w:p w14:paraId="4B27201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09_1SA_14:13 And Jonathan climbed up upon his hands and upon his feet, and his armourbearer after him: and they fell before Jonathan; and his armourbearer slew after him. #,</w:t>
            </w:r>
          </w:p>
        </w:tc>
      </w:tr>
      <w:tr w:rsidR="00BF0BBD" w:rsidRPr="00BF0BBD" w14:paraId="34FF72FC" w14:textId="77777777" w:rsidTr="00BF0BBD">
        <w:trPr>
          <w:trHeight w:val="300"/>
        </w:trPr>
        <w:tc>
          <w:tcPr>
            <w:tcW w:w="4700" w:type="dxa"/>
            <w:tcBorders>
              <w:top w:val="nil"/>
              <w:left w:val="nil"/>
              <w:bottom w:val="nil"/>
              <w:right w:val="nil"/>
            </w:tcBorders>
            <w:shd w:val="clear" w:color="auto" w:fill="auto"/>
            <w:vAlign w:val="bottom"/>
            <w:hideMark/>
          </w:tcPr>
          <w:p w14:paraId="347CDB8D" w14:textId="124A13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07_JUD_06_35</w:t>
            </w:r>
            <w:r w:rsidR="00FF4471">
              <w:rPr>
                <w:rFonts w:ascii="Calibri" w:eastAsia="Times New Roman" w:hAnsi="Calibri" w:cs="Calibri"/>
                <w:color w:val="000000"/>
              </w:rPr>
              <w:t>,</w:t>
            </w:r>
            <w:r w:rsidRPr="00BF0BBD">
              <w:rPr>
                <w:rFonts w:ascii="Calibri" w:eastAsia="Times New Roman" w:hAnsi="Calibri" w:cs="Calibri"/>
                <w:color w:val="000000"/>
              </w:rPr>
              <w:t xml:space="preserve"> after him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09_1SA_17_35 </w:t>
            </w:r>
          </w:p>
        </w:tc>
      </w:tr>
      <w:tr w:rsidR="00BF0BBD" w:rsidRPr="00BF0BBD" w14:paraId="409E5D1D" w14:textId="77777777" w:rsidTr="00BF0BBD">
        <w:trPr>
          <w:trHeight w:val="300"/>
        </w:trPr>
        <w:tc>
          <w:tcPr>
            <w:tcW w:w="4700" w:type="dxa"/>
            <w:tcBorders>
              <w:top w:val="nil"/>
              <w:left w:val="nil"/>
              <w:bottom w:val="nil"/>
              <w:right w:val="nil"/>
            </w:tcBorders>
            <w:shd w:val="clear" w:color="auto" w:fill="auto"/>
            <w:vAlign w:val="bottom"/>
            <w:hideMark/>
          </w:tcPr>
          <w:p w14:paraId="46EB0151" w14:textId="2455E2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01_GEN_18_19</w:t>
            </w:r>
            <w:r w:rsidR="00FF4471">
              <w:rPr>
                <w:rFonts w:ascii="Calibri" w:eastAsia="Times New Roman" w:hAnsi="Calibri" w:cs="Calibri"/>
                <w:color w:val="000000"/>
              </w:rPr>
              <w:t>,</w:t>
            </w:r>
            <w:r w:rsidRPr="00BF0BBD">
              <w:rPr>
                <w:rFonts w:ascii="Calibri" w:eastAsia="Times New Roman" w:hAnsi="Calibri" w:cs="Calibri"/>
                <w:color w:val="000000"/>
              </w:rPr>
              <w:t xml:space="preserve"> after him and they</w:t>
            </w:r>
            <w:r w:rsidR="00644F35">
              <w:rPr>
                <w:rFonts w:ascii="Calibri" w:eastAsia="Times New Roman" w:hAnsi="Calibri" w:cs="Calibri"/>
                <w:color w:val="000000"/>
              </w:rPr>
              <w:t>, &lt;&lt;&lt;&lt;&lt;</w:t>
            </w:r>
          </w:p>
        </w:tc>
      </w:tr>
      <w:tr w:rsidR="00BF0BBD" w:rsidRPr="00BF0BBD" w14:paraId="05FD581D" w14:textId="77777777" w:rsidTr="00BF0BBD">
        <w:trPr>
          <w:trHeight w:val="300"/>
        </w:trPr>
        <w:tc>
          <w:tcPr>
            <w:tcW w:w="4700" w:type="dxa"/>
            <w:tcBorders>
              <w:top w:val="nil"/>
              <w:left w:val="nil"/>
              <w:bottom w:val="nil"/>
              <w:right w:val="nil"/>
            </w:tcBorders>
            <w:shd w:val="clear" w:color="auto" w:fill="auto"/>
            <w:vAlign w:val="bottom"/>
            <w:hideMark/>
          </w:tcPr>
          <w:p w14:paraId="1666EF77" w14:textId="1EE9A4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06_JOS_11_07</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fell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10_2SA_21_09 </w:t>
            </w:r>
          </w:p>
        </w:tc>
      </w:tr>
      <w:tr w:rsidR="00BF0BBD" w:rsidRPr="00BF0BBD" w14:paraId="5E4D543C" w14:textId="77777777" w:rsidTr="00BF0BBD">
        <w:trPr>
          <w:trHeight w:val="300"/>
        </w:trPr>
        <w:tc>
          <w:tcPr>
            <w:tcW w:w="4700" w:type="dxa"/>
            <w:tcBorders>
              <w:top w:val="nil"/>
              <w:left w:val="nil"/>
              <w:bottom w:val="nil"/>
              <w:right w:val="nil"/>
            </w:tcBorders>
            <w:shd w:val="clear" w:color="auto" w:fill="auto"/>
            <w:vAlign w:val="bottom"/>
            <w:hideMark/>
          </w:tcPr>
          <w:p w14:paraId="632A06A2" w14:textId="29897F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01_GEN_44_14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fell before</w:t>
            </w:r>
            <w:r w:rsidR="00644F35">
              <w:rPr>
                <w:rFonts w:ascii="Calibri" w:eastAsia="Times New Roman" w:hAnsi="Calibri" w:cs="Calibri"/>
                <w:color w:val="000000"/>
              </w:rPr>
              <w:t>, &lt;&lt;&lt;&lt;&lt;</w:t>
            </w:r>
          </w:p>
        </w:tc>
      </w:tr>
      <w:tr w:rsidR="00BF0BBD" w:rsidRPr="00BF0BBD" w14:paraId="7F099EC1" w14:textId="77777777" w:rsidTr="00BF0BBD">
        <w:trPr>
          <w:trHeight w:val="300"/>
        </w:trPr>
        <w:tc>
          <w:tcPr>
            <w:tcW w:w="4700" w:type="dxa"/>
            <w:tcBorders>
              <w:top w:val="nil"/>
              <w:left w:val="nil"/>
              <w:bottom w:val="nil"/>
              <w:right w:val="nil"/>
            </w:tcBorders>
            <w:shd w:val="clear" w:color="auto" w:fill="auto"/>
            <w:vAlign w:val="bottom"/>
            <w:hideMark/>
          </w:tcPr>
          <w:p w14:paraId="57A56467" w14:textId="58C6E0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03_LEV_08_30</w:t>
            </w:r>
            <w:r w:rsidR="00FF4471">
              <w:rPr>
                <w:rFonts w:ascii="Calibri" w:eastAsia="Times New Roman" w:hAnsi="Calibri" w:cs="Calibri"/>
                <w:color w:val="000000"/>
              </w:rPr>
              <w:t>,</w:t>
            </w:r>
            <w:r w:rsidRPr="00BF0BBD">
              <w:rPr>
                <w:rFonts w:ascii="Calibri" w:eastAsia="Times New Roman" w:hAnsi="Calibri" w:cs="Calibri"/>
                <w:color w:val="000000"/>
              </w:rPr>
              <w:t xml:space="preserve"> and upon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09_1SA_31_02 </w:t>
            </w:r>
          </w:p>
        </w:tc>
      </w:tr>
      <w:tr w:rsidR="00BF0BBD" w:rsidRPr="00BF0BBD" w14:paraId="693905A8" w14:textId="77777777" w:rsidTr="00BF0BBD">
        <w:trPr>
          <w:trHeight w:val="300"/>
        </w:trPr>
        <w:tc>
          <w:tcPr>
            <w:tcW w:w="4700" w:type="dxa"/>
            <w:tcBorders>
              <w:top w:val="nil"/>
              <w:left w:val="nil"/>
              <w:bottom w:val="nil"/>
              <w:right w:val="nil"/>
            </w:tcBorders>
            <w:shd w:val="clear" w:color="auto" w:fill="auto"/>
            <w:vAlign w:val="bottom"/>
            <w:hideMark/>
          </w:tcPr>
          <w:p w14:paraId="2F1C3C10" w14:textId="29CB4B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03_LEV_08_24</w:t>
            </w:r>
            <w:r w:rsidR="00FF4471">
              <w:rPr>
                <w:rFonts w:ascii="Calibri" w:eastAsia="Times New Roman" w:hAnsi="Calibri" w:cs="Calibri"/>
                <w:color w:val="000000"/>
              </w:rPr>
              <w:t>,</w:t>
            </w:r>
            <w:r w:rsidRPr="00BF0BBD">
              <w:rPr>
                <w:rFonts w:ascii="Calibri" w:eastAsia="Times New Roman" w:hAnsi="Calibri" w:cs="Calibri"/>
                <w:color w:val="000000"/>
              </w:rPr>
              <w:t xml:space="preserve"> hands and upon</w:t>
            </w:r>
            <w:r w:rsidR="00644F35">
              <w:rPr>
                <w:rFonts w:ascii="Calibri" w:eastAsia="Times New Roman" w:hAnsi="Calibri" w:cs="Calibri"/>
                <w:color w:val="000000"/>
              </w:rPr>
              <w:t>, &lt;&lt;&lt;&lt;&lt;</w:t>
            </w:r>
          </w:p>
        </w:tc>
      </w:tr>
      <w:tr w:rsidR="00BF0BBD" w:rsidRPr="00BF0BBD" w14:paraId="0FD0E6BF" w14:textId="77777777" w:rsidTr="00BF0BBD">
        <w:trPr>
          <w:trHeight w:val="300"/>
        </w:trPr>
        <w:tc>
          <w:tcPr>
            <w:tcW w:w="4700" w:type="dxa"/>
            <w:tcBorders>
              <w:top w:val="nil"/>
              <w:left w:val="nil"/>
              <w:bottom w:val="nil"/>
              <w:right w:val="nil"/>
            </w:tcBorders>
            <w:shd w:val="clear" w:color="auto" w:fill="auto"/>
            <w:vAlign w:val="bottom"/>
            <w:hideMark/>
          </w:tcPr>
          <w:p w14:paraId="4B9AE1AF" w14:textId="6A131C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03_LEV_08_27</w:t>
            </w:r>
            <w:r w:rsidR="00FF4471">
              <w:rPr>
                <w:rFonts w:ascii="Calibri" w:eastAsia="Times New Roman" w:hAnsi="Calibri" w:cs="Calibri"/>
                <w:color w:val="000000"/>
              </w:rPr>
              <w:t>,</w:t>
            </w:r>
            <w:r w:rsidRPr="00BF0BBD">
              <w:rPr>
                <w:rFonts w:ascii="Calibri" w:eastAsia="Times New Roman" w:hAnsi="Calibri" w:cs="Calibri"/>
                <w:color w:val="000000"/>
              </w:rPr>
              <w:t xml:space="preserve"> hands and upon his</w:t>
            </w:r>
            <w:r w:rsidR="00644F35">
              <w:rPr>
                <w:rFonts w:ascii="Calibri" w:eastAsia="Times New Roman" w:hAnsi="Calibri" w:cs="Calibri"/>
                <w:color w:val="000000"/>
              </w:rPr>
              <w:t>, &lt;&lt;&lt;&lt;&lt;</w:t>
            </w:r>
          </w:p>
        </w:tc>
      </w:tr>
      <w:tr w:rsidR="00BF0BBD" w:rsidRPr="00BF0BBD" w14:paraId="59B3B584" w14:textId="77777777" w:rsidTr="00BF0BBD">
        <w:trPr>
          <w:trHeight w:val="300"/>
        </w:trPr>
        <w:tc>
          <w:tcPr>
            <w:tcW w:w="4700" w:type="dxa"/>
            <w:tcBorders>
              <w:top w:val="nil"/>
              <w:left w:val="nil"/>
              <w:bottom w:val="nil"/>
              <w:right w:val="nil"/>
            </w:tcBorders>
            <w:shd w:val="clear" w:color="auto" w:fill="auto"/>
            <w:vAlign w:val="bottom"/>
            <w:hideMark/>
          </w:tcPr>
          <w:p w14:paraId="5C30DDA4" w14:textId="59D32F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07_JUD_01_05</w:t>
            </w:r>
            <w:r w:rsidR="00FF4471">
              <w:rPr>
                <w:rFonts w:ascii="Calibri" w:eastAsia="Times New Roman" w:hAnsi="Calibri" w:cs="Calibri"/>
                <w:color w:val="000000"/>
              </w:rPr>
              <w:t>,</w:t>
            </w:r>
            <w:r w:rsidRPr="00BF0BBD">
              <w:rPr>
                <w:rFonts w:ascii="Calibri" w:eastAsia="Times New Roman" w:hAnsi="Calibri" w:cs="Calibri"/>
                <w:color w:val="000000"/>
              </w:rPr>
              <w:t xml:space="preserve"> him and they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09_1SA_23_25 </w:t>
            </w:r>
          </w:p>
        </w:tc>
      </w:tr>
      <w:tr w:rsidR="00BF0BBD" w:rsidRPr="00BF0BBD" w14:paraId="7723CF32" w14:textId="77777777" w:rsidTr="00BF0BBD">
        <w:trPr>
          <w:trHeight w:val="300"/>
        </w:trPr>
        <w:tc>
          <w:tcPr>
            <w:tcW w:w="4700" w:type="dxa"/>
            <w:tcBorders>
              <w:top w:val="nil"/>
              <w:left w:val="nil"/>
              <w:bottom w:val="nil"/>
              <w:right w:val="nil"/>
            </w:tcBorders>
            <w:shd w:val="clear" w:color="auto" w:fill="auto"/>
            <w:vAlign w:val="bottom"/>
            <w:hideMark/>
          </w:tcPr>
          <w:p w14:paraId="5E477A18" w14:textId="75C0CA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08_RUT_03_07</w:t>
            </w:r>
            <w:r w:rsidR="00FF4471">
              <w:rPr>
                <w:rFonts w:ascii="Calibri" w:eastAsia="Times New Roman" w:hAnsi="Calibri" w:cs="Calibri"/>
                <w:color w:val="000000"/>
              </w:rPr>
              <w:t>,</w:t>
            </w:r>
            <w:r w:rsidRPr="00BF0BBD">
              <w:rPr>
                <w:rFonts w:ascii="Calibri" w:eastAsia="Times New Roman" w:hAnsi="Calibri" w:cs="Calibri"/>
                <w:color w:val="000000"/>
              </w:rPr>
              <w:t xml:space="preserve"> his feet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09_1SA_24_03 </w:t>
            </w:r>
          </w:p>
        </w:tc>
      </w:tr>
      <w:tr w:rsidR="00BF0BBD" w:rsidRPr="00BF0BBD" w14:paraId="65C730A0" w14:textId="77777777" w:rsidTr="00BF0BBD">
        <w:trPr>
          <w:trHeight w:val="300"/>
        </w:trPr>
        <w:tc>
          <w:tcPr>
            <w:tcW w:w="4700" w:type="dxa"/>
            <w:tcBorders>
              <w:top w:val="nil"/>
              <w:left w:val="nil"/>
              <w:bottom w:val="nil"/>
              <w:right w:val="nil"/>
            </w:tcBorders>
            <w:shd w:val="clear" w:color="auto" w:fill="auto"/>
            <w:vAlign w:val="bottom"/>
            <w:hideMark/>
          </w:tcPr>
          <w:p w14:paraId="33D0A142" w14:textId="1B90C0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02_EXO_32_19</w:t>
            </w:r>
            <w:r w:rsidR="00FF4471">
              <w:rPr>
                <w:rFonts w:ascii="Calibri" w:eastAsia="Times New Roman" w:hAnsi="Calibri" w:cs="Calibri"/>
                <w:color w:val="000000"/>
              </w:rPr>
              <w:t>,</w:t>
            </w:r>
            <w:r w:rsidRPr="00BF0BBD">
              <w:rPr>
                <w:rFonts w:ascii="Calibri" w:eastAsia="Times New Roman" w:hAnsi="Calibri" w:cs="Calibri"/>
                <w:color w:val="000000"/>
              </w:rPr>
              <w:t xml:space="preserve"> his hands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12_2KI_04_34 </w:t>
            </w:r>
          </w:p>
        </w:tc>
      </w:tr>
      <w:tr w:rsidR="00BF0BBD" w:rsidRPr="00BF0BBD" w14:paraId="3734C6D8" w14:textId="77777777" w:rsidTr="00BF0BBD">
        <w:trPr>
          <w:trHeight w:val="300"/>
        </w:trPr>
        <w:tc>
          <w:tcPr>
            <w:tcW w:w="4700" w:type="dxa"/>
            <w:tcBorders>
              <w:top w:val="nil"/>
              <w:left w:val="nil"/>
              <w:bottom w:val="nil"/>
              <w:right w:val="nil"/>
            </w:tcBorders>
            <w:shd w:val="clear" w:color="auto" w:fill="auto"/>
            <w:vAlign w:val="bottom"/>
            <w:hideMark/>
          </w:tcPr>
          <w:p w14:paraId="25A14730" w14:textId="46FF06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01_GEN_27_16</w:t>
            </w:r>
            <w:r w:rsidR="00FF4471">
              <w:rPr>
                <w:rFonts w:ascii="Calibri" w:eastAsia="Times New Roman" w:hAnsi="Calibri" w:cs="Calibri"/>
                <w:color w:val="000000"/>
              </w:rPr>
              <w:t>,</w:t>
            </w:r>
            <w:r w:rsidRPr="00BF0BBD">
              <w:rPr>
                <w:rFonts w:ascii="Calibri" w:eastAsia="Times New Roman" w:hAnsi="Calibri" w:cs="Calibri"/>
                <w:color w:val="000000"/>
              </w:rPr>
              <w:t xml:space="preserve"> his hands and upon</w:t>
            </w:r>
            <w:r w:rsidR="00644F35">
              <w:rPr>
                <w:rFonts w:ascii="Calibri" w:eastAsia="Times New Roman" w:hAnsi="Calibri" w:cs="Calibri"/>
                <w:color w:val="000000"/>
              </w:rPr>
              <w:t>, &lt;&lt;&lt;&lt;&lt;</w:t>
            </w:r>
          </w:p>
        </w:tc>
      </w:tr>
      <w:tr w:rsidR="00BF0BBD" w:rsidRPr="00BF0BBD" w14:paraId="35D30025" w14:textId="77777777" w:rsidTr="00BF0BBD">
        <w:trPr>
          <w:trHeight w:val="300"/>
        </w:trPr>
        <w:tc>
          <w:tcPr>
            <w:tcW w:w="4700" w:type="dxa"/>
            <w:tcBorders>
              <w:top w:val="nil"/>
              <w:left w:val="nil"/>
              <w:bottom w:val="nil"/>
              <w:right w:val="nil"/>
            </w:tcBorders>
            <w:shd w:val="clear" w:color="auto" w:fill="auto"/>
            <w:vAlign w:val="bottom"/>
            <w:hideMark/>
          </w:tcPr>
          <w:p w14:paraId="7EBD0E1A" w14:textId="41E775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09_1SA_14_12</w:t>
            </w:r>
            <w:r w:rsidR="00FF4471">
              <w:rPr>
                <w:rFonts w:ascii="Calibri" w:eastAsia="Times New Roman" w:hAnsi="Calibri" w:cs="Calibri"/>
                <w:color w:val="000000"/>
              </w:rPr>
              <w:t>,</w:t>
            </w:r>
            <w:r w:rsidRPr="00BF0BBD">
              <w:rPr>
                <w:rFonts w:ascii="Calibri" w:eastAsia="Times New Roman" w:hAnsi="Calibri" w:cs="Calibri"/>
                <w:color w:val="000000"/>
              </w:rPr>
              <w:t xml:space="preserve"> Jonathan and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09_1SA_14_17 </w:t>
            </w:r>
          </w:p>
        </w:tc>
      </w:tr>
      <w:tr w:rsidR="00BF0BBD" w:rsidRPr="00BF0BBD" w14:paraId="33A36185" w14:textId="77777777" w:rsidTr="00BF0BBD">
        <w:trPr>
          <w:trHeight w:val="600"/>
        </w:trPr>
        <w:tc>
          <w:tcPr>
            <w:tcW w:w="4700" w:type="dxa"/>
            <w:tcBorders>
              <w:top w:val="nil"/>
              <w:left w:val="nil"/>
              <w:bottom w:val="nil"/>
              <w:right w:val="nil"/>
            </w:tcBorders>
            <w:shd w:val="clear" w:color="auto" w:fill="auto"/>
            <w:vAlign w:val="bottom"/>
            <w:hideMark/>
          </w:tcPr>
          <w:p w14:paraId="7AB9594A" w14:textId="20436D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09_1SA_14_12</w:t>
            </w:r>
            <w:r w:rsidR="00FF4471">
              <w:rPr>
                <w:rFonts w:ascii="Calibri" w:eastAsia="Times New Roman" w:hAnsi="Calibri" w:cs="Calibri"/>
                <w:color w:val="000000"/>
              </w:rPr>
              <w:t>,</w:t>
            </w:r>
            <w:r w:rsidRPr="00BF0BBD">
              <w:rPr>
                <w:rFonts w:ascii="Calibri" w:eastAsia="Times New Roman" w:hAnsi="Calibri" w:cs="Calibri"/>
                <w:color w:val="000000"/>
              </w:rPr>
              <w:t xml:space="preserve"> Jonathan and his armourbearer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09_1SA_14_17 </w:t>
            </w:r>
          </w:p>
        </w:tc>
      </w:tr>
      <w:tr w:rsidR="00BF0BBD" w:rsidRPr="00BF0BBD" w14:paraId="5D98154E" w14:textId="77777777" w:rsidTr="00BF0BBD">
        <w:trPr>
          <w:trHeight w:val="300"/>
        </w:trPr>
        <w:tc>
          <w:tcPr>
            <w:tcW w:w="4700" w:type="dxa"/>
            <w:tcBorders>
              <w:top w:val="nil"/>
              <w:left w:val="nil"/>
              <w:bottom w:val="nil"/>
              <w:right w:val="nil"/>
            </w:tcBorders>
            <w:shd w:val="clear" w:color="auto" w:fill="auto"/>
            <w:vAlign w:val="bottom"/>
            <w:hideMark/>
          </w:tcPr>
          <w:p w14:paraId="1DE10C0D" w14:textId="6987AA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01_GEN_44_14</w:t>
            </w:r>
            <w:r w:rsidR="00FF4471">
              <w:rPr>
                <w:rFonts w:ascii="Calibri" w:eastAsia="Times New Roman" w:hAnsi="Calibri" w:cs="Calibri"/>
                <w:color w:val="000000"/>
              </w:rPr>
              <w:t>,</w:t>
            </w:r>
            <w:r w:rsidRPr="00BF0BBD">
              <w:rPr>
                <w:rFonts w:ascii="Calibri" w:eastAsia="Times New Roman" w:hAnsi="Calibri" w:cs="Calibri"/>
                <w:color w:val="000000"/>
              </w:rPr>
              <w:t xml:space="preserve"> they fell before</w:t>
            </w:r>
            <w:r w:rsidR="00644F35">
              <w:rPr>
                <w:rFonts w:ascii="Calibri" w:eastAsia="Times New Roman" w:hAnsi="Calibri" w:cs="Calibri"/>
                <w:color w:val="000000"/>
              </w:rPr>
              <w:t>, &lt;&lt;&lt;&lt;&lt;</w:t>
            </w:r>
          </w:p>
        </w:tc>
      </w:tr>
      <w:tr w:rsidR="00BF0BBD" w:rsidRPr="00BF0BBD" w14:paraId="06FE680A" w14:textId="77777777" w:rsidTr="00BF0BBD">
        <w:trPr>
          <w:trHeight w:val="300"/>
        </w:trPr>
        <w:tc>
          <w:tcPr>
            <w:tcW w:w="4700" w:type="dxa"/>
            <w:tcBorders>
              <w:top w:val="nil"/>
              <w:left w:val="nil"/>
              <w:bottom w:val="nil"/>
              <w:right w:val="nil"/>
            </w:tcBorders>
            <w:shd w:val="clear" w:color="auto" w:fill="auto"/>
            <w:vAlign w:val="bottom"/>
            <w:hideMark/>
          </w:tcPr>
          <w:p w14:paraId="2E762F39" w14:textId="56E062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 upon his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10_2SA_13_29 </w:t>
            </w:r>
          </w:p>
        </w:tc>
      </w:tr>
      <w:tr w:rsidR="00BF0BBD" w:rsidRPr="00BF0BBD" w14:paraId="7467266D" w14:textId="77777777" w:rsidTr="00BF0BBD">
        <w:trPr>
          <w:trHeight w:val="300"/>
        </w:trPr>
        <w:tc>
          <w:tcPr>
            <w:tcW w:w="4700" w:type="dxa"/>
            <w:tcBorders>
              <w:top w:val="nil"/>
              <w:left w:val="nil"/>
              <w:bottom w:val="nil"/>
              <w:right w:val="nil"/>
            </w:tcBorders>
            <w:shd w:val="clear" w:color="auto" w:fill="auto"/>
            <w:vAlign w:val="bottom"/>
            <w:hideMark/>
          </w:tcPr>
          <w:p w14:paraId="68EA024D" w14:textId="6464D8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upon his feet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13_1CH_28_02 </w:t>
            </w:r>
          </w:p>
        </w:tc>
      </w:tr>
      <w:tr w:rsidR="00BF0BBD" w:rsidRPr="00BF0BBD" w14:paraId="339F16B0" w14:textId="77777777" w:rsidTr="00BF0BBD">
        <w:trPr>
          <w:trHeight w:val="300"/>
        </w:trPr>
        <w:tc>
          <w:tcPr>
            <w:tcW w:w="4700" w:type="dxa"/>
            <w:tcBorders>
              <w:top w:val="nil"/>
              <w:left w:val="nil"/>
              <w:bottom w:val="nil"/>
              <w:right w:val="nil"/>
            </w:tcBorders>
            <w:shd w:val="clear" w:color="auto" w:fill="auto"/>
            <w:vAlign w:val="bottom"/>
            <w:hideMark/>
          </w:tcPr>
          <w:p w14:paraId="343A175D" w14:textId="67C660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upon his feet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13_1CH_28_02 </w:t>
            </w:r>
          </w:p>
        </w:tc>
      </w:tr>
      <w:tr w:rsidR="00BF0BBD" w:rsidRPr="00BF0BBD" w14:paraId="30097ED6" w14:textId="77777777" w:rsidTr="00BF0BBD">
        <w:trPr>
          <w:trHeight w:val="300"/>
        </w:trPr>
        <w:tc>
          <w:tcPr>
            <w:tcW w:w="4700" w:type="dxa"/>
            <w:tcBorders>
              <w:top w:val="nil"/>
              <w:left w:val="nil"/>
              <w:bottom w:val="nil"/>
              <w:right w:val="nil"/>
            </w:tcBorders>
            <w:shd w:val="clear" w:color="auto" w:fill="auto"/>
            <w:vAlign w:val="bottom"/>
            <w:hideMark/>
          </w:tcPr>
          <w:p w14:paraId="793637D9" w14:textId="56786A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01_GEN_27_16</w:t>
            </w:r>
            <w:r w:rsidR="00FF4471">
              <w:rPr>
                <w:rFonts w:ascii="Calibri" w:eastAsia="Times New Roman" w:hAnsi="Calibri" w:cs="Calibri"/>
                <w:color w:val="000000"/>
              </w:rPr>
              <w:t>,</w:t>
            </w:r>
            <w:r w:rsidRPr="00BF0BBD">
              <w:rPr>
                <w:rFonts w:ascii="Calibri" w:eastAsia="Times New Roman" w:hAnsi="Calibri" w:cs="Calibri"/>
                <w:color w:val="000000"/>
              </w:rPr>
              <w:t xml:space="preserve"> upon his hands</w:t>
            </w:r>
            <w:r w:rsidR="00644F35">
              <w:rPr>
                <w:rFonts w:ascii="Calibri" w:eastAsia="Times New Roman" w:hAnsi="Calibri" w:cs="Calibri"/>
                <w:color w:val="000000"/>
              </w:rPr>
              <w:t>, &lt;&lt;&lt;&lt;&lt;</w:t>
            </w:r>
          </w:p>
        </w:tc>
      </w:tr>
      <w:tr w:rsidR="00BF0BBD" w:rsidRPr="00BF0BBD" w14:paraId="6023FA8F" w14:textId="77777777" w:rsidTr="00BF0BBD">
        <w:trPr>
          <w:trHeight w:val="300"/>
        </w:trPr>
        <w:tc>
          <w:tcPr>
            <w:tcW w:w="4700" w:type="dxa"/>
            <w:tcBorders>
              <w:top w:val="nil"/>
              <w:left w:val="nil"/>
              <w:bottom w:val="nil"/>
              <w:right w:val="nil"/>
            </w:tcBorders>
            <w:shd w:val="clear" w:color="auto" w:fill="auto"/>
            <w:vAlign w:val="bottom"/>
            <w:hideMark/>
          </w:tcPr>
          <w:p w14:paraId="7753AD15" w14:textId="6BA582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01_GEN_27_16</w:t>
            </w:r>
            <w:r w:rsidR="00FF4471">
              <w:rPr>
                <w:rFonts w:ascii="Calibri" w:eastAsia="Times New Roman" w:hAnsi="Calibri" w:cs="Calibri"/>
                <w:color w:val="000000"/>
              </w:rPr>
              <w:t>,</w:t>
            </w:r>
            <w:r w:rsidRPr="00BF0BBD">
              <w:rPr>
                <w:rFonts w:ascii="Calibri" w:eastAsia="Times New Roman" w:hAnsi="Calibri" w:cs="Calibri"/>
                <w:color w:val="000000"/>
              </w:rPr>
              <w:t xml:space="preserve"> upon his hands and</w:t>
            </w:r>
            <w:r w:rsidR="00644F35">
              <w:rPr>
                <w:rFonts w:ascii="Calibri" w:eastAsia="Times New Roman" w:hAnsi="Calibri" w:cs="Calibri"/>
                <w:color w:val="000000"/>
              </w:rPr>
              <w:t>, &lt;&lt;&lt;&lt;&lt;</w:t>
            </w:r>
          </w:p>
        </w:tc>
      </w:tr>
      <w:tr w:rsidR="00BF0BBD" w:rsidRPr="00BF0BBD" w14:paraId="217E0F16" w14:textId="77777777" w:rsidTr="00BF0BBD">
        <w:trPr>
          <w:trHeight w:val="1200"/>
        </w:trPr>
        <w:tc>
          <w:tcPr>
            <w:tcW w:w="4700" w:type="dxa"/>
            <w:tcBorders>
              <w:top w:val="nil"/>
              <w:left w:val="nil"/>
              <w:bottom w:val="nil"/>
              <w:right w:val="nil"/>
            </w:tcBorders>
            <w:shd w:val="clear" w:color="auto" w:fill="auto"/>
            <w:vAlign w:val="bottom"/>
            <w:hideMark/>
          </w:tcPr>
          <w:p w14:paraId="5F502A9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09_1SA_14:14 And that first slaughter, which Jonathan and his armourbearer made, was about twenty men, within as it were an half acre of land, [which] a yoke [of oxen might plow]. #,</w:t>
            </w:r>
          </w:p>
        </w:tc>
      </w:tr>
      <w:tr w:rsidR="00BF0BBD" w:rsidRPr="00BF0BBD" w14:paraId="6327B9F7" w14:textId="77777777" w:rsidTr="00BF0BBD">
        <w:trPr>
          <w:trHeight w:val="300"/>
        </w:trPr>
        <w:tc>
          <w:tcPr>
            <w:tcW w:w="4700" w:type="dxa"/>
            <w:tcBorders>
              <w:top w:val="nil"/>
              <w:left w:val="nil"/>
              <w:bottom w:val="nil"/>
              <w:right w:val="nil"/>
            </w:tcBorders>
            <w:shd w:val="clear" w:color="auto" w:fill="auto"/>
            <w:vAlign w:val="bottom"/>
            <w:hideMark/>
          </w:tcPr>
          <w:p w14:paraId="7C1595FB" w14:textId="1BEF6D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09_1SA_11_07</w:t>
            </w:r>
            <w:r w:rsidR="00FF4471">
              <w:rPr>
                <w:rFonts w:ascii="Calibri" w:eastAsia="Times New Roman" w:hAnsi="Calibri" w:cs="Calibri"/>
                <w:color w:val="000000"/>
              </w:rPr>
              <w:t>,</w:t>
            </w:r>
            <w:r w:rsidRPr="00BF0BBD">
              <w:rPr>
                <w:rFonts w:ascii="Calibri" w:eastAsia="Times New Roman" w:hAnsi="Calibri" w:cs="Calibri"/>
                <w:color w:val="000000"/>
              </w:rPr>
              <w:t xml:space="preserve"> a yoke of oxen</w:t>
            </w:r>
            <w:r w:rsidR="00644F35">
              <w:rPr>
                <w:rFonts w:ascii="Calibri" w:eastAsia="Times New Roman" w:hAnsi="Calibri" w:cs="Calibri"/>
                <w:color w:val="000000"/>
              </w:rPr>
              <w:t>, &lt;&lt;&lt;&lt;&lt;</w:t>
            </w:r>
          </w:p>
        </w:tc>
      </w:tr>
      <w:tr w:rsidR="00BF0BBD" w:rsidRPr="00BF0BBD" w14:paraId="183AB80F" w14:textId="77777777" w:rsidTr="00BF0BBD">
        <w:trPr>
          <w:trHeight w:val="600"/>
        </w:trPr>
        <w:tc>
          <w:tcPr>
            <w:tcW w:w="4700" w:type="dxa"/>
            <w:tcBorders>
              <w:top w:val="nil"/>
              <w:left w:val="nil"/>
              <w:bottom w:val="nil"/>
              <w:right w:val="nil"/>
            </w:tcBorders>
            <w:shd w:val="clear" w:color="auto" w:fill="auto"/>
            <w:vAlign w:val="bottom"/>
            <w:hideMark/>
          </w:tcPr>
          <w:p w14:paraId="06161545" w14:textId="5F7D41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09_1SA_14_12</w:t>
            </w:r>
            <w:r w:rsidR="00FF4471">
              <w:rPr>
                <w:rFonts w:ascii="Calibri" w:eastAsia="Times New Roman" w:hAnsi="Calibri" w:cs="Calibri"/>
                <w:color w:val="000000"/>
              </w:rPr>
              <w:t>,</w:t>
            </w:r>
            <w:r w:rsidRPr="00BF0BBD">
              <w:rPr>
                <w:rFonts w:ascii="Calibri" w:eastAsia="Times New Roman" w:hAnsi="Calibri" w:cs="Calibri"/>
                <w:color w:val="000000"/>
              </w:rPr>
              <w:t xml:space="preserve"> And his armourbearer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09_1SA_14_17 </w:t>
            </w:r>
          </w:p>
        </w:tc>
      </w:tr>
      <w:tr w:rsidR="00BF0BBD" w:rsidRPr="00BF0BBD" w14:paraId="502EEFC0" w14:textId="77777777" w:rsidTr="00BF0BBD">
        <w:trPr>
          <w:trHeight w:val="300"/>
        </w:trPr>
        <w:tc>
          <w:tcPr>
            <w:tcW w:w="4700" w:type="dxa"/>
            <w:tcBorders>
              <w:top w:val="nil"/>
              <w:left w:val="nil"/>
              <w:bottom w:val="nil"/>
              <w:right w:val="nil"/>
            </w:tcBorders>
            <w:shd w:val="clear" w:color="auto" w:fill="auto"/>
            <w:vAlign w:val="bottom"/>
            <w:hideMark/>
          </w:tcPr>
          <w:p w14:paraId="1FB3CF93" w14:textId="627D24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04_NUM_24_08</w:t>
            </w:r>
            <w:r w:rsidR="00FF4471">
              <w:rPr>
                <w:rFonts w:ascii="Calibri" w:eastAsia="Times New Roman" w:hAnsi="Calibri" w:cs="Calibri"/>
                <w:color w:val="000000"/>
              </w:rPr>
              <w:t>,</w:t>
            </w:r>
            <w:r w:rsidRPr="00BF0BBD">
              <w:rPr>
                <w:rFonts w:ascii="Calibri" w:eastAsia="Times New Roman" w:hAnsi="Calibri" w:cs="Calibri"/>
                <w:color w:val="000000"/>
              </w:rPr>
              <w:t xml:space="preserve"> as it were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18_JOB_28_05 </w:t>
            </w:r>
          </w:p>
        </w:tc>
      </w:tr>
      <w:tr w:rsidR="00BF0BBD" w:rsidRPr="00BF0BBD" w14:paraId="150BC6CE" w14:textId="77777777" w:rsidTr="00BF0BBD">
        <w:trPr>
          <w:trHeight w:val="300"/>
        </w:trPr>
        <w:tc>
          <w:tcPr>
            <w:tcW w:w="4700" w:type="dxa"/>
            <w:tcBorders>
              <w:top w:val="nil"/>
              <w:left w:val="nil"/>
              <w:bottom w:val="nil"/>
              <w:right w:val="nil"/>
            </w:tcBorders>
            <w:shd w:val="clear" w:color="auto" w:fill="auto"/>
            <w:vAlign w:val="bottom"/>
            <w:hideMark/>
          </w:tcPr>
          <w:p w14:paraId="33B07F2E" w14:textId="23A712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08_RUT_04_03</w:t>
            </w:r>
            <w:r w:rsidR="00FF4471">
              <w:rPr>
                <w:rFonts w:ascii="Calibri" w:eastAsia="Times New Roman" w:hAnsi="Calibri" w:cs="Calibri"/>
                <w:color w:val="000000"/>
              </w:rPr>
              <w:t>,</w:t>
            </w:r>
            <w:r w:rsidRPr="00BF0BBD">
              <w:rPr>
                <w:rFonts w:ascii="Calibri" w:eastAsia="Times New Roman" w:hAnsi="Calibri" w:cs="Calibri"/>
                <w:color w:val="000000"/>
              </w:rPr>
              <w:t xml:space="preserve"> of land which</w:t>
            </w:r>
            <w:r w:rsidR="00644F35">
              <w:rPr>
                <w:rFonts w:ascii="Calibri" w:eastAsia="Times New Roman" w:hAnsi="Calibri" w:cs="Calibri"/>
                <w:color w:val="000000"/>
              </w:rPr>
              <w:t>, &lt;&lt;&lt;&lt;&lt;</w:t>
            </w:r>
          </w:p>
        </w:tc>
      </w:tr>
      <w:tr w:rsidR="00BF0BBD" w:rsidRPr="00BF0BBD" w14:paraId="62AF129D" w14:textId="77777777" w:rsidTr="00BF0BBD">
        <w:trPr>
          <w:trHeight w:val="300"/>
        </w:trPr>
        <w:tc>
          <w:tcPr>
            <w:tcW w:w="4700" w:type="dxa"/>
            <w:tcBorders>
              <w:top w:val="nil"/>
              <w:left w:val="nil"/>
              <w:bottom w:val="nil"/>
              <w:right w:val="nil"/>
            </w:tcBorders>
            <w:shd w:val="clear" w:color="auto" w:fill="auto"/>
            <w:vAlign w:val="bottom"/>
            <w:hideMark/>
          </w:tcPr>
          <w:p w14:paraId="7FD67E0F" w14:textId="61FE45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09_1SA_11_07</w:t>
            </w:r>
            <w:r w:rsidR="00FF4471">
              <w:rPr>
                <w:rFonts w:ascii="Calibri" w:eastAsia="Times New Roman" w:hAnsi="Calibri" w:cs="Calibri"/>
                <w:color w:val="000000"/>
              </w:rPr>
              <w:t>,</w:t>
            </w:r>
            <w:r w:rsidRPr="00BF0BBD">
              <w:rPr>
                <w:rFonts w:ascii="Calibri" w:eastAsia="Times New Roman" w:hAnsi="Calibri" w:cs="Calibri"/>
                <w:color w:val="000000"/>
              </w:rPr>
              <w:t xml:space="preserve"> yoke of oxen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11_1KI_19_21 </w:t>
            </w:r>
          </w:p>
        </w:tc>
      </w:tr>
      <w:tr w:rsidR="00BF0BBD" w:rsidRPr="00BF0BBD" w14:paraId="089AD715" w14:textId="77777777" w:rsidTr="00BF0BBD">
        <w:trPr>
          <w:trHeight w:val="1500"/>
        </w:trPr>
        <w:tc>
          <w:tcPr>
            <w:tcW w:w="4700" w:type="dxa"/>
            <w:tcBorders>
              <w:top w:val="nil"/>
              <w:left w:val="nil"/>
              <w:bottom w:val="nil"/>
              <w:right w:val="nil"/>
            </w:tcBorders>
            <w:shd w:val="clear" w:color="auto" w:fill="auto"/>
            <w:vAlign w:val="bottom"/>
            <w:hideMark/>
          </w:tcPr>
          <w:p w14:paraId="7169F2F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09_1SA_14:15 And there was trembling in the host, in the field, and among all the people: the garrison, and the spoilers, they also trembled, and the earth quaked: so it was a very great trembling. #,</w:t>
            </w:r>
          </w:p>
        </w:tc>
      </w:tr>
      <w:tr w:rsidR="00BF0BBD" w:rsidRPr="00BF0BBD" w14:paraId="4795679D" w14:textId="77777777" w:rsidTr="00BF0BBD">
        <w:trPr>
          <w:trHeight w:val="300"/>
        </w:trPr>
        <w:tc>
          <w:tcPr>
            <w:tcW w:w="4700" w:type="dxa"/>
            <w:tcBorders>
              <w:top w:val="nil"/>
              <w:left w:val="nil"/>
              <w:bottom w:val="nil"/>
              <w:right w:val="nil"/>
            </w:tcBorders>
            <w:shd w:val="clear" w:color="auto" w:fill="auto"/>
            <w:vAlign w:val="bottom"/>
            <w:hideMark/>
          </w:tcPr>
          <w:p w14:paraId="373A0317" w14:textId="2B1FAA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09_1SA_05_09</w:t>
            </w:r>
            <w:r w:rsidR="00FF4471">
              <w:rPr>
                <w:rFonts w:ascii="Calibri" w:eastAsia="Times New Roman" w:hAnsi="Calibri" w:cs="Calibri"/>
                <w:color w:val="000000"/>
              </w:rPr>
              <w:t>,</w:t>
            </w:r>
            <w:r w:rsidRPr="00BF0BBD">
              <w:rPr>
                <w:rFonts w:ascii="Calibri" w:eastAsia="Times New Roman" w:hAnsi="Calibri" w:cs="Calibri"/>
                <w:color w:val="000000"/>
              </w:rPr>
              <w:t xml:space="preserve"> a very great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09_1SA_14_20 </w:t>
            </w:r>
          </w:p>
        </w:tc>
      </w:tr>
      <w:tr w:rsidR="00BF0BBD" w:rsidRPr="00BF0BBD" w14:paraId="3AE3C0AE" w14:textId="77777777" w:rsidTr="00BF0BBD">
        <w:trPr>
          <w:trHeight w:val="300"/>
        </w:trPr>
        <w:tc>
          <w:tcPr>
            <w:tcW w:w="4700" w:type="dxa"/>
            <w:tcBorders>
              <w:top w:val="nil"/>
              <w:left w:val="nil"/>
              <w:bottom w:val="nil"/>
              <w:right w:val="nil"/>
            </w:tcBorders>
            <w:shd w:val="clear" w:color="auto" w:fill="auto"/>
            <w:vAlign w:val="bottom"/>
            <w:hideMark/>
          </w:tcPr>
          <w:p w14:paraId="49B4DF35" w14:textId="1F5922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09_1SA_13_07</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09_1SA_14_20 </w:t>
            </w:r>
          </w:p>
        </w:tc>
      </w:tr>
      <w:tr w:rsidR="00BF0BBD" w:rsidRPr="00BF0BBD" w14:paraId="62850B49" w14:textId="77777777" w:rsidTr="00BF0BBD">
        <w:trPr>
          <w:trHeight w:val="300"/>
        </w:trPr>
        <w:tc>
          <w:tcPr>
            <w:tcW w:w="4700" w:type="dxa"/>
            <w:tcBorders>
              <w:top w:val="nil"/>
              <w:left w:val="nil"/>
              <w:bottom w:val="nil"/>
              <w:right w:val="nil"/>
            </w:tcBorders>
            <w:shd w:val="clear" w:color="auto" w:fill="auto"/>
            <w:vAlign w:val="bottom"/>
            <w:hideMark/>
          </w:tcPr>
          <w:p w14:paraId="4E63B78A" w14:textId="5EC172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all the people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10_2SA_16_15 </w:t>
            </w:r>
          </w:p>
        </w:tc>
      </w:tr>
      <w:tr w:rsidR="00BF0BBD" w:rsidRPr="00BF0BBD" w14:paraId="48C4A13E" w14:textId="77777777" w:rsidTr="00BF0BBD">
        <w:trPr>
          <w:trHeight w:val="300"/>
        </w:trPr>
        <w:tc>
          <w:tcPr>
            <w:tcW w:w="4700" w:type="dxa"/>
            <w:tcBorders>
              <w:top w:val="nil"/>
              <w:left w:val="nil"/>
              <w:bottom w:val="nil"/>
              <w:right w:val="nil"/>
            </w:tcBorders>
            <w:shd w:val="clear" w:color="auto" w:fill="auto"/>
            <w:vAlign w:val="bottom"/>
            <w:hideMark/>
          </w:tcPr>
          <w:p w14:paraId="250EEDC7" w14:textId="423B30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09_1SA_10_24</w:t>
            </w:r>
            <w:r w:rsidR="00FF4471">
              <w:rPr>
                <w:rFonts w:ascii="Calibri" w:eastAsia="Times New Roman" w:hAnsi="Calibri" w:cs="Calibri"/>
                <w:color w:val="000000"/>
              </w:rPr>
              <w:t>,</w:t>
            </w:r>
            <w:r w:rsidRPr="00BF0BBD">
              <w:rPr>
                <w:rFonts w:ascii="Calibri" w:eastAsia="Times New Roman" w:hAnsi="Calibri" w:cs="Calibri"/>
                <w:color w:val="000000"/>
              </w:rPr>
              <w:t xml:space="preserve"> among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09_1SA_14_39 </w:t>
            </w:r>
          </w:p>
        </w:tc>
      </w:tr>
      <w:tr w:rsidR="00BF0BBD" w:rsidRPr="00BF0BBD" w14:paraId="267B4CF2" w14:textId="77777777" w:rsidTr="00BF0BBD">
        <w:trPr>
          <w:trHeight w:val="300"/>
        </w:trPr>
        <w:tc>
          <w:tcPr>
            <w:tcW w:w="4700" w:type="dxa"/>
            <w:tcBorders>
              <w:top w:val="nil"/>
              <w:left w:val="nil"/>
              <w:bottom w:val="nil"/>
              <w:right w:val="nil"/>
            </w:tcBorders>
            <w:shd w:val="clear" w:color="auto" w:fill="auto"/>
            <w:vAlign w:val="bottom"/>
            <w:hideMark/>
          </w:tcPr>
          <w:p w14:paraId="3A6A98F9" w14:textId="17F6B3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06_JOS_24_17</w:t>
            </w:r>
            <w:r w:rsidR="00FF4471">
              <w:rPr>
                <w:rFonts w:ascii="Calibri" w:eastAsia="Times New Roman" w:hAnsi="Calibri" w:cs="Calibri"/>
                <w:color w:val="000000"/>
              </w:rPr>
              <w:t>,</w:t>
            </w:r>
            <w:r w:rsidRPr="00BF0BBD">
              <w:rPr>
                <w:rFonts w:ascii="Calibri" w:eastAsia="Times New Roman" w:hAnsi="Calibri" w:cs="Calibri"/>
                <w:color w:val="000000"/>
              </w:rPr>
              <w:t xml:space="preserve"> and among all</w:t>
            </w:r>
            <w:r w:rsidR="00644F35">
              <w:rPr>
                <w:rFonts w:ascii="Calibri" w:eastAsia="Times New Roman" w:hAnsi="Calibri" w:cs="Calibri"/>
                <w:color w:val="000000"/>
              </w:rPr>
              <w:t>, &lt;&lt;&lt;&lt;&lt;</w:t>
            </w:r>
          </w:p>
        </w:tc>
      </w:tr>
      <w:tr w:rsidR="00BF0BBD" w:rsidRPr="00BF0BBD" w14:paraId="3296F3B5" w14:textId="77777777" w:rsidTr="00BF0BBD">
        <w:trPr>
          <w:trHeight w:val="300"/>
        </w:trPr>
        <w:tc>
          <w:tcPr>
            <w:tcW w:w="4700" w:type="dxa"/>
            <w:tcBorders>
              <w:top w:val="nil"/>
              <w:left w:val="nil"/>
              <w:bottom w:val="nil"/>
              <w:right w:val="nil"/>
            </w:tcBorders>
            <w:shd w:val="clear" w:color="auto" w:fill="auto"/>
            <w:vAlign w:val="bottom"/>
            <w:hideMark/>
          </w:tcPr>
          <w:p w14:paraId="63439423" w14:textId="2808E1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06_JOS_24_17</w:t>
            </w:r>
            <w:r w:rsidR="00FF4471">
              <w:rPr>
                <w:rFonts w:ascii="Calibri" w:eastAsia="Times New Roman" w:hAnsi="Calibri" w:cs="Calibri"/>
                <w:color w:val="000000"/>
              </w:rPr>
              <w:t>,</w:t>
            </w:r>
            <w:r w:rsidRPr="00BF0BBD">
              <w:rPr>
                <w:rFonts w:ascii="Calibri" w:eastAsia="Times New Roman" w:hAnsi="Calibri" w:cs="Calibri"/>
                <w:color w:val="000000"/>
              </w:rPr>
              <w:t xml:space="preserve"> and among all the</w:t>
            </w:r>
            <w:r w:rsidR="00644F35">
              <w:rPr>
                <w:rFonts w:ascii="Calibri" w:eastAsia="Times New Roman" w:hAnsi="Calibri" w:cs="Calibri"/>
                <w:color w:val="000000"/>
              </w:rPr>
              <w:t>, &lt;&lt;&lt;&lt;&lt;</w:t>
            </w:r>
          </w:p>
        </w:tc>
      </w:tr>
      <w:tr w:rsidR="00BF0BBD" w:rsidRPr="00BF0BBD" w14:paraId="5E0C5E94" w14:textId="77777777" w:rsidTr="00BF0BBD">
        <w:trPr>
          <w:trHeight w:val="300"/>
        </w:trPr>
        <w:tc>
          <w:tcPr>
            <w:tcW w:w="4700" w:type="dxa"/>
            <w:tcBorders>
              <w:top w:val="nil"/>
              <w:left w:val="nil"/>
              <w:bottom w:val="nil"/>
              <w:right w:val="nil"/>
            </w:tcBorders>
            <w:shd w:val="clear" w:color="auto" w:fill="auto"/>
            <w:vAlign w:val="bottom"/>
            <w:hideMark/>
          </w:tcPr>
          <w:p w14:paraId="64103D4B" w14:textId="41084F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05_DEU_28_23</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earth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10_2SA_18_09 </w:t>
            </w:r>
          </w:p>
        </w:tc>
      </w:tr>
      <w:tr w:rsidR="00BF0BBD" w:rsidRPr="00BF0BBD" w14:paraId="491F75A6" w14:textId="77777777" w:rsidTr="00BF0BBD">
        <w:trPr>
          <w:trHeight w:val="300"/>
        </w:trPr>
        <w:tc>
          <w:tcPr>
            <w:tcW w:w="4700" w:type="dxa"/>
            <w:tcBorders>
              <w:top w:val="nil"/>
              <w:left w:val="nil"/>
              <w:bottom w:val="nil"/>
              <w:right w:val="nil"/>
            </w:tcBorders>
            <w:shd w:val="clear" w:color="auto" w:fill="auto"/>
            <w:vAlign w:val="bottom"/>
            <w:hideMark/>
          </w:tcPr>
          <w:p w14:paraId="1B954908" w14:textId="2D5988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09_1SA_13_17</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spoilers</w:t>
            </w:r>
            <w:r w:rsidR="00644F35">
              <w:rPr>
                <w:rFonts w:ascii="Calibri" w:eastAsia="Times New Roman" w:hAnsi="Calibri" w:cs="Calibri"/>
                <w:color w:val="000000"/>
              </w:rPr>
              <w:t>, &lt;&lt;&lt;&lt;&lt;</w:t>
            </w:r>
          </w:p>
        </w:tc>
      </w:tr>
      <w:tr w:rsidR="00BF0BBD" w:rsidRPr="00BF0BBD" w14:paraId="7D93E1D6" w14:textId="77777777" w:rsidTr="00BF0BBD">
        <w:trPr>
          <w:trHeight w:val="300"/>
        </w:trPr>
        <w:tc>
          <w:tcPr>
            <w:tcW w:w="4700" w:type="dxa"/>
            <w:tcBorders>
              <w:top w:val="nil"/>
              <w:left w:val="nil"/>
              <w:bottom w:val="nil"/>
              <w:right w:val="nil"/>
            </w:tcBorders>
            <w:shd w:val="clear" w:color="auto" w:fill="auto"/>
            <w:vAlign w:val="bottom"/>
            <w:hideMark/>
          </w:tcPr>
          <w:p w14:paraId="56F12E8E" w14:textId="1D127B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there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09_1SA_14_20 </w:t>
            </w:r>
          </w:p>
        </w:tc>
      </w:tr>
      <w:tr w:rsidR="00BF0BBD" w:rsidRPr="00BF0BBD" w14:paraId="5082A955" w14:textId="77777777" w:rsidTr="00BF0BBD">
        <w:trPr>
          <w:trHeight w:val="300"/>
        </w:trPr>
        <w:tc>
          <w:tcPr>
            <w:tcW w:w="4700" w:type="dxa"/>
            <w:tcBorders>
              <w:top w:val="nil"/>
              <w:left w:val="nil"/>
              <w:bottom w:val="nil"/>
              <w:right w:val="nil"/>
            </w:tcBorders>
            <w:shd w:val="clear" w:color="auto" w:fill="auto"/>
            <w:vAlign w:val="bottom"/>
            <w:hideMark/>
          </w:tcPr>
          <w:p w14:paraId="2D4BD04B" w14:textId="2220C4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09_1SA_11_11</w:t>
            </w:r>
            <w:r w:rsidR="00FF4471">
              <w:rPr>
                <w:rFonts w:ascii="Calibri" w:eastAsia="Times New Roman" w:hAnsi="Calibri" w:cs="Calibri"/>
                <w:color w:val="000000"/>
              </w:rPr>
              <w:t>,</w:t>
            </w:r>
            <w:r w:rsidRPr="00BF0BBD">
              <w:rPr>
                <w:rFonts w:ascii="Calibri" w:eastAsia="Times New Roman" w:hAnsi="Calibri" w:cs="Calibri"/>
                <w:color w:val="000000"/>
              </w:rPr>
              <w:t xml:space="preserve"> host in the</w:t>
            </w:r>
            <w:r w:rsidR="00644F35">
              <w:rPr>
                <w:rFonts w:ascii="Calibri" w:eastAsia="Times New Roman" w:hAnsi="Calibri" w:cs="Calibri"/>
                <w:color w:val="000000"/>
              </w:rPr>
              <w:t>, &lt;&lt;&lt;&lt;&lt;</w:t>
            </w:r>
          </w:p>
        </w:tc>
      </w:tr>
      <w:tr w:rsidR="00BF0BBD" w:rsidRPr="00BF0BBD" w14:paraId="056F63DF" w14:textId="77777777" w:rsidTr="00BF0BBD">
        <w:trPr>
          <w:trHeight w:val="300"/>
        </w:trPr>
        <w:tc>
          <w:tcPr>
            <w:tcW w:w="4700" w:type="dxa"/>
            <w:tcBorders>
              <w:top w:val="nil"/>
              <w:left w:val="nil"/>
              <w:bottom w:val="nil"/>
              <w:right w:val="nil"/>
            </w:tcBorders>
            <w:shd w:val="clear" w:color="auto" w:fill="auto"/>
            <w:vAlign w:val="bottom"/>
            <w:hideMark/>
          </w:tcPr>
          <w:p w14:paraId="3FA704C9" w14:textId="7E2DBC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09_1SA_06_18</w:t>
            </w:r>
            <w:r w:rsidR="00FF4471">
              <w:rPr>
                <w:rFonts w:ascii="Calibri" w:eastAsia="Times New Roman" w:hAnsi="Calibri" w:cs="Calibri"/>
                <w:color w:val="000000"/>
              </w:rPr>
              <w:t>,</w:t>
            </w:r>
            <w:r w:rsidRPr="00BF0BBD">
              <w:rPr>
                <w:rFonts w:ascii="Calibri" w:eastAsia="Times New Roman" w:hAnsi="Calibri" w:cs="Calibri"/>
                <w:color w:val="000000"/>
              </w:rPr>
              <w:t xml:space="preserve"> in the field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09_1SA_19_03 </w:t>
            </w:r>
          </w:p>
        </w:tc>
      </w:tr>
      <w:tr w:rsidR="00BF0BBD" w:rsidRPr="00BF0BBD" w14:paraId="30D1CEBB" w14:textId="77777777" w:rsidTr="00BF0BBD">
        <w:trPr>
          <w:trHeight w:val="300"/>
        </w:trPr>
        <w:tc>
          <w:tcPr>
            <w:tcW w:w="4700" w:type="dxa"/>
            <w:tcBorders>
              <w:top w:val="nil"/>
              <w:left w:val="nil"/>
              <w:bottom w:val="nil"/>
              <w:right w:val="nil"/>
            </w:tcBorders>
            <w:shd w:val="clear" w:color="auto" w:fill="auto"/>
            <w:vAlign w:val="bottom"/>
            <w:hideMark/>
          </w:tcPr>
          <w:p w14:paraId="1D57151E" w14:textId="2AD8B0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07_JUD_09_43</w:t>
            </w:r>
            <w:r w:rsidR="00FF4471">
              <w:rPr>
                <w:rFonts w:ascii="Calibri" w:eastAsia="Times New Roman" w:hAnsi="Calibri" w:cs="Calibri"/>
                <w:color w:val="000000"/>
              </w:rPr>
              <w:t>,</w:t>
            </w:r>
            <w:r w:rsidRPr="00BF0BBD">
              <w:rPr>
                <w:rFonts w:ascii="Calibri" w:eastAsia="Times New Roman" w:hAnsi="Calibri" w:cs="Calibri"/>
                <w:color w:val="000000"/>
              </w:rPr>
              <w:t xml:space="preserve"> in the field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09_1SA_20_24 </w:t>
            </w:r>
          </w:p>
        </w:tc>
      </w:tr>
      <w:tr w:rsidR="00BF0BBD" w:rsidRPr="00BF0BBD" w14:paraId="7333BE06" w14:textId="77777777" w:rsidTr="00BF0BBD">
        <w:trPr>
          <w:trHeight w:val="300"/>
        </w:trPr>
        <w:tc>
          <w:tcPr>
            <w:tcW w:w="4700" w:type="dxa"/>
            <w:tcBorders>
              <w:top w:val="nil"/>
              <w:left w:val="nil"/>
              <w:bottom w:val="nil"/>
              <w:right w:val="nil"/>
            </w:tcBorders>
            <w:shd w:val="clear" w:color="auto" w:fill="auto"/>
            <w:vAlign w:val="bottom"/>
            <w:hideMark/>
          </w:tcPr>
          <w:p w14:paraId="7BF4A390" w14:textId="5428FA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07_JUD_07_11</w:t>
            </w:r>
            <w:r w:rsidR="00FF4471">
              <w:rPr>
                <w:rFonts w:ascii="Calibri" w:eastAsia="Times New Roman" w:hAnsi="Calibri" w:cs="Calibri"/>
                <w:color w:val="000000"/>
              </w:rPr>
              <w:t>,</w:t>
            </w:r>
            <w:r w:rsidRPr="00BF0BBD">
              <w:rPr>
                <w:rFonts w:ascii="Calibri" w:eastAsia="Times New Roman" w:hAnsi="Calibri" w:cs="Calibri"/>
                <w:color w:val="000000"/>
              </w:rPr>
              <w:t xml:space="preserve"> in the host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09_1SA_29_06 </w:t>
            </w:r>
          </w:p>
        </w:tc>
      </w:tr>
      <w:tr w:rsidR="00BF0BBD" w:rsidRPr="00BF0BBD" w14:paraId="68BC3723" w14:textId="77777777" w:rsidTr="00BF0BBD">
        <w:trPr>
          <w:trHeight w:val="300"/>
        </w:trPr>
        <w:tc>
          <w:tcPr>
            <w:tcW w:w="4700" w:type="dxa"/>
            <w:tcBorders>
              <w:top w:val="nil"/>
              <w:left w:val="nil"/>
              <w:bottom w:val="nil"/>
              <w:right w:val="nil"/>
            </w:tcBorders>
            <w:shd w:val="clear" w:color="auto" w:fill="auto"/>
            <w:vAlign w:val="bottom"/>
            <w:hideMark/>
          </w:tcPr>
          <w:p w14:paraId="230DEFFB" w14:textId="4E3C69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09_1SA_06_09</w:t>
            </w:r>
            <w:r w:rsidR="00FF4471">
              <w:rPr>
                <w:rFonts w:ascii="Calibri" w:eastAsia="Times New Roman" w:hAnsi="Calibri" w:cs="Calibri"/>
                <w:color w:val="000000"/>
              </w:rPr>
              <w:t>,</w:t>
            </w:r>
            <w:r w:rsidRPr="00BF0BBD">
              <w:rPr>
                <w:rFonts w:ascii="Calibri" w:eastAsia="Times New Roman" w:hAnsi="Calibri" w:cs="Calibri"/>
                <w:color w:val="000000"/>
              </w:rPr>
              <w:t xml:space="preserve"> it was a</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11_1KI_03_15 </w:t>
            </w:r>
          </w:p>
        </w:tc>
      </w:tr>
      <w:tr w:rsidR="00BF0BBD" w:rsidRPr="00BF0BBD" w14:paraId="5F7ADD23" w14:textId="77777777" w:rsidTr="00BF0BBD">
        <w:trPr>
          <w:trHeight w:val="300"/>
        </w:trPr>
        <w:tc>
          <w:tcPr>
            <w:tcW w:w="4700" w:type="dxa"/>
            <w:tcBorders>
              <w:top w:val="nil"/>
              <w:left w:val="nil"/>
              <w:bottom w:val="nil"/>
              <w:right w:val="nil"/>
            </w:tcBorders>
            <w:shd w:val="clear" w:color="auto" w:fill="auto"/>
            <w:vAlign w:val="bottom"/>
            <w:hideMark/>
          </w:tcPr>
          <w:p w14:paraId="179C3A72" w14:textId="2658B0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01_GEN_50_09</w:t>
            </w:r>
            <w:r w:rsidR="00FF4471">
              <w:rPr>
                <w:rFonts w:ascii="Calibri" w:eastAsia="Times New Roman" w:hAnsi="Calibri" w:cs="Calibri"/>
                <w:color w:val="000000"/>
              </w:rPr>
              <w:t>,</w:t>
            </w:r>
            <w:r w:rsidRPr="00BF0BBD">
              <w:rPr>
                <w:rFonts w:ascii="Calibri" w:eastAsia="Times New Roman" w:hAnsi="Calibri" w:cs="Calibri"/>
                <w:color w:val="000000"/>
              </w:rPr>
              <w:t xml:space="preserve"> it was a very</w:t>
            </w:r>
            <w:r w:rsidR="00644F35">
              <w:rPr>
                <w:rFonts w:ascii="Calibri" w:eastAsia="Times New Roman" w:hAnsi="Calibri" w:cs="Calibri"/>
                <w:color w:val="000000"/>
              </w:rPr>
              <w:t>, &lt;&lt;&lt;&lt;&lt;</w:t>
            </w:r>
          </w:p>
        </w:tc>
      </w:tr>
      <w:tr w:rsidR="00BF0BBD" w:rsidRPr="00BF0BBD" w14:paraId="3141269C" w14:textId="77777777" w:rsidTr="00BF0BBD">
        <w:trPr>
          <w:trHeight w:val="300"/>
        </w:trPr>
        <w:tc>
          <w:tcPr>
            <w:tcW w:w="4700" w:type="dxa"/>
            <w:tcBorders>
              <w:top w:val="nil"/>
              <w:left w:val="nil"/>
              <w:bottom w:val="nil"/>
              <w:right w:val="nil"/>
            </w:tcBorders>
            <w:shd w:val="clear" w:color="auto" w:fill="auto"/>
            <w:vAlign w:val="bottom"/>
            <w:hideMark/>
          </w:tcPr>
          <w:p w14:paraId="07826AA0" w14:textId="33CEB9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07_JUD_06_27</w:t>
            </w:r>
            <w:r w:rsidR="00FF4471">
              <w:rPr>
                <w:rFonts w:ascii="Calibri" w:eastAsia="Times New Roman" w:hAnsi="Calibri" w:cs="Calibri"/>
                <w:color w:val="000000"/>
              </w:rPr>
              <w:t>,</w:t>
            </w:r>
            <w:r w:rsidRPr="00BF0BBD">
              <w:rPr>
                <w:rFonts w:ascii="Calibri" w:eastAsia="Times New Roman" w:hAnsi="Calibri" w:cs="Calibri"/>
                <w:color w:val="000000"/>
              </w:rPr>
              <w:t xml:space="preserve"> so it was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10_2SA_01_02 </w:t>
            </w:r>
          </w:p>
        </w:tc>
      </w:tr>
      <w:tr w:rsidR="00BF0BBD" w:rsidRPr="00BF0BBD" w14:paraId="770BFBE8" w14:textId="77777777" w:rsidTr="00BF0BBD">
        <w:trPr>
          <w:trHeight w:val="300"/>
        </w:trPr>
        <w:tc>
          <w:tcPr>
            <w:tcW w:w="4700" w:type="dxa"/>
            <w:tcBorders>
              <w:top w:val="nil"/>
              <w:left w:val="nil"/>
              <w:bottom w:val="nil"/>
              <w:right w:val="nil"/>
            </w:tcBorders>
            <w:shd w:val="clear" w:color="auto" w:fill="auto"/>
            <w:vAlign w:val="bottom"/>
            <w:hideMark/>
          </w:tcPr>
          <w:p w14:paraId="2B730823" w14:textId="2BEA07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09_1SA_11_05</w:t>
            </w:r>
            <w:r w:rsidR="00FF4471">
              <w:rPr>
                <w:rFonts w:ascii="Calibri" w:eastAsia="Times New Roman" w:hAnsi="Calibri" w:cs="Calibri"/>
                <w:color w:val="000000"/>
              </w:rPr>
              <w:t>,</w:t>
            </w:r>
            <w:r w:rsidRPr="00BF0BBD">
              <w:rPr>
                <w:rFonts w:ascii="Calibri" w:eastAsia="Times New Roman" w:hAnsi="Calibri" w:cs="Calibri"/>
                <w:color w:val="000000"/>
              </w:rPr>
              <w:t xml:space="preserve"> the field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09_1SA_14_15 </w:t>
            </w:r>
          </w:p>
        </w:tc>
      </w:tr>
      <w:tr w:rsidR="00BF0BBD" w:rsidRPr="00BF0BBD" w14:paraId="258E2D26" w14:textId="77777777" w:rsidTr="00BF0BBD">
        <w:trPr>
          <w:trHeight w:val="300"/>
        </w:trPr>
        <w:tc>
          <w:tcPr>
            <w:tcW w:w="4700" w:type="dxa"/>
            <w:tcBorders>
              <w:top w:val="nil"/>
              <w:left w:val="nil"/>
              <w:bottom w:val="nil"/>
              <w:right w:val="nil"/>
            </w:tcBorders>
            <w:shd w:val="clear" w:color="auto" w:fill="auto"/>
            <w:vAlign w:val="bottom"/>
            <w:hideMark/>
          </w:tcPr>
          <w:p w14:paraId="21CBE147" w14:textId="65DC08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09_1SA_14_15</w:t>
            </w:r>
            <w:r w:rsidR="00FF4471">
              <w:rPr>
                <w:rFonts w:ascii="Calibri" w:eastAsia="Times New Roman" w:hAnsi="Calibri" w:cs="Calibri"/>
                <w:color w:val="000000"/>
              </w:rPr>
              <w:t>,</w:t>
            </w:r>
            <w:r w:rsidRPr="00BF0BBD">
              <w:rPr>
                <w:rFonts w:ascii="Calibri" w:eastAsia="Times New Roman" w:hAnsi="Calibri" w:cs="Calibri"/>
                <w:color w:val="000000"/>
              </w:rPr>
              <w:t xml:space="preserve"> the field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09_1SA_20_24 </w:t>
            </w:r>
          </w:p>
        </w:tc>
      </w:tr>
      <w:tr w:rsidR="00BF0BBD" w:rsidRPr="00BF0BBD" w14:paraId="3325BBC0" w14:textId="77777777" w:rsidTr="00BF0BBD">
        <w:trPr>
          <w:trHeight w:val="300"/>
        </w:trPr>
        <w:tc>
          <w:tcPr>
            <w:tcW w:w="4700" w:type="dxa"/>
            <w:tcBorders>
              <w:top w:val="nil"/>
              <w:left w:val="nil"/>
              <w:bottom w:val="nil"/>
              <w:right w:val="nil"/>
            </w:tcBorders>
            <w:shd w:val="clear" w:color="auto" w:fill="auto"/>
            <w:vAlign w:val="bottom"/>
            <w:hideMark/>
          </w:tcPr>
          <w:p w14:paraId="5A66C1CD" w14:textId="1F655A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09_1SA_11_11</w:t>
            </w:r>
            <w:r w:rsidR="00FF4471">
              <w:rPr>
                <w:rFonts w:ascii="Calibri" w:eastAsia="Times New Roman" w:hAnsi="Calibri" w:cs="Calibri"/>
                <w:color w:val="000000"/>
              </w:rPr>
              <w:t>,</w:t>
            </w:r>
            <w:r w:rsidRPr="00BF0BBD">
              <w:rPr>
                <w:rFonts w:ascii="Calibri" w:eastAsia="Times New Roman" w:hAnsi="Calibri" w:cs="Calibri"/>
                <w:color w:val="000000"/>
              </w:rPr>
              <w:t xml:space="preserve"> the host in</w:t>
            </w:r>
            <w:r w:rsidR="00644F35">
              <w:rPr>
                <w:rFonts w:ascii="Calibri" w:eastAsia="Times New Roman" w:hAnsi="Calibri" w:cs="Calibri"/>
                <w:color w:val="000000"/>
              </w:rPr>
              <w:t>, &lt;&lt;&lt;&lt;&lt;</w:t>
            </w:r>
          </w:p>
        </w:tc>
      </w:tr>
      <w:tr w:rsidR="00BF0BBD" w:rsidRPr="00BF0BBD" w14:paraId="2F31EC8A" w14:textId="77777777" w:rsidTr="00BF0BBD">
        <w:trPr>
          <w:trHeight w:val="300"/>
        </w:trPr>
        <w:tc>
          <w:tcPr>
            <w:tcW w:w="4700" w:type="dxa"/>
            <w:tcBorders>
              <w:top w:val="nil"/>
              <w:left w:val="nil"/>
              <w:bottom w:val="nil"/>
              <w:right w:val="nil"/>
            </w:tcBorders>
            <w:shd w:val="clear" w:color="auto" w:fill="auto"/>
            <w:vAlign w:val="bottom"/>
            <w:hideMark/>
          </w:tcPr>
          <w:p w14:paraId="49A08C44" w14:textId="357163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09_1SA_11_11</w:t>
            </w:r>
            <w:r w:rsidR="00FF4471">
              <w:rPr>
                <w:rFonts w:ascii="Calibri" w:eastAsia="Times New Roman" w:hAnsi="Calibri" w:cs="Calibri"/>
                <w:color w:val="000000"/>
              </w:rPr>
              <w:t>,</w:t>
            </w:r>
            <w:r w:rsidRPr="00BF0BBD">
              <w:rPr>
                <w:rFonts w:ascii="Calibri" w:eastAsia="Times New Roman" w:hAnsi="Calibri" w:cs="Calibri"/>
                <w:color w:val="000000"/>
              </w:rPr>
              <w:t xml:space="preserve"> the host in the</w:t>
            </w:r>
            <w:r w:rsidR="00644F35">
              <w:rPr>
                <w:rFonts w:ascii="Calibri" w:eastAsia="Times New Roman" w:hAnsi="Calibri" w:cs="Calibri"/>
                <w:color w:val="000000"/>
              </w:rPr>
              <w:t>, &lt;&lt;&lt;&lt;&lt;</w:t>
            </w:r>
          </w:p>
        </w:tc>
      </w:tr>
      <w:tr w:rsidR="00BF0BBD" w:rsidRPr="00BF0BBD" w14:paraId="69ED4643" w14:textId="77777777" w:rsidTr="00BF0BBD">
        <w:trPr>
          <w:trHeight w:val="300"/>
        </w:trPr>
        <w:tc>
          <w:tcPr>
            <w:tcW w:w="4700" w:type="dxa"/>
            <w:tcBorders>
              <w:top w:val="nil"/>
              <w:left w:val="nil"/>
              <w:bottom w:val="nil"/>
              <w:right w:val="nil"/>
            </w:tcBorders>
            <w:shd w:val="clear" w:color="auto" w:fill="auto"/>
            <w:vAlign w:val="bottom"/>
            <w:hideMark/>
          </w:tcPr>
          <w:p w14:paraId="294C29D3" w14:textId="37A367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09_1SA_10_25</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10_2SA_16_15 </w:t>
            </w:r>
          </w:p>
        </w:tc>
      </w:tr>
      <w:tr w:rsidR="00BF0BBD" w:rsidRPr="00BF0BBD" w14:paraId="6CF6C0B2" w14:textId="77777777" w:rsidTr="00BF0BBD">
        <w:trPr>
          <w:trHeight w:val="300"/>
        </w:trPr>
        <w:tc>
          <w:tcPr>
            <w:tcW w:w="4700" w:type="dxa"/>
            <w:tcBorders>
              <w:top w:val="nil"/>
              <w:left w:val="nil"/>
              <w:bottom w:val="nil"/>
              <w:right w:val="nil"/>
            </w:tcBorders>
            <w:shd w:val="clear" w:color="auto" w:fill="auto"/>
            <w:vAlign w:val="bottom"/>
            <w:hideMark/>
          </w:tcPr>
          <w:p w14:paraId="4EAD6489" w14:textId="25E52C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people the garrison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09_1SA_14_15 </w:t>
            </w:r>
          </w:p>
        </w:tc>
      </w:tr>
      <w:tr w:rsidR="00BF0BBD" w:rsidRPr="00BF0BBD" w14:paraId="53B68853" w14:textId="77777777" w:rsidTr="00BF0BBD">
        <w:trPr>
          <w:trHeight w:val="300"/>
        </w:trPr>
        <w:tc>
          <w:tcPr>
            <w:tcW w:w="4700" w:type="dxa"/>
            <w:tcBorders>
              <w:top w:val="nil"/>
              <w:left w:val="nil"/>
              <w:bottom w:val="nil"/>
              <w:right w:val="nil"/>
            </w:tcBorders>
            <w:shd w:val="clear" w:color="auto" w:fill="auto"/>
            <w:vAlign w:val="bottom"/>
            <w:hideMark/>
          </w:tcPr>
          <w:p w14:paraId="514B6034" w14:textId="607CFF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09_1SA_14_15</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the garrison</w:t>
            </w:r>
            <w:r w:rsidR="00644F35">
              <w:rPr>
                <w:rFonts w:ascii="Calibri" w:eastAsia="Times New Roman" w:hAnsi="Calibri" w:cs="Calibri"/>
                <w:color w:val="000000"/>
              </w:rPr>
              <w:t>, &lt;&lt;&lt;&lt;&lt;</w:t>
            </w:r>
          </w:p>
        </w:tc>
      </w:tr>
      <w:tr w:rsidR="00BF0BBD" w:rsidRPr="00BF0BBD" w14:paraId="2BD9AD74" w14:textId="77777777" w:rsidTr="00BF0BBD">
        <w:trPr>
          <w:trHeight w:val="300"/>
        </w:trPr>
        <w:tc>
          <w:tcPr>
            <w:tcW w:w="4700" w:type="dxa"/>
            <w:tcBorders>
              <w:top w:val="nil"/>
              <w:left w:val="nil"/>
              <w:bottom w:val="nil"/>
              <w:right w:val="nil"/>
            </w:tcBorders>
            <w:shd w:val="clear" w:color="auto" w:fill="auto"/>
            <w:vAlign w:val="bottom"/>
            <w:hideMark/>
          </w:tcPr>
          <w:p w14:paraId="1C98C566" w14:textId="26A418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07_JUD_05_04</w:t>
            </w:r>
            <w:r w:rsidR="00FF4471">
              <w:rPr>
                <w:rFonts w:ascii="Calibri" w:eastAsia="Times New Roman" w:hAnsi="Calibri" w:cs="Calibri"/>
                <w:color w:val="000000"/>
              </w:rPr>
              <w:t>,</w:t>
            </w:r>
            <w:r w:rsidRPr="00BF0BBD">
              <w:rPr>
                <w:rFonts w:ascii="Calibri" w:eastAsia="Times New Roman" w:hAnsi="Calibri" w:cs="Calibri"/>
                <w:color w:val="000000"/>
              </w:rPr>
              <w:t xml:space="preserve"> trembled and the</w:t>
            </w:r>
            <w:r w:rsidR="00644F35">
              <w:rPr>
                <w:rFonts w:ascii="Calibri" w:eastAsia="Times New Roman" w:hAnsi="Calibri" w:cs="Calibri"/>
                <w:color w:val="000000"/>
              </w:rPr>
              <w:t>, &lt;&lt;&lt;&lt;&lt;</w:t>
            </w:r>
          </w:p>
        </w:tc>
      </w:tr>
      <w:tr w:rsidR="00BF0BBD" w:rsidRPr="00BF0BBD" w14:paraId="22C64A14" w14:textId="77777777" w:rsidTr="00BF0BBD">
        <w:trPr>
          <w:trHeight w:val="300"/>
        </w:trPr>
        <w:tc>
          <w:tcPr>
            <w:tcW w:w="4700" w:type="dxa"/>
            <w:tcBorders>
              <w:top w:val="nil"/>
              <w:left w:val="nil"/>
              <w:bottom w:val="nil"/>
              <w:right w:val="nil"/>
            </w:tcBorders>
            <w:shd w:val="clear" w:color="auto" w:fill="auto"/>
            <w:vAlign w:val="bottom"/>
            <w:hideMark/>
          </w:tcPr>
          <w:p w14:paraId="58DFF4FC" w14:textId="4D425B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07_JUD_03_17</w:t>
            </w:r>
            <w:r w:rsidR="00FF4471">
              <w:rPr>
                <w:rFonts w:ascii="Calibri" w:eastAsia="Times New Roman" w:hAnsi="Calibri" w:cs="Calibri"/>
                <w:color w:val="000000"/>
              </w:rPr>
              <w:t>,</w:t>
            </w:r>
            <w:r w:rsidRPr="00BF0BBD">
              <w:rPr>
                <w:rFonts w:ascii="Calibri" w:eastAsia="Times New Roman" w:hAnsi="Calibri" w:cs="Calibri"/>
                <w:color w:val="000000"/>
              </w:rPr>
              <w:t xml:space="preserve"> was a very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09_1SA_14_20 </w:t>
            </w:r>
          </w:p>
        </w:tc>
      </w:tr>
      <w:tr w:rsidR="00BF0BBD" w:rsidRPr="00BF0BBD" w14:paraId="3188F5EC" w14:textId="77777777" w:rsidTr="00BF0BBD">
        <w:trPr>
          <w:trHeight w:val="1200"/>
        </w:trPr>
        <w:tc>
          <w:tcPr>
            <w:tcW w:w="4700" w:type="dxa"/>
            <w:tcBorders>
              <w:top w:val="nil"/>
              <w:left w:val="nil"/>
              <w:bottom w:val="nil"/>
              <w:right w:val="nil"/>
            </w:tcBorders>
            <w:shd w:val="clear" w:color="auto" w:fill="auto"/>
            <w:vAlign w:val="bottom"/>
            <w:hideMark/>
          </w:tcPr>
          <w:p w14:paraId="2C14B5A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09_1SA_14:16 And the watchmen of Saul in Gibeah of Benjamin looked; and, behold, the multitude melted away, and they went on beating down [one another]. #,</w:t>
            </w:r>
          </w:p>
        </w:tc>
      </w:tr>
      <w:tr w:rsidR="00BF0BBD" w:rsidRPr="00BF0BBD" w14:paraId="6F401C53" w14:textId="77777777" w:rsidTr="00BF0BBD">
        <w:trPr>
          <w:trHeight w:val="300"/>
        </w:trPr>
        <w:tc>
          <w:tcPr>
            <w:tcW w:w="4700" w:type="dxa"/>
            <w:tcBorders>
              <w:top w:val="nil"/>
              <w:left w:val="nil"/>
              <w:bottom w:val="nil"/>
              <w:right w:val="nil"/>
            </w:tcBorders>
            <w:shd w:val="clear" w:color="auto" w:fill="auto"/>
            <w:vAlign w:val="bottom"/>
            <w:hideMark/>
          </w:tcPr>
          <w:p w14:paraId="6E4F320D" w14:textId="3E596B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09_1SA_12_13</w:t>
            </w:r>
            <w:r w:rsidR="00FF4471">
              <w:rPr>
                <w:rFonts w:ascii="Calibri" w:eastAsia="Times New Roman" w:hAnsi="Calibri" w:cs="Calibri"/>
                <w:color w:val="000000"/>
              </w:rPr>
              <w:t>,</w:t>
            </w:r>
            <w:r w:rsidRPr="00BF0BBD">
              <w:rPr>
                <w:rFonts w:ascii="Calibri" w:eastAsia="Times New Roman" w:hAnsi="Calibri" w:cs="Calibri"/>
                <w:color w:val="000000"/>
              </w:rPr>
              <w:t xml:space="preserve"> and behold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10_2SA_03_22 </w:t>
            </w:r>
          </w:p>
        </w:tc>
      </w:tr>
      <w:tr w:rsidR="00BF0BBD" w:rsidRPr="00BF0BBD" w14:paraId="4828CCC7" w14:textId="77777777" w:rsidTr="00BF0BBD">
        <w:trPr>
          <w:trHeight w:val="300"/>
        </w:trPr>
        <w:tc>
          <w:tcPr>
            <w:tcW w:w="4700" w:type="dxa"/>
            <w:tcBorders>
              <w:top w:val="nil"/>
              <w:left w:val="nil"/>
              <w:bottom w:val="nil"/>
              <w:right w:val="nil"/>
            </w:tcBorders>
            <w:shd w:val="clear" w:color="auto" w:fill="auto"/>
            <w:vAlign w:val="bottom"/>
            <w:hideMark/>
          </w:tcPr>
          <w:p w14:paraId="098B82E2" w14:textId="3AFDFD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went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09_1SA_20_11 </w:t>
            </w:r>
          </w:p>
        </w:tc>
      </w:tr>
      <w:tr w:rsidR="00BF0BBD" w:rsidRPr="00BF0BBD" w14:paraId="47FB4654" w14:textId="77777777" w:rsidTr="00BF0BBD">
        <w:trPr>
          <w:trHeight w:val="300"/>
        </w:trPr>
        <w:tc>
          <w:tcPr>
            <w:tcW w:w="4700" w:type="dxa"/>
            <w:tcBorders>
              <w:top w:val="nil"/>
              <w:left w:val="nil"/>
              <w:bottom w:val="nil"/>
              <w:right w:val="nil"/>
            </w:tcBorders>
            <w:shd w:val="clear" w:color="auto" w:fill="auto"/>
            <w:vAlign w:val="bottom"/>
            <w:hideMark/>
          </w:tcPr>
          <w:p w14:paraId="6044BC5E" w14:textId="72B8BC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08_RUT_01_07</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went on</w:t>
            </w:r>
            <w:r w:rsidR="00644F35">
              <w:rPr>
                <w:rFonts w:ascii="Calibri" w:eastAsia="Times New Roman" w:hAnsi="Calibri" w:cs="Calibri"/>
                <w:color w:val="000000"/>
              </w:rPr>
              <w:t>, &lt;&lt;&lt;&lt;&lt;</w:t>
            </w:r>
          </w:p>
        </w:tc>
      </w:tr>
      <w:tr w:rsidR="00BF0BBD" w:rsidRPr="00BF0BBD" w14:paraId="7A18846D" w14:textId="77777777" w:rsidTr="00BF0BBD">
        <w:trPr>
          <w:trHeight w:val="300"/>
        </w:trPr>
        <w:tc>
          <w:tcPr>
            <w:tcW w:w="4700" w:type="dxa"/>
            <w:tcBorders>
              <w:top w:val="nil"/>
              <w:left w:val="nil"/>
              <w:bottom w:val="nil"/>
              <w:right w:val="nil"/>
            </w:tcBorders>
            <w:shd w:val="clear" w:color="auto" w:fill="auto"/>
            <w:vAlign w:val="bottom"/>
            <w:hideMark/>
          </w:tcPr>
          <w:p w14:paraId="0DC5D8BD" w14:textId="3563BD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06_JOS_22_06</w:t>
            </w:r>
            <w:r w:rsidR="00FF4471">
              <w:rPr>
                <w:rFonts w:ascii="Calibri" w:eastAsia="Times New Roman" w:hAnsi="Calibri" w:cs="Calibri"/>
                <w:color w:val="000000"/>
              </w:rPr>
              <w:t>,</w:t>
            </w:r>
            <w:r w:rsidRPr="00BF0BBD">
              <w:rPr>
                <w:rFonts w:ascii="Calibri" w:eastAsia="Times New Roman" w:hAnsi="Calibri" w:cs="Calibri"/>
                <w:color w:val="000000"/>
              </w:rPr>
              <w:t xml:space="preserve"> away and they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10_2SA_22_46 </w:t>
            </w:r>
          </w:p>
        </w:tc>
      </w:tr>
      <w:tr w:rsidR="00BF0BBD" w:rsidRPr="00BF0BBD" w14:paraId="42672C52" w14:textId="77777777" w:rsidTr="00BF0BBD">
        <w:trPr>
          <w:trHeight w:val="300"/>
        </w:trPr>
        <w:tc>
          <w:tcPr>
            <w:tcW w:w="4700" w:type="dxa"/>
            <w:tcBorders>
              <w:top w:val="nil"/>
              <w:left w:val="nil"/>
              <w:bottom w:val="nil"/>
              <w:right w:val="nil"/>
            </w:tcBorders>
            <w:shd w:val="clear" w:color="auto" w:fill="auto"/>
            <w:vAlign w:val="bottom"/>
            <w:hideMark/>
          </w:tcPr>
          <w:p w14:paraId="199D4B87" w14:textId="5483BE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06_JOS_22_06</w:t>
            </w:r>
            <w:r w:rsidR="00FF4471">
              <w:rPr>
                <w:rFonts w:ascii="Calibri" w:eastAsia="Times New Roman" w:hAnsi="Calibri" w:cs="Calibri"/>
                <w:color w:val="000000"/>
              </w:rPr>
              <w:t>,</w:t>
            </w:r>
            <w:r w:rsidRPr="00BF0BBD">
              <w:rPr>
                <w:rFonts w:ascii="Calibri" w:eastAsia="Times New Roman" w:hAnsi="Calibri" w:cs="Calibri"/>
                <w:color w:val="000000"/>
              </w:rPr>
              <w:t xml:space="preserve"> away and they went</w:t>
            </w:r>
            <w:r w:rsidR="00644F35">
              <w:rPr>
                <w:rFonts w:ascii="Calibri" w:eastAsia="Times New Roman" w:hAnsi="Calibri" w:cs="Calibri"/>
                <w:color w:val="000000"/>
              </w:rPr>
              <w:t>, &lt;&lt;&lt;&lt;&lt;</w:t>
            </w:r>
          </w:p>
        </w:tc>
      </w:tr>
      <w:tr w:rsidR="00BF0BBD" w:rsidRPr="00BF0BBD" w14:paraId="5046DD0C" w14:textId="77777777" w:rsidTr="00BF0BBD">
        <w:trPr>
          <w:trHeight w:val="300"/>
        </w:trPr>
        <w:tc>
          <w:tcPr>
            <w:tcW w:w="4700" w:type="dxa"/>
            <w:tcBorders>
              <w:top w:val="nil"/>
              <w:left w:val="nil"/>
              <w:bottom w:val="nil"/>
              <w:right w:val="nil"/>
            </w:tcBorders>
            <w:shd w:val="clear" w:color="auto" w:fill="auto"/>
            <w:vAlign w:val="bottom"/>
            <w:hideMark/>
          </w:tcPr>
          <w:p w14:paraId="0B1C1B10" w14:textId="3C846A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09_1SA_13_16</w:t>
            </w:r>
            <w:r w:rsidR="00FF4471">
              <w:rPr>
                <w:rFonts w:ascii="Calibri" w:eastAsia="Times New Roman" w:hAnsi="Calibri" w:cs="Calibri"/>
                <w:color w:val="000000"/>
              </w:rPr>
              <w:t>,</w:t>
            </w:r>
            <w:r w:rsidRPr="00BF0BBD">
              <w:rPr>
                <w:rFonts w:ascii="Calibri" w:eastAsia="Times New Roman" w:hAnsi="Calibri" w:cs="Calibri"/>
                <w:color w:val="000000"/>
              </w:rPr>
              <w:t xml:space="preserve"> Gibeah of Benjamin</w:t>
            </w:r>
            <w:r w:rsidR="00644F35">
              <w:rPr>
                <w:rFonts w:ascii="Calibri" w:eastAsia="Times New Roman" w:hAnsi="Calibri" w:cs="Calibri"/>
                <w:color w:val="000000"/>
              </w:rPr>
              <w:t>, &lt;&lt;&lt;&lt;&lt;</w:t>
            </w:r>
          </w:p>
        </w:tc>
      </w:tr>
      <w:tr w:rsidR="00BF0BBD" w:rsidRPr="00BF0BBD" w14:paraId="5AF38560" w14:textId="77777777" w:rsidTr="00BF0BBD">
        <w:trPr>
          <w:trHeight w:val="600"/>
        </w:trPr>
        <w:tc>
          <w:tcPr>
            <w:tcW w:w="4700" w:type="dxa"/>
            <w:tcBorders>
              <w:top w:val="nil"/>
              <w:left w:val="nil"/>
              <w:bottom w:val="nil"/>
              <w:right w:val="nil"/>
            </w:tcBorders>
            <w:shd w:val="clear" w:color="auto" w:fill="auto"/>
            <w:vAlign w:val="bottom"/>
            <w:hideMark/>
          </w:tcPr>
          <w:p w14:paraId="499B03F4" w14:textId="28DF26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07_JUD_09_43</w:t>
            </w:r>
            <w:r w:rsidR="00FF4471">
              <w:rPr>
                <w:rFonts w:ascii="Calibri" w:eastAsia="Times New Roman" w:hAnsi="Calibri" w:cs="Calibri"/>
                <w:color w:val="000000"/>
              </w:rPr>
              <w:t>,</w:t>
            </w:r>
            <w:r w:rsidRPr="00BF0BBD">
              <w:rPr>
                <w:rFonts w:ascii="Calibri" w:eastAsia="Times New Roman" w:hAnsi="Calibri" w:cs="Calibri"/>
                <w:color w:val="000000"/>
              </w:rPr>
              <w:t xml:space="preserve"> looked and behold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10_2SA_13_34 </w:t>
            </w:r>
          </w:p>
        </w:tc>
      </w:tr>
      <w:tr w:rsidR="00BF0BBD" w:rsidRPr="00BF0BBD" w14:paraId="6DAF87C3" w14:textId="77777777" w:rsidTr="00BF0BBD">
        <w:trPr>
          <w:trHeight w:val="600"/>
        </w:trPr>
        <w:tc>
          <w:tcPr>
            <w:tcW w:w="4700" w:type="dxa"/>
            <w:tcBorders>
              <w:top w:val="nil"/>
              <w:left w:val="nil"/>
              <w:bottom w:val="nil"/>
              <w:right w:val="nil"/>
            </w:tcBorders>
            <w:shd w:val="clear" w:color="auto" w:fill="auto"/>
            <w:vAlign w:val="bottom"/>
            <w:hideMark/>
          </w:tcPr>
          <w:p w14:paraId="4B5096A1" w14:textId="24028C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02_EXO_03_02</w:t>
            </w:r>
            <w:r w:rsidR="00FF4471">
              <w:rPr>
                <w:rFonts w:ascii="Calibri" w:eastAsia="Times New Roman" w:hAnsi="Calibri" w:cs="Calibri"/>
                <w:color w:val="000000"/>
              </w:rPr>
              <w:t>,</w:t>
            </w:r>
            <w:r w:rsidRPr="00BF0BBD">
              <w:rPr>
                <w:rFonts w:ascii="Calibri" w:eastAsia="Times New Roman" w:hAnsi="Calibri" w:cs="Calibri"/>
                <w:color w:val="000000"/>
              </w:rPr>
              <w:t xml:space="preserve"> looked and behold the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14_2CH_23_13 </w:t>
            </w:r>
          </w:p>
        </w:tc>
      </w:tr>
      <w:tr w:rsidR="00BF0BBD" w:rsidRPr="00BF0BBD" w14:paraId="27C5404E" w14:textId="77777777" w:rsidTr="00BF0BBD">
        <w:trPr>
          <w:trHeight w:val="300"/>
        </w:trPr>
        <w:tc>
          <w:tcPr>
            <w:tcW w:w="4700" w:type="dxa"/>
            <w:tcBorders>
              <w:top w:val="nil"/>
              <w:left w:val="nil"/>
              <w:bottom w:val="nil"/>
              <w:right w:val="nil"/>
            </w:tcBorders>
            <w:shd w:val="clear" w:color="auto" w:fill="auto"/>
            <w:vAlign w:val="bottom"/>
            <w:hideMark/>
          </w:tcPr>
          <w:p w14:paraId="01F8258D" w14:textId="73229B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Saul in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10_2SA_16_08 </w:t>
            </w:r>
          </w:p>
        </w:tc>
      </w:tr>
      <w:tr w:rsidR="00BF0BBD" w:rsidRPr="00BF0BBD" w14:paraId="2FECBC4B" w14:textId="77777777" w:rsidTr="00BF0BBD">
        <w:trPr>
          <w:trHeight w:val="300"/>
        </w:trPr>
        <w:tc>
          <w:tcPr>
            <w:tcW w:w="4700" w:type="dxa"/>
            <w:tcBorders>
              <w:top w:val="nil"/>
              <w:left w:val="nil"/>
              <w:bottom w:val="nil"/>
              <w:right w:val="nil"/>
            </w:tcBorders>
            <w:shd w:val="clear" w:color="auto" w:fill="auto"/>
            <w:vAlign w:val="bottom"/>
            <w:hideMark/>
          </w:tcPr>
          <w:p w14:paraId="5540BF03" w14:textId="4001F0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08_RUT_01_07</w:t>
            </w:r>
            <w:r w:rsidR="00FF4471">
              <w:rPr>
                <w:rFonts w:ascii="Calibri" w:eastAsia="Times New Roman" w:hAnsi="Calibri" w:cs="Calibri"/>
                <w:color w:val="000000"/>
              </w:rPr>
              <w:t>,</w:t>
            </w:r>
            <w:r w:rsidRPr="00BF0BBD">
              <w:rPr>
                <w:rFonts w:ascii="Calibri" w:eastAsia="Times New Roman" w:hAnsi="Calibri" w:cs="Calibri"/>
                <w:color w:val="000000"/>
              </w:rPr>
              <w:t xml:space="preserve"> they went on</w:t>
            </w:r>
            <w:r w:rsidR="00FF4471">
              <w:rPr>
                <w:rFonts w:ascii="Calibri" w:eastAsia="Times New Roman" w:hAnsi="Calibri" w:cs="Calibri"/>
                <w:color w:val="000000"/>
              </w:rPr>
              <w:t>,</w:t>
            </w:r>
            <w:r w:rsidRPr="00BF0BBD">
              <w:rPr>
                <w:rFonts w:ascii="Calibri" w:eastAsia="Times New Roman" w:hAnsi="Calibri" w:cs="Calibri"/>
                <w:color w:val="000000"/>
              </w:rPr>
              <w:t xml:space="preserve"> 44_ACT_10_09 </w:t>
            </w:r>
          </w:p>
        </w:tc>
      </w:tr>
      <w:tr w:rsidR="00BF0BBD" w:rsidRPr="00BF0BBD" w14:paraId="3081A4B4" w14:textId="77777777" w:rsidTr="00BF0BBD">
        <w:trPr>
          <w:trHeight w:val="1500"/>
        </w:trPr>
        <w:tc>
          <w:tcPr>
            <w:tcW w:w="4700" w:type="dxa"/>
            <w:tcBorders>
              <w:top w:val="nil"/>
              <w:left w:val="nil"/>
              <w:bottom w:val="nil"/>
              <w:right w:val="nil"/>
            </w:tcBorders>
            <w:shd w:val="clear" w:color="auto" w:fill="auto"/>
            <w:vAlign w:val="bottom"/>
            <w:hideMark/>
          </w:tcPr>
          <w:p w14:paraId="280059CC"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09_1SA_14:17 Then said Saul unto the people that [were] with him, Number now, and see who is gone from us. And when they had numbered, behold, Jonathan and his armourbearer [were] not [there]. #,</w:t>
            </w:r>
          </w:p>
        </w:tc>
      </w:tr>
      <w:tr w:rsidR="00BF0BBD" w:rsidRPr="00BF0BBD" w14:paraId="05C381E4" w14:textId="77777777" w:rsidTr="00BF0BBD">
        <w:trPr>
          <w:trHeight w:val="600"/>
        </w:trPr>
        <w:tc>
          <w:tcPr>
            <w:tcW w:w="4700" w:type="dxa"/>
            <w:tcBorders>
              <w:top w:val="nil"/>
              <w:left w:val="nil"/>
              <w:bottom w:val="nil"/>
              <w:right w:val="nil"/>
            </w:tcBorders>
            <w:shd w:val="clear" w:color="auto" w:fill="auto"/>
            <w:vAlign w:val="bottom"/>
            <w:hideMark/>
          </w:tcPr>
          <w:p w14:paraId="78984CB4" w14:textId="3FFCBB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09_1SA_14_14</w:t>
            </w:r>
            <w:r w:rsidR="00FF4471">
              <w:rPr>
                <w:rFonts w:ascii="Calibri" w:eastAsia="Times New Roman" w:hAnsi="Calibri" w:cs="Calibri"/>
                <w:color w:val="000000"/>
              </w:rPr>
              <w:t>,</w:t>
            </w:r>
            <w:r w:rsidRPr="00BF0BBD">
              <w:rPr>
                <w:rFonts w:ascii="Calibri" w:eastAsia="Times New Roman" w:hAnsi="Calibri" w:cs="Calibri"/>
                <w:color w:val="000000"/>
              </w:rPr>
              <w:t xml:space="preserve"> And his armourbearer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09_1SA_31_06 </w:t>
            </w:r>
          </w:p>
        </w:tc>
      </w:tr>
      <w:tr w:rsidR="00BF0BBD" w:rsidRPr="00BF0BBD" w14:paraId="0BE76FFA" w14:textId="77777777" w:rsidTr="00BF0BBD">
        <w:trPr>
          <w:trHeight w:val="300"/>
        </w:trPr>
        <w:tc>
          <w:tcPr>
            <w:tcW w:w="4700" w:type="dxa"/>
            <w:tcBorders>
              <w:top w:val="nil"/>
              <w:left w:val="nil"/>
              <w:bottom w:val="nil"/>
              <w:right w:val="nil"/>
            </w:tcBorders>
            <w:shd w:val="clear" w:color="auto" w:fill="auto"/>
            <w:vAlign w:val="bottom"/>
            <w:hideMark/>
          </w:tcPr>
          <w:p w14:paraId="385ABBE7" w14:textId="556263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09_1SA_10_21</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they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09_1SA_19_20 </w:t>
            </w:r>
          </w:p>
        </w:tc>
      </w:tr>
      <w:tr w:rsidR="00BF0BBD" w:rsidRPr="00BF0BBD" w14:paraId="75F455BE" w14:textId="77777777" w:rsidTr="00BF0BBD">
        <w:trPr>
          <w:trHeight w:val="300"/>
        </w:trPr>
        <w:tc>
          <w:tcPr>
            <w:tcW w:w="4700" w:type="dxa"/>
            <w:tcBorders>
              <w:top w:val="nil"/>
              <w:left w:val="nil"/>
              <w:bottom w:val="nil"/>
              <w:right w:val="nil"/>
            </w:tcBorders>
            <w:shd w:val="clear" w:color="auto" w:fill="auto"/>
            <w:vAlign w:val="bottom"/>
            <w:hideMark/>
          </w:tcPr>
          <w:p w14:paraId="48BF823E" w14:textId="78A609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04_NUM_21_07</w:t>
            </w:r>
            <w:r w:rsidR="00FF4471">
              <w:rPr>
                <w:rFonts w:ascii="Calibri" w:eastAsia="Times New Roman" w:hAnsi="Calibri" w:cs="Calibri"/>
                <w:color w:val="000000"/>
              </w:rPr>
              <w:t>,</w:t>
            </w:r>
            <w:r w:rsidRPr="00BF0BBD">
              <w:rPr>
                <w:rFonts w:ascii="Calibri" w:eastAsia="Times New Roman" w:hAnsi="Calibri" w:cs="Calibri"/>
                <w:color w:val="000000"/>
              </w:rPr>
              <w:t xml:space="preserve"> from us And</w:t>
            </w:r>
            <w:r w:rsidR="00FF4471">
              <w:rPr>
                <w:rFonts w:ascii="Calibri" w:eastAsia="Times New Roman" w:hAnsi="Calibri" w:cs="Calibri"/>
                <w:color w:val="000000"/>
              </w:rPr>
              <w:t>,</w:t>
            </w:r>
            <w:r w:rsidRPr="00BF0BBD">
              <w:rPr>
                <w:rFonts w:ascii="Calibri" w:eastAsia="Times New Roman" w:hAnsi="Calibri" w:cs="Calibri"/>
                <w:color w:val="000000"/>
              </w:rPr>
              <w:t xml:space="preserve"> 23_ISA_64_07 </w:t>
            </w:r>
          </w:p>
        </w:tc>
      </w:tr>
      <w:tr w:rsidR="00BF0BBD" w:rsidRPr="00BF0BBD" w14:paraId="0B1EBB8C" w14:textId="77777777" w:rsidTr="00BF0BBD">
        <w:trPr>
          <w:trHeight w:val="300"/>
        </w:trPr>
        <w:tc>
          <w:tcPr>
            <w:tcW w:w="4700" w:type="dxa"/>
            <w:tcBorders>
              <w:top w:val="nil"/>
              <w:left w:val="nil"/>
              <w:bottom w:val="nil"/>
              <w:right w:val="nil"/>
            </w:tcBorders>
            <w:shd w:val="clear" w:color="auto" w:fill="auto"/>
            <w:vAlign w:val="bottom"/>
            <w:hideMark/>
          </w:tcPr>
          <w:p w14:paraId="398A5655" w14:textId="36B6C0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gone from</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19_PSA_038_010 </w:t>
            </w:r>
          </w:p>
        </w:tc>
      </w:tr>
      <w:tr w:rsidR="00BF0BBD" w:rsidRPr="00BF0BBD" w14:paraId="64F26E14" w14:textId="77777777" w:rsidTr="00BF0BBD">
        <w:trPr>
          <w:trHeight w:val="300"/>
        </w:trPr>
        <w:tc>
          <w:tcPr>
            <w:tcW w:w="4700" w:type="dxa"/>
            <w:tcBorders>
              <w:top w:val="nil"/>
              <w:left w:val="nil"/>
              <w:bottom w:val="nil"/>
              <w:right w:val="nil"/>
            </w:tcBorders>
            <w:shd w:val="clear" w:color="auto" w:fill="auto"/>
            <w:vAlign w:val="bottom"/>
            <w:hideMark/>
          </w:tcPr>
          <w:p w14:paraId="350D93F8" w14:textId="0CF41D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09_1SA_14_13</w:t>
            </w:r>
            <w:r w:rsidR="00FF4471">
              <w:rPr>
                <w:rFonts w:ascii="Calibri" w:eastAsia="Times New Roman" w:hAnsi="Calibri" w:cs="Calibri"/>
                <w:color w:val="000000"/>
              </w:rPr>
              <w:t>,</w:t>
            </w:r>
            <w:r w:rsidRPr="00BF0BBD">
              <w:rPr>
                <w:rFonts w:ascii="Calibri" w:eastAsia="Times New Roman" w:hAnsi="Calibri" w:cs="Calibri"/>
                <w:color w:val="000000"/>
              </w:rPr>
              <w:t xml:space="preserve"> Jonathan and his</w:t>
            </w:r>
            <w:r w:rsidR="00644F35">
              <w:rPr>
                <w:rFonts w:ascii="Calibri" w:eastAsia="Times New Roman" w:hAnsi="Calibri" w:cs="Calibri"/>
                <w:color w:val="000000"/>
              </w:rPr>
              <w:t>, &lt;&lt;&lt;&lt;&lt;</w:t>
            </w:r>
          </w:p>
        </w:tc>
      </w:tr>
      <w:tr w:rsidR="00BF0BBD" w:rsidRPr="00BF0BBD" w14:paraId="1BFB54F0" w14:textId="77777777" w:rsidTr="00BF0BBD">
        <w:trPr>
          <w:trHeight w:val="600"/>
        </w:trPr>
        <w:tc>
          <w:tcPr>
            <w:tcW w:w="4700" w:type="dxa"/>
            <w:tcBorders>
              <w:top w:val="nil"/>
              <w:left w:val="nil"/>
              <w:bottom w:val="nil"/>
              <w:right w:val="nil"/>
            </w:tcBorders>
            <w:shd w:val="clear" w:color="auto" w:fill="auto"/>
            <w:vAlign w:val="bottom"/>
            <w:hideMark/>
          </w:tcPr>
          <w:p w14:paraId="4375DF11" w14:textId="41E83D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09_1SA_14_13</w:t>
            </w:r>
            <w:r w:rsidR="00FF4471">
              <w:rPr>
                <w:rFonts w:ascii="Calibri" w:eastAsia="Times New Roman" w:hAnsi="Calibri" w:cs="Calibri"/>
                <w:color w:val="000000"/>
              </w:rPr>
              <w:t>,</w:t>
            </w:r>
            <w:r w:rsidRPr="00BF0BBD">
              <w:rPr>
                <w:rFonts w:ascii="Calibri" w:eastAsia="Times New Roman" w:hAnsi="Calibri" w:cs="Calibri"/>
                <w:color w:val="000000"/>
              </w:rPr>
              <w:t xml:space="preserve"> Jonathan and his armourbearer</w:t>
            </w:r>
            <w:r w:rsidR="00644F35">
              <w:rPr>
                <w:rFonts w:ascii="Calibri" w:eastAsia="Times New Roman" w:hAnsi="Calibri" w:cs="Calibri"/>
                <w:color w:val="000000"/>
              </w:rPr>
              <w:t>, &lt;&lt;&lt;&lt;&lt;</w:t>
            </w:r>
          </w:p>
        </w:tc>
      </w:tr>
      <w:tr w:rsidR="00BF0BBD" w:rsidRPr="00BF0BBD" w14:paraId="67071A51" w14:textId="77777777" w:rsidTr="00BF0BBD">
        <w:trPr>
          <w:trHeight w:val="300"/>
        </w:trPr>
        <w:tc>
          <w:tcPr>
            <w:tcW w:w="4700" w:type="dxa"/>
            <w:tcBorders>
              <w:top w:val="nil"/>
              <w:left w:val="nil"/>
              <w:bottom w:val="nil"/>
              <w:right w:val="nil"/>
            </w:tcBorders>
            <w:shd w:val="clear" w:color="auto" w:fill="auto"/>
            <w:vAlign w:val="bottom"/>
            <w:hideMark/>
          </w:tcPr>
          <w:p w14:paraId="13F632CA" w14:textId="0BE7AC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01_GEN_18_21</w:t>
            </w:r>
            <w:r w:rsidR="00FF4471">
              <w:rPr>
                <w:rFonts w:ascii="Calibri" w:eastAsia="Times New Roman" w:hAnsi="Calibri" w:cs="Calibri"/>
                <w:color w:val="000000"/>
              </w:rPr>
              <w:t>,</w:t>
            </w:r>
            <w:r w:rsidRPr="00BF0BBD">
              <w:rPr>
                <w:rFonts w:ascii="Calibri" w:eastAsia="Times New Roman" w:hAnsi="Calibri" w:cs="Calibri"/>
                <w:color w:val="000000"/>
              </w:rPr>
              <w:t xml:space="preserve"> now and see</w:t>
            </w:r>
            <w:r w:rsidR="00644F35">
              <w:rPr>
                <w:rFonts w:ascii="Calibri" w:eastAsia="Times New Roman" w:hAnsi="Calibri" w:cs="Calibri"/>
                <w:color w:val="000000"/>
              </w:rPr>
              <w:t>, &lt;&lt;&lt;&lt;&lt;</w:t>
            </w:r>
          </w:p>
        </w:tc>
      </w:tr>
      <w:tr w:rsidR="00BF0BBD" w:rsidRPr="00BF0BBD" w14:paraId="31F43013" w14:textId="77777777" w:rsidTr="00BF0BBD">
        <w:trPr>
          <w:trHeight w:val="600"/>
        </w:trPr>
        <w:tc>
          <w:tcPr>
            <w:tcW w:w="4700" w:type="dxa"/>
            <w:tcBorders>
              <w:top w:val="nil"/>
              <w:left w:val="nil"/>
              <w:bottom w:val="nil"/>
              <w:right w:val="nil"/>
            </w:tcBorders>
            <w:shd w:val="clear" w:color="auto" w:fill="auto"/>
            <w:vAlign w:val="bottom"/>
            <w:hideMark/>
          </w:tcPr>
          <w:p w14:paraId="16897257" w14:textId="7E13B8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09_1SA_14_02</w:t>
            </w:r>
            <w:r w:rsidR="00FF4471">
              <w:rPr>
                <w:rFonts w:ascii="Calibri" w:eastAsia="Times New Roman" w:hAnsi="Calibri" w:cs="Calibri"/>
                <w:color w:val="000000"/>
              </w:rPr>
              <w:t>,</w:t>
            </w:r>
            <w:r w:rsidRPr="00BF0BBD">
              <w:rPr>
                <w:rFonts w:ascii="Calibri" w:eastAsia="Times New Roman" w:hAnsi="Calibri" w:cs="Calibri"/>
                <w:color w:val="000000"/>
              </w:rPr>
              <w:t xml:space="preserve"> people that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09_1SA_14_20 </w:t>
            </w:r>
          </w:p>
        </w:tc>
      </w:tr>
      <w:tr w:rsidR="00BF0BBD" w:rsidRPr="00BF0BBD" w14:paraId="120E603F" w14:textId="77777777" w:rsidTr="00BF0BBD">
        <w:trPr>
          <w:trHeight w:val="600"/>
        </w:trPr>
        <w:tc>
          <w:tcPr>
            <w:tcW w:w="4700" w:type="dxa"/>
            <w:tcBorders>
              <w:top w:val="nil"/>
              <w:left w:val="nil"/>
              <w:bottom w:val="nil"/>
              <w:right w:val="nil"/>
            </w:tcBorders>
            <w:shd w:val="clear" w:color="auto" w:fill="auto"/>
            <w:vAlign w:val="bottom"/>
            <w:hideMark/>
          </w:tcPr>
          <w:p w14:paraId="7FE512C7" w14:textId="085136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09_1SA_14_02</w:t>
            </w:r>
            <w:r w:rsidR="00FF4471">
              <w:rPr>
                <w:rFonts w:ascii="Calibri" w:eastAsia="Times New Roman" w:hAnsi="Calibri" w:cs="Calibri"/>
                <w:color w:val="000000"/>
              </w:rPr>
              <w:t>,</w:t>
            </w:r>
            <w:r w:rsidRPr="00BF0BBD">
              <w:rPr>
                <w:rFonts w:ascii="Calibri" w:eastAsia="Times New Roman" w:hAnsi="Calibri" w:cs="Calibri"/>
                <w:color w:val="000000"/>
              </w:rPr>
              <w:t xml:space="preserve"> people that were with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09_1SA_14_20 </w:t>
            </w:r>
          </w:p>
        </w:tc>
      </w:tr>
      <w:tr w:rsidR="00BF0BBD" w:rsidRPr="00BF0BBD" w14:paraId="24E97DFF" w14:textId="77777777" w:rsidTr="00BF0BBD">
        <w:trPr>
          <w:trHeight w:val="300"/>
        </w:trPr>
        <w:tc>
          <w:tcPr>
            <w:tcW w:w="4700" w:type="dxa"/>
            <w:tcBorders>
              <w:top w:val="nil"/>
              <w:left w:val="nil"/>
              <w:bottom w:val="nil"/>
              <w:right w:val="nil"/>
            </w:tcBorders>
            <w:shd w:val="clear" w:color="auto" w:fill="auto"/>
            <w:vAlign w:val="bottom"/>
            <w:hideMark/>
          </w:tcPr>
          <w:p w14:paraId="4C8EFF6B" w14:textId="64CE61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Saul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09_1SA_28_07 </w:t>
            </w:r>
          </w:p>
        </w:tc>
      </w:tr>
      <w:tr w:rsidR="00BF0BBD" w:rsidRPr="00BF0BBD" w14:paraId="2B5B4C09" w14:textId="77777777" w:rsidTr="00BF0BBD">
        <w:trPr>
          <w:trHeight w:val="300"/>
        </w:trPr>
        <w:tc>
          <w:tcPr>
            <w:tcW w:w="4700" w:type="dxa"/>
            <w:tcBorders>
              <w:top w:val="nil"/>
              <w:left w:val="nil"/>
              <w:bottom w:val="nil"/>
              <w:right w:val="nil"/>
            </w:tcBorders>
            <w:shd w:val="clear" w:color="auto" w:fill="auto"/>
            <w:vAlign w:val="bottom"/>
            <w:hideMark/>
          </w:tcPr>
          <w:p w14:paraId="2C93561C" w14:textId="16EC69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09_1SA_14_02</w:t>
            </w:r>
            <w:r w:rsidR="00FF4471">
              <w:rPr>
                <w:rFonts w:ascii="Calibri" w:eastAsia="Times New Roman" w:hAnsi="Calibri" w:cs="Calibri"/>
                <w:color w:val="000000"/>
              </w:rPr>
              <w:t>,</w:t>
            </w:r>
            <w:r w:rsidRPr="00BF0BBD">
              <w:rPr>
                <w:rFonts w:ascii="Calibri" w:eastAsia="Times New Roman" w:hAnsi="Calibri" w:cs="Calibri"/>
                <w:color w:val="000000"/>
              </w:rPr>
              <w:t xml:space="preserve"> that were with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09_1SA_14_20 </w:t>
            </w:r>
          </w:p>
        </w:tc>
      </w:tr>
      <w:tr w:rsidR="00BF0BBD" w:rsidRPr="00BF0BBD" w14:paraId="2ED00B47" w14:textId="77777777" w:rsidTr="00BF0BBD">
        <w:trPr>
          <w:trHeight w:val="600"/>
        </w:trPr>
        <w:tc>
          <w:tcPr>
            <w:tcW w:w="4700" w:type="dxa"/>
            <w:tcBorders>
              <w:top w:val="nil"/>
              <w:left w:val="nil"/>
              <w:bottom w:val="nil"/>
              <w:right w:val="nil"/>
            </w:tcBorders>
            <w:shd w:val="clear" w:color="auto" w:fill="auto"/>
            <w:vAlign w:val="bottom"/>
            <w:hideMark/>
          </w:tcPr>
          <w:p w14:paraId="6880C345" w14:textId="48E718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09_1SA_14_02</w:t>
            </w:r>
            <w:r w:rsidR="00FF4471">
              <w:rPr>
                <w:rFonts w:ascii="Calibri" w:eastAsia="Times New Roman" w:hAnsi="Calibri" w:cs="Calibri"/>
                <w:color w:val="000000"/>
              </w:rPr>
              <w:t>,</w:t>
            </w:r>
            <w:r w:rsidRPr="00BF0BBD">
              <w:rPr>
                <w:rFonts w:ascii="Calibri" w:eastAsia="Times New Roman" w:hAnsi="Calibri" w:cs="Calibri"/>
                <w:color w:val="000000"/>
              </w:rPr>
              <w:t xml:space="preserve"> that were with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09_1SA_14_20 </w:t>
            </w:r>
          </w:p>
        </w:tc>
      </w:tr>
      <w:tr w:rsidR="00BF0BBD" w:rsidRPr="00BF0BBD" w14:paraId="7D79A71B" w14:textId="77777777" w:rsidTr="00BF0BBD">
        <w:trPr>
          <w:trHeight w:val="300"/>
        </w:trPr>
        <w:tc>
          <w:tcPr>
            <w:tcW w:w="4700" w:type="dxa"/>
            <w:tcBorders>
              <w:top w:val="nil"/>
              <w:left w:val="nil"/>
              <w:bottom w:val="nil"/>
              <w:right w:val="nil"/>
            </w:tcBorders>
            <w:shd w:val="clear" w:color="auto" w:fill="auto"/>
            <w:vAlign w:val="bottom"/>
            <w:hideMark/>
          </w:tcPr>
          <w:p w14:paraId="7E4D7B21" w14:textId="61277B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09_1SA_14_02</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09_1SA_14_20 </w:t>
            </w:r>
          </w:p>
        </w:tc>
      </w:tr>
      <w:tr w:rsidR="00BF0BBD" w:rsidRPr="00BF0BBD" w14:paraId="66A4B686" w14:textId="77777777" w:rsidTr="00BF0BBD">
        <w:trPr>
          <w:trHeight w:val="600"/>
        </w:trPr>
        <w:tc>
          <w:tcPr>
            <w:tcW w:w="4700" w:type="dxa"/>
            <w:tcBorders>
              <w:top w:val="nil"/>
              <w:left w:val="nil"/>
              <w:bottom w:val="nil"/>
              <w:right w:val="nil"/>
            </w:tcBorders>
            <w:shd w:val="clear" w:color="auto" w:fill="auto"/>
            <w:vAlign w:val="bottom"/>
            <w:hideMark/>
          </w:tcPr>
          <w:p w14:paraId="3F0CBC68" w14:textId="2CABA7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09_1SA_14_02</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that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09_1SA_14_20 </w:t>
            </w:r>
          </w:p>
        </w:tc>
      </w:tr>
      <w:tr w:rsidR="00BF0BBD" w:rsidRPr="00BF0BBD" w14:paraId="579D1F26" w14:textId="77777777" w:rsidTr="00BF0BBD">
        <w:trPr>
          <w:trHeight w:val="300"/>
        </w:trPr>
        <w:tc>
          <w:tcPr>
            <w:tcW w:w="4700" w:type="dxa"/>
            <w:tcBorders>
              <w:top w:val="nil"/>
              <w:left w:val="nil"/>
              <w:bottom w:val="nil"/>
              <w:right w:val="nil"/>
            </w:tcBorders>
            <w:shd w:val="clear" w:color="auto" w:fill="auto"/>
            <w:vAlign w:val="bottom"/>
            <w:hideMark/>
          </w:tcPr>
          <w:p w14:paraId="57FB1D3A" w14:textId="37D5F3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Then said Saul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09_1SA_28_07 </w:t>
            </w:r>
          </w:p>
        </w:tc>
      </w:tr>
      <w:tr w:rsidR="00BF0BBD" w:rsidRPr="00BF0BBD" w14:paraId="1CF53F6B" w14:textId="77777777" w:rsidTr="00BF0BBD">
        <w:trPr>
          <w:trHeight w:val="300"/>
        </w:trPr>
        <w:tc>
          <w:tcPr>
            <w:tcW w:w="4700" w:type="dxa"/>
            <w:tcBorders>
              <w:top w:val="nil"/>
              <w:left w:val="nil"/>
              <w:bottom w:val="nil"/>
              <w:right w:val="nil"/>
            </w:tcBorders>
            <w:shd w:val="clear" w:color="auto" w:fill="auto"/>
            <w:vAlign w:val="bottom"/>
            <w:hideMark/>
          </w:tcPr>
          <w:p w14:paraId="41C0CFEB" w14:textId="37BFC0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09_1SA_12_20</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10_2SA_18_02 </w:t>
            </w:r>
          </w:p>
        </w:tc>
      </w:tr>
      <w:tr w:rsidR="00BF0BBD" w:rsidRPr="00BF0BBD" w14:paraId="06728046" w14:textId="77777777" w:rsidTr="00BF0BBD">
        <w:trPr>
          <w:trHeight w:val="600"/>
        </w:trPr>
        <w:tc>
          <w:tcPr>
            <w:tcW w:w="4700" w:type="dxa"/>
            <w:tcBorders>
              <w:top w:val="nil"/>
              <w:left w:val="nil"/>
              <w:bottom w:val="nil"/>
              <w:right w:val="nil"/>
            </w:tcBorders>
            <w:shd w:val="clear" w:color="auto" w:fill="auto"/>
            <w:vAlign w:val="bottom"/>
            <w:hideMark/>
          </w:tcPr>
          <w:p w14:paraId="078EA592" w14:textId="704253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09_1SA_08_10</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people that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12_2KI_04_42 </w:t>
            </w:r>
          </w:p>
        </w:tc>
      </w:tr>
      <w:tr w:rsidR="00BF0BBD" w:rsidRPr="00BF0BBD" w14:paraId="7C8CE12A" w14:textId="77777777" w:rsidTr="00BF0BBD">
        <w:trPr>
          <w:trHeight w:val="300"/>
        </w:trPr>
        <w:tc>
          <w:tcPr>
            <w:tcW w:w="4700" w:type="dxa"/>
            <w:tcBorders>
              <w:top w:val="nil"/>
              <w:left w:val="nil"/>
              <w:bottom w:val="nil"/>
              <w:right w:val="nil"/>
            </w:tcBorders>
            <w:shd w:val="clear" w:color="auto" w:fill="auto"/>
            <w:vAlign w:val="bottom"/>
            <w:hideMark/>
          </w:tcPr>
          <w:p w14:paraId="71AFB3AD" w14:textId="44A347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05_DEU_01_41</w:t>
            </w:r>
            <w:r w:rsidR="00FF4471">
              <w:rPr>
                <w:rFonts w:ascii="Calibri" w:eastAsia="Times New Roman" w:hAnsi="Calibri" w:cs="Calibri"/>
                <w:color w:val="000000"/>
              </w:rPr>
              <w:t>,</w:t>
            </w:r>
            <w:r w:rsidRPr="00BF0BBD">
              <w:rPr>
                <w:rFonts w:ascii="Calibri" w:eastAsia="Times New Roman" w:hAnsi="Calibri" w:cs="Calibri"/>
                <w:color w:val="000000"/>
              </w:rPr>
              <w:t xml:space="preserve"> us And when</w:t>
            </w:r>
            <w:r w:rsidR="00644F35">
              <w:rPr>
                <w:rFonts w:ascii="Calibri" w:eastAsia="Times New Roman" w:hAnsi="Calibri" w:cs="Calibri"/>
                <w:color w:val="000000"/>
              </w:rPr>
              <w:t>, &lt;&lt;&lt;&lt;&lt;</w:t>
            </w:r>
          </w:p>
        </w:tc>
      </w:tr>
      <w:tr w:rsidR="00BF0BBD" w:rsidRPr="00BF0BBD" w14:paraId="7A136793" w14:textId="77777777" w:rsidTr="00BF0BBD">
        <w:trPr>
          <w:trHeight w:val="300"/>
        </w:trPr>
        <w:tc>
          <w:tcPr>
            <w:tcW w:w="4700" w:type="dxa"/>
            <w:tcBorders>
              <w:top w:val="nil"/>
              <w:left w:val="nil"/>
              <w:bottom w:val="nil"/>
              <w:right w:val="nil"/>
            </w:tcBorders>
            <w:shd w:val="clear" w:color="auto" w:fill="auto"/>
            <w:vAlign w:val="bottom"/>
            <w:hideMark/>
          </w:tcPr>
          <w:p w14:paraId="43A7090F" w14:textId="055A01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09_1SA_14_02</w:t>
            </w:r>
            <w:r w:rsidR="00FF4471">
              <w:rPr>
                <w:rFonts w:ascii="Calibri" w:eastAsia="Times New Roman" w:hAnsi="Calibri" w:cs="Calibri"/>
                <w:color w:val="000000"/>
              </w:rPr>
              <w:t>,</w:t>
            </w:r>
            <w:r w:rsidRPr="00BF0BBD">
              <w:rPr>
                <w:rFonts w:ascii="Calibri" w:eastAsia="Times New Roman" w:hAnsi="Calibri" w:cs="Calibri"/>
                <w:color w:val="000000"/>
              </w:rPr>
              <w:t xml:space="preserve"> were with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09_1SA_14_20 </w:t>
            </w:r>
          </w:p>
        </w:tc>
      </w:tr>
      <w:tr w:rsidR="00BF0BBD" w:rsidRPr="00BF0BBD" w14:paraId="30F78192" w14:textId="77777777" w:rsidTr="00BF0BBD">
        <w:trPr>
          <w:trHeight w:val="300"/>
        </w:trPr>
        <w:tc>
          <w:tcPr>
            <w:tcW w:w="4700" w:type="dxa"/>
            <w:tcBorders>
              <w:top w:val="nil"/>
              <w:left w:val="nil"/>
              <w:bottom w:val="nil"/>
              <w:right w:val="nil"/>
            </w:tcBorders>
            <w:shd w:val="clear" w:color="auto" w:fill="auto"/>
            <w:vAlign w:val="bottom"/>
            <w:hideMark/>
          </w:tcPr>
          <w:p w14:paraId="55797E84" w14:textId="062E01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06_JOS_19_49</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they had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10_2SA_09_02 </w:t>
            </w:r>
          </w:p>
        </w:tc>
      </w:tr>
      <w:tr w:rsidR="00BF0BBD" w:rsidRPr="00BF0BBD" w14:paraId="05C934A7" w14:textId="77777777" w:rsidTr="00BF0BBD">
        <w:trPr>
          <w:trHeight w:val="300"/>
        </w:trPr>
        <w:tc>
          <w:tcPr>
            <w:tcW w:w="4700" w:type="dxa"/>
            <w:tcBorders>
              <w:top w:val="nil"/>
              <w:left w:val="nil"/>
              <w:bottom w:val="nil"/>
              <w:right w:val="nil"/>
            </w:tcBorders>
            <w:shd w:val="clear" w:color="auto" w:fill="auto"/>
            <w:vAlign w:val="bottom"/>
            <w:hideMark/>
          </w:tcPr>
          <w:p w14:paraId="22327BEF" w14:textId="6DE8EB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who is gone</w:t>
            </w:r>
            <w:r w:rsidR="00FF4471">
              <w:rPr>
                <w:rFonts w:ascii="Calibri" w:eastAsia="Times New Roman" w:hAnsi="Calibri" w:cs="Calibri"/>
                <w:color w:val="000000"/>
              </w:rPr>
              <w:t>,</w:t>
            </w:r>
            <w:r w:rsidRPr="00BF0BBD">
              <w:rPr>
                <w:rFonts w:ascii="Calibri" w:eastAsia="Times New Roman" w:hAnsi="Calibri" w:cs="Calibri"/>
                <w:color w:val="000000"/>
              </w:rPr>
              <w:t xml:space="preserve"> 60_1PE_03_22 </w:t>
            </w:r>
          </w:p>
        </w:tc>
      </w:tr>
      <w:tr w:rsidR="00BF0BBD" w:rsidRPr="00BF0BBD" w14:paraId="74141F5C" w14:textId="77777777" w:rsidTr="00BF0BBD">
        <w:trPr>
          <w:trHeight w:val="900"/>
        </w:trPr>
        <w:tc>
          <w:tcPr>
            <w:tcW w:w="4700" w:type="dxa"/>
            <w:tcBorders>
              <w:top w:val="nil"/>
              <w:left w:val="nil"/>
              <w:bottom w:val="nil"/>
              <w:right w:val="nil"/>
            </w:tcBorders>
            <w:shd w:val="clear" w:color="auto" w:fill="auto"/>
            <w:vAlign w:val="bottom"/>
            <w:hideMark/>
          </w:tcPr>
          <w:p w14:paraId="12F5A05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09_1SA_14:18 And Saul said unto Ahiah, Bring hither the ark of God. For the ark of God was at that time with the children of Israel. #,</w:t>
            </w:r>
          </w:p>
        </w:tc>
      </w:tr>
      <w:tr w:rsidR="00BF0BBD" w:rsidRPr="00BF0BBD" w14:paraId="0CAA505B" w14:textId="77777777" w:rsidTr="00BF0BBD">
        <w:trPr>
          <w:trHeight w:val="300"/>
        </w:trPr>
        <w:tc>
          <w:tcPr>
            <w:tcW w:w="4700" w:type="dxa"/>
            <w:tcBorders>
              <w:top w:val="nil"/>
              <w:left w:val="nil"/>
              <w:bottom w:val="nil"/>
              <w:right w:val="nil"/>
            </w:tcBorders>
            <w:shd w:val="clear" w:color="auto" w:fill="auto"/>
            <w:vAlign w:val="bottom"/>
            <w:hideMark/>
          </w:tcPr>
          <w:p w14:paraId="430407C1" w14:textId="2D69E1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09_1SA_13_11</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09_1SA_14_19 </w:t>
            </w:r>
          </w:p>
        </w:tc>
      </w:tr>
      <w:tr w:rsidR="00BF0BBD" w:rsidRPr="00BF0BBD" w14:paraId="3D2AF154" w14:textId="77777777" w:rsidTr="00BF0BBD">
        <w:trPr>
          <w:trHeight w:val="600"/>
        </w:trPr>
        <w:tc>
          <w:tcPr>
            <w:tcW w:w="4700" w:type="dxa"/>
            <w:tcBorders>
              <w:top w:val="nil"/>
              <w:left w:val="nil"/>
              <w:bottom w:val="nil"/>
              <w:right w:val="nil"/>
            </w:tcBorders>
            <w:shd w:val="clear" w:color="auto" w:fill="auto"/>
            <w:vAlign w:val="bottom"/>
            <w:hideMark/>
          </w:tcPr>
          <w:p w14:paraId="7CD97358" w14:textId="02F301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09_1SA_10_16</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09_1SA_15_06 </w:t>
            </w:r>
          </w:p>
        </w:tc>
      </w:tr>
      <w:tr w:rsidR="00BF0BBD" w:rsidRPr="00BF0BBD" w14:paraId="416EB6D2" w14:textId="77777777" w:rsidTr="00BF0BBD">
        <w:trPr>
          <w:trHeight w:val="300"/>
        </w:trPr>
        <w:tc>
          <w:tcPr>
            <w:tcW w:w="4700" w:type="dxa"/>
            <w:tcBorders>
              <w:top w:val="nil"/>
              <w:left w:val="nil"/>
              <w:bottom w:val="nil"/>
              <w:right w:val="nil"/>
            </w:tcBorders>
            <w:shd w:val="clear" w:color="auto" w:fill="auto"/>
            <w:vAlign w:val="bottom"/>
            <w:hideMark/>
          </w:tcPr>
          <w:p w14:paraId="3378EED2" w14:textId="03D9A1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09_1SA_05_10</w:t>
            </w:r>
            <w:r w:rsidR="00FF4471">
              <w:rPr>
                <w:rFonts w:ascii="Calibri" w:eastAsia="Times New Roman" w:hAnsi="Calibri" w:cs="Calibri"/>
                <w:color w:val="000000"/>
              </w:rPr>
              <w:t>,</w:t>
            </w:r>
            <w:r w:rsidRPr="00BF0BBD">
              <w:rPr>
                <w:rFonts w:ascii="Calibri" w:eastAsia="Times New Roman" w:hAnsi="Calibri" w:cs="Calibri"/>
                <w:color w:val="000000"/>
              </w:rPr>
              <w:t xml:space="preserve"> ark of God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10_2SA_06_02 </w:t>
            </w:r>
          </w:p>
        </w:tc>
      </w:tr>
      <w:tr w:rsidR="00BF0BBD" w:rsidRPr="00BF0BBD" w14:paraId="73A57F0A" w14:textId="77777777" w:rsidTr="00BF0BBD">
        <w:trPr>
          <w:trHeight w:val="300"/>
        </w:trPr>
        <w:tc>
          <w:tcPr>
            <w:tcW w:w="4700" w:type="dxa"/>
            <w:tcBorders>
              <w:top w:val="nil"/>
              <w:left w:val="nil"/>
              <w:bottom w:val="nil"/>
              <w:right w:val="nil"/>
            </w:tcBorders>
            <w:shd w:val="clear" w:color="auto" w:fill="auto"/>
            <w:vAlign w:val="bottom"/>
            <w:hideMark/>
          </w:tcPr>
          <w:p w14:paraId="4F686989" w14:textId="669079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09_1SA_04_21</w:t>
            </w:r>
            <w:r w:rsidR="00FF4471">
              <w:rPr>
                <w:rFonts w:ascii="Calibri" w:eastAsia="Times New Roman" w:hAnsi="Calibri" w:cs="Calibri"/>
                <w:color w:val="000000"/>
              </w:rPr>
              <w:t>,</w:t>
            </w:r>
            <w:r w:rsidRPr="00BF0BBD">
              <w:rPr>
                <w:rFonts w:ascii="Calibri" w:eastAsia="Times New Roman" w:hAnsi="Calibri" w:cs="Calibri"/>
                <w:color w:val="000000"/>
              </w:rPr>
              <w:t xml:space="preserve"> ark of God was</w:t>
            </w:r>
            <w:r w:rsidR="00644F35">
              <w:rPr>
                <w:rFonts w:ascii="Calibri" w:eastAsia="Times New Roman" w:hAnsi="Calibri" w:cs="Calibri"/>
                <w:color w:val="000000"/>
              </w:rPr>
              <w:t>, &lt;&lt;&lt;&lt;&lt;</w:t>
            </w:r>
          </w:p>
        </w:tc>
      </w:tr>
      <w:tr w:rsidR="00BF0BBD" w:rsidRPr="00BF0BBD" w14:paraId="4FC8A27A" w14:textId="77777777" w:rsidTr="00BF0BBD">
        <w:trPr>
          <w:trHeight w:val="300"/>
        </w:trPr>
        <w:tc>
          <w:tcPr>
            <w:tcW w:w="4700" w:type="dxa"/>
            <w:tcBorders>
              <w:top w:val="nil"/>
              <w:left w:val="nil"/>
              <w:bottom w:val="nil"/>
              <w:right w:val="nil"/>
            </w:tcBorders>
            <w:shd w:val="clear" w:color="auto" w:fill="auto"/>
            <w:vAlign w:val="bottom"/>
            <w:hideMark/>
          </w:tcPr>
          <w:p w14:paraId="2F078D68" w14:textId="726216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09_1SA_03_02</w:t>
            </w:r>
            <w:r w:rsidR="00FF4471">
              <w:rPr>
                <w:rFonts w:ascii="Calibri" w:eastAsia="Times New Roman" w:hAnsi="Calibri" w:cs="Calibri"/>
                <w:color w:val="000000"/>
              </w:rPr>
              <w:t>,</w:t>
            </w:r>
            <w:r w:rsidRPr="00BF0BBD">
              <w:rPr>
                <w:rFonts w:ascii="Calibri" w:eastAsia="Times New Roman" w:hAnsi="Calibri" w:cs="Calibri"/>
                <w:color w:val="000000"/>
              </w:rPr>
              <w:t xml:space="preserve"> at that time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11_1KI_08_65 </w:t>
            </w:r>
          </w:p>
        </w:tc>
      </w:tr>
      <w:tr w:rsidR="00BF0BBD" w:rsidRPr="00BF0BBD" w14:paraId="35F169AE" w14:textId="77777777" w:rsidTr="00BF0BBD">
        <w:trPr>
          <w:trHeight w:val="300"/>
        </w:trPr>
        <w:tc>
          <w:tcPr>
            <w:tcW w:w="4700" w:type="dxa"/>
            <w:tcBorders>
              <w:top w:val="nil"/>
              <w:left w:val="nil"/>
              <w:bottom w:val="nil"/>
              <w:right w:val="nil"/>
            </w:tcBorders>
            <w:shd w:val="clear" w:color="auto" w:fill="auto"/>
            <w:vAlign w:val="bottom"/>
            <w:hideMark/>
          </w:tcPr>
          <w:p w14:paraId="5F0DF809" w14:textId="56A2EF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Bring hither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09_1SA_23_09 </w:t>
            </w:r>
          </w:p>
        </w:tc>
      </w:tr>
      <w:tr w:rsidR="00BF0BBD" w:rsidRPr="00BF0BBD" w14:paraId="2AD8F540" w14:textId="77777777" w:rsidTr="00BF0BBD">
        <w:trPr>
          <w:trHeight w:val="600"/>
        </w:trPr>
        <w:tc>
          <w:tcPr>
            <w:tcW w:w="4700" w:type="dxa"/>
            <w:tcBorders>
              <w:top w:val="nil"/>
              <w:left w:val="nil"/>
              <w:bottom w:val="nil"/>
              <w:right w:val="nil"/>
            </w:tcBorders>
            <w:shd w:val="clear" w:color="auto" w:fill="auto"/>
            <w:vAlign w:val="bottom"/>
            <w:hideMark/>
          </w:tcPr>
          <w:p w14:paraId="09700E15" w14:textId="3FF365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09_1SA_11_08</w:t>
            </w:r>
            <w:r w:rsidR="00FF4471">
              <w:rPr>
                <w:rFonts w:ascii="Calibri" w:eastAsia="Times New Roman" w:hAnsi="Calibri" w:cs="Calibri"/>
                <w:color w:val="000000"/>
              </w:rPr>
              <w:t>,</w:t>
            </w:r>
            <w:r w:rsidRPr="00BF0BBD">
              <w:rPr>
                <w:rFonts w:ascii="Calibri" w:eastAsia="Times New Roman" w:hAnsi="Calibri" w:cs="Calibri"/>
                <w:color w:val="000000"/>
              </w:rPr>
              <w:t xml:space="preserve"> children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09_1SA_15_06 </w:t>
            </w:r>
          </w:p>
        </w:tc>
      </w:tr>
      <w:tr w:rsidR="00BF0BBD" w:rsidRPr="00BF0BBD" w14:paraId="6162231B" w14:textId="77777777" w:rsidTr="00BF0BBD">
        <w:trPr>
          <w:trHeight w:val="300"/>
        </w:trPr>
        <w:tc>
          <w:tcPr>
            <w:tcW w:w="4700" w:type="dxa"/>
            <w:tcBorders>
              <w:top w:val="nil"/>
              <w:left w:val="nil"/>
              <w:bottom w:val="nil"/>
              <w:right w:val="nil"/>
            </w:tcBorders>
            <w:shd w:val="clear" w:color="auto" w:fill="auto"/>
            <w:vAlign w:val="bottom"/>
            <w:hideMark/>
          </w:tcPr>
          <w:p w14:paraId="604565E0" w14:textId="2BC900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09_1SA_04_13</w:t>
            </w:r>
            <w:r w:rsidR="00FF4471">
              <w:rPr>
                <w:rFonts w:ascii="Calibri" w:eastAsia="Times New Roman" w:hAnsi="Calibri" w:cs="Calibri"/>
                <w:color w:val="000000"/>
              </w:rPr>
              <w:t>,</w:t>
            </w:r>
            <w:r w:rsidRPr="00BF0BBD">
              <w:rPr>
                <w:rFonts w:ascii="Calibri" w:eastAsia="Times New Roman" w:hAnsi="Calibri" w:cs="Calibri"/>
                <w:color w:val="000000"/>
              </w:rPr>
              <w:t xml:space="preserve"> for the ark</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11_1KI_08_21 </w:t>
            </w:r>
          </w:p>
        </w:tc>
      </w:tr>
      <w:tr w:rsidR="00BF0BBD" w:rsidRPr="00BF0BBD" w14:paraId="7C085CFF" w14:textId="77777777" w:rsidTr="00BF0BBD">
        <w:trPr>
          <w:trHeight w:val="300"/>
        </w:trPr>
        <w:tc>
          <w:tcPr>
            <w:tcW w:w="4700" w:type="dxa"/>
            <w:tcBorders>
              <w:top w:val="nil"/>
              <w:left w:val="nil"/>
              <w:bottom w:val="nil"/>
              <w:right w:val="nil"/>
            </w:tcBorders>
            <w:shd w:val="clear" w:color="auto" w:fill="auto"/>
            <w:vAlign w:val="bottom"/>
            <w:hideMark/>
          </w:tcPr>
          <w:p w14:paraId="0CE9AFC2" w14:textId="605C2F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09_1SA_04_13</w:t>
            </w:r>
            <w:r w:rsidR="00FF4471">
              <w:rPr>
                <w:rFonts w:ascii="Calibri" w:eastAsia="Times New Roman" w:hAnsi="Calibri" w:cs="Calibri"/>
                <w:color w:val="000000"/>
              </w:rPr>
              <w:t>,</w:t>
            </w:r>
            <w:r w:rsidRPr="00BF0BBD">
              <w:rPr>
                <w:rFonts w:ascii="Calibri" w:eastAsia="Times New Roman" w:hAnsi="Calibri" w:cs="Calibri"/>
                <w:color w:val="000000"/>
              </w:rPr>
              <w:t xml:space="preserve"> for the ark of</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13_1CH_15_01 </w:t>
            </w:r>
          </w:p>
        </w:tc>
      </w:tr>
      <w:tr w:rsidR="00BF0BBD" w:rsidRPr="00BF0BBD" w14:paraId="46F4DE8C" w14:textId="77777777" w:rsidTr="00BF0BBD">
        <w:trPr>
          <w:trHeight w:val="300"/>
        </w:trPr>
        <w:tc>
          <w:tcPr>
            <w:tcW w:w="4700" w:type="dxa"/>
            <w:tcBorders>
              <w:top w:val="nil"/>
              <w:left w:val="nil"/>
              <w:bottom w:val="nil"/>
              <w:right w:val="nil"/>
            </w:tcBorders>
            <w:shd w:val="clear" w:color="auto" w:fill="auto"/>
            <w:vAlign w:val="bottom"/>
            <w:hideMark/>
          </w:tcPr>
          <w:p w14:paraId="67E49354" w14:textId="1ACBFC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05_DEU_08_10</w:t>
            </w:r>
            <w:r w:rsidR="00FF4471">
              <w:rPr>
                <w:rFonts w:ascii="Calibri" w:eastAsia="Times New Roman" w:hAnsi="Calibri" w:cs="Calibri"/>
                <w:color w:val="000000"/>
              </w:rPr>
              <w:t>,</w:t>
            </w:r>
            <w:r w:rsidRPr="00BF0BBD">
              <w:rPr>
                <w:rFonts w:ascii="Calibri" w:eastAsia="Times New Roman" w:hAnsi="Calibri" w:cs="Calibri"/>
                <w:color w:val="000000"/>
              </w:rPr>
              <w:t xml:space="preserve"> god for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10_2SA_12_16 </w:t>
            </w:r>
          </w:p>
        </w:tc>
      </w:tr>
      <w:tr w:rsidR="00BF0BBD" w:rsidRPr="00BF0BBD" w14:paraId="1D5C87D4" w14:textId="77777777" w:rsidTr="00BF0BBD">
        <w:trPr>
          <w:trHeight w:val="300"/>
        </w:trPr>
        <w:tc>
          <w:tcPr>
            <w:tcW w:w="4700" w:type="dxa"/>
            <w:tcBorders>
              <w:top w:val="nil"/>
              <w:left w:val="nil"/>
              <w:bottom w:val="nil"/>
              <w:right w:val="nil"/>
            </w:tcBorders>
            <w:shd w:val="clear" w:color="auto" w:fill="auto"/>
            <w:vAlign w:val="bottom"/>
            <w:hideMark/>
          </w:tcPr>
          <w:p w14:paraId="3B0A8351" w14:textId="551590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God For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09_1SA_22_13 </w:t>
            </w:r>
          </w:p>
        </w:tc>
      </w:tr>
      <w:tr w:rsidR="00BF0BBD" w:rsidRPr="00BF0BBD" w14:paraId="2E0E806A" w14:textId="77777777" w:rsidTr="00BF0BBD">
        <w:trPr>
          <w:trHeight w:val="300"/>
        </w:trPr>
        <w:tc>
          <w:tcPr>
            <w:tcW w:w="4700" w:type="dxa"/>
            <w:tcBorders>
              <w:top w:val="nil"/>
              <w:left w:val="nil"/>
              <w:bottom w:val="nil"/>
              <w:right w:val="nil"/>
            </w:tcBorders>
            <w:shd w:val="clear" w:color="auto" w:fill="auto"/>
            <w:vAlign w:val="bottom"/>
            <w:hideMark/>
          </w:tcPr>
          <w:p w14:paraId="01D39BD9" w14:textId="75F918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God For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10_2SA_14_13 </w:t>
            </w:r>
          </w:p>
        </w:tc>
      </w:tr>
      <w:tr w:rsidR="00BF0BBD" w:rsidRPr="00BF0BBD" w14:paraId="16C525F7" w14:textId="77777777" w:rsidTr="00BF0BBD">
        <w:trPr>
          <w:trHeight w:val="300"/>
        </w:trPr>
        <w:tc>
          <w:tcPr>
            <w:tcW w:w="4700" w:type="dxa"/>
            <w:tcBorders>
              <w:top w:val="nil"/>
              <w:left w:val="nil"/>
              <w:bottom w:val="nil"/>
              <w:right w:val="nil"/>
            </w:tcBorders>
            <w:shd w:val="clear" w:color="auto" w:fill="auto"/>
            <w:vAlign w:val="bottom"/>
            <w:hideMark/>
          </w:tcPr>
          <w:p w14:paraId="7D613F45" w14:textId="0C6977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09_1SA_09_10</w:t>
            </w:r>
            <w:r w:rsidR="00FF4471">
              <w:rPr>
                <w:rFonts w:ascii="Calibri" w:eastAsia="Times New Roman" w:hAnsi="Calibri" w:cs="Calibri"/>
                <w:color w:val="000000"/>
              </w:rPr>
              <w:t>,</w:t>
            </w:r>
            <w:r w:rsidRPr="00BF0BBD">
              <w:rPr>
                <w:rFonts w:ascii="Calibri" w:eastAsia="Times New Roman" w:hAnsi="Calibri" w:cs="Calibri"/>
                <w:color w:val="000000"/>
              </w:rPr>
              <w:t xml:space="preserve"> of God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09_1SA_19_20 </w:t>
            </w:r>
          </w:p>
        </w:tc>
      </w:tr>
      <w:tr w:rsidR="00BF0BBD" w:rsidRPr="00BF0BBD" w14:paraId="68A525AE" w14:textId="77777777" w:rsidTr="00BF0BBD">
        <w:trPr>
          <w:trHeight w:val="300"/>
        </w:trPr>
        <w:tc>
          <w:tcPr>
            <w:tcW w:w="4700" w:type="dxa"/>
            <w:tcBorders>
              <w:top w:val="nil"/>
              <w:left w:val="nil"/>
              <w:bottom w:val="nil"/>
              <w:right w:val="nil"/>
            </w:tcBorders>
            <w:shd w:val="clear" w:color="auto" w:fill="auto"/>
            <w:vAlign w:val="bottom"/>
            <w:hideMark/>
          </w:tcPr>
          <w:p w14:paraId="244E3DCA" w14:textId="0CB334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09_1SA_07_01</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10_2SA_06_02 </w:t>
            </w:r>
          </w:p>
        </w:tc>
      </w:tr>
      <w:tr w:rsidR="00BF0BBD" w:rsidRPr="00BF0BBD" w14:paraId="70A6A708" w14:textId="77777777" w:rsidTr="00BF0BBD">
        <w:trPr>
          <w:trHeight w:val="300"/>
        </w:trPr>
        <w:tc>
          <w:tcPr>
            <w:tcW w:w="4700" w:type="dxa"/>
            <w:tcBorders>
              <w:top w:val="nil"/>
              <w:left w:val="nil"/>
              <w:bottom w:val="nil"/>
              <w:right w:val="nil"/>
            </w:tcBorders>
            <w:shd w:val="clear" w:color="auto" w:fill="auto"/>
            <w:vAlign w:val="bottom"/>
            <w:hideMark/>
          </w:tcPr>
          <w:p w14:paraId="22A36000" w14:textId="467436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09_1SA_05_10</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09_1SA_14_18 </w:t>
            </w:r>
          </w:p>
        </w:tc>
      </w:tr>
      <w:tr w:rsidR="00BF0BBD" w:rsidRPr="00BF0BBD" w14:paraId="1B4F5F34" w14:textId="77777777" w:rsidTr="00BF0BBD">
        <w:trPr>
          <w:trHeight w:val="300"/>
        </w:trPr>
        <w:tc>
          <w:tcPr>
            <w:tcW w:w="4700" w:type="dxa"/>
            <w:tcBorders>
              <w:top w:val="nil"/>
              <w:left w:val="nil"/>
              <w:bottom w:val="nil"/>
              <w:right w:val="nil"/>
            </w:tcBorders>
            <w:shd w:val="clear" w:color="auto" w:fill="auto"/>
            <w:vAlign w:val="bottom"/>
            <w:hideMark/>
          </w:tcPr>
          <w:p w14:paraId="4462BF3D" w14:textId="063C39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09_1SA_14_18</w:t>
            </w:r>
            <w:r w:rsidR="00FF4471">
              <w:rPr>
                <w:rFonts w:ascii="Calibri" w:eastAsia="Times New Roman" w:hAnsi="Calibri" w:cs="Calibri"/>
                <w:color w:val="000000"/>
              </w:rPr>
              <w:t>,</w:t>
            </w:r>
            <w:r w:rsidRPr="00BF0BBD">
              <w:rPr>
                <w:rFonts w:ascii="Calibri" w:eastAsia="Times New Roman" w:hAnsi="Calibri" w:cs="Calibri"/>
                <w:color w:val="000000"/>
              </w:rPr>
              <w:t xml:space="preserve"> the ark of God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10_2SA_06_02 </w:t>
            </w:r>
          </w:p>
        </w:tc>
      </w:tr>
      <w:tr w:rsidR="00BF0BBD" w:rsidRPr="00BF0BBD" w14:paraId="6A2AC87F" w14:textId="77777777" w:rsidTr="00BF0BBD">
        <w:trPr>
          <w:trHeight w:val="300"/>
        </w:trPr>
        <w:tc>
          <w:tcPr>
            <w:tcW w:w="4700" w:type="dxa"/>
            <w:tcBorders>
              <w:top w:val="nil"/>
              <w:left w:val="nil"/>
              <w:bottom w:val="nil"/>
              <w:right w:val="nil"/>
            </w:tcBorders>
            <w:shd w:val="clear" w:color="auto" w:fill="auto"/>
            <w:vAlign w:val="bottom"/>
            <w:hideMark/>
          </w:tcPr>
          <w:p w14:paraId="4F0411C6" w14:textId="12BF4C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09_1SA_12_12</w:t>
            </w:r>
            <w:r w:rsidR="00FF4471">
              <w:rPr>
                <w:rFonts w:ascii="Calibri" w:eastAsia="Times New Roman" w:hAnsi="Calibri" w:cs="Calibri"/>
                <w:color w:val="000000"/>
              </w:rPr>
              <w:t>,</w:t>
            </w:r>
            <w:r w:rsidRPr="00BF0BBD">
              <w:rPr>
                <w:rFonts w:ascii="Calibri" w:eastAsia="Times New Roman" w:hAnsi="Calibri" w:cs="Calibri"/>
                <w:color w:val="000000"/>
              </w:rPr>
              <w:t xml:space="preserve"> the children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09_1SA_14_47 </w:t>
            </w:r>
          </w:p>
        </w:tc>
      </w:tr>
      <w:tr w:rsidR="00BF0BBD" w:rsidRPr="00BF0BBD" w14:paraId="5D154ED7" w14:textId="77777777" w:rsidTr="00BF0BBD">
        <w:trPr>
          <w:trHeight w:val="600"/>
        </w:trPr>
        <w:tc>
          <w:tcPr>
            <w:tcW w:w="4700" w:type="dxa"/>
            <w:tcBorders>
              <w:top w:val="nil"/>
              <w:left w:val="nil"/>
              <w:bottom w:val="nil"/>
              <w:right w:val="nil"/>
            </w:tcBorders>
            <w:shd w:val="clear" w:color="auto" w:fill="auto"/>
            <w:vAlign w:val="bottom"/>
            <w:hideMark/>
          </w:tcPr>
          <w:p w14:paraId="065A9BBD" w14:textId="05F1C1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09_1SA_11_08</w:t>
            </w:r>
            <w:r w:rsidR="00FF4471">
              <w:rPr>
                <w:rFonts w:ascii="Calibri" w:eastAsia="Times New Roman" w:hAnsi="Calibri" w:cs="Calibri"/>
                <w:color w:val="000000"/>
              </w:rPr>
              <w:t>,</w:t>
            </w:r>
            <w:r w:rsidRPr="00BF0BBD">
              <w:rPr>
                <w:rFonts w:ascii="Calibri" w:eastAsia="Times New Roman" w:hAnsi="Calibri" w:cs="Calibri"/>
                <w:color w:val="000000"/>
              </w:rPr>
              <w:t xml:space="preserve"> the children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09_1SA_15_06 </w:t>
            </w:r>
          </w:p>
        </w:tc>
      </w:tr>
      <w:tr w:rsidR="00BF0BBD" w:rsidRPr="00BF0BBD" w14:paraId="30717D8A" w14:textId="77777777" w:rsidTr="00BF0BBD">
        <w:trPr>
          <w:trHeight w:val="300"/>
        </w:trPr>
        <w:tc>
          <w:tcPr>
            <w:tcW w:w="4700" w:type="dxa"/>
            <w:tcBorders>
              <w:top w:val="nil"/>
              <w:left w:val="nil"/>
              <w:bottom w:val="nil"/>
              <w:right w:val="nil"/>
            </w:tcBorders>
            <w:shd w:val="clear" w:color="auto" w:fill="auto"/>
            <w:vAlign w:val="bottom"/>
            <w:hideMark/>
          </w:tcPr>
          <w:p w14:paraId="157E7C41" w14:textId="183A5B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time with the</w:t>
            </w:r>
            <w:r w:rsidR="00FF4471">
              <w:rPr>
                <w:rFonts w:ascii="Calibri" w:eastAsia="Times New Roman" w:hAnsi="Calibri" w:cs="Calibri"/>
                <w:color w:val="000000"/>
              </w:rPr>
              <w:t>,</w:t>
            </w:r>
            <w:r w:rsidRPr="00BF0BBD">
              <w:rPr>
                <w:rFonts w:ascii="Calibri" w:eastAsia="Times New Roman" w:hAnsi="Calibri" w:cs="Calibri"/>
                <w:color w:val="000000"/>
              </w:rPr>
              <w:t xml:space="preserve"> 44_ACT_14_28 </w:t>
            </w:r>
          </w:p>
        </w:tc>
      </w:tr>
      <w:tr w:rsidR="00BF0BBD" w:rsidRPr="00BF0BBD" w14:paraId="05193A48" w14:textId="77777777" w:rsidTr="00BF0BBD">
        <w:trPr>
          <w:trHeight w:val="300"/>
        </w:trPr>
        <w:tc>
          <w:tcPr>
            <w:tcW w:w="4700" w:type="dxa"/>
            <w:tcBorders>
              <w:top w:val="nil"/>
              <w:left w:val="nil"/>
              <w:bottom w:val="nil"/>
              <w:right w:val="nil"/>
            </w:tcBorders>
            <w:shd w:val="clear" w:color="auto" w:fill="auto"/>
            <w:vAlign w:val="bottom"/>
            <w:hideMark/>
          </w:tcPr>
          <w:p w14:paraId="0CE9EC41" w14:textId="5592A9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07_JUD_12_02</w:t>
            </w:r>
            <w:r w:rsidR="00FF4471">
              <w:rPr>
                <w:rFonts w:ascii="Calibri" w:eastAsia="Times New Roman" w:hAnsi="Calibri" w:cs="Calibri"/>
                <w:color w:val="000000"/>
              </w:rPr>
              <w:t>,</w:t>
            </w:r>
            <w:r w:rsidRPr="00BF0BBD">
              <w:rPr>
                <w:rFonts w:ascii="Calibri" w:eastAsia="Times New Roman" w:hAnsi="Calibri" w:cs="Calibri"/>
                <w:color w:val="000000"/>
              </w:rPr>
              <w:t xml:space="preserve"> with the children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11_1KI_08_09 </w:t>
            </w:r>
          </w:p>
        </w:tc>
      </w:tr>
      <w:tr w:rsidR="00BF0BBD" w:rsidRPr="00BF0BBD" w14:paraId="5474BBB0" w14:textId="77777777" w:rsidTr="00BF0BBD">
        <w:trPr>
          <w:trHeight w:val="600"/>
        </w:trPr>
        <w:tc>
          <w:tcPr>
            <w:tcW w:w="4700" w:type="dxa"/>
            <w:tcBorders>
              <w:top w:val="nil"/>
              <w:left w:val="nil"/>
              <w:bottom w:val="nil"/>
              <w:right w:val="nil"/>
            </w:tcBorders>
            <w:shd w:val="clear" w:color="auto" w:fill="auto"/>
            <w:vAlign w:val="bottom"/>
            <w:hideMark/>
          </w:tcPr>
          <w:p w14:paraId="33DD8644" w14:textId="2F0F79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07_JUD_12_02</w:t>
            </w:r>
            <w:r w:rsidR="00FF4471">
              <w:rPr>
                <w:rFonts w:ascii="Calibri" w:eastAsia="Times New Roman" w:hAnsi="Calibri" w:cs="Calibri"/>
                <w:color w:val="000000"/>
              </w:rPr>
              <w:t>,</w:t>
            </w:r>
            <w:r w:rsidRPr="00BF0BBD">
              <w:rPr>
                <w:rFonts w:ascii="Calibri" w:eastAsia="Times New Roman" w:hAnsi="Calibri" w:cs="Calibri"/>
                <w:color w:val="000000"/>
              </w:rPr>
              <w:t xml:space="preserve"> with the children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11_1KI_08_09 </w:t>
            </w:r>
          </w:p>
        </w:tc>
      </w:tr>
      <w:tr w:rsidR="00BF0BBD" w:rsidRPr="00BF0BBD" w14:paraId="4FFA706B" w14:textId="77777777" w:rsidTr="00BF0BBD">
        <w:trPr>
          <w:trHeight w:val="1500"/>
        </w:trPr>
        <w:tc>
          <w:tcPr>
            <w:tcW w:w="4700" w:type="dxa"/>
            <w:tcBorders>
              <w:top w:val="nil"/>
              <w:left w:val="nil"/>
              <w:bottom w:val="nil"/>
              <w:right w:val="nil"/>
            </w:tcBorders>
            <w:shd w:val="clear" w:color="auto" w:fill="auto"/>
            <w:vAlign w:val="bottom"/>
            <w:hideMark/>
          </w:tcPr>
          <w:p w14:paraId="1D5138B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09_1SA_14:19 And it came to pass, while Saul talked unto the priest, that the noise that [was] in the host of the Philistines went on and increased: and Saul said unto the priest, Withdraw thine hand. #,</w:t>
            </w:r>
          </w:p>
        </w:tc>
      </w:tr>
      <w:tr w:rsidR="00BF0BBD" w:rsidRPr="00BF0BBD" w14:paraId="7F223AAC" w14:textId="77777777" w:rsidTr="00BF0BBD">
        <w:trPr>
          <w:trHeight w:val="300"/>
        </w:trPr>
        <w:tc>
          <w:tcPr>
            <w:tcW w:w="4700" w:type="dxa"/>
            <w:tcBorders>
              <w:top w:val="nil"/>
              <w:left w:val="nil"/>
              <w:bottom w:val="nil"/>
              <w:right w:val="nil"/>
            </w:tcBorders>
            <w:shd w:val="clear" w:color="auto" w:fill="auto"/>
            <w:vAlign w:val="bottom"/>
            <w:hideMark/>
          </w:tcPr>
          <w:p w14:paraId="55B796D5" w14:textId="3D807A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increased and</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41_MAR_04_08 </w:t>
            </w:r>
          </w:p>
        </w:tc>
      </w:tr>
      <w:tr w:rsidR="00BF0BBD" w:rsidRPr="00BF0BBD" w14:paraId="16C8844F" w14:textId="77777777" w:rsidTr="00BF0BBD">
        <w:trPr>
          <w:trHeight w:val="300"/>
        </w:trPr>
        <w:tc>
          <w:tcPr>
            <w:tcW w:w="4700" w:type="dxa"/>
            <w:tcBorders>
              <w:top w:val="nil"/>
              <w:left w:val="nil"/>
              <w:bottom w:val="nil"/>
              <w:right w:val="nil"/>
            </w:tcBorders>
            <w:shd w:val="clear" w:color="auto" w:fill="auto"/>
            <w:vAlign w:val="bottom"/>
            <w:hideMark/>
          </w:tcPr>
          <w:p w14:paraId="5F31DBC2" w14:textId="04C07C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09_1SA_13_10</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09_1SA_16_06 </w:t>
            </w:r>
          </w:p>
        </w:tc>
      </w:tr>
      <w:tr w:rsidR="00BF0BBD" w:rsidRPr="00BF0BBD" w14:paraId="03B8CF5B" w14:textId="77777777" w:rsidTr="00BF0BBD">
        <w:trPr>
          <w:trHeight w:val="300"/>
        </w:trPr>
        <w:tc>
          <w:tcPr>
            <w:tcW w:w="4700" w:type="dxa"/>
            <w:tcBorders>
              <w:top w:val="nil"/>
              <w:left w:val="nil"/>
              <w:bottom w:val="nil"/>
              <w:right w:val="nil"/>
            </w:tcBorders>
            <w:shd w:val="clear" w:color="auto" w:fill="auto"/>
            <w:vAlign w:val="bottom"/>
            <w:hideMark/>
          </w:tcPr>
          <w:p w14:paraId="25889495" w14:textId="1585D8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09_1SA_13_10</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09_1SA_16_06 </w:t>
            </w:r>
          </w:p>
        </w:tc>
      </w:tr>
      <w:tr w:rsidR="00BF0BBD" w:rsidRPr="00BF0BBD" w14:paraId="29A3871C" w14:textId="77777777" w:rsidTr="00BF0BBD">
        <w:trPr>
          <w:trHeight w:val="300"/>
        </w:trPr>
        <w:tc>
          <w:tcPr>
            <w:tcW w:w="4700" w:type="dxa"/>
            <w:tcBorders>
              <w:top w:val="nil"/>
              <w:left w:val="nil"/>
              <w:bottom w:val="nil"/>
              <w:right w:val="nil"/>
            </w:tcBorders>
            <w:shd w:val="clear" w:color="auto" w:fill="auto"/>
            <w:vAlign w:val="bottom"/>
            <w:hideMark/>
          </w:tcPr>
          <w:p w14:paraId="63F78483" w14:textId="1A3D8D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09_1SA_14_18</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09_1SA_14_34 </w:t>
            </w:r>
          </w:p>
        </w:tc>
      </w:tr>
      <w:tr w:rsidR="00BF0BBD" w:rsidRPr="00BF0BBD" w14:paraId="1867F5B1" w14:textId="77777777" w:rsidTr="00BF0BBD">
        <w:trPr>
          <w:trHeight w:val="300"/>
        </w:trPr>
        <w:tc>
          <w:tcPr>
            <w:tcW w:w="4700" w:type="dxa"/>
            <w:tcBorders>
              <w:top w:val="nil"/>
              <w:left w:val="nil"/>
              <w:bottom w:val="nil"/>
              <w:right w:val="nil"/>
            </w:tcBorders>
            <w:shd w:val="clear" w:color="auto" w:fill="auto"/>
            <w:vAlign w:val="bottom"/>
            <w:hideMark/>
          </w:tcPr>
          <w:p w14:paraId="0182F7C5" w14:textId="024B4D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09_1SA_14_01</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09_1SA_16_06 </w:t>
            </w:r>
          </w:p>
        </w:tc>
      </w:tr>
      <w:tr w:rsidR="00BF0BBD" w:rsidRPr="00BF0BBD" w14:paraId="03E16D9C" w14:textId="77777777" w:rsidTr="00BF0BBD">
        <w:trPr>
          <w:trHeight w:val="600"/>
        </w:trPr>
        <w:tc>
          <w:tcPr>
            <w:tcW w:w="4700" w:type="dxa"/>
            <w:tcBorders>
              <w:top w:val="nil"/>
              <w:left w:val="nil"/>
              <w:bottom w:val="nil"/>
              <w:right w:val="nil"/>
            </w:tcBorders>
            <w:shd w:val="clear" w:color="auto" w:fill="auto"/>
            <w:vAlign w:val="bottom"/>
            <w:hideMark/>
          </w:tcPr>
          <w:p w14:paraId="674958D2" w14:textId="62477F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09_1SA_07_02</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 while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10_2SA_13_30 </w:t>
            </w:r>
          </w:p>
        </w:tc>
      </w:tr>
      <w:tr w:rsidR="00BF0BBD" w:rsidRPr="00BF0BBD" w14:paraId="204F68F3" w14:textId="77777777" w:rsidTr="00BF0BBD">
        <w:trPr>
          <w:trHeight w:val="300"/>
        </w:trPr>
        <w:tc>
          <w:tcPr>
            <w:tcW w:w="4700" w:type="dxa"/>
            <w:tcBorders>
              <w:top w:val="nil"/>
              <w:left w:val="nil"/>
              <w:bottom w:val="nil"/>
              <w:right w:val="nil"/>
            </w:tcBorders>
            <w:shd w:val="clear" w:color="auto" w:fill="auto"/>
            <w:vAlign w:val="bottom"/>
            <w:hideMark/>
          </w:tcPr>
          <w:p w14:paraId="7A36B875" w14:textId="7DD46C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07_JUD_07_01</w:t>
            </w:r>
            <w:r w:rsidR="00FF4471">
              <w:rPr>
                <w:rFonts w:ascii="Calibri" w:eastAsia="Times New Roman" w:hAnsi="Calibri" w:cs="Calibri"/>
                <w:color w:val="000000"/>
              </w:rPr>
              <w:t>,</w:t>
            </w:r>
            <w:r w:rsidRPr="00BF0BBD">
              <w:rPr>
                <w:rFonts w:ascii="Calibri" w:eastAsia="Times New Roman" w:hAnsi="Calibri" w:cs="Calibri"/>
                <w:color w:val="000000"/>
              </w:rPr>
              <w:t xml:space="preserve"> host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09_1SA_17_46 </w:t>
            </w:r>
          </w:p>
        </w:tc>
      </w:tr>
      <w:tr w:rsidR="00BF0BBD" w:rsidRPr="00BF0BBD" w14:paraId="60DC7BD4" w14:textId="77777777" w:rsidTr="00BF0BBD">
        <w:trPr>
          <w:trHeight w:val="300"/>
        </w:trPr>
        <w:tc>
          <w:tcPr>
            <w:tcW w:w="4700" w:type="dxa"/>
            <w:tcBorders>
              <w:top w:val="nil"/>
              <w:left w:val="nil"/>
              <w:bottom w:val="nil"/>
              <w:right w:val="nil"/>
            </w:tcBorders>
            <w:shd w:val="clear" w:color="auto" w:fill="auto"/>
            <w:vAlign w:val="bottom"/>
            <w:hideMark/>
          </w:tcPr>
          <w:p w14:paraId="217A0347" w14:textId="72F674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host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09_1SA_17_46 </w:t>
            </w:r>
          </w:p>
        </w:tc>
      </w:tr>
      <w:tr w:rsidR="00BF0BBD" w:rsidRPr="00BF0BBD" w14:paraId="3693F043" w14:textId="77777777" w:rsidTr="00BF0BBD">
        <w:trPr>
          <w:trHeight w:val="300"/>
        </w:trPr>
        <w:tc>
          <w:tcPr>
            <w:tcW w:w="4700" w:type="dxa"/>
            <w:tcBorders>
              <w:top w:val="nil"/>
              <w:left w:val="nil"/>
              <w:bottom w:val="nil"/>
              <w:right w:val="nil"/>
            </w:tcBorders>
            <w:shd w:val="clear" w:color="auto" w:fill="auto"/>
            <w:vAlign w:val="bottom"/>
            <w:hideMark/>
          </w:tcPr>
          <w:p w14:paraId="05876756" w14:textId="751101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09_1SA_14_01</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09_1SA_16_06 </w:t>
            </w:r>
          </w:p>
        </w:tc>
      </w:tr>
      <w:tr w:rsidR="00BF0BBD" w:rsidRPr="00BF0BBD" w14:paraId="77805DD1" w14:textId="77777777" w:rsidTr="00BF0BBD">
        <w:trPr>
          <w:trHeight w:val="300"/>
        </w:trPr>
        <w:tc>
          <w:tcPr>
            <w:tcW w:w="4700" w:type="dxa"/>
            <w:tcBorders>
              <w:top w:val="nil"/>
              <w:left w:val="nil"/>
              <w:bottom w:val="nil"/>
              <w:right w:val="nil"/>
            </w:tcBorders>
            <w:shd w:val="clear" w:color="auto" w:fill="auto"/>
            <w:vAlign w:val="bottom"/>
            <w:hideMark/>
          </w:tcPr>
          <w:p w14:paraId="6474FFA6" w14:textId="0A54D4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09_1SA_14_01</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09_1SA_16_06 </w:t>
            </w:r>
          </w:p>
        </w:tc>
      </w:tr>
      <w:tr w:rsidR="00BF0BBD" w:rsidRPr="00BF0BBD" w14:paraId="0676B905" w14:textId="77777777" w:rsidTr="00BF0BBD">
        <w:trPr>
          <w:trHeight w:val="600"/>
        </w:trPr>
        <w:tc>
          <w:tcPr>
            <w:tcW w:w="4700" w:type="dxa"/>
            <w:tcBorders>
              <w:top w:val="nil"/>
              <w:left w:val="nil"/>
              <w:bottom w:val="nil"/>
              <w:right w:val="nil"/>
            </w:tcBorders>
            <w:shd w:val="clear" w:color="auto" w:fill="auto"/>
            <w:vAlign w:val="bottom"/>
            <w:hideMark/>
          </w:tcPr>
          <w:p w14:paraId="129C04F4" w14:textId="12954C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09_1SA_17_04 </w:t>
            </w:r>
          </w:p>
        </w:tc>
      </w:tr>
      <w:tr w:rsidR="00BF0BBD" w:rsidRPr="00BF0BBD" w14:paraId="2EA8391E" w14:textId="77777777" w:rsidTr="00BF0BBD">
        <w:trPr>
          <w:trHeight w:val="600"/>
        </w:trPr>
        <w:tc>
          <w:tcPr>
            <w:tcW w:w="4700" w:type="dxa"/>
            <w:tcBorders>
              <w:top w:val="nil"/>
              <w:left w:val="nil"/>
              <w:bottom w:val="nil"/>
              <w:right w:val="nil"/>
            </w:tcBorders>
            <w:shd w:val="clear" w:color="auto" w:fill="auto"/>
            <w:vAlign w:val="bottom"/>
            <w:hideMark/>
          </w:tcPr>
          <w:p w14:paraId="13A4A705" w14:textId="5A3C2D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 went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09_1SA_18_30 </w:t>
            </w:r>
          </w:p>
        </w:tc>
      </w:tr>
      <w:tr w:rsidR="00BF0BBD" w:rsidRPr="00BF0BBD" w14:paraId="5D9EC99E" w14:textId="77777777" w:rsidTr="00BF0BBD">
        <w:trPr>
          <w:trHeight w:val="300"/>
        </w:trPr>
        <w:tc>
          <w:tcPr>
            <w:tcW w:w="4700" w:type="dxa"/>
            <w:tcBorders>
              <w:top w:val="nil"/>
              <w:left w:val="nil"/>
              <w:bottom w:val="nil"/>
              <w:right w:val="nil"/>
            </w:tcBorders>
            <w:shd w:val="clear" w:color="auto" w:fill="auto"/>
            <w:vAlign w:val="bottom"/>
            <w:hideMark/>
          </w:tcPr>
          <w:p w14:paraId="06A406A0" w14:textId="6996C0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09_1SA_14_01</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09_1SA_14_41 </w:t>
            </w:r>
          </w:p>
        </w:tc>
      </w:tr>
      <w:tr w:rsidR="00BF0BBD" w:rsidRPr="00BF0BBD" w14:paraId="17926508" w14:textId="77777777" w:rsidTr="00BF0BBD">
        <w:trPr>
          <w:trHeight w:val="300"/>
        </w:trPr>
        <w:tc>
          <w:tcPr>
            <w:tcW w:w="4700" w:type="dxa"/>
            <w:tcBorders>
              <w:top w:val="nil"/>
              <w:left w:val="nil"/>
              <w:bottom w:val="nil"/>
              <w:right w:val="nil"/>
            </w:tcBorders>
            <w:shd w:val="clear" w:color="auto" w:fill="auto"/>
            <w:vAlign w:val="bottom"/>
            <w:hideMark/>
          </w:tcPr>
          <w:p w14:paraId="2FA993A8" w14:textId="089324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09_1SA_14_01</w:t>
            </w:r>
            <w:r w:rsidR="00FF4471">
              <w:rPr>
                <w:rFonts w:ascii="Calibri" w:eastAsia="Times New Roman" w:hAnsi="Calibri" w:cs="Calibri"/>
                <w:color w:val="000000"/>
              </w:rPr>
              <w:t>,</w:t>
            </w:r>
            <w:r w:rsidRPr="00BF0BBD">
              <w:rPr>
                <w:rFonts w:ascii="Calibri" w:eastAsia="Times New Roman" w:hAnsi="Calibri" w:cs="Calibri"/>
                <w:color w:val="000000"/>
              </w:rPr>
              <w:t xml:space="preserve"> Saul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09_1SA_14_41 </w:t>
            </w:r>
          </w:p>
        </w:tc>
      </w:tr>
      <w:tr w:rsidR="00BF0BBD" w:rsidRPr="00BF0BBD" w14:paraId="72D6A4DD" w14:textId="77777777" w:rsidTr="00BF0BBD">
        <w:trPr>
          <w:trHeight w:val="600"/>
        </w:trPr>
        <w:tc>
          <w:tcPr>
            <w:tcW w:w="4700" w:type="dxa"/>
            <w:tcBorders>
              <w:top w:val="nil"/>
              <w:left w:val="nil"/>
              <w:bottom w:val="nil"/>
              <w:right w:val="nil"/>
            </w:tcBorders>
            <w:shd w:val="clear" w:color="auto" w:fill="auto"/>
            <w:vAlign w:val="bottom"/>
            <w:hideMark/>
          </w:tcPr>
          <w:p w14:paraId="663AA4F1" w14:textId="28D237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09_1SA_14_01</w:t>
            </w:r>
            <w:r w:rsidR="00FF4471">
              <w:rPr>
                <w:rFonts w:ascii="Calibri" w:eastAsia="Times New Roman" w:hAnsi="Calibri" w:cs="Calibri"/>
                <w:color w:val="000000"/>
              </w:rPr>
              <w:t>,</w:t>
            </w:r>
            <w:r w:rsidRPr="00BF0BBD">
              <w:rPr>
                <w:rFonts w:ascii="Calibri" w:eastAsia="Times New Roman" w:hAnsi="Calibri" w:cs="Calibri"/>
                <w:color w:val="000000"/>
              </w:rPr>
              <w:t xml:space="preserve"> Saul said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09_1SA_15_06 </w:t>
            </w:r>
          </w:p>
        </w:tc>
      </w:tr>
      <w:tr w:rsidR="00BF0BBD" w:rsidRPr="00BF0BBD" w14:paraId="4E51755D" w14:textId="77777777" w:rsidTr="00BF0BBD">
        <w:trPr>
          <w:trHeight w:val="300"/>
        </w:trPr>
        <w:tc>
          <w:tcPr>
            <w:tcW w:w="4700" w:type="dxa"/>
            <w:tcBorders>
              <w:top w:val="nil"/>
              <w:left w:val="nil"/>
              <w:bottom w:val="nil"/>
              <w:right w:val="nil"/>
            </w:tcBorders>
            <w:shd w:val="clear" w:color="auto" w:fill="auto"/>
            <w:vAlign w:val="bottom"/>
            <w:hideMark/>
          </w:tcPr>
          <w:p w14:paraId="2F7FA108" w14:textId="5CAD45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09_1SA_13_03</w:t>
            </w:r>
            <w:r w:rsidR="00FF4471">
              <w:rPr>
                <w:rFonts w:ascii="Calibri" w:eastAsia="Times New Roman" w:hAnsi="Calibri" w:cs="Calibri"/>
                <w:color w:val="000000"/>
              </w:rPr>
              <w:t>,</w:t>
            </w:r>
            <w:r w:rsidRPr="00BF0BBD">
              <w:rPr>
                <w:rFonts w:ascii="Calibri" w:eastAsia="Times New Roman" w:hAnsi="Calibri" w:cs="Calibri"/>
                <w:color w:val="000000"/>
              </w:rPr>
              <w:t xml:space="preserve"> that was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09_1SA_14_27 </w:t>
            </w:r>
          </w:p>
        </w:tc>
      </w:tr>
      <w:tr w:rsidR="00BF0BBD" w:rsidRPr="00BF0BBD" w14:paraId="5C3C3494" w14:textId="77777777" w:rsidTr="00BF0BBD">
        <w:trPr>
          <w:trHeight w:val="300"/>
        </w:trPr>
        <w:tc>
          <w:tcPr>
            <w:tcW w:w="4700" w:type="dxa"/>
            <w:tcBorders>
              <w:top w:val="nil"/>
              <w:left w:val="nil"/>
              <w:bottom w:val="nil"/>
              <w:right w:val="nil"/>
            </w:tcBorders>
            <w:shd w:val="clear" w:color="auto" w:fill="auto"/>
            <w:vAlign w:val="bottom"/>
            <w:hideMark/>
          </w:tcPr>
          <w:p w14:paraId="2610593D" w14:textId="26C9C2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07_JUD_15_19</w:t>
            </w:r>
            <w:r w:rsidR="00FF4471">
              <w:rPr>
                <w:rFonts w:ascii="Calibri" w:eastAsia="Times New Roman" w:hAnsi="Calibri" w:cs="Calibri"/>
                <w:color w:val="000000"/>
              </w:rPr>
              <w:t>,</w:t>
            </w:r>
            <w:r w:rsidRPr="00BF0BBD">
              <w:rPr>
                <w:rFonts w:ascii="Calibri" w:eastAsia="Times New Roman" w:hAnsi="Calibri" w:cs="Calibri"/>
                <w:color w:val="000000"/>
              </w:rPr>
              <w:t xml:space="preserve"> that was in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11_1KI_18_38 </w:t>
            </w:r>
          </w:p>
        </w:tc>
      </w:tr>
      <w:tr w:rsidR="00BF0BBD" w:rsidRPr="00BF0BBD" w14:paraId="53CCC844" w14:textId="77777777" w:rsidTr="00BF0BBD">
        <w:trPr>
          <w:trHeight w:val="300"/>
        </w:trPr>
        <w:tc>
          <w:tcPr>
            <w:tcW w:w="4700" w:type="dxa"/>
            <w:tcBorders>
              <w:top w:val="nil"/>
              <w:left w:val="nil"/>
              <w:bottom w:val="nil"/>
              <w:right w:val="nil"/>
            </w:tcBorders>
            <w:shd w:val="clear" w:color="auto" w:fill="auto"/>
            <w:vAlign w:val="bottom"/>
            <w:hideMark/>
          </w:tcPr>
          <w:p w14:paraId="0CB9ED2E" w14:textId="1E4B94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09_1SA_12_09</w:t>
            </w:r>
            <w:r w:rsidR="00FF4471">
              <w:rPr>
                <w:rFonts w:ascii="Calibri" w:eastAsia="Times New Roman" w:hAnsi="Calibri" w:cs="Calibri"/>
                <w:color w:val="000000"/>
              </w:rPr>
              <w:t>,</w:t>
            </w:r>
            <w:r w:rsidRPr="00BF0BBD">
              <w:rPr>
                <w:rFonts w:ascii="Calibri" w:eastAsia="Times New Roman" w:hAnsi="Calibri" w:cs="Calibri"/>
                <w:color w:val="000000"/>
              </w:rPr>
              <w:t xml:space="preserve"> the host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09_1SA_17_46 </w:t>
            </w:r>
          </w:p>
        </w:tc>
      </w:tr>
      <w:tr w:rsidR="00BF0BBD" w:rsidRPr="00BF0BBD" w14:paraId="0FE381E4" w14:textId="77777777" w:rsidTr="00BF0BBD">
        <w:trPr>
          <w:trHeight w:val="300"/>
        </w:trPr>
        <w:tc>
          <w:tcPr>
            <w:tcW w:w="4700" w:type="dxa"/>
            <w:tcBorders>
              <w:top w:val="nil"/>
              <w:left w:val="nil"/>
              <w:bottom w:val="nil"/>
              <w:right w:val="nil"/>
            </w:tcBorders>
            <w:shd w:val="clear" w:color="auto" w:fill="auto"/>
            <w:vAlign w:val="bottom"/>
            <w:hideMark/>
          </w:tcPr>
          <w:p w14:paraId="722BA846" w14:textId="7AE80C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07_JUD_07_01</w:t>
            </w:r>
            <w:r w:rsidR="00FF4471">
              <w:rPr>
                <w:rFonts w:ascii="Calibri" w:eastAsia="Times New Roman" w:hAnsi="Calibri" w:cs="Calibri"/>
                <w:color w:val="000000"/>
              </w:rPr>
              <w:t>,</w:t>
            </w:r>
            <w:r w:rsidRPr="00BF0BBD">
              <w:rPr>
                <w:rFonts w:ascii="Calibri" w:eastAsia="Times New Roman" w:hAnsi="Calibri" w:cs="Calibri"/>
                <w:color w:val="000000"/>
              </w:rPr>
              <w:t xml:space="preserve"> the host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09_1SA_17_46 </w:t>
            </w:r>
          </w:p>
        </w:tc>
      </w:tr>
      <w:tr w:rsidR="00BF0BBD" w:rsidRPr="00BF0BBD" w14:paraId="1D414469" w14:textId="77777777" w:rsidTr="00BF0BBD">
        <w:trPr>
          <w:trHeight w:val="300"/>
        </w:trPr>
        <w:tc>
          <w:tcPr>
            <w:tcW w:w="4700" w:type="dxa"/>
            <w:tcBorders>
              <w:top w:val="nil"/>
              <w:left w:val="nil"/>
              <w:bottom w:val="nil"/>
              <w:right w:val="nil"/>
            </w:tcBorders>
            <w:shd w:val="clear" w:color="auto" w:fill="auto"/>
            <w:vAlign w:val="bottom"/>
            <w:hideMark/>
          </w:tcPr>
          <w:p w14:paraId="25FAB011" w14:textId="14B019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noise that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11_1KI_01_45 </w:t>
            </w:r>
          </w:p>
        </w:tc>
      </w:tr>
      <w:tr w:rsidR="00BF0BBD" w:rsidRPr="00BF0BBD" w14:paraId="10FAD5B6" w14:textId="77777777" w:rsidTr="00BF0BBD">
        <w:trPr>
          <w:trHeight w:val="600"/>
        </w:trPr>
        <w:tc>
          <w:tcPr>
            <w:tcW w:w="4700" w:type="dxa"/>
            <w:tcBorders>
              <w:top w:val="nil"/>
              <w:left w:val="nil"/>
              <w:bottom w:val="nil"/>
              <w:right w:val="nil"/>
            </w:tcBorders>
            <w:shd w:val="clear" w:color="auto" w:fill="auto"/>
            <w:vAlign w:val="bottom"/>
            <w:hideMark/>
          </w:tcPr>
          <w:p w14:paraId="6BEA2784" w14:textId="3170CC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09_1SA_13_23</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went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09_1SA_14_46 </w:t>
            </w:r>
          </w:p>
        </w:tc>
      </w:tr>
      <w:tr w:rsidR="00BF0BBD" w:rsidRPr="00BF0BBD" w14:paraId="59272FFD" w14:textId="77777777" w:rsidTr="00BF0BBD">
        <w:trPr>
          <w:trHeight w:val="300"/>
        </w:trPr>
        <w:tc>
          <w:tcPr>
            <w:tcW w:w="4700" w:type="dxa"/>
            <w:tcBorders>
              <w:top w:val="nil"/>
              <w:left w:val="nil"/>
              <w:bottom w:val="nil"/>
              <w:right w:val="nil"/>
            </w:tcBorders>
            <w:shd w:val="clear" w:color="auto" w:fill="auto"/>
            <w:vAlign w:val="bottom"/>
            <w:hideMark/>
          </w:tcPr>
          <w:p w14:paraId="01E56A2F" w14:textId="47810C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05_DEU_26_03</w:t>
            </w:r>
            <w:r w:rsidR="00FF4471">
              <w:rPr>
                <w:rFonts w:ascii="Calibri" w:eastAsia="Times New Roman" w:hAnsi="Calibri" w:cs="Calibri"/>
                <w:color w:val="000000"/>
              </w:rPr>
              <w:t>,</w:t>
            </w:r>
            <w:r w:rsidRPr="00BF0BBD">
              <w:rPr>
                <w:rFonts w:ascii="Calibri" w:eastAsia="Times New Roman" w:hAnsi="Calibri" w:cs="Calibri"/>
                <w:color w:val="000000"/>
              </w:rPr>
              <w:t xml:space="preserve"> the priest that</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24_JER_29_26 </w:t>
            </w:r>
          </w:p>
        </w:tc>
      </w:tr>
      <w:tr w:rsidR="00BF0BBD" w:rsidRPr="00BF0BBD" w14:paraId="07B801C0" w14:textId="77777777" w:rsidTr="00BF0BBD">
        <w:trPr>
          <w:trHeight w:val="300"/>
        </w:trPr>
        <w:tc>
          <w:tcPr>
            <w:tcW w:w="4700" w:type="dxa"/>
            <w:tcBorders>
              <w:top w:val="nil"/>
              <w:left w:val="nil"/>
              <w:bottom w:val="nil"/>
              <w:right w:val="nil"/>
            </w:tcBorders>
            <w:shd w:val="clear" w:color="auto" w:fill="auto"/>
            <w:vAlign w:val="bottom"/>
            <w:hideMark/>
          </w:tcPr>
          <w:p w14:paraId="4F68EF7A" w14:textId="529685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05_DEU_26_03</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priest</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24_JER_06_13 </w:t>
            </w:r>
          </w:p>
        </w:tc>
      </w:tr>
      <w:tr w:rsidR="00BF0BBD" w:rsidRPr="00BF0BBD" w14:paraId="4A0FCCB2" w14:textId="77777777" w:rsidTr="00BF0BBD">
        <w:trPr>
          <w:trHeight w:val="300"/>
        </w:trPr>
        <w:tc>
          <w:tcPr>
            <w:tcW w:w="4700" w:type="dxa"/>
            <w:tcBorders>
              <w:top w:val="nil"/>
              <w:left w:val="nil"/>
              <w:bottom w:val="nil"/>
              <w:right w:val="nil"/>
            </w:tcBorders>
            <w:shd w:val="clear" w:color="auto" w:fill="auto"/>
            <w:vAlign w:val="bottom"/>
            <w:hideMark/>
          </w:tcPr>
          <w:p w14:paraId="3927E1D7" w14:textId="4A1C3B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09_1SA_06_01</w:t>
            </w:r>
            <w:r w:rsidR="00FF4471">
              <w:rPr>
                <w:rFonts w:ascii="Calibri" w:eastAsia="Times New Roman" w:hAnsi="Calibri" w:cs="Calibri"/>
                <w:color w:val="000000"/>
              </w:rPr>
              <w:t>,</w:t>
            </w:r>
            <w:r w:rsidRPr="00BF0BBD">
              <w:rPr>
                <w:rFonts w:ascii="Calibri" w:eastAsia="Times New Roman" w:hAnsi="Calibri" w:cs="Calibri"/>
                <w:color w:val="000000"/>
              </w:rPr>
              <w:t xml:space="preserve"> was in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09_1SA_22_04 </w:t>
            </w:r>
          </w:p>
        </w:tc>
      </w:tr>
      <w:tr w:rsidR="00BF0BBD" w:rsidRPr="00BF0BBD" w14:paraId="5C544A29" w14:textId="77777777" w:rsidTr="00BF0BBD">
        <w:trPr>
          <w:trHeight w:val="300"/>
        </w:trPr>
        <w:tc>
          <w:tcPr>
            <w:tcW w:w="4700" w:type="dxa"/>
            <w:tcBorders>
              <w:top w:val="nil"/>
              <w:left w:val="nil"/>
              <w:bottom w:val="nil"/>
              <w:right w:val="nil"/>
            </w:tcBorders>
            <w:shd w:val="clear" w:color="auto" w:fill="auto"/>
            <w:vAlign w:val="bottom"/>
            <w:hideMark/>
          </w:tcPr>
          <w:p w14:paraId="5B2CAF77" w14:textId="381699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went on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09_1SA_19_23 </w:t>
            </w:r>
          </w:p>
        </w:tc>
      </w:tr>
      <w:tr w:rsidR="00BF0BBD" w:rsidRPr="00BF0BBD" w14:paraId="33E66333" w14:textId="77777777" w:rsidTr="00BF0BBD">
        <w:trPr>
          <w:trHeight w:val="300"/>
        </w:trPr>
        <w:tc>
          <w:tcPr>
            <w:tcW w:w="4700" w:type="dxa"/>
            <w:tcBorders>
              <w:top w:val="nil"/>
              <w:left w:val="nil"/>
              <w:bottom w:val="nil"/>
              <w:right w:val="nil"/>
            </w:tcBorders>
            <w:shd w:val="clear" w:color="auto" w:fill="auto"/>
            <w:vAlign w:val="bottom"/>
            <w:hideMark/>
          </w:tcPr>
          <w:p w14:paraId="28ADF03F" w14:textId="2E185E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Withdraw thine hand</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18_JOB_13_21 </w:t>
            </w:r>
          </w:p>
        </w:tc>
      </w:tr>
      <w:tr w:rsidR="00BF0BBD" w:rsidRPr="00BF0BBD" w14:paraId="2ECE593F" w14:textId="77777777" w:rsidTr="00BF0BBD">
        <w:trPr>
          <w:trHeight w:val="1500"/>
        </w:trPr>
        <w:tc>
          <w:tcPr>
            <w:tcW w:w="4700" w:type="dxa"/>
            <w:tcBorders>
              <w:top w:val="nil"/>
              <w:left w:val="nil"/>
              <w:bottom w:val="nil"/>
              <w:right w:val="nil"/>
            </w:tcBorders>
            <w:shd w:val="clear" w:color="auto" w:fill="auto"/>
            <w:vAlign w:val="bottom"/>
            <w:hideMark/>
          </w:tcPr>
          <w:p w14:paraId="28786BD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09_1SA_14:20 And Saul and all the people that [were] with him assembled themselves, and they came to the battle: and, behold, every man's sword was against his fellow, [and there was] a very great discomfiture. #,</w:t>
            </w:r>
          </w:p>
        </w:tc>
      </w:tr>
      <w:tr w:rsidR="00BF0BBD" w:rsidRPr="00BF0BBD" w14:paraId="3DD72CAF" w14:textId="77777777" w:rsidTr="00BF0BBD">
        <w:trPr>
          <w:trHeight w:val="300"/>
        </w:trPr>
        <w:tc>
          <w:tcPr>
            <w:tcW w:w="4700" w:type="dxa"/>
            <w:tcBorders>
              <w:top w:val="nil"/>
              <w:left w:val="nil"/>
              <w:bottom w:val="nil"/>
              <w:right w:val="nil"/>
            </w:tcBorders>
            <w:shd w:val="clear" w:color="auto" w:fill="auto"/>
            <w:vAlign w:val="bottom"/>
            <w:hideMark/>
          </w:tcPr>
          <w:p w14:paraId="3D429191" w14:textId="12278D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09_1SA_14_15</w:t>
            </w:r>
            <w:r w:rsidR="00FF4471">
              <w:rPr>
                <w:rFonts w:ascii="Calibri" w:eastAsia="Times New Roman" w:hAnsi="Calibri" w:cs="Calibri"/>
                <w:color w:val="000000"/>
              </w:rPr>
              <w:t>,</w:t>
            </w:r>
            <w:r w:rsidRPr="00BF0BBD">
              <w:rPr>
                <w:rFonts w:ascii="Calibri" w:eastAsia="Times New Roman" w:hAnsi="Calibri" w:cs="Calibri"/>
                <w:color w:val="000000"/>
              </w:rPr>
              <w:t xml:space="preserve"> a very great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10_2SA_18_17 </w:t>
            </w:r>
          </w:p>
        </w:tc>
      </w:tr>
      <w:tr w:rsidR="00BF0BBD" w:rsidRPr="00BF0BBD" w14:paraId="043A73EA" w14:textId="77777777" w:rsidTr="00BF0BBD">
        <w:trPr>
          <w:trHeight w:val="300"/>
        </w:trPr>
        <w:tc>
          <w:tcPr>
            <w:tcW w:w="4700" w:type="dxa"/>
            <w:tcBorders>
              <w:top w:val="nil"/>
              <w:left w:val="nil"/>
              <w:bottom w:val="nil"/>
              <w:right w:val="nil"/>
            </w:tcBorders>
            <w:shd w:val="clear" w:color="auto" w:fill="auto"/>
            <w:vAlign w:val="bottom"/>
            <w:hideMark/>
          </w:tcPr>
          <w:p w14:paraId="02DA1A95" w14:textId="7CA869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07_JUD_07_22</w:t>
            </w:r>
            <w:r w:rsidR="00FF4471">
              <w:rPr>
                <w:rFonts w:ascii="Calibri" w:eastAsia="Times New Roman" w:hAnsi="Calibri" w:cs="Calibri"/>
                <w:color w:val="000000"/>
              </w:rPr>
              <w:t>,</w:t>
            </w:r>
            <w:r w:rsidRPr="00BF0BBD">
              <w:rPr>
                <w:rFonts w:ascii="Calibri" w:eastAsia="Times New Roman" w:hAnsi="Calibri" w:cs="Calibri"/>
                <w:color w:val="000000"/>
              </w:rPr>
              <w:t xml:space="preserve"> against his fellow</w:t>
            </w:r>
            <w:r w:rsidR="00644F35">
              <w:rPr>
                <w:rFonts w:ascii="Calibri" w:eastAsia="Times New Roman" w:hAnsi="Calibri" w:cs="Calibri"/>
                <w:color w:val="000000"/>
              </w:rPr>
              <w:t>, &lt;&lt;&lt;&lt;&lt;</w:t>
            </w:r>
          </w:p>
        </w:tc>
      </w:tr>
      <w:tr w:rsidR="00BF0BBD" w:rsidRPr="00BF0BBD" w14:paraId="58431DE0" w14:textId="77777777" w:rsidTr="00BF0BBD">
        <w:trPr>
          <w:trHeight w:val="300"/>
        </w:trPr>
        <w:tc>
          <w:tcPr>
            <w:tcW w:w="4700" w:type="dxa"/>
            <w:tcBorders>
              <w:top w:val="nil"/>
              <w:left w:val="nil"/>
              <w:bottom w:val="nil"/>
              <w:right w:val="nil"/>
            </w:tcBorders>
            <w:shd w:val="clear" w:color="auto" w:fill="auto"/>
            <w:vAlign w:val="bottom"/>
            <w:hideMark/>
          </w:tcPr>
          <w:p w14:paraId="517D8AD0" w14:textId="72D6DB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09_1SA_14_15</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09_1SA_14_34 </w:t>
            </w:r>
          </w:p>
        </w:tc>
      </w:tr>
      <w:tr w:rsidR="00BF0BBD" w:rsidRPr="00BF0BBD" w14:paraId="5CC61E71" w14:textId="77777777" w:rsidTr="00BF0BBD">
        <w:trPr>
          <w:trHeight w:val="600"/>
        </w:trPr>
        <w:tc>
          <w:tcPr>
            <w:tcW w:w="4700" w:type="dxa"/>
            <w:tcBorders>
              <w:top w:val="nil"/>
              <w:left w:val="nil"/>
              <w:bottom w:val="nil"/>
              <w:right w:val="nil"/>
            </w:tcBorders>
            <w:shd w:val="clear" w:color="auto" w:fill="auto"/>
            <w:vAlign w:val="bottom"/>
            <w:hideMark/>
          </w:tcPr>
          <w:p w14:paraId="21DE0081" w14:textId="62E5F8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08_RUT_04_11</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people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09_1SA_14_39 </w:t>
            </w:r>
          </w:p>
        </w:tc>
      </w:tr>
      <w:tr w:rsidR="00BF0BBD" w:rsidRPr="00BF0BBD" w14:paraId="608659ED" w14:textId="77777777" w:rsidTr="00BF0BBD">
        <w:trPr>
          <w:trHeight w:val="300"/>
        </w:trPr>
        <w:tc>
          <w:tcPr>
            <w:tcW w:w="4700" w:type="dxa"/>
            <w:tcBorders>
              <w:top w:val="nil"/>
              <w:left w:val="nil"/>
              <w:bottom w:val="nil"/>
              <w:right w:val="nil"/>
            </w:tcBorders>
            <w:shd w:val="clear" w:color="auto" w:fill="auto"/>
            <w:vAlign w:val="bottom"/>
            <w:hideMark/>
          </w:tcPr>
          <w:p w14:paraId="378ABD21" w14:textId="5F4978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09_1SA_13_07</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09_1SA_14_34 </w:t>
            </w:r>
          </w:p>
        </w:tc>
      </w:tr>
      <w:tr w:rsidR="00BF0BBD" w:rsidRPr="00BF0BBD" w14:paraId="0D144C95" w14:textId="77777777" w:rsidTr="00BF0BBD">
        <w:trPr>
          <w:trHeight w:val="600"/>
        </w:trPr>
        <w:tc>
          <w:tcPr>
            <w:tcW w:w="4700" w:type="dxa"/>
            <w:tcBorders>
              <w:top w:val="nil"/>
              <w:left w:val="nil"/>
              <w:bottom w:val="nil"/>
              <w:right w:val="nil"/>
            </w:tcBorders>
            <w:shd w:val="clear" w:color="auto" w:fill="auto"/>
            <w:vAlign w:val="bottom"/>
            <w:hideMark/>
          </w:tcPr>
          <w:p w14:paraId="1D34C91E" w14:textId="7FEE2A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09_1SA_13_07</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09_1SA_14_34 </w:t>
            </w:r>
          </w:p>
        </w:tc>
      </w:tr>
      <w:tr w:rsidR="00BF0BBD" w:rsidRPr="00BF0BBD" w14:paraId="200CF64F" w14:textId="77777777" w:rsidTr="00BF0BBD">
        <w:trPr>
          <w:trHeight w:val="600"/>
        </w:trPr>
        <w:tc>
          <w:tcPr>
            <w:tcW w:w="4700" w:type="dxa"/>
            <w:tcBorders>
              <w:top w:val="nil"/>
              <w:left w:val="nil"/>
              <w:bottom w:val="nil"/>
              <w:right w:val="nil"/>
            </w:tcBorders>
            <w:shd w:val="clear" w:color="auto" w:fill="auto"/>
            <w:vAlign w:val="bottom"/>
            <w:hideMark/>
          </w:tcPr>
          <w:p w14:paraId="5ECAAAF2" w14:textId="12FF17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01_GEN_43_21</w:t>
            </w:r>
            <w:r w:rsidR="00FF4471">
              <w:rPr>
                <w:rFonts w:ascii="Calibri" w:eastAsia="Times New Roman" w:hAnsi="Calibri" w:cs="Calibri"/>
                <w:color w:val="000000"/>
              </w:rPr>
              <w:t>,</w:t>
            </w:r>
            <w:r w:rsidRPr="00BF0BBD">
              <w:rPr>
                <w:rFonts w:ascii="Calibri" w:eastAsia="Times New Roman" w:hAnsi="Calibri" w:cs="Calibri"/>
                <w:color w:val="000000"/>
              </w:rPr>
              <w:t xml:space="preserve"> and behold every</w:t>
            </w:r>
            <w:r w:rsidR="00FF4471">
              <w:rPr>
                <w:rFonts w:ascii="Calibri" w:eastAsia="Times New Roman" w:hAnsi="Calibri" w:cs="Calibri"/>
                <w:color w:val="000000"/>
              </w:rPr>
              <w:t>,</w:t>
            </w:r>
            <w:r w:rsidRPr="00BF0BBD">
              <w:rPr>
                <w:rFonts w:ascii="Calibri" w:eastAsia="Times New Roman" w:hAnsi="Calibri" w:cs="Calibri"/>
                <w:color w:val="000000"/>
              </w:rPr>
              <w:t xml:space="preserve"> 26_EZE_08_10 </w:t>
            </w:r>
          </w:p>
        </w:tc>
      </w:tr>
      <w:tr w:rsidR="00BF0BBD" w:rsidRPr="00BF0BBD" w14:paraId="5FEB397F" w14:textId="77777777" w:rsidTr="00BF0BBD">
        <w:trPr>
          <w:trHeight w:val="300"/>
        </w:trPr>
        <w:tc>
          <w:tcPr>
            <w:tcW w:w="4700" w:type="dxa"/>
            <w:tcBorders>
              <w:top w:val="nil"/>
              <w:left w:val="nil"/>
              <w:bottom w:val="nil"/>
              <w:right w:val="nil"/>
            </w:tcBorders>
            <w:shd w:val="clear" w:color="auto" w:fill="auto"/>
            <w:vAlign w:val="bottom"/>
            <w:hideMark/>
          </w:tcPr>
          <w:p w14:paraId="2C51F9DC" w14:textId="32F960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01_GEN_43_21</w:t>
            </w:r>
            <w:r w:rsidR="00FF4471">
              <w:rPr>
                <w:rFonts w:ascii="Calibri" w:eastAsia="Times New Roman" w:hAnsi="Calibri" w:cs="Calibri"/>
                <w:color w:val="000000"/>
              </w:rPr>
              <w:t>,</w:t>
            </w:r>
            <w:r w:rsidRPr="00BF0BBD">
              <w:rPr>
                <w:rFonts w:ascii="Calibri" w:eastAsia="Times New Roman" w:hAnsi="Calibri" w:cs="Calibri"/>
                <w:color w:val="000000"/>
              </w:rPr>
              <w:t xml:space="preserve"> and behold every man's</w:t>
            </w:r>
            <w:r w:rsidR="00644F35">
              <w:rPr>
                <w:rFonts w:ascii="Calibri" w:eastAsia="Times New Roman" w:hAnsi="Calibri" w:cs="Calibri"/>
                <w:color w:val="000000"/>
              </w:rPr>
              <w:t>, &lt;&lt;&lt;&lt;&lt;</w:t>
            </w:r>
          </w:p>
        </w:tc>
      </w:tr>
      <w:tr w:rsidR="00BF0BBD" w:rsidRPr="00BF0BBD" w14:paraId="349ADC55" w14:textId="77777777" w:rsidTr="00BF0BBD">
        <w:trPr>
          <w:trHeight w:val="300"/>
        </w:trPr>
        <w:tc>
          <w:tcPr>
            <w:tcW w:w="4700" w:type="dxa"/>
            <w:tcBorders>
              <w:top w:val="nil"/>
              <w:left w:val="nil"/>
              <w:bottom w:val="nil"/>
              <w:right w:val="nil"/>
            </w:tcBorders>
            <w:shd w:val="clear" w:color="auto" w:fill="auto"/>
            <w:vAlign w:val="bottom"/>
            <w:hideMark/>
          </w:tcPr>
          <w:p w14:paraId="5E09AF67" w14:textId="703B4B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09_1SA_13_16</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09_1SA_17_02 </w:t>
            </w:r>
          </w:p>
        </w:tc>
      </w:tr>
      <w:tr w:rsidR="00BF0BBD" w:rsidRPr="00BF0BBD" w14:paraId="058CA097" w14:textId="77777777" w:rsidTr="00BF0BBD">
        <w:trPr>
          <w:trHeight w:val="300"/>
        </w:trPr>
        <w:tc>
          <w:tcPr>
            <w:tcW w:w="4700" w:type="dxa"/>
            <w:tcBorders>
              <w:top w:val="nil"/>
              <w:left w:val="nil"/>
              <w:bottom w:val="nil"/>
              <w:right w:val="nil"/>
            </w:tcBorders>
            <w:shd w:val="clear" w:color="auto" w:fill="auto"/>
            <w:vAlign w:val="bottom"/>
            <w:hideMark/>
          </w:tcPr>
          <w:p w14:paraId="34038185" w14:textId="23AD17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09_1SA_14_15</w:t>
            </w:r>
            <w:r w:rsidR="00FF4471">
              <w:rPr>
                <w:rFonts w:ascii="Calibri" w:eastAsia="Times New Roman" w:hAnsi="Calibri" w:cs="Calibri"/>
                <w:color w:val="000000"/>
              </w:rPr>
              <w:t>,</w:t>
            </w:r>
            <w:r w:rsidRPr="00BF0BBD">
              <w:rPr>
                <w:rFonts w:ascii="Calibri" w:eastAsia="Times New Roman" w:hAnsi="Calibri" w:cs="Calibri"/>
                <w:color w:val="000000"/>
              </w:rPr>
              <w:t xml:space="preserve"> and there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09_1SA_14_25 </w:t>
            </w:r>
          </w:p>
        </w:tc>
      </w:tr>
      <w:tr w:rsidR="00BF0BBD" w:rsidRPr="00BF0BBD" w14:paraId="414185F3" w14:textId="77777777" w:rsidTr="00BF0BBD">
        <w:trPr>
          <w:trHeight w:val="300"/>
        </w:trPr>
        <w:tc>
          <w:tcPr>
            <w:tcW w:w="4700" w:type="dxa"/>
            <w:tcBorders>
              <w:top w:val="nil"/>
              <w:left w:val="nil"/>
              <w:bottom w:val="nil"/>
              <w:right w:val="nil"/>
            </w:tcBorders>
            <w:shd w:val="clear" w:color="auto" w:fill="auto"/>
            <w:vAlign w:val="bottom"/>
            <w:hideMark/>
          </w:tcPr>
          <w:p w14:paraId="7EF96917" w14:textId="75F29D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09_1SA_04_10</w:t>
            </w:r>
            <w:r w:rsidR="00FF4471">
              <w:rPr>
                <w:rFonts w:ascii="Calibri" w:eastAsia="Times New Roman" w:hAnsi="Calibri" w:cs="Calibri"/>
                <w:color w:val="000000"/>
              </w:rPr>
              <w:t>,</w:t>
            </w:r>
            <w:r w:rsidRPr="00BF0BBD">
              <w:rPr>
                <w:rFonts w:ascii="Calibri" w:eastAsia="Times New Roman" w:hAnsi="Calibri" w:cs="Calibri"/>
                <w:color w:val="000000"/>
              </w:rPr>
              <w:t xml:space="preserve"> And there was a</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09_1SA_17_03 </w:t>
            </w:r>
          </w:p>
        </w:tc>
      </w:tr>
      <w:tr w:rsidR="00BF0BBD" w:rsidRPr="00BF0BBD" w14:paraId="2346EAD9" w14:textId="77777777" w:rsidTr="00BF0BBD">
        <w:trPr>
          <w:trHeight w:val="300"/>
        </w:trPr>
        <w:tc>
          <w:tcPr>
            <w:tcW w:w="4700" w:type="dxa"/>
            <w:tcBorders>
              <w:top w:val="nil"/>
              <w:left w:val="nil"/>
              <w:bottom w:val="nil"/>
              <w:right w:val="nil"/>
            </w:tcBorders>
            <w:shd w:val="clear" w:color="auto" w:fill="auto"/>
            <w:vAlign w:val="bottom"/>
            <w:hideMark/>
          </w:tcPr>
          <w:p w14:paraId="09BC9904" w14:textId="55F332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09_1SA_13_05</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09_1SA_22_11 </w:t>
            </w:r>
          </w:p>
        </w:tc>
      </w:tr>
      <w:tr w:rsidR="00BF0BBD" w:rsidRPr="00BF0BBD" w14:paraId="5695DFBB" w14:textId="77777777" w:rsidTr="00BF0BBD">
        <w:trPr>
          <w:trHeight w:val="600"/>
        </w:trPr>
        <w:tc>
          <w:tcPr>
            <w:tcW w:w="4700" w:type="dxa"/>
            <w:tcBorders>
              <w:top w:val="nil"/>
              <w:left w:val="nil"/>
              <w:bottom w:val="nil"/>
              <w:right w:val="nil"/>
            </w:tcBorders>
            <w:shd w:val="clear" w:color="auto" w:fill="auto"/>
            <w:vAlign w:val="bottom"/>
            <w:hideMark/>
          </w:tcPr>
          <w:p w14:paraId="72AC49BD" w14:textId="62C292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08_RUT_01_22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09_1SA_28_08 </w:t>
            </w:r>
          </w:p>
        </w:tc>
      </w:tr>
      <w:tr w:rsidR="00BF0BBD" w:rsidRPr="00BF0BBD" w14:paraId="0B9DA0EB" w14:textId="77777777" w:rsidTr="00BF0BBD">
        <w:trPr>
          <w:trHeight w:val="300"/>
        </w:trPr>
        <w:tc>
          <w:tcPr>
            <w:tcW w:w="4700" w:type="dxa"/>
            <w:tcBorders>
              <w:top w:val="nil"/>
              <w:left w:val="nil"/>
              <w:bottom w:val="nil"/>
              <w:right w:val="nil"/>
            </w:tcBorders>
            <w:shd w:val="clear" w:color="auto" w:fill="auto"/>
            <w:vAlign w:val="bottom"/>
            <w:hideMark/>
          </w:tcPr>
          <w:p w14:paraId="4EB4DD61" w14:textId="4EA46F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battle and behold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11_1KI_20_39 </w:t>
            </w:r>
          </w:p>
        </w:tc>
      </w:tr>
      <w:tr w:rsidR="00BF0BBD" w:rsidRPr="00BF0BBD" w14:paraId="749BCADE" w14:textId="77777777" w:rsidTr="00BF0BBD">
        <w:trPr>
          <w:trHeight w:val="300"/>
        </w:trPr>
        <w:tc>
          <w:tcPr>
            <w:tcW w:w="4700" w:type="dxa"/>
            <w:tcBorders>
              <w:top w:val="nil"/>
              <w:left w:val="nil"/>
              <w:bottom w:val="nil"/>
              <w:right w:val="nil"/>
            </w:tcBorders>
            <w:shd w:val="clear" w:color="auto" w:fill="auto"/>
            <w:vAlign w:val="bottom"/>
            <w:hideMark/>
          </w:tcPr>
          <w:p w14:paraId="39330035" w14:textId="67E141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09_1SA_10_13</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09_1SA_17_20 </w:t>
            </w:r>
          </w:p>
        </w:tc>
      </w:tr>
      <w:tr w:rsidR="00BF0BBD" w:rsidRPr="00BF0BBD" w14:paraId="1D2C7D1F" w14:textId="77777777" w:rsidTr="00BF0BBD">
        <w:trPr>
          <w:trHeight w:val="300"/>
        </w:trPr>
        <w:tc>
          <w:tcPr>
            <w:tcW w:w="4700" w:type="dxa"/>
            <w:tcBorders>
              <w:top w:val="nil"/>
              <w:left w:val="nil"/>
              <w:bottom w:val="nil"/>
              <w:right w:val="nil"/>
            </w:tcBorders>
            <w:shd w:val="clear" w:color="auto" w:fill="auto"/>
            <w:vAlign w:val="bottom"/>
            <w:hideMark/>
          </w:tcPr>
          <w:p w14:paraId="17C289C8" w14:textId="630107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07_JUD_07_22</w:t>
            </w:r>
            <w:r w:rsidR="00FF4471">
              <w:rPr>
                <w:rFonts w:ascii="Calibri" w:eastAsia="Times New Roman" w:hAnsi="Calibri" w:cs="Calibri"/>
                <w:color w:val="000000"/>
              </w:rPr>
              <w:t>,</w:t>
            </w:r>
            <w:r w:rsidRPr="00BF0BBD">
              <w:rPr>
                <w:rFonts w:ascii="Calibri" w:eastAsia="Times New Roman" w:hAnsi="Calibri" w:cs="Calibri"/>
                <w:color w:val="000000"/>
              </w:rPr>
              <w:t xml:space="preserve"> every man's sword</w:t>
            </w:r>
            <w:r w:rsidR="00644F35">
              <w:rPr>
                <w:rFonts w:ascii="Calibri" w:eastAsia="Times New Roman" w:hAnsi="Calibri" w:cs="Calibri"/>
                <w:color w:val="000000"/>
              </w:rPr>
              <w:t>, &lt;&lt;&lt;&lt;&lt;</w:t>
            </w:r>
          </w:p>
        </w:tc>
      </w:tr>
      <w:tr w:rsidR="00BF0BBD" w:rsidRPr="00BF0BBD" w14:paraId="0B9FA914" w14:textId="77777777" w:rsidTr="00BF0BBD">
        <w:trPr>
          <w:trHeight w:val="300"/>
        </w:trPr>
        <w:tc>
          <w:tcPr>
            <w:tcW w:w="4700" w:type="dxa"/>
            <w:tcBorders>
              <w:top w:val="nil"/>
              <w:left w:val="nil"/>
              <w:bottom w:val="nil"/>
              <w:right w:val="nil"/>
            </w:tcBorders>
            <w:shd w:val="clear" w:color="auto" w:fill="auto"/>
            <w:vAlign w:val="bottom"/>
            <w:hideMark/>
          </w:tcPr>
          <w:p w14:paraId="4EC8E255" w14:textId="33F642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07_JUD_07_13</w:t>
            </w:r>
            <w:r w:rsidR="00FF4471">
              <w:rPr>
                <w:rFonts w:ascii="Calibri" w:eastAsia="Times New Roman" w:hAnsi="Calibri" w:cs="Calibri"/>
                <w:color w:val="000000"/>
              </w:rPr>
              <w:t>,</w:t>
            </w:r>
            <w:r w:rsidRPr="00BF0BBD">
              <w:rPr>
                <w:rFonts w:ascii="Calibri" w:eastAsia="Times New Roman" w:hAnsi="Calibri" w:cs="Calibri"/>
                <w:color w:val="000000"/>
              </w:rPr>
              <w:t xml:space="preserve"> his fellow and</w:t>
            </w:r>
            <w:r w:rsidR="00644F35">
              <w:rPr>
                <w:rFonts w:ascii="Calibri" w:eastAsia="Times New Roman" w:hAnsi="Calibri" w:cs="Calibri"/>
                <w:color w:val="000000"/>
              </w:rPr>
              <w:t>, &lt;&lt;&lt;&lt;&lt;</w:t>
            </w:r>
          </w:p>
        </w:tc>
      </w:tr>
      <w:tr w:rsidR="00BF0BBD" w:rsidRPr="00BF0BBD" w14:paraId="5CE7F47E" w14:textId="77777777" w:rsidTr="00BF0BBD">
        <w:trPr>
          <w:trHeight w:val="600"/>
        </w:trPr>
        <w:tc>
          <w:tcPr>
            <w:tcW w:w="4700" w:type="dxa"/>
            <w:tcBorders>
              <w:top w:val="nil"/>
              <w:left w:val="nil"/>
              <w:bottom w:val="nil"/>
              <w:right w:val="nil"/>
            </w:tcBorders>
            <w:shd w:val="clear" w:color="auto" w:fill="auto"/>
            <w:vAlign w:val="bottom"/>
            <w:hideMark/>
          </w:tcPr>
          <w:p w14:paraId="072621B6" w14:textId="6636C3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09_1SA_14_17</w:t>
            </w:r>
            <w:r w:rsidR="00FF4471">
              <w:rPr>
                <w:rFonts w:ascii="Calibri" w:eastAsia="Times New Roman" w:hAnsi="Calibri" w:cs="Calibri"/>
                <w:color w:val="000000"/>
              </w:rPr>
              <w:t>,</w:t>
            </w:r>
            <w:r w:rsidRPr="00BF0BBD">
              <w:rPr>
                <w:rFonts w:ascii="Calibri" w:eastAsia="Times New Roman" w:hAnsi="Calibri" w:cs="Calibri"/>
                <w:color w:val="000000"/>
              </w:rPr>
              <w:t xml:space="preserve"> people that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09_1SA_30_04 </w:t>
            </w:r>
          </w:p>
        </w:tc>
      </w:tr>
      <w:tr w:rsidR="00BF0BBD" w:rsidRPr="00BF0BBD" w14:paraId="6CB7CD47" w14:textId="77777777" w:rsidTr="00BF0BBD">
        <w:trPr>
          <w:trHeight w:val="600"/>
        </w:trPr>
        <w:tc>
          <w:tcPr>
            <w:tcW w:w="4700" w:type="dxa"/>
            <w:tcBorders>
              <w:top w:val="nil"/>
              <w:left w:val="nil"/>
              <w:bottom w:val="nil"/>
              <w:right w:val="nil"/>
            </w:tcBorders>
            <w:shd w:val="clear" w:color="auto" w:fill="auto"/>
            <w:vAlign w:val="bottom"/>
            <w:hideMark/>
          </w:tcPr>
          <w:p w14:paraId="499B7A83" w14:textId="6A23B0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09_1SA_14_17</w:t>
            </w:r>
            <w:r w:rsidR="00FF4471">
              <w:rPr>
                <w:rFonts w:ascii="Calibri" w:eastAsia="Times New Roman" w:hAnsi="Calibri" w:cs="Calibri"/>
                <w:color w:val="000000"/>
              </w:rPr>
              <w:t>,</w:t>
            </w:r>
            <w:r w:rsidRPr="00BF0BBD">
              <w:rPr>
                <w:rFonts w:ascii="Calibri" w:eastAsia="Times New Roman" w:hAnsi="Calibri" w:cs="Calibri"/>
                <w:color w:val="000000"/>
              </w:rPr>
              <w:t xml:space="preserve"> people that were with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09_1SA_30_04 </w:t>
            </w:r>
          </w:p>
        </w:tc>
      </w:tr>
      <w:tr w:rsidR="00BF0BBD" w:rsidRPr="00BF0BBD" w14:paraId="73543A75" w14:textId="77777777" w:rsidTr="00BF0BBD">
        <w:trPr>
          <w:trHeight w:val="300"/>
        </w:trPr>
        <w:tc>
          <w:tcPr>
            <w:tcW w:w="4700" w:type="dxa"/>
            <w:tcBorders>
              <w:top w:val="nil"/>
              <w:left w:val="nil"/>
              <w:bottom w:val="nil"/>
              <w:right w:val="nil"/>
            </w:tcBorders>
            <w:shd w:val="clear" w:color="auto" w:fill="auto"/>
            <w:vAlign w:val="bottom"/>
            <w:hideMark/>
          </w:tcPr>
          <w:p w14:paraId="624B06E4" w14:textId="4222BF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09_1SA_11_15</w:t>
            </w:r>
            <w:r w:rsidR="00FF4471">
              <w:rPr>
                <w:rFonts w:ascii="Calibri" w:eastAsia="Times New Roman" w:hAnsi="Calibri" w:cs="Calibri"/>
                <w:color w:val="000000"/>
              </w:rPr>
              <w:t>,</w:t>
            </w:r>
            <w:r w:rsidRPr="00BF0BBD">
              <w:rPr>
                <w:rFonts w:ascii="Calibri" w:eastAsia="Times New Roman" w:hAnsi="Calibri" w:cs="Calibri"/>
                <w:color w:val="000000"/>
              </w:rPr>
              <w:t xml:space="preserve"> Saul and all</w:t>
            </w:r>
            <w:r w:rsidR="00644F35">
              <w:rPr>
                <w:rFonts w:ascii="Calibri" w:eastAsia="Times New Roman" w:hAnsi="Calibri" w:cs="Calibri"/>
                <w:color w:val="000000"/>
              </w:rPr>
              <w:t>, &lt;&lt;&lt;&lt;&lt;</w:t>
            </w:r>
          </w:p>
        </w:tc>
      </w:tr>
      <w:tr w:rsidR="00BF0BBD" w:rsidRPr="00BF0BBD" w14:paraId="7D8898E9" w14:textId="77777777" w:rsidTr="00BF0BBD">
        <w:trPr>
          <w:trHeight w:val="300"/>
        </w:trPr>
        <w:tc>
          <w:tcPr>
            <w:tcW w:w="4700" w:type="dxa"/>
            <w:tcBorders>
              <w:top w:val="nil"/>
              <w:left w:val="nil"/>
              <w:bottom w:val="nil"/>
              <w:right w:val="nil"/>
            </w:tcBorders>
            <w:shd w:val="clear" w:color="auto" w:fill="auto"/>
            <w:vAlign w:val="bottom"/>
            <w:hideMark/>
          </w:tcPr>
          <w:p w14:paraId="01538E59" w14:textId="4D9A13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09_1SA_11_15</w:t>
            </w:r>
            <w:r w:rsidR="00FF4471">
              <w:rPr>
                <w:rFonts w:ascii="Calibri" w:eastAsia="Times New Roman" w:hAnsi="Calibri" w:cs="Calibri"/>
                <w:color w:val="000000"/>
              </w:rPr>
              <w:t>,</w:t>
            </w:r>
            <w:r w:rsidRPr="00BF0BBD">
              <w:rPr>
                <w:rFonts w:ascii="Calibri" w:eastAsia="Times New Roman" w:hAnsi="Calibri" w:cs="Calibri"/>
                <w:color w:val="000000"/>
              </w:rPr>
              <w:t xml:space="preserve"> Saul and all the</w:t>
            </w:r>
            <w:r w:rsidR="00644F35">
              <w:rPr>
                <w:rFonts w:ascii="Calibri" w:eastAsia="Times New Roman" w:hAnsi="Calibri" w:cs="Calibri"/>
                <w:color w:val="000000"/>
              </w:rPr>
              <w:t>, &lt;&lt;&lt;&lt;&lt;</w:t>
            </w:r>
          </w:p>
        </w:tc>
      </w:tr>
      <w:tr w:rsidR="00BF0BBD" w:rsidRPr="00BF0BBD" w14:paraId="6938D6FF" w14:textId="77777777" w:rsidTr="00BF0BBD">
        <w:trPr>
          <w:trHeight w:val="300"/>
        </w:trPr>
        <w:tc>
          <w:tcPr>
            <w:tcW w:w="4700" w:type="dxa"/>
            <w:tcBorders>
              <w:top w:val="nil"/>
              <w:left w:val="nil"/>
              <w:bottom w:val="nil"/>
              <w:right w:val="nil"/>
            </w:tcBorders>
            <w:shd w:val="clear" w:color="auto" w:fill="auto"/>
            <w:vAlign w:val="bottom"/>
            <w:hideMark/>
          </w:tcPr>
          <w:p w14:paraId="7C5F25C4" w14:textId="7119A5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09_1SA_14_17</w:t>
            </w:r>
            <w:r w:rsidR="00FF4471">
              <w:rPr>
                <w:rFonts w:ascii="Calibri" w:eastAsia="Times New Roman" w:hAnsi="Calibri" w:cs="Calibri"/>
                <w:color w:val="000000"/>
              </w:rPr>
              <w:t>,</w:t>
            </w:r>
            <w:r w:rsidRPr="00BF0BBD">
              <w:rPr>
                <w:rFonts w:ascii="Calibri" w:eastAsia="Times New Roman" w:hAnsi="Calibri" w:cs="Calibri"/>
                <w:color w:val="000000"/>
              </w:rPr>
              <w:t xml:space="preserve"> that were with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09_1SA_14_21 </w:t>
            </w:r>
          </w:p>
        </w:tc>
      </w:tr>
      <w:tr w:rsidR="00BF0BBD" w:rsidRPr="00BF0BBD" w14:paraId="531C3CC7" w14:textId="77777777" w:rsidTr="00BF0BBD">
        <w:trPr>
          <w:trHeight w:val="600"/>
        </w:trPr>
        <w:tc>
          <w:tcPr>
            <w:tcW w:w="4700" w:type="dxa"/>
            <w:tcBorders>
              <w:top w:val="nil"/>
              <w:left w:val="nil"/>
              <w:bottom w:val="nil"/>
              <w:right w:val="nil"/>
            </w:tcBorders>
            <w:shd w:val="clear" w:color="auto" w:fill="auto"/>
            <w:vAlign w:val="bottom"/>
            <w:hideMark/>
          </w:tcPr>
          <w:p w14:paraId="449CEC26" w14:textId="035BCF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09_1SA_14_17</w:t>
            </w:r>
            <w:r w:rsidR="00FF4471">
              <w:rPr>
                <w:rFonts w:ascii="Calibri" w:eastAsia="Times New Roman" w:hAnsi="Calibri" w:cs="Calibri"/>
                <w:color w:val="000000"/>
              </w:rPr>
              <w:t>,</w:t>
            </w:r>
            <w:r w:rsidRPr="00BF0BBD">
              <w:rPr>
                <w:rFonts w:ascii="Calibri" w:eastAsia="Times New Roman" w:hAnsi="Calibri" w:cs="Calibri"/>
                <w:color w:val="000000"/>
              </w:rPr>
              <w:t xml:space="preserve"> that were with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09_1SA_22_06 </w:t>
            </w:r>
          </w:p>
        </w:tc>
      </w:tr>
      <w:tr w:rsidR="00BF0BBD" w:rsidRPr="00BF0BBD" w14:paraId="2F26A448" w14:textId="77777777" w:rsidTr="00BF0BBD">
        <w:trPr>
          <w:trHeight w:val="300"/>
        </w:trPr>
        <w:tc>
          <w:tcPr>
            <w:tcW w:w="4700" w:type="dxa"/>
            <w:tcBorders>
              <w:top w:val="nil"/>
              <w:left w:val="nil"/>
              <w:bottom w:val="nil"/>
              <w:right w:val="nil"/>
            </w:tcBorders>
            <w:shd w:val="clear" w:color="auto" w:fill="auto"/>
            <w:vAlign w:val="bottom"/>
            <w:hideMark/>
          </w:tcPr>
          <w:p w14:paraId="7D54895D" w14:textId="113616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05_DEU_20_06</w:t>
            </w:r>
            <w:r w:rsidR="00FF4471">
              <w:rPr>
                <w:rFonts w:ascii="Calibri" w:eastAsia="Times New Roman" w:hAnsi="Calibri" w:cs="Calibri"/>
                <w:color w:val="000000"/>
              </w:rPr>
              <w:t>,</w:t>
            </w:r>
            <w:r w:rsidRPr="00BF0BBD">
              <w:rPr>
                <w:rFonts w:ascii="Calibri" w:eastAsia="Times New Roman" w:hAnsi="Calibri" w:cs="Calibri"/>
                <w:color w:val="000000"/>
              </w:rPr>
              <w:t xml:space="preserve"> the battle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09_1SA_17_13 </w:t>
            </w:r>
          </w:p>
        </w:tc>
      </w:tr>
      <w:tr w:rsidR="00BF0BBD" w:rsidRPr="00BF0BBD" w14:paraId="594432E6" w14:textId="77777777" w:rsidTr="00BF0BBD">
        <w:trPr>
          <w:trHeight w:val="300"/>
        </w:trPr>
        <w:tc>
          <w:tcPr>
            <w:tcW w:w="4700" w:type="dxa"/>
            <w:tcBorders>
              <w:top w:val="nil"/>
              <w:left w:val="nil"/>
              <w:bottom w:val="nil"/>
              <w:right w:val="nil"/>
            </w:tcBorders>
            <w:shd w:val="clear" w:color="auto" w:fill="auto"/>
            <w:vAlign w:val="bottom"/>
            <w:hideMark/>
          </w:tcPr>
          <w:p w14:paraId="78791C6B" w14:textId="074305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battle and behold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11_1KI_20_39 </w:t>
            </w:r>
          </w:p>
        </w:tc>
      </w:tr>
      <w:tr w:rsidR="00BF0BBD" w:rsidRPr="00BF0BBD" w14:paraId="41CA00B4" w14:textId="77777777" w:rsidTr="00BF0BBD">
        <w:trPr>
          <w:trHeight w:val="300"/>
        </w:trPr>
        <w:tc>
          <w:tcPr>
            <w:tcW w:w="4700" w:type="dxa"/>
            <w:tcBorders>
              <w:top w:val="nil"/>
              <w:left w:val="nil"/>
              <w:bottom w:val="nil"/>
              <w:right w:val="nil"/>
            </w:tcBorders>
            <w:shd w:val="clear" w:color="auto" w:fill="auto"/>
            <w:vAlign w:val="bottom"/>
            <w:hideMark/>
          </w:tcPr>
          <w:p w14:paraId="28618F7A" w14:textId="28DAFC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09_1SA_14_17</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09_1SA_14_39 </w:t>
            </w:r>
          </w:p>
        </w:tc>
      </w:tr>
      <w:tr w:rsidR="00BF0BBD" w:rsidRPr="00BF0BBD" w14:paraId="2C9E82EA" w14:textId="77777777" w:rsidTr="00BF0BBD">
        <w:trPr>
          <w:trHeight w:val="600"/>
        </w:trPr>
        <w:tc>
          <w:tcPr>
            <w:tcW w:w="4700" w:type="dxa"/>
            <w:tcBorders>
              <w:top w:val="nil"/>
              <w:left w:val="nil"/>
              <w:bottom w:val="nil"/>
              <w:right w:val="nil"/>
            </w:tcBorders>
            <w:shd w:val="clear" w:color="auto" w:fill="auto"/>
            <w:vAlign w:val="bottom"/>
            <w:hideMark/>
          </w:tcPr>
          <w:p w14:paraId="7D89DADE" w14:textId="5D8885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09_1SA_14_17</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that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09_1SA_30_04 </w:t>
            </w:r>
          </w:p>
        </w:tc>
      </w:tr>
      <w:tr w:rsidR="00BF0BBD" w:rsidRPr="00BF0BBD" w14:paraId="24ED6870" w14:textId="77777777" w:rsidTr="00BF0BBD">
        <w:trPr>
          <w:trHeight w:val="300"/>
        </w:trPr>
        <w:tc>
          <w:tcPr>
            <w:tcW w:w="4700" w:type="dxa"/>
            <w:tcBorders>
              <w:top w:val="nil"/>
              <w:left w:val="nil"/>
              <w:bottom w:val="nil"/>
              <w:right w:val="nil"/>
            </w:tcBorders>
            <w:shd w:val="clear" w:color="auto" w:fill="auto"/>
            <w:vAlign w:val="bottom"/>
            <w:hideMark/>
          </w:tcPr>
          <w:p w14:paraId="5811260B" w14:textId="6B08F2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themselves and they</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14_2CH_12_06 </w:t>
            </w:r>
          </w:p>
        </w:tc>
      </w:tr>
      <w:tr w:rsidR="00BF0BBD" w:rsidRPr="00BF0BBD" w14:paraId="32EC7F15" w14:textId="77777777" w:rsidTr="00BF0BBD">
        <w:trPr>
          <w:trHeight w:val="300"/>
        </w:trPr>
        <w:tc>
          <w:tcPr>
            <w:tcW w:w="4700" w:type="dxa"/>
            <w:tcBorders>
              <w:top w:val="nil"/>
              <w:left w:val="nil"/>
              <w:bottom w:val="nil"/>
              <w:right w:val="nil"/>
            </w:tcBorders>
            <w:shd w:val="clear" w:color="auto" w:fill="auto"/>
            <w:vAlign w:val="bottom"/>
            <w:hideMark/>
          </w:tcPr>
          <w:p w14:paraId="42CC4E81" w14:textId="7B93D9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09_1SA_14_04</w:t>
            </w:r>
            <w:r w:rsidR="00FF4471">
              <w:rPr>
                <w:rFonts w:ascii="Calibri" w:eastAsia="Times New Roman" w:hAnsi="Calibri" w:cs="Calibri"/>
                <w:color w:val="000000"/>
              </w:rPr>
              <w:t>,</w:t>
            </w:r>
            <w:r w:rsidRPr="00BF0BBD">
              <w:rPr>
                <w:rFonts w:ascii="Calibri" w:eastAsia="Times New Roman" w:hAnsi="Calibri" w:cs="Calibri"/>
                <w:color w:val="000000"/>
              </w:rPr>
              <w:t xml:space="preserve"> there was a</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09_1SA_17_03 </w:t>
            </w:r>
          </w:p>
        </w:tc>
      </w:tr>
      <w:tr w:rsidR="00BF0BBD" w:rsidRPr="00BF0BBD" w14:paraId="272C9C67" w14:textId="77777777" w:rsidTr="00BF0BBD">
        <w:trPr>
          <w:trHeight w:val="300"/>
        </w:trPr>
        <w:tc>
          <w:tcPr>
            <w:tcW w:w="4700" w:type="dxa"/>
            <w:tcBorders>
              <w:top w:val="nil"/>
              <w:left w:val="nil"/>
              <w:bottom w:val="nil"/>
              <w:right w:val="nil"/>
            </w:tcBorders>
            <w:shd w:val="clear" w:color="auto" w:fill="auto"/>
            <w:vAlign w:val="bottom"/>
            <w:hideMark/>
          </w:tcPr>
          <w:p w14:paraId="35D428C3" w14:textId="543257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09_1SA_04_10</w:t>
            </w:r>
            <w:r w:rsidR="00FF4471">
              <w:rPr>
                <w:rFonts w:ascii="Calibri" w:eastAsia="Times New Roman" w:hAnsi="Calibri" w:cs="Calibri"/>
                <w:color w:val="000000"/>
              </w:rPr>
              <w:t>,</w:t>
            </w:r>
            <w:r w:rsidRPr="00BF0BBD">
              <w:rPr>
                <w:rFonts w:ascii="Calibri" w:eastAsia="Times New Roman" w:hAnsi="Calibri" w:cs="Calibri"/>
                <w:color w:val="000000"/>
              </w:rPr>
              <w:t xml:space="preserve"> there was a very</w:t>
            </w:r>
            <w:r w:rsidR="00644F35">
              <w:rPr>
                <w:rFonts w:ascii="Calibri" w:eastAsia="Times New Roman" w:hAnsi="Calibri" w:cs="Calibri"/>
                <w:color w:val="000000"/>
              </w:rPr>
              <w:t>, &lt;&lt;&lt;&lt;&lt;</w:t>
            </w:r>
          </w:p>
        </w:tc>
      </w:tr>
      <w:tr w:rsidR="00BF0BBD" w:rsidRPr="00BF0BBD" w14:paraId="3C31F8FA" w14:textId="77777777" w:rsidTr="00BF0BBD">
        <w:trPr>
          <w:trHeight w:val="300"/>
        </w:trPr>
        <w:tc>
          <w:tcPr>
            <w:tcW w:w="4700" w:type="dxa"/>
            <w:tcBorders>
              <w:top w:val="nil"/>
              <w:left w:val="nil"/>
              <w:bottom w:val="nil"/>
              <w:right w:val="nil"/>
            </w:tcBorders>
            <w:shd w:val="clear" w:color="auto" w:fill="auto"/>
            <w:vAlign w:val="bottom"/>
            <w:hideMark/>
          </w:tcPr>
          <w:p w14:paraId="7578F3E8" w14:textId="3336D4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08_RUT_01_22</w:t>
            </w:r>
            <w:r w:rsidR="00FF4471">
              <w:rPr>
                <w:rFonts w:ascii="Calibri" w:eastAsia="Times New Roman" w:hAnsi="Calibri" w:cs="Calibri"/>
                <w:color w:val="000000"/>
              </w:rPr>
              <w:t>,</w:t>
            </w:r>
            <w:r w:rsidRPr="00BF0BBD">
              <w:rPr>
                <w:rFonts w:ascii="Calibri" w:eastAsia="Times New Roman" w:hAnsi="Calibri" w:cs="Calibri"/>
                <w:color w:val="000000"/>
              </w:rPr>
              <w:t xml:space="preserve"> they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09_1SA_28_08 </w:t>
            </w:r>
          </w:p>
        </w:tc>
      </w:tr>
      <w:tr w:rsidR="00BF0BBD" w:rsidRPr="00BF0BBD" w14:paraId="232DF23E" w14:textId="77777777" w:rsidTr="00BF0BBD">
        <w:trPr>
          <w:trHeight w:val="300"/>
        </w:trPr>
        <w:tc>
          <w:tcPr>
            <w:tcW w:w="4700" w:type="dxa"/>
            <w:tcBorders>
              <w:top w:val="nil"/>
              <w:left w:val="nil"/>
              <w:bottom w:val="nil"/>
              <w:right w:val="nil"/>
            </w:tcBorders>
            <w:shd w:val="clear" w:color="auto" w:fill="auto"/>
            <w:vAlign w:val="bottom"/>
            <w:hideMark/>
          </w:tcPr>
          <w:p w14:paraId="642965A9" w14:textId="175DD1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04_NUM_31_21</w:t>
            </w:r>
            <w:r w:rsidR="00FF4471">
              <w:rPr>
                <w:rFonts w:ascii="Calibri" w:eastAsia="Times New Roman" w:hAnsi="Calibri" w:cs="Calibri"/>
                <w:color w:val="000000"/>
              </w:rPr>
              <w:t>,</w:t>
            </w:r>
            <w:r w:rsidRPr="00BF0BBD">
              <w:rPr>
                <w:rFonts w:ascii="Calibri" w:eastAsia="Times New Roman" w:hAnsi="Calibri" w:cs="Calibri"/>
                <w:color w:val="000000"/>
              </w:rPr>
              <w:t xml:space="preserve"> to the battle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09_1SA_17_13 </w:t>
            </w:r>
          </w:p>
        </w:tc>
      </w:tr>
      <w:tr w:rsidR="00BF0BBD" w:rsidRPr="00BF0BBD" w14:paraId="501EC6CA" w14:textId="77777777" w:rsidTr="00BF0BBD">
        <w:trPr>
          <w:trHeight w:val="300"/>
        </w:trPr>
        <w:tc>
          <w:tcPr>
            <w:tcW w:w="4700" w:type="dxa"/>
            <w:tcBorders>
              <w:top w:val="nil"/>
              <w:left w:val="nil"/>
              <w:bottom w:val="nil"/>
              <w:right w:val="nil"/>
            </w:tcBorders>
            <w:shd w:val="clear" w:color="auto" w:fill="auto"/>
            <w:vAlign w:val="bottom"/>
            <w:hideMark/>
          </w:tcPr>
          <w:p w14:paraId="34B2F2F1" w14:textId="3A2031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the battle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09_1SA_17_13 </w:t>
            </w:r>
          </w:p>
        </w:tc>
      </w:tr>
      <w:tr w:rsidR="00BF0BBD" w:rsidRPr="00BF0BBD" w14:paraId="3C718134" w14:textId="77777777" w:rsidTr="00BF0BBD">
        <w:trPr>
          <w:trHeight w:val="300"/>
        </w:trPr>
        <w:tc>
          <w:tcPr>
            <w:tcW w:w="4700" w:type="dxa"/>
            <w:tcBorders>
              <w:top w:val="nil"/>
              <w:left w:val="nil"/>
              <w:bottom w:val="nil"/>
              <w:right w:val="nil"/>
            </w:tcBorders>
            <w:shd w:val="clear" w:color="auto" w:fill="auto"/>
            <w:vAlign w:val="bottom"/>
            <w:hideMark/>
          </w:tcPr>
          <w:p w14:paraId="47BD18E9" w14:textId="387907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09_1SA_14_15</w:t>
            </w:r>
            <w:r w:rsidR="00FF4471">
              <w:rPr>
                <w:rFonts w:ascii="Calibri" w:eastAsia="Times New Roman" w:hAnsi="Calibri" w:cs="Calibri"/>
                <w:color w:val="000000"/>
              </w:rPr>
              <w:t>,</w:t>
            </w:r>
            <w:r w:rsidRPr="00BF0BBD">
              <w:rPr>
                <w:rFonts w:ascii="Calibri" w:eastAsia="Times New Roman" w:hAnsi="Calibri" w:cs="Calibri"/>
                <w:color w:val="000000"/>
              </w:rPr>
              <w:t xml:space="preserve"> was a very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10_2SA_02_17 </w:t>
            </w:r>
          </w:p>
        </w:tc>
      </w:tr>
      <w:tr w:rsidR="00BF0BBD" w:rsidRPr="00BF0BBD" w14:paraId="03AEE559" w14:textId="77777777" w:rsidTr="00BF0BBD">
        <w:trPr>
          <w:trHeight w:val="300"/>
        </w:trPr>
        <w:tc>
          <w:tcPr>
            <w:tcW w:w="4700" w:type="dxa"/>
            <w:tcBorders>
              <w:top w:val="nil"/>
              <w:left w:val="nil"/>
              <w:bottom w:val="nil"/>
              <w:right w:val="nil"/>
            </w:tcBorders>
            <w:shd w:val="clear" w:color="auto" w:fill="auto"/>
            <w:vAlign w:val="bottom"/>
            <w:hideMark/>
          </w:tcPr>
          <w:p w14:paraId="69768A92" w14:textId="189843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09_1SA_04_10</w:t>
            </w:r>
            <w:r w:rsidR="00FF4471">
              <w:rPr>
                <w:rFonts w:ascii="Calibri" w:eastAsia="Times New Roman" w:hAnsi="Calibri" w:cs="Calibri"/>
                <w:color w:val="000000"/>
              </w:rPr>
              <w:t>,</w:t>
            </w:r>
            <w:r w:rsidRPr="00BF0BBD">
              <w:rPr>
                <w:rFonts w:ascii="Calibri" w:eastAsia="Times New Roman" w:hAnsi="Calibri" w:cs="Calibri"/>
                <w:color w:val="000000"/>
              </w:rPr>
              <w:t xml:space="preserve"> was a very great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10_2SA_19_32 </w:t>
            </w:r>
          </w:p>
        </w:tc>
      </w:tr>
      <w:tr w:rsidR="00BF0BBD" w:rsidRPr="00BF0BBD" w14:paraId="3125D42E" w14:textId="77777777" w:rsidTr="00BF0BBD">
        <w:trPr>
          <w:trHeight w:val="300"/>
        </w:trPr>
        <w:tc>
          <w:tcPr>
            <w:tcW w:w="4700" w:type="dxa"/>
            <w:tcBorders>
              <w:top w:val="nil"/>
              <w:left w:val="nil"/>
              <w:bottom w:val="nil"/>
              <w:right w:val="nil"/>
            </w:tcBorders>
            <w:shd w:val="clear" w:color="auto" w:fill="auto"/>
            <w:vAlign w:val="bottom"/>
            <w:hideMark/>
          </w:tcPr>
          <w:p w14:paraId="67A146CB" w14:textId="734053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09_1SA_14_17</w:t>
            </w:r>
            <w:r w:rsidR="00FF4471">
              <w:rPr>
                <w:rFonts w:ascii="Calibri" w:eastAsia="Times New Roman" w:hAnsi="Calibri" w:cs="Calibri"/>
                <w:color w:val="000000"/>
              </w:rPr>
              <w:t>,</w:t>
            </w:r>
            <w:r w:rsidRPr="00BF0BBD">
              <w:rPr>
                <w:rFonts w:ascii="Calibri" w:eastAsia="Times New Roman" w:hAnsi="Calibri" w:cs="Calibri"/>
                <w:color w:val="000000"/>
              </w:rPr>
              <w:t xml:space="preserve"> were with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09_1SA_22_02 </w:t>
            </w:r>
          </w:p>
        </w:tc>
      </w:tr>
      <w:tr w:rsidR="00BF0BBD" w:rsidRPr="00BF0BBD" w14:paraId="0E943A17" w14:textId="77777777" w:rsidTr="00BF0BBD">
        <w:trPr>
          <w:trHeight w:val="1800"/>
        </w:trPr>
        <w:tc>
          <w:tcPr>
            <w:tcW w:w="4700" w:type="dxa"/>
            <w:tcBorders>
              <w:top w:val="nil"/>
              <w:left w:val="nil"/>
              <w:bottom w:val="nil"/>
              <w:right w:val="nil"/>
            </w:tcBorders>
            <w:shd w:val="clear" w:color="auto" w:fill="auto"/>
            <w:vAlign w:val="bottom"/>
            <w:hideMark/>
          </w:tcPr>
          <w:p w14:paraId="1349BAE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09_1SA_14:21 Moreover the Hebrews [that] were with the Philistines before that time, which went up with them into the camp [from the country] round about, even they also [turned] to be with the Israelites that [were] with Saul and Jonathan. #,</w:t>
            </w:r>
          </w:p>
        </w:tc>
      </w:tr>
      <w:tr w:rsidR="00BF0BBD" w:rsidRPr="00BF0BBD" w14:paraId="7C6B3BAB" w14:textId="77777777" w:rsidTr="00BF0BBD">
        <w:trPr>
          <w:trHeight w:val="300"/>
        </w:trPr>
        <w:tc>
          <w:tcPr>
            <w:tcW w:w="4700" w:type="dxa"/>
            <w:tcBorders>
              <w:top w:val="nil"/>
              <w:left w:val="nil"/>
              <w:bottom w:val="nil"/>
              <w:right w:val="nil"/>
            </w:tcBorders>
            <w:shd w:val="clear" w:color="auto" w:fill="auto"/>
            <w:vAlign w:val="bottom"/>
            <w:hideMark/>
          </w:tcPr>
          <w:p w14:paraId="678535BB" w14:textId="241EB4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02_EXO_28_21</w:t>
            </w:r>
            <w:r w:rsidR="00FF4471">
              <w:rPr>
                <w:rFonts w:ascii="Calibri" w:eastAsia="Times New Roman" w:hAnsi="Calibri" w:cs="Calibri"/>
                <w:color w:val="000000"/>
              </w:rPr>
              <w:t>,</w:t>
            </w:r>
            <w:r w:rsidRPr="00BF0BBD">
              <w:rPr>
                <w:rFonts w:ascii="Calibri" w:eastAsia="Times New Roman" w:hAnsi="Calibri" w:cs="Calibri"/>
                <w:color w:val="000000"/>
              </w:rPr>
              <w:t xml:space="preserve"> be with the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14_2CH_19_11 </w:t>
            </w:r>
          </w:p>
        </w:tc>
      </w:tr>
      <w:tr w:rsidR="00BF0BBD" w:rsidRPr="00BF0BBD" w14:paraId="139BF529" w14:textId="77777777" w:rsidTr="00BF0BBD">
        <w:trPr>
          <w:trHeight w:val="300"/>
        </w:trPr>
        <w:tc>
          <w:tcPr>
            <w:tcW w:w="4700" w:type="dxa"/>
            <w:tcBorders>
              <w:top w:val="nil"/>
              <w:left w:val="nil"/>
              <w:bottom w:val="nil"/>
              <w:right w:val="nil"/>
            </w:tcBorders>
            <w:shd w:val="clear" w:color="auto" w:fill="auto"/>
            <w:vAlign w:val="bottom"/>
            <w:hideMark/>
          </w:tcPr>
          <w:p w14:paraId="38DD0F2D" w14:textId="607B2E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05_DEU_29_11</w:t>
            </w:r>
            <w:r w:rsidR="00FF4471">
              <w:rPr>
                <w:rFonts w:ascii="Calibri" w:eastAsia="Times New Roman" w:hAnsi="Calibri" w:cs="Calibri"/>
                <w:color w:val="000000"/>
              </w:rPr>
              <w:t>,</w:t>
            </w:r>
            <w:r w:rsidRPr="00BF0BBD">
              <w:rPr>
                <w:rFonts w:ascii="Calibri" w:eastAsia="Times New Roman" w:hAnsi="Calibri" w:cs="Calibri"/>
                <w:color w:val="000000"/>
              </w:rPr>
              <w:t xml:space="preserve"> camp from the</w:t>
            </w:r>
            <w:r w:rsidR="00644F35">
              <w:rPr>
                <w:rFonts w:ascii="Calibri" w:eastAsia="Times New Roman" w:hAnsi="Calibri" w:cs="Calibri"/>
                <w:color w:val="000000"/>
              </w:rPr>
              <w:t>, &lt;&lt;&lt;&lt;&lt;</w:t>
            </w:r>
          </w:p>
        </w:tc>
      </w:tr>
      <w:tr w:rsidR="00BF0BBD" w:rsidRPr="00BF0BBD" w14:paraId="138E29B6" w14:textId="77777777" w:rsidTr="00BF0BBD">
        <w:trPr>
          <w:trHeight w:val="600"/>
        </w:trPr>
        <w:tc>
          <w:tcPr>
            <w:tcW w:w="4700" w:type="dxa"/>
            <w:tcBorders>
              <w:top w:val="nil"/>
              <w:left w:val="nil"/>
              <w:bottom w:val="nil"/>
              <w:right w:val="nil"/>
            </w:tcBorders>
            <w:shd w:val="clear" w:color="auto" w:fill="auto"/>
            <w:vAlign w:val="bottom"/>
            <w:hideMark/>
          </w:tcPr>
          <w:p w14:paraId="6118E821" w14:textId="1B4EC4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04_NUM_32_33</w:t>
            </w:r>
            <w:r w:rsidR="00FF4471">
              <w:rPr>
                <w:rFonts w:ascii="Calibri" w:eastAsia="Times New Roman" w:hAnsi="Calibri" w:cs="Calibri"/>
                <w:color w:val="000000"/>
              </w:rPr>
              <w:t>,</w:t>
            </w:r>
            <w:r w:rsidRPr="00BF0BBD">
              <w:rPr>
                <w:rFonts w:ascii="Calibri" w:eastAsia="Times New Roman" w:hAnsi="Calibri" w:cs="Calibri"/>
                <w:color w:val="000000"/>
              </w:rPr>
              <w:t xml:space="preserve"> country round about</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40_MAT_14_35 </w:t>
            </w:r>
          </w:p>
        </w:tc>
      </w:tr>
      <w:tr w:rsidR="00BF0BBD" w:rsidRPr="00BF0BBD" w14:paraId="4C826A66" w14:textId="77777777" w:rsidTr="00BF0BBD">
        <w:trPr>
          <w:trHeight w:val="300"/>
        </w:trPr>
        <w:tc>
          <w:tcPr>
            <w:tcW w:w="4700" w:type="dxa"/>
            <w:tcBorders>
              <w:top w:val="nil"/>
              <w:left w:val="nil"/>
              <w:bottom w:val="nil"/>
              <w:right w:val="nil"/>
            </w:tcBorders>
            <w:shd w:val="clear" w:color="auto" w:fill="auto"/>
            <w:vAlign w:val="bottom"/>
            <w:hideMark/>
          </w:tcPr>
          <w:p w14:paraId="4FE2D7EC" w14:textId="680A36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even they also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09_1SA_14_22 </w:t>
            </w:r>
          </w:p>
        </w:tc>
      </w:tr>
      <w:tr w:rsidR="00BF0BBD" w:rsidRPr="00BF0BBD" w14:paraId="15427287" w14:textId="77777777" w:rsidTr="00BF0BBD">
        <w:trPr>
          <w:trHeight w:val="300"/>
        </w:trPr>
        <w:tc>
          <w:tcPr>
            <w:tcW w:w="4700" w:type="dxa"/>
            <w:tcBorders>
              <w:top w:val="nil"/>
              <w:left w:val="nil"/>
              <w:bottom w:val="nil"/>
              <w:right w:val="nil"/>
            </w:tcBorders>
            <w:shd w:val="clear" w:color="auto" w:fill="auto"/>
            <w:vAlign w:val="bottom"/>
            <w:hideMark/>
          </w:tcPr>
          <w:p w14:paraId="4238B9F3" w14:textId="3F1B56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08_RUT_01_06</w:t>
            </w:r>
            <w:r w:rsidR="00FF4471">
              <w:rPr>
                <w:rFonts w:ascii="Calibri" w:eastAsia="Times New Roman" w:hAnsi="Calibri" w:cs="Calibri"/>
                <w:color w:val="000000"/>
              </w:rPr>
              <w:t>,</w:t>
            </w:r>
            <w:r w:rsidRPr="00BF0BBD">
              <w:rPr>
                <w:rFonts w:ascii="Calibri" w:eastAsia="Times New Roman" w:hAnsi="Calibri" w:cs="Calibri"/>
                <w:color w:val="000000"/>
              </w:rPr>
              <w:t xml:space="preserve"> from the country</w:t>
            </w:r>
            <w:r w:rsidR="00644F35">
              <w:rPr>
                <w:rFonts w:ascii="Calibri" w:eastAsia="Times New Roman" w:hAnsi="Calibri" w:cs="Calibri"/>
                <w:color w:val="000000"/>
              </w:rPr>
              <w:t>, &lt;&lt;&lt;&lt;&lt;</w:t>
            </w:r>
          </w:p>
        </w:tc>
      </w:tr>
      <w:tr w:rsidR="00BF0BBD" w:rsidRPr="00BF0BBD" w14:paraId="259E650D" w14:textId="77777777" w:rsidTr="00BF0BBD">
        <w:trPr>
          <w:trHeight w:val="300"/>
        </w:trPr>
        <w:tc>
          <w:tcPr>
            <w:tcW w:w="4700" w:type="dxa"/>
            <w:tcBorders>
              <w:top w:val="nil"/>
              <w:left w:val="nil"/>
              <w:bottom w:val="nil"/>
              <w:right w:val="nil"/>
            </w:tcBorders>
            <w:shd w:val="clear" w:color="auto" w:fill="auto"/>
            <w:vAlign w:val="bottom"/>
            <w:hideMark/>
          </w:tcPr>
          <w:p w14:paraId="313050F4" w14:textId="23EFEE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09_1SA_04_07</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camp</w:t>
            </w:r>
            <w:r w:rsidR="00644F35">
              <w:rPr>
                <w:rFonts w:ascii="Calibri" w:eastAsia="Times New Roman" w:hAnsi="Calibri" w:cs="Calibri"/>
                <w:color w:val="000000"/>
              </w:rPr>
              <w:t>, &lt;&lt;&lt;&lt;&lt;</w:t>
            </w:r>
          </w:p>
        </w:tc>
      </w:tr>
      <w:tr w:rsidR="00BF0BBD" w:rsidRPr="00BF0BBD" w14:paraId="75CA39B7" w14:textId="77777777" w:rsidTr="00BF0BBD">
        <w:trPr>
          <w:trHeight w:val="300"/>
        </w:trPr>
        <w:tc>
          <w:tcPr>
            <w:tcW w:w="4700" w:type="dxa"/>
            <w:tcBorders>
              <w:top w:val="nil"/>
              <w:left w:val="nil"/>
              <w:bottom w:val="nil"/>
              <w:right w:val="nil"/>
            </w:tcBorders>
            <w:shd w:val="clear" w:color="auto" w:fill="auto"/>
            <w:vAlign w:val="bottom"/>
            <w:hideMark/>
          </w:tcPr>
          <w:p w14:paraId="48977758" w14:textId="20661B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Philistines before that</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24_JER_47_01 </w:t>
            </w:r>
          </w:p>
        </w:tc>
      </w:tr>
      <w:tr w:rsidR="00BF0BBD" w:rsidRPr="00BF0BBD" w14:paraId="472D2EBC" w14:textId="77777777" w:rsidTr="00BF0BBD">
        <w:trPr>
          <w:trHeight w:val="300"/>
        </w:trPr>
        <w:tc>
          <w:tcPr>
            <w:tcW w:w="4700" w:type="dxa"/>
            <w:tcBorders>
              <w:top w:val="nil"/>
              <w:left w:val="nil"/>
              <w:bottom w:val="nil"/>
              <w:right w:val="nil"/>
            </w:tcBorders>
            <w:shd w:val="clear" w:color="auto" w:fill="auto"/>
            <w:vAlign w:val="bottom"/>
            <w:hideMark/>
          </w:tcPr>
          <w:p w14:paraId="6A151E02" w14:textId="2705AB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round about even</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13_1CH_11_08 </w:t>
            </w:r>
          </w:p>
        </w:tc>
      </w:tr>
      <w:tr w:rsidR="00BF0BBD" w:rsidRPr="00BF0BBD" w14:paraId="1D1615DE" w14:textId="77777777" w:rsidTr="00BF0BBD">
        <w:trPr>
          <w:trHeight w:val="300"/>
        </w:trPr>
        <w:tc>
          <w:tcPr>
            <w:tcW w:w="4700" w:type="dxa"/>
            <w:tcBorders>
              <w:top w:val="nil"/>
              <w:left w:val="nil"/>
              <w:bottom w:val="nil"/>
              <w:right w:val="nil"/>
            </w:tcBorders>
            <w:shd w:val="clear" w:color="auto" w:fill="auto"/>
            <w:vAlign w:val="bottom"/>
            <w:hideMark/>
          </w:tcPr>
          <w:p w14:paraId="2B66AD60" w14:textId="24AA86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09_1SA_14_20</w:t>
            </w:r>
            <w:r w:rsidR="00FF4471">
              <w:rPr>
                <w:rFonts w:ascii="Calibri" w:eastAsia="Times New Roman" w:hAnsi="Calibri" w:cs="Calibri"/>
                <w:color w:val="000000"/>
              </w:rPr>
              <w:t>,</w:t>
            </w:r>
            <w:r w:rsidRPr="00BF0BBD">
              <w:rPr>
                <w:rFonts w:ascii="Calibri" w:eastAsia="Times New Roman" w:hAnsi="Calibri" w:cs="Calibri"/>
                <w:color w:val="000000"/>
              </w:rPr>
              <w:t xml:space="preserve"> that were with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09_1SA_22_06 </w:t>
            </w:r>
          </w:p>
        </w:tc>
      </w:tr>
      <w:tr w:rsidR="00BF0BBD" w:rsidRPr="00BF0BBD" w14:paraId="1D498857" w14:textId="77777777" w:rsidTr="00BF0BBD">
        <w:trPr>
          <w:trHeight w:val="300"/>
        </w:trPr>
        <w:tc>
          <w:tcPr>
            <w:tcW w:w="4700" w:type="dxa"/>
            <w:tcBorders>
              <w:top w:val="nil"/>
              <w:left w:val="nil"/>
              <w:bottom w:val="nil"/>
              <w:right w:val="nil"/>
            </w:tcBorders>
            <w:shd w:val="clear" w:color="auto" w:fill="auto"/>
            <w:vAlign w:val="bottom"/>
            <w:hideMark/>
          </w:tcPr>
          <w:p w14:paraId="73519EE4" w14:textId="7EA6FD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09_1SA_13_22</w:t>
            </w:r>
            <w:r w:rsidR="00FF4471">
              <w:rPr>
                <w:rFonts w:ascii="Calibri" w:eastAsia="Times New Roman" w:hAnsi="Calibri" w:cs="Calibri"/>
                <w:color w:val="000000"/>
              </w:rPr>
              <w:t>,</w:t>
            </w:r>
            <w:r w:rsidRPr="00BF0BBD">
              <w:rPr>
                <w:rFonts w:ascii="Calibri" w:eastAsia="Times New Roman" w:hAnsi="Calibri" w:cs="Calibri"/>
                <w:color w:val="000000"/>
              </w:rPr>
              <w:t xml:space="preserve"> that were with Saul</w:t>
            </w:r>
            <w:r w:rsidR="00644F35">
              <w:rPr>
                <w:rFonts w:ascii="Calibri" w:eastAsia="Times New Roman" w:hAnsi="Calibri" w:cs="Calibri"/>
                <w:color w:val="000000"/>
              </w:rPr>
              <w:t>, &lt;&lt;&lt;&lt;&lt;</w:t>
            </w:r>
          </w:p>
        </w:tc>
      </w:tr>
      <w:tr w:rsidR="00BF0BBD" w:rsidRPr="00BF0BBD" w14:paraId="09BD38B6" w14:textId="77777777" w:rsidTr="00BF0BBD">
        <w:trPr>
          <w:trHeight w:val="300"/>
        </w:trPr>
        <w:tc>
          <w:tcPr>
            <w:tcW w:w="4700" w:type="dxa"/>
            <w:tcBorders>
              <w:top w:val="nil"/>
              <w:left w:val="nil"/>
              <w:bottom w:val="nil"/>
              <w:right w:val="nil"/>
            </w:tcBorders>
            <w:shd w:val="clear" w:color="auto" w:fill="auto"/>
            <w:vAlign w:val="bottom"/>
            <w:hideMark/>
          </w:tcPr>
          <w:p w14:paraId="290040A8" w14:textId="6D4801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were with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12_2KI_25_10 </w:t>
            </w:r>
          </w:p>
        </w:tc>
      </w:tr>
      <w:tr w:rsidR="00BF0BBD" w:rsidRPr="00BF0BBD" w14:paraId="0A28A7A2" w14:textId="77777777" w:rsidTr="00BF0BBD">
        <w:trPr>
          <w:trHeight w:val="300"/>
        </w:trPr>
        <w:tc>
          <w:tcPr>
            <w:tcW w:w="4700" w:type="dxa"/>
            <w:tcBorders>
              <w:top w:val="nil"/>
              <w:left w:val="nil"/>
              <w:bottom w:val="nil"/>
              <w:right w:val="nil"/>
            </w:tcBorders>
            <w:shd w:val="clear" w:color="auto" w:fill="auto"/>
            <w:vAlign w:val="bottom"/>
            <w:hideMark/>
          </w:tcPr>
          <w:p w14:paraId="3B356320" w14:textId="54CD31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07_JUD_21_08</w:t>
            </w:r>
            <w:r w:rsidR="00FF4471">
              <w:rPr>
                <w:rFonts w:ascii="Calibri" w:eastAsia="Times New Roman" w:hAnsi="Calibri" w:cs="Calibri"/>
                <w:color w:val="000000"/>
              </w:rPr>
              <w:t>,</w:t>
            </w:r>
            <w:r w:rsidRPr="00BF0BBD">
              <w:rPr>
                <w:rFonts w:ascii="Calibri" w:eastAsia="Times New Roman" w:hAnsi="Calibri" w:cs="Calibri"/>
                <w:color w:val="000000"/>
              </w:rPr>
              <w:t xml:space="preserve"> the camp from</w:t>
            </w:r>
            <w:r w:rsidR="00644F35">
              <w:rPr>
                <w:rFonts w:ascii="Calibri" w:eastAsia="Times New Roman" w:hAnsi="Calibri" w:cs="Calibri"/>
                <w:color w:val="000000"/>
              </w:rPr>
              <w:t>, &lt;&lt;&lt;&lt;&lt;</w:t>
            </w:r>
          </w:p>
        </w:tc>
      </w:tr>
      <w:tr w:rsidR="00BF0BBD" w:rsidRPr="00BF0BBD" w14:paraId="09FFE305" w14:textId="77777777" w:rsidTr="00BF0BBD">
        <w:trPr>
          <w:trHeight w:val="600"/>
        </w:trPr>
        <w:tc>
          <w:tcPr>
            <w:tcW w:w="4700" w:type="dxa"/>
            <w:tcBorders>
              <w:top w:val="nil"/>
              <w:left w:val="nil"/>
              <w:bottom w:val="nil"/>
              <w:right w:val="nil"/>
            </w:tcBorders>
            <w:shd w:val="clear" w:color="auto" w:fill="auto"/>
            <w:vAlign w:val="bottom"/>
            <w:hideMark/>
          </w:tcPr>
          <w:p w14:paraId="54B39FA2" w14:textId="122C9D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04_NUM_32_33</w:t>
            </w:r>
            <w:r w:rsidR="00FF4471">
              <w:rPr>
                <w:rFonts w:ascii="Calibri" w:eastAsia="Times New Roman" w:hAnsi="Calibri" w:cs="Calibri"/>
                <w:color w:val="000000"/>
              </w:rPr>
              <w:t>,</w:t>
            </w:r>
            <w:r w:rsidRPr="00BF0BBD">
              <w:rPr>
                <w:rFonts w:ascii="Calibri" w:eastAsia="Times New Roman" w:hAnsi="Calibri" w:cs="Calibri"/>
                <w:color w:val="000000"/>
              </w:rPr>
              <w:t xml:space="preserve"> the country round</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42_LUK_04_37 </w:t>
            </w:r>
          </w:p>
        </w:tc>
      </w:tr>
      <w:tr w:rsidR="00BF0BBD" w:rsidRPr="00BF0BBD" w14:paraId="106D46D5" w14:textId="77777777" w:rsidTr="00BF0BBD">
        <w:trPr>
          <w:trHeight w:val="600"/>
        </w:trPr>
        <w:tc>
          <w:tcPr>
            <w:tcW w:w="4700" w:type="dxa"/>
            <w:tcBorders>
              <w:top w:val="nil"/>
              <w:left w:val="nil"/>
              <w:bottom w:val="nil"/>
              <w:right w:val="nil"/>
            </w:tcBorders>
            <w:shd w:val="clear" w:color="auto" w:fill="auto"/>
            <w:vAlign w:val="bottom"/>
            <w:hideMark/>
          </w:tcPr>
          <w:p w14:paraId="38B4F023" w14:textId="76D9C6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04_NUM_32_33</w:t>
            </w:r>
            <w:r w:rsidR="00FF4471">
              <w:rPr>
                <w:rFonts w:ascii="Calibri" w:eastAsia="Times New Roman" w:hAnsi="Calibri" w:cs="Calibri"/>
                <w:color w:val="000000"/>
              </w:rPr>
              <w:t>,</w:t>
            </w:r>
            <w:r w:rsidRPr="00BF0BBD">
              <w:rPr>
                <w:rFonts w:ascii="Calibri" w:eastAsia="Times New Roman" w:hAnsi="Calibri" w:cs="Calibri"/>
                <w:color w:val="000000"/>
              </w:rPr>
              <w:t xml:space="preserve"> the country round about</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42_LUK_04_37 </w:t>
            </w:r>
          </w:p>
        </w:tc>
      </w:tr>
      <w:tr w:rsidR="00BF0BBD" w:rsidRPr="00BF0BBD" w14:paraId="69D1D6E1" w14:textId="77777777" w:rsidTr="00BF0BBD">
        <w:trPr>
          <w:trHeight w:val="300"/>
        </w:trPr>
        <w:tc>
          <w:tcPr>
            <w:tcW w:w="4700" w:type="dxa"/>
            <w:tcBorders>
              <w:top w:val="nil"/>
              <w:left w:val="nil"/>
              <w:bottom w:val="nil"/>
              <w:right w:val="nil"/>
            </w:tcBorders>
            <w:shd w:val="clear" w:color="auto" w:fill="auto"/>
            <w:vAlign w:val="bottom"/>
            <w:hideMark/>
          </w:tcPr>
          <w:p w14:paraId="4B43243B" w14:textId="10BC5C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Philistines before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24_JER_47_01 </w:t>
            </w:r>
          </w:p>
        </w:tc>
      </w:tr>
      <w:tr w:rsidR="00BF0BBD" w:rsidRPr="00BF0BBD" w14:paraId="120A5325" w14:textId="77777777" w:rsidTr="00BF0BBD">
        <w:trPr>
          <w:trHeight w:val="300"/>
        </w:trPr>
        <w:tc>
          <w:tcPr>
            <w:tcW w:w="4700" w:type="dxa"/>
            <w:tcBorders>
              <w:top w:val="nil"/>
              <w:left w:val="nil"/>
              <w:bottom w:val="nil"/>
              <w:right w:val="nil"/>
            </w:tcBorders>
            <w:shd w:val="clear" w:color="auto" w:fill="auto"/>
            <w:vAlign w:val="bottom"/>
            <w:hideMark/>
          </w:tcPr>
          <w:p w14:paraId="322D61B6" w14:textId="2C1D86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Philistines before that</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24_JER_47_01 </w:t>
            </w:r>
          </w:p>
        </w:tc>
      </w:tr>
      <w:tr w:rsidR="00BF0BBD" w:rsidRPr="00BF0BBD" w14:paraId="5C5B3A8F" w14:textId="77777777" w:rsidTr="00BF0BBD">
        <w:trPr>
          <w:trHeight w:val="300"/>
        </w:trPr>
        <w:tc>
          <w:tcPr>
            <w:tcW w:w="4700" w:type="dxa"/>
            <w:tcBorders>
              <w:top w:val="nil"/>
              <w:left w:val="nil"/>
              <w:bottom w:val="nil"/>
              <w:right w:val="nil"/>
            </w:tcBorders>
            <w:shd w:val="clear" w:color="auto" w:fill="auto"/>
            <w:vAlign w:val="bottom"/>
            <w:hideMark/>
          </w:tcPr>
          <w:p w14:paraId="3124659E" w14:textId="657A46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09_1SA_14_12</w:t>
            </w:r>
            <w:r w:rsidR="00FF4471">
              <w:rPr>
                <w:rFonts w:ascii="Calibri" w:eastAsia="Times New Roman" w:hAnsi="Calibri" w:cs="Calibri"/>
                <w:color w:val="000000"/>
              </w:rPr>
              <w:t>,</w:t>
            </w:r>
            <w:r w:rsidRPr="00BF0BBD">
              <w:rPr>
                <w:rFonts w:ascii="Calibri" w:eastAsia="Times New Roman" w:hAnsi="Calibri" w:cs="Calibri"/>
                <w:color w:val="000000"/>
              </w:rPr>
              <w:t xml:space="preserve"> them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09_1SA_14_37 </w:t>
            </w:r>
          </w:p>
        </w:tc>
      </w:tr>
      <w:tr w:rsidR="00BF0BBD" w:rsidRPr="00BF0BBD" w14:paraId="33029061" w14:textId="77777777" w:rsidTr="00BF0BBD">
        <w:trPr>
          <w:trHeight w:val="300"/>
        </w:trPr>
        <w:tc>
          <w:tcPr>
            <w:tcW w:w="4700" w:type="dxa"/>
            <w:tcBorders>
              <w:top w:val="nil"/>
              <w:left w:val="nil"/>
              <w:bottom w:val="nil"/>
              <w:right w:val="nil"/>
            </w:tcBorders>
            <w:shd w:val="clear" w:color="auto" w:fill="auto"/>
            <w:vAlign w:val="bottom"/>
            <w:hideMark/>
          </w:tcPr>
          <w:p w14:paraId="32E269D3" w14:textId="7C3B1D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07_JUD_14_11</w:t>
            </w:r>
            <w:r w:rsidR="00FF4471">
              <w:rPr>
                <w:rFonts w:ascii="Calibri" w:eastAsia="Times New Roman" w:hAnsi="Calibri" w:cs="Calibri"/>
                <w:color w:val="000000"/>
              </w:rPr>
              <w:t>,</w:t>
            </w:r>
            <w:r w:rsidRPr="00BF0BBD">
              <w:rPr>
                <w:rFonts w:ascii="Calibri" w:eastAsia="Times New Roman" w:hAnsi="Calibri" w:cs="Calibri"/>
                <w:color w:val="000000"/>
              </w:rPr>
              <w:t xml:space="preserve"> to be with</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13_1CH_17_11 </w:t>
            </w:r>
          </w:p>
        </w:tc>
      </w:tr>
      <w:tr w:rsidR="00BF0BBD" w:rsidRPr="00BF0BBD" w14:paraId="6607D7EF" w14:textId="77777777" w:rsidTr="00BF0BBD">
        <w:trPr>
          <w:trHeight w:val="300"/>
        </w:trPr>
        <w:tc>
          <w:tcPr>
            <w:tcW w:w="4700" w:type="dxa"/>
            <w:tcBorders>
              <w:top w:val="nil"/>
              <w:left w:val="nil"/>
              <w:bottom w:val="nil"/>
              <w:right w:val="nil"/>
            </w:tcBorders>
            <w:shd w:val="clear" w:color="auto" w:fill="auto"/>
            <w:vAlign w:val="bottom"/>
            <w:hideMark/>
          </w:tcPr>
          <w:p w14:paraId="0469B315" w14:textId="46F167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turned to be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23_ISA_63_10 </w:t>
            </w:r>
          </w:p>
        </w:tc>
      </w:tr>
      <w:tr w:rsidR="00BF0BBD" w:rsidRPr="00BF0BBD" w14:paraId="09A15AFF" w14:textId="77777777" w:rsidTr="00BF0BBD">
        <w:trPr>
          <w:trHeight w:val="300"/>
        </w:trPr>
        <w:tc>
          <w:tcPr>
            <w:tcW w:w="4700" w:type="dxa"/>
            <w:tcBorders>
              <w:top w:val="nil"/>
              <w:left w:val="nil"/>
              <w:bottom w:val="nil"/>
              <w:right w:val="nil"/>
            </w:tcBorders>
            <w:shd w:val="clear" w:color="auto" w:fill="auto"/>
            <w:vAlign w:val="bottom"/>
            <w:hideMark/>
          </w:tcPr>
          <w:p w14:paraId="55F3EB93" w14:textId="5F7B27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 with them</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15_EZR_01_11 </w:t>
            </w:r>
          </w:p>
        </w:tc>
      </w:tr>
      <w:tr w:rsidR="00BF0BBD" w:rsidRPr="00BF0BBD" w14:paraId="5E516E85" w14:textId="77777777" w:rsidTr="00BF0BBD">
        <w:trPr>
          <w:trHeight w:val="300"/>
        </w:trPr>
        <w:tc>
          <w:tcPr>
            <w:tcW w:w="4700" w:type="dxa"/>
            <w:tcBorders>
              <w:top w:val="nil"/>
              <w:left w:val="nil"/>
              <w:bottom w:val="nil"/>
              <w:right w:val="nil"/>
            </w:tcBorders>
            <w:shd w:val="clear" w:color="auto" w:fill="auto"/>
            <w:vAlign w:val="bottom"/>
            <w:hideMark/>
          </w:tcPr>
          <w:p w14:paraId="0E2C8E08" w14:textId="38D14D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07_JUD_04_10</w:t>
            </w:r>
            <w:r w:rsidR="00FF4471">
              <w:rPr>
                <w:rFonts w:ascii="Calibri" w:eastAsia="Times New Roman" w:hAnsi="Calibri" w:cs="Calibri"/>
                <w:color w:val="000000"/>
              </w:rPr>
              <w:t>,</w:t>
            </w:r>
            <w:r w:rsidRPr="00BF0BBD">
              <w:rPr>
                <w:rFonts w:ascii="Calibri" w:eastAsia="Times New Roman" w:hAnsi="Calibri" w:cs="Calibri"/>
                <w:color w:val="000000"/>
              </w:rPr>
              <w:t xml:space="preserve"> went up with</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11_1KI_06_08 </w:t>
            </w:r>
          </w:p>
        </w:tc>
      </w:tr>
      <w:tr w:rsidR="00BF0BBD" w:rsidRPr="00BF0BBD" w14:paraId="12DF0A0D" w14:textId="77777777" w:rsidTr="00BF0BBD">
        <w:trPr>
          <w:trHeight w:val="300"/>
        </w:trPr>
        <w:tc>
          <w:tcPr>
            <w:tcW w:w="4700" w:type="dxa"/>
            <w:tcBorders>
              <w:top w:val="nil"/>
              <w:left w:val="nil"/>
              <w:bottom w:val="nil"/>
              <w:right w:val="nil"/>
            </w:tcBorders>
            <w:shd w:val="clear" w:color="auto" w:fill="auto"/>
            <w:vAlign w:val="bottom"/>
            <w:hideMark/>
          </w:tcPr>
          <w:p w14:paraId="7509C532" w14:textId="1995B8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09_1SA_13_22</w:t>
            </w:r>
            <w:r w:rsidR="00FF4471">
              <w:rPr>
                <w:rFonts w:ascii="Calibri" w:eastAsia="Times New Roman" w:hAnsi="Calibri" w:cs="Calibri"/>
                <w:color w:val="000000"/>
              </w:rPr>
              <w:t>,</w:t>
            </w:r>
            <w:r w:rsidRPr="00BF0BBD">
              <w:rPr>
                <w:rFonts w:ascii="Calibri" w:eastAsia="Times New Roman" w:hAnsi="Calibri" w:cs="Calibri"/>
                <w:color w:val="000000"/>
              </w:rPr>
              <w:t xml:space="preserve"> were with Saul and</w:t>
            </w:r>
            <w:r w:rsidR="00644F35">
              <w:rPr>
                <w:rFonts w:ascii="Calibri" w:eastAsia="Times New Roman" w:hAnsi="Calibri" w:cs="Calibri"/>
                <w:color w:val="000000"/>
              </w:rPr>
              <w:t>, &lt;&lt;&lt;&lt;&lt;</w:t>
            </w:r>
          </w:p>
        </w:tc>
      </w:tr>
      <w:tr w:rsidR="00BF0BBD" w:rsidRPr="00BF0BBD" w14:paraId="0CEAA572" w14:textId="77777777" w:rsidTr="00BF0BBD">
        <w:trPr>
          <w:trHeight w:val="300"/>
        </w:trPr>
        <w:tc>
          <w:tcPr>
            <w:tcW w:w="4700" w:type="dxa"/>
            <w:tcBorders>
              <w:top w:val="nil"/>
              <w:left w:val="nil"/>
              <w:bottom w:val="nil"/>
              <w:right w:val="nil"/>
            </w:tcBorders>
            <w:shd w:val="clear" w:color="auto" w:fill="auto"/>
            <w:vAlign w:val="bottom"/>
            <w:hideMark/>
          </w:tcPr>
          <w:p w14:paraId="11914401" w14:textId="4CB2E3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were with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12_2KI_05_03 </w:t>
            </w:r>
          </w:p>
        </w:tc>
      </w:tr>
      <w:tr w:rsidR="00BF0BBD" w:rsidRPr="00BF0BBD" w14:paraId="5BC2F13D" w14:textId="77777777" w:rsidTr="00BF0BBD">
        <w:trPr>
          <w:trHeight w:val="300"/>
        </w:trPr>
        <w:tc>
          <w:tcPr>
            <w:tcW w:w="4700" w:type="dxa"/>
            <w:tcBorders>
              <w:top w:val="nil"/>
              <w:left w:val="nil"/>
              <w:bottom w:val="nil"/>
              <w:right w:val="nil"/>
            </w:tcBorders>
            <w:shd w:val="clear" w:color="auto" w:fill="auto"/>
            <w:vAlign w:val="bottom"/>
            <w:hideMark/>
          </w:tcPr>
          <w:p w14:paraId="20D9BA0B" w14:textId="48DCCA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which went up</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15_EZR_02_59 </w:t>
            </w:r>
          </w:p>
        </w:tc>
      </w:tr>
      <w:tr w:rsidR="00BF0BBD" w:rsidRPr="00BF0BBD" w14:paraId="012C9D77" w14:textId="77777777" w:rsidTr="00BF0BBD">
        <w:trPr>
          <w:trHeight w:val="300"/>
        </w:trPr>
        <w:tc>
          <w:tcPr>
            <w:tcW w:w="4700" w:type="dxa"/>
            <w:tcBorders>
              <w:top w:val="nil"/>
              <w:left w:val="nil"/>
              <w:bottom w:val="nil"/>
              <w:right w:val="nil"/>
            </w:tcBorders>
            <w:shd w:val="clear" w:color="auto" w:fill="auto"/>
            <w:vAlign w:val="bottom"/>
            <w:hideMark/>
          </w:tcPr>
          <w:p w14:paraId="60ADA8AB" w14:textId="17BA1E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09_1SA_13_22</w:t>
            </w:r>
            <w:r w:rsidR="00FF4471">
              <w:rPr>
                <w:rFonts w:ascii="Calibri" w:eastAsia="Times New Roman" w:hAnsi="Calibri" w:cs="Calibri"/>
                <w:color w:val="000000"/>
              </w:rPr>
              <w:t>,</w:t>
            </w:r>
            <w:r w:rsidRPr="00BF0BBD">
              <w:rPr>
                <w:rFonts w:ascii="Calibri" w:eastAsia="Times New Roman" w:hAnsi="Calibri" w:cs="Calibri"/>
                <w:color w:val="000000"/>
              </w:rPr>
              <w:t xml:space="preserve"> with Saul and</w:t>
            </w:r>
            <w:r w:rsidR="00644F35">
              <w:rPr>
                <w:rFonts w:ascii="Calibri" w:eastAsia="Times New Roman" w:hAnsi="Calibri" w:cs="Calibri"/>
                <w:color w:val="000000"/>
              </w:rPr>
              <w:t>, &lt;&lt;&lt;&lt;&lt;</w:t>
            </w:r>
          </w:p>
        </w:tc>
      </w:tr>
      <w:tr w:rsidR="00BF0BBD" w:rsidRPr="00BF0BBD" w14:paraId="793502E5" w14:textId="77777777" w:rsidTr="00BF0BBD">
        <w:trPr>
          <w:trHeight w:val="300"/>
        </w:trPr>
        <w:tc>
          <w:tcPr>
            <w:tcW w:w="4700" w:type="dxa"/>
            <w:tcBorders>
              <w:top w:val="nil"/>
              <w:left w:val="nil"/>
              <w:bottom w:val="nil"/>
              <w:right w:val="nil"/>
            </w:tcBorders>
            <w:shd w:val="clear" w:color="auto" w:fill="auto"/>
            <w:vAlign w:val="bottom"/>
            <w:hideMark/>
          </w:tcPr>
          <w:p w14:paraId="27A17C94" w14:textId="5B032C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09_1SA_13_22</w:t>
            </w:r>
            <w:r w:rsidR="00FF4471">
              <w:rPr>
                <w:rFonts w:ascii="Calibri" w:eastAsia="Times New Roman" w:hAnsi="Calibri" w:cs="Calibri"/>
                <w:color w:val="000000"/>
              </w:rPr>
              <w:t>,</w:t>
            </w:r>
            <w:r w:rsidRPr="00BF0BBD">
              <w:rPr>
                <w:rFonts w:ascii="Calibri" w:eastAsia="Times New Roman" w:hAnsi="Calibri" w:cs="Calibri"/>
                <w:color w:val="000000"/>
              </w:rPr>
              <w:t xml:space="preserve"> with Saul and Jonathan</w:t>
            </w:r>
            <w:r w:rsidR="00644F35">
              <w:rPr>
                <w:rFonts w:ascii="Calibri" w:eastAsia="Times New Roman" w:hAnsi="Calibri" w:cs="Calibri"/>
                <w:color w:val="000000"/>
              </w:rPr>
              <w:t>, &lt;&lt;&lt;&lt;&lt;</w:t>
            </w:r>
          </w:p>
        </w:tc>
      </w:tr>
      <w:tr w:rsidR="00BF0BBD" w:rsidRPr="00BF0BBD" w14:paraId="4A025F37" w14:textId="77777777" w:rsidTr="00BF0BBD">
        <w:trPr>
          <w:trHeight w:val="300"/>
        </w:trPr>
        <w:tc>
          <w:tcPr>
            <w:tcW w:w="4700" w:type="dxa"/>
            <w:tcBorders>
              <w:top w:val="nil"/>
              <w:left w:val="nil"/>
              <w:bottom w:val="nil"/>
              <w:right w:val="nil"/>
            </w:tcBorders>
            <w:shd w:val="clear" w:color="auto" w:fill="auto"/>
            <w:vAlign w:val="bottom"/>
            <w:hideMark/>
          </w:tcPr>
          <w:p w14:paraId="01BCFB53" w14:textId="136A4F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01_GEN_07_13</w:t>
            </w:r>
            <w:r w:rsidR="00FF4471">
              <w:rPr>
                <w:rFonts w:ascii="Calibri" w:eastAsia="Times New Roman" w:hAnsi="Calibri" w:cs="Calibri"/>
                <w:color w:val="000000"/>
              </w:rPr>
              <w:t>,</w:t>
            </w:r>
            <w:r w:rsidRPr="00BF0BBD">
              <w:rPr>
                <w:rFonts w:ascii="Calibri" w:eastAsia="Times New Roman" w:hAnsi="Calibri" w:cs="Calibri"/>
                <w:color w:val="000000"/>
              </w:rPr>
              <w:t xml:space="preserve"> with them into</w:t>
            </w:r>
            <w:r w:rsidR="00644F35">
              <w:rPr>
                <w:rFonts w:ascii="Calibri" w:eastAsia="Times New Roman" w:hAnsi="Calibri" w:cs="Calibri"/>
                <w:color w:val="000000"/>
              </w:rPr>
              <w:t>, &lt;&lt;&lt;&lt;&lt;</w:t>
            </w:r>
          </w:p>
        </w:tc>
      </w:tr>
      <w:tr w:rsidR="00BF0BBD" w:rsidRPr="00BF0BBD" w14:paraId="51FCDEEB" w14:textId="77777777" w:rsidTr="00BF0BBD">
        <w:trPr>
          <w:trHeight w:val="300"/>
        </w:trPr>
        <w:tc>
          <w:tcPr>
            <w:tcW w:w="4700" w:type="dxa"/>
            <w:tcBorders>
              <w:top w:val="nil"/>
              <w:left w:val="nil"/>
              <w:bottom w:val="nil"/>
              <w:right w:val="nil"/>
            </w:tcBorders>
            <w:shd w:val="clear" w:color="auto" w:fill="auto"/>
            <w:vAlign w:val="bottom"/>
            <w:hideMark/>
          </w:tcPr>
          <w:p w14:paraId="580BA66F" w14:textId="082D7F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01_GEN_07_13</w:t>
            </w:r>
            <w:r w:rsidR="00FF4471">
              <w:rPr>
                <w:rFonts w:ascii="Calibri" w:eastAsia="Times New Roman" w:hAnsi="Calibri" w:cs="Calibri"/>
                <w:color w:val="000000"/>
              </w:rPr>
              <w:t>,</w:t>
            </w:r>
            <w:r w:rsidRPr="00BF0BBD">
              <w:rPr>
                <w:rFonts w:ascii="Calibri" w:eastAsia="Times New Roman" w:hAnsi="Calibri" w:cs="Calibri"/>
                <w:color w:val="000000"/>
              </w:rPr>
              <w:t xml:space="preserve"> with them into the</w:t>
            </w:r>
            <w:r w:rsidR="00644F35">
              <w:rPr>
                <w:rFonts w:ascii="Calibri" w:eastAsia="Times New Roman" w:hAnsi="Calibri" w:cs="Calibri"/>
                <w:color w:val="000000"/>
              </w:rPr>
              <w:t>, &lt;&lt;&lt;&lt;&lt;</w:t>
            </w:r>
          </w:p>
        </w:tc>
      </w:tr>
      <w:tr w:rsidR="00BF0BBD" w:rsidRPr="00BF0BBD" w14:paraId="5016DD90" w14:textId="77777777" w:rsidTr="00BF0BBD">
        <w:trPr>
          <w:trHeight w:val="1500"/>
        </w:trPr>
        <w:tc>
          <w:tcPr>
            <w:tcW w:w="4700" w:type="dxa"/>
            <w:tcBorders>
              <w:top w:val="nil"/>
              <w:left w:val="nil"/>
              <w:bottom w:val="nil"/>
              <w:right w:val="nil"/>
            </w:tcBorders>
            <w:shd w:val="clear" w:color="auto" w:fill="auto"/>
            <w:vAlign w:val="bottom"/>
            <w:hideMark/>
          </w:tcPr>
          <w:p w14:paraId="6D00BB1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09_1SA_14:22 Likewise all the men of Israel which had hid themselves in mount Ephraim, [when] they heard that the Philistines fled, even they also followed hard after them in the battle. #,</w:t>
            </w:r>
          </w:p>
        </w:tc>
      </w:tr>
      <w:tr w:rsidR="00BF0BBD" w:rsidRPr="00BF0BBD" w14:paraId="3B5B09F1" w14:textId="77777777" w:rsidTr="00BF0BBD">
        <w:trPr>
          <w:trHeight w:val="300"/>
        </w:trPr>
        <w:tc>
          <w:tcPr>
            <w:tcW w:w="4700" w:type="dxa"/>
            <w:tcBorders>
              <w:top w:val="nil"/>
              <w:left w:val="nil"/>
              <w:bottom w:val="nil"/>
              <w:right w:val="nil"/>
            </w:tcBorders>
            <w:shd w:val="clear" w:color="auto" w:fill="auto"/>
            <w:vAlign w:val="bottom"/>
            <w:hideMark/>
          </w:tcPr>
          <w:p w14:paraId="183EC6BD" w14:textId="12EC49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after them in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11_1KI_09_21 </w:t>
            </w:r>
          </w:p>
        </w:tc>
      </w:tr>
      <w:tr w:rsidR="00BF0BBD" w:rsidRPr="00BF0BBD" w14:paraId="45A3718A" w14:textId="77777777" w:rsidTr="00BF0BBD">
        <w:trPr>
          <w:trHeight w:val="300"/>
        </w:trPr>
        <w:tc>
          <w:tcPr>
            <w:tcW w:w="4700" w:type="dxa"/>
            <w:tcBorders>
              <w:top w:val="nil"/>
              <w:left w:val="nil"/>
              <w:bottom w:val="nil"/>
              <w:right w:val="nil"/>
            </w:tcBorders>
            <w:shd w:val="clear" w:color="auto" w:fill="auto"/>
            <w:vAlign w:val="bottom"/>
            <w:hideMark/>
          </w:tcPr>
          <w:p w14:paraId="2E992EC1" w14:textId="6FDA14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after them in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11_1KI_09_21 </w:t>
            </w:r>
          </w:p>
        </w:tc>
      </w:tr>
      <w:tr w:rsidR="00BF0BBD" w:rsidRPr="00BF0BBD" w14:paraId="148484A7" w14:textId="77777777" w:rsidTr="00BF0BBD">
        <w:trPr>
          <w:trHeight w:val="300"/>
        </w:trPr>
        <w:tc>
          <w:tcPr>
            <w:tcW w:w="4700" w:type="dxa"/>
            <w:tcBorders>
              <w:top w:val="nil"/>
              <w:left w:val="nil"/>
              <w:bottom w:val="nil"/>
              <w:right w:val="nil"/>
            </w:tcBorders>
            <w:shd w:val="clear" w:color="auto" w:fill="auto"/>
            <w:vAlign w:val="bottom"/>
            <w:hideMark/>
          </w:tcPr>
          <w:p w14:paraId="2A47834A" w14:textId="6C8A57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09_1SA_11_15</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09_1SA_17_19 </w:t>
            </w:r>
          </w:p>
        </w:tc>
      </w:tr>
      <w:tr w:rsidR="00BF0BBD" w:rsidRPr="00BF0BBD" w14:paraId="00D6BC9D" w14:textId="77777777" w:rsidTr="00BF0BBD">
        <w:trPr>
          <w:trHeight w:val="300"/>
        </w:trPr>
        <w:tc>
          <w:tcPr>
            <w:tcW w:w="4700" w:type="dxa"/>
            <w:tcBorders>
              <w:top w:val="nil"/>
              <w:left w:val="nil"/>
              <w:bottom w:val="nil"/>
              <w:right w:val="nil"/>
            </w:tcBorders>
            <w:shd w:val="clear" w:color="auto" w:fill="auto"/>
            <w:vAlign w:val="bottom"/>
            <w:hideMark/>
          </w:tcPr>
          <w:p w14:paraId="3AE1BB2F" w14:textId="18B721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09_1SA_14_21</w:t>
            </w:r>
            <w:r w:rsidR="00FF4471">
              <w:rPr>
                <w:rFonts w:ascii="Calibri" w:eastAsia="Times New Roman" w:hAnsi="Calibri" w:cs="Calibri"/>
                <w:color w:val="000000"/>
              </w:rPr>
              <w:t>,</w:t>
            </w:r>
            <w:r w:rsidRPr="00BF0BBD">
              <w:rPr>
                <w:rFonts w:ascii="Calibri" w:eastAsia="Times New Roman" w:hAnsi="Calibri" w:cs="Calibri"/>
                <w:color w:val="000000"/>
              </w:rPr>
              <w:t xml:space="preserve"> even they also</w:t>
            </w:r>
            <w:r w:rsidR="00644F35">
              <w:rPr>
                <w:rFonts w:ascii="Calibri" w:eastAsia="Times New Roman" w:hAnsi="Calibri" w:cs="Calibri"/>
                <w:color w:val="000000"/>
              </w:rPr>
              <w:t>, &lt;&lt;&lt;&lt;&lt;</w:t>
            </w:r>
          </w:p>
        </w:tc>
      </w:tr>
      <w:tr w:rsidR="00BF0BBD" w:rsidRPr="00BF0BBD" w14:paraId="4F000D9B" w14:textId="77777777" w:rsidTr="00BF0BBD">
        <w:trPr>
          <w:trHeight w:val="300"/>
        </w:trPr>
        <w:tc>
          <w:tcPr>
            <w:tcW w:w="4700" w:type="dxa"/>
            <w:tcBorders>
              <w:top w:val="nil"/>
              <w:left w:val="nil"/>
              <w:bottom w:val="nil"/>
              <w:right w:val="nil"/>
            </w:tcBorders>
            <w:shd w:val="clear" w:color="auto" w:fill="auto"/>
            <w:vAlign w:val="bottom"/>
            <w:hideMark/>
          </w:tcPr>
          <w:p w14:paraId="490E91E6" w14:textId="4868C7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followed hard after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10_2SA_01_06 </w:t>
            </w:r>
          </w:p>
        </w:tc>
      </w:tr>
      <w:tr w:rsidR="00BF0BBD" w:rsidRPr="00BF0BBD" w14:paraId="158C9F32" w14:textId="77777777" w:rsidTr="00BF0BBD">
        <w:trPr>
          <w:trHeight w:val="300"/>
        </w:trPr>
        <w:tc>
          <w:tcPr>
            <w:tcW w:w="4700" w:type="dxa"/>
            <w:tcBorders>
              <w:top w:val="nil"/>
              <w:left w:val="nil"/>
              <w:bottom w:val="nil"/>
              <w:right w:val="nil"/>
            </w:tcBorders>
            <w:shd w:val="clear" w:color="auto" w:fill="auto"/>
            <w:vAlign w:val="bottom"/>
            <w:hideMark/>
          </w:tcPr>
          <w:p w14:paraId="5016CB93" w14:textId="3F7AE0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09_1SA_14_11</w:t>
            </w:r>
            <w:r w:rsidR="00FF4471">
              <w:rPr>
                <w:rFonts w:ascii="Calibri" w:eastAsia="Times New Roman" w:hAnsi="Calibri" w:cs="Calibri"/>
                <w:color w:val="000000"/>
              </w:rPr>
              <w:t>,</w:t>
            </w:r>
            <w:r w:rsidRPr="00BF0BBD">
              <w:rPr>
                <w:rFonts w:ascii="Calibri" w:eastAsia="Times New Roman" w:hAnsi="Calibri" w:cs="Calibri"/>
                <w:color w:val="000000"/>
              </w:rPr>
              <w:t xml:space="preserve"> had hid themselves</w:t>
            </w:r>
            <w:r w:rsidR="00644F35">
              <w:rPr>
                <w:rFonts w:ascii="Calibri" w:eastAsia="Times New Roman" w:hAnsi="Calibri" w:cs="Calibri"/>
                <w:color w:val="000000"/>
              </w:rPr>
              <w:t>, &lt;&lt;&lt;&lt;&lt;</w:t>
            </w:r>
          </w:p>
        </w:tc>
      </w:tr>
      <w:tr w:rsidR="00BF0BBD" w:rsidRPr="00BF0BBD" w14:paraId="4FF45915" w14:textId="77777777" w:rsidTr="00BF0BBD">
        <w:trPr>
          <w:trHeight w:val="300"/>
        </w:trPr>
        <w:tc>
          <w:tcPr>
            <w:tcW w:w="4700" w:type="dxa"/>
            <w:tcBorders>
              <w:top w:val="nil"/>
              <w:left w:val="nil"/>
              <w:bottom w:val="nil"/>
              <w:right w:val="nil"/>
            </w:tcBorders>
            <w:shd w:val="clear" w:color="auto" w:fill="auto"/>
            <w:vAlign w:val="bottom"/>
            <w:hideMark/>
          </w:tcPr>
          <w:p w14:paraId="4EC3FE01" w14:textId="03C9C5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07_JUD_20_45</w:t>
            </w:r>
            <w:r w:rsidR="00FF4471">
              <w:rPr>
                <w:rFonts w:ascii="Calibri" w:eastAsia="Times New Roman" w:hAnsi="Calibri" w:cs="Calibri"/>
                <w:color w:val="000000"/>
              </w:rPr>
              <w:t>,</w:t>
            </w:r>
            <w:r w:rsidRPr="00BF0BBD">
              <w:rPr>
                <w:rFonts w:ascii="Calibri" w:eastAsia="Times New Roman" w:hAnsi="Calibri" w:cs="Calibri"/>
                <w:color w:val="000000"/>
              </w:rPr>
              <w:t xml:space="preserve"> hard after them</w:t>
            </w:r>
            <w:r w:rsidR="00644F35">
              <w:rPr>
                <w:rFonts w:ascii="Calibri" w:eastAsia="Times New Roman" w:hAnsi="Calibri" w:cs="Calibri"/>
                <w:color w:val="000000"/>
              </w:rPr>
              <w:t>, &lt;&lt;&lt;&lt;&lt;</w:t>
            </w:r>
          </w:p>
        </w:tc>
      </w:tr>
      <w:tr w:rsidR="00BF0BBD" w:rsidRPr="00BF0BBD" w14:paraId="66904C26" w14:textId="77777777" w:rsidTr="00BF0BBD">
        <w:trPr>
          <w:trHeight w:val="300"/>
        </w:trPr>
        <w:tc>
          <w:tcPr>
            <w:tcW w:w="4700" w:type="dxa"/>
            <w:tcBorders>
              <w:top w:val="nil"/>
              <w:left w:val="nil"/>
              <w:bottom w:val="nil"/>
              <w:right w:val="nil"/>
            </w:tcBorders>
            <w:shd w:val="clear" w:color="auto" w:fill="auto"/>
            <w:vAlign w:val="bottom"/>
            <w:hideMark/>
          </w:tcPr>
          <w:p w14:paraId="6C0A69F8" w14:textId="30C0A8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09_1SA_07_07</w:t>
            </w:r>
            <w:r w:rsidR="00FF4471">
              <w:rPr>
                <w:rFonts w:ascii="Calibri" w:eastAsia="Times New Roman" w:hAnsi="Calibri" w:cs="Calibri"/>
                <w:color w:val="000000"/>
              </w:rPr>
              <w:t>,</w:t>
            </w:r>
            <w:r w:rsidRPr="00BF0BBD">
              <w:rPr>
                <w:rFonts w:ascii="Calibri" w:eastAsia="Times New Roman" w:hAnsi="Calibri" w:cs="Calibri"/>
                <w:color w:val="000000"/>
              </w:rPr>
              <w:t xml:space="preserve"> heard that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11_1KI_20_31 </w:t>
            </w:r>
          </w:p>
        </w:tc>
      </w:tr>
      <w:tr w:rsidR="00BF0BBD" w:rsidRPr="00BF0BBD" w14:paraId="75D76C01" w14:textId="77777777" w:rsidTr="00BF0BBD">
        <w:trPr>
          <w:trHeight w:val="300"/>
        </w:trPr>
        <w:tc>
          <w:tcPr>
            <w:tcW w:w="4700" w:type="dxa"/>
            <w:tcBorders>
              <w:top w:val="nil"/>
              <w:left w:val="nil"/>
              <w:bottom w:val="nil"/>
              <w:right w:val="nil"/>
            </w:tcBorders>
            <w:shd w:val="clear" w:color="auto" w:fill="auto"/>
            <w:vAlign w:val="bottom"/>
            <w:hideMark/>
          </w:tcPr>
          <w:p w14:paraId="48C62DCA" w14:textId="44A36A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06_JOS_10_16</w:t>
            </w:r>
            <w:r w:rsidR="00FF4471">
              <w:rPr>
                <w:rFonts w:ascii="Calibri" w:eastAsia="Times New Roman" w:hAnsi="Calibri" w:cs="Calibri"/>
                <w:color w:val="000000"/>
              </w:rPr>
              <w:t>,</w:t>
            </w:r>
            <w:r w:rsidRPr="00BF0BBD">
              <w:rPr>
                <w:rFonts w:ascii="Calibri" w:eastAsia="Times New Roman" w:hAnsi="Calibri" w:cs="Calibri"/>
                <w:color w:val="000000"/>
              </w:rPr>
              <w:t xml:space="preserve"> hid themselves in</w:t>
            </w:r>
            <w:r w:rsidR="00644F35">
              <w:rPr>
                <w:rFonts w:ascii="Calibri" w:eastAsia="Times New Roman" w:hAnsi="Calibri" w:cs="Calibri"/>
                <w:color w:val="000000"/>
              </w:rPr>
              <w:t>, &lt;&lt;&lt;&lt;&lt;</w:t>
            </w:r>
          </w:p>
        </w:tc>
      </w:tr>
      <w:tr w:rsidR="00BF0BBD" w:rsidRPr="00BF0BBD" w14:paraId="08759A87" w14:textId="77777777" w:rsidTr="00BF0BBD">
        <w:trPr>
          <w:trHeight w:val="600"/>
        </w:trPr>
        <w:tc>
          <w:tcPr>
            <w:tcW w:w="4700" w:type="dxa"/>
            <w:tcBorders>
              <w:top w:val="nil"/>
              <w:left w:val="nil"/>
              <w:bottom w:val="nil"/>
              <w:right w:val="nil"/>
            </w:tcBorders>
            <w:shd w:val="clear" w:color="auto" w:fill="auto"/>
            <w:vAlign w:val="bottom"/>
            <w:hideMark/>
          </w:tcPr>
          <w:p w14:paraId="64576975" w14:textId="070865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07_JUD_10_01</w:t>
            </w:r>
            <w:r w:rsidR="00FF4471">
              <w:rPr>
                <w:rFonts w:ascii="Calibri" w:eastAsia="Times New Roman" w:hAnsi="Calibri" w:cs="Calibri"/>
                <w:color w:val="000000"/>
              </w:rPr>
              <w:t>,</w:t>
            </w:r>
            <w:r w:rsidRPr="00BF0BBD">
              <w:rPr>
                <w:rFonts w:ascii="Calibri" w:eastAsia="Times New Roman" w:hAnsi="Calibri" w:cs="Calibri"/>
                <w:color w:val="000000"/>
              </w:rPr>
              <w:t xml:space="preserve"> in mount Ephraim</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11_1KI_04_08 </w:t>
            </w:r>
          </w:p>
        </w:tc>
      </w:tr>
      <w:tr w:rsidR="00BF0BBD" w:rsidRPr="00BF0BBD" w14:paraId="3819ACFA" w14:textId="77777777" w:rsidTr="00BF0BBD">
        <w:trPr>
          <w:trHeight w:val="300"/>
        </w:trPr>
        <w:tc>
          <w:tcPr>
            <w:tcW w:w="4700" w:type="dxa"/>
            <w:tcBorders>
              <w:top w:val="nil"/>
              <w:left w:val="nil"/>
              <w:bottom w:val="nil"/>
              <w:right w:val="nil"/>
            </w:tcBorders>
            <w:shd w:val="clear" w:color="auto" w:fill="auto"/>
            <w:vAlign w:val="bottom"/>
            <w:hideMark/>
          </w:tcPr>
          <w:p w14:paraId="22B5EB89" w14:textId="37322F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07_JUD_20_39</w:t>
            </w:r>
            <w:r w:rsidR="00FF4471">
              <w:rPr>
                <w:rFonts w:ascii="Calibri" w:eastAsia="Times New Roman" w:hAnsi="Calibri" w:cs="Calibri"/>
                <w:color w:val="000000"/>
              </w:rPr>
              <w:t>,</w:t>
            </w:r>
            <w:r w:rsidRPr="00BF0BBD">
              <w:rPr>
                <w:rFonts w:ascii="Calibri" w:eastAsia="Times New Roman" w:hAnsi="Calibri" w:cs="Calibri"/>
                <w:color w:val="000000"/>
              </w:rPr>
              <w:t xml:space="preserve"> in the battle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09_1SA_29_04 </w:t>
            </w:r>
          </w:p>
        </w:tc>
      </w:tr>
      <w:tr w:rsidR="00BF0BBD" w:rsidRPr="00BF0BBD" w14:paraId="49939401" w14:textId="77777777" w:rsidTr="00BF0BBD">
        <w:trPr>
          <w:trHeight w:val="300"/>
        </w:trPr>
        <w:tc>
          <w:tcPr>
            <w:tcW w:w="4700" w:type="dxa"/>
            <w:tcBorders>
              <w:top w:val="nil"/>
              <w:left w:val="nil"/>
              <w:bottom w:val="nil"/>
              <w:right w:val="nil"/>
            </w:tcBorders>
            <w:shd w:val="clear" w:color="auto" w:fill="auto"/>
            <w:vAlign w:val="bottom"/>
            <w:hideMark/>
          </w:tcPr>
          <w:p w14:paraId="4C0DD43A" w14:textId="7F7A9D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Israel which had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11_1KI_11_09 </w:t>
            </w:r>
          </w:p>
        </w:tc>
      </w:tr>
      <w:tr w:rsidR="00BF0BBD" w:rsidRPr="00BF0BBD" w14:paraId="02BCE762" w14:textId="77777777" w:rsidTr="00BF0BBD">
        <w:trPr>
          <w:trHeight w:val="300"/>
        </w:trPr>
        <w:tc>
          <w:tcPr>
            <w:tcW w:w="4700" w:type="dxa"/>
            <w:tcBorders>
              <w:top w:val="nil"/>
              <w:left w:val="nil"/>
              <w:bottom w:val="nil"/>
              <w:right w:val="nil"/>
            </w:tcBorders>
            <w:shd w:val="clear" w:color="auto" w:fill="auto"/>
            <w:vAlign w:val="bottom"/>
            <w:hideMark/>
          </w:tcPr>
          <w:p w14:paraId="3DA1C986" w14:textId="29A380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Likewise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10_2SA_01_11 </w:t>
            </w:r>
          </w:p>
        </w:tc>
      </w:tr>
      <w:tr w:rsidR="00BF0BBD" w:rsidRPr="00BF0BBD" w14:paraId="7CA4EF03" w14:textId="77777777" w:rsidTr="00BF0BBD">
        <w:trPr>
          <w:trHeight w:val="300"/>
        </w:trPr>
        <w:tc>
          <w:tcPr>
            <w:tcW w:w="4700" w:type="dxa"/>
            <w:tcBorders>
              <w:top w:val="nil"/>
              <w:left w:val="nil"/>
              <w:bottom w:val="nil"/>
              <w:right w:val="nil"/>
            </w:tcBorders>
            <w:shd w:val="clear" w:color="auto" w:fill="auto"/>
            <w:vAlign w:val="bottom"/>
            <w:hideMark/>
          </w:tcPr>
          <w:p w14:paraId="24055BF1" w14:textId="26574C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Likewise all the men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10_2SA_01_11 </w:t>
            </w:r>
          </w:p>
        </w:tc>
      </w:tr>
      <w:tr w:rsidR="00BF0BBD" w:rsidRPr="00BF0BBD" w14:paraId="5F5BCFDF" w14:textId="77777777" w:rsidTr="00BF0BBD">
        <w:trPr>
          <w:trHeight w:val="300"/>
        </w:trPr>
        <w:tc>
          <w:tcPr>
            <w:tcW w:w="4700" w:type="dxa"/>
            <w:tcBorders>
              <w:top w:val="nil"/>
              <w:left w:val="nil"/>
              <w:bottom w:val="nil"/>
              <w:right w:val="nil"/>
            </w:tcBorders>
            <w:shd w:val="clear" w:color="auto" w:fill="auto"/>
            <w:vAlign w:val="bottom"/>
            <w:hideMark/>
          </w:tcPr>
          <w:p w14:paraId="5E723B5A" w14:textId="622226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09_1SA_13_06</w:t>
            </w:r>
            <w:r w:rsidR="00FF4471">
              <w:rPr>
                <w:rFonts w:ascii="Calibri" w:eastAsia="Times New Roman" w:hAnsi="Calibri" w:cs="Calibri"/>
                <w:color w:val="000000"/>
              </w:rPr>
              <w:t>,</w:t>
            </w:r>
            <w:r w:rsidRPr="00BF0BBD">
              <w:rPr>
                <w:rFonts w:ascii="Calibri" w:eastAsia="Times New Roman" w:hAnsi="Calibri" w:cs="Calibri"/>
                <w:color w:val="000000"/>
              </w:rPr>
              <w:t xml:space="preserve"> men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09_1SA_14_22 </w:t>
            </w:r>
          </w:p>
        </w:tc>
      </w:tr>
      <w:tr w:rsidR="00BF0BBD" w:rsidRPr="00BF0BBD" w14:paraId="75E4DF59" w14:textId="77777777" w:rsidTr="00BF0BBD">
        <w:trPr>
          <w:trHeight w:val="300"/>
        </w:trPr>
        <w:tc>
          <w:tcPr>
            <w:tcW w:w="4700" w:type="dxa"/>
            <w:tcBorders>
              <w:top w:val="nil"/>
              <w:left w:val="nil"/>
              <w:bottom w:val="nil"/>
              <w:right w:val="nil"/>
            </w:tcBorders>
            <w:shd w:val="clear" w:color="auto" w:fill="auto"/>
            <w:vAlign w:val="bottom"/>
            <w:hideMark/>
          </w:tcPr>
          <w:p w14:paraId="60429898" w14:textId="2A57DF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09_1SA_14_22</w:t>
            </w:r>
            <w:r w:rsidR="00FF4471">
              <w:rPr>
                <w:rFonts w:ascii="Calibri" w:eastAsia="Times New Roman" w:hAnsi="Calibri" w:cs="Calibri"/>
                <w:color w:val="000000"/>
              </w:rPr>
              <w:t>,</w:t>
            </w:r>
            <w:r w:rsidRPr="00BF0BBD">
              <w:rPr>
                <w:rFonts w:ascii="Calibri" w:eastAsia="Times New Roman" w:hAnsi="Calibri" w:cs="Calibri"/>
                <w:color w:val="000000"/>
              </w:rPr>
              <w:t xml:space="preserve"> men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09_1SA_17_02 </w:t>
            </w:r>
          </w:p>
        </w:tc>
      </w:tr>
      <w:tr w:rsidR="00BF0BBD" w:rsidRPr="00BF0BBD" w14:paraId="470ECB9E" w14:textId="77777777" w:rsidTr="00BF0BBD">
        <w:trPr>
          <w:trHeight w:val="300"/>
        </w:trPr>
        <w:tc>
          <w:tcPr>
            <w:tcW w:w="4700" w:type="dxa"/>
            <w:tcBorders>
              <w:top w:val="nil"/>
              <w:left w:val="nil"/>
              <w:bottom w:val="nil"/>
              <w:right w:val="nil"/>
            </w:tcBorders>
            <w:shd w:val="clear" w:color="auto" w:fill="auto"/>
            <w:vAlign w:val="bottom"/>
            <w:hideMark/>
          </w:tcPr>
          <w:p w14:paraId="68595B41" w14:textId="3B3280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07_JUD_06_08</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which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09_1SA_25_32 </w:t>
            </w:r>
          </w:p>
        </w:tc>
      </w:tr>
      <w:tr w:rsidR="00BF0BBD" w:rsidRPr="00BF0BBD" w14:paraId="0E320BB9" w14:textId="77777777" w:rsidTr="00BF0BBD">
        <w:trPr>
          <w:trHeight w:val="300"/>
        </w:trPr>
        <w:tc>
          <w:tcPr>
            <w:tcW w:w="4700" w:type="dxa"/>
            <w:tcBorders>
              <w:top w:val="nil"/>
              <w:left w:val="nil"/>
              <w:bottom w:val="nil"/>
              <w:right w:val="nil"/>
            </w:tcBorders>
            <w:shd w:val="clear" w:color="auto" w:fill="auto"/>
            <w:vAlign w:val="bottom"/>
            <w:hideMark/>
          </w:tcPr>
          <w:p w14:paraId="1DA641AB" w14:textId="277C81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Israel which had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11_1KI_11_09 </w:t>
            </w:r>
          </w:p>
        </w:tc>
      </w:tr>
      <w:tr w:rsidR="00BF0BBD" w:rsidRPr="00BF0BBD" w14:paraId="4864266C" w14:textId="77777777" w:rsidTr="00BF0BBD">
        <w:trPr>
          <w:trHeight w:val="300"/>
        </w:trPr>
        <w:tc>
          <w:tcPr>
            <w:tcW w:w="4700" w:type="dxa"/>
            <w:tcBorders>
              <w:top w:val="nil"/>
              <w:left w:val="nil"/>
              <w:bottom w:val="nil"/>
              <w:right w:val="nil"/>
            </w:tcBorders>
            <w:shd w:val="clear" w:color="auto" w:fill="auto"/>
            <w:vAlign w:val="bottom"/>
            <w:hideMark/>
          </w:tcPr>
          <w:p w14:paraId="30F88070" w14:textId="2B218B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09_1SA_14_12</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09_1SA_14_24 </w:t>
            </w:r>
          </w:p>
        </w:tc>
      </w:tr>
      <w:tr w:rsidR="00BF0BBD" w:rsidRPr="00BF0BBD" w14:paraId="65F7D62F" w14:textId="77777777" w:rsidTr="00BF0BBD">
        <w:trPr>
          <w:trHeight w:val="600"/>
        </w:trPr>
        <w:tc>
          <w:tcPr>
            <w:tcW w:w="4700" w:type="dxa"/>
            <w:tcBorders>
              <w:top w:val="nil"/>
              <w:left w:val="nil"/>
              <w:bottom w:val="nil"/>
              <w:right w:val="nil"/>
            </w:tcBorders>
            <w:shd w:val="clear" w:color="auto" w:fill="auto"/>
            <w:vAlign w:val="bottom"/>
            <w:hideMark/>
          </w:tcPr>
          <w:p w14:paraId="4522DFFD" w14:textId="605A8E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09_1SA_13_06</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09_1SA_14_24 </w:t>
            </w:r>
          </w:p>
        </w:tc>
      </w:tr>
      <w:tr w:rsidR="00BF0BBD" w:rsidRPr="00BF0BBD" w14:paraId="19048F1A" w14:textId="77777777" w:rsidTr="00BF0BBD">
        <w:trPr>
          <w:trHeight w:val="300"/>
        </w:trPr>
        <w:tc>
          <w:tcPr>
            <w:tcW w:w="4700" w:type="dxa"/>
            <w:tcBorders>
              <w:top w:val="nil"/>
              <w:left w:val="nil"/>
              <w:bottom w:val="nil"/>
              <w:right w:val="nil"/>
            </w:tcBorders>
            <w:shd w:val="clear" w:color="auto" w:fill="auto"/>
            <w:vAlign w:val="bottom"/>
            <w:hideMark/>
          </w:tcPr>
          <w:p w14:paraId="6FE0AAC7" w14:textId="1BB1C5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07_JUD_20_45</w:t>
            </w:r>
            <w:r w:rsidR="00FF4471">
              <w:rPr>
                <w:rFonts w:ascii="Calibri" w:eastAsia="Times New Roman" w:hAnsi="Calibri" w:cs="Calibri"/>
                <w:color w:val="000000"/>
              </w:rPr>
              <w:t>,</w:t>
            </w:r>
            <w:r w:rsidRPr="00BF0BBD">
              <w:rPr>
                <w:rFonts w:ascii="Calibri" w:eastAsia="Times New Roman" w:hAnsi="Calibri" w:cs="Calibri"/>
                <w:color w:val="000000"/>
              </w:rPr>
              <w:t xml:space="preserve"> them in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10_2SA_21_09 </w:t>
            </w:r>
          </w:p>
        </w:tc>
      </w:tr>
      <w:tr w:rsidR="00BF0BBD" w:rsidRPr="00BF0BBD" w14:paraId="1E04FF56" w14:textId="77777777" w:rsidTr="00BF0BBD">
        <w:trPr>
          <w:trHeight w:val="300"/>
        </w:trPr>
        <w:tc>
          <w:tcPr>
            <w:tcW w:w="4700" w:type="dxa"/>
            <w:tcBorders>
              <w:top w:val="nil"/>
              <w:left w:val="nil"/>
              <w:bottom w:val="nil"/>
              <w:right w:val="nil"/>
            </w:tcBorders>
            <w:shd w:val="clear" w:color="auto" w:fill="auto"/>
            <w:vAlign w:val="bottom"/>
            <w:hideMark/>
          </w:tcPr>
          <w:p w14:paraId="5EF2A732" w14:textId="19EE10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02_EXO_04_31</w:t>
            </w:r>
            <w:r w:rsidR="00FF4471">
              <w:rPr>
                <w:rFonts w:ascii="Calibri" w:eastAsia="Times New Roman" w:hAnsi="Calibri" w:cs="Calibri"/>
                <w:color w:val="000000"/>
              </w:rPr>
              <w:t>,</w:t>
            </w:r>
            <w:r w:rsidRPr="00BF0BBD">
              <w:rPr>
                <w:rFonts w:ascii="Calibri" w:eastAsia="Times New Roman" w:hAnsi="Calibri" w:cs="Calibri"/>
                <w:color w:val="000000"/>
              </w:rPr>
              <w:t xml:space="preserve"> they heard that</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40_MAT_20_30 </w:t>
            </w:r>
          </w:p>
        </w:tc>
      </w:tr>
      <w:tr w:rsidR="00BF0BBD" w:rsidRPr="00BF0BBD" w14:paraId="42406104" w14:textId="77777777" w:rsidTr="00BF0BBD">
        <w:trPr>
          <w:trHeight w:val="300"/>
        </w:trPr>
        <w:tc>
          <w:tcPr>
            <w:tcW w:w="4700" w:type="dxa"/>
            <w:tcBorders>
              <w:top w:val="nil"/>
              <w:left w:val="nil"/>
              <w:bottom w:val="nil"/>
              <w:right w:val="nil"/>
            </w:tcBorders>
            <w:shd w:val="clear" w:color="auto" w:fill="auto"/>
            <w:vAlign w:val="bottom"/>
            <w:hideMark/>
          </w:tcPr>
          <w:p w14:paraId="40C4355F" w14:textId="6A46A2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02_EXO_04_31</w:t>
            </w:r>
            <w:r w:rsidR="00FF4471">
              <w:rPr>
                <w:rFonts w:ascii="Calibri" w:eastAsia="Times New Roman" w:hAnsi="Calibri" w:cs="Calibri"/>
                <w:color w:val="000000"/>
              </w:rPr>
              <w:t>,</w:t>
            </w:r>
            <w:r w:rsidRPr="00BF0BBD">
              <w:rPr>
                <w:rFonts w:ascii="Calibri" w:eastAsia="Times New Roman" w:hAnsi="Calibri" w:cs="Calibri"/>
                <w:color w:val="000000"/>
              </w:rPr>
              <w:t xml:space="preserve"> they heard that the</w:t>
            </w:r>
            <w:r w:rsidR="00644F35">
              <w:rPr>
                <w:rFonts w:ascii="Calibri" w:eastAsia="Times New Roman" w:hAnsi="Calibri" w:cs="Calibri"/>
                <w:color w:val="000000"/>
              </w:rPr>
              <w:t>, &lt;&lt;&lt;&lt;&lt;</w:t>
            </w:r>
          </w:p>
        </w:tc>
      </w:tr>
      <w:tr w:rsidR="00BF0BBD" w:rsidRPr="00BF0BBD" w14:paraId="5A77F06F" w14:textId="77777777" w:rsidTr="00BF0BBD">
        <w:trPr>
          <w:trHeight w:val="600"/>
        </w:trPr>
        <w:tc>
          <w:tcPr>
            <w:tcW w:w="4700" w:type="dxa"/>
            <w:tcBorders>
              <w:top w:val="nil"/>
              <w:left w:val="nil"/>
              <w:bottom w:val="nil"/>
              <w:right w:val="nil"/>
            </w:tcBorders>
            <w:shd w:val="clear" w:color="auto" w:fill="auto"/>
            <w:vAlign w:val="bottom"/>
            <w:hideMark/>
          </w:tcPr>
          <w:p w14:paraId="3AD6B8AF" w14:textId="518B8B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02_EXO_04_31</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they heard that</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40_MAT_27_47 </w:t>
            </w:r>
          </w:p>
        </w:tc>
      </w:tr>
      <w:tr w:rsidR="00BF0BBD" w:rsidRPr="00BF0BBD" w14:paraId="794D5BC6" w14:textId="77777777" w:rsidTr="00BF0BBD">
        <w:trPr>
          <w:trHeight w:val="600"/>
        </w:trPr>
        <w:tc>
          <w:tcPr>
            <w:tcW w:w="4700" w:type="dxa"/>
            <w:tcBorders>
              <w:top w:val="nil"/>
              <w:left w:val="nil"/>
              <w:bottom w:val="nil"/>
              <w:right w:val="nil"/>
            </w:tcBorders>
            <w:shd w:val="clear" w:color="auto" w:fill="auto"/>
            <w:vAlign w:val="bottom"/>
            <w:hideMark/>
          </w:tcPr>
          <w:p w14:paraId="464FAA8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09_1SA_14:23 So the LORD saved Israel that day: and the battle passed over unto Bethaven. #,</w:t>
            </w:r>
          </w:p>
        </w:tc>
      </w:tr>
      <w:tr w:rsidR="00BF0BBD" w:rsidRPr="00BF0BBD" w14:paraId="0A4B840A" w14:textId="77777777" w:rsidTr="00BF0BBD">
        <w:trPr>
          <w:trHeight w:val="300"/>
        </w:trPr>
        <w:tc>
          <w:tcPr>
            <w:tcW w:w="4700" w:type="dxa"/>
            <w:tcBorders>
              <w:top w:val="nil"/>
              <w:left w:val="nil"/>
              <w:bottom w:val="nil"/>
              <w:right w:val="nil"/>
            </w:tcBorders>
            <w:shd w:val="clear" w:color="auto" w:fill="auto"/>
            <w:vAlign w:val="bottom"/>
            <w:hideMark/>
          </w:tcPr>
          <w:p w14:paraId="27C6A242" w14:textId="3A6ACA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battle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10_2SA_18_06 </w:t>
            </w:r>
          </w:p>
        </w:tc>
      </w:tr>
      <w:tr w:rsidR="00BF0BBD" w:rsidRPr="00BF0BBD" w14:paraId="5B95D9D6" w14:textId="77777777" w:rsidTr="00BF0BBD">
        <w:trPr>
          <w:trHeight w:val="300"/>
        </w:trPr>
        <w:tc>
          <w:tcPr>
            <w:tcW w:w="4700" w:type="dxa"/>
            <w:tcBorders>
              <w:top w:val="nil"/>
              <w:left w:val="nil"/>
              <w:bottom w:val="nil"/>
              <w:right w:val="nil"/>
            </w:tcBorders>
            <w:shd w:val="clear" w:color="auto" w:fill="auto"/>
            <w:vAlign w:val="bottom"/>
            <w:hideMark/>
          </w:tcPr>
          <w:p w14:paraId="0E1520BE" w14:textId="49EEFB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01_GEN_01_16</w:t>
            </w:r>
            <w:r w:rsidR="00FF4471">
              <w:rPr>
                <w:rFonts w:ascii="Calibri" w:eastAsia="Times New Roman" w:hAnsi="Calibri" w:cs="Calibri"/>
                <w:color w:val="000000"/>
              </w:rPr>
              <w:t>,</w:t>
            </w:r>
            <w:r w:rsidRPr="00BF0BBD">
              <w:rPr>
                <w:rFonts w:ascii="Calibri" w:eastAsia="Times New Roman" w:hAnsi="Calibri" w:cs="Calibri"/>
                <w:color w:val="000000"/>
              </w:rPr>
              <w:t xml:space="preserve"> Day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09_1SA_14_28 </w:t>
            </w:r>
          </w:p>
        </w:tc>
      </w:tr>
      <w:tr w:rsidR="00BF0BBD" w:rsidRPr="00BF0BBD" w14:paraId="16E23DEA" w14:textId="77777777" w:rsidTr="00BF0BBD">
        <w:trPr>
          <w:trHeight w:val="300"/>
        </w:trPr>
        <w:tc>
          <w:tcPr>
            <w:tcW w:w="4700" w:type="dxa"/>
            <w:tcBorders>
              <w:top w:val="nil"/>
              <w:left w:val="nil"/>
              <w:bottom w:val="nil"/>
              <w:right w:val="nil"/>
            </w:tcBorders>
            <w:shd w:val="clear" w:color="auto" w:fill="auto"/>
            <w:vAlign w:val="bottom"/>
            <w:hideMark/>
          </w:tcPr>
          <w:p w14:paraId="1ED2C527" w14:textId="21A06E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02_EXO_14_30</w:t>
            </w:r>
            <w:r w:rsidR="00FF4471">
              <w:rPr>
                <w:rFonts w:ascii="Calibri" w:eastAsia="Times New Roman" w:hAnsi="Calibri" w:cs="Calibri"/>
                <w:color w:val="000000"/>
              </w:rPr>
              <w:t>,</w:t>
            </w:r>
            <w:r w:rsidRPr="00BF0BBD">
              <w:rPr>
                <w:rFonts w:ascii="Calibri" w:eastAsia="Times New Roman" w:hAnsi="Calibri" w:cs="Calibri"/>
                <w:color w:val="000000"/>
              </w:rPr>
              <w:t xml:space="preserve"> Israel that day</w:t>
            </w:r>
            <w:r w:rsidR="00644F35">
              <w:rPr>
                <w:rFonts w:ascii="Calibri" w:eastAsia="Times New Roman" w:hAnsi="Calibri" w:cs="Calibri"/>
                <w:color w:val="000000"/>
              </w:rPr>
              <w:t>, &lt;&lt;&lt;&lt;&lt;</w:t>
            </w:r>
          </w:p>
        </w:tc>
      </w:tr>
      <w:tr w:rsidR="00BF0BBD" w:rsidRPr="00BF0BBD" w14:paraId="16BD82E2" w14:textId="77777777" w:rsidTr="00BF0BBD">
        <w:trPr>
          <w:trHeight w:val="300"/>
        </w:trPr>
        <w:tc>
          <w:tcPr>
            <w:tcW w:w="4700" w:type="dxa"/>
            <w:tcBorders>
              <w:top w:val="nil"/>
              <w:left w:val="nil"/>
              <w:bottom w:val="nil"/>
              <w:right w:val="nil"/>
            </w:tcBorders>
            <w:shd w:val="clear" w:color="auto" w:fill="auto"/>
            <w:vAlign w:val="bottom"/>
            <w:hideMark/>
          </w:tcPr>
          <w:p w14:paraId="006DFE32" w14:textId="07B23C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02_EXO_14_30</w:t>
            </w:r>
            <w:r w:rsidR="00FF4471">
              <w:rPr>
                <w:rFonts w:ascii="Calibri" w:eastAsia="Times New Roman" w:hAnsi="Calibri" w:cs="Calibri"/>
                <w:color w:val="000000"/>
              </w:rPr>
              <w:t>,</w:t>
            </w:r>
            <w:r w:rsidRPr="00BF0BBD">
              <w:rPr>
                <w:rFonts w:ascii="Calibri" w:eastAsia="Times New Roman" w:hAnsi="Calibri" w:cs="Calibri"/>
                <w:color w:val="000000"/>
              </w:rPr>
              <w:t xml:space="preserve"> LORD saved Israel</w:t>
            </w:r>
            <w:r w:rsidR="00644F35">
              <w:rPr>
                <w:rFonts w:ascii="Calibri" w:eastAsia="Times New Roman" w:hAnsi="Calibri" w:cs="Calibri"/>
                <w:color w:val="000000"/>
              </w:rPr>
              <w:t>, &lt;&lt;&lt;&lt;&lt;</w:t>
            </w:r>
          </w:p>
        </w:tc>
      </w:tr>
      <w:tr w:rsidR="00BF0BBD" w:rsidRPr="00BF0BBD" w14:paraId="2689A7BE" w14:textId="77777777" w:rsidTr="00BF0BBD">
        <w:trPr>
          <w:trHeight w:val="300"/>
        </w:trPr>
        <w:tc>
          <w:tcPr>
            <w:tcW w:w="4700" w:type="dxa"/>
            <w:tcBorders>
              <w:top w:val="nil"/>
              <w:left w:val="nil"/>
              <w:bottom w:val="nil"/>
              <w:right w:val="nil"/>
            </w:tcBorders>
            <w:shd w:val="clear" w:color="auto" w:fill="auto"/>
            <w:vAlign w:val="bottom"/>
            <w:hideMark/>
          </w:tcPr>
          <w:p w14:paraId="7F52CCD9" w14:textId="66AAFE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02_EXO_14_30</w:t>
            </w:r>
            <w:r w:rsidR="00FF4471">
              <w:rPr>
                <w:rFonts w:ascii="Calibri" w:eastAsia="Times New Roman" w:hAnsi="Calibri" w:cs="Calibri"/>
                <w:color w:val="000000"/>
              </w:rPr>
              <w:t>,</w:t>
            </w:r>
            <w:r w:rsidRPr="00BF0BBD">
              <w:rPr>
                <w:rFonts w:ascii="Calibri" w:eastAsia="Times New Roman" w:hAnsi="Calibri" w:cs="Calibri"/>
                <w:color w:val="000000"/>
              </w:rPr>
              <w:t xml:space="preserve"> LORD saved Israel that</w:t>
            </w:r>
            <w:r w:rsidR="00644F35">
              <w:rPr>
                <w:rFonts w:ascii="Calibri" w:eastAsia="Times New Roman" w:hAnsi="Calibri" w:cs="Calibri"/>
                <w:color w:val="000000"/>
              </w:rPr>
              <w:t>, &lt;&lt;&lt;&lt;&lt;</w:t>
            </w:r>
          </w:p>
        </w:tc>
      </w:tr>
      <w:tr w:rsidR="00BF0BBD" w:rsidRPr="00BF0BBD" w14:paraId="1420F6F7" w14:textId="77777777" w:rsidTr="00BF0BBD">
        <w:trPr>
          <w:trHeight w:val="300"/>
        </w:trPr>
        <w:tc>
          <w:tcPr>
            <w:tcW w:w="4700" w:type="dxa"/>
            <w:tcBorders>
              <w:top w:val="nil"/>
              <w:left w:val="nil"/>
              <w:bottom w:val="nil"/>
              <w:right w:val="nil"/>
            </w:tcBorders>
            <w:shd w:val="clear" w:color="auto" w:fill="auto"/>
            <w:vAlign w:val="bottom"/>
            <w:hideMark/>
          </w:tcPr>
          <w:p w14:paraId="09F4EC7C" w14:textId="693E51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02_EXO_14_30</w:t>
            </w:r>
            <w:r w:rsidR="00FF4471">
              <w:rPr>
                <w:rFonts w:ascii="Calibri" w:eastAsia="Times New Roman" w:hAnsi="Calibri" w:cs="Calibri"/>
                <w:color w:val="000000"/>
              </w:rPr>
              <w:t>,</w:t>
            </w:r>
            <w:r w:rsidRPr="00BF0BBD">
              <w:rPr>
                <w:rFonts w:ascii="Calibri" w:eastAsia="Times New Roman" w:hAnsi="Calibri" w:cs="Calibri"/>
                <w:color w:val="000000"/>
              </w:rPr>
              <w:t xml:space="preserve"> saved Israel that</w:t>
            </w:r>
            <w:r w:rsidR="00644F35">
              <w:rPr>
                <w:rFonts w:ascii="Calibri" w:eastAsia="Times New Roman" w:hAnsi="Calibri" w:cs="Calibri"/>
                <w:color w:val="000000"/>
              </w:rPr>
              <w:t>, &lt;&lt;&lt;&lt;&lt;</w:t>
            </w:r>
          </w:p>
        </w:tc>
      </w:tr>
      <w:tr w:rsidR="00BF0BBD" w:rsidRPr="00BF0BBD" w14:paraId="0A4929E1" w14:textId="77777777" w:rsidTr="00BF0BBD">
        <w:trPr>
          <w:trHeight w:val="300"/>
        </w:trPr>
        <w:tc>
          <w:tcPr>
            <w:tcW w:w="4700" w:type="dxa"/>
            <w:tcBorders>
              <w:top w:val="nil"/>
              <w:left w:val="nil"/>
              <w:bottom w:val="nil"/>
              <w:right w:val="nil"/>
            </w:tcBorders>
            <w:shd w:val="clear" w:color="auto" w:fill="auto"/>
            <w:vAlign w:val="bottom"/>
            <w:hideMark/>
          </w:tcPr>
          <w:p w14:paraId="4FAF11C2" w14:textId="46E987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02_EXO_14_30</w:t>
            </w:r>
            <w:r w:rsidR="00FF4471">
              <w:rPr>
                <w:rFonts w:ascii="Calibri" w:eastAsia="Times New Roman" w:hAnsi="Calibri" w:cs="Calibri"/>
                <w:color w:val="000000"/>
              </w:rPr>
              <w:t>,</w:t>
            </w:r>
            <w:r w:rsidRPr="00BF0BBD">
              <w:rPr>
                <w:rFonts w:ascii="Calibri" w:eastAsia="Times New Roman" w:hAnsi="Calibri" w:cs="Calibri"/>
                <w:color w:val="000000"/>
              </w:rPr>
              <w:t xml:space="preserve"> saved Israel that day</w:t>
            </w:r>
            <w:r w:rsidR="00644F35">
              <w:rPr>
                <w:rFonts w:ascii="Calibri" w:eastAsia="Times New Roman" w:hAnsi="Calibri" w:cs="Calibri"/>
                <w:color w:val="000000"/>
              </w:rPr>
              <w:t>, &lt;&lt;&lt;&lt;&lt;</w:t>
            </w:r>
          </w:p>
        </w:tc>
      </w:tr>
      <w:tr w:rsidR="00BF0BBD" w:rsidRPr="00BF0BBD" w14:paraId="0C22A450" w14:textId="77777777" w:rsidTr="00BF0BBD">
        <w:trPr>
          <w:trHeight w:val="300"/>
        </w:trPr>
        <w:tc>
          <w:tcPr>
            <w:tcW w:w="4700" w:type="dxa"/>
            <w:tcBorders>
              <w:top w:val="nil"/>
              <w:left w:val="nil"/>
              <w:bottom w:val="nil"/>
              <w:right w:val="nil"/>
            </w:tcBorders>
            <w:shd w:val="clear" w:color="auto" w:fill="auto"/>
            <w:vAlign w:val="bottom"/>
            <w:hideMark/>
          </w:tcPr>
          <w:p w14:paraId="33D84D85" w14:textId="0DE990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06_JOS_07_26</w:t>
            </w:r>
            <w:r w:rsidR="00FF4471">
              <w:rPr>
                <w:rFonts w:ascii="Calibri" w:eastAsia="Times New Roman" w:hAnsi="Calibri" w:cs="Calibri"/>
                <w:color w:val="000000"/>
              </w:rPr>
              <w:t>,</w:t>
            </w:r>
            <w:r w:rsidRPr="00BF0BBD">
              <w:rPr>
                <w:rFonts w:ascii="Calibri" w:eastAsia="Times New Roman" w:hAnsi="Calibri" w:cs="Calibri"/>
                <w:color w:val="000000"/>
              </w:rPr>
              <w:t xml:space="preserve"> So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10_2SA_24_15 </w:t>
            </w:r>
          </w:p>
        </w:tc>
      </w:tr>
      <w:tr w:rsidR="00BF0BBD" w:rsidRPr="00BF0BBD" w14:paraId="12AB7D61" w14:textId="77777777" w:rsidTr="00BF0BBD">
        <w:trPr>
          <w:trHeight w:val="300"/>
        </w:trPr>
        <w:tc>
          <w:tcPr>
            <w:tcW w:w="4700" w:type="dxa"/>
            <w:tcBorders>
              <w:top w:val="nil"/>
              <w:left w:val="nil"/>
              <w:bottom w:val="nil"/>
              <w:right w:val="nil"/>
            </w:tcBorders>
            <w:shd w:val="clear" w:color="auto" w:fill="auto"/>
            <w:vAlign w:val="bottom"/>
            <w:hideMark/>
          </w:tcPr>
          <w:p w14:paraId="28063EFF" w14:textId="122DBF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09_1SA_12_18</w:t>
            </w:r>
            <w:r w:rsidR="00FF4471">
              <w:rPr>
                <w:rFonts w:ascii="Calibri" w:eastAsia="Times New Roman" w:hAnsi="Calibri" w:cs="Calibri"/>
                <w:color w:val="000000"/>
              </w:rPr>
              <w:t>,</w:t>
            </w:r>
            <w:r w:rsidRPr="00BF0BBD">
              <w:rPr>
                <w:rFonts w:ascii="Calibri" w:eastAsia="Times New Roman" w:hAnsi="Calibri" w:cs="Calibri"/>
                <w:color w:val="000000"/>
              </w:rPr>
              <w:t xml:space="preserve"> that day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09_1SA_18_02 </w:t>
            </w:r>
          </w:p>
        </w:tc>
      </w:tr>
      <w:tr w:rsidR="00BF0BBD" w:rsidRPr="00BF0BBD" w14:paraId="0587334B" w14:textId="77777777" w:rsidTr="00BF0BBD">
        <w:trPr>
          <w:trHeight w:val="300"/>
        </w:trPr>
        <w:tc>
          <w:tcPr>
            <w:tcW w:w="4700" w:type="dxa"/>
            <w:tcBorders>
              <w:top w:val="nil"/>
              <w:left w:val="nil"/>
              <w:bottom w:val="nil"/>
              <w:right w:val="nil"/>
            </w:tcBorders>
            <w:shd w:val="clear" w:color="auto" w:fill="auto"/>
            <w:vAlign w:val="bottom"/>
            <w:hideMark/>
          </w:tcPr>
          <w:p w14:paraId="57F5A351" w14:textId="28475C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day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10_2SA_11_12 </w:t>
            </w:r>
          </w:p>
        </w:tc>
      </w:tr>
      <w:tr w:rsidR="00BF0BBD" w:rsidRPr="00BF0BBD" w14:paraId="37BB69B0" w14:textId="77777777" w:rsidTr="00BF0BBD">
        <w:trPr>
          <w:trHeight w:val="300"/>
        </w:trPr>
        <w:tc>
          <w:tcPr>
            <w:tcW w:w="4700" w:type="dxa"/>
            <w:tcBorders>
              <w:top w:val="nil"/>
              <w:left w:val="nil"/>
              <w:bottom w:val="nil"/>
              <w:right w:val="nil"/>
            </w:tcBorders>
            <w:shd w:val="clear" w:color="auto" w:fill="auto"/>
            <w:vAlign w:val="bottom"/>
            <w:hideMark/>
          </w:tcPr>
          <w:p w14:paraId="2EC7880F" w14:textId="74AA06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02_EXO_14_30</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saved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14_2CH_32_22 </w:t>
            </w:r>
          </w:p>
        </w:tc>
      </w:tr>
      <w:tr w:rsidR="00BF0BBD" w:rsidRPr="00BF0BBD" w14:paraId="3E12666B" w14:textId="77777777" w:rsidTr="00BF0BBD">
        <w:trPr>
          <w:trHeight w:val="300"/>
        </w:trPr>
        <w:tc>
          <w:tcPr>
            <w:tcW w:w="4700" w:type="dxa"/>
            <w:tcBorders>
              <w:top w:val="nil"/>
              <w:left w:val="nil"/>
              <w:bottom w:val="nil"/>
              <w:right w:val="nil"/>
            </w:tcBorders>
            <w:shd w:val="clear" w:color="auto" w:fill="auto"/>
            <w:vAlign w:val="bottom"/>
            <w:hideMark/>
          </w:tcPr>
          <w:p w14:paraId="2BD24E4B" w14:textId="00B807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02_EXO_14_30</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saved Israel</w:t>
            </w:r>
            <w:r w:rsidR="00644F35">
              <w:rPr>
                <w:rFonts w:ascii="Calibri" w:eastAsia="Times New Roman" w:hAnsi="Calibri" w:cs="Calibri"/>
                <w:color w:val="000000"/>
              </w:rPr>
              <w:t>, &lt;&lt;&lt;&lt;&lt;</w:t>
            </w:r>
          </w:p>
        </w:tc>
      </w:tr>
      <w:tr w:rsidR="00BF0BBD" w:rsidRPr="00BF0BBD" w14:paraId="27C4A0E1" w14:textId="77777777" w:rsidTr="00BF0BBD">
        <w:trPr>
          <w:trHeight w:val="1800"/>
        </w:trPr>
        <w:tc>
          <w:tcPr>
            <w:tcW w:w="4700" w:type="dxa"/>
            <w:tcBorders>
              <w:top w:val="nil"/>
              <w:left w:val="nil"/>
              <w:bottom w:val="nil"/>
              <w:right w:val="nil"/>
            </w:tcBorders>
            <w:shd w:val="clear" w:color="auto" w:fill="auto"/>
            <w:vAlign w:val="bottom"/>
            <w:hideMark/>
          </w:tcPr>
          <w:p w14:paraId="62EFE22C"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09_1SA_14:24 And the men of Israel were distressed that day: for Saul had adjured the people, saying, Cursed [be] the man that eateth [any] food until evening, that I may be avenged on mine enemies. So none of the people tasted [any] food. #,</w:t>
            </w:r>
          </w:p>
        </w:tc>
      </w:tr>
      <w:tr w:rsidR="00BF0BBD" w:rsidRPr="00BF0BBD" w14:paraId="271857D2" w14:textId="77777777" w:rsidTr="00BF0BBD">
        <w:trPr>
          <w:trHeight w:val="300"/>
        </w:trPr>
        <w:tc>
          <w:tcPr>
            <w:tcW w:w="4700" w:type="dxa"/>
            <w:tcBorders>
              <w:top w:val="nil"/>
              <w:left w:val="nil"/>
              <w:bottom w:val="nil"/>
              <w:right w:val="nil"/>
            </w:tcBorders>
            <w:shd w:val="clear" w:color="auto" w:fill="auto"/>
            <w:vAlign w:val="bottom"/>
            <w:hideMark/>
          </w:tcPr>
          <w:p w14:paraId="3D5CAAFC" w14:textId="18D062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09_1SA_17_02 </w:t>
            </w:r>
          </w:p>
        </w:tc>
      </w:tr>
      <w:tr w:rsidR="00BF0BBD" w:rsidRPr="00BF0BBD" w14:paraId="1E78C1A6" w14:textId="77777777" w:rsidTr="00BF0BBD">
        <w:trPr>
          <w:trHeight w:val="300"/>
        </w:trPr>
        <w:tc>
          <w:tcPr>
            <w:tcW w:w="4700" w:type="dxa"/>
            <w:tcBorders>
              <w:top w:val="nil"/>
              <w:left w:val="nil"/>
              <w:bottom w:val="nil"/>
              <w:right w:val="nil"/>
            </w:tcBorders>
            <w:shd w:val="clear" w:color="auto" w:fill="auto"/>
            <w:vAlign w:val="bottom"/>
            <w:hideMark/>
          </w:tcPr>
          <w:p w14:paraId="6BEDD7B2" w14:textId="548446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09_1SA_17_02 </w:t>
            </w:r>
          </w:p>
        </w:tc>
      </w:tr>
      <w:tr w:rsidR="00BF0BBD" w:rsidRPr="00BF0BBD" w14:paraId="22060B41" w14:textId="77777777" w:rsidTr="00BF0BBD">
        <w:trPr>
          <w:trHeight w:val="300"/>
        </w:trPr>
        <w:tc>
          <w:tcPr>
            <w:tcW w:w="4700" w:type="dxa"/>
            <w:tcBorders>
              <w:top w:val="nil"/>
              <w:left w:val="nil"/>
              <w:bottom w:val="nil"/>
              <w:right w:val="nil"/>
            </w:tcBorders>
            <w:shd w:val="clear" w:color="auto" w:fill="auto"/>
            <w:vAlign w:val="bottom"/>
            <w:hideMark/>
          </w:tcPr>
          <w:p w14:paraId="19A9CC0F" w14:textId="2AF46E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 avenged on</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24_JER_05_09 </w:t>
            </w:r>
          </w:p>
        </w:tc>
      </w:tr>
      <w:tr w:rsidR="00BF0BBD" w:rsidRPr="00BF0BBD" w14:paraId="2DF3F951" w14:textId="77777777" w:rsidTr="00BF0BBD">
        <w:trPr>
          <w:trHeight w:val="300"/>
        </w:trPr>
        <w:tc>
          <w:tcPr>
            <w:tcW w:w="4700" w:type="dxa"/>
            <w:tcBorders>
              <w:top w:val="nil"/>
              <w:left w:val="nil"/>
              <w:bottom w:val="nil"/>
              <w:right w:val="nil"/>
            </w:tcBorders>
            <w:shd w:val="clear" w:color="auto" w:fill="auto"/>
            <w:vAlign w:val="bottom"/>
            <w:hideMark/>
          </w:tcPr>
          <w:p w14:paraId="5CEA921B" w14:textId="416DE0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05_DEU_27_15</w:t>
            </w:r>
            <w:r w:rsidR="00FF4471">
              <w:rPr>
                <w:rFonts w:ascii="Calibri" w:eastAsia="Times New Roman" w:hAnsi="Calibri" w:cs="Calibri"/>
                <w:color w:val="000000"/>
              </w:rPr>
              <w:t>,</w:t>
            </w:r>
            <w:r w:rsidRPr="00BF0BBD">
              <w:rPr>
                <w:rFonts w:ascii="Calibri" w:eastAsia="Times New Roman" w:hAnsi="Calibri" w:cs="Calibri"/>
                <w:color w:val="000000"/>
              </w:rPr>
              <w:t xml:space="preserve"> be the man that</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24_JER_11_03 </w:t>
            </w:r>
          </w:p>
        </w:tc>
      </w:tr>
      <w:tr w:rsidR="00BF0BBD" w:rsidRPr="00BF0BBD" w14:paraId="1E9EA01C" w14:textId="77777777" w:rsidTr="00BF0BBD">
        <w:trPr>
          <w:trHeight w:val="300"/>
        </w:trPr>
        <w:tc>
          <w:tcPr>
            <w:tcW w:w="4700" w:type="dxa"/>
            <w:tcBorders>
              <w:top w:val="nil"/>
              <w:left w:val="nil"/>
              <w:bottom w:val="nil"/>
              <w:right w:val="nil"/>
            </w:tcBorders>
            <w:shd w:val="clear" w:color="auto" w:fill="auto"/>
            <w:vAlign w:val="bottom"/>
            <w:hideMark/>
          </w:tcPr>
          <w:p w14:paraId="03B0544C" w14:textId="2F6646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eateth any food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09_1SA_14_28 </w:t>
            </w:r>
          </w:p>
        </w:tc>
      </w:tr>
      <w:tr w:rsidR="00BF0BBD" w:rsidRPr="00BF0BBD" w14:paraId="78B345D2" w14:textId="77777777" w:rsidTr="00BF0BBD">
        <w:trPr>
          <w:trHeight w:val="300"/>
        </w:trPr>
        <w:tc>
          <w:tcPr>
            <w:tcW w:w="4700" w:type="dxa"/>
            <w:tcBorders>
              <w:top w:val="nil"/>
              <w:left w:val="nil"/>
              <w:bottom w:val="nil"/>
              <w:right w:val="nil"/>
            </w:tcBorders>
            <w:shd w:val="clear" w:color="auto" w:fill="auto"/>
            <w:vAlign w:val="bottom"/>
            <w:hideMark/>
          </w:tcPr>
          <w:p w14:paraId="46710400" w14:textId="484C98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07_JUD_16_28</w:t>
            </w:r>
            <w:r w:rsidR="00FF4471">
              <w:rPr>
                <w:rFonts w:ascii="Calibri" w:eastAsia="Times New Roman" w:hAnsi="Calibri" w:cs="Calibri"/>
                <w:color w:val="000000"/>
              </w:rPr>
              <w:t>,</w:t>
            </w:r>
            <w:r w:rsidRPr="00BF0BBD">
              <w:rPr>
                <w:rFonts w:ascii="Calibri" w:eastAsia="Times New Roman" w:hAnsi="Calibri" w:cs="Calibri"/>
                <w:color w:val="000000"/>
              </w:rPr>
              <w:t xml:space="preserve"> I may be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23_ISA_60_21 </w:t>
            </w:r>
          </w:p>
        </w:tc>
      </w:tr>
      <w:tr w:rsidR="00BF0BBD" w:rsidRPr="00BF0BBD" w14:paraId="2A0F2375" w14:textId="77777777" w:rsidTr="00BF0BBD">
        <w:trPr>
          <w:trHeight w:val="300"/>
        </w:trPr>
        <w:tc>
          <w:tcPr>
            <w:tcW w:w="4700" w:type="dxa"/>
            <w:tcBorders>
              <w:top w:val="nil"/>
              <w:left w:val="nil"/>
              <w:bottom w:val="nil"/>
              <w:right w:val="nil"/>
            </w:tcBorders>
            <w:shd w:val="clear" w:color="auto" w:fill="auto"/>
            <w:vAlign w:val="bottom"/>
            <w:hideMark/>
          </w:tcPr>
          <w:p w14:paraId="108A709E" w14:textId="613A7A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man that eateth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09_1SA_14_28 </w:t>
            </w:r>
          </w:p>
        </w:tc>
      </w:tr>
      <w:tr w:rsidR="00BF0BBD" w:rsidRPr="00BF0BBD" w14:paraId="4674C1A2" w14:textId="77777777" w:rsidTr="00BF0BBD">
        <w:trPr>
          <w:trHeight w:val="300"/>
        </w:trPr>
        <w:tc>
          <w:tcPr>
            <w:tcW w:w="4700" w:type="dxa"/>
            <w:tcBorders>
              <w:top w:val="nil"/>
              <w:left w:val="nil"/>
              <w:bottom w:val="nil"/>
              <w:right w:val="nil"/>
            </w:tcBorders>
            <w:shd w:val="clear" w:color="auto" w:fill="auto"/>
            <w:vAlign w:val="bottom"/>
            <w:hideMark/>
          </w:tcPr>
          <w:p w14:paraId="21D012FA" w14:textId="6CD1BE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man that eateth any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09_1SA_14_28 </w:t>
            </w:r>
          </w:p>
        </w:tc>
      </w:tr>
      <w:tr w:rsidR="00BF0BBD" w:rsidRPr="00BF0BBD" w14:paraId="7E3BD915" w14:textId="77777777" w:rsidTr="00BF0BBD">
        <w:trPr>
          <w:trHeight w:val="600"/>
        </w:trPr>
        <w:tc>
          <w:tcPr>
            <w:tcW w:w="4700" w:type="dxa"/>
            <w:tcBorders>
              <w:top w:val="nil"/>
              <w:left w:val="nil"/>
              <w:bottom w:val="nil"/>
              <w:right w:val="nil"/>
            </w:tcBorders>
            <w:shd w:val="clear" w:color="auto" w:fill="auto"/>
            <w:vAlign w:val="bottom"/>
            <w:hideMark/>
          </w:tcPr>
          <w:p w14:paraId="08354244" w14:textId="68B87F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07_JUD_20_11</w:t>
            </w:r>
            <w:r w:rsidR="00FF4471">
              <w:rPr>
                <w:rFonts w:ascii="Calibri" w:eastAsia="Times New Roman" w:hAnsi="Calibri" w:cs="Calibri"/>
                <w:color w:val="000000"/>
              </w:rPr>
              <w:t>,</w:t>
            </w:r>
            <w:r w:rsidRPr="00BF0BBD">
              <w:rPr>
                <w:rFonts w:ascii="Calibri" w:eastAsia="Times New Roman" w:hAnsi="Calibri" w:cs="Calibri"/>
                <w:color w:val="000000"/>
              </w:rPr>
              <w:t xml:space="preserve"> men of Israel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09_1SA_17_19 </w:t>
            </w:r>
          </w:p>
        </w:tc>
      </w:tr>
      <w:tr w:rsidR="00BF0BBD" w:rsidRPr="00BF0BBD" w14:paraId="057BD494" w14:textId="77777777" w:rsidTr="00BF0BBD">
        <w:trPr>
          <w:trHeight w:val="300"/>
        </w:trPr>
        <w:tc>
          <w:tcPr>
            <w:tcW w:w="4700" w:type="dxa"/>
            <w:tcBorders>
              <w:top w:val="nil"/>
              <w:left w:val="nil"/>
              <w:bottom w:val="nil"/>
              <w:right w:val="nil"/>
            </w:tcBorders>
            <w:shd w:val="clear" w:color="auto" w:fill="auto"/>
            <w:vAlign w:val="bottom"/>
            <w:hideMark/>
          </w:tcPr>
          <w:p w14:paraId="5903E52D" w14:textId="1B1D0B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07_JUD_21_09</w:t>
            </w:r>
            <w:r w:rsidR="00FF4471">
              <w:rPr>
                <w:rFonts w:ascii="Calibri" w:eastAsia="Times New Roman" w:hAnsi="Calibri" w:cs="Calibri"/>
                <w:color w:val="000000"/>
              </w:rPr>
              <w:t>,</w:t>
            </w:r>
            <w:r w:rsidRPr="00BF0BBD">
              <w:rPr>
                <w:rFonts w:ascii="Calibri" w:eastAsia="Times New Roman" w:hAnsi="Calibri" w:cs="Calibri"/>
                <w:color w:val="000000"/>
              </w:rPr>
              <w:t xml:space="preserve"> none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12_2KI_10_23 </w:t>
            </w:r>
          </w:p>
        </w:tc>
      </w:tr>
      <w:tr w:rsidR="00BF0BBD" w:rsidRPr="00BF0BBD" w14:paraId="0C2CD2F2" w14:textId="77777777" w:rsidTr="00BF0BBD">
        <w:trPr>
          <w:trHeight w:val="300"/>
        </w:trPr>
        <w:tc>
          <w:tcPr>
            <w:tcW w:w="4700" w:type="dxa"/>
            <w:tcBorders>
              <w:top w:val="nil"/>
              <w:left w:val="nil"/>
              <w:bottom w:val="nil"/>
              <w:right w:val="nil"/>
            </w:tcBorders>
            <w:shd w:val="clear" w:color="auto" w:fill="auto"/>
            <w:vAlign w:val="bottom"/>
            <w:hideMark/>
          </w:tcPr>
          <w:p w14:paraId="7A96F473" w14:textId="0E6E8B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09_1SA_11_08</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09_1SA_17_02 </w:t>
            </w:r>
          </w:p>
        </w:tc>
      </w:tr>
      <w:tr w:rsidR="00BF0BBD" w:rsidRPr="00BF0BBD" w14:paraId="15D89ED9" w14:textId="77777777" w:rsidTr="00BF0BBD">
        <w:trPr>
          <w:trHeight w:val="300"/>
        </w:trPr>
        <w:tc>
          <w:tcPr>
            <w:tcW w:w="4700" w:type="dxa"/>
            <w:tcBorders>
              <w:top w:val="nil"/>
              <w:left w:val="nil"/>
              <w:bottom w:val="nil"/>
              <w:right w:val="nil"/>
            </w:tcBorders>
            <w:shd w:val="clear" w:color="auto" w:fill="auto"/>
            <w:vAlign w:val="bottom"/>
            <w:hideMark/>
          </w:tcPr>
          <w:p w14:paraId="2EA5486F" w14:textId="6C4E07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09_1SA_13_22</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09_1SA_14_28 </w:t>
            </w:r>
          </w:p>
        </w:tc>
      </w:tr>
      <w:tr w:rsidR="00BF0BBD" w:rsidRPr="00BF0BBD" w14:paraId="25EF159D" w14:textId="77777777" w:rsidTr="00BF0BBD">
        <w:trPr>
          <w:trHeight w:val="300"/>
        </w:trPr>
        <w:tc>
          <w:tcPr>
            <w:tcW w:w="4700" w:type="dxa"/>
            <w:tcBorders>
              <w:top w:val="nil"/>
              <w:left w:val="nil"/>
              <w:bottom w:val="nil"/>
              <w:right w:val="nil"/>
            </w:tcBorders>
            <w:shd w:val="clear" w:color="auto" w:fill="auto"/>
            <w:vAlign w:val="bottom"/>
            <w:hideMark/>
          </w:tcPr>
          <w:p w14:paraId="32529A1D" w14:textId="2325C1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on mine enemies</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19_PSA_092_011 </w:t>
            </w:r>
          </w:p>
        </w:tc>
      </w:tr>
      <w:tr w:rsidR="00BF0BBD" w:rsidRPr="00BF0BBD" w14:paraId="53E37FCA" w14:textId="77777777" w:rsidTr="00BF0BBD">
        <w:trPr>
          <w:trHeight w:val="300"/>
        </w:trPr>
        <w:tc>
          <w:tcPr>
            <w:tcW w:w="4700" w:type="dxa"/>
            <w:tcBorders>
              <w:top w:val="nil"/>
              <w:left w:val="nil"/>
              <w:bottom w:val="nil"/>
              <w:right w:val="nil"/>
            </w:tcBorders>
            <w:shd w:val="clear" w:color="auto" w:fill="auto"/>
            <w:vAlign w:val="bottom"/>
            <w:hideMark/>
          </w:tcPr>
          <w:p w14:paraId="601D0206" w14:textId="1E5F18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06_JOS_06_26</w:t>
            </w:r>
            <w:r w:rsidR="00FF4471">
              <w:rPr>
                <w:rFonts w:ascii="Calibri" w:eastAsia="Times New Roman" w:hAnsi="Calibri" w:cs="Calibri"/>
                <w:color w:val="000000"/>
              </w:rPr>
              <w:t>,</w:t>
            </w:r>
            <w:r w:rsidRPr="00BF0BBD">
              <w:rPr>
                <w:rFonts w:ascii="Calibri" w:eastAsia="Times New Roman" w:hAnsi="Calibri" w:cs="Calibri"/>
                <w:color w:val="000000"/>
              </w:rPr>
              <w:t xml:space="preserve"> saying Cursed be the</w:t>
            </w:r>
            <w:r w:rsidR="00644F35">
              <w:rPr>
                <w:rFonts w:ascii="Calibri" w:eastAsia="Times New Roman" w:hAnsi="Calibri" w:cs="Calibri"/>
                <w:color w:val="000000"/>
              </w:rPr>
              <w:t>, &lt;&lt;&lt;&lt;&lt;</w:t>
            </w:r>
          </w:p>
        </w:tc>
      </w:tr>
      <w:tr w:rsidR="00BF0BBD" w:rsidRPr="00BF0BBD" w14:paraId="726DE561" w14:textId="77777777" w:rsidTr="00BF0BBD">
        <w:trPr>
          <w:trHeight w:val="300"/>
        </w:trPr>
        <w:tc>
          <w:tcPr>
            <w:tcW w:w="4700" w:type="dxa"/>
            <w:tcBorders>
              <w:top w:val="nil"/>
              <w:left w:val="nil"/>
              <w:bottom w:val="nil"/>
              <w:right w:val="nil"/>
            </w:tcBorders>
            <w:shd w:val="clear" w:color="auto" w:fill="auto"/>
            <w:vAlign w:val="bottom"/>
            <w:hideMark/>
          </w:tcPr>
          <w:p w14:paraId="59AA3987" w14:textId="7D4D55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05_DEU_31_18</w:t>
            </w:r>
            <w:r w:rsidR="00FF4471">
              <w:rPr>
                <w:rFonts w:ascii="Calibri" w:eastAsia="Times New Roman" w:hAnsi="Calibri" w:cs="Calibri"/>
                <w:color w:val="000000"/>
              </w:rPr>
              <w:t>,</w:t>
            </w:r>
            <w:r w:rsidRPr="00BF0BBD">
              <w:rPr>
                <w:rFonts w:ascii="Calibri" w:eastAsia="Times New Roman" w:hAnsi="Calibri" w:cs="Calibri"/>
                <w:color w:val="000000"/>
              </w:rPr>
              <w:t xml:space="preserve"> that day for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09_1SA_20_26 </w:t>
            </w:r>
          </w:p>
        </w:tc>
      </w:tr>
      <w:tr w:rsidR="00BF0BBD" w:rsidRPr="00BF0BBD" w14:paraId="5CA3B744" w14:textId="77777777" w:rsidTr="00BF0BBD">
        <w:trPr>
          <w:trHeight w:val="300"/>
        </w:trPr>
        <w:tc>
          <w:tcPr>
            <w:tcW w:w="4700" w:type="dxa"/>
            <w:tcBorders>
              <w:top w:val="nil"/>
              <w:left w:val="nil"/>
              <w:bottom w:val="nil"/>
              <w:right w:val="nil"/>
            </w:tcBorders>
            <w:shd w:val="clear" w:color="auto" w:fill="auto"/>
            <w:vAlign w:val="bottom"/>
            <w:hideMark/>
          </w:tcPr>
          <w:p w14:paraId="7D05A54F" w14:textId="46E398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eateth any food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09_1SA_14_28 </w:t>
            </w:r>
          </w:p>
        </w:tc>
      </w:tr>
      <w:tr w:rsidR="00BF0BBD" w:rsidRPr="00BF0BBD" w14:paraId="044E1864" w14:textId="77777777" w:rsidTr="00BF0BBD">
        <w:trPr>
          <w:trHeight w:val="300"/>
        </w:trPr>
        <w:tc>
          <w:tcPr>
            <w:tcW w:w="4700" w:type="dxa"/>
            <w:tcBorders>
              <w:top w:val="nil"/>
              <w:left w:val="nil"/>
              <w:bottom w:val="nil"/>
              <w:right w:val="nil"/>
            </w:tcBorders>
            <w:shd w:val="clear" w:color="auto" w:fill="auto"/>
            <w:vAlign w:val="bottom"/>
            <w:hideMark/>
          </w:tcPr>
          <w:p w14:paraId="0FBA9761" w14:textId="74DC26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09_1SA_12_07</w:t>
            </w:r>
            <w:r w:rsidR="00FF4471">
              <w:rPr>
                <w:rFonts w:ascii="Calibri" w:eastAsia="Times New Roman" w:hAnsi="Calibri" w:cs="Calibri"/>
                <w:color w:val="000000"/>
              </w:rPr>
              <w:t>,</w:t>
            </w:r>
            <w:r w:rsidRPr="00BF0BBD">
              <w:rPr>
                <w:rFonts w:ascii="Calibri" w:eastAsia="Times New Roman" w:hAnsi="Calibri" w:cs="Calibri"/>
                <w:color w:val="000000"/>
              </w:rPr>
              <w:t xml:space="preserve"> that I may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09_1SA_15_25 </w:t>
            </w:r>
          </w:p>
        </w:tc>
      </w:tr>
      <w:tr w:rsidR="00BF0BBD" w:rsidRPr="00BF0BBD" w14:paraId="03A9FF94" w14:textId="77777777" w:rsidTr="00BF0BBD">
        <w:trPr>
          <w:trHeight w:val="300"/>
        </w:trPr>
        <w:tc>
          <w:tcPr>
            <w:tcW w:w="4700" w:type="dxa"/>
            <w:tcBorders>
              <w:top w:val="nil"/>
              <w:left w:val="nil"/>
              <w:bottom w:val="nil"/>
              <w:right w:val="nil"/>
            </w:tcBorders>
            <w:shd w:val="clear" w:color="auto" w:fill="auto"/>
            <w:vAlign w:val="bottom"/>
            <w:hideMark/>
          </w:tcPr>
          <w:p w14:paraId="430A77FD" w14:textId="307428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07_JUD_16_28</w:t>
            </w:r>
            <w:r w:rsidR="00FF4471">
              <w:rPr>
                <w:rFonts w:ascii="Calibri" w:eastAsia="Times New Roman" w:hAnsi="Calibri" w:cs="Calibri"/>
                <w:color w:val="000000"/>
              </w:rPr>
              <w:t>,</w:t>
            </w:r>
            <w:r w:rsidRPr="00BF0BBD">
              <w:rPr>
                <w:rFonts w:ascii="Calibri" w:eastAsia="Times New Roman" w:hAnsi="Calibri" w:cs="Calibri"/>
                <w:color w:val="000000"/>
              </w:rPr>
              <w:t xml:space="preserve"> that I may be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23_ISA_60_21 </w:t>
            </w:r>
          </w:p>
        </w:tc>
      </w:tr>
      <w:tr w:rsidR="00BF0BBD" w:rsidRPr="00BF0BBD" w14:paraId="45A7DE6C" w14:textId="77777777" w:rsidTr="00BF0BBD">
        <w:trPr>
          <w:trHeight w:val="300"/>
        </w:trPr>
        <w:tc>
          <w:tcPr>
            <w:tcW w:w="4700" w:type="dxa"/>
            <w:tcBorders>
              <w:top w:val="nil"/>
              <w:left w:val="nil"/>
              <w:bottom w:val="nil"/>
              <w:right w:val="nil"/>
            </w:tcBorders>
            <w:shd w:val="clear" w:color="auto" w:fill="auto"/>
            <w:vAlign w:val="bottom"/>
            <w:hideMark/>
          </w:tcPr>
          <w:p w14:paraId="2BBE7C00" w14:textId="3B439E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09_1SA_02_15</w:t>
            </w:r>
            <w:r w:rsidR="00FF4471">
              <w:rPr>
                <w:rFonts w:ascii="Calibri" w:eastAsia="Times New Roman" w:hAnsi="Calibri" w:cs="Calibri"/>
                <w:color w:val="000000"/>
              </w:rPr>
              <w:t>,</w:t>
            </w:r>
            <w:r w:rsidRPr="00BF0BBD">
              <w:rPr>
                <w:rFonts w:ascii="Calibri" w:eastAsia="Times New Roman" w:hAnsi="Calibri" w:cs="Calibri"/>
                <w:color w:val="000000"/>
              </w:rPr>
              <w:t xml:space="preserve"> the man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09_1SA_14_28 </w:t>
            </w:r>
          </w:p>
        </w:tc>
      </w:tr>
      <w:tr w:rsidR="00BF0BBD" w:rsidRPr="00BF0BBD" w14:paraId="0485CA83" w14:textId="77777777" w:rsidTr="00BF0BBD">
        <w:trPr>
          <w:trHeight w:val="300"/>
        </w:trPr>
        <w:tc>
          <w:tcPr>
            <w:tcW w:w="4700" w:type="dxa"/>
            <w:tcBorders>
              <w:top w:val="nil"/>
              <w:left w:val="nil"/>
              <w:bottom w:val="nil"/>
              <w:right w:val="nil"/>
            </w:tcBorders>
            <w:shd w:val="clear" w:color="auto" w:fill="auto"/>
            <w:vAlign w:val="bottom"/>
            <w:hideMark/>
          </w:tcPr>
          <w:p w14:paraId="540CA794" w14:textId="031236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man that eateth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09_1SA_14_28 </w:t>
            </w:r>
          </w:p>
        </w:tc>
      </w:tr>
      <w:tr w:rsidR="00BF0BBD" w:rsidRPr="00BF0BBD" w14:paraId="4A0D2AB2" w14:textId="77777777" w:rsidTr="00BF0BBD">
        <w:trPr>
          <w:trHeight w:val="300"/>
        </w:trPr>
        <w:tc>
          <w:tcPr>
            <w:tcW w:w="4700" w:type="dxa"/>
            <w:tcBorders>
              <w:top w:val="nil"/>
              <w:left w:val="nil"/>
              <w:bottom w:val="nil"/>
              <w:right w:val="nil"/>
            </w:tcBorders>
            <w:shd w:val="clear" w:color="auto" w:fill="auto"/>
            <w:vAlign w:val="bottom"/>
            <w:hideMark/>
          </w:tcPr>
          <w:p w14:paraId="1BB6ACBA" w14:textId="271355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09_1SA_14_22</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09_1SA_17_02 </w:t>
            </w:r>
          </w:p>
        </w:tc>
      </w:tr>
      <w:tr w:rsidR="00BF0BBD" w:rsidRPr="00BF0BBD" w14:paraId="07A3DAF4" w14:textId="77777777" w:rsidTr="00BF0BBD">
        <w:trPr>
          <w:trHeight w:val="600"/>
        </w:trPr>
        <w:tc>
          <w:tcPr>
            <w:tcW w:w="4700" w:type="dxa"/>
            <w:tcBorders>
              <w:top w:val="nil"/>
              <w:left w:val="nil"/>
              <w:bottom w:val="nil"/>
              <w:right w:val="nil"/>
            </w:tcBorders>
            <w:shd w:val="clear" w:color="auto" w:fill="auto"/>
            <w:vAlign w:val="bottom"/>
            <w:hideMark/>
          </w:tcPr>
          <w:p w14:paraId="762BC14F" w14:textId="45BC74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09_1SA_14_22</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09_1SA_17_02 </w:t>
            </w:r>
          </w:p>
        </w:tc>
      </w:tr>
      <w:tr w:rsidR="00BF0BBD" w:rsidRPr="00BF0BBD" w14:paraId="6B679A65" w14:textId="77777777" w:rsidTr="00BF0BBD">
        <w:trPr>
          <w:trHeight w:val="600"/>
        </w:trPr>
        <w:tc>
          <w:tcPr>
            <w:tcW w:w="4700" w:type="dxa"/>
            <w:tcBorders>
              <w:top w:val="nil"/>
              <w:left w:val="nil"/>
              <w:bottom w:val="nil"/>
              <w:right w:val="nil"/>
            </w:tcBorders>
            <w:shd w:val="clear" w:color="auto" w:fill="auto"/>
            <w:vAlign w:val="bottom"/>
            <w:hideMark/>
          </w:tcPr>
          <w:p w14:paraId="341381CE" w14:textId="105A3B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07_JUD_07_03</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saying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10_2SA_19_08 </w:t>
            </w:r>
          </w:p>
        </w:tc>
      </w:tr>
      <w:tr w:rsidR="00BF0BBD" w:rsidRPr="00BF0BBD" w14:paraId="5410D9E4" w14:textId="77777777" w:rsidTr="00BF0BBD">
        <w:trPr>
          <w:trHeight w:val="900"/>
        </w:trPr>
        <w:tc>
          <w:tcPr>
            <w:tcW w:w="4700" w:type="dxa"/>
            <w:tcBorders>
              <w:top w:val="nil"/>
              <w:left w:val="nil"/>
              <w:bottom w:val="nil"/>
              <w:right w:val="nil"/>
            </w:tcBorders>
            <w:shd w:val="clear" w:color="auto" w:fill="auto"/>
            <w:vAlign w:val="bottom"/>
            <w:hideMark/>
          </w:tcPr>
          <w:p w14:paraId="009AF760"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09_1SA_14:25 And all [they of] the land came to a wood; and there was honey upon the ground. #,</w:t>
            </w:r>
          </w:p>
        </w:tc>
      </w:tr>
      <w:tr w:rsidR="00BF0BBD" w:rsidRPr="00BF0BBD" w14:paraId="51199189" w14:textId="77777777" w:rsidTr="00BF0BBD">
        <w:trPr>
          <w:trHeight w:val="300"/>
        </w:trPr>
        <w:tc>
          <w:tcPr>
            <w:tcW w:w="4700" w:type="dxa"/>
            <w:tcBorders>
              <w:top w:val="nil"/>
              <w:left w:val="nil"/>
              <w:bottom w:val="nil"/>
              <w:right w:val="nil"/>
            </w:tcBorders>
            <w:shd w:val="clear" w:color="auto" w:fill="auto"/>
            <w:vAlign w:val="bottom"/>
            <w:hideMark/>
          </w:tcPr>
          <w:p w14:paraId="2583ECA1" w14:textId="30D602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06_JOS_17_18</w:t>
            </w:r>
            <w:r w:rsidR="00FF4471">
              <w:rPr>
                <w:rFonts w:ascii="Calibri" w:eastAsia="Times New Roman" w:hAnsi="Calibri" w:cs="Calibri"/>
                <w:color w:val="000000"/>
              </w:rPr>
              <w:t>,</w:t>
            </w:r>
            <w:r w:rsidRPr="00BF0BBD">
              <w:rPr>
                <w:rFonts w:ascii="Calibri" w:eastAsia="Times New Roman" w:hAnsi="Calibri" w:cs="Calibri"/>
                <w:color w:val="000000"/>
              </w:rPr>
              <w:t xml:space="preserve"> a wood and</w:t>
            </w:r>
            <w:r w:rsidR="00644F35">
              <w:rPr>
                <w:rFonts w:ascii="Calibri" w:eastAsia="Times New Roman" w:hAnsi="Calibri" w:cs="Calibri"/>
                <w:color w:val="000000"/>
              </w:rPr>
              <w:t>, &lt;&lt;&lt;&lt;&lt;</w:t>
            </w:r>
          </w:p>
        </w:tc>
      </w:tr>
      <w:tr w:rsidR="00BF0BBD" w:rsidRPr="00BF0BBD" w14:paraId="2A3FA083" w14:textId="77777777" w:rsidTr="00BF0BBD">
        <w:trPr>
          <w:trHeight w:val="300"/>
        </w:trPr>
        <w:tc>
          <w:tcPr>
            <w:tcW w:w="4700" w:type="dxa"/>
            <w:tcBorders>
              <w:top w:val="nil"/>
              <w:left w:val="nil"/>
              <w:bottom w:val="nil"/>
              <w:right w:val="nil"/>
            </w:tcBorders>
            <w:shd w:val="clear" w:color="auto" w:fill="auto"/>
            <w:vAlign w:val="bottom"/>
            <w:hideMark/>
          </w:tcPr>
          <w:p w14:paraId="5CF125AF" w14:textId="3E1A59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07_JUD_09_51</w:t>
            </w:r>
            <w:r w:rsidR="00FF4471">
              <w:rPr>
                <w:rFonts w:ascii="Calibri" w:eastAsia="Times New Roman" w:hAnsi="Calibri" w:cs="Calibri"/>
                <w:color w:val="000000"/>
              </w:rPr>
              <w:t>,</w:t>
            </w:r>
            <w:r w:rsidRPr="00BF0BBD">
              <w:rPr>
                <w:rFonts w:ascii="Calibri" w:eastAsia="Times New Roman" w:hAnsi="Calibri" w:cs="Calibri"/>
                <w:color w:val="000000"/>
              </w:rPr>
              <w:t xml:space="preserve"> all they of</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13_1CH_21_05 </w:t>
            </w:r>
          </w:p>
        </w:tc>
      </w:tr>
      <w:tr w:rsidR="00BF0BBD" w:rsidRPr="00BF0BBD" w14:paraId="4CB0E319" w14:textId="77777777" w:rsidTr="00BF0BBD">
        <w:trPr>
          <w:trHeight w:val="300"/>
        </w:trPr>
        <w:tc>
          <w:tcPr>
            <w:tcW w:w="4700" w:type="dxa"/>
            <w:tcBorders>
              <w:top w:val="nil"/>
              <w:left w:val="nil"/>
              <w:bottom w:val="nil"/>
              <w:right w:val="nil"/>
            </w:tcBorders>
            <w:shd w:val="clear" w:color="auto" w:fill="auto"/>
            <w:vAlign w:val="bottom"/>
            <w:hideMark/>
          </w:tcPr>
          <w:p w14:paraId="65FD97AE" w14:textId="080EE9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07_JUD_09_51</w:t>
            </w:r>
            <w:r w:rsidR="00FF4471">
              <w:rPr>
                <w:rFonts w:ascii="Calibri" w:eastAsia="Times New Roman" w:hAnsi="Calibri" w:cs="Calibri"/>
                <w:color w:val="000000"/>
              </w:rPr>
              <w:t>,</w:t>
            </w:r>
            <w:r w:rsidRPr="00BF0BBD">
              <w:rPr>
                <w:rFonts w:ascii="Calibri" w:eastAsia="Times New Roman" w:hAnsi="Calibri" w:cs="Calibri"/>
                <w:color w:val="000000"/>
              </w:rPr>
              <w:t xml:space="preserve"> all they of the</w:t>
            </w:r>
            <w:r w:rsidR="00644F35">
              <w:rPr>
                <w:rFonts w:ascii="Calibri" w:eastAsia="Times New Roman" w:hAnsi="Calibri" w:cs="Calibri"/>
                <w:color w:val="000000"/>
              </w:rPr>
              <w:t>, &lt;&lt;&lt;&lt;&lt;</w:t>
            </w:r>
          </w:p>
        </w:tc>
      </w:tr>
      <w:tr w:rsidR="00BF0BBD" w:rsidRPr="00BF0BBD" w14:paraId="14518A9D" w14:textId="77777777" w:rsidTr="00BF0BBD">
        <w:trPr>
          <w:trHeight w:val="300"/>
        </w:trPr>
        <w:tc>
          <w:tcPr>
            <w:tcW w:w="4700" w:type="dxa"/>
            <w:tcBorders>
              <w:top w:val="nil"/>
              <w:left w:val="nil"/>
              <w:bottom w:val="nil"/>
              <w:right w:val="nil"/>
            </w:tcBorders>
            <w:shd w:val="clear" w:color="auto" w:fill="auto"/>
            <w:vAlign w:val="bottom"/>
            <w:hideMark/>
          </w:tcPr>
          <w:p w14:paraId="39051DB5" w14:textId="0D0873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07_JUD_09_51</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they</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13_1CH_21_05 </w:t>
            </w:r>
          </w:p>
        </w:tc>
      </w:tr>
      <w:tr w:rsidR="00BF0BBD" w:rsidRPr="00BF0BBD" w14:paraId="76149084" w14:textId="77777777" w:rsidTr="00BF0BBD">
        <w:trPr>
          <w:trHeight w:val="300"/>
        </w:trPr>
        <w:tc>
          <w:tcPr>
            <w:tcW w:w="4700" w:type="dxa"/>
            <w:tcBorders>
              <w:top w:val="nil"/>
              <w:left w:val="nil"/>
              <w:bottom w:val="nil"/>
              <w:right w:val="nil"/>
            </w:tcBorders>
            <w:shd w:val="clear" w:color="auto" w:fill="auto"/>
            <w:vAlign w:val="bottom"/>
            <w:hideMark/>
          </w:tcPr>
          <w:p w14:paraId="173F650E" w14:textId="3A521E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07_JUD_09_51</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they of</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13_1CH_21_05 </w:t>
            </w:r>
          </w:p>
        </w:tc>
      </w:tr>
      <w:tr w:rsidR="00BF0BBD" w:rsidRPr="00BF0BBD" w14:paraId="26A5195A" w14:textId="77777777" w:rsidTr="00BF0BBD">
        <w:trPr>
          <w:trHeight w:val="300"/>
        </w:trPr>
        <w:tc>
          <w:tcPr>
            <w:tcW w:w="4700" w:type="dxa"/>
            <w:tcBorders>
              <w:top w:val="nil"/>
              <w:left w:val="nil"/>
              <w:bottom w:val="nil"/>
              <w:right w:val="nil"/>
            </w:tcBorders>
            <w:shd w:val="clear" w:color="auto" w:fill="auto"/>
            <w:vAlign w:val="bottom"/>
            <w:hideMark/>
          </w:tcPr>
          <w:p w14:paraId="0DF90E45" w14:textId="7AC96B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09_1SA_14_20</w:t>
            </w:r>
            <w:r w:rsidR="00FF4471">
              <w:rPr>
                <w:rFonts w:ascii="Calibri" w:eastAsia="Times New Roman" w:hAnsi="Calibri" w:cs="Calibri"/>
                <w:color w:val="000000"/>
              </w:rPr>
              <w:t>,</w:t>
            </w:r>
            <w:r w:rsidRPr="00BF0BBD">
              <w:rPr>
                <w:rFonts w:ascii="Calibri" w:eastAsia="Times New Roman" w:hAnsi="Calibri" w:cs="Calibri"/>
                <w:color w:val="000000"/>
              </w:rPr>
              <w:t xml:space="preserve"> and there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09_1SA_14_52 </w:t>
            </w:r>
          </w:p>
        </w:tc>
      </w:tr>
      <w:tr w:rsidR="00BF0BBD" w:rsidRPr="00BF0BBD" w14:paraId="3ACF0382" w14:textId="77777777" w:rsidTr="00BF0BBD">
        <w:trPr>
          <w:trHeight w:val="300"/>
        </w:trPr>
        <w:tc>
          <w:tcPr>
            <w:tcW w:w="4700" w:type="dxa"/>
            <w:tcBorders>
              <w:top w:val="nil"/>
              <w:left w:val="nil"/>
              <w:bottom w:val="nil"/>
              <w:right w:val="nil"/>
            </w:tcBorders>
            <w:shd w:val="clear" w:color="auto" w:fill="auto"/>
            <w:vAlign w:val="bottom"/>
            <w:hideMark/>
          </w:tcPr>
          <w:p w14:paraId="26CA5296" w14:textId="5BBD91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02_EXO_16_35</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a</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09_1SA_19_22 </w:t>
            </w:r>
          </w:p>
        </w:tc>
      </w:tr>
      <w:tr w:rsidR="00BF0BBD" w:rsidRPr="00BF0BBD" w14:paraId="7FCB09C0" w14:textId="77777777" w:rsidTr="00BF0BBD">
        <w:trPr>
          <w:trHeight w:val="300"/>
        </w:trPr>
        <w:tc>
          <w:tcPr>
            <w:tcW w:w="4700" w:type="dxa"/>
            <w:tcBorders>
              <w:top w:val="nil"/>
              <w:left w:val="nil"/>
              <w:bottom w:val="nil"/>
              <w:right w:val="nil"/>
            </w:tcBorders>
            <w:shd w:val="clear" w:color="auto" w:fill="auto"/>
            <w:vAlign w:val="bottom"/>
            <w:hideMark/>
          </w:tcPr>
          <w:p w14:paraId="32C662DA" w14:textId="31874D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09_1SA_12_06</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09_1SA_21_11 </w:t>
            </w:r>
          </w:p>
        </w:tc>
      </w:tr>
      <w:tr w:rsidR="00BF0BBD" w:rsidRPr="00BF0BBD" w14:paraId="20D31725" w14:textId="77777777" w:rsidTr="00BF0BBD">
        <w:trPr>
          <w:trHeight w:val="600"/>
        </w:trPr>
        <w:tc>
          <w:tcPr>
            <w:tcW w:w="4700" w:type="dxa"/>
            <w:tcBorders>
              <w:top w:val="nil"/>
              <w:left w:val="nil"/>
              <w:bottom w:val="nil"/>
              <w:right w:val="nil"/>
            </w:tcBorders>
            <w:shd w:val="clear" w:color="auto" w:fill="auto"/>
            <w:vAlign w:val="bottom"/>
            <w:hideMark/>
          </w:tcPr>
          <w:p w14:paraId="2B4212AC" w14:textId="1815F2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05_DEU_28_56</w:t>
            </w:r>
            <w:r w:rsidR="00FF4471">
              <w:rPr>
                <w:rFonts w:ascii="Calibri" w:eastAsia="Times New Roman" w:hAnsi="Calibri" w:cs="Calibri"/>
                <w:color w:val="000000"/>
              </w:rPr>
              <w:t>,</w:t>
            </w:r>
            <w:r w:rsidRPr="00BF0BBD">
              <w:rPr>
                <w:rFonts w:ascii="Calibri" w:eastAsia="Times New Roman" w:hAnsi="Calibri" w:cs="Calibri"/>
                <w:color w:val="000000"/>
              </w:rPr>
              <w:t xml:space="preserve"> upon the ground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09_1SA_20_31 </w:t>
            </w:r>
          </w:p>
        </w:tc>
      </w:tr>
      <w:tr w:rsidR="00BF0BBD" w:rsidRPr="00BF0BBD" w14:paraId="6E632B08" w14:textId="77777777" w:rsidTr="00BF0BBD">
        <w:trPr>
          <w:trHeight w:val="1200"/>
        </w:trPr>
        <w:tc>
          <w:tcPr>
            <w:tcW w:w="4700" w:type="dxa"/>
            <w:tcBorders>
              <w:top w:val="nil"/>
              <w:left w:val="nil"/>
              <w:bottom w:val="nil"/>
              <w:right w:val="nil"/>
            </w:tcBorders>
            <w:shd w:val="clear" w:color="auto" w:fill="auto"/>
            <w:vAlign w:val="bottom"/>
            <w:hideMark/>
          </w:tcPr>
          <w:p w14:paraId="5D2BA4E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09_1SA_14:26 And when the people were come into the wood, behold, the honey dropped; but no man put his hand to his mouth: for the people feared the oath. #,</w:t>
            </w:r>
          </w:p>
        </w:tc>
      </w:tr>
      <w:tr w:rsidR="00BF0BBD" w:rsidRPr="00BF0BBD" w14:paraId="7DC9E2FE" w14:textId="77777777" w:rsidTr="00BF0BBD">
        <w:trPr>
          <w:trHeight w:val="300"/>
        </w:trPr>
        <w:tc>
          <w:tcPr>
            <w:tcW w:w="4700" w:type="dxa"/>
            <w:tcBorders>
              <w:top w:val="nil"/>
              <w:left w:val="nil"/>
              <w:bottom w:val="nil"/>
              <w:right w:val="nil"/>
            </w:tcBorders>
            <w:shd w:val="clear" w:color="auto" w:fill="auto"/>
            <w:vAlign w:val="bottom"/>
            <w:hideMark/>
          </w:tcPr>
          <w:p w14:paraId="6D76B350" w14:textId="146275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09_1SA_07_07</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09_1SA_17_31 </w:t>
            </w:r>
          </w:p>
        </w:tc>
      </w:tr>
      <w:tr w:rsidR="00BF0BBD" w:rsidRPr="00BF0BBD" w14:paraId="7F3752C1" w14:textId="77777777" w:rsidTr="00BF0BBD">
        <w:trPr>
          <w:trHeight w:val="600"/>
        </w:trPr>
        <w:tc>
          <w:tcPr>
            <w:tcW w:w="4700" w:type="dxa"/>
            <w:tcBorders>
              <w:top w:val="nil"/>
              <w:left w:val="nil"/>
              <w:bottom w:val="nil"/>
              <w:right w:val="nil"/>
            </w:tcBorders>
            <w:shd w:val="clear" w:color="auto" w:fill="auto"/>
            <w:vAlign w:val="bottom"/>
            <w:hideMark/>
          </w:tcPr>
          <w:p w14:paraId="45162FDF" w14:textId="71DB34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09_1SA_04_03</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40_MAT_14_13 </w:t>
            </w:r>
          </w:p>
        </w:tc>
      </w:tr>
      <w:tr w:rsidR="00BF0BBD" w:rsidRPr="00BF0BBD" w14:paraId="171658A0" w14:textId="77777777" w:rsidTr="00BF0BBD">
        <w:trPr>
          <w:trHeight w:val="300"/>
        </w:trPr>
        <w:tc>
          <w:tcPr>
            <w:tcW w:w="4700" w:type="dxa"/>
            <w:tcBorders>
              <w:top w:val="nil"/>
              <w:left w:val="nil"/>
              <w:bottom w:val="nil"/>
              <w:right w:val="nil"/>
            </w:tcBorders>
            <w:shd w:val="clear" w:color="auto" w:fill="auto"/>
            <w:vAlign w:val="bottom"/>
            <w:hideMark/>
          </w:tcPr>
          <w:p w14:paraId="086EA0AA" w14:textId="30D995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05_DEU_34_06</w:t>
            </w:r>
            <w:r w:rsidR="00FF4471">
              <w:rPr>
                <w:rFonts w:ascii="Calibri" w:eastAsia="Times New Roman" w:hAnsi="Calibri" w:cs="Calibri"/>
                <w:color w:val="000000"/>
              </w:rPr>
              <w:t>,</w:t>
            </w:r>
            <w:r w:rsidRPr="00BF0BBD">
              <w:rPr>
                <w:rFonts w:ascii="Calibri" w:eastAsia="Times New Roman" w:hAnsi="Calibri" w:cs="Calibri"/>
                <w:color w:val="000000"/>
              </w:rPr>
              <w:t xml:space="preserve"> but no man</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43_JOH_07_44 </w:t>
            </w:r>
          </w:p>
        </w:tc>
      </w:tr>
      <w:tr w:rsidR="00BF0BBD" w:rsidRPr="00BF0BBD" w14:paraId="32EF5C5D" w14:textId="77777777" w:rsidTr="00BF0BBD">
        <w:trPr>
          <w:trHeight w:val="300"/>
        </w:trPr>
        <w:tc>
          <w:tcPr>
            <w:tcW w:w="4700" w:type="dxa"/>
            <w:tcBorders>
              <w:top w:val="nil"/>
              <w:left w:val="nil"/>
              <w:bottom w:val="nil"/>
              <w:right w:val="nil"/>
            </w:tcBorders>
            <w:shd w:val="clear" w:color="auto" w:fill="auto"/>
            <w:vAlign w:val="bottom"/>
            <w:hideMark/>
          </w:tcPr>
          <w:p w14:paraId="4F52B4D0" w14:textId="6AF84B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09_1SA_13_06</w:t>
            </w:r>
            <w:r w:rsidR="00FF4471">
              <w:rPr>
                <w:rFonts w:ascii="Calibri" w:eastAsia="Times New Roman" w:hAnsi="Calibri" w:cs="Calibri"/>
                <w:color w:val="000000"/>
              </w:rPr>
              <w:t>,</w:t>
            </w:r>
            <w:r w:rsidRPr="00BF0BBD">
              <w:rPr>
                <w:rFonts w:ascii="Calibri" w:eastAsia="Times New Roman" w:hAnsi="Calibri" w:cs="Calibri"/>
                <w:color w:val="000000"/>
              </w:rPr>
              <w:t xml:space="preserve"> for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09_1SA_15_15 </w:t>
            </w:r>
          </w:p>
        </w:tc>
      </w:tr>
      <w:tr w:rsidR="00BF0BBD" w:rsidRPr="00BF0BBD" w14:paraId="479C60C5" w14:textId="77777777" w:rsidTr="00BF0BBD">
        <w:trPr>
          <w:trHeight w:val="300"/>
        </w:trPr>
        <w:tc>
          <w:tcPr>
            <w:tcW w:w="4700" w:type="dxa"/>
            <w:tcBorders>
              <w:top w:val="nil"/>
              <w:left w:val="nil"/>
              <w:bottom w:val="nil"/>
              <w:right w:val="nil"/>
            </w:tcBorders>
            <w:shd w:val="clear" w:color="auto" w:fill="auto"/>
            <w:vAlign w:val="bottom"/>
            <w:hideMark/>
          </w:tcPr>
          <w:p w14:paraId="23B73C98" w14:textId="0D4694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hand to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09_1SA_14_27 </w:t>
            </w:r>
          </w:p>
        </w:tc>
      </w:tr>
      <w:tr w:rsidR="00BF0BBD" w:rsidRPr="00BF0BBD" w14:paraId="103F6A96" w14:textId="77777777" w:rsidTr="00BF0BBD">
        <w:trPr>
          <w:trHeight w:val="300"/>
        </w:trPr>
        <w:tc>
          <w:tcPr>
            <w:tcW w:w="4700" w:type="dxa"/>
            <w:tcBorders>
              <w:top w:val="nil"/>
              <w:left w:val="nil"/>
              <w:bottom w:val="nil"/>
              <w:right w:val="nil"/>
            </w:tcBorders>
            <w:shd w:val="clear" w:color="auto" w:fill="auto"/>
            <w:vAlign w:val="bottom"/>
            <w:hideMark/>
          </w:tcPr>
          <w:p w14:paraId="55393F54" w14:textId="143F64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hand to his mouth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09_1SA_14_27 </w:t>
            </w:r>
          </w:p>
        </w:tc>
      </w:tr>
      <w:tr w:rsidR="00BF0BBD" w:rsidRPr="00BF0BBD" w14:paraId="5940686D" w14:textId="77777777" w:rsidTr="00BF0BBD">
        <w:trPr>
          <w:trHeight w:val="300"/>
        </w:trPr>
        <w:tc>
          <w:tcPr>
            <w:tcW w:w="4700" w:type="dxa"/>
            <w:tcBorders>
              <w:top w:val="nil"/>
              <w:left w:val="nil"/>
              <w:bottom w:val="nil"/>
              <w:right w:val="nil"/>
            </w:tcBorders>
            <w:shd w:val="clear" w:color="auto" w:fill="auto"/>
            <w:vAlign w:val="bottom"/>
            <w:hideMark/>
          </w:tcPr>
          <w:p w14:paraId="6BE8B3A3" w14:textId="1CA468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hand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09_1SA_14_27 </w:t>
            </w:r>
          </w:p>
        </w:tc>
      </w:tr>
      <w:tr w:rsidR="00BF0BBD" w:rsidRPr="00BF0BBD" w14:paraId="0638A541" w14:textId="77777777" w:rsidTr="00BF0BBD">
        <w:trPr>
          <w:trHeight w:val="300"/>
        </w:trPr>
        <w:tc>
          <w:tcPr>
            <w:tcW w:w="4700" w:type="dxa"/>
            <w:tcBorders>
              <w:top w:val="nil"/>
              <w:left w:val="nil"/>
              <w:bottom w:val="nil"/>
              <w:right w:val="nil"/>
            </w:tcBorders>
            <w:shd w:val="clear" w:color="auto" w:fill="auto"/>
            <w:vAlign w:val="bottom"/>
            <w:hideMark/>
          </w:tcPr>
          <w:p w14:paraId="16F31350" w14:textId="16C30D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hand to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09_1SA_14_27 </w:t>
            </w:r>
          </w:p>
        </w:tc>
      </w:tr>
      <w:tr w:rsidR="00BF0BBD" w:rsidRPr="00BF0BBD" w14:paraId="16701C38" w14:textId="77777777" w:rsidTr="00BF0BBD">
        <w:trPr>
          <w:trHeight w:val="300"/>
        </w:trPr>
        <w:tc>
          <w:tcPr>
            <w:tcW w:w="4700" w:type="dxa"/>
            <w:tcBorders>
              <w:top w:val="nil"/>
              <w:left w:val="nil"/>
              <w:bottom w:val="nil"/>
              <w:right w:val="nil"/>
            </w:tcBorders>
            <w:shd w:val="clear" w:color="auto" w:fill="auto"/>
            <w:vAlign w:val="bottom"/>
            <w:hideMark/>
          </w:tcPr>
          <w:p w14:paraId="46286323" w14:textId="5FDDD8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mouth for</w:t>
            </w:r>
            <w:r w:rsidR="00FF4471">
              <w:rPr>
                <w:rFonts w:ascii="Calibri" w:eastAsia="Times New Roman" w:hAnsi="Calibri" w:cs="Calibri"/>
                <w:color w:val="000000"/>
              </w:rPr>
              <w:t>,</w:t>
            </w:r>
            <w:r w:rsidRPr="00BF0BBD">
              <w:rPr>
                <w:rFonts w:ascii="Calibri" w:eastAsia="Times New Roman" w:hAnsi="Calibri" w:cs="Calibri"/>
                <w:color w:val="000000"/>
              </w:rPr>
              <w:t xml:space="preserve"> 22_SON_01_02 </w:t>
            </w:r>
          </w:p>
        </w:tc>
      </w:tr>
      <w:tr w:rsidR="00BF0BBD" w:rsidRPr="00BF0BBD" w14:paraId="5CBA80E3" w14:textId="77777777" w:rsidTr="00BF0BBD">
        <w:trPr>
          <w:trHeight w:val="300"/>
        </w:trPr>
        <w:tc>
          <w:tcPr>
            <w:tcW w:w="4700" w:type="dxa"/>
            <w:tcBorders>
              <w:top w:val="nil"/>
              <w:left w:val="nil"/>
              <w:bottom w:val="nil"/>
              <w:right w:val="nil"/>
            </w:tcBorders>
            <w:shd w:val="clear" w:color="auto" w:fill="auto"/>
            <w:vAlign w:val="bottom"/>
            <w:hideMark/>
          </w:tcPr>
          <w:p w14:paraId="65F75666" w14:textId="304298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05_DEU_19_05</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wood</w:t>
            </w:r>
            <w:r w:rsidR="00644F35">
              <w:rPr>
                <w:rFonts w:ascii="Calibri" w:eastAsia="Times New Roman" w:hAnsi="Calibri" w:cs="Calibri"/>
                <w:color w:val="000000"/>
              </w:rPr>
              <w:t>, &lt;&lt;&lt;&lt;&lt;</w:t>
            </w:r>
          </w:p>
        </w:tc>
      </w:tr>
      <w:tr w:rsidR="00BF0BBD" w:rsidRPr="00BF0BBD" w14:paraId="710150FC" w14:textId="77777777" w:rsidTr="00BF0BBD">
        <w:trPr>
          <w:trHeight w:val="300"/>
        </w:trPr>
        <w:tc>
          <w:tcPr>
            <w:tcW w:w="4700" w:type="dxa"/>
            <w:tcBorders>
              <w:top w:val="nil"/>
              <w:left w:val="nil"/>
              <w:bottom w:val="nil"/>
              <w:right w:val="nil"/>
            </w:tcBorders>
            <w:shd w:val="clear" w:color="auto" w:fill="auto"/>
            <w:vAlign w:val="bottom"/>
            <w:hideMark/>
          </w:tcPr>
          <w:p w14:paraId="79EF6BA3" w14:textId="6594AB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09_1SA_02_03</w:t>
            </w:r>
            <w:r w:rsidR="00FF4471">
              <w:rPr>
                <w:rFonts w:ascii="Calibri" w:eastAsia="Times New Roman" w:hAnsi="Calibri" w:cs="Calibri"/>
                <w:color w:val="000000"/>
              </w:rPr>
              <w:t>,</w:t>
            </w:r>
            <w:r w:rsidRPr="00BF0BBD">
              <w:rPr>
                <w:rFonts w:ascii="Calibri" w:eastAsia="Times New Roman" w:hAnsi="Calibri" w:cs="Calibri"/>
                <w:color w:val="000000"/>
              </w:rPr>
              <w:t xml:space="preserve"> mouth for the</w:t>
            </w:r>
            <w:r w:rsidR="00644F35">
              <w:rPr>
                <w:rFonts w:ascii="Calibri" w:eastAsia="Times New Roman" w:hAnsi="Calibri" w:cs="Calibri"/>
                <w:color w:val="000000"/>
              </w:rPr>
              <w:t>, &lt;&lt;&lt;&lt;&lt;</w:t>
            </w:r>
          </w:p>
        </w:tc>
      </w:tr>
      <w:tr w:rsidR="00BF0BBD" w:rsidRPr="00BF0BBD" w14:paraId="66E0C74A" w14:textId="77777777" w:rsidTr="00BF0BBD">
        <w:trPr>
          <w:trHeight w:val="300"/>
        </w:trPr>
        <w:tc>
          <w:tcPr>
            <w:tcW w:w="4700" w:type="dxa"/>
            <w:tcBorders>
              <w:top w:val="nil"/>
              <w:left w:val="nil"/>
              <w:bottom w:val="nil"/>
              <w:right w:val="nil"/>
            </w:tcBorders>
            <w:shd w:val="clear" w:color="auto" w:fill="auto"/>
            <w:vAlign w:val="bottom"/>
            <w:hideMark/>
          </w:tcPr>
          <w:p w14:paraId="5A8CCEA7" w14:textId="211D06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 man put</w:t>
            </w:r>
            <w:r w:rsidR="00FF4471">
              <w:rPr>
                <w:rFonts w:ascii="Calibri" w:eastAsia="Times New Roman" w:hAnsi="Calibri" w:cs="Calibri"/>
                <w:color w:val="000000"/>
              </w:rPr>
              <w:t>,</w:t>
            </w:r>
            <w:r w:rsidRPr="00BF0BBD">
              <w:rPr>
                <w:rFonts w:ascii="Calibri" w:eastAsia="Times New Roman" w:hAnsi="Calibri" w:cs="Calibri"/>
                <w:color w:val="000000"/>
              </w:rPr>
              <w:t xml:space="preserve"> 45_ROM_14_13 </w:t>
            </w:r>
          </w:p>
        </w:tc>
      </w:tr>
      <w:tr w:rsidR="00BF0BBD" w:rsidRPr="00BF0BBD" w14:paraId="359C7A74" w14:textId="77777777" w:rsidTr="00BF0BBD">
        <w:trPr>
          <w:trHeight w:val="300"/>
        </w:trPr>
        <w:tc>
          <w:tcPr>
            <w:tcW w:w="4700" w:type="dxa"/>
            <w:tcBorders>
              <w:top w:val="nil"/>
              <w:left w:val="nil"/>
              <w:bottom w:val="nil"/>
              <w:right w:val="nil"/>
            </w:tcBorders>
            <w:shd w:val="clear" w:color="auto" w:fill="auto"/>
            <w:vAlign w:val="bottom"/>
            <w:hideMark/>
          </w:tcPr>
          <w:p w14:paraId="584A4DEE" w14:textId="6A0CB9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02_EXO_14_31</w:t>
            </w:r>
            <w:r w:rsidR="00FF4471">
              <w:rPr>
                <w:rFonts w:ascii="Calibri" w:eastAsia="Times New Roman" w:hAnsi="Calibri" w:cs="Calibri"/>
                <w:color w:val="000000"/>
              </w:rPr>
              <w:t>,</w:t>
            </w:r>
            <w:r w:rsidRPr="00BF0BBD">
              <w:rPr>
                <w:rFonts w:ascii="Calibri" w:eastAsia="Times New Roman" w:hAnsi="Calibri" w:cs="Calibri"/>
                <w:color w:val="000000"/>
              </w:rPr>
              <w:t xml:space="preserve"> people feared the</w:t>
            </w:r>
            <w:r w:rsidR="00644F35">
              <w:rPr>
                <w:rFonts w:ascii="Calibri" w:eastAsia="Times New Roman" w:hAnsi="Calibri" w:cs="Calibri"/>
                <w:color w:val="000000"/>
              </w:rPr>
              <w:t>, &lt;&lt;&lt;&lt;&lt;</w:t>
            </w:r>
          </w:p>
        </w:tc>
      </w:tr>
      <w:tr w:rsidR="00BF0BBD" w:rsidRPr="00BF0BBD" w14:paraId="15340F7D" w14:textId="77777777" w:rsidTr="00BF0BBD">
        <w:trPr>
          <w:trHeight w:val="300"/>
        </w:trPr>
        <w:tc>
          <w:tcPr>
            <w:tcW w:w="4700" w:type="dxa"/>
            <w:tcBorders>
              <w:top w:val="nil"/>
              <w:left w:val="nil"/>
              <w:bottom w:val="nil"/>
              <w:right w:val="nil"/>
            </w:tcBorders>
            <w:shd w:val="clear" w:color="auto" w:fill="auto"/>
            <w:vAlign w:val="bottom"/>
            <w:hideMark/>
          </w:tcPr>
          <w:p w14:paraId="4F12898F" w14:textId="7878A0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09_1SA_04_03</w:t>
            </w:r>
            <w:r w:rsidR="00FF4471">
              <w:rPr>
                <w:rFonts w:ascii="Calibri" w:eastAsia="Times New Roman" w:hAnsi="Calibri" w:cs="Calibri"/>
                <w:color w:val="000000"/>
              </w:rPr>
              <w:t>,</w:t>
            </w:r>
            <w:r w:rsidRPr="00BF0BBD">
              <w:rPr>
                <w:rFonts w:ascii="Calibri" w:eastAsia="Times New Roman" w:hAnsi="Calibri" w:cs="Calibri"/>
                <w:color w:val="000000"/>
              </w:rPr>
              <w:t xml:space="preserve"> people were come into</w:t>
            </w:r>
            <w:r w:rsidR="00644F35">
              <w:rPr>
                <w:rFonts w:ascii="Calibri" w:eastAsia="Times New Roman" w:hAnsi="Calibri" w:cs="Calibri"/>
                <w:color w:val="000000"/>
              </w:rPr>
              <w:t>, &lt;&lt;&lt;&lt;&lt;</w:t>
            </w:r>
          </w:p>
        </w:tc>
      </w:tr>
      <w:tr w:rsidR="00BF0BBD" w:rsidRPr="00BF0BBD" w14:paraId="67C09D8A" w14:textId="77777777" w:rsidTr="00BF0BBD">
        <w:trPr>
          <w:trHeight w:val="300"/>
        </w:trPr>
        <w:tc>
          <w:tcPr>
            <w:tcW w:w="4700" w:type="dxa"/>
            <w:tcBorders>
              <w:top w:val="nil"/>
              <w:left w:val="nil"/>
              <w:bottom w:val="nil"/>
              <w:right w:val="nil"/>
            </w:tcBorders>
            <w:shd w:val="clear" w:color="auto" w:fill="auto"/>
            <w:vAlign w:val="bottom"/>
            <w:hideMark/>
          </w:tcPr>
          <w:p w14:paraId="0942EE67" w14:textId="262734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03_LEV_01_04</w:t>
            </w:r>
            <w:r w:rsidR="00FF4471">
              <w:rPr>
                <w:rFonts w:ascii="Calibri" w:eastAsia="Times New Roman" w:hAnsi="Calibri" w:cs="Calibri"/>
                <w:color w:val="000000"/>
              </w:rPr>
              <w:t>,</w:t>
            </w:r>
            <w:r w:rsidRPr="00BF0BBD">
              <w:rPr>
                <w:rFonts w:ascii="Calibri" w:eastAsia="Times New Roman" w:hAnsi="Calibri" w:cs="Calibri"/>
                <w:color w:val="000000"/>
              </w:rPr>
              <w:t xml:space="preserve"> put his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09_1SA_14_27 </w:t>
            </w:r>
          </w:p>
        </w:tc>
      </w:tr>
      <w:tr w:rsidR="00BF0BBD" w:rsidRPr="00BF0BBD" w14:paraId="3DD64EE5" w14:textId="77777777" w:rsidTr="00BF0BBD">
        <w:trPr>
          <w:trHeight w:val="300"/>
        </w:trPr>
        <w:tc>
          <w:tcPr>
            <w:tcW w:w="4700" w:type="dxa"/>
            <w:tcBorders>
              <w:top w:val="nil"/>
              <w:left w:val="nil"/>
              <w:bottom w:val="nil"/>
              <w:right w:val="nil"/>
            </w:tcBorders>
            <w:shd w:val="clear" w:color="auto" w:fill="auto"/>
            <w:vAlign w:val="bottom"/>
            <w:hideMark/>
          </w:tcPr>
          <w:p w14:paraId="636892D8" w14:textId="3CA477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put his hand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09_1SA_14_27 </w:t>
            </w:r>
          </w:p>
        </w:tc>
      </w:tr>
      <w:tr w:rsidR="00BF0BBD" w:rsidRPr="00BF0BBD" w14:paraId="74296D88" w14:textId="77777777" w:rsidTr="00BF0BBD">
        <w:trPr>
          <w:trHeight w:val="300"/>
        </w:trPr>
        <w:tc>
          <w:tcPr>
            <w:tcW w:w="4700" w:type="dxa"/>
            <w:tcBorders>
              <w:top w:val="nil"/>
              <w:left w:val="nil"/>
              <w:bottom w:val="nil"/>
              <w:right w:val="nil"/>
            </w:tcBorders>
            <w:shd w:val="clear" w:color="auto" w:fill="auto"/>
            <w:vAlign w:val="bottom"/>
            <w:hideMark/>
          </w:tcPr>
          <w:p w14:paraId="619D8CA5" w14:textId="7A10F5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02_EXO_14_31</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feared</w:t>
            </w:r>
            <w:r w:rsidR="00644F35">
              <w:rPr>
                <w:rFonts w:ascii="Calibri" w:eastAsia="Times New Roman" w:hAnsi="Calibri" w:cs="Calibri"/>
                <w:color w:val="000000"/>
              </w:rPr>
              <w:t>, &lt;&lt;&lt;&lt;&lt;</w:t>
            </w:r>
          </w:p>
        </w:tc>
      </w:tr>
      <w:tr w:rsidR="00BF0BBD" w:rsidRPr="00BF0BBD" w14:paraId="03DB9030" w14:textId="77777777" w:rsidTr="00BF0BBD">
        <w:trPr>
          <w:trHeight w:val="300"/>
        </w:trPr>
        <w:tc>
          <w:tcPr>
            <w:tcW w:w="4700" w:type="dxa"/>
            <w:tcBorders>
              <w:top w:val="nil"/>
              <w:left w:val="nil"/>
              <w:bottom w:val="nil"/>
              <w:right w:val="nil"/>
            </w:tcBorders>
            <w:shd w:val="clear" w:color="auto" w:fill="auto"/>
            <w:vAlign w:val="bottom"/>
            <w:hideMark/>
          </w:tcPr>
          <w:p w14:paraId="745BE134" w14:textId="380772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02_EXO_14_31</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feared the</w:t>
            </w:r>
            <w:r w:rsidR="00644F35">
              <w:rPr>
                <w:rFonts w:ascii="Calibri" w:eastAsia="Times New Roman" w:hAnsi="Calibri" w:cs="Calibri"/>
                <w:color w:val="000000"/>
              </w:rPr>
              <w:t>, &lt;&lt;&lt;&lt;&lt;</w:t>
            </w:r>
          </w:p>
        </w:tc>
      </w:tr>
      <w:tr w:rsidR="00BF0BBD" w:rsidRPr="00BF0BBD" w14:paraId="784BABC7" w14:textId="77777777" w:rsidTr="00BF0BBD">
        <w:trPr>
          <w:trHeight w:val="300"/>
        </w:trPr>
        <w:tc>
          <w:tcPr>
            <w:tcW w:w="4700" w:type="dxa"/>
            <w:tcBorders>
              <w:top w:val="nil"/>
              <w:left w:val="nil"/>
              <w:bottom w:val="nil"/>
              <w:right w:val="nil"/>
            </w:tcBorders>
            <w:shd w:val="clear" w:color="auto" w:fill="auto"/>
            <w:vAlign w:val="bottom"/>
            <w:hideMark/>
          </w:tcPr>
          <w:p w14:paraId="19374480" w14:textId="7446BC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09_1SA_13_11</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09_1SA_14_28 </w:t>
            </w:r>
          </w:p>
        </w:tc>
      </w:tr>
      <w:tr w:rsidR="00BF0BBD" w:rsidRPr="00BF0BBD" w14:paraId="38773E6C" w14:textId="77777777" w:rsidTr="00BF0BBD">
        <w:trPr>
          <w:trHeight w:val="300"/>
        </w:trPr>
        <w:tc>
          <w:tcPr>
            <w:tcW w:w="4700" w:type="dxa"/>
            <w:tcBorders>
              <w:top w:val="nil"/>
              <w:left w:val="nil"/>
              <w:bottom w:val="nil"/>
              <w:right w:val="nil"/>
            </w:tcBorders>
            <w:shd w:val="clear" w:color="auto" w:fill="auto"/>
            <w:vAlign w:val="bottom"/>
            <w:hideMark/>
          </w:tcPr>
          <w:p w14:paraId="0A09E3DD" w14:textId="18F195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his mouth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09_1SA_14_27 </w:t>
            </w:r>
          </w:p>
        </w:tc>
      </w:tr>
      <w:tr w:rsidR="00BF0BBD" w:rsidRPr="00BF0BBD" w14:paraId="62BC9011" w14:textId="77777777" w:rsidTr="00BF0BBD">
        <w:trPr>
          <w:trHeight w:val="600"/>
        </w:trPr>
        <w:tc>
          <w:tcPr>
            <w:tcW w:w="4700" w:type="dxa"/>
            <w:tcBorders>
              <w:top w:val="nil"/>
              <w:left w:val="nil"/>
              <w:bottom w:val="nil"/>
              <w:right w:val="nil"/>
            </w:tcBorders>
            <w:shd w:val="clear" w:color="auto" w:fill="auto"/>
            <w:vAlign w:val="bottom"/>
            <w:hideMark/>
          </w:tcPr>
          <w:p w14:paraId="51A2845C" w14:textId="2292C0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09_1SA_04_03</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19_PSA_102_022 </w:t>
            </w:r>
          </w:p>
        </w:tc>
      </w:tr>
      <w:tr w:rsidR="00BF0BBD" w:rsidRPr="00BF0BBD" w14:paraId="672911F9" w14:textId="77777777" w:rsidTr="00BF0BBD">
        <w:trPr>
          <w:trHeight w:val="600"/>
        </w:trPr>
        <w:tc>
          <w:tcPr>
            <w:tcW w:w="4700" w:type="dxa"/>
            <w:tcBorders>
              <w:top w:val="nil"/>
              <w:left w:val="nil"/>
              <w:bottom w:val="nil"/>
              <w:right w:val="nil"/>
            </w:tcBorders>
            <w:shd w:val="clear" w:color="auto" w:fill="auto"/>
            <w:vAlign w:val="bottom"/>
            <w:hideMark/>
          </w:tcPr>
          <w:p w14:paraId="76EFC36D" w14:textId="406815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09_1SA_04_03</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 people were</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42_LUK_11_29 </w:t>
            </w:r>
          </w:p>
        </w:tc>
      </w:tr>
      <w:tr w:rsidR="00BF0BBD" w:rsidRPr="00BF0BBD" w14:paraId="72B9DDD7" w14:textId="77777777" w:rsidTr="00BF0BBD">
        <w:trPr>
          <w:trHeight w:val="1800"/>
        </w:trPr>
        <w:tc>
          <w:tcPr>
            <w:tcW w:w="4700" w:type="dxa"/>
            <w:tcBorders>
              <w:top w:val="nil"/>
              <w:left w:val="nil"/>
              <w:bottom w:val="nil"/>
              <w:right w:val="nil"/>
            </w:tcBorders>
            <w:shd w:val="clear" w:color="auto" w:fill="auto"/>
            <w:vAlign w:val="bottom"/>
            <w:hideMark/>
          </w:tcPr>
          <w:p w14:paraId="2DA3748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09_1SA_14:27 But Jonathan heard not when his father charged the people with the oath: wherefore he put forth the end of the rod that [was] in his hand, and dipped it in an honeycomb, and put his hand to his mouth; and his eyes were enlightened. #,</w:t>
            </w:r>
          </w:p>
        </w:tc>
      </w:tr>
      <w:tr w:rsidR="00BF0BBD" w:rsidRPr="00BF0BBD" w14:paraId="60777F3D" w14:textId="77777777" w:rsidTr="00BF0BBD">
        <w:trPr>
          <w:trHeight w:val="300"/>
        </w:trPr>
        <w:tc>
          <w:tcPr>
            <w:tcW w:w="4700" w:type="dxa"/>
            <w:tcBorders>
              <w:top w:val="nil"/>
              <w:left w:val="nil"/>
              <w:bottom w:val="nil"/>
              <w:right w:val="nil"/>
            </w:tcBorders>
            <w:shd w:val="clear" w:color="auto" w:fill="auto"/>
            <w:vAlign w:val="bottom"/>
            <w:hideMark/>
          </w:tcPr>
          <w:p w14:paraId="5F8084E7" w14:textId="2BAB68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 honeycomb and</w:t>
            </w:r>
            <w:r w:rsidR="00FF4471">
              <w:rPr>
                <w:rFonts w:ascii="Calibri" w:eastAsia="Times New Roman" w:hAnsi="Calibri" w:cs="Calibri"/>
                <w:color w:val="000000"/>
              </w:rPr>
              <w:t>,</w:t>
            </w:r>
            <w:r w:rsidRPr="00BF0BBD">
              <w:rPr>
                <w:rFonts w:ascii="Calibri" w:eastAsia="Times New Roman" w:hAnsi="Calibri" w:cs="Calibri"/>
                <w:color w:val="000000"/>
              </w:rPr>
              <w:t xml:space="preserve"> 20_PRO_05_03 </w:t>
            </w:r>
          </w:p>
        </w:tc>
      </w:tr>
      <w:tr w:rsidR="00BF0BBD" w:rsidRPr="00BF0BBD" w14:paraId="6D67EDC4" w14:textId="77777777" w:rsidTr="00BF0BBD">
        <w:trPr>
          <w:trHeight w:val="300"/>
        </w:trPr>
        <w:tc>
          <w:tcPr>
            <w:tcW w:w="4700" w:type="dxa"/>
            <w:tcBorders>
              <w:top w:val="nil"/>
              <w:left w:val="nil"/>
              <w:bottom w:val="nil"/>
              <w:right w:val="nil"/>
            </w:tcBorders>
            <w:shd w:val="clear" w:color="auto" w:fill="auto"/>
            <w:vAlign w:val="bottom"/>
            <w:hideMark/>
          </w:tcPr>
          <w:p w14:paraId="63592186" w14:textId="2BED51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dipped it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12_2KI_08_15 </w:t>
            </w:r>
          </w:p>
        </w:tc>
      </w:tr>
      <w:tr w:rsidR="00BF0BBD" w:rsidRPr="00BF0BBD" w14:paraId="32C91205" w14:textId="77777777" w:rsidTr="00BF0BBD">
        <w:trPr>
          <w:trHeight w:val="300"/>
        </w:trPr>
        <w:tc>
          <w:tcPr>
            <w:tcW w:w="4700" w:type="dxa"/>
            <w:tcBorders>
              <w:top w:val="nil"/>
              <w:left w:val="nil"/>
              <w:bottom w:val="nil"/>
              <w:right w:val="nil"/>
            </w:tcBorders>
            <w:shd w:val="clear" w:color="auto" w:fill="auto"/>
            <w:vAlign w:val="bottom"/>
            <w:hideMark/>
          </w:tcPr>
          <w:p w14:paraId="47195B1C" w14:textId="16D6D6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dipped it in</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12_2KI_08_15 </w:t>
            </w:r>
          </w:p>
        </w:tc>
      </w:tr>
      <w:tr w:rsidR="00BF0BBD" w:rsidRPr="00BF0BBD" w14:paraId="33E7565A" w14:textId="77777777" w:rsidTr="00BF0BBD">
        <w:trPr>
          <w:trHeight w:val="300"/>
        </w:trPr>
        <w:tc>
          <w:tcPr>
            <w:tcW w:w="4700" w:type="dxa"/>
            <w:tcBorders>
              <w:top w:val="nil"/>
              <w:left w:val="nil"/>
              <w:bottom w:val="nil"/>
              <w:right w:val="nil"/>
            </w:tcBorders>
            <w:shd w:val="clear" w:color="auto" w:fill="auto"/>
            <w:vAlign w:val="bottom"/>
            <w:hideMark/>
          </w:tcPr>
          <w:p w14:paraId="66C52347" w14:textId="42DFEC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09_1SA_03_02</w:t>
            </w:r>
            <w:r w:rsidR="00FF4471">
              <w:rPr>
                <w:rFonts w:ascii="Calibri" w:eastAsia="Times New Roman" w:hAnsi="Calibri" w:cs="Calibri"/>
                <w:color w:val="000000"/>
              </w:rPr>
              <w:t>,</w:t>
            </w:r>
            <w:r w:rsidRPr="00BF0BBD">
              <w:rPr>
                <w:rFonts w:ascii="Calibri" w:eastAsia="Times New Roman" w:hAnsi="Calibri" w:cs="Calibri"/>
                <w:color w:val="000000"/>
              </w:rPr>
              <w:t xml:space="preserve"> and his eyes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12_2KI_04_34 </w:t>
            </w:r>
          </w:p>
        </w:tc>
      </w:tr>
      <w:tr w:rsidR="00BF0BBD" w:rsidRPr="00BF0BBD" w14:paraId="0EDC9CDF" w14:textId="77777777" w:rsidTr="00BF0BBD">
        <w:trPr>
          <w:trHeight w:val="300"/>
        </w:trPr>
        <w:tc>
          <w:tcPr>
            <w:tcW w:w="4700" w:type="dxa"/>
            <w:tcBorders>
              <w:top w:val="nil"/>
              <w:left w:val="nil"/>
              <w:bottom w:val="nil"/>
              <w:right w:val="nil"/>
            </w:tcBorders>
            <w:shd w:val="clear" w:color="auto" w:fill="auto"/>
            <w:vAlign w:val="bottom"/>
            <w:hideMark/>
          </w:tcPr>
          <w:p w14:paraId="4CE88254" w14:textId="5E7966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put his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10_2SA_17_23 </w:t>
            </w:r>
          </w:p>
        </w:tc>
      </w:tr>
      <w:tr w:rsidR="00BF0BBD" w:rsidRPr="00BF0BBD" w14:paraId="423E0901" w14:textId="77777777" w:rsidTr="00BF0BBD">
        <w:trPr>
          <w:trHeight w:val="300"/>
        </w:trPr>
        <w:tc>
          <w:tcPr>
            <w:tcW w:w="4700" w:type="dxa"/>
            <w:tcBorders>
              <w:top w:val="nil"/>
              <w:left w:val="nil"/>
              <w:bottom w:val="nil"/>
              <w:right w:val="nil"/>
            </w:tcBorders>
            <w:shd w:val="clear" w:color="auto" w:fill="auto"/>
            <w:vAlign w:val="bottom"/>
            <w:hideMark/>
          </w:tcPr>
          <w:p w14:paraId="407ACE02" w14:textId="553525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05_DEU_27_11</w:t>
            </w:r>
            <w:r w:rsidR="00FF4471">
              <w:rPr>
                <w:rFonts w:ascii="Calibri" w:eastAsia="Times New Roman" w:hAnsi="Calibri" w:cs="Calibri"/>
                <w:color w:val="000000"/>
              </w:rPr>
              <w:t>,</w:t>
            </w:r>
            <w:r w:rsidRPr="00BF0BBD">
              <w:rPr>
                <w:rFonts w:ascii="Calibri" w:eastAsia="Times New Roman" w:hAnsi="Calibri" w:cs="Calibri"/>
                <w:color w:val="000000"/>
              </w:rPr>
              <w:t xml:space="preserve"> charged the people</w:t>
            </w:r>
            <w:r w:rsidR="00644F35">
              <w:rPr>
                <w:rFonts w:ascii="Calibri" w:eastAsia="Times New Roman" w:hAnsi="Calibri" w:cs="Calibri"/>
                <w:color w:val="000000"/>
              </w:rPr>
              <w:t>, &lt;&lt;&lt;&lt;&lt;</w:t>
            </w:r>
          </w:p>
        </w:tc>
      </w:tr>
      <w:tr w:rsidR="00BF0BBD" w:rsidRPr="00BF0BBD" w14:paraId="62CE9192" w14:textId="77777777" w:rsidTr="00BF0BBD">
        <w:trPr>
          <w:trHeight w:val="300"/>
        </w:trPr>
        <w:tc>
          <w:tcPr>
            <w:tcW w:w="4700" w:type="dxa"/>
            <w:tcBorders>
              <w:top w:val="nil"/>
              <w:left w:val="nil"/>
              <w:bottom w:val="nil"/>
              <w:right w:val="nil"/>
            </w:tcBorders>
            <w:shd w:val="clear" w:color="auto" w:fill="auto"/>
            <w:vAlign w:val="bottom"/>
            <w:hideMark/>
          </w:tcPr>
          <w:p w14:paraId="60EC42E1" w14:textId="5C5B93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charged the people with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09_1SA_14_28 </w:t>
            </w:r>
          </w:p>
        </w:tc>
      </w:tr>
      <w:tr w:rsidR="00BF0BBD" w:rsidRPr="00BF0BBD" w14:paraId="64797F54" w14:textId="77777777" w:rsidTr="00BF0BBD">
        <w:trPr>
          <w:trHeight w:val="300"/>
        </w:trPr>
        <w:tc>
          <w:tcPr>
            <w:tcW w:w="4700" w:type="dxa"/>
            <w:tcBorders>
              <w:top w:val="nil"/>
              <w:left w:val="nil"/>
              <w:bottom w:val="nil"/>
              <w:right w:val="nil"/>
            </w:tcBorders>
            <w:shd w:val="clear" w:color="auto" w:fill="auto"/>
            <w:vAlign w:val="bottom"/>
            <w:hideMark/>
          </w:tcPr>
          <w:p w14:paraId="29B37418" w14:textId="703451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dipped it in</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12_2KI_08_15 </w:t>
            </w:r>
          </w:p>
        </w:tc>
      </w:tr>
      <w:tr w:rsidR="00BF0BBD" w:rsidRPr="00BF0BBD" w14:paraId="13E01C0C" w14:textId="77777777" w:rsidTr="00BF0BBD">
        <w:trPr>
          <w:trHeight w:val="300"/>
        </w:trPr>
        <w:tc>
          <w:tcPr>
            <w:tcW w:w="4700" w:type="dxa"/>
            <w:tcBorders>
              <w:top w:val="nil"/>
              <w:left w:val="nil"/>
              <w:bottom w:val="nil"/>
              <w:right w:val="nil"/>
            </w:tcBorders>
            <w:shd w:val="clear" w:color="auto" w:fill="auto"/>
            <w:vAlign w:val="bottom"/>
            <w:hideMark/>
          </w:tcPr>
          <w:p w14:paraId="2416A5B7" w14:textId="75C5B5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09_1SA_09_27</w:t>
            </w:r>
            <w:r w:rsidR="00FF4471">
              <w:rPr>
                <w:rFonts w:ascii="Calibri" w:eastAsia="Times New Roman" w:hAnsi="Calibri" w:cs="Calibri"/>
                <w:color w:val="000000"/>
              </w:rPr>
              <w:t>,</w:t>
            </w:r>
            <w:r w:rsidRPr="00BF0BBD">
              <w:rPr>
                <w:rFonts w:ascii="Calibri" w:eastAsia="Times New Roman" w:hAnsi="Calibri" w:cs="Calibri"/>
                <w:color w:val="000000"/>
              </w:rPr>
              <w:t xml:space="preserve"> end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09_1SA_14_43 </w:t>
            </w:r>
          </w:p>
        </w:tc>
      </w:tr>
      <w:tr w:rsidR="00BF0BBD" w:rsidRPr="00BF0BBD" w14:paraId="0DC6F60F" w14:textId="77777777" w:rsidTr="00BF0BBD">
        <w:trPr>
          <w:trHeight w:val="300"/>
        </w:trPr>
        <w:tc>
          <w:tcPr>
            <w:tcW w:w="4700" w:type="dxa"/>
            <w:tcBorders>
              <w:top w:val="nil"/>
              <w:left w:val="nil"/>
              <w:bottom w:val="nil"/>
              <w:right w:val="nil"/>
            </w:tcBorders>
            <w:shd w:val="clear" w:color="auto" w:fill="auto"/>
            <w:vAlign w:val="bottom"/>
            <w:hideMark/>
          </w:tcPr>
          <w:p w14:paraId="17A0C58A" w14:textId="356788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end of the rod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09_1SA_14_43 </w:t>
            </w:r>
          </w:p>
        </w:tc>
      </w:tr>
      <w:tr w:rsidR="00BF0BBD" w:rsidRPr="00BF0BBD" w14:paraId="67313C54" w14:textId="77777777" w:rsidTr="00BF0BBD">
        <w:trPr>
          <w:trHeight w:val="300"/>
        </w:trPr>
        <w:tc>
          <w:tcPr>
            <w:tcW w:w="4700" w:type="dxa"/>
            <w:tcBorders>
              <w:top w:val="nil"/>
              <w:left w:val="nil"/>
              <w:bottom w:val="nil"/>
              <w:right w:val="nil"/>
            </w:tcBorders>
            <w:shd w:val="clear" w:color="auto" w:fill="auto"/>
            <w:vAlign w:val="bottom"/>
            <w:hideMark/>
          </w:tcPr>
          <w:p w14:paraId="24DA5666" w14:textId="4ED592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07_JUD_06_21</w:t>
            </w:r>
            <w:r w:rsidR="00FF4471">
              <w:rPr>
                <w:rFonts w:ascii="Calibri" w:eastAsia="Times New Roman" w:hAnsi="Calibri" w:cs="Calibri"/>
                <w:color w:val="000000"/>
              </w:rPr>
              <w:t>,</w:t>
            </w:r>
            <w:r w:rsidRPr="00BF0BBD">
              <w:rPr>
                <w:rFonts w:ascii="Calibri" w:eastAsia="Times New Roman" w:hAnsi="Calibri" w:cs="Calibri"/>
                <w:color w:val="000000"/>
              </w:rPr>
              <w:t xml:space="preserve"> forth the end</w:t>
            </w:r>
            <w:r w:rsidR="00644F35">
              <w:rPr>
                <w:rFonts w:ascii="Calibri" w:eastAsia="Times New Roman" w:hAnsi="Calibri" w:cs="Calibri"/>
                <w:color w:val="000000"/>
              </w:rPr>
              <w:t>, &lt;&lt;&lt;&lt;&lt;</w:t>
            </w:r>
          </w:p>
        </w:tc>
      </w:tr>
      <w:tr w:rsidR="00BF0BBD" w:rsidRPr="00BF0BBD" w14:paraId="5DC3D708" w14:textId="77777777" w:rsidTr="00BF0BBD">
        <w:trPr>
          <w:trHeight w:val="300"/>
        </w:trPr>
        <w:tc>
          <w:tcPr>
            <w:tcW w:w="4700" w:type="dxa"/>
            <w:tcBorders>
              <w:top w:val="nil"/>
              <w:left w:val="nil"/>
              <w:bottom w:val="nil"/>
              <w:right w:val="nil"/>
            </w:tcBorders>
            <w:shd w:val="clear" w:color="auto" w:fill="auto"/>
            <w:vAlign w:val="bottom"/>
            <w:hideMark/>
          </w:tcPr>
          <w:p w14:paraId="66E441F9" w14:textId="58EB9C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07_JUD_06_21</w:t>
            </w:r>
            <w:r w:rsidR="00FF4471">
              <w:rPr>
                <w:rFonts w:ascii="Calibri" w:eastAsia="Times New Roman" w:hAnsi="Calibri" w:cs="Calibri"/>
                <w:color w:val="000000"/>
              </w:rPr>
              <w:t>,</w:t>
            </w:r>
            <w:r w:rsidRPr="00BF0BBD">
              <w:rPr>
                <w:rFonts w:ascii="Calibri" w:eastAsia="Times New Roman" w:hAnsi="Calibri" w:cs="Calibri"/>
                <w:color w:val="000000"/>
              </w:rPr>
              <w:t xml:space="preserve"> forth the end of</w:t>
            </w:r>
            <w:r w:rsidR="00644F35">
              <w:rPr>
                <w:rFonts w:ascii="Calibri" w:eastAsia="Times New Roman" w:hAnsi="Calibri" w:cs="Calibri"/>
                <w:color w:val="000000"/>
              </w:rPr>
              <w:t>, &lt;&lt;&lt;&lt;&lt;</w:t>
            </w:r>
          </w:p>
        </w:tc>
      </w:tr>
      <w:tr w:rsidR="00BF0BBD" w:rsidRPr="00BF0BBD" w14:paraId="22260096" w14:textId="77777777" w:rsidTr="00BF0BBD">
        <w:trPr>
          <w:trHeight w:val="300"/>
        </w:trPr>
        <w:tc>
          <w:tcPr>
            <w:tcW w:w="4700" w:type="dxa"/>
            <w:tcBorders>
              <w:top w:val="nil"/>
              <w:left w:val="nil"/>
              <w:bottom w:val="nil"/>
              <w:right w:val="nil"/>
            </w:tcBorders>
            <w:shd w:val="clear" w:color="auto" w:fill="auto"/>
            <w:vAlign w:val="bottom"/>
            <w:hideMark/>
          </w:tcPr>
          <w:p w14:paraId="3D1D2520" w14:textId="6EA7C2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09_1SA_14_26</w:t>
            </w:r>
            <w:r w:rsidR="00FF4471">
              <w:rPr>
                <w:rFonts w:ascii="Calibri" w:eastAsia="Times New Roman" w:hAnsi="Calibri" w:cs="Calibri"/>
                <w:color w:val="000000"/>
              </w:rPr>
              <w:t>,</w:t>
            </w:r>
            <w:r w:rsidRPr="00BF0BBD">
              <w:rPr>
                <w:rFonts w:ascii="Calibri" w:eastAsia="Times New Roman" w:hAnsi="Calibri" w:cs="Calibri"/>
                <w:color w:val="000000"/>
              </w:rPr>
              <w:t xml:space="preserve"> hand to his</w:t>
            </w:r>
            <w:r w:rsidR="00644F35">
              <w:rPr>
                <w:rFonts w:ascii="Calibri" w:eastAsia="Times New Roman" w:hAnsi="Calibri" w:cs="Calibri"/>
                <w:color w:val="000000"/>
              </w:rPr>
              <w:t>, &lt;&lt;&lt;&lt;&lt;</w:t>
            </w:r>
          </w:p>
        </w:tc>
      </w:tr>
      <w:tr w:rsidR="00BF0BBD" w:rsidRPr="00BF0BBD" w14:paraId="11CA433D" w14:textId="77777777" w:rsidTr="00BF0BBD">
        <w:trPr>
          <w:trHeight w:val="300"/>
        </w:trPr>
        <w:tc>
          <w:tcPr>
            <w:tcW w:w="4700" w:type="dxa"/>
            <w:tcBorders>
              <w:top w:val="nil"/>
              <w:left w:val="nil"/>
              <w:bottom w:val="nil"/>
              <w:right w:val="nil"/>
            </w:tcBorders>
            <w:shd w:val="clear" w:color="auto" w:fill="auto"/>
            <w:vAlign w:val="bottom"/>
            <w:hideMark/>
          </w:tcPr>
          <w:p w14:paraId="26F14AAB" w14:textId="61CF9D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09_1SA_14_26</w:t>
            </w:r>
            <w:r w:rsidR="00FF4471">
              <w:rPr>
                <w:rFonts w:ascii="Calibri" w:eastAsia="Times New Roman" w:hAnsi="Calibri" w:cs="Calibri"/>
                <w:color w:val="000000"/>
              </w:rPr>
              <w:t>,</w:t>
            </w:r>
            <w:r w:rsidRPr="00BF0BBD">
              <w:rPr>
                <w:rFonts w:ascii="Calibri" w:eastAsia="Times New Roman" w:hAnsi="Calibri" w:cs="Calibri"/>
                <w:color w:val="000000"/>
              </w:rPr>
              <w:t xml:space="preserve"> hand to his mouth</w:t>
            </w:r>
            <w:r w:rsidR="00644F35">
              <w:rPr>
                <w:rFonts w:ascii="Calibri" w:eastAsia="Times New Roman" w:hAnsi="Calibri" w:cs="Calibri"/>
                <w:color w:val="000000"/>
              </w:rPr>
              <w:t>, &lt;&lt;&lt;&lt;&lt;</w:t>
            </w:r>
          </w:p>
        </w:tc>
      </w:tr>
      <w:tr w:rsidR="00BF0BBD" w:rsidRPr="00BF0BBD" w14:paraId="7760DF1A" w14:textId="77777777" w:rsidTr="00BF0BBD">
        <w:trPr>
          <w:trHeight w:val="300"/>
        </w:trPr>
        <w:tc>
          <w:tcPr>
            <w:tcW w:w="4700" w:type="dxa"/>
            <w:tcBorders>
              <w:top w:val="nil"/>
              <w:left w:val="nil"/>
              <w:bottom w:val="nil"/>
              <w:right w:val="nil"/>
            </w:tcBorders>
            <w:shd w:val="clear" w:color="auto" w:fill="auto"/>
            <w:vAlign w:val="bottom"/>
            <w:hideMark/>
          </w:tcPr>
          <w:p w14:paraId="178228B8" w14:textId="35934E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01_GEN_08_09</w:t>
            </w:r>
            <w:r w:rsidR="00FF4471">
              <w:rPr>
                <w:rFonts w:ascii="Calibri" w:eastAsia="Times New Roman" w:hAnsi="Calibri" w:cs="Calibri"/>
                <w:color w:val="000000"/>
              </w:rPr>
              <w:t>,</w:t>
            </w:r>
            <w:r w:rsidRPr="00BF0BBD">
              <w:rPr>
                <w:rFonts w:ascii="Calibri" w:eastAsia="Times New Roman" w:hAnsi="Calibri" w:cs="Calibri"/>
                <w:color w:val="000000"/>
              </w:rPr>
              <w:t xml:space="preserve"> he put forth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10_2SA_15_05 </w:t>
            </w:r>
          </w:p>
        </w:tc>
      </w:tr>
      <w:tr w:rsidR="00BF0BBD" w:rsidRPr="00BF0BBD" w14:paraId="0FF3BCEB" w14:textId="77777777" w:rsidTr="00BF0BBD">
        <w:trPr>
          <w:trHeight w:val="300"/>
        </w:trPr>
        <w:tc>
          <w:tcPr>
            <w:tcW w:w="4700" w:type="dxa"/>
            <w:tcBorders>
              <w:top w:val="nil"/>
              <w:left w:val="nil"/>
              <w:bottom w:val="nil"/>
              <w:right w:val="nil"/>
            </w:tcBorders>
            <w:shd w:val="clear" w:color="auto" w:fill="auto"/>
            <w:vAlign w:val="bottom"/>
            <w:hideMark/>
          </w:tcPr>
          <w:p w14:paraId="5A5BD47E" w14:textId="279897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put forth the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26_EZE_08_03 </w:t>
            </w:r>
          </w:p>
        </w:tc>
      </w:tr>
      <w:tr w:rsidR="00BF0BBD" w:rsidRPr="00BF0BBD" w14:paraId="55E90414" w14:textId="77777777" w:rsidTr="00BF0BBD">
        <w:trPr>
          <w:trHeight w:val="300"/>
        </w:trPr>
        <w:tc>
          <w:tcPr>
            <w:tcW w:w="4700" w:type="dxa"/>
            <w:tcBorders>
              <w:top w:val="nil"/>
              <w:left w:val="nil"/>
              <w:bottom w:val="nil"/>
              <w:right w:val="nil"/>
            </w:tcBorders>
            <w:shd w:val="clear" w:color="auto" w:fill="auto"/>
            <w:vAlign w:val="bottom"/>
            <w:hideMark/>
          </w:tcPr>
          <w:p w14:paraId="14A3405E" w14:textId="6E53E8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07_JUD_15_17</w:t>
            </w:r>
            <w:r w:rsidR="00FF4471">
              <w:rPr>
                <w:rFonts w:ascii="Calibri" w:eastAsia="Times New Roman" w:hAnsi="Calibri" w:cs="Calibri"/>
                <w:color w:val="000000"/>
              </w:rPr>
              <w:t>,</w:t>
            </w:r>
            <w:r w:rsidRPr="00BF0BBD">
              <w:rPr>
                <w:rFonts w:ascii="Calibri" w:eastAsia="Times New Roman" w:hAnsi="Calibri" w:cs="Calibri"/>
                <w:color w:val="000000"/>
              </w:rPr>
              <w:t xml:space="preserve"> his hand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09_1SA_16_16 </w:t>
            </w:r>
          </w:p>
        </w:tc>
      </w:tr>
      <w:tr w:rsidR="00BF0BBD" w:rsidRPr="00BF0BBD" w14:paraId="43ED9F97" w14:textId="77777777" w:rsidTr="00BF0BBD">
        <w:trPr>
          <w:trHeight w:val="300"/>
        </w:trPr>
        <w:tc>
          <w:tcPr>
            <w:tcW w:w="4700" w:type="dxa"/>
            <w:tcBorders>
              <w:top w:val="nil"/>
              <w:left w:val="nil"/>
              <w:bottom w:val="nil"/>
              <w:right w:val="nil"/>
            </w:tcBorders>
            <w:shd w:val="clear" w:color="auto" w:fill="auto"/>
            <w:vAlign w:val="bottom"/>
            <w:hideMark/>
          </w:tcPr>
          <w:p w14:paraId="674E5A5D" w14:textId="4A535C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09_1SA_14_26</w:t>
            </w:r>
            <w:r w:rsidR="00FF4471">
              <w:rPr>
                <w:rFonts w:ascii="Calibri" w:eastAsia="Times New Roman" w:hAnsi="Calibri" w:cs="Calibri"/>
                <w:color w:val="000000"/>
              </w:rPr>
              <w:t>,</w:t>
            </w:r>
            <w:r w:rsidRPr="00BF0BBD">
              <w:rPr>
                <w:rFonts w:ascii="Calibri" w:eastAsia="Times New Roman" w:hAnsi="Calibri" w:cs="Calibri"/>
                <w:color w:val="000000"/>
              </w:rPr>
              <w:t xml:space="preserve"> his hand to</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13_1CH_13_09 </w:t>
            </w:r>
          </w:p>
        </w:tc>
      </w:tr>
      <w:tr w:rsidR="00BF0BBD" w:rsidRPr="00BF0BBD" w14:paraId="1FF64905" w14:textId="77777777" w:rsidTr="00BF0BBD">
        <w:trPr>
          <w:trHeight w:val="300"/>
        </w:trPr>
        <w:tc>
          <w:tcPr>
            <w:tcW w:w="4700" w:type="dxa"/>
            <w:tcBorders>
              <w:top w:val="nil"/>
              <w:left w:val="nil"/>
              <w:bottom w:val="nil"/>
              <w:right w:val="nil"/>
            </w:tcBorders>
            <w:shd w:val="clear" w:color="auto" w:fill="auto"/>
            <w:vAlign w:val="bottom"/>
            <w:hideMark/>
          </w:tcPr>
          <w:p w14:paraId="0E103CB9" w14:textId="3E148B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09_1SA_14_26</w:t>
            </w:r>
            <w:r w:rsidR="00FF4471">
              <w:rPr>
                <w:rFonts w:ascii="Calibri" w:eastAsia="Times New Roman" w:hAnsi="Calibri" w:cs="Calibri"/>
                <w:color w:val="000000"/>
              </w:rPr>
              <w:t>,</w:t>
            </w:r>
            <w:r w:rsidRPr="00BF0BBD">
              <w:rPr>
                <w:rFonts w:ascii="Calibri" w:eastAsia="Times New Roman" w:hAnsi="Calibri" w:cs="Calibri"/>
                <w:color w:val="000000"/>
              </w:rPr>
              <w:t xml:space="preserve"> his hand to his</w:t>
            </w:r>
            <w:r w:rsidR="00644F35">
              <w:rPr>
                <w:rFonts w:ascii="Calibri" w:eastAsia="Times New Roman" w:hAnsi="Calibri" w:cs="Calibri"/>
                <w:color w:val="000000"/>
              </w:rPr>
              <w:t>, &lt;&lt;&lt;&lt;&lt;</w:t>
            </w:r>
          </w:p>
        </w:tc>
      </w:tr>
      <w:tr w:rsidR="00BF0BBD" w:rsidRPr="00BF0BBD" w14:paraId="53876D71" w14:textId="77777777" w:rsidTr="00BF0BBD">
        <w:trPr>
          <w:trHeight w:val="300"/>
        </w:trPr>
        <w:tc>
          <w:tcPr>
            <w:tcW w:w="4700" w:type="dxa"/>
            <w:tcBorders>
              <w:top w:val="nil"/>
              <w:left w:val="nil"/>
              <w:bottom w:val="nil"/>
              <w:right w:val="nil"/>
            </w:tcBorders>
            <w:shd w:val="clear" w:color="auto" w:fill="auto"/>
            <w:vAlign w:val="bottom"/>
            <w:hideMark/>
          </w:tcPr>
          <w:p w14:paraId="465C070E" w14:textId="61BD8A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04_NUM_23_16</w:t>
            </w:r>
            <w:r w:rsidR="00FF4471">
              <w:rPr>
                <w:rFonts w:ascii="Calibri" w:eastAsia="Times New Roman" w:hAnsi="Calibri" w:cs="Calibri"/>
                <w:color w:val="000000"/>
              </w:rPr>
              <w:t>,</w:t>
            </w:r>
            <w:r w:rsidRPr="00BF0BBD">
              <w:rPr>
                <w:rFonts w:ascii="Calibri" w:eastAsia="Times New Roman" w:hAnsi="Calibri" w:cs="Calibri"/>
                <w:color w:val="000000"/>
              </w:rPr>
              <w:t xml:space="preserve"> his mouth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09_1SA_17_35 </w:t>
            </w:r>
          </w:p>
        </w:tc>
      </w:tr>
      <w:tr w:rsidR="00BF0BBD" w:rsidRPr="00BF0BBD" w14:paraId="437E6503" w14:textId="77777777" w:rsidTr="00BF0BBD">
        <w:trPr>
          <w:trHeight w:val="300"/>
        </w:trPr>
        <w:tc>
          <w:tcPr>
            <w:tcW w:w="4700" w:type="dxa"/>
            <w:tcBorders>
              <w:top w:val="nil"/>
              <w:left w:val="nil"/>
              <w:bottom w:val="nil"/>
              <w:right w:val="nil"/>
            </w:tcBorders>
            <w:shd w:val="clear" w:color="auto" w:fill="auto"/>
            <w:vAlign w:val="bottom"/>
            <w:hideMark/>
          </w:tcPr>
          <w:p w14:paraId="0D7E5B39" w14:textId="597D9E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mouth and his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12_2KI_04_34 </w:t>
            </w:r>
          </w:p>
        </w:tc>
      </w:tr>
      <w:tr w:rsidR="00BF0BBD" w:rsidRPr="00BF0BBD" w14:paraId="0F836303" w14:textId="77777777" w:rsidTr="00BF0BBD">
        <w:trPr>
          <w:trHeight w:val="300"/>
        </w:trPr>
        <w:tc>
          <w:tcPr>
            <w:tcW w:w="4700" w:type="dxa"/>
            <w:tcBorders>
              <w:top w:val="nil"/>
              <w:left w:val="nil"/>
              <w:bottom w:val="nil"/>
              <w:right w:val="nil"/>
            </w:tcBorders>
            <w:shd w:val="clear" w:color="auto" w:fill="auto"/>
            <w:vAlign w:val="bottom"/>
            <w:hideMark/>
          </w:tcPr>
          <w:p w14:paraId="62F5EC9E" w14:textId="1B1CE8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09_1SA_02_13</w:t>
            </w:r>
            <w:r w:rsidR="00FF4471">
              <w:rPr>
                <w:rFonts w:ascii="Calibri" w:eastAsia="Times New Roman" w:hAnsi="Calibri" w:cs="Calibri"/>
                <w:color w:val="000000"/>
              </w:rPr>
              <w:t>,</w:t>
            </w:r>
            <w:r w:rsidRPr="00BF0BBD">
              <w:rPr>
                <w:rFonts w:ascii="Calibri" w:eastAsia="Times New Roman" w:hAnsi="Calibri" w:cs="Calibri"/>
                <w:color w:val="000000"/>
              </w:rPr>
              <w:t xml:space="preserve"> in his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09_1SA_17_40 </w:t>
            </w:r>
          </w:p>
        </w:tc>
      </w:tr>
      <w:tr w:rsidR="00BF0BBD" w:rsidRPr="00BF0BBD" w14:paraId="6CAAC268" w14:textId="77777777" w:rsidTr="00BF0BBD">
        <w:trPr>
          <w:trHeight w:val="300"/>
        </w:trPr>
        <w:tc>
          <w:tcPr>
            <w:tcW w:w="4700" w:type="dxa"/>
            <w:tcBorders>
              <w:top w:val="nil"/>
              <w:left w:val="nil"/>
              <w:bottom w:val="nil"/>
              <w:right w:val="nil"/>
            </w:tcBorders>
            <w:shd w:val="clear" w:color="auto" w:fill="auto"/>
            <w:vAlign w:val="bottom"/>
            <w:hideMark/>
          </w:tcPr>
          <w:p w14:paraId="3E7A1600" w14:textId="36C1EA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07_JUD_09_48</w:t>
            </w:r>
            <w:r w:rsidR="00FF4471">
              <w:rPr>
                <w:rFonts w:ascii="Calibri" w:eastAsia="Times New Roman" w:hAnsi="Calibri" w:cs="Calibri"/>
                <w:color w:val="000000"/>
              </w:rPr>
              <w:t>,</w:t>
            </w:r>
            <w:r w:rsidRPr="00BF0BBD">
              <w:rPr>
                <w:rFonts w:ascii="Calibri" w:eastAsia="Times New Roman" w:hAnsi="Calibri" w:cs="Calibri"/>
                <w:color w:val="000000"/>
              </w:rPr>
              <w:t xml:space="preserve"> in his hand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09_1SA_17_40 </w:t>
            </w:r>
          </w:p>
        </w:tc>
      </w:tr>
      <w:tr w:rsidR="00BF0BBD" w:rsidRPr="00BF0BBD" w14:paraId="531072F4" w14:textId="77777777" w:rsidTr="00BF0BBD">
        <w:trPr>
          <w:trHeight w:val="300"/>
        </w:trPr>
        <w:tc>
          <w:tcPr>
            <w:tcW w:w="4700" w:type="dxa"/>
            <w:tcBorders>
              <w:top w:val="nil"/>
              <w:left w:val="nil"/>
              <w:bottom w:val="nil"/>
              <w:right w:val="nil"/>
            </w:tcBorders>
            <w:shd w:val="clear" w:color="auto" w:fill="auto"/>
            <w:vAlign w:val="bottom"/>
            <w:hideMark/>
          </w:tcPr>
          <w:p w14:paraId="6DF109C3" w14:textId="4C62E7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mouth and his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12_2KI_04_34 </w:t>
            </w:r>
          </w:p>
        </w:tc>
      </w:tr>
      <w:tr w:rsidR="00BF0BBD" w:rsidRPr="00BF0BBD" w14:paraId="3B584A90" w14:textId="77777777" w:rsidTr="00BF0BBD">
        <w:trPr>
          <w:trHeight w:val="300"/>
        </w:trPr>
        <w:tc>
          <w:tcPr>
            <w:tcW w:w="4700" w:type="dxa"/>
            <w:tcBorders>
              <w:top w:val="nil"/>
              <w:left w:val="nil"/>
              <w:bottom w:val="nil"/>
              <w:right w:val="nil"/>
            </w:tcBorders>
            <w:shd w:val="clear" w:color="auto" w:fill="auto"/>
            <w:vAlign w:val="bottom"/>
            <w:hideMark/>
          </w:tcPr>
          <w:p w14:paraId="3916D0E2" w14:textId="3EC298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mouth and his eyes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12_2KI_04_34 </w:t>
            </w:r>
          </w:p>
        </w:tc>
      </w:tr>
      <w:tr w:rsidR="00BF0BBD" w:rsidRPr="00BF0BBD" w14:paraId="10B17046" w14:textId="77777777" w:rsidTr="00BF0BBD">
        <w:trPr>
          <w:trHeight w:val="300"/>
        </w:trPr>
        <w:tc>
          <w:tcPr>
            <w:tcW w:w="4700" w:type="dxa"/>
            <w:tcBorders>
              <w:top w:val="nil"/>
              <w:left w:val="nil"/>
              <w:bottom w:val="nil"/>
              <w:right w:val="nil"/>
            </w:tcBorders>
            <w:shd w:val="clear" w:color="auto" w:fill="auto"/>
            <w:vAlign w:val="bottom"/>
            <w:hideMark/>
          </w:tcPr>
          <w:p w14:paraId="453155B2" w14:textId="1764DC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rod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09_1SA_14_43 </w:t>
            </w:r>
          </w:p>
        </w:tc>
      </w:tr>
      <w:tr w:rsidR="00BF0BBD" w:rsidRPr="00BF0BBD" w14:paraId="0EF6735F" w14:textId="77777777" w:rsidTr="00BF0BBD">
        <w:trPr>
          <w:trHeight w:val="300"/>
        </w:trPr>
        <w:tc>
          <w:tcPr>
            <w:tcW w:w="4700" w:type="dxa"/>
            <w:tcBorders>
              <w:top w:val="nil"/>
              <w:left w:val="nil"/>
              <w:bottom w:val="nil"/>
              <w:right w:val="nil"/>
            </w:tcBorders>
            <w:shd w:val="clear" w:color="auto" w:fill="auto"/>
            <w:vAlign w:val="bottom"/>
            <w:hideMark/>
          </w:tcPr>
          <w:p w14:paraId="022CE268" w14:textId="63FE49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rod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09_1SA_14_43 </w:t>
            </w:r>
          </w:p>
        </w:tc>
      </w:tr>
      <w:tr w:rsidR="00BF0BBD" w:rsidRPr="00BF0BBD" w14:paraId="71F13B30" w14:textId="77777777" w:rsidTr="00BF0BBD">
        <w:trPr>
          <w:trHeight w:val="300"/>
        </w:trPr>
        <w:tc>
          <w:tcPr>
            <w:tcW w:w="4700" w:type="dxa"/>
            <w:tcBorders>
              <w:top w:val="nil"/>
              <w:left w:val="nil"/>
              <w:bottom w:val="nil"/>
              <w:right w:val="nil"/>
            </w:tcBorders>
            <w:shd w:val="clear" w:color="auto" w:fill="auto"/>
            <w:vAlign w:val="bottom"/>
            <w:hideMark/>
          </w:tcPr>
          <w:p w14:paraId="1FB4B0D9" w14:textId="3F690F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02_EXO_17_13</w:t>
            </w:r>
            <w:r w:rsidR="00FF4471">
              <w:rPr>
                <w:rFonts w:ascii="Calibri" w:eastAsia="Times New Roman" w:hAnsi="Calibri" w:cs="Calibri"/>
                <w:color w:val="000000"/>
              </w:rPr>
              <w:t>,</w:t>
            </w:r>
            <w:r w:rsidRPr="00BF0BBD">
              <w:rPr>
                <w:rFonts w:ascii="Calibri" w:eastAsia="Times New Roman" w:hAnsi="Calibri" w:cs="Calibri"/>
                <w:color w:val="000000"/>
              </w:rPr>
              <w:t xml:space="preserve"> people with the</w:t>
            </w:r>
            <w:r w:rsidR="00644F35">
              <w:rPr>
                <w:rFonts w:ascii="Calibri" w:eastAsia="Times New Roman" w:hAnsi="Calibri" w:cs="Calibri"/>
                <w:color w:val="000000"/>
              </w:rPr>
              <w:t>, &lt;&lt;&lt;&lt;&lt;</w:t>
            </w:r>
          </w:p>
        </w:tc>
      </w:tr>
      <w:tr w:rsidR="00BF0BBD" w:rsidRPr="00BF0BBD" w14:paraId="0230C281" w14:textId="77777777" w:rsidTr="00BF0BBD">
        <w:trPr>
          <w:trHeight w:val="300"/>
        </w:trPr>
        <w:tc>
          <w:tcPr>
            <w:tcW w:w="4700" w:type="dxa"/>
            <w:tcBorders>
              <w:top w:val="nil"/>
              <w:left w:val="nil"/>
              <w:bottom w:val="nil"/>
              <w:right w:val="nil"/>
            </w:tcBorders>
            <w:shd w:val="clear" w:color="auto" w:fill="auto"/>
            <w:vAlign w:val="bottom"/>
            <w:hideMark/>
          </w:tcPr>
          <w:p w14:paraId="4E788FC8" w14:textId="15287D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07_JUD_06_21</w:t>
            </w:r>
            <w:r w:rsidR="00FF4471">
              <w:rPr>
                <w:rFonts w:ascii="Calibri" w:eastAsia="Times New Roman" w:hAnsi="Calibri" w:cs="Calibri"/>
                <w:color w:val="000000"/>
              </w:rPr>
              <w:t>,</w:t>
            </w:r>
            <w:r w:rsidRPr="00BF0BBD">
              <w:rPr>
                <w:rFonts w:ascii="Calibri" w:eastAsia="Times New Roman" w:hAnsi="Calibri" w:cs="Calibri"/>
                <w:color w:val="000000"/>
              </w:rPr>
              <w:t xml:space="preserve"> put forth the</w:t>
            </w:r>
            <w:r w:rsidR="00644F35">
              <w:rPr>
                <w:rFonts w:ascii="Calibri" w:eastAsia="Times New Roman" w:hAnsi="Calibri" w:cs="Calibri"/>
                <w:color w:val="000000"/>
              </w:rPr>
              <w:t>, &lt;&lt;&lt;&lt;&lt;</w:t>
            </w:r>
          </w:p>
        </w:tc>
      </w:tr>
      <w:tr w:rsidR="00BF0BBD" w:rsidRPr="00BF0BBD" w14:paraId="29AED4F7" w14:textId="77777777" w:rsidTr="00BF0BBD">
        <w:trPr>
          <w:trHeight w:val="300"/>
        </w:trPr>
        <w:tc>
          <w:tcPr>
            <w:tcW w:w="4700" w:type="dxa"/>
            <w:tcBorders>
              <w:top w:val="nil"/>
              <w:left w:val="nil"/>
              <w:bottom w:val="nil"/>
              <w:right w:val="nil"/>
            </w:tcBorders>
            <w:shd w:val="clear" w:color="auto" w:fill="auto"/>
            <w:vAlign w:val="bottom"/>
            <w:hideMark/>
          </w:tcPr>
          <w:p w14:paraId="23A26FFC" w14:textId="35F8C1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07_JUD_06_21</w:t>
            </w:r>
            <w:r w:rsidR="00FF4471">
              <w:rPr>
                <w:rFonts w:ascii="Calibri" w:eastAsia="Times New Roman" w:hAnsi="Calibri" w:cs="Calibri"/>
                <w:color w:val="000000"/>
              </w:rPr>
              <w:t>,</w:t>
            </w:r>
            <w:r w:rsidRPr="00BF0BBD">
              <w:rPr>
                <w:rFonts w:ascii="Calibri" w:eastAsia="Times New Roman" w:hAnsi="Calibri" w:cs="Calibri"/>
                <w:color w:val="000000"/>
              </w:rPr>
              <w:t xml:space="preserve"> put forth the end</w:t>
            </w:r>
            <w:r w:rsidR="00644F35">
              <w:rPr>
                <w:rFonts w:ascii="Calibri" w:eastAsia="Times New Roman" w:hAnsi="Calibri" w:cs="Calibri"/>
                <w:color w:val="000000"/>
              </w:rPr>
              <w:t>, &lt;&lt;&lt;&lt;&lt;</w:t>
            </w:r>
          </w:p>
        </w:tc>
      </w:tr>
      <w:tr w:rsidR="00BF0BBD" w:rsidRPr="00BF0BBD" w14:paraId="5B4C75EB" w14:textId="77777777" w:rsidTr="00BF0BBD">
        <w:trPr>
          <w:trHeight w:val="300"/>
        </w:trPr>
        <w:tc>
          <w:tcPr>
            <w:tcW w:w="4700" w:type="dxa"/>
            <w:tcBorders>
              <w:top w:val="nil"/>
              <w:left w:val="nil"/>
              <w:bottom w:val="nil"/>
              <w:right w:val="nil"/>
            </w:tcBorders>
            <w:shd w:val="clear" w:color="auto" w:fill="auto"/>
            <w:vAlign w:val="bottom"/>
            <w:hideMark/>
          </w:tcPr>
          <w:p w14:paraId="332CDDF9" w14:textId="3C1AB9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09_1SA_14_26</w:t>
            </w:r>
            <w:r w:rsidR="00FF4471">
              <w:rPr>
                <w:rFonts w:ascii="Calibri" w:eastAsia="Times New Roman" w:hAnsi="Calibri" w:cs="Calibri"/>
                <w:color w:val="000000"/>
              </w:rPr>
              <w:t>,</w:t>
            </w:r>
            <w:r w:rsidRPr="00BF0BBD">
              <w:rPr>
                <w:rFonts w:ascii="Calibri" w:eastAsia="Times New Roman" w:hAnsi="Calibri" w:cs="Calibri"/>
                <w:color w:val="000000"/>
              </w:rPr>
              <w:t xml:space="preserve"> put his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09_1SA_17_49 </w:t>
            </w:r>
          </w:p>
        </w:tc>
      </w:tr>
      <w:tr w:rsidR="00BF0BBD" w:rsidRPr="00BF0BBD" w14:paraId="0B4EA9B9" w14:textId="77777777" w:rsidTr="00BF0BBD">
        <w:trPr>
          <w:trHeight w:val="300"/>
        </w:trPr>
        <w:tc>
          <w:tcPr>
            <w:tcW w:w="4700" w:type="dxa"/>
            <w:tcBorders>
              <w:top w:val="nil"/>
              <w:left w:val="nil"/>
              <w:bottom w:val="nil"/>
              <w:right w:val="nil"/>
            </w:tcBorders>
            <w:shd w:val="clear" w:color="auto" w:fill="auto"/>
            <w:vAlign w:val="bottom"/>
            <w:hideMark/>
          </w:tcPr>
          <w:p w14:paraId="1F5497C2" w14:textId="0906B1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09_1SA_14_26</w:t>
            </w:r>
            <w:r w:rsidR="00FF4471">
              <w:rPr>
                <w:rFonts w:ascii="Calibri" w:eastAsia="Times New Roman" w:hAnsi="Calibri" w:cs="Calibri"/>
                <w:color w:val="000000"/>
              </w:rPr>
              <w:t>,</w:t>
            </w:r>
            <w:r w:rsidRPr="00BF0BBD">
              <w:rPr>
                <w:rFonts w:ascii="Calibri" w:eastAsia="Times New Roman" w:hAnsi="Calibri" w:cs="Calibri"/>
                <w:color w:val="000000"/>
              </w:rPr>
              <w:t xml:space="preserve"> put his hand to</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42_LUK_09_62 </w:t>
            </w:r>
          </w:p>
        </w:tc>
      </w:tr>
      <w:tr w:rsidR="00BF0BBD" w:rsidRPr="00BF0BBD" w14:paraId="039F75AA" w14:textId="77777777" w:rsidTr="00BF0BBD">
        <w:trPr>
          <w:trHeight w:val="300"/>
        </w:trPr>
        <w:tc>
          <w:tcPr>
            <w:tcW w:w="4700" w:type="dxa"/>
            <w:tcBorders>
              <w:top w:val="nil"/>
              <w:left w:val="nil"/>
              <w:bottom w:val="nil"/>
              <w:right w:val="nil"/>
            </w:tcBorders>
            <w:shd w:val="clear" w:color="auto" w:fill="auto"/>
            <w:vAlign w:val="bottom"/>
            <w:hideMark/>
          </w:tcPr>
          <w:p w14:paraId="63D1D32E" w14:textId="0990AC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rod that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09_1SA_14_43 </w:t>
            </w:r>
          </w:p>
        </w:tc>
      </w:tr>
      <w:tr w:rsidR="00BF0BBD" w:rsidRPr="00BF0BBD" w14:paraId="7E4A5012" w14:textId="77777777" w:rsidTr="00BF0BBD">
        <w:trPr>
          <w:trHeight w:val="300"/>
        </w:trPr>
        <w:tc>
          <w:tcPr>
            <w:tcW w:w="4700" w:type="dxa"/>
            <w:tcBorders>
              <w:top w:val="nil"/>
              <w:left w:val="nil"/>
              <w:bottom w:val="nil"/>
              <w:right w:val="nil"/>
            </w:tcBorders>
            <w:shd w:val="clear" w:color="auto" w:fill="auto"/>
            <w:vAlign w:val="bottom"/>
            <w:hideMark/>
          </w:tcPr>
          <w:p w14:paraId="1771A818" w14:textId="5F7CD1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rod that was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09_1SA_14_43 </w:t>
            </w:r>
          </w:p>
        </w:tc>
      </w:tr>
      <w:tr w:rsidR="00BF0BBD" w:rsidRPr="00BF0BBD" w14:paraId="7886D238" w14:textId="77777777" w:rsidTr="00BF0BBD">
        <w:trPr>
          <w:trHeight w:val="300"/>
        </w:trPr>
        <w:tc>
          <w:tcPr>
            <w:tcW w:w="4700" w:type="dxa"/>
            <w:tcBorders>
              <w:top w:val="nil"/>
              <w:left w:val="nil"/>
              <w:bottom w:val="nil"/>
              <w:right w:val="nil"/>
            </w:tcBorders>
            <w:shd w:val="clear" w:color="auto" w:fill="auto"/>
            <w:vAlign w:val="bottom"/>
            <w:hideMark/>
          </w:tcPr>
          <w:p w14:paraId="03EEBAF4" w14:textId="08274A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09_1SA_14_19</w:t>
            </w:r>
            <w:r w:rsidR="00FF4471">
              <w:rPr>
                <w:rFonts w:ascii="Calibri" w:eastAsia="Times New Roman" w:hAnsi="Calibri" w:cs="Calibri"/>
                <w:color w:val="000000"/>
              </w:rPr>
              <w:t>,</w:t>
            </w:r>
            <w:r w:rsidRPr="00BF0BBD">
              <w:rPr>
                <w:rFonts w:ascii="Calibri" w:eastAsia="Times New Roman" w:hAnsi="Calibri" w:cs="Calibri"/>
                <w:color w:val="000000"/>
              </w:rPr>
              <w:t xml:space="preserve"> that was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09_1SA_14_43 </w:t>
            </w:r>
          </w:p>
        </w:tc>
      </w:tr>
      <w:tr w:rsidR="00BF0BBD" w:rsidRPr="00BF0BBD" w14:paraId="73DB4E43" w14:textId="77777777" w:rsidTr="00BF0BBD">
        <w:trPr>
          <w:trHeight w:val="300"/>
        </w:trPr>
        <w:tc>
          <w:tcPr>
            <w:tcW w:w="4700" w:type="dxa"/>
            <w:tcBorders>
              <w:top w:val="nil"/>
              <w:left w:val="nil"/>
              <w:bottom w:val="nil"/>
              <w:right w:val="nil"/>
            </w:tcBorders>
            <w:shd w:val="clear" w:color="auto" w:fill="auto"/>
            <w:vAlign w:val="bottom"/>
            <w:hideMark/>
          </w:tcPr>
          <w:p w14:paraId="673B954B" w14:textId="0BB8C6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07_JUD_06_21</w:t>
            </w:r>
            <w:r w:rsidR="00FF4471">
              <w:rPr>
                <w:rFonts w:ascii="Calibri" w:eastAsia="Times New Roman" w:hAnsi="Calibri" w:cs="Calibri"/>
                <w:color w:val="000000"/>
              </w:rPr>
              <w:t>,</w:t>
            </w:r>
            <w:r w:rsidRPr="00BF0BBD">
              <w:rPr>
                <w:rFonts w:ascii="Calibri" w:eastAsia="Times New Roman" w:hAnsi="Calibri" w:cs="Calibri"/>
                <w:color w:val="000000"/>
              </w:rPr>
              <w:t xml:space="preserve"> that was in his</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17_EST_05_02 </w:t>
            </w:r>
          </w:p>
        </w:tc>
      </w:tr>
      <w:tr w:rsidR="00BF0BBD" w:rsidRPr="00BF0BBD" w14:paraId="6D3043EE" w14:textId="77777777" w:rsidTr="00BF0BBD">
        <w:trPr>
          <w:trHeight w:val="300"/>
        </w:trPr>
        <w:tc>
          <w:tcPr>
            <w:tcW w:w="4700" w:type="dxa"/>
            <w:tcBorders>
              <w:top w:val="nil"/>
              <w:left w:val="nil"/>
              <w:bottom w:val="nil"/>
              <w:right w:val="nil"/>
            </w:tcBorders>
            <w:shd w:val="clear" w:color="auto" w:fill="auto"/>
            <w:vAlign w:val="bottom"/>
            <w:hideMark/>
          </w:tcPr>
          <w:p w14:paraId="3F564F62" w14:textId="75C4A0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09_1SA_09_27</w:t>
            </w:r>
            <w:r w:rsidR="00FF4471">
              <w:rPr>
                <w:rFonts w:ascii="Calibri" w:eastAsia="Times New Roman" w:hAnsi="Calibri" w:cs="Calibri"/>
                <w:color w:val="000000"/>
              </w:rPr>
              <w:t>,</w:t>
            </w:r>
            <w:r w:rsidRPr="00BF0BBD">
              <w:rPr>
                <w:rFonts w:ascii="Calibri" w:eastAsia="Times New Roman" w:hAnsi="Calibri" w:cs="Calibri"/>
                <w:color w:val="000000"/>
              </w:rPr>
              <w:t xml:space="preserve"> The end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09_1SA_14_43 </w:t>
            </w:r>
          </w:p>
        </w:tc>
      </w:tr>
      <w:tr w:rsidR="00BF0BBD" w:rsidRPr="00BF0BBD" w14:paraId="0E23CBD1" w14:textId="77777777" w:rsidTr="00BF0BBD">
        <w:trPr>
          <w:trHeight w:val="300"/>
        </w:trPr>
        <w:tc>
          <w:tcPr>
            <w:tcW w:w="4700" w:type="dxa"/>
            <w:tcBorders>
              <w:top w:val="nil"/>
              <w:left w:val="nil"/>
              <w:bottom w:val="nil"/>
              <w:right w:val="nil"/>
            </w:tcBorders>
            <w:shd w:val="clear" w:color="auto" w:fill="auto"/>
            <w:vAlign w:val="bottom"/>
            <w:hideMark/>
          </w:tcPr>
          <w:p w14:paraId="6FAAFFCA" w14:textId="1F54BA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09_1SA_09_27</w:t>
            </w:r>
            <w:r w:rsidR="00FF4471">
              <w:rPr>
                <w:rFonts w:ascii="Calibri" w:eastAsia="Times New Roman" w:hAnsi="Calibri" w:cs="Calibri"/>
                <w:color w:val="000000"/>
              </w:rPr>
              <w:t>,</w:t>
            </w:r>
            <w:r w:rsidRPr="00BF0BBD">
              <w:rPr>
                <w:rFonts w:ascii="Calibri" w:eastAsia="Times New Roman" w:hAnsi="Calibri" w:cs="Calibri"/>
                <w:color w:val="000000"/>
              </w:rPr>
              <w:t xml:space="preserve"> the end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09_1SA_14_43 </w:t>
            </w:r>
          </w:p>
        </w:tc>
      </w:tr>
      <w:tr w:rsidR="00BF0BBD" w:rsidRPr="00BF0BBD" w14:paraId="7F0AF280" w14:textId="77777777" w:rsidTr="00BF0BBD">
        <w:trPr>
          <w:trHeight w:val="300"/>
        </w:trPr>
        <w:tc>
          <w:tcPr>
            <w:tcW w:w="4700" w:type="dxa"/>
            <w:tcBorders>
              <w:top w:val="nil"/>
              <w:left w:val="nil"/>
              <w:bottom w:val="nil"/>
              <w:right w:val="nil"/>
            </w:tcBorders>
            <w:shd w:val="clear" w:color="auto" w:fill="auto"/>
            <w:vAlign w:val="bottom"/>
            <w:hideMark/>
          </w:tcPr>
          <w:p w14:paraId="0E4EC5E7" w14:textId="41F227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09_1SA_06_19</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with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09_1SA_14_28 </w:t>
            </w:r>
          </w:p>
        </w:tc>
      </w:tr>
      <w:tr w:rsidR="00BF0BBD" w:rsidRPr="00BF0BBD" w14:paraId="1E02CDBF" w14:textId="77777777" w:rsidTr="00BF0BBD">
        <w:trPr>
          <w:trHeight w:val="300"/>
        </w:trPr>
        <w:tc>
          <w:tcPr>
            <w:tcW w:w="4700" w:type="dxa"/>
            <w:tcBorders>
              <w:top w:val="nil"/>
              <w:left w:val="nil"/>
              <w:bottom w:val="nil"/>
              <w:right w:val="nil"/>
            </w:tcBorders>
            <w:shd w:val="clear" w:color="auto" w:fill="auto"/>
            <w:vAlign w:val="bottom"/>
            <w:hideMark/>
          </w:tcPr>
          <w:p w14:paraId="6206128E" w14:textId="1E02E1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people with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09_1SA_15_08 </w:t>
            </w:r>
          </w:p>
        </w:tc>
      </w:tr>
      <w:tr w:rsidR="00BF0BBD" w:rsidRPr="00BF0BBD" w14:paraId="2FC91062" w14:textId="77777777" w:rsidTr="00BF0BBD">
        <w:trPr>
          <w:trHeight w:val="300"/>
        </w:trPr>
        <w:tc>
          <w:tcPr>
            <w:tcW w:w="4700" w:type="dxa"/>
            <w:tcBorders>
              <w:top w:val="nil"/>
              <w:left w:val="nil"/>
              <w:bottom w:val="nil"/>
              <w:right w:val="nil"/>
            </w:tcBorders>
            <w:shd w:val="clear" w:color="auto" w:fill="auto"/>
            <w:vAlign w:val="bottom"/>
            <w:hideMark/>
          </w:tcPr>
          <w:p w14:paraId="6C9BCB09" w14:textId="31FCD3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02_EXO_07_17</w:t>
            </w:r>
            <w:r w:rsidR="00FF4471">
              <w:rPr>
                <w:rFonts w:ascii="Calibri" w:eastAsia="Times New Roman" w:hAnsi="Calibri" w:cs="Calibri"/>
                <w:color w:val="000000"/>
              </w:rPr>
              <w:t>,</w:t>
            </w:r>
            <w:r w:rsidRPr="00BF0BBD">
              <w:rPr>
                <w:rFonts w:ascii="Calibri" w:eastAsia="Times New Roman" w:hAnsi="Calibri" w:cs="Calibri"/>
                <w:color w:val="000000"/>
              </w:rPr>
              <w:t xml:space="preserve"> the rod that</w:t>
            </w:r>
            <w:r w:rsidR="00644F35">
              <w:rPr>
                <w:rFonts w:ascii="Calibri" w:eastAsia="Times New Roman" w:hAnsi="Calibri" w:cs="Calibri"/>
                <w:color w:val="000000"/>
              </w:rPr>
              <w:t>, &lt;&lt;&lt;&lt;&lt;</w:t>
            </w:r>
          </w:p>
        </w:tc>
      </w:tr>
      <w:tr w:rsidR="00BF0BBD" w:rsidRPr="00BF0BBD" w14:paraId="6B5F4C8E" w14:textId="77777777" w:rsidTr="00BF0BBD">
        <w:trPr>
          <w:trHeight w:val="300"/>
        </w:trPr>
        <w:tc>
          <w:tcPr>
            <w:tcW w:w="4700" w:type="dxa"/>
            <w:tcBorders>
              <w:top w:val="nil"/>
              <w:left w:val="nil"/>
              <w:bottom w:val="nil"/>
              <w:right w:val="nil"/>
            </w:tcBorders>
            <w:shd w:val="clear" w:color="auto" w:fill="auto"/>
            <w:vAlign w:val="bottom"/>
            <w:hideMark/>
          </w:tcPr>
          <w:p w14:paraId="4F8639AC" w14:textId="003607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rod that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09_1SA_14_43 </w:t>
            </w:r>
          </w:p>
        </w:tc>
      </w:tr>
      <w:tr w:rsidR="00BF0BBD" w:rsidRPr="00BF0BBD" w14:paraId="676B6CE8" w14:textId="77777777" w:rsidTr="00BF0BBD">
        <w:trPr>
          <w:trHeight w:val="300"/>
        </w:trPr>
        <w:tc>
          <w:tcPr>
            <w:tcW w:w="4700" w:type="dxa"/>
            <w:tcBorders>
              <w:top w:val="nil"/>
              <w:left w:val="nil"/>
              <w:bottom w:val="nil"/>
              <w:right w:val="nil"/>
            </w:tcBorders>
            <w:shd w:val="clear" w:color="auto" w:fill="auto"/>
            <w:vAlign w:val="bottom"/>
            <w:hideMark/>
          </w:tcPr>
          <w:p w14:paraId="4208D1F5" w14:textId="539708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09_1SA_14_26</w:t>
            </w:r>
            <w:r w:rsidR="00FF4471">
              <w:rPr>
                <w:rFonts w:ascii="Calibri" w:eastAsia="Times New Roman" w:hAnsi="Calibri" w:cs="Calibri"/>
                <w:color w:val="000000"/>
              </w:rPr>
              <w:t>,</w:t>
            </w:r>
            <w:r w:rsidRPr="00BF0BBD">
              <w:rPr>
                <w:rFonts w:ascii="Calibri" w:eastAsia="Times New Roman" w:hAnsi="Calibri" w:cs="Calibri"/>
                <w:color w:val="000000"/>
              </w:rPr>
              <w:t xml:space="preserve"> to his mouth</w:t>
            </w:r>
            <w:r w:rsidR="00FF4471">
              <w:rPr>
                <w:rFonts w:ascii="Calibri" w:eastAsia="Times New Roman" w:hAnsi="Calibri" w:cs="Calibri"/>
                <w:color w:val="000000"/>
              </w:rPr>
              <w:t>,</w:t>
            </w:r>
            <w:r w:rsidRPr="00BF0BBD">
              <w:rPr>
                <w:rFonts w:ascii="Calibri" w:eastAsia="Times New Roman" w:hAnsi="Calibri" w:cs="Calibri"/>
                <w:color w:val="000000"/>
              </w:rPr>
              <w:t xml:space="preserve"> 20_PRO_26_15 </w:t>
            </w:r>
          </w:p>
        </w:tc>
      </w:tr>
      <w:tr w:rsidR="00BF0BBD" w:rsidRPr="00BF0BBD" w14:paraId="2721582E" w14:textId="77777777" w:rsidTr="00BF0BBD">
        <w:trPr>
          <w:trHeight w:val="300"/>
        </w:trPr>
        <w:tc>
          <w:tcPr>
            <w:tcW w:w="4700" w:type="dxa"/>
            <w:tcBorders>
              <w:top w:val="nil"/>
              <w:left w:val="nil"/>
              <w:bottom w:val="nil"/>
              <w:right w:val="nil"/>
            </w:tcBorders>
            <w:shd w:val="clear" w:color="auto" w:fill="auto"/>
            <w:vAlign w:val="bottom"/>
            <w:hideMark/>
          </w:tcPr>
          <w:p w14:paraId="1F3DF65F" w14:textId="3FB216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07_JUD_06_21</w:t>
            </w:r>
            <w:r w:rsidR="00FF4471">
              <w:rPr>
                <w:rFonts w:ascii="Calibri" w:eastAsia="Times New Roman" w:hAnsi="Calibri" w:cs="Calibri"/>
                <w:color w:val="000000"/>
              </w:rPr>
              <w:t>,</w:t>
            </w:r>
            <w:r w:rsidRPr="00BF0BBD">
              <w:rPr>
                <w:rFonts w:ascii="Calibri" w:eastAsia="Times New Roman" w:hAnsi="Calibri" w:cs="Calibri"/>
                <w:color w:val="000000"/>
              </w:rPr>
              <w:t xml:space="preserve"> was in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09_1SA_17_40 </w:t>
            </w:r>
          </w:p>
        </w:tc>
      </w:tr>
      <w:tr w:rsidR="00BF0BBD" w:rsidRPr="00BF0BBD" w14:paraId="5BB9D2A6" w14:textId="77777777" w:rsidTr="00BF0BBD">
        <w:trPr>
          <w:trHeight w:val="300"/>
        </w:trPr>
        <w:tc>
          <w:tcPr>
            <w:tcW w:w="4700" w:type="dxa"/>
            <w:tcBorders>
              <w:top w:val="nil"/>
              <w:left w:val="nil"/>
              <w:bottom w:val="nil"/>
              <w:right w:val="nil"/>
            </w:tcBorders>
            <w:shd w:val="clear" w:color="auto" w:fill="auto"/>
            <w:vAlign w:val="bottom"/>
            <w:hideMark/>
          </w:tcPr>
          <w:p w14:paraId="4540A2FE" w14:textId="7A1F38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07_JUD_06_21</w:t>
            </w:r>
            <w:r w:rsidR="00FF4471">
              <w:rPr>
                <w:rFonts w:ascii="Calibri" w:eastAsia="Times New Roman" w:hAnsi="Calibri" w:cs="Calibri"/>
                <w:color w:val="000000"/>
              </w:rPr>
              <w:t>,</w:t>
            </w:r>
            <w:r w:rsidRPr="00BF0BBD">
              <w:rPr>
                <w:rFonts w:ascii="Calibri" w:eastAsia="Times New Roman" w:hAnsi="Calibri" w:cs="Calibri"/>
                <w:color w:val="000000"/>
              </w:rPr>
              <w:t xml:space="preserve"> was in his hand</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17_EST_05_02 </w:t>
            </w:r>
          </w:p>
        </w:tc>
      </w:tr>
      <w:tr w:rsidR="00BF0BBD" w:rsidRPr="00BF0BBD" w14:paraId="74782F6E" w14:textId="77777777" w:rsidTr="00BF0BBD">
        <w:trPr>
          <w:trHeight w:val="300"/>
        </w:trPr>
        <w:tc>
          <w:tcPr>
            <w:tcW w:w="4700" w:type="dxa"/>
            <w:tcBorders>
              <w:top w:val="nil"/>
              <w:left w:val="nil"/>
              <w:bottom w:val="nil"/>
              <w:right w:val="nil"/>
            </w:tcBorders>
            <w:shd w:val="clear" w:color="auto" w:fill="auto"/>
            <w:vAlign w:val="bottom"/>
            <w:hideMark/>
          </w:tcPr>
          <w:p w14:paraId="02D3051F" w14:textId="027422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when his father</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44_ACT_07_04 </w:t>
            </w:r>
          </w:p>
        </w:tc>
      </w:tr>
      <w:tr w:rsidR="00BF0BBD" w:rsidRPr="00BF0BBD" w14:paraId="10E8620A" w14:textId="77777777" w:rsidTr="00BF0BBD">
        <w:trPr>
          <w:trHeight w:val="1500"/>
        </w:trPr>
        <w:tc>
          <w:tcPr>
            <w:tcW w:w="4700" w:type="dxa"/>
            <w:tcBorders>
              <w:top w:val="nil"/>
              <w:left w:val="nil"/>
              <w:bottom w:val="nil"/>
              <w:right w:val="nil"/>
            </w:tcBorders>
            <w:shd w:val="clear" w:color="auto" w:fill="auto"/>
            <w:vAlign w:val="bottom"/>
            <w:hideMark/>
          </w:tcPr>
          <w:p w14:paraId="41C07F81"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09_1SA_14:28 Then answered one of the people, and said, Thy father straitly charged the people with an oath, saying, Cursed [be] the man that eateth [any] food this day. And the people were faint. #,</w:t>
            </w:r>
          </w:p>
        </w:tc>
      </w:tr>
      <w:tr w:rsidR="00BF0BBD" w:rsidRPr="00BF0BBD" w14:paraId="01D0C35F" w14:textId="77777777" w:rsidTr="00BF0BBD">
        <w:trPr>
          <w:trHeight w:val="300"/>
        </w:trPr>
        <w:tc>
          <w:tcPr>
            <w:tcW w:w="4700" w:type="dxa"/>
            <w:tcBorders>
              <w:top w:val="nil"/>
              <w:left w:val="nil"/>
              <w:bottom w:val="nil"/>
              <w:right w:val="nil"/>
            </w:tcBorders>
            <w:shd w:val="clear" w:color="auto" w:fill="auto"/>
            <w:vAlign w:val="bottom"/>
            <w:hideMark/>
          </w:tcPr>
          <w:p w14:paraId="3E05DBDF" w14:textId="006DB3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said Thy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09_1SA_20_03 </w:t>
            </w:r>
          </w:p>
        </w:tc>
      </w:tr>
      <w:tr w:rsidR="00BF0BBD" w:rsidRPr="00BF0BBD" w14:paraId="7C55D517" w14:textId="77777777" w:rsidTr="00BF0BBD">
        <w:trPr>
          <w:trHeight w:val="300"/>
        </w:trPr>
        <w:tc>
          <w:tcPr>
            <w:tcW w:w="4700" w:type="dxa"/>
            <w:tcBorders>
              <w:top w:val="nil"/>
              <w:left w:val="nil"/>
              <w:bottom w:val="nil"/>
              <w:right w:val="nil"/>
            </w:tcBorders>
            <w:shd w:val="clear" w:color="auto" w:fill="auto"/>
            <w:vAlign w:val="bottom"/>
            <w:hideMark/>
          </w:tcPr>
          <w:p w14:paraId="40E3C052" w14:textId="7D41F4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said Thy father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09_1SA_20_03 </w:t>
            </w:r>
          </w:p>
        </w:tc>
      </w:tr>
      <w:tr w:rsidR="00BF0BBD" w:rsidRPr="00BF0BBD" w14:paraId="4A875CDE" w14:textId="77777777" w:rsidTr="00BF0BBD">
        <w:trPr>
          <w:trHeight w:val="300"/>
        </w:trPr>
        <w:tc>
          <w:tcPr>
            <w:tcW w:w="4700" w:type="dxa"/>
            <w:tcBorders>
              <w:top w:val="nil"/>
              <w:left w:val="nil"/>
              <w:bottom w:val="nil"/>
              <w:right w:val="nil"/>
            </w:tcBorders>
            <w:shd w:val="clear" w:color="auto" w:fill="auto"/>
            <w:vAlign w:val="bottom"/>
            <w:hideMark/>
          </w:tcPr>
          <w:p w14:paraId="03DCD942" w14:textId="05325D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09_1SA_14_03</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09_1SA_14_31 </w:t>
            </w:r>
          </w:p>
        </w:tc>
      </w:tr>
      <w:tr w:rsidR="00BF0BBD" w:rsidRPr="00BF0BBD" w14:paraId="6A904EB1" w14:textId="77777777" w:rsidTr="00BF0BBD">
        <w:trPr>
          <w:trHeight w:val="300"/>
        </w:trPr>
        <w:tc>
          <w:tcPr>
            <w:tcW w:w="4700" w:type="dxa"/>
            <w:tcBorders>
              <w:top w:val="nil"/>
              <w:left w:val="nil"/>
              <w:bottom w:val="nil"/>
              <w:right w:val="nil"/>
            </w:tcBorders>
            <w:shd w:val="clear" w:color="auto" w:fill="auto"/>
            <w:vAlign w:val="bottom"/>
            <w:hideMark/>
          </w:tcPr>
          <w:p w14:paraId="46028AB6" w14:textId="5172EA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answered one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09_1SA_16_18 </w:t>
            </w:r>
          </w:p>
        </w:tc>
      </w:tr>
      <w:tr w:rsidR="00BF0BBD" w:rsidRPr="00BF0BBD" w14:paraId="3B5788A7" w14:textId="77777777" w:rsidTr="00BF0BBD">
        <w:trPr>
          <w:trHeight w:val="300"/>
        </w:trPr>
        <w:tc>
          <w:tcPr>
            <w:tcW w:w="4700" w:type="dxa"/>
            <w:tcBorders>
              <w:top w:val="nil"/>
              <w:left w:val="nil"/>
              <w:bottom w:val="nil"/>
              <w:right w:val="nil"/>
            </w:tcBorders>
            <w:shd w:val="clear" w:color="auto" w:fill="auto"/>
            <w:vAlign w:val="bottom"/>
            <w:hideMark/>
          </w:tcPr>
          <w:p w14:paraId="3D27CFB1" w14:textId="4CE716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answered one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09_1SA_16_18 </w:t>
            </w:r>
          </w:p>
        </w:tc>
      </w:tr>
      <w:tr w:rsidR="00BF0BBD" w:rsidRPr="00BF0BBD" w14:paraId="4292BF72" w14:textId="77777777" w:rsidTr="00BF0BBD">
        <w:trPr>
          <w:trHeight w:val="300"/>
        </w:trPr>
        <w:tc>
          <w:tcPr>
            <w:tcW w:w="4700" w:type="dxa"/>
            <w:tcBorders>
              <w:top w:val="nil"/>
              <w:left w:val="nil"/>
              <w:bottom w:val="nil"/>
              <w:right w:val="nil"/>
            </w:tcBorders>
            <w:shd w:val="clear" w:color="auto" w:fill="auto"/>
            <w:vAlign w:val="bottom"/>
            <w:hideMark/>
          </w:tcPr>
          <w:p w14:paraId="28222FDB" w14:textId="5A893F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06_JOS_06_26</w:t>
            </w:r>
            <w:r w:rsidR="00FF4471">
              <w:rPr>
                <w:rFonts w:ascii="Calibri" w:eastAsia="Times New Roman" w:hAnsi="Calibri" w:cs="Calibri"/>
                <w:color w:val="000000"/>
              </w:rPr>
              <w:t>,</w:t>
            </w:r>
            <w:r w:rsidRPr="00BF0BBD">
              <w:rPr>
                <w:rFonts w:ascii="Calibri" w:eastAsia="Times New Roman" w:hAnsi="Calibri" w:cs="Calibri"/>
                <w:color w:val="000000"/>
              </w:rPr>
              <w:t xml:space="preserve"> be the man</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24_JER_11_03 </w:t>
            </w:r>
          </w:p>
        </w:tc>
      </w:tr>
      <w:tr w:rsidR="00BF0BBD" w:rsidRPr="00BF0BBD" w14:paraId="0591236F" w14:textId="77777777" w:rsidTr="00BF0BBD">
        <w:trPr>
          <w:trHeight w:val="300"/>
        </w:trPr>
        <w:tc>
          <w:tcPr>
            <w:tcW w:w="4700" w:type="dxa"/>
            <w:tcBorders>
              <w:top w:val="nil"/>
              <w:left w:val="nil"/>
              <w:bottom w:val="nil"/>
              <w:right w:val="nil"/>
            </w:tcBorders>
            <w:shd w:val="clear" w:color="auto" w:fill="auto"/>
            <w:vAlign w:val="bottom"/>
            <w:hideMark/>
          </w:tcPr>
          <w:p w14:paraId="12C75EEB" w14:textId="7BBE67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09_1SA_14_27</w:t>
            </w:r>
            <w:r w:rsidR="00FF4471">
              <w:rPr>
                <w:rFonts w:ascii="Calibri" w:eastAsia="Times New Roman" w:hAnsi="Calibri" w:cs="Calibri"/>
                <w:color w:val="000000"/>
              </w:rPr>
              <w:t>,</w:t>
            </w:r>
            <w:r w:rsidRPr="00BF0BBD">
              <w:rPr>
                <w:rFonts w:ascii="Calibri" w:eastAsia="Times New Roman" w:hAnsi="Calibri" w:cs="Calibri"/>
                <w:color w:val="000000"/>
              </w:rPr>
              <w:t xml:space="preserve"> charged the people with</w:t>
            </w:r>
            <w:r w:rsidR="00644F35">
              <w:rPr>
                <w:rFonts w:ascii="Calibri" w:eastAsia="Times New Roman" w:hAnsi="Calibri" w:cs="Calibri"/>
                <w:color w:val="000000"/>
              </w:rPr>
              <w:t>, &lt;&lt;&lt;&lt;&lt;</w:t>
            </w:r>
          </w:p>
        </w:tc>
      </w:tr>
      <w:tr w:rsidR="00BF0BBD" w:rsidRPr="00BF0BBD" w14:paraId="71489122" w14:textId="77777777" w:rsidTr="00BF0BBD">
        <w:trPr>
          <w:trHeight w:val="300"/>
        </w:trPr>
        <w:tc>
          <w:tcPr>
            <w:tcW w:w="4700" w:type="dxa"/>
            <w:tcBorders>
              <w:top w:val="nil"/>
              <w:left w:val="nil"/>
              <w:bottom w:val="nil"/>
              <w:right w:val="nil"/>
            </w:tcBorders>
            <w:shd w:val="clear" w:color="auto" w:fill="auto"/>
            <w:vAlign w:val="bottom"/>
            <w:hideMark/>
          </w:tcPr>
          <w:p w14:paraId="2C09066F" w14:textId="41F0FF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06_JOS_06_26</w:t>
            </w:r>
            <w:r w:rsidR="00FF4471">
              <w:rPr>
                <w:rFonts w:ascii="Calibri" w:eastAsia="Times New Roman" w:hAnsi="Calibri" w:cs="Calibri"/>
                <w:color w:val="000000"/>
              </w:rPr>
              <w:t>,</w:t>
            </w:r>
            <w:r w:rsidRPr="00BF0BBD">
              <w:rPr>
                <w:rFonts w:ascii="Calibri" w:eastAsia="Times New Roman" w:hAnsi="Calibri" w:cs="Calibri"/>
                <w:color w:val="000000"/>
              </w:rPr>
              <w:t xml:space="preserve"> Cursed be the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24_JER_11_03 </w:t>
            </w:r>
          </w:p>
        </w:tc>
      </w:tr>
      <w:tr w:rsidR="00BF0BBD" w:rsidRPr="00BF0BBD" w14:paraId="54FB025E" w14:textId="77777777" w:rsidTr="00BF0BBD">
        <w:trPr>
          <w:trHeight w:val="600"/>
        </w:trPr>
        <w:tc>
          <w:tcPr>
            <w:tcW w:w="4700" w:type="dxa"/>
            <w:tcBorders>
              <w:top w:val="nil"/>
              <w:left w:val="nil"/>
              <w:bottom w:val="nil"/>
              <w:right w:val="nil"/>
            </w:tcBorders>
            <w:shd w:val="clear" w:color="auto" w:fill="auto"/>
            <w:vAlign w:val="bottom"/>
            <w:hideMark/>
          </w:tcPr>
          <w:p w14:paraId="07F4CA21" w14:textId="2AD0BC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06_JOS_06_26</w:t>
            </w:r>
            <w:r w:rsidR="00FF4471">
              <w:rPr>
                <w:rFonts w:ascii="Calibri" w:eastAsia="Times New Roman" w:hAnsi="Calibri" w:cs="Calibri"/>
                <w:color w:val="000000"/>
              </w:rPr>
              <w:t>,</w:t>
            </w:r>
            <w:r w:rsidRPr="00BF0BBD">
              <w:rPr>
                <w:rFonts w:ascii="Calibri" w:eastAsia="Times New Roman" w:hAnsi="Calibri" w:cs="Calibri"/>
                <w:color w:val="000000"/>
              </w:rPr>
              <w:t xml:space="preserve"> Cursed be the man</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24_JER_11_03 </w:t>
            </w:r>
          </w:p>
        </w:tc>
      </w:tr>
      <w:tr w:rsidR="00BF0BBD" w:rsidRPr="00BF0BBD" w14:paraId="7D8523BD" w14:textId="77777777" w:rsidTr="00BF0BBD">
        <w:trPr>
          <w:trHeight w:val="300"/>
        </w:trPr>
        <w:tc>
          <w:tcPr>
            <w:tcW w:w="4700" w:type="dxa"/>
            <w:tcBorders>
              <w:top w:val="nil"/>
              <w:left w:val="nil"/>
              <w:bottom w:val="nil"/>
              <w:right w:val="nil"/>
            </w:tcBorders>
            <w:shd w:val="clear" w:color="auto" w:fill="auto"/>
            <w:vAlign w:val="bottom"/>
            <w:hideMark/>
          </w:tcPr>
          <w:p w14:paraId="3C96BAB2" w14:textId="36DFA5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09_1SA_14_23</w:t>
            </w:r>
            <w:r w:rsidR="00FF4471">
              <w:rPr>
                <w:rFonts w:ascii="Calibri" w:eastAsia="Times New Roman" w:hAnsi="Calibri" w:cs="Calibri"/>
                <w:color w:val="000000"/>
              </w:rPr>
              <w:t>,</w:t>
            </w:r>
            <w:r w:rsidRPr="00BF0BBD">
              <w:rPr>
                <w:rFonts w:ascii="Calibri" w:eastAsia="Times New Roman" w:hAnsi="Calibri" w:cs="Calibri"/>
                <w:color w:val="000000"/>
              </w:rPr>
              <w:t xml:space="preserve"> Day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10_2SA_11_12 </w:t>
            </w:r>
          </w:p>
        </w:tc>
      </w:tr>
      <w:tr w:rsidR="00BF0BBD" w:rsidRPr="00BF0BBD" w14:paraId="10ED12C3" w14:textId="77777777" w:rsidTr="00BF0BBD">
        <w:trPr>
          <w:trHeight w:val="300"/>
        </w:trPr>
        <w:tc>
          <w:tcPr>
            <w:tcW w:w="4700" w:type="dxa"/>
            <w:tcBorders>
              <w:top w:val="nil"/>
              <w:left w:val="nil"/>
              <w:bottom w:val="nil"/>
              <w:right w:val="nil"/>
            </w:tcBorders>
            <w:shd w:val="clear" w:color="auto" w:fill="auto"/>
            <w:vAlign w:val="bottom"/>
            <w:hideMark/>
          </w:tcPr>
          <w:p w14:paraId="77B90B22" w14:textId="511021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day And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10_2SA_23_10 </w:t>
            </w:r>
          </w:p>
        </w:tc>
      </w:tr>
      <w:tr w:rsidR="00BF0BBD" w:rsidRPr="00BF0BBD" w14:paraId="71BA483B" w14:textId="77777777" w:rsidTr="00BF0BBD">
        <w:trPr>
          <w:trHeight w:val="300"/>
        </w:trPr>
        <w:tc>
          <w:tcPr>
            <w:tcW w:w="4700" w:type="dxa"/>
            <w:tcBorders>
              <w:top w:val="nil"/>
              <w:left w:val="nil"/>
              <w:bottom w:val="nil"/>
              <w:right w:val="nil"/>
            </w:tcBorders>
            <w:shd w:val="clear" w:color="auto" w:fill="auto"/>
            <w:vAlign w:val="bottom"/>
            <w:hideMark/>
          </w:tcPr>
          <w:p w14:paraId="71F57C9B" w14:textId="6B29F2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09_1SA_14_24</w:t>
            </w:r>
            <w:r w:rsidR="00FF4471">
              <w:rPr>
                <w:rFonts w:ascii="Calibri" w:eastAsia="Times New Roman" w:hAnsi="Calibri" w:cs="Calibri"/>
                <w:color w:val="000000"/>
              </w:rPr>
              <w:t>,</w:t>
            </w:r>
            <w:r w:rsidRPr="00BF0BBD">
              <w:rPr>
                <w:rFonts w:ascii="Calibri" w:eastAsia="Times New Roman" w:hAnsi="Calibri" w:cs="Calibri"/>
                <w:color w:val="000000"/>
              </w:rPr>
              <w:t xml:space="preserve"> eateth any food</w:t>
            </w:r>
            <w:r w:rsidR="00644F35">
              <w:rPr>
                <w:rFonts w:ascii="Calibri" w:eastAsia="Times New Roman" w:hAnsi="Calibri" w:cs="Calibri"/>
                <w:color w:val="000000"/>
              </w:rPr>
              <w:t>, &lt;&lt;&lt;&lt;&lt;</w:t>
            </w:r>
          </w:p>
        </w:tc>
      </w:tr>
      <w:tr w:rsidR="00BF0BBD" w:rsidRPr="00BF0BBD" w14:paraId="3A3AE408" w14:textId="77777777" w:rsidTr="00BF0BBD">
        <w:trPr>
          <w:trHeight w:val="300"/>
        </w:trPr>
        <w:tc>
          <w:tcPr>
            <w:tcW w:w="4700" w:type="dxa"/>
            <w:tcBorders>
              <w:top w:val="nil"/>
              <w:left w:val="nil"/>
              <w:bottom w:val="nil"/>
              <w:right w:val="nil"/>
            </w:tcBorders>
            <w:shd w:val="clear" w:color="auto" w:fill="auto"/>
            <w:vAlign w:val="bottom"/>
            <w:hideMark/>
          </w:tcPr>
          <w:p w14:paraId="1271FE71" w14:textId="598AAE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09_1SA_14_24</w:t>
            </w:r>
            <w:r w:rsidR="00FF4471">
              <w:rPr>
                <w:rFonts w:ascii="Calibri" w:eastAsia="Times New Roman" w:hAnsi="Calibri" w:cs="Calibri"/>
                <w:color w:val="000000"/>
              </w:rPr>
              <w:t>,</w:t>
            </w:r>
            <w:r w:rsidRPr="00BF0BBD">
              <w:rPr>
                <w:rFonts w:ascii="Calibri" w:eastAsia="Times New Roman" w:hAnsi="Calibri" w:cs="Calibri"/>
                <w:color w:val="000000"/>
              </w:rPr>
              <w:t xml:space="preserve"> man that eateth</w:t>
            </w:r>
            <w:r w:rsidR="00644F35">
              <w:rPr>
                <w:rFonts w:ascii="Calibri" w:eastAsia="Times New Roman" w:hAnsi="Calibri" w:cs="Calibri"/>
                <w:color w:val="000000"/>
              </w:rPr>
              <w:t>, &lt;&lt;&lt;&lt;&lt;</w:t>
            </w:r>
          </w:p>
        </w:tc>
      </w:tr>
      <w:tr w:rsidR="00BF0BBD" w:rsidRPr="00BF0BBD" w14:paraId="52F8F86E" w14:textId="77777777" w:rsidTr="00BF0BBD">
        <w:trPr>
          <w:trHeight w:val="300"/>
        </w:trPr>
        <w:tc>
          <w:tcPr>
            <w:tcW w:w="4700" w:type="dxa"/>
            <w:tcBorders>
              <w:top w:val="nil"/>
              <w:left w:val="nil"/>
              <w:bottom w:val="nil"/>
              <w:right w:val="nil"/>
            </w:tcBorders>
            <w:shd w:val="clear" w:color="auto" w:fill="auto"/>
            <w:vAlign w:val="bottom"/>
            <w:hideMark/>
          </w:tcPr>
          <w:p w14:paraId="004ADC7B" w14:textId="09E657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09_1SA_14_24</w:t>
            </w:r>
            <w:r w:rsidR="00FF4471">
              <w:rPr>
                <w:rFonts w:ascii="Calibri" w:eastAsia="Times New Roman" w:hAnsi="Calibri" w:cs="Calibri"/>
                <w:color w:val="000000"/>
              </w:rPr>
              <w:t>,</w:t>
            </w:r>
            <w:r w:rsidRPr="00BF0BBD">
              <w:rPr>
                <w:rFonts w:ascii="Calibri" w:eastAsia="Times New Roman" w:hAnsi="Calibri" w:cs="Calibri"/>
                <w:color w:val="000000"/>
              </w:rPr>
              <w:t xml:space="preserve"> man that eateth any</w:t>
            </w:r>
            <w:r w:rsidR="00644F35">
              <w:rPr>
                <w:rFonts w:ascii="Calibri" w:eastAsia="Times New Roman" w:hAnsi="Calibri" w:cs="Calibri"/>
                <w:color w:val="000000"/>
              </w:rPr>
              <w:t>, &lt;&lt;&lt;&lt;&lt;</w:t>
            </w:r>
          </w:p>
        </w:tc>
      </w:tr>
      <w:tr w:rsidR="00BF0BBD" w:rsidRPr="00BF0BBD" w14:paraId="4CA80A29" w14:textId="77777777" w:rsidTr="00BF0BBD">
        <w:trPr>
          <w:trHeight w:val="300"/>
        </w:trPr>
        <w:tc>
          <w:tcPr>
            <w:tcW w:w="4700" w:type="dxa"/>
            <w:tcBorders>
              <w:top w:val="nil"/>
              <w:left w:val="nil"/>
              <w:bottom w:val="nil"/>
              <w:right w:val="nil"/>
            </w:tcBorders>
            <w:shd w:val="clear" w:color="auto" w:fill="auto"/>
            <w:vAlign w:val="bottom"/>
            <w:hideMark/>
          </w:tcPr>
          <w:p w14:paraId="345F7213" w14:textId="30736B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09_1SA_14_24</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09_1SA_14_38 </w:t>
            </w:r>
          </w:p>
        </w:tc>
      </w:tr>
      <w:tr w:rsidR="00BF0BBD" w:rsidRPr="00BF0BBD" w14:paraId="7696CF2B" w14:textId="77777777" w:rsidTr="00BF0BBD">
        <w:trPr>
          <w:trHeight w:val="600"/>
        </w:trPr>
        <w:tc>
          <w:tcPr>
            <w:tcW w:w="4700" w:type="dxa"/>
            <w:tcBorders>
              <w:top w:val="nil"/>
              <w:left w:val="nil"/>
              <w:bottom w:val="nil"/>
              <w:right w:val="nil"/>
            </w:tcBorders>
            <w:shd w:val="clear" w:color="auto" w:fill="auto"/>
            <w:vAlign w:val="bottom"/>
            <w:hideMark/>
          </w:tcPr>
          <w:p w14:paraId="659A96C4" w14:textId="3B208F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09_1SA_11_04</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people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09_1SA_14_38 </w:t>
            </w:r>
          </w:p>
        </w:tc>
      </w:tr>
      <w:tr w:rsidR="00BF0BBD" w:rsidRPr="00BF0BBD" w14:paraId="3413944E" w14:textId="77777777" w:rsidTr="00BF0BBD">
        <w:trPr>
          <w:trHeight w:val="300"/>
        </w:trPr>
        <w:tc>
          <w:tcPr>
            <w:tcW w:w="4700" w:type="dxa"/>
            <w:tcBorders>
              <w:top w:val="nil"/>
              <w:left w:val="nil"/>
              <w:bottom w:val="nil"/>
              <w:right w:val="nil"/>
            </w:tcBorders>
            <w:shd w:val="clear" w:color="auto" w:fill="auto"/>
            <w:vAlign w:val="bottom"/>
            <w:hideMark/>
          </w:tcPr>
          <w:p w14:paraId="12968907" w14:textId="70A04D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09_1SA_10_12</w:t>
            </w:r>
            <w:r w:rsidR="00FF4471">
              <w:rPr>
                <w:rFonts w:ascii="Calibri" w:eastAsia="Times New Roman" w:hAnsi="Calibri" w:cs="Calibri"/>
                <w:color w:val="000000"/>
              </w:rPr>
              <w:t>,</w:t>
            </w:r>
            <w:r w:rsidRPr="00BF0BBD">
              <w:rPr>
                <w:rFonts w:ascii="Calibri" w:eastAsia="Times New Roman" w:hAnsi="Calibri" w:cs="Calibri"/>
                <w:color w:val="000000"/>
              </w:rPr>
              <w:t xml:space="preserve"> one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09_1SA_16_18 </w:t>
            </w:r>
          </w:p>
        </w:tc>
      </w:tr>
      <w:tr w:rsidR="00BF0BBD" w:rsidRPr="00BF0BBD" w14:paraId="5A34107E" w14:textId="77777777" w:rsidTr="00BF0BBD">
        <w:trPr>
          <w:trHeight w:val="300"/>
        </w:trPr>
        <w:tc>
          <w:tcPr>
            <w:tcW w:w="4700" w:type="dxa"/>
            <w:tcBorders>
              <w:top w:val="nil"/>
              <w:left w:val="nil"/>
              <w:bottom w:val="nil"/>
              <w:right w:val="nil"/>
            </w:tcBorders>
            <w:shd w:val="clear" w:color="auto" w:fill="auto"/>
            <w:vAlign w:val="bottom"/>
            <w:hideMark/>
          </w:tcPr>
          <w:p w14:paraId="6E2D481A" w14:textId="749BA9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01_GEN_26_10</w:t>
            </w:r>
            <w:r w:rsidR="00FF4471">
              <w:rPr>
                <w:rFonts w:ascii="Calibri" w:eastAsia="Times New Roman" w:hAnsi="Calibri" w:cs="Calibri"/>
                <w:color w:val="000000"/>
              </w:rPr>
              <w:t>,</w:t>
            </w:r>
            <w:r w:rsidRPr="00BF0BBD">
              <w:rPr>
                <w:rFonts w:ascii="Calibri" w:eastAsia="Times New Roman" w:hAnsi="Calibri" w:cs="Calibri"/>
                <w:color w:val="000000"/>
              </w:rPr>
              <w:t xml:space="preserve"> one of the people</w:t>
            </w:r>
            <w:r w:rsidR="00644F35">
              <w:rPr>
                <w:rFonts w:ascii="Calibri" w:eastAsia="Times New Roman" w:hAnsi="Calibri" w:cs="Calibri"/>
                <w:color w:val="000000"/>
              </w:rPr>
              <w:t>, &lt;&lt;&lt;&lt;&lt;</w:t>
            </w:r>
          </w:p>
        </w:tc>
      </w:tr>
      <w:tr w:rsidR="00BF0BBD" w:rsidRPr="00BF0BBD" w14:paraId="621769ED" w14:textId="77777777" w:rsidTr="00BF0BBD">
        <w:trPr>
          <w:trHeight w:val="300"/>
        </w:trPr>
        <w:tc>
          <w:tcPr>
            <w:tcW w:w="4700" w:type="dxa"/>
            <w:tcBorders>
              <w:top w:val="nil"/>
              <w:left w:val="nil"/>
              <w:bottom w:val="nil"/>
              <w:right w:val="nil"/>
            </w:tcBorders>
            <w:shd w:val="clear" w:color="auto" w:fill="auto"/>
            <w:vAlign w:val="bottom"/>
            <w:hideMark/>
          </w:tcPr>
          <w:p w14:paraId="1A69A624" w14:textId="2D0775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02_EXO_24_08</w:t>
            </w:r>
            <w:r w:rsidR="00FF4471">
              <w:rPr>
                <w:rFonts w:ascii="Calibri" w:eastAsia="Times New Roman" w:hAnsi="Calibri" w:cs="Calibri"/>
                <w:color w:val="000000"/>
              </w:rPr>
              <w:t>,</w:t>
            </w:r>
            <w:r w:rsidRPr="00BF0BBD">
              <w:rPr>
                <w:rFonts w:ascii="Calibri" w:eastAsia="Times New Roman" w:hAnsi="Calibri" w:cs="Calibri"/>
                <w:color w:val="000000"/>
              </w:rPr>
              <w:t xml:space="preserve"> people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11_1KI_18_21 </w:t>
            </w:r>
          </w:p>
        </w:tc>
      </w:tr>
      <w:tr w:rsidR="00BF0BBD" w:rsidRPr="00BF0BBD" w14:paraId="4D3D8572" w14:textId="77777777" w:rsidTr="00BF0BBD">
        <w:trPr>
          <w:trHeight w:val="300"/>
        </w:trPr>
        <w:tc>
          <w:tcPr>
            <w:tcW w:w="4700" w:type="dxa"/>
            <w:tcBorders>
              <w:top w:val="nil"/>
              <w:left w:val="nil"/>
              <w:bottom w:val="nil"/>
              <w:right w:val="nil"/>
            </w:tcBorders>
            <w:shd w:val="clear" w:color="auto" w:fill="auto"/>
            <w:vAlign w:val="bottom"/>
            <w:hideMark/>
          </w:tcPr>
          <w:p w14:paraId="37478170" w14:textId="32B2B2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Thy father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09_1SA_20_03 </w:t>
            </w:r>
          </w:p>
        </w:tc>
      </w:tr>
      <w:tr w:rsidR="00BF0BBD" w:rsidRPr="00BF0BBD" w14:paraId="32B8063C" w14:textId="77777777" w:rsidTr="00BF0BBD">
        <w:trPr>
          <w:trHeight w:val="300"/>
        </w:trPr>
        <w:tc>
          <w:tcPr>
            <w:tcW w:w="4700" w:type="dxa"/>
            <w:tcBorders>
              <w:top w:val="nil"/>
              <w:left w:val="nil"/>
              <w:bottom w:val="nil"/>
              <w:right w:val="nil"/>
            </w:tcBorders>
            <w:shd w:val="clear" w:color="auto" w:fill="auto"/>
            <w:vAlign w:val="bottom"/>
            <w:hideMark/>
          </w:tcPr>
          <w:p w14:paraId="4C35457F" w14:textId="073486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07_JUD_21_18</w:t>
            </w:r>
            <w:r w:rsidR="00FF4471">
              <w:rPr>
                <w:rFonts w:ascii="Calibri" w:eastAsia="Times New Roman" w:hAnsi="Calibri" w:cs="Calibri"/>
                <w:color w:val="000000"/>
              </w:rPr>
              <w:t>,</w:t>
            </w:r>
            <w:r w:rsidRPr="00BF0BBD">
              <w:rPr>
                <w:rFonts w:ascii="Calibri" w:eastAsia="Times New Roman" w:hAnsi="Calibri" w:cs="Calibri"/>
                <w:color w:val="000000"/>
              </w:rPr>
              <w:t xml:space="preserve"> saying Cursed be</w:t>
            </w:r>
            <w:r w:rsidR="00644F35">
              <w:rPr>
                <w:rFonts w:ascii="Calibri" w:eastAsia="Times New Roman" w:hAnsi="Calibri" w:cs="Calibri"/>
                <w:color w:val="000000"/>
              </w:rPr>
              <w:t>, &lt;&lt;&lt;&lt;&lt;</w:t>
            </w:r>
          </w:p>
        </w:tc>
      </w:tr>
      <w:tr w:rsidR="00BF0BBD" w:rsidRPr="00BF0BBD" w14:paraId="55DB3310" w14:textId="77777777" w:rsidTr="00BF0BBD">
        <w:trPr>
          <w:trHeight w:val="300"/>
        </w:trPr>
        <w:tc>
          <w:tcPr>
            <w:tcW w:w="4700" w:type="dxa"/>
            <w:tcBorders>
              <w:top w:val="nil"/>
              <w:left w:val="nil"/>
              <w:bottom w:val="nil"/>
              <w:right w:val="nil"/>
            </w:tcBorders>
            <w:shd w:val="clear" w:color="auto" w:fill="auto"/>
            <w:vAlign w:val="bottom"/>
            <w:hideMark/>
          </w:tcPr>
          <w:p w14:paraId="58D3F141" w14:textId="77002B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03_LEV_17_10</w:t>
            </w:r>
            <w:r w:rsidR="00FF4471">
              <w:rPr>
                <w:rFonts w:ascii="Calibri" w:eastAsia="Times New Roman" w:hAnsi="Calibri" w:cs="Calibri"/>
                <w:color w:val="000000"/>
              </w:rPr>
              <w:t>,</w:t>
            </w:r>
            <w:r w:rsidRPr="00BF0BBD">
              <w:rPr>
                <w:rFonts w:ascii="Calibri" w:eastAsia="Times New Roman" w:hAnsi="Calibri" w:cs="Calibri"/>
                <w:color w:val="000000"/>
              </w:rPr>
              <w:t xml:space="preserve"> that eateth any</w:t>
            </w:r>
            <w:r w:rsidR="00644F35">
              <w:rPr>
                <w:rFonts w:ascii="Calibri" w:eastAsia="Times New Roman" w:hAnsi="Calibri" w:cs="Calibri"/>
                <w:color w:val="000000"/>
              </w:rPr>
              <w:t>, &lt;&lt;&lt;&lt;&lt;</w:t>
            </w:r>
          </w:p>
        </w:tc>
      </w:tr>
      <w:tr w:rsidR="00BF0BBD" w:rsidRPr="00BF0BBD" w14:paraId="7EFC78A1" w14:textId="77777777" w:rsidTr="00BF0BBD">
        <w:trPr>
          <w:trHeight w:val="300"/>
        </w:trPr>
        <w:tc>
          <w:tcPr>
            <w:tcW w:w="4700" w:type="dxa"/>
            <w:tcBorders>
              <w:top w:val="nil"/>
              <w:left w:val="nil"/>
              <w:bottom w:val="nil"/>
              <w:right w:val="nil"/>
            </w:tcBorders>
            <w:shd w:val="clear" w:color="auto" w:fill="auto"/>
            <w:vAlign w:val="bottom"/>
            <w:hideMark/>
          </w:tcPr>
          <w:p w14:paraId="5542CE98" w14:textId="0C7563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09_1SA_14_24</w:t>
            </w:r>
            <w:r w:rsidR="00FF4471">
              <w:rPr>
                <w:rFonts w:ascii="Calibri" w:eastAsia="Times New Roman" w:hAnsi="Calibri" w:cs="Calibri"/>
                <w:color w:val="000000"/>
              </w:rPr>
              <w:t>,</w:t>
            </w:r>
            <w:r w:rsidRPr="00BF0BBD">
              <w:rPr>
                <w:rFonts w:ascii="Calibri" w:eastAsia="Times New Roman" w:hAnsi="Calibri" w:cs="Calibri"/>
                <w:color w:val="000000"/>
              </w:rPr>
              <w:t xml:space="preserve"> that eateth any food</w:t>
            </w:r>
            <w:r w:rsidR="00644F35">
              <w:rPr>
                <w:rFonts w:ascii="Calibri" w:eastAsia="Times New Roman" w:hAnsi="Calibri" w:cs="Calibri"/>
                <w:color w:val="000000"/>
              </w:rPr>
              <w:t>, &lt;&lt;&lt;&lt;&lt;</w:t>
            </w:r>
          </w:p>
        </w:tc>
      </w:tr>
      <w:tr w:rsidR="00BF0BBD" w:rsidRPr="00BF0BBD" w14:paraId="18EBCA6F" w14:textId="77777777" w:rsidTr="00BF0BBD">
        <w:trPr>
          <w:trHeight w:val="300"/>
        </w:trPr>
        <w:tc>
          <w:tcPr>
            <w:tcW w:w="4700" w:type="dxa"/>
            <w:tcBorders>
              <w:top w:val="nil"/>
              <w:left w:val="nil"/>
              <w:bottom w:val="nil"/>
              <w:right w:val="nil"/>
            </w:tcBorders>
            <w:shd w:val="clear" w:color="auto" w:fill="auto"/>
            <w:vAlign w:val="bottom"/>
            <w:hideMark/>
          </w:tcPr>
          <w:p w14:paraId="36ACA968" w14:textId="3B7553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09_1SA_14_24</w:t>
            </w:r>
            <w:r w:rsidR="00FF4471">
              <w:rPr>
                <w:rFonts w:ascii="Calibri" w:eastAsia="Times New Roman" w:hAnsi="Calibri" w:cs="Calibri"/>
                <w:color w:val="000000"/>
              </w:rPr>
              <w:t>,</w:t>
            </w:r>
            <w:r w:rsidRPr="00BF0BBD">
              <w:rPr>
                <w:rFonts w:ascii="Calibri" w:eastAsia="Times New Roman" w:hAnsi="Calibri" w:cs="Calibri"/>
                <w:color w:val="000000"/>
              </w:rPr>
              <w:t xml:space="preserve"> the man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09_1SA_17_26 </w:t>
            </w:r>
          </w:p>
        </w:tc>
      </w:tr>
      <w:tr w:rsidR="00BF0BBD" w:rsidRPr="00BF0BBD" w14:paraId="2B309F96" w14:textId="77777777" w:rsidTr="00BF0BBD">
        <w:trPr>
          <w:trHeight w:val="300"/>
        </w:trPr>
        <w:tc>
          <w:tcPr>
            <w:tcW w:w="4700" w:type="dxa"/>
            <w:tcBorders>
              <w:top w:val="nil"/>
              <w:left w:val="nil"/>
              <w:bottom w:val="nil"/>
              <w:right w:val="nil"/>
            </w:tcBorders>
            <w:shd w:val="clear" w:color="auto" w:fill="auto"/>
            <w:vAlign w:val="bottom"/>
            <w:hideMark/>
          </w:tcPr>
          <w:p w14:paraId="28C1BB06" w14:textId="00561F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09_1SA_14_24</w:t>
            </w:r>
            <w:r w:rsidR="00FF4471">
              <w:rPr>
                <w:rFonts w:ascii="Calibri" w:eastAsia="Times New Roman" w:hAnsi="Calibri" w:cs="Calibri"/>
                <w:color w:val="000000"/>
              </w:rPr>
              <w:t>,</w:t>
            </w:r>
            <w:r w:rsidRPr="00BF0BBD">
              <w:rPr>
                <w:rFonts w:ascii="Calibri" w:eastAsia="Times New Roman" w:hAnsi="Calibri" w:cs="Calibri"/>
                <w:color w:val="000000"/>
              </w:rPr>
              <w:t xml:space="preserve"> the man that eateth</w:t>
            </w:r>
            <w:r w:rsidR="00644F35">
              <w:rPr>
                <w:rFonts w:ascii="Calibri" w:eastAsia="Times New Roman" w:hAnsi="Calibri" w:cs="Calibri"/>
                <w:color w:val="000000"/>
              </w:rPr>
              <w:t>, &lt;&lt;&lt;&lt;&lt;</w:t>
            </w:r>
          </w:p>
        </w:tc>
      </w:tr>
      <w:tr w:rsidR="00BF0BBD" w:rsidRPr="00BF0BBD" w14:paraId="21567353" w14:textId="77777777" w:rsidTr="00BF0BBD">
        <w:trPr>
          <w:trHeight w:val="300"/>
        </w:trPr>
        <w:tc>
          <w:tcPr>
            <w:tcW w:w="4700" w:type="dxa"/>
            <w:tcBorders>
              <w:top w:val="nil"/>
              <w:left w:val="nil"/>
              <w:bottom w:val="nil"/>
              <w:right w:val="nil"/>
            </w:tcBorders>
            <w:shd w:val="clear" w:color="auto" w:fill="auto"/>
            <w:vAlign w:val="bottom"/>
            <w:hideMark/>
          </w:tcPr>
          <w:p w14:paraId="0366FF22" w14:textId="5E856F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09_1SA_11_07</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09_1SA_14_34 </w:t>
            </w:r>
          </w:p>
        </w:tc>
      </w:tr>
      <w:tr w:rsidR="00BF0BBD" w:rsidRPr="00BF0BBD" w14:paraId="7F30E6C3" w14:textId="77777777" w:rsidTr="00BF0BBD">
        <w:trPr>
          <w:trHeight w:val="600"/>
        </w:trPr>
        <w:tc>
          <w:tcPr>
            <w:tcW w:w="4700" w:type="dxa"/>
            <w:tcBorders>
              <w:top w:val="nil"/>
              <w:left w:val="nil"/>
              <w:bottom w:val="nil"/>
              <w:right w:val="nil"/>
            </w:tcBorders>
            <w:shd w:val="clear" w:color="auto" w:fill="auto"/>
            <w:vAlign w:val="bottom"/>
            <w:hideMark/>
          </w:tcPr>
          <w:p w14:paraId="0C9304EE" w14:textId="63F875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02_EXO_24_08</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11_1KI_18_21 </w:t>
            </w:r>
          </w:p>
        </w:tc>
      </w:tr>
      <w:tr w:rsidR="00BF0BBD" w:rsidRPr="00BF0BBD" w14:paraId="50AE8FEA" w14:textId="77777777" w:rsidTr="00BF0BBD">
        <w:trPr>
          <w:trHeight w:val="300"/>
        </w:trPr>
        <w:tc>
          <w:tcPr>
            <w:tcW w:w="4700" w:type="dxa"/>
            <w:tcBorders>
              <w:top w:val="nil"/>
              <w:left w:val="nil"/>
              <w:bottom w:val="nil"/>
              <w:right w:val="nil"/>
            </w:tcBorders>
            <w:shd w:val="clear" w:color="auto" w:fill="auto"/>
            <w:vAlign w:val="bottom"/>
            <w:hideMark/>
          </w:tcPr>
          <w:p w14:paraId="1211D1E9" w14:textId="30C369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09_1SA_14_26</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09_1SA_14_31 </w:t>
            </w:r>
          </w:p>
        </w:tc>
      </w:tr>
      <w:tr w:rsidR="00BF0BBD" w:rsidRPr="00BF0BBD" w14:paraId="04512438" w14:textId="77777777" w:rsidTr="00BF0BBD">
        <w:trPr>
          <w:trHeight w:val="300"/>
        </w:trPr>
        <w:tc>
          <w:tcPr>
            <w:tcW w:w="4700" w:type="dxa"/>
            <w:tcBorders>
              <w:top w:val="nil"/>
              <w:left w:val="nil"/>
              <w:bottom w:val="nil"/>
              <w:right w:val="nil"/>
            </w:tcBorders>
            <w:shd w:val="clear" w:color="auto" w:fill="auto"/>
            <w:vAlign w:val="bottom"/>
            <w:hideMark/>
          </w:tcPr>
          <w:p w14:paraId="53D3EDA8" w14:textId="188794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09_1SA_14_27</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with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09_1SA_15_08 </w:t>
            </w:r>
          </w:p>
        </w:tc>
      </w:tr>
      <w:tr w:rsidR="00BF0BBD" w:rsidRPr="00BF0BBD" w14:paraId="3C63339F" w14:textId="77777777" w:rsidTr="00BF0BBD">
        <w:trPr>
          <w:trHeight w:val="300"/>
        </w:trPr>
        <w:tc>
          <w:tcPr>
            <w:tcW w:w="4700" w:type="dxa"/>
            <w:tcBorders>
              <w:top w:val="nil"/>
              <w:left w:val="nil"/>
              <w:bottom w:val="nil"/>
              <w:right w:val="nil"/>
            </w:tcBorders>
            <w:shd w:val="clear" w:color="auto" w:fill="auto"/>
            <w:vAlign w:val="bottom"/>
            <w:hideMark/>
          </w:tcPr>
          <w:p w14:paraId="37E7382F" w14:textId="6AEC93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Then answered one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09_1SA_16_18 </w:t>
            </w:r>
          </w:p>
        </w:tc>
      </w:tr>
      <w:tr w:rsidR="00BF0BBD" w:rsidRPr="00BF0BBD" w14:paraId="1E32D829" w14:textId="77777777" w:rsidTr="00BF0BBD">
        <w:trPr>
          <w:trHeight w:val="300"/>
        </w:trPr>
        <w:tc>
          <w:tcPr>
            <w:tcW w:w="4700" w:type="dxa"/>
            <w:tcBorders>
              <w:top w:val="nil"/>
              <w:left w:val="nil"/>
              <w:bottom w:val="nil"/>
              <w:right w:val="nil"/>
            </w:tcBorders>
            <w:shd w:val="clear" w:color="auto" w:fill="auto"/>
            <w:vAlign w:val="bottom"/>
            <w:hideMark/>
          </w:tcPr>
          <w:p w14:paraId="44C03EB7" w14:textId="37F930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Then answered one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09_1SA_16_18 </w:t>
            </w:r>
          </w:p>
        </w:tc>
      </w:tr>
      <w:tr w:rsidR="00BF0BBD" w:rsidRPr="00BF0BBD" w14:paraId="2732DDFC" w14:textId="77777777" w:rsidTr="00BF0BBD">
        <w:trPr>
          <w:trHeight w:val="300"/>
        </w:trPr>
        <w:tc>
          <w:tcPr>
            <w:tcW w:w="4700" w:type="dxa"/>
            <w:tcBorders>
              <w:top w:val="nil"/>
              <w:left w:val="nil"/>
              <w:bottom w:val="nil"/>
              <w:right w:val="nil"/>
            </w:tcBorders>
            <w:shd w:val="clear" w:color="auto" w:fill="auto"/>
            <w:vAlign w:val="bottom"/>
            <w:hideMark/>
          </w:tcPr>
          <w:p w14:paraId="1F9B6308" w14:textId="3D4F30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07_JUD_09_18</w:t>
            </w:r>
            <w:r w:rsidR="00FF4471">
              <w:rPr>
                <w:rFonts w:ascii="Calibri" w:eastAsia="Times New Roman" w:hAnsi="Calibri" w:cs="Calibri"/>
                <w:color w:val="000000"/>
              </w:rPr>
              <w:t>,</w:t>
            </w:r>
            <w:r w:rsidRPr="00BF0BBD">
              <w:rPr>
                <w:rFonts w:ascii="Calibri" w:eastAsia="Times New Roman" w:hAnsi="Calibri" w:cs="Calibri"/>
                <w:color w:val="000000"/>
              </w:rPr>
              <w:t xml:space="preserve"> this day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09_1SA_15_28 </w:t>
            </w:r>
          </w:p>
        </w:tc>
      </w:tr>
      <w:tr w:rsidR="00BF0BBD" w:rsidRPr="00BF0BBD" w14:paraId="328707F2" w14:textId="77777777" w:rsidTr="00BF0BBD">
        <w:trPr>
          <w:trHeight w:val="300"/>
        </w:trPr>
        <w:tc>
          <w:tcPr>
            <w:tcW w:w="4700" w:type="dxa"/>
            <w:tcBorders>
              <w:top w:val="nil"/>
              <w:left w:val="nil"/>
              <w:bottom w:val="nil"/>
              <w:right w:val="nil"/>
            </w:tcBorders>
            <w:shd w:val="clear" w:color="auto" w:fill="auto"/>
            <w:vAlign w:val="bottom"/>
            <w:hideMark/>
          </w:tcPr>
          <w:p w14:paraId="657AC93D" w14:textId="3AAC85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04_NUM_05_21</w:t>
            </w:r>
            <w:r w:rsidR="00FF4471">
              <w:rPr>
                <w:rFonts w:ascii="Calibri" w:eastAsia="Times New Roman" w:hAnsi="Calibri" w:cs="Calibri"/>
                <w:color w:val="000000"/>
              </w:rPr>
              <w:t>,</w:t>
            </w:r>
            <w:r w:rsidRPr="00BF0BBD">
              <w:rPr>
                <w:rFonts w:ascii="Calibri" w:eastAsia="Times New Roman" w:hAnsi="Calibri" w:cs="Calibri"/>
                <w:color w:val="000000"/>
              </w:rPr>
              <w:t xml:space="preserve"> with an oath</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40_MAT_14_07 </w:t>
            </w:r>
          </w:p>
        </w:tc>
      </w:tr>
      <w:tr w:rsidR="00BF0BBD" w:rsidRPr="00BF0BBD" w14:paraId="5A3434A8" w14:textId="77777777" w:rsidTr="00BF0BBD">
        <w:trPr>
          <w:trHeight w:val="1200"/>
        </w:trPr>
        <w:tc>
          <w:tcPr>
            <w:tcW w:w="4700" w:type="dxa"/>
            <w:tcBorders>
              <w:top w:val="nil"/>
              <w:left w:val="nil"/>
              <w:bottom w:val="nil"/>
              <w:right w:val="nil"/>
            </w:tcBorders>
            <w:shd w:val="clear" w:color="auto" w:fill="auto"/>
            <w:vAlign w:val="bottom"/>
            <w:hideMark/>
          </w:tcPr>
          <w:p w14:paraId="0148A02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09_1SA_14:29 Then said Jonathan, My father hath troubled the land: see, I pray you, how mine eyes have been enlightened, because I tasted a little of this honey. #,</w:t>
            </w:r>
          </w:p>
        </w:tc>
      </w:tr>
      <w:tr w:rsidR="00BF0BBD" w:rsidRPr="00BF0BBD" w14:paraId="483A5384" w14:textId="77777777" w:rsidTr="00BF0BBD">
        <w:trPr>
          <w:trHeight w:val="300"/>
        </w:trPr>
        <w:tc>
          <w:tcPr>
            <w:tcW w:w="4700" w:type="dxa"/>
            <w:tcBorders>
              <w:top w:val="nil"/>
              <w:left w:val="nil"/>
              <w:bottom w:val="nil"/>
              <w:right w:val="nil"/>
            </w:tcBorders>
            <w:shd w:val="clear" w:color="auto" w:fill="auto"/>
            <w:vAlign w:val="bottom"/>
            <w:hideMark/>
          </w:tcPr>
          <w:p w14:paraId="1FD4F7FC" w14:textId="1B2875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08_RUT_02_07</w:t>
            </w:r>
            <w:r w:rsidR="00FF4471">
              <w:rPr>
                <w:rFonts w:ascii="Calibri" w:eastAsia="Times New Roman" w:hAnsi="Calibri" w:cs="Calibri"/>
                <w:color w:val="000000"/>
              </w:rPr>
              <w:t>,</w:t>
            </w:r>
            <w:r w:rsidRPr="00BF0BBD">
              <w:rPr>
                <w:rFonts w:ascii="Calibri" w:eastAsia="Times New Roman" w:hAnsi="Calibri" w:cs="Calibri"/>
                <w:color w:val="000000"/>
              </w:rPr>
              <w:t xml:space="preserve"> I pray you</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09_1SA_23_22 </w:t>
            </w:r>
          </w:p>
        </w:tc>
      </w:tr>
      <w:tr w:rsidR="00BF0BBD" w:rsidRPr="00BF0BBD" w14:paraId="7FE126B5" w14:textId="77777777" w:rsidTr="00BF0BBD">
        <w:trPr>
          <w:trHeight w:val="300"/>
        </w:trPr>
        <w:tc>
          <w:tcPr>
            <w:tcW w:w="4700" w:type="dxa"/>
            <w:tcBorders>
              <w:top w:val="nil"/>
              <w:left w:val="nil"/>
              <w:bottom w:val="nil"/>
              <w:right w:val="nil"/>
            </w:tcBorders>
            <w:shd w:val="clear" w:color="auto" w:fill="auto"/>
            <w:vAlign w:val="bottom"/>
            <w:hideMark/>
          </w:tcPr>
          <w:p w14:paraId="00A2C80C" w14:textId="3554BA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mine eyes have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23_ISA_06_05 </w:t>
            </w:r>
          </w:p>
        </w:tc>
      </w:tr>
      <w:tr w:rsidR="00BF0BBD" w:rsidRPr="00BF0BBD" w14:paraId="688FA926" w14:textId="77777777" w:rsidTr="00BF0BBD">
        <w:trPr>
          <w:trHeight w:val="300"/>
        </w:trPr>
        <w:tc>
          <w:tcPr>
            <w:tcW w:w="4700" w:type="dxa"/>
            <w:tcBorders>
              <w:top w:val="nil"/>
              <w:left w:val="nil"/>
              <w:bottom w:val="nil"/>
              <w:right w:val="nil"/>
            </w:tcBorders>
            <w:shd w:val="clear" w:color="auto" w:fill="auto"/>
            <w:vAlign w:val="bottom"/>
            <w:hideMark/>
          </w:tcPr>
          <w:p w14:paraId="7B96F05A" w14:textId="6CE1DA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01_GEN_31_05</w:t>
            </w:r>
            <w:r w:rsidR="00FF4471">
              <w:rPr>
                <w:rFonts w:ascii="Calibri" w:eastAsia="Times New Roman" w:hAnsi="Calibri" w:cs="Calibri"/>
                <w:color w:val="000000"/>
              </w:rPr>
              <w:t>,</w:t>
            </w:r>
            <w:r w:rsidRPr="00BF0BBD">
              <w:rPr>
                <w:rFonts w:ascii="Calibri" w:eastAsia="Times New Roman" w:hAnsi="Calibri" w:cs="Calibri"/>
                <w:color w:val="000000"/>
              </w:rPr>
              <w:t xml:space="preserve"> my father hath</w:t>
            </w:r>
            <w:r w:rsidR="00FF4471">
              <w:rPr>
                <w:rFonts w:ascii="Calibri" w:eastAsia="Times New Roman" w:hAnsi="Calibri" w:cs="Calibri"/>
                <w:color w:val="000000"/>
              </w:rPr>
              <w:t>,</w:t>
            </w:r>
            <w:r w:rsidRPr="00BF0BBD">
              <w:rPr>
                <w:rFonts w:ascii="Calibri" w:eastAsia="Times New Roman" w:hAnsi="Calibri" w:cs="Calibri"/>
                <w:color w:val="000000"/>
              </w:rPr>
              <w:t xml:space="preserve"> 42_LUK_22_29 </w:t>
            </w:r>
          </w:p>
        </w:tc>
      </w:tr>
      <w:tr w:rsidR="00BF0BBD" w:rsidRPr="00BF0BBD" w14:paraId="75254CCB" w14:textId="77777777" w:rsidTr="00BF0BBD">
        <w:trPr>
          <w:trHeight w:val="300"/>
        </w:trPr>
        <w:tc>
          <w:tcPr>
            <w:tcW w:w="4700" w:type="dxa"/>
            <w:tcBorders>
              <w:top w:val="nil"/>
              <w:left w:val="nil"/>
              <w:bottom w:val="nil"/>
              <w:right w:val="nil"/>
            </w:tcBorders>
            <w:shd w:val="clear" w:color="auto" w:fill="auto"/>
            <w:vAlign w:val="bottom"/>
            <w:hideMark/>
          </w:tcPr>
          <w:p w14:paraId="6A590BC4" w14:textId="46B57E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09_1SA_14_08</w:t>
            </w:r>
            <w:r w:rsidR="00FF4471">
              <w:rPr>
                <w:rFonts w:ascii="Calibri" w:eastAsia="Times New Roman" w:hAnsi="Calibri" w:cs="Calibri"/>
                <w:color w:val="000000"/>
              </w:rPr>
              <w:t>,</w:t>
            </w:r>
            <w:r w:rsidRPr="00BF0BBD">
              <w:rPr>
                <w:rFonts w:ascii="Calibri" w:eastAsia="Times New Roman" w:hAnsi="Calibri" w:cs="Calibri"/>
                <w:color w:val="000000"/>
              </w:rPr>
              <w:t xml:space="preserve"> Then said Jonathan</w:t>
            </w:r>
            <w:r w:rsidR="00644F35">
              <w:rPr>
                <w:rFonts w:ascii="Calibri" w:eastAsia="Times New Roman" w:hAnsi="Calibri" w:cs="Calibri"/>
                <w:color w:val="000000"/>
              </w:rPr>
              <w:t>, &lt;&lt;&lt;&lt;&lt;</w:t>
            </w:r>
          </w:p>
        </w:tc>
      </w:tr>
      <w:tr w:rsidR="00BF0BBD" w:rsidRPr="00BF0BBD" w14:paraId="23D3404D" w14:textId="77777777" w:rsidTr="00BF0BBD">
        <w:trPr>
          <w:trHeight w:val="1500"/>
        </w:trPr>
        <w:tc>
          <w:tcPr>
            <w:tcW w:w="4700" w:type="dxa"/>
            <w:tcBorders>
              <w:top w:val="nil"/>
              <w:left w:val="nil"/>
              <w:bottom w:val="nil"/>
              <w:right w:val="nil"/>
            </w:tcBorders>
            <w:shd w:val="clear" w:color="auto" w:fill="auto"/>
            <w:vAlign w:val="bottom"/>
            <w:hideMark/>
          </w:tcPr>
          <w:p w14:paraId="33000BD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09_1SA_14:30 How much more, if haply the people had eaten freely to day of the spoil of their enemies which they found? for had there not been now a much greater slaughter among the Philistines? #,</w:t>
            </w:r>
          </w:p>
        </w:tc>
      </w:tr>
      <w:tr w:rsidR="00BF0BBD" w:rsidRPr="00BF0BBD" w14:paraId="6672EFC7" w14:textId="77777777" w:rsidTr="00BF0BBD">
        <w:trPr>
          <w:trHeight w:val="300"/>
        </w:trPr>
        <w:tc>
          <w:tcPr>
            <w:tcW w:w="4700" w:type="dxa"/>
            <w:tcBorders>
              <w:top w:val="nil"/>
              <w:left w:val="nil"/>
              <w:bottom w:val="nil"/>
              <w:right w:val="nil"/>
            </w:tcBorders>
            <w:shd w:val="clear" w:color="auto" w:fill="auto"/>
            <w:vAlign w:val="bottom"/>
            <w:hideMark/>
          </w:tcPr>
          <w:p w14:paraId="7A5693D9" w14:textId="082B20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among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14_2CH_26_06 </w:t>
            </w:r>
          </w:p>
        </w:tc>
      </w:tr>
      <w:tr w:rsidR="00BF0BBD" w:rsidRPr="00BF0BBD" w14:paraId="6FCD1357" w14:textId="77777777" w:rsidTr="00BF0BBD">
        <w:trPr>
          <w:trHeight w:val="300"/>
        </w:trPr>
        <w:tc>
          <w:tcPr>
            <w:tcW w:w="4700" w:type="dxa"/>
            <w:tcBorders>
              <w:top w:val="nil"/>
              <w:left w:val="nil"/>
              <w:bottom w:val="nil"/>
              <w:right w:val="nil"/>
            </w:tcBorders>
            <w:shd w:val="clear" w:color="auto" w:fill="auto"/>
            <w:vAlign w:val="bottom"/>
            <w:hideMark/>
          </w:tcPr>
          <w:p w14:paraId="6265A08C" w14:textId="56EE22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been now a</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43_JOH_05_06 </w:t>
            </w:r>
          </w:p>
        </w:tc>
      </w:tr>
      <w:tr w:rsidR="00BF0BBD" w:rsidRPr="00BF0BBD" w14:paraId="2D7501C6" w14:textId="77777777" w:rsidTr="00BF0BBD">
        <w:trPr>
          <w:trHeight w:val="300"/>
        </w:trPr>
        <w:tc>
          <w:tcPr>
            <w:tcW w:w="4700" w:type="dxa"/>
            <w:tcBorders>
              <w:top w:val="nil"/>
              <w:left w:val="nil"/>
              <w:bottom w:val="nil"/>
              <w:right w:val="nil"/>
            </w:tcBorders>
            <w:shd w:val="clear" w:color="auto" w:fill="auto"/>
            <w:vAlign w:val="bottom"/>
            <w:hideMark/>
          </w:tcPr>
          <w:p w14:paraId="296BF3CE" w14:textId="6AFB1A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07_JUD_18_30</w:t>
            </w:r>
            <w:r w:rsidR="00FF4471">
              <w:rPr>
                <w:rFonts w:ascii="Calibri" w:eastAsia="Times New Roman" w:hAnsi="Calibri" w:cs="Calibri"/>
                <w:color w:val="000000"/>
              </w:rPr>
              <w:t>,</w:t>
            </w:r>
            <w:r w:rsidRPr="00BF0BBD">
              <w:rPr>
                <w:rFonts w:ascii="Calibri" w:eastAsia="Times New Roman" w:hAnsi="Calibri" w:cs="Calibri"/>
                <w:color w:val="000000"/>
              </w:rPr>
              <w:t xml:space="preserve"> day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09_1SA_20_27 </w:t>
            </w:r>
          </w:p>
        </w:tc>
      </w:tr>
      <w:tr w:rsidR="00BF0BBD" w:rsidRPr="00BF0BBD" w14:paraId="1A3A99A6" w14:textId="77777777" w:rsidTr="00BF0BBD">
        <w:trPr>
          <w:trHeight w:val="300"/>
        </w:trPr>
        <w:tc>
          <w:tcPr>
            <w:tcW w:w="4700" w:type="dxa"/>
            <w:tcBorders>
              <w:top w:val="nil"/>
              <w:left w:val="nil"/>
              <w:bottom w:val="nil"/>
              <w:right w:val="nil"/>
            </w:tcBorders>
            <w:shd w:val="clear" w:color="auto" w:fill="auto"/>
            <w:vAlign w:val="bottom"/>
            <w:hideMark/>
          </w:tcPr>
          <w:p w14:paraId="7CD1DDE5" w14:textId="0D1E71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05_DEU_31_27</w:t>
            </w:r>
            <w:r w:rsidR="00FF4471">
              <w:rPr>
                <w:rFonts w:ascii="Calibri" w:eastAsia="Times New Roman" w:hAnsi="Calibri" w:cs="Calibri"/>
                <w:color w:val="000000"/>
              </w:rPr>
              <w:t>,</w:t>
            </w:r>
            <w:r w:rsidRPr="00BF0BBD">
              <w:rPr>
                <w:rFonts w:ascii="Calibri" w:eastAsia="Times New Roman" w:hAnsi="Calibri" w:cs="Calibri"/>
                <w:color w:val="000000"/>
              </w:rPr>
              <w:t xml:space="preserve"> how much more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10_2SA_04_11 </w:t>
            </w:r>
          </w:p>
        </w:tc>
      </w:tr>
      <w:tr w:rsidR="00BF0BBD" w:rsidRPr="00BF0BBD" w14:paraId="0D721424" w14:textId="77777777" w:rsidTr="00BF0BBD">
        <w:trPr>
          <w:trHeight w:val="300"/>
        </w:trPr>
        <w:tc>
          <w:tcPr>
            <w:tcW w:w="4700" w:type="dxa"/>
            <w:tcBorders>
              <w:top w:val="nil"/>
              <w:left w:val="nil"/>
              <w:bottom w:val="nil"/>
              <w:right w:val="nil"/>
            </w:tcBorders>
            <w:shd w:val="clear" w:color="auto" w:fill="auto"/>
            <w:vAlign w:val="bottom"/>
            <w:hideMark/>
          </w:tcPr>
          <w:p w14:paraId="552527BB" w14:textId="7F4FFD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spoil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09_1SA_15_21 </w:t>
            </w:r>
          </w:p>
        </w:tc>
      </w:tr>
      <w:tr w:rsidR="00BF0BBD" w:rsidRPr="00BF0BBD" w14:paraId="566EE4AB" w14:textId="77777777" w:rsidTr="00BF0BBD">
        <w:trPr>
          <w:trHeight w:val="300"/>
        </w:trPr>
        <w:tc>
          <w:tcPr>
            <w:tcW w:w="4700" w:type="dxa"/>
            <w:tcBorders>
              <w:top w:val="nil"/>
              <w:left w:val="nil"/>
              <w:bottom w:val="nil"/>
              <w:right w:val="nil"/>
            </w:tcBorders>
            <w:shd w:val="clear" w:color="auto" w:fill="auto"/>
            <w:vAlign w:val="bottom"/>
            <w:hideMark/>
          </w:tcPr>
          <w:p w14:paraId="6C7B6F6F" w14:textId="55BBEB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spoil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09_1SA_30_26 </w:t>
            </w:r>
          </w:p>
        </w:tc>
      </w:tr>
      <w:tr w:rsidR="00BF0BBD" w:rsidRPr="00BF0BBD" w14:paraId="0513AD37" w14:textId="77777777" w:rsidTr="00BF0BBD">
        <w:trPr>
          <w:trHeight w:val="300"/>
        </w:trPr>
        <w:tc>
          <w:tcPr>
            <w:tcW w:w="4700" w:type="dxa"/>
            <w:tcBorders>
              <w:top w:val="nil"/>
              <w:left w:val="nil"/>
              <w:bottom w:val="nil"/>
              <w:right w:val="nil"/>
            </w:tcBorders>
            <w:shd w:val="clear" w:color="auto" w:fill="auto"/>
            <w:vAlign w:val="bottom"/>
            <w:hideMark/>
          </w:tcPr>
          <w:p w14:paraId="77474AF6" w14:textId="7C1229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07_JUD_02_18</w:t>
            </w:r>
            <w:r w:rsidR="00FF4471">
              <w:rPr>
                <w:rFonts w:ascii="Calibri" w:eastAsia="Times New Roman" w:hAnsi="Calibri" w:cs="Calibri"/>
                <w:color w:val="000000"/>
              </w:rPr>
              <w:t>,</w:t>
            </w:r>
            <w:r w:rsidRPr="00BF0BBD">
              <w:rPr>
                <w:rFonts w:ascii="Calibri" w:eastAsia="Times New Roman" w:hAnsi="Calibri" w:cs="Calibri"/>
                <w:color w:val="000000"/>
              </w:rPr>
              <w:t xml:space="preserve"> of their enemies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11_1KI_08_48 </w:t>
            </w:r>
          </w:p>
        </w:tc>
      </w:tr>
      <w:tr w:rsidR="00BF0BBD" w:rsidRPr="00BF0BBD" w14:paraId="2555290A" w14:textId="77777777" w:rsidTr="00BF0BBD">
        <w:trPr>
          <w:trHeight w:val="300"/>
        </w:trPr>
        <w:tc>
          <w:tcPr>
            <w:tcW w:w="4700" w:type="dxa"/>
            <w:tcBorders>
              <w:top w:val="nil"/>
              <w:left w:val="nil"/>
              <w:bottom w:val="nil"/>
              <w:right w:val="nil"/>
            </w:tcBorders>
            <w:shd w:val="clear" w:color="auto" w:fill="auto"/>
            <w:vAlign w:val="bottom"/>
            <w:hideMark/>
          </w:tcPr>
          <w:p w14:paraId="5EE8D58B" w14:textId="24A21D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their enemies which</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11_1KI_08_48 </w:t>
            </w:r>
          </w:p>
        </w:tc>
      </w:tr>
      <w:tr w:rsidR="00BF0BBD" w:rsidRPr="00BF0BBD" w14:paraId="5171F5E5" w14:textId="77777777" w:rsidTr="00BF0BBD">
        <w:trPr>
          <w:trHeight w:val="300"/>
        </w:trPr>
        <w:tc>
          <w:tcPr>
            <w:tcW w:w="4700" w:type="dxa"/>
            <w:tcBorders>
              <w:top w:val="nil"/>
              <w:left w:val="nil"/>
              <w:bottom w:val="nil"/>
              <w:right w:val="nil"/>
            </w:tcBorders>
            <w:shd w:val="clear" w:color="auto" w:fill="auto"/>
            <w:vAlign w:val="bottom"/>
            <w:hideMark/>
          </w:tcPr>
          <w:p w14:paraId="4F141B8E" w14:textId="7D08F3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09_1SA_04_17</w:t>
            </w:r>
            <w:r w:rsidR="00FF4471">
              <w:rPr>
                <w:rFonts w:ascii="Calibri" w:eastAsia="Times New Roman" w:hAnsi="Calibri" w:cs="Calibri"/>
                <w:color w:val="000000"/>
              </w:rPr>
              <w:t>,</w:t>
            </w:r>
            <w:r w:rsidRPr="00BF0BBD">
              <w:rPr>
                <w:rFonts w:ascii="Calibri" w:eastAsia="Times New Roman" w:hAnsi="Calibri" w:cs="Calibri"/>
                <w:color w:val="000000"/>
              </w:rPr>
              <w:t xml:space="preserve"> slaughter among the</w:t>
            </w:r>
            <w:r w:rsidR="00644F35">
              <w:rPr>
                <w:rFonts w:ascii="Calibri" w:eastAsia="Times New Roman" w:hAnsi="Calibri" w:cs="Calibri"/>
                <w:color w:val="000000"/>
              </w:rPr>
              <w:t>, &lt;&lt;&lt;&lt;&lt;</w:t>
            </w:r>
          </w:p>
        </w:tc>
      </w:tr>
      <w:tr w:rsidR="00BF0BBD" w:rsidRPr="00BF0BBD" w14:paraId="5B31FD79" w14:textId="77777777" w:rsidTr="00BF0BBD">
        <w:trPr>
          <w:trHeight w:val="300"/>
        </w:trPr>
        <w:tc>
          <w:tcPr>
            <w:tcW w:w="4700" w:type="dxa"/>
            <w:tcBorders>
              <w:top w:val="nil"/>
              <w:left w:val="nil"/>
              <w:bottom w:val="nil"/>
              <w:right w:val="nil"/>
            </w:tcBorders>
            <w:shd w:val="clear" w:color="auto" w:fill="auto"/>
            <w:vAlign w:val="bottom"/>
            <w:hideMark/>
          </w:tcPr>
          <w:p w14:paraId="1BF32DD5" w14:textId="5276E6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06_JOS_10_13</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had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10_2SA_15_24 </w:t>
            </w:r>
          </w:p>
        </w:tc>
      </w:tr>
      <w:tr w:rsidR="00BF0BBD" w:rsidRPr="00BF0BBD" w14:paraId="5612DC9F" w14:textId="77777777" w:rsidTr="00BF0BBD">
        <w:trPr>
          <w:trHeight w:val="300"/>
        </w:trPr>
        <w:tc>
          <w:tcPr>
            <w:tcW w:w="4700" w:type="dxa"/>
            <w:tcBorders>
              <w:top w:val="nil"/>
              <w:left w:val="nil"/>
              <w:bottom w:val="nil"/>
              <w:right w:val="nil"/>
            </w:tcBorders>
            <w:shd w:val="clear" w:color="auto" w:fill="auto"/>
            <w:vAlign w:val="bottom"/>
            <w:hideMark/>
          </w:tcPr>
          <w:p w14:paraId="27D5F488" w14:textId="6E555A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06_JOS_22_08</w:t>
            </w:r>
            <w:r w:rsidR="00FF4471">
              <w:rPr>
                <w:rFonts w:ascii="Calibri" w:eastAsia="Times New Roman" w:hAnsi="Calibri" w:cs="Calibri"/>
                <w:color w:val="000000"/>
              </w:rPr>
              <w:t>,</w:t>
            </w:r>
            <w:r w:rsidRPr="00BF0BBD">
              <w:rPr>
                <w:rFonts w:ascii="Calibri" w:eastAsia="Times New Roman" w:hAnsi="Calibri" w:cs="Calibri"/>
                <w:color w:val="000000"/>
              </w:rPr>
              <w:t xml:space="preserve"> the spoil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09_1SA_30_26 </w:t>
            </w:r>
          </w:p>
        </w:tc>
      </w:tr>
      <w:tr w:rsidR="00BF0BBD" w:rsidRPr="00BF0BBD" w14:paraId="10D7DE2B" w14:textId="77777777" w:rsidTr="00BF0BBD">
        <w:trPr>
          <w:trHeight w:val="300"/>
        </w:trPr>
        <w:tc>
          <w:tcPr>
            <w:tcW w:w="4700" w:type="dxa"/>
            <w:tcBorders>
              <w:top w:val="nil"/>
              <w:left w:val="nil"/>
              <w:bottom w:val="nil"/>
              <w:right w:val="nil"/>
            </w:tcBorders>
            <w:shd w:val="clear" w:color="auto" w:fill="auto"/>
            <w:vAlign w:val="bottom"/>
            <w:hideMark/>
          </w:tcPr>
          <w:p w14:paraId="2CA6AA16" w14:textId="6A3D55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their enemies which</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11_1KI_08_48 </w:t>
            </w:r>
          </w:p>
        </w:tc>
      </w:tr>
      <w:tr w:rsidR="00BF0BBD" w:rsidRPr="00BF0BBD" w14:paraId="04F17838" w14:textId="77777777" w:rsidTr="00BF0BBD">
        <w:trPr>
          <w:trHeight w:val="900"/>
        </w:trPr>
        <w:tc>
          <w:tcPr>
            <w:tcW w:w="4700" w:type="dxa"/>
            <w:tcBorders>
              <w:top w:val="nil"/>
              <w:left w:val="nil"/>
              <w:bottom w:val="nil"/>
              <w:right w:val="nil"/>
            </w:tcBorders>
            <w:shd w:val="clear" w:color="auto" w:fill="auto"/>
            <w:vAlign w:val="bottom"/>
            <w:hideMark/>
          </w:tcPr>
          <w:p w14:paraId="4472D8BC"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09_1SA_14:31 And they smote the Philistines that day from Michmash to Aijalon: and the people were very faint. #,</w:t>
            </w:r>
          </w:p>
        </w:tc>
      </w:tr>
      <w:tr w:rsidR="00BF0BBD" w:rsidRPr="00BF0BBD" w14:paraId="44F2BFFE" w14:textId="77777777" w:rsidTr="00BF0BBD">
        <w:trPr>
          <w:trHeight w:val="300"/>
        </w:trPr>
        <w:tc>
          <w:tcPr>
            <w:tcW w:w="4700" w:type="dxa"/>
            <w:tcBorders>
              <w:top w:val="nil"/>
              <w:left w:val="nil"/>
              <w:bottom w:val="nil"/>
              <w:right w:val="nil"/>
            </w:tcBorders>
            <w:shd w:val="clear" w:color="auto" w:fill="auto"/>
            <w:vAlign w:val="bottom"/>
            <w:hideMark/>
          </w:tcPr>
          <w:p w14:paraId="3E9DC09B" w14:textId="6240F6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09_1SA_14_28</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09_1SA_14_32 </w:t>
            </w:r>
          </w:p>
        </w:tc>
      </w:tr>
      <w:tr w:rsidR="00BF0BBD" w:rsidRPr="00BF0BBD" w14:paraId="6579E81F" w14:textId="77777777" w:rsidTr="00BF0BBD">
        <w:trPr>
          <w:trHeight w:val="600"/>
        </w:trPr>
        <w:tc>
          <w:tcPr>
            <w:tcW w:w="4700" w:type="dxa"/>
            <w:tcBorders>
              <w:top w:val="nil"/>
              <w:left w:val="nil"/>
              <w:bottom w:val="nil"/>
              <w:right w:val="nil"/>
            </w:tcBorders>
            <w:shd w:val="clear" w:color="auto" w:fill="auto"/>
            <w:vAlign w:val="bottom"/>
            <w:hideMark/>
          </w:tcPr>
          <w:p w14:paraId="2FBC4A44" w14:textId="521F66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09_1SA_13_08</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people were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11_1KI_16_15 </w:t>
            </w:r>
          </w:p>
        </w:tc>
      </w:tr>
      <w:tr w:rsidR="00BF0BBD" w:rsidRPr="00BF0BBD" w14:paraId="4EAC7D76" w14:textId="77777777" w:rsidTr="00BF0BBD">
        <w:trPr>
          <w:trHeight w:val="300"/>
        </w:trPr>
        <w:tc>
          <w:tcPr>
            <w:tcW w:w="4700" w:type="dxa"/>
            <w:tcBorders>
              <w:top w:val="nil"/>
              <w:left w:val="nil"/>
              <w:bottom w:val="nil"/>
              <w:right w:val="nil"/>
            </w:tcBorders>
            <w:shd w:val="clear" w:color="auto" w:fill="auto"/>
            <w:vAlign w:val="bottom"/>
            <w:hideMark/>
          </w:tcPr>
          <w:p w14:paraId="10CAC9CD" w14:textId="50B502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07_JUD_18_27</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smote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10_2SA_04_06 </w:t>
            </w:r>
          </w:p>
        </w:tc>
      </w:tr>
      <w:tr w:rsidR="00BF0BBD" w:rsidRPr="00BF0BBD" w14:paraId="5ED8B668" w14:textId="77777777" w:rsidTr="00BF0BBD">
        <w:trPr>
          <w:trHeight w:val="600"/>
        </w:trPr>
        <w:tc>
          <w:tcPr>
            <w:tcW w:w="4700" w:type="dxa"/>
            <w:tcBorders>
              <w:top w:val="nil"/>
              <w:left w:val="nil"/>
              <w:bottom w:val="nil"/>
              <w:right w:val="nil"/>
            </w:tcBorders>
            <w:shd w:val="clear" w:color="auto" w:fill="auto"/>
            <w:vAlign w:val="bottom"/>
            <w:hideMark/>
          </w:tcPr>
          <w:p w14:paraId="4A55F65A" w14:textId="552800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01_GEN_19_11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smote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13_1CH_14_16 </w:t>
            </w:r>
          </w:p>
        </w:tc>
      </w:tr>
      <w:tr w:rsidR="00BF0BBD" w:rsidRPr="00BF0BBD" w14:paraId="6F5AC8B4" w14:textId="77777777" w:rsidTr="00BF0BBD">
        <w:trPr>
          <w:trHeight w:val="300"/>
        </w:trPr>
        <w:tc>
          <w:tcPr>
            <w:tcW w:w="4700" w:type="dxa"/>
            <w:tcBorders>
              <w:top w:val="nil"/>
              <w:left w:val="nil"/>
              <w:bottom w:val="nil"/>
              <w:right w:val="nil"/>
            </w:tcBorders>
            <w:shd w:val="clear" w:color="auto" w:fill="auto"/>
            <w:vAlign w:val="bottom"/>
            <w:hideMark/>
          </w:tcPr>
          <w:p w14:paraId="3ADA9A35" w14:textId="5A15EB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people were very</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42_LUK_19_48 </w:t>
            </w:r>
          </w:p>
        </w:tc>
      </w:tr>
      <w:tr w:rsidR="00BF0BBD" w:rsidRPr="00BF0BBD" w14:paraId="1337D9D9" w14:textId="77777777" w:rsidTr="00BF0BBD">
        <w:trPr>
          <w:trHeight w:val="300"/>
        </w:trPr>
        <w:tc>
          <w:tcPr>
            <w:tcW w:w="4700" w:type="dxa"/>
            <w:tcBorders>
              <w:top w:val="nil"/>
              <w:left w:val="nil"/>
              <w:bottom w:val="nil"/>
              <w:right w:val="nil"/>
            </w:tcBorders>
            <w:shd w:val="clear" w:color="auto" w:fill="auto"/>
            <w:vAlign w:val="bottom"/>
            <w:hideMark/>
          </w:tcPr>
          <w:p w14:paraId="08D29F59" w14:textId="3021D9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smote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10_2SA_05_25 </w:t>
            </w:r>
          </w:p>
        </w:tc>
      </w:tr>
      <w:tr w:rsidR="00BF0BBD" w:rsidRPr="00BF0BBD" w14:paraId="6C262760" w14:textId="77777777" w:rsidTr="00BF0BBD">
        <w:trPr>
          <w:trHeight w:val="300"/>
        </w:trPr>
        <w:tc>
          <w:tcPr>
            <w:tcW w:w="4700" w:type="dxa"/>
            <w:tcBorders>
              <w:top w:val="nil"/>
              <w:left w:val="nil"/>
              <w:bottom w:val="nil"/>
              <w:right w:val="nil"/>
            </w:tcBorders>
            <w:shd w:val="clear" w:color="auto" w:fill="auto"/>
            <w:vAlign w:val="bottom"/>
            <w:hideMark/>
          </w:tcPr>
          <w:p w14:paraId="60AD1C5E" w14:textId="05997D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day from</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24_JER_25_33 </w:t>
            </w:r>
          </w:p>
        </w:tc>
      </w:tr>
      <w:tr w:rsidR="00BF0BBD" w:rsidRPr="00BF0BBD" w14:paraId="2EFC2F0D" w14:textId="77777777" w:rsidTr="00BF0BBD">
        <w:trPr>
          <w:trHeight w:val="300"/>
        </w:trPr>
        <w:tc>
          <w:tcPr>
            <w:tcW w:w="4700" w:type="dxa"/>
            <w:tcBorders>
              <w:top w:val="nil"/>
              <w:left w:val="nil"/>
              <w:bottom w:val="nil"/>
              <w:right w:val="nil"/>
            </w:tcBorders>
            <w:shd w:val="clear" w:color="auto" w:fill="auto"/>
            <w:vAlign w:val="bottom"/>
            <w:hideMark/>
          </w:tcPr>
          <w:p w14:paraId="0EC176EE" w14:textId="4ADE90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09_1SA_14_28</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were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10_2SA_19_09 </w:t>
            </w:r>
          </w:p>
        </w:tc>
      </w:tr>
      <w:tr w:rsidR="00BF0BBD" w:rsidRPr="00BF0BBD" w14:paraId="42E0A71E" w14:textId="77777777" w:rsidTr="00BF0BBD">
        <w:trPr>
          <w:trHeight w:val="300"/>
        </w:trPr>
        <w:tc>
          <w:tcPr>
            <w:tcW w:w="4700" w:type="dxa"/>
            <w:tcBorders>
              <w:top w:val="nil"/>
              <w:left w:val="nil"/>
              <w:bottom w:val="nil"/>
              <w:right w:val="nil"/>
            </w:tcBorders>
            <w:shd w:val="clear" w:color="auto" w:fill="auto"/>
            <w:vAlign w:val="bottom"/>
            <w:hideMark/>
          </w:tcPr>
          <w:p w14:paraId="1BA5CE1B" w14:textId="607198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people were very</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42_LUK_19_48 </w:t>
            </w:r>
          </w:p>
        </w:tc>
      </w:tr>
      <w:tr w:rsidR="00BF0BBD" w:rsidRPr="00BF0BBD" w14:paraId="7A4E1A2A" w14:textId="77777777" w:rsidTr="00BF0BBD">
        <w:trPr>
          <w:trHeight w:val="600"/>
        </w:trPr>
        <w:tc>
          <w:tcPr>
            <w:tcW w:w="4700" w:type="dxa"/>
            <w:tcBorders>
              <w:top w:val="nil"/>
              <w:left w:val="nil"/>
              <w:bottom w:val="nil"/>
              <w:right w:val="nil"/>
            </w:tcBorders>
            <w:shd w:val="clear" w:color="auto" w:fill="auto"/>
            <w:vAlign w:val="bottom"/>
            <w:hideMark/>
          </w:tcPr>
          <w:p w14:paraId="3F78046A" w14:textId="1D17D7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09_1SA_13_03</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10_2SA_23_09 </w:t>
            </w:r>
          </w:p>
        </w:tc>
      </w:tr>
      <w:tr w:rsidR="00BF0BBD" w:rsidRPr="00BF0BBD" w14:paraId="64E6C844" w14:textId="77777777" w:rsidTr="00BF0BBD">
        <w:trPr>
          <w:trHeight w:val="1200"/>
        </w:trPr>
        <w:tc>
          <w:tcPr>
            <w:tcW w:w="4700" w:type="dxa"/>
            <w:tcBorders>
              <w:top w:val="nil"/>
              <w:left w:val="nil"/>
              <w:bottom w:val="nil"/>
              <w:right w:val="nil"/>
            </w:tcBorders>
            <w:shd w:val="clear" w:color="auto" w:fill="auto"/>
            <w:vAlign w:val="bottom"/>
            <w:hideMark/>
          </w:tcPr>
          <w:p w14:paraId="214EBE4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09_1SA_14:32 And the people flew upon the spoil, and took sheep, and oxen, and calves, and slew [them] on the ground: and the people did eat [them] with the blood. #,</w:t>
            </w:r>
          </w:p>
        </w:tc>
      </w:tr>
      <w:tr w:rsidR="00BF0BBD" w:rsidRPr="00BF0BBD" w14:paraId="31D164EB" w14:textId="77777777" w:rsidTr="00BF0BBD">
        <w:trPr>
          <w:trHeight w:val="300"/>
        </w:trPr>
        <w:tc>
          <w:tcPr>
            <w:tcW w:w="4700" w:type="dxa"/>
            <w:tcBorders>
              <w:top w:val="nil"/>
              <w:left w:val="nil"/>
              <w:bottom w:val="nil"/>
              <w:right w:val="nil"/>
            </w:tcBorders>
            <w:shd w:val="clear" w:color="auto" w:fill="auto"/>
            <w:vAlign w:val="bottom"/>
            <w:hideMark/>
          </w:tcPr>
          <w:p w14:paraId="049DB911" w14:textId="6033F2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01_GEN_20_14</w:t>
            </w:r>
            <w:r w:rsidR="00FF4471">
              <w:rPr>
                <w:rFonts w:ascii="Calibri" w:eastAsia="Times New Roman" w:hAnsi="Calibri" w:cs="Calibri"/>
                <w:color w:val="000000"/>
              </w:rPr>
              <w:t>,</w:t>
            </w:r>
            <w:r w:rsidRPr="00BF0BBD">
              <w:rPr>
                <w:rFonts w:ascii="Calibri" w:eastAsia="Times New Roman" w:hAnsi="Calibri" w:cs="Calibri"/>
                <w:color w:val="000000"/>
              </w:rPr>
              <w:t xml:space="preserve"> and oxen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09_1SA_22_19 </w:t>
            </w:r>
          </w:p>
        </w:tc>
      </w:tr>
      <w:tr w:rsidR="00BF0BBD" w:rsidRPr="00BF0BBD" w14:paraId="6C3E91F4" w14:textId="77777777" w:rsidTr="00BF0BBD">
        <w:trPr>
          <w:trHeight w:val="300"/>
        </w:trPr>
        <w:tc>
          <w:tcPr>
            <w:tcW w:w="4700" w:type="dxa"/>
            <w:tcBorders>
              <w:top w:val="nil"/>
              <w:left w:val="nil"/>
              <w:bottom w:val="nil"/>
              <w:right w:val="nil"/>
            </w:tcBorders>
            <w:shd w:val="clear" w:color="auto" w:fill="auto"/>
            <w:vAlign w:val="bottom"/>
            <w:hideMark/>
          </w:tcPr>
          <w:p w14:paraId="4919577F" w14:textId="78E176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07_JUD_09_44</w:t>
            </w:r>
            <w:r w:rsidR="00FF4471">
              <w:rPr>
                <w:rFonts w:ascii="Calibri" w:eastAsia="Times New Roman" w:hAnsi="Calibri" w:cs="Calibri"/>
                <w:color w:val="000000"/>
              </w:rPr>
              <w:t>,</w:t>
            </w:r>
            <w:r w:rsidRPr="00BF0BBD">
              <w:rPr>
                <w:rFonts w:ascii="Calibri" w:eastAsia="Times New Roman" w:hAnsi="Calibri" w:cs="Calibri"/>
                <w:color w:val="000000"/>
              </w:rPr>
              <w:t xml:space="preserve"> and slew them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09_1SA_14_34 </w:t>
            </w:r>
          </w:p>
        </w:tc>
      </w:tr>
      <w:tr w:rsidR="00BF0BBD" w:rsidRPr="00BF0BBD" w14:paraId="32B310B3" w14:textId="77777777" w:rsidTr="00BF0BBD">
        <w:trPr>
          <w:trHeight w:val="300"/>
        </w:trPr>
        <w:tc>
          <w:tcPr>
            <w:tcW w:w="4700" w:type="dxa"/>
            <w:tcBorders>
              <w:top w:val="nil"/>
              <w:left w:val="nil"/>
              <w:bottom w:val="nil"/>
              <w:right w:val="nil"/>
            </w:tcBorders>
            <w:shd w:val="clear" w:color="auto" w:fill="auto"/>
            <w:vAlign w:val="bottom"/>
            <w:hideMark/>
          </w:tcPr>
          <w:p w14:paraId="37723048" w14:textId="4B9831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09_1SA_14_32 </w:t>
            </w:r>
          </w:p>
        </w:tc>
      </w:tr>
      <w:tr w:rsidR="00BF0BBD" w:rsidRPr="00BF0BBD" w14:paraId="4C594FE6" w14:textId="77777777" w:rsidTr="00BF0BBD">
        <w:trPr>
          <w:trHeight w:val="300"/>
        </w:trPr>
        <w:tc>
          <w:tcPr>
            <w:tcW w:w="4700" w:type="dxa"/>
            <w:tcBorders>
              <w:top w:val="nil"/>
              <w:left w:val="nil"/>
              <w:bottom w:val="nil"/>
              <w:right w:val="nil"/>
            </w:tcBorders>
            <w:shd w:val="clear" w:color="auto" w:fill="auto"/>
            <w:vAlign w:val="bottom"/>
            <w:hideMark/>
          </w:tcPr>
          <w:p w14:paraId="1A947500" w14:textId="56F1D9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09_1SA_14_40 </w:t>
            </w:r>
          </w:p>
        </w:tc>
      </w:tr>
      <w:tr w:rsidR="00BF0BBD" w:rsidRPr="00BF0BBD" w14:paraId="554E36A5" w14:textId="77777777" w:rsidTr="00BF0BBD">
        <w:trPr>
          <w:trHeight w:val="600"/>
        </w:trPr>
        <w:tc>
          <w:tcPr>
            <w:tcW w:w="4700" w:type="dxa"/>
            <w:tcBorders>
              <w:top w:val="nil"/>
              <w:left w:val="nil"/>
              <w:bottom w:val="nil"/>
              <w:right w:val="nil"/>
            </w:tcBorders>
            <w:shd w:val="clear" w:color="auto" w:fill="auto"/>
            <w:vAlign w:val="bottom"/>
            <w:hideMark/>
          </w:tcPr>
          <w:p w14:paraId="195B0EA9" w14:textId="308B2F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04_NUM_25_02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people did</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16_NEH_05_13 </w:t>
            </w:r>
          </w:p>
        </w:tc>
      </w:tr>
      <w:tr w:rsidR="00BF0BBD" w:rsidRPr="00BF0BBD" w14:paraId="0F79255B" w14:textId="77777777" w:rsidTr="00BF0BBD">
        <w:trPr>
          <w:trHeight w:val="300"/>
        </w:trPr>
        <w:tc>
          <w:tcPr>
            <w:tcW w:w="4700" w:type="dxa"/>
            <w:tcBorders>
              <w:top w:val="nil"/>
              <w:left w:val="nil"/>
              <w:bottom w:val="nil"/>
              <w:right w:val="nil"/>
            </w:tcBorders>
            <w:shd w:val="clear" w:color="auto" w:fill="auto"/>
            <w:vAlign w:val="bottom"/>
            <w:hideMark/>
          </w:tcPr>
          <w:p w14:paraId="34933C32" w14:textId="6D2BBF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01_GEN_40_17</w:t>
            </w:r>
            <w:r w:rsidR="00FF4471">
              <w:rPr>
                <w:rFonts w:ascii="Calibri" w:eastAsia="Times New Roman" w:hAnsi="Calibri" w:cs="Calibri"/>
                <w:color w:val="000000"/>
              </w:rPr>
              <w:t>,</w:t>
            </w:r>
            <w:r w:rsidRPr="00BF0BBD">
              <w:rPr>
                <w:rFonts w:ascii="Calibri" w:eastAsia="Times New Roman" w:hAnsi="Calibri" w:cs="Calibri"/>
                <w:color w:val="000000"/>
              </w:rPr>
              <w:t xml:space="preserve"> did eat them</w:t>
            </w:r>
            <w:r w:rsidR="00644F35">
              <w:rPr>
                <w:rFonts w:ascii="Calibri" w:eastAsia="Times New Roman" w:hAnsi="Calibri" w:cs="Calibri"/>
                <w:color w:val="000000"/>
              </w:rPr>
              <w:t>, &lt;&lt;&lt;&lt;&lt;</w:t>
            </w:r>
          </w:p>
        </w:tc>
      </w:tr>
      <w:tr w:rsidR="00BF0BBD" w:rsidRPr="00BF0BBD" w14:paraId="0E3900B2" w14:textId="77777777" w:rsidTr="00BF0BBD">
        <w:trPr>
          <w:trHeight w:val="300"/>
        </w:trPr>
        <w:tc>
          <w:tcPr>
            <w:tcW w:w="4700" w:type="dxa"/>
            <w:tcBorders>
              <w:top w:val="nil"/>
              <w:left w:val="nil"/>
              <w:bottom w:val="nil"/>
              <w:right w:val="nil"/>
            </w:tcBorders>
            <w:shd w:val="clear" w:color="auto" w:fill="auto"/>
            <w:vAlign w:val="bottom"/>
            <w:hideMark/>
          </w:tcPr>
          <w:p w14:paraId="359AC9B5" w14:textId="443759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02_EXO_14_22</w:t>
            </w:r>
            <w:r w:rsidR="00FF4471">
              <w:rPr>
                <w:rFonts w:ascii="Calibri" w:eastAsia="Times New Roman" w:hAnsi="Calibri" w:cs="Calibri"/>
                <w:color w:val="000000"/>
              </w:rPr>
              <w:t>,</w:t>
            </w:r>
            <w:r w:rsidRPr="00BF0BBD">
              <w:rPr>
                <w:rFonts w:ascii="Calibri" w:eastAsia="Times New Roman" w:hAnsi="Calibri" w:cs="Calibri"/>
                <w:color w:val="000000"/>
              </w:rPr>
              <w:t xml:space="preserve"> ground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16_NEH_10_35 </w:t>
            </w:r>
          </w:p>
        </w:tc>
      </w:tr>
      <w:tr w:rsidR="00BF0BBD" w:rsidRPr="00BF0BBD" w14:paraId="0FA63F29" w14:textId="77777777" w:rsidTr="00BF0BBD">
        <w:trPr>
          <w:trHeight w:val="300"/>
        </w:trPr>
        <w:tc>
          <w:tcPr>
            <w:tcW w:w="4700" w:type="dxa"/>
            <w:tcBorders>
              <w:top w:val="nil"/>
              <w:left w:val="nil"/>
              <w:bottom w:val="nil"/>
              <w:right w:val="nil"/>
            </w:tcBorders>
            <w:shd w:val="clear" w:color="auto" w:fill="auto"/>
            <w:vAlign w:val="bottom"/>
            <w:hideMark/>
          </w:tcPr>
          <w:p w14:paraId="3BDC5B45" w14:textId="5A041A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05_DEU_22_06</w:t>
            </w:r>
            <w:r w:rsidR="00FF4471">
              <w:rPr>
                <w:rFonts w:ascii="Calibri" w:eastAsia="Times New Roman" w:hAnsi="Calibri" w:cs="Calibri"/>
                <w:color w:val="000000"/>
              </w:rPr>
              <w:t>,</w:t>
            </w:r>
            <w:r w:rsidRPr="00BF0BBD">
              <w:rPr>
                <w:rFonts w:ascii="Calibri" w:eastAsia="Times New Roman" w:hAnsi="Calibri" w:cs="Calibri"/>
                <w:color w:val="000000"/>
              </w:rPr>
              <w:t xml:space="preserve"> on the ground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10_2SA_14_14 </w:t>
            </w:r>
          </w:p>
        </w:tc>
      </w:tr>
      <w:tr w:rsidR="00BF0BBD" w:rsidRPr="00BF0BBD" w14:paraId="43E2DF20" w14:textId="77777777" w:rsidTr="00BF0BBD">
        <w:trPr>
          <w:trHeight w:val="300"/>
        </w:trPr>
        <w:tc>
          <w:tcPr>
            <w:tcW w:w="4700" w:type="dxa"/>
            <w:tcBorders>
              <w:top w:val="nil"/>
              <w:left w:val="nil"/>
              <w:bottom w:val="nil"/>
              <w:right w:val="nil"/>
            </w:tcBorders>
            <w:shd w:val="clear" w:color="auto" w:fill="auto"/>
            <w:vAlign w:val="bottom"/>
            <w:hideMark/>
          </w:tcPr>
          <w:p w14:paraId="77D1BA3E" w14:textId="14F54A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04_NUM_25_02</w:t>
            </w:r>
            <w:r w:rsidR="00FF4471">
              <w:rPr>
                <w:rFonts w:ascii="Calibri" w:eastAsia="Times New Roman" w:hAnsi="Calibri" w:cs="Calibri"/>
                <w:color w:val="000000"/>
              </w:rPr>
              <w:t>,</w:t>
            </w:r>
            <w:r w:rsidRPr="00BF0BBD">
              <w:rPr>
                <w:rFonts w:ascii="Calibri" w:eastAsia="Times New Roman" w:hAnsi="Calibri" w:cs="Calibri"/>
                <w:color w:val="000000"/>
              </w:rPr>
              <w:t xml:space="preserve"> people did eat</w:t>
            </w:r>
            <w:r w:rsidR="00644F35">
              <w:rPr>
                <w:rFonts w:ascii="Calibri" w:eastAsia="Times New Roman" w:hAnsi="Calibri" w:cs="Calibri"/>
                <w:color w:val="000000"/>
              </w:rPr>
              <w:t>, &lt;&lt;&lt;&lt;&lt;</w:t>
            </w:r>
          </w:p>
        </w:tc>
      </w:tr>
      <w:tr w:rsidR="00BF0BBD" w:rsidRPr="00BF0BBD" w14:paraId="397F4949" w14:textId="77777777" w:rsidTr="00BF0BBD">
        <w:trPr>
          <w:trHeight w:val="300"/>
        </w:trPr>
        <w:tc>
          <w:tcPr>
            <w:tcW w:w="4700" w:type="dxa"/>
            <w:tcBorders>
              <w:top w:val="nil"/>
              <w:left w:val="nil"/>
              <w:bottom w:val="nil"/>
              <w:right w:val="nil"/>
            </w:tcBorders>
            <w:shd w:val="clear" w:color="auto" w:fill="auto"/>
            <w:vAlign w:val="bottom"/>
            <w:hideMark/>
          </w:tcPr>
          <w:p w14:paraId="7196992D" w14:textId="44334F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01_GEN_20_14</w:t>
            </w:r>
            <w:r w:rsidR="00FF4471">
              <w:rPr>
                <w:rFonts w:ascii="Calibri" w:eastAsia="Times New Roman" w:hAnsi="Calibri" w:cs="Calibri"/>
                <w:color w:val="000000"/>
              </w:rPr>
              <w:t>,</w:t>
            </w:r>
            <w:r w:rsidRPr="00BF0BBD">
              <w:rPr>
                <w:rFonts w:ascii="Calibri" w:eastAsia="Times New Roman" w:hAnsi="Calibri" w:cs="Calibri"/>
                <w:color w:val="000000"/>
              </w:rPr>
              <w:t xml:space="preserve"> sheep and oxen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09_1SA_15_21 </w:t>
            </w:r>
          </w:p>
        </w:tc>
      </w:tr>
      <w:tr w:rsidR="00BF0BBD" w:rsidRPr="00BF0BBD" w14:paraId="0F06544E" w14:textId="77777777" w:rsidTr="00BF0BBD">
        <w:trPr>
          <w:trHeight w:val="600"/>
        </w:trPr>
        <w:tc>
          <w:tcPr>
            <w:tcW w:w="4700" w:type="dxa"/>
            <w:tcBorders>
              <w:top w:val="nil"/>
              <w:left w:val="nil"/>
              <w:bottom w:val="nil"/>
              <w:right w:val="nil"/>
            </w:tcBorders>
            <w:shd w:val="clear" w:color="auto" w:fill="auto"/>
            <w:vAlign w:val="bottom"/>
            <w:hideMark/>
          </w:tcPr>
          <w:p w14:paraId="632B4BC3" w14:textId="49F544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01_GEN_20_14</w:t>
            </w:r>
            <w:r w:rsidR="00FF4471">
              <w:rPr>
                <w:rFonts w:ascii="Calibri" w:eastAsia="Times New Roman" w:hAnsi="Calibri" w:cs="Calibri"/>
                <w:color w:val="000000"/>
              </w:rPr>
              <w:t>,</w:t>
            </w:r>
            <w:r w:rsidRPr="00BF0BBD">
              <w:rPr>
                <w:rFonts w:ascii="Calibri" w:eastAsia="Times New Roman" w:hAnsi="Calibri" w:cs="Calibri"/>
                <w:color w:val="000000"/>
              </w:rPr>
              <w:t xml:space="preserve"> sheep and oxen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11_1KI_01_09 </w:t>
            </w:r>
          </w:p>
        </w:tc>
      </w:tr>
      <w:tr w:rsidR="00BF0BBD" w:rsidRPr="00BF0BBD" w14:paraId="368A9EAA" w14:textId="77777777" w:rsidTr="00BF0BBD">
        <w:trPr>
          <w:trHeight w:val="300"/>
        </w:trPr>
        <w:tc>
          <w:tcPr>
            <w:tcW w:w="4700" w:type="dxa"/>
            <w:tcBorders>
              <w:top w:val="nil"/>
              <w:left w:val="nil"/>
              <w:bottom w:val="nil"/>
              <w:right w:val="nil"/>
            </w:tcBorders>
            <w:shd w:val="clear" w:color="auto" w:fill="auto"/>
            <w:vAlign w:val="bottom"/>
            <w:hideMark/>
          </w:tcPr>
          <w:p w14:paraId="00DCED5C" w14:textId="59ED6B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08_RUT_02_10</w:t>
            </w:r>
            <w:r w:rsidR="00FF4471">
              <w:rPr>
                <w:rFonts w:ascii="Calibri" w:eastAsia="Times New Roman" w:hAnsi="Calibri" w:cs="Calibri"/>
                <w:color w:val="000000"/>
              </w:rPr>
              <w:t>,</w:t>
            </w:r>
            <w:r w:rsidRPr="00BF0BBD">
              <w:rPr>
                <w:rFonts w:ascii="Calibri" w:eastAsia="Times New Roman" w:hAnsi="Calibri" w:cs="Calibri"/>
                <w:color w:val="000000"/>
              </w:rPr>
              <w:t xml:space="preserve"> the ground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09_1SA_20_41 </w:t>
            </w:r>
          </w:p>
        </w:tc>
      </w:tr>
      <w:tr w:rsidR="00BF0BBD" w:rsidRPr="00BF0BBD" w14:paraId="34177D22" w14:textId="77777777" w:rsidTr="00BF0BBD">
        <w:trPr>
          <w:trHeight w:val="600"/>
        </w:trPr>
        <w:tc>
          <w:tcPr>
            <w:tcW w:w="4700" w:type="dxa"/>
            <w:tcBorders>
              <w:top w:val="nil"/>
              <w:left w:val="nil"/>
              <w:bottom w:val="nil"/>
              <w:right w:val="nil"/>
            </w:tcBorders>
            <w:shd w:val="clear" w:color="auto" w:fill="auto"/>
            <w:vAlign w:val="bottom"/>
            <w:hideMark/>
          </w:tcPr>
          <w:p w14:paraId="7EF5BB18" w14:textId="2A1ACC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02_EXO_09_23</w:t>
            </w:r>
            <w:r w:rsidR="00FF4471">
              <w:rPr>
                <w:rFonts w:ascii="Calibri" w:eastAsia="Times New Roman" w:hAnsi="Calibri" w:cs="Calibri"/>
                <w:color w:val="000000"/>
              </w:rPr>
              <w:t>,</w:t>
            </w:r>
            <w:r w:rsidRPr="00BF0BBD">
              <w:rPr>
                <w:rFonts w:ascii="Calibri" w:eastAsia="Times New Roman" w:hAnsi="Calibri" w:cs="Calibri"/>
                <w:color w:val="000000"/>
              </w:rPr>
              <w:t xml:space="preserve"> the ground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26_EZE_19_12 </w:t>
            </w:r>
          </w:p>
        </w:tc>
      </w:tr>
      <w:tr w:rsidR="00BF0BBD" w:rsidRPr="00BF0BBD" w14:paraId="1922D0CA" w14:textId="77777777" w:rsidTr="00BF0BBD">
        <w:trPr>
          <w:trHeight w:val="300"/>
        </w:trPr>
        <w:tc>
          <w:tcPr>
            <w:tcW w:w="4700" w:type="dxa"/>
            <w:tcBorders>
              <w:top w:val="nil"/>
              <w:left w:val="nil"/>
              <w:bottom w:val="nil"/>
              <w:right w:val="nil"/>
            </w:tcBorders>
            <w:shd w:val="clear" w:color="auto" w:fill="auto"/>
            <w:vAlign w:val="bottom"/>
            <w:hideMark/>
          </w:tcPr>
          <w:p w14:paraId="04284D1C" w14:textId="6E71E1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04_NUM_25_02</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did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10_2SA_11_07 </w:t>
            </w:r>
          </w:p>
        </w:tc>
      </w:tr>
      <w:tr w:rsidR="00BF0BBD" w:rsidRPr="00BF0BBD" w14:paraId="7B8D656F" w14:textId="77777777" w:rsidTr="00BF0BBD">
        <w:trPr>
          <w:trHeight w:val="300"/>
        </w:trPr>
        <w:tc>
          <w:tcPr>
            <w:tcW w:w="4700" w:type="dxa"/>
            <w:tcBorders>
              <w:top w:val="nil"/>
              <w:left w:val="nil"/>
              <w:bottom w:val="nil"/>
              <w:right w:val="nil"/>
            </w:tcBorders>
            <w:shd w:val="clear" w:color="auto" w:fill="auto"/>
            <w:vAlign w:val="bottom"/>
            <w:hideMark/>
          </w:tcPr>
          <w:p w14:paraId="67B08FE6" w14:textId="6CE286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04_NUM_25_02</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did eat</w:t>
            </w:r>
            <w:r w:rsidR="00644F35">
              <w:rPr>
                <w:rFonts w:ascii="Calibri" w:eastAsia="Times New Roman" w:hAnsi="Calibri" w:cs="Calibri"/>
                <w:color w:val="000000"/>
              </w:rPr>
              <w:t>, &lt;&lt;&lt;&lt;&lt;</w:t>
            </w:r>
          </w:p>
        </w:tc>
      </w:tr>
      <w:tr w:rsidR="00BF0BBD" w:rsidRPr="00BF0BBD" w14:paraId="1AE53B09" w14:textId="77777777" w:rsidTr="00BF0BBD">
        <w:trPr>
          <w:trHeight w:val="300"/>
        </w:trPr>
        <w:tc>
          <w:tcPr>
            <w:tcW w:w="4700" w:type="dxa"/>
            <w:tcBorders>
              <w:top w:val="nil"/>
              <w:left w:val="nil"/>
              <w:bottom w:val="nil"/>
              <w:right w:val="nil"/>
            </w:tcBorders>
            <w:shd w:val="clear" w:color="auto" w:fill="auto"/>
            <w:vAlign w:val="bottom"/>
            <w:hideMark/>
          </w:tcPr>
          <w:p w14:paraId="7A794F54" w14:textId="02308C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04_NUM_31_11</w:t>
            </w:r>
            <w:r w:rsidR="00FF4471">
              <w:rPr>
                <w:rFonts w:ascii="Calibri" w:eastAsia="Times New Roman" w:hAnsi="Calibri" w:cs="Calibri"/>
                <w:color w:val="000000"/>
              </w:rPr>
              <w:t>,</w:t>
            </w:r>
            <w:r w:rsidRPr="00BF0BBD">
              <w:rPr>
                <w:rFonts w:ascii="Calibri" w:eastAsia="Times New Roman" w:hAnsi="Calibri" w:cs="Calibri"/>
                <w:color w:val="000000"/>
              </w:rPr>
              <w:t xml:space="preserve"> the spoil and</w:t>
            </w:r>
            <w:r w:rsidR="00FF4471">
              <w:rPr>
                <w:rFonts w:ascii="Calibri" w:eastAsia="Times New Roman" w:hAnsi="Calibri" w:cs="Calibri"/>
                <w:color w:val="000000"/>
              </w:rPr>
              <w:t>,</w:t>
            </w:r>
            <w:r w:rsidRPr="00BF0BBD">
              <w:rPr>
                <w:rFonts w:ascii="Calibri" w:eastAsia="Times New Roman" w:hAnsi="Calibri" w:cs="Calibri"/>
                <w:color w:val="000000"/>
              </w:rPr>
              <w:t xml:space="preserve"> 23_ISA_10_06 </w:t>
            </w:r>
          </w:p>
        </w:tc>
      </w:tr>
      <w:tr w:rsidR="00BF0BBD" w:rsidRPr="00BF0BBD" w14:paraId="65AA13A4" w14:textId="77777777" w:rsidTr="00BF0BBD">
        <w:trPr>
          <w:trHeight w:val="300"/>
        </w:trPr>
        <w:tc>
          <w:tcPr>
            <w:tcW w:w="4700" w:type="dxa"/>
            <w:tcBorders>
              <w:top w:val="nil"/>
              <w:left w:val="nil"/>
              <w:bottom w:val="nil"/>
              <w:right w:val="nil"/>
            </w:tcBorders>
            <w:shd w:val="clear" w:color="auto" w:fill="auto"/>
            <w:vAlign w:val="bottom"/>
            <w:hideMark/>
          </w:tcPr>
          <w:p w14:paraId="671682F0" w14:textId="49144D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09_1SA_06_15</w:t>
            </w:r>
            <w:r w:rsidR="00FF4471">
              <w:rPr>
                <w:rFonts w:ascii="Calibri" w:eastAsia="Times New Roman" w:hAnsi="Calibri" w:cs="Calibri"/>
                <w:color w:val="000000"/>
              </w:rPr>
              <w:t>,</w:t>
            </w:r>
            <w:r w:rsidRPr="00BF0BBD">
              <w:rPr>
                <w:rFonts w:ascii="Calibri" w:eastAsia="Times New Roman" w:hAnsi="Calibri" w:cs="Calibri"/>
                <w:color w:val="000000"/>
              </w:rPr>
              <w:t xml:space="preserve"> them on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11_1KI_06_15 </w:t>
            </w:r>
          </w:p>
        </w:tc>
      </w:tr>
      <w:tr w:rsidR="00BF0BBD" w:rsidRPr="00BF0BBD" w14:paraId="1955F1CD" w14:textId="77777777" w:rsidTr="00BF0BBD">
        <w:trPr>
          <w:trHeight w:val="300"/>
        </w:trPr>
        <w:tc>
          <w:tcPr>
            <w:tcW w:w="4700" w:type="dxa"/>
            <w:tcBorders>
              <w:top w:val="nil"/>
              <w:left w:val="nil"/>
              <w:bottom w:val="nil"/>
              <w:right w:val="nil"/>
            </w:tcBorders>
            <w:shd w:val="clear" w:color="auto" w:fill="auto"/>
            <w:vAlign w:val="bottom"/>
            <w:hideMark/>
          </w:tcPr>
          <w:p w14:paraId="48C06E58" w14:textId="274064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07_JUD_20_48</w:t>
            </w:r>
            <w:r w:rsidR="00FF4471">
              <w:rPr>
                <w:rFonts w:ascii="Calibri" w:eastAsia="Times New Roman" w:hAnsi="Calibri" w:cs="Calibri"/>
                <w:color w:val="000000"/>
              </w:rPr>
              <w:t>,</w:t>
            </w:r>
            <w:r w:rsidRPr="00BF0BBD">
              <w:rPr>
                <w:rFonts w:ascii="Calibri" w:eastAsia="Times New Roman" w:hAnsi="Calibri" w:cs="Calibri"/>
                <w:color w:val="000000"/>
              </w:rPr>
              <w:t xml:space="preserve"> them with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11_1KI_02_32 </w:t>
            </w:r>
          </w:p>
        </w:tc>
      </w:tr>
      <w:tr w:rsidR="00BF0BBD" w:rsidRPr="00BF0BBD" w14:paraId="1137DFDA" w14:textId="77777777" w:rsidTr="00BF0BBD">
        <w:trPr>
          <w:trHeight w:val="300"/>
        </w:trPr>
        <w:tc>
          <w:tcPr>
            <w:tcW w:w="4700" w:type="dxa"/>
            <w:tcBorders>
              <w:top w:val="nil"/>
              <w:left w:val="nil"/>
              <w:bottom w:val="nil"/>
              <w:right w:val="nil"/>
            </w:tcBorders>
            <w:shd w:val="clear" w:color="auto" w:fill="auto"/>
            <w:vAlign w:val="bottom"/>
            <w:hideMark/>
          </w:tcPr>
          <w:p w14:paraId="1129F20F" w14:textId="4F1A6F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upon the spoil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09_1SA_15_19 </w:t>
            </w:r>
          </w:p>
        </w:tc>
      </w:tr>
      <w:tr w:rsidR="00BF0BBD" w:rsidRPr="00BF0BBD" w14:paraId="5B591DB1" w14:textId="77777777" w:rsidTr="00BF0BBD">
        <w:trPr>
          <w:trHeight w:val="300"/>
        </w:trPr>
        <w:tc>
          <w:tcPr>
            <w:tcW w:w="4700" w:type="dxa"/>
            <w:tcBorders>
              <w:top w:val="nil"/>
              <w:left w:val="nil"/>
              <w:bottom w:val="nil"/>
              <w:right w:val="nil"/>
            </w:tcBorders>
            <w:shd w:val="clear" w:color="auto" w:fill="auto"/>
            <w:vAlign w:val="bottom"/>
            <w:hideMark/>
          </w:tcPr>
          <w:p w14:paraId="27935CBA" w14:textId="0F4279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upon the spoil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09_1SA_15_19 </w:t>
            </w:r>
          </w:p>
        </w:tc>
      </w:tr>
      <w:tr w:rsidR="00BF0BBD" w:rsidRPr="00BF0BBD" w14:paraId="7773D693" w14:textId="77777777" w:rsidTr="00BF0BBD">
        <w:trPr>
          <w:trHeight w:val="300"/>
        </w:trPr>
        <w:tc>
          <w:tcPr>
            <w:tcW w:w="4700" w:type="dxa"/>
            <w:tcBorders>
              <w:top w:val="nil"/>
              <w:left w:val="nil"/>
              <w:bottom w:val="nil"/>
              <w:right w:val="nil"/>
            </w:tcBorders>
            <w:shd w:val="clear" w:color="auto" w:fill="auto"/>
            <w:vAlign w:val="bottom"/>
            <w:hideMark/>
          </w:tcPr>
          <w:p w14:paraId="04D4EC24" w14:textId="04B875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05_DEU_32_42</w:t>
            </w:r>
            <w:r w:rsidR="00FF4471">
              <w:rPr>
                <w:rFonts w:ascii="Calibri" w:eastAsia="Times New Roman" w:hAnsi="Calibri" w:cs="Calibri"/>
                <w:color w:val="000000"/>
              </w:rPr>
              <w:t>,</w:t>
            </w:r>
            <w:r w:rsidRPr="00BF0BBD">
              <w:rPr>
                <w:rFonts w:ascii="Calibri" w:eastAsia="Times New Roman" w:hAnsi="Calibri" w:cs="Calibri"/>
                <w:color w:val="000000"/>
              </w:rPr>
              <w:t xml:space="preserve"> with the blood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09_1SA_14_33 </w:t>
            </w:r>
          </w:p>
        </w:tc>
      </w:tr>
      <w:tr w:rsidR="00BF0BBD" w:rsidRPr="00BF0BBD" w14:paraId="2112717E" w14:textId="77777777" w:rsidTr="00BF0BBD">
        <w:trPr>
          <w:trHeight w:val="1500"/>
        </w:trPr>
        <w:tc>
          <w:tcPr>
            <w:tcW w:w="4700" w:type="dxa"/>
            <w:tcBorders>
              <w:top w:val="nil"/>
              <w:left w:val="nil"/>
              <w:bottom w:val="nil"/>
              <w:right w:val="nil"/>
            </w:tcBorders>
            <w:shd w:val="clear" w:color="auto" w:fill="auto"/>
            <w:vAlign w:val="bottom"/>
            <w:hideMark/>
          </w:tcPr>
          <w:p w14:paraId="31FBB9C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09_1SA_14:33 Then they told Saul, saying, Behold, the people sin against the LORD, in that they eat with the blood. And he said, Ye have transgressed: roll a great stone unto me this day. #,</w:t>
            </w:r>
          </w:p>
        </w:tc>
      </w:tr>
      <w:tr w:rsidR="00BF0BBD" w:rsidRPr="00BF0BBD" w14:paraId="0A67197C" w14:textId="77777777" w:rsidTr="00BF0BBD">
        <w:trPr>
          <w:trHeight w:val="300"/>
        </w:trPr>
        <w:tc>
          <w:tcPr>
            <w:tcW w:w="4700" w:type="dxa"/>
            <w:tcBorders>
              <w:top w:val="nil"/>
              <w:left w:val="nil"/>
              <w:bottom w:val="nil"/>
              <w:right w:val="nil"/>
            </w:tcBorders>
            <w:shd w:val="clear" w:color="auto" w:fill="auto"/>
            <w:vAlign w:val="bottom"/>
            <w:hideMark/>
          </w:tcPr>
          <w:p w14:paraId="5B98A7B8" w14:textId="7853C3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06_JOS_24_26</w:t>
            </w:r>
            <w:r w:rsidR="00FF4471">
              <w:rPr>
                <w:rFonts w:ascii="Calibri" w:eastAsia="Times New Roman" w:hAnsi="Calibri" w:cs="Calibri"/>
                <w:color w:val="000000"/>
              </w:rPr>
              <w:t>,</w:t>
            </w:r>
            <w:r w:rsidRPr="00BF0BBD">
              <w:rPr>
                <w:rFonts w:ascii="Calibri" w:eastAsia="Times New Roman" w:hAnsi="Calibri" w:cs="Calibri"/>
                <w:color w:val="000000"/>
              </w:rPr>
              <w:t xml:space="preserve"> a great stone</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40_MAT_27_60 </w:t>
            </w:r>
          </w:p>
        </w:tc>
      </w:tr>
      <w:tr w:rsidR="00BF0BBD" w:rsidRPr="00BF0BBD" w14:paraId="0A6D45A8" w14:textId="77777777" w:rsidTr="00BF0BBD">
        <w:trPr>
          <w:trHeight w:val="600"/>
        </w:trPr>
        <w:tc>
          <w:tcPr>
            <w:tcW w:w="4700" w:type="dxa"/>
            <w:tcBorders>
              <w:top w:val="nil"/>
              <w:left w:val="nil"/>
              <w:bottom w:val="nil"/>
              <w:right w:val="nil"/>
            </w:tcBorders>
            <w:shd w:val="clear" w:color="auto" w:fill="auto"/>
            <w:vAlign w:val="bottom"/>
            <w:hideMark/>
          </w:tcPr>
          <w:p w14:paraId="30496325" w14:textId="20BDFB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09_1SA_12_23</w:t>
            </w:r>
            <w:r w:rsidR="00FF4471">
              <w:rPr>
                <w:rFonts w:ascii="Calibri" w:eastAsia="Times New Roman" w:hAnsi="Calibri" w:cs="Calibri"/>
                <w:color w:val="000000"/>
              </w:rPr>
              <w:t>,</w:t>
            </w:r>
            <w:r w:rsidRPr="00BF0BBD">
              <w:rPr>
                <w:rFonts w:ascii="Calibri" w:eastAsia="Times New Roman" w:hAnsi="Calibri" w:cs="Calibri"/>
                <w:color w:val="000000"/>
              </w:rPr>
              <w:t xml:space="preserve"> against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09_1SA_14_34 </w:t>
            </w:r>
          </w:p>
        </w:tc>
      </w:tr>
      <w:tr w:rsidR="00BF0BBD" w:rsidRPr="00BF0BBD" w14:paraId="6D7A3E6C" w14:textId="77777777" w:rsidTr="00BF0BBD">
        <w:trPr>
          <w:trHeight w:val="600"/>
        </w:trPr>
        <w:tc>
          <w:tcPr>
            <w:tcW w:w="4700" w:type="dxa"/>
            <w:tcBorders>
              <w:top w:val="nil"/>
              <w:left w:val="nil"/>
              <w:bottom w:val="nil"/>
              <w:right w:val="nil"/>
            </w:tcBorders>
            <w:shd w:val="clear" w:color="auto" w:fill="auto"/>
            <w:vAlign w:val="bottom"/>
            <w:hideMark/>
          </w:tcPr>
          <w:p w14:paraId="1D15EEE3" w14:textId="562560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04_NUM_31_16</w:t>
            </w:r>
            <w:r w:rsidR="00FF4471">
              <w:rPr>
                <w:rFonts w:ascii="Calibri" w:eastAsia="Times New Roman" w:hAnsi="Calibri" w:cs="Calibri"/>
                <w:color w:val="000000"/>
              </w:rPr>
              <w:t>,</w:t>
            </w:r>
            <w:r w:rsidRPr="00BF0BBD">
              <w:rPr>
                <w:rFonts w:ascii="Calibri" w:eastAsia="Times New Roman" w:hAnsi="Calibri" w:cs="Calibri"/>
                <w:color w:val="000000"/>
              </w:rPr>
              <w:t xml:space="preserve"> against the LORD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09_1SA_14_34 </w:t>
            </w:r>
          </w:p>
        </w:tc>
      </w:tr>
      <w:tr w:rsidR="00BF0BBD" w:rsidRPr="00BF0BBD" w14:paraId="3EFF8C31" w14:textId="77777777" w:rsidTr="00BF0BBD">
        <w:trPr>
          <w:trHeight w:val="300"/>
        </w:trPr>
        <w:tc>
          <w:tcPr>
            <w:tcW w:w="4700" w:type="dxa"/>
            <w:tcBorders>
              <w:top w:val="nil"/>
              <w:left w:val="nil"/>
              <w:bottom w:val="nil"/>
              <w:right w:val="nil"/>
            </w:tcBorders>
            <w:shd w:val="clear" w:color="auto" w:fill="auto"/>
            <w:vAlign w:val="bottom"/>
            <w:hideMark/>
          </w:tcPr>
          <w:p w14:paraId="05B9ABC6" w14:textId="395512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09_1SA_12_05</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09_1SA_15_16 </w:t>
            </w:r>
          </w:p>
        </w:tc>
      </w:tr>
      <w:tr w:rsidR="00BF0BBD" w:rsidRPr="00BF0BBD" w14:paraId="06F5B06A" w14:textId="77777777" w:rsidTr="00BF0BBD">
        <w:trPr>
          <w:trHeight w:val="300"/>
        </w:trPr>
        <w:tc>
          <w:tcPr>
            <w:tcW w:w="4700" w:type="dxa"/>
            <w:tcBorders>
              <w:top w:val="nil"/>
              <w:left w:val="nil"/>
              <w:bottom w:val="nil"/>
              <w:right w:val="nil"/>
            </w:tcBorders>
            <w:shd w:val="clear" w:color="auto" w:fill="auto"/>
            <w:vAlign w:val="bottom"/>
            <w:hideMark/>
          </w:tcPr>
          <w:p w14:paraId="6CB215A8" w14:textId="0CE268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07_JUD_18_24</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 Ye</w:t>
            </w:r>
            <w:r w:rsidR="00644F35">
              <w:rPr>
                <w:rFonts w:ascii="Calibri" w:eastAsia="Times New Roman" w:hAnsi="Calibri" w:cs="Calibri"/>
                <w:color w:val="000000"/>
              </w:rPr>
              <w:t>, &lt;&lt;&lt;&lt;&lt;</w:t>
            </w:r>
          </w:p>
        </w:tc>
      </w:tr>
      <w:tr w:rsidR="00BF0BBD" w:rsidRPr="00BF0BBD" w14:paraId="5F64055E" w14:textId="77777777" w:rsidTr="00BF0BBD">
        <w:trPr>
          <w:trHeight w:val="300"/>
        </w:trPr>
        <w:tc>
          <w:tcPr>
            <w:tcW w:w="4700" w:type="dxa"/>
            <w:tcBorders>
              <w:top w:val="nil"/>
              <w:left w:val="nil"/>
              <w:bottom w:val="nil"/>
              <w:right w:val="nil"/>
            </w:tcBorders>
            <w:shd w:val="clear" w:color="auto" w:fill="auto"/>
            <w:vAlign w:val="bottom"/>
            <w:hideMark/>
          </w:tcPr>
          <w:p w14:paraId="1A7D9905" w14:textId="0364FD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07_JUD_09_43</w:t>
            </w:r>
            <w:r w:rsidR="00FF4471">
              <w:rPr>
                <w:rFonts w:ascii="Calibri" w:eastAsia="Times New Roman" w:hAnsi="Calibri" w:cs="Calibri"/>
                <w:color w:val="000000"/>
              </w:rPr>
              <w:t>,</w:t>
            </w:r>
            <w:r w:rsidRPr="00BF0BBD">
              <w:rPr>
                <w:rFonts w:ascii="Calibri" w:eastAsia="Times New Roman" w:hAnsi="Calibri" w:cs="Calibri"/>
                <w:color w:val="000000"/>
              </w:rPr>
              <w:t xml:space="preserve"> Behold the people</w:t>
            </w:r>
            <w:r w:rsidR="00644F35">
              <w:rPr>
                <w:rFonts w:ascii="Calibri" w:eastAsia="Times New Roman" w:hAnsi="Calibri" w:cs="Calibri"/>
                <w:color w:val="000000"/>
              </w:rPr>
              <w:t>, &lt;&lt;&lt;&lt;&lt;</w:t>
            </w:r>
          </w:p>
        </w:tc>
      </w:tr>
      <w:tr w:rsidR="00BF0BBD" w:rsidRPr="00BF0BBD" w14:paraId="6FB94D06" w14:textId="77777777" w:rsidTr="00BF0BBD">
        <w:trPr>
          <w:trHeight w:val="300"/>
        </w:trPr>
        <w:tc>
          <w:tcPr>
            <w:tcW w:w="4700" w:type="dxa"/>
            <w:tcBorders>
              <w:top w:val="nil"/>
              <w:left w:val="nil"/>
              <w:bottom w:val="nil"/>
              <w:right w:val="nil"/>
            </w:tcBorders>
            <w:shd w:val="clear" w:color="auto" w:fill="auto"/>
            <w:vAlign w:val="bottom"/>
            <w:hideMark/>
          </w:tcPr>
          <w:p w14:paraId="1B2EDBF7" w14:textId="372806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eat with the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26_EZE_33_25 </w:t>
            </w:r>
          </w:p>
        </w:tc>
      </w:tr>
      <w:tr w:rsidR="00BF0BBD" w:rsidRPr="00BF0BBD" w14:paraId="74B4719C" w14:textId="77777777" w:rsidTr="00BF0BBD">
        <w:trPr>
          <w:trHeight w:val="300"/>
        </w:trPr>
        <w:tc>
          <w:tcPr>
            <w:tcW w:w="4700" w:type="dxa"/>
            <w:tcBorders>
              <w:top w:val="nil"/>
              <w:left w:val="nil"/>
              <w:bottom w:val="nil"/>
              <w:right w:val="nil"/>
            </w:tcBorders>
            <w:shd w:val="clear" w:color="auto" w:fill="auto"/>
            <w:vAlign w:val="bottom"/>
            <w:hideMark/>
          </w:tcPr>
          <w:p w14:paraId="32CCC529" w14:textId="6646A9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eat with the blood</w:t>
            </w:r>
            <w:r w:rsidR="00FF4471">
              <w:rPr>
                <w:rFonts w:ascii="Calibri" w:eastAsia="Times New Roman" w:hAnsi="Calibri" w:cs="Calibri"/>
                <w:color w:val="000000"/>
              </w:rPr>
              <w:t>,</w:t>
            </w:r>
            <w:r w:rsidRPr="00BF0BBD">
              <w:rPr>
                <w:rFonts w:ascii="Calibri" w:eastAsia="Times New Roman" w:hAnsi="Calibri" w:cs="Calibri"/>
                <w:color w:val="000000"/>
              </w:rPr>
              <w:t xml:space="preserve"> 26_EZE_33_25 </w:t>
            </w:r>
          </w:p>
        </w:tc>
      </w:tr>
      <w:tr w:rsidR="00BF0BBD" w:rsidRPr="00BF0BBD" w14:paraId="0468EB71" w14:textId="77777777" w:rsidTr="00BF0BBD">
        <w:trPr>
          <w:trHeight w:val="300"/>
        </w:trPr>
        <w:tc>
          <w:tcPr>
            <w:tcW w:w="4700" w:type="dxa"/>
            <w:tcBorders>
              <w:top w:val="nil"/>
              <w:left w:val="nil"/>
              <w:bottom w:val="nil"/>
              <w:right w:val="nil"/>
            </w:tcBorders>
            <w:shd w:val="clear" w:color="auto" w:fill="auto"/>
            <w:vAlign w:val="bottom"/>
            <w:hideMark/>
          </w:tcPr>
          <w:p w14:paraId="497764F5" w14:textId="1982E9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07_JUD_18_24</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Ye have</w:t>
            </w:r>
            <w:r w:rsidR="00644F35">
              <w:rPr>
                <w:rFonts w:ascii="Calibri" w:eastAsia="Times New Roman" w:hAnsi="Calibri" w:cs="Calibri"/>
                <w:color w:val="000000"/>
              </w:rPr>
              <w:t>, &lt;&lt;&lt;&lt;&lt;</w:t>
            </w:r>
          </w:p>
        </w:tc>
      </w:tr>
      <w:tr w:rsidR="00BF0BBD" w:rsidRPr="00BF0BBD" w14:paraId="1A8018D9" w14:textId="77777777" w:rsidTr="00BF0BBD">
        <w:trPr>
          <w:trHeight w:val="300"/>
        </w:trPr>
        <w:tc>
          <w:tcPr>
            <w:tcW w:w="4700" w:type="dxa"/>
            <w:tcBorders>
              <w:top w:val="nil"/>
              <w:left w:val="nil"/>
              <w:bottom w:val="nil"/>
              <w:right w:val="nil"/>
            </w:tcBorders>
            <w:shd w:val="clear" w:color="auto" w:fill="auto"/>
            <w:vAlign w:val="bottom"/>
            <w:hideMark/>
          </w:tcPr>
          <w:p w14:paraId="481CF8C2" w14:textId="431FC1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05_DEU_31_18</w:t>
            </w:r>
            <w:r w:rsidR="00FF4471">
              <w:rPr>
                <w:rFonts w:ascii="Calibri" w:eastAsia="Times New Roman" w:hAnsi="Calibri" w:cs="Calibri"/>
                <w:color w:val="000000"/>
              </w:rPr>
              <w:t>,</w:t>
            </w:r>
            <w:r w:rsidRPr="00BF0BBD">
              <w:rPr>
                <w:rFonts w:ascii="Calibri" w:eastAsia="Times New Roman" w:hAnsi="Calibri" w:cs="Calibri"/>
                <w:color w:val="000000"/>
              </w:rPr>
              <w:t xml:space="preserve"> in that they</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26_EZE_20_26 </w:t>
            </w:r>
          </w:p>
        </w:tc>
      </w:tr>
      <w:tr w:rsidR="00BF0BBD" w:rsidRPr="00BF0BBD" w14:paraId="7C541383" w14:textId="77777777" w:rsidTr="00BF0BBD">
        <w:trPr>
          <w:trHeight w:val="300"/>
        </w:trPr>
        <w:tc>
          <w:tcPr>
            <w:tcW w:w="4700" w:type="dxa"/>
            <w:tcBorders>
              <w:top w:val="nil"/>
              <w:left w:val="nil"/>
              <w:bottom w:val="nil"/>
              <w:right w:val="nil"/>
            </w:tcBorders>
            <w:shd w:val="clear" w:color="auto" w:fill="auto"/>
            <w:vAlign w:val="bottom"/>
            <w:hideMark/>
          </w:tcPr>
          <w:p w14:paraId="3F4605AA" w14:textId="09B284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06_JOS_22_16</w:t>
            </w:r>
            <w:r w:rsidR="00FF4471">
              <w:rPr>
                <w:rFonts w:ascii="Calibri" w:eastAsia="Times New Roman" w:hAnsi="Calibri" w:cs="Calibri"/>
                <w:color w:val="000000"/>
              </w:rPr>
              <w:t>,</w:t>
            </w:r>
            <w:r w:rsidRPr="00BF0BBD">
              <w:rPr>
                <w:rFonts w:ascii="Calibri" w:eastAsia="Times New Roman" w:hAnsi="Calibri" w:cs="Calibri"/>
                <w:color w:val="000000"/>
              </w:rPr>
              <w:t xml:space="preserve"> LORD in that</w:t>
            </w:r>
            <w:r w:rsidR="00FF4471">
              <w:rPr>
                <w:rFonts w:ascii="Calibri" w:eastAsia="Times New Roman" w:hAnsi="Calibri" w:cs="Calibri"/>
                <w:color w:val="000000"/>
              </w:rPr>
              <w:t>,</w:t>
            </w:r>
            <w:r w:rsidRPr="00BF0BBD">
              <w:rPr>
                <w:rFonts w:ascii="Calibri" w:eastAsia="Times New Roman" w:hAnsi="Calibri" w:cs="Calibri"/>
                <w:color w:val="000000"/>
              </w:rPr>
              <w:t xml:space="preserve"> 38_ZEC_02_11 </w:t>
            </w:r>
          </w:p>
        </w:tc>
      </w:tr>
      <w:tr w:rsidR="00BF0BBD" w:rsidRPr="00BF0BBD" w14:paraId="275AEF15" w14:textId="77777777" w:rsidTr="00BF0BBD">
        <w:trPr>
          <w:trHeight w:val="300"/>
        </w:trPr>
        <w:tc>
          <w:tcPr>
            <w:tcW w:w="4700" w:type="dxa"/>
            <w:tcBorders>
              <w:top w:val="nil"/>
              <w:left w:val="nil"/>
              <w:bottom w:val="nil"/>
              <w:right w:val="nil"/>
            </w:tcBorders>
            <w:shd w:val="clear" w:color="auto" w:fill="auto"/>
            <w:vAlign w:val="bottom"/>
            <w:hideMark/>
          </w:tcPr>
          <w:p w14:paraId="407D70BE" w14:textId="627F68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01_GEN_25_33</w:t>
            </w:r>
            <w:r w:rsidR="00FF4471">
              <w:rPr>
                <w:rFonts w:ascii="Calibri" w:eastAsia="Times New Roman" w:hAnsi="Calibri" w:cs="Calibri"/>
                <w:color w:val="000000"/>
              </w:rPr>
              <w:t>,</w:t>
            </w:r>
            <w:r w:rsidRPr="00BF0BBD">
              <w:rPr>
                <w:rFonts w:ascii="Calibri" w:eastAsia="Times New Roman" w:hAnsi="Calibri" w:cs="Calibri"/>
                <w:color w:val="000000"/>
              </w:rPr>
              <w:t xml:space="preserve"> me this day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09_1SA_24_19 </w:t>
            </w:r>
          </w:p>
        </w:tc>
      </w:tr>
      <w:tr w:rsidR="00BF0BBD" w:rsidRPr="00BF0BBD" w14:paraId="28ACC243" w14:textId="77777777" w:rsidTr="00BF0BBD">
        <w:trPr>
          <w:trHeight w:val="300"/>
        </w:trPr>
        <w:tc>
          <w:tcPr>
            <w:tcW w:w="4700" w:type="dxa"/>
            <w:tcBorders>
              <w:top w:val="nil"/>
              <w:left w:val="nil"/>
              <w:bottom w:val="nil"/>
              <w:right w:val="nil"/>
            </w:tcBorders>
            <w:shd w:val="clear" w:color="auto" w:fill="auto"/>
            <w:vAlign w:val="bottom"/>
            <w:hideMark/>
          </w:tcPr>
          <w:p w14:paraId="6692CC19" w14:textId="59EF7C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07_JUD_18_24</w:t>
            </w:r>
            <w:r w:rsidR="00FF4471">
              <w:rPr>
                <w:rFonts w:ascii="Calibri" w:eastAsia="Times New Roman" w:hAnsi="Calibri" w:cs="Calibri"/>
                <w:color w:val="000000"/>
              </w:rPr>
              <w:t>,</w:t>
            </w:r>
            <w:r w:rsidRPr="00BF0BBD">
              <w:rPr>
                <w:rFonts w:ascii="Calibri" w:eastAsia="Times New Roman" w:hAnsi="Calibri" w:cs="Calibri"/>
                <w:color w:val="000000"/>
              </w:rPr>
              <w:t xml:space="preserve"> said Ye have</w:t>
            </w:r>
            <w:r w:rsidR="00644F35">
              <w:rPr>
                <w:rFonts w:ascii="Calibri" w:eastAsia="Times New Roman" w:hAnsi="Calibri" w:cs="Calibri"/>
                <w:color w:val="000000"/>
              </w:rPr>
              <w:t>, &lt;&lt;&lt;&lt;&lt;</w:t>
            </w:r>
          </w:p>
        </w:tc>
      </w:tr>
      <w:tr w:rsidR="00BF0BBD" w:rsidRPr="00BF0BBD" w14:paraId="0C0A76B6" w14:textId="77777777" w:rsidTr="00BF0BBD">
        <w:trPr>
          <w:trHeight w:val="300"/>
        </w:trPr>
        <w:tc>
          <w:tcPr>
            <w:tcW w:w="4700" w:type="dxa"/>
            <w:tcBorders>
              <w:top w:val="nil"/>
              <w:left w:val="nil"/>
              <w:bottom w:val="nil"/>
              <w:right w:val="nil"/>
            </w:tcBorders>
            <w:shd w:val="clear" w:color="auto" w:fill="auto"/>
            <w:vAlign w:val="bottom"/>
            <w:hideMark/>
          </w:tcPr>
          <w:p w14:paraId="06A53C64" w14:textId="0AFB0C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saying Behold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09_1SA_19_19 </w:t>
            </w:r>
          </w:p>
        </w:tc>
      </w:tr>
      <w:tr w:rsidR="00BF0BBD" w:rsidRPr="00BF0BBD" w14:paraId="2174B70E" w14:textId="77777777" w:rsidTr="00BF0BBD">
        <w:trPr>
          <w:trHeight w:val="600"/>
        </w:trPr>
        <w:tc>
          <w:tcPr>
            <w:tcW w:w="4700" w:type="dxa"/>
            <w:tcBorders>
              <w:top w:val="nil"/>
              <w:left w:val="nil"/>
              <w:bottom w:val="nil"/>
              <w:right w:val="nil"/>
            </w:tcBorders>
            <w:shd w:val="clear" w:color="auto" w:fill="auto"/>
            <w:vAlign w:val="bottom"/>
            <w:hideMark/>
          </w:tcPr>
          <w:p w14:paraId="0878E84E" w14:textId="51CE09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02_EXO_06_12</w:t>
            </w:r>
            <w:r w:rsidR="00FF4471">
              <w:rPr>
                <w:rFonts w:ascii="Calibri" w:eastAsia="Times New Roman" w:hAnsi="Calibri" w:cs="Calibri"/>
                <w:color w:val="000000"/>
              </w:rPr>
              <w:t>,</w:t>
            </w:r>
            <w:r w:rsidRPr="00BF0BBD">
              <w:rPr>
                <w:rFonts w:ascii="Calibri" w:eastAsia="Times New Roman" w:hAnsi="Calibri" w:cs="Calibri"/>
                <w:color w:val="000000"/>
              </w:rPr>
              <w:t xml:space="preserve"> saying Behold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10_2SA_19_08 </w:t>
            </w:r>
          </w:p>
        </w:tc>
      </w:tr>
      <w:tr w:rsidR="00BF0BBD" w:rsidRPr="00BF0BBD" w14:paraId="1ABA0ECA" w14:textId="77777777" w:rsidTr="00BF0BBD">
        <w:trPr>
          <w:trHeight w:val="300"/>
        </w:trPr>
        <w:tc>
          <w:tcPr>
            <w:tcW w:w="4700" w:type="dxa"/>
            <w:tcBorders>
              <w:top w:val="nil"/>
              <w:left w:val="nil"/>
              <w:bottom w:val="nil"/>
              <w:right w:val="nil"/>
            </w:tcBorders>
            <w:shd w:val="clear" w:color="auto" w:fill="auto"/>
            <w:vAlign w:val="bottom"/>
            <w:hideMark/>
          </w:tcPr>
          <w:p w14:paraId="159F48D7" w14:textId="24850F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09_1SA_12_23</w:t>
            </w:r>
            <w:r w:rsidR="00FF4471">
              <w:rPr>
                <w:rFonts w:ascii="Calibri" w:eastAsia="Times New Roman" w:hAnsi="Calibri" w:cs="Calibri"/>
                <w:color w:val="000000"/>
              </w:rPr>
              <w:t>,</w:t>
            </w:r>
            <w:r w:rsidRPr="00BF0BBD">
              <w:rPr>
                <w:rFonts w:ascii="Calibri" w:eastAsia="Times New Roman" w:hAnsi="Calibri" w:cs="Calibri"/>
                <w:color w:val="000000"/>
              </w:rPr>
              <w:t xml:space="preserve"> sin against the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24_JER_51_05 </w:t>
            </w:r>
          </w:p>
        </w:tc>
      </w:tr>
      <w:tr w:rsidR="00BF0BBD" w:rsidRPr="00BF0BBD" w14:paraId="25F374DD" w14:textId="77777777" w:rsidTr="00BF0BBD">
        <w:trPr>
          <w:trHeight w:val="300"/>
        </w:trPr>
        <w:tc>
          <w:tcPr>
            <w:tcW w:w="4700" w:type="dxa"/>
            <w:tcBorders>
              <w:top w:val="nil"/>
              <w:left w:val="nil"/>
              <w:bottom w:val="nil"/>
              <w:right w:val="nil"/>
            </w:tcBorders>
            <w:shd w:val="clear" w:color="auto" w:fill="auto"/>
            <w:vAlign w:val="bottom"/>
            <w:hideMark/>
          </w:tcPr>
          <w:p w14:paraId="6ED61513" w14:textId="662D98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09_1SA_02_25</w:t>
            </w:r>
            <w:r w:rsidR="00FF4471">
              <w:rPr>
                <w:rFonts w:ascii="Calibri" w:eastAsia="Times New Roman" w:hAnsi="Calibri" w:cs="Calibri"/>
                <w:color w:val="000000"/>
              </w:rPr>
              <w:t>,</w:t>
            </w:r>
            <w:r w:rsidRPr="00BF0BBD">
              <w:rPr>
                <w:rFonts w:ascii="Calibri" w:eastAsia="Times New Roman" w:hAnsi="Calibri" w:cs="Calibri"/>
                <w:color w:val="000000"/>
              </w:rPr>
              <w:t xml:space="preserve"> sin against the LORD</w:t>
            </w:r>
            <w:r w:rsidR="00644F35">
              <w:rPr>
                <w:rFonts w:ascii="Calibri" w:eastAsia="Times New Roman" w:hAnsi="Calibri" w:cs="Calibri"/>
                <w:color w:val="000000"/>
              </w:rPr>
              <w:t>, &lt;&lt;&lt;&lt;&lt;</w:t>
            </w:r>
          </w:p>
        </w:tc>
      </w:tr>
      <w:tr w:rsidR="00BF0BBD" w:rsidRPr="00BF0BBD" w14:paraId="5D0C4699" w14:textId="77777777" w:rsidTr="00BF0BBD">
        <w:trPr>
          <w:trHeight w:val="300"/>
        </w:trPr>
        <w:tc>
          <w:tcPr>
            <w:tcW w:w="4700" w:type="dxa"/>
            <w:tcBorders>
              <w:top w:val="nil"/>
              <w:left w:val="nil"/>
              <w:bottom w:val="nil"/>
              <w:right w:val="nil"/>
            </w:tcBorders>
            <w:shd w:val="clear" w:color="auto" w:fill="auto"/>
            <w:vAlign w:val="bottom"/>
            <w:hideMark/>
          </w:tcPr>
          <w:p w14:paraId="07D6F89D" w14:textId="1089B2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03_LEV_17_11</w:t>
            </w:r>
            <w:r w:rsidR="00FF4471">
              <w:rPr>
                <w:rFonts w:ascii="Calibri" w:eastAsia="Times New Roman" w:hAnsi="Calibri" w:cs="Calibri"/>
                <w:color w:val="000000"/>
              </w:rPr>
              <w:t>,</w:t>
            </w:r>
            <w:r w:rsidRPr="00BF0BBD">
              <w:rPr>
                <w:rFonts w:ascii="Calibri" w:eastAsia="Times New Roman" w:hAnsi="Calibri" w:cs="Calibri"/>
                <w:color w:val="000000"/>
              </w:rPr>
              <w:t xml:space="preserve"> the blood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09_1SA_14_34 </w:t>
            </w:r>
          </w:p>
        </w:tc>
      </w:tr>
      <w:tr w:rsidR="00BF0BBD" w:rsidRPr="00BF0BBD" w14:paraId="1E6D481E" w14:textId="77777777" w:rsidTr="00BF0BBD">
        <w:trPr>
          <w:trHeight w:val="300"/>
        </w:trPr>
        <w:tc>
          <w:tcPr>
            <w:tcW w:w="4700" w:type="dxa"/>
            <w:tcBorders>
              <w:top w:val="nil"/>
              <w:left w:val="nil"/>
              <w:bottom w:val="nil"/>
              <w:right w:val="nil"/>
            </w:tcBorders>
            <w:shd w:val="clear" w:color="auto" w:fill="auto"/>
            <w:vAlign w:val="bottom"/>
            <w:hideMark/>
          </w:tcPr>
          <w:p w14:paraId="3AFD31D3" w14:textId="21E01C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09_1SA_12_23</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09_1SA_14_34 </w:t>
            </w:r>
          </w:p>
        </w:tc>
      </w:tr>
      <w:tr w:rsidR="00BF0BBD" w:rsidRPr="00BF0BBD" w14:paraId="48909CFA" w14:textId="77777777" w:rsidTr="00BF0BBD">
        <w:trPr>
          <w:trHeight w:val="300"/>
        </w:trPr>
        <w:tc>
          <w:tcPr>
            <w:tcW w:w="4700" w:type="dxa"/>
            <w:tcBorders>
              <w:top w:val="nil"/>
              <w:left w:val="nil"/>
              <w:bottom w:val="nil"/>
              <w:right w:val="nil"/>
            </w:tcBorders>
            <w:shd w:val="clear" w:color="auto" w:fill="auto"/>
            <w:vAlign w:val="bottom"/>
            <w:hideMark/>
          </w:tcPr>
          <w:p w14:paraId="61745FEB" w14:textId="2F0AAB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06_JOS_22_16</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in that</w:t>
            </w:r>
            <w:r w:rsidR="00FF4471">
              <w:rPr>
                <w:rFonts w:ascii="Calibri" w:eastAsia="Times New Roman" w:hAnsi="Calibri" w:cs="Calibri"/>
                <w:color w:val="000000"/>
              </w:rPr>
              <w:t>,</w:t>
            </w:r>
            <w:r w:rsidRPr="00BF0BBD">
              <w:rPr>
                <w:rFonts w:ascii="Calibri" w:eastAsia="Times New Roman" w:hAnsi="Calibri" w:cs="Calibri"/>
                <w:color w:val="000000"/>
              </w:rPr>
              <w:t xml:space="preserve"> 38_ZEC_02_11 </w:t>
            </w:r>
          </w:p>
        </w:tc>
      </w:tr>
      <w:tr w:rsidR="00BF0BBD" w:rsidRPr="00BF0BBD" w14:paraId="153D2E7C" w14:textId="77777777" w:rsidTr="00BF0BBD">
        <w:trPr>
          <w:trHeight w:val="300"/>
        </w:trPr>
        <w:tc>
          <w:tcPr>
            <w:tcW w:w="4700" w:type="dxa"/>
            <w:tcBorders>
              <w:top w:val="nil"/>
              <w:left w:val="nil"/>
              <w:bottom w:val="nil"/>
              <w:right w:val="nil"/>
            </w:tcBorders>
            <w:shd w:val="clear" w:color="auto" w:fill="auto"/>
            <w:vAlign w:val="bottom"/>
            <w:hideMark/>
          </w:tcPr>
          <w:p w14:paraId="6EE2FE28" w14:textId="0EAD75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Then they told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09_1SA_23_01 </w:t>
            </w:r>
          </w:p>
        </w:tc>
      </w:tr>
      <w:tr w:rsidR="00BF0BBD" w:rsidRPr="00BF0BBD" w14:paraId="434736B3" w14:textId="77777777" w:rsidTr="00BF0BBD">
        <w:trPr>
          <w:trHeight w:val="300"/>
        </w:trPr>
        <w:tc>
          <w:tcPr>
            <w:tcW w:w="4700" w:type="dxa"/>
            <w:tcBorders>
              <w:top w:val="nil"/>
              <w:left w:val="nil"/>
              <w:bottom w:val="nil"/>
              <w:right w:val="nil"/>
            </w:tcBorders>
            <w:shd w:val="clear" w:color="auto" w:fill="auto"/>
            <w:vAlign w:val="bottom"/>
            <w:hideMark/>
          </w:tcPr>
          <w:p w14:paraId="672CF887" w14:textId="6044AE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told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09_1SA_18_20 </w:t>
            </w:r>
          </w:p>
        </w:tc>
      </w:tr>
      <w:tr w:rsidR="00BF0BBD" w:rsidRPr="00BF0BBD" w14:paraId="097FD400" w14:textId="77777777" w:rsidTr="00BF0BBD">
        <w:trPr>
          <w:trHeight w:val="300"/>
        </w:trPr>
        <w:tc>
          <w:tcPr>
            <w:tcW w:w="4700" w:type="dxa"/>
            <w:tcBorders>
              <w:top w:val="nil"/>
              <w:left w:val="nil"/>
              <w:bottom w:val="nil"/>
              <w:right w:val="nil"/>
            </w:tcBorders>
            <w:shd w:val="clear" w:color="auto" w:fill="auto"/>
            <w:vAlign w:val="bottom"/>
            <w:hideMark/>
          </w:tcPr>
          <w:p w14:paraId="1E0A3AD6" w14:textId="0DB959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told Saul saying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09_1SA_19_19 </w:t>
            </w:r>
          </w:p>
        </w:tc>
      </w:tr>
      <w:tr w:rsidR="00BF0BBD" w:rsidRPr="00BF0BBD" w14:paraId="520D168B" w14:textId="77777777" w:rsidTr="00BF0BBD">
        <w:trPr>
          <w:trHeight w:val="300"/>
        </w:trPr>
        <w:tc>
          <w:tcPr>
            <w:tcW w:w="4700" w:type="dxa"/>
            <w:tcBorders>
              <w:top w:val="nil"/>
              <w:left w:val="nil"/>
              <w:bottom w:val="nil"/>
              <w:right w:val="nil"/>
            </w:tcBorders>
            <w:shd w:val="clear" w:color="auto" w:fill="auto"/>
            <w:vAlign w:val="bottom"/>
            <w:hideMark/>
          </w:tcPr>
          <w:p w14:paraId="07F4B695" w14:textId="6E7E70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told Saul saying Behold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09_1SA_19_19 </w:t>
            </w:r>
          </w:p>
        </w:tc>
      </w:tr>
      <w:tr w:rsidR="00BF0BBD" w:rsidRPr="00BF0BBD" w14:paraId="77465E8C" w14:textId="77777777" w:rsidTr="00BF0BBD">
        <w:trPr>
          <w:trHeight w:val="300"/>
        </w:trPr>
        <w:tc>
          <w:tcPr>
            <w:tcW w:w="4700" w:type="dxa"/>
            <w:tcBorders>
              <w:top w:val="nil"/>
              <w:left w:val="nil"/>
              <w:bottom w:val="nil"/>
              <w:right w:val="nil"/>
            </w:tcBorders>
            <w:shd w:val="clear" w:color="auto" w:fill="auto"/>
            <w:vAlign w:val="bottom"/>
            <w:hideMark/>
          </w:tcPr>
          <w:p w14:paraId="5B26B6F9" w14:textId="3C42C2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07_JUD_12_03</w:t>
            </w:r>
            <w:r w:rsidR="00FF4471">
              <w:rPr>
                <w:rFonts w:ascii="Calibri" w:eastAsia="Times New Roman" w:hAnsi="Calibri" w:cs="Calibri"/>
                <w:color w:val="000000"/>
              </w:rPr>
              <w:t>,</w:t>
            </w:r>
            <w:r w:rsidRPr="00BF0BBD">
              <w:rPr>
                <w:rFonts w:ascii="Calibri" w:eastAsia="Times New Roman" w:hAnsi="Calibri" w:cs="Calibri"/>
                <w:color w:val="000000"/>
              </w:rPr>
              <w:t xml:space="preserve"> unto me this</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26_EZE_40_45 </w:t>
            </w:r>
          </w:p>
        </w:tc>
      </w:tr>
      <w:tr w:rsidR="00BF0BBD" w:rsidRPr="00BF0BBD" w14:paraId="3BC84626" w14:textId="77777777" w:rsidTr="00BF0BBD">
        <w:trPr>
          <w:trHeight w:val="300"/>
        </w:trPr>
        <w:tc>
          <w:tcPr>
            <w:tcW w:w="4700" w:type="dxa"/>
            <w:tcBorders>
              <w:top w:val="nil"/>
              <w:left w:val="nil"/>
              <w:bottom w:val="nil"/>
              <w:right w:val="nil"/>
            </w:tcBorders>
            <w:shd w:val="clear" w:color="auto" w:fill="auto"/>
            <w:vAlign w:val="bottom"/>
            <w:hideMark/>
          </w:tcPr>
          <w:p w14:paraId="61A616DF" w14:textId="21A8C4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07_JUD_12_03</w:t>
            </w:r>
            <w:r w:rsidR="00FF4471">
              <w:rPr>
                <w:rFonts w:ascii="Calibri" w:eastAsia="Times New Roman" w:hAnsi="Calibri" w:cs="Calibri"/>
                <w:color w:val="000000"/>
              </w:rPr>
              <w:t>,</w:t>
            </w:r>
            <w:r w:rsidRPr="00BF0BBD">
              <w:rPr>
                <w:rFonts w:ascii="Calibri" w:eastAsia="Times New Roman" w:hAnsi="Calibri" w:cs="Calibri"/>
                <w:color w:val="000000"/>
              </w:rPr>
              <w:t xml:space="preserve"> unto me this day</w:t>
            </w:r>
            <w:r w:rsidR="00644F35">
              <w:rPr>
                <w:rFonts w:ascii="Calibri" w:eastAsia="Times New Roman" w:hAnsi="Calibri" w:cs="Calibri"/>
                <w:color w:val="000000"/>
              </w:rPr>
              <w:t>, &lt;&lt;&lt;&lt;&lt;</w:t>
            </w:r>
          </w:p>
        </w:tc>
      </w:tr>
      <w:tr w:rsidR="00BF0BBD" w:rsidRPr="00BF0BBD" w14:paraId="362C2F3A" w14:textId="77777777" w:rsidTr="00BF0BBD">
        <w:trPr>
          <w:trHeight w:val="300"/>
        </w:trPr>
        <w:tc>
          <w:tcPr>
            <w:tcW w:w="4700" w:type="dxa"/>
            <w:tcBorders>
              <w:top w:val="nil"/>
              <w:left w:val="nil"/>
              <w:bottom w:val="nil"/>
              <w:right w:val="nil"/>
            </w:tcBorders>
            <w:shd w:val="clear" w:color="auto" w:fill="auto"/>
            <w:vAlign w:val="bottom"/>
            <w:hideMark/>
          </w:tcPr>
          <w:p w14:paraId="0D37F12E" w14:textId="7242CF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09_1SA_14_32</w:t>
            </w:r>
            <w:r w:rsidR="00FF4471">
              <w:rPr>
                <w:rFonts w:ascii="Calibri" w:eastAsia="Times New Roman" w:hAnsi="Calibri" w:cs="Calibri"/>
                <w:color w:val="000000"/>
              </w:rPr>
              <w:t>,</w:t>
            </w:r>
            <w:r w:rsidRPr="00BF0BBD">
              <w:rPr>
                <w:rFonts w:ascii="Calibri" w:eastAsia="Times New Roman" w:hAnsi="Calibri" w:cs="Calibri"/>
                <w:color w:val="000000"/>
              </w:rPr>
              <w:t xml:space="preserve"> with the blood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09_1SA_14_34 </w:t>
            </w:r>
          </w:p>
        </w:tc>
      </w:tr>
      <w:tr w:rsidR="00BF0BBD" w:rsidRPr="00BF0BBD" w14:paraId="5D9D9CE9" w14:textId="77777777" w:rsidTr="00BF0BBD">
        <w:trPr>
          <w:trHeight w:val="300"/>
        </w:trPr>
        <w:tc>
          <w:tcPr>
            <w:tcW w:w="4700" w:type="dxa"/>
            <w:tcBorders>
              <w:top w:val="nil"/>
              <w:left w:val="nil"/>
              <w:bottom w:val="nil"/>
              <w:right w:val="nil"/>
            </w:tcBorders>
            <w:shd w:val="clear" w:color="auto" w:fill="auto"/>
            <w:vAlign w:val="bottom"/>
            <w:hideMark/>
          </w:tcPr>
          <w:p w14:paraId="581CA2C7" w14:textId="65955A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the blood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09_1SA_14_34 </w:t>
            </w:r>
          </w:p>
        </w:tc>
      </w:tr>
      <w:tr w:rsidR="00BF0BBD" w:rsidRPr="00BF0BBD" w14:paraId="5385B654" w14:textId="77777777" w:rsidTr="00BF0BBD">
        <w:trPr>
          <w:trHeight w:val="600"/>
        </w:trPr>
        <w:tc>
          <w:tcPr>
            <w:tcW w:w="4700" w:type="dxa"/>
            <w:tcBorders>
              <w:top w:val="nil"/>
              <w:left w:val="nil"/>
              <w:bottom w:val="nil"/>
              <w:right w:val="nil"/>
            </w:tcBorders>
            <w:shd w:val="clear" w:color="auto" w:fill="auto"/>
            <w:vAlign w:val="bottom"/>
            <w:hideMark/>
          </w:tcPr>
          <w:p w14:paraId="029970B6" w14:textId="7A6210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06_JOS_23_16</w:t>
            </w:r>
            <w:r w:rsidR="00FF4471">
              <w:rPr>
                <w:rFonts w:ascii="Calibri" w:eastAsia="Times New Roman" w:hAnsi="Calibri" w:cs="Calibri"/>
                <w:color w:val="000000"/>
              </w:rPr>
              <w:t>,</w:t>
            </w:r>
            <w:r w:rsidRPr="00BF0BBD">
              <w:rPr>
                <w:rFonts w:ascii="Calibri" w:eastAsia="Times New Roman" w:hAnsi="Calibri" w:cs="Calibri"/>
                <w:color w:val="000000"/>
              </w:rPr>
              <w:t xml:space="preserve"> ye have transgressed</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26_EZE_18_31 </w:t>
            </w:r>
          </w:p>
        </w:tc>
      </w:tr>
      <w:tr w:rsidR="00BF0BBD" w:rsidRPr="00BF0BBD" w14:paraId="532655A2" w14:textId="77777777" w:rsidTr="00BF0BBD">
        <w:trPr>
          <w:trHeight w:val="2400"/>
        </w:trPr>
        <w:tc>
          <w:tcPr>
            <w:tcW w:w="4700" w:type="dxa"/>
            <w:tcBorders>
              <w:top w:val="nil"/>
              <w:left w:val="nil"/>
              <w:bottom w:val="nil"/>
              <w:right w:val="nil"/>
            </w:tcBorders>
            <w:shd w:val="clear" w:color="auto" w:fill="auto"/>
            <w:vAlign w:val="bottom"/>
            <w:hideMark/>
          </w:tcPr>
          <w:p w14:paraId="4BB0A7E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09_1SA_14:34 And Saul said, Disperse yourselves among the people, and say unto them, Bring me hither every man his ox, and every man his sheep, and slay [them] here, and eat; and sin not against the LORD in eating with the blood. And all the people brought every man his ox with him that night, and slew [them] there. #,</w:t>
            </w:r>
          </w:p>
        </w:tc>
      </w:tr>
      <w:tr w:rsidR="00BF0BBD" w:rsidRPr="00BF0BBD" w14:paraId="7BEFECF3" w14:textId="77777777" w:rsidTr="00BF0BBD">
        <w:trPr>
          <w:trHeight w:val="600"/>
        </w:trPr>
        <w:tc>
          <w:tcPr>
            <w:tcW w:w="4700" w:type="dxa"/>
            <w:tcBorders>
              <w:top w:val="nil"/>
              <w:left w:val="nil"/>
              <w:bottom w:val="nil"/>
              <w:right w:val="nil"/>
            </w:tcBorders>
            <w:shd w:val="clear" w:color="auto" w:fill="auto"/>
            <w:vAlign w:val="bottom"/>
            <w:hideMark/>
          </w:tcPr>
          <w:p w14:paraId="00B00657" w14:textId="3F5689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09_1SA_14_33</w:t>
            </w:r>
            <w:r w:rsidR="00FF4471">
              <w:rPr>
                <w:rFonts w:ascii="Calibri" w:eastAsia="Times New Roman" w:hAnsi="Calibri" w:cs="Calibri"/>
                <w:color w:val="000000"/>
              </w:rPr>
              <w:t>,</w:t>
            </w:r>
            <w:r w:rsidRPr="00BF0BBD">
              <w:rPr>
                <w:rFonts w:ascii="Calibri" w:eastAsia="Times New Roman" w:hAnsi="Calibri" w:cs="Calibri"/>
                <w:color w:val="000000"/>
              </w:rPr>
              <w:t xml:space="preserve"> against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10_2SA_12_13 </w:t>
            </w:r>
          </w:p>
        </w:tc>
      </w:tr>
      <w:tr w:rsidR="00BF0BBD" w:rsidRPr="00BF0BBD" w14:paraId="584E043E" w14:textId="77777777" w:rsidTr="00BF0BBD">
        <w:trPr>
          <w:trHeight w:val="300"/>
        </w:trPr>
        <w:tc>
          <w:tcPr>
            <w:tcW w:w="4700" w:type="dxa"/>
            <w:tcBorders>
              <w:top w:val="nil"/>
              <w:left w:val="nil"/>
              <w:bottom w:val="nil"/>
              <w:right w:val="nil"/>
            </w:tcBorders>
            <w:shd w:val="clear" w:color="auto" w:fill="auto"/>
            <w:vAlign w:val="bottom"/>
            <w:hideMark/>
          </w:tcPr>
          <w:p w14:paraId="3E623312" w14:textId="7340DF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09_1SA_14_33</w:t>
            </w:r>
            <w:r w:rsidR="00FF4471">
              <w:rPr>
                <w:rFonts w:ascii="Calibri" w:eastAsia="Times New Roman" w:hAnsi="Calibri" w:cs="Calibri"/>
                <w:color w:val="000000"/>
              </w:rPr>
              <w:t>,</w:t>
            </w:r>
            <w:r w:rsidRPr="00BF0BBD">
              <w:rPr>
                <w:rFonts w:ascii="Calibri" w:eastAsia="Times New Roman" w:hAnsi="Calibri" w:cs="Calibri"/>
                <w:color w:val="000000"/>
              </w:rPr>
              <w:t xml:space="preserve"> against the LORD in</w:t>
            </w:r>
            <w:r w:rsidR="00644F35">
              <w:rPr>
                <w:rFonts w:ascii="Calibri" w:eastAsia="Times New Roman" w:hAnsi="Calibri" w:cs="Calibri"/>
                <w:color w:val="000000"/>
              </w:rPr>
              <w:t>, &lt;&lt;&lt;&lt;&lt;</w:t>
            </w:r>
          </w:p>
        </w:tc>
      </w:tr>
      <w:tr w:rsidR="00BF0BBD" w:rsidRPr="00BF0BBD" w14:paraId="263FD31F" w14:textId="77777777" w:rsidTr="00BF0BBD">
        <w:trPr>
          <w:trHeight w:val="300"/>
        </w:trPr>
        <w:tc>
          <w:tcPr>
            <w:tcW w:w="4700" w:type="dxa"/>
            <w:tcBorders>
              <w:top w:val="nil"/>
              <w:left w:val="nil"/>
              <w:bottom w:val="nil"/>
              <w:right w:val="nil"/>
            </w:tcBorders>
            <w:shd w:val="clear" w:color="auto" w:fill="auto"/>
            <w:vAlign w:val="bottom"/>
            <w:hideMark/>
          </w:tcPr>
          <w:p w14:paraId="44059C09" w14:textId="6AFAA1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09_1SA_14_20</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09_1SA_14_39 </w:t>
            </w:r>
          </w:p>
        </w:tc>
      </w:tr>
      <w:tr w:rsidR="00BF0BBD" w:rsidRPr="00BF0BBD" w14:paraId="1B94375B" w14:textId="77777777" w:rsidTr="00BF0BBD">
        <w:trPr>
          <w:trHeight w:val="600"/>
        </w:trPr>
        <w:tc>
          <w:tcPr>
            <w:tcW w:w="4700" w:type="dxa"/>
            <w:tcBorders>
              <w:top w:val="nil"/>
              <w:left w:val="nil"/>
              <w:bottom w:val="nil"/>
              <w:right w:val="nil"/>
            </w:tcBorders>
            <w:shd w:val="clear" w:color="auto" w:fill="auto"/>
            <w:vAlign w:val="bottom"/>
            <w:hideMark/>
          </w:tcPr>
          <w:p w14:paraId="79931B88" w14:textId="58DCB9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09_1SA_10_23</w:t>
            </w:r>
            <w:r w:rsidR="00FF4471">
              <w:rPr>
                <w:rFonts w:ascii="Calibri" w:eastAsia="Times New Roman" w:hAnsi="Calibri" w:cs="Calibri"/>
                <w:color w:val="000000"/>
              </w:rPr>
              <w:t>,</w:t>
            </w:r>
            <w:r w:rsidRPr="00BF0BBD">
              <w:rPr>
                <w:rFonts w:ascii="Calibri" w:eastAsia="Times New Roman" w:hAnsi="Calibri" w:cs="Calibri"/>
                <w:color w:val="000000"/>
              </w:rPr>
              <w:t xml:space="preserve"> among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09_1SA_31_09 </w:t>
            </w:r>
          </w:p>
        </w:tc>
      </w:tr>
      <w:tr w:rsidR="00BF0BBD" w:rsidRPr="00BF0BBD" w14:paraId="7A39FD63" w14:textId="77777777" w:rsidTr="00BF0BBD">
        <w:trPr>
          <w:trHeight w:val="600"/>
        </w:trPr>
        <w:tc>
          <w:tcPr>
            <w:tcW w:w="4700" w:type="dxa"/>
            <w:tcBorders>
              <w:top w:val="nil"/>
              <w:left w:val="nil"/>
              <w:bottom w:val="nil"/>
              <w:right w:val="nil"/>
            </w:tcBorders>
            <w:shd w:val="clear" w:color="auto" w:fill="auto"/>
            <w:vAlign w:val="bottom"/>
            <w:hideMark/>
          </w:tcPr>
          <w:p w14:paraId="201C56C8" w14:textId="136685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04_NUM_21_06</w:t>
            </w:r>
            <w:r w:rsidR="00FF4471">
              <w:rPr>
                <w:rFonts w:ascii="Calibri" w:eastAsia="Times New Roman" w:hAnsi="Calibri" w:cs="Calibri"/>
                <w:color w:val="000000"/>
              </w:rPr>
              <w:t>,</w:t>
            </w:r>
            <w:r w:rsidRPr="00BF0BBD">
              <w:rPr>
                <w:rFonts w:ascii="Calibri" w:eastAsia="Times New Roman" w:hAnsi="Calibri" w:cs="Calibri"/>
                <w:color w:val="000000"/>
              </w:rPr>
              <w:t xml:space="preserve"> among the people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11_1KI_14_07 </w:t>
            </w:r>
          </w:p>
        </w:tc>
      </w:tr>
      <w:tr w:rsidR="00BF0BBD" w:rsidRPr="00BF0BBD" w14:paraId="1D36C98C" w14:textId="77777777" w:rsidTr="00BF0BBD">
        <w:trPr>
          <w:trHeight w:val="300"/>
        </w:trPr>
        <w:tc>
          <w:tcPr>
            <w:tcW w:w="4700" w:type="dxa"/>
            <w:tcBorders>
              <w:top w:val="nil"/>
              <w:left w:val="nil"/>
              <w:bottom w:val="nil"/>
              <w:right w:val="nil"/>
            </w:tcBorders>
            <w:shd w:val="clear" w:color="auto" w:fill="auto"/>
            <w:vAlign w:val="bottom"/>
            <w:hideMark/>
          </w:tcPr>
          <w:p w14:paraId="1DBAAACA" w14:textId="750AFB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09_1SA_14_20</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09_1SA_17_19 </w:t>
            </w:r>
          </w:p>
        </w:tc>
      </w:tr>
      <w:tr w:rsidR="00BF0BBD" w:rsidRPr="00BF0BBD" w14:paraId="51CEC22D" w14:textId="77777777" w:rsidTr="00BF0BBD">
        <w:trPr>
          <w:trHeight w:val="600"/>
        </w:trPr>
        <w:tc>
          <w:tcPr>
            <w:tcW w:w="4700" w:type="dxa"/>
            <w:tcBorders>
              <w:top w:val="nil"/>
              <w:left w:val="nil"/>
              <w:bottom w:val="nil"/>
              <w:right w:val="nil"/>
            </w:tcBorders>
            <w:shd w:val="clear" w:color="auto" w:fill="auto"/>
            <w:vAlign w:val="bottom"/>
            <w:hideMark/>
          </w:tcPr>
          <w:p w14:paraId="59DEC23F" w14:textId="695F19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09_1SA_14_20</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10_2SA_02_28 </w:t>
            </w:r>
          </w:p>
        </w:tc>
      </w:tr>
      <w:tr w:rsidR="00BF0BBD" w:rsidRPr="00BF0BBD" w14:paraId="7BD644A1" w14:textId="77777777" w:rsidTr="00BF0BBD">
        <w:trPr>
          <w:trHeight w:val="300"/>
        </w:trPr>
        <w:tc>
          <w:tcPr>
            <w:tcW w:w="4700" w:type="dxa"/>
            <w:tcBorders>
              <w:top w:val="nil"/>
              <w:left w:val="nil"/>
              <w:bottom w:val="nil"/>
              <w:right w:val="nil"/>
            </w:tcBorders>
            <w:shd w:val="clear" w:color="auto" w:fill="auto"/>
            <w:vAlign w:val="bottom"/>
            <w:hideMark/>
          </w:tcPr>
          <w:p w14:paraId="03FC29A5" w14:textId="4A7F3C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01_GEN_03_22</w:t>
            </w:r>
            <w:r w:rsidR="00FF4471">
              <w:rPr>
                <w:rFonts w:ascii="Calibri" w:eastAsia="Times New Roman" w:hAnsi="Calibri" w:cs="Calibri"/>
                <w:color w:val="000000"/>
              </w:rPr>
              <w:t>,</w:t>
            </w:r>
            <w:r w:rsidRPr="00BF0BBD">
              <w:rPr>
                <w:rFonts w:ascii="Calibri" w:eastAsia="Times New Roman" w:hAnsi="Calibri" w:cs="Calibri"/>
                <w:color w:val="000000"/>
              </w:rPr>
              <w:t xml:space="preserve"> and eat and</w:t>
            </w:r>
            <w:r w:rsidR="00644F35">
              <w:rPr>
                <w:rFonts w:ascii="Calibri" w:eastAsia="Times New Roman" w:hAnsi="Calibri" w:cs="Calibri"/>
                <w:color w:val="000000"/>
              </w:rPr>
              <w:t>, &lt;&lt;&lt;&lt;&lt;</w:t>
            </w:r>
          </w:p>
        </w:tc>
      </w:tr>
      <w:tr w:rsidR="00BF0BBD" w:rsidRPr="00BF0BBD" w14:paraId="1E2D2628" w14:textId="77777777" w:rsidTr="00BF0BBD">
        <w:trPr>
          <w:trHeight w:val="300"/>
        </w:trPr>
        <w:tc>
          <w:tcPr>
            <w:tcW w:w="4700" w:type="dxa"/>
            <w:tcBorders>
              <w:top w:val="nil"/>
              <w:left w:val="nil"/>
              <w:bottom w:val="nil"/>
              <w:right w:val="nil"/>
            </w:tcBorders>
            <w:shd w:val="clear" w:color="auto" w:fill="auto"/>
            <w:vAlign w:val="bottom"/>
            <w:hideMark/>
          </w:tcPr>
          <w:p w14:paraId="6613BC56" w14:textId="2D9276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04_NUM_01_52</w:t>
            </w:r>
            <w:r w:rsidR="00FF4471">
              <w:rPr>
                <w:rFonts w:ascii="Calibri" w:eastAsia="Times New Roman" w:hAnsi="Calibri" w:cs="Calibri"/>
                <w:color w:val="000000"/>
              </w:rPr>
              <w:t>,</w:t>
            </w:r>
            <w:r w:rsidRPr="00BF0BBD">
              <w:rPr>
                <w:rFonts w:ascii="Calibri" w:eastAsia="Times New Roman" w:hAnsi="Calibri" w:cs="Calibri"/>
                <w:color w:val="000000"/>
              </w:rPr>
              <w:t xml:space="preserve"> and every man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10_2SA_13_29 </w:t>
            </w:r>
          </w:p>
        </w:tc>
      </w:tr>
      <w:tr w:rsidR="00BF0BBD" w:rsidRPr="00BF0BBD" w14:paraId="1948ACF1" w14:textId="77777777" w:rsidTr="00BF0BBD">
        <w:trPr>
          <w:trHeight w:val="300"/>
        </w:trPr>
        <w:tc>
          <w:tcPr>
            <w:tcW w:w="4700" w:type="dxa"/>
            <w:tcBorders>
              <w:top w:val="nil"/>
              <w:left w:val="nil"/>
              <w:bottom w:val="nil"/>
              <w:right w:val="nil"/>
            </w:tcBorders>
            <w:shd w:val="clear" w:color="auto" w:fill="auto"/>
            <w:vAlign w:val="bottom"/>
            <w:hideMark/>
          </w:tcPr>
          <w:p w14:paraId="451D8A1F" w14:textId="3E5B95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09_1SA_14_19</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09_1SA_14_36 </w:t>
            </w:r>
          </w:p>
        </w:tc>
      </w:tr>
      <w:tr w:rsidR="00BF0BBD" w:rsidRPr="00BF0BBD" w14:paraId="12A69704" w14:textId="77777777" w:rsidTr="00BF0BBD">
        <w:trPr>
          <w:trHeight w:val="300"/>
        </w:trPr>
        <w:tc>
          <w:tcPr>
            <w:tcW w:w="4700" w:type="dxa"/>
            <w:tcBorders>
              <w:top w:val="nil"/>
              <w:left w:val="nil"/>
              <w:bottom w:val="nil"/>
              <w:right w:val="nil"/>
            </w:tcBorders>
            <w:shd w:val="clear" w:color="auto" w:fill="auto"/>
            <w:vAlign w:val="bottom"/>
            <w:hideMark/>
          </w:tcPr>
          <w:p w14:paraId="141F5FB0" w14:textId="584EAF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06_JOS_09_11</w:t>
            </w:r>
            <w:r w:rsidR="00FF4471">
              <w:rPr>
                <w:rFonts w:ascii="Calibri" w:eastAsia="Times New Roman" w:hAnsi="Calibri" w:cs="Calibri"/>
                <w:color w:val="000000"/>
              </w:rPr>
              <w:t>,</w:t>
            </w:r>
            <w:r w:rsidRPr="00BF0BBD">
              <w:rPr>
                <w:rFonts w:ascii="Calibri" w:eastAsia="Times New Roman" w:hAnsi="Calibri" w:cs="Calibri"/>
                <w:color w:val="000000"/>
              </w:rPr>
              <w:t xml:space="preserve"> and say unto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10_2SA_15_34 </w:t>
            </w:r>
          </w:p>
        </w:tc>
      </w:tr>
      <w:tr w:rsidR="00BF0BBD" w:rsidRPr="00BF0BBD" w14:paraId="34F6373A" w14:textId="77777777" w:rsidTr="00BF0BBD">
        <w:trPr>
          <w:trHeight w:val="600"/>
        </w:trPr>
        <w:tc>
          <w:tcPr>
            <w:tcW w:w="4700" w:type="dxa"/>
            <w:tcBorders>
              <w:top w:val="nil"/>
              <w:left w:val="nil"/>
              <w:bottom w:val="nil"/>
              <w:right w:val="nil"/>
            </w:tcBorders>
            <w:shd w:val="clear" w:color="auto" w:fill="auto"/>
            <w:vAlign w:val="bottom"/>
            <w:hideMark/>
          </w:tcPr>
          <w:p w14:paraId="1BFC3126" w14:textId="15EFCF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06_JOS_09_11</w:t>
            </w:r>
            <w:r w:rsidR="00FF4471">
              <w:rPr>
                <w:rFonts w:ascii="Calibri" w:eastAsia="Times New Roman" w:hAnsi="Calibri" w:cs="Calibri"/>
                <w:color w:val="000000"/>
              </w:rPr>
              <w:t>,</w:t>
            </w:r>
            <w:r w:rsidRPr="00BF0BBD">
              <w:rPr>
                <w:rFonts w:ascii="Calibri" w:eastAsia="Times New Roman" w:hAnsi="Calibri" w:cs="Calibri"/>
                <w:color w:val="000000"/>
              </w:rPr>
              <w:t xml:space="preserve"> and say unto them</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12_2KI_01_03 </w:t>
            </w:r>
          </w:p>
        </w:tc>
      </w:tr>
      <w:tr w:rsidR="00BF0BBD" w:rsidRPr="00BF0BBD" w14:paraId="08207C31" w14:textId="77777777" w:rsidTr="00BF0BBD">
        <w:trPr>
          <w:trHeight w:val="300"/>
        </w:trPr>
        <w:tc>
          <w:tcPr>
            <w:tcW w:w="4700" w:type="dxa"/>
            <w:tcBorders>
              <w:top w:val="nil"/>
              <w:left w:val="nil"/>
              <w:bottom w:val="nil"/>
              <w:right w:val="nil"/>
            </w:tcBorders>
            <w:shd w:val="clear" w:color="auto" w:fill="auto"/>
            <w:vAlign w:val="bottom"/>
            <w:hideMark/>
          </w:tcPr>
          <w:p w14:paraId="64B17D4A" w14:textId="51FD6A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sin not</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19_PSA_004_004 </w:t>
            </w:r>
          </w:p>
        </w:tc>
      </w:tr>
      <w:tr w:rsidR="00BF0BBD" w:rsidRPr="00BF0BBD" w14:paraId="4E05D9D5" w14:textId="77777777" w:rsidTr="00BF0BBD">
        <w:trPr>
          <w:trHeight w:val="300"/>
        </w:trPr>
        <w:tc>
          <w:tcPr>
            <w:tcW w:w="4700" w:type="dxa"/>
            <w:tcBorders>
              <w:top w:val="nil"/>
              <w:left w:val="nil"/>
              <w:bottom w:val="nil"/>
              <w:right w:val="nil"/>
            </w:tcBorders>
            <w:shd w:val="clear" w:color="auto" w:fill="auto"/>
            <w:vAlign w:val="bottom"/>
            <w:hideMark/>
          </w:tcPr>
          <w:p w14:paraId="61492463" w14:textId="691416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07_JUD_08_20</w:t>
            </w:r>
            <w:r w:rsidR="00FF4471">
              <w:rPr>
                <w:rFonts w:ascii="Calibri" w:eastAsia="Times New Roman" w:hAnsi="Calibri" w:cs="Calibri"/>
                <w:color w:val="000000"/>
              </w:rPr>
              <w:t>,</w:t>
            </w:r>
            <w:r w:rsidRPr="00BF0BBD">
              <w:rPr>
                <w:rFonts w:ascii="Calibri" w:eastAsia="Times New Roman" w:hAnsi="Calibri" w:cs="Calibri"/>
                <w:color w:val="000000"/>
              </w:rPr>
              <w:t xml:space="preserve"> and slay them</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16_NEH_04_11 </w:t>
            </w:r>
          </w:p>
        </w:tc>
      </w:tr>
      <w:tr w:rsidR="00BF0BBD" w:rsidRPr="00BF0BBD" w14:paraId="1B79FB79" w14:textId="77777777" w:rsidTr="00BF0BBD">
        <w:trPr>
          <w:trHeight w:val="300"/>
        </w:trPr>
        <w:tc>
          <w:tcPr>
            <w:tcW w:w="4700" w:type="dxa"/>
            <w:tcBorders>
              <w:top w:val="nil"/>
              <w:left w:val="nil"/>
              <w:bottom w:val="nil"/>
              <w:right w:val="nil"/>
            </w:tcBorders>
            <w:shd w:val="clear" w:color="auto" w:fill="auto"/>
            <w:vAlign w:val="bottom"/>
            <w:hideMark/>
          </w:tcPr>
          <w:p w14:paraId="5182A17C" w14:textId="722881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09_1SA_14_32</w:t>
            </w:r>
            <w:r w:rsidR="00FF4471">
              <w:rPr>
                <w:rFonts w:ascii="Calibri" w:eastAsia="Times New Roman" w:hAnsi="Calibri" w:cs="Calibri"/>
                <w:color w:val="000000"/>
              </w:rPr>
              <w:t>,</w:t>
            </w:r>
            <w:r w:rsidRPr="00BF0BBD">
              <w:rPr>
                <w:rFonts w:ascii="Calibri" w:eastAsia="Times New Roman" w:hAnsi="Calibri" w:cs="Calibri"/>
                <w:color w:val="000000"/>
              </w:rPr>
              <w:t xml:space="preserve"> and slew them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09_1SA_19_08 </w:t>
            </w:r>
          </w:p>
        </w:tc>
      </w:tr>
      <w:tr w:rsidR="00BF0BBD" w:rsidRPr="00BF0BBD" w14:paraId="7248625C" w14:textId="77777777" w:rsidTr="00BF0BBD">
        <w:trPr>
          <w:trHeight w:val="300"/>
        </w:trPr>
        <w:tc>
          <w:tcPr>
            <w:tcW w:w="4700" w:type="dxa"/>
            <w:tcBorders>
              <w:top w:val="nil"/>
              <w:left w:val="nil"/>
              <w:bottom w:val="nil"/>
              <w:right w:val="nil"/>
            </w:tcBorders>
            <w:shd w:val="clear" w:color="auto" w:fill="auto"/>
            <w:vAlign w:val="bottom"/>
            <w:hideMark/>
          </w:tcPr>
          <w:p w14:paraId="31B11A3D" w14:textId="7775A5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slew them there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11_1KI_18_40 </w:t>
            </w:r>
          </w:p>
        </w:tc>
      </w:tr>
      <w:tr w:rsidR="00BF0BBD" w:rsidRPr="00BF0BBD" w14:paraId="355534C6" w14:textId="77777777" w:rsidTr="00BF0BBD">
        <w:trPr>
          <w:trHeight w:val="300"/>
        </w:trPr>
        <w:tc>
          <w:tcPr>
            <w:tcW w:w="4700" w:type="dxa"/>
            <w:tcBorders>
              <w:top w:val="nil"/>
              <w:left w:val="nil"/>
              <w:bottom w:val="nil"/>
              <w:right w:val="nil"/>
            </w:tcBorders>
            <w:shd w:val="clear" w:color="auto" w:fill="auto"/>
            <w:vAlign w:val="bottom"/>
            <w:hideMark/>
          </w:tcPr>
          <w:p w14:paraId="5DF25935" w14:textId="6BD049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Bring me hither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09_1SA_30_07 </w:t>
            </w:r>
          </w:p>
        </w:tc>
      </w:tr>
      <w:tr w:rsidR="00BF0BBD" w:rsidRPr="00BF0BBD" w14:paraId="5C2EA18A" w14:textId="77777777" w:rsidTr="00BF0BBD">
        <w:trPr>
          <w:trHeight w:val="300"/>
        </w:trPr>
        <w:tc>
          <w:tcPr>
            <w:tcW w:w="4700" w:type="dxa"/>
            <w:tcBorders>
              <w:top w:val="nil"/>
              <w:left w:val="nil"/>
              <w:bottom w:val="nil"/>
              <w:right w:val="nil"/>
            </w:tcBorders>
            <w:shd w:val="clear" w:color="auto" w:fill="auto"/>
            <w:vAlign w:val="bottom"/>
            <w:hideMark/>
          </w:tcPr>
          <w:p w14:paraId="20D666B3" w14:textId="4490B2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brought every man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11_1KI_10_25 </w:t>
            </w:r>
          </w:p>
        </w:tc>
      </w:tr>
      <w:tr w:rsidR="00BF0BBD" w:rsidRPr="00BF0BBD" w14:paraId="5F255C22" w14:textId="77777777" w:rsidTr="00BF0BBD">
        <w:trPr>
          <w:trHeight w:val="300"/>
        </w:trPr>
        <w:tc>
          <w:tcPr>
            <w:tcW w:w="4700" w:type="dxa"/>
            <w:tcBorders>
              <w:top w:val="nil"/>
              <w:left w:val="nil"/>
              <w:bottom w:val="nil"/>
              <w:right w:val="nil"/>
            </w:tcBorders>
            <w:shd w:val="clear" w:color="auto" w:fill="auto"/>
            <w:vAlign w:val="bottom"/>
            <w:hideMark/>
          </w:tcPr>
          <w:p w14:paraId="03F81409" w14:textId="6CEA4B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brought every man his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11_1KI_10_25 </w:t>
            </w:r>
          </w:p>
        </w:tc>
      </w:tr>
      <w:tr w:rsidR="00BF0BBD" w:rsidRPr="00BF0BBD" w14:paraId="0A0DD539" w14:textId="77777777" w:rsidTr="00BF0BBD">
        <w:trPr>
          <w:trHeight w:val="300"/>
        </w:trPr>
        <w:tc>
          <w:tcPr>
            <w:tcW w:w="4700" w:type="dxa"/>
            <w:tcBorders>
              <w:top w:val="nil"/>
              <w:left w:val="nil"/>
              <w:bottom w:val="nil"/>
              <w:right w:val="nil"/>
            </w:tcBorders>
            <w:shd w:val="clear" w:color="auto" w:fill="auto"/>
            <w:vAlign w:val="bottom"/>
            <w:hideMark/>
          </w:tcPr>
          <w:p w14:paraId="374C6D67" w14:textId="3C06D0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09_1SA_13_20</w:t>
            </w:r>
            <w:r w:rsidR="00FF4471">
              <w:rPr>
                <w:rFonts w:ascii="Calibri" w:eastAsia="Times New Roman" w:hAnsi="Calibri" w:cs="Calibri"/>
                <w:color w:val="000000"/>
              </w:rPr>
              <w:t>,</w:t>
            </w:r>
            <w:r w:rsidRPr="00BF0BBD">
              <w:rPr>
                <w:rFonts w:ascii="Calibri" w:eastAsia="Times New Roman" w:hAnsi="Calibri" w:cs="Calibri"/>
                <w:color w:val="000000"/>
              </w:rPr>
              <w:t xml:space="preserve"> every man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09_1SA_25_13 </w:t>
            </w:r>
          </w:p>
        </w:tc>
      </w:tr>
      <w:tr w:rsidR="00BF0BBD" w:rsidRPr="00BF0BBD" w14:paraId="2027F3B9" w14:textId="77777777" w:rsidTr="00BF0BBD">
        <w:trPr>
          <w:trHeight w:val="300"/>
        </w:trPr>
        <w:tc>
          <w:tcPr>
            <w:tcW w:w="4700" w:type="dxa"/>
            <w:tcBorders>
              <w:top w:val="nil"/>
              <w:left w:val="nil"/>
              <w:bottom w:val="nil"/>
              <w:right w:val="nil"/>
            </w:tcBorders>
            <w:shd w:val="clear" w:color="auto" w:fill="auto"/>
            <w:vAlign w:val="bottom"/>
            <w:hideMark/>
          </w:tcPr>
          <w:p w14:paraId="4FB9A627" w14:textId="229474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every man his ox</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09_1SA_14_34 </w:t>
            </w:r>
          </w:p>
        </w:tc>
      </w:tr>
      <w:tr w:rsidR="00BF0BBD" w:rsidRPr="00BF0BBD" w14:paraId="03A03261" w14:textId="77777777" w:rsidTr="00BF0BBD">
        <w:trPr>
          <w:trHeight w:val="300"/>
        </w:trPr>
        <w:tc>
          <w:tcPr>
            <w:tcW w:w="4700" w:type="dxa"/>
            <w:tcBorders>
              <w:top w:val="nil"/>
              <w:left w:val="nil"/>
              <w:bottom w:val="nil"/>
              <w:right w:val="nil"/>
            </w:tcBorders>
            <w:shd w:val="clear" w:color="auto" w:fill="auto"/>
            <w:vAlign w:val="bottom"/>
            <w:hideMark/>
          </w:tcPr>
          <w:p w14:paraId="37BDB39C" w14:textId="5C4AC9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09_1SA_14_34</w:t>
            </w:r>
            <w:r w:rsidR="00FF4471">
              <w:rPr>
                <w:rFonts w:ascii="Calibri" w:eastAsia="Times New Roman" w:hAnsi="Calibri" w:cs="Calibri"/>
                <w:color w:val="000000"/>
              </w:rPr>
              <w:t>,</w:t>
            </w:r>
            <w:r w:rsidRPr="00BF0BBD">
              <w:rPr>
                <w:rFonts w:ascii="Calibri" w:eastAsia="Times New Roman" w:hAnsi="Calibri" w:cs="Calibri"/>
                <w:color w:val="000000"/>
              </w:rPr>
              <w:t xml:space="preserve"> every man his ox</w:t>
            </w:r>
            <w:r w:rsidR="00644F35">
              <w:rPr>
                <w:rFonts w:ascii="Calibri" w:eastAsia="Times New Roman" w:hAnsi="Calibri" w:cs="Calibri"/>
                <w:color w:val="000000"/>
              </w:rPr>
              <w:t>, &lt;&lt;&lt;&lt;&lt;</w:t>
            </w:r>
          </w:p>
        </w:tc>
      </w:tr>
      <w:tr w:rsidR="00BF0BBD" w:rsidRPr="00BF0BBD" w14:paraId="6B3325D0" w14:textId="77777777" w:rsidTr="00BF0BBD">
        <w:trPr>
          <w:trHeight w:val="300"/>
        </w:trPr>
        <w:tc>
          <w:tcPr>
            <w:tcW w:w="4700" w:type="dxa"/>
            <w:tcBorders>
              <w:top w:val="nil"/>
              <w:left w:val="nil"/>
              <w:bottom w:val="nil"/>
              <w:right w:val="nil"/>
            </w:tcBorders>
            <w:shd w:val="clear" w:color="auto" w:fill="auto"/>
            <w:vAlign w:val="bottom"/>
            <w:hideMark/>
          </w:tcPr>
          <w:p w14:paraId="33B96A63" w14:textId="39EAA5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06_JOS_22_19</w:t>
            </w:r>
            <w:r w:rsidR="00FF4471">
              <w:rPr>
                <w:rFonts w:ascii="Calibri" w:eastAsia="Times New Roman" w:hAnsi="Calibri" w:cs="Calibri"/>
                <w:color w:val="000000"/>
              </w:rPr>
              <w:t>,</w:t>
            </w:r>
            <w:r w:rsidRPr="00BF0BBD">
              <w:rPr>
                <w:rFonts w:ascii="Calibri" w:eastAsia="Times New Roman" w:hAnsi="Calibri" w:cs="Calibri"/>
                <w:color w:val="000000"/>
              </w:rPr>
              <w:t xml:space="preserve"> not against the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14_2CH_19_10 </w:t>
            </w:r>
          </w:p>
        </w:tc>
      </w:tr>
      <w:tr w:rsidR="00BF0BBD" w:rsidRPr="00BF0BBD" w14:paraId="0F7B8F43" w14:textId="77777777" w:rsidTr="00BF0BBD">
        <w:trPr>
          <w:trHeight w:val="600"/>
        </w:trPr>
        <w:tc>
          <w:tcPr>
            <w:tcW w:w="4700" w:type="dxa"/>
            <w:tcBorders>
              <w:top w:val="nil"/>
              <w:left w:val="nil"/>
              <w:bottom w:val="nil"/>
              <w:right w:val="nil"/>
            </w:tcBorders>
            <w:shd w:val="clear" w:color="auto" w:fill="auto"/>
            <w:vAlign w:val="bottom"/>
            <w:hideMark/>
          </w:tcPr>
          <w:p w14:paraId="243E9234" w14:textId="65CA7F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06_JOS_22_19</w:t>
            </w:r>
            <w:r w:rsidR="00FF4471">
              <w:rPr>
                <w:rFonts w:ascii="Calibri" w:eastAsia="Times New Roman" w:hAnsi="Calibri" w:cs="Calibri"/>
                <w:color w:val="000000"/>
              </w:rPr>
              <w:t>,</w:t>
            </w:r>
            <w:r w:rsidRPr="00BF0BBD">
              <w:rPr>
                <w:rFonts w:ascii="Calibri" w:eastAsia="Times New Roman" w:hAnsi="Calibri" w:cs="Calibri"/>
                <w:color w:val="000000"/>
              </w:rPr>
              <w:t xml:space="preserve"> not against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14_2CH_19_10 </w:t>
            </w:r>
          </w:p>
        </w:tc>
      </w:tr>
      <w:tr w:rsidR="00BF0BBD" w:rsidRPr="00BF0BBD" w14:paraId="66F0129E" w14:textId="77777777" w:rsidTr="00BF0BBD">
        <w:trPr>
          <w:trHeight w:val="300"/>
        </w:trPr>
        <w:tc>
          <w:tcPr>
            <w:tcW w:w="4700" w:type="dxa"/>
            <w:tcBorders>
              <w:top w:val="nil"/>
              <w:left w:val="nil"/>
              <w:bottom w:val="nil"/>
              <w:right w:val="nil"/>
            </w:tcBorders>
            <w:shd w:val="clear" w:color="auto" w:fill="auto"/>
            <w:vAlign w:val="bottom"/>
            <w:hideMark/>
          </w:tcPr>
          <w:p w14:paraId="1233C3ED" w14:textId="412A74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06_JOS_07_13</w:t>
            </w:r>
            <w:r w:rsidR="00FF4471">
              <w:rPr>
                <w:rFonts w:ascii="Calibri" w:eastAsia="Times New Roman" w:hAnsi="Calibri" w:cs="Calibri"/>
                <w:color w:val="000000"/>
              </w:rPr>
              <w:t>,</w:t>
            </w:r>
            <w:r w:rsidRPr="00BF0BBD">
              <w:rPr>
                <w:rFonts w:ascii="Calibri" w:eastAsia="Times New Roman" w:hAnsi="Calibri" w:cs="Calibri"/>
                <w:color w:val="000000"/>
              </w:rPr>
              <w:t xml:space="preserve"> people and say</w:t>
            </w:r>
            <w:r w:rsidR="00FF4471">
              <w:rPr>
                <w:rFonts w:ascii="Calibri" w:eastAsia="Times New Roman" w:hAnsi="Calibri" w:cs="Calibri"/>
                <w:color w:val="000000"/>
              </w:rPr>
              <w:t>,</w:t>
            </w:r>
            <w:r w:rsidRPr="00BF0BBD">
              <w:rPr>
                <w:rFonts w:ascii="Calibri" w:eastAsia="Times New Roman" w:hAnsi="Calibri" w:cs="Calibri"/>
                <w:color w:val="000000"/>
              </w:rPr>
              <w:t xml:space="preserve"> 44_ACT_28_26 </w:t>
            </w:r>
          </w:p>
        </w:tc>
      </w:tr>
      <w:tr w:rsidR="00BF0BBD" w:rsidRPr="00BF0BBD" w14:paraId="6499DB63" w14:textId="77777777" w:rsidTr="00BF0BBD">
        <w:trPr>
          <w:trHeight w:val="300"/>
        </w:trPr>
        <w:tc>
          <w:tcPr>
            <w:tcW w:w="4700" w:type="dxa"/>
            <w:tcBorders>
              <w:top w:val="nil"/>
              <w:left w:val="nil"/>
              <w:bottom w:val="nil"/>
              <w:right w:val="nil"/>
            </w:tcBorders>
            <w:shd w:val="clear" w:color="auto" w:fill="auto"/>
            <w:vAlign w:val="bottom"/>
            <w:hideMark/>
          </w:tcPr>
          <w:p w14:paraId="23072818" w14:textId="5DA471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people and say unto</w:t>
            </w:r>
            <w:r w:rsidR="00FF4471">
              <w:rPr>
                <w:rFonts w:ascii="Calibri" w:eastAsia="Times New Roman" w:hAnsi="Calibri" w:cs="Calibri"/>
                <w:color w:val="000000"/>
              </w:rPr>
              <w:t>,</w:t>
            </w:r>
            <w:r w:rsidRPr="00BF0BBD">
              <w:rPr>
                <w:rFonts w:ascii="Calibri" w:eastAsia="Times New Roman" w:hAnsi="Calibri" w:cs="Calibri"/>
                <w:color w:val="000000"/>
              </w:rPr>
              <w:t xml:space="preserve"> 26_EZE_33_02 </w:t>
            </w:r>
          </w:p>
        </w:tc>
      </w:tr>
      <w:tr w:rsidR="00BF0BBD" w:rsidRPr="00BF0BBD" w14:paraId="09FAC7A4" w14:textId="77777777" w:rsidTr="00BF0BBD">
        <w:trPr>
          <w:trHeight w:val="300"/>
        </w:trPr>
        <w:tc>
          <w:tcPr>
            <w:tcW w:w="4700" w:type="dxa"/>
            <w:tcBorders>
              <w:top w:val="nil"/>
              <w:left w:val="nil"/>
              <w:bottom w:val="nil"/>
              <w:right w:val="nil"/>
            </w:tcBorders>
            <w:shd w:val="clear" w:color="auto" w:fill="auto"/>
            <w:vAlign w:val="bottom"/>
            <w:hideMark/>
          </w:tcPr>
          <w:p w14:paraId="7D82476B" w14:textId="48941B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07_JUD_21_22</w:t>
            </w:r>
            <w:r w:rsidR="00FF4471">
              <w:rPr>
                <w:rFonts w:ascii="Calibri" w:eastAsia="Times New Roman" w:hAnsi="Calibri" w:cs="Calibri"/>
                <w:color w:val="000000"/>
              </w:rPr>
              <w:t>,</w:t>
            </w:r>
            <w:r w:rsidRPr="00BF0BBD">
              <w:rPr>
                <w:rFonts w:ascii="Calibri" w:eastAsia="Times New Roman" w:hAnsi="Calibri" w:cs="Calibri"/>
                <w:color w:val="000000"/>
              </w:rPr>
              <w:t xml:space="preserve"> say unto them</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11_1KI_12_10 </w:t>
            </w:r>
          </w:p>
        </w:tc>
      </w:tr>
      <w:tr w:rsidR="00BF0BBD" w:rsidRPr="00BF0BBD" w14:paraId="71DE4CCF" w14:textId="77777777" w:rsidTr="00BF0BBD">
        <w:trPr>
          <w:trHeight w:val="300"/>
        </w:trPr>
        <w:tc>
          <w:tcPr>
            <w:tcW w:w="4700" w:type="dxa"/>
            <w:tcBorders>
              <w:top w:val="nil"/>
              <w:left w:val="nil"/>
              <w:bottom w:val="nil"/>
              <w:right w:val="nil"/>
            </w:tcBorders>
            <w:shd w:val="clear" w:color="auto" w:fill="auto"/>
            <w:vAlign w:val="bottom"/>
            <w:hideMark/>
          </w:tcPr>
          <w:p w14:paraId="74C9841D" w14:textId="0D8469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slew them there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11_1KI_18_40 </w:t>
            </w:r>
          </w:p>
        </w:tc>
      </w:tr>
      <w:tr w:rsidR="00BF0BBD" w:rsidRPr="00BF0BBD" w14:paraId="3C4FC03C" w14:textId="77777777" w:rsidTr="00BF0BBD">
        <w:trPr>
          <w:trHeight w:val="300"/>
        </w:trPr>
        <w:tc>
          <w:tcPr>
            <w:tcW w:w="4700" w:type="dxa"/>
            <w:tcBorders>
              <w:top w:val="nil"/>
              <w:left w:val="nil"/>
              <w:bottom w:val="nil"/>
              <w:right w:val="nil"/>
            </w:tcBorders>
            <w:shd w:val="clear" w:color="auto" w:fill="auto"/>
            <w:vAlign w:val="bottom"/>
            <w:hideMark/>
          </w:tcPr>
          <w:p w14:paraId="7835A033" w14:textId="6BD0EC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04_NUM_11_32</w:t>
            </w:r>
            <w:r w:rsidR="00FF4471">
              <w:rPr>
                <w:rFonts w:ascii="Calibri" w:eastAsia="Times New Roman" w:hAnsi="Calibri" w:cs="Calibri"/>
                <w:color w:val="000000"/>
              </w:rPr>
              <w:t>,</w:t>
            </w:r>
            <w:r w:rsidRPr="00BF0BBD">
              <w:rPr>
                <w:rFonts w:ascii="Calibri" w:eastAsia="Times New Roman" w:hAnsi="Calibri" w:cs="Calibri"/>
                <w:color w:val="000000"/>
              </w:rPr>
              <w:t xml:space="preserve"> that night and</w:t>
            </w:r>
            <w:r w:rsidR="00644F35">
              <w:rPr>
                <w:rFonts w:ascii="Calibri" w:eastAsia="Times New Roman" w:hAnsi="Calibri" w:cs="Calibri"/>
                <w:color w:val="000000"/>
              </w:rPr>
              <w:t>, &lt;&lt;&lt;&lt;&lt;</w:t>
            </w:r>
          </w:p>
        </w:tc>
      </w:tr>
      <w:tr w:rsidR="00BF0BBD" w:rsidRPr="00BF0BBD" w14:paraId="2ABB2121" w14:textId="77777777" w:rsidTr="00BF0BBD">
        <w:trPr>
          <w:trHeight w:val="300"/>
        </w:trPr>
        <w:tc>
          <w:tcPr>
            <w:tcW w:w="4700" w:type="dxa"/>
            <w:tcBorders>
              <w:top w:val="nil"/>
              <w:left w:val="nil"/>
              <w:bottom w:val="nil"/>
              <w:right w:val="nil"/>
            </w:tcBorders>
            <w:shd w:val="clear" w:color="auto" w:fill="auto"/>
            <w:vAlign w:val="bottom"/>
            <w:hideMark/>
          </w:tcPr>
          <w:p w14:paraId="5A8E9370" w14:textId="1B483A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09_1SA_14_33</w:t>
            </w:r>
            <w:r w:rsidR="00FF4471">
              <w:rPr>
                <w:rFonts w:ascii="Calibri" w:eastAsia="Times New Roman" w:hAnsi="Calibri" w:cs="Calibri"/>
                <w:color w:val="000000"/>
              </w:rPr>
              <w:t>,</w:t>
            </w:r>
            <w:r w:rsidRPr="00BF0BBD">
              <w:rPr>
                <w:rFonts w:ascii="Calibri" w:eastAsia="Times New Roman" w:hAnsi="Calibri" w:cs="Calibri"/>
                <w:color w:val="000000"/>
              </w:rPr>
              <w:t xml:space="preserve"> the blood and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14_2CH_29_22 </w:t>
            </w:r>
          </w:p>
        </w:tc>
      </w:tr>
      <w:tr w:rsidR="00BF0BBD" w:rsidRPr="00BF0BBD" w14:paraId="6814FE6D" w14:textId="77777777" w:rsidTr="00BF0BBD">
        <w:trPr>
          <w:trHeight w:val="300"/>
        </w:trPr>
        <w:tc>
          <w:tcPr>
            <w:tcW w:w="4700" w:type="dxa"/>
            <w:tcBorders>
              <w:top w:val="nil"/>
              <w:left w:val="nil"/>
              <w:bottom w:val="nil"/>
              <w:right w:val="nil"/>
            </w:tcBorders>
            <w:shd w:val="clear" w:color="auto" w:fill="auto"/>
            <w:vAlign w:val="bottom"/>
            <w:hideMark/>
          </w:tcPr>
          <w:p w14:paraId="67F2C8FA" w14:textId="70BFF6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09_1SA_14_33</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09_1SA_14_34 </w:t>
            </w:r>
          </w:p>
        </w:tc>
      </w:tr>
      <w:tr w:rsidR="00BF0BBD" w:rsidRPr="00BF0BBD" w14:paraId="08256826" w14:textId="77777777" w:rsidTr="00BF0BBD">
        <w:trPr>
          <w:trHeight w:val="300"/>
        </w:trPr>
        <w:tc>
          <w:tcPr>
            <w:tcW w:w="4700" w:type="dxa"/>
            <w:tcBorders>
              <w:top w:val="nil"/>
              <w:left w:val="nil"/>
              <w:bottom w:val="nil"/>
              <w:right w:val="nil"/>
            </w:tcBorders>
            <w:shd w:val="clear" w:color="auto" w:fill="auto"/>
            <w:vAlign w:val="bottom"/>
            <w:hideMark/>
          </w:tcPr>
          <w:p w14:paraId="0871931D" w14:textId="394D66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09_1SA_14_34</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In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10_2SA_15_07 </w:t>
            </w:r>
          </w:p>
        </w:tc>
      </w:tr>
      <w:tr w:rsidR="00BF0BBD" w:rsidRPr="00BF0BBD" w14:paraId="49801715" w14:textId="77777777" w:rsidTr="00BF0BBD">
        <w:trPr>
          <w:trHeight w:val="300"/>
        </w:trPr>
        <w:tc>
          <w:tcPr>
            <w:tcW w:w="4700" w:type="dxa"/>
            <w:tcBorders>
              <w:top w:val="nil"/>
              <w:left w:val="nil"/>
              <w:bottom w:val="nil"/>
              <w:right w:val="nil"/>
            </w:tcBorders>
            <w:shd w:val="clear" w:color="auto" w:fill="auto"/>
            <w:vAlign w:val="bottom"/>
            <w:hideMark/>
          </w:tcPr>
          <w:p w14:paraId="1E193E84" w14:textId="5731AE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09_1SA_14_28</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09_1SA_14_38 </w:t>
            </w:r>
          </w:p>
        </w:tc>
      </w:tr>
      <w:tr w:rsidR="00BF0BBD" w:rsidRPr="00BF0BBD" w14:paraId="40F36CA5" w14:textId="77777777" w:rsidTr="00BF0BBD">
        <w:trPr>
          <w:trHeight w:val="300"/>
        </w:trPr>
        <w:tc>
          <w:tcPr>
            <w:tcW w:w="4700" w:type="dxa"/>
            <w:tcBorders>
              <w:top w:val="nil"/>
              <w:left w:val="nil"/>
              <w:bottom w:val="nil"/>
              <w:right w:val="nil"/>
            </w:tcBorders>
            <w:shd w:val="clear" w:color="auto" w:fill="auto"/>
            <w:vAlign w:val="bottom"/>
            <w:hideMark/>
          </w:tcPr>
          <w:p w14:paraId="52026542" w14:textId="3EFDCB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06_JOS_07_13</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and say</w:t>
            </w:r>
            <w:r w:rsidR="00644F35">
              <w:rPr>
                <w:rFonts w:ascii="Calibri" w:eastAsia="Times New Roman" w:hAnsi="Calibri" w:cs="Calibri"/>
                <w:color w:val="000000"/>
              </w:rPr>
              <w:t>, &lt;&lt;&lt;&lt;&lt;</w:t>
            </w:r>
          </w:p>
        </w:tc>
      </w:tr>
      <w:tr w:rsidR="00BF0BBD" w:rsidRPr="00BF0BBD" w14:paraId="52BBDD24" w14:textId="77777777" w:rsidTr="00BF0BBD">
        <w:trPr>
          <w:trHeight w:val="300"/>
        </w:trPr>
        <w:tc>
          <w:tcPr>
            <w:tcW w:w="4700" w:type="dxa"/>
            <w:tcBorders>
              <w:top w:val="nil"/>
              <w:left w:val="nil"/>
              <w:bottom w:val="nil"/>
              <w:right w:val="nil"/>
            </w:tcBorders>
            <w:shd w:val="clear" w:color="auto" w:fill="auto"/>
            <w:vAlign w:val="bottom"/>
            <w:hideMark/>
          </w:tcPr>
          <w:p w14:paraId="559BBD59" w14:textId="794697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them Bring me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19_PSA_043_003 </w:t>
            </w:r>
          </w:p>
        </w:tc>
      </w:tr>
      <w:tr w:rsidR="00BF0BBD" w:rsidRPr="00BF0BBD" w14:paraId="330F78A1" w14:textId="77777777" w:rsidTr="00BF0BBD">
        <w:trPr>
          <w:trHeight w:val="300"/>
        </w:trPr>
        <w:tc>
          <w:tcPr>
            <w:tcW w:w="4700" w:type="dxa"/>
            <w:tcBorders>
              <w:top w:val="nil"/>
              <w:left w:val="nil"/>
              <w:bottom w:val="nil"/>
              <w:right w:val="nil"/>
            </w:tcBorders>
            <w:shd w:val="clear" w:color="auto" w:fill="auto"/>
            <w:vAlign w:val="bottom"/>
            <w:hideMark/>
          </w:tcPr>
          <w:p w14:paraId="0C1F97CE" w14:textId="14568D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them Bring</w:t>
            </w:r>
            <w:r w:rsidR="00FF4471">
              <w:rPr>
                <w:rFonts w:ascii="Calibri" w:eastAsia="Times New Roman" w:hAnsi="Calibri" w:cs="Calibri"/>
                <w:color w:val="000000"/>
              </w:rPr>
              <w:t>,</w:t>
            </w:r>
            <w:r w:rsidRPr="00BF0BBD">
              <w:rPr>
                <w:rFonts w:ascii="Calibri" w:eastAsia="Times New Roman" w:hAnsi="Calibri" w:cs="Calibri"/>
                <w:color w:val="000000"/>
              </w:rPr>
              <w:t xml:space="preserve"> 43_JOH_21_10 </w:t>
            </w:r>
          </w:p>
        </w:tc>
      </w:tr>
      <w:tr w:rsidR="00BF0BBD" w:rsidRPr="00BF0BBD" w14:paraId="7ADDE62C" w14:textId="77777777" w:rsidTr="00BF0BBD">
        <w:trPr>
          <w:trHeight w:val="300"/>
        </w:trPr>
        <w:tc>
          <w:tcPr>
            <w:tcW w:w="4700" w:type="dxa"/>
            <w:tcBorders>
              <w:top w:val="nil"/>
              <w:left w:val="nil"/>
              <w:bottom w:val="nil"/>
              <w:right w:val="nil"/>
            </w:tcBorders>
            <w:shd w:val="clear" w:color="auto" w:fill="auto"/>
            <w:vAlign w:val="bottom"/>
            <w:hideMark/>
          </w:tcPr>
          <w:p w14:paraId="73937434" w14:textId="23F98F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05_DEU_29_15</w:t>
            </w:r>
            <w:r w:rsidR="00FF4471">
              <w:rPr>
                <w:rFonts w:ascii="Calibri" w:eastAsia="Times New Roman" w:hAnsi="Calibri" w:cs="Calibri"/>
                <w:color w:val="000000"/>
              </w:rPr>
              <w:t>,</w:t>
            </w:r>
            <w:r w:rsidRPr="00BF0BBD">
              <w:rPr>
                <w:rFonts w:ascii="Calibri" w:eastAsia="Times New Roman" w:hAnsi="Calibri" w:cs="Calibri"/>
                <w:color w:val="000000"/>
              </w:rPr>
              <w:t xml:space="preserve"> with him that</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14_2CH_10_08 </w:t>
            </w:r>
          </w:p>
        </w:tc>
      </w:tr>
      <w:tr w:rsidR="00BF0BBD" w:rsidRPr="00BF0BBD" w14:paraId="3FC6C5CE" w14:textId="77777777" w:rsidTr="00BF0BBD">
        <w:trPr>
          <w:trHeight w:val="300"/>
        </w:trPr>
        <w:tc>
          <w:tcPr>
            <w:tcW w:w="4700" w:type="dxa"/>
            <w:tcBorders>
              <w:top w:val="nil"/>
              <w:left w:val="nil"/>
              <w:bottom w:val="nil"/>
              <w:right w:val="nil"/>
            </w:tcBorders>
            <w:shd w:val="clear" w:color="auto" w:fill="auto"/>
            <w:vAlign w:val="bottom"/>
            <w:hideMark/>
          </w:tcPr>
          <w:p w14:paraId="2DD42CC8" w14:textId="6F0E1C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09_1SA_14_33</w:t>
            </w:r>
            <w:r w:rsidR="00FF4471">
              <w:rPr>
                <w:rFonts w:ascii="Calibri" w:eastAsia="Times New Roman" w:hAnsi="Calibri" w:cs="Calibri"/>
                <w:color w:val="000000"/>
              </w:rPr>
              <w:t>,</w:t>
            </w:r>
            <w:r w:rsidRPr="00BF0BBD">
              <w:rPr>
                <w:rFonts w:ascii="Calibri" w:eastAsia="Times New Roman" w:hAnsi="Calibri" w:cs="Calibri"/>
                <w:color w:val="000000"/>
              </w:rPr>
              <w:t xml:space="preserve"> with the blood</w:t>
            </w:r>
            <w:r w:rsidR="00FF4471">
              <w:rPr>
                <w:rFonts w:ascii="Calibri" w:eastAsia="Times New Roman" w:hAnsi="Calibri" w:cs="Calibri"/>
                <w:color w:val="000000"/>
              </w:rPr>
              <w:t>,</w:t>
            </w:r>
            <w:r w:rsidRPr="00BF0BBD">
              <w:rPr>
                <w:rFonts w:ascii="Calibri" w:eastAsia="Times New Roman" w:hAnsi="Calibri" w:cs="Calibri"/>
                <w:color w:val="000000"/>
              </w:rPr>
              <w:t xml:space="preserve"> 23_ISA_34_06 </w:t>
            </w:r>
          </w:p>
        </w:tc>
      </w:tr>
      <w:tr w:rsidR="00BF0BBD" w:rsidRPr="00BF0BBD" w14:paraId="43397646" w14:textId="77777777" w:rsidTr="00BF0BBD">
        <w:trPr>
          <w:trHeight w:val="300"/>
        </w:trPr>
        <w:tc>
          <w:tcPr>
            <w:tcW w:w="4700" w:type="dxa"/>
            <w:tcBorders>
              <w:top w:val="nil"/>
              <w:left w:val="nil"/>
              <w:bottom w:val="nil"/>
              <w:right w:val="nil"/>
            </w:tcBorders>
            <w:shd w:val="clear" w:color="auto" w:fill="auto"/>
            <w:vAlign w:val="bottom"/>
            <w:hideMark/>
          </w:tcPr>
          <w:p w14:paraId="479F3ECF" w14:textId="2C4E81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09_1SA_14_33</w:t>
            </w:r>
            <w:r w:rsidR="00FF4471">
              <w:rPr>
                <w:rFonts w:ascii="Calibri" w:eastAsia="Times New Roman" w:hAnsi="Calibri" w:cs="Calibri"/>
                <w:color w:val="000000"/>
              </w:rPr>
              <w:t>,</w:t>
            </w:r>
            <w:r w:rsidRPr="00BF0BBD">
              <w:rPr>
                <w:rFonts w:ascii="Calibri" w:eastAsia="Times New Roman" w:hAnsi="Calibri" w:cs="Calibri"/>
                <w:color w:val="000000"/>
              </w:rPr>
              <w:t xml:space="preserve"> with the blood And</w:t>
            </w:r>
            <w:r w:rsidR="00644F35">
              <w:rPr>
                <w:rFonts w:ascii="Calibri" w:eastAsia="Times New Roman" w:hAnsi="Calibri" w:cs="Calibri"/>
                <w:color w:val="000000"/>
              </w:rPr>
              <w:t>, &lt;&lt;&lt;&lt;&lt;</w:t>
            </w:r>
          </w:p>
        </w:tc>
      </w:tr>
      <w:tr w:rsidR="00BF0BBD" w:rsidRPr="00BF0BBD" w14:paraId="25366694" w14:textId="77777777" w:rsidTr="00BF0BBD">
        <w:trPr>
          <w:trHeight w:val="900"/>
        </w:trPr>
        <w:tc>
          <w:tcPr>
            <w:tcW w:w="4700" w:type="dxa"/>
            <w:tcBorders>
              <w:top w:val="nil"/>
              <w:left w:val="nil"/>
              <w:bottom w:val="nil"/>
              <w:right w:val="nil"/>
            </w:tcBorders>
            <w:shd w:val="clear" w:color="auto" w:fill="auto"/>
            <w:vAlign w:val="bottom"/>
            <w:hideMark/>
          </w:tcPr>
          <w:p w14:paraId="0E7B2490"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09_1SA_14:35 And Saul built an altar unto the LORD: the same was the first altar that he built unto the LORD. #,</w:t>
            </w:r>
          </w:p>
        </w:tc>
      </w:tr>
      <w:tr w:rsidR="00BF0BBD" w:rsidRPr="00BF0BBD" w14:paraId="249850BC" w14:textId="77777777" w:rsidTr="00BF0BBD">
        <w:trPr>
          <w:trHeight w:val="300"/>
        </w:trPr>
        <w:tc>
          <w:tcPr>
            <w:tcW w:w="4700" w:type="dxa"/>
            <w:tcBorders>
              <w:top w:val="nil"/>
              <w:left w:val="nil"/>
              <w:bottom w:val="nil"/>
              <w:right w:val="nil"/>
            </w:tcBorders>
            <w:shd w:val="clear" w:color="auto" w:fill="auto"/>
            <w:vAlign w:val="bottom"/>
            <w:hideMark/>
          </w:tcPr>
          <w:p w14:paraId="330A136F" w14:textId="1C16BD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02_EXO_21_14</w:t>
            </w:r>
            <w:r w:rsidR="00FF4471">
              <w:rPr>
                <w:rFonts w:ascii="Calibri" w:eastAsia="Times New Roman" w:hAnsi="Calibri" w:cs="Calibri"/>
                <w:color w:val="000000"/>
              </w:rPr>
              <w:t>,</w:t>
            </w:r>
            <w:r w:rsidRPr="00BF0BBD">
              <w:rPr>
                <w:rFonts w:ascii="Calibri" w:eastAsia="Times New Roman" w:hAnsi="Calibri" w:cs="Calibri"/>
                <w:color w:val="000000"/>
              </w:rPr>
              <w:t xml:space="preserve"> altar that he</w:t>
            </w:r>
            <w:r w:rsidR="00644F35">
              <w:rPr>
                <w:rFonts w:ascii="Calibri" w:eastAsia="Times New Roman" w:hAnsi="Calibri" w:cs="Calibri"/>
                <w:color w:val="000000"/>
              </w:rPr>
              <w:t>, &lt;&lt;&lt;&lt;&lt;</w:t>
            </w:r>
          </w:p>
        </w:tc>
      </w:tr>
      <w:tr w:rsidR="00BF0BBD" w:rsidRPr="00BF0BBD" w14:paraId="695CA9BF" w14:textId="77777777" w:rsidTr="00BF0BBD">
        <w:trPr>
          <w:trHeight w:val="300"/>
        </w:trPr>
        <w:tc>
          <w:tcPr>
            <w:tcW w:w="4700" w:type="dxa"/>
            <w:tcBorders>
              <w:top w:val="nil"/>
              <w:left w:val="nil"/>
              <w:bottom w:val="nil"/>
              <w:right w:val="nil"/>
            </w:tcBorders>
            <w:shd w:val="clear" w:color="auto" w:fill="auto"/>
            <w:vAlign w:val="bottom"/>
            <w:hideMark/>
          </w:tcPr>
          <w:p w14:paraId="025DF3BF" w14:textId="1FCBC3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09_1SA_07_17</w:t>
            </w:r>
            <w:r w:rsidR="00FF4471">
              <w:rPr>
                <w:rFonts w:ascii="Calibri" w:eastAsia="Times New Roman" w:hAnsi="Calibri" w:cs="Calibri"/>
                <w:color w:val="000000"/>
              </w:rPr>
              <w:t>,</w:t>
            </w:r>
            <w:r w:rsidRPr="00BF0BBD">
              <w:rPr>
                <w:rFonts w:ascii="Calibri" w:eastAsia="Times New Roman" w:hAnsi="Calibri" w:cs="Calibri"/>
                <w:color w:val="000000"/>
              </w:rPr>
              <w:t xml:space="preserve"> altar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10_2SA_24_18 </w:t>
            </w:r>
          </w:p>
        </w:tc>
      </w:tr>
      <w:tr w:rsidR="00BF0BBD" w:rsidRPr="00BF0BBD" w14:paraId="5C544C37" w14:textId="77777777" w:rsidTr="00BF0BBD">
        <w:trPr>
          <w:trHeight w:val="600"/>
        </w:trPr>
        <w:tc>
          <w:tcPr>
            <w:tcW w:w="4700" w:type="dxa"/>
            <w:tcBorders>
              <w:top w:val="nil"/>
              <w:left w:val="nil"/>
              <w:bottom w:val="nil"/>
              <w:right w:val="nil"/>
            </w:tcBorders>
            <w:shd w:val="clear" w:color="auto" w:fill="auto"/>
            <w:vAlign w:val="bottom"/>
            <w:hideMark/>
          </w:tcPr>
          <w:p w14:paraId="22E8E98B" w14:textId="7BFC59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09_1SA_07_17</w:t>
            </w:r>
            <w:r w:rsidR="00FF4471">
              <w:rPr>
                <w:rFonts w:ascii="Calibri" w:eastAsia="Times New Roman" w:hAnsi="Calibri" w:cs="Calibri"/>
                <w:color w:val="000000"/>
              </w:rPr>
              <w:t>,</w:t>
            </w:r>
            <w:r w:rsidRPr="00BF0BBD">
              <w:rPr>
                <w:rFonts w:ascii="Calibri" w:eastAsia="Times New Roman" w:hAnsi="Calibri" w:cs="Calibri"/>
                <w:color w:val="000000"/>
              </w:rPr>
              <w:t xml:space="preserve"> altar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10_2SA_24_18 </w:t>
            </w:r>
          </w:p>
        </w:tc>
      </w:tr>
      <w:tr w:rsidR="00BF0BBD" w:rsidRPr="00BF0BBD" w14:paraId="04992DCA" w14:textId="77777777" w:rsidTr="00BF0BBD">
        <w:trPr>
          <w:trHeight w:val="300"/>
        </w:trPr>
        <w:tc>
          <w:tcPr>
            <w:tcW w:w="4700" w:type="dxa"/>
            <w:tcBorders>
              <w:top w:val="nil"/>
              <w:left w:val="nil"/>
              <w:bottom w:val="nil"/>
              <w:right w:val="nil"/>
            </w:tcBorders>
            <w:shd w:val="clear" w:color="auto" w:fill="auto"/>
            <w:vAlign w:val="bottom"/>
            <w:hideMark/>
          </w:tcPr>
          <w:p w14:paraId="28FCC834" w14:textId="03A762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09_1SA_07_17</w:t>
            </w:r>
            <w:r w:rsidR="00FF4471">
              <w:rPr>
                <w:rFonts w:ascii="Calibri" w:eastAsia="Times New Roman" w:hAnsi="Calibri" w:cs="Calibri"/>
                <w:color w:val="000000"/>
              </w:rPr>
              <w:t>,</w:t>
            </w:r>
            <w:r w:rsidRPr="00BF0BBD">
              <w:rPr>
                <w:rFonts w:ascii="Calibri" w:eastAsia="Times New Roman" w:hAnsi="Calibri" w:cs="Calibri"/>
                <w:color w:val="000000"/>
              </w:rPr>
              <w:t xml:space="preserve"> an altar unto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10_2SA_24_18 </w:t>
            </w:r>
          </w:p>
        </w:tc>
      </w:tr>
      <w:tr w:rsidR="00BF0BBD" w:rsidRPr="00BF0BBD" w14:paraId="1EC405DB" w14:textId="77777777" w:rsidTr="00BF0BBD">
        <w:trPr>
          <w:trHeight w:val="300"/>
        </w:trPr>
        <w:tc>
          <w:tcPr>
            <w:tcW w:w="4700" w:type="dxa"/>
            <w:tcBorders>
              <w:top w:val="nil"/>
              <w:left w:val="nil"/>
              <w:bottom w:val="nil"/>
              <w:right w:val="nil"/>
            </w:tcBorders>
            <w:shd w:val="clear" w:color="auto" w:fill="auto"/>
            <w:vAlign w:val="bottom"/>
            <w:hideMark/>
          </w:tcPr>
          <w:p w14:paraId="037E4905" w14:textId="79F137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09_1SA_07_17</w:t>
            </w:r>
            <w:r w:rsidR="00FF4471">
              <w:rPr>
                <w:rFonts w:ascii="Calibri" w:eastAsia="Times New Roman" w:hAnsi="Calibri" w:cs="Calibri"/>
                <w:color w:val="000000"/>
              </w:rPr>
              <w:t>,</w:t>
            </w:r>
            <w:r w:rsidRPr="00BF0BBD">
              <w:rPr>
                <w:rFonts w:ascii="Calibri" w:eastAsia="Times New Roman" w:hAnsi="Calibri" w:cs="Calibri"/>
                <w:color w:val="000000"/>
              </w:rPr>
              <w:t xml:space="preserve"> an altar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10_2SA_24_18 </w:t>
            </w:r>
          </w:p>
        </w:tc>
      </w:tr>
      <w:tr w:rsidR="00BF0BBD" w:rsidRPr="00BF0BBD" w14:paraId="5ABFBCF8" w14:textId="77777777" w:rsidTr="00BF0BBD">
        <w:trPr>
          <w:trHeight w:val="300"/>
        </w:trPr>
        <w:tc>
          <w:tcPr>
            <w:tcW w:w="4700" w:type="dxa"/>
            <w:tcBorders>
              <w:top w:val="nil"/>
              <w:left w:val="nil"/>
              <w:bottom w:val="nil"/>
              <w:right w:val="nil"/>
            </w:tcBorders>
            <w:shd w:val="clear" w:color="auto" w:fill="auto"/>
            <w:vAlign w:val="bottom"/>
            <w:hideMark/>
          </w:tcPr>
          <w:p w14:paraId="61216F82" w14:textId="5B9314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09_1SA_07_17</w:t>
            </w:r>
            <w:r w:rsidR="00FF4471">
              <w:rPr>
                <w:rFonts w:ascii="Calibri" w:eastAsia="Times New Roman" w:hAnsi="Calibri" w:cs="Calibri"/>
                <w:color w:val="000000"/>
              </w:rPr>
              <w:t>,</w:t>
            </w:r>
            <w:r w:rsidRPr="00BF0BBD">
              <w:rPr>
                <w:rFonts w:ascii="Calibri" w:eastAsia="Times New Roman" w:hAnsi="Calibri" w:cs="Calibri"/>
                <w:color w:val="000000"/>
              </w:rPr>
              <w:t xml:space="preserve"> built an altar</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11_1KI_18_32 </w:t>
            </w:r>
          </w:p>
        </w:tc>
      </w:tr>
      <w:tr w:rsidR="00BF0BBD" w:rsidRPr="00BF0BBD" w14:paraId="7DD076B7" w14:textId="77777777" w:rsidTr="00BF0BBD">
        <w:trPr>
          <w:trHeight w:val="300"/>
        </w:trPr>
        <w:tc>
          <w:tcPr>
            <w:tcW w:w="4700" w:type="dxa"/>
            <w:tcBorders>
              <w:top w:val="nil"/>
              <w:left w:val="nil"/>
              <w:bottom w:val="nil"/>
              <w:right w:val="nil"/>
            </w:tcBorders>
            <w:shd w:val="clear" w:color="auto" w:fill="auto"/>
            <w:vAlign w:val="bottom"/>
            <w:hideMark/>
          </w:tcPr>
          <w:p w14:paraId="08C161C5" w14:textId="373209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built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11_1KI_03_02 </w:t>
            </w:r>
          </w:p>
        </w:tc>
      </w:tr>
      <w:tr w:rsidR="00BF0BBD" w:rsidRPr="00BF0BBD" w14:paraId="2F56139A" w14:textId="77777777" w:rsidTr="00BF0BBD">
        <w:trPr>
          <w:trHeight w:val="300"/>
        </w:trPr>
        <w:tc>
          <w:tcPr>
            <w:tcW w:w="4700" w:type="dxa"/>
            <w:tcBorders>
              <w:top w:val="nil"/>
              <w:left w:val="nil"/>
              <w:bottom w:val="nil"/>
              <w:right w:val="nil"/>
            </w:tcBorders>
            <w:shd w:val="clear" w:color="auto" w:fill="auto"/>
            <w:vAlign w:val="bottom"/>
            <w:hideMark/>
          </w:tcPr>
          <w:p w14:paraId="41673481" w14:textId="4265DC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built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11_1KI_09_25 </w:t>
            </w:r>
          </w:p>
        </w:tc>
      </w:tr>
      <w:tr w:rsidR="00BF0BBD" w:rsidRPr="00BF0BBD" w14:paraId="2FD116E4" w14:textId="77777777" w:rsidTr="00BF0BBD">
        <w:trPr>
          <w:trHeight w:val="300"/>
        </w:trPr>
        <w:tc>
          <w:tcPr>
            <w:tcW w:w="4700" w:type="dxa"/>
            <w:tcBorders>
              <w:top w:val="nil"/>
              <w:left w:val="nil"/>
              <w:bottom w:val="nil"/>
              <w:right w:val="nil"/>
            </w:tcBorders>
            <w:shd w:val="clear" w:color="auto" w:fill="auto"/>
            <w:vAlign w:val="bottom"/>
            <w:hideMark/>
          </w:tcPr>
          <w:p w14:paraId="143AD383" w14:textId="79A5CB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built unto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11_1KI_09_25 </w:t>
            </w:r>
          </w:p>
        </w:tc>
      </w:tr>
      <w:tr w:rsidR="00BF0BBD" w:rsidRPr="00BF0BBD" w14:paraId="472A1814" w14:textId="77777777" w:rsidTr="00BF0BBD">
        <w:trPr>
          <w:trHeight w:val="300"/>
        </w:trPr>
        <w:tc>
          <w:tcPr>
            <w:tcW w:w="4700" w:type="dxa"/>
            <w:tcBorders>
              <w:top w:val="nil"/>
              <w:left w:val="nil"/>
              <w:bottom w:val="nil"/>
              <w:right w:val="nil"/>
            </w:tcBorders>
            <w:shd w:val="clear" w:color="auto" w:fill="auto"/>
            <w:vAlign w:val="bottom"/>
            <w:hideMark/>
          </w:tcPr>
          <w:p w14:paraId="0367FB8E" w14:textId="40F70B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built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11_1KI_09_25 </w:t>
            </w:r>
          </w:p>
        </w:tc>
      </w:tr>
      <w:tr w:rsidR="00BF0BBD" w:rsidRPr="00BF0BBD" w14:paraId="26EA1DAE" w14:textId="77777777" w:rsidTr="00BF0BBD">
        <w:trPr>
          <w:trHeight w:val="300"/>
        </w:trPr>
        <w:tc>
          <w:tcPr>
            <w:tcW w:w="4700" w:type="dxa"/>
            <w:tcBorders>
              <w:top w:val="nil"/>
              <w:left w:val="nil"/>
              <w:bottom w:val="nil"/>
              <w:right w:val="nil"/>
            </w:tcBorders>
            <w:shd w:val="clear" w:color="auto" w:fill="auto"/>
            <w:vAlign w:val="bottom"/>
            <w:hideMark/>
          </w:tcPr>
          <w:p w14:paraId="34EA9886" w14:textId="3F0F89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the same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14_2CH_15_11 </w:t>
            </w:r>
          </w:p>
        </w:tc>
      </w:tr>
      <w:tr w:rsidR="00BF0BBD" w:rsidRPr="00BF0BBD" w14:paraId="43E32D34" w14:textId="77777777" w:rsidTr="00BF0BBD">
        <w:trPr>
          <w:trHeight w:val="300"/>
        </w:trPr>
        <w:tc>
          <w:tcPr>
            <w:tcW w:w="4700" w:type="dxa"/>
            <w:tcBorders>
              <w:top w:val="nil"/>
              <w:left w:val="nil"/>
              <w:bottom w:val="nil"/>
              <w:right w:val="nil"/>
            </w:tcBorders>
            <w:shd w:val="clear" w:color="auto" w:fill="auto"/>
            <w:vAlign w:val="bottom"/>
            <w:hideMark/>
          </w:tcPr>
          <w:p w14:paraId="7E815D3F" w14:textId="5E8369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he built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11_1KI_22_39 </w:t>
            </w:r>
          </w:p>
        </w:tc>
      </w:tr>
      <w:tr w:rsidR="00BF0BBD" w:rsidRPr="00BF0BBD" w14:paraId="17FCDE9D" w14:textId="77777777" w:rsidTr="00BF0BBD">
        <w:trPr>
          <w:trHeight w:val="300"/>
        </w:trPr>
        <w:tc>
          <w:tcPr>
            <w:tcW w:w="4700" w:type="dxa"/>
            <w:tcBorders>
              <w:top w:val="nil"/>
              <w:left w:val="nil"/>
              <w:bottom w:val="nil"/>
              <w:right w:val="nil"/>
            </w:tcBorders>
            <w:shd w:val="clear" w:color="auto" w:fill="auto"/>
            <w:vAlign w:val="bottom"/>
            <w:hideMark/>
          </w:tcPr>
          <w:p w14:paraId="7D49EC58" w14:textId="1D8277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09_1SA_01_21</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09_1SA_28_06 </w:t>
            </w:r>
          </w:p>
        </w:tc>
      </w:tr>
      <w:tr w:rsidR="00BF0BBD" w:rsidRPr="00BF0BBD" w14:paraId="7ED758F3" w14:textId="77777777" w:rsidTr="00BF0BBD">
        <w:trPr>
          <w:trHeight w:val="300"/>
        </w:trPr>
        <w:tc>
          <w:tcPr>
            <w:tcW w:w="4700" w:type="dxa"/>
            <w:tcBorders>
              <w:top w:val="nil"/>
              <w:left w:val="nil"/>
              <w:bottom w:val="nil"/>
              <w:right w:val="nil"/>
            </w:tcBorders>
            <w:shd w:val="clear" w:color="auto" w:fill="auto"/>
            <w:vAlign w:val="bottom"/>
            <w:hideMark/>
          </w:tcPr>
          <w:p w14:paraId="5AF4DD36" w14:textId="6E0041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the same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14_2CH_15_11 </w:t>
            </w:r>
          </w:p>
        </w:tc>
      </w:tr>
      <w:tr w:rsidR="00BF0BBD" w:rsidRPr="00BF0BBD" w14:paraId="0B372D51" w14:textId="77777777" w:rsidTr="00BF0BBD">
        <w:trPr>
          <w:trHeight w:val="300"/>
        </w:trPr>
        <w:tc>
          <w:tcPr>
            <w:tcW w:w="4700" w:type="dxa"/>
            <w:tcBorders>
              <w:top w:val="nil"/>
              <w:left w:val="nil"/>
              <w:bottom w:val="nil"/>
              <w:right w:val="nil"/>
            </w:tcBorders>
            <w:shd w:val="clear" w:color="auto" w:fill="auto"/>
            <w:vAlign w:val="bottom"/>
            <w:hideMark/>
          </w:tcPr>
          <w:p w14:paraId="267C578B" w14:textId="587E01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same was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10_2SA_23_08 </w:t>
            </w:r>
          </w:p>
        </w:tc>
      </w:tr>
      <w:tr w:rsidR="00BF0BBD" w:rsidRPr="00BF0BBD" w14:paraId="3FACEC4A" w14:textId="77777777" w:rsidTr="00BF0BBD">
        <w:trPr>
          <w:trHeight w:val="300"/>
        </w:trPr>
        <w:tc>
          <w:tcPr>
            <w:tcW w:w="4700" w:type="dxa"/>
            <w:tcBorders>
              <w:top w:val="nil"/>
              <w:left w:val="nil"/>
              <w:bottom w:val="nil"/>
              <w:right w:val="nil"/>
            </w:tcBorders>
            <w:shd w:val="clear" w:color="auto" w:fill="auto"/>
            <w:vAlign w:val="bottom"/>
            <w:hideMark/>
          </w:tcPr>
          <w:p w14:paraId="5ED22A48" w14:textId="5464D4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09_1SA_13_12</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09_1SA_14_41 </w:t>
            </w:r>
          </w:p>
        </w:tc>
      </w:tr>
      <w:tr w:rsidR="00BF0BBD" w:rsidRPr="00BF0BBD" w14:paraId="3DBE23E8" w14:textId="77777777" w:rsidTr="00BF0BBD">
        <w:trPr>
          <w:trHeight w:val="600"/>
        </w:trPr>
        <w:tc>
          <w:tcPr>
            <w:tcW w:w="4700" w:type="dxa"/>
            <w:tcBorders>
              <w:top w:val="nil"/>
              <w:left w:val="nil"/>
              <w:bottom w:val="nil"/>
              <w:right w:val="nil"/>
            </w:tcBorders>
            <w:shd w:val="clear" w:color="auto" w:fill="auto"/>
            <w:vAlign w:val="bottom"/>
            <w:hideMark/>
          </w:tcPr>
          <w:p w14:paraId="67F1AE71" w14:textId="15F779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09_1SA_01_21</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10_2SA_22_01 </w:t>
            </w:r>
          </w:p>
        </w:tc>
      </w:tr>
      <w:tr w:rsidR="00BF0BBD" w:rsidRPr="00BF0BBD" w14:paraId="012C57E2" w14:textId="77777777" w:rsidTr="00BF0BBD">
        <w:trPr>
          <w:trHeight w:val="300"/>
        </w:trPr>
        <w:tc>
          <w:tcPr>
            <w:tcW w:w="4700" w:type="dxa"/>
            <w:tcBorders>
              <w:top w:val="nil"/>
              <w:left w:val="nil"/>
              <w:bottom w:val="nil"/>
              <w:right w:val="nil"/>
            </w:tcBorders>
            <w:shd w:val="clear" w:color="auto" w:fill="auto"/>
            <w:vAlign w:val="bottom"/>
            <w:hideMark/>
          </w:tcPr>
          <w:p w14:paraId="4274429D" w14:textId="587B57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04_NUM_24_20</w:t>
            </w:r>
            <w:r w:rsidR="00FF4471">
              <w:rPr>
                <w:rFonts w:ascii="Calibri" w:eastAsia="Times New Roman" w:hAnsi="Calibri" w:cs="Calibri"/>
                <w:color w:val="000000"/>
              </w:rPr>
              <w:t>,</w:t>
            </w:r>
            <w:r w:rsidRPr="00BF0BBD">
              <w:rPr>
                <w:rFonts w:ascii="Calibri" w:eastAsia="Times New Roman" w:hAnsi="Calibri" w:cs="Calibri"/>
                <w:color w:val="000000"/>
              </w:rPr>
              <w:t xml:space="preserve"> was the first</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24_JER_25_01 </w:t>
            </w:r>
          </w:p>
        </w:tc>
      </w:tr>
      <w:tr w:rsidR="00BF0BBD" w:rsidRPr="00BF0BBD" w14:paraId="72DEBB1F" w14:textId="77777777" w:rsidTr="00BF0BBD">
        <w:trPr>
          <w:trHeight w:val="1800"/>
        </w:trPr>
        <w:tc>
          <w:tcPr>
            <w:tcW w:w="4700" w:type="dxa"/>
            <w:tcBorders>
              <w:top w:val="nil"/>
              <w:left w:val="nil"/>
              <w:bottom w:val="nil"/>
              <w:right w:val="nil"/>
            </w:tcBorders>
            <w:shd w:val="clear" w:color="auto" w:fill="auto"/>
            <w:vAlign w:val="bottom"/>
            <w:hideMark/>
          </w:tcPr>
          <w:p w14:paraId="1D341A3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09_1SA_14:36 And Saul said, Let us go down after the Philistines by night, and spoil them until the morning light, and let us not leave a man of them. And they said, Do whatsoever seemeth good unto thee. Then said the priest, Let us draw near hither unto God. #,</w:t>
            </w:r>
          </w:p>
        </w:tc>
      </w:tr>
      <w:tr w:rsidR="00BF0BBD" w:rsidRPr="00BF0BBD" w14:paraId="32B23500" w14:textId="77777777" w:rsidTr="00BF0BBD">
        <w:trPr>
          <w:trHeight w:val="300"/>
        </w:trPr>
        <w:tc>
          <w:tcPr>
            <w:tcW w:w="4700" w:type="dxa"/>
            <w:tcBorders>
              <w:top w:val="nil"/>
              <w:left w:val="nil"/>
              <w:bottom w:val="nil"/>
              <w:right w:val="nil"/>
            </w:tcBorders>
            <w:shd w:val="clear" w:color="auto" w:fill="auto"/>
            <w:vAlign w:val="bottom"/>
            <w:hideMark/>
          </w:tcPr>
          <w:p w14:paraId="65BD855D" w14:textId="4FE8E4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09_1SA_09_06</w:t>
            </w:r>
            <w:r w:rsidR="00FF4471">
              <w:rPr>
                <w:rFonts w:ascii="Calibri" w:eastAsia="Times New Roman" w:hAnsi="Calibri" w:cs="Calibri"/>
                <w:color w:val="000000"/>
              </w:rPr>
              <w:t>,</w:t>
            </w:r>
            <w:r w:rsidRPr="00BF0BBD">
              <w:rPr>
                <w:rFonts w:ascii="Calibri" w:eastAsia="Times New Roman" w:hAnsi="Calibri" w:cs="Calibri"/>
                <w:color w:val="000000"/>
              </w:rPr>
              <w:t xml:space="preserve"> a man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09_1SA_16_18 </w:t>
            </w:r>
          </w:p>
        </w:tc>
      </w:tr>
      <w:tr w:rsidR="00BF0BBD" w:rsidRPr="00BF0BBD" w14:paraId="3F852E03" w14:textId="77777777" w:rsidTr="00BF0BBD">
        <w:trPr>
          <w:trHeight w:val="300"/>
        </w:trPr>
        <w:tc>
          <w:tcPr>
            <w:tcW w:w="4700" w:type="dxa"/>
            <w:tcBorders>
              <w:top w:val="nil"/>
              <w:left w:val="nil"/>
              <w:bottom w:val="nil"/>
              <w:right w:val="nil"/>
            </w:tcBorders>
            <w:shd w:val="clear" w:color="auto" w:fill="auto"/>
            <w:vAlign w:val="bottom"/>
            <w:hideMark/>
          </w:tcPr>
          <w:p w14:paraId="79A81045" w14:textId="20B2D4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04_NUM_26_65</w:t>
            </w:r>
            <w:r w:rsidR="00FF4471">
              <w:rPr>
                <w:rFonts w:ascii="Calibri" w:eastAsia="Times New Roman" w:hAnsi="Calibri" w:cs="Calibri"/>
                <w:color w:val="000000"/>
              </w:rPr>
              <w:t>,</w:t>
            </w:r>
            <w:r w:rsidRPr="00BF0BBD">
              <w:rPr>
                <w:rFonts w:ascii="Calibri" w:eastAsia="Times New Roman" w:hAnsi="Calibri" w:cs="Calibri"/>
                <w:color w:val="000000"/>
              </w:rPr>
              <w:t xml:space="preserve"> a man of them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09_1SA_30_17 </w:t>
            </w:r>
          </w:p>
        </w:tc>
      </w:tr>
      <w:tr w:rsidR="00BF0BBD" w:rsidRPr="00BF0BBD" w14:paraId="6D9D6D14" w14:textId="77777777" w:rsidTr="00BF0BBD">
        <w:trPr>
          <w:trHeight w:val="300"/>
        </w:trPr>
        <w:tc>
          <w:tcPr>
            <w:tcW w:w="4700" w:type="dxa"/>
            <w:tcBorders>
              <w:top w:val="nil"/>
              <w:left w:val="nil"/>
              <w:bottom w:val="nil"/>
              <w:right w:val="nil"/>
            </w:tcBorders>
            <w:shd w:val="clear" w:color="auto" w:fill="auto"/>
            <w:vAlign w:val="bottom"/>
            <w:hideMark/>
          </w:tcPr>
          <w:p w14:paraId="7343082C" w14:textId="59F51D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after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09_1SA_14_37 </w:t>
            </w:r>
          </w:p>
        </w:tc>
      </w:tr>
      <w:tr w:rsidR="00BF0BBD" w:rsidRPr="00BF0BBD" w14:paraId="69CE2884" w14:textId="77777777" w:rsidTr="00BF0BBD">
        <w:trPr>
          <w:trHeight w:val="300"/>
        </w:trPr>
        <w:tc>
          <w:tcPr>
            <w:tcW w:w="4700" w:type="dxa"/>
            <w:tcBorders>
              <w:top w:val="nil"/>
              <w:left w:val="nil"/>
              <w:bottom w:val="nil"/>
              <w:right w:val="nil"/>
            </w:tcBorders>
            <w:shd w:val="clear" w:color="auto" w:fill="auto"/>
            <w:vAlign w:val="bottom"/>
            <w:hideMark/>
          </w:tcPr>
          <w:p w14:paraId="4B6E8416" w14:textId="019AD3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09_1SA_14_06</w:t>
            </w:r>
            <w:r w:rsidR="00FF4471">
              <w:rPr>
                <w:rFonts w:ascii="Calibri" w:eastAsia="Times New Roman" w:hAnsi="Calibri" w:cs="Calibri"/>
                <w:color w:val="000000"/>
              </w:rPr>
              <w:t>,</w:t>
            </w:r>
            <w:r w:rsidRPr="00BF0BBD">
              <w:rPr>
                <w:rFonts w:ascii="Calibri" w:eastAsia="Times New Roman" w:hAnsi="Calibri" w:cs="Calibri"/>
                <w:color w:val="000000"/>
              </w:rPr>
              <w:t xml:space="preserve"> and let us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09_1SA_20_11 </w:t>
            </w:r>
          </w:p>
        </w:tc>
      </w:tr>
      <w:tr w:rsidR="00BF0BBD" w:rsidRPr="00BF0BBD" w14:paraId="6E8D28AE" w14:textId="77777777" w:rsidTr="00BF0BBD">
        <w:trPr>
          <w:trHeight w:val="300"/>
        </w:trPr>
        <w:tc>
          <w:tcPr>
            <w:tcW w:w="4700" w:type="dxa"/>
            <w:tcBorders>
              <w:top w:val="nil"/>
              <w:left w:val="nil"/>
              <w:bottom w:val="nil"/>
              <w:right w:val="nil"/>
            </w:tcBorders>
            <w:shd w:val="clear" w:color="auto" w:fill="auto"/>
            <w:vAlign w:val="bottom"/>
            <w:hideMark/>
          </w:tcPr>
          <w:p w14:paraId="24F538B4" w14:textId="037D14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let us not</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24_JER_18_18 </w:t>
            </w:r>
          </w:p>
        </w:tc>
      </w:tr>
      <w:tr w:rsidR="00BF0BBD" w:rsidRPr="00BF0BBD" w14:paraId="1E40FCEB" w14:textId="77777777" w:rsidTr="00BF0BBD">
        <w:trPr>
          <w:trHeight w:val="300"/>
        </w:trPr>
        <w:tc>
          <w:tcPr>
            <w:tcW w:w="4700" w:type="dxa"/>
            <w:tcBorders>
              <w:top w:val="nil"/>
              <w:left w:val="nil"/>
              <w:bottom w:val="nil"/>
              <w:right w:val="nil"/>
            </w:tcBorders>
            <w:shd w:val="clear" w:color="auto" w:fill="auto"/>
            <w:vAlign w:val="bottom"/>
            <w:hideMark/>
          </w:tcPr>
          <w:p w14:paraId="385E8C81" w14:textId="282CFF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09_1SA_14_34</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09_1SA_14_38 </w:t>
            </w:r>
          </w:p>
        </w:tc>
      </w:tr>
      <w:tr w:rsidR="00BF0BBD" w:rsidRPr="00BF0BBD" w14:paraId="597CBC52" w14:textId="77777777" w:rsidTr="00BF0BBD">
        <w:trPr>
          <w:trHeight w:val="300"/>
        </w:trPr>
        <w:tc>
          <w:tcPr>
            <w:tcW w:w="4700" w:type="dxa"/>
            <w:tcBorders>
              <w:top w:val="nil"/>
              <w:left w:val="nil"/>
              <w:bottom w:val="nil"/>
              <w:right w:val="nil"/>
            </w:tcBorders>
            <w:shd w:val="clear" w:color="auto" w:fill="auto"/>
            <w:vAlign w:val="bottom"/>
            <w:hideMark/>
          </w:tcPr>
          <w:p w14:paraId="3E3384DC" w14:textId="1CB85B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said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10_2SA_12_19 </w:t>
            </w:r>
          </w:p>
        </w:tc>
      </w:tr>
      <w:tr w:rsidR="00BF0BBD" w:rsidRPr="00BF0BBD" w14:paraId="4BA1ABC1" w14:textId="77777777" w:rsidTr="00BF0BBD">
        <w:trPr>
          <w:trHeight w:val="300"/>
        </w:trPr>
        <w:tc>
          <w:tcPr>
            <w:tcW w:w="4700" w:type="dxa"/>
            <w:tcBorders>
              <w:top w:val="nil"/>
              <w:left w:val="nil"/>
              <w:bottom w:val="nil"/>
              <w:right w:val="nil"/>
            </w:tcBorders>
            <w:shd w:val="clear" w:color="auto" w:fill="auto"/>
            <w:vAlign w:val="bottom"/>
            <w:hideMark/>
          </w:tcPr>
          <w:p w14:paraId="21516BCF" w14:textId="25219F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07_JUD_20_05</w:t>
            </w:r>
            <w:r w:rsidR="00FF4471">
              <w:rPr>
                <w:rFonts w:ascii="Calibri" w:eastAsia="Times New Roman" w:hAnsi="Calibri" w:cs="Calibri"/>
                <w:color w:val="000000"/>
              </w:rPr>
              <w:t>,</w:t>
            </w:r>
            <w:r w:rsidRPr="00BF0BBD">
              <w:rPr>
                <w:rFonts w:ascii="Calibri" w:eastAsia="Times New Roman" w:hAnsi="Calibri" w:cs="Calibri"/>
                <w:color w:val="000000"/>
              </w:rPr>
              <w:t xml:space="preserve"> by night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09_1SA_25_16 </w:t>
            </w:r>
          </w:p>
        </w:tc>
      </w:tr>
      <w:tr w:rsidR="00BF0BBD" w:rsidRPr="00BF0BBD" w14:paraId="01793768" w14:textId="77777777" w:rsidTr="00BF0BBD">
        <w:trPr>
          <w:trHeight w:val="300"/>
        </w:trPr>
        <w:tc>
          <w:tcPr>
            <w:tcW w:w="4700" w:type="dxa"/>
            <w:tcBorders>
              <w:top w:val="nil"/>
              <w:left w:val="nil"/>
              <w:bottom w:val="nil"/>
              <w:right w:val="nil"/>
            </w:tcBorders>
            <w:shd w:val="clear" w:color="auto" w:fill="auto"/>
            <w:vAlign w:val="bottom"/>
            <w:hideMark/>
          </w:tcPr>
          <w:p w14:paraId="1446F6DD" w14:textId="485D91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down after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09_1SA_14_37 </w:t>
            </w:r>
          </w:p>
        </w:tc>
      </w:tr>
      <w:tr w:rsidR="00BF0BBD" w:rsidRPr="00BF0BBD" w14:paraId="57C934D4" w14:textId="77777777" w:rsidTr="00BF0BBD">
        <w:trPr>
          <w:trHeight w:val="300"/>
        </w:trPr>
        <w:tc>
          <w:tcPr>
            <w:tcW w:w="4700" w:type="dxa"/>
            <w:tcBorders>
              <w:top w:val="nil"/>
              <w:left w:val="nil"/>
              <w:bottom w:val="nil"/>
              <w:right w:val="nil"/>
            </w:tcBorders>
            <w:shd w:val="clear" w:color="auto" w:fill="auto"/>
            <w:vAlign w:val="bottom"/>
            <w:hideMark/>
          </w:tcPr>
          <w:p w14:paraId="224F5053" w14:textId="06647E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down after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09_1SA_14_37 </w:t>
            </w:r>
          </w:p>
        </w:tc>
      </w:tr>
      <w:tr w:rsidR="00BF0BBD" w:rsidRPr="00BF0BBD" w14:paraId="5E2ACDA5" w14:textId="77777777" w:rsidTr="00BF0BBD">
        <w:trPr>
          <w:trHeight w:val="300"/>
        </w:trPr>
        <w:tc>
          <w:tcPr>
            <w:tcW w:w="4700" w:type="dxa"/>
            <w:tcBorders>
              <w:top w:val="nil"/>
              <w:left w:val="nil"/>
              <w:bottom w:val="nil"/>
              <w:right w:val="nil"/>
            </w:tcBorders>
            <w:shd w:val="clear" w:color="auto" w:fill="auto"/>
            <w:vAlign w:val="bottom"/>
            <w:hideMark/>
          </w:tcPr>
          <w:p w14:paraId="5CFC8297" w14:textId="621009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draw near hither</w:t>
            </w:r>
            <w:r w:rsidR="00FF4471">
              <w:rPr>
                <w:rFonts w:ascii="Calibri" w:eastAsia="Times New Roman" w:hAnsi="Calibri" w:cs="Calibri"/>
                <w:color w:val="000000"/>
              </w:rPr>
              <w:t>,</w:t>
            </w:r>
            <w:r w:rsidRPr="00BF0BBD">
              <w:rPr>
                <w:rFonts w:ascii="Calibri" w:eastAsia="Times New Roman" w:hAnsi="Calibri" w:cs="Calibri"/>
                <w:color w:val="000000"/>
              </w:rPr>
              <w:t xml:space="preserve"> 23_ISA_57_03 </w:t>
            </w:r>
          </w:p>
        </w:tc>
      </w:tr>
      <w:tr w:rsidR="00BF0BBD" w:rsidRPr="00BF0BBD" w14:paraId="0929943A" w14:textId="77777777" w:rsidTr="00BF0BBD">
        <w:trPr>
          <w:trHeight w:val="300"/>
        </w:trPr>
        <w:tc>
          <w:tcPr>
            <w:tcW w:w="4700" w:type="dxa"/>
            <w:tcBorders>
              <w:top w:val="nil"/>
              <w:left w:val="nil"/>
              <w:bottom w:val="nil"/>
              <w:right w:val="nil"/>
            </w:tcBorders>
            <w:shd w:val="clear" w:color="auto" w:fill="auto"/>
            <w:vAlign w:val="bottom"/>
            <w:hideMark/>
          </w:tcPr>
          <w:p w14:paraId="2B201746" w14:textId="58DFA5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 down after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09_1SA_14_37 </w:t>
            </w:r>
          </w:p>
        </w:tc>
      </w:tr>
      <w:tr w:rsidR="00BF0BBD" w:rsidRPr="00BF0BBD" w14:paraId="6E5D97E4" w14:textId="77777777" w:rsidTr="00BF0BBD">
        <w:trPr>
          <w:trHeight w:val="300"/>
        </w:trPr>
        <w:tc>
          <w:tcPr>
            <w:tcW w:w="4700" w:type="dxa"/>
            <w:tcBorders>
              <w:top w:val="nil"/>
              <w:left w:val="nil"/>
              <w:bottom w:val="nil"/>
              <w:right w:val="nil"/>
            </w:tcBorders>
            <w:shd w:val="clear" w:color="auto" w:fill="auto"/>
            <w:vAlign w:val="bottom"/>
            <w:hideMark/>
          </w:tcPr>
          <w:p w14:paraId="1B28269A" w14:textId="143999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 down after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09_1SA_14_37 </w:t>
            </w:r>
          </w:p>
        </w:tc>
      </w:tr>
      <w:tr w:rsidR="00BF0BBD" w:rsidRPr="00BF0BBD" w14:paraId="63474123" w14:textId="77777777" w:rsidTr="00BF0BBD">
        <w:trPr>
          <w:trHeight w:val="300"/>
        </w:trPr>
        <w:tc>
          <w:tcPr>
            <w:tcW w:w="4700" w:type="dxa"/>
            <w:tcBorders>
              <w:top w:val="nil"/>
              <w:left w:val="nil"/>
              <w:bottom w:val="nil"/>
              <w:right w:val="nil"/>
            </w:tcBorders>
            <w:shd w:val="clear" w:color="auto" w:fill="auto"/>
            <w:vAlign w:val="bottom"/>
            <w:hideMark/>
          </w:tcPr>
          <w:p w14:paraId="1798FDA4" w14:textId="319EBC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07_JUD_10_15</w:t>
            </w:r>
            <w:r w:rsidR="00FF4471">
              <w:rPr>
                <w:rFonts w:ascii="Calibri" w:eastAsia="Times New Roman" w:hAnsi="Calibri" w:cs="Calibri"/>
                <w:color w:val="000000"/>
              </w:rPr>
              <w:t>,</w:t>
            </w:r>
            <w:r w:rsidRPr="00BF0BBD">
              <w:rPr>
                <w:rFonts w:ascii="Calibri" w:eastAsia="Times New Roman" w:hAnsi="Calibri" w:cs="Calibri"/>
                <w:color w:val="000000"/>
              </w:rPr>
              <w:t xml:space="preserve"> good unto thee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09_1SA_24_04 </w:t>
            </w:r>
          </w:p>
        </w:tc>
      </w:tr>
      <w:tr w:rsidR="00BF0BBD" w:rsidRPr="00BF0BBD" w14:paraId="2E5BECF0" w14:textId="77777777" w:rsidTr="00BF0BBD">
        <w:trPr>
          <w:trHeight w:val="300"/>
        </w:trPr>
        <w:tc>
          <w:tcPr>
            <w:tcW w:w="4700" w:type="dxa"/>
            <w:tcBorders>
              <w:top w:val="nil"/>
              <w:left w:val="nil"/>
              <w:bottom w:val="nil"/>
              <w:right w:val="nil"/>
            </w:tcBorders>
            <w:shd w:val="clear" w:color="auto" w:fill="auto"/>
            <w:vAlign w:val="bottom"/>
            <w:hideMark/>
          </w:tcPr>
          <w:p w14:paraId="3F9ABD46" w14:textId="2991A7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good unto thee Then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09_1SA_24_04 </w:t>
            </w:r>
          </w:p>
        </w:tc>
      </w:tr>
      <w:tr w:rsidR="00BF0BBD" w:rsidRPr="00BF0BBD" w14:paraId="11C7FC43" w14:textId="77777777" w:rsidTr="00BF0BBD">
        <w:trPr>
          <w:trHeight w:val="300"/>
        </w:trPr>
        <w:tc>
          <w:tcPr>
            <w:tcW w:w="4700" w:type="dxa"/>
            <w:tcBorders>
              <w:top w:val="nil"/>
              <w:left w:val="nil"/>
              <w:bottom w:val="nil"/>
              <w:right w:val="nil"/>
            </w:tcBorders>
            <w:shd w:val="clear" w:color="auto" w:fill="auto"/>
            <w:vAlign w:val="bottom"/>
            <w:hideMark/>
          </w:tcPr>
          <w:p w14:paraId="179D8A1B" w14:textId="2FF025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07_JUD_19_13</w:t>
            </w:r>
            <w:r w:rsidR="00FF4471">
              <w:rPr>
                <w:rFonts w:ascii="Calibri" w:eastAsia="Times New Roman" w:hAnsi="Calibri" w:cs="Calibri"/>
                <w:color w:val="000000"/>
              </w:rPr>
              <w:t>,</w:t>
            </w:r>
            <w:r w:rsidRPr="00BF0BBD">
              <w:rPr>
                <w:rFonts w:ascii="Calibri" w:eastAsia="Times New Roman" w:hAnsi="Calibri" w:cs="Calibri"/>
                <w:color w:val="000000"/>
              </w:rPr>
              <w:t xml:space="preserve"> let us draw</w:t>
            </w:r>
            <w:r w:rsidR="00644F35">
              <w:rPr>
                <w:rFonts w:ascii="Calibri" w:eastAsia="Times New Roman" w:hAnsi="Calibri" w:cs="Calibri"/>
                <w:color w:val="000000"/>
              </w:rPr>
              <w:t>, &lt;&lt;&lt;&lt;&lt;</w:t>
            </w:r>
          </w:p>
        </w:tc>
      </w:tr>
      <w:tr w:rsidR="00BF0BBD" w:rsidRPr="00BF0BBD" w14:paraId="72933CD4" w14:textId="77777777" w:rsidTr="00BF0BBD">
        <w:trPr>
          <w:trHeight w:val="300"/>
        </w:trPr>
        <w:tc>
          <w:tcPr>
            <w:tcW w:w="4700" w:type="dxa"/>
            <w:tcBorders>
              <w:top w:val="nil"/>
              <w:left w:val="nil"/>
              <w:bottom w:val="nil"/>
              <w:right w:val="nil"/>
            </w:tcBorders>
            <w:shd w:val="clear" w:color="auto" w:fill="auto"/>
            <w:vAlign w:val="bottom"/>
            <w:hideMark/>
          </w:tcPr>
          <w:p w14:paraId="402550A2" w14:textId="0CDF8A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07_JUD_19_13</w:t>
            </w:r>
            <w:r w:rsidR="00FF4471">
              <w:rPr>
                <w:rFonts w:ascii="Calibri" w:eastAsia="Times New Roman" w:hAnsi="Calibri" w:cs="Calibri"/>
                <w:color w:val="000000"/>
              </w:rPr>
              <w:t>,</w:t>
            </w:r>
            <w:r w:rsidRPr="00BF0BBD">
              <w:rPr>
                <w:rFonts w:ascii="Calibri" w:eastAsia="Times New Roman" w:hAnsi="Calibri" w:cs="Calibri"/>
                <w:color w:val="000000"/>
              </w:rPr>
              <w:t xml:space="preserve"> let us draw near</w:t>
            </w:r>
            <w:r w:rsidR="00644F35">
              <w:rPr>
                <w:rFonts w:ascii="Calibri" w:eastAsia="Times New Roman" w:hAnsi="Calibri" w:cs="Calibri"/>
                <w:color w:val="000000"/>
              </w:rPr>
              <w:t>, &lt;&lt;&lt;&lt;&lt;</w:t>
            </w:r>
          </w:p>
        </w:tc>
      </w:tr>
      <w:tr w:rsidR="00BF0BBD" w:rsidRPr="00BF0BBD" w14:paraId="07F67723" w14:textId="77777777" w:rsidTr="00BF0BBD">
        <w:trPr>
          <w:trHeight w:val="300"/>
        </w:trPr>
        <w:tc>
          <w:tcPr>
            <w:tcW w:w="4700" w:type="dxa"/>
            <w:tcBorders>
              <w:top w:val="nil"/>
              <w:left w:val="nil"/>
              <w:bottom w:val="nil"/>
              <w:right w:val="nil"/>
            </w:tcBorders>
            <w:shd w:val="clear" w:color="auto" w:fill="auto"/>
            <w:vAlign w:val="bottom"/>
            <w:hideMark/>
          </w:tcPr>
          <w:p w14:paraId="15917306" w14:textId="2D0459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09_1SA_14_06</w:t>
            </w:r>
            <w:r w:rsidR="00FF4471">
              <w:rPr>
                <w:rFonts w:ascii="Calibri" w:eastAsia="Times New Roman" w:hAnsi="Calibri" w:cs="Calibri"/>
                <w:color w:val="000000"/>
              </w:rPr>
              <w:t>,</w:t>
            </w:r>
            <w:r w:rsidRPr="00BF0BBD">
              <w:rPr>
                <w:rFonts w:ascii="Calibri" w:eastAsia="Times New Roman" w:hAnsi="Calibri" w:cs="Calibri"/>
                <w:color w:val="000000"/>
              </w:rPr>
              <w:t xml:space="preserve"> let us go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09_1SA_20_11 </w:t>
            </w:r>
          </w:p>
        </w:tc>
      </w:tr>
      <w:tr w:rsidR="00BF0BBD" w:rsidRPr="00BF0BBD" w14:paraId="1B7E8FFB" w14:textId="77777777" w:rsidTr="00BF0BBD">
        <w:trPr>
          <w:trHeight w:val="300"/>
        </w:trPr>
        <w:tc>
          <w:tcPr>
            <w:tcW w:w="4700" w:type="dxa"/>
            <w:tcBorders>
              <w:top w:val="nil"/>
              <w:left w:val="nil"/>
              <w:bottom w:val="nil"/>
              <w:right w:val="nil"/>
            </w:tcBorders>
            <w:shd w:val="clear" w:color="auto" w:fill="auto"/>
            <w:vAlign w:val="bottom"/>
            <w:hideMark/>
          </w:tcPr>
          <w:p w14:paraId="154537E9" w14:textId="6E3429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01_GEN_11_07</w:t>
            </w:r>
            <w:r w:rsidR="00FF4471">
              <w:rPr>
                <w:rFonts w:ascii="Calibri" w:eastAsia="Times New Roman" w:hAnsi="Calibri" w:cs="Calibri"/>
                <w:color w:val="000000"/>
              </w:rPr>
              <w:t>,</w:t>
            </w:r>
            <w:r w:rsidRPr="00BF0BBD">
              <w:rPr>
                <w:rFonts w:ascii="Calibri" w:eastAsia="Times New Roman" w:hAnsi="Calibri" w:cs="Calibri"/>
                <w:color w:val="000000"/>
              </w:rPr>
              <w:t xml:space="preserve"> let us go down</w:t>
            </w:r>
            <w:r w:rsidR="00644F35">
              <w:rPr>
                <w:rFonts w:ascii="Calibri" w:eastAsia="Times New Roman" w:hAnsi="Calibri" w:cs="Calibri"/>
                <w:color w:val="000000"/>
              </w:rPr>
              <w:t>, &lt;&lt;&lt;&lt;&lt;</w:t>
            </w:r>
          </w:p>
        </w:tc>
      </w:tr>
      <w:tr w:rsidR="00BF0BBD" w:rsidRPr="00BF0BBD" w14:paraId="2ED9328E" w14:textId="77777777" w:rsidTr="00BF0BBD">
        <w:trPr>
          <w:trHeight w:val="300"/>
        </w:trPr>
        <w:tc>
          <w:tcPr>
            <w:tcW w:w="4700" w:type="dxa"/>
            <w:tcBorders>
              <w:top w:val="nil"/>
              <w:left w:val="nil"/>
              <w:bottom w:val="nil"/>
              <w:right w:val="nil"/>
            </w:tcBorders>
            <w:shd w:val="clear" w:color="auto" w:fill="auto"/>
            <w:vAlign w:val="bottom"/>
            <w:hideMark/>
          </w:tcPr>
          <w:p w14:paraId="61665BB6" w14:textId="28B5D8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01_GEN_37_21</w:t>
            </w:r>
            <w:r w:rsidR="00FF4471">
              <w:rPr>
                <w:rFonts w:ascii="Calibri" w:eastAsia="Times New Roman" w:hAnsi="Calibri" w:cs="Calibri"/>
                <w:color w:val="000000"/>
              </w:rPr>
              <w:t>,</w:t>
            </w:r>
            <w:r w:rsidRPr="00BF0BBD">
              <w:rPr>
                <w:rFonts w:ascii="Calibri" w:eastAsia="Times New Roman" w:hAnsi="Calibri" w:cs="Calibri"/>
                <w:color w:val="000000"/>
              </w:rPr>
              <w:t xml:space="preserve"> Let us not</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24_JER_18_18 </w:t>
            </w:r>
          </w:p>
        </w:tc>
      </w:tr>
      <w:tr w:rsidR="00BF0BBD" w:rsidRPr="00BF0BBD" w14:paraId="750426FC" w14:textId="77777777" w:rsidTr="00BF0BBD">
        <w:trPr>
          <w:trHeight w:val="300"/>
        </w:trPr>
        <w:tc>
          <w:tcPr>
            <w:tcW w:w="4700" w:type="dxa"/>
            <w:tcBorders>
              <w:top w:val="nil"/>
              <w:left w:val="nil"/>
              <w:bottom w:val="nil"/>
              <w:right w:val="nil"/>
            </w:tcBorders>
            <w:shd w:val="clear" w:color="auto" w:fill="auto"/>
            <w:vAlign w:val="bottom"/>
            <w:hideMark/>
          </w:tcPr>
          <w:p w14:paraId="5D753877" w14:textId="1793DD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04_NUM_26_65</w:t>
            </w:r>
            <w:r w:rsidR="00FF4471">
              <w:rPr>
                <w:rFonts w:ascii="Calibri" w:eastAsia="Times New Roman" w:hAnsi="Calibri" w:cs="Calibri"/>
                <w:color w:val="000000"/>
              </w:rPr>
              <w:t>,</w:t>
            </w:r>
            <w:r w:rsidRPr="00BF0BBD">
              <w:rPr>
                <w:rFonts w:ascii="Calibri" w:eastAsia="Times New Roman" w:hAnsi="Calibri" w:cs="Calibri"/>
                <w:color w:val="000000"/>
              </w:rPr>
              <w:t xml:space="preserve"> man of them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09_1SA_30_17 </w:t>
            </w:r>
          </w:p>
        </w:tc>
      </w:tr>
      <w:tr w:rsidR="00BF0BBD" w:rsidRPr="00BF0BBD" w14:paraId="50D0996E" w14:textId="77777777" w:rsidTr="00BF0BBD">
        <w:trPr>
          <w:trHeight w:val="300"/>
        </w:trPr>
        <w:tc>
          <w:tcPr>
            <w:tcW w:w="4700" w:type="dxa"/>
            <w:tcBorders>
              <w:top w:val="nil"/>
              <w:left w:val="nil"/>
              <w:bottom w:val="nil"/>
              <w:right w:val="nil"/>
            </w:tcBorders>
            <w:shd w:val="clear" w:color="auto" w:fill="auto"/>
            <w:vAlign w:val="bottom"/>
            <w:hideMark/>
          </w:tcPr>
          <w:p w14:paraId="3B58981E" w14:textId="434186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09_1SA_08_14</w:t>
            </w:r>
            <w:r w:rsidR="00FF4471">
              <w:rPr>
                <w:rFonts w:ascii="Calibri" w:eastAsia="Times New Roman" w:hAnsi="Calibri" w:cs="Calibri"/>
                <w:color w:val="000000"/>
              </w:rPr>
              <w:t>,</w:t>
            </w:r>
            <w:r w:rsidRPr="00BF0BBD">
              <w:rPr>
                <w:rFonts w:ascii="Calibri" w:eastAsia="Times New Roman" w:hAnsi="Calibri" w:cs="Calibri"/>
                <w:color w:val="000000"/>
              </w:rPr>
              <w:t xml:space="preserve"> of them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11_1KI_22_13 </w:t>
            </w:r>
          </w:p>
        </w:tc>
      </w:tr>
      <w:tr w:rsidR="00BF0BBD" w:rsidRPr="00BF0BBD" w14:paraId="6A5CB595" w14:textId="77777777" w:rsidTr="00BF0BBD">
        <w:trPr>
          <w:trHeight w:val="300"/>
        </w:trPr>
        <w:tc>
          <w:tcPr>
            <w:tcW w:w="4700" w:type="dxa"/>
            <w:tcBorders>
              <w:top w:val="nil"/>
              <w:left w:val="nil"/>
              <w:bottom w:val="nil"/>
              <w:right w:val="nil"/>
            </w:tcBorders>
            <w:shd w:val="clear" w:color="auto" w:fill="auto"/>
            <w:vAlign w:val="bottom"/>
            <w:hideMark/>
          </w:tcPr>
          <w:p w14:paraId="6D9AE554" w14:textId="04077C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06_JOS_18_04</w:t>
            </w:r>
            <w:r w:rsidR="00FF4471">
              <w:rPr>
                <w:rFonts w:ascii="Calibri" w:eastAsia="Times New Roman" w:hAnsi="Calibri" w:cs="Calibri"/>
                <w:color w:val="000000"/>
              </w:rPr>
              <w:t>,</w:t>
            </w:r>
            <w:r w:rsidRPr="00BF0BBD">
              <w:rPr>
                <w:rFonts w:ascii="Calibri" w:eastAsia="Times New Roman" w:hAnsi="Calibri" w:cs="Calibri"/>
                <w:color w:val="000000"/>
              </w:rPr>
              <w:t xml:space="preserve"> of them and they</w:t>
            </w:r>
            <w:r w:rsidR="00FF4471">
              <w:rPr>
                <w:rFonts w:ascii="Calibri" w:eastAsia="Times New Roman" w:hAnsi="Calibri" w:cs="Calibri"/>
                <w:color w:val="000000"/>
              </w:rPr>
              <w:t>,</w:t>
            </w:r>
            <w:r w:rsidRPr="00BF0BBD">
              <w:rPr>
                <w:rFonts w:ascii="Calibri" w:eastAsia="Times New Roman" w:hAnsi="Calibri" w:cs="Calibri"/>
                <w:color w:val="000000"/>
              </w:rPr>
              <w:t xml:space="preserve"> 26_EZE_32_12 </w:t>
            </w:r>
          </w:p>
        </w:tc>
      </w:tr>
      <w:tr w:rsidR="00BF0BBD" w:rsidRPr="00BF0BBD" w14:paraId="33DAFAAD" w14:textId="77777777" w:rsidTr="00BF0BBD">
        <w:trPr>
          <w:trHeight w:val="300"/>
        </w:trPr>
        <w:tc>
          <w:tcPr>
            <w:tcW w:w="4700" w:type="dxa"/>
            <w:tcBorders>
              <w:top w:val="nil"/>
              <w:left w:val="nil"/>
              <w:bottom w:val="nil"/>
              <w:right w:val="nil"/>
            </w:tcBorders>
            <w:shd w:val="clear" w:color="auto" w:fill="auto"/>
            <w:vAlign w:val="bottom"/>
            <w:hideMark/>
          </w:tcPr>
          <w:p w14:paraId="01AF0EE4" w14:textId="7EAB23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07_JUD_20_32</w:t>
            </w:r>
            <w:r w:rsidR="00FF4471">
              <w:rPr>
                <w:rFonts w:ascii="Calibri" w:eastAsia="Times New Roman" w:hAnsi="Calibri" w:cs="Calibri"/>
                <w:color w:val="000000"/>
              </w:rPr>
              <w:t>,</w:t>
            </w:r>
            <w:r w:rsidRPr="00BF0BBD">
              <w:rPr>
                <w:rFonts w:ascii="Calibri" w:eastAsia="Times New Roman" w:hAnsi="Calibri" w:cs="Calibri"/>
                <w:color w:val="000000"/>
              </w:rPr>
              <w:t xml:space="preserve"> said Let us</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16_NEH_02_18 </w:t>
            </w:r>
          </w:p>
        </w:tc>
      </w:tr>
      <w:tr w:rsidR="00BF0BBD" w:rsidRPr="00BF0BBD" w14:paraId="1CAF33D4" w14:textId="77777777" w:rsidTr="00BF0BBD">
        <w:trPr>
          <w:trHeight w:val="300"/>
        </w:trPr>
        <w:tc>
          <w:tcPr>
            <w:tcW w:w="4700" w:type="dxa"/>
            <w:tcBorders>
              <w:top w:val="nil"/>
              <w:left w:val="nil"/>
              <w:bottom w:val="nil"/>
              <w:right w:val="nil"/>
            </w:tcBorders>
            <w:shd w:val="clear" w:color="auto" w:fill="auto"/>
            <w:vAlign w:val="bottom"/>
            <w:hideMark/>
          </w:tcPr>
          <w:p w14:paraId="72CF7B04" w14:textId="4572F7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04_NUM_13_30</w:t>
            </w:r>
            <w:r w:rsidR="00FF4471">
              <w:rPr>
                <w:rFonts w:ascii="Calibri" w:eastAsia="Times New Roman" w:hAnsi="Calibri" w:cs="Calibri"/>
                <w:color w:val="000000"/>
              </w:rPr>
              <w:t>,</w:t>
            </w:r>
            <w:r w:rsidRPr="00BF0BBD">
              <w:rPr>
                <w:rFonts w:ascii="Calibri" w:eastAsia="Times New Roman" w:hAnsi="Calibri" w:cs="Calibri"/>
                <w:color w:val="000000"/>
              </w:rPr>
              <w:t xml:space="preserve"> said Let us go</w:t>
            </w:r>
            <w:r w:rsidR="00644F35">
              <w:rPr>
                <w:rFonts w:ascii="Calibri" w:eastAsia="Times New Roman" w:hAnsi="Calibri" w:cs="Calibri"/>
                <w:color w:val="000000"/>
              </w:rPr>
              <w:t>, &lt;&lt;&lt;&lt;&lt;</w:t>
            </w:r>
          </w:p>
        </w:tc>
      </w:tr>
      <w:tr w:rsidR="00BF0BBD" w:rsidRPr="00BF0BBD" w14:paraId="00FC830D" w14:textId="77777777" w:rsidTr="00BF0BBD">
        <w:trPr>
          <w:trHeight w:val="300"/>
        </w:trPr>
        <w:tc>
          <w:tcPr>
            <w:tcW w:w="4700" w:type="dxa"/>
            <w:tcBorders>
              <w:top w:val="nil"/>
              <w:left w:val="nil"/>
              <w:bottom w:val="nil"/>
              <w:right w:val="nil"/>
            </w:tcBorders>
            <w:shd w:val="clear" w:color="auto" w:fill="auto"/>
            <w:vAlign w:val="bottom"/>
            <w:hideMark/>
          </w:tcPr>
          <w:p w14:paraId="08640ABC" w14:textId="0048FE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07_JUD_18_18</w:t>
            </w:r>
            <w:r w:rsidR="00FF4471">
              <w:rPr>
                <w:rFonts w:ascii="Calibri" w:eastAsia="Times New Roman" w:hAnsi="Calibri" w:cs="Calibri"/>
                <w:color w:val="000000"/>
              </w:rPr>
              <w:t>,</w:t>
            </w:r>
            <w:r w:rsidRPr="00BF0BBD">
              <w:rPr>
                <w:rFonts w:ascii="Calibri" w:eastAsia="Times New Roman" w:hAnsi="Calibri" w:cs="Calibri"/>
                <w:color w:val="000000"/>
              </w:rPr>
              <w:t xml:space="preserve"> said the priest</w:t>
            </w:r>
            <w:r w:rsidR="00644F35">
              <w:rPr>
                <w:rFonts w:ascii="Calibri" w:eastAsia="Times New Roman" w:hAnsi="Calibri" w:cs="Calibri"/>
                <w:color w:val="000000"/>
              </w:rPr>
              <w:t>, &lt;&lt;&lt;&lt;&lt;</w:t>
            </w:r>
          </w:p>
        </w:tc>
      </w:tr>
      <w:tr w:rsidR="00BF0BBD" w:rsidRPr="00BF0BBD" w14:paraId="0B4CA77B" w14:textId="77777777" w:rsidTr="00BF0BBD">
        <w:trPr>
          <w:trHeight w:val="300"/>
        </w:trPr>
        <w:tc>
          <w:tcPr>
            <w:tcW w:w="4700" w:type="dxa"/>
            <w:tcBorders>
              <w:top w:val="nil"/>
              <w:left w:val="nil"/>
              <w:bottom w:val="nil"/>
              <w:right w:val="nil"/>
            </w:tcBorders>
            <w:shd w:val="clear" w:color="auto" w:fill="auto"/>
            <w:vAlign w:val="bottom"/>
            <w:hideMark/>
          </w:tcPr>
          <w:p w14:paraId="723C3866" w14:textId="19C880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said Let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09_1SA_18_17 </w:t>
            </w:r>
          </w:p>
        </w:tc>
      </w:tr>
      <w:tr w:rsidR="00BF0BBD" w:rsidRPr="00BF0BBD" w14:paraId="24D9E4B4" w14:textId="77777777" w:rsidTr="00BF0BBD">
        <w:trPr>
          <w:trHeight w:val="600"/>
        </w:trPr>
        <w:tc>
          <w:tcPr>
            <w:tcW w:w="4700" w:type="dxa"/>
            <w:tcBorders>
              <w:top w:val="nil"/>
              <w:left w:val="nil"/>
              <w:bottom w:val="nil"/>
              <w:right w:val="nil"/>
            </w:tcBorders>
            <w:shd w:val="clear" w:color="auto" w:fill="auto"/>
            <w:vAlign w:val="bottom"/>
            <w:hideMark/>
          </w:tcPr>
          <w:p w14:paraId="16C1D375" w14:textId="0AFB00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07_JUD_19_24</w:t>
            </w:r>
            <w:r w:rsidR="00FF4471">
              <w:rPr>
                <w:rFonts w:ascii="Calibri" w:eastAsia="Times New Roman" w:hAnsi="Calibri" w:cs="Calibri"/>
                <w:color w:val="000000"/>
              </w:rPr>
              <w:t>,</w:t>
            </w:r>
            <w:r w:rsidRPr="00BF0BBD">
              <w:rPr>
                <w:rFonts w:ascii="Calibri" w:eastAsia="Times New Roman" w:hAnsi="Calibri" w:cs="Calibri"/>
                <w:color w:val="000000"/>
              </w:rPr>
              <w:t xml:space="preserve"> seemeth good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09_1SA_14_40 </w:t>
            </w:r>
          </w:p>
        </w:tc>
      </w:tr>
      <w:tr w:rsidR="00BF0BBD" w:rsidRPr="00BF0BBD" w14:paraId="4A13966F" w14:textId="77777777" w:rsidTr="00BF0BBD">
        <w:trPr>
          <w:trHeight w:val="300"/>
        </w:trPr>
        <w:tc>
          <w:tcPr>
            <w:tcW w:w="4700" w:type="dxa"/>
            <w:tcBorders>
              <w:top w:val="nil"/>
              <w:left w:val="nil"/>
              <w:bottom w:val="nil"/>
              <w:right w:val="nil"/>
            </w:tcBorders>
            <w:shd w:val="clear" w:color="auto" w:fill="auto"/>
            <w:vAlign w:val="bottom"/>
            <w:hideMark/>
          </w:tcPr>
          <w:p w14:paraId="5627A5E1" w14:textId="1B43B5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07_JUD_10_15</w:t>
            </w:r>
            <w:r w:rsidR="00FF4471">
              <w:rPr>
                <w:rFonts w:ascii="Calibri" w:eastAsia="Times New Roman" w:hAnsi="Calibri" w:cs="Calibri"/>
                <w:color w:val="000000"/>
              </w:rPr>
              <w:t>,</w:t>
            </w:r>
            <w:r w:rsidRPr="00BF0BBD">
              <w:rPr>
                <w:rFonts w:ascii="Calibri" w:eastAsia="Times New Roman" w:hAnsi="Calibri" w:cs="Calibri"/>
                <w:color w:val="000000"/>
              </w:rPr>
              <w:t xml:space="preserve"> seemeth good unto thee</w:t>
            </w:r>
            <w:r w:rsidR="00644F35">
              <w:rPr>
                <w:rFonts w:ascii="Calibri" w:eastAsia="Times New Roman" w:hAnsi="Calibri" w:cs="Calibri"/>
                <w:color w:val="000000"/>
              </w:rPr>
              <w:t>, &lt;&lt;&lt;&lt;&lt;</w:t>
            </w:r>
          </w:p>
        </w:tc>
      </w:tr>
      <w:tr w:rsidR="00BF0BBD" w:rsidRPr="00BF0BBD" w14:paraId="5DDCF41A" w14:textId="77777777" w:rsidTr="00BF0BBD">
        <w:trPr>
          <w:trHeight w:val="300"/>
        </w:trPr>
        <w:tc>
          <w:tcPr>
            <w:tcW w:w="4700" w:type="dxa"/>
            <w:tcBorders>
              <w:top w:val="nil"/>
              <w:left w:val="nil"/>
              <w:bottom w:val="nil"/>
              <w:right w:val="nil"/>
            </w:tcBorders>
            <w:shd w:val="clear" w:color="auto" w:fill="auto"/>
            <w:vAlign w:val="bottom"/>
            <w:hideMark/>
          </w:tcPr>
          <w:p w14:paraId="6C7EF72A" w14:textId="4A8174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morning light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09_1SA_25_22 </w:t>
            </w:r>
          </w:p>
        </w:tc>
      </w:tr>
      <w:tr w:rsidR="00BF0BBD" w:rsidRPr="00BF0BBD" w14:paraId="4CD0260D" w14:textId="77777777" w:rsidTr="00BF0BBD">
        <w:trPr>
          <w:trHeight w:val="300"/>
        </w:trPr>
        <w:tc>
          <w:tcPr>
            <w:tcW w:w="4700" w:type="dxa"/>
            <w:tcBorders>
              <w:top w:val="nil"/>
              <w:left w:val="nil"/>
              <w:bottom w:val="nil"/>
              <w:right w:val="nil"/>
            </w:tcBorders>
            <w:shd w:val="clear" w:color="auto" w:fill="auto"/>
            <w:vAlign w:val="bottom"/>
            <w:hideMark/>
          </w:tcPr>
          <w:p w14:paraId="008D6E61" w14:textId="669EA3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09_1SA_10_05</w:t>
            </w:r>
            <w:r w:rsidR="00FF4471">
              <w:rPr>
                <w:rFonts w:ascii="Calibri" w:eastAsia="Times New Roman" w:hAnsi="Calibri" w:cs="Calibri"/>
                <w:color w:val="000000"/>
              </w:rPr>
              <w:t>,</w:t>
            </w:r>
            <w:r w:rsidRPr="00BF0BBD">
              <w:rPr>
                <w:rFonts w:ascii="Calibri" w:eastAsia="Times New Roman" w:hAnsi="Calibri" w:cs="Calibri"/>
                <w:color w:val="000000"/>
              </w:rPr>
              <w:t xml:space="preserve"> them and they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10_2SA_17_17 </w:t>
            </w:r>
          </w:p>
        </w:tc>
      </w:tr>
      <w:tr w:rsidR="00BF0BBD" w:rsidRPr="00BF0BBD" w14:paraId="77CA9D7F" w14:textId="77777777" w:rsidTr="00BF0BBD">
        <w:trPr>
          <w:trHeight w:val="300"/>
        </w:trPr>
        <w:tc>
          <w:tcPr>
            <w:tcW w:w="4700" w:type="dxa"/>
            <w:tcBorders>
              <w:top w:val="nil"/>
              <w:left w:val="nil"/>
              <w:bottom w:val="nil"/>
              <w:right w:val="nil"/>
            </w:tcBorders>
            <w:shd w:val="clear" w:color="auto" w:fill="auto"/>
            <w:vAlign w:val="bottom"/>
            <w:hideMark/>
          </w:tcPr>
          <w:p w14:paraId="68509E02" w14:textId="5E1A7C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them until the</w:t>
            </w:r>
            <w:r w:rsidR="00FF4471">
              <w:rPr>
                <w:rFonts w:ascii="Calibri" w:eastAsia="Times New Roman" w:hAnsi="Calibri" w:cs="Calibri"/>
                <w:color w:val="000000"/>
              </w:rPr>
              <w:t>,</w:t>
            </w:r>
            <w:r w:rsidRPr="00BF0BBD">
              <w:rPr>
                <w:rFonts w:ascii="Calibri" w:eastAsia="Times New Roman" w:hAnsi="Calibri" w:cs="Calibri"/>
                <w:color w:val="000000"/>
              </w:rPr>
              <w:t xml:space="preserve"> 58_HEB_09_10 </w:t>
            </w:r>
          </w:p>
        </w:tc>
      </w:tr>
      <w:tr w:rsidR="00BF0BBD" w:rsidRPr="00BF0BBD" w14:paraId="7CFC7302" w14:textId="77777777" w:rsidTr="00BF0BBD">
        <w:trPr>
          <w:trHeight w:val="300"/>
        </w:trPr>
        <w:tc>
          <w:tcPr>
            <w:tcW w:w="4700" w:type="dxa"/>
            <w:tcBorders>
              <w:top w:val="nil"/>
              <w:left w:val="nil"/>
              <w:bottom w:val="nil"/>
              <w:right w:val="nil"/>
            </w:tcBorders>
            <w:shd w:val="clear" w:color="auto" w:fill="auto"/>
            <w:vAlign w:val="bottom"/>
            <w:hideMark/>
          </w:tcPr>
          <w:p w14:paraId="33090B1F" w14:textId="4076F7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07_JUD_20_03</w:t>
            </w:r>
            <w:r w:rsidR="00FF4471">
              <w:rPr>
                <w:rFonts w:ascii="Calibri" w:eastAsia="Times New Roman" w:hAnsi="Calibri" w:cs="Calibri"/>
                <w:color w:val="000000"/>
              </w:rPr>
              <w:t>,</w:t>
            </w:r>
            <w:r w:rsidRPr="00BF0BBD">
              <w:rPr>
                <w:rFonts w:ascii="Calibri" w:eastAsia="Times New Roman" w:hAnsi="Calibri" w:cs="Calibri"/>
                <w:color w:val="000000"/>
              </w:rPr>
              <w:t xml:space="preserve"> Then said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09_1SA_28_11 </w:t>
            </w:r>
          </w:p>
        </w:tc>
      </w:tr>
      <w:tr w:rsidR="00BF0BBD" w:rsidRPr="00BF0BBD" w14:paraId="37DD899F" w14:textId="77777777" w:rsidTr="00BF0BBD">
        <w:trPr>
          <w:trHeight w:val="300"/>
        </w:trPr>
        <w:tc>
          <w:tcPr>
            <w:tcW w:w="4700" w:type="dxa"/>
            <w:tcBorders>
              <w:top w:val="nil"/>
              <w:left w:val="nil"/>
              <w:bottom w:val="nil"/>
              <w:right w:val="nil"/>
            </w:tcBorders>
            <w:shd w:val="clear" w:color="auto" w:fill="auto"/>
            <w:vAlign w:val="bottom"/>
            <w:hideMark/>
          </w:tcPr>
          <w:p w14:paraId="7BD51041" w14:textId="39D7CE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07_JUD_18_18</w:t>
            </w:r>
            <w:r w:rsidR="00FF4471">
              <w:rPr>
                <w:rFonts w:ascii="Calibri" w:eastAsia="Times New Roman" w:hAnsi="Calibri" w:cs="Calibri"/>
                <w:color w:val="000000"/>
              </w:rPr>
              <w:t>,</w:t>
            </w:r>
            <w:r w:rsidRPr="00BF0BBD">
              <w:rPr>
                <w:rFonts w:ascii="Calibri" w:eastAsia="Times New Roman" w:hAnsi="Calibri" w:cs="Calibri"/>
                <w:color w:val="000000"/>
              </w:rPr>
              <w:t xml:space="preserve"> Then said the priest</w:t>
            </w:r>
            <w:r w:rsidR="00644F35">
              <w:rPr>
                <w:rFonts w:ascii="Calibri" w:eastAsia="Times New Roman" w:hAnsi="Calibri" w:cs="Calibri"/>
                <w:color w:val="000000"/>
              </w:rPr>
              <w:t>, &lt;&lt;&lt;&lt;&lt;</w:t>
            </w:r>
          </w:p>
        </w:tc>
      </w:tr>
      <w:tr w:rsidR="00BF0BBD" w:rsidRPr="00BF0BBD" w14:paraId="0906E8F8" w14:textId="77777777" w:rsidTr="00BF0BBD">
        <w:trPr>
          <w:trHeight w:val="600"/>
        </w:trPr>
        <w:tc>
          <w:tcPr>
            <w:tcW w:w="4700" w:type="dxa"/>
            <w:tcBorders>
              <w:top w:val="nil"/>
              <w:left w:val="nil"/>
              <w:bottom w:val="nil"/>
              <w:right w:val="nil"/>
            </w:tcBorders>
            <w:shd w:val="clear" w:color="auto" w:fill="auto"/>
            <w:vAlign w:val="bottom"/>
            <w:hideMark/>
          </w:tcPr>
          <w:p w14:paraId="48F563EA" w14:textId="4E1554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09_1SA_03_15</w:t>
            </w:r>
            <w:r w:rsidR="00FF4471">
              <w:rPr>
                <w:rFonts w:ascii="Calibri" w:eastAsia="Times New Roman" w:hAnsi="Calibri" w:cs="Calibri"/>
                <w:color w:val="000000"/>
              </w:rPr>
              <w:t>,</w:t>
            </w:r>
            <w:r w:rsidRPr="00BF0BBD">
              <w:rPr>
                <w:rFonts w:ascii="Calibri" w:eastAsia="Times New Roman" w:hAnsi="Calibri" w:cs="Calibri"/>
                <w:color w:val="000000"/>
              </w:rPr>
              <w:t xml:space="preserve"> until the morning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09_1SA_19_02 </w:t>
            </w:r>
          </w:p>
        </w:tc>
      </w:tr>
      <w:tr w:rsidR="00BF0BBD" w:rsidRPr="00BF0BBD" w14:paraId="2B0160DE" w14:textId="77777777" w:rsidTr="00BF0BBD">
        <w:trPr>
          <w:trHeight w:val="300"/>
        </w:trPr>
        <w:tc>
          <w:tcPr>
            <w:tcW w:w="4700" w:type="dxa"/>
            <w:tcBorders>
              <w:top w:val="nil"/>
              <w:left w:val="nil"/>
              <w:bottom w:val="nil"/>
              <w:right w:val="nil"/>
            </w:tcBorders>
            <w:shd w:val="clear" w:color="auto" w:fill="auto"/>
            <w:vAlign w:val="bottom"/>
            <w:hideMark/>
          </w:tcPr>
          <w:p w14:paraId="69242737" w14:textId="4EC786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until the morning light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09_1SA_25_36 </w:t>
            </w:r>
          </w:p>
        </w:tc>
      </w:tr>
      <w:tr w:rsidR="00BF0BBD" w:rsidRPr="00BF0BBD" w14:paraId="3920EBEA" w14:textId="77777777" w:rsidTr="00BF0BBD">
        <w:trPr>
          <w:trHeight w:val="300"/>
        </w:trPr>
        <w:tc>
          <w:tcPr>
            <w:tcW w:w="4700" w:type="dxa"/>
            <w:tcBorders>
              <w:top w:val="nil"/>
              <w:left w:val="nil"/>
              <w:bottom w:val="nil"/>
              <w:right w:val="nil"/>
            </w:tcBorders>
            <w:shd w:val="clear" w:color="auto" w:fill="auto"/>
            <w:vAlign w:val="bottom"/>
            <w:hideMark/>
          </w:tcPr>
          <w:p w14:paraId="6EEDF019" w14:textId="11C6F8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07_JUD_19_13</w:t>
            </w:r>
            <w:r w:rsidR="00FF4471">
              <w:rPr>
                <w:rFonts w:ascii="Calibri" w:eastAsia="Times New Roman" w:hAnsi="Calibri" w:cs="Calibri"/>
                <w:color w:val="000000"/>
              </w:rPr>
              <w:t>,</w:t>
            </w:r>
            <w:r w:rsidRPr="00BF0BBD">
              <w:rPr>
                <w:rFonts w:ascii="Calibri" w:eastAsia="Times New Roman" w:hAnsi="Calibri" w:cs="Calibri"/>
                <w:color w:val="000000"/>
              </w:rPr>
              <w:t xml:space="preserve"> us draw near</w:t>
            </w:r>
            <w:r w:rsidR="00644F35">
              <w:rPr>
                <w:rFonts w:ascii="Calibri" w:eastAsia="Times New Roman" w:hAnsi="Calibri" w:cs="Calibri"/>
                <w:color w:val="000000"/>
              </w:rPr>
              <w:t>, &lt;&lt;&lt;&lt;&lt;</w:t>
            </w:r>
          </w:p>
        </w:tc>
      </w:tr>
      <w:tr w:rsidR="00BF0BBD" w:rsidRPr="00BF0BBD" w14:paraId="137574DB" w14:textId="77777777" w:rsidTr="00BF0BBD">
        <w:trPr>
          <w:trHeight w:val="300"/>
        </w:trPr>
        <w:tc>
          <w:tcPr>
            <w:tcW w:w="4700" w:type="dxa"/>
            <w:tcBorders>
              <w:top w:val="nil"/>
              <w:left w:val="nil"/>
              <w:bottom w:val="nil"/>
              <w:right w:val="nil"/>
            </w:tcBorders>
            <w:shd w:val="clear" w:color="auto" w:fill="auto"/>
            <w:vAlign w:val="bottom"/>
            <w:hideMark/>
          </w:tcPr>
          <w:p w14:paraId="3F073B29" w14:textId="7A7619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01_GEN_11_07</w:t>
            </w:r>
            <w:r w:rsidR="00FF4471">
              <w:rPr>
                <w:rFonts w:ascii="Calibri" w:eastAsia="Times New Roman" w:hAnsi="Calibri" w:cs="Calibri"/>
                <w:color w:val="000000"/>
              </w:rPr>
              <w:t>,</w:t>
            </w:r>
            <w:r w:rsidRPr="00BF0BBD">
              <w:rPr>
                <w:rFonts w:ascii="Calibri" w:eastAsia="Times New Roman" w:hAnsi="Calibri" w:cs="Calibri"/>
                <w:color w:val="000000"/>
              </w:rPr>
              <w:t xml:space="preserve"> us go down</w:t>
            </w:r>
            <w:r w:rsidR="00644F35">
              <w:rPr>
                <w:rFonts w:ascii="Calibri" w:eastAsia="Times New Roman" w:hAnsi="Calibri" w:cs="Calibri"/>
                <w:color w:val="000000"/>
              </w:rPr>
              <w:t>, &lt;&lt;&lt;&lt;&lt;</w:t>
            </w:r>
          </w:p>
        </w:tc>
      </w:tr>
      <w:tr w:rsidR="00BF0BBD" w:rsidRPr="00BF0BBD" w14:paraId="4670CD19" w14:textId="77777777" w:rsidTr="00BF0BBD">
        <w:trPr>
          <w:trHeight w:val="600"/>
        </w:trPr>
        <w:tc>
          <w:tcPr>
            <w:tcW w:w="4700" w:type="dxa"/>
            <w:tcBorders>
              <w:top w:val="nil"/>
              <w:left w:val="nil"/>
              <w:bottom w:val="nil"/>
              <w:right w:val="nil"/>
            </w:tcBorders>
            <w:shd w:val="clear" w:color="auto" w:fill="auto"/>
            <w:vAlign w:val="bottom"/>
            <w:hideMark/>
          </w:tcPr>
          <w:p w14:paraId="1C10AAAF" w14:textId="5282D8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07_JUD_10_15</w:t>
            </w:r>
            <w:r w:rsidR="00FF4471">
              <w:rPr>
                <w:rFonts w:ascii="Calibri" w:eastAsia="Times New Roman" w:hAnsi="Calibri" w:cs="Calibri"/>
                <w:color w:val="000000"/>
              </w:rPr>
              <w:t>,</w:t>
            </w:r>
            <w:r w:rsidRPr="00BF0BBD">
              <w:rPr>
                <w:rFonts w:ascii="Calibri" w:eastAsia="Times New Roman" w:hAnsi="Calibri" w:cs="Calibri"/>
                <w:color w:val="000000"/>
              </w:rPr>
              <w:t xml:space="preserve"> whatsoever seemeth good</w:t>
            </w:r>
            <w:r w:rsidR="00644F35">
              <w:rPr>
                <w:rFonts w:ascii="Calibri" w:eastAsia="Times New Roman" w:hAnsi="Calibri" w:cs="Calibri"/>
                <w:color w:val="000000"/>
              </w:rPr>
              <w:t>, &lt;&lt;&lt;&lt;&lt;</w:t>
            </w:r>
          </w:p>
        </w:tc>
      </w:tr>
      <w:tr w:rsidR="00BF0BBD" w:rsidRPr="00BF0BBD" w14:paraId="6D89753C" w14:textId="77777777" w:rsidTr="00BF0BBD">
        <w:trPr>
          <w:trHeight w:val="600"/>
        </w:trPr>
        <w:tc>
          <w:tcPr>
            <w:tcW w:w="4700" w:type="dxa"/>
            <w:tcBorders>
              <w:top w:val="nil"/>
              <w:left w:val="nil"/>
              <w:bottom w:val="nil"/>
              <w:right w:val="nil"/>
            </w:tcBorders>
            <w:shd w:val="clear" w:color="auto" w:fill="auto"/>
            <w:vAlign w:val="bottom"/>
            <w:hideMark/>
          </w:tcPr>
          <w:p w14:paraId="70790388" w14:textId="0AD06C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07_JUD_10_15</w:t>
            </w:r>
            <w:r w:rsidR="00FF4471">
              <w:rPr>
                <w:rFonts w:ascii="Calibri" w:eastAsia="Times New Roman" w:hAnsi="Calibri" w:cs="Calibri"/>
                <w:color w:val="000000"/>
              </w:rPr>
              <w:t>,</w:t>
            </w:r>
            <w:r w:rsidRPr="00BF0BBD">
              <w:rPr>
                <w:rFonts w:ascii="Calibri" w:eastAsia="Times New Roman" w:hAnsi="Calibri" w:cs="Calibri"/>
                <w:color w:val="000000"/>
              </w:rPr>
              <w:t xml:space="preserve"> whatsoever seemeth good unto</w:t>
            </w:r>
            <w:r w:rsidR="00644F35">
              <w:rPr>
                <w:rFonts w:ascii="Calibri" w:eastAsia="Times New Roman" w:hAnsi="Calibri" w:cs="Calibri"/>
                <w:color w:val="000000"/>
              </w:rPr>
              <w:t>, &lt;&lt;&lt;&lt;&lt;</w:t>
            </w:r>
          </w:p>
        </w:tc>
      </w:tr>
      <w:tr w:rsidR="00BF0BBD" w:rsidRPr="00BF0BBD" w14:paraId="7AD88E17" w14:textId="77777777" w:rsidTr="00BF0BBD">
        <w:trPr>
          <w:trHeight w:val="1200"/>
        </w:trPr>
        <w:tc>
          <w:tcPr>
            <w:tcW w:w="4700" w:type="dxa"/>
            <w:tcBorders>
              <w:top w:val="nil"/>
              <w:left w:val="nil"/>
              <w:bottom w:val="nil"/>
              <w:right w:val="nil"/>
            </w:tcBorders>
            <w:shd w:val="clear" w:color="auto" w:fill="auto"/>
            <w:vAlign w:val="bottom"/>
            <w:hideMark/>
          </w:tcPr>
          <w:p w14:paraId="4D637050"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09_1SA_14:37 And Saul asked counsel of God, Shall I go down after the Philistines? wilt thou deliver them into the hand of Israel? But he answered him not that day. #,</w:t>
            </w:r>
          </w:p>
        </w:tc>
      </w:tr>
      <w:tr w:rsidR="00BF0BBD" w:rsidRPr="00BF0BBD" w14:paraId="292FB8E6" w14:textId="77777777" w:rsidTr="00BF0BBD">
        <w:trPr>
          <w:trHeight w:val="300"/>
        </w:trPr>
        <w:tc>
          <w:tcPr>
            <w:tcW w:w="4700" w:type="dxa"/>
            <w:tcBorders>
              <w:top w:val="nil"/>
              <w:left w:val="nil"/>
              <w:bottom w:val="nil"/>
              <w:right w:val="nil"/>
            </w:tcBorders>
            <w:shd w:val="clear" w:color="auto" w:fill="auto"/>
            <w:vAlign w:val="bottom"/>
            <w:hideMark/>
          </w:tcPr>
          <w:p w14:paraId="60D0112C" w14:textId="08D95C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09_1SA_14_36</w:t>
            </w:r>
            <w:r w:rsidR="00FF4471">
              <w:rPr>
                <w:rFonts w:ascii="Calibri" w:eastAsia="Times New Roman" w:hAnsi="Calibri" w:cs="Calibri"/>
                <w:color w:val="000000"/>
              </w:rPr>
              <w:t>,</w:t>
            </w:r>
            <w:r w:rsidRPr="00BF0BBD">
              <w:rPr>
                <w:rFonts w:ascii="Calibri" w:eastAsia="Times New Roman" w:hAnsi="Calibri" w:cs="Calibri"/>
                <w:color w:val="000000"/>
              </w:rPr>
              <w:t xml:space="preserve"> after the Philistines</w:t>
            </w:r>
            <w:r w:rsidR="00644F35">
              <w:rPr>
                <w:rFonts w:ascii="Calibri" w:eastAsia="Times New Roman" w:hAnsi="Calibri" w:cs="Calibri"/>
                <w:color w:val="000000"/>
              </w:rPr>
              <w:t>, &lt;&lt;&lt;&lt;&lt;</w:t>
            </w:r>
          </w:p>
        </w:tc>
      </w:tr>
      <w:tr w:rsidR="00BF0BBD" w:rsidRPr="00BF0BBD" w14:paraId="5A9EF97E" w14:textId="77777777" w:rsidTr="00BF0BBD">
        <w:trPr>
          <w:trHeight w:val="300"/>
        </w:trPr>
        <w:tc>
          <w:tcPr>
            <w:tcW w:w="4700" w:type="dxa"/>
            <w:tcBorders>
              <w:top w:val="nil"/>
              <w:left w:val="nil"/>
              <w:bottom w:val="nil"/>
              <w:right w:val="nil"/>
            </w:tcBorders>
            <w:shd w:val="clear" w:color="auto" w:fill="auto"/>
            <w:vAlign w:val="bottom"/>
            <w:hideMark/>
          </w:tcPr>
          <w:p w14:paraId="26D52952" w14:textId="36D612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answered him not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09_1SA_28_06 </w:t>
            </w:r>
          </w:p>
        </w:tc>
      </w:tr>
      <w:tr w:rsidR="00BF0BBD" w:rsidRPr="00BF0BBD" w14:paraId="77A0A25E" w14:textId="77777777" w:rsidTr="00BF0BBD">
        <w:trPr>
          <w:trHeight w:val="300"/>
        </w:trPr>
        <w:tc>
          <w:tcPr>
            <w:tcW w:w="4700" w:type="dxa"/>
            <w:tcBorders>
              <w:top w:val="nil"/>
              <w:left w:val="nil"/>
              <w:bottom w:val="nil"/>
              <w:right w:val="nil"/>
            </w:tcBorders>
            <w:shd w:val="clear" w:color="auto" w:fill="auto"/>
            <w:vAlign w:val="bottom"/>
            <w:hideMark/>
          </w:tcPr>
          <w:p w14:paraId="1FD63449" w14:textId="039B4D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07_JUD_20_18</w:t>
            </w:r>
            <w:r w:rsidR="00FF4471">
              <w:rPr>
                <w:rFonts w:ascii="Calibri" w:eastAsia="Times New Roman" w:hAnsi="Calibri" w:cs="Calibri"/>
                <w:color w:val="000000"/>
              </w:rPr>
              <w:t>,</w:t>
            </w:r>
            <w:r w:rsidRPr="00BF0BBD">
              <w:rPr>
                <w:rFonts w:ascii="Calibri" w:eastAsia="Times New Roman" w:hAnsi="Calibri" w:cs="Calibri"/>
                <w:color w:val="000000"/>
              </w:rPr>
              <w:t xml:space="preserve"> asked counsel of God</w:t>
            </w:r>
            <w:r w:rsidR="00644F35">
              <w:rPr>
                <w:rFonts w:ascii="Calibri" w:eastAsia="Times New Roman" w:hAnsi="Calibri" w:cs="Calibri"/>
                <w:color w:val="000000"/>
              </w:rPr>
              <w:t>, &lt;&lt;&lt;&lt;&lt;</w:t>
            </w:r>
          </w:p>
        </w:tc>
      </w:tr>
      <w:tr w:rsidR="00BF0BBD" w:rsidRPr="00BF0BBD" w14:paraId="5A5930C0" w14:textId="77777777" w:rsidTr="00BF0BBD">
        <w:trPr>
          <w:trHeight w:val="300"/>
        </w:trPr>
        <w:tc>
          <w:tcPr>
            <w:tcW w:w="4700" w:type="dxa"/>
            <w:tcBorders>
              <w:top w:val="nil"/>
              <w:left w:val="nil"/>
              <w:bottom w:val="nil"/>
              <w:right w:val="nil"/>
            </w:tcBorders>
            <w:shd w:val="clear" w:color="auto" w:fill="auto"/>
            <w:vAlign w:val="bottom"/>
            <w:hideMark/>
          </w:tcPr>
          <w:p w14:paraId="6881E5C9" w14:textId="056DC6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But he answered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10_2SA_22_42 </w:t>
            </w:r>
          </w:p>
        </w:tc>
      </w:tr>
      <w:tr w:rsidR="00BF0BBD" w:rsidRPr="00BF0BBD" w14:paraId="422FE48D" w14:textId="77777777" w:rsidTr="00BF0BBD">
        <w:trPr>
          <w:trHeight w:val="300"/>
        </w:trPr>
        <w:tc>
          <w:tcPr>
            <w:tcW w:w="4700" w:type="dxa"/>
            <w:tcBorders>
              <w:top w:val="nil"/>
              <w:left w:val="nil"/>
              <w:bottom w:val="nil"/>
              <w:right w:val="nil"/>
            </w:tcBorders>
            <w:shd w:val="clear" w:color="auto" w:fill="auto"/>
            <w:vAlign w:val="bottom"/>
            <w:hideMark/>
          </w:tcPr>
          <w:p w14:paraId="2AB022B3" w14:textId="23F0F4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But he answered him</w:t>
            </w:r>
            <w:r w:rsidR="00FF4471">
              <w:rPr>
                <w:rFonts w:ascii="Calibri" w:eastAsia="Times New Roman" w:hAnsi="Calibri" w:cs="Calibri"/>
                <w:color w:val="000000"/>
              </w:rPr>
              <w:t>,</w:t>
            </w:r>
            <w:r w:rsidRPr="00BF0BBD">
              <w:rPr>
                <w:rFonts w:ascii="Calibri" w:eastAsia="Times New Roman" w:hAnsi="Calibri" w:cs="Calibri"/>
                <w:color w:val="000000"/>
              </w:rPr>
              <w:t xml:space="preserve"> 42_LUK_23_09 </w:t>
            </w:r>
          </w:p>
        </w:tc>
      </w:tr>
      <w:tr w:rsidR="00BF0BBD" w:rsidRPr="00BF0BBD" w14:paraId="6E446541" w14:textId="77777777" w:rsidTr="00BF0BBD">
        <w:trPr>
          <w:trHeight w:val="300"/>
        </w:trPr>
        <w:tc>
          <w:tcPr>
            <w:tcW w:w="4700" w:type="dxa"/>
            <w:tcBorders>
              <w:top w:val="nil"/>
              <w:left w:val="nil"/>
              <w:bottom w:val="nil"/>
              <w:right w:val="nil"/>
            </w:tcBorders>
            <w:shd w:val="clear" w:color="auto" w:fill="auto"/>
            <w:vAlign w:val="bottom"/>
            <w:hideMark/>
          </w:tcPr>
          <w:p w14:paraId="425FBF8D" w14:textId="6BC93F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07_JUD_20_18</w:t>
            </w:r>
            <w:r w:rsidR="00FF4471">
              <w:rPr>
                <w:rFonts w:ascii="Calibri" w:eastAsia="Times New Roman" w:hAnsi="Calibri" w:cs="Calibri"/>
                <w:color w:val="000000"/>
              </w:rPr>
              <w:t>,</w:t>
            </w:r>
            <w:r w:rsidRPr="00BF0BBD">
              <w:rPr>
                <w:rFonts w:ascii="Calibri" w:eastAsia="Times New Roman" w:hAnsi="Calibri" w:cs="Calibri"/>
                <w:color w:val="000000"/>
              </w:rPr>
              <w:t xml:space="preserve"> counsel of God</w:t>
            </w:r>
            <w:r w:rsidR="00FF4471">
              <w:rPr>
                <w:rFonts w:ascii="Calibri" w:eastAsia="Times New Roman" w:hAnsi="Calibri" w:cs="Calibri"/>
                <w:color w:val="000000"/>
              </w:rPr>
              <w:t>,</w:t>
            </w:r>
            <w:r w:rsidRPr="00BF0BBD">
              <w:rPr>
                <w:rFonts w:ascii="Calibri" w:eastAsia="Times New Roman" w:hAnsi="Calibri" w:cs="Calibri"/>
                <w:color w:val="000000"/>
              </w:rPr>
              <w:t xml:space="preserve"> 44_ACT_20_27 </w:t>
            </w:r>
          </w:p>
        </w:tc>
      </w:tr>
      <w:tr w:rsidR="00BF0BBD" w:rsidRPr="00BF0BBD" w14:paraId="3B4BED17" w14:textId="77777777" w:rsidTr="00BF0BBD">
        <w:trPr>
          <w:trHeight w:val="600"/>
        </w:trPr>
        <w:tc>
          <w:tcPr>
            <w:tcW w:w="4700" w:type="dxa"/>
            <w:tcBorders>
              <w:top w:val="nil"/>
              <w:left w:val="nil"/>
              <w:bottom w:val="nil"/>
              <w:right w:val="nil"/>
            </w:tcBorders>
            <w:shd w:val="clear" w:color="auto" w:fill="auto"/>
            <w:vAlign w:val="bottom"/>
            <w:hideMark/>
          </w:tcPr>
          <w:p w14:paraId="50ED5112" w14:textId="216BF8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07_JUD_20_28</w:t>
            </w:r>
            <w:r w:rsidR="00FF4471">
              <w:rPr>
                <w:rFonts w:ascii="Calibri" w:eastAsia="Times New Roman" w:hAnsi="Calibri" w:cs="Calibri"/>
                <w:color w:val="000000"/>
              </w:rPr>
              <w:t>,</w:t>
            </w:r>
            <w:r w:rsidRPr="00BF0BBD">
              <w:rPr>
                <w:rFonts w:ascii="Calibri" w:eastAsia="Times New Roman" w:hAnsi="Calibri" w:cs="Calibri"/>
                <w:color w:val="000000"/>
              </w:rPr>
              <w:t xml:space="preserve"> deliver them into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12_2KI_03_10 </w:t>
            </w:r>
          </w:p>
        </w:tc>
      </w:tr>
      <w:tr w:rsidR="00BF0BBD" w:rsidRPr="00BF0BBD" w14:paraId="4ADB20F7" w14:textId="77777777" w:rsidTr="00BF0BBD">
        <w:trPr>
          <w:trHeight w:val="300"/>
        </w:trPr>
        <w:tc>
          <w:tcPr>
            <w:tcW w:w="4700" w:type="dxa"/>
            <w:tcBorders>
              <w:top w:val="nil"/>
              <w:left w:val="nil"/>
              <w:bottom w:val="nil"/>
              <w:right w:val="nil"/>
            </w:tcBorders>
            <w:shd w:val="clear" w:color="auto" w:fill="auto"/>
            <w:vAlign w:val="bottom"/>
            <w:hideMark/>
          </w:tcPr>
          <w:p w14:paraId="6AD3651E" w14:textId="44BC61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deliver them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12_2KI_03_10 </w:t>
            </w:r>
          </w:p>
        </w:tc>
      </w:tr>
      <w:tr w:rsidR="00BF0BBD" w:rsidRPr="00BF0BBD" w14:paraId="5049D53E" w14:textId="77777777" w:rsidTr="00BF0BBD">
        <w:trPr>
          <w:trHeight w:val="300"/>
        </w:trPr>
        <w:tc>
          <w:tcPr>
            <w:tcW w:w="4700" w:type="dxa"/>
            <w:tcBorders>
              <w:top w:val="nil"/>
              <w:left w:val="nil"/>
              <w:bottom w:val="nil"/>
              <w:right w:val="nil"/>
            </w:tcBorders>
            <w:shd w:val="clear" w:color="auto" w:fill="auto"/>
            <w:vAlign w:val="bottom"/>
            <w:hideMark/>
          </w:tcPr>
          <w:p w14:paraId="538C8151" w14:textId="7262DB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09_1SA_14_36</w:t>
            </w:r>
            <w:r w:rsidR="00FF4471">
              <w:rPr>
                <w:rFonts w:ascii="Calibri" w:eastAsia="Times New Roman" w:hAnsi="Calibri" w:cs="Calibri"/>
                <w:color w:val="000000"/>
              </w:rPr>
              <w:t>,</w:t>
            </w:r>
            <w:r w:rsidRPr="00BF0BBD">
              <w:rPr>
                <w:rFonts w:ascii="Calibri" w:eastAsia="Times New Roman" w:hAnsi="Calibri" w:cs="Calibri"/>
                <w:color w:val="000000"/>
              </w:rPr>
              <w:t xml:space="preserve"> down after the</w:t>
            </w:r>
            <w:r w:rsidR="00644F35">
              <w:rPr>
                <w:rFonts w:ascii="Calibri" w:eastAsia="Times New Roman" w:hAnsi="Calibri" w:cs="Calibri"/>
                <w:color w:val="000000"/>
              </w:rPr>
              <w:t>, &lt;&lt;&lt;&lt;&lt;</w:t>
            </w:r>
          </w:p>
        </w:tc>
      </w:tr>
      <w:tr w:rsidR="00BF0BBD" w:rsidRPr="00BF0BBD" w14:paraId="36436997" w14:textId="77777777" w:rsidTr="00BF0BBD">
        <w:trPr>
          <w:trHeight w:val="600"/>
        </w:trPr>
        <w:tc>
          <w:tcPr>
            <w:tcW w:w="4700" w:type="dxa"/>
            <w:tcBorders>
              <w:top w:val="nil"/>
              <w:left w:val="nil"/>
              <w:bottom w:val="nil"/>
              <w:right w:val="nil"/>
            </w:tcBorders>
            <w:shd w:val="clear" w:color="auto" w:fill="auto"/>
            <w:vAlign w:val="bottom"/>
            <w:hideMark/>
          </w:tcPr>
          <w:p w14:paraId="3B869D0A" w14:textId="69F1CB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09_1SA_14_36</w:t>
            </w:r>
            <w:r w:rsidR="00FF4471">
              <w:rPr>
                <w:rFonts w:ascii="Calibri" w:eastAsia="Times New Roman" w:hAnsi="Calibri" w:cs="Calibri"/>
                <w:color w:val="000000"/>
              </w:rPr>
              <w:t>,</w:t>
            </w:r>
            <w:r w:rsidRPr="00BF0BBD">
              <w:rPr>
                <w:rFonts w:ascii="Calibri" w:eastAsia="Times New Roman" w:hAnsi="Calibri" w:cs="Calibri"/>
                <w:color w:val="000000"/>
              </w:rPr>
              <w:t xml:space="preserve"> down after the Philistines</w:t>
            </w:r>
            <w:r w:rsidR="00644F35">
              <w:rPr>
                <w:rFonts w:ascii="Calibri" w:eastAsia="Times New Roman" w:hAnsi="Calibri" w:cs="Calibri"/>
                <w:color w:val="000000"/>
              </w:rPr>
              <w:t>, &lt;&lt;&lt;&lt;&lt;</w:t>
            </w:r>
          </w:p>
        </w:tc>
      </w:tr>
      <w:tr w:rsidR="00BF0BBD" w:rsidRPr="00BF0BBD" w14:paraId="71D87E7D" w14:textId="77777777" w:rsidTr="00BF0BBD">
        <w:trPr>
          <w:trHeight w:val="300"/>
        </w:trPr>
        <w:tc>
          <w:tcPr>
            <w:tcW w:w="4700" w:type="dxa"/>
            <w:tcBorders>
              <w:top w:val="nil"/>
              <w:left w:val="nil"/>
              <w:bottom w:val="nil"/>
              <w:right w:val="nil"/>
            </w:tcBorders>
            <w:shd w:val="clear" w:color="auto" w:fill="auto"/>
            <w:vAlign w:val="bottom"/>
            <w:hideMark/>
          </w:tcPr>
          <w:p w14:paraId="5336A158" w14:textId="3E4B68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09_1SA_14_36</w:t>
            </w:r>
            <w:r w:rsidR="00FF4471">
              <w:rPr>
                <w:rFonts w:ascii="Calibri" w:eastAsia="Times New Roman" w:hAnsi="Calibri" w:cs="Calibri"/>
                <w:color w:val="000000"/>
              </w:rPr>
              <w:t>,</w:t>
            </w:r>
            <w:r w:rsidRPr="00BF0BBD">
              <w:rPr>
                <w:rFonts w:ascii="Calibri" w:eastAsia="Times New Roman" w:hAnsi="Calibri" w:cs="Calibri"/>
                <w:color w:val="000000"/>
              </w:rPr>
              <w:t xml:space="preserve"> go down after</w:t>
            </w:r>
            <w:r w:rsidR="00644F35">
              <w:rPr>
                <w:rFonts w:ascii="Calibri" w:eastAsia="Times New Roman" w:hAnsi="Calibri" w:cs="Calibri"/>
                <w:color w:val="000000"/>
              </w:rPr>
              <w:t>, &lt;&lt;&lt;&lt;&lt;</w:t>
            </w:r>
          </w:p>
        </w:tc>
      </w:tr>
      <w:tr w:rsidR="00BF0BBD" w:rsidRPr="00BF0BBD" w14:paraId="63464E9C" w14:textId="77777777" w:rsidTr="00BF0BBD">
        <w:trPr>
          <w:trHeight w:val="300"/>
        </w:trPr>
        <w:tc>
          <w:tcPr>
            <w:tcW w:w="4700" w:type="dxa"/>
            <w:tcBorders>
              <w:top w:val="nil"/>
              <w:left w:val="nil"/>
              <w:bottom w:val="nil"/>
              <w:right w:val="nil"/>
            </w:tcBorders>
            <w:shd w:val="clear" w:color="auto" w:fill="auto"/>
            <w:vAlign w:val="bottom"/>
            <w:hideMark/>
          </w:tcPr>
          <w:p w14:paraId="1979733B" w14:textId="1E8088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09_1SA_14_36</w:t>
            </w:r>
            <w:r w:rsidR="00FF4471">
              <w:rPr>
                <w:rFonts w:ascii="Calibri" w:eastAsia="Times New Roman" w:hAnsi="Calibri" w:cs="Calibri"/>
                <w:color w:val="000000"/>
              </w:rPr>
              <w:t>,</w:t>
            </w:r>
            <w:r w:rsidRPr="00BF0BBD">
              <w:rPr>
                <w:rFonts w:ascii="Calibri" w:eastAsia="Times New Roman" w:hAnsi="Calibri" w:cs="Calibri"/>
                <w:color w:val="000000"/>
              </w:rPr>
              <w:t xml:space="preserve"> go down after the</w:t>
            </w:r>
            <w:r w:rsidR="00644F35">
              <w:rPr>
                <w:rFonts w:ascii="Calibri" w:eastAsia="Times New Roman" w:hAnsi="Calibri" w:cs="Calibri"/>
                <w:color w:val="000000"/>
              </w:rPr>
              <w:t>, &lt;&lt;&lt;&lt;&lt;</w:t>
            </w:r>
          </w:p>
        </w:tc>
      </w:tr>
      <w:tr w:rsidR="00BF0BBD" w:rsidRPr="00BF0BBD" w14:paraId="6840AEA0" w14:textId="77777777" w:rsidTr="00BF0BBD">
        <w:trPr>
          <w:trHeight w:val="300"/>
        </w:trPr>
        <w:tc>
          <w:tcPr>
            <w:tcW w:w="4700" w:type="dxa"/>
            <w:tcBorders>
              <w:top w:val="nil"/>
              <w:left w:val="nil"/>
              <w:bottom w:val="nil"/>
              <w:right w:val="nil"/>
            </w:tcBorders>
            <w:shd w:val="clear" w:color="auto" w:fill="auto"/>
            <w:vAlign w:val="bottom"/>
            <w:hideMark/>
          </w:tcPr>
          <w:p w14:paraId="1B42AF02" w14:textId="19DB21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God Shall I</w:t>
            </w:r>
            <w:r w:rsidR="00FF4471">
              <w:rPr>
                <w:rFonts w:ascii="Calibri" w:eastAsia="Times New Roman" w:hAnsi="Calibri" w:cs="Calibri"/>
                <w:color w:val="000000"/>
              </w:rPr>
              <w:t>,</w:t>
            </w:r>
            <w:r w:rsidRPr="00BF0BBD">
              <w:rPr>
                <w:rFonts w:ascii="Calibri" w:eastAsia="Times New Roman" w:hAnsi="Calibri" w:cs="Calibri"/>
                <w:color w:val="000000"/>
              </w:rPr>
              <w:t xml:space="preserve"> 33_MIC_06_06 </w:t>
            </w:r>
          </w:p>
        </w:tc>
      </w:tr>
      <w:tr w:rsidR="00BF0BBD" w:rsidRPr="00BF0BBD" w14:paraId="5DACE8AF" w14:textId="77777777" w:rsidTr="00BF0BBD">
        <w:trPr>
          <w:trHeight w:val="300"/>
        </w:trPr>
        <w:tc>
          <w:tcPr>
            <w:tcW w:w="4700" w:type="dxa"/>
            <w:tcBorders>
              <w:top w:val="nil"/>
              <w:left w:val="nil"/>
              <w:bottom w:val="nil"/>
              <w:right w:val="nil"/>
            </w:tcBorders>
            <w:shd w:val="clear" w:color="auto" w:fill="auto"/>
            <w:vAlign w:val="bottom"/>
            <w:hideMark/>
          </w:tcPr>
          <w:p w14:paraId="1478143B" w14:textId="43E907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09_1SA_14_12</w:t>
            </w:r>
            <w:r w:rsidR="00FF4471">
              <w:rPr>
                <w:rFonts w:ascii="Calibri" w:eastAsia="Times New Roman" w:hAnsi="Calibri" w:cs="Calibri"/>
                <w:color w:val="000000"/>
              </w:rPr>
              <w:t>,</w:t>
            </w:r>
            <w:r w:rsidRPr="00BF0BBD">
              <w:rPr>
                <w:rFonts w:ascii="Calibri" w:eastAsia="Times New Roman" w:hAnsi="Calibri" w:cs="Calibri"/>
                <w:color w:val="000000"/>
              </w:rPr>
              <w:t xml:space="preserve"> hand of Israel</w:t>
            </w:r>
            <w:r w:rsidR="00644F35">
              <w:rPr>
                <w:rFonts w:ascii="Calibri" w:eastAsia="Times New Roman" w:hAnsi="Calibri" w:cs="Calibri"/>
                <w:color w:val="000000"/>
              </w:rPr>
              <w:t>, &lt;&lt;&lt;&lt;&lt;</w:t>
            </w:r>
          </w:p>
        </w:tc>
      </w:tr>
      <w:tr w:rsidR="00BF0BBD" w:rsidRPr="00BF0BBD" w14:paraId="12BA5135" w14:textId="77777777" w:rsidTr="00BF0BBD">
        <w:trPr>
          <w:trHeight w:val="300"/>
        </w:trPr>
        <w:tc>
          <w:tcPr>
            <w:tcW w:w="4700" w:type="dxa"/>
            <w:tcBorders>
              <w:top w:val="nil"/>
              <w:left w:val="nil"/>
              <w:bottom w:val="nil"/>
              <w:right w:val="nil"/>
            </w:tcBorders>
            <w:shd w:val="clear" w:color="auto" w:fill="auto"/>
            <w:vAlign w:val="bottom"/>
            <w:hideMark/>
          </w:tcPr>
          <w:p w14:paraId="4D6765D4" w14:textId="7B47C8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answered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09_1SA_30_08 </w:t>
            </w:r>
          </w:p>
        </w:tc>
      </w:tr>
      <w:tr w:rsidR="00BF0BBD" w:rsidRPr="00BF0BBD" w14:paraId="336A60DB" w14:textId="77777777" w:rsidTr="00BF0BBD">
        <w:trPr>
          <w:trHeight w:val="300"/>
        </w:trPr>
        <w:tc>
          <w:tcPr>
            <w:tcW w:w="4700" w:type="dxa"/>
            <w:tcBorders>
              <w:top w:val="nil"/>
              <w:left w:val="nil"/>
              <w:bottom w:val="nil"/>
              <w:right w:val="nil"/>
            </w:tcBorders>
            <w:shd w:val="clear" w:color="auto" w:fill="auto"/>
            <w:vAlign w:val="bottom"/>
            <w:hideMark/>
          </w:tcPr>
          <w:p w14:paraId="10CA13E8" w14:textId="588277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01_GEN_31_20</w:t>
            </w:r>
            <w:r w:rsidR="00FF4471">
              <w:rPr>
                <w:rFonts w:ascii="Calibri" w:eastAsia="Times New Roman" w:hAnsi="Calibri" w:cs="Calibri"/>
                <w:color w:val="000000"/>
              </w:rPr>
              <w:t>,</w:t>
            </w:r>
            <w:r w:rsidRPr="00BF0BBD">
              <w:rPr>
                <w:rFonts w:ascii="Calibri" w:eastAsia="Times New Roman" w:hAnsi="Calibri" w:cs="Calibri"/>
                <w:color w:val="000000"/>
              </w:rPr>
              <w:t xml:space="preserve"> him not that</w:t>
            </w:r>
            <w:r w:rsidR="00644F35">
              <w:rPr>
                <w:rFonts w:ascii="Calibri" w:eastAsia="Times New Roman" w:hAnsi="Calibri" w:cs="Calibri"/>
                <w:color w:val="000000"/>
              </w:rPr>
              <w:t>, &lt;&lt;&lt;&lt;&lt;</w:t>
            </w:r>
          </w:p>
        </w:tc>
      </w:tr>
      <w:tr w:rsidR="00BF0BBD" w:rsidRPr="00BF0BBD" w14:paraId="48BFC222" w14:textId="77777777" w:rsidTr="00BF0BBD">
        <w:trPr>
          <w:trHeight w:val="300"/>
        </w:trPr>
        <w:tc>
          <w:tcPr>
            <w:tcW w:w="4700" w:type="dxa"/>
            <w:tcBorders>
              <w:top w:val="nil"/>
              <w:left w:val="nil"/>
              <w:bottom w:val="nil"/>
              <w:right w:val="nil"/>
            </w:tcBorders>
            <w:shd w:val="clear" w:color="auto" w:fill="auto"/>
            <w:vAlign w:val="bottom"/>
            <w:hideMark/>
          </w:tcPr>
          <w:p w14:paraId="13128688" w14:textId="31D40B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go down</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19_PSA_030_009 </w:t>
            </w:r>
          </w:p>
        </w:tc>
      </w:tr>
      <w:tr w:rsidR="00BF0BBD" w:rsidRPr="00BF0BBD" w14:paraId="0923476B" w14:textId="77777777" w:rsidTr="00BF0BBD">
        <w:trPr>
          <w:trHeight w:val="300"/>
        </w:trPr>
        <w:tc>
          <w:tcPr>
            <w:tcW w:w="4700" w:type="dxa"/>
            <w:tcBorders>
              <w:top w:val="nil"/>
              <w:left w:val="nil"/>
              <w:bottom w:val="nil"/>
              <w:right w:val="nil"/>
            </w:tcBorders>
            <w:shd w:val="clear" w:color="auto" w:fill="auto"/>
            <w:vAlign w:val="bottom"/>
            <w:hideMark/>
          </w:tcPr>
          <w:p w14:paraId="7F876B10" w14:textId="26AADC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09_1SA_14_12</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09_1SA_23_12 </w:t>
            </w:r>
          </w:p>
        </w:tc>
      </w:tr>
      <w:tr w:rsidR="00BF0BBD" w:rsidRPr="00BF0BBD" w14:paraId="6745CD62" w14:textId="77777777" w:rsidTr="00BF0BBD">
        <w:trPr>
          <w:trHeight w:val="300"/>
        </w:trPr>
        <w:tc>
          <w:tcPr>
            <w:tcW w:w="4700" w:type="dxa"/>
            <w:tcBorders>
              <w:top w:val="nil"/>
              <w:left w:val="nil"/>
              <w:bottom w:val="nil"/>
              <w:right w:val="nil"/>
            </w:tcBorders>
            <w:shd w:val="clear" w:color="auto" w:fill="auto"/>
            <w:vAlign w:val="bottom"/>
            <w:hideMark/>
          </w:tcPr>
          <w:p w14:paraId="29777810" w14:textId="09A04A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09_1SA_14_12</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09_1SA_23_12 </w:t>
            </w:r>
          </w:p>
        </w:tc>
      </w:tr>
      <w:tr w:rsidR="00BF0BBD" w:rsidRPr="00BF0BBD" w14:paraId="20CB7EFA" w14:textId="77777777" w:rsidTr="00BF0BBD">
        <w:trPr>
          <w:trHeight w:val="300"/>
        </w:trPr>
        <w:tc>
          <w:tcPr>
            <w:tcW w:w="4700" w:type="dxa"/>
            <w:tcBorders>
              <w:top w:val="nil"/>
              <w:left w:val="nil"/>
              <w:bottom w:val="nil"/>
              <w:right w:val="nil"/>
            </w:tcBorders>
            <w:shd w:val="clear" w:color="auto" w:fill="auto"/>
            <w:vAlign w:val="bottom"/>
            <w:hideMark/>
          </w:tcPr>
          <w:p w14:paraId="7BE5250E" w14:textId="55AFD3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God Shall</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40_MAT_21_43 </w:t>
            </w:r>
          </w:p>
        </w:tc>
      </w:tr>
      <w:tr w:rsidR="00BF0BBD" w:rsidRPr="00BF0BBD" w14:paraId="6E6A4D7C" w14:textId="77777777" w:rsidTr="00BF0BBD">
        <w:trPr>
          <w:trHeight w:val="300"/>
        </w:trPr>
        <w:tc>
          <w:tcPr>
            <w:tcW w:w="4700" w:type="dxa"/>
            <w:tcBorders>
              <w:top w:val="nil"/>
              <w:left w:val="nil"/>
              <w:bottom w:val="nil"/>
              <w:right w:val="nil"/>
            </w:tcBorders>
            <w:shd w:val="clear" w:color="auto" w:fill="auto"/>
            <w:vAlign w:val="bottom"/>
            <w:hideMark/>
          </w:tcPr>
          <w:p w14:paraId="39D2FE15" w14:textId="40F1B4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02_EXO_06_09</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but</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23_ISA_48_01 </w:t>
            </w:r>
          </w:p>
        </w:tc>
      </w:tr>
      <w:tr w:rsidR="00BF0BBD" w:rsidRPr="00BF0BBD" w14:paraId="4084F278" w14:textId="77777777" w:rsidTr="00BF0BBD">
        <w:trPr>
          <w:trHeight w:val="300"/>
        </w:trPr>
        <w:tc>
          <w:tcPr>
            <w:tcW w:w="4700" w:type="dxa"/>
            <w:tcBorders>
              <w:top w:val="nil"/>
              <w:left w:val="nil"/>
              <w:bottom w:val="nil"/>
              <w:right w:val="nil"/>
            </w:tcBorders>
            <w:shd w:val="clear" w:color="auto" w:fill="auto"/>
            <w:vAlign w:val="bottom"/>
            <w:hideMark/>
          </w:tcPr>
          <w:p w14:paraId="7F2B706D" w14:textId="6A599A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Philistines wilt thou</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10_2SA_05_19 </w:t>
            </w:r>
          </w:p>
        </w:tc>
      </w:tr>
      <w:tr w:rsidR="00BF0BBD" w:rsidRPr="00BF0BBD" w14:paraId="658D9BE9" w14:textId="77777777" w:rsidTr="00BF0BBD">
        <w:trPr>
          <w:trHeight w:val="600"/>
        </w:trPr>
        <w:tc>
          <w:tcPr>
            <w:tcW w:w="4700" w:type="dxa"/>
            <w:tcBorders>
              <w:top w:val="nil"/>
              <w:left w:val="nil"/>
              <w:bottom w:val="nil"/>
              <w:right w:val="nil"/>
            </w:tcBorders>
            <w:shd w:val="clear" w:color="auto" w:fill="auto"/>
            <w:vAlign w:val="bottom"/>
            <w:hideMark/>
          </w:tcPr>
          <w:p w14:paraId="4756BC96" w14:textId="6E9D9D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Philistines wilt thou deliver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10_2SA_05_19 </w:t>
            </w:r>
          </w:p>
        </w:tc>
      </w:tr>
      <w:tr w:rsidR="00BF0BBD" w:rsidRPr="00BF0BBD" w14:paraId="7F96C90F" w14:textId="77777777" w:rsidTr="00BF0BBD">
        <w:trPr>
          <w:trHeight w:val="300"/>
        </w:trPr>
        <w:tc>
          <w:tcPr>
            <w:tcW w:w="4700" w:type="dxa"/>
            <w:tcBorders>
              <w:top w:val="nil"/>
              <w:left w:val="nil"/>
              <w:bottom w:val="nil"/>
              <w:right w:val="nil"/>
            </w:tcBorders>
            <w:shd w:val="clear" w:color="auto" w:fill="auto"/>
            <w:vAlign w:val="bottom"/>
            <w:hideMark/>
          </w:tcPr>
          <w:p w14:paraId="04A3162F" w14:textId="3917A5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07_JUD_20_23</w:t>
            </w:r>
            <w:r w:rsidR="00FF4471">
              <w:rPr>
                <w:rFonts w:ascii="Calibri" w:eastAsia="Times New Roman" w:hAnsi="Calibri" w:cs="Calibri"/>
                <w:color w:val="000000"/>
              </w:rPr>
              <w:t>,</w:t>
            </w:r>
            <w:r w:rsidRPr="00BF0BBD">
              <w:rPr>
                <w:rFonts w:ascii="Calibri" w:eastAsia="Times New Roman" w:hAnsi="Calibri" w:cs="Calibri"/>
                <w:color w:val="000000"/>
              </w:rPr>
              <w:t xml:space="preserve"> shall I go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09_1SA_23_02 </w:t>
            </w:r>
          </w:p>
        </w:tc>
      </w:tr>
      <w:tr w:rsidR="00BF0BBD" w:rsidRPr="00BF0BBD" w14:paraId="2A84C466" w14:textId="77777777" w:rsidTr="00BF0BBD">
        <w:trPr>
          <w:trHeight w:val="300"/>
        </w:trPr>
        <w:tc>
          <w:tcPr>
            <w:tcW w:w="4700" w:type="dxa"/>
            <w:tcBorders>
              <w:top w:val="nil"/>
              <w:left w:val="nil"/>
              <w:bottom w:val="nil"/>
              <w:right w:val="nil"/>
            </w:tcBorders>
            <w:shd w:val="clear" w:color="auto" w:fill="auto"/>
            <w:vAlign w:val="bottom"/>
            <w:hideMark/>
          </w:tcPr>
          <w:p w14:paraId="56AC494C" w14:textId="02AD99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09_1SA_14_12</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09_1SA_17_22 </w:t>
            </w:r>
          </w:p>
        </w:tc>
      </w:tr>
      <w:tr w:rsidR="00BF0BBD" w:rsidRPr="00BF0BBD" w14:paraId="4193E153" w14:textId="77777777" w:rsidTr="00BF0BBD">
        <w:trPr>
          <w:trHeight w:val="300"/>
        </w:trPr>
        <w:tc>
          <w:tcPr>
            <w:tcW w:w="4700" w:type="dxa"/>
            <w:tcBorders>
              <w:top w:val="nil"/>
              <w:left w:val="nil"/>
              <w:bottom w:val="nil"/>
              <w:right w:val="nil"/>
            </w:tcBorders>
            <w:shd w:val="clear" w:color="auto" w:fill="auto"/>
            <w:vAlign w:val="bottom"/>
            <w:hideMark/>
          </w:tcPr>
          <w:p w14:paraId="426F4416" w14:textId="7B52C6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09_1SA_14_12</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 Israel</w:t>
            </w:r>
            <w:r w:rsidR="00644F35">
              <w:rPr>
                <w:rFonts w:ascii="Calibri" w:eastAsia="Times New Roman" w:hAnsi="Calibri" w:cs="Calibri"/>
                <w:color w:val="000000"/>
              </w:rPr>
              <w:t>, &lt;&lt;&lt;&lt;&lt;</w:t>
            </w:r>
          </w:p>
        </w:tc>
      </w:tr>
      <w:tr w:rsidR="00BF0BBD" w:rsidRPr="00BF0BBD" w14:paraId="3D29332E" w14:textId="77777777" w:rsidTr="00BF0BBD">
        <w:trPr>
          <w:trHeight w:val="300"/>
        </w:trPr>
        <w:tc>
          <w:tcPr>
            <w:tcW w:w="4700" w:type="dxa"/>
            <w:tcBorders>
              <w:top w:val="nil"/>
              <w:left w:val="nil"/>
              <w:bottom w:val="nil"/>
              <w:right w:val="nil"/>
            </w:tcBorders>
            <w:shd w:val="clear" w:color="auto" w:fill="auto"/>
            <w:vAlign w:val="bottom"/>
            <w:hideMark/>
          </w:tcPr>
          <w:p w14:paraId="6138051E" w14:textId="569897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Philistines wilt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10_2SA_05_19 </w:t>
            </w:r>
          </w:p>
        </w:tc>
      </w:tr>
      <w:tr w:rsidR="00BF0BBD" w:rsidRPr="00BF0BBD" w14:paraId="5AA1F97E" w14:textId="77777777" w:rsidTr="00BF0BBD">
        <w:trPr>
          <w:trHeight w:val="300"/>
        </w:trPr>
        <w:tc>
          <w:tcPr>
            <w:tcW w:w="4700" w:type="dxa"/>
            <w:tcBorders>
              <w:top w:val="nil"/>
              <w:left w:val="nil"/>
              <w:bottom w:val="nil"/>
              <w:right w:val="nil"/>
            </w:tcBorders>
            <w:shd w:val="clear" w:color="auto" w:fill="auto"/>
            <w:vAlign w:val="bottom"/>
            <w:hideMark/>
          </w:tcPr>
          <w:p w14:paraId="709D3909" w14:textId="30359C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Philistines wilt thou</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10_2SA_05_19 </w:t>
            </w:r>
          </w:p>
        </w:tc>
      </w:tr>
      <w:tr w:rsidR="00BF0BBD" w:rsidRPr="00BF0BBD" w14:paraId="30074D5D" w14:textId="77777777" w:rsidTr="00BF0BBD">
        <w:trPr>
          <w:trHeight w:val="300"/>
        </w:trPr>
        <w:tc>
          <w:tcPr>
            <w:tcW w:w="4700" w:type="dxa"/>
            <w:tcBorders>
              <w:top w:val="nil"/>
              <w:left w:val="nil"/>
              <w:bottom w:val="nil"/>
              <w:right w:val="nil"/>
            </w:tcBorders>
            <w:shd w:val="clear" w:color="auto" w:fill="auto"/>
            <w:vAlign w:val="bottom"/>
            <w:hideMark/>
          </w:tcPr>
          <w:p w14:paraId="12ED2DEB" w14:textId="5B770E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09_1SA_14_21</w:t>
            </w:r>
            <w:r w:rsidR="00FF4471">
              <w:rPr>
                <w:rFonts w:ascii="Calibri" w:eastAsia="Times New Roman" w:hAnsi="Calibri" w:cs="Calibri"/>
                <w:color w:val="000000"/>
              </w:rPr>
              <w:t>,</w:t>
            </w:r>
            <w:r w:rsidRPr="00BF0BBD">
              <w:rPr>
                <w:rFonts w:ascii="Calibri" w:eastAsia="Times New Roman" w:hAnsi="Calibri" w:cs="Calibri"/>
                <w:color w:val="000000"/>
              </w:rPr>
              <w:t xml:space="preserve"> them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09_1SA_20_11 </w:t>
            </w:r>
          </w:p>
        </w:tc>
      </w:tr>
      <w:tr w:rsidR="00BF0BBD" w:rsidRPr="00BF0BBD" w14:paraId="79758F5D" w14:textId="77777777" w:rsidTr="00BF0BBD">
        <w:trPr>
          <w:trHeight w:val="600"/>
        </w:trPr>
        <w:tc>
          <w:tcPr>
            <w:tcW w:w="4700" w:type="dxa"/>
            <w:tcBorders>
              <w:top w:val="nil"/>
              <w:left w:val="nil"/>
              <w:bottom w:val="nil"/>
              <w:right w:val="nil"/>
            </w:tcBorders>
            <w:shd w:val="clear" w:color="auto" w:fill="auto"/>
            <w:vAlign w:val="bottom"/>
            <w:hideMark/>
          </w:tcPr>
          <w:p w14:paraId="232FBD15" w14:textId="26A0D8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09_1SA_14_12</w:t>
            </w:r>
            <w:r w:rsidR="00FF4471">
              <w:rPr>
                <w:rFonts w:ascii="Calibri" w:eastAsia="Times New Roman" w:hAnsi="Calibri" w:cs="Calibri"/>
                <w:color w:val="000000"/>
              </w:rPr>
              <w:t>,</w:t>
            </w:r>
            <w:r w:rsidRPr="00BF0BBD">
              <w:rPr>
                <w:rFonts w:ascii="Calibri" w:eastAsia="Times New Roman" w:hAnsi="Calibri" w:cs="Calibri"/>
                <w:color w:val="000000"/>
              </w:rPr>
              <w:t xml:space="preserve"> them into the hand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11_1KI_15_18 </w:t>
            </w:r>
          </w:p>
        </w:tc>
      </w:tr>
      <w:tr w:rsidR="00BF0BBD" w:rsidRPr="00BF0BBD" w14:paraId="4BF9D9CC" w14:textId="77777777" w:rsidTr="00BF0BBD">
        <w:trPr>
          <w:trHeight w:val="300"/>
        </w:trPr>
        <w:tc>
          <w:tcPr>
            <w:tcW w:w="4700" w:type="dxa"/>
            <w:tcBorders>
              <w:top w:val="nil"/>
              <w:left w:val="nil"/>
              <w:bottom w:val="nil"/>
              <w:right w:val="nil"/>
            </w:tcBorders>
            <w:shd w:val="clear" w:color="auto" w:fill="auto"/>
            <w:vAlign w:val="bottom"/>
            <w:hideMark/>
          </w:tcPr>
          <w:p w14:paraId="2E09E097" w14:textId="72AECF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 deliver them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10_2SA_05_19 </w:t>
            </w:r>
          </w:p>
        </w:tc>
      </w:tr>
      <w:tr w:rsidR="00BF0BBD" w:rsidRPr="00BF0BBD" w14:paraId="6CF7B5F1" w14:textId="77777777" w:rsidTr="00BF0BBD">
        <w:trPr>
          <w:trHeight w:val="300"/>
        </w:trPr>
        <w:tc>
          <w:tcPr>
            <w:tcW w:w="4700" w:type="dxa"/>
            <w:tcBorders>
              <w:top w:val="nil"/>
              <w:left w:val="nil"/>
              <w:bottom w:val="nil"/>
              <w:right w:val="nil"/>
            </w:tcBorders>
            <w:shd w:val="clear" w:color="auto" w:fill="auto"/>
            <w:vAlign w:val="bottom"/>
            <w:hideMark/>
          </w:tcPr>
          <w:p w14:paraId="4B2531E3" w14:textId="6947BA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 deliver them into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10_2SA_05_19 </w:t>
            </w:r>
          </w:p>
        </w:tc>
      </w:tr>
      <w:tr w:rsidR="00BF0BBD" w:rsidRPr="00BF0BBD" w14:paraId="3E035F97" w14:textId="77777777" w:rsidTr="00BF0BBD">
        <w:trPr>
          <w:trHeight w:val="300"/>
        </w:trPr>
        <w:tc>
          <w:tcPr>
            <w:tcW w:w="4700" w:type="dxa"/>
            <w:tcBorders>
              <w:top w:val="nil"/>
              <w:left w:val="nil"/>
              <w:bottom w:val="nil"/>
              <w:right w:val="nil"/>
            </w:tcBorders>
            <w:shd w:val="clear" w:color="auto" w:fill="auto"/>
            <w:vAlign w:val="bottom"/>
            <w:hideMark/>
          </w:tcPr>
          <w:p w14:paraId="760BCEA4" w14:textId="7E15B0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wilt thou deliver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10_2SA_05_19 </w:t>
            </w:r>
          </w:p>
        </w:tc>
      </w:tr>
      <w:tr w:rsidR="00BF0BBD" w:rsidRPr="00BF0BBD" w14:paraId="4A6DE1A5" w14:textId="77777777" w:rsidTr="00BF0BBD">
        <w:trPr>
          <w:trHeight w:val="300"/>
        </w:trPr>
        <w:tc>
          <w:tcPr>
            <w:tcW w:w="4700" w:type="dxa"/>
            <w:tcBorders>
              <w:top w:val="nil"/>
              <w:left w:val="nil"/>
              <w:bottom w:val="nil"/>
              <w:right w:val="nil"/>
            </w:tcBorders>
            <w:shd w:val="clear" w:color="auto" w:fill="auto"/>
            <w:vAlign w:val="bottom"/>
            <w:hideMark/>
          </w:tcPr>
          <w:p w14:paraId="227700FE" w14:textId="74CE53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wilt thou deliver them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10_2SA_05_19 </w:t>
            </w:r>
          </w:p>
        </w:tc>
      </w:tr>
      <w:tr w:rsidR="00BF0BBD" w:rsidRPr="00BF0BBD" w14:paraId="7B8708FF" w14:textId="77777777" w:rsidTr="00BF0BBD">
        <w:trPr>
          <w:trHeight w:val="900"/>
        </w:trPr>
        <w:tc>
          <w:tcPr>
            <w:tcW w:w="4700" w:type="dxa"/>
            <w:tcBorders>
              <w:top w:val="nil"/>
              <w:left w:val="nil"/>
              <w:bottom w:val="nil"/>
              <w:right w:val="nil"/>
            </w:tcBorders>
            <w:shd w:val="clear" w:color="auto" w:fill="auto"/>
            <w:vAlign w:val="bottom"/>
            <w:hideMark/>
          </w:tcPr>
          <w:p w14:paraId="74765AD1"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09_1SA_14:38 And Saul said, Draw ye near hither, all the chief of the people: and know and see wherein this sin hath been this day. #,</w:t>
            </w:r>
          </w:p>
        </w:tc>
      </w:tr>
      <w:tr w:rsidR="00BF0BBD" w:rsidRPr="00BF0BBD" w14:paraId="3A630AC1" w14:textId="77777777" w:rsidTr="00BF0BBD">
        <w:trPr>
          <w:trHeight w:val="300"/>
        </w:trPr>
        <w:tc>
          <w:tcPr>
            <w:tcW w:w="4700" w:type="dxa"/>
            <w:tcBorders>
              <w:top w:val="nil"/>
              <w:left w:val="nil"/>
              <w:bottom w:val="nil"/>
              <w:right w:val="nil"/>
            </w:tcBorders>
            <w:shd w:val="clear" w:color="auto" w:fill="auto"/>
            <w:vAlign w:val="bottom"/>
            <w:hideMark/>
          </w:tcPr>
          <w:p w14:paraId="06710F42" w14:textId="7B3342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all the chief</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14_2CH_36_14 </w:t>
            </w:r>
          </w:p>
        </w:tc>
      </w:tr>
      <w:tr w:rsidR="00BF0BBD" w:rsidRPr="00BF0BBD" w14:paraId="15F50D84" w14:textId="77777777" w:rsidTr="00BF0BBD">
        <w:trPr>
          <w:trHeight w:val="300"/>
        </w:trPr>
        <w:tc>
          <w:tcPr>
            <w:tcW w:w="4700" w:type="dxa"/>
            <w:tcBorders>
              <w:top w:val="nil"/>
              <w:left w:val="nil"/>
              <w:bottom w:val="nil"/>
              <w:right w:val="nil"/>
            </w:tcBorders>
            <w:shd w:val="clear" w:color="auto" w:fill="auto"/>
            <w:vAlign w:val="bottom"/>
            <w:hideMark/>
          </w:tcPr>
          <w:p w14:paraId="04A0554D" w14:textId="0A770E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all the chief of</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14_2CH_36_14 </w:t>
            </w:r>
          </w:p>
        </w:tc>
      </w:tr>
      <w:tr w:rsidR="00BF0BBD" w:rsidRPr="00BF0BBD" w14:paraId="2767E0E1" w14:textId="77777777" w:rsidTr="00BF0BBD">
        <w:trPr>
          <w:trHeight w:val="300"/>
        </w:trPr>
        <w:tc>
          <w:tcPr>
            <w:tcW w:w="4700" w:type="dxa"/>
            <w:tcBorders>
              <w:top w:val="nil"/>
              <w:left w:val="nil"/>
              <w:bottom w:val="nil"/>
              <w:right w:val="nil"/>
            </w:tcBorders>
            <w:shd w:val="clear" w:color="auto" w:fill="auto"/>
            <w:vAlign w:val="bottom"/>
            <w:hideMark/>
          </w:tcPr>
          <w:p w14:paraId="751450AD" w14:textId="0EF62F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know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09_1SA_23_22 </w:t>
            </w:r>
          </w:p>
        </w:tc>
      </w:tr>
      <w:tr w:rsidR="00BF0BBD" w:rsidRPr="00BF0BBD" w14:paraId="22972E10" w14:textId="77777777" w:rsidTr="00BF0BBD">
        <w:trPr>
          <w:trHeight w:val="300"/>
        </w:trPr>
        <w:tc>
          <w:tcPr>
            <w:tcW w:w="4700" w:type="dxa"/>
            <w:tcBorders>
              <w:top w:val="nil"/>
              <w:left w:val="nil"/>
              <w:bottom w:val="nil"/>
              <w:right w:val="nil"/>
            </w:tcBorders>
            <w:shd w:val="clear" w:color="auto" w:fill="auto"/>
            <w:vAlign w:val="bottom"/>
            <w:hideMark/>
          </w:tcPr>
          <w:p w14:paraId="572ADE18" w14:textId="24700B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know and see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09_1SA_23_22 </w:t>
            </w:r>
          </w:p>
        </w:tc>
      </w:tr>
      <w:tr w:rsidR="00BF0BBD" w:rsidRPr="00BF0BBD" w14:paraId="4A3A1EC5" w14:textId="77777777" w:rsidTr="00BF0BBD">
        <w:trPr>
          <w:trHeight w:val="300"/>
        </w:trPr>
        <w:tc>
          <w:tcPr>
            <w:tcW w:w="4700" w:type="dxa"/>
            <w:tcBorders>
              <w:top w:val="nil"/>
              <w:left w:val="nil"/>
              <w:bottom w:val="nil"/>
              <w:right w:val="nil"/>
            </w:tcBorders>
            <w:shd w:val="clear" w:color="auto" w:fill="auto"/>
            <w:vAlign w:val="bottom"/>
            <w:hideMark/>
          </w:tcPr>
          <w:p w14:paraId="1CCEF282" w14:textId="64BAD8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09_1SA_14_36</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09_1SA_14_42 </w:t>
            </w:r>
          </w:p>
        </w:tc>
      </w:tr>
      <w:tr w:rsidR="00BF0BBD" w:rsidRPr="00BF0BBD" w14:paraId="58425758" w14:textId="77777777" w:rsidTr="00BF0BBD">
        <w:trPr>
          <w:trHeight w:val="300"/>
        </w:trPr>
        <w:tc>
          <w:tcPr>
            <w:tcW w:w="4700" w:type="dxa"/>
            <w:tcBorders>
              <w:top w:val="nil"/>
              <w:left w:val="nil"/>
              <w:bottom w:val="nil"/>
              <w:right w:val="nil"/>
            </w:tcBorders>
            <w:shd w:val="clear" w:color="auto" w:fill="auto"/>
            <w:vAlign w:val="bottom"/>
            <w:hideMark/>
          </w:tcPr>
          <w:p w14:paraId="32BB5897" w14:textId="34767F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07_JUD_16_05</w:t>
            </w:r>
            <w:r w:rsidR="00FF4471">
              <w:rPr>
                <w:rFonts w:ascii="Calibri" w:eastAsia="Times New Roman" w:hAnsi="Calibri" w:cs="Calibri"/>
                <w:color w:val="000000"/>
              </w:rPr>
              <w:t>,</w:t>
            </w:r>
            <w:r w:rsidRPr="00BF0BBD">
              <w:rPr>
                <w:rFonts w:ascii="Calibri" w:eastAsia="Times New Roman" w:hAnsi="Calibri" w:cs="Calibri"/>
                <w:color w:val="000000"/>
              </w:rPr>
              <w:t xml:space="preserve"> and see wherein</w:t>
            </w:r>
            <w:r w:rsidR="00644F35">
              <w:rPr>
                <w:rFonts w:ascii="Calibri" w:eastAsia="Times New Roman" w:hAnsi="Calibri" w:cs="Calibri"/>
                <w:color w:val="000000"/>
              </w:rPr>
              <w:t>, &lt;&lt;&lt;&lt;&lt;</w:t>
            </w:r>
          </w:p>
        </w:tc>
      </w:tr>
      <w:tr w:rsidR="00BF0BBD" w:rsidRPr="00BF0BBD" w14:paraId="03170A8B" w14:textId="77777777" w:rsidTr="00BF0BBD">
        <w:trPr>
          <w:trHeight w:val="300"/>
        </w:trPr>
        <w:tc>
          <w:tcPr>
            <w:tcW w:w="4700" w:type="dxa"/>
            <w:tcBorders>
              <w:top w:val="nil"/>
              <w:left w:val="nil"/>
              <w:bottom w:val="nil"/>
              <w:right w:val="nil"/>
            </w:tcBorders>
            <w:shd w:val="clear" w:color="auto" w:fill="auto"/>
            <w:vAlign w:val="bottom"/>
            <w:hideMark/>
          </w:tcPr>
          <w:p w14:paraId="041DB78B" w14:textId="2786D7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04_NUM_04_34</w:t>
            </w:r>
            <w:r w:rsidR="00FF4471">
              <w:rPr>
                <w:rFonts w:ascii="Calibri" w:eastAsia="Times New Roman" w:hAnsi="Calibri" w:cs="Calibri"/>
                <w:color w:val="000000"/>
              </w:rPr>
              <w:t>,</w:t>
            </w:r>
            <w:r w:rsidRPr="00BF0BBD">
              <w:rPr>
                <w:rFonts w:ascii="Calibri" w:eastAsia="Times New Roman" w:hAnsi="Calibri" w:cs="Calibri"/>
                <w:color w:val="000000"/>
              </w:rPr>
              <w:t xml:space="preserve"> chief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09_1SA_15_21 </w:t>
            </w:r>
          </w:p>
        </w:tc>
      </w:tr>
      <w:tr w:rsidR="00BF0BBD" w:rsidRPr="00BF0BBD" w14:paraId="56A67E56" w14:textId="77777777" w:rsidTr="00BF0BBD">
        <w:trPr>
          <w:trHeight w:val="300"/>
        </w:trPr>
        <w:tc>
          <w:tcPr>
            <w:tcW w:w="4700" w:type="dxa"/>
            <w:tcBorders>
              <w:top w:val="nil"/>
              <w:left w:val="nil"/>
              <w:bottom w:val="nil"/>
              <w:right w:val="nil"/>
            </w:tcBorders>
            <w:shd w:val="clear" w:color="auto" w:fill="auto"/>
            <w:vAlign w:val="bottom"/>
            <w:hideMark/>
          </w:tcPr>
          <w:p w14:paraId="25FC2F12" w14:textId="38AAF9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chief of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16_NEH_10_14 </w:t>
            </w:r>
          </w:p>
        </w:tc>
      </w:tr>
      <w:tr w:rsidR="00BF0BBD" w:rsidRPr="00BF0BBD" w14:paraId="3CD75B8D" w14:textId="77777777" w:rsidTr="00BF0BBD">
        <w:trPr>
          <w:trHeight w:val="300"/>
        </w:trPr>
        <w:tc>
          <w:tcPr>
            <w:tcW w:w="4700" w:type="dxa"/>
            <w:tcBorders>
              <w:top w:val="nil"/>
              <w:left w:val="nil"/>
              <w:bottom w:val="nil"/>
              <w:right w:val="nil"/>
            </w:tcBorders>
            <w:shd w:val="clear" w:color="auto" w:fill="auto"/>
            <w:vAlign w:val="bottom"/>
            <w:hideMark/>
          </w:tcPr>
          <w:p w14:paraId="4C498DF2" w14:textId="080B97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know and see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09_1SA_23_22 </w:t>
            </w:r>
          </w:p>
        </w:tc>
      </w:tr>
      <w:tr w:rsidR="00BF0BBD" w:rsidRPr="00BF0BBD" w14:paraId="268DA06A" w14:textId="77777777" w:rsidTr="00BF0BBD">
        <w:trPr>
          <w:trHeight w:val="300"/>
        </w:trPr>
        <w:tc>
          <w:tcPr>
            <w:tcW w:w="4700" w:type="dxa"/>
            <w:tcBorders>
              <w:top w:val="nil"/>
              <w:left w:val="nil"/>
              <w:bottom w:val="nil"/>
              <w:right w:val="nil"/>
            </w:tcBorders>
            <w:shd w:val="clear" w:color="auto" w:fill="auto"/>
            <w:vAlign w:val="bottom"/>
            <w:hideMark/>
          </w:tcPr>
          <w:p w14:paraId="2CDFF382" w14:textId="45DF00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09_1SA_14_28</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09_1SA_26_15 </w:t>
            </w:r>
          </w:p>
        </w:tc>
      </w:tr>
      <w:tr w:rsidR="00BF0BBD" w:rsidRPr="00BF0BBD" w14:paraId="68DFA0E1" w14:textId="77777777" w:rsidTr="00BF0BBD">
        <w:trPr>
          <w:trHeight w:val="600"/>
        </w:trPr>
        <w:tc>
          <w:tcPr>
            <w:tcW w:w="4700" w:type="dxa"/>
            <w:tcBorders>
              <w:top w:val="nil"/>
              <w:left w:val="nil"/>
              <w:bottom w:val="nil"/>
              <w:right w:val="nil"/>
            </w:tcBorders>
            <w:shd w:val="clear" w:color="auto" w:fill="auto"/>
            <w:vAlign w:val="bottom"/>
            <w:hideMark/>
          </w:tcPr>
          <w:p w14:paraId="224FC259" w14:textId="538D12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09_1SA_14_28</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people and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14_2CH_23_20 </w:t>
            </w:r>
          </w:p>
        </w:tc>
      </w:tr>
      <w:tr w:rsidR="00BF0BBD" w:rsidRPr="00BF0BBD" w14:paraId="36CC5AFB" w14:textId="77777777" w:rsidTr="00BF0BBD">
        <w:trPr>
          <w:trHeight w:val="300"/>
        </w:trPr>
        <w:tc>
          <w:tcPr>
            <w:tcW w:w="4700" w:type="dxa"/>
            <w:tcBorders>
              <w:top w:val="nil"/>
              <w:left w:val="nil"/>
              <w:bottom w:val="nil"/>
              <w:right w:val="nil"/>
            </w:tcBorders>
            <w:shd w:val="clear" w:color="auto" w:fill="auto"/>
            <w:vAlign w:val="bottom"/>
            <w:hideMark/>
          </w:tcPr>
          <w:p w14:paraId="662BBBB1" w14:textId="505002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07_JUD_20_02</w:t>
            </w:r>
            <w:r w:rsidR="00FF4471">
              <w:rPr>
                <w:rFonts w:ascii="Calibri" w:eastAsia="Times New Roman" w:hAnsi="Calibri" w:cs="Calibri"/>
                <w:color w:val="000000"/>
              </w:rPr>
              <w:t>,</w:t>
            </w:r>
            <w:r w:rsidRPr="00BF0BBD">
              <w:rPr>
                <w:rFonts w:ascii="Calibri" w:eastAsia="Times New Roman" w:hAnsi="Calibri" w:cs="Calibri"/>
                <w:color w:val="000000"/>
              </w:rPr>
              <w:t xml:space="preserve"> the chief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09_1SA_15_21 </w:t>
            </w:r>
          </w:p>
        </w:tc>
      </w:tr>
      <w:tr w:rsidR="00BF0BBD" w:rsidRPr="00BF0BBD" w14:paraId="01FD9EDE" w14:textId="77777777" w:rsidTr="00BF0BBD">
        <w:trPr>
          <w:trHeight w:val="300"/>
        </w:trPr>
        <w:tc>
          <w:tcPr>
            <w:tcW w:w="4700" w:type="dxa"/>
            <w:tcBorders>
              <w:top w:val="nil"/>
              <w:left w:val="nil"/>
              <w:bottom w:val="nil"/>
              <w:right w:val="nil"/>
            </w:tcBorders>
            <w:shd w:val="clear" w:color="auto" w:fill="auto"/>
            <w:vAlign w:val="bottom"/>
            <w:hideMark/>
          </w:tcPr>
          <w:p w14:paraId="58CB1551" w14:textId="50D189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04_NUM_04_34</w:t>
            </w:r>
            <w:r w:rsidR="00FF4471">
              <w:rPr>
                <w:rFonts w:ascii="Calibri" w:eastAsia="Times New Roman" w:hAnsi="Calibri" w:cs="Calibri"/>
                <w:color w:val="000000"/>
              </w:rPr>
              <w:t>,</w:t>
            </w:r>
            <w:r w:rsidRPr="00BF0BBD">
              <w:rPr>
                <w:rFonts w:ascii="Calibri" w:eastAsia="Times New Roman" w:hAnsi="Calibri" w:cs="Calibri"/>
                <w:color w:val="000000"/>
              </w:rPr>
              <w:t xml:space="preserve"> the chief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09_1SA_15_21 </w:t>
            </w:r>
          </w:p>
        </w:tc>
      </w:tr>
      <w:tr w:rsidR="00BF0BBD" w:rsidRPr="00BF0BBD" w14:paraId="7EBD5363" w14:textId="77777777" w:rsidTr="00BF0BBD">
        <w:trPr>
          <w:trHeight w:val="300"/>
        </w:trPr>
        <w:tc>
          <w:tcPr>
            <w:tcW w:w="4700" w:type="dxa"/>
            <w:tcBorders>
              <w:top w:val="nil"/>
              <w:left w:val="nil"/>
              <w:bottom w:val="nil"/>
              <w:right w:val="nil"/>
            </w:tcBorders>
            <w:shd w:val="clear" w:color="auto" w:fill="auto"/>
            <w:vAlign w:val="bottom"/>
            <w:hideMark/>
          </w:tcPr>
          <w:p w14:paraId="79C46756" w14:textId="5BD684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09_1SA_14_34</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09_1SA_15_24 </w:t>
            </w:r>
          </w:p>
        </w:tc>
      </w:tr>
      <w:tr w:rsidR="00BF0BBD" w:rsidRPr="00BF0BBD" w14:paraId="4E091389" w14:textId="77777777" w:rsidTr="00BF0BBD">
        <w:trPr>
          <w:trHeight w:val="1200"/>
        </w:trPr>
        <w:tc>
          <w:tcPr>
            <w:tcW w:w="4700" w:type="dxa"/>
            <w:tcBorders>
              <w:top w:val="nil"/>
              <w:left w:val="nil"/>
              <w:bottom w:val="nil"/>
              <w:right w:val="nil"/>
            </w:tcBorders>
            <w:shd w:val="clear" w:color="auto" w:fill="auto"/>
            <w:vAlign w:val="bottom"/>
            <w:hideMark/>
          </w:tcPr>
          <w:p w14:paraId="40350B8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09_1SA_14:39 For, [as] the LORD liveth, which saveth Israel, though it be in Jonathan my son, he shall surely die. But [there was] not a man among all the people [that] answered him. #,</w:t>
            </w:r>
          </w:p>
        </w:tc>
      </w:tr>
      <w:tr w:rsidR="00BF0BBD" w:rsidRPr="00BF0BBD" w14:paraId="12F35644" w14:textId="77777777" w:rsidTr="00BF0BBD">
        <w:trPr>
          <w:trHeight w:val="300"/>
        </w:trPr>
        <w:tc>
          <w:tcPr>
            <w:tcW w:w="4700" w:type="dxa"/>
            <w:tcBorders>
              <w:top w:val="nil"/>
              <w:left w:val="nil"/>
              <w:bottom w:val="nil"/>
              <w:right w:val="nil"/>
            </w:tcBorders>
            <w:shd w:val="clear" w:color="auto" w:fill="auto"/>
            <w:vAlign w:val="bottom"/>
            <w:hideMark/>
          </w:tcPr>
          <w:p w14:paraId="4D3F5D83" w14:textId="5C67F3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man among</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26_EZE_22_30 </w:t>
            </w:r>
          </w:p>
        </w:tc>
      </w:tr>
      <w:tr w:rsidR="00BF0BBD" w:rsidRPr="00BF0BBD" w14:paraId="09E2EF39" w14:textId="77777777" w:rsidTr="00BF0BBD">
        <w:trPr>
          <w:trHeight w:val="300"/>
        </w:trPr>
        <w:tc>
          <w:tcPr>
            <w:tcW w:w="4700" w:type="dxa"/>
            <w:tcBorders>
              <w:top w:val="nil"/>
              <w:left w:val="nil"/>
              <w:bottom w:val="nil"/>
              <w:right w:val="nil"/>
            </w:tcBorders>
            <w:shd w:val="clear" w:color="auto" w:fill="auto"/>
            <w:vAlign w:val="bottom"/>
            <w:hideMark/>
          </w:tcPr>
          <w:p w14:paraId="1C4122DB" w14:textId="77F87B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09_1SA_14_34</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09_1SA_15_08 </w:t>
            </w:r>
          </w:p>
        </w:tc>
      </w:tr>
      <w:tr w:rsidR="00BF0BBD" w:rsidRPr="00BF0BBD" w14:paraId="37BFA853" w14:textId="77777777" w:rsidTr="00BF0BBD">
        <w:trPr>
          <w:trHeight w:val="600"/>
        </w:trPr>
        <w:tc>
          <w:tcPr>
            <w:tcW w:w="4700" w:type="dxa"/>
            <w:tcBorders>
              <w:top w:val="nil"/>
              <w:left w:val="nil"/>
              <w:bottom w:val="nil"/>
              <w:right w:val="nil"/>
            </w:tcBorders>
            <w:shd w:val="clear" w:color="auto" w:fill="auto"/>
            <w:vAlign w:val="bottom"/>
            <w:hideMark/>
          </w:tcPr>
          <w:p w14:paraId="62001201" w14:textId="52BB5F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09_1SA_14_20</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people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10_2SA_03_31 </w:t>
            </w:r>
          </w:p>
        </w:tc>
      </w:tr>
      <w:tr w:rsidR="00BF0BBD" w:rsidRPr="00BF0BBD" w14:paraId="4F9EBBBF" w14:textId="77777777" w:rsidTr="00BF0BBD">
        <w:trPr>
          <w:trHeight w:val="300"/>
        </w:trPr>
        <w:tc>
          <w:tcPr>
            <w:tcW w:w="4700" w:type="dxa"/>
            <w:tcBorders>
              <w:top w:val="nil"/>
              <w:left w:val="nil"/>
              <w:bottom w:val="nil"/>
              <w:right w:val="nil"/>
            </w:tcBorders>
            <w:shd w:val="clear" w:color="auto" w:fill="auto"/>
            <w:vAlign w:val="bottom"/>
            <w:hideMark/>
          </w:tcPr>
          <w:p w14:paraId="4EA94A93" w14:textId="357E7C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09_1SA_14_15</w:t>
            </w:r>
            <w:r w:rsidR="00FF4471">
              <w:rPr>
                <w:rFonts w:ascii="Calibri" w:eastAsia="Times New Roman" w:hAnsi="Calibri" w:cs="Calibri"/>
                <w:color w:val="000000"/>
              </w:rPr>
              <w:t>,</w:t>
            </w:r>
            <w:r w:rsidRPr="00BF0BBD">
              <w:rPr>
                <w:rFonts w:ascii="Calibri" w:eastAsia="Times New Roman" w:hAnsi="Calibri" w:cs="Calibri"/>
                <w:color w:val="000000"/>
              </w:rPr>
              <w:t xml:space="preserve"> among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10_2SA_06_19 </w:t>
            </w:r>
          </w:p>
        </w:tc>
      </w:tr>
      <w:tr w:rsidR="00BF0BBD" w:rsidRPr="00BF0BBD" w14:paraId="5D61417C" w14:textId="77777777" w:rsidTr="00BF0BBD">
        <w:trPr>
          <w:trHeight w:val="600"/>
        </w:trPr>
        <w:tc>
          <w:tcPr>
            <w:tcW w:w="4700" w:type="dxa"/>
            <w:tcBorders>
              <w:top w:val="nil"/>
              <w:left w:val="nil"/>
              <w:bottom w:val="nil"/>
              <w:right w:val="nil"/>
            </w:tcBorders>
            <w:shd w:val="clear" w:color="auto" w:fill="auto"/>
            <w:vAlign w:val="bottom"/>
            <w:hideMark/>
          </w:tcPr>
          <w:p w14:paraId="17958021" w14:textId="726FA8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09_1SA_10_24</w:t>
            </w:r>
            <w:r w:rsidR="00FF4471">
              <w:rPr>
                <w:rFonts w:ascii="Calibri" w:eastAsia="Times New Roman" w:hAnsi="Calibri" w:cs="Calibri"/>
                <w:color w:val="000000"/>
              </w:rPr>
              <w:t>,</w:t>
            </w:r>
            <w:r w:rsidRPr="00BF0BBD">
              <w:rPr>
                <w:rFonts w:ascii="Calibri" w:eastAsia="Times New Roman" w:hAnsi="Calibri" w:cs="Calibri"/>
                <w:color w:val="000000"/>
              </w:rPr>
              <w:t xml:space="preserve"> among all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10_2SA_06_19 </w:t>
            </w:r>
          </w:p>
        </w:tc>
      </w:tr>
      <w:tr w:rsidR="00BF0BBD" w:rsidRPr="00BF0BBD" w14:paraId="416B856A" w14:textId="77777777" w:rsidTr="00BF0BBD">
        <w:trPr>
          <w:trHeight w:val="300"/>
        </w:trPr>
        <w:tc>
          <w:tcPr>
            <w:tcW w:w="4700" w:type="dxa"/>
            <w:tcBorders>
              <w:top w:val="nil"/>
              <w:left w:val="nil"/>
              <w:bottom w:val="nil"/>
              <w:right w:val="nil"/>
            </w:tcBorders>
            <w:shd w:val="clear" w:color="auto" w:fill="auto"/>
            <w:vAlign w:val="bottom"/>
            <w:hideMark/>
          </w:tcPr>
          <w:p w14:paraId="771A2788" w14:textId="1FCB73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09_1SA_02_02</w:t>
            </w:r>
            <w:r w:rsidR="00FF4471">
              <w:rPr>
                <w:rFonts w:ascii="Calibri" w:eastAsia="Times New Roman" w:hAnsi="Calibri" w:cs="Calibri"/>
                <w:color w:val="000000"/>
              </w:rPr>
              <w:t>,</w:t>
            </w:r>
            <w:r w:rsidRPr="00BF0BBD">
              <w:rPr>
                <w:rFonts w:ascii="Calibri" w:eastAsia="Times New Roman" w:hAnsi="Calibri" w:cs="Calibri"/>
                <w:color w:val="000000"/>
              </w:rPr>
              <w:t xml:space="preserve"> as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09_1SA_14_45 </w:t>
            </w:r>
          </w:p>
        </w:tc>
      </w:tr>
      <w:tr w:rsidR="00BF0BBD" w:rsidRPr="00BF0BBD" w14:paraId="341449BA" w14:textId="77777777" w:rsidTr="00BF0BBD">
        <w:trPr>
          <w:trHeight w:val="300"/>
        </w:trPr>
        <w:tc>
          <w:tcPr>
            <w:tcW w:w="4700" w:type="dxa"/>
            <w:tcBorders>
              <w:top w:val="nil"/>
              <w:left w:val="nil"/>
              <w:bottom w:val="nil"/>
              <w:right w:val="nil"/>
            </w:tcBorders>
            <w:shd w:val="clear" w:color="auto" w:fill="auto"/>
            <w:vAlign w:val="bottom"/>
            <w:hideMark/>
          </w:tcPr>
          <w:p w14:paraId="54EA1AD5" w14:textId="614B7A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01_GEN_41_24</w:t>
            </w:r>
            <w:r w:rsidR="00FF4471">
              <w:rPr>
                <w:rFonts w:ascii="Calibri" w:eastAsia="Times New Roman" w:hAnsi="Calibri" w:cs="Calibri"/>
                <w:color w:val="000000"/>
              </w:rPr>
              <w:t>,</w:t>
            </w:r>
            <w:r w:rsidRPr="00BF0BBD">
              <w:rPr>
                <w:rFonts w:ascii="Calibri" w:eastAsia="Times New Roman" w:hAnsi="Calibri" w:cs="Calibri"/>
                <w:color w:val="000000"/>
              </w:rPr>
              <w:t xml:space="preserve"> but there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09_1SA_17_50 </w:t>
            </w:r>
          </w:p>
        </w:tc>
      </w:tr>
      <w:tr w:rsidR="00BF0BBD" w:rsidRPr="00BF0BBD" w14:paraId="57306AD6" w14:textId="77777777" w:rsidTr="00BF0BBD">
        <w:trPr>
          <w:trHeight w:val="300"/>
        </w:trPr>
        <w:tc>
          <w:tcPr>
            <w:tcW w:w="4700" w:type="dxa"/>
            <w:tcBorders>
              <w:top w:val="nil"/>
              <w:left w:val="nil"/>
              <w:bottom w:val="nil"/>
              <w:right w:val="nil"/>
            </w:tcBorders>
            <w:shd w:val="clear" w:color="auto" w:fill="auto"/>
            <w:vAlign w:val="bottom"/>
            <w:hideMark/>
          </w:tcPr>
          <w:p w14:paraId="095D3113" w14:textId="7EF764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07_JUD_21_05</w:t>
            </w:r>
            <w:r w:rsidR="00FF4471">
              <w:rPr>
                <w:rFonts w:ascii="Calibri" w:eastAsia="Times New Roman" w:hAnsi="Calibri" w:cs="Calibri"/>
                <w:color w:val="000000"/>
              </w:rPr>
              <w:t>,</w:t>
            </w:r>
            <w:r w:rsidRPr="00BF0BBD">
              <w:rPr>
                <w:rFonts w:ascii="Calibri" w:eastAsia="Times New Roman" w:hAnsi="Calibri" w:cs="Calibri"/>
                <w:color w:val="000000"/>
              </w:rPr>
              <w:t xml:space="preserve"> he shall surely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09_1SA_20_31 </w:t>
            </w:r>
          </w:p>
        </w:tc>
      </w:tr>
      <w:tr w:rsidR="00BF0BBD" w:rsidRPr="00BF0BBD" w14:paraId="6F3CB78E" w14:textId="77777777" w:rsidTr="00BF0BBD">
        <w:trPr>
          <w:trHeight w:val="300"/>
        </w:trPr>
        <w:tc>
          <w:tcPr>
            <w:tcW w:w="4700" w:type="dxa"/>
            <w:tcBorders>
              <w:top w:val="nil"/>
              <w:left w:val="nil"/>
              <w:bottom w:val="nil"/>
              <w:right w:val="nil"/>
            </w:tcBorders>
            <w:shd w:val="clear" w:color="auto" w:fill="auto"/>
            <w:vAlign w:val="bottom"/>
            <w:hideMark/>
          </w:tcPr>
          <w:p w14:paraId="777F71C6" w14:textId="76A75B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shall surely die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09_1SA_20_31 </w:t>
            </w:r>
          </w:p>
        </w:tc>
      </w:tr>
      <w:tr w:rsidR="00BF0BBD" w:rsidRPr="00BF0BBD" w14:paraId="3FCD12AF" w14:textId="77777777" w:rsidTr="00BF0BBD">
        <w:trPr>
          <w:trHeight w:val="300"/>
        </w:trPr>
        <w:tc>
          <w:tcPr>
            <w:tcW w:w="4700" w:type="dxa"/>
            <w:tcBorders>
              <w:top w:val="nil"/>
              <w:left w:val="nil"/>
              <w:bottom w:val="nil"/>
              <w:right w:val="nil"/>
            </w:tcBorders>
            <w:shd w:val="clear" w:color="auto" w:fill="auto"/>
            <w:vAlign w:val="bottom"/>
            <w:hideMark/>
          </w:tcPr>
          <w:p w14:paraId="075AC1E5" w14:textId="2F4944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06_JOS_22_22</w:t>
            </w:r>
            <w:r w:rsidR="00FF4471">
              <w:rPr>
                <w:rFonts w:ascii="Calibri" w:eastAsia="Times New Roman" w:hAnsi="Calibri" w:cs="Calibri"/>
                <w:color w:val="000000"/>
              </w:rPr>
              <w:t>,</w:t>
            </w:r>
            <w:r w:rsidRPr="00BF0BBD">
              <w:rPr>
                <w:rFonts w:ascii="Calibri" w:eastAsia="Times New Roman" w:hAnsi="Calibri" w:cs="Calibri"/>
                <w:color w:val="000000"/>
              </w:rPr>
              <w:t xml:space="preserve"> it be in</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40_MAT_13_40 </w:t>
            </w:r>
          </w:p>
        </w:tc>
      </w:tr>
      <w:tr w:rsidR="00BF0BBD" w:rsidRPr="00BF0BBD" w14:paraId="2E518101" w14:textId="77777777" w:rsidTr="00BF0BBD">
        <w:trPr>
          <w:trHeight w:val="300"/>
        </w:trPr>
        <w:tc>
          <w:tcPr>
            <w:tcW w:w="4700" w:type="dxa"/>
            <w:tcBorders>
              <w:top w:val="nil"/>
              <w:left w:val="nil"/>
              <w:bottom w:val="nil"/>
              <w:right w:val="nil"/>
            </w:tcBorders>
            <w:shd w:val="clear" w:color="auto" w:fill="auto"/>
            <w:vAlign w:val="bottom"/>
            <w:hideMark/>
          </w:tcPr>
          <w:p w14:paraId="395288A9" w14:textId="379BED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Jonathan my son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09_1SA_14_40 </w:t>
            </w:r>
          </w:p>
        </w:tc>
      </w:tr>
      <w:tr w:rsidR="00BF0BBD" w:rsidRPr="00BF0BBD" w14:paraId="24905682" w14:textId="77777777" w:rsidTr="00BF0BBD">
        <w:trPr>
          <w:trHeight w:val="300"/>
        </w:trPr>
        <w:tc>
          <w:tcPr>
            <w:tcW w:w="4700" w:type="dxa"/>
            <w:tcBorders>
              <w:top w:val="nil"/>
              <w:left w:val="nil"/>
              <w:bottom w:val="nil"/>
              <w:right w:val="nil"/>
            </w:tcBorders>
            <w:shd w:val="clear" w:color="auto" w:fill="auto"/>
            <w:vAlign w:val="bottom"/>
            <w:hideMark/>
          </w:tcPr>
          <w:p w14:paraId="07CED364" w14:textId="048F2A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liveth which</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11_1KI_02_24 </w:t>
            </w:r>
          </w:p>
        </w:tc>
      </w:tr>
      <w:tr w:rsidR="00BF0BBD" w:rsidRPr="00BF0BBD" w14:paraId="2BD7230E" w14:textId="77777777" w:rsidTr="00BF0BBD">
        <w:trPr>
          <w:trHeight w:val="300"/>
        </w:trPr>
        <w:tc>
          <w:tcPr>
            <w:tcW w:w="4700" w:type="dxa"/>
            <w:tcBorders>
              <w:top w:val="nil"/>
              <w:left w:val="nil"/>
              <w:bottom w:val="nil"/>
              <w:right w:val="nil"/>
            </w:tcBorders>
            <w:shd w:val="clear" w:color="auto" w:fill="auto"/>
            <w:vAlign w:val="bottom"/>
            <w:hideMark/>
          </w:tcPr>
          <w:p w14:paraId="50536F06" w14:textId="7C16AB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09_1SA_11_13</w:t>
            </w:r>
            <w:r w:rsidR="00FF4471">
              <w:rPr>
                <w:rFonts w:ascii="Calibri" w:eastAsia="Times New Roman" w:hAnsi="Calibri" w:cs="Calibri"/>
                <w:color w:val="000000"/>
              </w:rPr>
              <w:t>,</w:t>
            </w:r>
            <w:r w:rsidRPr="00BF0BBD">
              <w:rPr>
                <w:rFonts w:ascii="Calibri" w:eastAsia="Times New Roman" w:hAnsi="Calibri" w:cs="Calibri"/>
                <w:color w:val="000000"/>
              </w:rPr>
              <w:t xml:space="preserve"> not a man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09_1SA_15_29 </w:t>
            </w:r>
          </w:p>
        </w:tc>
      </w:tr>
      <w:tr w:rsidR="00BF0BBD" w:rsidRPr="00BF0BBD" w14:paraId="0354B168" w14:textId="77777777" w:rsidTr="00BF0BBD">
        <w:trPr>
          <w:trHeight w:val="300"/>
        </w:trPr>
        <w:tc>
          <w:tcPr>
            <w:tcW w:w="4700" w:type="dxa"/>
            <w:tcBorders>
              <w:top w:val="nil"/>
              <w:left w:val="nil"/>
              <w:bottom w:val="nil"/>
              <w:right w:val="nil"/>
            </w:tcBorders>
            <w:shd w:val="clear" w:color="auto" w:fill="auto"/>
            <w:vAlign w:val="bottom"/>
            <w:hideMark/>
          </w:tcPr>
          <w:p w14:paraId="77689CCF" w14:textId="133E58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02_EXO_21_09</w:t>
            </w:r>
            <w:r w:rsidR="00FF4471">
              <w:rPr>
                <w:rFonts w:ascii="Calibri" w:eastAsia="Times New Roman" w:hAnsi="Calibri" w:cs="Calibri"/>
                <w:color w:val="000000"/>
              </w:rPr>
              <w:t>,</w:t>
            </w:r>
            <w:r w:rsidRPr="00BF0BBD">
              <w:rPr>
                <w:rFonts w:ascii="Calibri" w:eastAsia="Times New Roman" w:hAnsi="Calibri" w:cs="Calibri"/>
                <w:color w:val="000000"/>
              </w:rPr>
              <w:t xml:space="preserve"> son he shall</w:t>
            </w:r>
            <w:r w:rsidR="00644F35">
              <w:rPr>
                <w:rFonts w:ascii="Calibri" w:eastAsia="Times New Roman" w:hAnsi="Calibri" w:cs="Calibri"/>
                <w:color w:val="000000"/>
              </w:rPr>
              <w:t>, &lt;&lt;&lt;&lt;&lt;</w:t>
            </w:r>
          </w:p>
        </w:tc>
      </w:tr>
      <w:tr w:rsidR="00BF0BBD" w:rsidRPr="00BF0BBD" w14:paraId="5928C19E" w14:textId="77777777" w:rsidTr="00BF0BBD">
        <w:trPr>
          <w:trHeight w:val="300"/>
        </w:trPr>
        <w:tc>
          <w:tcPr>
            <w:tcW w:w="4700" w:type="dxa"/>
            <w:tcBorders>
              <w:top w:val="nil"/>
              <w:left w:val="nil"/>
              <w:bottom w:val="nil"/>
              <w:right w:val="nil"/>
            </w:tcBorders>
            <w:shd w:val="clear" w:color="auto" w:fill="auto"/>
            <w:vAlign w:val="bottom"/>
            <w:hideMark/>
          </w:tcPr>
          <w:p w14:paraId="63268E2A" w14:textId="4F10E4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liveth which</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11_1KI_02_24 </w:t>
            </w:r>
          </w:p>
        </w:tc>
      </w:tr>
      <w:tr w:rsidR="00BF0BBD" w:rsidRPr="00BF0BBD" w14:paraId="7AF85D49" w14:textId="77777777" w:rsidTr="00BF0BBD">
        <w:trPr>
          <w:trHeight w:val="300"/>
        </w:trPr>
        <w:tc>
          <w:tcPr>
            <w:tcW w:w="4700" w:type="dxa"/>
            <w:tcBorders>
              <w:top w:val="nil"/>
              <w:left w:val="nil"/>
              <w:bottom w:val="nil"/>
              <w:right w:val="nil"/>
            </w:tcBorders>
            <w:shd w:val="clear" w:color="auto" w:fill="auto"/>
            <w:vAlign w:val="bottom"/>
            <w:hideMark/>
          </w:tcPr>
          <w:p w14:paraId="0B98AB82" w14:textId="6ECC97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09_1SA_14_20</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09_1SA_30_04 </w:t>
            </w:r>
          </w:p>
        </w:tc>
      </w:tr>
      <w:tr w:rsidR="00BF0BBD" w:rsidRPr="00BF0BBD" w14:paraId="4AA97C9C" w14:textId="77777777" w:rsidTr="00BF0BBD">
        <w:trPr>
          <w:trHeight w:val="300"/>
        </w:trPr>
        <w:tc>
          <w:tcPr>
            <w:tcW w:w="4700" w:type="dxa"/>
            <w:tcBorders>
              <w:top w:val="nil"/>
              <w:left w:val="nil"/>
              <w:bottom w:val="nil"/>
              <w:right w:val="nil"/>
            </w:tcBorders>
            <w:shd w:val="clear" w:color="auto" w:fill="auto"/>
            <w:vAlign w:val="bottom"/>
            <w:hideMark/>
          </w:tcPr>
          <w:p w14:paraId="251FA92A" w14:textId="20ABE3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09_1SA_09_02</w:t>
            </w:r>
            <w:r w:rsidR="00FF4471">
              <w:rPr>
                <w:rFonts w:ascii="Calibri" w:eastAsia="Times New Roman" w:hAnsi="Calibri" w:cs="Calibri"/>
                <w:color w:val="000000"/>
              </w:rPr>
              <w:t>,</w:t>
            </w:r>
            <w:r w:rsidRPr="00BF0BBD">
              <w:rPr>
                <w:rFonts w:ascii="Calibri" w:eastAsia="Times New Roman" w:hAnsi="Calibri" w:cs="Calibri"/>
                <w:color w:val="000000"/>
              </w:rPr>
              <w:t xml:space="preserve"> there was not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11_1KI_10_03 </w:t>
            </w:r>
          </w:p>
        </w:tc>
      </w:tr>
      <w:tr w:rsidR="00BF0BBD" w:rsidRPr="00BF0BBD" w14:paraId="1C0AFB30" w14:textId="77777777" w:rsidTr="00BF0BBD">
        <w:trPr>
          <w:trHeight w:val="300"/>
        </w:trPr>
        <w:tc>
          <w:tcPr>
            <w:tcW w:w="4700" w:type="dxa"/>
            <w:tcBorders>
              <w:top w:val="nil"/>
              <w:left w:val="nil"/>
              <w:bottom w:val="nil"/>
              <w:right w:val="nil"/>
            </w:tcBorders>
            <w:shd w:val="clear" w:color="auto" w:fill="auto"/>
            <w:vAlign w:val="bottom"/>
            <w:hideMark/>
          </w:tcPr>
          <w:p w14:paraId="631E4A08" w14:textId="21F33B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07_JUD_04_16</w:t>
            </w:r>
            <w:r w:rsidR="00FF4471">
              <w:rPr>
                <w:rFonts w:ascii="Calibri" w:eastAsia="Times New Roman" w:hAnsi="Calibri" w:cs="Calibri"/>
                <w:color w:val="000000"/>
              </w:rPr>
              <w:t>,</w:t>
            </w:r>
            <w:r w:rsidRPr="00BF0BBD">
              <w:rPr>
                <w:rFonts w:ascii="Calibri" w:eastAsia="Times New Roman" w:hAnsi="Calibri" w:cs="Calibri"/>
                <w:color w:val="000000"/>
              </w:rPr>
              <w:t xml:space="preserve"> there was not a</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12_2KI_10_21 </w:t>
            </w:r>
          </w:p>
        </w:tc>
      </w:tr>
      <w:tr w:rsidR="00BF0BBD" w:rsidRPr="00BF0BBD" w14:paraId="49D6ADB0" w14:textId="77777777" w:rsidTr="00BF0BBD">
        <w:trPr>
          <w:trHeight w:val="300"/>
        </w:trPr>
        <w:tc>
          <w:tcPr>
            <w:tcW w:w="4700" w:type="dxa"/>
            <w:tcBorders>
              <w:top w:val="nil"/>
              <w:left w:val="nil"/>
              <w:bottom w:val="nil"/>
              <w:right w:val="nil"/>
            </w:tcBorders>
            <w:shd w:val="clear" w:color="auto" w:fill="auto"/>
            <w:vAlign w:val="bottom"/>
            <w:hideMark/>
          </w:tcPr>
          <w:p w14:paraId="6C531197" w14:textId="5C86A3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though it be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18_JOB_24_23 </w:t>
            </w:r>
          </w:p>
        </w:tc>
      </w:tr>
      <w:tr w:rsidR="00BF0BBD" w:rsidRPr="00BF0BBD" w14:paraId="56FE98C1" w14:textId="77777777" w:rsidTr="00BF0BBD">
        <w:trPr>
          <w:trHeight w:val="300"/>
        </w:trPr>
        <w:tc>
          <w:tcPr>
            <w:tcW w:w="4700" w:type="dxa"/>
            <w:tcBorders>
              <w:top w:val="nil"/>
              <w:left w:val="nil"/>
              <w:bottom w:val="nil"/>
              <w:right w:val="nil"/>
            </w:tcBorders>
            <w:shd w:val="clear" w:color="auto" w:fill="auto"/>
            <w:vAlign w:val="bottom"/>
            <w:hideMark/>
          </w:tcPr>
          <w:p w14:paraId="4BD21F10" w14:textId="4DC970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07_JUD_04_16</w:t>
            </w:r>
            <w:r w:rsidR="00FF4471">
              <w:rPr>
                <w:rFonts w:ascii="Calibri" w:eastAsia="Times New Roman" w:hAnsi="Calibri" w:cs="Calibri"/>
                <w:color w:val="000000"/>
              </w:rPr>
              <w:t>,</w:t>
            </w:r>
            <w:r w:rsidRPr="00BF0BBD">
              <w:rPr>
                <w:rFonts w:ascii="Calibri" w:eastAsia="Times New Roman" w:hAnsi="Calibri" w:cs="Calibri"/>
                <w:color w:val="000000"/>
              </w:rPr>
              <w:t xml:space="preserve"> was not a</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12_2KI_10_21 </w:t>
            </w:r>
          </w:p>
        </w:tc>
      </w:tr>
      <w:tr w:rsidR="00BF0BBD" w:rsidRPr="00BF0BBD" w14:paraId="5ADB72BD" w14:textId="77777777" w:rsidTr="00BF0BBD">
        <w:trPr>
          <w:trHeight w:val="300"/>
        </w:trPr>
        <w:tc>
          <w:tcPr>
            <w:tcW w:w="4700" w:type="dxa"/>
            <w:tcBorders>
              <w:top w:val="nil"/>
              <w:left w:val="nil"/>
              <w:bottom w:val="nil"/>
              <w:right w:val="nil"/>
            </w:tcBorders>
            <w:shd w:val="clear" w:color="auto" w:fill="auto"/>
            <w:vAlign w:val="bottom"/>
            <w:hideMark/>
          </w:tcPr>
          <w:p w14:paraId="00370C31" w14:textId="021270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07_JUD_04_16</w:t>
            </w:r>
            <w:r w:rsidR="00FF4471">
              <w:rPr>
                <w:rFonts w:ascii="Calibri" w:eastAsia="Times New Roman" w:hAnsi="Calibri" w:cs="Calibri"/>
                <w:color w:val="000000"/>
              </w:rPr>
              <w:t>,</w:t>
            </w:r>
            <w:r w:rsidRPr="00BF0BBD">
              <w:rPr>
                <w:rFonts w:ascii="Calibri" w:eastAsia="Times New Roman" w:hAnsi="Calibri" w:cs="Calibri"/>
                <w:color w:val="000000"/>
              </w:rPr>
              <w:t xml:space="preserve"> was not a man</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12_2KI_10_21 </w:t>
            </w:r>
          </w:p>
        </w:tc>
      </w:tr>
      <w:tr w:rsidR="00BF0BBD" w:rsidRPr="00BF0BBD" w14:paraId="00666648" w14:textId="77777777" w:rsidTr="00BF0BBD">
        <w:trPr>
          <w:trHeight w:val="1200"/>
        </w:trPr>
        <w:tc>
          <w:tcPr>
            <w:tcW w:w="4700" w:type="dxa"/>
            <w:tcBorders>
              <w:top w:val="nil"/>
              <w:left w:val="nil"/>
              <w:bottom w:val="nil"/>
              <w:right w:val="nil"/>
            </w:tcBorders>
            <w:shd w:val="clear" w:color="auto" w:fill="auto"/>
            <w:vAlign w:val="bottom"/>
            <w:hideMark/>
          </w:tcPr>
          <w:p w14:paraId="2FCDACA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09_1SA_14:40 Then said he unto all Israel, Be ye on one side, and I and Jonathan my son will be on the other side. And the people said unto Saul, Do what seemeth good unto thee. #,</w:t>
            </w:r>
          </w:p>
        </w:tc>
      </w:tr>
      <w:tr w:rsidR="00BF0BBD" w:rsidRPr="00BF0BBD" w14:paraId="73515320" w14:textId="77777777" w:rsidTr="00BF0BBD">
        <w:trPr>
          <w:trHeight w:val="300"/>
        </w:trPr>
        <w:tc>
          <w:tcPr>
            <w:tcW w:w="4700" w:type="dxa"/>
            <w:tcBorders>
              <w:top w:val="nil"/>
              <w:left w:val="nil"/>
              <w:bottom w:val="nil"/>
              <w:right w:val="nil"/>
            </w:tcBorders>
            <w:shd w:val="clear" w:color="auto" w:fill="auto"/>
            <w:vAlign w:val="bottom"/>
            <w:hideMark/>
          </w:tcPr>
          <w:p w14:paraId="736E8E2D" w14:textId="7BC245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05_DEU_31_07</w:t>
            </w:r>
            <w:r w:rsidR="00FF4471">
              <w:rPr>
                <w:rFonts w:ascii="Calibri" w:eastAsia="Times New Roman" w:hAnsi="Calibri" w:cs="Calibri"/>
                <w:color w:val="000000"/>
              </w:rPr>
              <w:t>,</w:t>
            </w:r>
            <w:r w:rsidRPr="00BF0BBD">
              <w:rPr>
                <w:rFonts w:ascii="Calibri" w:eastAsia="Times New Roman" w:hAnsi="Calibri" w:cs="Calibri"/>
                <w:color w:val="000000"/>
              </w:rPr>
              <w:t xml:space="preserve"> all Israel Be</w:t>
            </w:r>
            <w:r w:rsidR="00644F35">
              <w:rPr>
                <w:rFonts w:ascii="Calibri" w:eastAsia="Times New Roman" w:hAnsi="Calibri" w:cs="Calibri"/>
                <w:color w:val="000000"/>
              </w:rPr>
              <w:t>, &lt;&lt;&lt;&lt;&lt;</w:t>
            </w:r>
          </w:p>
        </w:tc>
      </w:tr>
      <w:tr w:rsidR="00BF0BBD" w:rsidRPr="00BF0BBD" w14:paraId="153D13E8" w14:textId="77777777" w:rsidTr="00BF0BBD">
        <w:trPr>
          <w:trHeight w:val="300"/>
        </w:trPr>
        <w:tc>
          <w:tcPr>
            <w:tcW w:w="4700" w:type="dxa"/>
            <w:tcBorders>
              <w:top w:val="nil"/>
              <w:left w:val="nil"/>
              <w:bottom w:val="nil"/>
              <w:right w:val="nil"/>
            </w:tcBorders>
            <w:shd w:val="clear" w:color="auto" w:fill="auto"/>
            <w:vAlign w:val="bottom"/>
            <w:hideMark/>
          </w:tcPr>
          <w:p w14:paraId="11EEE7BE" w14:textId="5D909F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02_EXO_09_27</w:t>
            </w:r>
            <w:r w:rsidR="00FF4471">
              <w:rPr>
                <w:rFonts w:ascii="Calibri" w:eastAsia="Times New Roman" w:hAnsi="Calibri" w:cs="Calibri"/>
                <w:color w:val="000000"/>
              </w:rPr>
              <w:t>,</w:t>
            </w:r>
            <w:r w:rsidRPr="00BF0BBD">
              <w:rPr>
                <w:rFonts w:ascii="Calibri" w:eastAsia="Times New Roman" w:hAnsi="Calibri" w:cs="Calibri"/>
                <w:color w:val="000000"/>
              </w:rPr>
              <w:t xml:space="preserve"> and I and</w:t>
            </w:r>
            <w:r w:rsidR="00FF4471">
              <w:rPr>
                <w:rFonts w:ascii="Calibri" w:eastAsia="Times New Roman" w:hAnsi="Calibri" w:cs="Calibri"/>
                <w:color w:val="000000"/>
              </w:rPr>
              <w:t>,</w:t>
            </w:r>
            <w:r w:rsidRPr="00BF0BBD">
              <w:rPr>
                <w:rFonts w:ascii="Calibri" w:eastAsia="Times New Roman" w:hAnsi="Calibri" w:cs="Calibri"/>
                <w:color w:val="000000"/>
              </w:rPr>
              <w:t xml:space="preserve"> 16_NEH_12_40 </w:t>
            </w:r>
          </w:p>
        </w:tc>
      </w:tr>
      <w:tr w:rsidR="00BF0BBD" w:rsidRPr="00BF0BBD" w14:paraId="7871A59E" w14:textId="77777777" w:rsidTr="00BF0BBD">
        <w:trPr>
          <w:trHeight w:val="300"/>
        </w:trPr>
        <w:tc>
          <w:tcPr>
            <w:tcW w:w="4700" w:type="dxa"/>
            <w:tcBorders>
              <w:top w:val="nil"/>
              <w:left w:val="nil"/>
              <w:bottom w:val="nil"/>
              <w:right w:val="nil"/>
            </w:tcBorders>
            <w:shd w:val="clear" w:color="auto" w:fill="auto"/>
            <w:vAlign w:val="bottom"/>
            <w:hideMark/>
          </w:tcPr>
          <w:p w14:paraId="63316161" w14:textId="31ECEC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Jonathan my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09_1SA_14_42 </w:t>
            </w:r>
          </w:p>
        </w:tc>
      </w:tr>
      <w:tr w:rsidR="00BF0BBD" w:rsidRPr="00BF0BBD" w14:paraId="7D809C7C" w14:textId="77777777" w:rsidTr="00BF0BBD">
        <w:trPr>
          <w:trHeight w:val="300"/>
        </w:trPr>
        <w:tc>
          <w:tcPr>
            <w:tcW w:w="4700" w:type="dxa"/>
            <w:tcBorders>
              <w:top w:val="nil"/>
              <w:left w:val="nil"/>
              <w:bottom w:val="nil"/>
              <w:right w:val="nil"/>
            </w:tcBorders>
            <w:shd w:val="clear" w:color="auto" w:fill="auto"/>
            <w:vAlign w:val="bottom"/>
            <w:hideMark/>
          </w:tcPr>
          <w:p w14:paraId="3AEBA75E" w14:textId="5B36CD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Jonathan my son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09_1SA_14_42 </w:t>
            </w:r>
          </w:p>
        </w:tc>
      </w:tr>
      <w:tr w:rsidR="00BF0BBD" w:rsidRPr="00BF0BBD" w14:paraId="037E4C7C" w14:textId="77777777" w:rsidTr="00BF0BBD">
        <w:trPr>
          <w:trHeight w:val="300"/>
        </w:trPr>
        <w:tc>
          <w:tcPr>
            <w:tcW w:w="4700" w:type="dxa"/>
            <w:tcBorders>
              <w:top w:val="nil"/>
              <w:left w:val="nil"/>
              <w:bottom w:val="nil"/>
              <w:right w:val="nil"/>
            </w:tcBorders>
            <w:shd w:val="clear" w:color="auto" w:fill="auto"/>
            <w:vAlign w:val="bottom"/>
            <w:hideMark/>
          </w:tcPr>
          <w:p w14:paraId="4A002AFF" w14:textId="024790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09_1SA_14_45 </w:t>
            </w:r>
          </w:p>
        </w:tc>
      </w:tr>
      <w:tr w:rsidR="00BF0BBD" w:rsidRPr="00BF0BBD" w14:paraId="4BEC4969" w14:textId="77777777" w:rsidTr="00BF0BBD">
        <w:trPr>
          <w:trHeight w:val="600"/>
        </w:trPr>
        <w:tc>
          <w:tcPr>
            <w:tcW w:w="4700" w:type="dxa"/>
            <w:tcBorders>
              <w:top w:val="nil"/>
              <w:left w:val="nil"/>
              <w:bottom w:val="nil"/>
              <w:right w:val="nil"/>
            </w:tcBorders>
            <w:shd w:val="clear" w:color="auto" w:fill="auto"/>
            <w:vAlign w:val="bottom"/>
            <w:hideMark/>
          </w:tcPr>
          <w:p w14:paraId="1F48EE57" w14:textId="1EBC34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06_JOS_24_24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people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09_1SA_14_45 </w:t>
            </w:r>
          </w:p>
        </w:tc>
      </w:tr>
      <w:tr w:rsidR="00BF0BBD" w:rsidRPr="00BF0BBD" w14:paraId="37A16CC8" w14:textId="77777777" w:rsidTr="00BF0BBD">
        <w:trPr>
          <w:trHeight w:val="300"/>
        </w:trPr>
        <w:tc>
          <w:tcPr>
            <w:tcW w:w="4700" w:type="dxa"/>
            <w:tcBorders>
              <w:top w:val="nil"/>
              <w:left w:val="nil"/>
              <w:bottom w:val="nil"/>
              <w:right w:val="nil"/>
            </w:tcBorders>
            <w:shd w:val="clear" w:color="auto" w:fill="auto"/>
            <w:vAlign w:val="bottom"/>
            <w:hideMark/>
          </w:tcPr>
          <w:p w14:paraId="42C917C3" w14:textId="1FE331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08_RUT_02_09</w:t>
            </w:r>
            <w:r w:rsidR="00FF4471">
              <w:rPr>
                <w:rFonts w:ascii="Calibri" w:eastAsia="Times New Roman" w:hAnsi="Calibri" w:cs="Calibri"/>
                <w:color w:val="000000"/>
              </w:rPr>
              <w:t>,</w:t>
            </w:r>
            <w:r w:rsidRPr="00BF0BBD">
              <w:rPr>
                <w:rFonts w:ascii="Calibri" w:eastAsia="Times New Roman" w:hAnsi="Calibri" w:cs="Calibri"/>
                <w:color w:val="000000"/>
              </w:rPr>
              <w:t xml:space="preserve"> be on the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14_2CH_26_15 </w:t>
            </w:r>
          </w:p>
        </w:tc>
      </w:tr>
      <w:tr w:rsidR="00BF0BBD" w:rsidRPr="00BF0BBD" w14:paraId="411229CE" w14:textId="77777777" w:rsidTr="00BF0BBD">
        <w:trPr>
          <w:trHeight w:val="300"/>
        </w:trPr>
        <w:tc>
          <w:tcPr>
            <w:tcW w:w="4700" w:type="dxa"/>
            <w:tcBorders>
              <w:top w:val="nil"/>
              <w:left w:val="nil"/>
              <w:bottom w:val="nil"/>
              <w:right w:val="nil"/>
            </w:tcBorders>
            <w:shd w:val="clear" w:color="auto" w:fill="auto"/>
            <w:vAlign w:val="bottom"/>
            <w:hideMark/>
          </w:tcPr>
          <w:p w14:paraId="46D6FF6F" w14:textId="4C427B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unto all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10_2SA_12_31 </w:t>
            </w:r>
          </w:p>
        </w:tc>
      </w:tr>
      <w:tr w:rsidR="00BF0BBD" w:rsidRPr="00BF0BBD" w14:paraId="0B75C354" w14:textId="77777777" w:rsidTr="00BF0BBD">
        <w:trPr>
          <w:trHeight w:val="300"/>
        </w:trPr>
        <w:tc>
          <w:tcPr>
            <w:tcW w:w="4700" w:type="dxa"/>
            <w:tcBorders>
              <w:top w:val="nil"/>
              <w:left w:val="nil"/>
              <w:bottom w:val="nil"/>
              <w:right w:val="nil"/>
            </w:tcBorders>
            <w:shd w:val="clear" w:color="auto" w:fill="auto"/>
            <w:vAlign w:val="bottom"/>
            <w:hideMark/>
          </w:tcPr>
          <w:p w14:paraId="70DA8D90" w14:textId="6E67A8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09_1SA_14_39</w:t>
            </w:r>
            <w:r w:rsidR="00FF4471">
              <w:rPr>
                <w:rFonts w:ascii="Calibri" w:eastAsia="Times New Roman" w:hAnsi="Calibri" w:cs="Calibri"/>
                <w:color w:val="000000"/>
              </w:rPr>
              <w:t>,</w:t>
            </w:r>
            <w:r w:rsidRPr="00BF0BBD">
              <w:rPr>
                <w:rFonts w:ascii="Calibri" w:eastAsia="Times New Roman" w:hAnsi="Calibri" w:cs="Calibri"/>
                <w:color w:val="000000"/>
              </w:rPr>
              <w:t xml:space="preserve"> Jonathan my son</w:t>
            </w:r>
            <w:r w:rsidR="00644F35">
              <w:rPr>
                <w:rFonts w:ascii="Calibri" w:eastAsia="Times New Roman" w:hAnsi="Calibri" w:cs="Calibri"/>
                <w:color w:val="000000"/>
              </w:rPr>
              <w:t>, &lt;&lt;&lt;&lt;&lt;</w:t>
            </w:r>
          </w:p>
        </w:tc>
      </w:tr>
      <w:tr w:rsidR="00BF0BBD" w:rsidRPr="00BF0BBD" w14:paraId="2223FC42" w14:textId="77777777" w:rsidTr="00BF0BBD">
        <w:trPr>
          <w:trHeight w:val="300"/>
        </w:trPr>
        <w:tc>
          <w:tcPr>
            <w:tcW w:w="4700" w:type="dxa"/>
            <w:tcBorders>
              <w:top w:val="nil"/>
              <w:left w:val="nil"/>
              <w:bottom w:val="nil"/>
              <w:right w:val="nil"/>
            </w:tcBorders>
            <w:shd w:val="clear" w:color="auto" w:fill="auto"/>
            <w:vAlign w:val="bottom"/>
            <w:hideMark/>
          </w:tcPr>
          <w:p w14:paraId="3FD3244A" w14:textId="39AF8D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on one side</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27_DAN_07_05 </w:t>
            </w:r>
          </w:p>
        </w:tc>
      </w:tr>
      <w:tr w:rsidR="00BF0BBD" w:rsidRPr="00BF0BBD" w14:paraId="318B197C" w14:textId="77777777" w:rsidTr="00BF0BBD">
        <w:trPr>
          <w:trHeight w:val="300"/>
        </w:trPr>
        <w:tc>
          <w:tcPr>
            <w:tcW w:w="4700" w:type="dxa"/>
            <w:tcBorders>
              <w:top w:val="nil"/>
              <w:left w:val="nil"/>
              <w:bottom w:val="nil"/>
              <w:right w:val="nil"/>
            </w:tcBorders>
            <w:shd w:val="clear" w:color="auto" w:fill="auto"/>
            <w:vAlign w:val="bottom"/>
            <w:hideMark/>
          </w:tcPr>
          <w:p w14:paraId="59912D7E" w14:textId="28DA42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on one side and</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27_DAN_07_05 </w:t>
            </w:r>
          </w:p>
        </w:tc>
      </w:tr>
      <w:tr w:rsidR="00BF0BBD" w:rsidRPr="00BF0BBD" w14:paraId="5C438809" w14:textId="77777777" w:rsidTr="00BF0BBD">
        <w:trPr>
          <w:trHeight w:val="300"/>
        </w:trPr>
        <w:tc>
          <w:tcPr>
            <w:tcW w:w="4700" w:type="dxa"/>
            <w:tcBorders>
              <w:top w:val="nil"/>
              <w:left w:val="nil"/>
              <w:bottom w:val="nil"/>
              <w:right w:val="nil"/>
            </w:tcBorders>
            <w:shd w:val="clear" w:color="auto" w:fill="auto"/>
            <w:vAlign w:val="bottom"/>
            <w:hideMark/>
          </w:tcPr>
          <w:p w14:paraId="405D744D" w14:textId="35C135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09_1SA_14_01</w:t>
            </w:r>
            <w:r w:rsidR="00FF4471">
              <w:rPr>
                <w:rFonts w:ascii="Calibri" w:eastAsia="Times New Roman" w:hAnsi="Calibri" w:cs="Calibri"/>
                <w:color w:val="000000"/>
              </w:rPr>
              <w:t>,</w:t>
            </w:r>
            <w:r w:rsidRPr="00BF0BBD">
              <w:rPr>
                <w:rFonts w:ascii="Calibri" w:eastAsia="Times New Roman" w:hAnsi="Calibri" w:cs="Calibri"/>
                <w:color w:val="000000"/>
              </w:rPr>
              <w:t xml:space="preserve"> on the other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09_1SA_17_03 </w:t>
            </w:r>
          </w:p>
        </w:tc>
      </w:tr>
      <w:tr w:rsidR="00BF0BBD" w:rsidRPr="00BF0BBD" w14:paraId="5121FCDC" w14:textId="77777777" w:rsidTr="00BF0BBD">
        <w:trPr>
          <w:trHeight w:val="600"/>
        </w:trPr>
        <w:tc>
          <w:tcPr>
            <w:tcW w:w="4700" w:type="dxa"/>
            <w:tcBorders>
              <w:top w:val="nil"/>
              <w:left w:val="nil"/>
              <w:bottom w:val="nil"/>
              <w:right w:val="nil"/>
            </w:tcBorders>
            <w:shd w:val="clear" w:color="auto" w:fill="auto"/>
            <w:vAlign w:val="bottom"/>
            <w:hideMark/>
          </w:tcPr>
          <w:p w14:paraId="25C6A7D9" w14:textId="53805A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09_1SA_14_04</w:t>
            </w:r>
            <w:r w:rsidR="00FF4471">
              <w:rPr>
                <w:rFonts w:ascii="Calibri" w:eastAsia="Times New Roman" w:hAnsi="Calibri" w:cs="Calibri"/>
                <w:color w:val="000000"/>
              </w:rPr>
              <w:t>,</w:t>
            </w:r>
            <w:r w:rsidRPr="00BF0BBD">
              <w:rPr>
                <w:rFonts w:ascii="Calibri" w:eastAsia="Times New Roman" w:hAnsi="Calibri" w:cs="Calibri"/>
                <w:color w:val="000000"/>
              </w:rPr>
              <w:t xml:space="preserve"> on the other side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09_1SA_17_03 </w:t>
            </w:r>
          </w:p>
        </w:tc>
      </w:tr>
      <w:tr w:rsidR="00BF0BBD" w:rsidRPr="00BF0BBD" w14:paraId="14FD659F" w14:textId="77777777" w:rsidTr="00BF0BBD">
        <w:trPr>
          <w:trHeight w:val="300"/>
        </w:trPr>
        <w:tc>
          <w:tcPr>
            <w:tcW w:w="4700" w:type="dxa"/>
            <w:tcBorders>
              <w:top w:val="nil"/>
              <w:left w:val="nil"/>
              <w:bottom w:val="nil"/>
              <w:right w:val="nil"/>
            </w:tcBorders>
            <w:shd w:val="clear" w:color="auto" w:fill="auto"/>
            <w:vAlign w:val="bottom"/>
            <w:hideMark/>
          </w:tcPr>
          <w:p w14:paraId="1FEE5346" w14:textId="46E780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09_1SA_14_04</w:t>
            </w:r>
            <w:r w:rsidR="00FF4471">
              <w:rPr>
                <w:rFonts w:ascii="Calibri" w:eastAsia="Times New Roman" w:hAnsi="Calibri" w:cs="Calibri"/>
                <w:color w:val="000000"/>
              </w:rPr>
              <w:t>,</w:t>
            </w:r>
            <w:r w:rsidRPr="00BF0BBD">
              <w:rPr>
                <w:rFonts w:ascii="Calibri" w:eastAsia="Times New Roman" w:hAnsi="Calibri" w:cs="Calibri"/>
                <w:color w:val="000000"/>
              </w:rPr>
              <w:t xml:space="preserve"> one side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09_1SA_17_03 </w:t>
            </w:r>
          </w:p>
        </w:tc>
      </w:tr>
      <w:tr w:rsidR="00BF0BBD" w:rsidRPr="00BF0BBD" w14:paraId="4D128C05" w14:textId="77777777" w:rsidTr="00BF0BBD">
        <w:trPr>
          <w:trHeight w:val="300"/>
        </w:trPr>
        <w:tc>
          <w:tcPr>
            <w:tcW w:w="4700" w:type="dxa"/>
            <w:tcBorders>
              <w:top w:val="nil"/>
              <w:left w:val="nil"/>
              <w:bottom w:val="nil"/>
              <w:right w:val="nil"/>
            </w:tcBorders>
            <w:shd w:val="clear" w:color="auto" w:fill="auto"/>
            <w:vAlign w:val="bottom"/>
            <w:hideMark/>
          </w:tcPr>
          <w:p w14:paraId="58303949" w14:textId="6F19EA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09_1SA_14_04</w:t>
            </w:r>
            <w:r w:rsidR="00FF4471">
              <w:rPr>
                <w:rFonts w:ascii="Calibri" w:eastAsia="Times New Roman" w:hAnsi="Calibri" w:cs="Calibri"/>
                <w:color w:val="000000"/>
              </w:rPr>
              <w:t>,</w:t>
            </w:r>
            <w:r w:rsidRPr="00BF0BBD">
              <w:rPr>
                <w:rFonts w:ascii="Calibri" w:eastAsia="Times New Roman" w:hAnsi="Calibri" w:cs="Calibri"/>
                <w:color w:val="000000"/>
              </w:rPr>
              <w:t xml:space="preserve"> other side and the</w:t>
            </w:r>
            <w:r w:rsidR="00644F35">
              <w:rPr>
                <w:rFonts w:ascii="Calibri" w:eastAsia="Times New Roman" w:hAnsi="Calibri" w:cs="Calibri"/>
                <w:color w:val="000000"/>
              </w:rPr>
              <w:t>, &lt;&lt;&lt;&lt;&lt;</w:t>
            </w:r>
          </w:p>
        </w:tc>
      </w:tr>
      <w:tr w:rsidR="00BF0BBD" w:rsidRPr="00BF0BBD" w14:paraId="1F815FA2" w14:textId="77777777" w:rsidTr="00BF0BBD">
        <w:trPr>
          <w:trHeight w:val="600"/>
        </w:trPr>
        <w:tc>
          <w:tcPr>
            <w:tcW w:w="4700" w:type="dxa"/>
            <w:tcBorders>
              <w:top w:val="nil"/>
              <w:left w:val="nil"/>
              <w:bottom w:val="nil"/>
              <w:right w:val="nil"/>
            </w:tcBorders>
            <w:shd w:val="clear" w:color="auto" w:fill="auto"/>
            <w:vAlign w:val="bottom"/>
            <w:hideMark/>
          </w:tcPr>
          <w:p w14:paraId="5B92883C" w14:textId="1239B1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09_1SA_12_19</w:t>
            </w:r>
            <w:r w:rsidR="00FF4471">
              <w:rPr>
                <w:rFonts w:ascii="Calibri" w:eastAsia="Times New Roman" w:hAnsi="Calibri" w:cs="Calibri"/>
                <w:color w:val="000000"/>
              </w:rPr>
              <w:t>,</w:t>
            </w:r>
            <w:r w:rsidRPr="00BF0BBD">
              <w:rPr>
                <w:rFonts w:ascii="Calibri" w:eastAsia="Times New Roman" w:hAnsi="Calibri" w:cs="Calibri"/>
                <w:color w:val="000000"/>
              </w:rPr>
              <w:t xml:space="preserve"> people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09_1SA_14_45 </w:t>
            </w:r>
          </w:p>
        </w:tc>
      </w:tr>
      <w:tr w:rsidR="00BF0BBD" w:rsidRPr="00BF0BBD" w14:paraId="175A7A2C" w14:textId="77777777" w:rsidTr="00BF0BBD">
        <w:trPr>
          <w:trHeight w:val="300"/>
        </w:trPr>
        <w:tc>
          <w:tcPr>
            <w:tcW w:w="4700" w:type="dxa"/>
            <w:tcBorders>
              <w:top w:val="nil"/>
              <w:left w:val="nil"/>
              <w:bottom w:val="nil"/>
              <w:right w:val="nil"/>
            </w:tcBorders>
            <w:shd w:val="clear" w:color="auto" w:fill="auto"/>
            <w:vAlign w:val="bottom"/>
            <w:hideMark/>
          </w:tcPr>
          <w:p w14:paraId="413E8AAA" w14:textId="0F1C28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people said unto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09_1SA_14_45 </w:t>
            </w:r>
          </w:p>
        </w:tc>
      </w:tr>
      <w:tr w:rsidR="00BF0BBD" w:rsidRPr="00BF0BBD" w14:paraId="759B1255" w14:textId="77777777" w:rsidTr="00BF0BBD">
        <w:trPr>
          <w:trHeight w:val="300"/>
        </w:trPr>
        <w:tc>
          <w:tcPr>
            <w:tcW w:w="4700" w:type="dxa"/>
            <w:tcBorders>
              <w:top w:val="nil"/>
              <w:left w:val="nil"/>
              <w:bottom w:val="nil"/>
              <w:right w:val="nil"/>
            </w:tcBorders>
            <w:shd w:val="clear" w:color="auto" w:fill="auto"/>
            <w:vAlign w:val="bottom"/>
            <w:hideMark/>
          </w:tcPr>
          <w:p w14:paraId="050D985E" w14:textId="334919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07_JUD_08_18</w:t>
            </w:r>
            <w:r w:rsidR="00FF4471">
              <w:rPr>
                <w:rFonts w:ascii="Calibri" w:eastAsia="Times New Roman" w:hAnsi="Calibri" w:cs="Calibri"/>
                <w:color w:val="000000"/>
              </w:rPr>
              <w:t>,</w:t>
            </w:r>
            <w:r w:rsidRPr="00BF0BBD">
              <w:rPr>
                <w:rFonts w:ascii="Calibri" w:eastAsia="Times New Roman" w:hAnsi="Calibri" w:cs="Calibri"/>
                <w:color w:val="000000"/>
              </w:rPr>
              <w:t xml:space="preserve"> said he unto</w:t>
            </w:r>
            <w:r w:rsidR="00FF4471">
              <w:rPr>
                <w:rFonts w:ascii="Calibri" w:eastAsia="Times New Roman" w:hAnsi="Calibri" w:cs="Calibri"/>
                <w:color w:val="000000"/>
              </w:rPr>
              <w:t>,</w:t>
            </w:r>
            <w:r w:rsidRPr="00BF0BBD">
              <w:rPr>
                <w:rFonts w:ascii="Calibri" w:eastAsia="Times New Roman" w:hAnsi="Calibri" w:cs="Calibri"/>
                <w:color w:val="000000"/>
              </w:rPr>
              <w:t xml:space="preserve"> 26_EZE_08_05 </w:t>
            </w:r>
          </w:p>
        </w:tc>
      </w:tr>
      <w:tr w:rsidR="00BF0BBD" w:rsidRPr="00BF0BBD" w14:paraId="02723132" w14:textId="77777777" w:rsidTr="00BF0BBD">
        <w:trPr>
          <w:trHeight w:val="300"/>
        </w:trPr>
        <w:tc>
          <w:tcPr>
            <w:tcW w:w="4700" w:type="dxa"/>
            <w:tcBorders>
              <w:top w:val="nil"/>
              <w:left w:val="nil"/>
              <w:bottom w:val="nil"/>
              <w:right w:val="nil"/>
            </w:tcBorders>
            <w:shd w:val="clear" w:color="auto" w:fill="auto"/>
            <w:vAlign w:val="bottom"/>
            <w:hideMark/>
          </w:tcPr>
          <w:p w14:paraId="591B2BF5" w14:textId="1FF008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unto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09_1SA_14_45 </w:t>
            </w:r>
          </w:p>
        </w:tc>
      </w:tr>
      <w:tr w:rsidR="00BF0BBD" w:rsidRPr="00BF0BBD" w14:paraId="39EA0781" w14:textId="77777777" w:rsidTr="00BF0BBD">
        <w:trPr>
          <w:trHeight w:val="600"/>
        </w:trPr>
        <w:tc>
          <w:tcPr>
            <w:tcW w:w="4700" w:type="dxa"/>
            <w:tcBorders>
              <w:top w:val="nil"/>
              <w:left w:val="nil"/>
              <w:bottom w:val="nil"/>
              <w:right w:val="nil"/>
            </w:tcBorders>
            <w:shd w:val="clear" w:color="auto" w:fill="auto"/>
            <w:vAlign w:val="bottom"/>
            <w:hideMark/>
          </w:tcPr>
          <w:p w14:paraId="71D600CF" w14:textId="48B1E0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09_1SA_14_36</w:t>
            </w:r>
            <w:r w:rsidR="00FF4471">
              <w:rPr>
                <w:rFonts w:ascii="Calibri" w:eastAsia="Times New Roman" w:hAnsi="Calibri" w:cs="Calibri"/>
                <w:color w:val="000000"/>
              </w:rPr>
              <w:t>,</w:t>
            </w:r>
            <w:r w:rsidRPr="00BF0BBD">
              <w:rPr>
                <w:rFonts w:ascii="Calibri" w:eastAsia="Times New Roman" w:hAnsi="Calibri" w:cs="Calibri"/>
                <w:color w:val="000000"/>
              </w:rPr>
              <w:t xml:space="preserve"> seemeth good unto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10_2SA_15_26 </w:t>
            </w:r>
          </w:p>
        </w:tc>
      </w:tr>
      <w:tr w:rsidR="00BF0BBD" w:rsidRPr="00BF0BBD" w14:paraId="328EE2FB" w14:textId="77777777" w:rsidTr="00BF0BBD">
        <w:trPr>
          <w:trHeight w:val="300"/>
        </w:trPr>
        <w:tc>
          <w:tcPr>
            <w:tcW w:w="4700" w:type="dxa"/>
            <w:tcBorders>
              <w:top w:val="nil"/>
              <w:left w:val="nil"/>
              <w:bottom w:val="nil"/>
              <w:right w:val="nil"/>
            </w:tcBorders>
            <w:shd w:val="clear" w:color="auto" w:fill="auto"/>
            <w:vAlign w:val="bottom"/>
            <w:hideMark/>
          </w:tcPr>
          <w:p w14:paraId="622EA578" w14:textId="65EC72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side and I</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18_JOB_19_10 </w:t>
            </w:r>
          </w:p>
        </w:tc>
      </w:tr>
      <w:tr w:rsidR="00BF0BBD" w:rsidRPr="00BF0BBD" w14:paraId="470AE55E" w14:textId="77777777" w:rsidTr="00BF0BBD">
        <w:trPr>
          <w:trHeight w:val="300"/>
        </w:trPr>
        <w:tc>
          <w:tcPr>
            <w:tcW w:w="4700" w:type="dxa"/>
            <w:tcBorders>
              <w:top w:val="nil"/>
              <w:left w:val="nil"/>
              <w:bottom w:val="nil"/>
              <w:right w:val="nil"/>
            </w:tcBorders>
            <w:shd w:val="clear" w:color="auto" w:fill="auto"/>
            <w:vAlign w:val="bottom"/>
            <w:hideMark/>
          </w:tcPr>
          <w:p w14:paraId="2EA690B9" w14:textId="30DA62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06_JOS_16_06</w:t>
            </w:r>
            <w:r w:rsidR="00FF4471">
              <w:rPr>
                <w:rFonts w:ascii="Calibri" w:eastAsia="Times New Roman" w:hAnsi="Calibri" w:cs="Calibri"/>
                <w:color w:val="000000"/>
              </w:rPr>
              <w:t>,</w:t>
            </w:r>
            <w:r w:rsidRPr="00BF0BBD">
              <w:rPr>
                <w:rFonts w:ascii="Calibri" w:eastAsia="Times New Roman" w:hAnsi="Calibri" w:cs="Calibri"/>
                <w:color w:val="000000"/>
              </w:rPr>
              <w:t xml:space="preserve"> side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26_EZE_40_12 </w:t>
            </w:r>
          </w:p>
        </w:tc>
      </w:tr>
      <w:tr w:rsidR="00BF0BBD" w:rsidRPr="00BF0BBD" w14:paraId="237B7FE9" w14:textId="77777777" w:rsidTr="00BF0BBD">
        <w:trPr>
          <w:trHeight w:val="300"/>
        </w:trPr>
        <w:tc>
          <w:tcPr>
            <w:tcW w:w="4700" w:type="dxa"/>
            <w:tcBorders>
              <w:top w:val="nil"/>
              <w:left w:val="nil"/>
              <w:bottom w:val="nil"/>
              <w:right w:val="nil"/>
            </w:tcBorders>
            <w:shd w:val="clear" w:color="auto" w:fill="auto"/>
            <w:vAlign w:val="bottom"/>
            <w:hideMark/>
          </w:tcPr>
          <w:p w14:paraId="080E3107" w14:textId="763718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09_1SA_14_04</w:t>
            </w:r>
            <w:r w:rsidR="00FF4471">
              <w:rPr>
                <w:rFonts w:ascii="Calibri" w:eastAsia="Times New Roman" w:hAnsi="Calibri" w:cs="Calibri"/>
                <w:color w:val="000000"/>
              </w:rPr>
              <w:t>,</w:t>
            </w:r>
            <w:r w:rsidRPr="00BF0BBD">
              <w:rPr>
                <w:rFonts w:ascii="Calibri" w:eastAsia="Times New Roman" w:hAnsi="Calibri" w:cs="Calibri"/>
                <w:color w:val="000000"/>
              </w:rPr>
              <w:t xml:space="preserve"> the other side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09_1SA_17_03 </w:t>
            </w:r>
          </w:p>
        </w:tc>
      </w:tr>
      <w:tr w:rsidR="00BF0BBD" w:rsidRPr="00BF0BBD" w14:paraId="568B93EF" w14:textId="77777777" w:rsidTr="00BF0BBD">
        <w:trPr>
          <w:trHeight w:val="300"/>
        </w:trPr>
        <w:tc>
          <w:tcPr>
            <w:tcW w:w="4700" w:type="dxa"/>
            <w:tcBorders>
              <w:top w:val="nil"/>
              <w:left w:val="nil"/>
              <w:bottom w:val="nil"/>
              <w:right w:val="nil"/>
            </w:tcBorders>
            <w:shd w:val="clear" w:color="auto" w:fill="auto"/>
            <w:vAlign w:val="bottom"/>
            <w:hideMark/>
          </w:tcPr>
          <w:p w14:paraId="53E6C11F" w14:textId="460BFE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09_1SA_12_19</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09_1SA_14_45 </w:t>
            </w:r>
          </w:p>
        </w:tc>
      </w:tr>
      <w:tr w:rsidR="00BF0BBD" w:rsidRPr="00BF0BBD" w14:paraId="611C3934" w14:textId="77777777" w:rsidTr="00BF0BBD">
        <w:trPr>
          <w:trHeight w:val="600"/>
        </w:trPr>
        <w:tc>
          <w:tcPr>
            <w:tcW w:w="4700" w:type="dxa"/>
            <w:tcBorders>
              <w:top w:val="nil"/>
              <w:left w:val="nil"/>
              <w:bottom w:val="nil"/>
              <w:right w:val="nil"/>
            </w:tcBorders>
            <w:shd w:val="clear" w:color="auto" w:fill="auto"/>
            <w:vAlign w:val="bottom"/>
            <w:hideMark/>
          </w:tcPr>
          <w:p w14:paraId="43B71137" w14:textId="54EDF4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09_1SA_12_19</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09_1SA_14_45 </w:t>
            </w:r>
          </w:p>
        </w:tc>
      </w:tr>
      <w:tr w:rsidR="00BF0BBD" w:rsidRPr="00BF0BBD" w14:paraId="21E182B5" w14:textId="77777777" w:rsidTr="00BF0BBD">
        <w:trPr>
          <w:trHeight w:val="300"/>
        </w:trPr>
        <w:tc>
          <w:tcPr>
            <w:tcW w:w="4700" w:type="dxa"/>
            <w:tcBorders>
              <w:top w:val="nil"/>
              <w:left w:val="nil"/>
              <w:bottom w:val="nil"/>
              <w:right w:val="nil"/>
            </w:tcBorders>
            <w:shd w:val="clear" w:color="auto" w:fill="auto"/>
            <w:vAlign w:val="bottom"/>
            <w:hideMark/>
          </w:tcPr>
          <w:p w14:paraId="12CB7202" w14:textId="59E850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07_JUD_08_18</w:t>
            </w:r>
            <w:r w:rsidR="00FF4471">
              <w:rPr>
                <w:rFonts w:ascii="Calibri" w:eastAsia="Times New Roman" w:hAnsi="Calibri" w:cs="Calibri"/>
                <w:color w:val="000000"/>
              </w:rPr>
              <w:t>,</w:t>
            </w:r>
            <w:r w:rsidRPr="00BF0BBD">
              <w:rPr>
                <w:rFonts w:ascii="Calibri" w:eastAsia="Times New Roman" w:hAnsi="Calibri" w:cs="Calibri"/>
                <w:color w:val="000000"/>
              </w:rPr>
              <w:t xml:space="preserve"> Then said he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23_ISA_39_04 </w:t>
            </w:r>
          </w:p>
        </w:tc>
      </w:tr>
      <w:tr w:rsidR="00BF0BBD" w:rsidRPr="00BF0BBD" w14:paraId="77F695F2" w14:textId="77777777" w:rsidTr="00BF0BBD">
        <w:trPr>
          <w:trHeight w:val="600"/>
        </w:trPr>
        <w:tc>
          <w:tcPr>
            <w:tcW w:w="4700" w:type="dxa"/>
            <w:tcBorders>
              <w:top w:val="nil"/>
              <w:left w:val="nil"/>
              <w:bottom w:val="nil"/>
              <w:right w:val="nil"/>
            </w:tcBorders>
            <w:shd w:val="clear" w:color="auto" w:fill="auto"/>
            <w:vAlign w:val="bottom"/>
            <w:hideMark/>
          </w:tcPr>
          <w:p w14:paraId="63601445" w14:textId="53913C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07_JUD_08_18</w:t>
            </w:r>
            <w:r w:rsidR="00FF4471">
              <w:rPr>
                <w:rFonts w:ascii="Calibri" w:eastAsia="Times New Roman" w:hAnsi="Calibri" w:cs="Calibri"/>
                <w:color w:val="000000"/>
              </w:rPr>
              <w:t>,</w:t>
            </w:r>
            <w:r w:rsidRPr="00BF0BBD">
              <w:rPr>
                <w:rFonts w:ascii="Calibri" w:eastAsia="Times New Roman" w:hAnsi="Calibri" w:cs="Calibri"/>
                <w:color w:val="000000"/>
              </w:rPr>
              <w:t xml:space="preserve"> Then said he unto</w:t>
            </w:r>
            <w:r w:rsidR="00FF4471">
              <w:rPr>
                <w:rFonts w:ascii="Calibri" w:eastAsia="Times New Roman" w:hAnsi="Calibri" w:cs="Calibri"/>
                <w:color w:val="000000"/>
              </w:rPr>
              <w:t>,</w:t>
            </w:r>
            <w:r w:rsidRPr="00BF0BBD">
              <w:rPr>
                <w:rFonts w:ascii="Calibri" w:eastAsia="Times New Roman" w:hAnsi="Calibri" w:cs="Calibri"/>
                <w:color w:val="000000"/>
              </w:rPr>
              <w:t xml:space="preserve"> 26_EZE_08_05 </w:t>
            </w:r>
          </w:p>
        </w:tc>
      </w:tr>
      <w:tr w:rsidR="00BF0BBD" w:rsidRPr="00BF0BBD" w14:paraId="330A08E3" w14:textId="77777777" w:rsidTr="00BF0BBD">
        <w:trPr>
          <w:trHeight w:val="300"/>
        </w:trPr>
        <w:tc>
          <w:tcPr>
            <w:tcW w:w="4700" w:type="dxa"/>
            <w:tcBorders>
              <w:top w:val="nil"/>
              <w:left w:val="nil"/>
              <w:bottom w:val="nil"/>
              <w:right w:val="nil"/>
            </w:tcBorders>
            <w:shd w:val="clear" w:color="auto" w:fill="auto"/>
            <w:vAlign w:val="bottom"/>
            <w:hideMark/>
          </w:tcPr>
          <w:p w14:paraId="49E360EC" w14:textId="4D63AF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09_1SA_12_01</w:t>
            </w:r>
            <w:r w:rsidR="00FF4471">
              <w:rPr>
                <w:rFonts w:ascii="Calibri" w:eastAsia="Times New Roman" w:hAnsi="Calibri" w:cs="Calibri"/>
                <w:color w:val="000000"/>
              </w:rPr>
              <w:t>,</w:t>
            </w:r>
            <w:r w:rsidRPr="00BF0BBD">
              <w:rPr>
                <w:rFonts w:ascii="Calibri" w:eastAsia="Times New Roman" w:hAnsi="Calibri" w:cs="Calibri"/>
                <w:color w:val="000000"/>
              </w:rPr>
              <w:t xml:space="preserve"> unto all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14_2CH_01_02 </w:t>
            </w:r>
          </w:p>
        </w:tc>
      </w:tr>
      <w:tr w:rsidR="00BF0BBD" w:rsidRPr="00BF0BBD" w14:paraId="63EC83B8" w14:textId="77777777" w:rsidTr="00BF0BBD">
        <w:trPr>
          <w:trHeight w:val="300"/>
        </w:trPr>
        <w:tc>
          <w:tcPr>
            <w:tcW w:w="4700" w:type="dxa"/>
            <w:tcBorders>
              <w:top w:val="nil"/>
              <w:left w:val="nil"/>
              <w:bottom w:val="nil"/>
              <w:right w:val="nil"/>
            </w:tcBorders>
            <w:shd w:val="clear" w:color="auto" w:fill="auto"/>
            <w:vAlign w:val="bottom"/>
            <w:hideMark/>
          </w:tcPr>
          <w:p w14:paraId="2303CD6D" w14:textId="756C7B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07_JUD_19_24</w:t>
            </w:r>
            <w:r w:rsidR="00FF4471">
              <w:rPr>
                <w:rFonts w:ascii="Calibri" w:eastAsia="Times New Roman" w:hAnsi="Calibri" w:cs="Calibri"/>
                <w:color w:val="000000"/>
              </w:rPr>
              <w:t>,</w:t>
            </w:r>
            <w:r w:rsidRPr="00BF0BBD">
              <w:rPr>
                <w:rFonts w:ascii="Calibri" w:eastAsia="Times New Roman" w:hAnsi="Calibri" w:cs="Calibri"/>
                <w:color w:val="000000"/>
              </w:rPr>
              <w:t xml:space="preserve"> what seemeth good</w:t>
            </w:r>
            <w:r w:rsidR="00644F35">
              <w:rPr>
                <w:rFonts w:ascii="Calibri" w:eastAsia="Times New Roman" w:hAnsi="Calibri" w:cs="Calibri"/>
                <w:color w:val="000000"/>
              </w:rPr>
              <w:t>, &lt;&lt;&lt;&lt;&lt;</w:t>
            </w:r>
          </w:p>
        </w:tc>
      </w:tr>
      <w:tr w:rsidR="00BF0BBD" w:rsidRPr="00BF0BBD" w14:paraId="4BC8CE63" w14:textId="77777777" w:rsidTr="00BF0BBD">
        <w:trPr>
          <w:trHeight w:val="300"/>
        </w:trPr>
        <w:tc>
          <w:tcPr>
            <w:tcW w:w="4700" w:type="dxa"/>
            <w:tcBorders>
              <w:top w:val="nil"/>
              <w:left w:val="nil"/>
              <w:bottom w:val="nil"/>
              <w:right w:val="nil"/>
            </w:tcBorders>
            <w:shd w:val="clear" w:color="auto" w:fill="auto"/>
            <w:vAlign w:val="bottom"/>
            <w:hideMark/>
          </w:tcPr>
          <w:p w14:paraId="038621BC" w14:textId="3A4975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07_JUD_19_24</w:t>
            </w:r>
            <w:r w:rsidR="00FF4471">
              <w:rPr>
                <w:rFonts w:ascii="Calibri" w:eastAsia="Times New Roman" w:hAnsi="Calibri" w:cs="Calibri"/>
                <w:color w:val="000000"/>
              </w:rPr>
              <w:t>,</w:t>
            </w:r>
            <w:r w:rsidRPr="00BF0BBD">
              <w:rPr>
                <w:rFonts w:ascii="Calibri" w:eastAsia="Times New Roman" w:hAnsi="Calibri" w:cs="Calibri"/>
                <w:color w:val="000000"/>
              </w:rPr>
              <w:t xml:space="preserve"> what seemeth good unto</w:t>
            </w:r>
            <w:r w:rsidR="00644F35">
              <w:rPr>
                <w:rFonts w:ascii="Calibri" w:eastAsia="Times New Roman" w:hAnsi="Calibri" w:cs="Calibri"/>
                <w:color w:val="000000"/>
              </w:rPr>
              <w:t>, &lt;&lt;&lt;&lt;&lt;</w:t>
            </w:r>
          </w:p>
        </w:tc>
      </w:tr>
      <w:tr w:rsidR="00BF0BBD" w:rsidRPr="00BF0BBD" w14:paraId="0272A755" w14:textId="77777777" w:rsidTr="00BF0BBD">
        <w:trPr>
          <w:trHeight w:val="1200"/>
        </w:trPr>
        <w:tc>
          <w:tcPr>
            <w:tcW w:w="4700" w:type="dxa"/>
            <w:tcBorders>
              <w:top w:val="nil"/>
              <w:left w:val="nil"/>
              <w:bottom w:val="nil"/>
              <w:right w:val="nil"/>
            </w:tcBorders>
            <w:shd w:val="clear" w:color="auto" w:fill="auto"/>
            <w:vAlign w:val="bottom"/>
            <w:hideMark/>
          </w:tcPr>
          <w:p w14:paraId="71A2826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09_1SA_14:41 Therefore Saul said unto the LORD God of Israel, Give a perfect [lot]. And Saul and Jonathan were taken: but the people escaped. #,</w:t>
            </w:r>
          </w:p>
        </w:tc>
      </w:tr>
      <w:tr w:rsidR="00BF0BBD" w:rsidRPr="00BF0BBD" w14:paraId="63458F5F" w14:textId="77777777" w:rsidTr="00BF0BBD">
        <w:trPr>
          <w:trHeight w:val="300"/>
        </w:trPr>
        <w:tc>
          <w:tcPr>
            <w:tcW w:w="4700" w:type="dxa"/>
            <w:tcBorders>
              <w:top w:val="nil"/>
              <w:left w:val="nil"/>
              <w:bottom w:val="nil"/>
              <w:right w:val="nil"/>
            </w:tcBorders>
            <w:shd w:val="clear" w:color="auto" w:fill="auto"/>
            <w:vAlign w:val="bottom"/>
            <w:hideMark/>
          </w:tcPr>
          <w:p w14:paraId="038A149D" w14:textId="1B1EDE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Jonathan were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10_2SA_01_23 </w:t>
            </w:r>
          </w:p>
        </w:tc>
      </w:tr>
      <w:tr w:rsidR="00BF0BBD" w:rsidRPr="00BF0BBD" w14:paraId="77DDC669" w14:textId="77777777" w:rsidTr="00BF0BBD">
        <w:trPr>
          <w:trHeight w:val="300"/>
        </w:trPr>
        <w:tc>
          <w:tcPr>
            <w:tcW w:w="4700" w:type="dxa"/>
            <w:tcBorders>
              <w:top w:val="nil"/>
              <w:left w:val="nil"/>
              <w:bottom w:val="nil"/>
              <w:right w:val="nil"/>
            </w:tcBorders>
            <w:shd w:val="clear" w:color="auto" w:fill="auto"/>
            <w:vAlign w:val="bottom"/>
            <w:hideMark/>
          </w:tcPr>
          <w:p w14:paraId="7E9A1327" w14:textId="2E457D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09_1SA_13_16</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and Jonathan</w:t>
            </w:r>
            <w:r w:rsidR="00644F35">
              <w:rPr>
                <w:rFonts w:ascii="Calibri" w:eastAsia="Times New Roman" w:hAnsi="Calibri" w:cs="Calibri"/>
                <w:color w:val="000000"/>
              </w:rPr>
              <w:t>, &lt;&lt;&lt;&lt;&lt;</w:t>
            </w:r>
          </w:p>
        </w:tc>
      </w:tr>
      <w:tr w:rsidR="00BF0BBD" w:rsidRPr="00BF0BBD" w14:paraId="49F7B322" w14:textId="77777777" w:rsidTr="00BF0BBD">
        <w:trPr>
          <w:trHeight w:val="300"/>
        </w:trPr>
        <w:tc>
          <w:tcPr>
            <w:tcW w:w="4700" w:type="dxa"/>
            <w:tcBorders>
              <w:top w:val="nil"/>
              <w:left w:val="nil"/>
              <w:bottom w:val="nil"/>
              <w:right w:val="nil"/>
            </w:tcBorders>
            <w:shd w:val="clear" w:color="auto" w:fill="auto"/>
            <w:vAlign w:val="bottom"/>
            <w:hideMark/>
          </w:tcPr>
          <w:p w14:paraId="1211A51B" w14:textId="56E55A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but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09_1SA_15_21 </w:t>
            </w:r>
          </w:p>
        </w:tc>
      </w:tr>
      <w:tr w:rsidR="00BF0BBD" w:rsidRPr="00BF0BBD" w14:paraId="185E930A" w14:textId="77777777" w:rsidTr="00BF0BBD">
        <w:trPr>
          <w:trHeight w:val="300"/>
        </w:trPr>
        <w:tc>
          <w:tcPr>
            <w:tcW w:w="4700" w:type="dxa"/>
            <w:tcBorders>
              <w:top w:val="nil"/>
              <w:left w:val="nil"/>
              <w:bottom w:val="nil"/>
              <w:right w:val="nil"/>
            </w:tcBorders>
            <w:shd w:val="clear" w:color="auto" w:fill="auto"/>
            <w:vAlign w:val="bottom"/>
            <w:hideMark/>
          </w:tcPr>
          <w:p w14:paraId="3E9FED47" w14:textId="3CC39D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09_1SA_10_18</w:t>
            </w:r>
            <w:r w:rsidR="00FF4471">
              <w:rPr>
                <w:rFonts w:ascii="Calibri" w:eastAsia="Times New Roman" w:hAnsi="Calibri" w:cs="Calibri"/>
                <w:color w:val="000000"/>
              </w:rPr>
              <w:t>,</w:t>
            </w:r>
            <w:r w:rsidRPr="00BF0BBD">
              <w:rPr>
                <w:rFonts w:ascii="Calibri" w:eastAsia="Times New Roman" w:hAnsi="Calibri" w:cs="Calibri"/>
                <w:color w:val="000000"/>
              </w:rPr>
              <w:t xml:space="preserve"> God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09_1SA_20_12 </w:t>
            </w:r>
          </w:p>
        </w:tc>
      </w:tr>
      <w:tr w:rsidR="00BF0BBD" w:rsidRPr="00BF0BBD" w14:paraId="2CF89152" w14:textId="77777777" w:rsidTr="00BF0BBD">
        <w:trPr>
          <w:trHeight w:val="300"/>
        </w:trPr>
        <w:tc>
          <w:tcPr>
            <w:tcW w:w="4700" w:type="dxa"/>
            <w:tcBorders>
              <w:top w:val="nil"/>
              <w:left w:val="nil"/>
              <w:bottom w:val="nil"/>
              <w:right w:val="nil"/>
            </w:tcBorders>
            <w:shd w:val="clear" w:color="auto" w:fill="auto"/>
            <w:vAlign w:val="bottom"/>
            <w:hideMark/>
          </w:tcPr>
          <w:p w14:paraId="7F3B9CBA" w14:textId="4A5BD1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09_1SA_10_18</w:t>
            </w:r>
            <w:r w:rsidR="00FF4471">
              <w:rPr>
                <w:rFonts w:ascii="Calibri" w:eastAsia="Times New Roman" w:hAnsi="Calibri" w:cs="Calibri"/>
                <w:color w:val="000000"/>
              </w:rPr>
              <w:t>,</w:t>
            </w:r>
            <w:r w:rsidRPr="00BF0BBD">
              <w:rPr>
                <w:rFonts w:ascii="Calibri" w:eastAsia="Times New Roman" w:hAnsi="Calibri" w:cs="Calibri"/>
                <w:color w:val="000000"/>
              </w:rPr>
              <w:t xml:space="preserve"> LORD God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09_1SA_20_12 </w:t>
            </w:r>
          </w:p>
        </w:tc>
      </w:tr>
      <w:tr w:rsidR="00BF0BBD" w:rsidRPr="00BF0BBD" w14:paraId="2B42F51E" w14:textId="77777777" w:rsidTr="00BF0BBD">
        <w:trPr>
          <w:trHeight w:val="600"/>
        </w:trPr>
        <w:tc>
          <w:tcPr>
            <w:tcW w:w="4700" w:type="dxa"/>
            <w:tcBorders>
              <w:top w:val="nil"/>
              <w:left w:val="nil"/>
              <w:bottom w:val="nil"/>
              <w:right w:val="nil"/>
            </w:tcBorders>
            <w:shd w:val="clear" w:color="auto" w:fill="auto"/>
            <w:vAlign w:val="bottom"/>
            <w:hideMark/>
          </w:tcPr>
          <w:p w14:paraId="56EBB31B" w14:textId="0D809F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09_1SA_10_18</w:t>
            </w:r>
            <w:r w:rsidR="00FF4471">
              <w:rPr>
                <w:rFonts w:ascii="Calibri" w:eastAsia="Times New Roman" w:hAnsi="Calibri" w:cs="Calibri"/>
                <w:color w:val="000000"/>
              </w:rPr>
              <w:t>,</w:t>
            </w:r>
            <w:r w:rsidRPr="00BF0BBD">
              <w:rPr>
                <w:rFonts w:ascii="Calibri" w:eastAsia="Times New Roman" w:hAnsi="Calibri" w:cs="Calibri"/>
                <w:color w:val="000000"/>
              </w:rPr>
              <w:t xml:space="preserve"> LORD God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09_1SA_14_41 </w:t>
            </w:r>
          </w:p>
        </w:tc>
      </w:tr>
      <w:tr w:rsidR="00BF0BBD" w:rsidRPr="00BF0BBD" w14:paraId="3105A6DB" w14:textId="77777777" w:rsidTr="00BF0BBD">
        <w:trPr>
          <w:trHeight w:val="600"/>
        </w:trPr>
        <w:tc>
          <w:tcPr>
            <w:tcW w:w="4700" w:type="dxa"/>
            <w:tcBorders>
              <w:top w:val="nil"/>
              <w:left w:val="nil"/>
              <w:bottom w:val="nil"/>
              <w:right w:val="nil"/>
            </w:tcBorders>
            <w:shd w:val="clear" w:color="auto" w:fill="auto"/>
            <w:vAlign w:val="bottom"/>
            <w:hideMark/>
          </w:tcPr>
          <w:p w14:paraId="42C23F5D" w14:textId="6397FD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09_1SA_14_41</w:t>
            </w:r>
            <w:r w:rsidR="00FF4471">
              <w:rPr>
                <w:rFonts w:ascii="Calibri" w:eastAsia="Times New Roman" w:hAnsi="Calibri" w:cs="Calibri"/>
                <w:color w:val="000000"/>
              </w:rPr>
              <w:t>,</w:t>
            </w:r>
            <w:r w:rsidRPr="00BF0BBD">
              <w:rPr>
                <w:rFonts w:ascii="Calibri" w:eastAsia="Times New Roman" w:hAnsi="Calibri" w:cs="Calibri"/>
                <w:color w:val="000000"/>
              </w:rPr>
              <w:t xml:space="preserve"> LORD God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09_1SA_23_10 </w:t>
            </w:r>
          </w:p>
        </w:tc>
      </w:tr>
      <w:tr w:rsidR="00BF0BBD" w:rsidRPr="00BF0BBD" w14:paraId="43ED5CEB" w14:textId="77777777" w:rsidTr="00BF0BBD">
        <w:trPr>
          <w:trHeight w:val="300"/>
        </w:trPr>
        <w:tc>
          <w:tcPr>
            <w:tcW w:w="4700" w:type="dxa"/>
            <w:tcBorders>
              <w:top w:val="nil"/>
              <w:left w:val="nil"/>
              <w:bottom w:val="nil"/>
              <w:right w:val="nil"/>
            </w:tcBorders>
            <w:shd w:val="clear" w:color="auto" w:fill="auto"/>
            <w:vAlign w:val="bottom"/>
            <w:hideMark/>
          </w:tcPr>
          <w:p w14:paraId="40DEF1C1" w14:textId="7CEB6D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07_JUD_20_07</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give</w:t>
            </w:r>
            <w:r w:rsidR="00644F35">
              <w:rPr>
                <w:rFonts w:ascii="Calibri" w:eastAsia="Times New Roman" w:hAnsi="Calibri" w:cs="Calibri"/>
                <w:color w:val="000000"/>
              </w:rPr>
              <w:t>, &lt;&lt;&lt;&lt;&lt;</w:t>
            </w:r>
          </w:p>
        </w:tc>
      </w:tr>
      <w:tr w:rsidR="00BF0BBD" w:rsidRPr="00BF0BBD" w14:paraId="5409D5E9" w14:textId="77777777" w:rsidTr="00BF0BBD">
        <w:trPr>
          <w:trHeight w:val="300"/>
        </w:trPr>
        <w:tc>
          <w:tcPr>
            <w:tcW w:w="4700" w:type="dxa"/>
            <w:tcBorders>
              <w:top w:val="nil"/>
              <w:left w:val="nil"/>
              <w:bottom w:val="nil"/>
              <w:right w:val="nil"/>
            </w:tcBorders>
            <w:shd w:val="clear" w:color="auto" w:fill="auto"/>
            <w:vAlign w:val="bottom"/>
            <w:hideMark/>
          </w:tcPr>
          <w:p w14:paraId="04127B1E" w14:textId="164EEF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09_1SA_14_19</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09_1SA_15_06 </w:t>
            </w:r>
          </w:p>
        </w:tc>
      </w:tr>
      <w:tr w:rsidR="00BF0BBD" w:rsidRPr="00BF0BBD" w14:paraId="3B8517FA" w14:textId="77777777" w:rsidTr="00BF0BBD">
        <w:trPr>
          <w:trHeight w:val="600"/>
        </w:trPr>
        <w:tc>
          <w:tcPr>
            <w:tcW w:w="4700" w:type="dxa"/>
            <w:tcBorders>
              <w:top w:val="nil"/>
              <w:left w:val="nil"/>
              <w:bottom w:val="nil"/>
              <w:right w:val="nil"/>
            </w:tcBorders>
            <w:shd w:val="clear" w:color="auto" w:fill="auto"/>
            <w:vAlign w:val="bottom"/>
            <w:hideMark/>
          </w:tcPr>
          <w:p w14:paraId="18602556" w14:textId="56ECEE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07_JUD_10_15</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10_2SA_24_10 </w:t>
            </w:r>
          </w:p>
        </w:tc>
      </w:tr>
      <w:tr w:rsidR="00BF0BBD" w:rsidRPr="00BF0BBD" w14:paraId="1BF2369E" w14:textId="77777777" w:rsidTr="00BF0BBD">
        <w:trPr>
          <w:trHeight w:val="600"/>
        </w:trPr>
        <w:tc>
          <w:tcPr>
            <w:tcW w:w="4700" w:type="dxa"/>
            <w:tcBorders>
              <w:top w:val="nil"/>
              <w:left w:val="nil"/>
              <w:bottom w:val="nil"/>
              <w:right w:val="nil"/>
            </w:tcBorders>
            <w:shd w:val="clear" w:color="auto" w:fill="auto"/>
            <w:vAlign w:val="bottom"/>
            <w:hideMark/>
          </w:tcPr>
          <w:p w14:paraId="7BF5B373" w14:textId="43B1A2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09_1SA_13_22</w:t>
            </w:r>
            <w:r w:rsidR="00FF4471">
              <w:rPr>
                <w:rFonts w:ascii="Calibri" w:eastAsia="Times New Roman" w:hAnsi="Calibri" w:cs="Calibri"/>
                <w:color w:val="000000"/>
              </w:rPr>
              <w:t>,</w:t>
            </w:r>
            <w:r w:rsidRPr="00BF0BBD">
              <w:rPr>
                <w:rFonts w:ascii="Calibri" w:eastAsia="Times New Roman" w:hAnsi="Calibri" w:cs="Calibri"/>
                <w:color w:val="000000"/>
              </w:rPr>
              <w:t xml:space="preserve"> Saul and Jonathan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10_2SA_01_04 </w:t>
            </w:r>
          </w:p>
        </w:tc>
      </w:tr>
      <w:tr w:rsidR="00BF0BBD" w:rsidRPr="00BF0BBD" w14:paraId="6F66F2BA" w14:textId="77777777" w:rsidTr="00BF0BBD">
        <w:trPr>
          <w:trHeight w:val="300"/>
        </w:trPr>
        <w:tc>
          <w:tcPr>
            <w:tcW w:w="4700" w:type="dxa"/>
            <w:tcBorders>
              <w:top w:val="nil"/>
              <w:left w:val="nil"/>
              <w:bottom w:val="nil"/>
              <w:right w:val="nil"/>
            </w:tcBorders>
            <w:shd w:val="clear" w:color="auto" w:fill="auto"/>
            <w:vAlign w:val="bottom"/>
            <w:hideMark/>
          </w:tcPr>
          <w:p w14:paraId="36261E58" w14:textId="7AD07E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and Jonathan were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10_2SA_01_23 </w:t>
            </w:r>
          </w:p>
        </w:tc>
      </w:tr>
      <w:tr w:rsidR="00BF0BBD" w:rsidRPr="00BF0BBD" w14:paraId="0FDDCB37" w14:textId="77777777" w:rsidTr="00BF0BBD">
        <w:trPr>
          <w:trHeight w:val="300"/>
        </w:trPr>
        <w:tc>
          <w:tcPr>
            <w:tcW w:w="4700" w:type="dxa"/>
            <w:tcBorders>
              <w:top w:val="nil"/>
              <w:left w:val="nil"/>
              <w:bottom w:val="nil"/>
              <w:right w:val="nil"/>
            </w:tcBorders>
            <w:shd w:val="clear" w:color="auto" w:fill="auto"/>
            <w:vAlign w:val="bottom"/>
            <w:hideMark/>
          </w:tcPr>
          <w:p w14:paraId="5B7AC4D3" w14:textId="2E4057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09_1SA_14_19</w:t>
            </w:r>
            <w:r w:rsidR="00FF4471">
              <w:rPr>
                <w:rFonts w:ascii="Calibri" w:eastAsia="Times New Roman" w:hAnsi="Calibri" w:cs="Calibri"/>
                <w:color w:val="000000"/>
              </w:rPr>
              <w:t>,</w:t>
            </w:r>
            <w:r w:rsidRPr="00BF0BBD">
              <w:rPr>
                <w:rFonts w:ascii="Calibri" w:eastAsia="Times New Roman" w:hAnsi="Calibri" w:cs="Calibri"/>
                <w:color w:val="000000"/>
              </w:rPr>
              <w:t xml:space="preserve"> Saul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09_1SA_15_06 </w:t>
            </w:r>
          </w:p>
        </w:tc>
      </w:tr>
      <w:tr w:rsidR="00BF0BBD" w:rsidRPr="00BF0BBD" w14:paraId="380198FA" w14:textId="77777777" w:rsidTr="00BF0BBD">
        <w:trPr>
          <w:trHeight w:val="300"/>
        </w:trPr>
        <w:tc>
          <w:tcPr>
            <w:tcW w:w="4700" w:type="dxa"/>
            <w:tcBorders>
              <w:top w:val="nil"/>
              <w:left w:val="nil"/>
              <w:bottom w:val="nil"/>
              <w:right w:val="nil"/>
            </w:tcBorders>
            <w:shd w:val="clear" w:color="auto" w:fill="auto"/>
            <w:vAlign w:val="bottom"/>
            <w:hideMark/>
          </w:tcPr>
          <w:p w14:paraId="4AC9BA6C" w14:textId="4BA50C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09_1SA_10_18</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09_1SA_25_32 </w:t>
            </w:r>
          </w:p>
        </w:tc>
      </w:tr>
      <w:tr w:rsidR="00BF0BBD" w:rsidRPr="00BF0BBD" w14:paraId="010DC0DB" w14:textId="77777777" w:rsidTr="00BF0BBD">
        <w:trPr>
          <w:trHeight w:val="300"/>
        </w:trPr>
        <w:tc>
          <w:tcPr>
            <w:tcW w:w="4700" w:type="dxa"/>
            <w:tcBorders>
              <w:top w:val="nil"/>
              <w:left w:val="nil"/>
              <w:bottom w:val="nil"/>
              <w:right w:val="nil"/>
            </w:tcBorders>
            <w:shd w:val="clear" w:color="auto" w:fill="auto"/>
            <w:vAlign w:val="bottom"/>
            <w:hideMark/>
          </w:tcPr>
          <w:p w14:paraId="30567D32" w14:textId="044C9F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09_1SA_10_18</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God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09_1SA_25_32 </w:t>
            </w:r>
          </w:p>
        </w:tc>
      </w:tr>
      <w:tr w:rsidR="00BF0BBD" w:rsidRPr="00BF0BBD" w14:paraId="7950FFE0" w14:textId="77777777" w:rsidTr="00BF0BBD">
        <w:trPr>
          <w:trHeight w:val="300"/>
        </w:trPr>
        <w:tc>
          <w:tcPr>
            <w:tcW w:w="4700" w:type="dxa"/>
            <w:tcBorders>
              <w:top w:val="nil"/>
              <w:left w:val="nil"/>
              <w:bottom w:val="nil"/>
              <w:right w:val="nil"/>
            </w:tcBorders>
            <w:shd w:val="clear" w:color="auto" w:fill="auto"/>
            <w:vAlign w:val="bottom"/>
            <w:hideMark/>
          </w:tcPr>
          <w:p w14:paraId="07AC554C" w14:textId="02FD51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09_1SA_14_35</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09_1SA_15_11 </w:t>
            </w:r>
          </w:p>
        </w:tc>
      </w:tr>
      <w:tr w:rsidR="00BF0BBD" w:rsidRPr="00BF0BBD" w14:paraId="324DD4F7" w14:textId="77777777" w:rsidTr="00BF0BBD">
        <w:trPr>
          <w:trHeight w:val="600"/>
        </w:trPr>
        <w:tc>
          <w:tcPr>
            <w:tcW w:w="4700" w:type="dxa"/>
            <w:tcBorders>
              <w:top w:val="nil"/>
              <w:left w:val="nil"/>
              <w:bottom w:val="nil"/>
              <w:right w:val="nil"/>
            </w:tcBorders>
            <w:shd w:val="clear" w:color="auto" w:fill="auto"/>
            <w:vAlign w:val="bottom"/>
            <w:hideMark/>
          </w:tcPr>
          <w:p w14:paraId="337533B7" w14:textId="1A6155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06_JOS_08_30</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 God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14_2CH_11_16 </w:t>
            </w:r>
          </w:p>
        </w:tc>
      </w:tr>
      <w:tr w:rsidR="00BF0BBD" w:rsidRPr="00BF0BBD" w14:paraId="7FBC7D1A" w14:textId="77777777" w:rsidTr="00BF0BBD">
        <w:trPr>
          <w:trHeight w:val="900"/>
        </w:trPr>
        <w:tc>
          <w:tcPr>
            <w:tcW w:w="4700" w:type="dxa"/>
            <w:tcBorders>
              <w:top w:val="nil"/>
              <w:left w:val="nil"/>
              <w:bottom w:val="nil"/>
              <w:right w:val="nil"/>
            </w:tcBorders>
            <w:shd w:val="clear" w:color="auto" w:fill="auto"/>
            <w:vAlign w:val="bottom"/>
            <w:hideMark/>
          </w:tcPr>
          <w:p w14:paraId="6EEFC74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09_1SA_14:42 And Saul said, Cast [lots] between me and Jonathan my son. And Jonathan was taken. #,</w:t>
            </w:r>
          </w:p>
        </w:tc>
      </w:tr>
      <w:tr w:rsidR="00BF0BBD" w:rsidRPr="00BF0BBD" w14:paraId="26CD9C3A" w14:textId="77777777" w:rsidTr="00BF0BBD">
        <w:trPr>
          <w:trHeight w:val="300"/>
        </w:trPr>
        <w:tc>
          <w:tcPr>
            <w:tcW w:w="4700" w:type="dxa"/>
            <w:tcBorders>
              <w:top w:val="nil"/>
              <w:left w:val="nil"/>
              <w:bottom w:val="nil"/>
              <w:right w:val="nil"/>
            </w:tcBorders>
            <w:shd w:val="clear" w:color="auto" w:fill="auto"/>
            <w:vAlign w:val="bottom"/>
            <w:hideMark/>
          </w:tcPr>
          <w:p w14:paraId="7D1842F5" w14:textId="71D845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09_1SA_14_40</w:t>
            </w:r>
            <w:r w:rsidR="00FF4471">
              <w:rPr>
                <w:rFonts w:ascii="Calibri" w:eastAsia="Times New Roman" w:hAnsi="Calibri" w:cs="Calibri"/>
                <w:color w:val="000000"/>
              </w:rPr>
              <w:t>,</w:t>
            </w:r>
            <w:r w:rsidRPr="00BF0BBD">
              <w:rPr>
                <w:rFonts w:ascii="Calibri" w:eastAsia="Times New Roman" w:hAnsi="Calibri" w:cs="Calibri"/>
                <w:color w:val="000000"/>
              </w:rPr>
              <w:t xml:space="preserve"> and Jonathan my</w:t>
            </w:r>
            <w:r w:rsidR="00644F35">
              <w:rPr>
                <w:rFonts w:ascii="Calibri" w:eastAsia="Times New Roman" w:hAnsi="Calibri" w:cs="Calibri"/>
                <w:color w:val="000000"/>
              </w:rPr>
              <w:t>, &lt;&lt;&lt;&lt;&lt;</w:t>
            </w:r>
          </w:p>
        </w:tc>
      </w:tr>
      <w:tr w:rsidR="00BF0BBD" w:rsidRPr="00BF0BBD" w14:paraId="4BB2DEF9" w14:textId="77777777" w:rsidTr="00BF0BBD">
        <w:trPr>
          <w:trHeight w:val="300"/>
        </w:trPr>
        <w:tc>
          <w:tcPr>
            <w:tcW w:w="4700" w:type="dxa"/>
            <w:tcBorders>
              <w:top w:val="nil"/>
              <w:left w:val="nil"/>
              <w:bottom w:val="nil"/>
              <w:right w:val="nil"/>
            </w:tcBorders>
            <w:shd w:val="clear" w:color="auto" w:fill="auto"/>
            <w:vAlign w:val="bottom"/>
            <w:hideMark/>
          </w:tcPr>
          <w:p w14:paraId="38EF3436" w14:textId="1F0B1C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09_1SA_14_40</w:t>
            </w:r>
            <w:r w:rsidR="00FF4471">
              <w:rPr>
                <w:rFonts w:ascii="Calibri" w:eastAsia="Times New Roman" w:hAnsi="Calibri" w:cs="Calibri"/>
                <w:color w:val="000000"/>
              </w:rPr>
              <w:t>,</w:t>
            </w:r>
            <w:r w:rsidRPr="00BF0BBD">
              <w:rPr>
                <w:rFonts w:ascii="Calibri" w:eastAsia="Times New Roman" w:hAnsi="Calibri" w:cs="Calibri"/>
                <w:color w:val="000000"/>
              </w:rPr>
              <w:t xml:space="preserve"> and Jonathan my son</w:t>
            </w:r>
            <w:r w:rsidR="00644F35">
              <w:rPr>
                <w:rFonts w:ascii="Calibri" w:eastAsia="Times New Roman" w:hAnsi="Calibri" w:cs="Calibri"/>
                <w:color w:val="000000"/>
              </w:rPr>
              <w:t>, &lt;&lt;&lt;&lt;&lt;</w:t>
            </w:r>
          </w:p>
        </w:tc>
      </w:tr>
      <w:tr w:rsidR="00BF0BBD" w:rsidRPr="00BF0BBD" w14:paraId="0D0F0EDB" w14:textId="77777777" w:rsidTr="00BF0BBD">
        <w:trPr>
          <w:trHeight w:val="300"/>
        </w:trPr>
        <w:tc>
          <w:tcPr>
            <w:tcW w:w="4700" w:type="dxa"/>
            <w:tcBorders>
              <w:top w:val="nil"/>
              <w:left w:val="nil"/>
              <w:bottom w:val="nil"/>
              <w:right w:val="nil"/>
            </w:tcBorders>
            <w:shd w:val="clear" w:color="auto" w:fill="auto"/>
            <w:vAlign w:val="bottom"/>
            <w:hideMark/>
          </w:tcPr>
          <w:p w14:paraId="2820CAC1" w14:textId="56108E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09_1SA_14_38</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09_1SA_15_06 </w:t>
            </w:r>
          </w:p>
        </w:tc>
      </w:tr>
      <w:tr w:rsidR="00BF0BBD" w:rsidRPr="00BF0BBD" w14:paraId="0C217E15" w14:textId="77777777" w:rsidTr="00BF0BBD">
        <w:trPr>
          <w:trHeight w:val="600"/>
        </w:trPr>
        <w:tc>
          <w:tcPr>
            <w:tcW w:w="4700" w:type="dxa"/>
            <w:tcBorders>
              <w:top w:val="nil"/>
              <w:left w:val="nil"/>
              <w:bottom w:val="nil"/>
              <w:right w:val="nil"/>
            </w:tcBorders>
            <w:shd w:val="clear" w:color="auto" w:fill="auto"/>
            <w:vAlign w:val="bottom"/>
            <w:hideMark/>
          </w:tcPr>
          <w:p w14:paraId="15B998A4" w14:textId="6C8257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02_EXO_31_17</w:t>
            </w:r>
            <w:r w:rsidR="00FF4471">
              <w:rPr>
                <w:rFonts w:ascii="Calibri" w:eastAsia="Times New Roman" w:hAnsi="Calibri" w:cs="Calibri"/>
                <w:color w:val="000000"/>
              </w:rPr>
              <w:t>,</w:t>
            </w:r>
            <w:r w:rsidRPr="00BF0BBD">
              <w:rPr>
                <w:rFonts w:ascii="Calibri" w:eastAsia="Times New Roman" w:hAnsi="Calibri" w:cs="Calibri"/>
                <w:color w:val="000000"/>
              </w:rPr>
              <w:t xml:space="preserve"> between me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09_1SA_20_03 </w:t>
            </w:r>
          </w:p>
        </w:tc>
      </w:tr>
      <w:tr w:rsidR="00BF0BBD" w:rsidRPr="00BF0BBD" w14:paraId="0ECD444A" w14:textId="77777777" w:rsidTr="00BF0BBD">
        <w:trPr>
          <w:trHeight w:val="300"/>
        </w:trPr>
        <w:tc>
          <w:tcPr>
            <w:tcW w:w="4700" w:type="dxa"/>
            <w:tcBorders>
              <w:top w:val="nil"/>
              <w:left w:val="nil"/>
              <w:bottom w:val="nil"/>
              <w:right w:val="nil"/>
            </w:tcBorders>
            <w:shd w:val="clear" w:color="auto" w:fill="auto"/>
            <w:vAlign w:val="bottom"/>
            <w:hideMark/>
          </w:tcPr>
          <w:p w14:paraId="7BEEAF70" w14:textId="31CD2D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09_1SA_03_16</w:t>
            </w:r>
            <w:r w:rsidR="00FF4471">
              <w:rPr>
                <w:rFonts w:ascii="Calibri" w:eastAsia="Times New Roman" w:hAnsi="Calibri" w:cs="Calibri"/>
                <w:color w:val="000000"/>
              </w:rPr>
              <w:t>,</w:t>
            </w:r>
            <w:r w:rsidRPr="00BF0BBD">
              <w:rPr>
                <w:rFonts w:ascii="Calibri" w:eastAsia="Times New Roman" w:hAnsi="Calibri" w:cs="Calibri"/>
                <w:color w:val="000000"/>
              </w:rPr>
              <w:t xml:space="preserve"> my son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10_2SA_14_11 </w:t>
            </w:r>
          </w:p>
        </w:tc>
      </w:tr>
      <w:tr w:rsidR="00BF0BBD" w:rsidRPr="00BF0BBD" w14:paraId="6460BB54" w14:textId="77777777" w:rsidTr="00BF0BBD">
        <w:trPr>
          <w:trHeight w:val="300"/>
        </w:trPr>
        <w:tc>
          <w:tcPr>
            <w:tcW w:w="4700" w:type="dxa"/>
            <w:tcBorders>
              <w:top w:val="nil"/>
              <w:left w:val="nil"/>
              <w:bottom w:val="nil"/>
              <w:right w:val="nil"/>
            </w:tcBorders>
            <w:shd w:val="clear" w:color="auto" w:fill="auto"/>
            <w:vAlign w:val="bottom"/>
            <w:hideMark/>
          </w:tcPr>
          <w:p w14:paraId="73C1943C" w14:textId="61BA09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son And Jonathan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10_2SA_15_27 </w:t>
            </w:r>
          </w:p>
        </w:tc>
      </w:tr>
      <w:tr w:rsidR="00BF0BBD" w:rsidRPr="00BF0BBD" w14:paraId="7C91CE58" w14:textId="77777777" w:rsidTr="00BF0BBD">
        <w:trPr>
          <w:trHeight w:val="1500"/>
        </w:trPr>
        <w:tc>
          <w:tcPr>
            <w:tcW w:w="4700" w:type="dxa"/>
            <w:tcBorders>
              <w:top w:val="nil"/>
              <w:left w:val="nil"/>
              <w:bottom w:val="nil"/>
              <w:right w:val="nil"/>
            </w:tcBorders>
            <w:shd w:val="clear" w:color="auto" w:fill="auto"/>
            <w:vAlign w:val="bottom"/>
            <w:hideMark/>
          </w:tcPr>
          <w:p w14:paraId="6DFF775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09_1SA_14:43 Then Saul said to Jonathan, Tell me what thou hast done. And Jonathan told him, and said, I did but taste a little honey with the end of the rod that [was] in mine hand, [and], lo, I must die. #,</w:t>
            </w:r>
          </w:p>
        </w:tc>
      </w:tr>
      <w:tr w:rsidR="00BF0BBD" w:rsidRPr="00BF0BBD" w14:paraId="7A143113" w14:textId="77777777" w:rsidTr="00BF0BBD">
        <w:trPr>
          <w:trHeight w:val="300"/>
        </w:trPr>
        <w:tc>
          <w:tcPr>
            <w:tcW w:w="4700" w:type="dxa"/>
            <w:tcBorders>
              <w:top w:val="nil"/>
              <w:left w:val="nil"/>
              <w:bottom w:val="nil"/>
              <w:right w:val="nil"/>
            </w:tcBorders>
            <w:shd w:val="clear" w:color="auto" w:fill="auto"/>
            <w:vAlign w:val="bottom"/>
            <w:hideMark/>
          </w:tcPr>
          <w:p w14:paraId="00A5F77D" w14:textId="3C62B4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01_GEN_43_11</w:t>
            </w:r>
            <w:r w:rsidR="00FF4471">
              <w:rPr>
                <w:rFonts w:ascii="Calibri" w:eastAsia="Times New Roman" w:hAnsi="Calibri" w:cs="Calibri"/>
                <w:color w:val="000000"/>
              </w:rPr>
              <w:t>,</w:t>
            </w:r>
            <w:r w:rsidRPr="00BF0BBD">
              <w:rPr>
                <w:rFonts w:ascii="Calibri" w:eastAsia="Times New Roman" w:hAnsi="Calibri" w:cs="Calibri"/>
                <w:color w:val="000000"/>
              </w:rPr>
              <w:t xml:space="preserve"> a little honey</w:t>
            </w:r>
            <w:r w:rsidR="00644F35">
              <w:rPr>
                <w:rFonts w:ascii="Calibri" w:eastAsia="Times New Roman" w:hAnsi="Calibri" w:cs="Calibri"/>
                <w:color w:val="000000"/>
              </w:rPr>
              <w:t>, &lt;&lt;&lt;&lt;&lt;</w:t>
            </w:r>
          </w:p>
        </w:tc>
      </w:tr>
      <w:tr w:rsidR="00BF0BBD" w:rsidRPr="00BF0BBD" w14:paraId="1C5AC826" w14:textId="77777777" w:rsidTr="00BF0BBD">
        <w:trPr>
          <w:trHeight w:val="300"/>
        </w:trPr>
        <w:tc>
          <w:tcPr>
            <w:tcW w:w="4700" w:type="dxa"/>
            <w:tcBorders>
              <w:top w:val="nil"/>
              <w:left w:val="nil"/>
              <w:bottom w:val="nil"/>
              <w:right w:val="nil"/>
            </w:tcBorders>
            <w:shd w:val="clear" w:color="auto" w:fill="auto"/>
            <w:vAlign w:val="bottom"/>
            <w:hideMark/>
          </w:tcPr>
          <w:p w14:paraId="73ABAEB8" w14:textId="75B62D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Jonathan told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09_1SA_19_02 </w:t>
            </w:r>
          </w:p>
        </w:tc>
      </w:tr>
      <w:tr w:rsidR="00BF0BBD" w:rsidRPr="00BF0BBD" w14:paraId="30342C7B" w14:textId="77777777" w:rsidTr="00BF0BBD">
        <w:trPr>
          <w:trHeight w:val="300"/>
        </w:trPr>
        <w:tc>
          <w:tcPr>
            <w:tcW w:w="4700" w:type="dxa"/>
            <w:tcBorders>
              <w:top w:val="nil"/>
              <w:left w:val="nil"/>
              <w:bottom w:val="nil"/>
              <w:right w:val="nil"/>
            </w:tcBorders>
            <w:shd w:val="clear" w:color="auto" w:fill="auto"/>
            <w:vAlign w:val="bottom"/>
            <w:hideMark/>
          </w:tcPr>
          <w:p w14:paraId="61BD24A8" w14:textId="189BF6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lo I</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16_NEH_06_12 </w:t>
            </w:r>
          </w:p>
        </w:tc>
      </w:tr>
      <w:tr w:rsidR="00BF0BBD" w:rsidRPr="00BF0BBD" w14:paraId="48987D45" w14:textId="77777777" w:rsidTr="00BF0BBD">
        <w:trPr>
          <w:trHeight w:val="300"/>
        </w:trPr>
        <w:tc>
          <w:tcPr>
            <w:tcW w:w="4700" w:type="dxa"/>
            <w:tcBorders>
              <w:top w:val="nil"/>
              <w:left w:val="nil"/>
              <w:bottom w:val="nil"/>
              <w:right w:val="nil"/>
            </w:tcBorders>
            <w:shd w:val="clear" w:color="auto" w:fill="auto"/>
            <w:vAlign w:val="bottom"/>
            <w:hideMark/>
          </w:tcPr>
          <w:p w14:paraId="5C9B304A" w14:textId="06556E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09_1SA_09_19</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09_1SA_22_09 </w:t>
            </w:r>
          </w:p>
        </w:tc>
      </w:tr>
      <w:tr w:rsidR="00BF0BBD" w:rsidRPr="00BF0BBD" w14:paraId="3AB3AB79" w14:textId="77777777" w:rsidTr="00BF0BBD">
        <w:trPr>
          <w:trHeight w:val="300"/>
        </w:trPr>
        <w:tc>
          <w:tcPr>
            <w:tcW w:w="4700" w:type="dxa"/>
            <w:tcBorders>
              <w:top w:val="nil"/>
              <w:left w:val="nil"/>
              <w:bottom w:val="nil"/>
              <w:right w:val="nil"/>
            </w:tcBorders>
            <w:shd w:val="clear" w:color="auto" w:fill="auto"/>
            <w:vAlign w:val="bottom"/>
            <w:hideMark/>
          </w:tcPr>
          <w:p w14:paraId="1D0A999C" w14:textId="39DEDF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09_1SA_14_27</w:t>
            </w:r>
            <w:r w:rsidR="00FF4471">
              <w:rPr>
                <w:rFonts w:ascii="Calibri" w:eastAsia="Times New Roman" w:hAnsi="Calibri" w:cs="Calibri"/>
                <w:color w:val="000000"/>
              </w:rPr>
              <w:t>,</w:t>
            </w:r>
            <w:r w:rsidRPr="00BF0BBD">
              <w:rPr>
                <w:rFonts w:ascii="Calibri" w:eastAsia="Times New Roman" w:hAnsi="Calibri" w:cs="Calibri"/>
                <w:color w:val="000000"/>
              </w:rPr>
              <w:t xml:space="preserve"> end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10_2SA_02_23 </w:t>
            </w:r>
          </w:p>
        </w:tc>
      </w:tr>
      <w:tr w:rsidR="00BF0BBD" w:rsidRPr="00BF0BBD" w14:paraId="5CA63C52" w14:textId="77777777" w:rsidTr="00BF0BBD">
        <w:trPr>
          <w:trHeight w:val="300"/>
        </w:trPr>
        <w:tc>
          <w:tcPr>
            <w:tcW w:w="4700" w:type="dxa"/>
            <w:tcBorders>
              <w:top w:val="nil"/>
              <w:left w:val="nil"/>
              <w:bottom w:val="nil"/>
              <w:right w:val="nil"/>
            </w:tcBorders>
            <w:shd w:val="clear" w:color="auto" w:fill="auto"/>
            <w:vAlign w:val="bottom"/>
            <w:hideMark/>
          </w:tcPr>
          <w:p w14:paraId="19C60478" w14:textId="3F9645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09_1SA_14_27</w:t>
            </w:r>
            <w:r w:rsidR="00FF4471">
              <w:rPr>
                <w:rFonts w:ascii="Calibri" w:eastAsia="Times New Roman" w:hAnsi="Calibri" w:cs="Calibri"/>
                <w:color w:val="000000"/>
              </w:rPr>
              <w:t>,</w:t>
            </w:r>
            <w:r w:rsidRPr="00BF0BBD">
              <w:rPr>
                <w:rFonts w:ascii="Calibri" w:eastAsia="Times New Roman" w:hAnsi="Calibri" w:cs="Calibri"/>
                <w:color w:val="000000"/>
              </w:rPr>
              <w:t xml:space="preserve"> end of the rod</w:t>
            </w:r>
            <w:r w:rsidR="00644F35">
              <w:rPr>
                <w:rFonts w:ascii="Calibri" w:eastAsia="Times New Roman" w:hAnsi="Calibri" w:cs="Calibri"/>
                <w:color w:val="000000"/>
              </w:rPr>
              <w:t>, &lt;&lt;&lt;&lt;&lt;</w:t>
            </w:r>
          </w:p>
        </w:tc>
      </w:tr>
      <w:tr w:rsidR="00BF0BBD" w:rsidRPr="00BF0BBD" w14:paraId="6B49C528" w14:textId="77777777" w:rsidTr="00BF0BBD">
        <w:trPr>
          <w:trHeight w:val="300"/>
        </w:trPr>
        <w:tc>
          <w:tcPr>
            <w:tcW w:w="4700" w:type="dxa"/>
            <w:tcBorders>
              <w:top w:val="nil"/>
              <w:left w:val="nil"/>
              <w:bottom w:val="nil"/>
              <w:right w:val="nil"/>
            </w:tcBorders>
            <w:shd w:val="clear" w:color="auto" w:fill="auto"/>
            <w:vAlign w:val="bottom"/>
            <w:hideMark/>
          </w:tcPr>
          <w:p w14:paraId="7064EFA0" w14:textId="5021F7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01_GEN_03_13</w:t>
            </w:r>
            <w:r w:rsidR="00FF4471">
              <w:rPr>
                <w:rFonts w:ascii="Calibri" w:eastAsia="Times New Roman" w:hAnsi="Calibri" w:cs="Calibri"/>
                <w:color w:val="000000"/>
              </w:rPr>
              <w:t>,</w:t>
            </w:r>
            <w:r w:rsidRPr="00BF0BBD">
              <w:rPr>
                <w:rFonts w:ascii="Calibri" w:eastAsia="Times New Roman" w:hAnsi="Calibri" w:cs="Calibri"/>
                <w:color w:val="000000"/>
              </w:rPr>
              <w:t xml:space="preserve"> hast done And</w:t>
            </w:r>
            <w:r w:rsidR="00644F35">
              <w:rPr>
                <w:rFonts w:ascii="Calibri" w:eastAsia="Times New Roman" w:hAnsi="Calibri" w:cs="Calibri"/>
                <w:color w:val="000000"/>
              </w:rPr>
              <w:t>, &lt;&lt;&lt;&lt;&lt;</w:t>
            </w:r>
          </w:p>
        </w:tc>
      </w:tr>
      <w:tr w:rsidR="00BF0BBD" w:rsidRPr="00BF0BBD" w14:paraId="7114718F" w14:textId="77777777" w:rsidTr="00BF0BBD">
        <w:trPr>
          <w:trHeight w:val="300"/>
        </w:trPr>
        <w:tc>
          <w:tcPr>
            <w:tcW w:w="4700" w:type="dxa"/>
            <w:tcBorders>
              <w:top w:val="nil"/>
              <w:left w:val="nil"/>
              <w:bottom w:val="nil"/>
              <w:right w:val="nil"/>
            </w:tcBorders>
            <w:shd w:val="clear" w:color="auto" w:fill="auto"/>
            <w:vAlign w:val="bottom"/>
            <w:hideMark/>
          </w:tcPr>
          <w:p w14:paraId="081D8F70" w14:textId="06A9BC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09_1SA_10_01</w:t>
            </w:r>
            <w:r w:rsidR="00FF4471">
              <w:rPr>
                <w:rFonts w:ascii="Calibri" w:eastAsia="Times New Roman" w:hAnsi="Calibri" w:cs="Calibri"/>
                <w:color w:val="000000"/>
              </w:rPr>
              <w:t>,</w:t>
            </w:r>
            <w:r w:rsidRPr="00BF0BBD">
              <w:rPr>
                <w:rFonts w:ascii="Calibri" w:eastAsia="Times New Roman" w:hAnsi="Calibri" w:cs="Calibri"/>
                <w:color w:val="000000"/>
              </w:rPr>
              <w:t xml:space="preserve"> him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09_1SA_23_04 </w:t>
            </w:r>
          </w:p>
        </w:tc>
      </w:tr>
      <w:tr w:rsidR="00BF0BBD" w:rsidRPr="00BF0BBD" w14:paraId="40151380" w14:textId="77777777" w:rsidTr="00BF0BBD">
        <w:trPr>
          <w:trHeight w:val="300"/>
        </w:trPr>
        <w:tc>
          <w:tcPr>
            <w:tcW w:w="4700" w:type="dxa"/>
            <w:tcBorders>
              <w:top w:val="nil"/>
              <w:left w:val="nil"/>
              <w:bottom w:val="nil"/>
              <w:right w:val="nil"/>
            </w:tcBorders>
            <w:shd w:val="clear" w:color="auto" w:fill="auto"/>
            <w:vAlign w:val="bottom"/>
            <w:hideMark/>
          </w:tcPr>
          <w:p w14:paraId="38556BCB" w14:textId="32617D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and said I</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40_MAT_15_32 </w:t>
            </w:r>
          </w:p>
        </w:tc>
      </w:tr>
      <w:tr w:rsidR="00BF0BBD" w:rsidRPr="00BF0BBD" w14:paraId="45A4B593" w14:textId="77777777" w:rsidTr="00BF0BBD">
        <w:trPr>
          <w:trHeight w:val="300"/>
        </w:trPr>
        <w:tc>
          <w:tcPr>
            <w:tcW w:w="4700" w:type="dxa"/>
            <w:tcBorders>
              <w:top w:val="nil"/>
              <w:left w:val="nil"/>
              <w:bottom w:val="nil"/>
              <w:right w:val="nil"/>
            </w:tcBorders>
            <w:shd w:val="clear" w:color="auto" w:fill="auto"/>
            <w:vAlign w:val="bottom"/>
            <w:hideMark/>
          </w:tcPr>
          <w:p w14:paraId="0399FDA8" w14:textId="480C5C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05_DEU_04_22</w:t>
            </w:r>
            <w:r w:rsidR="00FF4471">
              <w:rPr>
                <w:rFonts w:ascii="Calibri" w:eastAsia="Times New Roman" w:hAnsi="Calibri" w:cs="Calibri"/>
                <w:color w:val="000000"/>
              </w:rPr>
              <w:t>,</w:t>
            </w:r>
            <w:r w:rsidRPr="00BF0BBD">
              <w:rPr>
                <w:rFonts w:ascii="Calibri" w:eastAsia="Times New Roman" w:hAnsi="Calibri" w:cs="Calibri"/>
                <w:color w:val="000000"/>
              </w:rPr>
              <w:t xml:space="preserve"> I must die</w:t>
            </w:r>
            <w:r w:rsidR="00644F35">
              <w:rPr>
                <w:rFonts w:ascii="Calibri" w:eastAsia="Times New Roman" w:hAnsi="Calibri" w:cs="Calibri"/>
                <w:color w:val="000000"/>
              </w:rPr>
              <w:t>, &lt;&lt;&lt;&lt;&lt;</w:t>
            </w:r>
          </w:p>
        </w:tc>
      </w:tr>
      <w:tr w:rsidR="00BF0BBD" w:rsidRPr="00BF0BBD" w14:paraId="79CFB706" w14:textId="77777777" w:rsidTr="00BF0BBD">
        <w:trPr>
          <w:trHeight w:val="300"/>
        </w:trPr>
        <w:tc>
          <w:tcPr>
            <w:tcW w:w="4700" w:type="dxa"/>
            <w:tcBorders>
              <w:top w:val="nil"/>
              <w:left w:val="nil"/>
              <w:bottom w:val="nil"/>
              <w:right w:val="nil"/>
            </w:tcBorders>
            <w:shd w:val="clear" w:color="auto" w:fill="auto"/>
            <w:vAlign w:val="bottom"/>
            <w:hideMark/>
          </w:tcPr>
          <w:p w14:paraId="5AD6B44C" w14:textId="4C3ECD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05_DEU_10_03</w:t>
            </w:r>
            <w:r w:rsidR="00FF4471">
              <w:rPr>
                <w:rFonts w:ascii="Calibri" w:eastAsia="Times New Roman" w:hAnsi="Calibri" w:cs="Calibri"/>
                <w:color w:val="000000"/>
              </w:rPr>
              <w:t>,</w:t>
            </w:r>
            <w:r w:rsidRPr="00BF0BBD">
              <w:rPr>
                <w:rFonts w:ascii="Calibri" w:eastAsia="Times New Roman" w:hAnsi="Calibri" w:cs="Calibri"/>
                <w:color w:val="000000"/>
              </w:rPr>
              <w:t xml:space="preserve"> in mine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09_1SA_21_03 </w:t>
            </w:r>
          </w:p>
        </w:tc>
      </w:tr>
      <w:tr w:rsidR="00BF0BBD" w:rsidRPr="00BF0BBD" w14:paraId="071057D5" w14:textId="77777777" w:rsidTr="00BF0BBD">
        <w:trPr>
          <w:trHeight w:val="300"/>
        </w:trPr>
        <w:tc>
          <w:tcPr>
            <w:tcW w:w="4700" w:type="dxa"/>
            <w:tcBorders>
              <w:top w:val="nil"/>
              <w:left w:val="nil"/>
              <w:bottom w:val="nil"/>
              <w:right w:val="nil"/>
            </w:tcBorders>
            <w:shd w:val="clear" w:color="auto" w:fill="auto"/>
            <w:vAlign w:val="bottom"/>
            <w:hideMark/>
          </w:tcPr>
          <w:p w14:paraId="30AD6534" w14:textId="766B81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mine hand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09_1SA_24_11 </w:t>
            </w:r>
          </w:p>
        </w:tc>
      </w:tr>
      <w:tr w:rsidR="00BF0BBD" w:rsidRPr="00BF0BBD" w14:paraId="1E2B80A4" w14:textId="77777777" w:rsidTr="00BF0BBD">
        <w:trPr>
          <w:trHeight w:val="300"/>
        </w:trPr>
        <w:tc>
          <w:tcPr>
            <w:tcW w:w="4700" w:type="dxa"/>
            <w:tcBorders>
              <w:top w:val="nil"/>
              <w:left w:val="nil"/>
              <w:bottom w:val="nil"/>
              <w:right w:val="nil"/>
            </w:tcBorders>
            <w:shd w:val="clear" w:color="auto" w:fill="auto"/>
            <w:vAlign w:val="bottom"/>
            <w:hideMark/>
          </w:tcPr>
          <w:p w14:paraId="190634FD" w14:textId="353610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02_EXO_33_23</w:t>
            </w:r>
            <w:r w:rsidR="00FF4471">
              <w:rPr>
                <w:rFonts w:ascii="Calibri" w:eastAsia="Times New Roman" w:hAnsi="Calibri" w:cs="Calibri"/>
                <w:color w:val="000000"/>
              </w:rPr>
              <w:t>,</w:t>
            </w:r>
            <w:r w:rsidRPr="00BF0BBD">
              <w:rPr>
                <w:rFonts w:ascii="Calibri" w:eastAsia="Times New Roman" w:hAnsi="Calibri" w:cs="Calibri"/>
                <w:color w:val="000000"/>
              </w:rPr>
              <w:t xml:space="preserve"> mine hand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09_1SA_24_11 </w:t>
            </w:r>
          </w:p>
        </w:tc>
      </w:tr>
      <w:tr w:rsidR="00BF0BBD" w:rsidRPr="00BF0BBD" w14:paraId="4DA017B2" w14:textId="77777777" w:rsidTr="00BF0BBD">
        <w:trPr>
          <w:trHeight w:val="300"/>
        </w:trPr>
        <w:tc>
          <w:tcPr>
            <w:tcW w:w="4700" w:type="dxa"/>
            <w:tcBorders>
              <w:top w:val="nil"/>
              <w:left w:val="nil"/>
              <w:bottom w:val="nil"/>
              <w:right w:val="nil"/>
            </w:tcBorders>
            <w:shd w:val="clear" w:color="auto" w:fill="auto"/>
            <w:vAlign w:val="bottom"/>
            <w:hideMark/>
          </w:tcPr>
          <w:p w14:paraId="05F2C5EF" w14:textId="1E04ED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rod</w:t>
            </w:r>
            <w:r w:rsidR="00644F35">
              <w:rPr>
                <w:rFonts w:ascii="Calibri" w:eastAsia="Times New Roman" w:hAnsi="Calibri" w:cs="Calibri"/>
                <w:color w:val="000000"/>
              </w:rPr>
              <w:t>, &lt;&lt;&lt;&lt;&lt;</w:t>
            </w:r>
          </w:p>
        </w:tc>
      </w:tr>
      <w:tr w:rsidR="00BF0BBD" w:rsidRPr="00BF0BBD" w14:paraId="267F5BD5" w14:textId="77777777" w:rsidTr="00BF0BBD">
        <w:trPr>
          <w:trHeight w:val="300"/>
        </w:trPr>
        <w:tc>
          <w:tcPr>
            <w:tcW w:w="4700" w:type="dxa"/>
            <w:tcBorders>
              <w:top w:val="nil"/>
              <w:left w:val="nil"/>
              <w:bottom w:val="nil"/>
              <w:right w:val="nil"/>
            </w:tcBorders>
            <w:shd w:val="clear" w:color="auto" w:fill="auto"/>
            <w:vAlign w:val="bottom"/>
            <w:hideMark/>
          </w:tcPr>
          <w:p w14:paraId="11B9F882" w14:textId="21AE72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rod that</w:t>
            </w:r>
            <w:r w:rsidR="00644F35">
              <w:rPr>
                <w:rFonts w:ascii="Calibri" w:eastAsia="Times New Roman" w:hAnsi="Calibri" w:cs="Calibri"/>
                <w:color w:val="000000"/>
              </w:rPr>
              <w:t>, &lt;&lt;&lt;&lt;&lt;</w:t>
            </w:r>
          </w:p>
        </w:tc>
      </w:tr>
      <w:tr w:rsidR="00BF0BBD" w:rsidRPr="00BF0BBD" w14:paraId="44D2995E" w14:textId="77777777" w:rsidTr="00BF0BBD">
        <w:trPr>
          <w:trHeight w:val="300"/>
        </w:trPr>
        <w:tc>
          <w:tcPr>
            <w:tcW w:w="4700" w:type="dxa"/>
            <w:tcBorders>
              <w:top w:val="nil"/>
              <w:left w:val="nil"/>
              <w:bottom w:val="nil"/>
              <w:right w:val="nil"/>
            </w:tcBorders>
            <w:shd w:val="clear" w:color="auto" w:fill="auto"/>
            <w:vAlign w:val="bottom"/>
            <w:hideMark/>
          </w:tcPr>
          <w:p w14:paraId="7EF2D497" w14:textId="464A67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09_1SA_14_27</w:t>
            </w:r>
            <w:r w:rsidR="00FF4471">
              <w:rPr>
                <w:rFonts w:ascii="Calibri" w:eastAsia="Times New Roman" w:hAnsi="Calibri" w:cs="Calibri"/>
                <w:color w:val="000000"/>
              </w:rPr>
              <w:t>,</w:t>
            </w:r>
            <w:r w:rsidRPr="00BF0BBD">
              <w:rPr>
                <w:rFonts w:ascii="Calibri" w:eastAsia="Times New Roman" w:hAnsi="Calibri" w:cs="Calibri"/>
                <w:color w:val="000000"/>
              </w:rPr>
              <w:t xml:space="preserve"> rod that was</w:t>
            </w:r>
            <w:r w:rsidR="00644F35">
              <w:rPr>
                <w:rFonts w:ascii="Calibri" w:eastAsia="Times New Roman" w:hAnsi="Calibri" w:cs="Calibri"/>
                <w:color w:val="000000"/>
              </w:rPr>
              <w:t>, &lt;&lt;&lt;&lt;&lt;</w:t>
            </w:r>
          </w:p>
        </w:tc>
      </w:tr>
      <w:tr w:rsidR="00BF0BBD" w:rsidRPr="00BF0BBD" w14:paraId="215F9195" w14:textId="77777777" w:rsidTr="00BF0BBD">
        <w:trPr>
          <w:trHeight w:val="300"/>
        </w:trPr>
        <w:tc>
          <w:tcPr>
            <w:tcW w:w="4700" w:type="dxa"/>
            <w:tcBorders>
              <w:top w:val="nil"/>
              <w:left w:val="nil"/>
              <w:bottom w:val="nil"/>
              <w:right w:val="nil"/>
            </w:tcBorders>
            <w:shd w:val="clear" w:color="auto" w:fill="auto"/>
            <w:vAlign w:val="bottom"/>
            <w:hideMark/>
          </w:tcPr>
          <w:p w14:paraId="5E52965F" w14:textId="376331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09_1SA_14_27</w:t>
            </w:r>
            <w:r w:rsidR="00FF4471">
              <w:rPr>
                <w:rFonts w:ascii="Calibri" w:eastAsia="Times New Roman" w:hAnsi="Calibri" w:cs="Calibri"/>
                <w:color w:val="000000"/>
              </w:rPr>
              <w:t>,</w:t>
            </w:r>
            <w:r w:rsidRPr="00BF0BBD">
              <w:rPr>
                <w:rFonts w:ascii="Calibri" w:eastAsia="Times New Roman" w:hAnsi="Calibri" w:cs="Calibri"/>
                <w:color w:val="000000"/>
              </w:rPr>
              <w:t xml:space="preserve"> rod that was in</w:t>
            </w:r>
            <w:r w:rsidR="00644F35">
              <w:rPr>
                <w:rFonts w:ascii="Calibri" w:eastAsia="Times New Roman" w:hAnsi="Calibri" w:cs="Calibri"/>
                <w:color w:val="000000"/>
              </w:rPr>
              <w:t>, &lt;&lt;&lt;&lt;&lt;</w:t>
            </w:r>
          </w:p>
        </w:tc>
      </w:tr>
      <w:tr w:rsidR="00BF0BBD" w:rsidRPr="00BF0BBD" w14:paraId="1B5F2B96" w14:textId="77777777" w:rsidTr="00BF0BBD">
        <w:trPr>
          <w:trHeight w:val="300"/>
        </w:trPr>
        <w:tc>
          <w:tcPr>
            <w:tcW w:w="4700" w:type="dxa"/>
            <w:tcBorders>
              <w:top w:val="nil"/>
              <w:left w:val="nil"/>
              <w:bottom w:val="nil"/>
              <w:right w:val="nil"/>
            </w:tcBorders>
            <w:shd w:val="clear" w:color="auto" w:fill="auto"/>
            <w:vAlign w:val="bottom"/>
            <w:hideMark/>
          </w:tcPr>
          <w:p w14:paraId="6A60B726" w14:textId="06C218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I did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14_2CH_18_16 </w:t>
            </w:r>
          </w:p>
        </w:tc>
      </w:tr>
      <w:tr w:rsidR="00BF0BBD" w:rsidRPr="00BF0BBD" w14:paraId="070D8186" w14:textId="77777777" w:rsidTr="00BF0BBD">
        <w:trPr>
          <w:trHeight w:val="300"/>
        </w:trPr>
        <w:tc>
          <w:tcPr>
            <w:tcW w:w="4700" w:type="dxa"/>
            <w:tcBorders>
              <w:top w:val="nil"/>
              <w:left w:val="nil"/>
              <w:bottom w:val="nil"/>
              <w:right w:val="nil"/>
            </w:tcBorders>
            <w:shd w:val="clear" w:color="auto" w:fill="auto"/>
            <w:vAlign w:val="bottom"/>
            <w:hideMark/>
          </w:tcPr>
          <w:p w14:paraId="2D17D9DB" w14:textId="48E23B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09_1SA_09_05</w:t>
            </w:r>
            <w:r w:rsidR="00FF4471">
              <w:rPr>
                <w:rFonts w:ascii="Calibri" w:eastAsia="Times New Roman" w:hAnsi="Calibri" w:cs="Calibri"/>
                <w:color w:val="000000"/>
              </w:rPr>
              <w:t>,</w:t>
            </w:r>
            <w:r w:rsidRPr="00BF0BBD">
              <w:rPr>
                <w:rFonts w:ascii="Calibri" w:eastAsia="Times New Roman" w:hAnsi="Calibri" w:cs="Calibri"/>
                <w:color w:val="000000"/>
              </w:rPr>
              <w:t xml:space="preserve"> Saul said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09_1SA_17_58 </w:t>
            </w:r>
          </w:p>
        </w:tc>
      </w:tr>
      <w:tr w:rsidR="00BF0BBD" w:rsidRPr="00BF0BBD" w14:paraId="1773DF53" w14:textId="77777777" w:rsidTr="00BF0BBD">
        <w:trPr>
          <w:trHeight w:val="300"/>
        </w:trPr>
        <w:tc>
          <w:tcPr>
            <w:tcW w:w="4700" w:type="dxa"/>
            <w:tcBorders>
              <w:top w:val="nil"/>
              <w:left w:val="nil"/>
              <w:bottom w:val="nil"/>
              <w:right w:val="nil"/>
            </w:tcBorders>
            <w:shd w:val="clear" w:color="auto" w:fill="auto"/>
            <w:vAlign w:val="bottom"/>
            <w:hideMark/>
          </w:tcPr>
          <w:p w14:paraId="2C2EB8CA" w14:textId="51FE34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01_GEN_29_15</w:t>
            </w:r>
            <w:r w:rsidR="00FF4471">
              <w:rPr>
                <w:rFonts w:ascii="Calibri" w:eastAsia="Times New Roman" w:hAnsi="Calibri" w:cs="Calibri"/>
                <w:color w:val="000000"/>
              </w:rPr>
              <w:t>,</w:t>
            </w:r>
            <w:r w:rsidRPr="00BF0BBD">
              <w:rPr>
                <w:rFonts w:ascii="Calibri" w:eastAsia="Times New Roman" w:hAnsi="Calibri" w:cs="Calibri"/>
                <w:color w:val="000000"/>
              </w:rPr>
              <w:t xml:space="preserve"> tell me what</w:t>
            </w:r>
            <w:r w:rsidR="00644F35">
              <w:rPr>
                <w:rFonts w:ascii="Calibri" w:eastAsia="Times New Roman" w:hAnsi="Calibri" w:cs="Calibri"/>
                <w:color w:val="000000"/>
              </w:rPr>
              <w:t>, &lt;&lt;&lt;&lt;&lt;</w:t>
            </w:r>
          </w:p>
        </w:tc>
      </w:tr>
      <w:tr w:rsidR="00BF0BBD" w:rsidRPr="00BF0BBD" w14:paraId="042FCA83" w14:textId="77777777" w:rsidTr="00BF0BBD">
        <w:trPr>
          <w:trHeight w:val="300"/>
        </w:trPr>
        <w:tc>
          <w:tcPr>
            <w:tcW w:w="4700" w:type="dxa"/>
            <w:tcBorders>
              <w:top w:val="nil"/>
              <w:left w:val="nil"/>
              <w:bottom w:val="nil"/>
              <w:right w:val="nil"/>
            </w:tcBorders>
            <w:shd w:val="clear" w:color="auto" w:fill="auto"/>
            <w:vAlign w:val="bottom"/>
            <w:hideMark/>
          </w:tcPr>
          <w:p w14:paraId="534B20A2" w14:textId="250FC1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09_1SA_14_27</w:t>
            </w:r>
            <w:r w:rsidR="00FF4471">
              <w:rPr>
                <w:rFonts w:ascii="Calibri" w:eastAsia="Times New Roman" w:hAnsi="Calibri" w:cs="Calibri"/>
                <w:color w:val="000000"/>
              </w:rPr>
              <w:t>,</w:t>
            </w:r>
            <w:r w:rsidRPr="00BF0BBD">
              <w:rPr>
                <w:rFonts w:ascii="Calibri" w:eastAsia="Times New Roman" w:hAnsi="Calibri" w:cs="Calibri"/>
                <w:color w:val="000000"/>
              </w:rPr>
              <w:t xml:space="preserve"> that was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09_1SA_22_02 </w:t>
            </w:r>
          </w:p>
        </w:tc>
      </w:tr>
      <w:tr w:rsidR="00BF0BBD" w:rsidRPr="00BF0BBD" w14:paraId="07ACB487" w14:textId="77777777" w:rsidTr="00BF0BBD">
        <w:trPr>
          <w:trHeight w:val="300"/>
        </w:trPr>
        <w:tc>
          <w:tcPr>
            <w:tcW w:w="4700" w:type="dxa"/>
            <w:tcBorders>
              <w:top w:val="nil"/>
              <w:left w:val="nil"/>
              <w:bottom w:val="nil"/>
              <w:right w:val="nil"/>
            </w:tcBorders>
            <w:shd w:val="clear" w:color="auto" w:fill="auto"/>
            <w:vAlign w:val="bottom"/>
            <w:hideMark/>
          </w:tcPr>
          <w:p w14:paraId="3878A708" w14:textId="18B664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was in mine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12_2KI_10_30 </w:t>
            </w:r>
          </w:p>
        </w:tc>
      </w:tr>
      <w:tr w:rsidR="00BF0BBD" w:rsidRPr="00BF0BBD" w14:paraId="2CC60B8B" w14:textId="77777777" w:rsidTr="00BF0BBD">
        <w:trPr>
          <w:trHeight w:val="300"/>
        </w:trPr>
        <w:tc>
          <w:tcPr>
            <w:tcW w:w="4700" w:type="dxa"/>
            <w:tcBorders>
              <w:top w:val="nil"/>
              <w:left w:val="nil"/>
              <w:bottom w:val="nil"/>
              <w:right w:val="nil"/>
            </w:tcBorders>
            <w:shd w:val="clear" w:color="auto" w:fill="auto"/>
            <w:vAlign w:val="bottom"/>
            <w:hideMark/>
          </w:tcPr>
          <w:p w14:paraId="079651A0" w14:textId="53D831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09_1SA_14_27</w:t>
            </w:r>
            <w:r w:rsidR="00FF4471">
              <w:rPr>
                <w:rFonts w:ascii="Calibri" w:eastAsia="Times New Roman" w:hAnsi="Calibri" w:cs="Calibri"/>
                <w:color w:val="000000"/>
              </w:rPr>
              <w:t>,</w:t>
            </w:r>
            <w:r w:rsidRPr="00BF0BBD">
              <w:rPr>
                <w:rFonts w:ascii="Calibri" w:eastAsia="Times New Roman" w:hAnsi="Calibri" w:cs="Calibri"/>
                <w:color w:val="000000"/>
              </w:rPr>
              <w:t xml:space="preserve"> The end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10_2SA_24_08 </w:t>
            </w:r>
          </w:p>
        </w:tc>
      </w:tr>
      <w:tr w:rsidR="00BF0BBD" w:rsidRPr="00BF0BBD" w14:paraId="049FFDC5" w14:textId="77777777" w:rsidTr="00BF0BBD">
        <w:trPr>
          <w:trHeight w:val="300"/>
        </w:trPr>
        <w:tc>
          <w:tcPr>
            <w:tcW w:w="4700" w:type="dxa"/>
            <w:tcBorders>
              <w:top w:val="nil"/>
              <w:left w:val="nil"/>
              <w:bottom w:val="nil"/>
              <w:right w:val="nil"/>
            </w:tcBorders>
            <w:shd w:val="clear" w:color="auto" w:fill="auto"/>
            <w:vAlign w:val="bottom"/>
            <w:hideMark/>
          </w:tcPr>
          <w:p w14:paraId="44B5919D" w14:textId="428937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09_1SA_14_27</w:t>
            </w:r>
            <w:r w:rsidR="00FF4471">
              <w:rPr>
                <w:rFonts w:ascii="Calibri" w:eastAsia="Times New Roman" w:hAnsi="Calibri" w:cs="Calibri"/>
                <w:color w:val="000000"/>
              </w:rPr>
              <w:t>,</w:t>
            </w:r>
            <w:r w:rsidRPr="00BF0BBD">
              <w:rPr>
                <w:rFonts w:ascii="Calibri" w:eastAsia="Times New Roman" w:hAnsi="Calibri" w:cs="Calibri"/>
                <w:color w:val="000000"/>
              </w:rPr>
              <w:t xml:space="preserve"> the end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14_2CH_20_16 </w:t>
            </w:r>
          </w:p>
        </w:tc>
      </w:tr>
      <w:tr w:rsidR="00BF0BBD" w:rsidRPr="00BF0BBD" w14:paraId="3EBAE342" w14:textId="77777777" w:rsidTr="00BF0BBD">
        <w:trPr>
          <w:trHeight w:val="300"/>
        </w:trPr>
        <w:tc>
          <w:tcPr>
            <w:tcW w:w="4700" w:type="dxa"/>
            <w:tcBorders>
              <w:top w:val="nil"/>
              <w:left w:val="nil"/>
              <w:bottom w:val="nil"/>
              <w:right w:val="nil"/>
            </w:tcBorders>
            <w:shd w:val="clear" w:color="auto" w:fill="auto"/>
            <w:vAlign w:val="bottom"/>
            <w:hideMark/>
          </w:tcPr>
          <w:p w14:paraId="08D717DB" w14:textId="7D186B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09_1SA_14_27</w:t>
            </w:r>
            <w:r w:rsidR="00FF4471">
              <w:rPr>
                <w:rFonts w:ascii="Calibri" w:eastAsia="Times New Roman" w:hAnsi="Calibri" w:cs="Calibri"/>
                <w:color w:val="000000"/>
              </w:rPr>
              <w:t>,</w:t>
            </w:r>
            <w:r w:rsidRPr="00BF0BBD">
              <w:rPr>
                <w:rFonts w:ascii="Calibri" w:eastAsia="Times New Roman" w:hAnsi="Calibri" w:cs="Calibri"/>
                <w:color w:val="000000"/>
              </w:rPr>
              <w:t xml:space="preserve"> the rod that was</w:t>
            </w:r>
            <w:r w:rsidR="00644F35">
              <w:rPr>
                <w:rFonts w:ascii="Calibri" w:eastAsia="Times New Roman" w:hAnsi="Calibri" w:cs="Calibri"/>
                <w:color w:val="000000"/>
              </w:rPr>
              <w:t>, &lt;&lt;&lt;&lt;&lt;</w:t>
            </w:r>
          </w:p>
        </w:tc>
      </w:tr>
      <w:tr w:rsidR="00BF0BBD" w:rsidRPr="00BF0BBD" w14:paraId="677FE23D" w14:textId="77777777" w:rsidTr="00BF0BBD">
        <w:trPr>
          <w:trHeight w:val="300"/>
        </w:trPr>
        <w:tc>
          <w:tcPr>
            <w:tcW w:w="4700" w:type="dxa"/>
            <w:tcBorders>
              <w:top w:val="nil"/>
              <w:left w:val="nil"/>
              <w:bottom w:val="nil"/>
              <w:right w:val="nil"/>
            </w:tcBorders>
            <w:shd w:val="clear" w:color="auto" w:fill="auto"/>
            <w:vAlign w:val="bottom"/>
            <w:hideMark/>
          </w:tcPr>
          <w:p w14:paraId="22AD2562" w14:textId="17BCDC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Then Saul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09_1SA_22_07 </w:t>
            </w:r>
          </w:p>
        </w:tc>
      </w:tr>
      <w:tr w:rsidR="00BF0BBD" w:rsidRPr="00BF0BBD" w14:paraId="01AD01EB" w14:textId="77777777" w:rsidTr="00BF0BBD">
        <w:trPr>
          <w:trHeight w:val="300"/>
        </w:trPr>
        <w:tc>
          <w:tcPr>
            <w:tcW w:w="4700" w:type="dxa"/>
            <w:tcBorders>
              <w:top w:val="nil"/>
              <w:left w:val="nil"/>
              <w:bottom w:val="nil"/>
              <w:right w:val="nil"/>
            </w:tcBorders>
            <w:shd w:val="clear" w:color="auto" w:fill="auto"/>
            <w:vAlign w:val="bottom"/>
            <w:hideMark/>
          </w:tcPr>
          <w:p w14:paraId="30171C7F" w14:textId="11FD65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Then Saul said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09_1SA_26_25 </w:t>
            </w:r>
          </w:p>
        </w:tc>
      </w:tr>
      <w:tr w:rsidR="00BF0BBD" w:rsidRPr="00BF0BBD" w14:paraId="5F437FC4" w14:textId="77777777" w:rsidTr="00BF0BBD">
        <w:trPr>
          <w:trHeight w:val="300"/>
        </w:trPr>
        <w:tc>
          <w:tcPr>
            <w:tcW w:w="4700" w:type="dxa"/>
            <w:tcBorders>
              <w:top w:val="nil"/>
              <w:left w:val="nil"/>
              <w:bottom w:val="nil"/>
              <w:right w:val="nil"/>
            </w:tcBorders>
            <w:shd w:val="clear" w:color="auto" w:fill="auto"/>
            <w:vAlign w:val="bottom"/>
            <w:hideMark/>
          </w:tcPr>
          <w:p w14:paraId="652F3650" w14:textId="5BCB30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09_1SA_13_13</w:t>
            </w:r>
            <w:r w:rsidR="00FF4471">
              <w:rPr>
                <w:rFonts w:ascii="Calibri" w:eastAsia="Times New Roman" w:hAnsi="Calibri" w:cs="Calibri"/>
                <w:color w:val="000000"/>
              </w:rPr>
              <w:t>,</w:t>
            </w:r>
            <w:r w:rsidRPr="00BF0BBD">
              <w:rPr>
                <w:rFonts w:ascii="Calibri" w:eastAsia="Times New Roman" w:hAnsi="Calibri" w:cs="Calibri"/>
                <w:color w:val="000000"/>
              </w:rPr>
              <w:t xml:space="preserve"> thou hast done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09_1SA_24_19 </w:t>
            </w:r>
          </w:p>
        </w:tc>
      </w:tr>
      <w:tr w:rsidR="00BF0BBD" w:rsidRPr="00BF0BBD" w14:paraId="23C753B1" w14:textId="77777777" w:rsidTr="00BF0BBD">
        <w:trPr>
          <w:trHeight w:val="300"/>
        </w:trPr>
        <w:tc>
          <w:tcPr>
            <w:tcW w:w="4700" w:type="dxa"/>
            <w:tcBorders>
              <w:top w:val="nil"/>
              <w:left w:val="nil"/>
              <w:bottom w:val="nil"/>
              <w:right w:val="nil"/>
            </w:tcBorders>
            <w:shd w:val="clear" w:color="auto" w:fill="auto"/>
            <w:vAlign w:val="bottom"/>
            <w:hideMark/>
          </w:tcPr>
          <w:p w14:paraId="3B8977D7" w14:textId="3484CC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01_GEN_03_13</w:t>
            </w:r>
            <w:r w:rsidR="00FF4471">
              <w:rPr>
                <w:rFonts w:ascii="Calibri" w:eastAsia="Times New Roman" w:hAnsi="Calibri" w:cs="Calibri"/>
                <w:color w:val="000000"/>
              </w:rPr>
              <w:t>,</w:t>
            </w:r>
            <w:r w:rsidRPr="00BF0BBD">
              <w:rPr>
                <w:rFonts w:ascii="Calibri" w:eastAsia="Times New Roman" w:hAnsi="Calibri" w:cs="Calibri"/>
                <w:color w:val="000000"/>
              </w:rPr>
              <w:t xml:space="preserve"> thou hast done And</w:t>
            </w:r>
            <w:r w:rsidR="00644F35">
              <w:rPr>
                <w:rFonts w:ascii="Calibri" w:eastAsia="Times New Roman" w:hAnsi="Calibri" w:cs="Calibri"/>
                <w:color w:val="000000"/>
              </w:rPr>
              <w:t>, &lt;&lt;&lt;&lt;&lt;</w:t>
            </w:r>
          </w:p>
        </w:tc>
      </w:tr>
      <w:tr w:rsidR="00BF0BBD" w:rsidRPr="00BF0BBD" w14:paraId="786DDB0A" w14:textId="77777777" w:rsidTr="00BF0BBD">
        <w:trPr>
          <w:trHeight w:val="300"/>
        </w:trPr>
        <w:tc>
          <w:tcPr>
            <w:tcW w:w="4700" w:type="dxa"/>
            <w:tcBorders>
              <w:top w:val="nil"/>
              <w:left w:val="nil"/>
              <w:bottom w:val="nil"/>
              <w:right w:val="nil"/>
            </w:tcBorders>
            <w:shd w:val="clear" w:color="auto" w:fill="auto"/>
            <w:vAlign w:val="bottom"/>
            <w:hideMark/>
          </w:tcPr>
          <w:p w14:paraId="30E265F3" w14:textId="56C7E3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04_NUM_13_27</w:t>
            </w:r>
            <w:r w:rsidR="00FF4471">
              <w:rPr>
                <w:rFonts w:ascii="Calibri" w:eastAsia="Times New Roman" w:hAnsi="Calibri" w:cs="Calibri"/>
                <w:color w:val="000000"/>
              </w:rPr>
              <w:t>,</w:t>
            </w:r>
            <w:r w:rsidRPr="00BF0BBD">
              <w:rPr>
                <w:rFonts w:ascii="Calibri" w:eastAsia="Times New Roman" w:hAnsi="Calibri" w:cs="Calibri"/>
                <w:color w:val="000000"/>
              </w:rPr>
              <w:t xml:space="preserve"> told him and said</w:t>
            </w:r>
            <w:r w:rsidR="00644F35">
              <w:rPr>
                <w:rFonts w:ascii="Calibri" w:eastAsia="Times New Roman" w:hAnsi="Calibri" w:cs="Calibri"/>
                <w:color w:val="000000"/>
              </w:rPr>
              <w:t>, &lt;&lt;&lt;&lt;&lt;</w:t>
            </w:r>
          </w:p>
        </w:tc>
      </w:tr>
      <w:tr w:rsidR="00BF0BBD" w:rsidRPr="00BF0BBD" w14:paraId="21CB35A1" w14:textId="77777777" w:rsidTr="00BF0BBD">
        <w:trPr>
          <w:trHeight w:val="300"/>
        </w:trPr>
        <w:tc>
          <w:tcPr>
            <w:tcW w:w="4700" w:type="dxa"/>
            <w:tcBorders>
              <w:top w:val="nil"/>
              <w:left w:val="nil"/>
              <w:bottom w:val="nil"/>
              <w:right w:val="nil"/>
            </w:tcBorders>
            <w:shd w:val="clear" w:color="auto" w:fill="auto"/>
            <w:vAlign w:val="bottom"/>
            <w:hideMark/>
          </w:tcPr>
          <w:p w14:paraId="2978FE94" w14:textId="06CA33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06_JOS_14_07</w:t>
            </w:r>
            <w:r w:rsidR="00FF4471">
              <w:rPr>
                <w:rFonts w:ascii="Calibri" w:eastAsia="Times New Roman" w:hAnsi="Calibri" w:cs="Calibri"/>
                <w:color w:val="000000"/>
              </w:rPr>
              <w:t>,</w:t>
            </w:r>
            <w:r w:rsidRPr="00BF0BBD">
              <w:rPr>
                <w:rFonts w:ascii="Calibri" w:eastAsia="Times New Roman" w:hAnsi="Calibri" w:cs="Calibri"/>
                <w:color w:val="000000"/>
              </w:rPr>
              <w:t xml:space="preserve"> was in mine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24_JER_20_09 </w:t>
            </w:r>
          </w:p>
        </w:tc>
      </w:tr>
      <w:tr w:rsidR="00BF0BBD" w:rsidRPr="00BF0BBD" w14:paraId="0C608D90" w14:textId="77777777" w:rsidTr="00BF0BBD">
        <w:trPr>
          <w:trHeight w:val="300"/>
        </w:trPr>
        <w:tc>
          <w:tcPr>
            <w:tcW w:w="4700" w:type="dxa"/>
            <w:tcBorders>
              <w:top w:val="nil"/>
              <w:left w:val="nil"/>
              <w:bottom w:val="nil"/>
              <w:right w:val="nil"/>
            </w:tcBorders>
            <w:shd w:val="clear" w:color="auto" w:fill="auto"/>
            <w:vAlign w:val="bottom"/>
            <w:hideMark/>
          </w:tcPr>
          <w:p w14:paraId="0BD52E5E" w14:textId="7CB510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06_JOS_07_19</w:t>
            </w:r>
            <w:r w:rsidR="00FF4471">
              <w:rPr>
                <w:rFonts w:ascii="Calibri" w:eastAsia="Times New Roman" w:hAnsi="Calibri" w:cs="Calibri"/>
                <w:color w:val="000000"/>
              </w:rPr>
              <w:t>,</w:t>
            </w:r>
            <w:r w:rsidRPr="00BF0BBD">
              <w:rPr>
                <w:rFonts w:ascii="Calibri" w:eastAsia="Times New Roman" w:hAnsi="Calibri" w:cs="Calibri"/>
                <w:color w:val="000000"/>
              </w:rPr>
              <w:t xml:space="preserve"> what thou hast</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24_JER_02_23 </w:t>
            </w:r>
          </w:p>
        </w:tc>
      </w:tr>
      <w:tr w:rsidR="00BF0BBD" w:rsidRPr="00BF0BBD" w14:paraId="435AD12A" w14:textId="77777777" w:rsidTr="00BF0BBD">
        <w:trPr>
          <w:trHeight w:val="300"/>
        </w:trPr>
        <w:tc>
          <w:tcPr>
            <w:tcW w:w="4700" w:type="dxa"/>
            <w:tcBorders>
              <w:top w:val="nil"/>
              <w:left w:val="nil"/>
              <w:bottom w:val="nil"/>
              <w:right w:val="nil"/>
            </w:tcBorders>
            <w:shd w:val="clear" w:color="auto" w:fill="auto"/>
            <w:vAlign w:val="bottom"/>
            <w:hideMark/>
          </w:tcPr>
          <w:p w14:paraId="6F2396BD" w14:textId="717C1C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06_JOS_07_19</w:t>
            </w:r>
            <w:r w:rsidR="00FF4471">
              <w:rPr>
                <w:rFonts w:ascii="Calibri" w:eastAsia="Times New Roman" w:hAnsi="Calibri" w:cs="Calibri"/>
                <w:color w:val="000000"/>
              </w:rPr>
              <w:t>,</w:t>
            </w:r>
            <w:r w:rsidRPr="00BF0BBD">
              <w:rPr>
                <w:rFonts w:ascii="Calibri" w:eastAsia="Times New Roman" w:hAnsi="Calibri" w:cs="Calibri"/>
                <w:color w:val="000000"/>
              </w:rPr>
              <w:t xml:space="preserve"> what thou hast done</w:t>
            </w:r>
            <w:r w:rsidR="00644F35">
              <w:rPr>
                <w:rFonts w:ascii="Calibri" w:eastAsia="Times New Roman" w:hAnsi="Calibri" w:cs="Calibri"/>
                <w:color w:val="000000"/>
              </w:rPr>
              <w:t>, &lt;&lt;&lt;&lt;&lt;</w:t>
            </w:r>
          </w:p>
        </w:tc>
      </w:tr>
      <w:tr w:rsidR="00BF0BBD" w:rsidRPr="00BF0BBD" w14:paraId="23553AD4" w14:textId="77777777" w:rsidTr="00BF0BBD">
        <w:trPr>
          <w:trHeight w:val="900"/>
        </w:trPr>
        <w:tc>
          <w:tcPr>
            <w:tcW w:w="4700" w:type="dxa"/>
            <w:tcBorders>
              <w:top w:val="nil"/>
              <w:left w:val="nil"/>
              <w:bottom w:val="nil"/>
              <w:right w:val="nil"/>
            </w:tcBorders>
            <w:shd w:val="clear" w:color="auto" w:fill="auto"/>
            <w:vAlign w:val="bottom"/>
            <w:hideMark/>
          </w:tcPr>
          <w:p w14:paraId="0E16FF8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09_1SA_14:44 And Saul answered, God do so and more also: for thou shalt surely die, Jonathan. #,</w:t>
            </w:r>
          </w:p>
        </w:tc>
      </w:tr>
      <w:tr w:rsidR="00BF0BBD" w:rsidRPr="00BF0BBD" w14:paraId="07716BCE" w14:textId="77777777" w:rsidTr="00BF0BBD">
        <w:trPr>
          <w:trHeight w:val="300"/>
        </w:trPr>
        <w:tc>
          <w:tcPr>
            <w:tcW w:w="4700" w:type="dxa"/>
            <w:tcBorders>
              <w:top w:val="nil"/>
              <w:left w:val="nil"/>
              <w:bottom w:val="nil"/>
              <w:right w:val="nil"/>
            </w:tcBorders>
            <w:shd w:val="clear" w:color="auto" w:fill="auto"/>
            <w:vAlign w:val="bottom"/>
            <w:hideMark/>
          </w:tcPr>
          <w:p w14:paraId="17BEA29F" w14:textId="1A3B8D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07_JUD_08_22</w:t>
            </w:r>
            <w:r w:rsidR="00FF4471">
              <w:rPr>
                <w:rFonts w:ascii="Calibri" w:eastAsia="Times New Roman" w:hAnsi="Calibri" w:cs="Calibri"/>
                <w:color w:val="000000"/>
              </w:rPr>
              <w:t>,</w:t>
            </w:r>
            <w:r w:rsidRPr="00BF0BBD">
              <w:rPr>
                <w:rFonts w:ascii="Calibri" w:eastAsia="Times New Roman" w:hAnsi="Calibri" w:cs="Calibri"/>
                <w:color w:val="000000"/>
              </w:rPr>
              <w:t xml:space="preserve"> also for thou</w:t>
            </w:r>
            <w:r w:rsidR="00644F35">
              <w:rPr>
                <w:rFonts w:ascii="Calibri" w:eastAsia="Times New Roman" w:hAnsi="Calibri" w:cs="Calibri"/>
                <w:color w:val="000000"/>
              </w:rPr>
              <w:t>, &lt;&lt;&lt;&lt;&lt;</w:t>
            </w:r>
          </w:p>
        </w:tc>
      </w:tr>
      <w:tr w:rsidR="00BF0BBD" w:rsidRPr="00BF0BBD" w14:paraId="5CEF415A" w14:textId="77777777" w:rsidTr="00BF0BBD">
        <w:trPr>
          <w:trHeight w:val="300"/>
        </w:trPr>
        <w:tc>
          <w:tcPr>
            <w:tcW w:w="4700" w:type="dxa"/>
            <w:tcBorders>
              <w:top w:val="nil"/>
              <w:left w:val="nil"/>
              <w:bottom w:val="nil"/>
              <w:right w:val="nil"/>
            </w:tcBorders>
            <w:shd w:val="clear" w:color="auto" w:fill="auto"/>
            <w:vAlign w:val="bottom"/>
            <w:hideMark/>
          </w:tcPr>
          <w:p w14:paraId="25418099" w14:textId="2AF7D8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09_1SA_09_21</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answered</w:t>
            </w:r>
            <w:r w:rsidR="00644F35">
              <w:rPr>
                <w:rFonts w:ascii="Calibri" w:eastAsia="Times New Roman" w:hAnsi="Calibri" w:cs="Calibri"/>
                <w:color w:val="000000"/>
              </w:rPr>
              <w:t>, &lt;&lt;&lt;&lt;&lt;</w:t>
            </w:r>
          </w:p>
        </w:tc>
      </w:tr>
      <w:tr w:rsidR="00BF0BBD" w:rsidRPr="00BF0BBD" w14:paraId="76BADB86" w14:textId="77777777" w:rsidTr="00BF0BBD">
        <w:trPr>
          <w:trHeight w:val="300"/>
        </w:trPr>
        <w:tc>
          <w:tcPr>
            <w:tcW w:w="4700" w:type="dxa"/>
            <w:tcBorders>
              <w:top w:val="nil"/>
              <w:left w:val="nil"/>
              <w:bottom w:val="nil"/>
              <w:right w:val="nil"/>
            </w:tcBorders>
            <w:shd w:val="clear" w:color="auto" w:fill="auto"/>
            <w:vAlign w:val="bottom"/>
            <w:hideMark/>
          </w:tcPr>
          <w:p w14:paraId="61AAF661" w14:textId="6F15F2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do so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09_1SA_20_13 </w:t>
            </w:r>
          </w:p>
        </w:tc>
      </w:tr>
      <w:tr w:rsidR="00BF0BBD" w:rsidRPr="00BF0BBD" w14:paraId="7005ED0E" w14:textId="77777777" w:rsidTr="00BF0BBD">
        <w:trPr>
          <w:trHeight w:val="300"/>
        </w:trPr>
        <w:tc>
          <w:tcPr>
            <w:tcW w:w="4700" w:type="dxa"/>
            <w:tcBorders>
              <w:top w:val="nil"/>
              <w:left w:val="nil"/>
              <w:bottom w:val="nil"/>
              <w:right w:val="nil"/>
            </w:tcBorders>
            <w:shd w:val="clear" w:color="auto" w:fill="auto"/>
            <w:vAlign w:val="bottom"/>
            <w:hideMark/>
          </w:tcPr>
          <w:p w14:paraId="7984A048" w14:textId="2B3DEE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do so and more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12_2KI_06_31 </w:t>
            </w:r>
          </w:p>
        </w:tc>
      </w:tr>
      <w:tr w:rsidR="00BF0BBD" w:rsidRPr="00BF0BBD" w14:paraId="510D3F1E" w14:textId="77777777" w:rsidTr="00BF0BBD">
        <w:trPr>
          <w:trHeight w:val="300"/>
        </w:trPr>
        <w:tc>
          <w:tcPr>
            <w:tcW w:w="4700" w:type="dxa"/>
            <w:tcBorders>
              <w:top w:val="nil"/>
              <w:left w:val="nil"/>
              <w:bottom w:val="nil"/>
              <w:right w:val="nil"/>
            </w:tcBorders>
            <w:shd w:val="clear" w:color="auto" w:fill="auto"/>
            <w:vAlign w:val="bottom"/>
            <w:hideMark/>
          </w:tcPr>
          <w:p w14:paraId="2E641884" w14:textId="050136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06_JOS_17_18</w:t>
            </w:r>
            <w:r w:rsidR="00FF4471">
              <w:rPr>
                <w:rFonts w:ascii="Calibri" w:eastAsia="Times New Roman" w:hAnsi="Calibri" w:cs="Calibri"/>
                <w:color w:val="000000"/>
              </w:rPr>
              <w:t>,</w:t>
            </w:r>
            <w:r w:rsidRPr="00BF0BBD">
              <w:rPr>
                <w:rFonts w:ascii="Calibri" w:eastAsia="Times New Roman" w:hAnsi="Calibri" w:cs="Calibri"/>
                <w:color w:val="000000"/>
              </w:rPr>
              <w:t xml:space="preserve"> For thou shalt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09_1SA_30_08 </w:t>
            </w:r>
          </w:p>
        </w:tc>
      </w:tr>
      <w:tr w:rsidR="00BF0BBD" w:rsidRPr="00BF0BBD" w14:paraId="7024AB2F" w14:textId="77777777" w:rsidTr="00BF0BBD">
        <w:trPr>
          <w:trHeight w:val="300"/>
        </w:trPr>
        <w:tc>
          <w:tcPr>
            <w:tcW w:w="4700" w:type="dxa"/>
            <w:tcBorders>
              <w:top w:val="nil"/>
              <w:left w:val="nil"/>
              <w:bottom w:val="nil"/>
              <w:right w:val="nil"/>
            </w:tcBorders>
            <w:shd w:val="clear" w:color="auto" w:fill="auto"/>
            <w:vAlign w:val="bottom"/>
            <w:hideMark/>
          </w:tcPr>
          <w:p w14:paraId="043B4076" w14:textId="669659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thou shalt surely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09_1SA_30_08 </w:t>
            </w:r>
          </w:p>
        </w:tc>
      </w:tr>
      <w:tr w:rsidR="00BF0BBD" w:rsidRPr="00BF0BBD" w14:paraId="1A8FCB12" w14:textId="77777777" w:rsidTr="00BF0BBD">
        <w:trPr>
          <w:trHeight w:val="300"/>
        </w:trPr>
        <w:tc>
          <w:tcPr>
            <w:tcW w:w="4700" w:type="dxa"/>
            <w:tcBorders>
              <w:top w:val="nil"/>
              <w:left w:val="nil"/>
              <w:bottom w:val="nil"/>
              <w:right w:val="nil"/>
            </w:tcBorders>
            <w:shd w:val="clear" w:color="auto" w:fill="auto"/>
            <w:vAlign w:val="bottom"/>
            <w:hideMark/>
          </w:tcPr>
          <w:p w14:paraId="49C80C61" w14:textId="410D34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09_1SA_03_17</w:t>
            </w:r>
            <w:r w:rsidR="00FF4471">
              <w:rPr>
                <w:rFonts w:ascii="Calibri" w:eastAsia="Times New Roman" w:hAnsi="Calibri" w:cs="Calibri"/>
                <w:color w:val="000000"/>
              </w:rPr>
              <w:t>,</w:t>
            </w:r>
            <w:r w:rsidRPr="00BF0BBD">
              <w:rPr>
                <w:rFonts w:ascii="Calibri" w:eastAsia="Times New Roman" w:hAnsi="Calibri" w:cs="Calibri"/>
                <w:color w:val="000000"/>
              </w:rPr>
              <w:t xml:space="preserve"> God do so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11_1KI_02_23 </w:t>
            </w:r>
          </w:p>
        </w:tc>
      </w:tr>
      <w:tr w:rsidR="00BF0BBD" w:rsidRPr="00BF0BBD" w14:paraId="30B18616" w14:textId="77777777" w:rsidTr="00BF0BBD">
        <w:trPr>
          <w:trHeight w:val="300"/>
        </w:trPr>
        <w:tc>
          <w:tcPr>
            <w:tcW w:w="4700" w:type="dxa"/>
            <w:tcBorders>
              <w:top w:val="nil"/>
              <w:left w:val="nil"/>
              <w:bottom w:val="nil"/>
              <w:right w:val="nil"/>
            </w:tcBorders>
            <w:shd w:val="clear" w:color="auto" w:fill="auto"/>
            <w:vAlign w:val="bottom"/>
            <w:hideMark/>
          </w:tcPr>
          <w:p w14:paraId="196E1F3F" w14:textId="50A38C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God do so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12_2KI_06_31 </w:t>
            </w:r>
          </w:p>
        </w:tc>
      </w:tr>
      <w:tr w:rsidR="00BF0BBD" w:rsidRPr="00BF0BBD" w14:paraId="1696F511" w14:textId="77777777" w:rsidTr="00BF0BBD">
        <w:trPr>
          <w:trHeight w:val="300"/>
        </w:trPr>
        <w:tc>
          <w:tcPr>
            <w:tcW w:w="4700" w:type="dxa"/>
            <w:tcBorders>
              <w:top w:val="nil"/>
              <w:left w:val="nil"/>
              <w:bottom w:val="nil"/>
              <w:right w:val="nil"/>
            </w:tcBorders>
            <w:shd w:val="clear" w:color="auto" w:fill="auto"/>
            <w:vAlign w:val="bottom"/>
            <w:hideMark/>
          </w:tcPr>
          <w:p w14:paraId="2571B76F" w14:textId="343BE5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 and more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09_1SA_25_22 </w:t>
            </w:r>
          </w:p>
        </w:tc>
      </w:tr>
      <w:tr w:rsidR="00BF0BBD" w:rsidRPr="00BF0BBD" w14:paraId="317909EA" w14:textId="77777777" w:rsidTr="00BF0BBD">
        <w:trPr>
          <w:trHeight w:val="300"/>
        </w:trPr>
        <w:tc>
          <w:tcPr>
            <w:tcW w:w="4700" w:type="dxa"/>
            <w:tcBorders>
              <w:top w:val="nil"/>
              <w:left w:val="nil"/>
              <w:bottom w:val="nil"/>
              <w:right w:val="nil"/>
            </w:tcBorders>
            <w:shd w:val="clear" w:color="auto" w:fill="auto"/>
            <w:vAlign w:val="bottom"/>
            <w:hideMark/>
          </w:tcPr>
          <w:p w14:paraId="38445B8D" w14:textId="2AB4E4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 and more also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09_1SA_25_22 </w:t>
            </w:r>
          </w:p>
        </w:tc>
      </w:tr>
      <w:tr w:rsidR="00BF0BBD" w:rsidRPr="00BF0BBD" w14:paraId="7FAE6FA7" w14:textId="77777777" w:rsidTr="00BF0BBD">
        <w:trPr>
          <w:trHeight w:val="600"/>
        </w:trPr>
        <w:tc>
          <w:tcPr>
            <w:tcW w:w="4700" w:type="dxa"/>
            <w:tcBorders>
              <w:top w:val="nil"/>
              <w:left w:val="nil"/>
              <w:bottom w:val="nil"/>
              <w:right w:val="nil"/>
            </w:tcBorders>
            <w:shd w:val="clear" w:color="auto" w:fill="auto"/>
            <w:vAlign w:val="bottom"/>
            <w:hideMark/>
          </w:tcPr>
          <w:p w14:paraId="0B7E19BF" w14:textId="23F4CC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05_DEU_22_04</w:t>
            </w:r>
            <w:r w:rsidR="00FF4471">
              <w:rPr>
                <w:rFonts w:ascii="Calibri" w:eastAsia="Times New Roman" w:hAnsi="Calibri" w:cs="Calibri"/>
                <w:color w:val="000000"/>
              </w:rPr>
              <w:t>,</w:t>
            </w:r>
            <w:r w:rsidRPr="00BF0BBD">
              <w:rPr>
                <w:rFonts w:ascii="Calibri" w:eastAsia="Times New Roman" w:hAnsi="Calibri" w:cs="Calibri"/>
                <w:color w:val="000000"/>
              </w:rPr>
              <w:t xml:space="preserve"> thou shalt surely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09_1SA_22_16 </w:t>
            </w:r>
          </w:p>
        </w:tc>
      </w:tr>
      <w:tr w:rsidR="00BF0BBD" w:rsidRPr="00BF0BBD" w14:paraId="73F0472B" w14:textId="77777777" w:rsidTr="00BF0BBD">
        <w:trPr>
          <w:trHeight w:val="2100"/>
        </w:trPr>
        <w:tc>
          <w:tcPr>
            <w:tcW w:w="4700" w:type="dxa"/>
            <w:tcBorders>
              <w:top w:val="nil"/>
              <w:left w:val="nil"/>
              <w:bottom w:val="nil"/>
              <w:right w:val="nil"/>
            </w:tcBorders>
            <w:shd w:val="clear" w:color="auto" w:fill="auto"/>
            <w:vAlign w:val="bottom"/>
            <w:hideMark/>
          </w:tcPr>
          <w:p w14:paraId="61FE4D81"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lastRenderedPageBreak/>
              <w:t xml:space="preserve"> 09_1SA_14:45 And the people said unto Saul, Shall Jonathan die, who hath wrought this great salvation in Israel? God forbid: [as] the LORD liveth, there shall not one hair of his head fall to the ground; for he hath wrought with God this day. So the people rescued Jonathan, that he died not. #,</w:t>
            </w:r>
          </w:p>
        </w:tc>
      </w:tr>
      <w:tr w:rsidR="00BF0BBD" w:rsidRPr="00BF0BBD" w14:paraId="3985576E" w14:textId="77777777" w:rsidTr="00BF0BBD">
        <w:trPr>
          <w:trHeight w:val="300"/>
        </w:trPr>
        <w:tc>
          <w:tcPr>
            <w:tcW w:w="4700" w:type="dxa"/>
            <w:tcBorders>
              <w:top w:val="nil"/>
              <w:left w:val="nil"/>
              <w:bottom w:val="nil"/>
              <w:right w:val="nil"/>
            </w:tcBorders>
            <w:shd w:val="clear" w:color="auto" w:fill="auto"/>
            <w:vAlign w:val="bottom"/>
            <w:hideMark/>
          </w:tcPr>
          <w:p w14:paraId="63E73FBE" w14:textId="25A80A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09_1SA_14_40</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09_1SA_15_09 </w:t>
            </w:r>
          </w:p>
        </w:tc>
      </w:tr>
      <w:tr w:rsidR="00BF0BBD" w:rsidRPr="00BF0BBD" w14:paraId="544C4F69" w14:textId="77777777" w:rsidTr="00BF0BBD">
        <w:trPr>
          <w:trHeight w:val="600"/>
        </w:trPr>
        <w:tc>
          <w:tcPr>
            <w:tcW w:w="4700" w:type="dxa"/>
            <w:tcBorders>
              <w:top w:val="nil"/>
              <w:left w:val="nil"/>
              <w:bottom w:val="nil"/>
              <w:right w:val="nil"/>
            </w:tcBorders>
            <w:shd w:val="clear" w:color="auto" w:fill="auto"/>
            <w:vAlign w:val="bottom"/>
            <w:hideMark/>
          </w:tcPr>
          <w:p w14:paraId="4B77F705" w14:textId="48A46A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09_1SA_14_40</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people said</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26_EZE_24_19 </w:t>
            </w:r>
          </w:p>
        </w:tc>
      </w:tr>
      <w:tr w:rsidR="00BF0BBD" w:rsidRPr="00BF0BBD" w14:paraId="2A5A186F" w14:textId="77777777" w:rsidTr="00BF0BBD">
        <w:trPr>
          <w:trHeight w:val="300"/>
        </w:trPr>
        <w:tc>
          <w:tcPr>
            <w:tcW w:w="4700" w:type="dxa"/>
            <w:tcBorders>
              <w:top w:val="nil"/>
              <w:left w:val="nil"/>
              <w:bottom w:val="nil"/>
              <w:right w:val="nil"/>
            </w:tcBorders>
            <w:shd w:val="clear" w:color="auto" w:fill="auto"/>
            <w:vAlign w:val="bottom"/>
            <w:hideMark/>
          </w:tcPr>
          <w:p w14:paraId="0E8F4BC2" w14:textId="078220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09_1SA_14_39</w:t>
            </w:r>
            <w:r w:rsidR="00FF4471">
              <w:rPr>
                <w:rFonts w:ascii="Calibri" w:eastAsia="Times New Roman" w:hAnsi="Calibri" w:cs="Calibri"/>
                <w:color w:val="000000"/>
              </w:rPr>
              <w:t>,</w:t>
            </w:r>
            <w:r w:rsidRPr="00BF0BBD">
              <w:rPr>
                <w:rFonts w:ascii="Calibri" w:eastAsia="Times New Roman" w:hAnsi="Calibri" w:cs="Calibri"/>
                <w:color w:val="000000"/>
              </w:rPr>
              <w:t xml:space="preserve"> as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09_1SA_19_06 </w:t>
            </w:r>
          </w:p>
        </w:tc>
      </w:tr>
      <w:tr w:rsidR="00BF0BBD" w:rsidRPr="00BF0BBD" w14:paraId="01BA2007" w14:textId="77777777" w:rsidTr="00BF0BBD">
        <w:trPr>
          <w:trHeight w:val="600"/>
        </w:trPr>
        <w:tc>
          <w:tcPr>
            <w:tcW w:w="4700" w:type="dxa"/>
            <w:tcBorders>
              <w:top w:val="nil"/>
              <w:left w:val="nil"/>
              <w:bottom w:val="nil"/>
              <w:right w:val="nil"/>
            </w:tcBorders>
            <w:shd w:val="clear" w:color="auto" w:fill="auto"/>
            <w:vAlign w:val="bottom"/>
            <w:hideMark/>
          </w:tcPr>
          <w:p w14:paraId="5D6834B0" w14:textId="038B78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08_RUT_03_13</w:t>
            </w:r>
            <w:r w:rsidR="00FF4471">
              <w:rPr>
                <w:rFonts w:ascii="Calibri" w:eastAsia="Times New Roman" w:hAnsi="Calibri" w:cs="Calibri"/>
                <w:color w:val="000000"/>
              </w:rPr>
              <w:t>,</w:t>
            </w:r>
            <w:r w:rsidRPr="00BF0BBD">
              <w:rPr>
                <w:rFonts w:ascii="Calibri" w:eastAsia="Times New Roman" w:hAnsi="Calibri" w:cs="Calibri"/>
                <w:color w:val="000000"/>
              </w:rPr>
              <w:t xml:space="preserve"> as the LORD liveth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09_1SA_19_06 </w:t>
            </w:r>
          </w:p>
        </w:tc>
      </w:tr>
      <w:tr w:rsidR="00BF0BBD" w:rsidRPr="00BF0BBD" w14:paraId="1FAB41D8" w14:textId="77777777" w:rsidTr="00BF0BBD">
        <w:trPr>
          <w:trHeight w:val="300"/>
        </w:trPr>
        <w:tc>
          <w:tcPr>
            <w:tcW w:w="4700" w:type="dxa"/>
            <w:tcBorders>
              <w:top w:val="nil"/>
              <w:left w:val="nil"/>
              <w:bottom w:val="nil"/>
              <w:right w:val="nil"/>
            </w:tcBorders>
            <w:shd w:val="clear" w:color="auto" w:fill="auto"/>
            <w:vAlign w:val="bottom"/>
            <w:hideMark/>
          </w:tcPr>
          <w:p w14:paraId="5C6B6915" w14:textId="42371F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09_1SA_03_19</w:t>
            </w:r>
            <w:r w:rsidR="00FF4471">
              <w:rPr>
                <w:rFonts w:ascii="Calibri" w:eastAsia="Times New Roman" w:hAnsi="Calibri" w:cs="Calibri"/>
                <w:color w:val="000000"/>
              </w:rPr>
              <w:t>,</w:t>
            </w:r>
            <w:r w:rsidRPr="00BF0BBD">
              <w:rPr>
                <w:rFonts w:ascii="Calibri" w:eastAsia="Times New Roman" w:hAnsi="Calibri" w:cs="Calibri"/>
                <w:color w:val="000000"/>
              </w:rPr>
              <w:t xml:space="preserve"> fall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10_2SA_14_11 </w:t>
            </w:r>
          </w:p>
        </w:tc>
      </w:tr>
      <w:tr w:rsidR="00BF0BBD" w:rsidRPr="00BF0BBD" w14:paraId="79ED6487" w14:textId="77777777" w:rsidTr="00BF0BBD">
        <w:trPr>
          <w:trHeight w:val="600"/>
        </w:trPr>
        <w:tc>
          <w:tcPr>
            <w:tcW w:w="4700" w:type="dxa"/>
            <w:tcBorders>
              <w:top w:val="nil"/>
              <w:left w:val="nil"/>
              <w:bottom w:val="nil"/>
              <w:right w:val="nil"/>
            </w:tcBorders>
            <w:shd w:val="clear" w:color="auto" w:fill="auto"/>
            <w:vAlign w:val="bottom"/>
            <w:hideMark/>
          </w:tcPr>
          <w:p w14:paraId="0809C594" w14:textId="7E43D5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09_1SA_03_19</w:t>
            </w:r>
            <w:r w:rsidR="00FF4471">
              <w:rPr>
                <w:rFonts w:ascii="Calibri" w:eastAsia="Times New Roman" w:hAnsi="Calibri" w:cs="Calibri"/>
                <w:color w:val="000000"/>
              </w:rPr>
              <w:t>,</w:t>
            </w:r>
            <w:r w:rsidRPr="00BF0BBD">
              <w:rPr>
                <w:rFonts w:ascii="Calibri" w:eastAsia="Times New Roman" w:hAnsi="Calibri" w:cs="Calibri"/>
                <w:color w:val="000000"/>
              </w:rPr>
              <w:t xml:space="preserve"> fall to the ground</w:t>
            </w:r>
            <w:r w:rsidR="00FF4471">
              <w:rPr>
                <w:rFonts w:ascii="Calibri" w:eastAsia="Times New Roman" w:hAnsi="Calibri" w:cs="Calibri"/>
                <w:color w:val="000000"/>
              </w:rPr>
              <w:t>,</w:t>
            </w:r>
            <w:r w:rsidRPr="00BF0BBD">
              <w:rPr>
                <w:rFonts w:ascii="Calibri" w:eastAsia="Times New Roman" w:hAnsi="Calibri" w:cs="Calibri"/>
                <w:color w:val="000000"/>
              </w:rPr>
              <w:t xml:space="preserve"> 30_AMO_03_14 </w:t>
            </w:r>
          </w:p>
        </w:tc>
      </w:tr>
      <w:tr w:rsidR="00BF0BBD" w:rsidRPr="00BF0BBD" w14:paraId="7C8753A2" w14:textId="77777777" w:rsidTr="00BF0BBD">
        <w:trPr>
          <w:trHeight w:val="300"/>
        </w:trPr>
        <w:tc>
          <w:tcPr>
            <w:tcW w:w="4700" w:type="dxa"/>
            <w:tcBorders>
              <w:top w:val="nil"/>
              <w:left w:val="nil"/>
              <w:bottom w:val="nil"/>
              <w:right w:val="nil"/>
            </w:tcBorders>
            <w:shd w:val="clear" w:color="auto" w:fill="auto"/>
            <w:vAlign w:val="bottom"/>
            <w:hideMark/>
          </w:tcPr>
          <w:p w14:paraId="23367DDD" w14:textId="23BE1D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07_JUD_16_18</w:t>
            </w:r>
            <w:r w:rsidR="00FF4471">
              <w:rPr>
                <w:rFonts w:ascii="Calibri" w:eastAsia="Times New Roman" w:hAnsi="Calibri" w:cs="Calibri"/>
                <w:color w:val="000000"/>
              </w:rPr>
              <w:t>,</w:t>
            </w:r>
            <w:r w:rsidRPr="00BF0BBD">
              <w:rPr>
                <w:rFonts w:ascii="Calibri" w:eastAsia="Times New Roman" w:hAnsi="Calibri" w:cs="Calibri"/>
                <w:color w:val="000000"/>
              </w:rPr>
              <w:t xml:space="preserve"> for he hath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09_1SA_16_22 </w:t>
            </w:r>
          </w:p>
        </w:tc>
      </w:tr>
      <w:tr w:rsidR="00BF0BBD" w:rsidRPr="00BF0BBD" w14:paraId="1C31FAD5" w14:textId="77777777" w:rsidTr="00BF0BBD">
        <w:trPr>
          <w:trHeight w:val="300"/>
        </w:trPr>
        <w:tc>
          <w:tcPr>
            <w:tcW w:w="4700" w:type="dxa"/>
            <w:tcBorders>
              <w:top w:val="nil"/>
              <w:left w:val="nil"/>
              <w:bottom w:val="nil"/>
              <w:right w:val="nil"/>
            </w:tcBorders>
            <w:shd w:val="clear" w:color="auto" w:fill="auto"/>
            <w:vAlign w:val="bottom"/>
            <w:hideMark/>
          </w:tcPr>
          <w:p w14:paraId="6EA07193" w14:textId="3C1060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07_JUD_04_21</w:t>
            </w:r>
            <w:r w:rsidR="00FF4471">
              <w:rPr>
                <w:rFonts w:ascii="Calibri" w:eastAsia="Times New Roman" w:hAnsi="Calibri" w:cs="Calibri"/>
                <w:color w:val="000000"/>
              </w:rPr>
              <w:t>,</w:t>
            </w:r>
            <w:r w:rsidRPr="00BF0BBD">
              <w:rPr>
                <w:rFonts w:ascii="Calibri" w:eastAsia="Times New Roman" w:hAnsi="Calibri" w:cs="Calibri"/>
                <w:color w:val="000000"/>
              </w:rPr>
              <w:t xml:space="preserve"> ground for he</w:t>
            </w:r>
            <w:r w:rsidR="00644F35">
              <w:rPr>
                <w:rFonts w:ascii="Calibri" w:eastAsia="Times New Roman" w:hAnsi="Calibri" w:cs="Calibri"/>
                <w:color w:val="000000"/>
              </w:rPr>
              <w:t>, &lt;&lt;&lt;&lt;&lt;</w:t>
            </w:r>
          </w:p>
        </w:tc>
      </w:tr>
      <w:tr w:rsidR="00BF0BBD" w:rsidRPr="00BF0BBD" w14:paraId="2A66BF0F" w14:textId="77777777" w:rsidTr="00BF0BBD">
        <w:trPr>
          <w:trHeight w:val="300"/>
        </w:trPr>
        <w:tc>
          <w:tcPr>
            <w:tcW w:w="4700" w:type="dxa"/>
            <w:tcBorders>
              <w:top w:val="nil"/>
              <w:left w:val="nil"/>
              <w:bottom w:val="nil"/>
              <w:right w:val="nil"/>
            </w:tcBorders>
            <w:shd w:val="clear" w:color="auto" w:fill="auto"/>
            <w:vAlign w:val="bottom"/>
            <w:hideMark/>
          </w:tcPr>
          <w:p w14:paraId="44707C8B" w14:textId="1AF5E5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04_NUM_06_19</w:t>
            </w:r>
            <w:r w:rsidR="00FF4471">
              <w:rPr>
                <w:rFonts w:ascii="Calibri" w:eastAsia="Times New Roman" w:hAnsi="Calibri" w:cs="Calibri"/>
                <w:color w:val="000000"/>
              </w:rPr>
              <w:t>,</w:t>
            </w:r>
            <w:r w:rsidRPr="00BF0BBD">
              <w:rPr>
                <w:rFonts w:ascii="Calibri" w:eastAsia="Times New Roman" w:hAnsi="Calibri" w:cs="Calibri"/>
                <w:color w:val="000000"/>
              </w:rPr>
              <w:t xml:space="preserve"> hair of his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10_2SA_14_26 </w:t>
            </w:r>
          </w:p>
        </w:tc>
      </w:tr>
      <w:tr w:rsidR="00BF0BBD" w:rsidRPr="00BF0BBD" w14:paraId="4F8C6782" w14:textId="77777777" w:rsidTr="00BF0BBD">
        <w:trPr>
          <w:trHeight w:val="300"/>
        </w:trPr>
        <w:tc>
          <w:tcPr>
            <w:tcW w:w="4700" w:type="dxa"/>
            <w:tcBorders>
              <w:top w:val="nil"/>
              <w:left w:val="nil"/>
              <w:bottom w:val="nil"/>
              <w:right w:val="nil"/>
            </w:tcBorders>
            <w:shd w:val="clear" w:color="auto" w:fill="auto"/>
            <w:vAlign w:val="bottom"/>
            <w:hideMark/>
          </w:tcPr>
          <w:p w14:paraId="42BC5EC4" w14:textId="16EF43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hath wrought this</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18_JOB_12_09 </w:t>
            </w:r>
          </w:p>
        </w:tc>
      </w:tr>
      <w:tr w:rsidR="00BF0BBD" w:rsidRPr="00BF0BBD" w14:paraId="3A800928" w14:textId="77777777" w:rsidTr="00BF0BBD">
        <w:trPr>
          <w:trHeight w:val="300"/>
        </w:trPr>
        <w:tc>
          <w:tcPr>
            <w:tcW w:w="4700" w:type="dxa"/>
            <w:tcBorders>
              <w:top w:val="nil"/>
              <w:left w:val="nil"/>
              <w:bottom w:val="nil"/>
              <w:right w:val="nil"/>
            </w:tcBorders>
            <w:shd w:val="clear" w:color="auto" w:fill="auto"/>
            <w:vAlign w:val="bottom"/>
            <w:hideMark/>
          </w:tcPr>
          <w:p w14:paraId="586BCC0E" w14:textId="0D7ADF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06_JOS_07_15</w:t>
            </w:r>
            <w:r w:rsidR="00FF4471">
              <w:rPr>
                <w:rFonts w:ascii="Calibri" w:eastAsia="Times New Roman" w:hAnsi="Calibri" w:cs="Calibri"/>
                <w:color w:val="000000"/>
              </w:rPr>
              <w:t>,</w:t>
            </w:r>
            <w:r w:rsidRPr="00BF0BBD">
              <w:rPr>
                <w:rFonts w:ascii="Calibri" w:eastAsia="Times New Roman" w:hAnsi="Calibri" w:cs="Calibri"/>
                <w:color w:val="000000"/>
              </w:rPr>
              <w:t xml:space="preserve"> he hath wrought</w:t>
            </w:r>
            <w:r w:rsidR="00644F35">
              <w:rPr>
                <w:rFonts w:ascii="Calibri" w:eastAsia="Times New Roman" w:hAnsi="Calibri" w:cs="Calibri"/>
                <w:color w:val="000000"/>
              </w:rPr>
              <w:t>, &lt;&lt;&lt;&lt;&lt;</w:t>
            </w:r>
          </w:p>
        </w:tc>
      </w:tr>
      <w:tr w:rsidR="00BF0BBD" w:rsidRPr="00BF0BBD" w14:paraId="680A645F" w14:textId="77777777" w:rsidTr="00BF0BBD">
        <w:trPr>
          <w:trHeight w:val="300"/>
        </w:trPr>
        <w:tc>
          <w:tcPr>
            <w:tcW w:w="4700" w:type="dxa"/>
            <w:tcBorders>
              <w:top w:val="nil"/>
              <w:left w:val="nil"/>
              <w:bottom w:val="nil"/>
              <w:right w:val="nil"/>
            </w:tcBorders>
            <w:shd w:val="clear" w:color="auto" w:fill="auto"/>
            <w:vAlign w:val="bottom"/>
            <w:hideMark/>
          </w:tcPr>
          <w:p w14:paraId="5CEC15BA" w14:textId="38FD0A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liveth there shall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09_1SA_28_10 </w:t>
            </w:r>
          </w:p>
        </w:tc>
      </w:tr>
      <w:tr w:rsidR="00BF0BBD" w:rsidRPr="00BF0BBD" w14:paraId="76A111C5" w14:textId="77777777" w:rsidTr="00BF0BBD">
        <w:trPr>
          <w:trHeight w:val="300"/>
        </w:trPr>
        <w:tc>
          <w:tcPr>
            <w:tcW w:w="4700" w:type="dxa"/>
            <w:tcBorders>
              <w:top w:val="nil"/>
              <w:left w:val="nil"/>
              <w:bottom w:val="nil"/>
              <w:right w:val="nil"/>
            </w:tcBorders>
            <w:shd w:val="clear" w:color="auto" w:fill="auto"/>
            <w:vAlign w:val="bottom"/>
            <w:hideMark/>
          </w:tcPr>
          <w:p w14:paraId="71B98E9D" w14:textId="695B72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liveth there shall not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10_2SA_14_11 </w:t>
            </w:r>
          </w:p>
        </w:tc>
      </w:tr>
      <w:tr w:rsidR="00BF0BBD" w:rsidRPr="00BF0BBD" w14:paraId="065E0151" w14:textId="77777777" w:rsidTr="00BF0BBD">
        <w:trPr>
          <w:trHeight w:val="300"/>
        </w:trPr>
        <w:tc>
          <w:tcPr>
            <w:tcW w:w="4700" w:type="dxa"/>
            <w:tcBorders>
              <w:top w:val="nil"/>
              <w:left w:val="nil"/>
              <w:bottom w:val="nil"/>
              <w:right w:val="nil"/>
            </w:tcBorders>
            <w:shd w:val="clear" w:color="auto" w:fill="auto"/>
            <w:vAlign w:val="bottom"/>
            <w:hideMark/>
          </w:tcPr>
          <w:p w14:paraId="1C33B2C5" w14:textId="7D3F8A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liveth there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09_1SA_28_10 </w:t>
            </w:r>
          </w:p>
        </w:tc>
      </w:tr>
      <w:tr w:rsidR="00BF0BBD" w:rsidRPr="00BF0BBD" w14:paraId="497F0B57" w14:textId="77777777" w:rsidTr="00BF0BBD">
        <w:trPr>
          <w:trHeight w:val="300"/>
        </w:trPr>
        <w:tc>
          <w:tcPr>
            <w:tcW w:w="4700" w:type="dxa"/>
            <w:tcBorders>
              <w:top w:val="nil"/>
              <w:left w:val="nil"/>
              <w:bottom w:val="nil"/>
              <w:right w:val="nil"/>
            </w:tcBorders>
            <w:shd w:val="clear" w:color="auto" w:fill="auto"/>
            <w:vAlign w:val="bottom"/>
            <w:hideMark/>
          </w:tcPr>
          <w:p w14:paraId="5F653A6B" w14:textId="73548C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liveth there shall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09_1SA_28_10 </w:t>
            </w:r>
          </w:p>
        </w:tc>
      </w:tr>
      <w:tr w:rsidR="00BF0BBD" w:rsidRPr="00BF0BBD" w14:paraId="7E07F8C0" w14:textId="77777777" w:rsidTr="00BF0BBD">
        <w:trPr>
          <w:trHeight w:val="300"/>
        </w:trPr>
        <w:tc>
          <w:tcPr>
            <w:tcW w:w="4700" w:type="dxa"/>
            <w:tcBorders>
              <w:top w:val="nil"/>
              <w:left w:val="nil"/>
              <w:bottom w:val="nil"/>
              <w:right w:val="nil"/>
            </w:tcBorders>
            <w:shd w:val="clear" w:color="auto" w:fill="auto"/>
            <w:vAlign w:val="bottom"/>
            <w:hideMark/>
          </w:tcPr>
          <w:p w14:paraId="29E2D4BC" w14:textId="2E3A57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 one hair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10_2SA_14_11 </w:t>
            </w:r>
          </w:p>
        </w:tc>
      </w:tr>
      <w:tr w:rsidR="00BF0BBD" w:rsidRPr="00BF0BBD" w14:paraId="08ED62E0" w14:textId="77777777" w:rsidTr="00BF0BBD">
        <w:trPr>
          <w:trHeight w:val="300"/>
        </w:trPr>
        <w:tc>
          <w:tcPr>
            <w:tcW w:w="4700" w:type="dxa"/>
            <w:tcBorders>
              <w:top w:val="nil"/>
              <w:left w:val="nil"/>
              <w:bottom w:val="nil"/>
              <w:right w:val="nil"/>
            </w:tcBorders>
            <w:shd w:val="clear" w:color="auto" w:fill="auto"/>
            <w:vAlign w:val="bottom"/>
            <w:hideMark/>
          </w:tcPr>
          <w:p w14:paraId="12DED065" w14:textId="458FF0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 one hair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10_2SA_14_11 </w:t>
            </w:r>
          </w:p>
        </w:tc>
      </w:tr>
      <w:tr w:rsidR="00BF0BBD" w:rsidRPr="00BF0BBD" w14:paraId="39A25072" w14:textId="77777777" w:rsidTr="00BF0BBD">
        <w:trPr>
          <w:trHeight w:val="300"/>
        </w:trPr>
        <w:tc>
          <w:tcPr>
            <w:tcW w:w="4700" w:type="dxa"/>
            <w:tcBorders>
              <w:top w:val="nil"/>
              <w:left w:val="nil"/>
              <w:bottom w:val="nil"/>
              <w:right w:val="nil"/>
            </w:tcBorders>
            <w:shd w:val="clear" w:color="auto" w:fill="auto"/>
            <w:vAlign w:val="bottom"/>
            <w:hideMark/>
          </w:tcPr>
          <w:p w14:paraId="15F6D6FC" w14:textId="7181E6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07_JUD_16_22</w:t>
            </w:r>
            <w:r w:rsidR="00FF4471">
              <w:rPr>
                <w:rFonts w:ascii="Calibri" w:eastAsia="Times New Roman" w:hAnsi="Calibri" w:cs="Calibri"/>
                <w:color w:val="000000"/>
              </w:rPr>
              <w:t>,</w:t>
            </w:r>
            <w:r w:rsidRPr="00BF0BBD">
              <w:rPr>
                <w:rFonts w:ascii="Calibri" w:eastAsia="Times New Roman" w:hAnsi="Calibri" w:cs="Calibri"/>
                <w:color w:val="000000"/>
              </w:rPr>
              <w:t xml:space="preserve"> of his head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10_2SA_14_25 </w:t>
            </w:r>
          </w:p>
        </w:tc>
      </w:tr>
      <w:tr w:rsidR="00BF0BBD" w:rsidRPr="00BF0BBD" w14:paraId="2D7B0092" w14:textId="77777777" w:rsidTr="00BF0BBD">
        <w:trPr>
          <w:trHeight w:val="300"/>
        </w:trPr>
        <w:tc>
          <w:tcPr>
            <w:tcW w:w="4700" w:type="dxa"/>
            <w:tcBorders>
              <w:top w:val="nil"/>
              <w:left w:val="nil"/>
              <w:bottom w:val="nil"/>
              <w:right w:val="nil"/>
            </w:tcBorders>
            <w:shd w:val="clear" w:color="auto" w:fill="auto"/>
            <w:vAlign w:val="bottom"/>
            <w:hideMark/>
          </w:tcPr>
          <w:p w14:paraId="22F50985" w14:textId="17498A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one hair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10_2SA_14_11 </w:t>
            </w:r>
          </w:p>
        </w:tc>
      </w:tr>
      <w:tr w:rsidR="00BF0BBD" w:rsidRPr="00BF0BBD" w14:paraId="1ECAEBA7" w14:textId="77777777" w:rsidTr="00BF0BBD">
        <w:trPr>
          <w:trHeight w:val="300"/>
        </w:trPr>
        <w:tc>
          <w:tcPr>
            <w:tcW w:w="4700" w:type="dxa"/>
            <w:tcBorders>
              <w:top w:val="nil"/>
              <w:left w:val="nil"/>
              <w:bottom w:val="nil"/>
              <w:right w:val="nil"/>
            </w:tcBorders>
            <w:shd w:val="clear" w:color="auto" w:fill="auto"/>
            <w:vAlign w:val="bottom"/>
            <w:hideMark/>
          </w:tcPr>
          <w:p w14:paraId="62D19EEE" w14:textId="5ECEB4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09_1SA_14_40</w:t>
            </w:r>
            <w:r w:rsidR="00FF4471">
              <w:rPr>
                <w:rFonts w:ascii="Calibri" w:eastAsia="Times New Roman" w:hAnsi="Calibri" w:cs="Calibri"/>
                <w:color w:val="000000"/>
              </w:rPr>
              <w:t>,</w:t>
            </w:r>
            <w:r w:rsidRPr="00BF0BBD">
              <w:rPr>
                <w:rFonts w:ascii="Calibri" w:eastAsia="Times New Roman" w:hAnsi="Calibri" w:cs="Calibri"/>
                <w:color w:val="000000"/>
              </w:rPr>
              <w:t xml:space="preserve"> people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11_1KI_20_08 </w:t>
            </w:r>
          </w:p>
        </w:tc>
      </w:tr>
      <w:tr w:rsidR="00BF0BBD" w:rsidRPr="00BF0BBD" w14:paraId="6387CE5C" w14:textId="77777777" w:rsidTr="00BF0BBD">
        <w:trPr>
          <w:trHeight w:val="300"/>
        </w:trPr>
        <w:tc>
          <w:tcPr>
            <w:tcW w:w="4700" w:type="dxa"/>
            <w:tcBorders>
              <w:top w:val="nil"/>
              <w:left w:val="nil"/>
              <w:bottom w:val="nil"/>
              <w:right w:val="nil"/>
            </w:tcBorders>
            <w:shd w:val="clear" w:color="auto" w:fill="auto"/>
            <w:vAlign w:val="bottom"/>
            <w:hideMark/>
          </w:tcPr>
          <w:p w14:paraId="69BF1B50" w14:textId="41DFCA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09_1SA_14_40</w:t>
            </w:r>
            <w:r w:rsidR="00FF4471">
              <w:rPr>
                <w:rFonts w:ascii="Calibri" w:eastAsia="Times New Roman" w:hAnsi="Calibri" w:cs="Calibri"/>
                <w:color w:val="000000"/>
              </w:rPr>
              <w:t>,</w:t>
            </w:r>
            <w:r w:rsidRPr="00BF0BBD">
              <w:rPr>
                <w:rFonts w:ascii="Calibri" w:eastAsia="Times New Roman" w:hAnsi="Calibri" w:cs="Calibri"/>
                <w:color w:val="000000"/>
              </w:rPr>
              <w:t xml:space="preserve"> people said unto Saul</w:t>
            </w:r>
            <w:r w:rsidR="00644F35">
              <w:rPr>
                <w:rFonts w:ascii="Calibri" w:eastAsia="Times New Roman" w:hAnsi="Calibri" w:cs="Calibri"/>
                <w:color w:val="000000"/>
              </w:rPr>
              <w:t>, &lt;&lt;&lt;&lt;&lt;</w:t>
            </w:r>
          </w:p>
        </w:tc>
      </w:tr>
      <w:tr w:rsidR="00BF0BBD" w:rsidRPr="00BF0BBD" w14:paraId="07B1B735" w14:textId="77777777" w:rsidTr="00BF0BBD">
        <w:trPr>
          <w:trHeight w:val="300"/>
        </w:trPr>
        <w:tc>
          <w:tcPr>
            <w:tcW w:w="4700" w:type="dxa"/>
            <w:tcBorders>
              <w:top w:val="nil"/>
              <w:left w:val="nil"/>
              <w:bottom w:val="nil"/>
              <w:right w:val="nil"/>
            </w:tcBorders>
            <w:shd w:val="clear" w:color="auto" w:fill="auto"/>
            <w:vAlign w:val="bottom"/>
            <w:hideMark/>
          </w:tcPr>
          <w:p w14:paraId="6C049AC0" w14:textId="523A54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09_1SA_14_40</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09_1SA_15_16 </w:t>
            </w:r>
          </w:p>
        </w:tc>
      </w:tr>
      <w:tr w:rsidR="00BF0BBD" w:rsidRPr="00BF0BBD" w14:paraId="497BDC6A" w14:textId="77777777" w:rsidTr="00BF0BBD">
        <w:trPr>
          <w:trHeight w:val="300"/>
        </w:trPr>
        <w:tc>
          <w:tcPr>
            <w:tcW w:w="4700" w:type="dxa"/>
            <w:tcBorders>
              <w:top w:val="nil"/>
              <w:left w:val="nil"/>
              <w:bottom w:val="nil"/>
              <w:right w:val="nil"/>
            </w:tcBorders>
            <w:shd w:val="clear" w:color="auto" w:fill="auto"/>
            <w:vAlign w:val="bottom"/>
            <w:hideMark/>
          </w:tcPr>
          <w:p w14:paraId="47CE1EAE" w14:textId="60901D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09_1SA_11_13</w:t>
            </w:r>
            <w:r w:rsidR="00FF4471">
              <w:rPr>
                <w:rFonts w:ascii="Calibri" w:eastAsia="Times New Roman" w:hAnsi="Calibri" w:cs="Calibri"/>
                <w:color w:val="000000"/>
              </w:rPr>
              <w:t>,</w:t>
            </w:r>
            <w:r w:rsidRPr="00BF0BBD">
              <w:rPr>
                <w:rFonts w:ascii="Calibri" w:eastAsia="Times New Roman" w:hAnsi="Calibri" w:cs="Calibri"/>
                <w:color w:val="000000"/>
              </w:rPr>
              <w:t xml:space="preserve"> salvation in Israel</w:t>
            </w:r>
            <w:r w:rsidR="00644F35">
              <w:rPr>
                <w:rFonts w:ascii="Calibri" w:eastAsia="Times New Roman" w:hAnsi="Calibri" w:cs="Calibri"/>
                <w:color w:val="000000"/>
              </w:rPr>
              <w:t>, &lt;&lt;&lt;&lt;&lt;</w:t>
            </w:r>
          </w:p>
        </w:tc>
      </w:tr>
      <w:tr w:rsidR="00BF0BBD" w:rsidRPr="00BF0BBD" w14:paraId="02F28F6B" w14:textId="77777777" w:rsidTr="00BF0BBD">
        <w:trPr>
          <w:trHeight w:val="300"/>
        </w:trPr>
        <w:tc>
          <w:tcPr>
            <w:tcW w:w="4700" w:type="dxa"/>
            <w:tcBorders>
              <w:top w:val="nil"/>
              <w:left w:val="nil"/>
              <w:bottom w:val="nil"/>
              <w:right w:val="nil"/>
            </w:tcBorders>
            <w:shd w:val="clear" w:color="auto" w:fill="auto"/>
            <w:vAlign w:val="bottom"/>
            <w:hideMark/>
          </w:tcPr>
          <w:p w14:paraId="2FC3BB3B" w14:textId="412545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05_DEU_01_35</w:t>
            </w:r>
            <w:r w:rsidR="00FF4471">
              <w:rPr>
                <w:rFonts w:ascii="Calibri" w:eastAsia="Times New Roman" w:hAnsi="Calibri" w:cs="Calibri"/>
                <w:color w:val="000000"/>
              </w:rPr>
              <w:t>,</w:t>
            </w:r>
            <w:r w:rsidRPr="00BF0BBD">
              <w:rPr>
                <w:rFonts w:ascii="Calibri" w:eastAsia="Times New Roman" w:hAnsi="Calibri" w:cs="Calibri"/>
                <w:color w:val="000000"/>
              </w:rPr>
              <w:t xml:space="preserve"> shall not one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18_JOB_41_09 </w:t>
            </w:r>
          </w:p>
        </w:tc>
      </w:tr>
      <w:tr w:rsidR="00BF0BBD" w:rsidRPr="00BF0BBD" w14:paraId="4CFF0070" w14:textId="77777777" w:rsidTr="00BF0BBD">
        <w:trPr>
          <w:trHeight w:val="300"/>
        </w:trPr>
        <w:tc>
          <w:tcPr>
            <w:tcW w:w="4700" w:type="dxa"/>
            <w:tcBorders>
              <w:top w:val="nil"/>
              <w:left w:val="nil"/>
              <w:bottom w:val="nil"/>
              <w:right w:val="nil"/>
            </w:tcBorders>
            <w:shd w:val="clear" w:color="auto" w:fill="auto"/>
            <w:vAlign w:val="bottom"/>
            <w:hideMark/>
          </w:tcPr>
          <w:p w14:paraId="2E74AC34" w14:textId="27CD01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shall not one hair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10_2SA_14_11 </w:t>
            </w:r>
          </w:p>
        </w:tc>
      </w:tr>
      <w:tr w:rsidR="00BF0BBD" w:rsidRPr="00BF0BBD" w14:paraId="12BA801F" w14:textId="77777777" w:rsidTr="00BF0BBD">
        <w:trPr>
          <w:trHeight w:val="300"/>
        </w:trPr>
        <w:tc>
          <w:tcPr>
            <w:tcW w:w="4700" w:type="dxa"/>
            <w:tcBorders>
              <w:top w:val="nil"/>
              <w:left w:val="nil"/>
              <w:bottom w:val="nil"/>
              <w:right w:val="nil"/>
            </w:tcBorders>
            <w:shd w:val="clear" w:color="auto" w:fill="auto"/>
            <w:vAlign w:val="bottom"/>
            <w:hideMark/>
          </w:tcPr>
          <w:p w14:paraId="6DC0A658" w14:textId="710656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09_1SA_04_04</w:t>
            </w:r>
            <w:r w:rsidR="00FF4471">
              <w:rPr>
                <w:rFonts w:ascii="Calibri" w:eastAsia="Times New Roman" w:hAnsi="Calibri" w:cs="Calibri"/>
                <w:color w:val="000000"/>
              </w:rPr>
              <w:t>,</w:t>
            </w:r>
            <w:r w:rsidRPr="00BF0BBD">
              <w:rPr>
                <w:rFonts w:ascii="Calibri" w:eastAsia="Times New Roman" w:hAnsi="Calibri" w:cs="Calibri"/>
                <w:color w:val="000000"/>
              </w:rPr>
              <w:t xml:space="preserve"> So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10_2SA_18_06 </w:t>
            </w:r>
          </w:p>
        </w:tc>
      </w:tr>
      <w:tr w:rsidR="00BF0BBD" w:rsidRPr="00BF0BBD" w14:paraId="6B65BA72" w14:textId="77777777" w:rsidTr="00BF0BBD">
        <w:trPr>
          <w:trHeight w:val="300"/>
        </w:trPr>
        <w:tc>
          <w:tcPr>
            <w:tcW w:w="4700" w:type="dxa"/>
            <w:tcBorders>
              <w:top w:val="nil"/>
              <w:left w:val="nil"/>
              <w:bottom w:val="nil"/>
              <w:right w:val="nil"/>
            </w:tcBorders>
            <w:shd w:val="clear" w:color="auto" w:fill="auto"/>
            <w:vAlign w:val="bottom"/>
            <w:hideMark/>
          </w:tcPr>
          <w:p w14:paraId="17D1EC5F" w14:textId="579F91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he died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09_1SA_25_38 </w:t>
            </w:r>
          </w:p>
        </w:tc>
      </w:tr>
      <w:tr w:rsidR="00BF0BBD" w:rsidRPr="00BF0BBD" w14:paraId="1E7B347E" w14:textId="77777777" w:rsidTr="00BF0BBD">
        <w:trPr>
          <w:trHeight w:val="300"/>
        </w:trPr>
        <w:tc>
          <w:tcPr>
            <w:tcW w:w="4700" w:type="dxa"/>
            <w:tcBorders>
              <w:top w:val="nil"/>
              <w:left w:val="nil"/>
              <w:bottom w:val="nil"/>
              <w:right w:val="nil"/>
            </w:tcBorders>
            <w:shd w:val="clear" w:color="auto" w:fill="auto"/>
            <w:vAlign w:val="bottom"/>
            <w:hideMark/>
          </w:tcPr>
          <w:p w14:paraId="38AEA19F" w14:textId="5F58F9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07_JUD_04_21</w:t>
            </w:r>
            <w:r w:rsidR="00FF4471">
              <w:rPr>
                <w:rFonts w:ascii="Calibri" w:eastAsia="Times New Roman" w:hAnsi="Calibri" w:cs="Calibri"/>
                <w:color w:val="000000"/>
              </w:rPr>
              <w:t>,</w:t>
            </w:r>
            <w:r w:rsidRPr="00BF0BBD">
              <w:rPr>
                <w:rFonts w:ascii="Calibri" w:eastAsia="Times New Roman" w:hAnsi="Calibri" w:cs="Calibri"/>
                <w:color w:val="000000"/>
              </w:rPr>
              <w:t xml:space="preserve"> the ground for</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26_EZE_12_06 </w:t>
            </w:r>
          </w:p>
        </w:tc>
      </w:tr>
      <w:tr w:rsidR="00BF0BBD" w:rsidRPr="00BF0BBD" w14:paraId="5A314B5B" w14:textId="77777777" w:rsidTr="00BF0BBD">
        <w:trPr>
          <w:trHeight w:val="300"/>
        </w:trPr>
        <w:tc>
          <w:tcPr>
            <w:tcW w:w="4700" w:type="dxa"/>
            <w:tcBorders>
              <w:top w:val="nil"/>
              <w:left w:val="nil"/>
              <w:bottom w:val="nil"/>
              <w:right w:val="nil"/>
            </w:tcBorders>
            <w:shd w:val="clear" w:color="auto" w:fill="auto"/>
            <w:vAlign w:val="bottom"/>
            <w:hideMark/>
          </w:tcPr>
          <w:p w14:paraId="7799968B" w14:textId="1F3A49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07_JUD_04_21</w:t>
            </w:r>
            <w:r w:rsidR="00FF4471">
              <w:rPr>
                <w:rFonts w:ascii="Calibri" w:eastAsia="Times New Roman" w:hAnsi="Calibri" w:cs="Calibri"/>
                <w:color w:val="000000"/>
              </w:rPr>
              <w:t>,</w:t>
            </w:r>
            <w:r w:rsidRPr="00BF0BBD">
              <w:rPr>
                <w:rFonts w:ascii="Calibri" w:eastAsia="Times New Roman" w:hAnsi="Calibri" w:cs="Calibri"/>
                <w:color w:val="000000"/>
              </w:rPr>
              <w:t xml:space="preserve"> the ground for he</w:t>
            </w:r>
            <w:r w:rsidR="00644F35">
              <w:rPr>
                <w:rFonts w:ascii="Calibri" w:eastAsia="Times New Roman" w:hAnsi="Calibri" w:cs="Calibri"/>
                <w:color w:val="000000"/>
              </w:rPr>
              <w:t>, &lt;&lt;&lt;&lt;&lt;</w:t>
            </w:r>
          </w:p>
        </w:tc>
      </w:tr>
      <w:tr w:rsidR="00BF0BBD" w:rsidRPr="00BF0BBD" w14:paraId="0C37F902" w14:textId="77777777" w:rsidTr="00BF0BBD">
        <w:trPr>
          <w:trHeight w:val="300"/>
        </w:trPr>
        <w:tc>
          <w:tcPr>
            <w:tcW w:w="4700" w:type="dxa"/>
            <w:tcBorders>
              <w:top w:val="nil"/>
              <w:left w:val="nil"/>
              <w:bottom w:val="nil"/>
              <w:right w:val="nil"/>
            </w:tcBorders>
            <w:shd w:val="clear" w:color="auto" w:fill="auto"/>
            <w:vAlign w:val="bottom"/>
            <w:hideMark/>
          </w:tcPr>
          <w:p w14:paraId="3024BB73" w14:textId="7D366F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08_RUT_03_13</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liveth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09_1SA_19_06 </w:t>
            </w:r>
          </w:p>
        </w:tc>
      </w:tr>
      <w:tr w:rsidR="00BF0BBD" w:rsidRPr="00BF0BBD" w14:paraId="0C78B5E1" w14:textId="77777777" w:rsidTr="00BF0BBD">
        <w:trPr>
          <w:trHeight w:val="300"/>
        </w:trPr>
        <w:tc>
          <w:tcPr>
            <w:tcW w:w="4700" w:type="dxa"/>
            <w:tcBorders>
              <w:top w:val="nil"/>
              <w:left w:val="nil"/>
              <w:bottom w:val="nil"/>
              <w:right w:val="nil"/>
            </w:tcBorders>
            <w:shd w:val="clear" w:color="auto" w:fill="auto"/>
            <w:vAlign w:val="bottom"/>
            <w:hideMark/>
          </w:tcPr>
          <w:p w14:paraId="5A58671D" w14:textId="55590B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liveth there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09_1SA_28_10 </w:t>
            </w:r>
          </w:p>
        </w:tc>
      </w:tr>
      <w:tr w:rsidR="00BF0BBD" w:rsidRPr="00BF0BBD" w14:paraId="53493F7F" w14:textId="77777777" w:rsidTr="00BF0BBD">
        <w:trPr>
          <w:trHeight w:val="300"/>
        </w:trPr>
        <w:tc>
          <w:tcPr>
            <w:tcW w:w="4700" w:type="dxa"/>
            <w:tcBorders>
              <w:top w:val="nil"/>
              <w:left w:val="nil"/>
              <w:bottom w:val="nil"/>
              <w:right w:val="nil"/>
            </w:tcBorders>
            <w:shd w:val="clear" w:color="auto" w:fill="auto"/>
            <w:vAlign w:val="bottom"/>
            <w:hideMark/>
          </w:tcPr>
          <w:p w14:paraId="0DE63343" w14:textId="547B70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09_1SA_14_40</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said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11_1KI_01_39 </w:t>
            </w:r>
          </w:p>
        </w:tc>
      </w:tr>
      <w:tr w:rsidR="00BF0BBD" w:rsidRPr="00BF0BBD" w14:paraId="299183BC" w14:textId="77777777" w:rsidTr="00BF0BBD">
        <w:trPr>
          <w:trHeight w:val="600"/>
        </w:trPr>
        <w:tc>
          <w:tcPr>
            <w:tcW w:w="4700" w:type="dxa"/>
            <w:tcBorders>
              <w:top w:val="nil"/>
              <w:left w:val="nil"/>
              <w:bottom w:val="nil"/>
              <w:right w:val="nil"/>
            </w:tcBorders>
            <w:shd w:val="clear" w:color="auto" w:fill="auto"/>
            <w:vAlign w:val="bottom"/>
            <w:hideMark/>
          </w:tcPr>
          <w:p w14:paraId="3C15C0C8" w14:textId="462001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09_1SA_14_40</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11_1KI_20_08 </w:t>
            </w:r>
          </w:p>
        </w:tc>
      </w:tr>
      <w:tr w:rsidR="00BF0BBD" w:rsidRPr="00BF0BBD" w14:paraId="5DD9D920" w14:textId="77777777" w:rsidTr="00BF0BBD">
        <w:trPr>
          <w:trHeight w:val="300"/>
        </w:trPr>
        <w:tc>
          <w:tcPr>
            <w:tcW w:w="4700" w:type="dxa"/>
            <w:tcBorders>
              <w:top w:val="nil"/>
              <w:left w:val="nil"/>
              <w:bottom w:val="nil"/>
              <w:right w:val="nil"/>
            </w:tcBorders>
            <w:shd w:val="clear" w:color="auto" w:fill="auto"/>
            <w:vAlign w:val="bottom"/>
            <w:hideMark/>
          </w:tcPr>
          <w:p w14:paraId="4E779D49" w14:textId="1A07E2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09_1SA_11_13</w:t>
            </w:r>
            <w:r w:rsidR="00FF4471">
              <w:rPr>
                <w:rFonts w:ascii="Calibri" w:eastAsia="Times New Roman" w:hAnsi="Calibri" w:cs="Calibri"/>
                <w:color w:val="000000"/>
              </w:rPr>
              <w:t>,</w:t>
            </w:r>
            <w:r w:rsidRPr="00BF0BBD">
              <w:rPr>
                <w:rFonts w:ascii="Calibri" w:eastAsia="Times New Roman" w:hAnsi="Calibri" w:cs="Calibri"/>
                <w:color w:val="000000"/>
              </w:rPr>
              <w:t xml:space="preserve"> there shall not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10_2SA_14_11 </w:t>
            </w:r>
          </w:p>
        </w:tc>
      </w:tr>
      <w:tr w:rsidR="00BF0BBD" w:rsidRPr="00BF0BBD" w14:paraId="7FB845B0" w14:textId="77777777" w:rsidTr="00BF0BBD">
        <w:trPr>
          <w:trHeight w:val="300"/>
        </w:trPr>
        <w:tc>
          <w:tcPr>
            <w:tcW w:w="4700" w:type="dxa"/>
            <w:tcBorders>
              <w:top w:val="nil"/>
              <w:left w:val="nil"/>
              <w:bottom w:val="nil"/>
              <w:right w:val="nil"/>
            </w:tcBorders>
            <w:shd w:val="clear" w:color="auto" w:fill="auto"/>
            <w:vAlign w:val="bottom"/>
            <w:hideMark/>
          </w:tcPr>
          <w:p w14:paraId="096B9824" w14:textId="62B75F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05_DEU_01_35</w:t>
            </w:r>
            <w:r w:rsidR="00FF4471">
              <w:rPr>
                <w:rFonts w:ascii="Calibri" w:eastAsia="Times New Roman" w:hAnsi="Calibri" w:cs="Calibri"/>
                <w:color w:val="000000"/>
              </w:rPr>
              <w:t>,</w:t>
            </w:r>
            <w:r w:rsidRPr="00BF0BBD">
              <w:rPr>
                <w:rFonts w:ascii="Calibri" w:eastAsia="Times New Roman" w:hAnsi="Calibri" w:cs="Calibri"/>
                <w:color w:val="000000"/>
              </w:rPr>
              <w:t xml:space="preserve"> there shall not one</w:t>
            </w:r>
            <w:r w:rsidR="00644F35">
              <w:rPr>
                <w:rFonts w:ascii="Calibri" w:eastAsia="Times New Roman" w:hAnsi="Calibri" w:cs="Calibri"/>
                <w:color w:val="000000"/>
              </w:rPr>
              <w:t>, &lt;&lt;&lt;&lt;&lt;</w:t>
            </w:r>
          </w:p>
        </w:tc>
      </w:tr>
      <w:tr w:rsidR="00BF0BBD" w:rsidRPr="00BF0BBD" w14:paraId="1B14A84C" w14:textId="77777777" w:rsidTr="00BF0BBD">
        <w:trPr>
          <w:trHeight w:val="300"/>
        </w:trPr>
        <w:tc>
          <w:tcPr>
            <w:tcW w:w="4700" w:type="dxa"/>
            <w:tcBorders>
              <w:top w:val="nil"/>
              <w:left w:val="nil"/>
              <w:bottom w:val="nil"/>
              <w:right w:val="nil"/>
            </w:tcBorders>
            <w:shd w:val="clear" w:color="auto" w:fill="auto"/>
            <w:vAlign w:val="bottom"/>
            <w:hideMark/>
          </w:tcPr>
          <w:p w14:paraId="5B565C02" w14:textId="632E17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09_1SA_05_04</w:t>
            </w:r>
            <w:r w:rsidR="00FF4471">
              <w:rPr>
                <w:rFonts w:ascii="Calibri" w:eastAsia="Times New Roman" w:hAnsi="Calibri" w:cs="Calibri"/>
                <w:color w:val="000000"/>
              </w:rPr>
              <w:t>,</w:t>
            </w:r>
            <w:r w:rsidRPr="00BF0BBD">
              <w:rPr>
                <w:rFonts w:ascii="Calibri" w:eastAsia="Times New Roman" w:hAnsi="Calibri" w:cs="Calibri"/>
                <w:color w:val="000000"/>
              </w:rPr>
              <w:t xml:space="preserve"> to the ground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09_1SA_20_41 </w:t>
            </w:r>
          </w:p>
        </w:tc>
      </w:tr>
      <w:tr w:rsidR="00BF0BBD" w:rsidRPr="00BF0BBD" w14:paraId="6423A203" w14:textId="77777777" w:rsidTr="00BF0BBD">
        <w:trPr>
          <w:trHeight w:val="300"/>
        </w:trPr>
        <w:tc>
          <w:tcPr>
            <w:tcW w:w="4700" w:type="dxa"/>
            <w:tcBorders>
              <w:top w:val="nil"/>
              <w:left w:val="nil"/>
              <w:bottom w:val="nil"/>
              <w:right w:val="nil"/>
            </w:tcBorders>
            <w:shd w:val="clear" w:color="auto" w:fill="auto"/>
            <w:vAlign w:val="bottom"/>
            <w:hideMark/>
          </w:tcPr>
          <w:p w14:paraId="028930D9" w14:textId="34725B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who hath wrought</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23_ISA_41_04 </w:t>
            </w:r>
          </w:p>
        </w:tc>
      </w:tr>
      <w:tr w:rsidR="00BF0BBD" w:rsidRPr="00BF0BBD" w14:paraId="37EC5E17" w14:textId="77777777" w:rsidTr="00BF0BBD">
        <w:trPr>
          <w:trHeight w:val="900"/>
        </w:trPr>
        <w:tc>
          <w:tcPr>
            <w:tcW w:w="4700" w:type="dxa"/>
            <w:tcBorders>
              <w:top w:val="nil"/>
              <w:left w:val="nil"/>
              <w:bottom w:val="nil"/>
              <w:right w:val="nil"/>
            </w:tcBorders>
            <w:shd w:val="clear" w:color="auto" w:fill="auto"/>
            <w:vAlign w:val="bottom"/>
            <w:hideMark/>
          </w:tcPr>
          <w:p w14:paraId="460B3B3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09_1SA_14:46 Then Saul went up from following the Philistines: and the Philistines went to their own place. #,</w:t>
            </w:r>
          </w:p>
        </w:tc>
      </w:tr>
      <w:tr w:rsidR="00BF0BBD" w:rsidRPr="00BF0BBD" w14:paraId="6532D1A1" w14:textId="77777777" w:rsidTr="00BF0BBD">
        <w:trPr>
          <w:trHeight w:val="600"/>
        </w:trPr>
        <w:tc>
          <w:tcPr>
            <w:tcW w:w="4700" w:type="dxa"/>
            <w:tcBorders>
              <w:top w:val="nil"/>
              <w:left w:val="nil"/>
              <w:bottom w:val="nil"/>
              <w:right w:val="nil"/>
            </w:tcBorders>
            <w:shd w:val="clear" w:color="auto" w:fill="auto"/>
            <w:vAlign w:val="bottom"/>
            <w:hideMark/>
          </w:tcPr>
          <w:p w14:paraId="01E26469" w14:textId="53EF05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09_1SA_17_03 </w:t>
            </w:r>
          </w:p>
        </w:tc>
      </w:tr>
      <w:tr w:rsidR="00BF0BBD" w:rsidRPr="00BF0BBD" w14:paraId="612CF845" w14:textId="77777777" w:rsidTr="00BF0BBD">
        <w:trPr>
          <w:trHeight w:val="300"/>
        </w:trPr>
        <w:tc>
          <w:tcPr>
            <w:tcW w:w="4700" w:type="dxa"/>
            <w:tcBorders>
              <w:top w:val="nil"/>
              <w:left w:val="nil"/>
              <w:bottom w:val="nil"/>
              <w:right w:val="nil"/>
            </w:tcBorders>
            <w:shd w:val="clear" w:color="auto" w:fill="auto"/>
            <w:vAlign w:val="bottom"/>
            <w:hideMark/>
          </w:tcPr>
          <w:p w14:paraId="69A10440" w14:textId="099F52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Philistines went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09_1SA_29_11 </w:t>
            </w:r>
          </w:p>
        </w:tc>
      </w:tr>
      <w:tr w:rsidR="00BF0BBD" w:rsidRPr="00BF0BBD" w14:paraId="6CC94AF1" w14:textId="77777777" w:rsidTr="00BF0BBD">
        <w:trPr>
          <w:trHeight w:val="300"/>
        </w:trPr>
        <w:tc>
          <w:tcPr>
            <w:tcW w:w="4700" w:type="dxa"/>
            <w:tcBorders>
              <w:top w:val="nil"/>
              <w:left w:val="nil"/>
              <w:bottom w:val="nil"/>
              <w:right w:val="nil"/>
            </w:tcBorders>
            <w:shd w:val="clear" w:color="auto" w:fill="auto"/>
            <w:vAlign w:val="bottom"/>
            <w:hideMark/>
          </w:tcPr>
          <w:p w14:paraId="153D53EC" w14:textId="3BC4C8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following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09_1SA_24_01 </w:t>
            </w:r>
          </w:p>
        </w:tc>
      </w:tr>
      <w:tr w:rsidR="00BF0BBD" w:rsidRPr="00BF0BBD" w14:paraId="7D5EF5EF" w14:textId="77777777" w:rsidTr="00BF0BBD">
        <w:trPr>
          <w:trHeight w:val="600"/>
        </w:trPr>
        <w:tc>
          <w:tcPr>
            <w:tcW w:w="4700" w:type="dxa"/>
            <w:tcBorders>
              <w:top w:val="nil"/>
              <w:left w:val="nil"/>
              <w:bottom w:val="nil"/>
              <w:right w:val="nil"/>
            </w:tcBorders>
            <w:shd w:val="clear" w:color="auto" w:fill="auto"/>
            <w:vAlign w:val="bottom"/>
            <w:hideMark/>
          </w:tcPr>
          <w:p w14:paraId="014CE0F6" w14:textId="334B2B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09_1SA_12_20</w:t>
            </w:r>
            <w:r w:rsidR="00FF4471">
              <w:rPr>
                <w:rFonts w:ascii="Calibri" w:eastAsia="Times New Roman" w:hAnsi="Calibri" w:cs="Calibri"/>
                <w:color w:val="000000"/>
              </w:rPr>
              <w:t>,</w:t>
            </w:r>
            <w:r w:rsidRPr="00BF0BBD">
              <w:rPr>
                <w:rFonts w:ascii="Calibri" w:eastAsia="Times New Roman" w:hAnsi="Calibri" w:cs="Calibri"/>
                <w:color w:val="000000"/>
              </w:rPr>
              <w:t xml:space="preserve"> from following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09_1SA_24_01 </w:t>
            </w:r>
          </w:p>
        </w:tc>
      </w:tr>
      <w:tr w:rsidR="00BF0BBD" w:rsidRPr="00BF0BBD" w14:paraId="110B4A93" w14:textId="77777777" w:rsidTr="00BF0BBD">
        <w:trPr>
          <w:trHeight w:val="600"/>
        </w:trPr>
        <w:tc>
          <w:tcPr>
            <w:tcW w:w="4700" w:type="dxa"/>
            <w:tcBorders>
              <w:top w:val="nil"/>
              <w:left w:val="nil"/>
              <w:bottom w:val="nil"/>
              <w:right w:val="nil"/>
            </w:tcBorders>
            <w:shd w:val="clear" w:color="auto" w:fill="auto"/>
            <w:vAlign w:val="bottom"/>
            <w:hideMark/>
          </w:tcPr>
          <w:p w14:paraId="3F0DD759" w14:textId="31CBC6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from following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09_1SA_24_01 </w:t>
            </w:r>
          </w:p>
        </w:tc>
      </w:tr>
      <w:tr w:rsidR="00BF0BBD" w:rsidRPr="00BF0BBD" w14:paraId="0DD2BF4C" w14:textId="77777777" w:rsidTr="00BF0BBD">
        <w:trPr>
          <w:trHeight w:val="600"/>
        </w:trPr>
        <w:tc>
          <w:tcPr>
            <w:tcW w:w="4700" w:type="dxa"/>
            <w:tcBorders>
              <w:top w:val="nil"/>
              <w:left w:val="nil"/>
              <w:bottom w:val="nil"/>
              <w:right w:val="nil"/>
            </w:tcBorders>
            <w:shd w:val="clear" w:color="auto" w:fill="auto"/>
            <w:vAlign w:val="bottom"/>
            <w:hideMark/>
          </w:tcPr>
          <w:p w14:paraId="7938A9B0" w14:textId="0D10F1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09_1SA_14_11</w:t>
            </w:r>
            <w:r w:rsidR="00FF4471">
              <w:rPr>
                <w:rFonts w:ascii="Calibri" w:eastAsia="Times New Roman" w:hAnsi="Calibri" w:cs="Calibri"/>
                <w:color w:val="000000"/>
              </w:rPr>
              <w:t>,</w:t>
            </w:r>
            <w:r w:rsidRPr="00BF0BBD">
              <w:rPr>
                <w:rFonts w:ascii="Calibri" w:eastAsia="Times New Roman" w:hAnsi="Calibri" w:cs="Calibri"/>
                <w:color w:val="000000"/>
              </w:rPr>
              <w:t xml:space="preserve"> Philistines and the Philistines</w:t>
            </w:r>
            <w:r w:rsidR="00644F35">
              <w:rPr>
                <w:rFonts w:ascii="Calibri" w:eastAsia="Times New Roman" w:hAnsi="Calibri" w:cs="Calibri"/>
                <w:color w:val="000000"/>
              </w:rPr>
              <w:t>, &lt;&lt;&lt;&lt;&lt;</w:t>
            </w:r>
          </w:p>
        </w:tc>
      </w:tr>
      <w:tr w:rsidR="00BF0BBD" w:rsidRPr="00BF0BBD" w14:paraId="7C478689" w14:textId="77777777" w:rsidTr="00BF0BBD">
        <w:trPr>
          <w:trHeight w:val="300"/>
        </w:trPr>
        <w:tc>
          <w:tcPr>
            <w:tcW w:w="4700" w:type="dxa"/>
            <w:tcBorders>
              <w:top w:val="nil"/>
              <w:left w:val="nil"/>
              <w:bottom w:val="nil"/>
              <w:right w:val="nil"/>
            </w:tcBorders>
            <w:shd w:val="clear" w:color="auto" w:fill="auto"/>
            <w:vAlign w:val="bottom"/>
            <w:hideMark/>
          </w:tcPr>
          <w:p w14:paraId="690191E9" w14:textId="24C74D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went up</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09_1SA_15_34 </w:t>
            </w:r>
          </w:p>
        </w:tc>
      </w:tr>
      <w:tr w:rsidR="00BF0BBD" w:rsidRPr="00BF0BBD" w14:paraId="4B836E96" w14:textId="77777777" w:rsidTr="00BF0BBD">
        <w:trPr>
          <w:trHeight w:val="600"/>
        </w:trPr>
        <w:tc>
          <w:tcPr>
            <w:tcW w:w="4700" w:type="dxa"/>
            <w:tcBorders>
              <w:top w:val="nil"/>
              <w:left w:val="nil"/>
              <w:bottom w:val="nil"/>
              <w:right w:val="nil"/>
            </w:tcBorders>
            <w:shd w:val="clear" w:color="auto" w:fill="auto"/>
            <w:vAlign w:val="bottom"/>
            <w:hideMark/>
          </w:tcPr>
          <w:p w14:paraId="5F012F60" w14:textId="16B0F9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09_1SA_14_11</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09_1SA_14_47 </w:t>
            </w:r>
          </w:p>
        </w:tc>
      </w:tr>
      <w:tr w:rsidR="00BF0BBD" w:rsidRPr="00BF0BBD" w14:paraId="17A3A983" w14:textId="77777777" w:rsidTr="00BF0BBD">
        <w:trPr>
          <w:trHeight w:val="600"/>
        </w:trPr>
        <w:tc>
          <w:tcPr>
            <w:tcW w:w="4700" w:type="dxa"/>
            <w:tcBorders>
              <w:top w:val="nil"/>
              <w:left w:val="nil"/>
              <w:bottom w:val="nil"/>
              <w:right w:val="nil"/>
            </w:tcBorders>
            <w:shd w:val="clear" w:color="auto" w:fill="auto"/>
            <w:vAlign w:val="bottom"/>
            <w:hideMark/>
          </w:tcPr>
          <w:p w14:paraId="0C363BE0" w14:textId="00AA4F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09_1SA_14_19</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went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09_1SA_18_30 </w:t>
            </w:r>
          </w:p>
        </w:tc>
      </w:tr>
      <w:tr w:rsidR="00BF0BBD" w:rsidRPr="00BF0BBD" w14:paraId="40D5A020" w14:textId="77777777" w:rsidTr="00BF0BBD">
        <w:trPr>
          <w:trHeight w:val="300"/>
        </w:trPr>
        <w:tc>
          <w:tcPr>
            <w:tcW w:w="4700" w:type="dxa"/>
            <w:tcBorders>
              <w:top w:val="nil"/>
              <w:left w:val="nil"/>
              <w:bottom w:val="nil"/>
              <w:right w:val="nil"/>
            </w:tcBorders>
            <w:shd w:val="clear" w:color="auto" w:fill="auto"/>
            <w:vAlign w:val="bottom"/>
            <w:hideMark/>
          </w:tcPr>
          <w:p w14:paraId="7CAAD5B6" w14:textId="3EF462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their own</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12_2KI_03_27 </w:t>
            </w:r>
          </w:p>
        </w:tc>
      </w:tr>
      <w:tr w:rsidR="00BF0BBD" w:rsidRPr="00BF0BBD" w14:paraId="0FE5A0A0" w14:textId="77777777" w:rsidTr="00BF0BBD">
        <w:trPr>
          <w:trHeight w:val="300"/>
        </w:trPr>
        <w:tc>
          <w:tcPr>
            <w:tcW w:w="4700" w:type="dxa"/>
            <w:tcBorders>
              <w:top w:val="nil"/>
              <w:left w:val="nil"/>
              <w:bottom w:val="nil"/>
              <w:right w:val="nil"/>
            </w:tcBorders>
            <w:shd w:val="clear" w:color="auto" w:fill="auto"/>
            <w:vAlign w:val="bottom"/>
            <w:hideMark/>
          </w:tcPr>
          <w:p w14:paraId="5E6CD2F3" w14:textId="7CD961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went to their</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12_2KI_06_23 </w:t>
            </w:r>
          </w:p>
        </w:tc>
      </w:tr>
      <w:tr w:rsidR="00BF0BBD" w:rsidRPr="00BF0BBD" w14:paraId="4F4F736C" w14:textId="77777777" w:rsidTr="00BF0BBD">
        <w:trPr>
          <w:trHeight w:val="300"/>
        </w:trPr>
        <w:tc>
          <w:tcPr>
            <w:tcW w:w="4700" w:type="dxa"/>
            <w:tcBorders>
              <w:top w:val="nil"/>
              <w:left w:val="nil"/>
              <w:bottom w:val="nil"/>
              <w:right w:val="nil"/>
            </w:tcBorders>
            <w:shd w:val="clear" w:color="auto" w:fill="auto"/>
            <w:vAlign w:val="bottom"/>
            <w:hideMark/>
          </w:tcPr>
          <w:p w14:paraId="774FE6A0" w14:textId="3861BC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went to their own</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44_ACT_04_23 </w:t>
            </w:r>
          </w:p>
        </w:tc>
      </w:tr>
      <w:tr w:rsidR="00BF0BBD" w:rsidRPr="00BF0BBD" w14:paraId="7EDB3354" w14:textId="77777777" w:rsidTr="00BF0BBD">
        <w:trPr>
          <w:trHeight w:val="300"/>
        </w:trPr>
        <w:tc>
          <w:tcPr>
            <w:tcW w:w="4700" w:type="dxa"/>
            <w:tcBorders>
              <w:top w:val="nil"/>
              <w:left w:val="nil"/>
              <w:bottom w:val="nil"/>
              <w:right w:val="nil"/>
            </w:tcBorders>
            <w:shd w:val="clear" w:color="auto" w:fill="auto"/>
            <w:vAlign w:val="bottom"/>
            <w:hideMark/>
          </w:tcPr>
          <w:p w14:paraId="360BD445" w14:textId="295796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06_JOS_10_36</w:t>
            </w:r>
            <w:r w:rsidR="00FF4471">
              <w:rPr>
                <w:rFonts w:ascii="Calibri" w:eastAsia="Times New Roman" w:hAnsi="Calibri" w:cs="Calibri"/>
                <w:color w:val="000000"/>
              </w:rPr>
              <w:t>,</w:t>
            </w:r>
            <w:r w:rsidRPr="00BF0BBD">
              <w:rPr>
                <w:rFonts w:ascii="Calibri" w:eastAsia="Times New Roman" w:hAnsi="Calibri" w:cs="Calibri"/>
                <w:color w:val="000000"/>
              </w:rPr>
              <w:t xml:space="preserve"> went up from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09_1SA_23_29 </w:t>
            </w:r>
          </w:p>
        </w:tc>
      </w:tr>
      <w:tr w:rsidR="00BF0BBD" w:rsidRPr="00BF0BBD" w14:paraId="3B51AF67" w14:textId="77777777" w:rsidTr="00BF0BBD">
        <w:trPr>
          <w:trHeight w:val="2100"/>
        </w:trPr>
        <w:tc>
          <w:tcPr>
            <w:tcW w:w="4700" w:type="dxa"/>
            <w:tcBorders>
              <w:top w:val="nil"/>
              <w:left w:val="nil"/>
              <w:bottom w:val="nil"/>
              <w:right w:val="nil"/>
            </w:tcBorders>
            <w:shd w:val="clear" w:color="auto" w:fill="auto"/>
            <w:vAlign w:val="bottom"/>
            <w:hideMark/>
          </w:tcPr>
          <w:p w14:paraId="3A4D1CA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09_1SA_14:47 So Saul took the kingdom over Israel, and fought against all his enemies on every side, against Moab, and against the children of Ammon, and against Edom, and against the kings of Zobah, and against the Philistines: and whithersoever he turned himself, he vexed [them]. #,</w:t>
            </w:r>
          </w:p>
        </w:tc>
      </w:tr>
      <w:tr w:rsidR="00BF0BBD" w:rsidRPr="00BF0BBD" w14:paraId="17A89740" w14:textId="77777777" w:rsidTr="00BF0BBD">
        <w:trPr>
          <w:trHeight w:val="300"/>
        </w:trPr>
        <w:tc>
          <w:tcPr>
            <w:tcW w:w="4700" w:type="dxa"/>
            <w:tcBorders>
              <w:top w:val="nil"/>
              <w:left w:val="nil"/>
              <w:bottom w:val="nil"/>
              <w:right w:val="nil"/>
            </w:tcBorders>
            <w:shd w:val="clear" w:color="auto" w:fill="auto"/>
            <w:vAlign w:val="bottom"/>
            <w:hideMark/>
          </w:tcPr>
          <w:p w14:paraId="47C2CFBE" w14:textId="595F55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against all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09_1SA_25_17 </w:t>
            </w:r>
          </w:p>
        </w:tc>
      </w:tr>
      <w:tr w:rsidR="00BF0BBD" w:rsidRPr="00BF0BBD" w14:paraId="74ACC706" w14:textId="77777777" w:rsidTr="00BF0BBD">
        <w:trPr>
          <w:trHeight w:val="300"/>
        </w:trPr>
        <w:tc>
          <w:tcPr>
            <w:tcW w:w="4700" w:type="dxa"/>
            <w:tcBorders>
              <w:top w:val="nil"/>
              <w:left w:val="nil"/>
              <w:bottom w:val="nil"/>
              <w:right w:val="nil"/>
            </w:tcBorders>
            <w:shd w:val="clear" w:color="auto" w:fill="auto"/>
            <w:vAlign w:val="bottom"/>
            <w:hideMark/>
          </w:tcPr>
          <w:p w14:paraId="39BF22F4" w14:textId="61ECA0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against Edom and</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24_JER_49_20 </w:t>
            </w:r>
          </w:p>
        </w:tc>
      </w:tr>
      <w:tr w:rsidR="00BF0BBD" w:rsidRPr="00BF0BBD" w14:paraId="22A8B0BC" w14:textId="77777777" w:rsidTr="00BF0BBD">
        <w:trPr>
          <w:trHeight w:val="600"/>
        </w:trPr>
        <w:tc>
          <w:tcPr>
            <w:tcW w:w="4700" w:type="dxa"/>
            <w:tcBorders>
              <w:top w:val="nil"/>
              <w:left w:val="nil"/>
              <w:bottom w:val="nil"/>
              <w:right w:val="nil"/>
            </w:tcBorders>
            <w:shd w:val="clear" w:color="auto" w:fill="auto"/>
            <w:vAlign w:val="bottom"/>
            <w:hideMark/>
          </w:tcPr>
          <w:p w14:paraId="235C2FF6" w14:textId="10293A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07_JUD_20_30</w:t>
            </w:r>
            <w:r w:rsidR="00FF4471">
              <w:rPr>
                <w:rFonts w:ascii="Calibri" w:eastAsia="Times New Roman" w:hAnsi="Calibri" w:cs="Calibri"/>
                <w:color w:val="000000"/>
              </w:rPr>
              <w:t>,</w:t>
            </w:r>
            <w:r w:rsidRPr="00BF0BBD">
              <w:rPr>
                <w:rFonts w:ascii="Calibri" w:eastAsia="Times New Roman" w:hAnsi="Calibri" w:cs="Calibri"/>
                <w:color w:val="000000"/>
              </w:rPr>
              <w:t xml:space="preserve"> against the children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10_2SA_10_10 </w:t>
            </w:r>
          </w:p>
        </w:tc>
      </w:tr>
      <w:tr w:rsidR="00BF0BBD" w:rsidRPr="00BF0BBD" w14:paraId="1AAACEAA" w14:textId="77777777" w:rsidTr="00BF0BBD">
        <w:trPr>
          <w:trHeight w:val="600"/>
        </w:trPr>
        <w:tc>
          <w:tcPr>
            <w:tcW w:w="4700" w:type="dxa"/>
            <w:tcBorders>
              <w:top w:val="nil"/>
              <w:left w:val="nil"/>
              <w:bottom w:val="nil"/>
              <w:right w:val="nil"/>
            </w:tcBorders>
            <w:shd w:val="clear" w:color="auto" w:fill="auto"/>
            <w:vAlign w:val="bottom"/>
            <w:hideMark/>
          </w:tcPr>
          <w:p w14:paraId="3C90D0E6" w14:textId="3029A7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07_JUD_20_30</w:t>
            </w:r>
            <w:r w:rsidR="00FF4471">
              <w:rPr>
                <w:rFonts w:ascii="Calibri" w:eastAsia="Times New Roman" w:hAnsi="Calibri" w:cs="Calibri"/>
                <w:color w:val="000000"/>
              </w:rPr>
              <w:t>,</w:t>
            </w:r>
            <w:r w:rsidRPr="00BF0BBD">
              <w:rPr>
                <w:rFonts w:ascii="Calibri" w:eastAsia="Times New Roman" w:hAnsi="Calibri" w:cs="Calibri"/>
                <w:color w:val="000000"/>
              </w:rPr>
              <w:t xml:space="preserve"> against the children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10_2SA_10_10 </w:t>
            </w:r>
          </w:p>
        </w:tc>
      </w:tr>
      <w:tr w:rsidR="00BF0BBD" w:rsidRPr="00BF0BBD" w14:paraId="60FEAD82" w14:textId="77777777" w:rsidTr="00BF0BBD">
        <w:trPr>
          <w:trHeight w:val="300"/>
        </w:trPr>
        <w:tc>
          <w:tcPr>
            <w:tcW w:w="4700" w:type="dxa"/>
            <w:tcBorders>
              <w:top w:val="nil"/>
              <w:left w:val="nil"/>
              <w:bottom w:val="nil"/>
              <w:right w:val="nil"/>
            </w:tcBorders>
            <w:shd w:val="clear" w:color="auto" w:fill="auto"/>
            <w:vAlign w:val="bottom"/>
            <w:hideMark/>
          </w:tcPr>
          <w:p w14:paraId="25C711B2" w14:textId="2ED2AC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against the kings</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24_JER_01_18 </w:t>
            </w:r>
          </w:p>
        </w:tc>
      </w:tr>
      <w:tr w:rsidR="00BF0BBD" w:rsidRPr="00BF0BBD" w14:paraId="0493A2E9" w14:textId="77777777" w:rsidTr="00BF0BBD">
        <w:trPr>
          <w:trHeight w:val="300"/>
        </w:trPr>
        <w:tc>
          <w:tcPr>
            <w:tcW w:w="4700" w:type="dxa"/>
            <w:tcBorders>
              <w:top w:val="nil"/>
              <w:left w:val="nil"/>
              <w:bottom w:val="nil"/>
              <w:right w:val="nil"/>
            </w:tcBorders>
            <w:shd w:val="clear" w:color="auto" w:fill="auto"/>
            <w:vAlign w:val="bottom"/>
            <w:hideMark/>
          </w:tcPr>
          <w:p w14:paraId="255337E2" w14:textId="5D654D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against the kings of</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24_JER_01_18 </w:t>
            </w:r>
          </w:p>
        </w:tc>
      </w:tr>
      <w:tr w:rsidR="00BF0BBD" w:rsidRPr="00BF0BBD" w14:paraId="00DA7480" w14:textId="77777777" w:rsidTr="00BF0BBD">
        <w:trPr>
          <w:trHeight w:val="600"/>
        </w:trPr>
        <w:tc>
          <w:tcPr>
            <w:tcW w:w="4700" w:type="dxa"/>
            <w:tcBorders>
              <w:top w:val="nil"/>
              <w:left w:val="nil"/>
              <w:bottom w:val="nil"/>
              <w:right w:val="nil"/>
            </w:tcBorders>
            <w:shd w:val="clear" w:color="auto" w:fill="auto"/>
            <w:vAlign w:val="bottom"/>
            <w:hideMark/>
          </w:tcPr>
          <w:p w14:paraId="2EDD74E6" w14:textId="117329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09_1SA_04_01</w:t>
            </w:r>
            <w:r w:rsidR="00FF4471">
              <w:rPr>
                <w:rFonts w:ascii="Calibri" w:eastAsia="Times New Roman" w:hAnsi="Calibri" w:cs="Calibri"/>
                <w:color w:val="000000"/>
              </w:rPr>
              <w:t>,</w:t>
            </w:r>
            <w:r w:rsidRPr="00BF0BBD">
              <w:rPr>
                <w:rFonts w:ascii="Calibri" w:eastAsia="Times New Roman" w:hAnsi="Calibri" w:cs="Calibri"/>
                <w:color w:val="000000"/>
              </w:rPr>
              <w:t xml:space="preserve"> against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09_1SA_14_52 </w:t>
            </w:r>
          </w:p>
        </w:tc>
      </w:tr>
      <w:tr w:rsidR="00BF0BBD" w:rsidRPr="00BF0BBD" w14:paraId="2E14537D" w14:textId="77777777" w:rsidTr="00BF0BBD">
        <w:trPr>
          <w:trHeight w:val="600"/>
        </w:trPr>
        <w:tc>
          <w:tcPr>
            <w:tcW w:w="4700" w:type="dxa"/>
            <w:tcBorders>
              <w:top w:val="nil"/>
              <w:left w:val="nil"/>
              <w:bottom w:val="nil"/>
              <w:right w:val="nil"/>
            </w:tcBorders>
            <w:shd w:val="clear" w:color="auto" w:fill="auto"/>
            <w:vAlign w:val="bottom"/>
            <w:hideMark/>
          </w:tcPr>
          <w:p w14:paraId="57B3F6EA" w14:textId="575907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against the Philistines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10_2SA_21_15 </w:t>
            </w:r>
          </w:p>
        </w:tc>
      </w:tr>
      <w:tr w:rsidR="00BF0BBD" w:rsidRPr="00BF0BBD" w14:paraId="41377CF1" w14:textId="77777777" w:rsidTr="00BF0BBD">
        <w:trPr>
          <w:trHeight w:val="300"/>
        </w:trPr>
        <w:tc>
          <w:tcPr>
            <w:tcW w:w="4700" w:type="dxa"/>
            <w:tcBorders>
              <w:top w:val="nil"/>
              <w:left w:val="nil"/>
              <w:bottom w:val="nil"/>
              <w:right w:val="nil"/>
            </w:tcBorders>
            <w:shd w:val="clear" w:color="auto" w:fill="auto"/>
            <w:vAlign w:val="bottom"/>
            <w:hideMark/>
          </w:tcPr>
          <w:p w14:paraId="5CD3B79A" w14:textId="7EE76D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all his enemies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10_2SA_07_01 </w:t>
            </w:r>
          </w:p>
        </w:tc>
      </w:tr>
      <w:tr w:rsidR="00BF0BBD" w:rsidRPr="00BF0BBD" w14:paraId="6DA67C47" w14:textId="77777777" w:rsidTr="00BF0BBD">
        <w:trPr>
          <w:trHeight w:val="600"/>
        </w:trPr>
        <w:tc>
          <w:tcPr>
            <w:tcW w:w="4700" w:type="dxa"/>
            <w:tcBorders>
              <w:top w:val="nil"/>
              <w:left w:val="nil"/>
              <w:bottom w:val="nil"/>
              <w:right w:val="nil"/>
            </w:tcBorders>
            <w:shd w:val="clear" w:color="auto" w:fill="auto"/>
            <w:vAlign w:val="bottom"/>
            <w:hideMark/>
          </w:tcPr>
          <w:p w14:paraId="08C0F5E8" w14:textId="5250AC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07_JUD_11_20</w:t>
            </w:r>
            <w:r w:rsidR="00FF4471">
              <w:rPr>
                <w:rFonts w:ascii="Calibri" w:eastAsia="Times New Roman" w:hAnsi="Calibri" w:cs="Calibri"/>
                <w:color w:val="000000"/>
              </w:rPr>
              <w:t>,</w:t>
            </w:r>
            <w:r w:rsidRPr="00BF0BBD">
              <w:rPr>
                <w:rFonts w:ascii="Calibri" w:eastAsia="Times New Roman" w:hAnsi="Calibri" w:cs="Calibri"/>
                <w:color w:val="000000"/>
              </w:rPr>
              <w:t xml:space="preserve"> and fought against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10_2SA_12_29 </w:t>
            </w:r>
          </w:p>
        </w:tc>
      </w:tr>
      <w:tr w:rsidR="00BF0BBD" w:rsidRPr="00BF0BBD" w14:paraId="765C0821" w14:textId="77777777" w:rsidTr="00BF0BBD">
        <w:trPr>
          <w:trHeight w:val="300"/>
        </w:trPr>
        <w:tc>
          <w:tcPr>
            <w:tcW w:w="4700" w:type="dxa"/>
            <w:tcBorders>
              <w:top w:val="nil"/>
              <w:left w:val="nil"/>
              <w:bottom w:val="nil"/>
              <w:right w:val="nil"/>
            </w:tcBorders>
            <w:shd w:val="clear" w:color="auto" w:fill="auto"/>
            <w:vAlign w:val="bottom"/>
            <w:hideMark/>
          </w:tcPr>
          <w:p w14:paraId="26FA9612" w14:textId="3F93BB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whithersoever he</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41_MAR_06_56 </w:t>
            </w:r>
          </w:p>
        </w:tc>
      </w:tr>
      <w:tr w:rsidR="00BF0BBD" w:rsidRPr="00BF0BBD" w14:paraId="6EE0E750" w14:textId="77777777" w:rsidTr="00BF0BBD">
        <w:trPr>
          <w:trHeight w:val="600"/>
        </w:trPr>
        <w:tc>
          <w:tcPr>
            <w:tcW w:w="4700" w:type="dxa"/>
            <w:tcBorders>
              <w:top w:val="nil"/>
              <w:left w:val="nil"/>
              <w:bottom w:val="nil"/>
              <w:right w:val="nil"/>
            </w:tcBorders>
            <w:shd w:val="clear" w:color="auto" w:fill="auto"/>
            <w:vAlign w:val="bottom"/>
            <w:hideMark/>
          </w:tcPr>
          <w:p w14:paraId="43B0C0CA" w14:textId="22D0BA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09_1SA_12_12</w:t>
            </w:r>
            <w:r w:rsidR="00FF4471">
              <w:rPr>
                <w:rFonts w:ascii="Calibri" w:eastAsia="Times New Roman" w:hAnsi="Calibri" w:cs="Calibri"/>
                <w:color w:val="000000"/>
              </w:rPr>
              <w:t>,</w:t>
            </w:r>
            <w:r w:rsidRPr="00BF0BBD">
              <w:rPr>
                <w:rFonts w:ascii="Calibri" w:eastAsia="Times New Roman" w:hAnsi="Calibri" w:cs="Calibri"/>
                <w:color w:val="000000"/>
              </w:rPr>
              <w:t xml:space="preserve"> children of Ammon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10_2SA_08_12 </w:t>
            </w:r>
          </w:p>
        </w:tc>
      </w:tr>
      <w:tr w:rsidR="00BF0BBD" w:rsidRPr="00BF0BBD" w14:paraId="176C91F9" w14:textId="77777777" w:rsidTr="00BF0BBD">
        <w:trPr>
          <w:trHeight w:val="600"/>
        </w:trPr>
        <w:tc>
          <w:tcPr>
            <w:tcW w:w="4700" w:type="dxa"/>
            <w:tcBorders>
              <w:top w:val="nil"/>
              <w:left w:val="nil"/>
              <w:bottom w:val="nil"/>
              <w:right w:val="nil"/>
            </w:tcBorders>
            <w:shd w:val="clear" w:color="auto" w:fill="auto"/>
            <w:vAlign w:val="bottom"/>
            <w:hideMark/>
          </w:tcPr>
          <w:p w14:paraId="4516D169" w14:textId="709556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07_JUD_12_03</w:t>
            </w:r>
            <w:r w:rsidR="00FF4471">
              <w:rPr>
                <w:rFonts w:ascii="Calibri" w:eastAsia="Times New Roman" w:hAnsi="Calibri" w:cs="Calibri"/>
                <w:color w:val="000000"/>
              </w:rPr>
              <w:t>,</w:t>
            </w:r>
            <w:r w:rsidRPr="00BF0BBD">
              <w:rPr>
                <w:rFonts w:ascii="Calibri" w:eastAsia="Times New Roman" w:hAnsi="Calibri" w:cs="Calibri"/>
                <w:color w:val="000000"/>
              </w:rPr>
              <w:t xml:space="preserve"> children of Ammon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10_2SA_08_12 </w:t>
            </w:r>
          </w:p>
        </w:tc>
      </w:tr>
      <w:tr w:rsidR="00BF0BBD" w:rsidRPr="00BF0BBD" w14:paraId="23C22ADE" w14:textId="77777777" w:rsidTr="00BF0BBD">
        <w:trPr>
          <w:trHeight w:val="300"/>
        </w:trPr>
        <w:tc>
          <w:tcPr>
            <w:tcW w:w="4700" w:type="dxa"/>
            <w:tcBorders>
              <w:top w:val="nil"/>
              <w:left w:val="nil"/>
              <w:bottom w:val="nil"/>
              <w:right w:val="nil"/>
            </w:tcBorders>
            <w:shd w:val="clear" w:color="auto" w:fill="auto"/>
            <w:vAlign w:val="bottom"/>
            <w:hideMark/>
          </w:tcPr>
          <w:p w14:paraId="3B28B55B" w14:textId="2232C3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kingdom over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13_1CH_22_10 </w:t>
            </w:r>
          </w:p>
        </w:tc>
      </w:tr>
      <w:tr w:rsidR="00BF0BBD" w:rsidRPr="00BF0BBD" w14:paraId="13C6E43C" w14:textId="77777777" w:rsidTr="00BF0BBD">
        <w:trPr>
          <w:trHeight w:val="300"/>
        </w:trPr>
        <w:tc>
          <w:tcPr>
            <w:tcW w:w="4700" w:type="dxa"/>
            <w:tcBorders>
              <w:top w:val="nil"/>
              <w:left w:val="nil"/>
              <w:bottom w:val="nil"/>
              <w:right w:val="nil"/>
            </w:tcBorders>
            <w:shd w:val="clear" w:color="auto" w:fill="auto"/>
            <w:vAlign w:val="bottom"/>
            <w:hideMark/>
          </w:tcPr>
          <w:p w14:paraId="6AF35313" w14:textId="5555D5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07_JUD_12_03</w:t>
            </w:r>
            <w:r w:rsidR="00FF4471">
              <w:rPr>
                <w:rFonts w:ascii="Calibri" w:eastAsia="Times New Roman" w:hAnsi="Calibri" w:cs="Calibri"/>
                <w:color w:val="000000"/>
              </w:rPr>
              <w:t>,</w:t>
            </w:r>
            <w:r w:rsidRPr="00BF0BBD">
              <w:rPr>
                <w:rFonts w:ascii="Calibri" w:eastAsia="Times New Roman" w:hAnsi="Calibri" w:cs="Calibri"/>
                <w:color w:val="000000"/>
              </w:rPr>
              <w:t xml:space="preserve"> of Ammon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10_2SA_08_12 </w:t>
            </w:r>
          </w:p>
        </w:tc>
      </w:tr>
      <w:tr w:rsidR="00BF0BBD" w:rsidRPr="00BF0BBD" w14:paraId="24FD919E" w14:textId="77777777" w:rsidTr="00BF0BBD">
        <w:trPr>
          <w:trHeight w:val="300"/>
        </w:trPr>
        <w:tc>
          <w:tcPr>
            <w:tcW w:w="4700" w:type="dxa"/>
            <w:tcBorders>
              <w:top w:val="nil"/>
              <w:left w:val="nil"/>
              <w:bottom w:val="nil"/>
              <w:right w:val="nil"/>
            </w:tcBorders>
            <w:shd w:val="clear" w:color="auto" w:fill="auto"/>
            <w:vAlign w:val="bottom"/>
            <w:hideMark/>
          </w:tcPr>
          <w:p w14:paraId="502E8DAA" w14:textId="646D46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Zobah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11_1KI_11_24 </w:t>
            </w:r>
          </w:p>
        </w:tc>
      </w:tr>
      <w:tr w:rsidR="00BF0BBD" w:rsidRPr="00BF0BBD" w14:paraId="51499CAD" w14:textId="77777777" w:rsidTr="00BF0BBD">
        <w:trPr>
          <w:trHeight w:val="300"/>
        </w:trPr>
        <w:tc>
          <w:tcPr>
            <w:tcW w:w="4700" w:type="dxa"/>
            <w:tcBorders>
              <w:top w:val="nil"/>
              <w:left w:val="nil"/>
              <w:bottom w:val="nil"/>
              <w:right w:val="nil"/>
            </w:tcBorders>
            <w:shd w:val="clear" w:color="auto" w:fill="auto"/>
            <w:vAlign w:val="bottom"/>
            <w:hideMark/>
          </w:tcPr>
          <w:p w14:paraId="2EC83297" w14:textId="3AD8FD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09_1SA_12_11</w:t>
            </w:r>
            <w:r w:rsidR="00FF4471">
              <w:rPr>
                <w:rFonts w:ascii="Calibri" w:eastAsia="Times New Roman" w:hAnsi="Calibri" w:cs="Calibri"/>
                <w:color w:val="000000"/>
              </w:rPr>
              <w:t>,</w:t>
            </w:r>
            <w:r w:rsidRPr="00BF0BBD">
              <w:rPr>
                <w:rFonts w:ascii="Calibri" w:eastAsia="Times New Roman" w:hAnsi="Calibri" w:cs="Calibri"/>
                <w:color w:val="000000"/>
              </w:rPr>
              <w:t xml:space="preserve"> on every side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11_1KI_05_03 </w:t>
            </w:r>
          </w:p>
        </w:tc>
      </w:tr>
      <w:tr w:rsidR="00BF0BBD" w:rsidRPr="00BF0BBD" w14:paraId="4A9E0455" w14:textId="77777777" w:rsidTr="00BF0BBD">
        <w:trPr>
          <w:trHeight w:val="300"/>
        </w:trPr>
        <w:tc>
          <w:tcPr>
            <w:tcW w:w="4700" w:type="dxa"/>
            <w:tcBorders>
              <w:top w:val="nil"/>
              <w:left w:val="nil"/>
              <w:bottom w:val="nil"/>
              <w:right w:val="nil"/>
            </w:tcBorders>
            <w:shd w:val="clear" w:color="auto" w:fill="auto"/>
            <w:vAlign w:val="bottom"/>
            <w:hideMark/>
          </w:tcPr>
          <w:p w14:paraId="100C802D" w14:textId="5AD76D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over Israel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09_1SA_23_17 </w:t>
            </w:r>
          </w:p>
        </w:tc>
      </w:tr>
      <w:tr w:rsidR="00BF0BBD" w:rsidRPr="00BF0BBD" w14:paraId="78BD5D88" w14:textId="77777777" w:rsidTr="00BF0BBD">
        <w:trPr>
          <w:trHeight w:val="300"/>
        </w:trPr>
        <w:tc>
          <w:tcPr>
            <w:tcW w:w="4700" w:type="dxa"/>
            <w:tcBorders>
              <w:top w:val="nil"/>
              <w:left w:val="nil"/>
              <w:bottom w:val="nil"/>
              <w:right w:val="nil"/>
            </w:tcBorders>
            <w:shd w:val="clear" w:color="auto" w:fill="auto"/>
            <w:vAlign w:val="bottom"/>
            <w:hideMark/>
          </w:tcPr>
          <w:p w14:paraId="2B18FD62" w14:textId="058D41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 Saul took</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68A26D2D" w14:textId="77777777" w:rsidTr="00BF0BBD">
        <w:trPr>
          <w:trHeight w:val="300"/>
        </w:trPr>
        <w:tc>
          <w:tcPr>
            <w:tcW w:w="4700" w:type="dxa"/>
            <w:tcBorders>
              <w:top w:val="nil"/>
              <w:left w:val="nil"/>
              <w:bottom w:val="nil"/>
              <w:right w:val="nil"/>
            </w:tcBorders>
            <w:shd w:val="clear" w:color="auto" w:fill="auto"/>
            <w:vAlign w:val="bottom"/>
            <w:hideMark/>
          </w:tcPr>
          <w:p w14:paraId="13BA2ECF" w14:textId="2993BC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09_1SA_14_18</w:t>
            </w:r>
            <w:r w:rsidR="00FF4471">
              <w:rPr>
                <w:rFonts w:ascii="Calibri" w:eastAsia="Times New Roman" w:hAnsi="Calibri" w:cs="Calibri"/>
                <w:color w:val="000000"/>
              </w:rPr>
              <w:t>,</w:t>
            </w:r>
            <w:r w:rsidRPr="00BF0BBD">
              <w:rPr>
                <w:rFonts w:ascii="Calibri" w:eastAsia="Times New Roman" w:hAnsi="Calibri" w:cs="Calibri"/>
                <w:color w:val="000000"/>
              </w:rPr>
              <w:t xml:space="preserve"> the children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09_1SA_15_06 </w:t>
            </w:r>
          </w:p>
        </w:tc>
      </w:tr>
      <w:tr w:rsidR="00BF0BBD" w:rsidRPr="00BF0BBD" w14:paraId="3FA5E5E5" w14:textId="77777777" w:rsidTr="00BF0BBD">
        <w:trPr>
          <w:trHeight w:val="600"/>
        </w:trPr>
        <w:tc>
          <w:tcPr>
            <w:tcW w:w="4700" w:type="dxa"/>
            <w:tcBorders>
              <w:top w:val="nil"/>
              <w:left w:val="nil"/>
              <w:bottom w:val="nil"/>
              <w:right w:val="nil"/>
            </w:tcBorders>
            <w:shd w:val="clear" w:color="auto" w:fill="auto"/>
            <w:vAlign w:val="bottom"/>
            <w:hideMark/>
          </w:tcPr>
          <w:p w14:paraId="3A43371B" w14:textId="5F0C46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09_1SA_12_12</w:t>
            </w:r>
            <w:r w:rsidR="00FF4471">
              <w:rPr>
                <w:rFonts w:ascii="Calibri" w:eastAsia="Times New Roman" w:hAnsi="Calibri" w:cs="Calibri"/>
                <w:color w:val="000000"/>
              </w:rPr>
              <w:t>,</w:t>
            </w:r>
            <w:r w:rsidRPr="00BF0BBD">
              <w:rPr>
                <w:rFonts w:ascii="Calibri" w:eastAsia="Times New Roman" w:hAnsi="Calibri" w:cs="Calibri"/>
                <w:color w:val="000000"/>
              </w:rPr>
              <w:t xml:space="preserve"> the children of Ammon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10_2SA_08_12 </w:t>
            </w:r>
          </w:p>
        </w:tc>
      </w:tr>
      <w:tr w:rsidR="00BF0BBD" w:rsidRPr="00BF0BBD" w14:paraId="4707718E" w14:textId="77777777" w:rsidTr="00BF0BBD">
        <w:trPr>
          <w:trHeight w:val="300"/>
        </w:trPr>
        <w:tc>
          <w:tcPr>
            <w:tcW w:w="4700" w:type="dxa"/>
            <w:tcBorders>
              <w:top w:val="nil"/>
              <w:left w:val="nil"/>
              <w:bottom w:val="nil"/>
              <w:right w:val="nil"/>
            </w:tcBorders>
            <w:shd w:val="clear" w:color="auto" w:fill="auto"/>
            <w:vAlign w:val="bottom"/>
            <w:hideMark/>
          </w:tcPr>
          <w:p w14:paraId="5A7148EC" w14:textId="75388D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kingdom over</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14_2CH_13_05 </w:t>
            </w:r>
          </w:p>
        </w:tc>
      </w:tr>
      <w:tr w:rsidR="00BF0BBD" w:rsidRPr="00BF0BBD" w14:paraId="1BDE640E" w14:textId="77777777" w:rsidTr="00BF0BBD">
        <w:trPr>
          <w:trHeight w:val="300"/>
        </w:trPr>
        <w:tc>
          <w:tcPr>
            <w:tcW w:w="4700" w:type="dxa"/>
            <w:tcBorders>
              <w:top w:val="nil"/>
              <w:left w:val="nil"/>
              <w:bottom w:val="nil"/>
              <w:right w:val="nil"/>
            </w:tcBorders>
            <w:shd w:val="clear" w:color="auto" w:fill="auto"/>
            <w:vAlign w:val="bottom"/>
            <w:hideMark/>
          </w:tcPr>
          <w:p w14:paraId="039C3D0A" w14:textId="00C9BD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kingdom over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14_2CH_13_05 </w:t>
            </w:r>
          </w:p>
        </w:tc>
      </w:tr>
      <w:tr w:rsidR="00BF0BBD" w:rsidRPr="00BF0BBD" w14:paraId="4F776345" w14:textId="77777777" w:rsidTr="00BF0BBD">
        <w:trPr>
          <w:trHeight w:val="300"/>
        </w:trPr>
        <w:tc>
          <w:tcPr>
            <w:tcW w:w="4700" w:type="dxa"/>
            <w:tcBorders>
              <w:top w:val="nil"/>
              <w:left w:val="nil"/>
              <w:bottom w:val="nil"/>
              <w:right w:val="nil"/>
            </w:tcBorders>
            <w:shd w:val="clear" w:color="auto" w:fill="auto"/>
            <w:vAlign w:val="bottom"/>
            <w:hideMark/>
          </w:tcPr>
          <w:p w14:paraId="3DB12223" w14:textId="00F8B3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07_JUD_08_26</w:t>
            </w:r>
            <w:r w:rsidR="00FF4471">
              <w:rPr>
                <w:rFonts w:ascii="Calibri" w:eastAsia="Times New Roman" w:hAnsi="Calibri" w:cs="Calibri"/>
                <w:color w:val="000000"/>
              </w:rPr>
              <w:t>,</w:t>
            </w:r>
            <w:r w:rsidRPr="00BF0BBD">
              <w:rPr>
                <w:rFonts w:ascii="Calibri" w:eastAsia="Times New Roman" w:hAnsi="Calibri" w:cs="Calibri"/>
                <w:color w:val="000000"/>
              </w:rPr>
              <w:t xml:space="preserve"> the kings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09_1SA_27_06 </w:t>
            </w:r>
          </w:p>
        </w:tc>
      </w:tr>
      <w:tr w:rsidR="00BF0BBD" w:rsidRPr="00BF0BBD" w14:paraId="4805F2AC" w14:textId="77777777" w:rsidTr="00BF0BBD">
        <w:trPr>
          <w:trHeight w:val="600"/>
        </w:trPr>
        <w:tc>
          <w:tcPr>
            <w:tcW w:w="4700" w:type="dxa"/>
            <w:tcBorders>
              <w:top w:val="nil"/>
              <w:left w:val="nil"/>
              <w:bottom w:val="nil"/>
              <w:right w:val="nil"/>
            </w:tcBorders>
            <w:shd w:val="clear" w:color="auto" w:fill="auto"/>
            <w:vAlign w:val="bottom"/>
            <w:hideMark/>
          </w:tcPr>
          <w:p w14:paraId="32281DA4" w14:textId="609BD6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09_1SA_14_46</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09_1SA_17_23 </w:t>
            </w:r>
          </w:p>
        </w:tc>
      </w:tr>
      <w:tr w:rsidR="00BF0BBD" w:rsidRPr="00BF0BBD" w14:paraId="3084575B" w14:textId="77777777" w:rsidTr="00BF0BBD">
        <w:trPr>
          <w:trHeight w:val="300"/>
        </w:trPr>
        <w:tc>
          <w:tcPr>
            <w:tcW w:w="4700" w:type="dxa"/>
            <w:tcBorders>
              <w:top w:val="nil"/>
              <w:left w:val="nil"/>
              <w:bottom w:val="nil"/>
              <w:right w:val="nil"/>
            </w:tcBorders>
            <w:shd w:val="clear" w:color="auto" w:fill="auto"/>
            <w:vAlign w:val="bottom"/>
            <w:hideMark/>
          </w:tcPr>
          <w:p w14:paraId="273B7F03" w14:textId="6259FF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took the kingdom</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27_DAN_05_31 </w:t>
            </w:r>
          </w:p>
        </w:tc>
      </w:tr>
      <w:tr w:rsidR="00BF0BBD" w:rsidRPr="00BF0BBD" w14:paraId="12CD789B" w14:textId="77777777" w:rsidTr="00BF0BBD">
        <w:trPr>
          <w:trHeight w:val="300"/>
        </w:trPr>
        <w:tc>
          <w:tcPr>
            <w:tcW w:w="4700" w:type="dxa"/>
            <w:tcBorders>
              <w:top w:val="nil"/>
              <w:left w:val="nil"/>
              <w:bottom w:val="nil"/>
              <w:right w:val="nil"/>
            </w:tcBorders>
            <w:shd w:val="clear" w:color="auto" w:fill="auto"/>
            <w:vAlign w:val="bottom"/>
            <w:hideMark/>
          </w:tcPr>
          <w:p w14:paraId="6017F98D" w14:textId="398252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turned himself 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12_2KI_23_16 </w:t>
            </w:r>
          </w:p>
        </w:tc>
      </w:tr>
      <w:tr w:rsidR="00BF0BBD" w:rsidRPr="00BF0BBD" w14:paraId="4C2880F9" w14:textId="77777777" w:rsidTr="00BF0BBD">
        <w:trPr>
          <w:trHeight w:val="900"/>
        </w:trPr>
        <w:tc>
          <w:tcPr>
            <w:tcW w:w="4700" w:type="dxa"/>
            <w:tcBorders>
              <w:top w:val="nil"/>
              <w:left w:val="nil"/>
              <w:bottom w:val="nil"/>
              <w:right w:val="nil"/>
            </w:tcBorders>
            <w:shd w:val="clear" w:color="auto" w:fill="auto"/>
            <w:vAlign w:val="bottom"/>
            <w:hideMark/>
          </w:tcPr>
          <w:p w14:paraId="6F9898B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09_1SA_14:48 And he gathered an host, and smote the Amalekites, and delivered Israel out of the hands of them that spoiled them. #,</w:t>
            </w:r>
          </w:p>
        </w:tc>
      </w:tr>
      <w:tr w:rsidR="00BF0BBD" w:rsidRPr="00BF0BBD" w14:paraId="1FC603B3" w14:textId="77777777" w:rsidTr="00BF0BBD">
        <w:trPr>
          <w:trHeight w:val="300"/>
        </w:trPr>
        <w:tc>
          <w:tcPr>
            <w:tcW w:w="4700" w:type="dxa"/>
            <w:tcBorders>
              <w:top w:val="nil"/>
              <w:left w:val="nil"/>
              <w:bottom w:val="nil"/>
              <w:right w:val="nil"/>
            </w:tcBorders>
            <w:shd w:val="clear" w:color="auto" w:fill="auto"/>
            <w:vAlign w:val="bottom"/>
            <w:hideMark/>
          </w:tcPr>
          <w:p w14:paraId="48E8A31A" w14:textId="4266F4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07_JUD_08_11</w:t>
            </w:r>
            <w:r w:rsidR="00FF4471">
              <w:rPr>
                <w:rFonts w:ascii="Calibri" w:eastAsia="Times New Roman" w:hAnsi="Calibri" w:cs="Calibri"/>
                <w:color w:val="000000"/>
              </w:rPr>
              <w:t>,</w:t>
            </w:r>
            <w:r w:rsidRPr="00BF0BBD">
              <w:rPr>
                <w:rFonts w:ascii="Calibri" w:eastAsia="Times New Roman" w:hAnsi="Calibri" w:cs="Calibri"/>
                <w:color w:val="000000"/>
              </w:rPr>
              <w:t xml:space="preserve"> and smote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09_1SA_17_49 </w:t>
            </w:r>
          </w:p>
        </w:tc>
      </w:tr>
      <w:tr w:rsidR="00BF0BBD" w:rsidRPr="00BF0BBD" w14:paraId="37C9DB9F" w14:textId="77777777" w:rsidTr="00BF0BBD">
        <w:trPr>
          <w:trHeight w:val="300"/>
        </w:trPr>
        <w:tc>
          <w:tcPr>
            <w:tcW w:w="4700" w:type="dxa"/>
            <w:tcBorders>
              <w:top w:val="nil"/>
              <w:left w:val="nil"/>
              <w:bottom w:val="nil"/>
              <w:right w:val="nil"/>
            </w:tcBorders>
            <w:shd w:val="clear" w:color="auto" w:fill="auto"/>
            <w:vAlign w:val="bottom"/>
            <w:hideMark/>
          </w:tcPr>
          <w:p w14:paraId="0A88A90C" w14:textId="19599D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hands of them</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12_2KI_12_11 </w:t>
            </w:r>
          </w:p>
        </w:tc>
      </w:tr>
      <w:tr w:rsidR="00BF0BBD" w:rsidRPr="00BF0BBD" w14:paraId="1F205659" w14:textId="77777777" w:rsidTr="00BF0BBD">
        <w:trPr>
          <w:trHeight w:val="300"/>
        </w:trPr>
        <w:tc>
          <w:tcPr>
            <w:tcW w:w="4700" w:type="dxa"/>
            <w:tcBorders>
              <w:top w:val="nil"/>
              <w:left w:val="nil"/>
              <w:bottom w:val="nil"/>
              <w:right w:val="nil"/>
            </w:tcBorders>
            <w:shd w:val="clear" w:color="auto" w:fill="auto"/>
            <w:vAlign w:val="bottom"/>
            <w:hideMark/>
          </w:tcPr>
          <w:p w14:paraId="55FB2752" w14:textId="371365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hands of them that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12_2KI_12_11 </w:t>
            </w:r>
          </w:p>
        </w:tc>
      </w:tr>
      <w:tr w:rsidR="00BF0BBD" w:rsidRPr="00BF0BBD" w14:paraId="4DB2C106" w14:textId="77777777" w:rsidTr="00BF0BBD">
        <w:trPr>
          <w:trHeight w:val="300"/>
        </w:trPr>
        <w:tc>
          <w:tcPr>
            <w:tcW w:w="4700" w:type="dxa"/>
            <w:tcBorders>
              <w:top w:val="nil"/>
              <w:left w:val="nil"/>
              <w:bottom w:val="nil"/>
              <w:right w:val="nil"/>
            </w:tcBorders>
            <w:shd w:val="clear" w:color="auto" w:fill="auto"/>
            <w:vAlign w:val="bottom"/>
            <w:hideMark/>
          </w:tcPr>
          <w:p w14:paraId="369D5AD7" w14:textId="41D321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09_1SA_10_18</w:t>
            </w:r>
            <w:r w:rsidR="00FF4471">
              <w:rPr>
                <w:rFonts w:ascii="Calibri" w:eastAsia="Times New Roman" w:hAnsi="Calibri" w:cs="Calibri"/>
                <w:color w:val="000000"/>
              </w:rPr>
              <w:t>,</w:t>
            </w:r>
            <w:r w:rsidRPr="00BF0BBD">
              <w:rPr>
                <w:rFonts w:ascii="Calibri" w:eastAsia="Times New Roman" w:hAnsi="Calibri" w:cs="Calibri"/>
                <w:color w:val="000000"/>
              </w:rPr>
              <w:t xml:space="preserve"> Israel out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10_2SA_03_18 </w:t>
            </w:r>
          </w:p>
        </w:tc>
      </w:tr>
      <w:tr w:rsidR="00BF0BBD" w:rsidRPr="00BF0BBD" w14:paraId="70ADEE25" w14:textId="77777777" w:rsidTr="00BF0BBD">
        <w:trPr>
          <w:trHeight w:val="300"/>
        </w:trPr>
        <w:tc>
          <w:tcPr>
            <w:tcW w:w="4700" w:type="dxa"/>
            <w:tcBorders>
              <w:top w:val="nil"/>
              <w:left w:val="nil"/>
              <w:bottom w:val="nil"/>
              <w:right w:val="nil"/>
            </w:tcBorders>
            <w:shd w:val="clear" w:color="auto" w:fill="auto"/>
            <w:vAlign w:val="bottom"/>
            <w:hideMark/>
          </w:tcPr>
          <w:p w14:paraId="5DA3D1A1" w14:textId="330281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07_JUD_13_05</w:t>
            </w:r>
            <w:r w:rsidR="00FF4471">
              <w:rPr>
                <w:rFonts w:ascii="Calibri" w:eastAsia="Times New Roman" w:hAnsi="Calibri" w:cs="Calibri"/>
                <w:color w:val="000000"/>
              </w:rPr>
              <w:t>,</w:t>
            </w:r>
            <w:r w:rsidRPr="00BF0BBD">
              <w:rPr>
                <w:rFonts w:ascii="Calibri" w:eastAsia="Times New Roman" w:hAnsi="Calibri" w:cs="Calibri"/>
                <w:color w:val="000000"/>
              </w:rPr>
              <w:t xml:space="preserve"> Israel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10_2SA_03_18 </w:t>
            </w:r>
          </w:p>
        </w:tc>
      </w:tr>
      <w:tr w:rsidR="00BF0BBD" w:rsidRPr="00BF0BBD" w14:paraId="20DBD5F4" w14:textId="77777777" w:rsidTr="00BF0BBD">
        <w:trPr>
          <w:trHeight w:val="300"/>
        </w:trPr>
        <w:tc>
          <w:tcPr>
            <w:tcW w:w="4700" w:type="dxa"/>
            <w:tcBorders>
              <w:top w:val="nil"/>
              <w:left w:val="nil"/>
              <w:bottom w:val="nil"/>
              <w:right w:val="nil"/>
            </w:tcBorders>
            <w:shd w:val="clear" w:color="auto" w:fill="auto"/>
            <w:vAlign w:val="bottom"/>
            <w:hideMark/>
          </w:tcPr>
          <w:p w14:paraId="5B95E76B" w14:textId="0B1E62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09_1SA_07_14</w:t>
            </w:r>
            <w:r w:rsidR="00FF4471">
              <w:rPr>
                <w:rFonts w:ascii="Calibri" w:eastAsia="Times New Roman" w:hAnsi="Calibri" w:cs="Calibri"/>
                <w:color w:val="000000"/>
              </w:rPr>
              <w:t>,</w:t>
            </w:r>
            <w:r w:rsidRPr="00BF0BBD">
              <w:rPr>
                <w:rFonts w:ascii="Calibri" w:eastAsia="Times New Roman" w:hAnsi="Calibri" w:cs="Calibri"/>
                <w:color w:val="000000"/>
              </w:rPr>
              <w:t xml:space="preserve"> of the hands</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14_2CH_32_19 </w:t>
            </w:r>
          </w:p>
        </w:tc>
      </w:tr>
      <w:tr w:rsidR="00BF0BBD" w:rsidRPr="00BF0BBD" w14:paraId="5453EEBF" w14:textId="77777777" w:rsidTr="00BF0BBD">
        <w:trPr>
          <w:trHeight w:val="300"/>
        </w:trPr>
        <w:tc>
          <w:tcPr>
            <w:tcW w:w="4700" w:type="dxa"/>
            <w:tcBorders>
              <w:top w:val="nil"/>
              <w:left w:val="nil"/>
              <w:bottom w:val="nil"/>
              <w:right w:val="nil"/>
            </w:tcBorders>
            <w:shd w:val="clear" w:color="auto" w:fill="auto"/>
            <w:vAlign w:val="bottom"/>
            <w:hideMark/>
          </w:tcPr>
          <w:p w14:paraId="2CABC291" w14:textId="5695B8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09_1SA_07_14</w:t>
            </w:r>
            <w:r w:rsidR="00FF4471">
              <w:rPr>
                <w:rFonts w:ascii="Calibri" w:eastAsia="Times New Roman" w:hAnsi="Calibri" w:cs="Calibri"/>
                <w:color w:val="000000"/>
              </w:rPr>
              <w:t>,</w:t>
            </w:r>
            <w:r w:rsidRPr="00BF0BBD">
              <w:rPr>
                <w:rFonts w:ascii="Calibri" w:eastAsia="Times New Roman" w:hAnsi="Calibri" w:cs="Calibri"/>
                <w:color w:val="000000"/>
              </w:rPr>
              <w:t xml:space="preserve"> of the hands of</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14_2CH_32_19 </w:t>
            </w:r>
          </w:p>
        </w:tc>
      </w:tr>
      <w:tr w:rsidR="00BF0BBD" w:rsidRPr="00BF0BBD" w14:paraId="5E6804DF" w14:textId="77777777" w:rsidTr="00BF0BBD">
        <w:trPr>
          <w:trHeight w:val="300"/>
        </w:trPr>
        <w:tc>
          <w:tcPr>
            <w:tcW w:w="4700" w:type="dxa"/>
            <w:tcBorders>
              <w:top w:val="nil"/>
              <w:left w:val="nil"/>
              <w:bottom w:val="nil"/>
              <w:right w:val="nil"/>
            </w:tcBorders>
            <w:shd w:val="clear" w:color="auto" w:fill="auto"/>
            <w:vAlign w:val="bottom"/>
            <w:hideMark/>
          </w:tcPr>
          <w:p w14:paraId="32FAE676" w14:textId="21483A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09_1SA_14_11</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09_1SA_17_04 </w:t>
            </w:r>
          </w:p>
        </w:tc>
      </w:tr>
      <w:tr w:rsidR="00BF0BBD" w:rsidRPr="00BF0BBD" w14:paraId="42E69002" w14:textId="77777777" w:rsidTr="00BF0BBD">
        <w:trPr>
          <w:trHeight w:val="300"/>
        </w:trPr>
        <w:tc>
          <w:tcPr>
            <w:tcW w:w="4700" w:type="dxa"/>
            <w:tcBorders>
              <w:top w:val="nil"/>
              <w:left w:val="nil"/>
              <w:bottom w:val="nil"/>
              <w:right w:val="nil"/>
            </w:tcBorders>
            <w:shd w:val="clear" w:color="auto" w:fill="auto"/>
            <w:vAlign w:val="bottom"/>
            <w:hideMark/>
          </w:tcPr>
          <w:p w14:paraId="578FCE34" w14:textId="056E07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smote the Amalekites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09_1SA_15_07 </w:t>
            </w:r>
          </w:p>
        </w:tc>
      </w:tr>
      <w:tr w:rsidR="00BF0BBD" w:rsidRPr="00BF0BBD" w14:paraId="140971A6" w14:textId="77777777" w:rsidTr="00BF0BBD">
        <w:trPr>
          <w:trHeight w:val="600"/>
        </w:trPr>
        <w:tc>
          <w:tcPr>
            <w:tcW w:w="4700" w:type="dxa"/>
            <w:tcBorders>
              <w:top w:val="nil"/>
              <w:left w:val="nil"/>
              <w:bottom w:val="nil"/>
              <w:right w:val="nil"/>
            </w:tcBorders>
            <w:shd w:val="clear" w:color="auto" w:fill="auto"/>
            <w:vAlign w:val="bottom"/>
            <w:hideMark/>
          </w:tcPr>
          <w:p w14:paraId="222F84E1" w14:textId="75627E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07_JUD_10_12</w:t>
            </w:r>
            <w:r w:rsidR="00FF4471">
              <w:rPr>
                <w:rFonts w:ascii="Calibri" w:eastAsia="Times New Roman" w:hAnsi="Calibri" w:cs="Calibri"/>
                <w:color w:val="000000"/>
              </w:rPr>
              <w:t>,</w:t>
            </w:r>
            <w:r w:rsidRPr="00BF0BBD">
              <w:rPr>
                <w:rFonts w:ascii="Calibri" w:eastAsia="Times New Roman" w:hAnsi="Calibri" w:cs="Calibri"/>
                <w:color w:val="000000"/>
              </w:rPr>
              <w:t xml:space="preserve"> the Amalekites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09_1SA_15_18 </w:t>
            </w:r>
          </w:p>
        </w:tc>
      </w:tr>
      <w:tr w:rsidR="00BF0BBD" w:rsidRPr="00BF0BBD" w14:paraId="112EAB2A" w14:textId="77777777" w:rsidTr="00BF0BBD">
        <w:trPr>
          <w:trHeight w:val="300"/>
        </w:trPr>
        <w:tc>
          <w:tcPr>
            <w:tcW w:w="4700" w:type="dxa"/>
            <w:tcBorders>
              <w:top w:val="nil"/>
              <w:left w:val="nil"/>
              <w:bottom w:val="nil"/>
              <w:right w:val="nil"/>
            </w:tcBorders>
            <w:shd w:val="clear" w:color="auto" w:fill="auto"/>
            <w:vAlign w:val="bottom"/>
            <w:hideMark/>
          </w:tcPr>
          <w:p w14:paraId="4959B2D7" w14:textId="7D24E1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09_1SA_11_07</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09_1SA_30_15 </w:t>
            </w:r>
          </w:p>
        </w:tc>
      </w:tr>
      <w:tr w:rsidR="00BF0BBD" w:rsidRPr="00BF0BBD" w14:paraId="4A39205F" w14:textId="77777777" w:rsidTr="00BF0BBD">
        <w:trPr>
          <w:trHeight w:val="300"/>
        </w:trPr>
        <w:tc>
          <w:tcPr>
            <w:tcW w:w="4700" w:type="dxa"/>
            <w:tcBorders>
              <w:top w:val="nil"/>
              <w:left w:val="nil"/>
              <w:bottom w:val="nil"/>
              <w:right w:val="nil"/>
            </w:tcBorders>
            <w:shd w:val="clear" w:color="auto" w:fill="auto"/>
            <w:vAlign w:val="bottom"/>
            <w:hideMark/>
          </w:tcPr>
          <w:p w14:paraId="4669218E" w14:textId="5FA609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hands of them</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12_2KI_12_11 </w:t>
            </w:r>
          </w:p>
        </w:tc>
      </w:tr>
      <w:tr w:rsidR="00BF0BBD" w:rsidRPr="00BF0BBD" w14:paraId="4F9DAA9D" w14:textId="77777777" w:rsidTr="00BF0BBD">
        <w:trPr>
          <w:trHeight w:val="1500"/>
        </w:trPr>
        <w:tc>
          <w:tcPr>
            <w:tcW w:w="4700" w:type="dxa"/>
            <w:tcBorders>
              <w:top w:val="nil"/>
              <w:left w:val="nil"/>
              <w:bottom w:val="nil"/>
              <w:right w:val="nil"/>
            </w:tcBorders>
            <w:shd w:val="clear" w:color="auto" w:fill="auto"/>
            <w:vAlign w:val="bottom"/>
            <w:hideMark/>
          </w:tcPr>
          <w:p w14:paraId="0C9BC9E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09_1SA_14:49 Now the sons of Saul were Jonathan, and Ishui, and Melchishua: and the names of his two daughters [were these]; the name of the firstborn Merab, and the name of the younger Michal: #,</w:t>
            </w:r>
          </w:p>
        </w:tc>
      </w:tr>
      <w:tr w:rsidR="00BF0BBD" w:rsidRPr="00BF0BBD" w14:paraId="1CA9E048" w14:textId="77777777" w:rsidTr="00BF0BBD">
        <w:trPr>
          <w:trHeight w:val="300"/>
        </w:trPr>
        <w:tc>
          <w:tcPr>
            <w:tcW w:w="4700" w:type="dxa"/>
            <w:tcBorders>
              <w:top w:val="nil"/>
              <w:left w:val="nil"/>
              <w:bottom w:val="nil"/>
              <w:right w:val="nil"/>
            </w:tcBorders>
            <w:shd w:val="clear" w:color="auto" w:fill="auto"/>
            <w:vAlign w:val="bottom"/>
            <w:hideMark/>
          </w:tcPr>
          <w:p w14:paraId="6EA72100" w14:textId="19DC36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name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09_1SA_14_50 </w:t>
            </w:r>
          </w:p>
        </w:tc>
      </w:tr>
      <w:tr w:rsidR="00BF0BBD" w:rsidRPr="00BF0BBD" w14:paraId="7EDEF4C6" w14:textId="77777777" w:rsidTr="00BF0BBD">
        <w:trPr>
          <w:trHeight w:val="300"/>
        </w:trPr>
        <w:tc>
          <w:tcPr>
            <w:tcW w:w="4700" w:type="dxa"/>
            <w:tcBorders>
              <w:top w:val="nil"/>
              <w:left w:val="nil"/>
              <w:bottom w:val="nil"/>
              <w:right w:val="nil"/>
            </w:tcBorders>
            <w:shd w:val="clear" w:color="auto" w:fill="auto"/>
            <w:vAlign w:val="bottom"/>
            <w:hideMark/>
          </w:tcPr>
          <w:p w14:paraId="3C0DF78F" w14:textId="167DB9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09_1SA_14_04</w:t>
            </w:r>
            <w:r w:rsidR="00FF4471">
              <w:rPr>
                <w:rFonts w:ascii="Calibri" w:eastAsia="Times New Roman" w:hAnsi="Calibri" w:cs="Calibri"/>
                <w:color w:val="000000"/>
              </w:rPr>
              <w:t>,</w:t>
            </w:r>
            <w:r w:rsidRPr="00BF0BBD">
              <w:rPr>
                <w:rFonts w:ascii="Calibri" w:eastAsia="Times New Roman" w:hAnsi="Calibri" w:cs="Calibri"/>
                <w:color w:val="000000"/>
              </w:rPr>
              <w:t xml:space="preserve"> name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09_1SA_14_50 </w:t>
            </w:r>
          </w:p>
        </w:tc>
      </w:tr>
      <w:tr w:rsidR="00BF0BBD" w:rsidRPr="00BF0BBD" w14:paraId="11438600" w14:textId="77777777" w:rsidTr="00BF0BBD">
        <w:trPr>
          <w:trHeight w:val="300"/>
        </w:trPr>
        <w:tc>
          <w:tcPr>
            <w:tcW w:w="4700" w:type="dxa"/>
            <w:tcBorders>
              <w:top w:val="nil"/>
              <w:left w:val="nil"/>
              <w:bottom w:val="nil"/>
              <w:right w:val="nil"/>
            </w:tcBorders>
            <w:shd w:val="clear" w:color="auto" w:fill="auto"/>
            <w:vAlign w:val="bottom"/>
            <w:hideMark/>
          </w:tcPr>
          <w:p w14:paraId="4A61493D" w14:textId="3004CB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01_GEN_41_51</w:t>
            </w:r>
            <w:r w:rsidR="00FF4471">
              <w:rPr>
                <w:rFonts w:ascii="Calibri" w:eastAsia="Times New Roman" w:hAnsi="Calibri" w:cs="Calibri"/>
                <w:color w:val="000000"/>
              </w:rPr>
              <w:t>,</w:t>
            </w:r>
            <w:r w:rsidRPr="00BF0BBD">
              <w:rPr>
                <w:rFonts w:ascii="Calibri" w:eastAsia="Times New Roman" w:hAnsi="Calibri" w:cs="Calibri"/>
                <w:color w:val="000000"/>
              </w:rPr>
              <w:t xml:space="preserve"> name of the firstborn</w:t>
            </w:r>
            <w:r w:rsidR="00644F35">
              <w:rPr>
                <w:rFonts w:ascii="Calibri" w:eastAsia="Times New Roman" w:hAnsi="Calibri" w:cs="Calibri"/>
                <w:color w:val="000000"/>
              </w:rPr>
              <w:t>, &lt;&lt;&lt;&lt;&lt;</w:t>
            </w:r>
          </w:p>
        </w:tc>
      </w:tr>
      <w:tr w:rsidR="00BF0BBD" w:rsidRPr="00BF0BBD" w14:paraId="338DF380" w14:textId="77777777" w:rsidTr="00BF0BBD">
        <w:trPr>
          <w:trHeight w:val="300"/>
        </w:trPr>
        <w:tc>
          <w:tcPr>
            <w:tcW w:w="4700" w:type="dxa"/>
            <w:tcBorders>
              <w:top w:val="nil"/>
              <w:left w:val="nil"/>
              <w:bottom w:val="nil"/>
              <w:right w:val="nil"/>
            </w:tcBorders>
            <w:shd w:val="clear" w:color="auto" w:fill="auto"/>
            <w:vAlign w:val="bottom"/>
            <w:hideMark/>
          </w:tcPr>
          <w:p w14:paraId="6678637F" w14:textId="1AD18E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01_GEN_29_16</w:t>
            </w:r>
            <w:r w:rsidR="00FF4471">
              <w:rPr>
                <w:rFonts w:ascii="Calibri" w:eastAsia="Times New Roman" w:hAnsi="Calibri" w:cs="Calibri"/>
                <w:color w:val="000000"/>
              </w:rPr>
              <w:t>,</w:t>
            </w:r>
            <w:r w:rsidRPr="00BF0BBD">
              <w:rPr>
                <w:rFonts w:ascii="Calibri" w:eastAsia="Times New Roman" w:hAnsi="Calibri" w:cs="Calibri"/>
                <w:color w:val="000000"/>
              </w:rPr>
              <w:t xml:space="preserve"> name of the younger</w:t>
            </w:r>
            <w:r w:rsidR="00644F35">
              <w:rPr>
                <w:rFonts w:ascii="Calibri" w:eastAsia="Times New Roman" w:hAnsi="Calibri" w:cs="Calibri"/>
                <w:color w:val="000000"/>
              </w:rPr>
              <w:t>, &lt;&lt;&lt;&lt;&lt;</w:t>
            </w:r>
          </w:p>
        </w:tc>
      </w:tr>
      <w:tr w:rsidR="00BF0BBD" w:rsidRPr="00BF0BBD" w14:paraId="4B48E875" w14:textId="77777777" w:rsidTr="00BF0BBD">
        <w:trPr>
          <w:trHeight w:val="300"/>
        </w:trPr>
        <w:tc>
          <w:tcPr>
            <w:tcW w:w="4700" w:type="dxa"/>
            <w:tcBorders>
              <w:top w:val="nil"/>
              <w:left w:val="nil"/>
              <w:bottom w:val="nil"/>
              <w:right w:val="nil"/>
            </w:tcBorders>
            <w:shd w:val="clear" w:color="auto" w:fill="auto"/>
            <w:vAlign w:val="bottom"/>
            <w:hideMark/>
          </w:tcPr>
          <w:p w14:paraId="67C352B5" w14:textId="5E5F81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01_GEN_19_16</w:t>
            </w:r>
            <w:r w:rsidR="00FF4471">
              <w:rPr>
                <w:rFonts w:ascii="Calibri" w:eastAsia="Times New Roman" w:hAnsi="Calibri" w:cs="Calibri"/>
                <w:color w:val="000000"/>
              </w:rPr>
              <w:t>,</w:t>
            </w:r>
            <w:r w:rsidRPr="00BF0BBD">
              <w:rPr>
                <w:rFonts w:ascii="Calibri" w:eastAsia="Times New Roman" w:hAnsi="Calibri" w:cs="Calibri"/>
                <w:color w:val="000000"/>
              </w:rPr>
              <w:t xml:space="preserve"> of his two daughters</w:t>
            </w:r>
            <w:r w:rsidR="00644F35">
              <w:rPr>
                <w:rFonts w:ascii="Calibri" w:eastAsia="Times New Roman" w:hAnsi="Calibri" w:cs="Calibri"/>
                <w:color w:val="000000"/>
              </w:rPr>
              <w:t>, &lt;&lt;&lt;&lt;&lt;</w:t>
            </w:r>
          </w:p>
        </w:tc>
      </w:tr>
      <w:tr w:rsidR="00BF0BBD" w:rsidRPr="00BF0BBD" w14:paraId="0018D96E" w14:textId="77777777" w:rsidTr="00BF0BBD">
        <w:trPr>
          <w:trHeight w:val="300"/>
        </w:trPr>
        <w:tc>
          <w:tcPr>
            <w:tcW w:w="4700" w:type="dxa"/>
            <w:tcBorders>
              <w:top w:val="nil"/>
              <w:left w:val="nil"/>
              <w:bottom w:val="nil"/>
              <w:right w:val="nil"/>
            </w:tcBorders>
            <w:shd w:val="clear" w:color="auto" w:fill="auto"/>
            <w:vAlign w:val="bottom"/>
            <w:hideMark/>
          </w:tcPr>
          <w:p w14:paraId="470AB043" w14:textId="19A8EE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05_DEU_21_17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firstborn</w:t>
            </w:r>
            <w:r w:rsidR="00FF4471">
              <w:rPr>
                <w:rFonts w:ascii="Calibri" w:eastAsia="Times New Roman" w:hAnsi="Calibri" w:cs="Calibri"/>
                <w:color w:val="000000"/>
              </w:rPr>
              <w:t>,</w:t>
            </w:r>
            <w:r w:rsidRPr="00BF0BBD">
              <w:rPr>
                <w:rFonts w:ascii="Calibri" w:eastAsia="Times New Roman" w:hAnsi="Calibri" w:cs="Calibri"/>
                <w:color w:val="000000"/>
              </w:rPr>
              <w:t xml:space="preserve"> 58_HEB_12_23 </w:t>
            </w:r>
          </w:p>
        </w:tc>
      </w:tr>
      <w:tr w:rsidR="00BF0BBD" w:rsidRPr="00BF0BBD" w14:paraId="198C0F57" w14:textId="77777777" w:rsidTr="00BF0BBD">
        <w:trPr>
          <w:trHeight w:val="300"/>
        </w:trPr>
        <w:tc>
          <w:tcPr>
            <w:tcW w:w="4700" w:type="dxa"/>
            <w:tcBorders>
              <w:top w:val="nil"/>
              <w:left w:val="nil"/>
              <w:bottom w:val="nil"/>
              <w:right w:val="nil"/>
            </w:tcBorders>
            <w:shd w:val="clear" w:color="auto" w:fill="auto"/>
            <w:vAlign w:val="bottom"/>
            <w:hideMark/>
          </w:tcPr>
          <w:p w14:paraId="5459F154" w14:textId="7F1CD2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01_GEN_29_16</w:t>
            </w:r>
            <w:r w:rsidR="00FF4471">
              <w:rPr>
                <w:rFonts w:ascii="Calibri" w:eastAsia="Times New Roman" w:hAnsi="Calibri" w:cs="Calibri"/>
                <w:color w:val="000000"/>
              </w:rPr>
              <w:t>,</w:t>
            </w:r>
            <w:r w:rsidRPr="00BF0BBD">
              <w:rPr>
                <w:rFonts w:ascii="Calibri" w:eastAsia="Times New Roman" w:hAnsi="Calibri" w:cs="Calibri"/>
                <w:color w:val="000000"/>
              </w:rPr>
              <w:t xml:space="preserve"> of the younger</w:t>
            </w:r>
            <w:r w:rsidR="00644F35">
              <w:rPr>
                <w:rFonts w:ascii="Calibri" w:eastAsia="Times New Roman" w:hAnsi="Calibri" w:cs="Calibri"/>
                <w:color w:val="000000"/>
              </w:rPr>
              <w:t>, &lt;&lt;&lt;&lt;&lt;</w:t>
            </w:r>
          </w:p>
        </w:tc>
      </w:tr>
      <w:tr w:rsidR="00BF0BBD" w:rsidRPr="00BF0BBD" w14:paraId="70BE168B" w14:textId="77777777" w:rsidTr="00BF0BBD">
        <w:trPr>
          <w:trHeight w:val="300"/>
        </w:trPr>
        <w:tc>
          <w:tcPr>
            <w:tcW w:w="4700" w:type="dxa"/>
            <w:tcBorders>
              <w:top w:val="nil"/>
              <w:left w:val="nil"/>
              <w:bottom w:val="nil"/>
              <w:right w:val="nil"/>
            </w:tcBorders>
            <w:shd w:val="clear" w:color="auto" w:fill="auto"/>
            <w:vAlign w:val="bottom"/>
            <w:hideMark/>
          </w:tcPr>
          <w:p w14:paraId="2D354C55" w14:textId="006707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sons of Saul</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13_1CH_10_02 </w:t>
            </w:r>
          </w:p>
        </w:tc>
      </w:tr>
      <w:tr w:rsidR="00BF0BBD" w:rsidRPr="00BF0BBD" w14:paraId="3E78B09A" w14:textId="77777777" w:rsidTr="00BF0BBD">
        <w:trPr>
          <w:trHeight w:val="300"/>
        </w:trPr>
        <w:tc>
          <w:tcPr>
            <w:tcW w:w="4700" w:type="dxa"/>
            <w:tcBorders>
              <w:top w:val="nil"/>
              <w:left w:val="nil"/>
              <w:bottom w:val="nil"/>
              <w:right w:val="nil"/>
            </w:tcBorders>
            <w:shd w:val="clear" w:color="auto" w:fill="auto"/>
            <w:vAlign w:val="bottom"/>
            <w:hideMark/>
          </w:tcPr>
          <w:p w14:paraId="4773BF24" w14:textId="094DCA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09_1SA_14_04</w:t>
            </w:r>
            <w:r w:rsidR="00FF4471">
              <w:rPr>
                <w:rFonts w:ascii="Calibri" w:eastAsia="Times New Roman" w:hAnsi="Calibri" w:cs="Calibri"/>
                <w:color w:val="000000"/>
              </w:rPr>
              <w:t>,</w:t>
            </w:r>
            <w:r w:rsidRPr="00BF0BBD">
              <w:rPr>
                <w:rFonts w:ascii="Calibri" w:eastAsia="Times New Roman" w:hAnsi="Calibri" w:cs="Calibri"/>
                <w:color w:val="000000"/>
              </w:rPr>
              <w:t xml:space="preserve"> The name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09_1SA_14_50 </w:t>
            </w:r>
          </w:p>
        </w:tc>
      </w:tr>
      <w:tr w:rsidR="00BF0BBD" w:rsidRPr="00BF0BBD" w14:paraId="45543FF5" w14:textId="77777777" w:rsidTr="00BF0BBD">
        <w:trPr>
          <w:trHeight w:val="300"/>
        </w:trPr>
        <w:tc>
          <w:tcPr>
            <w:tcW w:w="4700" w:type="dxa"/>
            <w:tcBorders>
              <w:top w:val="nil"/>
              <w:left w:val="nil"/>
              <w:bottom w:val="nil"/>
              <w:right w:val="nil"/>
            </w:tcBorders>
            <w:shd w:val="clear" w:color="auto" w:fill="auto"/>
            <w:vAlign w:val="bottom"/>
            <w:hideMark/>
          </w:tcPr>
          <w:p w14:paraId="371BECB2" w14:textId="1DA056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09_1SA_14_04</w:t>
            </w:r>
            <w:r w:rsidR="00FF4471">
              <w:rPr>
                <w:rFonts w:ascii="Calibri" w:eastAsia="Times New Roman" w:hAnsi="Calibri" w:cs="Calibri"/>
                <w:color w:val="000000"/>
              </w:rPr>
              <w:t>,</w:t>
            </w:r>
            <w:r w:rsidRPr="00BF0BBD">
              <w:rPr>
                <w:rFonts w:ascii="Calibri" w:eastAsia="Times New Roman" w:hAnsi="Calibri" w:cs="Calibri"/>
                <w:color w:val="000000"/>
              </w:rPr>
              <w:t xml:space="preserve"> The name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09_1SA_14_49 </w:t>
            </w:r>
          </w:p>
        </w:tc>
      </w:tr>
      <w:tr w:rsidR="00BF0BBD" w:rsidRPr="00BF0BBD" w14:paraId="77FAF0E0" w14:textId="77777777" w:rsidTr="00BF0BBD">
        <w:trPr>
          <w:trHeight w:val="300"/>
        </w:trPr>
        <w:tc>
          <w:tcPr>
            <w:tcW w:w="4700" w:type="dxa"/>
            <w:tcBorders>
              <w:top w:val="nil"/>
              <w:left w:val="nil"/>
              <w:bottom w:val="nil"/>
              <w:right w:val="nil"/>
            </w:tcBorders>
            <w:shd w:val="clear" w:color="auto" w:fill="auto"/>
            <w:vAlign w:val="bottom"/>
            <w:hideMark/>
          </w:tcPr>
          <w:p w14:paraId="4C2664EF" w14:textId="1EECF3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09_1SA_14_49</w:t>
            </w:r>
            <w:r w:rsidR="00FF4471">
              <w:rPr>
                <w:rFonts w:ascii="Calibri" w:eastAsia="Times New Roman" w:hAnsi="Calibri" w:cs="Calibri"/>
                <w:color w:val="000000"/>
              </w:rPr>
              <w:t>,</w:t>
            </w:r>
            <w:r w:rsidRPr="00BF0BBD">
              <w:rPr>
                <w:rFonts w:ascii="Calibri" w:eastAsia="Times New Roman" w:hAnsi="Calibri" w:cs="Calibri"/>
                <w:color w:val="000000"/>
              </w:rPr>
              <w:t xml:space="preserve"> The name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09_1SA_14_50 </w:t>
            </w:r>
          </w:p>
        </w:tc>
      </w:tr>
      <w:tr w:rsidR="00BF0BBD" w:rsidRPr="00BF0BBD" w14:paraId="6823E69E" w14:textId="77777777" w:rsidTr="00BF0BBD">
        <w:trPr>
          <w:trHeight w:val="300"/>
        </w:trPr>
        <w:tc>
          <w:tcPr>
            <w:tcW w:w="4700" w:type="dxa"/>
            <w:tcBorders>
              <w:top w:val="nil"/>
              <w:left w:val="nil"/>
              <w:bottom w:val="nil"/>
              <w:right w:val="nil"/>
            </w:tcBorders>
            <w:shd w:val="clear" w:color="auto" w:fill="auto"/>
            <w:vAlign w:val="bottom"/>
            <w:hideMark/>
          </w:tcPr>
          <w:p w14:paraId="70F7A939" w14:textId="0FA9CB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06_JOS_17_03</w:t>
            </w:r>
            <w:r w:rsidR="00FF4471">
              <w:rPr>
                <w:rFonts w:ascii="Calibri" w:eastAsia="Times New Roman" w:hAnsi="Calibri" w:cs="Calibri"/>
                <w:color w:val="000000"/>
              </w:rPr>
              <w:t>,</w:t>
            </w:r>
            <w:r w:rsidRPr="00BF0BBD">
              <w:rPr>
                <w:rFonts w:ascii="Calibri" w:eastAsia="Times New Roman" w:hAnsi="Calibri" w:cs="Calibri"/>
                <w:color w:val="000000"/>
              </w:rPr>
              <w:t xml:space="preserve"> the names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09_1SA_17_13 </w:t>
            </w:r>
          </w:p>
        </w:tc>
      </w:tr>
      <w:tr w:rsidR="00BF0BBD" w:rsidRPr="00BF0BBD" w14:paraId="43E9853E" w14:textId="77777777" w:rsidTr="00BF0BBD">
        <w:trPr>
          <w:trHeight w:val="300"/>
        </w:trPr>
        <w:tc>
          <w:tcPr>
            <w:tcW w:w="4700" w:type="dxa"/>
            <w:tcBorders>
              <w:top w:val="nil"/>
              <w:left w:val="nil"/>
              <w:bottom w:val="nil"/>
              <w:right w:val="nil"/>
            </w:tcBorders>
            <w:shd w:val="clear" w:color="auto" w:fill="auto"/>
            <w:vAlign w:val="bottom"/>
            <w:hideMark/>
          </w:tcPr>
          <w:p w14:paraId="44531F6E" w14:textId="188BE7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09_1SA_02_12</w:t>
            </w:r>
            <w:r w:rsidR="00FF4471">
              <w:rPr>
                <w:rFonts w:ascii="Calibri" w:eastAsia="Times New Roman" w:hAnsi="Calibri" w:cs="Calibri"/>
                <w:color w:val="000000"/>
              </w:rPr>
              <w:t>,</w:t>
            </w:r>
            <w:r w:rsidRPr="00BF0BBD">
              <w:rPr>
                <w:rFonts w:ascii="Calibri" w:eastAsia="Times New Roman" w:hAnsi="Calibri" w:cs="Calibri"/>
                <w:color w:val="000000"/>
              </w:rPr>
              <w:t xml:space="preserve"> the sons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09_1SA_22_20 </w:t>
            </w:r>
          </w:p>
        </w:tc>
      </w:tr>
      <w:tr w:rsidR="00BF0BBD" w:rsidRPr="00BF0BBD" w14:paraId="3235E95E" w14:textId="77777777" w:rsidTr="00BF0BBD">
        <w:trPr>
          <w:trHeight w:val="300"/>
        </w:trPr>
        <w:tc>
          <w:tcPr>
            <w:tcW w:w="4700" w:type="dxa"/>
            <w:tcBorders>
              <w:top w:val="nil"/>
              <w:left w:val="nil"/>
              <w:bottom w:val="nil"/>
              <w:right w:val="nil"/>
            </w:tcBorders>
            <w:shd w:val="clear" w:color="auto" w:fill="auto"/>
            <w:vAlign w:val="bottom"/>
            <w:hideMark/>
          </w:tcPr>
          <w:p w14:paraId="70A983E5" w14:textId="6D005E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sons of Saul</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13_1CH_10_02 </w:t>
            </w:r>
          </w:p>
        </w:tc>
      </w:tr>
      <w:tr w:rsidR="00BF0BBD" w:rsidRPr="00BF0BBD" w14:paraId="04A8F5C2" w14:textId="77777777" w:rsidTr="00BF0BBD">
        <w:trPr>
          <w:trHeight w:val="1200"/>
        </w:trPr>
        <w:tc>
          <w:tcPr>
            <w:tcW w:w="4700" w:type="dxa"/>
            <w:tcBorders>
              <w:top w:val="nil"/>
              <w:left w:val="nil"/>
              <w:bottom w:val="nil"/>
              <w:right w:val="nil"/>
            </w:tcBorders>
            <w:shd w:val="clear" w:color="auto" w:fill="auto"/>
            <w:vAlign w:val="bottom"/>
            <w:hideMark/>
          </w:tcPr>
          <w:p w14:paraId="59469AA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09_1SA_14:50 And the name of Saul's wife [was] Ahinoam, the daughter of Ahimaaz: and the name of the captain of his host [was] Abner, the son of Ner, Saul's uncle. #,</w:t>
            </w:r>
          </w:p>
        </w:tc>
      </w:tr>
      <w:tr w:rsidR="00BF0BBD" w:rsidRPr="00BF0BBD" w14:paraId="5C229BF3" w14:textId="77777777" w:rsidTr="00BF0BBD">
        <w:trPr>
          <w:trHeight w:val="300"/>
        </w:trPr>
        <w:tc>
          <w:tcPr>
            <w:tcW w:w="4700" w:type="dxa"/>
            <w:tcBorders>
              <w:top w:val="nil"/>
              <w:left w:val="nil"/>
              <w:bottom w:val="nil"/>
              <w:right w:val="nil"/>
            </w:tcBorders>
            <w:shd w:val="clear" w:color="auto" w:fill="auto"/>
            <w:vAlign w:val="bottom"/>
            <w:hideMark/>
          </w:tcPr>
          <w:p w14:paraId="60E8C035" w14:textId="69155E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Abner the son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09_1SA_26_05 </w:t>
            </w:r>
          </w:p>
        </w:tc>
      </w:tr>
      <w:tr w:rsidR="00BF0BBD" w:rsidRPr="00BF0BBD" w14:paraId="586F8C1E" w14:textId="77777777" w:rsidTr="00BF0BBD">
        <w:trPr>
          <w:trHeight w:val="300"/>
        </w:trPr>
        <w:tc>
          <w:tcPr>
            <w:tcW w:w="4700" w:type="dxa"/>
            <w:tcBorders>
              <w:top w:val="nil"/>
              <w:left w:val="nil"/>
              <w:bottom w:val="nil"/>
              <w:right w:val="nil"/>
            </w:tcBorders>
            <w:shd w:val="clear" w:color="auto" w:fill="auto"/>
            <w:vAlign w:val="bottom"/>
            <w:hideMark/>
          </w:tcPr>
          <w:p w14:paraId="36C5AC4B" w14:textId="540070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Abner the son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09_1SA_26_05 </w:t>
            </w:r>
          </w:p>
        </w:tc>
      </w:tr>
      <w:tr w:rsidR="00BF0BBD" w:rsidRPr="00BF0BBD" w14:paraId="40DBCF51" w14:textId="77777777" w:rsidTr="00BF0BBD">
        <w:trPr>
          <w:trHeight w:val="300"/>
        </w:trPr>
        <w:tc>
          <w:tcPr>
            <w:tcW w:w="4700" w:type="dxa"/>
            <w:tcBorders>
              <w:top w:val="nil"/>
              <w:left w:val="nil"/>
              <w:bottom w:val="nil"/>
              <w:right w:val="nil"/>
            </w:tcBorders>
            <w:shd w:val="clear" w:color="auto" w:fill="auto"/>
            <w:vAlign w:val="bottom"/>
            <w:hideMark/>
          </w:tcPr>
          <w:p w14:paraId="4A5F30B1" w14:textId="1F4596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name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09_1SA_14_50 </w:t>
            </w:r>
          </w:p>
        </w:tc>
      </w:tr>
      <w:tr w:rsidR="00BF0BBD" w:rsidRPr="00BF0BBD" w14:paraId="4CEB0057" w14:textId="77777777" w:rsidTr="00BF0BBD">
        <w:trPr>
          <w:trHeight w:val="300"/>
        </w:trPr>
        <w:tc>
          <w:tcPr>
            <w:tcW w:w="4700" w:type="dxa"/>
            <w:tcBorders>
              <w:top w:val="nil"/>
              <w:left w:val="nil"/>
              <w:bottom w:val="nil"/>
              <w:right w:val="nil"/>
            </w:tcBorders>
            <w:shd w:val="clear" w:color="auto" w:fill="auto"/>
            <w:vAlign w:val="bottom"/>
            <w:hideMark/>
          </w:tcPr>
          <w:p w14:paraId="4BAD282C" w14:textId="5C6E32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09_1SA_14_50</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name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09_1SA_25_03 </w:t>
            </w:r>
          </w:p>
        </w:tc>
      </w:tr>
      <w:tr w:rsidR="00BF0BBD" w:rsidRPr="00BF0BBD" w14:paraId="321E7708" w14:textId="77777777" w:rsidTr="00BF0BBD">
        <w:trPr>
          <w:trHeight w:val="300"/>
        </w:trPr>
        <w:tc>
          <w:tcPr>
            <w:tcW w:w="4700" w:type="dxa"/>
            <w:tcBorders>
              <w:top w:val="nil"/>
              <w:left w:val="nil"/>
              <w:bottom w:val="nil"/>
              <w:right w:val="nil"/>
            </w:tcBorders>
            <w:shd w:val="clear" w:color="auto" w:fill="auto"/>
            <w:vAlign w:val="bottom"/>
            <w:hideMark/>
          </w:tcPr>
          <w:p w14:paraId="6E78FA12" w14:textId="2109CB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09_1SA_14_49</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name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09_1SA_14_50 </w:t>
            </w:r>
          </w:p>
        </w:tc>
      </w:tr>
      <w:tr w:rsidR="00BF0BBD" w:rsidRPr="00BF0BBD" w14:paraId="23375A10" w14:textId="77777777" w:rsidTr="00BF0BBD">
        <w:trPr>
          <w:trHeight w:val="300"/>
        </w:trPr>
        <w:tc>
          <w:tcPr>
            <w:tcW w:w="4700" w:type="dxa"/>
            <w:tcBorders>
              <w:top w:val="nil"/>
              <w:left w:val="nil"/>
              <w:bottom w:val="nil"/>
              <w:right w:val="nil"/>
            </w:tcBorders>
            <w:shd w:val="clear" w:color="auto" w:fill="auto"/>
            <w:vAlign w:val="bottom"/>
            <w:hideMark/>
          </w:tcPr>
          <w:p w14:paraId="55C9365C" w14:textId="61F214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09_1SA_14_50</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name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09_1SA_25_03 </w:t>
            </w:r>
          </w:p>
        </w:tc>
      </w:tr>
      <w:tr w:rsidR="00BF0BBD" w:rsidRPr="00BF0BBD" w14:paraId="5C6D2B4A" w14:textId="77777777" w:rsidTr="00BF0BBD">
        <w:trPr>
          <w:trHeight w:val="300"/>
        </w:trPr>
        <w:tc>
          <w:tcPr>
            <w:tcW w:w="4700" w:type="dxa"/>
            <w:tcBorders>
              <w:top w:val="nil"/>
              <w:left w:val="nil"/>
              <w:bottom w:val="nil"/>
              <w:right w:val="nil"/>
            </w:tcBorders>
            <w:shd w:val="clear" w:color="auto" w:fill="auto"/>
            <w:vAlign w:val="bottom"/>
            <w:hideMark/>
          </w:tcPr>
          <w:p w14:paraId="1D86EE35" w14:textId="6EC5FF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01_GEN_21_32</w:t>
            </w:r>
            <w:r w:rsidR="00FF4471">
              <w:rPr>
                <w:rFonts w:ascii="Calibri" w:eastAsia="Times New Roman" w:hAnsi="Calibri" w:cs="Calibri"/>
                <w:color w:val="000000"/>
              </w:rPr>
              <w:t>,</w:t>
            </w:r>
            <w:r w:rsidRPr="00BF0BBD">
              <w:rPr>
                <w:rFonts w:ascii="Calibri" w:eastAsia="Times New Roman" w:hAnsi="Calibri" w:cs="Calibri"/>
                <w:color w:val="000000"/>
              </w:rPr>
              <w:t xml:space="preserve"> captain of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09_1SA_26_05 </w:t>
            </w:r>
          </w:p>
        </w:tc>
      </w:tr>
      <w:tr w:rsidR="00BF0BBD" w:rsidRPr="00BF0BBD" w14:paraId="3F890289" w14:textId="77777777" w:rsidTr="00BF0BBD">
        <w:trPr>
          <w:trHeight w:val="300"/>
        </w:trPr>
        <w:tc>
          <w:tcPr>
            <w:tcW w:w="4700" w:type="dxa"/>
            <w:tcBorders>
              <w:top w:val="nil"/>
              <w:left w:val="nil"/>
              <w:bottom w:val="nil"/>
              <w:right w:val="nil"/>
            </w:tcBorders>
            <w:shd w:val="clear" w:color="auto" w:fill="auto"/>
            <w:vAlign w:val="bottom"/>
            <w:hideMark/>
          </w:tcPr>
          <w:p w14:paraId="63228D06" w14:textId="32DC06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04_NUM_10_25</w:t>
            </w:r>
            <w:r w:rsidR="00FF4471">
              <w:rPr>
                <w:rFonts w:ascii="Calibri" w:eastAsia="Times New Roman" w:hAnsi="Calibri" w:cs="Calibri"/>
                <w:color w:val="000000"/>
              </w:rPr>
              <w:t>,</w:t>
            </w:r>
            <w:r w:rsidRPr="00BF0BBD">
              <w:rPr>
                <w:rFonts w:ascii="Calibri" w:eastAsia="Times New Roman" w:hAnsi="Calibri" w:cs="Calibri"/>
                <w:color w:val="000000"/>
              </w:rPr>
              <w:t xml:space="preserve"> his host was</w:t>
            </w:r>
            <w:r w:rsidR="00644F35">
              <w:rPr>
                <w:rFonts w:ascii="Calibri" w:eastAsia="Times New Roman" w:hAnsi="Calibri" w:cs="Calibri"/>
                <w:color w:val="000000"/>
              </w:rPr>
              <w:t>, &lt;&lt;&lt;&lt;&lt;</w:t>
            </w:r>
          </w:p>
        </w:tc>
      </w:tr>
      <w:tr w:rsidR="00BF0BBD" w:rsidRPr="00BF0BBD" w14:paraId="70E24AE9" w14:textId="77777777" w:rsidTr="00BF0BBD">
        <w:trPr>
          <w:trHeight w:val="300"/>
        </w:trPr>
        <w:tc>
          <w:tcPr>
            <w:tcW w:w="4700" w:type="dxa"/>
            <w:tcBorders>
              <w:top w:val="nil"/>
              <w:left w:val="nil"/>
              <w:bottom w:val="nil"/>
              <w:right w:val="nil"/>
            </w:tcBorders>
            <w:shd w:val="clear" w:color="auto" w:fill="auto"/>
            <w:vAlign w:val="bottom"/>
            <w:hideMark/>
          </w:tcPr>
          <w:p w14:paraId="06331611" w14:textId="5BF5DF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09_1SA_14_49</w:t>
            </w:r>
            <w:r w:rsidR="00FF4471">
              <w:rPr>
                <w:rFonts w:ascii="Calibri" w:eastAsia="Times New Roman" w:hAnsi="Calibri" w:cs="Calibri"/>
                <w:color w:val="000000"/>
              </w:rPr>
              <w:t>,</w:t>
            </w:r>
            <w:r w:rsidRPr="00BF0BBD">
              <w:rPr>
                <w:rFonts w:ascii="Calibri" w:eastAsia="Times New Roman" w:hAnsi="Calibri" w:cs="Calibri"/>
                <w:color w:val="000000"/>
              </w:rPr>
              <w:t xml:space="preserve"> name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09_1SA_17_45 </w:t>
            </w:r>
          </w:p>
        </w:tc>
      </w:tr>
      <w:tr w:rsidR="00BF0BBD" w:rsidRPr="00BF0BBD" w14:paraId="004376B9" w14:textId="77777777" w:rsidTr="00BF0BBD">
        <w:trPr>
          <w:trHeight w:val="300"/>
        </w:trPr>
        <w:tc>
          <w:tcPr>
            <w:tcW w:w="4700" w:type="dxa"/>
            <w:tcBorders>
              <w:top w:val="nil"/>
              <w:left w:val="nil"/>
              <w:bottom w:val="nil"/>
              <w:right w:val="nil"/>
            </w:tcBorders>
            <w:shd w:val="clear" w:color="auto" w:fill="auto"/>
            <w:vAlign w:val="bottom"/>
            <w:hideMark/>
          </w:tcPr>
          <w:p w14:paraId="3460CA73" w14:textId="6AA908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01_GEN_40_03</w:t>
            </w:r>
            <w:r w:rsidR="00FF4471">
              <w:rPr>
                <w:rFonts w:ascii="Calibri" w:eastAsia="Times New Roman" w:hAnsi="Calibri" w:cs="Calibri"/>
                <w:color w:val="000000"/>
              </w:rPr>
              <w:t>,</w:t>
            </w:r>
            <w:r w:rsidRPr="00BF0BBD">
              <w:rPr>
                <w:rFonts w:ascii="Calibri" w:eastAsia="Times New Roman" w:hAnsi="Calibri" w:cs="Calibri"/>
                <w:color w:val="000000"/>
              </w:rPr>
              <w:t xml:space="preserve"> of the captain</w:t>
            </w:r>
            <w:r w:rsidR="00644F35">
              <w:rPr>
                <w:rFonts w:ascii="Calibri" w:eastAsia="Times New Roman" w:hAnsi="Calibri" w:cs="Calibri"/>
                <w:color w:val="000000"/>
              </w:rPr>
              <w:t>, &lt;&lt;&lt;&lt;&lt;</w:t>
            </w:r>
          </w:p>
        </w:tc>
      </w:tr>
      <w:tr w:rsidR="00BF0BBD" w:rsidRPr="00BF0BBD" w14:paraId="03B2273F" w14:textId="77777777" w:rsidTr="00BF0BBD">
        <w:trPr>
          <w:trHeight w:val="300"/>
        </w:trPr>
        <w:tc>
          <w:tcPr>
            <w:tcW w:w="4700" w:type="dxa"/>
            <w:tcBorders>
              <w:top w:val="nil"/>
              <w:left w:val="nil"/>
              <w:bottom w:val="nil"/>
              <w:right w:val="nil"/>
            </w:tcBorders>
            <w:shd w:val="clear" w:color="auto" w:fill="auto"/>
            <w:vAlign w:val="bottom"/>
            <w:hideMark/>
          </w:tcPr>
          <w:p w14:paraId="372E3BA0" w14:textId="2CE86F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01_GEN_40_03</w:t>
            </w:r>
            <w:r w:rsidR="00FF4471">
              <w:rPr>
                <w:rFonts w:ascii="Calibri" w:eastAsia="Times New Roman" w:hAnsi="Calibri" w:cs="Calibri"/>
                <w:color w:val="000000"/>
              </w:rPr>
              <w:t>,</w:t>
            </w:r>
            <w:r w:rsidRPr="00BF0BBD">
              <w:rPr>
                <w:rFonts w:ascii="Calibri" w:eastAsia="Times New Roman" w:hAnsi="Calibri" w:cs="Calibri"/>
                <w:color w:val="000000"/>
              </w:rPr>
              <w:t xml:space="preserve"> of the captain of</w:t>
            </w:r>
            <w:r w:rsidR="00644F35">
              <w:rPr>
                <w:rFonts w:ascii="Calibri" w:eastAsia="Times New Roman" w:hAnsi="Calibri" w:cs="Calibri"/>
                <w:color w:val="000000"/>
              </w:rPr>
              <w:t>, &lt;&lt;&lt;&lt;&lt;</w:t>
            </w:r>
          </w:p>
        </w:tc>
      </w:tr>
      <w:tr w:rsidR="00BF0BBD" w:rsidRPr="00BF0BBD" w14:paraId="41E7576F" w14:textId="77777777" w:rsidTr="00BF0BBD">
        <w:trPr>
          <w:trHeight w:val="300"/>
        </w:trPr>
        <w:tc>
          <w:tcPr>
            <w:tcW w:w="4700" w:type="dxa"/>
            <w:tcBorders>
              <w:top w:val="nil"/>
              <w:left w:val="nil"/>
              <w:bottom w:val="nil"/>
              <w:right w:val="nil"/>
            </w:tcBorders>
            <w:shd w:val="clear" w:color="auto" w:fill="auto"/>
            <w:vAlign w:val="bottom"/>
            <w:hideMark/>
          </w:tcPr>
          <w:p w14:paraId="64984DA3" w14:textId="4A30F8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son of Ner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09_1SA_26_05 </w:t>
            </w:r>
          </w:p>
        </w:tc>
      </w:tr>
      <w:tr w:rsidR="00BF0BBD" w:rsidRPr="00BF0BBD" w14:paraId="44F33BC1" w14:textId="77777777" w:rsidTr="00BF0BBD">
        <w:trPr>
          <w:trHeight w:val="300"/>
        </w:trPr>
        <w:tc>
          <w:tcPr>
            <w:tcW w:w="4700" w:type="dxa"/>
            <w:tcBorders>
              <w:top w:val="nil"/>
              <w:left w:val="nil"/>
              <w:bottom w:val="nil"/>
              <w:right w:val="nil"/>
            </w:tcBorders>
            <w:shd w:val="clear" w:color="auto" w:fill="auto"/>
            <w:vAlign w:val="bottom"/>
            <w:hideMark/>
          </w:tcPr>
          <w:p w14:paraId="63120268" w14:textId="58138F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07_JUD_04_07</w:t>
            </w:r>
            <w:r w:rsidR="00FF4471">
              <w:rPr>
                <w:rFonts w:ascii="Calibri" w:eastAsia="Times New Roman" w:hAnsi="Calibri" w:cs="Calibri"/>
                <w:color w:val="000000"/>
              </w:rPr>
              <w:t>,</w:t>
            </w:r>
            <w:r w:rsidRPr="00BF0BBD">
              <w:rPr>
                <w:rFonts w:ascii="Calibri" w:eastAsia="Times New Roman" w:hAnsi="Calibri" w:cs="Calibri"/>
                <w:color w:val="000000"/>
              </w:rPr>
              <w:t xml:space="preserve"> the captain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09_1SA_17_18 </w:t>
            </w:r>
          </w:p>
        </w:tc>
      </w:tr>
      <w:tr w:rsidR="00BF0BBD" w:rsidRPr="00BF0BBD" w14:paraId="65ABB741" w14:textId="77777777" w:rsidTr="00BF0BBD">
        <w:trPr>
          <w:trHeight w:val="300"/>
        </w:trPr>
        <w:tc>
          <w:tcPr>
            <w:tcW w:w="4700" w:type="dxa"/>
            <w:tcBorders>
              <w:top w:val="nil"/>
              <w:left w:val="nil"/>
              <w:bottom w:val="nil"/>
              <w:right w:val="nil"/>
            </w:tcBorders>
            <w:shd w:val="clear" w:color="auto" w:fill="auto"/>
            <w:vAlign w:val="bottom"/>
            <w:hideMark/>
          </w:tcPr>
          <w:p w14:paraId="42482B23" w14:textId="56280F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captain of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09_1SA_26_05 </w:t>
            </w:r>
          </w:p>
        </w:tc>
      </w:tr>
      <w:tr w:rsidR="00BF0BBD" w:rsidRPr="00BF0BBD" w14:paraId="7003D9CD" w14:textId="77777777" w:rsidTr="00BF0BBD">
        <w:trPr>
          <w:trHeight w:val="300"/>
        </w:trPr>
        <w:tc>
          <w:tcPr>
            <w:tcW w:w="4700" w:type="dxa"/>
            <w:tcBorders>
              <w:top w:val="nil"/>
              <w:left w:val="nil"/>
              <w:bottom w:val="nil"/>
              <w:right w:val="nil"/>
            </w:tcBorders>
            <w:shd w:val="clear" w:color="auto" w:fill="auto"/>
            <w:vAlign w:val="bottom"/>
            <w:hideMark/>
          </w:tcPr>
          <w:p w14:paraId="07A214C7" w14:textId="6311E4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07_JUD_11_40</w:t>
            </w:r>
            <w:r w:rsidR="00FF4471">
              <w:rPr>
                <w:rFonts w:ascii="Calibri" w:eastAsia="Times New Roman" w:hAnsi="Calibri" w:cs="Calibri"/>
                <w:color w:val="000000"/>
              </w:rPr>
              <w:t>,</w:t>
            </w:r>
            <w:r w:rsidRPr="00BF0BBD">
              <w:rPr>
                <w:rFonts w:ascii="Calibri" w:eastAsia="Times New Roman" w:hAnsi="Calibri" w:cs="Calibri"/>
                <w:color w:val="000000"/>
              </w:rPr>
              <w:t xml:space="preserve"> the daughter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10_2SA_03_03 </w:t>
            </w:r>
          </w:p>
        </w:tc>
      </w:tr>
      <w:tr w:rsidR="00BF0BBD" w:rsidRPr="00BF0BBD" w14:paraId="269BEE27" w14:textId="77777777" w:rsidTr="00BF0BBD">
        <w:trPr>
          <w:trHeight w:val="300"/>
        </w:trPr>
        <w:tc>
          <w:tcPr>
            <w:tcW w:w="4700" w:type="dxa"/>
            <w:tcBorders>
              <w:top w:val="nil"/>
              <w:left w:val="nil"/>
              <w:bottom w:val="nil"/>
              <w:right w:val="nil"/>
            </w:tcBorders>
            <w:shd w:val="clear" w:color="auto" w:fill="auto"/>
            <w:vAlign w:val="bottom"/>
            <w:hideMark/>
          </w:tcPr>
          <w:p w14:paraId="5EC78090" w14:textId="42763D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09_1SA_14_49</w:t>
            </w:r>
            <w:r w:rsidR="00FF4471">
              <w:rPr>
                <w:rFonts w:ascii="Calibri" w:eastAsia="Times New Roman" w:hAnsi="Calibri" w:cs="Calibri"/>
                <w:color w:val="000000"/>
              </w:rPr>
              <w:t>,</w:t>
            </w:r>
            <w:r w:rsidRPr="00BF0BBD">
              <w:rPr>
                <w:rFonts w:ascii="Calibri" w:eastAsia="Times New Roman" w:hAnsi="Calibri" w:cs="Calibri"/>
                <w:color w:val="000000"/>
              </w:rPr>
              <w:t xml:space="preserve"> The name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09_1SA_17_45 </w:t>
            </w:r>
          </w:p>
        </w:tc>
      </w:tr>
      <w:tr w:rsidR="00BF0BBD" w:rsidRPr="00BF0BBD" w14:paraId="372E547F" w14:textId="77777777" w:rsidTr="00BF0BBD">
        <w:trPr>
          <w:trHeight w:val="300"/>
        </w:trPr>
        <w:tc>
          <w:tcPr>
            <w:tcW w:w="4700" w:type="dxa"/>
            <w:tcBorders>
              <w:top w:val="nil"/>
              <w:left w:val="nil"/>
              <w:bottom w:val="nil"/>
              <w:right w:val="nil"/>
            </w:tcBorders>
            <w:shd w:val="clear" w:color="auto" w:fill="auto"/>
            <w:vAlign w:val="bottom"/>
            <w:hideMark/>
          </w:tcPr>
          <w:p w14:paraId="470C1FD7" w14:textId="2A04CC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09_1SA_14_49</w:t>
            </w:r>
            <w:r w:rsidR="00FF4471">
              <w:rPr>
                <w:rFonts w:ascii="Calibri" w:eastAsia="Times New Roman" w:hAnsi="Calibri" w:cs="Calibri"/>
                <w:color w:val="000000"/>
              </w:rPr>
              <w:t>,</w:t>
            </w:r>
            <w:r w:rsidRPr="00BF0BBD">
              <w:rPr>
                <w:rFonts w:ascii="Calibri" w:eastAsia="Times New Roman" w:hAnsi="Calibri" w:cs="Calibri"/>
                <w:color w:val="000000"/>
              </w:rPr>
              <w:t xml:space="preserve"> The name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09_1SA_17_45 </w:t>
            </w:r>
          </w:p>
        </w:tc>
      </w:tr>
      <w:tr w:rsidR="00BF0BBD" w:rsidRPr="00BF0BBD" w14:paraId="62D36D89" w14:textId="77777777" w:rsidTr="00BF0BBD">
        <w:trPr>
          <w:trHeight w:val="300"/>
        </w:trPr>
        <w:tc>
          <w:tcPr>
            <w:tcW w:w="4700" w:type="dxa"/>
            <w:tcBorders>
              <w:top w:val="nil"/>
              <w:left w:val="nil"/>
              <w:bottom w:val="nil"/>
              <w:right w:val="nil"/>
            </w:tcBorders>
            <w:shd w:val="clear" w:color="auto" w:fill="auto"/>
            <w:vAlign w:val="bottom"/>
            <w:hideMark/>
          </w:tcPr>
          <w:p w14:paraId="076C5A5E" w14:textId="660185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09_1SA_14_03</w:t>
            </w:r>
            <w:r w:rsidR="00FF4471">
              <w:rPr>
                <w:rFonts w:ascii="Calibri" w:eastAsia="Times New Roman" w:hAnsi="Calibri" w:cs="Calibri"/>
                <w:color w:val="000000"/>
              </w:rPr>
              <w:t>,</w:t>
            </w:r>
            <w:r w:rsidRPr="00BF0BBD">
              <w:rPr>
                <w:rFonts w:ascii="Calibri" w:eastAsia="Times New Roman" w:hAnsi="Calibri" w:cs="Calibri"/>
                <w:color w:val="000000"/>
              </w:rPr>
              <w:t xml:space="preserve"> the son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09_1SA_14_51 </w:t>
            </w:r>
          </w:p>
        </w:tc>
      </w:tr>
      <w:tr w:rsidR="00BF0BBD" w:rsidRPr="00BF0BBD" w14:paraId="70CFFA0D" w14:textId="77777777" w:rsidTr="00BF0BBD">
        <w:trPr>
          <w:trHeight w:val="300"/>
        </w:trPr>
        <w:tc>
          <w:tcPr>
            <w:tcW w:w="4700" w:type="dxa"/>
            <w:tcBorders>
              <w:top w:val="nil"/>
              <w:left w:val="nil"/>
              <w:bottom w:val="nil"/>
              <w:right w:val="nil"/>
            </w:tcBorders>
            <w:shd w:val="clear" w:color="auto" w:fill="auto"/>
            <w:vAlign w:val="bottom"/>
            <w:hideMark/>
          </w:tcPr>
          <w:p w14:paraId="641E131C" w14:textId="1F52BE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son of Ner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09_1SA_26_05 </w:t>
            </w:r>
          </w:p>
        </w:tc>
      </w:tr>
      <w:tr w:rsidR="00BF0BBD" w:rsidRPr="00BF0BBD" w14:paraId="4B9B72F4" w14:textId="77777777" w:rsidTr="00BF0BBD">
        <w:trPr>
          <w:trHeight w:val="900"/>
        </w:trPr>
        <w:tc>
          <w:tcPr>
            <w:tcW w:w="4700" w:type="dxa"/>
            <w:tcBorders>
              <w:top w:val="nil"/>
              <w:left w:val="nil"/>
              <w:bottom w:val="nil"/>
              <w:right w:val="nil"/>
            </w:tcBorders>
            <w:shd w:val="clear" w:color="auto" w:fill="auto"/>
            <w:vAlign w:val="bottom"/>
            <w:hideMark/>
          </w:tcPr>
          <w:p w14:paraId="75B8BF9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09_1SA_14:51 And Kish [was] the father of Saul; and Ner the father of Abner [was] the son of Abiel. #,</w:t>
            </w:r>
          </w:p>
        </w:tc>
      </w:tr>
      <w:tr w:rsidR="00BF0BBD" w:rsidRPr="00BF0BBD" w14:paraId="7DD1DDB3" w14:textId="77777777" w:rsidTr="00BF0BBD">
        <w:trPr>
          <w:trHeight w:val="300"/>
        </w:trPr>
        <w:tc>
          <w:tcPr>
            <w:tcW w:w="4700" w:type="dxa"/>
            <w:tcBorders>
              <w:top w:val="nil"/>
              <w:left w:val="nil"/>
              <w:bottom w:val="nil"/>
              <w:right w:val="nil"/>
            </w:tcBorders>
            <w:shd w:val="clear" w:color="auto" w:fill="auto"/>
            <w:vAlign w:val="bottom"/>
            <w:hideMark/>
          </w:tcPr>
          <w:p w14:paraId="2595C5CC" w14:textId="78D674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09_1SA_11_04</w:t>
            </w:r>
            <w:r w:rsidR="00FF4471">
              <w:rPr>
                <w:rFonts w:ascii="Calibri" w:eastAsia="Times New Roman" w:hAnsi="Calibri" w:cs="Calibri"/>
                <w:color w:val="000000"/>
              </w:rPr>
              <w:t>,</w:t>
            </w:r>
            <w:r w:rsidRPr="00BF0BBD">
              <w:rPr>
                <w:rFonts w:ascii="Calibri" w:eastAsia="Times New Roman" w:hAnsi="Calibri" w:cs="Calibri"/>
                <w:color w:val="000000"/>
              </w:rPr>
              <w:t xml:space="preserve"> of Saul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09_1SA_19_20 </w:t>
            </w:r>
          </w:p>
        </w:tc>
      </w:tr>
      <w:tr w:rsidR="00BF0BBD" w:rsidRPr="00BF0BBD" w14:paraId="7F0E1255" w14:textId="77777777" w:rsidTr="00BF0BBD">
        <w:trPr>
          <w:trHeight w:val="300"/>
        </w:trPr>
        <w:tc>
          <w:tcPr>
            <w:tcW w:w="4700" w:type="dxa"/>
            <w:tcBorders>
              <w:top w:val="nil"/>
              <w:left w:val="nil"/>
              <w:bottom w:val="nil"/>
              <w:right w:val="nil"/>
            </w:tcBorders>
            <w:shd w:val="clear" w:color="auto" w:fill="auto"/>
            <w:vAlign w:val="bottom"/>
            <w:hideMark/>
          </w:tcPr>
          <w:p w14:paraId="77331DE0" w14:textId="70736A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09_1SA_09_01</w:t>
            </w:r>
            <w:r w:rsidR="00FF4471">
              <w:rPr>
                <w:rFonts w:ascii="Calibri" w:eastAsia="Times New Roman" w:hAnsi="Calibri" w:cs="Calibri"/>
                <w:color w:val="000000"/>
              </w:rPr>
              <w:t>,</w:t>
            </w:r>
            <w:r w:rsidRPr="00BF0BBD">
              <w:rPr>
                <w:rFonts w:ascii="Calibri" w:eastAsia="Times New Roman" w:hAnsi="Calibri" w:cs="Calibri"/>
                <w:color w:val="000000"/>
              </w:rPr>
              <w:t xml:space="preserve"> son of Abiel</w:t>
            </w:r>
            <w:r w:rsidR="00644F35">
              <w:rPr>
                <w:rFonts w:ascii="Calibri" w:eastAsia="Times New Roman" w:hAnsi="Calibri" w:cs="Calibri"/>
                <w:color w:val="000000"/>
              </w:rPr>
              <w:t>, &lt;&lt;&lt;&lt;&lt;</w:t>
            </w:r>
          </w:p>
        </w:tc>
      </w:tr>
      <w:tr w:rsidR="00BF0BBD" w:rsidRPr="00BF0BBD" w14:paraId="57B40F0C" w14:textId="77777777" w:rsidTr="00BF0BBD">
        <w:trPr>
          <w:trHeight w:val="300"/>
        </w:trPr>
        <w:tc>
          <w:tcPr>
            <w:tcW w:w="4700" w:type="dxa"/>
            <w:tcBorders>
              <w:top w:val="nil"/>
              <w:left w:val="nil"/>
              <w:bottom w:val="nil"/>
              <w:right w:val="nil"/>
            </w:tcBorders>
            <w:shd w:val="clear" w:color="auto" w:fill="auto"/>
            <w:vAlign w:val="bottom"/>
            <w:hideMark/>
          </w:tcPr>
          <w:p w14:paraId="59E23FBD" w14:textId="36DE6E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08_RUT_04_17</w:t>
            </w:r>
            <w:r w:rsidR="00FF4471">
              <w:rPr>
                <w:rFonts w:ascii="Calibri" w:eastAsia="Times New Roman" w:hAnsi="Calibri" w:cs="Calibri"/>
                <w:color w:val="000000"/>
              </w:rPr>
              <w:t>,</w:t>
            </w:r>
            <w:r w:rsidRPr="00BF0BBD">
              <w:rPr>
                <w:rFonts w:ascii="Calibri" w:eastAsia="Times New Roman" w:hAnsi="Calibri" w:cs="Calibri"/>
                <w:color w:val="000000"/>
              </w:rPr>
              <w:t xml:space="preserve"> the father of</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13_1CH_02_17 </w:t>
            </w:r>
          </w:p>
        </w:tc>
      </w:tr>
      <w:tr w:rsidR="00BF0BBD" w:rsidRPr="00BF0BBD" w14:paraId="1C7FBD08" w14:textId="77777777" w:rsidTr="00BF0BBD">
        <w:trPr>
          <w:trHeight w:val="300"/>
        </w:trPr>
        <w:tc>
          <w:tcPr>
            <w:tcW w:w="4700" w:type="dxa"/>
            <w:tcBorders>
              <w:top w:val="nil"/>
              <w:left w:val="nil"/>
              <w:bottom w:val="nil"/>
              <w:right w:val="nil"/>
            </w:tcBorders>
            <w:shd w:val="clear" w:color="auto" w:fill="auto"/>
            <w:vAlign w:val="bottom"/>
            <w:hideMark/>
          </w:tcPr>
          <w:p w14:paraId="31B233F3" w14:textId="6B1D85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09_1SA_14_50</w:t>
            </w:r>
            <w:r w:rsidR="00FF4471">
              <w:rPr>
                <w:rFonts w:ascii="Calibri" w:eastAsia="Times New Roman" w:hAnsi="Calibri" w:cs="Calibri"/>
                <w:color w:val="000000"/>
              </w:rPr>
              <w:t>,</w:t>
            </w:r>
            <w:r w:rsidRPr="00BF0BBD">
              <w:rPr>
                <w:rFonts w:ascii="Calibri" w:eastAsia="Times New Roman" w:hAnsi="Calibri" w:cs="Calibri"/>
                <w:color w:val="000000"/>
              </w:rPr>
              <w:t xml:space="preserve"> the son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09_1SA_17_12 </w:t>
            </w:r>
          </w:p>
        </w:tc>
      </w:tr>
      <w:tr w:rsidR="00BF0BBD" w:rsidRPr="00BF0BBD" w14:paraId="34CC69FC" w14:textId="77777777" w:rsidTr="00BF0BBD">
        <w:trPr>
          <w:trHeight w:val="300"/>
        </w:trPr>
        <w:tc>
          <w:tcPr>
            <w:tcW w:w="4700" w:type="dxa"/>
            <w:tcBorders>
              <w:top w:val="nil"/>
              <w:left w:val="nil"/>
              <w:bottom w:val="nil"/>
              <w:right w:val="nil"/>
            </w:tcBorders>
            <w:shd w:val="clear" w:color="auto" w:fill="auto"/>
            <w:vAlign w:val="bottom"/>
            <w:hideMark/>
          </w:tcPr>
          <w:p w14:paraId="6B83A7E2" w14:textId="722A11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09_1SA_09_01</w:t>
            </w:r>
            <w:r w:rsidR="00FF4471">
              <w:rPr>
                <w:rFonts w:ascii="Calibri" w:eastAsia="Times New Roman" w:hAnsi="Calibri" w:cs="Calibri"/>
                <w:color w:val="000000"/>
              </w:rPr>
              <w:t>,</w:t>
            </w:r>
            <w:r w:rsidRPr="00BF0BBD">
              <w:rPr>
                <w:rFonts w:ascii="Calibri" w:eastAsia="Times New Roman" w:hAnsi="Calibri" w:cs="Calibri"/>
                <w:color w:val="000000"/>
              </w:rPr>
              <w:t xml:space="preserve"> the son of Abiel</w:t>
            </w:r>
            <w:r w:rsidR="00644F35">
              <w:rPr>
                <w:rFonts w:ascii="Calibri" w:eastAsia="Times New Roman" w:hAnsi="Calibri" w:cs="Calibri"/>
                <w:color w:val="000000"/>
              </w:rPr>
              <w:t>, &lt;&lt;&lt;&lt;&lt;</w:t>
            </w:r>
          </w:p>
        </w:tc>
      </w:tr>
      <w:tr w:rsidR="00BF0BBD" w:rsidRPr="00BF0BBD" w14:paraId="3406EAB1" w14:textId="77777777" w:rsidTr="00BF0BBD">
        <w:trPr>
          <w:trHeight w:val="1200"/>
        </w:trPr>
        <w:tc>
          <w:tcPr>
            <w:tcW w:w="4700" w:type="dxa"/>
            <w:tcBorders>
              <w:top w:val="nil"/>
              <w:left w:val="nil"/>
              <w:bottom w:val="nil"/>
              <w:right w:val="nil"/>
            </w:tcBorders>
            <w:shd w:val="clear" w:color="auto" w:fill="auto"/>
            <w:vAlign w:val="bottom"/>
            <w:hideMark/>
          </w:tcPr>
          <w:p w14:paraId="210ABD2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09_1SA_14:52 And there was sore war against the Philistines all the days of Saul: and when Saul saw any strong man, or any valiant man, he took him unto him. #,</w:t>
            </w:r>
          </w:p>
        </w:tc>
      </w:tr>
      <w:tr w:rsidR="00BF0BBD" w:rsidRPr="00BF0BBD" w14:paraId="57FB7157" w14:textId="77777777" w:rsidTr="00BF0BBD">
        <w:trPr>
          <w:trHeight w:val="600"/>
        </w:trPr>
        <w:tc>
          <w:tcPr>
            <w:tcW w:w="4700" w:type="dxa"/>
            <w:tcBorders>
              <w:top w:val="nil"/>
              <w:left w:val="nil"/>
              <w:bottom w:val="nil"/>
              <w:right w:val="nil"/>
            </w:tcBorders>
            <w:shd w:val="clear" w:color="auto" w:fill="auto"/>
            <w:vAlign w:val="bottom"/>
            <w:hideMark/>
          </w:tcPr>
          <w:p w14:paraId="08664F43" w14:textId="12BCD5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09_1SA_14_47</w:t>
            </w:r>
            <w:r w:rsidR="00FF4471">
              <w:rPr>
                <w:rFonts w:ascii="Calibri" w:eastAsia="Times New Roman" w:hAnsi="Calibri" w:cs="Calibri"/>
                <w:color w:val="000000"/>
              </w:rPr>
              <w:t>,</w:t>
            </w:r>
            <w:r w:rsidRPr="00BF0BBD">
              <w:rPr>
                <w:rFonts w:ascii="Calibri" w:eastAsia="Times New Roman" w:hAnsi="Calibri" w:cs="Calibri"/>
                <w:color w:val="000000"/>
              </w:rPr>
              <w:t xml:space="preserve"> against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09_1SA_17_02 </w:t>
            </w:r>
          </w:p>
        </w:tc>
      </w:tr>
      <w:tr w:rsidR="00BF0BBD" w:rsidRPr="00BF0BBD" w14:paraId="51665335" w14:textId="77777777" w:rsidTr="00BF0BBD">
        <w:trPr>
          <w:trHeight w:val="300"/>
        </w:trPr>
        <w:tc>
          <w:tcPr>
            <w:tcW w:w="4700" w:type="dxa"/>
            <w:tcBorders>
              <w:top w:val="nil"/>
              <w:left w:val="nil"/>
              <w:bottom w:val="nil"/>
              <w:right w:val="nil"/>
            </w:tcBorders>
            <w:shd w:val="clear" w:color="auto" w:fill="auto"/>
            <w:vAlign w:val="bottom"/>
            <w:hideMark/>
          </w:tcPr>
          <w:p w14:paraId="6437F2B1" w14:textId="45EB6C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09_1SA_07_13</w:t>
            </w:r>
            <w:r w:rsidR="00FF4471">
              <w:rPr>
                <w:rFonts w:ascii="Calibri" w:eastAsia="Times New Roman" w:hAnsi="Calibri" w:cs="Calibri"/>
                <w:color w:val="000000"/>
              </w:rPr>
              <w:t>,</w:t>
            </w:r>
            <w:r w:rsidRPr="00BF0BBD">
              <w:rPr>
                <w:rFonts w:ascii="Calibri" w:eastAsia="Times New Roman" w:hAnsi="Calibri" w:cs="Calibri"/>
                <w:color w:val="000000"/>
              </w:rPr>
              <w:t xml:space="preserve"> against the Philistines all</w:t>
            </w:r>
            <w:r w:rsidR="00644F35">
              <w:rPr>
                <w:rFonts w:ascii="Calibri" w:eastAsia="Times New Roman" w:hAnsi="Calibri" w:cs="Calibri"/>
                <w:color w:val="000000"/>
              </w:rPr>
              <w:t>, &lt;&lt;&lt;&lt;&lt;</w:t>
            </w:r>
          </w:p>
        </w:tc>
      </w:tr>
      <w:tr w:rsidR="00BF0BBD" w:rsidRPr="00BF0BBD" w14:paraId="680563E8" w14:textId="77777777" w:rsidTr="00BF0BBD">
        <w:trPr>
          <w:trHeight w:val="300"/>
        </w:trPr>
        <w:tc>
          <w:tcPr>
            <w:tcW w:w="4700" w:type="dxa"/>
            <w:tcBorders>
              <w:top w:val="nil"/>
              <w:left w:val="nil"/>
              <w:bottom w:val="nil"/>
              <w:right w:val="nil"/>
            </w:tcBorders>
            <w:shd w:val="clear" w:color="auto" w:fill="auto"/>
            <w:vAlign w:val="bottom"/>
            <w:hideMark/>
          </w:tcPr>
          <w:p w14:paraId="5D92E91A" w14:textId="01E378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09_1SA_07_15</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days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11_1KI_04_21 </w:t>
            </w:r>
          </w:p>
        </w:tc>
      </w:tr>
      <w:tr w:rsidR="00BF0BBD" w:rsidRPr="00BF0BBD" w14:paraId="15311DBD" w14:textId="77777777" w:rsidTr="00BF0BBD">
        <w:trPr>
          <w:trHeight w:val="300"/>
        </w:trPr>
        <w:tc>
          <w:tcPr>
            <w:tcW w:w="4700" w:type="dxa"/>
            <w:tcBorders>
              <w:top w:val="nil"/>
              <w:left w:val="nil"/>
              <w:bottom w:val="nil"/>
              <w:right w:val="nil"/>
            </w:tcBorders>
            <w:shd w:val="clear" w:color="auto" w:fill="auto"/>
            <w:vAlign w:val="bottom"/>
            <w:hideMark/>
          </w:tcPr>
          <w:p w14:paraId="31D6B6D7" w14:textId="3067ED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09_1SA_07_15</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days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11_1KI_04_21 </w:t>
            </w:r>
          </w:p>
        </w:tc>
      </w:tr>
      <w:tr w:rsidR="00BF0BBD" w:rsidRPr="00BF0BBD" w14:paraId="1C905874" w14:textId="77777777" w:rsidTr="00BF0BBD">
        <w:trPr>
          <w:trHeight w:val="300"/>
        </w:trPr>
        <w:tc>
          <w:tcPr>
            <w:tcW w:w="4700" w:type="dxa"/>
            <w:tcBorders>
              <w:top w:val="nil"/>
              <w:left w:val="nil"/>
              <w:bottom w:val="nil"/>
              <w:right w:val="nil"/>
            </w:tcBorders>
            <w:shd w:val="clear" w:color="auto" w:fill="auto"/>
            <w:vAlign w:val="bottom"/>
            <w:hideMark/>
          </w:tcPr>
          <w:p w14:paraId="184EA804" w14:textId="236FC3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09_1SA_14_25</w:t>
            </w:r>
            <w:r w:rsidR="00FF4471">
              <w:rPr>
                <w:rFonts w:ascii="Calibri" w:eastAsia="Times New Roman" w:hAnsi="Calibri" w:cs="Calibri"/>
                <w:color w:val="000000"/>
              </w:rPr>
              <w:t>,</w:t>
            </w:r>
            <w:r w:rsidRPr="00BF0BBD">
              <w:rPr>
                <w:rFonts w:ascii="Calibri" w:eastAsia="Times New Roman" w:hAnsi="Calibri" w:cs="Calibri"/>
                <w:color w:val="000000"/>
              </w:rPr>
              <w:t xml:space="preserve"> and there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09_1SA_17_03 </w:t>
            </w:r>
          </w:p>
        </w:tc>
      </w:tr>
      <w:tr w:rsidR="00BF0BBD" w:rsidRPr="00BF0BBD" w14:paraId="145A629B" w14:textId="77777777" w:rsidTr="00BF0BBD">
        <w:trPr>
          <w:trHeight w:val="300"/>
        </w:trPr>
        <w:tc>
          <w:tcPr>
            <w:tcW w:w="4700" w:type="dxa"/>
            <w:tcBorders>
              <w:top w:val="nil"/>
              <w:left w:val="nil"/>
              <w:bottom w:val="nil"/>
              <w:right w:val="nil"/>
            </w:tcBorders>
            <w:shd w:val="clear" w:color="auto" w:fill="auto"/>
            <w:vAlign w:val="bottom"/>
            <w:hideMark/>
          </w:tcPr>
          <w:p w14:paraId="689E1A0D" w14:textId="5076F0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when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09_1SA_17_55 </w:t>
            </w:r>
          </w:p>
        </w:tc>
      </w:tr>
      <w:tr w:rsidR="00BF0BBD" w:rsidRPr="00BF0BBD" w14:paraId="209CF159" w14:textId="77777777" w:rsidTr="00BF0BBD">
        <w:trPr>
          <w:trHeight w:val="300"/>
        </w:trPr>
        <w:tc>
          <w:tcPr>
            <w:tcW w:w="4700" w:type="dxa"/>
            <w:tcBorders>
              <w:top w:val="nil"/>
              <w:left w:val="nil"/>
              <w:bottom w:val="nil"/>
              <w:right w:val="nil"/>
            </w:tcBorders>
            <w:shd w:val="clear" w:color="auto" w:fill="auto"/>
            <w:vAlign w:val="bottom"/>
            <w:hideMark/>
          </w:tcPr>
          <w:p w14:paraId="6A858DC7" w14:textId="03CE47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when Saul saw</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09_1SA_17_55 </w:t>
            </w:r>
          </w:p>
        </w:tc>
      </w:tr>
      <w:tr w:rsidR="00BF0BBD" w:rsidRPr="00BF0BBD" w14:paraId="1B61FAC0" w14:textId="77777777" w:rsidTr="00BF0BBD">
        <w:trPr>
          <w:trHeight w:val="300"/>
        </w:trPr>
        <w:tc>
          <w:tcPr>
            <w:tcW w:w="4700" w:type="dxa"/>
            <w:tcBorders>
              <w:top w:val="nil"/>
              <w:left w:val="nil"/>
              <w:bottom w:val="nil"/>
              <w:right w:val="nil"/>
            </w:tcBorders>
            <w:shd w:val="clear" w:color="auto" w:fill="auto"/>
            <w:vAlign w:val="bottom"/>
            <w:hideMark/>
          </w:tcPr>
          <w:p w14:paraId="3FE3A5F2" w14:textId="4394CC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days of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09_1SA_17_12 </w:t>
            </w:r>
          </w:p>
        </w:tc>
      </w:tr>
      <w:tr w:rsidR="00BF0BBD" w:rsidRPr="00BF0BBD" w14:paraId="7E452E99" w14:textId="77777777" w:rsidTr="00BF0BBD">
        <w:trPr>
          <w:trHeight w:val="300"/>
        </w:trPr>
        <w:tc>
          <w:tcPr>
            <w:tcW w:w="4700" w:type="dxa"/>
            <w:tcBorders>
              <w:top w:val="nil"/>
              <w:left w:val="nil"/>
              <w:bottom w:val="nil"/>
              <w:right w:val="nil"/>
            </w:tcBorders>
            <w:shd w:val="clear" w:color="auto" w:fill="auto"/>
            <w:vAlign w:val="bottom"/>
            <w:hideMark/>
          </w:tcPr>
          <w:p w14:paraId="18DD5651" w14:textId="6DA9CC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took him</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11_1KI_17_19 </w:t>
            </w:r>
          </w:p>
        </w:tc>
      </w:tr>
      <w:tr w:rsidR="00BF0BBD" w:rsidRPr="00BF0BBD" w14:paraId="563161D1" w14:textId="77777777" w:rsidTr="00BF0BBD">
        <w:trPr>
          <w:trHeight w:val="300"/>
        </w:trPr>
        <w:tc>
          <w:tcPr>
            <w:tcW w:w="4700" w:type="dxa"/>
            <w:tcBorders>
              <w:top w:val="nil"/>
              <w:left w:val="nil"/>
              <w:bottom w:val="nil"/>
              <w:right w:val="nil"/>
            </w:tcBorders>
            <w:shd w:val="clear" w:color="auto" w:fill="auto"/>
            <w:vAlign w:val="bottom"/>
            <w:hideMark/>
          </w:tcPr>
          <w:p w14:paraId="3F19A73B" w14:textId="14B3E5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41_MAR_09_20 </w:t>
            </w:r>
          </w:p>
        </w:tc>
      </w:tr>
      <w:tr w:rsidR="00BF0BBD" w:rsidRPr="00BF0BBD" w14:paraId="0A4A49BF" w14:textId="77777777" w:rsidTr="00BF0BBD">
        <w:trPr>
          <w:trHeight w:val="300"/>
        </w:trPr>
        <w:tc>
          <w:tcPr>
            <w:tcW w:w="4700" w:type="dxa"/>
            <w:tcBorders>
              <w:top w:val="nil"/>
              <w:left w:val="nil"/>
              <w:bottom w:val="nil"/>
              <w:right w:val="nil"/>
            </w:tcBorders>
            <w:shd w:val="clear" w:color="auto" w:fill="auto"/>
            <w:vAlign w:val="bottom"/>
            <w:hideMark/>
          </w:tcPr>
          <w:p w14:paraId="3F827188" w14:textId="206AF1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03_LEV_07_21</w:t>
            </w:r>
            <w:r w:rsidR="00FF4471">
              <w:rPr>
                <w:rFonts w:ascii="Calibri" w:eastAsia="Times New Roman" w:hAnsi="Calibri" w:cs="Calibri"/>
                <w:color w:val="000000"/>
              </w:rPr>
              <w:t>,</w:t>
            </w:r>
            <w:r w:rsidRPr="00BF0BBD">
              <w:rPr>
                <w:rFonts w:ascii="Calibri" w:eastAsia="Times New Roman" w:hAnsi="Calibri" w:cs="Calibri"/>
                <w:color w:val="000000"/>
              </w:rPr>
              <w:t xml:space="preserve"> man or any</w:t>
            </w:r>
            <w:r w:rsidR="00644F35">
              <w:rPr>
                <w:rFonts w:ascii="Calibri" w:eastAsia="Times New Roman" w:hAnsi="Calibri" w:cs="Calibri"/>
                <w:color w:val="000000"/>
              </w:rPr>
              <w:t>, &lt;&lt;&lt;&lt;&lt;</w:t>
            </w:r>
          </w:p>
        </w:tc>
      </w:tr>
      <w:tr w:rsidR="00BF0BBD" w:rsidRPr="00BF0BBD" w14:paraId="00FF0F28" w14:textId="77777777" w:rsidTr="00BF0BBD">
        <w:trPr>
          <w:trHeight w:val="300"/>
        </w:trPr>
        <w:tc>
          <w:tcPr>
            <w:tcW w:w="4700" w:type="dxa"/>
            <w:tcBorders>
              <w:top w:val="nil"/>
              <w:left w:val="nil"/>
              <w:bottom w:val="nil"/>
              <w:right w:val="nil"/>
            </w:tcBorders>
            <w:shd w:val="clear" w:color="auto" w:fill="auto"/>
            <w:vAlign w:val="bottom"/>
            <w:hideMark/>
          </w:tcPr>
          <w:p w14:paraId="5EFBE7F8" w14:textId="46BE33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09_1SA_07_13</w:t>
            </w:r>
            <w:r w:rsidR="00FF4471">
              <w:rPr>
                <w:rFonts w:ascii="Calibri" w:eastAsia="Times New Roman" w:hAnsi="Calibri" w:cs="Calibri"/>
                <w:color w:val="000000"/>
              </w:rPr>
              <w:t>,</w:t>
            </w:r>
            <w:r w:rsidRPr="00BF0BBD">
              <w:rPr>
                <w:rFonts w:ascii="Calibri" w:eastAsia="Times New Roman" w:hAnsi="Calibri" w:cs="Calibri"/>
                <w:color w:val="000000"/>
              </w:rPr>
              <w:t xml:space="preserve"> Philistines all the</w:t>
            </w:r>
            <w:r w:rsidR="00644F35">
              <w:rPr>
                <w:rFonts w:ascii="Calibri" w:eastAsia="Times New Roman" w:hAnsi="Calibri" w:cs="Calibri"/>
                <w:color w:val="000000"/>
              </w:rPr>
              <w:t>, &lt;&lt;&lt;&lt;&lt;</w:t>
            </w:r>
          </w:p>
        </w:tc>
      </w:tr>
      <w:tr w:rsidR="00BF0BBD" w:rsidRPr="00BF0BBD" w14:paraId="7DFB7682" w14:textId="77777777" w:rsidTr="00BF0BBD">
        <w:trPr>
          <w:trHeight w:val="300"/>
        </w:trPr>
        <w:tc>
          <w:tcPr>
            <w:tcW w:w="4700" w:type="dxa"/>
            <w:tcBorders>
              <w:top w:val="nil"/>
              <w:left w:val="nil"/>
              <w:bottom w:val="nil"/>
              <w:right w:val="nil"/>
            </w:tcBorders>
            <w:shd w:val="clear" w:color="auto" w:fill="auto"/>
            <w:vAlign w:val="bottom"/>
            <w:hideMark/>
          </w:tcPr>
          <w:p w14:paraId="53F520E3" w14:textId="71F2E1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09_1SA_07_13</w:t>
            </w:r>
            <w:r w:rsidR="00FF4471">
              <w:rPr>
                <w:rFonts w:ascii="Calibri" w:eastAsia="Times New Roman" w:hAnsi="Calibri" w:cs="Calibri"/>
                <w:color w:val="000000"/>
              </w:rPr>
              <w:t>,</w:t>
            </w:r>
            <w:r w:rsidRPr="00BF0BBD">
              <w:rPr>
                <w:rFonts w:ascii="Calibri" w:eastAsia="Times New Roman" w:hAnsi="Calibri" w:cs="Calibri"/>
                <w:color w:val="000000"/>
              </w:rPr>
              <w:t xml:space="preserve"> Philistines all the days</w:t>
            </w:r>
            <w:r w:rsidR="00644F35">
              <w:rPr>
                <w:rFonts w:ascii="Calibri" w:eastAsia="Times New Roman" w:hAnsi="Calibri" w:cs="Calibri"/>
                <w:color w:val="000000"/>
              </w:rPr>
              <w:t>, &lt;&lt;&lt;&lt;&lt;</w:t>
            </w:r>
          </w:p>
        </w:tc>
      </w:tr>
      <w:tr w:rsidR="00BF0BBD" w:rsidRPr="00BF0BBD" w14:paraId="63D915C6" w14:textId="77777777" w:rsidTr="00BF0BBD">
        <w:trPr>
          <w:trHeight w:val="300"/>
        </w:trPr>
        <w:tc>
          <w:tcPr>
            <w:tcW w:w="4700" w:type="dxa"/>
            <w:tcBorders>
              <w:top w:val="nil"/>
              <w:left w:val="nil"/>
              <w:bottom w:val="nil"/>
              <w:right w:val="nil"/>
            </w:tcBorders>
            <w:shd w:val="clear" w:color="auto" w:fill="auto"/>
            <w:vAlign w:val="bottom"/>
            <w:hideMark/>
          </w:tcPr>
          <w:p w14:paraId="32FE60EC" w14:textId="7ABC52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09_1SA_07_15</w:t>
            </w:r>
            <w:r w:rsidR="00FF4471">
              <w:rPr>
                <w:rFonts w:ascii="Calibri" w:eastAsia="Times New Roman" w:hAnsi="Calibri" w:cs="Calibri"/>
                <w:color w:val="000000"/>
              </w:rPr>
              <w:t>,</w:t>
            </w:r>
            <w:r w:rsidRPr="00BF0BBD">
              <w:rPr>
                <w:rFonts w:ascii="Calibri" w:eastAsia="Times New Roman" w:hAnsi="Calibri" w:cs="Calibri"/>
                <w:color w:val="000000"/>
              </w:rPr>
              <w:t xml:space="preserve"> the days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09_1SA_17_12 </w:t>
            </w:r>
          </w:p>
        </w:tc>
      </w:tr>
      <w:tr w:rsidR="00BF0BBD" w:rsidRPr="00BF0BBD" w14:paraId="20C2A8EB" w14:textId="77777777" w:rsidTr="00BF0BBD">
        <w:trPr>
          <w:trHeight w:val="300"/>
        </w:trPr>
        <w:tc>
          <w:tcPr>
            <w:tcW w:w="4700" w:type="dxa"/>
            <w:tcBorders>
              <w:top w:val="nil"/>
              <w:left w:val="nil"/>
              <w:bottom w:val="nil"/>
              <w:right w:val="nil"/>
            </w:tcBorders>
            <w:shd w:val="clear" w:color="auto" w:fill="auto"/>
            <w:vAlign w:val="bottom"/>
            <w:hideMark/>
          </w:tcPr>
          <w:p w14:paraId="1A25372E" w14:textId="67A7E3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days of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09_1SA_17_12 </w:t>
            </w:r>
          </w:p>
        </w:tc>
      </w:tr>
      <w:tr w:rsidR="00BF0BBD" w:rsidRPr="00BF0BBD" w14:paraId="61D881DA" w14:textId="77777777" w:rsidTr="00BF0BBD">
        <w:trPr>
          <w:trHeight w:val="300"/>
        </w:trPr>
        <w:tc>
          <w:tcPr>
            <w:tcW w:w="4700" w:type="dxa"/>
            <w:tcBorders>
              <w:top w:val="nil"/>
              <w:left w:val="nil"/>
              <w:bottom w:val="nil"/>
              <w:right w:val="nil"/>
            </w:tcBorders>
            <w:shd w:val="clear" w:color="auto" w:fill="auto"/>
            <w:vAlign w:val="bottom"/>
            <w:hideMark/>
          </w:tcPr>
          <w:p w14:paraId="66D7049A" w14:textId="77BE35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09_1SA_07_13</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all</w:t>
            </w:r>
            <w:r w:rsidR="00644F35">
              <w:rPr>
                <w:rFonts w:ascii="Calibri" w:eastAsia="Times New Roman" w:hAnsi="Calibri" w:cs="Calibri"/>
                <w:color w:val="000000"/>
              </w:rPr>
              <w:t>, &lt;&lt;&lt;&lt;&lt;</w:t>
            </w:r>
          </w:p>
        </w:tc>
      </w:tr>
      <w:tr w:rsidR="00BF0BBD" w:rsidRPr="00BF0BBD" w14:paraId="289AC1E5" w14:textId="77777777" w:rsidTr="00BF0BBD">
        <w:trPr>
          <w:trHeight w:val="300"/>
        </w:trPr>
        <w:tc>
          <w:tcPr>
            <w:tcW w:w="4700" w:type="dxa"/>
            <w:tcBorders>
              <w:top w:val="nil"/>
              <w:left w:val="nil"/>
              <w:bottom w:val="nil"/>
              <w:right w:val="nil"/>
            </w:tcBorders>
            <w:shd w:val="clear" w:color="auto" w:fill="auto"/>
            <w:vAlign w:val="bottom"/>
            <w:hideMark/>
          </w:tcPr>
          <w:p w14:paraId="49FA7657" w14:textId="4D8C13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09_1SA_07_13</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all the</w:t>
            </w:r>
            <w:r w:rsidR="00644F35">
              <w:rPr>
                <w:rFonts w:ascii="Calibri" w:eastAsia="Times New Roman" w:hAnsi="Calibri" w:cs="Calibri"/>
                <w:color w:val="000000"/>
              </w:rPr>
              <w:t>, &lt;&lt;&lt;&lt;&lt;</w:t>
            </w:r>
          </w:p>
        </w:tc>
      </w:tr>
      <w:tr w:rsidR="00BF0BBD" w:rsidRPr="00BF0BBD" w14:paraId="1BDC14BA" w14:textId="77777777" w:rsidTr="00BF0BBD">
        <w:trPr>
          <w:trHeight w:val="300"/>
        </w:trPr>
        <w:tc>
          <w:tcPr>
            <w:tcW w:w="4700" w:type="dxa"/>
            <w:tcBorders>
              <w:top w:val="nil"/>
              <w:left w:val="nil"/>
              <w:bottom w:val="nil"/>
              <w:right w:val="nil"/>
            </w:tcBorders>
            <w:shd w:val="clear" w:color="auto" w:fill="auto"/>
            <w:vAlign w:val="bottom"/>
            <w:hideMark/>
          </w:tcPr>
          <w:p w14:paraId="540D434F" w14:textId="691102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took him unto</w:t>
            </w:r>
            <w:r w:rsidR="00FF4471">
              <w:rPr>
                <w:rFonts w:ascii="Calibri" w:eastAsia="Times New Roman" w:hAnsi="Calibri" w:cs="Calibri"/>
                <w:color w:val="000000"/>
              </w:rPr>
              <w:t>,</w:t>
            </w:r>
            <w:r w:rsidRPr="00BF0BBD">
              <w:rPr>
                <w:rFonts w:ascii="Calibri" w:eastAsia="Times New Roman" w:hAnsi="Calibri" w:cs="Calibri"/>
                <w:color w:val="000000"/>
              </w:rPr>
              <w:t xml:space="preserve"> 44_ACT_18_26 </w:t>
            </w:r>
          </w:p>
        </w:tc>
      </w:tr>
      <w:tr w:rsidR="00BF0BBD" w:rsidRPr="00BF0BBD" w14:paraId="498626FB" w14:textId="77777777" w:rsidTr="00BF0BBD">
        <w:trPr>
          <w:trHeight w:val="300"/>
        </w:trPr>
        <w:tc>
          <w:tcPr>
            <w:tcW w:w="4700" w:type="dxa"/>
            <w:tcBorders>
              <w:top w:val="nil"/>
              <w:left w:val="nil"/>
              <w:bottom w:val="nil"/>
              <w:right w:val="nil"/>
            </w:tcBorders>
            <w:shd w:val="clear" w:color="auto" w:fill="auto"/>
            <w:vAlign w:val="bottom"/>
            <w:hideMark/>
          </w:tcPr>
          <w:p w14:paraId="6513F40B" w14:textId="1DFFC3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war against the</w:t>
            </w:r>
            <w:r w:rsidR="00FF4471">
              <w:rPr>
                <w:rFonts w:ascii="Calibri" w:eastAsia="Times New Roman" w:hAnsi="Calibri" w:cs="Calibri"/>
                <w:color w:val="000000"/>
              </w:rPr>
              <w:t>,</w:t>
            </w:r>
            <w:r w:rsidRPr="00BF0BBD">
              <w:rPr>
                <w:rFonts w:ascii="Calibri" w:eastAsia="Times New Roman" w:hAnsi="Calibri" w:cs="Calibri"/>
                <w:color w:val="000000"/>
              </w:rPr>
              <w:t xml:space="preserve"> 60_1PE_02_11 </w:t>
            </w:r>
          </w:p>
        </w:tc>
      </w:tr>
      <w:tr w:rsidR="00BF0BBD" w:rsidRPr="00BF0BBD" w14:paraId="1AD30D4F" w14:textId="77777777" w:rsidTr="00BF0BBD">
        <w:trPr>
          <w:trHeight w:val="300"/>
        </w:trPr>
        <w:tc>
          <w:tcPr>
            <w:tcW w:w="4700" w:type="dxa"/>
            <w:tcBorders>
              <w:top w:val="nil"/>
              <w:left w:val="nil"/>
              <w:bottom w:val="nil"/>
              <w:right w:val="nil"/>
            </w:tcBorders>
            <w:shd w:val="clear" w:color="auto" w:fill="auto"/>
            <w:vAlign w:val="bottom"/>
            <w:hideMark/>
          </w:tcPr>
          <w:p w14:paraId="3A9254FC" w14:textId="5DA1B6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when Saul saw</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09_1SA_17_55 </w:t>
            </w:r>
          </w:p>
        </w:tc>
      </w:tr>
      <w:tr w:rsidR="00BF0BBD" w:rsidRPr="00BF0BBD" w14:paraId="2B65FFE8" w14:textId="77777777" w:rsidTr="00BF0BBD">
        <w:trPr>
          <w:trHeight w:val="1200"/>
        </w:trPr>
        <w:tc>
          <w:tcPr>
            <w:tcW w:w="4700" w:type="dxa"/>
            <w:tcBorders>
              <w:top w:val="nil"/>
              <w:left w:val="nil"/>
              <w:bottom w:val="nil"/>
              <w:right w:val="nil"/>
            </w:tcBorders>
            <w:shd w:val="clear" w:color="auto" w:fill="auto"/>
            <w:vAlign w:val="bottom"/>
            <w:hideMark/>
          </w:tcPr>
          <w:p w14:paraId="2DB2474C"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09_1SA_15:01 Samuel also said unto Saul, The LORD sent me to anoint thee [to be] king over his people, over Israel: now therefore hearken thou unto the voice of the words of the LORD. #,</w:t>
            </w:r>
          </w:p>
        </w:tc>
      </w:tr>
      <w:tr w:rsidR="00BF0BBD" w:rsidRPr="00BF0BBD" w14:paraId="2E9FEEA2" w14:textId="77777777" w:rsidTr="00BF0BBD">
        <w:trPr>
          <w:trHeight w:val="300"/>
        </w:trPr>
        <w:tc>
          <w:tcPr>
            <w:tcW w:w="4700" w:type="dxa"/>
            <w:tcBorders>
              <w:top w:val="nil"/>
              <w:left w:val="nil"/>
              <w:bottom w:val="nil"/>
              <w:right w:val="nil"/>
            </w:tcBorders>
            <w:shd w:val="clear" w:color="auto" w:fill="auto"/>
            <w:vAlign w:val="bottom"/>
            <w:hideMark/>
          </w:tcPr>
          <w:p w14:paraId="03174432" w14:textId="4A7345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also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11_1KI_01_33 </w:t>
            </w:r>
          </w:p>
        </w:tc>
      </w:tr>
      <w:tr w:rsidR="00BF0BBD" w:rsidRPr="00BF0BBD" w14:paraId="3847A886" w14:textId="77777777" w:rsidTr="00BF0BBD">
        <w:trPr>
          <w:trHeight w:val="300"/>
        </w:trPr>
        <w:tc>
          <w:tcPr>
            <w:tcW w:w="4700" w:type="dxa"/>
            <w:tcBorders>
              <w:top w:val="nil"/>
              <w:left w:val="nil"/>
              <w:bottom w:val="nil"/>
              <w:right w:val="nil"/>
            </w:tcBorders>
            <w:shd w:val="clear" w:color="auto" w:fill="auto"/>
            <w:vAlign w:val="bottom"/>
            <w:hideMark/>
          </w:tcPr>
          <w:p w14:paraId="489286BC" w14:textId="2B776A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 king over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09_1SA_23_17 </w:t>
            </w:r>
          </w:p>
        </w:tc>
      </w:tr>
      <w:tr w:rsidR="00BF0BBD" w:rsidRPr="00BF0BBD" w14:paraId="4699B64D" w14:textId="77777777" w:rsidTr="00BF0BBD">
        <w:trPr>
          <w:trHeight w:val="300"/>
        </w:trPr>
        <w:tc>
          <w:tcPr>
            <w:tcW w:w="4700" w:type="dxa"/>
            <w:tcBorders>
              <w:top w:val="nil"/>
              <w:left w:val="nil"/>
              <w:bottom w:val="nil"/>
              <w:right w:val="nil"/>
            </w:tcBorders>
            <w:shd w:val="clear" w:color="auto" w:fill="auto"/>
            <w:vAlign w:val="bottom"/>
            <w:hideMark/>
          </w:tcPr>
          <w:p w14:paraId="3018E86F" w14:textId="311FDB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people over</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19_PSA_078_062 </w:t>
            </w:r>
          </w:p>
        </w:tc>
      </w:tr>
      <w:tr w:rsidR="00BF0BBD" w:rsidRPr="00BF0BBD" w14:paraId="46D60E14" w14:textId="77777777" w:rsidTr="00BF0BBD">
        <w:trPr>
          <w:trHeight w:val="600"/>
        </w:trPr>
        <w:tc>
          <w:tcPr>
            <w:tcW w:w="4700" w:type="dxa"/>
            <w:tcBorders>
              <w:top w:val="nil"/>
              <w:left w:val="nil"/>
              <w:bottom w:val="nil"/>
              <w:right w:val="nil"/>
            </w:tcBorders>
            <w:shd w:val="clear" w:color="auto" w:fill="auto"/>
            <w:vAlign w:val="bottom"/>
            <w:hideMark/>
          </w:tcPr>
          <w:p w14:paraId="11F388DC" w14:textId="7C43C8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06_JOS_09_19</w:t>
            </w:r>
            <w:r w:rsidR="00FF4471">
              <w:rPr>
                <w:rFonts w:ascii="Calibri" w:eastAsia="Times New Roman" w:hAnsi="Calibri" w:cs="Calibri"/>
                <w:color w:val="000000"/>
              </w:rPr>
              <w:t>,</w:t>
            </w:r>
            <w:r w:rsidRPr="00BF0BBD">
              <w:rPr>
                <w:rFonts w:ascii="Calibri" w:eastAsia="Times New Roman" w:hAnsi="Calibri" w:cs="Calibri"/>
                <w:color w:val="000000"/>
              </w:rPr>
              <w:t xml:space="preserve"> Israel now therefore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12_2KI_05_15 </w:t>
            </w:r>
          </w:p>
        </w:tc>
      </w:tr>
      <w:tr w:rsidR="00BF0BBD" w:rsidRPr="00BF0BBD" w14:paraId="61CEB7B9" w14:textId="77777777" w:rsidTr="00BF0BBD">
        <w:trPr>
          <w:trHeight w:val="300"/>
        </w:trPr>
        <w:tc>
          <w:tcPr>
            <w:tcW w:w="4700" w:type="dxa"/>
            <w:tcBorders>
              <w:top w:val="nil"/>
              <w:left w:val="nil"/>
              <w:bottom w:val="nil"/>
              <w:right w:val="nil"/>
            </w:tcBorders>
            <w:shd w:val="clear" w:color="auto" w:fill="auto"/>
            <w:vAlign w:val="bottom"/>
            <w:hideMark/>
          </w:tcPr>
          <w:p w14:paraId="1CE6EAE9" w14:textId="43F476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06_JOS_14_07</w:t>
            </w:r>
            <w:r w:rsidR="00FF4471">
              <w:rPr>
                <w:rFonts w:ascii="Calibri" w:eastAsia="Times New Roman" w:hAnsi="Calibri" w:cs="Calibri"/>
                <w:color w:val="000000"/>
              </w:rPr>
              <w:t>,</w:t>
            </w:r>
            <w:r w:rsidRPr="00BF0BBD">
              <w:rPr>
                <w:rFonts w:ascii="Calibri" w:eastAsia="Times New Roman" w:hAnsi="Calibri" w:cs="Calibri"/>
                <w:color w:val="000000"/>
              </w:rPr>
              <w:t xml:space="preserve"> LORD sent me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24_JER_26_12 </w:t>
            </w:r>
          </w:p>
        </w:tc>
      </w:tr>
      <w:tr w:rsidR="00BF0BBD" w:rsidRPr="00BF0BBD" w14:paraId="700C73C5" w14:textId="77777777" w:rsidTr="00BF0BBD">
        <w:trPr>
          <w:trHeight w:val="300"/>
        </w:trPr>
        <w:tc>
          <w:tcPr>
            <w:tcW w:w="4700" w:type="dxa"/>
            <w:tcBorders>
              <w:top w:val="nil"/>
              <w:left w:val="nil"/>
              <w:bottom w:val="nil"/>
              <w:right w:val="nil"/>
            </w:tcBorders>
            <w:shd w:val="clear" w:color="auto" w:fill="auto"/>
            <w:vAlign w:val="bottom"/>
            <w:hideMark/>
          </w:tcPr>
          <w:p w14:paraId="526B0E32" w14:textId="357E00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sent me to</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24_JER_26_12 </w:t>
            </w:r>
          </w:p>
        </w:tc>
      </w:tr>
      <w:tr w:rsidR="00BF0BBD" w:rsidRPr="00BF0BBD" w14:paraId="3FBA8251" w14:textId="77777777" w:rsidTr="00BF0BBD">
        <w:trPr>
          <w:trHeight w:val="300"/>
        </w:trPr>
        <w:tc>
          <w:tcPr>
            <w:tcW w:w="4700" w:type="dxa"/>
            <w:tcBorders>
              <w:top w:val="nil"/>
              <w:left w:val="nil"/>
              <w:bottom w:val="nil"/>
              <w:right w:val="nil"/>
            </w:tcBorders>
            <w:shd w:val="clear" w:color="auto" w:fill="auto"/>
            <w:vAlign w:val="bottom"/>
            <w:hideMark/>
          </w:tcPr>
          <w:p w14:paraId="28C24414" w14:textId="0427E0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09_1SA_13_13</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09_1SA_15_10 </w:t>
            </w:r>
          </w:p>
        </w:tc>
      </w:tr>
      <w:tr w:rsidR="00BF0BBD" w:rsidRPr="00BF0BBD" w14:paraId="6003B5D1" w14:textId="77777777" w:rsidTr="00BF0BBD">
        <w:trPr>
          <w:trHeight w:val="300"/>
        </w:trPr>
        <w:tc>
          <w:tcPr>
            <w:tcW w:w="4700" w:type="dxa"/>
            <w:tcBorders>
              <w:top w:val="nil"/>
              <w:left w:val="nil"/>
              <w:bottom w:val="nil"/>
              <w:right w:val="nil"/>
            </w:tcBorders>
            <w:shd w:val="clear" w:color="auto" w:fill="auto"/>
            <w:vAlign w:val="bottom"/>
            <w:hideMark/>
          </w:tcPr>
          <w:p w14:paraId="7126291A" w14:textId="6AA139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05_DEU_05_28</w:t>
            </w:r>
            <w:r w:rsidR="00FF4471">
              <w:rPr>
                <w:rFonts w:ascii="Calibri" w:eastAsia="Times New Roman" w:hAnsi="Calibri" w:cs="Calibri"/>
                <w:color w:val="000000"/>
              </w:rPr>
              <w:t>,</w:t>
            </w:r>
            <w:r w:rsidRPr="00BF0BBD">
              <w:rPr>
                <w:rFonts w:ascii="Calibri" w:eastAsia="Times New Roman" w:hAnsi="Calibri" w:cs="Calibri"/>
                <w:color w:val="000000"/>
              </w:rPr>
              <w:t xml:space="preserve"> of the words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09_1SA_28_20 </w:t>
            </w:r>
          </w:p>
        </w:tc>
      </w:tr>
      <w:tr w:rsidR="00BF0BBD" w:rsidRPr="00BF0BBD" w14:paraId="34D1197A" w14:textId="77777777" w:rsidTr="00BF0BBD">
        <w:trPr>
          <w:trHeight w:val="300"/>
        </w:trPr>
        <w:tc>
          <w:tcPr>
            <w:tcW w:w="4700" w:type="dxa"/>
            <w:tcBorders>
              <w:top w:val="nil"/>
              <w:left w:val="nil"/>
              <w:bottom w:val="nil"/>
              <w:right w:val="nil"/>
            </w:tcBorders>
            <w:shd w:val="clear" w:color="auto" w:fill="auto"/>
            <w:vAlign w:val="bottom"/>
            <w:hideMark/>
          </w:tcPr>
          <w:p w14:paraId="0962F802" w14:textId="79E130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05_DEU_05_28</w:t>
            </w:r>
            <w:r w:rsidR="00FF4471">
              <w:rPr>
                <w:rFonts w:ascii="Calibri" w:eastAsia="Times New Roman" w:hAnsi="Calibri" w:cs="Calibri"/>
                <w:color w:val="000000"/>
              </w:rPr>
              <w:t>,</w:t>
            </w:r>
            <w:r w:rsidRPr="00BF0BBD">
              <w:rPr>
                <w:rFonts w:ascii="Calibri" w:eastAsia="Times New Roman" w:hAnsi="Calibri" w:cs="Calibri"/>
                <w:color w:val="000000"/>
              </w:rPr>
              <w:t xml:space="preserve"> of the words of</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15_EZR_07_11 </w:t>
            </w:r>
          </w:p>
        </w:tc>
      </w:tr>
      <w:tr w:rsidR="00BF0BBD" w:rsidRPr="00BF0BBD" w14:paraId="1257F9D9" w14:textId="77777777" w:rsidTr="00BF0BBD">
        <w:trPr>
          <w:trHeight w:val="300"/>
        </w:trPr>
        <w:tc>
          <w:tcPr>
            <w:tcW w:w="4700" w:type="dxa"/>
            <w:tcBorders>
              <w:top w:val="nil"/>
              <w:left w:val="nil"/>
              <w:bottom w:val="nil"/>
              <w:right w:val="nil"/>
            </w:tcBorders>
            <w:shd w:val="clear" w:color="auto" w:fill="auto"/>
            <w:vAlign w:val="bottom"/>
            <w:hideMark/>
          </w:tcPr>
          <w:p w14:paraId="54CB325D" w14:textId="42E84A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09_1SA_13_14</w:t>
            </w:r>
            <w:r w:rsidR="00FF4471">
              <w:rPr>
                <w:rFonts w:ascii="Calibri" w:eastAsia="Times New Roman" w:hAnsi="Calibri" w:cs="Calibri"/>
                <w:color w:val="000000"/>
              </w:rPr>
              <w:t>,</w:t>
            </w:r>
            <w:r w:rsidRPr="00BF0BBD">
              <w:rPr>
                <w:rFonts w:ascii="Calibri" w:eastAsia="Times New Roman" w:hAnsi="Calibri" w:cs="Calibri"/>
                <w:color w:val="000000"/>
              </w:rPr>
              <w:t xml:space="preserve"> over his people</w:t>
            </w:r>
            <w:r w:rsidR="00644F35">
              <w:rPr>
                <w:rFonts w:ascii="Calibri" w:eastAsia="Times New Roman" w:hAnsi="Calibri" w:cs="Calibri"/>
                <w:color w:val="000000"/>
              </w:rPr>
              <w:t>, &lt;&lt;&lt;&lt;&lt;</w:t>
            </w:r>
          </w:p>
        </w:tc>
      </w:tr>
      <w:tr w:rsidR="00BF0BBD" w:rsidRPr="00BF0BBD" w14:paraId="50F44A6C" w14:textId="77777777" w:rsidTr="00BF0BBD">
        <w:trPr>
          <w:trHeight w:val="300"/>
        </w:trPr>
        <w:tc>
          <w:tcPr>
            <w:tcW w:w="4700" w:type="dxa"/>
            <w:tcBorders>
              <w:top w:val="nil"/>
              <w:left w:val="nil"/>
              <w:bottom w:val="nil"/>
              <w:right w:val="nil"/>
            </w:tcBorders>
            <w:shd w:val="clear" w:color="auto" w:fill="auto"/>
            <w:vAlign w:val="bottom"/>
            <w:hideMark/>
          </w:tcPr>
          <w:p w14:paraId="5418A810" w14:textId="6E7BFF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people over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10_2SA_07_08 </w:t>
            </w:r>
          </w:p>
        </w:tc>
      </w:tr>
      <w:tr w:rsidR="00BF0BBD" w:rsidRPr="00BF0BBD" w14:paraId="674D67F3" w14:textId="77777777" w:rsidTr="00BF0BBD">
        <w:trPr>
          <w:trHeight w:val="300"/>
        </w:trPr>
        <w:tc>
          <w:tcPr>
            <w:tcW w:w="4700" w:type="dxa"/>
            <w:tcBorders>
              <w:top w:val="nil"/>
              <w:left w:val="nil"/>
              <w:bottom w:val="nil"/>
              <w:right w:val="nil"/>
            </w:tcBorders>
            <w:shd w:val="clear" w:color="auto" w:fill="auto"/>
            <w:vAlign w:val="bottom"/>
            <w:hideMark/>
          </w:tcPr>
          <w:p w14:paraId="46D7FE8E" w14:textId="323F6F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09_1SA_09_17</w:t>
            </w:r>
            <w:r w:rsidR="00FF4471">
              <w:rPr>
                <w:rFonts w:ascii="Calibri" w:eastAsia="Times New Roman" w:hAnsi="Calibri" w:cs="Calibri"/>
                <w:color w:val="000000"/>
              </w:rPr>
              <w:t>,</w:t>
            </w:r>
            <w:r w:rsidRPr="00BF0BBD">
              <w:rPr>
                <w:rFonts w:ascii="Calibri" w:eastAsia="Times New Roman" w:hAnsi="Calibri" w:cs="Calibri"/>
                <w:color w:val="000000"/>
              </w:rPr>
              <w:t xml:space="preserve"> Saul the LORD</w:t>
            </w:r>
            <w:r w:rsidR="00644F35">
              <w:rPr>
                <w:rFonts w:ascii="Calibri" w:eastAsia="Times New Roman" w:hAnsi="Calibri" w:cs="Calibri"/>
                <w:color w:val="000000"/>
              </w:rPr>
              <w:t>, &lt;&lt;&lt;&lt;&lt;</w:t>
            </w:r>
          </w:p>
        </w:tc>
      </w:tr>
      <w:tr w:rsidR="00BF0BBD" w:rsidRPr="00BF0BBD" w14:paraId="66361FB0" w14:textId="77777777" w:rsidTr="00BF0BBD">
        <w:trPr>
          <w:trHeight w:val="300"/>
        </w:trPr>
        <w:tc>
          <w:tcPr>
            <w:tcW w:w="4700" w:type="dxa"/>
            <w:tcBorders>
              <w:top w:val="nil"/>
              <w:left w:val="nil"/>
              <w:bottom w:val="nil"/>
              <w:right w:val="nil"/>
            </w:tcBorders>
            <w:shd w:val="clear" w:color="auto" w:fill="auto"/>
            <w:vAlign w:val="bottom"/>
            <w:hideMark/>
          </w:tcPr>
          <w:p w14:paraId="1F99B15E" w14:textId="464249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04_NUM_16_28</w:t>
            </w:r>
            <w:r w:rsidR="00FF4471">
              <w:rPr>
                <w:rFonts w:ascii="Calibri" w:eastAsia="Times New Roman" w:hAnsi="Calibri" w:cs="Calibri"/>
                <w:color w:val="000000"/>
              </w:rPr>
              <w:t>,</w:t>
            </w:r>
            <w:r w:rsidRPr="00BF0BBD">
              <w:rPr>
                <w:rFonts w:ascii="Calibri" w:eastAsia="Times New Roman" w:hAnsi="Calibri" w:cs="Calibri"/>
                <w:color w:val="000000"/>
              </w:rPr>
              <w:t xml:space="preserve"> sent me 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12_2KI_02_04 </w:t>
            </w:r>
          </w:p>
        </w:tc>
      </w:tr>
      <w:tr w:rsidR="00BF0BBD" w:rsidRPr="00BF0BBD" w14:paraId="25A87D45" w14:textId="77777777" w:rsidTr="00BF0BBD">
        <w:trPr>
          <w:trHeight w:val="300"/>
        </w:trPr>
        <w:tc>
          <w:tcPr>
            <w:tcW w:w="4700" w:type="dxa"/>
            <w:tcBorders>
              <w:top w:val="nil"/>
              <w:left w:val="nil"/>
              <w:bottom w:val="nil"/>
              <w:right w:val="nil"/>
            </w:tcBorders>
            <w:shd w:val="clear" w:color="auto" w:fill="auto"/>
            <w:vAlign w:val="bottom"/>
            <w:hideMark/>
          </w:tcPr>
          <w:p w14:paraId="456A9A26" w14:textId="171F26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09_1SA_12_18</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09_1SA_15_18 </w:t>
            </w:r>
          </w:p>
        </w:tc>
      </w:tr>
      <w:tr w:rsidR="00BF0BBD" w:rsidRPr="00BF0BBD" w14:paraId="1B9CF2F9" w14:textId="77777777" w:rsidTr="00BF0BBD">
        <w:trPr>
          <w:trHeight w:val="600"/>
        </w:trPr>
        <w:tc>
          <w:tcPr>
            <w:tcW w:w="4700" w:type="dxa"/>
            <w:tcBorders>
              <w:top w:val="nil"/>
              <w:left w:val="nil"/>
              <w:bottom w:val="nil"/>
              <w:right w:val="nil"/>
            </w:tcBorders>
            <w:shd w:val="clear" w:color="auto" w:fill="auto"/>
            <w:vAlign w:val="bottom"/>
            <w:hideMark/>
          </w:tcPr>
          <w:p w14:paraId="4BDA9542" w14:textId="4D3037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06_JOS_14_07</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sent me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24_JER_26_12 </w:t>
            </w:r>
          </w:p>
        </w:tc>
      </w:tr>
      <w:tr w:rsidR="00BF0BBD" w:rsidRPr="00BF0BBD" w14:paraId="076C1090" w14:textId="77777777" w:rsidTr="00BF0BBD">
        <w:trPr>
          <w:trHeight w:val="300"/>
        </w:trPr>
        <w:tc>
          <w:tcPr>
            <w:tcW w:w="4700" w:type="dxa"/>
            <w:tcBorders>
              <w:top w:val="nil"/>
              <w:left w:val="nil"/>
              <w:bottom w:val="nil"/>
              <w:right w:val="nil"/>
            </w:tcBorders>
            <w:shd w:val="clear" w:color="auto" w:fill="auto"/>
            <w:vAlign w:val="bottom"/>
            <w:hideMark/>
          </w:tcPr>
          <w:p w14:paraId="6F2206CE" w14:textId="2DE849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09_1SA_12_15</w:t>
            </w:r>
            <w:r w:rsidR="00FF4471">
              <w:rPr>
                <w:rFonts w:ascii="Calibri" w:eastAsia="Times New Roman" w:hAnsi="Calibri" w:cs="Calibri"/>
                <w:color w:val="000000"/>
              </w:rPr>
              <w:t>,</w:t>
            </w:r>
            <w:r w:rsidRPr="00BF0BBD">
              <w:rPr>
                <w:rFonts w:ascii="Calibri" w:eastAsia="Times New Roman" w:hAnsi="Calibri" w:cs="Calibri"/>
                <w:color w:val="000000"/>
              </w:rPr>
              <w:t xml:space="preserve"> the voice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09_1SA_15_19 </w:t>
            </w:r>
          </w:p>
        </w:tc>
      </w:tr>
      <w:tr w:rsidR="00BF0BBD" w:rsidRPr="00BF0BBD" w14:paraId="1AB45C55" w14:textId="77777777" w:rsidTr="00BF0BBD">
        <w:trPr>
          <w:trHeight w:val="300"/>
        </w:trPr>
        <w:tc>
          <w:tcPr>
            <w:tcW w:w="4700" w:type="dxa"/>
            <w:tcBorders>
              <w:top w:val="nil"/>
              <w:left w:val="nil"/>
              <w:bottom w:val="nil"/>
              <w:right w:val="nil"/>
            </w:tcBorders>
            <w:shd w:val="clear" w:color="auto" w:fill="auto"/>
            <w:vAlign w:val="bottom"/>
            <w:hideMark/>
          </w:tcPr>
          <w:p w14:paraId="57C42460" w14:textId="4B561A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09_1SA_12_15</w:t>
            </w:r>
            <w:r w:rsidR="00FF4471">
              <w:rPr>
                <w:rFonts w:ascii="Calibri" w:eastAsia="Times New Roman" w:hAnsi="Calibri" w:cs="Calibri"/>
                <w:color w:val="000000"/>
              </w:rPr>
              <w:t>,</w:t>
            </w:r>
            <w:r w:rsidRPr="00BF0BBD">
              <w:rPr>
                <w:rFonts w:ascii="Calibri" w:eastAsia="Times New Roman" w:hAnsi="Calibri" w:cs="Calibri"/>
                <w:color w:val="000000"/>
              </w:rPr>
              <w:t xml:space="preserve"> the voice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09_1SA_15_19 </w:t>
            </w:r>
          </w:p>
        </w:tc>
      </w:tr>
      <w:tr w:rsidR="00BF0BBD" w:rsidRPr="00BF0BBD" w14:paraId="7D2A249B" w14:textId="77777777" w:rsidTr="00BF0BBD">
        <w:trPr>
          <w:trHeight w:val="300"/>
        </w:trPr>
        <w:tc>
          <w:tcPr>
            <w:tcW w:w="4700" w:type="dxa"/>
            <w:tcBorders>
              <w:top w:val="nil"/>
              <w:left w:val="nil"/>
              <w:bottom w:val="nil"/>
              <w:right w:val="nil"/>
            </w:tcBorders>
            <w:shd w:val="clear" w:color="auto" w:fill="auto"/>
            <w:vAlign w:val="bottom"/>
            <w:hideMark/>
          </w:tcPr>
          <w:p w14:paraId="1446DA1C" w14:textId="49BD8C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09_1SA_08_21</w:t>
            </w:r>
            <w:r w:rsidR="00FF4471">
              <w:rPr>
                <w:rFonts w:ascii="Calibri" w:eastAsia="Times New Roman" w:hAnsi="Calibri" w:cs="Calibri"/>
                <w:color w:val="000000"/>
              </w:rPr>
              <w:t>,</w:t>
            </w:r>
            <w:r w:rsidRPr="00BF0BBD">
              <w:rPr>
                <w:rFonts w:ascii="Calibri" w:eastAsia="Times New Roman" w:hAnsi="Calibri" w:cs="Calibri"/>
                <w:color w:val="000000"/>
              </w:rPr>
              <w:t xml:space="preserve"> the words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09_1SA_25_24 </w:t>
            </w:r>
          </w:p>
        </w:tc>
      </w:tr>
      <w:tr w:rsidR="00BF0BBD" w:rsidRPr="00BF0BBD" w14:paraId="17C63B5F" w14:textId="77777777" w:rsidTr="00BF0BBD">
        <w:trPr>
          <w:trHeight w:val="300"/>
        </w:trPr>
        <w:tc>
          <w:tcPr>
            <w:tcW w:w="4700" w:type="dxa"/>
            <w:tcBorders>
              <w:top w:val="nil"/>
              <w:left w:val="nil"/>
              <w:bottom w:val="nil"/>
              <w:right w:val="nil"/>
            </w:tcBorders>
            <w:shd w:val="clear" w:color="auto" w:fill="auto"/>
            <w:vAlign w:val="bottom"/>
            <w:hideMark/>
          </w:tcPr>
          <w:p w14:paraId="54CB569A" w14:textId="0EC705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09_1SA_08_21</w:t>
            </w:r>
            <w:r w:rsidR="00FF4471">
              <w:rPr>
                <w:rFonts w:ascii="Calibri" w:eastAsia="Times New Roman" w:hAnsi="Calibri" w:cs="Calibri"/>
                <w:color w:val="000000"/>
              </w:rPr>
              <w:t>,</w:t>
            </w:r>
            <w:r w:rsidRPr="00BF0BBD">
              <w:rPr>
                <w:rFonts w:ascii="Calibri" w:eastAsia="Times New Roman" w:hAnsi="Calibri" w:cs="Calibri"/>
                <w:color w:val="000000"/>
              </w:rPr>
              <w:t xml:space="preserve"> the words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10_2SA_19_43 </w:t>
            </w:r>
          </w:p>
        </w:tc>
      </w:tr>
      <w:tr w:rsidR="00BF0BBD" w:rsidRPr="00BF0BBD" w14:paraId="7FED5BF2" w14:textId="77777777" w:rsidTr="00BF0BBD">
        <w:trPr>
          <w:trHeight w:val="300"/>
        </w:trPr>
        <w:tc>
          <w:tcPr>
            <w:tcW w:w="4700" w:type="dxa"/>
            <w:tcBorders>
              <w:top w:val="nil"/>
              <w:left w:val="nil"/>
              <w:bottom w:val="nil"/>
              <w:right w:val="nil"/>
            </w:tcBorders>
            <w:shd w:val="clear" w:color="auto" w:fill="auto"/>
            <w:vAlign w:val="bottom"/>
            <w:hideMark/>
          </w:tcPr>
          <w:p w14:paraId="2AE074CB" w14:textId="425E93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09_1SA_10_01</w:t>
            </w:r>
            <w:r w:rsidR="00FF4471">
              <w:rPr>
                <w:rFonts w:ascii="Calibri" w:eastAsia="Times New Roman" w:hAnsi="Calibri" w:cs="Calibri"/>
                <w:color w:val="000000"/>
              </w:rPr>
              <w:t>,</w:t>
            </w:r>
            <w:r w:rsidRPr="00BF0BBD">
              <w:rPr>
                <w:rFonts w:ascii="Calibri" w:eastAsia="Times New Roman" w:hAnsi="Calibri" w:cs="Calibri"/>
                <w:color w:val="000000"/>
              </w:rPr>
              <w:t xml:space="preserve"> thee to be</w:t>
            </w:r>
            <w:r w:rsidR="00FF4471">
              <w:rPr>
                <w:rFonts w:ascii="Calibri" w:eastAsia="Times New Roman" w:hAnsi="Calibri" w:cs="Calibri"/>
                <w:color w:val="000000"/>
              </w:rPr>
              <w:t>,</w:t>
            </w:r>
            <w:r w:rsidRPr="00BF0BBD">
              <w:rPr>
                <w:rFonts w:ascii="Calibri" w:eastAsia="Times New Roman" w:hAnsi="Calibri" w:cs="Calibri"/>
                <w:color w:val="000000"/>
              </w:rPr>
              <w:t xml:space="preserve"> 44_ACT_13_47 </w:t>
            </w:r>
          </w:p>
        </w:tc>
      </w:tr>
      <w:tr w:rsidR="00BF0BBD" w:rsidRPr="00BF0BBD" w14:paraId="5D0AE98C" w14:textId="77777777" w:rsidTr="00BF0BBD">
        <w:trPr>
          <w:trHeight w:val="300"/>
        </w:trPr>
        <w:tc>
          <w:tcPr>
            <w:tcW w:w="4700" w:type="dxa"/>
            <w:tcBorders>
              <w:top w:val="nil"/>
              <w:left w:val="nil"/>
              <w:bottom w:val="nil"/>
              <w:right w:val="nil"/>
            </w:tcBorders>
            <w:shd w:val="clear" w:color="auto" w:fill="auto"/>
            <w:vAlign w:val="bottom"/>
            <w:hideMark/>
          </w:tcPr>
          <w:p w14:paraId="4FED48B3" w14:textId="2A973C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04_NUM_11_18</w:t>
            </w:r>
            <w:r w:rsidR="00FF4471">
              <w:rPr>
                <w:rFonts w:ascii="Calibri" w:eastAsia="Times New Roman" w:hAnsi="Calibri" w:cs="Calibri"/>
                <w:color w:val="000000"/>
              </w:rPr>
              <w:t>,</w:t>
            </w:r>
            <w:r w:rsidRPr="00BF0BBD">
              <w:rPr>
                <w:rFonts w:ascii="Calibri" w:eastAsia="Times New Roman" w:hAnsi="Calibri" w:cs="Calibri"/>
                <w:color w:val="000000"/>
              </w:rPr>
              <w:t xml:space="preserve"> thou unto the</w:t>
            </w:r>
            <w:r w:rsidR="00644F35">
              <w:rPr>
                <w:rFonts w:ascii="Calibri" w:eastAsia="Times New Roman" w:hAnsi="Calibri" w:cs="Calibri"/>
                <w:color w:val="000000"/>
              </w:rPr>
              <w:t>, &lt;&lt;&lt;&lt;&lt;</w:t>
            </w:r>
          </w:p>
        </w:tc>
      </w:tr>
      <w:tr w:rsidR="00BF0BBD" w:rsidRPr="00BF0BBD" w14:paraId="6E09BF00" w14:textId="77777777" w:rsidTr="00BF0BBD">
        <w:trPr>
          <w:trHeight w:val="300"/>
        </w:trPr>
        <w:tc>
          <w:tcPr>
            <w:tcW w:w="4700" w:type="dxa"/>
            <w:tcBorders>
              <w:top w:val="nil"/>
              <w:left w:val="nil"/>
              <w:bottom w:val="nil"/>
              <w:right w:val="nil"/>
            </w:tcBorders>
            <w:shd w:val="clear" w:color="auto" w:fill="auto"/>
            <w:vAlign w:val="bottom"/>
            <w:hideMark/>
          </w:tcPr>
          <w:p w14:paraId="06AE76A1" w14:textId="2286A1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be king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09_1SA_15_11 </w:t>
            </w:r>
          </w:p>
        </w:tc>
      </w:tr>
      <w:tr w:rsidR="00BF0BBD" w:rsidRPr="00BF0BBD" w14:paraId="71F99BC8" w14:textId="77777777" w:rsidTr="00BF0BBD">
        <w:trPr>
          <w:trHeight w:val="300"/>
        </w:trPr>
        <w:tc>
          <w:tcPr>
            <w:tcW w:w="4700" w:type="dxa"/>
            <w:tcBorders>
              <w:top w:val="nil"/>
              <w:left w:val="nil"/>
              <w:bottom w:val="nil"/>
              <w:right w:val="nil"/>
            </w:tcBorders>
            <w:shd w:val="clear" w:color="auto" w:fill="auto"/>
            <w:vAlign w:val="bottom"/>
            <w:hideMark/>
          </w:tcPr>
          <w:p w14:paraId="06F14BE7" w14:textId="4866AE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be king over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10_2SA_03_17 </w:t>
            </w:r>
          </w:p>
        </w:tc>
      </w:tr>
      <w:tr w:rsidR="00BF0BBD" w:rsidRPr="00BF0BBD" w14:paraId="408B5CB5" w14:textId="77777777" w:rsidTr="00BF0BBD">
        <w:trPr>
          <w:trHeight w:val="300"/>
        </w:trPr>
        <w:tc>
          <w:tcPr>
            <w:tcW w:w="4700" w:type="dxa"/>
            <w:tcBorders>
              <w:top w:val="nil"/>
              <w:left w:val="nil"/>
              <w:bottom w:val="nil"/>
              <w:right w:val="nil"/>
            </w:tcBorders>
            <w:shd w:val="clear" w:color="auto" w:fill="auto"/>
            <w:vAlign w:val="bottom"/>
            <w:hideMark/>
          </w:tcPr>
          <w:p w14:paraId="0FDA30B6" w14:textId="3BE94A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09_1SA_08_07</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voice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09_1SA_19_06 </w:t>
            </w:r>
          </w:p>
        </w:tc>
      </w:tr>
      <w:tr w:rsidR="00BF0BBD" w:rsidRPr="00BF0BBD" w14:paraId="19588807" w14:textId="77777777" w:rsidTr="00BF0BBD">
        <w:trPr>
          <w:trHeight w:val="600"/>
        </w:trPr>
        <w:tc>
          <w:tcPr>
            <w:tcW w:w="4700" w:type="dxa"/>
            <w:tcBorders>
              <w:top w:val="nil"/>
              <w:left w:val="nil"/>
              <w:bottom w:val="nil"/>
              <w:right w:val="nil"/>
            </w:tcBorders>
            <w:shd w:val="clear" w:color="auto" w:fill="auto"/>
            <w:vAlign w:val="bottom"/>
            <w:hideMark/>
          </w:tcPr>
          <w:p w14:paraId="3D705423" w14:textId="2F398F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09_1SA_08_07</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voice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09_1SA_19_06 </w:t>
            </w:r>
          </w:p>
        </w:tc>
      </w:tr>
      <w:tr w:rsidR="00BF0BBD" w:rsidRPr="00BF0BBD" w14:paraId="3490F853" w14:textId="77777777" w:rsidTr="00BF0BBD">
        <w:trPr>
          <w:trHeight w:val="300"/>
        </w:trPr>
        <w:tc>
          <w:tcPr>
            <w:tcW w:w="4700" w:type="dxa"/>
            <w:tcBorders>
              <w:top w:val="nil"/>
              <w:left w:val="nil"/>
              <w:bottom w:val="nil"/>
              <w:right w:val="nil"/>
            </w:tcBorders>
            <w:shd w:val="clear" w:color="auto" w:fill="auto"/>
            <w:vAlign w:val="bottom"/>
            <w:hideMark/>
          </w:tcPr>
          <w:p w14:paraId="746728B1" w14:textId="4BF51C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09_1SA_08_21</w:t>
            </w:r>
            <w:r w:rsidR="00FF4471">
              <w:rPr>
                <w:rFonts w:ascii="Calibri" w:eastAsia="Times New Roman" w:hAnsi="Calibri" w:cs="Calibri"/>
                <w:color w:val="000000"/>
              </w:rPr>
              <w:t>,</w:t>
            </w:r>
            <w:r w:rsidRPr="00BF0BBD">
              <w:rPr>
                <w:rFonts w:ascii="Calibri" w:eastAsia="Times New Roman" w:hAnsi="Calibri" w:cs="Calibri"/>
                <w:color w:val="000000"/>
              </w:rPr>
              <w:t xml:space="preserve"> words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09_1SA_17_11 </w:t>
            </w:r>
          </w:p>
        </w:tc>
      </w:tr>
      <w:tr w:rsidR="00BF0BBD" w:rsidRPr="00BF0BBD" w14:paraId="09459D66" w14:textId="77777777" w:rsidTr="00BF0BBD">
        <w:trPr>
          <w:trHeight w:val="600"/>
        </w:trPr>
        <w:tc>
          <w:tcPr>
            <w:tcW w:w="4700" w:type="dxa"/>
            <w:tcBorders>
              <w:top w:val="nil"/>
              <w:left w:val="nil"/>
              <w:bottom w:val="nil"/>
              <w:right w:val="nil"/>
            </w:tcBorders>
            <w:shd w:val="clear" w:color="auto" w:fill="auto"/>
            <w:vAlign w:val="bottom"/>
            <w:hideMark/>
          </w:tcPr>
          <w:p w14:paraId="389362E4" w14:textId="030D35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09_1SA_08_10</w:t>
            </w:r>
            <w:r w:rsidR="00FF4471">
              <w:rPr>
                <w:rFonts w:ascii="Calibri" w:eastAsia="Times New Roman" w:hAnsi="Calibri" w:cs="Calibri"/>
                <w:color w:val="000000"/>
              </w:rPr>
              <w:t>,</w:t>
            </w:r>
            <w:r w:rsidRPr="00BF0BBD">
              <w:rPr>
                <w:rFonts w:ascii="Calibri" w:eastAsia="Times New Roman" w:hAnsi="Calibri" w:cs="Calibri"/>
                <w:color w:val="000000"/>
              </w:rPr>
              <w:t xml:space="preserve"> words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14_2CH_11_04 </w:t>
            </w:r>
          </w:p>
        </w:tc>
      </w:tr>
      <w:tr w:rsidR="00BF0BBD" w:rsidRPr="00BF0BBD" w14:paraId="698A57FE" w14:textId="77777777" w:rsidTr="00BF0BBD">
        <w:trPr>
          <w:trHeight w:val="1200"/>
        </w:trPr>
        <w:tc>
          <w:tcPr>
            <w:tcW w:w="4700" w:type="dxa"/>
            <w:tcBorders>
              <w:top w:val="nil"/>
              <w:left w:val="nil"/>
              <w:bottom w:val="nil"/>
              <w:right w:val="nil"/>
            </w:tcBorders>
            <w:shd w:val="clear" w:color="auto" w:fill="auto"/>
            <w:vAlign w:val="bottom"/>
            <w:hideMark/>
          </w:tcPr>
          <w:p w14:paraId="4EB3F9F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09_1SA_15:02 Thus saith the LORD of hosts, I remember [that] which Amalek did to Israel, how he laid [wait] for him in the way, when he came up from Egypt. #,</w:t>
            </w:r>
          </w:p>
        </w:tc>
      </w:tr>
      <w:tr w:rsidR="00BF0BBD" w:rsidRPr="00BF0BBD" w14:paraId="77335807" w14:textId="77777777" w:rsidTr="00BF0BBD">
        <w:trPr>
          <w:trHeight w:val="300"/>
        </w:trPr>
        <w:tc>
          <w:tcPr>
            <w:tcW w:w="4700" w:type="dxa"/>
            <w:tcBorders>
              <w:top w:val="nil"/>
              <w:left w:val="nil"/>
              <w:bottom w:val="nil"/>
              <w:right w:val="nil"/>
            </w:tcBorders>
            <w:shd w:val="clear" w:color="auto" w:fill="auto"/>
            <w:vAlign w:val="bottom"/>
            <w:hideMark/>
          </w:tcPr>
          <w:p w14:paraId="7B5E997D" w14:textId="49AD0B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07_JUD_11_16</w:t>
            </w:r>
            <w:r w:rsidR="00FF4471">
              <w:rPr>
                <w:rFonts w:ascii="Calibri" w:eastAsia="Times New Roman" w:hAnsi="Calibri" w:cs="Calibri"/>
                <w:color w:val="000000"/>
              </w:rPr>
              <w:t>,</w:t>
            </w:r>
            <w:r w:rsidRPr="00BF0BBD">
              <w:rPr>
                <w:rFonts w:ascii="Calibri" w:eastAsia="Times New Roman" w:hAnsi="Calibri" w:cs="Calibri"/>
                <w:color w:val="000000"/>
              </w:rPr>
              <w:t xml:space="preserve"> came up from Egypt</w:t>
            </w:r>
            <w:r w:rsidR="00644F35">
              <w:rPr>
                <w:rFonts w:ascii="Calibri" w:eastAsia="Times New Roman" w:hAnsi="Calibri" w:cs="Calibri"/>
                <w:color w:val="000000"/>
              </w:rPr>
              <w:t>, &lt;&lt;&lt;&lt;&lt;</w:t>
            </w:r>
          </w:p>
        </w:tc>
      </w:tr>
      <w:tr w:rsidR="00BF0BBD" w:rsidRPr="00BF0BBD" w14:paraId="2B067423" w14:textId="77777777" w:rsidTr="00BF0BBD">
        <w:trPr>
          <w:trHeight w:val="300"/>
        </w:trPr>
        <w:tc>
          <w:tcPr>
            <w:tcW w:w="4700" w:type="dxa"/>
            <w:tcBorders>
              <w:top w:val="nil"/>
              <w:left w:val="nil"/>
              <w:bottom w:val="nil"/>
              <w:right w:val="nil"/>
            </w:tcBorders>
            <w:shd w:val="clear" w:color="auto" w:fill="auto"/>
            <w:vAlign w:val="bottom"/>
            <w:hideMark/>
          </w:tcPr>
          <w:p w14:paraId="07C4FC0F" w14:textId="453CB5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07_JUD_09_25</w:t>
            </w:r>
            <w:r w:rsidR="00FF4471">
              <w:rPr>
                <w:rFonts w:ascii="Calibri" w:eastAsia="Times New Roman" w:hAnsi="Calibri" w:cs="Calibri"/>
                <w:color w:val="000000"/>
              </w:rPr>
              <w:t>,</w:t>
            </w:r>
            <w:r w:rsidRPr="00BF0BBD">
              <w:rPr>
                <w:rFonts w:ascii="Calibri" w:eastAsia="Times New Roman" w:hAnsi="Calibri" w:cs="Calibri"/>
                <w:color w:val="000000"/>
              </w:rPr>
              <w:t xml:space="preserve"> for him in</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18_JOB_18_10 </w:t>
            </w:r>
          </w:p>
        </w:tc>
      </w:tr>
      <w:tr w:rsidR="00BF0BBD" w:rsidRPr="00BF0BBD" w14:paraId="35DA9DB4" w14:textId="77777777" w:rsidTr="00BF0BBD">
        <w:trPr>
          <w:trHeight w:val="300"/>
        </w:trPr>
        <w:tc>
          <w:tcPr>
            <w:tcW w:w="4700" w:type="dxa"/>
            <w:tcBorders>
              <w:top w:val="nil"/>
              <w:left w:val="nil"/>
              <w:bottom w:val="nil"/>
              <w:right w:val="nil"/>
            </w:tcBorders>
            <w:shd w:val="clear" w:color="auto" w:fill="auto"/>
            <w:vAlign w:val="bottom"/>
            <w:hideMark/>
          </w:tcPr>
          <w:p w14:paraId="31A22E65" w14:textId="2DBAFC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07_JUD_09_25</w:t>
            </w:r>
            <w:r w:rsidR="00FF4471">
              <w:rPr>
                <w:rFonts w:ascii="Calibri" w:eastAsia="Times New Roman" w:hAnsi="Calibri" w:cs="Calibri"/>
                <w:color w:val="000000"/>
              </w:rPr>
              <w:t>,</w:t>
            </w:r>
            <w:r w:rsidRPr="00BF0BBD">
              <w:rPr>
                <w:rFonts w:ascii="Calibri" w:eastAsia="Times New Roman" w:hAnsi="Calibri" w:cs="Calibri"/>
                <w:color w:val="000000"/>
              </w:rPr>
              <w:t xml:space="preserve"> for him in the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18_JOB_18_10 </w:t>
            </w:r>
          </w:p>
        </w:tc>
      </w:tr>
      <w:tr w:rsidR="00BF0BBD" w:rsidRPr="00BF0BBD" w14:paraId="2F5A240D" w14:textId="77777777" w:rsidTr="00BF0BBD">
        <w:trPr>
          <w:trHeight w:val="300"/>
        </w:trPr>
        <w:tc>
          <w:tcPr>
            <w:tcW w:w="4700" w:type="dxa"/>
            <w:tcBorders>
              <w:top w:val="nil"/>
              <w:left w:val="nil"/>
              <w:bottom w:val="nil"/>
              <w:right w:val="nil"/>
            </w:tcBorders>
            <w:shd w:val="clear" w:color="auto" w:fill="auto"/>
            <w:vAlign w:val="bottom"/>
            <w:hideMark/>
          </w:tcPr>
          <w:p w14:paraId="1EE0C108" w14:textId="5FF17D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07_JUD_14_02</w:t>
            </w:r>
            <w:r w:rsidR="00FF4471">
              <w:rPr>
                <w:rFonts w:ascii="Calibri" w:eastAsia="Times New Roman" w:hAnsi="Calibri" w:cs="Calibri"/>
                <w:color w:val="000000"/>
              </w:rPr>
              <w:t>,</w:t>
            </w:r>
            <w:r w:rsidRPr="00BF0BBD">
              <w:rPr>
                <w:rFonts w:ascii="Calibri" w:eastAsia="Times New Roman" w:hAnsi="Calibri" w:cs="Calibri"/>
                <w:color w:val="000000"/>
              </w:rPr>
              <w:t xml:space="preserve"> he came up</w:t>
            </w:r>
            <w:r w:rsidR="00644F35">
              <w:rPr>
                <w:rFonts w:ascii="Calibri" w:eastAsia="Times New Roman" w:hAnsi="Calibri" w:cs="Calibri"/>
                <w:color w:val="000000"/>
              </w:rPr>
              <w:t>, &lt;&lt;&lt;&lt;&lt;</w:t>
            </w:r>
          </w:p>
        </w:tc>
      </w:tr>
      <w:tr w:rsidR="00BF0BBD" w:rsidRPr="00BF0BBD" w14:paraId="380AE726" w14:textId="77777777" w:rsidTr="00BF0BBD">
        <w:trPr>
          <w:trHeight w:val="300"/>
        </w:trPr>
        <w:tc>
          <w:tcPr>
            <w:tcW w:w="4700" w:type="dxa"/>
            <w:tcBorders>
              <w:top w:val="nil"/>
              <w:left w:val="nil"/>
              <w:bottom w:val="nil"/>
              <w:right w:val="nil"/>
            </w:tcBorders>
            <w:shd w:val="clear" w:color="auto" w:fill="auto"/>
            <w:vAlign w:val="bottom"/>
            <w:hideMark/>
          </w:tcPr>
          <w:p w14:paraId="3025DFE3" w14:textId="74BCFC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07_JUD_09_25</w:t>
            </w:r>
            <w:r w:rsidR="00FF4471">
              <w:rPr>
                <w:rFonts w:ascii="Calibri" w:eastAsia="Times New Roman" w:hAnsi="Calibri" w:cs="Calibri"/>
                <w:color w:val="000000"/>
              </w:rPr>
              <w:t>,</w:t>
            </w:r>
            <w:r w:rsidRPr="00BF0BBD">
              <w:rPr>
                <w:rFonts w:ascii="Calibri" w:eastAsia="Times New Roman" w:hAnsi="Calibri" w:cs="Calibri"/>
                <w:color w:val="000000"/>
              </w:rPr>
              <w:t xml:space="preserve"> him in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09_1SA_16_13 </w:t>
            </w:r>
          </w:p>
        </w:tc>
      </w:tr>
      <w:tr w:rsidR="00BF0BBD" w:rsidRPr="00BF0BBD" w14:paraId="175C4C97" w14:textId="77777777" w:rsidTr="00BF0BBD">
        <w:trPr>
          <w:trHeight w:val="300"/>
        </w:trPr>
        <w:tc>
          <w:tcPr>
            <w:tcW w:w="4700" w:type="dxa"/>
            <w:tcBorders>
              <w:top w:val="nil"/>
              <w:left w:val="nil"/>
              <w:bottom w:val="nil"/>
              <w:right w:val="nil"/>
            </w:tcBorders>
            <w:shd w:val="clear" w:color="auto" w:fill="auto"/>
            <w:vAlign w:val="bottom"/>
            <w:hideMark/>
          </w:tcPr>
          <w:p w14:paraId="155274EC" w14:textId="43B677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in the way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11_1KI_11_29 </w:t>
            </w:r>
          </w:p>
        </w:tc>
      </w:tr>
      <w:tr w:rsidR="00BF0BBD" w:rsidRPr="00BF0BBD" w14:paraId="679E4028" w14:textId="77777777" w:rsidTr="00BF0BBD">
        <w:trPr>
          <w:trHeight w:val="300"/>
        </w:trPr>
        <w:tc>
          <w:tcPr>
            <w:tcW w:w="4700" w:type="dxa"/>
            <w:tcBorders>
              <w:top w:val="nil"/>
              <w:left w:val="nil"/>
              <w:bottom w:val="nil"/>
              <w:right w:val="nil"/>
            </w:tcBorders>
            <w:shd w:val="clear" w:color="auto" w:fill="auto"/>
            <w:vAlign w:val="bottom"/>
            <w:hideMark/>
          </w:tcPr>
          <w:p w14:paraId="4AF301F0" w14:textId="516A19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05_DEU_23_04</w:t>
            </w:r>
            <w:r w:rsidR="00FF4471">
              <w:rPr>
                <w:rFonts w:ascii="Calibri" w:eastAsia="Times New Roman" w:hAnsi="Calibri" w:cs="Calibri"/>
                <w:color w:val="000000"/>
              </w:rPr>
              <w:t>,</w:t>
            </w:r>
            <w:r w:rsidRPr="00BF0BBD">
              <w:rPr>
                <w:rFonts w:ascii="Calibri" w:eastAsia="Times New Roman" w:hAnsi="Calibri" w:cs="Calibri"/>
                <w:color w:val="000000"/>
              </w:rPr>
              <w:t xml:space="preserve"> in the way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10_2SA_13_30 </w:t>
            </w:r>
          </w:p>
        </w:tc>
      </w:tr>
      <w:tr w:rsidR="00BF0BBD" w:rsidRPr="00BF0BBD" w14:paraId="31CAF4E9" w14:textId="77777777" w:rsidTr="00BF0BBD">
        <w:trPr>
          <w:trHeight w:val="300"/>
        </w:trPr>
        <w:tc>
          <w:tcPr>
            <w:tcW w:w="4700" w:type="dxa"/>
            <w:tcBorders>
              <w:top w:val="nil"/>
              <w:left w:val="nil"/>
              <w:bottom w:val="nil"/>
              <w:right w:val="nil"/>
            </w:tcBorders>
            <w:shd w:val="clear" w:color="auto" w:fill="auto"/>
            <w:vAlign w:val="bottom"/>
            <w:hideMark/>
          </w:tcPr>
          <w:p w14:paraId="3D1034EB" w14:textId="748F1A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07_JUD_16_02</w:t>
            </w:r>
            <w:r w:rsidR="00FF4471">
              <w:rPr>
                <w:rFonts w:ascii="Calibri" w:eastAsia="Times New Roman" w:hAnsi="Calibri" w:cs="Calibri"/>
                <w:color w:val="000000"/>
              </w:rPr>
              <w:t>,</w:t>
            </w:r>
            <w:r w:rsidRPr="00BF0BBD">
              <w:rPr>
                <w:rFonts w:ascii="Calibri" w:eastAsia="Times New Roman" w:hAnsi="Calibri" w:cs="Calibri"/>
                <w:color w:val="000000"/>
              </w:rPr>
              <w:t xml:space="preserve"> laid wait for</w:t>
            </w:r>
            <w:r w:rsidR="00FF4471">
              <w:rPr>
                <w:rFonts w:ascii="Calibri" w:eastAsia="Times New Roman" w:hAnsi="Calibri" w:cs="Calibri"/>
                <w:color w:val="000000"/>
              </w:rPr>
              <w:t>,</w:t>
            </w:r>
            <w:r w:rsidRPr="00BF0BBD">
              <w:rPr>
                <w:rFonts w:ascii="Calibri" w:eastAsia="Times New Roman" w:hAnsi="Calibri" w:cs="Calibri"/>
                <w:color w:val="000000"/>
              </w:rPr>
              <w:t xml:space="preserve"> 44_ACT_20_03 </w:t>
            </w:r>
          </w:p>
        </w:tc>
      </w:tr>
      <w:tr w:rsidR="00BF0BBD" w:rsidRPr="00BF0BBD" w14:paraId="0D684AB7" w14:textId="77777777" w:rsidTr="00BF0BBD">
        <w:trPr>
          <w:trHeight w:val="300"/>
        </w:trPr>
        <w:tc>
          <w:tcPr>
            <w:tcW w:w="4700" w:type="dxa"/>
            <w:tcBorders>
              <w:top w:val="nil"/>
              <w:left w:val="nil"/>
              <w:bottom w:val="nil"/>
              <w:right w:val="nil"/>
            </w:tcBorders>
            <w:shd w:val="clear" w:color="auto" w:fill="auto"/>
            <w:vAlign w:val="bottom"/>
            <w:hideMark/>
          </w:tcPr>
          <w:p w14:paraId="52226ACE" w14:textId="108693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07_JUD_16_02</w:t>
            </w:r>
            <w:r w:rsidR="00FF4471">
              <w:rPr>
                <w:rFonts w:ascii="Calibri" w:eastAsia="Times New Roman" w:hAnsi="Calibri" w:cs="Calibri"/>
                <w:color w:val="000000"/>
              </w:rPr>
              <w:t>,</w:t>
            </w:r>
            <w:r w:rsidRPr="00BF0BBD">
              <w:rPr>
                <w:rFonts w:ascii="Calibri" w:eastAsia="Times New Roman" w:hAnsi="Calibri" w:cs="Calibri"/>
                <w:color w:val="000000"/>
              </w:rPr>
              <w:t xml:space="preserve"> laid wait for him</w:t>
            </w:r>
            <w:r w:rsidR="00644F35">
              <w:rPr>
                <w:rFonts w:ascii="Calibri" w:eastAsia="Times New Roman" w:hAnsi="Calibri" w:cs="Calibri"/>
                <w:color w:val="000000"/>
              </w:rPr>
              <w:t>, &lt;&lt;&lt;&lt;&lt;</w:t>
            </w:r>
          </w:p>
        </w:tc>
      </w:tr>
      <w:tr w:rsidR="00BF0BBD" w:rsidRPr="00BF0BBD" w14:paraId="26EBDC4F" w14:textId="77777777" w:rsidTr="00BF0BBD">
        <w:trPr>
          <w:trHeight w:val="300"/>
        </w:trPr>
        <w:tc>
          <w:tcPr>
            <w:tcW w:w="4700" w:type="dxa"/>
            <w:tcBorders>
              <w:top w:val="nil"/>
              <w:left w:val="nil"/>
              <w:bottom w:val="nil"/>
              <w:right w:val="nil"/>
            </w:tcBorders>
            <w:shd w:val="clear" w:color="auto" w:fill="auto"/>
            <w:vAlign w:val="bottom"/>
            <w:hideMark/>
          </w:tcPr>
          <w:p w14:paraId="7506F4D7" w14:textId="7D5235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09_1SA_01_11</w:t>
            </w:r>
            <w:r w:rsidR="00FF4471">
              <w:rPr>
                <w:rFonts w:ascii="Calibri" w:eastAsia="Times New Roman" w:hAnsi="Calibri" w:cs="Calibri"/>
                <w:color w:val="000000"/>
              </w:rPr>
              <w:t>,</w:t>
            </w:r>
            <w:r w:rsidRPr="00BF0BBD">
              <w:rPr>
                <w:rFonts w:ascii="Calibri" w:eastAsia="Times New Roman" w:hAnsi="Calibri" w:cs="Calibri"/>
                <w:color w:val="000000"/>
              </w:rPr>
              <w:t xml:space="preserve"> LORD of hosts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09_1SA_17_45 </w:t>
            </w:r>
          </w:p>
        </w:tc>
      </w:tr>
      <w:tr w:rsidR="00BF0BBD" w:rsidRPr="00BF0BBD" w14:paraId="709EB9C5" w14:textId="77777777" w:rsidTr="00BF0BBD">
        <w:trPr>
          <w:trHeight w:val="300"/>
        </w:trPr>
        <w:tc>
          <w:tcPr>
            <w:tcW w:w="4700" w:type="dxa"/>
            <w:tcBorders>
              <w:top w:val="nil"/>
              <w:left w:val="nil"/>
              <w:bottom w:val="nil"/>
              <w:right w:val="nil"/>
            </w:tcBorders>
            <w:shd w:val="clear" w:color="auto" w:fill="auto"/>
            <w:vAlign w:val="bottom"/>
            <w:hideMark/>
          </w:tcPr>
          <w:p w14:paraId="416F9472" w14:textId="05D16C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of hosts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09_1SA_15_02 </w:t>
            </w:r>
          </w:p>
        </w:tc>
      </w:tr>
      <w:tr w:rsidR="00BF0BBD" w:rsidRPr="00BF0BBD" w14:paraId="69334478" w14:textId="77777777" w:rsidTr="00BF0BBD">
        <w:trPr>
          <w:trHeight w:val="300"/>
        </w:trPr>
        <w:tc>
          <w:tcPr>
            <w:tcW w:w="4700" w:type="dxa"/>
            <w:tcBorders>
              <w:top w:val="nil"/>
              <w:left w:val="nil"/>
              <w:bottom w:val="nil"/>
              <w:right w:val="nil"/>
            </w:tcBorders>
            <w:shd w:val="clear" w:color="auto" w:fill="auto"/>
            <w:vAlign w:val="bottom"/>
            <w:hideMark/>
          </w:tcPr>
          <w:p w14:paraId="1449AB09" w14:textId="544FD4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09_1SA_15_02</w:t>
            </w:r>
            <w:r w:rsidR="00FF4471">
              <w:rPr>
                <w:rFonts w:ascii="Calibri" w:eastAsia="Times New Roman" w:hAnsi="Calibri" w:cs="Calibri"/>
                <w:color w:val="000000"/>
              </w:rPr>
              <w:t>,</w:t>
            </w:r>
            <w:r w:rsidRPr="00BF0BBD">
              <w:rPr>
                <w:rFonts w:ascii="Calibri" w:eastAsia="Times New Roman" w:hAnsi="Calibri" w:cs="Calibri"/>
                <w:color w:val="000000"/>
              </w:rPr>
              <w:t xml:space="preserve"> LORD of hosts I</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13_1CH_17_07 </w:t>
            </w:r>
          </w:p>
        </w:tc>
      </w:tr>
      <w:tr w:rsidR="00BF0BBD" w:rsidRPr="00BF0BBD" w14:paraId="3B9368C2" w14:textId="77777777" w:rsidTr="00BF0BBD">
        <w:trPr>
          <w:trHeight w:val="300"/>
        </w:trPr>
        <w:tc>
          <w:tcPr>
            <w:tcW w:w="4700" w:type="dxa"/>
            <w:tcBorders>
              <w:top w:val="nil"/>
              <w:left w:val="nil"/>
              <w:bottom w:val="nil"/>
              <w:right w:val="nil"/>
            </w:tcBorders>
            <w:shd w:val="clear" w:color="auto" w:fill="auto"/>
            <w:vAlign w:val="bottom"/>
            <w:hideMark/>
          </w:tcPr>
          <w:p w14:paraId="6ED6A561" w14:textId="2EC622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hosts I</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10_2SA_07_08 </w:t>
            </w:r>
          </w:p>
        </w:tc>
      </w:tr>
      <w:tr w:rsidR="00BF0BBD" w:rsidRPr="00BF0BBD" w14:paraId="646D5E45" w14:textId="77777777" w:rsidTr="00BF0BBD">
        <w:trPr>
          <w:trHeight w:val="300"/>
        </w:trPr>
        <w:tc>
          <w:tcPr>
            <w:tcW w:w="4700" w:type="dxa"/>
            <w:tcBorders>
              <w:top w:val="nil"/>
              <w:left w:val="nil"/>
              <w:bottom w:val="nil"/>
              <w:right w:val="nil"/>
            </w:tcBorders>
            <w:shd w:val="clear" w:color="auto" w:fill="auto"/>
            <w:vAlign w:val="bottom"/>
            <w:hideMark/>
          </w:tcPr>
          <w:p w14:paraId="2126B152" w14:textId="4667BC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remember that which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10_2SA_19_19 </w:t>
            </w:r>
          </w:p>
        </w:tc>
      </w:tr>
      <w:tr w:rsidR="00BF0BBD" w:rsidRPr="00BF0BBD" w14:paraId="1FA48113" w14:textId="77777777" w:rsidTr="00BF0BBD">
        <w:trPr>
          <w:trHeight w:val="300"/>
        </w:trPr>
        <w:tc>
          <w:tcPr>
            <w:tcW w:w="4700" w:type="dxa"/>
            <w:tcBorders>
              <w:top w:val="nil"/>
              <w:left w:val="nil"/>
              <w:bottom w:val="nil"/>
              <w:right w:val="nil"/>
            </w:tcBorders>
            <w:shd w:val="clear" w:color="auto" w:fill="auto"/>
            <w:vAlign w:val="bottom"/>
            <w:hideMark/>
          </w:tcPr>
          <w:p w14:paraId="52C661D8" w14:textId="6D35FF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09_1SA_10_18</w:t>
            </w:r>
            <w:r w:rsidR="00FF4471">
              <w:rPr>
                <w:rFonts w:ascii="Calibri" w:eastAsia="Times New Roman" w:hAnsi="Calibri" w:cs="Calibri"/>
                <w:color w:val="000000"/>
              </w:rPr>
              <w:t>,</w:t>
            </w:r>
            <w:r w:rsidRPr="00BF0BBD">
              <w:rPr>
                <w:rFonts w:ascii="Calibri" w:eastAsia="Times New Roman" w:hAnsi="Calibri" w:cs="Calibri"/>
                <w:color w:val="000000"/>
              </w:rPr>
              <w:t xml:space="preserve"> saith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10_2SA_07_05 </w:t>
            </w:r>
          </w:p>
        </w:tc>
      </w:tr>
      <w:tr w:rsidR="00BF0BBD" w:rsidRPr="00BF0BBD" w14:paraId="4AAFEBBC" w14:textId="77777777" w:rsidTr="00BF0BBD">
        <w:trPr>
          <w:trHeight w:val="300"/>
        </w:trPr>
        <w:tc>
          <w:tcPr>
            <w:tcW w:w="4700" w:type="dxa"/>
            <w:tcBorders>
              <w:top w:val="nil"/>
              <w:left w:val="nil"/>
              <w:bottom w:val="nil"/>
              <w:right w:val="nil"/>
            </w:tcBorders>
            <w:shd w:val="clear" w:color="auto" w:fill="auto"/>
            <w:vAlign w:val="bottom"/>
            <w:hideMark/>
          </w:tcPr>
          <w:p w14:paraId="04F87512" w14:textId="6B1753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saith the LORD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10_2SA_07_08 </w:t>
            </w:r>
          </w:p>
        </w:tc>
      </w:tr>
      <w:tr w:rsidR="00BF0BBD" w:rsidRPr="00BF0BBD" w14:paraId="6ACEF220" w14:textId="77777777" w:rsidTr="00BF0BBD">
        <w:trPr>
          <w:trHeight w:val="300"/>
        </w:trPr>
        <w:tc>
          <w:tcPr>
            <w:tcW w:w="4700" w:type="dxa"/>
            <w:tcBorders>
              <w:top w:val="nil"/>
              <w:left w:val="nil"/>
              <w:bottom w:val="nil"/>
              <w:right w:val="nil"/>
            </w:tcBorders>
            <w:shd w:val="clear" w:color="auto" w:fill="auto"/>
            <w:vAlign w:val="bottom"/>
            <w:hideMark/>
          </w:tcPr>
          <w:p w14:paraId="59F36DFA" w14:textId="792CE8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09_1SA_12_07</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09_1SA_17_45 </w:t>
            </w:r>
          </w:p>
        </w:tc>
      </w:tr>
      <w:tr w:rsidR="00BF0BBD" w:rsidRPr="00BF0BBD" w14:paraId="43F78549" w14:textId="77777777" w:rsidTr="00BF0BBD">
        <w:trPr>
          <w:trHeight w:val="600"/>
        </w:trPr>
        <w:tc>
          <w:tcPr>
            <w:tcW w:w="4700" w:type="dxa"/>
            <w:tcBorders>
              <w:top w:val="nil"/>
              <w:left w:val="nil"/>
              <w:bottom w:val="nil"/>
              <w:right w:val="nil"/>
            </w:tcBorders>
            <w:shd w:val="clear" w:color="auto" w:fill="auto"/>
            <w:vAlign w:val="bottom"/>
            <w:hideMark/>
          </w:tcPr>
          <w:p w14:paraId="202B9B74" w14:textId="1993B3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05_DEU_25_17</w:t>
            </w:r>
            <w:r w:rsidR="00FF4471">
              <w:rPr>
                <w:rFonts w:ascii="Calibri" w:eastAsia="Times New Roman" w:hAnsi="Calibri" w:cs="Calibri"/>
                <w:color w:val="000000"/>
              </w:rPr>
              <w:t>,</w:t>
            </w:r>
            <w:r w:rsidRPr="00BF0BBD">
              <w:rPr>
                <w:rFonts w:ascii="Calibri" w:eastAsia="Times New Roman" w:hAnsi="Calibri" w:cs="Calibri"/>
                <w:color w:val="000000"/>
              </w:rPr>
              <w:t xml:space="preserve"> the way when</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19_PSA_002_012 </w:t>
            </w:r>
          </w:p>
        </w:tc>
      </w:tr>
      <w:tr w:rsidR="00BF0BBD" w:rsidRPr="00BF0BBD" w14:paraId="50298B42" w14:textId="77777777" w:rsidTr="00BF0BBD">
        <w:trPr>
          <w:trHeight w:val="300"/>
        </w:trPr>
        <w:tc>
          <w:tcPr>
            <w:tcW w:w="4700" w:type="dxa"/>
            <w:tcBorders>
              <w:top w:val="nil"/>
              <w:left w:val="nil"/>
              <w:bottom w:val="nil"/>
              <w:right w:val="nil"/>
            </w:tcBorders>
            <w:shd w:val="clear" w:color="auto" w:fill="auto"/>
            <w:vAlign w:val="bottom"/>
            <w:hideMark/>
          </w:tcPr>
          <w:p w14:paraId="09C11AB0" w14:textId="30D112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09_1SA_10_18</w:t>
            </w:r>
            <w:r w:rsidR="00FF4471">
              <w:rPr>
                <w:rFonts w:ascii="Calibri" w:eastAsia="Times New Roman" w:hAnsi="Calibri" w:cs="Calibri"/>
                <w:color w:val="000000"/>
              </w:rPr>
              <w:t>,</w:t>
            </w:r>
            <w:r w:rsidRPr="00BF0BBD">
              <w:rPr>
                <w:rFonts w:ascii="Calibri" w:eastAsia="Times New Roman" w:hAnsi="Calibri" w:cs="Calibri"/>
                <w:color w:val="000000"/>
              </w:rPr>
              <w:t xml:space="preserve"> Thus saith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10_2SA_07_05 </w:t>
            </w:r>
          </w:p>
        </w:tc>
      </w:tr>
      <w:tr w:rsidR="00BF0BBD" w:rsidRPr="00BF0BBD" w14:paraId="2377D293" w14:textId="77777777" w:rsidTr="00BF0BBD">
        <w:trPr>
          <w:trHeight w:val="600"/>
        </w:trPr>
        <w:tc>
          <w:tcPr>
            <w:tcW w:w="4700" w:type="dxa"/>
            <w:tcBorders>
              <w:top w:val="nil"/>
              <w:left w:val="nil"/>
              <w:bottom w:val="nil"/>
              <w:right w:val="nil"/>
            </w:tcBorders>
            <w:shd w:val="clear" w:color="auto" w:fill="auto"/>
            <w:vAlign w:val="bottom"/>
            <w:hideMark/>
          </w:tcPr>
          <w:p w14:paraId="64D03B17" w14:textId="1572C3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09_1SA_10_18</w:t>
            </w:r>
            <w:r w:rsidR="00FF4471">
              <w:rPr>
                <w:rFonts w:ascii="Calibri" w:eastAsia="Times New Roman" w:hAnsi="Calibri" w:cs="Calibri"/>
                <w:color w:val="000000"/>
              </w:rPr>
              <w:t>,</w:t>
            </w:r>
            <w:r w:rsidRPr="00BF0BBD">
              <w:rPr>
                <w:rFonts w:ascii="Calibri" w:eastAsia="Times New Roman" w:hAnsi="Calibri" w:cs="Calibri"/>
                <w:color w:val="000000"/>
              </w:rPr>
              <w:t xml:space="preserve"> Thus saith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10_2SA_07_05 </w:t>
            </w:r>
          </w:p>
        </w:tc>
      </w:tr>
      <w:tr w:rsidR="00BF0BBD" w:rsidRPr="00BF0BBD" w14:paraId="1E297F05" w14:textId="77777777" w:rsidTr="00BF0BBD">
        <w:trPr>
          <w:trHeight w:val="300"/>
        </w:trPr>
        <w:tc>
          <w:tcPr>
            <w:tcW w:w="4700" w:type="dxa"/>
            <w:tcBorders>
              <w:top w:val="nil"/>
              <w:left w:val="nil"/>
              <w:bottom w:val="nil"/>
              <w:right w:val="nil"/>
            </w:tcBorders>
            <w:shd w:val="clear" w:color="auto" w:fill="auto"/>
            <w:vAlign w:val="bottom"/>
            <w:hideMark/>
          </w:tcPr>
          <w:p w14:paraId="46D6167C" w14:textId="0BB694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07_JUD_06_13</w:t>
            </w:r>
            <w:r w:rsidR="00FF4471">
              <w:rPr>
                <w:rFonts w:ascii="Calibri" w:eastAsia="Times New Roman" w:hAnsi="Calibri" w:cs="Calibri"/>
                <w:color w:val="000000"/>
              </w:rPr>
              <w:t>,</w:t>
            </w:r>
            <w:r w:rsidRPr="00BF0BBD">
              <w:rPr>
                <w:rFonts w:ascii="Calibri" w:eastAsia="Times New Roman" w:hAnsi="Calibri" w:cs="Calibri"/>
                <w:color w:val="000000"/>
              </w:rPr>
              <w:t xml:space="preserve"> up from Egypt</w:t>
            </w:r>
            <w:r w:rsidR="00644F35">
              <w:rPr>
                <w:rFonts w:ascii="Calibri" w:eastAsia="Times New Roman" w:hAnsi="Calibri" w:cs="Calibri"/>
                <w:color w:val="000000"/>
              </w:rPr>
              <w:t>, &lt;&lt;&lt;&lt;&lt;</w:t>
            </w:r>
          </w:p>
        </w:tc>
      </w:tr>
      <w:tr w:rsidR="00BF0BBD" w:rsidRPr="00BF0BBD" w14:paraId="04ABBBA6" w14:textId="77777777" w:rsidTr="00BF0BBD">
        <w:trPr>
          <w:trHeight w:val="300"/>
        </w:trPr>
        <w:tc>
          <w:tcPr>
            <w:tcW w:w="4700" w:type="dxa"/>
            <w:tcBorders>
              <w:top w:val="nil"/>
              <w:left w:val="nil"/>
              <w:bottom w:val="nil"/>
              <w:right w:val="nil"/>
            </w:tcBorders>
            <w:shd w:val="clear" w:color="auto" w:fill="auto"/>
            <w:vAlign w:val="bottom"/>
            <w:hideMark/>
          </w:tcPr>
          <w:p w14:paraId="38FAB2D7" w14:textId="47B734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07_JUD_09_25</w:t>
            </w:r>
            <w:r w:rsidR="00FF4471">
              <w:rPr>
                <w:rFonts w:ascii="Calibri" w:eastAsia="Times New Roman" w:hAnsi="Calibri" w:cs="Calibri"/>
                <w:color w:val="000000"/>
              </w:rPr>
              <w:t>,</w:t>
            </w:r>
            <w:r w:rsidRPr="00BF0BBD">
              <w:rPr>
                <w:rFonts w:ascii="Calibri" w:eastAsia="Times New Roman" w:hAnsi="Calibri" w:cs="Calibri"/>
                <w:color w:val="000000"/>
              </w:rPr>
              <w:t xml:space="preserve"> wait for him</w:t>
            </w:r>
            <w:r w:rsidR="00FF4471">
              <w:rPr>
                <w:rFonts w:ascii="Calibri" w:eastAsia="Times New Roman" w:hAnsi="Calibri" w:cs="Calibri"/>
                <w:color w:val="000000"/>
              </w:rPr>
              <w:t>,</w:t>
            </w:r>
            <w:r w:rsidRPr="00BF0BBD">
              <w:rPr>
                <w:rFonts w:ascii="Calibri" w:eastAsia="Times New Roman" w:hAnsi="Calibri" w:cs="Calibri"/>
                <w:color w:val="000000"/>
              </w:rPr>
              <w:t xml:space="preserve"> 23_ISA_30_18 </w:t>
            </w:r>
          </w:p>
        </w:tc>
      </w:tr>
      <w:tr w:rsidR="00BF0BBD" w:rsidRPr="00BF0BBD" w14:paraId="04E12053" w14:textId="77777777" w:rsidTr="00BF0BBD">
        <w:trPr>
          <w:trHeight w:val="300"/>
        </w:trPr>
        <w:tc>
          <w:tcPr>
            <w:tcW w:w="4700" w:type="dxa"/>
            <w:tcBorders>
              <w:top w:val="nil"/>
              <w:left w:val="nil"/>
              <w:bottom w:val="nil"/>
              <w:right w:val="nil"/>
            </w:tcBorders>
            <w:shd w:val="clear" w:color="auto" w:fill="auto"/>
            <w:vAlign w:val="bottom"/>
            <w:hideMark/>
          </w:tcPr>
          <w:p w14:paraId="4B4A851A" w14:textId="52AC58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07_JUD_09_25</w:t>
            </w:r>
            <w:r w:rsidR="00FF4471">
              <w:rPr>
                <w:rFonts w:ascii="Calibri" w:eastAsia="Times New Roman" w:hAnsi="Calibri" w:cs="Calibri"/>
                <w:color w:val="000000"/>
              </w:rPr>
              <w:t>,</w:t>
            </w:r>
            <w:r w:rsidRPr="00BF0BBD">
              <w:rPr>
                <w:rFonts w:ascii="Calibri" w:eastAsia="Times New Roman" w:hAnsi="Calibri" w:cs="Calibri"/>
                <w:color w:val="000000"/>
              </w:rPr>
              <w:t xml:space="preserve"> wait for him in</w:t>
            </w:r>
            <w:r w:rsidR="00644F35">
              <w:rPr>
                <w:rFonts w:ascii="Calibri" w:eastAsia="Times New Roman" w:hAnsi="Calibri" w:cs="Calibri"/>
                <w:color w:val="000000"/>
              </w:rPr>
              <w:t>, &lt;&lt;&lt;&lt;&lt;</w:t>
            </w:r>
          </w:p>
        </w:tc>
      </w:tr>
      <w:tr w:rsidR="00BF0BBD" w:rsidRPr="00BF0BBD" w14:paraId="15E3BFCC" w14:textId="77777777" w:rsidTr="00BF0BBD">
        <w:trPr>
          <w:trHeight w:val="300"/>
        </w:trPr>
        <w:tc>
          <w:tcPr>
            <w:tcW w:w="4700" w:type="dxa"/>
            <w:tcBorders>
              <w:top w:val="nil"/>
              <w:left w:val="nil"/>
              <w:bottom w:val="nil"/>
              <w:right w:val="nil"/>
            </w:tcBorders>
            <w:shd w:val="clear" w:color="auto" w:fill="auto"/>
            <w:vAlign w:val="bottom"/>
            <w:hideMark/>
          </w:tcPr>
          <w:p w14:paraId="4BA1B684" w14:textId="0DAC74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09_1SA_04_13</w:t>
            </w:r>
            <w:r w:rsidR="00FF4471">
              <w:rPr>
                <w:rFonts w:ascii="Calibri" w:eastAsia="Times New Roman" w:hAnsi="Calibri" w:cs="Calibri"/>
                <w:color w:val="000000"/>
              </w:rPr>
              <w:t>,</w:t>
            </w:r>
            <w:r w:rsidRPr="00BF0BBD">
              <w:rPr>
                <w:rFonts w:ascii="Calibri" w:eastAsia="Times New Roman" w:hAnsi="Calibri" w:cs="Calibri"/>
                <w:color w:val="000000"/>
              </w:rPr>
              <w:t xml:space="preserve"> when he came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10_2SA_01_02 </w:t>
            </w:r>
          </w:p>
        </w:tc>
      </w:tr>
      <w:tr w:rsidR="00BF0BBD" w:rsidRPr="00BF0BBD" w14:paraId="39B40243" w14:textId="77777777" w:rsidTr="00BF0BBD">
        <w:trPr>
          <w:trHeight w:val="1200"/>
        </w:trPr>
        <w:tc>
          <w:tcPr>
            <w:tcW w:w="4700" w:type="dxa"/>
            <w:tcBorders>
              <w:top w:val="nil"/>
              <w:left w:val="nil"/>
              <w:bottom w:val="nil"/>
              <w:right w:val="nil"/>
            </w:tcBorders>
            <w:shd w:val="clear" w:color="auto" w:fill="auto"/>
            <w:vAlign w:val="bottom"/>
            <w:hideMark/>
          </w:tcPr>
          <w:p w14:paraId="5D41A06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09_1SA_15:03 Now go and smite Amalek, and utterly destroy all that they have, and spare them not; but slay both man and woman, infant and suckling, ox and sheep, camel and ass. #,</w:t>
            </w:r>
          </w:p>
        </w:tc>
      </w:tr>
      <w:tr w:rsidR="00BF0BBD" w:rsidRPr="00BF0BBD" w14:paraId="084E906F" w14:textId="77777777" w:rsidTr="00BF0BBD">
        <w:trPr>
          <w:trHeight w:val="300"/>
        </w:trPr>
        <w:tc>
          <w:tcPr>
            <w:tcW w:w="4700" w:type="dxa"/>
            <w:tcBorders>
              <w:top w:val="nil"/>
              <w:left w:val="nil"/>
              <w:bottom w:val="nil"/>
              <w:right w:val="nil"/>
            </w:tcBorders>
            <w:shd w:val="clear" w:color="auto" w:fill="auto"/>
            <w:vAlign w:val="bottom"/>
            <w:hideMark/>
          </w:tcPr>
          <w:p w14:paraId="49C79291" w14:textId="2BC1D9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09_1SA_08_07</w:t>
            </w:r>
            <w:r w:rsidR="00FF4471">
              <w:rPr>
                <w:rFonts w:ascii="Calibri" w:eastAsia="Times New Roman" w:hAnsi="Calibri" w:cs="Calibri"/>
                <w:color w:val="000000"/>
              </w:rPr>
              <w:t>,</w:t>
            </w:r>
            <w:r w:rsidRPr="00BF0BBD">
              <w:rPr>
                <w:rFonts w:ascii="Calibri" w:eastAsia="Times New Roman" w:hAnsi="Calibri" w:cs="Calibri"/>
                <w:color w:val="000000"/>
              </w:rPr>
              <w:t xml:space="preserve"> all that they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11_1KI_08_52 </w:t>
            </w:r>
          </w:p>
        </w:tc>
      </w:tr>
      <w:tr w:rsidR="00BF0BBD" w:rsidRPr="00BF0BBD" w14:paraId="435CB312" w14:textId="77777777" w:rsidTr="00BF0BBD">
        <w:trPr>
          <w:trHeight w:val="300"/>
        </w:trPr>
        <w:tc>
          <w:tcPr>
            <w:tcW w:w="4700" w:type="dxa"/>
            <w:tcBorders>
              <w:top w:val="nil"/>
              <w:left w:val="nil"/>
              <w:bottom w:val="nil"/>
              <w:right w:val="nil"/>
            </w:tcBorders>
            <w:shd w:val="clear" w:color="auto" w:fill="auto"/>
            <w:vAlign w:val="bottom"/>
            <w:hideMark/>
          </w:tcPr>
          <w:p w14:paraId="490797F0" w14:textId="0ADA64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06_JOS_02_13</w:t>
            </w:r>
            <w:r w:rsidR="00FF4471">
              <w:rPr>
                <w:rFonts w:ascii="Calibri" w:eastAsia="Times New Roman" w:hAnsi="Calibri" w:cs="Calibri"/>
                <w:color w:val="000000"/>
              </w:rPr>
              <w:t>,</w:t>
            </w:r>
            <w:r w:rsidRPr="00BF0BBD">
              <w:rPr>
                <w:rFonts w:ascii="Calibri" w:eastAsia="Times New Roman" w:hAnsi="Calibri" w:cs="Calibri"/>
                <w:color w:val="000000"/>
              </w:rPr>
              <w:t xml:space="preserve"> all that they have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24_JER_31_37 </w:t>
            </w:r>
          </w:p>
        </w:tc>
      </w:tr>
      <w:tr w:rsidR="00BF0BBD" w:rsidRPr="00BF0BBD" w14:paraId="1EACAB18" w14:textId="77777777" w:rsidTr="00BF0BBD">
        <w:trPr>
          <w:trHeight w:val="600"/>
        </w:trPr>
        <w:tc>
          <w:tcPr>
            <w:tcW w:w="4700" w:type="dxa"/>
            <w:tcBorders>
              <w:top w:val="nil"/>
              <w:left w:val="nil"/>
              <w:bottom w:val="nil"/>
              <w:right w:val="nil"/>
            </w:tcBorders>
            <w:shd w:val="clear" w:color="auto" w:fill="auto"/>
            <w:vAlign w:val="bottom"/>
            <w:hideMark/>
          </w:tcPr>
          <w:p w14:paraId="564E8E0F" w14:textId="7F3EE9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05_DEU_07_02</w:t>
            </w:r>
            <w:r w:rsidR="00FF4471">
              <w:rPr>
                <w:rFonts w:ascii="Calibri" w:eastAsia="Times New Roman" w:hAnsi="Calibri" w:cs="Calibri"/>
                <w:color w:val="000000"/>
              </w:rPr>
              <w:t>,</w:t>
            </w:r>
            <w:r w:rsidRPr="00BF0BBD">
              <w:rPr>
                <w:rFonts w:ascii="Calibri" w:eastAsia="Times New Roman" w:hAnsi="Calibri" w:cs="Calibri"/>
                <w:color w:val="000000"/>
              </w:rPr>
              <w:t xml:space="preserve"> and utterly destroy</w:t>
            </w:r>
            <w:r w:rsidR="00FF4471">
              <w:rPr>
                <w:rFonts w:ascii="Calibri" w:eastAsia="Times New Roman" w:hAnsi="Calibri" w:cs="Calibri"/>
                <w:color w:val="000000"/>
              </w:rPr>
              <w:t>,</w:t>
            </w:r>
            <w:r w:rsidRPr="00BF0BBD">
              <w:rPr>
                <w:rFonts w:ascii="Calibri" w:eastAsia="Times New Roman" w:hAnsi="Calibri" w:cs="Calibri"/>
                <w:color w:val="000000"/>
              </w:rPr>
              <w:t xml:space="preserve"> 24_JER_50_21 </w:t>
            </w:r>
          </w:p>
        </w:tc>
      </w:tr>
      <w:tr w:rsidR="00BF0BBD" w:rsidRPr="00BF0BBD" w14:paraId="03A2A61A" w14:textId="77777777" w:rsidTr="00BF0BBD">
        <w:trPr>
          <w:trHeight w:val="300"/>
        </w:trPr>
        <w:tc>
          <w:tcPr>
            <w:tcW w:w="4700" w:type="dxa"/>
            <w:tcBorders>
              <w:top w:val="nil"/>
              <w:left w:val="nil"/>
              <w:bottom w:val="nil"/>
              <w:right w:val="nil"/>
            </w:tcBorders>
            <w:shd w:val="clear" w:color="auto" w:fill="auto"/>
            <w:vAlign w:val="bottom"/>
            <w:hideMark/>
          </w:tcPr>
          <w:p w14:paraId="612C82CC" w14:textId="592FD4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06_JOS_06_21</w:t>
            </w:r>
            <w:r w:rsidR="00FF4471">
              <w:rPr>
                <w:rFonts w:ascii="Calibri" w:eastAsia="Times New Roman" w:hAnsi="Calibri" w:cs="Calibri"/>
                <w:color w:val="000000"/>
              </w:rPr>
              <w:t>,</w:t>
            </w:r>
            <w:r w:rsidRPr="00BF0BBD">
              <w:rPr>
                <w:rFonts w:ascii="Calibri" w:eastAsia="Times New Roman" w:hAnsi="Calibri" w:cs="Calibri"/>
                <w:color w:val="000000"/>
              </w:rPr>
              <w:t xml:space="preserve"> both man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13_1CH_16_03 </w:t>
            </w:r>
          </w:p>
        </w:tc>
      </w:tr>
      <w:tr w:rsidR="00BF0BBD" w:rsidRPr="00BF0BBD" w14:paraId="30E71373" w14:textId="77777777" w:rsidTr="00BF0BBD">
        <w:trPr>
          <w:trHeight w:val="300"/>
        </w:trPr>
        <w:tc>
          <w:tcPr>
            <w:tcW w:w="4700" w:type="dxa"/>
            <w:tcBorders>
              <w:top w:val="nil"/>
              <w:left w:val="nil"/>
              <w:bottom w:val="nil"/>
              <w:right w:val="nil"/>
            </w:tcBorders>
            <w:shd w:val="clear" w:color="auto" w:fill="auto"/>
            <w:vAlign w:val="bottom"/>
            <w:hideMark/>
          </w:tcPr>
          <w:p w14:paraId="11CAECB2" w14:textId="055362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06_JOS_06_21</w:t>
            </w:r>
            <w:r w:rsidR="00FF4471">
              <w:rPr>
                <w:rFonts w:ascii="Calibri" w:eastAsia="Times New Roman" w:hAnsi="Calibri" w:cs="Calibri"/>
                <w:color w:val="000000"/>
              </w:rPr>
              <w:t>,</w:t>
            </w:r>
            <w:r w:rsidRPr="00BF0BBD">
              <w:rPr>
                <w:rFonts w:ascii="Calibri" w:eastAsia="Times New Roman" w:hAnsi="Calibri" w:cs="Calibri"/>
                <w:color w:val="000000"/>
              </w:rPr>
              <w:t xml:space="preserve"> both man and woman</w:t>
            </w:r>
            <w:r w:rsidR="00644F35">
              <w:rPr>
                <w:rFonts w:ascii="Calibri" w:eastAsia="Times New Roman" w:hAnsi="Calibri" w:cs="Calibri"/>
                <w:color w:val="000000"/>
              </w:rPr>
              <w:t>, &lt;&lt;&lt;&lt;&lt;</w:t>
            </w:r>
          </w:p>
        </w:tc>
      </w:tr>
      <w:tr w:rsidR="00BF0BBD" w:rsidRPr="00BF0BBD" w14:paraId="16043DD3" w14:textId="77777777" w:rsidTr="00BF0BBD">
        <w:trPr>
          <w:trHeight w:val="300"/>
        </w:trPr>
        <w:tc>
          <w:tcPr>
            <w:tcW w:w="4700" w:type="dxa"/>
            <w:tcBorders>
              <w:top w:val="nil"/>
              <w:left w:val="nil"/>
              <w:bottom w:val="nil"/>
              <w:right w:val="nil"/>
            </w:tcBorders>
            <w:shd w:val="clear" w:color="auto" w:fill="auto"/>
            <w:vAlign w:val="bottom"/>
            <w:hideMark/>
          </w:tcPr>
          <w:p w14:paraId="2BE1F1C1" w14:textId="7C83A3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07_JUD_21_10</w:t>
            </w:r>
            <w:r w:rsidR="00FF4471">
              <w:rPr>
                <w:rFonts w:ascii="Calibri" w:eastAsia="Times New Roman" w:hAnsi="Calibri" w:cs="Calibri"/>
                <w:color w:val="000000"/>
              </w:rPr>
              <w:t>,</w:t>
            </w:r>
            <w:r w:rsidRPr="00BF0BBD">
              <w:rPr>
                <w:rFonts w:ascii="Calibri" w:eastAsia="Times New Roman" w:hAnsi="Calibri" w:cs="Calibri"/>
                <w:color w:val="000000"/>
              </w:rPr>
              <w:t xml:space="preserve"> Go and smite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09_1SA_23_02 </w:t>
            </w:r>
          </w:p>
        </w:tc>
      </w:tr>
      <w:tr w:rsidR="00BF0BBD" w:rsidRPr="00BF0BBD" w14:paraId="7EF32D48" w14:textId="77777777" w:rsidTr="00BF0BBD">
        <w:trPr>
          <w:trHeight w:val="300"/>
        </w:trPr>
        <w:tc>
          <w:tcPr>
            <w:tcW w:w="4700" w:type="dxa"/>
            <w:tcBorders>
              <w:top w:val="nil"/>
              <w:left w:val="nil"/>
              <w:bottom w:val="nil"/>
              <w:right w:val="nil"/>
            </w:tcBorders>
            <w:shd w:val="clear" w:color="auto" w:fill="auto"/>
            <w:vAlign w:val="bottom"/>
            <w:hideMark/>
          </w:tcPr>
          <w:p w14:paraId="3BC490C8" w14:textId="5C67D9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06_JOS_06_21</w:t>
            </w:r>
            <w:r w:rsidR="00FF4471">
              <w:rPr>
                <w:rFonts w:ascii="Calibri" w:eastAsia="Times New Roman" w:hAnsi="Calibri" w:cs="Calibri"/>
                <w:color w:val="000000"/>
              </w:rPr>
              <w:t>,</w:t>
            </w:r>
            <w:r w:rsidRPr="00BF0BBD">
              <w:rPr>
                <w:rFonts w:ascii="Calibri" w:eastAsia="Times New Roman" w:hAnsi="Calibri" w:cs="Calibri"/>
                <w:color w:val="000000"/>
              </w:rPr>
              <w:t xml:space="preserve"> ox and sheep</w:t>
            </w:r>
            <w:r w:rsidR="00644F35">
              <w:rPr>
                <w:rFonts w:ascii="Calibri" w:eastAsia="Times New Roman" w:hAnsi="Calibri" w:cs="Calibri"/>
                <w:color w:val="000000"/>
              </w:rPr>
              <w:t>, &lt;&lt;&lt;&lt;&lt;</w:t>
            </w:r>
          </w:p>
        </w:tc>
      </w:tr>
      <w:tr w:rsidR="00BF0BBD" w:rsidRPr="00BF0BBD" w14:paraId="428EF5FF" w14:textId="77777777" w:rsidTr="00BF0BBD">
        <w:trPr>
          <w:trHeight w:val="300"/>
        </w:trPr>
        <w:tc>
          <w:tcPr>
            <w:tcW w:w="4700" w:type="dxa"/>
            <w:tcBorders>
              <w:top w:val="nil"/>
              <w:left w:val="nil"/>
              <w:bottom w:val="nil"/>
              <w:right w:val="nil"/>
            </w:tcBorders>
            <w:shd w:val="clear" w:color="auto" w:fill="auto"/>
            <w:vAlign w:val="bottom"/>
            <w:hideMark/>
          </w:tcPr>
          <w:p w14:paraId="521D212F" w14:textId="0F840D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07_JUD_20_10</w:t>
            </w:r>
            <w:r w:rsidR="00FF4471">
              <w:rPr>
                <w:rFonts w:ascii="Calibri" w:eastAsia="Times New Roman" w:hAnsi="Calibri" w:cs="Calibri"/>
                <w:color w:val="000000"/>
              </w:rPr>
              <w:t>,</w:t>
            </w:r>
            <w:r w:rsidRPr="00BF0BBD">
              <w:rPr>
                <w:rFonts w:ascii="Calibri" w:eastAsia="Times New Roman" w:hAnsi="Calibri" w:cs="Calibri"/>
                <w:color w:val="000000"/>
              </w:rPr>
              <w:t xml:space="preserve"> that they have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10_2SA_13_32 </w:t>
            </w:r>
          </w:p>
        </w:tc>
      </w:tr>
      <w:tr w:rsidR="00BF0BBD" w:rsidRPr="00BF0BBD" w14:paraId="261A8A4D" w14:textId="77777777" w:rsidTr="00BF0BBD">
        <w:trPr>
          <w:trHeight w:val="300"/>
        </w:trPr>
        <w:tc>
          <w:tcPr>
            <w:tcW w:w="4700" w:type="dxa"/>
            <w:tcBorders>
              <w:top w:val="nil"/>
              <w:left w:val="nil"/>
              <w:bottom w:val="nil"/>
              <w:right w:val="nil"/>
            </w:tcBorders>
            <w:shd w:val="clear" w:color="auto" w:fill="auto"/>
            <w:vAlign w:val="bottom"/>
            <w:hideMark/>
          </w:tcPr>
          <w:p w14:paraId="017FFD06" w14:textId="521796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06_JOS_02_13</w:t>
            </w:r>
            <w:r w:rsidR="00FF4471">
              <w:rPr>
                <w:rFonts w:ascii="Calibri" w:eastAsia="Times New Roman" w:hAnsi="Calibri" w:cs="Calibri"/>
                <w:color w:val="000000"/>
              </w:rPr>
              <w:t>,</w:t>
            </w:r>
            <w:r w:rsidRPr="00BF0BBD">
              <w:rPr>
                <w:rFonts w:ascii="Calibri" w:eastAsia="Times New Roman" w:hAnsi="Calibri" w:cs="Calibri"/>
                <w:color w:val="000000"/>
              </w:rPr>
              <w:t xml:space="preserve"> that they have and</w:t>
            </w:r>
            <w:r w:rsidR="00644F35">
              <w:rPr>
                <w:rFonts w:ascii="Calibri" w:eastAsia="Times New Roman" w:hAnsi="Calibri" w:cs="Calibri"/>
                <w:color w:val="000000"/>
              </w:rPr>
              <w:t>, &lt;&lt;&lt;&lt;&lt;</w:t>
            </w:r>
          </w:p>
        </w:tc>
      </w:tr>
      <w:tr w:rsidR="00BF0BBD" w:rsidRPr="00BF0BBD" w14:paraId="06816722" w14:textId="77777777" w:rsidTr="00BF0BBD">
        <w:trPr>
          <w:trHeight w:val="300"/>
        </w:trPr>
        <w:tc>
          <w:tcPr>
            <w:tcW w:w="4700" w:type="dxa"/>
            <w:tcBorders>
              <w:top w:val="nil"/>
              <w:left w:val="nil"/>
              <w:bottom w:val="nil"/>
              <w:right w:val="nil"/>
            </w:tcBorders>
            <w:shd w:val="clear" w:color="auto" w:fill="auto"/>
            <w:vAlign w:val="bottom"/>
            <w:hideMark/>
          </w:tcPr>
          <w:p w14:paraId="63386B83" w14:textId="4DD13B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06_JOS_02_13</w:t>
            </w:r>
            <w:r w:rsidR="00FF4471">
              <w:rPr>
                <w:rFonts w:ascii="Calibri" w:eastAsia="Times New Roman" w:hAnsi="Calibri" w:cs="Calibri"/>
                <w:color w:val="000000"/>
              </w:rPr>
              <w:t>,</w:t>
            </w:r>
            <w:r w:rsidRPr="00BF0BBD">
              <w:rPr>
                <w:rFonts w:ascii="Calibri" w:eastAsia="Times New Roman" w:hAnsi="Calibri" w:cs="Calibri"/>
                <w:color w:val="000000"/>
              </w:rPr>
              <w:t xml:space="preserve"> they have and</w:t>
            </w:r>
            <w:r w:rsidR="00644F35">
              <w:rPr>
                <w:rFonts w:ascii="Calibri" w:eastAsia="Times New Roman" w:hAnsi="Calibri" w:cs="Calibri"/>
                <w:color w:val="000000"/>
              </w:rPr>
              <w:t>, &lt;&lt;&lt;&lt;&lt;</w:t>
            </w:r>
          </w:p>
        </w:tc>
      </w:tr>
      <w:tr w:rsidR="00BF0BBD" w:rsidRPr="00BF0BBD" w14:paraId="12DA4FA6" w14:textId="77777777" w:rsidTr="00BF0BBD">
        <w:trPr>
          <w:trHeight w:val="300"/>
        </w:trPr>
        <w:tc>
          <w:tcPr>
            <w:tcW w:w="4700" w:type="dxa"/>
            <w:tcBorders>
              <w:top w:val="nil"/>
              <w:left w:val="nil"/>
              <w:bottom w:val="nil"/>
              <w:right w:val="nil"/>
            </w:tcBorders>
            <w:shd w:val="clear" w:color="auto" w:fill="auto"/>
            <w:vAlign w:val="bottom"/>
            <w:hideMark/>
          </w:tcPr>
          <w:p w14:paraId="2D5E39C0" w14:textId="0C928E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05_DEU_12_02</w:t>
            </w:r>
            <w:r w:rsidR="00FF4471">
              <w:rPr>
                <w:rFonts w:ascii="Calibri" w:eastAsia="Times New Roman" w:hAnsi="Calibri" w:cs="Calibri"/>
                <w:color w:val="000000"/>
              </w:rPr>
              <w:t>,</w:t>
            </w:r>
            <w:r w:rsidRPr="00BF0BBD">
              <w:rPr>
                <w:rFonts w:ascii="Calibri" w:eastAsia="Times New Roman" w:hAnsi="Calibri" w:cs="Calibri"/>
                <w:color w:val="000000"/>
              </w:rPr>
              <w:t xml:space="preserve"> utterly destroy all</w:t>
            </w:r>
            <w:r w:rsidR="00644F35">
              <w:rPr>
                <w:rFonts w:ascii="Calibri" w:eastAsia="Times New Roman" w:hAnsi="Calibri" w:cs="Calibri"/>
                <w:color w:val="000000"/>
              </w:rPr>
              <w:t>, &lt;&lt;&lt;&lt;&lt;</w:t>
            </w:r>
          </w:p>
        </w:tc>
      </w:tr>
      <w:tr w:rsidR="00BF0BBD" w:rsidRPr="00BF0BBD" w14:paraId="753625A5" w14:textId="77777777" w:rsidTr="00BF0BBD">
        <w:trPr>
          <w:trHeight w:val="1200"/>
        </w:trPr>
        <w:tc>
          <w:tcPr>
            <w:tcW w:w="4700" w:type="dxa"/>
            <w:tcBorders>
              <w:top w:val="nil"/>
              <w:left w:val="nil"/>
              <w:bottom w:val="nil"/>
              <w:right w:val="nil"/>
            </w:tcBorders>
            <w:shd w:val="clear" w:color="auto" w:fill="auto"/>
            <w:vAlign w:val="bottom"/>
            <w:hideMark/>
          </w:tcPr>
          <w:p w14:paraId="5C2E3F10"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lastRenderedPageBreak/>
              <w:t xml:space="preserve"> 09_1SA_15:04 And Saul gathered the people together, and numbered them in Telaim, two hundred thousand footmen, and ten thousand men of Judah. #,</w:t>
            </w:r>
          </w:p>
        </w:tc>
      </w:tr>
      <w:tr w:rsidR="00BF0BBD" w:rsidRPr="00BF0BBD" w14:paraId="2D8498C6" w14:textId="77777777" w:rsidTr="00BF0BBD">
        <w:trPr>
          <w:trHeight w:val="300"/>
        </w:trPr>
        <w:tc>
          <w:tcPr>
            <w:tcW w:w="4700" w:type="dxa"/>
            <w:tcBorders>
              <w:top w:val="nil"/>
              <w:left w:val="nil"/>
              <w:bottom w:val="nil"/>
              <w:right w:val="nil"/>
            </w:tcBorders>
            <w:shd w:val="clear" w:color="auto" w:fill="auto"/>
            <w:vAlign w:val="bottom"/>
            <w:hideMark/>
          </w:tcPr>
          <w:p w14:paraId="394F2D2B" w14:textId="27969F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numbered them</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15_EZR_01_08 </w:t>
            </w:r>
          </w:p>
        </w:tc>
      </w:tr>
      <w:tr w:rsidR="00BF0BBD" w:rsidRPr="00BF0BBD" w14:paraId="4F864494" w14:textId="77777777" w:rsidTr="00BF0BBD">
        <w:trPr>
          <w:trHeight w:val="300"/>
        </w:trPr>
        <w:tc>
          <w:tcPr>
            <w:tcW w:w="4700" w:type="dxa"/>
            <w:tcBorders>
              <w:top w:val="nil"/>
              <w:left w:val="nil"/>
              <w:bottom w:val="nil"/>
              <w:right w:val="nil"/>
            </w:tcBorders>
            <w:shd w:val="clear" w:color="auto" w:fill="auto"/>
            <w:vAlign w:val="bottom"/>
            <w:hideMark/>
          </w:tcPr>
          <w:p w14:paraId="52E5A8B7" w14:textId="796CEF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Saul gathered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09_1SA_28_04 </w:t>
            </w:r>
          </w:p>
        </w:tc>
      </w:tr>
      <w:tr w:rsidR="00BF0BBD" w:rsidRPr="00BF0BBD" w14:paraId="7786CF78" w14:textId="77777777" w:rsidTr="00BF0BBD">
        <w:trPr>
          <w:trHeight w:val="600"/>
        </w:trPr>
        <w:tc>
          <w:tcPr>
            <w:tcW w:w="4700" w:type="dxa"/>
            <w:tcBorders>
              <w:top w:val="nil"/>
              <w:left w:val="nil"/>
              <w:bottom w:val="nil"/>
              <w:right w:val="nil"/>
            </w:tcBorders>
            <w:shd w:val="clear" w:color="auto" w:fill="auto"/>
            <w:vAlign w:val="bottom"/>
            <w:hideMark/>
          </w:tcPr>
          <w:p w14:paraId="6D01C245" w14:textId="1D69CC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07_JUD_04_14</w:t>
            </w:r>
            <w:r w:rsidR="00FF4471">
              <w:rPr>
                <w:rFonts w:ascii="Calibri" w:eastAsia="Times New Roman" w:hAnsi="Calibri" w:cs="Calibri"/>
                <w:color w:val="000000"/>
              </w:rPr>
              <w:t>,</w:t>
            </w:r>
            <w:r w:rsidRPr="00BF0BBD">
              <w:rPr>
                <w:rFonts w:ascii="Calibri" w:eastAsia="Times New Roman" w:hAnsi="Calibri" w:cs="Calibri"/>
                <w:color w:val="000000"/>
              </w:rPr>
              <w:t xml:space="preserve"> and ten thousand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12_2KI_13_07 </w:t>
            </w:r>
          </w:p>
        </w:tc>
      </w:tr>
      <w:tr w:rsidR="00BF0BBD" w:rsidRPr="00BF0BBD" w14:paraId="5C12BF9E" w14:textId="77777777" w:rsidTr="00BF0BBD">
        <w:trPr>
          <w:trHeight w:val="600"/>
        </w:trPr>
        <w:tc>
          <w:tcPr>
            <w:tcW w:w="4700" w:type="dxa"/>
            <w:tcBorders>
              <w:top w:val="nil"/>
              <w:left w:val="nil"/>
              <w:bottom w:val="nil"/>
              <w:right w:val="nil"/>
            </w:tcBorders>
            <w:shd w:val="clear" w:color="auto" w:fill="auto"/>
            <w:vAlign w:val="bottom"/>
            <w:hideMark/>
          </w:tcPr>
          <w:p w14:paraId="09D218EC" w14:textId="4C45A5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07_JUD_04_14</w:t>
            </w:r>
            <w:r w:rsidR="00FF4471">
              <w:rPr>
                <w:rFonts w:ascii="Calibri" w:eastAsia="Times New Roman" w:hAnsi="Calibri" w:cs="Calibri"/>
                <w:color w:val="000000"/>
              </w:rPr>
              <w:t>,</w:t>
            </w:r>
            <w:r w:rsidRPr="00BF0BBD">
              <w:rPr>
                <w:rFonts w:ascii="Calibri" w:eastAsia="Times New Roman" w:hAnsi="Calibri" w:cs="Calibri"/>
                <w:color w:val="000000"/>
              </w:rPr>
              <w:t xml:space="preserve"> and ten thousand men</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14_2CH_02_02 </w:t>
            </w:r>
          </w:p>
        </w:tc>
      </w:tr>
      <w:tr w:rsidR="00BF0BBD" w:rsidRPr="00BF0BBD" w14:paraId="09367445" w14:textId="77777777" w:rsidTr="00BF0BBD">
        <w:trPr>
          <w:trHeight w:val="600"/>
        </w:trPr>
        <w:tc>
          <w:tcPr>
            <w:tcW w:w="4700" w:type="dxa"/>
            <w:tcBorders>
              <w:top w:val="nil"/>
              <w:left w:val="nil"/>
              <w:bottom w:val="nil"/>
              <w:right w:val="nil"/>
            </w:tcBorders>
            <w:shd w:val="clear" w:color="auto" w:fill="auto"/>
            <w:vAlign w:val="bottom"/>
            <w:hideMark/>
          </w:tcPr>
          <w:p w14:paraId="564DFED7" w14:textId="2F21D1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04_NUM_11_21</w:t>
            </w:r>
            <w:r w:rsidR="00FF4471">
              <w:rPr>
                <w:rFonts w:ascii="Calibri" w:eastAsia="Times New Roman" w:hAnsi="Calibri" w:cs="Calibri"/>
                <w:color w:val="000000"/>
              </w:rPr>
              <w:t>,</w:t>
            </w:r>
            <w:r w:rsidRPr="00BF0BBD">
              <w:rPr>
                <w:rFonts w:ascii="Calibri" w:eastAsia="Times New Roman" w:hAnsi="Calibri" w:cs="Calibri"/>
                <w:color w:val="000000"/>
              </w:rPr>
              <w:t xml:space="preserve"> hundred thousand footmen and</w:t>
            </w:r>
            <w:r w:rsidR="00644F35">
              <w:rPr>
                <w:rFonts w:ascii="Calibri" w:eastAsia="Times New Roman" w:hAnsi="Calibri" w:cs="Calibri"/>
                <w:color w:val="000000"/>
              </w:rPr>
              <w:t>, &lt;&lt;&lt;&lt;&lt;</w:t>
            </w:r>
          </w:p>
        </w:tc>
      </w:tr>
      <w:tr w:rsidR="00BF0BBD" w:rsidRPr="00BF0BBD" w14:paraId="5BF39E8D" w14:textId="77777777" w:rsidTr="00BF0BBD">
        <w:trPr>
          <w:trHeight w:val="300"/>
        </w:trPr>
        <w:tc>
          <w:tcPr>
            <w:tcW w:w="4700" w:type="dxa"/>
            <w:tcBorders>
              <w:top w:val="nil"/>
              <w:left w:val="nil"/>
              <w:bottom w:val="nil"/>
              <w:right w:val="nil"/>
            </w:tcBorders>
            <w:shd w:val="clear" w:color="auto" w:fill="auto"/>
            <w:vAlign w:val="bottom"/>
            <w:hideMark/>
          </w:tcPr>
          <w:p w14:paraId="09173FB4" w14:textId="4729A2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07_JUD_15_11</w:t>
            </w:r>
            <w:r w:rsidR="00FF4471">
              <w:rPr>
                <w:rFonts w:ascii="Calibri" w:eastAsia="Times New Roman" w:hAnsi="Calibri" w:cs="Calibri"/>
                <w:color w:val="000000"/>
              </w:rPr>
              <w:t>,</w:t>
            </w:r>
            <w:r w:rsidRPr="00BF0BBD">
              <w:rPr>
                <w:rFonts w:ascii="Calibri" w:eastAsia="Times New Roman" w:hAnsi="Calibri" w:cs="Calibri"/>
                <w:color w:val="000000"/>
              </w:rPr>
              <w:t xml:space="preserve"> men of Judah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10_2SA_02_04 </w:t>
            </w:r>
          </w:p>
        </w:tc>
      </w:tr>
      <w:tr w:rsidR="00BF0BBD" w:rsidRPr="00BF0BBD" w14:paraId="73D27ABF" w14:textId="77777777" w:rsidTr="00BF0BBD">
        <w:trPr>
          <w:trHeight w:val="600"/>
        </w:trPr>
        <w:tc>
          <w:tcPr>
            <w:tcW w:w="4700" w:type="dxa"/>
            <w:tcBorders>
              <w:top w:val="nil"/>
              <w:left w:val="nil"/>
              <w:bottom w:val="nil"/>
              <w:right w:val="nil"/>
            </w:tcBorders>
            <w:shd w:val="clear" w:color="auto" w:fill="auto"/>
            <w:vAlign w:val="bottom"/>
            <w:hideMark/>
          </w:tcPr>
          <w:p w14:paraId="2C166FF9" w14:textId="06DE76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07_JUD_11_20</w:t>
            </w:r>
            <w:r w:rsidR="00FF4471">
              <w:rPr>
                <w:rFonts w:ascii="Calibri" w:eastAsia="Times New Roman" w:hAnsi="Calibri" w:cs="Calibri"/>
                <w:color w:val="000000"/>
              </w:rPr>
              <w:t>,</w:t>
            </w:r>
            <w:r w:rsidRPr="00BF0BBD">
              <w:rPr>
                <w:rFonts w:ascii="Calibri" w:eastAsia="Times New Roman" w:hAnsi="Calibri" w:cs="Calibri"/>
                <w:color w:val="000000"/>
              </w:rPr>
              <w:t xml:space="preserve"> people together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10_2SA_12_28 </w:t>
            </w:r>
          </w:p>
        </w:tc>
      </w:tr>
      <w:tr w:rsidR="00BF0BBD" w:rsidRPr="00BF0BBD" w14:paraId="7EF3F942" w14:textId="77777777" w:rsidTr="00BF0BBD">
        <w:trPr>
          <w:trHeight w:val="600"/>
        </w:trPr>
        <w:tc>
          <w:tcPr>
            <w:tcW w:w="4700" w:type="dxa"/>
            <w:tcBorders>
              <w:top w:val="nil"/>
              <w:left w:val="nil"/>
              <w:bottom w:val="nil"/>
              <w:right w:val="nil"/>
            </w:tcBorders>
            <w:shd w:val="clear" w:color="auto" w:fill="auto"/>
            <w:vAlign w:val="bottom"/>
            <w:hideMark/>
          </w:tcPr>
          <w:p w14:paraId="6CBBE2AD" w14:textId="48FA63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07_JUD_04_14</w:t>
            </w:r>
            <w:r w:rsidR="00FF4471">
              <w:rPr>
                <w:rFonts w:ascii="Calibri" w:eastAsia="Times New Roman" w:hAnsi="Calibri" w:cs="Calibri"/>
                <w:color w:val="000000"/>
              </w:rPr>
              <w:t>,</w:t>
            </w:r>
            <w:r w:rsidRPr="00BF0BBD">
              <w:rPr>
                <w:rFonts w:ascii="Calibri" w:eastAsia="Times New Roman" w:hAnsi="Calibri" w:cs="Calibri"/>
                <w:color w:val="000000"/>
              </w:rPr>
              <w:t xml:space="preserve"> ten thousand men</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13_1CH_21_05 </w:t>
            </w:r>
          </w:p>
        </w:tc>
      </w:tr>
      <w:tr w:rsidR="00BF0BBD" w:rsidRPr="00BF0BBD" w14:paraId="6DBC7324" w14:textId="77777777" w:rsidTr="00BF0BBD">
        <w:trPr>
          <w:trHeight w:val="300"/>
        </w:trPr>
        <w:tc>
          <w:tcPr>
            <w:tcW w:w="4700" w:type="dxa"/>
            <w:tcBorders>
              <w:top w:val="nil"/>
              <w:left w:val="nil"/>
              <w:bottom w:val="nil"/>
              <w:right w:val="nil"/>
            </w:tcBorders>
            <w:shd w:val="clear" w:color="auto" w:fill="auto"/>
            <w:vAlign w:val="bottom"/>
            <w:hideMark/>
          </w:tcPr>
          <w:p w14:paraId="70AE6743" w14:textId="73801A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07_JUD_04_06</w:t>
            </w:r>
            <w:r w:rsidR="00FF4471">
              <w:rPr>
                <w:rFonts w:ascii="Calibri" w:eastAsia="Times New Roman" w:hAnsi="Calibri" w:cs="Calibri"/>
                <w:color w:val="000000"/>
              </w:rPr>
              <w:t>,</w:t>
            </w:r>
            <w:r w:rsidRPr="00BF0BBD">
              <w:rPr>
                <w:rFonts w:ascii="Calibri" w:eastAsia="Times New Roman" w:hAnsi="Calibri" w:cs="Calibri"/>
                <w:color w:val="000000"/>
              </w:rPr>
              <w:t xml:space="preserve"> ten thousand men of</w:t>
            </w:r>
            <w:r w:rsidR="00644F35">
              <w:rPr>
                <w:rFonts w:ascii="Calibri" w:eastAsia="Times New Roman" w:hAnsi="Calibri" w:cs="Calibri"/>
                <w:color w:val="000000"/>
              </w:rPr>
              <w:t>, &lt;&lt;&lt;&lt;&lt;</w:t>
            </w:r>
          </w:p>
        </w:tc>
      </w:tr>
      <w:tr w:rsidR="00BF0BBD" w:rsidRPr="00BF0BBD" w14:paraId="427F1975" w14:textId="77777777" w:rsidTr="00BF0BBD">
        <w:trPr>
          <w:trHeight w:val="600"/>
        </w:trPr>
        <w:tc>
          <w:tcPr>
            <w:tcW w:w="4700" w:type="dxa"/>
            <w:tcBorders>
              <w:top w:val="nil"/>
              <w:left w:val="nil"/>
              <w:bottom w:val="nil"/>
              <w:right w:val="nil"/>
            </w:tcBorders>
            <w:shd w:val="clear" w:color="auto" w:fill="auto"/>
            <w:vAlign w:val="bottom"/>
            <w:hideMark/>
          </w:tcPr>
          <w:p w14:paraId="719A2B61" w14:textId="2FCB15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09_1SA_10_17</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together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09_1SA_23_08 </w:t>
            </w:r>
          </w:p>
        </w:tc>
      </w:tr>
      <w:tr w:rsidR="00BF0BBD" w:rsidRPr="00BF0BBD" w14:paraId="26D5E056" w14:textId="77777777" w:rsidTr="00BF0BBD">
        <w:trPr>
          <w:trHeight w:val="600"/>
        </w:trPr>
        <w:tc>
          <w:tcPr>
            <w:tcW w:w="4700" w:type="dxa"/>
            <w:tcBorders>
              <w:top w:val="nil"/>
              <w:left w:val="nil"/>
              <w:bottom w:val="nil"/>
              <w:right w:val="nil"/>
            </w:tcBorders>
            <w:shd w:val="clear" w:color="auto" w:fill="auto"/>
            <w:vAlign w:val="bottom"/>
            <w:hideMark/>
          </w:tcPr>
          <w:p w14:paraId="210062AA" w14:textId="416D11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04_NUM_11_21</w:t>
            </w:r>
            <w:r w:rsidR="00FF4471">
              <w:rPr>
                <w:rFonts w:ascii="Calibri" w:eastAsia="Times New Roman" w:hAnsi="Calibri" w:cs="Calibri"/>
                <w:color w:val="000000"/>
              </w:rPr>
              <w:t>,</w:t>
            </w:r>
            <w:r w:rsidRPr="00BF0BBD">
              <w:rPr>
                <w:rFonts w:ascii="Calibri" w:eastAsia="Times New Roman" w:hAnsi="Calibri" w:cs="Calibri"/>
                <w:color w:val="000000"/>
              </w:rPr>
              <w:t xml:space="preserve"> thousand footmen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10_2SA_10_06 </w:t>
            </w:r>
          </w:p>
        </w:tc>
      </w:tr>
      <w:tr w:rsidR="00BF0BBD" w:rsidRPr="00BF0BBD" w14:paraId="47ADD85B" w14:textId="77777777" w:rsidTr="00BF0BBD">
        <w:trPr>
          <w:trHeight w:val="600"/>
        </w:trPr>
        <w:tc>
          <w:tcPr>
            <w:tcW w:w="4700" w:type="dxa"/>
            <w:tcBorders>
              <w:top w:val="nil"/>
              <w:left w:val="nil"/>
              <w:bottom w:val="nil"/>
              <w:right w:val="nil"/>
            </w:tcBorders>
            <w:shd w:val="clear" w:color="auto" w:fill="auto"/>
            <w:vAlign w:val="bottom"/>
            <w:hideMark/>
          </w:tcPr>
          <w:p w14:paraId="760C0F24" w14:textId="47CD40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09_1SA_13_02</w:t>
            </w:r>
            <w:r w:rsidR="00FF4471">
              <w:rPr>
                <w:rFonts w:ascii="Calibri" w:eastAsia="Times New Roman" w:hAnsi="Calibri" w:cs="Calibri"/>
                <w:color w:val="000000"/>
              </w:rPr>
              <w:t>,</w:t>
            </w:r>
            <w:r w:rsidRPr="00BF0BBD">
              <w:rPr>
                <w:rFonts w:ascii="Calibri" w:eastAsia="Times New Roman" w:hAnsi="Calibri" w:cs="Calibri"/>
                <w:color w:val="000000"/>
              </w:rPr>
              <w:t xml:space="preserve"> thousand men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10_2SA_19_17 </w:t>
            </w:r>
          </w:p>
        </w:tc>
      </w:tr>
      <w:tr w:rsidR="00BF0BBD" w:rsidRPr="00BF0BBD" w14:paraId="29FEEF4C" w14:textId="77777777" w:rsidTr="00BF0BBD">
        <w:trPr>
          <w:trHeight w:val="300"/>
        </w:trPr>
        <w:tc>
          <w:tcPr>
            <w:tcW w:w="4700" w:type="dxa"/>
            <w:tcBorders>
              <w:top w:val="nil"/>
              <w:left w:val="nil"/>
              <w:bottom w:val="nil"/>
              <w:right w:val="nil"/>
            </w:tcBorders>
            <w:shd w:val="clear" w:color="auto" w:fill="auto"/>
            <w:vAlign w:val="bottom"/>
            <w:hideMark/>
          </w:tcPr>
          <w:p w14:paraId="7351F3B2" w14:textId="15D08B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07_JUD_15_11</w:t>
            </w:r>
            <w:r w:rsidR="00FF4471">
              <w:rPr>
                <w:rFonts w:ascii="Calibri" w:eastAsia="Times New Roman" w:hAnsi="Calibri" w:cs="Calibri"/>
                <w:color w:val="000000"/>
              </w:rPr>
              <w:t>,</w:t>
            </w:r>
            <w:r w:rsidRPr="00BF0BBD">
              <w:rPr>
                <w:rFonts w:ascii="Calibri" w:eastAsia="Times New Roman" w:hAnsi="Calibri" w:cs="Calibri"/>
                <w:color w:val="000000"/>
              </w:rPr>
              <w:t xml:space="preserve"> thousand men of Judah</w:t>
            </w:r>
            <w:r w:rsidR="00644F35">
              <w:rPr>
                <w:rFonts w:ascii="Calibri" w:eastAsia="Times New Roman" w:hAnsi="Calibri" w:cs="Calibri"/>
                <w:color w:val="000000"/>
              </w:rPr>
              <w:t>, &lt;&lt;&lt;&lt;&lt;</w:t>
            </w:r>
          </w:p>
        </w:tc>
      </w:tr>
      <w:tr w:rsidR="00BF0BBD" w:rsidRPr="00BF0BBD" w14:paraId="0AED7098" w14:textId="77777777" w:rsidTr="00BF0BBD">
        <w:trPr>
          <w:trHeight w:val="300"/>
        </w:trPr>
        <w:tc>
          <w:tcPr>
            <w:tcW w:w="4700" w:type="dxa"/>
            <w:tcBorders>
              <w:top w:val="nil"/>
              <w:left w:val="nil"/>
              <w:bottom w:val="nil"/>
              <w:right w:val="nil"/>
            </w:tcBorders>
            <w:shd w:val="clear" w:color="auto" w:fill="auto"/>
            <w:vAlign w:val="bottom"/>
            <w:hideMark/>
          </w:tcPr>
          <w:p w14:paraId="342F055C" w14:textId="288FCC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two hundred thousand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14_2CH_17_16 </w:t>
            </w:r>
          </w:p>
        </w:tc>
      </w:tr>
      <w:tr w:rsidR="00BF0BBD" w:rsidRPr="00BF0BBD" w14:paraId="2A9D07D7" w14:textId="77777777" w:rsidTr="00BF0BBD">
        <w:trPr>
          <w:trHeight w:val="600"/>
        </w:trPr>
        <w:tc>
          <w:tcPr>
            <w:tcW w:w="4700" w:type="dxa"/>
            <w:tcBorders>
              <w:top w:val="nil"/>
              <w:left w:val="nil"/>
              <w:bottom w:val="nil"/>
              <w:right w:val="nil"/>
            </w:tcBorders>
            <w:shd w:val="clear" w:color="auto" w:fill="auto"/>
            <w:vAlign w:val="bottom"/>
            <w:hideMark/>
          </w:tcPr>
          <w:p w14:paraId="5205265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09_1SA_15:05 And Saul came to a city of Amalek, and laid wait in the valley. #,</w:t>
            </w:r>
          </w:p>
        </w:tc>
      </w:tr>
      <w:tr w:rsidR="00BF0BBD" w:rsidRPr="00BF0BBD" w14:paraId="430DF551" w14:textId="77777777" w:rsidTr="00BF0BBD">
        <w:trPr>
          <w:trHeight w:val="300"/>
        </w:trPr>
        <w:tc>
          <w:tcPr>
            <w:tcW w:w="4700" w:type="dxa"/>
            <w:tcBorders>
              <w:top w:val="nil"/>
              <w:left w:val="nil"/>
              <w:bottom w:val="nil"/>
              <w:right w:val="nil"/>
            </w:tcBorders>
            <w:shd w:val="clear" w:color="auto" w:fill="auto"/>
            <w:vAlign w:val="bottom"/>
            <w:hideMark/>
          </w:tcPr>
          <w:p w14:paraId="65427EF9" w14:textId="7F80A4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06_JOS_21_38</w:t>
            </w:r>
            <w:r w:rsidR="00FF4471">
              <w:rPr>
                <w:rFonts w:ascii="Calibri" w:eastAsia="Times New Roman" w:hAnsi="Calibri" w:cs="Calibri"/>
                <w:color w:val="000000"/>
              </w:rPr>
              <w:t>,</w:t>
            </w:r>
            <w:r w:rsidRPr="00BF0BBD">
              <w:rPr>
                <w:rFonts w:ascii="Calibri" w:eastAsia="Times New Roman" w:hAnsi="Calibri" w:cs="Calibri"/>
                <w:color w:val="000000"/>
              </w:rPr>
              <w:t xml:space="preserve"> a city of</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19_PSA_107_007 </w:t>
            </w:r>
          </w:p>
        </w:tc>
      </w:tr>
      <w:tr w:rsidR="00BF0BBD" w:rsidRPr="00BF0BBD" w14:paraId="67500B38" w14:textId="77777777" w:rsidTr="00BF0BBD">
        <w:trPr>
          <w:trHeight w:val="300"/>
        </w:trPr>
        <w:tc>
          <w:tcPr>
            <w:tcW w:w="4700" w:type="dxa"/>
            <w:tcBorders>
              <w:top w:val="nil"/>
              <w:left w:val="nil"/>
              <w:bottom w:val="nil"/>
              <w:right w:val="nil"/>
            </w:tcBorders>
            <w:shd w:val="clear" w:color="auto" w:fill="auto"/>
            <w:vAlign w:val="bottom"/>
            <w:hideMark/>
          </w:tcPr>
          <w:p w14:paraId="0988FC9F" w14:textId="45D185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07_JUD_09_43</w:t>
            </w:r>
            <w:r w:rsidR="00FF4471">
              <w:rPr>
                <w:rFonts w:ascii="Calibri" w:eastAsia="Times New Roman" w:hAnsi="Calibri" w:cs="Calibri"/>
                <w:color w:val="000000"/>
              </w:rPr>
              <w:t>,</w:t>
            </w:r>
            <w:r w:rsidRPr="00BF0BBD">
              <w:rPr>
                <w:rFonts w:ascii="Calibri" w:eastAsia="Times New Roman" w:hAnsi="Calibri" w:cs="Calibri"/>
                <w:color w:val="000000"/>
              </w:rPr>
              <w:t xml:space="preserve"> and laid wait in</w:t>
            </w:r>
            <w:r w:rsidR="00644F35">
              <w:rPr>
                <w:rFonts w:ascii="Calibri" w:eastAsia="Times New Roman" w:hAnsi="Calibri" w:cs="Calibri"/>
                <w:color w:val="000000"/>
              </w:rPr>
              <w:t>, &lt;&lt;&lt;&lt;&lt;</w:t>
            </w:r>
          </w:p>
        </w:tc>
      </w:tr>
      <w:tr w:rsidR="00BF0BBD" w:rsidRPr="00BF0BBD" w14:paraId="05FC6E79" w14:textId="77777777" w:rsidTr="00BF0BBD">
        <w:trPr>
          <w:trHeight w:val="300"/>
        </w:trPr>
        <w:tc>
          <w:tcPr>
            <w:tcW w:w="4700" w:type="dxa"/>
            <w:tcBorders>
              <w:top w:val="nil"/>
              <w:left w:val="nil"/>
              <w:bottom w:val="nil"/>
              <w:right w:val="nil"/>
            </w:tcBorders>
            <w:shd w:val="clear" w:color="auto" w:fill="auto"/>
            <w:vAlign w:val="bottom"/>
            <w:hideMark/>
          </w:tcPr>
          <w:p w14:paraId="04CB4AAC" w14:textId="78FABF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09_1SA_06_13</w:t>
            </w:r>
            <w:r w:rsidR="00FF4471">
              <w:rPr>
                <w:rFonts w:ascii="Calibri" w:eastAsia="Times New Roman" w:hAnsi="Calibri" w:cs="Calibri"/>
                <w:color w:val="000000"/>
              </w:rPr>
              <w:t>,</w:t>
            </w:r>
            <w:r w:rsidRPr="00BF0BBD">
              <w:rPr>
                <w:rFonts w:ascii="Calibri" w:eastAsia="Times New Roman" w:hAnsi="Calibri" w:cs="Calibri"/>
                <w:color w:val="000000"/>
              </w:rPr>
              <w:t xml:space="preserve"> in the valley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09_1SA_17_19 </w:t>
            </w:r>
          </w:p>
        </w:tc>
      </w:tr>
      <w:tr w:rsidR="00BF0BBD" w:rsidRPr="00BF0BBD" w14:paraId="29578A05" w14:textId="77777777" w:rsidTr="00BF0BBD">
        <w:trPr>
          <w:trHeight w:val="300"/>
        </w:trPr>
        <w:tc>
          <w:tcPr>
            <w:tcW w:w="4700" w:type="dxa"/>
            <w:tcBorders>
              <w:top w:val="nil"/>
              <w:left w:val="nil"/>
              <w:bottom w:val="nil"/>
              <w:right w:val="nil"/>
            </w:tcBorders>
            <w:shd w:val="clear" w:color="auto" w:fill="auto"/>
            <w:vAlign w:val="bottom"/>
            <w:hideMark/>
          </w:tcPr>
          <w:p w14:paraId="4026BE19" w14:textId="22C781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07_JUD_09_43</w:t>
            </w:r>
            <w:r w:rsidR="00FF4471">
              <w:rPr>
                <w:rFonts w:ascii="Calibri" w:eastAsia="Times New Roman" w:hAnsi="Calibri" w:cs="Calibri"/>
                <w:color w:val="000000"/>
              </w:rPr>
              <w:t>,</w:t>
            </w:r>
            <w:r w:rsidRPr="00BF0BBD">
              <w:rPr>
                <w:rFonts w:ascii="Calibri" w:eastAsia="Times New Roman" w:hAnsi="Calibri" w:cs="Calibri"/>
                <w:color w:val="000000"/>
              </w:rPr>
              <w:t xml:space="preserve"> laid wait in</w:t>
            </w:r>
            <w:r w:rsidR="00644F35">
              <w:rPr>
                <w:rFonts w:ascii="Calibri" w:eastAsia="Times New Roman" w:hAnsi="Calibri" w:cs="Calibri"/>
                <w:color w:val="000000"/>
              </w:rPr>
              <w:t>, &lt;&lt;&lt;&lt;&lt;</w:t>
            </w:r>
          </w:p>
        </w:tc>
      </w:tr>
      <w:tr w:rsidR="00BF0BBD" w:rsidRPr="00BF0BBD" w14:paraId="7B4B28AC" w14:textId="77777777" w:rsidTr="00BF0BBD">
        <w:trPr>
          <w:trHeight w:val="300"/>
        </w:trPr>
        <w:tc>
          <w:tcPr>
            <w:tcW w:w="4700" w:type="dxa"/>
            <w:tcBorders>
              <w:top w:val="nil"/>
              <w:left w:val="nil"/>
              <w:bottom w:val="nil"/>
              <w:right w:val="nil"/>
            </w:tcBorders>
            <w:shd w:val="clear" w:color="auto" w:fill="auto"/>
            <w:vAlign w:val="bottom"/>
            <w:hideMark/>
          </w:tcPr>
          <w:p w14:paraId="1E56997E" w14:textId="3F7D66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07_JUD_09_43</w:t>
            </w:r>
            <w:r w:rsidR="00FF4471">
              <w:rPr>
                <w:rFonts w:ascii="Calibri" w:eastAsia="Times New Roman" w:hAnsi="Calibri" w:cs="Calibri"/>
                <w:color w:val="000000"/>
              </w:rPr>
              <w:t>,</w:t>
            </w:r>
            <w:r w:rsidRPr="00BF0BBD">
              <w:rPr>
                <w:rFonts w:ascii="Calibri" w:eastAsia="Times New Roman" w:hAnsi="Calibri" w:cs="Calibri"/>
                <w:color w:val="000000"/>
              </w:rPr>
              <w:t xml:space="preserve"> laid wait in the</w:t>
            </w:r>
            <w:r w:rsidR="00644F35">
              <w:rPr>
                <w:rFonts w:ascii="Calibri" w:eastAsia="Times New Roman" w:hAnsi="Calibri" w:cs="Calibri"/>
                <w:color w:val="000000"/>
              </w:rPr>
              <w:t>, &lt;&lt;&lt;&lt;&lt;</w:t>
            </w:r>
          </w:p>
        </w:tc>
      </w:tr>
      <w:tr w:rsidR="00BF0BBD" w:rsidRPr="00BF0BBD" w14:paraId="5C03497E" w14:textId="77777777" w:rsidTr="00BF0BBD">
        <w:trPr>
          <w:trHeight w:val="300"/>
        </w:trPr>
        <w:tc>
          <w:tcPr>
            <w:tcW w:w="4700" w:type="dxa"/>
            <w:tcBorders>
              <w:top w:val="nil"/>
              <w:left w:val="nil"/>
              <w:bottom w:val="nil"/>
              <w:right w:val="nil"/>
            </w:tcBorders>
            <w:shd w:val="clear" w:color="auto" w:fill="auto"/>
            <w:vAlign w:val="bottom"/>
            <w:hideMark/>
          </w:tcPr>
          <w:p w14:paraId="0D644DA4" w14:textId="3F0D54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Amalek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09_1SA_15_20 </w:t>
            </w:r>
          </w:p>
        </w:tc>
      </w:tr>
      <w:tr w:rsidR="00BF0BBD" w:rsidRPr="00BF0BBD" w14:paraId="51C64C17" w14:textId="77777777" w:rsidTr="00BF0BBD">
        <w:trPr>
          <w:trHeight w:val="300"/>
        </w:trPr>
        <w:tc>
          <w:tcPr>
            <w:tcW w:w="4700" w:type="dxa"/>
            <w:tcBorders>
              <w:top w:val="nil"/>
              <w:left w:val="nil"/>
              <w:bottom w:val="nil"/>
              <w:right w:val="nil"/>
            </w:tcBorders>
            <w:shd w:val="clear" w:color="auto" w:fill="auto"/>
            <w:vAlign w:val="bottom"/>
            <w:hideMark/>
          </w:tcPr>
          <w:p w14:paraId="05275A77" w14:textId="1DA9A2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09_1SA_15_12 </w:t>
            </w:r>
          </w:p>
        </w:tc>
      </w:tr>
      <w:tr w:rsidR="00BF0BBD" w:rsidRPr="00BF0BBD" w14:paraId="29AB3C9F" w14:textId="77777777" w:rsidTr="00BF0BBD">
        <w:trPr>
          <w:trHeight w:val="300"/>
        </w:trPr>
        <w:tc>
          <w:tcPr>
            <w:tcW w:w="4700" w:type="dxa"/>
            <w:tcBorders>
              <w:top w:val="nil"/>
              <w:left w:val="nil"/>
              <w:bottom w:val="nil"/>
              <w:right w:val="nil"/>
            </w:tcBorders>
            <w:shd w:val="clear" w:color="auto" w:fill="auto"/>
            <w:vAlign w:val="bottom"/>
            <w:hideMark/>
          </w:tcPr>
          <w:p w14:paraId="3F61E56C" w14:textId="5F15ED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a city</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19_PSA_107_007 </w:t>
            </w:r>
          </w:p>
        </w:tc>
      </w:tr>
      <w:tr w:rsidR="00BF0BBD" w:rsidRPr="00BF0BBD" w14:paraId="4FAC3D13" w14:textId="77777777" w:rsidTr="00BF0BBD">
        <w:trPr>
          <w:trHeight w:val="300"/>
        </w:trPr>
        <w:tc>
          <w:tcPr>
            <w:tcW w:w="4700" w:type="dxa"/>
            <w:tcBorders>
              <w:top w:val="nil"/>
              <w:left w:val="nil"/>
              <w:bottom w:val="nil"/>
              <w:right w:val="nil"/>
            </w:tcBorders>
            <w:shd w:val="clear" w:color="auto" w:fill="auto"/>
            <w:vAlign w:val="bottom"/>
            <w:hideMark/>
          </w:tcPr>
          <w:p w14:paraId="2941782E" w14:textId="5C495F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a city of</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19_PSA_107_007 </w:t>
            </w:r>
          </w:p>
        </w:tc>
      </w:tr>
      <w:tr w:rsidR="00BF0BBD" w:rsidRPr="00BF0BBD" w14:paraId="7EB8F7C0" w14:textId="77777777" w:rsidTr="00BF0BBD">
        <w:trPr>
          <w:trHeight w:val="300"/>
        </w:trPr>
        <w:tc>
          <w:tcPr>
            <w:tcW w:w="4700" w:type="dxa"/>
            <w:tcBorders>
              <w:top w:val="nil"/>
              <w:left w:val="nil"/>
              <w:bottom w:val="nil"/>
              <w:right w:val="nil"/>
            </w:tcBorders>
            <w:shd w:val="clear" w:color="auto" w:fill="auto"/>
            <w:vAlign w:val="bottom"/>
            <w:hideMark/>
          </w:tcPr>
          <w:p w14:paraId="1DAFDCDE" w14:textId="6A677A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07_JUD_09_43</w:t>
            </w:r>
            <w:r w:rsidR="00FF4471">
              <w:rPr>
                <w:rFonts w:ascii="Calibri" w:eastAsia="Times New Roman" w:hAnsi="Calibri" w:cs="Calibri"/>
                <w:color w:val="000000"/>
              </w:rPr>
              <w:t>,</w:t>
            </w:r>
            <w:r w:rsidRPr="00BF0BBD">
              <w:rPr>
                <w:rFonts w:ascii="Calibri" w:eastAsia="Times New Roman" w:hAnsi="Calibri" w:cs="Calibri"/>
                <w:color w:val="000000"/>
              </w:rPr>
              <w:t xml:space="preserve"> wait in the</w:t>
            </w:r>
            <w:r w:rsidR="00FF4471">
              <w:rPr>
                <w:rFonts w:ascii="Calibri" w:eastAsia="Times New Roman" w:hAnsi="Calibri" w:cs="Calibri"/>
                <w:color w:val="000000"/>
              </w:rPr>
              <w:t>,</w:t>
            </w:r>
            <w:r w:rsidRPr="00BF0BBD">
              <w:rPr>
                <w:rFonts w:ascii="Calibri" w:eastAsia="Times New Roman" w:hAnsi="Calibri" w:cs="Calibri"/>
                <w:color w:val="000000"/>
              </w:rPr>
              <w:t xml:space="preserve"> 44_ACT_25_03 </w:t>
            </w:r>
          </w:p>
        </w:tc>
      </w:tr>
      <w:tr w:rsidR="00BF0BBD" w:rsidRPr="00BF0BBD" w14:paraId="055BA95B" w14:textId="77777777" w:rsidTr="00BF0BBD">
        <w:trPr>
          <w:trHeight w:val="1800"/>
        </w:trPr>
        <w:tc>
          <w:tcPr>
            <w:tcW w:w="4700" w:type="dxa"/>
            <w:tcBorders>
              <w:top w:val="nil"/>
              <w:left w:val="nil"/>
              <w:bottom w:val="nil"/>
              <w:right w:val="nil"/>
            </w:tcBorders>
            <w:shd w:val="clear" w:color="auto" w:fill="auto"/>
            <w:vAlign w:val="bottom"/>
            <w:hideMark/>
          </w:tcPr>
          <w:p w14:paraId="19058F6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09_1SA_15:06 And Saul said unto the Kenites, Go, depart, get you down from among the Amalekites, lest I destroy you with them: for ye showed kindness to all the children of Israel, when they came up out of Egypt. So the Kenites departed from among the Amalekites. #,</w:t>
            </w:r>
          </w:p>
        </w:tc>
      </w:tr>
      <w:tr w:rsidR="00BF0BBD" w:rsidRPr="00BF0BBD" w14:paraId="55ABD780" w14:textId="77777777" w:rsidTr="00BF0BBD">
        <w:trPr>
          <w:trHeight w:val="300"/>
        </w:trPr>
        <w:tc>
          <w:tcPr>
            <w:tcW w:w="4700" w:type="dxa"/>
            <w:tcBorders>
              <w:top w:val="nil"/>
              <w:left w:val="nil"/>
              <w:bottom w:val="nil"/>
              <w:right w:val="nil"/>
            </w:tcBorders>
            <w:shd w:val="clear" w:color="auto" w:fill="auto"/>
            <w:vAlign w:val="bottom"/>
            <w:hideMark/>
          </w:tcPr>
          <w:p w14:paraId="287CC55A" w14:textId="2D1612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07_JUD_20_26</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children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10_2SA_07_07 </w:t>
            </w:r>
          </w:p>
        </w:tc>
      </w:tr>
      <w:tr w:rsidR="00BF0BBD" w:rsidRPr="00BF0BBD" w14:paraId="4117F7D7" w14:textId="77777777" w:rsidTr="00BF0BBD">
        <w:trPr>
          <w:trHeight w:val="600"/>
        </w:trPr>
        <w:tc>
          <w:tcPr>
            <w:tcW w:w="4700" w:type="dxa"/>
            <w:tcBorders>
              <w:top w:val="nil"/>
              <w:left w:val="nil"/>
              <w:bottom w:val="nil"/>
              <w:right w:val="nil"/>
            </w:tcBorders>
            <w:shd w:val="clear" w:color="auto" w:fill="auto"/>
            <w:vAlign w:val="bottom"/>
            <w:hideMark/>
          </w:tcPr>
          <w:p w14:paraId="3C77201E" w14:textId="148760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07_JUD_20_26</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children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10_2SA_07_07 </w:t>
            </w:r>
          </w:p>
        </w:tc>
      </w:tr>
      <w:tr w:rsidR="00BF0BBD" w:rsidRPr="00BF0BBD" w14:paraId="3F006B95" w14:textId="77777777" w:rsidTr="00BF0BBD">
        <w:trPr>
          <w:trHeight w:val="300"/>
        </w:trPr>
        <w:tc>
          <w:tcPr>
            <w:tcW w:w="4700" w:type="dxa"/>
            <w:tcBorders>
              <w:top w:val="nil"/>
              <w:left w:val="nil"/>
              <w:bottom w:val="nil"/>
              <w:right w:val="nil"/>
            </w:tcBorders>
            <w:shd w:val="clear" w:color="auto" w:fill="auto"/>
            <w:vAlign w:val="bottom"/>
            <w:hideMark/>
          </w:tcPr>
          <w:p w14:paraId="4F8BBDE2" w14:textId="5073F6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09_1SA_14_42</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09_1SA_15_13 </w:t>
            </w:r>
          </w:p>
        </w:tc>
      </w:tr>
      <w:tr w:rsidR="00BF0BBD" w:rsidRPr="00BF0BBD" w14:paraId="48905392" w14:textId="77777777" w:rsidTr="00BF0BBD">
        <w:trPr>
          <w:trHeight w:val="600"/>
        </w:trPr>
        <w:tc>
          <w:tcPr>
            <w:tcW w:w="4700" w:type="dxa"/>
            <w:tcBorders>
              <w:top w:val="nil"/>
              <w:left w:val="nil"/>
              <w:bottom w:val="nil"/>
              <w:right w:val="nil"/>
            </w:tcBorders>
            <w:shd w:val="clear" w:color="auto" w:fill="auto"/>
            <w:vAlign w:val="bottom"/>
            <w:hideMark/>
          </w:tcPr>
          <w:p w14:paraId="0E2BFCDD" w14:textId="768B2C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09_1SA_14_18</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09_1SA_15_13 </w:t>
            </w:r>
          </w:p>
        </w:tc>
      </w:tr>
      <w:tr w:rsidR="00BF0BBD" w:rsidRPr="00BF0BBD" w14:paraId="127BE0DA" w14:textId="77777777" w:rsidTr="00BF0BBD">
        <w:trPr>
          <w:trHeight w:val="300"/>
        </w:trPr>
        <w:tc>
          <w:tcPr>
            <w:tcW w:w="4700" w:type="dxa"/>
            <w:tcBorders>
              <w:top w:val="nil"/>
              <w:left w:val="nil"/>
              <w:bottom w:val="nil"/>
              <w:right w:val="nil"/>
            </w:tcBorders>
            <w:shd w:val="clear" w:color="auto" w:fill="auto"/>
            <w:vAlign w:val="bottom"/>
            <w:hideMark/>
          </w:tcPr>
          <w:p w14:paraId="63E2E519" w14:textId="789BB4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07_JUD_19_30</w:t>
            </w:r>
            <w:r w:rsidR="00FF4471">
              <w:rPr>
                <w:rFonts w:ascii="Calibri" w:eastAsia="Times New Roman" w:hAnsi="Calibri" w:cs="Calibri"/>
                <w:color w:val="000000"/>
              </w:rPr>
              <w:t>,</w:t>
            </w:r>
            <w:r w:rsidRPr="00BF0BBD">
              <w:rPr>
                <w:rFonts w:ascii="Calibri" w:eastAsia="Times New Roman" w:hAnsi="Calibri" w:cs="Calibri"/>
                <w:color w:val="000000"/>
              </w:rPr>
              <w:t xml:space="preserve"> came up out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10_2SA_17_21 </w:t>
            </w:r>
          </w:p>
        </w:tc>
      </w:tr>
      <w:tr w:rsidR="00BF0BBD" w:rsidRPr="00BF0BBD" w14:paraId="5057E5B7" w14:textId="77777777" w:rsidTr="00BF0BBD">
        <w:trPr>
          <w:trHeight w:val="300"/>
        </w:trPr>
        <w:tc>
          <w:tcPr>
            <w:tcW w:w="4700" w:type="dxa"/>
            <w:tcBorders>
              <w:top w:val="nil"/>
              <w:left w:val="nil"/>
              <w:bottom w:val="nil"/>
              <w:right w:val="nil"/>
            </w:tcBorders>
            <w:shd w:val="clear" w:color="auto" w:fill="auto"/>
            <w:vAlign w:val="bottom"/>
            <w:hideMark/>
          </w:tcPr>
          <w:p w14:paraId="356DCCD5" w14:textId="56EEE5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07_JUD_19_30</w:t>
            </w:r>
            <w:r w:rsidR="00FF4471">
              <w:rPr>
                <w:rFonts w:ascii="Calibri" w:eastAsia="Times New Roman" w:hAnsi="Calibri" w:cs="Calibri"/>
                <w:color w:val="000000"/>
              </w:rPr>
              <w:t>,</w:t>
            </w:r>
            <w:r w:rsidRPr="00BF0BBD">
              <w:rPr>
                <w:rFonts w:ascii="Calibri" w:eastAsia="Times New Roman" w:hAnsi="Calibri" w:cs="Calibri"/>
                <w:color w:val="000000"/>
              </w:rPr>
              <w:t xml:space="preserve"> came up out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10_2SA_17_21 </w:t>
            </w:r>
          </w:p>
        </w:tc>
      </w:tr>
      <w:tr w:rsidR="00BF0BBD" w:rsidRPr="00BF0BBD" w14:paraId="45638B48" w14:textId="77777777" w:rsidTr="00BF0BBD">
        <w:trPr>
          <w:trHeight w:val="600"/>
        </w:trPr>
        <w:tc>
          <w:tcPr>
            <w:tcW w:w="4700" w:type="dxa"/>
            <w:tcBorders>
              <w:top w:val="nil"/>
              <w:left w:val="nil"/>
              <w:bottom w:val="nil"/>
              <w:right w:val="nil"/>
            </w:tcBorders>
            <w:shd w:val="clear" w:color="auto" w:fill="auto"/>
            <w:vAlign w:val="bottom"/>
            <w:hideMark/>
          </w:tcPr>
          <w:p w14:paraId="57146B41" w14:textId="0D9114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09_1SA_14_18</w:t>
            </w:r>
            <w:r w:rsidR="00FF4471">
              <w:rPr>
                <w:rFonts w:ascii="Calibri" w:eastAsia="Times New Roman" w:hAnsi="Calibri" w:cs="Calibri"/>
                <w:color w:val="000000"/>
              </w:rPr>
              <w:t>,</w:t>
            </w:r>
            <w:r w:rsidRPr="00BF0BBD">
              <w:rPr>
                <w:rFonts w:ascii="Calibri" w:eastAsia="Times New Roman" w:hAnsi="Calibri" w:cs="Calibri"/>
                <w:color w:val="000000"/>
              </w:rPr>
              <w:t xml:space="preserve"> children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09_1SA_17_53 </w:t>
            </w:r>
          </w:p>
        </w:tc>
      </w:tr>
      <w:tr w:rsidR="00BF0BBD" w:rsidRPr="00BF0BBD" w14:paraId="24632F8F" w14:textId="77777777" w:rsidTr="00BF0BBD">
        <w:trPr>
          <w:trHeight w:val="300"/>
        </w:trPr>
        <w:tc>
          <w:tcPr>
            <w:tcW w:w="4700" w:type="dxa"/>
            <w:tcBorders>
              <w:top w:val="nil"/>
              <w:left w:val="nil"/>
              <w:bottom w:val="nil"/>
              <w:right w:val="nil"/>
            </w:tcBorders>
            <w:shd w:val="clear" w:color="auto" w:fill="auto"/>
            <w:vAlign w:val="bottom"/>
            <w:hideMark/>
          </w:tcPr>
          <w:p w14:paraId="16E32DDD" w14:textId="7367DA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departed from among</w:t>
            </w:r>
            <w:r w:rsidR="00FF4471">
              <w:rPr>
                <w:rFonts w:ascii="Calibri" w:eastAsia="Times New Roman" w:hAnsi="Calibri" w:cs="Calibri"/>
                <w:color w:val="000000"/>
              </w:rPr>
              <w:t>,</w:t>
            </w:r>
            <w:r w:rsidRPr="00BF0BBD">
              <w:rPr>
                <w:rFonts w:ascii="Calibri" w:eastAsia="Times New Roman" w:hAnsi="Calibri" w:cs="Calibri"/>
                <w:color w:val="000000"/>
              </w:rPr>
              <w:t xml:space="preserve"> 44_ACT_17_33 </w:t>
            </w:r>
          </w:p>
        </w:tc>
      </w:tr>
      <w:tr w:rsidR="00BF0BBD" w:rsidRPr="00BF0BBD" w14:paraId="665A8FFB" w14:textId="77777777" w:rsidTr="00BF0BBD">
        <w:trPr>
          <w:trHeight w:val="300"/>
        </w:trPr>
        <w:tc>
          <w:tcPr>
            <w:tcW w:w="4700" w:type="dxa"/>
            <w:tcBorders>
              <w:top w:val="nil"/>
              <w:left w:val="nil"/>
              <w:bottom w:val="nil"/>
              <w:right w:val="nil"/>
            </w:tcBorders>
            <w:shd w:val="clear" w:color="auto" w:fill="auto"/>
            <w:vAlign w:val="bottom"/>
            <w:hideMark/>
          </w:tcPr>
          <w:p w14:paraId="0C24443D" w14:textId="197BD8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05_DEU_02_16</w:t>
            </w:r>
            <w:r w:rsidR="00FF4471">
              <w:rPr>
                <w:rFonts w:ascii="Calibri" w:eastAsia="Times New Roman" w:hAnsi="Calibri" w:cs="Calibri"/>
                <w:color w:val="000000"/>
              </w:rPr>
              <w:t>,</w:t>
            </w:r>
            <w:r w:rsidRPr="00BF0BBD">
              <w:rPr>
                <w:rFonts w:ascii="Calibri" w:eastAsia="Times New Roman" w:hAnsi="Calibri" w:cs="Calibri"/>
                <w:color w:val="000000"/>
              </w:rPr>
              <w:t xml:space="preserve"> from among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11_1KI_14_07 </w:t>
            </w:r>
          </w:p>
        </w:tc>
      </w:tr>
      <w:tr w:rsidR="00BF0BBD" w:rsidRPr="00BF0BBD" w14:paraId="65948483" w14:textId="77777777" w:rsidTr="00BF0BBD">
        <w:trPr>
          <w:trHeight w:val="600"/>
        </w:trPr>
        <w:tc>
          <w:tcPr>
            <w:tcW w:w="4700" w:type="dxa"/>
            <w:tcBorders>
              <w:top w:val="nil"/>
              <w:left w:val="nil"/>
              <w:bottom w:val="nil"/>
              <w:right w:val="nil"/>
            </w:tcBorders>
            <w:shd w:val="clear" w:color="auto" w:fill="auto"/>
            <w:vAlign w:val="bottom"/>
            <w:hideMark/>
          </w:tcPr>
          <w:p w14:paraId="3B527663" w14:textId="12F2CD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from among the Amalekites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09_1SA_15_06 </w:t>
            </w:r>
          </w:p>
        </w:tc>
      </w:tr>
      <w:tr w:rsidR="00BF0BBD" w:rsidRPr="00BF0BBD" w14:paraId="2CBFAF2D" w14:textId="77777777" w:rsidTr="00BF0BBD">
        <w:trPr>
          <w:trHeight w:val="600"/>
        </w:trPr>
        <w:tc>
          <w:tcPr>
            <w:tcW w:w="4700" w:type="dxa"/>
            <w:tcBorders>
              <w:top w:val="nil"/>
              <w:left w:val="nil"/>
              <w:bottom w:val="nil"/>
              <w:right w:val="nil"/>
            </w:tcBorders>
            <w:shd w:val="clear" w:color="auto" w:fill="auto"/>
            <w:vAlign w:val="bottom"/>
            <w:hideMark/>
          </w:tcPr>
          <w:p w14:paraId="0DAC798C" w14:textId="2D5318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09_1SA_15_06</w:t>
            </w:r>
            <w:r w:rsidR="00FF4471">
              <w:rPr>
                <w:rFonts w:ascii="Calibri" w:eastAsia="Times New Roman" w:hAnsi="Calibri" w:cs="Calibri"/>
                <w:color w:val="000000"/>
              </w:rPr>
              <w:t>,</w:t>
            </w:r>
            <w:r w:rsidRPr="00BF0BBD">
              <w:rPr>
                <w:rFonts w:ascii="Calibri" w:eastAsia="Times New Roman" w:hAnsi="Calibri" w:cs="Calibri"/>
                <w:color w:val="000000"/>
              </w:rPr>
              <w:t xml:space="preserve"> from among the Amalekites</w:t>
            </w:r>
            <w:r w:rsidR="00644F35">
              <w:rPr>
                <w:rFonts w:ascii="Calibri" w:eastAsia="Times New Roman" w:hAnsi="Calibri" w:cs="Calibri"/>
                <w:color w:val="000000"/>
              </w:rPr>
              <w:t>, &lt;&lt;&lt;&lt;&lt;</w:t>
            </w:r>
          </w:p>
        </w:tc>
      </w:tr>
      <w:tr w:rsidR="00BF0BBD" w:rsidRPr="00BF0BBD" w14:paraId="0E81A420" w14:textId="77777777" w:rsidTr="00BF0BBD">
        <w:trPr>
          <w:trHeight w:val="300"/>
        </w:trPr>
        <w:tc>
          <w:tcPr>
            <w:tcW w:w="4700" w:type="dxa"/>
            <w:tcBorders>
              <w:top w:val="nil"/>
              <w:left w:val="nil"/>
              <w:bottom w:val="nil"/>
              <w:right w:val="nil"/>
            </w:tcBorders>
            <w:shd w:val="clear" w:color="auto" w:fill="auto"/>
            <w:vAlign w:val="bottom"/>
            <w:hideMark/>
          </w:tcPr>
          <w:p w14:paraId="50B0177B" w14:textId="6949C7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01_GEN_42_02</w:t>
            </w:r>
            <w:r w:rsidR="00FF4471">
              <w:rPr>
                <w:rFonts w:ascii="Calibri" w:eastAsia="Times New Roman" w:hAnsi="Calibri" w:cs="Calibri"/>
                <w:color w:val="000000"/>
              </w:rPr>
              <w:t>,</w:t>
            </w:r>
            <w:r w:rsidRPr="00BF0BBD">
              <w:rPr>
                <w:rFonts w:ascii="Calibri" w:eastAsia="Times New Roman" w:hAnsi="Calibri" w:cs="Calibri"/>
                <w:color w:val="000000"/>
              </w:rPr>
              <w:t xml:space="preserve"> get you down</w:t>
            </w:r>
            <w:r w:rsidR="00644F35">
              <w:rPr>
                <w:rFonts w:ascii="Calibri" w:eastAsia="Times New Roman" w:hAnsi="Calibri" w:cs="Calibri"/>
                <w:color w:val="000000"/>
              </w:rPr>
              <w:t>, &lt;&lt;&lt;&lt;&lt;</w:t>
            </w:r>
          </w:p>
        </w:tc>
      </w:tr>
      <w:tr w:rsidR="00BF0BBD" w:rsidRPr="00BF0BBD" w14:paraId="00852E37" w14:textId="77777777" w:rsidTr="00BF0BBD">
        <w:trPr>
          <w:trHeight w:val="300"/>
        </w:trPr>
        <w:tc>
          <w:tcPr>
            <w:tcW w:w="4700" w:type="dxa"/>
            <w:tcBorders>
              <w:top w:val="nil"/>
              <w:left w:val="nil"/>
              <w:bottom w:val="nil"/>
              <w:right w:val="nil"/>
            </w:tcBorders>
            <w:shd w:val="clear" w:color="auto" w:fill="auto"/>
            <w:vAlign w:val="bottom"/>
            <w:hideMark/>
          </w:tcPr>
          <w:p w14:paraId="1E821C52" w14:textId="13FCA0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Israel when they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09_1SA_17_24 </w:t>
            </w:r>
          </w:p>
        </w:tc>
      </w:tr>
      <w:tr w:rsidR="00BF0BBD" w:rsidRPr="00BF0BBD" w14:paraId="19BC740D" w14:textId="77777777" w:rsidTr="00BF0BBD">
        <w:trPr>
          <w:trHeight w:val="300"/>
        </w:trPr>
        <w:tc>
          <w:tcPr>
            <w:tcW w:w="4700" w:type="dxa"/>
            <w:tcBorders>
              <w:top w:val="nil"/>
              <w:left w:val="nil"/>
              <w:bottom w:val="nil"/>
              <w:right w:val="nil"/>
            </w:tcBorders>
            <w:shd w:val="clear" w:color="auto" w:fill="auto"/>
            <w:vAlign w:val="bottom"/>
            <w:hideMark/>
          </w:tcPr>
          <w:p w14:paraId="104A9ED8" w14:textId="2EDB40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Israel when they came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11_1KI_08_09 </w:t>
            </w:r>
          </w:p>
        </w:tc>
      </w:tr>
      <w:tr w:rsidR="00BF0BBD" w:rsidRPr="00BF0BBD" w14:paraId="02561DB8" w14:textId="77777777" w:rsidTr="00BF0BBD">
        <w:trPr>
          <w:trHeight w:val="300"/>
        </w:trPr>
        <w:tc>
          <w:tcPr>
            <w:tcW w:w="4700" w:type="dxa"/>
            <w:tcBorders>
              <w:top w:val="nil"/>
              <w:left w:val="nil"/>
              <w:bottom w:val="nil"/>
              <w:right w:val="nil"/>
            </w:tcBorders>
            <w:shd w:val="clear" w:color="auto" w:fill="auto"/>
            <w:vAlign w:val="bottom"/>
            <w:hideMark/>
          </w:tcPr>
          <w:p w14:paraId="6DBCE2CF" w14:textId="33687B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Egypt So</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26_EZE_20_36 </w:t>
            </w:r>
          </w:p>
        </w:tc>
      </w:tr>
      <w:tr w:rsidR="00BF0BBD" w:rsidRPr="00BF0BBD" w14:paraId="004F4104" w14:textId="77777777" w:rsidTr="00BF0BBD">
        <w:trPr>
          <w:trHeight w:val="300"/>
        </w:trPr>
        <w:tc>
          <w:tcPr>
            <w:tcW w:w="4700" w:type="dxa"/>
            <w:tcBorders>
              <w:top w:val="nil"/>
              <w:left w:val="nil"/>
              <w:bottom w:val="nil"/>
              <w:right w:val="nil"/>
            </w:tcBorders>
            <w:shd w:val="clear" w:color="auto" w:fill="auto"/>
            <w:vAlign w:val="bottom"/>
            <w:hideMark/>
          </w:tcPr>
          <w:p w14:paraId="3CBED71D" w14:textId="2C5061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04_NUM_08_19</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When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09_1SA_17_24 </w:t>
            </w:r>
          </w:p>
        </w:tc>
      </w:tr>
      <w:tr w:rsidR="00BF0BBD" w:rsidRPr="00BF0BBD" w14:paraId="2AE86597" w14:textId="77777777" w:rsidTr="00BF0BBD">
        <w:trPr>
          <w:trHeight w:val="300"/>
        </w:trPr>
        <w:tc>
          <w:tcPr>
            <w:tcW w:w="4700" w:type="dxa"/>
            <w:tcBorders>
              <w:top w:val="nil"/>
              <w:left w:val="nil"/>
              <w:bottom w:val="nil"/>
              <w:right w:val="nil"/>
            </w:tcBorders>
            <w:shd w:val="clear" w:color="auto" w:fill="auto"/>
            <w:vAlign w:val="bottom"/>
            <w:hideMark/>
          </w:tcPr>
          <w:p w14:paraId="7B7DF9E3" w14:textId="531264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Israel when they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09_1SA_17_24 </w:t>
            </w:r>
          </w:p>
        </w:tc>
      </w:tr>
      <w:tr w:rsidR="00BF0BBD" w:rsidRPr="00BF0BBD" w14:paraId="56383F7A" w14:textId="77777777" w:rsidTr="00BF0BBD">
        <w:trPr>
          <w:trHeight w:val="300"/>
        </w:trPr>
        <w:tc>
          <w:tcPr>
            <w:tcW w:w="4700" w:type="dxa"/>
            <w:tcBorders>
              <w:top w:val="nil"/>
              <w:left w:val="nil"/>
              <w:bottom w:val="nil"/>
              <w:right w:val="nil"/>
            </w:tcBorders>
            <w:shd w:val="clear" w:color="auto" w:fill="auto"/>
            <w:vAlign w:val="bottom"/>
            <w:hideMark/>
          </w:tcPr>
          <w:p w14:paraId="308E17EA" w14:textId="275AD1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09_1SA_12_08</w:t>
            </w:r>
            <w:r w:rsidR="00FF4471">
              <w:rPr>
                <w:rFonts w:ascii="Calibri" w:eastAsia="Times New Roman" w:hAnsi="Calibri" w:cs="Calibri"/>
                <w:color w:val="000000"/>
              </w:rPr>
              <w:t>,</w:t>
            </w:r>
            <w:r w:rsidRPr="00BF0BBD">
              <w:rPr>
                <w:rFonts w:ascii="Calibri" w:eastAsia="Times New Roman" w:hAnsi="Calibri" w:cs="Calibri"/>
                <w:color w:val="000000"/>
              </w:rPr>
              <w:t xml:space="preserve"> out of Egypt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10_2SA_07_06 </w:t>
            </w:r>
          </w:p>
        </w:tc>
      </w:tr>
      <w:tr w:rsidR="00BF0BBD" w:rsidRPr="00BF0BBD" w14:paraId="501A708C" w14:textId="77777777" w:rsidTr="00BF0BBD">
        <w:trPr>
          <w:trHeight w:val="300"/>
        </w:trPr>
        <w:tc>
          <w:tcPr>
            <w:tcW w:w="4700" w:type="dxa"/>
            <w:tcBorders>
              <w:top w:val="nil"/>
              <w:left w:val="nil"/>
              <w:bottom w:val="nil"/>
              <w:right w:val="nil"/>
            </w:tcBorders>
            <w:shd w:val="clear" w:color="auto" w:fill="auto"/>
            <w:vAlign w:val="bottom"/>
            <w:hideMark/>
          </w:tcPr>
          <w:p w14:paraId="46E8127F" w14:textId="330A8A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out of Egypt So</w:t>
            </w:r>
            <w:r w:rsidR="00FF4471">
              <w:rPr>
                <w:rFonts w:ascii="Calibri" w:eastAsia="Times New Roman" w:hAnsi="Calibri" w:cs="Calibri"/>
                <w:color w:val="000000"/>
              </w:rPr>
              <w:t>,</w:t>
            </w:r>
            <w:r w:rsidRPr="00BF0BBD">
              <w:rPr>
                <w:rFonts w:ascii="Calibri" w:eastAsia="Times New Roman" w:hAnsi="Calibri" w:cs="Calibri"/>
                <w:color w:val="000000"/>
              </w:rPr>
              <w:t xml:space="preserve"> 37_HAG_02_05 </w:t>
            </w:r>
          </w:p>
        </w:tc>
      </w:tr>
      <w:tr w:rsidR="00BF0BBD" w:rsidRPr="00BF0BBD" w14:paraId="7498217E" w14:textId="77777777" w:rsidTr="00BF0BBD">
        <w:trPr>
          <w:trHeight w:val="300"/>
        </w:trPr>
        <w:tc>
          <w:tcPr>
            <w:tcW w:w="4700" w:type="dxa"/>
            <w:tcBorders>
              <w:top w:val="nil"/>
              <w:left w:val="nil"/>
              <w:bottom w:val="nil"/>
              <w:right w:val="nil"/>
            </w:tcBorders>
            <w:shd w:val="clear" w:color="auto" w:fill="auto"/>
            <w:vAlign w:val="bottom"/>
            <w:hideMark/>
          </w:tcPr>
          <w:p w14:paraId="215C7F9B" w14:textId="301308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09_1SA_14_41</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09_1SA_22_03 </w:t>
            </w:r>
          </w:p>
        </w:tc>
      </w:tr>
      <w:tr w:rsidR="00BF0BBD" w:rsidRPr="00BF0BBD" w14:paraId="27EB5D63" w14:textId="77777777" w:rsidTr="00BF0BBD">
        <w:trPr>
          <w:trHeight w:val="300"/>
        </w:trPr>
        <w:tc>
          <w:tcPr>
            <w:tcW w:w="4700" w:type="dxa"/>
            <w:tcBorders>
              <w:top w:val="nil"/>
              <w:left w:val="nil"/>
              <w:bottom w:val="nil"/>
              <w:right w:val="nil"/>
            </w:tcBorders>
            <w:shd w:val="clear" w:color="auto" w:fill="auto"/>
            <w:vAlign w:val="bottom"/>
            <w:hideMark/>
          </w:tcPr>
          <w:p w14:paraId="0B49C3DB" w14:textId="147696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09_1SA_14_41</w:t>
            </w:r>
            <w:r w:rsidR="00FF4471">
              <w:rPr>
                <w:rFonts w:ascii="Calibri" w:eastAsia="Times New Roman" w:hAnsi="Calibri" w:cs="Calibri"/>
                <w:color w:val="000000"/>
              </w:rPr>
              <w:t>,</w:t>
            </w:r>
            <w:r w:rsidRPr="00BF0BBD">
              <w:rPr>
                <w:rFonts w:ascii="Calibri" w:eastAsia="Times New Roman" w:hAnsi="Calibri" w:cs="Calibri"/>
                <w:color w:val="000000"/>
              </w:rPr>
              <w:t xml:space="preserve"> Saul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09_1SA_15_13 </w:t>
            </w:r>
          </w:p>
        </w:tc>
      </w:tr>
      <w:tr w:rsidR="00BF0BBD" w:rsidRPr="00BF0BBD" w14:paraId="093CE6FA" w14:textId="77777777" w:rsidTr="00BF0BBD">
        <w:trPr>
          <w:trHeight w:val="300"/>
        </w:trPr>
        <w:tc>
          <w:tcPr>
            <w:tcW w:w="4700" w:type="dxa"/>
            <w:tcBorders>
              <w:top w:val="nil"/>
              <w:left w:val="nil"/>
              <w:bottom w:val="nil"/>
              <w:right w:val="nil"/>
            </w:tcBorders>
            <w:shd w:val="clear" w:color="auto" w:fill="auto"/>
            <w:vAlign w:val="bottom"/>
            <w:hideMark/>
          </w:tcPr>
          <w:p w14:paraId="0B6A549E" w14:textId="3355AA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09_1SA_14_19</w:t>
            </w:r>
            <w:r w:rsidR="00FF4471">
              <w:rPr>
                <w:rFonts w:ascii="Calibri" w:eastAsia="Times New Roman" w:hAnsi="Calibri" w:cs="Calibri"/>
                <w:color w:val="000000"/>
              </w:rPr>
              <w:t>,</w:t>
            </w:r>
            <w:r w:rsidRPr="00BF0BBD">
              <w:rPr>
                <w:rFonts w:ascii="Calibri" w:eastAsia="Times New Roman" w:hAnsi="Calibri" w:cs="Calibri"/>
                <w:color w:val="000000"/>
              </w:rPr>
              <w:t xml:space="preserve"> Saul said unto the</w:t>
            </w:r>
            <w:r w:rsidR="00644F35">
              <w:rPr>
                <w:rFonts w:ascii="Calibri" w:eastAsia="Times New Roman" w:hAnsi="Calibri" w:cs="Calibri"/>
                <w:color w:val="000000"/>
              </w:rPr>
              <w:t>, &lt;&lt;&lt;&lt;&lt;</w:t>
            </w:r>
          </w:p>
        </w:tc>
      </w:tr>
      <w:tr w:rsidR="00BF0BBD" w:rsidRPr="00BF0BBD" w14:paraId="3E7135B0" w14:textId="77777777" w:rsidTr="00BF0BBD">
        <w:trPr>
          <w:trHeight w:val="300"/>
        </w:trPr>
        <w:tc>
          <w:tcPr>
            <w:tcW w:w="4700" w:type="dxa"/>
            <w:tcBorders>
              <w:top w:val="nil"/>
              <w:left w:val="nil"/>
              <w:bottom w:val="nil"/>
              <w:right w:val="nil"/>
            </w:tcBorders>
            <w:shd w:val="clear" w:color="auto" w:fill="auto"/>
            <w:vAlign w:val="bottom"/>
            <w:hideMark/>
          </w:tcPr>
          <w:p w14:paraId="0075B36E" w14:textId="5B7C98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showed kindness to</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13_1CH_19_02 </w:t>
            </w:r>
          </w:p>
        </w:tc>
      </w:tr>
      <w:tr w:rsidR="00BF0BBD" w:rsidRPr="00BF0BBD" w14:paraId="70B8E35E" w14:textId="77777777" w:rsidTr="00BF0BBD">
        <w:trPr>
          <w:trHeight w:val="300"/>
        </w:trPr>
        <w:tc>
          <w:tcPr>
            <w:tcW w:w="4700" w:type="dxa"/>
            <w:tcBorders>
              <w:top w:val="nil"/>
              <w:left w:val="nil"/>
              <w:bottom w:val="nil"/>
              <w:right w:val="nil"/>
            </w:tcBorders>
            <w:shd w:val="clear" w:color="auto" w:fill="auto"/>
            <w:vAlign w:val="bottom"/>
            <w:hideMark/>
          </w:tcPr>
          <w:p w14:paraId="182579A8" w14:textId="51DC7B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09_1SA_14_47</w:t>
            </w:r>
            <w:r w:rsidR="00FF4471">
              <w:rPr>
                <w:rFonts w:ascii="Calibri" w:eastAsia="Times New Roman" w:hAnsi="Calibri" w:cs="Calibri"/>
                <w:color w:val="000000"/>
              </w:rPr>
              <w:t>,</w:t>
            </w:r>
            <w:r w:rsidRPr="00BF0BBD">
              <w:rPr>
                <w:rFonts w:ascii="Calibri" w:eastAsia="Times New Roman" w:hAnsi="Calibri" w:cs="Calibri"/>
                <w:color w:val="000000"/>
              </w:rPr>
              <w:t xml:space="preserve"> the children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09_1SA_17_53 </w:t>
            </w:r>
          </w:p>
        </w:tc>
      </w:tr>
      <w:tr w:rsidR="00BF0BBD" w:rsidRPr="00BF0BBD" w14:paraId="5375AFCA" w14:textId="77777777" w:rsidTr="00BF0BBD">
        <w:trPr>
          <w:trHeight w:val="600"/>
        </w:trPr>
        <w:tc>
          <w:tcPr>
            <w:tcW w:w="4700" w:type="dxa"/>
            <w:tcBorders>
              <w:top w:val="nil"/>
              <w:left w:val="nil"/>
              <w:bottom w:val="nil"/>
              <w:right w:val="nil"/>
            </w:tcBorders>
            <w:shd w:val="clear" w:color="auto" w:fill="auto"/>
            <w:vAlign w:val="bottom"/>
            <w:hideMark/>
          </w:tcPr>
          <w:p w14:paraId="7FF775F8" w14:textId="6FD4FD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09_1SA_14_18</w:t>
            </w:r>
            <w:r w:rsidR="00FF4471">
              <w:rPr>
                <w:rFonts w:ascii="Calibri" w:eastAsia="Times New Roman" w:hAnsi="Calibri" w:cs="Calibri"/>
                <w:color w:val="000000"/>
              </w:rPr>
              <w:t>,</w:t>
            </w:r>
            <w:r w:rsidRPr="00BF0BBD">
              <w:rPr>
                <w:rFonts w:ascii="Calibri" w:eastAsia="Times New Roman" w:hAnsi="Calibri" w:cs="Calibri"/>
                <w:color w:val="000000"/>
              </w:rPr>
              <w:t xml:space="preserve"> the children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09_1SA_17_53 </w:t>
            </w:r>
          </w:p>
        </w:tc>
      </w:tr>
      <w:tr w:rsidR="00BF0BBD" w:rsidRPr="00BF0BBD" w14:paraId="5EE6D8DB" w14:textId="77777777" w:rsidTr="00BF0BBD">
        <w:trPr>
          <w:trHeight w:val="300"/>
        </w:trPr>
        <w:tc>
          <w:tcPr>
            <w:tcW w:w="4700" w:type="dxa"/>
            <w:tcBorders>
              <w:top w:val="nil"/>
              <w:left w:val="nil"/>
              <w:bottom w:val="nil"/>
              <w:right w:val="nil"/>
            </w:tcBorders>
            <w:shd w:val="clear" w:color="auto" w:fill="auto"/>
            <w:vAlign w:val="bottom"/>
            <w:hideMark/>
          </w:tcPr>
          <w:p w14:paraId="64E5CC98" w14:textId="59B1DE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09_1SA_13_05</w:t>
            </w:r>
            <w:r w:rsidR="00FF4471">
              <w:rPr>
                <w:rFonts w:ascii="Calibri" w:eastAsia="Times New Roman" w:hAnsi="Calibri" w:cs="Calibri"/>
                <w:color w:val="000000"/>
              </w:rPr>
              <w:t>,</w:t>
            </w:r>
            <w:r w:rsidRPr="00BF0BBD">
              <w:rPr>
                <w:rFonts w:ascii="Calibri" w:eastAsia="Times New Roman" w:hAnsi="Calibri" w:cs="Calibri"/>
                <w:color w:val="000000"/>
              </w:rPr>
              <w:t xml:space="preserve"> they came up</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10_2SA_17_21 </w:t>
            </w:r>
          </w:p>
        </w:tc>
      </w:tr>
      <w:tr w:rsidR="00BF0BBD" w:rsidRPr="00BF0BBD" w14:paraId="5BCF8616" w14:textId="77777777" w:rsidTr="00BF0BBD">
        <w:trPr>
          <w:trHeight w:val="300"/>
        </w:trPr>
        <w:tc>
          <w:tcPr>
            <w:tcW w:w="4700" w:type="dxa"/>
            <w:tcBorders>
              <w:top w:val="nil"/>
              <w:left w:val="nil"/>
              <w:bottom w:val="nil"/>
              <w:right w:val="nil"/>
            </w:tcBorders>
            <w:shd w:val="clear" w:color="auto" w:fill="auto"/>
            <w:vAlign w:val="bottom"/>
            <w:hideMark/>
          </w:tcPr>
          <w:p w14:paraId="591A2A24" w14:textId="27F924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07_JUD_11_13</w:t>
            </w:r>
            <w:r w:rsidR="00FF4471">
              <w:rPr>
                <w:rFonts w:ascii="Calibri" w:eastAsia="Times New Roman" w:hAnsi="Calibri" w:cs="Calibri"/>
                <w:color w:val="000000"/>
              </w:rPr>
              <w:t>,</w:t>
            </w:r>
            <w:r w:rsidRPr="00BF0BBD">
              <w:rPr>
                <w:rFonts w:ascii="Calibri" w:eastAsia="Times New Roman" w:hAnsi="Calibri" w:cs="Calibri"/>
                <w:color w:val="000000"/>
              </w:rPr>
              <w:t xml:space="preserve"> they came up out</w:t>
            </w:r>
            <w:r w:rsidR="00644F35">
              <w:rPr>
                <w:rFonts w:ascii="Calibri" w:eastAsia="Times New Roman" w:hAnsi="Calibri" w:cs="Calibri"/>
                <w:color w:val="000000"/>
              </w:rPr>
              <w:t>, &lt;&lt;&lt;&lt;&lt;</w:t>
            </w:r>
          </w:p>
        </w:tc>
      </w:tr>
      <w:tr w:rsidR="00BF0BBD" w:rsidRPr="00BF0BBD" w14:paraId="1D3DCED8" w14:textId="77777777" w:rsidTr="00BF0BBD">
        <w:trPr>
          <w:trHeight w:val="300"/>
        </w:trPr>
        <w:tc>
          <w:tcPr>
            <w:tcW w:w="4700" w:type="dxa"/>
            <w:tcBorders>
              <w:top w:val="nil"/>
              <w:left w:val="nil"/>
              <w:bottom w:val="nil"/>
              <w:right w:val="nil"/>
            </w:tcBorders>
            <w:shd w:val="clear" w:color="auto" w:fill="auto"/>
            <w:vAlign w:val="bottom"/>
            <w:hideMark/>
          </w:tcPr>
          <w:p w14:paraId="4357E01F" w14:textId="72744A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09_1SA_10_24</w:t>
            </w:r>
            <w:r w:rsidR="00FF4471">
              <w:rPr>
                <w:rFonts w:ascii="Calibri" w:eastAsia="Times New Roman" w:hAnsi="Calibri" w:cs="Calibri"/>
                <w:color w:val="000000"/>
              </w:rPr>
              <w:t>,</w:t>
            </w:r>
            <w:r w:rsidRPr="00BF0BBD">
              <w:rPr>
                <w:rFonts w:ascii="Calibri" w:eastAsia="Times New Roman" w:hAnsi="Calibri" w:cs="Calibri"/>
                <w:color w:val="000000"/>
              </w:rPr>
              <w:t xml:space="preserve"> to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09_1SA_22_15 </w:t>
            </w:r>
          </w:p>
        </w:tc>
      </w:tr>
      <w:tr w:rsidR="00BF0BBD" w:rsidRPr="00BF0BBD" w14:paraId="75D52803" w14:textId="77777777" w:rsidTr="00BF0BBD">
        <w:trPr>
          <w:trHeight w:val="300"/>
        </w:trPr>
        <w:tc>
          <w:tcPr>
            <w:tcW w:w="4700" w:type="dxa"/>
            <w:tcBorders>
              <w:top w:val="nil"/>
              <w:left w:val="nil"/>
              <w:bottom w:val="nil"/>
              <w:right w:val="nil"/>
            </w:tcBorders>
            <w:shd w:val="clear" w:color="auto" w:fill="auto"/>
            <w:vAlign w:val="bottom"/>
            <w:hideMark/>
          </w:tcPr>
          <w:p w14:paraId="6734F62E" w14:textId="01A12E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09_1SA_12_06</w:t>
            </w:r>
            <w:r w:rsidR="00FF4471">
              <w:rPr>
                <w:rFonts w:ascii="Calibri" w:eastAsia="Times New Roman" w:hAnsi="Calibri" w:cs="Calibri"/>
                <w:color w:val="000000"/>
              </w:rPr>
              <w:t>,</w:t>
            </w:r>
            <w:r w:rsidRPr="00BF0BBD">
              <w:rPr>
                <w:rFonts w:ascii="Calibri" w:eastAsia="Times New Roman" w:hAnsi="Calibri" w:cs="Calibri"/>
                <w:color w:val="000000"/>
              </w:rPr>
              <w:t xml:space="preserve"> up out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09_1SA_24_07 </w:t>
            </w:r>
          </w:p>
        </w:tc>
      </w:tr>
      <w:tr w:rsidR="00BF0BBD" w:rsidRPr="00BF0BBD" w14:paraId="268459EE" w14:textId="77777777" w:rsidTr="00BF0BBD">
        <w:trPr>
          <w:trHeight w:val="300"/>
        </w:trPr>
        <w:tc>
          <w:tcPr>
            <w:tcW w:w="4700" w:type="dxa"/>
            <w:tcBorders>
              <w:top w:val="nil"/>
              <w:left w:val="nil"/>
              <w:bottom w:val="nil"/>
              <w:right w:val="nil"/>
            </w:tcBorders>
            <w:shd w:val="clear" w:color="auto" w:fill="auto"/>
            <w:vAlign w:val="bottom"/>
            <w:hideMark/>
          </w:tcPr>
          <w:p w14:paraId="0D6CEB1C" w14:textId="055C8A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09_1SA_08_08</w:t>
            </w:r>
            <w:r w:rsidR="00FF4471">
              <w:rPr>
                <w:rFonts w:ascii="Calibri" w:eastAsia="Times New Roman" w:hAnsi="Calibri" w:cs="Calibri"/>
                <w:color w:val="000000"/>
              </w:rPr>
              <w:t>,</w:t>
            </w:r>
            <w:r w:rsidRPr="00BF0BBD">
              <w:rPr>
                <w:rFonts w:ascii="Calibri" w:eastAsia="Times New Roman" w:hAnsi="Calibri" w:cs="Calibri"/>
                <w:color w:val="000000"/>
              </w:rPr>
              <w:t xml:space="preserve"> up out of Egypt</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16_NEH_09_18 </w:t>
            </w:r>
          </w:p>
        </w:tc>
      </w:tr>
      <w:tr w:rsidR="00BF0BBD" w:rsidRPr="00BF0BBD" w14:paraId="06547A29" w14:textId="77777777" w:rsidTr="00BF0BBD">
        <w:trPr>
          <w:trHeight w:val="300"/>
        </w:trPr>
        <w:tc>
          <w:tcPr>
            <w:tcW w:w="4700" w:type="dxa"/>
            <w:tcBorders>
              <w:top w:val="nil"/>
              <w:left w:val="nil"/>
              <w:bottom w:val="nil"/>
              <w:right w:val="nil"/>
            </w:tcBorders>
            <w:shd w:val="clear" w:color="auto" w:fill="auto"/>
            <w:vAlign w:val="bottom"/>
            <w:hideMark/>
          </w:tcPr>
          <w:p w14:paraId="3E7AC140" w14:textId="375B97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09_1SA_10_10</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they came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10_2SA_04_07 </w:t>
            </w:r>
          </w:p>
        </w:tc>
      </w:tr>
      <w:tr w:rsidR="00BF0BBD" w:rsidRPr="00BF0BBD" w14:paraId="1C1E1105" w14:textId="77777777" w:rsidTr="00BF0BBD">
        <w:trPr>
          <w:trHeight w:val="300"/>
        </w:trPr>
        <w:tc>
          <w:tcPr>
            <w:tcW w:w="4700" w:type="dxa"/>
            <w:tcBorders>
              <w:top w:val="nil"/>
              <w:left w:val="nil"/>
              <w:bottom w:val="nil"/>
              <w:right w:val="nil"/>
            </w:tcBorders>
            <w:shd w:val="clear" w:color="auto" w:fill="auto"/>
            <w:vAlign w:val="bottom"/>
            <w:hideMark/>
          </w:tcPr>
          <w:p w14:paraId="71DF3C6D" w14:textId="0A81A3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07_JUD_11_13</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they came up</w:t>
            </w:r>
            <w:r w:rsidR="00644F35">
              <w:rPr>
                <w:rFonts w:ascii="Calibri" w:eastAsia="Times New Roman" w:hAnsi="Calibri" w:cs="Calibri"/>
                <w:color w:val="000000"/>
              </w:rPr>
              <w:t>, &lt;&lt;&lt;&lt;&lt;</w:t>
            </w:r>
          </w:p>
        </w:tc>
      </w:tr>
      <w:tr w:rsidR="00BF0BBD" w:rsidRPr="00BF0BBD" w14:paraId="63CAA831" w14:textId="77777777" w:rsidTr="00BF0BBD">
        <w:trPr>
          <w:trHeight w:val="300"/>
        </w:trPr>
        <w:tc>
          <w:tcPr>
            <w:tcW w:w="4700" w:type="dxa"/>
            <w:tcBorders>
              <w:top w:val="nil"/>
              <w:left w:val="nil"/>
              <w:bottom w:val="nil"/>
              <w:right w:val="nil"/>
            </w:tcBorders>
            <w:shd w:val="clear" w:color="auto" w:fill="auto"/>
            <w:vAlign w:val="bottom"/>
            <w:hideMark/>
          </w:tcPr>
          <w:p w14:paraId="487FA430" w14:textId="3606C6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05_DEU_02_05</w:t>
            </w:r>
            <w:r w:rsidR="00FF4471">
              <w:rPr>
                <w:rFonts w:ascii="Calibri" w:eastAsia="Times New Roman" w:hAnsi="Calibri" w:cs="Calibri"/>
                <w:color w:val="000000"/>
              </w:rPr>
              <w:t>,</w:t>
            </w:r>
            <w:r w:rsidRPr="00BF0BBD">
              <w:rPr>
                <w:rFonts w:ascii="Calibri" w:eastAsia="Times New Roman" w:hAnsi="Calibri" w:cs="Calibri"/>
                <w:color w:val="000000"/>
              </w:rPr>
              <w:t xml:space="preserve"> with them for</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13_1CH_05_20 </w:t>
            </w:r>
          </w:p>
        </w:tc>
      </w:tr>
      <w:tr w:rsidR="00BF0BBD" w:rsidRPr="00BF0BBD" w14:paraId="43373F9C" w14:textId="77777777" w:rsidTr="00BF0BBD">
        <w:trPr>
          <w:trHeight w:val="900"/>
        </w:trPr>
        <w:tc>
          <w:tcPr>
            <w:tcW w:w="4700" w:type="dxa"/>
            <w:tcBorders>
              <w:top w:val="nil"/>
              <w:left w:val="nil"/>
              <w:bottom w:val="nil"/>
              <w:right w:val="nil"/>
            </w:tcBorders>
            <w:shd w:val="clear" w:color="auto" w:fill="auto"/>
            <w:vAlign w:val="bottom"/>
            <w:hideMark/>
          </w:tcPr>
          <w:p w14:paraId="70A3491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09_1SA_15:07 And Saul smote the Amalekites from Havilah [until] thou comest to Shur, that [is] over against Egypt. #,</w:t>
            </w:r>
          </w:p>
        </w:tc>
      </w:tr>
      <w:tr w:rsidR="00BF0BBD" w:rsidRPr="00BF0BBD" w14:paraId="67FA0592" w14:textId="77777777" w:rsidTr="00BF0BBD">
        <w:trPr>
          <w:trHeight w:val="300"/>
        </w:trPr>
        <w:tc>
          <w:tcPr>
            <w:tcW w:w="4700" w:type="dxa"/>
            <w:tcBorders>
              <w:top w:val="nil"/>
              <w:left w:val="nil"/>
              <w:bottom w:val="nil"/>
              <w:right w:val="nil"/>
            </w:tcBorders>
            <w:shd w:val="clear" w:color="auto" w:fill="auto"/>
            <w:vAlign w:val="bottom"/>
            <w:hideMark/>
          </w:tcPr>
          <w:p w14:paraId="3990181E" w14:textId="124125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05_DEU_34_01</w:t>
            </w:r>
            <w:r w:rsidR="00FF4471">
              <w:rPr>
                <w:rFonts w:ascii="Calibri" w:eastAsia="Times New Roman" w:hAnsi="Calibri" w:cs="Calibri"/>
                <w:color w:val="000000"/>
              </w:rPr>
              <w:t>,</w:t>
            </w:r>
            <w:r w:rsidRPr="00BF0BBD">
              <w:rPr>
                <w:rFonts w:ascii="Calibri" w:eastAsia="Times New Roman" w:hAnsi="Calibri" w:cs="Calibri"/>
                <w:color w:val="000000"/>
              </w:rPr>
              <w:t xml:space="preserve"> is over against</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42_LUK_08_26 </w:t>
            </w:r>
          </w:p>
        </w:tc>
      </w:tr>
      <w:tr w:rsidR="00BF0BBD" w:rsidRPr="00BF0BBD" w14:paraId="168E9890" w14:textId="77777777" w:rsidTr="00BF0BBD">
        <w:trPr>
          <w:trHeight w:val="300"/>
        </w:trPr>
        <w:tc>
          <w:tcPr>
            <w:tcW w:w="4700" w:type="dxa"/>
            <w:tcBorders>
              <w:top w:val="nil"/>
              <w:left w:val="nil"/>
              <w:bottom w:val="nil"/>
              <w:right w:val="nil"/>
            </w:tcBorders>
            <w:shd w:val="clear" w:color="auto" w:fill="auto"/>
            <w:vAlign w:val="bottom"/>
            <w:hideMark/>
          </w:tcPr>
          <w:p w14:paraId="7DB4A799" w14:textId="4D8AFF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01_GEN_25_18</w:t>
            </w:r>
            <w:r w:rsidR="00FF4471">
              <w:rPr>
                <w:rFonts w:ascii="Calibri" w:eastAsia="Times New Roman" w:hAnsi="Calibri" w:cs="Calibri"/>
                <w:color w:val="000000"/>
              </w:rPr>
              <w:t>,</w:t>
            </w:r>
            <w:r w:rsidRPr="00BF0BBD">
              <w:rPr>
                <w:rFonts w:ascii="Calibri" w:eastAsia="Times New Roman" w:hAnsi="Calibri" w:cs="Calibri"/>
                <w:color w:val="000000"/>
              </w:rPr>
              <w:t xml:space="preserve"> Shur that is</w:t>
            </w:r>
            <w:r w:rsidR="00644F35">
              <w:rPr>
                <w:rFonts w:ascii="Calibri" w:eastAsia="Times New Roman" w:hAnsi="Calibri" w:cs="Calibri"/>
                <w:color w:val="000000"/>
              </w:rPr>
              <w:t>, &lt;&lt;&lt;&lt;&lt;</w:t>
            </w:r>
          </w:p>
        </w:tc>
      </w:tr>
      <w:tr w:rsidR="00BF0BBD" w:rsidRPr="00BF0BBD" w14:paraId="72BAAA04" w14:textId="77777777" w:rsidTr="00BF0BBD">
        <w:trPr>
          <w:trHeight w:val="300"/>
        </w:trPr>
        <w:tc>
          <w:tcPr>
            <w:tcW w:w="4700" w:type="dxa"/>
            <w:tcBorders>
              <w:top w:val="nil"/>
              <w:left w:val="nil"/>
              <w:bottom w:val="nil"/>
              <w:right w:val="nil"/>
            </w:tcBorders>
            <w:shd w:val="clear" w:color="auto" w:fill="auto"/>
            <w:vAlign w:val="bottom"/>
            <w:hideMark/>
          </w:tcPr>
          <w:p w14:paraId="777F8914" w14:textId="6CB7C6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09_1SA_14_48</w:t>
            </w:r>
            <w:r w:rsidR="00FF4471">
              <w:rPr>
                <w:rFonts w:ascii="Calibri" w:eastAsia="Times New Roman" w:hAnsi="Calibri" w:cs="Calibri"/>
                <w:color w:val="000000"/>
              </w:rPr>
              <w:t>,</w:t>
            </w:r>
            <w:r w:rsidRPr="00BF0BBD">
              <w:rPr>
                <w:rFonts w:ascii="Calibri" w:eastAsia="Times New Roman" w:hAnsi="Calibri" w:cs="Calibri"/>
                <w:color w:val="000000"/>
              </w:rPr>
              <w:t xml:space="preserve"> smote the Amalekites</w:t>
            </w:r>
            <w:r w:rsidR="00644F35">
              <w:rPr>
                <w:rFonts w:ascii="Calibri" w:eastAsia="Times New Roman" w:hAnsi="Calibri" w:cs="Calibri"/>
                <w:color w:val="000000"/>
              </w:rPr>
              <w:t>, &lt;&lt;&lt;&lt;&lt;</w:t>
            </w:r>
          </w:p>
        </w:tc>
      </w:tr>
      <w:tr w:rsidR="00BF0BBD" w:rsidRPr="00BF0BBD" w14:paraId="2BFB2382" w14:textId="77777777" w:rsidTr="00BF0BBD">
        <w:trPr>
          <w:trHeight w:val="300"/>
        </w:trPr>
        <w:tc>
          <w:tcPr>
            <w:tcW w:w="4700" w:type="dxa"/>
            <w:tcBorders>
              <w:top w:val="nil"/>
              <w:left w:val="nil"/>
              <w:bottom w:val="nil"/>
              <w:right w:val="nil"/>
            </w:tcBorders>
            <w:shd w:val="clear" w:color="auto" w:fill="auto"/>
            <w:vAlign w:val="bottom"/>
            <w:hideMark/>
          </w:tcPr>
          <w:p w14:paraId="7E194F10" w14:textId="0C7BA4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05_DEU_34_01</w:t>
            </w:r>
            <w:r w:rsidR="00FF4471">
              <w:rPr>
                <w:rFonts w:ascii="Calibri" w:eastAsia="Times New Roman" w:hAnsi="Calibri" w:cs="Calibri"/>
                <w:color w:val="000000"/>
              </w:rPr>
              <w:t>,</w:t>
            </w:r>
            <w:r w:rsidRPr="00BF0BBD">
              <w:rPr>
                <w:rFonts w:ascii="Calibri" w:eastAsia="Times New Roman" w:hAnsi="Calibri" w:cs="Calibri"/>
                <w:color w:val="000000"/>
              </w:rPr>
              <w:t xml:space="preserve"> that is over</w:t>
            </w:r>
            <w:r w:rsidR="00644F35">
              <w:rPr>
                <w:rFonts w:ascii="Calibri" w:eastAsia="Times New Roman" w:hAnsi="Calibri" w:cs="Calibri"/>
                <w:color w:val="000000"/>
              </w:rPr>
              <w:t>, &lt;&lt;&lt;&lt;&lt;</w:t>
            </w:r>
          </w:p>
        </w:tc>
      </w:tr>
      <w:tr w:rsidR="00BF0BBD" w:rsidRPr="00BF0BBD" w14:paraId="4BF3ED94" w14:textId="77777777" w:rsidTr="00BF0BBD">
        <w:trPr>
          <w:trHeight w:val="900"/>
        </w:trPr>
        <w:tc>
          <w:tcPr>
            <w:tcW w:w="4700" w:type="dxa"/>
            <w:tcBorders>
              <w:top w:val="nil"/>
              <w:left w:val="nil"/>
              <w:bottom w:val="nil"/>
              <w:right w:val="nil"/>
            </w:tcBorders>
            <w:shd w:val="clear" w:color="auto" w:fill="auto"/>
            <w:vAlign w:val="bottom"/>
            <w:hideMark/>
          </w:tcPr>
          <w:p w14:paraId="5C8DEE1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09_1SA_15:08 And he took Agag the king of the Amalekites alive, and utterly destroyed all the people with the edge of the sword. #,</w:t>
            </w:r>
          </w:p>
        </w:tc>
      </w:tr>
      <w:tr w:rsidR="00BF0BBD" w:rsidRPr="00BF0BBD" w14:paraId="35266ED4" w14:textId="77777777" w:rsidTr="00BF0BBD">
        <w:trPr>
          <w:trHeight w:val="300"/>
        </w:trPr>
        <w:tc>
          <w:tcPr>
            <w:tcW w:w="4700" w:type="dxa"/>
            <w:tcBorders>
              <w:top w:val="nil"/>
              <w:left w:val="nil"/>
              <w:bottom w:val="nil"/>
              <w:right w:val="nil"/>
            </w:tcBorders>
            <w:shd w:val="clear" w:color="auto" w:fill="auto"/>
            <w:vAlign w:val="bottom"/>
            <w:hideMark/>
          </w:tcPr>
          <w:p w14:paraId="67EE1EF4" w14:textId="285D13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Agag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09_1SA_15_20 </w:t>
            </w:r>
          </w:p>
        </w:tc>
      </w:tr>
      <w:tr w:rsidR="00BF0BBD" w:rsidRPr="00BF0BBD" w14:paraId="427F122B" w14:textId="77777777" w:rsidTr="00BF0BBD">
        <w:trPr>
          <w:trHeight w:val="300"/>
        </w:trPr>
        <w:tc>
          <w:tcPr>
            <w:tcW w:w="4700" w:type="dxa"/>
            <w:tcBorders>
              <w:top w:val="nil"/>
              <w:left w:val="nil"/>
              <w:bottom w:val="nil"/>
              <w:right w:val="nil"/>
            </w:tcBorders>
            <w:shd w:val="clear" w:color="auto" w:fill="auto"/>
            <w:vAlign w:val="bottom"/>
            <w:hideMark/>
          </w:tcPr>
          <w:p w14:paraId="1E767BFB" w14:textId="35A4C9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Agag the king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09_1SA_15_20 </w:t>
            </w:r>
          </w:p>
        </w:tc>
      </w:tr>
      <w:tr w:rsidR="00BF0BBD" w:rsidRPr="00BF0BBD" w14:paraId="4052388F" w14:textId="77777777" w:rsidTr="00BF0BBD">
        <w:trPr>
          <w:trHeight w:val="300"/>
        </w:trPr>
        <w:tc>
          <w:tcPr>
            <w:tcW w:w="4700" w:type="dxa"/>
            <w:tcBorders>
              <w:top w:val="nil"/>
              <w:left w:val="nil"/>
              <w:bottom w:val="nil"/>
              <w:right w:val="nil"/>
            </w:tcBorders>
            <w:shd w:val="clear" w:color="auto" w:fill="auto"/>
            <w:vAlign w:val="bottom"/>
            <w:hideMark/>
          </w:tcPr>
          <w:p w14:paraId="1FE8C820" w14:textId="1A5B4E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09_1SA_14_39</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09_1SA_18_05 </w:t>
            </w:r>
          </w:p>
        </w:tc>
      </w:tr>
      <w:tr w:rsidR="00BF0BBD" w:rsidRPr="00BF0BBD" w14:paraId="09AFD2D1" w14:textId="77777777" w:rsidTr="00BF0BBD">
        <w:trPr>
          <w:trHeight w:val="300"/>
        </w:trPr>
        <w:tc>
          <w:tcPr>
            <w:tcW w:w="4700" w:type="dxa"/>
            <w:tcBorders>
              <w:top w:val="nil"/>
              <w:left w:val="nil"/>
              <w:bottom w:val="nil"/>
              <w:right w:val="nil"/>
            </w:tcBorders>
            <w:shd w:val="clear" w:color="auto" w:fill="auto"/>
            <w:vAlign w:val="bottom"/>
            <w:hideMark/>
          </w:tcPr>
          <w:p w14:paraId="2D50A3FC" w14:textId="45FCF2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09_1SA_11_07</w:t>
            </w:r>
            <w:r w:rsidR="00FF4471">
              <w:rPr>
                <w:rFonts w:ascii="Calibri" w:eastAsia="Times New Roman" w:hAnsi="Calibri" w:cs="Calibri"/>
                <w:color w:val="000000"/>
              </w:rPr>
              <w:t>,</w:t>
            </w:r>
            <w:r w:rsidRPr="00BF0BBD">
              <w:rPr>
                <w:rFonts w:ascii="Calibri" w:eastAsia="Times New Roman" w:hAnsi="Calibri" w:cs="Calibri"/>
                <w:color w:val="000000"/>
              </w:rPr>
              <w:t xml:space="preserve"> and he took</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09_1SA_17_40 </w:t>
            </w:r>
          </w:p>
        </w:tc>
      </w:tr>
      <w:tr w:rsidR="00BF0BBD" w:rsidRPr="00BF0BBD" w14:paraId="19C5B5E7" w14:textId="77777777" w:rsidTr="00BF0BBD">
        <w:trPr>
          <w:trHeight w:val="300"/>
        </w:trPr>
        <w:tc>
          <w:tcPr>
            <w:tcW w:w="4700" w:type="dxa"/>
            <w:tcBorders>
              <w:top w:val="nil"/>
              <w:left w:val="nil"/>
              <w:bottom w:val="nil"/>
              <w:right w:val="nil"/>
            </w:tcBorders>
            <w:shd w:val="clear" w:color="auto" w:fill="auto"/>
            <w:vAlign w:val="bottom"/>
            <w:hideMark/>
          </w:tcPr>
          <w:p w14:paraId="39374E5A" w14:textId="3396E2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06_JOS_10_39</w:t>
            </w:r>
            <w:r w:rsidR="00FF4471">
              <w:rPr>
                <w:rFonts w:ascii="Calibri" w:eastAsia="Times New Roman" w:hAnsi="Calibri" w:cs="Calibri"/>
                <w:color w:val="000000"/>
              </w:rPr>
              <w:t>,</w:t>
            </w:r>
            <w:r w:rsidRPr="00BF0BBD">
              <w:rPr>
                <w:rFonts w:ascii="Calibri" w:eastAsia="Times New Roman" w:hAnsi="Calibri" w:cs="Calibri"/>
                <w:color w:val="000000"/>
              </w:rPr>
              <w:t xml:space="preserve"> and utterly destroyed</w:t>
            </w:r>
            <w:r w:rsidR="00644F35">
              <w:rPr>
                <w:rFonts w:ascii="Calibri" w:eastAsia="Times New Roman" w:hAnsi="Calibri" w:cs="Calibri"/>
                <w:color w:val="000000"/>
              </w:rPr>
              <w:t>, &lt;&lt;&lt;&lt;&lt;</w:t>
            </w:r>
          </w:p>
        </w:tc>
      </w:tr>
      <w:tr w:rsidR="00BF0BBD" w:rsidRPr="00BF0BBD" w14:paraId="4202DDC6" w14:textId="77777777" w:rsidTr="00BF0BBD">
        <w:trPr>
          <w:trHeight w:val="300"/>
        </w:trPr>
        <w:tc>
          <w:tcPr>
            <w:tcW w:w="4700" w:type="dxa"/>
            <w:tcBorders>
              <w:top w:val="nil"/>
              <w:left w:val="nil"/>
              <w:bottom w:val="nil"/>
              <w:right w:val="nil"/>
            </w:tcBorders>
            <w:shd w:val="clear" w:color="auto" w:fill="auto"/>
            <w:vAlign w:val="bottom"/>
            <w:hideMark/>
          </w:tcPr>
          <w:p w14:paraId="50E02546" w14:textId="7C8341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06_JOS_10_39</w:t>
            </w:r>
            <w:r w:rsidR="00FF4471">
              <w:rPr>
                <w:rFonts w:ascii="Calibri" w:eastAsia="Times New Roman" w:hAnsi="Calibri" w:cs="Calibri"/>
                <w:color w:val="000000"/>
              </w:rPr>
              <w:t>,</w:t>
            </w:r>
            <w:r w:rsidRPr="00BF0BBD">
              <w:rPr>
                <w:rFonts w:ascii="Calibri" w:eastAsia="Times New Roman" w:hAnsi="Calibri" w:cs="Calibri"/>
                <w:color w:val="000000"/>
              </w:rPr>
              <w:t xml:space="preserve"> and utterly destroyed all</w:t>
            </w:r>
            <w:r w:rsidR="00644F35">
              <w:rPr>
                <w:rFonts w:ascii="Calibri" w:eastAsia="Times New Roman" w:hAnsi="Calibri" w:cs="Calibri"/>
                <w:color w:val="000000"/>
              </w:rPr>
              <w:t>, &lt;&lt;&lt;&lt;&lt;</w:t>
            </w:r>
          </w:p>
        </w:tc>
      </w:tr>
      <w:tr w:rsidR="00BF0BBD" w:rsidRPr="00BF0BBD" w14:paraId="1D4A72AC" w14:textId="77777777" w:rsidTr="00BF0BBD">
        <w:trPr>
          <w:trHeight w:val="300"/>
        </w:trPr>
        <w:tc>
          <w:tcPr>
            <w:tcW w:w="4700" w:type="dxa"/>
            <w:tcBorders>
              <w:top w:val="nil"/>
              <w:left w:val="nil"/>
              <w:bottom w:val="nil"/>
              <w:right w:val="nil"/>
            </w:tcBorders>
            <w:shd w:val="clear" w:color="auto" w:fill="auto"/>
            <w:vAlign w:val="bottom"/>
            <w:hideMark/>
          </w:tcPr>
          <w:p w14:paraId="0302CBA0" w14:textId="561C43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07_JUD_21_10</w:t>
            </w:r>
            <w:r w:rsidR="00FF4471">
              <w:rPr>
                <w:rFonts w:ascii="Calibri" w:eastAsia="Times New Roman" w:hAnsi="Calibri" w:cs="Calibri"/>
                <w:color w:val="000000"/>
              </w:rPr>
              <w:t>,</w:t>
            </w:r>
            <w:r w:rsidRPr="00BF0BBD">
              <w:rPr>
                <w:rFonts w:ascii="Calibri" w:eastAsia="Times New Roman" w:hAnsi="Calibri" w:cs="Calibri"/>
                <w:color w:val="000000"/>
              </w:rPr>
              <w:t xml:space="preserve"> edge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09_1SA_22_19 </w:t>
            </w:r>
          </w:p>
        </w:tc>
      </w:tr>
      <w:tr w:rsidR="00BF0BBD" w:rsidRPr="00BF0BBD" w14:paraId="349F1BF0" w14:textId="77777777" w:rsidTr="00BF0BBD">
        <w:trPr>
          <w:trHeight w:val="300"/>
        </w:trPr>
        <w:tc>
          <w:tcPr>
            <w:tcW w:w="4700" w:type="dxa"/>
            <w:tcBorders>
              <w:top w:val="nil"/>
              <w:left w:val="nil"/>
              <w:bottom w:val="nil"/>
              <w:right w:val="nil"/>
            </w:tcBorders>
            <w:shd w:val="clear" w:color="auto" w:fill="auto"/>
            <w:vAlign w:val="bottom"/>
            <w:hideMark/>
          </w:tcPr>
          <w:p w14:paraId="4C1DF725" w14:textId="557A22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09_1SA_12_12</w:t>
            </w:r>
            <w:r w:rsidR="00FF4471">
              <w:rPr>
                <w:rFonts w:ascii="Calibri" w:eastAsia="Times New Roman" w:hAnsi="Calibri" w:cs="Calibri"/>
                <w:color w:val="000000"/>
              </w:rPr>
              <w:t>,</w:t>
            </w:r>
            <w:r w:rsidRPr="00BF0BBD">
              <w:rPr>
                <w:rFonts w:ascii="Calibri" w:eastAsia="Times New Roman" w:hAnsi="Calibri" w:cs="Calibri"/>
                <w:color w:val="000000"/>
              </w:rPr>
              <w:t xml:space="preserve"> king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09_1SA_15_32 </w:t>
            </w:r>
          </w:p>
        </w:tc>
      </w:tr>
      <w:tr w:rsidR="00BF0BBD" w:rsidRPr="00BF0BBD" w14:paraId="235E0FC0" w14:textId="77777777" w:rsidTr="00BF0BBD">
        <w:trPr>
          <w:trHeight w:val="300"/>
        </w:trPr>
        <w:tc>
          <w:tcPr>
            <w:tcW w:w="4700" w:type="dxa"/>
            <w:tcBorders>
              <w:top w:val="nil"/>
              <w:left w:val="nil"/>
              <w:bottom w:val="nil"/>
              <w:right w:val="nil"/>
            </w:tcBorders>
            <w:shd w:val="clear" w:color="auto" w:fill="auto"/>
            <w:vAlign w:val="bottom"/>
            <w:hideMark/>
          </w:tcPr>
          <w:p w14:paraId="56FF8354" w14:textId="0A8325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king of the Amalekites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09_1SA_15_32 </w:t>
            </w:r>
          </w:p>
        </w:tc>
      </w:tr>
      <w:tr w:rsidR="00BF0BBD" w:rsidRPr="00BF0BBD" w14:paraId="08C9D615" w14:textId="77777777" w:rsidTr="00BF0BBD">
        <w:trPr>
          <w:trHeight w:val="300"/>
        </w:trPr>
        <w:tc>
          <w:tcPr>
            <w:tcW w:w="4700" w:type="dxa"/>
            <w:tcBorders>
              <w:top w:val="nil"/>
              <w:left w:val="nil"/>
              <w:bottom w:val="nil"/>
              <w:right w:val="nil"/>
            </w:tcBorders>
            <w:shd w:val="clear" w:color="auto" w:fill="auto"/>
            <w:vAlign w:val="bottom"/>
            <w:hideMark/>
          </w:tcPr>
          <w:p w14:paraId="6A8EF13E" w14:textId="407369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07_JUD_21_10</w:t>
            </w:r>
            <w:r w:rsidR="00FF4471">
              <w:rPr>
                <w:rFonts w:ascii="Calibri" w:eastAsia="Times New Roman" w:hAnsi="Calibri" w:cs="Calibri"/>
                <w:color w:val="000000"/>
              </w:rPr>
              <w:t>,</w:t>
            </w:r>
            <w:r w:rsidRPr="00BF0BBD">
              <w:rPr>
                <w:rFonts w:ascii="Calibri" w:eastAsia="Times New Roman" w:hAnsi="Calibri" w:cs="Calibri"/>
                <w:color w:val="000000"/>
              </w:rPr>
              <w:t xml:space="preserve"> of the sword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09_1SA_22_19 </w:t>
            </w:r>
          </w:p>
        </w:tc>
      </w:tr>
      <w:tr w:rsidR="00BF0BBD" w:rsidRPr="00BF0BBD" w14:paraId="5C4C2651" w14:textId="77777777" w:rsidTr="00BF0BBD">
        <w:trPr>
          <w:trHeight w:val="300"/>
        </w:trPr>
        <w:tc>
          <w:tcPr>
            <w:tcW w:w="4700" w:type="dxa"/>
            <w:tcBorders>
              <w:top w:val="nil"/>
              <w:left w:val="nil"/>
              <w:bottom w:val="nil"/>
              <w:right w:val="nil"/>
            </w:tcBorders>
            <w:shd w:val="clear" w:color="auto" w:fill="auto"/>
            <w:vAlign w:val="bottom"/>
            <w:hideMark/>
          </w:tcPr>
          <w:p w14:paraId="42268F16" w14:textId="0856C8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02_EXO_17_13</w:t>
            </w:r>
            <w:r w:rsidR="00FF4471">
              <w:rPr>
                <w:rFonts w:ascii="Calibri" w:eastAsia="Times New Roman" w:hAnsi="Calibri" w:cs="Calibri"/>
                <w:color w:val="000000"/>
              </w:rPr>
              <w:t>,</w:t>
            </w:r>
            <w:r w:rsidRPr="00BF0BBD">
              <w:rPr>
                <w:rFonts w:ascii="Calibri" w:eastAsia="Times New Roman" w:hAnsi="Calibri" w:cs="Calibri"/>
                <w:color w:val="000000"/>
              </w:rPr>
              <w:t xml:space="preserve"> people with the edge</w:t>
            </w:r>
            <w:r w:rsidR="00644F35">
              <w:rPr>
                <w:rFonts w:ascii="Calibri" w:eastAsia="Times New Roman" w:hAnsi="Calibri" w:cs="Calibri"/>
                <w:color w:val="000000"/>
              </w:rPr>
              <w:t>, &lt;&lt;&lt;&lt;&lt;</w:t>
            </w:r>
          </w:p>
        </w:tc>
      </w:tr>
      <w:tr w:rsidR="00BF0BBD" w:rsidRPr="00BF0BBD" w14:paraId="3556C16F" w14:textId="77777777" w:rsidTr="00BF0BBD">
        <w:trPr>
          <w:trHeight w:val="300"/>
        </w:trPr>
        <w:tc>
          <w:tcPr>
            <w:tcW w:w="4700" w:type="dxa"/>
            <w:tcBorders>
              <w:top w:val="nil"/>
              <w:left w:val="nil"/>
              <w:bottom w:val="nil"/>
              <w:right w:val="nil"/>
            </w:tcBorders>
            <w:shd w:val="clear" w:color="auto" w:fill="auto"/>
            <w:vAlign w:val="bottom"/>
            <w:hideMark/>
          </w:tcPr>
          <w:p w14:paraId="7066DDC5" w14:textId="187341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07_JUD_21_10</w:t>
            </w:r>
            <w:r w:rsidR="00FF4471">
              <w:rPr>
                <w:rFonts w:ascii="Calibri" w:eastAsia="Times New Roman" w:hAnsi="Calibri" w:cs="Calibri"/>
                <w:color w:val="000000"/>
              </w:rPr>
              <w:t>,</w:t>
            </w:r>
            <w:r w:rsidRPr="00BF0BBD">
              <w:rPr>
                <w:rFonts w:ascii="Calibri" w:eastAsia="Times New Roman" w:hAnsi="Calibri" w:cs="Calibri"/>
                <w:color w:val="000000"/>
              </w:rPr>
              <w:t xml:space="preserve"> the edge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09_1SA_22_19 </w:t>
            </w:r>
          </w:p>
        </w:tc>
      </w:tr>
      <w:tr w:rsidR="00BF0BBD" w:rsidRPr="00BF0BBD" w14:paraId="3EAC95E2" w14:textId="77777777" w:rsidTr="00BF0BBD">
        <w:trPr>
          <w:trHeight w:val="300"/>
        </w:trPr>
        <w:tc>
          <w:tcPr>
            <w:tcW w:w="4700" w:type="dxa"/>
            <w:tcBorders>
              <w:top w:val="nil"/>
              <w:left w:val="nil"/>
              <w:bottom w:val="nil"/>
              <w:right w:val="nil"/>
            </w:tcBorders>
            <w:shd w:val="clear" w:color="auto" w:fill="auto"/>
            <w:vAlign w:val="bottom"/>
            <w:hideMark/>
          </w:tcPr>
          <w:p w14:paraId="5C478455" w14:textId="392457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07_JUD_21_10</w:t>
            </w:r>
            <w:r w:rsidR="00FF4471">
              <w:rPr>
                <w:rFonts w:ascii="Calibri" w:eastAsia="Times New Roman" w:hAnsi="Calibri" w:cs="Calibri"/>
                <w:color w:val="000000"/>
              </w:rPr>
              <w:t>,</w:t>
            </w:r>
            <w:r w:rsidRPr="00BF0BBD">
              <w:rPr>
                <w:rFonts w:ascii="Calibri" w:eastAsia="Times New Roman" w:hAnsi="Calibri" w:cs="Calibri"/>
                <w:color w:val="000000"/>
              </w:rPr>
              <w:t xml:space="preserve"> the edge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09_1SA_22_19 </w:t>
            </w:r>
          </w:p>
        </w:tc>
      </w:tr>
      <w:tr w:rsidR="00BF0BBD" w:rsidRPr="00BF0BBD" w14:paraId="33FAF10D" w14:textId="77777777" w:rsidTr="00BF0BBD">
        <w:trPr>
          <w:trHeight w:val="300"/>
        </w:trPr>
        <w:tc>
          <w:tcPr>
            <w:tcW w:w="4700" w:type="dxa"/>
            <w:tcBorders>
              <w:top w:val="nil"/>
              <w:left w:val="nil"/>
              <w:bottom w:val="nil"/>
              <w:right w:val="nil"/>
            </w:tcBorders>
            <w:shd w:val="clear" w:color="auto" w:fill="auto"/>
            <w:vAlign w:val="bottom"/>
            <w:hideMark/>
          </w:tcPr>
          <w:p w14:paraId="7DFED33E" w14:textId="5EEF0B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09_1SA_12_12</w:t>
            </w:r>
            <w:r w:rsidR="00FF4471">
              <w:rPr>
                <w:rFonts w:ascii="Calibri" w:eastAsia="Times New Roman" w:hAnsi="Calibri" w:cs="Calibri"/>
                <w:color w:val="000000"/>
              </w:rPr>
              <w:t>,</w:t>
            </w:r>
            <w:r w:rsidRPr="00BF0BBD">
              <w:rPr>
                <w:rFonts w:ascii="Calibri" w:eastAsia="Times New Roman" w:hAnsi="Calibri" w:cs="Calibri"/>
                <w:color w:val="000000"/>
              </w:rPr>
              <w:t xml:space="preserve"> the king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09_1SA_15_20 </w:t>
            </w:r>
          </w:p>
        </w:tc>
      </w:tr>
      <w:tr w:rsidR="00BF0BBD" w:rsidRPr="00BF0BBD" w14:paraId="05A4B0A4" w14:textId="77777777" w:rsidTr="00BF0BBD">
        <w:trPr>
          <w:trHeight w:val="300"/>
        </w:trPr>
        <w:tc>
          <w:tcPr>
            <w:tcW w:w="4700" w:type="dxa"/>
            <w:tcBorders>
              <w:top w:val="nil"/>
              <w:left w:val="nil"/>
              <w:bottom w:val="nil"/>
              <w:right w:val="nil"/>
            </w:tcBorders>
            <w:shd w:val="clear" w:color="auto" w:fill="auto"/>
            <w:vAlign w:val="bottom"/>
            <w:hideMark/>
          </w:tcPr>
          <w:p w14:paraId="3CFE5F8E" w14:textId="16CAC8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09_1SA_12_12</w:t>
            </w:r>
            <w:r w:rsidR="00FF4471">
              <w:rPr>
                <w:rFonts w:ascii="Calibri" w:eastAsia="Times New Roman" w:hAnsi="Calibri" w:cs="Calibri"/>
                <w:color w:val="000000"/>
              </w:rPr>
              <w:t>,</w:t>
            </w:r>
            <w:r w:rsidRPr="00BF0BBD">
              <w:rPr>
                <w:rFonts w:ascii="Calibri" w:eastAsia="Times New Roman" w:hAnsi="Calibri" w:cs="Calibri"/>
                <w:color w:val="000000"/>
              </w:rPr>
              <w:t xml:space="preserve"> the king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09_1SA_15_32 </w:t>
            </w:r>
          </w:p>
        </w:tc>
      </w:tr>
      <w:tr w:rsidR="00BF0BBD" w:rsidRPr="00BF0BBD" w14:paraId="56A68BA2" w14:textId="77777777" w:rsidTr="00BF0BBD">
        <w:trPr>
          <w:trHeight w:val="600"/>
        </w:trPr>
        <w:tc>
          <w:tcPr>
            <w:tcW w:w="4700" w:type="dxa"/>
            <w:tcBorders>
              <w:top w:val="nil"/>
              <w:left w:val="nil"/>
              <w:bottom w:val="nil"/>
              <w:right w:val="nil"/>
            </w:tcBorders>
            <w:shd w:val="clear" w:color="auto" w:fill="auto"/>
            <w:vAlign w:val="bottom"/>
            <w:hideMark/>
          </w:tcPr>
          <w:p w14:paraId="1A194631" w14:textId="333551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09_1SA_14_28</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with</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19_PSA_096_013 </w:t>
            </w:r>
          </w:p>
        </w:tc>
      </w:tr>
      <w:tr w:rsidR="00BF0BBD" w:rsidRPr="00BF0BBD" w14:paraId="2E6F87D5" w14:textId="77777777" w:rsidTr="00BF0BBD">
        <w:trPr>
          <w:trHeight w:val="300"/>
        </w:trPr>
        <w:tc>
          <w:tcPr>
            <w:tcW w:w="4700" w:type="dxa"/>
            <w:tcBorders>
              <w:top w:val="nil"/>
              <w:left w:val="nil"/>
              <w:bottom w:val="nil"/>
              <w:right w:val="nil"/>
            </w:tcBorders>
            <w:shd w:val="clear" w:color="auto" w:fill="auto"/>
            <w:vAlign w:val="bottom"/>
            <w:hideMark/>
          </w:tcPr>
          <w:p w14:paraId="4E47AAC8" w14:textId="0135E4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09_1SA_14_27</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with the</w:t>
            </w:r>
            <w:r w:rsidR="00644F35">
              <w:rPr>
                <w:rFonts w:ascii="Calibri" w:eastAsia="Times New Roman" w:hAnsi="Calibri" w:cs="Calibri"/>
                <w:color w:val="000000"/>
              </w:rPr>
              <w:t>, &lt;&lt;&lt;&lt;&lt;</w:t>
            </w:r>
          </w:p>
        </w:tc>
      </w:tr>
      <w:tr w:rsidR="00BF0BBD" w:rsidRPr="00BF0BBD" w14:paraId="25570012" w14:textId="77777777" w:rsidTr="00BF0BBD">
        <w:trPr>
          <w:trHeight w:val="300"/>
        </w:trPr>
        <w:tc>
          <w:tcPr>
            <w:tcW w:w="4700" w:type="dxa"/>
            <w:tcBorders>
              <w:top w:val="nil"/>
              <w:left w:val="nil"/>
              <w:bottom w:val="nil"/>
              <w:right w:val="nil"/>
            </w:tcBorders>
            <w:shd w:val="clear" w:color="auto" w:fill="auto"/>
            <w:vAlign w:val="bottom"/>
            <w:hideMark/>
          </w:tcPr>
          <w:p w14:paraId="07BAD3AB" w14:textId="2DD38A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06_JOS_10_40</w:t>
            </w:r>
            <w:r w:rsidR="00FF4471">
              <w:rPr>
                <w:rFonts w:ascii="Calibri" w:eastAsia="Times New Roman" w:hAnsi="Calibri" w:cs="Calibri"/>
                <w:color w:val="000000"/>
              </w:rPr>
              <w:t>,</w:t>
            </w:r>
            <w:r w:rsidRPr="00BF0BBD">
              <w:rPr>
                <w:rFonts w:ascii="Calibri" w:eastAsia="Times New Roman" w:hAnsi="Calibri" w:cs="Calibri"/>
                <w:color w:val="000000"/>
              </w:rPr>
              <w:t xml:space="preserve"> utterly destroyed all</w:t>
            </w:r>
            <w:r w:rsidR="00644F35">
              <w:rPr>
                <w:rFonts w:ascii="Calibri" w:eastAsia="Times New Roman" w:hAnsi="Calibri" w:cs="Calibri"/>
                <w:color w:val="000000"/>
              </w:rPr>
              <w:t>, &lt;&lt;&lt;&lt;&lt;</w:t>
            </w:r>
          </w:p>
        </w:tc>
      </w:tr>
      <w:tr w:rsidR="00BF0BBD" w:rsidRPr="00BF0BBD" w14:paraId="455D7605" w14:textId="77777777" w:rsidTr="00BF0BBD">
        <w:trPr>
          <w:trHeight w:val="300"/>
        </w:trPr>
        <w:tc>
          <w:tcPr>
            <w:tcW w:w="4700" w:type="dxa"/>
            <w:tcBorders>
              <w:top w:val="nil"/>
              <w:left w:val="nil"/>
              <w:bottom w:val="nil"/>
              <w:right w:val="nil"/>
            </w:tcBorders>
            <w:shd w:val="clear" w:color="auto" w:fill="auto"/>
            <w:vAlign w:val="bottom"/>
            <w:hideMark/>
          </w:tcPr>
          <w:p w14:paraId="15AA67D1" w14:textId="31F872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07_JUD_21_10</w:t>
            </w:r>
            <w:r w:rsidR="00FF4471">
              <w:rPr>
                <w:rFonts w:ascii="Calibri" w:eastAsia="Times New Roman" w:hAnsi="Calibri" w:cs="Calibri"/>
                <w:color w:val="000000"/>
              </w:rPr>
              <w:t>,</w:t>
            </w:r>
            <w:r w:rsidRPr="00BF0BBD">
              <w:rPr>
                <w:rFonts w:ascii="Calibri" w:eastAsia="Times New Roman" w:hAnsi="Calibri" w:cs="Calibri"/>
                <w:color w:val="000000"/>
              </w:rPr>
              <w:t xml:space="preserve"> with the edge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09_1SA_22_19 </w:t>
            </w:r>
          </w:p>
        </w:tc>
      </w:tr>
      <w:tr w:rsidR="00BF0BBD" w:rsidRPr="00BF0BBD" w14:paraId="76A7DE8B" w14:textId="77777777" w:rsidTr="00BF0BBD">
        <w:trPr>
          <w:trHeight w:val="300"/>
        </w:trPr>
        <w:tc>
          <w:tcPr>
            <w:tcW w:w="4700" w:type="dxa"/>
            <w:tcBorders>
              <w:top w:val="nil"/>
              <w:left w:val="nil"/>
              <w:bottom w:val="nil"/>
              <w:right w:val="nil"/>
            </w:tcBorders>
            <w:shd w:val="clear" w:color="auto" w:fill="auto"/>
            <w:vAlign w:val="bottom"/>
            <w:hideMark/>
          </w:tcPr>
          <w:p w14:paraId="2D858764" w14:textId="1A145E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07_JUD_21_10</w:t>
            </w:r>
            <w:r w:rsidR="00FF4471">
              <w:rPr>
                <w:rFonts w:ascii="Calibri" w:eastAsia="Times New Roman" w:hAnsi="Calibri" w:cs="Calibri"/>
                <w:color w:val="000000"/>
              </w:rPr>
              <w:t>,</w:t>
            </w:r>
            <w:r w:rsidRPr="00BF0BBD">
              <w:rPr>
                <w:rFonts w:ascii="Calibri" w:eastAsia="Times New Roman" w:hAnsi="Calibri" w:cs="Calibri"/>
                <w:color w:val="000000"/>
              </w:rPr>
              <w:t xml:space="preserve"> with the edge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09_1SA_22_19 </w:t>
            </w:r>
          </w:p>
        </w:tc>
      </w:tr>
      <w:tr w:rsidR="00BF0BBD" w:rsidRPr="00BF0BBD" w14:paraId="33559C8A" w14:textId="77777777" w:rsidTr="00BF0BBD">
        <w:trPr>
          <w:trHeight w:val="1800"/>
        </w:trPr>
        <w:tc>
          <w:tcPr>
            <w:tcW w:w="4700" w:type="dxa"/>
            <w:tcBorders>
              <w:top w:val="nil"/>
              <w:left w:val="nil"/>
              <w:bottom w:val="nil"/>
              <w:right w:val="nil"/>
            </w:tcBorders>
            <w:shd w:val="clear" w:color="auto" w:fill="auto"/>
            <w:vAlign w:val="bottom"/>
            <w:hideMark/>
          </w:tcPr>
          <w:p w14:paraId="211164D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09_1SA_15:09 But Saul and the people spared Agag, and the best of the sheep, and of the oxen, and of the fatlings, and the lambs, and all [that was] good, and would not utterly destroy them: but every thing [that was] vile and refuse, that they destroyed utterly. #,</w:t>
            </w:r>
          </w:p>
        </w:tc>
      </w:tr>
      <w:tr w:rsidR="00BF0BBD" w:rsidRPr="00BF0BBD" w14:paraId="542467C7" w14:textId="77777777" w:rsidTr="00BF0BBD">
        <w:trPr>
          <w:trHeight w:val="300"/>
        </w:trPr>
        <w:tc>
          <w:tcPr>
            <w:tcW w:w="4700" w:type="dxa"/>
            <w:tcBorders>
              <w:top w:val="nil"/>
              <w:left w:val="nil"/>
              <w:bottom w:val="nil"/>
              <w:right w:val="nil"/>
            </w:tcBorders>
            <w:shd w:val="clear" w:color="auto" w:fill="auto"/>
            <w:vAlign w:val="bottom"/>
            <w:hideMark/>
          </w:tcPr>
          <w:p w14:paraId="76632236" w14:textId="7B6D60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08_RUT_04_09</w:t>
            </w:r>
            <w:r w:rsidR="00FF4471">
              <w:rPr>
                <w:rFonts w:ascii="Calibri" w:eastAsia="Times New Roman" w:hAnsi="Calibri" w:cs="Calibri"/>
                <w:color w:val="000000"/>
              </w:rPr>
              <w:t>,</w:t>
            </w:r>
            <w:r w:rsidRPr="00BF0BBD">
              <w:rPr>
                <w:rFonts w:ascii="Calibri" w:eastAsia="Times New Roman" w:hAnsi="Calibri" w:cs="Calibri"/>
                <w:color w:val="000000"/>
              </w:rPr>
              <w:t xml:space="preserve"> all that was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11_1KI_10_02 </w:t>
            </w:r>
          </w:p>
        </w:tc>
      </w:tr>
      <w:tr w:rsidR="00BF0BBD" w:rsidRPr="00BF0BBD" w14:paraId="1B4F6748" w14:textId="77777777" w:rsidTr="00BF0BBD">
        <w:trPr>
          <w:trHeight w:val="300"/>
        </w:trPr>
        <w:tc>
          <w:tcPr>
            <w:tcW w:w="4700" w:type="dxa"/>
            <w:tcBorders>
              <w:top w:val="nil"/>
              <w:left w:val="nil"/>
              <w:bottom w:val="nil"/>
              <w:right w:val="nil"/>
            </w:tcBorders>
            <w:shd w:val="clear" w:color="auto" w:fill="auto"/>
            <w:vAlign w:val="bottom"/>
            <w:hideMark/>
          </w:tcPr>
          <w:p w14:paraId="13AE285E" w14:textId="7475E0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08_RUT_04_09</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09_1SA_19_24 </w:t>
            </w:r>
          </w:p>
        </w:tc>
      </w:tr>
      <w:tr w:rsidR="00BF0BBD" w:rsidRPr="00BF0BBD" w14:paraId="5A3C4DE6" w14:textId="77777777" w:rsidTr="00BF0BBD">
        <w:trPr>
          <w:trHeight w:val="300"/>
        </w:trPr>
        <w:tc>
          <w:tcPr>
            <w:tcW w:w="4700" w:type="dxa"/>
            <w:tcBorders>
              <w:top w:val="nil"/>
              <w:left w:val="nil"/>
              <w:bottom w:val="nil"/>
              <w:right w:val="nil"/>
            </w:tcBorders>
            <w:shd w:val="clear" w:color="auto" w:fill="auto"/>
            <w:vAlign w:val="bottom"/>
            <w:hideMark/>
          </w:tcPr>
          <w:p w14:paraId="5039F36C" w14:textId="0043F8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06_JOS_06_24</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that was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12_2KI_20_13 </w:t>
            </w:r>
          </w:p>
        </w:tc>
      </w:tr>
      <w:tr w:rsidR="00BF0BBD" w:rsidRPr="00BF0BBD" w14:paraId="558073F6" w14:textId="77777777" w:rsidTr="00BF0BBD">
        <w:trPr>
          <w:trHeight w:val="300"/>
        </w:trPr>
        <w:tc>
          <w:tcPr>
            <w:tcW w:w="4700" w:type="dxa"/>
            <w:tcBorders>
              <w:top w:val="nil"/>
              <w:left w:val="nil"/>
              <w:bottom w:val="nil"/>
              <w:right w:val="nil"/>
            </w:tcBorders>
            <w:shd w:val="clear" w:color="auto" w:fill="auto"/>
            <w:vAlign w:val="bottom"/>
            <w:hideMark/>
          </w:tcPr>
          <w:p w14:paraId="56855E53" w14:textId="2326D1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07_JUD_16_29</w:t>
            </w:r>
            <w:r w:rsidR="00FF4471">
              <w:rPr>
                <w:rFonts w:ascii="Calibri" w:eastAsia="Times New Roman" w:hAnsi="Calibri" w:cs="Calibri"/>
                <w:color w:val="000000"/>
              </w:rPr>
              <w:t>,</w:t>
            </w:r>
            <w:r w:rsidRPr="00BF0BBD">
              <w:rPr>
                <w:rFonts w:ascii="Calibri" w:eastAsia="Times New Roman" w:hAnsi="Calibri" w:cs="Calibri"/>
                <w:color w:val="000000"/>
              </w:rPr>
              <w:t xml:space="preserve"> and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09_1SA_15_15 </w:t>
            </w:r>
          </w:p>
        </w:tc>
      </w:tr>
      <w:tr w:rsidR="00BF0BBD" w:rsidRPr="00BF0BBD" w14:paraId="2370ED83" w14:textId="77777777" w:rsidTr="00BF0BBD">
        <w:trPr>
          <w:trHeight w:val="300"/>
        </w:trPr>
        <w:tc>
          <w:tcPr>
            <w:tcW w:w="4700" w:type="dxa"/>
            <w:tcBorders>
              <w:top w:val="nil"/>
              <w:left w:val="nil"/>
              <w:bottom w:val="nil"/>
              <w:right w:val="nil"/>
            </w:tcBorders>
            <w:shd w:val="clear" w:color="auto" w:fill="auto"/>
            <w:vAlign w:val="bottom"/>
            <w:hideMark/>
          </w:tcPr>
          <w:p w14:paraId="3BED8E17" w14:textId="300EA6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of the oxen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09_1SA_15_15 </w:t>
            </w:r>
          </w:p>
        </w:tc>
      </w:tr>
      <w:tr w:rsidR="00BF0BBD" w:rsidRPr="00BF0BBD" w14:paraId="494B859F" w14:textId="77777777" w:rsidTr="00BF0BBD">
        <w:trPr>
          <w:trHeight w:val="300"/>
        </w:trPr>
        <w:tc>
          <w:tcPr>
            <w:tcW w:w="4700" w:type="dxa"/>
            <w:tcBorders>
              <w:top w:val="nil"/>
              <w:left w:val="nil"/>
              <w:bottom w:val="nil"/>
              <w:right w:val="nil"/>
            </w:tcBorders>
            <w:shd w:val="clear" w:color="auto" w:fill="auto"/>
            <w:vAlign w:val="bottom"/>
            <w:hideMark/>
          </w:tcPr>
          <w:p w14:paraId="3E54764F" w14:textId="1DA786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09_1SA_14_45</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09_1SA_17_27 </w:t>
            </w:r>
          </w:p>
        </w:tc>
      </w:tr>
      <w:tr w:rsidR="00BF0BBD" w:rsidRPr="00BF0BBD" w14:paraId="729E203C" w14:textId="77777777" w:rsidTr="00BF0BBD">
        <w:trPr>
          <w:trHeight w:val="300"/>
        </w:trPr>
        <w:tc>
          <w:tcPr>
            <w:tcW w:w="4700" w:type="dxa"/>
            <w:tcBorders>
              <w:top w:val="nil"/>
              <w:left w:val="nil"/>
              <w:bottom w:val="nil"/>
              <w:right w:val="nil"/>
            </w:tcBorders>
            <w:shd w:val="clear" w:color="auto" w:fill="auto"/>
            <w:vAlign w:val="bottom"/>
            <w:hideMark/>
          </w:tcPr>
          <w:p w14:paraId="71520531" w14:textId="148985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05_DEU_03_26</w:t>
            </w:r>
            <w:r w:rsidR="00FF4471">
              <w:rPr>
                <w:rFonts w:ascii="Calibri" w:eastAsia="Times New Roman" w:hAnsi="Calibri" w:cs="Calibri"/>
                <w:color w:val="000000"/>
              </w:rPr>
              <w:t>,</w:t>
            </w:r>
            <w:r w:rsidRPr="00BF0BBD">
              <w:rPr>
                <w:rFonts w:ascii="Calibri" w:eastAsia="Times New Roman" w:hAnsi="Calibri" w:cs="Calibri"/>
                <w:color w:val="000000"/>
              </w:rPr>
              <w:t xml:space="preserve"> and would not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12_2KI_18_12 </w:t>
            </w:r>
          </w:p>
        </w:tc>
      </w:tr>
      <w:tr w:rsidR="00BF0BBD" w:rsidRPr="00BF0BBD" w14:paraId="4EDED644" w14:textId="77777777" w:rsidTr="00BF0BBD">
        <w:trPr>
          <w:trHeight w:val="300"/>
        </w:trPr>
        <w:tc>
          <w:tcPr>
            <w:tcW w:w="4700" w:type="dxa"/>
            <w:tcBorders>
              <w:top w:val="nil"/>
              <w:left w:val="nil"/>
              <w:bottom w:val="nil"/>
              <w:right w:val="nil"/>
            </w:tcBorders>
            <w:shd w:val="clear" w:color="auto" w:fill="auto"/>
            <w:vAlign w:val="bottom"/>
            <w:hideMark/>
          </w:tcPr>
          <w:p w14:paraId="37478C51" w14:textId="4BD256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01_GEN_47_11</w:t>
            </w:r>
            <w:r w:rsidR="00FF4471">
              <w:rPr>
                <w:rFonts w:ascii="Calibri" w:eastAsia="Times New Roman" w:hAnsi="Calibri" w:cs="Calibri"/>
                <w:color w:val="000000"/>
              </w:rPr>
              <w:t>,</w:t>
            </w:r>
            <w:r w:rsidRPr="00BF0BBD">
              <w:rPr>
                <w:rFonts w:ascii="Calibri" w:eastAsia="Times New Roman" w:hAnsi="Calibri" w:cs="Calibri"/>
                <w:color w:val="000000"/>
              </w:rPr>
              <w:t xml:space="preserve"> best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09_1SA_15_15 </w:t>
            </w:r>
          </w:p>
        </w:tc>
      </w:tr>
      <w:tr w:rsidR="00BF0BBD" w:rsidRPr="00BF0BBD" w14:paraId="7BEFCBA2" w14:textId="77777777" w:rsidTr="00BF0BBD">
        <w:trPr>
          <w:trHeight w:val="300"/>
        </w:trPr>
        <w:tc>
          <w:tcPr>
            <w:tcW w:w="4700" w:type="dxa"/>
            <w:tcBorders>
              <w:top w:val="nil"/>
              <w:left w:val="nil"/>
              <w:bottom w:val="nil"/>
              <w:right w:val="nil"/>
            </w:tcBorders>
            <w:shd w:val="clear" w:color="auto" w:fill="auto"/>
            <w:vAlign w:val="bottom"/>
            <w:hideMark/>
          </w:tcPr>
          <w:p w14:paraId="55CEDC8C" w14:textId="0A00D3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best of the sheep</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09_1SA_15_15 </w:t>
            </w:r>
          </w:p>
        </w:tc>
      </w:tr>
      <w:tr w:rsidR="00BF0BBD" w:rsidRPr="00BF0BBD" w14:paraId="4F0C6474" w14:textId="77777777" w:rsidTr="00BF0BBD">
        <w:trPr>
          <w:trHeight w:val="300"/>
        </w:trPr>
        <w:tc>
          <w:tcPr>
            <w:tcW w:w="4700" w:type="dxa"/>
            <w:tcBorders>
              <w:top w:val="nil"/>
              <w:left w:val="nil"/>
              <w:bottom w:val="nil"/>
              <w:right w:val="nil"/>
            </w:tcBorders>
            <w:shd w:val="clear" w:color="auto" w:fill="auto"/>
            <w:vAlign w:val="bottom"/>
            <w:hideMark/>
          </w:tcPr>
          <w:p w14:paraId="396411D1" w14:textId="095274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destroy them but</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14_2CH_12_07 </w:t>
            </w:r>
          </w:p>
        </w:tc>
      </w:tr>
      <w:tr w:rsidR="00BF0BBD" w:rsidRPr="00BF0BBD" w14:paraId="453379B5" w14:textId="77777777" w:rsidTr="00BF0BBD">
        <w:trPr>
          <w:trHeight w:val="600"/>
        </w:trPr>
        <w:tc>
          <w:tcPr>
            <w:tcW w:w="4700" w:type="dxa"/>
            <w:tcBorders>
              <w:top w:val="nil"/>
              <w:left w:val="nil"/>
              <w:bottom w:val="nil"/>
              <w:right w:val="nil"/>
            </w:tcBorders>
            <w:shd w:val="clear" w:color="auto" w:fill="auto"/>
            <w:vAlign w:val="bottom"/>
            <w:hideMark/>
          </w:tcPr>
          <w:p w14:paraId="297694B4" w14:textId="3F6288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04_NUM_31_23</w:t>
            </w:r>
            <w:r w:rsidR="00FF4471">
              <w:rPr>
                <w:rFonts w:ascii="Calibri" w:eastAsia="Times New Roman" w:hAnsi="Calibri" w:cs="Calibri"/>
                <w:color w:val="000000"/>
              </w:rPr>
              <w:t>,</w:t>
            </w:r>
            <w:r w:rsidRPr="00BF0BBD">
              <w:rPr>
                <w:rFonts w:ascii="Calibri" w:eastAsia="Times New Roman" w:hAnsi="Calibri" w:cs="Calibri"/>
                <w:color w:val="000000"/>
              </w:rPr>
              <w:t xml:space="preserve"> every thing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10_2SA_15_36 </w:t>
            </w:r>
          </w:p>
        </w:tc>
      </w:tr>
      <w:tr w:rsidR="00BF0BBD" w:rsidRPr="00BF0BBD" w14:paraId="05A2E048" w14:textId="77777777" w:rsidTr="00BF0BBD">
        <w:trPr>
          <w:trHeight w:val="300"/>
        </w:trPr>
        <w:tc>
          <w:tcPr>
            <w:tcW w:w="4700" w:type="dxa"/>
            <w:tcBorders>
              <w:top w:val="nil"/>
              <w:left w:val="nil"/>
              <w:bottom w:val="nil"/>
              <w:right w:val="nil"/>
            </w:tcBorders>
            <w:shd w:val="clear" w:color="auto" w:fill="auto"/>
            <w:vAlign w:val="bottom"/>
            <w:hideMark/>
          </w:tcPr>
          <w:p w14:paraId="62D0F70F" w14:textId="554FE5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 utterly destroy</w:t>
            </w:r>
            <w:r w:rsidR="00FF4471">
              <w:rPr>
                <w:rFonts w:ascii="Calibri" w:eastAsia="Times New Roman" w:hAnsi="Calibri" w:cs="Calibri"/>
                <w:color w:val="000000"/>
              </w:rPr>
              <w:t>,</w:t>
            </w:r>
            <w:r w:rsidRPr="00BF0BBD">
              <w:rPr>
                <w:rFonts w:ascii="Calibri" w:eastAsia="Times New Roman" w:hAnsi="Calibri" w:cs="Calibri"/>
                <w:color w:val="000000"/>
              </w:rPr>
              <w:t xml:space="preserve"> 30_AMO_09_08 </w:t>
            </w:r>
          </w:p>
        </w:tc>
      </w:tr>
      <w:tr w:rsidR="00BF0BBD" w:rsidRPr="00BF0BBD" w14:paraId="3AA00B7B" w14:textId="77777777" w:rsidTr="00BF0BBD">
        <w:trPr>
          <w:trHeight w:val="300"/>
        </w:trPr>
        <w:tc>
          <w:tcPr>
            <w:tcW w:w="4700" w:type="dxa"/>
            <w:tcBorders>
              <w:top w:val="nil"/>
              <w:left w:val="nil"/>
              <w:bottom w:val="nil"/>
              <w:right w:val="nil"/>
            </w:tcBorders>
            <w:shd w:val="clear" w:color="auto" w:fill="auto"/>
            <w:vAlign w:val="bottom"/>
            <w:hideMark/>
          </w:tcPr>
          <w:p w14:paraId="5482D7DD" w14:textId="6ACA2D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oxen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09_1SA_15_14 </w:t>
            </w:r>
          </w:p>
        </w:tc>
      </w:tr>
      <w:tr w:rsidR="00BF0BBD" w:rsidRPr="00BF0BBD" w14:paraId="00740028" w14:textId="77777777" w:rsidTr="00BF0BBD">
        <w:trPr>
          <w:trHeight w:val="300"/>
        </w:trPr>
        <w:tc>
          <w:tcPr>
            <w:tcW w:w="4700" w:type="dxa"/>
            <w:tcBorders>
              <w:top w:val="nil"/>
              <w:left w:val="nil"/>
              <w:bottom w:val="nil"/>
              <w:right w:val="nil"/>
            </w:tcBorders>
            <w:shd w:val="clear" w:color="auto" w:fill="auto"/>
            <w:vAlign w:val="bottom"/>
            <w:hideMark/>
          </w:tcPr>
          <w:p w14:paraId="28E5517D" w14:textId="5CD439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oxen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11_1KI_19_21 </w:t>
            </w:r>
          </w:p>
        </w:tc>
      </w:tr>
      <w:tr w:rsidR="00BF0BBD" w:rsidRPr="00BF0BBD" w14:paraId="349FFC30" w14:textId="77777777" w:rsidTr="00BF0BBD">
        <w:trPr>
          <w:trHeight w:val="300"/>
        </w:trPr>
        <w:tc>
          <w:tcPr>
            <w:tcW w:w="4700" w:type="dxa"/>
            <w:tcBorders>
              <w:top w:val="nil"/>
              <w:left w:val="nil"/>
              <w:bottom w:val="nil"/>
              <w:right w:val="nil"/>
            </w:tcBorders>
            <w:shd w:val="clear" w:color="auto" w:fill="auto"/>
            <w:vAlign w:val="bottom"/>
            <w:hideMark/>
          </w:tcPr>
          <w:p w14:paraId="7D36A68A" w14:textId="76EBE9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04_NUM_31_37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sheep</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09_1SA_15_14 </w:t>
            </w:r>
          </w:p>
        </w:tc>
      </w:tr>
      <w:tr w:rsidR="00BF0BBD" w:rsidRPr="00BF0BBD" w14:paraId="5C17E292" w14:textId="77777777" w:rsidTr="00BF0BBD">
        <w:trPr>
          <w:trHeight w:val="300"/>
        </w:trPr>
        <w:tc>
          <w:tcPr>
            <w:tcW w:w="4700" w:type="dxa"/>
            <w:tcBorders>
              <w:top w:val="nil"/>
              <w:left w:val="nil"/>
              <w:bottom w:val="nil"/>
              <w:right w:val="nil"/>
            </w:tcBorders>
            <w:shd w:val="clear" w:color="auto" w:fill="auto"/>
            <w:vAlign w:val="bottom"/>
            <w:hideMark/>
          </w:tcPr>
          <w:p w14:paraId="789A8CC9" w14:textId="3C826B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sheep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09_1SA_15_15 </w:t>
            </w:r>
          </w:p>
        </w:tc>
      </w:tr>
      <w:tr w:rsidR="00BF0BBD" w:rsidRPr="00BF0BBD" w14:paraId="2D308B58" w14:textId="77777777" w:rsidTr="00BF0BBD">
        <w:trPr>
          <w:trHeight w:val="300"/>
        </w:trPr>
        <w:tc>
          <w:tcPr>
            <w:tcW w:w="4700" w:type="dxa"/>
            <w:tcBorders>
              <w:top w:val="nil"/>
              <w:left w:val="nil"/>
              <w:bottom w:val="nil"/>
              <w:right w:val="nil"/>
            </w:tcBorders>
            <w:shd w:val="clear" w:color="auto" w:fill="auto"/>
            <w:vAlign w:val="bottom"/>
            <w:hideMark/>
          </w:tcPr>
          <w:p w14:paraId="1B5BD614" w14:textId="1E3F80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09_1SA_15_35 </w:t>
            </w:r>
          </w:p>
        </w:tc>
      </w:tr>
      <w:tr w:rsidR="00BF0BBD" w:rsidRPr="00BF0BBD" w14:paraId="53802F3D" w14:textId="77777777" w:rsidTr="00BF0BBD">
        <w:trPr>
          <w:trHeight w:val="300"/>
        </w:trPr>
        <w:tc>
          <w:tcPr>
            <w:tcW w:w="4700" w:type="dxa"/>
            <w:tcBorders>
              <w:top w:val="nil"/>
              <w:left w:val="nil"/>
              <w:bottom w:val="nil"/>
              <w:right w:val="nil"/>
            </w:tcBorders>
            <w:shd w:val="clear" w:color="auto" w:fill="auto"/>
            <w:vAlign w:val="bottom"/>
            <w:hideMark/>
          </w:tcPr>
          <w:p w14:paraId="3A5E6CC9" w14:textId="289DA3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sheep 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09_1SA_15_15 </w:t>
            </w:r>
          </w:p>
        </w:tc>
      </w:tr>
      <w:tr w:rsidR="00BF0BBD" w:rsidRPr="00BF0BBD" w14:paraId="7A0773CE" w14:textId="77777777" w:rsidTr="00BF0BBD">
        <w:trPr>
          <w:trHeight w:val="300"/>
        </w:trPr>
        <w:tc>
          <w:tcPr>
            <w:tcW w:w="4700" w:type="dxa"/>
            <w:tcBorders>
              <w:top w:val="nil"/>
              <w:left w:val="nil"/>
              <w:bottom w:val="nil"/>
              <w:right w:val="nil"/>
            </w:tcBorders>
            <w:shd w:val="clear" w:color="auto" w:fill="auto"/>
            <w:vAlign w:val="bottom"/>
            <w:hideMark/>
          </w:tcPr>
          <w:p w14:paraId="77A1174A" w14:textId="1F4AAF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sheep and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09_1SA_15_15 </w:t>
            </w:r>
          </w:p>
        </w:tc>
      </w:tr>
      <w:tr w:rsidR="00BF0BBD" w:rsidRPr="00BF0BBD" w14:paraId="19AAA174" w14:textId="77777777" w:rsidTr="00BF0BBD">
        <w:trPr>
          <w:trHeight w:val="300"/>
        </w:trPr>
        <w:tc>
          <w:tcPr>
            <w:tcW w:w="4700" w:type="dxa"/>
            <w:tcBorders>
              <w:top w:val="nil"/>
              <w:left w:val="nil"/>
              <w:bottom w:val="nil"/>
              <w:right w:val="nil"/>
            </w:tcBorders>
            <w:shd w:val="clear" w:color="auto" w:fill="auto"/>
            <w:vAlign w:val="bottom"/>
            <w:hideMark/>
          </w:tcPr>
          <w:p w14:paraId="0AF2A4D8" w14:textId="58AE14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09_1SA_08_14</w:t>
            </w:r>
            <w:r w:rsidR="00FF4471">
              <w:rPr>
                <w:rFonts w:ascii="Calibri" w:eastAsia="Times New Roman" w:hAnsi="Calibri" w:cs="Calibri"/>
                <w:color w:val="000000"/>
              </w:rPr>
              <w:t>,</w:t>
            </w:r>
            <w:r w:rsidRPr="00BF0BBD">
              <w:rPr>
                <w:rFonts w:ascii="Calibri" w:eastAsia="Times New Roman" w:hAnsi="Calibri" w:cs="Calibri"/>
                <w:color w:val="000000"/>
              </w:rPr>
              <w:t xml:space="preserve"> the best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09_1SA_15_15 </w:t>
            </w:r>
          </w:p>
        </w:tc>
      </w:tr>
      <w:tr w:rsidR="00BF0BBD" w:rsidRPr="00BF0BBD" w14:paraId="2A61B072" w14:textId="77777777" w:rsidTr="00BF0BBD">
        <w:trPr>
          <w:trHeight w:val="300"/>
        </w:trPr>
        <w:tc>
          <w:tcPr>
            <w:tcW w:w="4700" w:type="dxa"/>
            <w:tcBorders>
              <w:top w:val="nil"/>
              <w:left w:val="nil"/>
              <w:bottom w:val="nil"/>
              <w:right w:val="nil"/>
            </w:tcBorders>
            <w:shd w:val="clear" w:color="auto" w:fill="auto"/>
            <w:vAlign w:val="bottom"/>
            <w:hideMark/>
          </w:tcPr>
          <w:p w14:paraId="42008E58" w14:textId="5D30A5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04_NUM_18_12</w:t>
            </w:r>
            <w:r w:rsidR="00FF4471">
              <w:rPr>
                <w:rFonts w:ascii="Calibri" w:eastAsia="Times New Roman" w:hAnsi="Calibri" w:cs="Calibri"/>
                <w:color w:val="000000"/>
              </w:rPr>
              <w:t>,</w:t>
            </w:r>
            <w:r w:rsidRPr="00BF0BBD">
              <w:rPr>
                <w:rFonts w:ascii="Calibri" w:eastAsia="Times New Roman" w:hAnsi="Calibri" w:cs="Calibri"/>
                <w:color w:val="000000"/>
              </w:rPr>
              <w:t xml:space="preserve"> the best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09_1SA_15_15 </w:t>
            </w:r>
          </w:p>
        </w:tc>
      </w:tr>
      <w:tr w:rsidR="00BF0BBD" w:rsidRPr="00BF0BBD" w14:paraId="16F7AD22" w14:textId="77777777" w:rsidTr="00BF0BBD">
        <w:trPr>
          <w:trHeight w:val="300"/>
        </w:trPr>
        <w:tc>
          <w:tcPr>
            <w:tcW w:w="4700" w:type="dxa"/>
            <w:tcBorders>
              <w:top w:val="nil"/>
              <w:left w:val="nil"/>
              <w:bottom w:val="nil"/>
              <w:right w:val="nil"/>
            </w:tcBorders>
            <w:shd w:val="clear" w:color="auto" w:fill="auto"/>
            <w:vAlign w:val="bottom"/>
            <w:hideMark/>
          </w:tcPr>
          <w:p w14:paraId="00BABD2A" w14:textId="3DDB0F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01_GEN_30_40</w:t>
            </w:r>
            <w:r w:rsidR="00FF4471">
              <w:rPr>
                <w:rFonts w:ascii="Calibri" w:eastAsia="Times New Roman" w:hAnsi="Calibri" w:cs="Calibri"/>
                <w:color w:val="000000"/>
              </w:rPr>
              <w:t>,</w:t>
            </w:r>
            <w:r w:rsidRPr="00BF0BBD">
              <w:rPr>
                <w:rFonts w:ascii="Calibri" w:eastAsia="Times New Roman" w:hAnsi="Calibri" w:cs="Calibri"/>
                <w:color w:val="000000"/>
              </w:rPr>
              <w:t xml:space="preserve"> the lambs and</w:t>
            </w:r>
            <w:r w:rsidR="00644F35">
              <w:rPr>
                <w:rFonts w:ascii="Calibri" w:eastAsia="Times New Roman" w:hAnsi="Calibri" w:cs="Calibri"/>
                <w:color w:val="000000"/>
              </w:rPr>
              <w:t>, &lt;&lt;&lt;&lt;&lt;</w:t>
            </w:r>
          </w:p>
        </w:tc>
      </w:tr>
      <w:tr w:rsidR="00BF0BBD" w:rsidRPr="00BF0BBD" w14:paraId="0A2EDF1E" w14:textId="77777777" w:rsidTr="00BF0BBD">
        <w:trPr>
          <w:trHeight w:val="300"/>
        </w:trPr>
        <w:tc>
          <w:tcPr>
            <w:tcW w:w="4700" w:type="dxa"/>
            <w:tcBorders>
              <w:top w:val="nil"/>
              <w:left w:val="nil"/>
              <w:bottom w:val="nil"/>
              <w:right w:val="nil"/>
            </w:tcBorders>
            <w:shd w:val="clear" w:color="auto" w:fill="auto"/>
            <w:vAlign w:val="bottom"/>
            <w:hideMark/>
          </w:tcPr>
          <w:p w14:paraId="36B99FA9" w14:textId="58BA0F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people spared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09_1SA_15_15 </w:t>
            </w:r>
          </w:p>
        </w:tc>
      </w:tr>
      <w:tr w:rsidR="00BF0BBD" w:rsidRPr="00BF0BBD" w14:paraId="76F763E6" w14:textId="77777777" w:rsidTr="00BF0BBD">
        <w:trPr>
          <w:trHeight w:val="300"/>
        </w:trPr>
        <w:tc>
          <w:tcPr>
            <w:tcW w:w="4700" w:type="dxa"/>
            <w:tcBorders>
              <w:top w:val="nil"/>
              <w:left w:val="nil"/>
              <w:bottom w:val="nil"/>
              <w:right w:val="nil"/>
            </w:tcBorders>
            <w:shd w:val="clear" w:color="auto" w:fill="auto"/>
            <w:vAlign w:val="bottom"/>
            <w:hideMark/>
          </w:tcPr>
          <w:p w14:paraId="43322D0F" w14:textId="176EF5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05_DEU_14_04</w:t>
            </w:r>
            <w:r w:rsidR="00FF4471">
              <w:rPr>
                <w:rFonts w:ascii="Calibri" w:eastAsia="Times New Roman" w:hAnsi="Calibri" w:cs="Calibri"/>
                <w:color w:val="000000"/>
              </w:rPr>
              <w:t>,</w:t>
            </w:r>
            <w:r w:rsidRPr="00BF0BBD">
              <w:rPr>
                <w:rFonts w:ascii="Calibri" w:eastAsia="Times New Roman" w:hAnsi="Calibri" w:cs="Calibri"/>
                <w:color w:val="000000"/>
              </w:rPr>
              <w:t xml:space="preserve"> the sheep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09_1SA_15_15 </w:t>
            </w:r>
          </w:p>
        </w:tc>
      </w:tr>
      <w:tr w:rsidR="00BF0BBD" w:rsidRPr="00BF0BBD" w14:paraId="6FE4801E" w14:textId="77777777" w:rsidTr="00BF0BBD">
        <w:trPr>
          <w:trHeight w:val="300"/>
        </w:trPr>
        <w:tc>
          <w:tcPr>
            <w:tcW w:w="4700" w:type="dxa"/>
            <w:tcBorders>
              <w:top w:val="nil"/>
              <w:left w:val="nil"/>
              <w:bottom w:val="nil"/>
              <w:right w:val="nil"/>
            </w:tcBorders>
            <w:shd w:val="clear" w:color="auto" w:fill="auto"/>
            <w:vAlign w:val="bottom"/>
            <w:hideMark/>
          </w:tcPr>
          <w:p w14:paraId="0BC06B64" w14:textId="32415F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sheep 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09_1SA_15_15 </w:t>
            </w:r>
          </w:p>
        </w:tc>
      </w:tr>
      <w:tr w:rsidR="00BF0BBD" w:rsidRPr="00BF0BBD" w14:paraId="117FB033" w14:textId="77777777" w:rsidTr="00BF0BBD">
        <w:trPr>
          <w:trHeight w:val="600"/>
        </w:trPr>
        <w:tc>
          <w:tcPr>
            <w:tcW w:w="4700" w:type="dxa"/>
            <w:tcBorders>
              <w:top w:val="nil"/>
              <w:left w:val="nil"/>
              <w:bottom w:val="nil"/>
              <w:right w:val="nil"/>
            </w:tcBorders>
            <w:shd w:val="clear" w:color="auto" w:fill="auto"/>
            <w:vAlign w:val="bottom"/>
            <w:hideMark/>
          </w:tcPr>
          <w:p w14:paraId="2C13DFD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09_1SA_15:10 Then came the word of the LORD unto Samuel, saying, #,</w:t>
            </w:r>
          </w:p>
        </w:tc>
      </w:tr>
      <w:tr w:rsidR="00BF0BBD" w:rsidRPr="00BF0BBD" w14:paraId="4989B656" w14:textId="77777777" w:rsidTr="00BF0BBD">
        <w:trPr>
          <w:trHeight w:val="300"/>
        </w:trPr>
        <w:tc>
          <w:tcPr>
            <w:tcW w:w="4700" w:type="dxa"/>
            <w:tcBorders>
              <w:top w:val="nil"/>
              <w:left w:val="nil"/>
              <w:bottom w:val="nil"/>
              <w:right w:val="nil"/>
            </w:tcBorders>
            <w:shd w:val="clear" w:color="auto" w:fill="auto"/>
            <w:vAlign w:val="bottom"/>
            <w:hideMark/>
          </w:tcPr>
          <w:p w14:paraId="6A974D9F" w14:textId="2C55BE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came the word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11_1KI_16_07 </w:t>
            </w:r>
          </w:p>
        </w:tc>
      </w:tr>
      <w:tr w:rsidR="00BF0BBD" w:rsidRPr="00BF0BBD" w14:paraId="7790EAD3" w14:textId="77777777" w:rsidTr="00BF0BBD">
        <w:trPr>
          <w:trHeight w:val="300"/>
        </w:trPr>
        <w:tc>
          <w:tcPr>
            <w:tcW w:w="4700" w:type="dxa"/>
            <w:tcBorders>
              <w:top w:val="nil"/>
              <w:left w:val="nil"/>
              <w:bottom w:val="nil"/>
              <w:right w:val="nil"/>
            </w:tcBorders>
            <w:shd w:val="clear" w:color="auto" w:fill="auto"/>
            <w:vAlign w:val="bottom"/>
            <w:hideMark/>
          </w:tcPr>
          <w:p w14:paraId="4324D875" w14:textId="751132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came the word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11_1KI_16_07 </w:t>
            </w:r>
          </w:p>
        </w:tc>
      </w:tr>
      <w:tr w:rsidR="00BF0BBD" w:rsidRPr="00BF0BBD" w14:paraId="0BEDF411" w14:textId="77777777" w:rsidTr="00BF0BBD">
        <w:trPr>
          <w:trHeight w:val="300"/>
        </w:trPr>
        <w:tc>
          <w:tcPr>
            <w:tcW w:w="4700" w:type="dxa"/>
            <w:tcBorders>
              <w:top w:val="nil"/>
              <w:left w:val="nil"/>
              <w:bottom w:val="nil"/>
              <w:right w:val="nil"/>
            </w:tcBorders>
            <w:shd w:val="clear" w:color="auto" w:fill="auto"/>
            <w:vAlign w:val="bottom"/>
            <w:hideMark/>
          </w:tcPr>
          <w:p w14:paraId="0D8D9731" w14:textId="79203C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09_1SA_15_13 </w:t>
            </w:r>
          </w:p>
        </w:tc>
      </w:tr>
      <w:tr w:rsidR="00BF0BBD" w:rsidRPr="00BF0BBD" w14:paraId="4B35E180" w14:textId="77777777" w:rsidTr="00BF0BBD">
        <w:trPr>
          <w:trHeight w:val="300"/>
        </w:trPr>
        <w:tc>
          <w:tcPr>
            <w:tcW w:w="4700" w:type="dxa"/>
            <w:tcBorders>
              <w:top w:val="nil"/>
              <w:left w:val="nil"/>
              <w:bottom w:val="nil"/>
              <w:right w:val="nil"/>
            </w:tcBorders>
            <w:shd w:val="clear" w:color="auto" w:fill="auto"/>
            <w:vAlign w:val="bottom"/>
            <w:hideMark/>
          </w:tcPr>
          <w:p w14:paraId="42B8EBAB" w14:textId="27D459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09_1SA_08_10</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unto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10_2SA_06_10 </w:t>
            </w:r>
          </w:p>
        </w:tc>
      </w:tr>
      <w:tr w:rsidR="00BF0BBD" w:rsidRPr="00BF0BBD" w14:paraId="6D2EAB8E" w14:textId="77777777" w:rsidTr="00BF0BBD">
        <w:trPr>
          <w:trHeight w:val="300"/>
        </w:trPr>
        <w:tc>
          <w:tcPr>
            <w:tcW w:w="4700" w:type="dxa"/>
            <w:tcBorders>
              <w:top w:val="nil"/>
              <w:left w:val="nil"/>
              <w:bottom w:val="nil"/>
              <w:right w:val="nil"/>
            </w:tcBorders>
            <w:shd w:val="clear" w:color="auto" w:fill="auto"/>
            <w:vAlign w:val="bottom"/>
            <w:hideMark/>
          </w:tcPr>
          <w:p w14:paraId="6D18D84B" w14:textId="70544B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09_1SA_09_27</w:t>
            </w:r>
            <w:r w:rsidR="00FF4471">
              <w:rPr>
                <w:rFonts w:ascii="Calibri" w:eastAsia="Times New Roman" w:hAnsi="Calibri" w:cs="Calibri"/>
                <w:color w:val="000000"/>
              </w:rPr>
              <w:t>,</w:t>
            </w:r>
            <w:r w:rsidRPr="00BF0BBD">
              <w:rPr>
                <w:rFonts w:ascii="Calibri" w:eastAsia="Times New Roman" w:hAnsi="Calibri" w:cs="Calibri"/>
                <w:color w:val="000000"/>
              </w:rPr>
              <w:t xml:space="preserve"> the word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09_1SA_15_23 </w:t>
            </w:r>
          </w:p>
        </w:tc>
      </w:tr>
      <w:tr w:rsidR="00BF0BBD" w:rsidRPr="00BF0BBD" w14:paraId="4EF8318B" w14:textId="77777777" w:rsidTr="00BF0BBD">
        <w:trPr>
          <w:trHeight w:val="300"/>
        </w:trPr>
        <w:tc>
          <w:tcPr>
            <w:tcW w:w="4700" w:type="dxa"/>
            <w:tcBorders>
              <w:top w:val="nil"/>
              <w:left w:val="nil"/>
              <w:bottom w:val="nil"/>
              <w:right w:val="nil"/>
            </w:tcBorders>
            <w:shd w:val="clear" w:color="auto" w:fill="auto"/>
            <w:vAlign w:val="bottom"/>
            <w:hideMark/>
          </w:tcPr>
          <w:p w14:paraId="32785F99" w14:textId="765034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09_1SA_03_21</w:t>
            </w:r>
            <w:r w:rsidR="00FF4471">
              <w:rPr>
                <w:rFonts w:ascii="Calibri" w:eastAsia="Times New Roman" w:hAnsi="Calibri" w:cs="Calibri"/>
                <w:color w:val="000000"/>
              </w:rPr>
              <w:t>,</w:t>
            </w:r>
            <w:r w:rsidRPr="00BF0BBD">
              <w:rPr>
                <w:rFonts w:ascii="Calibri" w:eastAsia="Times New Roman" w:hAnsi="Calibri" w:cs="Calibri"/>
                <w:color w:val="000000"/>
              </w:rPr>
              <w:t xml:space="preserve"> the word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09_1SA_15_23 </w:t>
            </w:r>
          </w:p>
        </w:tc>
      </w:tr>
      <w:tr w:rsidR="00BF0BBD" w:rsidRPr="00BF0BBD" w14:paraId="44FB63F8" w14:textId="77777777" w:rsidTr="00BF0BBD">
        <w:trPr>
          <w:trHeight w:val="300"/>
        </w:trPr>
        <w:tc>
          <w:tcPr>
            <w:tcW w:w="4700" w:type="dxa"/>
            <w:tcBorders>
              <w:top w:val="nil"/>
              <w:left w:val="nil"/>
              <w:bottom w:val="nil"/>
              <w:right w:val="nil"/>
            </w:tcBorders>
            <w:shd w:val="clear" w:color="auto" w:fill="auto"/>
            <w:vAlign w:val="bottom"/>
            <w:hideMark/>
          </w:tcPr>
          <w:p w14:paraId="22918DD8" w14:textId="176945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09_1SA_11_04</w:t>
            </w:r>
            <w:r w:rsidR="00FF4471">
              <w:rPr>
                <w:rFonts w:ascii="Calibri" w:eastAsia="Times New Roman" w:hAnsi="Calibri" w:cs="Calibri"/>
                <w:color w:val="000000"/>
              </w:rPr>
              <w:t>,</w:t>
            </w:r>
            <w:r w:rsidRPr="00BF0BBD">
              <w:rPr>
                <w:rFonts w:ascii="Calibri" w:eastAsia="Times New Roman" w:hAnsi="Calibri" w:cs="Calibri"/>
                <w:color w:val="000000"/>
              </w:rPr>
              <w:t xml:space="preserve"> Then came the</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15_EZR_05_16 </w:t>
            </w:r>
          </w:p>
        </w:tc>
      </w:tr>
      <w:tr w:rsidR="00BF0BBD" w:rsidRPr="00BF0BBD" w14:paraId="09E3365E" w14:textId="77777777" w:rsidTr="00BF0BBD">
        <w:trPr>
          <w:trHeight w:val="300"/>
        </w:trPr>
        <w:tc>
          <w:tcPr>
            <w:tcW w:w="4700" w:type="dxa"/>
            <w:tcBorders>
              <w:top w:val="nil"/>
              <w:left w:val="nil"/>
              <w:bottom w:val="nil"/>
              <w:right w:val="nil"/>
            </w:tcBorders>
            <w:shd w:val="clear" w:color="auto" w:fill="auto"/>
            <w:vAlign w:val="bottom"/>
            <w:hideMark/>
          </w:tcPr>
          <w:p w14:paraId="7B370C63" w14:textId="4F8ACA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Then came the word</w:t>
            </w:r>
            <w:r w:rsidR="00FF4471">
              <w:rPr>
                <w:rFonts w:ascii="Calibri" w:eastAsia="Times New Roman" w:hAnsi="Calibri" w:cs="Calibri"/>
                <w:color w:val="000000"/>
              </w:rPr>
              <w:t>,</w:t>
            </w:r>
            <w:r w:rsidRPr="00BF0BBD">
              <w:rPr>
                <w:rFonts w:ascii="Calibri" w:eastAsia="Times New Roman" w:hAnsi="Calibri" w:cs="Calibri"/>
                <w:color w:val="000000"/>
              </w:rPr>
              <w:t xml:space="preserve"> 23_ISA_38_04 </w:t>
            </w:r>
          </w:p>
        </w:tc>
      </w:tr>
      <w:tr w:rsidR="00BF0BBD" w:rsidRPr="00BF0BBD" w14:paraId="39BFB962" w14:textId="77777777" w:rsidTr="00BF0BBD">
        <w:trPr>
          <w:trHeight w:val="300"/>
        </w:trPr>
        <w:tc>
          <w:tcPr>
            <w:tcW w:w="4700" w:type="dxa"/>
            <w:tcBorders>
              <w:top w:val="nil"/>
              <w:left w:val="nil"/>
              <w:bottom w:val="nil"/>
              <w:right w:val="nil"/>
            </w:tcBorders>
            <w:shd w:val="clear" w:color="auto" w:fill="auto"/>
            <w:vAlign w:val="bottom"/>
            <w:hideMark/>
          </w:tcPr>
          <w:p w14:paraId="6CA96620" w14:textId="151DAF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09_1SA_03_21</w:t>
            </w:r>
            <w:r w:rsidR="00FF4471">
              <w:rPr>
                <w:rFonts w:ascii="Calibri" w:eastAsia="Times New Roman" w:hAnsi="Calibri" w:cs="Calibri"/>
                <w:color w:val="000000"/>
              </w:rPr>
              <w:t>,</w:t>
            </w:r>
            <w:r w:rsidRPr="00BF0BBD">
              <w:rPr>
                <w:rFonts w:ascii="Calibri" w:eastAsia="Times New Roman" w:hAnsi="Calibri" w:cs="Calibri"/>
                <w:color w:val="000000"/>
              </w:rPr>
              <w:t xml:space="preserve"> word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09_1SA_15_23 </w:t>
            </w:r>
          </w:p>
        </w:tc>
      </w:tr>
      <w:tr w:rsidR="00BF0BBD" w:rsidRPr="00BF0BBD" w14:paraId="7560BD69" w14:textId="77777777" w:rsidTr="00BF0BBD">
        <w:trPr>
          <w:trHeight w:val="600"/>
        </w:trPr>
        <w:tc>
          <w:tcPr>
            <w:tcW w:w="4700" w:type="dxa"/>
            <w:tcBorders>
              <w:top w:val="nil"/>
              <w:left w:val="nil"/>
              <w:bottom w:val="nil"/>
              <w:right w:val="nil"/>
            </w:tcBorders>
            <w:shd w:val="clear" w:color="auto" w:fill="auto"/>
            <w:vAlign w:val="bottom"/>
            <w:hideMark/>
          </w:tcPr>
          <w:p w14:paraId="0B37C3D7" w14:textId="09D0B8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09_1SA_03_21</w:t>
            </w:r>
            <w:r w:rsidR="00FF4471">
              <w:rPr>
                <w:rFonts w:ascii="Calibri" w:eastAsia="Times New Roman" w:hAnsi="Calibri" w:cs="Calibri"/>
                <w:color w:val="000000"/>
              </w:rPr>
              <w:t>,</w:t>
            </w:r>
            <w:r w:rsidRPr="00BF0BBD">
              <w:rPr>
                <w:rFonts w:ascii="Calibri" w:eastAsia="Times New Roman" w:hAnsi="Calibri" w:cs="Calibri"/>
                <w:color w:val="000000"/>
              </w:rPr>
              <w:t xml:space="preserve"> word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09_1SA_15_23 </w:t>
            </w:r>
          </w:p>
        </w:tc>
      </w:tr>
      <w:tr w:rsidR="00BF0BBD" w:rsidRPr="00BF0BBD" w14:paraId="4BA5CA7B" w14:textId="77777777" w:rsidTr="00BF0BBD">
        <w:trPr>
          <w:trHeight w:val="1500"/>
        </w:trPr>
        <w:tc>
          <w:tcPr>
            <w:tcW w:w="4700" w:type="dxa"/>
            <w:tcBorders>
              <w:top w:val="nil"/>
              <w:left w:val="nil"/>
              <w:bottom w:val="nil"/>
              <w:right w:val="nil"/>
            </w:tcBorders>
            <w:shd w:val="clear" w:color="auto" w:fill="auto"/>
            <w:vAlign w:val="bottom"/>
            <w:hideMark/>
          </w:tcPr>
          <w:p w14:paraId="1B4F48B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09_1SA_15:11 It repenteth me that I have set up Saul [to be] king: for he is turned back from following me, and hath not performed my commandments. And it grieved Samuel; and he cried unto the LORD all night. #,</w:t>
            </w:r>
          </w:p>
        </w:tc>
      </w:tr>
      <w:tr w:rsidR="00BF0BBD" w:rsidRPr="00BF0BBD" w14:paraId="1CA97AC6" w14:textId="77777777" w:rsidTr="00BF0BBD">
        <w:trPr>
          <w:trHeight w:val="300"/>
        </w:trPr>
        <w:tc>
          <w:tcPr>
            <w:tcW w:w="4700" w:type="dxa"/>
            <w:tcBorders>
              <w:top w:val="nil"/>
              <w:left w:val="nil"/>
              <w:bottom w:val="nil"/>
              <w:right w:val="nil"/>
            </w:tcBorders>
            <w:shd w:val="clear" w:color="auto" w:fill="auto"/>
            <w:vAlign w:val="bottom"/>
            <w:hideMark/>
          </w:tcPr>
          <w:p w14:paraId="3255B264" w14:textId="3A60BD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05_DEU_20_07</w:t>
            </w:r>
            <w:r w:rsidR="00FF4471">
              <w:rPr>
                <w:rFonts w:ascii="Calibri" w:eastAsia="Times New Roman" w:hAnsi="Calibri" w:cs="Calibri"/>
                <w:color w:val="000000"/>
              </w:rPr>
              <w:t>,</w:t>
            </w:r>
            <w:r w:rsidRPr="00BF0BBD">
              <w:rPr>
                <w:rFonts w:ascii="Calibri" w:eastAsia="Times New Roman" w:hAnsi="Calibri" w:cs="Calibri"/>
                <w:color w:val="000000"/>
              </w:rPr>
              <w:t xml:space="preserve"> and hath not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12_2KI_04_27 </w:t>
            </w:r>
          </w:p>
        </w:tc>
      </w:tr>
      <w:tr w:rsidR="00BF0BBD" w:rsidRPr="00BF0BBD" w14:paraId="6DD12581" w14:textId="77777777" w:rsidTr="00BF0BBD">
        <w:trPr>
          <w:trHeight w:val="600"/>
        </w:trPr>
        <w:tc>
          <w:tcPr>
            <w:tcW w:w="4700" w:type="dxa"/>
            <w:tcBorders>
              <w:top w:val="nil"/>
              <w:left w:val="nil"/>
              <w:bottom w:val="nil"/>
              <w:right w:val="nil"/>
            </w:tcBorders>
            <w:shd w:val="clear" w:color="auto" w:fill="auto"/>
            <w:vAlign w:val="bottom"/>
            <w:hideMark/>
          </w:tcPr>
          <w:p w14:paraId="2CD7CC9B" w14:textId="785342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02_EXO_15_25</w:t>
            </w:r>
            <w:r w:rsidR="00FF4471">
              <w:rPr>
                <w:rFonts w:ascii="Calibri" w:eastAsia="Times New Roman" w:hAnsi="Calibri" w:cs="Calibri"/>
                <w:color w:val="000000"/>
              </w:rPr>
              <w:t>,</w:t>
            </w:r>
            <w:r w:rsidRPr="00BF0BBD">
              <w:rPr>
                <w:rFonts w:ascii="Calibri" w:eastAsia="Times New Roman" w:hAnsi="Calibri" w:cs="Calibri"/>
                <w:color w:val="000000"/>
              </w:rPr>
              <w:t xml:space="preserve"> And he cried unto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11_1KI_17_20 </w:t>
            </w:r>
          </w:p>
        </w:tc>
      </w:tr>
      <w:tr w:rsidR="00BF0BBD" w:rsidRPr="00BF0BBD" w14:paraId="7EEAAC3B" w14:textId="77777777" w:rsidTr="00BF0BBD">
        <w:trPr>
          <w:trHeight w:val="300"/>
        </w:trPr>
        <w:tc>
          <w:tcPr>
            <w:tcW w:w="4700" w:type="dxa"/>
            <w:tcBorders>
              <w:top w:val="nil"/>
              <w:left w:val="nil"/>
              <w:bottom w:val="nil"/>
              <w:right w:val="nil"/>
            </w:tcBorders>
            <w:shd w:val="clear" w:color="auto" w:fill="auto"/>
            <w:vAlign w:val="bottom"/>
            <w:hideMark/>
          </w:tcPr>
          <w:p w14:paraId="0B98C5D8" w14:textId="049545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01_GEN_06_06</w:t>
            </w:r>
            <w:r w:rsidR="00FF4471">
              <w:rPr>
                <w:rFonts w:ascii="Calibri" w:eastAsia="Times New Roman" w:hAnsi="Calibri" w:cs="Calibri"/>
                <w:color w:val="000000"/>
              </w:rPr>
              <w:t>,</w:t>
            </w:r>
            <w:r w:rsidRPr="00BF0BBD">
              <w:rPr>
                <w:rFonts w:ascii="Calibri" w:eastAsia="Times New Roman" w:hAnsi="Calibri" w:cs="Calibri"/>
                <w:color w:val="000000"/>
              </w:rPr>
              <w:t xml:space="preserve"> and it grieved</w:t>
            </w:r>
            <w:r w:rsidR="00644F35">
              <w:rPr>
                <w:rFonts w:ascii="Calibri" w:eastAsia="Times New Roman" w:hAnsi="Calibri" w:cs="Calibri"/>
                <w:color w:val="000000"/>
              </w:rPr>
              <w:t>, &lt;&lt;&lt;&lt;&lt;</w:t>
            </w:r>
          </w:p>
        </w:tc>
      </w:tr>
      <w:tr w:rsidR="00BF0BBD" w:rsidRPr="00BF0BBD" w14:paraId="6D047179" w14:textId="77777777" w:rsidTr="00BF0BBD">
        <w:trPr>
          <w:trHeight w:val="300"/>
        </w:trPr>
        <w:tc>
          <w:tcPr>
            <w:tcW w:w="4700" w:type="dxa"/>
            <w:tcBorders>
              <w:top w:val="nil"/>
              <w:left w:val="nil"/>
              <w:bottom w:val="nil"/>
              <w:right w:val="nil"/>
            </w:tcBorders>
            <w:shd w:val="clear" w:color="auto" w:fill="auto"/>
            <w:vAlign w:val="bottom"/>
            <w:hideMark/>
          </w:tcPr>
          <w:p w14:paraId="0BDE5F8E" w14:textId="183AE1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 king for</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14_2CH_09_08 </w:t>
            </w:r>
          </w:p>
        </w:tc>
      </w:tr>
      <w:tr w:rsidR="00BF0BBD" w:rsidRPr="00BF0BBD" w14:paraId="3F27D9F5" w14:textId="77777777" w:rsidTr="00BF0BBD">
        <w:trPr>
          <w:trHeight w:val="300"/>
        </w:trPr>
        <w:tc>
          <w:tcPr>
            <w:tcW w:w="4700" w:type="dxa"/>
            <w:tcBorders>
              <w:top w:val="nil"/>
              <w:left w:val="nil"/>
              <w:bottom w:val="nil"/>
              <w:right w:val="nil"/>
            </w:tcBorders>
            <w:shd w:val="clear" w:color="auto" w:fill="auto"/>
            <w:vAlign w:val="bottom"/>
            <w:hideMark/>
          </w:tcPr>
          <w:p w14:paraId="5E821336" w14:textId="12B3DB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09_1SA_12_10</w:t>
            </w:r>
            <w:r w:rsidR="00FF4471">
              <w:rPr>
                <w:rFonts w:ascii="Calibri" w:eastAsia="Times New Roman" w:hAnsi="Calibri" w:cs="Calibri"/>
                <w:color w:val="000000"/>
              </w:rPr>
              <w:t>,</w:t>
            </w:r>
            <w:r w:rsidRPr="00BF0BBD">
              <w:rPr>
                <w:rFonts w:ascii="Calibri" w:eastAsia="Times New Roman" w:hAnsi="Calibri" w:cs="Calibri"/>
                <w:color w:val="000000"/>
              </w:rPr>
              <w:t xml:space="preserve"> cried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09_1SA_17_08 </w:t>
            </w:r>
          </w:p>
        </w:tc>
      </w:tr>
      <w:tr w:rsidR="00BF0BBD" w:rsidRPr="00BF0BBD" w14:paraId="3CB7278D" w14:textId="77777777" w:rsidTr="00BF0BBD">
        <w:trPr>
          <w:trHeight w:val="600"/>
        </w:trPr>
        <w:tc>
          <w:tcPr>
            <w:tcW w:w="4700" w:type="dxa"/>
            <w:tcBorders>
              <w:top w:val="nil"/>
              <w:left w:val="nil"/>
              <w:bottom w:val="nil"/>
              <w:right w:val="nil"/>
            </w:tcBorders>
            <w:shd w:val="clear" w:color="auto" w:fill="auto"/>
            <w:vAlign w:val="bottom"/>
            <w:hideMark/>
          </w:tcPr>
          <w:p w14:paraId="76E14F96" w14:textId="6AA2A2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09_1SA_12_10</w:t>
            </w:r>
            <w:r w:rsidR="00FF4471">
              <w:rPr>
                <w:rFonts w:ascii="Calibri" w:eastAsia="Times New Roman" w:hAnsi="Calibri" w:cs="Calibri"/>
                <w:color w:val="000000"/>
              </w:rPr>
              <w:t>,</w:t>
            </w:r>
            <w:r w:rsidRPr="00BF0BBD">
              <w:rPr>
                <w:rFonts w:ascii="Calibri" w:eastAsia="Times New Roman" w:hAnsi="Calibri" w:cs="Calibri"/>
                <w:color w:val="000000"/>
              </w:rPr>
              <w:t xml:space="preserve"> cried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11_1KI_17_20 </w:t>
            </w:r>
          </w:p>
        </w:tc>
      </w:tr>
      <w:tr w:rsidR="00BF0BBD" w:rsidRPr="00BF0BBD" w14:paraId="7DA6CC77" w14:textId="77777777" w:rsidTr="00BF0BBD">
        <w:trPr>
          <w:trHeight w:val="300"/>
        </w:trPr>
        <w:tc>
          <w:tcPr>
            <w:tcW w:w="4700" w:type="dxa"/>
            <w:tcBorders>
              <w:top w:val="nil"/>
              <w:left w:val="nil"/>
              <w:bottom w:val="nil"/>
              <w:right w:val="nil"/>
            </w:tcBorders>
            <w:shd w:val="clear" w:color="auto" w:fill="auto"/>
            <w:vAlign w:val="bottom"/>
            <w:hideMark/>
          </w:tcPr>
          <w:p w14:paraId="59752204" w14:textId="5873D9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06_JOS_24_19</w:t>
            </w:r>
            <w:r w:rsidR="00FF4471">
              <w:rPr>
                <w:rFonts w:ascii="Calibri" w:eastAsia="Times New Roman" w:hAnsi="Calibri" w:cs="Calibri"/>
                <w:color w:val="000000"/>
              </w:rPr>
              <w:t>,</w:t>
            </w:r>
            <w:r w:rsidRPr="00BF0BBD">
              <w:rPr>
                <w:rFonts w:ascii="Calibri" w:eastAsia="Times New Roman" w:hAnsi="Calibri" w:cs="Calibri"/>
                <w:color w:val="000000"/>
              </w:rPr>
              <w:t xml:space="preserve"> for he 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09_1SA_15_29 </w:t>
            </w:r>
          </w:p>
        </w:tc>
      </w:tr>
      <w:tr w:rsidR="00BF0BBD" w:rsidRPr="00BF0BBD" w14:paraId="084A8F0B" w14:textId="77777777" w:rsidTr="00BF0BBD">
        <w:trPr>
          <w:trHeight w:val="600"/>
        </w:trPr>
        <w:tc>
          <w:tcPr>
            <w:tcW w:w="4700" w:type="dxa"/>
            <w:tcBorders>
              <w:top w:val="nil"/>
              <w:left w:val="nil"/>
              <w:bottom w:val="nil"/>
              <w:right w:val="nil"/>
            </w:tcBorders>
            <w:shd w:val="clear" w:color="auto" w:fill="auto"/>
            <w:vAlign w:val="bottom"/>
            <w:hideMark/>
          </w:tcPr>
          <w:p w14:paraId="02FEE958" w14:textId="21F2F9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05_DEU_07_04</w:t>
            </w:r>
            <w:r w:rsidR="00FF4471">
              <w:rPr>
                <w:rFonts w:ascii="Calibri" w:eastAsia="Times New Roman" w:hAnsi="Calibri" w:cs="Calibri"/>
                <w:color w:val="000000"/>
              </w:rPr>
              <w:t>,</w:t>
            </w:r>
            <w:r w:rsidRPr="00BF0BBD">
              <w:rPr>
                <w:rFonts w:ascii="Calibri" w:eastAsia="Times New Roman" w:hAnsi="Calibri" w:cs="Calibri"/>
                <w:color w:val="000000"/>
              </w:rPr>
              <w:t xml:space="preserve"> from following me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11_1KI_09_06 </w:t>
            </w:r>
          </w:p>
        </w:tc>
      </w:tr>
      <w:tr w:rsidR="00BF0BBD" w:rsidRPr="00BF0BBD" w14:paraId="4E5855C1" w14:textId="77777777" w:rsidTr="00BF0BBD">
        <w:trPr>
          <w:trHeight w:val="300"/>
        </w:trPr>
        <w:tc>
          <w:tcPr>
            <w:tcW w:w="4700" w:type="dxa"/>
            <w:tcBorders>
              <w:top w:val="nil"/>
              <w:left w:val="nil"/>
              <w:bottom w:val="nil"/>
              <w:right w:val="nil"/>
            </w:tcBorders>
            <w:shd w:val="clear" w:color="auto" w:fill="auto"/>
            <w:vAlign w:val="bottom"/>
            <w:hideMark/>
          </w:tcPr>
          <w:p w14:paraId="2F5E43B5" w14:textId="06EC7F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hath not performed</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17_EST_01_15 </w:t>
            </w:r>
          </w:p>
        </w:tc>
      </w:tr>
      <w:tr w:rsidR="00BF0BBD" w:rsidRPr="00BF0BBD" w14:paraId="51462562" w14:textId="77777777" w:rsidTr="00BF0BBD">
        <w:trPr>
          <w:trHeight w:val="300"/>
        </w:trPr>
        <w:tc>
          <w:tcPr>
            <w:tcW w:w="4700" w:type="dxa"/>
            <w:tcBorders>
              <w:top w:val="nil"/>
              <w:left w:val="nil"/>
              <w:bottom w:val="nil"/>
              <w:right w:val="nil"/>
            </w:tcBorders>
            <w:shd w:val="clear" w:color="auto" w:fill="auto"/>
            <w:vAlign w:val="bottom"/>
            <w:hideMark/>
          </w:tcPr>
          <w:p w14:paraId="2DDEA3FE" w14:textId="1082CC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have set up</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15_EZR_04_12 </w:t>
            </w:r>
          </w:p>
        </w:tc>
      </w:tr>
      <w:tr w:rsidR="00BF0BBD" w:rsidRPr="00BF0BBD" w14:paraId="3FA78969" w14:textId="77777777" w:rsidTr="00BF0BBD">
        <w:trPr>
          <w:trHeight w:val="300"/>
        </w:trPr>
        <w:tc>
          <w:tcPr>
            <w:tcW w:w="4700" w:type="dxa"/>
            <w:tcBorders>
              <w:top w:val="nil"/>
              <w:left w:val="nil"/>
              <w:bottom w:val="nil"/>
              <w:right w:val="nil"/>
            </w:tcBorders>
            <w:shd w:val="clear" w:color="auto" w:fill="auto"/>
            <w:vAlign w:val="bottom"/>
            <w:hideMark/>
          </w:tcPr>
          <w:p w14:paraId="0B14FFD7" w14:textId="2425DE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02_EXO_15_25</w:t>
            </w:r>
            <w:r w:rsidR="00FF4471">
              <w:rPr>
                <w:rFonts w:ascii="Calibri" w:eastAsia="Times New Roman" w:hAnsi="Calibri" w:cs="Calibri"/>
                <w:color w:val="000000"/>
              </w:rPr>
              <w:t>,</w:t>
            </w:r>
            <w:r w:rsidRPr="00BF0BBD">
              <w:rPr>
                <w:rFonts w:ascii="Calibri" w:eastAsia="Times New Roman" w:hAnsi="Calibri" w:cs="Calibri"/>
                <w:color w:val="000000"/>
              </w:rPr>
              <w:t xml:space="preserve"> he cried unto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11_1KI_17_20 </w:t>
            </w:r>
          </w:p>
        </w:tc>
      </w:tr>
      <w:tr w:rsidR="00BF0BBD" w:rsidRPr="00BF0BBD" w14:paraId="15D7F669" w14:textId="77777777" w:rsidTr="00BF0BBD">
        <w:trPr>
          <w:trHeight w:val="600"/>
        </w:trPr>
        <w:tc>
          <w:tcPr>
            <w:tcW w:w="4700" w:type="dxa"/>
            <w:tcBorders>
              <w:top w:val="nil"/>
              <w:left w:val="nil"/>
              <w:bottom w:val="nil"/>
              <w:right w:val="nil"/>
            </w:tcBorders>
            <w:shd w:val="clear" w:color="auto" w:fill="auto"/>
            <w:vAlign w:val="bottom"/>
            <w:hideMark/>
          </w:tcPr>
          <w:p w14:paraId="194F64BA" w14:textId="0CA4EB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02_EXO_15_25</w:t>
            </w:r>
            <w:r w:rsidR="00FF4471">
              <w:rPr>
                <w:rFonts w:ascii="Calibri" w:eastAsia="Times New Roman" w:hAnsi="Calibri" w:cs="Calibri"/>
                <w:color w:val="000000"/>
              </w:rPr>
              <w:t>,</w:t>
            </w:r>
            <w:r w:rsidRPr="00BF0BBD">
              <w:rPr>
                <w:rFonts w:ascii="Calibri" w:eastAsia="Times New Roman" w:hAnsi="Calibri" w:cs="Calibri"/>
                <w:color w:val="000000"/>
              </w:rPr>
              <w:t xml:space="preserve"> he cried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11_1KI_17_20 </w:t>
            </w:r>
          </w:p>
        </w:tc>
      </w:tr>
      <w:tr w:rsidR="00BF0BBD" w:rsidRPr="00BF0BBD" w14:paraId="4E439CE2" w14:textId="77777777" w:rsidTr="00BF0BBD">
        <w:trPr>
          <w:trHeight w:val="300"/>
        </w:trPr>
        <w:tc>
          <w:tcPr>
            <w:tcW w:w="4700" w:type="dxa"/>
            <w:tcBorders>
              <w:top w:val="nil"/>
              <w:left w:val="nil"/>
              <w:bottom w:val="nil"/>
              <w:right w:val="nil"/>
            </w:tcBorders>
            <w:shd w:val="clear" w:color="auto" w:fill="auto"/>
            <w:vAlign w:val="bottom"/>
            <w:hideMark/>
          </w:tcPr>
          <w:p w14:paraId="1914CE86" w14:textId="7F3CAE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05_DEU_30_19</w:t>
            </w:r>
            <w:r w:rsidR="00FF4471">
              <w:rPr>
                <w:rFonts w:ascii="Calibri" w:eastAsia="Times New Roman" w:hAnsi="Calibri" w:cs="Calibri"/>
                <w:color w:val="000000"/>
              </w:rPr>
              <w:t>,</w:t>
            </w:r>
            <w:r w:rsidRPr="00BF0BBD">
              <w:rPr>
                <w:rFonts w:ascii="Calibri" w:eastAsia="Times New Roman" w:hAnsi="Calibri" w:cs="Calibri"/>
                <w:color w:val="000000"/>
              </w:rPr>
              <w:t xml:space="preserve"> I have set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11_1KI_08_21 </w:t>
            </w:r>
          </w:p>
        </w:tc>
      </w:tr>
      <w:tr w:rsidR="00BF0BBD" w:rsidRPr="00BF0BBD" w14:paraId="29DA3A24" w14:textId="77777777" w:rsidTr="00BF0BBD">
        <w:trPr>
          <w:trHeight w:val="300"/>
        </w:trPr>
        <w:tc>
          <w:tcPr>
            <w:tcW w:w="4700" w:type="dxa"/>
            <w:tcBorders>
              <w:top w:val="nil"/>
              <w:left w:val="nil"/>
              <w:bottom w:val="nil"/>
              <w:right w:val="nil"/>
            </w:tcBorders>
            <w:shd w:val="clear" w:color="auto" w:fill="auto"/>
            <w:vAlign w:val="bottom"/>
            <w:hideMark/>
          </w:tcPr>
          <w:p w14:paraId="12E65868" w14:textId="6B3F16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have set up</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27_DAN_03_14 </w:t>
            </w:r>
          </w:p>
        </w:tc>
      </w:tr>
      <w:tr w:rsidR="00BF0BBD" w:rsidRPr="00BF0BBD" w14:paraId="627C3814" w14:textId="77777777" w:rsidTr="00BF0BBD">
        <w:trPr>
          <w:trHeight w:val="300"/>
        </w:trPr>
        <w:tc>
          <w:tcPr>
            <w:tcW w:w="4700" w:type="dxa"/>
            <w:tcBorders>
              <w:top w:val="nil"/>
              <w:left w:val="nil"/>
              <w:bottom w:val="nil"/>
              <w:right w:val="nil"/>
            </w:tcBorders>
            <w:shd w:val="clear" w:color="auto" w:fill="auto"/>
            <w:vAlign w:val="bottom"/>
            <w:hideMark/>
          </w:tcPr>
          <w:p w14:paraId="33F53EEF" w14:textId="741B6E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01_GEN_06_07</w:t>
            </w:r>
            <w:r w:rsidR="00FF4471">
              <w:rPr>
                <w:rFonts w:ascii="Calibri" w:eastAsia="Times New Roman" w:hAnsi="Calibri" w:cs="Calibri"/>
                <w:color w:val="000000"/>
              </w:rPr>
              <w:t>,</w:t>
            </w:r>
            <w:r w:rsidRPr="00BF0BBD">
              <w:rPr>
                <w:rFonts w:ascii="Calibri" w:eastAsia="Times New Roman" w:hAnsi="Calibri" w:cs="Calibri"/>
                <w:color w:val="000000"/>
              </w:rPr>
              <w:t xml:space="preserve"> it repenteth me</w:t>
            </w:r>
            <w:r w:rsidR="00644F35">
              <w:rPr>
                <w:rFonts w:ascii="Calibri" w:eastAsia="Times New Roman" w:hAnsi="Calibri" w:cs="Calibri"/>
                <w:color w:val="000000"/>
              </w:rPr>
              <w:t>, &lt;&lt;&lt;&lt;&lt;</w:t>
            </w:r>
          </w:p>
        </w:tc>
      </w:tr>
      <w:tr w:rsidR="00BF0BBD" w:rsidRPr="00BF0BBD" w14:paraId="1F553787" w14:textId="77777777" w:rsidTr="00BF0BBD">
        <w:trPr>
          <w:trHeight w:val="300"/>
        </w:trPr>
        <w:tc>
          <w:tcPr>
            <w:tcW w:w="4700" w:type="dxa"/>
            <w:tcBorders>
              <w:top w:val="nil"/>
              <w:left w:val="nil"/>
              <w:bottom w:val="nil"/>
              <w:right w:val="nil"/>
            </w:tcBorders>
            <w:shd w:val="clear" w:color="auto" w:fill="auto"/>
            <w:vAlign w:val="bottom"/>
            <w:hideMark/>
          </w:tcPr>
          <w:p w14:paraId="52804EA0" w14:textId="31BAAC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01_GEN_06_07</w:t>
            </w:r>
            <w:r w:rsidR="00FF4471">
              <w:rPr>
                <w:rFonts w:ascii="Calibri" w:eastAsia="Times New Roman" w:hAnsi="Calibri" w:cs="Calibri"/>
                <w:color w:val="000000"/>
              </w:rPr>
              <w:t>,</w:t>
            </w:r>
            <w:r w:rsidRPr="00BF0BBD">
              <w:rPr>
                <w:rFonts w:ascii="Calibri" w:eastAsia="Times New Roman" w:hAnsi="Calibri" w:cs="Calibri"/>
                <w:color w:val="000000"/>
              </w:rPr>
              <w:t xml:space="preserve"> it repenteth me that</w:t>
            </w:r>
            <w:r w:rsidR="00644F35">
              <w:rPr>
                <w:rFonts w:ascii="Calibri" w:eastAsia="Times New Roman" w:hAnsi="Calibri" w:cs="Calibri"/>
                <w:color w:val="000000"/>
              </w:rPr>
              <w:t>, &lt;&lt;&lt;&lt;&lt;</w:t>
            </w:r>
          </w:p>
        </w:tc>
      </w:tr>
      <w:tr w:rsidR="00BF0BBD" w:rsidRPr="00BF0BBD" w14:paraId="69BFB904" w14:textId="77777777" w:rsidTr="00BF0BBD">
        <w:trPr>
          <w:trHeight w:val="300"/>
        </w:trPr>
        <w:tc>
          <w:tcPr>
            <w:tcW w:w="4700" w:type="dxa"/>
            <w:tcBorders>
              <w:top w:val="nil"/>
              <w:left w:val="nil"/>
              <w:bottom w:val="nil"/>
              <w:right w:val="nil"/>
            </w:tcBorders>
            <w:shd w:val="clear" w:color="auto" w:fill="auto"/>
            <w:vAlign w:val="bottom"/>
            <w:hideMark/>
          </w:tcPr>
          <w:p w14:paraId="234002FF" w14:textId="7A571A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king for 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10_2SA_13_13 </w:t>
            </w:r>
          </w:p>
        </w:tc>
      </w:tr>
      <w:tr w:rsidR="00BF0BBD" w:rsidRPr="00BF0BBD" w14:paraId="0AD63824" w14:textId="77777777" w:rsidTr="00BF0BBD">
        <w:trPr>
          <w:trHeight w:val="300"/>
        </w:trPr>
        <w:tc>
          <w:tcPr>
            <w:tcW w:w="4700" w:type="dxa"/>
            <w:tcBorders>
              <w:top w:val="nil"/>
              <w:left w:val="nil"/>
              <w:bottom w:val="nil"/>
              <w:right w:val="nil"/>
            </w:tcBorders>
            <w:shd w:val="clear" w:color="auto" w:fill="auto"/>
            <w:vAlign w:val="bottom"/>
            <w:hideMark/>
          </w:tcPr>
          <w:p w14:paraId="7B29BA1F" w14:textId="244161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 and hath not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12_2KI_04_27 </w:t>
            </w:r>
          </w:p>
        </w:tc>
      </w:tr>
      <w:tr w:rsidR="00BF0BBD" w:rsidRPr="00BF0BBD" w14:paraId="143BAD54" w14:textId="77777777" w:rsidTr="00BF0BBD">
        <w:trPr>
          <w:trHeight w:val="300"/>
        </w:trPr>
        <w:tc>
          <w:tcPr>
            <w:tcW w:w="4700" w:type="dxa"/>
            <w:tcBorders>
              <w:top w:val="nil"/>
              <w:left w:val="nil"/>
              <w:bottom w:val="nil"/>
              <w:right w:val="nil"/>
            </w:tcBorders>
            <w:shd w:val="clear" w:color="auto" w:fill="auto"/>
            <w:vAlign w:val="bottom"/>
            <w:hideMark/>
          </w:tcPr>
          <w:p w14:paraId="573480BD" w14:textId="3537D3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09_1SA_08_07</w:t>
            </w:r>
            <w:r w:rsidR="00FF4471">
              <w:rPr>
                <w:rFonts w:ascii="Calibri" w:eastAsia="Times New Roman" w:hAnsi="Calibri" w:cs="Calibri"/>
                <w:color w:val="000000"/>
              </w:rPr>
              <w:t>,</w:t>
            </w:r>
            <w:r w:rsidRPr="00BF0BBD">
              <w:rPr>
                <w:rFonts w:ascii="Calibri" w:eastAsia="Times New Roman" w:hAnsi="Calibri" w:cs="Calibri"/>
                <w:color w:val="000000"/>
              </w:rPr>
              <w:t xml:space="preserve"> me that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09_1SA_15_25 </w:t>
            </w:r>
          </w:p>
        </w:tc>
      </w:tr>
      <w:tr w:rsidR="00BF0BBD" w:rsidRPr="00BF0BBD" w14:paraId="37900A2C" w14:textId="77777777" w:rsidTr="00BF0BBD">
        <w:trPr>
          <w:trHeight w:val="600"/>
        </w:trPr>
        <w:tc>
          <w:tcPr>
            <w:tcW w:w="4700" w:type="dxa"/>
            <w:tcBorders>
              <w:top w:val="nil"/>
              <w:left w:val="nil"/>
              <w:bottom w:val="nil"/>
              <w:right w:val="nil"/>
            </w:tcBorders>
            <w:shd w:val="clear" w:color="auto" w:fill="auto"/>
            <w:vAlign w:val="bottom"/>
            <w:hideMark/>
          </w:tcPr>
          <w:p w14:paraId="50751AC0" w14:textId="1143A5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04_NUM_15_40</w:t>
            </w:r>
            <w:r w:rsidR="00FF4471">
              <w:rPr>
                <w:rFonts w:ascii="Calibri" w:eastAsia="Times New Roman" w:hAnsi="Calibri" w:cs="Calibri"/>
                <w:color w:val="000000"/>
              </w:rPr>
              <w:t>,</w:t>
            </w:r>
            <w:r w:rsidRPr="00BF0BBD">
              <w:rPr>
                <w:rFonts w:ascii="Calibri" w:eastAsia="Times New Roman" w:hAnsi="Calibri" w:cs="Calibri"/>
                <w:color w:val="000000"/>
              </w:rPr>
              <w:t xml:space="preserve"> my commandments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11_1KI_09_06 </w:t>
            </w:r>
          </w:p>
        </w:tc>
      </w:tr>
      <w:tr w:rsidR="00BF0BBD" w:rsidRPr="00BF0BBD" w14:paraId="405CE442" w14:textId="77777777" w:rsidTr="00BF0BBD">
        <w:trPr>
          <w:trHeight w:val="300"/>
        </w:trPr>
        <w:tc>
          <w:tcPr>
            <w:tcW w:w="4700" w:type="dxa"/>
            <w:tcBorders>
              <w:top w:val="nil"/>
              <w:left w:val="nil"/>
              <w:bottom w:val="nil"/>
              <w:right w:val="nil"/>
            </w:tcBorders>
            <w:shd w:val="clear" w:color="auto" w:fill="auto"/>
            <w:vAlign w:val="bottom"/>
            <w:hideMark/>
          </w:tcPr>
          <w:p w14:paraId="2BE30C55" w14:textId="44E944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01_GEN_06_07</w:t>
            </w:r>
            <w:r w:rsidR="00FF4471">
              <w:rPr>
                <w:rFonts w:ascii="Calibri" w:eastAsia="Times New Roman" w:hAnsi="Calibri" w:cs="Calibri"/>
                <w:color w:val="000000"/>
              </w:rPr>
              <w:t>,</w:t>
            </w:r>
            <w:r w:rsidRPr="00BF0BBD">
              <w:rPr>
                <w:rFonts w:ascii="Calibri" w:eastAsia="Times New Roman" w:hAnsi="Calibri" w:cs="Calibri"/>
                <w:color w:val="000000"/>
              </w:rPr>
              <w:t xml:space="preserve"> repenteth me that</w:t>
            </w:r>
            <w:r w:rsidR="00644F35">
              <w:rPr>
                <w:rFonts w:ascii="Calibri" w:eastAsia="Times New Roman" w:hAnsi="Calibri" w:cs="Calibri"/>
                <w:color w:val="000000"/>
              </w:rPr>
              <w:t>, &lt;&lt;&lt;&lt;&lt;</w:t>
            </w:r>
          </w:p>
        </w:tc>
      </w:tr>
      <w:tr w:rsidR="00BF0BBD" w:rsidRPr="00BF0BBD" w14:paraId="0A332273" w14:textId="77777777" w:rsidTr="00BF0BBD">
        <w:trPr>
          <w:trHeight w:val="300"/>
        </w:trPr>
        <w:tc>
          <w:tcPr>
            <w:tcW w:w="4700" w:type="dxa"/>
            <w:tcBorders>
              <w:top w:val="nil"/>
              <w:left w:val="nil"/>
              <w:bottom w:val="nil"/>
              <w:right w:val="nil"/>
            </w:tcBorders>
            <w:shd w:val="clear" w:color="auto" w:fill="auto"/>
            <w:vAlign w:val="bottom"/>
            <w:hideMark/>
          </w:tcPr>
          <w:p w14:paraId="46AD877A" w14:textId="4D6632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01_GEN_06_07</w:t>
            </w:r>
            <w:r w:rsidR="00FF4471">
              <w:rPr>
                <w:rFonts w:ascii="Calibri" w:eastAsia="Times New Roman" w:hAnsi="Calibri" w:cs="Calibri"/>
                <w:color w:val="000000"/>
              </w:rPr>
              <w:t>,</w:t>
            </w:r>
            <w:r w:rsidRPr="00BF0BBD">
              <w:rPr>
                <w:rFonts w:ascii="Calibri" w:eastAsia="Times New Roman" w:hAnsi="Calibri" w:cs="Calibri"/>
                <w:color w:val="000000"/>
              </w:rPr>
              <w:t xml:space="preserve"> repenteth me that I</w:t>
            </w:r>
            <w:r w:rsidR="00644F35">
              <w:rPr>
                <w:rFonts w:ascii="Calibri" w:eastAsia="Times New Roman" w:hAnsi="Calibri" w:cs="Calibri"/>
                <w:color w:val="000000"/>
              </w:rPr>
              <w:t>, &lt;&lt;&lt;&lt;&lt;</w:t>
            </w:r>
          </w:p>
        </w:tc>
      </w:tr>
      <w:tr w:rsidR="00BF0BBD" w:rsidRPr="00BF0BBD" w14:paraId="059C20B4" w14:textId="77777777" w:rsidTr="00BF0BBD">
        <w:trPr>
          <w:trHeight w:val="300"/>
        </w:trPr>
        <w:tc>
          <w:tcPr>
            <w:tcW w:w="4700" w:type="dxa"/>
            <w:tcBorders>
              <w:top w:val="nil"/>
              <w:left w:val="nil"/>
              <w:bottom w:val="nil"/>
              <w:right w:val="nil"/>
            </w:tcBorders>
            <w:shd w:val="clear" w:color="auto" w:fill="auto"/>
            <w:vAlign w:val="bottom"/>
            <w:hideMark/>
          </w:tcPr>
          <w:p w14:paraId="66BD420F" w14:textId="5BCAC3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09_1SA_03_04</w:t>
            </w:r>
            <w:r w:rsidR="00FF4471">
              <w:rPr>
                <w:rFonts w:ascii="Calibri" w:eastAsia="Times New Roman" w:hAnsi="Calibri" w:cs="Calibri"/>
                <w:color w:val="000000"/>
              </w:rPr>
              <w:t>,</w:t>
            </w:r>
            <w:r w:rsidRPr="00BF0BBD">
              <w:rPr>
                <w:rFonts w:ascii="Calibri" w:eastAsia="Times New Roman" w:hAnsi="Calibri" w:cs="Calibri"/>
                <w:color w:val="000000"/>
              </w:rPr>
              <w:t xml:space="preserve"> Samuel and 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09_1SA_28_14 </w:t>
            </w:r>
          </w:p>
        </w:tc>
      </w:tr>
      <w:tr w:rsidR="00BF0BBD" w:rsidRPr="00BF0BBD" w14:paraId="690F5E67" w14:textId="77777777" w:rsidTr="00BF0BBD">
        <w:trPr>
          <w:trHeight w:val="300"/>
        </w:trPr>
        <w:tc>
          <w:tcPr>
            <w:tcW w:w="4700" w:type="dxa"/>
            <w:tcBorders>
              <w:top w:val="nil"/>
              <w:left w:val="nil"/>
              <w:bottom w:val="nil"/>
              <w:right w:val="nil"/>
            </w:tcBorders>
            <w:shd w:val="clear" w:color="auto" w:fill="auto"/>
            <w:vAlign w:val="bottom"/>
            <w:hideMark/>
          </w:tcPr>
          <w:p w14:paraId="519F5868" w14:textId="4C23D4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08_RUT_04_09</w:t>
            </w:r>
            <w:r w:rsidR="00FF4471">
              <w:rPr>
                <w:rFonts w:ascii="Calibri" w:eastAsia="Times New Roman" w:hAnsi="Calibri" w:cs="Calibri"/>
                <w:color w:val="000000"/>
              </w:rPr>
              <w:t>,</w:t>
            </w:r>
            <w:r w:rsidRPr="00BF0BBD">
              <w:rPr>
                <w:rFonts w:ascii="Calibri" w:eastAsia="Times New Roman" w:hAnsi="Calibri" w:cs="Calibri"/>
                <w:color w:val="000000"/>
              </w:rPr>
              <w:t xml:space="preserve"> that I have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09_1SA_20_03 </w:t>
            </w:r>
          </w:p>
        </w:tc>
      </w:tr>
      <w:tr w:rsidR="00BF0BBD" w:rsidRPr="00BF0BBD" w14:paraId="21396B2A" w14:textId="77777777" w:rsidTr="00BF0BBD">
        <w:trPr>
          <w:trHeight w:val="300"/>
        </w:trPr>
        <w:tc>
          <w:tcPr>
            <w:tcW w:w="4700" w:type="dxa"/>
            <w:tcBorders>
              <w:top w:val="nil"/>
              <w:left w:val="nil"/>
              <w:bottom w:val="nil"/>
              <w:right w:val="nil"/>
            </w:tcBorders>
            <w:shd w:val="clear" w:color="auto" w:fill="auto"/>
            <w:vAlign w:val="bottom"/>
            <w:hideMark/>
          </w:tcPr>
          <w:p w14:paraId="0DA58058" w14:textId="52A3E6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05_DEU_30_19</w:t>
            </w:r>
            <w:r w:rsidR="00FF4471">
              <w:rPr>
                <w:rFonts w:ascii="Calibri" w:eastAsia="Times New Roman" w:hAnsi="Calibri" w:cs="Calibri"/>
                <w:color w:val="000000"/>
              </w:rPr>
              <w:t>,</w:t>
            </w:r>
            <w:r w:rsidRPr="00BF0BBD">
              <w:rPr>
                <w:rFonts w:ascii="Calibri" w:eastAsia="Times New Roman" w:hAnsi="Calibri" w:cs="Calibri"/>
                <w:color w:val="000000"/>
              </w:rPr>
              <w:t xml:space="preserve"> that I have set</w:t>
            </w:r>
            <w:r w:rsidR="00644F35">
              <w:rPr>
                <w:rFonts w:ascii="Calibri" w:eastAsia="Times New Roman" w:hAnsi="Calibri" w:cs="Calibri"/>
                <w:color w:val="000000"/>
              </w:rPr>
              <w:t>, &lt;&lt;&lt;&lt;&lt;</w:t>
            </w:r>
          </w:p>
        </w:tc>
      </w:tr>
      <w:tr w:rsidR="00BF0BBD" w:rsidRPr="00BF0BBD" w14:paraId="14B1661F" w14:textId="77777777" w:rsidTr="00BF0BBD">
        <w:trPr>
          <w:trHeight w:val="300"/>
        </w:trPr>
        <w:tc>
          <w:tcPr>
            <w:tcW w:w="4700" w:type="dxa"/>
            <w:tcBorders>
              <w:top w:val="nil"/>
              <w:left w:val="nil"/>
              <w:bottom w:val="nil"/>
              <w:right w:val="nil"/>
            </w:tcBorders>
            <w:shd w:val="clear" w:color="auto" w:fill="auto"/>
            <w:vAlign w:val="bottom"/>
            <w:hideMark/>
          </w:tcPr>
          <w:p w14:paraId="32D0F0C4" w14:textId="3D2FC7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09_1SA_01_11</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all</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11_1KI_15_14 </w:t>
            </w:r>
          </w:p>
        </w:tc>
      </w:tr>
      <w:tr w:rsidR="00BF0BBD" w:rsidRPr="00BF0BBD" w14:paraId="592803C6" w14:textId="77777777" w:rsidTr="00BF0BBD">
        <w:trPr>
          <w:trHeight w:val="300"/>
        </w:trPr>
        <w:tc>
          <w:tcPr>
            <w:tcW w:w="4700" w:type="dxa"/>
            <w:tcBorders>
              <w:top w:val="nil"/>
              <w:left w:val="nil"/>
              <w:bottom w:val="nil"/>
              <w:right w:val="nil"/>
            </w:tcBorders>
            <w:shd w:val="clear" w:color="auto" w:fill="auto"/>
            <w:vAlign w:val="bottom"/>
            <w:hideMark/>
          </w:tcPr>
          <w:p w14:paraId="74A781B5" w14:textId="3191FC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09_1SA_15_01</w:t>
            </w:r>
            <w:r w:rsidR="00FF4471">
              <w:rPr>
                <w:rFonts w:ascii="Calibri" w:eastAsia="Times New Roman" w:hAnsi="Calibri" w:cs="Calibri"/>
                <w:color w:val="000000"/>
              </w:rPr>
              <w:t>,</w:t>
            </w:r>
            <w:r w:rsidRPr="00BF0BBD">
              <w:rPr>
                <w:rFonts w:ascii="Calibri" w:eastAsia="Times New Roman" w:hAnsi="Calibri" w:cs="Calibri"/>
                <w:color w:val="000000"/>
              </w:rPr>
              <w:t xml:space="preserve"> to be king</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11_1KI_19_15 </w:t>
            </w:r>
          </w:p>
        </w:tc>
      </w:tr>
      <w:tr w:rsidR="00BF0BBD" w:rsidRPr="00BF0BBD" w14:paraId="12D36E08" w14:textId="77777777" w:rsidTr="00BF0BBD">
        <w:trPr>
          <w:trHeight w:val="300"/>
        </w:trPr>
        <w:tc>
          <w:tcPr>
            <w:tcW w:w="4700" w:type="dxa"/>
            <w:tcBorders>
              <w:top w:val="nil"/>
              <w:left w:val="nil"/>
              <w:bottom w:val="nil"/>
              <w:right w:val="nil"/>
            </w:tcBorders>
            <w:shd w:val="clear" w:color="auto" w:fill="auto"/>
            <w:vAlign w:val="bottom"/>
            <w:hideMark/>
          </w:tcPr>
          <w:p w14:paraId="6F25A90E" w14:textId="1E7E70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be king for</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14_2CH_09_08 </w:t>
            </w:r>
          </w:p>
        </w:tc>
      </w:tr>
      <w:tr w:rsidR="00BF0BBD" w:rsidRPr="00BF0BBD" w14:paraId="73AB5471" w14:textId="77777777" w:rsidTr="00BF0BBD">
        <w:trPr>
          <w:trHeight w:val="300"/>
        </w:trPr>
        <w:tc>
          <w:tcPr>
            <w:tcW w:w="4700" w:type="dxa"/>
            <w:tcBorders>
              <w:top w:val="nil"/>
              <w:left w:val="nil"/>
              <w:bottom w:val="nil"/>
              <w:right w:val="nil"/>
            </w:tcBorders>
            <w:shd w:val="clear" w:color="auto" w:fill="auto"/>
            <w:vAlign w:val="bottom"/>
            <w:hideMark/>
          </w:tcPr>
          <w:p w14:paraId="5430EAC4" w14:textId="6E76BD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turned back from</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11_1KI_22_33 </w:t>
            </w:r>
          </w:p>
        </w:tc>
      </w:tr>
      <w:tr w:rsidR="00BF0BBD" w:rsidRPr="00BF0BBD" w14:paraId="5D504085" w14:textId="77777777" w:rsidTr="00BF0BBD">
        <w:trPr>
          <w:trHeight w:val="300"/>
        </w:trPr>
        <w:tc>
          <w:tcPr>
            <w:tcW w:w="4700" w:type="dxa"/>
            <w:tcBorders>
              <w:top w:val="nil"/>
              <w:left w:val="nil"/>
              <w:bottom w:val="nil"/>
              <w:right w:val="nil"/>
            </w:tcBorders>
            <w:shd w:val="clear" w:color="auto" w:fill="auto"/>
            <w:vAlign w:val="bottom"/>
            <w:hideMark/>
          </w:tcPr>
          <w:p w14:paraId="0ED35AD4" w14:textId="06FB09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09_1SA_14_41</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09_1SA_15_15 </w:t>
            </w:r>
          </w:p>
        </w:tc>
      </w:tr>
      <w:tr w:rsidR="00BF0BBD" w:rsidRPr="00BF0BBD" w14:paraId="18048BA9" w14:textId="77777777" w:rsidTr="00BF0BBD">
        <w:trPr>
          <w:trHeight w:val="600"/>
        </w:trPr>
        <w:tc>
          <w:tcPr>
            <w:tcW w:w="4700" w:type="dxa"/>
            <w:tcBorders>
              <w:top w:val="nil"/>
              <w:left w:val="nil"/>
              <w:bottom w:val="nil"/>
              <w:right w:val="nil"/>
            </w:tcBorders>
            <w:shd w:val="clear" w:color="auto" w:fill="auto"/>
            <w:vAlign w:val="bottom"/>
            <w:hideMark/>
          </w:tcPr>
          <w:p w14:paraId="6AC80F6C" w14:textId="59B010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03_LEV_27_09</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 all</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13_1CH_16_23 </w:t>
            </w:r>
          </w:p>
        </w:tc>
      </w:tr>
      <w:tr w:rsidR="00BF0BBD" w:rsidRPr="00BF0BBD" w14:paraId="0B59E7ED" w14:textId="77777777" w:rsidTr="00BF0BBD">
        <w:trPr>
          <w:trHeight w:val="1500"/>
        </w:trPr>
        <w:tc>
          <w:tcPr>
            <w:tcW w:w="4700" w:type="dxa"/>
            <w:tcBorders>
              <w:top w:val="nil"/>
              <w:left w:val="nil"/>
              <w:bottom w:val="nil"/>
              <w:right w:val="nil"/>
            </w:tcBorders>
            <w:shd w:val="clear" w:color="auto" w:fill="auto"/>
            <w:vAlign w:val="bottom"/>
            <w:hideMark/>
          </w:tcPr>
          <w:p w14:paraId="016E9BC1"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09_1SA_15:12 And when Samuel rose early to meet Saul in the morning, it was told Samuel, saying, Saul came to Carmel, and, behold, he set him up a place, and is gone about, and passed on, and gone down to Gilgal. #,</w:t>
            </w:r>
          </w:p>
        </w:tc>
      </w:tr>
      <w:tr w:rsidR="00BF0BBD" w:rsidRPr="00BF0BBD" w14:paraId="43C497AA" w14:textId="77777777" w:rsidTr="00BF0BBD">
        <w:trPr>
          <w:trHeight w:val="300"/>
        </w:trPr>
        <w:tc>
          <w:tcPr>
            <w:tcW w:w="4700" w:type="dxa"/>
            <w:tcBorders>
              <w:top w:val="nil"/>
              <w:left w:val="nil"/>
              <w:bottom w:val="nil"/>
              <w:right w:val="nil"/>
            </w:tcBorders>
            <w:shd w:val="clear" w:color="auto" w:fill="auto"/>
            <w:vAlign w:val="bottom"/>
            <w:hideMark/>
          </w:tcPr>
          <w:p w14:paraId="1323140B" w14:textId="3A9AFB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07_JUD_17_08</w:t>
            </w:r>
            <w:r w:rsidR="00FF4471">
              <w:rPr>
                <w:rFonts w:ascii="Calibri" w:eastAsia="Times New Roman" w:hAnsi="Calibri" w:cs="Calibri"/>
                <w:color w:val="000000"/>
              </w:rPr>
              <w:t>,</w:t>
            </w:r>
            <w:r w:rsidRPr="00BF0BBD">
              <w:rPr>
                <w:rFonts w:ascii="Calibri" w:eastAsia="Times New Roman" w:hAnsi="Calibri" w:cs="Calibri"/>
                <w:color w:val="000000"/>
              </w:rPr>
              <w:t xml:space="preserve"> a place and</w:t>
            </w:r>
            <w:r w:rsidR="00644F35">
              <w:rPr>
                <w:rFonts w:ascii="Calibri" w:eastAsia="Times New Roman" w:hAnsi="Calibri" w:cs="Calibri"/>
                <w:color w:val="000000"/>
              </w:rPr>
              <w:t>, &lt;&lt;&lt;&lt;&lt;</w:t>
            </w:r>
          </w:p>
        </w:tc>
      </w:tr>
      <w:tr w:rsidR="00BF0BBD" w:rsidRPr="00BF0BBD" w14:paraId="2B6C7764" w14:textId="77777777" w:rsidTr="00BF0BBD">
        <w:trPr>
          <w:trHeight w:val="300"/>
        </w:trPr>
        <w:tc>
          <w:tcPr>
            <w:tcW w:w="4700" w:type="dxa"/>
            <w:tcBorders>
              <w:top w:val="nil"/>
              <w:left w:val="nil"/>
              <w:bottom w:val="nil"/>
              <w:right w:val="nil"/>
            </w:tcBorders>
            <w:shd w:val="clear" w:color="auto" w:fill="auto"/>
            <w:vAlign w:val="bottom"/>
            <w:hideMark/>
          </w:tcPr>
          <w:p w14:paraId="67FB36A6" w14:textId="6D0963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07_JUD_03_25</w:t>
            </w:r>
            <w:r w:rsidR="00FF4471">
              <w:rPr>
                <w:rFonts w:ascii="Calibri" w:eastAsia="Times New Roman" w:hAnsi="Calibri" w:cs="Calibri"/>
                <w:color w:val="000000"/>
              </w:rPr>
              <w:t>,</w:t>
            </w:r>
            <w:r w:rsidRPr="00BF0BBD">
              <w:rPr>
                <w:rFonts w:ascii="Calibri" w:eastAsia="Times New Roman" w:hAnsi="Calibri" w:cs="Calibri"/>
                <w:color w:val="000000"/>
              </w:rPr>
              <w:t xml:space="preserve"> and behold 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09_1SA_16_11 </w:t>
            </w:r>
          </w:p>
        </w:tc>
      </w:tr>
      <w:tr w:rsidR="00BF0BBD" w:rsidRPr="00BF0BBD" w14:paraId="08468F56" w14:textId="77777777" w:rsidTr="00BF0BBD">
        <w:trPr>
          <w:trHeight w:val="300"/>
        </w:trPr>
        <w:tc>
          <w:tcPr>
            <w:tcW w:w="4700" w:type="dxa"/>
            <w:tcBorders>
              <w:top w:val="nil"/>
              <w:left w:val="nil"/>
              <w:bottom w:val="nil"/>
              <w:right w:val="nil"/>
            </w:tcBorders>
            <w:shd w:val="clear" w:color="auto" w:fill="auto"/>
            <w:vAlign w:val="bottom"/>
            <w:hideMark/>
          </w:tcPr>
          <w:p w14:paraId="7B2CFF2E" w14:textId="27ED25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06_JOS_15_10</w:t>
            </w:r>
            <w:r w:rsidR="00FF4471">
              <w:rPr>
                <w:rFonts w:ascii="Calibri" w:eastAsia="Times New Roman" w:hAnsi="Calibri" w:cs="Calibri"/>
                <w:color w:val="000000"/>
              </w:rPr>
              <w:t>,</w:t>
            </w:r>
            <w:r w:rsidRPr="00BF0BBD">
              <w:rPr>
                <w:rFonts w:ascii="Calibri" w:eastAsia="Times New Roman" w:hAnsi="Calibri" w:cs="Calibri"/>
                <w:color w:val="000000"/>
              </w:rPr>
              <w:t xml:space="preserve"> and passed on</w:t>
            </w:r>
            <w:r w:rsidR="00644F35">
              <w:rPr>
                <w:rFonts w:ascii="Calibri" w:eastAsia="Times New Roman" w:hAnsi="Calibri" w:cs="Calibri"/>
                <w:color w:val="000000"/>
              </w:rPr>
              <w:t>, &lt;&lt;&lt;&lt;&lt;</w:t>
            </w:r>
          </w:p>
        </w:tc>
      </w:tr>
      <w:tr w:rsidR="00BF0BBD" w:rsidRPr="00BF0BBD" w14:paraId="0663B885" w14:textId="77777777" w:rsidTr="00BF0BBD">
        <w:trPr>
          <w:trHeight w:val="300"/>
        </w:trPr>
        <w:tc>
          <w:tcPr>
            <w:tcW w:w="4700" w:type="dxa"/>
            <w:tcBorders>
              <w:top w:val="nil"/>
              <w:left w:val="nil"/>
              <w:bottom w:val="nil"/>
              <w:right w:val="nil"/>
            </w:tcBorders>
            <w:shd w:val="clear" w:color="auto" w:fill="auto"/>
            <w:vAlign w:val="bottom"/>
            <w:hideMark/>
          </w:tcPr>
          <w:p w14:paraId="15F58107" w14:textId="0FDED8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gone down to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11_1KI_21_18 </w:t>
            </w:r>
          </w:p>
        </w:tc>
      </w:tr>
      <w:tr w:rsidR="00BF0BBD" w:rsidRPr="00BF0BBD" w14:paraId="3BA454AC" w14:textId="77777777" w:rsidTr="00BF0BBD">
        <w:trPr>
          <w:trHeight w:val="300"/>
        </w:trPr>
        <w:tc>
          <w:tcPr>
            <w:tcW w:w="4700" w:type="dxa"/>
            <w:tcBorders>
              <w:top w:val="nil"/>
              <w:left w:val="nil"/>
              <w:bottom w:val="nil"/>
              <w:right w:val="nil"/>
            </w:tcBorders>
            <w:shd w:val="clear" w:color="auto" w:fill="auto"/>
            <w:vAlign w:val="bottom"/>
            <w:hideMark/>
          </w:tcPr>
          <w:p w14:paraId="3AAA8B07" w14:textId="2EE049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up a</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11_1KI_14_14 </w:t>
            </w:r>
          </w:p>
        </w:tc>
      </w:tr>
      <w:tr w:rsidR="00BF0BBD" w:rsidRPr="00BF0BBD" w14:paraId="07894334" w14:textId="77777777" w:rsidTr="00BF0BBD">
        <w:trPr>
          <w:trHeight w:val="300"/>
        </w:trPr>
        <w:tc>
          <w:tcPr>
            <w:tcW w:w="4700" w:type="dxa"/>
            <w:tcBorders>
              <w:top w:val="nil"/>
              <w:left w:val="nil"/>
              <w:bottom w:val="nil"/>
              <w:right w:val="nil"/>
            </w:tcBorders>
            <w:shd w:val="clear" w:color="auto" w:fill="auto"/>
            <w:vAlign w:val="bottom"/>
            <w:hideMark/>
          </w:tcPr>
          <w:p w14:paraId="2A512F1D" w14:textId="188836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09_1SA_11_11</w:t>
            </w:r>
            <w:r w:rsidR="00FF4471">
              <w:rPr>
                <w:rFonts w:ascii="Calibri" w:eastAsia="Times New Roman" w:hAnsi="Calibri" w:cs="Calibri"/>
                <w:color w:val="000000"/>
              </w:rPr>
              <w:t>,</w:t>
            </w:r>
            <w:r w:rsidRPr="00BF0BBD">
              <w:rPr>
                <w:rFonts w:ascii="Calibri" w:eastAsia="Times New Roman" w:hAnsi="Calibri" w:cs="Calibri"/>
                <w:color w:val="000000"/>
              </w:rPr>
              <w:t xml:space="preserve"> in the morning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09_1SA_17_20 </w:t>
            </w:r>
          </w:p>
        </w:tc>
      </w:tr>
      <w:tr w:rsidR="00BF0BBD" w:rsidRPr="00BF0BBD" w14:paraId="3D79E66C" w14:textId="77777777" w:rsidTr="00BF0BBD">
        <w:trPr>
          <w:trHeight w:val="300"/>
        </w:trPr>
        <w:tc>
          <w:tcPr>
            <w:tcW w:w="4700" w:type="dxa"/>
            <w:tcBorders>
              <w:top w:val="nil"/>
              <w:left w:val="nil"/>
              <w:bottom w:val="nil"/>
              <w:right w:val="nil"/>
            </w:tcBorders>
            <w:shd w:val="clear" w:color="auto" w:fill="auto"/>
            <w:vAlign w:val="bottom"/>
            <w:hideMark/>
          </w:tcPr>
          <w:p w14:paraId="37E3E94C" w14:textId="0390CF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the morning it</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19_PSA_090_006 </w:t>
            </w:r>
          </w:p>
        </w:tc>
      </w:tr>
      <w:tr w:rsidR="00BF0BBD" w:rsidRPr="00BF0BBD" w14:paraId="1E172C60" w14:textId="77777777" w:rsidTr="00BF0BBD">
        <w:trPr>
          <w:trHeight w:val="300"/>
        </w:trPr>
        <w:tc>
          <w:tcPr>
            <w:tcW w:w="4700" w:type="dxa"/>
            <w:tcBorders>
              <w:top w:val="nil"/>
              <w:left w:val="nil"/>
              <w:bottom w:val="nil"/>
              <w:right w:val="nil"/>
            </w:tcBorders>
            <w:shd w:val="clear" w:color="auto" w:fill="auto"/>
            <w:vAlign w:val="bottom"/>
            <w:hideMark/>
          </w:tcPr>
          <w:p w14:paraId="08898099" w14:textId="7CFC2A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07_JUD_16_02</w:t>
            </w:r>
            <w:r w:rsidR="00FF4471">
              <w:rPr>
                <w:rFonts w:ascii="Calibri" w:eastAsia="Times New Roman" w:hAnsi="Calibri" w:cs="Calibri"/>
                <w:color w:val="000000"/>
              </w:rPr>
              <w:t>,</w:t>
            </w:r>
            <w:r w:rsidRPr="00BF0BBD">
              <w:rPr>
                <w:rFonts w:ascii="Calibri" w:eastAsia="Times New Roman" w:hAnsi="Calibri" w:cs="Calibri"/>
                <w:color w:val="000000"/>
              </w:rPr>
              <w:t xml:space="preserve"> it was told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09_1SA_19_19 </w:t>
            </w:r>
          </w:p>
        </w:tc>
      </w:tr>
      <w:tr w:rsidR="00BF0BBD" w:rsidRPr="00BF0BBD" w14:paraId="0A1F0A25" w14:textId="77777777" w:rsidTr="00BF0BBD">
        <w:trPr>
          <w:trHeight w:val="300"/>
        </w:trPr>
        <w:tc>
          <w:tcPr>
            <w:tcW w:w="4700" w:type="dxa"/>
            <w:tcBorders>
              <w:top w:val="nil"/>
              <w:left w:val="nil"/>
              <w:bottom w:val="nil"/>
              <w:right w:val="nil"/>
            </w:tcBorders>
            <w:shd w:val="clear" w:color="auto" w:fill="auto"/>
            <w:vAlign w:val="bottom"/>
            <w:hideMark/>
          </w:tcPr>
          <w:p w14:paraId="7A0E1A97" w14:textId="3E0C29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07_JUD_19_14</w:t>
            </w:r>
            <w:r w:rsidR="00FF4471">
              <w:rPr>
                <w:rFonts w:ascii="Calibri" w:eastAsia="Times New Roman" w:hAnsi="Calibri" w:cs="Calibri"/>
                <w:color w:val="000000"/>
              </w:rPr>
              <w:t>,</w:t>
            </w:r>
            <w:r w:rsidRPr="00BF0BBD">
              <w:rPr>
                <w:rFonts w:ascii="Calibri" w:eastAsia="Times New Roman" w:hAnsi="Calibri" w:cs="Calibri"/>
                <w:color w:val="000000"/>
              </w:rPr>
              <w:t xml:space="preserve"> passed on and</w:t>
            </w:r>
            <w:r w:rsidR="00644F35">
              <w:rPr>
                <w:rFonts w:ascii="Calibri" w:eastAsia="Times New Roman" w:hAnsi="Calibri" w:cs="Calibri"/>
                <w:color w:val="000000"/>
              </w:rPr>
              <w:t>, &lt;&lt;&lt;&lt;&lt;</w:t>
            </w:r>
          </w:p>
        </w:tc>
      </w:tr>
      <w:tr w:rsidR="00BF0BBD" w:rsidRPr="00BF0BBD" w14:paraId="79C25DA9" w14:textId="77777777" w:rsidTr="00BF0BBD">
        <w:trPr>
          <w:trHeight w:val="300"/>
        </w:trPr>
        <w:tc>
          <w:tcPr>
            <w:tcW w:w="4700" w:type="dxa"/>
            <w:tcBorders>
              <w:top w:val="nil"/>
              <w:left w:val="nil"/>
              <w:bottom w:val="nil"/>
              <w:right w:val="nil"/>
            </w:tcBorders>
            <w:shd w:val="clear" w:color="auto" w:fill="auto"/>
            <w:vAlign w:val="bottom"/>
            <w:hideMark/>
          </w:tcPr>
          <w:p w14:paraId="63D4E782" w14:textId="6ED83B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09_1SA_15_05</w:t>
            </w:r>
            <w:r w:rsidR="00FF4471">
              <w:rPr>
                <w:rFonts w:ascii="Calibri" w:eastAsia="Times New Roman" w:hAnsi="Calibri" w:cs="Calibri"/>
                <w:color w:val="000000"/>
              </w:rPr>
              <w:t>,</w:t>
            </w:r>
            <w:r w:rsidRPr="00BF0BBD">
              <w:rPr>
                <w:rFonts w:ascii="Calibri" w:eastAsia="Times New Roman" w:hAnsi="Calibri" w:cs="Calibri"/>
                <w:color w:val="000000"/>
              </w:rPr>
              <w:t xml:space="preserve"> Saul came to</w:t>
            </w:r>
            <w:r w:rsidR="00644F35">
              <w:rPr>
                <w:rFonts w:ascii="Calibri" w:eastAsia="Times New Roman" w:hAnsi="Calibri" w:cs="Calibri"/>
                <w:color w:val="000000"/>
              </w:rPr>
              <w:t>, &lt;&lt;&lt;&lt;&lt;</w:t>
            </w:r>
          </w:p>
        </w:tc>
      </w:tr>
      <w:tr w:rsidR="00BF0BBD" w:rsidRPr="00BF0BBD" w14:paraId="20F9CA1C" w14:textId="77777777" w:rsidTr="00BF0BBD">
        <w:trPr>
          <w:trHeight w:val="300"/>
        </w:trPr>
        <w:tc>
          <w:tcPr>
            <w:tcW w:w="4700" w:type="dxa"/>
            <w:tcBorders>
              <w:top w:val="nil"/>
              <w:left w:val="nil"/>
              <w:bottom w:val="nil"/>
              <w:right w:val="nil"/>
            </w:tcBorders>
            <w:shd w:val="clear" w:color="auto" w:fill="auto"/>
            <w:vAlign w:val="bottom"/>
            <w:hideMark/>
          </w:tcPr>
          <w:p w14:paraId="30900AC4" w14:textId="6504DE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in the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19_PSA_057_001 </w:t>
            </w:r>
          </w:p>
        </w:tc>
      </w:tr>
      <w:tr w:rsidR="00BF0BBD" w:rsidRPr="00BF0BBD" w14:paraId="7AC42C38" w14:textId="77777777" w:rsidTr="00BF0BBD">
        <w:trPr>
          <w:trHeight w:val="300"/>
        </w:trPr>
        <w:tc>
          <w:tcPr>
            <w:tcW w:w="4700" w:type="dxa"/>
            <w:tcBorders>
              <w:top w:val="nil"/>
              <w:left w:val="nil"/>
              <w:bottom w:val="nil"/>
              <w:right w:val="nil"/>
            </w:tcBorders>
            <w:shd w:val="clear" w:color="auto" w:fill="auto"/>
            <w:vAlign w:val="bottom"/>
            <w:hideMark/>
          </w:tcPr>
          <w:p w14:paraId="29CB63E6" w14:textId="63AE72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set him up</w:t>
            </w:r>
            <w:r w:rsidR="00FF4471">
              <w:rPr>
                <w:rFonts w:ascii="Calibri" w:eastAsia="Times New Roman" w:hAnsi="Calibri" w:cs="Calibri"/>
                <w:color w:val="000000"/>
              </w:rPr>
              <w:t>,</w:t>
            </w:r>
            <w:r w:rsidRPr="00BF0BBD">
              <w:rPr>
                <w:rFonts w:ascii="Calibri" w:eastAsia="Times New Roman" w:hAnsi="Calibri" w:cs="Calibri"/>
                <w:color w:val="000000"/>
              </w:rPr>
              <w:t xml:space="preserve"> 26_EZE_31_04 </w:t>
            </w:r>
          </w:p>
        </w:tc>
      </w:tr>
      <w:tr w:rsidR="00BF0BBD" w:rsidRPr="00BF0BBD" w14:paraId="28536E70" w14:textId="77777777" w:rsidTr="00BF0BBD">
        <w:trPr>
          <w:trHeight w:val="300"/>
        </w:trPr>
        <w:tc>
          <w:tcPr>
            <w:tcW w:w="4700" w:type="dxa"/>
            <w:tcBorders>
              <w:top w:val="nil"/>
              <w:left w:val="nil"/>
              <w:bottom w:val="nil"/>
              <w:right w:val="nil"/>
            </w:tcBorders>
            <w:shd w:val="clear" w:color="auto" w:fill="auto"/>
            <w:vAlign w:val="bottom"/>
            <w:hideMark/>
          </w:tcPr>
          <w:p w14:paraId="52E14CFD" w14:textId="2025B4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morning it</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19_PSA_090_006 </w:t>
            </w:r>
          </w:p>
        </w:tc>
      </w:tr>
      <w:tr w:rsidR="00BF0BBD" w:rsidRPr="00BF0BBD" w14:paraId="2B248D32" w14:textId="77777777" w:rsidTr="00BF0BBD">
        <w:trPr>
          <w:trHeight w:val="300"/>
        </w:trPr>
        <w:tc>
          <w:tcPr>
            <w:tcW w:w="4700" w:type="dxa"/>
            <w:tcBorders>
              <w:top w:val="nil"/>
              <w:left w:val="nil"/>
              <w:bottom w:val="nil"/>
              <w:right w:val="nil"/>
            </w:tcBorders>
            <w:shd w:val="clear" w:color="auto" w:fill="auto"/>
            <w:vAlign w:val="bottom"/>
            <w:hideMark/>
          </w:tcPr>
          <w:p w14:paraId="23C08113" w14:textId="066039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Carmel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09_1SA_25_05 </w:t>
            </w:r>
          </w:p>
        </w:tc>
      </w:tr>
      <w:tr w:rsidR="00BF0BBD" w:rsidRPr="00BF0BBD" w14:paraId="03109EC6" w14:textId="77777777" w:rsidTr="00BF0BBD">
        <w:trPr>
          <w:trHeight w:val="1200"/>
        </w:trPr>
        <w:tc>
          <w:tcPr>
            <w:tcW w:w="4700" w:type="dxa"/>
            <w:tcBorders>
              <w:top w:val="nil"/>
              <w:left w:val="nil"/>
              <w:bottom w:val="nil"/>
              <w:right w:val="nil"/>
            </w:tcBorders>
            <w:shd w:val="clear" w:color="auto" w:fill="auto"/>
            <w:vAlign w:val="bottom"/>
            <w:hideMark/>
          </w:tcPr>
          <w:p w14:paraId="3449821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09_1SA_15:13 And Samuel came to Saul: and Saul said unto him, Blessed [be] thou of the LORD: I have performed the commandment of the LORD. #,</w:t>
            </w:r>
          </w:p>
        </w:tc>
      </w:tr>
      <w:tr w:rsidR="00BF0BBD" w:rsidRPr="00BF0BBD" w14:paraId="54668045" w14:textId="77777777" w:rsidTr="00BF0BBD">
        <w:trPr>
          <w:trHeight w:val="300"/>
        </w:trPr>
        <w:tc>
          <w:tcPr>
            <w:tcW w:w="4700" w:type="dxa"/>
            <w:tcBorders>
              <w:top w:val="nil"/>
              <w:left w:val="nil"/>
              <w:bottom w:val="nil"/>
              <w:right w:val="nil"/>
            </w:tcBorders>
            <w:shd w:val="clear" w:color="auto" w:fill="auto"/>
            <w:vAlign w:val="bottom"/>
            <w:hideMark/>
          </w:tcPr>
          <w:p w14:paraId="2FA7D36B" w14:textId="668921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Samuel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09_1SA_15_35 </w:t>
            </w:r>
          </w:p>
        </w:tc>
      </w:tr>
      <w:tr w:rsidR="00BF0BBD" w:rsidRPr="00BF0BBD" w14:paraId="579664D8" w14:textId="77777777" w:rsidTr="00BF0BBD">
        <w:trPr>
          <w:trHeight w:val="300"/>
        </w:trPr>
        <w:tc>
          <w:tcPr>
            <w:tcW w:w="4700" w:type="dxa"/>
            <w:tcBorders>
              <w:top w:val="nil"/>
              <w:left w:val="nil"/>
              <w:bottom w:val="nil"/>
              <w:right w:val="nil"/>
            </w:tcBorders>
            <w:shd w:val="clear" w:color="auto" w:fill="auto"/>
            <w:vAlign w:val="bottom"/>
            <w:hideMark/>
          </w:tcPr>
          <w:p w14:paraId="7B53C415" w14:textId="7BA712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09_1SA_15_06</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09_1SA_15_15 </w:t>
            </w:r>
          </w:p>
        </w:tc>
      </w:tr>
      <w:tr w:rsidR="00BF0BBD" w:rsidRPr="00BF0BBD" w14:paraId="1C92E3C9" w14:textId="77777777" w:rsidTr="00BF0BBD">
        <w:trPr>
          <w:trHeight w:val="600"/>
        </w:trPr>
        <w:tc>
          <w:tcPr>
            <w:tcW w:w="4700" w:type="dxa"/>
            <w:tcBorders>
              <w:top w:val="nil"/>
              <w:left w:val="nil"/>
              <w:bottom w:val="nil"/>
              <w:right w:val="nil"/>
            </w:tcBorders>
            <w:shd w:val="clear" w:color="auto" w:fill="auto"/>
            <w:vAlign w:val="bottom"/>
            <w:hideMark/>
          </w:tcPr>
          <w:p w14:paraId="3FA79F31" w14:textId="6471D5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09_1SA_15_06</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09_1SA_15_20 </w:t>
            </w:r>
          </w:p>
        </w:tc>
      </w:tr>
      <w:tr w:rsidR="00BF0BBD" w:rsidRPr="00BF0BBD" w14:paraId="124CA43E" w14:textId="77777777" w:rsidTr="00BF0BBD">
        <w:trPr>
          <w:trHeight w:val="300"/>
        </w:trPr>
        <w:tc>
          <w:tcPr>
            <w:tcW w:w="4700" w:type="dxa"/>
            <w:tcBorders>
              <w:top w:val="nil"/>
              <w:left w:val="nil"/>
              <w:bottom w:val="nil"/>
              <w:right w:val="nil"/>
            </w:tcBorders>
            <w:shd w:val="clear" w:color="auto" w:fill="auto"/>
            <w:vAlign w:val="bottom"/>
            <w:hideMark/>
          </w:tcPr>
          <w:p w14:paraId="4A394659" w14:textId="7267A4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came to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09_1SA_16_21 </w:t>
            </w:r>
          </w:p>
        </w:tc>
      </w:tr>
      <w:tr w:rsidR="00BF0BBD" w:rsidRPr="00BF0BBD" w14:paraId="07DEBA91" w14:textId="77777777" w:rsidTr="00BF0BBD">
        <w:trPr>
          <w:trHeight w:val="300"/>
        </w:trPr>
        <w:tc>
          <w:tcPr>
            <w:tcW w:w="4700" w:type="dxa"/>
            <w:tcBorders>
              <w:top w:val="nil"/>
              <w:left w:val="nil"/>
              <w:bottom w:val="nil"/>
              <w:right w:val="nil"/>
            </w:tcBorders>
            <w:shd w:val="clear" w:color="auto" w:fill="auto"/>
            <w:vAlign w:val="bottom"/>
            <w:hideMark/>
          </w:tcPr>
          <w:p w14:paraId="2145A52F" w14:textId="4CAB66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came to Saul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09_1SA_16_21 </w:t>
            </w:r>
          </w:p>
        </w:tc>
      </w:tr>
      <w:tr w:rsidR="00BF0BBD" w:rsidRPr="00BF0BBD" w14:paraId="78E94981" w14:textId="77777777" w:rsidTr="00BF0BBD">
        <w:trPr>
          <w:trHeight w:val="600"/>
        </w:trPr>
        <w:tc>
          <w:tcPr>
            <w:tcW w:w="4700" w:type="dxa"/>
            <w:tcBorders>
              <w:top w:val="nil"/>
              <w:left w:val="nil"/>
              <w:bottom w:val="nil"/>
              <w:right w:val="nil"/>
            </w:tcBorders>
            <w:shd w:val="clear" w:color="auto" w:fill="auto"/>
            <w:vAlign w:val="bottom"/>
            <w:hideMark/>
          </w:tcPr>
          <w:p w14:paraId="06A812E3" w14:textId="76CCB2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09_1SA_13_13</w:t>
            </w:r>
            <w:r w:rsidR="00FF4471">
              <w:rPr>
                <w:rFonts w:ascii="Calibri" w:eastAsia="Times New Roman" w:hAnsi="Calibri" w:cs="Calibri"/>
                <w:color w:val="000000"/>
              </w:rPr>
              <w:t>,</w:t>
            </w:r>
            <w:r w:rsidRPr="00BF0BBD">
              <w:rPr>
                <w:rFonts w:ascii="Calibri" w:eastAsia="Times New Roman" w:hAnsi="Calibri" w:cs="Calibri"/>
                <w:color w:val="000000"/>
              </w:rPr>
              <w:t xml:space="preserve"> commandment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09_1SA_15_24 </w:t>
            </w:r>
          </w:p>
        </w:tc>
      </w:tr>
      <w:tr w:rsidR="00BF0BBD" w:rsidRPr="00BF0BBD" w14:paraId="643F0720" w14:textId="77777777" w:rsidTr="00BF0BBD">
        <w:trPr>
          <w:trHeight w:val="600"/>
        </w:trPr>
        <w:tc>
          <w:tcPr>
            <w:tcW w:w="4700" w:type="dxa"/>
            <w:tcBorders>
              <w:top w:val="nil"/>
              <w:left w:val="nil"/>
              <w:bottom w:val="nil"/>
              <w:right w:val="nil"/>
            </w:tcBorders>
            <w:shd w:val="clear" w:color="auto" w:fill="auto"/>
            <w:vAlign w:val="bottom"/>
            <w:hideMark/>
          </w:tcPr>
          <w:p w14:paraId="28B5DF2A" w14:textId="660905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09_1SA_13_13</w:t>
            </w:r>
            <w:r w:rsidR="00FF4471">
              <w:rPr>
                <w:rFonts w:ascii="Calibri" w:eastAsia="Times New Roman" w:hAnsi="Calibri" w:cs="Calibri"/>
                <w:color w:val="000000"/>
              </w:rPr>
              <w:t>,</w:t>
            </w:r>
            <w:r w:rsidRPr="00BF0BBD">
              <w:rPr>
                <w:rFonts w:ascii="Calibri" w:eastAsia="Times New Roman" w:hAnsi="Calibri" w:cs="Calibri"/>
                <w:color w:val="000000"/>
              </w:rPr>
              <w:t xml:space="preserve"> commandment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09_1SA_15_24 </w:t>
            </w:r>
          </w:p>
        </w:tc>
      </w:tr>
      <w:tr w:rsidR="00BF0BBD" w:rsidRPr="00BF0BBD" w14:paraId="0AA67D9D" w14:textId="77777777" w:rsidTr="00BF0BBD">
        <w:trPr>
          <w:trHeight w:val="300"/>
        </w:trPr>
        <w:tc>
          <w:tcPr>
            <w:tcW w:w="4700" w:type="dxa"/>
            <w:tcBorders>
              <w:top w:val="nil"/>
              <w:left w:val="nil"/>
              <w:bottom w:val="nil"/>
              <w:right w:val="nil"/>
            </w:tcBorders>
            <w:shd w:val="clear" w:color="auto" w:fill="auto"/>
            <w:vAlign w:val="bottom"/>
            <w:hideMark/>
          </w:tcPr>
          <w:p w14:paraId="610151A8" w14:textId="6521AE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have performed the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24_JER_23_20 </w:t>
            </w:r>
          </w:p>
        </w:tc>
      </w:tr>
      <w:tr w:rsidR="00BF0BBD" w:rsidRPr="00BF0BBD" w14:paraId="6433EFBF" w14:textId="77777777" w:rsidTr="00BF0BBD">
        <w:trPr>
          <w:trHeight w:val="600"/>
        </w:trPr>
        <w:tc>
          <w:tcPr>
            <w:tcW w:w="4700" w:type="dxa"/>
            <w:tcBorders>
              <w:top w:val="nil"/>
              <w:left w:val="nil"/>
              <w:bottom w:val="nil"/>
              <w:right w:val="nil"/>
            </w:tcBorders>
            <w:shd w:val="clear" w:color="auto" w:fill="auto"/>
            <w:vAlign w:val="bottom"/>
            <w:hideMark/>
          </w:tcPr>
          <w:p w14:paraId="302DB2DF" w14:textId="13CC9F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have performed the commandment</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24_JER_35_16 </w:t>
            </w:r>
          </w:p>
        </w:tc>
      </w:tr>
      <w:tr w:rsidR="00BF0BBD" w:rsidRPr="00BF0BBD" w14:paraId="7BE4FEB9" w14:textId="77777777" w:rsidTr="00BF0BBD">
        <w:trPr>
          <w:trHeight w:val="300"/>
        </w:trPr>
        <w:tc>
          <w:tcPr>
            <w:tcW w:w="4700" w:type="dxa"/>
            <w:tcBorders>
              <w:top w:val="nil"/>
              <w:left w:val="nil"/>
              <w:bottom w:val="nil"/>
              <w:right w:val="nil"/>
            </w:tcBorders>
            <w:shd w:val="clear" w:color="auto" w:fill="auto"/>
            <w:vAlign w:val="bottom"/>
            <w:hideMark/>
          </w:tcPr>
          <w:p w14:paraId="37817151" w14:textId="0E5C4A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have performed</w:t>
            </w:r>
            <w:r w:rsidR="00FF4471">
              <w:rPr>
                <w:rFonts w:ascii="Calibri" w:eastAsia="Times New Roman" w:hAnsi="Calibri" w:cs="Calibri"/>
                <w:color w:val="000000"/>
              </w:rPr>
              <w:t>,</w:t>
            </w:r>
            <w:r w:rsidRPr="00BF0BBD">
              <w:rPr>
                <w:rFonts w:ascii="Calibri" w:eastAsia="Times New Roman" w:hAnsi="Calibri" w:cs="Calibri"/>
                <w:color w:val="000000"/>
              </w:rPr>
              <w:t xml:space="preserve"> 45_ROM_15_28 </w:t>
            </w:r>
          </w:p>
        </w:tc>
      </w:tr>
      <w:tr w:rsidR="00BF0BBD" w:rsidRPr="00BF0BBD" w14:paraId="5B9E1D1A" w14:textId="77777777" w:rsidTr="00BF0BBD">
        <w:trPr>
          <w:trHeight w:val="300"/>
        </w:trPr>
        <w:tc>
          <w:tcPr>
            <w:tcW w:w="4700" w:type="dxa"/>
            <w:tcBorders>
              <w:top w:val="nil"/>
              <w:left w:val="nil"/>
              <w:bottom w:val="nil"/>
              <w:right w:val="nil"/>
            </w:tcBorders>
            <w:shd w:val="clear" w:color="auto" w:fill="auto"/>
            <w:vAlign w:val="bottom"/>
            <w:hideMark/>
          </w:tcPr>
          <w:p w14:paraId="1B0CF84B" w14:textId="1CF2A1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09_1SA_15_10</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09_1SA_15_19 </w:t>
            </w:r>
          </w:p>
        </w:tc>
      </w:tr>
      <w:tr w:rsidR="00BF0BBD" w:rsidRPr="00BF0BBD" w14:paraId="3B317D64" w14:textId="77777777" w:rsidTr="00BF0BBD">
        <w:trPr>
          <w:trHeight w:val="600"/>
        </w:trPr>
        <w:tc>
          <w:tcPr>
            <w:tcW w:w="4700" w:type="dxa"/>
            <w:tcBorders>
              <w:top w:val="nil"/>
              <w:left w:val="nil"/>
              <w:bottom w:val="nil"/>
              <w:right w:val="nil"/>
            </w:tcBorders>
            <w:shd w:val="clear" w:color="auto" w:fill="auto"/>
            <w:vAlign w:val="bottom"/>
            <w:hideMark/>
          </w:tcPr>
          <w:p w14:paraId="5BCF4FB3" w14:textId="270D06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performed the commandment</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17_EST_01_15 </w:t>
            </w:r>
          </w:p>
        </w:tc>
      </w:tr>
      <w:tr w:rsidR="00BF0BBD" w:rsidRPr="00BF0BBD" w14:paraId="5860B119" w14:textId="77777777" w:rsidTr="00BF0BBD">
        <w:trPr>
          <w:trHeight w:val="600"/>
        </w:trPr>
        <w:tc>
          <w:tcPr>
            <w:tcW w:w="4700" w:type="dxa"/>
            <w:tcBorders>
              <w:top w:val="nil"/>
              <w:left w:val="nil"/>
              <w:bottom w:val="nil"/>
              <w:right w:val="nil"/>
            </w:tcBorders>
            <w:shd w:val="clear" w:color="auto" w:fill="auto"/>
            <w:vAlign w:val="bottom"/>
            <w:hideMark/>
          </w:tcPr>
          <w:p w14:paraId="74A4265D" w14:textId="3FAA56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performed the commandment of</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17_EST_01_15 </w:t>
            </w:r>
          </w:p>
        </w:tc>
      </w:tr>
      <w:tr w:rsidR="00BF0BBD" w:rsidRPr="00BF0BBD" w14:paraId="3F843C32" w14:textId="77777777" w:rsidTr="00BF0BBD">
        <w:trPr>
          <w:trHeight w:val="300"/>
        </w:trPr>
        <w:tc>
          <w:tcPr>
            <w:tcW w:w="4700" w:type="dxa"/>
            <w:tcBorders>
              <w:top w:val="nil"/>
              <w:left w:val="nil"/>
              <w:bottom w:val="nil"/>
              <w:right w:val="nil"/>
            </w:tcBorders>
            <w:shd w:val="clear" w:color="auto" w:fill="auto"/>
            <w:vAlign w:val="bottom"/>
            <w:hideMark/>
          </w:tcPr>
          <w:p w14:paraId="1076FAE7" w14:textId="3531A2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09_1SA_14_07</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09_1SA_15_16 </w:t>
            </w:r>
          </w:p>
        </w:tc>
      </w:tr>
      <w:tr w:rsidR="00BF0BBD" w:rsidRPr="00BF0BBD" w14:paraId="391BD1FC" w14:textId="77777777" w:rsidTr="00BF0BBD">
        <w:trPr>
          <w:trHeight w:val="300"/>
        </w:trPr>
        <w:tc>
          <w:tcPr>
            <w:tcW w:w="4700" w:type="dxa"/>
            <w:tcBorders>
              <w:top w:val="nil"/>
              <w:left w:val="nil"/>
              <w:bottom w:val="nil"/>
              <w:right w:val="nil"/>
            </w:tcBorders>
            <w:shd w:val="clear" w:color="auto" w:fill="auto"/>
            <w:vAlign w:val="bottom"/>
            <w:hideMark/>
          </w:tcPr>
          <w:p w14:paraId="4F06208E" w14:textId="710A5B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unto him Blessed</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40_MAT_16_17 </w:t>
            </w:r>
          </w:p>
        </w:tc>
      </w:tr>
      <w:tr w:rsidR="00BF0BBD" w:rsidRPr="00BF0BBD" w14:paraId="4E894E4B" w14:textId="77777777" w:rsidTr="00BF0BBD">
        <w:trPr>
          <w:trHeight w:val="300"/>
        </w:trPr>
        <w:tc>
          <w:tcPr>
            <w:tcW w:w="4700" w:type="dxa"/>
            <w:tcBorders>
              <w:top w:val="nil"/>
              <w:left w:val="nil"/>
              <w:bottom w:val="nil"/>
              <w:right w:val="nil"/>
            </w:tcBorders>
            <w:shd w:val="clear" w:color="auto" w:fill="auto"/>
            <w:vAlign w:val="bottom"/>
            <w:hideMark/>
          </w:tcPr>
          <w:p w14:paraId="7B5387AF" w14:textId="677A56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09_1SA_04_01</w:t>
            </w:r>
            <w:r w:rsidR="00FF4471">
              <w:rPr>
                <w:rFonts w:ascii="Calibri" w:eastAsia="Times New Roman" w:hAnsi="Calibri" w:cs="Calibri"/>
                <w:color w:val="000000"/>
              </w:rPr>
              <w:t>,</w:t>
            </w:r>
            <w:r w:rsidRPr="00BF0BBD">
              <w:rPr>
                <w:rFonts w:ascii="Calibri" w:eastAsia="Times New Roman" w:hAnsi="Calibri" w:cs="Calibri"/>
                <w:color w:val="000000"/>
              </w:rPr>
              <w:t xml:space="preserve"> Samuel came to</w:t>
            </w:r>
            <w:r w:rsidR="00644F35">
              <w:rPr>
                <w:rFonts w:ascii="Calibri" w:eastAsia="Times New Roman" w:hAnsi="Calibri" w:cs="Calibri"/>
                <w:color w:val="000000"/>
              </w:rPr>
              <w:t>, &lt;&lt;&lt;&lt;&lt;</w:t>
            </w:r>
          </w:p>
        </w:tc>
      </w:tr>
      <w:tr w:rsidR="00BF0BBD" w:rsidRPr="00BF0BBD" w14:paraId="3FCFBFFA" w14:textId="77777777" w:rsidTr="00BF0BBD">
        <w:trPr>
          <w:trHeight w:val="300"/>
        </w:trPr>
        <w:tc>
          <w:tcPr>
            <w:tcW w:w="4700" w:type="dxa"/>
            <w:tcBorders>
              <w:top w:val="nil"/>
              <w:left w:val="nil"/>
              <w:bottom w:val="nil"/>
              <w:right w:val="nil"/>
            </w:tcBorders>
            <w:shd w:val="clear" w:color="auto" w:fill="auto"/>
            <w:vAlign w:val="bottom"/>
            <w:hideMark/>
          </w:tcPr>
          <w:p w14:paraId="048D67B2" w14:textId="4BF6BE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and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09_1SA_15_31 </w:t>
            </w:r>
          </w:p>
        </w:tc>
      </w:tr>
      <w:tr w:rsidR="00BF0BBD" w:rsidRPr="00BF0BBD" w14:paraId="6DD4FE6E" w14:textId="77777777" w:rsidTr="00BF0BBD">
        <w:trPr>
          <w:trHeight w:val="300"/>
        </w:trPr>
        <w:tc>
          <w:tcPr>
            <w:tcW w:w="4700" w:type="dxa"/>
            <w:tcBorders>
              <w:top w:val="nil"/>
              <w:left w:val="nil"/>
              <w:bottom w:val="nil"/>
              <w:right w:val="nil"/>
            </w:tcBorders>
            <w:shd w:val="clear" w:color="auto" w:fill="auto"/>
            <w:vAlign w:val="bottom"/>
            <w:hideMark/>
          </w:tcPr>
          <w:p w14:paraId="2004A906" w14:textId="7F0456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09_1SA_15_06</w:t>
            </w:r>
            <w:r w:rsidR="00FF4471">
              <w:rPr>
                <w:rFonts w:ascii="Calibri" w:eastAsia="Times New Roman" w:hAnsi="Calibri" w:cs="Calibri"/>
                <w:color w:val="000000"/>
              </w:rPr>
              <w:t>,</w:t>
            </w:r>
            <w:r w:rsidRPr="00BF0BBD">
              <w:rPr>
                <w:rFonts w:ascii="Calibri" w:eastAsia="Times New Roman" w:hAnsi="Calibri" w:cs="Calibri"/>
                <w:color w:val="000000"/>
              </w:rPr>
              <w:t xml:space="preserve"> Saul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09_1SA_15_20 </w:t>
            </w:r>
          </w:p>
        </w:tc>
      </w:tr>
      <w:tr w:rsidR="00BF0BBD" w:rsidRPr="00BF0BBD" w14:paraId="4E97492F" w14:textId="77777777" w:rsidTr="00BF0BBD">
        <w:trPr>
          <w:trHeight w:val="300"/>
        </w:trPr>
        <w:tc>
          <w:tcPr>
            <w:tcW w:w="4700" w:type="dxa"/>
            <w:tcBorders>
              <w:top w:val="nil"/>
              <w:left w:val="nil"/>
              <w:bottom w:val="nil"/>
              <w:right w:val="nil"/>
            </w:tcBorders>
            <w:shd w:val="clear" w:color="auto" w:fill="auto"/>
            <w:vAlign w:val="bottom"/>
            <w:hideMark/>
          </w:tcPr>
          <w:p w14:paraId="1F31A518" w14:textId="274947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09_1SA_22_13 </w:t>
            </w:r>
          </w:p>
        </w:tc>
      </w:tr>
      <w:tr w:rsidR="00BF0BBD" w:rsidRPr="00BF0BBD" w14:paraId="4111B1A3" w14:textId="77777777" w:rsidTr="00BF0BBD">
        <w:trPr>
          <w:trHeight w:val="600"/>
        </w:trPr>
        <w:tc>
          <w:tcPr>
            <w:tcW w:w="4700" w:type="dxa"/>
            <w:tcBorders>
              <w:top w:val="nil"/>
              <w:left w:val="nil"/>
              <w:bottom w:val="nil"/>
              <w:right w:val="nil"/>
            </w:tcBorders>
            <w:shd w:val="clear" w:color="auto" w:fill="auto"/>
            <w:vAlign w:val="bottom"/>
            <w:hideMark/>
          </w:tcPr>
          <w:p w14:paraId="1CDF6425" w14:textId="1096DB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09_1SA_13_13</w:t>
            </w:r>
            <w:r w:rsidR="00FF4471">
              <w:rPr>
                <w:rFonts w:ascii="Calibri" w:eastAsia="Times New Roman" w:hAnsi="Calibri" w:cs="Calibri"/>
                <w:color w:val="000000"/>
              </w:rPr>
              <w:t>,</w:t>
            </w:r>
            <w:r w:rsidRPr="00BF0BBD">
              <w:rPr>
                <w:rFonts w:ascii="Calibri" w:eastAsia="Times New Roman" w:hAnsi="Calibri" w:cs="Calibri"/>
                <w:color w:val="000000"/>
              </w:rPr>
              <w:t xml:space="preserve"> the commandment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09_1SA_15_24 </w:t>
            </w:r>
          </w:p>
        </w:tc>
      </w:tr>
      <w:tr w:rsidR="00BF0BBD" w:rsidRPr="00BF0BBD" w14:paraId="3732FD8F" w14:textId="77777777" w:rsidTr="00BF0BBD">
        <w:trPr>
          <w:trHeight w:val="300"/>
        </w:trPr>
        <w:tc>
          <w:tcPr>
            <w:tcW w:w="4700" w:type="dxa"/>
            <w:tcBorders>
              <w:top w:val="nil"/>
              <w:left w:val="nil"/>
              <w:bottom w:val="nil"/>
              <w:right w:val="nil"/>
            </w:tcBorders>
            <w:shd w:val="clear" w:color="auto" w:fill="auto"/>
            <w:vAlign w:val="bottom"/>
            <w:hideMark/>
          </w:tcPr>
          <w:p w14:paraId="5ED89E05" w14:textId="51C978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09_1SA_13_12</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I</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10_2SA_24_10 </w:t>
            </w:r>
          </w:p>
        </w:tc>
      </w:tr>
      <w:tr w:rsidR="00BF0BBD" w:rsidRPr="00BF0BBD" w14:paraId="4A42BAD7" w14:textId="77777777" w:rsidTr="00BF0BBD">
        <w:trPr>
          <w:trHeight w:val="300"/>
        </w:trPr>
        <w:tc>
          <w:tcPr>
            <w:tcW w:w="4700" w:type="dxa"/>
            <w:tcBorders>
              <w:top w:val="nil"/>
              <w:left w:val="nil"/>
              <w:bottom w:val="nil"/>
              <w:right w:val="nil"/>
            </w:tcBorders>
            <w:shd w:val="clear" w:color="auto" w:fill="auto"/>
            <w:vAlign w:val="bottom"/>
            <w:hideMark/>
          </w:tcPr>
          <w:p w14:paraId="3A362553" w14:textId="63674A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Saul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09_1SA_16_21 </w:t>
            </w:r>
          </w:p>
        </w:tc>
      </w:tr>
      <w:tr w:rsidR="00BF0BBD" w:rsidRPr="00BF0BBD" w14:paraId="053C1087" w14:textId="77777777" w:rsidTr="00BF0BBD">
        <w:trPr>
          <w:trHeight w:val="300"/>
        </w:trPr>
        <w:tc>
          <w:tcPr>
            <w:tcW w:w="4700" w:type="dxa"/>
            <w:tcBorders>
              <w:top w:val="nil"/>
              <w:left w:val="nil"/>
              <w:bottom w:val="nil"/>
              <w:right w:val="nil"/>
            </w:tcBorders>
            <w:shd w:val="clear" w:color="auto" w:fill="auto"/>
            <w:vAlign w:val="bottom"/>
            <w:hideMark/>
          </w:tcPr>
          <w:p w14:paraId="7D06B433" w14:textId="382537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him Blessed</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40_MAT_16_17 </w:t>
            </w:r>
          </w:p>
        </w:tc>
      </w:tr>
      <w:tr w:rsidR="00BF0BBD" w:rsidRPr="00BF0BBD" w14:paraId="3B8C5B33" w14:textId="77777777" w:rsidTr="00BF0BBD">
        <w:trPr>
          <w:trHeight w:val="1200"/>
        </w:trPr>
        <w:tc>
          <w:tcPr>
            <w:tcW w:w="4700" w:type="dxa"/>
            <w:tcBorders>
              <w:top w:val="nil"/>
              <w:left w:val="nil"/>
              <w:bottom w:val="nil"/>
              <w:right w:val="nil"/>
            </w:tcBorders>
            <w:shd w:val="clear" w:color="auto" w:fill="auto"/>
            <w:vAlign w:val="bottom"/>
            <w:hideMark/>
          </w:tcPr>
          <w:p w14:paraId="6C52B23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09_1SA_15:14 And Samuel said, What [meaneth] then this bleating of the sheep in mine ears, and the lowing of the oxen which I hear? #,</w:t>
            </w:r>
          </w:p>
        </w:tc>
      </w:tr>
      <w:tr w:rsidR="00BF0BBD" w:rsidRPr="00BF0BBD" w14:paraId="3F643AB0" w14:textId="77777777" w:rsidTr="00BF0BBD">
        <w:trPr>
          <w:trHeight w:val="300"/>
        </w:trPr>
        <w:tc>
          <w:tcPr>
            <w:tcW w:w="4700" w:type="dxa"/>
            <w:tcBorders>
              <w:top w:val="nil"/>
              <w:left w:val="nil"/>
              <w:bottom w:val="nil"/>
              <w:right w:val="nil"/>
            </w:tcBorders>
            <w:shd w:val="clear" w:color="auto" w:fill="auto"/>
            <w:vAlign w:val="bottom"/>
            <w:hideMark/>
          </w:tcPr>
          <w:p w14:paraId="12937E62" w14:textId="05D4AD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09_1SA_13_13</w:t>
            </w:r>
            <w:r w:rsidR="00FF4471">
              <w:rPr>
                <w:rFonts w:ascii="Calibri" w:eastAsia="Times New Roman" w:hAnsi="Calibri" w:cs="Calibri"/>
                <w:color w:val="000000"/>
              </w:rPr>
              <w:t>,</w:t>
            </w:r>
            <w:r w:rsidRPr="00BF0BBD">
              <w:rPr>
                <w:rFonts w:ascii="Calibri" w:eastAsia="Times New Roman" w:hAnsi="Calibri" w:cs="Calibri"/>
                <w:color w:val="000000"/>
              </w:rPr>
              <w:t xml:space="preserve"> And Samuel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09_1SA_15_17 </w:t>
            </w:r>
          </w:p>
        </w:tc>
      </w:tr>
      <w:tr w:rsidR="00BF0BBD" w:rsidRPr="00BF0BBD" w14:paraId="525BC5E2" w14:textId="77777777" w:rsidTr="00BF0BBD">
        <w:trPr>
          <w:trHeight w:val="300"/>
        </w:trPr>
        <w:tc>
          <w:tcPr>
            <w:tcW w:w="4700" w:type="dxa"/>
            <w:tcBorders>
              <w:top w:val="nil"/>
              <w:left w:val="nil"/>
              <w:bottom w:val="nil"/>
              <w:right w:val="nil"/>
            </w:tcBorders>
            <w:shd w:val="clear" w:color="auto" w:fill="auto"/>
            <w:vAlign w:val="bottom"/>
            <w:hideMark/>
          </w:tcPr>
          <w:p w14:paraId="032C378D" w14:textId="08378E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09_1SA_13_11</w:t>
            </w:r>
            <w:r w:rsidR="00FF4471">
              <w:rPr>
                <w:rFonts w:ascii="Calibri" w:eastAsia="Times New Roman" w:hAnsi="Calibri" w:cs="Calibri"/>
                <w:color w:val="000000"/>
              </w:rPr>
              <w:t>,</w:t>
            </w:r>
            <w:r w:rsidRPr="00BF0BBD">
              <w:rPr>
                <w:rFonts w:ascii="Calibri" w:eastAsia="Times New Roman" w:hAnsi="Calibri" w:cs="Calibri"/>
                <w:color w:val="000000"/>
              </w:rPr>
              <w:t xml:space="preserve"> And Samuel said What</w:t>
            </w:r>
            <w:r w:rsidR="00644F35">
              <w:rPr>
                <w:rFonts w:ascii="Calibri" w:eastAsia="Times New Roman" w:hAnsi="Calibri" w:cs="Calibri"/>
                <w:color w:val="000000"/>
              </w:rPr>
              <w:t>, &lt;&lt;&lt;&lt;&lt;</w:t>
            </w:r>
          </w:p>
        </w:tc>
      </w:tr>
      <w:tr w:rsidR="00BF0BBD" w:rsidRPr="00BF0BBD" w14:paraId="4FC6AEBE" w14:textId="77777777" w:rsidTr="00BF0BBD">
        <w:trPr>
          <w:trHeight w:val="300"/>
        </w:trPr>
        <w:tc>
          <w:tcPr>
            <w:tcW w:w="4700" w:type="dxa"/>
            <w:tcBorders>
              <w:top w:val="nil"/>
              <w:left w:val="nil"/>
              <w:bottom w:val="nil"/>
              <w:right w:val="nil"/>
            </w:tcBorders>
            <w:shd w:val="clear" w:color="auto" w:fill="auto"/>
            <w:vAlign w:val="bottom"/>
            <w:hideMark/>
          </w:tcPr>
          <w:p w14:paraId="25C348A5" w14:textId="146A48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01_GEN_20_08</w:t>
            </w:r>
            <w:r w:rsidR="00FF4471">
              <w:rPr>
                <w:rFonts w:ascii="Calibri" w:eastAsia="Times New Roman" w:hAnsi="Calibri" w:cs="Calibri"/>
                <w:color w:val="000000"/>
              </w:rPr>
              <w:t>,</w:t>
            </w:r>
            <w:r w:rsidRPr="00BF0BBD">
              <w:rPr>
                <w:rFonts w:ascii="Calibri" w:eastAsia="Times New Roman" w:hAnsi="Calibri" w:cs="Calibri"/>
                <w:color w:val="000000"/>
              </w:rPr>
              <w:t xml:space="preserve"> ears and the</w:t>
            </w:r>
            <w:r w:rsidR="00644F35">
              <w:rPr>
                <w:rFonts w:ascii="Calibri" w:eastAsia="Times New Roman" w:hAnsi="Calibri" w:cs="Calibri"/>
                <w:color w:val="000000"/>
              </w:rPr>
              <w:t>, &lt;&lt;&lt;&lt;&lt;</w:t>
            </w:r>
          </w:p>
        </w:tc>
      </w:tr>
      <w:tr w:rsidR="00BF0BBD" w:rsidRPr="00BF0BBD" w14:paraId="3FDCABEE" w14:textId="77777777" w:rsidTr="00BF0BBD">
        <w:trPr>
          <w:trHeight w:val="300"/>
        </w:trPr>
        <w:tc>
          <w:tcPr>
            <w:tcW w:w="4700" w:type="dxa"/>
            <w:tcBorders>
              <w:top w:val="nil"/>
              <w:left w:val="nil"/>
              <w:bottom w:val="nil"/>
              <w:right w:val="nil"/>
            </w:tcBorders>
            <w:shd w:val="clear" w:color="auto" w:fill="auto"/>
            <w:vAlign w:val="bottom"/>
            <w:hideMark/>
          </w:tcPr>
          <w:p w14:paraId="142A8FD5" w14:textId="495D21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09_1SA_15_09</w:t>
            </w:r>
            <w:r w:rsidR="00FF4471">
              <w:rPr>
                <w:rFonts w:ascii="Calibri" w:eastAsia="Times New Roman" w:hAnsi="Calibri" w:cs="Calibri"/>
                <w:color w:val="000000"/>
              </w:rPr>
              <w:t>,</w:t>
            </w:r>
            <w:r w:rsidRPr="00BF0BBD">
              <w:rPr>
                <w:rFonts w:ascii="Calibri" w:eastAsia="Times New Roman" w:hAnsi="Calibri" w:cs="Calibri"/>
                <w:color w:val="000000"/>
              </w:rPr>
              <w:t xml:space="preserve"> of the oxen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10_2SA_24_22 </w:t>
            </w:r>
          </w:p>
        </w:tc>
      </w:tr>
      <w:tr w:rsidR="00BF0BBD" w:rsidRPr="00BF0BBD" w14:paraId="52CEB2C6" w14:textId="77777777" w:rsidTr="00BF0BBD">
        <w:trPr>
          <w:trHeight w:val="300"/>
        </w:trPr>
        <w:tc>
          <w:tcPr>
            <w:tcW w:w="4700" w:type="dxa"/>
            <w:tcBorders>
              <w:top w:val="nil"/>
              <w:left w:val="nil"/>
              <w:bottom w:val="nil"/>
              <w:right w:val="nil"/>
            </w:tcBorders>
            <w:shd w:val="clear" w:color="auto" w:fill="auto"/>
            <w:vAlign w:val="bottom"/>
            <w:hideMark/>
          </w:tcPr>
          <w:p w14:paraId="0FBCA33A" w14:textId="5F55CE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09_1SA_15_09</w:t>
            </w:r>
            <w:r w:rsidR="00FF4471">
              <w:rPr>
                <w:rFonts w:ascii="Calibri" w:eastAsia="Times New Roman" w:hAnsi="Calibri" w:cs="Calibri"/>
                <w:color w:val="000000"/>
              </w:rPr>
              <w:t>,</w:t>
            </w:r>
            <w:r w:rsidRPr="00BF0BBD">
              <w:rPr>
                <w:rFonts w:ascii="Calibri" w:eastAsia="Times New Roman" w:hAnsi="Calibri" w:cs="Calibri"/>
                <w:color w:val="000000"/>
              </w:rPr>
              <w:t xml:space="preserve"> of the sheep</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09_1SA_15_15 </w:t>
            </w:r>
          </w:p>
        </w:tc>
      </w:tr>
      <w:tr w:rsidR="00BF0BBD" w:rsidRPr="00BF0BBD" w14:paraId="359B43E7" w14:textId="77777777" w:rsidTr="00BF0BBD">
        <w:trPr>
          <w:trHeight w:val="300"/>
        </w:trPr>
        <w:tc>
          <w:tcPr>
            <w:tcW w:w="4700" w:type="dxa"/>
            <w:tcBorders>
              <w:top w:val="nil"/>
              <w:left w:val="nil"/>
              <w:bottom w:val="nil"/>
              <w:right w:val="nil"/>
            </w:tcBorders>
            <w:shd w:val="clear" w:color="auto" w:fill="auto"/>
            <w:vAlign w:val="bottom"/>
            <w:hideMark/>
          </w:tcPr>
          <w:p w14:paraId="5EAD3370" w14:textId="4A10DA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09_1SA_13_11</w:t>
            </w:r>
            <w:r w:rsidR="00FF4471">
              <w:rPr>
                <w:rFonts w:ascii="Calibri" w:eastAsia="Times New Roman" w:hAnsi="Calibri" w:cs="Calibri"/>
                <w:color w:val="000000"/>
              </w:rPr>
              <w:t>,</w:t>
            </w:r>
            <w:r w:rsidRPr="00BF0BBD">
              <w:rPr>
                <w:rFonts w:ascii="Calibri" w:eastAsia="Times New Roman" w:hAnsi="Calibri" w:cs="Calibri"/>
                <w:color w:val="000000"/>
              </w:rPr>
              <w:t xml:space="preserve"> Samuel said What</w:t>
            </w:r>
            <w:r w:rsidR="00644F35">
              <w:rPr>
                <w:rFonts w:ascii="Calibri" w:eastAsia="Times New Roman" w:hAnsi="Calibri" w:cs="Calibri"/>
                <w:color w:val="000000"/>
              </w:rPr>
              <w:t>, &lt;&lt;&lt;&lt;&lt;</w:t>
            </w:r>
          </w:p>
        </w:tc>
      </w:tr>
      <w:tr w:rsidR="00BF0BBD" w:rsidRPr="00BF0BBD" w14:paraId="39DB6C62" w14:textId="77777777" w:rsidTr="00BF0BBD">
        <w:trPr>
          <w:trHeight w:val="1500"/>
        </w:trPr>
        <w:tc>
          <w:tcPr>
            <w:tcW w:w="4700" w:type="dxa"/>
            <w:tcBorders>
              <w:top w:val="nil"/>
              <w:left w:val="nil"/>
              <w:bottom w:val="nil"/>
              <w:right w:val="nil"/>
            </w:tcBorders>
            <w:shd w:val="clear" w:color="auto" w:fill="auto"/>
            <w:vAlign w:val="bottom"/>
            <w:hideMark/>
          </w:tcPr>
          <w:p w14:paraId="2088C43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09_1SA_15:15 And Saul said, They have brought them from the Amalekites: for the people spared the best of the sheep and of the oxen, to sacrifice unto the LORD thy God; and the rest we have utterly destroyed. #,</w:t>
            </w:r>
          </w:p>
        </w:tc>
      </w:tr>
      <w:tr w:rsidR="00BF0BBD" w:rsidRPr="00BF0BBD" w14:paraId="0B3EA8CD" w14:textId="77777777" w:rsidTr="00BF0BBD">
        <w:trPr>
          <w:trHeight w:val="300"/>
        </w:trPr>
        <w:tc>
          <w:tcPr>
            <w:tcW w:w="4700" w:type="dxa"/>
            <w:tcBorders>
              <w:top w:val="nil"/>
              <w:left w:val="nil"/>
              <w:bottom w:val="nil"/>
              <w:right w:val="nil"/>
            </w:tcBorders>
            <w:shd w:val="clear" w:color="auto" w:fill="auto"/>
            <w:vAlign w:val="bottom"/>
            <w:hideMark/>
          </w:tcPr>
          <w:p w14:paraId="31D9CA9D" w14:textId="0B7768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09_1SA_15_09</w:t>
            </w:r>
            <w:r w:rsidR="00FF4471">
              <w:rPr>
                <w:rFonts w:ascii="Calibri" w:eastAsia="Times New Roman" w:hAnsi="Calibri" w:cs="Calibri"/>
                <w:color w:val="000000"/>
              </w:rPr>
              <w:t>,</w:t>
            </w:r>
            <w:r w:rsidRPr="00BF0BBD">
              <w:rPr>
                <w:rFonts w:ascii="Calibri" w:eastAsia="Times New Roman" w:hAnsi="Calibri" w:cs="Calibri"/>
                <w:color w:val="000000"/>
              </w:rPr>
              <w:t xml:space="preserve"> and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10_2SA_06_22 </w:t>
            </w:r>
          </w:p>
        </w:tc>
      </w:tr>
      <w:tr w:rsidR="00BF0BBD" w:rsidRPr="00BF0BBD" w14:paraId="5D62FCCC" w14:textId="77777777" w:rsidTr="00BF0BBD">
        <w:trPr>
          <w:trHeight w:val="300"/>
        </w:trPr>
        <w:tc>
          <w:tcPr>
            <w:tcW w:w="4700" w:type="dxa"/>
            <w:tcBorders>
              <w:top w:val="nil"/>
              <w:left w:val="nil"/>
              <w:bottom w:val="nil"/>
              <w:right w:val="nil"/>
            </w:tcBorders>
            <w:shd w:val="clear" w:color="auto" w:fill="auto"/>
            <w:vAlign w:val="bottom"/>
            <w:hideMark/>
          </w:tcPr>
          <w:p w14:paraId="7DDE8A0C" w14:textId="091342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09_1SA_15_09</w:t>
            </w:r>
            <w:r w:rsidR="00FF4471">
              <w:rPr>
                <w:rFonts w:ascii="Calibri" w:eastAsia="Times New Roman" w:hAnsi="Calibri" w:cs="Calibri"/>
                <w:color w:val="000000"/>
              </w:rPr>
              <w:t>,</w:t>
            </w:r>
            <w:r w:rsidRPr="00BF0BBD">
              <w:rPr>
                <w:rFonts w:ascii="Calibri" w:eastAsia="Times New Roman" w:hAnsi="Calibri" w:cs="Calibri"/>
                <w:color w:val="000000"/>
              </w:rPr>
              <w:t xml:space="preserve"> and of the oxen</w:t>
            </w:r>
            <w:r w:rsidR="00644F35">
              <w:rPr>
                <w:rFonts w:ascii="Calibri" w:eastAsia="Times New Roman" w:hAnsi="Calibri" w:cs="Calibri"/>
                <w:color w:val="000000"/>
              </w:rPr>
              <w:t>, &lt;&lt;&lt;&lt;&lt;</w:t>
            </w:r>
          </w:p>
        </w:tc>
      </w:tr>
      <w:tr w:rsidR="00BF0BBD" w:rsidRPr="00BF0BBD" w14:paraId="5857A308" w14:textId="77777777" w:rsidTr="00BF0BBD">
        <w:trPr>
          <w:trHeight w:val="300"/>
        </w:trPr>
        <w:tc>
          <w:tcPr>
            <w:tcW w:w="4700" w:type="dxa"/>
            <w:tcBorders>
              <w:top w:val="nil"/>
              <w:left w:val="nil"/>
              <w:bottom w:val="nil"/>
              <w:right w:val="nil"/>
            </w:tcBorders>
            <w:shd w:val="clear" w:color="auto" w:fill="auto"/>
            <w:vAlign w:val="bottom"/>
            <w:hideMark/>
          </w:tcPr>
          <w:p w14:paraId="3989037D" w14:textId="6D63EB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09_1SA_15_13</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09_1SA_15_20 </w:t>
            </w:r>
          </w:p>
        </w:tc>
      </w:tr>
      <w:tr w:rsidR="00BF0BBD" w:rsidRPr="00BF0BBD" w14:paraId="34C12A93" w14:textId="77777777" w:rsidTr="00BF0BBD">
        <w:trPr>
          <w:trHeight w:val="300"/>
        </w:trPr>
        <w:tc>
          <w:tcPr>
            <w:tcW w:w="4700" w:type="dxa"/>
            <w:tcBorders>
              <w:top w:val="nil"/>
              <w:left w:val="nil"/>
              <w:bottom w:val="nil"/>
              <w:right w:val="nil"/>
            </w:tcBorders>
            <w:shd w:val="clear" w:color="auto" w:fill="auto"/>
            <w:vAlign w:val="bottom"/>
            <w:hideMark/>
          </w:tcPr>
          <w:p w14:paraId="351654D4" w14:textId="5B2AFD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rest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10_2SA_10_10 </w:t>
            </w:r>
          </w:p>
        </w:tc>
      </w:tr>
      <w:tr w:rsidR="00BF0BBD" w:rsidRPr="00BF0BBD" w14:paraId="7EEE348F" w14:textId="77777777" w:rsidTr="00BF0BBD">
        <w:trPr>
          <w:trHeight w:val="300"/>
        </w:trPr>
        <w:tc>
          <w:tcPr>
            <w:tcW w:w="4700" w:type="dxa"/>
            <w:tcBorders>
              <w:top w:val="nil"/>
              <w:left w:val="nil"/>
              <w:bottom w:val="nil"/>
              <w:right w:val="nil"/>
            </w:tcBorders>
            <w:shd w:val="clear" w:color="auto" w:fill="auto"/>
            <w:vAlign w:val="bottom"/>
            <w:hideMark/>
          </w:tcPr>
          <w:p w14:paraId="718B0FE8" w14:textId="7C2A6E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09_1SA_15_09</w:t>
            </w:r>
            <w:r w:rsidR="00FF4471">
              <w:rPr>
                <w:rFonts w:ascii="Calibri" w:eastAsia="Times New Roman" w:hAnsi="Calibri" w:cs="Calibri"/>
                <w:color w:val="000000"/>
              </w:rPr>
              <w:t>,</w:t>
            </w:r>
            <w:r w:rsidRPr="00BF0BBD">
              <w:rPr>
                <w:rFonts w:ascii="Calibri" w:eastAsia="Times New Roman" w:hAnsi="Calibri" w:cs="Calibri"/>
                <w:color w:val="000000"/>
              </w:rPr>
              <w:t xml:space="preserve"> best of the</w:t>
            </w:r>
            <w:r w:rsidR="00644F35">
              <w:rPr>
                <w:rFonts w:ascii="Calibri" w:eastAsia="Times New Roman" w:hAnsi="Calibri" w:cs="Calibri"/>
                <w:color w:val="000000"/>
              </w:rPr>
              <w:t>, &lt;&lt;&lt;&lt;&lt;</w:t>
            </w:r>
          </w:p>
        </w:tc>
      </w:tr>
      <w:tr w:rsidR="00BF0BBD" w:rsidRPr="00BF0BBD" w14:paraId="629E8792" w14:textId="77777777" w:rsidTr="00BF0BBD">
        <w:trPr>
          <w:trHeight w:val="300"/>
        </w:trPr>
        <w:tc>
          <w:tcPr>
            <w:tcW w:w="4700" w:type="dxa"/>
            <w:tcBorders>
              <w:top w:val="nil"/>
              <w:left w:val="nil"/>
              <w:bottom w:val="nil"/>
              <w:right w:val="nil"/>
            </w:tcBorders>
            <w:shd w:val="clear" w:color="auto" w:fill="auto"/>
            <w:vAlign w:val="bottom"/>
            <w:hideMark/>
          </w:tcPr>
          <w:p w14:paraId="136346C4" w14:textId="5AEE66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09_1SA_15_09</w:t>
            </w:r>
            <w:r w:rsidR="00FF4471">
              <w:rPr>
                <w:rFonts w:ascii="Calibri" w:eastAsia="Times New Roman" w:hAnsi="Calibri" w:cs="Calibri"/>
                <w:color w:val="000000"/>
              </w:rPr>
              <w:t>,</w:t>
            </w:r>
            <w:r w:rsidRPr="00BF0BBD">
              <w:rPr>
                <w:rFonts w:ascii="Calibri" w:eastAsia="Times New Roman" w:hAnsi="Calibri" w:cs="Calibri"/>
                <w:color w:val="000000"/>
              </w:rPr>
              <w:t xml:space="preserve"> best of the sheep</w:t>
            </w:r>
            <w:r w:rsidR="00644F35">
              <w:rPr>
                <w:rFonts w:ascii="Calibri" w:eastAsia="Times New Roman" w:hAnsi="Calibri" w:cs="Calibri"/>
                <w:color w:val="000000"/>
              </w:rPr>
              <w:t>, &lt;&lt;&lt;&lt;&lt;</w:t>
            </w:r>
          </w:p>
        </w:tc>
      </w:tr>
      <w:tr w:rsidR="00BF0BBD" w:rsidRPr="00BF0BBD" w14:paraId="5268196E" w14:textId="77777777" w:rsidTr="00BF0BBD">
        <w:trPr>
          <w:trHeight w:val="300"/>
        </w:trPr>
        <w:tc>
          <w:tcPr>
            <w:tcW w:w="4700" w:type="dxa"/>
            <w:tcBorders>
              <w:top w:val="nil"/>
              <w:left w:val="nil"/>
              <w:bottom w:val="nil"/>
              <w:right w:val="nil"/>
            </w:tcBorders>
            <w:shd w:val="clear" w:color="auto" w:fill="auto"/>
            <w:vAlign w:val="bottom"/>
            <w:hideMark/>
          </w:tcPr>
          <w:p w14:paraId="76C3D8FB" w14:textId="0DFFB0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09_1SA_14_26</w:t>
            </w:r>
            <w:r w:rsidR="00FF4471">
              <w:rPr>
                <w:rFonts w:ascii="Calibri" w:eastAsia="Times New Roman" w:hAnsi="Calibri" w:cs="Calibri"/>
                <w:color w:val="000000"/>
              </w:rPr>
              <w:t>,</w:t>
            </w:r>
            <w:r w:rsidRPr="00BF0BBD">
              <w:rPr>
                <w:rFonts w:ascii="Calibri" w:eastAsia="Times New Roman" w:hAnsi="Calibri" w:cs="Calibri"/>
                <w:color w:val="000000"/>
              </w:rPr>
              <w:t xml:space="preserve"> for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09_1SA_30_06 </w:t>
            </w:r>
          </w:p>
        </w:tc>
      </w:tr>
      <w:tr w:rsidR="00BF0BBD" w:rsidRPr="00BF0BBD" w14:paraId="0811A493" w14:textId="77777777" w:rsidTr="00BF0BBD">
        <w:trPr>
          <w:trHeight w:val="300"/>
        </w:trPr>
        <w:tc>
          <w:tcPr>
            <w:tcW w:w="4700" w:type="dxa"/>
            <w:tcBorders>
              <w:top w:val="nil"/>
              <w:left w:val="nil"/>
              <w:bottom w:val="nil"/>
              <w:right w:val="nil"/>
            </w:tcBorders>
            <w:shd w:val="clear" w:color="auto" w:fill="auto"/>
            <w:vAlign w:val="bottom"/>
            <w:hideMark/>
          </w:tcPr>
          <w:p w14:paraId="7EA481B9" w14:textId="48C7F8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07_JUD_20_31</w:t>
            </w:r>
            <w:r w:rsidR="00FF4471">
              <w:rPr>
                <w:rFonts w:ascii="Calibri" w:eastAsia="Times New Roman" w:hAnsi="Calibri" w:cs="Calibri"/>
                <w:color w:val="000000"/>
              </w:rPr>
              <w:t>,</w:t>
            </w:r>
            <w:r w:rsidRPr="00BF0BBD">
              <w:rPr>
                <w:rFonts w:ascii="Calibri" w:eastAsia="Times New Roman" w:hAnsi="Calibri" w:cs="Calibri"/>
                <w:color w:val="000000"/>
              </w:rPr>
              <w:t xml:space="preserve"> God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09_1SA_25_29 </w:t>
            </w:r>
          </w:p>
        </w:tc>
      </w:tr>
      <w:tr w:rsidR="00BF0BBD" w:rsidRPr="00BF0BBD" w14:paraId="570257A6" w14:textId="77777777" w:rsidTr="00BF0BBD">
        <w:trPr>
          <w:trHeight w:val="600"/>
        </w:trPr>
        <w:tc>
          <w:tcPr>
            <w:tcW w:w="4700" w:type="dxa"/>
            <w:tcBorders>
              <w:top w:val="nil"/>
              <w:left w:val="nil"/>
              <w:bottom w:val="nil"/>
              <w:right w:val="nil"/>
            </w:tcBorders>
            <w:shd w:val="clear" w:color="auto" w:fill="auto"/>
            <w:vAlign w:val="bottom"/>
            <w:hideMark/>
          </w:tcPr>
          <w:p w14:paraId="27E35360" w14:textId="4F6E6C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05_DEU_31_21</w:t>
            </w:r>
            <w:r w:rsidR="00FF4471">
              <w:rPr>
                <w:rFonts w:ascii="Calibri" w:eastAsia="Times New Roman" w:hAnsi="Calibri" w:cs="Calibri"/>
                <w:color w:val="000000"/>
              </w:rPr>
              <w:t>,</w:t>
            </w:r>
            <w:r w:rsidRPr="00BF0BBD">
              <w:rPr>
                <w:rFonts w:ascii="Calibri" w:eastAsia="Times New Roman" w:hAnsi="Calibri" w:cs="Calibri"/>
                <w:color w:val="000000"/>
              </w:rPr>
              <w:t xml:space="preserve"> have brought them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10_2SA_01_10 </w:t>
            </w:r>
          </w:p>
        </w:tc>
      </w:tr>
      <w:tr w:rsidR="00BF0BBD" w:rsidRPr="00BF0BBD" w14:paraId="08935A2A" w14:textId="77777777" w:rsidTr="00BF0BBD">
        <w:trPr>
          <w:trHeight w:val="300"/>
        </w:trPr>
        <w:tc>
          <w:tcPr>
            <w:tcW w:w="4700" w:type="dxa"/>
            <w:tcBorders>
              <w:top w:val="nil"/>
              <w:left w:val="nil"/>
              <w:bottom w:val="nil"/>
              <w:right w:val="nil"/>
            </w:tcBorders>
            <w:shd w:val="clear" w:color="auto" w:fill="auto"/>
            <w:vAlign w:val="bottom"/>
            <w:hideMark/>
          </w:tcPr>
          <w:p w14:paraId="0FE969FA" w14:textId="609797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have utterly destroyed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09_1SA_15_20 </w:t>
            </w:r>
          </w:p>
        </w:tc>
      </w:tr>
      <w:tr w:rsidR="00BF0BBD" w:rsidRPr="00BF0BBD" w14:paraId="6E9EE5B0" w14:textId="77777777" w:rsidTr="00BF0BBD">
        <w:trPr>
          <w:trHeight w:val="300"/>
        </w:trPr>
        <w:tc>
          <w:tcPr>
            <w:tcW w:w="4700" w:type="dxa"/>
            <w:tcBorders>
              <w:top w:val="nil"/>
              <w:left w:val="nil"/>
              <w:bottom w:val="nil"/>
              <w:right w:val="nil"/>
            </w:tcBorders>
            <w:shd w:val="clear" w:color="auto" w:fill="auto"/>
            <w:vAlign w:val="bottom"/>
            <w:hideMark/>
          </w:tcPr>
          <w:p w14:paraId="17F6B588" w14:textId="02A6CB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09_1SA_13_13</w:t>
            </w:r>
            <w:r w:rsidR="00FF4471">
              <w:rPr>
                <w:rFonts w:ascii="Calibri" w:eastAsia="Times New Roman" w:hAnsi="Calibri" w:cs="Calibri"/>
                <w:color w:val="000000"/>
              </w:rPr>
              <w:t>,</w:t>
            </w:r>
            <w:r w:rsidRPr="00BF0BBD">
              <w:rPr>
                <w:rFonts w:ascii="Calibri" w:eastAsia="Times New Roman" w:hAnsi="Calibri" w:cs="Calibri"/>
                <w:color w:val="000000"/>
              </w:rPr>
              <w:t xml:space="preserve"> LORD thy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09_1SA_15_21 </w:t>
            </w:r>
          </w:p>
        </w:tc>
      </w:tr>
      <w:tr w:rsidR="00BF0BBD" w:rsidRPr="00BF0BBD" w14:paraId="56199C53" w14:textId="77777777" w:rsidTr="00BF0BBD">
        <w:trPr>
          <w:trHeight w:val="600"/>
        </w:trPr>
        <w:tc>
          <w:tcPr>
            <w:tcW w:w="4700" w:type="dxa"/>
            <w:tcBorders>
              <w:top w:val="nil"/>
              <w:left w:val="nil"/>
              <w:bottom w:val="nil"/>
              <w:right w:val="nil"/>
            </w:tcBorders>
            <w:shd w:val="clear" w:color="auto" w:fill="auto"/>
            <w:vAlign w:val="bottom"/>
            <w:hideMark/>
          </w:tcPr>
          <w:p w14:paraId="60DE957C" w14:textId="501010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05_DEU_30_20</w:t>
            </w:r>
            <w:r w:rsidR="00FF4471">
              <w:rPr>
                <w:rFonts w:ascii="Calibri" w:eastAsia="Times New Roman" w:hAnsi="Calibri" w:cs="Calibri"/>
                <w:color w:val="000000"/>
              </w:rPr>
              <w:t>,</w:t>
            </w:r>
            <w:r w:rsidRPr="00BF0BBD">
              <w:rPr>
                <w:rFonts w:ascii="Calibri" w:eastAsia="Times New Roman" w:hAnsi="Calibri" w:cs="Calibri"/>
                <w:color w:val="000000"/>
              </w:rPr>
              <w:t xml:space="preserve"> LORD thy God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09_1SA_25_29 </w:t>
            </w:r>
          </w:p>
        </w:tc>
      </w:tr>
      <w:tr w:rsidR="00BF0BBD" w:rsidRPr="00BF0BBD" w14:paraId="1A26C6F5" w14:textId="77777777" w:rsidTr="00BF0BBD">
        <w:trPr>
          <w:trHeight w:val="300"/>
        </w:trPr>
        <w:tc>
          <w:tcPr>
            <w:tcW w:w="4700" w:type="dxa"/>
            <w:tcBorders>
              <w:top w:val="nil"/>
              <w:left w:val="nil"/>
              <w:bottom w:val="nil"/>
              <w:right w:val="nil"/>
            </w:tcBorders>
            <w:shd w:val="clear" w:color="auto" w:fill="auto"/>
            <w:vAlign w:val="bottom"/>
            <w:hideMark/>
          </w:tcPr>
          <w:p w14:paraId="2F8EF3AB" w14:textId="124798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09_1SA_15_14</w:t>
            </w:r>
            <w:r w:rsidR="00FF4471">
              <w:rPr>
                <w:rFonts w:ascii="Calibri" w:eastAsia="Times New Roman" w:hAnsi="Calibri" w:cs="Calibri"/>
                <w:color w:val="000000"/>
              </w:rPr>
              <w:t>,</w:t>
            </w:r>
            <w:r w:rsidRPr="00BF0BBD">
              <w:rPr>
                <w:rFonts w:ascii="Calibri" w:eastAsia="Times New Roman" w:hAnsi="Calibri" w:cs="Calibri"/>
                <w:color w:val="000000"/>
              </w:rPr>
              <w:t xml:space="preserve"> of the sheep</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43_JOH_10_02 </w:t>
            </w:r>
          </w:p>
        </w:tc>
      </w:tr>
      <w:tr w:rsidR="00BF0BBD" w:rsidRPr="00BF0BBD" w14:paraId="3642C347" w14:textId="77777777" w:rsidTr="00BF0BBD">
        <w:trPr>
          <w:trHeight w:val="300"/>
        </w:trPr>
        <w:tc>
          <w:tcPr>
            <w:tcW w:w="4700" w:type="dxa"/>
            <w:tcBorders>
              <w:top w:val="nil"/>
              <w:left w:val="nil"/>
              <w:bottom w:val="nil"/>
              <w:right w:val="nil"/>
            </w:tcBorders>
            <w:shd w:val="clear" w:color="auto" w:fill="auto"/>
            <w:vAlign w:val="bottom"/>
            <w:hideMark/>
          </w:tcPr>
          <w:p w14:paraId="5CAB64B1" w14:textId="0C6B48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09_1SA_15_09</w:t>
            </w:r>
            <w:r w:rsidR="00FF4471">
              <w:rPr>
                <w:rFonts w:ascii="Calibri" w:eastAsia="Times New Roman" w:hAnsi="Calibri" w:cs="Calibri"/>
                <w:color w:val="000000"/>
              </w:rPr>
              <w:t>,</w:t>
            </w:r>
            <w:r w:rsidRPr="00BF0BBD">
              <w:rPr>
                <w:rFonts w:ascii="Calibri" w:eastAsia="Times New Roman" w:hAnsi="Calibri" w:cs="Calibri"/>
                <w:color w:val="000000"/>
              </w:rPr>
              <w:t xml:space="preserve"> of the sheep and</w:t>
            </w:r>
            <w:r w:rsidR="00644F35">
              <w:rPr>
                <w:rFonts w:ascii="Calibri" w:eastAsia="Times New Roman" w:hAnsi="Calibri" w:cs="Calibri"/>
                <w:color w:val="000000"/>
              </w:rPr>
              <w:t>, &lt;&lt;&lt;&lt;&lt;</w:t>
            </w:r>
          </w:p>
        </w:tc>
      </w:tr>
      <w:tr w:rsidR="00BF0BBD" w:rsidRPr="00BF0BBD" w14:paraId="4D9E1F0E" w14:textId="77777777" w:rsidTr="00BF0BBD">
        <w:trPr>
          <w:trHeight w:val="600"/>
        </w:trPr>
        <w:tc>
          <w:tcPr>
            <w:tcW w:w="4700" w:type="dxa"/>
            <w:tcBorders>
              <w:top w:val="nil"/>
              <w:left w:val="nil"/>
              <w:bottom w:val="nil"/>
              <w:right w:val="nil"/>
            </w:tcBorders>
            <w:shd w:val="clear" w:color="auto" w:fill="auto"/>
            <w:vAlign w:val="bottom"/>
            <w:hideMark/>
          </w:tcPr>
          <w:p w14:paraId="3A4A40A0" w14:textId="49FF73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09_1SA_01_03</w:t>
            </w:r>
            <w:r w:rsidR="00FF4471">
              <w:rPr>
                <w:rFonts w:ascii="Calibri" w:eastAsia="Times New Roman" w:hAnsi="Calibri" w:cs="Calibri"/>
                <w:color w:val="000000"/>
              </w:rPr>
              <w:t>,</w:t>
            </w:r>
            <w:r w:rsidRPr="00BF0BBD">
              <w:rPr>
                <w:rFonts w:ascii="Calibri" w:eastAsia="Times New Roman" w:hAnsi="Calibri" w:cs="Calibri"/>
                <w:color w:val="000000"/>
              </w:rPr>
              <w:t xml:space="preserve"> sacrifice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09_1SA_15_21 </w:t>
            </w:r>
          </w:p>
        </w:tc>
      </w:tr>
      <w:tr w:rsidR="00BF0BBD" w:rsidRPr="00BF0BBD" w14:paraId="74ADCC9F" w14:textId="77777777" w:rsidTr="00BF0BBD">
        <w:trPr>
          <w:trHeight w:val="600"/>
        </w:trPr>
        <w:tc>
          <w:tcPr>
            <w:tcW w:w="4700" w:type="dxa"/>
            <w:tcBorders>
              <w:top w:val="nil"/>
              <w:left w:val="nil"/>
              <w:bottom w:val="nil"/>
              <w:right w:val="nil"/>
            </w:tcBorders>
            <w:shd w:val="clear" w:color="auto" w:fill="auto"/>
            <w:vAlign w:val="bottom"/>
            <w:hideMark/>
          </w:tcPr>
          <w:p w14:paraId="461A2943" w14:textId="5C2C6C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09_1SA_01_03</w:t>
            </w:r>
            <w:r w:rsidR="00FF4471">
              <w:rPr>
                <w:rFonts w:ascii="Calibri" w:eastAsia="Times New Roman" w:hAnsi="Calibri" w:cs="Calibri"/>
                <w:color w:val="000000"/>
              </w:rPr>
              <w:t>,</w:t>
            </w:r>
            <w:r w:rsidRPr="00BF0BBD">
              <w:rPr>
                <w:rFonts w:ascii="Calibri" w:eastAsia="Times New Roman" w:hAnsi="Calibri" w:cs="Calibri"/>
                <w:color w:val="000000"/>
              </w:rPr>
              <w:t xml:space="preserve"> sacrifice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09_1SA_15_21 </w:t>
            </w:r>
          </w:p>
        </w:tc>
      </w:tr>
      <w:tr w:rsidR="00BF0BBD" w:rsidRPr="00BF0BBD" w14:paraId="0FC77EF7" w14:textId="77777777" w:rsidTr="00BF0BBD">
        <w:trPr>
          <w:trHeight w:val="300"/>
        </w:trPr>
        <w:tc>
          <w:tcPr>
            <w:tcW w:w="4700" w:type="dxa"/>
            <w:tcBorders>
              <w:top w:val="nil"/>
              <w:left w:val="nil"/>
              <w:bottom w:val="nil"/>
              <w:right w:val="nil"/>
            </w:tcBorders>
            <w:shd w:val="clear" w:color="auto" w:fill="auto"/>
            <w:vAlign w:val="bottom"/>
            <w:hideMark/>
          </w:tcPr>
          <w:p w14:paraId="4A8FF56F" w14:textId="60B4FA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They have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09_1SA_18_08 </w:t>
            </w:r>
          </w:p>
        </w:tc>
      </w:tr>
      <w:tr w:rsidR="00BF0BBD" w:rsidRPr="00BF0BBD" w14:paraId="0BCDC23B" w14:textId="77777777" w:rsidTr="00BF0BBD">
        <w:trPr>
          <w:trHeight w:val="300"/>
        </w:trPr>
        <w:tc>
          <w:tcPr>
            <w:tcW w:w="4700" w:type="dxa"/>
            <w:tcBorders>
              <w:top w:val="nil"/>
              <w:left w:val="nil"/>
              <w:bottom w:val="nil"/>
              <w:right w:val="nil"/>
            </w:tcBorders>
            <w:shd w:val="clear" w:color="auto" w:fill="auto"/>
            <w:vAlign w:val="bottom"/>
            <w:hideMark/>
          </w:tcPr>
          <w:p w14:paraId="735E82D3" w14:textId="370189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09_1SA_15_09</w:t>
            </w:r>
            <w:r w:rsidR="00FF4471">
              <w:rPr>
                <w:rFonts w:ascii="Calibri" w:eastAsia="Times New Roman" w:hAnsi="Calibri" w:cs="Calibri"/>
                <w:color w:val="000000"/>
              </w:rPr>
              <w:t>,</w:t>
            </w:r>
            <w:r w:rsidRPr="00BF0BBD">
              <w:rPr>
                <w:rFonts w:ascii="Calibri" w:eastAsia="Times New Roman" w:hAnsi="Calibri" w:cs="Calibri"/>
                <w:color w:val="000000"/>
              </w:rPr>
              <w:t xml:space="preserve"> sheep and of</w:t>
            </w:r>
            <w:r w:rsidR="00644F35">
              <w:rPr>
                <w:rFonts w:ascii="Calibri" w:eastAsia="Times New Roman" w:hAnsi="Calibri" w:cs="Calibri"/>
                <w:color w:val="000000"/>
              </w:rPr>
              <w:t>, &lt;&lt;&lt;&lt;&lt;</w:t>
            </w:r>
          </w:p>
        </w:tc>
      </w:tr>
      <w:tr w:rsidR="00BF0BBD" w:rsidRPr="00BF0BBD" w14:paraId="0EE474B7" w14:textId="77777777" w:rsidTr="00BF0BBD">
        <w:trPr>
          <w:trHeight w:val="300"/>
        </w:trPr>
        <w:tc>
          <w:tcPr>
            <w:tcW w:w="4700" w:type="dxa"/>
            <w:tcBorders>
              <w:top w:val="nil"/>
              <w:left w:val="nil"/>
              <w:bottom w:val="nil"/>
              <w:right w:val="nil"/>
            </w:tcBorders>
            <w:shd w:val="clear" w:color="auto" w:fill="auto"/>
            <w:vAlign w:val="bottom"/>
            <w:hideMark/>
          </w:tcPr>
          <w:p w14:paraId="6FA1025C" w14:textId="4F47E5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09_1SA_15_09</w:t>
            </w:r>
            <w:r w:rsidR="00FF4471">
              <w:rPr>
                <w:rFonts w:ascii="Calibri" w:eastAsia="Times New Roman" w:hAnsi="Calibri" w:cs="Calibri"/>
                <w:color w:val="000000"/>
              </w:rPr>
              <w:t>,</w:t>
            </w:r>
            <w:r w:rsidRPr="00BF0BBD">
              <w:rPr>
                <w:rFonts w:ascii="Calibri" w:eastAsia="Times New Roman" w:hAnsi="Calibri" w:cs="Calibri"/>
                <w:color w:val="000000"/>
              </w:rPr>
              <w:t xml:space="preserve"> sheep and of the</w:t>
            </w:r>
            <w:r w:rsidR="00644F35">
              <w:rPr>
                <w:rFonts w:ascii="Calibri" w:eastAsia="Times New Roman" w:hAnsi="Calibri" w:cs="Calibri"/>
                <w:color w:val="000000"/>
              </w:rPr>
              <w:t>, &lt;&lt;&lt;&lt;&lt;</w:t>
            </w:r>
          </w:p>
        </w:tc>
      </w:tr>
      <w:tr w:rsidR="00BF0BBD" w:rsidRPr="00BF0BBD" w14:paraId="5810B541" w14:textId="77777777" w:rsidTr="00BF0BBD">
        <w:trPr>
          <w:trHeight w:val="300"/>
        </w:trPr>
        <w:tc>
          <w:tcPr>
            <w:tcW w:w="4700" w:type="dxa"/>
            <w:tcBorders>
              <w:top w:val="nil"/>
              <w:left w:val="nil"/>
              <w:bottom w:val="nil"/>
              <w:right w:val="nil"/>
            </w:tcBorders>
            <w:shd w:val="clear" w:color="auto" w:fill="auto"/>
            <w:vAlign w:val="bottom"/>
            <w:hideMark/>
          </w:tcPr>
          <w:p w14:paraId="6D5E5C88" w14:textId="7819F6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Amalekites for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09_1SA_27_08 </w:t>
            </w:r>
          </w:p>
        </w:tc>
      </w:tr>
      <w:tr w:rsidR="00BF0BBD" w:rsidRPr="00BF0BBD" w14:paraId="56D779A2" w14:textId="77777777" w:rsidTr="00BF0BBD">
        <w:trPr>
          <w:trHeight w:val="300"/>
        </w:trPr>
        <w:tc>
          <w:tcPr>
            <w:tcW w:w="4700" w:type="dxa"/>
            <w:tcBorders>
              <w:top w:val="nil"/>
              <w:left w:val="nil"/>
              <w:bottom w:val="nil"/>
              <w:right w:val="nil"/>
            </w:tcBorders>
            <w:shd w:val="clear" w:color="auto" w:fill="auto"/>
            <w:vAlign w:val="bottom"/>
            <w:hideMark/>
          </w:tcPr>
          <w:p w14:paraId="14067587" w14:textId="2DA8B7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09_1SA_15_09</w:t>
            </w:r>
            <w:r w:rsidR="00FF4471">
              <w:rPr>
                <w:rFonts w:ascii="Calibri" w:eastAsia="Times New Roman" w:hAnsi="Calibri" w:cs="Calibri"/>
                <w:color w:val="000000"/>
              </w:rPr>
              <w:t>,</w:t>
            </w:r>
            <w:r w:rsidRPr="00BF0BBD">
              <w:rPr>
                <w:rFonts w:ascii="Calibri" w:eastAsia="Times New Roman" w:hAnsi="Calibri" w:cs="Calibri"/>
                <w:color w:val="000000"/>
              </w:rPr>
              <w:t xml:space="preserve"> the best of</w:t>
            </w:r>
            <w:r w:rsidR="00FF4471">
              <w:rPr>
                <w:rFonts w:ascii="Calibri" w:eastAsia="Times New Roman" w:hAnsi="Calibri" w:cs="Calibri"/>
                <w:color w:val="000000"/>
              </w:rPr>
              <w:t>,</w:t>
            </w:r>
            <w:r w:rsidRPr="00BF0BBD">
              <w:rPr>
                <w:rFonts w:ascii="Calibri" w:eastAsia="Times New Roman" w:hAnsi="Calibri" w:cs="Calibri"/>
                <w:color w:val="000000"/>
              </w:rPr>
              <w:t xml:space="preserve"> 33_MIC_07_04 </w:t>
            </w:r>
          </w:p>
        </w:tc>
      </w:tr>
      <w:tr w:rsidR="00BF0BBD" w:rsidRPr="00BF0BBD" w14:paraId="06AD248B" w14:textId="77777777" w:rsidTr="00BF0BBD">
        <w:trPr>
          <w:trHeight w:val="300"/>
        </w:trPr>
        <w:tc>
          <w:tcPr>
            <w:tcW w:w="4700" w:type="dxa"/>
            <w:tcBorders>
              <w:top w:val="nil"/>
              <w:left w:val="nil"/>
              <w:bottom w:val="nil"/>
              <w:right w:val="nil"/>
            </w:tcBorders>
            <w:shd w:val="clear" w:color="auto" w:fill="auto"/>
            <w:vAlign w:val="bottom"/>
            <w:hideMark/>
          </w:tcPr>
          <w:p w14:paraId="23622188" w14:textId="12FC4C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09_1SA_15_09</w:t>
            </w:r>
            <w:r w:rsidR="00FF4471">
              <w:rPr>
                <w:rFonts w:ascii="Calibri" w:eastAsia="Times New Roman" w:hAnsi="Calibri" w:cs="Calibri"/>
                <w:color w:val="000000"/>
              </w:rPr>
              <w:t>,</w:t>
            </w:r>
            <w:r w:rsidRPr="00BF0BBD">
              <w:rPr>
                <w:rFonts w:ascii="Calibri" w:eastAsia="Times New Roman" w:hAnsi="Calibri" w:cs="Calibri"/>
                <w:color w:val="000000"/>
              </w:rPr>
              <w:t xml:space="preserve"> the best of the</w:t>
            </w:r>
            <w:r w:rsidR="00644F35">
              <w:rPr>
                <w:rFonts w:ascii="Calibri" w:eastAsia="Times New Roman" w:hAnsi="Calibri" w:cs="Calibri"/>
                <w:color w:val="000000"/>
              </w:rPr>
              <w:t>, &lt;&lt;&lt;&lt;&lt;</w:t>
            </w:r>
          </w:p>
        </w:tc>
      </w:tr>
      <w:tr w:rsidR="00BF0BBD" w:rsidRPr="00BF0BBD" w14:paraId="5E067018" w14:textId="77777777" w:rsidTr="00BF0BBD">
        <w:trPr>
          <w:trHeight w:val="300"/>
        </w:trPr>
        <w:tc>
          <w:tcPr>
            <w:tcW w:w="4700" w:type="dxa"/>
            <w:tcBorders>
              <w:top w:val="nil"/>
              <w:left w:val="nil"/>
              <w:bottom w:val="nil"/>
              <w:right w:val="nil"/>
            </w:tcBorders>
            <w:shd w:val="clear" w:color="auto" w:fill="auto"/>
            <w:vAlign w:val="bottom"/>
            <w:hideMark/>
          </w:tcPr>
          <w:p w14:paraId="3B5F9C92" w14:textId="4C787C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09_1SA_13_13</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thy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09_1SA_15_21 </w:t>
            </w:r>
          </w:p>
        </w:tc>
      </w:tr>
      <w:tr w:rsidR="00BF0BBD" w:rsidRPr="00BF0BBD" w14:paraId="05835117" w14:textId="77777777" w:rsidTr="00BF0BBD">
        <w:trPr>
          <w:trHeight w:val="600"/>
        </w:trPr>
        <w:tc>
          <w:tcPr>
            <w:tcW w:w="4700" w:type="dxa"/>
            <w:tcBorders>
              <w:top w:val="nil"/>
              <w:left w:val="nil"/>
              <w:bottom w:val="nil"/>
              <w:right w:val="nil"/>
            </w:tcBorders>
            <w:shd w:val="clear" w:color="auto" w:fill="auto"/>
            <w:vAlign w:val="bottom"/>
            <w:hideMark/>
          </w:tcPr>
          <w:p w14:paraId="38072781" w14:textId="2A85F4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09_1SA_13_13</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thy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09_1SA_15_21 </w:t>
            </w:r>
          </w:p>
        </w:tc>
      </w:tr>
      <w:tr w:rsidR="00BF0BBD" w:rsidRPr="00BF0BBD" w14:paraId="0ADA4DC7" w14:textId="77777777" w:rsidTr="00BF0BBD">
        <w:trPr>
          <w:trHeight w:val="300"/>
        </w:trPr>
        <w:tc>
          <w:tcPr>
            <w:tcW w:w="4700" w:type="dxa"/>
            <w:tcBorders>
              <w:top w:val="nil"/>
              <w:left w:val="nil"/>
              <w:bottom w:val="nil"/>
              <w:right w:val="nil"/>
            </w:tcBorders>
            <w:shd w:val="clear" w:color="auto" w:fill="auto"/>
            <w:vAlign w:val="bottom"/>
            <w:hideMark/>
          </w:tcPr>
          <w:p w14:paraId="19CA8EF0" w14:textId="6D3C8A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09_1SA_15_09</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spared</w:t>
            </w:r>
            <w:r w:rsidR="00644F35">
              <w:rPr>
                <w:rFonts w:ascii="Calibri" w:eastAsia="Times New Roman" w:hAnsi="Calibri" w:cs="Calibri"/>
                <w:color w:val="000000"/>
              </w:rPr>
              <w:t>, &lt;&lt;&lt;&lt;&lt;</w:t>
            </w:r>
          </w:p>
        </w:tc>
      </w:tr>
      <w:tr w:rsidR="00BF0BBD" w:rsidRPr="00BF0BBD" w14:paraId="6FE73737" w14:textId="77777777" w:rsidTr="00BF0BBD">
        <w:trPr>
          <w:trHeight w:val="300"/>
        </w:trPr>
        <w:tc>
          <w:tcPr>
            <w:tcW w:w="4700" w:type="dxa"/>
            <w:tcBorders>
              <w:top w:val="nil"/>
              <w:left w:val="nil"/>
              <w:bottom w:val="nil"/>
              <w:right w:val="nil"/>
            </w:tcBorders>
            <w:shd w:val="clear" w:color="auto" w:fill="auto"/>
            <w:vAlign w:val="bottom"/>
            <w:hideMark/>
          </w:tcPr>
          <w:p w14:paraId="73E694CB" w14:textId="1FCD0E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09_1SA_15_09</w:t>
            </w:r>
            <w:r w:rsidR="00FF4471">
              <w:rPr>
                <w:rFonts w:ascii="Calibri" w:eastAsia="Times New Roman" w:hAnsi="Calibri" w:cs="Calibri"/>
                <w:color w:val="000000"/>
              </w:rPr>
              <w:t>,</w:t>
            </w:r>
            <w:r w:rsidRPr="00BF0BBD">
              <w:rPr>
                <w:rFonts w:ascii="Calibri" w:eastAsia="Times New Roman" w:hAnsi="Calibri" w:cs="Calibri"/>
                <w:color w:val="000000"/>
              </w:rPr>
              <w:t xml:space="preserve"> the sheep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09_1SA_16_11 </w:t>
            </w:r>
          </w:p>
        </w:tc>
      </w:tr>
      <w:tr w:rsidR="00BF0BBD" w:rsidRPr="00BF0BBD" w14:paraId="2EBAB923" w14:textId="77777777" w:rsidTr="00BF0BBD">
        <w:trPr>
          <w:trHeight w:val="300"/>
        </w:trPr>
        <w:tc>
          <w:tcPr>
            <w:tcW w:w="4700" w:type="dxa"/>
            <w:tcBorders>
              <w:top w:val="nil"/>
              <w:left w:val="nil"/>
              <w:bottom w:val="nil"/>
              <w:right w:val="nil"/>
            </w:tcBorders>
            <w:shd w:val="clear" w:color="auto" w:fill="auto"/>
            <w:vAlign w:val="bottom"/>
            <w:hideMark/>
          </w:tcPr>
          <w:p w14:paraId="143E2268" w14:textId="61138B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09_1SA_15_09</w:t>
            </w:r>
            <w:r w:rsidR="00FF4471">
              <w:rPr>
                <w:rFonts w:ascii="Calibri" w:eastAsia="Times New Roman" w:hAnsi="Calibri" w:cs="Calibri"/>
                <w:color w:val="000000"/>
              </w:rPr>
              <w:t>,</w:t>
            </w:r>
            <w:r w:rsidRPr="00BF0BBD">
              <w:rPr>
                <w:rFonts w:ascii="Calibri" w:eastAsia="Times New Roman" w:hAnsi="Calibri" w:cs="Calibri"/>
                <w:color w:val="000000"/>
              </w:rPr>
              <w:t xml:space="preserve"> the sheep and of</w:t>
            </w:r>
            <w:r w:rsidR="00644F35">
              <w:rPr>
                <w:rFonts w:ascii="Calibri" w:eastAsia="Times New Roman" w:hAnsi="Calibri" w:cs="Calibri"/>
                <w:color w:val="000000"/>
              </w:rPr>
              <w:t>, &lt;&lt;&lt;&lt;&lt;</w:t>
            </w:r>
          </w:p>
        </w:tc>
      </w:tr>
      <w:tr w:rsidR="00BF0BBD" w:rsidRPr="00BF0BBD" w14:paraId="31753DC5" w14:textId="77777777" w:rsidTr="00BF0BBD">
        <w:trPr>
          <w:trHeight w:val="300"/>
        </w:trPr>
        <w:tc>
          <w:tcPr>
            <w:tcW w:w="4700" w:type="dxa"/>
            <w:tcBorders>
              <w:top w:val="nil"/>
              <w:left w:val="nil"/>
              <w:bottom w:val="nil"/>
              <w:right w:val="nil"/>
            </w:tcBorders>
            <w:shd w:val="clear" w:color="auto" w:fill="auto"/>
            <w:vAlign w:val="bottom"/>
            <w:hideMark/>
          </w:tcPr>
          <w:p w14:paraId="4C5D46E3" w14:textId="1A1D7E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07_JUD_20_32</w:t>
            </w:r>
            <w:r w:rsidR="00FF4471">
              <w:rPr>
                <w:rFonts w:ascii="Calibri" w:eastAsia="Times New Roman" w:hAnsi="Calibri" w:cs="Calibri"/>
                <w:color w:val="000000"/>
              </w:rPr>
              <w:t>,</w:t>
            </w:r>
            <w:r w:rsidRPr="00BF0BBD">
              <w:rPr>
                <w:rFonts w:ascii="Calibri" w:eastAsia="Times New Roman" w:hAnsi="Calibri" w:cs="Calibri"/>
                <w:color w:val="000000"/>
              </w:rPr>
              <w:t xml:space="preserve"> them from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09_1SA_30_17 </w:t>
            </w:r>
          </w:p>
        </w:tc>
      </w:tr>
      <w:tr w:rsidR="00BF0BBD" w:rsidRPr="00BF0BBD" w14:paraId="2718CD54" w14:textId="77777777" w:rsidTr="00BF0BBD">
        <w:trPr>
          <w:trHeight w:val="300"/>
        </w:trPr>
        <w:tc>
          <w:tcPr>
            <w:tcW w:w="4700" w:type="dxa"/>
            <w:tcBorders>
              <w:top w:val="nil"/>
              <w:left w:val="nil"/>
              <w:bottom w:val="nil"/>
              <w:right w:val="nil"/>
            </w:tcBorders>
            <w:shd w:val="clear" w:color="auto" w:fill="auto"/>
            <w:vAlign w:val="bottom"/>
            <w:hideMark/>
          </w:tcPr>
          <w:p w14:paraId="79CF7718" w14:textId="1C9DEE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05_DEU_30_20</w:t>
            </w:r>
            <w:r w:rsidR="00FF4471">
              <w:rPr>
                <w:rFonts w:ascii="Calibri" w:eastAsia="Times New Roman" w:hAnsi="Calibri" w:cs="Calibri"/>
                <w:color w:val="000000"/>
              </w:rPr>
              <w:t>,</w:t>
            </w:r>
            <w:r w:rsidRPr="00BF0BBD">
              <w:rPr>
                <w:rFonts w:ascii="Calibri" w:eastAsia="Times New Roman" w:hAnsi="Calibri" w:cs="Calibri"/>
                <w:color w:val="000000"/>
              </w:rPr>
              <w:t xml:space="preserve"> thy God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09_1SA_25_29 </w:t>
            </w:r>
          </w:p>
        </w:tc>
      </w:tr>
      <w:tr w:rsidR="00BF0BBD" w:rsidRPr="00BF0BBD" w14:paraId="2DAAA6AA" w14:textId="77777777" w:rsidTr="00BF0BBD">
        <w:trPr>
          <w:trHeight w:val="300"/>
        </w:trPr>
        <w:tc>
          <w:tcPr>
            <w:tcW w:w="4700" w:type="dxa"/>
            <w:tcBorders>
              <w:top w:val="nil"/>
              <w:left w:val="nil"/>
              <w:bottom w:val="nil"/>
              <w:right w:val="nil"/>
            </w:tcBorders>
            <w:shd w:val="clear" w:color="auto" w:fill="auto"/>
            <w:vAlign w:val="bottom"/>
            <w:hideMark/>
          </w:tcPr>
          <w:p w14:paraId="7D89E1DC" w14:textId="2A5784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09_1SA_01_03</w:t>
            </w:r>
            <w:r w:rsidR="00FF4471">
              <w:rPr>
                <w:rFonts w:ascii="Calibri" w:eastAsia="Times New Roman" w:hAnsi="Calibri" w:cs="Calibri"/>
                <w:color w:val="000000"/>
              </w:rPr>
              <w:t>,</w:t>
            </w:r>
            <w:r w:rsidRPr="00BF0BBD">
              <w:rPr>
                <w:rFonts w:ascii="Calibri" w:eastAsia="Times New Roman" w:hAnsi="Calibri" w:cs="Calibri"/>
                <w:color w:val="000000"/>
              </w:rPr>
              <w:t xml:space="preserve"> to sacrifice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09_1SA_16_05 </w:t>
            </w:r>
          </w:p>
        </w:tc>
      </w:tr>
      <w:tr w:rsidR="00BF0BBD" w:rsidRPr="00BF0BBD" w14:paraId="58654DD7" w14:textId="77777777" w:rsidTr="00BF0BBD">
        <w:trPr>
          <w:trHeight w:val="600"/>
        </w:trPr>
        <w:tc>
          <w:tcPr>
            <w:tcW w:w="4700" w:type="dxa"/>
            <w:tcBorders>
              <w:top w:val="nil"/>
              <w:left w:val="nil"/>
              <w:bottom w:val="nil"/>
              <w:right w:val="nil"/>
            </w:tcBorders>
            <w:shd w:val="clear" w:color="auto" w:fill="auto"/>
            <w:vAlign w:val="bottom"/>
            <w:hideMark/>
          </w:tcPr>
          <w:p w14:paraId="06C89769" w14:textId="7E2127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09_1SA_01_03</w:t>
            </w:r>
            <w:r w:rsidR="00FF4471">
              <w:rPr>
                <w:rFonts w:ascii="Calibri" w:eastAsia="Times New Roman" w:hAnsi="Calibri" w:cs="Calibri"/>
                <w:color w:val="000000"/>
              </w:rPr>
              <w:t>,</w:t>
            </w:r>
            <w:r w:rsidRPr="00BF0BBD">
              <w:rPr>
                <w:rFonts w:ascii="Calibri" w:eastAsia="Times New Roman" w:hAnsi="Calibri" w:cs="Calibri"/>
                <w:color w:val="000000"/>
              </w:rPr>
              <w:t xml:space="preserve"> to sacrifice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09_1SA_16_05 </w:t>
            </w:r>
          </w:p>
        </w:tc>
      </w:tr>
      <w:tr w:rsidR="00BF0BBD" w:rsidRPr="00BF0BBD" w14:paraId="52E85003" w14:textId="77777777" w:rsidTr="00BF0BBD">
        <w:trPr>
          <w:trHeight w:val="300"/>
        </w:trPr>
        <w:tc>
          <w:tcPr>
            <w:tcW w:w="4700" w:type="dxa"/>
            <w:tcBorders>
              <w:top w:val="nil"/>
              <w:left w:val="nil"/>
              <w:bottom w:val="nil"/>
              <w:right w:val="nil"/>
            </w:tcBorders>
            <w:shd w:val="clear" w:color="auto" w:fill="auto"/>
            <w:vAlign w:val="bottom"/>
            <w:hideMark/>
          </w:tcPr>
          <w:p w14:paraId="416821DF" w14:textId="131152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09_1SA_15_11</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09_1SA_15_21 </w:t>
            </w:r>
          </w:p>
        </w:tc>
      </w:tr>
      <w:tr w:rsidR="00BF0BBD" w:rsidRPr="00BF0BBD" w14:paraId="34706060" w14:textId="77777777" w:rsidTr="00BF0BBD">
        <w:trPr>
          <w:trHeight w:val="600"/>
        </w:trPr>
        <w:tc>
          <w:tcPr>
            <w:tcW w:w="4700" w:type="dxa"/>
            <w:tcBorders>
              <w:top w:val="nil"/>
              <w:left w:val="nil"/>
              <w:bottom w:val="nil"/>
              <w:right w:val="nil"/>
            </w:tcBorders>
            <w:shd w:val="clear" w:color="auto" w:fill="auto"/>
            <w:vAlign w:val="bottom"/>
            <w:hideMark/>
          </w:tcPr>
          <w:p w14:paraId="3552616D" w14:textId="0D85CF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09_1SA_12_19</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 thy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09_1SA_15_15 </w:t>
            </w:r>
          </w:p>
        </w:tc>
      </w:tr>
      <w:tr w:rsidR="00BF0BBD" w:rsidRPr="00BF0BBD" w14:paraId="3F6FC86A" w14:textId="77777777" w:rsidTr="00BF0BBD">
        <w:trPr>
          <w:trHeight w:val="600"/>
        </w:trPr>
        <w:tc>
          <w:tcPr>
            <w:tcW w:w="4700" w:type="dxa"/>
            <w:tcBorders>
              <w:top w:val="nil"/>
              <w:left w:val="nil"/>
              <w:bottom w:val="nil"/>
              <w:right w:val="nil"/>
            </w:tcBorders>
            <w:shd w:val="clear" w:color="auto" w:fill="auto"/>
            <w:vAlign w:val="bottom"/>
            <w:hideMark/>
          </w:tcPr>
          <w:p w14:paraId="562E0B2E" w14:textId="1D9453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09_1SA_15_15</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 thy</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19_PSA_003_008 </w:t>
            </w:r>
          </w:p>
        </w:tc>
      </w:tr>
      <w:tr w:rsidR="00BF0BBD" w:rsidRPr="00BF0BBD" w14:paraId="469673BA" w14:textId="77777777" w:rsidTr="00BF0BBD">
        <w:trPr>
          <w:trHeight w:val="900"/>
        </w:trPr>
        <w:tc>
          <w:tcPr>
            <w:tcW w:w="4700" w:type="dxa"/>
            <w:tcBorders>
              <w:top w:val="nil"/>
              <w:left w:val="nil"/>
              <w:bottom w:val="nil"/>
              <w:right w:val="nil"/>
            </w:tcBorders>
            <w:shd w:val="clear" w:color="auto" w:fill="auto"/>
            <w:vAlign w:val="bottom"/>
            <w:hideMark/>
          </w:tcPr>
          <w:p w14:paraId="3E68692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09_1SA_15:16 Then Samuel said unto Saul, Stay, and I will tell thee what the LORD hath said to me this night. And he said unto him, Say on. #,</w:t>
            </w:r>
          </w:p>
        </w:tc>
      </w:tr>
      <w:tr w:rsidR="00BF0BBD" w:rsidRPr="00BF0BBD" w14:paraId="510BC651" w14:textId="77777777" w:rsidTr="00BF0BBD">
        <w:trPr>
          <w:trHeight w:val="300"/>
        </w:trPr>
        <w:tc>
          <w:tcPr>
            <w:tcW w:w="4700" w:type="dxa"/>
            <w:tcBorders>
              <w:top w:val="nil"/>
              <w:left w:val="nil"/>
              <w:bottom w:val="nil"/>
              <w:right w:val="nil"/>
            </w:tcBorders>
            <w:shd w:val="clear" w:color="auto" w:fill="auto"/>
            <w:vAlign w:val="bottom"/>
            <w:hideMark/>
          </w:tcPr>
          <w:p w14:paraId="14E284C2" w14:textId="6D6326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09_1SA_14_33</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09_1SA_16_05 </w:t>
            </w:r>
          </w:p>
        </w:tc>
      </w:tr>
      <w:tr w:rsidR="00BF0BBD" w:rsidRPr="00BF0BBD" w14:paraId="34C0F16A" w14:textId="77777777" w:rsidTr="00BF0BBD">
        <w:trPr>
          <w:trHeight w:val="600"/>
        </w:trPr>
        <w:tc>
          <w:tcPr>
            <w:tcW w:w="4700" w:type="dxa"/>
            <w:tcBorders>
              <w:top w:val="nil"/>
              <w:left w:val="nil"/>
              <w:bottom w:val="nil"/>
              <w:right w:val="nil"/>
            </w:tcBorders>
            <w:shd w:val="clear" w:color="auto" w:fill="auto"/>
            <w:vAlign w:val="bottom"/>
            <w:hideMark/>
          </w:tcPr>
          <w:p w14:paraId="4BC3E1F9" w14:textId="7F941F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09_1SA_12_05</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09_1SA_20_02 </w:t>
            </w:r>
          </w:p>
        </w:tc>
      </w:tr>
      <w:tr w:rsidR="00BF0BBD" w:rsidRPr="00BF0BBD" w14:paraId="60E31AC9" w14:textId="77777777" w:rsidTr="00BF0BBD">
        <w:trPr>
          <w:trHeight w:val="300"/>
        </w:trPr>
        <w:tc>
          <w:tcPr>
            <w:tcW w:w="4700" w:type="dxa"/>
            <w:tcBorders>
              <w:top w:val="nil"/>
              <w:left w:val="nil"/>
              <w:bottom w:val="nil"/>
              <w:right w:val="nil"/>
            </w:tcBorders>
            <w:shd w:val="clear" w:color="auto" w:fill="auto"/>
            <w:vAlign w:val="bottom"/>
            <w:hideMark/>
          </w:tcPr>
          <w:p w14:paraId="68FA2ED2" w14:textId="5CBCFC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09_1SA_12_03</w:t>
            </w:r>
            <w:r w:rsidR="00FF4471">
              <w:rPr>
                <w:rFonts w:ascii="Calibri" w:eastAsia="Times New Roman" w:hAnsi="Calibri" w:cs="Calibri"/>
                <w:color w:val="000000"/>
              </w:rPr>
              <w:t>,</w:t>
            </w:r>
            <w:r w:rsidRPr="00BF0BBD">
              <w:rPr>
                <w:rFonts w:ascii="Calibri" w:eastAsia="Times New Roman" w:hAnsi="Calibri" w:cs="Calibri"/>
                <w:color w:val="000000"/>
              </w:rPr>
              <w:t xml:space="preserve"> And I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09_1SA_16_03 </w:t>
            </w:r>
          </w:p>
        </w:tc>
      </w:tr>
      <w:tr w:rsidR="00BF0BBD" w:rsidRPr="00BF0BBD" w14:paraId="7D324A8E" w14:textId="77777777" w:rsidTr="00BF0BBD">
        <w:trPr>
          <w:trHeight w:val="300"/>
        </w:trPr>
        <w:tc>
          <w:tcPr>
            <w:tcW w:w="4700" w:type="dxa"/>
            <w:tcBorders>
              <w:top w:val="nil"/>
              <w:left w:val="nil"/>
              <w:bottom w:val="nil"/>
              <w:right w:val="nil"/>
            </w:tcBorders>
            <w:shd w:val="clear" w:color="auto" w:fill="auto"/>
            <w:vAlign w:val="bottom"/>
            <w:hideMark/>
          </w:tcPr>
          <w:p w14:paraId="03876B76" w14:textId="1E38CB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I will tell</w:t>
            </w:r>
            <w:r w:rsidR="00FF4471">
              <w:rPr>
                <w:rFonts w:ascii="Calibri" w:eastAsia="Times New Roman" w:hAnsi="Calibri" w:cs="Calibri"/>
                <w:color w:val="000000"/>
              </w:rPr>
              <w:t>,</w:t>
            </w:r>
            <w:r w:rsidRPr="00BF0BBD">
              <w:rPr>
                <w:rFonts w:ascii="Calibri" w:eastAsia="Times New Roman" w:hAnsi="Calibri" w:cs="Calibri"/>
                <w:color w:val="000000"/>
              </w:rPr>
              <w:t xml:space="preserve"> 41_MAR_11_29 </w:t>
            </w:r>
          </w:p>
        </w:tc>
      </w:tr>
      <w:tr w:rsidR="00BF0BBD" w:rsidRPr="00BF0BBD" w14:paraId="3104B398" w14:textId="77777777" w:rsidTr="00BF0BBD">
        <w:trPr>
          <w:trHeight w:val="300"/>
        </w:trPr>
        <w:tc>
          <w:tcPr>
            <w:tcW w:w="4700" w:type="dxa"/>
            <w:tcBorders>
              <w:top w:val="nil"/>
              <w:left w:val="nil"/>
              <w:bottom w:val="nil"/>
              <w:right w:val="nil"/>
            </w:tcBorders>
            <w:shd w:val="clear" w:color="auto" w:fill="auto"/>
            <w:vAlign w:val="bottom"/>
            <w:hideMark/>
          </w:tcPr>
          <w:p w14:paraId="0D632EBD" w14:textId="363AF1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02_EXO_16_23</w:t>
            </w:r>
            <w:r w:rsidR="00FF4471">
              <w:rPr>
                <w:rFonts w:ascii="Calibri" w:eastAsia="Times New Roman" w:hAnsi="Calibri" w:cs="Calibri"/>
                <w:color w:val="000000"/>
              </w:rPr>
              <w:t>,</w:t>
            </w:r>
            <w:r w:rsidRPr="00BF0BBD">
              <w:rPr>
                <w:rFonts w:ascii="Calibri" w:eastAsia="Times New Roman" w:hAnsi="Calibri" w:cs="Calibri"/>
                <w:color w:val="000000"/>
              </w:rPr>
              <w:t xml:space="preserve"> hath said To</w:t>
            </w:r>
            <w:r w:rsidR="00644F35">
              <w:rPr>
                <w:rFonts w:ascii="Calibri" w:eastAsia="Times New Roman" w:hAnsi="Calibri" w:cs="Calibri"/>
                <w:color w:val="000000"/>
              </w:rPr>
              <w:t>, &lt;&lt;&lt;&lt;&lt;</w:t>
            </w:r>
          </w:p>
        </w:tc>
      </w:tr>
      <w:tr w:rsidR="00BF0BBD" w:rsidRPr="00BF0BBD" w14:paraId="4333F3D2" w14:textId="77777777" w:rsidTr="00BF0BBD">
        <w:trPr>
          <w:trHeight w:val="300"/>
        </w:trPr>
        <w:tc>
          <w:tcPr>
            <w:tcW w:w="4700" w:type="dxa"/>
            <w:tcBorders>
              <w:top w:val="nil"/>
              <w:left w:val="nil"/>
              <w:bottom w:val="nil"/>
              <w:right w:val="nil"/>
            </w:tcBorders>
            <w:shd w:val="clear" w:color="auto" w:fill="auto"/>
            <w:vAlign w:val="bottom"/>
            <w:hideMark/>
          </w:tcPr>
          <w:p w14:paraId="1C6AAB22" w14:textId="005BC4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09_1SA_12_05</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09_1SA_17_55 </w:t>
            </w:r>
          </w:p>
        </w:tc>
      </w:tr>
      <w:tr w:rsidR="00BF0BBD" w:rsidRPr="00BF0BBD" w14:paraId="77241434" w14:textId="77777777" w:rsidTr="00BF0BBD">
        <w:trPr>
          <w:trHeight w:val="300"/>
        </w:trPr>
        <w:tc>
          <w:tcPr>
            <w:tcW w:w="4700" w:type="dxa"/>
            <w:tcBorders>
              <w:top w:val="nil"/>
              <w:left w:val="nil"/>
              <w:bottom w:val="nil"/>
              <w:right w:val="nil"/>
            </w:tcBorders>
            <w:shd w:val="clear" w:color="auto" w:fill="auto"/>
            <w:vAlign w:val="bottom"/>
            <w:hideMark/>
          </w:tcPr>
          <w:p w14:paraId="3B1D892B" w14:textId="5B338A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09_1SA_09_06</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09_1SA_20_02 </w:t>
            </w:r>
          </w:p>
        </w:tc>
      </w:tr>
      <w:tr w:rsidR="00BF0BBD" w:rsidRPr="00BF0BBD" w14:paraId="2117460F" w14:textId="77777777" w:rsidTr="00BF0BBD">
        <w:trPr>
          <w:trHeight w:val="300"/>
        </w:trPr>
        <w:tc>
          <w:tcPr>
            <w:tcW w:w="4700" w:type="dxa"/>
            <w:tcBorders>
              <w:top w:val="nil"/>
              <w:left w:val="nil"/>
              <w:bottom w:val="nil"/>
              <w:right w:val="nil"/>
            </w:tcBorders>
            <w:shd w:val="clear" w:color="auto" w:fill="auto"/>
            <w:vAlign w:val="bottom"/>
            <w:hideMark/>
          </w:tcPr>
          <w:p w14:paraId="3E280A13" w14:textId="798CD2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Say on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11_1KI_02_16 </w:t>
            </w:r>
          </w:p>
        </w:tc>
      </w:tr>
      <w:tr w:rsidR="00BF0BBD" w:rsidRPr="00BF0BBD" w14:paraId="0C8F497D" w14:textId="77777777" w:rsidTr="00BF0BBD">
        <w:trPr>
          <w:trHeight w:val="300"/>
        </w:trPr>
        <w:tc>
          <w:tcPr>
            <w:tcW w:w="4700" w:type="dxa"/>
            <w:tcBorders>
              <w:top w:val="nil"/>
              <w:left w:val="nil"/>
              <w:bottom w:val="nil"/>
              <w:right w:val="nil"/>
            </w:tcBorders>
            <w:shd w:val="clear" w:color="auto" w:fill="auto"/>
            <w:vAlign w:val="bottom"/>
            <w:hideMark/>
          </w:tcPr>
          <w:p w14:paraId="14E7680C" w14:textId="72227D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09_1SA_03_17</w:t>
            </w:r>
            <w:r w:rsidR="00FF4471">
              <w:rPr>
                <w:rFonts w:ascii="Calibri" w:eastAsia="Times New Roman" w:hAnsi="Calibri" w:cs="Calibri"/>
                <w:color w:val="000000"/>
              </w:rPr>
              <w:t>,</w:t>
            </w:r>
            <w:r w:rsidRPr="00BF0BBD">
              <w:rPr>
                <w:rFonts w:ascii="Calibri" w:eastAsia="Times New Roman" w:hAnsi="Calibri" w:cs="Calibri"/>
                <w:color w:val="000000"/>
              </w:rPr>
              <w:t xml:space="preserve"> LORD hath said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10_2SA_16_10 </w:t>
            </w:r>
          </w:p>
        </w:tc>
      </w:tr>
      <w:tr w:rsidR="00BF0BBD" w:rsidRPr="00BF0BBD" w14:paraId="3B140B7E" w14:textId="77777777" w:rsidTr="00BF0BBD">
        <w:trPr>
          <w:trHeight w:val="300"/>
        </w:trPr>
        <w:tc>
          <w:tcPr>
            <w:tcW w:w="4700" w:type="dxa"/>
            <w:tcBorders>
              <w:top w:val="nil"/>
              <w:left w:val="nil"/>
              <w:bottom w:val="nil"/>
              <w:right w:val="nil"/>
            </w:tcBorders>
            <w:shd w:val="clear" w:color="auto" w:fill="auto"/>
            <w:vAlign w:val="bottom"/>
            <w:hideMark/>
          </w:tcPr>
          <w:p w14:paraId="7002EB91" w14:textId="5A7D6B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02_EXO_16_23</w:t>
            </w:r>
            <w:r w:rsidR="00FF4471">
              <w:rPr>
                <w:rFonts w:ascii="Calibri" w:eastAsia="Times New Roman" w:hAnsi="Calibri" w:cs="Calibri"/>
                <w:color w:val="000000"/>
              </w:rPr>
              <w:t>,</w:t>
            </w:r>
            <w:r w:rsidRPr="00BF0BBD">
              <w:rPr>
                <w:rFonts w:ascii="Calibri" w:eastAsia="Times New Roman" w:hAnsi="Calibri" w:cs="Calibri"/>
                <w:color w:val="000000"/>
              </w:rPr>
              <w:t xml:space="preserve"> LORD hath said To</w:t>
            </w:r>
            <w:r w:rsidR="00644F35">
              <w:rPr>
                <w:rFonts w:ascii="Calibri" w:eastAsia="Times New Roman" w:hAnsi="Calibri" w:cs="Calibri"/>
                <w:color w:val="000000"/>
              </w:rPr>
              <w:t>, &lt;&lt;&lt;&lt;&lt;</w:t>
            </w:r>
          </w:p>
        </w:tc>
      </w:tr>
      <w:tr w:rsidR="00BF0BBD" w:rsidRPr="00BF0BBD" w14:paraId="0ECA7067" w14:textId="77777777" w:rsidTr="00BF0BBD">
        <w:trPr>
          <w:trHeight w:val="300"/>
        </w:trPr>
        <w:tc>
          <w:tcPr>
            <w:tcW w:w="4700" w:type="dxa"/>
            <w:tcBorders>
              <w:top w:val="nil"/>
              <w:left w:val="nil"/>
              <w:bottom w:val="nil"/>
              <w:right w:val="nil"/>
            </w:tcBorders>
            <w:shd w:val="clear" w:color="auto" w:fill="auto"/>
            <w:vAlign w:val="bottom"/>
            <w:hideMark/>
          </w:tcPr>
          <w:p w14:paraId="0B09B752" w14:textId="037C27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 this night</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40_MAT_26_31 </w:t>
            </w:r>
          </w:p>
        </w:tc>
      </w:tr>
      <w:tr w:rsidR="00BF0BBD" w:rsidRPr="00BF0BBD" w14:paraId="4171BFBF" w14:textId="77777777" w:rsidTr="00BF0BBD">
        <w:trPr>
          <w:trHeight w:val="300"/>
        </w:trPr>
        <w:tc>
          <w:tcPr>
            <w:tcW w:w="4700" w:type="dxa"/>
            <w:tcBorders>
              <w:top w:val="nil"/>
              <w:left w:val="nil"/>
              <w:bottom w:val="nil"/>
              <w:right w:val="nil"/>
            </w:tcBorders>
            <w:shd w:val="clear" w:color="auto" w:fill="auto"/>
            <w:vAlign w:val="bottom"/>
            <w:hideMark/>
          </w:tcPr>
          <w:p w14:paraId="0746C7F5" w14:textId="7A7DAD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night And 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09_1SA_28_08 </w:t>
            </w:r>
          </w:p>
        </w:tc>
      </w:tr>
      <w:tr w:rsidR="00BF0BBD" w:rsidRPr="00BF0BBD" w14:paraId="7C8B8477" w14:textId="77777777" w:rsidTr="00BF0BBD">
        <w:trPr>
          <w:trHeight w:val="300"/>
        </w:trPr>
        <w:tc>
          <w:tcPr>
            <w:tcW w:w="4700" w:type="dxa"/>
            <w:tcBorders>
              <w:top w:val="nil"/>
              <w:left w:val="nil"/>
              <w:bottom w:val="nil"/>
              <w:right w:val="nil"/>
            </w:tcBorders>
            <w:shd w:val="clear" w:color="auto" w:fill="auto"/>
            <w:vAlign w:val="bottom"/>
            <w:hideMark/>
          </w:tcPr>
          <w:p w14:paraId="43D5CFA3" w14:textId="11EF09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night And he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09_1SA_28_08 </w:t>
            </w:r>
          </w:p>
        </w:tc>
      </w:tr>
      <w:tr w:rsidR="00BF0BBD" w:rsidRPr="00BF0BBD" w14:paraId="4F2136BE" w14:textId="77777777" w:rsidTr="00BF0BBD">
        <w:trPr>
          <w:trHeight w:val="300"/>
        </w:trPr>
        <w:tc>
          <w:tcPr>
            <w:tcW w:w="4700" w:type="dxa"/>
            <w:tcBorders>
              <w:top w:val="nil"/>
              <w:left w:val="nil"/>
              <w:bottom w:val="nil"/>
              <w:right w:val="nil"/>
            </w:tcBorders>
            <w:shd w:val="clear" w:color="auto" w:fill="auto"/>
            <w:vAlign w:val="bottom"/>
            <w:hideMark/>
          </w:tcPr>
          <w:p w14:paraId="0F65CAC9" w14:textId="4FACBC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08_RUT_03_17</w:t>
            </w:r>
            <w:r w:rsidR="00FF4471">
              <w:rPr>
                <w:rFonts w:ascii="Calibri" w:eastAsia="Times New Roman" w:hAnsi="Calibri" w:cs="Calibri"/>
                <w:color w:val="000000"/>
              </w:rPr>
              <w:t>,</w:t>
            </w:r>
            <w:r w:rsidRPr="00BF0BBD">
              <w:rPr>
                <w:rFonts w:ascii="Calibri" w:eastAsia="Times New Roman" w:hAnsi="Calibri" w:cs="Calibri"/>
                <w:color w:val="000000"/>
              </w:rPr>
              <w:t xml:space="preserve"> said to me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12_2KI_18_25 </w:t>
            </w:r>
          </w:p>
        </w:tc>
      </w:tr>
      <w:tr w:rsidR="00BF0BBD" w:rsidRPr="00BF0BBD" w14:paraId="0CA9F050" w14:textId="77777777" w:rsidTr="00BF0BBD">
        <w:trPr>
          <w:trHeight w:val="300"/>
        </w:trPr>
        <w:tc>
          <w:tcPr>
            <w:tcW w:w="4700" w:type="dxa"/>
            <w:tcBorders>
              <w:top w:val="nil"/>
              <w:left w:val="nil"/>
              <w:bottom w:val="nil"/>
              <w:right w:val="nil"/>
            </w:tcBorders>
            <w:shd w:val="clear" w:color="auto" w:fill="auto"/>
            <w:vAlign w:val="bottom"/>
            <w:hideMark/>
          </w:tcPr>
          <w:p w14:paraId="483DF9EE" w14:textId="5AE47F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09_1SA_15_13</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09_1SA_15_28 </w:t>
            </w:r>
          </w:p>
        </w:tc>
      </w:tr>
      <w:tr w:rsidR="00BF0BBD" w:rsidRPr="00BF0BBD" w14:paraId="14C88074" w14:textId="77777777" w:rsidTr="00BF0BBD">
        <w:trPr>
          <w:trHeight w:val="300"/>
        </w:trPr>
        <w:tc>
          <w:tcPr>
            <w:tcW w:w="4700" w:type="dxa"/>
            <w:tcBorders>
              <w:top w:val="nil"/>
              <w:left w:val="nil"/>
              <w:bottom w:val="nil"/>
              <w:right w:val="nil"/>
            </w:tcBorders>
            <w:shd w:val="clear" w:color="auto" w:fill="auto"/>
            <w:vAlign w:val="bottom"/>
            <w:hideMark/>
          </w:tcPr>
          <w:p w14:paraId="6E74E029" w14:textId="7D84C6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unto him Say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11_1KI_02_16 </w:t>
            </w:r>
          </w:p>
        </w:tc>
      </w:tr>
      <w:tr w:rsidR="00BF0BBD" w:rsidRPr="00BF0BBD" w14:paraId="4724BD27" w14:textId="77777777" w:rsidTr="00BF0BBD">
        <w:trPr>
          <w:trHeight w:val="300"/>
        </w:trPr>
        <w:tc>
          <w:tcPr>
            <w:tcW w:w="4700" w:type="dxa"/>
            <w:tcBorders>
              <w:top w:val="nil"/>
              <w:left w:val="nil"/>
              <w:bottom w:val="nil"/>
              <w:right w:val="nil"/>
            </w:tcBorders>
            <w:shd w:val="clear" w:color="auto" w:fill="auto"/>
            <w:vAlign w:val="bottom"/>
            <w:hideMark/>
          </w:tcPr>
          <w:p w14:paraId="6AF4A9D8" w14:textId="11DC76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09_1SA_14_45</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09_1SA_15_26 </w:t>
            </w:r>
          </w:p>
        </w:tc>
      </w:tr>
      <w:tr w:rsidR="00BF0BBD" w:rsidRPr="00BF0BBD" w14:paraId="358E2E6F" w14:textId="77777777" w:rsidTr="00BF0BBD">
        <w:trPr>
          <w:trHeight w:val="600"/>
        </w:trPr>
        <w:tc>
          <w:tcPr>
            <w:tcW w:w="4700" w:type="dxa"/>
            <w:tcBorders>
              <w:top w:val="nil"/>
              <w:left w:val="nil"/>
              <w:bottom w:val="nil"/>
              <w:right w:val="nil"/>
            </w:tcBorders>
            <w:shd w:val="clear" w:color="auto" w:fill="auto"/>
            <w:vAlign w:val="bottom"/>
            <w:hideMark/>
          </w:tcPr>
          <w:p w14:paraId="67795A68" w14:textId="5A8160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09_1SA_12_20</w:t>
            </w:r>
            <w:r w:rsidR="00FF4471">
              <w:rPr>
                <w:rFonts w:ascii="Calibri" w:eastAsia="Times New Roman" w:hAnsi="Calibri" w:cs="Calibri"/>
                <w:color w:val="000000"/>
              </w:rPr>
              <w:t>,</w:t>
            </w:r>
            <w:r w:rsidRPr="00BF0BBD">
              <w:rPr>
                <w:rFonts w:ascii="Calibri" w:eastAsia="Times New Roman" w:hAnsi="Calibri" w:cs="Calibri"/>
                <w:color w:val="000000"/>
              </w:rPr>
              <w:t xml:space="preserve"> Samuel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09_1SA_15_26 </w:t>
            </w:r>
          </w:p>
        </w:tc>
      </w:tr>
      <w:tr w:rsidR="00BF0BBD" w:rsidRPr="00BF0BBD" w14:paraId="2AE91105" w14:textId="77777777" w:rsidTr="00BF0BBD">
        <w:trPr>
          <w:trHeight w:val="300"/>
        </w:trPr>
        <w:tc>
          <w:tcPr>
            <w:tcW w:w="4700" w:type="dxa"/>
            <w:tcBorders>
              <w:top w:val="nil"/>
              <w:left w:val="nil"/>
              <w:bottom w:val="nil"/>
              <w:right w:val="nil"/>
            </w:tcBorders>
            <w:shd w:val="clear" w:color="auto" w:fill="auto"/>
            <w:vAlign w:val="bottom"/>
            <w:hideMark/>
          </w:tcPr>
          <w:p w14:paraId="2A982C52" w14:textId="5359F1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Samuel said unto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09_1SA_15_26 </w:t>
            </w:r>
          </w:p>
        </w:tc>
      </w:tr>
      <w:tr w:rsidR="00BF0BBD" w:rsidRPr="00BF0BBD" w14:paraId="61B4969A" w14:textId="77777777" w:rsidTr="00BF0BBD">
        <w:trPr>
          <w:trHeight w:val="300"/>
        </w:trPr>
        <w:tc>
          <w:tcPr>
            <w:tcW w:w="4700" w:type="dxa"/>
            <w:tcBorders>
              <w:top w:val="nil"/>
              <w:left w:val="nil"/>
              <w:bottom w:val="nil"/>
              <w:right w:val="nil"/>
            </w:tcBorders>
            <w:shd w:val="clear" w:color="auto" w:fill="auto"/>
            <w:vAlign w:val="bottom"/>
            <w:hideMark/>
          </w:tcPr>
          <w:p w14:paraId="4A3EAE61" w14:textId="405D50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08_RUT_03_04</w:t>
            </w:r>
            <w:r w:rsidR="00FF4471">
              <w:rPr>
                <w:rFonts w:ascii="Calibri" w:eastAsia="Times New Roman" w:hAnsi="Calibri" w:cs="Calibri"/>
                <w:color w:val="000000"/>
              </w:rPr>
              <w:t>,</w:t>
            </w:r>
            <w:r w:rsidRPr="00BF0BBD">
              <w:rPr>
                <w:rFonts w:ascii="Calibri" w:eastAsia="Times New Roman" w:hAnsi="Calibri" w:cs="Calibri"/>
                <w:color w:val="000000"/>
              </w:rPr>
              <w:t xml:space="preserve"> tell thee what</w:t>
            </w:r>
            <w:r w:rsidR="00FF4471">
              <w:rPr>
                <w:rFonts w:ascii="Calibri" w:eastAsia="Times New Roman" w:hAnsi="Calibri" w:cs="Calibri"/>
                <w:color w:val="000000"/>
              </w:rPr>
              <w:t>,</w:t>
            </w:r>
            <w:r w:rsidRPr="00BF0BBD">
              <w:rPr>
                <w:rFonts w:ascii="Calibri" w:eastAsia="Times New Roman" w:hAnsi="Calibri" w:cs="Calibri"/>
                <w:color w:val="000000"/>
              </w:rPr>
              <w:t xml:space="preserve"> 44_ACT_10_06 </w:t>
            </w:r>
          </w:p>
        </w:tc>
      </w:tr>
      <w:tr w:rsidR="00BF0BBD" w:rsidRPr="00BF0BBD" w14:paraId="447CDB2F" w14:textId="77777777" w:rsidTr="00BF0BBD">
        <w:trPr>
          <w:trHeight w:val="300"/>
        </w:trPr>
        <w:tc>
          <w:tcPr>
            <w:tcW w:w="4700" w:type="dxa"/>
            <w:tcBorders>
              <w:top w:val="nil"/>
              <w:left w:val="nil"/>
              <w:bottom w:val="nil"/>
              <w:right w:val="nil"/>
            </w:tcBorders>
            <w:shd w:val="clear" w:color="auto" w:fill="auto"/>
            <w:vAlign w:val="bottom"/>
            <w:hideMark/>
          </w:tcPr>
          <w:p w14:paraId="68028A34" w14:textId="0CF4F1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09_1SA_14_12</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hath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09_1SA_15_26 </w:t>
            </w:r>
          </w:p>
        </w:tc>
      </w:tr>
      <w:tr w:rsidR="00BF0BBD" w:rsidRPr="00BF0BBD" w14:paraId="402090D9" w14:textId="77777777" w:rsidTr="00BF0BBD">
        <w:trPr>
          <w:trHeight w:val="600"/>
        </w:trPr>
        <w:tc>
          <w:tcPr>
            <w:tcW w:w="4700" w:type="dxa"/>
            <w:tcBorders>
              <w:top w:val="nil"/>
              <w:left w:val="nil"/>
              <w:bottom w:val="nil"/>
              <w:right w:val="nil"/>
            </w:tcBorders>
            <w:shd w:val="clear" w:color="auto" w:fill="auto"/>
            <w:vAlign w:val="bottom"/>
            <w:hideMark/>
          </w:tcPr>
          <w:p w14:paraId="04F1824E" w14:textId="2559A0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09_1SA_03_17</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hath said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10_2SA_16_10 </w:t>
            </w:r>
          </w:p>
        </w:tc>
      </w:tr>
      <w:tr w:rsidR="00BF0BBD" w:rsidRPr="00BF0BBD" w14:paraId="0C8D761B" w14:textId="77777777" w:rsidTr="00BF0BBD">
        <w:trPr>
          <w:trHeight w:val="300"/>
        </w:trPr>
        <w:tc>
          <w:tcPr>
            <w:tcW w:w="4700" w:type="dxa"/>
            <w:tcBorders>
              <w:top w:val="nil"/>
              <w:left w:val="nil"/>
              <w:bottom w:val="nil"/>
              <w:right w:val="nil"/>
            </w:tcBorders>
            <w:shd w:val="clear" w:color="auto" w:fill="auto"/>
            <w:vAlign w:val="bottom"/>
            <w:hideMark/>
          </w:tcPr>
          <w:p w14:paraId="3C61BC9C" w14:textId="55D9B6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04_NUM_22_08</w:t>
            </w:r>
            <w:r w:rsidR="00FF4471">
              <w:rPr>
                <w:rFonts w:ascii="Calibri" w:eastAsia="Times New Roman" w:hAnsi="Calibri" w:cs="Calibri"/>
                <w:color w:val="000000"/>
              </w:rPr>
              <w:t>,</w:t>
            </w:r>
            <w:r w:rsidRPr="00BF0BBD">
              <w:rPr>
                <w:rFonts w:ascii="Calibri" w:eastAsia="Times New Roman" w:hAnsi="Calibri" w:cs="Calibri"/>
                <w:color w:val="000000"/>
              </w:rPr>
              <w:t xml:space="preserve"> this night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10_2SA_19_07 </w:t>
            </w:r>
          </w:p>
        </w:tc>
      </w:tr>
      <w:tr w:rsidR="00BF0BBD" w:rsidRPr="00BF0BBD" w14:paraId="41C24AAD" w14:textId="77777777" w:rsidTr="00BF0BBD">
        <w:trPr>
          <w:trHeight w:val="300"/>
        </w:trPr>
        <w:tc>
          <w:tcPr>
            <w:tcW w:w="4700" w:type="dxa"/>
            <w:tcBorders>
              <w:top w:val="nil"/>
              <w:left w:val="nil"/>
              <w:bottom w:val="nil"/>
              <w:right w:val="nil"/>
            </w:tcBorders>
            <w:shd w:val="clear" w:color="auto" w:fill="auto"/>
            <w:vAlign w:val="bottom"/>
            <w:hideMark/>
          </w:tcPr>
          <w:p w14:paraId="29F89D96" w14:textId="200219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01_GEN_25_33</w:t>
            </w:r>
            <w:r w:rsidR="00FF4471">
              <w:rPr>
                <w:rFonts w:ascii="Calibri" w:eastAsia="Times New Roman" w:hAnsi="Calibri" w:cs="Calibri"/>
                <w:color w:val="000000"/>
              </w:rPr>
              <w:t>,</w:t>
            </w:r>
            <w:r w:rsidRPr="00BF0BBD">
              <w:rPr>
                <w:rFonts w:ascii="Calibri" w:eastAsia="Times New Roman" w:hAnsi="Calibri" w:cs="Calibri"/>
                <w:color w:val="000000"/>
              </w:rPr>
              <w:t xml:space="preserve"> to me this</w:t>
            </w:r>
            <w:r w:rsidR="00644F35">
              <w:rPr>
                <w:rFonts w:ascii="Calibri" w:eastAsia="Times New Roman" w:hAnsi="Calibri" w:cs="Calibri"/>
                <w:color w:val="000000"/>
              </w:rPr>
              <w:t>, &lt;&lt;&lt;&lt;&lt;</w:t>
            </w:r>
          </w:p>
        </w:tc>
      </w:tr>
      <w:tr w:rsidR="00BF0BBD" w:rsidRPr="00BF0BBD" w14:paraId="7F4596D5" w14:textId="77777777" w:rsidTr="00BF0BBD">
        <w:trPr>
          <w:trHeight w:val="300"/>
        </w:trPr>
        <w:tc>
          <w:tcPr>
            <w:tcW w:w="4700" w:type="dxa"/>
            <w:tcBorders>
              <w:top w:val="nil"/>
              <w:left w:val="nil"/>
              <w:bottom w:val="nil"/>
              <w:right w:val="nil"/>
            </w:tcBorders>
            <w:shd w:val="clear" w:color="auto" w:fill="auto"/>
            <w:vAlign w:val="bottom"/>
            <w:hideMark/>
          </w:tcPr>
          <w:p w14:paraId="55B797C0" w14:textId="341431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07_JUD_12_06</w:t>
            </w:r>
            <w:r w:rsidR="00FF4471">
              <w:rPr>
                <w:rFonts w:ascii="Calibri" w:eastAsia="Times New Roman" w:hAnsi="Calibri" w:cs="Calibri"/>
                <w:color w:val="000000"/>
              </w:rPr>
              <w:t>,</w:t>
            </w:r>
            <w:r w:rsidRPr="00BF0BBD">
              <w:rPr>
                <w:rFonts w:ascii="Calibri" w:eastAsia="Times New Roman" w:hAnsi="Calibri" w:cs="Calibri"/>
                <w:color w:val="000000"/>
              </w:rPr>
              <w:t xml:space="preserve"> unto him Say</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12_2KI_04_13 </w:t>
            </w:r>
          </w:p>
        </w:tc>
      </w:tr>
      <w:tr w:rsidR="00BF0BBD" w:rsidRPr="00BF0BBD" w14:paraId="5E3E3949" w14:textId="77777777" w:rsidTr="00BF0BBD">
        <w:trPr>
          <w:trHeight w:val="300"/>
        </w:trPr>
        <w:tc>
          <w:tcPr>
            <w:tcW w:w="4700" w:type="dxa"/>
            <w:tcBorders>
              <w:top w:val="nil"/>
              <w:left w:val="nil"/>
              <w:bottom w:val="nil"/>
              <w:right w:val="nil"/>
            </w:tcBorders>
            <w:shd w:val="clear" w:color="auto" w:fill="auto"/>
            <w:vAlign w:val="bottom"/>
            <w:hideMark/>
          </w:tcPr>
          <w:p w14:paraId="2BB873C6" w14:textId="1713DA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him Say on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11_1KI_02_16 </w:t>
            </w:r>
          </w:p>
        </w:tc>
      </w:tr>
      <w:tr w:rsidR="00BF0BBD" w:rsidRPr="00BF0BBD" w14:paraId="73E3B8F9" w14:textId="77777777" w:rsidTr="00BF0BBD">
        <w:trPr>
          <w:trHeight w:val="300"/>
        </w:trPr>
        <w:tc>
          <w:tcPr>
            <w:tcW w:w="4700" w:type="dxa"/>
            <w:tcBorders>
              <w:top w:val="nil"/>
              <w:left w:val="nil"/>
              <w:bottom w:val="nil"/>
              <w:right w:val="nil"/>
            </w:tcBorders>
            <w:shd w:val="clear" w:color="auto" w:fill="auto"/>
            <w:vAlign w:val="bottom"/>
            <w:hideMark/>
          </w:tcPr>
          <w:p w14:paraId="142894DE" w14:textId="004C6D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05_DEU_24_09</w:t>
            </w:r>
            <w:r w:rsidR="00FF4471">
              <w:rPr>
                <w:rFonts w:ascii="Calibri" w:eastAsia="Times New Roman" w:hAnsi="Calibri" w:cs="Calibri"/>
                <w:color w:val="000000"/>
              </w:rPr>
              <w:t>,</w:t>
            </w:r>
            <w:r w:rsidRPr="00BF0BBD">
              <w:rPr>
                <w:rFonts w:ascii="Calibri" w:eastAsia="Times New Roman" w:hAnsi="Calibri" w:cs="Calibri"/>
                <w:color w:val="000000"/>
              </w:rPr>
              <w:t xml:space="preserve"> what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11_1KI_22_14 </w:t>
            </w:r>
          </w:p>
        </w:tc>
      </w:tr>
      <w:tr w:rsidR="00BF0BBD" w:rsidRPr="00BF0BBD" w14:paraId="59D98297" w14:textId="77777777" w:rsidTr="00BF0BBD">
        <w:trPr>
          <w:trHeight w:val="300"/>
        </w:trPr>
        <w:tc>
          <w:tcPr>
            <w:tcW w:w="4700" w:type="dxa"/>
            <w:tcBorders>
              <w:top w:val="nil"/>
              <w:left w:val="nil"/>
              <w:bottom w:val="nil"/>
              <w:right w:val="nil"/>
            </w:tcBorders>
            <w:shd w:val="clear" w:color="auto" w:fill="auto"/>
            <w:vAlign w:val="bottom"/>
            <w:hideMark/>
          </w:tcPr>
          <w:p w14:paraId="023C2EBC" w14:textId="0E70A9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09_1SA_09_19</w:t>
            </w:r>
            <w:r w:rsidR="00FF4471">
              <w:rPr>
                <w:rFonts w:ascii="Calibri" w:eastAsia="Times New Roman" w:hAnsi="Calibri" w:cs="Calibri"/>
                <w:color w:val="000000"/>
              </w:rPr>
              <w:t>,</w:t>
            </w:r>
            <w:r w:rsidRPr="00BF0BBD">
              <w:rPr>
                <w:rFonts w:ascii="Calibri" w:eastAsia="Times New Roman" w:hAnsi="Calibri" w:cs="Calibri"/>
                <w:color w:val="000000"/>
              </w:rPr>
              <w:t xml:space="preserve"> will tell thee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09_1SA_19_03 </w:t>
            </w:r>
          </w:p>
        </w:tc>
      </w:tr>
      <w:tr w:rsidR="00BF0BBD" w:rsidRPr="00BF0BBD" w14:paraId="5B8E8654" w14:textId="77777777" w:rsidTr="00BF0BBD">
        <w:trPr>
          <w:trHeight w:val="300"/>
        </w:trPr>
        <w:tc>
          <w:tcPr>
            <w:tcW w:w="4700" w:type="dxa"/>
            <w:tcBorders>
              <w:top w:val="nil"/>
              <w:left w:val="nil"/>
              <w:bottom w:val="nil"/>
              <w:right w:val="nil"/>
            </w:tcBorders>
            <w:shd w:val="clear" w:color="auto" w:fill="auto"/>
            <w:vAlign w:val="bottom"/>
            <w:hideMark/>
          </w:tcPr>
          <w:p w14:paraId="0873BFB7" w14:textId="35401E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08_RUT_03_04</w:t>
            </w:r>
            <w:r w:rsidR="00FF4471">
              <w:rPr>
                <w:rFonts w:ascii="Calibri" w:eastAsia="Times New Roman" w:hAnsi="Calibri" w:cs="Calibri"/>
                <w:color w:val="000000"/>
              </w:rPr>
              <w:t>,</w:t>
            </w:r>
            <w:r w:rsidRPr="00BF0BBD">
              <w:rPr>
                <w:rFonts w:ascii="Calibri" w:eastAsia="Times New Roman" w:hAnsi="Calibri" w:cs="Calibri"/>
                <w:color w:val="000000"/>
              </w:rPr>
              <w:t xml:space="preserve"> will tell thee what</w:t>
            </w:r>
            <w:r w:rsidR="00644F35">
              <w:rPr>
                <w:rFonts w:ascii="Calibri" w:eastAsia="Times New Roman" w:hAnsi="Calibri" w:cs="Calibri"/>
                <w:color w:val="000000"/>
              </w:rPr>
              <w:t>, &lt;&lt;&lt;&lt;&lt;</w:t>
            </w:r>
          </w:p>
        </w:tc>
      </w:tr>
      <w:tr w:rsidR="00BF0BBD" w:rsidRPr="00BF0BBD" w14:paraId="4F93DD51" w14:textId="77777777" w:rsidTr="00BF0BBD">
        <w:trPr>
          <w:trHeight w:val="1200"/>
        </w:trPr>
        <w:tc>
          <w:tcPr>
            <w:tcW w:w="4700" w:type="dxa"/>
            <w:tcBorders>
              <w:top w:val="nil"/>
              <w:left w:val="nil"/>
              <w:bottom w:val="nil"/>
              <w:right w:val="nil"/>
            </w:tcBorders>
            <w:shd w:val="clear" w:color="auto" w:fill="auto"/>
            <w:vAlign w:val="bottom"/>
            <w:hideMark/>
          </w:tcPr>
          <w:p w14:paraId="05C41CDC"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09_1SA_15:17 And Samuel said, When thou [wast] little in thine own sight, [wast] thou not [made] the head of the tribes of Israel, and the LORD anointed thee king over Israel? #,</w:t>
            </w:r>
          </w:p>
        </w:tc>
      </w:tr>
      <w:tr w:rsidR="00BF0BBD" w:rsidRPr="00BF0BBD" w14:paraId="31C3A753" w14:textId="77777777" w:rsidTr="00BF0BBD">
        <w:trPr>
          <w:trHeight w:val="300"/>
        </w:trPr>
        <w:tc>
          <w:tcPr>
            <w:tcW w:w="4700" w:type="dxa"/>
            <w:tcBorders>
              <w:top w:val="nil"/>
              <w:left w:val="nil"/>
              <w:bottom w:val="nil"/>
              <w:right w:val="nil"/>
            </w:tcBorders>
            <w:shd w:val="clear" w:color="auto" w:fill="auto"/>
            <w:vAlign w:val="bottom"/>
            <w:hideMark/>
          </w:tcPr>
          <w:p w14:paraId="769E4B82" w14:textId="2EC818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09_1SA_15_14</w:t>
            </w:r>
            <w:r w:rsidR="00FF4471">
              <w:rPr>
                <w:rFonts w:ascii="Calibri" w:eastAsia="Times New Roman" w:hAnsi="Calibri" w:cs="Calibri"/>
                <w:color w:val="000000"/>
              </w:rPr>
              <w:t>,</w:t>
            </w:r>
            <w:r w:rsidRPr="00BF0BBD">
              <w:rPr>
                <w:rFonts w:ascii="Calibri" w:eastAsia="Times New Roman" w:hAnsi="Calibri" w:cs="Calibri"/>
                <w:color w:val="000000"/>
              </w:rPr>
              <w:t xml:space="preserve"> And Samuel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09_1SA_15_22 </w:t>
            </w:r>
          </w:p>
        </w:tc>
      </w:tr>
      <w:tr w:rsidR="00BF0BBD" w:rsidRPr="00BF0BBD" w14:paraId="4F13A91F" w14:textId="77777777" w:rsidTr="00BF0BBD">
        <w:trPr>
          <w:trHeight w:val="300"/>
        </w:trPr>
        <w:tc>
          <w:tcPr>
            <w:tcW w:w="4700" w:type="dxa"/>
            <w:tcBorders>
              <w:top w:val="nil"/>
              <w:left w:val="nil"/>
              <w:bottom w:val="nil"/>
              <w:right w:val="nil"/>
            </w:tcBorders>
            <w:shd w:val="clear" w:color="auto" w:fill="auto"/>
            <w:vAlign w:val="bottom"/>
            <w:hideMark/>
          </w:tcPr>
          <w:p w14:paraId="39F6E09D" w14:textId="4525B3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09_1SA_15_18 </w:t>
            </w:r>
          </w:p>
        </w:tc>
      </w:tr>
      <w:tr w:rsidR="00BF0BBD" w:rsidRPr="00BF0BBD" w14:paraId="3BAB3D69" w14:textId="77777777" w:rsidTr="00BF0BBD">
        <w:trPr>
          <w:trHeight w:val="300"/>
        </w:trPr>
        <w:tc>
          <w:tcPr>
            <w:tcW w:w="4700" w:type="dxa"/>
            <w:tcBorders>
              <w:top w:val="nil"/>
              <w:left w:val="nil"/>
              <w:bottom w:val="nil"/>
              <w:right w:val="nil"/>
            </w:tcBorders>
            <w:shd w:val="clear" w:color="auto" w:fill="auto"/>
            <w:vAlign w:val="bottom"/>
            <w:hideMark/>
          </w:tcPr>
          <w:p w14:paraId="404BEC0B" w14:textId="1E4962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anointed thee king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10_2SA_12_07 </w:t>
            </w:r>
          </w:p>
        </w:tc>
      </w:tr>
      <w:tr w:rsidR="00BF0BBD" w:rsidRPr="00BF0BBD" w14:paraId="78E43599" w14:textId="77777777" w:rsidTr="00BF0BBD">
        <w:trPr>
          <w:trHeight w:val="300"/>
        </w:trPr>
        <w:tc>
          <w:tcPr>
            <w:tcW w:w="4700" w:type="dxa"/>
            <w:tcBorders>
              <w:top w:val="nil"/>
              <w:left w:val="nil"/>
              <w:bottom w:val="nil"/>
              <w:right w:val="nil"/>
            </w:tcBorders>
            <w:shd w:val="clear" w:color="auto" w:fill="auto"/>
            <w:vAlign w:val="bottom"/>
            <w:hideMark/>
          </w:tcPr>
          <w:p w14:paraId="335FAFB3" w14:textId="099B60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anointed thee king over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10_2SA_12_07 </w:t>
            </w:r>
          </w:p>
        </w:tc>
      </w:tr>
      <w:tr w:rsidR="00BF0BBD" w:rsidRPr="00BF0BBD" w14:paraId="3D24ED3C" w14:textId="77777777" w:rsidTr="00BF0BBD">
        <w:trPr>
          <w:trHeight w:val="300"/>
        </w:trPr>
        <w:tc>
          <w:tcPr>
            <w:tcW w:w="4700" w:type="dxa"/>
            <w:tcBorders>
              <w:top w:val="nil"/>
              <w:left w:val="nil"/>
              <w:bottom w:val="nil"/>
              <w:right w:val="nil"/>
            </w:tcBorders>
            <w:shd w:val="clear" w:color="auto" w:fill="auto"/>
            <w:vAlign w:val="bottom"/>
            <w:hideMark/>
          </w:tcPr>
          <w:p w14:paraId="65E92B09" w14:textId="7C1CD8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06_JOS_22_14</w:t>
            </w:r>
            <w:r w:rsidR="00FF4471">
              <w:rPr>
                <w:rFonts w:ascii="Calibri" w:eastAsia="Times New Roman" w:hAnsi="Calibri" w:cs="Calibri"/>
                <w:color w:val="000000"/>
              </w:rPr>
              <w:t>,</w:t>
            </w:r>
            <w:r w:rsidRPr="00BF0BBD">
              <w:rPr>
                <w:rFonts w:ascii="Calibri" w:eastAsia="Times New Roman" w:hAnsi="Calibri" w:cs="Calibri"/>
                <w:color w:val="000000"/>
              </w:rPr>
              <w:t xml:space="preserve"> head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09_1SA_17_54 </w:t>
            </w:r>
          </w:p>
        </w:tc>
      </w:tr>
      <w:tr w:rsidR="00BF0BBD" w:rsidRPr="00BF0BBD" w14:paraId="4551ED47" w14:textId="77777777" w:rsidTr="00BF0BBD">
        <w:trPr>
          <w:trHeight w:val="300"/>
        </w:trPr>
        <w:tc>
          <w:tcPr>
            <w:tcW w:w="4700" w:type="dxa"/>
            <w:tcBorders>
              <w:top w:val="nil"/>
              <w:left w:val="nil"/>
              <w:bottom w:val="nil"/>
              <w:right w:val="nil"/>
            </w:tcBorders>
            <w:shd w:val="clear" w:color="auto" w:fill="auto"/>
            <w:vAlign w:val="bottom"/>
            <w:hideMark/>
          </w:tcPr>
          <w:p w14:paraId="4CADDF07" w14:textId="1C1346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02_EXO_05_16</w:t>
            </w:r>
            <w:r w:rsidR="00FF4471">
              <w:rPr>
                <w:rFonts w:ascii="Calibri" w:eastAsia="Times New Roman" w:hAnsi="Calibri" w:cs="Calibri"/>
                <w:color w:val="000000"/>
              </w:rPr>
              <w:t>,</w:t>
            </w:r>
            <w:r w:rsidRPr="00BF0BBD">
              <w:rPr>
                <w:rFonts w:ascii="Calibri" w:eastAsia="Times New Roman" w:hAnsi="Calibri" w:cs="Calibri"/>
                <w:color w:val="000000"/>
              </w:rPr>
              <w:t xml:space="preserve"> in thine own</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19_PSA_021_013 </w:t>
            </w:r>
          </w:p>
        </w:tc>
      </w:tr>
      <w:tr w:rsidR="00BF0BBD" w:rsidRPr="00BF0BBD" w14:paraId="2CDDA723" w14:textId="77777777" w:rsidTr="00BF0BBD">
        <w:trPr>
          <w:trHeight w:val="300"/>
        </w:trPr>
        <w:tc>
          <w:tcPr>
            <w:tcW w:w="4700" w:type="dxa"/>
            <w:tcBorders>
              <w:top w:val="nil"/>
              <w:left w:val="nil"/>
              <w:bottom w:val="nil"/>
              <w:right w:val="nil"/>
            </w:tcBorders>
            <w:shd w:val="clear" w:color="auto" w:fill="auto"/>
            <w:vAlign w:val="bottom"/>
            <w:hideMark/>
          </w:tcPr>
          <w:p w14:paraId="73089F8C" w14:textId="52E0FD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09_1SA_07_14</w:t>
            </w:r>
            <w:r w:rsidR="00FF4471">
              <w:rPr>
                <w:rFonts w:ascii="Calibri" w:eastAsia="Times New Roman" w:hAnsi="Calibri" w:cs="Calibri"/>
                <w:color w:val="000000"/>
              </w:rPr>
              <w:t>,</w:t>
            </w:r>
            <w:r w:rsidRPr="00BF0BBD">
              <w:rPr>
                <w:rFonts w:ascii="Calibri" w:eastAsia="Times New Roman" w:hAnsi="Calibri" w:cs="Calibri"/>
                <w:color w:val="000000"/>
              </w:rPr>
              <w:t xml:space="preserve"> Israel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09_1SA_17_21 </w:t>
            </w:r>
          </w:p>
        </w:tc>
      </w:tr>
      <w:tr w:rsidR="00BF0BBD" w:rsidRPr="00BF0BBD" w14:paraId="1308E4C4" w14:textId="77777777" w:rsidTr="00BF0BBD">
        <w:trPr>
          <w:trHeight w:val="600"/>
        </w:trPr>
        <w:tc>
          <w:tcPr>
            <w:tcW w:w="4700" w:type="dxa"/>
            <w:tcBorders>
              <w:top w:val="nil"/>
              <w:left w:val="nil"/>
              <w:bottom w:val="nil"/>
              <w:right w:val="nil"/>
            </w:tcBorders>
            <w:shd w:val="clear" w:color="auto" w:fill="auto"/>
            <w:vAlign w:val="bottom"/>
            <w:hideMark/>
          </w:tcPr>
          <w:p w14:paraId="4E61A522" w14:textId="095630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09_1SA_07_09</w:t>
            </w:r>
            <w:r w:rsidR="00FF4471">
              <w:rPr>
                <w:rFonts w:ascii="Calibri" w:eastAsia="Times New Roman" w:hAnsi="Calibri" w:cs="Calibri"/>
                <w:color w:val="000000"/>
              </w:rPr>
              <w:t>,</w:t>
            </w:r>
            <w:r w:rsidRPr="00BF0BBD">
              <w:rPr>
                <w:rFonts w:ascii="Calibri" w:eastAsia="Times New Roman" w:hAnsi="Calibri" w:cs="Calibri"/>
                <w:color w:val="000000"/>
              </w:rPr>
              <w:t xml:space="preserve"> Israel and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13_1CH_11_02 </w:t>
            </w:r>
          </w:p>
        </w:tc>
      </w:tr>
      <w:tr w:rsidR="00BF0BBD" w:rsidRPr="00BF0BBD" w14:paraId="59DFCB0D" w14:textId="77777777" w:rsidTr="00BF0BBD">
        <w:trPr>
          <w:trHeight w:val="300"/>
        </w:trPr>
        <w:tc>
          <w:tcPr>
            <w:tcW w:w="4700" w:type="dxa"/>
            <w:tcBorders>
              <w:top w:val="nil"/>
              <w:left w:val="nil"/>
              <w:bottom w:val="nil"/>
              <w:right w:val="nil"/>
            </w:tcBorders>
            <w:shd w:val="clear" w:color="auto" w:fill="auto"/>
            <w:vAlign w:val="bottom"/>
            <w:hideMark/>
          </w:tcPr>
          <w:p w14:paraId="573CFDC1" w14:textId="46EB69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king over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09_1SA_15_26 </w:t>
            </w:r>
          </w:p>
        </w:tc>
      </w:tr>
      <w:tr w:rsidR="00BF0BBD" w:rsidRPr="00BF0BBD" w14:paraId="5FD02B73" w14:textId="77777777" w:rsidTr="00BF0BBD">
        <w:trPr>
          <w:trHeight w:val="300"/>
        </w:trPr>
        <w:tc>
          <w:tcPr>
            <w:tcW w:w="4700" w:type="dxa"/>
            <w:tcBorders>
              <w:top w:val="nil"/>
              <w:left w:val="nil"/>
              <w:bottom w:val="nil"/>
              <w:right w:val="nil"/>
            </w:tcBorders>
            <w:shd w:val="clear" w:color="auto" w:fill="auto"/>
            <w:vAlign w:val="bottom"/>
            <w:hideMark/>
          </w:tcPr>
          <w:p w14:paraId="797D87D0" w14:textId="777B85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made the head</w:t>
            </w:r>
            <w:r w:rsidR="00FF4471">
              <w:rPr>
                <w:rFonts w:ascii="Calibri" w:eastAsia="Times New Roman" w:hAnsi="Calibri" w:cs="Calibri"/>
                <w:color w:val="000000"/>
              </w:rPr>
              <w:t>,</w:t>
            </w:r>
            <w:r w:rsidRPr="00BF0BBD">
              <w:rPr>
                <w:rFonts w:ascii="Calibri" w:eastAsia="Times New Roman" w:hAnsi="Calibri" w:cs="Calibri"/>
                <w:color w:val="000000"/>
              </w:rPr>
              <w:t xml:space="preserve"> 60_1PE_02_07 </w:t>
            </w:r>
          </w:p>
        </w:tc>
      </w:tr>
      <w:tr w:rsidR="00BF0BBD" w:rsidRPr="00BF0BBD" w14:paraId="6D71CB46" w14:textId="77777777" w:rsidTr="00BF0BBD">
        <w:trPr>
          <w:trHeight w:val="300"/>
        </w:trPr>
        <w:tc>
          <w:tcPr>
            <w:tcW w:w="4700" w:type="dxa"/>
            <w:tcBorders>
              <w:top w:val="nil"/>
              <w:left w:val="nil"/>
              <w:bottom w:val="nil"/>
              <w:right w:val="nil"/>
            </w:tcBorders>
            <w:shd w:val="clear" w:color="auto" w:fill="auto"/>
            <w:vAlign w:val="bottom"/>
            <w:hideMark/>
          </w:tcPr>
          <w:p w14:paraId="501FC267" w14:textId="709EC6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made the head of</w:t>
            </w:r>
            <w:r w:rsidR="00FF4471">
              <w:rPr>
                <w:rFonts w:ascii="Calibri" w:eastAsia="Times New Roman" w:hAnsi="Calibri" w:cs="Calibri"/>
                <w:color w:val="000000"/>
              </w:rPr>
              <w:t>,</w:t>
            </w:r>
            <w:r w:rsidRPr="00BF0BBD">
              <w:rPr>
                <w:rFonts w:ascii="Calibri" w:eastAsia="Times New Roman" w:hAnsi="Calibri" w:cs="Calibri"/>
                <w:color w:val="000000"/>
              </w:rPr>
              <w:t xml:space="preserve"> 60_1PE_02_07 </w:t>
            </w:r>
          </w:p>
        </w:tc>
      </w:tr>
      <w:tr w:rsidR="00BF0BBD" w:rsidRPr="00BF0BBD" w14:paraId="50FAD812" w14:textId="77777777" w:rsidTr="00BF0BBD">
        <w:trPr>
          <w:trHeight w:val="300"/>
        </w:trPr>
        <w:tc>
          <w:tcPr>
            <w:tcW w:w="4700" w:type="dxa"/>
            <w:tcBorders>
              <w:top w:val="nil"/>
              <w:left w:val="nil"/>
              <w:bottom w:val="nil"/>
              <w:right w:val="nil"/>
            </w:tcBorders>
            <w:shd w:val="clear" w:color="auto" w:fill="auto"/>
            <w:vAlign w:val="bottom"/>
            <w:hideMark/>
          </w:tcPr>
          <w:p w14:paraId="41901ED0" w14:textId="637465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 made the</w:t>
            </w:r>
            <w:r w:rsidR="00FF4471">
              <w:rPr>
                <w:rFonts w:ascii="Calibri" w:eastAsia="Times New Roman" w:hAnsi="Calibri" w:cs="Calibri"/>
                <w:color w:val="000000"/>
              </w:rPr>
              <w:t>,</w:t>
            </w:r>
            <w:r w:rsidRPr="00BF0BBD">
              <w:rPr>
                <w:rFonts w:ascii="Calibri" w:eastAsia="Times New Roman" w:hAnsi="Calibri" w:cs="Calibri"/>
                <w:color w:val="000000"/>
              </w:rPr>
              <w:t xml:space="preserve"> 20_PRO_08_26 </w:t>
            </w:r>
          </w:p>
        </w:tc>
      </w:tr>
      <w:tr w:rsidR="00BF0BBD" w:rsidRPr="00BF0BBD" w14:paraId="2C84B3F5" w14:textId="77777777" w:rsidTr="00BF0BBD">
        <w:trPr>
          <w:trHeight w:val="300"/>
        </w:trPr>
        <w:tc>
          <w:tcPr>
            <w:tcW w:w="4700" w:type="dxa"/>
            <w:tcBorders>
              <w:top w:val="nil"/>
              <w:left w:val="nil"/>
              <w:bottom w:val="nil"/>
              <w:right w:val="nil"/>
            </w:tcBorders>
            <w:shd w:val="clear" w:color="auto" w:fill="auto"/>
            <w:vAlign w:val="bottom"/>
            <w:hideMark/>
          </w:tcPr>
          <w:p w14:paraId="42400175" w14:textId="442C97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09_1SA_11_03</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09_1SA_17_08 </w:t>
            </w:r>
          </w:p>
        </w:tc>
      </w:tr>
      <w:tr w:rsidR="00BF0BBD" w:rsidRPr="00BF0BBD" w14:paraId="4C2BE196" w14:textId="77777777" w:rsidTr="00BF0BBD">
        <w:trPr>
          <w:trHeight w:val="300"/>
        </w:trPr>
        <w:tc>
          <w:tcPr>
            <w:tcW w:w="4700" w:type="dxa"/>
            <w:tcBorders>
              <w:top w:val="nil"/>
              <w:left w:val="nil"/>
              <w:bottom w:val="nil"/>
              <w:right w:val="nil"/>
            </w:tcBorders>
            <w:shd w:val="clear" w:color="auto" w:fill="auto"/>
            <w:vAlign w:val="bottom"/>
            <w:hideMark/>
          </w:tcPr>
          <w:p w14:paraId="79F8784B" w14:textId="328270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09_1SA_07_13</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12_2KI_02_12 </w:t>
            </w:r>
          </w:p>
        </w:tc>
      </w:tr>
      <w:tr w:rsidR="00BF0BBD" w:rsidRPr="00BF0BBD" w14:paraId="4933ED53" w14:textId="77777777" w:rsidTr="00BF0BBD">
        <w:trPr>
          <w:trHeight w:val="300"/>
        </w:trPr>
        <w:tc>
          <w:tcPr>
            <w:tcW w:w="4700" w:type="dxa"/>
            <w:tcBorders>
              <w:top w:val="nil"/>
              <w:left w:val="nil"/>
              <w:bottom w:val="nil"/>
              <w:right w:val="nil"/>
            </w:tcBorders>
            <w:shd w:val="clear" w:color="auto" w:fill="auto"/>
            <w:vAlign w:val="bottom"/>
            <w:hideMark/>
          </w:tcPr>
          <w:p w14:paraId="4A7A1993" w14:textId="6F2066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tribes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10_2SA_07_07 </w:t>
            </w:r>
          </w:p>
        </w:tc>
      </w:tr>
      <w:tr w:rsidR="00BF0BBD" w:rsidRPr="00BF0BBD" w14:paraId="57F37090" w14:textId="77777777" w:rsidTr="00BF0BBD">
        <w:trPr>
          <w:trHeight w:val="300"/>
        </w:trPr>
        <w:tc>
          <w:tcPr>
            <w:tcW w:w="4700" w:type="dxa"/>
            <w:tcBorders>
              <w:top w:val="nil"/>
              <w:left w:val="nil"/>
              <w:bottom w:val="nil"/>
              <w:right w:val="nil"/>
            </w:tcBorders>
            <w:shd w:val="clear" w:color="auto" w:fill="auto"/>
            <w:vAlign w:val="bottom"/>
            <w:hideMark/>
          </w:tcPr>
          <w:p w14:paraId="68246995" w14:textId="1C84FF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tribes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10_2SA_07_07 </w:t>
            </w:r>
          </w:p>
        </w:tc>
      </w:tr>
      <w:tr w:rsidR="00BF0BBD" w:rsidRPr="00BF0BBD" w14:paraId="6DCF2C67" w14:textId="77777777" w:rsidTr="00BF0BBD">
        <w:trPr>
          <w:trHeight w:val="300"/>
        </w:trPr>
        <w:tc>
          <w:tcPr>
            <w:tcW w:w="4700" w:type="dxa"/>
            <w:tcBorders>
              <w:top w:val="nil"/>
              <w:left w:val="nil"/>
              <w:bottom w:val="nil"/>
              <w:right w:val="nil"/>
            </w:tcBorders>
            <w:shd w:val="clear" w:color="auto" w:fill="auto"/>
            <w:vAlign w:val="bottom"/>
            <w:hideMark/>
          </w:tcPr>
          <w:p w14:paraId="313232AF" w14:textId="78BF96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04_NUM_17_03</w:t>
            </w:r>
            <w:r w:rsidR="00FF4471">
              <w:rPr>
                <w:rFonts w:ascii="Calibri" w:eastAsia="Times New Roman" w:hAnsi="Calibri" w:cs="Calibri"/>
                <w:color w:val="000000"/>
              </w:rPr>
              <w:t>,</w:t>
            </w:r>
            <w:r w:rsidRPr="00BF0BBD">
              <w:rPr>
                <w:rFonts w:ascii="Calibri" w:eastAsia="Times New Roman" w:hAnsi="Calibri" w:cs="Calibri"/>
                <w:color w:val="000000"/>
              </w:rPr>
              <w:t xml:space="preserve"> the head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09_1SA_17_54 </w:t>
            </w:r>
          </w:p>
        </w:tc>
      </w:tr>
      <w:tr w:rsidR="00BF0BBD" w:rsidRPr="00BF0BBD" w14:paraId="298921FF" w14:textId="77777777" w:rsidTr="00BF0BBD">
        <w:trPr>
          <w:trHeight w:val="300"/>
        </w:trPr>
        <w:tc>
          <w:tcPr>
            <w:tcW w:w="4700" w:type="dxa"/>
            <w:tcBorders>
              <w:top w:val="nil"/>
              <w:left w:val="nil"/>
              <w:bottom w:val="nil"/>
              <w:right w:val="nil"/>
            </w:tcBorders>
            <w:shd w:val="clear" w:color="auto" w:fill="auto"/>
            <w:vAlign w:val="bottom"/>
            <w:hideMark/>
          </w:tcPr>
          <w:p w14:paraId="3FE75A89" w14:textId="0D27C8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09_1SA_09_21</w:t>
            </w:r>
            <w:r w:rsidR="00FF4471">
              <w:rPr>
                <w:rFonts w:ascii="Calibri" w:eastAsia="Times New Roman" w:hAnsi="Calibri" w:cs="Calibri"/>
                <w:color w:val="000000"/>
              </w:rPr>
              <w:t>,</w:t>
            </w:r>
            <w:r w:rsidRPr="00BF0BBD">
              <w:rPr>
                <w:rFonts w:ascii="Calibri" w:eastAsia="Times New Roman" w:hAnsi="Calibri" w:cs="Calibri"/>
                <w:color w:val="000000"/>
              </w:rPr>
              <w:t xml:space="preserve"> the tribes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10_2SA_05_01 </w:t>
            </w:r>
          </w:p>
        </w:tc>
      </w:tr>
      <w:tr w:rsidR="00BF0BBD" w:rsidRPr="00BF0BBD" w14:paraId="0822895F" w14:textId="77777777" w:rsidTr="00BF0BBD">
        <w:trPr>
          <w:trHeight w:val="600"/>
        </w:trPr>
        <w:tc>
          <w:tcPr>
            <w:tcW w:w="4700" w:type="dxa"/>
            <w:tcBorders>
              <w:top w:val="nil"/>
              <w:left w:val="nil"/>
              <w:bottom w:val="nil"/>
              <w:right w:val="nil"/>
            </w:tcBorders>
            <w:shd w:val="clear" w:color="auto" w:fill="auto"/>
            <w:vAlign w:val="bottom"/>
            <w:hideMark/>
          </w:tcPr>
          <w:p w14:paraId="0CEA0084" w14:textId="02E686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09_1SA_10_20</w:t>
            </w:r>
            <w:r w:rsidR="00FF4471">
              <w:rPr>
                <w:rFonts w:ascii="Calibri" w:eastAsia="Times New Roman" w:hAnsi="Calibri" w:cs="Calibri"/>
                <w:color w:val="000000"/>
              </w:rPr>
              <w:t>,</w:t>
            </w:r>
            <w:r w:rsidRPr="00BF0BBD">
              <w:rPr>
                <w:rFonts w:ascii="Calibri" w:eastAsia="Times New Roman" w:hAnsi="Calibri" w:cs="Calibri"/>
                <w:color w:val="000000"/>
              </w:rPr>
              <w:t xml:space="preserve"> the tribes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10_2SA_05_01 </w:t>
            </w:r>
          </w:p>
        </w:tc>
      </w:tr>
      <w:tr w:rsidR="00BF0BBD" w:rsidRPr="00BF0BBD" w14:paraId="0A429BE8" w14:textId="77777777" w:rsidTr="00BF0BBD">
        <w:trPr>
          <w:trHeight w:val="300"/>
        </w:trPr>
        <w:tc>
          <w:tcPr>
            <w:tcW w:w="4700" w:type="dxa"/>
            <w:tcBorders>
              <w:top w:val="nil"/>
              <w:left w:val="nil"/>
              <w:bottom w:val="nil"/>
              <w:right w:val="nil"/>
            </w:tcBorders>
            <w:shd w:val="clear" w:color="auto" w:fill="auto"/>
            <w:vAlign w:val="bottom"/>
            <w:hideMark/>
          </w:tcPr>
          <w:p w14:paraId="2FFCA494" w14:textId="56BC02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thee king over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10_2SA_12_07 </w:t>
            </w:r>
          </w:p>
        </w:tc>
      </w:tr>
      <w:tr w:rsidR="00BF0BBD" w:rsidRPr="00BF0BBD" w14:paraId="69C0D022" w14:textId="77777777" w:rsidTr="00BF0BBD">
        <w:trPr>
          <w:trHeight w:val="300"/>
        </w:trPr>
        <w:tc>
          <w:tcPr>
            <w:tcW w:w="4700" w:type="dxa"/>
            <w:tcBorders>
              <w:top w:val="nil"/>
              <w:left w:val="nil"/>
              <w:bottom w:val="nil"/>
              <w:right w:val="nil"/>
            </w:tcBorders>
            <w:shd w:val="clear" w:color="auto" w:fill="auto"/>
            <w:vAlign w:val="bottom"/>
            <w:hideMark/>
          </w:tcPr>
          <w:p w14:paraId="3863DA77" w14:textId="754C9E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thee king over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10_2SA_12_07 </w:t>
            </w:r>
          </w:p>
        </w:tc>
      </w:tr>
      <w:tr w:rsidR="00BF0BBD" w:rsidRPr="00BF0BBD" w14:paraId="30B412B8" w14:textId="77777777" w:rsidTr="00BF0BBD">
        <w:trPr>
          <w:trHeight w:val="300"/>
        </w:trPr>
        <w:tc>
          <w:tcPr>
            <w:tcW w:w="4700" w:type="dxa"/>
            <w:tcBorders>
              <w:top w:val="nil"/>
              <w:left w:val="nil"/>
              <w:bottom w:val="nil"/>
              <w:right w:val="nil"/>
            </w:tcBorders>
            <w:shd w:val="clear" w:color="auto" w:fill="auto"/>
            <w:vAlign w:val="bottom"/>
            <w:hideMark/>
          </w:tcPr>
          <w:p w14:paraId="24FD9E71" w14:textId="32DE6A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09_1SA_10_20</w:t>
            </w:r>
            <w:r w:rsidR="00FF4471">
              <w:rPr>
                <w:rFonts w:ascii="Calibri" w:eastAsia="Times New Roman" w:hAnsi="Calibri" w:cs="Calibri"/>
                <w:color w:val="000000"/>
              </w:rPr>
              <w:t>,</w:t>
            </w:r>
            <w:r w:rsidRPr="00BF0BBD">
              <w:rPr>
                <w:rFonts w:ascii="Calibri" w:eastAsia="Times New Roman" w:hAnsi="Calibri" w:cs="Calibri"/>
                <w:color w:val="000000"/>
              </w:rPr>
              <w:t xml:space="preserve"> tribes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10_2SA_05_01 </w:t>
            </w:r>
          </w:p>
        </w:tc>
      </w:tr>
      <w:tr w:rsidR="00BF0BBD" w:rsidRPr="00BF0BBD" w14:paraId="129C2B01" w14:textId="77777777" w:rsidTr="00BF0BBD">
        <w:trPr>
          <w:trHeight w:val="600"/>
        </w:trPr>
        <w:tc>
          <w:tcPr>
            <w:tcW w:w="4700" w:type="dxa"/>
            <w:tcBorders>
              <w:top w:val="nil"/>
              <w:left w:val="nil"/>
              <w:bottom w:val="nil"/>
              <w:right w:val="nil"/>
            </w:tcBorders>
            <w:shd w:val="clear" w:color="auto" w:fill="auto"/>
            <w:vAlign w:val="bottom"/>
            <w:hideMark/>
          </w:tcPr>
          <w:p w14:paraId="073EE321" w14:textId="4D8878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09_1SA_09_21</w:t>
            </w:r>
            <w:r w:rsidR="00FF4471">
              <w:rPr>
                <w:rFonts w:ascii="Calibri" w:eastAsia="Times New Roman" w:hAnsi="Calibri" w:cs="Calibri"/>
                <w:color w:val="000000"/>
              </w:rPr>
              <w:t>,</w:t>
            </w:r>
            <w:r w:rsidRPr="00BF0BBD">
              <w:rPr>
                <w:rFonts w:ascii="Calibri" w:eastAsia="Times New Roman" w:hAnsi="Calibri" w:cs="Calibri"/>
                <w:color w:val="000000"/>
              </w:rPr>
              <w:t xml:space="preserve"> tribes of Israel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13_1CH_29_06 </w:t>
            </w:r>
          </w:p>
        </w:tc>
      </w:tr>
      <w:tr w:rsidR="00BF0BBD" w:rsidRPr="00BF0BBD" w14:paraId="54900018" w14:textId="77777777" w:rsidTr="00BF0BBD">
        <w:trPr>
          <w:trHeight w:val="300"/>
        </w:trPr>
        <w:tc>
          <w:tcPr>
            <w:tcW w:w="4700" w:type="dxa"/>
            <w:tcBorders>
              <w:top w:val="nil"/>
              <w:left w:val="nil"/>
              <w:bottom w:val="nil"/>
              <w:right w:val="nil"/>
            </w:tcBorders>
            <w:shd w:val="clear" w:color="auto" w:fill="auto"/>
            <w:vAlign w:val="bottom"/>
            <w:hideMark/>
          </w:tcPr>
          <w:p w14:paraId="0C2A79D1" w14:textId="3C62ED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wast thou not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10_2SA_01_14 </w:t>
            </w:r>
          </w:p>
        </w:tc>
      </w:tr>
      <w:tr w:rsidR="00BF0BBD" w:rsidRPr="00BF0BBD" w14:paraId="197EA270" w14:textId="77777777" w:rsidTr="00BF0BBD">
        <w:trPr>
          <w:trHeight w:val="1200"/>
        </w:trPr>
        <w:tc>
          <w:tcPr>
            <w:tcW w:w="4700" w:type="dxa"/>
            <w:tcBorders>
              <w:top w:val="nil"/>
              <w:left w:val="nil"/>
              <w:bottom w:val="nil"/>
              <w:right w:val="nil"/>
            </w:tcBorders>
            <w:shd w:val="clear" w:color="auto" w:fill="auto"/>
            <w:vAlign w:val="bottom"/>
            <w:hideMark/>
          </w:tcPr>
          <w:p w14:paraId="3360894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09_1SA_15:18 And the LORD sent thee on a journey, and said, Go and utterly destroy the sinners the Amalekites, and fight against them until they be consumed. #,</w:t>
            </w:r>
          </w:p>
        </w:tc>
      </w:tr>
      <w:tr w:rsidR="00BF0BBD" w:rsidRPr="00BF0BBD" w14:paraId="37BF1DD5" w14:textId="77777777" w:rsidTr="00BF0BBD">
        <w:trPr>
          <w:trHeight w:val="300"/>
        </w:trPr>
        <w:tc>
          <w:tcPr>
            <w:tcW w:w="4700" w:type="dxa"/>
            <w:tcBorders>
              <w:top w:val="nil"/>
              <w:left w:val="nil"/>
              <w:bottom w:val="nil"/>
              <w:right w:val="nil"/>
            </w:tcBorders>
            <w:shd w:val="clear" w:color="auto" w:fill="auto"/>
            <w:vAlign w:val="bottom"/>
            <w:hideMark/>
          </w:tcPr>
          <w:p w14:paraId="2A2A6706" w14:textId="0E26E3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04_NUM_09_13</w:t>
            </w:r>
            <w:r w:rsidR="00FF4471">
              <w:rPr>
                <w:rFonts w:ascii="Calibri" w:eastAsia="Times New Roman" w:hAnsi="Calibri" w:cs="Calibri"/>
                <w:color w:val="000000"/>
              </w:rPr>
              <w:t>,</w:t>
            </w:r>
            <w:r w:rsidRPr="00BF0BBD">
              <w:rPr>
                <w:rFonts w:ascii="Calibri" w:eastAsia="Times New Roman" w:hAnsi="Calibri" w:cs="Calibri"/>
                <w:color w:val="000000"/>
              </w:rPr>
              <w:t xml:space="preserve"> a journey and</w:t>
            </w:r>
            <w:r w:rsidR="00644F35">
              <w:rPr>
                <w:rFonts w:ascii="Calibri" w:eastAsia="Times New Roman" w:hAnsi="Calibri" w:cs="Calibri"/>
                <w:color w:val="000000"/>
              </w:rPr>
              <w:t>, &lt;&lt;&lt;&lt;&lt;</w:t>
            </w:r>
          </w:p>
        </w:tc>
      </w:tr>
      <w:tr w:rsidR="00BF0BBD" w:rsidRPr="00BF0BBD" w14:paraId="1F02380C" w14:textId="77777777" w:rsidTr="00BF0BBD">
        <w:trPr>
          <w:trHeight w:val="300"/>
        </w:trPr>
        <w:tc>
          <w:tcPr>
            <w:tcW w:w="4700" w:type="dxa"/>
            <w:tcBorders>
              <w:top w:val="nil"/>
              <w:left w:val="nil"/>
              <w:bottom w:val="nil"/>
              <w:right w:val="nil"/>
            </w:tcBorders>
            <w:shd w:val="clear" w:color="auto" w:fill="auto"/>
            <w:vAlign w:val="bottom"/>
            <w:hideMark/>
          </w:tcPr>
          <w:p w14:paraId="39E84740" w14:textId="6CDBF4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09_1SA_01_17</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Go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10_2SA_01_15 </w:t>
            </w:r>
          </w:p>
        </w:tc>
      </w:tr>
      <w:tr w:rsidR="00BF0BBD" w:rsidRPr="00BF0BBD" w14:paraId="5A415FD6" w14:textId="77777777" w:rsidTr="00BF0BBD">
        <w:trPr>
          <w:trHeight w:val="300"/>
        </w:trPr>
        <w:tc>
          <w:tcPr>
            <w:tcW w:w="4700" w:type="dxa"/>
            <w:tcBorders>
              <w:top w:val="nil"/>
              <w:left w:val="nil"/>
              <w:bottom w:val="nil"/>
              <w:right w:val="nil"/>
            </w:tcBorders>
            <w:shd w:val="clear" w:color="auto" w:fill="auto"/>
            <w:vAlign w:val="bottom"/>
            <w:hideMark/>
          </w:tcPr>
          <w:p w14:paraId="332CD703" w14:textId="77FB3A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and said Go and</w:t>
            </w:r>
            <w:r w:rsidR="00FF4471">
              <w:rPr>
                <w:rFonts w:ascii="Calibri" w:eastAsia="Times New Roman" w:hAnsi="Calibri" w:cs="Calibri"/>
                <w:color w:val="000000"/>
              </w:rPr>
              <w:t>,</w:t>
            </w:r>
            <w:r w:rsidRPr="00BF0BBD">
              <w:rPr>
                <w:rFonts w:ascii="Calibri" w:eastAsia="Times New Roman" w:hAnsi="Calibri" w:cs="Calibri"/>
                <w:color w:val="000000"/>
              </w:rPr>
              <w:t xml:space="preserve"> 40_MAT_02_08 </w:t>
            </w:r>
          </w:p>
        </w:tc>
      </w:tr>
      <w:tr w:rsidR="00BF0BBD" w:rsidRPr="00BF0BBD" w14:paraId="27C7308D" w14:textId="77777777" w:rsidTr="00BF0BBD">
        <w:trPr>
          <w:trHeight w:val="300"/>
        </w:trPr>
        <w:tc>
          <w:tcPr>
            <w:tcW w:w="4700" w:type="dxa"/>
            <w:tcBorders>
              <w:top w:val="nil"/>
              <w:left w:val="nil"/>
              <w:bottom w:val="nil"/>
              <w:right w:val="nil"/>
            </w:tcBorders>
            <w:shd w:val="clear" w:color="auto" w:fill="auto"/>
            <w:vAlign w:val="bottom"/>
            <w:hideMark/>
          </w:tcPr>
          <w:p w14:paraId="1906751A" w14:textId="28D679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09_1SA_15_17</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09_1SA_15_26 </w:t>
            </w:r>
          </w:p>
        </w:tc>
      </w:tr>
      <w:tr w:rsidR="00BF0BBD" w:rsidRPr="00BF0BBD" w14:paraId="19700E27" w14:textId="77777777" w:rsidTr="00BF0BBD">
        <w:trPr>
          <w:trHeight w:val="600"/>
        </w:trPr>
        <w:tc>
          <w:tcPr>
            <w:tcW w:w="4700" w:type="dxa"/>
            <w:tcBorders>
              <w:top w:val="nil"/>
              <w:left w:val="nil"/>
              <w:bottom w:val="nil"/>
              <w:right w:val="nil"/>
            </w:tcBorders>
            <w:shd w:val="clear" w:color="auto" w:fill="auto"/>
            <w:vAlign w:val="bottom"/>
            <w:hideMark/>
          </w:tcPr>
          <w:p w14:paraId="1F9E5D5A" w14:textId="5EE035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09_1SA_12_18</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 sent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10_2SA_12_01 </w:t>
            </w:r>
          </w:p>
        </w:tc>
      </w:tr>
      <w:tr w:rsidR="00BF0BBD" w:rsidRPr="00BF0BBD" w14:paraId="5A8C7DCE" w14:textId="77777777" w:rsidTr="00BF0BBD">
        <w:trPr>
          <w:trHeight w:val="300"/>
        </w:trPr>
        <w:tc>
          <w:tcPr>
            <w:tcW w:w="4700" w:type="dxa"/>
            <w:tcBorders>
              <w:top w:val="nil"/>
              <w:left w:val="nil"/>
              <w:bottom w:val="nil"/>
              <w:right w:val="nil"/>
            </w:tcBorders>
            <w:shd w:val="clear" w:color="auto" w:fill="auto"/>
            <w:vAlign w:val="bottom"/>
            <w:hideMark/>
          </w:tcPr>
          <w:p w14:paraId="7ADBBA71" w14:textId="543F0B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destroy the sinners</w:t>
            </w:r>
            <w:r w:rsidR="00FF4471">
              <w:rPr>
                <w:rFonts w:ascii="Calibri" w:eastAsia="Times New Roman" w:hAnsi="Calibri" w:cs="Calibri"/>
                <w:color w:val="000000"/>
              </w:rPr>
              <w:t>,</w:t>
            </w:r>
            <w:r w:rsidRPr="00BF0BBD">
              <w:rPr>
                <w:rFonts w:ascii="Calibri" w:eastAsia="Times New Roman" w:hAnsi="Calibri" w:cs="Calibri"/>
                <w:color w:val="000000"/>
              </w:rPr>
              <w:t xml:space="preserve"> 23_ISA_13_09 </w:t>
            </w:r>
          </w:p>
        </w:tc>
      </w:tr>
      <w:tr w:rsidR="00BF0BBD" w:rsidRPr="00BF0BBD" w14:paraId="0D6DDED0" w14:textId="77777777" w:rsidTr="00BF0BBD">
        <w:trPr>
          <w:trHeight w:val="600"/>
        </w:trPr>
        <w:tc>
          <w:tcPr>
            <w:tcW w:w="4700" w:type="dxa"/>
            <w:tcBorders>
              <w:top w:val="nil"/>
              <w:left w:val="nil"/>
              <w:bottom w:val="nil"/>
              <w:right w:val="nil"/>
            </w:tcBorders>
            <w:shd w:val="clear" w:color="auto" w:fill="auto"/>
            <w:vAlign w:val="bottom"/>
            <w:hideMark/>
          </w:tcPr>
          <w:p w14:paraId="5AC3324F" w14:textId="24919F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07_JUD_20_20</w:t>
            </w:r>
            <w:r w:rsidR="00FF4471">
              <w:rPr>
                <w:rFonts w:ascii="Calibri" w:eastAsia="Times New Roman" w:hAnsi="Calibri" w:cs="Calibri"/>
                <w:color w:val="000000"/>
              </w:rPr>
              <w:t>,</w:t>
            </w:r>
            <w:r w:rsidRPr="00BF0BBD">
              <w:rPr>
                <w:rFonts w:ascii="Calibri" w:eastAsia="Times New Roman" w:hAnsi="Calibri" w:cs="Calibri"/>
                <w:color w:val="000000"/>
              </w:rPr>
              <w:t xml:space="preserve"> fight against them</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11_1KI_20_23 </w:t>
            </w:r>
          </w:p>
        </w:tc>
      </w:tr>
      <w:tr w:rsidR="00BF0BBD" w:rsidRPr="00BF0BBD" w14:paraId="481098FE" w14:textId="77777777" w:rsidTr="00BF0BBD">
        <w:trPr>
          <w:trHeight w:val="300"/>
        </w:trPr>
        <w:tc>
          <w:tcPr>
            <w:tcW w:w="4700" w:type="dxa"/>
            <w:tcBorders>
              <w:top w:val="nil"/>
              <w:left w:val="nil"/>
              <w:bottom w:val="nil"/>
              <w:right w:val="nil"/>
            </w:tcBorders>
            <w:shd w:val="clear" w:color="auto" w:fill="auto"/>
            <w:vAlign w:val="bottom"/>
            <w:hideMark/>
          </w:tcPr>
          <w:p w14:paraId="4B098A6F" w14:textId="785269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07_JUD_11_38</w:t>
            </w:r>
            <w:r w:rsidR="00FF4471">
              <w:rPr>
                <w:rFonts w:ascii="Calibri" w:eastAsia="Times New Roman" w:hAnsi="Calibri" w:cs="Calibri"/>
                <w:color w:val="000000"/>
              </w:rPr>
              <w:t>,</w:t>
            </w:r>
            <w:r w:rsidRPr="00BF0BBD">
              <w:rPr>
                <w:rFonts w:ascii="Calibri" w:eastAsia="Times New Roman" w:hAnsi="Calibri" w:cs="Calibri"/>
                <w:color w:val="000000"/>
              </w:rPr>
              <w:t xml:space="preserve"> said Go And</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23_ISA_06_09 </w:t>
            </w:r>
          </w:p>
        </w:tc>
      </w:tr>
      <w:tr w:rsidR="00BF0BBD" w:rsidRPr="00BF0BBD" w14:paraId="4A013365" w14:textId="77777777" w:rsidTr="00BF0BBD">
        <w:trPr>
          <w:trHeight w:val="600"/>
        </w:trPr>
        <w:tc>
          <w:tcPr>
            <w:tcW w:w="4700" w:type="dxa"/>
            <w:tcBorders>
              <w:top w:val="nil"/>
              <w:left w:val="nil"/>
              <w:bottom w:val="nil"/>
              <w:right w:val="nil"/>
            </w:tcBorders>
            <w:shd w:val="clear" w:color="auto" w:fill="auto"/>
            <w:vAlign w:val="bottom"/>
            <w:hideMark/>
          </w:tcPr>
          <w:p w14:paraId="3FCA2BDA" w14:textId="135F9E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09_1SA_14_48</w:t>
            </w:r>
            <w:r w:rsidR="00FF4471">
              <w:rPr>
                <w:rFonts w:ascii="Calibri" w:eastAsia="Times New Roman" w:hAnsi="Calibri" w:cs="Calibri"/>
                <w:color w:val="000000"/>
              </w:rPr>
              <w:t>,</w:t>
            </w:r>
            <w:r w:rsidRPr="00BF0BBD">
              <w:rPr>
                <w:rFonts w:ascii="Calibri" w:eastAsia="Times New Roman" w:hAnsi="Calibri" w:cs="Calibri"/>
                <w:color w:val="000000"/>
              </w:rPr>
              <w:t xml:space="preserve"> the Amalekites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09_1SA_15_32 </w:t>
            </w:r>
          </w:p>
        </w:tc>
      </w:tr>
      <w:tr w:rsidR="00BF0BBD" w:rsidRPr="00BF0BBD" w14:paraId="266E4887" w14:textId="77777777" w:rsidTr="00BF0BBD">
        <w:trPr>
          <w:trHeight w:val="300"/>
        </w:trPr>
        <w:tc>
          <w:tcPr>
            <w:tcW w:w="4700" w:type="dxa"/>
            <w:tcBorders>
              <w:top w:val="nil"/>
              <w:left w:val="nil"/>
              <w:bottom w:val="nil"/>
              <w:right w:val="nil"/>
            </w:tcBorders>
            <w:shd w:val="clear" w:color="auto" w:fill="auto"/>
            <w:vAlign w:val="bottom"/>
            <w:hideMark/>
          </w:tcPr>
          <w:p w14:paraId="2B1D846E" w14:textId="4433A6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09_1SA_15_01</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09_1SA_15_20 </w:t>
            </w:r>
          </w:p>
        </w:tc>
      </w:tr>
      <w:tr w:rsidR="00BF0BBD" w:rsidRPr="00BF0BBD" w14:paraId="2D2ECFB1" w14:textId="77777777" w:rsidTr="00BF0BBD">
        <w:trPr>
          <w:trHeight w:val="300"/>
        </w:trPr>
        <w:tc>
          <w:tcPr>
            <w:tcW w:w="4700" w:type="dxa"/>
            <w:tcBorders>
              <w:top w:val="nil"/>
              <w:left w:val="nil"/>
              <w:bottom w:val="nil"/>
              <w:right w:val="nil"/>
            </w:tcBorders>
            <w:shd w:val="clear" w:color="auto" w:fill="auto"/>
            <w:vAlign w:val="bottom"/>
            <w:hideMark/>
          </w:tcPr>
          <w:p w14:paraId="6FE13157" w14:textId="668AED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01_GEN_40_19</w:t>
            </w:r>
            <w:r w:rsidR="00FF4471">
              <w:rPr>
                <w:rFonts w:ascii="Calibri" w:eastAsia="Times New Roman" w:hAnsi="Calibri" w:cs="Calibri"/>
                <w:color w:val="000000"/>
              </w:rPr>
              <w:t>,</w:t>
            </w:r>
            <w:r w:rsidRPr="00BF0BBD">
              <w:rPr>
                <w:rFonts w:ascii="Calibri" w:eastAsia="Times New Roman" w:hAnsi="Calibri" w:cs="Calibri"/>
                <w:color w:val="000000"/>
              </w:rPr>
              <w:t xml:space="preserve"> thee on a</w:t>
            </w:r>
            <w:r w:rsidR="00644F35">
              <w:rPr>
                <w:rFonts w:ascii="Calibri" w:eastAsia="Times New Roman" w:hAnsi="Calibri" w:cs="Calibri"/>
                <w:color w:val="000000"/>
              </w:rPr>
              <w:t>, &lt;&lt;&lt;&lt;&lt;</w:t>
            </w:r>
          </w:p>
        </w:tc>
      </w:tr>
      <w:tr w:rsidR="00BF0BBD" w:rsidRPr="00BF0BBD" w14:paraId="4781BCCA" w14:textId="77777777" w:rsidTr="00BF0BBD">
        <w:trPr>
          <w:trHeight w:val="300"/>
        </w:trPr>
        <w:tc>
          <w:tcPr>
            <w:tcW w:w="4700" w:type="dxa"/>
            <w:tcBorders>
              <w:top w:val="nil"/>
              <w:left w:val="nil"/>
              <w:bottom w:val="nil"/>
              <w:right w:val="nil"/>
            </w:tcBorders>
            <w:shd w:val="clear" w:color="auto" w:fill="auto"/>
            <w:vAlign w:val="bottom"/>
            <w:hideMark/>
          </w:tcPr>
          <w:p w14:paraId="77E28127" w14:textId="4D417E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06_JOS_11_08</w:t>
            </w:r>
            <w:r w:rsidR="00FF4471">
              <w:rPr>
                <w:rFonts w:ascii="Calibri" w:eastAsia="Times New Roman" w:hAnsi="Calibri" w:cs="Calibri"/>
                <w:color w:val="000000"/>
              </w:rPr>
              <w:t>,</w:t>
            </w:r>
            <w:r w:rsidRPr="00BF0BBD">
              <w:rPr>
                <w:rFonts w:ascii="Calibri" w:eastAsia="Times New Roman" w:hAnsi="Calibri" w:cs="Calibri"/>
                <w:color w:val="000000"/>
              </w:rPr>
              <w:t xml:space="preserve"> them until they</w:t>
            </w:r>
            <w:r w:rsidR="00644F35">
              <w:rPr>
                <w:rFonts w:ascii="Calibri" w:eastAsia="Times New Roman" w:hAnsi="Calibri" w:cs="Calibri"/>
                <w:color w:val="000000"/>
              </w:rPr>
              <w:t>, &lt;&lt;&lt;&lt;&lt;</w:t>
            </w:r>
          </w:p>
        </w:tc>
      </w:tr>
      <w:tr w:rsidR="00BF0BBD" w:rsidRPr="00BF0BBD" w14:paraId="0FB4CA62" w14:textId="77777777" w:rsidTr="00BF0BBD">
        <w:trPr>
          <w:trHeight w:val="300"/>
        </w:trPr>
        <w:tc>
          <w:tcPr>
            <w:tcW w:w="4700" w:type="dxa"/>
            <w:tcBorders>
              <w:top w:val="nil"/>
              <w:left w:val="nil"/>
              <w:bottom w:val="nil"/>
              <w:right w:val="nil"/>
            </w:tcBorders>
            <w:shd w:val="clear" w:color="auto" w:fill="auto"/>
            <w:vAlign w:val="bottom"/>
            <w:hideMark/>
          </w:tcPr>
          <w:p w14:paraId="57346287" w14:textId="194198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be consumed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14_2CH_18_10 </w:t>
            </w:r>
          </w:p>
        </w:tc>
      </w:tr>
      <w:tr w:rsidR="00BF0BBD" w:rsidRPr="00BF0BBD" w14:paraId="0B5E8432" w14:textId="77777777" w:rsidTr="00BF0BBD">
        <w:trPr>
          <w:trHeight w:val="300"/>
        </w:trPr>
        <w:tc>
          <w:tcPr>
            <w:tcW w:w="4700" w:type="dxa"/>
            <w:tcBorders>
              <w:top w:val="nil"/>
              <w:left w:val="nil"/>
              <w:bottom w:val="nil"/>
              <w:right w:val="nil"/>
            </w:tcBorders>
            <w:shd w:val="clear" w:color="auto" w:fill="auto"/>
            <w:vAlign w:val="bottom"/>
            <w:hideMark/>
          </w:tcPr>
          <w:p w14:paraId="25C4D650" w14:textId="3D6F99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05_DEU_07_23</w:t>
            </w:r>
            <w:r w:rsidR="00FF4471">
              <w:rPr>
                <w:rFonts w:ascii="Calibri" w:eastAsia="Times New Roman" w:hAnsi="Calibri" w:cs="Calibri"/>
                <w:color w:val="000000"/>
              </w:rPr>
              <w:t>,</w:t>
            </w:r>
            <w:r w:rsidRPr="00BF0BBD">
              <w:rPr>
                <w:rFonts w:ascii="Calibri" w:eastAsia="Times New Roman" w:hAnsi="Calibri" w:cs="Calibri"/>
                <w:color w:val="000000"/>
              </w:rPr>
              <w:t xml:space="preserve"> until they be</w:t>
            </w:r>
            <w:r w:rsidR="00644F35">
              <w:rPr>
                <w:rFonts w:ascii="Calibri" w:eastAsia="Times New Roman" w:hAnsi="Calibri" w:cs="Calibri"/>
                <w:color w:val="000000"/>
              </w:rPr>
              <w:t>, &lt;&lt;&lt;&lt;&lt;</w:t>
            </w:r>
          </w:p>
        </w:tc>
      </w:tr>
      <w:tr w:rsidR="00BF0BBD" w:rsidRPr="00BF0BBD" w14:paraId="2308C3A1" w14:textId="77777777" w:rsidTr="00BF0BBD">
        <w:trPr>
          <w:trHeight w:val="300"/>
        </w:trPr>
        <w:tc>
          <w:tcPr>
            <w:tcW w:w="4700" w:type="dxa"/>
            <w:tcBorders>
              <w:top w:val="nil"/>
              <w:left w:val="nil"/>
              <w:bottom w:val="nil"/>
              <w:right w:val="nil"/>
            </w:tcBorders>
            <w:shd w:val="clear" w:color="auto" w:fill="auto"/>
            <w:vAlign w:val="bottom"/>
            <w:hideMark/>
          </w:tcPr>
          <w:p w14:paraId="4402306E" w14:textId="6699B7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until they be consumed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14_2CH_18_10 </w:t>
            </w:r>
          </w:p>
        </w:tc>
      </w:tr>
      <w:tr w:rsidR="00BF0BBD" w:rsidRPr="00BF0BBD" w14:paraId="68B93500" w14:textId="77777777" w:rsidTr="00BF0BBD">
        <w:trPr>
          <w:trHeight w:val="300"/>
        </w:trPr>
        <w:tc>
          <w:tcPr>
            <w:tcW w:w="4700" w:type="dxa"/>
            <w:tcBorders>
              <w:top w:val="nil"/>
              <w:left w:val="nil"/>
              <w:bottom w:val="nil"/>
              <w:right w:val="nil"/>
            </w:tcBorders>
            <w:shd w:val="clear" w:color="auto" w:fill="auto"/>
            <w:vAlign w:val="bottom"/>
            <w:hideMark/>
          </w:tcPr>
          <w:p w14:paraId="2245BEE6" w14:textId="3476BD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utterly destroy the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23_ISA_11_15 </w:t>
            </w:r>
          </w:p>
        </w:tc>
      </w:tr>
      <w:tr w:rsidR="00BF0BBD" w:rsidRPr="00BF0BBD" w14:paraId="59FAE05C" w14:textId="77777777" w:rsidTr="00BF0BBD">
        <w:trPr>
          <w:trHeight w:val="1200"/>
        </w:trPr>
        <w:tc>
          <w:tcPr>
            <w:tcW w:w="4700" w:type="dxa"/>
            <w:tcBorders>
              <w:top w:val="nil"/>
              <w:left w:val="nil"/>
              <w:bottom w:val="nil"/>
              <w:right w:val="nil"/>
            </w:tcBorders>
            <w:shd w:val="clear" w:color="auto" w:fill="auto"/>
            <w:vAlign w:val="bottom"/>
            <w:hideMark/>
          </w:tcPr>
          <w:p w14:paraId="24332AB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09_1SA_15:19 Wherefore then didst thou not obey the voice of the LORD, but didst fly upon the spoil, and didst evil in the sight of the LORD? #,</w:t>
            </w:r>
          </w:p>
        </w:tc>
      </w:tr>
      <w:tr w:rsidR="00BF0BBD" w:rsidRPr="00BF0BBD" w14:paraId="668C24C9" w14:textId="77777777" w:rsidTr="00BF0BBD">
        <w:trPr>
          <w:trHeight w:val="300"/>
        </w:trPr>
        <w:tc>
          <w:tcPr>
            <w:tcW w:w="4700" w:type="dxa"/>
            <w:tcBorders>
              <w:top w:val="nil"/>
              <w:left w:val="nil"/>
              <w:bottom w:val="nil"/>
              <w:right w:val="nil"/>
            </w:tcBorders>
            <w:shd w:val="clear" w:color="auto" w:fill="auto"/>
            <w:vAlign w:val="bottom"/>
            <w:hideMark/>
          </w:tcPr>
          <w:p w14:paraId="087E0B82" w14:textId="16E9D2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01_GEN_12_18</w:t>
            </w:r>
            <w:r w:rsidR="00FF4471">
              <w:rPr>
                <w:rFonts w:ascii="Calibri" w:eastAsia="Times New Roman" w:hAnsi="Calibri" w:cs="Calibri"/>
                <w:color w:val="000000"/>
              </w:rPr>
              <w:t>,</w:t>
            </w:r>
            <w:r w:rsidRPr="00BF0BBD">
              <w:rPr>
                <w:rFonts w:ascii="Calibri" w:eastAsia="Times New Roman" w:hAnsi="Calibri" w:cs="Calibri"/>
                <w:color w:val="000000"/>
              </w:rPr>
              <w:t xml:space="preserve"> didst thou not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10_2SA_18_11 </w:t>
            </w:r>
          </w:p>
        </w:tc>
      </w:tr>
      <w:tr w:rsidR="00BF0BBD" w:rsidRPr="00BF0BBD" w14:paraId="32331A37" w14:textId="77777777" w:rsidTr="00BF0BBD">
        <w:trPr>
          <w:trHeight w:val="300"/>
        </w:trPr>
        <w:tc>
          <w:tcPr>
            <w:tcW w:w="4700" w:type="dxa"/>
            <w:tcBorders>
              <w:top w:val="nil"/>
              <w:left w:val="nil"/>
              <w:bottom w:val="nil"/>
              <w:right w:val="nil"/>
            </w:tcBorders>
            <w:shd w:val="clear" w:color="auto" w:fill="auto"/>
            <w:vAlign w:val="bottom"/>
            <w:hideMark/>
          </w:tcPr>
          <w:p w14:paraId="296C1374" w14:textId="1E83BD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07_JUD_06_01</w:t>
            </w:r>
            <w:r w:rsidR="00FF4471">
              <w:rPr>
                <w:rFonts w:ascii="Calibri" w:eastAsia="Times New Roman" w:hAnsi="Calibri" w:cs="Calibri"/>
                <w:color w:val="000000"/>
              </w:rPr>
              <w:t>,</w:t>
            </w:r>
            <w:r w:rsidRPr="00BF0BBD">
              <w:rPr>
                <w:rFonts w:ascii="Calibri" w:eastAsia="Times New Roman" w:hAnsi="Calibri" w:cs="Calibri"/>
                <w:color w:val="000000"/>
              </w:rPr>
              <w:t xml:space="preserve"> evil in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11_1KI_11_06 </w:t>
            </w:r>
          </w:p>
        </w:tc>
      </w:tr>
      <w:tr w:rsidR="00BF0BBD" w:rsidRPr="00BF0BBD" w14:paraId="1AE4EDBE" w14:textId="77777777" w:rsidTr="00BF0BBD">
        <w:trPr>
          <w:trHeight w:val="300"/>
        </w:trPr>
        <w:tc>
          <w:tcPr>
            <w:tcW w:w="4700" w:type="dxa"/>
            <w:tcBorders>
              <w:top w:val="nil"/>
              <w:left w:val="nil"/>
              <w:bottom w:val="nil"/>
              <w:right w:val="nil"/>
            </w:tcBorders>
            <w:shd w:val="clear" w:color="auto" w:fill="auto"/>
            <w:vAlign w:val="bottom"/>
            <w:hideMark/>
          </w:tcPr>
          <w:p w14:paraId="6D8177FC" w14:textId="6B693F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07_JUD_06_01</w:t>
            </w:r>
            <w:r w:rsidR="00FF4471">
              <w:rPr>
                <w:rFonts w:ascii="Calibri" w:eastAsia="Times New Roman" w:hAnsi="Calibri" w:cs="Calibri"/>
                <w:color w:val="000000"/>
              </w:rPr>
              <w:t>,</w:t>
            </w:r>
            <w:r w:rsidRPr="00BF0BBD">
              <w:rPr>
                <w:rFonts w:ascii="Calibri" w:eastAsia="Times New Roman" w:hAnsi="Calibri" w:cs="Calibri"/>
                <w:color w:val="000000"/>
              </w:rPr>
              <w:t xml:space="preserve"> evil in the sight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11_1KI_11_06 </w:t>
            </w:r>
          </w:p>
        </w:tc>
      </w:tr>
      <w:tr w:rsidR="00BF0BBD" w:rsidRPr="00BF0BBD" w14:paraId="0C846C72" w14:textId="77777777" w:rsidTr="00BF0BBD">
        <w:trPr>
          <w:trHeight w:val="300"/>
        </w:trPr>
        <w:tc>
          <w:tcPr>
            <w:tcW w:w="4700" w:type="dxa"/>
            <w:tcBorders>
              <w:top w:val="nil"/>
              <w:left w:val="nil"/>
              <w:bottom w:val="nil"/>
              <w:right w:val="nil"/>
            </w:tcBorders>
            <w:shd w:val="clear" w:color="auto" w:fill="auto"/>
            <w:vAlign w:val="bottom"/>
            <w:hideMark/>
          </w:tcPr>
          <w:p w14:paraId="5B815AC7" w14:textId="060CA4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fly upon the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19_PSA_018_010 </w:t>
            </w:r>
          </w:p>
        </w:tc>
      </w:tr>
      <w:tr w:rsidR="00BF0BBD" w:rsidRPr="00BF0BBD" w14:paraId="0F2890B0" w14:textId="77777777" w:rsidTr="00BF0BBD">
        <w:trPr>
          <w:trHeight w:val="300"/>
        </w:trPr>
        <w:tc>
          <w:tcPr>
            <w:tcW w:w="4700" w:type="dxa"/>
            <w:tcBorders>
              <w:top w:val="nil"/>
              <w:left w:val="nil"/>
              <w:bottom w:val="nil"/>
              <w:right w:val="nil"/>
            </w:tcBorders>
            <w:shd w:val="clear" w:color="auto" w:fill="auto"/>
            <w:vAlign w:val="bottom"/>
            <w:hideMark/>
          </w:tcPr>
          <w:p w14:paraId="4F411752" w14:textId="06FC76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09_1SA_12_17</w:t>
            </w:r>
            <w:r w:rsidR="00FF4471">
              <w:rPr>
                <w:rFonts w:ascii="Calibri" w:eastAsia="Times New Roman" w:hAnsi="Calibri" w:cs="Calibri"/>
                <w:color w:val="000000"/>
              </w:rPr>
              <w:t>,</w:t>
            </w:r>
            <w:r w:rsidRPr="00BF0BBD">
              <w:rPr>
                <w:rFonts w:ascii="Calibri" w:eastAsia="Times New Roman" w:hAnsi="Calibri" w:cs="Calibri"/>
                <w:color w:val="000000"/>
              </w:rPr>
              <w:t xml:space="preserve"> in the sight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09_1SA_18_05 </w:t>
            </w:r>
          </w:p>
        </w:tc>
      </w:tr>
      <w:tr w:rsidR="00BF0BBD" w:rsidRPr="00BF0BBD" w14:paraId="118585F0" w14:textId="77777777" w:rsidTr="00BF0BBD">
        <w:trPr>
          <w:trHeight w:val="300"/>
        </w:trPr>
        <w:tc>
          <w:tcPr>
            <w:tcW w:w="4700" w:type="dxa"/>
            <w:tcBorders>
              <w:top w:val="nil"/>
              <w:left w:val="nil"/>
              <w:bottom w:val="nil"/>
              <w:right w:val="nil"/>
            </w:tcBorders>
            <w:shd w:val="clear" w:color="auto" w:fill="auto"/>
            <w:vAlign w:val="bottom"/>
            <w:hideMark/>
          </w:tcPr>
          <w:p w14:paraId="224378FF" w14:textId="56601D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09_1SA_12_17</w:t>
            </w:r>
            <w:r w:rsidR="00FF4471">
              <w:rPr>
                <w:rFonts w:ascii="Calibri" w:eastAsia="Times New Roman" w:hAnsi="Calibri" w:cs="Calibri"/>
                <w:color w:val="000000"/>
              </w:rPr>
              <w:t>,</w:t>
            </w:r>
            <w:r w:rsidRPr="00BF0BBD">
              <w:rPr>
                <w:rFonts w:ascii="Calibri" w:eastAsia="Times New Roman" w:hAnsi="Calibri" w:cs="Calibri"/>
                <w:color w:val="000000"/>
              </w:rPr>
              <w:t xml:space="preserve"> in the sight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09_1SA_18_05 </w:t>
            </w:r>
          </w:p>
        </w:tc>
      </w:tr>
      <w:tr w:rsidR="00BF0BBD" w:rsidRPr="00BF0BBD" w14:paraId="45613711" w14:textId="77777777" w:rsidTr="00BF0BBD">
        <w:trPr>
          <w:trHeight w:val="300"/>
        </w:trPr>
        <w:tc>
          <w:tcPr>
            <w:tcW w:w="4700" w:type="dxa"/>
            <w:tcBorders>
              <w:top w:val="nil"/>
              <w:left w:val="nil"/>
              <w:bottom w:val="nil"/>
              <w:right w:val="nil"/>
            </w:tcBorders>
            <w:shd w:val="clear" w:color="auto" w:fill="auto"/>
            <w:vAlign w:val="bottom"/>
            <w:hideMark/>
          </w:tcPr>
          <w:p w14:paraId="4A6FFD9C" w14:textId="1EE98A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09_1SA_12_15</w:t>
            </w:r>
            <w:r w:rsidR="00FF4471">
              <w:rPr>
                <w:rFonts w:ascii="Calibri" w:eastAsia="Times New Roman" w:hAnsi="Calibri" w:cs="Calibri"/>
                <w:color w:val="000000"/>
              </w:rPr>
              <w:t>,</w:t>
            </w:r>
            <w:r w:rsidRPr="00BF0BBD">
              <w:rPr>
                <w:rFonts w:ascii="Calibri" w:eastAsia="Times New Roman" w:hAnsi="Calibri" w:cs="Calibri"/>
                <w:color w:val="000000"/>
              </w:rPr>
              <w:t xml:space="preserve"> not obey the</w:t>
            </w:r>
            <w:r w:rsidR="00FF4471">
              <w:rPr>
                <w:rFonts w:ascii="Calibri" w:eastAsia="Times New Roman" w:hAnsi="Calibri" w:cs="Calibri"/>
                <w:color w:val="000000"/>
              </w:rPr>
              <w:t>,</w:t>
            </w:r>
            <w:r w:rsidRPr="00BF0BBD">
              <w:rPr>
                <w:rFonts w:ascii="Calibri" w:eastAsia="Times New Roman" w:hAnsi="Calibri" w:cs="Calibri"/>
                <w:color w:val="000000"/>
              </w:rPr>
              <w:t xml:space="preserve"> 45_ROM_02_08 </w:t>
            </w:r>
          </w:p>
        </w:tc>
      </w:tr>
      <w:tr w:rsidR="00BF0BBD" w:rsidRPr="00BF0BBD" w14:paraId="01D81B32" w14:textId="77777777" w:rsidTr="00BF0BBD">
        <w:trPr>
          <w:trHeight w:val="300"/>
        </w:trPr>
        <w:tc>
          <w:tcPr>
            <w:tcW w:w="4700" w:type="dxa"/>
            <w:tcBorders>
              <w:top w:val="nil"/>
              <w:left w:val="nil"/>
              <w:bottom w:val="nil"/>
              <w:right w:val="nil"/>
            </w:tcBorders>
            <w:shd w:val="clear" w:color="auto" w:fill="auto"/>
            <w:vAlign w:val="bottom"/>
            <w:hideMark/>
          </w:tcPr>
          <w:p w14:paraId="3D8A6882" w14:textId="6309E0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05_DEU_28_62</w:t>
            </w:r>
            <w:r w:rsidR="00FF4471">
              <w:rPr>
                <w:rFonts w:ascii="Calibri" w:eastAsia="Times New Roman" w:hAnsi="Calibri" w:cs="Calibri"/>
                <w:color w:val="000000"/>
              </w:rPr>
              <w:t>,</w:t>
            </w:r>
            <w:r w:rsidRPr="00BF0BBD">
              <w:rPr>
                <w:rFonts w:ascii="Calibri" w:eastAsia="Times New Roman" w:hAnsi="Calibri" w:cs="Calibri"/>
                <w:color w:val="000000"/>
              </w:rPr>
              <w:t xml:space="preserve"> not obey the voice</w:t>
            </w:r>
            <w:r w:rsidR="00644F35">
              <w:rPr>
                <w:rFonts w:ascii="Calibri" w:eastAsia="Times New Roman" w:hAnsi="Calibri" w:cs="Calibri"/>
                <w:color w:val="000000"/>
              </w:rPr>
              <w:t>, &lt;&lt;&lt;&lt;&lt;</w:t>
            </w:r>
          </w:p>
        </w:tc>
      </w:tr>
      <w:tr w:rsidR="00BF0BBD" w:rsidRPr="00BF0BBD" w14:paraId="15C794F6" w14:textId="77777777" w:rsidTr="00BF0BBD">
        <w:trPr>
          <w:trHeight w:val="300"/>
        </w:trPr>
        <w:tc>
          <w:tcPr>
            <w:tcW w:w="4700" w:type="dxa"/>
            <w:tcBorders>
              <w:top w:val="nil"/>
              <w:left w:val="nil"/>
              <w:bottom w:val="nil"/>
              <w:right w:val="nil"/>
            </w:tcBorders>
            <w:shd w:val="clear" w:color="auto" w:fill="auto"/>
            <w:vAlign w:val="bottom"/>
            <w:hideMark/>
          </w:tcPr>
          <w:p w14:paraId="5A980A14" w14:textId="268095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09_1SA_12_15</w:t>
            </w:r>
            <w:r w:rsidR="00FF4471">
              <w:rPr>
                <w:rFonts w:ascii="Calibri" w:eastAsia="Times New Roman" w:hAnsi="Calibri" w:cs="Calibri"/>
                <w:color w:val="000000"/>
              </w:rPr>
              <w:t>,</w:t>
            </w:r>
            <w:r w:rsidRPr="00BF0BBD">
              <w:rPr>
                <w:rFonts w:ascii="Calibri" w:eastAsia="Times New Roman" w:hAnsi="Calibri" w:cs="Calibri"/>
                <w:color w:val="000000"/>
              </w:rPr>
              <w:t xml:space="preserve"> obey the voice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24_JER_26_13 </w:t>
            </w:r>
          </w:p>
        </w:tc>
      </w:tr>
      <w:tr w:rsidR="00BF0BBD" w:rsidRPr="00BF0BBD" w14:paraId="35D350A6" w14:textId="77777777" w:rsidTr="00BF0BBD">
        <w:trPr>
          <w:trHeight w:val="600"/>
        </w:trPr>
        <w:tc>
          <w:tcPr>
            <w:tcW w:w="4700" w:type="dxa"/>
            <w:tcBorders>
              <w:top w:val="nil"/>
              <w:left w:val="nil"/>
              <w:bottom w:val="nil"/>
              <w:right w:val="nil"/>
            </w:tcBorders>
            <w:shd w:val="clear" w:color="auto" w:fill="auto"/>
            <w:vAlign w:val="bottom"/>
            <w:hideMark/>
          </w:tcPr>
          <w:p w14:paraId="24AA56DE" w14:textId="65D4BA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09_1SA_12_15</w:t>
            </w:r>
            <w:r w:rsidR="00FF4471">
              <w:rPr>
                <w:rFonts w:ascii="Calibri" w:eastAsia="Times New Roman" w:hAnsi="Calibri" w:cs="Calibri"/>
                <w:color w:val="000000"/>
              </w:rPr>
              <w:t>,</w:t>
            </w:r>
            <w:r w:rsidRPr="00BF0BBD">
              <w:rPr>
                <w:rFonts w:ascii="Calibri" w:eastAsia="Times New Roman" w:hAnsi="Calibri" w:cs="Calibri"/>
                <w:color w:val="000000"/>
              </w:rPr>
              <w:t xml:space="preserve"> obey the voice of</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24_JER_26_13 </w:t>
            </w:r>
          </w:p>
        </w:tc>
      </w:tr>
      <w:tr w:rsidR="00BF0BBD" w:rsidRPr="00BF0BBD" w14:paraId="06DE194C" w14:textId="77777777" w:rsidTr="00BF0BBD">
        <w:trPr>
          <w:trHeight w:val="300"/>
        </w:trPr>
        <w:tc>
          <w:tcPr>
            <w:tcW w:w="4700" w:type="dxa"/>
            <w:tcBorders>
              <w:top w:val="nil"/>
              <w:left w:val="nil"/>
              <w:bottom w:val="nil"/>
              <w:right w:val="nil"/>
            </w:tcBorders>
            <w:shd w:val="clear" w:color="auto" w:fill="auto"/>
            <w:vAlign w:val="bottom"/>
            <w:hideMark/>
          </w:tcPr>
          <w:p w14:paraId="06C9CD85" w14:textId="196E98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09_1SA_15_13</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09_1SA_15_20 </w:t>
            </w:r>
          </w:p>
        </w:tc>
      </w:tr>
      <w:tr w:rsidR="00BF0BBD" w:rsidRPr="00BF0BBD" w14:paraId="0AF42F73" w14:textId="77777777" w:rsidTr="00BF0BBD">
        <w:trPr>
          <w:trHeight w:val="300"/>
        </w:trPr>
        <w:tc>
          <w:tcPr>
            <w:tcW w:w="4700" w:type="dxa"/>
            <w:tcBorders>
              <w:top w:val="nil"/>
              <w:left w:val="nil"/>
              <w:bottom w:val="nil"/>
              <w:right w:val="nil"/>
            </w:tcBorders>
            <w:shd w:val="clear" w:color="auto" w:fill="auto"/>
            <w:vAlign w:val="bottom"/>
            <w:hideMark/>
          </w:tcPr>
          <w:p w14:paraId="117D3202" w14:textId="539269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07_JUD_02_17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 but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11_1KI_18_22 </w:t>
            </w:r>
          </w:p>
        </w:tc>
      </w:tr>
      <w:tr w:rsidR="00BF0BBD" w:rsidRPr="00BF0BBD" w14:paraId="5ABF080C" w14:textId="77777777" w:rsidTr="00BF0BBD">
        <w:trPr>
          <w:trHeight w:val="300"/>
        </w:trPr>
        <w:tc>
          <w:tcPr>
            <w:tcW w:w="4700" w:type="dxa"/>
            <w:tcBorders>
              <w:top w:val="nil"/>
              <w:left w:val="nil"/>
              <w:bottom w:val="nil"/>
              <w:right w:val="nil"/>
            </w:tcBorders>
            <w:shd w:val="clear" w:color="auto" w:fill="auto"/>
            <w:vAlign w:val="bottom"/>
            <w:hideMark/>
          </w:tcPr>
          <w:p w14:paraId="54CD1582" w14:textId="5B8D47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07_JUD_13_01</w:t>
            </w:r>
            <w:r w:rsidR="00FF4471">
              <w:rPr>
                <w:rFonts w:ascii="Calibri" w:eastAsia="Times New Roman" w:hAnsi="Calibri" w:cs="Calibri"/>
                <w:color w:val="000000"/>
              </w:rPr>
              <w:t>,</w:t>
            </w:r>
            <w:r w:rsidRPr="00BF0BBD">
              <w:rPr>
                <w:rFonts w:ascii="Calibri" w:eastAsia="Times New Roman" w:hAnsi="Calibri" w:cs="Calibri"/>
                <w:color w:val="000000"/>
              </w:rPr>
              <w:t xml:space="preserve"> sight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11_1KI_11_06 </w:t>
            </w:r>
          </w:p>
        </w:tc>
      </w:tr>
      <w:tr w:rsidR="00BF0BBD" w:rsidRPr="00BF0BBD" w14:paraId="5F2092FB" w14:textId="77777777" w:rsidTr="00BF0BBD">
        <w:trPr>
          <w:trHeight w:val="300"/>
        </w:trPr>
        <w:tc>
          <w:tcPr>
            <w:tcW w:w="4700" w:type="dxa"/>
            <w:tcBorders>
              <w:top w:val="nil"/>
              <w:left w:val="nil"/>
              <w:bottom w:val="nil"/>
              <w:right w:val="nil"/>
            </w:tcBorders>
            <w:shd w:val="clear" w:color="auto" w:fill="auto"/>
            <w:vAlign w:val="bottom"/>
            <w:hideMark/>
          </w:tcPr>
          <w:p w14:paraId="6DA49CCF" w14:textId="3CEB56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09_1SA_12_17</w:t>
            </w:r>
            <w:r w:rsidR="00FF4471">
              <w:rPr>
                <w:rFonts w:ascii="Calibri" w:eastAsia="Times New Roman" w:hAnsi="Calibri" w:cs="Calibri"/>
                <w:color w:val="000000"/>
              </w:rPr>
              <w:t>,</w:t>
            </w:r>
            <w:r w:rsidRPr="00BF0BBD">
              <w:rPr>
                <w:rFonts w:ascii="Calibri" w:eastAsia="Times New Roman" w:hAnsi="Calibri" w:cs="Calibri"/>
                <w:color w:val="000000"/>
              </w:rPr>
              <w:t xml:space="preserve"> sight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11_1KI_11_06 </w:t>
            </w:r>
          </w:p>
        </w:tc>
      </w:tr>
      <w:tr w:rsidR="00BF0BBD" w:rsidRPr="00BF0BBD" w14:paraId="24A8D202" w14:textId="77777777" w:rsidTr="00BF0BBD">
        <w:trPr>
          <w:trHeight w:val="300"/>
        </w:trPr>
        <w:tc>
          <w:tcPr>
            <w:tcW w:w="4700" w:type="dxa"/>
            <w:tcBorders>
              <w:top w:val="nil"/>
              <w:left w:val="nil"/>
              <w:bottom w:val="nil"/>
              <w:right w:val="nil"/>
            </w:tcBorders>
            <w:shd w:val="clear" w:color="auto" w:fill="auto"/>
            <w:vAlign w:val="bottom"/>
            <w:hideMark/>
          </w:tcPr>
          <w:p w14:paraId="7FB382AB" w14:textId="17D9FF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09_1SA_12_20</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but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10_2SA_22_42 </w:t>
            </w:r>
          </w:p>
        </w:tc>
      </w:tr>
      <w:tr w:rsidR="00BF0BBD" w:rsidRPr="00BF0BBD" w14:paraId="79FC552D" w14:textId="77777777" w:rsidTr="00BF0BBD">
        <w:trPr>
          <w:trHeight w:val="300"/>
        </w:trPr>
        <w:tc>
          <w:tcPr>
            <w:tcW w:w="4700" w:type="dxa"/>
            <w:tcBorders>
              <w:top w:val="nil"/>
              <w:left w:val="nil"/>
              <w:bottom w:val="nil"/>
              <w:right w:val="nil"/>
            </w:tcBorders>
            <w:shd w:val="clear" w:color="auto" w:fill="auto"/>
            <w:vAlign w:val="bottom"/>
            <w:hideMark/>
          </w:tcPr>
          <w:p w14:paraId="7B8D622D" w14:textId="0E7A89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09_1SA_12_17</w:t>
            </w:r>
            <w:r w:rsidR="00FF4471">
              <w:rPr>
                <w:rFonts w:ascii="Calibri" w:eastAsia="Times New Roman" w:hAnsi="Calibri" w:cs="Calibri"/>
                <w:color w:val="000000"/>
              </w:rPr>
              <w:t>,</w:t>
            </w:r>
            <w:r w:rsidRPr="00BF0BBD">
              <w:rPr>
                <w:rFonts w:ascii="Calibri" w:eastAsia="Times New Roman" w:hAnsi="Calibri" w:cs="Calibri"/>
                <w:color w:val="000000"/>
              </w:rPr>
              <w:t xml:space="preserve"> the sight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09_1SA_18_05 </w:t>
            </w:r>
          </w:p>
        </w:tc>
      </w:tr>
      <w:tr w:rsidR="00BF0BBD" w:rsidRPr="00BF0BBD" w14:paraId="5A2E4F51" w14:textId="77777777" w:rsidTr="00BF0BBD">
        <w:trPr>
          <w:trHeight w:val="300"/>
        </w:trPr>
        <w:tc>
          <w:tcPr>
            <w:tcW w:w="4700" w:type="dxa"/>
            <w:tcBorders>
              <w:top w:val="nil"/>
              <w:left w:val="nil"/>
              <w:bottom w:val="nil"/>
              <w:right w:val="nil"/>
            </w:tcBorders>
            <w:shd w:val="clear" w:color="auto" w:fill="auto"/>
            <w:vAlign w:val="bottom"/>
            <w:hideMark/>
          </w:tcPr>
          <w:p w14:paraId="605C90DD" w14:textId="65A18D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09_1SA_12_17</w:t>
            </w:r>
            <w:r w:rsidR="00FF4471">
              <w:rPr>
                <w:rFonts w:ascii="Calibri" w:eastAsia="Times New Roman" w:hAnsi="Calibri" w:cs="Calibri"/>
                <w:color w:val="000000"/>
              </w:rPr>
              <w:t>,</w:t>
            </w:r>
            <w:r w:rsidRPr="00BF0BBD">
              <w:rPr>
                <w:rFonts w:ascii="Calibri" w:eastAsia="Times New Roman" w:hAnsi="Calibri" w:cs="Calibri"/>
                <w:color w:val="000000"/>
              </w:rPr>
              <w:t xml:space="preserve"> the sight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11_1KI_11_06 </w:t>
            </w:r>
          </w:p>
        </w:tc>
      </w:tr>
      <w:tr w:rsidR="00BF0BBD" w:rsidRPr="00BF0BBD" w14:paraId="19B28381" w14:textId="77777777" w:rsidTr="00BF0BBD">
        <w:trPr>
          <w:trHeight w:val="300"/>
        </w:trPr>
        <w:tc>
          <w:tcPr>
            <w:tcW w:w="4700" w:type="dxa"/>
            <w:tcBorders>
              <w:top w:val="nil"/>
              <w:left w:val="nil"/>
              <w:bottom w:val="nil"/>
              <w:right w:val="nil"/>
            </w:tcBorders>
            <w:shd w:val="clear" w:color="auto" w:fill="auto"/>
            <w:vAlign w:val="bottom"/>
            <w:hideMark/>
          </w:tcPr>
          <w:p w14:paraId="3DA5B8E2" w14:textId="5BCA3C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09_1SA_15_01</w:t>
            </w:r>
            <w:r w:rsidR="00FF4471">
              <w:rPr>
                <w:rFonts w:ascii="Calibri" w:eastAsia="Times New Roman" w:hAnsi="Calibri" w:cs="Calibri"/>
                <w:color w:val="000000"/>
              </w:rPr>
              <w:t>,</w:t>
            </w:r>
            <w:r w:rsidRPr="00BF0BBD">
              <w:rPr>
                <w:rFonts w:ascii="Calibri" w:eastAsia="Times New Roman" w:hAnsi="Calibri" w:cs="Calibri"/>
                <w:color w:val="000000"/>
              </w:rPr>
              <w:t xml:space="preserve"> the voice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09_1SA_15_20 </w:t>
            </w:r>
          </w:p>
        </w:tc>
      </w:tr>
      <w:tr w:rsidR="00BF0BBD" w:rsidRPr="00BF0BBD" w14:paraId="6F72D43E" w14:textId="77777777" w:rsidTr="00BF0BBD">
        <w:trPr>
          <w:trHeight w:val="300"/>
        </w:trPr>
        <w:tc>
          <w:tcPr>
            <w:tcW w:w="4700" w:type="dxa"/>
            <w:tcBorders>
              <w:top w:val="nil"/>
              <w:left w:val="nil"/>
              <w:bottom w:val="nil"/>
              <w:right w:val="nil"/>
            </w:tcBorders>
            <w:shd w:val="clear" w:color="auto" w:fill="auto"/>
            <w:vAlign w:val="bottom"/>
            <w:hideMark/>
          </w:tcPr>
          <w:p w14:paraId="706BB7B0" w14:textId="3A747C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09_1SA_15_01</w:t>
            </w:r>
            <w:r w:rsidR="00FF4471">
              <w:rPr>
                <w:rFonts w:ascii="Calibri" w:eastAsia="Times New Roman" w:hAnsi="Calibri" w:cs="Calibri"/>
                <w:color w:val="000000"/>
              </w:rPr>
              <w:t>,</w:t>
            </w:r>
            <w:r w:rsidRPr="00BF0BBD">
              <w:rPr>
                <w:rFonts w:ascii="Calibri" w:eastAsia="Times New Roman" w:hAnsi="Calibri" w:cs="Calibri"/>
                <w:color w:val="000000"/>
              </w:rPr>
              <w:t xml:space="preserve"> the voice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09_1SA_15_20 </w:t>
            </w:r>
          </w:p>
        </w:tc>
      </w:tr>
      <w:tr w:rsidR="00BF0BBD" w:rsidRPr="00BF0BBD" w14:paraId="355D0225" w14:textId="77777777" w:rsidTr="00BF0BBD">
        <w:trPr>
          <w:trHeight w:val="300"/>
        </w:trPr>
        <w:tc>
          <w:tcPr>
            <w:tcW w:w="4700" w:type="dxa"/>
            <w:tcBorders>
              <w:top w:val="nil"/>
              <w:left w:val="nil"/>
              <w:bottom w:val="nil"/>
              <w:right w:val="nil"/>
            </w:tcBorders>
            <w:shd w:val="clear" w:color="auto" w:fill="auto"/>
            <w:vAlign w:val="bottom"/>
            <w:hideMark/>
          </w:tcPr>
          <w:p w14:paraId="234551BA" w14:textId="3EBC7E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then didst thou</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10_2SA_11_10 </w:t>
            </w:r>
          </w:p>
        </w:tc>
      </w:tr>
      <w:tr w:rsidR="00BF0BBD" w:rsidRPr="00BF0BBD" w14:paraId="398A073C" w14:textId="77777777" w:rsidTr="00BF0BBD">
        <w:trPr>
          <w:trHeight w:val="300"/>
        </w:trPr>
        <w:tc>
          <w:tcPr>
            <w:tcW w:w="4700" w:type="dxa"/>
            <w:tcBorders>
              <w:top w:val="nil"/>
              <w:left w:val="nil"/>
              <w:bottom w:val="nil"/>
              <w:right w:val="nil"/>
            </w:tcBorders>
            <w:shd w:val="clear" w:color="auto" w:fill="auto"/>
            <w:vAlign w:val="bottom"/>
            <w:hideMark/>
          </w:tcPr>
          <w:p w14:paraId="4C281A69" w14:textId="6AABBE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then didst thou not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10_2SA_11_10 </w:t>
            </w:r>
          </w:p>
        </w:tc>
      </w:tr>
      <w:tr w:rsidR="00BF0BBD" w:rsidRPr="00BF0BBD" w14:paraId="7D5DBAD3" w14:textId="77777777" w:rsidTr="00BF0BBD">
        <w:trPr>
          <w:trHeight w:val="300"/>
        </w:trPr>
        <w:tc>
          <w:tcPr>
            <w:tcW w:w="4700" w:type="dxa"/>
            <w:tcBorders>
              <w:top w:val="nil"/>
              <w:left w:val="nil"/>
              <w:bottom w:val="nil"/>
              <w:right w:val="nil"/>
            </w:tcBorders>
            <w:shd w:val="clear" w:color="auto" w:fill="auto"/>
            <w:vAlign w:val="bottom"/>
            <w:hideMark/>
          </w:tcPr>
          <w:p w14:paraId="7F446182" w14:textId="038AF6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09_1SA_14_32</w:t>
            </w:r>
            <w:r w:rsidR="00FF4471">
              <w:rPr>
                <w:rFonts w:ascii="Calibri" w:eastAsia="Times New Roman" w:hAnsi="Calibri" w:cs="Calibri"/>
                <w:color w:val="000000"/>
              </w:rPr>
              <w:t>,</w:t>
            </w:r>
            <w:r w:rsidRPr="00BF0BBD">
              <w:rPr>
                <w:rFonts w:ascii="Calibri" w:eastAsia="Times New Roman" w:hAnsi="Calibri" w:cs="Calibri"/>
                <w:color w:val="000000"/>
              </w:rPr>
              <w:t xml:space="preserve"> upon the spoil</w:t>
            </w:r>
            <w:r w:rsidR="00644F35">
              <w:rPr>
                <w:rFonts w:ascii="Calibri" w:eastAsia="Times New Roman" w:hAnsi="Calibri" w:cs="Calibri"/>
                <w:color w:val="000000"/>
              </w:rPr>
              <w:t>, &lt;&lt;&lt;&lt;&lt;</w:t>
            </w:r>
          </w:p>
        </w:tc>
      </w:tr>
      <w:tr w:rsidR="00BF0BBD" w:rsidRPr="00BF0BBD" w14:paraId="7E75ADAF" w14:textId="77777777" w:rsidTr="00BF0BBD">
        <w:trPr>
          <w:trHeight w:val="300"/>
        </w:trPr>
        <w:tc>
          <w:tcPr>
            <w:tcW w:w="4700" w:type="dxa"/>
            <w:tcBorders>
              <w:top w:val="nil"/>
              <w:left w:val="nil"/>
              <w:bottom w:val="nil"/>
              <w:right w:val="nil"/>
            </w:tcBorders>
            <w:shd w:val="clear" w:color="auto" w:fill="auto"/>
            <w:vAlign w:val="bottom"/>
            <w:hideMark/>
          </w:tcPr>
          <w:p w14:paraId="0FD52193" w14:textId="2A683D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09_1SA_14_32</w:t>
            </w:r>
            <w:r w:rsidR="00FF4471">
              <w:rPr>
                <w:rFonts w:ascii="Calibri" w:eastAsia="Times New Roman" w:hAnsi="Calibri" w:cs="Calibri"/>
                <w:color w:val="000000"/>
              </w:rPr>
              <w:t>,</w:t>
            </w:r>
            <w:r w:rsidRPr="00BF0BBD">
              <w:rPr>
                <w:rFonts w:ascii="Calibri" w:eastAsia="Times New Roman" w:hAnsi="Calibri" w:cs="Calibri"/>
                <w:color w:val="000000"/>
              </w:rPr>
              <w:t xml:space="preserve"> upon the spoil and</w:t>
            </w:r>
            <w:r w:rsidR="00644F35">
              <w:rPr>
                <w:rFonts w:ascii="Calibri" w:eastAsia="Times New Roman" w:hAnsi="Calibri" w:cs="Calibri"/>
                <w:color w:val="000000"/>
              </w:rPr>
              <w:t>, &lt;&lt;&lt;&lt;&lt;</w:t>
            </w:r>
          </w:p>
        </w:tc>
      </w:tr>
      <w:tr w:rsidR="00BF0BBD" w:rsidRPr="00BF0BBD" w14:paraId="0979C88F" w14:textId="77777777" w:rsidTr="00BF0BBD">
        <w:trPr>
          <w:trHeight w:val="300"/>
        </w:trPr>
        <w:tc>
          <w:tcPr>
            <w:tcW w:w="4700" w:type="dxa"/>
            <w:tcBorders>
              <w:top w:val="nil"/>
              <w:left w:val="nil"/>
              <w:bottom w:val="nil"/>
              <w:right w:val="nil"/>
            </w:tcBorders>
            <w:shd w:val="clear" w:color="auto" w:fill="auto"/>
            <w:vAlign w:val="bottom"/>
            <w:hideMark/>
          </w:tcPr>
          <w:p w14:paraId="03951601" w14:textId="47194A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09_1SA_12_15</w:t>
            </w:r>
            <w:r w:rsidR="00FF4471">
              <w:rPr>
                <w:rFonts w:ascii="Calibri" w:eastAsia="Times New Roman" w:hAnsi="Calibri" w:cs="Calibri"/>
                <w:color w:val="000000"/>
              </w:rPr>
              <w:t>,</w:t>
            </w:r>
            <w:r w:rsidRPr="00BF0BBD">
              <w:rPr>
                <w:rFonts w:ascii="Calibri" w:eastAsia="Times New Roman" w:hAnsi="Calibri" w:cs="Calibri"/>
                <w:color w:val="000000"/>
              </w:rPr>
              <w:t xml:space="preserve"> voice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09_1SA_15_20 </w:t>
            </w:r>
          </w:p>
        </w:tc>
      </w:tr>
      <w:tr w:rsidR="00BF0BBD" w:rsidRPr="00BF0BBD" w14:paraId="17255DFD" w14:textId="77777777" w:rsidTr="00BF0BBD">
        <w:trPr>
          <w:trHeight w:val="600"/>
        </w:trPr>
        <w:tc>
          <w:tcPr>
            <w:tcW w:w="4700" w:type="dxa"/>
            <w:tcBorders>
              <w:top w:val="nil"/>
              <w:left w:val="nil"/>
              <w:bottom w:val="nil"/>
              <w:right w:val="nil"/>
            </w:tcBorders>
            <w:shd w:val="clear" w:color="auto" w:fill="auto"/>
            <w:vAlign w:val="bottom"/>
            <w:hideMark/>
          </w:tcPr>
          <w:p w14:paraId="200FBF29" w14:textId="5EE8B0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09_1SA_12_15</w:t>
            </w:r>
            <w:r w:rsidR="00FF4471">
              <w:rPr>
                <w:rFonts w:ascii="Calibri" w:eastAsia="Times New Roman" w:hAnsi="Calibri" w:cs="Calibri"/>
                <w:color w:val="000000"/>
              </w:rPr>
              <w:t>,</w:t>
            </w:r>
            <w:r w:rsidRPr="00BF0BBD">
              <w:rPr>
                <w:rFonts w:ascii="Calibri" w:eastAsia="Times New Roman" w:hAnsi="Calibri" w:cs="Calibri"/>
                <w:color w:val="000000"/>
              </w:rPr>
              <w:t xml:space="preserve"> voice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09_1SA_15_20 </w:t>
            </w:r>
          </w:p>
        </w:tc>
      </w:tr>
      <w:tr w:rsidR="00BF0BBD" w:rsidRPr="00BF0BBD" w14:paraId="28D966F4" w14:textId="77777777" w:rsidTr="00BF0BBD">
        <w:trPr>
          <w:trHeight w:val="1500"/>
        </w:trPr>
        <w:tc>
          <w:tcPr>
            <w:tcW w:w="4700" w:type="dxa"/>
            <w:tcBorders>
              <w:top w:val="nil"/>
              <w:left w:val="nil"/>
              <w:bottom w:val="nil"/>
              <w:right w:val="nil"/>
            </w:tcBorders>
            <w:shd w:val="clear" w:color="auto" w:fill="auto"/>
            <w:vAlign w:val="bottom"/>
            <w:hideMark/>
          </w:tcPr>
          <w:p w14:paraId="0F938170"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09_1SA_15:20 And Saul said unto Samuel, Yea, I have obeyed the voice of the LORD, and have gone the way which the LORD sent me, and have brought Agag the king of Amalek, and have utterly destroyed the Amalekites. #,</w:t>
            </w:r>
          </w:p>
        </w:tc>
      </w:tr>
      <w:tr w:rsidR="00BF0BBD" w:rsidRPr="00BF0BBD" w14:paraId="7A41ACBB" w14:textId="77777777" w:rsidTr="00BF0BBD">
        <w:trPr>
          <w:trHeight w:val="300"/>
        </w:trPr>
        <w:tc>
          <w:tcPr>
            <w:tcW w:w="4700" w:type="dxa"/>
            <w:tcBorders>
              <w:top w:val="nil"/>
              <w:left w:val="nil"/>
              <w:bottom w:val="nil"/>
              <w:right w:val="nil"/>
            </w:tcBorders>
            <w:shd w:val="clear" w:color="auto" w:fill="auto"/>
            <w:vAlign w:val="bottom"/>
            <w:hideMark/>
          </w:tcPr>
          <w:p w14:paraId="374F5A22" w14:textId="5E24B4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09_1SA_15_08</w:t>
            </w:r>
            <w:r w:rsidR="00FF4471">
              <w:rPr>
                <w:rFonts w:ascii="Calibri" w:eastAsia="Times New Roman" w:hAnsi="Calibri" w:cs="Calibri"/>
                <w:color w:val="000000"/>
              </w:rPr>
              <w:t>,</w:t>
            </w:r>
            <w:r w:rsidRPr="00BF0BBD">
              <w:rPr>
                <w:rFonts w:ascii="Calibri" w:eastAsia="Times New Roman" w:hAnsi="Calibri" w:cs="Calibri"/>
                <w:color w:val="000000"/>
              </w:rPr>
              <w:t xml:space="preserve"> Agag the king</w:t>
            </w:r>
            <w:r w:rsidR="00644F35">
              <w:rPr>
                <w:rFonts w:ascii="Calibri" w:eastAsia="Times New Roman" w:hAnsi="Calibri" w:cs="Calibri"/>
                <w:color w:val="000000"/>
              </w:rPr>
              <w:t>, &lt;&lt;&lt;&lt;&lt;</w:t>
            </w:r>
          </w:p>
        </w:tc>
      </w:tr>
      <w:tr w:rsidR="00BF0BBD" w:rsidRPr="00BF0BBD" w14:paraId="5A80CBE1" w14:textId="77777777" w:rsidTr="00BF0BBD">
        <w:trPr>
          <w:trHeight w:val="300"/>
        </w:trPr>
        <w:tc>
          <w:tcPr>
            <w:tcW w:w="4700" w:type="dxa"/>
            <w:tcBorders>
              <w:top w:val="nil"/>
              <w:left w:val="nil"/>
              <w:bottom w:val="nil"/>
              <w:right w:val="nil"/>
            </w:tcBorders>
            <w:shd w:val="clear" w:color="auto" w:fill="auto"/>
            <w:vAlign w:val="bottom"/>
            <w:hideMark/>
          </w:tcPr>
          <w:p w14:paraId="448C6EBB" w14:textId="489DDD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09_1SA_15_08</w:t>
            </w:r>
            <w:r w:rsidR="00FF4471">
              <w:rPr>
                <w:rFonts w:ascii="Calibri" w:eastAsia="Times New Roman" w:hAnsi="Calibri" w:cs="Calibri"/>
                <w:color w:val="000000"/>
              </w:rPr>
              <w:t>,</w:t>
            </w:r>
            <w:r w:rsidRPr="00BF0BBD">
              <w:rPr>
                <w:rFonts w:ascii="Calibri" w:eastAsia="Times New Roman" w:hAnsi="Calibri" w:cs="Calibri"/>
                <w:color w:val="000000"/>
              </w:rPr>
              <w:t xml:space="preserve"> Agag the king of</w:t>
            </w:r>
            <w:r w:rsidR="00644F35">
              <w:rPr>
                <w:rFonts w:ascii="Calibri" w:eastAsia="Times New Roman" w:hAnsi="Calibri" w:cs="Calibri"/>
                <w:color w:val="000000"/>
              </w:rPr>
              <w:t>, &lt;&lt;&lt;&lt;&lt;</w:t>
            </w:r>
          </w:p>
        </w:tc>
      </w:tr>
      <w:tr w:rsidR="00BF0BBD" w:rsidRPr="00BF0BBD" w14:paraId="033AF9C5" w14:textId="77777777" w:rsidTr="00BF0BBD">
        <w:trPr>
          <w:trHeight w:val="300"/>
        </w:trPr>
        <w:tc>
          <w:tcPr>
            <w:tcW w:w="4700" w:type="dxa"/>
            <w:tcBorders>
              <w:top w:val="nil"/>
              <w:left w:val="nil"/>
              <w:bottom w:val="nil"/>
              <w:right w:val="nil"/>
            </w:tcBorders>
            <w:shd w:val="clear" w:color="auto" w:fill="auto"/>
            <w:vAlign w:val="bottom"/>
            <w:hideMark/>
          </w:tcPr>
          <w:p w14:paraId="1A1A6FAD" w14:textId="0A5DC0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06_JOS_23_16</w:t>
            </w:r>
            <w:r w:rsidR="00FF4471">
              <w:rPr>
                <w:rFonts w:ascii="Calibri" w:eastAsia="Times New Roman" w:hAnsi="Calibri" w:cs="Calibri"/>
                <w:color w:val="000000"/>
              </w:rPr>
              <w:t>,</w:t>
            </w:r>
            <w:r w:rsidRPr="00BF0BBD">
              <w:rPr>
                <w:rFonts w:ascii="Calibri" w:eastAsia="Times New Roman" w:hAnsi="Calibri" w:cs="Calibri"/>
                <w:color w:val="000000"/>
              </w:rPr>
              <w:t xml:space="preserve"> and have gone</w:t>
            </w:r>
            <w:r w:rsidR="00644F35">
              <w:rPr>
                <w:rFonts w:ascii="Calibri" w:eastAsia="Times New Roman" w:hAnsi="Calibri" w:cs="Calibri"/>
                <w:color w:val="000000"/>
              </w:rPr>
              <w:t>, &lt;&lt;&lt;&lt;&lt;</w:t>
            </w:r>
          </w:p>
        </w:tc>
      </w:tr>
      <w:tr w:rsidR="00BF0BBD" w:rsidRPr="00BF0BBD" w14:paraId="1A5672A5" w14:textId="77777777" w:rsidTr="00BF0BBD">
        <w:trPr>
          <w:trHeight w:val="300"/>
        </w:trPr>
        <w:tc>
          <w:tcPr>
            <w:tcW w:w="4700" w:type="dxa"/>
            <w:tcBorders>
              <w:top w:val="nil"/>
              <w:left w:val="nil"/>
              <w:bottom w:val="nil"/>
              <w:right w:val="nil"/>
            </w:tcBorders>
            <w:shd w:val="clear" w:color="auto" w:fill="auto"/>
            <w:vAlign w:val="bottom"/>
            <w:hideMark/>
          </w:tcPr>
          <w:p w14:paraId="088CBDB5" w14:textId="18A1DD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09_1SA_15_15</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09_1SA_15_24 </w:t>
            </w:r>
          </w:p>
        </w:tc>
      </w:tr>
      <w:tr w:rsidR="00BF0BBD" w:rsidRPr="00BF0BBD" w14:paraId="14B5D085" w14:textId="77777777" w:rsidTr="00BF0BBD">
        <w:trPr>
          <w:trHeight w:val="600"/>
        </w:trPr>
        <w:tc>
          <w:tcPr>
            <w:tcW w:w="4700" w:type="dxa"/>
            <w:tcBorders>
              <w:top w:val="nil"/>
              <w:left w:val="nil"/>
              <w:bottom w:val="nil"/>
              <w:right w:val="nil"/>
            </w:tcBorders>
            <w:shd w:val="clear" w:color="auto" w:fill="auto"/>
            <w:vAlign w:val="bottom"/>
            <w:hideMark/>
          </w:tcPr>
          <w:p w14:paraId="0178DCA8" w14:textId="46CE72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09_1SA_15_13</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09_1SA_15_24 </w:t>
            </w:r>
          </w:p>
        </w:tc>
      </w:tr>
      <w:tr w:rsidR="00BF0BBD" w:rsidRPr="00BF0BBD" w14:paraId="7B434598" w14:textId="77777777" w:rsidTr="00BF0BBD">
        <w:trPr>
          <w:trHeight w:val="300"/>
        </w:trPr>
        <w:tc>
          <w:tcPr>
            <w:tcW w:w="4700" w:type="dxa"/>
            <w:tcBorders>
              <w:top w:val="nil"/>
              <w:left w:val="nil"/>
              <w:bottom w:val="nil"/>
              <w:right w:val="nil"/>
            </w:tcBorders>
            <w:shd w:val="clear" w:color="auto" w:fill="auto"/>
            <w:vAlign w:val="bottom"/>
            <w:hideMark/>
          </w:tcPr>
          <w:p w14:paraId="1E0D31FC" w14:textId="137C8D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have obeyed the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24_JER_35_18 </w:t>
            </w:r>
          </w:p>
        </w:tc>
      </w:tr>
      <w:tr w:rsidR="00BF0BBD" w:rsidRPr="00BF0BBD" w14:paraId="311E135D" w14:textId="77777777" w:rsidTr="00BF0BBD">
        <w:trPr>
          <w:trHeight w:val="300"/>
        </w:trPr>
        <w:tc>
          <w:tcPr>
            <w:tcW w:w="4700" w:type="dxa"/>
            <w:tcBorders>
              <w:top w:val="nil"/>
              <w:left w:val="nil"/>
              <w:bottom w:val="nil"/>
              <w:right w:val="nil"/>
            </w:tcBorders>
            <w:shd w:val="clear" w:color="auto" w:fill="auto"/>
            <w:vAlign w:val="bottom"/>
            <w:hideMark/>
          </w:tcPr>
          <w:p w14:paraId="5ED1C922" w14:textId="1F2649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09_1SA_15_15</w:t>
            </w:r>
            <w:r w:rsidR="00FF4471">
              <w:rPr>
                <w:rFonts w:ascii="Calibri" w:eastAsia="Times New Roman" w:hAnsi="Calibri" w:cs="Calibri"/>
                <w:color w:val="000000"/>
              </w:rPr>
              <w:t>,</w:t>
            </w:r>
            <w:r w:rsidRPr="00BF0BBD">
              <w:rPr>
                <w:rFonts w:ascii="Calibri" w:eastAsia="Times New Roman" w:hAnsi="Calibri" w:cs="Calibri"/>
                <w:color w:val="000000"/>
              </w:rPr>
              <w:t xml:space="preserve"> have utterly destroyed</w:t>
            </w:r>
            <w:r w:rsidR="00644F35">
              <w:rPr>
                <w:rFonts w:ascii="Calibri" w:eastAsia="Times New Roman" w:hAnsi="Calibri" w:cs="Calibri"/>
                <w:color w:val="000000"/>
              </w:rPr>
              <w:t>, &lt;&lt;&lt;&lt;&lt;</w:t>
            </w:r>
          </w:p>
        </w:tc>
      </w:tr>
      <w:tr w:rsidR="00BF0BBD" w:rsidRPr="00BF0BBD" w14:paraId="5FD5563C" w14:textId="77777777" w:rsidTr="00BF0BBD">
        <w:trPr>
          <w:trHeight w:val="300"/>
        </w:trPr>
        <w:tc>
          <w:tcPr>
            <w:tcW w:w="4700" w:type="dxa"/>
            <w:tcBorders>
              <w:top w:val="nil"/>
              <w:left w:val="nil"/>
              <w:bottom w:val="nil"/>
              <w:right w:val="nil"/>
            </w:tcBorders>
            <w:shd w:val="clear" w:color="auto" w:fill="auto"/>
            <w:vAlign w:val="bottom"/>
            <w:hideMark/>
          </w:tcPr>
          <w:p w14:paraId="69D9B3D8" w14:textId="1C1D6D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09_1SA_12_10</w:t>
            </w:r>
            <w:r w:rsidR="00FF4471">
              <w:rPr>
                <w:rFonts w:ascii="Calibri" w:eastAsia="Times New Roman" w:hAnsi="Calibri" w:cs="Calibri"/>
                <w:color w:val="000000"/>
              </w:rPr>
              <w:t>,</w:t>
            </w:r>
            <w:r w:rsidRPr="00BF0BBD">
              <w:rPr>
                <w:rFonts w:ascii="Calibri" w:eastAsia="Times New Roman" w:hAnsi="Calibri" w:cs="Calibri"/>
                <w:color w:val="000000"/>
              </w:rPr>
              <w:t xml:space="preserve"> LORD and have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14_2CH_34_17 </w:t>
            </w:r>
          </w:p>
        </w:tc>
      </w:tr>
      <w:tr w:rsidR="00BF0BBD" w:rsidRPr="00BF0BBD" w14:paraId="1B1C2772" w14:textId="77777777" w:rsidTr="00BF0BBD">
        <w:trPr>
          <w:trHeight w:val="300"/>
        </w:trPr>
        <w:tc>
          <w:tcPr>
            <w:tcW w:w="4700" w:type="dxa"/>
            <w:tcBorders>
              <w:top w:val="nil"/>
              <w:left w:val="nil"/>
              <w:bottom w:val="nil"/>
              <w:right w:val="nil"/>
            </w:tcBorders>
            <w:shd w:val="clear" w:color="auto" w:fill="auto"/>
            <w:vAlign w:val="bottom"/>
            <w:hideMark/>
          </w:tcPr>
          <w:p w14:paraId="165A23CD" w14:textId="00FB58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obeyed the voice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11_1KI_20_36 </w:t>
            </w:r>
          </w:p>
        </w:tc>
      </w:tr>
      <w:tr w:rsidR="00BF0BBD" w:rsidRPr="00BF0BBD" w14:paraId="0F87361C" w14:textId="77777777" w:rsidTr="00BF0BBD">
        <w:trPr>
          <w:trHeight w:val="300"/>
        </w:trPr>
        <w:tc>
          <w:tcPr>
            <w:tcW w:w="4700" w:type="dxa"/>
            <w:tcBorders>
              <w:top w:val="nil"/>
              <w:left w:val="nil"/>
              <w:bottom w:val="nil"/>
              <w:right w:val="nil"/>
            </w:tcBorders>
            <w:shd w:val="clear" w:color="auto" w:fill="auto"/>
            <w:vAlign w:val="bottom"/>
            <w:hideMark/>
          </w:tcPr>
          <w:p w14:paraId="22220E31" w14:textId="0CE70B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obeyed the voice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11_1KI_20_36 </w:t>
            </w:r>
          </w:p>
        </w:tc>
      </w:tr>
      <w:tr w:rsidR="00BF0BBD" w:rsidRPr="00BF0BBD" w14:paraId="41EF1639" w14:textId="77777777" w:rsidTr="00BF0BBD">
        <w:trPr>
          <w:trHeight w:val="300"/>
        </w:trPr>
        <w:tc>
          <w:tcPr>
            <w:tcW w:w="4700" w:type="dxa"/>
            <w:tcBorders>
              <w:top w:val="nil"/>
              <w:left w:val="nil"/>
              <w:bottom w:val="nil"/>
              <w:right w:val="nil"/>
            </w:tcBorders>
            <w:shd w:val="clear" w:color="auto" w:fill="auto"/>
            <w:vAlign w:val="bottom"/>
            <w:hideMark/>
          </w:tcPr>
          <w:p w14:paraId="51338E83" w14:textId="477285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09_1SA_15_05</w:t>
            </w:r>
            <w:r w:rsidR="00FF4471">
              <w:rPr>
                <w:rFonts w:ascii="Calibri" w:eastAsia="Times New Roman" w:hAnsi="Calibri" w:cs="Calibri"/>
                <w:color w:val="000000"/>
              </w:rPr>
              <w:t>,</w:t>
            </w:r>
            <w:r w:rsidRPr="00BF0BBD">
              <w:rPr>
                <w:rFonts w:ascii="Calibri" w:eastAsia="Times New Roman" w:hAnsi="Calibri" w:cs="Calibri"/>
                <w:color w:val="000000"/>
              </w:rPr>
              <w:t xml:space="preserve"> of Amalek and</w:t>
            </w:r>
            <w:r w:rsidR="00644F35">
              <w:rPr>
                <w:rFonts w:ascii="Calibri" w:eastAsia="Times New Roman" w:hAnsi="Calibri" w:cs="Calibri"/>
                <w:color w:val="000000"/>
              </w:rPr>
              <w:t>, &lt;&lt;&lt;&lt;&lt;</w:t>
            </w:r>
          </w:p>
        </w:tc>
      </w:tr>
      <w:tr w:rsidR="00BF0BBD" w:rsidRPr="00BF0BBD" w14:paraId="5313EB3E" w14:textId="77777777" w:rsidTr="00BF0BBD">
        <w:trPr>
          <w:trHeight w:val="300"/>
        </w:trPr>
        <w:tc>
          <w:tcPr>
            <w:tcW w:w="4700" w:type="dxa"/>
            <w:tcBorders>
              <w:top w:val="nil"/>
              <w:left w:val="nil"/>
              <w:bottom w:val="nil"/>
              <w:right w:val="nil"/>
            </w:tcBorders>
            <w:shd w:val="clear" w:color="auto" w:fill="auto"/>
            <w:vAlign w:val="bottom"/>
            <w:hideMark/>
          </w:tcPr>
          <w:p w14:paraId="0C34725C" w14:textId="6B7BD3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09_1SA_15_19</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09_1SA_15_22 </w:t>
            </w:r>
          </w:p>
        </w:tc>
      </w:tr>
      <w:tr w:rsidR="00BF0BBD" w:rsidRPr="00BF0BBD" w14:paraId="017AA31F" w14:textId="77777777" w:rsidTr="00BF0BBD">
        <w:trPr>
          <w:trHeight w:val="300"/>
        </w:trPr>
        <w:tc>
          <w:tcPr>
            <w:tcW w:w="4700" w:type="dxa"/>
            <w:tcBorders>
              <w:top w:val="nil"/>
              <w:left w:val="nil"/>
              <w:bottom w:val="nil"/>
              <w:right w:val="nil"/>
            </w:tcBorders>
            <w:shd w:val="clear" w:color="auto" w:fill="auto"/>
            <w:vAlign w:val="bottom"/>
            <w:hideMark/>
          </w:tcPr>
          <w:p w14:paraId="3E348FBA" w14:textId="40AFA1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09_1SA_15_24 </w:t>
            </w:r>
          </w:p>
        </w:tc>
      </w:tr>
      <w:tr w:rsidR="00BF0BBD" w:rsidRPr="00BF0BBD" w14:paraId="55AB25E0" w14:textId="77777777" w:rsidTr="00BF0BBD">
        <w:trPr>
          <w:trHeight w:val="600"/>
        </w:trPr>
        <w:tc>
          <w:tcPr>
            <w:tcW w:w="4700" w:type="dxa"/>
            <w:tcBorders>
              <w:top w:val="nil"/>
              <w:left w:val="nil"/>
              <w:bottom w:val="nil"/>
              <w:right w:val="nil"/>
            </w:tcBorders>
            <w:shd w:val="clear" w:color="auto" w:fill="auto"/>
            <w:vAlign w:val="bottom"/>
            <w:hideMark/>
          </w:tcPr>
          <w:p w14:paraId="58D099DA" w14:textId="204FDB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09_1SA_12_19</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Samuel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09_1SA_15_24 </w:t>
            </w:r>
          </w:p>
        </w:tc>
      </w:tr>
      <w:tr w:rsidR="00BF0BBD" w:rsidRPr="00BF0BBD" w14:paraId="1648C9E2" w14:textId="77777777" w:rsidTr="00BF0BBD">
        <w:trPr>
          <w:trHeight w:val="300"/>
        </w:trPr>
        <w:tc>
          <w:tcPr>
            <w:tcW w:w="4700" w:type="dxa"/>
            <w:tcBorders>
              <w:top w:val="nil"/>
              <w:left w:val="nil"/>
              <w:bottom w:val="nil"/>
              <w:right w:val="nil"/>
            </w:tcBorders>
            <w:shd w:val="clear" w:color="auto" w:fill="auto"/>
            <w:vAlign w:val="bottom"/>
            <w:hideMark/>
          </w:tcPr>
          <w:p w14:paraId="21D8D3F9" w14:textId="3C4651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09_1SA_15_13</w:t>
            </w:r>
            <w:r w:rsidR="00FF4471">
              <w:rPr>
                <w:rFonts w:ascii="Calibri" w:eastAsia="Times New Roman" w:hAnsi="Calibri" w:cs="Calibri"/>
                <w:color w:val="000000"/>
              </w:rPr>
              <w:t>,</w:t>
            </w:r>
            <w:r w:rsidRPr="00BF0BBD">
              <w:rPr>
                <w:rFonts w:ascii="Calibri" w:eastAsia="Times New Roman" w:hAnsi="Calibri" w:cs="Calibri"/>
                <w:color w:val="000000"/>
              </w:rPr>
              <w:t xml:space="preserve"> Saul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09_1SA_15_24 </w:t>
            </w:r>
          </w:p>
        </w:tc>
      </w:tr>
      <w:tr w:rsidR="00BF0BBD" w:rsidRPr="00BF0BBD" w14:paraId="15FF0A5F" w14:textId="77777777" w:rsidTr="00BF0BBD">
        <w:trPr>
          <w:trHeight w:val="300"/>
        </w:trPr>
        <w:tc>
          <w:tcPr>
            <w:tcW w:w="4700" w:type="dxa"/>
            <w:tcBorders>
              <w:top w:val="nil"/>
              <w:left w:val="nil"/>
              <w:bottom w:val="nil"/>
              <w:right w:val="nil"/>
            </w:tcBorders>
            <w:shd w:val="clear" w:color="auto" w:fill="auto"/>
            <w:vAlign w:val="bottom"/>
            <w:hideMark/>
          </w:tcPr>
          <w:p w14:paraId="01758F17" w14:textId="3B4B37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said unto Samuel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09_1SA_15_24 </w:t>
            </w:r>
          </w:p>
        </w:tc>
      </w:tr>
      <w:tr w:rsidR="00BF0BBD" w:rsidRPr="00BF0BBD" w14:paraId="7D4983B6" w14:textId="77777777" w:rsidTr="00BF0BBD">
        <w:trPr>
          <w:trHeight w:val="300"/>
        </w:trPr>
        <w:tc>
          <w:tcPr>
            <w:tcW w:w="4700" w:type="dxa"/>
            <w:tcBorders>
              <w:top w:val="nil"/>
              <w:left w:val="nil"/>
              <w:bottom w:val="nil"/>
              <w:right w:val="nil"/>
            </w:tcBorders>
            <w:shd w:val="clear" w:color="auto" w:fill="auto"/>
            <w:vAlign w:val="bottom"/>
            <w:hideMark/>
          </w:tcPr>
          <w:p w14:paraId="743DAE02" w14:textId="29CEAF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sent me and</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43_JOH_04_34 </w:t>
            </w:r>
          </w:p>
        </w:tc>
      </w:tr>
      <w:tr w:rsidR="00BF0BBD" w:rsidRPr="00BF0BBD" w14:paraId="55ACD79A" w14:textId="77777777" w:rsidTr="00BF0BBD">
        <w:trPr>
          <w:trHeight w:val="300"/>
        </w:trPr>
        <w:tc>
          <w:tcPr>
            <w:tcW w:w="4700" w:type="dxa"/>
            <w:tcBorders>
              <w:top w:val="nil"/>
              <w:left w:val="nil"/>
              <w:bottom w:val="nil"/>
              <w:right w:val="nil"/>
            </w:tcBorders>
            <w:shd w:val="clear" w:color="auto" w:fill="auto"/>
            <w:vAlign w:val="bottom"/>
            <w:hideMark/>
          </w:tcPr>
          <w:p w14:paraId="084EE4D1" w14:textId="439614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09_1SA_15_08</w:t>
            </w:r>
            <w:r w:rsidR="00FF4471">
              <w:rPr>
                <w:rFonts w:ascii="Calibri" w:eastAsia="Times New Roman" w:hAnsi="Calibri" w:cs="Calibri"/>
                <w:color w:val="000000"/>
              </w:rPr>
              <w:t>,</w:t>
            </w:r>
            <w:r w:rsidRPr="00BF0BBD">
              <w:rPr>
                <w:rFonts w:ascii="Calibri" w:eastAsia="Times New Roman" w:hAnsi="Calibri" w:cs="Calibri"/>
                <w:color w:val="000000"/>
              </w:rPr>
              <w:t xml:space="preserve"> the king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09_1SA_15_32 </w:t>
            </w:r>
          </w:p>
        </w:tc>
      </w:tr>
      <w:tr w:rsidR="00BF0BBD" w:rsidRPr="00BF0BBD" w14:paraId="174B5C5F" w14:textId="77777777" w:rsidTr="00BF0BBD">
        <w:trPr>
          <w:trHeight w:val="300"/>
        </w:trPr>
        <w:tc>
          <w:tcPr>
            <w:tcW w:w="4700" w:type="dxa"/>
            <w:tcBorders>
              <w:top w:val="nil"/>
              <w:left w:val="nil"/>
              <w:bottom w:val="nil"/>
              <w:right w:val="nil"/>
            </w:tcBorders>
            <w:shd w:val="clear" w:color="auto" w:fill="auto"/>
            <w:vAlign w:val="bottom"/>
            <w:hideMark/>
          </w:tcPr>
          <w:p w14:paraId="62D81931" w14:textId="3B974E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09_1SA_12_24</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09_1SA_15_24 </w:t>
            </w:r>
          </w:p>
        </w:tc>
      </w:tr>
      <w:tr w:rsidR="00BF0BBD" w:rsidRPr="00BF0BBD" w14:paraId="07360BF0" w14:textId="77777777" w:rsidTr="00BF0BBD">
        <w:trPr>
          <w:trHeight w:val="600"/>
        </w:trPr>
        <w:tc>
          <w:tcPr>
            <w:tcW w:w="4700" w:type="dxa"/>
            <w:tcBorders>
              <w:top w:val="nil"/>
              <w:left w:val="nil"/>
              <w:bottom w:val="nil"/>
              <w:right w:val="nil"/>
            </w:tcBorders>
            <w:shd w:val="clear" w:color="auto" w:fill="auto"/>
            <w:vAlign w:val="bottom"/>
            <w:hideMark/>
          </w:tcPr>
          <w:p w14:paraId="41236DBF" w14:textId="61D0D7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09_1SA_12_10</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 have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14_2CH_34_17 </w:t>
            </w:r>
          </w:p>
        </w:tc>
      </w:tr>
      <w:tr w:rsidR="00BF0BBD" w:rsidRPr="00BF0BBD" w14:paraId="76E8EF98" w14:textId="77777777" w:rsidTr="00BF0BBD">
        <w:trPr>
          <w:trHeight w:val="300"/>
        </w:trPr>
        <w:tc>
          <w:tcPr>
            <w:tcW w:w="4700" w:type="dxa"/>
            <w:tcBorders>
              <w:top w:val="nil"/>
              <w:left w:val="nil"/>
              <w:bottom w:val="nil"/>
              <w:right w:val="nil"/>
            </w:tcBorders>
            <w:shd w:val="clear" w:color="auto" w:fill="auto"/>
            <w:vAlign w:val="bottom"/>
            <w:hideMark/>
          </w:tcPr>
          <w:p w14:paraId="3F74979B" w14:textId="4A5330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09_1SA_15_18</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sent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10_2SA_12_01 </w:t>
            </w:r>
          </w:p>
        </w:tc>
      </w:tr>
      <w:tr w:rsidR="00BF0BBD" w:rsidRPr="00BF0BBD" w14:paraId="6C47DB0D" w14:textId="77777777" w:rsidTr="00BF0BBD">
        <w:trPr>
          <w:trHeight w:val="300"/>
        </w:trPr>
        <w:tc>
          <w:tcPr>
            <w:tcW w:w="4700" w:type="dxa"/>
            <w:tcBorders>
              <w:top w:val="nil"/>
              <w:left w:val="nil"/>
              <w:bottom w:val="nil"/>
              <w:right w:val="nil"/>
            </w:tcBorders>
            <w:shd w:val="clear" w:color="auto" w:fill="auto"/>
            <w:vAlign w:val="bottom"/>
            <w:hideMark/>
          </w:tcPr>
          <w:p w14:paraId="613C95B3" w14:textId="20CBA0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09_1SA_15_19</w:t>
            </w:r>
            <w:r w:rsidR="00FF4471">
              <w:rPr>
                <w:rFonts w:ascii="Calibri" w:eastAsia="Times New Roman" w:hAnsi="Calibri" w:cs="Calibri"/>
                <w:color w:val="000000"/>
              </w:rPr>
              <w:t>,</w:t>
            </w:r>
            <w:r w:rsidRPr="00BF0BBD">
              <w:rPr>
                <w:rFonts w:ascii="Calibri" w:eastAsia="Times New Roman" w:hAnsi="Calibri" w:cs="Calibri"/>
                <w:color w:val="000000"/>
              </w:rPr>
              <w:t xml:space="preserve"> the voice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09_1SA_15_22 </w:t>
            </w:r>
          </w:p>
        </w:tc>
      </w:tr>
      <w:tr w:rsidR="00BF0BBD" w:rsidRPr="00BF0BBD" w14:paraId="1C3CE316" w14:textId="77777777" w:rsidTr="00BF0BBD">
        <w:trPr>
          <w:trHeight w:val="300"/>
        </w:trPr>
        <w:tc>
          <w:tcPr>
            <w:tcW w:w="4700" w:type="dxa"/>
            <w:tcBorders>
              <w:top w:val="nil"/>
              <w:left w:val="nil"/>
              <w:bottom w:val="nil"/>
              <w:right w:val="nil"/>
            </w:tcBorders>
            <w:shd w:val="clear" w:color="auto" w:fill="auto"/>
            <w:vAlign w:val="bottom"/>
            <w:hideMark/>
          </w:tcPr>
          <w:p w14:paraId="1BAB7890" w14:textId="65F1BB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09_1SA_15_19</w:t>
            </w:r>
            <w:r w:rsidR="00FF4471">
              <w:rPr>
                <w:rFonts w:ascii="Calibri" w:eastAsia="Times New Roman" w:hAnsi="Calibri" w:cs="Calibri"/>
                <w:color w:val="000000"/>
              </w:rPr>
              <w:t>,</w:t>
            </w:r>
            <w:r w:rsidRPr="00BF0BBD">
              <w:rPr>
                <w:rFonts w:ascii="Calibri" w:eastAsia="Times New Roman" w:hAnsi="Calibri" w:cs="Calibri"/>
                <w:color w:val="000000"/>
              </w:rPr>
              <w:t xml:space="preserve"> the voice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09_1SA_15_22 </w:t>
            </w:r>
          </w:p>
        </w:tc>
      </w:tr>
      <w:tr w:rsidR="00BF0BBD" w:rsidRPr="00BF0BBD" w14:paraId="50A897AA" w14:textId="77777777" w:rsidTr="00BF0BBD">
        <w:trPr>
          <w:trHeight w:val="600"/>
        </w:trPr>
        <w:tc>
          <w:tcPr>
            <w:tcW w:w="4700" w:type="dxa"/>
            <w:tcBorders>
              <w:top w:val="nil"/>
              <w:left w:val="nil"/>
              <w:bottom w:val="nil"/>
              <w:right w:val="nil"/>
            </w:tcBorders>
            <w:shd w:val="clear" w:color="auto" w:fill="auto"/>
            <w:vAlign w:val="bottom"/>
            <w:hideMark/>
          </w:tcPr>
          <w:p w14:paraId="66E0945D" w14:textId="559E13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07_JUD_02_17</w:t>
            </w:r>
            <w:r w:rsidR="00FF4471">
              <w:rPr>
                <w:rFonts w:ascii="Calibri" w:eastAsia="Times New Roman" w:hAnsi="Calibri" w:cs="Calibri"/>
                <w:color w:val="000000"/>
              </w:rPr>
              <w:t>,</w:t>
            </w:r>
            <w:r w:rsidRPr="00BF0BBD">
              <w:rPr>
                <w:rFonts w:ascii="Calibri" w:eastAsia="Times New Roman" w:hAnsi="Calibri" w:cs="Calibri"/>
                <w:color w:val="000000"/>
              </w:rPr>
              <w:t xml:space="preserve"> the way which</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19_PSA_032_008 </w:t>
            </w:r>
          </w:p>
        </w:tc>
      </w:tr>
      <w:tr w:rsidR="00BF0BBD" w:rsidRPr="00BF0BBD" w14:paraId="1DF64CDA" w14:textId="77777777" w:rsidTr="00BF0BBD">
        <w:trPr>
          <w:trHeight w:val="300"/>
        </w:trPr>
        <w:tc>
          <w:tcPr>
            <w:tcW w:w="4700" w:type="dxa"/>
            <w:tcBorders>
              <w:top w:val="nil"/>
              <w:left w:val="nil"/>
              <w:bottom w:val="nil"/>
              <w:right w:val="nil"/>
            </w:tcBorders>
            <w:shd w:val="clear" w:color="auto" w:fill="auto"/>
            <w:vAlign w:val="bottom"/>
            <w:hideMark/>
          </w:tcPr>
          <w:p w14:paraId="6ECF3377" w14:textId="2697C8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05_DEU_09_16</w:t>
            </w:r>
            <w:r w:rsidR="00FF4471">
              <w:rPr>
                <w:rFonts w:ascii="Calibri" w:eastAsia="Times New Roman" w:hAnsi="Calibri" w:cs="Calibri"/>
                <w:color w:val="000000"/>
              </w:rPr>
              <w:t>,</w:t>
            </w:r>
            <w:r w:rsidRPr="00BF0BBD">
              <w:rPr>
                <w:rFonts w:ascii="Calibri" w:eastAsia="Times New Roman" w:hAnsi="Calibri" w:cs="Calibri"/>
                <w:color w:val="000000"/>
              </w:rPr>
              <w:t xml:space="preserve"> the way which the</w:t>
            </w:r>
            <w:r w:rsidR="00644F35">
              <w:rPr>
                <w:rFonts w:ascii="Calibri" w:eastAsia="Times New Roman" w:hAnsi="Calibri" w:cs="Calibri"/>
                <w:color w:val="000000"/>
              </w:rPr>
              <w:t>, &lt;&lt;&lt;&lt;&lt;</w:t>
            </w:r>
          </w:p>
        </w:tc>
      </w:tr>
      <w:tr w:rsidR="00BF0BBD" w:rsidRPr="00BF0BBD" w14:paraId="471EE9A4" w14:textId="77777777" w:rsidTr="00BF0BBD">
        <w:trPr>
          <w:trHeight w:val="300"/>
        </w:trPr>
        <w:tc>
          <w:tcPr>
            <w:tcW w:w="4700" w:type="dxa"/>
            <w:tcBorders>
              <w:top w:val="nil"/>
              <w:left w:val="nil"/>
              <w:bottom w:val="nil"/>
              <w:right w:val="nil"/>
            </w:tcBorders>
            <w:shd w:val="clear" w:color="auto" w:fill="auto"/>
            <w:vAlign w:val="bottom"/>
            <w:hideMark/>
          </w:tcPr>
          <w:p w14:paraId="0CEEFAF9" w14:textId="6A2926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05_DEU_02_34</w:t>
            </w:r>
            <w:r w:rsidR="00FF4471">
              <w:rPr>
                <w:rFonts w:ascii="Calibri" w:eastAsia="Times New Roman" w:hAnsi="Calibri" w:cs="Calibri"/>
                <w:color w:val="000000"/>
              </w:rPr>
              <w:t>,</w:t>
            </w:r>
            <w:r w:rsidRPr="00BF0BBD">
              <w:rPr>
                <w:rFonts w:ascii="Calibri" w:eastAsia="Times New Roman" w:hAnsi="Calibri" w:cs="Calibri"/>
                <w:color w:val="000000"/>
              </w:rPr>
              <w:t xml:space="preserve"> utterly destroyed the</w:t>
            </w:r>
            <w:r w:rsidR="00644F35">
              <w:rPr>
                <w:rFonts w:ascii="Calibri" w:eastAsia="Times New Roman" w:hAnsi="Calibri" w:cs="Calibri"/>
                <w:color w:val="000000"/>
              </w:rPr>
              <w:t>, &lt;&lt;&lt;&lt;&lt;</w:t>
            </w:r>
          </w:p>
        </w:tc>
      </w:tr>
      <w:tr w:rsidR="00BF0BBD" w:rsidRPr="00BF0BBD" w14:paraId="03A3C1C6" w14:textId="77777777" w:rsidTr="00BF0BBD">
        <w:trPr>
          <w:trHeight w:val="300"/>
        </w:trPr>
        <w:tc>
          <w:tcPr>
            <w:tcW w:w="4700" w:type="dxa"/>
            <w:tcBorders>
              <w:top w:val="nil"/>
              <w:left w:val="nil"/>
              <w:bottom w:val="nil"/>
              <w:right w:val="nil"/>
            </w:tcBorders>
            <w:shd w:val="clear" w:color="auto" w:fill="auto"/>
            <w:vAlign w:val="bottom"/>
            <w:hideMark/>
          </w:tcPr>
          <w:p w14:paraId="07F6017D" w14:textId="606CD3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09_1SA_15_19</w:t>
            </w:r>
            <w:r w:rsidR="00FF4471">
              <w:rPr>
                <w:rFonts w:ascii="Calibri" w:eastAsia="Times New Roman" w:hAnsi="Calibri" w:cs="Calibri"/>
                <w:color w:val="000000"/>
              </w:rPr>
              <w:t>,</w:t>
            </w:r>
            <w:r w:rsidRPr="00BF0BBD">
              <w:rPr>
                <w:rFonts w:ascii="Calibri" w:eastAsia="Times New Roman" w:hAnsi="Calibri" w:cs="Calibri"/>
                <w:color w:val="000000"/>
              </w:rPr>
              <w:t xml:space="preserve"> voice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09_1SA_15_22 </w:t>
            </w:r>
          </w:p>
        </w:tc>
      </w:tr>
      <w:tr w:rsidR="00BF0BBD" w:rsidRPr="00BF0BBD" w14:paraId="053161DE" w14:textId="77777777" w:rsidTr="00BF0BBD">
        <w:trPr>
          <w:trHeight w:val="600"/>
        </w:trPr>
        <w:tc>
          <w:tcPr>
            <w:tcW w:w="4700" w:type="dxa"/>
            <w:tcBorders>
              <w:top w:val="nil"/>
              <w:left w:val="nil"/>
              <w:bottom w:val="nil"/>
              <w:right w:val="nil"/>
            </w:tcBorders>
            <w:shd w:val="clear" w:color="auto" w:fill="auto"/>
            <w:vAlign w:val="bottom"/>
            <w:hideMark/>
          </w:tcPr>
          <w:p w14:paraId="3C4D8699" w14:textId="446DF0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09_1SA_15_19</w:t>
            </w:r>
            <w:r w:rsidR="00FF4471">
              <w:rPr>
                <w:rFonts w:ascii="Calibri" w:eastAsia="Times New Roman" w:hAnsi="Calibri" w:cs="Calibri"/>
                <w:color w:val="000000"/>
              </w:rPr>
              <w:t>,</w:t>
            </w:r>
            <w:r w:rsidRPr="00BF0BBD">
              <w:rPr>
                <w:rFonts w:ascii="Calibri" w:eastAsia="Times New Roman" w:hAnsi="Calibri" w:cs="Calibri"/>
                <w:color w:val="000000"/>
              </w:rPr>
              <w:t xml:space="preserve"> voice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09_1SA_15_22 </w:t>
            </w:r>
          </w:p>
        </w:tc>
      </w:tr>
      <w:tr w:rsidR="00BF0BBD" w:rsidRPr="00BF0BBD" w14:paraId="37248535" w14:textId="77777777" w:rsidTr="00BF0BBD">
        <w:trPr>
          <w:trHeight w:val="300"/>
        </w:trPr>
        <w:tc>
          <w:tcPr>
            <w:tcW w:w="4700" w:type="dxa"/>
            <w:tcBorders>
              <w:top w:val="nil"/>
              <w:left w:val="nil"/>
              <w:bottom w:val="nil"/>
              <w:right w:val="nil"/>
            </w:tcBorders>
            <w:shd w:val="clear" w:color="auto" w:fill="auto"/>
            <w:vAlign w:val="bottom"/>
            <w:hideMark/>
          </w:tcPr>
          <w:p w14:paraId="528443A9" w14:textId="3AD62D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05_DEU_09_16</w:t>
            </w:r>
            <w:r w:rsidR="00FF4471">
              <w:rPr>
                <w:rFonts w:ascii="Calibri" w:eastAsia="Times New Roman" w:hAnsi="Calibri" w:cs="Calibri"/>
                <w:color w:val="000000"/>
              </w:rPr>
              <w:t>,</w:t>
            </w:r>
            <w:r w:rsidRPr="00BF0BBD">
              <w:rPr>
                <w:rFonts w:ascii="Calibri" w:eastAsia="Times New Roman" w:hAnsi="Calibri" w:cs="Calibri"/>
                <w:color w:val="000000"/>
              </w:rPr>
              <w:t xml:space="preserve"> way which the</w:t>
            </w:r>
            <w:r w:rsidR="00644F35">
              <w:rPr>
                <w:rFonts w:ascii="Calibri" w:eastAsia="Times New Roman" w:hAnsi="Calibri" w:cs="Calibri"/>
                <w:color w:val="000000"/>
              </w:rPr>
              <w:t>, &lt;&lt;&lt;&lt;&lt;</w:t>
            </w:r>
          </w:p>
        </w:tc>
      </w:tr>
      <w:tr w:rsidR="00BF0BBD" w:rsidRPr="00BF0BBD" w14:paraId="05780C91" w14:textId="77777777" w:rsidTr="00BF0BBD">
        <w:trPr>
          <w:trHeight w:val="300"/>
        </w:trPr>
        <w:tc>
          <w:tcPr>
            <w:tcW w:w="4700" w:type="dxa"/>
            <w:tcBorders>
              <w:top w:val="nil"/>
              <w:left w:val="nil"/>
              <w:bottom w:val="nil"/>
              <w:right w:val="nil"/>
            </w:tcBorders>
            <w:shd w:val="clear" w:color="auto" w:fill="auto"/>
            <w:vAlign w:val="bottom"/>
            <w:hideMark/>
          </w:tcPr>
          <w:p w14:paraId="0F1721CA" w14:textId="7BA082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05_DEU_09_16</w:t>
            </w:r>
            <w:r w:rsidR="00FF4471">
              <w:rPr>
                <w:rFonts w:ascii="Calibri" w:eastAsia="Times New Roman" w:hAnsi="Calibri" w:cs="Calibri"/>
                <w:color w:val="000000"/>
              </w:rPr>
              <w:t>,</w:t>
            </w:r>
            <w:r w:rsidRPr="00BF0BBD">
              <w:rPr>
                <w:rFonts w:ascii="Calibri" w:eastAsia="Times New Roman" w:hAnsi="Calibri" w:cs="Calibri"/>
                <w:color w:val="000000"/>
              </w:rPr>
              <w:t xml:space="preserve"> way which the LORD</w:t>
            </w:r>
            <w:r w:rsidR="00644F35">
              <w:rPr>
                <w:rFonts w:ascii="Calibri" w:eastAsia="Times New Roman" w:hAnsi="Calibri" w:cs="Calibri"/>
                <w:color w:val="000000"/>
              </w:rPr>
              <w:t>, &lt;&lt;&lt;&lt;&lt;</w:t>
            </w:r>
          </w:p>
        </w:tc>
      </w:tr>
      <w:tr w:rsidR="00BF0BBD" w:rsidRPr="00BF0BBD" w14:paraId="7203577A" w14:textId="77777777" w:rsidTr="00BF0BBD">
        <w:trPr>
          <w:trHeight w:val="300"/>
        </w:trPr>
        <w:tc>
          <w:tcPr>
            <w:tcW w:w="4700" w:type="dxa"/>
            <w:tcBorders>
              <w:top w:val="nil"/>
              <w:left w:val="nil"/>
              <w:bottom w:val="nil"/>
              <w:right w:val="nil"/>
            </w:tcBorders>
            <w:shd w:val="clear" w:color="auto" w:fill="auto"/>
            <w:vAlign w:val="bottom"/>
            <w:hideMark/>
          </w:tcPr>
          <w:p w14:paraId="6986C368" w14:textId="5BBEC0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09_1SA_13_14</w:t>
            </w:r>
            <w:r w:rsidR="00FF4471">
              <w:rPr>
                <w:rFonts w:ascii="Calibri" w:eastAsia="Times New Roman" w:hAnsi="Calibri" w:cs="Calibri"/>
                <w:color w:val="000000"/>
              </w:rPr>
              <w:t>,</w:t>
            </w:r>
            <w:r w:rsidRPr="00BF0BBD">
              <w:rPr>
                <w:rFonts w:ascii="Calibri" w:eastAsia="Times New Roman" w:hAnsi="Calibri" w:cs="Calibri"/>
                <w:color w:val="000000"/>
              </w:rPr>
              <w:t xml:space="preserve"> which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09_1SA_16_04 </w:t>
            </w:r>
          </w:p>
        </w:tc>
      </w:tr>
      <w:tr w:rsidR="00BF0BBD" w:rsidRPr="00BF0BBD" w14:paraId="7D0E742F" w14:textId="77777777" w:rsidTr="00BF0BBD">
        <w:trPr>
          <w:trHeight w:val="300"/>
        </w:trPr>
        <w:tc>
          <w:tcPr>
            <w:tcW w:w="4700" w:type="dxa"/>
            <w:tcBorders>
              <w:top w:val="nil"/>
              <w:left w:val="nil"/>
              <w:bottom w:val="nil"/>
              <w:right w:val="nil"/>
            </w:tcBorders>
            <w:shd w:val="clear" w:color="auto" w:fill="auto"/>
            <w:vAlign w:val="bottom"/>
            <w:hideMark/>
          </w:tcPr>
          <w:p w14:paraId="053FD657" w14:textId="301385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05_DEU_34_11</w:t>
            </w:r>
            <w:r w:rsidR="00FF4471">
              <w:rPr>
                <w:rFonts w:ascii="Calibri" w:eastAsia="Times New Roman" w:hAnsi="Calibri" w:cs="Calibri"/>
                <w:color w:val="000000"/>
              </w:rPr>
              <w:t>,</w:t>
            </w:r>
            <w:r w:rsidRPr="00BF0BBD">
              <w:rPr>
                <w:rFonts w:ascii="Calibri" w:eastAsia="Times New Roman" w:hAnsi="Calibri" w:cs="Calibri"/>
                <w:color w:val="000000"/>
              </w:rPr>
              <w:t xml:space="preserve"> which the LORD sent</w:t>
            </w:r>
            <w:r w:rsidR="00644F35">
              <w:rPr>
                <w:rFonts w:ascii="Calibri" w:eastAsia="Times New Roman" w:hAnsi="Calibri" w:cs="Calibri"/>
                <w:color w:val="000000"/>
              </w:rPr>
              <w:t>, &lt;&lt;&lt;&lt;&lt;</w:t>
            </w:r>
          </w:p>
        </w:tc>
      </w:tr>
      <w:tr w:rsidR="00BF0BBD" w:rsidRPr="00BF0BBD" w14:paraId="536EA392" w14:textId="77777777" w:rsidTr="00BF0BBD">
        <w:trPr>
          <w:trHeight w:val="300"/>
        </w:trPr>
        <w:tc>
          <w:tcPr>
            <w:tcW w:w="4700" w:type="dxa"/>
            <w:tcBorders>
              <w:top w:val="nil"/>
              <w:left w:val="nil"/>
              <w:bottom w:val="nil"/>
              <w:right w:val="nil"/>
            </w:tcBorders>
            <w:shd w:val="clear" w:color="auto" w:fill="auto"/>
            <w:vAlign w:val="bottom"/>
            <w:hideMark/>
          </w:tcPr>
          <w:p w14:paraId="2E8C3233" w14:textId="034959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Yea I have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19_PSA_007_004 </w:t>
            </w:r>
          </w:p>
        </w:tc>
      </w:tr>
      <w:tr w:rsidR="00BF0BBD" w:rsidRPr="00BF0BBD" w14:paraId="6C8BABAC" w14:textId="77777777" w:rsidTr="00BF0BBD">
        <w:trPr>
          <w:trHeight w:val="1200"/>
        </w:trPr>
        <w:tc>
          <w:tcPr>
            <w:tcW w:w="4700" w:type="dxa"/>
            <w:tcBorders>
              <w:top w:val="nil"/>
              <w:left w:val="nil"/>
              <w:bottom w:val="nil"/>
              <w:right w:val="nil"/>
            </w:tcBorders>
            <w:shd w:val="clear" w:color="auto" w:fill="auto"/>
            <w:vAlign w:val="bottom"/>
            <w:hideMark/>
          </w:tcPr>
          <w:p w14:paraId="5685F81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09_1SA_15:21 But the people took of the spoil, sheep and oxen, the chief of the things which should have been utterly destroyed, to sacrifice unto the LORD thy God in Gilgal. #,</w:t>
            </w:r>
          </w:p>
        </w:tc>
      </w:tr>
      <w:tr w:rsidR="00BF0BBD" w:rsidRPr="00BF0BBD" w14:paraId="25F3BDD4" w14:textId="77777777" w:rsidTr="00BF0BBD">
        <w:trPr>
          <w:trHeight w:val="300"/>
        </w:trPr>
        <w:tc>
          <w:tcPr>
            <w:tcW w:w="4700" w:type="dxa"/>
            <w:tcBorders>
              <w:top w:val="nil"/>
              <w:left w:val="nil"/>
              <w:bottom w:val="nil"/>
              <w:right w:val="nil"/>
            </w:tcBorders>
            <w:shd w:val="clear" w:color="auto" w:fill="auto"/>
            <w:vAlign w:val="bottom"/>
            <w:hideMark/>
          </w:tcPr>
          <w:p w14:paraId="4545E876" w14:textId="7F9F79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09_1SA_14_41</w:t>
            </w:r>
            <w:r w:rsidR="00FF4471">
              <w:rPr>
                <w:rFonts w:ascii="Calibri" w:eastAsia="Times New Roman" w:hAnsi="Calibri" w:cs="Calibri"/>
                <w:color w:val="000000"/>
              </w:rPr>
              <w:t>,</w:t>
            </w:r>
            <w:r w:rsidRPr="00BF0BBD">
              <w:rPr>
                <w:rFonts w:ascii="Calibri" w:eastAsia="Times New Roman" w:hAnsi="Calibri" w:cs="Calibri"/>
                <w:color w:val="000000"/>
              </w:rPr>
              <w:t xml:space="preserve"> but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11_1KI_16_22 </w:t>
            </w:r>
          </w:p>
        </w:tc>
      </w:tr>
      <w:tr w:rsidR="00BF0BBD" w:rsidRPr="00BF0BBD" w14:paraId="5613CF8A" w14:textId="77777777" w:rsidTr="00BF0BBD">
        <w:trPr>
          <w:trHeight w:val="300"/>
        </w:trPr>
        <w:tc>
          <w:tcPr>
            <w:tcW w:w="4700" w:type="dxa"/>
            <w:tcBorders>
              <w:top w:val="nil"/>
              <w:left w:val="nil"/>
              <w:bottom w:val="nil"/>
              <w:right w:val="nil"/>
            </w:tcBorders>
            <w:shd w:val="clear" w:color="auto" w:fill="auto"/>
            <w:vAlign w:val="bottom"/>
            <w:hideMark/>
          </w:tcPr>
          <w:p w14:paraId="12C62205" w14:textId="0C7EDA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09_1SA_14_38</w:t>
            </w:r>
            <w:r w:rsidR="00FF4471">
              <w:rPr>
                <w:rFonts w:ascii="Calibri" w:eastAsia="Times New Roman" w:hAnsi="Calibri" w:cs="Calibri"/>
                <w:color w:val="000000"/>
              </w:rPr>
              <w:t>,</w:t>
            </w:r>
            <w:r w:rsidRPr="00BF0BBD">
              <w:rPr>
                <w:rFonts w:ascii="Calibri" w:eastAsia="Times New Roman" w:hAnsi="Calibri" w:cs="Calibri"/>
                <w:color w:val="000000"/>
              </w:rPr>
              <w:t xml:space="preserve"> chief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11_1KI_08_01 </w:t>
            </w:r>
          </w:p>
        </w:tc>
      </w:tr>
      <w:tr w:rsidR="00BF0BBD" w:rsidRPr="00BF0BBD" w14:paraId="1826847C" w14:textId="77777777" w:rsidTr="00BF0BBD">
        <w:trPr>
          <w:trHeight w:val="300"/>
        </w:trPr>
        <w:tc>
          <w:tcPr>
            <w:tcW w:w="4700" w:type="dxa"/>
            <w:tcBorders>
              <w:top w:val="nil"/>
              <w:left w:val="nil"/>
              <w:bottom w:val="nil"/>
              <w:right w:val="nil"/>
            </w:tcBorders>
            <w:shd w:val="clear" w:color="auto" w:fill="auto"/>
            <w:vAlign w:val="bottom"/>
            <w:hideMark/>
          </w:tcPr>
          <w:p w14:paraId="510DC40A" w14:textId="2ACC4C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09_1SA_15_15</w:t>
            </w:r>
            <w:r w:rsidR="00FF4471">
              <w:rPr>
                <w:rFonts w:ascii="Calibri" w:eastAsia="Times New Roman" w:hAnsi="Calibri" w:cs="Calibri"/>
                <w:color w:val="000000"/>
              </w:rPr>
              <w:t>,</w:t>
            </w:r>
            <w:r w:rsidRPr="00BF0BBD">
              <w:rPr>
                <w:rFonts w:ascii="Calibri" w:eastAsia="Times New Roman" w:hAnsi="Calibri" w:cs="Calibri"/>
                <w:color w:val="000000"/>
              </w:rPr>
              <w:t xml:space="preserve"> LORD thy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09_1SA_15_30 </w:t>
            </w:r>
          </w:p>
        </w:tc>
      </w:tr>
      <w:tr w:rsidR="00BF0BBD" w:rsidRPr="00BF0BBD" w14:paraId="7BD152FF" w14:textId="77777777" w:rsidTr="00BF0BBD">
        <w:trPr>
          <w:trHeight w:val="300"/>
        </w:trPr>
        <w:tc>
          <w:tcPr>
            <w:tcW w:w="4700" w:type="dxa"/>
            <w:tcBorders>
              <w:top w:val="nil"/>
              <w:left w:val="nil"/>
              <w:bottom w:val="nil"/>
              <w:right w:val="nil"/>
            </w:tcBorders>
            <w:shd w:val="clear" w:color="auto" w:fill="auto"/>
            <w:vAlign w:val="bottom"/>
            <w:hideMark/>
          </w:tcPr>
          <w:p w14:paraId="18B53C27" w14:textId="277E52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05_DEU_31_11</w:t>
            </w:r>
            <w:r w:rsidR="00FF4471">
              <w:rPr>
                <w:rFonts w:ascii="Calibri" w:eastAsia="Times New Roman" w:hAnsi="Calibri" w:cs="Calibri"/>
                <w:color w:val="000000"/>
              </w:rPr>
              <w:t>,</w:t>
            </w:r>
            <w:r w:rsidRPr="00BF0BBD">
              <w:rPr>
                <w:rFonts w:ascii="Calibri" w:eastAsia="Times New Roman" w:hAnsi="Calibri" w:cs="Calibri"/>
                <w:color w:val="000000"/>
              </w:rPr>
              <w:t xml:space="preserve"> LORD thy God in</w:t>
            </w:r>
            <w:r w:rsidR="00FF4471">
              <w:rPr>
                <w:rFonts w:ascii="Calibri" w:eastAsia="Times New Roman" w:hAnsi="Calibri" w:cs="Calibri"/>
                <w:color w:val="000000"/>
              </w:rPr>
              <w:t>,</w:t>
            </w:r>
            <w:r w:rsidRPr="00BF0BBD">
              <w:rPr>
                <w:rFonts w:ascii="Calibri" w:eastAsia="Times New Roman" w:hAnsi="Calibri" w:cs="Calibri"/>
                <w:color w:val="000000"/>
              </w:rPr>
              <w:t xml:space="preserve"> 36_ZEP_03_17 </w:t>
            </w:r>
          </w:p>
        </w:tc>
      </w:tr>
      <w:tr w:rsidR="00BF0BBD" w:rsidRPr="00BF0BBD" w14:paraId="02F48935" w14:textId="77777777" w:rsidTr="00BF0BBD">
        <w:trPr>
          <w:trHeight w:val="300"/>
        </w:trPr>
        <w:tc>
          <w:tcPr>
            <w:tcW w:w="4700" w:type="dxa"/>
            <w:tcBorders>
              <w:top w:val="nil"/>
              <w:left w:val="nil"/>
              <w:bottom w:val="nil"/>
              <w:right w:val="nil"/>
            </w:tcBorders>
            <w:shd w:val="clear" w:color="auto" w:fill="auto"/>
            <w:vAlign w:val="bottom"/>
            <w:hideMark/>
          </w:tcPr>
          <w:p w14:paraId="2869EEA2" w14:textId="62ACA8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09_1SA_14_30</w:t>
            </w:r>
            <w:r w:rsidR="00FF4471">
              <w:rPr>
                <w:rFonts w:ascii="Calibri" w:eastAsia="Times New Roman" w:hAnsi="Calibri" w:cs="Calibri"/>
                <w:color w:val="000000"/>
              </w:rPr>
              <w:t>,</w:t>
            </w:r>
            <w:r w:rsidRPr="00BF0BBD">
              <w:rPr>
                <w:rFonts w:ascii="Calibri" w:eastAsia="Times New Roman" w:hAnsi="Calibri" w:cs="Calibri"/>
                <w:color w:val="000000"/>
              </w:rPr>
              <w:t xml:space="preserve"> of the spoil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09_1SA_30_26 </w:t>
            </w:r>
          </w:p>
        </w:tc>
      </w:tr>
      <w:tr w:rsidR="00BF0BBD" w:rsidRPr="00BF0BBD" w14:paraId="14AC1688" w14:textId="77777777" w:rsidTr="00BF0BBD">
        <w:trPr>
          <w:trHeight w:val="300"/>
        </w:trPr>
        <w:tc>
          <w:tcPr>
            <w:tcW w:w="4700" w:type="dxa"/>
            <w:tcBorders>
              <w:top w:val="nil"/>
              <w:left w:val="nil"/>
              <w:bottom w:val="nil"/>
              <w:right w:val="nil"/>
            </w:tcBorders>
            <w:shd w:val="clear" w:color="auto" w:fill="auto"/>
            <w:vAlign w:val="bottom"/>
            <w:hideMark/>
          </w:tcPr>
          <w:p w14:paraId="7A406D40" w14:textId="5412F6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things</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19_PSA_045_001 </w:t>
            </w:r>
          </w:p>
        </w:tc>
      </w:tr>
      <w:tr w:rsidR="00BF0BBD" w:rsidRPr="00BF0BBD" w14:paraId="139F9615" w14:textId="77777777" w:rsidTr="00BF0BBD">
        <w:trPr>
          <w:trHeight w:val="300"/>
        </w:trPr>
        <w:tc>
          <w:tcPr>
            <w:tcW w:w="4700" w:type="dxa"/>
            <w:tcBorders>
              <w:top w:val="nil"/>
              <w:left w:val="nil"/>
              <w:bottom w:val="nil"/>
              <w:right w:val="nil"/>
            </w:tcBorders>
            <w:shd w:val="clear" w:color="auto" w:fill="auto"/>
            <w:vAlign w:val="bottom"/>
            <w:hideMark/>
          </w:tcPr>
          <w:p w14:paraId="28E92790" w14:textId="0FAA7D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things which</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19_PSA_045_001 </w:t>
            </w:r>
          </w:p>
        </w:tc>
      </w:tr>
      <w:tr w:rsidR="00BF0BBD" w:rsidRPr="00BF0BBD" w14:paraId="7007A1FA" w14:textId="77777777" w:rsidTr="00BF0BBD">
        <w:trPr>
          <w:trHeight w:val="600"/>
        </w:trPr>
        <w:tc>
          <w:tcPr>
            <w:tcW w:w="4700" w:type="dxa"/>
            <w:tcBorders>
              <w:top w:val="nil"/>
              <w:left w:val="nil"/>
              <w:bottom w:val="nil"/>
              <w:right w:val="nil"/>
            </w:tcBorders>
            <w:shd w:val="clear" w:color="auto" w:fill="auto"/>
            <w:vAlign w:val="bottom"/>
            <w:hideMark/>
          </w:tcPr>
          <w:p w14:paraId="6C4D6424" w14:textId="6C7EC0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09_1SA_15_15</w:t>
            </w:r>
            <w:r w:rsidR="00FF4471">
              <w:rPr>
                <w:rFonts w:ascii="Calibri" w:eastAsia="Times New Roman" w:hAnsi="Calibri" w:cs="Calibri"/>
                <w:color w:val="000000"/>
              </w:rPr>
              <w:t>,</w:t>
            </w:r>
            <w:r w:rsidRPr="00BF0BBD">
              <w:rPr>
                <w:rFonts w:ascii="Calibri" w:eastAsia="Times New Roman" w:hAnsi="Calibri" w:cs="Calibri"/>
                <w:color w:val="000000"/>
              </w:rPr>
              <w:t xml:space="preserve"> sacrifice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09_1SA_16_05 </w:t>
            </w:r>
          </w:p>
        </w:tc>
      </w:tr>
      <w:tr w:rsidR="00BF0BBD" w:rsidRPr="00BF0BBD" w14:paraId="2CDC8A7C" w14:textId="77777777" w:rsidTr="00BF0BBD">
        <w:trPr>
          <w:trHeight w:val="600"/>
        </w:trPr>
        <w:tc>
          <w:tcPr>
            <w:tcW w:w="4700" w:type="dxa"/>
            <w:tcBorders>
              <w:top w:val="nil"/>
              <w:left w:val="nil"/>
              <w:bottom w:val="nil"/>
              <w:right w:val="nil"/>
            </w:tcBorders>
            <w:shd w:val="clear" w:color="auto" w:fill="auto"/>
            <w:vAlign w:val="bottom"/>
            <w:hideMark/>
          </w:tcPr>
          <w:p w14:paraId="6FDDD90C" w14:textId="4384A4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09_1SA_15_15</w:t>
            </w:r>
            <w:r w:rsidR="00FF4471">
              <w:rPr>
                <w:rFonts w:ascii="Calibri" w:eastAsia="Times New Roman" w:hAnsi="Calibri" w:cs="Calibri"/>
                <w:color w:val="000000"/>
              </w:rPr>
              <w:t>,</w:t>
            </w:r>
            <w:r w:rsidRPr="00BF0BBD">
              <w:rPr>
                <w:rFonts w:ascii="Calibri" w:eastAsia="Times New Roman" w:hAnsi="Calibri" w:cs="Calibri"/>
                <w:color w:val="000000"/>
              </w:rPr>
              <w:t xml:space="preserve"> sacrifice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09_1SA_16_05 </w:t>
            </w:r>
          </w:p>
        </w:tc>
      </w:tr>
      <w:tr w:rsidR="00BF0BBD" w:rsidRPr="00BF0BBD" w14:paraId="2012307C" w14:textId="77777777" w:rsidTr="00BF0BBD">
        <w:trPr>
          <w:trHeight w:val="300"/>
        </w:trPr>
        <w:tc>
          <w:tcPr>
            <w:tcW w:w="4700" w:type="dxa"/>
            <w:tcBorders>
              <w:top w:val="nil"/>
              <w:left w:val="nil"/>
              <w:bottom w:val="nil"/>
              <w:right w:val="nil"/>
            </w:tcBorders>
            <w:shd w:val="clear" w:color="auto" w:fill="auto"/>
            <w:vAlign w:val="bottom"/>
            <w:hideMark/>
          </w:tcPr>
          <w:p w14:paraId="23B98AE5" w14:textId="225915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09_1SA_14_32</w:t>
            </w:r>
            <w:r w:rsidR="00FF4471">
              <w:rPr>
                <w:rFonts w:ascii="Calibri" w:eastAsia="Times New Roman" w:hAnsi="Calibri" w:cs="Calibri"/>
                <w:color w:val="000000"/>
              </w:rPr>
              <w:t>,</w:t>
            </w:r>
            <w:r w:rsidRPr="00BF0BBD">
              <w:rPr>
                <w:rFonts w:ascii="Calibri" w:eastAsia="Times New Roman" w:hAnsi="Calibri" w:cs="Calibri"/>
                <w:color w:val="000000"/>
              </w:rPr>
              <w:t xml:space="preserve"> sheep and oxen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11_1KI_01_09 </w:t>
            </w:r>
          </w:p>
        </w:tc>
      </w:tr>
      <w:tr w:rsidR="00BF0BBD" w:rsidRPr="00BF0BBD" w14:paraId="093E57D1" w14:textId="77777777" w:rsidTr="00BF0BBD">
        <w:trPr>
          <w:trHeight w:val="300"/>
        </w:trPr>
        <w:tc>
          <w:tcPr>
            <w:tcW w:w="4700" w:type="dxa"/>
            <w:tcBorders>
              <w:top w:val="nil"/>
              <w:left w:val="nil"/>
              <w:bottom w:val="nil"/>
              <w:right w:val="nil"/>
            </w:tcBorders>
            <w:shd w:val="clear" w:color="auto" w:fill="auto"/>
            <w:vAlign w:val="bottom"/>
            <w:hideMark/>
          </w:tcPr>
          <w:p w14:paraId="74DACED9" w14:textId="5248D3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should have been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09_1SA_18_19 </w:t>
            </w:r>
          </w:p>
        </w:tc>
      </w:tr>
      <w:tr w:rsidR="00BF0BBD" w:rsidRPr="00BF0BBD" w14:paraId="33E2E2A5" w14:textId="77777777" w:rsidTr="00BF0BBD">
        <w:trPr>
          <w:trHeight w:val="300"/>
        </w:trPr>
        <w:tc>
          <w:tcPr>
            <w:tcW w:w="4700" w:type="dxa"/>
            <w:tcBorders>
              <w:top w:val="nil"/>
              <w:left w:val="nil"/>
              <w:bottom w:val="nil"/>
              <w:right w:val="nil"/>
            </w:tcBorders>
            <w:shd w:val="clear" w:color="auto" w:fill="auto"/>
            <w:vAlign w:val="bottom"/>
            <w:hideMark/>
          </w:tcPr>
          <w:p w14:paraId="37BB9F81" w14:textId="3F39AB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09_1SA_14_38</w:t>
            </w:r>
            <w:r w:rsidR="00FF4471">
              <w:rPr>
                <w:rFonts w:ascii="Calibri" w:eastAsia="Times New Roman" w:hAnsi="Calibri" w:cs="Calibri"/>
                <w:color w:val="000000"/>
              </w:rPr>
              <w:t>,</w:t>
            </w:r>
            <w:r w:rsidRPr="00BF0BBD">
              <w:rPr>
                <w:rFonts w:ascii="Calibri" w:eastAsia="Times New Roman" w:hAnsi="Calibri" w:cs="Calibri"/>
                <w:color w:val="000000"/>
              </w:rPr>
              <w:t xml:space="preserve"> the chief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11_1KI_05_16 </w:t>
            </w:r>
          </w:p>
        </w:tc>
      </w:tr>
      <w:tr w:rsidR="00BF0BBD" w:rsidRPr="00BF0BBD" w14:paraId="6379132D" w14:textId="77777777" w:rsidTr="00BF0BBD">
        <w:trPr>
          <w:trHeight w:val="300"/>
        </w:trPr>
        <w:tc>
          <w:tcPr>
            <w:tcW w:w="4700" w:type="dxa"/>
            <w:tcBorders>
              <w:top w:val="nil"/>
              <w:left w:val="nil"/>
              <w:bottom w:val="nil"/>
              <w:right w:val="nil"/>
            </w:tcBorders>
            <w:shd w:val="clear" w:color="auto" w:fill="auto"/>
            <w:vAlign w:val="bottom"/>
            <w:hideMark/>
          </w:tcPr>
          <w:p w14:paraId="221D920F" w14:textId="117EA0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09_1SA_14_38</w:t>
            </w:r>
            <w:r w:rsidR="00FF4471">
              <w:rPr>
                <w:rFonts w:ascii="Calibri" w:eastAsia="Times New Roman" w:hAnsi="Calibri" w:cs="Calibri"/>
                <w:color w:val="000000"/>
              </w:rPr>
              <w:t>,</w:t>
            </w:r>
            <w:r w:rsidRPr="00BF0BBD">
              <w:rPr>
                <w:rFonts w:ascii="Calibri" w:eastAsia="Times New Roman" w:hAnsi="Calibri" w:cs="Calibri"/>
                <w:color w:val="000000"/>
              </w:rPr>
              <w:t xml:space="preserve"> the chief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11_1KI_08_01 </w:t>
            </w:r>
          </w:p>
        </w:tc>
      </w:tr>
      <w:tr w:rsidR="00BF0BBD" w:rsidRPr="00BF0BBD" w14:paraId="0811F57D" w14:textId="77777777" w:rsidTr="00BF0BBD">
        <w:trPr>
          <w:trHeight w:val="300"/>
        </w:trPr>
        <w:tc>
          <w:tcPr>
            <w:tcW w:w="4700" w:type="dxa"/>
            <w:tcBorders>
              <w:top w:val="nil"/>
              <w:left w:val="nil"/>
              <w:bottom w:val="nil"/>
              <w:right w:val="nil"/>
            </w:tcBorders>
            <w:shd w:val="clear" w:color="auto" w:fill="auto"/>
            <w:vAlign w:val="bottom"/>
            <w:hideMark/>
          </w:tcPr>
          <w:p w14:paraId="36E19B5C" w14:textId="46B197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09_1SA_15_15</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thy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09_1SA_15_30 </w:t>
            </w:r>
          </w:p>
        </w:tc>
      </w:tr>
      <w:tr w:rsidR="00BF0BBD" w:rsidRPr="00BF0BBD" w14:paraId="009803C8" w14:textId="77777777" w:rsidTr="00BF0BBD">
        <w:trPr>
          <w:trHeight w:val="600"/>
        </w:trPr>
        <w:tc>
          <w:tcPr>
            <w:tcW w:w="4700" w:type="dxa"/>
            <w:tcBorders>
              <w:top w:val="nil"/>
              <w:left w:val="nil"/>
              <w:bottom w:val="nil"/>
              <w:right w:val="nil"/>
            </w:tcBorders>
            <w:shd w:val="clear" w:color="auto" w:fill="auto"/>
            <w:vAlign w:val="bottom"/>
            <w:hideMark/>
          </w:tcPr>
          <w:p w14:paraId="34036074" w14:textId="3202F5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09_1SA_15_15</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thy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09_1SA_15_30 </w:t>
            </w:r>
          </w:p>
        </w:tc>
      </w:tr>
      <w:tr w:rsidR="00BF0BBD" w:rsidRPr="00BF0BBD" w14:paraId="3E583944" w14:textId="77777777" w:rsidTr="00BF0BBD">
        <w:trPr>
          <w:trHeight w:val="300"/>
        </w:trPr>
        <w:tc>
          <w:tcPr>
            <w:tcW w:w="4700" w:type="dxa"/>
            <w:tcBorders>
              <w:top w:val="nil"/>
              <w:left w:val="nil"/>
              <w:bottom w:val="nil"/>
              <w:right w:val="nil"/>
            </w:tcBorders>
            <w:shd w:val="clear" w:color="auto" w:fill="auto"/>
            <w:vAlign w:val="bottom"/>
            <w:hideMark/>
          </w:tcPr>
          <w:p w14:paraId="62D5C7A0" w14:textId="006FB5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05_DEU_04_09</w:t>
            </w:r>
            <w:r w:rsidR="00FF4471">
              <w:rPr>
                <w:rFonts w:ascii="Calibri" w:eastAsia="Times New Roman" w:hAnsi="Calibri" w:cs="Calibri"/>
                <w:color w:val="000000"/>
              </w:rPr>
              <w:t>,</w:t>
            </w:r>
            <w:r w:rsidRPr="00BF0BBD">
              <w:rPr>
                <w:rFonts w:ascii="Calibri" w:eastAsia="Times New Roman" w:hAnsi="Calibri" w:cs="Calibri"/>
                <w:color w:val="000000"/>
              </w:rPr>
              <w:t xml:space="preserve"> the things which</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11_1KI_05_08 </w:t>
            </w:r>
          </w:p>
        </w:tc>
      </w:tr>
      <w:tr w:rsidR="00BF0BBD" w:rsidRPr="00BF0BBD" w14:paraId="796D33A4" w14:textId="77777777" w:rsidTr="00BF0BBD">
        <w:trPr>
          <w:trHeight w:val="300"/>
        </w:trPr>
        <w:tc>
          <w:tcPr>
            <w:tcW w:w="4700" w:type="dxa"/>
            <w:tcBorders>
              <w:top w:val="nil"/>
              <w:left w:val="nil"/>
              <w:bottom w:val="nil"/>
              <w:right w:val="nil"/>
            </w:tcBorders>
            <w:shd w:val="clear" w:color="auto" w:fill="auto"/>
            <w:vAlign w:val="bottom"/>
            <w:hideMark/>
          </w:tcPr>
          <w:p w14:paraId="5999B979" w14:textId="1978A2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05_DEU_31_11</w:t>
            </w:r>
            <w:r w:rsidR="00FF4471">
              <w:rPr>
                <w:rFonts w:ascii="Calibri" w:eastAsia="Times New Roman" w:hAnsi="Calibri" w:cs="Calibri"/>
                <w:color w:val="000000"/>
              </w:rPr>
              <w:t>,</w:t>
            </w:r>
            <w:r w:rsidRPr="00BF0BBD">
              <w:rPr>
                <w:rFonts w:ascii="Calibri" w:eastAsia="Times New Roman" w:hAnsi="Calibri" w:cs="Calibri"/>
                <w:color w:val="000000"/>
              </w:rPr>
              <w:t xml:space="preserve"> thy God in</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12_2KI_19_10 </w:t>
            </w:r>
          </w:p>
        </w:tc>
      </w:tr>
      <w:tr w:rsidR="00BF0BBD" w:rsidRPr="00BF0BBD" w14:paraId="0C3E30E5" w14:textId="77777777" w:rsidTr="00BF0BBD">
        <w:trPr>
          <w:trHeight w:val="300"/>
        </w:trPr>
        <w:tc>
          <w:tcPr>
            <w:tcW w:w="4700" w:type="dxa"/>
            <w:tcBorders>
              <w:top w:val="nil"/>
              <w:left w:val="nil"/>
              <w:bottom w:val="nil"/>
              <w:right w:val="nil"/>
            </w:tcBorders>
            <w:shd w:val="clear" w:color="auto" w:fill="auto"/>
            <w:vAlign w:val="bottom"/>
            <w:hideMark/>
          </w:tcPr>
          <w:p w14:paraId="6D630EDD" w14:textId="479443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06_JOS_07_01</w:t>
            </w:r>
            <w:r w:rsidR="00FF4471">
              <w:rPr>
                <w:rFonts w:ascii="Calibri" w:eastAsia="Times New Roman" w:hAnsi="Calibri" w:cs="Calibri"/>
                <w:color w:val="000000"/>
              </w:rPr>
              <w:t>,</w:t>
            </w:r>
            <w:r w:rsidRPr="00BF0BBD">
              <w:rPr>
                <w:rFonts w:ascii="Calibri" w:eastAsia="Times New Roman" w:hAnsi="Calibri" w:cs="Calibri"/>
                <w:color w:val="000000"/>
              </w:rPr>
              <w:t xml:space="preserve"> took of the</w:t>
            </w:r>
            <w:r w:rsidR="00644F35">
              <w:rPr>
                <w:rFonts w:ascii="Calibri" w:eastAsia="Times New Roman" w:hAnsi="Calibri" w:cs="Calibri"/>
                <w:color w:val="000000"/>
              </w:rPr>
              <w:t>, &lt;&lt;&lt;&lt;&lt;</w:t>
            </w:r>
          </w:p>
        </w:tc>
      </w:tr>
      <w:tr w:rsidR="00BF0BBD" w:rsidRPr="00BF0BBD" w14:paraId="4C7E1123" w14:textId="77777777" w:rsidTr="00BF0BBD">
        <w:trPr>
          <w:trHeight w:val="300"/>
        </w:trPr>
        <w:tc>
          <w:tcPr>
            <w:tcW w:w="4700" w:type="dxa"/>
            <w:tcBorders>
              <w:top w:val="nil"/>
              <w:left w:val="nil"/>
              <w:bottom w:val="nil"/>
              <w:right w:val="nil"/>
            </w:tcBorders>
            <w:shd w:val="clear" w:color="auto" w:fill="auto"/>
            <w:vAlign w:val="bottom"/>
            <w:hideMark/>
          </w:tcPr>
          <w:p w14:paraId="48E6775D" w14:textId="2A8A69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09_1SA_15_15</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09_1SA_16_05 </w:t>
            </w:r>
          </w:p>
        </w:tc>
      </w:tr>
      <w:tr w:rsidR="00BF0BBD" w:rsidRPr="00BF0BBD" w14:paraId="717F623D" w14:textId="77777777" w:rsidTr="00BF0BBD">
        <w:trPr>
          <w:trHeight w:val="300"/>
        </w:trPr>
        <w:tc>
          <w:tcPr>
            <w:tcW w:w="4700" w:type="dxa"/>
            <w:tcBorders>
              <w:top w:val="nil"/>
              <w:left w:val="nil"/>
              <w:bottom w:val="nil"/>
              <w:right w:val="nil"/>
            </w:tcBorders>
            <w:shd w:val="clear" w:color="auto" w:fill="auto"/>
            <w:vAlign w:val="bottom"/>
            <w:hideMark/>
          </w:tcPr>
          <w:p w14:paraId="1B644A34" w14:textId="79293C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which should have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19_PSA_069_022 </w:t>
            </w:r>
          </w:p>
        </w:tc>
      </w:tr>
      <w:tr w:rsidR="00BF0BBD" w:rsidRPr="00BF0BBD" w14:paraId="7DFEF404" w14:textId="77777777" w:rsidTr="00BF0BBD">
        <w:trPr>
          <w:trHeight w:val="600"/>
        </w:trPr>
        <w:tc>
          <w:tcPr>
            <w:tcW w:w="4700" w:type="dxa"/>
            <w:tcBorders>
              <w:top w:val="nil"/>
              <w:left w:val="nil"/>
              <w:bottom w:val="nil"/>
              <w:right w:val="nil"/>
            </w:tcBorders>
            <w:shd w:val="clear" w:color="auto" w:fill="auto"/>
            <w:vAlign w:val="bottom"/>
            <w:hideMark/>
          </w:tcPr>
          <w:p w14:paraId="3EE8A496" w14:textId="306CB5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which should have been</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19_PSA_069_022 </w:t>
            </w:r>
          </w:p>
        </w:tc>
      </w:tr>
      <w:tr w:rsidR="00BF0BBD" w:rsidRPr="00BF0BBD" w14:paraId="27D33FB5" w14:textId="77777777" w:rsidTr="00BF0BBD">
        <w:trPr>
          <w:trHeight w:val="1500"/>
        </w:trPr>
        <w:tc>
          <w:tcPr>
            <w:tcW w:w="4700" w:type="dxa"/>
            <w:tcBorders>
              <w:top w:val="nil"/>
              <w:left w:val="nil"/>
              <w:bottom w:val="nil"/>
              <w:right w:val="nil"/>
            </w:tcBorders>
            <w:shd w:val="clear" w:color="auto" w:fill="auto"/>
            <w:vAlign w:val="bottom"/>
            <w:hideMark/>
          </w:tcPr>
          <w:p w14:paraId="38E44260"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09_1SA_15:22 And Samuel said, Hath the LORD [as great] delight in burnt offerings and sacrifices, as in obeying the voice of the LORD? Behold, to obey [is] better than sacrifice, [and] to hearken than the fat of rams. #,</w:t>
            </w:r>
          </w:p>
        </w:tc>
      </w:tr>
      <w:tr w:rsidR="00BF0BBD" w:rsidRPr="00BF0BBD" w14:paraId="209A4070" w14:textId="77777777" w:rsidTr="00BF0BBD">
        <w:trPr>
          <w:trHeight w:val="300"/>
        </w:trPr>
        <w:tc>
          <w:tcPr>
            <w:tcW w:w="4700" w:type="dxa"/>
            <w:tcBorders>
              <w:top w:val="nil"/>
              <w:left w:val="nil"/>
              <w:bottom w:val="nil"/>
              <w:right w:val="nil"/>
            </w:tcBorders>
            <w:shd w:val="clear" w:color="auto" w:fill="auto"/>
            <w:vAlign w:val="bottom"/>
            <w:hideMark/>
          </w:tcPr>
          <w:p w14:paraId="6E3FCCA1" w14:textId="4358CE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09_1SA_15_17</w:t>
            </w:r>
            <w:r w:rsidR="00FF4471">
              <w:rPr>
                <w:rFonts w:ascii="Calibri" w:eastAsia="Times New Roman" w:hAnsi="Calibri" w:cs="Calibri"/>
                <w:color w:val="000000"/>
              </w:rPr>
              <w:t>,</w:t>
            </w:r>
            <w:r w:rsidRPr="00BF0BBD">
              <w:rPr>
                <w:rFonts w:ascii="Calibri" w:eastAsia="Times New Roman" w:hAnsi="Calibri" w:cs="Calibri"/>
                <w:color w:val="000000"/>
              </w:rPr>
              <w:t xml:space="preserve"> And Samuel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09_1SA_15_26 </w:t>
            </w:r>
          </w:p>
        </w:tc>
      </w:tr>
      <w:tr w:rsidR="00BF0BBD" w:rsidRPr="00BF0BBD" w14:paraId="148F6F41" w14:textId="77777777" w:rsidTr="00BF0BBD">
        <w:trPr>
          <w:trHeight w:val="300"/>
        </w:trPr>
        <w:tc>
          <w:tcPr>
            <w:tcW w:w="4700" w:type="dxa"/>
            <w:tcBorders>
              <w:top w:val="nil"/>
              <w:left w:val="nil"/>
              <w:bottom w:val="nil"/>
              <w:right w:val="nil"/>
            </w:tcBorders>
            <w:shd w:val="clear" w:color="auto" w:fill="auto"/>
            <w:vAlign w:val="bottom"/>
            <w:hideMark/>
          </w:tcPr>
          <w:p w14:paraId="58A6DD94" w14:textId="163200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05_DEU_26_17</w:t>
            </w:r>
            <w:r w:rsidR="00FF4471">
              <w:rPr>
                <w:rFonts w:ascii="Calibri" w:eastAsia="Times New Roman" w:hAnsi="Calibri" w:cs="Calibri"/>
                <w:color w:val="000000"/>
              </w:rPr>
              <w:t>,</w:t>
            </w:r>
            <w:r w:rsidRPr="00BF0BBD">
              <w:rPr>
                <w:rFonts w:ascii="Calibri" w:eastAsia="Times New Roman" w:hAnsi="Calibri" w:cs="Calibri"/>
                <w:color w:val="000000"/>
              </w:rPr>
              <w:t xml:space="preserve"> and to hearken</w:t>
            </w:r>
            <w:r w:rsidR="00644F35">
              <w:rPr>
                <w:rFonts w:ascii="Calibri" w:eastAsia="Times New Roman" w:hAnsi="Calibri" w:cs="Calibri"/>
                <w:color w:val="000000"/>
              </w:rPr>
              <w:t>, &lt;&lt;&lt;&lt;&lt;</w:t>
            </w:r>
          </w:p>
        </w:tc>
      </w:tr>
      <w:tr w:rsidR="00BF0BBD" w:rsidRPr="00BF0BBD" w14:paraId="220172DB" w14:textId="77777777" w:rsidTr="00BF0BBD">
        <w:trPr>
          <w:trHeight w:val="600"/>
        </w:trPr>
        <w:tc>
          <w:tcPr>
            <w:tcW w:w="4700" w:type="dxa"/>
            <w:tcBorders>
              <w:top w:val="nil"/>
              <w:left w:val="nil"/>
              <w:bottom w:val="nil"/>
              <w:right w:val="nil"/>
            </w:tcBorders>
            <w:shd w:val="clear" w:color="auto" w:fill="auto"/>
            <w:vAlign w:val="bottom"/>
            <w:hideMark/>
          </w:tcPr>
          <w:p w14:paraId="5DABC716" w14:textId="59D512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09_1SA_10_08</w:t>
            </w:r>
            <w:r w:rsidR="00FF4471">
              <w:rPr>
                <w:rFonts w:ascii="Calibri" w:eastAsia="Times New Roman" w:hAnsi="Calibri" w:cs="Calibri"/>
                <w:color w:val="000000"/>
              </w:rPr>
              <w:t>,</w:t>
            </w:r>
            <w:r w:rsidRPr="00BF0BBD">
              <w:rPr>
                <w:rFonts w:ascii="Calibri" w:eastAsia="Times New Roman" w:hAnsi="Calibri" w:cs="Calibri"/>
                <w:color w:val="000000"/>
              </w:rPr>
              <w:t xml:space="preserve"> burnt offerings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10_2SA_06_17 </w:t>
            </w:r>
          </w:p>
        </w:tc>
      </w:tr>
      <w:tr w:rsidR="00BF0BBD" w:rsidRPr="00BF0BBD" w14:paraId="129B902A" w14:textId="77777777" w:rsidTr="00BF0BBD">
        <w:trPr>
          <w:trHeight w:val="600"/>
        </w:trPr>
        <w:tc>
          <w:tcPr>
            <w:tcW w:w="4700" w:type="dxa"/>
            <w:tcBorders>
              <w:top w:val="nil"/>
              <w:left w:val="nil"/>
              <w:bottom w:val="nil"/>
              <w:right w:val="nil"/>
            </w:tcBorders>
            <w:shd w:val="clear" w:color="auto" w:fill="auto"/>
            <w:vAlign w:val="bottom"/>
            <w:hideMark/>
          </w:tcPr>
          <w:p w14:paraId="2CA0098F" w14:textId="4DC4D6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burnt offerings and sacrifices</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24_JER_17_26 </w:t>
            </w:r>
          </w:p>
        </w:tc>
      </w:tr>
      <w:tr w:rsidR="00BF0BBD" w:rsidRPr="00BF0BBD" w14:paraId="27FDD68F" w14:textId="77777777" w:rsidTr="00BF0BBD">
        <w:trPr>
          <w:trHeight w:val="300"/>
        </w:trPr>
        <w:tc>
          <w:tcPr>
            <w:tcW w:w="4700" w:type="dxa"/>
            <w:tcBorders>
              <w:top w:val="nil"/>
              <w:left w:val="nil"/>
              <w:bottom w:val="nil"/>
              <w:right w:val="nil"/>
            </w:tcBorders>
            <w:shd w:val="clear" w:color="auto" w:fill="auto"/>
            <w:vAlign w:val="bottom"/>
            <w:hideMark/>
          </w:tcPr>
          <w:p w14:paraId="74F64D3B" w14:textId="13E268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09_1SA_07_12</w:t>
            </w:r>
            <w:r w:rsidR="00FF4471">
              <w:rPr>
                <w:rFonts w:ascii="Calibri" w:eastAsia="Times New Roman" w:hAnsi="Calibri" w:cs="Calibri"/>
                <w:color w:val="000000"/>
              </w:rPr>
              <w:t>,</w:t>
            </w:r>
            <w:r w:rsidRPr="00BF0BBD">
              <w:rPr>
                <w:rFonts w:ascii="Calibri" w:eastAsia="Times New Roman" w:hAnsi="Calibri" w:cs="Calibri"/>
                <w:color w:val="000000"/>
              </w:rPr>
              <w:t xml:space="preserve"> hath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09_1SA_16_08 </w:t>
            </w:r>
          </w:p>
        </w:tc>
      </w:tr>
      <w:tr w:rsidR="00BF0BBD" w:rsidRPr="00BF0BBD" w14:paraId="7F8320F4" w14:textId="77777777" w:rsidTr="00BF0BBD">
        <w:trPr>
          <w:trHeight w:val="300"/>
        </w:trPr>
        <w:tc>
          <w:tcPr>
            <w:tcW w:w="4700" w:type="dxa"/>
            <w:tcBorders>
              <w:top w:val="nil"/>
              <w:left w:val="nil"/>
              <w:bottom w:val="nil"/>
              <w:right w:val="nil"/>
            </w:tcBorders>
            <w:shd w:val="clear" w:color="auto" w:fill="auto"/>
            <w:vAlign w:val="bottom"/>
            <w:hideMark/>
          </w:tcPr>
          <w:p w14:paraId="501CE4D2" w14:textId="4A6150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burnt offerings</w:t>
            </w:r>
            <w:r w:rsidR="00FF4471">
              <w:rPr>
                <w:rFonts w:ascii="Calibri" w:eastAsia="Times New Roman" w:hAnsi="Calibri" w:cs="Calibri"/>
                <w:color w:val="000000"/>
              </w:rPr>
              <w:t>,</w:t>
            </w:r>
            <w:r w:rsidRPr="00BF0BBD">
              <w:rPr>
                <w:rFonts w:ascii="Calibri" w:eastAsia="Times New Roman" w:hAnsi="Calibri" w:cs="Calibri"/>
                <w:color w:val="000000"/>
              </w:rPr>
              <w:t xml:space="preserve"> 58_HEB_10_06 </w:t>
            </w:r>
          </w:p>
        </w:tc>
      </w:tr>
      <w:tr w:rsidR="00BF0BBD" w:rsidRPr="00BF0BBD" w14:paraId="25984F68" w14:textId="77777777" w:rsidTr="00BF0BBD">
        <w:trPr>
          <w:trHeight w:val="300"/>
        </w:trPr>
        <w:tc>
          <w:tcPr>
            <w:tcW w:w="4700" w:type="dxa"/>
            <w:tcBorders>
              <w:top w:val="nil"/>
              <w:left w:val="nil"/>
              <w:bottom w:val="nil"/>
              <w:right w:val="nil"/>
            </w:tcBorders>
            <w:shd w:val="clear" w:color="auto" w:fill="auto"/>
            <w:vAlign w:val="bottom"/>
            <w:hideMark/>
          </w:tcPr>
          <w:p w14:paraId="64943A95" w14:textId="5E3E89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burnt offerings and</w:t>
            </w:r>
            <w:r w:rsidR="00FF4471">
              <w:rPr>
                <w:rFonts w:ascii="Calibri" w:eastAsia="Times New Roman" w:hAnsi="Calibri" w:cs="Calibri"/>
                <w:color w:val="000000"/>
              </w:rPr>
              <w:t>,</w:t>
            </w:r>
            <w:r w:rsidRPr="00BF0BBD">
              <w:rPr>
                <w:rFonts w:ascii="Calibri" w:eastAsia="Times New Roman" w:hAnsi="Calibri" w:cs="Calibri"/>
                <w:color w:val="000000"/>
              </w:rPr>
              <w:t xml:space="preserve"> 58_HEB_10_06 </w:t>
            </w:r>
          </w:p>
        </w:tc>
      </w:tr>
      <w:tr w:rsidR="00BF0BBD" w:rsidRPr="00BF0BBD" w14:paraId="104A1413" w14:textId="77777777" w:rsidTr="00BF0BBD">
        <w:trPr>
          <w:trHeight w:val="300"/>
        </w:trPr>
        <w:tc>
          <w:tcPr>
            <w:tcW w:w="4700" w:type="dxa"/>
            <w:tcBorders>
              <w:top w:val="nil"/>
              <w:left w:val="nil"/>
              <w:bottom w:val="nil"/>
              <w:right w:val="nil"/>
            </w:tcBorders>
            <w:shd w:val="clear" w:color="auto" w:fill="auto"/>
            <w:vAlign w:val="bottom"/>
            <w:hideMark/>
          </w:tcPr>
          <w:p w14:paraId="5F2B041F" w14:textId="1D9D1A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07_JUD_02_17</w:t>
            </w:r>
            <w:r w:rsidR="00FF4471">
              <w:rPr>
                <w:rFonts w:ascii="Calibri" w:eastAsia="Times New Roman" w:hAnsi="Calibri" w:cs="Calibri"/>
                <w:color w:val="000000"/>
              </w:rPr>
              <w:t>,</w:t>
            </w:r>
            <w:r w:rsidRPr="00BF0BBD">
              <w:rPr>
                <w:rFonts w:ascii="Calibri" w:eastAsia="Times New Roman" w:hAnsi="Calibri" w:cs="Calibri"/>
                <w:color w:val="000000"/>
              </w:rPr>
              <w:t xml:space="preserve"> in obeying the</w:t>
            </w:r>
            <w:r w:rsidR="00644F35">
              <w:rPr>
                <w:rFonts w:ascii="Calibri" w:eastAsia="Times New Roman" w:hAnsi="Calibri" w:cs="Calibri"/>
                <w:color w:val="000000"/>
              </w:rPr>
              <w:t>, &lt;&lt;&lt;&lt;&lt;</w:t>
            </w:r>
          </w:p>
        </w:tc>
      </w:tr>
      <w:tr w:rsidR="00BF0BBD" w:rsidRPr="00BF0BBD" w14:paraId="23CA9E2F" w14:textId="77777777" w:rsidTr="00BF0BBD">
        <w:trPr>
          <w:trHeight w:val="300"/>
        </w:trPr>
        <w:tc>
          <w:tcPr>
            <w:tcW w:w="4700" w:type="dxa"/>
            <w:tcBorders>
              <w:top w:val="nil"/>
              <w:left w:val="nil"/>
              <w:bottom w:val="nil"/>
              <w:right w:val="nil"/>
            </w:tcBorders>
            <w:shd w:val="clear" w:color="auto" w:fill="auto"/>
            <w:vAlign w:val="bottom"/>
            <w:hideMark/>
          </w:tcPr>
          <w:p w14:paraId="04F0C538" w14:textId="6D52C8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better than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09_1SA_15_28 </w:t>
            </w:r>
          </w:p>
        </w:tc>
      </w:tr>
      <w:tr w:rsidR="00BF0BBD" w:rsidRPr="00BF0BBD" w14:paraId="72356748" w14:textId="77777777" w:rsidTr="00BF0BBD">
        <w:trPr>
          <w:trHeight w:val="300"/>
        </w:trPr>
        <w:tc>
          <w:tcPr>
            <w:tcW w:w="4700" w:type="dxa"/>
            <w:tcBorders>
              <w:top w:val="nil"/>
              <w:left w:val="nil"/>
              <w:bottom w:val="nil"/>
              <w:right w:val="nil"/>
            </w:tcBorders>
            <w:shd w:val="clear" w:color="auto" w:fill="auto"/>
            <w:vAlign w:val="bottom"/>
            <w:hideMark/>
          </w:tcPr>
          <w:p w14:paraId="2F232454" w14:textId="59409A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09_1SA_15_20</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09_1SA_15_23 </w:t>
            </w:r>
          </w:p>
        </w:tc>
      </w:tr>
      <w:tr w:rsidR="00BF0BBD" w:rsidRPr="00BF0BBD" w14:paraId="68BD29E5" w14:textId="77777777" w:rsidTr="00BF0BBD">
        <w:trPr>
          <w:trHeight w:val="300"/>
        </w:trPr>
        <w:tc>
          <w:tcPr>
            <w:tcW w:w="4700" w:type="dxa"/>
            <w:tcBorders>
              <w:top w:val="nil"/>
              <w:left w:val="nil"/>
              <w:bottom w:val="nil"/>
              <w:right w:val="nil"/>
            </w:tcBorders>
            <w:shd w:val="clear" w:color="auto" w:fill="auto"/>
            <w:vAlign w:val="bottom"/>
            <w:hideMark/>
          </w:tcPr>
          <w:p w14:paraId="05C81AEA" w14:textId="52428D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LORD Behold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11_1KI_20_36 </w:t>
            </w:r>
          </w:p>
        </w:tc>
      </w:tr>
      <w:tr w:rsidR="00BF0BBD" w:rsidRPr="00BF0BBD" w14:paraId="77EC6299" w14:textId="77777777" w:rsidTr="00BF0BBD">
        <w:trPr>
          <w:trHeight w:val="300"/>
        </w:trPr>
        <w:tc>
          <w:tcPr>
            <w:tcW w:w="4700" w:type="dxa"/>
            <w:tcBorders>
              <w:top w:val="nil"/>
              <w:left w:val="nil"/>
              <w:bottom w:val="nil"/>
              <w:right w:val="nil"/>
            </w:tcBorders>
            <w:shd w:val="clear" w:color="auto" w:fill="auto"/>
            <w:vAlign w:val="bottom"/>
            <w:hideMark/>
          </w:tcPr>
          <w:p w14:paraId="3BFD1A72" w14:textId="692B2E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offerings and sacrifices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13_1CH_29_21 </w:t>
            </w:r>
          </w:p>
        </w:tc>
      </w:tr>
      <w:tr w:rsidR="00BF0BBD" w:rsidRPr="00BF0BBD" w14:paraId="17AC57F2" w14:textId="77777777" w:rsidTr="00BF0BBD">
        <w:trPr>
          <w:trHeight w:val="300"/>
        </w:trPr>
        <w:tc>
          <w:tcPr>
            <w:tcW w:w="4700" w:type="dxa"/>
            <w:tcBorders>
              <w:top w:val="nil"/>
              <w:left w:val="nil"/>
              <w:bottom w:val="nil"/>
              <w:right w:val="nil"/>
            </w:tcBorders>
            <w:shd w:val="clear" w:color="auto" w:fill="auto"/>
            <w:vAlign w:val="bottom"/>
            <w:hideMark/>
          </w:tcPr>
          <w:p w14:paraId="428F89F5" w14:textId="55B956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04_NUM_12_02</w:t>
            </w:r>
            <w:r w:rsidR="00FF4471">
              <w:rPr>
                <w:rFonts w:ascii="Calibri" w:eastAsia="Times New Roman" w:hAnsi="Calibri" w:cs="Calibri"/>
                <w:color w:val="000000"/>
              </w:rPr>
              <w:t>,</w:t>
            </w:r>
            <w:r w:rsidRPr="00BF0BBD">
              <w:rPr>
                <w:rFonts w:ascii="Calibri" w:eastAsia="Times New Roman" w:hAnsi="Calibri" w:cs="Calibri"/>
                <w:color w:val="000000"/>
              </w:rPr>
              <w:t xml:space="preserve"> said Hath the</w:t>
            </w:r>
            <w:r w:rsidR="00644F35">
              <w:rPr>
                <w:rFonts w:ascii="Calibri" w:eastAsia="Times New Roman" w:hAnsi="Calibri" w:cs="Calibri"/>
                <w:color w:val="000000"/>
              </w:rPr>
              <w:t>, &lt;&lt;&lt;&lt;&lt;</w:t>
            </w:r>
          </w:p>
        </w:tc>
      </w:tr>
      <w:tr w:rsidR="00BF0BBD" w:rsidRPr="00BF0BBD" w14:paraId="7B600067" w14:textId="77777777" w:rsidTr="00BF0BBD">
        <w:trPr>
          <w:trHeight w:val="300"/>
        </w:trPr>
        <w:tc>
          <w:tcPr>
            <w:tcW w:w="4700" w:type="dxa"/>
            <w:tcBorders>
              <w:top w:val="nil"/>
              <w:left w:val="nil"/>
              <w:bottom w:val="nil"/>
              <w:right w:val="nil"/>
            </w:tcBorders>
            <w:shd w:val="clear" w:color="auto" w:fill="auto"/>
            <w:vAlign w:val="bottom"/>
            <w:hideMark/>
          </w:tcPr>
          <w:p w14:paraId="49B68D85" w14:textId="0B817B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04_NUM_12_02</w:t>
            </w:r>
            <w:r w:rsidR="00FF4471">
              <w:rPr>
                <w:rFonts w:ascii="Calibri" w:eastAsia="Times New Roman" w:hAnsi="Calibri" w:cs="Calibri"/>
                <w:color w:val="000000"/>
              </w:rPr>
              <w:t>,</w:t>
            </w:r>
            <w:r w:rsidRPr="00BF0BBD">
              <w:rPr>
                <w:rFonts w:ascii="Calibri" w:eastAsia="Times New Roman" w:hAnsi="Calibri" w:cs="Calibri"/>
                <w:color w:val="000000"/>
              </w:rPr>
              <w:t xml:space="preserve"> said Hath the LORD</w:t>
            </w:r>
            <w:r w:rsidR="00644F35">
              <w:rPr>
                <w:rFonts w:ascii="Calibri" w:eastAsia="Times New Roman" w:hAnsi="Calibri" w:cs="Calibri"/>
                <w:color w:val="000000"/>
              </w:rPr>
              <w:t>, &lt;&lt;&lt;&lt;&lt;</w:t>
            </w:r>
          </w:p>
        </w:tc>
      </w:tr>
      <w:tr w:rsidR="00BF0BBD" w:rsidRPr="00BF0BBD" w14:paraId="6B27DA5F" w14:textId="77777777" w:rsidTr="00BF0BBD">
        <w:trPr>
          <w:trHeight w:val="300"/>
        </w:trPr>
        <w:tc>
          <w:tcPr>
            <w:tcW w:w="4700" w:type="dxa"/>
            <w:tcBorders>
              <w:top w:val="nil"/>
              <w:left w:val="nil"/>
              <w:bottom w:val="nil"/>
              <w:right w:val="nil"/>
            </w:tcBorders>
            <w:shd w:val="clear" w:color="auto" w:fill="auto"/>
            <w:vAlign w:val="bottom"/>
            <w:hideMark/>
          </w:tcPr>
          <w:p w14:paraId="2CFC6E7F" w14:textId="4D03C9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05_DEU_32_38</w:t>
            </w:r>
            <w:r w:rsidR="00FF4471">
              <w:rPr>
                <w:rFonts w:ascii="Calibri" w:eastAsia="Times New Roman" w:hAnsi="Calibri" w:cs="Calibri"/>
                <w:color w:val="000000"/>
              </w:rPr>
              <w:t>,</w:t>
            </w:r>
            <w:r w:rsidRPr="00BF0BBD">
              <w:rPr>
                <w:rFonts w:ascii="Calibri" w:eastAsia="Times New Roman" w:hAnsi="Calibri" w:cs="Calibri"/>
                <w:color w:val="000000"/>
              </w:rPr>
              <w:t xml:space="preserve"> the fat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10_2SA_01_22 </w:t>
            </w:r>
          </w:p>
        </w:tc>
      </w:tr>
      <w:tr w:rsidR="00BF0BBD" w:rsidRPr="00BF0BBD" w14:paraId="30E3EED1" w14:textId="77777777" w:rsidTr="00BF0BBD">
        <w:trPr>
          <w:trHeight w:val="300"/>
        </w:trPr>
        <w:tc>
          <w:tcPr>
            <w:tcW w:w="4700" w:type="dxa"/>
            <w:tcBorders>
              <w:top w:val="nil"/>
              <w:left w:val="nil"/>
              <w:bottom w:val="nil"/>
              <w:right w:val="nil"/>
            </w:tcBorders>
            <w:shd w:val="clear" w:color="auto" w:fill="auto"/>
            <w:vAlign w:val="bottom"/>
            <w:hideMark/>
          </w:tcPr>
          <w:p w14:paraId="72F15F5A" w14:textId="212E05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09_1SA_01_28</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11_1KI_11_06 </w:t>
            </w:r>
          </w:p>
        </w:tc>
      </w:tr>
      <w:tr w:rsidR="00BF0BBD" w:rsidRPr="00BF0BBD" w14:paraId="40ABD742" w14:textId="77777777" w:rsidTr="00BF0BBD">
        <w:trPr>
          <w:trHeight w:val="300"/>
        </w:trPr>
        <w:tc>
          <w:tcPr>
            <w:tcW w:w="4700" w:type="dxa"/>
            <w:tcBorders>
              <w:top w:val="nil"/>
              <w:left w:val="nil"/>
              <w:bottom w:val="nil"/>
              <w:right w:val="nil"/>
            </w:tcBorders>
            <w:shd w:val="clear" w:color="auto" w:fill="auto"/>
            <w:vAlign w:val="bottom"/>
            <w:hideMark/>
          </w:tcPr>
          <w:p w14:paraId="334D89CA" w14:textId="3C4CED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09_1SA_15_20</w:t>
            </w:r>
            <w:r w:rsidR="00FF4471">
              <w:rPr>
                <w:rFonts w:ascii="Calibri" w:eastAsia="Times New Roman" w:hAnsi="Calibri" w:cs="Calibri"/>
                <w:color w:val="000000"/>
              </w:rPr>
              <w:t>,</w:t>
            </w:r>
            <w:r w:rsidRPr="00BF0BBD">
              <w:rPr>
                <w:rFonts w:ascii="Calibri" w:eastAsia="Times New Roman" w:hAnsi="Calibri" w:cs="Calibri"/>
                <w:color w:val="000000"/>
              </w:rPr>
              <w:t xml:space="preserve"> the voice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09_1SA_19_06 </w:t>
            </w:r>
          </w:p>
        </w:tc>
      </w:tr>
      <w:tr w:rsidR="00BF0BBD" w:rsidRPr="00BF0BBD" w14:paraId="623A438B" w14:textId="77777777" w:rsidTr="00BF0BBD">
        <w:trPr>
          <w:trHeight w:val="300"/>
        </w:trPr>
        <w:tc>
          <w:tcPr>
            <w:tcW w:w="4700" w:type="dxa"/>
            <w:tcBorders>
              <w:top w:val="nil"/>
              <w:left w:val="nil"/>
              <w:bottom w:val="nil"/>
              <w:right w:val="nil"/>
            </w:tcBorders>
            <w:shd w:val="clear" w:color="auto" w:fill="auto"/>
            <w:vAlign w:val="bottom"/>
            <w:hideMark/>
          </w:tcPr>
          <w:p w14:paraId="1B6DE6C1" w14:textId="364627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09_1SA_15_20</w:t>
            </w:r>
            <w:r w:rsidR="00FF4471">
              <w:rPr>
                <w:rFonts w:ascii="Calibri" w:eastAsia="Times New Roman" w:hAnsi="Calibri" w:cs="Calibri"/>
                <w:color w:val="000000"/>
              </w:rPr>
              <w:t>,</w:t>
            </w:r>
            <w:r w:rsidRPr="00BF0BBD">
              <w:rPr>
                <w:rFonts w:ascii="Calibri" w:eastAsia="Times New Roman" w:hAnsi="Calibri" w:cs="Calibri"/>
                <w:color w:val="000000"/>
              </w:rPr>
              <w:t xml:space="preserve"> the voice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09_1SA_28_18 </w:t>
            </w:r>
          </w:p>
        </w:tc>
      </w:tr>
      <w:tr w:rsidR="00BF0BBD" w:rsidRPr="00BF0BBD" w14:paraId="166B0566" w14:textId="77777777" w:rsidTr="00BF0BBD">
        <w:trPr>
          <w:trHeight w:val="300"/>
        </w:trPr>
        <w:tc>
          <w:tcPr>
            <w:tcW w:w="4700" w:type="dxa"/>
            <w:tcBorders>
              <w:top w:val="nil"/>
              <w:left w:val="nil"/>
              <w:bottom w:val="nil"/>
              <w:right w:val="nil"/>
            </w:tcBorders>
            <w:shd w:val="clear" w:color="auto" w:fill="auto"/>
            <w:vAlign w:val="bottom"/>
            <w:hideMark/>
          </w:tcPr>
          <w:p w14:paraId="703E05A2" w14:textId="7F0B64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09_1SA_15_20</w:t>
            </w:r>
            <w:r w:rsidR="00FF4471">
              <w:rPr>
                <w:rFonts w:ascii="Calibri" w:eastAsia="Times New Roman" w:hAnsi="Calibri" w:cs="Calibri"/>
                <w:color w:val="000000"/>
              </w:rPr>
              <w:t>,</w:t>
            </w:r>
            <w:r w:rsidRPr="00BF0BBD">
              <w:rPr>
                <w:rFonts w:ascii="Calibri" w:eastAsia="Times New Roman" w:hAnsi="Calibri" w:cs="Calibri"/>
                <w:color w:val="000000"/>
              </w:rPr>
              <w:t xml:space="preserve"> voice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09_1SA_28_18 </w:t>
            </w:r>
          </w:p>
        </w:tc>
      </w:tr>
      <w:tr w:rsidR="00BF0BBD" w:rsidRPr="00BF0BBD" w14:paraId="76A786D4" w14:textId="77777777" w:rsidTr="00BF0BBD">
        <w:trPr>
          <w:trHeight w:val="600"/>
        </w:trPr>
        <w:tc>
          <w:tcPr>
            <w:tcW w:w="4700" w:type="dxa"/>
            <w:tcBorders>
              <w:top w:val="nil"/>
              <w:left w:val="nil"/>
              <w:bottom w:val="nil"/>
              <w:right w:val="nil"/>
            </w:tcBorders>
            <w:shd w:val="clear" w:color="auto" w:fill="auto"/>
            <w:vAlign w:val="bottom"/>
            <w:hideMark/>
          </w:tcPr>
          <w:p w14:paraId="22BAE31D" w14:textId="0A94F3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09_1SA_15_20</w:t>
            </w:r>
            <w:r w:rsidR="00FF4471">
              <w:rPr>
                <w:rFonts w:ascii="Calibri" w:eastAsia="Times New Roman" w:hAnsi="Calibri" w:cs="Calibri"/>
                <w:color w:val="000000"/>
              </w:rPr>
              <w:t>,</w:t>
            </w:r>
            <w:r w:rsidRPr="00BF0BBD">
              <w:rPr>
                <w:rFonts w:ascii="Calibri" w:eastAsia="Times New Roman" w:hAnsi="Calibri" w:cs="Calibri"/>
                <w:color w:val="000000"/>
              </w:rPr>
              <w:t xml:space="preserve"> voice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09_1SA_28_18 </w:t>
            </w:r>
          </w:p>
        </w:tc>
      </w:tr>
      <w:tr w:rsidR="00BF0BBD" w:rsidRPr="00BF0BBD" w14:paraId="7157B9BA" w14:textId="77777777" w:rsidTr="00BF0BBD">
        <w:trPr>
          <w:trHeight w:val="1500"/>
        </w:trPr>
        <w:tc>
          <w:tcPr>
            <w:tcW w:w="4700" w:type="dxa"/>
            <w:tcBorders>
              <w:top w:val="nil"/>
              <w:left w:val="nil"/>
              <w:bottom w:val="nil"/>
              <w:right w:val="nil"/>
            </w:tcBorders>
            <w:shd w:val="clear" w:color="auto" w:fill="auto"/>
            <w:vAlign w:val="bottom"/>
            <w:hideMark/>
          </w:tcPr>
          <w:p w14:paraId="13EC752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09_1SA_15:23 For rebellion [is as] the sin of witchcraft, and stubbornness [is as] iniquity and idolatry. Because thou hast rejected the word of the LORD, he hath also rejected thee from [being] king. #,</w:t>
            </w:r>
          </w:p>
        </w:tc>
      </w:tr>
      <w:tr w:rsidR="00BF0BBD" w:rsidRPr="00BF0BBD" w14:paraId="4EFDCADB" w14:textId="77777777" w:rsidTr="00BF0BBD">
        <w:trPr>
          <w:trHeight w:val="600"/>
        </w:trPr>
        <w:tc>
          <w:tcPr>
            <w:tcW w:w="4700" w:type="dxa"/>
            <w:tcBorders>
              <w:top w:val="nil"/>
              <w:left w:val="nil"/>
              <w:bottom w:val="nil"/>
              <w:right w:val="nil"/>
            </w:tcBorders>
            <w:shd w:val="clear" w:color="auto" w:fill="auto"/>
            <w:vAlign w:val="bottom"/>
            <w:hideMark/>
          </w:tcPr>
          <w:p w14:paraId="4D7CFCDF" w14:textId="3FCD94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09_1SA_13_14</w:t>
            </w:r>
            <w:r w:rsidR="00FF4471">
              <w:rPr>
                <w:rFonts w:ascii="Calibri" w:eastAsia="Times New Roman" w:hAnsi="Calibri" w:cs="Calibri"/>
                <w:color w:val="000000"/>
              </w:rPr>
              <w:t>,</w:t>
            </w:r>
            <w:r w:rsidRPr="00BF0BBD">
              <w:rPr>
                <w:rFonts w:ascii="Calibri" w:eastAsia="Times New Roman" w:hAnsi="Calibri" w:cs="Calibri"/>
                <w:color w:val="000000"/>
              </w:rPr>
              <w:t xml:space="preserve"> Because thou hast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10_2SA_12_10 </w:t>
            </w:r>
          </w:p>
        </w:tc>
      </w:tr>
      <w:tr w:rsidR="00BF0BBD" w:rsidRPr="00BF0BBD" w14:paraId="5CF362C9" w14:textId="77777777" w:rsidTr="00BF0BBD">
        <w:trPr>
          <w:trHeight w:val="600"/>
        </w:trPr>
        <w:tc>
          <w:tcPr>
            <w:tcW w:w="4700" w:type="dxa"/>
            <w:tcBorders>
              <w:top w:val="nil"/>
              <w:left w:val="nil"/>
              <w:bottom w:val="nil"/>
              <w:right w:val="nil"/>
            </w:tcBorders>
            <w:shd w:val="clear" w:color="auto" w:fill="auto"/>
            <w:vAlign w:val="bottom"/>
            <w:hideMark/>
          </w:tcPr>
          <w:p w14:paraId="795C1736" w14:textId="47BA08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Because thou hast rejected</w:t>
            </w:r>
            <w:r w:rsidR="00FF4471">
              <w:rPr>
                <w:rFonts w:ascii="Calibri" w:eastAsia="Times New Roman" w:hAnsi="Calibri" w:cs="Calibri"/>
                <w:color w:val="000000"/>
              </w:rPr>
              <w:t>,</w:t>
            </w:r>
            <w:r w:rsidRPr="00BF0BBD">
              <w:rPr>
                <w:rFonts w:ascii="Calibri" w:eastAsia="Times New Roman" w:hAnsi="Calibri" w:cs="Calibri"/>
                <w:color w:val="000000"/>
              </w:rPr>
              <w:t xml:space="preserve"> 28_HOS_04_06 </w:t>
            </w:r>
          </w:p>
        </w:tc>
      </w:tr>
      <w:tr w:rsidR="00BF0BBD" w:rsidRPr="00BF0BBD" w14:paraId="22931907" w14:textId="77777777" w:rsidTr="00BF0BBD">
        <w:trPr>
          <w:trHeight w:val="300"/>
        </w:trPr>
        <w:tc>
          <w:tcPr>
            <w:tcW w:w="4700" w:type="dxa"/>
            <w:tcBorders>
              <w:top w:val="nil"/>
              <w:left w:val="nil"/>
              <w:bottom w:val="nil"/>
              <w:right w:val="nil"/>
            </w:tcBorders>
            <w:shd w:val="clear" w:color="auto" w:fill="auto"/>
            <w:vAlign w:val="bottom"/>
            <w:hideMark/>
          </w:tcPr>
          <w:p w14:paraId="00218FB7" w14:textId="31B6F9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from being king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09_1SA_15_26 </w:t>
            </w:r>
          </w:p>
        </w:tc>
      </w:tr>
      <w:tr w:rsidR="00BF0BBD" w:rsidRPr="00BF0BBD" w14:paraId="625FDFC4" w14:textId="77777777" w:rsidTr="00BF0BBD">
        <w:trPr>
          <w:trHeight w:val="300"/>
        </w:trPr>
        <w:tc>
          <w:tcPr>
            <w:tcW w:w="4700" w:type="dxa"/>
            <w:tcBorders>
              <w:top w:val="nil"/>
              <w:left w:val="nil"/>
              <w:bottom w:val="nil"/>
              <w:right w:val="nil"/>
            </w:tcBorders>
            <w:shd w:val="clear" w:color="auto" w:fill="auto"/>
            <w:vAlign w:val="bottom"/>
            <w:hideMark/>
          </w:tcPr>
          <w:p w14:paraId="0033E835" w14:textId="654B31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hast rejected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09_1SA_15_26 </w:t>
            </w:r>
          </w:p>
        </w:tc>
      </w:tr>
      <w:tr w:rsidR="00BF0BBD" w:rsidRPr="00BF0BBD" w14:paraId="25DAFA00" w14:textId="77777777" w:rsidTr="00BF0BBD">
        <w:trPr>
          <w:trHeight w:val="300"/>
        </w:trPr>
        <w:tc>
          <w:tcPr>
            <w:tcW w:w="4700" w:type="dxa"/>
            <w:tcBorders>
              <w:top w:val="nil"/>
              <w:left w:val="nil"/>
              <w:bottom w:val="nil"/>
              <w:right w:val="nil"/>
            </w:tcBorders>
            <w:shd w:val="clear" w:color="auto" w:fill="auto"/>
            <w:vAlign w:val="bottom"/>
            <w:hideMark/>
          </w:tcPr>
          <w:p w14:paraId="131849FC" w14:textId="1A48EF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hast rejected the word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09_1SA_15_26 </w:t>
            </w:r>
          </w:p>
        </w:tc>
      </w:tr>
      <w:tr w:rsidR="00BF0BBD" w:rsidRPr="00BF0BBD" w14:paraId="3FE1B08A" w14:textId="77777777" w:rsidTr="00BF0BBD">
        <w:trPr>
          <w:trHeight w:val="300"/>
        </w:trPr>
        <w:tc>
          <w:tcPr>
            <w:tcW w:w="4700" w:type="dxa"/>
            <w:tcBorders>
              <w:top w:val="nil"/>
              <w:left w:val="nil"/>
              <w:bottom w:val="nil"/>
              <w:right w:val="nil"/>
            </w:tcBorders>
            <w:shd w:val="clear" w:color="auto" w:fill="auto"/>
            <w:vAlign w:val="bottom"/>
            <w:hideMark/>
          </w:tcPr>
          <w:p w14:paraId="5CB5A758" w14:textId="3544AE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hath also</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14_2CH_24_20 </w:t>
            </w:r>
          </w:p>
        </w:tc>
      </w:tr>
      <w:tr w:rsidR="00BF0BBD" w:rsidRPr="00BF0BBD" w14:paraId="044BC2A3" w14:textId="77777777" w:rsidTr="00BF0BBD">
        <w:trPr>
          <w:trHeight w:val="300"/>
        </w:trPr>
        <w:tc>
          <w:tcPr>
            <w:tcW w:w="4700" w:type="dxa"/>
            <w:tcBorders>
              <w:top w:val="nil"/>
              <w:left w:val="nil"/>
              <w:bottom w:val="nil"/>
              <w:right w:val="nil"/>
            </w:tcBorders>
            <w:shd w:val="clear" w:color="auto" w:fill="auto"/>
            <w:vAlign w:val="bottom"/>
            <w:hideMark/>
          </w:tcPr>
          <w:p w14:paraId="503E623E" w14:textId="4CC8B7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01_GEN_27_27</w:t>
            </w:r>
            <w:r w:rsidR="00FF4471">
              <w:rPr>
                <w:rFonts w:ascii="Calibri" w:eastAsia="Times New Roman" w:hAnsi="Calibri" w:cs="Calibri"/>
                <w:color w:val="000000"/>
              </w:rPr>
              <w:t>,</w:t>
            </w:r>
            <w:r w:rsidRPr="00BF0BBD">
              <w:rPr>
                <w:rFonts w:ascii="Calibri" w:eastAsia="Times New Roman" w:hAnsi="Calibri" w:cs="Calibri"/>
                <w:color w:val="000000"/>
              </w:rPr>
              <w:t xml:space="preserve"> is as the</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16_NEH_05_05 </w:t>
            </w:r>
          </w:p>
        </w:tc>
      </w:tr>
      <w:tr w:rsidR="00BF0BBD" w:rsidRPr="00BF0BBD" w14:paraId="06E840AA" w14:textId="77777777" w:rsidTr="00BF0BBD">
        <w:trPr>
          <w:trHeight w:val="300"/>
        </w:trPr>
        <w:tc>
          <w:tcPr>
            <w:tcW w:w="4700" w:type="dxa"/>
            <w:tcBorders>
              <w:top w:val="nil"/>
              <w:left w:val="nil"/>
              <w:bottom w:val="nil"/>
              <w:right w:val="nil"/>
            </w:tcBorders>
            <w:shd w:val="clear" w:color="auto" w:fill="auto"/>
            <w:vAlign w:val="bottom"/>
            <w:hideMark/>
          </w:tcPr>
          <w:p w14:paraId="6976A015" w14:textId="32E294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he hath</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14_2CH_24_20 </w:t>
            </w:r>
          </w:p>
        </w:tc>
      </w:tr>
      <w:tr w:rsidR="00BF0BBD" w:rsidRPr="00BF0BBD" w14:paraId="47B217A8" w14:textId="77777777" w:rsidTr="00BF0BBD">
        <w:trPr>
          <w:trHeight w:val="300"/>
        </w:trPr>
        <w:tc>
          <w:tcPr>
            <w:tcW w:w="4700" w:type="dxa"/>
            <w:tcBorders>
              <w:top w:val="nil"/>
              <w:left w:val="nil"/>
              <w:bottom w:val="nil"/>
              <w:right w:val="nil"/>
            </w:tcBorders>
            <w:shd w:val="clear" w:color="auto" w:fill="auto"/>
            <w:vAlign w:val="bottom"/>
            <w:hideMark/>
          </w:tcPr>
          <w:p w14:paraId="170576FA" w14:textId="1430AC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he hath also</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14_2CH_24_20 </w:t>
            </w:r>
          </w:p>
        </w:tc>
      </w:tr>
      <w:tr w:rsidR="00BF0BBD" w:rsidRPr="00BF0BBD" w14:paraId="0BD3F823" w14:textId="77777777" w:rsidTr="00BF0BBD">
        <w:trPr>
          <w:trHeight w:val="300"/>
        </w:trPr>
        <w:tc>
          <w:tcPr>
            <w:tcW w:w="4700" w:type="dxa"/>
            <w:tcBorders>
              <w:top w:val="nil"/>
              <w:left w:val="nil"/>
              <w:bottom w:val="nil"/>
              <w:right w:val="nil"/>
            </w:tcBorders>
            <w:shd w:val="clear" w:color="auto" w:fill="auto"/>
            <w:vAlign w:val="bottom"/>
            <w:hideMark/>
          </w:tcPr>
          <w:p w14:paraId="164262C6" w14:textId="7FFCA0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09_1SA_15_22</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09_1SA_15_24 </w:t>
            </w:r>
          </w:p>
        </w:tc>
      </w:tr>
      <w:tr w:rsidR="00BF0BBD" w:rsidRPr="00BF0BBD" w14:paraId="68501F63" w14:textId="77777777" w:rsidTr="00BF0BBD">
        <w:trPr>
          <w:trHeight w:val="300"/>
        </w:trPr>
        <w:tc>
          <w:tcPr>
            <w:tcW w:w="4700" w:type="dxa"/>
            <w:tcBorders>
              <w:top w:val="nil"/>
              <w:left w:val="nil"/>
              <w:bottom w:val="nil"/>
              <w:right w:val="nil"/>
            </w:tcBorders>
            <w:shd w:val="clear" w:color="auto" w:fill="auto"/>
            <w:vAlign w:val="bottom"/>
            <w:hideMark/>
          </w:tcPr>
          <w:p w14:paraId="5DE2FEA6" w14:textId="05FDF7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rejected the word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09_1SA_15_26 </w:t>
            </w:r>
          </w:p>
        </w:tc>
      </w:tr>
      <w:tr w:rsidR="00BF0BBD" w:rsidRPr="00BF0BBD" w14:paraId="420D7755" w14:textId="77777777" w:rsidTr="00BF0BBD">
        <w:trPr>
          <w:trHeight w:val="300"/>
        </w:trPr>
        <w:tc>
          <w:tcPr>
            <w:tcW w:w="4700" w:type="dxa"/>
            <w:tcBorders>
              <w:top w:val="nil"/>
              <w:left w:val="nil"/>
              <w:bottom w:val="nil"/>
              <w:right w:val="nil"/>
            </w:tcBorders>
            <w:shd w:val="clear" w:color="auto" w:fill="auto"/>
            <w:vAlign w:val="bottom"/>
            <w:hideMark/>
          </w:tcPr>
          <w:p w14:paraId="64D1072F" w14:textId="19D4C2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rejected the word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09_1SA_15_26 </w:t>
            </w:r>
          </w:p>
        </w:tc>
      </w:tr>
      <w:tr w:rsidR="00BF0BBD" w:rsidRPr="00BF0BBD" w14:paraId="54D220C6" w14:textId="77777777" w:rsidTr="00BF0BBD">
        <w:trPr>
          <w:trHeight w:val="300"/>
        </w:trPr>
        <w:tc>
          <w:tcPr>
            <w:tcW w:w="4700" w:type="dxa"/>
            <w:tcBorders>
              <w:top w:val="nil"/>
              <w:left w:val="nil"/>
              <w:bottom w:val="nil"/>
              <w:right w:val="nil"/>
            </w:tcBorders>
            <w:shd w:val="clear" w:color="auto" w:fill="auto"/>
            <w:vAlign w:val="bottom"/>
            <w:hideMark/>
          </w:tcPr>
          <w:p w14:paraId="19A7C8E1" w14:textId="0AD96A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rejected thee from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09_1SA_15_26 </w:t>
            </w:r>
          </w:p>
        </w:tc>
      </w:tr>
      <w:tr w:rsidR="00BF0BBD" w:rsidRPr="00BF0BBD" w14:paraId="67C71C44" w14:textId="77777777" w:rsidTr="00BF0BBD">
        <w:trPr>
          <w:trHeight w:val="300"/>
        </w:trPr>
        <w:tc>
          <w:tcPr>
            <w:tcW w:w="4700" w:type="dxa"/>
            <w:tcBorders>
              <w:top w:val="nil"/>
              <w:left w:val="nil"/>
              <w:bottom w:val="nil"/>
              <w:right w:val="nil"/>
            </w:tcBorders>
            <w:shd w:val="clear" w:color="auto" w:fill="auto"/>
            <w:vAlign w:val="bottom"/>
            <w:hideMark/>
          </w:tcPr>
          <w:p w14:paraId="1C403F3F" w14:textId="2A6D58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rejected thee from being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09_1SA_15_26 </w:t>
            </w:r>
          </w:p>
        </w:tc>
      </w:tr>
      <w:tr w:rsidR="00BF0BBD" w:rsidRPr="00BF0BBD" w14:paraId="3FA96564" w14:textId="77777777" w:rsidTr="00BF0BBD">
        <w:trPr>
          <w:trHeight w:val="300"/>
        </w:trPr>
        <w:tc>
          <w:tcPr>
            <w:tcW w:w="4700" w:type="dxa"/>
            <w:tcBorders>
              <w:top w:val="nil"/>
              <w:left w:val="nil"/>
              <w:bottom w:val="nil"/>
              <w:right w:val="nil"/>
            </w:tcBorders>
            <w:shd w:val="clear" w:color="auto" w:fill="auto"/>
            <w:vAlign w:val="bottom"/>
            <w:hideMark/>
          </w:tcPr>
          <w:p w14:paraId="5C944860" w14:textId="1D0886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06_JOS_24_07</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10_2SA_05_23 </w:t>
            </w:r>
          </w:p>
        </w:tc>
      </w:tr>
      <w:tr w:rsidR="00BF0BBD" w:rsidRPr="00BF0BBD" w14:paraId="79327492" w14:textId="77777777" w:rsidTr="00BF0BBD">
        <w:trPr>
          <w:trHeight w:val="300"/>
        </w:trPr>
        <w:tc>
          <w:tcPr>
            <w:tcW w:w="4700" w:type="dxa"/>
            <w:tcBorders>
              <w:top w:val="nil"/>
              <w:left w:val="nil"/>
              <w:bottom w:val="nil"/>
              <w:right w:val="nil"/>
            </w:tcBorders>
            <w:shd w:val="clear" w:color="auto" w:fill="auto"/>
            <w:vAlign w:val="bottom"/>
            <w:hideMark/>
          </w:tcPr>
          <w:p w14:paraId="60A370FD" w14:textId="1B663E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he hath</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14_2CH_24_20 </w:t>
            </w:r>
          </w:p>
        </w:tc>
      </w:tr>
      <w:tr w:rsidR="00BF0BBD" w:rsidRPr="00BF0BBD" w14:paraId="172CBB80" w14:textId="77777777" w:rsidTr="00BF0BBD">
        <w:trPr>
          <w:trHeight w:val="300"/>
        </w:trPr>
        <w:tc>
          <w:tcPr>
            <w:tcW w:w="4700" w:type="dxa"/>
            <w:tcBorders>
              <w:top w:val="nil"/>
              <w:left w:val="nil"/>
              <w:bottom w:val="nil"/>
              <w:right w:val="nil"/>
            </w:tcBorders>
            <w:shd w:val="clear" w:color="auto" w:fill="auto"/>
            <w:vAlign w:val="bottom"/>
            <w:hideMark/>
          </w:tcPr>
          <w:p w14:paraId="1FAEFD00" w14:textId="09CDD3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09_1SA_15_10</w:t>
            </w:r>
            <w:r w:rsidR="00FF4471">
              <w:rPr>
                <w:rFonts w:ascii="Calibri" w:eastAsia="Times New Roman" w:hAnsi="Calibri" w:cs="Calibri"/>
                <w:color w:val="000000"/>
              </w:rPr>
              <w:t>,</w:t>
            </w:r>
            <w:r w:rsidRPr="00BF0BBD">
              <w:rPr>
                <w:rFonts w:ascii="Calibri" w:eastAsia="Times New Roman" w:hAnsi="Calibri" w:cs="Calibri"/>
                <w:color w:val="000000"/>
              </w:rPr>
              <w:t xml:space="preserve"> the word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09_1SA_15_23 </w:t>
            </w:r>
          </w:p>
        </w:tc>
      </w:tr>
      <w:tr w:rsidR="00BF0BBD" w:rsidRPr="00BF0BBD" w14:paraId="6E46B965" w14:textId="77777777" w:rsidTr="00BF0BBD">
        <w:trPr>
          <w:trHeight w:val="300"/>
        </w:trPr>
        <w:tc>
          <w:tcPr>
            <w:tcW w:w="4700" w:type="dxa"/>
            <w:tcBorders>
              <w:top w:val="nil"/>
              <w:left w:val="nil"/>
              <w:bottom w:val="nil"/>
              <w:right w:val="nil"/>
            </w:tcBorders>
            <w:shd w:val="clear" w:color="auto" w:fill="auto"/>
            <w:vAlign w:val="bottom"/>
            <w:hideMark/>
          </w:tcPr>
          <w:p w14:paraId="2A21D074" w14:textId="317CD2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09_1SA_15_23</w:t>
            </w:r>
            <w:r w:rsidR="00FF4471">
              <w:rPr>
                <w:rFonts w:ascii="Calibri" w:eastAsia="Times New Roman" w:hAnsi="Calibri" w:cs="Calibri"/>
                <w:color w:val="000000"/>
              </w:rPr>
              <w:t>,</w:t>
            </w:r>
            <w:r w:rsidRPr="00BF0BBD">
              <w:rPr>
                <w:rFonts w:ascii="Calibri" w:eastAsia="Times New Roman" w:hAnsi="Calibri" w:cs="Calibri"/>
                <w:color w:val="000000"/>
              </w:rPr>
              <w:t xml:space="preserve"> the word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10_2SA_07_04 </w:t>
            </w:r>
          </w:p>
        </w:tc>
      </w:tr>
      <w:tr w:rsidR="00BF0BBD" w:rsidRPr="00BF0BBD" w14:paraId="73116F36" w14:textId="77777777" w:rsidTr="00BF0BBD">
        <w:trPr>
          <w:trHeight w:val="300"/>
        </w:trPr>
        <w:tc>
          <w:tcPr>
            <w:tcW w:w="4700" w:type="dxa"/>
            <w:tcBorders>
              <w:top w:val="nil"/>
              <w:left w:val="nil"/>
              <w:bottom w:val="nil"/>
              <w:right w:val="nil"/>
            </w:tcBorders>
            <w:shd w:val="clear" w:color="auto" w:fill="auto"/>
            <w:vAlign w:val="bottom"/>
            <w:hideMark/>
          </w:tcPr>
          <w:p w14:paraId="2A434DEE" w14:textId="61917B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09_1SA_15_10</w:t>
            </w:r>
            <w:r w:rsidR="00FF4471">
              <w:rPr>
                <w:rFonts w:ascii="Calibri" w:eastAsia="Times New Roman" w:hAnsi="Calibri" w:cs="Calibri"/>
                <w:color w:val="000000"/>
              </w:rPr>
              <w:t>,</w:t>
            </w:r>
            <w:r w:rsidRPr="00BF0BBD">
              <w:rPr>
                <w:rFonts w:ascii="Calibri" w:eastAsia="Times New Roman" w:hAnsi="Calibri" w:cs="Calibri"/>
                <w:color w:val="000000"/>
              </w:rPr>
              <w:t xml:space="preserve"> the word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09_1SA_15_26 </w:t>
            </w:r>
          </w:p>
        </w:tc>
      </w:tr>
      <w:tr w:rsidR="00BF0BBD" w:rsidRPr="00BF0BBD" w14:paraId="19CF040A" w14:textId="77777777" w:rsidTr="00BF0BBD">
        <w:trPr>
          <w:trHeight w:val="300"/>
        </w:trPr>
        <w:tc>
          <w:tcPr>
            <w:tcW w:w="4700" w:type="dxa"/>
            <w:tcBorders>
              <w:top w:val="nil"/>
              <w:left w:val="nil"/>
              <w:bottom w:val="nil"/>
              <w:right w:val="nil"/>
            </w:tcBorders>
            <w:shd w:val="clear" w:color="auto" w:fill="auto"/>
            <w:vAlign w:val="bottom"/>
            <w:hideMark/>
          </w:tcPr>
          <w:p w14:paraId="7EE45CF4" w14:textId="7CCF85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thee from being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09_1SA_15_26 </w:t>
            </w:r>
          </w:p>
        </w:tc>
      </w:tr>
      <w:tr w:rsidR="00BF0BBD" w:rsidRPr="00BF0BBD" w14:paraId="21971FD8" w14:textId="77777777" w:rsidTr="00BF0BBD">
        <w:trPr>
          <w:trHeight w:val="300"/>
        </w:trPr>
        <w:tc>
          <w:tcPr>
            <w:tcW w:w="4700" w:type="dxa"/>
            <w:tcBorders>
              <w:top w:val="nil"/>
              <w:left w:val="nil"/>
              <w:bottom w:val="nil"/>
              <w:right w:val="nil"/>
            </w:tcBorders>
            <w:shd w:val="clear" w:color="auto" w:fill="auto"/>
            <w:vAlign w:val="bottom"/>
            <w:hideMark/>
          </w:tcPr>
          <w:p w14:paraId="35DAAFCD" w14:textId="650E6F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thee from being king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09_1SA_15_26 </w:t>
            </w:r>
          </w:p>
        </w:tc>
      </w:tr>
      <w:tr w:rsidR="00BF0BBD" w:rsidRPr="00BF0BBD" w14:paraId="40A8B6AB" w14:textId="77777777" w:rsidTr="00BF0BBD">
        <w:trPr>
          <w:trHeight w:val="300"/>
        </w:trPr>
        <w:tc>
          <w:tcPr>
            <w:tcW w:w="4700" w:type="dxa"/>
            <w:tcBorders>
              <w:top w:val="nil"/>
              <w:left w:val="nil"/>
              <w:bottom w:val="nil"/>
              <w:right w:val="nil"/>
            </w:tcBorders>
            <w:shd w:val="clear" w:color="auto" w:fill="auto"/>
            <w:vAlign w:val="bottom"/>
            <w:hideMark/>
          </w:tcPr>
          <w:p w14:paraId="3DAD692D" w14:textId="769FD9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 hast rejected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09_1SA_15_26 </w:t>
            </w:r>
          </w:p>
        </w:tc>
      </w:tr>
      <w:tr w:rsidR="00BF0BBD" w:rsidRPr="00BF0BBD" w14:paraId="4ADF8B13" w14:textId="77777777" w:rsidTr="00BF0BBD">
        <w:trPr>
          <w:trHeight w:val="300"/>
        </w:trPr>
        <w:tc>
          <w:tcPr>
            <w:tcW w:w="4700" w:type="dxa"/>
            <w:tcBorders>
              <w:top w:val="nil"/>
              <w:left w:val="nil"/>
              <w:bottom w:val="nil"/>
              <w:right w:val="nil"/>
            </w:tcBorders>
            <w:shd w:val="clear" w:color="auto" w:fill="auto"/>
            <w:vAlign w:val="bottom"/>
            <w:hideMark/>
          </w:tcPr>
          <w:p w14:paraId="2374975D" w14:textId="214D7F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 hast rejected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09_1SA_15_26 </w:t>
            </w:r>
          </w:p>
        </w:tc>
      </w:tr>
      <w:tr w:rsidR="00BF0BBD" w:rsidRPr="00BF0BBD" w14:paraId="4B8BE1C8" w14:textId="77777777" w:rsidTr="00BF0BBD">
        <w:trPr>
          <w:trHeight w:val="300"/>
        </w:trPr>
        <w:tc>
          <w:tcPr>
            <w:tcW w:w="4700" w:type="dxa"/>
            <w:tcBorders>
              <w:top w:val="nil"/>
              <w:left w:val="nil"/>
              <w:bottom w:val="nil"/>
              <w:right w:val="nil"/>
            </w:tcBorders>
            <w:shd w:val="clear" w:color="auto" w:fill="auto"/>
            <w:vAlign w:val="bottom"/>
            <w:hideMark/>
          </w:tcPr>
          <w:p w14:paraId="7CE72BE5" w14:textId="32C5D7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09_1SA_15_10</w:t>
            </w:r>
            <w:r w:rsidR="00FF4471">
              <w:rPr>
                <w:rFonts w:ascii="Calibri" w:eastAsia="Times New Roman" w:hAnsi="Calibri" w:cs="Calibri"/>
                <w:color w:val="000000"/>
              </w:rPr>
              <w:t>,</w:t>
            </w:r>
            <w:r w:rsidRPr="00BF0BBD">
              <w:rPr>
                <w:rFonts w:ascii="Calibri" w:eastAsia="Times New Roman" w:hAnsi="Calibri" w:cs="Calibri"/>
                <w:color w:val="000000"/>
              </w:rPr>
              <w:t xml:space="preserve"> word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09_1SA_15_26 </w:t>
            </w:r>
          </w:p>
        </w:tc>
      </w:tr>
      <w:tr w:rsidR="00BF0BBD" w:rsidRPr="00BF0BBD" w14:paraId="4BE7347F" w14:textId="77777777" w:rsidTr="00BF0BBD">
        <w:trPr>
          <w:trHeight w:val="600"/>
        </w:trPr>
        <w:tc>
          <w:tcPr>
            <w:tcW w:w="4700" w:type="dxa"/>
            <w:tcBorders>
              <w:top w:val="nil"/>
              <w:left w:val="nil"/>
              <w:bottom w:val="nil"/>
              <w:right w:val="nil"/>
            </w:tcBorders>
            <w:shd w:val="clear" w:color="auto" w:fill="auto"/>
            <w:vAlign w:val="bottom"/>
            <w:hideMark/>
          </w:tcPr>
          <w:p w14:paraId="50619D95" w14:textId="38B8BB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09_1SA_15_10</w:t>
            </w:r>
            <w:r w:rsidR="00FF4471">
              <w:rPr>
                <w:rFonts w:ascii="Calibri" w:eastAsia="Times New Roman" w:hAnsi="Calibri" w:cs="Calibri"/>
                <w:color w:val="000000"/>
              </w:rPr>
              <w:t>,</w:t>
            </w:r>
            <w:r w:rsidRPr="00BF0BBD">
              <w:rPr>
                <w:rFonts w:ascii="Calibri" w:eastAsia="Times New Roman" w:hAnsi="Calibri" w:cs="Calibri"/>
                <w:color w:val="000000"/>
              </w:rPr>
              <w:t xml:space="preserve"> word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09_1SA_15_26 </w:t>
            </w:r>
          </w:p>
        </w:tc>
      </w:tr>
      <w:tr w:rsidR="00BF0BBD" w:rsidRPr="00BF0BBD" w14:paraId="45E82733" w14:textId="77777777" w:rsidTr="00BF0BBD">
        <w:trPr>
          <w:trHeight w:val="1500"/>
        </w:trPr>
        <w:tc>
          <w:tcPr>
            <w:tcW w:w="4700" w:type="dxa"/>
            <w:tcBorders>
              <w:top w:val="nil"/>
              <w:left w:val="nil"/>
              <w:bottom w:val="nil"/>
              <w:right w:val="nil"/>
            </w:tcBorders>
            <w:shd w:val="clear" w:color="auto" w:fill="auto"/>
            <w:vAlign w:val="bottom"/>
            <w:hideMark/>
          </w:tcPr>
          <w:p w14:paraId="7FD5BE0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09_1SA_15:24 And Saul said unto Samuel, I have sinned: for I have transgressed the commandment of the LORD, and thy words: because I feared the people, and obeyed their voice. #,</w:t>
            </w:r>
          </w:p>
        </w:tc>
      </w:tr>
      <w:tr w:rsidR="00BF0BBD" w:rsidRPr="00BF0BBD" w14:paraId="5F7A33FD" w14:textId="77777777" w:rsidTr="00BF0BBD">
        <w:trPr>
          <w:trHeight w:val="300"/>
        </w:trPr>
        <w:tc>
          <w:tcPr>
            <w:tcW w:w="4700" w:type="dxa"/>
            <w:tcBorders>
              <w:top w:val="nil"/>
              <w:left w:val="nil"/>
              <w:bottom w:val="nil"/>
              <w:right w:val="nil"/>
            </w:tcBorders>
            <w:shd w:val="clear" w:color="auto" w:fill="auto"/>
            <w:vAlign w:val="bottom"/>
            <w:hideMark/>
          </w:tcPr>
          <w:p w14:paraId="7634B7C0" w14:textId="14A415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09_1SA_15_20</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09_1SA_16_17 </w:t>
            </w:r>
          </w:p>
        </w:tc>
      </w:tr>
      <w:tr w:rsidR="00BF0BBD" w:rsidRPr="00BF0BBD" w14:paraId="4341E11C" w14:textId="77777777" w:rsidTr="00BF0BBD">
        <w:trPr>
          <w:trHeight w:val="600"/>
        </w:trPr>
        <w:tc>
          <w:tcPr>
            <w:tcW w:w="4700" w:type="dxa"/>
            <w:tcBorders>
              <w:top w:val="nil"/>
              <w:left w:val="nil"/>
              <w:bottom w:val="nil"/>
              <w:right w:val="nil"/>
            </w:tcBorders>
            <w:shd w:val="clear" w:color="auto" w:fill="auto"/>
            <w:vAlign w:val="bottom"/>
            <w:hideMark/>
          </w:tcPr>
          <w:p w14:paraId="6E2958D5" w14:textId="4445F3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09_1SA_15_20</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09_1SA_16_17 </w:t>
            </w:r>
          </w:p>
        </w:tc>
      </w:tr>
      <w:tr w:rsidR="00BF0BBD" w:rsidRPr="00BF0BBD" w14:paraId="47B25736" w14:textId="77777777" w:rsidTr="00BF0BBD">
        <w:trPr>
          <w:trHeight w:val="300"/>
        </w:trPr>
        <w:tc>
          <w:tcPr>
            <w:tcW w:w="4700" w:type="dxa"/>
            <w:tcBorders>
              <w:top w:val="nil"/>
              <w:left w:val="nil"/>
              <w:bottom w:val="nil"/>
              <w:right w:val="nil"/>
            </w:tcBorders>
            <w:shd w:val="clear" w:color="auto" w:fill="auto"/>
            <w:vAlign w:val="bottom"/>
            <w:hideMark/>
          </w:tcPr>
          <w:p w14:paraId="5165C138" w14:textId="587DA4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thy words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10_2SA_07_28 </w:t>
            </w:r>
          </w:p>
        </w:tc>
      </w:tr>
      <w:tr w:rsidR="00BF0BBD" w:rsidRPr="00BF0BBD" w14:paraId="6CACEB92" w14:textId="77777777" w:rsidTr="00BF0BBD">
        <w:trPr>
          <w:trHeight w:val="600"/>
        </w:trPr>
        <w:tc>
          <w:tcPr>
            <w:tcW w:w="4700" w:type="dxa"/>
            <w:tcBorders>
              <w:top w:val="nil"/>
              <w:left w:val="nil"/>
              <w:bottom w:val="nil"/>
              <w:right w:val="nil"/>
            </w:tcBorders>
            <w:shd w:val="clear" w:color="auto" w:fill="auto"/>
            <w:vAlign w:val="bottom"/>
            <w:hideMark/>
          </w:tcPr>
          <w:p w14:paraId="1FC8929A" w14:textId="74FC2A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09_1SA_15_13</w:t>
            </w:r>
            <w:r w:rsidR="00FF4471">
              <w:rPr>
                <w:rFonts w:ascii="Calibri" w:eastAsia="Times New Roman" w:hAnsi="Calibri" w:cs="Calibri"/>
                <w:color w:val="000000"/>
              </w:rPr>
              <w:t>,</w:t>
            </w:r>
            <w:r w:rsidRPr="00BF0BBD">
              <w:rPr>
                <w:rFonts w:ascii="Calibri" w:eastAsia="Times New Roman" w:hAnsi="Calibri" w:cs="Calibri"/>
                <w:color w:val="000000"/>
              </w:rPr>
              <w:t xml:space="preserve"> commandment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09_1SA_15_24 </w:t>
            </w:r>
          </w:p>
        </w:tc>
      </w:tr>
      <w:tr w:rsidR="00BF0BBD" w:rsidRPr="00BF0BBD" w14:paraId="71B41296" w14:textId="77777777" w:rsidTr="00BF0BBD">
        <w:trPr>
          <w:trHeight w:val="600"/>
        </w:trPr>
        <w:tc>
          <w:tcPr>
            <w:tcW w:w="4700" w:type="dxa"/>
            <w:tcBorders>
              <w:top w:val="nil"/>
              <w:left w:val="nil"/>
              <w:bottom w:val="nil"/>
              <w:right w:val="nil"/>
            </w:tcBorders>
            <w:shd w:val="clear" w:color="auto" w:fill="auto"/>
            <w:vAlign w:val="bottom"/>
            <w:hideMark/>
          </w:tcPr>
          <w:p w14:paraId="40D620C6" w14:textId="32EE36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09_1SA_15_24</w:t>
            </w:r>
            <w:r w:rsidR="00FF4471">
              <w:rPr>
                <w:rFonts w:ascii="Calibri" w:eastAsia="Times New Roman" w:hAnsi="Calibri" w:cs="Calibri"/>
                <w:color w:val="000000"/>
              </w:rPr>
              <w:t>,</w:t>
            </w:r>
            <w:r w:rsidRPr="00BF0BBD">
              <w:rPr>
                <w:rFonts w:ascii="Calibri" w:eastAsia="Times New Roman" w:hAnsi="Calibri" w:cs="Calibri"/>
                <w:color w:val="000000"/>
              </w:rPr>
              <w:t xml:space="preserve"> commandment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12_2KI_24_03 </w:t>
            </w:r>
          </w:p>
        </w:tc>
      </w:tr>
      <w:tr w:rsidR="00BF0BBD" w:rsidRPr="00BF0BBD" w14:paraId="5CB9C1B0" w14:textId="77777777" w:rsidTr="00BF0BBD">
        <w:trPr>
          <w:trHeight w:val="600"/>
        </w:trPr>
        <w:tc>
          <w:tcPr>
            <w:tcW w:w="4700" w:type="dxa"/>
            <w:tcBorders>
              <w:top w:val="nil"/>
              <w:left w:val="nil"/>
              <w:bottom w:val="nil"/>
              <w:right w:val="nil"/>
            </w:tcBorders>
            <w:shd w:val="clear" w:color="auto" w:fill="auto"/>
            <w:vAlign w:val="bottom"/>
            <w:hideMark/>
          </w:tcPr>
          <w:p w14:paraId="2439E959" w14:textId="098BC3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09_1SA_15_13</w:t>
            </w:r>
            <w:r w:rsidR="00FF4471">
              <w:rPr>
                <w:rFonts w:ascii="Calibri" w:eastAsia="Times New Roman" w:hAnsi="Calibri" w:cs="Calibri"/>
                <w:color w:val="000000"/>
              </w:rPr>
              <w:t>,</w:t>
            </w:r>
            <w:r w:rsidRPr="00BF0BBD">
              <w:rPr>
                <w:rFonts w:ascii="Calibri" w:eastAsia="Times New Roman" w:hAnsi="Calibri" w:cs="Calibri"/>
                <w:color w:val="000000"/>
              </w:rPr>
              <w:t xml:space="preserve"> commandment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10_2SA_12_09 </w:t>
            </w:r>
          </w:p>
        </w:tc>
      </w:tr>
      <w:tr w:rsidR="00BF0BBD" w:rsidRPr="00BF0BBD" w14:paraId="3E6EDCD9" w14:textId="77777777" w:rsidTr="00BF0BBD">
        <w:trPr>
          <w:trHeight w:val="300"/>
        </w:trPr>
        <w:tc>
          <w:tcPr>
            <w:tcW w:w="4700" w:type="dxa"/>
            <w:tcBorders>
              <w:top w:val="nil"/>
              <w:left w:val="nil"/>
              <w:bottom w:val="nil"/>
              <w:right w:val="nil"/>
            </w:tcBorders>
            <w:shd w:val="clear" w:color="auto" w:fill="auto"/>
            <w:vAlign w:val="bottom"/>
            <w:hideMark/>
          </w:tcPr>
          <w:p w14:paraId="5D486C48" w14:textId="6A05FD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feared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41_MAR_11_32 </w:t>
            </w:r>
          </w:p>
        </w:tc>
      </w:tr>
      <w:tr w:rsidR="00BF0BBD" w:rsidRPr="00BF0BBD" w14:paraId="38F54FAE" w14:textId="77777777" w:rsidTr="00BF0BBD">
        <w:trPr>
          <w:trHeight w:val="300"/>
        </w:trPr>
        <w:tc>
          <w:tcPr>
            <w:tcW w:w="4700" w:type="dxa"/>
            <w:tcBorders>
              <w:top w:val="nil"/>
              <w:left w:val="nil"/>
              <w:bottom w:val="nil"/>
              <w:right w:val="nil"/>
            </w:tcBorders>
            <w:shd w:val="clear" w:color="auto" w:fill="auto"/>
            <w:vAlign w:val="bottom"/>
            <w:hideMark/>
          </w:tcPr>
          <w:p w14:paraId="3E1B50BE" w14:textId="192731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09_1SA_09_16</w:t>
            </w:r>
            <w:r w:rsidR="00FF4471">
              <w:rPr>
                <w:rFonts w:ascii="Calibri" w:eastAsia="Times New Roman" w:hAnsi="Calibri" w:cs="Calibri"/>
                <w:color w:val="000000"/>
              </w:rPr>
              <w:t>,</w:t>
            </w:r>
            <w:r w:rsidRPr="00BF0BBD">
              <w:rPr>
                <w:rFonts w:ascii="Calibri" w:eastAsia="Times New Roman" w:hAnsi="Calibri" w:cs="Calibri"/>
                <w:color w:val="000000"/>
              </w:rPr>
              <w:t xml:space="preserve"> for I have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09_1SA_16_01 </w:t>
            </w:r>
          </w:p>
        </w:tc>
      </w:tr>
      <w:tr w:rsidR="00BF0BBD" w:rsidRPr="00BF0BBD" w14:paraId="05F57163" w14:textId="77777777" w:rsidTr="00BF0BBD">
        <w:trPr>
          <w:trHeight w:val="300"/>
        </w:trPr>
        <w:tc>
          <w:tcPr>
            <w:tcW w:w="4700" w:type="dxa"/>
            <w:tcBorders>
              <w:top w:val="nil"/>
              <w:left w:val="nil"/>
              <w:bottom w:val="nil"/>
              <w:right w:val="nil"/>
            </w:tcBorders>
            <w:shd w:val="clear" w:color="auto" w:fill="auto"/>
            <w:vAlign w:val="bottom"/>
            <w:hideMark/>
          </w:tcPr>
          <w:p w14:paraId="35FEAB11" w14:textId="62253E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04_NUM_22_34</w:t>
            </w:r>
            <w:r w:rsidR="00FF4471">
              <w:rPr>
                <w:rFonts w:ascii="Calibri" w:eastAsia="Times New Roman" w:hAnsi="Calibri" w:cs="Calibri"/>
                <w:color w:val="000000"/>
              </w:rPr>
              <w:t>,</w:t>
            </w:r>
            <w:r w:rsidRPr="00BF0BBD">
              <w:rPr>
                <w:rFonts w:ascii="Calibri" w:eastAsia="Times New Roman" w:hAnsi="Calibri" w:cs="Calibri"/>
                <w:color w:val="000000"/>
              </w:rPr>
              <w:t xml:space="preserve"> have sinned for I</w:t>
            </w:r>
            <w:r w:rsidR="00644F35">
              <w:rPr>
                <w:rFonts w:ascii="Calibri" w:eastAsia="Times New Roman" w:hAnsi="Calibri" w:cs="Calibri"/>
                <w:color w:val="000000"/>
              </w:rPr>
              <w:t>, &lt;&lt;&lt;&lt;&lt;</w:t>
            </w:r>
          </w:p>
        </w:tc>
      </w:tr>
      <w:tr w:rsidR="00BF0BBD" w:rsidRPr="00BF0BBD" w14:paraId="3CB991A9" w14:textId="77777777" w:rsidTr="00BF0BBD">
        <w:trPr>
          <w:trHeight w:val="600"/>
        </w:trPr>
        <w:tc>
          <w:tcPr>
            <w:tcW w:w="4700" w:type="dxa"/>
            <w:tcBorders>
              <w:top w:val="nil"/>
              <w:left w:val="nil"/>
              <w:bottom w:val="nil"/>
              <w:right w:val="nil"/>
            </w:tcBorders>
            <w:shd w:val="clear" w:color="auto" w:fill="auto"/>
            <w:vAlign w:val="bottom"/>
            <w:hideMark/>
          </w:tcPr>
          <w:p w14:paraId="340B9E02" w14:textId="3ECCF2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06_JOS_23_16</w:t>
            </w:r>
            <w:r w:rsidR="00FF4471">
              <w:rPr>
                <w:rFonts w:ascii="Calibri" w:eastAsia="Times New Roman" w:hAnsi="Calibri" w:cs="Calibri"/>
                <w:color w:val="000000"/>
              </w:rPr>
              <w:t>,</w:t>
            </w:r>
            <w:r w:rsidRPr="00BF0BBD">
              <w:rPr>
                <w:rFonts w:ascii="Calibri" w:eastAsia="Times New Roman" w:hAnsi="Calibri" w:cs="Calibri"/>
                <w:color w:val="000000"/>
              </w:rPr>
              <w:t xml:space="preserve"> have transgressed the</w:t>
            </w:r>
            <w:r w:rsidR="00FF4471">
              <w:rPr>
                <w:rFonts w:ascii="Calibri" w:eastAsia="Times New Roman" w:hAnsi="Calibri" w:cs="Calibri"/>
                <w:color w:val="000000"/>
              </w:rPr>
              <w:t>,</w:t>
            </w:r>
            <w:r w:rsidRPr="00BF0BBD">
              <w:rPr>
                <w:rFonts w:ascii="Calibri" w:eastAsia="Times New Roman" w:hAnsi="Calibri" w:cs="Calibri"/>
                <w:color w:val="000000"/>
              </w:rPr>
              <w:t xml:space="preserve"> 28_HOS_06_07 </w:t>
            </w:r>
          </w:p>
        </w:tc>
      </w:tr>
      <w:tr w:rsidR="00BF0BBD" w:rsidRPr="00BF0BBD" w14:paraId="002E184A" w14:textId="77777777" w:rsidTr="00BF0BBD">
        <w:trPr>
          <w:trHeight w:val="300"/>
        </w:trPr>
        <w:tc>
          <w:tcPr>
            <w:tcW w:w="4700" w:type="dxa"/>
            <w:tcBorders>
              <w:top w:val="nil"/>
              <w:left w:val="nil"/>
              <w:bottom w:val="nil"/>
              <w:right w:val="nil"/>
            </w:tcBorders>
            <w:shd w:val="clear" w:color="auto" w:fill="auto"/>
            <w:vAlign w:val="bottom"/>
            <w:hideMark/>
          </w:tcPr>
          <w:p w14:paraId="3615DF8E" w14:textId="6BF9FA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05_DEU_32_27</w:t>
            </w:r>
            <w:r w:rsidR="00FF4471">
              <w:rPr>
                <w:rFonts w:ascii="Calibri" w:eastAsia="Times New Roman" w:hAnsi="Calibri" w:cs="Calibri"/>
                <w:color w:val="000000"/>
              </w:rPr>
              <w:t>,</w:t>
            </w:r>
            <w:r w:rsidRPr="00BF0BBD">
              <w:rPr>
                <w:rFonts w:ascii="Calibri" w:eastAsia="Times New Roman" w:hAnsi="Calibri" w:cs="Calibri"/>
                <w:color w:val="000000"/>
              </w:rPr>
              <w:t xml:space="preserve"> I feared the</w:t>
            </w:r>
            <w:r w:rsidR="00644F35">
              <w:rPr>
                <w:rFonts w:ascii="Calibri" w:eastAsia="Times New Roman" w:hAnsi="Calibri" w:cs="Calibri"/>
                <w:color w:val="000000"/>
              </w:rPr>
              <w:t>, &lt;&lt;&lt;&lt;&lt;</w:t>
            </w:r>
          </w:p>
        </w:tc>
      </w:tr>
      <w:tr w:rsidR="00BF0BBD" w:rsidRPr="00BF0BBD" w14:paraId="10B79D2C" w14:textId="77777777" w:rsidTr="00BF0BBD">
        <w:trPr>
          <w:trHeight w:val="300"/>
        </w:trPr>
        <w:tc>
          <w:tcPr>
            <w:tcW w:w="4700" w:type="dxa"/>
            <w:tcBorders>
              <w:top w:val="nil"/>
              <w:left w:val="nil"/>
              <w:bottom w:val="nil"/>
              <w:right w:val="nil"/>
            </w:tcBorders>
            <w:shd w:val="clear" w:color="auto" w:fill="auto"/>
            <w:vAlign w:val="bottom"/>
            <w:hideMark/>
          </w:tcPr>
          <w:p w14:paraId="03669039" w14:textId="0193CC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06_JOS_07_20</w:t>
            </w:r>
            <w:r w:rsidR="00FF4471">
              <w:rPr>
                <w:rFonts w:ascii="Calibri" w:eastAsia="Times New Roman" w:hAnsi="Calibri" w:cs="Calibri"/>
                <w:color w:val="000000"/>
              </w:rPr>
              <w:t>,</w:t>
            </w:r>
            <w:r w:rsidRPr="00BF0BBD">
              <w:rPr>
                <w:rFonts w:ascii="Calibri" w:eastAsia="Times New Roman" w:hAnsi="Calibri" w:cs="Calibri"/>
                <w:color w:val="000000"/>
              </w:rPr>
              <w:t xml:space="preserve"> I have sinned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09_1SA_15_30 </w:t>
            </w:r>
          </w:p>
        </w:tc>
      </w:tr>
      <w:tr w:rsidR="00BF0BBD" w:rsidRPr="00BF0BBD" w14:paraId="2326FA1A" w14:textId="77777777" w:rsidTr="00BF0BBD">
        <w:trPr>
          <w:trHeight w:val="300"/>
        </w:trPr>
        <w:tc>
          <w:tcPr>
            <w:tcW w:w="4700" w:type="dxa"/>
            <w:tcBorders>
              <w:top w:val="nil"/>
              <w:left w:val="nil"/>
              <w:bottom w:val="nil"/>
              <w:right w:val="nil"/>
            </w:tcBorders>
            <w:shd w:val="clear" w:color="auto" w:fill="auto"/>
            <w:vAlign w:val="bottom"/>
            <w:hideMark/>
          </w:tcPr>
          <w:p w14:paraId="6F156740" w14:textId="160AC7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04_NUM_22_34</w:t>
            </w:r>
            <w:r w:rsidR="00FF4471">
              <w:rPr>
                <w:rFonts w:ascii="Calibri" w:eastAsia="Times New Roman" w:hAnsi="Calibri" w:cs="Calibri"/>
                <w:color w:val="000000"/>
              </w:rPr>
              <w:t>,</w:t>
            </w:r>
            <w:r w:rsidRPr="00BF0BBD">
              <w:rPr>
                <w:rFonts w:ascii="Calibri" w:eastAsia="Times New Roman" w:hAnsi="Calibri" w:cs="Calibri"/>
                <w:color w:val="000000"/>
              </w:rPr>
              <w:t xml:space="preserve"> I have sinned for</w:t>
            </w:r>
            <w:r w:rsidR="00644F35">
              <w:rPr>
                <w:rFonts w:ascii="Calibri" w:eastAsia="Times New Roman" w:hAnsi="Calibri" w:cs="Calibri"/>
                <w:color w:val="000000"/>
              </w:rPr>
              <w:t>, &lt;&lt;&lt;&lt;&lt;</w:t>
            </w:r>
          </w:p>
        </w:tc>
      </w:tr>
      <w:tr w:rsidR="00BF0BBD" w:rsidRPr="00BF0BBD" w14:paraId="4D276F14" w14:textId="77777777" w:rsidTr="00BF0BBD">
        <w:trPr>
          <w:trHeight w:val="300"/>
        </w:trPr>
        <w:tc>
          <w:tcPr>
            <w:tcW w:w="4700" w:type="dxa"/>
            <w:tcBorders>
              <w:top w:val="nil"/>
              <w:left w:val="nil"/>
              <w:bottom w:val="nil"/>
              <w:right w:val="nil"/>
            </w:tcBorders>
            <w:shd w:val="clear" w:color="auto" w:fill="auto"/>
            <w:vAlign w:val="bottom"/>
            <w:hideMark/>
          </w:tcPr>
          <w:p w14:paraId="29556C45" w14:textId="4EB8D4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and thy</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19_PSA_119_174 </w:t>
            </w:r>
          </w:p>
        </w:tc>
      </w:tr>
      <w:tr w:rsidR="00BF0BBD" w:rsidRPr="00BF0BBD" w14:paraId="4C4255DC" w14:textId="77777777" w:rsidTr="00BF0BBD">
        <w:trPr>
          <w:trHeight w:val="300"/>
        </w:trPr>
        <w:tc>
          <w:tcPr>
            <w:tcW w:w="4700" w:type="dxa"/>
            <w:tcBorders>
              <w:top w:val="nil"/>
              <w:left w:val="nil"/>
              <w:bottom w:val="nil"/>
              <w:right w:val="nil"/>
            </w:tcBorders>
            <w:shd w:val="clear" w:color="auto" w:fill="auto"/>
            <w:vAlign w:val="bottom"/>
            <w:hideMark/>
          </w:tcPr>
          <w:p w14:paraId="7CDD2E33" w14:textId="18C0CF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09_1SA_15_23</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09_1SA_15_26 </w:t>
            </w:r>
          </w:p>
        </w:tc>
      </w:tr>
      <w:tr w:rsidR="00BF0BBD" w:rsidRPr="00BF0BBD" w14:paraId="0B93B58D" w14:textId="77777777" w:rsidTr="00BF0BBD">
        <w:trPr>
          <w:trHeight w:val="300"/>
        </w:trPr>
        <w:tc>
          <w:tcPr>
            <w:tcW w:w="4700" w:type="dxa"/>
            <w:tcBorders>
              <w:top w:val="nil"/>
              <w:left w:val="nil"/>
              <w:bottom w:val="nil"/>
              <w:right w:val="nil"/>
            </w:tcBorders>
            <w:shd w:val="clear" w:color="auto" w:fill="auto"/>
            <w:vAlign w:val="bottom"/>
            <w:hideMark/>
          </w:tcPr>
          <w:p w14:paraId="27E4B22A" w14:textId="0110F3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09_1SA_15_20</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09_1SA_15_26 </w:t>
            </w:r>
          </w:p>
        </w:tc>
      </w:tr>
      <w:tr w:rsidR="00BF0BBD" w:rsidRPr="00BF0BBD" w14:paraId="29A38FCA" w14:textId="77777777" w:rsidTr="00BF0BBD">
        <w:trPr>
          <w:trHeight w:val="600"/>
        </w:trPr>
        <w:tc>
          <w:tcPr>
            <w:tcW w:w="4700" w:type="dxa"/>
            <w:tcBorders>
              <w:top w:val="nil"/>
              <w:left w:val="nil"/>
              <w:bottom w:val="nil"/>
              <w:right w:val="nil"/>
            </w:tcBorders>
            <w:shd w:val="clear" w:color="auto" w:fill="auto"/>
            <w:vAlign w:val="bottom"/>
            <w:hideMark/>
          </w:tcPr>
          <w:p w14:paraId="3CA88FDB" w14:textId="1BBC7C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09_1SA_15_20</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Samuel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09_1SA_16_01 </w:t>
            </w:r>
          </w:p>
        </w:tc>
      </w:tr>
      <w:tr w:rsidR="00BF0BBD" w:rsidRPr="00BF0BBD" w14:paraId="7FB49047" w14:textId="77777777" w:rsidTr="00BF0BBD">
        <w:trPr>
          <w:trHeight w:val="300"/>
        </w:trPr>
        <w:tc>
          <w:tcPr>
            <w:tcW w:w="4700" w:type="dxa"/>
            <w:tcBorders>
              <w:top w:val="nil"/>
              <w:left w:val="nil"/>
              <w:bottom w:val="nil"/>
              <w:right w:val="nil"/>
            </w:tcBorders>
            <w:shd w:val="clear" w:color="auto" w:fill="auto"/>
            <w:vAlign w:val="bottom"/>
            <w:hideMark/>
          </w:tcPr>
          <w:p w14:paraId="02CFF9F3" w14:textId="16DD7B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09_1SA_15_20</w:t>
            </w:r>
            <w:r w:rsidR="00FF4471">
              <w:rPr>
                <w:rFonts w:ascii="Calibri" w:eastAsia="Times New Roman" w:hAnsi="Calibri" w:cs="Calibri"/>
                <w:color w:val="000000"/>
              </w:rPr>
              <w:t>,</w:t>
            </w:r>
            <w:r w:rsidRPr="00BF0BBD">
              <w:rPr>
                <w:rFonts w:ascii="Calibri" w:eastAsia="Times New Roman" w:hAnsi="Calibri" w:cs="Calibri"/>
                <w:color w:val="000000"/>
              </w:rPr>
              <w:t xml:space="preserve"> Saul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09_1SA_16_17 </w:t>
            </w:r>
          </w:p>
        </w:tc>
      </w:tr>
      <w:tr w:rsidR="00BF0BBD" w:rsidRPr="00BF0BBD" w14:paraId="76DFB404" w14:textId="77777777" w:rsidTr="00BF0BBD">
        <w:trPr>
          <w:trHeight w:val="300"/>
        </w:trPr>
        <w:tc>
          <w:tcPr>
            <w:tcW w:w="4700" w:type="dxa"/>
            <w:tcBorders>
              <w:top w:val="nil"/>
              <w:left w:val="nil"/>
              <w:bottom w:val="nil"/>
              <w:right w:val="nil"/>
            </w:tcBorders>
            <w:shd w:val="clear" w:color="auto" w:fill="auto"/>
            <w:vAlign w:val="bottom"/>
            <w:hideMark/>
          </w:tcPr>
          <w:p w14:paraId="4D0FEC0E" w14:textId="46CB82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09_1SA_15_20</w:t>
            </w:r>
            <w:r w:rsidR="00FF4471">
              <w:rPr>
                <w:rFonts w:ascii="Calibri" w:eastAsia="Times New Roman" w:hAnsi="Calibri" w:cs="Calibri"/>
                <w:color w:val="000000"/>
              </w:rPr>
              <w:t>,</w:t>
            </w:r>
            <w:r w:rsidRPr="00BF0BBD">
              <w:rPr>
                <w:rFonts w:ascii="Calibri" w:eastAsia="Times New Roman" w:hAnsi="Calibri" w:cs="Calibri"/>
                <w:color w:val="000000"/>
              </w:rPr>
              <w:t xml:space="preserve"> Saul said unto Samuel</w:t>
            </w:r>
            <w:r w:rsidR="00644F35">
              <w:rPr>
                <w:rFonts w:ascii="Calibri" w:eastAsia="Times New Roman" w:hAnsi="Calibri" w:cs="Calibri"/>
                <w:color w:val="000000"/>
              </w:rPr>
              <w:t>, &lt;&lt;&lt;&lt;&lt;</w:t>
            </w:r>
          </w:p>
        </w:tc>
      </w:tr>
      <w:tr w:rsidR="00BF0BBD" w:rsidRPr="00BF0BBD" w14:paraId="3E20FEAC" w14:textId="77777777" w:rsidTr="00BF0BBD">
        <w:trPr>
          <w:trHeight w:val="300"/>
        </w:trPr>
        <w:tc>
          <w:tcPr>
            <w:tcW w:w="4700" w:type="dxa"/>
            <w:tcBorders>
              <w:top w:val="nil"/>
              <w:left w:val="nil"/>
              <w:bottom w:val="nil"/>
              <w:right w:val="nil"/>
            </w:tcBorders>
            <w:shd w:val="clear" w:color="auto" w:fill="auto"/>
            <w:vAlign w:val="bottom"/>
            <w:hideMark/>
          </w:tcPr>
          <w:p w14:paraId="7F0A02F9" w14:textId="7B39F0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04_NUM_22_34</w:t>
            </w:r>
            <w:r w:rsidR="00FF4471">
              <w:rPr>
                <w:rFonts w:ascii="Calibri" w:eastAsia="Times New Roman" w:hAnsi="Calibri" w:cs="Calibri"/>
                <w:color w:val="000000"/>
              </w:rPr>
              <w:t>,</w:t>
            </w:r>
            <w:r w:rsidRPr="00BF0BBD">
              <w:rPr>
                <w:rFonts w:ascii="Calibri" w:eastAsia="Times New Roman" w:hAnsi="Calibri" w:cs="Calibri"/>
                <w:color w:val="000000"/>
              </w:rPr>
              <w:t xml:space="preserve"> sinned for I</w:t>
            </w:r>
            <w:r w:rsidR="00644F35">
              <w:rPr>
                <w:rFonts w:ascii="Calibri" w:eastAsia="Times New Roman" w:hAnsi="Calibri" w:cs="Calibri"/>
                <w:color w:val="000000"/>
              </w:rPr>
              <w:t>, &lt;&lt;&lt;&lt;&lt;</w:t>
            </w:r>
          </w:p>
        </w:tc>
      </w:tr>
      <w:tr w:rsidR="00BF0BBD" w:rsidRPr="00BF0BBD" w14:paraId="57BC61EE" w14:textId="77777777" w:rsidTr="00BF0BBD">
        <w:trPr>
          <w:trHeight w:val="600"/>
        </w:trPr>
        <w:tc>
          <w:tcPr>
            <w:tcW w:w="4700" w:type="dxa"/>
            <w:tcBorders>
              <w:top w:val="nil"/>
              <w:left w:val="nil"/>
              <w:bottom w:val="nil"/>
              <w:right w:val="nil"/>
            </w:tcBorders>
            <w:shd w:val="clear" w:color="auto" w:fill="auto"/>
            <w:vAlign w:val="bottom"/>
            <w:hideMark/>
          </w:tcPr>
          <w:p w14:paraId="12D6DBD6" w14:textId="689EB9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09_1SA_13_13</w:t>
            </w:r>
            <w:r w:rsidR="00FF4471">
              <w:rPr>
                <w:rFonts w:ascii="Calibri" w:eastAsia="Times New Roman" w:hAnsi="Calibri" w:cs="Calibri"/>
                <w:color w:val="000000"/>
              </w:rPr>
              <w:t>,</w:t>
            </w:r>
            <w:r w:rsidRPr="00BF0BBD">
              <w:rPr>
                <w:rFonts w:ascii="Calibri" w:eastAsia="Times New Roman" w:hAnsi="Calibri" w:cs="Calibri"/>
                <w:color w:val="000000"/>
              </w:rPr>
              <w:t xml:space="preserve"> the commandment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10_2SA_12_09 </w:t>
            </w:r>
          </w:p>
        </w:tc>
      </w:tr>
      <w:tr w:rsidR="00BF0BBD" w:rsidRPr="00BF0BBD" w14:paraId="04FDB6D6" w14:textId="77777777" w:rsidTr="00BF0BBD">
        <w:trPr>
          <w:trHeight w:val="600"/>
        </w:trPr>
        <w:tc>
          <w:tcPr>
            <w:tcW w:w="4700" w:type="dxa"/>
            <w:tcBorders>
              <w:top w:val="nil"/>
              <w:left w:val="nil"/>
              <w:bottom w:val="nil"/>
              <w:right w:val="nil"/>
            </w:tcBorders>
            <w:shd w:val="clear" w:color="auto" w:fill="auto"/>
            <w:vAlign w:val="bottom"/>
            <w:hideMark/>
          </w:tcPr>
          <w:p w14:paraId="7105C259" w14:textId="0FFB13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09_1SA_15_13</w:t>
            </w:r>
            <w:r w:rsidR="00FF4471">
              <w:rPr>
                <w:rFonts w:ascii="Calibri" w:eastAsia="Times New Roman" w:hAnsi="Calibri" w:cs="Calibri"/>
                <w:color w:val="000000"/>
              </w:rPr>
              <w:t>,</w:t>
            </w:r>
            <w:r w:rsidRPr="00BF0BBD">
              <w:rPr>
                <w:rFonts w:ascii="Calibri" w:eastAsia="Times New Roman" w:hAnsi="Calibri" w:cs="Calibri"/>
                <w:color w:val="000000"/>
              </w:rPr>
              <w:t xml:space="preserve"> the commandment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10_2SA_12_09 </w:t>
            </w:r>
          </w:p>
        </w:tc>
      </w:tr>
      <w:tr w:rsidR="00BF0BBD" w:rsidRPr="00BF0BBD" w14:paraId="26F18CF2" w14:textId="77777777" w:rsidTr="00BF0BBD">
        <w:trPr>
          <w:trHeight w:val="300"/>
        </w:trPr>
        <w:tc>
          <w:tcPr>
            <w:tcW w:w="4700" w:type="dxa"/>
            <w:tcBorders>
              <w:top w:val="nil"/>
              <w:left w:val="nil"/>
              <w:bottom w:val="nil"/>
              <w:right w:val="nil"/>
            </w:tcBorders>
            <w:shd w:val="clear" w:color="auto" w:fill="auto"/>
            <w:vAlign w:val="bottom"/>
            <w:hideMark/>
          </w:tcPr>
          <w:p w14:paraId="145BF5CE" w14:textId="253078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09_1SA_15_20</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09_1SA_15_26 </w:t>
            </w:r>
          </w:p>
        </w:tc>
      </w:tr>
      <w:tr w:rsidR="00BF0BBD" w:rsidRPr="00BF0BBD" w14:paraId="1E921DFB" w14:textId="77777777" w:rsidTr="00BF0BBD">
        <w:trPr>
          <w:trHeight w:val="300"/>
        </w:trPr>
        <w:tc>
          <w:tcPr>
            <w:tcW w:w="4700" w:type="dxa"/>
            <w:tcBorders>
              <w:top w:val="nil"/>
              <w:left w:val="nil"/>
              <w:bottom w:val="nil"/>
              <w:right w:val="nil"/>
            </w:tcBorders>
            <w:shd w:val="clear" w:color="auto" w:fill="auto"/>
            <w:vAlign w:val="bottom"/>
            <w:hideMark/>
          </w:tcPr>
          <w:p w14:paraId="1BB8E0BB" w14:textId="652BF7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and thy</w:t>
            </w:r>
            <w:r w:rsidR="00FF4471">
              <w:rPr>
                <w:rFonts w:ascii="Calibri" w:eastAsia="Times New Roman" w:hAnsi="Calibri" w:cs="Calibri"/>
                <w:color w:val="000000"/>
              </w:rPr>
              <w:t>,</w:t>
            </w:r>
            <w:r w:rsidRPr="00BF0BBD">
              <w:rPr>
                <w:rFonts w:ascii="Calibri" w:eastAsia="Times New Roman" w:hAnsi="Calibri" w:cs="Calibri"/>
                <w:color w:val="000000"/>
              </w:rPr>
              <w:t xml:space="preserve"> 20_PRO_16_03 </w:t>
            </w:r>
          </w:p>
        </w:tc>
      </w:tr>
      <w:tr w:rsidR="00BF0BBD" w:rsidRPr="00BF0BBD" w14:paraId="7C6B40A4" w14:textId="77777777" w:rsidTr="00BF0BBD">
        <w:trPr>
          <w:trHeight w:val="300"/>
        </w:trPr>
        <w:tc>
          <w:tcPr>
            <w:tcW w:w="4700" w:type="dxa"/>
            <w:tcBorders>
              <w:top w:val="nil"/>
              <w:left w:val="nil"/>
              <w:bottom w:val="nil"/>
              <w:right w:val="nil"/>
            </w:tcBorders>
            <w:shd w:val="clear" w:color="auto" w:fill="auto"/>
            <w:vAlign w:val="bottom"/>
            <w:hideMark/>
          </w:tcPr>
          <w:p w14:paraId="6694FAED" w14:textId="43F8D7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09_1SA_14_38</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09_1SA_18_05 </w:t>
            </w:r>
          </w:p>
        </w:tc>
      </w:tr>
      <w:tr w:rsidR="00BF0BBD" w:rsidRPr="00BF0BBD" w14:paraId="2BC79E01" w14:textId="77777777" w:rsidTr="00BF0BBD">
        <w:trPr>
          <w:trHeight w:val="900"/>
        </w:trPr>
        <w:tc>
          <w:tcPr>
            <w:tcW w:w="4700" w:type="dxa"/>
            <w:tcBorders>
              <w:top w:val="nil"/>
              <w:left w:val="nil"/>
              <w:bottom w:val="nil"/>
              <w:right w:val="nil"/>
            </w:tcBorders>
            <w:shd w:val="clear" w:color="auto" w:fill="auto"/>
            <w:vAlign w:val="bottom"/>
            <w:hideMark/>
          </w:tcPr>
          <w:p w14:paraId="399BDF0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09_1SA_15:25 Now therefore, I pray thee, pardon my sin, and turn again with me, that I may worship the LORD. #,</w:t>
            </w:r>
          </w:p>
        </w:tc>
      </w:tr>
      <w:tr w:rsidR="00BF0BBD" w:rsidRPr="00BF0BBD" w14:paraId="7E8206CF" w14:textId="77777777" w:rsidTr="00BF0BBD">
        <w:trPr>
          <w:trHeight w:val="300"/>
        </w:trPr>
        <w:tc>
          <w:tcPr>
            <w:tcW w:w="4700" w:type="dxa"/>
            <w:tcBorders>
              <w:top w:val="nil"/>
              <w:left w:val="nil"/>
              <w:bottom w:val="nil"/>
              <w:right w:val="nil"/>
            </w:tcBorders>
            <w:shd w:val="clear" w:color="auto" w:fill="auto"/>
            <w:vAlign w:val="bottom"/>
            <w:hideMark/>
          </w:tcPr>
          <w:p w14:paraId="24056861" w14:textId="712702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again with 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09_1SA_15_30 </w:t>
            </w:r>
          </w:p>
        </w:tc>
      </w:tr>
      <w:tr w:rsidR="00BF0BBD" w:rsidRPr="00BF0BBD" w14:paraId="4EA1F0A5" w14:textId="77777777" w:rsidTr="00BF0BBD">
        <w:trPr>
          <w:trHeight w:val="300"/>
        </w:trPr>
        <w:tc>
          <w:tcPr>
            <w:tcW w:w="4700" w:type="dxa"/>
            <w:tcBorders>
              <w:top w:val="nil"/>
              <w:left w:val="nil"/>
              <w:bottom w:val="nil"/>
              <w:right w:val="nil"/>
            </w:tcBorders>
            <w:shd w:val="clear" w:color="auto" w:fill="auto"/>
            <w:vAlign w:val="bottom"/>
            <w:hideMark/>
          </w:tcPr>
          <w:p w14:paraId="5D4C2E88" w14:textId="155983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again with me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09_1SA_15_30 </w:t>
            </w:r>
          </w:p>
        </w:tc>
      </w:tr>
      <w:tr w:rsidR="00BF0BBD" w:rsidRPr="00BF0BBD" w14:paraId="68E42B36" w14:textId="77777777" w:rsidTr="00BF0BBD">
        <w:trPr>
          <w:trHeight w:val="300"/>
        </w:trPr>
        <w:tc>
          <w:tcPr>
            <w:tcW w:w="4700" w:type="dxa"/>
            <w:tcBorders>
              <w:top w:val="nil"/>
              <w:left w:val="nil"/>
              <w:bottom w:val="nil"/>
              <w:right w:val="nil"/>
            </w:tcBorders>
            <w:shd w:val="clear" w:color="auto" w:fill="auto"/>
            <w:vAlign w:val="bottom"/>
            <w:hideMark/>
          </w:tcPr>
          <w:p w14:paraId="3599D098" w14:textId="26B54D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turn again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09_1SA_15_30 </w:t>
            </w:r>
          </w:p>
        </w:tc>
      </w:tr>
      <w:tr w:rsidR="00BF0BBD" w:rsidRPr="00BF0BBD" w14:paraId="74F3E12D" w14:textId="77777777" w:rsidTr="00BF0BBD">
        <w:trPr>
          <w:trHeight w:val="300"/>
        </w:trPr>
        <w:tc>
          <w:tcPr>
            <w:tcW w:w="4700" w:type="dxa"/>
            <w:tcBorders>
              <w:top w:val="nil"/>
              <w:left w:val="nil"/>
              <w:bottom w:val="nil"/>
              <w:right w:val="nil"/>
            </w:tcBorders>
            <w:shd w:val="clear" w:color="auto" w:fill="auto"/>
            <w:vAlign w:val="bottom"/>
            <w:hideMark/>
          </w:tcPr>
          <w:p w14:paraId="145AA836" w14:textId="2090A7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turn again with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09_1SA_15_30 </w:t>
            </w:r>
          </w:p>
        </w:tc>
      </w:tr>
      <w:tr w:rsidR="00BF0BBD" w:rsidRPr="00BF0BBD" w14:paraId="1EBBC651" w14:textId="77777777" w:rsidTr="00BF0BBD">
        <w:trPr>
          <w:trHeight w:val="300"/>
        </w:trPr>
        <w:tc>
          <w:tcPr>
            <w:tcW w:w="4700" w:type="dxa"/>
            <w:tcBorders>
              <w:top w:val="nil"/>
              <w:left w:val="nil"/>
              <w:bottom w:val="nil"/>
              <w:right w:val="nil"/>
            </w:tcBorders>
            <w:shd w:val="clear" w:color="auto" w:fill="auto"/>
            <w:vAlign w:val="bottom"/>
            <w:hideMark/>
          </w:tcPr>
          <w:p w14:paraId="4B127914" w14:textId="13347F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may worship</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09_1SA_15_30 </w:t>
            </w:r>
          </w:p>
        </w:tc>
      </w:tr>
      <w:tr w:rsidR="00BF0BBD" w:rsidRPr="00BF0BBD" w14:paraId="1EFD4A72" w14:textId="77777777" w:rsidTr="00BF0BBD">
        <w:trPr>
          <w:trHeight w:val="300"/>
        </w:trPr>
        <w:tc>
          <w:tcPr>
            <w:tcW w:w="4700" w:type="dxa"/>
            <w:tcBorders>
              <w:top w:val="nil"/>
              <w:left w:val="nil"/>
              <w:bottom w:val="nil"/>
              <w:right w:val="nil"/>
            </w:tcBorders>
            <w:shd w:val="clear" w:color="auto" w:fill="auto"/>
            <w:vAlign w:val="bottom"/>
            <w:hideMark/>
          </w:tcPr>
          <w:p w14:paraId="24B3C0EF" w14:textId="4EEB07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may worship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09_1SA_15_30 </w:t>
            </w:r>
          </w:p>
        </w:tc>
      </w:tr>
      <w:tr w:rsidR="00BF0BBD" w:rsidRPr="00BF0BBD" w14:paraId="6F1CF15D" w14:textId="77777777" w:rsidTr="00BF0BBD">
        <w:trPr>
          <w:trHeight w:val="300"/>
        </w:trPr>
        <w:tc>
          <w:tcPr>
            <w:tcW w:w="4700" w:type="dxa"/>
            <w:tcBorders>
              <w:top w:val="nil"/>
              <w:left w:val="nil"/>
              <w:bottom w:val="nil"/>
              <w:right w:val="nil"/>
            </w:tcBorders>
            <w:shd w:val="clear" w:color="auto" w:fill="auto"/>
            <w:vAlign w:val="bottom"/>
            <w:hideMark/>
          </w:tcPr>
          <w:p w14:paraId="761DC509" w14:textId="0D9D83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09_1SA_09_18</w:t>
            </w:r>
            <w:r w:rsidR="00FF4471">
              <w:rPr>
                <w:rFonts w:ascii="Calibri" w:eastAsia="Times New Roman" w:hAnsi="Calibri" w:cs="Calibri"/>
                <w:color w:val="000000"/>
              </w:rPr>
              <w:t>,</w:t>
            </w:r>
            <w:r w:rsidRPr="00BF0BBD">
              <w:rPr>
                <w:rFonts w:ascii="Calibri" w:eastAsia="Times New Roman" w:hAnsi="Calibri" w:cs="Calibri"/>
                <w:color w:val="000000"/>
              </w:rPr>
              <w:t xml:space="preserve"> I pray thee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09_1SA_15_30 </w:t>
            </w:r>
          </w:p>
        </w:tc>
      </w:tr>
      <w:tr w:rsidR="00BF0BBD" w:rsidRPr="00BF0BBD" w14:paraId="5B3BE8C3" w14:textId="77777777" w:rsidTr="00BF0BBD">
        <w:trPr>
          <w:trHeight w:val="300"/>
        </w:trPr>
        <w:tc>
          <w:tcPr>
            <w:tcW w:w="4700" w:type="dxa"/>
            <w:tcBorders>
              <w:top w:val="nil"/>
              <w:left w:val="nil"/>
              <w:bottom w:val="nil"/>
              <w:right w:val="nil"/>
            </w:tcBorders>
            <w:shd w:val="clear" w:color="auto" w:fill="auto"/>
            <w:vAlign w:val="bottom"/>
            <w:hideMark/>
          </w:tcPr>
          <w:p w14:paraId="446469CE" w14:textId="656B04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may worship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09_1SA_15_30 </w:t>
            </w:r>
          </w:p>
        </w:tc>
      </w:tr>
      <w:tr w:rsidR="00BF0BBD" w:rsidRPr="00BF0BBD" w14:paraId="30468A86" w14:textId="77777777" w:rsidTr="00BF0BBD">
        <w:trPr>
          <w:trHeight w:val="300"/>
        </w:trPr>
        <w:tc>
          <w:tcPr>
            <w:tcW w:w="4700" w:type="dxa"/>
            <w:tcBorders>
              <w:top w:val="nil"/>
              <w:left w:val="nil"/>
              <w:bottom w:val="nil"/>
              <w:right w:val="nil"/>
            </w:tcBorders>
            <w:shd w:val="clear" w:color="auto" w:fill="auto"/>
            <w:vAlign w:val="bottom"/>
            <w:hideMark/>
          </w:tcPr>
          <w:p w14:paraId="245D7462" w14:textId="0140EF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may worship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09_1SA_15_30 </w:t>
            </w:r>
          </w:p>
        </w:tc>
      </w:tr>
      <w:tr w:rsidR="00BF0BBD" w:rsidRPr="00BF0BBD" w14:paraId="4B81668C" w14:textId="77777777" w:rsidTr="00BF0BBD">
        <w:trPr>
          <w:trHeight w:val="300"/>
        </w:trPr>
        <w:tc>
          <w:tcPr>
            <w:tcW w:w="4700" w:type="dxa"/>
            <w:tcBorders>
              <w:top w:val="nil"/>
              <w:left w:val="nil"/>
              <w:bottom w:val="nil"/>
              <w:right w:val="nil"/>
            </w:tcBorders>
            <w:shd w:val="clear" w:color="auto" w:fill="auto"/>
            <w:vAlign w:val="bottom"/>
            <w:hideMark/>
          </w:tcPr>
          <w:p w14:paraId="1D3D15FE" w14:textId="6C41DF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09_1SA_15_11</w:t>
            </w:r>
            <w:r w:rsidR="00FF4471">
              <w:rPr>
                <w:rFonts w:ascii="Calibri" w:eastAsia="Times New Roman" w:hAnsi="Calibri" w:cs="Calibri"/>
                <w:color w:val="000000"/>
              </w:rPr>
              <w:t>,</w:t>
            </w:r>
            <w:r w:rsidRPr="00BF0BBD">
              <w:rPr>
                <w:rFonts w:ascii="Calibri" w:eastAsia="Times New Roman" w:hAnsi="Calibri" w:cs="Calibri"/>
                <w:color w:val="000000"/>
              </w:rPr>
              <w:t xml:space="preserve"> me that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09_1SA_15_30 </w:t>
            </w:r>
          </w:p>
        </w:tc>
      </w:tr>
      <w:tr w:rsidR="00BF0BBD" w:rsidRPr="00BF0BBD" w14:paraId="67A854FF" w14:textId="77777777" w:rsidTr="00BF0BBD">
        <w:trPr>
          <w:trHeight w:val="300"/>
        </w:trPr>
        <w:tc>
          <w:tcPr>
            <w:tcW w:w="4700" w:type="dxa"/>
            <w:tcBorders>
              <w:top w:val="nil"/>
              <w:left w:val="nil"/>
              <w:bottom w:val="nil"/>
              <w:right w:val="nil"/>
            </w:tcBorders>
            <w:shd w:val="clear" w:color="auto" w:fill="auto"/>
            <w:vAlign w:val="bottom"/>
            <w:hideMark/>
          </w:tcPr>
          <w:p w14:paraId="3E47E852" w14:textId="14E80D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08_RUT_04_04</w:t>
            </w:r>
            <w:r w:rsidR="00FF4471">
              <w:rPr>
                <w:rFonts w:ascii="Calibri" w:eastAsia="Times New Roman" w:hAnsi="Calibri" w:cs="Calibri"/>
                <w:color w:val="000000"/>
              </w:rPr>
              <w:t>,</w:t>
            </w:r>
            <w:r w:rsidRPr="00BF0BBD">
              <w:rPr>
                <w:rFonts w:ascii="Calibri" w:eastAsia="Times New Roman" w:hAnsi="Calibri" w:cs="Calibri"/>
                <w:color w:val="000000"/>
              </w:rPr>
              <w:t xml:space="preserve"> me that I may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09_1SA_15_30 </w:t>
            </w:r>
          </w:p>
        </w:tc>
      </w:tr>
      <w:tr w:rsidR="00BF0BBD" w:rsidRPr="00BF0BBD" w14:paraId="6B95004D" w14:textId="77777777" w:rsidTr="00BF0BBD">
        <w:trPr>
          <w:trHeight w:val="300"/>
        </w:trPr>
        <w:tc>
          <w:tcPr>
            <w:tcW w:w="4700" w:type="dxa"/>
            <w:tcBorders>
              <w:top w:val="nil"/>
              <w:left w:val="nil"/>
              <w:bottom w:val="nil"/>
              <w:right w:val="nil"/>
            </w:tcBorders>
            <w:shd w:val="clear" w:color="auto" w:fill="auto"/>
            <w:vAlign w:val="bottom"/>
            <w:hideMark/>
          </w:tcPr>
          <w:p w14:paraId="3FD1B838" w14:textId="1D2238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my sin and</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27_DAN_09_20 </w:t>
            </w:r>
          </w:p>
        </w:tc>
      </w:tr>
      <w:tr w:rsidR="00BF0BBD" w:rsidRPr="00BF0BBD" w14:paraId="0F03E2DB" w14:textId="77777777" w:rsidTr="00BF0BBD">
        <w:trPr>
          <w:trHeight w:val="300"/>
        </w:trPr>
        <w:tc>
          <w:tcPr>
            <w:tcW w:w="4700" w:type="dxa"/>
            <w:tcBorders>
              <w:top w:val="nil"/>
              <w:left w:val="nil"/>
              <w:bottom w:val="nil"/>
              <w:right w:val="nil"/>
            </w:tcBorders>
            <w:shd w:val="clear" w:color="auto" w:fill="auto"/>
            <w:vAlign w:val="bottom"/>
            <w:hideMark/>
          </w:tcPr>
          <w:p w14:paraId="4E398082" w14:textId="48BC54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07_JUD_17_03</w:t>
            </w:r>
            <w:r w:rsidR="00FF4471">
              <w:rPr>
                <w:rFonts w:ascii="Calibri" w:eastAsia="Times New Roman" w:hAnsi="Calibri" w:cs="Calibri"/>
                <w:color w:val="000000"/>
              </w:rPr>
              <w:t>,</w:t>
            </w:r>
            <w:r w:rsidRPr="00BF0BBD">
              <w:rPr>
                <w:rFonts w:ascii="Calibri" w:eastAsia="Times New Roman" w:hAnsi="Calibri" w:cs="Calibri"/>
                <w:color w:val="000000"/>
              </w:rPr>
              <w:t xml:space="preserve"> Now therefore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09_1SA_19_02 </w:t>
            </w:r>
          </w:p>
        </w:tc>
      </w:tr>
      <w:tr w:rsidR="00BF0BBD" w:rsidRPr="00BF0BBD" w14:paraId="036F801C" w14:textId="77777777" w:rsidTr="00BF0BBD">
        <w:trPr>
          <w:trHeight w:val="600"/>
        </w:trPr>
        <w:tc>
          <w:tcPr>
            <w:tcW w:w="4700" w:type="dxa"/>
            <w:tcBorders>
              <w:top w:val="nil"/>
              <w:left w:val="nil"/>
              <w:bottom w:val="nil"/>
              <w:right w:val="nil"/>
            </w:tcBorders>
            <w:shd w:val="clear" w:color="auto" w:fill="auto"/>
            <w:vAlign w:val="bottom"/>
            <w:hideMark/>
          </w:tcPr>
          <w:p w14:paraId="2322A70E" w14:textId="2C9B38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06_JOS_02_12</w:t>
            </w:r>
            <w:r w:rsidR="00FF4471">
              <w:rPr>
                <w:rFonts w:ascii="Calibri" w:eastAsia="Times New Roman" w:hAnsi="Calibri" w:cs="Calibri"/>
                <w:color w:val="000000"/>
              </w:rPr>
              <w:t>,</w:t>
            </w:r>
            <w:r w:rsidRPr="00BF0BBD">
              <w:rPr>
                <w:rFonts w:ascii="Calibri" w:eastAsia="Times New Roman" w:hAnsi="Calibri" w:cs="Calibri"/>
                <w:color w:val="000000"/>
              </w:rPr>
              <w:t xml:space="preserve"> Now therefore I pray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09_1SA_19_02 </w:t>
            </w:r>
          </w:p>
        </w:tc>
      </w:tr>
      <w:tr w:rsidR="00BF0BBD" w:rsidRPr="00BF0BBD" w14:paraId="7369E478" w14:textId="77777777" w:rsidTr="00BF0BBD">
        <w:trPr>
          <w:trHeight w:val="300"/>
        </w:trPr>
        <w:tc>
          <w:tcPr>
            <w:tcW w:w="4700" w:type="dxa"/>
            <w:tcBorders>
              <w:top w:val="nil"/>
              <w:left w:val="nil"/>
              <w:bottom w:val="nil"/>
              <w:right w:val="nil"/>
            </w:tcBorders>
            <w:shd w:val="clear" w:color="auto" w:fill="auto"/>
            <w:vAlign w:val="bottom"/>
            <w:hideMark/>
          </w:tcPr>
          <w:p w14:paraId="6792523D" w14:textId="37A24F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09_1SA_14_24</w:t>
            </w:r>
            <w:r w:rsidR="00FF4471">
              <w:rPr>
                <w:rFonts w:ascii="Calibri" w:eastAsia="Times New Roman" w:hAnsi="Calibri" w:cs="Calibri"/>
                <w:color w:val="000000"/>
              </w:rPr>
              <w:t>,</w:t>
            </w:r>
            <w:r w:rsidRPr="00BF0BBD">
              <w:rPr>
                <w:rFonts w:ascii="Calibri" w:eastAsia="Times New Roman" w:hAnsi="Calibri" w:cs="Calibri"/>
                <w:color w:val="000000"/>
              </w:rPr>
              <w:t xml:space="preserve"> that I may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09_1SA_15_30 </w:t>
            </w:r>
          </w:p>
        </w:tc>
      </w:tr>
      <w:tr w:rsidR="00BF0BBD" w:rsidRPr="00BF0BBD" w14:paraId="750FC379" w14:textId="77777777" w:rsidTr="00BF0BBD">
        <w:trPr>
          <w:trHeight w:val="300"/>
        </w:trPr>
        <w:tc>
          <w:tcPr>
            <w:tcW w:w="4700" w:type="dxa"/>
            <w:tcBorders>
              <w:top w:val="nil"/>
              <w:left w:val="nil"/>
              <w:bottom w:val="nil"/>
              <w:right w:val="nil"/>
            </w:tcBorders>
            <w:shd w:val="clear" w:color="auto" w:fill="auto"/>
            <w:vAlign w:val="bottom"/>
            <w:hideMark/>
          </w:tcPr>
          <w:p w14:paraId="406EC887" w14:textId="300743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I may worship</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09_1SA_15_30 </w:t>
            </w:r>
          </w:p>
        </w:tc>
      </w:tr>
      <w:tr w:rsidR="00BF0BBD" w:rsidRPr="00BF0BBD" w14:paraId="1C751ADA" w14:textId="77777777" w:rsidTr="00BF0BBD">
        <w:trPr>
          <w:trHeight w:val="300"/>
        </w:trPr>
        <w:tc>
          <w:tcPr>
            <w:tcW w:w="4700" w:type="dxa"/>
            <w:tcBorders>
              <w:top w:val="nil"/>
              <w:left w:val="nil"/>
              <w:bottom w:val="nil"/>
              <w:right w:val="nil"/>
            </w:tcBorders>
            <w:shd w:val="clear" w:color="auto" w:fill="auto"/>
            <w:vAlign w:val="bottom"/>
            <w:hideMark/>
          </w:tcPr>
          <w:p w14:paraId="78CAF064" w14:textId="50F4DF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06_JOS_02_12</w:t>
            </w:r>
            <w:r w:rsidR="00FF4471">
              <w:rPr>
                <w:rFonts w:ascii="Calibri" w:eastAsia="Times New Roman" w:hAnsi="Calibri" w:cs="Calibri"/>
                <w:color w:val="000000"/>
              </w:rPr>
              <w:t>,</w:t>
            </w:r>
            <w:r w:rsidRPr="00BF0BBD">
              <w:rPr>
                <w:rFonts w:ascii="Calibri" w:eastAsia="Times New Roman" w:hAnsi="Calibri" w:cs="Calibri"/>
                <w:color w:val="000000"/>
              </w:rPr>
              <w:t xml:space="preserve"> therefore I pray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09_1SA_19_02 </w:t>
            </w:r>
          </w:p>
        </w:tc>
      </w:tr>
      <w:tr w:rsidR="00BF0BBD" w:rsidRPr="00BF0BBD" w14:paraId="68462D54" w14:textId="77777777" w:rsidTr="00BF0BBD">
        <w:trPr>
          <w:trHeight w:val="600"/>
        </w:trPr>
        <w:tc>
          <w:tcPr>
            <w:tcW w:w="4700" w:type="dxa"/>
            <w:tcBorders>
              <w:top w:val="nil"/>
              <w:left w:val="nil"/>
              <w:bottom w:val="nil"/>
              <w:right w:val="nil"/>
            </w:tcBorders>
            <w:shd w:val="clear" w:color="auto" w:fill="auto"/>
            <w:vAlign w:val="bottom"/>
            <w:hideMark/>
          </w:tcPr>
          <w:p w14:paraId="5393CDAC" w14:textId="6CE13E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04_NUM_22_17</w:t>
            </w:r>
            <w:r w:rsidR="00FF4471">
              <w:rPr>
                <w:rFonts w:ascii="Calibri" w:eastAsia="Times New Roman" w:hAnsi="Calibri" w:cs="Calibri"/>
                <w:color w:val="000000"/>
              </w:rPr>
              <w:t>,</w:t>
            </w:r>
            <w:r w:rsidRPr="00BF0BBD">
              <w:rPr>
                <w:rFonts w:ascii="Calibri" w:eastAsia="Times New Roman" w:hAnsi="Calibri" w:cs="Calibri"/>
                <w:color w:val="000000"/>
              </w:rPr>
              <w:t xml:space="preserve"> therefore I pray thee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09_1SA_19_02 </w:t>
            </w:r>
          </w:p>
        </w:tc>
      </w:tr>
      <w:tr w:rsidR="00BF0BBD" w:rsidRPr="00BF0BBD" w14:paraId="7CEE26D8" w14:textId="77777777" w:rsidTr="00BF0BBD">
        <w:trPr>
          <w:trHeight w:val="300"/>
        </w:trPr>
        <w:tc>
          <w:tcPr>
            <w:tcW w:w="4700" w:type="dxa"/>
            <w:tcBorders>
              <w:top w:val="nil"/>
              <w:left w:val="nil"/>
              <w:bottom w:val="nil"/>
              <w:right w:val="nil"/>
            </w:tcBorders>
            <w:shd w:val="clear" w:color="auto" w:fill="auto"/>
            <w:vAlign w:val="bottom"/>
            <w:hideMark/>
          </w:tcPr>
          <w:p w14:paraId="6745D44B" w14:textId="21519F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turn again with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09_1SA_15_30 </w:t>
            </w:r>
          </w:p>
        </w:tc>
      </w:tr>
      <w:tr w:rsidR="00BF0BBD" w:rsidRPr="00BF0BBD" w14:paraId="7B60000E" w14:textId="77777777" w:rsidTr="00BF0BBD">
        <w:trPr>
          <w:trHeight w:val="300"/>
        </w:trPr>
        <w:tc>
          <w:tcPr>
            <w:tcW w:w="4700" w:type="dxa"/>
            <w:tcBorders>
              <w:top w:val="nil"/>
              <w:left w:val="nil"/>
              <w:bottom w:val="nil"/>
              <w:right w:val="nil"/>
            </w:tcBorders>
            <w:shd w:val="clear" w:color="auto" w:fill="auto"/>
            <w:vAlign w:val="bottom"/>
            <w:hideMark/>
          </w:tcPr>
          <w:p w14:paraId="5755385C" w14:textId="1E70DA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turn again with 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09_1SA_15_30 </w:t>
            </w:r>
          </w:p>
        </w:tc>
      </w:tr>
      <w:tr w:rsidR="00BF0BBD" w:rsidRPr="00BF0BBD" w14:paraId="6848C4A1" w14:textId="77777777" w:rsidTr="00BF0BBD">
        <w:trPr>
          <w:trHeight w:val="300"/>
        </w:trPr>
        <w:tc>
          <w:tcPr>
            <w:tcW w:w="4700" w:type="dxa"/>
            <w:tcBorders>
              <w:top w:val="nil"/>
              <w:left w:val="nil"/>
              <w:bottom w:val="nil"/>
              <w:right w:val="nil"/>
            </w:tcBorders>
            <w:shd w:val="clear" w:color="auto" w:fill="auto"/>
            <w:vAlign w:val="bottom"/>
            <w:hideMark/>
          </w:tcPr>
          <w:p w14:paraId="2CEF02BD" w14:textId="4B512B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07_JUD_11_12</w:t>
            </w:r>
            <w:r w:rsidR="00FF4471">
              <w:rPr>
                <w:rFonts w:ascii="Calibri" w:eastAsia="Times New Roman" w:hAnsi="Calibri" w:cs="Calibri"/>
                <w:color w:val="000000"/>
              </w:rPr>
              <w:t>,</w:t>
            </w:r>
            <w:r w:rsidRPr="00BF0BBD">
              <w:rPr>
                <w:rFonts w:ascii="Calibri" w:eastAsia="Times New Roman" w:hAnsi="Calibri" w:cs="Calibri"/>
                <w:color w:val="000000"/>
              </w:rPr>
              <w:t xml:space="preserve"> with me that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11_1KI_11_22 </w:t>
            </w:r>
          </w:p>
        </w:tc>
      </w:tr>
      <w:tr w:rsidR="00BF0BBD" w:rsidRPr="00BF0BBD" w14:paraId="4E6B10CB" w14:textId="77777777" w:rsidTr="00BF0BBD">
        <w:trPr>
          <w:trHeight w:val="300"/>
        </w:trPr>
        <w:tc>
          <w:tcPr>
            <w:tcW w:w="4700" w:type="dxa"/>
            <w:tcBorders>
              <w:top w:val="nil"/>
              <w:left w:val="nil"/>
              <w:bottom w:val="nil"/>
              <w:right w:val="nil"/>
            </w:tcBorders>
            <w:shd w:val="clear" w:color="auto" w:fill="auto"/>
            <w:vAlign w:val="bottom"/>
            <w:hideMark/>
          </w:tcPr>
          <w:p w14:paraId="4AAC48A0" w14:textId="69AF46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me that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09_1SA_15_30 </w:t>
            </w:r>
          </w:p>
        </w:tc>
      </w:tr>
      <w:tr w:rsidR="00BF0BBD" w:rsidRPr="00BF0BBD" w14:paraId="7499BA69" w14:textId="77777777" w:rsidTr="00BF0BBD">
        <w:trPr>
          <w:trHeight w:val="300"/>
        </w:trPr>
        <w:tc>
          <w:tcPr>
            <w:tcW w:w="4700" w:type="dxa"/>
            <w:tcBorders>
              <w:top w:val="nil"/>
              <w:left w:val="nil"/>
              <w:bottom w:val="nil"/>
              <w:right w:val="nil"/>
            </w:tcBorders>
            <w:shd w:val="clear" w:color="auto" w:fill="auto"/>
            <w:vAlign w:val="bottom"/>
            <w:hideMark/>
          </w:tcPr>
          <w:p w14:paraId="7C702072" w14:textId="076B3B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worship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09_1SA_15_30 </w:t>
            </w:r>
          </w:p>
        </w:tc>
      </w:tr>
      <w:tr w:rsidR="00BF0BBD" w:rsidRPr="00BF0BBD" w14:paraId="061924E1" w14:textId="77777777" w:rsidTr="00BF0BBD">
        <w:trPr>
          <w:trHeight w:val="1200"/>
        </w:trPr>
        <w:tc>
          <w:tcPr>
            <w:tcW w:w="4700" w:type="dxa"/>
            <w:tcBorders>
              <w:top w:val="nil"/>
              <w:left w:val="nil"/>
              <w:bottom w:val="nil"/>
              <w:right w:val="nil"/>
            </w:tcBorders>
            <w:shd w:val="clear" w:color="auto" w:fill="auto"/>
            <w:vAlign w:val="bottom"/>
            <w:hideMark/>
          </w:tcPr>
          <w:p w14:paraId="489137D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09_1SA_15:26 And Samuel said unto Saul, I will not return with thee: for thou hast rejected the word of the LORD, and the LORD hath rejected thee from being king over Israel. #,</w:t>
            </w:r>
          </w:p>
        </w:tc>
      </w:tr>
      <w:tr w:rsidR="00BF0BBD" w:rsidRPr="00BF0BBD" w14:paraId="166CB867" w14:textId="77777777" w:rsidTr="00BF0BBD">
        <w:trPr>
          <w:trHeight w:val="300"/>
        </w:trPr>
        <w:tc>
          <w:tcPr>
            <w:tcW w:w="4700" w:type="dxa"/>
            <w:tcBorders>
              <w:top w:val="nil"/>
              <w:left w:val="nil"/>
              <w:bottom w:val="nil"/>
              <w:right w:val="nil"/>
            </w:tcBorders>
            <w:shd w:val="clear" w:color="auto" w:fill="auto"/>
            <w:vAlign w:val="bottom"/>
            <w:hideMark/>
          </w:tcPr>
          <w:p w14:paraId="0DA88E6E" w14:textId="7AD1AC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09_1SA_15_22</w:t>
            </w:r>
            <w:r w:rsidR="00FF4471">
              <w:rPr>
                <w:rFonts w:ascii="Calibri" w:eastAsia="Times New Roman" w:hAnsi="Calibri" w:cs="Calibri"/>
                <w:color w:val="000000"/>
              </w:rPr>
              <w:t>,</w:t>
            </w:r>
            <w:r w:rsidRPr="00BF0BBD">
              <w:rPr>
                <w:rFonts w:ascii="Calibri" w:eastAsia="Times New Roman" w:hAnsi="Calibri" w:cs="Calibri"/>
                <w:color w:val="000000"/>
              </w:rPr>
              <w:t xml:space="preserve"> And Samuel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09_1SA_15_28 </w:t>
            </w:r>
          </w:p>
        </w:tc>
      </w:tr>
      <w:tr w:rsidR="00BF0BBD" w:rsidRPr="00BF0BBD" w14:paraId="49B348D6" w14:textId="77777777" w:rsidTr="00BF0BBD">
        <w:trPr>
          <w:trHeight w:val="600"/>
        </w:trPr>
        <w:tc>
          <w:tcPr>
            <w:tcW w:w="4700" w:type="dxa"/>
            <w:tcBorders>
              <w:top w:val="nil"/>
              <w:left w:val="nil"/>
              <w:bottom w:val="nil"/>
              <w:right w:val="nil"/>
            </w:tcBorders>
            <w:shd w:val="clear" w:color="auto" w:fill="auto"/>
            <w:vAlign w:val="bottom"/>
            <w:hideMark/>
          </w:tcPr>
          <w:p w14:paraId="63EB01DC" w14:textId="082653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09_1SA_12_20</w:t>
            </w:r>
            <w:r w:rsidR="00FF4471">
              <w:rPr>
                <w:rFonts w:ascii="Calibri" w:eastAsia="Times New Roman" w:hAnsi="Calibri" w:cs="Calibri"/>
                <w:color w:val="000000"/>
              </w:rPr>
              <w:t>,</w:t>
            </w:r>
            <w:r w:rsidRPr="00BF0BBD">
              <w:rPr>
                <w:rFonts w:ascii="Calibri" w:eastAsia="Times New Roman" w:hAnsi="Calibri" w:cs="Calibri"/>
                <w:color w:val="000000"/>
              </w:rPr>
              <w:t xml:space="preserve"> And Samuel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09_1SA_15_28 </w:t>
            </w:r>
          </w:p>
        </w:tc>
      </w:tr>
      <w:tr w:rsidR="00BF0BBD" w:rsidRPr="00BF0BBD" w14:paraId="173F2CEF" w14:textId="77777777" w:rsidTr="00BF0BBD">
        <w:trPr>
          <w:trHeight w:val="300"/>
        </w:trPr>
        <w:tc>
          <w:tcPr>
            <w:tcW w:w="4700" w:type="dxa"/>
            <w:tcBorders>
              <w:top w:val="nil"/>
              <w:left w:val="nil"/>
              <w:bottom w:val="nil"/>
              <w:right w:val="nil"/>
            </w:tcBorders>
            <w:shd w:val="clear" w:color="auto" w:fill="auto"/>
            <w:vAlign w:val="bottom"/>
            <w:hideMark/>
          </w:tcPr>
          <w:p w14:paraId="7DFE1381" w14:textId="31B5FC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09_1SA_15_18</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09_1SA_15_35 </w:t>
            </w:r>
          </w:p>
        </w:tc>
      </w:tr>
      <w:tr w:rsidR="00BF0BBD" w:rsidRPr="00BF0BBD" w14:paraId="67F5952D" w14:textId="77777777" w:rsidTr="00BF0BBD">
        <w:trPr>
          <w:trHeight w:val="600"/>
        </w:trPr>
        <w:tc>
          <w:tcPr>
            <w:tcW w:w="4700" w:type="dxa"/>
            <w:tcBorders>
              <w:top w:val="nil"/>
              <w:left w:val="nil"/>
              <w:bottom w:val="nil"/>
              <w:right w:val="nil"/>
            </w:tcBorders>
            <w:shd w:val="clear" w:color="auto" w:fill="auto"/>
            <w:vAlign w:val="bottom"/>
            <w:hideMark/>
          </w:tcPr>
          <w:p w14:paraId="6DAB840B" w14:textId="20B00A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 hath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09_1SA_28_17 </w:t>
            </w:r>
          </w:p>
        </w:tc>
      </w:tr>
      <w:tr w:rsidR="00BF0BBD" w:rsidRPr="00BF0BBD" w14:paraId="77218F3D" w14:textId="77777777" w:rsidTr="00BF0BBD">
        <w:trPr>
          <w:trHeight w:val="300"/>
        </w:trPr>
        <w:tc>
          <w:tcPr>
            <w:tcW w:w="4700" w:type="dxa"/>
            <w:tcBorders>
              <w:top w:val="nil"/>
              <w:left w:val="nil"/>
              <w:bottom w:val="nil"/>
              <w:right w:val="nil"/>
            </w:tcBorders>
            <w:shd w:val="clear" w:color="auto" w:fill="auto"/>
            <w:vAlign w:val="bottom"/>
            <w:hideMark/>
          </w:tcPr>
          <w:p w14:paraId="5368D0DD" w14:textId="59CE2F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09_1SA_04_20</w:t>
            </w:r>
            <w:r w:rsidR="00FF4471">
              <w:rPr>
                <w:rFonts w:ascii="Calibri" w:eastAsia="Times New Roman" w:hAnsi="Calibri" w:cs="Calibri"/>
                <w:color w:val="000000"/>
              </w:rPr>
              <w:t>,</w:t>
            </w:r>
            <w:r w:rsidRPr="00BF0BBD">
              <w:rPr>
                <w:rFonts w:ascii="Calibri" w:eastAsia="Times New Roman" w:hAnsi="Calibri" w:cs="Calibri"/>
                <w:color w:val="000000"/>
              </w:rPr>
              <w:t xml:space="preserve"> for thou hast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09_1SA_20_08 </w:t>
            </w:r>
          </w:p>
        </w:tc>
      </w:tr>
      <w:tr w:rsidR="00BF0BBD" w:rsidRPr="00BF0BBD" w14:paraId="3CA959B0" w14:textId="77777777" w:rsidTr="00BF0BBD">
        <w:trPr>
          <w:trHeight w:val="300"/>
        </w:trPr>
        <w:tc>
          <w:tcPr>
            <w:tcW w:w="4700" w:type="dxa"/>
            <w:tcBorders>
              <w:top w:val="nil"/>
              <w:left w:val="nil"/>
              <w:bottom w:val="nil"/>
              <w:right w:val="nil"/>
            </w:tcBorders>
            <w:shd w:val="clear" w:color="auto" w:fill="auto"/>
            <w:vAlign w:val="bottom"/>
            <w:hideMark/>
          </w:tcPr>
          <w:p w14:paraId="5D811902" w14:textId="7E8EFF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09_1SA_15_23</w:t>
            </w:r>
            <w:r w:rsidR="00FF4471">
              <w:rPr>
                <w:rFonts w:ascii="Calibri" w:eastAsia="Times New Roman" w:hAnsi="Calibri" w:cs="Calibri"/>
                <w:color w:val="000000"/>
              </w:rPr>
              <w:t>,</w:t>
            </w:r>
            <w:r w:rsidRPr="00BF0BBD">
              <w:rPr>
                <w:rFonts w:ascii="Calibri" w:eastAsia="Times New Roman" w:hAnsi="Calibri" w:cs="Calibri"/>
                <w:color w:val="000000"/>
              </w:rPr>
              <w:t xml:space="preserve"> from being king</w:t>
            </w:r>
            <w:r w:rsidR="00644F35">
              <w:rPr>
                <w:rFonts w:ascii="Calibri" w:eastAsia="Times New Roman" w:hAnsi="Calibri" w:cs="Calibri"/>
                <w:color w:val="000000"/>
              </w:rPr>
              <w:t>, &lt;&lt;&lt;&lt;&lt;</w:t>
            </w:r>
          </w:p>
        </w:tc>
      </w:tr>
      <w:tr w:rsidR="00BF0BBD" w:rsidRPr="00BF0BBD" w14:paraId="586FA6C4" w14:textId="77777777" w:rsidTr="00BF0BBD">
        <w:trPr>
          <w:trHeight w:val="300"/>
        </w:trPr>
        <w:tc>
          <w:tcPr>
            <w:tcW w:w="4700" w:type="dxa"/>
            <w:tcBorders>
              <w:top w:val="nil"/>
              <w:left w:val="nil"/>
              <w:bottom w:val="nil"/>
              <w:right w:val="nil"/>
            </w:tcBorders>
            <w:shd w:val="clear" w:color="auto" w:fill="auto"/>
            <w:vAlign w:val="bottom"/>
            <w:hideMark/>
          </w:tcPr>
          <w:p w14:paraId="47E2875C" w14:textId="5BE28B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09_1SA_15_23</w:t>
            </w:r>
            <w:r w:rsidR="00FF4471">
              <w:rPr>
                <w:rFonts w:ascii="Calibri" w:eastAsia="Times New Roman" w:hAnsi="Calibri" w:cs="Calibri"/>
                <w:color w:val="000000"/>
              </w:rPr>
              <w:t>,</w:t>
            </w:r>
            <w:r w:rsidRPr="00BF0BBD">
              <w:rPr>
                <w:rFonts w:ascii="Calibri" w:eastAsia="Times New Roman" w:hAnsi="Calibri" w:cs="Calibri"/>
                <w:color w:val="000000"/>
              </w:rPr>
              <w:t xml:space="preserve"> hast rejected the</w:t>
            </w:r>
            <w:r w:rsidR="00644F35">
              <w:rPr>
                <w:rFonts w:ascii="Calibri" w:eastAsia="Times New Roman" w:hAnsi="Calibri" w:cs="Calibri"/>
                <w:color w:val="000000"/>
              </w:rPr>
              <w:t>, &lt;&lt;&lt;&lt;&lt;</w:t>
            </w:r>
          </w:p>
        </w:tc>
      </w:tr>
      <w:tr w:rsidR="00BF0BBD" w:rsidRPr="00BF0BBD" w14:paraId="78A77969" w14:textId="77777777" w:rsidTr="00BF0BBD">
        <w:trPr>
          <w:trHeight w:val="300"/>
        </w:trPr>
        <w:tc>
          <w:tcPr>
            <w:tcW w:w="4700" w:type="dxa"/>
            <w:tcBorders>
              <w:top w:val="nil"/>
              <w:left w:val="nil"/>
              <w:bottom w:val="nil"/>
              <w:right w:val="nil"/>
            </w:tcBorders>
            <w:shd w:val="clear" w:color="auto" w:fill="auto"/>
            <w:vAlign w:val="bottom"/>
            <w:hideMark/>
          </w:tcPr>
          <w:p w14:paraId="4E5D9EF2" w14:textId="13C513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09_1SA_15_23</w:t>
            </w:r>
            <w:r w:rsidR="00FF4471">
              <w:rPr>
                <w:rFonts w:ascii="Calibri" w:eastAsia="Times New Roman" w:hAnsi="Calibri" w:cs="Calibri"/>
                <w:color w:val="000000"/>
              </w:rPr>
              <w:t>,</w:t>
            </w:r>
            <w:r w:rsidRPr="00BF0BBD">
              <w:rPr>
                <w:rFonts w:ascii="Calibri" w:eastAsia="Times New Roman" w:hAnsi="Calibri" w:cs="Calibri"/>
                <w:color w:val="000000"/>
              </w:rPr>
              <w:t xml:space="preserve"> hast rejected the word</w:t>
            </w:r>
            <w:r w:rsidR="00644F35">
              <w:rPr>
                <w:rFonts w:ascii="Calibri" w:eastAsia="Times New Roman" w:hAnsi="Calibri" w:cs="Calibri"/>
                <w:color w:val="000000"/>
              </w:rPr>
              <w:t>, &lt;&lt;&lt;&lt;&lt;</w:t>
            </w:r>
          </w:p>
        </w:tc>
      </w:tr>
      <w:tr w:rsidR="00BF0BBD" w:rsidRPr="00BF0BBD" w14:paraId="5DAA677F" w14:textId="77777777" w:rsidTr="00BF0BBD">
        <w:trPr>
          <w:trHeight w:val="300"/>
        </w:trPr>
        <w:tc>
          <w:tcPr>
            <w:tcW w:w="4700" w:type="dxa"/>
            <w:tcBorders>
              <w:top w:val="nil"/>
              <w:left w:val="nil"/>
              <w:bottom w:val="nil"/>
              <w:right w:val="nil"/>
            </w:tcBorders>
            <w:shd w:val="clear" w:color="auto" w:fill="auto"/>
            <w:vAlign w:val="bottom"/>
            <w:hideMark/>
          </w:tcPr>
          <w:p w14:paraId="4BE9A6A2" w14:textId="01C4BB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09_1SA_01_22</w:t>
            </w:r>
            <w:r w:rsidR="00FF4471">
              <w:rPr>
                <w:rFonts w:ascii="Calibri" w:eastAsia="Times New Roman" w:hAnsi="Calibri" w:cs="Calibri"/>
                <w:color w:val="000000"/>
              </w:rPr>
              <w:t>,</w:t>
            </w:r>
            <w:r w:rsidRPr="00BF0BBD">
              <w:rPr>
                <w:rFonts w:ascii="Calibri" w:eastAsia="Times New Roman" w:hAnsi="Calibri" w:cs="Calibri"/>
                <w:color w:val="000000"/>
              </w:rPr>
              <w:t xml:space="preserve"> I will not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09_1SA_24_10 </w:t>
            </w:r>
          </w:p>
        </w:tc>
      </w:tr>
      <w:tr w:rsidR="00BF0BBD" w:rsidRPr="00BF0BBD" w14:paraId="65056D57" w14:textId="77777777" w:rsidTr="00BF0BBD">
        <w:trPr>
          <w:trHeight w:val="300"/>
        </w:trPr>
        <w:tc>
          <w:tcPr>
            <w:tcW w:w="4700" w:type="dxa"/>
            <w:tcBorders>
              <w:top w:val="nil"/>
              <w:left w:val="nil"/>
              <w:bottom w:val="nil"/>
              <w:right w:val="nil"/>
            </w:tcBorders>
            <w:shd w:val="clear" w:color="auto" w:fill="auto"/>
            <w:vAlign w:val="bottom"/>
            <w:hideMark/>
          </w:tcPr>
          <w:p w14:paraId="6D515A63" w14:textId="389387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will not return</w:t>
            </w:r>
            <w:r w:rsidR="00FF4471">
              <w:rPr>
                <w:rFonts w:ascii="Calibri" w:eastAsia="Times New Roman" w:hAnsi="Calibri" w:cs="Calibri"/>
                <w:color w:val="000000"/>
              </w:rPr>
              <w:t>,</w:t>
            </w:r>
            <w:r w:rsidRPr="00BF0BBD">
              <w:rPr>
                <w:rFonts w:ascii="Calibri" w:eastAsia="Times New Roman" w:hAnsi="Calibri" w:cs="Calibri"/>
                <w:color w:val="000000"/>
              </w:rPr>
              <w:t xml:space="preserve"> 28_HOS_11_09 </w:t>
            </w:r>
          </w:p>
        </w:tc>
      </w:tr>
      <w:tr w:rsidR="00BF0BBD" w:rsidRPr="00BF0BBD" w14:paraId="755400A5" w14:textId="77777777" w:rsidTr="00BF0BBD">
        <w:trPr>
          <w:trHeight w:val="300"/>
        </w:trPr>
        <w:tc>
          <w:tcPr>
            <w:tcW w:w="4700" w:type="dxa"/>
            <w:tcBorders>
              <w:top w:val="nil"/>
              <w:left w:val="nil"/>
              <w:bottom w:val="nil"/>
              <w:right w:val="nil"/>
            </w:tcBorders>
            <w:shd w:val="clear" w:color="auto" w:fill="auto"/>
            <w:vAlign w:val="bottom"/>
            <w:hideMark/>
          </w:tcPr>
          <w:p w14:paraId="1C4099AB" w14:textId="0EE8DA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09_1SA_15_17</w:t>
            </w:r>
            <w:r w:rsidR="00FF4471">
              <w:rPr>
                <w:rFonts w:ascii="Calibri" w:eastAsia="Times New Roman" w:hAnsi="Calibri" w:cs="Calibri"/>
                <w:color w:val="000000"/>
              </w:rPr>
              <w:t>,</w:t>
            </w:r>
            <w:r w:rsidRPr="00BF0BBD">
              <w:rPr>
                <w:rFonts w:ascii="Calibri" w:eastAsia="Times New Roman" w:hAnsi="Calibri" w:cs="Calibri"/>
                <w:color w:val="000000"/>
              </w:rPr>
              <w:t xml:space="preserve"> king over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09_1SA_23_17 </w:t>
            </w:r>
          </w:p>
        </w:tc>
      </w:tr>
      <w:tr w:rsidR="00BF0BBD" w:rsidRPr="00BF0BBD" w14:paraId="34E0E8FB" w14:textId="77777777" w:rsidTr="00BF0BBD">
        <w:trPr>
          <w:trHeight w:val="300"/>
        </w:trPr>
        <w:tc>
          <w:tcPr>
            <w:tcW w:w="4700" w:type="dxa"/>
            <w:tcBorders>
              <w:top w:val="nil"/>
              <w:left w:val="nil"/>
              <w:bottom w:val="nil"/>
              <w:right w:val="nil"/>
            </w:tcBorders>
            <w:shd w:val="clear" w:color="auto" w:fill="auto"/>
            <w:vAlign w:val="bottom"/>
            <w:hideMark/>
          </w:tcPr>
          <w:p w14:paraId="32A9BDBE" w14:textId="34372F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09_1SA_12_18</w:t>
            </w:r>
            <w:r w:rsidR="00FF4471">
              <w:rPr>
                <w:rFonts w:ascii="Calibri" w:eastAsia="Times New Roman" w:hAnsi="Calibri" w:cs="Calibri"/>
                <w:color w:val="000000"/>
              </w:rPr>
              <w:t>,</w:t>
            </w:r>
            <w:r w:rsidRPr="00BF0BBD">
              <w:rPr>
                <w:rFonts w:ascii="Calibri" w:eastAsia="Times New Roman" w:hAnsi="Calibri" w:cs="Calibri"/>
                <w:color w:val="000000"/>
              </w:rPr>
              <w:t xml:space="preserve"> LORD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10_2SA_21_01 </w:t>
            </w:r>
          </w:p>
        </w:tc>
      </w:tr>
      <w:tr w:rsidR="00BF0BBD" w:rsidRPr="00BF0BBD" w14:paraId="21FF39F3" w14:textId="77777777" w:rsidTr="00BF0BBD">
        <w:trPr>
          <w:trHeight w:val="600"/>
        </w:trPr>
        <w:tc>
          <w:tcPr>
            <w:tcW w:w="4700" w:type="dxa"/>
            <w:tcBorders>
              <w:top w:val="nil"/>
              <w:left w:val="nil"/>
              <w:bottom w:val="nil"/>
              <w:right w:val="nil"/>
            </w:tcBorders>
            <w:shd w:val="clear" w:color="auto" w:fill="auto"/>
            <w:vAlign w:val="bottom"/>
            <w:hideMark/>
          </w:tcPr>
          <w:p w14:paraId="3356BF8C" w14:textId="3B1D9A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09_1SA_12_18</w:t>
            </w:r>
            <w:r w:rsidR="00FF4471">
              <w:rPr>
                <w:rFonts w:ascii="Calibri" w:eastAsia="Times New Roman" w:hAnsi="Calibri" w:cs="Calibri"/>
                <w:color w:val="000000"/>
              </w:rPr>
              <w:t>,</w:t>
            </w:r>
            <w:r w:rsidRPr="00BF0BBD">
              <w:rPr>
                <w:rFonts w:ascii="Calibri" w:eastAsia="Times New Roman" w:hAnsi="Calibri" w:cs="Calibri"/>
                <w:color w:val="000000"/>
              </w:rPr>
              <w:t xml:space="preserve"> LORD and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10_2SA_21_01 </w:t>
            </w:r>
          </w:p>
        </w:tc>
      </w:tr>
      <w:tr w:rsidR="00BF0BBD" w:rsidRPr="00BF0BBD" w14:paraId="6D23D822" w14:textId="77777777" w:rsidTr="00BF0BBD">
        <w:trPr>
          <w:trHeight w:val="300"/>
        </w:trPr>
        <w:tc>
          <w:tcPr>
            <w:tcW w:w="4700" w:type="dxa"/>
            <w:tcBorders>
              <w:top w:val="nil"/>
              <w:left w:val="nil"/>
              <w:bottom w:val="nil"/>
              <w:right w:val="nil"/>
            </w:tcBorders>
            <w:shd w:val="clear" w:color="auto" w:fill="auto"/>
            <w:vAlign w:val="bottom"/>
            <w:hideMark/>
          </w:tcPr>
          <w:p w14:paraId="575EDBD1" w14:textId="1451DA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hath rejected</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24_JER_02_37 </w:t>
            </w:r>
          </w:p>
        </w:tc>
      </w:tr>
      <w:tr w:rsidR="00BF0BBD" w:rsidRPr="00BF0BBD" w14:paraId="6FD30A0D" w14:textId="77777777" w:rsidTr="00BF0BBD">
        <w:trPr>
          <w:trHeight w:val="300"/>
        </w:trPr>
        <w:tc>
          <w:tcPr>
            <w:tcW w:w="4700" w:type="dxa"/>
            <w:tcBorders>
              <w:top w:val="nil"/>
              <w:left w:val="nil"/>
              <w:bottom w:val="nil"/>
              <w:right w:val="nil"/>
            </w:tcBorders>
            <w:shd w:val="clear" w:color="auto" w:fill="auto"/>
            <w:vAlign w:val="bottom"/>
            <w:hideMark/>
          </w:tcPr>
          <w:p w14:paraId="1327902F" w14:textId="7A3BC9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 return with</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11_1KI_13_16 </w:t>
            </w:r>
          </w:p>
        </w:tc>
      </w:tr>
      <w:tr w:rsidR="00BF0BBD" w:rsidRPr="00BF0BBD" w14:paraId="37FB414B" w14:textId="77777777" w:rsidTr="00BF0BBD">
        <w:trPr>
          <w:trHeight w:val="300"/>
        </w:trPr>
        <w:tc>
          <w:tcPr>
            <w:tcW w:w="4700" w:type="dxa"/>
            <w:tcBorders>
              <w:top w:val="nil"/>
              <w:left w:val="nil"/>
              <w:bottom w:val="nil"/>
              <w:right w:val="nil"/>
            </w:tcBorders>
            <w:shd w:val="clear" w:color="auto" w:fill="auto"/>
            <w:vAlign w:val="bottom"/>
            <w:hideMark/>
          </w:tcPr>
          <w:p w14:paraId="0E3590A8" w14:textId="321973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 return with thee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11_1KI_13_16 </w:t>
            </w:r>
          </w:p>
        </w:tc>
      </w:tr>
      <w:tr w:rsidR="00BF0BBD" w:rsidRPr="00BF0BBD" w14:paraId="75784473" w14:textId="77777777" w:rsidTr="00BF0BBD">
        <w:trPr>
          <w:trHeight w:val="300"/>
        </w:trPr>
        <w:tc>
          <w:tcPr>
            <w:tcW w:w="4700" w:type="dxa"/>
            <w:tcBorders>
              <w:top w:val="nil"/>
              <w:left w:val="nil"/>
              <w:bottom w:val="nil"/>
              <w:right w:val="nil"/>
            </w:tcBorders>
            <w:shd w:val="clear" w:color="auto" w:fill="auto"/>
            <w:vAlign w:val="bottom"/>
            <w:hideMark/>
          </w:tcPr>
          <w:p w14:paraId="3D049FEE" w14:textId="06E96B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09_1SA_15_24</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09_1SA_16_13 </w:t>
            </w:r>
          </w:p>
        </w:tc>
      </w:tr>
      <w:tr w:rsidR="00BF0BBD" w:rsidRPr="00BF0BBD" w14:paraId="32E7A97D" w14:textId="77777777" w:rsidTr="00BF0BBD">
        <w:trPr>
          <w:trHeight w:val="300"/>
        </w:trPr>
        <w:tc>
          <w:tcPr>
            <w:tcW w:w="4700" w:type="dxa"/>
            <w:tcBorders>
              <w:top w:val="nil"/>
              <w:left w:val="nil"/>
              <w:bottom w:val="nil"/>
              <w:right w:val="nil"/>
            </w:tcBorders>
            <w:shd w:val="clear" w:color="auto" w:fill="auto"/>
            <w:vAlign w:val="bottom"/>
            <w:hideMark/>
          </w:tcPr>
          <w:p w14:paraId="21E6EB90" w14:textId="48C2F1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09_1SA_15_24</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09_1SA_25_28 </w:t>
            </w:r>
          </w:p>
        </w:tc>
      </w:tr>
      <w:tr w:rsidR="00BF0BBD" w:rsidRPr="00BF0BBD" w14:paraId="3876878A" w14:textId="77777777" w:rsidTr="00BF0BBD">
        <w:trPr>
          <w:trHeight w:val="300"/>
        </w:trPr>
        <w:tc>
          <w:tcPr>
            <w:tcW w:w="4700" w:type="dxa"/>
            <w:tcBorders>
              <w:top w:val="nil"/>
              <w:left w:val="nil"/>
              <w:bottom w:val="nil"/>
              <w:right w:val="nil"/>
            </w:tcBorders>
            <w:shd w:val="clear" w:color="auto" w:fill="auto"/>
            <w:vAlign w:val="bottom"/>
            <w:hideMark/>
          </w:tcPr>
          <w:p w14:paraId="7C5DE065" w14:textId="0FA898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09_1SA_15_23</w:t>
            </w:r>
            <w:r w:rsidR="00FF4471">
              <w:rPr>
                <w:rFonts w:ascii="Calibri" w:eastAsia="Times New Roman" w:hAnsi="Calibri" w:cs="Calibri"/>
                <w:color w:val="000000"/>
              </w:rPr>
              <w:t>,</w:t>
            </w:r>
            <w:r w:rsidRPr="00BF0BBD">
              <w:rPr>
                <w:rFonts w:ascii="Calibri" w:eastAsia="Times New Roman" w:hAnsi="Calibri" w:cs="Calibri"/>
                <w:color w:val="000000"/>
              </w:rPr>
              <w:t xml:space="preserve"> rejected the word</w:t>
            </w:r>
            <w:r w:rsidR="00644F35">
              <w:rPr>
                <w:rFonts w:ascii="Calibri" w:eastAsia="Times New Roman" w:hAnsi="Calibri" w:cs="Calibri"/>
                <w:color w:val="000000"/>
              </w:rPr>
              <w:t>, &lt;&lt;&lt;&lt;&lt;</w:t>
            </w:r>
          </w:p>
        </w:tc>
      </w:tr>
      <w:tr w:rsidR="00BF0BBD" w:rsidRPr="00BF0BBD" w14:paraId="006FE8C5" w14:textId="77777777" w:rsidTr="00BF0BBD">
        <w:trPr>
          <w:trHeight w:val="300"/>
        </w:trPr>
        <w:tc>
          <w:tcPr>
            <w:tcW w:w="4700" w:type="dxa"/>
            <w:tcBorders>
              <w:top w:val="nil"/>
              <w:left w:val="nil"/>
              <w:bottom w:val="nil"/>
              <w:right w:val="nil"/>
            </w:tcBorders>
            <w:shd w:val="clear" w:color="auto" w:fill="auto"/>
            <w:vAlign w:val="bottom"/>
            <w:hideMark/>
          </w:tcPr>
          <w:p w14:paraId="363A94EC" w14:textId="0D3A4A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09_1SA_15_23</w:t>
            </w:r>
            <w:r w:rsidR="00FF4471">
              <w:rPr>
                <w:rFonts w:ascii="Calibri" w:eastAsia="Times New Roman" w:hAnsi="Calibri" w:cs="Calibri"/>
                <w:color w:val="000000"/>
              </w:rPr>
              <w:t>,</w:t>
            </w:r>
            <w:r w:rsidRPr="00BF0BBD">
              <w:rPr>
                <w:rFonts w:ascii="Calibri" w:eastAsia="Times New Roman" w:hAnsi="Calibri" w:cs="Calibri"/>
                <w:color w:val="000000"/>
              </w:rPr>
              <w:t xml:space="preserve"> rejected the word of</w:t>
            </w:r>
            <w:r w:rsidR="00644F35">
              <w:rPr>
                <w:rFonts w:ascii="Calibri" w:eastAsia="Times New Roman" w:hAnsi="Calibri" w:cs="Calibri"/>
                <w:color w:val="000000"/>
              </w:rPr>
              <w:t>, &lt;&lt;&lt;&lt;&lt;</w:t>
            </w:r>
          </w:p>
        </w:tc>
      </w:tr>
      <w:tr w:rsidR="00BF0BBD" w:rsidRPr="00BF0BBD" w14:paraId="4D1FC7BC" w14:textId="77777777" w:rsidTr="00BF0BBD">
        <w:trPr>
          <w:trHeight w:val="300"/>
        </w:trPr>
        <w:tc>
          <w:tcPr>
            <w:tcW w:w="4700" w:type="dxa"/>
            <w:tcBorders>
              <w:top w:val="nil"/>
              <w:left w:val="nil"/>
              <w:bottom w:val="nil"/>
              <w:right w:val="nil"/>
            </w:tcBorders>
            <w:shd w:val="clear" w:color="auto" w:fill="auto"/>
            <w:vAlign w:val="bottom"/>
            <w:hideMark/>
          </w:tcPr>
          <w:p w14:paraId="60418889" w14:textId="3124F7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09_1SA_15_23</w:t>
            </w:r>
            <w:r w:rsidR="00FF4471">
              <w:rPr>
                <w:rFonts w:ascii="Calibri" w:eastAsia="Times New Roman" w:hAnsi="Calibri" w:cs="Calibri"/>
                <w:color w:val="000000"/>
              </w:rPr>
              <w:t>,</w:t>
            </w:r>
            <w:r w:rsidRPr="00BF0BBD">
              <w:rPr>
                <w:rFonts w:ascii="Calibri" w:eastAsia="Times New Roman" w:hAnsi="Calibri" w:cs="Calibri"/>
                <w:color w:val="000000"/>
              </w:rPr>
              <w:t xml:space="preserve"> rejected thee from</w:t>
            </w:r>
            <w:r w:rsidR="00644F35">
              <w:rPr>
                <w:rFonts w:ascii="Calibri" w:eastAsia="Times New Roman" w:hAnsi="Calibri" w:cs="Calibri"/>
                <w:color w:val="000000"/>
              </w:rPr>
              <w:t>, &lt;&lt;&lt;&lt;&lt;</w:t>
            </w:r>
          </w:p>
        </w:tc>
      </w:tr>
      <w:tr w:rsidR="00BF0BBD" w:rsidRPr="00BF0BBD" w14:paraId="0FDD794F" w14:textId="77777777" w:rsidTr="00BF0BBD">
        <w:trPr>
          <w:trHeight w:val="300"/>
        </w:trPr>
        <w:tc>
          <w:tcPr>
            <w:tcW w:w="4700" w:type="dxa"/>
            <w:tcBorders>
              <w:top w:val="nil"/>
              <w:left w:val="nil"/>
              <w:bottom w:val="nil"/>
              <w:right w:val="nil"/>
            </w:tcBorders>
            <w:shd w:val="clear" w:color="auto" w:fill="auto"/>
            <w:vAlign w:val="bottom"/>
            <w:hideMark/>
          </w:tcPr>
          <w:p w14:paraId="573E660A" w14:textId="580731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09_1SA_15_23</w:t>
            </w:r>
            <w:r w:rsidR="00FF4471">
              <w:rPr>
                <w:rFonts w:ascii="Calibri" w:eastAsia="Times New Roman" w:hAnsi="Calibri" w:cs="Calibri"/>
                <w:color w:val="000000"/>
              </w:rPr>
              <w:t>,</w:t>
            </w:r>
            <w:r w:rsidRPr="00BF0BBD">
              <w:rPr>
                <w:rFonts w:ascii="Calibri" w:eastAsia="Times New Roman" w:hAnsi="Calibri" w:cs="Calibri"/>
                <w:color w:val="000000"/>
              </w:rPr>
              <w:t xml:space="preserve"> rejected thee from being</w:t>
            </w:r>
            <w:r w:rsidR="00644F35">
              <w:rPr>
                <w:rFonts w:ascii="Calibri" w:eastAsia="Times New Roman" w:hAnsi="Calibri" w:cs="Calibri"/>
                <w:color w:val="000000"/>
              </w:rPr>
              <w:t>, &lt;&lt;&lt;&lt;&lt;</w:t>
            </w:r>
          </w:p>
        </w:tc>
      </w:tr>
      <w:tr w:rsidR="00BF0BBD" w:rsidRPr="00BF0BBD" w14:paraId="55CC91DB" w14:textId="77777777" w:rsidTr="00BF0BBD">
        <w:trPr>
          <w:trHeight w:val="300"/>
        </w:trPr>
        <w:tc>
          <w:tcPr>
            <w:tcW w:w="4700" w:type="dxa"/>
            <w:tcBorders>
              <w:top w:val="nil"/>
              <w:left w:val="nil"/>
              <w:bottom w:val="nil"/>
              <w:right w:val="nil"/>
            </w:tcBorders>
            <w:shd w:val="clear" w:color="auto" w:fill="auto"/>
            <w:vAlign w:val="bottom"/>
            <w:hideMark/>
          </w:tcPr>
          <w:p w14:paraId="3E837FDA" w14:textId="37E4FE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08_RUT_01_10</w:t>
            </w:r>
            <w:r w:rsidR="00FF4471">
              <w:rPr>
                <w:rFonts w:ascii="Calibri" w:eastAsia="Times New Roman" w:hAnsi="Calibri" w:cs="Calibri"/>
                <w:color w:val="000000"/>
              </w:rPr>
              <w:t>,</w:t>
            </w:r>
            <w:r w:rsidRPr="00BF0BBD">
              <w:rPr>
                <w:rFonts w:ascii="Calibri" w:eastAsia="Times New Roman" w:hAnsi="Calibri" w:cs="Calibri"/>
                <w:color w:val="000000"/>
              </w:rPr>
              <w:t xml:space="preserve"> return with thee</w:t>
            </w:r>
            <w:r w:rsidR="00644F35">
              <w:rPr>
                <w:rFonts w:ascii="Calibri" w:eastAsia="Times New Roman" w:hAnsi="Calibri" w:cs="Calibri"/>
                <w:color w:val="000000"/>
              </w:rPr>
              <w:t>, &lt;&lt;&lt;&lt;&lt;</w:t>
            </w:r>
          </w:p>
        </w:tc>
      </w:tr>
      <w:tr w:rsidR="00BF0BBD" w:rsidRPr="00BF0BBD" w14:paraId="55DFB14E" w14:textId="77777777" w:rsidTr="00BF0BBD">
        <w:trPr>
          <w:trHeight w:val="300"/>
        </w:trPr>
        <w:tc>
          <w:tcPr>
            <w:tcW w:w="4700" w:type="dxa"/>
            <w:tcBorders>
              <w:top w:val="nil"/>
              <w:left w:val="nil"/>
              <w:bottom w:val="nil"/>
              <w:right w:val="nil"/>
            </w:tcBorders>
            <w:shd w:val="clear" w:color="auto" w:fill="auto"/>
            <w:vAlign w:val="bottom"/>
            <w:hideMark/>
          </w:tcPr>
          <w:p w14:paraId="24045939" w14:textId="2AE46D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09_1SA_15_16</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09_1SA_17_34 </w:t>
            </w:r>
          </w:p>
        </w:tc>
      </w:tr>
      <w:tr w:rsidR="00BF0BBD" w:rsidRPr="00BF0BBD" w14:paraId="37AC17D3" w14:textId="77777777" w:rsidTr="00BF0BBD">
        <w:trPr>
          <w:trHeight w:val="300"/>
        </w:trPr>
        <w:tc>
          <w:tcPr>
            <w:tcW w:w="4700" w:type="dxa"/>
            <w:tcBorders>
              <w:top w:val="nil"/>
              <w:left w:val="nil"/>
              <w:bottom w:val="nil"/>
              <w:right w:val="nil"/>
            </w:tcBorders>
            <w:shd w:val="clear" w:color="auto" w:fill="auto"/>
            <w:vAlign w:val="bottom"/>
            <w:hideMark/>
          </w:tcPr>
          <w:p w14:paraId="01A1CFC3" w14:textId="52F992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unto Saul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09_1SA_17_39 </w:t>
            </w:r>
          </w:p>
        </w:tc>
      </w:tr>
      <w:tr w:rsidR="00BF0BBD" w:rsidRPr="00BF0BBD" w14:paraId="7E059EDE" w14:textId="77777777" w:rsidTr="00BF0BBD">
        <w:trPr>
          <w:trHeight w:val="600"/>
        </w:trPr>
        <w:tc>
          <w:tcPr>
            <w:tcW w:w="4700" w:type="dxa"/>
            <w:tcBorders>
              <w:top w:val="nil"/>
              <w:left w:val="nil"/>
              <w:bottom w:val="nil"/>
              <w:right w:val="nil"/>
            </w:tcBorders>
            <w:shd w:val="clear" w:color="auto" w:fill="auto"/>
            <w:vAlign w:val="bottom"/>
            <w:hideMark/>
          </w:tcPr>
          <w:p w14:paraId="601AC508" w14:textId="6FB79A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09_1SA_15_16</w:t>
            </w:r>
            <w:r w:rsidR="00FF4471">
              <w:rPr>
                <w:rFonts w:ascii="Calibri" w:eastAsia="Times New Roman" w:hAnsi="Calibri" w:cs="Calibri"/>
                <w:color w:val="000000"/>
              </w:rPr>
              <w:t>,</w:t>
            </w:r>
            <w:r w:rsidRPr="00BF0BBD">
              <w:rPr>
                <w:rFonts w:ascii="Calibri" w:eastAsia="Times New Roman" w:hAnsi="Calibri" w:cs="Calibri"/>
                <w:color w:val="000000"/>
              </w:rPr>
              <w:t xml:space="preserve"> Samuel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09_1SA_15_28 </w:t>
            </w:r>
          </w:p>
        </w:tc>
      </w:tr>
      <w:tr w:rsidR="00BF0BBD" w:rsidRPr="00BF0BBD" w14:paraId="50549F46" w14:textId="77777777" w:rsidTr="00BF0BBD">
        <w:trPr>
          <w:trHeight w:val="300"/>
        </w:trPr>
        <w:tc>
          <w:tcPr>
            <w:tcW w:w="4700" w:type="dxa"/>
            <w:tcBorders>
              <w:top w:val="nil"/>
              <w:left w:val="nil"/>
              <w:bottom w:val="nil"/>
              <w:right w:val="nil"/>
            </w:tcBorders>
            <w:shd w:val="clear" w:color="auto" w:fill="auto"/>
            <w:vAlign w:val="bottom"/>
            <w:hideMark/>
          </w:tcPr>
          <w:p w14:paraId="38AC981F" w14:textId="7F7762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09_1SA_15_16</w:t>
            </w:r>
            <w:r w:rsidR="00FF4471">
              <w:rPr>
                <w:rFonts w:ascii="Calibri" w:eastAsia="Times New Roman" w:hAnsi="Calibri" w:cs="Calibri"/>
                <w:color w:val="000000"/>
              </w:rPr>
              <w:t>,</w:t>
            </w:r>
            <w:r w:rsidRPr="00BF0BBD">
              <w:rPr>
                <w:rFonts w:ascii="Calibri" w:eastAsia="Times New Roman" w:hAnsi="Calibri" w:cs="Calibri"/>
                <w:color w:val="000000"/>
              </w:rPr>
              <w:t xml:space="preserve"> Samuel said unto Saul</w:t>
            </w:r>
            <w:r w:rsidR="00644F35">
              <w:rPr>
                <w:rFonts w:ascii="Calibri" w:eastAsia="Times New Roman" w:hAnsi="Calibri" w:cs="Calibri"/>
                <w:color w:val="000000"/>
              </w:rPr>
              <w:t>, &lt;&lt;&lt;&lt;&lt;</w:t>
            </w:r>
          </w:p>
        </w:tc>
      </w:tr>
      <w:tr w:rsidR="00BF0BBD" w:rsidRPr="00BF0BBD" w14:paraId="1674F90F" w14:textId="77777777" w:rsidTr="00BF0BBD">
        <w:trPr>
          <w:trHeight w:val="300"/>
        </w:trPr>
        <w:tc>
          <w:tcPr>
            <w:tcW w:w="4700" w:type="dxa"/>
            <w:tcBorders>
              <w:top w:val="nil"/>
              <w:left w:val="nil"/>
              <w:bottom w:val="nil"/>
              <w:right w:val="nil"/>
            </w:tcBorders>
            <w:shd w:val="clear" w:color="auto" w:fill="auto"/>
            <w:vAlign w:val="bottom"/>
            <w:hideMark/>
          </w:tcPr>
          <w:p w14:paraId="596F1B3E" w14:textId="039A2A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09_1SA_15_24</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09_1SA_21_07 </w:t>
            </w:r>
          </w:p>
        </w:tc>
      </w:tr>
      <w:tr w:rsidR="00BF0BBD" w:rsidRPr="00BF0BBD" w14:paraId="6F9DB995" w14:textId="77777777" w:rsidTr="00BF0BBD">
        <w:trPr>
          <w:trHeight w:val="600"/>
        </w:trPr>
        <w:tc>
          <w:tcPr>
            <w:tcW w:w="4700" w:type="dxa"/>
            <w:tcBorders>
              <w:top w:val="nil"/>
              <w:left w:val="nil"/>
              <w:bottom w:val="nil"/>
              <w:right w:val="nil"/>
            </w:tcBorders>
            <w:shd w:val="clear" w:color="auto" w:fill="auto"/>
            <w:vAlign w:val="bottom"/>
            <w:hideMark/>
          </w:tcPr>
          <w:p w14:paraId="20837EA1" w14:textId="42026E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09_1SA_12_18</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10_2SA_21_01 </w:t>
            </w:r>
          </w:p>
        </w:tc>
      </w:tr>
      <w:tr w:rsidR="00BF0BBD" w:rsidRPr="00BF0BBD" w14:paraId="4D9958AB" w14:textId="77777777" w:rsidTr="00BF0BBD">
        <w:trPr>
          <w:trHeight w:val="300"/>
        </w:trPr>
        <w:tc>
          <w:tcPr>
            <w:tcW w:w="4700" w:type="dxa"/>
            <w:tcBorders>
              <w:top w:val="nil"/>
              <w:left w:val="nil"/>
              <w:bottom w:val="nil"/>
              <w:right w:val="nil"/>
            </w:tcBorders>
            <w:shd w:val="clear" w:color="auto" w:fill="auto"/>
            <w:vAlign w:val="bottom"/>
            <w:hideMark/>
          </w:tcPr>
          <w:p w14:paraId="10E573D4" w14:textId="66F080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09_1SA_15_16</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hath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09_1SA_15_28 </w:t>
            </w:r>
          </w:p>
        </w:tc>
      </w:tr>
      <w:tr w:rsidR="00BF0BBD" w:rsidRPr="00BF0BBD" w14:paraId="78746810" w14:textId="77777777" w:rsidTr="00BF0BBD">
        <w:trPr>
          <w:trHeight w:val="300"/>
        </w:trPr>
        <w:tc>
          <w:tcPr>
            <w:tcW w:w="4700" w:type="dxa"/>
            <w:tcBorders>
              <w:top w:val="nil"/>
              <w:left w:val="nil"/>
              <w:bottom w:val="nil"/>
              <w:right w:val="nil"/>
            </w:tcBorders>
            <w:shd w:val="clear" w:color="auto" w:fill="auto"/>
            <w:vAlign w:val="bottom"/>
            <w:hideMark/>
          </w:tcPr>
          <w:p w14:paraId="0EEB6AFF" w14:textId="3A797B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hath rejected</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24_JER_02_37 </w:t>
            </w:r>
          </w:p>
        </w:tc>
      </w:tr>
      <w:tr w:rsidR="00BF0BBD" w:rsidRPr="00BF0BBD" w14:paraId="54D7828C" w14:textId="77777777" w:rsidTr="00BF0BBD">
        <w:trPr>
          <w:trHeight w:val="300"/>
        </w:trPr>
        <w:tc>
          <w:tcPr>
            <w:tcW w:w="4700" w:type="dxa"/>
            <w:tcBorders>
              <w:top w:val="nil"/>
              <w:left w:val="nil"/>
              <w:bottom w:val="nil"/>
              <w:right w:val="nil"/>
            </w:tcBorders>
            <w:shd w:val="clear" w:color="auto" w:fill="auto"/>
            <w:vAlign w:val="bottom"/>
            <w:hideMark/>
          </w:tcPr>
          <w:p w14:paraId="24C92D31" w14:textId="2F7B3E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09_1SA_15_23</w:t>
            </w:r>
            <w:r w:rsidR="00FF4471">
              <w:rPr>
                <w:rFonts w:ascii="Calibri" w:eastAsia="Times New Roman" w:hAnsi="Calibri" w:cs="Calibri"/>
                <w:color w:val="000000"/>
              </w:rPr>
              <w:t>,</w:t>
            </w:r>
            <w:r w:rsidRPr="00BF0BBD">
              <w:rPr>
                <w:rFonts w:ascii="Calibri" w:eastAsia="Times New Roman" w:hAnsi="Calibri" w:cs="Calibri"/>
                <w:color w:val="000000"/>
              </w:rPr>
              <w:t xml:space="preserve"> the word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10_2SA_07_04 </w:t>
            </w:r>
          </w:p>
        </w:tc>
      </w:tr>
      <w:tr w:rsidR="00BF0BBD" w:rsidRPr="00BF0BBD" w14:paraId="3312CF73" w14:textId="77777777" w:rsidTr="00BF0BBD">
        <w:trPr>
          <w:trHeight w:val="300"/>
        </w:trPr>
        <w:tc>
          <w:tcPr>
            <w:tcW w:w="4700" w:type="dxa"/>
            <w:tcBorders>
              <w:top w:val="nil"/>
              <w:left w:val="nil"/>
              <w:bottom w:val="nil"/>
              <w:right w:val="nil"/>
            </w:tcBorders>
            <w:shd w:val="clear" w:color="auto" w:fill="auto"/>
            <w:vAlign w:val="bottom"/>
            <w:hideMark/>
          </w:tcPr>
          <w:p w14:paraId="6AB81537" w14:textId="0CE88C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02_EXO_33_03</w:t>
            </w:r>
            <w:r w:rsidR="00FF4471">
              <w:rPr>
                <w:rFonts w:ascii="Calibri" w:eastAsia="Times New Roman" w:hAnsi="Calibri" w:cs="Calibri"/>
                <w:color w:val="000000"/>
              </w:rPr>
              <w:t>,</w:t>
            </w:r>
            <w:r w:rsidRPr="00BF0BBD">
              <w:rPr>
                <w:rFonts w:ascii="Calibri" w:eastAsia="Times New Roman" w:hAnsi="Calibri" w:cs="Calibri"/>
                <w:color w:val="000000"/>
              </w:rPr>
              <w:t xml:space="preserve"> thee for thou</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10_2SA_07_29 </w:t>
            </w:r>
          </w:p>
        </w:tc>
      </w:tr>
      <w:tr w:rsidR="00BF0BBD" w:rsidRPr="00BF0BBD" w14:paraId="57B99EBC" w14:textId="77777777" w:rsidTr="00BF0BBD">
        <w:trPr>
          <w:trHeight w:val="300"/>
        </w:trPr>
        <w:tc>
          <w:tcPr>
            <w:tcW w:w="4700" w:type="dxa"/>
            <w:tcBorders>
              <w:top w:val="nil"/>
              <w:left w:val="nil"/>
              <w:bottom w:val="nil"/>
              <w:right w:val="nil"/>
            </w:tcBorders>
            <w:shd w:val="clear" w:color="auto" w:fill="auto"/>
            <w:vAlign w:val="bottom"/>
            <w:hideMark/>
          </w:tcPr>
          <w:p w14:paraId="73AD3AE7" w14:textId="263693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thee for thou hast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11_1KI_14_09 </w:t>
            </w:r>
          </w:p>
        </w:tc>
      </w:tr>
      <w:tr w:rsidR="00BF0BBD" w:rsidRPr="00BF0BBD" w14:paraId="5FFAA173" w14:textId="77777777" w:rsidTr="00BF0BBD">
        <w:trPr>
          <w:trHeight w:val="300"/>
        </w:trPr>
        <w:tc>
          <w:tcPr>
            <w:tcW w:w="4700" w:type="dxa"/>
            <w:tcBorders>
              <w:top w:val="nil"/>
              <w:left w:val="nil"/>
              <w:bottom w:val="nil"/>
              <w:right w:val="nil"/>
            </w:tcBorders>
            <w:shd w:val="clear" w:color="auto" w:fill="auto"/>
            <w:vAlign w:val="bottom"/>
            <w:hideMark/>
          </w:tcPr>
          <w:p w14:paraId="070B8504" w14:textId="38907B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09_1SA_15_23</w:t>
            </w:r>
            <w:r w:rsidR="00FF4471">
              <w:rPr>
                <w:rFonts w:ascii="Calibri" w:eastAsia="Times New Roman" w:hAnsi="Calibri" w:cs="Calibri"/>
                <w:color w:val="000000"/>
              </w:rPr>
              <w:t>,</w:t>
            </w:r>
            <w:r w:rsidRPr="00BF0BBD">
              <w:rPr>
                <w:rFonts w:ascii="Calibri" w:eastAsia="Times New Roman" w:hAnsi="Calibri" w:cs="Calibri"/>
                <w:color w:val="000000"/>
              </w:rPr>
              <w:t xml:space="preserve"> thee from being</w:t>
            </w:r>
            <w:r w:rsidR="00644F35">
              <w:rPr>
                <w:rFonts w:ascii="Calibri" w:eastAsia="Times New Roman" w:hAnsi="Calibri" w:cs="Calibri"/>
                <w:color w:val="000000"/>
              </w:rPr>
              <w:t>, &lt;&lt;&lt;&lt;&lt;</w:t>
            </w:r>
          </w:p>
        </w:tc>
      </w:tr>
      <w:tr w:rsidR="00BF0BBD" w:rsidRPr="00BF0BBD" w14:paraId="71B2B399" w14:textId="77777777" w:rsidTr="00BF0BBD">
        <w:trPr>
          <w:trHeight w:val="300"/>
        </w:trPr>
        <w:tc>
          <w:tcPr>
            <w:tcW w:w="4700" w:type="dxa"/>
            <w:tcBorders>
              <w:top w:val="nil"/>
              <w:left w:val="nil"/>
              <w:bottom w:val="nil"/>
              <w:right w:val="nil"/>
            </w:tcBorders>
            <w:shd w:val="clear" w:color="auto" w:fill="auto"/>
            <w:vAlign w:val="bottom"/>
            <w:hideMark/>
          </w:tcPr>
          <w:p w14:paraId="2D109F0E" w14:textId="51DFCA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09_1SA_15_23</w:t>
            </w:r>
            <w:r w:rsidR="00FF4471">
              <w:rPr>
                <w:rFonts w:ascii="Calibri" w:eastAsia="Times New Roman" w:hAnsi="Calibri" w:cs="Calibri"/>
                <w:color w:val="000000"/>
              </w:rPr>
              <w:t>,</w:t>
            </w:r>
            <w:r w:rsidRPr="00BF0BBD">
              <w:rPr>
                <w:rFonts w:ascii="Calibri" w:eastAsia="Times New Roman" w:hAnsi="Calibri" w:cs="Calibri"/>
                <w:color w:val="000000"/>
              </w:rPr>
              <w:t xml:space="preserve"> thee from being king</w:t>
            </w:r>
            <w:r w:rsidR="00644F35">
              <w:rPr>
                <w:rFonts w:ascii="Calibri" w:eastAsia="Times New Roman" w:hAnsi="Calibri" w:cs="Calibri"/>
                <w:color w:val="000000"/>
              </w:rPr>
              <w:t>, &lt;&lt;&lt;&lt;&lt;</w:t>
            </w:r>
          </w:p>
        </w:tc>
      </w:tr>
      <w:tr w:rsidR="00BF0BBD" w:rsidRPr="00BF0BBD" w14:paraId="0DC18A6C" w14:textId="77777777" w:rsidTr="00BF0BBD">
        <w:trPr>
          <w:trHeight w:val="300"/>
        </w:trPr>
        <w:tc>
          <w:tcPr>
            <w:tcW w:w="4700" w:type="dxa"/>
            <w:tcBorders>
              <w:top w:val="nil"/>
              <w:left w:val="nil"/>
              <w:bottom w:val="nil"/>
              <w:right w:val="nil"/>
            </w:tcBorders>
            <w:shd w:val="clear" w:color="auto" w:fill="auto"/>
            <w:vAlign w:val="bottom"/>
            <w:hideMark/>
          </w:tcPr>
          <w:p w14:paraId="6FA0FAC7" w14:textId="75EF5C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09_1SA_15_23</w:t>
            </w:r>
            <w:r w:rsidR="00FF4471">
              <w:rPr>
                <w:rFonts w:ascii="Calibri" w:eastAsia="Times New Roman" w:hAnsi="Calibri" w:cs="Calibri"/>
                <w:color w:val="000000"/>
              </w:rPr>
              <w:t>,</w:t>
            </w:r>
            <w:r w:rsidRPr="00BF0BBD">
              <w:rPr>
                <w:rFonts w:ascii="Calibri" w:eastAsia="Times New Roman" w:hAnsi="Calibri" w:cs="Calibri"/>
                <w:color w:val="000000"/>
              </w:rPr>
              <w:t xml:space="preserve"> thou hast rejected</w:t>
            </w:r>
            <w:r w:rsidR="00644F35">
              <w:rPr>
                <w:rFonts w:ascii="Calibri" w:eastAsia="Times New Roman" w:hAnsi="Calibri" w:cs="Calibri"/>
                <w:color w:val="000000"/>
              </w:rPr>
              <w:t>, &lt;&lt;&lt;&lt;&lt;</w:t>
            </w:r>
          </w:p>
        </w:tc>
      </w:tr>
      <w:tr w:rsidR="00BF0BBD" w:rsidRPr="00BF0BBD" w14:paraId="675C6582" w14:textId="77777777" w:rsidTr="00BF0BBD">
        <w:trPr>
          <w:trHeight w:val="300"/>
        </w:trPr>
        <w:tc>
          <w:tcPr>
            <w:tcW w:w="4700" w:type="dxa"/>
            <w:tcBorders>
              <w:top w:val="nil"/>
              <w:left w:val="nil"/>
              <w:bottom w:val="nil"/>
              <w:right w:val="nil"/>
            </w:tcBorders>
            <w:shd w:val="clear" w:color="auto" w:fill="auto"/>
            <w:vAlign w:val="bottom"/>
            <w:hideMark/>
          </w:tcPr>
          <w:p w14:paraId="54E81AE3" w14:textId="360B92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09_1SA_15_23</w:t>
            </w:r>
            <w:r w:rsidR="00FF4471">
              <w:rPr>
                <w:rFonts w:ascii="Calibri" w:eastAsia="Times New Roman" w:hAnsi="Calibri" w:cs="Calibri"/>
                <w:color w:val="000000"/>
              </w:rPr>
              <w:t>,</w:t>
            </w:r>
            <w:r w:rsidRPr="00BF0BBD">
              <w:rPr>
                <w:rFonts w:ascii="Calibri" w:eastAsia="Times New Roman" w:hAnsi="Calibri" w:cs="Calibri"/>
                <w:color w:val="000000"/>
              </w:rPr>
              <w:t xml:space="preserve"> thou hast rejected the</w:t>
            </w:r>
            <w:r w:rsidR="00644F35">
              <w:rPr>
                <w:rFonts w:ascii="Calibri" w:eastAsia="Times New Roman" w:hAnsi="Calibri" w:cs="Calibri"/>
                <w:color w:val="000000"/>
              </w:rPr>
              <w:t>, &lt;&lt;&lt;&lt;&lt;</w:t>
            </w:r>
          </w:p>
        </w:tc>
      </w:tr>
      <w:tr w:rsidR="00BF0BBD" w:rsidRPr="00BF0BBD" w14:paraId="7CA23F2C" w14:textId="77777777" w:rsidTr="00BF0BBD">
        <w:trPr>
          <w:trHeight w:val="300"/>
        </w:trPr>
        <w:tc>
          <w:tcPr>
            <w:tcW w:w="4700" w:type="dxa"/>
            <w:tcBorders>
              <w:top w:val="nil"/>
              <w:left w:val="nil"/>
              <w:bottom w:val="nil"/>
              <w:right w:val="nil"/>
            </w:tcBorders>
            <w:shd w:val="clear" w:color="auto" w:fill="auto"/>
            <w:vAlign w:val="bottom"/>
            <w:hideMark/>
          </w:tcPr>
          <w:p w14:paraId="5EAF0D68" w14:textId="0836ED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Saul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09_1SA_17_39 </w:t>
            </w:r>
          </w:p>
        </w:tc>
      </w:tr>
      <w:tr w:rsidR="00BF0BBD" w:rsidRPr="00BF0BBD" w14:paraId="7B8F55E0" w14:textId="77777777" w:rsidTr="00BF0BBD">
        <w:trPr>
          <w:trHeight w:val="300"/>
        </w:trPr>
        <w:tc>
          <w:tcPr>
            <w:tcW w:w="4700" w:type="dxa"/>
            <w:tcBorders>
              <w:top w:val="nil"/>
              <w:left w:val="nil"/>
              <w:bottom w:val="nil"/>
              <w:right w:val="nil"/>
            </w:tcBorders>
            <w:shd w:val="clear" w:color="auto" w:fill="auto"/>
            <w:vAlign w:val="bottom"/>
            <w:hideMark/>
          </w:tcPr>
          <w:p w14:paraId="775E6681" w14:textId="2B7E99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04_NUM_32_18</w:t>
            </w:r>
            <w:r w:rsidR="00FF4471">
              <w:rPr>
                <w:rFonts w:ascii="Calibri" w:eastAsia="Times New Roman" w:hAnsi="Calibri" w:cs="Calibri"/>
                <w:color w:val="000000"/>
              </w:rPr>
              <w:t>,</w:t>
            </w:r>
            <w:r w:rsidRPr="00BF0BBD">
              <w:rPr>
                <w:rFonts w:ascii="Calibri" w:eastAsia="Times New Roman" w:hAnsi="Calibri" w:cs="Calibri"/>
                <w:color w:val="000000"/>
              </w:rPr>
              <w:t xml:space="preserve"> will not return</w:t>
            </w:r>
            <w:r w:rsidR="00644F35">
              <w:rPr>
                <w:rFonts w:ascii="Calibri" w:eastAsia="Times New Roman" w:hAnsi="Calibri" w:cs="Calibri"/>
                <w:color w:val="000000"/>
              </w:rPr>
              <w:t>, &lt;&lt;&lt;&lt;&lt;</w:t>
            </w:r>
          </w:p>
        </w:tc>
      </w:tr>
      <w:tr w:rsidR="00BF0BBD" w:rsidRPr="00BF0BBD" w14:paraId="23D5F56A" w14:textId="77777777" w:rsidTr="00BF0BBD">
        <w:trPr>
          <w:trHeight w:val="300"/>
        </w:trPr>
        <w:tc>
          <w:tcPr>
            <w:tcW w:w="4700" w:type="dxa"/>
            <w:tcBorders>
              <w:top w:val="nil"/>
              <w:left w:val="nil"/>
              <w:bottom w:val="nil"/>
              <w:right w:val="nil"/>
            </w:tcBorders>
            <w:shd w:val="clear" w:color="auto" w:fill="auto"/>
            <w:vAlign w:val="bottom"/>
            <w:hideMark/>
          </w:tcPr>
          <w:p w14:paraId="44DE6BAF" w14:textId="4254AE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02_EXO_18_18</w:t>
            </w:r>
            <w:r w:rsidR="00FF4471">
              <w:rPr>
                <w:rFonts w:ascii="Calibri" w:eastAsia="Times New Roman" w:hAnsi="Calibri" w:cs="Calibri"/>
                <w:color w:val="000000"/>
              </w:rPr>
              <w:t>,</w:t>
            </w:r>
            <w:r w:rsidRPr="00BF0BBD">
              <w:rPr>
                <w:rFonts w:ascii="Calibri" w:eastAsia="Times New Roman" w:hAnsi="Calibri" w:cs="Calibri"/>
                <w:color w:val="000000"/>
              </w:rPr>
              <w:t xml:space="preserve"> with thee for</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13_1CH_28_21 </w:t>
            </w:r>
          </w:p>
        </w:tc>
      </w:tr>
      <w:tr w:rsidR="00BF0BBD" w:rsidRPr="00BF0BBD" w14:paraId="16DEAFBB" w14:textId="77777777" w:rsidTr="00BF0BBD">
        <w:trPr>
          <w:trHeight w:val="300"/>
        </w:trPr>
        <w:tc>
          <w:tcPr>
            <w:tcW w:w="4700" w:type="dxa"/>
            <w:tcBorders>
              <w:top w:val="nil"/>
              <w:left w:val="nil"/>
              <w:bottom w:val="nil"/>
              <w:right w:val="nil"/>
            </w:tcBorders>
            <w:shd w:val="clear" w:color="auto" w:fill="auto"/>
            <w:vAlign w:val="bottom"/>
            <w:hideMark/>
          </w:tcPr>
          <w:p w14:paraId="62349901" w14:textId="052F33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09_1SA_15_23</w:t>
            </w:r>
            <w:r w:rsidR="00FF4471">
              <w:rPr>
                <w:rFonts w:ascii="Calibri" w:eastAsia="Times New Roman" w:hAnsi="Calibri" w:cs="Calibri"/>
                <w:color w:val="000000"/>
              </w:rPr>
              <w:t>,</w:t>
            </w:r>
            <w:r w:rsidRPr="00BF0BBD">
              <w:rPr>
                <w:rFonts w:ascii="Calibri" w:eastAsia="Times New Roman" w:hAnsi="Calibri" w:cs="Calibri"/>
                <w:color w:val="000000"/>
              </w:rPr>
              <w:t xml:space="preserve"> word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10_2SA_07_04 </w:t>
            </w:r>
          </w:p>
        </w:tc>
      </w:tr>
      <w:tr w:rsidR="00BF0BBD" w:rsidRPr="00BF0BBD" w14:paraId="71E983FE" w14:textId="77777777" w:rsidTr="00BF0BBD">
        <w:trPr>
          <w:trHeight w:val="600"/>
        </w:trPr>
        <w:tc>
          <w:tcPr>
            <w:tcW w:w="4700" w:type="dxa"/>
            <w:tcBorders>
              <w:top w:val="nil"/>
              <w:left w:val="nil"/>
              <w:bottom w:val="nil"/>
              <w:right w:val="nil"/>
            </w:tcBorders>
            <w:shd w:val="clear" w:color="auto" w:fill="auto"/>
            <w:vAlign w:val="bottom"/>
            <w:hideMark/>
          </w:tcPr>
          <w:p w14:paraId="78084FC7" w14:textId="5DD33B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09_1SA_15_23</w:t>
            </w:r>
            <w:r w:rsidR="00FF4471">
              <w:rPr>
                <w:rFonts w:ascii="Calibri" w:eastAsia="Times New Roman" w:hAnsi="Calibri" w:cs="Calibri"/>
                <w:color w:val="000000"/>
              </w:rPr>
              <w:t>,</w:t>
            </w:r>
            <w:r w:rsidRPr="00BF0BBD">
              <w:rPr>
                <w:rFonts w:ascii="Calibri" w:eastAsia="Times New Roman" w:hAnsi="Calibri" w:cs="Calibri"/>
                <w:color w:val="000000"/>
              </w:rPr>
              <w:t xml:space="preserve"> word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10_2SA_07_04 </w:t>
            </w:r>
          </w:p>
        </w:tc>
      </w:tr>
      <w:tr w:rsidR="00BF0BBD" w:rsidRPr="00BF0BBD" w14:paraId="2500BAB9" w14:textId="77777777" w:rsidTr="00BF0BBD">
        <w:trPr>
          <w:trHeight w:val="900"/>
        </w:trPr>
        <w:tc>
          <w:tcPr>
            <w:tcW w:w="4700" w:type="dxa"/>
            <w:tcBorders>
              <w:top w:val="nil"/>
              <w:left w:val="nil"/>
              <w:bottom w:val="nil"/>
              <w:right w:val="nil"/>
            </w:tcBorders>
            <w:shd w:val="clear" w:color="auto" w:fill="auto"/>
            <w:vAlign w:val="bottom"/>
            <w:hideMark/>
          </w:tcPr>
          <w:p w14:paraId="2679AD7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09_1SA_15:27 And as Samuel turned about to go away, he laid hold upon the skirt of his mantle, and it rent. #,</w:t>
            </w:r>
          </w:p>
        </w:tc>
      </w:tr>
      <w:tr w:rsidR="00BF0BBD" w:rsidRPr="00BF0BBD" w14:paraId="59124B18" w14:textId="77777777" w:rsidTr="00BF0BBD">
        <w:trPr>
          <w:trHeight w:val="300"/>
        </w:trPr>
        <w:tc>
          <w:tcPr>
            <w:tcW w:w="4700" w:type="dxa"/>
            <w:tcBorders>
              <w:top w:val="nil"/>
              <w:left w:val="nil"/>
              <w:bottom w:val="nil"/>
              <w:right w:val="nil"/>
            </w:tcBorders>
            <w:shd w:val="clear" w:color="auto" w:fill="auto"/>
            <w:vAlign w:val="bottom"/>
            <w:hideMark/>
          </w:tcPr>
          <w:p w14:paraId="280814CA" w14:textId="38B290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about to go</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44_ACT_03_03 </w:t>
            </w:r>
          </w:p>
        </w:tc>
      </w:tr>
      <w:tr w:rsidR="00BF0BBD" w:rsidRPr="00BF0BBD" w14:paraId="487B58D6" w14:textId="77777777" w:rsidTr="00BF0BBD">
        <w:trPr>
          <w:trHeight w:val="300"/>
        </w:trPr>
        <w:tc>
          <w:tcPr>
            <w:tcW w:w="4700" w:type="dxa"/>
            <w:tcBorders>
              <w:top w:val="nil"/>
              <w:left w:val="nil"/>
              <w:bottom w:val="nil"/>
              <w:right w:val="nil"/>
            </w:tcBorders>
            <w:shd w:val="clear" w:color="auto" w:fill="auto"/>
            <w:vAlign w:val="bottom"/>
            <w:hideMark/>
          </w:tcPr>
          <w:p w14:paraId="2DD7BD06" w14:textId="59B45D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09_1SA_07_10</w:t>
            </w:r>
            <w:r w:rsidR="00FF4471">
              <w:rPr>
                <w:rFonts w:ascii="Calibri" w:eastAsia="Times New Roman" w:hAnsi="Calibri" w:cs="Calibri"/>
                <w:color w:val="000000"/>
              </w:rPr>
              <w:t>,</w:t>
            </w:r>
            <w:r w:rsidRPr="00BF0BBD">
              <w:rPr>
                <w:rFonts w:ascii="Calibri" w:eastAsia="Times New Roman" w:hAnsi="Calibri" w:cs="Calibri"/>
                <w:color w:val="000000"/>
              </w:rPr>
              <w:t xml:space="preserve"> And as Samuel</w:t>
            </w:r>
            <w:r w:rsidR="00644F35">
              <w:rPr>
                <w:rFonts w:ascii="Calibri" w:eastAsia="Times New Roman" w:hAnsi="Calibri" w:cs="Calibri"/>
                <w:color w:val="000000"/>
              </w:rPr>
              <w:t>, &lt;&lt;&lt;&lt;&lt;</w:t>
            </w:r>
          </w:p>
        </w:tc>
      </w:tr>
      <w:tr w:rsidR="00BF0BBD" w:rsidRPr="00BF0BBD" w14:paraId="43945A6B" w14:textId="77777777" w:rsidTr="00BF0BBD">
        <w:trPr>
          <w:trHeight w:val="300"/>
        </w:trPr>
        <w:tc>
          <w:tcPr>
            <w:tcW w:w="4700" w:type="dxa"/>
            <w:tcBorders>
              <w:top w:val="nil"/>
              <w:left w:val="nil"/>
              <w:bottom w:val="nil"/>
              <w:right w:val="nil"/>
            </w:tcBorders>
            <w:shd w:val="clear" w:color="auto" w:fill="auto"/>
            <w:vAlign w:val="bottom"/>
            <w:hideMark/>
          </w:tcPr>
          <w:p w14:paraId="3F0BD26C" w14:textId="1B8CCC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laid hold</w:t>
            </w:r>
            <w:r w:rsidR="00FF4471">
              <w:rPr>
                <w:rFonts w:ascii="Calibri" w:eastAsia="Times New Roman" w:hAnsi="Calibri" w:cs="Calibri"/>
                <w:color w:val="000000"/>
              </w:rPr>
              <w:t>,</w:t>
            </w:r>
            <w:r w:rsidRPr="00BF0BBD">
              <w:rPr>
                <w:rFonts w:ascii="Calibri" w:eastAsia="Times New Roman" w:hAnsi="Calibri" w:cs="Calibri"/>
                <w:color w:val="000000"/>
              </w:rPr>
              <w:t xml:space="preserve"> 66_REV_20_02 </w:t>
            </w:r>
          </w:p>
        </w:tc>
      </w:tr>
      <w:tr w:rsidR="00BF0BBD" w:rsidRPr="00BF0BBD" w14:paraId="77C05713" w14:textId="77777777" w:rsidTr="00BF0BBD">
        <w:trPr>
          <w:trHeight w:val="300"/>
        </w:trPr>
        <w:tc>
          <w:tcPr>
            <w:tcW w:w="4700" w:type="dxa"/>
            <w:tcBorders>
              <w:top w:val="nil"/>
              <w:left w:val="nil"/>
              <w:bottom w:val="nil"/>
              <w:right w:val="nil"/>
            </w:tcBorders>
            <w:shd w:val="clear" w:color="auto" w:fill="auto"/>
            <w:vAlign w:val="bottom"/>
            <w:hideMark/>
          </w:tcPr>
          <w:p w14:paraId="2D5D84E7" w14:textId="17FF70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mantle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11_1KI_19_13 </w:t>
            </w:r>
          </w:p>
        </w:tc>
      </w:tr>
      <w:tr w:rsidR="00BF0BBD" w:rsidRPr="00BF0BBD" w14:paraId="374B3886" w14:textId="77777777" w:rsidTr="00BF0BBD">
        <w:trPr>
          <w:trHeight w:val="300"/>
        </w:trPr>
        <w:tc>
          <w:tcPr>
            <w:tcW w:w="4700" w:type="dxa"/>
            <w:tcBorders>
              <w:top w:val="nil"/>
              <w:left w:val="nil"/>
              <w:bottom w:val="nil"/>
              <w:right w:val="nil"/>
            </w:tcBorders>
            <w:shd w:val="clear" w:color="auto" w:fill="auto"/>
            <w:vAlign w:val="bottom"/>
            <w:hideMark/>
          </w:tcPr>
          <w:p w14:paraId="28D966D8" w14:textId="12881B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hold upon the</w:t>
            </w:r>
            <w:r w:rsidR="00FF4471">
              <w:rPr>
                <w:rFonts w:ascii="Calibri" w:eastAsia="Times New Roman" w:hAnsi="Calibri" w:cs="Calibri"/>
                <w:color w:val="000000"/>
              </w:rPr>
              <w:t>,</w:t>
            </w:r>
            <w:r w:rsidRPr="00BF0BBD">
              <w:rPr>
                <w:rFonts w:ascii="Calibri" w:eastAsia="Times New Roman" w:hAnsi="Calibri" w:cs="Calibri"/>
                <w:color w:val="000000"/>
              </w:rPr>
              <w:t xml:space="preserve"> 58_HEB_06_18 </w:t>
            </w:r>
          </w:p>
        </w:tc>
      </w:tr>
      <w:tr w:rsidR="00BF0BBD" w:rsidRPr="00BF0BBD" w14:paraId="102BF806" w14:textId="77777777" w:rsidTr="00BF0BBD">
        <w:trPr>
          <w:trHeight w:val="300"/>
        </w:trPr>
        <w:tc>
          <w:tcPr>
            <w:tcW w:w="4700" w:type="dxa"/>
            <w:tcBorders>
              <w:top w:val="nil"/>
              <w:left w:val="nil"/>
              <w:bottom w:val="nil"/>
              <w:right w:val="nil"/>
            </w:tcBorders>
            <w:shd w:val="clear" w:color="auto" w:fill="auto"/>
            <w:vAlign w:val="bottom"/>
            <w:hideMark/>
          </w:tcPr>
          <w:p w14:paraId="5BC42E2A" w14:textId="3D2FE5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01_GEN_19_16</w:t>
            </w:r>
            <w:r w:rsidR="00FF4471">
              <w:rPr>
                <w:rFonts w:ascii="Calibri" w:eastAsia="Times New Roman" w:hAnsi="Calibri" w:cs="Calibri"/>
                <w:color w:val="000000"/>
              </w:rPr>
              <w:t>,</w:t>
            </w:r>
            <w:r w:rsidRPr="00BF0BBD">
              <w:rPr>
                <w:rFonts w:ascii="Calibri" w:eastAsia="Times New Roman" w:hAnsi="Calibri" w:cs="Calibri"/>
                <w:color w:val="000000"/>
              </w:rPr>
              <w:t xml:space="preserve"> laid hold upon</w:t>
            </w:r>
            <w:r w:rsidR="00FF4471">
              <w:rPr>
                <w:rFonts w:ascii="Calibri" w:eastAsia="Times New Roman" w:hAnsi="Calibri" w:cs="Calibri"/>
                <w:color w:val="000000"/>
              </w:rPr>
              <w:t>,</w:t>
            </w:r>
            <w:r w:rsidRPr="00BF0BBD">
              <w:rPr>
                <w:rFonts w:ascii="Calibri" w:eastAsia="Times New Roman" w:hAnsi="Calibri" w:cs="Calibri"/>
                <w:color w:val="000000"/>
              </w:rPr>
              <w:t xml:space="preserve"> 42_LUK_23_26 </w:t>
            </w:r>
          </w:p>
        </w:tc>
      </w:tr>
      <w:tr w:rsidR="00BF0BBD" w:rsidRPr="00BF0BBD" w14:paraId="23D7B24D" w14:textId="77777777" w:rsidTr="00BF0BBD">
        <w:trPr>
          <w:trHeight w:val="300"/>
        </w:trPr>
        <w:tc>
          <w:tcPr>
            <w:tcW w:w="4700" w:type="dxa"/>
            <w:tcBorders>
              <w:top w:val="nil"/>
              <w:left w:val="nil"/>
              <w:bottom w:val="nil"/>
              <w:right w:val="nil"/>
            </w:tcBorders>
            <w:shd w:val="clear" w:color="auto" w:fill="auto"/>
            <w:vAlign w:val="bottom"/>
            <w:hideMark/>
          </w:tcPr>
          <w:p w14:paraId="01D6ADD7" w14:textId="524C1E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skirt of his</w:t>
            </w:r>
            <w:r w:rsidR="00FF4471">
              <w:rPr>
                <w:rFonts w:ascii="Calibri" w:eastAsia="Times New Roman" w:hAnsi="Calibri" w:cs="Calibri"/>
                <w:color w:val="000000"/>
              </w:rPr>
              <w:t>,</w:t>
            </w:r>
            <w:r w:rsidRPr="00BF0BBD">
              <w:rPr>
                <w:rFonts w:ascii="Calibri" w:eastAsia="Times New Roman" w:hAnsi="Calibri" w:cs="Calibri"/>
                <w:color w:val="000000"/>
              </w:rPr>
              <w:t xml:space="preserve"> 37_HAG_02_12 </w:t>
            </w:r>
          </w:p>
        </w:tc>
      </w:tr>
      <w:tr w:rsidR="00BF0BBD" w:rsidRPr="00BF0BBD" w14:paraId="3F6E108B" w14:textId="77777777" w:rsidTr="00BF0BBD">
        <w:trPr>
          <w:trHeight w:val="300"/>
        </w:trPr>
        <w:tc>
          <w:tcPr>
            <w:tcW w:w="4700" w:type="dxa"/>
            <w:tcBorders>
              <w:top w:val="nil"/>
              <w:left w:val="nil"/>
              <w:bottom w:val="nil"/>
              <w:right w:val="nil"/>
            </w:tcBorders>
            <w:shd w:val="clear" w:color="auto" w:fill="auto"/>
            <w:vAlign w:val="bottom"/>
            <w:hideMark/>
          </w:tcPr>
          <w:p w14:paraId="24DFF95C" w14:textId="107E93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skirt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09_1SA_24_04 </w:t>
            </w:r>
          </w:p>
        </w:tc>
      </w:tr>
      <w:tr w:rsidR="00BF0BBD" w:rsidRPr="00BF0BBD" w14:paraId="75D775BD" w14:textId="77777777" w:rsidTr="00BF0BBD">
        <w:trPr>
          <w:trHeight w:val="300"/>
        </w:trPr>
        <w:tc>
          <w:tcPr>
            <w:tcW w:w="4700" w:type="dxa"/>
            <w:tcBorders>
              <w:top w:val="nil"/>
              <w:left w:val="nil"/>
              <w:bottom w:val="nil"/>
              <w:right w:val="nil"/>
            </w:tcBorders>
            <w:shd w:val="clear" w:color="auto" w:fill="auto"/>
            <w:vAlign w:val="bottom"/>
            <w:hideMark/>
          </w:tcPr>
          <w:p w14:paraId="7C7D8154" w14:textId="181662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skirt of his</w:t>
            </w:r>
            <w:r w:rsidR="00FF4471">
              <w:rPr>
                <w:rFonts w:ascii="Calibri" w:eastAsia="Times New Roman" w:hAnsi="Calibri" w:cs="Calibri"/>
                <w:color w:val="000000"/>
              </w:rPr>
              <w:t>,</w:t>
            </w:r>
            <w:r w:rsidRPr="00BF0BBD">
              <w:rPr>
                <w:rFonts w:ascii="Calibri" w:eastAsia="Times New Roman" w:hAnsi="Calibri" w:cs="Calibri"/>
                <w:color w:val="000000"/>
              </w:rPr>
              <w:t xml:space="preserve"> 37_HAG_02_12 </w:t>
            </w:r>
          </w:p>
        </w:tc>
      </w:tr>
      <w:tr w:rsidR="00BF0BBD" w:rsidRPr="00BF0BBD" w14:paraId="7C282B34" w14:textId="77777777" w:rsidTr="00BF0BBD">
        <w:trPr>
          <w:trHeight w:val="300"/>
        </w:trPr>
        <w:tc>
          <w:tcPr>
            <w:tcW w:w="4700" w:type="dxa"/>
            <w:tcBorders>
              <w:top w:val="nil"/>
              <w:left w:val="nil"/>
              <w:bottom w:val="nil"/>
              <w:right w:val="nil"/>
            </w:tcBorders>
            <w:shd w:val="clear" w:color="auto" w:fill="auto"/>
            <w:vAlign w:val="bottom"/>
            <w:hideMark/>
          </w:tcPr>
          <w:p w14:paraId="65CCC82C" w14:textId="7CA2FB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go away</w:t>
            </w:r>
            <w:r w:rsidR="00FF4471">
              <w:rPr>
                <w:rFonts w:ascii="Calibri" w:eastAsia="Times New Roman" w:hAnsi="Calibri" w:cs="Calibri"/>
                <w:color w:val="000000"/>
              </w:rPr>
              <w:t>,</w:t>
            </w:r>
            <w:r w:rsidRPr="00BF0BBD">
              <w:rPr>
                <w:rFonts w:ascii="Calibri" w:eastAsia="Times New Roman" w:hAnsi="Calibri" w:cs="Calibri"/>
                <w:color w:val="000000"/>
              </w:rPr>
              <w:t xml:space="preserve"> 40_MAT_08_31 </w:t>
            </w:r>
          </w:p>
        </w:tc>
      </w:tr>
      <w:tr w:rsidR="00BF0BBD" w:rsidRPr="00BF0BBD" w14:paraId="3F9E9153" w14:textId="77777777" w:rsidTr="00BF0BBD">
        <w:trPr>
          <w:trHeight w:val="300"/>
        </w:trPr>
        <w:tc>
          <w:tcPr>
            <w:tcW w:w="4700" w:type="dxa"/>
            <w:tcBorders>
              <w:top w:val="nil"/>
              <w:left w:val="nil"/>
              <w:bottom w:val="nil"/>
              <w:right w:val="nil"/>
            </w:tcBorders>
            <w:shd w:val="clear" w:color="auto" w:fill="auto"/>
            <w:vAlign w:val="bottom"/>
            <w:hideMark/>
          </w:tcPr>
          <w:p w14:paraId="2C0E6752" w14:textId="51F950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turned about to</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26_EZE_42_19 </w:t>
            </w:r>
          </w:p>
        </w:tc>
      </w:tr>
      <w:tr w:rsidR="00BF0BBD" w:rsidRPr="00BF0BBD" w14:paraId="69A54A58" w14:textId="77777777" w:rsidTr="00BF0BBD">
        <w:trPr>
          <w:trHeight w:val="1200"/>
        </w:trPr>
        <w:tc>
          <w:tcPr>
            <w:tcW w:w="4700" w:type="dxa"/>
            <w:tcBorders>
              <w:top w:val="nil"/>
              <w:left w:val="nil"/>
              <w:bottom w:val="nil"/>
              <w:right w:val="nil"/>
            </w:tcBorders>
            <w:shd w:val="clear" w:color="auto" w:fill="auto"/>
            <w:vAlign w:val="bottom"/>
            <w:hideMark/>
          </w:tcPr>
          <w:p w14:paraId="413A0381"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09_1SA_15:28 And Samuel said unto him, The LORD hath rent the kingdom of Israel from thee this day, and hath given it to a neighbour of thine, [that is] better than thou. #,</w:t>
            </w:r>
          </w:p>
        </w:tc>
      </w:tr>
      <w:tr w:rsidR="00BF0BBD" w:rsidRPr="00BF0BBD" w14:paraId="0767D06D" w14:textId="77777777" w:rsidTr="00BF0BBD">
        <w:trPr>
          <w:trHeight w:val="300"/>
        </w:trPr>
        <w:tc>
          <w:tcPr>
            <w:tcW w:w="4700" w:type="dxa"/>
            <w:tcBorders>
              <w:top w:val="nil"/>
              <w:left w:val="nil"/>
              <w:bottom w:val="nil"/>
              <w:right w:val="nil"/>
            </w:tcBorders>
            <w:shd w:val="clear" w:color="auto" w:fill="auto"/>
            <w:vAlign w:val="bottom"/>
            <w:hideMark/>
          </w:tcPr>
          <w:p w14:paraId="0522140C" w14:textId="282965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05_DEU_26_09</w:t>
            </w:r>
            <w:r w:rsidR="00FF4471">
              <w:rPr>
                <w:rFonts w:ascii="Calibri" w:eastAsia="Times New Roman" w:hAnsi="Calibri" w:cs="Calibri"/>
                <w:color w:val="000000"/>
              </w:rPr>
              <w:t>,</w:t>
            </w:r>
            <w:r w:rsidRPr="00BF0BBD">
              <w:rPr>
                <w:rFonts w:ascii="Calibri" w:eastAsia="Times New Roman" w:hAnsi="Calibri" w:cs="Calibri"/>
                <w:color w:val="000000"/>
              </w:rPr>
              <w:t xml:space="preserve"> and hath given</w:t>
            </w:r>
            <w:r w:rsidR="00FF4471">
              <w:rPr>
                <w:rFonts w:ascii="Calibri" w:eastAsia="Times New Roman" w:hAnsi="Calibri" w:cs="Calibri"/>
                <w:color w:val="000000"/>
              </w:rPr>
              <w:t>,</w:t>
            </w:r>
            <w:r w:rsidRPr="00BF0BBD">
              <w:rPr>
                <w:rFonts w:ascii="Calibri" w:eastAsia="Times New Roman" w:hAnsi="Calibri" w:cs="Calibri"/>
                <w:color w:val="000000"/>
              </w:rPr>
              <w:t xml:space="preserve"> 21_ECC_05_19 </w:t>
            </w:r>
          </w:p>
        </w:tc>
      </w:tr>
      <w:tr w:rsidR="00BF0BBD" w:rsidRPr="00BF0BBD" w14:paraId="6AC1CB87" w14:textId="77777777" w:rsidTr="00BF0BBD">
        <w:trPr>
          <w:trHeight w:val="300"/>
        </w:trPr>
        <w:tc>
          <w:tcPr>
            <w:tcW w:w="4700" w:type="dxa"/>
            <w:tcBorders>
              <w:top w:val="nil"/>
              <w:left w:val="nil"/>
              <w:bottom w:val="nil"/>
              <w:right w:val="nil"/>
            </w:tcBorders>
            <w:shd w:val="clear" w:color="auto" w:fill="auto"/>
            <w:vAlign w:val="bottom"/>
            <w:hideMark/>
          </w:tcPr>
          <w:p w14:paraId="34B3A4B0" w14:textId="64BFC4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09_1SA_15_26</w:t>
            </w:r>
            <w:r w:rsidR="00FF4471">
              <w:rPr>
                <w:rFonts w:ascii="Calibri" w:eastAsia="Times New Roman" w:hAnsi="Calibri" w:cs="Calibri"/>
                <w:color w:val="000000"/>
              </w:rPr>
              <w:t>,</w:t>
            </w:r>
            <w:r w:rsidRPr="00BF0BBD">
              <w:rPr>
                <w:rFonts w:ascii="Calibri" w:eastAsia="Times New Roman" w:hAnsi="Calibri" w:cs="Calibri"/>
                <w:color w:val="000000"/>
              </w:rPr>
              <w:t xml:space="preserve"> And Samuel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09_1SA_15_33 </w:t>
            </w:r>
          </w:p>
        </w:tc>
      </w:tr>
      <w:tr w:rsidR="00BF0BBD" w:rsidRPr="00BF0BBD" w14:paraId="3B23A067" w14:textId="77777777" w:rsidTr="00BF0BBD">
        <w:trPr>
          <w:trHeight w:val="600"/>
        </w:trPr>
        <w:tc>
          <w:tcPr>
            <w:tcW w:w="4700" w:type="dxa"/>
            <w:tcBorders>
              <w:top w:val="nil"/>
              <w:left w:val="nil"/>
              <w:bottom w:val="nil"/>
              <w:right w:val="nil"/>
            </w:tcBorders>
            <w:shd w:val="clear" w:color="auto" w:fill="auto"/>
            <w:vAlign w:val="bottom"/>
            <w:hideMark/>
          </w:tcPr>
          <w:p w14:paraId="27A9E0D9" w14:textId="23D4B4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09_1SA_15_26</w:t>
            </w:r>
            <w:r w:rsidR="00FF4471">
              <w:rPr>
                <w:rFonts w:ascii="Calibri" w:eastAsia="Times New Roman" w:hAnsi="Calibri" w:cs="Calibri"/>
                <w:color w:val="000000"/>
              </w:rPr>
              <w:t>,</w:t>
            </w:r>
            <w:r w:rsidRPr="00BF0BBD">
              <w:rPr>
                <w:rFonts w:ascii="Calibri" w:eastAsia="Times New Roman" w:hAnsi="Calibri" w:cs="Calibri"/>
                <w:color w:val="000000"/>
              </w:rPr>
              <w:t xml:space="preserve"> And Samuel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09_1SA_16_10 </w:t>
            </w:r>
          </w:p>
        </w:tc>
      </w:tr>
      <w:tr w:rsidR="00BF0BBD" w:rsidRPr="00BF0BBD" w14:paraId="3FDF2218" w14:textId="77777777" w:rsidTr="00BF0BBD">
        <w:trPr>
          <w:trHeight w:val="300"/>
        </w:trPr>
        <w:tc>
          <w:tcPr>
            <w:tcW w:w="4700" w:type="dxa"/>
            <w:tcBorders>
              <w:top w:val="nil"/>
              <w:left w:val="nil"/>
              <w:bottom w:val="nil"/>
              <w:right w:val="nil"/>
            </w:tcBorders>
            <w:shd w:val="clear" w:color="auto" w:fill="auto"/>
            <w:vAlign w:val="bottom"/>
            <w:hideMark/>
          </w:tcPr>
          <w:p w14:paraId="60CD5267" w14:textId="11384B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day and hath</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11_1KI_01_25 </w:t>
            </w:r>
          </w:p>
        </w:tc>
      </w:tr>
      <w:tr w:rsidR="00BF0BBD" w:rsidRPr="00BF0BBD" w14:paraId="1FE64C0C" w14:textId="77777777" w:rsidTr="00BF0BBD">
        <w:trPr>
          <w:trHeight w:val="300"/>
        </w:trPr>
        <w:tc>
          <w:tcPr>
            <w:tcW w:w="4700" w:type="dxa"/>
            <w:tcBorders>
              <w:top w:val="nil"/>
              <w:left w:val="nil"/>
              <w:bottom w:val="nil"/>
              <w:right w:val="nil"/>
            </w:tcBorders>
            <w:shd w:val="clear" w:color="auto" w:fill="auto"/>
            <w:vAlign w:val="bottom"/>
            <w:hideMark/>
          </w:tcPr>
          <w:p w14:paraId="6E2BC30A" w14:textId="268ADD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03_LEV_17_11</w:t>
            </w:r>
            <w:r w:rsidR="00FF4471">
              <w:rPr>
                <w:rFonts w:ascii="Calibri" w:eastAsia="Times New Roman" w:hAnsi="Calibri" w:cs="Calibri"/>
                <w:color w:val="000000"/>
              </w:rPr>
              <w:t>,</w:t>
            </w:r>
            <w:r w:rsidRPr="00BF0BBD">
              <w:rPr>
                <w:rFonts w:ascii="Calibri" w:eastAsia="Times New Roman" w:hAnsi="Calibri" w:cs="Calibri"/>
                <w:color w:val="000000"/>
              </w:rPr>
              <w:t xml:space="preserve"> given it to</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26_EZE_21_11 </w:t>
            </w:r>
          </w:p>
        </w:tc>
      </w:tr>
      <w:tr w:rsidR="00BF0BBD" w:rsidRPr="00BF0BBD" w14:paraId="5FDC0883" w14:textId="77777777" w:rsidTr="00BF0BBD">
        <w:trPr>
          <w:trHeight w:val="300"/>
        </w:trPr>
        <w:tc>
          <w:tcPr>
            <w:tcW w:w="4700" w:type="dxa"/>
            <w:tcBorders>
              <w:top w:val="nil"/>
              <w:left w:val="nil"/>
              <w:bottom w:val="nil"/>
              <w:right w:val="nil"/>
            </w:tcBorders>
            <w:shd w:val="clear" w:color="auto" w:fill="auto"/>
            <w:vAlign w:val="bottom"/>
            <w:hideMark/>
          </w:tcPr>
          <w:p w14:paraId="6100341C" w14:textId="143467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hath given it to</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26_EZE_21_11 </w:t>
            </w:r>
          </w:p>
        </w:tc>
      </w:tr>
      <w:tr w:rsidR="00BF0BBD" w:rsidRPr="00BF0BBD" w14:paraId="76E47879" w14:textId="77777777" w:rsidTr="00BF0BBD">
        <w:trPr>
          <w:trHeight w:val="300"/>
        </w:trPr>
        <w:tc>
          <w:tcPr>
            <w:tcW w:w="4700" w:type="dxa"/>
            <w:tcBorders>
              <w:top w:val="nil"/>
              <w:left w:val="nil"/>
              <w:bottom w:val="nil"/>
              <w:right w:val="nil"/>
            </w:tcBorders>
            <w:shd w:val="clear" w:color="auto" w:fill="auto"/>
            <w:vAlign w:val="bottom"/>
            <w:hideMark/>
          </w:tcPr>
          <w:p w14:paraId="173F6A7A" w14:textId="472162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hath rent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09_1SA_28_17 </w:t>
            </w:r>
          </w:p>
        </w:tc>
      </w:tr>
      <w:tr w:rsidR="00BF0BBD" w:rsidRPr="00BF0BBD" w14:paraId="21C78FE3" w14:textId="77777777" w:rsidTr="00BF0BBD">
        <w:trPr>
          <w:trHeight w:val="300"/>
        </w:trPr>
        <w:tc>
          <w:tcPr>
            <w:tcW w:w="4700" w:type="dxa"/>
            <w:tcBorders>
              <w:top w:val="nil"/>
              <w:left w:val="nil"/>
              <w:bottom w:val="nil"/>
              <w:right w:val="nil"/>
            </w:tcBorders>
            <w:shd w:val="clear" w:color="auto" w:fill="auto"/>
            <w:vAlign w:val="bottom"/>
            <w:hideMark/>
          </w:tcPr>
          <w:p w14:paraId="35EEB5F7" w14:textId="48610C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hath rent the kingdom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09_1SA_28_17 </w:t>
            </w:r>
          </w:p>
        </w:tc>
      </w:tr>
      <w:tr w:rsidR="00BF0BBD" w:rsidRPr="00BF0BBD" w14:paraId="76A6C4EF" w14:textId="77777777" w:rsidTr="00BF0BBD">
        <w:trPr>
          <w:trHeight w:val="300"/>
        </w:trPr>
        <w:tc>
          <w:tcPr>
            <w:tcW w:w="4700" w:type="dxa"/>
            <w:tcBorders>
              <w:top w:val="nil"/>
              <w:left w:val="nil"/>
              <w:bottom w:val="nil"/>
              <w:right w:val="nil"/>
            </w:tcBorders>
            <w:shd w:val="clear" w:color="auto" w:fill="auto"/>
            <w:vAlign w:val="bottom"/>
            <w:hideMark/>
          </w:tcPr>
          <w:p w14:paraId="7FE7B20E" w14:textId="2198D8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08_RUT_02_04</w:t>
            </w:r>
            <w:r w:rsidR="00FF4471">
              <w:rPr>
                <w:rFonts w:ascii="Calibri" w:eastAsia="Times New Roman" w:hAnsi="Calibri" w:cs="Calibri"/>
                <w:color w:val="000000"/>
              </w:rPr>
              <w:t>,</w:t>
            </w:r>
            <w:r w:rsidRPr="00BF0BBD">
              <w:rPr>
                <w:rFonts w:ascii="Calibri" w:eastAsia="Times New Roman" w:hAnsi="Calibri" w:cs="Calibri"/>
                <w:color w:val="000000"/>
              </w:rPr>
              <w:t xml:space="preserve"> him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12_2KI_05_01 </w:t>
            </w:r>
          </w:p>
        </w:tc>
      </w:tr>
      <w:tr w:rsidR="00BF0BBD" w:rsidRPr="00BF0BBD" w14:paraId="3D377D84" w14:textId="77777777" w:rsidTr="00BF0BBD">
        <w:trPr>
          <w:trHeight w:val="300"/>
        </w:trPr>
        <w:tc>
          <w:tcPr>
            <w:tcW w:w="4700" w:type="dxa"/>
            <w:tcBorders>
              <w:top w:val="nil"/>
              <w:left w:val="nil"/>
              <w:bottom w:val="nil"/>
              <w:right w:val="nil"/>
            </w:tcBorders>
            <w:shd w:val="clear" w:color="auto" w:fill="auto"/>
            <w:vAlign w:val="bottom"/>
            <w:hideMark/>
          </w:tcPr>
          <w:p w14:paraId="76DDFCC8" w14:textId="3FD5F5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The LORD hath</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24_JER_20_03 </w:t>
            </w:r>
          </w:p>
        </w:tc>
      </w:tr>
      <w:tr w:rsidR="00BF0BBD" w:rsidRPr="00BF0BBD" w14:paraId="18B4A032" w14:textId="77777777" w:rsidTr="00BF0BBD">
        <w:trPr>
          <w:trHeight w:val="300"/>
        </w:trPr>
        <w:tc>
          <w:tcPr>
            <w:tcW w:w="4700" w:type="dxa"/>
            <w:tcBorders>
              <w:top w:val="nil"/>
              <w:left w:val="nil"/>
              <w:bottom w:val="nil"/>
              <w:right w:val="nil"/>
            </w:tcBorders>
            <w:shd w:val="clear" w:color="auto" w:fill="auto"/>
            <w:vAlign w:val="bottom"/>
            <w:hideMark/>
          </w:tcPr>
          <w:p w14:paraId="14D70A58" w14:textId="6B5CAF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09_1SA_15_22</w:t>
            </w:r>
            <w:r w:rsidR="00FF4471">
              <w:rPr>
                <w:rFonts w:ascii="Calibri" w:eastAsia="Times New Roman" w:hAnsi="Calibri" w:cs="Calibri"/>
                <w:color w:val="000000"/>
              </w:rPr>
              <w:t>,</w:t>
            </w:r>
            <w:r w:rsidRPr="00BF0BBD">
              <w:rPr>
                <w:rFonts w:ascii="Calibri" w:eastAsia="Times New Roman" w:hAnsi="Calibri" w:cs="Calibri"/>
                <w:color w:val="000000"/>
              </w:rPr>
              <w:t xml:space="preserve"> is better than</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17_EST_01_19 </w:t>
            </w:r>
          </w:p>
        </w:tc>
      </w:tr>
      <w:tr w:rsidR="00BF0BBD" w:rsidRPr="00BF0BBD" w14:paraId="1456285A" w14:textId="77777777" w:rsidTr="00BF0BBD">
        <w:trPr>
          <w:trHeight w:val="300"/>
        </w:trPr>
        <w:tc>
          <w:tcPr>
            <w:tcW w:w="4700" w:type="dxa"/>
            <w:tcBorders>
              <w:top w:val="nil"/>
              <w:left w:val="nil"/>
              <w:bottom w:val="nil"/>
              <w:right w:val="nil"/>
            </w:tcBorders>
            <w:shd w:val="clear" w:color="auto" w:fill="auto"/>
            <w:vAlign w:val="bottom"/>
            <w:hideMark/>
          </w:tcPr>
          <w:p w14:paraId="647269EA" w14:textId="758474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kingdom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09_1SA_24_20 </w:t>
            </w:r>
          </w:p>
        </w:tc>
      </w:tr>
      <w:tr w:rsidR="00BF0BBD" w:rsidRPr="00BF0BBD" w14:paraId="42F27580" w14:textId="77777777" w:rsidTr="00BF0BBD">
        <w:trPr>
          <w:trHeight w:val="300"/>
        </w:trPr>
        <w:tc>
          <w:tcPr>
            <w:tcW w:w="4700" w:type="dxa"/>
            <w:tcBorders>
              <w:top w:val="nil"/>
              <w:left w:val="nil"/>
              <w:bottom w:val="nil"/>
              <w:right w:val="nil"/>
            </w:tcBorders>
            <w:shd w:val="clear" w:color="auto" w:fill="auto"/>
            <w:vAlign w:val="bottom"/>
            <w:hideMark/>
          </w:tcPr>
          <w:p w14:paraId="4856BF37" w14:textId="72B902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hath rent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09_1SA_28_17 </w:t>
            </w:r>
          </w:p>
        </w:tc>
      </w:tr>
      <w:tr w:rsidR="00BF0BBD" w:rsidRPr="00BF0BBD" w14:paraId="120AA786" w14:textId="77777777" w:rsidTr="00BF0BBD">
        <w:trPr>
          <w:trHeight w:val="300"/>
        </w:trPr>
        <w:tc>
          <w:tcPr>
            <w:tcW w:w="4700" w:type="dxa"/>
            <w:tcBorders>
              <w:top w:val="nil"/>
              <w:left w:val="nil"/>
              <w:bottom w:val="nil"/>
              <w:right w:val="nil"/>
            </w:tcBorders>
            <w:shd w:val="clear" w:color="auto" w:fill="auto"/>
            <w:vAlign w:val="bottom"/>
            <w:hideMark/>
          </w:tcPr>
          <w:p w14:paraId="6A928524" w14:textId="08F86E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hath rent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09_1SA_28_17 </w:t>
            </w:r>
          </w:p>
        </w:tc>
      </w:tr>
      <w:tr w:rsidR="00BF0BBD" w:rsidRPr="00BF0BBD" w14:paraId="745956F1" w14:textId="77777777" w:rsidTr="00BF0BBD">
        <w:trPr>
          <w:trHeight w:val="300"/>
        </w:trPr>
        <w:tc>
          <w:tcPr>
            <w:tcW w:w="4700" w:type="dxa"/>
            <w:tcBorders>
              <w:top w:val="nil"/>
              <w:left w:val="nil"/>
              <w:bottom w:val="nil"/>
              <w:right w:val="nil"/>
            </w:tcBorders>
            <w:shd w:val="clear" w:color="auto" w:fill="auto"/>
            <w:vAlign w:val="bottom"/>
            <w:hideMark/>
          </w:tcPr>
          <w:p w14:paraId="3DC9734E" w14:textId="79C062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04_NUM_35_08</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from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10_2SA_24_02 </w:t>
            </w:r>
          </w:p>
        </w:tc>
      </w:tr>
      <w:tr w:rsidR="00BF0BBD" w:rsidRPr="00BF0BBD" w14:paraId="3DA45BDD" w14:textId="77777777" w:rsidTr="00BF0BBD">
        <w:trPr>
          <w:trHeight w:val="300"/>
        </w:trPr>
        <w:tc>
          <w:tcPr>
            <w:tcW w:w="4700" w:type="dxa"/>
            <w:tcBorders>
              <w:top w:val="nil"/>
              <w:left w:val="nil"/>
              <w:bottom w:val="nil"/>
              <w:right w:val="nil"/>
            </w:tcBorders>
            <w:shd w:val="clear" w:color="auto" w:fill="auto"/>
            <w:vAlign w:val="bottom"/>
            <w:hideMark/>
          </w:tcPr>
          <w:p w14:paraId="22695310" w14:textId="4C7BEE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rent the kingdom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09_1SA_28_17 </w:t>
            </w:r>
          </w:p>
        </w:tc>
      </w:tr>
      <w:tr w:rsidR="00BF0BBD" w:rsidRPr="00BF0BBD" w14:paraId="6DAFE0BD" w14:textId="77777777" w:rsidTr="00BF0BBD">
        <w:trPr>
          <w:trHeight w:val="300"/>
        </w:trPr>
        <w:tc>
          <w:tcPr>
            <w:tcW w:w="4700" w:type="dxa"/>
            <w:tcBorders>
              <w:top w:val="nil"/>
              <w:left w:val="nil"/>
              <w:bottom w:val="nil"/>
              <w:right w:val="nil"/>
            </w:tcBorders>
            <w:shd w:val="clear" w:color="auto" w:fill="auto"/>
            <w:vAlign w:val="bottom"/>
            <w:hideMark/>
          </w:tcPr>
          <w:p w14:paraId="6564F8F6" w14:textId="4E48DA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09_1SA_15_16</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09_1SA_16_15 </w:t>
            </w:r>
          </w:p>
        </w:tc>
      </w:tr>
      <w:tr w:rsidR="00BF0BBD" w:rsidRPr="00BF0BBD" w14:paraId="2EC028E7" w14:textId="77777777" w:rsidTr="00BF0BBD">
        <w:trPr>
          <w:trHeight w:val="600"/>
        </w:trPr>
        <w:tc>
          <w:tcPr>
            <w:tcW w:w="4700" w:type="dxa"/>
            <w:tcBorders>
              <w:top w:val="nil"/>
              <w:left w:val="nil"/>
              <w:bottom w:val="nil"/>
              <w:right w:val="nil"/>
            </w:tcBorders>
            <w:shd w:val="clear" w:color="auto" w:fill="auto"/>
            <w:vAlign w:val="bottom"/>
            <w:hideMark/>
          </w:tcPr>
          <w:p w14:paraId="0F4D97AB" w14:textId="15C184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07_JUD_16_14</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him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11_1KI_20_34 </w:t>
            </w:r>
          </w:p>
        </w:tc>
      </w:tr>
      <w:tr w:rsidR="00BF0BBD" w:rsidRPr="00BF0BBD" w14:paraId="715FA84F" w14:textId="77777777" w:rsidTr="00BF0BBD">
        <w:trPr>
          <w:trHeight w:val="600"/>
        </w:trPr>
        <w:tc>
          <w:tcPr>
            <w:tcW w:w="4700" w:type="dxa"/>
            <w:tcBorders>
              <w:top w:val="nil"/>
              <w:left w:val="nil"/>
              <w:bottom w:val="nil"/>
              <w:right w:val="nil"/>
            </w:tcBorders>
            <w:shd w:val="clear" w:color="auto" w:fill="auto"/>
            <w:vAlign w:val="bottom"/>
            <w:hideMark/>
          </w:tcPr>
          <w:p w14:paraId="1CEDFF16" w14:textId="4804E8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09_1SA_15_26</w:t>
            </w:r>
            <w:r w:rsidR="00FF4471">
              <w:rPr>
                <w:rFonts w:ascii="Calibri" w:eastAsia="Times New Roman" w:hAnsi="Calibri" w:cs="Calibri"/>
                <w:color w:val="000000"/>
              </w:rPr>
              <w:t>,</w:t>
            </w:r>
            <w:r w:rsidRPr="00BF0BBD">
              <w:rPr>
                <w:rFonts w:ascii="Calibri" w:eastAsia="Times New Roman" w:hAnsi="Calibri" w:cs="Calibri"/>
                <w:color w:val="000000"/>
              </w:rPr>
              <w:t xml:space="preserve"> Samuel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09_1SA_16_10 </w:t>
            </w:r>
          </w:p>
        </w:tc>
      </w:tr>
      <w:tr w:rsidR="00BF0BBD" w:rsidRPr="00BF0BBD" w14:paraId="1DD9F891" w14:textId="77777777" w:rsidTr="00BF0BBD">
        <w:trPr>
          <w:trHeight w:val="300"/>
        </w:trPr>
        <w:tc>
          <w:tcPr>
            <w:tcW w:w="4700" w:type="dxa"/>
            <w:tcBorders>
              <w:top w:val="nil"/>
              <w:left w:val="nil"/>
              <w:bottom w:val="nil"/>
              <w:right w:val="nil"/>
            </w:tcBorders>
            <w:shd w:val="clear" w:color="auto" w:fill="auto"/>
            <w:vAlign w:val="bottom"/>
            <w:hideMark/>
          </w:tcPr>
          <w:p w14:paraId="7DC8DD2D" w14:textId="62925E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is better</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17_EST_01_19 </w:t>
            </w:r>
          </w:p>
        </w:tc>
      </w:tr>
      <w:tr w:rsidR="00BF0BBD" w:rsidRPr="00BF0BBD" w14:paraId="79CAB951" w14:textId="77777777" w:rsidTr="00BF0BBD">
        <w:trPr>
          <w:trHeight w:val="300"/>
        </w:trPr>
        <w:tc>
          <w:tcPr>
            <w:tcW w:w="4700" w:type="dxa"/>
            <w:tcBorders>
              <w:top w:val="nil"/>
              <w:left w:val="nil"/>
              <w:bottom w:val="nil"/>
              <w:right w:val="nil"/>
            </w:tcBorders>
            <w:shd w:val="clear" w:color="auto" w:fill="auto"/>
            <w:vAlign w:val="bottom"/>
            <w:hideMark/>
          </w:tcPr>
          <w:p w14:paraId="4E2197D6" w14:textId="2989AC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is better than</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17_EST_01_19 </w:t>
            </w:r>
          </w:p>
        </w:tc>
      </w:tr>
      <w:tr w:rsidR="00BF0BBD" w:rsidRPr="00BF0BBD" w14:paraId="7E224249" w14:textId="77777777" w:rsidTr="00BF0BBD">
        <w:trPr>
          <w:trHeight w:val="300"/>
        </w:trPr>
        <w:tc>
          <w:tcPr>
            <w:tcW w:w="4700" w:type="dxa"/>
            <w:tcBorders>
              <w:top w:val="nil"/>
              <w:left w:val="nil"/>
              <w:bottom w:val="nil"/>
              <w:right w:val="nil"/>
            </w:tcBorders>
            <w:shd w:val="clear" w:color="auto" w:fill="auto"/>
            <w:vAlign w:val="bottom"/>
            <w:hideMark/>
          </w:tcPr>
          <w:p w14:paraId="71344AB0" w14:textId="4EA9A5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06_JOS_13_31</w:t>
            </w:r>
            <w:r w:rsidR="00FF4471">
              <w:rPr>
                <w:rFonts w:ascii="Calibri" w:eastAsia="Times New Roman" w:hAnsi="Calibri" w:cs="Calibri"/>
                <w:color w:val="000000"/>
              </w:rPr>
              <w:t>,</w:t>
            </w:r>
            <w:r w:rsidRPr="00BF0BBD">
              <w:rPr>
                <w:rFonts w:ascii="Calibri" w:eastAsia="Times New Roman" w:hAnsi="Calibri" w:cs="Calibri"/>
                <w:color w:val="000000"/>
              </w:rPr>
              <w:t xml:space="preserve"> the kingdom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09_1SA_24_20 </w:t>
            </w:r>
          </w:p>
        </w:tc>
      </w:tr>
      <w:tr w:rsidR="00BF0BBD" w:rsidRPr="00BF0BBD" w14:paraId="12FAC2DF" w14:textId="77777777" w:rsidTr="00BF0BBD">
        <w:trPr>
          <w:trHeight w:val="300"/>
        </w:trPr>
        <w:tc>
          <w:tcPr>
            <w:tcW w:w="4700" w:type="dxa"/>
            <w:tcBorders>
              <w:top w:val="nil"/>
              <w:left w:val="nil"/>
              <w:bottom w:val="nil"/>
              <w:right w:val="nil"/>
            </w:tcBorders>
            <w:shd w:val="clear" w:color="auto" w:fill="auto"/>
            <w:vAlign w:val="bottom"/>
            <w:hideMark/>
          </w:tcPr>
          <w:p w14:paraId="0355F092" w14:textId="438F35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kingdom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09_1SA_24_20 </w:t>
            </w:r>
          </w:p>
        </w:tc>
      </w:tr>
      <w:tr w:rsidR="00BF0BBD" w:rsidRPr="00BF0BBD" w14:paraId="183D32EC" w14:textId="77777777" w:rsidTr="00BF0BBD">
        <w:trPr>
          <w:trHeight w:val="300"/>
        </w:trPr>
        <w:tc>
          <w:tcPr>
            <w:tcW w:w="4700" w:type="dxa"/>
            <w:tcBorders>
              <w:top w:val="nil"/>
              <w:left w:val="nil"/>
              <w:bottom w:val="nil"/>
              <w:right w:val="nil"/>
            </w:tcBorders>
            <w:shd w:val="clear" w:color="auto" w:fill="auto"/>
            <w:vAlign w:val="bottom"/>
            <w:hideMark/>
          </w:tcPr>
          <w:p w14:paraId="39129079" w14:textId="4A962E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09_1SA_15_26</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hath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09_1SA_16_10 </w:t>
            </w:r>
          </w:p>
        </w:tc>
      </w:tr>
      <w:tr w:rsidR="00BF0BBD" w:rsidRPr="00BF0BBD" w14:paraId="24CD5859" w14:textId="77777777" w:rsidTr="00BF0BBD">
        <w:trPr>
          <w:trHeight w:val="300"/>
        </w:trPr>
        <w:tc>
          <w:tcPr>
            <w:tcW w:w="4700" w:type="dxa"/>
            <w:tcBorders>
              <w:top w:val="nil"/>
              <w:left w:val="nil"/>
              <w:bottom w:val="nil"/>
              <w:right w:val="nil"/>
            </w:tcBorders>
            <w:shd w:val="clear" w:color="auto" w:fill="auto"/>
            <w:vAlign w:val="bottom"/>
            <w:hideMark/>
          </w:tcPr>
          <w:p w14:paraId="7ED74DB7" w14:textId="0D2360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hath rent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09_1SA_28_17 </w:t>
            </w:r>
          </w:p>
        </w:tc>
      </w:tr>
      <w:tr w:rsidR="00BF0BBD" w:rsidRPr="00BF0BBD" w14:paraId="7AC9D59B" w14:textId="77777777" w:rsidTr="00BF0BBD">
        <w:trPr>
          <w:trHeight w:val="300"/>
        </w:trPr>
        <w:tc>
          <w:tcPr>
            <w:tcW w:w="4700" w:type="dxa"/>
            <w:tcBorders>
              <w:top w:val="nil"/>
              <w:left w:val="nil"/>
              <w:bottom w:val="nil"/>
              <w:right w:val="nil"/>
            </w:tcBorders>
            <w:shd w:val="clear" w:color="auto" w:fill="auto"/>
            <w:vAlign w:val="bottom"/>
            <w:hideMark/>
          </w:tcPr>
          <w:p w14:paraId="74C31357" w14:textId="0E867F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08_RUT_04_14</w:t>
            </w:r>
            <w:r w:rsidR="00FF4471">
              <w:rPr>
                <w:rFonts w:ascii="Calibri" w:eastAsia="Times New Roman" w:hAnsi="Calibri" w:cs="Calibri"/>
                <w:color w:val="000000"/>
              </w:rPr>
              <w:t>,</w:t>
            </w:r>
            <w:r w:rsidRPr="00BF0BBD">
              <w:rPr>
                <w:rFonts w:ascii="Calibri" w:eastAsia="Times New Roman" w:hAnsi="Calibri" w:cs="Calibri"/>
                <w:color w:val="000000"/>
              </w:rPr>
              <w:t xml:space="preserve"> thee this day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09_1SA_15_28 </w:t>
            </w:r>
          </w:p>
        </w:tc>
      </w:tr>
      <w:tr w:rsidR="00BF0BBD" w:rsidRPr="00BF0BBD" w14:paraId="2CC44C2B" w14:textId="77777777" w:rsidTr="00BF0BBD">
        <w:trPr>
          <w:trHeight w:val="300"/>
        </w:trPr>
        <w:tc>
          <w:tcPr>
            <w:tcW w:w="4700" w:type="dxa"/>
            <w:tcBorders>
              <w:top w:val="nil"/>
              <w:left w:val="nil"/>
              <w:bottom w:val="nil"/>
              <w:right w:val="nil"/>
            </w:tcBorders>
            <w:shd w:val="clear" w:color="auto" w:fill="auto"/>
            <w:vAlign w:val="bottom"/>
            <w:hideMark/>
          </w:tcPr>
          <w:p w14:paraId="2C1495D1" w14:textId="51FE85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09_1SA_15_28</w:t>
            </w:r>
            <w:r w:rsidR="00FF4471">
              <w:rPr>
                <w:rFonts w:ascii="Calibri" w:eastAsia="Times New Roman" w:hAnsi="Calibri" w:cs="Calibri"/>
                <w:color w:val="000000"/>
              </w:rPr>
              <w:t>,</w:t>
            </w:r>
            <w:r w:rsidRPr="00BF0BBD">
              <w:rPr>
                <w:rFonts w:ascii="Calibri" w:eastAsia="Times New Roman" w:hAnsi="Calibri" w:cs="Calibri"/>
                <w:color w:val="000000"/>
              </w:rPr>
              <w:t xml:space="preserve"> thee this day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09_1SA_28_18 </w:t>
            </w:r>
          </w:p>
        </w:tc>
      </w:tr>
      <w:tr w:rsidR="00BF0BBD" w:rsidRPr="00BF0BBD" w14:paraId="10AA37A4" w14:textId="77777777" w:rsidTr="00BF0BBD">
        <w:trPr>
          <w:trHeight w:val="300"/>
        </w:trPr>
        <w:tc>
          <w:tcPr>
            <w:tcW w:w="4700" w:type="dxa"/>
            <w:tcBorders>
              <w:top w:val="nil"/>
              <w:left w:val="nil"/>
              <w:bottom w:val="nil"/>
              <w:right w:val="nil"/>
            </w:tcBorders>
            <w:shd w:val="clear" w:color="auto" w:fill="auto"/>
            <w:vAlign w:val="bottom"/>
            <w:hideMark/>
          </w:tcPr>
          <w:p w14:paraId="01AACDEA" w14:textId="575505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06_JOS_07_25</w:t>
            </w:r>
            <w:r w:rsidR="00FF4471">
              <w:rPr>
                <w:rFonts w:ascii="Calibri" w:eastAsia="Times New Roman" w:hAnsi="Calibri" w:cs="Calibri"/>
                <w:color w:val="000000"/>
              </w:rPr>
              <w:t>,</w:t>
            </w:r>
            <w:r w:rsidRPr="00BF0BBD">
              <w:rPr>
                <w:rFonts w:ascii="Calibri" w:eastAsia="Times New Roman" w:hAnsi="Calibri" w:cs="Calibri"/>
                <w:color w:val="000000"/>
              </w:rPr>
              <w:t xml:space="preserve"> thee this day And</w:t>
            </w:r>
            <w:r w:rsidR="00644F35">
              <w:rPr>
                <w:rFonts w:ascii="Calibri" w:eastAsia="Times New Roman" w:hAnsi="Calibri" w:cs="Calibri"/>
                <w:color w:val="000000"/>
              </w:rPr>
              <w:t>, &lt;&lt;&lt;&lt;&lt;</w:t>
            </w:r>
          </w:p>
        </w:tc>
      </w:tr>
      <w:tr w:rsidR="00BF0BBD" w:rsidRPr="00BF0BBD" w14:paraId="4CF332C4" w14:textId="77777777" w:rsidTr="00BF0BBD">
        <w:trPr>
          <w:trHeight w:val="300"/>
        </w:trPr>
        <w:tc>
          <w:tcPr>
            <w:tcW w:w="4700" w:type="dxa"/>
            <w:tcBorders>
              <w:top w:val="nil"/>
              <w:left w:val="nil"/>
              <w:bottom w:val="nil"/>
              <w:right w:val="nil"/>
            </w:tcBorders>
            <w:shd w:val="clear" w:color="auto" w:fill="auto"/>
            <w:vAlign w:val="bottom"/>
            <w:hideMark/>
          </w:tcPr>
          <w:p w14:paraId="6D2559CE" w14:textId="2BDC6C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09_1SA_14_28</w:t>
            </w:r>
            <w:r w:rsidR="00FF4471">
              <w:rPr>
                <w:rFonts w:ascii="Calibri" w:eastAsia="Times New Roman" w:hAnsi="Calibri" w:cs="Calibri"/>
                <w:color w:val="000000"/>
              </w:rPr>
              <w:t>,</w:t>
            </w:r>
            <w:r w:rsidRPr="00BF0BBD">
              <w:rPr>
                <w:rFonts w:ascii="Calibri" w:eastAsia="Times New Roman" w:hAnsi="Calibri" w:cs="Calibri"/>
                <w:color w:val="000000"/>
              </w:rPr>
              <w:t xml:space="preserve"> this day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11_1KI_01_25 </w:t>
            </w:r>
          </w:p>
        </w:tc>
      </w:tr>
      <w:tr w:rsidR="00BF0BBD" w:rsidRPr="00BF0BBD" w14:paraId="01028254" w14:textId="77777777" w:rsidTr="00BF0BBD">
        <w:trPr>
          <w:trHeight w:val="300"/>
        </w:trPr>
        <w:tc>
          <w:tcPr>
            <w:tcW w:w="4700" w:type="dxa"/>
            <w:tcBorders>
              <w:top w:val="nil"/>
              <w:left w:val="nil"/>
              <w:bottom w:val="nil"/>
              <w:right w:val="nil"/>
            </w:tcBorders>
            <w:shd w:val="clear" w:color="auto" w:fill="auto"/>
            <w:vAlign w:val="bottom"/>
            <w:hideMark/>
          </w:tcPr>
          <w:p w14:paraId="28EF57A8" w14:textId="6C6FAC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this day and hath</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11_1KI_01_25 </w:t>
            </w:r>
          </w:p>
        </w:tc>
      </w:tr>
      <w:tr w:rsidR="00BF0BBD" w:rsidRPr="00BF0BBD" w14:paraId="58FC23FF" w14:textId="77777777" w:rsidTr="00BF0BBD">
        <w:trPr>
          <w:trHeight w:val="300"/>
        </w:trPr>
        <w:tc>
          <w:tcPr>
            <w:tcW w:w="4700" w:type="dxa"/>
            <w:tcBorders>
              <w:top w:val="nil"/>
              <w:left w:val="nil"/>
              <w:bottom w:val="nil"/>
              <w:right w:val="nil"/>
            </w:tcBorders>
            <w:shd w:val="clear" w:color="auto" w:fill="auto"/>
            <w:vAlign w:val="bottom"/>
            <w:hideMark/>
          </w:tcPr>
          <w:p w14:paraId="584E9021" w14:textId="381D85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07_JUD_16_14</w:t>
            </w:r>
            <w:r w:rsidR="00FF4471">
              <w:rPr>
                <w:rFonts w:ascii="Calibri" w:eastAsia="Times New Roman" w:hAnsi="Calibri" w:cs="Calibri"/>
                <w:color w:val="000000"/>
              </w:rPr>
              <w:t>,</w:t>
            </w:r>
            <w:r w:rsidRPr="00BF0BBD">
              <w:rPr>
                <w:rFonts w:ascii="Calibri" w:eastAsia="Times New Roman" w:hAnsi="Calibri" w:cs="Calibri"/>
                <w:color w:val="000000"/>
              </w:rPr>
              <w:t xml:space="preserve"> unto him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11_1KI_20_34 </w:t>
            </w:r>
          </w:p>
        </w:tc>
      </w:tr>
      <w:tr w:rsidR="00BF0BBD" w:rsidRPr="00BF0BBD" w14:paraId="3130CCA0" w14:textId="77777777" w:rsidTr="00BF0BBD">
        <w:trPr>
          <w:trHeight w:val="600"/>
        </w:trPr>
        <w:tc>
          <w:tcPr>
            <w:tcW w:w="4700" w:type="dxa"/>
            <w:tcBorders>
              <w:top w:val="nil"/>
              <w:left w:val="nil"/>
              <w:bottom w:val="nil"/>
              <w:right w:val="nil"/>
            </w:tcBorders>
            <w:shd w:val="clear" w:color="auto" w:fill="auto"/>
            <w:vAlign w:val="bottom"/>
            <w:hideMark/>
          </w:tcPr>
          <w:p w14:paraId="5BFDC30E" w14:textId="22B210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02_EXO_07_16</w:t>
            </w:r>
            <w:r w:rsidR="00FF4471">
              <w:rPr>
                <w:rFonts w:ascii="Calibri" w:eastAsia="Times New Roman" w:hAnsi="Calibri" w:cs="Calibri"/>
                <w:color w:val="000000"/>
              </w:rPr>
              <w:t>,</w:t>
            </w:r>
            <w:r w:rsidRPr="00BF0BBD">
              <w:rPr>
                <w:rFonts w:ascii="Calibri" w:eastAsia="Times New Roman" w:hAnsi="Calibri" w:cs="Calibri"/>
                <w:color w:val="000000"/>
              </w:rPr>
              <w:t xml:space="preserve"> unto him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24_JER_20_03 </w:t>
            </w:r>
          </w:p>
        </w:tc>
      </w:tr>
      <w:tr w:rsidR="00BF0BBD" w:rsidRPr="00BF0BBD" w14:paraId="44F0F505" w14:textId="77777777" w:rsidTr="00BF0BBD">
        <w:trPr>
          <w:trHeight w:val="900"/>
        </w:trPr>
        <w:tc>
          <w:tcPr>
            <w:tcW w:w="4700" w:type="dxa"/>
            <w:tcBorders>
              <w:top w:val="nil"/>
              <w:left w:val="nil"/>
              <w:bottom w:val="nil"/>
              <w:right w:val="nil"/>
            </w:tcBorders>
            <w:shd w:val="clear" w:color="auto" w:fill="auto"/>
            <w:vAlign w:val="bottom"/>
            <w:hideMark/>
          </w:tcPr>
          <w:p w14:paraId="3826D61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09_1SA_15:29 And also the Strength of Israel will not lie nor repent: for he [is] not a man, that he should repent. #,</w:t>
            </w:r>
          </w:p>
        </w:tc>
      </w:tr>
      <w:tr w:rsidR="00BF0BBD" w:rsidRPr="00BF0BBD" w14:paraId="4525CD78" w14:textId="77777777" w:rsidTr="00BF0BBD">
        <w:trPr>
          <w:trHeight w:val="300"/>
        </w:trPr>
        <w:tc>
          <w:tcPr>
            <w:tcW w:w="4700" w:type="dxa"/>
            <w:tcBorders>
              <w:top w:val="nil"/>
              <w:left w:val="nil"/>
              <w:bottom w:val="nil"/>
              <w:right w:val="nil"/>
            </w:tcBorders>
            <w:shd w:val="clear" w:color="auto" w:fill="auto"/>
            <w:vAlign w:val="bottom"/>
            <w:hideMark/>
          </w:tcPr>
          <w:p w14:paraId="6AF49C87" w14:textId="507591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07_JUD_07_13</w:t>
            </w:r>
            <w:r w:rsidR="00FF4471">
              <w:rPr>
                <w:rFonts w:ascii="Calibri" w:eastAsia="Times New Roman" w:hAnsi="Calibri" w:cs="Calibri"/>
                <w:color w:val="000000"/>
              </w:rPr>
              <w:t>,</w:t>
            </w:r>
            <w:r w:rsidRPr="00BF0BBD">
              <w:rPr>
                <w:rFonts w:ascii="Calibri" w:eastAsia="Times New Roman" w:hAnsi="Calibri" w:cs="Calibri"/>
                <w:color w:val="000000"/>
              </w:rPr>
              <w:t xml:space="preserve"> a man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09_1SA_16_17 </w:t>
            </w:r>
          </w:p>
        </w:tc>
      </w:tr>
      <w:tr w:rsidR="00BF0BBD" w:rsidRPr="00BF0BBD" w14:paraId="30B635D3" w14:textId="77777777" w:rsidTr="00BF0BBD">
        <w:trPr>
          <w:trHeight w:val="300"/>
        </w:trPr>
        <w:tc>
          <w:tcPr>
            <w:tcW w:w="4700" w:type="dxa"/>
            <w:tcBorders>
              <w:top w:val="nil"/>
              <w:left w:val="nil"/>
              <w:bottom w:val="nil"/>
              <w:right w:val="nil"/>
            </w:tcBorders>
            <w:shd w:val="clear" w:color="auto" w:fill="auto"/>
            <w:vAlign w:val="bottom"/>
            <w:hideMark/>
          </w:tcPr>
          <w:p w14:paraId="56485A1F" w14:textId="571240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04_NUM_23_19</w:t>
            </w:r>
            <w:r w:rsidR="00FF4471">
              <w:rPr>
                <w:rFonts w:ascii="Calibri" w:eastAsia="Times New Roman" w:hAnsi="Calibri" w:cs="Calibri"/>
                <w:color w:val="000000"/>
              </w:rPr>
              <w:t>,</w:t>
            </w:r>
            <w:r w:rsidRPr="00BF0BBD">
              <w:rPr>
                <w:rFonts w:ascii="Calibri" w:eastAsia="Times New Roman" w:hAnsi="Calibri" w:cs="Calibri"/>
                <w:color w:val="000000"/>
              </w:rPr>
              <w:t xml:space="preserve"> a man that he</w:t>
            </w:r>
            <w:r w:rsidR="00644F35">
              <w:rPr>
                <w:rFonts w:ascii="Calibri" w:eastAsia="Times New Roman" w:hAnsi="Calibri" w:cs="Calibri"/>
                <w:color w:val="000000"/>
              </w:rPr>
              <w:t>, &lt;&lt;&lt;&lt;&lt;</w:t>
            </w:r>
          </w:p>
        </w:tc>
      </w:tr>
      <w:tr w:rsidR="00BF0BBD" w:rsidRPr="00BF0BBD" w14:paraId="5EDB5B66" w14:textId="77777777" w:rsidTr="00BF0BBD">
        <w:trPr>
          <w:trHeight w:val="300"/>
        </w:trPr>
        <w:tc>
          <w:tcPr>
            <w:tcW w:w="4700" w:type="dxa"/>
            <w:tcBorders>
              <w:top w:val="nil"/>
              <w:left w:val="nil"/>
              <w:bottom w:val="nil"/>
              <w:right w:val="nil"/>
            </w:tcBorders>
            <w:shd w:val="clear" w:color="auto" w:fill="auto"/>
            <w:vAlign w:val="bottom"/>
            <w:hideMark/>
          </w:tcPr>
          <w:p w14:paraId="593B9BF8" w14:textId="6FC50D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09_1SA_12_14</w:t>
            </w:r>
            <w:r w:rsidR="00FF4471">
              <w:rPr>
                <w:rFonts w:ascii="Calibri" w:eastAsia="Times New Roman" w:hAnsi="Calibri" w:cs="Calibri"/>
                <w:color w:val="000000"/>
              </w:rPr>
              <w:t>,</w:t>
            </w:r>
            <w:r w:rsidRPr="00BF0BBD">
              <w:rPr>
                <w:rFonts w:ascii="Calibri" w:eastAsia="Times New Roman" w:hAnsi="Calibri" w:cs="Calibri"/>
                <w:color w:val="000000"/>
              </w:rPr>
              <w:t xml:space="preserve"> and also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10_2SA_02_07 </w:t>
            </w:r>
          </w:p>
        </w:tc>
      </w:tr>
      <w:tr w:rsidR="00BF0BBD" w:rsidRPr="00BF0BBD" w14:paraId="74A8DB2B" w14:textId="77777777" w:rsidTr="00BF0BBD">
        <w:trPr>
          <w:trHeight w:val="300"/>
        </w:trPr>
        <w:tc>
          <w:tcPr>
            <w:tcW w:w="4700" w:type="dxa"/>
            <w:tcBorders>
              <w:top w:val="nil"/>
              <w:left w:val="nil"/>
              <w:bottom w:val="nil"/>
              <w:right w:val="nil"/>
            </w:tcBorders>
            <w:shd w:val="clear" w:color="auto" w:fill="auto"/>
            <w:vAlign w:val="bottom"/>
            <w:hideMark/>
          </w:tcPr>
          <w:p w14:paraId="204E3DE2" w14:textId="43672F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09_1SA_15_11</w:t>
            </w:r>
            <w:r w:rsidR="00FF4471">
              <w:rPr>
                <w:rFonts w:ascii="Calibri" w:eastAsia="Times New Roman" w:hAnsi="Calibri" w:cs="Calibri"/>
                <w:color w:val="000000"/>
              </w:rPr>
              <w:t>,</w:t>
            </w:r>
            <w:r w:rsidRPr="00BF0BBD">
              <w:rPr>
                <w:rFonts w:ascii="Calibri" w:eastAsia="Times New Roman" w:hAnsi="Calibri" w:cs="Calibri"/>
                <w:color w:val="000000"/>
              </w:rPr>
              <w:t xml:space="preserve"> for he 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09_1SA_23_07 </w:t>
            </w:r>
          </w:p>
        </w:tc>
      </w:tr>
      <w:tr w:rsidR="00BF0BBD" w:rsidRPr="00BF0BBD" w14:paraId="7A203D96" w14:textId="77777777" w:rsidTr="00BF0BBD">
        <w:trPr>
          <w:trHeight w:val="300"/>
        </w:trPr>
        <w:tc>
          <w:tcPr>
            <w:tcW w:w="4700" w:type="dxa"/>
            <w:tcBorders>
              <w:top w:val="nil"/>
              <w:left w:val="nil"/>
              <w:bottom w:val="nil"/>
              <w:right w:val="nil"/>
            </w:tcBorders>
            <w:shd w:val="clear" w:color="auto" w:fill="auto"/>
            <w:vAlign w:val="bottom"/>
            <w:hideMark/>
          </w:tcPr>
          <w:p w14:paraId="0CECF92F" w14:textId="2C9686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he is not</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18_JOB_09_32 </w:t>
            </w:r>
          </w:p>
        </w:tc>
      </w:tr>
      <w:tr w:rsidR="00BF0BBD" w:rsidRPr="00BF0BBD" w14:paraId="6F3A8CED" w14:textId="77777777" w:rsidTr="00BF0BBD">
        <w:trPr>
          <w:trHeight w:val="300"/>
        </w:trPr>
        <w:tc>
          <w:tcPr>
            <w:tcW w:w="4700" w:type="dxa"/>
            <w:tcBorders>
              <w:top w:val="nil"/>
              <w:left w:val="nil"/>
              <w:bottom w:val="nil"/>
              <w:right w:val="nil"/>
            </w:tcBorders>
            <w:shd w:val="clear" w:color="auto" w:fill="auto"/>
            <w:vAlign w:val="bottom"/>
            <w:hideMark/>
          </w:tcPr>
          <w:p w14:paraId="41E7A891" w14:textId="7B56B4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is not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09_1SA_20_26 </w:t>
            </w:r>
          </w:p>
        </w:tc>
      </w:tr>
      <w:tr w:rsidR="00BF0BBD" w:rsidRPr="00BF0BBD" w14:paraId="31ACDB68" w14:textId="77777777" w:rsidTr="00BF0BBD">
        <w:trPr>
          <w:trHeight w:val="300"/>
        </w:trPr>
        <w:tc>
          <w:tcPr>
            <w:tcW w:w="4700" w:type="dxa"/>
            <w:tcBorders>
              <w:top w:val="nil"/>
              <w:left w:val="nil"/>
              <w:bottom w:val="nil"/>
              <w:right w:val="nil"/>
            </w:tcBorders>
            <w:shd w:val="clear" w:color="auto" w:fill="auto"/>
            <w:vAlign w:val="bottom"/>
            <w:hideMark/>
          </w:tcPr>
          <w:p w14:paraId="343D6087" w14:textId="262C49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is not a</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18_JOB_09_32 </w:t>
            </w:r>
          </w:p>
        </w:tc>
      </w:tr>
      <w:tr w:rsidR="00BF0BBD" w:rsidRPr="00BF0BBD" w14:paraId="3085097F" w14:textId="77777777" w:rsidTr="00BF0BBD">
        <w:trPr>
          <w:trHeight w:val="300"/>
        </w:trPr>
        <w:tc>
          <w:tcPr>
            <w:tcW w:w="4700" w:type="dxa"/>
            <w:tcBorders>
              <w:top w:val="nil"/>
              <w:left w:val="nil"/>
              <w:bottom w:val="nil"/>
              <w:right w:val="nil"/>
            </w:tcBorders>
            <w:shd w:val="clear" w:color="auto" w:fill="auto"/>
            <w:vAlign w:val="bottom"/>
            <w:hideMark/>
          </w:tcPr>
          <w:p w14:paraId="4F69FFBE" w14:textId="6E5C91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04_NUM_23_19</w:t>
            </w:r>
            <w:r w:rsidR="00FF4471">
              <w:rPr>
                <w:rFonts w:ascii="Calibri" w:eastAsia="Times New Roman" w:hAnsi="Calibri" w:cs="Calibri"/>
                <w:color w:val="000000"/>
              </w:rPr>
              <w:t>,</w:t>
            </w:r>
            <w:r w:rsidRPr="00BF0BBD">
              <w:rPr>
                <w:rFonts w:ascii="Calibri" w:eastAsia="Times New Roman" w:hAnsi="Calibri" w:cs="Calibri"/>
                <w:color w:val="000000"/>
              </w:rPr>
              <w:t xml:space="preserve"> he should repent</w:t>
            </w:r>
            <w:r w:rsidR="00644F35">
              <w:rPr>
                <w:rFonts w:ascii="Calibri" w:eastAsia="Times New Roman" w:hAnsi="Calibri" w:cs="Calibri"/>
                <w:color w:val="000000"/>
              </w:rPr>
              <w:t>, &lt;&lt;&lt;&lt;&lt;</w:t>
            </w:r>
          </w:p>
        </w:tc>
      </w:tr>
      <w:tr w:rsidR="00BF0BBD" w:rsidRPr="00BF0BBD" w14:paraId="34B11FC0" w14:textId="77777777" w:rsidTr="00BF0BBD">
        <w:trPr>
          <w:trHeight w:val="300"/>
        </w:trPr>
        <w:tc>
          <w:tcPr>
            <w:tcW w:w="4700" w:type="dxa"/>
            <w:tcBorders>
              <w:top w:val="nil"/>
              <w:left w:val="nil"/>
              <w:bottom w:val="nil"/>
              <w:right w:val="nil"/>
            </w:tcBorders>
            <w:shd w:val="clear" w:color="auto" w:fill="auto"/>
            <w:vAlign w:val="bottom"/>
            <w:hideMark/>
          </w:tcPr>
          <w:p w14:paraId="7ACA0F12" w14:textId="3A8BDB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09_1SA_09_07</w:t>
            </w:r>
            <w:r w:rsidR="00FF4471">
              <w:rPr>
                <w:rFonts w:ascii="Calibri" w:eastAsia="Times New Roman" w:hAnsi="Calibri" w:cs="Calibri"/>
                <w:color w:val="000000"/>
              </w:rPr>
              <w:t>,</w:t>
            </w:r>
            <w:r w:rsidRPr="00BF0BBD">
              <w:rPr>
                <w:rFonts w:ascii="Calibri" w:eastAsia="Times New Roman" w:hAnsi="Calibri" w:cs="Calibri"/>
                <w:color w:val="000000"/>
              </w:rPr>
              <w:t xml:space="preserve"> is not a</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12_2KI_01_03 </w:t>
            </w:r>
          </w:p>
        </w:tc>
      </w:tr>
      <w:tr w:rsidR="00BF0BBD" w:rsidRPr="00BF0BBD" w14:paraId="668C3DAB" w14:textId="77777777" w:rsidTr="00BF0BBD">
        <w:trPr>
          <w:trHeight w:val="300"/>
        </w:trPr>
        <w:tc>
          <w:tcPr>
            <w:tcW w:w="4700" w:type="dxa"/>
            <w:tcBorders>
              <w:top w:val="nil"/>
              <w:left w:val="nil"/>
              <w:bottom w:val="nil"/>
              <w:right w:val="nil"/>
            </w:tcBorders>
            <w:shd w:val="clear" w:color="auto" w:fill="auto"/>
            <w:vAlign w:val="bottom"/>
            <w:hideMark/>
          </w:tcPr>
          <w:p w14:paraId="0A1BC61F" w14:textId="630177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Israel will not</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23_ISA_41_17 </w:t>
            </w:r>
          </w:p>
        </w:tc>
      </w:tr>
      <w:tr w:rsidR="00BF0BBD" w:rsidRPr="00BF0BBD" w14:paraId="42EC9380" w14:textId="77777777" w:rsidTr="00BF0BBD">
        <w:trPr>
          <w:trHeight w:val="300"/>
        </w:trPr>
        <w:tc>
          <w:tcPr>
            <w:tcW w:w="4700" w:type="dxa"/>
            <w:tcBorders>
              <w:top w:val="nil"/>
              <w:left w:val="nil"/>
              <w:bottom w:val="nil"/>
              <w:right w:val="nil"/>
            </w:tcBorders>
            <w:shd w:val="clear" w:color="auto" w:fill="auto"/>
            <w:vAlign w:val="bottom"/>
            <w:hideMark/>
          </w:tcPr>
          <w:p w14:paraId="2D26C1FB" w14:textId="2B4244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09_1SA_14_39</w:t>
            </w:r>
            <w:r w:rsidR="00FF4471">
              <w:rPr>
                <w:rFonts w:ascii="Calibri" w:eastAsia="Times New Roman" w:hAnsi="Calibri" w:cs="Calibri"/>
                <w:color w:val="000000"/>
              </w:rPr>
              <w:t>,</w:t>
            </w:r>
            <w:r w:rsidRPr="00BF0BBD">
              <w:rPr>
                <w:rFonts w:ascii="Calibri" w:eastAsia="Times New Roman" w:hAnsi="Calibri" w:cs="Calibri"/>
                <w:color w:val="000000"/>
              </w:rPr>
              <w:t xml:space="preserve"> not a man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09_1SA_30_17 </w:t>
            </w:r>
          </w:p>
        </w:tc>
      </w:tr>
      <w:tr w:rsidR="00BF0BBD" w:rsidRPr="00BF0BBD" w14:paraId="156A4E5A" w14:textId="77777777" w:rsidTr="00BF0BBD">
        <w:trPr>
          <w:trHeight w:val="300"/>
        </w:trPr>
        <w:tc>
          <w:tcPr>
            <w:tcW w:w="4700" w:type="dxa"/>
            <w:tcBorders>
              <w:top w:val="nil"/>
              <w:left w:val="nil"/>
              <w:bottom w:val="nil"/>
              <w:right w:val="nil"/>
            </w:tcBorders>
            <w:shd w:val="clear" w:color="auto" w:fill="auto"/>
            <w:vAlign w:val="bottom"/>
            <w:hideMark/>
          </w:tcPr>
          <w:p w14:paraId="08E35CC3" w14:textId="053990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04_NUM_23_19</w:t>
            </w:r>
            <w:r w:rsidR="00FF4471">
              <w:rPr>
                <w:rFonts w:ascii="Calibri" w:eastAsia="Times New Roman" w:hAnsi="Calibri" w:cs="Calibri"/>
                <w:color w:val="000000"/>
              </w:rPr>
              <w:t>,</w:t>
            </w:r>
            <w:r w:rsidRPr="00BF0BBD">
              <w:rPr>
                <w:rFonts w:ascii="Calibri" w:eastAsia="Times New Roman" w:hAnsi="Calibri" w:cs="Calibri"/>
                <w:color w:val="000000"/>
              </w:rPr>
              <w:t xml:space="preserve"> not a man that</w:t>
            </w:r>
            <w:r w:rsidR="00644F35">
              <w:rPr>
                <w:rFonts w:ascii="Calibri" w:eastAsia="Times New Roman" w:hAnsi="Calibri" w:cs="Calibri"/>
                <w:color w:val="000000"/>
              </w:rPr>
              <w:t>, &lt;&lt;&lt;&lt;&lt;</w:t>
            </w:r>
          </w:p>
        </w:tc>
      </w:tr>
      <w:tr w:rsidR="00BF0BBD" w:rsidRPr="00BF0BBD" w14:paraId="5861AE03" w14:textId="77777777" w:rsidTr="00BF0BBD">
        <w:trPr>
          <w:trHeight w:val="300"/>
        </w:trPr>
        <w:tc>
          <w:tcPr>
            <w:tcW w:w="4700" w:type="dxa"/>
            <w:tcBorders>
              <w:top w:val="nil"/>
              <w:left w:val="nil"/>
              <w:bottom w:val="nil"/>
              <w:right w:val="nil"/>
            </w:tcBorders>
            <w:shd w:val="clear" w:color="auto" w:fill="auto"/>
            <w:vAlign w:val="bottom"/>
            <w:hideMark/>
          </w:tcPr>
          <w:p w14:paraId="2A4C9E4D" w14:textId="774B96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Israel will</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12_2KI_21_07 </w:t>
            </w:r>
          </w:p>
        </w:tc>
      </w:tr>
      <w:tr w:rsidR="00BF0BBD" w:rsidRPr="00BF0BBD" w14:paraId="3EBF1BC0" w14:textId="77777777" w:rsidTr="00BF0BBD">
        <w:trPr>
          <w:trHeight w:val="300"/>
        </w:trPr>
        <w:tc>
          <w:tcPr>
            <w:tcW w:w="4700" w:type="dxa"/>
            <w:tcBorders>
              <w:top w:val="nil"/>
              <w:left w:val="nil"/>
              <w:bottom w:val="nil"/>
              <w:right w:val="nil"/>
            </w:tcBorders>
            <w:shd w:val="clear" w:color="auto" w:fill="auto"/>
            <w:vAlign w:val="bottom"/>
            <w:hideMark/>
          </w:tcPr>
          <w:p w14:paraId="365D9237" w14:textId="2DF0BF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Israel will not</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23_ISA_41_17 </w:t>
            </w:r>
          </w:p>
        </w:tc>
      </w:tr>
      <w:tr w:rsidR="00BF0BBD" w:rsidRPr="00BF0BBD" w14:paraId="2744A39D" w14:textId="77777777" w:rsidTr="00BF0BBD">
        <w:trPr>
          <w:trHeight w:val="300"/>
        </w:trPr>
        <w:tc>
          <w:tcPr>
            <w:tcW w:w="4700" w:type="dxa"/>
            <w:tcBorders>
              <w:top w:val="nil"/>
              <w:left w:val="nil"/>
              <w:bottom w:val="nil"/>
              <w:right w:val="nil"/>
            </w:tcBorders>
            <w:shd w:val="clear" w:color="auto" w:fill="auto"/>
            <w:vAlign w:val="bottom"/>
            <w:hideMark/>
          </w:tcPr>
          <w:p w14:paraId="44987170" w14:textId="140A5B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05_DEU_17_16</w:t>
            </w:r>
            <w:r w:rsidR="00FF4471">
              <w:rPr>
                <w:rFonts w:ascii="Calibri" w:eastAsia="Times New Roman" w:hAnsi="Calibri" w:cs="Calibri"/>
                <w:color w:val="000000"/>
              </w:rPr>
              <w:t>,</w:t>
            </w:r>
            <w:r w:rsidRPr="00BF0BBD">
              <w:rPr>
                <w:rFonts w:ascii="Calibri" w:eastAsia="Times New Roman" w:hAnsi="Calibri" w:cs="Calibri"/>
                <w:color w:val="000000"/>
              </w:rPr>
              <w:t xml:space="preserve"> that he should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09_1SA_17_26 </w:t>
            </w:r>
          </w:p>
        </w:tc>
      </w:tr>
      <w:tr w:rsidR="00BF0BBD" w:rsidRPr="00BF0BBD" w14:paraId="7B564440" w14:textId="77777777" w:rsidTr="00BF0BBD">
        <w:trPr>
          <w:trHeight w:val="300"/>
        </w:trPr>
        <w:tc>
          <w:tcPr>
            <w:tcW w:w="4700" w:type="dxa"/>
            <w:tcBorders>
              <w:top w:val="nil"/>
              <w:left w:val="nil"/>
              <w:bottom w:val="nil"/>
              <w:right w:val="nil"/>
            </w:tcBorders>
            <w:shd w:val="clear" w:color="auto" w:fill="auto"/>
            <w:vAlign w:val="bottom"/>
            <w:hideMark/>
          </w:tcPr>
          <w:p w14:paraId="0F459448" w14:textId="363F44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04_NUM_23_19</w:t>
            </w:r>
            <w:r w:rsidR="00FF4471">
              <w:rPr>
                <w:rFonts w:ascii="Calibri" w:eastAsia="Times New Roman" w:hAnsi="Calibri" w:cs="Calibri"/>
                <w:color w:val="000000"/>
              </w:rPr>
              <w:t>,</w:t>
            </w:r>
            <w:r w:rsidRPr="00BF0BBD">
              <w:rPr>
                <w:rFonts w:ascii="Calibri" w:eastAsia="Times New Roman" w:hAnsi="Calibri" w:cs="Calibri"/>
                <w:color w:val="000000"/>
              </w:rPr>
              <w:t xml:space="preserve"> that he should repent</w:t>
            </w:r>
            <w:r w:rsidR="00644F35">
              <w:rPr>
                <w:rFonts w:ascii="Calibri" w:eastAsia="Times New Roman" w:hAnsi="Calibri" w:cs="Calibri"/>
                <w:color w:val="000000"/>
              </w:rPr>
              <w:t>, &lt;&lt;&lt;&lt;&lt;</w:t>
            </w:r>
          </w:p>
        </w:tc>
      </w:tr>
      <w:tr w:rsidR="00BF0BBD" w:rsidRPr="00BF0BBD" w14:paraId="10812952" w14:textId="77777777" w:rsidTr="00BF0BBD">
        <w:trPr>
          <w:trHeight w:val="300"/>
        </w:trPr>
        <w:tc>
          <w:tcPr>
            <w:tcW w:w="4700" w:type="dxa"/>
            <w:tcBorders>
              <w:top w:val="nil"/>
              <w:left w:val="nil"/>
              <w:bottom w:val="nil"/>
              <w:right w:val="nil"/>
            </w:tcBorders>
            <w:shd w:val="clear" w:color="auto" w:fill="auto"/>
            <w:vAlign w:val="bottom"/>
            <w:hideMark/>
          </w:tcPr>
          <w:p w14:paraId="378550FF" w14:textId="7862C1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will not lie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19_PSA_089_035 </w:t>
            </w:r>
          </w:p>
        </w:tc>
      </w:tr>
      <w:tr w:rsidR="00BF0BBD" w:rsidRPr="00BF0BBD" w14:paraId="11ABEDC4" w14:textId="77777777" w:rsidTr="00BF0BBD">
        <w:trPr>
          <w:trHeight w:val="300"/>
        </w:trPr>
        <w:tc>
          <w:tcPr>
            <w:tcW w:w="4700" w:type="dxa"/>
            <w:tcBorders>
              <w:top w:val="nil"/>
              <w:left w:val="nil"/>
              <w:bottom w:val="nil"/>
              <w:right w:val="nil"/>
            </w:tcBorders>
            <w:shd w:val="clear" w:color="auto" w:fill="auto"/>
            <w:vAlign w:val="bottom"/>
            <w:hideMark/>
          </w:tcPr>
          <w:p w14:paraId="461AEABB" w14:textId="297431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will not lie nor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09_1SA_15_29 </w:t>
            </w:r>
          </w:p>
        </w:tc>
      </w:tr>
      <w:tr w:rsidR="00BF0BBD" w:rsidRPr="00BF0BBD" w14:paraId="58342DD7" w14:textId="77777777" w:rsidTr="00BF0BBD">
        <w:trPr>
          <w:trHeight w:val="300"/>
        </w:trPr>
        <w:tc>
          <w:tcPr>
            <w:tcW w:w="4700" w:type="dxa"/>
            <w:tcBorders>
              <w:top w:val="nil"/>
              <w:left w:val="nil"/>
              <w:bottom w:val="nil"/>
              <w:right w:val="nil"/>
            </w:tcBorders>
            <w:shd w:val="clear" w:color="auto" w:fill="auto"/>
            <w:vAlign w:val="bottom"/>
            <w:hideMark/>
          </w:tcPr>
          <w:p w14:paraId="0BCD25EA" w14:textId="4EEF84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09_1SA_15_29</w:t>
            </w:r>
            <w:r w:rsidR="00FF4471">
              <w:rPr>
                <w:rFonts w:ascii="Calibri" w:eastAsia="Times New Roman" w:hAnsi="Calibri" w:cs="Calibri"/>
                <w:color w:val="000000"/>
              </w:rPr>
              <w:t>,</w:t>
            </w:r>
            <w:r w:rsidRPr="00BF0BBD">
              <w:rPr>
                <w:rFonts w:ascii="Calibri" w:eastAsia="Times New Roman" w:hAnsi="Calibri" w:cs="Calibri"/>
                <w:color w:val="000000"/>
              </w:rPr>
              <w:t xml:space="preserve"> will not lie nor</w:t>
            </w:r>
            <w:r w:rsidR="00644F35">
              <w:rPr>
                <w:rFonts w:ascii="Calibri" w:eastAsia="Times New Roman" w:hAnsi="Calibri" w:cs="Calibri"/>
                <w:color w:val="000000"/>
              </w:rPr>
              <w:t>, &lt;&lt;&lt;&lt;&lt;</w:t>
            </w:r>
          </w:p>
        </w:tc>
      </w:tr>
      <w:tr w:rsidR="00BF0BBD" w:rsidRPr="00BF0BBD" w14:paraId="05C4E664" w14:textId="77777777" w:rsidTr="00BF0BBD">
        <w:trPr>
          <w:trHeight w:val="1500"/>
        </w:trPr>
        <w:tc>
          <w:tcPr>
            <w:tcW w:w="4700" w:type="dxa"/>
            <w:tcBorders>
              <w:top w:val="nil"/>
              <w:left w:val="nil"/>
              <w:bottom w:val="nil"/>
              <w:right w:val="nil"/>
            </w:tcBorders>
            <w:shd w:val="clear" w:color="auto" w:fill="auto"/>
            <w:vAlign w:val="bottom"/>
            <w:hideMark/>
          </w:tcPr>
          <w:p w14:paraId="64CF74E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09_1SA_15:30 Then he said, I have sinned: [yet] honour me now, I pray thee, before the elders of my people, and before Israel, and turn again with me, that I may worship the LORD thy God. #,</w:t>
            </w:r>
          </w:p>
        </w:tc>
      </w:tr>
      <w:tr w:rsidR="00BF0BBD" w:rsidRPr="00BF0BBD" w14:paraId="0DE30D4C" w14:textId="77777777" w:rsidTr="00BF0BBD">
        <w:trPr>
          <w:trHeight w:val="300"/>
        </w:trPr>
        <w:tc>
          <w:tcPr>
            <w:tcW w:w="4700" w:type="dxa"/>
            <w:tcBorders>
              <w:top w:val="nil"/>
              <w:left w:val="nil"/>
              <w:bottom w:val="nil"/>
              <w:right w:val="nil"/>
            </w:tcBorders>
            <w:shd w:val="clear" w:color="auto" w:fill="auto"/>
            <w:vAlign w:val="bottom"/>
            <w:hideMark/>
          </w:tcPr>
          <w:p w14:paraId="6DC73256" w14:textId="22D62D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09_1SA_15_25</w:t>
            </w:r>
            <w:r w:rsidR="00FF4471">
              <w:rPr>
                <w:rFonts w:ascii="Calibri" w:eastAsia="Times New Roman" w:hAnsi="Calibri" w:cs="Calibri"/>
                <w:color w:val="000000"/>
              </w:rPr>
              <w:t>,</w:t>
            </w:r>
            <w:r w:rsidRPr="00BF0BBD">
              <w:rPr>
                <w:rFonts w:ascii="Calibri" w:eastAsia="Times New Roman" w:hAnsi="Calibri" w:cs="Calibri"/>
                <w:color w:val="000000"/>
              </w:rPr>
              <w:t xml:space="preserve"> again with me</w:t>
            </w:r>
            <w:r w:rsidR="00644F35">
              <w:rPr>
                <w:rFonts w:ascii="Calibri" w:eastAsia="Times New Roman" w:hAnsi="Calibri" w:cs="Calibri"/>
                <w:color w:val="000000"/>
              </w:rPr>
              <w:t>, &lt;&lt;&lt;&lt;&lt;</w:t>
            </w:r>
          </w:p>
        </w:tc>
      </w:tr>
      <w:tr w:rsidR="00BF0BBD" w:rsidRPr="00BF0BBD" w14:paraId="438B5179" w14:textId="77777777" w:rsidTr="00BF0BBD">
        <w:trPr>
          <w:trHeight w:val="300"/>
        </w:trPr>
        <w:tc>
          <w:tcPr>
            <w:tcW w:w="4700" w:type="dxa"/>
            <w:tcBorders>
              <w:top w:val="nil"/>
              <w:left w:val="nil"/>
              <w:bottom w:val="nil"/>
              <w:right w:val="nil"/>
            </w:tcBorders>
            <w:shd w:val="clear" w:color="auto" w:fill="auto"/>
            <w:vAlign w:val="bottom"/>
            <w:hideMark/>
          </w:tcPr>
          <w:p w14:paraId="5A81E06B" w14:textId="63D6E6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09_1SA_15_25</w:t>
            </w:r>
            <w:r w:rsidR="00FF4471">
              <w:rPr>
                <w:rFonts w:ascii="Calibri" w:eastAsia="Times New Roman" w:hAnsi="Calibri" w:cs="Calibri"/>
                <w:color w:val="000000"/>
              </w:rPr>
              <w:t>,</w:t>
            </w:r>
            <w:r w:rsidRPr="00BF0BBD">
              <w:rPr>
                <w:rFonts w:ascii="Calibri" w:eastAsia="Times New Roman" w:hAnsi="Calibri" w:cs="Calibri"/>
                <w:color w:val="000000"/>
              </w:rPr>
              <w:t xml:space="preserve"> again with me that</w:t>
            </w:r>
            <w:r w:rsidR="00644F35">
              <w:rPr>
                <w:rFonts w:ascii="Calibri" w:eastAsia="Times New Roman" w:hAnsi="Calibri" w:cs="Calibri"/>
                <w:color w:val="000000"/>
              </w:rPr>
              <w:t>, &lt;&lt;&lt;&lt;&lt;</w:t>
            </w:r>
          </w:p>
        </w:tc>
      </w:tr>
      <w:tr w:rsidR="00BF0BBD" w:rsidRPr="00BF0BBD" w14:paraId="5E65C83B" w14:textId="77777777" w:rsidTr="00BF0BBD">
        <w:trPr>
          <w:trHeight w:val="300"/>
        </w:trPr>
        <w:tc>
          <w:tcPr>
            <w:tcW w:w="4700" w:type="dxa"/>
            <w:tcBorders>
              <w:top w:val="nil"/>
              <w:left w:val="nil"/>
              <w:bottom w:val="nil"/>
              <w:right w:val="nil"/>
            </w:tcBorders>
            <w:shd w:val="clear" w:color="auto" w:fill="auto"/>
            <w:vAlign w:val="bottom"/>
            <w:hideMark/>
          </w:tcPr>
          <w:p w14:paraId="52C15850" w14:textId="2E38F6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04_NUM_32_22</w:t>
            </w:r>
            <w:r w:rsidR="00FF4471">
              <w:rPr>
                <w:rFonts w:ascii="Calibri" w:eastAsia="Times New Roman" w:hAnsi="Calibri" w:cs="Calibri"/>
                <w:color w:val="000000"/>
              </w:rPr>
              <w:t>,</w:t>
            </w:r>
            <w:r w:rsidRPr="00BF0BBD">
              <w:rPr>
                <w:rFonts w:ascii="Calibri" w:eastAsia="Times New Roman" w:hAnsi="Calibri" w:cs="Calibri"/>
                <w:color w:val="000000"/>
              </w:rPr>
              <w:t xml:space="preserve"> and before Israel</w:t>
            </w:r>
            <w:r w:rsidR="00644F35">
              <w:rPr>
                <w:rFonts w:ascii="Calibri" w:eastAsia="Times New Roman" w:hAnsi="Calibri" w:cs="Calibri"/>
                <w:color w:val="000000"/>
              </w:rPr>
              <w:t>, &lt;&lt;&lt;&lt;&lt;</w:t>
            </w:r>
          </w:p>
        </w:tc>
      </w:tr>
      <w:tr w:rsidR="00BF0BBD" w:rsidRPr="00BF0BBD" w14:paraId="2862BAFA" w14:textId="77777777" w:rsidTr="00BF0BBD">
        <w:trPr>
          <w:trHeight w:val="300"/>
        </w:trPr>
        <w:tc>
          <w:tcPr>
            <w:tcW w:w="4700" w:type="dxa"/>
            <w:tcBorders>
              <w:top w:val="nil"/>
              <w:left w:val="nil"/>
              <w:bottom w:val="nil"/>
              <w:right w:val="nil"/>
            </w:tcBorders>
            <w:shd w:val="clear" w:color="auto" w:fill="auto"/>
            <w:vAlign w:val="bottom"/>
            <w:hideMark/>
          </w:tcPr>
          <w:p w14:paraId="01BF711B" w14:textId="10BA82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04_NUM_32_22</w:t>
            </w:r>
            <w:r w:rsidR="00FF4471">
              <w:rPr>
                <w:rFonts w:ascii="Calibri" w:eastAsia="Times New Roman" w:hAnsi="Calibri" w:cs="Calibri"/>
                <w:color w:val="000000"/>
              </w:rPr>
              <w:t>,</w:t>
            </w:r>
            <w:r w:rsidRPr="00BF0BBD">
              <w:rPr>
                <w:rFonts w:ascii="Calibri" w:eastAsia="Times New Roman" w:hAnsi="Calibri" w:cs="Calibri"/>
                <w:color w:val="000000"/>
              </w:rPr>
              <w:t xml:space="preserve"> and before Israel and</w:t>
            </w:r>
            <w:r w:rsidR="00644F35">
              <w:rPr>
                <w:rFonts w:ascii="Calibri" w:eastAsia="Times New Roman" w:hAnsi="Calibri" w:cs="Calibri"/>
                <w:color w:val="000000"/>
              </w:rPr>
              <w:t>, &lt;&lt;&lt;&lt;&lt;</w:t>
            </w:r>
          </w:p>
        </w:tc>
      </w:tr>
      <w:tr w:rsidR="00BF0BBD" w:rsidRPr="00BF0BBD" w14:paraId="52266173" w14:textId="77777777" w:rsidTr="00BF0BBD">
        <w:trPr>
          <w:trHeight w:val="300"/>
        </w:trPr>
        <w:tc>
          <w:tcPr>
            <w:tcW w:w="4700" w:type="dxa"/>
            <w:tcBorders>
              <w:top w:val="nil"/>
              <w:left w:val="nil"/>
              <w:bottom w:val="nil"/>
              <w:right w:val="nil"/>
            </w:tcBorders>
            <w:shd w:val="clear" w:color="auto" w:fill="auto"/>
            <w:vAlign w:val="bottom"/>
            <w:hideMark/>
          </w:tcPr>
          <w:p w14:paraId="6EABDC11" w14:textId="6AF961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09_1SA_15_25</w:t>
            </w:r>
            <w:r w:rsidR="00FF4471">
              <w:rPr>
                <w:rFonts w:ascii="Calibri" w:eastAsia="Times New Roman" w:hAnsi="Calibri" w:cs="Calibri"/>
                <w:color w:val="000000"/>
              </w:rPr>
              <w:t>,</w:t>
            </w:r>
            <w:r w:rsidRPr="00BF0BBD">
              <w:rPr>
                <w:rFonts w:ascii="Calibri" w:eastAsia="Times New Roman" w:hAnsi="Calibri" w:cs="Calibri"/>
                <w:color w:val="000000"/>
              </w:rPr>
              <w:t xml:space="preserve"> and turn again</w:t>
            </w:r>
            <w:r w:rsidR="00FF4471">
              <w:rPr>
                <w:rFonts w:ascii="Calibri" w:eastAsia="Times New Roman" w:hAnsi="Calibri" w:cs="Calibri"/>
                <w:color w:val="000000"/>
              </w:rPr>
              <w:t>,</w:t>
            </w:r>
            <w:r w:rsidRPr="00BF0BBD">
              <w:rPr>
                <w:rFonts w:ascii="Calibri" w:eastAsia="Times New Roman" w:hAnsi="Calibri" w:cs="Calibri"/>
                <w:color w:val="000000"/>
              </w:rPr>
              <w:t xml:space="preserve"> 38_ZEC_10_09 </w:t>
            </w:r>
          </w:p>
        </w:tc>
      </w:tr>
      <w:tr w:rsidR="00BF0BBD" w:rsidRPr="00BF0BBD" w14:paraId="221FFB5D" w14:textId="77777777" w:rsidTr="00BF0BBD">
        <w:trPr>
          <w:trHeight w:val="300"/>
        </w:trPr>
        <w:tc>
          <w:tcPr>
            <w:tcW w:w="4700" w:type="dxa"/>
            <w:tcBorders>
              <w:top w:val="nil"/>
              <w:left w:val="nil"/>
              <w:bottom w:val="nil"/>
              <w:right w:val="nil"/>
            </w:tcBorders>
            <w:shd w:val="clear" w:color="auto" w:fill="auto"/>
            <w:vAlign w:val="bottom"/>
            <w:hideMark/>
          </w:tcPr>
          <w:p w14:paraId="25755A90" w14:textId="67A896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09_1SA_15_25</w:t>
            </w:r>
            <w:r w:rsidR="00FF4471">
              <w:rPr>
                <w:rFonts w:ascii="Calibri" w:eastAsia="Times New Roman" w:hAnsi="Calibri" w:cs="Calibri"/>
                <w:color w:val="000000"/>
              </w:rPr>
              <w:t>,</w:t>
            </w:r>
            <w:r w:rsidRPr="00BF0BBD">
              <w:rPr>
                <w:rFonts w:ascii="Calibri" w:eastAsia="Times New Roman" w:hAnsi="Calibri" w:cs="Calibri"/>
                <w:color w:val="000000"/>
              </w:rPr>
              <w:t xml:space="preserve"> and turn again with</w:t>
            </w:r>
            <w:r w:rsidR="00644F35">
              <w:rPr>
                <w:rFonts w:ascii="Calibri" w:eastAsia="Times New Roman" w:hAnsi="Calibri" w:cs="Calibri"/>
                <w:color w:val="000000"/>
              </w:rPr>
              <w:t>, &lt;&lt;&lt;&lt;&lt;</w:t>
            </w:r>
          </w:p>
        </w:tc>
      </w:tr>
      <w:tr w:rsidR="00BF0BBD" w:rsidRPr="00BF0BBD" w14:paraId="17D67E2F" w14:textId="77777777" w:rsidTr="00BF0BBD">
        <w:trPr>
          <w:trHeight w:val="600"/>
        </w:trPr>
        <w:tc>
          <w:tcPr>
            <w:tcW w:w="4700" w:type="dxa"/>
            <w:tcBorders>
              <w:top w:val="nil"/>
              <w:left w:val="nil"/>
              <w:bottom w:val="nil"/>
              <w:right w:val="nil"/>
            </w:tcBorders>
            <w:shd w:val="clear" w:color="auto" w:fill="auto"/>
            <w:vAlign w:val="bottom"/>
            <w:hideMark/>
          </w:tcPr>
          <w:p w14:paraId="3FFAE957" w14:textId="581D11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07_JUD_20_35</w:t>
            </w:r>
            <w:r w:rsidR="00FF4471">
              <w:rPr>
                <w:rFonts w:ascii="Calibri" w:eastAsia="Times New Roman" w:hAnsi="Calibri" w:cs="Calibri"/>
                <w:color w:val="000000"/>
              </w:rPr>
              <w:t>,</w:t>
            </w:r>
            <w:r w:rsidRPr="00BF0BBD">
              <w:rPr>
                <w:rFonts w:ascii="Calibri" w:eastAsia="Times New Roman" w:hAnsi="Calibri" w:cs="Calibri"/>
                <w:color w:val="000000"/>
              </w:rPr>
              <w:t xml:space="preserve"> before Israel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10_2SA_10_18 </w:t>
            </w:r>
          </w:p>
        </w:tc>
      </w:tr>
      <w:tr w:rsidR="00BF0BBD" w:rsidRPr="00BF0BBD" w14:paraId="73612D5C" w14:textId="77777777" w:rsidTr="00BF0BBD">
        <w:trPr>
          <w:trHeight w:val="300"/>
        </w:trPr>
        <w:tc>
          <w:tcPr>
            <w:tcW w:w="4700" w:type="dxa"/>
            <w:tcBorders>
              <w:top w:val="nil"/>
              <w:left w:val="nil"/>
              <w:bottom w:val="nil"/>
              <w:right w:val="nil"/>
            </w:tcBorders>
            <w:shd w:val="clear" w:color="auto" w:fill="auto"/>
            <w:vAlign w:val="bottom"/>
            <w:hideMark/>
          </w:tcPr>
          <w:p w14:paraId="1AB380CE" w14:textId="02A026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08_RUT_04_04</w:t>
            </w:r>
            <w:r w:rsidR="00FF4471">
              <w:rPr>
                <w:rFonts w:ascii="Calibri" w:eastAsia="Times New Roman" w:hAnsi="Calibri" w:cs="Calibri"/>
                <w:color w:val="000000"/>
              </w:rPr>
              <w:t>,</w:t>
            </w:r>
            <w:r w:rsidRPr="00BF0BBD">
              <w:rPr>
                <w:rFonts w:ascii="Calibri" w:eastAsia="Times New Roman" w:hAnsi="Calibri" w:cs="Calibri"/>
                <w:color w:val="000000"/>
              </w:rPr>
              <w:t xml:space="preserve"> elders of my</w:t>
            </w:r>
            <w:r w:rsidR="00644F35">
              <w:rPr>
                <w:rFonts w:ascii="Calibri" w:eastAsia="Times New Roman" w:hAnsi="Calibri" w:cs="Calibri"/>
                <w:color w:val="000000"/>
              </w:rPr>
              <w:t>, &lt;&lt;&lt;&lt;&lt;</w:t>
            </w:r>
          </w:p>
        </w:tc>
      </w:tr>
      <w:tr w:rsidR="00BF0BBD" w:rsidRPr="00BF0BBD" w14:paraId="528C504A" w14:textId="77777777" w:rsidTr="00BF0BBD">
        <w:trPr>
          <w:trHeight w:val="300"/>
        </w:trPr>
        <w:tc>
          <w:tcPr>
            <w:tcW w:w="4700" w:type="dxa"/>
            <w:tcBorders>
              <w:top w:val="nil"/>
              <w:left w:val="nil"/>
              <w:bottom w:val="nil"/>
              <w:right w:val="nil"/>
            </w:tcBorders>
            <w:shd w:val="clear" w:color="auto" w:fill="auto"/>
            <w:vAlign w:val="bottom"/>
            <w:hideMark/>
          </w:tcPr>
          <w:p w14:paraId="72160A0C" w14:textId="138FA1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08_RUT_04_04</w:t>
            </w:r>
            <w:r w:rsidR="00FF4471">
              <w:rPr>
                <w:rFonts w:ascii="Calibri" w:eastAsia="Times New Roman" w:hAnsi="Calibri" w:cs="Calibri"/>
                <w:color w:val="000000"/>
              </w:rPr>
              <w:t>,</w:t>
            </w:r>
            <w:r w:rsidRPr="00BF0BBD">
              <w:rPr>
                <w:rFonts w:ascii="Calibri" w:eastAsia="Times New Roman" w:hAnsi="Calibri" w:cs="Calibri"/>
                <w:color w:val="000000"/>
              </w:rPr>
              <w:t xml:space="preserve"> elders of my people</w:t>
            </w:r>
            <w:r w:rsidR="00644F35">
              <w:rPr>
                <w:rFonts w:ascii="Calibri" w:eastAsia="Times New Roman" w:hAnsi="Calibri" w:cs="Calibri"/>
                <w:color w:val="000000"/>
              </w:rPr>
              <w:t>, &lt;&lt;&lt;&lt;&lt;</w:t>
            </w:r>
          </w:p>
        </w:tc>
      </w:tr>
      <w:tr w:rsidR="00BF0BBD" w:rsidRPr="00BF0BBD" w14:paraId="1A0B6FFB" w14:textId="77777777" w:rsidTr="00BF0BBD">
        <w:trPr>
          <w:trHeight w:val="300"/>
        </w:trPr>
        <w:tc>
          <w:tcPr>
            <w:tcW w:w="4700" w:type="dxa"/>
            <w:tcBorders>
              <w:top w:val="nil"/>
              <w:left w:val="nil"/>
              <w:bottom w:val="nil"/>
              <w:right w:val="nil"/>
            </w:tcBorders>
            <w:shd w:val="clear" w:color="auto" w:fill="auto"/>
            <w:vAlign w:val="bottom"/>
            <w:hideMark/>
          </w:tcPr>
          <w:p w14:paraId="6BF1104E" w14:textId="1BBC97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09_1SA_03_05</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09_1SA_18_11 </w:t>
            </w:r>
          </w:p>
        </w:tc>
      </w:tr>
      <w:tr w:rsidR="00BF0BBD" w:rsidRPr="00BF0BBD" w14:paraId="2CF4B122" w14:textId="77777777" w:rsidTr="00BF0BBD">
        <w:trPr>
          <w:trHeight w:val="300"/>
        </w:trPr>
        <w:tc>
          <w:tcPr>
            <w:tcW w:w="4700" w:type="dxa"/>
            <w:tcBorders>
              <w:top w:val="nil"/>
              <w:left w:val="nil"/>
              <w:bottom w:val="nil"/>
              <w:right w:val="nil"/>
            </w:tcBorders>
            <w:shd w:val="clear" w:color="auto" w:fill="auto"/>
            <w:vAlign w:val="bottom"/>
            <w:hideMark/>
          </w:tcPr>
          <w:p w14:paraId="43D3BC89" w14:textId="36DE77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02_EXO_10_16</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I have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10_2SA_18_18 </w:t>
            </w:r>
          </w:p>
        </w:tc>
      </w:tr>
      <w:tr w:rsidR="00BF0BBD" w:rsidRPr="00BF0BBD" w14:paraId="186E7939" w14:textId="77777777" w:rsidTr="00BF0BBD">
        <w:trPr>
          <w:trHeight w:val="300"/>
        </w:trPr>
        <w:tc>
          <w:tcPr>
            <w:tcW w:w="4700" w:type="dxa"/>
            <w:tcBorders>
              <w:top w:val="nil"/>
              <w:left w:val="nil"/>
              <w:bottom w:val="nil"/>
              <w:right w:val="nil"/>
            </w:tcBorders>
            <w:shd w:val="clear" w:color="auto" w:fill="auto"/>
            <w:vAlign w:val="bottom"/>
            <w:hideMark/>
          </w:tcPr>
          <w:p w14:paraId="423C2544" w14:textId="5ACF5C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09_1SA_15_24</w:t>
            </w:r>
            <w:r w:rsidR="00FF4471">
              <w:rPr>
                <w:rFonts w:ascii="Calibri" w:eastAsia="Times New Roman" w:hAnsi="Calibri" w:cs="Calibri"/>
                <w:color w:val="000000"/>
              </w:rPr>
              <w:t>,</w:t>
            </w:r>
            <w:r w:rsidRPr="00BF0BBD">
              <w:rPr>
                <w:rFonts w:ascii="Calibri" w:eastAsia="Times New Roman" w:hAnsi="Calibri" w:cs="Calibri"/>
                <w:color w:val="000000"/>
              </w:rPr>
              <w:t xml:space="preserve"> I have sinned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09_1SA_26_21 </w:t>
            </w:r>
          </w:p>
        </w:tc>
      </w:tr>
      <w:tr w:rsidR="00BF0BBD" w:rsidRPr="00BF0BBD" w14:paraId="1EF75967" w14:textId="77777777" w:rsidTr="00BF0BBD">
        <w:trPr>
          <w:trHeight w:val="300"/>
        </w:trPr>
        <w:tc>
          <w:tcPr>
            <w:tcW w:w="4700" w:type="dxa"/>
            <w:tcBorders>
              <w:top w:val="nil"/>
              <w:left w:val="nil"/>
              <w:bottom w:val="nil"/>
              <w:right w:val="nil"/>
            </w:tcBorders>
            <w:shd w:val="clear" w:color="auto" w:fill="auto"/>
            <w:vAlign w:val="bottom"/>
            <w:hideMark/>
          </w:tcPr>
          <w:p w14:paraId="612D392D" w14:textId="1B6BF9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09_1SA_15_25</w:t>
            </w:r>
            <w:r w:rsidR="00FF4471">
              <w:rPr>
                <w:rFonts w:ascii="Calibri" w:eastAsia="Times New Roman" w:hAnsi="Calibri" w:cs="Calibri"/>
                <w:color w:val="000000"/>
              </w:rPr>
              <w:t>,</w:t>
            </w:r>
            <w:r w:rsidRPr="00BF0BBD">
              <w:rPr>
                <w:rFonts w:ascii="Calibri" w:eastAsia="Times New Roman" w:hAnsi="Calibri" w:cs="Calibri"/>
                <w:color w:val="000000"/>
              </w:rPr>
              <w:t xml:space="preserve"> I may worship</w:t>
            </w:r>
            <w:r w:rsidR="00644F35">
              <w:rPr>
                <w:rFonts w:ascii="Calibri" w:eastAsia="Times New Roman" w:hAnsi="Calibri" w:cs="Calibri"/>
                <w:color w:val="000000"/>
              </w:rPr>
              <w:t>, &lt;&lt;&lt;&lt;&lt;</w:t>
            </w:r>
          </w:p>
        </w:tc>
      </w:tr>
      <w:tr w:rsidR="00BF0BBD" w:rsidRPr="00BF0BBD" w14:paraId="77A203BD" w14:textId="77777777" w:rsidTr="00BF0BBD">
        <w:trPr>
          <w:trHeight w:val="300"/>
        </w:trPr>
        <w:tc>
          <w:tcPr>
            <w:tcW w:w="4700" w:type="dxa"/>
            <w:tcBorders>
              <w:top w:val="nil"/>
              <w:left w:val="nil"/>
              <w:bottom w:val="nil"/>
              <w:right w:val="nil"/>
            </w:tcBorders>
            <w:shd w:val="clear" w:color="auto" w:fill="auto"/>
            <w:vAlign w:val="bottom"/>
            <w:hideMark/>
          </w:tcPr>
          <w:p w14:paraId="122D8708" w14:textId="1441E8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09_1SA_15_25</w:t>
            </w:r>
            <w:r w:rsidR="00FF4471">
              <w:rPr>
                <w:rFonts w:ascii="Calibri" w:eastAsia="Times New Roman" w:hAnsi="Calibri" w:cs="Calibri"/>
                <w:color w:val="000000"/>
              </w:rPr>
              <w:t>,</w:t>
            </w:r>
            <w:r w:rsidRPr="00BF0BBD">
              <w:rPr>
                <w:rFonts w:ascii="Calibri" w:eastAsia="Times New Roman" w:hAnsi="Calibri" w:cs="Calibri"/>
                <w:color w:val="000000"/>
              </w:rPr>
              <w:t xml:space="preserve"> I may worship the</w:t>
            </w:r>
            <w:r w:rsidR="00644F35">
              <w:rPr>
                <w:rFonts w:ascii="Calibri" w:eastAsia="Times New Roman" w:hAnsi="Calibri" w:cs="Calibri"/>
                <w:color w:val="000000"/>
              </w:rPr>
              <w:t>, &lt;&lt;&lt;&lt;&lt;</w:t>
            </w:r>
          </w:p>
        </w:tc>
      </w:tr>
      <w:tr w:rsidR="00BF0BBD" w:rsidRPr="00BF0BBD" w14:paraId="5EB1C41B" w14:textId="77777777" w:rsidTr="00BF0BBD">
        <w:trPr>
          <w:trHeight w:val="300"/>
        </w:trPr>
        <w:tc>
          <w:tcPr>
            <w:tcW w:w="4700" w:type="dxa"/>
            <w:tcBorders>
              <w:top w:val="nil"/>
              <w:left w:val="nil"/>
              <w:bottom w:val="nil"/>
              <w:right w:val="nil"/>
            </w:tcBorders>
            <w:shd w:val="clear" w:color="auto" w:fill="auto"/>
            <w:vAlign w:val="bottom"/>
            <w:hideMark/>
          </w:tcPr>
          <w:p w14:paraId="1D764E97" w14:textId="1DFE2F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09_1SA_15_25</w:t>
            </w:r>
            <w:r w:rsidR="00FF4471">
              <w:rPr>
                <w:rFonts w:ascii="Calibri" w:eastAsia="Times New Roman" w:hAnsi="Calibri" w:cs="Calibri"/>
                <w:color w:val="000000"/>
              </w:rPr>
              <w:t>,</w:t>
            </w:r>
            <w:r w:rsidRPr="00BF0BBD">
              <w:rPr>
                <w:rFonts w:ascii="Calibri" w:eastAsia="Times New Roman" w:hAnsi="Calibri" w:cs="Calibri"/>
                <w:color w:val="000000"/>
              </w:rPr>
              <w:t xml:space="preserve"> I pray thee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09_1SA_16_22 </w:t>
            </w:r>
          </w:p>
        </w:tc>
      </w:tr>
      <w:tr w:rsidR="00BF0BBD" w:rsidRPr="00BF0BBD" w14:paraId="471D5500" w14:textId="77777777" w:rsidTr="00BF0BBD">
        <w:trPr>
          <w:trHeight w:val="300"/>
        </w:trPr>
        <w:tc>
          <w:tcPr>
            <w:tcW w:w="4700" w:type="dxa"/>
            <w:tcBorders>
              <w:top w:val="nil"/>
              <w:left w:val="nil"/>
              <w:bottom w:val="nil"/>
              <w:right w:val="nil"/>
            </w:tcBorders>
            <w:shd w:val="clear" w:color="auto" w:fill="auto"/>
            <w:vAlign w:val="bottom"/>
            <w:hideMark/>
          </w:tcPr>
          <w:p w14:paraId="64BD2410" w14:textId="50599A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09_1SA_15_21</w:t>
            </w:r>
            <w:r w:rsidR="00FF4471">
              <w:rPr>
                <w:rFonts w:ascii="Calibri" w:eastAsia="Times New Roman" w:hAnsi="Calibri" w:cs="Calibri"/>
                <w:color w:val="000000"/>
              </w:rPr>
              <w:t>,</w:t>
            </w:r>
            <w:r w:rsidRPr="00BF0BBD">
              <w:rPr>
                <w:rFonts w:ascii="Calibri" w:eastAsia="Times New Roman" w:hAnsi="Calibri" w:cs="Calibri"/>
                <w:color w:val="000000"/>
              </w:rPr>
              <w:t xml:space="preserve"> LORD thy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09_1SA_25_29 </w:t>
            </w:r>
          </w:p>
        </w:tc>
      </w:tr>
      <w:tr w:rsidR="00BF0BBD" w:rsidRPr="00BF0BBD" w14:paraId="4029F807" w14:textId="77777777" w:rsidTr="00BF0BBD">
        <w:trPr>
          <w:trHeight w:val="300"/>
        </w:trPr>
        <w:tc>
          <w:tcPr>
            <w:tcW w:w="4700" w:type="dxa"/>
            <w:tcBorders>
              <w:top w:val="nil"/>
              <w:left w:val="nil"/>
              <w:bottom w:val="nil"/>
              <w:right w:val="nil"/>
            </w:tcBorders>
            <w:shd w:val="clear" w:color="auto" w:fill="auto"/>
            <w:vAlign w:val="bottom"/>
            <w:hideMark/>
          </w:tcPr>
          <w:p w14:paraId="4B52BD03" w14:textId="671CE4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09_1SA_15_25</w:t>
            </w:r>
            <w:r w:rsidR="00FF4471">
              <w:rPr>
                <w:rFonts w:ascii="Calibri" w:eastAsia="Times New Roman" w:hAnsi="Calibri" w:cs="Calibri"/>
                <w:color w:val="000000"/>
              </w:rPr>
              <w:t>,</w:t>
            </w:r>
            <w:r w:rsidRPr="00BF0BBD">
              <w:rPr>
                <w:rFonts w:ascii="Calibri" w:eastAsia="Times New Roman" w:hAnsi="Calibri" w:cs="Calibri"/>
                <w:color w:val="000000"/>
              </w:rPr>
              <w:t xml:space="preserve"> may worship the</w:t>
            </w:r>
            <w:r w:rsidR="00644F35">
              <w:rPr>
                <w:rFonts w:ascii="Calibri" w:eastAsia="Times New Roman" w:hAnsi="Calibri" w:cs="Calibri"/>
                <w:color w:val="000000"/>
              </w:rPr>
              <w:t>, &lt;&lt;&lt;&lt;&lt;</w:t>
            </w:r>
          </w:p>
        </w:tc>
      </w:tr>
      <w:tr w:rsidR="00BF0BBD" w:rsidRPr="00BF0BBD" w14:paraId="639CEFAE" w14:textId="77777777" w:rsidTr="00BF0BBD">
        <w:trPr>
          <w:trHeight w:val="300"/>
        </w:trPr>
        <w:tc>
          <w:tcPr>
            <w:tcW w:w="4700" w:type="dxa"/>
            <w:tcBorders>
              <w:top w:val="nil"/>
              <w:left w:val="nil"/>
              <w:bottom w:val="nil"/>
              <w:right w:val="nil"/>
            </w:tcBorders>
            <w:shd w:val="clear" w:color="auto" w:fill="auto"/>
            <w:vAlign w:val="bottom"/>
            <w:hideMark/>
          </w:tcPr>
          <w:p w14:paraId="251CF983" w14:textId="369A06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09_1SA_15_25</w:t>
            </w:r>
            <w:r w:rsidR="00FF4471">
              <w:rPr>
                <w:rFonts w:ascii="Calibri" w:eastAsia="Times New Roman" w:hAnsi="Calibri" w:cs="Calibri"/>
                <w:color w:val="000000"/>
              </w:rPr>
              <w:t>,</w:t>
            </w:r>
            <w:r w:rsidRPr="00BF0BBD">
              <w:rPr>
                <w:rFonts w:ascii="Calibri" w:eastAsia="Times New Roman" w:hAnsi="Calibri" w:cs="Calibri"/>
                <w:color w:val="000000"/>
              </w:rPr>
              <w:t xml:space="preserve"> may worship the LORD</w:t>
            </w:r>
            <w:r w:rsidR="00644F35">
              <w:rPr>
                <w:rFonts w:ascii="Calibri" w:eastAsia="Times New Roman" w:hAnsi="Calibri" w:cs="Calibri"/>
                <w:color w:val="000000"/>
              </w:rPr>
              <w:t>, &lt;&lt;&lt;&lt;&lt;</w:t>
            </w:r>
          </w:p>
        </w:tc>
      </w:tr>
      <w:tr w:rsidR="00BF0BBD" w:rsidRPr="00BF0BBD" w14:paraId="22E06656" w14:textId="77777777" w:rsidTr="00BF0BBD">
        <w:trPr>
          <w:trHeight w:val="300"/>
        </w:trPr>
        <w:tc>
          <w:tcPr>
            <w:tcW w:w="4700" w:type="dxa"/>
            <w:tcBorders>
              <w:top w:val="nil"/>
              <w:left w:val="nil"/>
              <w:bottom w:val="nil"/>
              <w:right w:val="nil"/>
            </w:tcBorders>
            <w:shd w:val="clear" w:color="auto" w:fill="auto"/>
            <w:vAlign w:val="bottom"/>
            <w:hideMark/>
          </w:tcPr>
          <w:p w14:paraId="16A3BEEE" w14:textId="538308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09_1SA_15_25</w:t>
            </w:r>
            <w:r w:rsidR="00FF4471">
              <w:rPr>
                <w:rFonts w:ascii="Calibri" w:eastAsia="Times New Roman" w:hAnsi="Calibri" w:cs="Calibri"/>
                <w:color w:val="000000"/>
              </w:rPr>
              <w:t>,</w:t>
            </w:r>
            <w:r w:rsidRPr="00BF0BBD">
              <w:rPr>
                <w:rFonts w:ascii="Calibri" w:eastAsia="Times New Roman" w:hAnsi="Calibri" w:cs="Calibri"/>
                <w:color w:val="000000"/>
              </w:rPr>
              <w:t xml:space="preserve"> me that I</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10_2SA_20_20 </w:t>
            </w:r>
          </w:p>
        </w:tc>
      </w:tr>
      <w:tr w:rsidR="00BF0BBD" w:rsidRPr="00BF0BBD" w14:paraId="6AA870CF" w14:textId="77777777" w:rsidTr="00BF0BBD">
        <w:trPr>
          <w:trHeight w:val="300"/>
        </w:trPr>
        <w:tc>
          <w:tcPr>
            <w:tcW w:w="4700" w:type="dxa"/>
            <w:tcBorders>
              <w:top w:val="nil"/>
              <w:left w:val="nil"/>
              <w:bottom w:val="nil"/>
              <w:right w:val="nil"/>
            </w:tcBorders>
            <w:shd w:val="clear" w:color="auto" w:fill="auto"/>
            <w:vAlign w:val="bottom"/>
            <w:hideMark/>
          </w:tcPr>
          <w:p w14:paraId="15C2BBB9" w14:textId="7D9FDA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09_1SA_15_25</w:t>
            </w:r>
            <w:r w:rsidR="00FF4471">
              <w:rPr>
                <w:rFonts w:ascii="Calibri" w:eastAsia="Times New Roman" w:hAnsi="Calibri" w:cs="Calibri"/>
                <w:color w:val="000000"/>
              </w:rPr>
              <w:t>,</w:t>
            </w:r>
            <w:r w:rsidRPr="00BF0BBD">
              <w:rPr>
                <w:rFonts w:ascii="Calibri" w:eastAsia="Times New Roman" w:hAnsi="Calibri" w:cs="Calibri"/>
                <w:color w:val="000000"/>
              </w:rPr>
              <w:t xml:space="preserve"> me that I may</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13_1CH_21_02 </w:t>
            </w:r>
          </w:p>
        </w:tc>
      </w:tr>
      <w:tr w:rsidR="00BF0BBD" w:rsidRPr="00BF0BBD" w14:paraId="2BD66172" w14:textId="77777777" w:rsidTr="00BF0BBD">
        <w:trPr>
          <w:trHeight w:val="600"/>
        </w:trPr>
        <w:tc>
          <w:tcPr>
            <w:tcW w:w="4700" w:type="dxa"/>
            <w:tcBorders>
              <w:top w:val="nil"/>
              <w:left w:val="nil"/>
              <w:bottom w:val="nil"/>
              <w:right w:val="nil"/>
            </w:tcBorders>
            <w:shd w:val="clear" w:color="auto" w:fill="auto"/>
            <w:vAlign w:val="bottom"/>
            <w:hideMark/>
          </w:tcPr>
          <w:p w14:paraId="5AFCB5C6" w14:textId="6A955D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08_RUT_01_16</w:t>
            </w:r>
            <w:r w:rsidR="00FF4471">
              <w:rPr>
                <w:rFonts w:ascii="Calibri" w:eastAsia="Times New Roman" w:hAnsi="Calibri" w:cs="Calibri"/>
                <w:color w:val="000000"/>
              </w:rPr>
              <w:t>,</w:t>
            </w:r>
            <w:r w:rsidRPr="00BF0BBD">
              <w:rPr>
                <w:rFonts w:ascii="Calibri" w:eastAsia="Times New Roman" w:hAnsi="Calibri" w:cs="Calibri"/>
                <w:color w:val="000000"/>
              </w:rPr>
              <w:t xml:space="preserve"> my people and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19_PSA_050_007 </w:t>
            </w:r>
          </w:p>
        </w:tc>
      </w:tr>
      <w:tr w:rsidR="00BF0BBD" w:rsidRPr="00BF0BBD" w14:paraId="7337CF9F" w14:textId="77777777" w:rsidTr="00BF0BBD">
        <w:trPr>
          <w:trHeight w:val="300"/>
        </w:trPr>
        <w:tc>
          <w:tcPr>
            <w:tcW w:w="4700" w:type="dxa"/>
            <w:tcBorders>
              <w:top w:val="nil"/>
              <w:left w:val="nil"/>
              <w:bottom w:val="nil"/>
              <w:right w:val="nil"/>
            </w:tcBorders>
            <w:shd w:val="clear" w:color="auto" w:fill="auto"/>
            <w:vAlign w:val="bottom"/>
            <w:hideMark/>
          </w:tcPr>
          <w:p w14:paraId="5A651732" w14:textId="0F032D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now I pray</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12_2KI_04_26 </w:t>
            </w:r>
          </w:p>
        </w:tc>
      </w:tr>
      <w:tr w:rsidR="00BF0BBD" w:rsidRPr="00BF0BBD" w14:paraId="0B88D7E5" w14:textId="77777777" w:rsidTr="00BF0BBD">
        <w:trPr>
          <w:trHeight w:val="300"/>
        </w:trPr>
        <w:tc>
          <w:tcPr>
            <w:tcW w:w="4700" w:type="dxa"/>
            <w:tcBorders>
              <w:top w:val="nil"/>
              <w:left w:val="nil"/>
              <w:bottom w:val="nil"/>
              <w:right w:val="nil"/>
            </w:tcBorders>
            <w:shd w:val="clear" w:color="auto" w:fill="auto"/>
            <w:vAlign w:val="bottom"/>
            <w:hideMark/>
          </w:tcPr>
          <w:p w14:paraId="3F250DA2" w14:textId="2AE346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now I pray thee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12_2KI_04_26 </w:t>
            </w:r>
          </w:p>
        </w:tc>
      </w:tr>
      <w:tr w:rsidR="00BF0BBD" w:rsidRPr="00BF0BBD" w14:paraId="76743878" w14:textId="77777777" w:rsidTr="00BF0BBD">
        <w:trPr>
          <w:trHeight w:val="300"/>
        </w:trPr>
        <w:tc>
          <w:tcPr>
            <w:tcW w:w="4700" w:type="dxa"/>
            <w:tcBorders>
              <w:top w:val="nil"/>
              <w:left w:val="nil"/>
              <w:bottom w:val="nil"/>
              <w:right w:val="nil"/>
            </w:tcBorders>
            <w:shd w:val="clear" w:color="auto" w:fill="auto"/>
            <w:vAlign w:val="bottom"/>
            <w:hideMark/>
          </w:tcPr>
          <w:p w14:paraId="1BCF3014" w14:textId="6C3CE4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08_RUT_04_04</w:t>
            </w:r>
            <w:r w:rsidR="00FF4471">
              <w:rPr>
                <w:rFonts w:ascii="Calibri" w:eastAsia="Times New Roman" w:hAnsi="Calibri" w:cs="Calibri"/>
                <w:color w:val="000000"/>
              </w:rPr>
              <w:t>,</w:t>
            </w:r>
            <w:r w:rsidRPr="00BF0BBD">
              <w:rPr>
                <w:rFonts w:ascii="Calibri" w:eastAsia="Times New Roman" w:hAnsi="Calibri" w:cs="Calibri"/>
                <w:color w:val="000000"/>
              </w:rPr>
              <w:t xml:space="preserve"> of my people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10_2SA_22_44 </w:t>
            </w:r>
          </w:p>
        </w:tc>
      </w:tr>
      <w:tr w:rsidR="00BF0BBD" w:rsidRPr="00BF0BBD" w14:paraId="22300E59" w14:textId="77777777" w:rsidTr="00BF0BBD">
        <w:trPr>
          <w:trHeight w:val="600"/>
        </w:trPr>
        <w:tc>
          <w:tcPr>
            <w:tcW w:w="4700" w:type="dxa"/>
            <w:tcBorders>
              <w:top w:val="nil"/>
              <w:left w:val="nil"/>
              <w:bottom w:val="nil"/>
              <w:right w:val="nil"/>
            </w:tcBorders>
            <w:shd w:val="clear" w:color="auto" w:fill="auto"/>
            <w:vAlign w:val="bottom"/>
            <w:hideMark/>
          </w:tcPr>
          <w:p w14:paraId="63A73F30" w14:textId="754200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07_JUD_14_16</w:t>
            </w:r>
            <w:r w:rsidR="00FF4471">
              <w:rPr>
                <w:rFonts w:ascii="Calibri" w:eastAsia="Times New Roman" w:hAnsi="Calibri" w:cs="Calibri"/>
                <w:color w:val="000000"/>
              </w:rPr>
              <w:t>,</w:t>
            </w:r>
            <w:r w:rsidRPr="00BF0BBD">
              <w:rPr>
                <w:rFonts w:ascii="Calibri" w:eastAsia="Times New Roman" w:hAnsi="Calibri" w:cs="Calibri"/>
                <w:color w:val="000000"/>
              </w:rPr>
              <w:t xml:space="preserve"> of my people and</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26_EZE_13_18 </w:t>
            </w:r>
          </w:p>
        </w:tc>
      </w:tr>
      <w:tr w:rsidR="00BF0BBD" w:rsidRPr="00BF0BBD" w14:paraId="181316D4" w14:textId="77777777" w:rsidTr="00BF0BBD">
        <w:trPr>
          <w:trHeight w:val="300"/>
        </w:trPr>
        <w:tc>
          <w:tcPr>
            <w:tcW w:w="4700" w:type="dxa"/>
            <w:tcBorders>
              <w:top w:val="nil"/>
              <w:left w:val="nil"/>
              <w:bottom w:val="nil"/>
              <w:right w:val="nil"/>
            </w:tcBorders>
            <w:shd w:val="clear" w:color="auto" w:fill="auto"/>
            <w:vAlign w:val="bottom"/>
            <w:hideMark/>
          </w:tcPr>
          <w:p w14:paraId="28A3341D" w14:textId="626E23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09_1SA_09_24</w:t>
            </w:r>
            <w:r w:rsidR="00FF4471">
              <w:rPr>
                <w:rFonts w:ascii="Calibri" w:eastAsia="Times New Roman" w:hAnsi="Calibri" w:cs="Calibri"/>
                <w:color w:val="000000"/>
              </w:rPr>
              <w:t>,</w:t>
            </w:r>
            <w:r w:rsidRPr="00BF0BBD">
              <w:rPr>
                <w:rFonts w:ascii="Calibri" w:eastAsia="Times New Roman" w:hAnsi="Calibri" w:cs="Calibri"/>
                <w:color w:val="000000"/>
              </w:rPr>
              <w:t xml:space="preserve"> said I have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10_2SA_12_27 </w:t>
            </w:r>
          </w:p>
        </w:tc>
      </w:tr>
      <w:tr w:rsidR="00BF0BBD" w:rsidRPr="00BF0BBD" w14:paraId="7B9C7997" w14:textId="77777777" w:rsidTr="00BF0BBD">
        <w:trPr>
          <w:trHeight w:val="300"/>
        </w:trPr>
        <w:tc>
          <w:tcPr>
            <w:tcW w:w="4700" w:type="dxa"/>
            <w:tcBorders>
              <w:top w:val="nil"/>
              <w:left w:val="nil"/>
              <w:bottom w:val="nil"/>
              <w:right w:val="nil"/>
            </w:tcBorders>
            <w:shd w:val="clear" w:color="auto" w:fill="auto"/>
            <w:vAlign w:val="bottom"/>
            <w:hideMark/>
          </w:tcPr>
          <w:p w14:paraId="2F5F71C6" w14:textId="021E6A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02_EXO_10_16</w:t>
            </w:r>
            <w:r w:rsidR="00FF4471">
              <w:rPr>
                <w:rFonts w:ascii="Calibri" w:eastAsia="Times New Roman" w:hAnsi="Calibri" w:cs="Calibri"/>
                <w:color w:val="000000"/>
              </w:rPr>
              <w:t>,</w:t>
            </w:r>
            <w:r w:rsidRPr="00BF0BBD">
              <w:rPr>
                <w:rFonts w:ascii="Calibri" w:eastAsia="Times New Roman" w:hAnsi="Calibri" w:cs="Calibri"/>
                <w:color w:val="000000"/>
              </w:rPr>
              <w:t xml:space="preserve"> said I have sinned</w:t>
            </w:r>
            <w:r w:rsidR="00644F35">
              <w:rPr>
                <w:rFonts w:ascii="Calibri" w:eastAsia="Times New Roman" w:hAnsi="Calibri" w:cs="Calibri"/>
                <w:color w:val="000000"/>
              </w:rPr>
              <w:t>, &lt;&lt;&lt;&lt;&lt;</w:t>
            </w:r>
          </w:p>
        </w:tc>
      </w:tr>
      <w:tr w:rsidR="00BF0BBD" w:rsidRPr="00BF0BBD" w14:paraId="19AF3F70" w14:textId="77777777" w:rsidTr="00BF0BBD">
        <w:trPr>
          <w:trHeight w:val="300"/>
        </w:trPr>
        <w:tc>
          <w:tcPr>
            <w:tcW w:w="4700" w:type="dxa"/>
            <w:tcBorders>
              <w:top w:val="nil"/>
              <w:left w:val="nil"/>
              <w:bottom w:val="nil"/>
              <w:right w:val="nil"/>
            </w:tcBorders>
            <w:shd w:val="clear" w:color="auto" w:fill="auto"/>
            <w:vAlign w:val="bottom"/>
            <w:hideMark/>
          </w:tcPr>
          <w:p w14:paraId="3CF18CB1" w14:textId="712235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09_1SA_15_25</w:t>
            </w:r>
            <w:r w:rsidR="00FF4471">
              <w:rPr>
                <w:rFonts w:ascii="Calibri" w:eastAsia="Times New Roman" w:hAnsi="Calibri" w:cs="Calibri"/>
                <w:color w:val="000000"/>
              </w:rPr>
              <w:t>,</w:t>
            </w:r>
            <w:r w:rsidRPr="00BF0BBD">
              <w:rPr>
                <w:rFonts w:ascii="Calibri" w:eastAsia="Times New Roman" w:hAnsi="Calibri" w:cs="Calibri"/>
                <w:color w:val="000000"/>
              </w:rPr>
              <w:t xml:space="preserve"> that I may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09_1SA_19_15 </w:t>
            </w:r>
          </w:p>
        </w:tc>
      </w:tr>
      <w:tr w:rsidR="00BF0BBD" w:rsidRPr="00BF0BBD" w14:paraId="66C78C54" w14:textId="77777777" w:rsidTr="00BF0BBD">
        <w:trPr>
          <w:trHeight w:val="300"/>
        </w:trPr>
        <w:tc>
          <w:tcPr>
            <w:tcW w:w="4700" w:type="dxa"/>
            <w:tcBorders>
              <w:top w:val="nil"/>
              <w:left w:val="nil"/>
              <w:bottom w:val="nil"/>
              <w:right w:val="nil"/>
            </w:tcBorders>
            <w:shd w:val="clear" w:color="auto" w:fill="auto"/>
            <w:vAlign w:val="bottom"/>
            <w:hideMark/>
          </w:tcPr>
          <w:p w14:paraId="73217D0F" w14:textId="6D6D44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09_1SA_15_25</w:t>
            </w:r>
            <w:r w:rsidR="00FF4471">
              <w:rPr>
                <w:rFonts w:ascii="Calibri" w:eastAsia="Times New Roman" w:hAnsi="Calibri" w:cs="Calibri"/>
                <w:color w:val="000000"/>
              </w:rPr>
              <w:t>,</w:t>
            </w:r>
            <w:r w:rsidRPr="00BF0BBD">
              <w:rPr>
                <w:rFonts w:ascii="Calibri" w:eastAsia="Times New Roman" w:hAnsi="Calibri" w:cs="Calibri"/>
                <w:color w:val="000000"/>
              </w:rPr>
              <w:t xml:space="preserve"> that I may worship</w:t>
            </w:r>
            <w:r w:rsidR="00644F35">
              <w:rPr>
                <w:rFonts w:ascii="Calibri" w:eastAsia="Times New Roman" w:hAnsi="Calibri" w:cs="Calibri"/>
                <w:color w:val="000000"/>
              </w:rPr>
              <w:t>, &lt;&lt;&lt;&lt;&lt;</w:t>
            </w:r>
          </w:p>
        </w:tc>
      </w:tr>
      <w:tr w:rsidR="00BF0BBD" w:rsidRPr="00BF0BBD" w14:paraId="33BEC832" w14:textId="77777777" w:rsidTr="00BF0BBD">
        <w:trPr>
          <w:trHeight w:val="300"/>
        </w:trPr>
        <w:tc>
          <w:tcPr>
            <w:tcW w:w="4700" w:type="dxa"/>
            <w:tcBorders>
              <w:top w:val="nil"/>
              <w:left w:val="nil"/>
              <w:bottom w:val="nil"/>
              <w:right w:val="nil"/>
            </w:tcBorders>
            <w:shd w:val="clear" w:color="auto" w:fill="auto"/>
            <w:vAlign w:val="bottom"/>
            <w:hideMark/>
          </w:tcPr>
          <w:p w14:paraId="105F514E" w14:textId="529287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09_1SA_11_03</w:t>
            </w:r>
            <w:r w:rsidR="00FF4471">
              <w:rPr>
                <w:rFonts w:ascii="Calibri" w:eastAsia="Times New Roman" w:hAnsi="Calibri" w:cs="Calibri"/>
                <w:color w:val="000000"/>
              </w:rPr>
              <w:t>,</w:t>
            </w:r>
            <w:r w:rsidRPr="00BF0BBD">
              <w:rPr>
                <w:rFonts w:ascii="Calibri" w:eastAsia="Times New Roman" w:hAnsi="Calibri" w:cs="Calibri"/>
                <w:color w:val="000000"/>
              </w:rPr>
              <w:t xml:space="preserve"> the elders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09_1SA_16_04 </w:t>
            </w:r>
          </w:p>
        </w:tc>
      </w:tr>
      <w:tr w:rsidR="00BF0BBD" w:rsidRPr="00BF0BBD" w14:paraId="285E7EC3" w14:textId="77777777" w:rsidTr="00BF0BBD">
        <w:trPr>
          <w:trHeight w:val="300"/>
        </w:trPr>
        <w:tc>
          <w:tcPr>
            <w:tcW w:w="4700" w:type="dxa"/>
            <w:tcBorders>
              <w:top w:val="nil"/>
              <w:left w:val="nil"/>
              <w:bottom w:val="nil"/>
              <w:right w:val="nil"/>
            </w:tcBorders>
            <w:shd w:val="clear" w:color="auto" w:fill="auto"/>
            <w:vAlign w:val="bottom"/>
            <w:hideMark/>
          </w:tcPr>
          <w:p w14:paraId="3912FC1C" w14:textId="6C85F2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08_RUT_04_04</w:t>
            </w:r>
            <w:r w:rsidR="00FF4471">
              <w:rPr>
                <w:rFonts w:ascii="Calibri" w:eastAsia="Times New Roman" w:hAnsi="Calibri" w:cs="Calibri"/>
                <w:color w:val="000000"/>
              </w:rPr>
              <w:t>,</w:t>
            </w:r>
            <w:r w:rsidRPr="00BF0BBD">
              <w:rPr>
                <w:rFonts w:ascii="Calibri" w:eastAsia="Times New Roman" w:hAnsi="Calibri" w:cs="Calibri"/>
                <w:color w:val="000000"/>
              </w:rPr>
              <w:t xml:space="preserve"> the elders of my</w:t>
            </w:r>
            <w:r w:rsidR="00644F35">
              <w:rPr>
                <w:rFonts w:ascii="Calibri" w:eastAsia="Times New Roman" w:hAnsi="Calibri" w:cs="Calibri"/>
                <w:color w:val="000000"/>
              </w:rPr>
              <w:t>, &lt;&lt;&lt;&lt;&lt;</w:t>
            </w:r>
          </w:p>
        </w:tc>
      </w:tr>
      <w:tr w:rsidR="00BF0BBD" w:rsidRPr="00BF0BBD" w14:paraId="2CDFB914" w14:textId="77777777" w:rsidTr="00BF0BBD">
        <w:trPr>
          <w:trHeight w:val="300"/>
        </w:trPr>
        <w:tc>
          <w:tcPr>
            <w:tcW w:w="4700" w:type="dxa"/>
            <w:tcBorders>
              <w:top w:val="nil"/>
              <w:left w:val="nil"/>
              <w:bottom w:val="nil"/>
              <w:right w:val="nil"/>
            </w:tcBorders>
            <w:shd w:val="clear" w:color="auto" w:fill="auto"/>
            <w:vAlign w:val="bottom"/>
            <w:hideMark/>
          </w:tcPr>
          <w:p w14:paraId="4C31C858" w14:textId="08F361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09_1SA_15_21</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thy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09_1SA_25_29 </w:t>
            </w:r>
          </w:p>
        </w:tc>
      </w:tr>
      <w:tr w:rsidR="00BF0BBD" w:rsidRPr="00BF0BBD" w14:paraId="34DC1ACC" w14:textId="77777777" w:rsidTr="00BF0BBD">
        <w:trPr>
          <w:trHeight w:val="600"/>
        </w:trPr>
        <w:tc>
          <w:tcPr>
            <w:tcW w:w="4700" w:type="dxa"/>
            <w:tcBorders>
              <w:top w:val="nil"/>
              <w:left w:val="nil"/>
              <w:bottom w:val="nil"/>
              <w:right w:val="nil"/>
            </w:tcBorders>
            <w:shd w:val="clear" w:color="auto" w:fill="auto"/>
            <w:vAlign w:val="bottom"/>
            <w:hideMark/>
          </w:tcPr>
          <w:p w14:paraId="1DCBF754" w14:textId="776C0A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09_1SA_15_21</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thy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09_1SA_25_29 </w:t>
            </w:r>
          </w:p>
        </w:tc>
      </w:tr>
      <w:tr w:rsidR="00BF0BBD" w:rsidRPr="00BF0BBD" w14:paraId="4FD05C7C" w14:textId="77777777" w:rsidTr="00BF0BBD">
        <w:trPr>
          <w:trHeight w:val="300"/>
        </w:trPr>
        <w:tc>
          <w:tcPr>
            <w:tcW w:w="4700" w:type="dxa"/>
            <w:tcBorders>
              <w:top w:val="nil"/>
              <w:left w:val="nil"/>
              <w:bottom w:val="nil"/>
              <w:right w:val="nil"/>
            </w:tcBorders>
            <w:shd w:val="clear" w:color="auto" w:fill="auto"/>
            <w:vAlign w:val="bottom"/>
            <w:hideMark/>
          </w:tcPr>
          <w:p w14:paraId="7AFCD04F" w14:textId="106E81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Then he said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11_1KI_13_15 </w:t>
            </w:r>
          </w:p>
        </w:tc>
      </w:tr>
      <w:tr w:rsidR="00BF0BBD" w:rsidRPr="00BF0BBD" w14:paraId="458B6471" w14:textId="77777777" w:rsidTr="00BF0BBD">
        <w:trPr>
          <w:trHeight w:val="300"/>
        </w:trPr>
        <w:tc>
          <w:tcPr>
            <w:tcW w:w="4700" w:type="dxa"/>
            <w:tcBorders>
              <w:top w:val="nil"/>
              <w:left w:val="nil"/>
              <w:bottom w:val="nil"/>
              <w:right w:val="nil"/>
            </w:tcBorders>
            <w:shd w:val="clear" w:color="auto" w:fill="auto"/>
            <w:vAlign w:val="bottom"/>
            <w:hideMark/>
          </w:tcPr>
          <w:p w14:paraId="0778EF92" w14:textId="12DD2E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Then he said I</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14_2CH_18_16 </w:t>
            </w:r>
          </w:p>
        </w:tc>
      </w:tr>
      <w:tr w:rsidR="00BF0BBD" w:rsidRPr="00BF0BBD" w14:paraId="01EA5200" w14:textId="77777777" w:rsidTr="00BF0BBD">
        <w:trPr>
          <w:trHeight w:val="300"/>
        </w:trPr>
        <w:tc>
          <w:tcPr>
            <w:tcW w:w="4700" w:type="dxa"/>
            <w:tcBorders>
              <w:top w:val="nil"/>
              <w:left w:val="nil"/>
              <w:bottom w:val="nil"/>
              <w:right w:val="nil"/>
            </w:tcBorders>
            <w:shd w:val="clear" w:color="auto" w:fill="auto"/>
            <w:vAlign w:val="bottom"/>
            <w:hideMark/>
          </w:tcPr>
          <w:p w14:paraId="0F9929EE" w14:textId="449E3B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09_1SA_15_25</w:t>
            </w:r>
            <w:r w:rsidR="00FF4471">
              <w:rPr>
                <w:rFonts w:ascii="Calibri" w:eastAsia="Times New Roman" w:hAnsi="Calibri" w:cs="Calibri"/>
                <w:color w:val="000000"/>
              </w:rPr>
              <w:t>,</w:t>
            </w:r>
            <w:r w:rsidRPr="00BF0BBD">
              <w:rPr>
                <w:rFonts w:ascii="Calibri" w:eastAsia="Times New Roman" w:hAnsi="Calibri" w:cs="Calibri"/>
                <w:color w:val="000000"/>
              </w:rPr>
              <w:t xml:space="preserve"> turn again with</w:t>
            </w:r>
            <w:r w:rsidR="00644F35">
              <w:rPr>
                <w:rFonts w:ascii="Calibri" w:eastAsia="Times New Roman" w:hAnsi="Calibri" w:cs="Calibri"/>
                <w:color w:val="000000"/>
              </w:rPr>
              <w:t>, &lt;&lt;&lt;&lt;&lt;</w:t>
            </w:r>
          </w:p>
        </w:tc>
      </w:tr>
      <w:tr w:rsidR="00BF0BBD" w:rsidRPr="00BF0BBD" w14:paraId="00876F57" w14:textId="77777777" w:rsidTr="00BF0BBD">
        <w:trPr>
          <w:trHeight w:val="300"/>
        </w:trPr>
        <w:tc>
          <w:tcPr>
            <w:tcW w:w="4700" w:type="dxa"/>
            <w:tcBorders>
              <w:top w:val="nil"/>
              <w:left w:val="nil"/>
              <w:bottom w:val="nil"/>
              <w:right w:val="nil"/>
            </w:tcBorders>
            <w:shd w:val="clear" w:color="auto" w:fill="auto"/>
            <w:vAlign w:val="bottom"/>
            <w:hideMark/>
          </w:tcPr>
          <w:p w14:paraId="155888DE" w14:textId="6AE352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09_1SA_15_25</w:t>
            </w:r>
            <w:r w:rsidR="00FF4471">
              <w:rPr>
                <w:rFonts w:ascii="Calibri" w:eastAsia="Times New Roman" w:hAnsi="Calibri" w:cs="Calibri"/>
                <w:color w:val="000000"/>
              </w:rPr>
              <w:t>,</w:t>
            </w:r>
            <w:r w:rsidRPr="00BF0BBD">
              <w:rPr>
                <w:rFonts w:ascii="Calibri" w:eastAsia="Times New Roman" w:hAnsi="Calibri" w:cs="Calibri"/>
                <w:color w:val="000000"/>
              </w:rPr>
              <w:t xml:space="preserve"> turn again with me</w:t>
            </w:r>
            <w:r w:rsidR="00644F35">
              <w:rPr>
                <w:rFonts w:ascii="Calibri" w:eastAsia="Times New Roman" w:hAnsi="Calibri" w:cs="Calibri"/>
                <w:color w:val="000000"/>
              </w:rPr>
              <w:t>, &lt;&lt;&lt;&lt;&lt;</w:t>
            </w:r>
          </w:p>
        </w:tc>
      </w:tr>
      <w:tr w:rsidR="00BF0BBD" w:rsidRPr="00BF0BBD" w14:paraId="7F3F1619" w14:textId="77777777" w:rsidTr="00BF0BBD">
        <w:trPr>
          <w:trHeight w:val="300"/>
        </w:trPr>
        <w:tc>
          <w:tcPr>
            <w:tcW w:w="4700" w:type="dxa"/>
            <w:tcBorders>
              <w:top w:val="nil"/>
              <w:left w:val="nil"/>
              <w:bottom w:val="nil"/>
              <w:right w:val="nil"/>
            </w:tcBorders>
            <w:shd w:val="clear" w:color="auto" w:fill="auto"/>
            <w:vAlign w:val="bottom"/>
            <w:hideMark/>
          </w:tcPr>
          <w:p w14:paraId="66C71A0B" w14:textId="612D54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09_1SA_15_25</w:t>
            </w:r>
            <w:r w:rsidR="00FF4471">
              <w:rPr>
                <w:rFonts w:ascii="Calibri" w:eastAsia="Times New Roman" w:hAnsi="Calibri" w:cs="Calibri"/>
                <w:color w:val="000000"/>
              </w:rPr>
              <w:t>,</w:t>
            </w:r>
            <w:r w:rsidRPr="00BF0BBD">
              <w:rPr>
                <w:rFonts w:ascii="Calibri" w:eastAsia="Times New Roman" w:hAnsi="Calibri" w:cs="Calibri"/>
                <w:color w:val="000000"/>
              </w:rPr>
              <w:t xml:space="preserve"> with me that I</w:t>
            </w:r>
            <w:r w:rsidR="00644F35">
              <w:rPr>
                <w:rFonts w:ascii="Calibri" w:eastAsia="Times New Roman" w:hAnsi="Calibri" w:cs="Calibri"/>
                <w:color w:val="000000"/>
              </w:rPr>
              <w:t>, &lt;&lt;&lt;&lt;&lt;</w:t>
            </w:r>
          </w:p>
        </w:tc>
      </w:tr>
      <w:tr w:rsidR="00BF0BBD" w:rsidRPr="00BF0BBD" w14:paraId="524D6B44" w14:textId="77777777" w:rsidTr="00BF0BBD">
        <w:trPr>
          <w:trHeight w:val="600"/>
        </w:trPr>
        <w:tc>
          <w:tcPr>
            <w:tcW w:w="4700" w:type="dxa"/>
            <w:tcBorders>
              <w:top w:val="nil"/>
              <w:left w:val="nil"/>
              <w:bottom w:val="nil"/>
              <w:right w:val="nil"/>
            </w:tcBorders>
            <w:shd w:val="clear" w:color="auto" w:fill="auto"/>
            <w:vAlign w:val="bottom"/>
            <w:hideMark/>
          </w:tcPr>
          <w:p w14:paraId="323FBD49" w14:textId="20315B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09_1SA_15_25</w:t>
            </w:r>
            <w:r w:rsidR="00FF4471">
              <w:rPr>
                <w:rFonts w:ascii="Calibri" w:eastAsia="Times New Roman" w:hAnsi="Calibri" w:cs="Calibri"/>
                <w:color w:val="000000"/>
              </w:rPr>
              <w:t>,</w:t>
            </w:r>
            <w:r w:rsidRPr="00BF0BBD">
              <w:rPr>
                <w:rFonts w:ascii="Calibri" w:eastAsia="Times New Roman" w:hAnsi="Calibri" w:cs="Calibri"/>
                <w:color w:val="000000"/>
              </w:rPr>
              <w:t xml:space="preserve"> worship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19_PSA_029_002 </w:t>
            </w:r>
          </w:p>
        </w:tc>
      </w:tr>
      <w:tr w:rsidR="00BF0BBD" w:rsidRPr="00BF0BBD" w14:paraId="7ABE5FEA" w14:textId="77777777" w:rsidTr="00BF0BBD">
        <w:trPr>
          <w:trHeight w:val="300"/>
        </w:trPr>
        <w:tc>
          <w:tcPr>
            <w:tcW w:w="4700" w:type="dxa"/>
            <w:tcBorders>
              <w:top w:val="nil"/>
              <w:left w:val="nil"/>
              <w:bottom w:val="nil"/>
              <w:right w:val="nil"/>
            </w:tcBorders>
            <w:shd w:val="clear" w:color="auto" w:fill="auto"/>
            <w:vAlign w:val="bottom"/>
            <w:hideMark/>
          </w:tcPr>
          <w:p w14:paraId="7F18F00F" w14:textId="057CDA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worship the LORD thy</w:t>
            </w:r>
            <w:r w:rsidR="00FF4471">
              <w:rPr>
                <w:rFonts w:ascii="Calibri" w:eastAsia="Times New Roman" w:hAnsi="Calibri" w:cs="Calibri"/>
                <w:color w:val="000000"/>
              </w:rPr>
              <w:t>,</w:t>
            </w:r>
            <w:r w:rsidRPr="00BF0BBD">
              <w:rPr>
                <w:rFonts w:ascii="Calibri" w:eastAsia="Times New Roman" w:hAnsi="Calibri" w:cs="Calibri"/>
                <w:color w:val="000000"/>
              </w:rPr>
              <w:t xml:space="preserve"> 40_MAT_04_10 </w:t>
            </w:r>
          </w:p>
        </w:tc>
      </w:tr>
      <w:tr w:rsidR="00BF0BBD" w:rsidRPr="00BF0BBD" w14:paraId="68A184E6" w14:textId="77777777" w:rsidTr="00BF0BBD">
        <w:trPr>
          <w:trHeight w:val="600"/>
        </w:trPr>
        <w:tc>
          <w:tcPr>
            <w:tcW w:w="4700" w:type="dxa"/>
            <w:tcBorders>
              <w:top w:val="nil"/>
              <w:left w:val="nil"/>
              <w:bottom w:val="nil"/>
              <w:right w:val="nil"/>
            </w:tcBorders>
            <w:shd w:val="clear" w:color="auto" w:fill="auto"/>
            <w:vAlign w:val="bottom"/>
            <w:hideMark/>
          </w:tcPr>
          <w:p w14:paraId="7472869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09_1SA_15:31 So Samuel turned again after Saul; and Saul worshipped the LORD. #,</w:t>
            </w:r>
          </w:p>
        </w:tc>
      </w:tr>
      <w:tr w:rsidR="00BF0BBD" w:rsidRPr="00BF0BBD" w14:paraId="66BE9583" w14:textId="77777777" w:rsidTr="00BF0BBD">
        <w:trPr>
          <w:trHeight w:val="300"/>
        </w:trPr>
        <w:tc>
          <w:tcPr>
            <w:tcW w:w="4700" w:type="dxa"/>
            <w:tcBorders>
              <w:top w:val="nil"/>
              <w:left w:val="nil"/>
              <w:bottom w:val="nil"/>
              <w:right w:val="nil"/>
            </w:tcBorders>
            <w:shd w:val="clear" w:color="auto" w:fill="auto"/>
            <w:vAlign w:val="bottom"/>
            <w:hideMark/>
          </w:tcPr>
          <w:p w14:paraId="1774611F" w14:textId="334010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09_1SA_11_07</w:t>
            </w:r>
            <w:r w:rsidR="00FF4471">
              <w:rPr>
                <w:rFonts w:ascii="Calibri" w:eastAsia="Times New Roman" w:hAnsi="Calibri" w:cs="Calibri"/>
                <w:color w:val="000000"/>
              </w:rPr>
              <w:t>,</w:t>
            </w:r>
            <w:r w:rsidRPr="00BF0BBD">
              <w:rPr>
                <w:rFonts w:ascii="Calibri" w:eastAsia="Times New Roman" w:hAnsi="Calibri" w:cs="Calibri"/>
                <w:color w:val="000000"/>
              </w:rPr>
              <w:t xml:space="preserve"> after Saul and</w:t>
            </w:r>
            <w:r w:rsidR="00644F35">
              <w:rPr>
                <w:rFonts w:ascii="Calibri" w:eastAsia="Times New Roman" w:hAnsi="Calibri" w:cs="Calibri"/>
                <w:color w:val="000000"/>
              </w:rPr>
              <w:t>, &lt;&lt;&lt;&lt;&lt;</w:t>
            </w:r>
          </w:p>
        </w:tc>
      </w:tr>
      <w:tr w:rsidR="00BF0BBD" w:rsidRPr="00BF0BBD" w14:paraId="54346998" w14:textId="77777777" w:rsidTr="00BF0BBD">
        <w:trPr>
          <w:trHeight w:val="300"/>
        </w:trPr>
        <w:tc>
          <w:tcPr>
            <w:tcW w:w="4700" w:type="dxa"/>
            <w:tcBorders>
              <w:top w:val="nil"/>
              <w:left w:val="nil"/>
              <w:bottom w:val="nil"/>
              <w:right w:val="nil"/>
            </w:tcBorders>
            <w:shd w:val="clear" w:color="auto" w:fill="auto"/>
            <w:vAlign w:val="bottom"/>
            <w:hideMark/>
          </w:tcPr>
          <w:p w14:paraId="387AA5B9" w14:textId="3DDD9C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09_1SA_15_13</w:t>
            </w:r>
            <w:r w:rsidR="00FF4471">
              <w:rPr>
                <w:rFonts w:ascii="Calibri" w:eastAsia="Times New Roman" w:hAnsi="Calibri" w:cs="Calibri"/>
                <w:color w:val="000000"/>
              </w:rPr>
              <w:t>,</w:t>
            </w:r>
            <w:r w:rsidRPr="00BF0BBD">
              <w:rPr>
                <w:rFonts w:ascii="Calibri" w:eastAsia="Times New Roman" w:hAnsi="Calibri" w:cs="Calibri"/>
                <w:color w:val="000000"/>
              </w:rPr>
              <w:t xml:space="preserve"> Saul and Saul</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13_1CH_08_33 </w:t>
            </w:r>
          </w:p>
        </w:tc>
      </w:tr>
      <w:tr w:rsidR="00BF0BBD" w:rsidRPr="00BF0BBD" w14:paraId="6A6912E4" w14:textId="77777777" w:rsidTr="00BF0BBD">
        <w:trPr>
          <w:trHeight w:val="600"/>
        </w:trPr>
        <w:tc>
          <w:tcPr>
            <w:tcW w:w="4700" w:type="dxa"/>
            <w:tcBorders>
              <w:top w:val="nil"/>
              <w:left w:val="nil"/>
              <w:bottom w:val="nil"/>
              <w:right w:val="nil"/>
            </w:tcBorders>
            <w:shd w:val="clear" w:color="auto" w:fill="auto"/>
            <w:vAlign w:val="bottom"/>
            <w:hideMark/>
          </w:tcPr>
          <w:p w14:paraId="79C3DFAE" w14:textId="227874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09_1SA_01_28</w:t>
            </w:r>
            <w:r w:rsidR="00FF4471">
              <w:rPr>
                <w:rFonts w:ascii="Calibri" w:eastAsia="Times New Roman" w:hAnsi="Calibri" w:cs="Calibri"/>
                <w:color w:val="000000"/>
              </w:rPr>
              <w:t>,</w:t>
            </w:r>
            <w:r w:rsidRPr="00BF0BBD">
              <w:rPr>
                <w:rFonts w:ascii="Calibri" w:eastAsia="Times New Roman" w:hAnsi="Calibri" w:cs="Calibri"/>
                <w:color w:val="000000"/>
              </w:rPr>
              <w:t xml:space="preserve"> worshipped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13_1CH_29_20 </w:t>
            </w:r>
          </w:p>
        </w:tc>
      </w:tr>
      <w:tr w:rsidR="00BF0BBD" w:rsidRPr="00BF0BBD" w14:paraId="040BF73E" w14:textId="77777777" w:rsidTr="00BF0BBD">
        <w:trPr>
          <w:trHeight w:val="1200"/>
        </w:trPr>
        <w:tc>
          <w:tcPr>
            <w:tcW w:w="4700" w:type="dxa"/>
            <w:tcBorders>
              <w:top w:val="nil"/>
              <w:left w:val="nil"/>
              <w:bottom w:val="nil"/>
              <w:right w:val="nil"/>
            </w:tcBorders>
            <w:shd w:val="clear" w:color="auto" w:fill="auto"/>
            <w:vAlign w:val="bottom"/>
            <w:hideMark/>
          </w:tcPr>
          <w:p w14:paraId="5C06984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09_1SA_15:32 Then said Samuel, Bring ye hither to me Agag the king of the Amalekites. And Agag came unto him delicately. And Agag said, Surely the bitterness of death is past. #,</w:t>
            </w:r>
          </w:p>
        </w:tc>
      </w:tr>
      <w:tr w:rsidR="00BF0BBD" w:rsidRPr="00BF0BBD" w14:paraId="02DCB6E6" w14:textId="77777777" w:rsidTr="00BF0BBD">
        <w:trPr>
          <w:trHeight w:val="300"/>
        </w:trPr>
        <w:tc>
          <w:tcPr>
            <w:tcW w:w="4700" w:type="dxa"/>
            <w:tcBorders>
              <w:top w:val="nil"/>
              <w:left w:val="nil"/>
              <w:bottom w:val="nil"/>
              <w:right w:val="nil"/>
            </w:tcBorders>
            <w:shd w:val="clear" w:color="auto" w:fill="auto"/>
            <w:vAlign w:val="bottom"/>
            <w:hideMark/>
          </w:tcPr>
          <w:p w14:paraId="5A18C224" w14:textId="20E801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07_JUD_03_20</w:t>
            </w:r>
            <w:r w:rsidR="00FF4471">
              <w:rPr>
                <w:rFonts w:ascii="Calibri" w:eastAsia="Times New Roman" w:hAnsi="Calibri" w:cs="Calibri"/>
                <w:color w:val="000000"/>
              </w:rPr>
              <w:t>,</w:t>
            </w:r>
            <w:r w:rsidRPr="00BF0BBD">
              <w:rPr>
                <w:rFonts w:ascii="Calibri" w:eastAsia="Times New Roman" w:hAnsi="Calibri" w:cs="Calibri"/>
                <w:color w:val="000000"/>
              </w:rPr>
              <w:t xml:space="preserve"> came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10_2SA_12_01 </w:t>
            </w:r>
          </w:p>
        </w:tc>
      </w:tr>
      <w:tr w:rsidR="00BF0BBD" w:rsidRPr="00BF0BBD" w14:paraId="768F1156" w14:textId="77777777" w:rsidTr="00BF0BBD">
        <w:trPr>
          <w:trHeight w:val="300"/>
        </w:trPr>
        <w:tc>
          <w:tcPr>
            <w:tcW w:w="4700" w:type="dxa"/>
            <w:tcBorders>
              <w:top w:val="nil"/>
              <w:left w:val="nil"/>
              <w:bottom w:val="nil"/>
              <w:right w:val="nil"/>
            </w:tcBorders>
            <w:shd w:val="clear" w:color="auto" w:fill="auto"/>
            <w:vAlign w:val="bottom"/>
            <w:hideMark/>
          </w:tcPr>
          <w:p w14:paraId="68614488" w14:textId="137D3A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06_JOS_18_06</w:t>
            </w:r>
            <w:r w:rsidR="00FF4471">
              <w:rPr>
                <w:rFonts w:ascii="Calibri" w:eastAsia="Times New Roman" w:hAnsi="Calibri" w:cs="Calibri"/>
                <w:color w:val="000000"/>
              </w:rPr>
              <w:t>,</w:t>
            </w:r>
            <w:r w:rsidRPr="00BF0BBD">
              <w:rPr>
                <w:rFonts w:ascii="Calibri" w:eastAsia="Times New Roman" w:hAnsi="Calibri" w:cs="Calibri"/>
                <w:color w:val="000000"/>
              </w:rPr>
              <w:t xml:space="preserve"> hither to me</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40_MAT_17_17 </w:t>
            </w:r>
          </w:p>
        </w:tc>
      </w:tr>
      <w:tr w:rsidR="00BF0BBD" w:rsidRPr="00BF0BBD" w14:paraId="304994E3" w14:textId="77777777" w:rsidTr="00BF0BBD">
        <w:trPr>
          <w:trHeight w:val="300"/>
        </w:trPr>
        <w:tc>
          <w:tcPr>
            <w:tcW w:w="4700" w:type="dxa"/>
            <w:tcBorders>
              <w:top w:val="nil"/>
              <w:left w:val="nil"/>
              <w:bottom w:val="nil"/>
              <w:right w:val="nil"/>
            </w:tcBorders>
            <w:shd w:val="clear" w:color="auto" w:fill="auto"/>
            <w:vAlign w:val="bottom"/>
            <w:hideMark/>
          </w:tcPr>
          <w:p w14:paraId="699911B7" w14:textId="569599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09_1SA_15_08</w:t>
            </w:r>
            <w:r w:rsidR="00FF4471">
              <w:rPr>
                <w:rFonts w:ascii="Calibri" w:eastAsia="Times New Roman" w:hAnsi="Calibri" w:cs="Calibri"/>
                <w:color w:val="000000"/>
              </w:rPr>
              <w:t>,</w:t>
            </w:r>
            <w:r w:rsidRPr="00BF0BBD">
              <w:rPr>
                <w:rFonts w:ascii="Calibri" w:eastAsia="Times New Roman" w:hAnsi="Calibri" w:cs="Calibri"/>
                <w:color w:val="000000"/>
              </w:rPr>
              <w:t xml:space="preserve"> king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09_1SA_21_11 </w:t>
            </w:r>
          </w:p>
        </w:tc>
      </w:tr>
      <w:tr w:rsidR="00BF0BBD" w:rsidRPr="00BF0BBD" w14:paraId="190AF147" w14:textId="77777777" w:rsidTr="00BF0BBD">
        <w:trPr>
          <w:trHeight w:val="300"/>
        </w:trPr>
        <w:tc>
          <w:tcPr>
            <w:tcW w:w="4700" w:type="dxa"/>
            <w:tcBorders>
              <w:top w:val="nil"/>
              <w:left w:val="nil"/>
              <w:bottom w:val="nil"/>
              <w:right w:val="nil"/>
            </w:tcBorders>
            <w:shd w:val="clear" w:color="auto" w:fill="auto"/>
            <w:vAlign w:val="bottom"/>
            <w:hideMark/>
          </w:tcPr>
          <w:p w14:paraId="11E1A887" w14:textId="3289E1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09_1SA_15_08</w:t>
            </w:r>
            <w:r w:rsidR="00FF4471">
              <w:rPr>
                <w:rFonts w:ascii="Calibri" w:eastAsia="Times New Roman" w:hAnsi="Calibri" w:cs="Calibri"/>
                <w:color w:val="000000"/>
              </w:rPr>
              <w:t>,</w:t>
            </w:r>
            <w:r w:rsidRPr="00BF0BBD">
              <w:rPr>
                <w:rFonts w:ascii="Calibri" w:eastAsia="Times New Roman" w:hAnsi="Calibri" w:cs="Calibri"/>
                <w:color w:val="000000"/>
              </w:rPr>
              <w:t xml:space="preserve"> king of the Amalekites</w:t>
            </w:r>
            <w:r w:rsidR="00644F35">
              <w:rPr>
                <w:rFonts w:ascii="Calibri" w:eastAsia="Times New Roman" w:hAnsi="Calibri" w:cs="Calibri"/>
                <w:color w:val="000000"/>
              </w:rPr>
              <w:t>, &lt;&lt;&lt;&lt;&lt;</w:t>
            </w:r>
          </w:p>
        </w:tc>
      </w:tr>
      <w:tr w:rsidR="00BF0BBD" w:rsidRPr="00BF0BBD" w14:paraId="766A57F3" w14:textId="77777777" w:rsidTr="00BF0BBD">
        <w:trPr>
          <w:trHeight w:val="300"/>
        </w:trPr>
        <w:tc>
          <w:tcPr>
            <w:tcW w:w="4700" w:type="dxa"/>
            <w:tcBorders>
              <w:top w:val="nil"/>
              <w:left w:val="nil"/>
              <w:bottom w:val="nil"/>
              <w:right w:val="nil"/>
            </w:tcBorders>
            <w:shd w:val="clear" w:color="auto" w:fill="auto"/>
            <w:vAlign w:val="bottom"/>
            <w:hideMark/>
          </w:tcPr>
          <w:p w14:paraId="53D6E70A" w14:textId="5AD92D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death is</w:t>
            </w:r>
            <w:r w:rsidR="00FF4471">
              <w:rPr>
                <w:rFonts w:ascii="Calibri" w:eastAsia="Times New Roman" w:hAnsi="Calibri" w:cs="Calibri"/>
                <w:color w:val="000000"/>
              </w:rPr>
              <w:t>,</w:t>
            </w:r>
            <w:r w:rsidRPr="00BF0BBD">
              <w:rPr>
                <w:rFonts w:ascii="Calibri" w:eastAsia="Times New Roman" w:hAnsi="Calibri" w:cs="Calibri"/>
                <w:color w:val="000000"/>
              </w:rPr>
              <w:t xml:space="preserve"> 42_LUK_23_15 </w:t>
            </w:r>
          </w:p>
        </w:tc>
      </w:tr>
      <w:tr w:rsidR="00BF0BBD" w:rsidRPr="00BF0BBD" w14:paraId="369C309A" w14:textId="77777777" w:rsidTr="00BF0BBD">
        <w:trPr>
          <w:trHeight w:val="600"/>
        </w:trPr>
        <w:tc>
          <w:tcPr>
            <w:tcW w:w="4700" w:type="dxa"/>
            <w:tcBorders>
              <w:top w:val="nil"/>
              <w:left w:val="nil"/>
              <w:bottom w:val="nil"/>
              <w:right w:val="nil"/>
            </w:tcBorders>
            <w:shd w:val="clear" w:color="auto" w:fill="auto"/>
            <w:vAlign w:val="bottom"/>
            <w:hideMark/>
          </w:tcPr>
          <w:p w14:paraId="68BD0601" w14:textId="205FA9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07_JUD_12_15</w:t>
            </w:r>
            <w:r w:rsidR="00FF4471">
              <w:rPr>
                <w:rFonts w:ascii="Calibri" w:eastAsia="Times New Roman" w:hAnsi="Calibri" w:cs="Calibri"/>
                <w:color w:val="000000"/>
              </w:rPr>
              <w:t>,</w:t>
            </w:r>
            <w:r w:rsidRPr="00BF0BBD">
              <w:rPr>
                <w:rFonts w:ascii="Calibri" w:eastAsia="Times New Roman" w:hAnsi="Calibri" w:cs="Calibri"/>
                <w:color w:val="000000"/>
              </w:rPr>
              <w:t xml:space="preserve"> of the Amalekites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10_2SA_01_01 </w:t>
            </w:r>
          </w:p>
        </w:tc>
      </w:tr>
      <w:tr w:rsidR="00BF0BBD" w:rsidRPr="00BF0BBD" w14:paraId="4A2A7434" w14:textId="77777777" w:rsidTr="00BF0BBD">
        <w:trPr>
          <w:trHeight w:val="300"/>
        </w:trPr>
        <w:tc>
          <w:tcPr>
            <w:tcW w:w="4700" w:type="dxa"/>
            <w:tcBorders>
              <w:top w:val="nil"/>
              <w:left w:val="nil"/>
              <w:bottom w:val="nil"/>
              <w:right w:val="nil"/>
            </w:tcBorders>
            <w:shd w:val="clear" w:color="auto" w:fill="auto"/>
            <w:vAlign w:val="bottom"/>
            <w:hideMark/>
          </w:tcPr>
          <w:p w14:paraId="21014E6D" w14:textId="043445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01_GEN_14_07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Amalekites and</w:t>
            </w:r>
            <w:r w:rsidR="00644F35">
              <w:rPr>
                <w:rFonts w:ascii="Calibri" w:eastAsia="Times New Roman" w:hAnsi="Calibri" w:cs="Calibri"/>
                <w:color w:val="000000"/>
              </w:rPr>
              <w:t>, &lt;&lt;&lt;&lt;&lt;</w:t>
            </w:r>
          </w:p>
        </w:tc>
      </w:tr>
      <w:tr w:rsidR="00BF0BBD" w:rsidRPr="00BF0BBD" w14:paraId="2107DEF6" w14:textId="77777777" w:rsidTr="00BF0BBD">
        <w:trPr>
          <w:trHeight w:val="600"/>
        </w:trPr>
        <w:tc>
          <w:tcPr>
            <w:tcW w:w="4700" w:type="dxa"/>
            <w:tcBorders>
              <w:top w:val="nil"/>
              <w:left w:val="nil"/>
              <w:bottom w:val="nil"/>
              <w:right w:val="nil"/>
            </w:tcBorders>
            <w:shd w:val="clear" w:color="auto" w:fill="auto"/>
            <w:vAlign w:val="bottom"/>
            <w:hideMark/>
          </w:tcPr>
          <w:p w14:paraId="59B8C91A" w14:textId="5612F8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09_1SA_15_18</w:t>
            </w:r>
            <w:r w:rsidR="00FF4471">
              <w:rPr>
                <w:rFonts w:ascii="Calibri" w:eastAsia="Times New Roman" w:hAnsi="Calibri" w:cs="Calibri"/>
                <w:color w:val="000000"/>
              </w:rPr>
              <w:t>,</w:t>
            </w:r>
            <w:r w:rsidRPr="00BF0BBD">
              <w:rPr>
                <w:rFonts w:ascii="Calibri" w:eastAsia="Times New Roman" w:hAnsi="Calibri" w:cs="Calibri"/>
                <w:color w:val="000000"/>
              </w:rPr>
              <w:t xml:space="preserve"> the Amalekites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10_2SA_01_01 </w:t>
            </w:r>
          </w:p>
        </w:tc>
      </w:tr>
      <w:tr w:rsidR="00BF0BBD" w:rsidRPr="00BF0BBD" w14:paraId="3A39D044" w14:textId="77777777" w:rsidTr="00BF0BBD">
        <w:trPr>
          <w:trHeight w:val="300"/>
        </w:trPr>
        <w:tc>
          <w:tcPr>
            <w:tcW w:w="4700" w:type="dxa"/>
            <w:tcBorders>
              <w:top w:val="nil"/>
              <w:left w:val="nil"/>
              <w:bottom w:val="nil"/>
              <w:right w:val="nil"/>
            </w:tcBorders>
            <w:shd w:val="clear" w:color="auto" w:fill="auto"/>
            <w:vAlign w:val="bottom"/>
            <w:hideMark/>
          </w:tcPr>
          <w:p w14:paraId="46014827" w14:textId="19ABA5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bitterness of</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18_JOB_07_11 </w:t>
            </w:r>
          </w:p>
        </w:tc>
      </w:tr>
      <w:tr w:rsidR="00BF0BBD" w:rsidRPr="00BF0BBD" w14:paraId="74F06CA8" w14:textId="77777777" w:rsidTr="00BF0BBD">
        <w:trPr>
          <w:trHeight w:val="300"/>
        </w:trPr>
        <w:tc>
          <w:tcPr>
            <w:tcW w:w="4700" w:type="dxa"/>
            <w:tcBorders>
              <w:top w:val="nil"/>
              <w:left w:val="nil"/>
              <w:bottom w:val="nil"/>
              <w:right w:val="nil"/>
            </w:tcBorders>
            <w:shd w:val="clear" w:color="auto" w:fill="auto"/>
            <w:vAlign w:val="bottom"/>
            <w:hideMark/>
          </w:tcPr>
          <w:p w14:paraId="56F7A136" w14:textId="5014E3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09_1SA_15_20</w:t>
            </w:r>
            <w:r w:rsidR="00FF4471">
              <w:rPr>
                <w:rFonts w:ascii="Calibri" w:eastAsia="Times New Roman" w:hAnsi="Calibri" w:cs="Calibri"/>
                <w:color w:val="000000"/>
              </w:rPr>
              <w:t>,</w:t>
            </w:r>
            <w:r w:rsidRPr="00BF0BBD">
              <w:rPr>
                <w:rFonts w:ascii="Calibri" w:eastAsia="Times New Roman" w:hAnsi="Calibri" w:cs="Calibri"/>
                <w:color w:val="000000"/>
              </w:rPr>
              <w:t xml:space="preserve"> the king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09_1SA_21_10 </w:t>
            </w:r>
          </w:p>
        </w:tc>
      </w:tr>
      <w:tr w:rsidR="00BF0BBD" w:rsidRPr="00BF0BBD" w14:paraId="03D8BA84" w14:textId="77777777" w:rsidTr="00BF0BBD">
        <w:trPr>
          <w:trHeight w:val="300"/>
        </w:trPr>
        <w:tc>
          <w:tcPr>
            <w:tcW w:w="4700" w:type="dxa"/>
            <w:tcBorders>
              <w:top w:val="nil"/>
              <w:left w:val="nil"/>
              <w:bottom w:val="nil"/>
              <w:right w:val="nil"/>
            </w:tcBorders>
            <w:shd w:val="clear" w:color="auto" w:fill="auto"/>
            <w:vAlign w:val="bottom"/>
            <w:hideMark/>
          </w:tcPr>
          <w:p w14:paraId="46855348" w14:textId="76F8AA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09_1SA_15_08</w:t>
            </w:r>
            <w:r w:rsidR="00FF4471">
              <w:rPr>
                <w:rFonts w:ascii="Calibri" w:eastAsia="Times New Roman" w:hAnsi="Calibri" w:cs="Calibri"/>
                <w:color w:val="000000"/>
              </w:rPr>
              <w:t>,</w:t>
            </w:r>
            <w:r w:rsidRPr="00BF0BBD">
              <w:rPr>
                <w:rFonts w:ascii="Calibri" w:eastAsia="Times New Roman" w:hAnsi="Calibri" w:cs="Calibri"/>
                <w:color w:val="000000"/>
              </w:rPr>
              <w:t xml:space="preserve"> the king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09_1SA_21_11 </w:t>
            </w:r>
          </w:p>
        </w:tc>
      </w:tr>
      <w:tr w:rsidR="00BF0BBD" w:rsidRPr="00BF0BBD" w14:paraId="13A83225" w14:textId="77777777" w:rsidTr="00BF0BBD">
        <w:trPr>
          <w:trHeight w:val="300"/>
        </w:trPr>
        <w:tc>
          <w:tcPr>
            <w:tcW w:w="4700" w:type="dxa"/>
            <w:tcBorders>
              <w:top w:val="nil"/>
              <w:left w:val="nil"/>
              <w:bottom w:val="nil"/>
              <w:right w:val="nil"/>
            </w:tcBorders>
            <w:shd w:val="clear" w:color="auto" w:fill="auto"/>
            <w:vAlign w:val="bottom"/>
            <w:hideMark/>
          </w:tcPr>
          <w:p w14:paraId="2C7806C3" w14:textId="1149AC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09_1SA_11_14</w:t>
            </w:r>
            <w:r w:rsidR="00FF4471">
              <w:rPr>
                <w:rFonts w:ascii="Calibri" w:eastAsia="Times New Roman" w:hAnsi="Calibri" w:cs="Calibri"/>
                <w:color w:val="000000"/>
              </w:rPr>
              <w:t>,</w:t>
            </w:r>
            <w:r w:rsidRPr="00BF0BBD">
              <w:rPr>
                <w:rFonts w:ascii="Calibri" w:eastAsia="Times New Roman" w:hAnsi="Calibri" w:cs="Calibri"/>
                <w:color w:val="000000"/>
              </w:rPr>
              <w:t xml:space="preserve"> Then said Samuel</w:t>
            </w:r>
            <w:r w:rsidR="00644F35">
              <w:rPr>
                <w:rFonts w:ascii="Calibri" w:eastAsia="Times New Roman" w:hAnsi="Calibri" w:cs="Calibri"/>
                <w:color w:val="000000"/>
              </w:rPr>
              <w:t>, &lt;&lt;&lt;&lt;&lt;</w:t>
            </w:r>
          </w:p>
        </w:tc>
      </w:tr>
      <w:tr w:rsidR="00BF0BBD" w:rsidRPr="00BF0BBD" w14:paraId="13258CB5" w14:textId="77777777" w:rsidTr="00BF0BBD">
        <w:trPr>
          <w:trHeight w:val="1200"/>
        </w:trPr>
        <w:tc>
          <w:tcPr>
            <w:tcW w:w="4700" w:type="dxa"/>
            <w:tcBorders>
              <w:top w:val="nil"/>
              <w:left w:val="nil"/>
              <w:bottom w:val="nil"/>
              <w:right w:val="nil"/>
            </w:tcBorders>
            <w:shd w:val="clear" w:color="auto" w:fill="auto"/>
            <w:vAlign w:val="bottom"/>
            <w:hideMark/>
          </w:tcPr>
          <w:p w14:paraId="36987DF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09_1SA_15:33 And Samuel said, As thy sword hath made women childless, so shall thy mother be childless among women. And Samuel hewed Agag in pieces before the LORD in Gilgal. #,</w:t>
            </w:r>
          </w:p>
        </w:tc>
      </w:tr>
      <w:tr w:rsidR="00BF0BBD" w:rsidRPr="00BF0BBD" w14:paraId="1593E92C" w14:textId="77777777" w:rsidTr="00BF0BBD">
        <w:trPr>
          <w:trHeight w:val="300"/>
        </w:trPr>
        <w:tc>
          <w:tcPr>
            <w:tcW w:w="4700" w:type="dxa"/>
            <w:tcBorders>
              <w:top w:val="nil"/>
              <w:left w:val="nil"/>
              <w:bottom w:val="nil"/>
              <w:right w:val="nil"/>
            </w:tcBorders>
            <w:shd w:val="clear" w:color="auto" w:fill="auto"/>
            <w:vAlign w:val="bottom"/>
            <w:hideMark/>
          </w:tcPr>
          <w:p w14:paraId="2293A7AA" w14:textId="5BAF75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among women And</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42_LUK_01_42 </w:t>
            </w:r>
          </w:p>
        </w:tc>
      </w:tr>
      <w:tr w:rsidR="00BF0BBD" w:rsidRPr="00BF0BBD" w14:paraId="487B1B46" w14:textId="77777777" w:rsidTr="00BF0BBD">
        <w:trPr>
          <w:trHeight w:val="300"/>
        </w:trPr>
        <w:tc>
          <w:tcPr>
            <w:tcW w:w="4700" w:type="dxa"/>
            <w:tcBorders>
              <w:top w:val="nil"/>
              <w:left w:val="nil"/>
              <w:bottom w:val="nil"/>
              <w:right w:val="nil"/>
            </w:tcBorders>
            <w:shd w:val="clear" w:color="auto" w:fill="auto"/>
            <w:vAlign w:val="bottom"/>
            <w:hideMark/>
          </w:tcPr>
          <w:p w14:paraId="6664EA3D" w14:textId="1D33DD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09_1SA_15_28</w:t>
            </w:r>
            <w:r w:rsidR="00FF4471">
              <w:rPr>
                <w:rFonts w:ascii="Calibri" w:eastAsia="Times New Roman" w:hAnsi="Calibri" w:cs="Calibri"/>
                <w:color w:val="000000"/>
              </w:rPr>
              <w:t>,</w:t>
            </w:r>
            <w:r w:rsidRPr="00BF0BBD">
              <w:rPr>
                <w:rFonts w:ascii="Calibri" w:eastAsia="Times New Roman" w:hAnsi="Calibri" w:cs="Calibri"/>
                <w:color w:val="000000"/>
              </w:rPr>
              <w:t xml:space="preserve"> And Samuel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09_1SA_16_02 </w:t>
            </w:r>
          </w:p>
        </w:tc>
      </w:tr>
      <w:tr w:rsidR="00BF0BBD" w:rsidRPr="00BF0BBD" w14:paraId="59861D13" w14:textId="77777777" w:rsidTr="00BF0BBD">
        <w:trPr>
          <w:trHeight w:val="300"/>
        </w:trPr>
        <w:tc>
          <w:tcPr>
            <w:tcW w:w="4700" w:type="dxa"/>
            <w:tcBorders>
              <w:top w:val="nil"/>
              <w:left w:val="nil"/>
              <w:bottom w:val="nil"/>
              <w:right w:val="nil"/>
            </w:tcBorders>
            <w:shd w:val="clear" w:color="auto" w:fill="auto"/>
            <w:vAlign w:val="bottom"/>
            <w:hideMark/>
          </w:tcPr>
          <w:p w14:paraId="35D22299" w14:textId="54C635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09_1SA_12_07</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09_1SA_21_06 </w:t>
            </w:r>
          </w:p>
        </w:tc>
      </w:tr>
      <w:tr w:rsidR="00BF0BBD" w:rsidRPr="00BF0BBD" w14:paraId="36718903" w14:textId="77777777" w:rsidTr="00BF0BBD">
        <w:trPr>
          <w:trHeight w:val="600"/>
        </w:trPr>
        <w:tc>
          <w:tcPr>
            <w:tcW w:w="4700" w:type="dxa"/>
            <w:tcBorders>
              <w:top w:val="nil"/>
              <w:left w:val="nil"/>
              <w:bottom w:val="nil"/>
              <w:right w:val="nil"/>
            </w:tcBorders>
            <w:shd w:val="clear" w:color="auto" w:fill="auto"/>
            <w:vAlign w:val="bottom"/>
            <w:hideMark/>
          </w:tcPr>
          <w:p w14:paraId="09164569" w14:textId="77ACE0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09_1SA_11_15</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 LORD in</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19_PSA_116_009 </w:t>
            </w:r>
          </w:p>
        </w:tc>
      </w:tr>
      <w:tr w:rsidR="00BF0BBD" w:rsidRPr="00BF0BBD" w14:paraId="31574078" w14:textId="77777777" w:rsidTr="00BF0BBD">
        <w:trPr>
          <w:trHeight w:val="300"/>
        </w:trPr>
        <w:tc>
          <w:tcPr>
            <w:tcW w:w="4700" w:type="dxa"/>
            <w:tcBorders>
              <w:top w:val="nil"/>
              <w:left w:val="nil"/>
              <w:bottom w:val="nil"/>
              <w:right w:val="nil"/>
            </w:tcBorders>
            <w:shd w:val="clear" w:color="auto" w:fill="auto"/>
            <w:vAlign w:val="bottom"/>
            <w:hideMark/>
          </w:tcPr>
          <w:p w14:paraId="3CA216F3" w14:textId="0B42A8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09_1SA_11_15</w:t>
            </w:r>
            <w:r w:rsidR="00FF4471">
              <w:rPr>
                <w:rFonts w:ascii="Calibri" w:eastAsia="Times New Roman" w:hAnsi="Calibri" w:cs="Calibri"/>
                <w:color w:val="000000"/>
              </w:rPr>
              <w:t>,</w:t>
            </w:r>
            <w:r w:rsidRPr="00BF0BBD">
              <w:rPr>
                <w:rFonts w:ascii="Calibri" w:eastAsia="Times New Roman" w:hAnsi="Calibri" w:cs="Calibri"/>
                <w:color w:val="000000"/>
              </w:rPr>
              <w:t xml:space="preserve"> LORD in Gilgal</w:t>
            </w:r>
            <w:r w:rsidR="00644F35">
              <w:rPr>
                <w:rFonts w:ascii="Calibri" w:eastAsia="Times New Roman" w:hAnsi="Calibri" w:cs="Calibri"/>
                <w:color w:val="000000"/>
              </w:rPr>
              <w:t>, &lt;&lt;&lt;&lt;&lt;</w:t>
            </w:r>
          </w:p>
        </w:tc>
      </w:tr>
      <w:tr w:rsidR="00BF0BBD" w:rsidRPr="00BF0BBD" w14:paraId="6F7C82D5" w14:textId="77777777" w:rsidTr="00BF0BBD">
        <w:trPr>
          <w:trHeight w:val="300"/>
        </w:trPr>
        <w:tc>
          <w:tcPr>
            <w:tcW w:w="4700" w:type="dxa"/>
            <w:tcBorders>
              <w:top w:val="nil"/>
              <w:left w:val="nil"/>
              <w:bottom w:val="nil"/>
              <w:right w:val="nil"/>
            </w:tcBorders>
            <w:shd w:val="clear" w:color="auto" w:fill="auto"/>
            <w:vAlign w:val="bottom"/>
            <w:hideMark/>
          </w:tcPr>
          <w:p w14:paraId="7B510D6A" w14:textId="596893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As thy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09_1SA_17_55 </w:t>
            </w:r>
          </w:p>
        </w:tc>
      </w:tr>
      <w:tr w:rsidR="00BF0BBD" w:rsidRPr="00BF0BBD" w14:paraId="151BB905" w14:textId="77777777" w:rsidTr="00BF0BBD">
        <w:trPr>
          <w:trHeight w:val="300"/>
        </w:trPr>
        <w:tc>
          <w:tcPr>
            <w:tcW w:w="4700" w:type="dxa"/>
            <w:tcBorders>
              <w:top w:val="nil"/>
              <w:left w:val="nil"/>
              <w:bottom w:val="nil"/>
              <w:right w:val="nil"/>
            </w:tcBorders>
            <w:shd w:val="clear" w:color="auto" w:fill="auto"/>
            <w:vAlign w:val="bottom"/>
            <w:hideMark/>
          </w:tcPr>
          <w:p w14:paraId="16B411CE" w14:textId="6B2EDE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09_1SA_11_15</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in Gilgal</w:t>
            </w:r>
            <w:r w:rsidR="00644F35">
              <w:rPr>
                <w:rFonts w:ascii="Calibri" w:eastAsia="Times New Roman" w:hAnsi="Calibri" w:cs="Calibri"/>
                <w:color w:val="000000"/>
              </w:rPr>
              <w:t>, &lt;&lt;&lt;&lt;&lt;</w:t>
            </w:r>
          </w:p>
        </w:tc>
      </w:tr>
      <w:tr w:rsidR="00BF0BBD" w:rsidRPr="00BF0BBD" w14:paraId="027113E0" w14:textId="77777777" w:rsidTr="00BF0BBD">
        <w:trPr>
          <w:trHeight w:val="600"/>
        </w:trPr>
        <w:tc>
          <w:tcPr>
            <w:tcW w:w="4700" w:type="dxa"/>
            <w:tcBorders>
              <w:top w:val="nil"/>
              <w:left w:val="nil"/>
              <w:bottom w:val="nil"/>
              <w:right w:val="nil"/>
            </w:tcBorders>
            <w:shd w:val="clear" w:color="auto" w:fill="auto"/>
            <w:vAlign w:val="bottom"/>
            <w:hideMark/>
          </w:tcPr>
          <w:p w14:paraId="6395BC9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09_1SA_15:34 Then Samuel went to Ramah; and Saul went up to his house to Gibeah of Saul. #,</w:t>
            </w:r>
          </w:p>
        </w:tc>
      </w:tr>
      <w:tr w:rsidR="00BF0BBD" w:rsidRPr="00BF0BBD" w14:paraId="6B2E0404" w14:textId="77777777" w:rsidTr="00BF0BBD">
        <w:trPr>
          <w:trHeight w:val="300"/>
        </w:trPr>
        <w:tc>
          <w:tcPr>
            <w:tcW w:w="4700" w:type="dxa"/>
            <w:tcBorders>
              <w:top w:val="nil"/>
              <w:left w:val="nil"/>
              <w:bottom w:val="nil"/>
              <w:right w:val="nil"/>
            </w:tcBorders>
            <w:shd w:val="clear" w:color="auto" w:fill="auto"/>
            <w:vAlign w:val="bottom"/>
            <w:hideMark/>
          </w:tcPr>
          <w:p w14:paraId="47142721" w14:textId="49B248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09_1SA_13_10</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went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09_1SA_24_03 </w:t>
            </w:r>
          </w:p>
        </w:tc>
      </w:tr>
      <w:tr w:rsidR="00BF0BBD" w:rsidRPr="00BF0BBD" w14:paraId="0C2D2276" w14:textId="77777777" w:rsidTr="00BF0BBD">
        <w:trPr>
          <w:trHeight w:val="300"/>
        </w:trPr>
        <w:tc>
          <w:tcPr>
            <w:tcW w:w="4700" w:type="dxa"/>
            <w:tcBorders>
              <w:top w:val="nil"/>
              <w:left w:val="nil"/>
              <w:bottom w:val="nil"/>
              <w:right w:val="nil"/>
            </w:tcBorders>
            <w:shd w:val="clear" w:color="auto" w:fill="auto"/>
            <w:vAlign w:val="bottom"/>
            <w:hideMark/>
          </w:tcPr>
          <w:p w14:paraId="5F5CF4ED" w14:textId="13506E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09_1SA_11_04</w:t>
            </w:r>
            <w:r w:rsidR="00FF4471">
              <w:rPr>
                <w:rFonts w:ascii="Calibri" w:eastAsia="Times New Roman" w:hAnsi="Calibri" w:cs="Calibri"/>
                <w:color w:val="000000"/>
              </w:rPr>
              <w:t>,</w:t>
            </w:r>
            <w:r w:rsidRPr="00BF0BBD">
              <w:rPr>
                <w:rFonts w:ascii="Calibri" w:eastAsia="Times New Roman" w:hAnsi="Calibri" w:cs="Calibri"/>
                <w:color w:val="000000"/>
              </w:rPr>
              <w:t xml:space="preserve"> Gibeah of Saul</w:t>
            </w:r>
            <w:r w:rsidR="00FF4471">
              <w:rPr>
                <w:rFonts w:ascii="Calibri" w:eastAsia="Times New Roman" w:hAnsi="Calibri" w:cs="Calibri"/>
                <w:color w:val="000000"/>
              </w:rPr>
              <w:t>,</w:t>
            </w:r>
            <w:r w:rsidRPr="00BF0BBD">
              <w:rPr>
                <w:rFonts w:ascii="Calibri" w:eastAsia="Times New Roman" w:hAnsi="Calibri" w:cs="Calibri"/>
                <w:color w:val="000000"/>
              </w:rPr>
              <w:t xml:space="preserve"> 23_ISA_10_29 </w:t>
            </w:r>
          </w:p>
        </w:tc>
      </w:tr>
      <w:tr w:rsidR="00BF0BBD" w:rsidRPr="00BF0BBD" w14:paraId="3508C6DC" w14:textId="77777777" w:rsidTr="00BF0BBD">
        <w:trPr>
          <w:trHeight w:val="300"/>
        </w:trPr>
        <w:tc>
          <w:tcPr>
            <w:tcW w:w="4700" w:type="dxa"/>
            <w:tcBorders>
              <w:top w:val="nil"/>
              <w:left w:val="nil"/>
              <w:bottom w:val="nil"/>
              <w:right w:val="nil"/>
            </w:tcBorders>
            <w:shd w:val="clear" w:color="auto" w:fill="auto"/>
            <w:vAlign w:val="bottom"/>
            <w:hideMark/>
          </w:tcPr>
          <w:p w14:paraId="3A8FADBC" w14:textId="106DD0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05_DEU_24_10</w:t>
            </w:r>
            <w:r w:rsidR="00FF4471">
              <w:rPr>
                <w:rFonts w:ascii="Calibri" w:eastAsia="Times New Roman" w:hAnsi="Calibri" w:cs="Calibri"/>
                <w:color w:val="000000"/>
              </w:rPr>
              <w:t>,</w:t>
            </w:r>
            <w:r w:rsidRPr="00BF0BBD">
              <w:rPr>
                <w:rFonts w:ascii="Calibri" w:eastAsia="Times New Roman" w:hAnsi="Calibri" w:cs="Calibri"/>
                <w:color w:val="000000"/>
              </w:rPr>
              <w:t xml:space="preserve"> his house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10_2SA_06_21 </w:t>
            </w:r>
          </w:p>
        </w:tc>
      </w:tr>
      <w:tr w:rsidR="00BF0BBD" w:rsidRPr="00BF0BBD" w14:paraId="1F8791C8" w14:textId="77777777" w:rsidTr="00BF0BBD">
        <w:trPr>
          <w:trHeight w:val="300"/>
        </w:trPr>
        <w:tc>
          <w:tcPr>
            <w:tcW w:w="4700" w:type="dxa"/>
            <w:tcBorders>
              <w:top w:val="nil"/>
              <w:left w:val="nil"/>
              <w:bottom w:val="nil"/>
              <w:right w:val="nil"/>
            </w:tcBorders>
            <w:shd w:val="clear" w:color="auto" w:fill="auto"/>
            <w:vAlign w:val="bottom"/>
            <w:hideMark/>
          </w:tcPr>
          <w:p w14:paraId="2CC1BD4A" w14:textId="5F7AB6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09_1SA_14_46</w:t>
            </w:r>
            <w:r w:rsidR="00FF4471">
              <w:rPr>
                <w:rFonts w:ascii="Calibri" w:eastAsia="Times New Roman" w:hAnsi="Calibri" w:cs="Calibri"/>
                <w:color w:val="000000"/>
              </w:rPr>
              <w:t>,</w:t>
            </w:r>
            <w:r w:rsidRPr="00BF0BBD">
              <w:rPr>
                <w:rFonts w:ascii="Calibri" w:eastAsia="Times New Roman" w:hAnsi="Calibri" w:cs="Calibri"/>
                <w:color w:val="000000"/>
              </w:rPr>
              <w:t xml:space="preserve"> Saul went up</w:t>
            </w:r>
            <w:r w:rsidR="00644F35">
              <w:rPr>
                <w:rFonts w:ascii="Calibri" w:eastAsia="Times New Roman" w:hAnsi="Calibri" w:cs="Calibri"/>
                <w:color w:val="000000"/>
              </w:rPr>
              <w:t>, &lt;&lt;&lt;&lt;&lt;</w:t>
            </w:r>
          </w:p>
        </w:tc>
      </w:tr>
      <w:tr w:rsidR="00BF0BBD" w:rsidRPr="00BF0BBD" w14:paraId="58A8FBB7" w14:textId="77777777" w:rsidTr="00BF0BBD">
        <w:trPr>
          <w:trHeight w:val="300"/>
        </w:trPr>
        <w:tc>
          <w:tcPr>
            <w:tcW w:w="4700" w:type="dxa"/>
            <w:tcBorders>
              <w:top w:val="nil"/>
              <w:left w:val="nil"/>
              <w:bottom w:val="nil"/>
              <w:right w:val="nil"/>
            </w:tcBorders>
            <w:shd w:val="clear" w:color="auto" w:fill="auto"/>
            <w:vAlign w:val="bottom"/>
            <w:hideMark/>
          </w:tcPr>
          <w:p w14:paraId="2EF06D97" w14:textId="4126B6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09_1SA_11_04</w:t>
            </w:r>
            <w:r w:rsidR="00FF4471">
              <w:rPr>
                <w:rFonts w:ascii="Calibri" w:eastAsia="Times New Roman" w:hAnsi="Calibri" w:cs="Calibri"/>
                <w:color w:val="000000"/>
              </w:rPr>
              <w:t>,</w:t>
            </w:r>
            <w:r w:rsidRPr="00BF0BBD">
              <w:rPr>
                <w:rFonts w:ascii="Calibri" w:eastAsia="Times New Roman" w:hAnsi="Calibri" w:cs="Calibri"/>
                <w:color w:val="000000"/>
              </w:rPr>
              <w:t xml:space="preserve"> to Gibeah of Saul</w:t>
            </w:r>
            <w:r w:rsidR="00644F35">
              <w:rPr>
                <w:rFonts w:ascii="Calibri" w:eastAsia="Times New Roman" w:hAnsi="Calibri" w:cs="Calibri"/>
                <w:color w:val="000000"/>
              </w:rPr>
              <w:t>, &lt;&lt;&lt;&lt;&lt;</w:t>
            </w:r>
          </w:p>
        </w:tc>
      </w:tr>
      <w:tr w:rsidR="00BF0BBD" w:rsidRPr="00BF0BBD" w14:paraId="19E9109F" w14:textId="77777777" w:rsidTr="00BF0BBD">
        <w:trPr>
          <w:trHeight w:val="300"/>
        </w:trPr>
        <w:tc>
          <w:tcPr>
            <w:tcW w:w="4700" w:type="dxa"/>
            <w:tcBorders>
              <w:top w:val="nil"/>
              <w:left w:val="nil"/>
              <w:bottom w:val="nil"/>
              <w:right w:val="nil"/>
            </w:tcBorders>
            <w:shd w:val="clear" w:color="auto" w:fill="auto"/>
            <w:vAlign w:val="bottom"/>
            <w:hideMark/>
          </w:tcPr>
          <w:p w14:paraId="65CD8EB8" w14:textId="03094B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09_1SA_10_25</w:t>
            </w:r>
            <w:r w:rsidR="00FF4471">
              <w:rPr>
                <w:rFonts w:ascii="Calibri" w:eastAsia="Times New Roman" w:hAnsi="Calibri" w:cs="Calibri"/>
                <w:color w:val="000000"/>
              </w:rPr>
              <w:t>,</w:t>
            </w:r>
            <w:r w:rsidRPr="00BF0BBD">
              <w:rPr>
                <w:rFonts w:ascii="Calibri" w:eastAsia="Times New Roman" w:hAnsi="Calibri" w:cs="Calibri"/>
                <w:color w:val="000000"/>
              </w:rPr>
              <w:t xml:space="preserve"> to his house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09_1SA_23_18 </w:t>
            </w:r>
          </w:p>
        </w:tc>
      </w:tr>
      <w:tr w:rsidR="00BF0BBD" w:rsidRPr="00BF0BBD" w14:paraId="3F7CCAF1" w14:textId="77777777" w:rsidTr="00BF0BBD">
        <w:trPr>
          <w:trHeight w:val="300"/>
        </w:trPr>
        <w:tc>
          <w:tcPr>
            <w:tcW w:w="4700" w:type="dxa"/>
            <w:tcBorders>
              <w:top w:val="nil"/>
              <w:left w:val="nil"/>
              <w:bottom w:val="nil"/>
              <w:right w:val="nil"/>
            </w:tcBorders>
            <w:shd w:val="clear" w:color="auto" w:fill="auto"/>
            <w:vAlign w:val="bottom"/>
            <w:hideMark/>
          </w:tcPr>
          <w:p w14:paraId="1D2F6D32" w14:textId="309E3D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his house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10_2SA_17_23 </w:t>
            </w:r>
          </w:p>
        </w:tc>
      </w:tr>
      <w:tr w:rsidR="00BF0BBD" w:rsidRPr="00BF0BBD" w14:paraId="6DE06333" w14:textId="77777777" w:rsidTr="00BF0BBD">
        <w:trPr>
          <w:trHeight w:val="300"/>
        </w:trPr>
        <w:tc>
          <w:tcPr>
            <w:tcW w:w="4700" w:type="dxa"/>
            <w:tcBorders>
              <w:top w:val="nil"/>
              <w:left w:val="nil"/>
              <w:bottom w:val="nil"/>
              <w:right w:val="nil"/>
            </w:tcBorders>
            <w:shd w:val="clear" w:color="auto" w:fill="auto"/>
            <w:vAlign w:val="bottom"/>
            <w:hideMark/>
          </w:tcPr>
          <w:p w14:paraId="318246BC" w14:textId="2B7B4C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07_JUD_14_19</w:t>
            </w:r>
            <w:r w:rsidR="00FF4471">
              <w:rPr>
                <w:rFonts w:ascii="Calibri" w:eastAsia="Times New Roman" w:hAnsi="Calibri" w:cs="Calibri"/>
                <w:color w:val="000000"/>
              </w:rPr>
              <w:t>,</w:t>
            </w:r>
            <w:r w:rsidRPr="00BF0BBD">
              <w:rPr>
                <w:rFonts w:ascii="Calibri" w:eastAsia="Times New Roman" w:hAnsi="Calibri" w:cs="Calibri"/>
                <w:color w:val="000000"/>
              </w:rPr>
              <w:t xml:space="preserve"> up to his</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14_2CH_10_18 </w:t>
            </w:r>
          </w:p>
        </w:tc>
      </w:tr>
      <w:tr w:rsidR="00BF0BBD" w:rsidRPr="00BF0BBD" w14:paraId="4BC11810" w14:textId="77777777" w:rsidTr="00BF0BBD">
        <w:trPr>
          <w:trHeight w:val="300"/>
        </w:trPr>
        <w:tc>
          <w:tcPr>
            <w:tcW w:w="4700" w:type="dxa"/>
            <w:tcBorders>
              <w:top w:val="nil"/>
              <w:left w:val="nil"/>
              <w:bottom w:val="nil"/>
              <w:right w:val="nil"/>
            </w:tcBorders>
            <w:shd w:val="clear" w:color="auto" w:fill="auto"/>
            <w:vAlign w:val="bottom"/>
            <w:hideMark/>
          </w:tcPr>
          <w:p w14:paraId="544A919D" w14:textId="1AF799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09_1SA_02_11</w:t>
            </w:r>
            <w:r w:rsidR="00FF4471">
              <w:rPr>
                <w:rFonts w:ascii="Calibri" w:eastAsia="Times New Roman" w:hAnsi="Calibri" w:cs="Calibri"/>
                <w:color w:val="000000"/>
              </w:rPr>
              <w:t>,</w:t>
            </w:r>
            <w:r w:rsidRPr="00BF0BBD">
              <w:rPr>
                <w:rFonts w:ascii="Calibri" w:eastAsia="Times New Roman" w:hAnsi="Calibri" w:cs="Calibri"/>
                <w:color w:val="000000"/>
              </w:rPr>
              <w:t xml:space="preserve"> went to Ramah</w:t>
            </w:r>
            <w:r w:rsidR="00644F35">
              <w:rPr>
                <w:rFonts w:ascii="Calibri" w:eastAsia="Times New Roman" w:hAnsi="Calibri" w:cs="Calibri"/>
                <w:color w:val="000000"/>
              </w:rPr>
              <w:t>, &lt;&lt;&lt;&lt;&lt;</w:t>
            </w:r>
          </w:p>
        </w:tc>
      </w:tr>
      <w:tr w:rsidR="00BF0BBD" w:rsidRPr="00BF0BBD" w14:paraId="272F12E1" w14:textId="77777777" w:rsidTr="00BF0BBD">
        <w:trPr>
          <w:trHeight w:val="300"/>
        </w:trPr>
        <w:tc>
          <w:tcPr>
            <w:tcW w:w="4700" w:type="dxa"/>
            <w:tcBorders>
              <w:top w:val="nil"/>
              <w:left w:val="nil"/>
              <w:bottom w:val="nil"/>
              <w:right w:val="nil"/>
            </w:tcBorders>
            <w:shd w:val="clear" w:color="auto" w:fill="auto"/>
            <w:vAlign w:val="bottom"/>
            <w:hideMark/>
          </w:tcPr>
          <w:p w14:paraId="49C50A75" w14:textId="230F12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09_1SA_05_12</w:t>
            </w:r>
            <w:r w:rsidR="00FF4471">
              <w:rPr>
                <w:rFonts w:ascii="Calibri" w:eastAsia="Times New Roman" w:hAnsi="Calibri" w:cs="Calibri"/>
                <w:color w:val="000000"/>
              </w:rPr>
              <w:t>,</w:t>
            </w:r>
            <w:r w:rsidRPr="00BF0BBD">
              <w:rPr>
                <w:rFonts w:ascii="Calibri" w:eastAsia="Times New Roman" w:hAnsi="Calibri" w:cs="Calibri"/>
                <w:color w:val="000000"/>
              </w:rPr>
              <w:t xml:space="preserve"> went up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09_1SA_29_11 </w:t>
            </w:r>
          </w:p>
        </w:tc>
      </w:tr>
      <w:tr w:rsidR="00BF0BBD" w:rsidRPr="00BF0BBD" w14:paraId="56F82CC1" w14:textId="77777777" w:rsidTr="00BF0BBD">
        <w:trPr>
          <w:trHeight w:val="300"/>
        </w:trPr>
        <w:tc>
          <w:tcPr>
            <w:tcW w:w="4700" w:type="dxa"/>
            <w:tcBorders>
              <w:top w:val="nil"/>
              <w:left w:val="nil"/>
              <w:bottom w:val="nil"/>
              <w:right w:val="nil"/>
            </w:tcBorders>
            <w:shd w:val="clear" w:color="auto" w:fill="auto"/>
            <w:vAlign w:val="bottom"/>
            <w:hideMark/>
          </w:tcPr>
          <w:p w14:paraId="53F41C8D" w14:textId="13BF6B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07_JUD_14_19</w:t>
            </w:r>
            <w:r w:rsidR="00FF4471">
              <w:rPr>
                <w:rFonts w:ascii="Calibri" w:eastAsia="Times New Roman" w:hAnsi="Calibri" w:cs="Calibri"/>
                <w:color w:val="000000"/>
              </w:rPr>
              <w:t>,</w:t>
            </w:r>
            <w:r w:rsidRPr="00BF0BBD">
              <w:rPr>
                <w:rFonts w:ascii="Calibri" w:eastAsia="Times New Roman" w:hAnsi="Calibri" w:cs="Calibri"/>
                <w:color w:val="000000"/>
              </w:rPr>
              <w:t xml:space="preserve"> went up to his</w:t>
            </w:r>
            <w:r w:rsidR="00644F35">
              <w:rPr>
                <w:rFonts w:ascii="Calibri" w:eastAsia="Times New Roman" w:hAnsi="Calibri" w:cs="Calibri"/>
                <w:color w:val="000000"/>
              </w:rPr>
              <w:t>, &lt;&lt;&lt;&lt;&lt;</w:t>
            </w:r>
          </w:p>
        </w:tc>
      </w:tr>
      <w:tr w:rsidR="00BF0BBD" w:rsidRPr="00BF0BBD" w14:paraId="05597821" w14:textId="77777777" w:rsidTr="00BF0BBD">
        <w:trPr>
          <w:trHeight w:val="1500"/>
        </w:trPr>
        <w:tc>
          <w:tcPr>
            <w:tcW w:w="4700" w:type="dxa"/>
            <w:tcBorders>
              <w:top w:val="nil"/>
              <w:left w:val="nil"/>
              <w:bottom w:val="nil"/>
              <w:right w:val="nil"/>
            </w:tcBorders>
            <w:shd w:val="clear" w:color="auto" w:fill="auto"/>
            <w:vAlign w:val="bottom"/>
            <w:hideMark/>
          </w:tcPr>
          <w:p w14:paraId="09D9D8A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09_1SA_15:35 And Samuel came no more to see Saul until the day of his death: nevertheless Samuel mourned for Saul: and the LORD repented that he had made Saul king over Israel. #,</w:t>
            </w:r>
          </w:p>
        </w:tc>
      </w:tr>
      <w:tr w:rsidR="00BF0BBD" w:rsidRPr="00BF0BBD" w14:paraId="5A6392CD" w14:textId="77777777" w:rsidTr="00BF0BBD">
        <w:trPr>
          <w:trHeight w:val="300"/>
        </w:trPr>
        <w:tc>
          <w:tcPr>
            <w:tcW w:w="4700" w:type="dxa"/>
            <w:tcBorders>
              <w:top w:val="nil"/>
              <w:left w:val="nil"/>
              <w:bottom w:val="nil"/>
              <w:right w:val="nil"/>
            </w:tcBorders>
            <w:shd w:val="clear" w:color="auto" w:fill="auto"/>
            <w:vAlign w:val="bottom"/>
            <w:hideMark/>
          </w:tcPr>
          <w:p w14:paraId="54624E52" w14:textId="4F7B36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09_1SA_15_13</w:t>
            </w:r>
            <w:r w:rsidR="00FF4471">
              <w:rPr>
                <w:rFonts w:ascii="Calibri" w:eastAsia="Times New Roman" w:hAnsi="Calibri" w:cs="Calibri"/>
                <w:color w:val="000000"/>
              </w:rPr>
              <w:t>,</w:t>
            </w:r>
            <w:r w:rsidRPr="00BF0BBD">
              <w:rPr>
                <w:rFonts w:ascii="Calibri" w:eastAsia="Times New Roman" w:hAnsi="Calibri" w:cs="Calibri"/>
                <w:color w:val="000000"/>
              </w:rPr>
              <w:t xml:space="preserve"> And Samuel came</w:t>
            </w:r>
            <w:r w:rsidR="00644F35">
              <w:rPr>
                <w:rFonts w:ascii="Calibri" w:eastAsia="Times New Roman" w:hAnsi="Calibri" w:cs="Calibri"/>
                <w:color w:val="000000"/>
              </w:rPr>
              <w:t>, &lt;&lt;&lt;&lt;&lt;</w:t>
            </w:r>
          </w:p>
        </w:tc>
      </w:tr>
      <w:tr w:rsidR="00BF0BBD" w:rsidRPr="00BF0BBD" w14:paraId="5F44E48C" w14:textId="77777777" w:rsidTr="00BF0BBD">
        <w:trPr>
          <w:trHeight w:val="300"/>
        </w:trPr>
        <w:tc>
          <w:tcPr>
            <w:tcW w:w="4700" w:type="dxa"/>
            <w:tcBorders>
              <w:top w:val="nil"/>
              <w:left w:val="nil"/>
              <w:bottom w:val="nil"/>
              <w:right w:val="nil"/>
            </w:tcBorders>
            <w:shd w:val="clear" w:color="auto" w:fill="auto"/>
            <w:vAlign w:val="bottom"/>
            <w:hideMark/>
          </w:tcPr>
          <w:p w14:paraId="3903BBB5" w14:textId="7FB14E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09_1SA_16_01 </w:t>
            </w:r>
          </w:p>
        </w:tc>
      </w:tr>
      <w:tr w:rsidR="00BF0BBD" w:rsidRPr="00BF0BBD" w14:paraId="41350E1F" w14:textId="77777777" w:rsidTr="00BF0BBD">
        <w:trPr>
          <w:trHeight w:val="300"/>
        </w:trPr>
        <w:tc>
          <w:tcPr>
            <w:tcW w:w="4700" w:type="dxa"/>
            <w:tcBorders>
              <w:top w:val="nil"/>
              <w:left w:val="nil"/>
              <w:bottom w:val="nil"/>
              <w:right w:val="nil"/>
            </w:tcBorders>
            <w:shd w:val="clear" w:color="auto" w:fill="auto"/>
            <w:vAlign w:val="bottom"/>
            <w:hideMark/>
          </w:tcPr>
          <w:p w14:paraId="7100A7DF" w14:textId="08118B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02_EXO_32_14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 repented</w:t>
            </w:r>
            <w:r w:rsidR="00644F35">
              <w:rPr>
                <w:rFonts w:ascii="Calibri" w:eastAsia="Times New Roman" w:hAnsi="Calibri" w:cs="Calibri"/>
                <w:color w:val="000000"/>
              </w:rPr>
              <w:t>, &lt;&lt;&lt;&lt;&lt;</w:t>
            </w:r>
          </w:p>
        </w:tc>
      </w:tr>
      <w:tr w:rsidR="00BF0BBD" w:rsidRPr="00BF0BBD" w14:paraId="5A40CCBC" w14:textId="77777777" w:rsidTr="00BF0BBD">
        <w:trPr>
          <w:trHeight w:val="300"/>
        </w:trPr>
        <w:tc>
          <w:tcPr>
            <w:tcW w:w="4700" w:type="dxa"/>
            <w:tcBorders>
              <w:top w:val="nil"/>
              <w:left w:val="nil"/>
              <w:bottom w:val="nil"/>
              <w:right w:val="nil"/>
            </w:tcBorders>
            <w:shd w:val="clear" w:color="auto" w:fill="auto"/>
            <w:vAlign w:val="bottom"/>
            <w:hideMark/>
          </w:tcPr>
          <w:p w14:paraId="2B6B9BB2" w14:textId="3AB705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09_1SA_07_13</w:t>
            </w:r>
            <w:r w:rsidR="00FF4471">
              <w:rPr>
                <w:rFonts w:ascii="Calibri" w:eastAsia="Times New Roman" w:hAnsi="Calibri" w:cs="Calibri"/>
                <w:color w:val="000000"/>
              </w:rPr>
              <w:t>,</w:t>
            </w:r>
            <w:r w:rsidRPr="00BF0BBD">
              <w:rPr>
                <w:rFonts w:ascii="Calibri" w:eastAsia="Times New Roman" w:hAnsi="Calibri" w:cs="Calibri"/>
                <w:color w:val="000000"/>
              </w:rPr>
              <w:t xml:space="preserve"> came no more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12_2KI_06_23 </w:t>
            </w:r>
          </w:p>
        </w:tc>
      </w:tr>
      <w:tr w:rsidR="00BF0BBD" w:rsidRPr="00BF0BBD" w14:paraId="7A6D06F3" w14:textId="77777777" w:rsidTr="00BF0BBD">
        <w:trPr>
          <w:trHeight w:val="300"/>
        </w:trPr>
        <w:tc>
          <w:tcPr>
            <w:tcW w:w="4700" w:type="dxa"/>
            <w:tcBorders>
              <w:top w:val="nil"/>
              <w:left w:val="nil"/>
              <w:bottom w:val="nil"/>
              <w:right w:val="nil"/>
            </w:tcBorders>
            <w:shd w:val="clear" w:color="auto" w:fill="auto"/>
            <w:vAlign w:val="bottom"/>
            <w:hideMark/>
          </w:tcPr>
          <w:p w14:paraId="02FB36AC" w14:textId="5681A1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07_JUD_13_07</w:t>
            </w:r>
            <w:r w:rsidR="00FF4471">
              <w:rPr>
                <w:rFonts w:ascii="Calibri" w:eastAsia="Times New Roman" w:hAnsi="Calibri" w:cs="Calibri"/>
                <w:color w:val="000000"/>
              </w:rPr>
              <w:t>,</w:t>
            </w:r>
            <w:r w:rsidRPr="00BF0BBD">
              <w:rPr>
                <w:rFonts w:ascii="Calibri" w:eastAsia="Times New Roman" w:hAnsi="Calibri" w:cs="Calibri"/>
                <w:color w:val="000000"/>
              </w:rPr>
              <w:t xml:space="preserve"> day of his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12_2KI_15_05 </w:t>
            </w:r>
          </w:p>
        </w:tc>
      </w:tr>
      <w:tr w:rsidR="00BF0BBD" w:rsidRPr="00BF0BBD" w14:paraId="66472CD8" w14:textId="77777777" w:rsidTr="00BF0BBD">
        <w:trPr>
          <w:trHeight w:val="300"/>
        </w:trPr>
        <w:tc>
          <w:tcPr>
            <w:tcW w:w="4700" w:type="dxa"/>
            <w:tcBorders>
              <w:top w:val="nil"/>
              <w:left w:val="nil"/>
              <w:bottom w:val="nil"/>
              <w:right w:val="nil"/>
            </w:tcBorders>
            <w:shd w:val="clear" w:color="auto" w:fill="auto"/>
            <w:vAlign w:val="bottom"/>
            <w:hideMark/>
          </w:tcPr>
          <w:p w14:paraId="43B08766" w14:textId="7E47FE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07_JUD_13_07</w:t>
            </w:r>
            <w:r w:rsidR="00FF4471">
              <w:rPr>
                <w:rFonts w:ascii="Calibri" w:eastAsia="Times New Roman" w:hAnsi="Calibri" w:cs="Calibri"/>
                <w:color w:val="000000"/>
              </w:rPr>
              <w:t>,</w:t>
            </w:r>
            <w:r w:rsidRPr="00BF0BBD">
              <w:rPr>
                <w:rFonts w:ascii="Calibri" w:eastAsia="Times New Roman" w:hAnsi="Calibri" w:cs="Calibri"/>
                <w:color w:val="000000"/>
              </w:rPr>
              <w:t xml:space="preserve"> day of his death</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14_2CH_26_21 </w:t>
            </w:r>
          </w:p>
        </w:tc>
      </w:tr>
      <w:tr w:rsidR="00BF0BBD" w:rsidRPr="00BF0BBD" w14:paraId="5F9ADC34" w14:textId="77777777" w:rsidTr="00BF0BBD">
        <w:trPr>
          <w:trHeight w:val="300"/>
        </w:trPr>
        <w:tc>
          <w:tcPr>
            <w:tcW w:w="4700" w:type="dxa"/>
            <w:tcBorders>
              <w:top w:val="nil"/>
              <w:left w:val="nil"/>
              <w:bottom w:val="nil"/>
              <w:right w:val="nil"/>
            </w:tcBorders>
            <w:shd w:val="clear" w:color="auto" w:fill="auto"/>
            <w:vAlign w:val="bottom"/>
            <w:hideMark/>
          </w:tcPr>
          <w:p w14:paraId="53903DAC" w14:textId="3A35CC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Saul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09_1SA_23_26 </w:t>
            </w:r>
          </w:p>
        </w:tc>
      </w:tr>
      <w:tr w:rsidR="00BF0BBD" w:rsidRPr="00BF0BBD" w14:paraId="0E3C227E" w14:textId="77777777" w:rsidTr="00BF0BBD">
        <w:trPr>
          <w:trHeight w:val="300"/>
        </w:trPr>
        <w:tc>
          <w:tcPr>
            <w:tcW w:w="4700" w:type="dxa"/>
            <w:tcBorders>
              <w:top w:val="nil"/>
              <w:left w:val="nil"/>
              <w:bottom w:val="nil"/>
              <w:right w:val="nil"/>
            </w:tcBorders>
            <w:shd w:val="clear" w:color="auto" w:fill="auto"/>
            <w:vAlign w:val="bottom"/>
            <w:hideMark/>
          </w:tcPr>
          <w:p w14:paraId="52FEA63C" w14:textId="54EAA4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09_1SA_13_10</w:t>
            </w:r>
            <w:r w:rsidR="00FF4471">
              <w:rPr>
                <w:rFonts w:ascii="Calibri" w:eastAsia="Times New Roman" w:hAnsi="Calibri" w:cs="Calibri"/>
                <w:color w:val="000000"/>
              </w:rPr>
              <w:t>,</w:t>
            </w:r>
            <w:r w:rsidRPr="00BF0BBD">
              <w:rPr>
                <w:rFonts w:ascii="Calibri" w:eastAsia="Times New Roman" w:hAnsi="Calibri" w:cs="Calibri"/>
                <w:color w:val="000000"/>
              </w:rPr>
              <w:t xml:space="preserve"> he had made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09_1SA_18_01 </w:t>
            </w:r>
          </w:p>
        </w:tc>
      </w:tr>
      <w:tr w:rsidR="00BF0BBD" w:rsidRPr="00BF0BBD" w14:paraId="16E71173" w14:textId="77777777" w:rsidTr="00BF0BBD">
        <w:trPr>
          <w:trHeight w:val="300"/>
        </w:trPr>
        <w:tc>
          <w:tcPr>
            <w:tcW w:w="4700" w:type="dxa"/>
            <w:tcBorders>
              <w:top w:val="nil"/>
              <w:left w:val="nil"/>
              <w:bottom w:val="nil"/>
              <w:right w:val="nil"/>
            </w:tcBorders>
            <w:shd w:val="clear" w:color="auto" w:fill="auto"/>
            <w:vAlign w:val="bottom"/>
            <w:hideMark/>
          </w:tcPr>
          <w:p w14:paraId="3403F552" w14:textId="618374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09_1SA_11_15</w:t>
            </w:r>
            <w:r w:rsidR="00FF4471">
              <w:rPr>
                <w:rFonts w:ascii="Calibri" w:eastAsia="Times New Roman" w:hAnsi="Calibri" w:cs="Calibri"/>
                <w:color w:val="000000"/>
              </w:rPr>
              <w:t>,</w:t>
            </w:r>
            <w:r w:rsidRPr="00BF0BBD">
              <w:rPr>
                <w:rFonts w:ascii="Calibri" w:eastAsia="Times New Roman" w:hAnsi="Calibri" w:cs="Calibri"/>
                <w:color w:val="000000"/>
              </w:rPr>
              <w:t xml:space="preserve"> made Saul king</w:t>
            </w:r>
            <w:r w:rsidR="00644F35">
              <w:rPr>
                <w:rFonts w:ascii="Calibri" w:eastAsia="Times New Roman" w:hAnsi="Calibri" w:cs="Calibri"/>
                <w:color w:val="000000"/>
              </w:rPr>
              <w:t>, &lt;&lt;&lt;&lt;&lt;</w:t>
            </w:r>
          </w:p>
        </w:tc>
      </w:tr>
      <w:tr w:rsidR="00BF0BBD" w:rsidRPr="00BF0BBD" w14:paraId="2A104847" w14:textId="77777777" w:rsidTr="00BF0BBD">
        <w:trPr>
          <w:trHeight w:val="300"/>
        </w:trPr>
        <w:tc>
          <w:tcPr>
            <w:tcW w:w="4700" w:type="dxa"/>
            <w:tcBorders>
              <w:top w:val="nil"/>
              <w:left w:val="nil"/>
              <w:bottom w:val="nil"/>
              <w:right w:val="nil"/>
            </w:tcBorders>
            <w:shd w:val="clear" w:color="auto" w:fill="auto"/>
            <w:vAlign w:val="bottom"/>
            <w:hideMark/>
          </w:tcPr>
          <w:p w14:paraId="39952745" w14:textId="5766DD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 more to</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18_JOB_07_10 </w:t>
            </w:r>
          </w:p>
        </w:tc>
      </w:tr>
      <w:tr w:rsidR="00BF0BBD" w:rsidRPr="00BF0BBD" w14:paraId="2E8E9EAD" w14:textId="77777777" w:rsidTr="00BF0BBD">
        <w:trPr>
          <w:trHeight w:val="300"/>
        </w:trPr>
        <w:tc>
          <w:tcPr>
            <w:tcW w:w="4700" w:type="dxa"/>
            <w:tcBorders>
              <w:top w:val="nil"/>
              <w:left w:val="nil"/>
              <w:bottom w:val="nil"/>
              <w:right w:val="nil"/>
            </w:tcBorders>
            <w:shd w:val="clear" w:color="auto" w:fill="auto"/>
            <w:vAlign w:val="bottom"/>
            <w:hideMark/>
          </w:tcPr>
          <w:p w14:paraId="4DB186D6" w14:textId="5C8171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07_JUD_13_07</w:t>
            </w:r>
            <w:r w:rsidR="00FF4471">
              <w:rPr>
                <w:rFonts w:ascii="Calibri" w:eastAsia="Times New Roman" w:hAnsi="Calibri" w:cs="Calibri"/>
                <w:color w:val="000000"/>
              </w:rPr>
              <w:t>,</w:t>
            </w:r>
            <w:r w:rsidRPr="00BF0BBD">
              <w:rPr>
                <w:rFonts w:ascii="Calibri" w:eastAsia="Times New Roman" w:hAnsi="Calibri" w:cs="Calibri"/>
                <w:color w:val="000000"/>
              </w:rPr>
              <w:t xml:space="preserve"> of his death</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14_2CH_26_21 </w:t>
            </w:r>
          </w:p>
        </w:tc>
      </w:tr>
      <w:tr w:rsidR="00BF0BBD" w:rsidRPr="00BF0BBD" w14:paraId="750D446D" w14:textId="77777777" w:rsidTr="00BF0BBD">
        <w:trPr>
          <w:trHeight w:val="300"/>
        </w:trPr>
        <w:tc>
          <w:tcPr>
            <w:tcW w:w="4700" w:type="dxa"/>
            <w:tcBorders>
              <w:top w:val="nil"/>
              <w:left w:val="nil"/>
              <w:bottom w:val="nil"/>
              <w:right w:val="nil"/>
            </w:tcBorders>
            <w:shd w:val="clear" w:color="auto" w:fill="auto"/>
            <w:vAlign w:val="bottom"/>
            <w:hideMark/>
          </w:tcPr>
          <w:p w14:paraId="306A3202" w14:textId="7AA771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09_1SA_15_09</w:t>
            </w:r>
            <w:r w:rsidR="00FF4471">
              <w:rPr>
                <w:rFonts w:ascii="Calibri" w:eastAsia="Times New Roman" w:hAnsi="Calibri" w:cs="Calibri"/>
                <w:color w:val="000000"/>
              </w:rPr>
              <w:t>,</w:t>
            </w:r>
            <w:r w:rsidRPr="00BF0BBD">
              <w:rPr>
                <w:rFonts w:ascii="Calibri" w:eastAsia="Times New Roman" w:hAnsi="Calibri" w:cs="Calibri"/>
                <w:color w:val="000000"/>
              </w:rPr>
              <w:t xml:space="preserve"> Saul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09_1SA_18_20 </w:t>
            </w:r>
          </w:p>
        </w:tc>
      </w:tr>
      <w:tr w:rsidR="00BF0BBD" w:rsidRPr="00BF0BBD" w14:paraId="3A63D96F" w14:textId="77777777" w:rsidTr="00BF0BBD">
        <w:trPr>
          <w:trHeight w:val="300"/>
        </w:trPr>
        <w:tc>
          <w:tcPr>
            <w:tcW w:w="4700" w:type="dxa"/>
            <w:tcBorders>
              <w:top w:val="nil"/>
              <w:left w:val="nil"/>
              <w:bottom w:val="nil"/>
              <w:right w:val="nil"/>
            </w:tcBorders>
            <w:shd w:val="clear" w:color="auto" w:fill="auto"/>
            <w:vAlign w:val="bottom"/>
            <w:hideMark/>
          </w:tcPr>
          <w:p w14:paraId="1906F14D" w14:textId="2D5945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and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09_1SA_23_12 </w:t>
            </w:r>
          </w:p>
        </w:tc>
      </w:tr>
      <w:tr w:rsidR="00BF0BBD" w:rsidRPr="00BF0BBD" w14:paraId="4C75224D" w14:textId="77777777" w:rsidTr="00BF0BBD">
        <w:trPr>
          <w:trHeight w:val="300"/>
        </w:trPr>
        <w:tc>
          <w:tcPr>
            <w:tcW w:w="4700" w:type="dxa"/>
            <w:tcBorders>
              <w:top w:val="nil"/>
              <w:left w:val="nil"/>
              <w:bottom w:val="nil"/>
              <w:right w:val="nil"/>
            </w:tcBorders>
            <w:shd w:val="clear" w:color="auto" w:fill="auto"/>
            <w:vAlign w:val="bottom"/>
            <w:hideMark/>
          </w:tcPr>
          <w:p w14:paraId="23995596" w14:textId="107F53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07_JUD_16_18</w:t>
            </w:r>
            <w:r w:rsidR="00FF4471">
              <w:rPr>
                <w:rFonts w:ascii="Calibri" w:eastAsia="Times New Roman" w:hAnsi="Calibri" w:cs="Calibri"/>
                <w:color w:val="000000"/>
              </w:rPr>
              <w:t>,</w:t>
            </w:r>
            <w:r w:rsidRPr="00BF0BBD">
              <w:rPr>
                <w:rFonts w:ascii="Calibri" w:eastAsia="Times New Roman" w:hAnsi="Calibri" w:cs="Calibri"/>
                <w:color w:val="000000"/>
              </w:rPr>
              <w:t xml:space="preserve"> that he had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09_1SA_15_35 </w:t>
            </w:r>
          </w:p>
        </w:tc>
      </w:tr>
      <w:tr w:rsidR="00BF0BBD" w:rsidRPr="00BF0BBD" w14:paraId="6FC91D62" w14:textId="77777777" w:rsidTr="00BF0BBD">
        <w:trPr>
          <w:trHeight w:val="300"/>
        </w:trPr>
        <w:tc>
          <w:tcPr>
            <w:tcW w:w="4700" w:type="dxa"/>
            <w:tcBorders>
              <w:top w:val="nil"/>
              <w:left w:val="nil"/>
              <w:bottom w:val="nil"/>
              <w:right w:val="nil"/>
            </w:tcBorders>
            <w:shd w:val="clear" w:color="auto" w:fill="auto"/>
            <w:vAlign w:val="bottom"/>
            <w:hideMark/>
          </w:tcPr>
          <w:p w14:paraId="44B1B066" w14:textId="0F2EA4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09_1SA_15_35</w:t>
            </w:r>
            <w:r w:rsidR="00FF4471">
              <w:rPr>
                <w:rFonts w:ascii="Calibri" w:eastAsia="Times New Roman" w:hAnsi="Calibri" w:cs="Calibri"/>
                <w:color w:val="000000"/>
              </w:rPr>
              <w:t>,</w:t>
            </w:r>
            <w:r w:rsidRPr="00BF0BBD">
              <w:rPr>
                <w:rFonts w:ascii="Calibri" w:eastAsia="Times New Roman" w:hAnsi="Calibri" w:cs="Calibri"/>
                <w:color w:val="000000"/>
              </w:rPr>
              <w:t xml:space="preserve"> that he had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10_2SA_08_11 </w:t>
            </w:r>
          </w:p>
        </w:tc>
      </w:tr>
      <w:tr w:rsidR="00BF0BBD" w:rsidRPr="00BF0BBD" w14:paraId="6E045C84" w14:textId="77777777" w:rsidTr="00BF0BBD">
        <w:trPr>
          <w:trHeight w:val="600"/>
        </w:trPr>
        <w:tc>
          <w:tcPr>
            <w:tcW w:w="4700" w:type="dxa"/>
            <w:tcBorders>
              <w:top w:val="nil"/>
              <w:left w:val="nil"/>
              <w:bottom w:val="nil"/>
              <w:right w:val="nil"/>
            </w:tcBorders>
            <w:shd w:val="clear" w:color="auto" w:fill="auto"/>
            <w:vAlign w:val="bottom"/>
            <w:hideMark/>
          </w:tcPr>
          <w:p w14:paraId="11791AC3" w14:textId="0D8BA6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01_GEN_06_06</w:t>
            </w:r>
            <w:r w:rsidR="00FF4471">
              <w:rPr>
                <w:rFonts w:ascii="Calibri" w:eastAsia="Times New Roman" w:hAnsi="Calibri" w:cs="Calibri"/>
                <w:color w:val="000000"/>
              </w:rPr>
              <w:t>,</w:t>
            </w:r>
            <w:r w:rsidRPr="00BF0BBD">
              <w:rPr>
                <w:rFonts w:ascii="Calibri" w:eastAsia="Times New Roman" w:hAnsi="Calibri" w:cs="Calibri"/>
                <w:color w:val="000000"/>
              </w:rPr>
              <w:t xml:space="preserve"> that he had made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11_1KI_12_32 </w:t>
            </w:r>
          </w:p>
        </w:tc>
      </w:tr>
      <w:tr w:rsidR="00BF0BBD" w:rsidRPr="00BF0BBD" w14:paraId="0DB97A40" w14:textId="77777777" w:rsidTr="00BF0BBD">
        <w:trPr>
          <w:trHeight w:val="300"/>
        </w:trPr>
        <w:tc>
          <w:tcPr>
            <w:tcW w:w="4700" w:type="dxa"/>
            <w:tcBorders>
              <w:top w:val="nil"/>
              <w:left w:val="nil"/>
              <w:bottom w:val="nil"/>
              <w:right w:val="nil"/>
            </w:tcBorders>
            <w:shd w:val="clear" w:color="auto" w:fill="auto"/>
            <w:vAlign w:val="bottom"/>
            <w:hideMark/>
          </w:tcPr>
          <w:p w14:paraId="385E1E34" w14:textId="321387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09_1SA_13_22</w:t>
            </w:r>
            <w:r w:rsidR="00FF4471">
              <w:rPr>
                <w:rFonts w:ascii="Calibri" w:eastAsia="Times New Roman" w:hAnsi="Calibri" w:cs="Calibri"/>
                <w:color w:val="000000"/>
              </w:rPr>
              <w:t>,</w:t>
            </w:r>
            <w:r w:rsidRPr="00BF0BBD">
              <w:rPr>
                <w:rFonts w:ascii="Calibri" w:eastAsia="Times New Roman" w:hAnsi="Calibri" w:cs="Calibri"/>
                <w:color w:val="000000"/>
              </w:rPr>
              <w:t xml:space="preserve"> the day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09_1SA_24_04 </w:t>
            </w:r>
          </w:p>
        </w:tc>
      </w:tr>
      <w:tr w:rsidR="00BF0BBD" w:rsidRPr="00BF0BBD" w14:paraId="7BF088C0" w14:textId="77777777" w:rsidTr="00BF0BBD">
        <w:trPr>
          <w:trHeight w:val="300"/>
        </w:trPr>
        <w:tc>
          <w:tcPr>
            <w:tcW w:w="4700" w:type="dxa"/>
            <w:tcBorders>
              <w:top w:val="nil"/>
              <w:left w:val="nil"/>
              <w:bottom w:val="nil"/>
              <w:right w:val="nil"/>
            </w:tcBorders>
            <w:shd w:val="clear" w:color="auto" w:fill="auto"/>
            <w:vAlign w:val="bottom"/>
            <w:hideMark/>
          </w:tcPr>
          <w:p w14:paraId="1F93960F" w14:textId="05B07E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07_JUD_13_07</w:t>
            </w:r>
            <w:r w:rsidR="00FF4471">
              <w:rPr>
                <w:rFonts w:ascii="Calibri" w:eastAsia="Times New Roman" w:hAnsi="Calibri" w:cs="Calibri"/>
                <w:color w:val="000000"/>
              </w:rPr>
              <w:t>,</w:t>
            </w:r>
            <w:r w:rsidRPr="00BF0BBD">
              <w:rPr>
                <w:rFonts w:ascii="Calibri" w:eastAsia="Times New Roman" w:hAnsi="Calibri" w:cs="Calibri"/>
                <w:color w:val="000000"/>
              </w:rPr>
              <w:t xml:space="preserve"> the day of his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12_2KI_15_05 </w:t>
            </w:r>
          </w:p>
        </w:tc>
      </w:tr>
      <w:tr w:rsidR="00BF0BBD" w:rsidRPr="00BF0BBD" w14:paraId="0646B931" w14:textId="77777777" w:rsidTr="00BF0BBD">
        <w:trPr>
          <w:trHeight w:val="600"/>
        </w:trPr>
        <w:tc>
          <w:tcPr>
            <w:tcW w:w="4700" w:type="dxa"/>
            <w:tcBorders>
              <w:top w:val="nil"/>
              <w:left w:val="nil"/>
              <w:bottom w:val="nil"/>
              <w:right w:val="nil"/>
            </w:tcBorders>
            <w:shd w:val="clear" w:color="auto" w:fill="auto"/>
            <w:vAlign w:val="bottom"/>
            <w:hideMark/>
          </w:tcPr>
          <w:p w14:paraId="55BB1CA5" w14:textId="67D163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02_EXO_32_14</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repented</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24_JER_26_19 </w:t>
            </w:r>
          </w:p>
        </w:tc>
      </w:tr>
      <w:tr w:rsidR="00BF0BBD" w:rsidRPr="00BF0BBD" w14:paraId="14FB6288" w14:textId="77777777" w:rsidTr="00BF0BBD">
        <w:trPr>
          <w:trHeight w:val="300"/>
        </w:trPr>
        <w:tc>
          <w:tcPr>
            <w:tcW w:w="4700" w:type="dxa"/>
            <w:tcBorders>
              <w:top w:val="nil"/>
              <w:left w:val="nil"/>
              <w:bottom w:val="nil"/>
              <w:right w:val="nil"/>
            </w:tcBorders>
            <w:shd w:val="clear" w:color="auto" w:fill="auto"/>
            <w:vAlign w:val="bottom"/>
            <w:hideMark/>
          </w:tcPr>
          <w:p w14:paraId="623B38B5" w14:textId="192D48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07_JUD_18_30</w:t>
            </w:r>
            <w:r w:rsidR="00FF4471">
              <w:rPr>
                <w:rFonts w:ascii="Calibri" w:eastAsia="Times New Roman" w:hAnsi="Calibri" w:cs="Calibri"/>
                <w:color w:val="000000"/>
              </w:rPr>
              <w:t>,</w:t>
            </w:r>
            <w:r w:rsidRPr="00BF0BBD">
              <w:rPr>
                <w:rFonts w:ascii="Calibri" w:eastAsia="Times New Roman" w:hAnsi="Calibri" w:cs="Calibri"/>
                <w:color w:val="000000"/>
              </w:rPr>
              <w:t xml:space="preserve"> until the day of</w:t>
            </w:r>
            <w:r w:rsidR="00FF4471">
              <w:rPr>
                <w:rFonts w:ascii="Calibri" w:eastAsia="Times New Roman" w:hAnsi="Calibri" w:cs="Calibri"/>
                <w:color w:val="000000"/>
              </w:rPr>
              <w:t>,</w:t>
            </w:r>
            <w:r w:rsidRPr="00BF0BBD">
              <w:rPr>
                <w:rFonts w:ascii="Calibri" w:eastAsia="Times New Roman" w:hAnsi="Calibri" w:cs="Calibri"/>
                <w:color w:val="000000"/>
              </w:rPr>
              <w:t xml:space="preserve"> 50_PHP_01_06 </w:t>
            </w:r>
          </w:p>
        </w:tc>
      </w:tr>
      <w:tr w:rsidR="00BF0BBD" w:rsidRPr="00BF0BBD" w14:paraId="0CF65083" w14:textId="77777777" w:rsidTr="00BF0BBD">
        <w:trPr>
          <w:trHeight w:val="1800"/>
        </w:trPr>
        <w:tc>
          <w:tcPr>
            <w:tcW w:w="4700" w:type="dxa"/>
            <w:tcBorders>
              <w:top w:val="nil"/>
              <w:left w:val="nil"/>
              <w:bottom w:val="nil"/>
              <w:right w:val="nil"/>
            </w:tcBorders>
            <w:shd w:val="clear" w:color="auto" w:fill="auto"/>
            <w:vAlign w:val="bottom"/>
            <w:hideMark/>
          </w:tcPr>
          <w:p w14:paraId="0AFFA8A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09_1SA_16:01 And the LORD said unto Samuel, How long wilt thou mourn for Saul, seeing I have rejected him from reigning over Israel? fill thine horn with oil, and go, I will send thee to Jesse the Bethlehemite: for I have provided me a king among his sons. #,</w:t>
            </w:r>
          </w:p>
        </w:tc>
      </w:tr>
      <w:tr w:rsidR="00BF0BBD" w:rsidRPr="00BF0BBD" w14:paraId="7854352E" w14:textId="77777777" w:rsidTr="00BF0BBD">
        <w:trPr>
          <w:trHeight w:val="300"/>
        </w:trPr>
        <w:tc>
          <w:tcPr>
            <w:tcW w:w="4700" w:type="dxa"/>
            <w:tcBorders>
              <w:top w:val="nil"/>
              <w:left w:val="nil"/>
              <w:bottom w:val="nil"/>
              <w:right w:val="nil"/>
            </w:tcBorders>
            <w:shd w:val="clear" w:color="auto" w:fill="auto"/>
            <w:vAlign w:val="bottom"/>
            <w:hideMark/>
          </w:tcPr>
          <w:p w14:paraId="607B6164" w14:textId="418DF1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06_JOS_17_06</w:t>
            </w:r>
            <w:r w:rsidR="00FF4471">
              <w:rPr>
                <w:rFonts w:ascii="Calibri" w:eastAsia="Times New Roman" w:hAnsi="Calibri" w:cs="Calibri"/>
                <w:color w:val="000000"/>
              </w:rPr>
              <w:t>,</w:t>
            </w:r>
            <w:r w:rsidRPr="00BF0BBD">
              <w:rPr>
                <w:rFonts w:ascii="Calibri" w:eastAsia="Times New Roman" w:hAnsi="Calibri" w:cs="Calibri"/>
                <w:color w:val="000000"/>
              </w:rPr>
              <w:t xml:space="preserve"> among his sons</w:t>
            </w:r>
            <w:r w:rsidR="00644F35">
              <w:rPr>
                <w:rFonts w:ascii="Calibri" w:eastAsia="Times New Roman" w:hAnsi="Calibri" w:cs="Calibri"/>
                <w:color w:val="000000"/>
              </w:rPr>
              <w:t>, &lt;&lt;&lt;&lt;&lt;</w:t>
            </w:r>
          </w:p>
        </w:tc>
      </w:tr>
      <w:tr w:rsidR="00BF0BBD" w:rsidRPr="00BF0BBD" w14:paraId="16F32300" w14:textId="77777777" w:rsidTr="00BF0BBD">
        <w:trPr>
          <w:trHeight w:val="300"/>
        </w:trPr>
        <w:tc>
          <w:tcPr>
            <w:tcW w:w="4700" w:type="dxa"/>
            <w:tcBorders>
              <w:top w:val="nil"/>
              <w:left w:val="nil"/>
              <w:bottom w:val="nil"/>
              <w:right w:val="nil"/>
            </w:tcBorders>
            <w:shd w:val="clear" w:color="auto" w:fill="auto"/>
            <w:vAlign w:val="bottom"/>
            <w:hideMark/>
          </w:tcPr>
          <w:p w14:paraId="51892F94" w14:textId="2E0BDE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09_1SA_15_35</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09_1SA_16_02 </w:t>
            </w:r>
          </w:p>
        </w:tc>
      </w:tr>
      <w:tr w:rsidR="00BF0BBD" w:rsidRPr="00BF0BBD" w14:paraId="74CC3353" w14:textId="77777777" w:rsidTr="00BF0BBD">
        <w:trPr>
          <w:trHeight w:val="600"/>
        </w:trPr>
        <w:tc>
          <w:tcPr>
            <w:tcW w:w="4700" w:type="dxa"/>
            <w:tcBorders>
              <w:top w:val="nil"/>
              <w:left w:val="nil"/>
              <w:bottom w:val="nil"/>
              <w:right w:val="nil"/>
            </w:tcBorders>
            <w:shd w:val="clear" w:color="auto" w:fill="auto"/>
            <w:vAlign w:val="bottom"/>
            <w:hideMark/>
          </w:tcPr>
          <w:p w14:paraId="08926F80" w14:textId="7E2C22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09_1SA_08_22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09_1SA_16_02 </w:t>
            </w:r>
          </w:p>
        </w:tc>
      </w:tr>
      <w:tr w:rsidR="00BF0BBD" w:rsidRPr="00BF0BBD" w14:paraId="3BBF9D92" w14:textId="77777777" w:rsidTr="00BF0BBD">
        <w:trPr>
          <w:trHeight w:val="300"/>
        </w:trPr>
        <w:tc>
          <w:tcPr>
            <w:tcW w:w="4700" w:type="dxa"/>
            <w:tcBorders>
              <w:top w:val="nil"/>
              <w:left w:val="nil"/>
              <w:bottom w:val="nil"/>
              <w:right w:val="nil"/>
            </w:tcBorders>
            <w:shd w:val="clear" w:color="auto" w:fill="auto"/>
            <w:vAlign w:val="bottom"/>
            <w:hideMark/>
          </w:tcPr>
          <w:p w14:paraId="58D9EF56" w14:textId="7191D6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09_1SA_15_24</w:t>
            </w:r>
            <w:r w:rsidR="00FF4471">
              <w:rPr>
                <w:rFonts w:ascii="Calibri" w:eastAsia="Times New Roman" w:hAnsi="Calibri" w:cs="Calibri"/>
                <w:color w:val="000000"/>
              </w:rPr>
              <w:t>,</w:t>
            </w:r>
            <w:r w:rsidRPr="00BF0BBD">
              <w:rPr>
                <w:rFonts w:ascii="Calibri" w:eastAsia="Times New Roman" w:hAnsi="Calibri" w:cs="Calibri"/>
                <w:color w:val="000000"/>
              </w:rPr>
              <w:t xml:space="preserve"> for I have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09_1SA_17_39 </w:t>
            </w:r>
          </w:p>
        </w:tc>
      </w:tr>
      <w:tr w:rsidR="00BF0BBD" w:rsidRPr="00BF0BBD" w14:paraId="1EC9A2AF" w14:textId="77777777" w:rsidTr="00BF0BBD">
        <w:trPr>
          <w:trHeight w:val="300"/>
        </w:trPr>
        <w:tc>
          <w:tcPr>
            <w:tcW w:w="4700" w:type="dxa"/>
            <w:tcBorders>
              <w:top w:val="nil"/>
              <w:left w:val="nil"/>
              <w:bottom w:val="nil"/>
              <w:right w:val="nil"/>
            </w:tcBorders>
            <w:shd w:val="clear" w:color="auto" w:fill="auto"/>
            <w:vAlign w:val="bottom"/>
            <w:hideMark/>
          </w:tcPr>
          <w:p w14:paraId="410CB006" w14:textId="7706F3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 I will</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19_PSA_032_008 </w:t>
            </w:r>
          </w:p>
        </w:tc>
      </w:tr>
      <w:tr w:rsidR="00BF0BBD" w:rsidRPr="00BF0BBD" w14:paraId="28E8D143" w14:textId="77777777" w:rsidTr="00BF0BBD">
        <w:trPr>
          <w:trHeight w:val="300"/>
        </w:trPr>
        <w:tc>
          <w:tcPr>
            <w:tcW w:w="4700" w:type="dxa"/>
            <w:tcBorders>
              <w:top w:val="nil"/>
              <w:left w:val="nil"/>
              <w:bottom w:val="nil"/>
              <w:right w:val="nil"/>
            </w:tcBorders>
            <w:shd w:val="clear" w:color="auto" w:fill="auto"/>
            <w:vAlign w:val="bottom"/>
            <w:hideMark/>
          </w:tcPr>
          <w:p w14:paraId="3872D882" w14:textId="029640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09_1SA_09_16</w:t>
            </w:r>
            <w:r w:rsidR="00FF4471">
              <w:rPr>
                <w:rFonts w:ascii="Calibri" w:eastAsia="Times New Roman" w:hAnsi="Calibri" w:cs="Calibri"/>
                <w:color w:val="000000"/>
              </w:rPr>
              <w:t>,</w:t>
            </w:r>
            <w:r w:rsidRPr="00BF0BBD">
              <w:rPr>
                <w:rFonts w:ascii="Calibri" w:eastAsia="Times New Roman" w:hAnsi="Calibri" w:cs="Calibri"/>
                <w:color w:val="000000"/>
              </w:rPr>
              <w:t xml:space="preserve"> I will send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09_1SA_20_21 </w:t>
            </w:r>
          </w:p>
        </w:tc>
      </w:tr>
      <w:tr w:rsidR="00BF0BBD" w:rsidRPr="00BF0BBD" w14:paraId="48194619" w14:textId="77777777" w:rsidTr="00BF0BBD">
        <w:trPr>
          <w:trHeight w:val="300"/>
        </w:trPr>
        <w:tc>
          <w:tcPr>
            <w:tcW w:w="4700" w:type="dxa"/>
            <w:tcBorders>
              <w:top w:val="nil"/>
              <w:left w:val="nil"/>
              <w:bottom w:val="nil"/>
              <w:right w:val="nil"/>
            </w:tcBorders>
            <w:shd w:val="clear" w:color="auto" w:fill="auto"/>
            <w:vAlign w:val="bottom"/>
            <w:hideMark/>
          </w:tcPr>
          <w:p w14:paraId="06B0CF9C" w14:textId="5FBFAD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09_1SA_09_16</w:t>
            </w:r>
            <w:r w:rsidR="00FF4471">
              <w:rPr>
                <w:rFonts w:ascii="Calibri" w:eastAsia="Times New Roman" w:hAnsi="Calibri" w:cs="Calibri"/>
                <w:color w:val="000000"/>
              </w:rPr>
              <w:t>,</w:t>
            </w:r>
            <w:r w:rsidRPr="00BF0BBD">
              <w:rPr>
                <w:rFonts w:ascii="Calibri" w:eastAsia="Times New Roman" w:hAnsi="Calibri" w:cs="Calibri"/>
                <w:color w:val="000000"/>
              </w:rPr>
              <w:t xml:space="preserve"> I will send thee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11_1KI_20_34 </w:t>
            </w:r>
          </w:p>
        </w:tc>
      </w:tr>
      <w:tr w:rsidR="00BF0BBD" w:rsidRPr="00BF0BBD" w14:paraId="66B4AD3D" w14:textId="77777777" w:rsidTr="00BF0BBD">
        <w:trPr>
          <w:trHeight w:val="300"/>
        </w:trPr>
        <w:tc>
          <w:tcPr>
            <w:tcW w:w="4700" w:type="dxa"/>
            <w:tcBorders>
              <w:top w:val="nil"/>
              <w:left w:val="nil"/>
              <w:bottom w:val="nil"/>
              <w:right w:val="nil"/>
            </w:tcBorders>
            <w:shd w:val="clear" w:color="auto" w:fill="auto"/>
            <w:vAlign w:val="bottom"/>
            <w:hideMark/>
          </w:tcPr>
          <w:p w14:paraId="0CA3104A" w14:textId="48CA7E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Jesse the Bethlehemite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09_1SA_16_18 </w:t>
            </w:r>
          </w:p>
        </w:tc>
      </w:tr>
      <w:tr w:rsidR="00BF0BBD" w:rsidRPr="00BF0BBD" w14:paraId="538BE78E" w14:textId="77777777" w:rsidTr="00BF0BBD">
        <w:trPr>
          <w:trHeight w:val="300"/>
        </w:trPr>
        <w:tc>
          <w:tcPr>
            <w:tcW w:w="4700" w:type="dxa"/>
            <w:tcBorders>
              <w:top w:val="nil"/>
              <w:left w:val="nil"/>
              <w:bottom w:val="nil"/>
              <w:right w:val="nil"/>
            </w:tcBorders>
            <w:shd w:val="clear" w:color="auto" w:fill="auto"/>
            <w:vAlign w:val="bottom"/>
            <w:hideMark/>
          </w:tcPr>
          <w:p w14:paraId="3C66EC81" w14:textId="4F5246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09_1SA_09_17</w:t>
            </w:r>
            <w:r w:rsidR="00FF4471">
              <w:rPr>
                <w:rFonts w:ascii="Calibri" w:eastAsia="Times New Roman" w:hAnsi="Calibri" w:cs="Calibri"/>
                <w:color w:val="000000"/>
              </w:rPr>
              <w:t>,</w:t>
            </w:r>
            <w:r w:rsidRPr="00BF0BBD">
              <w:rPr>
                <w:rFonts w:ascii="Calibri" w:eastAsia="Times New Roman" w:hAnsi="Calibri" w:cs="Calibri"/>
                <w:color w:val="000000"/>
              </w:rPr>
              <w:t xml:space="preserve"> LORD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09_1SA_16_07 </w:t>
            </w:r>
          </w:p>
        </w:tc>
      </w:tr>
      <w:tr w:rsidR="00BF0BBD" w:rsidRPr="00BF0BBD" w14:paraId="43B558CB" w14:textId="77777777" w:rsidTr="00BF0BBD">
        <w:trPr>
          <w:trHeight w:val="300"/>
        </w:trPr>
        <w:tc>
          <w:tcPr>
            <w:tcW w:w="4700" w:type="dxa"/>
            <w:tcBorders>
              <w:top w:val="nil"/>
              <w:left w:val="nil"/>
              <w:bottom w:val="nil"/>
              <w:right w:val="nil"/>
            </w:tcBorders>
            <w:shd w:val="clear" w:color="auto" w:fill="auto"/>
            <w:vAlign w:val="bottom"/>
            <w:hideMark/>
          </w:tcPr>
          <w:p w14:paraId="393F127F" w14:textId="07DC36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09_1SA_08_07</w:t>
            </w:r>
            <w:r w:rsidR="00FF4471">
              <w:rPr>
                <w:rFonts w:ascii="Calibri" w:eastAsia="Times New Roman" w:hAnsi="Calibri" w:cs="Calibri"/>
                <w:color w:val="000000"/>
              </w:rPr>
              <w:t>,</w:t>
            </w:r>
            <w:r w:rsidRPr="00BF0BBD">
              <w:rPr>
                <w:rFonts w:ascii="Calibri" w:eastAsia="Times New Roman" w:hAnsi="Calibri" w:cs="Calibri"/>
                <w:color w:val="000000"/>
              </w:rPr>
              <w:t xml:space="preserve"> LORD said unto Samuel</w:t>
            </w:r>
            <w:r w:rsidR="00644F35">
              <w:rPr>
                <w:rFonts w:ascii="Calibri" w:eastAsia="Times New Roman" w:hAnsi="Calibri" w:cs="Calibri"/>
                <w:color w:val="000000"/>
              </w:rPr>
              <w:t>, &lt;&lt;&lt;&lt;&lt;</w:t>
            </w:r>
          </w:p>
        </w:tc>
      </w:tr>
      <w:tr w:rsidR="00BF0BBD" w:rsidRPr="00BF0BBD" w14:paraId="1B1A0228" w14:textId="77777777" w:rsidTr="00BF0BBD">
        <w:trPr>
          <w:trHeight w:val="300"/>
        </w:trPr>
        <w:tc>
          <w:tcPr>
            <w:tcW w:w="4700" w:type="dxa"/>
            <w:tcBorders>
              <w:top w:val="nil"/>
              <w:left w:val="nil"/>
              <w:bottom w:val="nil"/>
              <w:right w:val="nil"/>
            </w:tcBorders>
            <w:shd w:val="clear" w:color="auto" w:fill="auto"/>
            <w:vAlign w:val="bottom"/>
            <w:hideMark/>
          </w:tcPr>
          <w:p w14:paraId="1F1C489A" w14:textId="6E7FDA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 a king</w:t>
            </w:r>
            <w:r w:rsidR="00FF4471">
              <w:rPr>
                <w:rFonts w:ascii="Calibri" w:eastAsia="Times New Roman" w:hAnsi="Calibri" w:cs="Calibri"/>
                <w:color w:val="000000"/>
              </w:rPr>
              <w:t>,</w:t>
            </w:r>
            <w:r w:rsidRPr="00BF0BBD">
              <w:rPr>
                <w:rFonts w:ascii="Calibri" w:eastAsia="Times New Roman" w:hAnsi="Calibri" w:cs="Calibri"/>
                <w:color w:val="000000"/>
              </w:rPr>
              <w:t xml:space="preserve"> 28_HOS_13_10 </w:t>
            </w:r>
          </w:p>
        </w:tc>
      </w:tr>
      <w:tr w:rsidR="00BF0BBD" w:rsidRPr="00BF0BBD" w14:paraId="314BAD56" w14:textId="77777777" w:rsidTr="00BF0BBD">
        <w:trPr>
          <w:trHeight w:val="600"/>
        </w:trPr>
        <w:tc>
          <w:tcPr>
            <w:tcW w:w="4700" w:type="dxa"/>
            <w:tcBorders>
              <w:top w:val="nil"/>
              <w:left w:val="nil"/>
              <w:bottom w:val="nil"/>
              <w:right w:val="nil"/>
            </w:tcBorders>
            <w:shd w:val="clear" w:color="auto" w:fill="auto"/>
            <w:vAlign w:val="bottom"/>
            <w:hideMark/>
          </w:tcPr>
          <w:p w14:paraId="4FD17393" w14:textId="4CE438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09_1SA_15_24</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Samuel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09_1SA_16_07 </w:t>
            </w:r>
          </w:p>
        </w:tc>
      </w:tr>
      <w:tr w:rsidR="00BF0BBD" w:rsidRPr="00BF0BBD" w14:paraId="6C678C1E" w14:textId="77777777" w:rsidTr="00BF0BBD">
        <w:trPr>
          <w:trHeight w:val="300"/>
        </w:trPr>
        <w:tc>
          <w:tcPr>
            <w:tcW w:w="4700" w:type="dxa"/>
            <w:tcBorders>
              <w:top w:val="nil"/>
              <w:left w:val="nil"/>
              <w:bottom w:val="nil"/>
              <w:right w:val="nil"/>
            </w:tcBorders>
            <w:shd w:val="clear" w:color="auto" w:fill="auto"/>
            <w:vAlign w:val="bottom"/>
            <w:hideMark/>
          </w:tcPr>
          <w:p w14:paraId="3F459B67" w14:textId="10D7C2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07_JUD_17_13</w:t>
            </w:r>
            <w:r w:rsidR="00FF4471">
              <w:rPr>
                <w:rFonts w:ascii="Calibri" w:eastAsia="Times New Roman" w:hAnsi="Calibri" w:cs="Calibri"/>
                <w:color w:val="000000"/>
              </w:rPr>
              <w:t>,</w:t>
            </w:r>
            <w:r w:rsidRPr="00BF0BBD">
              <w:rPr>
                <w:rFonts w:ascii="Calibri" w:eastAsia="Times New Roman" w:hAnsi="Calibri" w:cs="Calibri"/>
                <w:color w:val="000000"/>
              </w:rPr>
              <w:t xml:space="preserve"> seeing I have</w:t>
            </w:r>
            <w:r w:rsidR="00644F35">
              <w:rPr>
                <w:rFonts w:ascii="Calibri" w:eastAsia="Times New Roman" w:hAnsi="Calibri" w:cs="Calibri"/>
                <w:color w:val="000000"/>
              </w:rPr>
              <w:t>, &lt;&lt;&lt;&lt;&lt;</w:t>
            </w:r>
          </w:p>
        </w:tc>
      </w:tr>
      <w:tr w:rsidR="00BF0BBD" w:rsidRPr="00BF0BBD" w14:paraId="0942D069" w14:textId="77777777" w:rsidTr="00BF0BBD">
        <w:trPr>
          <w:trHeight w:val="300"/>
        </w:trPr>
        <w:tc>
          <w:tcPr>
            <w:tcW w:w="4700" w:type="dxa"/>
            <w:tcBorders>
              <w:top w:val="nil"/>
              <w:left w:val="nil"/>
              <w:bottom w:val="nil"/>
              <w:right w:val="nil"/>
            </w:tcBorders>
            <w:shd w:val="clear" w:color="auto" w:fill="auto"/>
            <w:vAlign w:val="bottom"/>
            <w:hideMark/>
          </w:tcPr>
          <w:p w14:paraId="5B774299" w14:textId="3278E6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send thee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10_2SA_14_32 </w:t>
            </w:r>
          </w:p>
        </w:tc>
      </w:tr>
      <w:tr w:rsidR="00BF0BBD" w:rsidRPr="00BF0BBD" w14:paraId="76A1E0CD" w14:textId="77777777" w:rsidTr="00BF0BBD">
        <w:trPr>
          <w:trHeight w:val="300"/>
        </w:trPr>
        <w:tc>
          <w:tcPr>
            <w:tcW w:w="4700" w:type="dxa"/>
            <w:tcBorders>
              <w:top w:val="nil"/>
              <w:left w:val="nil"/>
              <w:bottom w:val="nil"/>
              <w:right w:val="nil"/>
            </w:tcBorders>
            <w:shd w:val="clear" w:color="auto" w:fill="auto"/>
            <w:vAlign w:val="bottom"/>
            <w:hideMark/>
          </w:tcPr>
          <w:p w14:paraId="6342040A" w14:textId="391DDA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09_1SA_09_17</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09_1SA_16_02 </w:t>
            </w:r>
          </w:p>
        </w:tc>
      </w:tr>
      <w:tr w:rsidR="00BF0BBD" w:rsidRPr="00BF0BBD" w14:paraId="3CCEEDAB" w14:textId="77777777" w:rsidTr="00BF0BBD">
        <w:trPr>
          <w:trHeight w:val="600"/>
        </w:trPr>
        <w:tc>
          <w:tcPr>
            <w:tcW w:w="4700" w:type="dxa"/>
            <w:tcBorders>
              <w:top w:val="nil"/>
              <w:left w:val="nil"/>
              <w:bottom w:val="nil"/>
              <w:right w:val="nil"/>
            </w:tcBorders>
            <w:shd w:val="clear" w:color="auto" w:fill="auto"/>
            <w:vAlign w:val="bottom"/>
            <w:hideMark/>
          </w:tcPr>
          <w:p w14:paraId="3B3A0B43" w14:textId="4ED999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09_1SA_09_17</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09_1SA_16_07 </w:t>
            </w:r>
          </w:p>
        </w:tc>
      </w:tr>
      <w:tr w:rsidR="00BF0BBD" w:rsidRPr="00BF0BBD" w14:paraId="05D1CAB0" w14:textId="77777777" w:rsidTr="00BF0BBD">
        <w:trPr>
          <w:trHeight w:val="300"/>
        </w:trPr>
        <w:tc>
          <w:tcPr>
            <w:tcW w:w="4700" w:type="dxa"/>
            <w:tcBorders>
              <w:top w:val="nil"/>
              <w:left w:val="nil"/>
              <w:bottom w:val="nil"/>
              <w:right w:val="nil"/>
            </w:tcBorders>
            <w:shd w:val="clear" w:color="auto" w:fill="auto"/>
            <w:vAlign w:val="bottom"/>
            <w:hideMark/>
          </w:tcPr>
          <w:p w14:paraId="69809B46" w14:textId="113E54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09_1SA_09_16</w:t>
            </w:r>
            <w:r w:rsidR="00FF4471">
              <w:rPr>
                <w:rFonts w:ascii="Calibri" w:eastAsia="Times New Roman" w:hAnsi="Calibri" w:cs="Calibri"/>
                <w:color w:val="000000"/>
              </w:rPr>
              <w:t>,</w:t>
            </w:r>
            <w:r w:rsidRPr="00BF0BBD">
              <w:rPr>
                <w:rFonts w:ascii="Calibri" w:eastAsia="Times New Roman" w:hAnsi="Calibri" w:cs="Calibri"/>
                <w:color w:val="000000"/>
              </w:rPr>
              <w:t xml:space="preserve"> will send thee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11_1KI_20_34 </w:t>
            </w:r>
          </w:p>
        </w:tc>
      </w:tr>
      <w:tr w:rsidR="00BF0BBD" w:rsidRPr="00BF0BBD" w14:paraId="6F5910E9" w14:textId="77777777" w:rsidTr="00BF0BBD">
        <w:trPr>
          <w:trHeight w:val="300"/>
        </w:trPr>
        <w:tc>
          <w:tcPr>
            <w:tcW w:w="4700" w:type="dxa"/>
            <w:tcBorders>
              <w:top w:val="nil"/>
              <w:left w:val="nil"/>
              <w:bottom w:val="nil"/>
              <w:right w:val="nil"/>
            </w:tcBorders>
            <w:shd w:val="clear" w:color="auto" w:fill="auto"/>
            <w:vAlign w:val="bottom"/>
            <w:hideMark/>
          </w:tcPr>
          <w:p w14:paraId="5C5977E2" w14:textId="3FB983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04_NUM_28_09</w:t>
            </w:r>
            <w:r w:rsidR="00FF4471">
              <w:rPr>
                <w:rFonts w:ascii="Calibri" w:eastAsia="Times New Roman" w:hAnsi="Calibri" w:cs="Calibri"/>
                <w:color w:val="000000"/>
              </w:rPr>
              <w:t>,</w:t>
            </w:r>
            <w:r w:rsidRPr="00BF0BBD">
              <w:rPr>
                <w:rFonts w:ascii="Calibri" w:eastAsia="Times New Roman" w:hAnsi="Calibri" w:cs="Calibri"/>
                <w:color w:val="000000"/>
              </w:rPr>
              <w:t xml:space="preserve"> with oil and</w:t>
            </w:r>
            <w:r w:rsidR="00FF4471">
              <w:rPr>
                <w:rFonts w:ascii="Calibri" w:eastAsia="Times New Roman" w:hAnsi="Calibri" w:cs="Calibri"/>
                <w:color w:val="000000"/>
              </w:rPr>
              <w:t>,</w:t>
            </w:r>
            <w:r w:rsidRPr="00BF0BBD">
              <w:rPr>
                <w:rFonts w:ascii="Calibri" w:eastAsia="Times New Roman" w:hAnsi="Calibri" w:cs="Calibri"/>
                <w:color w:val="000000"/>
              </w:rPr>
              <w:t xml:space="preserve"> 33_MIC_06_15 </w:t>
            </w:r>
          </w:p>
        </w:tc>
      </w:tr>
      <w:tr w:rsidR="00BF0BBD" w:rsidRPr="00BF0BBD" w14:paraId="32DBAD83" w14:textId="77777777" w:rsidTr="00BF0BBD">
        <w:trPr>
          <w:trHeight w:val="1200"/>
        </w:trPr>
        <w:tc>
          <w:tcPr>
            <w:tcW w:w="4700" w:type="dxa"/>
            <w:tcBorders>
              <w:top w:val="nil"/>
              <w:left w:val="nil"/>
              <w:bottom w:val="nil"/>
              <w:right w:val="nil"/>
            </w:tcBorders>
            <w:shd w:val="clear" w:color="auto" w:fill="auto"/>
            <w:vAlign w:val="bottom"/>
            <w:hideMark/>
          </w:tcPr>
          <w:p w14:paraId="46EAA57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09_1SA_16:02 And Samuel said, How can I go? if Saul hear [it], he will kill me. And the LORD said, Take an heifer with thee, and say, I am come to sacrifice to the LORD. #,</w:t>
            </w:r>
          </w:p>
        </w:tc>
      </w:tr>
      <w:tr w:rsidR="00BF0BBD" w:rsidRPr="00BF0BBD" w14:paraId="782EF3D4" w14:textId="77777777" w:rsidTr="00BF0BBD">
        <w:trPr>
          <w:trHeight w:val="300"/>
        </w:trPr>
        <w:tc>
          <w:tcPr>
            <w:tcW w:w="4700" w:type="dxa"/>
            <w:tcBorders>
              <w:top w:val="nil"/>
              <w:left w:val="nil"/>
              <w:bottom w:val="nil"/>
              <w:right w:val="nil"/>
            </w:tcBorders>
            <w:shd w:val="clear" w:color="auto" w:fill="auto"/>
            <w:vAlign w:val="bottom"/>
            <w:hideMark/>
          </w:tcPr>
          <w:p w14:paraId="309C5328" w14:textId="6D3EE1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am come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09_1SA_16_05 </w:t>
            </w:r>
          </w:p>
        </w:tc>
      </w:tr>
      <w:tr w:rsidR="00BF0BBD" w:rsidRPr="00BF0BBD" w14:paraId="71C97E4D" w14:textId="77777777" w:rsidTr="00BF0BBD">
        <w:trPr>
          <w:trHeight w:val="300"/>
        </w:trPr>
        <w:tc>
          <w:tcPr>
            <w:tcW w:w="4700" w:type="dxa"/>
            <w:tcBorders>
              <w:top w:val="nil"/>
              <w:left w:val="nil"/>
              <w:bottom w:val="nil"/>
              <w:right w:val="nil"/>
            </w:tcBorders>
            <w:shd w:val="clear" w:color="auto" w:fill="auto"/>
            <w:vAlign w:val="bottom"/>
            <w:hideMark/>
          </w:tcPr>
          <w:p w14:paraId="3C4D051A" w14:textId="2354D7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am come to sacrifice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09_1SA_16_05 </w:t>
            </w:r>
          </w:p>
        </w:tc>
      </w:tr>
      <w:tr w:rsidR="00BF0BBD" w:rsidRPr="00BF0BBD" w14:paraId="2E107595" w14:textId="77777777" w:rsidTr="00BF0BBD">
        <w:trPr>
          <w:trHeight w:val="300"/>
        </w:trPr>
        <w:tc>
          <w:tcPr>
            <w:tcW w:w="4700" w:type="dxa"/>
            <w:tcBorders>
              <w:top w:val="nil"/>
              <w:left w:val="nil"/>
              <w:bottom w:val="nil"/>
              <w:right w:val="nil"/>
            </w:tcBorders>
            <w:shd w:val="clear" w:color="auto" w:fill="auto"/>
            <w:vAlign w:val="bottom"/>
            <w:hideMark/>
          </w:tcPr>
          <w:p w14:paraId="59FF313A" w14:textId="18D764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09_1SA_15_33</w:t>
            </w:r>
            <w:r w:rsidR="00FF4471">
              <w:rPr>
                <w:rFonts w:ascii="Calibri" w:eastAsia="Times New Roman" w:hAnsi="Calibri" w:cs="Calibri"/>
                <w:color w:val="000000"/>
              </w:rPr>
              <w:t>,</w:t>
            </w:r>
            <w:r w:rsidRPr="00BF0BBD">
              <w:rPr>
                <w:rFonts w:ascii="Calibri" w:eastAsia="Times New Roman" w:hAnsi="Calibri" w:cs="Calibri"/>
                <w:color w:val="000000"/>
              </w:rPr>
              <w:t xml:space="preserve"> And Samuel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09_1SA_16_10 </w:t>
            </w:r>
          </w:p>
        </w:tc>
      </w:tr>
      <w:tr w:rsidR="00BF0BBD" w:rsidRPr="00BF0BBD" w14:paraId="4A536484" w14:textId="77777777" w:rsidTr="00BF0BBD">
        <w:trPr>
          <w:trHeight w:val="300"/>
        </w:trPr>
        <w:tc>
          <w:tcPr>
            <w:tcW w:w="4700" w:type="dxa"/>
            <w:tcBorders>
              <w:top w:val="nil"/>
              <w:left w:val="nil"/>
              <w:bottom w:val="nil"/>
              <w:right w:val="nil"/>
            </w:tcBorders>
            <w:shd w:val="clear" w:color="auto" w:fill="auto"/>
            <w:vAlign w:val="bottom"/>
            <w:hideMark/>
          </w:tcPr>
          <w:p w14:paraId="487BA41A" w14:textId="6365BF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05_DEU_25_08</w:t>
            </w:r>
            <w:r w:rsidR="00FF4471">
              <w:rPr>
                <w:rFonts w:ascii="Calibri" w:eastAsia="Times New Roman" w:hAnsi="Calibri" w:cs="Calibri"/>
                <w:color w:val="000000"/>
              </w:rPr>
              <w:t>,</w:t>
            </w:r>
            <w:r w:rsidRPr="00BF0BBD">
              <w:rPr>
                <w:rFonts w:ascii="Calibri" w:eastAsia="Times New Roman" w:hAnsi="Calibri" w:cs="Calibri"/>
                <w:color w:val="000000"/>
              </w:rPr>
              <w:t xml:space="preserve"> and say I</w:t>
            </w:r>
            <w:r w:rsidR="00644F35">
              <w:rPr>
                <w:rFonts w:ascii="Calibri" w:eastAsia="Times New Roman" w:hAnsi="Calibri" w:cs="Calibri"/>
                <w:color w:val="000000"/>
              </w:rPr>
              <w:t>, &lt;&lt;&lt;&lt;&lt;</w:t>
            </w:r>
          </w:p>
        </w:tc>
      </w:tr>
      <w:tr w:rsidR="00BF0BBD" w:rsidRPr="00BF0BBD" w14:paraId="5977F90B" w14:textId="77777777" w:rsidTr="00BF0BBD">
        <w:trPr>
          <w:trHeight w:val="300"/>
        </w:trPr>
        <w:tc>
          <w:tcPr>
            <w:tcW w:w="4700" w:type="dxa"/>
            <w:tcBorders>
              <w:top w:val="nil"/>
              <w:left w:val="nil"/>
              <w:bottom w:val="nil"/>
              <w:right w:val="nil"/>
            </w:tcBorders>
            <w:shd w:val="clear" w:color="auto" w:fill="auto"/>
            <w:vAlign w:val="bottom"/>
            <w:hideMark/>
          </w:tcPr>
          <w:p w14:paraId="7C440B71" w14:textId="0AC0CA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09_1SA_16_12 </w:t>
            </w:r>
          </w:p>
        </w:tc>
      </w:tr>
      <w:tr w:rsidR="00BF0BBD" w:rsidRPr="00BF0BBD" w14:paraId="2F020B09" w14:textId="77777777" w:rsidTr="00BF0BBD">
        <w:trPr>
          <w:trHeight w:val="600"/>
        </w:trPr>
        <w:tc>
          <w:tcPr>
            <w:tcW w:w="4700" w:type="dxa"/>
            <w:tcBorders>
              <w:top w:val="nil"/>
              <w:left w:val="nil"/>
              <w:bottom w:val="nil"/>
              <w:right w:val="nil"/>
            </w:tcBorders>
            <w:shd w:val="clear" w:color="auto" w:fill="auto"/>
            <w:vAlign w:val="bottom"/>
            <w:hideMark/>
          </w:tcPr>
          <w:p w14:paraId="6A99F2BC" w14:textId="2EB441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09_1SA_16_12 </w:t>
            </w:r>
          </w:p>
        </w:tc>
      </w:tr>
      <w:tr w:rsidR="00BF0BBD" w:rsidRPr="00BF0BBD" w14:paraId="2A7F6E1B" w14:textId="77777777" w:rsidTr="00BF0BBD">
        <w:trPr>
          <w:trHeight w:val="300"/>
        </w:trPr>
        <w:tc>
          <w:tcPr>
            <w:tcW w:w="4700" w:type="dxa"/>
            <w:tcBorders>
              <w:top w:val="nil"/>
              <w:left w:val="nil"/>
              <w:bottom w:val="nil"/>
              <w:right w:val="nil"/>
            </w:tcBorders>
            <w:shd w:val="clear" w:color="auto" w:fill="auto"/>
            <w:vAlign w:val="bottom"/>
            <w:hideMark/>
          </w:tcPr>
          <w:p w14:paraId="7C6E31F5" w14:textId="1C02B0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come to sacrifice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09_1SA_16_05 </w:t>
            </w:r>
          </w:p>
        </w:tc>
      </w:tr>
      <w:tr w:rsidR="00BF0BBD" w:rsidRPr="00BF0BBD" w14:paraId="71F575BD" w14:textId="77777777" w:rsidTr="00BF0BBD">
        <w:trPr>
          <w:trHeight w:val="300"/>
        </w:trPr>
        <w:tc>
          <w:tcPr>
            <w:tcW w:w="4700" w:type="dxa"/>
            <w:tcBorders>
              <w:top w:val="nil"/>
              <w:left w:val="nil"/>
              <w:bottom w:val="nil"/>
              <w:right w:val="nil"/>
            </w:tcBorders>
            <w:shd w:val="clear" w:color="auto" w:fill="auto"/>
            <w:vAlign w:val="bottom"/>
            <w:hideMark/>
          </w:tcPr>
          <w:p w14:paraId="75AFBD13" w14:textId="604E96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hear it he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23_ISA_30_19 </w:t>
            </w:r>
          </w:p>
        </w:tc>
      </w:tr>
      <w:tr w:rsidR="00BF0BBD" w:rsidRPr="00BF0BBD" w14:paraId="166E22EF" w14:textId="77777777" w:rsidTr="00BF0BBD">
        <w:trPr>
          <w:trHeight w:val="300"/>
        </w:trPr>
        <w:tc>
          <w:tcPr>
            <w:tcW w:w="4700" w:type="dxa"/>
            <w:tcBorders>
              <w:top w:val="nil"/>
              <w:left w:val="nil"/>
              <w:bottom w:val="nil"/>
              <w:right w:val="nil"/>
            </w:tcBorders>
            <w:shd w:val="clear" w:color="auto" w:fill="auto"/>
            <w:vAlign w:val="bottom"/>
            <w:hideMark/>
          </w:tcPr>
          <w:p w14:paraId="70B2CCF7" w14:textId="7FD3AA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hear it he will</w:t>
            </w:r>
            <w:r w:rsidR="00FF4471">
              <w:rPr>
                <w:rFonts w:ascii="Calibri" w:eastAsia="Times New Roman" w:hAnsi="Calibri" w:cs="Calibri"/>
                <w:color w:val="000000"/>
              </w:rPr>
              <w:t>,</w:t>
            </w:r>
            <w:r w:rsidRPr="00BF0BBD">
              <w:rPr>
                <w:rFonts w:ascii="Calibri" w:eastAsia="Times New Roman" w:hAnsi="Calibri" w:cs="Calibri"/>
                <w:color w:val="000000"/>
              </w:rPr>
              <w:t xml:space="preserve"> 23_ISA_30_19 </w:t>
            </w:r>
          </w:p>
        </w:tc>
      </w:tr>
      <w:tr w:rsidR="00BF0BBD" w:rsidRPr="00BF0BBD" w14:paraId="79337E05" w14:textId="77777777" w:rsidTr="00BF0BBD">
        <w:trPr>
          <w:trHeight w:val="300"/>
        </w:trPr>
        <w:tc>
          <w:tcPr>
            <w:tcW w:w="4700" w:type="dxa"/>
            <w:tcBorders>
              <w:top w:val="nil"/>
              <w:left w:val="nil"/>
              <w:bottom w:val="nil"/>
              <w:right w:val="nil"/>
            </w:tcBorders>
            <w:shd w:val="clear" w:color="auto" w:fill="auto"/>
            <w:vAlign w:val="bottom"/>
            <w:hideMark/>
          </w:tcPr>
          <w:p w14:paraId="1A3EE067" w14:textId="6D983D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04_NUM_22_38</w:t>
            </w:r>
            <w:r w:rsidR="00FF4471">
              <w:rPr>
                <w:rFonts w:ascii="Calibri" w:eastAsia="Times New Roman" w:hAnsi="Calibri" w:cs="Calibri"/>
                <w:color w:val="000000"/>
              </w:rPr>
              <w:t>,</w:t>
            </w:r>
            <w:r w:rsidRPr="00BF0BBD">
              <w:rPr>
                <w:rFonts w:ascii="Calibri" w:eastAsia="Times New Roman" w:hAnsi="Calibri" w:cs="Calibri"/>
                <w:color w:val="000000"/>
              </w:rPr>
              <w:t xml:space="preserve"> I am come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09_1SA_16_05 </w:t>
            </w:r>
          </w:p>
        </w:tc>
      </w:tr>
      <w:tr w:rsidR="00BF0BBD" w:rsidRPr="00BF0BBD" w14:paraId="28E380DC" w14:textId="77777777" w:rsidTr="00BF0BBD">
        <w:trPr>
          <w:trHeight w:val="300"/>
        </w:trPr>
        <w:tc>
          <w:tcPr>
            <w:tcW w:w="4700" w:type="dxa"/>
            <w:tcBorders>
              <w:top w:val="nil"/>
              <w:left w:val="nil"/>
              <w:bottom w:val="nil"/>
              <w:right w:val="nil"/>
            </w:tcBorders>
            <w:shd w:val="clear" w:color="auto" w:fill="auto"/>
            <w:vAlign w:val="bottom"/>
            <w:hideMark/>
          </w:tcPr>
          <w:p w14:paraId="47768545" w14:textId="26AEEB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am come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09_1SA_16_05 </w:t>
            </w:r>
          </w:p>
        </w:tc>
      </w:tr>
      <w:tr w:rsidR="00BF0BBD" w:rsidRPr="00BF0BBD" w14:paraId="539C098F" w14:textId="77777777" w:rsidTr="00BF0BBD">
        <w:trPr>
          <w:trHeight w:val="300"/>
        </w:trPr>
        <w:tc>
          <w:tcPr>
            <w:tcW w:w="4700" w:type="dxa"/>
            <w:tcBorders>
              <w:top w:val="nil"/>
              <w:left w:val="nil"/>
              <w:bottom w:val="nil"/>
              <w:right w:val="nil"/>
            </w:tcBorders>
            <w:shd w:val="clear" w:color="auto" w:fill="auto"/>
            <w:vAlign w:val="bottom"/>
            <w:hideMark/>
          </w:tcPr>
          <w:p w14:paraId="3AD334C4" w14:textId="4B8278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it he will</w:t>
            </w:r>
            <w:r w:rsidR="00FF4471">
              <w:rPr>
                <w:rFonts w:ascii="Calibri" w:eastAsia="Times New Roman" w:hAnsi="Calibri" w:cs="Calibri"/>
                <w:color w:val="000000"/>
              </w:rPr>
              <w:t>,</w:t>
            </w:r>
            <w:r w:rsidRPr="00BF0BBD">
              <w:rPr>
                <w:rFonts w:ascii="Calibri" w:eastAsia="Times New Roman" w:hAnsi="Calibri" w:cs="Calibri"/>
                <w:color w:val="000000"/>
              </w:rPr>
              <w:t xml:space="preserve"> 23_ISA_30_19 </w:t>
            </w:r>
          </w:p>
        </w:tc>
      </w:tr>
      <w:tr w:rsidR="00BF0BBD" w:rsidRPr="00BF0BBD" w14:paraId="1F89EDF1" w14:textId="77777777" w:rsidTr="00BF0BBD">
        <w:trPr>
          <w:trHeight w:val="300"/>
        </w:trPr>
        <w:tc>
          <w:tcPr>
            <w:tcW w:w="4700" w:type="dxa"/>
            <w:tcBorders>
              <w:top w:val="nil"/>
              <w:left w:val="nil"/>
              <w:bottom w:val="nil"/>
              <w:right w:val="nil"/>
            </w:tcBorders>
            <w:shd w:val="clear" w:color="auto" w:fill="auto"/>
            <w:vAlign w:val="bottom"/>
            <w:hideMark/>
          </w:tcPr>
          <w:p w14:paraId="2427A24B" w14:textId="3407E4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kill me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11_1KI_12_27 </w:t>
            </w:r>
          </w:p>
        </w:tc>
      </w:tr>
      <w:tr w:rsidR="00BF0BBD" w:rsidRPr="00BF0BBD" w14:paraId="25FCB5BE" w14:textId="77777777" w:rsidTr="00BF0BBD">
        <w:trPr>
          <w:trHeight w:val="300"/>
        </w:trPr>
        <w:tc>
          <w:tcPr>
            <w:tcW w:w="4700" w:type="dxa"/>
            <w:tcBorders>
              <w:top w:val="nil"/>
              <w:left w:val="nil"/>
              <w:bottom w:val="nil"/>
              <w:right w:val="nil"/>
            </w:tcBorders>
            <w:shd w:val="clear" w:color="auto" w:fill="auto"/>
            <w:vAlign w:val="bottom"/>
            <w:hideMark/>
          </w:tcPr>
          <w:p w14:paraId="0979F019" w14:textId="6415FD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08_RUT_01_21</w:t>
            </w:r>
            <w:r w:rsidR="00FF4471">
              <w:rPr>
                <w:rFonts w:ascii="Calibri" w:eastAsia="Times New Roman" w:hAnsi="Calibri" w:cs="Calibri"/>
                <w:color w:val="000000"/>
              </w:rPr>
              <w:t>,</w:t>
            </w:r>
            <w:r w:rsidRPr="00BF0BBD">
              <w:rPr>
                <w:rFonts w:ascii="Calibri" w:eastAsia="Times New Roman" w:hAnsi="Calibri" w:cs="Calibri"/>
                <w:color w:val="000000"/>
              </w:rPr>
              <w:t xml:space="preserve"> me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11_1KI_12_05 </w:t>
            </w:r>
          </w:p>
        </w:tc>
      </w:tr>
      <w:tr w:rsidR="00BF0BBD" w:rsidRPr="00BF0BBD" w14:paraId="074EA62A" w14:textId="77777777" w:rsidTr="00BF0BBD">
        <w:trPr>
          <w:trHeight w:val="300"/>
        </w:trPr>
        <w:tc>
          <w:tcPr>
            <w:tcW w:w="4700" w:type="dxa"/>
            <w:tcBorders>
              <w:top w:val="nil"/>
              <w:left w:val="nil"/>
              <w:bottom w:val="nil"/>
              <w:right w:val="nil"/>
            </w:tcBorders>
            <w:shd w:val="clear" w:color="auto" w:fill="auto"/>
            <w:vAlign w:val="bottom"/>
            <w:hideMark/>
          </w:tcPr>
          <w:p w14:paraId="6AD4F883" w14:textId="5450FF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02_EXO_13_15</w:t>
            </w:r>
            <w:r w:rsidR="00FF4471">
              <w:rPr>
                <w:rFonts w:ascii="Calibri" w:eastAsia="Times New Roman" w:hAnsi="Calibri" w:cs="Calibri"/>
                <w:color w:val="000000"/>
              </w:rPr>
              <w:t>,</w:t>
            </w:r>
            <w:r w:rsidRPr="00BF0BBD">
              <w:rPr>
                <w:rFonts w:ascii="Calibri" w:eastAsia="Times New Roman" w:hAnsi="Calibri" w:cs="Calibri"/>
                <w:color w:val="000000"/>
              </w:rPr>
              <w:t xml:space="preserve"> sacrifice to the</w:t>
            </w:r>
            <w:r w:rsidR="00644F35">
              <w:rPr>
                <w:rFonts w:ascii="Calibri" w:eastAsia="Times New Roman" w:hAnsi="Calibri" w:cs="Calibri"/>
                <w:color w:val="000000"/>
              </w:rPr>
              <w:t>, &lt;&lt;&lt;&lt;&lt;</w:t>
            </w:r>
          </w:p>
        </w:tc>
      </w:tr>
      <w:tr w:rsidR="00BF0BBD" w:rsidRPr="00BF0BBD" w14:paraId="6B36CCC6" w14:textId="77777777" w:rsidTr="00BF0BBD">
        <w:trPr>
          <w:trHeight w:val="300"/>
        </w:trPr>
        <w:tc>
          <w:tcPr>
            <w:tcW w:w="4700" w:type="dxa"/>
            <w:tcBorders>
              <w:top w:val="nil"/>
              <w:left w:val="nil"/>
              <w:bottom w:val="nil"/>
              <w:right w:val="nil"/>
            </w:tcBorders>
            <w:shd w:val="clear" w:color="auto" w:fill="auto"/>
            <w:vAlign w:val="bottom"/>
            <w:hideMark/>
          </w:tcPr>
          <w:p w14:paraId="6F495460" w14:textId="44E44F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02_EXO_13_15</w:t>
            </w:r>
            <w:r w:rsidR="00FF4471">
              <w:rPr>
                <w:rFonts w:ascii="Calibri" w:eastAsia="Times New Roman" w:hAnsi="Calibri" w:cs="Calibri"/>
                <w:color w:val="000000"/>
              </w:rPr>
              <w:t>,</w:t>
            </w:r>
            <w:r w:rsidRPr="00BF0BBD">
              <w:rPr>
                <w:rFonts w:ascii="Calibri" w:eastAsia="Times New Roman" w:hAnsi="Calibri" w:cs="Calibri"/>
                <w:color w:val="000000"/>
              </w:rPr>
              <w:t xml:space="preserve"> sacrifice to the LORD</w:t>
            </w:r>
            <w:r w:rsidR="00644F35">
              <w:rPr>
                <w:rFonts w:ascii="Calibri" w:eastAsia="Times New Roman" w:hAnsi="Calibri" w:cs="Calibri"/>
                <w:color w:val="000000"/>
              </w:rPr>
              <w:t>, &lt;&lt;&lt;&lt;&lt;</w:t>
            </w:r>
          </w:p>
        </w:tc>
      </w:tr>
      <w:tr w:rsidR="00BF0BBD" w:rsidRPr="00BF0BBD" w14:paraId="25EA9008" w14:textId="77777777" w:rsidTr="00BF0BBD">
        <w:trPr>
          <w:trHeight w:val="300"/>
        </w:trPr>
        <w:tc>
          <w:tcPr>
            <w:tcW w:w="4700" w:type="dxa"/>
            <w:tcBorders>
              <w:top w:val="nil"/>
              <w:left w:val="nil"/>
              <w:bottom w:val="nil"/>
              <w:right w:val="nil"/>
            </w:tcBorders>
            <w:shd w:val="clear" w:color="auto" w:fill="auto"/>
            <w:vAlign w:val="bottom"/>
            <w:hideMark/>
          </w:tcPr>
          <w:p w14:paraId="305AC955" w14:textId="2B9492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How can</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43_JOH_09_16 </w:t>
            </w:r>
          </w:p>
        </w:tc>
      </w:tr>
      <w:tr w:rsidR="00BF0BBD" w:rsidRPr="00BF0BBD" w14:paraId="635F2166" w14:textId="77777777" w:rsidTr="00BF0BBD">
        <w:trPr>
          <w:trHeight w:val="300"/>
        </w:trPr>
        <w:tc>
          <w:tcPr>
            <w:tcW w:w="4700" w:type="dxa"/>
            <w:tcBorders>
              <w:top w:val="nil"/>
              <w:left w:val="nil"/>
              <w:bottom w:val="nil"/>
              <w:right w:val="nil"/>
            </w:tcBorders>
            <w:shd w:val="clear" w:color="auto" w:fill="auto"/>
            <w:vAlign w:val="bottom"/>
            <w:hideMark/>
          </w:tcPr>
          <w:p w14:paraId="32A447B1" w14:textId="47CF5D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How can I</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44_ACT_08_31 </w:t>
            </w:r>
          </w:p>
        </w:tc>
      </w:tr>
      <w:tr w:rsidR="00BF0BBD" w:rsidRPr="00BF0BBD" w14:paraId="02813A5B" w14:textId="77777777" w:rsidTr="00BF0BBD">
        <w:trPr>
          <w:trHeight w:val="300"/>
        </w:trPr>
        <w:tc>
          <w:tcPr>
            <w:tcW w:w="4700" w:type="dxa"/>
            <w:tcBorders>
              <w:top w:val="nil"/>
              <w:left w:val="nil"/>
              <w:bottom w:val="nil"/>
              <w:right w:val="nil"/>
            </w:tcBorders>
            <w:shd w:val="clear" w:color="auto" w:fill="auto"/>
            <w:vAlign w:val="bottom"/>
            <w:hideMark/>
          </w:tcPr>
          <w:p w14:paraId="53912690" w14:textId="6DDA41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Take an</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12_2KI_09_17 </w:t>
            </w:r>
          </w:p>
        </w:tc>
      </w:tr>
      <w:tr w:rsidR="00BF0BBD" w:rsidRPr="00BF0BBD" w14:paraId="0434A520" w14:textId="77777777" w:rsidTr="00BF0BBD">
        <w:trPr>
          <w:trHeight w:val="300"/>
        </w:trPr>
        <w:tc>
          <w:tcPr>
            <w:tcW w:w="4700" w:type="dxa"/>
            <w:tcBorders>
              <w:top w:val="nil"/>
              <w:left w:val="nil"/>
              <w:bottom w:val="nil"/>
              <w:right w:val="nil"/>
            </w:tcBorders>
            <w:shd w:val="clear" w:color="auto" w:fill="auto"/>
            <w:vAlign w:val="bottom"/>
            <w:hideMark/>
          </w:tcPr>
          <w:p w14:paraId="32A878F2" w14:textId="7F2F26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say I am</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18_JOB_09_20 </w:t>
            </w:r>
          </w:p>
        </w:tc>
      </w:tr>
      <w:tr w:rsidR="00BF0BBD" w:rsidRPr="00BF0BBD" w14:paraId="4FC862FA" w14:textId="77777777" w:rsidTr="00BF0BBD">
        <w:trPr>
          <w:trHeight w:val="300"/>
        </w:trPr>
        <w:tc>
          <w:tcPr>
            <w:tcW w:w="4700" w:type="dxa"/>
            <w:tcBorders>
              <w:top w:val="nil"/>
              <w:left w:val="nil"/>
              <w:bottom w:val="nil"/>
              <w:right w:val="nil"/>
            </w:tcBorders>
            <w:shd w:val="clear" w:color="auto" w:fill="auto"/>
            <w:vAlign w:val="bottom"/>
            <w:hideMark/>
          </w:tcPr>
          <w:p w14:paraId="72AF727F" w14:textId="70BAB0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05_DEU_21_03</w:t>
            </w:r>
            <w:r w:rsidR="00FF4471">
              <w:rPr>
                <w:rFonts w:ascii="Calibri" w:eastAsia="Times New Roman" w:hAnsi="Calibri" w:cs="Calibri"/>
                <w:color w:val="000000"/>
              </w:rPr>
              <w:t>,</w:t>
            </w:r>
            <w:r w:rsidRPr="00BF0BBD">
              <w:rPr>
                <w:rFonts w:ascii="Calibri" w:eastAsia="Times New Roman" w:hAnsi="Calibri" w:cs="Calibri"/>
                <w:color w:val="000000"/>
              </w:rPr>
              <w:t xml:space="preserve"> take an heifer</w:t>
            </w:r>
            <w:r w:rsidR="00644F35">
              <w:rPr>
                <w:rFonts w:ascii="Calibri" w:eastAsia="Times New Roman" w:hAnsi="Calibri" w:cs="Calibri"/>
                <w:color w:val="000000"/>
              </w:rPr>
              <w:t>, &lt;&lt;&lt;&lt;&lt;</w:t>
            </w:r>
          </w:p>
        </w:tc>
      </w:tr>
      <w:tr w:rsidR="00BF0BBD" w:rsidRPr="00BF0BBD" w14:paraId="2A2C8257" w14:textId="77777777" w:rsidTr="00BF0BBD">
        <w:trPr>
          <w:trHeight w:val="300"/>
        </w:trPr>
        <w:tc>
          <w:tcPr>
            <w:tcW w:w="4700" w:type="dxa"/>
            <w:tcBorders>
              <w:top w:val="nil"/>
              <w:left w:val="nil"/>
              <w:bottom w:val="nil"/>
              <w:right w:val="nil"/>
            </w:tcBorders>
            <w:shd w:val="clear" w:color="auto" w:fill="auto"/>
            <w:vAlign w:val="bottom"/>
            <w:hideMark/>
          </w:tcPr>
          <w:p w14:paraId="5589FFF0" w14:textId="165FD5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09_1SA_16_01</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09_1SA_16_07 </w:t>
            </w:r>
          </w:p>
        </w:tc>
      </w:tr>
      <w:tr w:rsidR="00BF0BBD" w:rsidRPr="00BF0BBD" w14:paraId="3F26D27D" w14:textId="77777777" w:rsidTr="00BF0BBD">
        <w:trPr>
          <w:trHeight w:val="300"/>
        </w:trPr>
        <w:tc>
          <w:tcPr>
            <w:tcW w:w="4700" w:type="dxa"/>
            <w:tcBorders>
              <w:top w:val="nil"/>
              <w:left w:val="nil"/>
              <w:bottom w:val="nil"/>
              <w:right w:val="nil"/>
            </w:tcBorders>
            <w:shd w:val="clear" w:color="auto" w:fill="auto"/>
            <w:vAlign w:val="bottom"/>
            <w:hideMark/>
          </w:tcPr>
          <w:p w14:paraId="08910984" w14:textId="7022C2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07_JUD_04_20</w:t>
            </w:r>
            <w:r w:rsidR="00FF4471">
              <w:rPr>
                <w:rFonts w:ascii="Calibri" w:eastAsia="Times New Roman" w:hAnsi="Calibri" w:cs="Calibri"/>
                <w:color w:val="000000"/>
              </w:rPr>
              <w:t>,</w:t>
            </w:r>
            <w:r w:rsidRPr="00BF0BBD">
              <w:rPr>
                <w:rFonts w:ascii="Calibri" w:eastAsia="Times New Roman" w:hAnsi="Calibri" w:cs="Calibri"/>
                <w:color w:val="000000"/>
              </w:rPr>
              <w:t xml:space="preserve"> thee and say</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24_JER_38_25 </w:t>
            </w:r>
          </w:p>
        </w:tc>
      </w:tr>
      <w:tr w:rsidR="00BF0BBD" w:rsidRPr="00BF0BBD" w14:paraId="0FAE88E5" w14:textId="77777777" w:rsidTr="00BF0BBD">
        <w:trPr>
          <w:trHeight w:val="300"/>
        </w:trPr>
        <w:tc>
          <w:tcPr>
            <w:tcW w:w="4700" w:type="dxa"/>
            <w:tcBorders>
              <w:top w:val="nil"/>
              <w:left w:val="nil"/>
              <w:bottom w:val="nil"/>
              <w:right w:val="nil"/>
            </w:tcBorders>
            <w:shd w:val="clear" w:color="auto" w:fill="auto"/>
            <w:vAlign w:val="bottom"/>
            <w:hideMark/>
          </w:tcPr>
          <w:p w14:paraId="4F65CE77" w14:textId="75B167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02_EXO_08_29</w:t>
            </w:r>
            <w:r w:rsidR="00FF4471">
              <w:rPr>
                <w:rFonts w:ascii="Calibri" w:eastAsia="Times New Roman" w:hAnsi="Calibri" w:cs="Calibri"/>
                <w:color w:val="000000"/>
              </w:rPr>
              <w:t>,</w:t>
            </w:r>
            <w:r w:rsidRPr="00BF0BBD">
              <w:rPr>
                <w:rFonts w:ascii="Calibri" w:eastAsia="Times New Roman" w:hAnsi="Calibri" w:cs="Calibri"/>
                <w:color w:val="000000"/>
              </w:rPr>
              <w:t xml:space="preserve"> to sacrifice to</w:t>
            </w:r>
            <w:r w:rsidR="00644F35">
              <w:rPr>
                <w:rFonts w:ascii="Calibri" w:eastAsia="Times New Roman" w:hAnsi="Calibri" w:cs="Calibri"/>
                <w:color w:val="000000"/>
              </w:rPr>
              <w:t>, &lt;&lt;&lt;&lt;&lt;</w:t>
            </w:r>
          </w:p>
        </w:tc>
      </w:tr>
      <w:tr w:rsidR="00BF0BBD" w:rsidRPr="00BF0BBD" w14:paraId="188E6A6F" w14:textId="77777777" w:rsidTr="00BF0BBD">
        <w:trPr>
          <w:trHeight w:val="300"/>
        </w:trPr>
        <w:tc>
          <w:tcPr>
            <w:tcW w:w="4700" w:type="dxa"/>
            <w:tcBorders>
              <w:top w:val="nil"/>
              <w:left w:val="nil"/>
              <w:bottom w:val="nil"/>
              <w:right w:val="nil"/>
            </w:tcBorders>
            <w:shd w:val="clear" w:color="auto" w:fill="auto"/>
            <w:vAlign w:val="bottom"/>
            <w:hideMark/>
          </w:tcPr>
          <w:p w14:paraId="35C66E9E" w14:textId="6E6227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02_EXO_08_29</w:t>
            </w:r>
            <w:r w:rsidR="00FF4471">
              <w:rPr>
                <w:rFonts w:ascii="Calibri" w:eastAsia="Times New Roman" w:hAnsi="Calibri" w:cs="Calibri"/>
                <w:color w:val="000000"/>
              </w:rPr>
              <w:t>,</w:t>
            </w:r>
            <w:r w:rsidRPr="00BF0BBD">
              <w:rPr>
                <w:rFonts w:ascii="Calibri" w:eastAsia="Times New Roman" w:hAnsi="Calibri" w:cs="Calibri"/>
                <w:color w:val="000000"/>
              </w:rPr>
              <w:t xml:space="preserve"> to sacrifice to the</w:t>
            </w:r>
            <w:r w:rsidR="00644F35">
              <w:rPr>
                <w:rFonts w:ascii="Calibri" w:eastAsia="Times New Roman" w:hAnsi="Calibri" w:cs="Calibri"/>
                <w:color w:val="000000"/>
              </w:rPr>
              <w:t>, &lt;&lt;&lt;&lt;&lt;</w:t>
            </w:r>
          </w:p>
        </w:tc>
      </w:tr>
      <w:tr w:rsidR="00BF0BBD" w:rsidRPr="00BF0BBD" w14:paraId="52A41836" w14:textId="77777777" w:rsidTr="00BF0BBD">
        <w:trPr>
          <w:trHeight w:val="300"/>
        </w:trPr>
        <w:tc>
          <w:tcPr>
            <w:tcW w:w="4700" w:type="dxa"/>
            <w:tcBorders>
              <w:top w:val="nil"/>
              <w:left w:val="nil"/>
              <w:bottom w:val="nil"/>
              <w:right w:val="nil"/>
            </w:tcBorders>
            <w:shd w:val="clear" w:color="auto" w:fill="auto"/>
            <w:vAlign w:val="bottom"/>
            <w:hideMark/>
          </w:tcPr>
          <w:p w14:paraId="2A95DF4B" w14:textId="25D250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09_1SA_14_06</w:t>
            </w:r>
            <w:r w:rsidR="00FF4471">
              <w:rPr>
                <w:rFonts w:ascii="Calibri" w:eastAsia="Times New Roman" w:hAnsi="Calibri" w:cs="Calibri"/>
                <w:color w:val="000000"/>
              </w:rPr>
              <w:t>,</w:t>
            </w:r>
            <w:r w:rsidRPr="00BF0BBD">
              <w:rPr>
                <w:rFonts w:ascii="Calibri" w:eastAsia="Times New Roman" w:hAnsi="Calibri" w:cs="Calibri"/>
                <w:color w:val="000000"/>
              </w:rPr>
              <w:t xml:space="preserve"> 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12_2KI_18_06 </w:t>
            </w:r>
          </w:p>
        </w:tc>
      </w:tr>
      <w:tr w:rsidR="00BF0BBD" w:rsidRPr="00BF0BBD" w14:paraId="7F78EEE1" w14:textId="77777777" w:rsidTr="00BF0BBD">
        <w:trPr>
          <w:trHeight w:val="300"/>
        </w:trPr>
        <w:tc>
          <w:tcPr>
            <w:tcW w:w="4700" w:type="dxa"/>
            <w:tcBorders>
              <w:top w:val="nil"/>
              <w:left w:val="nil"/>
              <w:bottom w:val="nil"/>
              <w:right w:val="nil"/>
            </w:tcBorders>
            <w:shd w:val="clear" w:color="auto" w:fill="auto"/>
            <w:vAlign w:val="bottom"/>
            <w:hideMark/>
          </w:tcPr>
          <w:p w14:paraId="7C41B2E5" w14:textId="28A181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01_GEN_12_12</w:t>
            </w:r>
            <w:r w:rsidR="00FF4471">
              <w:rPr>
                <w:rFonts w:ascii="Calibri" w:eastAsia="Times New Roman" w:hAnsi="Calibri" w:cs="Calibri"/>
                <w:color w:val="000000"/>
              </w:rPr>
              <w:t>,</w:t>
            </w:r>
            <w:r w:rsidRPr="00BF0BBD">
              <w:rPr>
                <w:rFonts w:ascii="Calibri" w:eastAsia="Times New Roman" w:hAnsi="Calibri" w:cs="Calibri"/>
                <w:color w:val="000000"/>
              </w:rPr>
              <w:t xml:space="preserve"> will kill me</w:t>
            </w:r>
            <w:r w:rsidR="00644F35">
              <w:rPr>
                <w:rFonts w:ascii="Calibri" w:eastAsia="Times New Roman" w:hAnsi="Calibri" w:cs="Calibri"/>
                <w:color w:val="000000"/>
              </w:rPr>
              <w:t>, &lt;&lt;&lt;&lt;&lt;</w:t>
            </w:r>
          </w:p>
        </w:tc>
      </w:tr>
      <w:tr w:rsidR="00BF0BBD" w:rsidRPr="00BF0BBD" w14:paraId="56D76C82" w14:textId="77777777" w:rsidTr="00BF0BBD">
        <w:trPr>
          <w:trHeight w:val="300"/>
        </w:trPr>
        <w:tc>
          <w:tcPr>
            <w:tcW w:w="4700" w:type="dxa"/>
            <w:tcBorders>
              <w:top w:val="nil"/>
              <w:left w:val="nil"/>
              <w:bottom w:val="nil"/>
              <w:right w:val="nil"/>
            </w:tcBorders>
            <w:shd w:val="clear" w:color="auto" w:fill="auto"/>
            <w:vAlign w:val="bottom"/>
            <w:hideMark/>
          </w:tcPr>
          <w:p w14:paraId="5D7118F6" w14:textId="4C09DC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09_1SA_09_03</w:t>
            </w:r>
            <w:r w:rsidR="00FF4471">
              <w:rPr>
                <w:rFonts w:ascii="Calibri" w:eastAsia="Times New Roman" w:hAnsi="Calibri" w:cs="Calibri"/>
                <w:color w:val="000000"/>
              </w:rPr>
              <w:t>,</w:t>
            </w:r>
            <w:r w:rsidRPr="00BF0BBD">
              <w:rPr>
                <w:rFonts w:ascii="Calibri" w:eastAsia="Times New Roman" w:hAnsi="Calibri" w:cs="Calibri"/>
                <w:color w:val="000000"/>
              </w:rPr>
              <w:t xml:space="preserve"> with thee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09_1SA_29_10 </w:t>
            </w:r>
          </w:p>
        </w:tc>
      </w:tr>
      <w:tr w:rsidR="00BF0BBD" w:rsidRPr="00BF0BBD" w14:paraId="11B91A6D" w14:textId="77777777" w:rsidTr="00BF0BBD">
        <w:trPr>
          <w:trHeight w:val="1200"/>
        </w:trPr>
        <w:tc>
          <w:tcPr>
            <w:tcW w:w="4700" w:type="dxa"/>
            <w:tcBorders>
              <w:top w:val="nil"/>
              <w:left w:val="nil"/>
              <w:bottom w:val="nil"/>
              <w:right w:val="nil"/>
            </w:tcBorders>
            <w:shd w:val="clear" w:color="auto" w:fill="auto"/>
            <w:vAlign w:val="bottom"/>
            <w:hideMark/>
          </w:tcPr>
          <w:p w14:paraId="216A9A9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09_1SA_16:03 And call Jesse to the sacrifice, and I will show thee what thou shalt do: and thou shalt anoint unto me [him] whom I name unto thee. #,</w:t>
            </w:r>
          </w:p>
        </w:tc>
      </w:tr>
      <w:tr w:rsidR="00BF0BBD" w:rsidRPr="00BF0BBD" w14:paraId="3E7622AF" w14:textId="77777777" w:rsidTr="00BF0BBD">
        <w:trPr>
          <w:trHeight w:val="300"/>
        </w:trPr>
        <w:tc>
          <w:tcPr>
            <w:tcW w:w="4700" w:type="dxa"/>
            <w:tcBorders>
              <w:top w:val="nil"/>
              <w:left w:val="nil"/>
              <w:bottom w:val="nil"/>
              <w:right w:val="nil"/>
            </w:tcBorders>
            <w:shd w:val="clear" w:color="auto" w:fill="auto"/>
            <w:vAlign w:val="bottom"/>
            <w:hideMark/>
          </w:tcPr>
          <w:p w14:paraId="05378857" w14:textId="1F9A21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09_1SA_15_16</w:t>
            </w:r>
            <w:r w:rsidR="00FF4471">
              <w:rPr>
                <w:rFonts w:ascii="Calibri" w:eastAsia="Times New Roman" w:hAnsi="Calibri" w:cs="Calibri"/>
                <w:color w:val="000000"/>
              </w:rPr>
              <w:t>,</w:t>
            </w:r>
            <w:r w:rsidRPr="00BF0BBD">
              <w:rPr>
                <w:rFonts w:ascii="Calibri" w:eastAsia="Times New Roman" w:hAnsi="Calibri" w:cs="Calibri"/>
                <w:color w:val="000000"/>
              </w:rPr>
              <w:t xml:space="preserve"> And I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09_1SA_17_44 </w:t>
            </w:r>
          </w:p>
        </w:tc>
      </w:tr>
      <w:tr w:rsidR="00BF0BBD" w:rsidRPr="00BF0BBD" w14:paraId="64D5EEDC" w14:textId="77777777" w:rsidTr="00BF0BBD">
        <w:trPr>
          <w:trHeight w:val="300"/>
        </w:trPr>
        <w:tc>
          <w:tcPr>
            <w:tcW w:w="4700" w:type="dxa"/>
            <w:tcBorders>
              <w:top w:val="nil"/>
              <w:left w:val="nil"/>
              <w:bottom w:val="nil"/>
              <w:right w:val="nil"/>
            </w:tcBorders>
            <w:shd w:val="clear" w:color="auto" w:fill="auto"/>
            <w:vAlign w:val="bottom"/>
            <w:hideMark/>
          </w:tcPr>
          <w:p w14:paraId="551D6C70" w14:textId="5A5212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07_JUD_04_22</w:t>
            </w:r>
            <w:r w:rsidR="00FF4471">
              <w:rPr>
                <w:rFonts w:ascii="Calibri" w:eastAsia="Times New Roman" w:hAnsi="Calibri" w:cs="Calibri"/>
                <w:color w:val="000000"/>
              </w:rPr>
              <w:t>,</w:t>
            </w:r>
            <w:r w:rsidRPr="00BF0BBD">
              <w:rPr>
                <w:rFonts w:ascii="Calibri" w:eastAsia="Times New Roman" w:hAnsi="Calibri" w:cs="Calibri"/>
                <w:color w:val="000000"/>
              </w:rPr>
              <w:t xml:space="preserve"> and I will show</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24_JER_42_12 </w:t>
            </w:r>
          </w:p>
        </w:tc>
      </w:tr>
      <w:tr w:rsidR="00BF0BBD" w:rsidRPr="00BF0BBD" w14:paraId="78B91C08" w14:textId="77777777" w:rsidTr="00BF0BBD">
        <w:trPr>
          <w:trHeight w:val="300"/>
        </w:trPr>
        <w:tc>
          <w:tcPr>
            <w:tcW w:w="4700" w:type="dxa"/>
            <w:tcBorders>
              <w:top w:val="nil"/>
              <w:left w:val="nil"/>
              <w:bottom w:val="nil"/>
              <w:right w:val="nil"/>
            </w:tcBorders>
            <w:shd w:val="clear" w:color="auto" w:fill="auto"/>
            <w:vAlign w:val="bottom"/>
            <w:hideMark/>
          </w:tcPr>
          <w:p w14:paraId="7E395685" w14:textId="35F929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09_1SA_10_08</w:t>
            </w:r>
            <w:r w:rsidR="00FF4471">
              <w:rPr>
                <w:rFonts w:ascii="Calibri" w:eastAsia="Times New Roman" w:hAnsi="Calibri" w:cs="Calibri"/>
                <w:color w:val="000000"/>
              </w:rPr>
              <w:t>,</w:t>
            </w:r>
            <w:r w:rsidRPr="00BF0BBD">
              <w:rPr>
                <w:rFonts w:ascii="Calibri" w:eastAsia="Times New Roman" w:hAnsi="Calibri" w:cs="Calibri"/>
                <w:color w:val="000000"/>
              </w:rPr>
              <w:t xml:space="preserve"> and thou shalt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09_1SA_16_16 </w:t>
            </w:r>
          </w:p>
        </w:tc>
      </w:tr>
      <w:tr w:rsidR="00BF0BBD" w:rsidRPr="00BF0BBD" w14:paraId="60D1924C" w14:textId="77777777" w:rsidTr="00BF0BBD">
        <w:trPr>
          <w:trHeight w:val="300"/>
        </w:trPr>
        <w:tc>
          <w:tcPr>
            <w:tcW w:w="4700" w:type="dxa"/>
            <w:tcBorders>
              <w:top w:val="nil"/>
              <w:left w:val="nil"/>
              <w:bottom w:val="nil"/>
              <w:right w:val="nil"/>
            </w:tcBorders>
            <w:shd w:val="clear" w:color="auto" w:fill="auto"/>
            <w:vAlign w:val="bottom"/>
            <w:hideMark/>
          </w:tcPr>
          <w:p w14:paraId="70755883" w14:textId="1251F4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09_1SA_09_16</w:t>
            </w:r>
            <w:r w:rsidR="00FF4471">
              <w:rPr>
                <w:rFonts w:ascii="Calibri" w:eastAsia="Times New Roman" w:hAnsi="Calibri" w:cs="Calibri"/>
                <w:color w:val="000000"/>
              </w:rPr>
              <w:t>,</w:t>
            </w:r>
            <w:r w:rsidRPr="00BF0BBD">
              <w:rPr>
                <w:rFonts w:ascii="Calibri" w:eastAsia="Times New Roman" w:hAnsi="Calibri" w:cs="Calibri"/>
                <w:color w:val="000000"/>
              </w:rPr>
              <w:t xml:space="preserve"> and thou shalt anoint</w:t>
            </w:r>
            <w:r w:rsidR="00644F35">
              <w:rPr>
                <w:rFonts w:ascii="Calibri" w:eastAsia="Times New Roman" w:hAnsi="Calibri" w:cs="Calibri"/>
                <w:color w:val="000000"/>
              </w:rPr>
              <w:t>, &lt;&lt;&lt;&lt;&lt;</w:t>
            </w:r>
          </w:p>
        </w:tc>
      </w:tr>
      <w:tr w:rsidR="00BF0BBD" w:rsidRPr="00BF0BBD" w14:paraId="3AE7AF11" w14:textId="77777777" w:rsidTr="00BF0BBD">
        <w:trPr>
          <w:trHeight w:val="300"/>
        </w:trPr>
        <w:tc>
          <w:tcPr>
            <w:tcW w:w="4700" w:type="dxa"/>
            <w:tcBorders>
              <w:top w:val="nil"/>
              <w:left w:val="nil"/>
              <w:bottom w:val="nil"/>
              <w:right w:val="nil"/>
            </w:tcBorders>
            <w:shd w:val="clear" w:color="auto" w:fill="auto"/>
            <w:vAlign w:val="bottom"/>
            <w:hideMark/>
          </w:tcPr>
          <w:p w14:paraId="62E65F6C" w14:textId="0E3C5F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do and thou</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42_LUK_10_28 </w:t>
            </w:r>
          </w:p>
        </w:tc>
      </w:tr>
      <w:tr w:rsidR="00BF0BBD" w:rsidRPr="00BF0BBD" w14:paraId="13ABB9BC" w14:textId="77777777" w:rsidTr="00BF0BBD">
        <w:trPr>
          <w:trHeight w:val="300"/>
        </w:trPr>
        <w:tc>
          <w:tcPr>
            <w:tcW w:w="4700" w:type="dxa"/>
            <w:tcBorders>
              <w:top w:val="nil"/>
              <w:left w:val="nil"/>
              <w:bottom w:val="nil"/>
              <w:right w:val="nil"/>
            </w:tcBorders>
            <w:shd w:val="clear" w:color="auto" w:fill="auto"/>
            <w:vAlign w:val="bottom"/>
            <w:hideMark/>
          </w:tcPr>
          <w:p w14:paraId="6533EA2D" w14:textId="018218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do and thou shalt</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42_LUK_10_28 </w:t>
            </w:r>
          </w:p>
        </w:tc>
      </w:tr>
      <w:tr w:rsidR="00BF0BBD" w:rsidRPr="00BF0BBD" w14:paraId="4C023088" w14:textId="77777777" w:rsidTr="00BF0BBD">
        <w:trPr>
          <w:trHeight w:val="300"/>
        </w:trPr>
        <w:tc>
          <w:tcPr>
            <w:tcW w:w="4700" w:type="dxa"/>
            <w:tcBorders>
              <w:top w:val="nil"/>
              <w:left w:val="nil"/>
              <w:bottom w:val="nil"/>
              <w:right w:val="nil"/>
            </w:tcBorders>
            <w:shd w:val="clear" w:color="auto" w:fill="auto"/>
            <w:vAlign w:val="bottom"/>
            <w:hideMark/>
          </w:tcPr>
          <w:p w14:paraId="3E011EAA" w14:textId="263DBB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02_EXO_33_19</w:t>
            </w:r>
            <w:r w:rsidR="00FF4471">
              <w:rPr>
                <w:rFonts w:ascii="Calibri" w:eastAsia="Times New Roman" w:hAnsi="Calibri" w:cs="Calibri"/>
                <w:color w:val="000000"/>
              </w:rPr>
              <w:t>,</w:t>
            </w:r>
            <w:r w:rsidRPr="00BF0BBD">
              <w:rPr>
                <w:rFonts w:ascii="Calibri" w:eastAsia="Times New Roman" w:hAnsi="Calibri" w:cs="Calibri"/>
                <w:color w:val="000000"/>
              </w:rPr>
              <w:t xml:space="preserve"> I will show</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09_1SA_20_13 </w:t>
            </w:r>
          </w:p>
        </w:tc>
      </w:tr>
      <w:tr w:rsidR="00BF0BBD" w:rsidRPr="00BF0BBD" w14:paraId="7EF8AE3B" w14:textId="77777777" w:rsidTr="00BF0BBD">
        <w:trPr>
          <w:trHeight w:val="300"/>
        </w:trPr>
        <w:tc>
          <w:tcPr>
            <w:tcW w:w="4700" w:type="dxa"/>
            <w:tcBorders>
              <w:top w:val="nil"/>
              <w:left w:val="nil"/>
              <w:bottom w:val="nil"/>
              <w:right w:val="nil"/>
            </w:tcBorders>
            <w:shd w:val="clear" w:color="auto" w:fill="auto"/>
            <w:vAlign w:val="bottom"/>
            <w:hideMark/>
          </w:tcPr>
          <w:p w14:paraId="0B0CA3E8" w14:textId="7CAEAD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name unto thee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09_1SA_28_08 </w:t>
            </w:r>
          </w:p>
        </w:tc>
      </w:tr>
      <w:tr w:rsidR="00BF0BBD" w:rsidRPr="00BF0BBD" w14:paraId="48EC1809" w14:textId="77777777" w:rsidTr="00BF0BBD">
        <w:trPr>
          <w:trHeight w:val="300"/>
        </w:trPr>
        <w:tc>
          <w:tcPr>
            <w:tcW w:w="4700" w:type="dxa"/>
            <w:tcBorders>
              <w:top w:val="nil"/>
              <w:left w:val="nil"/>
              <w:bottom w:val="nil"/>
              <w:right w:val="nil"/>
            </w:tcBorders>
            <w:shd w:val="clear" w:color="auto" w:fill="auto"/>
            <w:vAlign w:val="bottom"/>
            <w:hideMark/>
          </w:tcPr>
          <w:p w14:paraId="2540FB0E" w14:textId="37A8F5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09_1SA_10_08</w:t>
            </w:r>
            <w:r w:rsidR="00FF4471">
              <w:rPr>
                <w:rFonts w:ascii="Calibri" w:eastAsia="Times New Roman" w:hAnsi="Calibri" w:cs="Calibri"/>
                <w:color w:val="000000"/>
              </w:rPr>
              <w:t>,</w:t>
            </w:r>
            <w:r w:rsidRPr="00BF0BBD">
              <w:rPr>
                <w:rFonts w:ascii="Calibri" w:eastAsia="Times New Roman" w:hAnsi="Calibri" w:cs="Calibri"/>
                <w:color w:val="000000"/>
              </w:rPr>
              <w:t xml:space="preserve"> show thee what</w:t>
            </w:r>
            <w:r w:rsidR="00644F35">
              <w:rPr>
                <w:rFonts w:ascii="Calibri" w:eastAsia="Times New Roman" w:hAnsi="Calibri" w:cs="Calibri"/>
                <w:color w:val="000000"/>
              </w:rPr>
              <w:t>, &lt;&lt;&lt;&lt;&lt;</w:t>
            </w:r>
          </w:p>
        </w:tc>
      </w:tr>
      <w:tr w:rsidR="00BF0BBD" w:rsidRPr="00BF0BBD" w14:paraId="00CB8F64" w14:textId="77777777" w:rsidTr="00BF0BBD">
        <w:trPr>
          <w:trHeight w:val="300"/>
        </w:trPr>
        <w:tc>
          <w:tcPr>
            <w:tcW w:w="4700" w:type="dxa"/>
            <w:tcBorders>
              <w:top w:val="nil"/>
              <w:left w:val="nil"/>
              <w:bottom w:val="nil"/>
              <w:right w:val="nil"/>
            </w:tcBorders>
            <w:shd w:val="clear" w:color="auto" w:fill="auto"/>
            <w:vAlign w:val="bottom"/>
            <w:hideMark/>
          </w:tcPr>
          <w:p w14:paraId="2462E3D8" w14:textId="56A3E9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09_1SA_10_08</w:t>
            </w:r>
            <w:r w:rsidR="00FF4471">
              <w:rPr>
                <w:rFonts w:ascii="Calibri" w:eastAsia="Times New Roman" w:hAnsi="Calibri" w:cs="Calibri"/>
                <w:color w:val="000000"/>
              </w:rPr>
              <w:t>,</w:t>
            </w:r>
            <w:r w:rsidRPr="00BF0BBD">
              <w:rPr>
                <w:rFonts w:ascii="Calibri" w:eastAsia="Times New Roman" w:hAnsi="Calibri" w:cs="Calibri"/>
                <w:color w:val="000000"/>
              </w:rPr>
              <w:t xml:space="preserve"> show thee what thou</w:t>
            </w:r>
            <w:r w:rsidR="00644F35">
              <w:rPr>
                <w:rFonts w:ascii="Calibri" w:eastAsia="Times New Roman" w:hAnsi="Calibri" w:cs="Calibri"/>
                <w:color w:val="000000"/>
              </w:rPr>
              <w:t>, &lt;&lt;&lt;&lt;&lt;</w:t>
            </w:r>
          </w:p>
        </w:tc>
      </w:tr>
      <w:tr w:rsidR="00BF0BBD" w:rsidRPr="00BF0BBD" w14:paraId="2BF34F7B" w14:textId="77777777" w:rsidTr="00BF0BBD">
        <w:trPr>
          <w:trHeight w:val="300"/>
        </w:trPr>
        <w:tc>
          <w:tcPr>
            <w:tcW w:w="4700" w:type="dxa"/>
            <w:tcBorders>
              <w:top w:val="nil"/>
              <w:left w:val="nil"/>
              <w:bottom w:val="nil"/>
              <w:right w:val="nil"/>
            </w:tcBorders>
            <w:shd w:val="clear" w:color="auto" w:fill="auto"/>
            <w:vAlign w:val="bottom"/>
            <w:hideMark/>
          </w:tcPr>
          <w:p w14:paraId="1C48B277" w14:textId="063E62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09_1SA_09_13</w:t>
            </w:r>
            <w:r w:rsidR="00FF4471">
              <w:rPr>
                <w:rFonts w:ascii="Calibri" w:eastAsia="Times New Roman" w:hAnsi="Calibri" w:cs="Calibri"/>
                <w:color w:val="000000"/>
              </w:rPr>
              <w:t>,</w:t>
            </w:r>
            <w:r w:rsidRPr="00BF0BBD">
              <w:rPr>
                <w:rFonts w:ascii="Calibri" w:eastAsia="Times New Roman" w:hAnsi="Calibri" w:cs="Calibri"/>
                <w:color w:val="000000"/>
              </w:rPr>
              <w:t xml:space="preserve"> the sacrifice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12_2KI_16_15 </w:t>
            </w:r>
          </w:p>
        </w:tc>
      </w:tr>
      <w:tr w:rsidR="00BF0BBD" w:rsidRPr="00BF0BBD" w14:paraId="2D9A1027" w14:textId="77777777" w:rsidTr="00BF0BBD">
        <w:trPr>
          <w:trHeight w:val="300"/>
        </w:trPr>
        <w:tc>
          <w:tcPr>
            <w:tcW w:w="4700" w:type="dxa"/>
            <w:tcBorders>
              <w:top w:val="nil"/>
              <w:left w:val="nil"/>
              <w:bottom w:val="nil"/>
              <w:right w:val="nil"/>
            </w:tcBorders>
            <w:shd w:val="clear" w:color="auto" w:fill="auto"/>
            <w:vAlign w:val="bottom"/>
            <w:hideMark/>
          </w:tcPr>
          <w:p w14:paraId="303CF544" w14:textId="772779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08_RUT_03_04</w:t>
            </w:r>
            <w:r w:rsidR="00FF4471">
              <w:rPr>
                <w:rFonts w:ascii="Calibri" w:eastAsia="Times New Roman" w:hAnsi="Calibri" w:cs="Calibri"/>
                <w:color w:val="000000"/>
              </w:rPr>
              <w:t>,</w:t>
            </w:r>
            <w:r w:rsidRPr="00BF0BBD">
              <w:rPr>
                <w:rFonts w:ascii="Calibri" w:eastAsia="Times New Roman" w:hAnsi="Calibri" w:cs="Calibri"/>
                <w:color w:val="000000"/>
              </w:rPr>
              <w:t xml:space="preserve"> thee what thou</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44_ACT_09_06 </w:t>
            </w:r>
          </w:p>
        </w:tc>
      </w:tr>
      <w:tr w:rsidR="00BF0BBD" w:rsidRPr="00BF0BBD" w14:paraId="2FECAC4A" w14:textId="77777777" w:rsidTr="00BF0BBD">
        <w:trPr>
          <w:trHeight w:val="300"/>
        </w:trPr>
        <w:tc>
          <w:tcPr>
            <w:tcW w:w="4700" w:type="dxa"/>
            <w:tcBorders>
              <w:top w:val="nil"/>
              <w:left w:val="nil"/>
              <w:bottom w:val="nil"/>
              <w:right w:val="nil"/>
            </w:tcBorders>
            <w:shd w:val="clear" w:color="auto" w:fill="auto"/>
            <w:vAlign w:val="bottom"/>
            <w:hideMark/>
          </w:tcPr>
          <w:p w14:paraId="0A6A6D38" w14:textId="04238E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08_RUT_03_04</w:t>
            </w:r>
            <w:r w:rsidR="00FF4471">
              <w:rPr>
                <w:rFonts w:ascii="Calibri" w:eastAsia="Times New Roman" w:hAnsi="Calibri" w:cs="Calibri"/>
                <w:color w:val="000000"/>
              </w:rPr>
              <w:t>,</w:t>
            </w:r>
            <w:r w:rsidRPr="00BF0BBD">
              <w:rPr>
                <w:rFonts w:ascii="Calibri" w:eastAsia="Times New Roman" w:hAnsi="Calibri" w:cs="Calibri"/>
                <w:color w:val="000000"/>
              </w:rPr>
              <w:t xml:space="preserve"> thee what thou shalt</w:t>
            </w:r>
            <w:r w:rsidR="00644F35">
              <w:rPr>
                <w:rFonts w:ascii="Calibri" w:eastAsia="Times New Roman" w:hAnsi="Calibri" w:cs="Calibri"/>
                <w:color w:val="000000"/>
              </w:rPr>
              <w:t>, &lt;&lt;&lt;&lt;&lt;</w:t>
            </w:r>
          </w:p>
        </w:tc>
      </w:tr>
      <w:tr w:rsidR="00BF0BBD" w:rsidRPr="00BF0BBD" w14:paraId="2C406560" w14:textId="77777777" w:rsidTr="00BF0BBD">
        <w:trPr>
          <w:trHeight w:val="300"/>
        </w:trPr>
        <w:tc>
          <w:tcPr>
            <w:tcW w:w="4700" w:type="dxa"/>
            <w:tcBorders>
              <w:top w:val="nil"/>
              <w:left w:val="nil"/>
              <w:bottom w:val="nil"/>
              <w:right w:val="nil"/>
            </w:tcBorders>
            <w:shd w:val="clear" w:color="auto" w:fill="auto"/>
            <w:vAlign w:val="bottom"/>
            <w:hideMark/>
          </w:tcPr>
          <w:p w14:paraId="259A51C9" w14:textId="5D78AC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09_1SA_09_16</w:t>
            </w:r>
            <w:r w:rsidR="00FF4471">
              <w:rPr>
                <w:rFonts w:ascii="Calibri" w:eastAsia="Times New Roman" w:hAnsi="Calibri" w:cs="Calibri"/>
                <w:color w:val="000000"/>
              </w:rPr>
              <w:t>,</w:t>
            </w:r>
            <w:r w:rsidRPr="00BF0BBD">
              <w:rPr>
                <w:rFonts w:ascii="Calibri" w:eastAsia="Times New Roman" w:hAnsi="Calibri" w:cs="Calibri"/>
                <w:color w:val="000000"/>
              </w:rPr>
              <w:t xml:space="preserve"> thou shalt anoint</w:t>
            </w:r>
            <w:r w:rsidR="00644F35">
              <w:rPr>
                <w:rFonts w:ascii="Calibri" w:eastAsia="Times New Roman" w:hAnsi="Calibri" w:cs="Calibri"/>
                <w:color w:val="000000"/>
              </w:rPr>
              <w:t>, &lt;&lt;&lt;&lt;&lt;</w:t>
            </w:r>
          </w:p>
        </w:tc>
      </w:tr>
      <w:tr w:rsidR="00BF0BBD" w:rsidRPr="00BF0BBD" w14:paraId="1DF24252" w14:textId="77777777" w:rsidTr="00BF0BBD">
        <w:trPr>
          <w:trHeight w:val="300"/>
        </w:trPr>
        <w:tc>
          <w:tcPr>
            <w:tcW w:w="4700" w:type="dxa"/>
            <w:tcBorders>
              <w:top w:val="nil"/>
              <w:left w:val="nil"/>
              <w:bottom w:val="nil"/>
              <w:right w:val="nil"/>
            </w:tcBorders>
            <w:shd w:val="clear" w:color="auto" w:fill="auto"/>
            <w:vAlign w:val="bottom"/>
            <w:hideMark/>
          </w:tcPr>
          <w:p w14:paraId="3D7DCB6F" w14:textId="1FE4F7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09_1SA_10_08</w:t>
            </w:r>
            <w:r w:rsidR="00FF4471">
              <w:rPr>
                <w:rFonts w:ascii="Calibri" w:eastAsia="Times New Roman" w:hAnsi="Calibri" w:cs="Calibri"/>
                <w:color w:val="000000"/>
              </w:rPr>
              <w:t>,</w:t>
            </w:r>
            <w:r w:rsidRPr="00BF0BBD">
              <w:rPr>
                <w:rFonts w:ascii="Calibri" w:eastAsia="Times New Roman" w:hAnsi="Calibri" w:cs="Calibri"/>
                <w:color w:val="000000"/>
              </w:rPr>
              <w:t xml:space="preserve"> thou shalt do</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26_EZE_45_20 </w:t>
            </w:r>
          </w:p>
        </w:tc>
      </w:tr>
      <w:tr w:rsidR="00BF0BBD" w:rsidRPr="00BF0BBD" w14:paraId="484EF358" w14:textId="77777777" w:rsidTr="00BF0BBD">
        <w:trPr>
          <w:trHeight w:val="300"/>
        </w:trPr>
        <w:tc>
          <w:tcPr>
            <w:tcW w:w="4700" w:type="dxa"/>
            <w:tcBorders>
              <w:top w:val="nil"/>
              <w:left w:val="nil"/>
              <w:bottom w:val="nil"/>
              <w:right w:val="nil"/>
            </w:tcBorders>
            <w:shd w:val="clear" w:color="auto" w:fill="auto"/>
            <w:vAlign w:val="bottom"/>
            <w:hideMark/>
          </w:tcPr>
          <w:p w14:paraId="71E70F9D" w14:textId="562092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the sacrifice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09_1SA_16_05 </w:t>
            </w:r>
          </w:p>
        </w:tc>
      </w:tr>
      <w:tr w:rsidR="00BF0BBD" w:rsidRPr="00BF0BBD" w14:paraId="2DCDE1B3" w14:textId="77777777" w:rsidTr="00BF0BBD">
        <w:trPr>
          <w:trHeight w:val="300"/>
        </w:trPr>
        <w:tc>
          <w:tcPr>
            <w:tcW w:w="4700" w:type="dxa"/>
            <w:tcBorders>
              <w:top w:val="nil"/>
              <w:left w:val="nil"/>
              <w:bottom w:val="nil"/>
              <w:right w:val="nil"/>
            </w:tcBorders>
            <w:shd w:val="clear" w:color="auto" w:fill="auto"/>
            <w:vAlign w:val="bottom"/>
            <w:hideMark/>
          </w:tcPr>
          <w:p w14:paraId="17DA53CF" w14:textId="5DC04E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the sacrifice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09_1SA_16_05 </w:t>
            </w:r>
          </w:p>
        </w:tc>
      </w:tr>
      <w:tr w:rsidR="00BF0BBD" w:rsidRPr="00BF0BBD" w14:paraId="2F1C0FC1" w14:textId="77777777" w:rsidTr="00BF0BBD">
        <w:trPr>
          <w:trHeight w:val="300"/>
        </w:trPr>
        <w:tc>
          <w:tcPr>
            <w:tcW w:w="4700" w:type="dxa"/>
            <w:tcBorders>
              <w:top w:val="nil"/>
              <w:left w:val="nil"/>
              <w:bottom w:val="nil"/>
              <w:right w:val="nil"/>
            </w:tcBorders>
            <w:shd w:val="clear" w:color="auto" w:fill="auto"/>
            <w:vAlign w:val="bottom"/>
            <w:hideMark/>
          </w:tcPr>
          <w:p w14:paraId="4E585E07" w14:textId="3C6C73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me him</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44_ACT_03_22 </w:t>
            </w:r>
          </w:p>
        </w:tc>
      </w:tr>
      <w:tr w:rsidR="00BF0BBD" w:rsidRPr="00BF0BBD" w14:paraId="117D3CE7" w14:textId="77777777" w:rsidTr="00BF0BBD">
        <w:trPr>
          <w:trHeight w:val="300"/>
        </w:trPr>
        <w:tc>
          <w:tcPr>
            <w:tcW w:w="4700" w:type="dxa"/>
            <w:tcBorders>
              <w:top w:val="nil"/>
              <w:left w:val="nil"/>
              <w:bottom w:val="nil"/>
              <w:right w:val="nil"/>
            </w:tcBorders>
            <w:shd w:val="clear" w:color="auto" w:fill="auto"/>
            <w:vAlign w:val="bottom"/>
            <w:hideMark/>
          </w:tcPr>
          <w:p w14:paraId="62953774" w14:textId="09CF5F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08_RUT_03_04</w:t>
            </w:r>
            <w:r w:rsidR="00FF4471">
              <w:rPr>
                <w:rFonts w:ascii="Calibri" w:eastAsia="Times New Roman" w:hAnsi="Calibri" w:cs="Calibri"/>
                <w:color w:val="000000"/>
              </w:rPr>
              <w:t>,</w:t>
            </w:r>
            <w:r w:rsidRPr="00BF0BBD">
              <w:rPr>
                <w:rFonts w:ascii="Calibri" w:eastAsia="Times New Roman" w:hAnsi="Calibri" w:cs="Calibri"/>
                <w:color w:val="000000"/>
              </w:rPr>
              <w:t xml:space="preserve"> what thou shalt</w:t>
            </w:r>
            <w:r w:rsidR="00644F35">
              <w:rPr>
                <w:rFonts w:ascii="Calibri" w:eastAsia="Times New Roman" w:hAnsi="Calibri" w:cs="Calibri"/>
                <w:color w:val="000000"/>
              </w:rPr>
              <w:t>, &lt;&lt;&lt;&lt;&lt;</w:t>
            </w:r>
          </w:p>
        </w:tc>
      </w:tr>
      <w:tr w:rsidR="00BF0BBD" w:rsidRPr="00BF0BBD" w14:paraId="76BBB44F" w14:textId="77777777" w:rsidTr="00BF0BBD">
        <w:trPr>
          <w:trHeight w:val="300"/>
        </w:trPr>
        <w:tc>
          <w:tcPr>
            <w:tcW w:w="4700" w:type="dxa"/>
            <w:tcBorders>
              <w:top w:val="nil"/>
              <w:left w:val="nil"/>
              <w:bottom w:val="nil"/>
              <w:right w:val="nil"/>
            </w:tcBorders>
            <w:shd w:val="clear" w:color="auto" w:fill="auto"/>
            <w:vAlign w:val="bottom"/>
            <w:hideMark/>
          </w:tcPr>
          <w:p w14:paraId="0C9622A4" w14:textId="3FB819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07_JUD_04_22</w:t>
            </w:r>
            <w:r w:rsidR="00FF4471">
              <w:rPr>
                <w:rFonts w:ascii="Calibri" w:eastAsia="Times New Roman" w:hAnsi="Calibri" w:cs="Calibri"/>
                <w:color w:val="000000"/>
              </w:rPr>
              <w:t>,</w:t>
            </w:r>
            <w:r w:rsidRPr="00BF0BBD">
              <w:rPr>
                <w:rFonts w:ascii="Calibri" w:eastAsia="Times New Roman" w:hAnsi="Calibri" w:cs="Calibri"/>
                <w:color w:val="000000"/>
              </w:rPr>
              <w:t xml:space="preserve"> will show thee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09_1SA_25_08 </w:t>
            </w:r>
          </w:p>
        </w:tc>
      </w:tr>
      <w:tr w:rsidR="00BF0BBD" w:rsidRPr="00BF0BBD" w14:paraId="392FA4D8" w14:textId="77777777" w:rsidTr="00BF0BBD">
        <w:trPr>
          <w:trHeight w:val="300"/>
        </w:trPr>
        <w:tc>
          <w:tcPr>
            <w:tcW w:w="4700" w:type="dxa"/>
            <w:tcBorders>
              <w:top w:val="nil"/>
              <w:left w:val="nil"/>
              <w:bottom w:val="nil"/>
              <w:right w:val="nil"/>
            </w:tcBorders>
            <w:shd w:val="clear" w:color="auto" w:fill="auto"/>
            <w:vAlign w:val="bottom"/>
            <w:hideMark/>
          </w:tcPr>
          <w:p w14:paraId="1A012686" w14:textId="49446C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will show thee what</w:t>
            </w:r>
            <w:r w:rsidR="00FF4471">
              <w:rPr>
                <w:rFonts w:ascii="Calibri" w:eastAsia="Times New Roman" w:hAnsi="Calibri" w:cs="Calibri"/>
                <w:color w:val="000000"/>
              </w:rPr>
              <w:t>,</w:t>
            </w:r>
            <w:r w:rsidRPr="00BF0BBD">
              <w:rPr>
                <w:rFonts w:ascii="Calibri" w:eastAsia="Times New Roman" w:hAnsi="Calibri" w:cs="Calibri"/>
                <w:color w:val="000000"/>
              </w:rPr>
              <w:t xml:space="preserve"> 38_ZEC_01_09 </w:t>
            </w:r>
          </w:p>
        </w:tc>
      </w:tr>
      <w:tr w:rsidR="00BF0BBD" w:rsidRPr="00BF0BBD" w14:paraId="1BCE0CDA" w14:textId="77777777" w:rsidTr="00BF0BBD">
        <w:trPr>
          <w:trHeight w:val="1200"/>
        </w:trPr>
        <w:tc>
          <w:tcPr>
            <w:tcW w:w="4700" w:type="dxa"/>
            <w:tcBorders>
              <w:top w:val="nil"/>
              <w:left w:val="nil"/>
              <w:bottom w:val="nil"/>
              <w:right w:val="nil"/>
            </w:tcBorders>
            <w:shd w:val="clear" w:color="auto" w:fill="auto"/>
            <w:vAlign w:val="bottom"/>
            <w:hideMark/>
          </w:tcPr>
          <w:p w14:paraId="73D3B4D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09_1SA_16:04 And Samuel did that which the LORD spake, and came to Bethlehem. And the elders of the town trembled at his coming, and said, Comest thou peaceably? #,</w:t>
            </w:r>
          </w:p>
        </w:tc>
      </w:tr>
      <w:tr w:rsidR="00BF0BBD" w:rsidRPr="00BF0BBD" w14:paraId="21BFC18D" w14:textId="77777777" w:rsidTr="00BF0BBD">
        <w:trPr>
          <w:trHeight w:val="300"/>
        </w:trPr>
        <w:tc>
          <w:tcPr>
            <w:tcW w:w="4700" w:type="dxa"/>
            <w:tcBorders>
              <w:top w:val="nil"/>
              <w:left w:val="nil"/>
              <w:bottom w:val="nil"/>
              <w:right w:val="nil"/>
            </w:tcBorders>
            <w:shd w:val="clear" w:color="auto" w:fill="auto"/>
            <w:vAlign w:val="bottom"/>
            <w:hideMark/>
          </w:tcPr>
          <w:p w14:paraId="4ACFD233" w14:textId="22EF9E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09_1SA_08_04</w:t>
            </w:r>
            <w:r w:rsidR="00FF4471">
              <w:rPr>
                <w:rFonts w:ascii="Calibri" w:eastAsia="Times New Roman" w:hAnsi="Calibri" w:cs="Calibri"/>
                <w:color w:val="000000"/>
              </w:rPr>
              <w:t>,</w:t>
            </w:r>
            <w:r w:rsidRPr="00BF0BBD">
              <w:rPr>
                <w:rFonts w:ascii="Calibri" w:eastAsia="Times New Roman" w:hAnsi="Calibri" w:cs="Calibri"/>
                <w:color w:val="000000"/>
              </w:rPr>
              <w:t xml:space="preserve"> and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09_1SA_19_18 </w:t>
            </w:r>
          </w:p>
        </w:tc>
      </w:tr>
      <w:tr w:rsidR="00BF0BBD" w:rsidRPr="00BF0BBD" w14:paraId="0D70A0A2" w14:textId="77777777" w:rsidTr="00BF0BBD">
        <w:trPr>
          <w:trHeight w:val="300"/>
        </w:trPr>
        <w:tc>
          <w:tcPr>
            <w:tcW w:w="4700" w:type="dxa"/>
            <w:tcBorders>
              <w:top w:val="nil"/>
              <w:left w:val="nil"/>
              <w:bottom w:val="nil"/>
              <w:right w:val="nil"/>
            </w:tcBorders>
            <w:shd w:val="clear" w:color="auto" w:fill="auto"/>
            <w:vAlign w:val="bottom"/>
            <w:hideMark/>
          </w:tcPr>
          <w:p w14:paraId="5470FB97" w14:textId="1BC2F5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09_1SA_11_03</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elders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10_2SA_12_17 </w:t>
            </w:r>
          </w:p>
        </w:tc>
      </w:tr>
      <w:tr w:rsidR="00BF0BBD" w:rsidRPr="00BF0BBD" w14:paraId="071826DD" w14:textId="77777777" w:rsidTr="00BF0BBD">
        <w:trPr>
          <w:trHeight w:val="600"/>
        </w:trPr>
        <w:tc>
          <w:tcPr>
            <w:tcW w:w="4700" w:type="dxa"/>
            <w:tcBorders>
              <w:top w:val="nil"/>
              <w:left w:val="nil"/>
              <w:bottom w:val="nil"/>
              <w:right w:val="nil"/>
            </w:tcBorders>
            <w:shd w:val="clear" w:color="auto" w:fill="auto"/>
            <w:vAlign w:val="bottom"/>
            <w:hideMark/>
          </w:tcPr>
          <w:p w14:paraId="34CF12FC" w14:textId="093708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09_1SA_11_03</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elders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10_2SA_12_17 </w:t>
            </w:r>
          </w:p>
        </w:tc>
      </w:tr>
      <w:tr w:rsidR="00BF0BBD" w:rsidRPr="00BF0BBD" w14:paraId="0ACFAB60" w14:textId="77777777" w:rsidTr="00BF0BBD">
        <w:trPr>
          <w:trHeight w:val="300"/>
        </w:trPr>
        <w:tc>
          <w:tcPr>
            <w:tcW w:w="4700" w:type="dxa"/>
            <w:tcBorders>
              <w:top w:val="nil"/>
              <w:left w:val="nil"/>
              <w:bottom w:val="nil"/>
              <w:right w:val="nil"/>
            </w:tcBorders>
            <w:shd w:val="clear" w:color="auto" w:fill="auto"/>
            <w:vAlign w:val="bottom"/>
            <w:hideMark/>
          </w:tcPr>
          <w:p w14:paraId="4497B38B" w14:textId="234776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at his coming</w:t>
            </w:r>
            <w:r w:rsidR="00FF4471">
              <w:rPr>
                <w:rFonts w:ascii="Calibri" w:eastAsia="Times New Roman" w:hAnsi="Calibri" w:cs="Calibri"/>
                <w:color w:val="000000"/>
              </w:rPr>
              <w:t>,</w:t>
            </w:r>
            <w:r w:rsidRPr="00BF0BBD">
              <w:rPr>
                <w:rFonts w:ascii="Calibri" w:eastAsia="Times New Roman" w:hAnsi="Calibri" w:cs="Calibri"/>
                <w:color w:val="000000"/>
              </w:rPr>
              <w:t xml:space="preserve"> 46_1CO_15_23 </w:t>
            </w:r>
          </w:p>
        </w:tc>
      </w:tr>
      <w:tr w:rsidR="00BF0BBD" w:rsidRPr="00BF0BBD" w14:paraId="5A5F67F0" w14:textId="77777777" w:rsidTr="00BF0BBD">
        <w:trPr>
          <w:trHeight w:val="300"/>
        </w:trPr>
        <w:tc>
          <w:tcPr>
            <w:tcW w:w="4700" w:type="dxa"/>
            <w:tcBorders>
              <w:top w:val="nil"/>
              <w:left w:val="nil"/>
              <w:bottom w:val="nil"/>
              <w:right w:val="nil"/>
            </w:tcBorders>
            <w:shd w:val="clear" w:color="auto" w:fill="auto"/>
            <w:vAlign w:val="bottom"/>
            <w:hideMark/>
          </w:tcPr>
          <w:p w14:paraId="5BEE271D" w14:textId="1FF1E6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Bethlehem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13_1CH_02_54 </w:t>
            </w:r>
          </w:p>
        </w:tc>
      </w:tr>
      <w:tr w:rsidR="00BF0BBD" w:rsidRPr="00BF0BBD" w14:paraId="7A0D0FD4" w14:textId="77777777" w:rsidTr="00BF0BBD">
        <w:trPr>
          <w:trHeight w:val="300"/>
        </w:trPr>
        <w:tc>
          <w:tcPr>
            <w:tcW w:w="4700" w:type="dxa"/>
            <w:tcBorders>
              <w:top w:val="nil"/>
              <w:left w:val="nil"/>
              <w:bottom w:val="nil"/>
              <w:right w:val="nil"/>
            </w:tcBorders>
            <w:shd w:val="clear" w:color="auto" w:fill="auto"/>
            <w:vAlign w:val="bottom"/>
            <w:hideMark/>
          </w:tcPr>
          <w:p w14:paraId="19234B51" w14:textId="790AB4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08_RUT_01_19</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Bethlehem And</w:t>
            </w:r>
            <w:r w:rsidR="00644F35">
              <w:rPr>
                <w:rFonts w:ascii="Calibri" w:eastAsia="Times New Roman" w:hAnsi="Calibri" w:cs="Calibri"/>
                <w:color w:val="000000"/>
              </w:rPr>
              <w:t>, &lt;&lt;&lt;&lt;&lt;</w:t>
            </w:r>
          </w:p>
        </w:tc>
      </w:tr>
      <w:tr w:rsidR="00BF0BBD" w:rsidRPr="00BF0BBD" w14:paraId="4957C92D" w14:textId="77777777" w:rsidTr="00BF0BBD">
        <w:trPr>
          <w:trHeight w:val="300"/>
        </w:trPr>
        <w:tc>
          <w:tcPr>
            <w:tcW w:w="4700" w:type="dxa"/>
            <w:tcBorders>
              <w:top w:val="nil"/>
              <w:left w:val="nil"/>
              <w:bottom w:val="nil"/>
              <w:right w:val="nil"/>
            </w:tcBorders>
            <w:shd w:val="clear" w:color="auto" w:fill="auto"/>
            <w:vAlign w:val="bottom"/>
            <w:hideMark/>
          </w:tcPr>
          <w:p w14:paraId="62253B10" w14:textId="2D134D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Comest thou peaceably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11_1KI_02_13 </w:t>
            </w:r>
          </w:p>
        </w:tc>
      </w:tr>
      <w:tr w:rsidR="00BF0BBD" w:rsidRPr="00BF0BBD" w14:paraId="3695664A" w14:textId="77777777" w:rsidTr="00BF0BBD">
        <w:trPr>
          <w:trHeight w:val="300"/>
        </w:trPr>
        <w:tc>
          <w:tcPr>
            <w:tcW w:w="4700" w:type="dxa"/>
            <w:tcBorders>
              <w:top w:val="nil"/>
              <w:left w:val="nil"/>
              <w:bottom w:val="nil"/>
              <w:right w:val="nil"/>
            </w:tcBorders>
            <w:shd w:val="clear" w:color="auto" w:fill="auto"/>
            <w:vAlign w:val="bottom"/>
            <w:hideMark/>
          </w:tcPr>
          <w:p w14:paraId="47CDA08F" w14:textId="1BA47E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08_RUT_04_02</w:t>
            </w:r>
            <w:r w:rsidR="00FF4471">
              <w:rPr>
                <w:rFonts w:ascii="Calibri" w:eastAsia="Times New Roman" w:hAnsi="Calibri" w:cs="Calibri"/>
                <w:color w:val="000000"/>
              </w:rPr>
              <w:t>,</w:t>
            </w:r>
            <w:r w:rsidRPr="00BF0BBD">
              <w:rPr>
                <w:rFonts w:ascii="Calibri" w:eastAsia="Times New Roman" w:hAnsi="Calibri" w:cs="Calibri"/>
                <w:color w:val="000000"/>
              </w:rPr>
              <w:t xml:space="preserve"> elders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11_1KI_20_07 </w:t>
            </w:r>
          </w:p>
        </w:tc>
      </w:tr>
      <w:tr w:rsidR="00BF0BBD" w:rsidRPr="00BF0BBD" w14:paraId="42F8E6AA" w14:textId="77777777" w:rsidTr="00BF0BBD">
        <w:trPr>
          <w:trHeight w:val="300"/>
        </w:trPr>
        <w:tc>
          <w:tcPr>
            <w:tcW w:w="4700" w:type="dxa"/>
            <w:tcBorders>
              <w:top w:val="nil"/>
              <w:left w:val="nil"/>
              <w:bottom w:val="nil"/>
              <w:right w:val="nil"/>
            </w:tcBorders>
            <w:shd w:val="clear" w:color="auto" w:fill="auto"/>
            <w:vAlign w:val="bottom"/>
            <w:hideMark/>
          </w:tcPr>
          <w:p w14:paraId="1C8204A5" w14:textId="4D0A7C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coming and</w:t>
            </w:r>
            <w:r w:rsidR="00FF4471">
              <w:rPr>
                <w:rFonts w:ascii="Calibri" w:eastAsia="Times New Roman" w:hAnsi="Calibri" w:cs="Calibri"/>
                <w:color w:val="000000"/>
              </w:rPr>
              <w:t>,</w:t>
            </w:r>
            <w:r w:rsidRPr="00BF0BBD">
              <w:rPr>
                <w:rFonts w:ascii="Calibri" w:eastAsia="Times New Roman" w:hAnsi="Calibri" w:cs="Calibri"/>
                <w:color w:val="000000"/>
              </w:rPr>
              <w:t xml:space="preserve"> 39_MAL_03_02 </w:t>
            </w:r>
          </w:p>
        </w:tc>
      </w:tr>
      <w:tr w:rsidR="00BF0BBD" w:rsidRPr="00BF0BBD" w14:paraId="16BF7D3C" w14:textId="77777777" w:rsidTr="00BF0BBD">
        <w:trPr>
          <w:trHeight w:val="300"/>
        </w:trPr>
        <w:tc>
          <w:tcPr>
            <w:tcW w:w="4700" w:type="dxa"/>
            <w:tcBorders>
              <w:top w:val="nil"/>
              <w:left w:val="nil"/>
              <w:bottom w:val="nil"/>
              <w:right w:val="nil"/>
            </w:tcBorders>
            <w:shd w:val="clear" w:color="auto" w:fill="auto"/>
            <w:vAlign w:val="bottom"/>
            <w:hideMark/>
          </w:tcPr>
          <w:p w14:paraId="61B5CE7D" w14:textId="2E8510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town</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41_MAR_08_23 </w:t>
            </w:r>
          </w:p>
        </w:tc>
      </w:tr>
      <w:tr w:rsidR="00BF0BBD" w:rsidRPr="00BF0BBD" w14:paraId="2B1147E2" w14:textId="77777777" w:rsidTr="00BF0BBD">
        <w:trPr>
          <w:trHeight w:val="300"/>
        </w:trPr>
        <w:tc>
          <w:tcPr>
            <w:tcW w:w="4700" w:type="dxa"/>
            <w:tcBorders>
              <w:top w:val="nil"/>
              <w:left w:val="nil"/>
              <w:bottom w:val="nil"/>
              <w:right w:val="nil"/>
            </w:tcBorders>
            <w:shd w:val="clear" w:color="auto" w:fill="auto"/>
            <w:vAlign w:val="bottom"/>
            <w:hideMark/>
          </w:tcPr>
          <w:p w14:paraId="4B3428E2" w14:textId="25DADB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Comest thou</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11_1KI_02_13 </w:t>
            </w:r>
          </w:p>
        </w:tc>
      </w:tr>
      <w:tr w:rsidR="00BF0BBD" w:rsidRPr="00BF0BBD" w14:paraId="758B8681" w14:textId="77777777" w:rsidTr="00BF0BBD">
        <w:trPr>
          <w:trHeight w:val="600"/>
        </w:trPr>
        <w:tc>
          <w:tcPr>
            <w:tcW w:w="4700" w:type="dxa"/>
            <w:tcBorders>
              <w:top w:val="nil"/>
              <w:left w:val="nil"/>
              <w:bottom w:val="nil"/>
              <w:right w:val="nil"/>
            </w:tcBorders>
            <w:shd w:val="clear" w:color="auto" w:fill="auto"/>
            <w:vAlign w:val="bottom"/>
            <w:hideMark/>
          </w:tcPr>
          <w:p w14:paraId="50FF8483" w14:textId="3E4E20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Comest thou peaceably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11_1KI_02_13 </w:t>
            </w:r>
          </w:p>
        </w:tc>
      </w:tr>
      <w:tr w:rsidR="00BF0BBD" w:rsidRPr="00BF0BBD" w14:paraId="075CA6B8" w14:textId="77777777" w:rsidTr="00BF0BBD">
        <w:trPr>
          <w:trHeight w:val="300"/>
        </w:trPr>
        <w:tc>
          <w:tcPr>
            <w:tcW w:w="4700" w:type="dxa"/>
            <w:tcBorders>
              <w:top w:val="nil"/>
              <w:left w:val="nil"/>
              <w:bottom w:val="nil"/>
              <w:right w:val="nil"/>
            </w:tcBorders>
            <w:shd w:val="clear" w:color="auto" w:fill="auto"/>
            <w:vAlign w:val="bottom"/>
            <w:hideMark/>
          </w:tcPr>
          <w:p w14:paraId="04B3F8CE" w14:textId="5F2980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09_1SA_13_14</w:t>
            </w:r>
            <w:r w:rsidR="00FF4471">
              <w:rPr>
                <w:rFonts w:ascii="Calibri" w:eastAsia="Times New Roman" w:hAnsi="Calibri" w:cs="Calibri"/>
                <w:color w:val="000000"/>
              </w:rPr>
              <w:t>,</w:t>
            </w:r>
            <w:r w:rsidRPr="00BF0BBD">
              <w:rPr>
                <w:rFonts w:ascii="Calibri" w:eastAsia="Times New Roman" w:hAnsi="Calibri" w:cs="Calibri"/>
                <w:color w:val="000000"/>
              </w:rPr>
              <w:t xml:space="preserve"> that which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09_1SA_30_23 </w:t>
            </w:r>
          </w:p>
        </w:tc>
      </w:tr>
      <w:tr w:rsidR="00BF0BBD" w:rsidRPr="00BF0BBD" w14:paraId="7BCF7AEE" w14:textId="77777777" w:rsidTr="00BF0BBD">
        <w:trPr>
          <w:trHeight w:val="600"/>
        </w:trPr>
        <w:tc>
          <w:tcPr>
            <w:tcW w:w="4700" w:type="dxa"/>
            <w:tcBorders>
              <w:top w:val="nil"/>
              <w:left w:val="nil"/>
              <w:bottom w:val="nil"/>
              <w:right w:val="nil"/>
            </w:tcBorders>
            <w:shd w:val="clear" w:color="auto" w:fill="auto"/>
            <w:vAlign w:val="bottom"/>
            <w:hideMark/>
          </w:tcPr>
          <w:p w14:paraId="087496F2" w14:textId="0517F3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09_1SA_13_14</w:t>
            </w:r>
            <w:r w:rsidR="00FF4471">
              <w:rPr>
                <w:rFonts w:ascii="Calibri" w:eastAsia="Times New Roman" w:hAnsi="Calibri" w:cs="Calibri"/>
                <w:color w:val="000000"/>
              </w:rPr>
              <w:t>,</w:t>
            </w:r>
            <w:r w:rsidRPr="00BF0BBD">
              <w:rPr>
                <w:rFonts w:ascii="Calibri" w:eastAsia="Times New Roman" w:hAnsi="Calibri" w:cs="Calibri"/>
                <w:color w:val="000000"/>
              </w:rPr>
              <w:t xml:space="preserve"> that which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09_1SA_30_23 </w:t>
            </w:r>
          </w:p>
        </w:tc>
      </w:tr>
      <w:tr w:rsidR="00BF0BBD" w:rsidRPr="00BF0BBD" w14:paraId="1F59284D" w14:textId="77777777" w:rsidTr="00BF0BBD">
        <w:trPr>
          <w:trHeight w:val="300"/>
        </w:trPr>
        <w:tc>
          <w:tcPr>
            <w:tcW w:w="4700" w:type="dxa"/>
            <w:tcBorders>
              <w:top w:val="nil"/>
              <w:left w:val="nil"/>
              <w:bottom w:val="nil"/>
              <w:right w:val="nil"/>
            </w:tcBorders>
            <w:shd w:val="clear" w:color="auto" w:fill="auto"/>
            <w:vAlign w:val="bottom"/>
            <w:hideMark/>
          </w:tcPr>
          <w:p w14:paraId="61AC056E" w14:textId="1F5E0C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09_1SA_15_30</w:t>
            </w:r>
            <w:r w:rsidR="00FF4471">
              <w:rPr>
                <w:rFonts w:ascii="Calibri" w:eastAsia="Times New Roman" w:hAnsi="Calibri" w:cs="Calibri"/>
                <w:color w:val="000000"/>
              </w:rPr>
              <w:t>,</w:t>
            </w:r>
            <w:r w:rsidRPr="00BF0BBD">
              <w:rPr>
                <w:rFonts w:ascii="Calibri" w:eastAsia="Times New Roman" w:hAnsi="Calibri" w:cs="Calibri"/>
                <w:color w:val="000000"/>
              </w:rPr>
              <w:t xml:space="preserve"> the elders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09_1SA_30_26 </w:t>
            </w:r>
          </w:p>
        </w:tc>
      </w:tr>
      <w:tr w:rsidR="00BF0BBD" w:rsidRPr="00BF0BBD" w14:paraId="55ECA2A5" w14:textId="77777777" w:rsidTr="00BF0BBD">
        <w:trPr>
          <w:trHeight w:val="300"/>
        </w:trPr>
        <w:tc>
          <w:tcPr>
            <w:tcW w:w="4700" w:type="dxa"/>
            <w:tcBorders>
              <w:top w:val="nil"/>
              <w:left w:val="nil"/>
              <w:bottom w:val="nil"/>
              <w:right w:val="nil"/>
            </w:tcBorders>
            <w:shd w:val="clear" w:color="auto" w:fill="auto"/>
            <w:vAlign w:val="bottom"/>
            <w:hideMark/>
          </w:tcPr>
          <w:p w14:paraId="3A6BD58F" w14:textId="77BE5A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08_RUT_04_02</w:t>
            </w:r>
            <w:r w:rsidR="00FF4471">
              <w:rPr>
                <w:rFonts w:ascii="Calibri" w:eastAsia="Times New Roman" w:hAnsi="Calibri" w:cs="Calibri"/>
                <w:color w:val="000000"/>
              </w:rPr>
              <w:t>,</w:t>
            </w:r>
            <w:r w:rsidRPr="00BF0BBD">
              <w:rPr>
                <w:rFonts w:ascii="Calibri" w:eastAsia="Times New Roman" w:hAnsi="Calibri" w:cs="Calibri"/>
                <w:color w:val="000000"/>
              </w:rPr>
              <w:t xml:space="preserve"> the elders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11_1KI_20_07 </w:t>
            </w:r>
          </w:p>
        </w:tc>
      </w:tr>
      <w:tr w:rsidR="00BF0BBD" w:rsidRPr="00BF0BBD" w14:paraId="136A4A72" w14:textId="77777777" w:rsidTr="00BF0BBD">
        <w:trPr>
          <w:trHeight w:val="300"/>
        </w:trPr>
        <w:tc>
          <w:tcPr>
            <w:tcW w:w="4700" w:type="dxa"/>
            <w:tcBorders>
              <w:top w:val="nil"/>
              <w:left w:val="nil"/>
              <w:bottom w:val="nil"/>
              <w:right w:val="nil"/>
            </w:tcBorders>
            <w:shd w:val="clear" w:color="auto" w:fill="auto"/>
            <w:vAlign w:val="bottom"/>
            <w:hideMark/>
          </w:tcPr>
          <w:p w14:paraId="722869A8" w14:textId="74B4E1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07_JUD_02_04</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spake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10_2SA_23_02 </w:t>
            </w:r>
          </w:p>
        </w:tc>
      </w:tr>
      <w:tr w:rsidR="00BF0BBD" w:rsidRPr="00BF0BBD" w14:paraId="4D314539" w14:textId="77777777" w:rsidTr="00BF0BBD">
        <w:trPr>
          <w:trHeight w:val="300"/>
        </w:trPr>
        <w:tc>
          <w:tcPr>
            <w:tcW w:w="4700" w:type="dxa"/>
            <w:tcBorders>
              <w:top w:val="nil"/>
              <w:left w:val="nil"/>
              <w:bottom w:val="nil"/>
              <w:right w:val="nil"/>
            </w:tcBorders>
            <w:shd w:val="clear" w:color="auto" w:fill="auto"/>
            <w:vAlign w:val="bottom"/>
            <w:hideMark/>
          </w:tcPr>
          <w:p w14:paraId="6FB6A6FE" w14:textId="6EA0D0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08_RUT_01_19</w:t>
            </w:r>
            <w:r w:rsidR="00FF4471">
              <w:rPr>
                <w:rFonts w:ascii="Calibri" w:eastAsia="Times New Roman" w:hAnsi="Calibri" w:cs="Calibri"/>
                <w:color w:val="000000"/>
              </w:rPr>
              <w:t>,</w:t>
            </w:r>
            <w:r w:rsidRPr="00BF0BBD">
              <w:rPr>
                <w:rFonts w:ascii="Calibri" w:eastAsia="Times New Roman" w:hAnsi="Calibri" w:cs="Calibri"/>
                <w:color w:val="000000"/>
              </w:rPr>
              <w:t xml:space="preserve"> to Bethlehem And</w:t>
            </w:r>
            <w:r w:rsidR="00644F35">
              <w:rPr>
                <w:rFonts w:ascii="Calibri" w:eastAsia="Times New Roman" w:hAnsi="Calibri" w:cs="Calibri"/>
                <w:color w:val="000000"/>
              </w:rPr>
              <w:t>, &lt;&lt;&lt;&lt;&lt;</w:t>
            </w:r>
          </w:p>
        </w:tc>
      </w:tr>
      <w:tr w:rsidR="00BF0BBD" w:rsidRPr="00BF0BBD" w14:paraId="18B22741" w14:textId="77777777" w:rsidTr="00BF0BBD">
        <w:trPr>
          <w:trHeight w:val="300"/>
        </w:trPr>
        <w:tc>
          <w:tcPr>
            <w:tcW w:w="4700" w:type="dxa"/>
            <w:tcBorders>
              <w:top w:val="nil"/>
              <w:left w:val="nil"/>
              <w:bottom w:val="nil"/>
              <w:right w:val="nil"/>
            </w:tcBorders>
            <w:shd w:val="clear" w:color="auto" w:fill="auto"/>
            <w:vAlign w:val="bottom"/>
            <w:hideMark/>
          </w:tcPr>
          <w:p w14:paraId="76398BB9" w14:textId="3EDE2E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09_1SA_15_20</w:t>
            </w:r>
            <w:r w:rsidR="00FF4471">
              <w:rPr>
                <w:rFonts w:ascii="Calibri" w:eastAsia="Times New Roman" w:hAnsi="Calibri" w:cs="Calibri"/>
                <w:color w:val="000000"/>
              </w:rPr>
              <w:t>,</w:t>
            </w:r>
            <w:r w:rsidRPr="00BF0BBD">
              <w:rPr>
                <w:rFonts w:ascii="Calibri" w:eastAsia="Times New Roman" w:hAnsi="Calibri" w:cs="Calibri"/>
                <w:color w:val="000000"/>
              </w:rPr>
              <w:t xml:space="preserve"> which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09_1SA_24_04 </w:t>
            </w:r>
          </w:p>
        </w:tc>
      </w:tr>
      <w:tr w:rsidR="00BF0BBD" w:rsidRPr="00BF0BBD" w14:paraId="4BC86318" w14:textId="77777777" w:rsidTr="00BF0BBD">
        <w:trPr>
          <w:trHeight w:val="1500"/>
        </w:trPr>
        <w:tc>
          <w:tcPr>
            <w:tcW w:w="4700" w:type="dxa"/>
            <w:tcBorders>
              <w:top w:val="nil"/>
              <w:left w:val="nil"/>
              <w:bottom w:val="nil"/>
              <w:right w:val="nil"/>
            </w:tcBorders>
            <w:shd w:val="clear" w:color="auto" w:fill="auto"/>
            <w:vAlign w:val="bottom"/>
            <w:hideMark/>
          </w:tcPr>
          <w:p w14:paraId="0598A396"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09_1SA_16:05 And he said, Peaceably: I am come to sacrifice unto the LORD: sanctify yourselves, and come with me to the sacrifice. And he sanctified Jesse and his sons, and called them to the sacrifice. #,</w:t>
            </w:r>
          </w:p>
        </w:tc>
      </w:tr>
      <w:tr w:rsidR="00BF0BBD" w:rsidRPr="00BF0BBD" w14:paraId="30DE9454" w14:textId="77777777" w:rsidTr="00BF0BBD">
        <w:trPr>
          <w:trHeight w:val="300"/>
        </w:trPr>
        <w:tc>
          <w:tcPr>
            <w:tcW w:w="4700" w:type="dxa"/>
            <w:tcBorders>
              <w:top w:val="nil"/>
              <w:left w:val="nil"/>
              <w:bottom w:val="nil"/>
              <w:right w:val="nil"/>
            </w:tcBorders>
            <w:shd w:val="clear" w:color="auto" w:fill="auto"/>
            <w:vAlign w:val="bottom"/>
            <w:hideMark/>
          </w:tcPr>
          <w:p w14:paraId="618E72FF" w14:textId="34AD6C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09_1SA_16_02</w:t>
            </w:r>
            <w:r w:rsidR="00FF4471">
              <w:rPr>
                <w:rFonts w:ascii="Calibri" w:eastAsia="Times New Roman" w:hAnsi="Calibri" w:cs="Calibri"/>
                <w:color w:val="000000"/>
              </w:rPr>
              <w:t>,</w:t>
            </w:r>
            <w:r w:rsidRPr="00BF0BBD">
              <w:rPr>
                <w:rFonts w:ascii="Calibri" w:eastAsia="Times New Roman" w:hAnsi="Calibri" w:cs="Calibri"/>
                <w:color w:val="000000"/>
              </w:rPr>
              <w:t xml:space="preserve"> am come to</w:t>
            </w:r>
            <w:r w:rsidR="00FF4471">
              <w:rPr>
                <w:rFonts w:ascii="Calibri" w:eastAsia="Times New Roman" w:hAnsi="Calibri" w:cs="Calibri"/>
                <w:color w:val="000000"/>
              </w:rPr>
              <w:t>,</w:t>
            </w:r>
            <w:r w:rsidRPr="00BF0BBD">
              <w:rPr>
                <w:rFonts w:ascii="Calibri" w:eastAsia="Times New Roman" w:hAnsi="Calibri" w:cs="Calibri"/>
                <w:color w:val="000000"/>
              </w:rPr>
              <w:t xml:space="preserve"> 21_ECC_01_16 </w:t>
            </w:r>
          </w:p>
        </w:tc>
      </w:tr>
      <w:tr w:rsidR="00BF0BBD" w:rsidRPr="00BF0BBD" w14:paraId="54D97CF1" w14:textId="77777777" w:rsidTr="00BF0BBD">
        <w:trPr>
          <w:trHeight w:val="300"/>
        </w:trPr>
        <w:tc>
          <w:tcPr>
            <w:tcW w:w="4700" w:type="dxa"/>
            <w:tcBorders>
              <w:top w:val="nil"/>
              <w:left w:val="nil"/>
              <w:bottom w:val="nil"/>
              <w:right w:val="nil"/>
            </w:tcBorders>
            <w:shd w:val="clear" w:color="auto" w:fill="auto"/>
            <w:vAlign w:val="bottom"/>
            <w:hideMark/>
          </w:tcPr>
          <w:p w14:paraId="65ED1F5F" w14:textId="682ED9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09_1SA_16_02</w:t>
            </w:r>
            <w:r w:rsidR="00FF4471">
              <w:rPr>
                <w:rFonts w:ascii="Calibri" w:eastAsia="Times New Roman" w:hAnsi="Calibri" w:cs="Calibri"/>
                <w:color w:val="000000"/>
              </w:rPr>
              <w:t>,</w:t>
            </w:r>
            <w:r w:rsidRPr="00BF0BBD">
              <w:rPr>
                <w:rFonts w:ascii="Calibri" w:eastAsia="Times New Roman" w:hAnsi="Calibri" w:cs="Calibri"/>
                <w:color w:val="000000"/>
              </w:rPr>
              <w:t xml:space="preserve"> am come to sacrifice</w:t>
            </w:r>
            <w:r w:rsidR="00644F35">
              <w:rPr>
                <w:rFonts w:ascii="Calibri" w:eastAsia="Times New Roman" w:hAnsi="Calibri" w:cs="Calibri"/>
                <w:color w:val="000000"/>
              </w:rPr>
              <w:t>, &lt;&lt;&lt;&lt;&lt;</w:t>
            </w:r>
          </w:p>
        </w:tc>
      </w:tr>
      <w:tr w:rsidR="00BF0BBD" w:rsidRPr="00BF0BBD" w14:paraId="743FA09A" w14:textId="77777777" w:rsidTr="00BF0BBD">
        <w:trPr>
          <w:trHeight w:val="300"/>
        </w:trPr>
        <w:tc>
          <w:tcPr>
            <w:tcW w:w="4700" w:type="dxa"/>
            <w:tcBorders>
              <w:top w:val="nil"/>
              <w:left w:val="nil"/>
              <w:bottom w:val="nil"/>
              <w:right w:val="nil"/>
            </w:tcBorders>
            <w:shd w:val="clear" w:color="auto" w:fill="auto"/>
            <w:vAlign w:val="bottom"/>
            <w:hideMark/>
          </w:tcPr>
          <w:p w14:paraId="369B05F0" w14:textId="371D54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05_DEU_18_06</w:t>
            </w:r>
            <w:r w:rsidR="00FF4471">
              <w:rPr>
                <w:rFonts w:ascii="Calibri" w:eastAsia="Times New Roman" w:hAnsi="Calibri" w:cs="Calibri"/>
                <w:color w:val="000000"/>
              </w:rPr>
              <w:t>,</w:t>
            </w:r>
            <w:r w:rsidRPr="00BF0BBD">
              <w:rPr>
                <w:rFonts w:ascii="Calibri" w:eastAsia="Times New Roman" w:hAnsi="Calibri" w:cs="Calibri"/>
                <w:color w:val="000000"/>
              </w:rPr>
              <w:t xml:space="preserve"> and come with</w:t>
            </w:r>
            <w:r w:rsidR="00644F35">
              <w:rPr>
                <w:rFonts w:ascii="Calibri" w:eastAsia="Times New Roman" w:hAnsi="Calibri" w:cs="Calibri"/>
                <w:color w:val="000000"/>
              </w:rPr>
              <w:t>, &lt;&lt;&lt;&lt;&lt;</w:t>
            </w:r>
          </w:p>
        </w:tc>
      </w:tr>
      <w:tr w:rsidR="00BF0BBD" w:rsidRPr="00BF0BBD" w14:paraId="6D691385" w14:textId="77777777" w:rsidTr="00BF0BBD">
        <w:trPr>
          <w:trHeight w:val="300"/>
        </w:trPr>
        <w:tc>
          <w:tcPr>
            <w:tcW w:w="4700" w:type="dxa"/>
            <w:tcBorders>
              <w:top w:val="nil"/>
              <w:left w:val="nil"/>
              <w:bottom w:val="nil"/>
              <w:right w:val="nil"/>
            </w:tcBorders>
            <w:shd w:val="clear" w:color="auto" w:fill="auto"/>
            <w:vAlign w:val="bottom"/>
            <w:hideMark/>
          </w:tcPr>
          <w:p w14:paraId="48011AAC" w14:textId="290DF0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09_1SA_15_16</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09_1SA_16_08 </w:t>
            </w:r>
          </w:p>
        </w:tc>
      </w:tr>
      <w:tr w:rsidR="00BF0BBD" w:rsidRPr="00BF0BBD" w14:paraId="7F2ED570" w14:textId="77777777" w:rsidTr="00BF0BBD">
        <w:trPr>
          <w:trHeight w:val="300"/>
        </w:trPr>
        <w:tc>
          <w:tcPr>
            <w:tcW w:w="4700" w:type="dxa"/>
            <w:tcBorders>
              <w:top w:val="nil"/>
              <w:left w:val="nil"/>
              <w:bottom w:val="nil"/>
              <w:right w:val="nil"/>
            </w:tcBorders>
            <w:shd w:val="clear" w:color="auto" w:fill="auto"/>
            <w:vAlign w:val="bottom"/>
            <w:hideMark/>
          </w:tcPr>
          <w:p w14:paraId="731EC9C1" w14:textId="3F4938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he said Peaceably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11_1KI_02_13 </w:t>
            </w:r>
          </w:p>
        </w:tc>
      </w:tr>
      <w:tr w:rsidR="00BF0BBD" w:rsidRPr="00BF0BBD" w14:paraId="3BF8D317" w14:textId="77777777" w:rsidTr="00BF0BBD">
        <w:trPr>
          <w:trHeight w:val="300"/>
        </w:trPr>
        <w:tc>
          <w:tcPr>
            <w:tcW w:w="4700" w:type="dxa"/>
            <w:tcBorders>
              <w:top w:val="nil"/>
              <w:left w:val="nil"/>
              <w:bottom w:val="nil"/>
              <w:right w:val="nil"/>
            </w:tcBorders>
            <w:shd w:val="clear" w:color="auto" w:fill="auto"/>
            <w:vAlign w:val="bottom"/>
            <w:hideMark/>
          </w:tcPr>
          <w:p w14:paraId="42BF3248" w14:textId="38D470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09_1SA_08_03</w:t>
            </w:r>
            <w:r w:rsidR="00FF4471">
              <w:rPr>
                <w:rFonts w:ascii="Calibri" w:eastAsia="Times New Roman" w:hAnsi="Calibri" w:cs="Calibri"/>
                <w:color w:val="000000"/>
              </w:rPr>
              <w:t>,</w:t>
            </w:r>
            <w:r w:rsidRPr="00BF0BBD">
              <w:rPr>
                <w:rFonts w:ascii="Calibri" w:eastAsia="Times New Roman" w:hAnsi="Calibri" w:cs="Calibri"/>
                <w:color w:val="000000"/>
              </w:rPr>
              <w:t xml:space="preserve"> and his sons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09_1SA_31_07 </w:t>
            </w:r>
          </w:p>
        </w:tc>
      </w:tr>
      <w:tr w:rsidR="00BF0BBD" w:rsidRPr="00BF0BBD" w14:paraId="1338ADA8" w14:textId="77777777" w:rsidTr="00BF0BBD">
        <w:trPr>
          <w:trHeight w:val="300"/>
        </w:trPr>
        <w:tc>
          <w:tcPr>
            <w:tcW w:w="4700" w:type="dxa"/>
            <w:tcBorders>
              <w:top w:val="nil"/>
              <w:left w:val="nil"/>
              <w:bottom w:val="nil"/>
              <w:right w:val="nil"/>
            </w:tcBorders>
            <w:shd w:val="clear" w:color="auto" w:fill="auto"/>
            <w:vAlign w:val="bottom"/>
            <w:hideMark/>
          </w:tcPr>
          <w:p w14:paraId="53C6F883" w14:textId="0F80C9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06_JOS_07_24</w:t>
            </w:r>
            <w:r w:rsidR="00FF4471">
              <w:rPr>
                <w:rFonts w:ascii="Calibri" w:eastAsia="Times New Roman" w:hAnsi="Calibri" w:cs="Calibri"/>
                <w:color w:val="000000"/>
              </w:rPr>
              <w:t>,</w:t>
            </w:r>
            <w:r w:rsidRPr="00BF0BBD">
              <w:rPr>
                <w:rFonts w:ascii="Calibri" w:eastAsia="Times New Roman" w:hAnsi="Calibri" w:cs="Calibri"/>
                <w:color w:val="000000"/>
              </w:rPr>
              <w:t xml:space="preserve"> and his sons and</w:t>
            </w:r>
            <w:r w:rsidR="00644F35">
              <w:rPr>
                <w:rFonts w:ascii="Calibri" w:eastAsia="Times New Roman" w:hAnsi="Calibri" w:cs="Calibri"/>
                <w:color w:val="000000"/>
              </w:rPr>
              <w:t>, &lt;&lt;&lt;&lt;&lt;</w:t>
            </w:r>
          </w:p>
        </w:tc>
      </w:tr>
      <w:tr w:rsidR="00BF0BBD" w:rsidRPr="00BF0BBD" w14:paraId="1B6F49FA" w14:textId="77777777" w:rsidTr="00BF0BBD">
        <w:trPr>
          <w:trHeight w:val="300"/>
        </w:trPr>
        <w:tc>
          <w:tcPr>
            <w:tcW w:w="4700" w:type="dxa"/>
            <w:tcBorders>
              <w:top w:val="nil"/>
              <w:left w:val="nil"/>
              <w:bottom w:val="nil"/>
              <w:right w:val="nil"/>
            </w:tcBorders>
            <w:shd w:val="clear" w:color="auto" w:fill="auto"/>
            <w:vAlign w:val="bottom"/>
            <w:hideMark/>
          </w:tcPr>
          <w:p w14:paraId="006AC75F" w14:textId="3D7FD1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called them to</w:t>
            </w:r>
            <w:r w:rsidR="00FF4471">
              <w:rPr>
                <w:rFonts w:ascii="Calibri" w:eastAsia="Times New Roman" w:hAnsi="Calibri" w:cs="Calibri"/>
                <w:color w:val="000000"/>
              </w:rPr>
              <w:t>,</w:t>
            </w:r>
            <w:r w:rsidRPr="00BF0BBD">
              <w:rPr>
                <w:rFonts w:ascii="Calibri" w:eastAsia="Times New Roman" w:hAnsi="Calibri" w:cs="Calibri"/>
                <w:color w:val="000000"/>
              </w:rPr>
              <w:t xml:space="preserve"> 28_HOS_11_07 </w:t>
            </w:r>
          </w:p>
        </w:tc>
      </w:tr>
      <w:tr w:rsidR="00BF0BBD" w:rsidRPr="00BF0BBD" w14:paraId="197C6C28" w14:textId="77777777" w:rsidTr="00BF0BBD">
        <w:trPr>
          <w:trHeight w:val="300"/>
        </w:trPr>
        <w:tc>
          <w:tcPr>
            <w:tcW w:w="4700" w:type="dxa"/>
            <w:tcBorders>
              <w:top w:val="nil"/>
              <w:left w:val="nil"/>
              <w:bottom w:val="nil"/>
              <w:right w:val="nil"/>
            </w:tcBorders>
            <w:shd w:val="clear" w:color="auto" w:fill="auto"/>
            <w:vAlign w:val="bottom"/>
            <w:hideMark/>
          </w:tcPr>
          <w:p w14:paraId="1775B3B9" w14:textId="7735AF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called them to the</w:t>
            </w:r>
            <w:r w:rsidR="00FF4471">
              <w:rPr>
                <w:rFonts w:ascii="Calibri" w:eastAsia="Times New Roman" w:hAnsi="Calibri" w:cs="Calibri"/>
                <w:color w:val="000000"/>
              </w:rPr>
              <w:t>,</w:t>
            </w:r>
            <w:r w:rsidRPr="00BF0BBD">
              <w:rPr>
                <w:rFonts w:ascii="Calibri" w:eastAsia="Times New Roman" w:hAnsi="Calibri" w:cs="Calibri"/>
                <w:color w:val="000000"/>
              </w:rPr>
              <w:t xml:space="preserve"> 28_HOS_11_07 </w:t>
            </w:r>
          </w:p>
        </w:tc>
      </w:tr>
      <w:tr w:rsidR="00BF0BBD" w:rsidRPr="00BF0BBD" w14:paraId="29E00244" w14:textId="77777777" w:rsidTr="00BF0BBD">
        <w:trPr>
          <w:trHeight w:val="300"/>
        </w:trPr>
        <w:tc>
          <w:tcPr>
            <w:tcW w:w="4700" w:type="dxa"/>
            <w:tcBorders>
              <w:top w:val="nil"/>
              <w:left w:val="nil"/>
              <w:bottom w:val="nil"/>
              <w:right w:val="nil"/>
            </w:tcBorders>
            <w:shd w:val="clear" w:color="auto" w:fill="auto"/>
            <w:vAlign w:val="bottom"/>
            <w:hideMark/>
          </w:tcPr>
          <w:p w14:paraId="554DEF3E" w14:textId="5C5B2F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09_1SA_16_02</w:t>
            </w:r>
            <w:r w:rsidR="00FF4471">
              <w:rPr>
                <w:rFonts w:ascii="Calibri" w:eastAsia="Times New Roman" w:hAnsi="Calibri" w:cs="Calibri"/>
                <w:color w:val="000000"/>
              </w:rPr>
              <w:t>,</w:t>
            </w:r>
            <w:r w:rsidRPr="00BF0BBD">
              <w:rPr>
                <w:rFonts w:ascii="Calibri" w:eastAsia="Times New Roman" w:hAnsi="Calibri" w:cs="Calibri"/>
                <w:color w:val="000000"/>
              </w:rPr>
              <w:t xml:space="preserve"> come to sacrifice</w:t>
            </w:r>
            <w:r w:rsidR="00644F35">
              <w:rPr>
                <w:rFonts w:ascii="Calibri" w:eastAsia="Times New Roman" w:hAnsi="Calibri" w:cs="Calibri"/>
                <w:color w:val="000000"/>
              </w:rPr>
              <w:t>, &lt;&lt;&lt;&lt;&lt;</w:t>
            </w:r>
          </w:p>
        </w:tc>
      </w:tr>
      <w:tr w:rsidR="00BF0BBD" w:rsidRPr="00BF0BBD" w14:paraId="1CB70CEC" w14:textId="77777777" w:rsidTr="00BF0BBD">
        <w:trPr>
          <w:trHeight w:val="300"/>
        </w:trPr>
        <w:tc>
          <w:tcPr>
            <w:tcW w:w="4700" w:type="dxa"/>
            <w:tcBorders>
              <w:top w:val="nil"/>
              <w:left w:val="nil"/>
              <w:bottom w:val="nil"/>
              <w:right w:val="nil"/>
            </w:tcBorders>
            <w:shd w:val="clear" w:color="auto" w:fill="auto"/>
            <w:vAlign w:val="bottom"/>
            <w:hideMark/>
          </w:tcPr>
          <w:p w14:paraId="11C3B9AE" w14:textId="6D481F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come with me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12_2KI_10_16 </w:t>
            </w:r>
          </w:p>
        </w:tc>
      </w:tr>
      <w:tr w:rsidR="00BF0BBD" w:rsidRPr="00BF0BBD" w14:paraId="44E43CEA" w14:textId="77777777" w:rsidTr="00BF0BBD">
        <w:trPr>
          <w:trHeight w:val="300"/>
        </w:trPr>
        <w:tc>
          <w:tcPr>
            <w:tcW w:w="4700" w:type="dxa"/>
            <w:tcBorders>
              <w:top w:val="nil"/>
              <w:left w:val="nil"/>
              <w:bottom w:val="nil"/>
              <w:right w:val="nil"/>
            </w:tcBorders>
            <w:shd w:val="clear" w:color="auto" w:fill="auto"/>
            <w:vAlign w:val="bottom"/>
            <w:hideMark/>
          </w:tcPr>
          <w:p w14:paraId="357782DE" w14:textId="2ED46A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said Peaceably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11_1KI_02_13 </w:t>
            </w:r>
          </w:p>
        </w:tc>
      </w:tr>
      <w:tr w:rsidR="00BF0BBD" w:rsidRPr="00BF0BBD" w14:paraId="737D1840" w14:textId="77777777" w:rsidTr="00BF0BBD">
        <w:trPr>
          <w:trHeight w:val="300"/>
        </w:trPr>
        <w:tc>
          <w:tcPr>
            <w:tcW w:w="4700" w:type="dxa"/>
            <w:tcBorders>
              <w:top w:val="nil"/>
              <w:left w:val="nil"/>
              <w:bottom w:val="nil"/>
              <w:right w:val="nil"/>
            </w:tcBorders>
            <w:shd w:val="clear" w:color="auto" w:fill="auto"/>
            <w:vAlign w:val="bottom"/>
            <w:hideMark/>
          </w:tcPr>
          <w:p w14:paraId="0301B4AE" w14:textId="761B8B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07_JUD_12_09</w:t>
            </w:r>
            <w:r w:rsidR="00FF4471">
              <w:rPr>
                <w:rFonts w:ascii="Calibri" w:eastAsia="Times New Roman" w:hAnsi="Calibri" w:cs="Calibri"/>
                <w:color w:val="000000"/>
              </w:rPr>
              <w:t>,</w:t>
            </w:r>
            <w:r w:rsidRPr="00BF0BBD">
              <w:rPr>
                <w:rFonts w:ascii="Calibri" w:eastAsia="Times New Roman" w:hAnsi="Calibri" w:cs="Calibri"/>
                <w:color w:val="000000"/>
              </w:rPr>
              <w:t xml:space="preserve"> his sons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09_1SA_30_06 </w:t>
            </w:r>
          </w:p>
        </w:tc>
      </w:tr>
      <w:tr w:rsidR="00BF0BBD" w:rsidRPr="00BF0BBD" w14:paraId="3D455709" w14:textId="77777777" w:rsidTr="00BF0BBD">
        <w:trPr>
          <w:trHeight w:val="300"/>
        </w:trPr>
        <w:tc>
          <w:tcPr>
            <w:tcW w:w="4700" w:type="dxa"/>
            <w:tcBorders>
              <w:top w:val="nil"/>
              <w:left w:val="nil"/>
              <w:bottom w:val="nil"/>
              <w:right w:val="nil"/>
            </w:tcBorders>
            <w:shd w:val="clear" w:color="auto" w:fill="auto"/>
            <w:vAlign w:val="bottom"/>
            <w:hideMark/>
          </w:tcPr>
          <w:p w14:paraId="2118536E" w14:textId="49CF6E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09_1SA_16_02</w:t>
            </w:r>
            <w:r w:rsidR="00FF4471">
              <w:rPr>
                <w:rFonts w:ascii="Calibri" w:eastAsia="Times New Roman" w:hAnsi="Calibri" w:cs="Calibri"/>
                <w:color w:val="000000"/>
              </w:rPr>
              <w:t>,</w:t>
            </w:r>
            <w:r w:rsidRPr="00BF0BBD">
              <w:rPr>
                <w:rFonts w:ascii="Calibri" w:eastAsia="Times New Roman" w:hAnsi="Calibri" w:cs="Calibri"/>
                <w:color w:val="000000"/>
              </w:rPr>
              <w:t xml:space="preserve"> I am come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10_2SA_14_15 </w:t>
            </w:r>
          </w:p>
        </w:tc>
      </w:tr>
      <w:tr w:rsidR="00BF0BBD" w:rsidRPr="00BF0BBD" w14:paraId="41D969F0" w14:textId="77777777" w:rsidTr="00BF0BBD">
        <w:trPr>
          <w:trHeight w:val="300"/>
        </w:trPr>
        <w:tc>
          <w:tcPr>
            <w:tcW w:w="4700" w:type="dxa"/>
            <w:tcBorders>
              <w:top w:val="nil"/>
              <w:left w:val="nil"/>
              <w:bottom w:val="nil"/>
              <w:right w:val="nil"/>
            </w:tcBorders>
            <w:shd w:val="clear" w:color="auto" w:fill="auto"/>
            <w:vAlign w:val="bottom"/>
            <w:hideMark/>
          </w:tcPr>
          <w:p w14:paraId="2828D754" w14:textId="2FCAFD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09_1SA_16_02</w:t>
            </w:r>
            <w:r w:rsidR="00FF4471">
              <w:rPr>
                <w:rFonts w:ascii="Calibri" w:eastAsia="Times New Roman" w:hAnsi="Calibri" w:cs="Calibri"/>
                <w:color w:val="000000"/>
              </w:rPr>
              <w:t>,</w:t>
            </w:r>
            <w:r w:rsidRPr="00BF0BBD">
              <w:rPr>
                <w:rFonts w:ascii="Calibri" w:eastAsia="Times New Roman" w:hAnsi="Calibri" w:cs="Calibri"/>
                <w:color w:val="000000"/>
              </w:rPr>
              <w:t xml:space="preserve"> I am come to</w:t>
            </w:r>
            <w:r w:rsidR="00FF4471">
              <w:rPr>
                <w:rFonts w:ascii="Calibri" w:eastAsia="Times New Roman" w:hAnsi="Calibri" w:cs="Calibri"/>
                <w:color w:val="000000"/>
              </w:rPr>
              <w:t>,</w:t>
            </w:r>
            <w:r w:rsidRPr="00BF0BBD">
              <w:rPr>
                <w:rFonts w:ascii="Calibri" w:eastAsia="Times New Roman" w:hAnsi="Calibri" w:cs="Calibri"/>
                <w:color w:val="000000"/>
              </w:rPr>
              <w:t xml:space="preserve"> 21_ECC_01_16 </w:t>
            </w:r>
          </w:p>
        </w:tc>
      </w:tr>
      <w:tr w:rsidR="00BF0BBD" w:rsidRPr="00BF0BBD" w14:paraId="46BDAB16" w14:textId="77777777" w:rsidTr="00BF0BBD">
        <w:trPr>
          <w:trHeight w:val="300"/>
        </w:trPr>
        <w:tc>
          <w:tcPr>
            <w:tcW w:w="4700" w:type="dxa"/>
            <w:tcBorders>
              <w:top w:val="nil"/>
              <w:left w:val="nil"/>
              <w:bottom w:val="nil"/>
              <w:right w:val="nil"/>
            </w:tcBorders>
            <w:shd w:val="clear" w:color="auto" w:fill="auto"/>
            <w:vAlign w:val="bottom"/>
            <w:hideMark/>
          </w:tcPr>
          <w:p w14:paraId="4CC1ED69" w14:textId="09F5A1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01_GEN_24_27</w:t>
            </w:r>
            <w:r w:rsidR="00FF4471">
              <w:rPr>
                <w:rFonts w:ascii="Calibri" w:eastAsia="Times New Roman" w:hAnsi="Calibri" w:cs="Calibri"/>
                <w:color w:val="000000"/>
              </w:rPr>
              <w:t>,</w:t>
            </w:r>
            <w:r w:rsidRPr="00BF0BBD">
              <w:rPr>
                <w:rFonts w:ascii="Calibri" w:eastAsia="Times New Roman" w:hAnsi="Calibri" w:cs="Calibri"/>
                <w:color w:val="000000"/>
              </w:rPr>
              <w:t xml:space="preserve"> me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16_NEH_02_07 </w:t>
            </w:r>
          </w:p>
        </w:tc>
      </w:tr>
      <w:tr w:rsidR="00BF0BBD" w:rsidRPr="00BF0BBD" w14:paraId="7EA97A6A" w14:textId="77777777" w:rsidTr="00BF0BBD">
        <w:trPr>
          <w:trHeight w:val="600"/>
        </w:trPr>
        <w:tc>
          <w:tcPr>
            <w:tcW w:w="4700" w:type="dxa"/>
            <w:tcBorders>
              <w:top w:val="nil"/>
              <w:left w:val="nil"/>
              <w:bottom w:val="nil"/>
              <w:right w:val="nil"/>
            </w:tcBorders>
            <w:shd w:val="clear" w:color="auto" w:fill="auto"/>
            <w:vAlign w:val="bottom"/>
            <w:hideMark/>
          </w:tcPr>
          <w:p w14:paraId="755951F1" w14:textId="0B0C26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09_1SA_15_21</w:t>
            </w:r>
            <w:r w:rsidR="00FF4471">
              <w:rPr>
                <w:rFonts w:ascii="Calibri" w:eastAsia="Times New Roman" w:hAnsi="Calibri" w:cs="Calibri"/>
                <w:color w:val="000000"/>
              </w:rPr>
              <w:t>,</w:t>
            </w:r>
            <w:r w:rsidRPr="00BF0BBD">
              <w:rPr>
                <w:rFonts w:ascii="Calibri" w:eastAsia="Times New Roman" w:hAnsi="Calibri" w:cs="Calibri"/>
                <w:color w:val="000000"/>
              </w:rPr>
              <w:t xml:space="preserve"> sacrifice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14_2CH_11_16 </w:t>
            </w:r>
          </w:p>
        </w:tc>
      </w:tr>
      <w:tr w:rsidR="00BF0BBD" w:rsidRPr="00BF0BBD" w14:paraId="576EAF30" w14:textId="77777777" w:rsidTr="00BF0BBD">
        <w:trPr>
          <w:trHeight w:val="600"/>
        </w:trPr>
        <w:tc>
          <w:tcPr>
            <w:tcW w:w="4700" w:type="dxa"/>
            <w:tcBorders>
              <w:top w:val="nil"/>
              <w:left w:val="nil"/>
              <w:bottom w:val="nil"/>
              <w:right w:val="nil"/>
            </w:tcBorders>
            <w:shd w:val="clear" w:color="auto" w:fill="auto"/>
            <w:vAlign w:val="bottom"/>
            <w:hideMark/>
          </w:tcPr>
          <w:p w14:paraId="46CA3C0E" w14:textId="274B23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09_1SA_15_21</w:t>
            </w:r>
            <w:r w:rsidR="00FF4471">
              <w:rPr>
                <w:rFonts w:ascii="Calibri" w:eastAsia="Times New Roman" w:hAnsi="Calibri" w:cs="Calibri"/>
                <w:color w:val="000000"/>
              </w:rPr>
              <w:t>,</w:t>
            </w:r>
            <w:r w:rsidRPr="00BF0BBD">
              <w:rPr>
                <w:rFonts w:ascii="Calibri" w:eastAsia="Times New Roman" w:hAnsi="Calibri" w:cs="Calibri"/>
                <w:color w:val="000000"/>
              </w:rPr>
              <w:t xml:space="preserve"> sacrifice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14_2CH_11_16 </w:t>
            </w:r>
          </w:p>
        </w:tc>
      </w:tr>
      <w:tr w:rsidR="00BF0BBD" w:rsidRPr="00BF0BBD" w14:paraId="5CCD90EA" w14:textId="77777777" w:rsidTr="00BF0BBD">
        <w:trPr>
          <w:trHeight w:val="300"/>
        </w:trPr>
        <w:tc>
          <w:tcPr>
            <w:tcW w:w="4700" w:type="dxa"/>
            <w:tcBorders>
              <w:top w:val="nil"/>
              <w:left w:val="nil"/>
              <w:bottom w:val="nil"/>
              <w:right w:val="nil"/>
            </w:tcBorders>
            <w:shd w:val="clear" w:color="auto" w:fill="auto"/>
            <w:vAlign w:val="bottom"/>
            <w:hideMark/>
          </w:tcPr>
          <w:p w14:paraId="4C43B6ED" w14:textId="62100A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03_LEV_11_44</w:t>
            </w:r>
            <w:r w:rsidR="00FF4471">
              <w:rPr>
                <w:rFonts w:ascii="Calibri" w:eastAsia="Times New Roman" w:hAnsi="Calibri" w:cs="Calibri"/>
                <w:color w:val="000000"/>
              </w:rPr>
              <w:t>,</w:t>
            </w:r>
            <w:r w:rsidRPr="00BF0BBD">
              <w:rPr>
                <w:rFonts w:ascii="Calibri" w:eastAsia="Times New Roman" w:hAnsi="Calibri" w:cs="Calibri"/>
                <w:color w:val="000000"/>
              </w:rPr>
              <w:t xml:space="preserve"> sanctify yourselves and</w:t>
            </w:r>
            <w:r w:rsidR="00644F35">
              <w:rPr>
                <w:rFonts w:ascii="Calibri" w:eastAsia="Times New Roman" w:hAnsi="Calibri" w:cs="Calibri"/>
                <w:color w:val="000000"/>
              </w:rPr>
              <w:t>, &lt;&lt;&lt;&lt;&lt;</w:t>
            </w:r>
          </w:p>
        </w:tc>
      </w:tr>
      <w:tr w:rsidR="00BF0BBD" w:rsidRPr="00BF0BBD" w14:paraId="2CBEDDB3" w14:textId="77777777" w:rsidTr="00BF0BBD">
        <w:trPr>
          <w:trHeight w:val="300"/>
        </w:trPr>
        <w:tc>
          <w:tcPr>
            <w:tcW w:w="4700" w:type="dxa"/>
            <w:tcBorders>
              <w:top w:val="nil"/>
              <w:left w:val="nil"/>
              <w:bottom w:val="nil"/>
              <w:right w:val="nil"/>
            </w:tcBorders>
            <w:shd w:val="clear" w:color="auto" w:fill="auto"/>
            <w:vAlign w:val="bottom"/>
            <w:hideMark/>
          </w:tcPr>
          <w:p w14:paraId="553D53A6" w14:textId="62B3CD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02_EXO_19_22</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sanctify</w:t>
            </w:r>
            <w:r w:rsidR="00644F35">
              <w:rPr>
                <w:rFonts w:ascii="Calibri" w:eastAsia="Times New Roman" w:hAnsi="Calibri" w:cs="Calibri"/>
                <w:color w:val="000000"/>
              </w:rPr>
              <w:t>, &lt;&lt;&lt;&lt;&lt;</w:t>
            </w:r>
          </w:p>
        </w:tc>
      </w:tr>
      <w:tr w:rsidR="00BF0BBD" w:rsidRPr="00BF0BBD" w14:paraId="46DF9CF4" w14:textId="77777777" w:rsidTr="00BF0BBD">
        <w:trPr>
          <w:trHeight w:val="300"/>
        </w:trPr>
        <w:tc>
          <w:tcPr>
            <w:tcW w:w="4700" w:type="dxa"/>
            <w:tcBorders>
              <w:top w:val="nil"/>
              <w:left w:val="nil"/>
              <w:bottom w:val="nil"/>
              <w:right w:val="nil"/>
            </w:tcBorders>
            <w:shd w:val="clear" w:color="auto" w:fill="auto"/>
            <w:vAlign w:val="bottom"/>
            <w:hideMark/>
          </w:tcPr>
          <w:p w14:paraId="314BE010" w14:textId="1D8CF4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09_1SA_06_10</w:t>
            </w:r>
            <w:r w:rsidR="00FF4471">
              <w:rPr>
                <w:rFonts w:ascii="Calibri" w:eastAsia="Times New Roman" w:hAnsi="Calibri" w:cs="Calibri"/>
                <w:color w:val="000000"/>
              </w:rPr>
              <w:t>,</w:t>
            </w:r>
            <w:r w:rsidRPr="00BF0BBD">
              <w:rPr>
                <w:rFonts w:ascii="Calibri" w:eastAsia="Times New Roman" w:hAnsi="Calibri" w:cs="Calibri"/>
                <w:color w:val="000000"/>
              </w:rPr>
              <w:t xml:space="preserve"> them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09_1SA_20_40 </w:t>
            </w:r>
          </w:p>
        </w:tc>
      </w:tr>
      <w:tr w:rsidR="00BF0BBD" w:rsidRPr="00BF0BBD" w14:paraId="72F94DEE" w14:textId="77777777" w:rsidTr="00BF0BBD">
        <w:trPr>
          <w:trHeight w:val="300"/>
        </w:trPr>
        <w:tc>
          <w:tcPr>
            <w:tcW w:w="4700" w:type="dxa"/>
            <w:tcBorders>
              <w:top w:val="nil"/>
              <w:left w:val="nil"/>
              <w:bottom w:val="nil"/>
              <w:right w:val="nil"/>
            </w:tcBorders>
            <w:shd w:val="clear" w:color="auto" w:fill="auto"/>
            <w:vAlign w:val="bottom"/>
            <w:hideMark/>
          </w:tcPr>
          <w:p w14:paraId="0B952000" w14:textId="618959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09_1SA_15_15</w:t>
            </w:r>
            <w:r w:rsidR="00FF4471">
              <w:rPr>
                <w:rFonts w:ascii="Calibri" w:eastAsia="Times New Roman" w:hAnsi="Calibri" w:cs="Calibri"/>
                <w:color w:val="000000"/>
              </w:rPr>
              <w:t>,</w:t>
            </w:r>
            <w:r w:rsidRPr="00BF0BBD">
              <w:rPr>
                <w:rFonts w:ascii="Calibri" w:eastAsia="Times New Roman" w:hAnsi="Calibri" w:cs="Calibri"/>
                <w:color w:val="000000"/>
              </w:rPr>
              <w:t xml:space="preserve"> to sacrifice unto</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14_2CH_11_16 </w:t>
            </w:r>
          </w:p>
        </w:tc>
      </w:tr>
      <w:tr w:rsidR="00BF0BBD" w:rsidRPr="00BF0BBD" w14:paraId="77E38DC0" w14:textId="77777777" w:rsidTr="00BF0BBD">
        <w:trPr>
          <w:trHeight w:val="600"/>
        </w:trPr>
        <w:tc>
          <w:tcPr>
            <w:tcW w:w="4700" w:type="dxa"/>
            <w:tcBorders>
              <w:top w:val="nil"/>
              <w:left w:val="nil"/>
              <w:bottom w:val="nil"/>
              <w:right w:val="nil"/>
            </w:tcBorders>
            <w:shd w:val="clear" w:color="auto" w:fill="auto"/>
            <w:vAlign w:val="bottom"/>
            <w:hideMark/>
          </w:tcPr>
          <w:p w14:paraId="612F8A90" w14:textId="7EAEFF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09_1SA_15_15</w:t>
            </w:r>
            <w:r w:rsidR="00FF4471">
              <w:rPr>
                <w:rFonts w:ascii="Calibri" w:eastAsia="Times New Roman" w:hAnsi="Calibri" w:cs="Calibri"/>
                <w:color w:val="000000"/>
              </w:rPr>
              <w:t>,</w:t>
            </w:r>
            <w:r w:rsidRPr="00BF0BBD">
              <w:rPr>
                <w:rFonts w:ascii="Calibri" w:eastAsia="Times New Roman" w:hAnsi="Calibri" w:cs="Calibri"/>
                <w:color w:val="000000"/>
              </w:rPr>
              <w:t xml:space="preserve"> to sacrifice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14_2CH_11_16 </w:t>
            </w:r>
          </w:p>
        </w:tc>
      </w:tr>
      <w:tr w:rsidR="00BF0BBD" w:rsidRPr="00BF0BBD" w14:paraId="00394A26" w14:textId="77777777" w:rsidTr="00BF0BBD">
        <w:trPr>
          <w:trHeight w:val="300"/>
        </w:trPr>
        <w:tc>
          <w:tcPr>
            <w:tcW w:w="4700" w:type="dxa"/>
            <w:tcBorders>
              <w:top w:val="nil"/>
              <w:left w:val="nil"/>
              <w:bottom w:val="nil"/>
              <w:right w:val="nil"/>
            </w:tcBorders>
            <w:shd w:val="clear" w:color="auto" w:fill="auto"/>
            <w:vAlign w:val="bottom"/>
            <w:hideMark/>
          </w:tcPr>
          <w:p w14:paraId="6FC1FDFA" w14:textId="068589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09_1SA_16_03</w:t>
            </w:r>
            <w:r w:rsidR="00FF4471">
              <w:rPr>
                <w:rFonts w:ascii="Calibri" w:eastAsia="Times New Roman" w:hAnsi="Calibri" w:cs="Calibri"/>
                <w:color w:val="000000"/>
              </w:rPr>
              <w:t>,</w:t>
            </w:r>
            <w:r w:rsidRPr="00BF0BBD">
              <w:rPr>
                <w:rFonts w:ascii="Calibri" w:eastAsia="Times New Roman" w:hAnsi="Calibri" w:cs="Calibri"/>
                <w:color w:val="000000"/>
              </w:rPr>
              <w:t xml:space="preserve"> to the sacrifice</w:t>
            </w:r>
            <w:r w:rsidR="00644F35">
              <w:rPr>
                <w:rFonts w:ascii="Calibri" w:eastAsia="Times New Roman" w:hAnsi="Calibri" w:cs="Calibri"/>
                <w:color w:val="000000"/>
              </w:rPr>
              <w:t>, &lt;&lt;&lt;&lt;&lt;</w:t>
            </w:r>
          </w:p>
        </w:tc>
      </w:tr>
      <w:tr w:rsidR="00BF0BBD" w:rsidRPr="00BF0BBD" w14:paraId="58F17762" w14:textId="77777777" w:rsidTr="00BF0BBD">
        <w:trPr>
          <w:trHeight w:val="300"/>
        </w:trPr>
        <w:tc>
          <w:tcPr>
            <w:tcW w:w="4700" w:type="dxa"/>
            <w:tcBorders>
              <w:top w:val="nil"/>
              <w:left w:val="nil"/>
              <w:bottom w:val="nil"/>
              <w:right w:val="nil"/>
            </w:tcBorders>
            <w:shd w:val="clear" w:color="auto" w:fill="auto"/>
            <w:vAlign w:val="bottom"/>
            <w:hideMark/>
          </w:tcPr>
          <w:p w14:paraId="30DE3DB1" w14:textId="002469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09_1SA_16_03</w:t>
            </w:r>
            <w:r w:rsidR="00FF4471">
              <w:rPr>
                <w:rFonts w:ascii="Calibri" w:eastAsia="Times New Roman" w:hAnsi="Calibri" w:cs="Calibri"/>
                <w:color w:val="000000"/>
              </w:rPr>
              <w:t>,</w:t>
            </w:r>
            <w:r w:rsidRPr="00BF0BBD">
              <w:rPr>
                <w:rFonts w:ascii="Calibri" w:eastAsia="Times New Roman" w:hAnsi="Calibri" w:cs="Calibri"/>
                <w:color w:val="000000"/>
              </w:rPr>
              <w:t xml:space="preserve"> to the sacrifice and</w:t>
            </w:r>
            <w:r w:rsidR="00644F35">
              <w:rPr>
                <w:rFonts w:ascii="Calibri" w:eastAsia="Times New Roman" w:hAnsi="Calibri" w:cs="Calibri"/>
                <w:color w:val="000000"/>
              </w:rPr>
              <w:t>, &lt;&lt;&lt;&lt;&lt;</w:t>
            </w:r>
          </w:p>
        </w:tc>
      </w:tr>
      <w:tr w:rsidR="00BF0BBD" w:rsidRPr="00BF0BBD" w14:paraId="6E8CAD38" w14:textId="77777777" w:rsidTr="00BF0BBD">
        <w:trPr>
          <w:trHeight w:val="300"/>
        </w:trPr>
        <w:tc>
          <w:tcPr>
            <w:tcW w:w="4700" w:type="dxa"/>
            <w:tcBorders>
              <w:top w:val="nil"/>
              <w:left w:val="nil"/>
              <w:bottom w:val="nil"/>
              <w:right w:val="nil"/>
            </w:tcBorders>
            <w:shd w:val="clear" w:color="auto" w:fill="auto"/>
            <w:vAlign w:val="bottom"/>
            <w:hideMark/>
          </w:tcPr>
          <w:p w14:paraId="427DC8C9" w14:textId="65DCC1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09_1SA_15_21</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10_2SA_08_11 </w:t>
            </w:r>
          </w:p>
        </w:tc>
      </w:tr>
      <w:tr w:rsidR="00BF0BBD" w:rsidRPr="00BF0BBD" w14:paraId="588785A4" w14:textId="77777777" w:rsidTr="00BF0BBD">
        <w:trPr>
          <w:trHeight w:val="300"/>
        </w:trPr>
        <w:tc>
          <w:tcPr>
            <w:tcW w:w="4700" w:type="dxa"/>
            <w:tcBorders>
              <w:top w:val="nil"/>
              <w:left w:val="nil"/>
              <w:bottom w:val="nil"/>
              <w:right w:val="nil"/>
            </w:tcBorders>
            <w:shd w:val="clear" w:color="auto" w:fill="auto"/>
            <w:vAlign w:val="bottom"/>
            <w:hideMark/>
          </w:tcPr>
          <w:p w14:paraId="25DE3442" w14:textId="4945EA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09_1SA_09_19</w:t>
            </w:r>
            <w:r w:rsidR="00FF4471">
              <w:rPr>
                <w:rFonts w:ascii="Calibri" w:eastAsia="Times New Roman" w:hAnsi="Calibri" w:cs="Calibri"/>
                <w:color w:val="000000"/>
              </w:rPr>
              <w:t>,</w:t>
            </w:r>
            <w:r w:rsidRPr="00BF0BBD">
              <w:rPr>
                <w:rFonts w:ascii="Calibri" w:eastAsia="Times New Roman" w:hAnsi="Calibri" w:cs="Calibri"/>
                <w:color w:val="000000"/>
              </w:rPr>
              <w:t xml:space="preserve"> with 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09_1SA_28_01 </w:t>
            </w:r>
          </w:p>
        </w:tc>
      </w:tr>
      <w:tr w:rsidR="00BF0BBD" w:rsidRPr="00BF0BBD" w14:paraId="534D6015" w14:textId="77777777" w:rsidTr="00BF0BBD">
        <w:trPr>
          <w:trHeight w:val="300"/>
        </w:trPr>
        <w:tc>
          <w:tcPr>
            <w:tcW w:w="4700" w:type="dxa"/>
            <w:tcBorders>
              <w:top w:val="nil"/>
              <w:left w:val="nil"/>
              <w:bottom w:val="nil"/>
              <w:right w:val="nil"/>
            </w:tcBorders>
            <w:shd w:val="clear" w:color="auto" w:fill="auto"/>
            <w:vAlign w:val="bottom"/>
            <w:hideMark/>
          </w:tcPr>
          <w:p w14:paraId="621ED139" w14:textId="2C8BA8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yourselves and come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23_ISA_45_20 </w:t>
            </w:r>
          </w:p>
        </w:tc>
      </w:tr>
      <w:tr w:rsidR="00BF0BBD" w:rsidRPr="00BF0BBD" w14:paraId="778E2E95" w14:textId="77777777" w:rsidTr="00BF0BBD">
        <w:trPr>
          <w:trHeight w:val="900"/>
        </w:trPr>
        <w:tc>
          <w:tcPr>
            <w:tcW w:w="4700" w:type="dxa"/>
            <w:tcBorders>
              <w:top w:val="nil"/>
              <w:left w:val="nil"/>
              <w:bottom w:val="nil"/>
              <w:right w:val="nil"/>
            </w:tcBorders>
            <w:shd w:val="clear" w:color="auto" w:fill="auto"/>
            <w:vAlign w:val="bottom"/>
            <w:hideMark/>
          </w:tcPr>
          <w:p w14:paraId="5A6BE071"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09_1SA_16:06 And it came to pass, when they were come, that he looked on Eliab, and said, Surely the LORD's anointed [is] before him. #,</w:t>
            </w:r>
          </w:p>
        </w:tc>
      </w:tr>
      <w:tr w:rsidR="00BF0BBD" w:rsidRPr="00BF0BBD" w14:paraId="5BA66BBA" w14:textId="77777777" w:rsidTr="00BF0BBD">
        <w:trPr>
          <w:trHeight w:val="300"/>
        </w:trPr>
        <w:tc>
          <w:tcPr>
            <w:tcW w:w="4700" w:type="dxa"/>
            <w:tcBorders>
              <w:top w:val="nil"/>
              <w:left w:val="nil"/>
              <w:bottom w:val="nil"/>
              <w:right w:val="nil"/>
            </w:tcBorders>
            <w:shd w:val="clear" w:color="auto" w:fill="auto"/>
            <w:vAlign w:val="bottom"/>
            <w:hideMark/>
          </w:tcPr>
          <w:p w14:paraId="249DFAAC" w14:textId="1B8CC4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09_1SA_14_19</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09_1SA_16_23 </w:t>
            </w:r>
          </w:p>
        </w:tc>
      </w:tr>
      <w:tr w:rsidR="00BF0BBD" w:rsidRPr="00BF0BBD" w14:paraId="30A430AA" w14:textId="77777777" w:rsidTr="00BF0BBD">
        <w:trPr>
          <w:trHeight w:val="300"/>
        </w:trPr>
        <w:tc>
          <w:tcPr>
            <w:tcW w:w="4700" w:type="dxa"/>
            <w:tcBorders>
              <w:top w:val="nil"/>
              <w:left w:val="nil"/>
              <w:bottom w:val="nil"/>
              <w:right w:val="nil"/>
            </w:tcBorders>
            <w:shd w:val="clear" w:color="auto" w:fill="auto"/>
            <w:vAlign w:val="bottom"/>
            <w:hideMark/>
          </w:tcPr>
          <w:p w14:paraId="1A7FB735" w14:textId="2C6F4B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09_1SA_14_19</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09_1SA_16_23 </w:t>
            </w:r>
          </w:p>
        </w:tc>
      </w:tr>
      <w:tr w:rsidR="00BF0BBD" w:rsidRPr="00BF0BBD" w14:paraId="5FCD00FC" w14:textId="77777777" w:rsidTr="00BF0BBD">
        <w:trPr>
          <w:trHeight w:val="300"/>
        </w:trPr>
        <w:tc>
          <w:tcPr>
            <w:tcW w:w="4700" w:type="dxa"/>
            <w:tcBorders>
              <w:top w:val="nil"/>
              <w:left w:val="nil"/>
              <w:bottom w:val="nil"/>
              <w:right w:val="nil"/>
            </w:tcBorders>
            <w:shd w:val="clear" w:color="auto" w:fill="auto"/>
            <w:vAlign w:val="bottom"/>
            <w:hideMark/>
          </w:tcPr>
          <w:p w14:paraId="25EBBD61" w14:textId="370471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09_1SA_14_19</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09_1SA_16_23 </w:t>
            </w:r>
          </w:p>
        </w:tc>
      </w:tr>
      <w:tr w:rsidR="00BF0BBD" w:rsidRPr="00BF0BBD" w14:paraId="15F494C3" w14:textId="77777777" w:rsidTr="00BF0BBD">
        <w:trPr>
          <w:trHeight w:val="600"/>
        </w:trPr>
        <w:tc>
          <w:tcPr>
            <w:tcW w:w="4700" w:type="dxa"/>
            <w:tcBorders>
              <w:top w:val="nil"/>
              <w:left w:val="nil"/>
              <w:bottom w:val="nil"/>
              <w:right w:val="nil"/>
            </w:tcBorders>
            <w:shd w:val="clear" w:color="auto" w:fill="auto"/>
            <w:vAlign w:val="bottom"/>
            <w:hideMark/>
          </w:tcPr>
          <w:p w14:paraId="56ABC014" w14:textId="03ECA2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09_1SA_10_11</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 when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09_1SA_17_48 </w:t>
            </w:r>
          </w:p>
        </w:tc>
      </w:tr>
      <w:tr w:rsidR="00BF0BBD" w:rsidRPr="00BF0BBD" w14:paraId="6E1AB469" w14:textId="77777777" w:rsidTr="00BF0BBD">
        <w:trPr>
          <w:trHeight w:val="300"/>
        </w:trPr>
        <w:tc>
          <w:tcPr>
            <w:tcW w:w="4700" w:type="dxa"/>
            <w:tcBorders>
              <w:top w:val="nil"/>
              <w:left w:val="nil"/>
              <w:bottom w:val="nil"/>
              <w:right w:val="nil"/>
            </w:tcBorders>
            <w:shd w:val="clear" w:color="auto" w:fill="auto"/>
            <w:vAlign w:val="bottom"/>
            <w:hideMark/>
          </w:tcPr>
          <w:p w14:paraId="62FBB9FB" w14:textId="415BAD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07_JUD_03_27</w:t>
            </w:r>
            <w:r w:rsidR="00FF4471">
              <w:rPr>
                <w:rFonts w:ascii="Calibri" w:eastAsia="Times New Roman" w:hAnsi="Calibri" w:cs="Calibri"/>
                <w:color w:val="000000"/>
              </w:rPr>
              <w:t>,</w:t>
            </w:r>
            <w:r w:rsidRPr="00BF0BBD">
              <w:rPr>
                <w:rFonts w:ascii="Calibri" w:eastAsia="Times New Roman" w:hAnsi="Calibri" w:cs="Calibri"/>
                <w:color w:val="000000"/>
              </w:rPr>
              <w:t xml:space="preserve"> come that he</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43_JOH_13_01 </w:t>
            </w:r>
          </w:p>
        </w:tc>
      </w:tr>
      <w:tr w:rsidR="00BF0BBD" w:rsidRPr="00BF0BBD" w14:paraId="2F0E5F7E" w14:textId="77777777" w:rsidTr="00BF0BBD">
        <w:trPr>
          <w:trHeight w:val="300"/>
        </w:trPr>
        <w:tc>
          <w:tcPr>
            <w:tcW w:w="4700" w:type="dxa"/>
            <w:tcBorders>
              <w:top w:val="nil"/>
              <w:left w:val="nil"/>
              <w:bottom w:val="nil"/>
              <w:right w:val="nil"/>
            </w:tcBorders>
            <w:shd w:val="clear" w:color="auto" w:fill="auto"/>
            <w:vAlign w:val="bottom"/>
            <w:hideMark/>
          </w:tcPr>
          <w:p w14:paraId="1188255F" w14:textId="0331BC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before him</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18_JOB_35_14 </w:t>
            </w:r>
          </w:p>
        </w:tc>
      </w:tr>
      <w:tr w:rsidR="00BF0BBD" w:rsidRPr="00BF0BBD" w14:paraId="15FC36B5" w14:textId="77777777" w:rsidTr="00BF0BBD">
        <w:trPr>
          <w:trHeight w:val="300"/>
        </w:trPr>
        <w:tc>
          <w:tcPr>
            <w:tcW w:w="4700" w:type="dxa"/>
            <w:tcBorders>
              <w:top w:val="nil"/>
              <w:left w:val="nil"/>
              <w:bottom w:val="nil"/>
              <w:right w:val="nil"/>
            </w:tcBorders>
            <w:shd w:val="clear" w:color="auto" w:fill="auto"/>
            <w:vAlign w:val="bottom"/>
            <w:hideMark/>
          </w:tcPr>
          <w:p w14:paraId="55721E2B" w14:textId="48827C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09_1SA_14_19</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09_1SA_16_23 </w:t>
            </w:r>
          </w:p>
        </w:tc>
      </w:tr>
      <w:tr w:rsidR="00BF0BBD" w:rsidRPr="00BF0BBD" w14:paraId="25A674DF" w14:textId="77777777" w:rsidTr="00BF0BBD">
        <w:trPr>
          <w:trHeight w:val="300"/>
        </w:trPr>
        <w:tc>
          <w:tcPr>
            <w:tcW w:w="4700" w:type="dxa"/>
            <w:tcBorders>
              <w:top w:val="nil"/>
              <w:left w:val="nil"/>
              <w:bottom w:val="nil"/>
              <w:right w:val="nil"/>
            </w:tcBorders>
            <w:shd w:val="clear" w:color="auto" w:fill="auto"/>
            <w:vAlign w:val="bottom"/>
            <w:hideMark/>
          </w:tcPr>
          <w:p w14:paraId="07CB847D" w14:textId="7A65F4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09_1SA_14_19</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09_1SA_16_23 </w:t>
            </w:r>
          </w:p>
        </w:tc>
      </w:tr>
      <w:tr w:rsidR="00BF0BBD" w:rsidRPr="00BF0BBD" w14:paraId="54DA0DDD" w14:textId="77777777" w:rsidTr="00BF0BBD">
        <w:trPr>
          <w:trHeight w:val="300"/>
        </w:trPr>
        <w:tc>
          <w:tcPr>
            <w:tcW w:w="4700" w:type="dxa"/>
            <w:tcBorders>
              <w:top w:val="nil"/>
              <w:left w:val="nil"/>
              <w:bottom w:val="nil"/>
              <w:right w:val="nil"/>
            </w:tcBorders>
            <w:shd w:val="clear" w:color="auto" w:fill="auto"/>
            <w:vAlign w:val="bottom"/>
            <w:hideMark/>
          </w:tcPr>
          <w:p w14:paraId="7DDE5118" w14:textId="07D067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08_RUT_01_19</w:t>
            </w:r>
            <w:r w:rsidR="00FF4471">
              <w:rPr>
                <w:rFonts w:ascii="Calibri" w:eastAsia="Times New Roman" w:hAnsi="Calibri" w:cs="Calibri"/>
                <w:color w:val="000000"/>
              </w:rPr>
              <w:t>,</w:t>
            </w:r>
            <w:r w:rsidRPr="00BF0BBD">
              <w:rPr>
                <w:rFonts w:ascii="Calibri" w:eastAsia="Times New Roman" w:hAnsi="Calibri" w:cs="Calibri"/>
                <w:color w:val="000000"/>
              </w:rPr>
              <w:t xml:space="preserve"> pass when they</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12_2KI_02_09 </w:t>
            </w:r>
          </w:p>
        </w:tc>
      </w:tr>
      <w:tr w:rsidR="00BF0BBD" w:rsidRPr="00BF0BBD" w14:paraId="1BA12774" w14:textId="77777777" w:rsidTr="00BF0BBD">
        <w:trPr>
          <w:trHeight w:val="300"/>
        </w:trPr>
        <w:tc>
          <w:tcPr>
            <w:tcW w:w="4700" w:type="dxa"/>
            <w:tcBorders>
              <w:top w:val="nil"/>
              <w:left w:val="nil"/>
              <w:bottom w:val="nil"/>
              <w:right w:val="nil"/>
            </w:tcBorders>
            <w:shd w:val="clear" w:color="auto" w:fill="auto"/>
            <w:vAlign w:val="bottom"/>
            <w:hideMark/>
          </w:tcPr>
          <w:p w14:paraId="4C52B2C6" w14:textId="659933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01_GEN_29_32</w:t>
            </w:r>
            <w:r w:rsidR="00FF4471">
              <w:rPr>
                <w:rFonts w:ascii="Calibri" w:eastAsia="Times New Roman" w:hAnsi="Calibri" w:cs="Calibri"/>
                <w:color w:val="000000"/>
              </w:rPr>
              <w:t>,</w:t>
            </w:r>
            <w:r w:rsidRPr="00BF0BBD">
              <w:rPr>
                <w:rFonts w:ascii="Calibri" w:eastAsia="Times New Roman" w:hAnsi="Calibri" w:cs="Calibri"/>
                <w:color w:val="000000"/>
              </w:rPr>
              <w:t xml:space="preserve"> said Surely the</w:t>
            </w:r>
            <w:r w:rsidR="00644F35">
              <w:rPr>
                <w:rFonts w:ascii="Calibri" w:eastAsia="Times New Roman" w:hAnsi="Calibri" w:cs="Calibri"/>
                <w:color w:val="000000"/>
              </w:rPr>
              <w:t>, &lt;&lt;&lt;&lt;&lt;</w:t>
            </w:r>
          </w:p>
        </w:tc>
      </w:tr>
      <w:tr w:rsidR="00BF0BBD" w:rsidRPr="00BF0BBD" w14:paraId="341A95B0" w14:textId="77777777" w:rsidTr="00BF0BBD">
        <w:trPr>
          <w:trHeight w:val="300"/>
        </w:trPr>
        <w:tc>
          <w:tcPr>
            <w:tcW w:w="4700" w:type="dxa"/>
            <w:tcBorders>
              <w:top w:val="nil"/>
              <w:left w:val="nil"/>
              <w:bottom w:val="nil"/>
              <w:right w:val="nil"/>
            </w:tcBorders>
            <w:shd w:val="clear" w:color="auto" w:fill="auto"/>
            <w:vAlign w:val="bottom"/>
            <w:hideMark/>
          </w:tcPr>
          <w:p w14:paraId="10735899" w14:textId="4F75EA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LORD's anointed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09_1SA_24_06 </w:t>
            </w:r>
          </w:p>
        </w:tc>
      </w:tr>
      <w:tr w:rsidR="00BF0BBD" w:rsidRPr="00BF0BBD" w14:paraId="7C872F91" w14:textId="77777777" w:rsidTr="00BF0BBD">
        <w:trPr>
          <w:trHeight w:val="300"/>
        </w:trPr>
        <w:tc>
          <w:tcPr>
            <w:tcW w:w="4700" w:type="dxa"/>
            <w:tcBorders>
              <w:top w:val="nil"/>
              <w:left w:val="nil"/>
              <w:bottom w:val="nil"/>
              <w:right w:val="nil"/>
            </w:tcBorders>
            <w:shd w:val="clear" w:color="auto" w:fill="auto"/>
            <w:vAlign w:val="bottom"/>
            <w:hideMark/>
          </w:tcPr>
          <w:p w14:paraId="7AED4BF0" w14:textId="0353AF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09_1SA_09_25</w:t>
            </w:r>
            <w:r w:rsidR="00FF4471">
              <w:rPr>
                <w:rFonts w:ascii="Calibri" w:eastAsia="Times New Roman" w:hAnsi="Calibri" w:cs="Calibri"/>
                <w:color w:val="000000"/>
              </w:rPr>
              <w:t>,</w:t>
            </w:r>
            <w:r w:rsidRPr="00BF0BBD">
              <w:rPr>
                <w:rFonts w:ascii="Calibri" w:eastAsia="Times New Roman" w:hAnsi="Calibri" w:cs="Calibri"/>
                <w:color w:val="000000"/>
              </w:rPr>
              <w:t xml:space="preserve"> they were come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10_2SA_02_24 </w:t>
            </w:r>
          </w:p>
        </w:tc>
      </w:tr>
      <w:tr w:rsidR="00BF0BBD" w:rsidRPr="00BF0BBD" w14:paraId="44BA716A" w14:textId="77777777" w:rsidTr="00BF0BBD">
        <w:trPr>
          <w:trHeight w:val="300"/>
        </w:trPr>
        <w:tc>
          <w:tcPr>
            <w:tcW w:w="4700" w:type="dxa"/>
            <w:tcBorders>
              <w:top w:val="nil"/>
              <w:left w:val="nil"/>
              <w:bottom w:val="nil"/>
              <w:right w:val="nil"/>
            </w:tcBorders>
            <w:shd w:val="clear" w:color="auto" w:fill="auto"/>
            <w:vAlign w:val="bottom"/>
            <w:hideMark/>
          </w:tcPr>
          <w:p w14:paraId="6938D7C4" w14:textId="648C44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09_1SA_10_11</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when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09_1SA_16_16 </w:t>
            </w:r>
          </w:p>
        </w:tc>
      </w:tr>
      <w:tr w:rsidR="00BF0BBD" w:rsidRPr="00BF0BBD" w14:paraId="2333CDA7" w14:textId="77777777" w:rsidTr="00BF0BBD">
        <w:trPr>
          <w:trHeight w:val="600"/>
        </w:trPr>
        <w:tc>
          <w:tcPr>
            <w:tcW w:w="4700" w:type="dxa"/>
            <w:tcBorders>
              <w:top w:val="nil"/>
              <w:left w:val="nil"/>
              <w:bottom w:val="nil"/>
              <w:right w:val="nil"/>
            </w:tcBorders>
            <w:shd w:val="clear" w:color="auto" w:fill="auto"/>
            <w:vAlign w:val="bottom"/>
            <w:hideMark/>
          </w:tcPr>
          <w:p w14:paraId="3F9DC8F9" w14:textId="55C6CD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08_RUT_01_19</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when they</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12_2KI_02_09 </w:t>
            </w:r>
          </w:p>
        </w:tc>
      </w:tr>
      <w:tr w:rsidR="00BF0BBD" w:rsidRPr="00BF0BBD" w14:paraId="696D2153" w14:textId="77777777" w:rsidTr="00BF0BBD">
        <w:trPr>
          <w:trHeight w:val="300"/>
        </w:trPr>
        <w:tc>
          <w:tcPr>
            <w:tcW w:w="4700" w:type="dxa"/>
            <w:tcBorders>
              <w:top w:val="nil"/>
              <w:left w:val="nil"/>
              <w:bottom w:val="nil"/>
              <w:right w:val="nil"/>
            </w:tcBorders>
            <w:shd w:val="clear" w:color="auto" w:fill="auto"/>
            <w:vAlign w:val="bottom"/>
            <w:hideMark/>
          </w:tcPr>
          <w:p w14:paraId="1565474D" w14:textId="1D919D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09_1SA_09_25</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they were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10_2SA_02_24 </w:t>
            </w:r>
          </w:p>
        </w:tc>
      </w:tr>
      <w:tr w:rsidR="00BF0BBD" w:rsidRPr="00BF0BBD" w14:paraId="2BCB69DE" w14:textId="77777777" w:rsidTr="00BF0BBD">
        <w:trPr>
          <w:trHeight w:val="600"/>
        </w:trPr>
        <w:tc>
          <w:tcPr>
            <w:tcW w:w="4700" w:type="dxa"/>
            <w:tcBorders>
              <w:top w:val="nil"/>
              <w:left w:val="nil"/>
              <w:bottom w:val="nil"/>
              <w:right w:val="nil"/>
            </w:tcBorders>
            <w:shd w:val="clear" w:color="auto" w:fill="auto"/>
            <w:vAlign w:val="bottom"/>
            <w:hideMark/>
          </w:tcPr>
          <w:p w14:paraId="1AA44A84" w14:textId="75E153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09_1SA_09_25</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they were come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10_2SA_02_24 </w:t>
            </w:r>
          </w:p>
        </w:tc>
      </w:tr>
      <w:tr w:rsidR="00BF0BBD" w:rsidRPr="00BF0BBD" w14:paraId="3935C818" w14:textId="77777777" w:rsidTr="00BF0BBD">
        <w:trPr>
          <w:trHeight w:val="1800"/>
        </w:trPr>
        <w:tc>
          <w:tcPr>
            <w:tcW w:w="4700" w:type="dxa"/>
            <w:tcBorders>
              <w:top w:val="nil"/>
              <w:left w:val="nil"/>
              <w:bottom w:val="nil"/>
              <w:right w:val="nil"/>
            </w:tcBorders>
            <w:shd w:val="clear" w:color="auto" w:fill="auto"/>
            <w:vAlign w:val="bottom"/>
            <w:hideMark/>
          </w:tcPr>
          <w:p w14:paraId="35A9412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lastRenderedPageBreak/>
              <w:t xml:space="preserve"> 09_1SA_16:07 But the LORD said unto Samuel, Look not on his countenance, or on the height of his stature; because I have refused him: for [the LORD seeth] not as man seeth; for man looketh on the outward appearance, but the LORD looketh on the heart. #,</w:t>
            </w:r>
          </w:p>
        </w:tc>
      </w:tr>
      <w:tr w:rsidR="00BF0BBD" w:rsidRPr="00BF0BBD" w14:paraId="34FE7EC2" w14:textId="77777777" w:rsidTr="00BF0BBD">
        <w:trPr>
          <w:trHeight w:val="300"/>
        </w:trPr>
        <w:tc>
          <w:tcPr>
            <w:tcW w:w="4700" w:type="dxa"/>
            <w:tcBorders>
              <w:top w:val="nil"/>
              <w:left w:val="nil"/>
              <w:bottom w:val="nil"/>
              <w:right w:val="nil"/>
            </w:tcBorders>
            <w:shd w:val="clear" w:color="auto" w:fill="auto"/>
            <w:vAlign w:val="bottom"/>
            <w:hideMark/>
          </w:tcPr>
          <w:p w14:paraId="5F4A0068" w14:textId="177BB4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as man seeth</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18_JOB_10_04 </w:t>
            </w:r>
          </w:p>
        </w:tc>
      </w:tr>
      <w:tr w:rsidR="00BF0BBD" w:rsidRPr="00BF0BBD" w14:paraId="303321A1" w14:textId="77777777" w:rsidTr="00BF0BBD">
        <w:trPr>
          <w:trHeight w:val="300"/>
        </w:trPr>
        <w:tc>
          <w:tcPr>
            <w:tcW w:w="4700" w:type="dxa"/>
            <w:tcBorders>
              <w:top w:val="nil"/>
              <w:left w:val="nil"/>
              <w:bottom w:val="nil"/>
              <w:right w:val="nil"/>
            </w:tcBorders>
            <w:shd w:val="clear" w:color="auto" w:fill="auto"/>
            <w:vAlign w:val="bottom"/>
            <w:hideMark/>
          </w:tcPr>
          <w:p w14:paraId="22519E50" w14:textId="1C19B1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09_1SA_01_20</w:t>
            </w:r>
            <w:r w:rsidR="00FF4471">
              <w:rPr>
                <w:rFonts w:ascii="Calibri" w:eastAsia="Times New Roman" w:hAnsi="Calibri" w:cs="Calibri"/>
                <w:color w:val="000000"/>
              </w:rPr>
              <w:t>,</w:t>
            </w:r>
            <w:r w:rsidRPr="00BF0BBD">
              <w:rPr>
                <w:rFonts w:ascii="Calibri" w:eastAsia="Times New Roman" w:hAnsi="Calibri" w:cs="Calibri"/>
                <w:color w:val="000000"/>
              </w:rPr>
              <w:t xml:space="preserve"> because I have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13_1CH_21_08 </w:t>
            </w:r>
          </w:p>
        </w:tc>
      </w:tr>
      <w:tr w:rsidR="00BF0BBD" w:rsidRPr="00BF0BBD" w14:paraId="2940590C" w14:textId="77777777" w:rsidTr="00BF0BBD">
        <w:trPr>
          <w:trHeight w:val="300"/>
        </w:trPr>
        <w:tc>
          <w:tcPr>
            <w:tcW w:w="4700" w:type="dxa"/>
            <w:tcBorders>
              <w:top w:val="nil"/>
              <w:left w:val="nil"/>
              <w:bottom w:val="nil"/>
              <w:right w:val="nil"/>
            </w:tcBorders>
            <w:shd w:val="clear" w:color="auto" w:fill="auto"/>
            <w:vAlign w:val="bottom"/>
            <w:hideMark/>
          </w:tcPr>
          <w:p w14:paraId="349DEAAA" w14:textId="0A9FFE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09_1SA_07_10</w:t>
            </w:r>
            <w:r w:rsidR="00FF4471">
              <w:rPr>
                <w:rFonts w:ascii="Calibri" w:eastAsia="Times New Roman" w:hAnsi="Calibri" w:cs="Calibri"/>
                <w:color w:val="000000"/>
              </w:rPr>
              <w:t>,</w:t>
            </w:r>
            <w:r w:rsidRPr="00BF0BBD">
              <w:rPr>
                <w:rFonts w:ascii="Calibri" w:eastAsia="Times New Roman" w:hAnsi="Calibri" w:cs="Calibri"/>
                <w:color w:val="000000"/>
              </w:rPr>
              <w:t xml:space="preserve"> But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09_1SA_16_07 </w:t>
            </w:r>
          </w:p>
        </w:tc>
      </w:tr>
      <w:tr w:rsidR="00BF0BBD" w:rsidRPr="00BF0BBD" w14:paraId="6357BDF9" w14:textId="77777777" w:rsidTr="00BF0BBD">
        <w:trPr>
          <w:trHeight w:val="300"/>
        </w:trPr>
        <w:tc>
          <w:tcPr>
            <w:tcW w:w="4700" w:type="dxa"/>
            <w:tcBorders>
              <w:top w:val="nil"/>
              <w:left w:val="nil"/>
              <w:bottom w:val="nil"/>
              <w:right w:val="nil"/>
            </w:tcBorders>
            <w:shd w:val="clear" w:color="auto" w:fill="auto"/>
            <w:vAlign w:val="bottom"/>
            <w:hideMark/>
          </w:tcPr>
          <w:p w14:paraId="24A4DA4F" w14:textId="6F2DF8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09_1SA_16_07</w:t>
            </w:r>
            <w:r w:rsidR="00FF4471">
              <w:rPr>
                <w:rFonts w:ascii="Calibri" w:eastAsia="Times New Roman" w:hAnsi="Calibri" w:cs="Calibri"/>
                <w:color w:val="000000"/>
              </w:rPr>
              <w:t>,</w:t>
            </w:r>
            <w:r w:rsidRPr="00BF0BBD">
              <w:rPr>
                <w:rFonts w:ascii="Calibri" w:eastAsia="Times New Roman" w:hAnsi="Calibri" w:cs="Calibri"/>
                <w:color w:val="000000"/>
              </w:rPr>
              <w:t xml:space="preserve"> But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10_2SA_22_19 </w:t>
            </w:r>
          </w:p>
        </w:tc>
      </w:tr>
      <w:tr w:rsidR="00BF0BBD" w:rsidRPr="00BF0BBD" w14:paraId="38D17295" w14:textId="77777777" w:rsidTr="00BF0BBD">
        <w:trPr>
          <w:trHeight w:val="300"/>
        </w:trPr>
        <w:tc>
          <w:tcPr>
            <w:tcW w:w="4700" w:type="dxa"/>
            <w:tcBorders>
              <w:top w:val="nil"/>
              <w:left w:val="nil"/>
              <w:bottom w:val="nil"/>
              <w:right w:val="nil"/>
            </w:tcBorders>
            <w:shd w:val="clear" w:color="auto" w:fill="auto"/>
            <w:vAlign w:val="bottom"/>
            <w:hideMark/>
          </w:tcPr>
          <w:p w14:paraId="381FD8EB" w14:textId="50E0E1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But the LORD said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14_2CH_06_08 </w:t>
            </w:r>
          </w:p>
        </w:tc>
      </w:tr>
      <w:tr w:rsidR="00BF0BBD" w:rsidRPr="00BF0BBD" w14:paraId="7ADF3B4A" w14:textId="77777777" w:rsidTr="00BF0BBD">
        <w:trPr>
          <w:trHeight w:val="300"/>
        </w:trPr>
        <w:tc>
          <w:tcPr>
            <w:tcW w:w="4700" w:type="dxa"/>
            <w:tcBorders>
              <w:top w:val="nil"/>
              <w:left w:val="nil"/>
              <w:bottom w:val="nil"/>
              <w:right w:val="nil"/>
            </w:tcBorders>
            <w:shd w:val="clear" w:color="auto" w:fill="auto"/>
            <w:vAlign w:val="bottom"/>
            <w:hideMark/>
          </w:tcPr>
          <w:p w14:paraId="56259558" w14:textId="3ABF53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09_1SA_14_12</w:t>
            </w:r>
            <w:r w:rsidR="00FF4471">
              <w:rPr>
                <w:rFonts w:ascii="Calibri" w:eastAsia="Times New Roman" w:hAnsi="Calibri" w:cs="Calibri"/>
                <w:color w:val="000000"/>
              </w:rPr>
              <w:t>,</w:t>
            </w:r>
            <w:r w:rsidRPr="00BF0BBD">
              <w:rPr>
                <w:rFonts w:ascii="Calibri" w:eastAsia="Times New Roman" w:hAnsi="Calibri" w:cs="Calibri"/>
                <w:color w:val="000000"/>
              </w:rPr>
              <w:t xml:space="preserve"> for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09_1SA_20_22 </w:t>
            </w:r>
          </w:p>
        </w:tc>
      </w:tr>
      <w:tr w:rsidR="00BF0BBD" w:rsidRPr="00BF0BBD" w14:paraId="519BFC7F" w14:textId="77777777" w:rsidTr="00BF0BBD">
        <w:trPr>
          <w:trHeight w:val="300"/>
        </w:trPr>
        <w:tc>
          <w:tcPr>
            <w:tcW w:w="4700" w:type="dxa"/>
            <w:tcBorders>
              <w:top w:val="nil"/>
              <w:left w:val="nil"/>
              <w:bottom w:val="nil"/>
              <w:right w:val="nil"/>
            </w:tcBorders>
            <w:shd w:val="clear" w:color="auto" w:fill="auto"/>
            <w:vAlign w:val="bottom"/>
            <w:hideMark/>
          </w:tcPr>
          <w:p w14:paraId="60F27C6B" w14:textId="0BECE0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height of his</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19_PSA_102_019 </w:t>
            </w:r>
          </w:p>
        </w:tc>
      </w:tr>
      <w:tr w:rsidR="00BF0BBD" w:rsidRPr="00BF0BBD" w14:paraId="72E573A7" w14:textId="77777777" w:rsidTr="00BF0BBD">
        <w:trPr>
          <w:trHeight w:val="300"/>
        </w:trPr>
        <w:tc>
          <w:tcPr>
            <w:tcW w:w="4700" w:type="dxa"/>
            <w:tcBorders>
              <w:top w:val="nil"/>
              <w:left w:val="nil"/>
              <w:bottom w:val="nil"/>
              <w:right w:val="nil"/>
            </w:tcBorders>
            <w:shd w:val="clear" w:color="auto" w:fill="auto"/>
            <w:vAlign w:val="bottom"/>
            <w:hideMark/>
          </w:tcPr>
          <w:p w14:paraId="683275FE" w14:textId="65BA12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05_DEU_02_30</w:t>
            </w:r>
            <w:r w:rsidR="00FF4471">
              <w:rPr>
                <w:rFonts w:ascii="Calibri" w:eastAsia="Times New Roman" w:hAnsi="Calibri" w:cs="Calibri"/>
                <w:color w:val="000000"/>
              </w:rPr>
              <w:t>,</w:t>
            </w:r>
            <w:r w:rsidRPr="00BF0BBD">
              <w:rPr>
                <w:rFonts w:ascii="Calibri" w:eastAsia="Times New Roman" w:hAnsi="Calibri" w:cs="Calibri"/>
                <w:color w:val="000000"/>
              </w:rPr>
              <w:t xml:space="preserve"> him for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12_2KI_07_20 </w:t>
            </w:r>
          </w:p>
        </w:tc>
      </w:tr>
      <w:tr w:rsidR="00BF0BBD" w:rsidRPr="00BF0BBD" w14:paraId="0308372F" w14:textId="77777777" w:rsidTr="00BF0BBD">
        <w:trPr>
          <w:trHeight w:val="300"/>
        </w:trPr>
        <w:tc>
          <w:tcPr>
            <w:tcW w:w="4700" w:type="dxa"/>
            <w:tcBorders>
              <w:top w:val="nil"/>
              <w:left w:val="nil"/>
              <w:bottom w:val="nil"/>
              <w:right w:val="nil"/>
            </w:tcBorders>
            <w:shd w:val="clear" w:color="auto" w:fill="auto"/>
            <w:vAlign w:val="bottom"/>
            <w:hideMark/>
          </w:tcPr>
          <w:p w14:paraId="6792BA76" w14:textId="6B6720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05_DEU_02_30</w:t>
            </w:r>
            <w:r w:rsidR="00FF4471">
              <w:rPr>
                <w:rFonts w:ascii="Calibri" w:eastAsia="Times New Roman" w:hAnsi="Calibri" w:cs="Calibri"/>
                <w:color w:val="000000"/>
              </w:rPr>
              <w:t>,</w:t>
            </w:r>
            <w:r w:rsidRPr="00BF0BBD">
              <w:rPr>
                <w:rFonts w:ascii="Calibri" w:eastAsia="Times New Roman" w:hAnsi="Calibri" w:cs="Calibri"/>
                <w:color w:val="000000"/>
              </w:rPr>
              <w:t xml:space="preserve"> him for the LORD</w:t>
            </w:r>
            <w:r w:rsidR="00644F35">
              <w:rPr>
                <w:rFonts w:ascii="Calibri" w:eastAsia="Times New Roman" w:hAnsi="Calibri" w:cs="Calibri"/>
                <w:color w:val="000000"/>
              </w:rPr>
              <w:t>, &lt;&lt;&lt;&lt;&lt;</w:t>
            </w:r>
          </w:p>
        </w:tc>
      </w:tr>
      <w:tr w:rsidR="00BF0BBD" w:rsidRPr="00BF0BBD" w14:paraId="59795471" w14:textId="77777777" w:rsidTr="00BF0BBD">
        <w:trPr>
          <w:trHeight w:val="300"/>
        </w:trPr>
        <w:tc>
          <w:tcPr>
            <w:tcW w:w="4700" w:type="dxa"/>
            <w:tcBorders>
              <w:top w:val="nil"/>
              <w:left w:val="nil"/>
              <w:bottom w:val="nil"/>
              <w:right w:val="nil"/>
            </w:tcBorders>
            <w:shd w:val="clear" w:color="auto" w:fill="auto"/>
            <w:vAlign w:val="bottom"/>
            <w:hideMark/>
          </w:tcPr>
          <w:p w14:paraId="6D39B248" w14:textId="1818C8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looketh on the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19_PSA_104_032 </w:t>
            </w:r>
          </w:p>
        </w:tc>
      </w:tr>
      <w:tr w:rsidR="00BF0BBD" w:rsidRPr="00BF0BBD" w14:paraId="600317FB" w14:textId="77777777" w:rsidTr="00BF0BBD">
        <w:trPr>
          <w:trHeight w:val="300"/>
        </w:trPr>
        <w:tc>
          <w:tcPr>
            <w:tcW w:w="4700" w:type="dxa"/>
            <w:tcBorders>
              <w:top w:val="nil"/>
              <w:left w:val="nil"/>
              <w:bottom w:val="nil"/>
              <w:right w:val="nil"/>
            </w:tcBorders>
            <w:shd w:val="clear" w:color="auto" w:fill="auto"/>
            <w:vAlign w:val="bottom"/>
            <w:hideMark/>
          </w:tcPr>
          <w:p w14:paraId="1EA94D31" w14:textId="5EC71E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09_1SA_16_01</w:t>
            </w:r>
            <w:r w:rsidR="00FF4471">
              <w:rPr>
                <w:rFonts w:ascii="Calibri" w:eastAsia="Times New Roman" w:hAnsi="Calibri" w:cs="Calibri"/>
                <w:color w:val="000000"/>
              </w:rPr>
              <w:t>,</w:t>
            </w:r>
            <w:r w:rsidRPr="00BF0BBD">
              <w:rPr>
                <w:rFonts w:ascii="Calibri" w:eastAsia="Times New Roman" w:hAnsi="Calibri" w:cs="Calibri"/>
                <w:color w:val="000000"/>
              </w:rPr>
              <w:t xml:space="preserve"> LORD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09_1SA_23_02 </w:t>
            </w:r>
          </w:p>
        </w:tc>
      </w:tr>
      <w:tr w:rsidR="00BF0BBD" w:rsidRPr="00BF0BBD" w14:paraId="50AB1CDD" w14:textId="77777777" w:rsidTr="00BF0BBD">
        <w:trPr>
          <w:trHeight w:val="300"/>
        </w:trPr>
        <w:tc>
          <w:tcPr>
            <w:tcW w:w="4700" w:type="dxa"/>
            <w:tcBorders>
              <w:top w:val="nil"/>
              <w:left w:val="nil"/>
              <w:bottom w:val="nil"/>
              <w:right w:val="nil"/>
            </w:tcBorders>
            <w:shd w:val="clear" w:color="auto" w:fill="auto"/>
            <w:vAlign w:val="bottom"/>
            <w:hideMark/>
          </w:tcPr>
          <w:p w14:paraId="71BBE773" w14:textId="343738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seeth not</w:t>
            </w:r>
            <w:r w:rsidR="00FF4471">
              <w:rPr>
                <w:rFonts w:ascii="Calibri" w:eastAsia="Times New Roman" w:hAnsi="Calibri" w:cs="Calibri"/>
                <w:color w:val="000000"/>
              </w:rPr>
              <w:t>,</w:t>
            </w:r>
            <w:r w:rsidRPr="00BF0BBD">
              <w:rPr>
                <w:rFonts w:ascii="Calibri" w:eastAsia="Times New Roman" w:hAnsi="Calibri" w:cs="Calibri"/>
                <w:color w:val="000000"/>
              </w:rPr>
              <w:t xml:space="preserve"> 26_EZE_09_09 </w:t>
            </w:r>
          </w:p>
        </w:tc>
      </w:tr>
      <w:tr w:rsidR="00BF0BBD" w:rsidRPr="00BF0BBD" w14:paraId="5D209FB5" w14:textId="77777777" w:rsidTr="00BF0BBD">
        <w:trPr>
          <w:trHeight w:val="300"/>
        </w:trPr>
        <w:tc>
          <w:tcPr>
            <w:tcW w:w="4700" w:type="dxa"/>
            <w:tcBorders>
              <w:top w:val="nil"/>
              <w:left w:val="nil"/>
              <w:bottom w:val="nil"/>
              <w:right w:val="nil"/>
            </w:tcBorders>
            <w:shd w:val="clear" w:color="auto" w:fill="auto"/>
            <w:vAlign w:val="bottom"/>
            <w:hideMark/>
          </w:tcPr>
          <w:p w14:paraId="4F7F2E50" w14:textId="6CD44C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05_DEU_22_06</w:t>
            </w:r>
            <w:r w:rsidR="00FF4471">
              <w:rPr>
                <w:rFonts w:ascii="Calibri" w:eastAsia="Times New Roman" w:hAnsi="Calibri" w:cs="Calibri"/>
                <w:color w:val="000000"/>
              </w:rPr>
              <w:t>,</w:t>
            </w:r>
            <w:r w:rsidRPr="00BF0BBD">
              <w:rPr>
                <w:rFonts w:ascii="Calibri" w:eastAsia="Times New Roman" w:hAnsi="Calibri" w:cs="Calibri"/>
                <w:color w:val="000000"/>
              </w:rPr>
              <w:t xml:space="preserve"> or on the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26_EZE_21_16 </w:t>
            </w:r>
          </w:p>
        </w:tc>
      </w:tr>
      <w:tr w:rsidR="00BF0BBD" w:rsidRPr="00BF0BBD" w14:paraId="3ECC8BCD" w14:textId="77777777" w:rsidTr="00BF0BBD">
        <w:trPr>
          <w:trHeight w:val="300"/>
        </w:trPr>
        <w:tc>
          <w:tcPr>
            <w:tcW w:w="4700" w:type="dxa"/>
            <w:tcBorders>
              <w:top w:val="nil"/>
              <w:left w:val="nil"/>
              <w:bottom w:val="nil"/>
              <w:right w:val="nil"/>
            </w:tcBorders>
            <w:shd w:val="clear" w:color="auto" w:fill="auto"/>
            <w:vAlign w:val="bottom"/>
            <w:hideMark/>
          </w:tcPr>
          <w:p w14:paraId="479BCB21" w14:textId="01854B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09_1SA_16_01</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Samuel</w:t>
            </w:r>
            <w:r w:rsidR="00644F35">
              <w:rPr>
                <w:rFonts w:ascii="Calibri" w:eastAsia="Times New Roman" w:hAnsi="Calibri" w:cs="Calibri"/>
                <w:color w:val="000000"/>
              </w:rPr>
              <w:t>, &lt;&lt;&lt;&lt;&lt;</w:t>
            </w:r>
          </w:p>
        </w:tc>
      </w:tr>
      <w:tr w:rsidR="00BF0BBD" w:rsidRPr="00BF0BBD" w14:paraId="78AB71E7" w14:textId="77777777" w:rsidTr="00BF0BBD">
        <w:trPr>
          <w:trHeight w:val="300"/>
        </w:trPr>
        <w:tc>
          <w:tcPr>
            <w:tcW w:w="4700" w:type="dxa"/>
            <w:tcBorders>
              <w:top w:val="nil"/>
              <w:left w:val="nil"/>
              <w:bottom w:val="nil"/>
              <w:right w:val="nil"/>
            </w:tcBorders>
            <w:shd w:val="clear" w:color="auto" w:fill="auto"/>
            <w:vAlign w:val="bottom"/>
            <w:hideMark/>
          </w:tcPr>
          <w:p w14:paraId="481C1702" w14:textId="44A4F3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02_EXO_37_01</w:t>
            </w:r>
            <w:r w:rsidR="00FF4471">
              <w:rPr>
                <w:rFonts w:ascii="Calibri" w:eastAsia="Times New Roman" w:hAnsi="Calibri" w:cs="Calibri"/>
                <w:color w:val="000000"/>
              </w:rPr>
              <w:t>,</w:t>
            </w:r>
            <w:r w:rsidRPr="00BF0BBD">
              <w:rPr>
                <w:rFonts w:ascii="Calibri" w:eastAsia="Times New Roman" w:hAnsi="Calibri" w:cs="Calibri"/>
                <w:color w:val="000000"/>
              </w:rPr>
              <w:t xml:space="preserve"> the height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11_1KI_06_26 </w:t>
            </w:r>
          </w:p>
        </w:tc>
      </w:tr>
      <w:tr w:rsidR="00BF0BBD" w:rsidRPr="00BF0BBD" w14:paraId="2BD7E1A6" w14:textId="77777777" w:rsidTr="00BF0BBD">
        <w:trPr>
          <w:trHeight w:val="300"/>
        </w:trPr>
        <w:tc>
          <w:tcPr>
            <w:tcW w:w="4700" w:type="dxa"/>
            <w:tcBorders>
              <w:top w:val="nil"/>
              <w:left w:val="nil"/>
              <w:bottom w:val="nil"/>
              <w:right w:val="nil"/>
            </w:tcBorders>
            <w:shd w:val="clear" w:color="auto" w:fill="auto"/>
            <w:vAlign w:val="bottom"/>
            <w:hideMark/>
          </w:tcPr>
          <w:p w14:paraId="643DA460" w14:textId="428C17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height of his</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19_PSA_102_019 </w:t>
            </w:r>
          </w:p>
        </w:tc>
      </w:tr>
      <w:tr w:rsidR="00BF0BBD" w:rsidRPr="00BF0BBD" w14:paraId="3D1102D9" w14:textId="77777777" w:rsidTr="00BF0BBD">
        <w:trPr>
          <w:trHeight w:val="300"/>
        </w:trPr>
        <w:tc>
          <w:tcPr>
            <w:tcW w:w="4700" w:type="dxa"/>
            <w:tcBorders>
              <w:top w:val="nil"/>
              <w:left w:val="nil"/>
              <w:bottom w:val="nil"/>
              <w:right w:val="nil"/>
            </w:tcBorders>
            <w:shd w:val="clear" w:color="auto" w:fill="auto"/>
            <w:vAlign w:val="bottom"/>
            <w:hideMark/>
          </w:tcPr>
          <w:p w14:paraId="13F870ED" w14:textId="4298D5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looketh</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19_PSA_033_013 </w:t>
            </w:r>
          </w:p>
        </w:tc>
      </w:tr>
      <w:tr w:rsidR="00BF0BBD" w:rsidRPr="00BF0BBD" w14:paraId="34DD767F" w14:textId="77777777" w:rsidTr="00BF0BBD">
        <w:trPr>
          <w:trHeight w:val="300"/>
        </w:trPr>
        <w:tc>
          <w:tcPr>
            <w:tcW w:w="4700" w:type="dxa"/>
            <w:tcBorders>
              <w:top w:val="nil"/>
              <w:left w:val="nil"/>
              <w:bottom w:val="nil"/>
              <w:right w:val="nil"/>
            </w:tcBorders>
            <w:shd w:val="clear" w:color="auto" w:fill="auto"/>
            <w:vAlign w:val="bottom"/>
            <w:hideMark/>
          </w:tcPr>
          <w:p w14:paraId="50A71500" w14:textId="0C1AB3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09_1SA_16_02</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09_1SA_16_12 </w:t>
            </w:r>
          </w:p>
        </w:tc>
      </w:tr>
      <w:tr w:rsidR="00BF0BBD" w:rsidRPr="00BF0BBD" w14:paraId="38DFBD06" w14:textId="77777777" w:rsidTr="00BF0BBD">
        <w:trPr>
          <w:trHeight w:val="600"/>
        </w:trPr>
        <w:tc>
          <w:tcPr>
            <w:tcW w:w="4700" w:type="dxa"/>
            <w:tcBorders>
              <w:top w:val="nil"/>
              <w:left w:val="nil"/>
              <w:bottom w:val="nil"/>
              <w:right w:val="nil"/>
            </w:tcBorders>
            <w:shd w:val="clear" w:color="auto" w:fill="auto"/>
            <w:vAlign w:val="bottom"/>
            <w:hideMark/>
          </w:tcPr>
          <w:p w14:paraId="2F17A348" w14:textId="6B4929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09_1SA_16_01</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09_1SA_23_02 </w:t>
            </w:r>
          </w:p>
        </w:tc>
      </w:tr>
      <w:tr w:rsidR="00BF0BBD" w:rsidRPr="00BF0BBD" w14:paraId="53814DD3" w14:textId="77777777" w:rsidTr="00BF0BBD">
        <w:trPr>
          <w:trHeight w:val="300"/>
        </w:trPr>
        <w:tc>
          <w:tcPr>
            <w:tcW w:w="4700" w:type="dxa"/>
            <w:tcBorders>
              <w:top w:val="nil"/>
              <w:left w:val="nil"/>
              <w:bottom w:val="nil"/>
              <w:right w:val="nil"/>
            </w:tcBorders>
            <w:shd w:val="clear" w:color="auto" w:fill="auto"/>
            <w:vAlign w:val="bottom"/>
            <w:hideMark/>
          </w:tcPr>
          <w:p w14:paraId="7A636E09" w14:textId="710DBB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seeth</w:t>
            </w:r>
            <w:r w:rsidR="00FF4471">
              <w:rPr>
                <w:rFonts w:ascii="Calibri" w:eastAsia="Times New Roman" w:hAnsi="Calibri" w:cs="Calibri"/>
                <w:color w:val="000000"/>
              </w:rPr>
              <w:t>,</w:t>
            </w:r>
            <w:r w:rsidRPr="00BF0BBD">
              <w:rPr>
                <w:rFonts w:ascii="Calibri" w:eastAsia="Times New Roman" w:hAnsi="Calibri" w:cs="Calibri"/>
                <w:color w:val="000000"/>
              </w:rPr>
              <w:t xml:space="preserve"> 26_EZE_08_12 </w:t>
            </w:r>
          </w:p>
        </w:tc>
      </w:tr>
      <w:tr w:rsidR="00BF0BBD" w:rsidRPr="00BF0BBD" w14:paraId="0C450E28" w14:textId="77777777" w:rsidTr="00BF0BBD">
        <w:trPr>
          <w:trHeight w:val="300"/>
        </w:trPr>
        <w:tc>
          <w:tcPr>
            <w:tcW w:w="4700" w:type="dxa"/>
            <w:tcBorders>
              <w:top w:val="nil"/>
              <w:left w:val="nil"/>
              <w:bottom w:val="nil"/>
              <w:right w:val="nil"/>
            </w:tcBorders>
            <w:shd w:val="clear" w:color="auto" w:fill="auto"/>
            <w:vAlign w:val="bottom"/>
            <w:hideMark/>
          </w:tcPr>
          <w:p w14:paraId="2293698D" w14:textId="7DE703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seeth not</w:t>
            </w:r>
            <w:r w:rsidR="00FF4471">
              <w:rPr>
                <w:rFonts w:ascii="Calibri" w:eastAsia="Times New Roman" w:hAnsi="Calibri" w:cs="Calibri"/>
                <w:color w:val="000000"/>
              </w:rPr>
              <w:t>,</w:t>
            </w:r>
            <w:r w:rsidRPr="00BF0BBD">
              <w:rPr>
                <w:rFonts w:ascii="Calibri" w:eastAsia="Times New Roman" w:hAnsi="Calibri" w:cs="Calibri"/>
                <w:color w:val="000000"/>
              </w:rPr>
              <w:t xml:space="preserve"> 26_EZE_09_09 </w:t>
            </w:r>
          </w:p>
        </w:tc>
      </w:tr>
      <w:tr w:rsidR="00BF0BBD" w:rsidRPr="00BF0BBD" w14:paraId="48F9AD91" w14:textId="77777777" w:rsidTr="00BF0BBD">
        <w:trPr>
          <w:trHeight w:val="300"/>
        </w:trPr>
        <w:tc>
          <w:tcPr>
            <w:tcW w:w="4700" w:type="dxa"/>
            <w:tcBorders>
              <w:top w:val="nil"/>
              <w:left w:val="nil"/>
              <w:bottom w:val="nil"/>
              <w:right w:val="nil"/>
            </w:tcBorders>
            <w:shd w:val="clear" w:color="auto" w:fill="auto"/>
            <w:vAlign w:val="bottom"/>
            <w:hideMark/>
          </w:tcPr>
          <w:p w14:paraId="503CD664" w14:textId="73BC29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outward appearance</w:t>
            </w:r>
            <w:r w:rsidR="00FF4471">
              <w:rPr>
                <w:rFonts w:ascii="Calibri" w:eastAsia="Times New Roman" w:hAnsi="Calibri" w:cs="Calibri"/>
                <w:color w:val="000000"/>
              </w:rPr>
              <w:t>,</w:t>
            </w:r>
            <w:r w:rsidRPr="00BF0BBD">
              <w:rPr>
                <w:rFonts w:ascii="Calibri" w:eastAsia="Times New Roman" w:hAnsi="Calibri" w:cs="Calibri"/>
                <w:color w:val="000000"/>
              </w:rPr>
              <w:t xml:space="preserve"> 47_2CO_10_07 </w:t>
            </w:r>
          </w:p>
        </w:tc>
      </w:tr>
      <w:tr w:rsidR="00BF0BBD" w:rsidRPr="00BF0BBD" w14:paraId="4E80DA92" w14:textId="77777777" w:rsidTr="00BF0BBD">
        <w:trPr>
          <w:trHeight w:val="900"/>
        </w:trPr>
        <w:tc>
          <w:tcPr>
            <w:tcW w:w="4700" w:type="dxa"/>
            <w:tcBorders>
              <w:top w:val="nil"/>
              <w:left w:val="nil"/>
              <w:bottom w:val="nil"/>
              <w:right w:val="nil"/>
            </w:tcBorders>
            <w:shd w:val="clear" w:color="auto" w:fill="auto"/>
            <w:vAlign w:val="bottom"/>
            <w:hideMark/>
          </w:tcPr>
          <w:p w14:paraId="2D847B7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09_1SA_16:08 Then Jesse called Abinadab, and made him pass before Samuel. And he said, Neither hath the LORD chosen this. #,</w:t>
            </w:r>
          </w:p>
        </w:tc>
      </w:tr>
      <w:tr w:rsidR="00BF0BBD" w:rsidRPr="00BF0BBD" w14:paraId="0890C4E6" w14:textId="77777777" w:rsidTr="00BF0BBD">
        <w:trPr>
          <w:trHeight w:val="300"/>
        </w:trPr>
        <w:tc>
          <w:tcPr>
            <w:tcW w:w="4700" w:type="dxa"/>
            <w:tcBorders>
              <w:top w:val="nil"/>
              <w:left w:val="nil"/>
              <w:bottom w:val="nil"/>
              <w:right w:val="nil"/>
            </w:tcBorders>
            <w:shd w:val="clear" w:color="auto" w:fill="auto"/>
            <w:vAlign w:val="bottom"/>
            <w:hideMark/>
          </w:tcPr>
          <w:p w14:paraId="404DED2E" w14:textId="27A000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09_1SA_16_05</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09_1SA_16_09 </w:t>
            </w:r>
          </w:p>
        </w:tc>
      </w:tr>
      <w:tr w:rsidR="00BF0BBD" w:rsidRPr="00BF0BBD" w14:paraId="4F66E4CE" w14:textId="77777777" w:rsidTr="00BF0BBD">
        <w:trPr>
          <w:trHeight w:val="300"/>
        </w:trPr>
        <w:tc>
          <w:tcPr>
            <w:tcW w:w="4700" w:type="dxa"/>
            <w:tcBorders>
              <w:top w:val="nil"/>
              <w:left w:val="nil"/>
              <w:bottom w:val="nil"/>
              <w:right w:val="nil"/>
            </w:tcBorders>
            <w:shd w:val="clear" w:color="auto" w:fill="auto"/>
            <w:vAlign w:val="bottom"/>
            <w:hideMark/>
          </w:tcPr>
          <w:p w14:paraId="34DE4E19" w14:textId="22C0AE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he said Neither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09_1SA_16_09 </w:t>
            </w:r>
          </w:p>
        </w:tc>
      </w:tr>
      <w:tr w:rsidR="00BF0BBD" w:rsidRPr="00BF0BBD" w14:paraId="62FC88EE" w14:textId="77777777" w:rsidTr="00BF0BBD">
        <w:trPr>
          <w:trHeight w:val="300"/>
        </w:trPr>
        <w:tc>
          <w:tcPr>
            <w:tcW w:w="4700" w:type="dxa"/>
            <w:tcBorders>
              <w:top w:val="nil"/>
              <w:left w:val="nil"/>
              <w:bottom w:val="nil"/>
              <w:right w:val="nil"/>
            </w:tcBorders>
            <w:shd w:val="clear" w:color="auto" w:fill="auto"/>
            <w:vAlign w:val="bottom"/>
            <w:hideMark/>
          </w:tcPr>
          <w:p w14:paraId="396496DE" w14:textId="69D26C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made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09_1SA_18_13 </w:t>
            </w:r>
          </w:p>
        </w:tc>
      </w:tr>
      <w:tr w:rsidR="00BF0BBD" w:rsidRPr="00BF0BBD" w14:paraId="522CBE8E" w14:textId="77777777" w:rsidTr="00BF0BBD">
        <w:trPr>
          <w:trHeight w:val="300"/>
        </w:trPr>
        <w:tc>
          <w:tcPr>
            <w:tcW w:w="4700" w:type="dxa"/>
            <w:tcBorders>
              <w:top w:val="nil"/>
              <w:left w:val="nil"/>
              <w:bottom w:val="nil"/>
              <w:right w:val="nil"/>
            </w:tcBorders>
            <w:shd w:val="clear" w:color="auto" w:fill="auto"/>
            <w:vAlign w:val="bottom"/>
            <w:hideMark/>
          </w:tcPr>
          <w:p w14:paraId="0D1DFAD7" w14:textId="6FE3AE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before Samuel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09_1SA_16_10 </w:t>
            </w:r>
          </w:p>
        </w:tc>
      </w:tr>
      <w:tr w:rsidR="00BF0BBD" w:rsidRPr="00BF0BBD" w14:paraId="57AAC871" w14:textId="77777777" w:rsidTr="00BF0BBD">
        <w:trPr>
          <w:trHeight w:val="300"/>
        </w:trPr>
        <w:tc>
          <w:tcPr>
            <w:tcW w:w="4700" w:type="dxa"/>
            <w:tcBorders>
              <w:top w:val="nil"/>
              <w:left w:val="nil"/>
              <w:bottom w:val="nil"/>
              <w:right w:val="nil"/>
            </w:tcBorders>
            <w:shd w:val="clear" w:color="auto" w:fill="auto"/>
            <w:vAlign w:val="bottom"/>
            <w:hideMark/>
          </w:tcPr>
          <w:p w14:paraId="19972D1F" w14:textId="7E4336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09_1SA_15_22</w:t>
            </w:r>
            <w:r w:rsidR="00FF4471">
              <w:rPr>
                <w:rFonts w:ascii="Calibri" w:eastAsia="Times New Roman" w:hAnsi="Calibri" w:cs="Calibri"/>
                <w:color w:val="000000"/>
              </w:rPr>
              <w:t>,</w:t>
            </w:r>
            <w:r w:rsidRPr="00BF0BBD">
              <w:rPr>
                <w:rFonts w:ascii="Calibri" w:eastAsia="Times New Roman" w:hAnsi="Calibri" w:cs="Calibri"/>
                <w:color w:val="000000"/>
              </w:rPr>
              <w:t xml:space="preserve"> hath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09_1SA_16_09 </w:t>
            </w:r>
          </w:p>
        </w:tc>
      </w:tr>
      <w:tr w:rsidR="00BF0BBD" w:rsidRPr="00BF0BBD" w14:paraId="026CF825" w14:textId="77777777" w:rsidTr="00BF0BBD">
        <w:trPr>
          <w:trHeight w:val="300"/>
        </w:trPr>
        <w:tc>
          <w:tcPr>
            <w:tcW w:w="4700" w:type="dxa"/>
            <w:tcBorders>
              <w:top w:val="nil"/>
              <w:left w:val="nil"/>
              <w:bottom w:val="nil"/>
              <w:right w:val="nil"/>
            </w:tcBorders>
            <w:shd w:val="clear" w:color="auto" w:fill="auto"/>
            <w:vAlign w:val="bottom"/>
            <w:hideMark/>
          </w:tcPr>
          <w:p w14:paraId="4DD86A25" w14:textId="30D19C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hath the LORD chosen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09_1SA_16_09 </w:t>
            </w:r>
          </w:p>
        </w:tc>
      </w:tr>
      <w:tr w:rsidR="00BF0BBD" w:rsidRPr="00BF0BBD" w14:paraId="06B15DCF" w14:textId="77777777" w:rsidTr="00BF0BBD">
        <w:trPr>
          <w:trHeight w:val="300"/>
        </w:trPr>
        <w:tc>
          <w:tcPr>
            <w:tcW w:w="4700" w:type="dxa"/>
            <w:tcBorders>
              <w:top w:val="nil"/>
              <w:left w:val="nil"/>
              <w:bottom w:val="nil"/>
              <w:right w:val="nil"/>
            </w:tcBorders>
            <w:shd w:val="clear" w:color="auto" w:fill="auto"/>
            <w:vAlign w:val="bottom"/>
            <w:hideMark/>
          </w:tcPr>
          <w:p w14:paraId="297849BB" w14:textId="44F50C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said Neither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09_1SA_16_09 </w:t>
            </w:r>
          </w:p>
        </w:tc>
      </w:tr>
      <w:tr w:rsidR="00BF0BBD" w:rsidRPr="00BF0BBD" w14:paraId="101ADACE" w14:textId="77777777" w:rsidTr="00BF0BBD">
        <w:trPr>
          <w:trHeight w:val="300"/>
        </w:trPr>
        <w:tc>
          <w:tcPr>
            <w:tcW w:w="4700" w:type="dxa"/>
            <w:tcBorders>
              <w:top w:val="nil"/>
              <w:left w:val="nil"/>
              <w:bottom w:val="nil"/>
              <w:right w:val="nil"/>
            </w:tcBorders>
            <w:shd w:val="clear" w:color="auto" w:fill="auto"/>
            <w:vAlign w:val="bottom"/>
            <w:hideMark/>
          </w:tcPr>
          <w:p w14:paraId="5D6894A1" w14:textId="17CEF1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said Neither hath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09_1SA_16_09 </w:t>
            </w:r>
          </w:p>
        </w:tc>
      </w:tr>
      <w:tr w:rsidR="00BF0BBD" w:rsidRPr="00BF0BBD" w14:paraId="0E892F48" w14:textId="77777777" w:rsidTr="00BF0BBD">
        <w:trPr>
          <w:trHeight w:val="300"/>
        </w:trPr>
        <w:tc>
          <w:tcPr>
            <w:tcW w:w="4700" w:type="dxa"/>
            <w:tcBorders>
              <w:top w:val="nil"/>
              <w:left w:val="nil"/>
              <w:bottom w:val="nil"/>
              <w:right w:val="nil"/>
            </w:tcBorders>
            <w:shd w:val="clear" w:color="auto" w:fill="auto"/>
            <w:vAlign w:val="bottom"/>
            <w:hideMark/>
          </w:tcPr>
          <w:p w14:paraId="7148BD0A" w14:textId="13A287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chosen this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09_1SA_16_09 </w:t>
            </w:r>
          </w:p>
        </w:tc>
      </w:tr>
      <w:tr w:rsidR="00BF0BBD" w:rsidRPr="00BF0BBD" w14:paraId="34000D5E" w14:textId="77777777" w:rsidTr="00BF0BBD">
        <w:trPr>
          <w:trHeight w:val="300"/>
        </w:trPr>
        <w:tc>
          <w:tcPr>
            <w:tcW w:w="4700" w:type="dxa"/>
            <w:tcBorders>
              <w:top w:val="nil"/>
              <w:left w:val="nil"/>
              <w:bottom w:val="nil"/>
              <w:right w:val="nil"/>
            </w:tcBorders>
            <w:shd w:val="clear" w:color="auto" w:fill="auto"/>
            <w:vAlign w:val="bottom"/>
            <w:hideMark/>
          </w:tcPr>
          <w:p w14:paraId="3FE7A05E" w14:textId="46EF92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Neither hath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09_1SA_16_09 </w:t>
            </w:r>
          </w:p>
        </w:tc>
      </w:tr>
      <w:tr w:rsidR="00BF0BBD" w:rsidRPr="00BF0BBD" w14:paraId="00D16959" w14:textId="77777777" w:rsidTr="00BF0BBD">
        <w:trPr>
          <w:trHeight w:val="300"/>
        </w:trPr>
        <w:tc>
          <w:tcPr>
            <w:tcW w:w="4700" w:type="dxa"/>
            <w:tcBorders>
              <w:top w:val="nil"/>
              <w:left w:val="nil"/>
              <w:bottom w:val="nil"/>
              <w:right w:val="nil"/>
            </w:tcBorders>
            <w:shd w:val="clear" w:color="auto" w:fill="auto"/>
            <w:vAlign w:val="bottom"/>
            <w:hideMark/>
          </w:tcPr>
          <w:p w14:paraId="010D931D" w14:textId="60D83E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Neither hath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09_1SA_16_09 </w:t>
            </w:r>
          </w:p>
        </w:tc>
      </w:tr>
      <w:tr w:rsidR="00BF0BBD" w:rsidRPr="00BF0BBD" w14:paraId="68F2C0D5" w14:textId="77777777" w:rsidTr="00BF0BBD">
        <w:trPr>
          <w:trHeight w:val="300"/>
        </w:trPr>
        <w:tc>
          <w:tcPr>
            <w:tcW w:w="4700" w:type="dxa"/>
            <w:tcBorders>
              <w:top w:val="nil"/>
              <w:left w:val="nil"/>
              <w:bottom w:val="nil"/>
              <w:right w:val="nil"/>
            </w:tcBorders>
            <w:shd w:val="clear" w:color="auto" w:fill="auto"/>
            <w:vAlign w:val="bottom"/>
            <w:hideMark/>
          </w:tcPr>
          <w:p w14:paraId="7CC33C71" w14:textId="50F59A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pass before Samuel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09_1SA_16_10 </w:t>
            </w:r>
          </w:p>
        </w:tc>
      </w:tr>
      <w:tr w:rsidR="00BF0BBD" w:rsidRPr="00BF0BBD" w14:paraId="7F373845" w14:textId="77777777" w:rsidTr="00BF0BBD">
        <w:trPr>
          <w:trHeight w:val="300"/>
        </w:trPr>
        <w:tc>
          <w:tcPr>
            <w:tcW w:w="4700" w:type="dxa"/>
            <w:tcBorders>
              <w:top w:val="nil"/>
              <w:left w:val="nil"/>
              <w:bottom w:val="nil"/>
              <w:right w:val="nil"/>
            </w:tcBorders>
            <w:shd w:val="clear" w:color="auto" w:fill="auto"/>
            <w:vAlign w:val="bottom"/>
            <w:hideMark/>
          </w:tcPr>
          <w:p w14:paraId="43DC8DC3" w14:textId="548325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pass before Samuel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09_1SA_16_10 </w:t>
            </w:r>
          </w:p>
        </w:tc>
      </w:tr>
      <w:tr w:rsidR="00BF0BBD" w:rsidRPr="00BF0BBD" w14:paraId="56B34CE2" w14:textId="77777777" w:rsidTr="00BF0BBD">
        <w:trPr>
          <w:trHeight w:val="300"/>
        </w:trPr>
        <w:tc>
          <w:tcPr>
            <w:tcW w:w="4700" w:type="dxa"/>
            <w:tcBorders>
              <w:top w:val="nil"/>
              <w:left w:val="nil"/>
              <w:bottom w:val="nil"/>
              <w:right w:val="nil"/>
            </w:tcBorders>
            <w:shd w:val="clear" w:color="auto" w:fill="auto"/>
            <w:vAlign w:val="bottom"/>
            <w:hideMark/>
          </w:tcPr>
          <w:p w14:paraId="0476A562" w14:textId="731065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Neither hath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09_1SA_16_09 </w:t>
            </w:r>
          </w:p>
        </w:tc>
      </w:tr>
      <w:tr w:rsidR="00BF0BBD" w:rsidRPr="00BF0BBD" w14:paraId="12389F14" w14:textId="77777777" w:rsidTr="00BF0BBD">
        <w:trPr>
          <w:trHeight w:val="300"/>
        </w:trPr>
        <w:tc>
          <w:tcPr>
            <w:tcW w:w="4700" w:type="dxa"/>
            <w:tcBorders>
              <w:top w:val="nil"/>
              <w:left w:val="nil"/>
              <w:bottom w:val="nil"/>
              <w:right w:val="nil"/>
            </w:tcBorders>
            <w:shd w:val="clear" w:color="auto" w:fill="auto"/>
            <w:vAlign w:val="bottom"/>
            <w:hideMark/>
          </w:tcPr>
          <w:p w14:paraId="3799615B" w14:textId="57BA19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Neither hath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09_1SA_16_09 </w:t>
            </w:r>
          </w:p>
        </w:tc>
      </w:tr>
      <w:tr w:rsidR="00BF0BBD" w:rsidRPr="00BF0BBD" w14:paraId="7FBF3B99" w14:textId="77777777" w:rsidTr="00BF0BBD">
        <w:trPr>
          <w:trHeight w:val="300"/>
        </w:trPr>
        <w:tc>
          <w:tcPr>
            <w:tcW w:w="4700" w:type="dxa"/>
            <w:tcBorders>
              <w:top w:val="nil"/>
              <w:left w:val="nil"/>
              <w:bottom w:val="nil"/>
              <w:right w:val="nil"/>
            </w:tcBorders>
            <w:shd w:val="clear" w:color="auto" w:fill="auto"/>
            <w:vAlign w:val="bottom"/>
            <w:hideMark/>
          </w:tcPr>
          <w:p w14:paraId="213B6C87" w14:textId="21B29F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chosen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09_1SA_16_09 </w:t>
            </w:r>
          </w:p>
        </w:tc>
      </w:tr>
      <w:tr w:rsidR="00BF0BBD" w:rsidRPr="00BF0BBD" w14:paraId="4E426F85" w14:textId="77777777" w:rsidTr="00BF0BBD">
        <w:trPr>
          <w:trHeight w:val="300"/>
        </w:trPr>
        <w:tc>
          <w:tcPr>
            <w:tcW w:w="4700" w:type="dxa"/>
            <w:tcBorders>
              <w:top w:val="nil"/>
              <w:left w:val="nil"/>
              <w:bottom w:val="nil"/>
              <w:right w:val="nil"/>
            </w:tcBorders>
            <w:shd w:val="clear" w:color="auto" w:fill="auto"/>
            <w:vAlign w:val="bottom"/>
            <w:hideMark/>
          </w:tcPr>
          <w:p w14:paraId="665E6480" w14:textId="4FA35F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chosen this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09_1SA_16_09 </w:t>
            </w:r>
          </w:p>
        </w:tc>
      </w:tr>
      <w:tr w:rsidR="00BF0BBD" w:rsidRPr="00BF0BBD" w14:paraId="246E2C32" w14:textId="77777777" w:rsidTr="00BF0BBD">
        <w:trPr>
          <w:trHeight w:val="900"/>
        </w:trPr>
        <w:tc>
          <w:tcPr>
            <w:tcW w:w="4700" w:type="dxa"/>
            <w:tcBorders>
              <w:top w:val="nil"/>
              <w:left w:val="nil"/>
              <w:bottom w:val="nil"/>
              <w:right w:val="nil"/>
            </w:tcBorders>
            <w:shd w:val="clear" w:color="auto" w:fill="auto"/>
            <w:vAlign w:val="bottom"/>
            <w:hideMark/>
          </w:tcPr>
          <w:p w14:paraId="65BD262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09_1SA_16:09 Then Jesse made Shammah to pass by. And he said, Neither hath the LORD chosen this. #,</w:t>
            </w:r>
          </w:p>
        </w:tc>
      </w:tr>
      <w:tr w:rsidR="00BF0BBD" w:rsidRPr="00BF0BBD" w14:paraId="36E01130" w14:textId="77777777" w:rsidTr="00BF0BBD">
        <w:trPr>
          <w:trHeight w:val="300"/>
        </w:trPr>
        <w:tc>
          <w:tcPr>
            <w:tcW w:w="4700" w:type="dxa"/>
            <w:tcBorders>
              <w:top w:val="nil"/>
              <w:left w:val="nil"/>
              <w:bottom w:val="nil"/>
              <w:right w:val="nil"/>
            </w:tcBorders>
            <w:shd w:val="clear" w:color="auto" w:fill="auto"/>
            <w:vAlign w:val="bottom"/>
            <w:hideMark/>
          </w:tcPr>
          <w:p w14:paraId="31A23535" w14:textId="1DE395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09_1SA_16_08</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09_1SA_16_11 </w:t>
            </w:r>
          </w:p>
        </w:tc>
      </w:tr>
      <w:tr w:rsidR="00BF0BBD" w:rsidRPr="00BF0BBD" w14:paraId="1D47E449" w14:textId="77777777" w:rsidTr="00BF0BBD">
        <w:trPr>
          <w:trHeight w:val="300"/>
        </w:trPr>
        <w:tc>
          <w:tcPr>
            <w:tcW w:w="4700" w:type="dxa"/>
            <w:tcBorders>
              <w:top w:val="nil"/>
              <w:left w:val="nil"/>
              <w:bottom w:val="nil"/>
              <w:right w:val="nil"/>
            </w:tcBorders>
            <w:shd w:val="clear" w:color="auto" w:fill="auto"/>
            <w:vAlign w:val="bottom"/>
            <w:hideMark/>
          </w:tcPr>
          <w:p w14:paraId="4D003D99" w14:textId="7A4FCF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09_1SA_16_08</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 Neither</w:t>
            </w:r>
            <w:r w:rsidR="00644F35">
              <w:rPr>
                <w:rFonts w:ascii="Calibri" w:eastAsia="Times New Roman" w:hAnsi="Calibri" w:cs="Calibri"/>
                <w:color w:val="000000"/>
              </w:rPr>
              <w:t>, &lt;&lt;&lt;&lt;&lt;</w:t>
            </w:r>
          </w:p>
        </w:tc>
      </w:tr>
      <w:tr w:rsidR="00BF0BBD" w:rsidRPr="00BF0BBD" w14:paraId="23D50B63" w14:textId="77777777" w:rsidTr="00BF0BBD">
        <w:trPr>
          <w:trHeight w:val="300"/>
        </w:trPr>
        <w:tc>
          <w:tcPr>
            <w:tcW w:w="4700" w:type="dxa"/>
            <w:tcBorders>
              <w:top w:val="nil"/>
              <w:left w:val="nil"/>
              <w:bottom w:val="nil"/>
              <w:right w:val="nil"/>
            </w:tcBorders>
            <w:shd w:val="clear" w:color="auto" w:fill="auto"/>
            <w:vAlign w:val="bottom"/>
            <w:hideMark/>
          </w:tcPr>
          <w:p w14:paraId="6A0D85DB" w14:textId="503D28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09_1SA_16_08</w:t>
            </w:r>
            <w:r w:rsidR="00FF4471">
              <w:rPr>
                <w:rFonts w:ascii="Calibri" w:eastAsia="Times New Roman" w:hAnsi="Calibri" w:cs="Calibri"/>
                <w:color w:val="000000"/>
              </w:rPr>
              <w:t>,</w:t>
            </w:r>
            <w:r w:rsidRPr="00BF0BBD">
              <w:rPr>
                <w:rFonts w:ascii="Calibri" w:eastAsia="Times New Roman" w:hAnsi="Calibri" w:cs="Calibri"/>
                <w:color w:val="000000"/>
              </w:rPr>
              <w:t xml:space="preserve"> hath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09_1SA_28_18 </w:t>
            </w:r>
          </w:p>
        </w:tc>
      </w:tr>
      <w:tr w:rsidR="00BF0BBD" w:rsidRPr="00BF0BBD" w14:paraId="2B82C118" w14:textId="77777777" w:rsidTr="00BF0BBD">
        <w:trPr>
          <w:trHeight w:val="300"/>
        </w:trPr>
        <w:tc>
          <w:tcPr>
            <w:tcW w:w="4700" w:type="dxa"/>
            <w:tcBorders>
              <w:top w:val="nil"/>
              <w:left w:val="nil"/>
              <w:bottom w:val="nil"/>
              <w:right w:val="nil"/>
            </w:tcBorders>
            <w:shd w:val="clear" w:color="auto" w:fill="auto"/>
            <w:vAlign w:val="bottom"/>
            <w:hideMark/>
          </w:tcPr>
          <w:p w14:paraId="3F228CDD" w14:textId="726E67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09_1SA_16_08</w:t>
            </w:r>
            <w:r w:rsidR="00FF4471">
              <w:rPr>
                <w:rFonts w:ascii="Calibri" w:eastAsia="Times New Roman" w:hAnsi="Calibri" w:cs="Calibri"/>
                <w:color w:val="000000"/>
              </w:rPr>
              <w:t>,</w:t>
            </w:r>
            <w:r w:rsidRPr="00BF0BBD">
              <w:rPr>
                <w:rFonts w:ascii="Calibri" w:eastAsia="Times New Roman" w:hAnsi="Calibri" w:cs="Calibri"/>
                <w:color w:val="000000"/>
              </w:rPr>
              <w:t xml:space="preserve"> hath the LORD chosen</w:t>
            </w:r>
            <w:r w:rsidR="00644F35">
              <w:rPr>
                <w:rFonts w:ascii="Calibri" w:eastAsia="Times New Roman" w:hAnsi="Calibri" w:cs="Calibri"/>
                <w:color w:val="000000"/>
              </w:rPr>
              <w:t>, &lt;&lt;&lt;&lt;&lt;</w:t>
            </w:r>
          </w:p>
        </w:tc>
      </w:tr>
      <w:tr w:rsidR="00BF0BBD" w:rsidRPr="00BF0BBD" w14:paraId="102BA9C6" w14:textId="77777777" w:rsidTr="00BF0BBD">
        <w:trPr>
          <w:trHeight w:val="300"/>
        </w:trPr>
        <w:tc>
          <w:tcPr>
            <w:tcW w:w="4700" w:type="dxa"/>
            <w:tcBorders>
              <w:top w:val="nil"/>
              <w:left w:val="nil"/>
              <w:bottom w:val="nil"/>
              <w:right w:val="nil"/>
            </w:tcBorders>
            <w:shd w:val="clear" w:color="auto" w:fill="auto"/>
            <w:vAlign w:val="bottom"/>
            <w:hideMark/>
          </w:tcPr>
          <w:p w14:paraId="52368225" w14:textId="09D4A6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09_1SA_16_08</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Neither</w:t>
            </w:r>
            <w:r w:rsidR="00644F35">
              <w:rPr>
                <w:rFonts w:ascii="Calibri" w:eastAsia="Times New Roman" w:hAnsi="Calibri" w:cs="Calibri"/>
                <w:color w:val="000000"/>
              </w:rPr>
              <w:t>, &lt;&lt;&lt;&lt;&lt;</w:t>
            </w:r>
          </w:p>
        </w:tc>
      </w:tr>
      <w:tr w:rsidR="00BF0BBD" w:rsidRPr="00BF0BBD" w14:paraId="49E6AD19" w14:textId="77777777" w:rsidTr="00BF0BBD">
        <w:trPr>
          <w:trHeight w:val="300"/>
        </w:trPr>
        <w:tc>
          <w:tcPr>
            <w:tcW w:w="4700" w:type="dxa"/>
            <w:tcBorders>
              <w:top w:val="nil"/>
              <w:left w:val="nil"/>
              <w:bottom w:val="nil"/>
              <w:right w:val="nil"/>
            </w:tcBorders>
            <w:shd w:val="clear" w:color="auto" w:fill="auto"/>
            <w:vAlign w:val="bottom"/>
            <w:hideMark/>
          </w:tcPr>
          <w:p w14:paraId="761CCCB8" w14:textId="61EF45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09_1SA_16_08</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Neither hath</w:t>
            </w:r>
            <w:r w:rsidR="00644F35">
              <w:rPr>
                <w:rFonts w:ascii="Calibri" w:eastAsia="Times New Roman" w:hAnsi="Calibri" w:cs="Calibri"/>
                <w:color w:val="000000"/>
              </w:rPr>
              <w:t>, &lt;&lt;&lt;&lt;&lt;</w:t>
            </w:r>
          </w:p>
        </w:tc>
      </w:tr>
      <w:tr w:rsidR="00BF0BBD" w:rsidRPr="00BF0BBD" w14:paraId="4DFFF802" w14:textId="77777777" w:rsidTr="00BF0BBD">
        <w:trPr>
          <w:trHeight w:val="300"/>
        </w:trPr>
        <w:tc>
          <w:tcPr>
            <w:tcW w:w="4700" w:type="dxa"/>
            <w:tcBorders>
              <w:top w:val="nil"/>
              <w:left w:val="nil"/>
              <w:bottom w:val="nil"/>
              <w:right w:val="nil"/>
            </w:tcBorders>
            <w:shd w:val="clear" w:color="auto" w:fill="auto"/>
            <w:vAlign w:val="bottom"/>
            <w:hideMark/>
          </w:tcPr>
          <w:p w14:paraId="318B7478" w14:textId="6FF679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09_1SA_16_08</w:t>
            </w:r>
            <w:r w:rsidR="00FF4471">
              <w:rPr>
                <w:rFonts w:ascii="Calibri" w:eastAsia="Times New Roman" w:hAnsi="Calibri" w:cs="Calibri"/>
                <w:color w:val="000000"/>
              </w:rPr>
              <w:t>,</w:t>
            </w:r>
            <w:r w:rsidRPr="00BF0BBD">
              <w:rPr>
                <w:rFonts w:ascii="Calibri" w:eastAsia="Times New Roman" w:hAnsi="Calibri" w:cs="Calibri"/>
                <w:color w:val="000000"/>
              </w:rPr>
              <w:t xml:space="preserve"> LORD chosen this</w:t>
            </w:r>
            <w:r w:rsidR="00644F35">
              <w:rPr>
                <w:rFonts w:ascii="Calibri" w:eastAsia="Times New Roman" w:hAnsi="Calibri" w:cs="Calibri"/>
                <w:color w:val="000000"/>
              </w:rPr>
              <w:t>, &lt;&lt;&lt;&lt;&lt;</w:t>
            </w:r>
          </w:p>
        </w:tc>
      </w:tr>
      <w:tr w:rsidR="00BF0BBD" w:rsidRPr="00BF0BBD" w14:paraId="248D7C1B" w14:textId="77777777" w:rsidTr="00BF0BBD">
        <w:trPr>
          <w:trHeight w:val="300"/>
        </w:trPr>
        <w:tc>
          <w:tcPr>
            <w:tcW w:w="4700" w:type="dxa"/>
            <w:tcBorders>
              <w:top w:val="nil"/>
              <w:left w:val="nil"/>
              <w:bottom w:val="nil"/>
              <w:right w:val="nil"/>
            </w:tcBorders>
            <w:shd w:val="clear" w:color="auto" w:fill="auto"/>
            <w:vAlign w:val="bottom"/>
            <w:hideMark/>
          </w:tcPr>
          <w:p w14:paraId="6FDA4B73" w14:textId="6D0FBD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09_1SA_16_08</w:t>
            </w:r>
            <w:r w:rsidR="00FF4471">
              <w:rPr>
                <w:rFonts w:ascii="Calibri" w:eastAsia="Times New Roman" w:hAnsi="Calibri" w:cs="Calibri"/>
                <w:color w:val="000000"/>
              </w:rPr>
              <w:t>,</w:t>
            </w:r>
            <w:r w:rsidRPr="00BF0BBD">
              <w:rPr>
                <w:rFonts w:ascii="Calibri" w:eastAsia="Times New Roman" w:hAnsi="Calibri" w:cs="Calibri"/>
                <w:color w:val="000000"/>
              </w:rPr>
              <w:t xml:space="preserve"> Neither hath the</w:t>
            </w:r>
            <w:r w:rsidR="00644F35">
              <w:rPr>
                <w:rFonts w:ascii="Calibri" w:eastAsia="Times New Roman" w:hAnsi="Calibri" w:cs="Calibri"/>
                <w:color w:val="000000"/>
              </w:rPr>
              <w:t>, &lt;&lt;&lt;&lt;&lt;</w:t>
            </w:r>
          </w:p>
        </w:tc>
      </w:tr>
      <w:tr w:rsidR="00BF0BBD" w:rsidRPr="00BF0BBD" w14:paraId="1B205F0D" w14:textId="77777777" w:rsidTr="00BF0BBD">
        <w:trPr>
          <w:trHeight w:val="300"/>
        </w:trPr>
        <w:tc>
          <w:tcPr>
            <w:tcW w:w="4700" w:type="dxa"/>
            <w:tcBorders>
              <w:top w:val="nil"/>
              <w:left w:val="nil"/>
              <w:bottom w:val="nil"/>
              <w:right w:val="nil"/>
            </w:tcBorders>
            <w:shd w:val="clear" w:color="auto" w:fill="auto"/>
            <w:vAlign w:val="bottom"/>
            <w:hideMark/>
          </w:tcPr>
          <w:p w14:paraId="62DEDF10" w14:textId="7D7BE0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09_1SA_16_08</w:t>
            </w:r>
            <w:r w:rsidR="00FF4471">
              <w:rPr>
                <w:rFonts w:ascii="Calibri" w:eastAsia="Times New Roman" w:hAnsi="Calibri" w:cs="Calibri"/>
                <w:color w:val="000000"/>
              </w:rPr>
              <w:t>,</w:t>
            </w:r>
            <w:r w:rsidRPr="00BF0BBD">
              <w:rPr>
                <w:rFonts w:ascii="Calibri" w:eastAsia="Times New Roman" w:hAnsi="Calibri" w:cs="Calibri"/>
                <w:color w:val="000000"/>
              </w:rPr>
              <w:t xml:space="preserve"> Neither hath the LORD</w:t>
            </w:r>
            <w:r w:rsidR="00644F35">
              <w:rPr>
                <w:rFonts w:ascii="Calibri" w:eastAsia="Times New Roman" w:hAnsi="Calibri" w:cs="Calibri"/>
                <w:color w:val="000000"/>
              </w:rPr>
              <w:t>, &lt;&lt;&lt;&lt;&lt;</w:t>
            </w:r>
          </w:p>
        </w:tc>
      </w:tr>
      <w:tr w:rsidR="00BF0BBD" w:rsidRPr="00BF0BBD" w14:paraId="3335F18F" w14:textId="77777777" w:rsidTr="00BF0BBD">
        <w:trPr>
          <w:trHeight w:val="300"/>
        </w:trPr>
        <w:tc>
          <w:tcPr>
            <w:tcW w:w="4700" w:type="dxa"/>
            <w:tcBorders>
              <w:top w:val="nil"/>
              <w:left w:val="nil"/>
              <w:bottom w:val="nil"/>
              <w:right w:val="nil"/>
            </w:tcBorders>
            <w:shd w:val="clear" w:color="auto" w:fill="auto"/>
            <w:vAlign w:val="bottom"/>
            <w:hideMark/>
          </w:tcPr>
          <w:p w14:paraId="43EB4153" w14:textId="0B9E69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09_1SA_16_08</w:t>
            </w:r>
            <w:r w:rsidR="00FF4471">
              <w:rPr>
                <w:rFonts w:ascii="Calibri" w:eastAsia="Times New Roman" w:hAnsi="Calibri" w:cs="Calibri"/>
                <w:color w:val="000000"/>
              </w:rPr>
              <w:t>,</w:t>
            </w:r>
            <w:r w:rsidRPr="00BF0BBD">
              <w:rPr>
                <w:rFonts w:ascii="Calibri" w:eastAsia="Times New Roman" w:hAnsi="Calibri" w:cs="Calibri"/>
                <w:color w:val="000000"/>
              </w:rPr>
              <w:t xml:space="preserve"> said Neither hath</w:t>
            </w:r>
            <w:r w:rsidR="00644F35">
              <w:rPr>
                <w:rFonts w:ascii="Calibri" w:eastAsia="Times New Roman" w:hAnsi="Calibri" w:cs="Calibri"/>
                <w:color w:val="000000"/>
              </w:rPr>
              <w:t>, &lt;&lt;&lt;&lt;&lt;</w:t>
            </w:r>
          </w:p>
        </w:tc>
      </w:tr>
      <w:tr w:rsidR="00BF0BBD" w:rsidRPr="00BF0BBD" w14:paraId="60FAC2E3" w14:textId="77777777" w:rsidTr="00BF0BBD">
        <w:trPr>
          <w:trHeight w:val="300"/>
        </w:trPr>
        <w:tc>
          <w:tcPr>
            <w:tcW w:w="4700" w:type="dxa"/>
            <w:tcBorders>
              <w:top w:val="nil"/>
              <w:left w:val="nil"/>
              <w:bottom w:val="nil"/>
              <w:right w:val="nil"/>
            </w:tcBorders>
            <w:shd w:val="clear" w:color="auto" w:fill="auto"/>
            <w:vAlign w:val="bottom"/>
            <w:hideMark/>
          </w:tcPr>
          <w:p w14:paraId="3780BDB6" w14:textId="3DF992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09_1SA_16_08</w:t>
            </w:r>
            <w:r w:rsidR="00FF4471">
              <w:rPr>
                <w:rFonts w:ascii="Calibri" w:eastAsia="Times New Roman" w:hAnsi="Calibri" w:cs="Calibri"/>
                <w:color w:val="000000"/>
              </w:rPr>
              <w:t>,</w:t>
            </w:r>
            <w:r w:rsidRPr="00BF0BBD">
              <w:rPr>
                <w:rFonts w:ascii="Calibri" w:eastAsia="Times New Roman" w:hAnsi="Calibri" w:cs="Calibri"/>
                <w:color w:val="000000"/>
              </w:rPr>
              <w:t xml:space="preserve"> said Neither hath the</w:t>
            </w:r>
            <w:r w:rsidR="00644F35">
              <w:rPr>
                <w:rFonts w:ascii="Calibri" w:eastAsia="Times New Roman" w:hAnsi="Calibri" w:cs="Calibri"/>
                <w:color w:val="000000"/>
              </w:rPr>
              <w:t>, &lt;&lt;&lt;&lt;&lt;</w:t>
            </w:r>
          </w:p>
        </w:tc>
      </w:tr>
      <w:tr w:rsidR="00BF0BBD" w:rsidRPr="00BF0BBD" w14:paraId="749CB517" w14:textId="77777777" w:rsidTr="00BF0BBD">
        <w:trPr>
          <w:trHeight w:val="300"/>
        </w:trPr>
        <w:tc>
          <w:tcPr>
            <w:tcW w:w="4700" w:type="dxa"/>
            <w:tcBorders>
              <w:top w:val="nil"/>
              <w:left w:val="nil"/>
              <w:bottom w:val="nil"/>
              <w:right w:val="nil"/>
            </w:tcBorders>
            <w:shd w:val="clear" w:color="auto" w:fill="auto"/>
            <w:vAlign w:val="bottom"/>
            <w:hideMark/>
          </w:tcPr>
          <w:p w14:paraId="0F135B28" w14:textId="766628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09_1SA_16_08</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chosen</w:t>
            </w:r>
            <w:r w:rsidR="00644F35">
              <w:rPr>
                <w:rFonts w:ascii="Calibri" w:eastAsia="Times New Roman" w:hAnsi="Calibri" w:cs="Calibri"/>
                <w:color w:val="000000"/>
              </w:rPr>
              <w:t>, &lt;&lt;&lt;&lt;&lt;</w:t>
            </w:r>
          </w:p>
        </w:tc>
      </w:tr>
      <w:tr w:rsidR="00BF0BBD" w:rsidRPr="00BF0BBD" w14:paraId="2C28CCE8" w14:textId="77777777" w:rsidTr="00BF0BBD">
        <w:trPr>
          <w:trHeight w:val="300"/>
        </w:trPr>
        <w:tc>
          <w:tcPr>
            <w:tcW w:w="4700" w:type="dxa"/>
            <w:tcBorders>
              <w:top w:val="nil"/>
              <w:left w:val="nil"/>
              <w:bottom w:val="nil"/>
              <w:right w:val="nil"/>
            </w:tcBorders>
            <w:shd w:val="clear" w:color="auto" w:fill="auto"/>
            <w:vAlign w:val="bottom"/>
            <w:hideMark/>
          </w:tcPr>
          <w:p w14:paraId="3ADC2FF6" w14:textId="724A83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09_1SA_16_08</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chosen this</w:t>
            </w:r>
            <w:r w:rsidR="00644F35">
              <w:rPr>
                <w:rFonts w:ascii="Calibri" w:eastAsia="Times New Roman" w:hAnsi="Calibri" w:cs="Calibri"/>
                <w:color w:val="000000"/>
              </w:rPr>
              <w:t>, &lt;&lt;&lt;&lt;&lt;</w:t>
            </w:r>
          </w:p>
        </w:tc>
      </w:tr>
      <w:tr w:rsidR="00BF0BBD" w:rsidRPr="00BF0BBD" w14:paraId="0796558E" w14:textId="77777777" w:rsidTr="00BF0BBD">
        <w:trPr>
          <w:trHeight w:val="300"/>
        </w:trPr>
        <w:tc>
          <w:tcPr>
            <w:tcW w:w="4700" w:type="dxa"/>
            <w:tcBorders>
              <w:top w:val="nil"/>
              <w:left w:val="nil"/>
              <w:bottom w:val="nil"/>
              <w:right w:val="nil"/>
            </w:tcBorders>
            <w:shd w:val="clear" w:color="auto" w:fill="auto"/>
            <w:vAlign w:val="bottom"/>
            <w:hideMark/>
          </w:tcPr>
          <w:p w14:paraId="3449A045" w14:textId="66213E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02_EXO_04_24</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by</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26_EZE_46_21 </w:t>
            </w:r>
          </w:p>
        </w:tc>
      </w:tr>
      <w:tr w:rsidR="00BF0BBD" w:rsidRPr="00BF0BBD" w14:paraId="5EBB0040" w14:textId="77777777" w:rsidTr="00BF0BBD">
        <w:trPr>
          <w:trHeight w:val="900"/>
        </w:trPr>
        <w:tc>
          <w:tcPr>
            <w:tcW w:w="4700" w:type="dxa"/>
            <w:tcBorders>
              <w:top w:val="nil"/>
              <w:left w:val="nil"/>
              <w:bottom w:val="nil"/>
              <w:right w:val="nil"/>
            </w:tcBorders>
            <w:shd w:val="clear" w:color="auto" w:fill="auto"/>
            <w:vAlign w:val="bottom"/>
            <w:hideMark/>
          </w:tcPr>
          <w:p w14:paraId="2D5CDDF0"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09_1SA_16:10 Again, Jesse made seven of his sons to pass before Samuel. And Samuel said unto Jesse, The LORD hath not chosen these. #,</w:t>
            </w:r>
          </w:p>
        </w:tc>
      </w:tr>
      <w:tr w:rsidR="00BF0BBD" w:rsidRPr="00BF0BBD" w14:paraId="388DDCFC" w14:textId="77777777" w:rsidTr="00BF0BBD">
        <w:trPr>
          <w:trHeight w:val="300"/>
        </w:trPr>
        <w:tc>
          <w:tcPr>
            <w:tcW w:w="4700" w:type="dxa"/>
            <w:tcBorders>
              <w:top w:val="nil"/>
              <w:left w:val="nil"/>
              <w:bottom w:val="nil"/>
              <w:right w:val="nil"/>
            </w:tcBorders>
            <w:shd w:val="clear" w:color="auto" w:fill="auto"/>
            <w:vAlign w:val="bottom"/>
            <w:hideMark/>
          </w:tcPr>
          <w:p w14:paraId="47057CB4" w14:textId="61BE2E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09_1SA_16_02</w:t>
            </w:r>
            <w:r w:rsidR="00FF4471">
              <w:rPr>
                <w:rFonts w:ascii="Calibri" w:eastAsia="Times New Roman" w:hAnsi="Calibri" w:cs="Calibri"/>
                <w:color w:val="000000"/>
              </w:rPr>
              <w:t>,</w:t>
            </w:r>
            <w:r w:rsidRPr="00BF0BBD">
              <w:rPr>
                <w:rFonts w:ascii="Calibri" w:eastAsia="Times New Roman" w:hAnsi="Calibri" w:cs="Calibri"/>
                <w:color w:val="000000"/>
              </w:rPr>
              <w:t xml:space="preserve"> And Samuel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09_1SA_16_11 </w:t>
            </w:r>
          </w:p>
        </w:tc>
      </w:tr>
      <w:tr w:rsidR="00BF0BBD" w:rsidRPr="00BF0BBD" w14:paraId="42CBF87A" w14:textId="77777777" w:rsidTr="00BF0BBD">
        <w:trPr>
          <w:trHeight w:val="600"/>
        </w:trPr>
        <w:tc>
          <w:tcPr>
            <w:tcW w:w="4700" w:type="dxa"/>
            <w:tcBorders>
              <w:top w:val="nil"/>
              <w:left w:val="nil"/>
              <w:bottom w:val="nil"/>
              <w:right w:val="nil"/>
            </w:tcBorders>
            <w:shd w:val="clear" w:color="auto" w:fill="auto"/>
            <w:vAlign w:val="bottom"/>
            <w:hideMark/>
          </w:tcPr>
          <w:p w14:paraId="35636FFC" w14:textId="6CF042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09_1SA_15_28</w:t>
            </w:r>
            <w:r w:rsidR="00FF4471">
              <w:rPr>
                <w:rFonts w:ascii="Calibri" w:eastAsia="Times New Roman" w:hAnsi="Calibri" w:cs="Calibri"/>
                <w:color w:val="000000"/>
              </w:rPr>
              <w:t>,</w:t>
            </w:r>
            <w:r w:rsidRPr="00BF0BBD">
              <w:rPr>
                <w:rFonts w:ascii="Calibri" w:eastAsia="Times New Roman" w:hAnsi="Calibri" w:cs="Calibri"/>
                <w:color w:val="000000"/>
              </w:rPr>
              <w:t xml:space="preserve"> And Samuel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09_1SA_16_11 </w:t>
            </w:r>
          </w:p>
        </w:tc>
      </w:tr>
      <w:tr w:rsidR="00BF0BBD" w:rsidRPr="00BF0BBD" w14:paraId="26FF0DCC" w14:textId="77777777" w:rsidTr="00BF0BBD">
        <w:trPr>
          <w:trHeight w:val="300"/>
        </w:trPr>
        <w:tc>
          <w:tcPr>
            <w:tcW w:w="4700" w:type="dxa"/>
            <w:tcBorders>
              <w:top w:val="nil"/>
              <w:left w:val="nil"/>
              <w:bottom w:val="nil"/>
              <w:right w:val="nil"/>
            </w:tcBorders>
            <w:shd w:val="clear" w:color="auto" w:fill="auto"/>
            <w:vAlign w:val="bottom"/>
            <w:hideMark/>
          </w:tcPr>
          <w:p w14:paraId="260849AC" w14:textId="054241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09_1SA_16_08</w:t>
            </w:r>
            <w:r w:rsidR="00FF4471">
              <w:rPr>
                <w:rFonts w:ascii="Calibri" w:eastAsia="Times New Roman" w:hAnsi="Calibri" w:cs="Calibri"/>
                <w:color w:val="000000"/>
              </w:rPr>
              <w:t>,</w:t>
            </w:r>
            <w:r w:rsidRPr="00BF0BBD">
              <w:rPr>
                <w:rFonts w:ascii="Calibri" w:eastAsia="Times New Roman" w:hAnsi="Calibri" w:cs="Calibri"/>
                <w:color w:val="000000"/>
              </w:rPr>
              <w:t xml:space="preserve"> before Samuel And</w:t>
            </w:r>
            <w:r w:rsidR="00644F35">
              <w:rPr>
                <w:rFonts w:ascii="Calibri" w:eastAsia="Times New Roman" w:hAnsi="Calibri" w:cs="Calibri"/>
                <w:color w:val="000000"/>
              </w:rPr>
              <w:t>, &lt;&lt;&lt;&lt;&lt;</w:t>
            </w:r>
          </w:p>
        </w:tc>
      </w:tr>
      <w:tr w:rsidR="00BF0BBD" w:rsidRPr="00BF0BBD" w14:paraId="08464061" w14:textId="77777777" w:rsidTr="00BF0BBD">
        <w:trPr>
          <w:trHeight w:val="300"/>
        </w:trPr>
        <w:tc>
          <w:tcPr>
            <w:tcW w:w="4700" w:type="dxa"/>
            <w:tcBorders>
              <w:top w:val="nil"/>
              <w:left w:val="nil"/>
              <w:bottom w:val="nil"/>
              <w:right w:val="nil"/>
            </w:tcBorders>
            <w:shd w:val="clear" w:color="auto" w:fill="auto"/>
            <w:vAlign w:val="bottom"/>
            <w:hideMark/>
          </w:tcPr>
          <w:p w14:paraId="21C11B6F" w14:textId="662544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05_DEU_21_16</w:t>
            </w:r>
            <w:r w:rsidR="00FF4471">
              <w:rPr>
                <w:rFonts w:ascii="Calibri" w:eastAsia="Times New Roman" w:hAnsi="Calibri" w:cs="Calibri"/>
                <w:color w:val="000000"/>
              </w:rPr>
              <w:t>,</w:t>
            </w:r>
            <w:r w:rsidRPr="00BF0BBD">
              <w:rPr>
                <w:rFonts w:ascii="Calibri" w:eastAsia="Times New Roman" w:hAnsi="Calibri" w:cs="Calibri"/>
                <w:color w:val="000000"/>
              </w:rPr>
              <w:t xml:space="preserve"> his sons to</w:t>
            </w:r>
            <w:r w:rsidR="00644F35">
              <w:rPr>
                <w:rFonts w:ascii="Calibri" w:eastAsia="Times New Roman" w:hAnsi="Calibri" w:cs="Calibri"/>
                <w:color w:val="000000"/>
              </w:rPr>
              <w:t>, &lt;&lt;&lt;&lt;&lt;</w:t>
            </w:r>
          </w:p>
        </w:tc>
      </w:tr>
      <w:tr w:rsidR="00BF0BBD" w:rsidRPr="00BF0BBD" w14:paraId="193E0299" w14:textId="77777777" w:rsidTr="00BF0BBD">
        <w:trPr>
          <w:trHeight w:val="300"/>
        </w:trPr>
        <w:tc>
          <w:tcPr>
            <w:tcW w:w="4700" w:type="dxa"/>
            <w:tcBorders>
              <w:top w:val="nil"/>
              <w:left w:val="nil"/>
              <w:bottom w:val="nil"/>
              <w:right w:val="nil"/>
            </w:tcBorders>
            <w:shd w:val="clear" w:color="auto" w:fill="auto"/>
            <w:vAlign w:val="bottom"/>
            <w:hideMark/>
          </w:tcPr>
          <w:p w14:paraId="0A206E8E" w14:textId="75DE3A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05_DEU_32_27</w:t>
            </w:r>
            <w:r w:rsidR="00FF4471">
              <w:rPr>
                <w:rFonts w:ascii="Calibri" w:eastAsia="Times New Roman" w:hAnsi="Calibri" w:cs="Calibri"/>
                <w:color w:val="000000"/>
              </w:rPr>
              <w:t>,</w:t>
            </w:r>
            <w:r w:rsidRPr="00BF0BBD">
              <w:rPr>
                <w:rFonts w:ascii="Calibri" w:eastAsia="Times New Roman" w:hAnsi="Calibri" w:cs="Calibri"/>
                <w:color w:val="000000"/>
              </w:rPr>
              <w:t xml:space="preserve"> LORD hath not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11_1KI_18_10 </w:t>
            </w:r>
          </w:p>
        </w:tc>
      </w:tr>
      <w:tr w:rsidR="00BF0BBD" w:rsidRPr="00BF0BBD" w14:paraId="59BC6CDA" w14:textId="77777777" w:rsidTr="00BF0BBD">
        <w:trPr>
          <w:trHeight w:val="300"/>
        </w:trPr>
        <w:tc>
          <w:tcPr>
            <w:tcW w:w="4700" w:type="dxa"/>
            <w:tcBorders>
              <w:top w:val="nil"/>
              <w:left w:val="nil"/>
              <w:bottom w:val="nil"/>
              <w:right w:val="nil"/>
            </w:tcBorders>
            <w:shd w:val="clear" w:color="auto" w:fill="auto"/>
            <w:vAlign w:val="bottom"/>
            <w:hideMark/>
          </w:tcPr>
          <w:p w14:paraId="7AF66638" w14:textId="304C5E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07_JUD_17_11</w:t>
            </w:r>
            <w:r w:rsidR="00FF4471">
              <w:rPr>
                <w:rFonts w:ascii="Calibri" w:eastAsia="Times New Roman" w:hAnsi="Calibri" w:cs="Calibri"/>
                <w:color w:val="000000"/>
              </w:rPr>
              <w:t>,</w:t>
            </w:r>
            <w:r w:rsidRPr="00BF0BBD">
              <w:rPr>
                <w:rFonts w:ascii="Calibri" w:eastAsia="Times New Roman" w:hAnsi="Calibri" w:cs="Calibri"/>
                <w:color w:val="000000"/>
              </w:rPr>
              <w:t xml:space="preserve"> of his sons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09_1SA_31_12 </w:t>
            </w:r>
          </w:p>
        </w:tc>
      </w:tr>
      <w:tr w:rsidR="00BF0BBD" w:rsidRPr="00BF0BBD" w14:paraId="60EB48F9" w14:textId="77777777" w:rsidTr="00BF0BBD">
        <w:trPr>
          <w:trHeight w:val="300"/>
        </w:trPr>
        <w:tc>
          <w:tcPr>
            <w:tcW w:w="4700" w:type="dxa"/>
            <w:tcBorders>
              <w:top w:val="nil"/>
              <w:left w:val="nil"/>
              <w:bottom w:val="nil"/>
              <w:right w:val="nil"/>
            </w:tcBorders>
            <w:shd w:val="clear" w:color="auto" w:fill="auto"/>
            <w:vAlign w:val="bottom"/>
            <w:hideMark/>
          </w:tcPr>
          <w:p w14:paraId="2CA8C070" w14:textId="63CFEF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09_1SA_16_08</w:t>
            </w:r>
            <w:r w:rsidR="00FF4471">
              <w:rPr>
                <w:rFonts w:ascii="Calibri" w:eastAsia="Times New Roman" w:hAnsi="Calibri" w:cs="Calibri"/>
                <w:color w:val="000000"/>
              </w:rPr>
              <w:t>,</w:t>
            </w:r>
            <w:r w:rsidRPr="00BF0BBD">
              <w:rPr>
                <w:rFonts w:ascii="Calibri" w:eastAsia="Times New Roman" w:hAnsi="Calibri" w:cs="Calibri"/>
                <w:color w:val="000000"/>
              </w:rPr>
              <w:t xml:space="preserve"> pass before Samuel</w:t>
            </w:r>
            <w:r w:rsidR="00644F35">
              <w:rPr>
                <w:rFonts w:ascii="Calibri" w:eastAsia="Times New Roman" w:hAnsi="Calibri" w:cs="Calibri"/>
                <w:color w:val="000000"/>
              </w:rPr>
              <w:t>, &lt;&lt;&lt;&lt;&lt;</w:t>
            </w:r>
          </w:p>
        </w:tc>
      </w:tr>
      <w:tr w:rsidR="00BF0BBD" w:rsidRPr="00BF0BBD" w14:paraId="78508727" w14:textId="77777777" w:rsidTr="00BF0BBD">
        <w:trPr>
          <w:trHeight w:val="300"/>
        </w:trPr>
        <w:tc>
          <w:tcPr>
            <w:tcW w:w="4700" w:type="dxa"/>
            <w:tcBorders>
              <w:top w:val="nil"/>
              <w:left w:val="nil"/>
              <w:bottom w:val="nil"/>
              <w:right w:val="nil"/>
            </w:tcBorders>
            <w:shd w:val="clear" w:color="auto" w:fill="auto"/>
            <w:vAlign w:val="bottom"/>
            <w:hideMark/>
          </w:tcPr>
          <w:p w14:paraId="3D5B72D1" w14:textId="501B72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09_1SA_16_08</w:t>
            </w:r>
            <w:r w:rsidR="00FF4471">
              <w:rPr>
                <w:rFonts w:ascii="Calibri" w:eastAsia="Times New Roman" w:hAnsi="Calibri" w:cs="Calibri"/>
                <w:color w:val="000000"/>
              </w:rPr>
              <w:t>,</w:t>
            </w:r>
            <w:r w:rsidRPr="00BF0BBD">
              <w:rPr>
                <w:rFonts w:ascii="Calibri" w:eastAsia="Times New Roman" w:hAnsi="Calibri" w:cs="Calibri"/>
                <w:color w:val="000000"/>
              </w:rPr>
              <w:t xml:space="preserve"> pass before Samuel And</w:t>
            </w:r>
            <w:r w:rsidR="00644F35">
              <w:rPr>
                <w:rFonts w:ascii="Calibri" w:eastAsia="Times New Roman" w:hAnsi="Calibri" w:cs="Calibri"/>
                <w:color w:val="000000"/>
              </w:rPr>
              <w:t>, &lt;&lt;&lt;&lt;&lt;</w:t>
            </w:r>
          </w:p>
        </w:tc>
      </w:tr>
      <w:tr w:rsidR="00BF0BBD" w:rsidRPr="00BF0BBD" w14:paraId="5D452F29" w14:textId="77777777" w:rsidTr="00BF0BBD">
        <w:trPr>
          <w:trHeight w:val="300"/>
        </w:trPr>
        <w:tc>
          <w:tcPr>
            <w:tcW w:w="4700" w:type="dxa"/>
            <w:tcBorders>
              <w:top w:val="nil"/>
              <w:left w:val="nil"/>
              <w:bottom w:val="nil"/>
              <w:right w:val="nil"/>
            </w:tcBorders>
            <w:shd w:val="clear" w:color="auto" w:fill="auto"/>
            <w:vAlign w:val="bottom"/>
            <w:hideMark/>
          </w:tcPr>
          <w:p w14:paraId="445DCB18" w14:textId="403D28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unto Jesse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09_1SA_16_11 </w:t>
            </w:r>
          </w:p>
        </w:tc>
      </w:tr>
      <w:tr w:rsidR="00BF0BBD" w:rsidRPr="00BF0BBD" w14:paraId="22A2CCA7" w14:textId="77777777" w:rsidTr="00BF0BBD">
        <w:trPr>
          <w:trHeight w:val="300"/>
        </w:trPr>
        <w:tc>
          <w:tcPr>
            <w:tcW w:w="4700" w:type="dxa"/>
            <w:tcBorders>
              <w:top w:val="nil"/>
              <w:left w:val="nil"/>
              <w:bottom w:val="nil"/>
              <w:right w:val="nil"/>
            </w:tcBorders>
            <w:shd w:val="clear" w:color="auto" w:fill="auto"/>
            <w:vAlign w:val="bottom"/>
            <w:hideMark/>
          </w:tcPr>
          <w:p w14:paraId="422F10C2" w14:textId="3709D7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09_1SA_03_06</w:t>
            </w:r>
            <w:r w:rsidR="00FF4471">
              <w:rPr>
                <w:rFonts w:ascii="Calibri" w:eastAsia="Times New Roman" w:hAnsi="Calibri" w:cs="Calibri"/>
                <w:color w:val="000000"/>
              </w:rPr>
              <w:t>,</w:t>
            </w:r>
            <w:r w:rsidRPr="00BF0BBD">
              <w:rPr>
                <w:rFonts w:ascii="Calibri" w:eastAsia="Times New Roman" w:hAnsi="Calibri" w:cs="Calibri"/>
                <w:color w:val="000000"/>
              </w:rPr>
              <w:t xml:space="preserve"> Samuel And Samuel</w:t>
            </w:r>
            <w:r w:rsidR="00644F35">
              <w:rPr>
                <w:rFonts w:ascii="Calibri" w:eastAsia="Times New Roman" w:hAnsi="Calibri" w:cs="Calibri"/>
                <w:color w:val="000000"/>
              </w:rPr>
              <w:t>, &lt;&lt;&lt;&lt;&lt;</w:t>
            </w:r>
          </w:p>
        </w:tc>
      </w:tr>
      <w:tr w:rsidR="00BF0BBD" w:rsidRPr="00BF0BBD" w14:paraId="2A0761A3" w14:textId="77777777" w:rsidTr="00BF0BBD">
        <w:trPr>
          <w:trHeight w:val="600"/>
        </w:trPr>
        <w:tc>
          <w:tcPr>
            <w:tcW w:w="4700" w:type="dxa"/>
            <w:tcBorders>
              <w:top w:val="nil"/>
              <w:left w:val="nil"/>
              <w:bottom w:val="nil"/>
              <w:right w:val="nil"/>
            </w:tcBorders>
            <w:shd w:val="clear" w:color="auto" w:fill="auto"/>
            <w:vAlign w:val="bottom"/>
            <w:hideMark/>
          </w:tcPr>
          <w:p w14:paraId="5A91E4E7" w14:textId="54BD10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09_1SA_15_28</w:t>
            </w:r>
            <w:r w:rsidR="00FF4471">
              <w:rPr>
                <w:rFonts w:ascii="Calibri" w:eastAsia="Times New Roman" w:hAnsi="Calibri" w:cs="Calibri"/>
                <w:color w:val="000000"/>
              </w:rPr>
              <w:t>,</w:t>
            </w:r>
            <w:r w:rsidRPr="00BF0BBD">
              <w:rPr>
                <w:rFonts w:ascii="Calibri" w:eastAsia="Times New Roman" w:hAnsi="Calibri" w:cs="Calibri"/>
                <w:color w:val="000000"/>
              </w:rPr>
              <w:t xml:space="preserve"> Samuel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09_1SA_16_11 </w:t>
            </w:r>
          </w:p>
        </w:tc>
      </w:tr>
      <w:tr w:rsidR="00BF0BBD" w:rsidRPr="00BF0BBD" w14:paraId="508C0A44" w14:textId="77777777" w:rsidTr="00BF0BBD">
        <w:trPr>
          <w:trHeight w:val="300"/>
        </w:trPr>
        <w:tc>
          <w:tcPr>
            <w:tcW w:w="4700" w:type="dxa"/>
            <w:tcBorders>
              <w:top w:val="nil"/>
              <w:left w:val="nil"/>
              <w:bottom w:val="nil"/>
              <w:right w:val="nil"/>
            </w:tcBorders>
            <w:shd w:val="clear" w:color="auto" w:fill="auto"/>
            <w:vAlign w:val="bottom"/>
            <w:hideMark/>
          </w:tcPr>
          <w:p w14:paraId="78397D62" w14:textId="6959C0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Samuel said unto Jesse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09_1SA_16_11 </w:t>
            </w:r>
          </w:p>
        </w:tc>
      </w:tr>
      <w:tr w:rsidR="00BF0BBD" w:rsidRPr="00BF0BBD" w14:paraId="787CBDB2" w14:textId="77777777" w:rsidTr="00BF0BBD">
        <w:trPr>
          <w:trHeight w:val="300"/>
        </w:trPr>
        <w:tc>
          <w:tcPr>
            <w:tcW w:w="4700" w:type="dxa"/>
            <w:tcBorders>
              <w:top w:val="nil"/>
              <w:left w:val="nil"/>
              <w:bottom w:val="nil"/>
              <w:right w:val="nil"/>
            </w:tcBorders>
            <w:shd w:val="clear" w:color="auto" w:fill="auto"/>
            <w:vAlign w:val="bottom"/>
            <w:hideMark/>
          </w:tcPr>
          <w:p w14:paraId="2772C1AC" w14:textId="543692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sons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26_EZE_20_31 </w:t>
            </w:r>
          </w:p>
        </w:tc>
      </w:tr>
      <w:tr w:rsidR="00BF0BBD" w:rsidRPr="00BF0BBD" w14:paraId="0ED88B93" w14:textId="77777777" w:rsidTr="00BF0BBD">
        <w:trPr>
          <w:trHeight w:val="300"/>
        </w:trPr>
        <w:tc>
          <w:tcPr>
            <w:tcW w:w="4700" w:type="dxa"/>
            <w:tcBorders>
              <w:top w:val="nil"/>
              <w:left w:val="nil"/>
              <w:bottom w:val="nil"/>
              <w:right w:val="nil"/>
            </w:tcBorders>
            <w:shd w:val="clear" w:color="auto" w:fill="auto"/>
            <w:vAlign w:val="bottom"/>
            <w:hideMark/>
          </w:tcPr>
          <w:p w14:paraId="64864A2D" w14:textId="2934A5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09_1SA_15_28</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hath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09_1SA_20_15 </w:t>
            </w:r>
          </w:p>
        </w:tc>
      </w:tr>
      <w:tr w:rsidR="00BF0BBD" w:rsidRPr="00BF0BBD" w14:paraId="59A1E332" w14:textId="77777777" w:rsidTr="00BF0BBD">
        <w:trPr>
          <w:trHeight w:val="600"/>
        </w:trPr>
        <w:tc>
          <w:tcPr>
            <w:tcW w:w="4700" w:type="dxa"/>
            <w:tcBorders>
              <w:top w:val="nil"/>
              <w:left w:val="nil"/>
              <w:bottom w:val="nil"/>
              <w:right w:val="nil"/>
            </w:tcBorders>
            <w:shd w:val="clear" w:color="auto" w:fill="auto"/>
            <w:vAlign w:val="bottom"/>
            <w:hideMark/>
          </w:tcPr>
          <w:p w14:paraId="246F371C" w14:textId="2D1FBA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05_DEU_32_27</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hath not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11_1KI_22_28 </w:t>
            </w:r>
          </w:p>
        </w:tc>
      </w:tr>
      <w:tr w:rsidR="00BF0BBD" w:rsidRPr="00BF0BBD" w14:paraId="37FC8D7E" w14:textId="77777777" w:rsidTr="00BF0BBD">
        <w:trPr>
          <w:trHeight w:val="300"/>
        </w:trPr>
        <w:tc>
          <w:tcPr>
            <w:tcW w:w="4700" w:type="dxa"/>
            <w:tcBorders>
              <w:top w:val="nil"/>
              <w:left w:val="nil"/>
              <w:bottom w:val="nil"/>
              <w:right w:val="nil"/>
            </w:tcBorders>
            <w:shd w:val="clear" w:color="auto" w:fill="auto"/>
            <w:vAlign w:val="bottom"/>
            <w:hideMark/>
          </w:tcPr>
          <w:p w14:paraId="3295CD95" w14:textId="40F86C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01_GEN_24_15</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before</w:t>
            </w:r>
            <w:r w:rsidR="00644F35">
              <w:rPr>
                <w:rFonts w:ascii="Calibri" w:eastAsia="Times New Roman" w:hAnsi="Calibri" w:cs="Calibri"/>
                <w:color w:val="000000"/>
              </w:rPr>
              <w:t>, &lt;&lt;&lt;&lt;&lt;</w:t>
            </w:r>
          </w:p>
        </w:tc>
      </w:tr>
      <w:tr w:rsidR="00BF0BBD" w:rsidRPr="00BF0BBD" w14:paraId="47FC1AC4" w14:textId="77777777" w:rsidTr="00BF0BBD">
        <w:trPr>
          <w:trHeight w:val="1800"/>
        </w:trPr>
        <w:tc>
          <w:tcPr>
            <w:tcW w:w="4700" w:type="dxa"/>
            <w:tcBorders>
              <w:top w:val="nil"/>
              <w:left w:val="nil"/>
              <w:bottom w:val="nil"/>
              <w:right w:val="nil"/>
            </w:tcBorders>
            <w:shd w:val="clear" w:color="auto" w:fill="auto"/>
            <w:vAlign w:val="bottom"/>
            <w:hideMark/>
          </w:tcPr>
          <w:p w14:paraId="6ECCF5BC"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09_1SA_16:11 And Samuel said unto Jesse, Are here all [thy] children? And he said, There remaineth yet the youngest, and, behold, he keepeth the sheep. And Samuel said unto Jesse, Send and fetch him: for we will not sit down till he come hither. #,</w:t>
            </w:r>
          </w:p>
        </w:tc>
      </w:tr>
      <w:tr w:rsidR="00BF0BBD" w:rsidRPr="00BF0BBD" w14:paraId="4A2B3D94" w14:textId="77777777" w:rsidTr="00BF0BBD">
        <w:trPr>
          <w:trHeight w:val="300"/>
        </w:trPr>
        <w:tc>
          <w:tcPr>
            <w:tcW w:w="4700" w:type="dxa"/>
            <w:tcBorders>
              <w:top w:val="nil"/>
              <w:left w:val="nil"/>
              <w:bottom w:val="nil"/>
              <w:right w:val="nil"/>
            </w:tcBorders>
            <w:shd w:val="clear" w:color="auto" w:fill="auto"/>
            <w:vAlign w:val="bottom"/>
            <w:hideMark/>
          </w:tcPr>
          <w:p w14:paraId="2D9BB994" w14:textId="3F15A9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all thy children</w:t>
            </w:r>
            <w:r w:rsidR="00FF4471">
              <w:rPr>
                <w:rFonts w:ascii="Calibri" w:eastAsia="Times New Roman" w:hAnsi="Calibri" w:cs="Calibri"/>
                <w:color w:val="000000"/>
              </w:rPr>
              <w:t>,</w:t>
            </w:r>
            <w:r w:rsidRPr="00BF0BBD">
              <w:rPr>
                <w:rFonts w:ascii="Calibri" w:eastAsia="Times New Roman" w:hAnsi="Calibri" w:cs="Calibri"/>
                <w:color w:val="000000"/>
              </w:rPr>
              <w:t xml:space="preserve"> 23_ISA_54_13 </w:t>
            </w:r>
          </w:p>
        </w:tc>
      </w:tr>
      <w:tr w:rsidR="00BF0BBD" w:rsidRPr="00BF0BBD" w14:paraId="55BDF227" w14:textId="77777777" w:rsidTr="00BF0BBD">
        <w:trPr>
          <w:trHeight w:val="300"/>
        </w:trPr>
        <w:tc>
          <w:tcPr>
            <w:tcW w:w="4700" w:type="dxa"/>
            <w:tcBorders>
              <w:top w:val="nil"/>
              <w:left w:val="nil"/>
              <w:bottom w:val="nil"/>
              <w:right w:val="nil"/>
            </w:tcBorders>
            <w:shd w:val="clear" w:color="auto" w:fill="auto"/>
            <w:vAlign w:val="bottom"/>
            <w:hideMark/>
          </w:tcPr>
          <w:p w14:paraId="77E6364C" w14:textId="6ABDDB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09_1SA_15_12</w:t>
            </w:r>
            <w:r w:rsidR="00FF4471">
              <w:rPr>
                <w:rFonts w:ascii="Calibri" w:eastAsia="Times New Roman" w:hAnsi="Calibri" w:cs="Calibri"/>
                <w:color w:val="000000"/>
              </w:rPr>
              <w:t>,</w:t>
            </w:r>
            <w:r w:rsidRPr="00BF0BBD">
              <w:rPr>
                <w:rFonts w:ascii="Calibri" w:eastAsia="Times New Roman" w:hAnsi="Calibri" w:cs="Calibri"/>
                <w:color w:val="000000"/>
              </w:rPr>
              <w:t xml:space="preserve"> and behold 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09_1SA_25_36 </w:t>
            </w:r>
          </w:p>
        </w:tc>
      </w:tr>
      <w:tr w:rsidR="00BF0BBD" w:rsidRPr="00BF0BBD" w14:paraId="5213D5C7" w14:textId="77777777" w:rsidTr="00BF0BBD">
        <w:trPr>
          <w:trHeight w:val="300"/>
        </w:trPr>
        <w:tc>
          <w:tcPr>
            <w:tcW w:w="4700" w:type="dxa"/>
            <w:tcBorders>
              <w:top w:val="nil"/>
              <w:left w:val="nil"/>
              <w:bottom w:val="nil"/>
              <w:right w:val="nil"/>
            </w:tcBorders>
            <w:shd w:val="clear" w:color="auto" w:fill="auto"/>
            <w:vAlign w:val="bottom"/>
            <w:hideMark/>
          </w:tcPr>
          <w:p w14:paraId="72FF9569" w14:textId="1E7F83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05_DEU_19_12</w:t>
            </w:r>
            <w:r w:rsidR="00FF4471">
              <w:rPr>
                <w:rFonts w:ascii="Calibri" w:eastAsia="Times New Roman" w:hAnsi="Calibri" w:cs="Calibri"/>
                <w:color w:val="000000"/>
              </w:rPr>
              <w:t>,</w:t>
            </w:r>
            <w:r w:rsidRPr="00BF0BBD">
              <w:rPr>
                <w:rFonts w:ascii="Calibri" w:eastAsia="Times New Roman" w:hAnsi="Calibri" w:cs="Calibri"/>
                <w:color w:val="000000"/>
              </w:rPr>
              <w:t xml:space="preserve"> and fetch him</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12_2KI_06_13 </w:t>
            </w:r>
          </w:p>
        </w:tc>
      </w:tr>
      <w:tr w:rsidR="00BF0BBD" w:rsidRPr="00BF0BBD" w14:paraId="527D0589" w14:textId="77777777" w:rsidTr="00BF0BBD">
        <w:trPr>
          <w:trHeight w:val="300"/>
        </w:trPr>
        <w:tc>
          <w:tcPr>
            <w:tcW w:w="4700" w:type="dxa"/>
            <w:tcBorders>
              <w:top w:val="nil"/>
              <w:left w:val="nil"/>
              <w:bottom w:val="nil"/>
              <w:right w:val="nil"/>
            </w:tcBorders>
            <w:shd w:val="clear" w:color="auto" w:fill="auto"/>
            <w:vAlign w:val="bottom"/>
            <w:hideMark/>
          </w:tcPr>
          <w:p w14:paraId="5DFD1E37" w14:textId="35128C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09_1SA_16_09</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09_1SA_17_28 </w:t>
            </w:r>
          </w:p>
        </w:tc>
      </w:tr>
      <w:tr w:rsidR="00BF0BBD" w:rsidRPr="00BF0BBD" w14:paraId="395E7B7F" w14:textId="77777777" w:rsidTr="00BF0BBD">
        <w:trPr>
          <w:trHeight w:val="300"/>
        </w:trPr>
        <w:tc>
          <w:tcPr>
            <w:tcW w:w="4700" w:type="dxa"/>
            <w:tcBorders>
              <w:top w:val="nil"/>
              <w:left w:val="nil"/>
              <w:bottom w:val="nil"/>
              <w:right w:val="nil"/>
            </w:tcBorders>
            <w:shd w:val="clear" w:color="auto" w:fill="auto"/>
            <w:vAlign w:val="bottom"/>
            <w:hideMark/>
          </w:tcPr>
          <w:p w14:paraId="214A45A4" w14:textId="53A4AE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09_1SA_16_10</w:t>
            </w:r>
            <w:r w:rsidR="00FF4471">
              <w:rPr>
                <w:rFonts w:ascii="Calibri" w:eastAsia="Times New Roman" w:hAnsi="Calibri" w:cs="Calibri"/>
                <w:color w:val="000000"/>
              </w:rPr>
              <w:t>,</w:t>
            </w:r>
            <w:r w:rsidRPr="00BF0BBD">
              <w:rPr>
                <w:rFonts w:ascii="Calibri" w:eastAsia="Times New Roman" w:hAnsi="Calibri" w:cs="Calibri"/>
                <w:color w:val="000000"/>
              </w:rPr>
              <w:t xml:space="preserve"> And Samuel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09_1SA_28_15 </w:t>
            </w:r>
          </w:p>
        </w:tc>
      </w:tr>
      <w:tr w:rsidR="00BF0BBD" w:rsidRPr="00BF0BBD" w14:paraId="4075AC26" w14:textId="77777777" w:rsidTr="00BF0BBD">
        <w:trPr>
          <w:trHeight w:val="600"/>
        </w:trPr>
        <w:tc>
          <w:tcPr>
            <w:tcW w:w="4700" w:type="dxa"/>
            <w:tcBorders>
              <w:top w:val="nil"/>
              <w:left w:val="nil"/>
              <w:bottom w:val="nil"/>
              <w:right w:val="nil"/>
            </w:tcBorders>
            <w:shd w:val="clear" w:color="auto" w:fill="auto"/>
            <w:vAlign w:val="bottom"/>
            <w:hideMark/>
          </w:tcPr>
          <w:p w14:paraId="78B48595" w14:textId="6F214D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09_1SA_16_10</w:t>
            </w:r>
            <w:r w:rsidR="00FF4471">
              <w:rPr>
                <w:rFonts w:ascii="Calibri" w:eastAsia="Times New Roman" w:hAnsi="Calibri" w:cs="Calibri"/>
                <w:color w:val="000000"/>
              </w:rPr>
              <w:t>,</w:t>
            </w:r>
            <w:r w:rsidRPr="00BF0BBD">
              <w:rPr>
                <w:rFonts w:ascii="Calibri" w:eastAsia="Times New Roman" w:hAnsi="Calibri" w:cs="Calibri"/>
                <w:color w:val="000000"/>
              </w:rPr>
              <w:t xml:space="preserve"> And Samuel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09_1SA_16_11 </w:t>
            </w:r>
          </w:p>
        </w:tc>
      </w:tr>
      <w:tr w:rsidR="00BF0BBD" w:rsidRPr="00BF0BBD" w14:paraId="03BB8168" w14:textId="77777777" w:rsidTr="00BF0BBD">
        <w:trPr>
          <w:trHeight w:val="300"/>
        </w:trPr>
        <w:tc>
          <w:tcPr>
            <w:tcW w:w="4700" w:type="dxa"/>
            <w:tcBorders>
              <w:top w:val="nil"/>
              <w:left w:val="nil"/>
              <w:bottom w:val="nil"/>
              <w:right w:val="nil"/>
            </w:tcBorders>
            <w:shd w:val="clear" w:color="auto" w:fill="auto"/>
            <w:vAlign w:val="bottom"/>
            <w:hideMark/>
          </w:tcPr>
          <w:p w14:paraId="7D5A13EE" w14:textId="56D62A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09_1SA_16_11</w:t>
            </w:r>
            <w:r w:rsidR="00FF4471">
              <w:rPr>
                <w:rFonts w:ascii="Calibri" w:eastAsia="Times New Roman" w:hAnsi="Calibri" w:cs="Calibri"/>
                <w:color w:val="000000"/>
              </w:rPr>
              <w:t>,</w:t>
            </w:r>
            <w:r w:rsidRPr="00BF0BBD">
              <w:rPr>
                <w:rFonts w:ascii="Calibri" w:eastAsia="Times New Roman" w:hAnsi="Calibri" w:cs="Calibri"/>
                <w:color w:val="000000"/>
              </w:rPr>
              <w:t xml:space="preserve"> And Samuel said unto</w:t>
            </w:r>
            <w:r w:rsidR="00644F35">
              <w:rPr>
                <w:rFonts w:ascii="Calibri" w:eastAsia="Times New Roman" w:hAnsi="Calibri" w:cs="Calibri"/>
                <w:color w:val="000000"/>
              </w:rPr>
              <w:t>, &lt;&lt;&lt;&lt;&lt;</w:t>
            </w:r>
          </w:p>
        </w:tc>
      </w:tr>
      <w:tr w:rsidR="00BF0BBD" w:rsidRPr="00BF0BBD" w14:paraId="44D06AD1" w14:textId="77777777" w:rsidTr="00BF0BBD">
        <w:trPr>
          <w:trHeight w:val="300"/>
        </w:trPr>
        <w:tc>
          <w:tcPr>
            <w:tcW w:w="4700" w:type="dxa"/>
            <w:tcBorders>
              <w:top w:val="nil"/>
              <w:left w:val="nil"/>
              <w:bottom w:val="nil"/>
              <w:right w:val="nil"/>
            </w:tcBorders>
            <w:shd w:val="clear" w:color="auto" w:fill="auto"/>
            <w:vAlign w:val="bottom"/>
            <w:hideMark/>
          </w:tcPr>
          <w:p w14:paraId="4B6034A5" w14:textId="6F5D05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04_NUM_32_19</w:t>
            </w:r>
            <w:r w:rsidR="00FF4471">
              <w:rPr>
                <w:rFonts w:ascii="Calibri" w:eastAsia="Times New Roman" w:hAnsi="Calibri" w:cs="Calibri"/>
                <w:color w:val="000000"/>
              </w:rPr>
              <w:t>,</w:t>
            </w:r>
            <w:r w:rsidRPr="00BF0BBD">
              <w:rPr>
                <w:rFonts w:ascii="Calibri" w:eastAsia="Times New Roman" w:hAnsi="Calibri" w:cs="Calibri"/>
                <w:color w:val="000000"/>
              </w:rPr>
              <w:t xml:space="preserve"> For we will not</w:t>
            </w:r>
            <w:r w:rsidR="00644F35">
              <w:rPr>
                <w:rFonts w:ascii="Calibri" w:eastAsia="Times New Roman" w:hAnsi="Calibri" w:cs="Calibri"/>
                <w:color w:val="000000"/>
              </w:rPr>
              <w:t>, &lt;&lt;&lt;&lt;&lt;</w:t>
            </w:r>
          </w:p>
        </w:tc>
      </w:tr>
      <w:tr w:rsidR="00BF0BBD" w:rsidRPr="00BF0BBD" w14:paraId="0693B1D3" w14:textId="77777777" w:rsidTr="00BF0BBD">
        <w:trPr>
          <w:trHeight w:val="300"/>
        </w:trPr>
        <w:tc>
          <w:tcPr>
            <w:tcW w:w="4700" w:type="dxa"/>
            <w:tcBorders>
              <w:top w:val="nil"/>
              <w:left w:val="nil"/>
              <w:bottom w:val="nil"/>
              <w:right w:val="nil"/>
            </w:tcBorders>
            <w:shd w:val="clear" w:color="auto" w:fill="auto"/>
            <w:vAlign w:val="bottom"/>
            <w:hideMark/>
          </w:tcPr>
          <w:p w14:paraId="0A9EBBB4" w14:textId="2E32EF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keepeth the</w:t>
            </w:r>
            <w:r w:rsidR="00FF4471">
              <w:rPr>
                <w:rFonts w:ascii="Calibri" w:eastAsia="Times New Roman" w:hAnsi="Calibri" w:cs="Calibri"/>
                <w:color w:val="000000"/>
              </w:rPr>
              <w:t>,</w:t>
            </w:r>
            <w:r w:rsidRPr="00BF0BBD">
              <w:rPr>
                <w:rFonts w:ascii="Calibri" w:eastAsia="Times New Roman" w:hAnsi="Calibri" w:cs="Calibri"/>
                <w:color w:val="000000"/>
              </w:rPr>
              <w:t xml:space="preserve"> 20_PRO_02_08 </w:t>
            </w:r>
          </w:p>
        </w:tc>
      </w:tr>
      <w:tr w:rsidR="00BF0BBD" w:rsidRPr="00BF0BBD" w14:paraId="51060624" w14:textId="77777777" w:rsidTr="00BF0BBD">
        <w:trPr>
          <w:trHeight w:val="300"/>
        </w:trPr>
        <w:tc>
          <w:tcPr>
            <w:tcW w:w="4700" w:type="dxa"/>
            <w:tcBorders>
              <w:top w:val="nil"/>
              <w:left w:val="nil"/>
              <w:bottom w:val="nil"/>
              <w:right w:val="nil"/>
            </w:tcBorders>
            <w:shd w:val="clear" w:color="auto" w:fill="auto"/>
            <w:vAlign w:val="bottom"/>
            <w:hideMark/>
          </w:tcPr>
          <w:p w14:paraId="6B199F6D" w14:textId="2FBCE1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for we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18_JOB_37_19 </w:t>
            </w:r>
          </w:p>
        </w:tc>
      </w:tr>
      <w:tr w:rsidR="00BF0BBD" w:rsidRPr="00BF0BBD" w14:paraId="33691FCC" w14:textId="77777777" w:rsidTr="00BF0BBD">
        <w:trPr>
          <w:trHeight w:val="300"/>
        </w:trPr>
        <w:tc>
          <w:tcPr>
            <w:tcW w:w="4700" w:type="dxa"/>
            <w:tcBorders>
              <w:top w:val="nil"/>
              <w:left w:val="nil"/>
              <w:bottom w:val="nil"/>
              <w:right w:val="nil"/>
            </w:tcBorders>
            <w:shd w:val="clear" w:color="auto" w:fill="auto"/>
            <w:vAlign w:val="bottom"/>
            <w:hideMark/>
          </w:tcPr>
          <w:p w14:paraId="6F26827E" w14:textId="2DC600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09_1SA_16_10</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Jesse</w:t>
            </w:r>
            <w:r w:rsidR="00644F35">
              <w:rPr>
                <w:rFonts w:ascii="Calibri" w:eastAsia="Times New Roman" w:hAnsi="Calibri" w:cs="Calibri"/>
                <w:color w:val="000000"/>
              </w:rPr>
              <w:t>, &lt;&lt;&lt;&lt;&lt;</w:t>
            </w:r>
          </w:p>
        </w:tc>
      </w:tr>
      <w:tr w:rsidR="00BF0BBD" w:rsidRPr="00BF0BBD" w14:paraId="0695EE55" w14:textId="77777777" w:rsidTr="00BF0BBD">
        <w:trPr>
          <w:trHeight w:val="300"/>
        </w:trPr>
        <w:tc>
          <w:tcPr>
            <w:tcW w:w="4700" w:type="dxa"/>
            <w:tcBorders>
              <w:top w:val="nil"/>
              <w:left w:val="nil"/>
              <w:bottom w:val="nil"/>
              <w:right w:val="nil"/>
            </w:tcBorders>
            <w:shd w:val="clear" w:color="auto" w:fill="auto"/>
            <w:vAlign w:val="bottom"/>
            <w:hideMark/>
          </w:tcPr>
          <w:p w14:paraId="62F5B10B" w14:textId="674ACC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09_1SA_16_10</w:t>
            </w:r>
            <w:r w:rsidR="00FF4471">
              <w:rPr>
                <w:rFonts w:ascii="Calibri" w:eastAsia="Times New Roman" w:hAnsi="Calibri" w:cs="Calibri"/>
                <w:color w:val="000000"/>
              </w:rPr>
              <w:t>,</w:t>
            </w:r>
            <w:r w:rsidRPr="00BF0BBD">
              <w:rPr>
                <w:rFonts w:ascii="Calibri" w:eastAsia="Times New Roman" w:hAnsi="Calibri" w:cs="Calibri"/>
                <w:color w:val="000000"/>
              </w:rPr>
              <w:t xml:space="preserve"> Samuel said unto</w:t>
            </w:r>
            <w:r w:rsidR="00644F35">
              <w:rPr>
                <w:rFonts w:ascii="Calibri" w:eastAsia="Times New Roman" w:hAnsi="Calibri" w:cs="Calibri"/>
                <w:color w:val="000000"/>
              </w:rPr>
              <w:t>, &lt;&lt;&lt;&lt;&lt;</w:t>
            </w:r>
          </w:p>
        </w:tc>
      </w:tr>
      <w:tr w:rsidR="00BF0BBD" w:rsidRPr="00BF0BBD" w14:paraId="28494407" w14:textId="77777777" w:rsidTr="00BF0BBD">
        <w:trPr>
          <w:trHeight w:val="300"/>
        </w:trPr>
        <w:tc>
          <w:tcPr>
            <w:tcW w:w="4700" w:type="dxa"/>
            <w:tcBorders>
              <w:top w:val="nil"/>
              <w:left w:val="nil"/>
              <w:bottom w:val="nil"/>
              <w:right w:val="nil"/>
            </w:tcBorders>
            <w:shd w:val="clear" w:color="auto" w:fill="auto"/>
            <w:vAlign w:val="bottom"/>
            <w:hideMark/>
          </w:tcPr>
          <w:p w14:paraId="40E4E59B" w14:textId="5FD98E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09_1SA_16_10</w:t>
            </w:r>
            <w:r w:rsidR="00FF4471">
              <w:rPr>
                <w:rFonts w:ascii="Calibri" w:eastAsia="Times New Roman" w:hAnsi="Calibri" w:cs="Calibri"/>
                <w:color w:val="000000"/>
              </w:rPr>
              <w:t>,</w:t>
            </w:r>
            <w:r w:rsidRPr="00BF0BBD">
              <w:rPr>
                <w:rFonts w:ascii="Calibri" w:eastAsia="Times New Roman" w:hAnsi="Calibri" w:cs="Calibri"/>
                <w:color w:val="000000"/>
              </w:rPr>
              <w:t xml:space="preserve"> Samuel said unto Jesse</w:t>
            </w:r>
            <w:r w:rsidR="00644F35">
              <w:rPr>
                <w:rFonts w:ascii="Calibri" w:eastAsia="Times New Roman" w:hAnsi="Calibri" w:cs="Calibri"/>
                <w:color w:val="000000"/>
              </w:rPr>
              <w:t>, &lt;&lt;&lt;&lt;&lt;</w:t>
            </w:r>
          </w:p>
        </w:tc>
      </w:tr>
      <w:tr w:rsidR="00BF0BBD" w:rsidRPr="00BF0BBD" w14:paraId="6EA2B159" w14:textId="77777777" w:rsidTr="00BF0BBD">
        <w:trPr>
          <w:trHeight w:val="600"/>
        </w:trPr>
        <w:tc>
          <w:tcPr>
            <w:tcW w:w="4700" w:type="dxa"/>
            <w:tcBorders>
              <w:top w:val="nil"/>
              <w:left w:val="nil"/>
              <w:bottom w:val="nil"/>
              <w:right w:val="nil"/>
            </w:tcBorders>
            <w:shd w:val="clear" w:color="auto" w:fill="auto"/>
            <w:vAlign w:val="bottom"/>
            <w:hideMark/>
          </w:tcPr>
          <w:p w14:paraId="1DC3766B" w14:textId="7DC412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05_DEU_19_12</w:t>
            </w:r>
            <w:r w:rsidR="00FF4471">
              <w:rPr>
                <w:rFonts w:ascii="Calibri" w:eastAsia="Times New Roman" w:hAnsi="Calibri" w:cs="Calibri"/>
                <w:color w:val="000000"/>
              </w:rPr>
              <w:t>,</w:t>
            </w:r>
            <w:r w:rsidRPr="00BF0BBD">
              <w:rPr>
                <w:rFonts w:ascii="Calibri" w:eastAsia="Times New Roman" w:hAnsi="Calibri" w:cs="Calibri"/>
                <w:color w:val="000000"/>
              </w:rPr>
              <w:t xml:space="preserve"> send and fetch him</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12_2KI_06_13 </w:t>
            </w:r>
          </w:p>
        </w:tc>
      </w:tr>
      <w:tr w:rsidR="00BF0BBD" w:rsidRPr="00BF0BBD" w14:paraId="634B6E42" w14:textId="77777777" w:rsidTr="00BF0BBD">
        <w:trPr>
          <w:trHeight w:val="300"/>
        </w:trPr>
        <w:tc>
          <w:tcPr>
            <w:tcW w:w="4700" w:type="dxa"/>
            <w:tcBorders>
              <w:top w:val="nil"/>
              <w:left w:val="nil"/>
              <w:bottom w:val="nil"/>
              <w:right w:val="nil"/>
            </w:tcBorders>
            <w:shd w:val="clear" w:color="auto" w:fill="auto"/>
            <w:vAlign w:val="bottom"/>
            <w:hideMark/>
          </w:tcPr>
          <w:p w14:paraId="727A924C" w14:textId="6E1FB8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09_1SA_15_15</w:t>
            </w:r>
            <w:r w:rsidR="00FF4471">
              <w:rPr>
                <w:rFonts w:ascii="Calibri" w:eastAsia="Times New Roman" w:hAnsi="Calibri" w:cs="Calibri"/>
                <w:color w:val="000000"/>
              </w:rPr>
              <w:t>,</w:t>
            </w:r>
            <w:r w:rsidRPr="00BF0BBD">
              <w:rPr>
                <w:rFonts w:ascii="Calibri" w:eastAsia="Times New Roman" w:hAnsi="Calibri" w:cs="Calibri"/>
                <w:color w:val="000000"/>
              </w:rPr>
              <w:t xml:space="preserve"> the sheep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09_1SA_27_09 </w:t>
            </w:r>
          </w:p>
        </w:tc>
      </w:tr>
      <w:tr w:rsidR="00BF0BBD" w:rsidRPr="00BF0BBD" w14:paraId="0FF9B067" w14:textId="77777777" w:rsidTr="00BF0BBD">
        <w:trPr>
          <w:trHeight w:val="300"/>
        </w:trPr>
        <w:tc>
          <w:tcPr>
            <w:tcW w:w="4700" w:type="dxa"/>
            <w:tcBorders>
              <w:top w:val="nil"/>
              <w:left w:val="nil"/>
              <w:bottom w:val="nil"/>
              <w:right w:val="nil"/>
            </w:tcBorders>
            <w:shd w:val="clear" w:color="auto" w:fill="auto"/>
            <w:vAlign w:val="bottom"/>
            <w:hideMark/>
          </w:tcPr>
          <w:p w14:paraId="5FD1D588" w14:textId="463F9D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06_JOS_13_01</w:t>
            </w:r>
            <w:r w:rsidR="00FF4471">
              <w:rPr>
                <w:rFonts w:ascii="Calibri" w:eastAsia="Times New Roman" w:hAnsi="Calibri" w:cs="Calibri"/>
                <w:color w:val="000000"/>
              </w:rPr>
              <w:t>,</w:t>
            </w:r>
            <w:r w:rsidRPr="00BF0BBD">
              <w:rPr>
                <w:rFonts w:ascii="Calibri" w:eastAsia="Times New Roman" w:hAnsi="Calibri" w:cs="Calibri"/>
                <w:color w:val="000000"/>
              </w:rPr>
              <w:t xml:space="preserve"> there remaineth yet</w:t>
            </w:r>
            <w:r w:rsidR="00644F35">
              <w:rPr>
                <w:rFonts w:ascii="Calibri" w:eastAsia="Times New Roman" w:hAnsi="Calibri" w:cs="Calibri"/>
                <w:color w:val="000000"/>
              </w:rPr>
              <w:t>, &lt;&lt;&lt;&lt;&lt;</w:t>
            </w:r>
          </w:p>
        </w:tc>
      </w:tr>
      <w:tr w:rsidR="00BF0BBD" w:rsidRPr="00BF0BBD" w14:paraId="572901ED" w14:textId="77777777" w:rsidTr="00BF0BBD">
        <w:trPr>
          <w:trHeight w:val="300"/>
        </w:trPr>
        <w:tc>
          <w:tcPr>
            <w:tcW w:w="4700" w:type="dxa"/>
            <w:tcBorders>
              <w:top w:val="nil"/>
              <w:left w:val="nil"/>
              <w:bottom w:val="nil"/>
              <w:right w:val="nil"/>
            </w:tcBorders>
            <w:shd w:val="clear" w:color="auto" w:fill="auto"/>
            <w:vAlign w:val="bottom"/>
            <w:hideMark/>
          </w:tcPr>
          <w:p w14:paraId="78F12BC4" w14:textId="016B3A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till he come</w:t>
            </w:r>
            <w:r w:rsidR="00FF4471">
              <w:rPr>
                <w:rFonts w:ascii="Calibri" w:eastAsia="Times New Roman" w:hAnsi="Calibri" w:cs="Calibri"/>
                <w:color w:val="000000"/>
              </w:rPr>
              <w:t>,</w:t>
            </w:r>
            <w:r w:rsidRPr="00BF0BBD">
              <w:rPr>
                <w:rFonts w:ascii="Calibri" w:eastAsia="Times New Roman" w:hAnsi="Calibri" w:cs="Calibri"/>
                <w:color w:val="000000"/>
              </w:rPr>
              <w:t xml:space="preserve"> 28_HOS_10_12 </w:t>
            </w:r>
          </w:p>
        </w:tc>
      </w:tr>
      <w:tr w:rsidR="00BF0BBD" w:rsidRPr="00BF0BBD" w14:paraId="1F624523" w14:textId="77777777" w:rsidTr="00BF0BBD">
        <w:trPr>
          <w:trHeight w:val="300"/>
        </w:trPr>
        <w:tc>
          <w:tcPr>
            <w:tcW w:w="4700" w:type="dxa"/>
            <w:tcBorders>
              <w:top w:val="nil"/>
              <w:left w:val="nil"/>
              <w:bottom w:val="nil"/>
              <w:right w:val="nil"/>
            </w:tcBorders>
            <w:shd w:val="clear" w:color="auto" w:fill="auto"/>
            <w:vAlign w:val="bottom"/>
            <w:hideMark/>
          </w:tcPr>
          <w:p w14:paraId="5B3BC786" w14:textId="0535C5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07_JUD_21_07</w:t>
            </w:r>
            <w:r w:rsidR="00FF4471">
              <w:rPr>
                <w:rFonts w:ascii="Calibri" w:eastAsia="Times New Roman" w:hAnsi="Calibri" w:cs="Calibri"/>
                <w:color w:val="000000"/>
              </w:rPr>
              <w:t>,</w:t>
            </w:r>
            <w:r w:rsidRPr="00BF0BBD">
              <w:rPr>
                <w:rFonts w:ascii="Calibri" w:eastAsia="Times New Roman" w:hAnsi="Calibri" w:cs="Calibri"/>
                <w:color w:val="000000"/>
              </w:rPr>
              <w:t xml:space="preserve"> we will not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09_1SA_30_22 </w:t>
            </w:r>
          </w:p>
        </w:tc>
      </w:tr>
      <w:tr w:rsidR="00BF0BBD" w:rsidRPr="00BF0BBD" w14:paraId="4648045A" w14:textId="77777777" w:rsidTr="00BF0BBD">
        <w:trPr>
          <w:trHeight w:val="300"/>
        </w:trPr>
        <w:tc>
          <w:tcPr>
            <w:tcW w:w="4700" w:type="dxa"/>
            <w:tcBorders>
              <w:top w:val="nil"/>
              <w:left w:val="nil"/>
              <w:bottom w:val="nil"/>
              <w:right w:val="nil"/>
            </w:tcBorders>
            <w:shd w:val="clear" w:color="auto" w:fill="auto"/>
            <w:vAlign w:val="bottom"/>
            <w:hideMark/>
          </w:tcPr>
          <w:p w14:paraId="180300F2" w14:textId="1EE7C0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will not sit</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19_PSA_026_005 </w:t>
            </w:r>
          </w:p>
        </w:tc>
      </w:tr>
      <w:tr w:rsidR="00BF0BBD" w:rsidRPr="00BF0BBD" w14:paraId="332C2D7A" w14:textId="77777777" w:rsidTr="00BF0BBD">
        <w:trPr>
          <w:trHeight w:val="1200"/>
        </w:trPr>
        <w:tc>
          <w:tcPr>
            <w:tcW w:w="4700" w:type="dxa"/>
            <w:tcBorders>
              <w:top w:val="nil"/>
              <w:left w:val="nil"/>
              <w:bottom w:val="nil"/>
              <w:right w:val="nil"/>
            </w:tcBorders>
            <w:shd w:val="clear" w:color="auto" w:fill="auto"/>
            <w:vAlign w:val="bottom"/>
            <w:hideMark/>
          </w:tcPr>
          <w:p w14:paraId="53DBD2A0"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09_1SA_16:12 And he sent, and brought him in. Now he [was] ruddy, [and] withal of a beautiful countenance, and goodly to look to. And the LORD said, Arise, anoint him: for this [is] he. #,</w:t>
            </w:r>
          </w:p>
        </w:tc>
      </w:tr>
      <w:tr w:rsidR="00BF0BBD" w:rsidRPr="00BF0BBD" w14:paraId="6ED00E2C" w14:textId="77777777" w:rsidTr="00BF0BBD">
        <w:trPr>
          <w:trHeight w:val="300"/>
        </w:trPr>
        <w:tc>
          <w:tcPr>
            <w:tcW w:w="4700" w:type="dxa"/>
            <w:tcBorders>
              <w:top w:val="nil"/>
              <w:left w:val="nil"/>
              <w:bottom w:val="nil"/>
              <w:right w:val="nil"/>
            </w:tcBorders>
            <w:shd w:val="clear" w:color="auto" w:fill="auto"/>
            <w:vAlign w:val="bottom"/>
            <w:hideMark/>
          </w:tcPr>
          <w:p w14:paraId="40D963A2" w14:textId="4B5569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beautiful countenance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09_1SA_25_03 </w:t>
            </w:r>
          </w:p>
        </w:tc>
      </w:tr>
      <w:tr w:rsidR="00BF0BBD" w:rsidRPr="00BF0BBD" w14:paraId="65D54BCE" w14:textId="77777777" w:rsidTr="00BF0BBD">
        <w:trPr>
          <w:trHeight w:val="300"/>
        </w:trPr>
        <w:tc>
          <w:tcPr>
            <w:tcW w:w="4700" w:type="dxa"/>
            <w:tcBorders>
              <w:top w:val="nil"/>
              <w:left w:val="nil"/>
              <w:bottom w:val="nil"/>
              <w:right w:val="nil"/>
            </w:tcBorders>
            <w:shd w:val="clear" w:color="auto" w:fill="auto"/>
            <w:vAlign w:val="bottom"/>
            <w:hideMark/>
          </w:tcPr>
          <w:p w14:paraId="3EBCA366" w14:textId="7EA028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09_1SA_10_27</w:t>
            </w:r>
            <w:r w:rsidR="00FF4471">
              <w:rPr>
                <w:rFonts w:ascii="Calibri" w:eastAsia="Times New Roman" w:hAnsi="Calibri" w:cs="Calibri"/>
                <w:color w:val="000000"/>
              </w:rPr>
              <w:t>,</w:t>
            </w:r>
            <w:r w:rsidRPr="00BF0BBD">
              <w:rPr>
                <w:rFonts w:ascii="Calibri" w:eastAsia="Times New Roman" w:hAnsi="Calibri" w:cs="Calibri"/>
                <w:color w:val="000000"/>
              </w:rPr>
              <w:t xml:space="preserve"> and brought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09_1SA_17_57 </w:t>
            </w:r>
          </w:p>
        </w:tc>
      </w:tr>
      <w:tr w:rsidR="00BF0BBD" w:rsidRPr="00BF0BBD" w14:paraId="5CDB6F3A" w14:textId="77777777" w:rsidTr="00BF0BBD">
        <w:trPr>
          <w:trHeight w:val="300"/>
        </w:trPr>
        <w:tc>
          <w:tcPr>
            <w:tcW w:w="4700" w:type="dxa"/>
            <w:tcBorders>
              <w:top w:val="nil"/>
              <w:left w:val="nil"/>
              <w:bottom w:val="nil"/>
              <w:right w:val="nil"/>
            </w:tcBorders>
            <w:shd w:val="clear" w:color="auto" w:fill="auto"/>
            <w:vAlign w:val="bottom"/>
            <w:hideMark/>
          </w:tcPr>
          <w:p w14:paraId="42CA102D" w14:textId="28E71F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07_JUD_11_38</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09_1SA_17_31 </w:t>
            </w:r>
          </w:p>
        </w:tc>
      </w:tr>
      <w:tr w:rsidR="00BF0BBD" w:rsidRPr="00BF0BBD" w14:paraId="63AFAC48" w14:textId="77777777" w:rsidTr="00BF0BBD">
        <w:trPr>
          <w:trHeight w:val="300"/>
        </w:trPr>
        <w:tc>
          <w:tcPr>
            <w:tcW w:w="4700" w:type="dxa"/>
            <w:tcBorders>
              <w:top w:val="nil"/>
              <w:left w:val="nil"/>
              <w:bottom w:val="nil"/>
              <w:right w:val="nil"/>
            </w:tcBorders>
            <w:shd w:val="clear" w:color="auto" w:fill="auto"/>
            <w:vAlign w:val="bottom"/>
            <w:hideMark/>
          </w:tcPr>
          <w:p w14:paraId="6946FEF3" w14:textId="1C735C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01_GEN_41_08</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sent and</w:t>
            </w:r>
            <w:r w:rsidR="00FF4471">
              <w:rPr>
                <w:rFonts w:ascii="Calibri" w:eastAsia="Times New Roman" w:hAnsi="Calibri" w:cs="Calibri"/>
                <w:color w:val="000000"/>
              </w:rPr>
              <w:t>,</w:t>
            </w:r>
            <w:r w:rsidRPr="00BF0BBD">
              <w:rPr>
                <w:rFonts w:ascii="Calibri" w:eastAsia="Times New Roman" w:hAnsi="Calibri" w:cs="Calibri"/>
                <w:color w:val="000000"/>
              </w:rPr>
              <w:t xml:space="preserve"> 66_REV_01_01 </w:t>
            </w:r>
          </w:p>
        </w:tc>
      </w:tr>
      <w:tr w:rsidR="00BF0BBD" w:rsidRPr="00BF0BBD" w14:paraId="436EC292" w14:textId="77777777" w:rsidTr="00BF0BBD">
        <w:trPr>
          <w:trHeight w:val="300"/>
        </w:trPr>
        <w:tc>
          <w:tcPr>
            <w:tcW w:w="4700" w:type="dxa"/>
            <w:tcBorders>
              <w:top w:val="nil"/>
              <w:left w:val="nil"/>
              <w:bottom w:val="nil"/>
              <w:right w:val="nil"/>
            </w:tcBorders>
            <w:shd w:val="clear" w:color="auto" w:fill="auto"/>
            <w:vAlign w:val="bottom"/>
            <w:hideMark/>
          </w:tcPr>
          <w:p w14:paraId="65713799" w14:textId="362463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09_1SA_16_18 </w:t>
            </w:r>
          </w:p>
        </w:tc>
      </w:tr>
      <w:tr w:rsidR="00BF0BBD" w:rsidRPr="00BF0BBD" w14:paraId="1475C374" w14:textId="77777777" w:rsidTr="00BF0BBD">
        <w:trPr>
          <w:trHeight w:val="600"/>
        </w:trPr>
        <w:tc>
          <w:tcPr>
            <w:tcW w:w="4700" w:type="dxa"/>
            <w:tcBorders>
              <w:top w:val="nil"/>
              <w:left w:val="nil"/>
              <w:bottom w:val="nil"/>
              <w:right w:val="nil"/>
            </w:tcBorders>
            <w:shd w:val="clear" w:color="auto" w:fill="auto"/>
            <w:vAlign w:val="bottom"/>
            <w:hideMark/>
          </w:tcPr>
          <w:p w14:paraId="0B2B3AA7" w14:textId="284B62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09_1SA_23_02 </w:t>
            </w:r>
          </w:p>
        </w:tc>
      </w:tr>
      <w:tr w:rsidR="00BF0BBD" w:rsidRPr="00BF0BBD" w14:paraId="6EBC2B9B" w14:textId="77777777" w:rsidTr="00BF0BBD">
        <w:trPr>
          <w:trHeight w:val="300"/>
        </w:trPr>
        <w:tc>
          <w:tcPr>
            <w:tcW w:w="4700" w:type="dxa"/>
            <w:tcBorders>
              <w:top w:val="nil"/>
              <w:left w:val="nil"/>
              <w:bottom w:val="nil"/>
              <w:right w:val="nil"/>
            </w:tcBorders>
            <w:shd w:val="clear" w:color="auto" w:fill="auto"/>
            <w:vAlign w:val="bottom"/>
            <w:hideMark/>
          </w:tcPr>
          <w:p w14:paraId="04D8081E" w14:textId="75116D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05_DEU_04_06</w:t>
            </w:r>
            <w:r w:rsidR="00FF4471">
              <w:rPr>
                <w:rFonts w:ascii="Calibri" w:eastAsia="Times New Roman" w:hAnsi="Calibri" w:cs="Calibri"/>
                <w:color w:val="000000"/>
              </w:rPr>
              <w:t>,</w:t>
            </w:r>
            <w:r w:rsidRPr="00BF0BBD">
              <w:rPr>
                <w:rFonts w:ascii="Calibri" w:eastAsia="Times New Roman" w:hAnsi="Calibri" w:cs="Calibri"/>
                <w:color w:val="000000"/>
              </w:rPr>
              <w:t xml:space="preserve"> for this 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10_2SA_23_05 </w:t>
            </w:r>
          </w:p>
        </w:tc>
      </w:tr>
      <w:tr w:rsidR="00BF0BBD" w:rsidRPr="00BF0BBD" w14:paraId="47E1451A" w14:textId="77777777" w:rsidTr="00BF0BBD">
        <w:trPr>
          <w:trHeight w:val="300"/>
        </w:trPr>
        <w:tc>
          <w:tcPr>
            <w:tcW w:w="4700" w:type="dxa"/>
            <w:tcBorders>
              <w:top w:val="nil"/>
              <w:left w:val="nil"/>
              <w:bottom w:val="nil"/>
              <w:right w:val="nil"/>
            </w:tcBorders>
            <w:shd w:val="clear" w:color="auto" w:fill="auto"/>
            <w:vAlign w:val="bottom"/>
            <w:hideMark/>
          </w:tcPr>
          <w:p w14:paraId="43E1C8CD" w14:textId="4741C9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this is he</w:t>
            </w:r>
            <w:r w:rsidR="00FF4471">
              <w:rPr>
                <w:rFonts w:ascii="Calibri" w:eastAsia="Times New Roman" w:hAnsi="Calibri" w:cs="Calibri"/>
                <w:color w:val="000000"/>
              </w:rPr>
              <w:t>,</w:t>
            </w:r>
            <w:r w:rsidRPr="00BF0BBD">
              <w:rPr>
                <w:rFonts w:ascii="Calibri" w:eastAsia="Times New Roman" w:hAnsi="Calibri" w:cs="Calibri"/>
                <w:color w:val="000000"/>
              </w:rPr>
              <w:t xml:space="preserve"> 40_MAT_03_03 </w:t>
            </w:r>
          </w:p>
        </w:tc>
      </w:tr>
      <w:tr w:rsidR="00BF0BBD" w:rsidRPr="00BF0BBD" w14:paraId="2703F5F2" w14:textId="77777777" w:rsidTr="00BF0BBD">
        <w:trPr>
          <w:trHeight w:val="300"/>
        </w:trPr>
        <w:tc>
          <w:tcPr>
            <w:tcW w:w="4700" w:type="dxa"/>
            <w:tcBorders>
              <w:top w:val="nil"/>
              <w:left w:val="nil"/>
              <w:bottom w:val="nil"/>
              <w:right w:val="nil"/>
            </w:tcBorders>
            <w:shd w:val="clear" w:color="auto" w:fill="auto"/>
            <w:vAlign w:val="bottom"/>
            <w:hideMark/>
          </w:tcPr>
          <w:p w14:paraId="2824CE1D" w14:textId="006AB9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01_GEN_41_08</w:t>
            </w:r>
            <w:r w:rsidR="00FF4471">
              <w:rPr>
                <w:rFonts w:ascii="Calibri" w:eastAsia="Times New Roman" w:hAnsi="Calibri" w:cs="Calibri"/>
                <w:color w:val="000000"/>
              </w:rPr>
              <w:t>,</w:t>
            </w:r>
            <w:r w:rsidRPr="00BF0BBD">
              <w:rPr>
                <w:rFonts w:ascii="Calibri" w:eastAsia="Times New Roman" w:hAnsi="Calibri" w:cs="Calibri"/>
                <w:color w:val="000000"/>
              </w:rPr>
              <w:t xml:space="preserve"> he sent and</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40_MAT_14_10 </w:t>
            </w:r>
          </w:p>
        </w:tc>
      </w:tr>
      <w:tr w:rsidR="00BF0BBD" w:rsidRPr="00BF0BBD" w14:paraId="1A243F26" w14:textId="77777777" w:rsidTr="00BF0BBD">
        <w:trPr>
          <w:trHeight w:val="300"/>
        </w:trPr>
        <w:tc>
          <w:tcPr>
            <w:tcW w:w="4700" w:type="dxa"/>
            <w:tcBorders>
              <w:top w:val="nil"/>
              <w:left w:val="nil"/>
              <w:bottom w:val="nil"/>
              <w:right w:val="nil"/>
            </w:tcBorders>
            <w:shd w:val="clear" w:color="auto" w:fill="auto"/>
            <w:vAlign w:val="bottom"/>
            <w:hideMark/>
          </w:tcPr>
          <w:p w14:paraId="5DFEFC5C" w14:textId="61BDE7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for this</w:t>
            </w:r>
            <w:r w:rsidR="00FF4471">
              <w:rPr>
                <w:rFonts w:ascii="Calibri" w:eastAsia="Times New Roman" w:hAnsi="Calibri" w:cs="Calibri"/>
                <w:color w:val="000000"/>
              </w:rPr>
              <w:t>,</w:t>
            </w:r>
            <w:r w:rsidRPr="00BF0BBD">
              <w:rPr>
                <w:rFonts w:ascii="Calibri" w:eastAsia="Times New Roman" w:hAnsi="Calibri" w:cs="Calibri"/>
                <w:color w:val="000000"/>
              </w:rPr>
              <w:t xml:space="preserve"> 44_ACT_26_26 </w:t>
            </w:r>
          </w:p>
        </w:tc>
      </w:tr>
      <w:tr w:rsidR="00BF0BBD" w:rsidRPr="00BF0BBD" w14:paraId="776ED04C" w14:textId="77777777" w:rsidTr="00BF0BBD">
        <w:trPr>
          <w:trHeight w:val="300"/>
        </w:trPr>
        <w:tc>
          <w:tcPr>
            <w:tcW w:w="4700" w:type="dxa"/>
            <w:tcBorders>
              <w:top w:val="nil"/>
              <w:left w:val="nil"/>
              <w:bottom w:val="nil"/>
              <w:right w:val="nil"/>
            </w:tcBorders>
            <w:shd w:val="clear" w:color="auto" w:fill="auto"/>
            <w:vAlign w:val="bottom"/>
            <w:hideMark/>
          </w:tcPr>
          <w:p w14:paraId="7B975397" w14:textId="46E6AD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04_NUM_22_22</w:t>
            </w:r>
            <w:r w:rsidR="00FF4471">
              <w:rPr>
                <w:rFonts w:ascii="Calibri" w:eastAsia="Times New Roman" w:hAnsi="Calibri" w:cs="Calibri"/>
                <w:color w:val="000000"/>
              </w:rPr>
              <w:t>,</w:t>
            </w:r>
            <w:r w:rsidRPr="00BF0BBD">
              <w:rPr>
                <w:rFonts w:ascii="Calibri" w:eastAsia="Times New Roman" w:hAnsi="Calibri" w:cs="Calibri"/>
                <w:color w:val="000000"/>
              </w:rPr>
              <w:t xml:space="preserve"> Now he was</w:t>
            </w:r>
            <w:r w:rsidR="00644F35">
              <w:rPr>
                <w:rFonts w:ascii="Calibri" w:eastAsia="Times New Roman" w:hAnsi="Calibri" w:cs="Calibri"/>
                <w:color w:val="000000"/>
              </w:rPr>
              <w:t>, &lt;&lt;&lt;&lt;&lt;</w:t>
            </w:r>
          </w:p>
        </w:tc>
      </w:tr>
      <w:tr w:rsidR="00BF0BBD" w:rsidRPr="00BF0BBD" w14:paraId="55F81392" w14:textId="77777777" w:rsidTr="00BF0BBD">
        <w:trPr>
          <w:trHeight w:val="300"/>
        </w:trPr>
        <w:tc>
          <w:tcPr>
            <w:tcW w:w="4700" w:type="dxa"/>
            <w:tcBorders>
              <w:top w:val="nil"/>
              <w:left w:val="nil"/>
              <w:bottom w:val="nil"/>
              <w:right w:val="nil"/>
            </w:tcBorders>
            <w:shd w:val="clear" w:color="auto" w:fill="auto"/>
            <w:vAlign w:val="bottom"/>
            <w:hideMark/>
          </w:tcPr>
          <w:p w14:paraId="7139EAF8" w14:textId="3980E1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a beautiful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09_1SA_25_03 </w:t>
            </w:r>
          </w:p>
        </w:tc>
      </w:tr>
      <w:tr w:rsidR="00BF0BBD" w:rsidRPr="00BF0BBD" w14:paraId="7055D07F" w14:textId="77777777" w:rsidTr="00BF0BBD">
        <w:trPr>
          <w:trHeight w:val="600"/>
        </w:trPr>
        <w:tc>
          <w:tcPr>
            <w:tcW w:w="4700" w:type="dxa"/>
            <w:tcBorders>
              <w:top w:val="nil"/>
              <w:left w:val="nil"/>
              <w:bottom w:val="nil"/>
              <w:right w:val="nil"/>
            </w:tcBorders>
            <w:shd w:val="clear" w:color="auto" w:fill="auto"/>
            <w:vAlign w:val="bottom"/>
            <w:hideMark/>
          </w:tcPr>
          <w:p w14:paraId="29139C09" w14:textId="5EF096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a beautiful countenance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09_1SA_25_03 </w:t>
            </w:r>
          </w:p>
        </w:tc>
      </w:tr>
      <w:tr w:rsidR="00BF0BBD" w:rsidRPr="00BF0BBD" w14:paraId="7139BD40" w14:textId="77777777" w:rsidTr="00BF0BBD">
        <w:trPr>
          <w:trHeight w:val="300"/>
        </w:trPr>
        <w:tc>
          <w:tcPr>
            <w:tcW w:w="4700" w:type="dxa"/>
            <w:tcBorders>
              <w:top w:val="nil"/>
              <w:left w:val="nil"/>
              <w:bottom w:val="nil"/>
              <w:right w:val="nil"/>
            </w:tcBorders>
            <w:shd w:val="clear" w:color="auto" w:fill="auto"/>
            <w:vAlign w:val="bottom"/>
            <w:hideMark/>
          </w:tcPr>
          <w:p w14:paraId="272C8010" w14:textId="451284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sent and brought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10_2SA_10_16 </w:t>
            </w:r>
          </w:p>
        </w:tc>
      </w:tr>
      <w:tr w:rsidR="00BF0BBD" w:rsidRPr="00BF0BBD" w14:paraId="567615A4" w14:textId="77777777" w:rsidTr="00BF0BBD">
        <w:trPr>
          <w:trHeight w:val="300"/>
        </w:trPr>
        <w:tc>
          <w:tcPr>
            <w:tcW w:w="4700" w:type="dxa"/>
            <w:tcBorders>
              <w:top w:val="nil"/>
              <w:left w:val="nil"/>
              <w:bottom w:val="nil"/>
              <w:right w:val="nil"/>
            </w:tcBorders>
            <w:shd w:val="clear" w:color="auto" w:fill="auto"/>
            <w:vAlign w:val="bottom"/>
            <w:hideMark/>
          </w:tcPr>
          <w:p w14:paraId="4F1E3F7A" w14:textId="53605F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sent and brought him</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14_2CH_36_10 </w:t>
            </w:r>
          </w:p>
        </w:tc>
      </w:tr>
      <w:tr w:rsidR="00BF0BBD" w:rsidRPr="00BF0BBD" w14:paraId="4567DF03" w14:textId="77777777" w:rsidTr="00BF0BBD">
        <w:trPr>
          <w:trHeight w:val="300"/>
        </w:trPr>
        <w:tc>
          <w:tcPr>
            <w:tcW w:w="4700" w:type="dxa"/>
            <w:tcBorders>
              <w:top w:val="nil"/>
              <w:left w:val="nil"/>
              <w:bottom w:val="nil"/>
              <w:right w:val="nil"/>
            </w:tcBorders>
            <w:shd w:val="clear" w:color="auto" w:fill="auto"/>
            <w:vAlign w:val="bottom"/>
            <w:hideMark/>
          </w:tcPr>
          <w:p w14:paraId="0B292B1E" w14:textId="6932A6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09_1SA_16_07</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09_1SA_23_02 </w:t>
            </w:r>
          </w:p>
        </w:tc>
      </w:tr>
      <w:tr w:rsidR="00BF0BBD" w:rsidRPr="00BF0BBD" w14:paraId="769B1959" w14:textId="77777777" w:rsidTr="00BF0BBD">
        <w:trPr>
          <w:trHeight w:val="300"/>
        </w:trPr>
        <w:tc>
          <w:tcPr>
            <w:tcW w:w="4700" w:type="dxa"/>
            <w:tcBorders>
              <w:top w:val="nil"/>
              <w:left w:val="nil"/>
              <w:bottom w:val="nil"/>
              <w:right w:val="nil"/>
            </w:tcBorders>
            <w:shd w:val="clear" w:color="auto" w:fill="auto"/>
            <w:vAlign w:val="bottom"/>
            <w:hideMark/>
          </w:tcPr>
          <w:p w14:paraId="3CE34A03" w14:textId="50F33B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this is he</w:t>
            </w:r>
            <w:r w:rsidR="00FF4471">
              <w:rPr>
                <w:rFonts w:ascii="Calibri" w:eastAsia="Times New Roman" w:hAnsi="Calibri" w:cs="Calibri"/>
                <w:color w:val="000000"/>
              </w:rPr>
              <w:t>,</w:t>
            </w:r>
            <w:r w:rsidRPr="00BF0BBD">
              <w:rPr>
                <w:rFonts w:ascii="Calibri" w:eastAsia="Times New Roman" w:hAnsi="Calibri" w:cs="Calibri"/>
                <w:color w:val="000000"/>
              </w:rPr>
              <w:t xml:space="preserve"> 40_MAT_03_03 </w:t>
            </w:r>
          </w:p>
        </w:tc>
      </w:tr>
      <w:tr w:rsidR="00BF0BBD" w:rsidRPr="00BF0BBD" w14:paraId="21ACFB62" w14:textId="77777777" w:rsidTr="00BF0BBD">
        <w:trPr>
          <w:trHeight w:val="300"/>
        </w:trPr>
        <w:tc>
          <w:tcPr>
            <w:tcW w:w="4700" w:type="dxa"/>
            <w:tcBorders>
              <w:top w:val="nil"/>
              <w:left w:val="nil"/>
              <w:bottom w:val="nil"/>
              <w:right w:val="nil"/>
            </w:tcBorders>
            <w:shd w:val="clear" w:color="auto" w:fill="auto"/>
            <w:vAlign w:val="bottom"/>
            <w:hideMark/>
          </w:tcPr>
          <w:p w14:paraId="37285761" w14:textId="06D7A0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look to</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26_EZE_23_15 </w:t>
            </w:r>
          </w:p>
        </w:tc>
      </w:tr>
      <w:tr w:rsidR="00BF0BBD" w:rsidRPr="00BF0BBD" w14:paraId="7141EA83" w14:textId="77777777" w:rsidTr="00BF0BBD">
        <w:trPr>
          <w:trHeight w:val="1500"/>
        </w:trPr>
        <w:tc>
          <w:tcPr>
            <w:tcW w:w="4700" w:type="dxa"/>
            <w:tcBorders>
              <w:top w:val="nil"/>
              <w:left w:val="nil"/>
              <w:bottom w:val="nil"/>
              <w:right w:val="nil"/>
            </w:tcBorders>
            <w:shd w:val="clear" w:color="auto" w:fill="auto"/>
            <w:vAlign w:val="bottom"/>
            <w:hideMark/>
          </w:tcPr>
          <w:p w14:paraId="04349B9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09_1SA_16:13 Then Samuel took the horn of oil, and anointed him in the midst of his brethren: and the spirit of the LORD came upon David from that day forward. So Samuel rose up, and went to Ramah. #,</w:t>
            </w:r>
          </w:p>
        </w:tc>
      </w:tr>
      <w:tr w:rsidR="00BF0BBD" w:rsidRPr="00BF0BBD" w14:paraId="76AB7FBD" w14:textId="77777777" w:rsidTr="00BF0BBD">
        <w:trPr>
          <w:trHeight w:val="600"/>
        </w:trPr>
        <w:tc>
          <w:tcPr>
            <w:tcW w:w="4700" w:type="dxa"/>
            <w:tcBorders>
              <w:top w:val="nil"/>
              <w:left w:val="nil"/>
              <w:bottom w:val="nil"/>
              <w:right w:val="nil"/>
            </w:tcBorders>
            <w:shd w:val="clear" w:color="auto" w:fill="auto"/>
            <w:vAlign w:val="bottom"/>
            <w:hideMark/>
          </w:tcPr>
          <w:p w14:paraId="08CE8AB2" w14:textId="0C49A8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03_LEV_08_12</w:t>
            </w:r>
            <w:r w:rsidR="00FF4471">
              <w:rPr>
                <w:rFonts w:ascii="Calibri" w:eastAsia="Times New Roman" w:hAnsi="Calibri" w:cs="Calibri"/>
                <w:color w:val="000000"/>
              </w:rPr>
              <w:t>,</w:t>
            </w:r>
            <w:r w:rsidRPr="00BF0BBD">
              <w:rPr>
                <w:rFonts w:ascii="Calibri" w:eastAsia="Times New Roman" w:hAnsi="Calibri" w:cs="Calibri"/>
                <w:color w:val="000000"/>
              </w:rPr>
              <w:t xml:space="preserve"> and anointed him</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12_2KI_23_30 </w:t>
            </w:r>
          </w:p>
        </w:tc>
      </w:tr>
      <w:tr w:rsidR="00BF0BBD" w:rsidRPr="00BF0BBD" w14:paraId="25A112CA" w14:textId="77777777" w:rsidTr="00BF0BBD">
        <w:trPr>
          <w:trHeight w:val="300"/>
        </w:trPr>
        <w:tc>
          <w:tcPr>
            <w:tcW w:w="4700" w:type="dxa"/>
            <w:tcBorders>
              <w:top w:val="nil"/>
              <w:left w:val="nil"/>
              <w:bottom w:val="nil"/>
              <w:right w:val="nil"/>
            </w:tcBorders>
            <w:shd w:val="clear" w:color="auto" w:fill="auto"/>
            <w:vAlign w:val="bottom"/>
            <w:hideMark/>
          </w:tcPr>
          <w:p w14:paraId="2C5074E4" w14:textId="015897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Spirit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09_1SA_19_23 </w:t>
            </w:r>
          </w:p>
        </w:tc>
      </w:tr>
      <w:tr w:rsidR="00BF0BBD" w:rsidRPr="00BF0BBD" w14:paraId="42A7F210" w14:textId="77777777" w:rsidTr="00BF0BBD">
        <w:trPr>
          <w:trHeight w:val="300"/>
        </w:trPr>
        <w:tc>
          <w:tcPr>
            <w:tcW w:w="4700" w:type="dxa"/>
            <w:tcBorders>
              <w:top w:val="nil"/>
              <w:left w:val="nil"/>
              <w:bottom w:val="nil"/>
              <w:right w:val="nil"/>
            </w:tcBorders>
            <w:shd w:val="clear" w:color="auto" w:fill="auto"/>
            <w:vAlign w:val="bottom"/>
            <w:hideMark/>
          </w:tcPr>
          <w:p w14:paraId="2F5A9F8F" w14:textId="23802D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Spirit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09_1SA_19_23 </w:t>
            </w:r>
          </w:p>
        </w:tc>
      </w:tr>
      <w:tr w:rsidR="00BF0BBD" w:rsidRPr="00BF0BBD" w14:paraId="13ADA78F" w14:textId="77777777" w:rsidTr="00BF0BBD">
        <w:trPr>
          <w:trHeight w:val="300"/>
        </w:trPr>
        <w:tc>
          <w:tcPr>
            <w:tcW w:w="4700" w:type="dxa"/>
            <w:tcBorders>
              <w:top w:val="nil"/>
              <w:left w:val="nil"/>
              <w:bottom w:val="nil"/>
              <w:right w:val="nil"/>
            </w:tcBorders>
            <w:shd w:val="clear" w:color="auto" w:fill="auto"/>
            <w:vAlign w:val="bottom"/>
            <w:hideMark/>
          </w:tcPr>
          <w:p w14:paraId="3FFE23BC" w14:textId="4D9C36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09_1SA_03_08</w:t>
            </w:r>
            <w:r w:rsidR="00FF4471">
              <w:rPr>
                <w:rFonts w:ascii="Calibri" w:eastAsia="Times New Roman" w:hAnsi="Calibri" w:cs="Calibri"/>
                <w:color w:val="000000"/>
              </w:rPr>
              <w:t>,</w:t>
            </w:r>
            <w:r w:rsidRPr="00BF0BBD">
              <w:rPr>
                <w:rFonts w:ascii="Calibri" w:eastAsia="Times New Roman" w:hAnsi="Calibri" w:cs="Calibri"/>
                <w:color w:val="000000"/>
              </w:rPr>
              <w:t xml:space="preserve"> and went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09_1SA_21_10 </w:t>
            </w:r>
          </w:p>
        </w:tc>
      </w:tr>
      <w:tr w:rsidR="00BF0BBD" w:rsidRPr="00BF0BBD" w14:paraId="4AC6C3D8" w14:textId="77777777" w:rsidTr="00BF0BBD">
        <w:trPr>
          <w:trHeight w:val="600"/>
        </w:trPr>
        <w:tc>
          <w:tcPr>
            <w:tcW w:w="4700" w:type="dxa"/>
            <w:tcBorders>
              <w:top w:val="nil"/>
              <w:left w:val="nil"/>
              <w:bottom w:val="nil"/>
              <w:right w:val="nil"/>
            </w:tcBorders>
            <w:shd w:val="clear" w:color="auto" w:fill="auto"/>
            <w:vAlign w:val="bottom"/>
            <w:hideMark/>
          </w:tcPr>
          <w:p w14:paraId="0801DEA3" w14:textId="239AD8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01_GEN_37_02</w:t>
            </w:r>
            <w:r w:rsidR="00FF4471">
              <w:rPr>
                <w:rFonts w:ascii="Calibri" w:eastAsia="Times New Roman" w:hAnsi="Calibri" w:cs="Calibri"/>
                <w:color w:val="000000"/>
              </w:rPr>
              <w:t>,</w:t>
            </w:r>
            <w:r w:rsidRPr="00BF0BBD">
              <w:rPr>
                <w:rFonts w:ascii="Calibri" w:eastAsia="Times New Roman" w:hAnsi="Calibri" w:cs="Calibri"/>
                <w:color w:val="000000"/>
              </w:rPr>
              <w:t xml:space="preserve"> brethren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24_JER_12_06 </w:t>
            </w:r>
          </w:p>
        </w:tc>
      </w:tr>
      <w:tr w:rsidR="00BF0BBD" w:rsidRPr="00BF0BBD" w14:paraId="21328301" w14:textId="77777777" w:rsidTr="00BF0BBD">
        <w:trPr>
          <w:trHeight w:val="300"/>
        </w:trPr>
        <w:tc>
          <w:tcPr>
            <w:tcW w:w="4700" w:type="dxa"/>
            <w:tcBorders>
              <w:top w:val="nil"/>
              <w:left w:val="nil"/>
              <w:bottom w:val="nil"/>
              <w:right w:val="nil"/>
            </w:tcBorders>
            <w:shd w:val="clear" w:color="auto" w:fill="auto"/>
            <w:vAlign w:val="bottom"/>
            <w:hideMark/>
          </w:tcPr>
          <w:p w14:paraId="46540AE3" w14:textId="242F99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from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09_1SA_18_09 </w:t>
            </w:r>
          </w:p>
        </w:tc>
      </w:tr>
      <w:tr w:rsidR="00BF0BBD" w:rsidRPr="00BF0BBD" w14:paraId="714DC42D" w14:textId="77777777" w:rsidTr="00BF0BBD">
        <w:trPr>
          <w:trHeight w:val="300"/>
        </w:trPr>
        <w:tc>
          <w:tcPr>
            <w:tcW w:w="4700" w:type="dxa"/>
            <w:tcBorders>
              <w:top w:val="nil"/>
              <w:left w:val="nil"/>
              <w:bottom w:val="nil"/>
              <w:right w:val="nil"/>
            </w:tcBorders>
            <w:shd w:val="clear" w:color="auto" w:fill="auto"/>
            <w:vAlign w:val="bottom"/>
            <w:hideMark/>
          </w:tcPr>
          <w:p w14:paraId="29D87D5B" w14:textId="2083CC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from that day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09_1SA_18_09 </w:t>
            </w:r>
          </w:p>
        </w:tc>
      </w:tr>
      <w:tr w:rsidR="00BF0BBD" w:rsidRPr="00BF0BBD" w14:paraId="7B8CB9A8" w14:textId="77777777" w:rsidTr="00BF0BBD">
        <w:trPr>
          <w:trHeight w:val="300"/>
        </w:trPr>
        <w:tc>
          <w:tcPr>
            <w:tcW w:w="4700" w:type="dxa"/>
            <w:tcBorders>
              <w:top w:val="nil"/>
              <w:left w:val="nil"/>
              <w:bottom w:val="nil"/>
              <w:right w:val="nil"/>
            </w:tcBorders>
            <w:shd w:val="clear" w:color="auto" w:fill="auto"/>
            <w:vAlign w:val="bottom"/>
            <w:hideMark/>
          </w:tcPr>
          <w:p w14:paraId="4F6BF46C" w14:textId="1842FB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from that day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09_1SA_18_09 </w:t>
            </w:r>
          </w:p>
        </w:tc>
      </w:tr>
      <w:tr w:rsidR="00BF0BBD" w:rsidRPr="00BF0BBD" w14:paraId="1171F594" w14:textId="77777777" w:rsidTr="00BF0BBD">
        <w:trPr>
          <w:trHeight w:val="300"/>
        </w:trPr>
        <w:tc>
          <w:tcPr>
            <w:tcW w:w="4700" w:type="dxa"/>
            <w:tcBorders>
              <w:top w:val="nil"/>
              <w:left w:val="nil"/>
              <w:bottom w:val="nil"/>
              <w:right w:val="nil"/>
            </w:tcBorders>
            <w:shd w:val="clear" w:color="auto" w:fill="auto"/>
            <w:vAlign w:val="bottom"/>
            <w:hideMark/>
          </w:tcPr>
          <w:p w14:paraId="60BB6DD9" w14:textId="712113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from that day forward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09_1SA_30_25 </w:t>
            </w:r>
          </w:p>
        </w:tc>
      </w:tr>
      <w:tr w:rsidR="00BF0BBD" w:rsidRPr="00BF0BBD" w14:paraId="41CA69FB" w14:textId="77777777" w:rsidTr="00BF0BBD">
        <w:trPr>
          <w:trHeight w:val="300"/>
        </w:trPr>
        <w:tc>
          <w:tcPr>
            <w:tcW w:w="4700" w:type="dxa"/>
            <w:tcBorders>
              <w:top w:val="nil"/>
              <w:left w:val="nil"/>
              <w:bottom w:val="nil"/>
              <w:right w:val="nil"/>
            </w:tcBorders>
            <w:shd w:val="clear" w:color="auto" w:fill="auto"/>
            <w:vAlign w:val="bottom"/>
            <w:hideMark/>
          </w:tcPr>
          <w:p w14:paraId="5BE6D6C7" w14:textId="1BEA42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09_1SA_15_02</w:t>
            </w:r>
            <w:r w:rsidR="00FF4471">
              <w:rPr>
                <w:rFonts w:ascii="Calibri" w:eastAsia="Times New Roman" w:hAnsi="Calibri" w:cs="Calibri"/>
                <w:color w:val="000000"/>
              </w:rPr>
              <w:t>,</w:t>
            </w:r>
            <w:r w:rsidRPr="00BF0BBD">
              <w:rPr>
                <w:rFonts w:ascii="Calibri" w:eastAsia="Times New Roman" w:hAnsi="Calibri" w:cs="Calibri"/>
                <w:color w:val="000000"/>
              </w:rPr>
              <w:t xml:space="preserve"> him in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09_1SA_19_11 </w:t>
            </w:r>
          </w:p>
        </w:tc>
      </w:tr>
      <w:tr w:rsidR="00BF0BBD" w:rsidRPr="00BF0BBD" w14:paraId="6AEE27C9" w14:textId="77777777" w:rsidTr="00BF0BBD">
        <w:trPr>
          <w:trHeight w:val="300"/>
        </w:trPr>
        <w:tc>
          <w:tcPr>
            <w:tcW w:w="4700" w:type="dxa"/>
            <w:tcBorders>
              <w:top w:val="nil"/>
              <w:left w:val="nil"/>
              <w:bottom w:val="nil"/>
              <w:right w:val="nil"/>
            </w:tcBorders>
            <w:shd w:val="clear" w:color="auto" w:fill="auto"/>
            <w:vAlign w:val="bottom"/>
            <w:hideMark/>
          </w:tcPr>
          <w:p w14:paraId="0D50AC49" w14:textId="6BD7BD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in the midst</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26_EZE_17_16 </w:t>
            </w:r>
          </w:p>
        </w:tc>
      </w:tr>
      <w:tr w:rsidR="00BF0BBD" w:rsidRPr="00BF0BBD" w14:paraId="3F46F3DE" w14:textId="77777777" w:rsidTr="00BF0BBD">
        <w:trPr>
          <w:trHeight w:val="300"/>
        </w:trPr>
        <w:tc>
          <w:tcPr>
            <w:tcW w:w="4700" w:type="dxa"/>
            <w:tcBorders>
              <w:top w:val="nil"/>
              <w:left w:val="nil"/>
              <w:bottom w:val="nil"/>
              <w:right w:val="nil"/>
            </w:tcBorders>
            <w:shd w:val="clear" w:color="auto" w:fill="auto"/>
            <w:vAlign w:val="bottom"/>
            <w:hideMark/>
          </w:tcPr>
          <w:p w14:paraId="4D793DDC" w14:textId="3C7FDB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08_RUT_04_10</w:t>
            </w:r>
            <w:r w:rsidR="00FF4471">
              <w:rPr>
                <w:rFonts w:ascii="Calibri" w:eastAsia="Times New Roman" w:hAnsi="Calibri" w:cs="Calibri"/>
                <w:color w:val="000000"/>
              </w:rPr>
              <w:t>,</w:t>
            </w:r>
            <w:r w:rsidRPr="00BF0BBD">
              <w:rPr>
                <w:rFonts w:ascii="Calibri" w:eastAsia="Times New Roman" w:hAnsi="Calibri" w:cs="Calibri"/>
                <w:color w:val="000000"/>
              </w:rPr>
              <w:t xml:space="preserve"> his brethren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09_1SA_22_01 </w:t>
            </w:r>
          </w:p>
        </w:tc>
      </w:tr>
      <w:tr w:rsidR="00BF0BBD" w:rsidRPr="00BF0BBD" w14:paraId="30E0590A" w14:textId="77777777" w:rsidTr="00BF0BBD">
        <w:trPr>
          <w:trHeight w:val="300"/>
        </w:trPr>
        <w:tc>
          <w:tcPr>
            <w:tcW w:w="4700" w:type="dxa"/>
            <w:tcBorders>
              <w:top w:val="nil"/>
              <w:left w:val="nil"/>
              <w:bottom w:val="nil"/>
              <w:right w:val="nil"/>
            </w:tcBorders>
            <w:shd w:val="clear" w:color="auto" w:fill="auto"/>
            <w:vAlign w:val="bottom"/>
            <w:hideMark/>
          </w:tcPr>
          <w:p w14:paraId="20066869" w14:textId="184A9F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01_GEN_37_02</w:t>
            </w:r>
            <w:r w:rsidR="00FF4471">
              <w:rPr>
                <w:rFonts w:ascii="Calibri" w:eastAsia="Times New Roman" w:hAnsi="Calibri" w:cs="Calibri"/>
                <w:color w:val="000000"/>
              </w:rPr>
              <w:t>,</w:t>
            </w:r>
            <w:r w:rsidRPr="00BF0BBD">
              <w:rPr>
                <w:rFonts w:ascii="Calibri" w:eastAsia="Times New Roman" w:hAnsi="Calibri" w:cs="Calibri"/>
                <w:color w:val="000000"/>
              </w:rPr>
              <w:t xml:space="preserve"> his brethren and the</w:t>
            </w:r>
            <w:r w:rsidR="00644F35">
              <w:rPr>
                <w:rFonts w:ascii="Calibri" w:eastAsia="Times New Roman" w:hAnsi="Calibri" w:cs="Calibri"/>
                <w:color w:val="000000"/>
              </w:rPr>
              <w:t>, &lt;&lt;&lt;&lt;&lt;</w:t>
            </w:r>
          </w:p>
        </w:tc>
      </w:tr>
      <w:tr w:rsidR="00BF0BBD" w:rsidRPr="00BF0BBD" w14:paraId="783E16F2" w14:textId="77777777" w:rsidTr="00BF0BBD">
        <w:trPr>
          <w:trHeight w:val="300"/>
        </w:trPr>
        <w:tc>
          <w:tcPr>
            <w:tcW w:w="4700" w:type="dxa"/>
            <w:tcBorders>
              <w:top w:val="nil"/>
              <w:left w:val="nil"/>
              <w:bottom w:val="nil"/>
              <w:right w:val="nil"/>
            </w:tcBorders>
            <w:shd w:val="clear" w:color="auto" w:fill="auto"/>
            <w:vAlign w:val="bottom"/>
            <w:hideMark/>
          </w:tcPr>
          <w:p w14:paraId="29C4A6C2" w14:textId="05E99E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horn of oil</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11_1KI_01_39 </w:t>
            </w:r>
          </w:p>
        </w:tc>
      </w:tr>
      <w:tr w:rsidR="00BF0BBD" w:rsidRPr="00BF0BBD" w14:paraId="7559E73A" w14:textId="77777777" w:rsidTr="00BF0BBD">
        <w:trPr>
          <w:trHeight w:val="300"/>
        </w:trPr>
        <w:tc>
          <w:tcPr>
            <w:tcW w:w="4700" w:type="dxa"/>
            <w:tcBorders>
              <w:top w:val="nil"/>
              <w:left w:val="nil"/>
              <w:bottom w:val="nil"/>
              <w:right w:val="nil"/>
            </w:tcBorders>
            <w:shd w:val="clear" w:color="auto" w:fill="auto"/>
            <w:vAlign w:val="bottom"/>
            <w:hideMark/>
          </w:tcPr>
          <w:p w14:paraId="01034425" w14:textId="5E1643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07_JUD_20_42</w:t>
            </w:r>
            <w:r w:rsidR="00FF4471">
              <w:rPr>
                <w:rFonts w:ascii="Calibri" w:eastAsia="Times New Roman" w:hAnsi="Calibri" w:cs="Calibri"/>
                <w:color w:val="000000"/>
              </w:rPr>
              <w:t>,</w:t>
            </w:r>
            <w:r w:rsidRPr="00BF0BBD">
              <w:rPr>
                <w:rFonts w:ascii="Calibri" w:eastAsia="Times New Roman" w:hAnsi="Calibri" w:cs="Calibri"/>
                <w:color w:val="000000"/>
              </w:rPr>
              <w:t xml:space="preserve"> in the midst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09_1SA_18_10 </w:t>
            </w:r>
          </w:p>
        </w:tc>
      </w:tr>
      <w:tr w:rsidR="00BF0BBD" w:rsidRPr="00BF0BBD" w14:paraId="03384AFC" w14:textId="77777777" w:rsidTr="00BF0BBD">
        <w:trPr>
          <w:trHeight w:val="300"/>
        </w:trPr>
        <w:tc>
          <w:tcPr>
            <w:tcW w:w="4700" w:type="dxa"/>
            <w:tcBorders>
              <w:top w:val="nil"/>
              <w:left w:val="nil"/>
              <w:bottom w:val="nil"/>
              <w:right w:val="nil"/>
            </w:tcBorders>
            <w:shd w:val="clear" w:color="auto" w:fill="auto"/>
            <w:vAlign w:val="bottom"/>
            <w:hideMark/>
          </w:tcPr>
          <w:p w14:paraId="15088739" w14:textId="055033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07_JUD_20_42</w:t>
            </w:r>
            <w:r w:rsidR="00FF4471">
              <w:rPr>
                <w:rFonts w:ascii="Calibri" w:eastAsia="Times New Roman" w:hAnsi="Calibri" w:cs="Calibri"/>
                <w:color w:val="000000"/>
              </w:rPr>
              <w:t>,</w:t>
            </w:r>
            <w:r w:rsidRPr="00BF0BBD">
              <w:rPr>
                <w:rFonts w:ascii="Calibri" w:eastAsia="Times New Roman" w:hAnsi="Calibri" w:cs="Calibri"/>
                <w:color w:val="000000"/>
              </w:rPr>
              <w:t xml:space="preserve"> in the midst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09_1SA_18_10 </w:t>
            </w:r>
          </w:p>
        </w:tc>
      </w:tr>
      <w:tr w:rsidR="00BF0BBD" w:rsidRPr="00BF0BBD" w14:paraId="46B8A328" w14:textId="77777777" w:rsidTr="00BF0BBD">
        <w:trPr>
          <w:trHeight w:val="300"/>
        </w:trPr>
        <w:tc>
          <w:tcPr>
            <w:tcW w:w="4700" w:type="dxa"/>
            <w:tcBorders>
              <w:top w:val="nil"/>
              <w:left w:val="nil"/>
              <w:bottom w:val="nil"/>
              <w:right w:val="nil"/>
            </w:tcBorders>
            <w:shd w:val="clear" w:color="auto" w:fill="auto"/>
            <w:vAlign w:val="bottom"/>
            <w:hideMark/>
          </w:tcPr>
          <w:p w14:paraId="21A15EA5" w14:textId="6B8F11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07_JUD_14_19</w:t>
            </w:r>
            <w:r w:rsidR="00FF4471">
              <w:rPr>
                <w:rFonts w:ascii="Calibri" w:eastAsia="Times New Roman" w:hAnsi="Calibri" w:cs="Calibri"/>
                <w:color w:val="000000"/>
              </w:rPr>
              <w:t>,</w:t>
            </w:r>
            <w:r w:rsidRPr="00BF0BBD">
              <w:rPr>
                <w:rFonts w:ascii="Calibri" w:eastAsia="Times New Roman" w:hAnsi="Calibri" w:cs="Calibri"/>
                <w:color w:val="000000"/>
              </w:rPr>
              <w:t xml:space="preserve"> LORD came upon</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12_2KI_03_15 </w:t>
            </w:r>
          </w:p>
        </w:tc>
      </w:tr>
      <w:tr w:rsidR="00BF0BBD" w:rsidRPr="00BF0BBD" w14:paraId="2EA0A039" w14:textId="77777777" w:rsidTr="00BF0BBD">
        <w:trPr>
          <w:trHeight w:val="300"/>
        </w:trPr>
        <w:tc>
          <w:tcPr>
            <w:tcW w:w="4700" w:type="dxa"/>
            <w:tcBorders>
              <w:top w:val="nil"/>
              <w:left w:val="nil"/>
              <w:bottom w:val="nil"/>
              <w:right w:val="nil"/>
            </w:tcBorders>
            <w:shd w:val="clear" w:color="auto" w:fill="auto"/>
            <w:vAlign w:val="bottom"/>
            <w:hideMark/>
          </w:tcPr>
          <w:p w14:paraId="3457FD63" w14:textId="06484A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midst of his</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24_JER_17_11 </w:t>
            </w:r>
          </w:p>
        </w:tc>
      </w:tr>
      <w:tr w:rsidR="00BF0BBD" w:rsidRPr="00BF0BBD" w14:paraId="2FA98FCB" w14:textId="77777777" w:rsidTr="00BF0BBD">
        <w:trPr>
          <w:trHeight w:val="300"/>
        </w:trPr>
        <w:tc>
          <w:tcPr>
            <w:tcW w:w="4700" w:type="dxa"/>
            <w:tcBorders>
              <w:top w:val="nil"/>
              <w:left w:val="nil"/>
              <w:bottom w:val="nil"/>
              <w:right w:val="nil"/>
            </w:tcBorders>
            <w:shd w:val="clear" w:color="auto" w:fill="auto"/>
            <w:vAlign w:val="bottom"/>
            <w:hideMark/>
          </w:tcPr>
          <w:p w14:paraId="632F7BB4" w14:textId="258781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07_JUD_09_24</w:t>
            </w:r>
            <w:r w:rsidR="00FF4471">
              <w:rPr>
                <w:rFonts w:ascii="Calibri" w:eastAsia="Times New Roman" w:hAnsi="Calibri" w:cs="Calibri"/>
                <w:color w:val="000000"/>
              </w:rPr>
              <w:t>,</w:t>
            </w:r>
            <w:r w:rsidRPr="00BF0BBD">
              <w:rPr>
                <w:rFonts w:ascii="Calibri" w:eastAsia="Times New Roman" w:hAnsi="Calibri" w:cs="Calibri"/>
                <w:color w:val="000000"/>
              </w:rPr>
              <w:t xml:space="preserve"> of his brethren</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13_1CH_15_17 </w:t>
            </w:r>
          </w:p>
        </w:tc>
      </w:tr>
      <w:tr w:rsidR="00BF0BBD" w:rsidRPr="00BF0BBD" w14:paraId="2FDF3A69" w14:textId="77777777" w:rsidTr="00BF0BBD">
        <w:trPr>
          <w:trHeight w:val="300"/>
        </w:trPr>
        <w:tc>
          <w:tcPr>
            <w:tcW w:w="4700" w:type="dxa"/>
            <w:tcBorders>
              <w:top w:val="nil"/>
              <w:left w:val="nil"/>
              <w:bottom w:val="nil"/>
              <w:right w:val="nil"/>
            </w:tcBorders>
            <w:shd w:val="clear" w:color="auto" w:fill="auto"/>
            <w:vAlign w:val="bottom"/>
            <w:hideMark/>
          </w:tcPr>
          <w:p w14:paraId="16FE2BB3" w14:textId="1740D2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09_1SA_10_01</w:t>
            </w:r>
            <w:r w:rsidR="00FF4471">
              <w:rPr>
                <w:rFonts w:ascii="Calibri" w:eastAsia="Times New Roman" w:hAnsi="Calibri" w:cs="Calibri"/>
                <w:color w:val="000000"/>
              </w:rPr>
              <w:t>,</w:t>
            </w:r>
            <w:r w:rsidRPr="00BF0BBD">
              <w:rPr>
                <w:rFonts w:ascii="Calibri" w:eastAsia="Times New Roman" w:hAnsi="Calibri" w:cs="Calibri"/>
                <w:color w:val="000000"/>
              </w:rPr>
              <w:t xml:space="preserve"> of oil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12_2KI_09_03 </w:t>
            </w:r>
          </w:p>
        </w:tc>
      </w:tr>
      <w:tr w:rsidR="00BF0BBD" w:rsidRPr="00BF0BBD" w14:paraId="59B5A3A7" w14:textId="77777777" w:rsidTr="00BF0BBD">
        <w:trPr>
          <w:trHeight w:val="300"/>
        </w:trPr>
        <w:tc>
          <w:tcPr>
            <w:tcW w:w="4700" w:type="dxa"/>
            <w:tcBorders>
              <w:top w:val="nil"/>
              <w:left w:val="nil"/>
              <w:bottom w:val="nil"/>
              <w:right w:val="nil"/>
            </w:tcBorders>
            <w:shd w:val="clear" w:color="auto" w:fill="auto"/>
            <w:vAlign w:val="bottom"/>
            <w:hideMark/>
          </w:tcPr>
          <w:p w14:paraId="21D09375" w14:textId="65BAD9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09_1SA_15_26</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09_1SA_16_14 </w:t>
            </w:r>
          </w:p>
        </w:tc>
      </w:tr>
      <w:tr w:rsidR="00BF0BBD" w:rsidRPr="00BF0BBD" w14:paraId="3F838BF7" w14:textId="77777777" w:rsidTr="00BF0BBD">
        <w:trPr>
          <w:trHeight w:val="600"/>
        </w:trPr>
        <w:tc>
          <w:tcPr>
            <w:tcW w:w="4700" w:type="dxa"/>
            <w:tcBorders>
              <w:top w:val="nil"/>
              <w:left w:val="nil"/>
              <w:bottom w:val="nil"/>
              <w:right w:val="nil"/>
            </w:tcBorders>
            <w:shd w:val="clear" w:color="auto" w:fill="auto"/>
            <w:vAlign w:val="bottom"/>
            <w:hideMark/>
          </w:tcPr>
          <w:p w14:paraId="285427B1" w14:textId="7276B2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09_1SA_04_05</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 came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10_2SA_06_16 </w:t>
            </w:r>
          </w:p>
        </w:tc>
      </w:tr>
      <w:tr w:rsidR="00BF0BBD" w:rsidRPr="00BF0BBD" w14:paraId="12B8ECF1" w14:textId="77777777" w:rsidTr="00BF0BBD">
        <w:trPr>
          <w:trHeight w:val="300"/>
        </w:trPr>
        <w:tc>
          <w:tcPr>
            <w:tcW w:w="4700" w:type="dxa"/>
            <w:tcBorders>
              <w:top w:val="nil"/>
              <w:left w:val="nil"/>
              <w:bottom w:val="nil"/>
              <w:right w:val="nil"/>
            </w:tcBorders>
            <w:shd w:val="clear" w:color="auto" w:fill="auto"/>
            <w:vAlign w:val="bottom"/>
            <w:hideMark/>
          </w:tcPr>
          <w:p w14:paraId="349D5454" w14:textId="4B92F2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03_LEV_08_10</w:t>
            </w:r>
            <w:r w:rsidR="00FF4471">
              <w:rPr>
                <w:rFonts w:ascii="Calibri" w:eastAsia="Times New Roman" w:hAnsi="Calibri" w:cs="Calibri"/>
                <w:color w:val="000000"/>
              </w:rPr>
              <w:t>,</w:t>
            </w:r>
            <w:r w:rsidRPr="00BF0BBD">
              <w:rPr>
                <w:rFonts w:ascii="Calibri" w:eastAsia="Times New Roman" w:hAnsi="Calibri" w:cs="Calibri"/>
                <w:color w:val="000000"/>
              </w:rPr>
              <w:t xml:space="preserve"> oil and anointed</w:t>
            </w:r>
            <w:r w:rsidR="00644F35">
              <w:rPr>
                <w:rFonts w:ascii="Calibri" w:eastAsia="Times New Roman" w:hAnsi="Calibri" w:cs="Calibri"/>
                <w:color w:val="000000"/>
              </w:rPr>
              <w:t>, &lt;&lt;&lt;&lt;&lt;</w:t>
            </w:r>
          </w:p>
        </w:tc>
      </w:tr>
      <w:tr w:rsidR="00BF0BBD" w:rsidRPr="00BF0BBD" w14:paraId="071DA427" w14:textId="77777777" w:rsidTr="00BF0BBD">
        <w:trPr>
          <w:trHeight w:val="300"/>
        </w:trPr>
        <w:tc>
          <w:tcPr>
            <w:tcW w:w="4700" w:type="dxa"/>
            <w:tcBorders>
              <w:top w:val="nil"/>
              <w:left w:val="nil"/>
              <w:bottom w:val="nil"/>
              <w:right w:val="nil"/>
            </w:tcBorders>
            <w:shd w:val="clear" w:color="auto" w:fill="auto"/>
            <w:vAlign w:val="bottom"/>
            <w:hideMark/>
          </w:tcPr>
          <w:p w14:paraId="5B668588" w14:textId="5D7CB9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07_JUD_19_28</w:t>
            </w:r>
            <w:r w:rsidR="00FF4471">
              <w:rPr>
                <w:rFonts w:ascii="Calibri" w:eastAsia="Times New Roman" w:hAnsi="Calibri" w:cs="Calibri"/>
                <w:color w:val="000000"/>
              </w:rPr>
              <w:t>,</w:t>
            </w:r>
            <w:r w:rsidRPr="00BF0BBD">
              <w:rPr>
                <w:rFonts w:ascii="Calibri" w:eastAsia="Times New Roman" w:hAnsi="Calibri" w:cs="Calibri"/>
                <w:color w:val="000000"/>
              </w:rPr>
              <w:t xml:space="preserve"> rose up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09_1SA_28_25 </w:t>
            </w:r>
          </w:p>
        </w:tc>
      </w:tr>
      <w:tr w:rsidR="00BF0BBD" w:rsidRPr="00BF0BBD" w14:paraId="04512077" w14:textId="77777777" w:rsidTr="00BF0BBD">
        <w:trPr>
          <w:trHeight w:val="600"/>
        </w:trPr>
        <w:tc>
          <w:tcPr>
            <w:tcW w:w="4700" w:type="dxa"/>
            <w:tcBorders>
              <w:top w:val="nil"/>
              <w:left w:val="nil"/>
              <w:bottom w:val="nil"/>
              <w:right w:val="nil"/>
            </w:tcBorders>
            <w:shd w:val="clear" w:color="auto" w:fill="auto"/>
            <w:vAlign w:val="bottom"/>
            <w:hideMark/>
          </w:tcPr>
          <w:p w14:paraId="172F154E" w14:textId="4F90CF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04_NUM_24_25</w:t>
            </w:r>
            <w:r w:rsidR="00FF4471">
              <w:rPr>
                <w:rFonts w:ascii="Calibri" w:eastAsia="Times New Roman" w:hAnsi="Calibri" w:cs="Calibri"/>
                <w:color w:val="000000"/>
              </w:rPr>
              <w:t>,</w:t>
            </w:r>
            <w:r w:rsidRPr="00BF0BBD">
              <w:rPr>
                <w:rFonts w:ascii="Calibri" w:eastAsia="Times New Roman" w:hAnsi="Calibri" w:cs="Calibri"/>
                <w:color w:val="000000"/>
              </w:rPr>
              <w:t xml:space="preserve"> rose up and went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09_1SA_28_25 </w:t>
            </w:r>
          </w:p>
        </w:tc>
      </w:tr>
      <w:tr w:rsidR="00BF0BBD" w:rsidRPr="00BF0BBD" w14:paraId="24AD85D8" w14:textId="77777777" w:rsidTr="00BF0BBD">
        <w:trPr>
          <w:trHeight w:val="300"/>
        </w:trPr>
        <w:tc>
          <w:tcPr>
            <w:tcW w:w="4700" w:type="dxa"/>
            <w:tcBorders>
              <w:top w:val="nil"/>
              <w:left w:val="nil"/>
              <w:bottom w:val="nil"/>
              <w:right w:val="nil"/>
            </w:tcBorders>
            <w:shd w:val="clear" w:color="auto" w:fill="auto"/>
            <w:vAlign w:val="bottom"/>
            <w:hideMark/>
          </w:tcPr>
          <w:p w14:paraId="37572184" w14:textId="7CE6B1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09_1SA_10_06</w:t>
            </w:r>
            <w:r w:rsidR="00FF4471">
              <w:rPr>
                <w:rFonts w:ascii="Calibri" w:eastAsia="Times New Roman" w:hAnsi="Calibri" w:cs="Calibri"/>
                <w:color w:val="000000"/>
              </w:rPr>
              <w:t>,</w:t>
            </w:r>
            <w:r w:rsidRPr="00BF0BBD">
              <w:rPr>
                <w:rFonts w:ascii="Calibri" w:eastAsia="Times New Roman" w:hAnsi="Calibri" w:cs="Calibri"/>
                <w:color w:val="000000"/>
              </w:rPr>
              <w:t xml:space="preserve"> spirit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09_1SA_16_14 </w:t>
            </w:r>
          </w:p>
        </w:tc>
      </w:tr>
      <w:tr w:rsidR="00BF0BBD" w:rsidRPr="00BF0BBD" w14:paraId="4F3F5BAB" w14:textId="77777777" w:rsidTr="00BF0BBD">
        <w:trPr>
          <w:trHeight w:val="600"/>
        </w:trPr>
        <w:tc>
          <w:tcPr>
            <w:tcW w:w="4700" w:type="dxa"/>
            <w:tcBorders>
              <w:top w:val="nil"/>
              <w:left w:val="nil"/>
              <w:bottom w:val="nil"/>
              <w:right w:val="nil"/>
            </w:tcBorders>
            <w:shd w:val="clear" w:color="auto" w:fill="auto"/>
            <w:vAlign w:val="bottom"/>
            <w:hideMark/>
          </w:tcPr>
          <w:p w14:paraId="2FF46E7C" w14:textId="4CBC34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09_1SA_10_06</w:t>
            </w:r>
            <w:r w:rsidR="00FF4471">
              <w:rPr>
                <w:rFonts w:ascii="Calibri" w:eastAsia="Times New Roman" w:hAnsi="Calibri" w:cs="Calibri"/>
                <w:color w:val="000000"/>
              </w:rPr>
              <w:t>,</w:t>
            </w:r>
            <w:r w:rsidRPr="00BF0BBD">
              <w:rPr>
                <w:rFonts w:ascii="Calibri" w:eastAsia="Times New Roman" w:hAnsi="Calibri" w:cs="Calibri"/>
                <w:color w:val="000000"/>
              </w:rPr>
              <w:t xml:space="preserve"> spirit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09_1SA_16_14 </w:t>
            </w:r>
          </w:p>
        </w:tc>
      </w:tr>
      <w:tr w:rsidR="00BF0BBD" w:rsidRPr="00BF0BBD" w14:paraId="149E798E" w14:textId="77777777" w:rsidTr="00BF0BBD">
        <w:trPr>
          <w:trHeight w:val="300"/>
        </w:trPr>
        <w:tc>
          <w:tcPr>
            <w:tcW w:w="4700" w:type="dxa"/>
            <w:tcBorders>
              <w:top w:val="nil"/>
              <w:left w:val="nil"/>
              <w:bottom w:val="nil"/>
              <w:right w:val="nil"/>
            </w:tcBorders>
            <w:shd w:val="clear" w:color="auto" w:fill="auto"/>
            <w:vAlign w:val="bottom"/>
            <w:hideMark/>
          </w:tcPr>
          <w:p w14:paraId="4CAC9A0B" w14:textId="78B1B5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day forward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09_1SA_30_25 </w:t>
            </w:r>
          </w:p>
        </w:tc>
      </w:tr>
      <w:tr w:rsidR="00BF0BBD" w:rsidRPr="00BF0BBD" w14:paraId="7B4586A2" w14:textId="77777777" w:rsidTr="00BF0BBD">
        <w:trPr>
          <w:trHeight w:val="300"/>
        </w:trPr>
        <w:tc>
          <w:tcPr>
            <w:tcW w:w="4700" w:type="dxa"/>
            <w:tcBorders>
              <w:top w:val="nil"/>
              <w:left w:val="nil"/>
              <w:bottom w:val="nil"/>
              <w:right w:val="nil"/>
            </w:tcBorders>
            <w:shd w:val="clear" w:color="auto" w:fill="auto"/>
            <w:vAlign w:val="bottom"/>
            <w:hideMark/>
          </w:tcPr>
          <w:p w14:paraId="1EAA0319" w14:textId="571BCB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09_1SA_02_10</w:t>
            </w:r>
            <w:r w:rsidR="00FF4471">
              <w:rPr>
                <w:rFonts w:ascii="Calibri" w:eastAsia="Times New Roman" w:hAnsi="Calibri" w:cs="Calibri"/>
                <w:color w:val="000000"/>
              </w:rPr>
              <w:t>,</w:t>
            </w:r>
            <w:r w:rsidRPr="00BF0BBD">
              <w:rPr>
                <w:rFonts w:ascii="Calibri" w:eastAsia="Times New Roman" w:hAnsi="Calibri" w:cs="Calibri"/>
                <w:color w:val="000000"/>
              </w:rPr>
              <w:t xml:space="preserve"> the horn of</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19_PSA_018_002 </w:t>
            </w:r>
          </w:p>
        </w:tc>
      </w:tr>
      <w:tr w:rsidR="00BF0BBD" w:rsidRPr="00BF0BBD" w14:paraId="15F2FF7E" w14:textId="77777777" w:rsidTr="00BF0BBD">
        <w:trPr>
          <w:trHeight w:val="300"/>
        </w:trPr>
        <w:tc>
          <w:tcPr>
            <w:tcW w:w="4700" w:type="dxa"/>
            <w:tcBorders>
              <w:top w:val="nil"/>
              <w:left w:val="nil"/>
              <w:bottom w:val="nil"/>
              <w:right w:val="nil"/>
            </w:tcBorders>
            <w:shd w:val="clear" w:color="auto" w:fill="auto"/>
            <w:vAlign w:val="bottom"/>
            <w:hideMark/>
          </w:tcPr>
          <w:p w14:paraId="354AE9AA" w14:textId="0B0664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09_1SA_04_05</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came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10_2SA_06_16 </w:t>
            </w:r>
          </w:p>
        </w:tc>
      </w:tr>
      <w:tr w:rsidR="00BF0BBD" w:rsidRPr="00BF0BBD" w14:paraId="0B97BFF3" w14:textId="77777777" w:rsidTr="00BF0BBD">
        <w:trPr>
          <w:trHeight w:val="600"/>
        </w:trPr>
        <w:tc>
          <w:tcPr>
            <w:tcW w:w="4700" w:type="dxa"/>
            <w:tcBorders>
              <w:top w:val="nil"/>
              <w:left w:val="nil"/>
              <w:bottom w:val="nil"/>
              <w:right w:val="nil"/>
            </w:tcBorders>
            <w:shd w:val="clear" w:color="auto" w:fill="auto"/>
            <w:vAlign w:val="bottom"/>
            <w:hideMark/>
          </w:tcPr>
          <w:p w14:paraId="26404B5C" w14:textId="7F362C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07_JUD_14_19</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came upon</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12_2KI_03_15 </w:t>
            </w:r>
          </w:p>
        </w:tc>
      </w:tr>
      <w:tr w:rsidR="00BF0BBD" w:rsidRPr="00BF0BBD" w14:paraId="6724388E" w14:textId="77777777" w:rsidTr="00BF0BBD">
        <w:trPr>
          <w:trHeight w:val="300"/>
        </w:trPr>
        <w:tc>
          <w:tcPr>
            <w:tcW w:w="4700" w:type="dxa"/>
            <w:tcBorders>
              <w:top w:val="nil"/>
              <w:left w:val="nil"/>
              <w:bottom w:val="nil"/>
              <w:right w:val="nil"/>
            </w:tcBorders>
            <w:shd w:val="clear" w:color="auto" w:fill="auto"/>
            <w:vAlign w:val="bottom"/>
            <w:hideMark/>
          </w:tcPr>
          <w:p w14:paraId="57AB713E" w14:textId="5C3C0B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09_1SA_11_11</w:t>
            </w:r>
            <w:r w:rsidR="00FF4471">
              <w:rPr>
                <w:rFonts w:ascii="Calibri" w:eastAsia="Times New Roman" w:hAnsi="Calibri" w:cs="Calibri"/>
                <w:color w:val="000000"/>
              </w:rPr>
              <w:t>,</w:t>
            </w:r>
            <w:r w:rsidRPr="00BF0BBD">
              <w:rPr>
                <w:rFonts w:ascii="Calibri" w:eastAsia="Times New Roman" w:hAnsi="Calibri" w:cs="Calibri"/>
                <w:color w:val="000000"/>
              </w:rPr>
              <w:t xml:space="preserve"> the midst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09_1SA_18_10 </w:t>
            </w:r>
          </w:p>
        </w:tc>
      </w:tr>
      <w:tr w:rsidR="00BF0BBD" w:rsidRPr="00BF0BBD" w14:paraId="097BAD67" w14:textId="77777777" w:rsidTr="00BF0BBD">
        <w:trPr>
          <w:trHeight w:val="300"/>
        </w:trPr>
        <w:tc>
          <w:tcPr>
            <w:tcW w:w="4700" w:type="dxa"/>
            <w:tcBorders>
              <w:top w:val="nil"/>
              <w:left w:val="nil"/>
              <w:bottom w:val="nil"/>
              <w:right w:val="nil"/>
            </w:tcBorders>
            <w:shd w:val="clear" w:color="auto" w:fill="auto"/>
            <w:vAlign w:val="bottom"/>
            <w:hideMark/>
          </w:tcPr>
          <w:p w14:paraId="739A820A" w14:textId="341A5B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midst of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09_1SA_16_13 </w:t>
            </w:r>
          </w:p>
        </w:tc>
      </w:tr>
      <w:tr w:rsidR="00BF0BBD" w:rsidRPr="00BF0BBD" w14:paraId="7330A9EA" w14:textId="77777777" w:rsidTr="00BF0BBD">
        <w:trPr>
          <w:trHeight w:val="300"/>
        </w:trPr>
        <w:tc>
          <w:tcPr>
            <w:tcW w:w="4700" w:type="dxa"/>
            <w:tcBorders>
              <w:top w:val="nil"/>
              <w:left w:val="nil"/>
              <w:bottom w:val="nil"/>
              <w:right w:val="nil"/>
            </w:tcBorders>
            <w:shd w:val="clear" w:color="auto" w:fill="auto"/>
            <w:vAlign w:val="bottom"/>
            <w:hideMark/>
          </w:tcPr>
          <w:p w14:paraId="68B7EDF4" w14:textId="1C81A0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09_1SA_16_13</w:t>
            </w:r>
            <w:r w:rsidR="00FF4471">
              <w:rPr>
                <w:rFonts w:ascii="Calibri" w:eastAsia="Times New Roman" w:hAnsi="Calibri" w:cs="Calibri"/>
                <w:color w:val="000000"/>
              </w:rPr>
              <w:t>,</w:t>
            </w:r>
            <w:r w:rsidRPr="00BF0BBD">
              <w:rPr>
                <w:rFonts w:ascii="Calibri" w:eastAsia="Times New Roman" w:hAnsi="Calibri" w:cs="Calibri"/>
                <w:color w:val="000000"/>
              </w:rPr>
              <w:t xml:space="preserve"> the midst of his</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26_EZE_29_03 </w:t>
            </w:r>
          </w:p>
        </w:tc>
      </w:tr>
      <w:tr w:rsidR="00BF0BBD" w:rsidRPr="00BF0BBD" w14:paraId="12DCC970" w14:textId="77777777" w:rsidTr="00BF0BBD">
        <w:trPr>
          <w:trHeight w:val="300"/>
        </w:trPr>
        <w:tc>
          <w:tcPr>
            <w:tcW w:w="4700" w:type="dxa"/>
            <w:tcBorders>
              <w:top w:val="nil"/>
              <w:left w:val="nil"/>
              <w:bottom w:val="nil"/>
              <w:right w:val="nil"/>
            </w:tcBorders>
            <w:shd w:val="clear" w:color="auto" w:fill="auto"/>
            <w:vAlign w:val="bottom"/>
            <w:hideMark/>
          </w:tcPr>
          <w:p w14:paraId="2CF37503" w14:textId="4CDA51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09_1SA_11_06</w:t>
            </w:r>
            <w:r w:rsidR="00FF4471">
              <w:rPr>
                <w:rFonts w:ascii="Calibri" w:eastAsia="Times New Roman" w:hAnsi="Calibri" w:cs="Calibri"/>
                <w:color w:val="000000"/>
              </w:rPr>
              <w:t>,</w:t>
            </w:r>
            <w:r w:rsidRPr="00BF0BBD">
              <w:rPr>
                <w:rFonts w:ascii="Calibri" w:eastAsia="Times New Roman" w:hAnsi="Calibri" w:cs="Calibri"/>
                <w:color w:val="000000"/>
              </w:rPr>
              <w:t xml:space="preserve"> the Spirit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09_1SA_16_14 </w:t>
            </w:r>
          </w:p>
        </w:tc>
      </w:tr>
      <w:tr w:rsidR="00BF0BBD" w:rsidRPr="00BF0BBD" w14:paraId="1B4C214E" w14:textId="77777777" w:rsidTr="00BF0BBD">
        <w:trPr>
          <w:trHeight w:val="300"/>
        </w:trPr>
        <w:tc>
          <w:tcPr>
            <w:tcW w:w="4700" w:type="dxa"/>
            <w:tcBorders>
              <w:top w:val="nil"/>
              <w:left w:val="nil"/>
              <w:bottom w:val="nil"/>
              <w:right w:val="nil"/>
            </w:tcBorders>
            <w:shd w:val="clear" w:color="auto" w:fill="auto"/>
            <w:vAlign w:val="bottom"/>
            <w:hideMark/>
          </w:tcPr>
          <w:p w14:paraId="3B287CE5" w14:textId="5E60DD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09_1SA_10_06</w:t>
            </w:r>
            <w:r w:rsidR="00FF4471">
              <w:rPr>
                <w:rFonts w:ascii="Calibri" w:eastAsia="Times New Roman" w:hAnsi="Calibri" w:cs="Calibri"/>
                <w:color w:val="000000"/>
              </w:rPr>
              <w:t>,</w:t>
            </w:r>
            <w:r w:rsidRPr="00BF0BBD">
              <w:rPr>
                <w:rFonts w:ascii="Calibri" w:eastAsia="Times New Roman" w:hAnsi="Calibri" w:cs="Calibri"/>
                <w:color w:val="000000"/>
              </w:rPr>
              <w:t xml:space="preserve"> the spirit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09_1SA_16_14 </w:t>
            </w:r>
          </w:p>
        </w:tc>
      </w:tr>
      <w:tr w:rsidR="00BF0BBD" w:rsidRPr="00BF0BBD" w14:paraId="5480B5DD" w14:textId="77777777" w:rsidTr="00BF0BBD">
        <w:trPr>
          <w:trHeight w:val="300"/>
        </w:trPr>
        <w:tc>
          <w:tcPr>
            <w:tcW w:w="4700" w:type="dxa"/>
            <w:tcBorders>
              <w:top w:val="nil"/>
              <w:left w:val="nil"/>
              <w:bottom w:val="nil"/>
              <w:right w:val="nil"/>
            </w:tcBorders>
            <w:shd w:val="clear" w:color="auto" w:fill="auto"/>
            <w:vAlign w:val="bottom"/>
            <w:hideMark/>
          </w:tcPr>
          <w:p w14:paraId="52A66515" w14:textId="03D6BD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08_RUT_02_18</w:t>
            </w:r>
            <w:r w:rsidR="00FF4471">
              <w:rPr>
                <w:rFonts w:ascii="Calibri" w:eastAsia="Times New Roman" w:hAnsi="Calibri" w:cs="Calibri"/>
                <w:color w:val="000000"/>
              </w:rPr>
              <w:t>,</w:t>
            </w:r>
            <w:r w:rsidRPr="00BF0BBD">
              <w:rPr>
                <w:rFonts w:ascii="Calibri" w:eastAsia="Times New Roman" w:hAnsi="Calibri" w:cs="Calibri"/>
                <w:color w:val="000000"/>
              </w:rPr>
              <w:t xml:space="preserve"> up and went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09_1SA_28_25 </w:t>
            </w:r>
          </w:p>
        </w:tc>
      </w:tr>
      <w:tr w:rsidR="00BF0BBD" w:rsidRPr="00BF0BBD" w14:paraId="367D7B39" w14:textId="77777777" w:rsidTr="00BF0BBD">
        <w:trPr>
          <w:trHeight w:val="900"/>
        </w:trPr>
        <w:tc>
          <w:tcPr>
            <w:tcW w:w="4700" w:type="dxa"/>
            <w:tcBorders>
              <w:top w:val="nil"/>
              <w:left w:val="nil"/>
              <w:bottom w:val="nil"/>
              <w:right w:val="nil"/>
            </w:tcBorders>
            <w:shd w:val="clear" w:color="auto" w:fill="auto"/>
            <w:vAlign w:val="bottom"/>
            <w:hideMark/>
          </w:tcPr>
          <w:p w14:paraId="68CDB3F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09_1SA_16:14 But the spirit of the LORD departed from Saul, and an evil spirit from the LORD troubled him. #,</w:t>
            </w:r>
          </w:p>
        </w:tc>
      </w:tr>
      <w:tr w:rsidR="00BF0BBD" w:rsidRPr="00BF0BBD" w14:paraId="4CA13B3C" w14:textId="77777777" w:rsidTr="00BF0BBD">
        <w:trPr>
          <w:trHeight w:val="300"/>
        </w:trPr>
        <w:tc>
          <w:tcPr>
            <w:tcW w:w="4700" w:type="dxa"/>
            <w:tcBorders>
              <w:top w:val="nil"/>
              <w:left w:val="nil"/>
              <w:bottom w:val="nil"/>
              <w:right w:val="nil"/>
            </w:tcBorders>
            <w:shd w:val="clear" w:color="auto" w:fill="auto"/>
            <w:vAlign w:val="bottom"/>
            <w:hideMark/>
          </w:tcPr>
          <w:p w14:paraId="06ECFC8C" w14:textId="270947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07_JUD_09_23</w:t>
            </w:r>
            <w:r w:rsidR="00FF4471">
              <w:rPr>
                <w:rFonts w:ascii="Calibri" w:eastAsia="Times New Roman" w:hAnsi="Calibri" w:cs="Calibri"/>
                <w:color w:val="000000"/>
              </w:rPr>
              <w:t>,</w:t>
            </w:r>
            <w:r w:rsidRPr="00BF0BBD">
              <w:rPr>
                <w:rFonts w:ascii="Calibri" w:eastAsia="Times New Roman" w:hAnsi="Calibri" w:cs="Calibri"/>
                <w:color w:val="000000"/>
              </w:rPr>
              <w:t xml:space="preserve"> an evil spirit</w:t>
            </w:r>
            <w:r w:rsidR="00644F35">
              <w:rPr>
                <w:rFonts w:ascii="Calibri" w:eastAsia="Times New Roman" w:hAnsi="Calibri" w:cs="Calibri"/>
                <w:color w:val="000000"/>
              </w:rPr>
              <w:t>, &lt;&lt;&lt;&lt;&lt;</w:t>
            </w:r>
          </w:p>
        </w:tc>
      </w:tr>
      <w:tr w:rsidR="00BF0BBD" w:rsidRPr="00BF0BBD" w14:paraId="67F3CF15" w14:textId="77777777" w:rsidTr="00BF0BBD">
        <w:trPr>
          <w:trHeight w:val="300"/>
        </w:trPr>
        <w:tc>
          <w:tcPr>
            <w:tcW w:w="4700" w:type="dxa"/>
            <w:tcBorders>
              <w:top w:val="nil"/>
              <w:left w:val="nil"/>
              <w:bottom w:val="nil"/>
              <w:right w:val="nil"/>
            </w:tcBorders>
            <w:shd w:val="clear" w:color="auto" w:fill="auto"/>
            <w:vAlign w:val="bottom"/>
            <w:hideMark/>
          </w:tcPr>
          <w:p w14:paraId="606A455C" w14:textId="32B892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 evil spirit from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09_1SA_16_15 </w:t>
            </w:r>
          </w:p>
        </w:tc>
      </w:tr>
      <w:tr w:rsidR="00BF0BBD" w:rsidRPr="00BF0BBD" w14:paraId="63B7A156" w14:textId="77777777" w:rsidTr="00BF0BBD">
        <w:trPr>
          <w:trHeight w:val="300"/>
        </w:trPr>
        <w:tc>
          <w:tcPr>
            <w:tcW w:w="4700" w:type="dxa"/>
            <w:tcBorders>
              <w:top w:val="nil"/>
              <w:left w:val="nil"/>
              <w:bottom w:val="nil"/>
              <w:right w:val="nil"/>
            </w:tcBorders>
            <w:shd w:val="clear" w:color="auto" w:fill="auto"/>
            <w:vAlign w:val="bottom"/>
            <w:hideMark/>
          </w:tcPr>
          <w:p w14:paraId="0F5C51B7" w14:textId="648230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and an evil</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40_MAT_12_35 </w:t>
            </w:r>
          </w:p>
        </w:tc>
      </w:tr>
      <w:tr w:rsidR="00BF0BBD" w:rsidRPr="00BF0BBD" w14:paraId="429E9C7F" w14:textId="77777777" w:rsidTr="00BF0BBD">
        <w:trPr>
          <w:trHeight w:val="300"/>
        </w:trPr>
        <w:tc>
          <w:tcPr>
            <w:tcW w:w="4700" w:type="dxa"/>
            <w:tcBorders>
              <w:top w:val="nil"/>
              <w:left w:val="nil"/>
              <w:bottom w:val="nil"/>
              <w:right w:val="nil"/>
            </w:tcBorders>
            <w:shd w:val="clear" w:color="auto" w:fill="auto"/>
            <w:vAlign w:val="bottom"/>
            <w:hideMark/>
          </w:tcPr>
          <w:p w14:paraId="16B54181" w14:textId="36D80C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07_JUD_06_34</w:t>
            </w:r>
            <w:r w:rsidR="00FF4471">
              <w:rPr>
                <w:rFonts w:ascii="Calibri" w:eastAsia="Times New Roman" w:hAnsi="Calibri" w:cs="Calibri"/>
                <w:color w:val="000000"/>
              </w:rPr>
              <w:t>,</w:t>
            </w:r>
            <w:r w:rsidRPr="00BF0BBD">
              <w:rPr>
                <w:rFonts w:ascii="Calibri" w:eastAsia="Times New Roman" w:hAnsi="Calibri" w:cs="Calibri"/>
                <w:color w:val="000000"/>
              </w:rPr>
              <w:t xml:space="preserve"> But the spirit</w:t>
            </w:r>
            <w:r w:rsidR="00FF4471">
              <w:rPr>
                <w:rFonts w:ascii="Calibri" w:eastAsia="Times New Roman" w:hAnsi="Calibri" w:cs="Calibri"/>
                <w:color w:val="000000"/>
              </w:rPr>
              <w:t>,</w:t>
            </w:r>
            <w:r w:rsidRPr="00BF0BBD">
              <w:rPr>
                <w:rFonts w:ascii="Calibri" w:eastAsia="Times New Roman" w:hAnsi="Calibri" w:cs="Calibri"/>
                <w:color w:val="000000"/>
              </w:rPr>
              <w:t xml:space="preserve"> 44_ACT_16_07 </w:t>
            </w:r>
          </w:p>
        </w:tc>
      </w:tr>
      <w:tr w:rsidR="00BF0BBD" w:rsidRPr="00BF0BBD" w14:paraId="7EE9CA15" w14:textId="77777777" w:rsidTr="00BF0BBD">
        <w:trPr>
          <w:trHeight w:val="300"/>
        </w:trPr>
        <w:tc>
          <w:tcPr>
            <w:tcW w:w="4700" w:type="dxa"/>
            <w:tcBorders>
              <w:top w:val="nil"/>
              <w:left w:val="nil"/>
              <w:bottom w:val="nil"/>
              <w:right w:val="nil"/>
            </w:tcBorders>
            <w:shd w:val="clear" w:color="auto" w:fill="auto"/>
            <w:vAlign w:val="bottom"/>
            <w:hideMark/>
          </w:tcPr>
          <w:p w14:paraId="59E69B89" w14:textId="270EC7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07_JUD_06_34</w:t>
            </w:r>
            <w:r w:rsidR="00FF4471">
              <w:rPr>
                <w:rFonts w:ascii="Calibri" w:eastAsia="Times New Roman" w:hAnsi="Calibri" w:cs="Calibri"/>
                <w:color w:val="000000"/>
              </w:rPr>
              <w:t>,</w:t>
            </w:r>
            <w:r w:rsidRPr="00BF0BBD">
              <w:rPr>
                <w:rFonts w:ascii="Calibri" w:eastAsia="Times New Roman" w:hAnsi="Calibri" w:cs="Calibri"/>
                <w:color w:val="000000"/>
              </w:rPr>
              <w:t xml:space="preserve"> But the spirit of</w:t>
            </w:r>
            <w:r w:rsidR="00FF4471">
              <w:rPr>
                <w:rFonts w:ascii="Calibri" w:eastAsia="Times New Roman" w:hAnsi="Calibri" w:cs="Calibri"/>
                <w:color w:val="000000"/>
              </w:rPr>
              <w:t>,</w:t>
            </w:r>
            <w:r w:rsidRPr="00BF0BBD">
              <w:rPr>
                <w:rFonts w:ascii="Calibri" w:eastAsia="Times New Roman" w:hAnsi="Calibri" w:cs="Calibri"/>
                <w:color w:val="000000"/>
              </w:rPr>
              <w:t xml:space="preserve"> 46_1CO_02_11 </w:t>
            </w:r>
          </w:p>
        </w:tc>
      </w:tr>
      <w:tr w:rsidR="00BF0BBD" w:rsidRPr="00BF0BBD" w14:paraId="489C0655" w14:textId="77777777" w:rsidTr="00BF0BBD">
        <w:trPr>
          <w:trHeight w:val="300"/>
        </w:trPr>
        <w:tc>
          <w:tcPr>
            <w:tcW w:w="4700" w:type="dxa"/>
            <w:tcBorders>
              <w:top w:val="nil"/>
              <w:left w:val="nil"/>
              <w:bottom w:val="nil"/>
              <w:right w:val="nil"/>
            </w:tcBorders>
            <w:shd w:val="clear" w:color="auto" w:fill="auto"/>
            <w:vAlign w:val="bottom"/>
            <w:hideMark/>
          </w:tcPr>
          <w:p w14:paraId="69FA765F" w14:textId="702348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departed from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09_1SA_18_12 </w:t>
            </w:r>
          </w:p>
        </w:tc>
      </w:tr>
      <w:tr w:rsidR="00BF0BBD" w:rsidRPr="00BF0BBD" w14:paraId="6ED71F4B" w14:textId="77777777" w:rsidTr="00BF0BBD">
        <w:trPr>
          <w:trHeight w:val="300"/>
        </w:trPr>
        <w:tc>
          <w:tcPr>
            <w:tcW w:w="4700" w:type="dxa"/>
            <w:tcBorders>
              <w:top w:val="nil"/>
              <w:left w:val="nil"/>
              <w:bottom w:val="nil"/>
              <w:right w:val="nil"/>
            </w:tcBorders>
            <w:shd w:val="clear" w:color="auto" w:fill="auto"/>
            <w:vAlign w:val="bottom"/>
            <w:hideMark/>
          </w:tcPr>
          <w:p w14:paraId="24ABD355" w14:textId="60E13D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evil spirit from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09_1SA_16_15 </w:t>
            </w:r>
          </w:p>
        </w:tc>
      </w:tr>
      <w:tr w:rsidR="00BF0BBD" w:rsidRPr="00BF0BBD" w14:paraId="0600EABD" w14:textId="77777777" w:rsidTr="00BF0BBD">
        <w:trPr>
          <w:trHeight w:val="300"/>
        </w:trPr>
        <w:tc>
          <w:tcPr>
            <w:tcW w:w="4700" w:type="dxa"/>
            <w:tcBorders>
              <w:top w:val="nil"/>
              <w:left w:val="nil"/>
              <w:bottom w:val="nil"/>
              <w:right w:val="nil"/>
            </w:tcBorders>
            <w:shd w:val="clear" w:color="auto" w:fill="auto"/>
            <w:vAlign w:val="bottom"/>
            <w:hideMark/>
          </w:tcPr>
          <w:p w14:paraId="4DD88205" w14:textId="65046A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evil spirit from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09_1SA_19_09 </w:t>
            </w:r>
          </w:p>
        </w:tc>
      </w:tr>
      <w:tr w:rsidR="00BF0BBD" w:rsidRPr="00BF0BBD" w14:paraId="07CD2A1C" w14:textId="77777777" w:rsidTr="00BF0BBD">
        <w:trPr>
          <w:trHeight w:val="300"/>
        </w:trPr>
        <w:tc>
          <w:tcPr>
            <w:tcW w:w="4700" w:type="dxa"/>
            <w:tcBorders>
              <w:top w:val="nil"/>
              <w:left w:val="nil"/>
              <w:bottom w:val="nil"/>
              <w:right w:val="nil"/>
            </w:tcBorders>
            <w:shd w:val="clear" w:color="auto" w:fill="auto"/>
            <w:vAlign w:val="bottom"/>
            <w:hideMark/>
          </w:tcPr>
          <w:p w14:paraId="6C39FDDE" w14:textId="11FFAC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05_DEU_29_18</w:t>
            </w:r>
            <w:r w:rsidR="00FF4471">
              <w:rPr>
                <w:rFonts w:ascii="Calibri" w:eastAsia="Times New Roman" w:hAnsi="Calibri" w:cs="Calibri"/>
                <w:color w:val="000000"/>
              </w:rPr>
              <w:t>,</w:t>
            </w:r>
            <w:r w:rsidRPr="00BF0BBD">
              <w:rPr>
                <w:rFonts w:ascii="Calibri" w:eastAsia="Times New Roman" w:hAnsi="Calibri" w:cs="Calibri"/>
                <w:color w:val="000000"/>
              </w:rPr>
              <w:t xml:space="preserve"> from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09_1SA_19_09 </w:t>
            </w:r>
          </w:p>
        </w:tc>
      </w:tr>
      <w:tr w:rsidR="00BF0BBD" w:rsidRPr="00BF0BBD" w14:paraId="5EAFB060" w14:textId="77777777" w:rsidTr="00BF0BBD">
        <w:trPr>
          <w:trHeight w:val="300"/>
        </w:trPr>
        <w:tc>
          <w:tcPr>
            <w:tcW w:w="4700" w:type="dxa"/>
            <w:tcBorders>
              <w:top w:val="nil"/>
              <w:left w:val="nil"/>
              <w:bottom w:val="nil"/>
              <w:right w:val="nil"/>
            </w:tcBorders>
            <w:shd w:val="clear" w:color="auto" w:fill="auto"/>
            <w:vAlign w:val="bottom"/>
            <w:hideMark/>
          </w:tcPr>
          <w:p w14:paraId="64D51C68" w14:textId="367DD3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departed from</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26_EZE_10_18 </w:t>
            </w:r>
          </w:p>
        </w:tc>
      </w:tr>
      <w:tr w:rsidR="00BF0BBD" w:rsidRPr="00BF0BBD" w14:paraId="5C6BB36D" w14:textId="77777777" w:rsidTr="00BF0BBD">
        <w:trPr>
          <w:trHeight w:val="300"/>
        </w:trPr>
        <w:tc>
          <w:tcPr>
            <w:tcW w:w="4700" w:type="dxa"/>
            <w:tcBorders>
              <w:top w:val="nil"/>
              <w:left w:val="nil"/>
              <w:bottom w:val="nil"/>
              <w:right w:val="nil"/>
            </w:tcBorders>
            <w:shd w:val="clear" w:color="auto" w:fill="auto"/>
            <w:vAlign w:val="bottom"/>
            <w:hideMark/>
          </w:tcPr>
          <w:p w14:paraId="150E309D" w14:textId="07B980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09_1SA_16_13</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09_1SA_17_45 </w:t>
            </w:r>
          </w:p>
        </w:tc>
      </w:tr>
      <w:tr w:rsidR="00BF0BBD" w:rsidRPr="00BF0BBD" w14:paraId="6CB85DB7" w14:textId="77777777" w:rsidTr="00BF0BBD">
        <w:trPr>
          <w:trHeight w:val="300"/>
        </w:trPr>
        <w:tc>
          <w:tcPr>
            <w:tcW w:w="4700" w:type="dxa"/>
            <w:tcBorders>
              <w:top w:val="nil"/>
              <w:left w:val="nil"/>
              <w:bottom w:val="nil"/>
              <w:right w:val="nil"/>
            </w:tcBorders>
            <w:shd w:val="clear" w:color="auto" w:fill="auto"/>
            <w:vAlign w:val="bottom"/>
            <w:hideMark/>
          </w:tcPr>
          <w:p w14:paraId="2ACF45E0" w14:textId="0A87A2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07_JUD_06_21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 departed</w:t>
            </w:r>
            <w:r w:rsidR="00644F35">
              <w:rPr>
                <w:rFonts w:ascii="Calibri" w:eastAsia="Times New Roman" w:hAnsi="Calibri" w:cs="Calibri"/>
                <w:color w:val="000000"/>
              </w:rPr>
              <w:t>, &lt;&lt;&lt;&lt;&lt;</w:t>
            </w:r>
          </w:p>
        </w:tc>
      </w:tr>
      <w:tr w:rsidR="00BF0BBD" w:rsidRPr="00BF0BBD" w14:paraId="547955A2" w14:textId="77777777" w:rsidTr="00BF0BBD">
        <w:trPr>
          <w:trHeight w:val="300"/>
        </w:trPr>
        <w:tc>
          <w:tcPr>
            <w:tcW w:w="4700" w:type="dxa"/>
            <w:tcBorders>
              <w:top w:val="nil"/>
              <w:left w:val="nil"/>
              <w:bottom w:val="nil"/>
              <w:right w:val="nil"/>
            </w:tcBorders>
            <w:shd w:val="clear" w:color="auto" w:fill="auto"/>
            <w:vAlign w:val="bottom"/>
            <w:hideMark/>
          </w:tcPr>
          <w:p w14:paraId="77F03049" w14:textId="63F9A2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spirit from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09_1SA_19_09 </w:t>
            </w:r>
          </w:p>
        </w:tc>
      </w:tr>
      <w:tr w:rsidR="00BF0BBD" w:rsidRPr="00BF0BBD" w14:paraId="4BDEBB2E" w14:textId="77777777" w:rsidTr="00BF0BBD">
        <w:trPr>
          <w:trHeight w:val="300"/>
        </w:trPr>
        <w:tc>
          <w:tcPr>
            <w:tcW w:w="4700" w:type="dxa"/>
            <w:tcBorders>
              <w:top w:val="nil"/>
              <w:left w:val="nil"/>
              <w:bottom w:val="nil"/>
              <w:right w:val="nil"/>
            </w:tcBorders>
            <w:shd w:val="clear" w:color="auto" w:fill="auto"/>
            <w:vAlign w:val="bottom"/>
            <w:hideMark/>
          </w:tcPr>
          <w:p w14:paraId="4DD6FE18" w14:textId="21682E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spirit from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09_1SA_19_09 </w:t>
            </w:r>
          </w:p>
        </w:tc>
      </w:tr>
      <w:tr w:rsidR="00BF0BBD" w:rsidRPr="00BF0BBD" w14:paraId="67468253" w14:textId="77777777" w:rsidTr="00BF0BBD">
        <w:trPr>
          <w:trHeight w:val="300"/>
        </w:trPr>
        <w:tc>
          <w:tcPr>
            <w:tcW w:w="4700" w:type="dxa"/>
            <w:tcBorders>
              <w:top w:val="nil"/>
              <w:left w:val="nil"/>
              <w:bottom w:val="nil"/>
              <w:right w:val="nil"/>
            </w:tcBorders>
            <w:shd w:val="clear" w:color="auto" w:fill="auto"/>
            <w:vAlign w:val="bottom"/>
            <w:hideMark/>
          </w:tcPr>
          <w:p w14:paraId="3ABFB318" w14:textId="4F6435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09_1SA_16_13</w:t>
            </w:r>
            <w:r w:rsidR="00FF4471">
              <w:rPr>
                <w:rFonts w:ascii="Calibri" w:eastAsia="Times New Roman" w:hAnsi="Calibri" w:cs="Calibri"/>
                <w:color w:val="000000"/>
              </w:rPr>
              <w:t>,</w:t>
            </w:r>
            <w:r w:rsidRPr="00BF0BBD">
              <w:rPr>
                <w:rFonts w:ascii="Calibri" w:eastAsia="Times New Roman" w:hAnsi="Calibri" w:cs="Calibri"/>
                <w:color w:val="000000"/>
              </w:rPr>
              <w:t xml:space="preserve"> spirit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10_2SA_23_02 </w:t>
            </w:r>
          </w:p>
        </w:tc>
      </w:tr>
      <w:tr w:rsidR="00BF0BBD" w:rsidRPr="00BF0BBD" w14:paraId="56C7F65C" w14:textId="77777777" w:rsidTr="00BF0BBD">
        <w:trPr>
          <w:trHeight w:val="600"/>
        </w:trPr>
        <w:tc>
          <w:tcPr>
            <w:tcW w:w="4700" w:type="dxa"/>
            <w:tcBorders>
              <w:top w:val="nil"/>
              <w:left w:val="nil"/>
              <w:bottom w:val="nil"/>
              <w:right w:val="nil"/>
            </w:tcBorders>
            <w:shd w:val="clear" w:color="auto" w:fill="auto"/>
            <w:vAlign w:val="bottom"/>
            <w:hideMark/>
          </w:tcPr>
          <w:p w14:paraId="1702857E" w14:textId="31E1F6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09_1SA_16_13</w:t>
            </w:r>
            <w:r w:rsidR="00FF4471">
              <w:rPr>
                <w:rFonts w:ascii="Calibri" w:eastAsia="Times New Roman" w:hAnsi="Calibri" w:cs="Calibri"/>
                <w:color w:val="000000"/>
              </w:rPr>
              <w:t>,</w:t>
            </w:r>
            <w:r w:rsidRPr="00BF0BBD">
              <w:rPr>
                <w:rFonts w:ascii="Calibri" w:eastAsia="Times New Roman" w:hAnsi="Calibri" w:cs="Calibri"/>
                <w:color w:val="000000"/>
              </w:rPr>
              <w:t xml:space="preserve"> spirit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10_2SA_23_02 </w:t>
            </w:r>
          </w:p>
        </w:tc>
      </w:tr>
      <w:tr w:rsidR="00BF0BBD" w:rsidRPr="00BF0BBD" w14:paraId="34A8839E" w14:textId="77777777" w:rsidTr="00BF0BBD">
        <w:trPr>
          <w:trHeight w:val="300"/>
        </w:trPr>
        <w:tc>
          <w:tcPr>
            <w:tcW w:w="4700" w:type="dxa"/>
            <w:tcBorders>
              <w:top w:val="nil"/>
              <w:left w:val="nil"/>
              <w:bottom w:val="nil"/>
              <w:right w:val="nil"/>
            </w:tcBorders>
            <w:shd w:val="clear" w:color="auto" w:fill="auto"/>
            <w:vAlign w:val="bottom"/>
            <w:hideMark/>
          </w:tcPr>
          <w:p w14:paraId="5042FB1E" w14:textId="12483B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07_JUD_06_21</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departed</w:t>
            </w:r>
            <w:r w:rsidR="00644F35">
              <w:rPr>
                <w:rFonts w:ascii="Calibri" w:eastAsia="Times New Roman" w:hAnsi="Calibri" w:cs="Calibri"/>
                <w:color w:val="000000"/>
              </w:rPr>
              <w:t>, &lt;&lt;&lt;&lt;&lt;</w:t>
            </w:r>
          </w:p>
        </w:tc>
      </w:tr>
      <w:tr w:rsidR="00BF0BBD" w:rsidRPr="00BF0BBD" w14:paraId="603FE948" w14:textId="77777777" w:rsidTr="00BF0BBD">
        <w:trPr>
          <w:trHeight w:val="300"/>
        </w:trPr>
        <w:tc>
          <w:tcPr>
            <w:tcW w:w="4700" w:type="dxa"/>
            <w:tcBorders>
              <w:top w:val="nil"/>
              <w:left w:val="nil"/>
              <w:bottom w:val="nil"/>
              <w:right w:val="nil"/>
            </w:tcBorders>
            <w:shd w:val="clear" w:color="auto" w:fill="auto"/>
            <w:vAlign w:val="bottom"/>
            <w:hideMark/>
          </w:tcPr>
          <w:p w14:paraId="3FCE1672" w14:textId="4C9E3F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departed from</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26_EZE_10_18 </w:t>
            </w:r>
          </w:p>
        </w:tc>
      </w:tr>
      <w:tr w:rsidR="00BF0BBD" w:rsidRPr="00BF0BBD" w14:paraId="0E19E5B5" w14:textId="77777777" w:rsidTr="00BF0BBD">
        <w:trPr>
          <w:trHeight w:val="300"/>
        </w:trPr>
        <w:tc>
          <w:tcPr>
            <w:tcW w:w="4700" w:type="dxa"/>
            <w:tcBorders>
              <w:top w:val="nil"/>
              <w:left w:val="nil"/>
              <w:bottom w:val="nil"/>
              <w:right w:val="nil"/>
            </w:tcBorders>
            <w:shd w:val="clear" w:color="auto" w:fill="auto"/>
            <w:vAlign w:val="bottom"/>
            <w:hideMark/>
          </w:tcPr>
          <w:p w14:paraId="0EE54F25" w14:textId="7C8A84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09_1SA_16_13</w:t>
            </w:r>
            <w:r w:rsidR="00FF4471">
              <w:rPr>
                <w:rFonts w:ascii="Calibri" w:eastAsia="Times New Roman" w:hAnsi="Calibri" w:cs="Calibri"/>
                <w:color w:val="000000"/>
              </w:rPr>
              <w:t>,</w:t>
            </w:r>
            <w:r w:rsidRPr="00BF0BBD">
              <w:rPr>
                <w:rFonts w:ascii="Calibri" w:eastAsia="Times New Roman" w:hAnsi="Calibri" w:cs="Calibri"/>
                <w:color w:val="000000"/>
              </w:rPr>
              <w:t xml:space="preserve"> the Spirit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09_1SA_19_20 </w:t>
            </w:r>
          </w:p>
        </w:tc>
      </w:tr>
      <w:tr w:rsidR="00BF0BBD" w:rsidRPr="00BF0BBD" w14:paraId="6E4D9134" w14:textId="77777777" w:rsidTr="00BF0BBD">
        <w:trPr>
          <w:trHeight w:val="300"/>
        </w:trPr>
        <w:tc>
          <w:tcPr>
            <w:tcW w:w="4700" w:type="dxa"/>
            <w:tcBorders>
              <w:top w:val="nil"/>
              <w:left w:val="nil"/>
              <w:bottom w:val="nil"/>
              <w:right w:val="nil"/>
            </w:tcBorders>
            <w:shd w:val="clear" w:color="auto" w:fill="auto"/>
            <w:vAlign w:val="bottom"/>
            <w:hideMark/>
          </w:tcPr>
          <w:p w14:paraId="128E0B20" w14:textId="7C5E41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09_1SA_16_13</w:t>
            </w:r>
            <w:r w:rsidR="00FF4471">
              <w:rPr>
                <w:rFonts w:ascii="Calibri" w:eastAsia="Times New Roman" w:hAnsi="Calibri" w:cs="Calibri"/>
                <w:color w:val="000000"/>
              </w:rPr>
              <w:t>,</w:t>
            </w:r>
            <w:r w:rsidRPr="00BF0BBD">
              <w:rPr>
                <w:rFonts w:ascii="Calibri" w:eastAsia="Times New Roman" w:hAnsi="Calibri" w:cs="Calibri"/>
                <w:color w:val="000000"/>
              </w:rPr>
              <w:t xml:space="preserve"> the spirit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10_2SA_23_02 </w:t>
            </w:r>
          </w:p>
        </w:tc>
      </w:tr>
      <w:tr w:rsidR="00BF0BBD" w:rsidRPr="00BF0BBD" w14:paraId="164F3B7C" w14:textId="77777777" w:rsidTr="00BF0BBD">
        <w:trPr>
          <w:trHeight w:val="900"/>
        </w:trPr>
        <w:tc>
          <w:tcPr>
            <w:tcW w:w="4700" w:type="dxa"/>
            <w:tcBorders>
              <w:top w:val="nil"/>
              <w:left w:val="nil"/>
              <w:bottom w:val="nil"/>
              <w:right w:val="nil"/>
            </w:tcBorders>
            <w:shd w:val="clear" w:color="auto" w:fill="auto"/>
            <w:vAlign w:val="bottom"/>
            <w:hideMark/>
          </w:tcPr>
          <w:p w14:paraId="30C87C2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09_1SA_16:15 And Saul's servants said unto him, Behold now, an evil spirit from God troubleth thee. #,</w:t>
            </w:r>
          </w:p>
        </w:tc>
      </w:tr>
      <w:tr w:rsidR="00BF0BBD" w:rsidRPr="00BF0BBD" w14:paraId="2411A8E9" w14:textId="77777777" w:rsidTr="00BF0BBD">
        <w:trPr>
          <w:trHeight w:val="300"/>
        </w:trPr>
        <w:tc>
          <w:tcPr>
            <w:tcW w:w="4700" w:type="dxa"/>
            <w:tcBorders>
              <w:top w:val="nil"/>
              <w:left w:val="nil"/>
              <w:bottom w:val="nil"/>
              <w:right w:val="nil"/>
            </w:tcBorders>
            <w:shd w:val="clear" w:color="auto" w:fill="auto"/>
            <w:vAlign w:val="bottom"/>
            <w:hideMark/>
          </w:tcPr>
          <w:p w14:paraId="78A9C5AE" w14:textId="37629A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09_1SA_16_14</w:t>
            </w:r>
            <w:r w:rsidR="00FF4471">
              <w:rPr>
                <w:rFonts w:ascii="Calibri" w:eastAsia="Times New Roman" w:hAnsi="Calibri" w:cs="Calibri"/>
                <w:color w:val="000000"/>
              </w:rPr>
              <w:t>,</w:t>
            </w:r>
            <w:r w:rsidRPr="00BF0BBD">
              <w:rPr>
                <w:rFonts w:ascii="Calibri" w:eastAsia="Times New Roman" w:hAnsi="Calibri" w:cs="Calibri"/>
                <w:color w:val="000000"/>
              </w:rPr>
              <w:t xml:space="preserve"> an evil spirit from</w:t>
            </w:r>
            <w:r w:rsidR="00644F35">
              <w:rPr>
                <w:rFonts w:ascii="Calibri" w:eastAsia="Times New Roman" w:hAnsi="Calibri" w:cs="Calibri"/>
                <w:color w:val="000000"/>
              </w:rPr>
              <w:t>, &lt;&lt;&lt;&lt;&lt;</w:t>
            </w:r>
          </w:p>
        </w:tc>
      </w:tr>
      <w:tr w:rsidR="00BF0BBD" w:rsidRPr="00BF0BBD" w14:paraId="43AA9769" w14:textId="77777777" w:rsidTr="00BF0BBD">
        <w:trPr>
          <w:trHeight w:val="300"/>
        </w:trPr>
        <w:tc>
          <w:tcPr>
            <w:tcW w:w="4700" w:type="dxa"/>
            <w:tcBorders>
              <w:top w:val="nil"/>
              <w:left w:val="nil"/>
              <w:bottom w:val="nil"/>
              <w:right w:val="nil"/>
            </w:tcBorders>
            <w:shd w:val="clear" w:color="auto" w:fill="auto"/>
            <w:vAlign w:val="bottom"/>
            <w:hideMark/>
          </w:tcPr>
          <w:p w14:paraId="5489C07E" w14:textId="221E99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Saul's servants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09_1SA_18_23 </w:t>
            </w:r>
          </w:p>
        </w:tc>
      </w:tr>
      <w:tr w:rsidR="00BF0BBD" w:rsidRPr="00BF0BBD" w14:paraId="6F20F994" w14:textId="77777777" w:rsidTr="00BF0BBD">
        <w:trPr>
          <w:trHeight w:val="300"/>
        </w:trPr>
        <w:tc>
          <w:tcPr>
            <w:tcW w:w="4700" w:type="dxa"/>
            <w:tcBorders>
              <w:top w:val="nil"/>
              <w:left w:val="nil"/>
              <w:bottom w:val="nil"/>
              <w:right w:val="nil"/>
            </w:tcBorders>
            <w:shd w:val="clear" w:color="auto" w:fill="auto"/>
            <w:vAlign w:val="bottom"/>
            <w:hideMark/>
          </w:tcPr>
          <w:p w14:paraId="027F77BB" w14:textId="54E64D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09_1SA_16_14</w:t>
            </w:r>
            <w:r w:rsidR="00FF4471">
              <w:rPr>
                <w:rFonts w:ascii="Calibri" w:eastAsia="Times New Roman" w:hAnsi="Calibri" w:cs="Calibri"/>
                <w:color w:val="000000"/>
              </w:rPr>
              <w:t>,</w:t>
            </w:r>
            <w:r w:rsidRPr="00BF0BBD">
              <w:rPr>
                <w:rFonts w:ascii="Calibri" w:eastAsia="Times New Roman" w:hAnsi="Calibri" w:cs="Calibri"/>
                <w:color w:val="000000"/>
              </w:rPr>
              <w:t xml:space="preserve"> evil spirit from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09_1SA_16_23 </w:t>
            </w:r>
          </w:p>
        </w:tc>
      </w:tr>
      <w:tr w:rsidR="00BF0BBD" w:rsidRPr="00BF0BBD" w14:paraId="0B7799C7" w14:textId="77777777" w:rsidTr="00BF0BBD">
        <w:trPr>
          <w:trHeight w:val="300"/>
        </w:trPr>
        <w:tc>
          <w:tcPr>
            <w:tcW w:w="4700" w:type="dxa"/>
            <w:tcBorders>
              <w:top w:val="nil"/>
              <w:left w:val="nil"/>
              <w:bottom w:val="nil"/>
              <w:right w:val="nil"/>
            </w:tcBorders>
            <w:shd w:val="clear" w:color="auto" w:fill="auto"/>
            <w:vAlign w:val="bottom"/>
            <w:hideMark/>
          </w:tcPr>
          <w:p w14:paraId="5F1388E5" w14:textId="764539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evil spirit from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09_1SA_16_16 </w:t>
            </w:r>
          </w:p>
        </w:tc>
      </w:tr>
      <w:tr w:rsidR="00BF0BBD" w:rsidRPr="00BF0BBD" w14:paraId="3DFD2051" w14:textId="77777777" w:rsidTr="00BF0BBD">
        <w:trPr>
          <w:trHeight w:val="300"/>
        </w:trPr>
        <w:tc>
          <w:tcPr>
            <w:tcW w:w="4700" w:type="dxa"/>
            <w:tcBorders>
              <w:top w:val="nil"/>
              <w:left w:val="nil"/>
              <w:bottom w:val="nil"/>
              <w:right w:val="nil"/>
            </w:tcBorders>
            <w:shd w:val="clear" w:color="auto" w:fill="auto"/>
            <w:vAlign w:val="bottom"/>
            <w:hideMark/>
          </w:tcPr>
          <w:p w14:paraId="06531FF1" w14:textId="467C62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09_1SA_15_28</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09_1SA_19_04 </w:t>
            </w:r>
          </w:p>
        </w:tc>
      </w:tr>
      <w:tr w:rsidR="00BF0BBD" w:rsidRPr="00BF0BBD" w14:paraId="12A74771" w14:textId="77777777" w:rsidTr="00BF0BBD">
        <w:trPr>
          <w:trHeight w:val="600"/>
        </w:trPr>
        <w:tc>
          <w:tcPr>
            <w:tcW w:w="4700" w:type="dxa"/>
            <w:tcBorders>
              <w:top w:val="nil"/>
              <w:left w:val="nil"/>
              <w:bottom w:val="nil"/>
              <w:right w:val="nil"/>
            </w:tcBorders>
            <w:shd w:val="clear" w:color="auto" w:fill="auto"/>
            <w:vAlign w:val="bottom"/>
            <w:hideMark/>
          </w:tcPr>
          <w:p w14:paraId="32CD8D02" w14:textId="749E89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09_1SA_09_17</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him Behold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09_1SA_23_03 </w:t>
            </w:r>
          </w:p>
        </w:tc>
      </w:tr>
      <w:tr w:rsidR="00BF0BBD" w:rsidRPr="00BF0BBD" w14:paraId="7A6A71ED" w14:textId="77777777" w:rsidTr="00BF0BBD">
        <w:trPr>
          <w:trHeight w:val="600"/>
        </w:trPr>
        <w:tc>
          <w:tcPr>
            <w:tcW w:w="4700" w:type="dxa"/>
            <w:tcBorders>
              <w:top w:val="nil"/>
              <w:left w:val="nil"/>
              <w:bottom w:val="nil"/>
              <w:right w:val="nil"/>
            </w:tcBorders>
            <w:shd w:val="clear" w:color="auto" w:fill="auto"/>
            <w:vAlign w:val="bottom"/>
            <w:hideMark/>
          </w:tcPr>
          <w:p w14:paraId="366C78FE" w14:textId="4EAE29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02_EXO_10_07</w:t>
            </w:r>
            <w:r w:rsidR="00FF4471">
              <w:rPr>
                <w:rFonts w:ascii="Calibri" w:eastAsia="Times New Roman" w:hAnsi="Calibri" w:cs="Calibri"/>
                <w:color w:val="000000"/>
              </w:rPr>
              <w:t>,</w:t>
            </w:r>
            <w:r w:rsidRPr="00BF0BBD">
              <w:rPr>
                <w:rFonts w:ascii="Calibri" w:eastAsia="Times New Roman" w:hAnsi="Calibri" w:cs="Calibri"/>
                <w:color w:val="000000"/>
              </w:rPr>
              <w:t xml:space="preserve"> servants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11_1KI_01_02 </w:t>
            </w:r>
          </w:p>
        </w:tc>
      </w:tr>
      <w:tr w:rsidR="00BF0BBD" w:rsidRPr="00BF0BBD" w14:paraId="2EBDC669" w14:textId="77777777" w:rsidTr="00BF0BBD">
        <w:trPr>
          <w:trHeight w:val="600"/>
        </w:trPr>
        <w:tc>
          <w:tcPr>
            <w:tcW w:w="4700" w:type="dxa"/>
            <w:tcBorders>
              <w:top w:val="nil"/>
              <w:left w:val="nil"/>
              <w:bottom w:val="nil"/>
              <w:right w:val="nil"/>
            </w:tcBorders>
            <w:shd w:val="clear" w:color="auto" w:fill="auto"/>
            <w:vAlign w:val="bottom"/>
            <w:hideMark/>
          </w:tcPr>
          <w:p w14:paraId="60A18024" w14:textId="23AF49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02_EXO_10_07</w:t>
            </w:r>
            <w:r w:rsidR="00FF4471">
              <w:rPr>
                <w:rFonts w:ascii="Calibri" w:eastAsia="Times New Roman" w:hAnsi="Calibri" w:cs="Calibri"/>
                <w:color w:val="000000"/>
              </w:rPr>
              <w:t>,</w:t>
            </w:r>
            <w:r w:rsidRPr="00BF0BBD">
              <w:rPr>
                <w:rFonts w:ascii="Calibri" w:eastAsia="Times New Roman" w:hAnsi="Calibri" w:cs="Calibri"/>
                <w:color w:val="000000"/>
              </w:rPr>
              <w:t xml:space="preserve"> servants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11_1KI_20_31 </w:t>
            </w:r>
          </w:p>
        </w:tc>
      </w:tr>
      <w:tr w:rsidR="00BF0BBD" w:rsidRPr="00BF0BBD" w14:paraId="3A994F74" w14:textId="77777777" w:rsidTr="00BF0BBD">
        <w:trPr>
          <w:trHeight w:val="300"/>
        </w:trPr>
        <w:tc>
          <w:tcPr>
            <w:tcW w:w="4700" w:type="dxa"/>
            <w:tcBorders>
              <w:top w:val="nil"/>
              <w:left w:val="nil"/>
              <w:bottom w:val="nil"/>
              <w:right w:val="nil"/>
            </w:tcBorders>
            <w:shd w:val="clear" w:color="auto" w:fill="auto"/>
            <w:vAlign w:val="bottom"/>
            <w:hideMark/>
          </w:tcPr>
          <w:p w14:paraId="4171821C" w14:textId="7B69EE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spirit from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09_1SA_16_16 </w:t>
            </w:r>
          </w:p>
        </w:tc>
      </w:tr>
      <w:tr w:rsidR="00BF0BBD" w:rsidRPr="00BF0BBD" w14:paraId="12C1DA75" w14:textId="77777777" w:rsidTr="00BF0BBD">
        <w:trPr>
          <w:trHeight w:val="300"/>
        </w:trPr>
        <w:tc>
          <w:tcPr>
            <w:tcW w:w="4700" w:type="dxa"/>
            <w:tcBorders>
              <w:top w:val="nil"/>
              <w:left w:val="nil"/>
              <w:bottom w:val="nil"/>
              <w:right w:val="nil"/>
            </w:tcBorders>
            <w:shd w:val="clear" w:color="auto" w:fill="auto"/>
            <w:vAlign w:val="bottom"/>
            <w:hideMark/>
          </w:tcPr>
          <w:p w14:paraId="2689E278" w14:textId="0117B2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09_1SA_09_17</w:t>
            </w:r>
            <w:r w:rsidR="00FF4471">
              <w:rPr>
                <w:rFonts w:ascii="Calibri" w:eastAsia="Times New Roman" w:hAnsi="Calibri" w:cs="Calibri"/>
                <w:color w:val="000000"/>
              </w:rPr>
              <w:t>,</w:t>
            </w:r>
            <w:r w:rsidRPr="00BF0BBD">
              <w:rPr>
                <w:rFonts w:ascii="Calibri" w:eastAsia="Times New Roman" w:hAnsi="Calibri" w:cs="Calibri"/>
                <w:color w:val="000000"/>
              </w:rPr>
              <w:t xml:space="preserve"> unto him Behold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09_1SA_23_03 </w:t>
            </w:r>
          </w:p>
        </w:tc>
      </w:tr>
      <w:tr w:rsidR="00BF0BBD" w:rsidRPr="00BF0BBD" w14:paraId="6FABACA3" w14:textId="77777777" w:rsidTr="00BF0BBD">
        <w:trPr>
          <w:trHeight w:val="1800"/>
        </w:trPr>
        <w:tc>
          <w:tcPr>
            <w:tcW w:w="4700" w:type="dxa"/>
            <w:tcBorders>
              <w:top w:val="nil"/>
              <w:left w:val="nil"/>
              <w:bottom w:val="nil"/>
              <w:right w:val="nil"/>
            </w:tcBorders>
            <w:shd w:val="clear" w:color="auto" w:fill="auto"/>
            <w:vAlign w:val="bottom"/>
            <w:hideMark/>
          </w:tcPr>
          <w:p w14:paraId="31E66B3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09_1SA_16:16 Let our lord now command thy servants, [which are] before thee, to seek out a man, [who is] a cunning player on an harp: and it shall come to pass, when the evil spirit from God is upon thee, that he shall play with his hand, and thou shalt be well. #,</w:t>
            </w:r>
          </w:p>
        </w:tc>
      </w:tr>
      <w:tr w:rsidR="00BF0BBD" w:rsidRPr="00BF0BBD" w14:paraId="4572E200" w14:textId="77777777" w:rsidTr="00BF0BBD">
        <w:trPr>
          <w:trHeight w:val="300"/>
        </w:trPr>
        <w:tc>
          <w:tcPr>
            <w:tcW w:w="4700" w:type="dxa"/>
            <w:tcBorders>
              <w:top w:val="nil"/>
              <w:left w:val="nil"/>
              <w:bottom w:val="nil"/>
              <w:right w:val="nil"/>
            </w:tcBorders>
            <w:shd w:val="clear" w:color="auto" w:fill="auto"/>
            <w:vAlign w:val="bottom"/>
            <w:hideMark/>
          </w:tcPr>
          <w:p w14:paraId="280AE7FF" w14:textId="7A8547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 harp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09_1SA_16_23 </w:t>
            </w:r>
          </w:p>
        </w:tc>
      </w:tr>
      <w:tr w:rsidR="00BF0BBD" w:rsidRPr="00BF0BBD" w14:paraId="4D466ED6" w14:textId="77777777" w:rsidTr="00BF0BBD">
        <w:trPr>
          <w:trHeight w:val="300"/>
        </w:trPr>
        <w:tc>
          <w:tcPr>
            <w:tcW w:w="4700" w:type="dxa"/>
            <w:tcBorders>
              <w:top w:val="nil"/>
              <w:left w:val="nil"/>
              <w:bottom w:val="nil"/>
              <w:right w:val="nil"/>
            </w:tcBorders>
            <w:shd w:val="clear" w:color="auto" w:fill="auto"/>
            <w:vAlign w:val="bottom"/>
            <w:hideMark/>
          </w:tcPr>
          <w:p w14:paraId="6354F4F6" w14:textId="101192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09_1SA_10_05</w:t>
            </w:r>
            <w:r w:rsidR="00FF4471">
              <w:rPr>
                <w:rFonts w:ascii="Calibri" w:eastAsia="Times New Roman" w:hAnsi="Calibri" w:cs="Calibri"/>
                <w:color w:val="000000"/>
              </w:rPr>
              <w:t>,</w:t>
            </w:r>
            <w:r w:rsidRPr="00BF0BBD">
              <w:rPr>
                <w:rFonts w:ascii="Calibri" w:eastAsia="Times New Roman" w:hAnsi="Calibri" w:cs="Calibri"/>
                <w:color w:val="000000"/>
              </w:rPr>
              <w:t xml:space="preserve"> and it shall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09_1SA_17_25 </w:t>
            </w:r>
          </w:p>
        </w:tc>
      </w:tr>
      <w:tr w:rsidR="00BF0BBD" w:rsidRPr="00BF0BBD" w14:paraId="6503A9D7" w14:textId="77777777" w:rsidTr="00BF0BBD">
        <w:trPr>
          <w:trHeight w:val="600"/>
        </w:trPr>
        <w:tc>
          <w:tcPr>
            <w:tcW w:w="4700" w:type="dxa"/>
            <w:tcBorders>
              <w:top w:val="nil"/>
              <w:left w:val="nil"/>
              <w:bottom w:val="nil"/>
              <w:right w:val="nil"/>
            </w:tcBorders>
            <w:shd w:val="clear" w:color="auto" w:fill="auto"/>
            <w:vAlign w:val="bottom"/>
            <w:hideMark/>
          </w:tcPr>
          <w:p w14:paraId="2216F00B" w14:textId="59D331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09_1SA_02_36</w:t>
            </w:r>
            <w:r w:rsidR="00FF4471">
              <w:rPr>
                <w:rFonts w:ascii="Calibri" w:eastAsia="Times New Roman" w:hAnsi="Calibri" w:cs="Calibri"/>
                <w:color w:val="000000"/>
              </w:rPr>
              <w:t>,</w:t>
            </w:r>
            <w:r w:rsidRPr="00BF0BBD">
              <w:rPr>
                <w:rFonts w:ascii="Calibri" w:eastAsia="Times New Roman" w:hAnsi="Calibri" w:cs="Calibri"/>
                <w:color w:val="000000"/>
              </w:rPr>
              <w:t xml:space="preserve"> and it shall come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09_1SA_23_23 </w:t>
            </w:r>
          </w:p>
        </w:tc>
      </w:tr>
      <w:tr w:rsidR="00BF0BBD" w:rsidRPr="00BF0BBD" w14:paraId="473382A5" w14:textId="77777777" w:rsidTr="00BF0BBD">
        <w:trPr>
          <w:trHeight w:val="300"/>
        </w:trPr>
        <w:tc>
          <w:tcPr>
            <w:tcW w:w="4700" w:type="dxa"/>
            <w:tcBorders>
              <w:top w:val="nil"/>
              <w:left w:val="nil"/>
              <w:bottom w:val="nil"/>
              <w:right w:val="nil"/>
            </w:tcBorders>
            <w:shd w:val="clear" w:color="auto" w:fill="auto"/>
            <w:vAlign w:val="bottom"/>
            <w:hideMark/>
          </w:tcPr>
          <w:p w14:paraId="589780C2" w14:textId="3FA5D9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09_1SA_16_03</w:t>
            </w:r>
            <w:r w:rsidR="00FF4471">
              <w:rPr>
                <w:rFonts w:ascii="Calibri" w:eastAsia="Times New Roman" w:hAnsi="Calibri" w:cs="Calibri"/>
                <w:color w:val="000000"/>
              </w:rPr>
              <w:t>,</w:t>
            </w:r>
            <w:r w:rsidRPr="00BF0BBD">
              <w:rPr>
                <w:rFonts w:ascii="Calibri" w:eastAsia="Times New Roman" w:hAnsi="Calibri" w:cs="Calibri"/>
                <w:color w:val="000000"/>
              </w:rPr>
              <w:t xml:space="preserve"> and thou shalt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09_1SA_20_14 </w:t>
            </w:r>
          </w:p>
        </w:tc>
      </w:tr>
      <w:tr w:rsidR="00BF0BBD" w:rsidRPr="00BF0BBD" w14:paraId="7792A8E3" w14:textId="77777777" w:rsidTr="00BF0BBD">
        <w:trPr>
          <w:trHeight w:val="600"/>
        </w:trPr>
        <w:tc>
          <w:tcPr>
            <w:tcW w:w="4700" w:type="dxa"/>
            <w:tcBorders>
              <w:top w:val="nil"/>
              <w:left w:val="nil"/>
              <w:bottom w:val="nil"/>
              <w:right w:val="nil"/>
            </w:tcBorders>
            <w:shd w:val="clear" w:color="auto" w:fill="auto"/>
            <w:vAlign w:val="bottom"/>
            <w:hideMark/>
          </w:tcPr>
          <w:p w14:paraId="1E27CA90" w14:textId="60E3F5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05_DEU_28_44</w:t>
            </w:r>
            <w:r w:rsidR="00FF4471">
              <w:rPr>
                <w:rFonts w:ascii="Calibri" w:eastAsia="Times New Roman" w:hAnsi="Calibri" w:cs="Calibri"/>
                <w:color w:val="000000"/>
              </w:rPr>
              <w:t>,</w:t>
            </w:r>
            <w:r w:rsidRPr="00BF0BBD">
              <w:rPr>
                <w:rFonts w:ascii="Calibri" w:eastAsia="Times New Roman" w:hAnsi="Calibri" w:cs="Calibri"/>
                <w:color w:val="000000"/>
              </w:rPr>
              <w:t xml:space="preserve"> and thou shalt be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09_1SA_20_18 </w:t>
            </w:r>
          </w:p>
        </w:tc>
      </w:tr>
      <w:tr w:rsidR="00BF0BBD" w:rsidRPr="00BF0BBD" w14:paraId="73BF07EF" w14:textId="77777777" w:rsidTr="00BF0BBD">
        <w:trPr>
          <w:trHeight w:val="300"/>
        </w:trPr>
        <w:tc>
          <w:tcPr>
            <w:tcW w:w="4700" w:type="dxa"/>
            <w:tcBorders>
              <w:top w:val="nil"/>
              <w:left w:val="nil"/>
              <w:bottom w:val="nil"/>
              <w:right w:val="nil"/>
            </w:tcBorders>
            <w:shd w:val="clear" w:color="auto" w:fill="auto"/>
            <w:vAlign w:val="bottom"/>
            <w:hideMark/>
          </w:tcPr>
          <w:p w14:paraId="5065FD9B" w14:textId="7E5FD0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are before thee</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15_EZR_09_15 </w:t>
            </w:r>
          </w:p>
        </w:tc>
      </w:tr>
      <w:tr w:rsidR="00BF0BBD" w:rsidRPr="00BF0BBD" w14:paraId="5CA3EE1D" w14:textId="77777777" w:rsidTr="00BF0BBD">
        <w:trPr>
          <w:trHeight w:val="300"/>
        </w:trPr>
        <w:tc>
          <w:tcPr>
            <w:tcW w:w="4700" w:type="dxa"/>
            <w:tcBorders>
              <w:top w:val="nil"/>
              <w:left w:val="nil"/>
              <w:bottom w:val="nil"/>
              <w:right w:val="nil"/>
            </w:tcBorders>
            <w:shd w:val="clear" w:color="auto" w:fill="auto"/>
            <w:vAlign w:val="bottom"/>
            <w:hideMark/>
          </w:tcPr>
          <w:p w14:paraId="02A059DC" w14:textId="1030FA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02_EXO_23_20</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thee to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11_1KI_08_28 </w:t>
            </w:r>
          </w:p>
        </w:tc>
      </w:tr>
      <w:tr w:rsidR="00BF0BBD" w:rsidRPr="00BF0BBD" w14:paraId="55E154A4" w14:textId="77777777" w:rsidTr="00BF0BBD">
        <w:trPr>
          <w:trHeight w:val="300"/>
        </w:trPr>
        <w:tc>
          <w:tcPr>
            <w:tcW w:w="4700" w:type="dxa"/>
            <w:tcBorders>
              <w:top w:val="nil"/>
              <w:left w:val="nil"/>
              <w:bottom w:val="nil"/>
              <w:right w:val="nil"/>
            </w:tcBorders>
            <w:shd w:val="clear" w:color="auto" w:fill="auto"/>
            <w:vAlign w:val="bottom"/>
            <w:hideMark/>
          </w:tcPr>
          <w:p w14:paraId="17F2BA4A" w14:textId="07C4D8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09_1SA_10_05</w:t>
            </w:r>
            <w:r w:rsidR="00FF4471">
              <w:rPr>
                <w:rFonts w:ascii="Calibri" w:eastAsia="Times New Roman" w:hAnsi="Calibri" w:cs="Calibri"/>
                <w:color w:val="000000"/>
              </w:rPr>
              <w:t>,</w:t>
            </w:r>
            <w:r w:rsidRPr="00BF0BBD">
              <w:rPr>
                <w:rFonts w:ascii="Calibri" w:eastAsia="Times New Roman" w:hAnsi="Calibri" w:cs="Calibri"/>
                <w:color w:val="000000"/>
              </w:rPr>
              <w:t xml:space="preserve"> come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09_1SA_23_23 </w:t>
            </w:r>
          </w:p>
        </w:tc>
      </w:tr>
      <w:tr w:rsidR="00BF0BBD" w:rsidRPr="00BF0BBD" w14:paraId="7B45625E" w14:textId="77777777" w:rsidTr="00BF0BBD">
        <w:trPr>
          <w:trHeight w:val="600"/>
        </w:trPr>
        <w:tc>
          <w:tcPr>
            <w:tcW w:w="4700" w:type="dxa"/>
            <w:tcBorders>
              <w:top w:val="nil"/>
              <w:left w:val="nil"/>
              <w:bottom w:val="nil"/>
              <w:right w:val="nil"/>
            </w:tcBorders>
            <w:shd w:val="clear" w:color="auto" w:fill="auto"/>
            <w:vAlign w:val="bottom"/>
            <w:hideMark/>
          </w:tcPr>
          <w:p w14:paraId="4078F46A" w14:textId="22121C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09_1SA_10_05</w:t>
            </w:r>
            <w:r w:rsidR="00FF4471">
              <w:rPr>
                <w:rFonts w:ascii="Calibri" w:eastAsia="Times New Roman" w:hAnsi="Calibri" w:cs="Calibri"/>
                <w:color w:val="000000"/>
              </w:rPr>
              <w:t>,</w:t>
            </w:r>
            <w:r w:rsidRPr="00BF0BBD">
              <w:rPr>
                <w:rFonts w:ascii="Calibri" w:eastAsia="Times New Roman" w:hAnsi="Calibri" w:cs="Calibri"/>
                <w:color w:val="000000"/>
              </w:rPr>
              <w:t xml:space="preserve"> come to pass when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09_1SA_25_30 </w:t>
            </w:r>
          </w:p>
        </w:tc>
      </w:tr>
      <w:tr w:rsidR="00BF0BBD" w:rsidRPr="00BF0BBD" w14:paraId="184312E1" w14:textId="77777777" w:rsidTr="00BF0BBD">
        <w:trPr>
          <w:trHeight w:val="600"/>
        </w:trPr>
        <w:tc>
          <w:tcPr>
            <w:tcW w:w="4700" w:type="dxa"/>
            <w:tcBorders>
              <w:top w:val="nil"/>
              <w:left w:val="nil"/>
              <w:bottom w:val="nil"/>
              <w:right w:val="nil"/>
            </w:tcBorders>
            <w:shd w:val="clear" w:color="auto" w:fill="auto"/>
            <w:vAlign w:val="bottom"/>
            <w:hideMark/>
          </w:tcPr>
          <w:p w14:paraId="2FDBA483" w14:textId="428B9B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09_1SA_16_15</w:t>
            </w:r>
            <w:r w:rsidR="00FF4471">
              <w:rPr>
                <w:rFonts w:ascii="Calibri" w:eastAsia="Times New Roman" w:hAnsi="Calibri" w:cs="Calibri"/>
                <w:color w:val="000000"/>
              </w:rPr>
              <w:t>,</w:t>
            </w:r>
            <w:r w:rsidRPr="00BF0BBD">
              <w:rPr>
                <w:rFonts w:ascii="Calibri" w:eastAsia="Times New Roman" w:hAnsi="Calibri" w:cs="Calibri"/>
                <w:color w:val="000000"/>
              </w:rPr>
              <w:t xml:space="preserve"> evil spirit from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09_1SA_18_10 </w:t>
            </w:r>
          </w:p>
        </w:tc>
      </w:tr>
      <w:tr w:rsidR="00BF0BBD" w:rsidRPr="00BF0BBD" w14:paraId="5E98E736" w14:textId="77777777" w:rsidTr="00BF0BBD">
        <w:trPr>
          <w:trHeight w:val="300"/>
        </w:trPr>
        <w:tc>
          <w:tcPr>
            <w:tcW w:w="4700" w:type="dxa"/>
            <w:tcBorders>
              <w:top w:val="nil"/>
              <w:left w:val="nil"/>
              <w:bottom w:val="nil"/>
              <w:right w:val="nil"/>
            </w:tcBorders>
            <w:shd w:val="clear" w:color="auto" w:fill="auto"/>
            <w:vAlign w:val="bottom"/>
            <w:hideMark/>
          </w:tcPr>
          <w:p w14:paraId="6037FAAF" w14:textId="6E615B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05_DEU_28_12</w:t>
            </w:r>
            <w:r w:rsidR="00FF4471">
              <w:rPr>
                <w:rFonts w:ascii="Calibri" w:eastAsia="Times New Roman" w:hAnsi="Calibri" w:cs="Calibri"/>
                <w:color w:val="000000"/>
              </w:rPr>
              <w:t>,</w:t>
            </w:r>
            <w:r w:rsidRPr="00BF0BBD">
              <w:rPr>
                <w:rFonts w:ascii="Calibri" w:eastAsia="Times New Roman" w:hAnsi="Calibri" w:cs="Calibri"/>
                <w:color w:val="000000"/>
              </w:rPr>
              <w:t xml:space="preserve"> hand and thou</w:t>
            </w:r>
            <w:r w:rsidR="00FF4471">
              <w:rPr>
                <w:rFonts w:ascii="Calibri" w:eastAsia="Times New Roman" w:hAnsi="Calibri" w:cs="Calibri"/>
                <w:color w:val="000000"/>
              </w:rPr>
              <w:t>,</w:t>
            </w:r>
            <w:r w:rsidRPr="00BF0BBD">
              <w:rPr>
                <w:rFonts w:ascii="Calibri" w:eastAsia="Times New Roman" w:hAnsi="Calibri" w:cs="Calibri"/>
                <w:color w:val="000000"/>
              </w:rPr>
              <w:t xml:space="preserve"> 33_MIC_05_12 </w:t>
            </w:r>
          </w:p>
        </w:tc>
      </w:tr>
      <w:tr w:rsidR="00BF0BBD" w:rsidRPr="00BF0BBD" w14:paraId="0FEFDC7B" w14:textId="77777777" w:rsidTr="00BF0BBD">
        <w:trPr>
          <w:trHeight w:val="600"/>
        </w:trPr>
        <w:tc>
          <w:tcPr>
            <w:tcW w:w="4700" w:type="dxa"/>
            <w:tcBorders>
              <w:top w:val="nil"/>
              <w:left w:val="nil"/>
              <w:bottom w:val="nil"/>
              <w:right w:val="nil"/>
            </w:tcBorders>
            <w:shd w:val="clear" w:color="auto" w:fill="auto"/>
            <w:vAlign w:val="bottom"/>
            <w:hideMark/>
          </w:tcPr>
          <w:p w14:paraId="2AEAE214" w14:textId="132830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05_DEU_28_12</w:t>
            </w:r>
            <w:r w:rsidR="00FF4471">
              <w:rPr>
                <w:rFonts w:ascii="Calibri" w:eastAsia="Times New Roman" w:hAnsi="Calibri" w:cs="Calibri"/>
                <w:color w:val="000000"/>
              </w:rPr>
              <w:t>,</w:t>
            </w:r>
            <w:r w:rsidRPr="00BF0BBD">
              <w:rPr>
                <w:rFonts w:ascii="Calibri" w:eastAsia="Times New Roman" w:hAnsi="Calibri" w:cs="Calibri"/>
                <w:color w:val="000000"/>
              </w:rPr>
              <w:t xml:space="preserve"> hand and thou shalt</w:t>
            </w:r>
            <w:r w:rsidR="00FF4471">
              <w:rPr>
                <w:rFonts w:ascii="Calibri" w:eastAsia="Times New Roman" w:hAnsi="Calibri" w:cs="Calibri"/>
                <w:color w:val="000000"/>
              </w:rPr>
              <w:t>,</w:t>
            </w:r>
            <w:r w:rsidRPr="00BF0BBD">
              <w:rPr>
                <w:rFonts w:ascii="Calibri" w:eastAsia="Times New Roman" w:hAnsi="Calibri" w:cs="Calibri"/>
                <w:color w:val="000000"/>
              </w:rPr>
              <w:t xml:space="preserve"> 33_MIC_05_12 </w:t>
            </w:r>
          </w:p>
        </w:tc>
      </w:tr>
      <w:tr w:rsidR="00BF0BBD" w:rsidRPr="00BF0BBD" w14:paraId="50C97118" w14:textId="77777777" w:rsidTr="00BF0BBD">
        <w:trPr>
          <w:trHeight w:val="300"/>
        </w:trPr>
        <w:tc>
          <w:tcPr>
            <w:tcW w:w="4700" w:type="dxa"/>
            <w:tcBorders>
              <w:top w:val="nil"/>
              <w:left w:val="nil"/>
              <w:bottom w:val="nil"/>
              <w:right w:val="nil"/>
            </w:tcBorders>
            <w:shd w:val="clear" w:color="auto" w:fill="auto"/>
            <w:vAlign w:val="bottom"/>
            <w:hideMark/>
          </w:tcPr>
          <w:p w14:paraId="7FEA0B89" w14:textId="346217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09_1SA_14_27</w:t>
            </w:r>
            <w:r w:rsidR="00FF4471">
              <w:rPr>
                <w:rFonts w:ascii="Calibri" w:eastAsia="Times New Roman" w:hAnsi="Calibri" w:cs="Calibri"/>
                <w:color w:val="000000"/>
              </w:rPr>
              <w:t>,</w:t>
            </w:r>
            <w:r w:rsidRPr="00BF0BBD">
              <w:rPr>
                <w:rFonts w:ascii="Calibri" w:eastAsia="Times New Roman" w:hAnsi="Calibri" w:cs="Calibri"/>
                <w:color w:val="000000"/>
              </w:rPr>
              <w:t xml:space="preserve"> his hand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09_1SA_17_40 </w:t>
            </w:r>
          </w:p>
        </w:tc>
      </w:tr>
      <w:tr w:rsidR="00BF0BBD" w:rsidRPr="00BF0BBD" w14:paraId="552E732C" w14:textId="77777777" w:rsidTr="00BF0BBD">
        <w:trPr>
          <w:trHeight w:val="300"/>
        </w:trPr>
        <w:tc>
          <w:tcPr>
            <w:tcW w:w="4700" w:type="dxa"/>
            <w:tcBorders>
              <w:top w:val="nil"/>
              <w:left w:val="nil"/>
              <w:bottom w:val="nil"/>
              <w:right w:val="nil"/>
            </w:tcBorders>
            <w:shd w:val="clear" w:color="auto" w:fill="auto"/>
            <w:vAlign w:val="bottom"/>
            <w:hideMark/>
          </w:tcPr>
          <w:p w14:paraId="5B0475F7" w14:textId="53D06D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04_NUM_11_17</w:t>
            </w:r>
            <w:r w:rsidR="00FF4471">
              <w:rPr>
                <w:rFonts w:ascii="Calibri" w:eastAsia="Times New Roman" w:hAnsi="Calibri" w:cs="Calibri"/>
                <w:color w:val="000000"/>
              </w:rPr>
              <w:t>,</w:t>
            </w:r>
            <w:r w:rsidRPr="00BF0BBD">
              <w:rPr>
                <w:rFonts w:ascii="Calibri" w:eastAsia="Times New Roman" w:hAnsi="Calibri" w:cs="Calibri"/>
                <w:color w:val="000000"/>
              </w:rPr>
              <w:t xml:space="preserve"> is upon thee</w:t>
            </w:r>
            <w:r w:rsidR="00FF4471">
              <w:rPr>
                <w:rFonts w:ascii="Calibri" w:eastAsia="Times New Roman" w:hAnsi="Calibri" w:cs="Calibri"/>
                <w:color w:val="000000"/>
              </w:rPr>
              <w:t>,</w:t>
            </w:r>
            <w:r w:rsidRPr="00BF0BBD">
              <w:rPr>
                <w:rFonts w:ascii="Calibri" w:eastAsia="Times New Roman" w:hAnsi="Calibri" w:cs="Calibri"/>
                <w:color w:val="000000"/>
              </w:rPr>
              <w:t xml:space="preserve"> 44_ACT_13_11 </w:t>
            </w:r>
          </w:p>
        </w:tc>
      </w:tr>
      <w:tr w:rsidR="00BF0BBD" w:rsidRPr="00BF0BBD" w14:paraId="51A05770" w14:textId="77777777" w:rsidTr="00BF0BBD">
        <w:trPr>
          <w:trHeight w:val="300"/>
        </w:trPr>
        <w:tc>
          <w:tcPr>
            <w:tcW w:w="4700" w:type="dxa"/>
            <w:tcBorders>
              <w:top w:val="nil"/>
              <w:left w:val="nil"/>
              <w:bottom w:val="nil"/>
              <w:right w:val="nil"/>
            </w:tcBorders>
            <w:shd w:val="clear" w:color="auto" w:fill="auto"/>
            <w:vAlign w:val="bottom"/>
            <w:hideMark/>
          </w:tcPr>
          <w:p w14:paraId="72055525" w14:textId="4E6A8C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09_1SA_10_05</w:t>
            </w:r>
            <w:r w:rsidR="00FF4471">
              <w:rPr>
                <w:rFonts w:ascii="Calibri" w:eastAsia="Times New Roman" w:hAnsi="Calibri" w:cs="Calibri"/>
                <w:color w:val="000000"/>
              </w:rPr>
              <w:t>,</w:t>
            </w:r>
            <w:r w:rsidRPr="00BF0BBD">
              <w:rPr>
                <w:rFonts w:ascii="Calibri" w:eastAsia="Times New Roman" w:hAnsi="Calibri" w:cs="Calibri"/>
                <w:color w:val="000000"/>
              </w:rPr>
              <w:t xml:space="preserve"> it shall come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09_1SA_23_23 </w:t>
            </w:r>
          </w:p>
        </w:tc>
      </w:tr>
      <w:tr w:rsidR="00BF0BBD" w:rsidRPr="00BF0BBD" w14:paraId="3D439C5E" w14:textId="77777777" w:rsidTr="00BF0BBD">
        <w:trPr>
          <w:trHeight w:val="300"/>
        </w:trPr>
        <w:tc>
          <w:tcPr>
            <w:tcW w:w="4700" w:type="dxa"/>
            <w:tcBorders>
              <w:top w:val="nil"/>
              <w:left w:val="nil"/>
              <w:bottom w:val="nil"/>
              <w:right w:val="nil"/>
            </w:tcBorders>
            <w:shd w:val="clear" w:color="auto" w:fill="auto"/>
            <w:vAlign w:val="bottom"/>
            <w:hideMark/>
          </w:tcPr>
          <w:p w14:paraId="0F474C37" w14:textId="06F0FF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09_1SA_10_05</w:t>
            </w:r>
            <w:r w:rsidR="00FF4471">
              <w:rPr>
                <w:rFonts w:ascii="Calibri" w:eastAsia="Times New Roman" w:hAnsi="Calibri" w:cs="Calibri"/>
                <w:color w:val="000000"/>
              </w:rPr>
              <w:t>,</w:t>
            </w:r>
            <w:r w:rsidRPr="00BF0BBD">
              <w:rPr>
                <w:rFonts w:ascii="Calibri" w:eastAsia="Times New Roman" w:hAnsi="Calibri" w:cs="Calibri"/>
                <w:color w:val="000000"/>
              </w:rPr>
              <w:t xml:space="preserve"> it shall come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09_1SA_23_23 </w:t>
            </w:r>
          </w:p>
        </w:tc>
      </w:tr>
      <w:tr w:rsidR="00BF0BBD" w:rsidRPr="00BF0BBD" w14:paraId="5B554EFA" w14:textId="77777777" w:rsidTr="00BF0BBD">
        <w:trPr>
          <w:trHeight w:val="300"/>
        </w:trPr>
        <w:tc>
          <w:tcPr>
            <w:tcW w:w="4700" w:type="dxa"/>
            <w:tcBorders>
              <w:top w:val="nil"/>
              <w:left w:val="nil"/>
              <w:bottom w:val="nil"/>
              <w:right w:val="nil"/>
            </w:tcBorders>
            <w:shd w:val="clear" w:color="auto" w:fill="auto"/>
            <w:vAlign w:val="bottom"/>
            <w:hideMark/>
          </w:tcPr>
          <w:p w14:paraId="65D29970" w14:textId="2230A1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01_GEN_42_30</w:t>
            </w:r>
            <w:r w:rsidR="00FF4471">
              <w:rPr>
                <w:rFonts w:ascii="Calibri" w:eastAsia="Times New Roman" w:hAnsi="Calibri" w:cs="Calibri"/>
                <w:color w:val="000000"/>
              </w:rPr>
              <w:t>,</w:t>
            </w:r>
            <w:r w:rsidRPr="00BF0BBD">
              <w:rPr>
                <w:rFonts w:ascii="Calibri" w:eastAsia="Times New Roman" w:hAnsi="Calibri" w:cs="Calibri"/>
                <w:color w:val="000000"/>
              </w:rPr>
              <w:t xml:space="preserve"> man who is</w:t>
            </w:r>
            <w:r w:rsidR="00644F35">
              <w:rPr>
                <w:rFonts w:ascii="Calibri" w:eastAsia="Times New Roman" w:hAnsi="Calibri" w:cs="Calibri"/>
                <w:color w:val="000000"/>
              </w:rPr>
              <w:t>, &lt;&lt;&lt;&lt;&lt;</w:t>
            </w:r>
          </w:p>
        </w:tc>
      </w:tr>
      <w:tr w:rsidR="00BF0BBD" w:rsidRPr="00BF0BBD" w14:paraId="5A8C48A5" w14:textId="77777777" w:rsidTr="00BF0BBD">
        <w:trPr>
          <w:trHeight w:val="300"/>
        </w:trPr>
        <w:tc>
          <w:tcPr>
            <w:tcW w:w="4700" w:type="dxa"/>
            <w:tcBorders>
              <w:top w:val="nil"/>
              <w:left w:val="nil"/>
              <w:bottom w:val="nil"/>
              <w:right w:val="nil"/>
            </w:tcBorders>
            <w:shd w:val="clear" w:color="auto" w:fill="auto"/>
            <w:vAlign w:val="bottom"/>
            <w:hideMark/>
          </w:tcPr>
          <w:p w14:paraId="72C3BF3C" w14:textId="75F74C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01_GEN_41_33</w:t>
            </w:r>
            <w:r w:rsidR="00FF4471">
              <w:rPr>
                <w:rFonts w:ascii="Calibri" w:eastAsia="Times New Roman" w:hAnsi="Calibri" w:cs="Calibri"/>
                <w:color w:val="000000"/>
              </w:rPr>
              <w:t>,</w:t>
            </w:r>
            <w:r w:rsidRPr="00BF0BBD">
              <w:rPr>
                <w:rFonts w:ascii="Calibri" w:eastAsia="Times New Roman" w:hAnsi="Calibri" w:cs="Calibri"/>
                <w:color w:val="000000"/>
              </w:rPr>
              <w:t xml:space="preserve"> out a man</w:t>
            </w:r>
            <w:r w:rsidR="00644F35">
              <w:rPr>
                <w:rFonts w:ascii="Calibri" w:eastAsia="Times New Roman" w:hAnsi="Calibri" w:cs="Calibri"/>
                <w:color w:val="000000"/>
              </w:rPr>
              <w:t>, &lt;&lt;&lt;&lt;&lt;</w:t>
            </w:r>
          </w:p>
        </w:tc>
      </w:tr>
      <w:tr w:rsidR="00BF0BBD" w:rsidRPr="00BF0BBD" w14:paraId="714B0726" w14:textId="77777777" w:rsidTr="00BF0BBD">
        <w:trPr>
          <w:trHeight w:val="300"/>
        </w:trPr>
        <w:tc>
          <w:tcPr>
            <w:tcW w:w="4700" w:type="dxa"/>
            <w:tcBorders>
              <w:top w:val="nil"/>
              <w:left w:val="nil"/>
              <w:bottom w:val="nil"/>
              <w:right w:val="nil"/>
            </w:tcBorders>
            <w:shd w:val="clear" w:color="auto" w:fill="auto"/>
            <w:vAlign w:val="bottom"/>
            <w:hideMark/>
          </w:tcPr>
          <w:p w14:paraId="52CBD8DA" w14:textId="2C873F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09_1SA_01_20</w:t>
            </w:r>
            <w:r w:rsidR="00FF4471">
              <w:rPr>
                <w:rFonts w:ascii="Calibri" w:eastAsia="Times New Roman" w:hAnsi="Calibri" w:cs="Calibri"/>
                <w:color w:val="000000"/>
              </w:rPr>
              <w:t>,</w:t>
            </w:r>
            <w:r w:rsidRPr="00BF0BBD">
              <w:rPr>
                <w:rFonts w:ascii="Calibri" w:eastAsia="Times New Roman" w:hAnsi="Calibri" w:cs="Calibri"/>
                <w:color w:val="000000"/>
              </w:rPr>
              <w:t xml:space="preserve"> pass when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09_1SA_16_23 </w:t>
            </w:r>
          </w:p>
        </w:tc>
      </w:tr>
      <w:tr w:rsidR="00BF0BBD" w:rsidRPr="00BF0BBD" w14:paraId="445DB541" w14:textId="77777777" w:rsidTr="00BF0BBD">
        <w:trPr>
          <w:trHeight w:val="300"/>
        </w:trPr>
        <w:tc>
          <w:tcPr>
            <w:tcW w:w="4700" w:type="dxa"/>
            <w:tcBorders>
              <w:top w:val="nil"/>
              <w:left w:val="nil"/>
              <w:bottom w:val="nil"/>
              <w:right w:val="nil"/>
            </w:tcBorders>
            <w:shd w:val="clear" w:color="auto" w:fill="auto"/>
            <w:vAlign w:val="bottom"/>
            <w:hideMark/>
          </w:tcPr>
          <w:p w14:paraId="665E227B" w14:textId="47404B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pass when the evil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09_1SA_16_23 </w:t>
            </w:r>
          </w:p>
        </w:tc>
      </w:tr>
      <w:tr w:rsidR="00BF0BBD" w:rsidRPr="00BF0BBD" w14:paraId="35137EC0" w14:textId="77777777" w:rsidTr="00BF0BBD">
        <w:trPr>
          <w:trHeight w:val="300"/>
        </w:trPr>
        <w:tc>
          <w:tcPr>
            <w:tcW w:w="4700" w:type="dxa"/>
            <w:tcBorders>
              <w:top w:val="nil"/>
              <w:left w:val="nil"/>
              <w:bottom w:val="nil"/>
              <w:right w:val="nil"/>
            </w:tcBorders>
            <w:shd w:val="clear" w:color="auto" w:fill="auto"/>
            <w:vAlign w:val="bottom"/>
            <w:hideMark/>
          </w:tcPr>
          <w:p w14:paraId="59FF6005" w14:textId="4FC0AC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player on an harp</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09_1SA_16_16 </w:t>
            </w:r>
          </w:p>
        </w:tc>
      </w:tr>
      <w:tr w:rsidR="00BF0BBD" w:rsidRPr="00BF0BBD" w14:paraId="39FC3A59" w14:textId="77777777" w:rsidTr="00BF0BBD">
        <w:trPr>
          <w:trHeight w:val="300"/>
        </w:trPr>
        <w:tc>
          <w:tcPr>
            <w:tcW w:w="4700" w:type="dxa"/>
            <w:tcBorders>
              <w:top w:val="nil"/>
              <w:left w:val="nil"/>
              <w:bottom w:val="nil"/>
              <w:right w:val="nil"/>
            </w:tcBorders>
            <w:shd w:val="clear" w:color="auto" w:fill="auto"/>
            <w:vAlign w:val="bottom"/>
            <w:hideMark/>
          </w:tcPr>
          <w:p w14:paraId="47F26AE9" w14:textId="19CE8D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09_1SA_16_16</w:t>
            </w:r>
            <w:r w:rsidR="00FF4471">
              <w:rPr>
                <w:rFonts w:ascii="Calibri" w:eastAsia="Times New Roman" w:hAnsi="Calibri" w:cs="Calibri"/>
                <w:color w:val="000000"/>
              </w:rPr>
              <w:t>,</w:t>
            </w:r>
            <w:r w:rsidRPr="00BF0BBD">
              <w:rPr>
                <w:rFonts w:ascii="Calibri" w:eastAsia="Times New Roman" w:hAnsi="Calibri" w:cs="Calibri"/>
                <w:color w:val="000000"/>
              </w:rPr>
              <w:t xml:space="preserve"> player on an harp</w:t>
            </w:r>
            <w:r w:rsidR="00644F35">
              <w:rPr>
                <w:rFonts w:ascii="Calibri" w:eastAsia="Times New Roman" w:hAnsi="Calibri" w:cs="Calibri"/>
                <w:color w:val="000000"/>
              </w:rPr>
              <w:t>, &lt;&lt;&lt;&lt;&lt;</w:t>
            </w:r>
          </w:p>
        </w:tc>
      </w:tr>
      <w:tr w:rsidR="00BF0BBD" w:rsidRPr="00BF0BBD" w14:paraId="56E66DF2" w14:textId="77777777" w:rsidTr="00BF0BBD">
        <w:trPr>
          <w:trHeight w:val="300"/>
        </w:trPr>
        <w:tc>
          <w:tcPr>
            <w:tcW w:w="4700" w:type="dxa"/>
            <w:tcBorders>
              <w:top w:val="nil"/>
              <w:left w:val="nil"/>
              <w:bottom w:val="nil"/>
              <w:right w:val="nil"/>
            </w:tcBorders>
            <w:shd w:val="clear" w:color="auto" w:fill="auto"/>
            <w:vAlign w:val="bottom"/>
            <w:hideMark/>
          </w:tcPr>
          <w:p w14:paraId="1C5729AC" w14:textId="53AEC2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09_1SA_10_05</w:t>
            </w:r>
            <w:r w:rsidR="00FF4471">
              <w:rPr>
                <w:rFonts w:ascii="Calibri" w:eastAsia="Times New Roman" w:hAnsi="Calibri" w:cs="Calibri"/>
                <w:color w:val="000000"/>
              </w:rPr>
              <w:t>,</w:t>
            </w:r>
            <w:r w:rsidRPr="00BF0BBD">
              <w:rPr>
                <w:rFonts w:ascii="Calibri" w:eastAsia="Times New Roman" w:hAnsi="Calibri" w:cs="Calibri"/>
                <w:color w:val="000000"/>
              </w:rPr>
              <w:t xml:space="preserve"> shall come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09_1SA_23_23 </w:t>
            </w:r>
          </w:p>
        </w:tc>
      </w:tr>
      <w:tr w:rsidR="00BF0BBD" w:rsidRPr="00BF0BBD" w14:paraId="735D7427" w14:textId="77777777" w:rsidTr="00BF0BBD">
        <w:trPr>
          <w:trHeight w:val="600"/>
        </w:trPr>
        <w:tc>
          <w:tcPr>
            <w:tcW w:w="4700" w:type="dxa"/>
            <w:tcBorders>
              <w:top w:val="nil"/>
              <w:left w:val="nil"/>
              <w:bottom w:val="nil"/>
              <w:right w:val="nil"/>
            </w:tcBorders>
            <w:shd w:val="clear" w:color="auto" w:fill="auto"/>
            <w:vAlign w:val="bottom"/>
            <w:hideMark/>
          </w:tcPr>
          <w:p w14:paraId="6114BB2C" w14:textId="753330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09_1SA_10_05</w:t>
            </w:r>
            <w:r w:rsidR="00FF4471">
              <w:rPr>
                <w:rFonts w:ascii="Calibri" w:eastAsia="Times New Roman" w:hAnsi="Calibri" w:cs="Calibri"/>
                <w:color w:val="000000"/>
              </w:rPr>
              <w:t>,</w:t>
            </w:r>
            <w:r w:rsidRPr="00BF0BBD">
              <w:rPr>
                <w:rFonts w:ascii="Calibri" w:eastAsia="Times New Roman" w:hAnsi="Calibri" w:cs="Calibri"/>
                <w:color w:val="000000"/>
              </w:rPr>
              <w:t xml:space="preserve"> shall come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09_1SA_23_23 </w:t>
            </w:r>
          </w:p>
        </w:tc>
      </w:tr>
      <w:tr w:rsidR="00BF0BBD" w:rsidRPr="00BF0BBD" w14:paraId="5A051155" w14:textId="77777777" w:rsidTr="00BF0BBD">
        <w:trPr>
          <w:trHeight w:val="300"/>
        </w:trPr>
        <w:tc>
          <w:tcPr>
            <w:tcW w:w="4700" w:type="dxa"/>
            <w:tcBorders>
              <w:top w:val="nil"/>
              <w:left w:val="nil"/>
              <w:bottom w:val="nil"/>
              <w:right w:val="nil"/>
            </w:tcBorders>
            <w:shd w:val="clear" w:color="auto" w:fill="auto"/>
            <w:vAlign w:val="bottom"/>
            <w:hideMark/>
          </w:tcPr>
          <w:p w14:paraId="633DEEF5" w14:textId="677012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09_1SA_16_15</w:t>
            </w:r>
            <w:r w:rsidR="00FF4471">
              <w:rPr>
                <w:rFonts w:ascii="Calibri" w:eastAsia="Times New Roman" w:hAnsi="Calibri" w:cs="Calibri"/>
                <w:color w:val="000000"/>
              </w:rPr>
              <w:t>,</w:t>
            </w:r>
            <w:r w:rsidRPr="00BF0BBD">
              <w:rPr>
                <w:rFonts w:ascii="Calibri" w:eastAsia="Times New Roman" w:hAnsi="Calibri" w:cs="Calibri"/>
                <w:color w:val="000000"/>
              </w:rPr>
              <w:t xml:space="preserve"> spirit from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09_1SA_18_10 </w:t>
            </w:r>
          </w:p>
        </w:tc>
      </w:tr>
      <w:tr w:rsidR="00BF0BBD" w:rsidRPr="00BF0BBD" w14:paraId="5B7E4D29" w14:textId="77777777" w:rsidTr="00BF0BBD">
        <w:trPr>
          <w:trHeight w:val="300"/>
        </w:trPr>
        <w:tc>
          <w:tcPr>
            <w:tcW w:w="4700" w:type="dxa"/>
            <w:tcBorders>
              <w:top w:val="nil"/>
              <w:left w:val="nil"/>
              <w:bottom w:val="nil"/>
              <w:right w:val="nil"/>
            </w:tcBorders>
            <w:shd w:val="clear" w:color="auto" w:fill="auto"/>
            <w:vAlign w:val="bottom"/>
            <w:hideMark/>
          </w:tcPr>
          <w:p w14:paraId="0F76CC0A" w14:textId="368238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05_DEU_17_18</w:t>
            </w:r>
            <w:r w:rsidR="00FF4471">
              <w:rPr>
                <w:rFonts w:ascii="Calibri" w:eastAsia="Times New Roman" w:hAnsi="Calibri" w:cs="Calibri"/>
                <w:color w:val="000000"/>
              </w:rPr>
              <w:t>,</w:t>
            </w:r>
            <w:r w:rsidRPr="00BF0BBD">
              <w:rPr>
                <w:rFonts w:ascii="Calibri" w:eastAsia="Times New Roman" w:hAnsi="Calibri" w:cs="Calibri"/>
                <w:color w:val="000000"/>
              </w:rPr>
              <w:t xml:space="preserve"> that he shall</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12_2KI_04_10 </w:t>
            </w:r>
          </w:p>
        </w:tc>
      </w:tr>
      <w:tr w:rsidR="00BF0BBD" w:rsidRPr="00BF0BBD" w14:paraId="4B2594B3" w14:textId="77777777" w:rsidTr="00BF0BBD">
        <w:trPr>
          <w:trHeight w:val="300"/>
        </w:trPr>
        <w:tc>
          <w:tcPr>
            <w:tcW w:w="4700" w:type="dxa"/>
            <w:tcBorders>
              <w:top w:val="nil"/>
              <w:left w:val="nil"/>
              <w:bottom w:val="nil"/>
              <w:right w:val="nil"/>
            </w:tcBorders>
            <w:shd w:val="clear" w:color="auto" w:fill="auto"/>
            <w:vAlign w:val="bottom"/>
            <w:hideMark/>
          </w:tcPr>
          <w:p w14:paraId="1762FA36" w14:textId="37C10F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evil spirit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09_1SA_16_23 </w:t>
            </w:r>
          </w:p>
        </w:tc>
      </w:tr>
      <w:tr w:rsidR="00BF0BBD" w:rsidRPr="00BF0BBD" w14:paraId="097148F8" w14:textId="77777777" w:rsidTr="00BF0BBD">
        <w:trPr>
          <w:trHeight w:val="300"/>
        </w:trPr>
        <w:tc>
          <w:tcPr>
            <w:tcW w:w="4700" w:type="dxa"/>
            <w:tcBorders>
              <w:top w:val="nil"/>
              <w:left w:val="nil"/>
              <w:bottom w:val="nil"/>
              <w:right w:val="nil"/>
            </w:tcBorders>
            <w:shd w:val="clear" w:color="auto" w:fill="auto"/>
            <w:vAlign w:val="bottom"/>
            <w:hideMark/>
          </w:tcPr>
          <w:p w14:paraId="7BC681DF" w14:textId="465DAF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evil spirit from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09_1SA_16_23 </w:t>
            </w:r>
          </w:p>
        </w:tc>
      </w:tr>
      <w:tr w:rsidR="00BF0BBD" w:rsidRPr="00BF0BBD" w14:paraId="24E2DDD6" w14:textId="77777777" w:rsidTr="00BF0BBD">
        <w:trPr>
          <w:trHeight w:val="300"/>
        </w:trPr>
        <w:tc>
          <w:tcPr>
            <w:tcW w:w="4700" w:type="dxa"/>
            <w:tcBorders>
              <w:top w:val="nil"/>
              <w:left w:val="nil"/>
              <w:bottom w:val="nil"/>
              <w:right w:val="nil"/>
            </w:tcBorders>
            <w:shd w:val="clear" w:color="auto" w:fill="auto"/>
            <w:vAlign w:val="bottom"/>
            <w:hideMark/>
          </w:tcPr>
          <w:p w14:paraId="5A08F66F" w14:textId="4027D8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thee that 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10_2SA_07_11 </w:t>
            </w:r>
          </w:p>
        </w:tc>
      </w:tr>
      <w:tr w:rsidR="00BF0BBD" w:rsidRPr="00BF0BBD" w14:paraId="79D31E7D" w14:textId="77777777" w:rsidTr="00BF0BBD">
        <w:trPr>
          <w:trHeight w:val="300"/>
        </w:trPr>
        <w:tc>
          <w:tcPr>
            <w:tcW w:w="4700" w:type="dxa"/>
            <w:tcBorders>
              <w:top w:val="nil"/>
              <w:left w:val="nil"/>
              <w:bottom w:val="nil"/>
              <w:right w:val="nil"/>
            </w:tcBorders>
            <w:shd w:val="clear" w:color="auto" w:fill="auto"/>
            <w:vAlign w:val="bottom"/>
            <w:hideMark/>
          </w:tcPr>
          <w:p w14:paraId="2E652898" w14:textId="55D728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05_DEU_28_44</w:t>
            </w:r>
            <w:r w:rsidR="00FF4471">
              <w:rPr>
                <w:rFonts w:ascii="Calibri" w:eastAsia="Times New Roman" w:hAnsi="Calibri" w:cs="Calibri"/>
                <w:color w:val="000000"/>
              </w:rPr>
              <w:t>,</w:t>
            </w:r>
            <w:r w:rsidRPr="00BF0BBD">
              <w:rPr>
                <w:rFonts w:ascii="Calibri" w:eastAsia="Times New Roman" w:hAnsi="Calibri" w:cs="Calibri"/>
                <w:color w:val="000000"/>
              </w:rPr>
              <w:t xml:space="preserve"> thou shalt be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09_1SA_19_11 </w:t>
            </w:r>
          </w:p>
        </w:tc>
      </w:tr>
      <w:tr w:rsidR="00BF0BBD" w:rsidRPr="00BF0BBD" w14:paraId="12588A25" w14:textId="77777777" w:rsidTr="00BF0BBD">
        <w:trPr>
          <w:trHeight w:val="300"/>
        </w:trPr>
        <w:tc>
          <w:tcPr>
            <w:tcW w:w="4700" w:type="dxa"/>
            <w:tcBorders>
              <w:top w:val="nil"/>
              <w:left w:val="nil"/>
              <w:bottom w:val="nil"/>
              <w:right w:val="nil"/>
            </w:tcBorders>
            <w:shd w:val="clear" w:color="auto" w:fill="auto"/>
            <w:vAlign w:val="bottom"/>
            <w:hideMark/>
          </w:tcPr>
          <w:p w14:paraId="3345A85B" w14:textId="6A4385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thy servants which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10_2SA_19_05 </w:t>
            </w:r>
          </w:p>
        </w:tc>
      </w:tr>
      <w:tr w:rsidR="00BF0BBD" w:rsidRPr="00BF0BBD" w14:paraId="644DA7CE" w14:textId="77777777" w:rsidTr="00BF0BBD">
        <w:trPr>
          <w:trHeight w:val="300"/>
        </w:trPr>
        <w:tc>
          <w:tcPr>
            <w:tcW w:w="4700" w:type="dxa"/>
            <w:tcBorders>
              <w:top w:val="nil"/>
              <w:left w:val="nil"/>
              <w:bottom w:val="nil"/>
              <w:right w:val="nil"/>
            </w:tcBorders>
            <w:shd w:val="clear" w:color="auto" w:fill="auto"/>
            <w:vAlign w:val="bottom"/>
            <w:hideMark/>
          </w:tcPr>
          <w:p w14:paraId="69B8742C" w14:textId="4B1CA7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09_1SA_16_06</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when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09_1SA_16_23 </w:t>
            </w:r>
          </w:p>
        </w:tc>
      </w:tr>
      <w:tr w:rsidR="00BF0BBD" w:rsidRPr="00BF0BBD" w14:paraId="27CC3C4E" w14:textId="77777777" w:rsidTr="00BF0BBD">
        <w:trPr>
          <w:trHeight w:val="600"/>
        </w:trPr>
        <w:tc>
          <w:tcPr>
            <w:tcW w:w="4700" w:type="dxa"/>
            <w:tcBorders>
              <w:top w:val="nil"/>
              <w:left w:val="nil"/>
              <w:bottom w:val="nil"/>
              <w:right w:val="nil"/>
            </w:tcBorders>
            <w:shd w:val="clear" w:color="auto" w:fill="auto"/>
            <w:vAlign w:val="bottom"/>
            <w:hideMark/>
          </w:tcPr>
          <w:p w14:paraId="122B724A" w14:textId="0A53F7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09_1SA_01_20</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when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09_1SA_16_23 </w:t>
            </w:r>
          </w:p>
        </w:tc>
      </w:tr>
      <w:tr w:rsidR="00BF0BBD" w:rsidRPr="00BF0BBD" w14:paraId="5D9D6D84" w14:textId="77777777" w:rsidTr="00BF0BBD">
        <w:trPr>
          <w:trHeight w:val="300"/>
        </w:trPr>
        <w:tc>
          <w:tcPr>
            <w:tcW w:w="4700" w:type="dxa"/>
            <w:tcBorders>
              <w:top w:val="nil"/>
              <w:left w:val="nil"/>
              <w:bottom w:val="nil"/>
              <w:right w:val="nil"/>
            </w:tcBorders>
            <w:shd w:val="clear" w:color="auto" w:fill="auto"/>
            <w:vAlign w:val="bottom"/>
            <w:hideMark/>
          </w:tcPr>
          <w:p w14:paraId="61323162" w14:textId="3BDEA7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seek out</w:t>
            </w:r>
            <w:r w:rsidR="00FF4471">
              <w:rPr>
                <w:rFonts w:ascii="Calibri" w:eastAsia="Times New Roman" w:hAnsi="Calibri" w:cs="Calibri"/>
                <w:color w:val="000000"/>
              </w:rPr>
              <w:t>,</w:t>
            </w:r>
            <w:r w:rsidRPr="00BF0BBD">
              <w:rPr>
                <w:rFonts w:ascii="Calibri" w:eastAsia="Times New Roman" w:hAnsi="Calibri" w:cs="Calibri"/>
                <w:color w:val="000000"/>
              </w:rPr>
              <w:t xml:space="preserve"> 21_ECC_07_25 </w:t>
            </w:r>
          </w:p>
        </w:tc>
      </w:tr>
      <w:tr w:rsidR="00BF0BBD" w:rsidRPr="00BF0BBD" w14:paraId="5F353EEB" w14:textId="77777777" w:rsidTr="00BF0BBD">
        <w:trPr>
          <w:trHeight w:val="300"/>
        </w:trPr>
        <w:tc>
          <w:tcPr>
            <w:tcW w:w="4700" w:type="dxa"/>
            <w:tcBorders>
              <w:top w:val="nil"/>
              <w:left w:val="nil"/>
              <w:bottom w:val="nil"/>
              <w:right w:val="nil"/>
            </w:tcBorders>
            <w:shd w:val="clear" w:color="auto" w:fill="auto"/>
            <w:vAlign w:val="bottom"/>
            <w:hideMark/>
          </w:tcPr>
          <w:p w14:paraId="7B7F56E3" w14:textId="7AD467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upon thee that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11_1KI_01_20 </w:t>
            </w:r>
          </w:p>
        </w:tc>
      </w:tr>
      <w:tr w:rsidR="00BF0BBD" w:rsidRPr="00BF0BBD" w14:paraId="73B55578" w14:textId="77777777" w:rsidTr="00BF0BBD">
        <w:trPr>
          <w:trHeight w:val="300"/>
        </w:trPr>
        <w:tc>
          <w:tcPr>
            <w:tcW w:w="4700" w:type="dxa"/>
            <w:tcBorders>
              <w:top w:val="nil"/>
              <w:left w:val="nil"/>
              <w:bottom w:val="nil"/>
              <w:right w:val="nil"/>
            </w:tcBorders>
            <w:shd w:val="clear" w:color="auto" w:fill="auto"/>
            <w:vAlign w:val="bottom"/>
            <w:hideMark/>
          </w:tcPr>
          <w:p w14:paraId="18BBB256" w14:textId="0E08E4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when the evil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09_1SA_16_23 </w:t>
            </w:r>
          </w:p>
        </w:tc>
      </w:tr>
      <w:tr w:rsidR="00BF0BBD" w:rsidRPr="00BF0BBD" w14:paraId="3364C922" w14:textId="77777777" w:rsidTr="00BF0BBD">
        <w:trPr>
          <w:trHeight w:val="300"/>
        </w:trPr>
        <w:tc>
          <w:tcPr>
            <w:tcW w:w="4700" w:type="dxa"/>
            <w:tcBorders>
              <w:top w:val="nil"/>
              <w:left w:val="nil"/>
              <w:bottom w:val="nil"/>
              <w:right w:val="nil"/>
            </w:tcBorders>
            <w:shd w:val="clear" w:color="auto" w:fill="auto"/>
            <w:vAlign w:val="bottom"/>
            <w:hideMark/>
          </w:tcPr>
          <w:p w14:paraId="0E9CE0B2" w14:textId="7E1D62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when the evil spirit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09_1SA_16_23 </w:t>
            </w:r>
          </w:p>
        </w:tc>
      </w:tr>
      <w:tr w:rsidR="00BF0BBD" w:rsidRPr="00BF0BBD" w14:paraId="51A7A005" w14:textId="77777777" w:rsidTr="00BF0BBD">
        <w:trPr>
          <w:trHeight w:val="300"/>
        </w:trPr>
        <w:tc>
          <w:tcPr>
            <w:tcW w:w="4700" w:type="dxa"/>
            <w:tcBorders>
              <w:top w:val="nil"/>
              <w:left w:val="nil"/>
              <w:bottom w:val="nil"/>
              <w:right w:val="nil"/>
            </w:tcBorders>
            <w:shd w:val="clear" w:color="auto" w:fill="auto"/>
            <w:vAlign w:val="bottom"/>
            <w:hideMark/>
          </w:tcPr>
          <w:p w14:paraId="3C84E73B" w14:textId="6FB89A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which are before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26_EZE_42_13 </w:t>
            </w:r>
          </w:p>
        </w:tc>
      </w:tr>
      <w:tr w:rsidR="00BF0BBD" w:rsidRPr="00BF0BBD" w14:paraId="30C89C5F" w14:textId="77777777" w:rsidTr="00BF0BBD">
        <w:trPr>
          <w:trHeight w:val="300"/>
        </w:trPr>
        <w:tc>
          <w:tcPr>
            <w:tcW w:w="4700" w:type="dxa"/>
            <w:tcBorders>
              <w:top w:val="nil"/>
              <w:left w:val="nil"/>
              <w:bottom w:val="nil"/>
              <w:right w:val="nil"/>
            </w:tcBorders>
            <w:shd w:val="clear" w:color="auto" w:fill="auto"/>
            <w:vAlign w:val="bottom"/>
            <w:hideMark/>
          </w:tcPr>
          <w:p w14:paraId="26B2B4A3" w14:textId="177066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who is a</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10_2SA_22_32 </w:t>
            </w:r>
          </w:p>
        </w:tc>
      </w:tr>
      <w:tr w:rsidR="00BF0BBD" w:rsidRPr="00BF0BBD" w14:paraId="41351E4C" w14:textId="77777777" w:rsidTr="00BF0BBD">
        <w:trPr>
          <w:trHeight w:val="300"/>
        </w:trPr>
        <w:tc>
          <w:tcPr>
            <w:tcW w:w="4700" w:type="dxa"/>
            <w:tcBorders>
              <w:top w:val="nil"/>
              <w:left w:val="nil"/>
              <w:bottom w:val="nil"/>
              <w:right w:val="nil"/>
            </w:tcBorders>
            <w:shd w:val="clear" w:color="auto" w:fill="auto"/>
            <w:vAlign w:val="bottom"/>
            <w:hideMark/>
          </w:tcPr>
          <w:p w14:paraId="1B23A31C" w14:textId="155892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04_NUM_35_21</w:t>
            </w:r>
            <w:r w:rsidR="00FF4471">
              <w:rPr>
                <w:rFonts w:ascii="Calibri" w:eastAsia="Times New Roman" w:hAnsi="Calibri" w:cs="Calibri"/>
                <w:color w:val="000000"/>
              </w:rPr>
              <w:t>,</w:t>
            </w:r>
            <w:r w:rsidRPr="00BF0BBD">
              <w:rPr>
                <w:rFonts w:ascii="Calibri" w:eastAsia="Times New Roman" w:hAnsi="Calibri" w:cs="Calibri"/>
                <w:color w:val="000000"/>
              </w:rPr>
              <w:t xml:space="preserve"> with his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09_1SA_18_10 </w:t>
            </w:r>
          </w:p>
        </w:tc>
      </w:tr>
      <w:tr w:rsidR="00BF0BBD" w:rsidRPr="00BF0BBD" w14:paraId="5695B2CE" w14:textId="77777777" w:rsidTr="00BF0BBD">
        <w:trPr>
          <w:trHeight w:val="900"/>
        </w:trPr>
        <w:tc>
          <w:tcPr>
            <w:tcW w:w="4700" w:type="dxa"/>
            <w:tcBorders>
              <w:top w:val="nil"/>
              <w:left w:val="nil"/>
              <w:bottom w:val="nil"/>
              <w:right w:val="nil"/>
            </w:tcBorders>
            <w:shd w:val="clear" w:color="auto" w:fill="auto"/>
            <w:vAlign w:val="bottom"/>
            <w:hideMark/>
          </w:tcPr>
          <w:p w14:paraId="2DD81B2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09_1SA_16:17 And Saul said unto his servants, Provide me now a man that can play well, and bring [him] to me. #,</w:t>
            </w:r>
          </w:p>
        </w:tc>
      </w:tr>
      <w:tr w:rsidR="00BF0BBD" w:rsidRPr="00BF0BBD" w14:paraId="44C9FE57" w14:textId="77777777" w:rsidTr="00BF0BBD">
        <w:trPr>
          <w:trHeight w:val="300"/>
        </w:trPr>
        <w:tc>
          <w:tcPr>
            <w:tcW w:w="4700" w:type="dxa"/>
            <w:tcBorders>
              <w:top w:val="nil"/>
              <w:left w:val="nil"/>
              <w:bottom w:val="nil"/>
              <w:right w:val="nil"/>
            </w:tcBorders>
            <w:shd w:val="clear" w:color="auto" w:fill="auto"/>
            <w:vAlign w:val="bottom"/>
            <w:hideMark/>
          </w:tcPr>
          <w:p w14:paraId="47F95F4E" w14:textId="7518DF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09_1SA_15_29</w:t>
            </w:r>
            <w:r w:rsidR="00FF4471">
              <w:rPr>
                <w:rFonts w:ascii="Calibri" w:eastAsia="Times New Roman" w:hAnsi="Calibri" w:cs="Calibri"/>
                <w:color w:val="000000"/>
              </w:rPr>
              <w:t>,</w:t>
            </w:r>
            <w:r w:rsidRPr="00BF0BBD">
              <w:rPr>
                <w:rFonts w:ascii="Calibri" w:eastAsia="Times New Roman" w:hAnsi="Calibri" w:cs="Calibri"/>
                <w:color w:val="000000"/>
              </w:rPr>
              <w:t xml:space="preserve"> a man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09_1SA_17_10 </w:t>
            </w:r>
          </w:p>
        </w:tc>
      </w:tr>
      <w:tr w:rsidR="00BF0BBD" w:rsidRPr="00BF0BBD" w14:paraId="6F5037DA" w14:textId="77777777" w:rsidTr="00BF0BBD">
        <w:trPr>
          <w:trHeight w:val="300"/>
        </w:trPr>
        <w:tc>
          <w:tcPr>
            <w:tcW w:w="4700" w:type="dxa"/>
            <w:tcBorders>
              <w:top w:val="nil"/>
              <w:left w:val="nil"/>
              <w:bottom w:val="nil"/>
              <w:right w:val="nil"/>
            </w:tcBorders>
            <w:shd w:val="clear" w:color="auto" w:fill="auto"/>
            <w:vAlign w:val="bottom"/>
            <w:hideMark/>
          </w:tcPr>
          <w:p w14:paraId="142F22A1" w14:textId="759444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05_DEU_21_19</w:t>
            </w:r>
            <w:r w:rsidR="00FF4471">
              <w:rPr>
                <w:rFonts w:ascii="Calibri" w:eastAsia="Times New Roman" w:hAnsi="Calibri" w:cs="Calibri"/>
                <w:color w:val="000000"/>
              </w:rPr>
              <w:t>,</w:t>
            </w:r>
            <w:r w:rsidRPr="00BF0BBD">
              <w:rPr>
                <w:rFonts w:ascii="Calibri" w:eastAsia="Times New Roman" w:hAnsi="Calibri" w:cs="Calibri"/>
                <w:color w:val="000000"/>
              </w:rPr>
              <w:t xml:space="preserve"> and bring him</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11_1KI_01_33 </w:t>
            </w:r>
          </w:p>
        </w:tc>
      </w:tr>
      <w:tr w:rsidR="00BF0BBD" w:rsidRPr="00BF0BBD" w14:paraId="684F9886" w14:textId="77777777" w:rsidTr="00BF0BBD">
        <w:trPr>
          <w:trHeight w:val="300"/>
        </w:trPr>
        <w:tc>
          <w:tcPr>
            <w:tcW w:w="4700" w:type="dxa"/>
            <w:tcBorders>
              <w:top w:val="nil"/>
              <w:left w:val="nil"/>
              <w:bottom w:val="nil"/>
              <w:right w:val="nil"/>
            </w:tcBorders>
            <w:shd w:val="clear" w:color="auto" w:fill="auto"/>
            <w:vAlign w:val="bottom"/>
            <w:hideMark/>
          </w:tcPr>
          <w:p w14:paraId="737B9D54" w14:textId="57C9AD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09_1SA_15_24</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09_1SA_17_33 </w:t>
            </w:r>
          </w:p>
        </w:tc>
      </w:tr>
      <w:tr w:rsidR="00BF0BBD" w:rsidRPr="00BF0BBD" w14:paraId="6D26F6B5" w14:textId="77777777" w:rsidTr="00BF0BBD">
        <w:trPr>
          <w:trHeight w:val="600"/>
        </w:trPr>
        <w:tc>
          <w:tcPr>
            <w:tcW w:w="4700" w:type="dxa"/>
            <w:tcBorders>
              <w:top w:val="nil"/>
              <w:left w:val="nil"/>
              <w:bottom w:val="nil"/>
              <w:right w:val="nil"/>
            </w:tcBorders>
            <w:shd w:val="clear" w:color="auto" w:fill="auto"/>
            <w:vAlign w:val="bottom"/>
            <w:hideMark/>
          </w:tcPr>
          <w:p w14:paraId="509B3401" w14:textId="1B593A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09_1SA_15_24</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09_1SA_17_37 </w:t>
            </w:r>
          </w:p>
        </w:tc>
      </w:tr>
      <w:tr w:rsidR="00BF0BBD" w:rsidRPr="00BF0BBD" w14:paraId="6C9448C5" w14:textId="77777777" w:rsidTr="00BF0BBD">
        <w:trPr>
          <w:trHeight w:val="300"/>
        </w:trPr>
        <w:tc>
          <w:tcPr>
            <w:tcW w:w="4700" w:type="dxa"/>
            <w:tcBorders>
              <w:top w:val="nil"/>
              <w:left w:val="nil"/>
              <w:bottom w:val="nil"/>
              <w:right w:val="nil"/>
            </w:tcBorders>
            <w:shd w:val="clear" w:color="auto" w:fill="auto"/>
            <w:vAlign w:val="bottom"/>
            <w:hideMark/>
          </w:tcPr>
          <w:p w14:paraId="0AD3709F" w14:textId="5739F8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bring him to me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10_2SA_14_10 </w:t>
            </w:r>
          </w:p>
        </w:tc>
      </w:tr>
      <w:tr w:rsidR="00BF0BBD" w:rsidRPr="00BF0BBD" w14:paraId="36DBBF2F" w14:textId="77777777" w:rsidTr="00BF0BBD">
        <w:trPr>
          <w:trHeight w:val="300"/>
        </w:trPr>
        <w:tc>
          <w:tcPr>
            <w:tcW w:w="4700" w:type="dxa"/>
            <w:tcBorders>
              <w:top w:val="nil"/>
              <w:left w:val="nil"/>
              <w:bottom w:val="nil"/>
              <w:right w:val="nil"/>
            </w:tcBorders>
            <w:shd w:val="clear" w:color="auto" w:fill="auto"/>
            <w:vAlign w:val="bottom"/>
            <w:hideMark/>
          </w:tcPr>
          <w:p w14:paraId="0FB89293" w14:textId="2E6B3F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can play well</w:t>
            </w:r>
            <w:r w:rsidR="00FF4471">
              <w:rPr>
                <w:rFonts w:ascii="Calibri" w:eastAsia="Times New Roman" w:hAnsi="Calibri" w:cs="Calibri"/>
                <w:color w:val="000000"/>
              </w:rPr>
              <w:t>,</w:t>
            </w:r>
            <w:r w:rsidRPr="00BF0BBD">
              <w:rPr>
                <w:rFonts w:ascii="Calibri" w:eastAsia="Times New Roman" w:hAnsi="Calibri" w:cs="Calibri"/>
                <w:color w:val="000000"/>
              </w:rPr>
              <w:t xml:space="preserve"> 26_EZE_33_32 </w:t>
            </w:r>
          </w:p>
        </w:tc>
      </w:tr>
      <w:tr w:rsidR="00BF0BBD" w:rsidRPr="00BF0BBD" w14:paraId="34B3CED8" w14:textId="77777777" w:rsidTr="00BF0BBD">
        <w:trPr>
          <w:trHeight w:val="300"/>
        </w:trPr>
        <w:tc>
          <w:tcPr>
            <w:tcW w:w="4700" w:type="dxa"/>
            <w:tcBorders>
              <w:top w:val="nil"/>
              <w:left w:val="nil"/>
              <w:bottom w:val="nil"/>
              <w:right w:val="nil"/>
            </w:tcBorders>
            <w:shd w:val="clear" w:color="auto" w:fill="auto"/>
            <w:vAlign w:val="bottom"/>
            <w:hideMark/>
          </w:tcPr>
          <w:p w14:paraId="2742473E" w14:textId="451804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to 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09_1SA_21_14 </w:t>
            </w:r>
          </w:p>
        </w:tc>
      </w:tr>
      <w:tr w:rsidR="00BF0BBD" w:rsidRPr="00BF0BBD" w14:paraId="02D6A15A" w14:textId="77777777" w:rsidTr="00BF0BBD">
        <w:trPr>
          <w:trHeight w:val="300"/>
        </w:trPr>
        <w:tc>
          <w:tcPr>
            <w:tcW w:w="4700" w:type="dxa"/>
            <w:tcBorders>
              <w:top w:val="nil"/>
              <w:left w:val="nil"/>
              <w:bottom w:val="nil"/>
              <w:right w:val="nil"/>
            </w:tcBorders>
            <w:shd w:val="clear" w:color="auto" w:fill="auto"/>
            <w:vAlign w:val="bottom"/>
            <w:hideMark/>
          </w:tcPr>
          <w:p w14:paraId="71130C95" w14:textId="155B94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09_1SA_14_12</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09_1SA_20_36 </w:t>
            </w:r>
          </w:p>
        </w:tc>
      </w:tr>
      <w:tr w:rsidR="00BF0BBD" w:rsidRPr="00BF0BBD" w14:paraId="21FEE65B" w14:textId="77777777" w:rsidTr="00BF0BBD">
        <w:trPr>
          <w:trHeight w:val="300"/>
        </w:trPr>
        <w:tc>
          <w:tcPr>
            <w:tcW w:w="4700" w:type="dxa"/>
            <w:tcBorders>
              <w:top w:val="nil"/>
              <w:left w:val="nil"/>
              <w:bottom w:val="nil"/>
              <w:right w:val="nil"/>
            </w:tcBorders>
            <w:shd w:val="clear" w:color="auto" w:fill="auto"/>
            <w:vAlign w:val="bottom"/>
            <w:hideMark/>
          </w:tcPr>
          <w:p w14:paraId="7EF8987D" w14:textId="21F745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09_1SA_15_24</w:t>
            </w:r>
            <w:r w:rsidR="00FF4471">
              <w:rPr>
                <w:rFonts w:ascii="Calibri" w:eastAsia="Times New Roman" w:hAnsi="Calibri" w:cs="Calibri"/>
                <w:color w:val="000000"/>
              </w:rPr>
              <w:t>,</w:t>
            </w:r>
            <w:r w:rsidRPr="00BF0BBD">
              <w:rPr>
                <w:rFonts w:ascii="Calibri" w:eastAsia="Times New Roman" w:hAnsi="Calibri" w:cs="Calibri"/>
                <w:color w:val="000000"/>
              </w:rPr>
              <w:t xml:space="preserve"> Saul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09_1SA_17_37 </w:t>
            </w:r>
          </w:p>
        </w:tc>
      </w:tr>
      <w:tr w:rsidR="00BF0BBD" w:rsidRPr="00BF0BBD" w14:paraId="58C5DDAA" w14:textId="77777777" w:rsidTr="00BF0BBD">
        <w:trPr>
          <w:trHeight w:val="300"/>
        </w:trPr>
        <w:tc>
          <w:tcPr>
            <w:tcW w:w="4700" w:type="dxa"/>
            <w:tcBorders>
              <w:top w:val="nil"/>
              <w:left w:val="nil"/>
              <w:bottom w:val="nil"/>
              <w:right w:val="nil"/>
            </w:tcBorders>
            <w:shd w:val="clear" w:color="auto" w:fill="auto"/>
            <w:vAlign w:val="bottom"/>
            <w:hideMark/>
          </w:tcPr>
          <w:p w14:paraId="4AD7EDAD" w14:textId="2374B3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09_1SA_10_16</w:t>
            </w:r>
            <w:r w:rsidR="00FF4471">
              <w:rPr>
                <w:rFonts w:ascii="Calibri" w:eastAsia="Times New Roman" w:hAnsi="Calibri" w:cs="Calibri"/>
                <w:color w:val="000000"/>
              </w:rPr>
              <w:t>,</w:t>
            </w:r>
            <w:r w:rsidRPr="00BF0BBD">
              <w:rPr>
                <w:rFonts w:ascii="Calibri" w:eastAsia="Times New Roman" w:hAnsi="Calibri" w:cs="Calibri"/>
                <w:color w:val="000000"/>
              </w:rPr>
              <w:t xml:space="preserve"> Saul said unto his</w:t>
            </w:r>
            <w:r w:rsidR="00644F35">
              <w:rPr>
                <w:rFonts w:ascii="Calibri" w:eastAsia="Times New Roman" w:hAnsi="Calibri" w:cs="Calibri"/>
                <w:color w:val="000000"/>
              </w:rPr>
              <w:t>, &lt;&lt;&lt;&lt;&lt;</w:t>
            </w:r>
          </w:p>
        </w:tc>
      </w:tr>
      <w:tr w:rsidR="00BF0BBD" w:rsidRPr="00BF0BBD" w14:paraId="5238F303" w14:textId="77777777" w:rsidTr="00BF0BBD">
        <w:trPr>
          <w:trHeight w:val="1800"/>
        </w:trPr>
        <w:tc>
          <w:tcPr>
            <w:tcW w:w="4700" w:type="dxa"/>
            <w:tcBorders>
              <w:top w:val="nil"/>
              <w:left w:val="nil"/>
              <w:bottom w:val="nil"/>
              <w:right w:val="nil"/>
            </w:tcBorders>
            <w:shd w:val="clear" w:color="auto" w:fill="auto"/>
            <w:vAlign w:val="bottom"/>
            <w:hideMark/>
          </w:tcPr>
          <w:p w14:paraId="39D5981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09_1SA_16:18 Then answered one of the servants, and said, Behold, I have seen a son of Jesse the Bethlehemite, [that is] cunning in playing, and a mighty valiant man, and a man of war, and prudent in matters, and a comely person, and the LORD [is] with him. #,</w:t>
            </w:r>
          </w:p>
        </w:tc>
      </w:tr>
      <w:tr w:rsidR="00BF0BBD" w:rsidRPr="00BF0BBD" w14:paraId="51E9066C" w14:textId="77777777" w:rsidTr="00BF0BBD">
        <w:trPr>
          <w:trHeight w:val="300"/>
        </w:trPr>
        <w:tc>
          <w:tcPr>
            <w:tcW w:w="4700" w:type="dxa"/>
            <w:tcBorders>
              <w:top w:val="nil"/>
              <w:left w:val="nil"/>
              <w:bottom w:val="nil"/>
              <w:right w:val="nil"/>
            </w:tcBorders>
            <w:shd w:val="clear" w:color="auto" w:fill="auto"/>
            <w:vAlign w:val="bottom"/>
            <w:hideMark/>
          </w:tcPr>
          <w:p w14:paraId="6DCFA48F" w14:textId="00C113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09_1SA_14_36</w:t>
            </w:r>
            <w:r w:rsidR="00FF4471">
              <w:rPr>
                <w:rFonts w:ascii="Calibri" w:eastAsia="Times New Roman" w:hAnsi="Calibri" w:cs="Calibri"/>
                <w:color w:val="000000"/>
              </w:rPr>
              <w:t>,</w:t>
            </w:r>
            <w:r w:rsidRPr="00BF0BBD">
              <w:rPr>
                <w:rFonts w:ascii="Calibri" w:eastAsia="Times New Roman" w:hAnsi="Calibri" w:cs="Calibri"/>
                <w:color w:val="000000"/>
              </w:rPr>
              <w:t xml:space="preserve"> a man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09_1SA_17_33 </w:t>
            </w:r>
          </w:p>
        </w:tc>
      </w:tr>
      <w:tr w:rsidR="00BF0BBD" w:rsidRPr="00BF0BBD" w14:paraId="18249C44" w14:textId="77777777" w:rsidTr="00BF0BBD">
        <w:trPr>
          <w:trHeight w:val="300"/>
        </w:trPr>
        <w:tc>
          <w:tcPr>
            <w:tcW w:w="4700" w:type="dxa"/>
            <w:tcBorders>
              <w:top w:val="nil"/>
              <w:left w:val="nil"/>
              <w:bottom w:val="nil"/>
              <w:right w:val="nil"/>
            </w:tcBorders>
            <w:shd w:val="clear" w:color="auto" w:fill="auto"/>
            <w:vAlign w:val="bottom"/>
            <w:hideMark/>
          </w:tcPr>
          <w:p w14:paraId="73A83C77" w14:textId="7E3DCB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son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09_1SA_25_17 </w:t>
            </w:r>
          </w:p>
        </w:tc>
      </w:tr>
      <w:tr w:rsidR="00BF0BBD" w:rsidRPr="00BF0BBD" w14:paraId="39A27550" w14:textId="77777777" w:rsidTr="00BF0BBD">
        <w:trPr>
          <w:trHeight w:val="300"/>
        </w:trPr>
        <w:tc>
          <w:tcPr>
            <w:tcW w:w="4700" w:type="dxa"/>
            <w:tcBorders>
              <w:top w:val="nil"/>
              <w:left w:val="nil"/>
              <w:bottom w:val="nil"/>
              <w:right w:val="nil"/>
            </w:tcBorders>
            <w:shd w:val="clear" w:color="auto" w:fill="auto"/>
            <w:vAlign w:val="bottom"/>
            <w:hideMark/>
          </w:tcPr>
          <w:p w14:paraId="4F8B9A12" w14:textId="357629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05_DEU_22_23</w:t>
            </w:r>
            <w:r w:rsidR="00FF4471">
              <w:rPr>
                <w:rFonts w:ascii="Calibri" w:eastAsia="Times New Roman" w:hAnsi="Calibri" w:cs="Calibri"/>
                <w:color w:val="000000"/>
              </w:rPr>
              <w:t>,</w:t>
            </w:r>
            <w:r w:rsidRPr="00BF0BBD">
              <w:rPr>
                <w:rFonts w:ascii="Calibri" w:eastAsia="Times New Roman" w:hAnsi="Calibri" w:cs="Calibri"/>
                <w:color w:val="000000"/>
              </w:rPr>
              <w:t xml:space="preserve"> and a man</w:t>
            </w:r>
            <w:r w:rsidR="00FF4471">
              <w:rPr>
                <w:rFonts w:ascii="Calibri" w:eastAsia="Times New Roman" w:hAnsi="Calibri" w:cs="Calibri"/>
                <w:color w:val="000000"/>
              </w:rPr>
              <w:t>,</w:t>
            </w:r>
            <w:r w:rsidRPr="00BF0BBD">
              <w:rPr>
                <w:rFonts w:ascii="Calibri" w:eastAsia="Times New Roman" w:hAnsi="Calibri" w:cs="Calibri"/>
                <w:color w:val="000000"/>
              </w:rPr>
              <w:t xml:space="preserve"> 20_PRO_01_05 </w:t>
            </w:r>
          </w:p>
        </w:tc>
      </w:tr>
      <w:tr w:rsidR="00BF0BBD" w:rsidRPr="00BF0BBD" w14:paraId="1DCE5744" w14:textId="77777777" w:rsidTr="00BF0BBD">
        <w:trPr>
          <w:trHeight w:val="300"/>
        </w:trPr>
        <w:tc>
          <w:tcPr>
            <w:tcW w:w="4700" w:type="dxa"/>
            <w:tcBorders>
              <w:top w:val="nil"/>
              <w:left w:val="nil"/>
              <w:bottom w:val="nil"/>
              <w:right w:val="nil"/>
            </w:tcBorders>
            <w:shd w:val="clear" w:color="auto" w:fill="auto"/>
            <w:vAlign w:val="bottom"/>
            <w:hideMark/>
          </w:tcPr>
          <w:p w14:paraId="287B508F" w14:textId="7100A5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03_LEV_24_10</w:t>
            </w:r>
            <w:r w:rsidR="00FF4471">
              <w:rPr>
                <w:rFonts w:ascii="Calibri" w:eastAsia="Times New Roman" w:hAnsi="Calibri" w:cs="Calibri"/>
                <w:color w:val="000000"/>
              </w:rPr>
              <w:t>,</w:t>
            </w:r>
            <w:r w:rsidRPr="00BF0BBD">
              <w:rPr>
                <w:rFonts w:ascii="Calibri" w:eastAsia="Times New Roman" w:hAnsi="Calibri" w:cs="Calibri"/>
                <w:color w:val="000000"/>
              </w:rPr>
              <w:t xml:space="preserve"> and a man of</w:t>
            </w:r>
            <w:r w:rsidR="00FF4471">
              <w:rPr>
                <w:rFonts w:ascii="Calibri" w:eastAsia="Times New Roman" w:hAnsi="Calibri" w:cs="Calibri"/>
                <w:color w:val="000000"/>
              </w:rPr>
              <w:t>,</w:t>
            </w:r>
            <w:r w:rsidRPr="00BF0BBD">
              <w:rPr>
                <w:rFonts w:ascii="Calibri" w:eastAsia="Times New Roman" w:hAnsi="Calibri" w:cs="Calibri"/>
                <w:color w:val="000000"/>
              </w:rPr>
              <w:t xml:space="preserve"> 20_PRO_14_17 </w:t>
            </w:r>
          </w:p>
        </w:tc>
      </w:tr>
      <w:tr w:rsidR="00BF0BBD" w:rsidRPr="00BF0BBD" w14:paraId="0170B73F" w14:textId="77777777" w:rsidTr="00BF0BBD">
        <w:trPr>
          <w:trHeight w:val="300"/>
        </w:trPr>
        <w:tc>
          <w:tcPr>
            <w:tcW w:w="4700" w:type="dxa"/>
            <w:tcBorders>
              <w:top w:val="nil"/>
              <w:left w:val="nil"/>
              <w:bottom w:val="nil"/>
              <w:right w:val="nil"/>
            </w:tcBorders>
            <w:shd w:val="clear" w:color="auto" w:fill="auto"/>
            <w:vAlign w:val="bottom"/>
            <w:hideMark/>
          </w:tcPr>
          <w:p w14:paraId="0FF692F7" w14:textId="29FFFD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a mighty</w:t>
            </w:r>
            <w:r w:rsidR="00FF4471">
              <w:rPr>
                <w:rFonts w:ascii="Calibri" w:eastAsia="Times New Roman" w:hAnsi="Calibri" w:cs="Calibri"/>
                <w:color w:val="000000"/>
              </w:rPr>
              <w:t>,</w:t>
            </w:r>
            <w:r w:rsidRPr="00BF0BBD">
              <w:rPr>
                <w:rFonts w:ascii="Calibri" w:eastAsia="Times New Roman" w:hAnsi="Calibri" w:cs="Calibri"/>
                <w:color w:val="000000"/>
              </w:rPr>
              <w:t xml:space="preserve"> 26_EZE_38_15 </w:t>
            </w:r>
          </w:p>
        </w:tc>
      </w:tr>
      <w:tr w:rsidR="00BF0BBD" w:rsidRPr="00BF0BBD" w14:paraId="1AF65D08" w14:textId="77777777" w:rsidTr="00BF0BBD">
        <w:trPr>
          <w:trHeight w:val="300"/>
        </w:trPr>
        <w:tc>
          <w:tcPr>
            <w:tcW w:w="4700" w:type="dxa"/>
            <w:tcBorders>
              <w:top w:val="nil"/>
              <w:left w:val="nil"/>
              <w:bottom w:val="nil"/>
              <w:right w:val="nil"/>
            </w:tcBorders>
            <w:shd w:val="clear" w:color="auto" w:fill="auto"/>
            <w:vAlign w:val="bottom"/>
            <w:hideMark/>
          </w:tcPr>
          <w:p w14:paraId="5C329120" w14:textId="543353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prudent in</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23_ISA_05_21 </w:t>
            </w:r>
          </w:p>
        </w:tc>
      </w:tr>
      <w:tr w:rsidR="00BF0BBD" w:rsidRPr="00BF0BBD" w14:paraId="7466461A" w14:textId="77777777" w:rsidTr="00BF0BBD">
        <w:trPr>
          <w:trHeight w:val="300"/>
        </w:trPr>
        <w:tc>
          <w:tcPr>
            <w:tcW w:w="4700" w:type="dxa"/>
            <w:tcBorders>
              <w:top w:val="nil"/>
              <w:left w:val="nil"/>
              <w:bottom w:val="nil"/>
              <w:right w:val="nil"/>
            </w:tcBorders>
            <w:shd w:val="clear" w:color="auto" w:fill="auto"/>
            <w:vAlign w:val="bottom"/>
            <w:hideMark/>
          </w:tcPr>
          <w:p w14:paraId="785BCA21" w14:textId="6FF5E3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09_1SA_09_08</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Behold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09_1SA_25_41 </w:t>
            </w:r>
          </w:p>
        </w:tc>
      </w:tr>
      <w:tr w:rsidR="00BF0BBD" w:rsidRPr="00BF0BBD" w14:paraId="1030F0DA" w14:textId="77777777" w:rsidTr="00BF0BBD">
        <w:trPr>
          <w:trHeight w:val="600"/>
        </w:trPr>
        <w:tc>
          <w:tcPr>
            <w:tcW w:w="4700" w:type="dxa"/>
            <w:tcBorders>
              <w:top w:val="nil"/>
              <w:left w:val="nil"/>
              <w:bottom w:val="nil"/>
              <w:right w:val="nil"/>
            </w:tcBorders>
            <w:shd w:val="clear" w:color="auto" w:fill="auto"/>
            <w:vAlign w:val="bottom"/>
            <w:hideMark/>
          </w:tcPr>
          <w:p w14:paraId="129C45DD" w14:textId="5DD6DF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07_JUD_07_13</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Behold I</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10_2SA_18_10 </w:t>
            </w:r>
          </w:p>
        </w:tc>
      </w:tr>
      <w:tr w:rsidR="00BF0BBD" w:rsidRPr="00BF0BBD" w14:paraId="1DD3526D" w14:textId="77777777" w:rsidTr="00BF0BBD">
        <w:trPr>
          <w:trHeight w:val="300"/>
        </w:trPr>
        <w:tc>
          <w:tcPr>
            <w:tcW w:w="4700" w:type="dxa"/>
            <w:tcBorders>
              <w:top w:val="nil"/>
              <w:left w:val="nil"/>
              <w:bottom w:val="nil"/>
              <w:right w:val="nil"/>
            </w:tcBorders>
            <w:shd w:val="clear" w:color="auto" w:fill="auto"/>
            <w:vAlign w:val="bottom"/>
            <w:hideMark/>
          </w:tcPr>
          <w:p w14:paraId="40948C33" w14:textId="2D18F5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09_1SA_17_37 </w:t>
            </w:r>
          </w:p>
        </w:tc>
      </w:tr>
      <w:tr w:rsidR="00BF0BBD" w:rsidRPr="00BF0BBD" w14:paraId="63780E44" w14:textId="77777777" w:rsidTr="00BF0BBD">
        <w:trPr>
          <w:trHeight w:val="600"/>
        </w:trPr>
        <w:tc>
          <w:tcPr>
            <w:tcW w:w="4700" w:type="dxa"/>
            <w:tcBorders>
              <w:top w:val="nil"/>
              <w:left w:val="nil"/>
              <w:bottom w:val="nil"/>
              <w:right w:val="nil"/>
            </w:tcBorders>
            <w:shd w:val="clear" w:color="auto" w:fill="auto"/>
            <w:vAlign w:val="bottom"/>
            <w:hideMark/>
          </w:tcPr>
          <w:p w14:paraId="4F0DE787" w14:textId="270A70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09_1SA_14_28</w:t>
            </w:r>
            <w:r w:rsidR="00FF4471">
              <w:rPr>
                <w:rFonts w:ascii="Calibri" w:eastAsia="Times New Roman" w:hAnsi="Calibri" w:cs="Calibri"/>
                <w:color w:val="000000"/>
              </w:rPr>
              <w:t>,</w:t>
            </w:r>
            <w:r w:rsidRPr="00BF0BBD">
              <w:rPr>
                <w:rFonts w:ascii="Calibri" w:eastAsia="Times New Roman" w:hAnsi="Calibri" w:cs="Calibri"/>
                <w:color w:val="000000"/>
              </w:rPr>
              <w:t xml:space="preserve"> answered one of</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42_LUK_11_45 </w:t>
            </w:r>
          </w:p>
        </w:tc>
      </w:tr>
      <w:tr w:rsidR="00BF0BBD" w:rsidRPr="00BF0BBD" w14:paraId="0F63BA54" w14:textId="77777777" w:rsidTr="00BF0BBD">
        <w:trPr>
          <w:trHeight w:val="300"/>
        </w:trPr>
        <w:tc>
          <w:tcPr>
            <w:tcW w:w="4700" w:type="dxa"/>
            <w:tcBorders>
              <w:top w:val="nil"/>
              <w:left w:val="nil"/>
              <w:bottom w:val="nil"/>
              <w:right w:val="nil"/>
            </w:tcBorders>
            <w:shd w:val="clear" w:color="auto" w:fill="auto"/>
            <w:vAlign w:val="bottom"/>
            <w:hideMark/>
          </w:tcPr>
          <w:p w14:paraId="0FC839F2" w14:textId="65AB17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09_1SA_14_28</w:t>
            </w:r>
            <w:r w:rsidR="00FF4471">
              <w:rPr>
                <w:rFonts w:ascii="Calibri" w:eastAsia="Times New Roman" w:hAnsi="Calibri" w:cs="Calibri"/>
                <w:color w:val="000000"/>
              </w:rPr>
              <w:t>,</w:t>
            </w:r>
            <w:r w:rsidRPr="00BF0BBD">
              <w:rPr>
                <w:rFonts w:ascii="Calibri" w:eastAsia="Times New Roman" w:hAnsi="Calibri" w:cs="Calibri"/>
                <w:color w:val="000000"/>
              </w:rPr>
              <w:t xml:space="preserve"> answered one of the</w:t>
            </w:r>
            <w:r w:rsidR="00644F35">
              <w:rPr>
                <w:rFonts w:ascii="Calibri" w:eastAsia="Times New Roman" w:hAnsi="Calibri" w:cs="Calibri"/>
                <w:color w:val="000000"/>
              </w:rPr>
              <w:t>, &lt;&lt;&lt;&lt;&lt;</w:t>
            </w:r>
          </w:p>
        </w:tc>
      </w:tr>
      <w:tr w:rsidR="00BF0BBD" w:rsidRPr="00BF0BBD" w14:paraId="3321AB0E" w14:textId="77777777" w:rsidTr="00BF0BBD">
        <w:trPr>
          <w:trHeight w:val="300"/>
        </w:trPr>
        <w:tc>
          <w:tcPr>
            <w:tcW w:w="4700" w:type="dxa"/>
            <w:tcBorders>
              <w:top w:val="nil"/>
              <w:left w:val="nil"/>
              <w:bottom w:val="nil"/>
              <w:right w:val="nil"/>
            </w:tcBorders>
            <w:shd w:val="clear" w:color="auto" w:fill="auto"/>
            <w:vAlign w:val="bottom"/>
            <w:hideMark/>
          </w:tcPr>
          <w:p w14:paraId="7FEFF1F1" w14:textId="63D9F4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09_1SA_12_01</w:t>
            </w:r>
            <w:r w:rsidR="00FF4471">
              <w:rPr>
                <w:rFonts w:ascii="Calibri" w:eastAsia="Times New Roman" w:hAnsi="Calibri" w:cs="Calibri"/>
                <w:color w:val="000000"/>
              </w:rPr>
              <w:t>,</w:t>
            </w:r>
            <w:r w:rsidRPr="00BF0BBD">
              <w:rPr>
                <w:rFonts w:ascii="Calibri" w:eastAsia="Times New Roman" w:hAnsi="Calibri" w:cs="Calibri"/>
                <w:color w:val="000000"/>
              </w:rPr>
              <w:t xml:space="preserve"> Behold I have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09_1SA_26_21 </w:t>
            </w:r>
          </w:p>
        </w:tc>
      </w:tr>
      <w:tr w:rsidR="00BF0BBD" w:rsidRPr="00BF0BBD" w14:paraId="3A6FA2D8" w14:textId="77777777" w:rsidTr="00BF0BBD">
        <w:trPr>
          <w:trHeight w:val="300"/>
        </w:trPr>
        <w:tc>
          <w:tcPr>
            <w:tcW w:w="4700" w:type="dxa"/>
            <w:tcBorders>
              <w:top w:val="nil"/>
              <w:left w:val="nil"/>
              <w:bottom w:val="nil"/>
              <w:right w:val="nil"/>
            </w:tcBorders>
            <w:shd w:val="clear" w:color="auto" w:fill="auto"/>
            <w:vAlign w:val="bottom"/>
            <w:hideMark/>
          </w:tcPr>
          <w:p w14:paraId="2DABFF58" w14:textId="7052F7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07_JUD_14_02</w:t>
            </w:r>
            <w:r w:rsidR="00FF4471">
              <w:rPr>
                <w:rFonts w:ascii="Calibri" w:eastAsia="Times New Roman" w:hAnsi="Calibri" w:cs="Calibri"/>
                <w:color w:val="000000"/>
              </w:rPr>
              <w:t>,</w:t>
            </w:r>
            <w:r w:rsidRPr="00BF0BBD">
              <w:rPr>
                <w:rFonts w:ascii="Calibri" w:eastAsia="Times New Roman" w:hAnsi="Calibri" w:cs="Calibri"/>
                <w:color w:val="000000"/>
              </w:rPr>
              <w:t xml:space="preserve"> have seen a</w:t>
            </w:r>
            <w:r w:rsidR="00FF4471">
              <w:rPr>
                <w:rFonts w:ascii="Calibri" w:eastAsia="Times New Roman" w:hAnsi="Calibri" w:cs="Calibri"/>
                <w:color w:val="000000"/>
              </w:rPr>
              <w:t>,</w:t>
            </w:r>
            <w:r w:rsidRPr="00BF0BBD">
              <w:rPr>
                <w:rFonts w:ascii="Calibri" w:eastAsia="Times New Roman" w:hAnsi="Calibri" w:cs="Calibri"/>
                <w:color w:val="000000"/>
              </w:rPr>
              <w:t xml:space="preserve"> 38_ZEC_10_02 </w:t>
            </w:r>
          </w:p>
        </w:tc>
      </w:tr>
      <w:tr w:rsidR="00BF0BBD" w:rsidRPr="00BF0BBD" w14:paraId="58F40AF1" w14:textId="77777777" w:rsidTr="00BF0BBD">
        <w:trPr>
          <w:trHeight w:val="300"/>
        </w:trPr>
        <w:tc>
          <w:tcPr>
            <w:tcW w:w="4700" w:type="dxa"/>
            <w:tcBorders>
              <w:top w:val="nil"/>
              <w:left w:val="nil"/>
              <w:bottom w:val="nil"/>
              <w:right w:val="nil"/>
            </w:tcBorders>
            <w:shd w:val="clear" w:color="auto" w:fill="auto"/>
            <w:vAlign w:val="bottom"/>
            <w:hideMark/>
          </w:tcPr>
          <w:p w14:paraId="67C70412" w14:textId="3721F7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07_JUD_14_02</w:t>
            </w:r>
            <w:r w:rsidR="00FF4471">
              <w:rPr>
                <w:rFonts w:ascii="Calibri" w:eastAsia="Times New Roman" w:hAnsi="Calibri" w:cs="Calibri"/>
                <w:color w:val="000000"/>
              </w:rPr>
              <w:t>,</w:t>
            </w:r>
            <w:r w:rsidRPr="00BF0BBD">
              <w:rPr>
                <w:rFonts w:ascii="Calibri" w:eastAsia="Times New Roman" w:hAnsi="Calibri" w:cs="Calibri"/>
                <w:color w:val="000000"/>
              </w:rPr>
              <w:t xml:space="preserve"> I have seen</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12_2KI_09_26 </w:t>
            </w:r>
          </w:p>
        </w:tc>
      </w:tr>
      <w:tr w:rsidR="00BF0BBD" w:rsidRPr="00BF0BBD" w14:paraId="3BD7C89E" w14:textId="77777777" w:rsidTr="00BF0BBD">
        <w:trPr>
          <w:trHeight w:val="300"/>
        </w:trPr>
        <w:tc>
          <w:tcPr>
            <w:tcW w:w="4700" w:type="dxa"/>
            <w:tcBorders>
              <w:top w:val="nil"/>
              <w:left w:val="nil"/>
              <w:bottom w:val="nil"/>
              <w:right w:val="nil"/>
            </w:tcBorders>
            <w:shd w:val="clear" w:color="auto" w:fill="auto"/>
            <w:vAlign w:val="bottom"/>
            <w:hideMark/>
          </w:tcPr>
          <w:p w14:paraId="2554A8AD" w14:textId="75F3D6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07_JUD_14_02</w:t>
            </w:r>
            <w:r w:rsidR="00FF4471">
              <w:rPr>
                <w:rFonts w:ascii="Calibri" w:eastAsia="Times New Roman" w:hAnsi="Calibri" w:cs="Calibri"/>
                <w:color w:val="000000"/>
              </w:rPr>
              <w:t>,</w:t>
            </w:r>
            <w:r w:rsidRPr="00BF0BBD">
              <w:rPr>
                <w:rFonts w:ascii="Calibri" w:eastAsia="Times New Roman" w:hAnsi="Calibri" w:cs="Calibri"/>
                <w:color w:val="000000"/>
              </w:rPr>
              <w:t xml:space="preserve"> I have seen a</w:t>
            </w:r>
            <w:r w:rsidR="00644F35">
              <w:rPr>
                <w:rFonts w:ascii="Calibri" w:eastAsia="Times New Roman" w:hAnsi="Calibri" w:cs="Calibri"/>
                <w:color w:val="000000"/>
              </w:rPr>
              <w:t>, &lt;&lt;&lt;&lt;&lt;</w:t>
            </w:r>
          </w:p>
        </w:tc>
      </w:tr>
      <w:tr w:rsidR="00BF0BBD" w:rsidRPr="00BF0BBD" w14:paraId="66E643EA" w14:textId="77777777" w:rsidTr="00BF0BBD">
        <w:trPr>
          <w:trHeight w:val="300"/>
        </w:trPr>
        <w:tc>
          <w:tcPr>
            <w:tcW w:w="4700" w:type="dxa"/>
            <w:tcBorders>
              <w:top w:val="nil"/>
              <w:left w:val="nil"/>
              <w:bottom w:val="nil"/>
              <w:right w:val="nil"/>
            </w:tcBorders>
            <w:shd w:val="clear" w:color="auto" w:fill="auto"/>
            <w:vAlign w:val="bottom"/>
            <w:hideMark/>
          </w:tcPr>
          <w:p w14:paraId="60383215" w14:textId="66C76D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05_DEU_01_16</w:t>
            </w:r>
            <w:r w:rsidR="00FF4471">
              <w:rPr>
                <w:rFonts w:ascii="Calibri" w:eastAsia="Times New Roman" w:hAnsi="Calibri" w:cs="Calibri"/>
                <w:color w:val="000000"/>
              </w:rPr>
              <w:t>,</w:t>
            </w:r>
            <w:r w:rsidRPr="00BF0BBD">
              <w:rPr>
                <w:rFonts w:ascii="Calibri" w:eastAsia="Times New Roman" w:hAnsi="Calibri" w:cs="Calibri"/>
                <w:color w:val="000000"/>
              </w:rPr>
              <w:t xml:space="preserve"> is with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09_1SA_25_25 </w:t>
            </w:r>
          </w:p>
        </w:tc>
      </w:tr>
      <w:tr w:rsidR="00BF0BBD" w:rsidRPr="00BF0BBD" w14:paraId="64C8B77F" w14:textId="77777777" w:rsidTr="00BF0BBD">
        <w:trPr>
          <w:trHeight w:val="300"/>
        </w:trPr>
        <w:tc>
          <w:tcPr>
            <w:tcW w:w="4700" w:type="dxa"/>
            <w:tcBorders>
              <w:top w:val="nil"/>
              <w:left w:val="nil"/>
              <w:bottom w:val="nil"/>
              <w:right w:val="nil"/>
            </w:tcBorders>
            <w:shd w:val="clear" w:color="auto" w:fill="auto"/>
            <w:vAlign w:val="bottom"/>
            <w:hideMark/>
          </w:tcPr>
          <w:p w14:paraId="2AC8649D" w14:textId="00485F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09_1SA_16_01</w:t>
            </w:r>
            <w:r w:rsidR="00FF4471">
              <w:rPr>
                <w:rFonts w:ascii="Calibri" w:eastAsia="Times New Roman" w:hAnsi="Calibri" w:cs="Calibri"/>
                <w:color w:val="000000"/>
              </w:rPr>
              <w:t>,</w:t>
            </w:r>
            <w:r w:rsidRPr="00BF0BBD">
              <w:rPr>
                <w:rFonts w:ascii="Calibri" w:eastAsia="Times New Roman" w:hAnsi="Calibri" w:cs="Calibri"/>
                <w:color w:val="000000"/>
              </w:rPr>
              <w:t xml:space="preserve"> Jesse the Bethlehemite</w:t>
            </w:r>
            <w:r w:rsidR="00644F35">
              <w:rPr>
                <w:rFonts w:ascii="Calibri" w:eastAsia="Times New Roman" w:hAnsi="Calibri" w:cs="Calibri"/>
                <w:color w:val="000000"/>
              </w:rPr>
              <w:t>, &lt;&lt;&lt;&lt;&lt;</w:t>
            </w:r>
          </w:p>
        </w:tc>
      </w:tr>
      <w:tr w:rsidR="00BF0BBD" w:rsidRPr="00BF0BBD" w14:paraId="0BB46AED" w14:textId="77777777" w:rsidTr="00BF0BBD">
        <w:trPr>
          <w:trHeight w:val="300"/>
        </w:trPr>
        <w:tc>
          <w:tcPr>
            <w:tcW w:w="4700" w:type="dxa"/>
            <w:tcBorders>
              <w:top w:val="nil"/>
              <w:left w:val="nil"/>
              <w:bottom w:val="nil"/>
              <w:right w:val="nil"/>
            </w:tcBorders>
            <w:shd w:val="clear" w:color="auto" w:fill="auto"/>
            <w:vAlign w:val="bottom"/>
            <w:hideMark/>
          </w:tcPr>
          <w:p w14:paraId="03346286" w14:textId="3F9EAC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is with him</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12_2KI_03_12 </w:t>
            </w:r>
          </w:p>
        </w:tc>
      </w:tr>
      <w:tr w:rsidR="00BF0BBD" w:rsidRPr="00BF0BBD" w14:paraId="1CF3A27C" w14:textId="77777777" w:rsidTr="00BF0BBD">
        <w:trPr>
          <w:trHeight w:val="300"/>
        </w:trPr>
        <w:tc>
          <w:tcPr>
            <w:tcW w:w="4700" w:type="dxa"/>
            <w:tcBorders>
              <w:top w:val="nil"/>
              <w:left w:val="nil"/>
              <w:bottom w:val="nil"/>
              <w:right w:val="nil"/>
            </w:tcBorders>
            <w:shd w:val="clear" w:color="auto" w:fill="auto"/>
            <w:vAlign w:val="bottom"/>
            <w:hideMark/>
          </w:tcPr>
          <w:p w14:paraId="2376BB14" w14:textId="4EF421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man of war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10_2SA_17_08 </w:t>
            </w:r>
          </w:p>
        </w:tc>
      </w:tr>
      <w:tr w:rsidR="00BF0BBD" w:rsidRPr="00BF0BBD" w14:paraId="134182B6" w14:textId="77777777" w:rsidTr="00BF0BBD">
        <w:trPr>
          <w:trHeight w:val="300"/>
        </w:trPr>
        <w:tc>
          <w:tcPr>
            <w:tcW w:w="4700" w:type="dxa"/>
            <w:tcBorders>
              <w:top w:val="nil"/>
              <w:left w:val="nil"/>
              <w:bottom w:val="nil"/>
              <w:right w:val="nil"/>
            </w:tcBorders>
            <w:shd w:val="clear" w:color="auto" w:fill="auto"/>
            <w:vAlign w:val="bottom"/>
            <w:hideMark/>
          </w:tcPr>
          <w:p w14:paraId="49AD2A6D" w14:textId="6659BF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08_RUT_04_17</w:t>
            </w:r>
            <w:r w:rsidR="00FF4471">
              <w:rPr>
                <w:rFonts w:ascii="Calibri" w:eastAsia="Times New Roman" w:hAnsi="Calibri" w:cs="Calibri"/>
                <w:color w:val="000000"/>
              </w:rPr>
              <w:t>,</w:t>
            </w:r>
            <w:r w:rsidRPr="00BF0BBD">
              <w:rPr>
                <w:rFonts w:ascii="Calibri" w:eastAsia="Times New Roman" w:hAnsi="Calibri" w:cs="Calibri"/>
                <w:color w:val="000000"/>
              </w:rPr>
              <w:t xml:space="preserve"> of Jesse the</w:t>
            </w:r>
            <w:r w:rsidR="00644F35">
              <w:rPr>
                <w:rFonts w:ascii="Calibri" w:eastAsia="Times New Roman" w:hAnsi="Calibri" w:cs="Calibri"/>
                <w:color w:val="000000"/>
              </w:rPr>
              <w:t>, &lt;&lt;&lt;&lt;&lt;</w:t>
            </w:r>
          </w:p>
        </w:tc>
      </w:tr>
      <w:tr w:rsidR="00BF0BBD" w:rsidRPr="00BF0BBD" w14:paraId="61EB35AC" w14:textId="77777777" w:rsidTr="00BF0BBD">
        <w:trPr>
          <w:trHeight w:val="300"/>
        </w:trPr>
        <w:tc>
          <w:tcPr>
            <w:tcW w:w="4700" w:type="dxa"/>
            <w:tcBorders>
              <w:top w:val="nil"/>
              <w:left w:val="nil"/>
              <w:bottom w:val="nil"/>
              <w:right w:val="nil"/>
            </w:tcBorders>
            <w:shd w:val="clear" w:color="auto" w:fill="auto"/>
            <w:vAlign w:val="bottom"/>
            <w:hideMark/>
          </w:tcPr>
          <w:p w14:paraId="53403983" w14:textId="577FE5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servants and</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42_LUK_15_26 </w:t>
            </w:r>
          </w:p>
        </w:tc>
      </w:tr>
      <w:tr w:rsidR="00BF0BBD" w:rsidRPr="00BF0BBD" w14:paraId="4991BD96" w14:textId="77777777" w:rsidTr="00BF0BBD">
        <w:trPr>
          <w:trHeight w:val="300"/>
        </w:trPr>
        <w:tc>
          <w:tcPr>
            <w:tcW w:w="4700" w:type="dxa"/>
            <w:tcBorders>
              <w:top w:val="nil"/>
              <w:left w:val="nil"/>
              <w:bottom w:val="nil"/>
              <w:right w:val="nil"/>
            </w:tcBorders>
            <w:shd w:val="clear" w:color="auto" w:fill="auto"/>
            <w:vAlign w:val="bottom"/>
            <w:hideMark/>
          </w:tcPr>
          <w:p w14:paraId="1776F495" w14:textId="6EBD6A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09_1SA_14_28</w:t>
            </w:r>
            <w:r w:rsidR="00FF4471">
              <w:rPr>
                <w:rFonts w:ascii="Calibri" w:eastAsia="Times New Roman" w:hAnsi="Calibri" w:cs="Calibri"/>
                <w:color w:val="000000"/>
              </w:rPr>
              <w:t>,</w:t>
            </w:r>
            <w:r w:rsidRPr="00BF0BBD">
              <w:rPr>
                <w:rFonts w:ascii="Calibri" w:eastAsia="Times New Roman" w:hAnsi="Calibri" w:cs="Calibri"/>
                <w:color w:val="000000"/>
              </w:rPr>
              <w:t xml:space="preserve"> one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09_1SA_18_21 </w:t>
            </w:r>
          </w:p>
        </w:tc>
      </w:tr>
      <w:tr w:rsidR="00BF0BBD" w:rsidRPr="00BF0BBD" w14:paraId="168DFE56" w14:textId="77777777" w:rsidTr="00BF0BBD">
        <w:trPr>
          <w:trHeight w:val="600"/>
        </w:trPr>
        <w:tc>
          <w:tcPr>
            <w:tcW w:w="4700" w:type="dxa"/>
            <w:tcBorders>
              <w:top w:val="nil"/>
              <w:left w:val="nil"/>
              <w:bottom w:val="nil"/>
              <w:right w:val="nil"/>
            </w:tcBorders>
            <w:shd w:val="clear" w:color="auto" w:fill="auto"/>
            <w:vAlign w:val="bottom"/>
            <w:hideMark/>
          </w:tcPr>
          <w:p w14:paraId="77230BF0" w14:textId="263798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09_1SA_09_03</w:t>
            </w:r>
            <w:r w:rsidR="00FF4471">
              <w:rPr>
                <w:rFonts w:ascii="Calibri" w:eastAsia="Times New Roman" w:hAnsi="Calibri" w:cs="Calibri"/>
                <w:color w:val="000000"/>
              </w:rPr>
              <w:t>,</w:t>
            </w:r>
            <w:r w:rsidRPr="00BF0BBD">
              <w:rPr>
                <w:rFonts w:ascii="Calibri" w:eastAsia="Times New Roman" w:hAnsi="Calibri" w:cs="Calibri"/>
                <w:color w:val="000000"/>
              </w:rPr>
              <w:t xml:space="preserve"> one of the servants</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43_JOH_18_26 </w:t>
            </w:r>
          </w:p>
        </w:tc>
      </w:tr>
      <w:tr w:rsidR="00BF0BBD" w:rsidRPr="00BF0BBD" w14:paraId="4BF98DAC" w14:textId="77777777" w:rsidTr="00BF0BBD">
        <w:trPr>
          <w:trHeight w:val="300"/>
        </w:trPr>
        <w:tc>
          <w:tcPr>
            <w:tcW w:w="4700" w:type="dxa"/>
            <w:tcBorders>
              <w:top w:val="nil"/>
              <w:left w:val="nil"/>
              <w:bottom w:val="nil"/>
              <w:right w:val="nil"/>
            </w:tcBorders>
            <w:shd w:val="clear" w:color="auto" w:fill="auto"/>
            <w:vAlign w:val="bottom"/>
            <w:hideMark/>
          </w:tcPr>
          <w:p w14:paraId="6062DE5D" w14:textId="3D10D5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09_1SA_09_08</w:t>
            </w:r>
            <w:r w:rsidR="00FF4471">
              <w:rPr>
                <w:rFonts w:ascii="Calibri" w:eastAsia="Times New Roman" w:hAnsi="Calibri" w:cs="Calibri"/>
                <w:color w:val="000000"/>
              </w:rPr>
              <w:t>,</w:t>
            </w:r>
            <w:r w:rsidRPr="00BF0BBD">
              <w:rPr>
                <w:rFonts w:ascii="Calibri" w:eastAsia="Times New Roman" w:hAnsi="Calibri" w:cs="Calibri"/>
                <w:color w:val="000000"/>
              </w:rPr>
              <w:t xml:space="preserve"> said Behold I</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10_2SA_18_10 </w:t>
            </w:r>
          </w:p>
        </w:tc>
      </w:tr>
      <w:tr w:rsidR="00BF0BBD" w:rsidRPr="00BF0BBD" w14:paraId="48C22FA8" w14:textId="77777777" w:rsidTr="00BF0BBD">
        <w:trPr>
          <w:trHeight w:val="600"/>
        </w:trPr>
        <w:tc>
          <w:tcPr>
            <w:tcW w:w="4700" w:type="dxa"/>
            <w:tcBorders>
              <w:top w:val="nil"/>
              <w:left w:val="nil"/>
              <w:bottom w:val="nil"/>
              <w:right w:val="nil"/>
            </w:tcBorders>
            <w:shd w:val="clear" w:color="auto" w:fill="auto"/>
            <w:vAlign w:val="bottom"/>
            <w:hideMark/>
          </w:tcPr>
          <w:p w14:paraId="3FBCCAF0" w14:textId="65597A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09_1SA_09_08</w:t>
            </w:r>
            <w:r w:rsidR="00FF4471">
              <w:rPr>
                <w:rFonts w:ascii="Calibri" w:eastAsia="Times New Roman" w:hAnsi="Calibri" w:cs="Calibri"/>
                <w:color w:val="000000"/>
              </w:rPr>
              <w:t>,</w:t>
            </w:r>
            <w:r w:rsidRPr="00BF0BBD">
              <w:rPr>
                <w:rFonts w:ascii="Calibri" w:eastAsia="Times New Roman" w:hAnsi="Calibri" w:cs="Calibri"/>
                <w:color w:val="000000"/>
              </w:rPr>
              <w:t xml:space="preserve"> said Behold I have</w:t>
            </w:r>
            <w:r w:rsidR="00FF4471">
              <w:rPr>
                <w:rFonts w:ascii="Calibri" w:eastAsia="Times New Roman" w:hAnsi="Calibri" w:cs="Calibri"/>
                <w:color w:val="000000"/>
              </w:rPr>
              <w:t>,</w:t>
            </w:r>
            <w:r w:rsidRPr="00BF0BBD">
              <w:rPr>
                <w:rFonts w:ascii="Calibri" w:eastAsia="Times New Roman" w:hAnsi="Calibri" w:cs="Calibri"/>
                <w:color w:val="000000"/>
              </w:rPr>
              <w:t xml:space="preserve"> 38_ZEC_03_04 </w:t>
            </w:r>
          </w:p>
        </w:tc>
      </w:tr>
      <w:tr w:rsidR="00BF0BBD" w:rsidRPr="00BF0BBD" w14:paraId="28D32B4B" w14:textId="77777777" w:rsidTr="00BF0BBD">
        <w:trPr>
          <w:trHeight w:val="300"/>
        </w:trPr>
        <w:tc>
          <w:tcPr>
            <w:tcW w:w="4700" w:type="dxa"/>
            <w:tcBorders>
              <w:top w:val="nil"/>
              <w:left w:val="nil"/>
              <w:bottom w:val="nil"/>
              <w:right w:val="nil"/>
            </w:tcBorders>
            <w:shd w:val="clear" w:color="auto" w:fill="auto"/>
            <w:vAlign w:val="bottom"/>
            <w:hideMark/>
          </w:tcPr>
          <w:p w14:paraId="5CAB0B08" w14:textId="629BCF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servants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09_1SA_25_10 </w:t>
            </w:r>
          </w:p>
        </w:tc>
      </w:tr>
      <w:tr w:rsidR="00BF0BBD" w:rsidRPr="00BF0BBD" w14:paraId="0B81ECD0" w14:textId="77777777" w:rsidTr="00BF0BBD">
        <w:trPr>
          <w:trHeight w:val="300"/>
        </w:trPr>
        <w:tc>
          <w:tcPr>
            <w:tcW w:w="4700" w:type="dxa"/>
            <w:tcBorders>
              <w:top w:val="nil"/>
              <w:left w:val="nil"/>
              <w:bottom w:val="nil"/>
              <w:right w:val="nil"/>
            </w:tcBorders>
            <w:shd w:val="clear" w:color="auto" w:fill="auto"/>
            <w:vAlign w:val="bottom"/>
            <w:hideMark/>
          </w:tcPr>
          <w:p w14:paraId="4830999D" w14:textId="3D9526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son of Jesse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09_1SA_20_27 </w:t>
            </w:r>
          </w:p>
        </w:tc>
      </w:tr>
      <w:tr w:rsidR="00BF0BBD" w:rsidRPr="00BF0BBD" w14:paraId="043CECFC" w14:textId="77777777" w:rsidTr="00BF0BBD">
        <w:trPr>
          <w:trHeight w:val="300"/>
        </w:trPr>
        <w:tc>
          <w:tcPr>
            <w:tcW w:w="4700" w:type="dxa"/>
            <w:tcBorders>
              <w:top w:val="nil"/>
              <w:left w:val="nil"/>
              <w:bottom w:val="nil"/>
              <w:right w:val="nil"/>
            </w:tcBorders>
            <w:shd w:val="clear" w:color="auto" w:fill="auto"/>
            <w:vAlign w:val="bottom"/>
            <w:hideMark/>
          </w:tcPr>
          <w:p w14:paraId="126693B3" w14:textId="3015D3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09_1SA_12_05</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09_1SA_28_16 </w:t>
            </w:r>
          </w:p>
        </w:tc>
      </w:tr>
      <w:tr w:rsidR="00BF0BBD" w:rsidRPr="00BF0BBD" w14:paraId="59555EEC" w14:textId="77777777" w:rsidTr="00BF0BBD">
        <w:trPr>
          <w:trHeight w:val="300"/>
        </w:trPr>
        <w:tc>
          <w:tcPr>
            <w:tcW w:w="4700" w:type="dxa"/>
            <w:tcBorders>
              <w:top w:val="nil"/>
              <w:left w:val="nil"/>
              <w:bottom w:val="nil"/>
              <w:right w:val="nil"/>
            </w:tcBorders>
            <w:shd w:val="clear" w:color="auto" w:fill="auto"/>
            <w:vAlign w:val="bottom"/>
            <w:hideMark/>
          </w:tcPr>
          <w:p w14:paraId="305C2071" w14:textId="37FD55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servants and</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18_JOB_01_16 </w:t>
            </w:r>
          </w:p>
        </w:tc>
      </w:tr>
      <w:tr w:rsidR="00BF0BBD" w:rsidRPr="00BF0BBD" w14:paraId="73DB386E" w14:textId="77777777" w:rsidTr="00BF0BBD">
        <w:trPr>
          <w:trHeight w:val="300"/>
        </w:trPr>
        <w:tc>
          <w:tcPr>
            <w:tcW w:w="4700" w:type="dxa"/>
            <w:tcBorders>
              <w:top w:val="nil"/>
              <w:left w:val="nil"/>
              <w:bottom w:val="nil"/>
              <w:right w:val="nil"/>
            </w:tcBorders>
            <w:shd w:val="clear" w:color="auto" w:fill="auto"/>
            <w:vAlign w:val="bottom"/>
            <w:hideMark/>
          </w:tcPr>
          <w:p w14:paraId="3B2775B3" w14:textId="0B47E6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09_1SA_14_28</w:t>
            </w:r>
            <w:r w:rsidR="00FF4471">
              <w:rPr>
                <w:rFonts w:ascii="Calibri" w:eastAsia="Times New Roman" w:hAnsi="Calibri" w:cs="Calibri"/>
                <w:color w:val="000000"/>
              </w:rPr>
              <w:t>,</w:t>
            </w:r>
            <w:r w:rsidRPr="00BF0BBD">
              <w:rPr>
                <w:rFonts w:ascii="Calibri" w:eastAsia="Times New Roman" w:hAnsi="Calibri" w:cs="Calibri"/>
                <w:color w:val="000000"/>
              </w:rPr>
              <w:t xml:space="preserve"> Then answered one</w:t>
            </w:r>
            <w:r w:rsidR="00644F35">
              <w:rPr>
                <w:rFonts w:ascii="Calibri" w:eastAsia="Times New Roman" w:hAnsi="Calibri" w:cs="Calibri"/>
                <w:color w:val="000000"/>
              </w:rPr>
              <w:t>, &lt;&lt;&lt;&lt;&lt;</w:t>
            </w:r>
          </w:p>
        </w:tc>
      </w:tr>
      <w:tr w:rsidR="00BF0BBD" w:rsidRPr="00BF0BBD" w14:paraId="6932C8D6" w14:textId="77777777" w:rsidTr="00BF0BBD">
        <w:trPr>
          <w:trHeight w:val="300"/>
        </w:trPr>
        <w:tc>
          <w:tcPr>
            <w:tcW w:w="4700" w:type="dxa"/>
            <w:tcBorders>
              <w:top w:val="nil"/>
              <w:left w:val="nil"/>
              <w:bottom w:val="nil"/>
              <w:right w:val="nil"/>
            </w:tcBorders>
            <w:shd w:val="clear" w:color="auto" w:fill="auto"/>
            <w:vAlign w:val="bottom"/>
            <w:hideMark/>
          </w:tcPr>
          <w:p w14:paraId="3C10BD16" w14:textId="61D35A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09_1SA_14_28</w:t>
            </w:r>
            <w:r w:rsidR="00FF4471">
              <w:rPr>
                <w:rFonts w:ascii="Calibri" w:eastAsia="Times New Roman" w:hAnsi="Calibri" w:cs="Calibri"/>
                <w:color w:val="000000"/>
              </w:rPr>
              <w:t>,</w:t>
            </w:r>
            <w:r w:rsidRPr="00BF0BBD">
              <w:rPr>
                <w:rFonts w:ascii="Calibri" w:eastAsia="Times New Roman" w:hAnsi="Calibri" w:cs="Calibri"/>
                <w:color w:val="000000"/>
              </w:rPr>
              <w:t xml:space="preserve"> Then answered one of</w:t>
            </w:r>
            <w:r w:rsidR="00644F35">
              <w:rPr>
                <w:rFonts w:ascii="Calibri" w:eastAsia="Times New Roman" w:hAnsi="Calibri" w:cs="Calibri"/>
                <w:color w:val="000000"/>
              </w:rPr>
              <w:t>, &lt;&lt;&lt;&lt;&lt;</w:t>
            </w:r>
          </w:p>
        </w:tc>
      </w:tr>
      <w:tr w:rsidR="00BF0BBD" w:rsidRPr="00BF0BBD" w14:paraId="75561BDB" w14:textId="77777777" w:rsidTr="00BF0BBD">
        <w:trPr>
          <w:trHeight w:val="300"/>
        </w:trPr>
        <w:tc>
          <w:tcPr>
            <w:tcW w:w="4700" w:type="dxa"/>
            <w:tcBorders>
              <w:top w:val="nil"/>
              <w:left w:val="nil"/>
              <w:bottom w:val="nil"/>
              <w:right w:val="nil"/>
            </w:tcBorders>
            <w:shd w:val="clear" w:color="auto" w:fill="auto"/>
            <w:vAlign w:val="bottom"/>
            <w:hideMark/>
          </w:tcPr>
          <w:p w14:paraId="5C4F9D65" w14:textId="1C8FB4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valiant man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09_1SA_26_15 </w:t>
            </w:r>
          </w:p>
        </w:tc>
      </w:tr>
      <w:tr w:rsidR="00BF0BBD" w:rsidRPr="00BF0BBD" w14:paraId="1EE39013" w14:textId="77777777" w:rsidTr="00BF0BBD">
        <w:trPr>
          <w:trHeight w:val="900"/>
        </w:trPr>
        <w:tc>
          <w:tcPr>
            <w:tcW w:w="4700" w:type="dxa"/>
            <w:tcBorders>
              <w:top w:val="nil"/>
              <w:left w:val="nil"/>
              <w:bottom w:val="nil"/>
              <w:right w:val="nil"/>
            </w:tcBorders>
            <w:shd w:val="clear" w:color="auto" w:fill="auto"/>
            <w:vAlign w:val="bottom"/>
            <w:hideMark/>
          </w:tcPr>
          <w:p w14:paraId="03779D8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09_1SA_16:19 Wherefore Saul sent messengers unto Jesse, and said, Send me David thy son, which [is] with the sheep. #,</w:t>
            </w:r>
          </w:p>
        </w:tc>
      </w:tr>
      <w:tr w:rsidR="00BF0BBD" w:rsidRPr="00BF0BBD" w14:paraId="74033EB0" w14:textId="77777777" w:rsidTr="00BF0BBD">
        <w:trPr>
          <w:trHeight w:val="300"/>
        </w:trPr>
        <w:tc>
          <w:tcPr>
            <w:tcW w:w="4700" w:type="dxa"/>
            <w:tcBorders>
              <w:top w:val="nil"/>
              <w:left w:val="nil"/>
              <w:bottom w:val="nil"/>
              <w:right w:val="nil"/>
            </w:tcBorders>
            <w:shd w:val="clear" w:color="auto" w:fill="auto"/>
            <w:vAlign w:val="bottom"/>
            <w:hideMark/>
          </w:tcPr>
          <w:p w14:paraId="1B1AF3AF" w14:textId="468427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09_1SA_05_11</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Send</w:t>
            </w:r>
            <w:r w:rsidR="00644F35">
              <w:rPr>
                <w:rFonts w:ascii="Calibri" w:eastAsia="Times New Roman" w:hAnsi="Calibri" w:cs="Calibri"/>
                <w:color w:val="000000"/>
              </w:rPr>
              <w:t>, &lt;&lt;&lt;&lt;&lt;</w:t>
            </w:r>
          </w:p>
        </w:tc>
      </w:tr>
      <w:tr w:rsidR="00BF0BBD" w:rsidRPr="00BF0BBD" w14:paraId="0B87C08F" w14:textId="77777777" w:rsidTr="00BF0BBD">
        <w:trPr>
          <w:trHeight w:val="300"/>
        </w:trPr>
        <w:tc>
          <w:tcPr>
            <w:tcW w:w="4700" w:type="dxa"/>
            <w:tcBorders>
              <w:top w:val="nil"/>
              <w:left w:val="nil"/>
              <w:bottom w:val="nil"/>
              <w:right w:val="nil"/>
            </w:tcBorders>
            <w:shd w:val="clear" w:color="auto" w:fill="auto"/>
            <w:vAlign w:val="bottom"/>
            <w:hideMark/>
          </w:tcPr>
          <w:p w14:paraId="3B88D608" w14:textId="0FD8B0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said Send me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12_2KI_04_22 </w:t>
            </w:r>
          </w:p>
        </w:tc>
      </w:tr>
      <w:tr w:rsidR="00BF0BBD" w:rsidRPr="00BF0BBD" w14:paraId="0E3A7EB6" w14:textId="77777777" w:rsidTr="00BF0BBD">
        <w:trPr>
          <w:trHeight w:val="300"/>
        </w:trPr>
        <w:tc>
          <w:tcPr>
            <w:tcW w:w="4700" w:type="dxa"/>
            <w:tcBorders>
              <w:top w:val="nil"/>
              <w:left w:val="nil"/>
              <w:bottom w:val="nil"/>
              <w:right w:val="nil"/>
            </w:tcBorders>
            <w:shd w:val="clear" w:color="auto" w:fill="auto"/>
            <w:vAlign w:val="bottom"/>
            <w:hideMark/>
          </w:tcPr>
          <w:p w14:paraId="71F2E4A5" w14:textId="105CD3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with the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18_JOB_27_11 </w:t>
            </w:r>
          </w:p>
        </w:tc>
      </w:tr>
      <w:tr w:rsidR="00BF0BBD" w:rsidRPr="00BF0BBD" w14:paraId="46B42352" w14:textId="77777777" w:rsidTr="00BF0BBD">
        <w:trPr>
          <w:trHeight w:val="300"/>
        </w:trPr>
        <w:tc>
          <w:tcPr>
            <w:tcW w:w="4700" w:type="dxa"/>
            <w:tcBorders>
              <w:top w:val="nil"/>
              <w:left w:val="nil"/>
              <w:bottom w:val="nil"/>
              <w:right w:val="nil"/>
            </w:tcBorders>
            <w:shd w:val="clear" w:color="auto" w:fill="auto"/>
            <w:vAlign w:val="bottom"/>
            <w:hideMark/>
          </w:tcPr>
          <w:p w14:paraId="751BCDD4" w14:textId="3B78CD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01_GEN_24_54</w:t>
            </w:r>
            <w:r w:rsidR="00FF4471">
              <w:rPr>
                <w:rFonts w:ascii="Calibri" w:eastAsia="Times New Roman" w:hAnsi="Calibri" w:cs="Calibri"/>
                <w:color w:val="000000"/>
              </w:rPr>
              <w:t>,</w:t>
            </w:r>
            <w:r w:rsidRPr="00BF0BBD">
              <w:rPr>
                <w:rFonts w:ascii="Calibri" w:eastAsia="Times New Roman" w:hAnsi="Calibri" w:cs="Calibri"/>
                <w:color w:val="000000"/>
              </w:rPr>
              <w:t xml:space="preserve"> said Send me</w:t>
            </w:r>
            <w:r w:rsidR="00644F35">
              <w:rPr>
                <w:rFonts w:ascii="Calibri" w:eastAsia="Times New Roman" w:hAnsi="Calibri" w:cs="Calibri"/>
                <w:color w:val="000000"/>
              </w:rPr>
              <w:t>, &lt;&lt;&lt;&lt;&lt;</w:t>
            </w:r>
          </w:p>
        </w:tc>
      </w:tr>
      <w:tr w:rsidR="00BF0BBD" w:rsidRPr="00BF0BBD" w14:paraId="4A524018" w14:textId="77777777" w:rsidTr="00BF0BBD">
        <w:trPr>
          <w:trHeight w:val="300"/>
        </w:trPr>
        <w:tc>
          <w:tcPr>
            <w:tcW w:w="4700" w:type="dxa"/>
            <w:tcBorders>
              <w:top w:val="nil"/>
              <w:left w:val="nil"/>
              <w:bottom w:val="nil"/>
              <w:right w:val="nil"/>
            </w:tcBorders>
            <w:shd w:val="clear" w:color="auto" w:fill="auto"/>
            <w:vAlign w:val="bottom"/>
            <w:hideMark/>
          </w:tcPr>
          <w:p w14:paraId="07BBCA73" w14:textId="740960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sent messengers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09_1SA_19_14 </w:t>
            </w:r>
          </w:p>
        </w:tc>
      </w:tr>
      <w:tr w:rsidR="00BF0BBD" w:rsidRPr="00BF0BBD" w14:paraId="35F59CF3" w14:textId="77777777" w:rsidTr="00BF0BBD">
        <w:trPr>
          <w:trHeight w:val="600"/>
        </w:trPr>
        <w:tc>
          <w:tcPr>
            <w:tcW w:w="4700" w:type="dxa"/>
            <w:tcBorders>
              <w:top w:val="nil"/>
              <w:left w:val="nil"/>
              <w:bottom w:val="nil"/>
              <w:right w:val="nil"/>
            </w:tcBorders>
            <w:shd w:val="clear" w:color="auto" w:fill="auto"/>
            <w:vAlign w:val="bottom"/>
            <w:hideMark/>
          </w:tcPr>
          <w:p w14:paraId="5071B9E6" w14:textId="7CFD39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07_JUD_11_19</w:t>
            </w:r>
            <w:r w:rsidR="00FF4471">
              <w:rPr>
                <w:rFonts w:ascii="Calibri" w:eastAsia="Times New Roman" w:hAnsi="Calibri" w:cs="Calibri"/>
                <w:color w:val="000000"/>
              </w:rPr>
              <w:t>,</w:t>
            </w:r>
            <w:r w:rsidRPr="00BF0BBD">
              <w:rPr>
                <w:rFonts w:ascii="Calibri" w:eastAsia="Times New Roman" w:hAnsi="Calibri" w:cs="Calibri"/>
                <w:color w:val="000000"/>
              </w:rPr>
              <w:t xml:space="preserve"> sent messengers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09_1SA_19_11 </w:t>
            </w:r>
          </w:p>
        </w:tc>
      </w:tr>
      <w:tr w:rsidR="00BF0BBD" w:rsidRPr="00BF0BBD" w14:paraId="5EF92443" w14:textId="77777777" w:rsidTr="00BF0BBD">
        <w:trPr>
          <w:trHeight w:val="300"/>
        </w:trPr>
        <w:tc>
          <w:tcPr>
            <w:tcW w:w="4700" w:type="dxa"/>
            <w:tcBorders>
              <w:top w:val="nil"/>
              <w:left w:val="nil"/>
              <w:bottom w:val="nil"/>
              <w:right w:val="nil"/>
            </w:tcBorders>
            <w:shd w:val="clear" w:color="auto" w:fill="auto"/>
            <w:vAlign w:val="bottom"/>
            <w:hideMark/>
          </w:tcPr>
          <w:p w14:paraId="2A92DB70" w14:textId="38E7B8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son which 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10_2SA_09_03 </w:t>
            </w:r>
          </w:p>
        </w:tc>
      </w:tr>
      <w:tr w:rsidR="00BF0BBD" w:rsidRPr="00BF0BBD" w14:paraId="3916E439" w14:textId="77777777" w:rsidTr="00BF0BBD">
        <w:trPr>
          <w:trHeight w:val="300"/>
        </w:trPr>
        <w:tc>
          <w:tcPr>
            <w:tcW w:w="4700" w:type="dxa"/>
            <w:tcBorders>
              <w:top w:val="nil"/>
              <w:left w:val="nil"/>
              <w:bottom w:val="nil"/>
              <w:right w:val="nil"/>
            </w:tcBorders>
            <w:shd w:val="clear" w:color="auto" w:fill="auto"/>
            <w:vAlign w:val="bottom"/>
            <w:hideMark/>
          </w:tcPr>
          <w:p w14:paraId="16F1109C" w14:textId="4C7391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thy son which</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14_2CH_06_09 </w:t>
            </w:r>
          </w:p>
        </w:tc>
      </w:tr>
      <w:tr w:rsidR="00BF0BBD" w:rsidRPr="00BF0BBD" w14:paraId="73DE2699" w14:textId="77777777" w:rsidTr="00BF0BBD">
        <w:trPr>
          <w:trHeight w:val="300"/>
        </w:trPr>
        <w:tc>
          <w:tcPr>
            <w:tcW w:w="4700" w:type="dxa"/>
            <w:tcBorders>
              <w:top w:val="nil"/>
              <w:left w:val="nil"/>
              <w:bottom w:val="nil"/>
              <w:right w:val="nil"/>
            </w:tcBorders>
            <w:shd w:val="clear" w:color="auto" w:fill="auto"/>
            <w:vAlign w:val="bottom"/>
            <w:hideMark/>
          </w:tcPr>
          <w:p w14:paraId="3E3E3759" w14:textId="0F01C0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07_JUD_19_19</w:t>
            </w:r>
            <w:r w:rsidR="00FF4471">
              <w:rPr>
                <w:rFonts w:ascii="Calibri" w:eastAsia="Times New Roman" w:hAnsi="Calibri" w:cs="Calibri"/>
                <w:color w:val="000000"/>
              </w:rPr>
              <w:t>,</w:t>
            </w:r>
            <w:r w:rsidRPr="00BF0BBD">
              <w:rPr>
                <w:rFonts w:ascii="Calibri" w:eastAsia="Times New Roman" w:hAnsi="Calibri" w:cs="Calibri"/>
                <w:color w:val="000000"/>
              </w:rPr>
              <w:t xml:space="preserve"> which is with</w:t>
            </w:r>
            <w:r w:rsidR="00644F35">
              <w:rPr>
                <w:rFonts w:ascii="Calibri" w:eastAsia="Times New Roman" w:hAnsi="Calibri" w:cs="Calibri"/>
                <w:color w:val="000000"/>
              </w:rPr>
              <w:t>, &lt;&lt;&lt;&lt;&lt;</w:t>
            </w:r>
          </w:p>
        </w:tc>
      </w:tr>
      <w:tr w:rsidR="00BF0BBD" w:rsidRPr="00BF0BBD" w14:paraId="2030B32B" w14:textId="77777777" w:rsidTr="00BF0BBD">
        <w:trPr>
          <w:trHeight w:val="300"/>
        </w:trPr>
        <w:tc>
          <w:tcPr>
            <w:tcW w:w="4700" w:type="dxa"/>
            <w:tcBorders>
              <w:top w:val="nil"/>
              <w:left w:val="nil"/>
              <w:bottom w:val="nil"/>
              <w:right w:val="nil"/>
            </w:tcBorders>
            <w:shd w:val="clear" w:color="auto" w:fill="auto"/>
            <w:vAlign w:val="bottom"/>
            <w:hideMark/>
          </w:tcPr>
          <w:p w14:paraId="2C7BB08C" w14:textId="6E0B85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which is with the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18_JOB_27_11 </w:t>
            </w:r>
          </w:p>
        </w:tc>
      </w:tr>
      <w:tr w:rsidR="00BF0BBD" w:rsidRPr="00BF0BBD" w14:paraId="11875A01" w14:textId="77777777" w:rsidTr="00BF0BBD">
        <w:trPr>
          <w:trHeight w:val="300"/>
        </w:trPr>
        <w:tc>
          <w:tcPr>
            <w:tcW w:w="4700" w:type="dxa"/>
            <w:tcBorders>
              <w:top w:val="nil"/>
              <w:left w:val="nil"/>
              <w:bottom w:val="nil"/>
              <w:right w:val="nil"/>
            </w:tcBorders>
            <w:shd w:val="clear" w:color="auto" w:fill="auto"/>
            <w:vAlign w:val="bottom"/>
            <w:hideMark/>
          </w:tcPr>
          <w:p w14:paraId="075636F7" w14:textId="664E25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01_GEN_29_06</w:t>
            </w:r>
            <w:r w:rsidR="00FF4471">
              <w:rPr>
                <w:rFonts w:ascii="Calibri" w:eastAsia="Times New Roman" w:hAnsi="Calibri" w:cs="Calibri"/>
                <w:color w:val="000000"/>
              </w:rPr>
              <w:t>,</w:t>
            </w:r>
            <w:r w:rsidRPr="00BF0BBD">
              <w:rPr>
                <w:rFonts w:ascii="Calibri" w:eastAsia="Times New Roman" w:hAnsi="Calibri" w:cs="Calibri"/>
                <w:color w:val="000000"/>
              </w:rPr>
              <w:t xml:space="preserve"> with the sheep</w:t>
            </w:r>
            <w:r w:rsidR="00644F35">
              <w:rPr>
                <w:rFonts w:ascii="Calibri" w:eastAsia="Times New Roman" w:hAnsi="Calibri" w:cs="Calibri"/>
                <w:color w:val="000000"/>
              </w:rPr>
              <w:t>, &lt;&lt;&lt;&lt;&lt;</w:t>
            </w:r>
          </w:p>
        </w:tc>
      </w:tr>
      <w:tr w:rsidR="00BF0BBD" w:rsidRPr="00BF0BBD" w14:paraId="30240D7E" w14:textId="77777777" w:rsidTr="00BF0BBD">
        <w:trPr>
          <w:trHeight w:val="900"/>
        </w:trPr>
        <w:tc>
          <w:tcPr>
            <w:tcW w:w="4700" w:type="dxa"/>
            <w:tcBorders>
              <w:top w:val="nil"/>
              <w:left w:val="nil"/>
              <w:bottom w:val="nil"/>
              <w:right w:val="nil"/>
            </w:tcBorders>
            <w:shd w:val="clear" w:color="auto" w:fill="auto"/>
            <w:vAlign w:val="bottom"/>
            <w:hideMark/>
          </w:tcPr>
          <w:p w14:paraId="10949BA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09_1SA_16:20 And Jesse took an ass [laden] with bread, and a bottle of wine, and a kid, and sent [them] by David his son unto Saul. #,</w:t>
            </w:r>
          </w:p>
        </w:tc>
      </w:tr>
      <w:tr w:rsidR="00BF0BBD" w:rsidRPr="00BF0BBD" w14:paraId="446F0995" w14:textId="77777777" w:rsidTr="00BF0BBD">
        <w:trPr>
          <w:trHeight w:val="300"/>
        </w:trPr>
        <w:tc>
          <w:tcPr>
            <w:tcW w:w="4700" w:type="dxa"/>
            <w:tcBorders>
              <w:top w:val="nil"/>
              <w:left w:val="nil"/>
              <w:bottom w:val="nil"/>
              <w:right w:val="nil"/>
            </w:tcBorders>
            <w:shd w:val="clear" w:color="auto" w:fill="auto"/>
            <w:vAlign w:val="bottom"/>
            <w:hideMark/>
          </w:tcPr>
          <w:p w14:paraId="72265A9C" w14:textId="167907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09_1SA_10_03</w:t>
            </w:r>
            <w:r w:rsidR="00FF4471">
              <w:rPr>
                <w:rFonts w:ascii="Calibri" w:eastAsia="Times New Roman" w:hAnsi="Calibri" w:cs="Calibri"/>
                <w:color w:val="000000"/>
              </w:rPr>
              <w:t>,</w:t>
            </w:r>
            <w:r w:rsidRPr="00BF0BBD">
              <w:rPr>
                <w:rFonts w:ascii="Calibri" w:eastAsia="Times New Roman" w:hAnsi="Calibri" w:cs="Calibri"/>
                <w:color w:val="000000"/>
              </w:rPr>
              <w:t xml:space="preserve"> a bottle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10_2SA_16_01 </w:t>
            </w:r>
          </w:p>
        </w:tc>
      </w:tr>
      <w:tr w:rsidR="00BF0BBD" w:rsidRPr="00BF0BBD" w14:paraId="1D01542E" w14:textId="77777777" w:rsidTr="00BF0BBD">
        <w:trPr>
          <w:trHeight w:val="300"/>
        </w:trPr>
        <w:tc>
          <w:tcPr>
            <w:tcW w:w="4700" w:type="dxa"/>
            <w:tcBorders>
              <w:top w:val="nil"/>
              <w:left w:val="nil"/>
              <w:bottom w:val="nil"/>
              <w:right w:val="nil"/>
            </w:tcBorders>
            <w:shd w:val="clear" w:color="auto" w:fill="auto"/>
            <w:vAlign w:val="bottom"/>
            <w:hideMark/>
          </w:tcPr>
          <w:p w14:paraId="72CF7D28" w14:textId="332CA1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07_JUD_14_06</w:t>
            </w:r>
            <w:r w:rsidR="00FF4471">
              <w:rPr>
                <w:rFonts w:ascii="Calibri" w:eastAsia="Times New Roman" w:hAnsi="Calibri" w:cs="Calibri"/>
                <w:color w:val="000000"/>
              </w:rPr>
              <w:t>,</w:t>
            </w:r>
            <w:r w:rsidRPr="00BF0BBD">
              <w:rPr>
                <w:rFonts w:ascii="Calibri" w:eastAsia="Times New Roman" w:hAnsi="Calibri" w:cs="Calibri"/>
                <w:color w:val="000000"/>
              </w:rPr>
              <w:t xml:space="preserve"> a kid and</w:t>
            </w:r>
            <w:r w:rsidR="00644F35">
              <w:rPr>
                <w:rFonts w:ascii="Calibri" w:eastAsia="Times New Roman" w:hAnsi="Calibri" w:cs="Calibri"/>
                <w:color w:val="000000"/>
              </w:rPr>
              <w:t>, &lt;&lt;&lt;&lt;&lt;</w:t>
            </w:r>
          </w:p>
        </w:tc>
      </w:tr>
      <w:tr w:rsidR="00BF0BBD" w:rsidRPr="00BF0BBD" w14:paraId="490495C3" w14:textId="77777777" w:rsidTr="00BF0BBD">
        <w:trPr>
          <w:trHeight w:val="300"/>
        </w:trPr>
        <w:tc>
          <w:tcPr>
            <w:tcW w:w="4700" w:type="dxa"/>
            <w:tcBorders>
              <w:top w:val="nil"/>
              <w:left w:val="nil"/>
              <w:bottom w:val="nil"/>
              <w:right w:val="nil"/>
            </w:tcBorders>
            <w:shd w:val="clear" w:color="auto" w:fill="auto"/>
            <w:vAlign w:val="bottom"/>
            <w:hideMark/>
          </w:tcPr>
          <w:p w14:paraId="57072ADF" w14:textId="50AC75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a kid</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26_EZE_45_23 </w:t>
            </w:r>
          </w:p>
        </w:tc>
      </w:tr>
      <w:tr w:rsidR="00BF0BBD" w:rsidRPr="00BF0BBD" w14:paraId="1953B048" w14:textId="77777777" w:rsidTr="00BF0BBD">
        <w:trPr>
          <w:trHeight w:val="300"/>
        </w:trPr>
        <w:tc>
          <w:tcPr>
            <w:tcW w:w="4700" w:type="dxa"/>
            <w:tcBorders>
              <w:top w:val="nil"/>
              <w:left w:val="nil"/>
              <w:bottom w:val="nil"/>
              <w:right w:val="nil"/>
            </w:tcBorders>
            <w:shd w:val="clear" w:color="auto" w:fill="auto"/>
            <w:vAlign w:val="bottom"/>
            <w:hideMark/>
          </w:tcPr>
          <w:p w14:paraId="4FF23121" w14:textId="082C3A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09_1SA_11_07</w:t>
            </w:r>
            <w:r w:rsidR="00FF4471">
              <w:rPr>
                <w:rFonts w:ascii="Calibri" w:eastAsia="Times New Roman" w:hAnsi="Calibri" w:cs="Calibri"/>
                <w:color w:val="000000"/>
              </w:rPr>
              <w:t>,</w:t>
            </w:r>
            <w:r w:rsidRPr="00BF0BBD">
              <w:rPr>
                <w:rFonts w:ascii="Calibri" w:eastAsia="Times New Roman" w:hAnsi="Calibri" w:cs="Calibri"/>
                <w:color w:val="000000"/>
              </w:rPr>
              <w:t xml:space="preserve"> and sent them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10_2SA_10_04 </w:t>
            </w:r>
          </w:p>
        </w:tc>
      </w:tr>
      <w:tr w:rsidR="00BF0BBD" w:rsidRPr="00BF0BBD" w14:paraId="6E8F871A" w14:textId="77777777" w:rsidTr="00BF0BBD">
        <w:trPr>
          <w:trHeight w:val="300"/>
        </w:trPr>
        <w:tc>
          <w:tcPr>
            <w:tcW w:w="4700" w:type="dxa"/>
            <w:tcBorders>
              <w:top w:val="nil"/>
              <w:left w:val="nil"/>
              <w:bottom w:val="nil"/>
              <w:right w:val="nil"/>
            </w:tcBorders>
            <w:shd w:val="clear" w:color="auto" w:fill="auto"/>
            <w:vAlign w:val="bottom"/>
            <w:hideMark/>
          </w:tcPr>
          <w:p w14:paraId="3A9E8636" w14:textId="60E368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09_1SA_01_24</w:t>
            </w:r>
            <w:r w:rsidR="00FF4471">
              <w:rPr>
                <w:rFonts w:ascii="Calibri" w:eastAsia="Times New Roman" w:hAnsi="Calibri" w:cs="Calibri"/>
                <w:color w:val="000000"/>
              </w:rPr>
              <w:t>,</w:t>
            </w:r>
            <w:r w:rsidRPr="00BF0BBD">
              <w:rPr>
                <w:rFonts w:ascii="Calibri" w:eastAsia="Times New Roman" w:hAnsi="Calibri" w:cs="Calibri"/>
                <w:color w:val="000000"/>
              </w:rPr>
              <w:t xml:space="preserve"> bottle of wine and</w:t>
            </w:r>
            <w:r w:rsidR="00644F35">
              <w:rPr>
                <w:rFonts w:ascii="Calibri" w:eastAsia="Times New Roman" w:hAnsi="Calibri" w:cs="Calibri"/>
                <w:color w:val="000000"/>
              </w:rPr>
              <w:t>, &lt;&lt;&lt;&lt;&lt;</w:t>
            </w:r>
          </w:p>
        </w:tc>
      </w:tr>
      <w:tr w:rsidR="00BF0BBD" w:rsidRPr="00BF0BBD" w14:paraId="6F38B258" w14:textId="77777777" w:rsidTr="00BF0BBD">
        <w:trPr>
          <w:trHeight w:val="300"/>
        </w:trPr>
        <w:tc>
          <w:tcPr>
            <w:tcW w:w="4700" w:type="dxa"/>
            <w:tcBorders>
              <w:top w:val="nil"/>
              <w:left w:val="nil"/>
              <w:bottom w:val="nil"/>
              <w:right w:val="nil"/>
            </w:tcBorders>
            <w:shd w:val="clear" w:color="auto" w:fill="auto"/>
            <w:vAlign w:val="bottom"/>
            <w:hideMark/>
          </w:tcPr>
          <w:p w14:paraId="133EE736" w14:textId="68E407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01_GEN_21_14</w:t>
            </w:r>
            <w:r w:rsidR="00FF4471">
              <w:rPr>
                <w:rFonts w:ascii="Calibri" w:eastAsia="Times New Roman" w:hAnsi="Calibri" w:cs="Calibri"/>
                <w:color w:val="000000"/>
              </w:rPr>
              <w:t>,</w:t>
            </w:r>
            <w:r w:rsidRPr="00BF0BBD">
              <w:rPr>
                <w:rFonts w:ascii="Calibri" w:eastAsia="Times New Roman" w:hAnsi="Calibri" w:cs="Calibri"/>
                <w:color w:val="000000"/>
              </w:rPr>
              <w:t xml:space="preserve"> bread and a</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10_2SA_06_19 </w:t>
            </w:r>
          </w:p>
        </w:tc>
      </w:tr>
      <w:tr w:rsidR="00BF0BBD" w:rsidRPr="00BF0BBD" w14:paraId="51F28F2F" w14:textId="77777777" w:rsidTr="00BF0BBD">
        <w:trPr>
          <w:trHeight w:val="300"/>
        </w:trPr>
        <w:tc>
          <w:tcPr>
            <w:tcW w:w="4700" w:type="dxa"/>
            <w:tcBorders>
              <w:top w:val="nil"/>
              <w:left w:val="nil"/>
              <w:bottom w:val="nil"/>
              <w:right w:val="nil"/>
            </w:tcBorders>
            <w:shd w:val="clear" w:color="auto" w:fill="auto"/>
            <w:vAlign w:val="bottom"/>
            <w:hideMark/>
          </w:tcPr>
          <w:p w14:paraId="6D1ECEDB" w14:textId="07C0A2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01_GEN_21_14</w:t>
            </w:r>
            <w:r w:rsidR="00FF4471">
              <w:rPr>
                <w:rFonts w:ascii="Calibri" w:eastAsia="Times New Roman" w:hAnsi="Calibri" w:cs="Calibri"/>
                <w:color w:val="000000"/>
              </w:rPr>
              <w:t>,</w:t>
            </w:r>
            <w:r w:rsidRPr="00BF0BBD">
              <w:rPr>
                <w:rFonts w:ascii="Calibri" w:eastAsia="Times New Roman" w:hAnsi="Calibri" w:cs="Calibri"/>
                <w:color w:val="000000"/>
              </w:rPr>
              <w:t xml:space="preserve"> bread and a bottle</w:t>
            </w:r>
            <w:r w:rsidR="00644F35">
              <w:rPr>
                <w:rFonts w:ascii="Calibri" w:eastAsia="Times New Roman" w:hAnsi="Calibri" w:cs="Calibri"/>
                <w:color w:val="000000"/>
              </w:rPr>
              <w:t>, &lt;&lt;&lt;&lt;&lt;</w:t>
            </w:r>
          </w:p>
        </w:tc>
      </w:tr>
      <w:tr w:rsidR="00BF0BBD" w:rsidRPr="00BF0BBD" w14:paraId="027D6FB7" w14:textId="77777777" w:rsidTr="00BF0BBD">
        <w:trPr>
          <w:trHeight w:val="300"/>
        </w:trPr>
        <w:tc>
          <w:tcPr>
            <w:tcW w:w="4700" w:type="dxa"/>
            <w:tcBorders>
              <w:top w:val="nil"/>
              <w:left w:val="nil"/>
              <w:bottom w:val="nil"/>
              <w:right w:val="nil"/>
            </w:tcBorders>
            <w:shd w:val="clear" w:color="auto" w:fill="auto"/>
            <w:vAlign w:val="bottom"/>
            <w:hideMark/>
          </w:tcPr>
          <w:p w14:paraId="616BE001" w14:textId="53B8E4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his son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09_1SA_17_17 </w:t>
            </w:r>
          </w:p>
        </w:tc>
      </w:tr>
      <w:tr w:rsidR="00BF0BBD" w:rsidRPr="00BF0BBD" w14:paraId="50071912" w14:textId="77777777" w:rsidTr="00BF0BBD">
        <w:trPr>
          <w:trHeight w:val="300"/>
        </w:trPr>
        <w:tc>
          <w:tcPr>
            <w:tcW w:w="4700" w:type="dxa"/>
            <w:tcBorders>
              <w:top w:val="nil"/>
              <w:left w:val="nil"/>
              <w:bottom w:val="nil"/>
              <w:right w:val="nil"/>
            </w:tcBorders>
            <w:shd w:val="clear" w:color="auto" w:fill="auto"/>
            <w:vAlign w:val="bottom"/>
            <w:hideMark/>
          </w:tcPr>
          <w:p w14:paraId="213381CB" w14:textId="3F3C8E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son unto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10_2SA_08_10 </w:t>
            </w:r>
          </w:p>
        </w:tc>
      </w:tr>
      <w:tr w:rsidR="00BF0BBD" w:rsidRPr="00BF0BBD" w14:paraId="7A6562D4" w14:textId="77777777" w:rsidTr="00BF0BBD">
        <w:trPr>
          <w:trHeight w:val="300"/>
        </w:trPr>
        <w:tc>
          <w:tcPr>
            <w:tcW w:w="4700" w:type="dxa"/>
            <w:tcBorders>
              <w:top w:val="nil"/>
              <w:left w:val="nil"/>
              <w:bottom w:val="nil"/>
              <w:right w:val="nil"/>
            </w:tcBorders>
            <w:shd w:val="clear" w:color="auto" w:fill="auto"/>
            <w:vAlign w:val="bottom"/>
            <w:hideMark/>
          </w:tcPr>
          <w:p w14:paraId="3B59AD98" w14:textId="730335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09_1SA_01_24</w:t>
            </w:r>
            <w:r w:rsidR="00FF4471">
              <w:rPr>
                <w:rFonts w:ascii="Calibri" w:eastAsia="Times New Roman" w:hAnsi="Calibri" w:cs="Calibri"/>
                <w:color w:val="000000"/>
              </w:rPr>
              <w:t>,</w:t>
            </w:r>
            <w:r w:rsidRPr="00BF0BBD">
              <w:rPr>
                <w:rFonts w:ascii="Calibri" w:eastAsia="Times New Roman" w:hAnsi="Calibri" w:cs="Calibri"/>
                <w:color w:val="000000"/>
              </w:rPr>
              <w:t xml:space="preserve"> of wine and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14_2CH_02_10 </w:t>
            </w:r>
          </w:p>
        </w:tc>
      </w:tr>
      <w:tr w:rsidR="00BF0BBD" w:rsidRPr="00BF0BBD" w14:paraId="2D8B3B8C" w14:textId="77777777" w:rsidTr="00BF0BBD">
        <w:trPr>
          <w:trHeight w:val="900"/>
        </w:trPr>
        <w:tc>
          <w:tcPr>
            <w:tcW w:w="4700" w:type="dxa"/>
            <w:tcBorders>
              <w:top w:val="nil"/>
              <w:left w:val="nil"/>
              <w:bottom w:val="nil"/>
              <w:right w:val="nil"/>
            </w:tcBorders>
            <w:shd w:val="clear" w:color="auto" w:fill="auto"/>
            <w:vAlign w:val="bottom"/>
            <w:hideMark/>
          </w:tcPr>
          <w:p w14:paraId="1E8D4B3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09_1SA_16:21 And David came to Saul, and stood before him: and he loved him greatly; and he became his armourbearer. #,</w:t>
            </w:r>
          </w:p>
        </w:tc>
      </w:tr>
      <w:tr w:rsidR="00BF0BBD" w:rsidRPr="00BF0BBD" w14:paraId="0BE4318F" w14:textId="77777777" w:rsidTr="00BF0BBD">
        <w:trPr>
          <w:trHeight w:val="300"/>
        </w:trPr>
        <w:tc>
          <w:tcPr>
            <w:tcW w:w="4700" w:type="dxa"/>
            <w:tcBorders>
              <w:top w:val="nil"/>
              <w:left w:val="nil"/>
              <w:bottom w:val="nil"/>
              <w:right w:val="nil"/>
            </w:tcBorders>
            <w:shd w:val="clear" w:color="auto" w:fill="auto"/>
            <w:vAlign w:val="bottom"/>
            <w:hideMark/>
          </w:tcPr>
          <w:p w14:paraId="51783709" w14:textId="344FB1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David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09_1SA_30_21 </w:t>
            </w:r>
          </w:p>
        </w:tc>
      </w:tr>
      <w:tr w:rsidR="00BF0BBD" w:rsidRPr="00BF0BBD" w14:paraId="659273D4" w14:textId="77777777" w:rsidTr="00BF0BBD">
        <w:trPr>
          <w:trHeight w:val="300"/>
        </w:trPr>
        <w:tc>
          <w:tcPr>
            <w:tcW w:w="4700" w:type="dxa"/>
            <w:tcBorders>
              <w:top w:val="nil"/>
              <w:left w:val="nil"/>
              <w:bottom w:val="nil"/>
              <w:right w:val="nil"/>
            </w:tcBorders>
            <w:shd w:val="clear" w:color="auto" w:fill="auto"/>
            <w:vAlign w:val="bottom"/>
            <w:hideMark/>
          </w:tcPr>
          <w:p w14:paraId="4C4DF3E5" w14:textId="4043C9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David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09_1SA_30_21 </w:t>
            </w:r>
          </w:p>
        </w:tc>
      </w:tr>
      <w:tr w:rsidR="00BF0BBD" w:rsidRPr="00BF0BBD" w14:paraId="4691EA88" w14:textId="77777777" w:rsidTr="00BF0BBD">
        <w:trPr>
          <w:trHeight w:val="300"/>
        </w:trPr>
        <w:tc>
          <w:tcPr>
            <w:tcW w:w="4700" w:type="dxa"/>
            <w:tcBorders>
              <w:top w:val="nil"/>
              <w:left w:val="nil"/>
              <w:bottom w:val="nil"/>
              <w:right w:val="nil"/>
            </w:tcBorders>
            <w:shd w:val="clear" w:color="auto" w:fill="auto"/>
            <w:vAlign w:val="bottom"/>
            <w:hideMark/>
          </w:tcPr>
          <w:p w14:paraId="3E726B7A" w14:textId="3B84A2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02_EXO_02_10</w:t>
            </w:r>
            <w:r w:rsidR="00FF4471">
              <w:rPr>
                <w:rFonts w:ascii="Calibri" w:eastAsia="Times New Roman" w:hAnsi="Calibri" w:cs="Calibri"/>
                <w:color w:val="000000"/>
              </w:rPr>
              <w:t>,</w:t>
            </w:r>
            <w:r w:rsidRPr="00BF0BBD">
              <w:rPr>
                <w:rFonts w:ascii="Calibri" w:eastAsia="Times New Roman" w:hAnsi="Calibri" w:cs="Calibri"/>
                <w:color w:val="000000"/>
              </w:rPr>
              <w:t xml:space="preserve"> and he became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09_1SA_25_37 </w:t>
            </w:r>
          </w:p>
        </w:tc>
      </w:tr>
      <w:tr w:rsidR="00BF0BBD" w:rsidRPr="00BF0BBD" w14:paraId="1CD8D016" w14:textId="77777777" w:rsidTr="00BF0BBD">
        <w:trPr>
          <w:trHeight w:val="300"/>
        </w:trPr>
        <w:tc>
          <w:tcPr>
            <w:tcW w:w="4700" w:type="dxa"/>
            <w:tcBorders>
              <w:top w:val="nil"/>
              <w:left w:val="nil"/>
              <w:bottom w:val="nil"/>
              <w:right w:val="nil"/>
            </w:tcBorders>
            <w:shd w:val="clear" w:color="auto" w:fill="auto"/>
            <w:vAlign w:val="bottom"/>
            <w:hideMark/>
          </w:tcPr>
          <w:p w14:paraId="66DF3A9F" w14:textId="0CE69B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01_GEN_29_30</w:t>
            </w:r>
            <w:r w:rsidR="00FF4471">
              <w:rPr>
                <w:rFonts w:ascii="Calibri" w:eastAsia="Times New Roman" w:hAnsi="Calibri" w:cs="Calibri"/>
                <w:color w:val="000000"/>
              </w:rPr>
              <w:t>,</w:t>
            </w:r>
            <w:r w:rsidRPr="00BF0BBD">
              <w:rPr>
                <w:rFonts w:ascii="Calibri" w:eastAsia="Times New Roman" w:hAnsi="Calibri" w:cs="Calibri"/>
                <w:color w:val="000000"/>
              </w:rPr>
              <w:t xml:space="preserve"> and he loved</w:t>
            </w:r>
            <w:r w:rsidR="00644F35">
              <w:rPr>
                <w:rFonts w:ascii="Calibri" w:eastAsia="Times New Roman" w:hAnsi="Calibri" w:cs="Calibri"/>
                <w:color w:val="000000"/>
              </w:rPr>
              <w:t>, &lt;&lt;&lt;&lt;&lt;</w:t>
            </w:r>
          </w:p>
        </w:tc>
      </w:tr>
      <w:tr w:rsidR="00BF0BBD" w:rsidRPr="00BF0BBD" w14:paraId="3BE0AEBC" w14:textId="77777777" w:rsidTr="00BF0BBD">
        <w:trPr>
          <w:trHeight w:val="600"/>
        </w:trPr>
        <w:tc>
          <w:tcPr>
            <w:tcW w:w="4700" w:type="dxa"/>
            <w:tcBorders>
              <w:top w:val="nil"/>
              <w:left w:val="nil"/>
              <w:bottom w:val="nil"/>
              <w:right w:val="nil"/>
            </w:tcBorders>
            <w:shd w:val="clear" w:color="auto" w:fill="auto"/>
            <w:vAlign w:val="bottom"/>
            <w:hideMark/>
          </w:tcPr>
          <w:p w14:paraId="44B3AC2A" w14:textId="632CE1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02_EXO_09_10</w:t>
            </w:r>
            <w:r w:rsidR="00FF4471">
              <w:rPr>
                <w:rFonts w:ascii="Calibri" w:eastAsia="Times New Roman" w:hAnsi="Calibri" w:cs="Calibri"/>
                <w:color w:val="000000"/>
              </w:rPr>
              <w:t>,</w:t>
            </w:r>
            <w:r w:rsidRPr="00BF0BBD">
              <w:rPr>
                <w:rFonts w:ascii="Calibri" w:eastAsia="Times New Roman" w:hAnsi="Calibri" w:cs="Calibri"/>
                <w:color w:val="000000"/>
              </w:rPr>
              <w:t xml:space="preserve"> and stood before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11_1KI_01_28 </w:t>
            </w:r>
          </w:p>
        </w:tc>
      </w:tr>
      <w:tr w:rsidR="00BF0BBD" w:rsidRPr="00BF0BBD" w14:paraId="44D8C69A" w14:textId="77777777" w:rsidTr="00BF0BBD">
        <w:trPr>
          <w:trHeight w:val="300"/>
        </w:trPr>
        <w:tc>
          <w:tcPr>
            <w:tcW w:w="4700" w:type="dxa"/>
            <w:tcBorders>
              <w:top w:val="nil"/>
              <w:left w:val="nil"/>
              <w:bottom w:val="nil"/>
              <w:right w:val="nil"/>
            </w:tcBorders>
            <w:shd w:val="clear" w:color="auto" w:fill="auto"/>
            <w:vAlign w:val="bottom"/>
            <w:hideMark/>
          </w:tcPr>
          <w:p w14:paraId="359C3638" w14:textId="609F3D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stood before him</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11_1KI_03_16 </w:t>
            </w:r>
          </w:p>
        </w:tc>
      </w:tr>
      <w:tr w:rsidR="00BF0BBD" w:rsidRPr="00BF0BBD" w14:paraId="21820044" w14:textId="77777777" w:rsidTr="00BF0BBD">
        <w:trPr>
          <w:trHeight w:val="300"/>
        </w:trPr>
        <w:tc>
          <w:tcPr>
            <w:tcW w:w="4700" w:type="dxa"/>
            <w:tcBorders>
              <w:top w:val="nil"/>
              <w:left w:val="nil"/>
              <w:bottom w:val="nil"/>
              <w:right w:val="nil"/>
            </w:tcBorders>
            <w:shd w:val="clear" w:color="auto" w:fill="auto"/>
            <w:vAlign w:val="bottom"/>
            <w:hideMark/>
          </w:tcPr>
          <w:p w14:paraId="4B47EDFE" w14:textId="33C6C6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07_JUD_14_16</w:t>
            </w:r>
            <w:r w:rsidR="00FF4471">
              <w:rPr>
                <w:rFonts w:ascii="Calibri" w:eastAsia="Times New Roman" w:hAnsi="Calibri" w:cs="Calibri"/>
                <w:color w:val="000000"/>
              </w:rPr>
              <w:t>,</w:t>
            </w:r>
            <w:r w:rsidRPr="00BF0BBD">
              <w:rPr>
                <w:rFonts w:ascii="Calibri" w:eastAsia="Times New Roman" w:hAnsi="Calibri" w:cs="Calibri"/>
                <w:color w:val="000000"/>
              </w:rPr>
              <w:t xml:space="preserve"> before him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10_2SA_11_13 </w:t>
            </w:r>
          </w:p>
        </w:tc>
      </w:tr>
      <w:tr w:rsidR="00BF0BBD" w:rsidRPr="00BF0BBD" w14:paraId="2664AFCD" w14:textId="77777777" w:rsidTr="00BF0BBD">
        <w:trPr>
          <w:trHeight w:val="300"/>
        </w:trPr>
        <w:tc>
          <w:tcPr>
            <w:tcW w:w="4700" w:type="dxa"/>
            <w:tcBorders>
              <w:top w:val="nil"/>
              <w:left w:val="nil"/>
              <w:bottom w:val="nil"/>
              <w:right w:val="nil"/>
            </w:tcBorders>
            <w:shd w:val="clear" w:color="auto" w:fill="auto"/>
            <w:vAlign w:val="bottom"/>
            <w:hideMark/>
          </w:tcPr>
          <w:p w14:paraId="13510620" w14:textId="290DFE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before him and 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10_2SA_11_13 </w:t>
            </w:r>
          </w:p>
        </w:tc>
      </w:tr>
      <w:tr w:rsidR="00BF0BBD" w:rsidRPr="00BF0BBD" w14:paraId="78F98C59" w14:textId="77777777" w:rsidTr="00BF0BBD">
        <w:trPr>
          <w:trHeight w:val="300"/>
        </w:trPr>
        <w:tc>
          <w:tcPr>
            <w:tcW w:w="4700" w:type="dxa"/>
            <w:tcBorders>
              <w:top w:val="nil"/>
              <w:left w:val="nil"/>
              <w:bottom w:val="nil"/>
              <w:right w:val="nil"/>
            </w:tcBorders>
            <w:shd w:val="clear" w:color="auto" w:fill="auto"/>
            <w:vAlign w:val="bottom"/>
            <w:hideMark/>
          </w:tcPr>
          <w:p w14:paraId="7FB90B75" w14:textId="72E712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09_1SA_15_13</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Saul</w:t>
            </w:r>
            <w:r w:rsidR="00644F35">
              <w:rPr>
                <w:rFonts w:ascii="Calibri" w:eastAsia="Times New Roman" w:hAnsi="Calibri" w:cs="Calibri"/>
                <w:color w:val="000000"/>
              </w:rPr>
              <w:t>, &lt;&lt;&lt;&lt;&lt;</w:t>
            </w:r>
          </w:p>
        </w:tc>
      </w:tr>
      <w:tr w:rsidR="00BF0BBD" w:rsidRPr="00BF0BBD" w14:paraId="090C4028" w14:textId="77777777" w:rsidTr="00BF0BBD">
        <w:trPr>
          <w:trHeight w:val="300"/>
        </w:trPr>
        <w:tc>
          <w:tcPr>
            <w:tcW w:w="4700" w:type="dxa"/>
            <w:tcBorders>
              <w:top w:val="nil"/>
              <w:left w:val="nil"/>
              <w:bottom w:val="nil"/>
              <w:right w:val="nil"/>
            </w:tcBorders>
            <w:shd w:val="clear" w:color="auto" w:fill="auto"/>
            <w:vAlign w:val="bottom"/>
            <w:hideMark/>
          </w:tcPr>
          <w:p w14:paraId="188A347C" w14:textId="2C255F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09_1SA_15_13</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Saul and</w:t>
            </w:r>
            <w:r w:rsidR="00644F35">
              <w:rPr>
                <w:rFonts w:ascii="Calibri" w:eastAsia="Times New Roman" w:hAnsi="Calibri" w:cs="Calibri"/>
                <w:color w:val="000000"/>
              </w:rPr>
              <w:t>, &lt;&lt;&lt;&lt;&lt;</w:t>
            </w:r>
          </w:p>
        </w:tc>
      </w:tr>
      <w:tr w:rsidR="00BF0BBD" w:rsidRPr="00BF0BBD" w14:paraId="1F4CCF71" w14:textId="77777777" w:rsidTr="00BF0BBD">
        <w:trPr>
          <w:trHeight w:val="300"/>
        </w:trPr>
        <w:tc>
          <w:tcPr>
            <w:tcW w:w="4700" w:type="dxa"/>
            <w:tcBorders>
              <w:top w:val="nil"/>
              <w:left w:val="nil"/>
              <w:bottom w:val="nil"/>
              <w:right w:val="nil"/>
            </w:tcBorders>
            <w:shd w:val="clear" w:color="auto" w:fill="auto"/>
            <w:vAlign w:val="bottom"/>
            <w:hideMark/>
          </w:tcPr>
          <w:p w14:paraId="36060078" w14:textId="52C67E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09_1SA_30_21 </w:t>
            </w:r>
          </w:p>
        </w:tc>
      </w:tr>
      <w:tr w:rsidR="00BF0BBD" w:rsidRPr="00BF0BBD" w14:paraId="158AFCC7" w14:textId="77777777" w:rsidTr="00BF0BBD">
        <w:trPr>
          <w:trHeight w:val="300"/>
        </w:trPr>
        <w:tc>
          <w:tcPr>
            <w:tcW w:w="4700" w:type="dxa"/>
            <w:tcBorders>
              <w:top w:val="nil"/>
              <w:left w:val="nil"/>
              <w:bottom w:val="nil"/>
              <w:right w:val="nil"/>
            </w:tcBorders>
            <w:shd w:val="clear" w:color="auto" w:fill="auto"/>
            <w:vAlign w:val="bottom"/>
            <w:hideMark/>
          </w:tcPr>
          <w:p w14:paraId="60BEDF57" w14:textId="135F59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01_GEN_24_35</w:t>
            </w:r>
            <w:r w:rsidR="00FF4471">
              <w:rPr>
                <w:rFonts w:ascii="Calibri" w:eastAsia="Times New Roman" w:hAnsi="Calibri" w:cs="Calibri"/>
                <w:color w:val="000000"/>
              </w:rPr>
              <w:t>,</w:t>
            </w:r>
            <w:r w:rsidRPr="00BF0BBD">
              <w:rPr>
                <w:rFonts w:ascii="Calibri" w:eastAsia="Times New Roman" w:hAnsi="Calibri" w:cs="Calibri"/>
                <w:color w:val="000000"/>
              </w:rPr>
              <w:t xml:space="preserve"> greatly and he</w:t>
            </w:r>
            <w:r w:rsidR="00644F35">
              <w:rPr>
                <w:rFonts w:ascii="Calibri" w:eastAsia="Times New Roman" w:hAnsi="Calibri" w:cs="Calibri"/>
                <w:color w:val="000000"/>
              </w:rPr>
              <w:t>, &lt;&lt;&lt;&lt;&lt;</w:t>
            </w:r>
          </w:p>
        </w:tc>
      </w:tr>
      <w:tr w:rsidR="00BF0BBD" w:rsidRPr="00BF0BBD" w14:paraId="530AE9CC" w14:textId="77777777" w:rsidTr="00BF0BBD">
        <w:trPr>
          <w:trHeight w:val="300"/>
        </w:trPr>
        <w:tc>
          <w:tcPr>
            <w:tcW w:w="4700" w:type="dxa"/>
            <w:tcBorders>
              <w:top w:val="nil"/>
              <w:left w:val="nil"/>
              <w:bottom w:val="nil"/>
              <w:right w:val="nil"/>
            </w:tcBorders>
            <w:shd w:val="clear" w:color="auto" w:fill="auto"/>
            <w:vAlign w:val="bottom"/>
            <w:hideMark/>
          </w:tcPr>
          <w:p w14:paraId="10100E8D" w14:textId="480EE4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loved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09_1SA_18_03 </w:t>
            </w:r>
          </w:p>
        </w:tc>
      </w:tr>
      <w:tr w:rsidR="00BF0BBD" w:rsidRPr="00BF0BBD" w14:paraId="07ED03BC" w14:textId="77777777" w:rsidTr="00BF0BBD">
        <w:trPr>
          <w:trHeight w:val="300"/>
        </w:trPr>
        <w:tc>
          <w:tcPr>
            <w:tcW w:w="4700" w:type="dxa"/>
            <w:tcBorders>
              <w:top w:val="nil"/>
              <w:left w:val="nil"/>
              <w:bottom w:val="nil"/>
              <w:right w:val="nil"/>
            </w:tcBorders>
            <w:shd w:val="clear" w:color="auto" w:fill="auto"/>
            <w:vAlign w:val="bottom"/>
            <w:hideMark/>
          </w:tcPr>
          <w:p w14:paraId="64B82840" w14:textId="2D0200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09_1SA_10_10</w:t>
            </w:r>
            <w:r w:rsidR="00FF4471">
              <w:rPr>
                <w:rFonts w:ascii="Calibri" w:eastAsia="Times New Roman" w:hAnsi="Calibri" w:cs="Calibri"/>
                <w:color w:val="000000"/>
              </w:rPr>
              <w:t>,</w:t>
            </w:r>
            <w:r w:rsidRPr="00BF0BBD">
              <w:rPr>
                <w:rFonts w:ascii="Calibri" w:eastAsia="Times New Roman" w:hAnsi="Calibri" w:cs="Calibri"/>
                <w:color w:val="000000"/>
              </w:rPr>
              <w:t xml:space="preserve"> him and 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09_1SA_17_20 </w:t>
            </w:r>
          </w:p>
        </w:tc>
      </w:tr>
      <w:tr w:rsidR="00BF0BBD" w:rsidRPr="00BF0BBD" w14:paraId="7901D767" w14:textId="77777777" w:rsidTr="00BF0BBD">
        <w:trPr>
          <w:trHeight w:val="300"/>
        </w:trPr>
        <w:tc>
          <w:tcPr>
            <w:tcW w:w="4700" w:type="dxa"/>
            <w:tcBorders>
              <w:top w:val="nil"/>
              <w:left w:val="nil"/>
              <w:bottom w:val="nil"/>
              <w:right w:val="nil"/>
            </w:tcBorders>
            <w:shd w:val="clear" w:color="auto" w:fill="auto"/>
            <w:vAlign w:val="bottom"/>
            <w:hideMark/>
          </w:tcPr>
          <w:p w14:paraId="2AB4E6AA" w14:textId="0883F3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stood before him</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11_1KI_03_16 </w:t>
            </w:r>
          </w:p>
        </w:tc>
      </w:tr>
      <w:tr w:rsidR="00BF0BBD" w:rsidRPr="00BF0BBD" w14:paraId="749B6205" w14:textId="77777777" w:rsidTr="00BF0BBD">
        <w:trPr>
          <w:trHeight w:val="300"/>
        </w:trPr>
        <w:tc>
          <w:tcPr>
            <w:tcW w:w="4700" w:type="dxa"/>
            <w:tcBorders>
              <w:top w:val="nil"/>
              <w:left w:val="nil"/>
              <w:bottom w:val="nil"/>
              <w:right w:val="nil"/>
            </w:tcBorders>
            <w:shd w:val="clear" w:color="auto" w:fill="auto"/>
            <w:vAlign w:val="bottom"/>
            <w:hideMark/>
          </w:tcPr>
          <w:p w14:paraId="56B18DD7" w14:textId="4A239E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stood before him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12_2KI_05_15 </w:t>
            </w:r>
          </w:p>
        </w:tc>
      </w:tr>
      <w:tr w:rsidR="00BF0BBD" w:rsidRPr="00BF0BBD" w14:paraId="5B5C755B" w14:textId="77777777" w:rsidTr="00BF0BBD">
        <w:trPr>
          <w:trHeight w:val="300"/>
        </w:trPr>
        <w:tc>
          <w:tcPr>
            <w:tcW w:w="4700" w:type="dxa"/>
            <w:tcBorders>
              <w:top w:val="nil"/>
              <w:left w:val="nil"/>
              <w:bottom w:val="nil"/>
              <w:right w:val="nil"/>
            </w:tcBorders>
            <w:shd w:val="clear" w:color="auto" w:fill="auto"/>
            <w:vAlign w:val="bottom"/>
            <w:hideMark/>
          </w:tcPr>
          <w:p w14:paraId="080C4FC2" w14:textId="168177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09_1SA_15_13</w:t>
            </w:r>
            <w:r w:rsidR="00FF4471">
              <w:rPr>
                <w:rFonts w:ascii="Calibri" w:eastAsia="Times New Roman" w:hAnsi="Calibri" w:cs="Calibri"/>
                <w:color w:val="000000"/>
              </w:rPr>
              <w:t>,</w:t>
            </w:r>
            <w:r w:rsidRPr="00BF0BBD">
              <w:rPr>
                <w:rFonts w:ascii="Calibri" w:eastAsia="Times New Roman" w:hAnsi="Calibri" w:cs="Calibri"/>
                <w:color w:val="000000"/>
              </w:rPr>
              <w:t xml:space="preserve"> to Saul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10_2SA_09_09 </w:t>
            </w:r>
          </w:p>
        </w:tc>
      </w:tr>
      <w:tr w:rsidR="00BF0BBD" w:rsidRPr="00BF0BBD" w14:paraId="2B93CDB4" w14:textId="77777777" w:rsidTr="00BF0BBD">
        <w:trPr>
          <w:trHeight w:val="900"/>
        </w:trPr>
        <w:tc>
          <w:tcPr>
            <w:tcW w:w="4700" w:type="dxa"/>
            <w:tcBorders>
              <w:top w:val="nil"/>
              <w:left w:val="nil"/>
              <w:bottom w:val="nil"/>
              <w:right w:val="nil"/>
            </w:tcBorders>
            <w:shd w:val="clear" w:color="auto" w:fill="auto"/>
            <w:vAlign w:val="bottom"/>
            <w:hideMark/>
          </w:tcPr>
          <w:p w14:paraId="050F0086"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09_1SA_16:22 And Saul sent to Jesse, saying, Let David, I pray thee, stand before me; for he hath found favour in my sight. #,</w:t>
            </w:r>
          </w:p>
        </w:tc>
      </w:tr>
      <w:tr w:rsidR="00BF0BBD" w:rsidRPr="00BF0BBD" w14:paraId="25D4D831" w14:textId="77777777" w:rsidTr="00BF0BBD">
        <w:trPr>
          <w:trHeight w:val="300"/>
        </w:trPr>
        <w:tc>
          <w:tcPr>
            <w:tcW w:w="4700" w:type="dxa"/>
            <w:tcBorders>
              <w:top w:val="nil"/>
              <w:left w:val="nil"/>
              <w:bottom w:val="nil"/>
              <w:right w:val="nil"/>
            </w:tcBorders>
            <w:shd w:val="clear" w:color="auto" w:fill="auto"/>
            <w:vAlign w:val="bottom"/>
            <w:hideMark/>
          </w:tcPr>
          <w:p w14:paraId="60472EA2" w14:textId="0CA3C9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Saul sent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09_1SA_19_15 </w:t>
            </w:r>
          </w:p>
        </w:tc>
      </w:tr>
      <w:tr w:rsidR="00BF0BBD" w:rsidRPr="00BF0BBD" w14:paraId="6D0110A8" w14:textId="77777777" w:rsidTr="00BF0BBD">
        <w:trPr>
          <w:trHeight w:val="300"/>
        </w:trPr>
        <w:tc>
          <w:tcPr>
            <w:tcW w:w="4700" w:type="dxa"/>
            <w:tcBorders>
              <w:top w:val="nil"/>
              <w:left w:val="nil"/>
              <w:bottom w:val="nil"/>
              <w:right w:val="nil"/>
            </w:tcBorders>
            <w:shd w:val="clear" w:color="auto" w:fill="auto"/>
            <w:vAlign w:val="bottom"/>
            <w:hideMark/>
          </w:tcPr>
          <w:p w14:paraId="71769362" w14:textId="6576D5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before me for he</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43_JOH_01_15 </w:t>
            </w:r>
          </w:p>
        </w:tc>
      </w:tr>
      <w:tr w:rsidR="00BF0BBD" w:rsidRPr="00BF0BBD" w14:paraId="70AC7F86" w14:textId="77777777" w:rsidTr="00BF0BBD">
        <w:trPr>
          <w:trHeight w:val="300"/>
        </w:trPr>
        <w:tc>
          <w:tcPr>
            <w:tcW w:w="4700" w:type="dxa"/>
            <w:tcBorders>
              <w:top w:val="nil"/>
              <w:left w:val="nil"/>
              <w:bottom w:val="nil"/>
              <w:right w:val="nil"/>
            </w:tcBorders>
            <w:shd w:val="clear" w:color="auto" w:fill="auto"/>
            <w:vAlign w:val="bottom"/>
            <w:hideMark/>
          </w:tcPr>
          <w:p w14:paraId="5CE8F930" w14:textId="4A4142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09_1SA_14_45</w:t>
            </w:r>
            <w:r w:rsidR="00FF4471">
              <w:rPr>
                <w:rFonts w:ascii="Calibri" w:eastAsia="Times New Roman" w:hAnsi="Calibri" w:cs="Calibri"/>
                <w:color w:val="000000"/>
              </w:rPr>
              <w:t>,</w:t>
            </w:r>
            <w:r w:rsidRPr="00BF0BBD">
              <w:rPr>
                <w:rFonts w:ascii="Calibri" w:eastAsia="Times New Roman" w:hAnsi="Calibri" w:cs="Calibri"/>
                <w:color w:val="000000"/>
              </w:rPr>
              <w:t xml:space="preserve"> for he hath</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13_1CH_22_18 </w:t>
            </w:r>
          </w:p>
        </w:tc>
      </w:tr>
      <w:tr w:rsidR="00BF0BBD" w:rsidRPr="00BF0BBD" w14:paraId="71328CB6" w14:textId="77777777" w:rsidTr="00BF0BBD">
        <w:trPr>
          <w:trHeight w:val="300"/>
        </w:trPr>
        <w:tc>
          <w:tcPr>
            <w:tcW w:w="4700" w:type="dxa"/>
            <w:tcBorders>
              <w:top w:val="nil"/>
              <w:left w:val="nil"/>
              <w:bottom w:val="nil"/>
              <w:right w:val="nil"/>
            </w:tcBorders>
            <w:shd w:val="clear" w:color="auto" w:fill="auto"/>
            <w:vAlign w:val="bottom"/>
            <w:hideMark/>
          </w:tcPr>
          <w:p w14:paraId="24A536C3" w14:textId="5B6378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04_NUM_11_15</w:t>
            </w:r>
            <w:r w:rsidR="00FF4471">
              <w:rPr>
                <w:rFonts w:ascii="Calibri" w:eastAsia="Times New Roman" w:hAnsi="Calibri" w:cs="Calibri"/>
                <w:color w:val="000000"/>
              </w:rPr>
              <w:t>,</w:t>
            </w:r>
            <w:r w:rsidRPr="00BF0BBD">
              <w:rPr>
                <w:rFonts w:ascii="Calibri" w:eastAsia="Times New Roman" w:hAnsi="Calibri" w:cs="Calibri"/>
                <w:color w:val="000000"/>
              </w:rPr>
              <w:t xml:space="preserve"> found favour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09_1SA_20_29 </w:t>
            </w:r>
          </w:p>
        </w:tc>
      </w:tr>
      <w:tr w:rsidR="00BF0BBD" w:rsidRPr="00BF0BBD" w14:paraId="16DD3020" w14:textId="77777777" w:rsidTr="00BF0BBD">
        <w:trPr>
          <w:trHeight w:val="300"/>
        </w:trPr>
        <w:tc>
          <w:tcPr>
            <w:tcW w:w="4700" w:type="dxa"/>
            <w:tcBorders>
              <w:top w:val="nil"/>
              <w:left w:val="nil"/>
              <w:bottom w:val="nil"/>
              <w:right w:val="nil"/>
            </w:tcBorders>
            <w:shd w:val="clear" w:color="auto" w:fill="auto"/>
            <w:vAlign w:val="bottom"/>
            <w:hideMark/>
          </w:tcPr>
          <w:p w14:paraId="3B4D12F6" w14:textId="5DB10E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05_DEU_24_01</w:t>
            </w:r>
            <w:r w:rsidR="00FF4471">
              <w:rPr>
                <w:rFonts w:ascii="Calibri" w:eastAsia="Times New Roman" w:hAnsi="Calibri" w:cs="Calibri"/>
                <w:color w:val="000000"/>
              </w:rPr>
              <w:t>,</w:t>
            </w:r>
            <w:r w:rsidRPr="00BF0BBD">
              <w:rPr>
                <w:rFonts w:ascii="Calibri" w:eastAsia="Times New Roman" w:hAnsi="Calibri" w:cs="Calibri"/>
                <w:color w:val="000000"/>
              </w:rPr>
              <w:t xml:space="preserve"> he hath found</w:t>
            </w:r>
            <w:r w:rsidR="00644F35">
              <w:rPr>
                <w:rFonts w:ascii="Calibri" w:eastAsia="Times New Roman" w:hAnsi="Calibri" w:cs="Calibri"/>
                <w:color w:val="000000"/>
              </w:rPr>
              <w:t>, &lt;&lt;&lt;&lt;&lt;</w:t>
            </w:r>
          </w:p>
        </w:tc>
      </w:tr>
      <w:tr w:rsidR="00BF0BBD" w:rsidRPr="00BF0BBD" w14:paraId="1B85916B" w14:textId="77777777" w:rsidTr="00BF0BBD">
        <w:trPr>
          <w:trHeight w:val="300"/>
        </w:trPr>
        <w:tc>
          <w:tcPr>
            <w:tcW w:w="4700" w:type="dxa"/>
            <w:tcBorders>
              <w:top w:val="nil"/>
              <w:left w:val="nil"/>
              <w:bottom w:val="nil"/>
              <w:right w:val="nil"/>
            </w:tcBorders>
            <w:shd w:val="clear" w:color="auto" w:fill="auto"/>
            <w:vAlign w:val="bottom"/>
            <w:hideMark/>
          </w:tcPr>
          <w:p w14:paraId="3E8BFD6A" w14:textId="198C91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09_1SA_15_30</w:t>
            </w:r>
            <w:r w:rsidR="00FF4471">
              <w:rPr>
                <w:rFonts w:ascii="Calibri" w:eastAsia="Times New Roman" w:hAnsi="Calibri" w:cs="Calibri"/>
                <w:color w:val="000000"/>
              </w:rPr>
              <w:t>,</w:t>
            </w:r>
            <w:r w:rsidRPr="00BF0BBD">
              <w:rPr>
                <w:rFonts w:ascii="Calibri" w:eastAsia="Times New Roman" w:hAnsi="Calibri" w:cs="Calibri"/>
                <w:color w:val="000000"/>
              </w:rPr>
              <w:t xml:space="preserve"> I pray thee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09_1SA_19_02 </w:t>
            </w:r>
          </w:p>
        </w:tc>
      </w:tr>
      <w:tr w:rsidR="00BF0BBD" w:rsidRPr="00BF0BBD" w14:paraId="22130DD7" w14:textId="77777777" w:rsidTr="00BF0BBD">
        <w:trPr>
          <w:trHeight w:val="300"/>
        </w:trPr>
        <w:tc>
          <w:tcPr>
            <w:tcW w:w="4700" w:type="dxa"/>
            <w:tcBorders>
              <w:top w:val="nil"/>
              <w:left w:val="nil"/>
              <w:bottom w:val="nil"/>
              <w:right w:val="nil"/>
            </w:tcBorders>
            <w:shd w:val="clear" w:color="auto" w:fill="auto"/>
            <w:vAlign w:val="bottom"/>
            <w:hideMark/>
          </w:tcPr>
          <w:p w14:paraId="6E287B67" w14:textId="064BB5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08_RUT_03_17</w:t>
            </w:r>
            <w:r w:rsidR="00FF4471">
              <w:rPr>
                <w:rFonts w:ascii="Calibri" w:eastAsia="Times New Roman" w:hAnsi="Calibri" w:cs="Calibri"/>
                <w:color w:val="000000"/>
              </w:rPr>
              <w:t>,</w:t>
            </w:r>
            <w:r w:rsidRPr="00BF0BBD">
              <w:rPr>
                <w:rFonts w:ascii="Calibri" w:eastAsia="Times New Roman" w:hAnsi="Calibri" w:cs="Calibri"/>
                <w:color w:val="000000"/>
              </w:rPr>
              <w:t xml:space="preserve"> me for he</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42_LUK_09_48 </w:t>
            </w:r>
          </w:p>
        </w:tc>
      </w:tr>
      <w:tr w:rsidR="00BF0BBD" w:rsidRPr="00BF0BBD" w14:paraId="2A7A3314" w14:textId="77777777" w:rsidTr="00BF0BBD">
        <w:trPr>
          <w:trHeight w:val="300"/>
        </w:trPr>
        <w:tc>
          <w:tcPr>
            <w:tcW w:w="4700" w:type="dxa"/>
            <w:tcBorders>
              <w:top w:val="nil"/>
              <w:left w:val="nil"/>
              <w:bottom w:val="nil"/>
              <w:right w:val="nil"/>
            </w:tcBorders>
            <w:shd w:val="clear" w:color="auto" w:fill="auto"/>
            <w:vAlign w:val="bottom"/>
            <w:hideMark/>
          </w:tcPr>
          <w:p w14:paraId="5006A87A" w14:textId="4280DD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stand before me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18_JOB_41_10 </w:t>
            </w:r>
          </w:p>
        </w:tc>
      </w:tr>
      <w:tr w:rsidR="00BF0BBD" w:rsidRPr="00BF0BBD" w14:paraId="6532250D" w14:textId="77777777" w:rsidTr="00BF0BBD">
        <w:trPr>
          <w:trHeight w:val="300"/>
        </w:trPr>
        <w:tc>
          <w:tcPr>
            <w:tcW w:w="4700" w:type="dxa"/>
            <w:tcBorders>
              <w:top w:val="nil"/>
              <w:left w:val="nil"/>
              <w:bottom w:val="nil"/>
              <w:right w:val="nil"/>
            </w:tcBorders>
            <w:shd w:val="clear" w:color="auto" w:fill="auto"/>
            <w:vAlign w:val="bottom"/>
            <w:hideMark/>
          </w:tcPr>
          <w:p w14:paraId="2D06492E" w14:textId="4093FB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stand before me for</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24_JER_35_19 </w:t>
            </w:r>
          </w:p>
        </w:tc>
      </w:tr>
      <w:tr w:rsidR="00BF0BBD" w:rsidRPr="00BF0BBD" w14:paraId="3B6B5615" w14:textId="77777777" w:rsidTr="00BF0BBD">
        <w:trPr>
          <w:trHeight w:val="1500"/>
        </w:trPr>
        <w:tc>
          <w:tcPr>
            <w:tcW w:w="4700" w:type="dxa"/>
            <w:tcBorders>
              <w:top w:val="nil"/>
              <w:left w:val="nil"/>
              <w:bottom w:val="nil"/>
              <w:right w:val="nil"/>
            </w:tcBorders>
            <w:shd w:val="clear" w:color="auto" w:fill="auto"/>
            <w:vAlign w:val="bottom"/>
            <w:hideMark/>
          </w:tcPr>
          <w:p w14:paraId="4FC45E8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09_1SA_16:23 And it came to pass, when the [evil] spirit from God was upon Saul, that David took an harp, and played with his hand: so Saul was refreshed, and was well, and the evil spirit departed from him. #,</w:t>
            </w:r>
          </w:p>
        </w:tc>
      </w:tr>
      <w:tr w:rsidR="00BF0BBD" w:rsidRPr="00BF0BBD" w14:paraId="5DF4C8A1" w14:textId="77777777" w:rsidTr="00BF0BBD">
        <w:trPr>
          <w:trHeight w:val="300"/>
        </w:trPr>
        <w:tc>
          <w:tcPr>
            <w:tcW w:w="4700" w:type="dxa"/>
            <w:tcBorders>
              <w:top w:val="nil"/>
              <w:left w:val="nil"/>
              <w:bottom w:val="nil"/>
              <w:right w:val="nil"/>
            </w:tcBorders>
            <w:shd w:val="clear" w:color="auto" w:fill="auto"/>
            <w:vAlign w:val="bottom"/>
            <w:hideMark/>
          </w:tcPr>
          <w:p w14:paraId="1FD232D5" w14:textId="46FC73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09_1SA_16_16</w:t>
            </w:r>
            <w:r w:rsidR="00FF4471">
              <w:rPr>
                <w:rFonts w:ascii="Calibri" w:eastAsia="Times New Roman" w:hAnsi="Calibri" w:cs="Calibri"/>
                <w:color w:val="000000"/>
              </w:rPr>
              <w:t>,</w:t>
            </w:r>
            <w:r w:rsidRPr="00BF0BBD">
              <w:rPr>
                <w:rFonts w:ascii="Calibri" w:eastAsia="Times New Roman" w:hAnsi="Calibri" w:cs="Calibri"/>
                <w:color w:val="000000"/>
              </w:rPr>
              <w:t xml:space="preserve"> an harp and</w:t>
            </w:r>
            <w:r w:rsidR="00644F35">
              <w:rPr>
                <w:rFonts w:ascii="Calibri" w:eastAsia="Times New Roman" w:hAnsi="Calibri" w:cs="Calibri"/>
                <w:color w:val="000000"/>
              </w:rPr>
              <w:t>, &lt;&lt;&lt;&lt;&lt;</w:t>
            </w:r>
          </w:p>
        </w:tc>
      </w:tr>
      <w:tr w:rsidR="00BF0BBD" w:rsidRPr="00BF0BBD" w14:paraId="2AE1B227" w14:textId="77777777" w:rsidTr="00BF0BBD">
        <w:trPr>
          <w:trHeight w:val="300"/>
        </w:trPr>
        <w:tc>
          <w:tcPr>
            <w:tcW w:w="4700" w:type="dxa"/>
            <w:tcBorders>
              <w:top w:val="nil"/>
              <w:left w:val="nil"/>
              <w:bottom w:val="nil"/>
              <w:right w:val="nil"/>
            </w:tcBorders>
            <w:shd w:val="clear" w:color="auto" w:fill="auto"/>
            <w:vAlign w:val="bottom"/>
            <w:hideMark/>
          </w:tcPr>
          <w:p w14:paraId="12C1AB9F" w14:textId="59CBF7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09_1SA_16_06</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09_1SA_17_48 </w:t>
            </w:r>
          </w:p>
        </w:tc>
      </w:tr>
      <w:tr w:rsidR="00BF0BBD" w:rsidRPr="00BF0BBD" w14:paraId="4EF9E062" w14:textId="77777777" w:rsidTr="00BF0BBD">
        <w:trPr>
          <w:trHeight w:val="300"/>
        </w:trPr>
        <w:tc>
          <w:tcPr>
            <w:tcW w:w="4700" w:type="dxa"/>
            <w:tcBorders>
              <w:top w:val="nil"/>
              <w:left w:val="nil"/>
              <w:bottom w:val="nil"/>
              <w:right w:val="nil"/>
            </w:tcBorders>
            <w:shd w:val="clear" w:color="auto" w:fill="auto"/>
            <w:vAlign w:val="bottom"/>
            <w:hideMark/>
          </w:tcPr>
          <w:p w14:paraId="2F7C4F45" w14:textId="321CAB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09_1SA_16_06</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09_1SA_17_48 </w:t>
            </w:r>
          </w:p>
        </w:tc>
      </w:tr>
      <w:tr w:rsidR="00BF0BBD" w:rsidRPr="00BF0BBD" w14:paraId="2875552C" w14:textId="77777777" w:rsidTr="00BF0BBD">
        <w:trPr>
          <w:trHeight w:val="300"/>
        </w:trPr>
        <w:tc>
          <w:tcPr>
            <w:tcW w:w="4700" w:type="dxa"/>
            <w:tcBorders>
              <w:top w:val="nil"/>
              <w:left w:val="nil"/>
              <w:bottom w:val="nil"/>
              <w:right w:val="nil"/>
            </w:tcBorders>
            <w:shd w:val="clear" w:color="auto" w:fill="auto"/>
            <w:vAlign w:val="bottom"/>
            <w:hideMark/>
          </w:tcPr>
          <w:p w14:paraId="6321F308" w14:textId="376F5D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evil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09_1SA_19_09 </w:t>
            </w:r>
          </w:p>
        </w:tc>
      </w:tr>
      <w:tr w:rsidR="00BF0BBD" w:rsidRPr="00BF0BBD" w14:paraId="1E822CC3" w14:textId="77777777" w:rsidTr="00BF0BBD">
        <w:trPr>
          <w:trHeight w:val="300"/>
        </w:trPr>
        <w:tc>
          <w:tcPr>
            <w:tcW w:w="4700" w:type="dxa"/>
            <w:tcBorders>
              <w:top w:val="nil"/>
              <w:left w:val="nil"/>
              <w:bottom w:val="nil"/>
              <w:right w:val="nil"/>
            </w:tcBorders>
            <w:shd w:val="clear" w:color="auto" w:fill="auto"/>
            <w:vAlign w:val="bottom"/>
            <w:hideMark/>
          </w:tcPr>
          <w:p w14:paraId="3851359A" w14:textId="2E216F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evil spirit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09_1SA_19_09 </w:t>
            </w:r>
          </w:p>
        </w:tc>
      </w:tr>
      <w:tr w:rsidR="00BF0BBD" w:rsidRPr="00BF0BBD" w14:paraId="1A1F82A5" w14:textId="77777777" w:rsidTr="00BF0BBD">
        <w:trPr>
          <w:trHeight w:val="300"/>
        </w:trPr>
        <w:tc>
          <w:tcPr>
            <w:tcW w:w="4700" w:type="dxa"/>
            <w:tcBorders>
              <w:top w:val="nil"/>
              <w:left w:val="nil"/>
              <w:bottom w:val="nil"/>
              <w:right w:val="nil"/>
            </w:tcBorders>
            <w:shd w:val="clear" w:color="auto" w:fill="auto"/>
            <w:vAlign w:val="bottom"/>
            <w:hideMark/>
          </w:tcPr>
          <w:p w14:paraId="02FC0A30" w14:textId="0313F2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09_1SA_16_06</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09_1SA_17_48 </w:t>
            </w:r>
          </w:p>
        </w:tc>
      </w:tr>
      <w:tr w:rsidR="00BF0BBD" w:rsidRPr="00BF0BBD" w14:paraId="4C18BFD6" w14:textId="77777777" w:rsidTr="00BF0BBD">
        <w:trPr>
          <w:trHeight w:val="300"/>
        </w:trPr>
        <w:tc>
          <w:tcPr>
            <w:tcW w:w="4700" w:type="dxa"/>
            <w:tcBorders>
              <w:top w:val="nil"/>
              <w:left w:val="nil"/>
              <w:bottom w:val="nil"/>
              <w:right w:val="nil"/>
            </w:tcBorders>
            <w:shd w:val="clear" w:color="auto" w:fill="auto"/>
            <w:vAlign w:val="bottom"/>
            <w:hideMark/>
          </w:tcPr>
          <w:p w14:paraId="45E3B80E" w14:textId="7ABD4F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09_1SA_16_15</w:t>
            </w:r>
            <w:r w:rsidR="00FF4471">
              <w:rPr>
                <w:rFonts w:ascii="Calibri" w:eastAsia="Times New Roman" w:hAnsi="Calibri" w:cs="Calibri"/>
                <w:color w:val="000000"/>
              </w:rPr>
              <w:t>,</w:t>
            </w:r>
            <w:r w:rsidRPr="00BF0BBD">
              <w:rPr>
                <w:rFonts w:ascii="Calibri" w:eastAsia="Times New Roman" w:hAnsi="Calibri" w:cs="Calibri"/>
                <w:color w:val="000000"/>
              </w:rPr>
              <w:t xml:space="preserve"> evil spirit from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09_1SA_18_10 </w:t>
            </w:r>
          </w:p>
        </w:tc>
      </w:tr>
      <w:tr w:rsidR="00BF0BBD" w:rsidRPr="00BF0BBD" w14:paraId="2A3AA224" w14:textId="77777777" w:rsidTr="00BF0BBD">
        <w:trPr>
          <w:trHeight w:val="300"/>
        </w:trPr>
        <w:tc>
          <w:tcPr>
            <w:tcW w:w="4700" w:type="dxa"/>
            <w:tcBorders>
              <w:top w:val="nil"/>
              <w:left w:val="nil"/>
              <w:bottom w:val="nil"/>
              <w:right w:val="nil"/>
            </w:tcBorders>
            <w:shd w:val="clear" w:color="auto" w:fill="auto"/>
            <w:vAlign w:val="bottom"/>
            <w:hideMark/>
          </w:tcPr>
          <w:p w14:paraId="6C844AE8" w14:textId="178BA5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from God was</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18_JOB_31_23 </w:t>
            </w:r>
          </w:p>
        </w:tc>
      </w:tr>
      <w:tr w:rsidR="00BF0BBD" w:rsidRPr="00BF0BBD" w14:paraId="715DB271" w14:textId="77777777" w:rsidTr="00BF0BBD">
        <w:trPr>
          <w:trHeight w:val="300"/>
        </w:trPr>
        <w:tc>
          <w:tcPr>
            <w:tcW w:w="4700" w:type="dxa"/>
            <w:tcBorders>
              <w:top w:val="nil"/>
              <w:left w:val="nil"/>
              <w:bottom w:val="nil"/>
              <w:right w:val="nil"/>
            </w:tcBorders>
            <w:shd w:val="clear" w:color="auto" w:fill="auto"/>
            <w:vAlign w:val="bottom"/>
            <w:hideMark/>
          </w:tcPr>
          <w:p w14:paraId="266AFC4C" w14:textId="66EF81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01_GEN_35_05</w:t>
            </w:r>
            <w:r w:rsidR="00FF4471">
              <w:rPr>
                <w:rFonts w:ascii="Calibri" w:eastAsia="Times New Roman" w:hAnsi="Calibri" w:cs="Calibri"/>
                <w:color w:val="000000"/>
              </w:rPr>
              <w:t>,</w:t>
            </w:r>
            <w:r w:rsidRPr="00BF0BBD">
              <w:rPr>
                <w:rFonts w:ascii="Calibri" w:eastAsia="Times New Roman" w:hAnsi="Calibri" w:cs="Calibri"/>
                <w:color w:val="000000"/>
              </w:rPr>
              <w:t xml:space="preserve"> God was upon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09_1SA_19_23 </w:t>
            </w:r>
          </w:p>
        </w:tc>
      </w:tr>
      <w:tr w:rsidR="00BF0BBD" w:rsidRPr="00BF0BBD" w14:paraId="638DA2CE" w14:textId="77777777" w:rsidTr="00BF0BBD">
        <w:trPr>
          <w:trHeight w:val="300"/>
        </w:trPr>
        <w:tc>
          <w:tcPr>
            <w:tcW w:w="4700" w:type="dxa"/>
            <w:tcBorders>
              <w:top w:val="nil"/>
              <w:left w:val="nil"/>
              <w:bottom w:val="nil"/>
              <w:right w:val="nil"/>
            </w:tcBorders>
            <w:shd w:val="clear" w:color="auto" w:fill="auto"/>
            <w:vAlign w:val="bottom"/>
            <w:hideMark/>
          </w:tcPr>
          <w:p w14:paraId="32939A27" w14:textId="28182A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hand so</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17_EST_05_02 </w:t>
            </w:r>
          </w:p>
        </w:tc>
      </w:tr>
      <w:tr w:rsidR="00BF0BBD" w:rsidRPr="00BF0BBD" w14:paraId="15372E32" w14:textId="77777777" w:rsidTr="00BF0BBD">
        <w:trPr>
          <w:trHeight w:val="300"/>
        </w:trPr>
        <w:tc>
          <w:tcPr>
            <w:tcW w:w="4700" w:type="dxa"/>
            <w:tcBorders>
              <w:top w:val="nil"/>
              <w:left w:val="nil"/>
              <w:bottom w:val="nil"/>
              <w:right w:val="nil"/>
            </w:tcBorders>
            <w:shd w:val="clear" w:color="auto" w:fill="auto"/>
            <w:vAlign w:val="bottom"/>
            <w:hideMark/>
          </w:tcPr>
          <w:p w14:paraId="4BABB478" w14:textId="0507A0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09_1SA_16_06</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09_1SA_17_48 </w:t>
            </w:r>
          </w:p>
        </w:tc>
      </w:tr>
      <w:tr w:rsidR="00BF0BBD" w:rsidRPr="00BF0BBD" w14:paraId="2B268C6E" w14:textId="77777777" w:rsidTr="00BF0BBD">
        <w:trPr>
          <w:trHeight w:val="300"/>
        </w:trPr>
        <w:tc>
          <w:tcPr>
            <w:tcW w:w="4700" w:type="dxa"/>
            <w:tcBorders>
              <w:top w:val="nil"/>
              <w:left w:val="nil"/>
              <w:bottom w:val="nil"/>
              <w:right w:val="nil"/>
            </w:tcBorders>
            <w:shd w:val="clear" w:color="auto" w:fill="auto"/>
            <w:vAlign w:val="bottom"/>
            <w:hideMark/>
          </w:tcPr>
          <w:p w14:paraId="00F3FC66" w14:textId="0A82BF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09_1SA_16_06</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09_1SA_17_48 </w:t>
            </w:r>
          </w:p>
        </w:tc>
      </w:tr>
      <w:tr w:rsidR="00BF0BBD" w:rsidRPr="00BF0BBD" w14:paraId="15A7B579" w14:textId="77777777" w:rsidTr="00BF0BBD">
        <w:trPr>
          <w:trHeight w:val="300"/>
        </w:trPr>
        <w:tc>
          <w:tcPr>
            <w:tcW w:w="4700" w:type="dxa"/>
            <w:tcBorders>
              <w:top w:val="nil"/>
              <w:left w:val="nil"/>
              <w:bottom w:val="nil"/>
              <w:right w:val="nil"/>
            </w:tcBorders>
            <w:shd w:val="clear" w:color="auto" w:fill="auto"/>
            <w:vAlign w:val="bottom"/>
            <w:hideMark/>
          </w:tcPr>
          <w:p w14:paraId="00E6145C" w14:textId="68DABD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09_1SA_16_16</w:t>
            </w:r>
            <w:r w:rsidR="00FF4471">
              <w:rPr>
                <w:rFonts w:ascii="Calibri" w:eastAsia="Times New Roman" w:hAnsi="Calibri" w:cs="Calibri"/>
                <w:color w:val="000000"/>
              </w:rPr>
              <w:t>,</w:t>
            </w:r>
            <w:r w:rsidRPr="00BF0BBD">
              <w:rPr>
                <w:rFonts w:ascii="Calibri" w:eastAsia="Times New Roman" w:hAnsi="Calibri" w:cs="Calibri"/>
                <w:color w:val="000000"/>
              </w:rPr>
              <w:t xml:space="preserve"> pass when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09_1SA_17_48 </w:t>
            </w:r>
          </w:p>
        </w:tc>
      </w:tr>
      <w:tr w:rsidR="00BF0BBD" w:rsidRPr="00BF0BBD" w14:paraId="689CC6A2" w14:textId="77777777" w:rsidTr="00BF0BBD">
        <w:trPr>
          <w:trHeight w:val="300"/>
        </w:trPr>
        <w:tc>
          <w:tcPr>
            <w:tcW w:w="4700" w:type="dxa"/>
            <w:tcBorders>
              <w:top w:val="nil"/>
              <w:left w:val="nil"/>
              <w:bottom w:val="nil"/>
              <w:right w:val="nil"/>
            </w:tcBorders>
            <w:shd w:val="clear" w:color="auto" w:fill="auto"/>
            <w:vAlign w:val="bottom"/>
            <w:hideMark/>
          </w:tcPr>
          <w:p w14:paraId="5DE9ACF3" w14:textId="65D12F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09_1SA_16_16</w:t>
            </w:r>
            <w:r w:rsidR="00FF4471">
              <w:rPr>
                <w:rFonts w:ascii="Calibri" w:eastAsia="Times New Roman" w:hAnsi="Calibri" w:cs="Calibri"/>
                <w:color w:val="000000"/>
              </w:rPr>
              <w:t>,</w:t>
            </w:r>
            <w:r w:rsidRPr="00BF0BBD">
              <w:rPr>
                <w:rFonts w:ascii="Calibri" w:eastAsia="Times New Roman" w:hAnsi="Calibri" w:cs="Calibri"/>
                <w:color w:val="000000"/>
              </w:rPr>
              <w:t xml:space="preserve"> pass when the evil</w:t>
            </w:r>
            <w:r w:rsidR="00644F35">
              <w:rPr>
                <w:rFonts w:ascii="Calibri" w:eastAsia="Times New Roman" w:hAnsi="Calibri" w:cs="Calibri"/>
                <w:color w:val="000000"/>
              </w:rPr>
              <w:t>, &lt;&lt;&lt;&lt;&lt;</w:t>
            </w:r>
          </w:p>
        </w:tc>
      </w:tr>
      <w:tr w:rsidR="00BF0BBD" w:rsidRPr="00BF0BBD" w14:paraId="190D86EB" w14:textId="77777777" w:rsidTr="00BF0BBD">
        <w:trPr>
          <w:trHeight w:val="300"/>
        </w:trPr>
        <w:tc>
          <w:tcPr>
            <w:tcW w:w="4700" w:type="dxa"/>
            <w:tcBorders>
              <w:top w:val="nil"/>
              <w:left w:val="nil"/>
              <w:bottom w:val="nil"/>
              <w:right w:val="nil"/>
            </w:tcBorders>
            <w:shd w:val="clear" w:color="auto" w:fill="auto"/>
            <w:vAlign w:val="bottom"/>
            <w:hideMark/>
          </w:tcPr>
          <w:p w14:paraId="617D2551" w14:textId="0A124F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played with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09_1SA_18_10 </w:t>
            </w:r>
          </w:p>
        </w:tc>
      </w:tr>
      <w:tr w:rsidR="00BF0BBD" w:rsidRPr="00BF0BBD" w14:paraId="3D026A4B" w14:textId="77777777" w:rsidTr="00BF0BBD">
        <w:trPr>
          <w:trHeight w:val="300"/>
        </w:trPr>
        <w:tc>
          <w:tcPr>
            <w:tcW w:w="4700" w:type="dxa"/>
            <w:tcBorders>
              <w:top w:val="nil"/>
              <w:left w:val="nil"/>
              <w:bottom w:val="nil"/>
              <w:right w:val="nil"/>
            </w:tcBorders>
            <w:shd w:val="clear" w:color="auto" w:fill="auto"/>
            <w:vAlign w:val="bottom"/>
            <w:hideMark/>
          </w:tcPr>
          <w:p w14:paraId="36FDADD4" w14:textId="7C5288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played with his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09_1SA_18_10 </w:t>
            </w:r>
          </w:p>
        </w:tc>
      </w:tr>
      <w:tr w:rsidR="00BF0BBD" w:rsidRPr="00BF0BBD" w14:paraId="4ADD789D" w14:textId="77777777" w:rsidTr="00BF0BBD">
        <w:trPr>
          <w:trHeight w:val="300"/>
        </w:trPr>
        <w:tc>
          <w:tcPr>
            <w:tcW w:w="4700" w:type="dxa"/>
            <w:tcBorders>
              <w:top w:val="nil"/>
              <w:left w:val="nil"/>
              <w:bottom w:val="nil"/>
              <w:right w:val="nil"/>
            </w:tcBorders>
            <w:shd w:val="clear" w:color="auto" w:fill="auto"/>
            <w:vAlign w:val="bottom"/>
            <w:hideMark/>
          </w:tcPr>
          <w:p w14:paraId="20B495A4" w14:textId="56007F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that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09_1SA_23_07 </w:t>
            </w:r>
          </w:p>
        </w:tc>
      </w:tr>
      <w:tr w:rsidR="00BF0BBD" w:rsidRPr="00BF0BBD" w14:paraId="2EB8FFB4" w14:textId="77777777" w:rsidTr="00BF0BBD">
        <w:trPr>
          <w:trHeight w:val="300"/>
        </w:trPr>
        <w:tc>
          <w:tcPr>
            <w:tcW w:w="4700" w:type="dxa"/>
            <w:tcBorders>
              <w:top w:val="nil"/>
              <w:left w:val="nil"/>
              <w:bottom w:val="nil"/>
              <w:right w:val="nil"/>
            </w:tcBorders>
            <w:shd w:val="clear" w:color="auto" w:fill="auto"/>
            <w:vAlign w:val="bottom"/>
            <w:hideMark/>
          </w:tcPr>
          <w:p w14:paraId="2D68F62E" w14:textId="3341DB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09_1SA_16_16</w:t>
            </w:r>
            <w:r w:rsidR="00FF4471">
              <w:rPr>
                <w:rFonts w:ascii="Calibri" w:eastAsia="Times New Roman" w:hAnsi="Calibri" w:cs="Calibri"/>
                <w:color w:val="000000"/>
              </w:rPr>
              <w:t>,</w:t>
            </w:r>
            <w:r w:rsidRPr="00BF0BBD">
              <w:rPr>
                <w:rFonts w:ascii="Calibri" w:eastAsia="Times New Roman" w:hAnsi="Calibri" w:cs="Calibri"/>
                <w:color w:val="000000"/>
              </w:rPr>
              <w:t xml:space="preserve"> the evil spirit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09_1SA_19_09 </w:t>
            </w:r>
          </w:p>
        </w:tc>
      </w:tr>
      <w:tr w:rsidR="00BF0BBD" w:rsidRPr="00BF0BBD" w14:paraId="658DD0AC" w14:textId="77777777" w:rsidTr="00BF0BBD">
        <w:trPr>
          <w:trHeight w:val="600"/>
        </w:trPr>
        <w:tc>
          <w:tcPr>
            <w:tcW w:w="4700" w:type="dxa"/>
            <w:tcBorders>
              <w:top w:val="nil"/>
              <w:left w:val="nil"/>
              <w:bottom w:val="nil"/>
              <w:right w:val="nil"/>
            </w:tcBorders>
            <w:shd w:val="clear" w:color="auto" w:fill="auto"/>
            <w:vAlign w:val="bottom"/>
            <w:hideMark/>
          </w:tcPr>
          <w:p w14:paraId="0A3670B0" w14:textId="6844A0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09_1SA_16_16</w:t>
            </w:r>
            <w:r w:rsidR="00FF4471">
              <w:rPr>
                <w:rFonts w:ascii="Calibri" w:eastAsia="Times New Roman" w:hAnsi="Calibri" w:cs="Calibri"/>
                <w:color w:val="000000"/>
              </w:rPr>
              <w:t>,</w:t>
            </w:r>
            <w:r w:rsidRPr="00BF0BBD">
              <w:rPr>
                <w:rFonts w:ascii="Calibri" w:eastAsia="Times New Roman" w:hAnsi="Calibri" w:cs="Calibri"/>
                <w:color w:val="000000"/>
              </w:rPr>
              <w:t xml:space="preserve"> the evil spirit from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09_1SA_18_10 </w:t>
            </w:r>
          </w:p>
        </w:tc>
      </w:tr>
      <w:tr w:rsidR="00BF0BBD" w:rsidRPr="00BF0BBD" w14:paraId="582D73BF" w14:textId="77777777" w:rsidTr="00BF0BBD">
        <w:trPr>
          <w:trHeight w:val="300"/>
        </w:trPr>
        <w:tc>
          <w:tcPr>
            <w:tcW w:w="4700" w:type="dxa"/>
            <w:tcBorders>
              <w:top w:val="nil"/>
              <w:left w:val="nil"/>
              <w:bottom w:val="nil"/>
              <w:right w:val="nil"/>
            </w:tcBorders>
            <w:shd w:val="clear" w:color="auto" w:fill="auto"/>
            <w:vAlign w:val="bottom"/>
            <w:hideMark/>
          </w:tcPr>
          <w:p w14:paraId="0C8B544B" w14:textId="17E19B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09_1SA_16_16</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when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09_1SA_17_48 </w:t>
            </w:r>
          </w:p>
        </w:tc>
      </w:tr>
      <w:tr w:rsidR="00BF0BBD" w:rsidRPr="00BF0BBD" w14:paraId="3A25668D" w14:textId="77777777" w:rsidTr="00BF0BBD">
        <w:trPr>
          <w:trHeight w:val="600"/>
        </w:trPr>
        <w:tc>
          <w:tcPr>
            <w:tcW w:w="4700" w:type="dxa"/>
            <w:tcBorders>
              <w:top w:val="nil"/>
              <w:left w:val="nil"/>
              <w:bottom w:val="nil"/>
              <w:right w:val="nil"/>
            </w:tcBorders>
            <w:shd w:val="clear" w:color="auto" w:fill="auto"/>
            <w:vAlign w:val="bottom"/>
            <w:hideMark/>
          </w:tcPr>
          <w:p w14:paraId="62BE508F" w14:textId="05152C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09_1SA_16_16</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when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09_1SA_17_48 </w:t>
            </w:r>
          </w:p>
        </w:tc>
      </w:tr>
      <w:tr w:rsidR="00BF0BBD" w:rsidRPr="00BF0BBD" w14:paraId="5CDC18EF" w14:textId="77777777" w:rsidTr="00BF0BBD">
        <w:trPr>
          <w:trHeight w:val="300"/>
        </w:trPr>
        <w:tc>
          <w:tcPr>
            <w:tcW w:w="4700" w:type="dxa"/>
            <w:tcBorders>
              <w:top w:val="nil"/>
              <w:left w:val="nil"/>
              <w:bottom w:val="nil"/>
              <w:right w:val="nil"/>
            </w:tcBorders>
            <w:shd w:val="clear" w:color="auto" w:fill="auto"/>
            <w:vAlign w:val="bottom"/>
            <w:hideMark/>
          </w:tcPr>
          <w:p w14:paraId="47DBF894" w14:textId="011772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upon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09_1SA_19_09 </w:t>
            </w:r>
          </w:p>
        </w:tc>
      </w:tr>
      <w:tr w:rsidR="00BF0BBD" w:rsidRPr="00BF0BBD" w14:paraId="0728FC4F" w14:textId="77777777" w:rsidTr="00BF0BBD">
        <w:trPr>
          <w:trHeight w:val="300"/>
        </w:trPr>
        <w:tc>
          <w:tcPr>
            <w:tcW w:w="4700" w:type="dxa"/>
            <w:tcBorders>
              <w:top w:val="nil"/>
              <w:left w:val="nil"/>
              <w:bottom w:val="nil"/>
              <w:right w:val="nil"/>
            </w:tcBorders>
            <w:shd w:val="clear" w:color="auto" w:fill="auto"/>
            <w:vAlign w:val="bottom"/>
            <w:hideMark/>
          </w:tcPr>
          <w:p w14:paraId="02B57A7F" w14:textId="3EEE70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09_1SA_16_16</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 evil</w:t>
            </w:r>
            <w:r w:rsidR="00644F35">
              <w:rPr>
                <w:rFonts w:ascii="Calibri" w:eastAsia="Times New Roman" w:hAnsi="Calibri" w:cs="Calibri"/>
                <w:color w:val="000000"/>
              </w:rPr>
              <w:t>, &lt;&lt;&lt;&lt;&lt;</w:t>
            </w:r>
          </w:p>
        </w:tc>
      </w:tr>
      <w:tr w:rsidR="00BF0BBD" w:rsidRPr="00BF0BBD" w14:paraId="7BB6B064" w14:textId="77777777" w:rsidTr="00BF0BBD">
        <w:trPr>
          <w:trHeight w:val="300"/>
        </w:trPr>
        <w:tc>
          <w:tcPr>
            <w:tcW w:w="4700" w:type="dxa"/>
            <w:tcBorders>
              <w:top w:val="nil"/>
              <w:left w:val="nil"/>
              <w:bottom w:val="nil"/>
              <w:right w:val="nil"/>
            </w:tcBorders>
            <w:shd w:val="clear" w:color="auto" w:fill="auto"/>
            <w:vAlign w:val="bottom"/>
            <w:hideMark/>
          </w:tcPr>
          <w:p w14:paraId="4A640F95" w14:textId="191F9B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09_1SA_16_16</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 evil spirit</w:t>
            </w:r>
            <w:r w:rsidR="00644F35">
              <w:rPr>
                <w:rFonts w:ascii="Calibri" w:eastAsia="Times New Roman" w:hAnsi="Calibri" w:cs="Calibri"/>
                <w:color w:val="000000"/>
              </w:rPr>
              <w:t>, &lt;&lt;&lt;&lt;&lt;</w:t>
            </w:r>
          </w:p>
        </w:tc>
      </w:tr>
      <w:tr w:rsidR="00BF0BBD" w:rsidRPr="00BF0BBD" w14:paraId="6CF75BE1" w14:textId="77777777" w:rsidTr="00BF0BBD">
        <w:trPr>
          <w:trHeight w:val="1500"/>
        </w:trPr>
        <w:tc>
          <w:tcPr>
            <w:tcW w:w="4700" w:type="dxa"/>
            <w:tcBorders>
              <w:top w:val="nil"/>
              <w:left w:val="nil"/>
              <w:bottom w:val="nil"/>
              <w:right w:val="nil"/>
            </w:tcBorders>
            <w:shd w:val="clear" w:color="auto" w:fill="auto"/>
            <w:vAlign w:val="bottom"/>
            <w:hideMark/>
          </w:tcPr>
          <w:p w14:paraId="2A99E51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09_1SA_17:01 Now the Philistines gathered together their armies to battle, and were gathered together at Shochoh, which [belongeth] to Judah, and pitched between Shochoh and Azekah, in Ephesdammin. #,</w:t>
            </w:r>
          </w:p>
        </w:tc>
      </w:tr>
      <w:tr w:rsidR="00BF0BBD" w:rsidRPr="00BF0BBD" w14:paraId="798E1654" w14:textId="77777777" w:rsidTr="00BF0BBD">
        <w:trPr>
          <w:trHeight w:val="300"/>
        </w:trPr>
        <w:tc>
          <w:tcPr>
            <w:tcW w:w="4700" w:type="dxa"/>
            <w:tcBorders>
              <w:top w:val="nil"/>
              <w:left w:val="nil"/>
              <w:bottom w:val="nil"/>
              <w:right w:val="nil"/>
            </w:tcBorders>
            <w:shd w:val="clear" w:color="auto" w:fill="auto"/>
            <w:vAlign w:val="bottom"/>
            <w:hideMark/>
          </w:tcPr>
          <w:p w14:paraId="688CB87A" w14:textId="60E779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belongeth to Judah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09_1SA_30_14 </w:t>
            </w:r>
          </w:p>
        </w:tc>
      </w:tr>
      <w:tr w:rsidR="00BF0BBD" w:rsidRPr="00BF0BBD" w14:paraId="0100C31C" w14:textId="77777777" w:rsidTr="00BF0BBD">
        <w:trPr>
          <w:trHeight w:val="300"/>
        </w:trPr>
        <w:tc>
          <w:tcPr>
            <w:tcW w:w="4700" w:type="dxa"/>
            <w:tcBorders>
              <w:top w:val="nil"/>
              <w:left w:val="nil"/>
              <w:bottom w:val="nil"/>
              <w:right w:val="nil"/>
            </w:tcBorders>
            <w:shd w:val="clear" w:color="auto" w:fill="auto"/>
            <w:vAlign w:val="bottom"/>
            <w:hideMark/>
          </w:tcPr>
          <w:p w14:paraId="5AFB97F0" w14:textId="1E5D75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belongeth to Judah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09_1SA_30_14 </w:t>
            </w:r>
          </w:p>
        </w:tc>
      </w:tr>
      <w:tr w:rsidR="00BF0BBD" w:rsidRPr="00BF0BBD" w14:paraId="474D2FB2" w14:textId="77777777" w:rsidTr="00BF0BBD">
        <w:trPr>
          <w:trHeight w:val="300"/>
        </w:trPr>
        <w:tc>
          <w:tcPr>
            <w:tcW w:w="4700" w:type="dxa"/>
            <w:tcBorders>
              <w:top w:val="nil"/>
              <w:left w:val="nil"/>
              <w:bottom w:val="nil"/>
              <w:right w:val="nil"/>
            </w:tcBorders>
            <w:shd w:val="clear" w:color="auto" w:fill="auto"/>
            <w:vAlign w:val="bottom"/>
            <w:hideMark/>
          </w:tcPr>
          <w:p w14:paraId="1549B263" w14:textId="6B40A5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gathered together at</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41_MAR_01_33 </w:t>
            </w:r>
          </w:p>
        </w:tc>
      </w:tr>
      <w:tr w:rsidR="00BF0BBD" w:rsidRPr="00BF0BBD" w14:paraId="5EB3EB2C" w14:textId="77777777" w:rsidTr="00BF0BBD">
        <w:trPr>
          <w:trHeight w:val="300"/>
        </w:trPr>
        <w:tc>
          <w:tcPr>
            <w:tcW w:w="4700" w:type="dxa"/>
            <w:tcBorders>
              <w:top w:val="nil"/>
              <w:left w:val="nil"/>
              <w:bottom w:val="nil"/>
              <w:right w:val="nil"/>
            </w:tcBorders>
            <w:shd w:val="clear" w:color="auto" w:fill="auto"/>
            <w:vAlign w:val="bottom"/>
            <w:hideMark/>
          </w:tcPr>
          <w:p w14:paraId="772B99B0" w14:textId="64CEE7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Now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09_1SA_29_01 </w:t>
            </w:r>
          </w:p>
        </w:tc>
      </w:tr>
      <w:tr w:rsidR="00BF0BBD" w:rsidRPr="00BF0BBD" w14:paraId="5C68566C" w14:textId="77777777" w:rsidTr="00BF0BBD">
        <w:trPr>
          <w:trHeight w:val="600"/>
        </w:trPr>
        <w:tc>
          <w:tcPr>
            <w:tcW w:w="4700" w:type="dxa"/>
            <w:tcBorders>
              <w:top w:val="nil"/>
              <w:left w:val="nil"/>
              <w:bottom w:val="nil"/>
              <w:right w:val="nil"/>
            </w:tcBorders>
            <w:shd w:val="clear" w:color="auto" w:fill="auto"/>
            <w:vAlign w:val="bottom"/>
            <w:hideMark/>
          </w:tcPr>
          <w:p w14:paraId="3751E91A" w14:textId="2E2244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Now the Philistines gathered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09_1SA_29_01 </w:t>
            </w:r>
          </w:p>
        </w:tc>
      </w:tr>
      <w:tr w:rsidR="00BF0BBD" w:rsidRPr="00BF0BBD" w14:paraId="0469A96C" w14:textId="77777777" w:rsidTr="00BF0BBD">
        <w:trPr>
          <w:trHeight w:val="600"/>
        </w:trPr>
        <w:tc>
          <w:tcPr>
            <w:tcW w:w="4700" w:type="dxa"/>
            <w:tcBorders>
              <w:top w:val="nil"/>
              <w:left w:val="nil"/>
              <w:bottom w:val="nil"/>
              <w:right w:val="nil"/>
            </w:tcBorders>
            <w:shd w:val="clear" w:color="auto" w:fill="auto"/>
            <w:vAlign w:val="bottom"/>
            <w:hideMark/>
          </w:tcPr>
          <w:p w14:paraId="29C84E1E" w14:textId="7AF8D0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Philistines gathered together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09_1SA_29_01 </w:t>
            </w:r>
          </w:p>
        </w:tc>
      </w:tr>
      <w:tr w:rsidR="00BF0BBD" w:rsidRPr="00BF0BBD" w14:paraId="4D4BEA08" w14:textId="77777777" w:rsidTr="00BF0BBD">
        <w:trPr>
          <w:trHeight w:val="600"/>
        </w:trPr>
        <w:tc>
          <w:tcPr>
            <w:tcW w:w="4700" w:type="dxa"/>
            <w:tcBorders>
              <w:top w:val="nil"/>
              <w:left w:val="nil"/>
              <w:bottom w:val="nil"/>
              <w:right w:val="nil"/>
            </w:tcBorders>
            <w:shd w:val="clear" w:color="auto" w:fill="auto"/>
            <w:vAlign w:val="bottom"/>
            <w:hideMark/>
          </w:tcPr>
          <w:p w14:paraId="64954383" w14:textId="5C111C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09_1SA_13_05</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gathered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09_1SA_28_01 </w:t>
            </w:r>
          </w:p>
        </w:tc>
      </w:tr>
      <w:tr w:rsidR="00BF0BBD" w:rsidRPr="00BF0BBD" w14:paraId="576E46CC" w14:textId="77777777" w:rsidTr="00BF0BBD">
        <w:trPr>
          <w:trHeight w:val="600"/>
        </w:trPr>
        <w:tc>
          <w:tcPr>
            <w:tcW w:w="4700" w:type="dxa"/>
            <w:tcBorders>
              <w:top w:val="nil"/>
              <w:left w:val="nil"/>
              <w:bottom w:val="nil"/>
              <w:right w:val="nil"/>
            </w:tcBorders>
            <w:shd w:val="clear" w:color="auto" w:fill="auto"/>
            <w:vAlign w:val="bottom"/>
            <w:hideMark/>
          </w:tcPr>
          <w:p w14:paraId="745E0EE4" w14:textId="46ECA1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Philistines gathered together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09_1SA_29_01 </w:t>
            </w:r>
          </w:p>
        </w:tc>
      </w:tr>
      <w:tr w:rsidR="00BF0BBD" w:rsidRPr="00BF0BBD" w14:paraId="398E5DBD" w14:textId="77777777" w:rsidTr="00BF0BBD">
        <w:trPr>
          <w:trHeight w:val="300"/>
        </w:trPr>
        <w:tc>
          <w:tcPr>
            <w:tcW w:w="4700" w:type="dxa"/>
            <w:tcBorders>
              <w:top w:val="nil"/>
              <w:left w:val="nil"/>
              <w:bottom w:val="nil"/>
              <w:right w:val="nil"/>
            </w:tcBorders>
            <w:shd w:val="clear" w:color="auto" w:fill="auto"/>
            <w:vAlign w:val="bottom"/>
            <w:hideMark/>
          </w:tcPr>
          <w:p w14:paraId="3C9EF79F" w14:textId="2BE880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their armies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09_1SA_29_01 </w:t>
            </w:r>
          </w:p>
        </w:tc>
      </w:tr>
      <w:tr w:rsidR="00BF0BBD" w:rsidRPr="00BF0BBD" w14:paraId="40E265A4" w14:textId="77777777" w:rsidTr="00BF0BBD">
        <w:trPr>
          <w:trHeight w:val="300"/>
        </w:trPr>
        <w:tc>
          <w:tcPr>
            <w:tcW w:w="4700" w:type="dxa"/>
            <w:tcBorders>
              <w:top w:val="nil"/>
              <w:left w:val="nil"/>
              <w:bottom w:val="nil"/>
              <w:right w:val="nil"/>
            </w:tcBorders>
            <w:shd w:val="clear" w:color="auto" w:fill="auto"/>
            <w:vAlign w:val="bottom"/>
            <w:hideMark/>
          </w:tcPr>
          <w:p w14:paraId="25AEE05F" w14:textId="115FAF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01_GEN_38_22</w:t>
            </w:r>
            <w:r w:rsidR="00FF4471">
              <w:rPr>
                <w:rFonts w:ascii="Calibri" w:eastAsia="Times New Roman" w:hAnsi="Calibri" w:cs="Calibri"/>
                <w:color w:val="000000"/>
              </w:rPr>
              <w:t>,</w:t>
            </w:r>
            <w:r w:rsidRPr="00BF0BBD">
              <w:rPr>
                <w:rFonts w:ascii="Calibri" w:eastAsia="Times New Roman" w:hAnsi="Calibri" w:cs="Calibri"/>
                <w:color w:val="000000"/>
              </w:rPr>
              <w:t xml:space="preserve"> to Judah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11_1KI_19_03 </w:t>
            </w:r>
          </w:p>
        </w:tc>
      </w:tr>
      <w:tr w:rsidR="00BF0BBD" w:rsidRPr="00BF0BBD" w14:paraId="78D3ADEB" w14:textId="77777777" w:rsidTr="00BF0BBD">
        <w:trPr>
          <w:trHeight w:val="600"/>
        </w:trPr>
        <w:tc>
          <w:tcPr>
            <w:tcW w:w="4700" w:type="dxa"/>
            <w:tcBorders>
              <w:top w:val="nil"/>
              <w:left w:val="nil"/>
              <w:bottom w:val="nil"/>
              <w:right w:val="nil"/>
            </w:tcBorders>
            <w:shd w:val="clear" w:color="auto" w:fill="auto"/>
            <w:vAlign w:val="bottom"/>
            <w:hideMark/>
          </w:tcPr>
          <w:p w14:paraId="48622935" w14:textId="7B4CEE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09_1SA_07_07</w:t>
            </w:r>
            <w:r w:rsidR="00FF4471">
              <w:rPr>
                <w:rFonts w:ascii="Calibri" w:eastAsia="Times New Roman" w:hAnsi="Calibri" w:cs="Calibri"/>
                <w:color w:val="000000"/>
              </w:rPr>
              <w:t>,</w:t>
            </w:r>
            <w:r w:rsidRPr="00BF0BBD">
              <w:rPr>
                <w:rFonts w:ascii="Calibri" w:eastAsia="Times New Roman" w:hAnsi="Calibri" w:cs="Calibri"/>
                <w:color w:val="000000"/>
              </w:rPr>
              <w:t xml:space="preserve"> were gathered together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09_1SA_17_02 </w:t>
            </w:r>
          </w:p>
        </w:tc>
      </w:tr>
      <w:tr w:rsidR="00BF0BBD" w:rsidRPr="00BF0BBD" w14:paraId="58F988F6" w14:textId="77777777" w:rsidTr="00BF0BBD">
        <w:trPr>
          <w:trHeight w:val="600"/>
        </w:trPr>
        <w:tc>
          <w:tcPr>
            <w:tcW w:w="4700" w:type="dxa"/>
            <w:tcBorders>
              <w:top w:val="nil"/>
              <w:left w:val="nil"/>
              <w:bottom w:val="nil"/>
              <w:right w:val="nil"/>
            </w:tcBorders>
            <w:shd w:val="clear" w:color="auto" w:fill="auto"/>
            <w:vAlign w:val="bottom"/>
            <w:hideMark/>
          </w:tcPr>
          <w:p w14:paraId="6BC3FE24" w14:textId="5CC840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were gathered together at</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44_ACT_04_06 </w:t>
            </w:r>
          </w:p>
        </w:tc>
      </w:tr>
      <w:tr w:rsidR="00BF0BBD" w:rsidRPr="00BF0BBD" w14:paraId="6E119E59" w14:textId="77777777" w:rsidTr="00BF0BBD">
        <w:trPr>
          <w:trHeight w:val="600"/>
        </w:trPr>
        <w:tc>
          <w:tcPr>
            <w:tcW w:w="4700" w:type="dxa"/>
            <w:tcBorders>
              <w:top w:val="nil"/>
              <w:left w:val="nil"/>
              <w:bottom w:val="nil"/>
              <w:right w:val="nil"/>
            </w:tcBorders>
            <w:shd w:val="clear" w:color="auto" w:fill="auto"/>
            <w:vAlign w:val="bottom"/>
            <w:hideMark/>
          </w:tcPr>
          <w:p w14:paraId="78083622" w14:textId="286834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07_JUD_19_14</w:t>
            </w:r>
            <w:r w:rsidR="00FF4471">
              <w:rPr>
                <w:rFonts w:ascii="Calibri" w:eastAsia="Times New Roman" w:hAnsi="Calibri" w:cs="Calibri"/>
                <w:color w:val="000000"/>
              </w:rPr>
              <w:t>,</w:t>
            </w:r>
            <w:r w:rsidRPr="00BF0BBD">
              <w:rPr>
                <w:rFonts w:ascii="Calibri" w:eastAsia="Times New Roman" w:hAnsi="Calibri" w:cs="Calibri"/>
                <w:color w:val="000000"/>
              </w:rPr>
              <w:t xml:space="preserve"> which belongeth to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11_1KI_17_09 </w:t>
            </w:r>
          </w:p>
        </w:tc>
      </w:tr>
      <w:tr w:rsidR="00BF0BBD" w:rsidRPr="00BF0BBD" w14:paraId="2C9E1DC2" w14:textId="77777777" w:rsidTr="00BF0BBD">
        <w:trPr>
          <w:trHeight w:val="300"/>
        </w:trPr>
        <w:tc>
          <w:tcPr>
            <w:tcW w:w="4700" w:type="dxa"/>
            <w:tcBorders>
              <w:top w:val="nil"/>
              <w:left w:val="nil"/>
              <w:bottom w:val="nil"/>
              <w:right w:val="nil"/>
            </w:tcBorders>
            <w:shd w:val="clear" w:color="auto" w:fill="auto"/>
            <w:vAlign w:val="bottom"/>
            <w:hideMark/>
          </w:tcPr>
          <w:p w14:paraId="34F4C108" w14:textId="12677F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which belongeth to Judah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09_1SA_30_14 </w:t>
            </w:r>
          </w:p>
        </w:tc>
      </w:tr>
      <w:tr w:rsidR="00BF0BBD" w:rsidRPr="00BF0BBD" w14:paraId="17542856" w14:textId="77777777" w:rsidTr="00BF0BBD">
        <w:trPr>
          <w:trHeight w:val="1200"/>
        </w:trPr>
        <w:tc>
          <w:tcPr>
            <w:tcW w:w="4700" w:type="dxa"/>
            <w:tcBorders>
              <w:top w:val="nil"/>
              <w:left w:val="nil"/>
              <w:bottom w:val="nil"/>
              <w:right w:val="nil"/>
            </w:tcBorders>
            <w:shd w:val="clear" w:color="auto" w:fill="auto"/>
            <w:vAlign w:val="bottom"/>
            <w:hideMark/>
          </w:tcPr>
          <w:p w14:paraId="48E86AC0"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09_1SA_17:02 And Saul and the men of Israel were gathered together, and pitched by the valley of Elah, and set the battle in array against the Philistines. #,</w:t>
            </w:r>
          </w:p>
        </w:tc>
      </w:tr>
      <w:tr w:rsidR="00BF0BBD" w:rsidRPr="00BF0BBD" w14:paraId="0B19A198" w14:textId="77777777" w:rsidTr="00BF0BBD">
        <w:trPr>
          <w:trHeight w:val="600"/>
        </w:trPr>
        <w:tc>
          <w:tcPr>
            <w:tcW w:w="4700" w:type="dxa"/>
            <w:tcBorders>
              <w:top w:val="nil"/>
              <w:left w:val="nil"/>
              <w:bottom w:val="nil"/>
              <w:right w:val="nil"/>
            </w:tcBorders>
            <w:shd w:val="clear" w:color="auto" w:fill="auto"/>
            <w:vAlign w:val="bottom"/>
            <w:hideMark/>
          </w:tcPr>
          <w:p w14:paraId="129C23E4" w14:textId="02C288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09_1SA_14_52</w:t>
            </w:r>
            <w:r w:rsidR="00FF4471">
              <w:rPr>
                <w:rFonts w:ascii="Calibri" w:eastAsia="Times New Roman" w:hAnsi="Calibri" w:cs="Calibri"/>
                <w:color w:val="000000"/>
              </w:rPr>
              <w:t>,</w:t>
            </w:r>
            <w:r w:rsidRPr="00BF0BBD">
              <w:rPr>
                <w:rFonts w:ascii="Calibri" w:eastAsia="Times New Roman" w:hAnsi="Calibri" w:cs="Calibri"/>
                <w:color w:val="000000"/>
              </w:rPr>
              <w:t xml:space="preserve"> against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09_1SA_23_28 </w:t>
            </w:r>
          </w:p>
        </w:tc>
      </w:tr>
      <w:tr w:rsidR="00BF0BBD" w:rsidRPr="00BF0BBD" w14:paraId="00733330" w14:textId="77777777" w:rsidTr="00BF0BBD">
        <w:trPr>
          <w:trHeight w:val="300"/>
        </w:trPr>
        <w:tc>
          <w:tcPr>
            <w:tcW w:w="4700" w:type="dxa"/>
            <w:tcBorders>
              <w:top w:val="nil"/>
              <w:left w:val="nil"/>
              <w:bottom w:val="nil"/>
              <w:right w:val="nil"/>
            </w:tcBorders>
            <w:shd w:val="clear" w:color="auto" w:fill="auto"/>
            <w:vAlign w:val="bottom"/>
            <w:hideMark/>
          </w:tcPr>
          <w:p w14:paraId="71590DCC" w14:textId="34E65E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09_1SA_14_20</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10_2SA_01_04 </w:t>
            </w:r>
          </w:p>
        </w:tc>
      </w:tr>
      <w:tr w:rsidR="00BF0BBD" w:rsidRPr="00BF0BBD" w14:paraId="5B166DC3" w14:textId="77777777" w:rsidTr="00BF0BBD">
        <w:trPr>
          <w:trHeight w:val="300"/>
        </w:trPr>
        <w:tc>
          <w:tcPr>
            <w:tcW w:w="4700" w:type="dxa"/>
            <w:tcBorders>
              <w:top w:val="nil"/>
              <w:left w:val="nil"/>
              <w:bottom w:val="nil"/>
              <w:right w:val="nil"/>
            </w:tcBorders>
            <w:shd w:val="clear" w:color="auto" w:fill="auto"/>
            <w:vAlign w:val="bottom"/>
            <w:hideMark/>
          </w:tcPr>
          <w:p w14:paraId="5E7F7773" w14:textId="192657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07_JUD_09_49</w:t>
            </w:r>
            <w:r w:rsidR="00FF4471">
              <w:rPr>
                <w:rFonts w:ascii="Calibri" w:eastAsia="Times New Roman" w:hAnsi="Calibri" w:cs="Calibri"/>
                <w:color w:val="000000"/>
              </w:rPr>
              <w:t>,</w:t>
            </w:r>
            <w:r w:rsidRPr="00BF0BBD">
              <w:rPr>
                <w:rFonts w:ascii="Calibri" w:eastAsia="Times New Roman" w:hAnsi="Calibri" w:cs="Calibri"/>
                <w:color w:val="000000"/>
              </w:rPr>
              <w:t xml:space="preserve"> and set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13_1CH_19_17 </w:t>
            </w:r>
          </w:p>
        </w:tc>
      </w:tr>
      <w:tr w:rsidR="00BF0BBD" w:rsidRPr="00BF0BBD" w14:paraId="2277329D" w14:textId="77777777" w:rsidTr="00BF0BBD">
        <w:trPr>
          <w:trHeight w:val="300"/>
        </w:trPr>
        <w:tc>
          <w:tcPr>
            <w:tcW w:w="4700" w:type="dxa"/>
            <w:tcBorders>
              <w:top w:val="nil"/>
              <w:left w:val="nil"/>
              <w:bottom w:val="nil"/>
              <w:right w:val="nil"/>
            </w:tcBorders>
            <w:shd w:val="clear" w:color="auto" w:fill="auto"/>
            <w:vAlign w:val="bottom"/>
            <w:hideMark/>
          </w:tcPr>
          <w:p w14:paraId="067DC83B" w14:textId="525DF9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set the battle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13_1CH_19_17 </w:t>
            </w:r>
          </w:p>
        </w:tc>
      </w:tr>
      <w:tr w:rsidR="00BF0BBD" w:rsidRPr="00BF0BBD" w14:paraId="35BEE341" w14:textId="77777777" w:rsidTr="00BF0BBD">
        <w:trPr>
          <w:trHeight w:val="300"/>
        </w:trPr>
        <w:tc>
          <w:tcPr>
            <w:tcW w:w="4700" w:type="dxa"/>
            <w:tcBorders>
              <w:top w:val="nil"/>
              <w:left w:val="nil"/>
              <w:bottom w:val="nil"/>
              <w:right w:val="nil"/>
            </w:tcBorders>
            <w:shd w:val="clear" w:color="auto" w:fill="auto"/>
            <w:vAlign w:val="bottom"/>
            <w:hideMark/>
          </w:tcPr>
          <w:p w14:paraId="51DD66D5" w14:textId="025904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09_1SA_17_25 </w:t>
            </w:r>
          </w:p>
        </w:tc>
      </w:tr>
      <w:tr w:rsidR="00BF0BBD" w:rsidRPr="00BF0BBD" w14:paraId="483D4072" w14:textId="77777777" w:rsidTr="00BF0BBD">
        <w:trPr>
          <w:trHeight w:val="300"/>
        </w:trPr>
        <w:tc>
          <w:tcPr>
            <w:tcW w:w="4700" w:type="dxa"/>
            <w:tcBorders>
              <w:top w:val="nil"/>
              <w:left w:val="nil"/>
              <w:bottom w:val="nil"/>
              <w:right w:val="nil"/>
            </w:tcBorders>
            <w:shd w:val="clear" w:color="auto" w:fill="auto"/>
            <w:vAlign w:val="bottom"/>
            <w:hideMark/>
          </w:tcPr>
          <w:p w14:paraId="77210156" w14:textId="458591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09_1SA_17_25 </w:t>
            </w:r>
          </w:p>
        </w:tc>
      </w:tr>
      <w:tr w:rsidR="00BF0BBD" w:rsidRPr="00BF0BBD" w14:paraId="15913041" w14:textId="77777777" w:rsidTr="00BF0BBD">
        <w:trPr>
          <w:trHeight w:val="300"/>
        </w:trPr>
        <w:tc>
          <w:tcPr>
            <w:tcW w:w="4700" w:type="dxa"/>
            <w:tcBorders>
              <w:top w:val="nil"/>
              <w:left w:val="nil"/>
              <w:bottom w:val="nil"/>
              <w:right w:val="nil"/>
            </w:tcBorders>
            <w:shd w:val="clear" w:color="auto" w:fill="auto"/>
            <w:vAlign w:val="bottom"/>
            <w:hideMark/>
          </w:tcPr>
          <w:p w14:paraId="70DE2728" w14:textId="289AFD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array against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10_2SA_10_09 </w:t>
            </w:r>
          </w:p>
        </w:tc>
      </w:tr>
      <w:tr w:rsidR="00BF0BBD" w:rsidRPr="00BF0BBD" w14:paraId="39D5D9B7" w14:textId="77777777" w:rsidTr="00BF0BBD">
        <w:trPr>
          <w:trHeight w:val="300"/>
        </w:trPr>
        <w:tc>
          <w:tcPr>
            <w:tcW w:w="4700" w:type="dxa"/>
            <w:tcBorders>
              <w:top w:val="nil"/>
              <w:left w:val="nil"/>
              <w:bottom w:val="nil"/>
              <w:right w:val="nil"/>
            </w:tcBorders>
            <w:shd w:val="clear" w:color="auto" w:fill="auto"/>
            <w:vAlign w:val="bottom"/>
            <w:hideMark/>
          </w:tcPr>
          <w:p w14:paraId="7DF4F7DD" w14:textId="5524F5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battle in array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09_1SA_17_08 </w:t>
            </w:r>
          </w:p>
        </w:tc>
      </w:tr>
      <w:tr w:rsidR="00BF0BBD" w:rsidRPr="00BF0BBD" w14:paraId="2069966F" w14:textId="77777777" w:rsidTr="00BF0BBD">
        <w:trPr>
          <w:trHeight w:val="300"/>
        </w:trPr>
        <w:tc>
          <w:tcPr>
            <w:tcW w:w="4700" w:type="dxa"/>
            <w:tcBorders>
              <w:top w:val="nil"/>
              <w:left w:val="nil"/>
              <w:bottom w:val="nil"/>
              <w:right w:val="nil"/>
            </w:tcBorders>
            <w:shd w:val="clear" w:color="auto" w:fill="auto"/>
            <w:vAlign w:val="bottom"/>
            <w:hideMark/>
          </w:tcPr>
          <w:p w14:paraId="5C0E01D8" w14:textId="19B180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battle in array against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13_1CH_19_17 </w:t>
            </w:r>
          </w:p>
        </w:tc>
      </w:tr>
      <w:tr w:rsidR="00BF0BBD" w:rsidRPr="00BF0BBD" w14:paraId="23074F43" w14:textId="77777777" w:rsidTr="00BF0BBD">
        <w:trPr>
          <w:trHeight w:val="300"/>
        </w:trPr>
        <w:tc>
          <w:tcPr>
            <w:tcW w:w="4700" w:type="dxa"/>
            <w:tcBorders>
              <w:top w:val="nil"/>
              <w:left w:val="nil"/>
              <w:bottom w:val="nil"/>
              <w:right w:val="nil"/>
            </w:tcBorders>
            <w:shd w:val="clear" w:color="auto" w:fill="auto"/>
            <w:vAlign w:val="bottom"/>
            <w:hideMark/>
          </w:tcPr>
          <w:p w14:paraId="0DBCE76F" w14:textId="02921F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06_JOS_15_08</w:t>
            </w:r>
            <w:r w:rsidR="00FF4471">
              <w:rPr>
                <w:rFonts w:ascii="Calibri" w:eastAsia="Times New Roman" w:hAnsi="Calibri" w:cs="Calibri"/>
                <w:color w:val="000000"/>
              </w:rPr>
              <w:t>,</w:t>
            </w:r>
            <w:r w:rsidRPr="00BF0BBD">
              <w:rPr>
                <w:rFonts w:ascii="Calibri" w:eastAsia="Times New Roman" w:hAnsi="Calibri" w:cs="Calibri"/>
                <w:color w:val="000000"/>
              </w:rPr>
              <w:t xml:space="preserve"> by the valley</w:t>
            </w:r>
            <w:r w:rsidR="00644F35">
              <w:rPr>
                <w:rFonts w:ascii="Calibri" w:eastAsia="Times New Roman" w:hAnsi="Calibri" w:cs="Calibri"/>
                <w:color w:val="000000"/>
              </w:rPr>
              <w:t>, &lt;&lt;&lt;&lt;&lt;</w:t>
            </w:r>
          </w:p>
        </w:tc>
      </w:tr>
      <w:tr w:rsidR="00BF0BBD" w:rsidRPr="00BF0BBD" w14:paraId="2E669BBB" w14:textId="77777777" w:rsidTr="00BF0BBD">
        <w:trPr>
          <w:trHeight w:val="300"/>
        </w:trPr>
        <w:tc>
          <w:tcPr>
            <w:tcW w:w="4700" w:type="dxa"/>
            <w:tcBorders>
              <w:top w:val="nil"/>
              <w:left w:val="nil"/>
              <w:bottom w:val="nil"/>
              <w:right w:val="nil"/>
            </w:tcBorders>
            <w:shd w:val="clear" w:color="auto" w:fill="auto"/>
            <w:vAlign w:val="bottom"/>
            <w:hideMark/>
          </w:tcPr>
          <w:p w14:paraId="6A78912F" w14:textId="3E234C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06_JOS_15_08</w:t>
            </w:r>
            <w:r w:rsidR="00FF4471">
              <w:rPr>
                <w:rFonts w:ascii="Calibri" w:eastAsia="Times New Roman" w:hAnsi="Calibri" w:cs="Calibri"/>
                <w:color w:val="000000"/>
              </w:rPr>
              <w:t>,</w:t>
            </w:r>
            <w:r w:rsidRPr="00BF0BBD">
              <w:rPr>
                <w:rFonts w:ascii="Calibri" w:eastAsia="Times New Roman" w:hAnsi="Calibri" w:cs="Calibri"/>
                <w:color w:val="000000"/>
              </w:rPr>
              <w:t xml:space="preserve"> by the valley of</w:t>
            </w:r>
            <w:r w:rsidR="00644F35">
              <w:rPr>
                <w:rFonts w:ascii="Calibri" w:eastAsia="Times New Roman" w:hAnsi="Calibri" w:cs="Calibri"/>
                <w:color w:val="000000"/>
              </w:rPr>
              <w:t>, &lt;&lt;&lt;&lt;&lt;</w:t>
            </w:r>
          </w:p>
        </w:tc>
      </w:tr>
      <w:tr w:rsidR="00BF0BBD" w:rsidRPr="00BF0BBD" w14:paraId="5BB50F47" w14:textId="77777777" w:rsidTr="00BF0BBD">
        <w:trPr>
          <w:trHeight w:val="600"/>
        </w:trPr>
        <w:tc>
          <w:tcPr>
            <w:tcW w:w="4700" w:type="dxa"/>
            <w:tcBorders>
              <w:top w:val="nil"/>
              <w:left w:val="nil"/>
              <w:bottom w:val="nil"/>
              <w:right w:val="nil"/>
            </w:tcBorders>
            <w:shd w:val="clear" w:color="auto" w:fill="auto"/>
            <w:vAlign w:val="bottom"/>
            <w:hideMark/>
          </w:tcPr>
          <w:p w14:paraId="31711EBD" w14:textId="5AC083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07_JUD_18_22</w:t>
            </w:r>
            <w:r w:rsidR="00FF4471">
              <w:rPr>
                <w:rFonts w:ascii="Calibri" w:eastAsia="Times New Roman" w:hAnsi="Calibri" w:cs="Calibri"/>
                <w:color w:val="000000"/>
              </w:rPr>
              <w:t>,</w:t>
            </w:r>
            <w:r w:rsidRPr="00BF0BBD">
              <w:rPr>
                <w:rFonts w:ascii="Calibri" w:eastAsia="Times New Roman" w:hAnsi="Calibri" w:cs="Calibri"/>
                <w:color w:val="000000"/>
              </w:rPr>
              <w:t xml:space="preserve"> gathered together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09_1SA_25_01 </w:t>
            </w:r>
          </w:p>
        </w:tc>
      </w:tr>
      <w:tr w:rsidR="00BF0BBD" w:rsidRPr="00BF0BBD" w14:paraId="4D54CA13" w14:textId="77777777" w:rsidTr="00BF0BBD">
        <w:trPr>
          <w:trHeight w:val="300"/>
        </w:trPr>
        <w:tc>
          <w:tcPr>
            <w:tcW w:w="4700" w:type="dxa"/>
            <w:tcBorders>
              <w:top w:val="nil"/>
              <w:left w:val="nil"/>
              <w:bottom w:val="nil"/>
              <w:right w:val="nil"/>
            </w:tcBorders>
            <w:shd w:val="clear" w:color="auto" w:fill="auto"/>
            <w:vAlign w:val="bottom"/>
            <w:hideMark/>
          </w:tcPr>
          <w:p w14:paraId="4C17EFBC" w14:textId="7EC47F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array against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10_2SA_10_09 </w:t>
            </w:r>
          </w:p>
        </w:tc>
      </w:tr>
      <w:tr w:rsidR="00BF0BBD" w:rsidRPr="00BF0BBD" w14:paraId="4C95BC55" w14:textId="77777777" w:rsidTr="00BF0BBD">
        <w:trPr>
          <w:trHeight w:val="600"/>
        </w:trPr>
        <w:tc>
          <w:tcPr>
            <w:tcW w:w="4700" w:type="dxa"/>
            <w:tcBorders>
              <w:top w:val="nil"/>
              <w:left w:val="nil"/>
              <w:bottom w:val="nil"/>
              <w:right w:val="nil"/>
            </w:tcBorders>
            <w:shd w:val="clear" w:color="auto" w:fill="auto"/>
            <w:vAlign w:val="bottom"/>
            <w:hideMark/>
          </w:tcPr>
          <w:p w14:paraId="48D91F62" w14:textId="557C79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07_JUD_20_11</w:t>
            </w:r>
            <w:r w:rsidR="00FF4471">
              <w:rPr>
                <w:rFonts w:ascii="Calibri" w:eastAsia="Times New Roman" w:hAnsi="Calibri" w:cs="Calibri"/>
                <w:color w:val="000000"/>
              </w:rPr>
              <w:t>,</w:t>
            </w:r>
            <w:r w:rsidRPr="00BF0BBD">
              <w:rPr>
                <w:rFonts w:ascii="Calibri" w:eastAsia="Times New Roman" w:hAnsi="Calibri" w:cs="Calibri"/>
                <w:color w:val="000000"/>
              </w:rPr>
              <w:t xml:space="preserve"> Israel were gathered</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44_ACT_04_27 </w:t>
            </w:r>
          </w:p>
        </w:tc>
      </w:tr>
      <w:tr w:rsidR="00BF0BBD" w:rsidRPr="00BF0BBD" w14:paraId="2F8D901B" w14:textId="77777777" w:rsidTr="00BF0BBD">
        <w:trPr>
          <w:trHeight w:val="300"/>
        </w:trPr>
        <w:tc>
          <w:tcPr>
            <w:tcW w:w="4700" w:type="dxa"/>
            <w:tcBorders>
              <w:top w:val="nil"/>
              <w:left w:val="nil"/>
              <w:bottom w:val="nil"/>
              <w:right w:val="nil"/>
            </w:tcBorders>
            <w:shd w:val="clear" w:color="auto" w:fill="auto"/>
            <w:vAlign w:val="bottom"/>
            <w:hideMark/>
          </w:tcPr>
          <w:p w14:paraId="2766D888" w14:textId="1DF4F3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09_1SA_14_22</w:t>
            </w:r>
            <w:r w:rsidR="00FF4471">
              <w:rPr>
                <w:rFonts w:ascii="Calibri" w:eastAsia="Times New Roman" w:hAnsi="Calibri" w:cs="Calibri"/>
                <w:color w:val="000000"/>
              </w:rPr>
              <w:t>,</w:t>
            </w:r>
            <w:r w:rsidRPr="00BF0BBD">
              <w:rPr>
                <w:rFonts w:ascii="Calibri" w:eastAsia="Times New Roman" w:hAnsi="Calibri" w:cs="Calibri"/>
                <w:color w:val="000000"/>
              </w:rPr>
              <w:t xml:space="preserve"> men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09_1SA_17_19 </w:t>
            </w:r>
          </w:p>
        </w:tc>
      </w:tr>
      <w:tr w:rsidR="00BF0BBD" w:rsidRPr="00BF0BBD" w14:paraId="396CCD9E" w14:textId="77777777" w:rsidTr="00BF0BBD">
        <w:trPr>
          <w:trHeight w:val="300"/>
        </w:trPr>
        <w:tc>
          <w:tcPr>
            <w:tcW w:w="4700" w:type="dxa"/>
            <w:tcBorders>
              <w:top w:val="nil"/>
              <w:left w:val="nil"/>
              <w:bottom w:val="nil"/>
              <w:right w:val="nil"/>
            </w:tcBorders>
            <w:shd w:val="clear" w:color="auto" w:fill="auto"/>
            <w:vAlign w:val="bottom"/>
            <w:hideMark/>
          </w:tcPr>
          <w:p w14:paraId="64DE2636" w14:textId="375405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of Elah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11_1KI_16_14 </w:t>
            </w:r>
          </w:p>
        </w:tc>
      </w:tr>
      <w:tr w:rsidR="00BF0BBD" w:rsidRPr="00BF0BBD" w14:paraId="40D76E13" w14:textId="77777777" w:rsidTr="00BF0BBD">
        <w:trPr>
          <w:trHeight w:val="300"/>
        </w:trPr>
        <w:tc>
          <w:tcPr>
            <w:tcW w:w="4700" w:type="dxa"/>
            <w:tcBorders>
              <w:top w:val="nil"/>
              <w:left w:val="nil"/>
              <w:bottom w:val="nil"/>
              <w:right w:val="nil"/>
            </w:tcBorders>
            <w:shd w:val="clear" w:color="auto" w:fill="auto"/>
            <w:vAlign w:val="bottom"/>
            <w:hideMark/>
          </w:tcPr>
          <w:p w14:paraId="1E1904BC" w14:textId="00E01C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09_1SA_14_24</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09_1SA_17_19 </w:t>
            </w:r>
          </w:p>
        </w:tc>
      </w:tr>
      <w:tr w:rsidR="00BF0BBD" w:rsidRPr="00BF0BBD" w14:paraId="4903B0F5" w14:textId="77777777" w:rsidTr="00BF0BBD">
        <w:trPr>
          <w:trHeight w:val="600"/>
        </w:trPr>
        <w:tc>
          <w:tcPr>
            <w:tcW w:w="4700" w:type="dxa"/>
            <w:tcBorders>
              <w:top w:val="nil"/>
              <w:left w:val="nil"/>
              <w:bottom w:val="nil"/>
              <w:right w:val="nil"/>
            </w:tcBorders>
            <w:shd w:val="clear" w:color="auto" w:fill="auto"/>
            <w:vAlign w:val="bottom"/>
            <w:hideMark/>
          </w:tcPr>
          <w:p w14:paraId="23A69736" w14:textId="0FE8EB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07_JUD_20_11</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were gathered</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44_ACT_04_27 </w:t>
            </w:r>
          </w:p>
        </w:tc>
      </w:tr>
      <w:tr w:rsidR="00BF0BBD" w:rsidRPr="00BF0BBD" w14:paraId="351BA7DD" w14:textId="77777777" w:rsidTr="00BF0BBD">
        <w:trPr>
          <w:trHeight w:val="300"/>
        </w:trPr>
        <w:tc>
          <w:tcPr>
            <w:tcW w:w="4700" w:type="dxa"/>
            <w:tcBorders>
              <w:top w:val="nil"/>
              <w:left w:val="nil"/>
              <w:bottom w:val="nil"/>
              <w:right w:val="nil"/>
            </w:tcBorders>
            <w:shd w:val="clear" w:color="auto" w:fill="auto"/>
            <w:vAlign w:val="bottom"/>
            <w:hideMark/>
          </w:tcPr>
          <w:p w14:paraId="2DA885A4" w14:textId="4D2F02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set the battle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13_1CH_19_17 </w:t>
            </w:r>
          </w:p>
        </w:tc>
      </w:tr>
      <w:tr w:rsidR="00BF0BBD" w:rsidRPr="00BF0BBD" w14:paraId="043C8CCD" w14:textId="77777777" w:rsidTr="00BF0BBD">
        <w:trPr>
          <w:trHeight w:val="300"/>
        </w:trPr>
        <w:tc>
          <w:tcPr>
            <w:tcW w:w="4700" w:type="dxa"/>
            <w:tcBorders>
              <w:top w:val="nil"/>
              <w:left w:val="nil"/>
              <w:bottom w:val="nil"/>
              <w:right w:val="nil"/>
            </w:tcBorders>
            <w:shd w:val="clear" w:color="auto" w:fill="auto"/>
            <w:vAlign w:val="bottom"/>
            <w:hideMark/>
          </w:tcPr>
          <w:p w14:paraId="0103A779" w14:textId="25B17D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set the battle in</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13_1CH_19_17 </w:t>
            </w:r>
          </w:p>
        </w:tc>
      </w:tr>
      <w:tr w:rsidR="00BF0BBD" w:rsidRPr="00BF0BBD" w14:paraId="655AA27B" w14:textId="77777777" w:rsidTr="00BF0BBD">
        <w:trPr>
          <w:trHeight w:val="300"/>
        </w:trPr>
        <w:tc>
          <w:tcPr>
            <w:tcW w:w="4700" w:type="dxa"/>
            <w:tcBorders>
              <w:top w:val="nil"/>
              <w:left w:val="nil"/>
              <w:bottom w:val="nil"/>
              <w:right w:val="nil"/>
            </w:tcBorders>
            <w:shd w:val="clear" w:color="auto" w:fill="auto"/>
            <w:vAlign w:val="bottom"/>
            <w:hideMark/>
          </w:tcPr>
          <w:p w14:paraId="21F23EA9" w14:textId="490551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battle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09_1SA_17_21 </w:t>
            </w:r>
          </w:p>
        </w:tc>
      </w:tr>
      <w:tr w:rsidR="00BF0BBD" w:rsidRPr="00BF0BBD" w14:paraId="78C42FDC" w14:textId="77777777" w:rsidTr="00BF0BBD">
        <w:trPr>
          <w:trHeight w:val="300"/>
        </w:trPr>
        <w:tc>
          <w:tcPr>
            <w:tcW w:w="4700" w:type="dxa"/>
            <w:tcBorders>
              <w:top w:val="nil"/>
              <w:left w:val="nil"/>
              <w:bottom w:val="nil"/>
              <w:right w:val="nil"/>
            </w:tcBorders>
            <w:shd w:val="clear" w:color="auto" w:fill="auto"/>
            <w:vAlign w:val="bottom"/>
            <w:hideMark/>
          </w:tcPr>
          <w:p w14:paraId="6118355E" w14:textId="1EF5A4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battle in array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09_1SA_17_21 </w:t>
            </w:r>
          </w:p>
        </w:tc>
      </w:tr>
      <w:tr w:rsidR="00BF0BBD" w:rsidRPr="00BF0BBD" w14:paraId="07AC983D" w14:textId="77777777" w:rsidTr="00BF0BBD">
        <w:trPr>
          <w:trHeight w:val="300"/>
        </w:trPr>
        <w:tc>
          <w:tcPr>
            <w:tcW w:w="4700" w:type="dxa"/>
            <w:tcBorders>
              <w:top w:val="nil"/>
              <w:left w:val="nil"/>
              <w:bottom w:val="nil"/>
              <w:right w:val="nil"/>
            </w:tcBorders>
            <w:shd w:val="clear" w:color="auto" w:fill="auto"/>
            <w:vAlign w:val="bottom"/>
            <w:hideMark/>
          </w:tcPr>
          <w:p w14:paraId="196D0D86" w14:textId="2E515A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09_1SA_14_24</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09_1SA_17_19 </w:t>
            </w:r>
          </w:p>
        </w:tc>
      </w:tr>
      <w:tr w:rsidR="00BF0BBD" w:rsidRPr="00BF0BBD" w14:paraId="092FE39C" w14:textId="77777777" w:rsidTr="00BF0BBD">
        <w:trPr>
          <w:trHeight w:val="600"/>
        </w:trPr>
        <w:tc>
          <w:tcPr>
            <w:tcW w:w="4700" w:type="dxa"/>
            <w:tcBorders>
              <w:top w:val="nil"/>
              <w:left w:val="nil"/>
              <w:bottom w:val="nil"/>
              <w:right w:val="nil"/>
            </w:tcBorders>
            <w:shd w:val="clear" w:color="auto" w:fill="auto"/>
            <w:vAlign w:val="bottom"/>
            <w:hideMark/>
          </w:tcPr>
          <w:p w14:paraId="03590560" w14:textId="317F28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09_1SA_14_24</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09_1SA_17_19 </w:t>
            </w:r>
          </w:p>
        </w:tc>
      </w:tr>
      <w:tr w:rsidR="00BF0BBD" w:rsidRPr="00BF0BBD" w14:paraId="3EA3F601" w14:textId="77777777" w:rsidTr="00BF0BBD">
        <w:trPr>
          <w:trHeight w:val="300"/>
        </w:trPr>
        <w:tc>
          <w:tcPr>
            <w:tcW w:w="4700" w:type="dxa"/>
            <w:tcBorders>
              <w:top w:val="nil"/>
              <w:left w:val="nil"/>
              <w:bottom w:val="nil"/>
              <w:right w:val="nil"/>
            </w:tcBorders>
            <w:shd w:val="clear" w:color="auto" w:fill="auto"/>
            <w:vAlign w:val="bottom"/>
            <w:hideMark/>
          </w:tcPr>
          <w:p w14:paraId="0D3B7FD6" w14:textId="56FE6E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09_1SA_13_18</w:t>
            </w:r>
            <w:r w:rsidR="00FF4471">
              <w:rPr>
                <w:rFonts w:ascii="Calibri" w:eastAsia="Times New Roman" w:hAnsi="Calibri" w:cs="Calibri"/>
                <w:color w:val="000000"/>
              </w:rPr>
              <w:t>,</w:t>
            </w:r>
            <w:r w:rsidRPr="00BF0BBD">
              <w:rPr>
                <w:rFonts w:ascii="Calibri" w:eastAsia="Times New Roman" w:hAnsi="Calibri" w:cs="Calibri"/>
                <w:color w:val="000000"/>
              </w:rPr>
              <w:t xml:space="preserve"> the valley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09_1SA_17_19 </w:t>
            </w:r>
          </w:p>
        </w:tc>
      </w:tr>
      <w:tr w:rsidR="00BF0BBD" w:rsidRPr="00BF0BBD" w14:paraId="235B54BA" w14:textId="77777777" w:rsidTr="00BF0BBD">
        <w:trPr>
          <w:trHeight w:val="300"/>
        </w:trPr>
        <w:tc>
          <w:tcPr>
            <w:tcW w:w="4700" w:type="dxa"/>
            <w:tcBorders>
              <w:top w:val="nil"/>
              <w:left w:val="nil"/>
              <w:bottom w:val="nil"/>
              <w:right w:val="nil"/>
            </w:tcBorders>
            <w:shd w:val="clear" w:color="auto" w:fill="auto"/>
            <w:vAlign w:val="bottom"/>
            <w:hideMark/>
          </w:tcPr>
          <w:p w14:paraId="33216639" w14:textId="679465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valley of Elah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09_1SA_17_19 </w:t>
            </w:r>
          </w:p>
        </w:tc>
      </w:tr>
      <w:tr w:rsidR="00BF0BBD" w:rsidRPr="00BF0BBD" w14:paraId="5D2E384F" w14:textId="77777777" w:rsidTr="00BF0BBD">
        <w:trPr>
          <w:trHeight w:val="300"/>
        </w:trPr>
        <w:tc>
          <w:tcPr>
            <w:tcW w:w="4700" w:type="dxa"/>
            <w:tcBorders>
              <w:top w:val="nil"/>
              <w:left w:val="nil"/>
              <w:bottom w:val="nil"/>
              <w:right w:val="nil"/>
            </w:tcBorders>
            <w:shd w:val="clear" w:color="auto" w:fill="auto"/>
            <w:vAlign w:val="bottom"/>
            <w:hideMark/>
          </w:tcPr>
          <w:p w14:paraId="01CE2A02" w14:textId="65B805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07_JUD_11_20</w:t>
            </w:r>
            <w:r w:rsidR="00FF4471">
              <w:rPr>
                <w:rFonts w:ascii="Calibri" w:eastAsia="Times New Roman" w:hAnsi="Calibri" w:cs="Calibri"/>
                <w:color w:val="000000"/>
              </w:rPr>
              <w:t>,</w:t>
            </w:r>
            <w:r w:rsidRPr="00BF0BBD">
              <w:rPr>
                <w:rFonts w:ascii="Calibri" w:eastAsia="Times New Roman" w:hAnsi="Calibri" w:cs="Calibri"/>
                <w:color w:val="000000"/>
              </w:rPr>
              <w:t xml:space="preserve"> together and pitched</w:t>
            </w:r>
            <w:r w:rsidR="00644F35">
              <w:rPr>
                <w:rFonts w:ascii="Calibri" w:eastAsia="Times New Roman" w:hAnsi="Calibri" w:cs="Calibri"/>
                <w:color w:val="000000"/>
              </w:rPr>
              <w:t>, &lt;&lt;&lt;&lt;&lt;</w:t>
            </w:r>
          </w:p>
        </w:tc>
      </w:tr>
      <w:tr w:rsidR="00BF0BBD" w:rsidRPr="00BF0BBD" w14:paraId="32846923" w14:textId="77777777" w:rsidTr="00BF0BBD">
        <w:trPr>
          <w:trHeight w:val="300"/>
        </w:trPr>
        <w:tc>
          <w:tcPr>
            <w:tcW w:w="4700" w:type="dxa"/>
            <w:tcBorders>
              <w:top w:val="nil"/>
              <w:left w:val="nil"/>
              <w:bottom w:val="nil"/>
              <w:right w:val="nil"/>
            </w:tcBorders>
            <w:shd w:val="clear" w:color="auto" w:fill="auto"/>
            <w:vAlign w:val="bottom"/>
            <w:hideMark/>
          </w:tcPr>
          <w:p w14:paraId="513327A3" w14:textId="7619D1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valley of Elah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09_1SA_17_19 </w:t>
            </w:r>
          </w:p>
        </w:tc>
      </w:tr>
      <w:tr w:rsidR="00BF0BBD" w:rsidRPr="00BF0BBD" w14:paraId="63BD36E0" w14:textId="77777777" w:rsidTr="00BF0BBD">
        <w:trPr>
          <w:trHeight w:val="600"/>
        </w:trPr>
        <w:tc>
          <w:tcPr>
            <w:tcW w:w="4700" w:type="dxa"/>
            <w:tcBorders>
              <w:top w:val="nil"/>
              <w:left w:val="nil"/>
              <w:bottom w:val="nil"/>
              <w:right w:val="nil"/>
            </w:tcBorders>
            <w:shd w:val="clear" w:color="auto" w:fill="auto"/>
            <w:vAlign w:val="bottom"/>
            <w:hideMark/>
          </w:tcPr>
          <w:p w14:paraId="1CC24426" w14:textId="3736D8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09_1SA_17_01</w:t>
            </w:r>
            <w:r w:rsidR="00FF4471">
              <w:rPr>
                <w:rFonts w:ascii="Calibri" w:eastAsia="Times New Roman" w:hAnsi="Calibri" w:cs="Calibri"/>
                <w:color w:val="000000"/>
              </w:rPr>
              <w:t>,</w:t>
            </w:r>
            <w:r w:rsidRPr="00BF0BBD">
              <w:rPr>
                <w:rFonts w:ascii="Calibri" w:eastAsia="Times New Roman" w:hAnsi="Calibri" w:cs="Calibri"/>
                <w:color w:val="000000"/>
              </w:rPr>
              <w:t xml:space="preserve"> were gathered together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09_1SA_25_01 </w:t>
            </w:r>
          </w:p>
        </w:tc>
      </w:tr>
      <w:tr w:rsidR="00BF0BBD" w:rsidRPr="00BF0BBD" w14:paraId="2C54F138" w14:textId="77777777" w:rsidTr="00BF0BBD">
        <w:trPr>
          <w:trHeight w:val="600"/>
        </w:trPr>
        <w:tc>
          <w:tcPr>
            <w:tcW w:w="4700" w:type="dxa"/>
            <w:tcBorders>
              <w:top w:val="nil"/>
              <w:left w:val="nil"/>
              <w:bottom w:val="nil"/>
              <w:right w:val="nil"/>
            </w:tcBorders>
            <w:shd w:val="clear" w:color="auto" w:fill="auto"/>
            <w:vAlign w:val="bottom"/>
            <w:hideMark/>
          </w:tcPr>
          <w:p w14:paraId="6CEF1DBE" w14:textId="35A66F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07_JUD_10_17</w:t>
            </w:r>
            <w:r w:rsidR="00FF4471">
              <w:rPr>
                <w:rFonts w:ascii="Calibri" w:eastAsia="Times New Roman" w:hAnsi="Calibri" w:cs="Calibri"/>
                <w:color w:val="000000"/>
              </w:rPr>
              <w:t>,</w:t>
            </w:r>
            <w:r w:rsidRPr="00BF0BBD">
              <w:rPr>
                <w:rFonts w:ascii="Calibri" w:eastAsia="Times New Roman" w:hAnsi="Calibri" w:cs="Calibri"/>
                <w:color w:val="000000"/>
              </w:rPr>
              <w:t xml:space="preserve"> were gathered together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09_1SA_25_01 </w:t>
            </w:r>
          </w:p>
        </w:tc>
      </w:tr>
      <w:tr w:rsidR="00BF0BBD" w:rsidRPr="00BF0BBD" w14:paraId="6A0E393B" w14:textId="77777777" w:rsidTr="00BF0BBD">
        <w:trPr>
          <w:trHeight w:val="1200"/>
        </w:trPr>
        <w:tc>
          <w:tcPr>
            <w:tcW w:w="4700" w:type="dxa"/>
            <w:tcBorders>
              <w:top w:val="nil"/>
              <w:left w:val="nil"/>
              <w:bottom w:val="nil"/>
              <w:right w:val="nil"/>
            </w:tcBorders>
            <w:shd w:val="clear" w:color="auto" w:fill="auto"/>
            <w:vAlign w:val="bottom"/>
            <w:hideMark/>
          </w:tcPr>
          <w:p w14:paraId="51B6BA1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09_1SA_17:03 And the Philistines stood on a mountain on the one side, and Israel stood on a mountain on the other side: and [there was] a valley between them. #,</w:t>
            </w:r>
          </w:p>
        </w:tc>
      </w:tr>
      <w:tr w:rsidR="00BF0BBD" w:rsidRPr="00BF0BBD" w14:paraId="79417D49" w14:textId="77777777" w:rsidTr="00BF0BBD">
        <w:trPr>
          <w:trHeight w:val="300"/>
        </w:trPr>
        <w:tc>
          <w:tcPr>
            <w:tcW w:w="4700" w:type="dxa"/>
            <w:tcBorders>
              <w:top w:val="nil"/>
              <w:left w:val="nil"/>
              <w:bottom w:val="nil"/>
              <w:right w:val="nil"/>
            </w:tcBorders>
            <w:shd w:val="clear" w:color="auto" w:fill="auto"/>
            <w:vAlign w:val="bottom"/>
            <w:hideMark/>
          </w:tcPr>
          <w:p w14:paraId="3EB678B5" w14:textId="1D8186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01_GEN_12_08</w:t>
            </w:r>
            <w:r w:rsidR="00FF4471">
              <w:rPr>
                <w:rFonts w:ascii="Calibri" w:eastAsia="Times New Roman" w:hAnsi="Calibri" w:cs="Calibri"/>
                <w:color w:val="000000"/>
              </w:rPr>
              <w:t>,</w:t>
            </w:r>
            <w:r w:rsidRPr="00BF0BBD">
              <w:rPr>
                <w:rFonts w:ascii="Calibri" w:eastAsia="Times New Roman" w:hAnsi="Calibri" w:cs="Calibri"/>
                <w:color w:val="000000"/>
              </w:rPr>
              <w:t xml:space="preserve"> a mountain on</w:t>
            </w:r>
            <w:r w:rsidR="00644F35">
              <w:rPr>
                <w:rFonts w:ascii="Calibri" w:eastAsia="Times New Roman" w:hAnsi="Calibri" w:cs="Calibri"/>
                <w:color w:val="000000"/>
              </w:rPr>
              <w:t>, &lt;&lt;&lt;&lt;&lt;</w:t>
            </w:r>
          </w:p>
        </w:tc>
      </w:tr>
      <w:tr w:rsidR="00BF0BBD" w:rsidRPr="00BF0BBD" w14:paraId="4EAAFCEC" w14:textId="77777777" w:rsidTr="00BF0BBD">
        <w:trPr>
          <w:trHeight w:val="300"/>
        </w:trPr>
        <w:tc>
          <w:tcPr>
            <w:tcW w:w="4700" w:type="dxa"/>
            <w:tcBorders>
              <w:top w:val="nil"/>
              <w:left w:val="nil"/>
              <w:bottom w:val="nil"/>
              <w:right w:val="nil"/>
            </w:tcBorders>
            <w:shd w:val="clear" w:color="auto" w:fill="auto"/>
            <w:vAlign w:val="bottom"/>
            <w:hideMark/>
          </w:tcPr>
          <w:p w14:paraId="607048F0" w14:textId="0AF453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01_GEN_12_08</w:t>
            </w:r>
            <w:r w:rsidR="00FF4471">
              <w:rPr>
                <w:rFonts w:ascii="Calibri" w:eastAsia="Times New Roman" w:hAnsi="Calibri" w:cs="Calibri"/>
                <w:color w:val="000000"/>
              </w:rPr>
              <w:t>,</w:t>
            </w:r>
            <w:r w:rsidRPr="00BF0BBD">
              <w:rPr>
                <w:rFonts w:ascii="Calibri" w:eastAsia="Times New Roman" w:hAnsi="Calibri" w:cs="Calibri"/>
                <w:color w:val="000000"/>
              </w:rPr>
              <w:t xml:space="preserve"> a mountain on the</w:t>
            </w:r>
            <w:r w:rsidR="00644F35">
              <w:rPr>
                <w:rFonts w:ascii="Calibri" w:eastAsia="Times New Roman" w:hAnsi="Calibri" w:cs="Calibri"/>
                <w:color w:val="000000"/>
              </w:rPr>
              <w:t>, &lt;&lt;&lt;&lt;&lt;</w:t>
            </w:r>
          </w:p>
        </w:tc>
      </w:tr>
      <w:tr w:rsidR="00BF0BBD" w:rsidRPr="00BF0BBD" w14:paraId="2972C0B0" w14:textId="77777777" w:rsidTr="00BF0BBD">
        <w:trPr>
          <w:trHeight w:val="300"/>
        </w:trPr>
        <w:tc>
          <w:tcPr>
            <w:tcW w:w="4700" w:type="dxa"/>
            <w:tcBorders>
              <w:top w:val="nil"/>
              <w:left w:val="nil"/>
              <w:bottom w:val="nil"/>
              <w:right w:val="nil"/>
            </w:tcBorders>
            <w:shd w:val="clear" w:color="auto" w:fill="auto"/>
            <w:vAlign w:val="bottom"/>
            <w:hideMark/>
          </w:tcPr>
          <w:p w14:paraId="10B5CC7E" w14:textId="27A394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06_JOS_08_11</w:t>
            </w:r>
            <w:r w:rsidR="00FF4471">
              <w:rPr>
                <w:rFonts w:ascii="Calibri" w:eastAsia="Times New Roman" w:hAnsi="Calibri" w:cs="Calibri"/>
                <w:color w:val="000000"/>
              </w:rPr>
              <w:t>,</w:t>
            </w:r>
            <w:r w:rsidRPr="00BF0BBD">
              <w:rPr>
                <w:rFonts w:ascii="Calibri" w:eastAsia="Times New Roman" w:hAnsi="Calibri" w:cs="Calibri"/>
                <w:color w:val="000000"/>
              </w:rPr>
              <w:t xml:space="preserve"> a valley between</w:t>
            </w:r>
            <w:r w:rsidR="00644F35">
              <w:rPr>
                <w:rFonts w:ascii="Calibri" w:eastAsia="Times New Roman" w:hAnsi="Calibri" w:cs="Calibri"/>
                <w:color w:val="000000"/>
              </w:rPr>
              <w:t>, &lt;&lt;&lt;&lt;&lt;</w:t>
            </w:r>
          </w:p>
        </w:tc>
      </w:tr>
      <w:tr w:rsidR="00BF0BBD" w:rsidRPr="00BF0BBD" w14:paraId="49272D9A" w14:textId="77777777" w:rsidTr="00BF0BBD">
        <w:trPr>
          <w:trHeight w:val="300"/>
        </w:trPr>
        <w:tc>
          <w:tcPr>
            <w:tcW w:w="4700" w:type="dxa"/>
            <w:tcBorders>
              <w:top w:val="nil"/>
              <w:left w:val="nil"/>
              <w:bottom w:val="nil"/>
              <w:right w:val="nil"/>
            </w:tcBorders>
            <w:shd w:val="clear" w:color="auto" w:fill="auto"/>
            <w:vAlign w:val="bottom"/>
            <w:hideMark/>
          </w:tcPr>
          <w:p w14:paraId="3256DB48" w14:textId="62859D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06_JOS_08_11</w:t>
            </w:r>
            <w:r w:rsidR="00FF4471">
              <w:rPr>
                <w:rFonts w:ascii="Calibri" w:eastAsia="Times New Roman" w:hAnsi="Calibri" w:cs="Calibri"/>
                <w:color w:val="000000"/>
              </w:rPr>
              <w:t>,</w:t>
            </w:r>
            <w:r w:rsidRPr="00BF0BBD">
              <w:rPr>
                <w:rFonts w:ascii="Calibri" w:eastAsia="Times New Roman" w:hAnsi="Calibri" w:cs="Calibri"/>
                <w:color w:val="000000"/>
              </w:rPr>
              <w:t xml:space="preserve"> a valley between them</w:t>
            </w:r>
            <w:r w:rsidR="00644F35">
              <w:rPr>
                <w:rFonts w:ascii="Calibri" w:eastAsia="Times New Roman" w:hAnsi="Calibri" w:cs="Calibri"/>
                <w:color w:val="000000"/>
              </w:rPr>
              <w:t>, &lt;&lt;&lt;&lt;&lt;</w:t>
            </w:r>
          </w:p>
        </w:tc>
      </w:tr>
      <w:tr w:rsidR="00BF0BBD" w:rsidRPr="00BF0BBD" w14:paraId="39B511F6" w14:textId="77777777" w:rsidTr="00BF0BBD">
        <w:trPr>
          <w:trHeight w:val="600"/>
        </w:trPr>
        <w:tc>
          <w:tcPr>
            <w:tcW w:w="4700" w:type="dxa"/>
            <w:tcBorders>
              <w:top w:val="nil"/>
              <w:left w:val="nil"/>
              <w:bottom w:val="nil"/>
              <w:right w:val="nil"/>
            </w:tcBorders>
            <w:shd w:val="clear" w:color="auto" w:fill="auto"/>
            <w:vAlign w:val="bottom"/>
            <w:hideMark/>
          </w:tcPr>
          <w:p w14:paraId="7F0D3B9E" w14:textId="23D293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09_1SA_17_21 </w:t>
            </w:r>
          </w:p>
        </w:tc>
      </w:tr>
      <w:tr w:rsidR="00BF0BBD" w:rsidRPr="00BF0BBD" w14:paraId="08FFD730" w14:textId="77777777" w:rsidTr="00BF0BBD">
        <w:trPr>
          <w:trHeight w:val="300"/>
        </w:trPr>
        <w:tc>
          <w:tcPr>
            <w:tcW w:w="4700" w:type="dxa"/>
            <w:tcBorders>
              <w:top w:val="nil"/>
              <w:left w:val="nil"/>
              <w:bottom w:val="nil"/>
              <w:right w:val="nil"/>
            </w:tcBorders>
            <w:shd w:val="clear" w:color="auto" w:fill="auto"/>
            <w:vAlign w:val="bottom"/>
            <w:hideMark/>
          </w:tcPr>
          <w:p w14:paraId="727EE40E" w14:textId="3CBB37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09_1SA_14_52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there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09_1SA_18_10 </w:t>
            </w:r>
          </w:p>
        </w:tc>
      </w:tr>
      <w:tr w:rsidR="00BF0BBD" w:rsidRPr="00BF0BBD" w14:paraId="4207783B" w14:textId="77777777" w:rsidTr="00BF0BBD">
        <w:trPr>
          <w:trHeight w:val="300"/>
        </w:trPr>
        <w:tc>
          <w:tcPr>
            <w:tcW w:w="4700" w:type="dxa"/>
            <w:tcBorders>
              <w:top w:val="nil"/>
              <w:left w:val="nil"/>
              <w:bottom w:val="nil"/>
              <w:right w:val="nil"/>
            </w:tcBorders>
            <w:shd w:val="clear" w:color="auto" w:fill="auto"/>
            <w:vAlign w:val="bottom"/>
            <w:hideMark/>
          </w:tcPr>
          <w:p w14:paraId="59EF07B4" w14:textId="440DDB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09_1SA_14_20</w:t>
            </w:r>
            <w:r w:rsidR="00FF4471">
              <w:rPr>
                <w:rFonts w:ascii="Calibri" w:eastAsia="Times New Roman" w:hAnsi="Calibri" w:cs="Calibri"/>
                <w:color w:val="000000"/>
              </w:rPr>
              <w:t>,</w:t>
            </w:r>
            <w:r w:rsidRPr="00BF0BBD">
              <w:rPr>
                <w:rFonts w:ascii="Calibri" w:eastAsia="Times New Roman" w:hAnsi="Calibri" w:cs="Calibri"/>
                <w:color w:val="000000"/>
              </w:rPr>
              <w:t xml:space="preserve"> And there was a</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09_1SA_18_10 </w:t>
            </w:r>
          </w:p>
        </w:tc>
      </w:tr>
      <w:tr w:rsidR="00BF0BBD" w:rsidRPr="00BF0BBD" w14:paraId="0CA5A043" w14:textId="77777777" w:rsidTr="00BF0BBD">
        <w:trPr>
          <w:trHeight w:val="300"/>
        </w:trPr>
        <w:tc>
          <w:tcPr>
            <w:tcW w:w="4700" w:type="dxa"/>
            <w:tcBorders>
              <w:top w:val="nil"/>
              <w:left w:val="nil"/>
              <w:bottom w:val="nil"/>
              <w:right w:val="nil"/>
            </w:tcBorders>
            <w:shd w:val="clear" w:color="auto" w:fill="auto"/>
            <w:vAlign w:val="bottom"/>
            <w:hideMark/>
          </w:tcPr>
          <w:p w14:paraId="339C423B" w14:textId="020CAF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01_GEN_12_08</w:t>
            </w:r>
            <w:r w:rsidR="00FF4471">
              <w:rPr>
                <w:rFonts w:ascii="Calibri" w:eastAsia="Times New Roman" w:hAnsi="Calibri" w:cs="Calibri"/>
                <w:color w:val="000000"/>
              </w:rPr>
              <w:t>,</w:t>
            </w:r>
            <w:r w:rsidRPr="00BF0BBD">
              <w:rPr>
                <w:rFonts w:ascii="Calibri" w:eastAsia="Times New Roman" w:hAnsi="Calibri" w:cs="Calibri"/>
                <w:color w:val="000000"/>
              </w:rPr>
              <w:t xml:space="preserve"> mountain on the</w:t>
            </w:r>
            <w:r w:rsidR="00644F35">
              <w:rPr>
                <w:rFonts w:ascii="Calibri" w:eastAsia="Times New Roman" w:hAnsi="Calibri" w:cs="Calibri"/>
                <w:color w:val="000000"/>
              </w:rPr>
              <w:t>, &lt;&lt;&lt;&lt;&lt;</w:t>
            </w:r>
          </w:p>
        </w:tc>
      </w:tr>
      <w:tr w:rsidR="00BF0BBD" w:rsidRPr="00BF0BBD" w14:paraId="6825E6E8" w14:textId="77777777" w:rsidTr="00BF0BBD">
        <w:trPr>
          <w:trHeight w:val="300"/>
        </w:trPr>
        <w:tc>
          <w:tcPr>
            <w:tcW w:w="4700" w:type="dxa"/>
            <w:tcBorders>
              <w:top w:val="nil"/>
              <w:left w:val="nil"/>
              <w:bottom w:val="nil"/>
              <w:right w:val="nil"/>
            </w:tcBorders>
            <w:shd w:val="clear" w:color="auto" w:fill="auto"/>
            <w:vAlign w:val="bottom"/>
            <w:hideMark/>
          </w:tcPr>
          <w:p w14:paraId="4901E11D" w14:textId="30EEAF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on a mountain on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09_1SA_17_03 </w:t>
            </w:r>
          </w:p>
        </w:tc>
      </w:tr>
      <w:tr w:rsidR="00BF0BBD" w:rsidRPr="00BF0BBD" w14:paraId="68E2A19A" w14:textId="77777777" w:rsidTr="00BF0BBD">
        <w:trPr>
          <w:trHeight w:val="300"/>
        </w:trPr>
        <w:tc>
          <w:tcPr>
            <w:tcW w:w="4700" w:type="dxa"/>
            <w:tcBorders>
              <w:top w:val="nil"/>
              <w:left w:val="nil"/>
              <w:bottom w:val="nil"/>
              <w:right w:val="nil"/>
            </w:tcBorders>
            <w:shd w:val="clear" w:color="auto" w:fill="auto"/>
            <w:vAlign w:val="bottom"/>
            <w:hideMark/>
          </w:tcPr>
          <w:p w14:paraId="1118362A" w14:textId="5C28BF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09_1SA_17_03</w:t>
            </w:r>
            <w:r w:rsidR="00FF4471">
              <w:rPr>
                <w:rFonts w:ascii="Calibri" w:eastAsia="Times New Roman" w:hAnsi="Calibri" w:cs="Calibri"/>
                <w:color w:val="000000"/>
              </w:rPr>
              <w:t>,</w:t>
            </w:r>
            <w:r w:rsidRPr="00BF0BBD">
              <w:rPr>
                <w:rFonts w:ascii="Calibri" w:eastAsia="Times New Roman" w:hAnsi="Calibri" w:cs="Calibri"/>
                <w:color w:val="000000"/>
              </w:rPr>
              <w:t xml:space="preserve"> on a mountain on</w:t>
            </w:r>
            <w:r w:rsidR="00644F35">
              <w:rPr>
                <w:rFonts w:ascii="Calibri" w:eastAsia="Times New Roman" w:hAnsi="Calibri" w:cs="Calibri"/>
                <w:color w:val="000000"/>
              </w:rPr>
              <w:t>, &lt;&lt;&lt;&lt;&lt;</w:t>
            </w:r>
          </w:p>
        </w:tc>
      </w:tr>
      <w:tr w:rsidR="00BF0BBD" w:rsidRPr="00BF0BBD" w14:paraId="199D4B61" w14:textId="77777777" w:rsidTr="00BF0BBD">
        <w:trPr>
          <w:trHeight w:val="300"/>
        </w:trPr>
        <w:tc>
          <w:tcPr>
            <w:tcW w:w="4700" w:type="dxa"/>
            <w:tcBorders>
              <w:top w:val="nil"/>
              <w:left w:val="nil"/>
              <w:bottom w:val="nil"/>
              <w:right w:val="nil"/>
            </w:tcBorders>
            <w:shd w:val="clear" w:color="auto" w:fill="auto"/>
            <w:vAlign w:val="bottom"/>
            <w:hideMark/>
          </w:tcPr>
          <w:p w14:paraId="595E8190" w14:textId="2F2825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09_1SA_14_04</w:t>
            </w:r>
            <w:r w:rsidR="00FF4471">
              <w:rPr>
                <w:rFonts w:ascii="Calibri" w:eastAsia="Times New Roman" w:hAnsi="Calibri" w:cs="Calibri"/>
                <w:color w:val="000000"/>
              </w:rPr>
              <w:t>,</w:t>
            </w:r>
            <w:r w:rsidRPr="00BF0BBD">
              <w:rPr>
                <w:rFonts w:ascii="Calibri" w:eastAsia="Times New Roman" w:hAnsi="Calibri" w:cs="Calibri"/>
                <w:color w:val="000000"/>
              </w:rPr>
              <w:t xml:space="preserve"> on the one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10_2SA_02_13 </w:t>
            </w:r>
          </w:p>
        </w:tc>
      </w:tr>
      <w:tr w:rsidR="00BF0BBD" w:rsidRPr="00BF0BBD" w14:paraId="32BC972B" w14:textId="77777777" w:rsidTr="00BF0BBD">
        <w:trPr>
          <w:trHeight w:val="300"/>
        </w:trPr>
        <w:tc>
          <w:tcPr>
            <w:tcW w:w="4700" w:type="dxa"/>
            <w:tcBorders>
              <w:top w:val="nil"/>
              <w:left w:val="nil"/>
              <w:bottom w:val="nil"/>
              <w:right w:val="nil"/>
            </w:tcBorders>
            <w:shd w:val="clear" w:color="auto" w:fill="auto"/>
            <w:vAlign w:val="bottom"/>
            <w:hideMark/>
          </w:tcPr>
          <w:p w14:paraId="42618874" w14:textId="1D69D6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09_1SA_14_04</w:t>
            </w:r>
            <w:r w:rsidR="00FF4471">
              <w:rPr>
                <w:rFonts w:ascii="Calibri" w:eastAsia="Times New Roman" w:hAnsi="Calibri" w:cs="Calibri"/>
                <w:color w:val="000000"/>
              </w:rPr>
              <w:t>,</w:t>
            </w:r>
            <w:r w:rsidRPr="00BF0BBD">
              <w:rPr>
                <w:rFonts w:ascii="Calibri" w:eastAsia="Times New Roman" w:hAnsi="Calibri" w:cs="Calibri"/>
                <w:color w:val="000000"/>
              </w:rPr>
              <w:t xml:space="preserve"> on the one side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10_2SA_02_13 </w:t>
            </w:r>
          </w:p>
        </w:tc>
      </w:tr>
      <w:tr w:rsidR="00BF0BBD" w:rsidRPr="00BF0BBD" w14:paraId="073DE0A6" w14:textId="77777777" w:rsidTr="00BF0BBD">
        <w:trPr>
          <w:trHeight w:val="300"/>
        </w:trPr>
        <w:tc>
          <w:tcPr>
            <w:tcW w:w="4700" w:type="dxa"/>
            <w:tcBorders>
              <w:top w:val="nil"/>
              <w:left w:val="nil"/>
              <w:bottom w:val="nil"/>
              <w:right w:val="nil"/>
            </w:tcBorders>
            <w:shd w:val="clear" w:color="auto" w:fill="auto"/>
            <w:vAlign w:val="bottom"/>
            <w:hideMark/>
          </w:tcPr>
          <w:p w14:paraId="08001BF9" w14:textId="22FC98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09_1SA_14_40</w:t>
            </w:r>
            <w:r w:rsidR="00FF4471">
              <w:rPr>
                <w:rFonts w:ascii="Calibri" w:eastAsia="Times New Roman" w:hAnsi="Calibri" w:cs="Calibri"/>
                <w:color w:val="000000"/>
              </w:rPr>
              <w:t>,</w:t>
            </w:r>
            <w:r w:rsidRPr="00BF0BBD">
              <w:rPr>
                <w:rFonts w:ascii="Calibri" w:eastAsia="Times New Roman" w:hAnsi="Calibri" w:cs="Calibri"/>
                <w:color w:val="000000"/>
              </w:rPr>
              <w:t xml:space="preserve"> on the other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09_1SA_31_07 </w:t>
            </w:r>
          </w:p>
        </w:tc>
      </w:tr>
      <w:tr w:rsidR="00BF0BBD" w:rsidRPr="00BF0BBD" w14:paraId="09C04F85" w14:textId="77777777" w:rsidTr="00BF0BBD">
        <w:trPr>
          <w:trHeight w:val="600"/>
        </w:trPr>
        <w:tc>
          <w:tcPr>
            <w:tcW w:w="4700" w:type="dxa"/>
            <w:tcBorders>
              <w:top w:val="nil"/>
              <w:left w:val="nil"/>
              <w:bottom w:val="nil"/>
              <w:right w:val="nil"/>
            </w:tcBorders>
            <w:shd w:val="clear" w:color="auto" w:fill="auto"/>
            <w:vAlign w:val="bottom"/>
            <w:hideMark/>
          </w:tcPr>
          <w:p w14:paraId="6BDFF4D4" w14:textId="6A4FAA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09_1SA_14_40</w:t>
            </w:r>
            <w:r w:rsidR="00FF4471">
              <w:rPr>
                <w:rFonts w:ascii="Calibri" w:eastAsia="Times New Roman" w:hAnsi="Calibri" w:cs="Calibri"/>
                <w:color w:val="000000"/>
              </w:rPr>
              <w:t>,</w:t>
            </w:r>
            <w:r w:rsidRPr="00BF0BBD">
              <w:rPr>
                <w:rFonts w:ascii="Calibri" w:eastAsia="Times New Roman" w:hAnsi="Calibri" w:cs="Calibri"/>
                <w:color w:val="000000"/>
              </w:rPr>
              <w:t xml:space="preserve"> on the other side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09_1SA_31_07 </w:t>
            </w:r>
          </w:p>
        </w:tc>
      </w:tr>
      <w:tr w:rsidR="00BF0BBD" w:rsidRPr="00BF0BBD" w14:paraId="6405A158" w14:textId="77777777" w:rsidTr="00BF0BBD">
        <w:trPr>
          <w:trHeight w:val="300"/>
        </w:trPr>
        <w:tc>
          <w:tcPr>
            <w:tcW w:w="4700" w:type="dxa"/>
            <w:tcBorders>
              <w:top w:val="nil"/>
              <w:left w:val="nil"/>
              <w:bottom w:val="nil"/>
              <w:right w:val="nil"/>
            </w:tcBorders>
            <w:shd w:val="clear" w:color="auto" w:fill="auto"/>
            <w:vAlign w:val="bottom"/>
            <w:hideMark/>
          </w:tcPr>
          <w:p w14:paraId="31B76760" w14:textId="329DEE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09_1SA_14_40</w:t>
            </w:r>
            <w:r w:rsidR="00FF4471">
              <w:rPr>
                <w:rFonts w:ascii="Calibri" w:eastAsia="Times New Roman" w:hAnsi="Calibri" w:cs="Calibri"/>
                <w:color w:val="000000"/>
              </w:rPr>
              <w:t>,</w:t>
            </w:r>
            <w:r w:rsidRPr="00BF0BBD">
              <w:rPr>
                <w:rFonts w:ascii="Calibri" w:eastAsia="Times New Roman" w:hAnsi="Calibri" w:cs="Calibri"/>
                <w:color w:val="000000"/>
              </w:rPr>
              <w:t xml:space="preserve"> one side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11_1KI_10_20 </w:t>
            </w:r>
          </w:p>
        </w:tc>
      </w:tr>
      <w:tr w:rsidR="00BF0BBD" w:rsidRPr="00BF0BBD" w14:paraId="223F2DDA" w14:textId="77777777" w:rsidTr="00BF0BBD">
        <w:trPr>
          <w:trHeight w:val="300"/>
        </w:trPr>
        <w:tc>
          <w:tcPr>
            <w:tcW w:w="4700" w:type="dxa"/>
            <w:tcBorders>
              <w:top w:val="nil"/>
              <w:left w:val="nil"/>
              <w:bottom w:val="nil"/>
              <w:right w:val="nil"/>
            </w:tcBorders>
            <w:shd w:val="clear" w:color="auto" w:fill="auto"/>
            <w:vAlign w:val="bottom"/>
            <w:hideMark/>
          </w:tcPr>
          <w:p w14:paraId="470B9425" w14:textId="7E39BC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09_1SA_14_04</w:t>
            </w:r>
            <w:r w:rsidR="00FF4471">
              <w:rPr>
                <w:rFonts w:ascii="Calibri" w:eastAsia="Times New Roman" w:hAnsi="Calibri" w:cs="Calibri"/>
                <w:color w:val="000000"/>
              </w:rPr>
              <w:t>,</w:t>
            </w:r>
            <w:r w:rsidRPr="00BF0BBD">
              <w:rPr>
                <w:rFonts w:ascii="Calibri" w:eastAsia="Times New Roman" w:hAnsi="Calibri" w:cs="Calibri"/>
                <w:color w:val="000000"/>
              </w:rPr>
              <w:t xml:space="preserve"> other side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09_1SA_26_13 </w:t>
            </w:r>
          </w:p>
        </w:tc>
      </w:tr>
      <w:tr w:rsidR="00BF0BBD" w:rsidRPr="00BF0BBD" w14:paraId="566559BC" w14:textId="77777777" w:rsidTr="00BF0BBD">
        <w:trPr>
          <w:trHeight w:val="300"/>
        </w:trPr>
        <w:tc>
          <w:tcPr>
            <w:tcW w:w="4700" w:type="dxa"/>
            <w:tcBorders>
              <w:top w:val="nil"/>
              <w:left w:val="nil"/>
              <w:bottom w:val="nil"/>
              <w:right w:val="nil"/>
            </w:tcBorders>
            <w:shd w:val="clear" w:color="auto" w:fill="auto"/>
            <w:vAlign w:val="bottom"/>
            <w:hideMark/>
          </w:tcPr>
          <w:p w14:paraId="6CCED8F0" w14:textId="371ED7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side and there</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41_MAR_04_01 </w:t>
            </w:r>
          </w:p>
        </w:tc>
      </w:tr>
      <w:tr w:rsidR="00BF0BBD" w:rsidRPr="00BF0BBD" w14:paraId="20DA0BBB" w14:textId="77777777" w:rsidTr="00BF0BBD">
        <w:trPr>
          <w:trHeight w:val="300"/>
        </w:trPr>
        <w:tc>
          <w:tcPr>
            <w:tcW w:w="4700" w:type="dxa"/>
            <w:tcBorders>
              <w:top w:val="nil"/>
              <w:left w:val="nil"/>
              <w:bottom w:val="nil"/>
              <w:right w:val="nil"/>
            </w:tcBorders>
            <w:shd w:val="clear" w:color="auto" w:fill="auto"/>
            <w:vAlign w:val="bottom"/>
            <w:hideMark/>
          </w:tcPr>
          <w:p w14:paraId="09306687" w14:textId="0E0A47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side and there was</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41_MAR_04_01 </w:t>
            </w:r>
          </w:p>
        </w:tc>
      </w:tr>
      <w:tr w:rsidR="00BF0BBD" w:rsidRPr="00BF0BBD" w14:paraId="027AFA1C" w14:textId="77777777" w:rsidTr="00BF0BBD">
        <w:trPr>
          <w:trHeight w:val="300"/>
        </w:trPr>
        <w:tc>
          <w:tcPr>
            <w:tcW w:w="4700" w:type="dxa"/>
            <w:tcBorders>
              <w:top w:val="nil"/>
              <w:left w:val="nil"/>
              <w:bottom w:val="nil"/>
              <w:right w:val="nil"/>
            </w:tcBorders>
            <w:shd w:val="clear" w:color="auto" w:fill="auto"/>
            <w:vAlign w:val="bottom"/>
            <w:hideMark/>
          </w:tcPr>
          <w:p w14:paraId="6800D1BC" w14:textId="43FC01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stood on a mountain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09_1SA_17_03 </w:t>
            </w:r>
          </w:p>
        </w:tc>
      </w:tr>
      <w:tr w:rsidR="00BF0BBD" w:rsidRPr="00BF0BBD" w14:paraId="338FC230" w14:textId="77777777" w:rsidTr="00BF0BBD">
        <w:trPr>
          <w:trHeight w:val="300"/>
        </w:trPr>
        <w:tc>
          <w:tcPr>
            <w:tcW w:w="4700" w:type="dxa"/>
            <w:tcBorders>
              <w:top w:val="nil"/>
              <w:left w:val="nil"/>
              <w:bottom w:val="nil"/>
              <w:right w:val="nil"/>
            </w:tcBorders>
            <w:shd w:val="clear" w:color="auto" w:fill="auto"/>
            <w:vAlign w:val="bottom"/>
            <w:hideMark/>
          </w:tcPr>
          <w:p w14:paraId="42D9AB5C" w14:textId="65E3D0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09_1SA_17_03</w:t>
            </w:r>
            <w:r w:rsidR="00FF4471">
              <w:rPr>
                <w:rFonts w:ascii="Calibri" w:eastAsia="Times New Roman" w:hAnsi="Calibri" w:cs="Calibri"/>
                <w:color w:val="000000"/>
              </w:rPr>
              <w:t>,</w:t>
            </w:r>
            <w:r w:rsidRPr="00BF0BBD">
              <w:rPr>
                <w:rFonts w:ascii="Calibri" w:eastAsia="Times New Roman" w:hAnsi="Calibri" w:cs="Calibri"/>
                <w:color w:val="000000"/>
              </w:rPr>
              <w:t xml:space="preserve"> stood on a mountain</w:t>
            </w:r>
            <w:r w:rsidR="00644F35">
              <w:rPr>
                <w:rFonts w:ascii="Calibri" w:eastAsia="Times New Roman" w:hAnsi="Calibri" w:cs="Calibri"/>
                <w:color w:val="000000"/>
              </w:rPr>
              <w:t>, &lt;&lt;&lt;&lt;&lt;</w:t>
            </w:r>
          </w:p>
        </w:tc>
      </w:tr>
      <w:tr w:rsidR="00BF0BBD" w:rsidRPr="00BF0BBD" w14:paraId="484898E3" w14:textId="77777777" w:rsidTr="00BF0BBD">
        <w:trPr>
          <w:trHeight w:val="300"/>
        </w:trPr>
        <w:tc>
          <w:tcPr>
            <w:tcW w:w="4700" w:type="dxa"/>
            <w:tcBorders>
              <w:top w:val="nil"/>
              <w:left w:val="nil"/>
              <w:bottom w:val="nil"/>
              <w:right w:val="nil"/>
            </w:tcBorders>
            <w:shd w:val="clear" w:color="auto" w:fill="auto"/>
            <w:vAlign w:val="bottom"/>
            <w:hideMark/>
          </w:tcPr>
          <w:p w14:paraId="2D198D25" w14:textId="2FF00F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09_1SA_14_04</w:t>
            </w:r>
            <w:r w:rsidR="00FF4471">
              <w:rPr>
                <w:rFonts w:ascii="Calibri" w:eastAsia="Times New Roman" w:hAnsi="Calibri" w:cs="Calibri"/>
                <w:color w:val="000000"/>
              </w:rPr>
              <w:t>,</w:t>
            </w:r>
            <w:r w:rsidRPr="00BF0BBD">
              <w:rPr>
                <w:rFonts w:ascii="Calibri" w:eastAsia="Times New Roman" w:hAnsi="Calibri" w:cs="Calibri"/>
                <w:color w:val="000000"/>
              </w:rPr>
              <w:t xml:space="preserve"> the one side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10_2SA_02_13 </w:t>
            </w:r>
          </w:p>
        </w:tc>
      </w:tr>
      <w:tr w:rsidR="00BF0BBD" w:rsidRPr="00BF0BBD" w14:paraId="2F9E3347" w14:textId="77777777" w:rsidTr="00BF0BBD">
        <w:trPr>
          <w:trHeight w:val="300"/>
        </w:trPr>
        <w:tc>
          <w:tcPr>
            <w:tcW w:w="4700" w:type="dxa"/>
            <w:tcBorders>
              <w:top w:val="nil"/>
              <w:left w:val="nil"/>
              <w:bottom w:val="nil"/>
              <w:right w:val="nil"/>
            </w:tcBorders>
            <w:shd w:val="clear" w:color="auto" w:fill="auto"/>
            <w:vAlign w:val="bottom"/>
            <w:hideMark/>
          </w:tcPr>
          <w:p w14:paraId="241E0B24" w14:textId="3164EE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09_1SA_14_04</w:t>
            </w:r>
            <w:r w:rsidR="00FF4471">
              <w:rPr>
                <w:rFonts w:ascii="Calibri" w:eastAsia="Times New Roman" w:hAnsi="Calibri" w:cs="Calibri"/>
                <w:color w:val="000000"/>
              </w:rPr>
              <w:t>,</w:t>
            </w:r>
            <w:r w:rsidRPr="00BF0BBD">
              <w:rPr>
                <w:rFonts w:ascii="Calibri" w:eastAsia="Times New Roman" w:hAnsi="Calibri" w:cs="Calibri"/>
                <w:color w:val="000000"/>
              </w:rPr>
              <w:t xml:space="preserve"> the one side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11_1KI_10_20 </w:t>
            </w:r>
          </w:p>
        </w:tc>
      </w:tr>
      <w:tr w:rsidR="00BF0BBD" w:rsidRPr="00BF0BBD" w14:paraId="2B0FECEA" w14:textId="77777777" w:rsidTr="00BF0BBD">
        <w:trPr>
          <w:trHeight w:val="300"/>
        </w:trPr>
        <w:tc>
          <w:tcPr>
            <w:tcW w:w="4700" w:type="dxa"/>
            <w:tcBorders>
              <w:top w:val="nil"/>
              <w:left w:val="nil"/>
              <w:bottom w:val="nil"/>
              <w:right w:val="nil"/>
            </w:tcBorders>
            <w:shd w:val="clear" w:color="auto" w:fill="auto"/>
            <w:vAlign w:val="bottom"/>
            <w:hideMark/>
          </w:tcPr>
          <w:p w14:paraId="63220468" w14:textId="4D27BA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09_1SA_14_40</w:t>
            </w:r>
            <w:r w:rsidR="00FF4471">
              <w:rPr>
                <w:rFonts w:ascii="Calibri" w:eastAsia="Times New Roman" w:hAnsi="Calibri" w:cs="Calibri"/>
                <w:color w:val="000000"/>
              </w:rPr>
              <w:t>,</w:t>
            </w:r>
            <w:r w:rsidRPr="00BF0BBD">
              <w:rPr>
                <w:rFonts w:ascii="Calibri" w:eastAsia="Times New Roman" w:hAnsi="Calibri" w:cs="Calibri"/>
                <w:color w:val="000000"/>
              </w:rPr>
              <w:t xml:space="preserve"> the other side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09_1SA_26_13 </w:t>
            </w:r>
          </w:p>
        </w:tc>
      </w:tr>
      <w:tr w:rsidR="00BF0BBD" w:rsidRPr="00BF0BBD" w14:paraId="3916F228" w14:textId="77777777" w:rsidTr="00BF0BBD">
        <w:trPr>
          <w:trHeight w:val="600"/>
        </w:trPr>
        <w:tc>
          <w:tcPr>
            <w:tcW w:w="4700" w:type="dxa"/>
            <w:tcBorders>
              <w:top w:val="nil"/>
              <w:left w:val="nil"/>
              <w:bottom w:val="nil"/>
              <w:right w:val="nil"/>
            </w:tcBorders>
            <w:shd w:val="clear" w:color="auto" w:fill="auto"/>
            <w:vAlign w:val="bottom"/>
            <w:hideMark/>
          </w:tcPr>
          <w:p w14:paraId="1D008C66" w14:textId="487939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09_1SA_14_04</w:t>
            </w:r>
            <w:r w:rsidR="00FF4471">
              <w:rPr>
                <w:rFonts w:ascii="Calibri" w:eastAsia="Times New Roman" w:hAnsi="Calibri" w:cs="Calibri"/>
                <w:color w:val="000000"/>
              </w:rPr>
              <w:t>,</w:t>
            </w:r>
            <w:r w:rsidRPr="00BF0BBD">
              <w:rPr>
                <w:rFonts w:ascii="Calibri" w:eastAsia="Times New Roman" w:hAnsi="Calibri" w:cs="Calibri"/>
                <w:color w:val="000000"/>
              </w:rPr>
              <w:t xml:space="preserve"> the other side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09_1SA_26_13 </w:t>
            </w:r>
          </w:p>
        </w:tc>
      </w:tr>
      <w:tr w:rsidR="00BF0BBD" w:rsidRPr="00BF0BBD" w14:paraId="0E2A6E44" w14:textId="77777777" w:rsidTr="00BF0BBD">
        <w:trPr>
          <w:trHeight w:val="300"/>
        </w:trPr>
        <w:tc>
          <w:tcPr>
            <w:tcW w:w="4700" w:type="dxa"/>
            <w:tcBorders>
              <w:top w:val="nil"/>
              <w:left w:val="nil"/>
              <w:bottom w:val="nil"/>
              <w:right w:val="nil"/>
            </w:tcBorders>
            <w:shd w:val="clear" w:color="auto" w:fill="auto"/>
            <w:vAlign w:val="bottom"/>
            <w:hideMark/>
          </w:tcPr>
          <w:p w14:paraId="4054BED9" w14:textId="295F8C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09_1SA_14_20</w:t>
            </w:r>
            <w:r w:rsidR="00FF4471">
              <w:rPr>
                <w:rFonts w:ascii="Calibri" w:eastAsia="Times New Roman" w:hAnsi="Calibri" w:cs="Calibri"/>
                <w:color w:val="000000"/>
              </w:rPr>
              <w:t>,</w:t>
            </w:r>
            <w:r w:rsidRPr="00BF0BBD">
              <w:rPr>
                <w:rFonts w:ascii="Calibri" w:eastAsia="Times New Roman" w:hAnsi="Calibri" w:cs="Calibri"/>
                <w:color w:val="000000"/>
              </w:rPr>
              <w:t xml:space="preserve"> there was a</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09_1SA_18_10 </w:t>
            </w:r>
          </w:p>
        </w:tc>
      </w:tr>
      <w:tr w:rsidR="00BF0BBD" w:rsidRPr="00BF0BBD" w14:paraId="5CF985ED" w14:textId="77777777" w:rsidTr="00BF0BBD">
        <w:trPr>
          <w:trHeight w:val="300"/>
        </w:trPr>
        <w:tc>
          <w:tcPr>
            <w:tcW w:w="4700" w:type="dxa"/>
            <w:tcBorders>
              <w:top w:val="nil"/>
              <w:left w:val="nil"/>
              <w:bottom w:val="nil"/>
              <w:right w:val="nil"/>
            </w:tcBorders>
            <w:shd w:val="clear" w:color="auto" w:fill="auto"/>
            <w:vAlign w:val="bottom"/>
            <w:hideMark/>
          </w:tcPr>
          <w:p w14:paraId="0CD4DB9B" w14:textId="1C8D2E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06_JOS_08_11</w:t>
            </w:r>
            <w:r w:rsidR="00FF4471">
              <w:rPr>
                <w:rFonts w:ascii="Calibri" w:eastAsia="Times New Roman" w:hAnsi="Calibri" w:cs="Calibri"/>
                <w:color w:val="000000"/>
              </w:rPr>
              <w:t>,</w:t>
            </w:r>
            <w:r w:rsidRPr="00BF0BBD">
              <w:rPr>
                <w:rFonts w:ascii="Calibri" w:eastAsia="Times New Roman" w:hAnsi="Calibri" w:cs="Calibri"/>
                <w:color w:val="000000"/>
              </w:rPr>
              <w:t xml:space="preserve"> there was a valley</w:t>
            </w:r>
            <w:r w:rsidR="00644F35">
              <w:rPr>
                <w:rFonts w:ascii="Calibri" w:eastAsia="Times New Roman" w:hAnsi="Calibri" w:cs="Calibri"/>
                <w:color w:val="000000"/>
              </w:rPr>
              <w:t>, &lt;&lt;&lt;&lt;&lt;</w:t>
            </w:r>
          </w:p>
        </w:tc>
      </w:tr>
      <w:tr w:rsidR="00BF0BBD" w:rsidRPr="00BF0BBD" w14:paraId="1B5D625B" w14:textId="77777777" w:rsidTr="00BF0BBD">
        <w:trPr>
          <w:trHeight w:val="300"/>
        </w:trPr>
        <w:tc>
          <w:tcPr>
            <w:tcW w:w="4700" w:type="dxa"/>
            <w:tcBorders>
              <w:top w:val="nil"/>
              <w:left w:val="nil"/>
              <w:bottom w:val="nil"/>
              <w:right w:val="nil"/>
            </w:tcBorders>
            <w:shd w:val="clear" w:color="auto" w:fill="auto"/>
            <w:vAlign w:val="bottom"/>
            <w:hideMark/>
          </w:tcPr>
          <w:p w14:paraId="6B93ACE9" w14:textId="197098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06_JOS_08_11</w:t>
            </w:r>
            <w:r w:rsidR="00FF4471">
              <w:rPr>
                <w:rFonts w:ascii="Calibri" w:eastAsia="Times New Roman" w:hAnsi="Calibri" w:cs="Calibri"/>
                <w:color w:val="000000"/>
              </w:rPr>
              <w:t>,</w:t>
            </w:r>
            <w:r w:rsidRPr="00BF0BBD">
              <w:rPr>
                <w:rFonts w:ascii="Calibri" w:eastAsia="Times New Roman" w:hAnsi="Calibri" w:cs="Calibri"/>
                <w:color w:val="000000"/>
              </w:rPr>
              <w:t xml:space="preserve"> valley between them</w:t>
            </w:r>
            <w:r w:rsidR="00644F35">
              <w:rPr>
                <w:rFonts w:ascii="Calibri" w:eastAsia="Times New Roman" w:hAnsi="Calibri" w:cs="Calibri"/>
                <w:color w:val="000000"/>
              </w:rPr>
              <w:t>, &lt;&lt;&lt;&lt;&lt;</w:t>
            </w:r>
          </w:p>
        </w:tc>
      </w:tr>
      <w:tr w:rsidR="00BF0BBD" w:rsidRPr="00BF0BBD" w14:paraId="678190AE" w14:textId="77777777" w:rsidTr="00BF0BBD">
        <w:trPr>
          <w:trHeight w:val="300"/>
        </w:trPr>
        <w:tc>
          <w:tcPr>
            <w:tcW w:w="4700" w:type="dxa"/>
            <w:tcBorders>
              <w:top w:val="nil"/>
              <w:left w:val="nil"/>
              <w:bottom w:val="nil"/>
              <w:right w:val="nil"/>
            </w:tcBorders>
            <w:shd w:val="clear" w:color="auto" w:fill="auto"/>
            <w:vAlign w:val="bottom"/>
            <w:hideMark/>
          </w:tcPr>
          <w:p w14:paraId="6892EC56" w14:textId="694B23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06_JOS_08_11</w:t>
            </w:r>
            <w:r w:rsidR="00FF4471">
              <w:rPr>
                <w:rFonts w:ascii="Calibri" w:eastAsia="Times New Roman" w:hAnsi="Calibri" w:cs="Calibri"/>
                <w:color w:val="000000"/>
              </w:rPr>
              <w:t>,</w:t>
            </w:r>
            <w:r w:rsidRPr="00BF0BBD">
              <w:rPr>
                <w:rFonts w:ascii="Calibri" w:eastAsia="Times New Roman" w:hAnsi="Calibri" w:cs="Calibri"/>
                <w:color w:val="000000"/>
              </w:rPr>
              <w:t xml:space="preserve"> was a valley</w:t>
            </w:r>
            <w:r w:rsidR="00644F35">
              <w:rPr>
                <w:rFonts w:ascii="Calibri" w:eastAsia="Times New Roman" w:hAnsi="Calibri" w:cs="Calibri"/>
                <w:color w:val="000000"/>
              </w:rPr>
              <w:t>, &lt;&lt;&lt;&lt;&lt;</w:t>
            </w:r>
          </w:p>
        </w:tc>
      </w:tr>
      <w:tr w:rsidR="00BF0BBD" w:rsidRPr="00BF0BBD" w14:paraId="21306AEC" w14:textId="77777777" w:rsidTr="00BF0BBD">
        <w:trPr>
          <w:trHeight w:val="300"/>
        </w:trPr>
        <w:tc>
          <w:tcPr>
            <w:tcW w:w="4700" w:type="dxa"/>
            <w:tcBorders>
              <w:top w:val="nil"/>
              <w:left w:val="nil"/>
              <w:bottom w:val="nil"/>
              <w:right w:val="nil"/>
            </w:tcBorders>
            <w:shd w:val="clear" w:color="auto" w:fill="auto"/>
            <w:vAlign w:val="bottom"/>
            <w:hideMark/>
          </w:tcPr>
          <w:p w14:paraId="7098638F" w14:textId="6ED4BB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06_JOS_08_11</w:t>
            </w:r>
            <w:r w:rsidR="00FF4471">
              <w:rPr>
                <w:rFonts w:ascii="Calibri" w:eastAsia="Times New Roman" w:hAnsi="Calibri" w:cs="Calibri"/>
                <w:color w:val="000000"/>
              </w:rPr>
              <w:t>,</w:t>
            </w:r>
            <w:r w:rsidRPr="00BF0BBD">
              <w:rPr>
                <w:rFonts w:ascii="Calibri" w:eastAsia="Times New Roman" w:hAnsi="Calibri" w:cs="Calibri"/>
                <w:color w:val="000000"/>
              </w:rPr>
              <w:t xml:space="preserve"> was a valley between</w:t>
            </w:r>
            <w:r w:rsidR="00644F35">
              <w:rPr>
                <w:rFonts w:ascii="Calibri" w:eastAsia="Times New Roman" w:hAnsi="Calibri" w:cs="Calibri"/>
                <w:color w:val="000000"/>
              </w:rPr>
              <w:t>, &lt;&lt;&lt;&lt;&lt;</w:t>
            </w:r>
          </w:p>
        </w:tc>
      </w:tr>
      <w:tr w:rsidR="00BF0BBD" w:rsidRPr="00BF0BBD" w14:paraId="05C89D14" w14:textId="77777777" w:rsidTr="00BF0BBD">
        <w:trPr>
          <w:trHeight w:val="1200"/>
        </w:trPr>
        <w:tc>
          <w:tcPr>
            <w:tcW w:w="4700" w:type="dxa"/>
            <w:tcBorders>
              <w:top w:val="nil"/>
              <w:left w:val="nil"/>
              <w:bottom w:val="nil"/>
              <w:right w:val="nil"/>
            </w:tcBorders>
            <w:shd w:val="clear" w:color="auto" w:fill="auto"/>
            <w:vAlign w:val="bottom"/>
            <w:hideMark/>
          </w:tcPr>
          <w:p w14:paraId="5982B0E1"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09_1SA_17:04 And there went out a champion out of the camp of the Philistines, named Goliath, of Gath, whose height [was] six cubits and a span. #,</w:t>
            </w:r>
          </w:p>
        </w:tc>
      </w:tr>
      <w:tr w:rsidR="00BF0BBD" w:rsidRPr="00BF0BBD" w14:paraId="104A5BF4" w14:textId="77777777" w:rsidTr="00BF0BBD">
        <w:trPr>
          <w:trHeight w:val="300"/>
        </w:trPr>
        <w:tc>
          <w:tcPr>
            <w:tcW w:w="4700" w:type="dxa"/>
            <w:tcBorders>
              <w:top w:val="nil"/>
              <w:left w:val="nil"/>
              <w:bottom w:val="nil"/>
              <w:right w:val="nil"/>
            </w:tcBorders>
            <w:shd w:val="clear" w:color="auto" w:fill="auto"/>
            <w:vAlign w:val="bottom"/>
            <w:hideMark/>
          </w:tcPr>
          <w:p w14:paraId="7C3ECCF9" w14:textId="7969C3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there went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09_1SA_25_13 </w:t>
            </w:r>
          </w:p>
        </w:tc>
      </w:tr>
      <w:tr w:rsidR="00BF0BBD" w:rsidRPr="00BF0BBD" w14:paraId="623D64F2" w14:textId="77777777" w:rsidTr="00BF0BBD">
        <w:trPr>
          <w:trHeight w:val="300"/>
        </w:trPr>
        <w:tc>
          <w:tcPr>
            <w:tcW w:w="4700" w:type="dxa"/>
            <w:tcBorders>
              <w:top w:val="nil"/>
              <w:left w:val="nil"/>
              <w:bottom w:val="nil"/>
              <w:right w:val="nil"/>
            </w:tcBorders>
            <w:shd w:val="clear" w:color="auto" w:fill="auto"/>
            <w:vAlign w:val="bottom"/>
            <w:hideMark/>
          </w:tcPr>
          <w:p w14:paraId="0FB65DE9" w14:textId="3165FB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09_1SA_13_17</w:t>
            </w:r>
            <w:r w:rsidR="00FF4471">
              <w:rPr>
                <w:rFonts w:ascii="Calibri" w:eastAsia="Times New Roman" w:hAnsi="Calibri" w:cs="Calibri"/>
                <w:color w:val="000000"/>
              </w:rPr>
              <w:t>,</w:t>
            </w:r>
            <w:r w:rsidRPr="00BF0BBD">
              <w:rPr>
                <w:rFonts w:ascii="Calibri" w:eastAsia="Times New Roman" w:hAnsi="Calibri" w:cs="Calibri"/>
                <w:color w:val="000000"/>
              </w:rPr>
              <w:t xml:space="preserve"> camp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12_2KI_07_05 </w:t>
            </w:r>
          </w:p>
        </w:tc>
      </w:tr>
      <w:tr w:rsidR="00BF0BBD" w:rsidRPr="00BF0BBD" w14:paraId="5A536862" w14:textId="77777777" w:rsidTr="00BF0BBD">
        <w:trPr>
          <w:trHeight w:val="300"/>
        </w:trPr>
        <w:tc>
          <w:tcPr>
            <w:tcW w:w="4700" w:type="dxa"/>
            <w:tcBorders>
              <w:top w:val="nil"/>
              <w:left w:val="nil"/>
              <w:bottom w:val="nil"/>
              <w:right w:val="nil"/>
            </w:tcBorders>
            <w:shd w:val="clear" w:color="auto" w:fill="auto"/>
            <w:vAlign w:val="bottom"/>
            <w:hideMark/>
          </w:tcPr>
          <w:p w14:paraId="685685AF" w14:textId="34E50E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09_1SA_13_17</w:t>
            </w:r>
            <w:r w:rsidR="00FF4471">
              <w:rPr>
                <w:rFonts w:ascii="Calibri" w:eastAsia="Times New Roman" w:hAnsi="Calibri" w:cs="Calibri"/>
                <w:color w:val="000000"/>
              </w:rPr>
              <w:t>,</w:t>
            </w:r>
            <w:r w:rsidRPr="00BF0BBD">
              <w:rPr>
                <w:rFonts w:ascii="Calibri" w:eastAsia="Times New Roman" w:hAnsi="Calibri" w:cs="Calibri"/>
                <w:color w:val="000000"/>
              </w:rPr>
              <w:t xml:space="preserve"> camp of the Philistines</w:t>
            </w:r>
            <w:r w:rsidR="00644F35">
              <w:rPr>
                <w:rFonts w:ascii="Calibri" w:eastAsia="Times New Roman" w:hAnsi="Calibri" w:cs="Calibri"/>
                <w:color w:val="000000"/>
              </w:rPr>
              <w:t>, &lt;&lt;&lt;&lt;&lt;</w:t>
            </w:r>
          </w:p>
        </w:tc>
      </w:tr>
      <w:tr w:rsidR="00BF0BBD" w:rsidRPr="00BF0BBD" w14:paraId="241A924F" w14:textId="77777777" w:rsidTr="00BF0BBD">
        <w:trPr>
          <w:trHeight w:val="300"/>
        </w:trPr>
        <w:tc>
          <w:tcPr>
            <w:tcW w:w="4700" w:type="dxa"/>
            <w:tcBorders>
              <w:top w:val="nil"/>
              <w:left w:val="nil"/>
              <w:bottom w:val="nil"/>
              <w:right w:val="nil"/>
            </w:tcBorders>
            <w:shd w:val="clear" w:color="auto" w:fill="auto"/>
            <w:vAlign w:val="bottom"/>
            <w:hideMark/>
          </w:tcPr>
          <w:p w14:paraId="4CD86153" w14:textId="5A9765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02_EXO_37_06</w:t>
            </w:r>
            <w:r w:rsidR="00FF4471">
              <w:rPr>
                <w:rFonts w:ascii="Calibri" w:eastAsia="Times New Roman" w:hAnsi="Calibri" w:cs="Calibri"/>
                <w:color w:val="000000"/>
              </w:rPr>
              <w:t>,</w:t>
            </w:r>
            <w:r w:rsidRPr="00BF0BBD">
              <w:rPr>
                <w:rFonts w:ascii="Calibri" w:eastAsia="Times New Roman" w:hAnsi="Calibri" w:cs="Calibri"/>
                <w:color w:val="000000"/>
              </w:rPr>
              <w:t xml:space="preserve"> cubits and a</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11_1KI_07_23 </w:t>
            </w:r>
          </w:p>
        </w:tc>
      </w:tr>
      <w:tr w:rsidR="00BF0BBD" w:rsidRPr="00BF0BBD" w14:paraId="7D5C85CA" w14:textId="77777777" w:rsidTr="00BF0BBD">
        <w:trPr>
          <w:trHeight w:val="300"/>
        </w:trPr>
        <w:tc>
          <w:tcPr>
            <w:tcW w:w="4700" w:type="dxa"/>
            <w:tcBorders>
              <w:top w:val="nil"/>
              <w:left w:val="nil"/>
              <w:bottom w:val="nil"/>
              <w:right w:val="nil"/>
            </w:tcBorders>
            <w:shd w:val="clear" w:color="auto" w:fill="auto"/>
            <w:vAlign w:val="bottom"/>
            <w:hideMark/>
          </w:tcPr>
          <w:p w14:paraId="2A6B9C6B" w14:textId="72E36B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camp</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10_2SA_01_02 </w:t>
            </w:r>
          </w:p>
        </w:tc>
      </w:tr>
      <w:tr w:rsidR="00BF0BBD" w:rsidRPr="00BF0BBD" w14:paraId="5DEBBEDB" w14:textId="77777777" w:rsidTr="00BF0BBD">
        <w:trPr>
          <w:trHeight w:val="300"/>
        </w:trPr>
        <w:tc>
          <w:tcPr>
            <w:tcW w:w="4700" w:type="dxa"/>
            <w:tcBorders>
              <w:top w:val="nil"/>
              <w:left w:val="nil"/>
              <w:bottom w:val="nil"/>
              <w:right w:val="nil"/>
            </w:tcBorders>
            <w:shd w:val="clear" w:color="auto" w:fill="auto"/>
            <w:vAlign w:val="bottom"/>
            <w:hideMark/>
          </w:tcPr>
          <w:p w14:paraId="61859D2D" w14:textId="4F2D7C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camp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10_2SA_01_03 </w:t>
            </w:r>
          </w:p>
        </w:tc>
      </w:tr>
      <w:tr w:rsidR="00BF0BBD" w:rsidRPr="00BF0BBD" w14:paraId="51925843" w14:textId="77777777" w:rsidTr="00BF0BBD">
        <w:trPr>
          <w:trHeight w:val="600"/>
        </w:trPr>
        <w:tc>
          <w:tcPr>
            <w:tcW w:w="4700" w:type="dxa"/>
            <w:tcBorders>
              <w:top w:val="nil"/>
              <w:left w:val="nil"/>
              <w:bottom w:val="nil"/>
              <w:right w:val="nil"/>
            </w:tcBorders>
            <w:shd w:val="clear" w:color="auto" w:fill="auto"/>
            <w:vAlign w:val="bottom"/>
            <w:hideMark/>
          </w:tcPr>
          <w:p w14:paraId="3805CCE6" w14:textId="37933A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09_1SA_14_19</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09_1SA_17_23 </w:t>
            </w:r>
          </w:p>
        </w:tc>
      </w:tr>
      <w:tr w:rsidR="00BF0BBD" w:rsidRPr="00BF0BBD" w14:paraId="1A5A5D03" w14:textId="77777777" w:rsidTr="00BF0BBD">
        <w:trPr>
          <w:trHeight w:val="300"/>
        </w:trPr>
        <w:tc>
          <w:tcPr>
            <w:tcW w:w="4700" w:type="dxa"/>
            <w:tcBorders>
              <w:top w:val="nil"/>
              <w:left w:val="nil"/>
              <w:bottom w:val="nil"/>
              <w:right w:val="nil"/>
            </w:tcBorders>
            <w:shd w:val="clear" w:color="auto" w:fill="auto"/>
            <w:vAlign w:val="bottom"/>
            <w:hideMark/>
          </w:tcPr>
          <w:p w14:paraId="7650F1D5" w14:textId="26E81C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09_1SA_14_48</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09_1SA_17_23 </w:t>
            </w:r>
          </w:p>
        </w:tc>
      </w:tr>
      <w:tr w:rsidR="00BF0BBD" w:rsidRPr="00BF0BBD" w14:paraId="2CD8E2F8" w14:textId="77777777" w:rsidTr="00BF0BBD">
        <w:trPr>
          <w:trHeight w:val="300"/>
        </w:trPr>
        <w:tc>
          <w:tcPr>
            <w:tcW w:w="4700" w:type="dxa"/>
            <w:tcBorders>
              <w:top w:val="nil"/>
              <w:left w:val="nil"/>
              <w:bottom w:val="nil"/>
              <w:right w:val="nil"/>
            </w:tcBorders>
            <w:shd w:val="clear" w:color="auto" w:fill="auto"/>
            <w:vAlign w:val="bottom"/>
            <w:hideMark/>
          </w:tcPr>
          <w:p w14:paraId="17AEED78" w14:textId="138178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09_1SA_13_17</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 camp</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10_2SA_01_02 </w:t>
            </w:r>
          </w:p>
        </w:tc>
      </w:tr>
      <w:tr w:rsidR="00BF0BBD" w:rsidRPr="00BF0BBD" w14:paraId="5BEB6BC1" w14:textId="77777777" w:rsidTr="00BF0BBD">
        <w:trPr>
          <w:trHeight w:val="300"/>
        </w:trPr>
        <w:tc>
          <w:tcPr>
            <w:tcW w:w="4700" w:type="dxa"/>
            <w:tcBorders>
              <w:top w:val="nil"/>
              <w:left w:val="nil"/>
              <w:bottom w:val="nil"/>
              <w:right w:val="nil"/>
            </w:tcBorders>
            <w:shd w:val="clear" w:color="auto" w:fill="auto"/>
            <w:vAlign w:val="bottom"/>
            <w:hideMark/>
          </w:tcPr>
          <w:p w14:paraId="17881DC9" w14:textId="09684B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six cubits and</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26_EZE_41_03 </w:t>
            </w:r>
          </w:p>
        </w:tc>
      </w:tr>
      <w:tr w:rsidR="00BF0BBD" w:rsidRPr="00BF0BBD" w14:paraId="7C9CE8DC" w14:textId="77777777" w:rsidTr="00BF0BBD">
        <w:trPr>
          <w:trHeight w:val="300"/>
        </w:trPr>
        <w:tc>
          <w:tcPr>
            <w:tcW w:w="4700" w:type="dxa"/>
            <w:tcBorders>
              <w:top w:val="nil"/>
              <w:left w:val="nil"/>
              <w:bottom w:val="nil"/>
              <w:right w:val="nil"/>
            </w:tcBorders>
            <w:shd w:val="clear" w:color="auto" w:fill="auto"/>
            <w:vAlign w:val="bottom"/>
            <w:hideMark/>
          </w:tcPr>
          <w:p w14:paraId="7191ACBE" w14:textId="17844D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09_1SA_13_17</w:t>
            </w:r>
            <w:r w:rsidR="00FF4471">
              <w:rPr>
                <w:rFonts w:ascii="Calibri" w:eastAsia="Times New Roman" w:hAnsi="Calibri" w:cs="Calibri"/>
                <w:color w:val="000000"/>
              </w:rPr>
              <w:t>,</w:t>
            </w:r>
            <w:r w:rsidRPr="00BF0BBD">
              <w:rPr>
                <w:rFonts w:ascii="Calibri" w:eastAsia="Times New Roman" w:hAnsi="Calibri" w:cs="Calibri"/>
                <w:color w:val="000000"/>
              </w:rPr>
              <w:t xml:space="preserve"> the camp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10_2SA_01_03 </w:t>
            </w:r>
          </w:p>
        </w:tc>
      </w:tr>
      <w:tr w:rsidR="00BF0BBD" w:rsidRPr="00BF0BBD" w14:paraId="13066946" w14:textId="77777777" w:rsidTr="00BF0BBD">
        <w:trPr>
          <w:trHeight w:val="300"/>
        </w:trPr>
        <w:tc>
          <w:tcPr>
            <w:tcW w:w="4700" w:type="dxa"/>
            <w:tcBorders>
              <w:top w:val="nil"/>
              <w:left w:val="nil"/>
              <w:bottom w:val="nil"/>
              <w:right w:val="nil"/>
            </w:tcBorders>
            <w:shd w:val="clear" w:color="auto" w:fill="auto"/>
            <w:vAlign w:val="bottom"/>
            <w:hideMark/>
          </w:tcPr>
          <w:p w14:paraId="2A9E393B" w14:textId="31D425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09_1SA_13_17</w:t>
            </w:r>
            <w:r w:rsidR="00FF4471">
              <w:rPr>
                <w:rFonts w:ascii="Calibri" w:eastAsia="Times New Roman" w:hAnsi="Calibri" w:cs="Calibri"/>
                <w:color w:val="000000"/>
              </w:rPr>
              <w:t>,</w:t>
            </w:r>
            <w:r w:rsidRPr="00BF0BBD">
              <w:rPr>
                <w:rFonts w:ascii="Calibri" w:eastAsia="Times New Roman" w:hAnsi="Calibri" w:cs="Calibri"/>
                <w:color w:val="000000"/>
              </w:rPr>
              <w:t xml:space="preserve"> the camp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12_2KI_07_05 </w:t>
            </w:r>
          </w:p>
        </w:tc>
      </w:tr>
      <w:tr w:rsidR="00BF0BBD" w:rsidRPr="00BF0BBD" w14:paraId="66971376" w14:textId="77777777" w:rsidTr="00BF0BBD">
        <w:trPr>
          <w:trHeight w:val="300"/>
        </w:trPr>
        <w:tc>
          <w:tcPr>
            <w:tcW w:w="4700" w:type="dxa"/>
            <w:tcBorders>
              <w:top w:val="nil"/>
              <w:left w:val="nil"/>
              <w:bottom w:val="nil"/>
              <w:right w:val="nil"/>
            </w:tcBorders>
            <w:shd w:val="clear" w:color="auto" w:fill="auto"/>
            <w:vAlign w:val="bottom"/>
            <w:hideMark/>
          </w:tcPr>
          <w:p w14:paraId="780157ED" w14:textId="0D10D7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02_EXO_16_27</w:t>
            </w:r>
            <w:r w:rsidR="00FF4471">
              <w:rPr>
                <w:rFonts w:ascii="Calibri" w:eastAsia="Times New Roman" w:hAnsi="Calibri" w:cs="Calibri"/>
                <w:color w:val="000000"/>
              </w:rPr>
              <w:t>,</w:t>
            </w:r>
            <w:r w:rsidRPr="00BF0BBD">
              <w:rPr>
                <w:rFonts w:ascii="Calibri" w:eastAsia="Times New Roman" w:hAnsi="Calibri" w:cs="Calibri"/>
                <w:color w:val="000000"/>
              </w:rPr>
              <w:t xml:space="preserve"> there went out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10_2SA_20_07 </w:t>
            </w:r>
          </w:p>
        </w:tc>
      </w:tr>
      <w:tr w:rsidR="00BF0BBD" w:rsidRPr="00BF0BBD" w14:paraId="40987E7A" w14:textId="77777777" w:rsidTr="00BF0BBD">
        <w:trPr>
          <w:trHeight w:val="300"/>
        </w:trPr>
        <w:tc>
          <w:tcPr>
            <w:tcW w:w="4700" w:type="dxa"/>
            <w:tcBorders>
              <w:top w:val="nil"/>
              <w:left w:val="nil"/>
              <w:bottom w:val="nil"/>
              <w:right w:val="nil"/>
            </w:tcBorders>
            <w:shd w:val="clear" w:color="auto" w:fill="auto"/>
            <w:vAlign w:val="bottom"/>
            <w:hideMark/>
          </w:tcPr>
          <w:p w14:paraId="4CD27327" w14:textId="61A69C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there went out a</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41_MAR_04_03 </w:t>
            </w:r>
          </w:p>
        </w:tc>
      </w:tr>
      <w:tr w:rsidR="00BF0BBD" w:rsidRPr="00BF0BBD" w14:paraId="63743B76" w14:textId="77777777" w:rsidTr="00BF0BBD">
        <w:trPr>
          <w:trHeight w:val="300"/>
        </w:trPr>
        <w:tc>
          <w:tcPr>
            <w:tcW w:w="4700" w:type="dxa"/>
            <w:tcBorders>
              <w:top w:val="nil"/>
              <w:left w:val="nil"/>
              <w:bottom w:val="nil"/>
              <w:right w:val="nil"/>
            </w:tcBorders>
            <w:shd w:val="clear" w:color="auto" w:fill="auto"/>
            <w:vAlign w:val="bottom"/>
            <w:hideMark/>
          </w:tcPr>
          <w:p w14:paraId="3538E9F5" w14:textId="1799ED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six cubits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11_1KI_06_06 </w:t>
            </w:r>
          </w:p>
        </w:tc>
      </w:tr>
      <w:tr w:rsidR="00BF0BBD" w:rsidRPr="00BF0BBD" w14:paraId="6A9C5144" w14:textId="77777777" w:rsidTr="00BF0BBD">
        <w:trPr>
          <w:trHeight w:val="300"/>
        </w:trPr>
        <w:tc>
          <w:tcPr>
            <w:tcW w:w="4700" w:type="dxa"/>
            <w:tcBorders>
              <w:top w:val="nil"/>
              <w:left w:val="nil"/>
              <w:bottom w:val="nil"/>
              <w:right w:val="nil"/>
            </w:tcBorders>
            <w:shd w:val="clear" w:color="auto" w:fill="auto"/>
            <w:vAlign w:val="bottom"/>
            <w:hideMark/>
          </w:tcPr>
          <w:p w14:paraId="7D1A0770" w14:textId="4F1069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went out a</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41_MAR_04_03 </w:t>
            </w:r>
          </w:p>
        </w:tc>
      </w:tr>
      <w:tr w:rsidR="00BF0BBD" w:rsidRPr="00BF0BBD" w14:paraId="6BFD44B7" w14:textId="77777777" w:rsidTr="00BF0BBD">
        <w:trPr>
          <w:trHeight w:val="300"/>
        </w:trPr>
        <w:tc>
          <w:tcPr>
            <w:tcW w:w="4700" w:type="dxa"/>
            <w:tcBorders>
              <w:top w:val="nil"/>
              <w:left w:val="nil"/>
              <w:bottom w:val="nil"/>
              <w:right w:val="nil"/>
            </w:tcBorders>
            <w:shd w:val="clear" w:color="auto" w:fill="auto"/>
            <w:vAlign w:val="bottom"/>
            <w:hideMark/>
          </w:tcPr>
          <w:p w14:paraId="09E68808" w14:textId="05FF08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whose height was</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27_DAN_03_01 </w:t>
            </w:r>
          </w:p>
        </w:tc>
      </w:tr>
      <w:tr w:rsidR="00BF0BBD" w:rsidRPr="00BF0BBD" w14:paraId="763815FF" w14:textId="77777777" w:rsidTr="00BF0BBD">
        <w:trPr>
          <w:trHeight w:val="1200"/>
        </w:trPr>
        <w:tc>
          <w:tcPr>
            <w:tcW w:w="4700" w:type="dxa"/>
            <w:tcBorders>
              <w:top w:val="nil"/>
              <w:left w:val="nil"/>
              <w:bottom w:val="nil"/>
              <w:right w:val="nil"/>
            </w:tcBorders>
            <w:shd w:val="clear" w:color="auto" w:fill="auto"/>
            <w:vAlign w:val="bottom"/>
            <w:hideMark/>
          </w:tcPr>
          <w:p w14:paraId="6E4207F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09_1SA_17:05 And [he had] an helmet of brass upon his head, and he [was] armed with a coat of mail; and the weight of the coat [was] five thousand shekels of brass. #,</w:t>
            </w:r>
          </w:p>
        </w:tc>
      </w:tr>
      <w:tr w:rsidR="00BF0BBD" w:rsidRPr="00BF0BBD" w14:paraId="79277DF0" w14:textId="77777777" w:rsidTr="00BF0BBD">
        <w:trPr>
          <w:trHeight w:val="300"/>
        </w:trPr>
        <w:tc>
          <w:tcPr>
            <w:tcW w:w="4700" w:type="dxa"/>
            <w:tcBorders>
              <w:top w:val="nil"/>
              <w:left w:val="nil"/>
              <w:bottom w:val="nil"/>
              <w:right w:val="nil"/>
            </w:tcBorders>
            <w:shd w:val="clear" w:color="auto" w:fill="auto"/>
            <w:vAlign w:val="bottom"/>
            <w:hideMark/>
          </w:tcPr>
          <w:p w14:paraId="60B0C94D" w14:textId="630C32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01_GEN_37_03</w:t>
            </w:r>
            <w:r w:rsidR="00FF4471">
              <w:rPr>
                <w:rFonts w:ascii="Calibri" w:eastAsia="Times New Roman" w:hAnsi="Calibri" w:cs="Calibri"/>
                <w:color w:val="000000"/>
              </w:rPr>
              <w:t>,</w:t>
            </w:r>
            <w:r w:rsidRPr="00BF0BBD">
              <w:rPr>
                <w:rFonts w:ascii="Calibri" w:eastAsia="Times New Roman" w:hAnsi="Calibri" w:cs="Calibri"/>
                <w:color w:val="000000"/>
              </w:rPr>
              <w:t xml:space="preserve"> a coat of</w:t>
            </w:r>
            <w:r w:rsidR="00644F35">
              <w:rPr>
                <w:rFonts w:ascii="Calibri" w:eastAsia="Times New Roman" w:hAnsi="Calibri" w:cs="Calibri"/>
                <w:color w:val="000000"/>
              </w:rPr>
              <w:t>, &lt;&lt;&lt;&lt;&lt;</w:t>
            </w:r>
          </w:p>
        </w:tc>
      </w:tr>
      <w:tr w:rsidR="00BF0BBD" w:rsidRPr="00BF0BBD" w14:paraId="4AE80D5A" w14:textId="77777777" w:rsidTr="00BF0BBD">
        <w:trPr>
          <w:trHeight w:val="300"/>
        </w:trPr>
        <w:tc>
          <w:tcPr>
            <w:tcW w:w="4700" w:type="dxa"/>
            <w:tcBorders>
              <w:top w:val="nil"/>
              <w:left w:val="nil"/>
              <w:bottom w:val="nil"/>
              <w:right w:val="nil"/>
            </w:tcBorders>
            <w:shd w:val="clear" w:color="auto" w:fill="auto"/>
            <w:vAlign w:val="bottom"/>
            <w:hideMark/>
          </w:tcPr>
          <w:p w14:paraId="7B1760C3" w14:textId="04E6BD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coat of mail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09_1SA_17_38 </w:t>
            </w:r>
          </w:p>
        </w:tc>
      </w:tr>
      <w:tr w:rsidR="00BF0BBD" w:rsidRPr="00BF0BBD" w14:paraId="33DCAE70" w14:textId="77777777" w:rsidTr="00BF0BBD">
        <w:trPr>
          <w:trHeight w:val="300"/>
        </w:trPr>
        <w:tc>
          <w:tcPr>
            <w:tcW w:w="4700" w:type="dxa"/>
            <w:tcBorders>
              <w:top w:val="nil"/>
              <w:left w:val="nil"/>
              <w:bottom w:val="nil"/>
              <w:right w:val="nil"/>
            </w:tcBorders>
            <w:shd w:val="clear" w:color="auto" w:fill="auto"/>
            <w:vAlign w:val="bottom"/>
            <w:hideMark/>
          </w:tcPr>
          <w:p w14:paraId="435520EB" w14:textId="1124CC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 helmet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09_1SA_17_38 </w:t>
            </w:r>
          </w:p>
        </w:tc>
      </w:tr>
      <w:tr w:rsidR="00BF0BBD" w:rsidRPr="00BF0BBD" w14:paraId="520D4051" w14:textId="77777777" w:rsidTr="00BF0BBD">
        <w:trPr>
          <w:trHeight w:val="300"/>
        </w:trPr>
        <w:tc>
          <w:tcPr>
            <w:tcW w:w="4700" w:type="dxa"/>
            <w:tcBorders>
              <w:top w:val="nil"/>
              <w:left w:val="nil"/>
              <w:bottom w:val="nil"/>
              <w:right w:val="nil"/>
            </w:tcBorders>
            <w:shd w:val="clear" w:color="auto" w:fill="auto"/>
            <w:vAlign w:val="bottom"/>
            <w:hideMark/>
          </w:tcPr>
          <w:p w14:paraId="341CDB13" w14:textId="4126FF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 helmet of brass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09_1SA_17_38 </w:t>
            </w:r>
          </w:p>
        </w:tc>
      </w:tr>
      <w:tr w:rsidR="00BF0BBD" w:rsidRPr="00BF0BBD" w14:paraId="1F4E9522" w14:textId="77777777" w:rsidTr="00BF0BBD">
        <w:trPr>
          <w:trHeight w:val="300"/>
        </w:trPr>
        <w:tc>
          <w:tcPr>
            <w:tcW w:w="4700" w:type="dxa"/>
            <w:tcBorders>
              <w:top w:val="nil"/>
              <w:left w:val="nil"/>
              <w:bottom w:val="nil"/>
              <w:right w:val="nil"/>
            </w:tcBorders>
            <w:shd w:val="clear" w:color="auto" w:fill="auto"/>
            <w:vAlign w:val="bottom"/>
            <w:hideMark/>
          </w:tcPr>
          <w:p w14:paraId="61694A27" w14:textId="5B46A8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09_1SA_09_02</w:t>
            </w:r>
            <w:r w:rsidR="00FF4471">
              <w:rPr>
                <w:rFonts w:ascii="Calibri" w:eastAsia="Times New Roman" w:hAnsi="Calibri" w:cs="Calibri"/>
                <w:color w:val="000000"/>
              </w:rPr>
              <w:t>,</w:t>
            </w:r>
            <w:r w:rsidRPr="00BF0BBD">
              <w:rPr>
                <w:rFonts w:ascii="Calibri" w:eastAsia="Times New Roman" w:hAnsi="Calibri" w:cs="Calibri"/>
                <w:color w:val="000000"/>
              </w:rPr>
              <w:t xml:space="preserve"> and he had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09_1SA_17_06 </w:t>
            </w:r>
          </w:p>
        </w:tc>
      </w:tr>
      <w:tr w:rsidR="00BF0BBD" w:rsidRPr="00BF0BBD" w14:paraId="5B6A70CE" w14:textId="77777777" w:rsidTr="00BF0BBD">
        <w:trPr>
          <w:trHeight w:val="300"/>
        </w:trPr>
        <w:tc>
          <w:tcPr>
            <w:tcW w:w="4700" w:type="dxa"/>
            <w:tcBorders>
              <w:top w:val="nil"/>
              <w:left w:val="nil"/>
              <w:bottom w:val="nil"/>
              <w:right w:val="nil"/>
            </w:tcBorders>
            <w:shd w:val="clear" w:color="auto" w:fill="auto"/>
            <w:vAlign w:val="bottom"/>
            <w:hideMark/>
          </w:tcPr>
          <w:p w14:paraId="24BC0076" w14:textId="46BEF4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07_JUD_15_18</w:t>
            </w:r>
            <w:r w:rsidR="00FF4471">
              <w:rPr>
                <w:rFonts w:ascii="Calibri" w:eastAsia="Times New Roman" w:hAnsi="Calibri" w:cs="Calibri"/>
                <w:color w:val="000000"/>
              </w:rPr>
              <w:t>,</w:t>
            </w:r>
            <w:r w:rsidRPr="00BF0BBD">
              <w:rPr>
                <w:rFonts w:ascii="Calibri" w:eastAsia="Times New Roman" w:hAnsi="Calibri" w:cs="Calibri"/>
                <w:color w:val="000000"/>
              </w:rPr>
              <w:t xml:space="preserve"> and he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09_1SA_18_05 </w:t>
            </w:r>
          </w:p>
        </w:tc>
      </w:tr>
      <w:tr w:rsidR="00BF0BBD" w:rsidRPr="00BF0BBD" w14:paraId="61B490DD" w14:textId="77777777" w:rsidTr="00BF0BBD">
        <w:trPr>
          <w:trHeight w:val="300"/>
        </w:trPr>
        <w:tc>
          <w:tcPr>
            <w:tcW w:w="4700" w:type="dxa"/>
            <w:tcBorders>
              <w:top w:val="nil"/>
              <w:left w:val="nil"/>
              <w:bottom w:val="nil"/>
              <w:right w:val="nil"/>
            </w:tcBorders>
            <w:shd w:val="clear" w:color="auto" w:fill="auto"/>
            <w:vAlign w:val="bottom"/>
            <w:hideMark/>
          </w:tcPr>
          <w:p w14:paraId="1D7662AF" w14:textId="595B1F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07_JUD_08_26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weight</w:t>
            </w:r>
            <w:r w:rsidR="00644F35">
              <w:rPr>
                <w:rFonts w:ascii="Calibri" w:eastAsia="Times New Roman" w:hAnsi="Calibri" w:cs="Calibri"/>
                <w:color w:val="000000"/>
              </w:rPr>
              <w:t>, &lt;&lt;&lt;&lt;&lt;</w:t>
            </w:r>
          </w:p>
        </w:tc>
      </w:tr>
      <w:tr w:rsidR="00BF0BBD" w:rsidRPr="00BF0BBD" w14:paraId="46025EC2" w14:textId="77777777" w:rsidTr="00BF0BBD">
        <w:trPr>
          <w:trHeight w:val="300"/>
        </w:trPr>
        <w:tc>
          <w:tcPr>
            <w:tcW w:w="4700" w:type="dxa"/>
            <w:tcBorders>
              <w:top w:val="nil"/>
              <w:left w:val="nil"/>
              <w:bottom w:val="nil"/>
              <w:right w:val="nil"/>
            </w:tcBorders>
            <w:shd w:val="clear" w:color="auto" w:fill="auto"/>
            <w:vAlign w:val="bottom"/>
            <w:hideMark/>
          </w:tcPr>
          <w:p w14:paraId="67265E73" w14:textId="6B2FE6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07_JUD_08_26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weight of</w:t>
            </w:r>
            <w:r w:rsidR="00644F35">
              <w:rPr>
                <w:rFonts w:ascii="Calibri" w:eastAsia="Times New Roman" w:hAnsi="Calibri" w:cs="Calibri"/>
                <w:color w:val="000000"/>
              </w:rPr>
              <w:t>, &lt;&lt;&lt;&lt;&lt;</w:t>
            </w:r>
          </w:p>
        </w:tc>
      </w:tr>
      <w:tr w:rsidR="00BF0BBD" w:rsidRPr="00BF0BBD" w14:paraId="0B7B00A7" w14:textId="77777777" w:rsidTr="00BF0BBD">
        <w:trPr>
          <w:trHeight w:val="300"/>
        </w:trPr>
        <w:tc>
          <w:tcPr>
            <w:tcW w:w="4700" w:type="dxa"/>
            <w:tcBorders>
              <w:top w:val="nil"/>
              <w:left w:val="nil"/>
              <w:bottom w:val="nil"/>
              <w:right w:val="nil"/>
            </w:tcBorders>
            <w:shd w:val="clear" w:color="auto" w:fill="auto"/>
            <w:vAlign w:val="bottom"/>
            <w:hideMark/>
          </w:tcPr>
          <w:p w14:paraId="63FA116A" w14:textId="5A3D1B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brass upon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09_1SA_17_06 </w:t>
            </w:r>
          </w:p>
        </w:tc>
      </w:tr>
      <w:tr w:rsidR="00BF0BBD" w:rsidRPr="00BF0BBD" w14:paraId="658E1CBF" w14:textId="77777777" w:rsidTr="00BF0BBD">
        <w:trPr>
          <w:trHeight w:val="300"/>
        </w:trPr>
        <w:tc>
          <w:tcPr>
            <w:tcW w:w="4700" w:type="dxa"/>
            <w:tcBorders>
              <w:top w:val="nil"/>
              <w:left w:val="nil"/>
              <w:bottom w:val="nil"/>
              <w:right w:val="nil"/>
            </w:tcBorders>
            <w:shd w:val="clear" w:color="auto" w:fill="auto"/>
            <w:vAlign w:val="bottom"/>
            <w:hideMark/>
          </w:tcPr>
          <w:p w14:paraId="08D4C4CA" w14:textId="40A330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brass upon his head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09_1SA_17_38 </w:t>
            </w:r>
          </w:p>
        </w:tc>
      </w:tr>
      <w:tr w:rsidR="00BF0BBD" w:rsidRPr="00BF0BBD" w14:paraId="3095431E" w14:textId="77777777" w:rsidTr="00BF0BBD">
        <w:trPr>
          <w:trHeight w:val="300"/>
        </w:trPr>
        <w:tc>
          <w:tcPr>
            <w:tcW w:w="4700" w:type="dxa"/>
            <w:tcBorders>
              <w:top w:val="nil"/>
              <w:left w:val="nil"/>
              <w:bottom w:val="nil"/>
              <w:right w:val="nil"/>
            </w:tcBorders>
            <w:shd w:val="clear" w:color="auto" w:fill="auto"/>
            <w:vAlign w:val="bottom"/>
            <w:hideMark/>
          </w:tcPr>
          <w:p w14:paraId="17F1C167" w14:textId="24DBF1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coat of mail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09_1SA_17_38 </w:t>
            </w:r>
          </w:p>
        </w:tc>
      </w:tr>
      <w:tr w:rsidR="00BF0BBD" w:rsidRPr="00BF0BBD" w14:paraId="55DE91F9" w14:textId="77777777" w:rsidTr="00BF0BBD">
        <w:trPr>
          <w:trHeight w:val="300"/>
        </w:trPr>
        <w:tc>
          <w:tcPr>
            <w:tcW w:w="4700" w:type="dxa"/>
            <w:tcBorders>
              <w:top w:val="nil"/>
              <w:left w:val="nil"/>
              <w:bottom w:val="nil"/>
              <w:right w:val="nil"/>
            </w:tcBorders>
            <w:shd w:val="clear" w:color="auto" w:fill="auto"/>
            <w:vAlign w:val="bottom"/>
            <w:hideMark/>
          </w:tcPr>
          <w:p w14:paraId="693CA04D" w14:textId="0EEB6B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03_LEV_09_13</w:t>
            </w:r>
            <w:r w:rsidR="00FF4471">
              <w:rPr>
                <w:rFonts w:ascii="Calibri" w:eastAsia="Times New Roman" w:hAnsi="Calibri" w:cs="Calibri"/>
                <w:color w:val="000000"/>
              </w:rPr>
              <w:t>,</w:t>
            </w:r>
            <w:r w:rsidRPr="00BF0BBD">
              <w:rPr>
                <w:rFonts w:ascii="Calibri" w:eastAsia="Times New Roman" w:hAnsi="Calibri" w:cs="Calibri"/>
                <w:color w:val="000000"/>
              </w:rPr>
              <w:t xml:space="preserve"> head and 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11_1KI_19_06 </w:t>
            </w:r>
          </w:p>
        </w:tc>
      </w:tr>
      <w:tr w:rsidR="00BF0BBD" w:rsidRPr="00BF0BBD" w14:paraId="5B06C885" w14:textId="77777777" w:rsidTr="00BF0BBD">
        <w:trPr>
          <w:trHeight w:val="300"/>
        </w:trPr>
        <w:tc>
          <w:tcPr>
            <w:tcW w:w="4700" w:type="dxa"/>
            <w:tcBorders>
              <w:top w:val="nil"/>
              <w:left w:val="nil"/>
              <w:bottom w:val="nil"/>
              <w:right w:val="nil"/>
            </w:tcBorders>
            <w:shd w:val="clear" w:color="auto" w:fill="auto"/>
            <w:vAlign w:val="bottom"/>
            <w:hideMark/>
          </w:tcPr>
          <w:p w14:paraId="5692DBCA" w14:textId="2DBF7A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helmet of brass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09_1SA_17_38 </w:t>
            </w:r>
          </w:p>
        </w:tc>
      </w:tr>
      <w:tr w:rsidR="00BF0BBD" w:rsidRPr="00BF0BBD" w14:paraId="08C59C41" w14:textId="77777777" w:rsidTr="00BF0BBD">
        <w:trPr>
          <w:trHeight w:val="300"/>
        </w:trPr>
        <w:tc>
          <w:tcPr>
            <w:tcW w:w="4700" w:type="dxa"/>
            <w:tcBorders>
              <w:top w:val="nil"/>
              <w:left w:val="nil"/>
              <w:bottom w:val="nil"/>
              <w:right w:val="nil"/>
            </w:tcBorders>
            <w:shd w:val="clear" w:color="auto" w:fill="auto"/>
            <w:vAlign w:val="bottom"/>
            <w:hideMark/>
          </w:tcPr>
          <w:p w14:paraId="2E4784FD" w14:textId="03A31C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helmet of brass upon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09_1SA_17_38 </w:t>
            </w:r>
          </w:p>
        </w:tc>
      </w:tr>
      <w:tr w:rsidR="00BF0BBD" w:rsidRPr="00BF0BBD" w14:paraId="7308C4BF" w14:textId="77777777" w:rsidTr="00BF0BBD">
        <w:trPr>
          <w:trHeight w:val="300"/>
        </w:trPr>
        <w:tc>
          <w:tcPr>
            <w:tcW w:w="4700" w:type="dxa"/>
            <w:tcBorders>
              <w:top w:val="nil"/>
              <w:left w:val="nil"/>
              <w:bottom w:val="nil"/>
              <w:right w:val="nil"/>
            </w:tcBorders>
            <w:shd w:val="clear" w:color="auto" w:fill="auto"/>
            <w:vAlign w:val="bottom"/>
            <w:hideMark/>
          </w:tcPr>
          <w:p w14:paraId="200821E3" w14:textId="46079C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09_1SA_10_01</w:t>
            </w:r>
            <w:r w:rsidR="00FF4471">
              <w:rPr>
                <w:rFonts w:ascii="Calibri" w:eastAsia="Times New Roman" w:hAnsi="Calibri" w:cs="Calibri"/>
                <w:color w:val="000000"/>
              </w:rPr>
              <w:t>,</w:t>
            </w:r>
            <w:r w:rsidRPr="00BF0BBD">
              <w:rPr>
                <w:rFonts w:ascii="Calibri" w:eastAsia="Times New Roman" w:hAnsi="Calibri" w:cs="Calibri"/>
                <w:color w:val="000000"/>
              </w:rPr>
              <w:t xml:space="preserve"> his head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09_1SA_31_09 </w:t>
            </w:r>
          </w:p>
        </w:tc>
      </w:tr>
      <w:tr w:rsidR="00BF0BBD" w:rsidRPr="00BF0BBD" w14:paraId="2E18D21A" w14:textId="77777777" w:rsidTr="00BF0BBD">
        <w:trPr>
          <w:trHeight w:val="300"/>
        </w:trPr>
        <w:tc>
          <w:tcPr>
            <w:tcW w:w="4700" w:type="dxa"/>
            <w:tcBorders>
              <w:top w:val="nil"/>
              <w:left w:val="nil"/>
              <w:bottom w:val="nil"/>
              <w:right w:val="nil"/>
            </w:tcBorders>
            <w:shd w:val="clear" w:color="auto" w:fill="auto"/>
            <w:vAlign w:val="bottom"/>
            <w:hideMark/>
          </w:tcPr>
          <w:p w14:paraId="3270D7F0" w14:textId="61C9B9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his head and 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11_1KI_19_06 </w:t>
            </w:r>
          </w:p>
        </w:tc>
      </w:tr>
      <w:tr w:rsidR="00BF0BBD" w:rsidRPr="00BF0BBD" w14:paraId="1EB4EB34" w14:textId="77777777" w:rsidTr="00BF0BBD">
        <w:trPr>
          <w:trHeight w:val="300"/>
        </w:trPr>
        <w:tc>
          <w:tcPr>
            <w:tcW w:w="4700" w:type="dxa"/>
            <w:tcBorders>
              <w:top w:val="nil"/>
              <w:left w:val="nil"/>
              <w:bottom w:val="nil"/>
              <w:right w:val="nil"/>
            </w:tcBorders>
            <w:shd w:val="clear" w:color="auto" w:fill="auto"/>
            <w:vAlign w:val="bottom"/>
            <w:hideMark/>
          </w:tcPr>
          <w:p w14:paraId="094106F7" w14:textId="3F5BC8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brass upon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09_1SA_17_06 </w:t>
            </w:r>
          </w:p>
        </w:tc>
      </w:tr>
      <w:tr w:rsidR="00BF0BBD" w:rsidRPr="00BF0BBD" w14:paraId="00A0BBBF" w14:textId="77777777" w:rsidTr="00BF0BBD">
        <w:trPr>
          <w:trHeight w:val="300"/>
        </w:trPr>
        <w:tc>
          <w:tcPr>
            <w:tcW w:w="4700" w:type="dxa"/>
            <w:tcBorders>
              <w:top w:val="nil"/>
              <w:left w:val="nil"/>
              <w:bottom w:val="nil"/>
              <w:right w:val="nil"/>
            </w:tcBorders>
            <w:shd w:val="clear" w:color="auto" w:fill="auto"/>
            <w:vAlign w:val="bottom"/>
            <w:hideMark/>
          </w:tcPr>
          <w:p w14:paraId="1DAFE995" w14:textId="043BF0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brass upon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09_1SA_17_06 </w:t>
            </w:r>
          </w:p>
        </w:tc>
      </w:tr>
      <w:tr w:rsidR="00BF0BBD" w:rsidRPr="00BF0BBD" w14:paraId="459F0F7D" w14:textId="77777777" w:rsidTr="00BF0BBD">
        <w:trPr>
          <w:trHeight w:val="300"/>
        </w:trPr>
        <w:tc>
          <w:tcPr>
            <w:tcW w:w="4700" w:type="dxa"/>
            <w:tcBorders>
              <w:top w:val="nil"/>
              <w:left w:val="nil"/>
              <w:bottom w:val="nil"/>
              <w:right w:val="nil"/>
            </w:tcBorders>
            <w:shd w:val="clear" w:color="auto" w:fill="auto"/>
            <w:vAlign w:val="bottom"/>
            <w:hideMark/>
          </w:tcPr>
          <w:p w14:paraId="314F2DDC" w14:textId="62ED10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shekels of brass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10_2SA_21_16 </w:t>
            </w:r>
          </w:p>
        </w:tc>
      </w:tr>
      <w:tr w:rsidR="00BF0BBD" w:rsidRPr="00BF0BBD" w14:paraId="6E76C2E3" w14:textId="77777777" w:rsidTr="00BF0BBD">
        <w:trPr>
          <w:trHeight w:val="300"/>
        </w:trPr>
        <w:tc>
          <w:tcPr>
            <w:tcW w:w="4700" w:type="dxa"/>
            <w:tcBorders>
              <w:top w:val="nil"/>
              <w:left w:val="nil"/>
              <w:bottom w:val="nil"/>
              <w:right w:val="nil"/>
            </w:tcBorders>
            <w:shd w:val="clear" w:color="auto" w:fill="auto"/>
            <w:vAlign w:val="bottom"/>
            <w:hideMark/>
          </w:tcPr>
          <w:p w14:paraId="02220718" w14:textId="18B623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coat was</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43_JOH_19_23 </w:t>
            </w:r>
          </w:p>
        </w:tc>
      </w:tr>
      <w:tr w:rsidR="00BF0BBD" w:rsidRPr="00BF0BBD" w14:paraId="19C76BC4" w14:textId="77777777" w:rsidTr="00BF0BBD">
        <w:trPr>
          <w:trHeight w:val="300"/>
        </w:trPr>
        <w:tc>
          <w:tcPr>
            <w:tcW w:w="4700" w:type="dxa"/>
            <w:tcBorders>
              <w:top w:val="nil"/>
              <w:left w:val="nil"/>
              <w:bottom w:val="nil"/>
              <w:right w:val="nil"/>
            </w:tcBorders>
            <w:shd w:val="clear" w:color="auto" w:fill="auto"/>
            <w:vAlign w:val="bottom"/>
            <w:hideMark/>
          </w:tcPr>
          <w:p w14:paraId="5D1F6DE2" w14:textId="5E8C0A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07_JUD_08_26</w:t>
            </w:r>
            <w:r w:rsidR="00FF4471">
              <w:rPr>
                <w:rFonts w:ascii="Calibri" w:eastAsia="Times New Roman" w:hAnsi="Calibri" w:cs="Calibri"/>
                <w:color w:val="000000"/>
              </w:rPr>
              <w:t>,</w:t>
            </w:r>
            <w:r w:rsidRPr="00BF0BBD">
              <w:rPr>
                <w:rFonts w:ascii="Calibri" w:eastAsia="Times New Roman" w:hAnsi="Calibri" w:cs="Calibri"/>
                <w:color w:val="000000"/>
              </w:rPr>
              <w:t xml:space="preserve"> the weight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10_2SA_21_16 </w:t>
            </w:r>
          </w:p>
        </w:tc>
      </w:tr>
      <w:tr w:rsidR="00BF0BBD" w:rsidRPr="00BF0BBD" w14:paraId="095C1BF5" w14:textId="77777777" w:rsidTr="00BF0BBD">
        <w:trPr>
          <w:trHeight w:val="600"/>
        </w:trPr>
        <w:tc>
          <w:tcPr>
            <w:tcW w:w="4700" w:type="dxa"/>
            <w:tcBorders>
              <w:top w:val="nil"/>
              <w:left w:val="nil"/>
              <w:bottom w:val="nil"/>
              <w:right w:val="nil"/>
            </w:tcBorders>
            <w:shd w:val="clear" w:color="auto" w:fill="auto"/>
            <w:vAlign w:val="bottom"/>
            <w:hideMark/>
          </w:tcPr>
          <w:p w14:paraId="127E10ED" w14:textId="766F97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07_JUD_08_26</w:t>
            </w:r>
            <w:r w:rsidR="00FF4471">
              <w:rPr>
                <w:rFonts w:ascii="Calibri" w:eastAsia="Times New Roman" w:hAnsi="Calibri" w:cs="Calibri"/>
                <w:color w:val="000000"/>
              </w:rPr>
              <w:t>,</w:t>
            </w:r>
            <w:r w:rsidRPr="00BF0BBD">
              <w:rPr>
                <w:rFonts w:ascii="Calibri" w:eastAsia="Times New Roman" w:hAnsi="Calibri" w:cs="Calibri"/>
                <w:color w:val="000000"/>
              </w:rPr>
              <w:t xml:space="preserve"> the weight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14_2CH_03_09 </w:t>
            </w:r>
          </w:p>
        </w:tc>
      </w:tr>
      <w:tr w:rsidR="00BF0BBD" w:rsidRPr="00BF0BBD" w14:paraId="512B888D" w14:textId="77777777" w:rsidTr="00BF0BBD">
        <w:trPr>
          <w:trHeight w:val="300"/>
        </w:trPr>
        <w:tc>
          <w:tcPr>
            <w:tcW w:w="4700" w:type="dxa"/>
            <w:tcBorders>
              <w:top w:val="nil"/>
              <w:left w:val="nil"/>
              <w:bottom w:val="nil"/>
              <w:right w:val="nil"/>
            </w:tcBorders>
            <w:shd w:val="clear" w:color="auto" w:fill="auto"/>
            <w:vAlign w:val="bottom"/>
            <w:hideMark/>
          </w:tcPr>
          <w:p w14:paraId="2DA940E6" w14:textId="617F6E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thousand shekels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10_2SA_18_12 </w:t>
            </w:r>
          </w:p>
        </w:tc>
      </w:tr>
      <w:tr w:rsidR="00BF0BBD" w:rsidRPr="00BF0BBD" w14:paraId="5A477713" w14:textId="77777777" w:rsidTr="00BF0BBD">
        <w:trPr>
          <w:trHeight w:val="300"/>
        </w:trPr>
        <w:tc>
          <w:tcPr>
            <w:tcW w:w="4700" w:type="dxa"/>
            <w:tcBorders>
              <w:top w:val="nil"/>
              <w:left w:val="nil"/>
              <w:bottom w:val="nil"/>
              <w:right w:val="nil"/>
            </w:tcBorders>
            <w:shd w:val="clear" w:color="auto" w:fill="auto"/>
            <w:vAlign w:val="bottom"/>
            <w:hideMark/>
          </w:tcPr>
          <w:p w14:paraId="0E2270A1" w14:textId="097AB5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09_1SA_10_01</w:t>
            </w:r>
            <w:r w:rsidR="00FF4471">
              <w:rPr>
                <w:rFonts w:ascii="Calibri" w:eastAsia="Times New Roman" w:hAnsi="Calibri" w:cs="Calibri"/>
                <w:color w:val="000000"/>
              </w:rPr>
              <w:t>,</w:t>
            </w:r>
            <w:r w:rsidRPr="00BF0BBD">
              <w:rPr>
                <w:rFonts w:ascii="Calibri" w:eastAsia="Times New Roman" w:hAnsi="Calibri" w:cs="Calibri"/>
                <w:color w:val="000000"/>
              </w:rPr>
              <w:t xml:space="preserve"> upon his head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09_1SA_17_38 </w:t>
            </w:r>
          </w:p>
        </w:tc>
      </w:tr>
      <w:tr w:rsidR="00BF0BBD" w:rsidRPr="00BF0BBD" w14:paraId="35625F9D" w14:textId="77777777" w:rsidTr="00BF0BBD">
        <w:trPr>
          <w:trHeight w:val="600"/>
        </w:trPr>
        <w:tc>
          <w:tcPr>
            <w:tcW w:w="4700" w:type="dxa"/>
            <w:tcBorders>
              <w:top w:val="nil"/>
              <w:left w:val="nil"/>
              <w:bottom w:val="nil"/>
              <w:right w:val="nil"/>
            </w:tcBorders>
            <w:shd w:val="clear" w:color="auto" w:fill="auto"/>
            <w:vAlign w:val="bottom"/>
            <w:hideMark/>
          </w:tcPr>
          <w:p w14:paraId="02B002A7" w14:textId="4090D1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09_1SA_10_01</w:t>
            </w:r>
            <w:r w:rsidR="00FF4471">
              <w:rPr>
                <w:rFonts w:ascii="Calibri" w:eastAsia="Times New Roman" w:hAnsi="Calibri" w:cs="Calibri"/>
                <w:color w:val="000000"/>
              </w:rPr>
              <w:t>,</w:t>
            </w:r>
            <w:r w:rsidRPr="00BF0BBD">
              <w:rPr>
                <w:rFonts w:ascii="Calibri" w:eastAsia="Times New Roman" w:hAnsi="Calibri" w:cs="Calibri"/>
                <w:color w:val="000000"/>
              </w:rPr>
              <w:t xml:space="preserve"> upon his head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10_2SA_01_02 </w:t>
            </w:r>
          </w:p>
        </w:tc>
      </w:tr>
      <w:tr w:rsidR="00BF0BBD" w:rsidRPr="00BF0BBD" w14:paraId="491ECFE3" w14:textId="77777777" w:rsidTr="00BF0BBD">
        <w:trPr>
          <w:trHeight w:val="300"/>
        </w:trPr>
        <w:tc>
          <w:tcPr>
            <w:tcW w:w="4700" w:type="dxa"/>
            <w:tcBorders>
              <w:top w:val="nil"/>
              <w:left w:val="nil"/>
              <w:bottom w:val="nil"/>
              <w:right w:val="nil"/>
            </w:tcBorders>
            <w:shd w:val="clear" w:color="auto" w:fill="auto"/>
            <w:vAlign w:val="bottom"/>
            <w:hideMark/>
          </w:tcPr>
          <w:p w14:paraId="19FAE48E" w14:textId="5FC2BA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07_JUD_08_26</w:t>
            </w:r>
            <w:r w:rsidR="00FF4471">
              <w:rPr>
                <w:rFonts w:ascii="Calibri" w:eastAsia="Times New Roman" w:hAnsi="Calibri" w:cs="Calibri"/>
                <w:color w:val="000000"/>
              </w:rPr>
              <w:t>,</w:t>
            </w:r>
            <w:r w:rsidRPr="00BF0BBD">
              <w:rPr>
                <w:rFonts w:ascii="Calibri" w:eastAsia="Times New Roman" w:hAnsi="Calibri" w:cs="Calibri"/>
                <w:color w:val="000000"/>
              </w:rPr>
              <w:t xml:space="preserve"> weight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14_2CH_03_09 </w:t>
            </w:r>
          </w:p>
        </w:tc>
      </w:tr>
      <w:tr w:rsidR="00BF0BBD" w:rsidRPr="00BF0BBD" w14:paraId="07DA7D3D" w14:textId="77777777" w:rsidTr="00BF0BBD">
        <w:trPr>
          <w:trHeight w:val="300"/>
        </w:trPr>
        <w:tc>
          <w:tcPr>
            <w:tcW w:w="4700" w:type="dxa"/>
            <w:tcBorders>
              <w:top w:val="nil"/>
              <w:left w:val="nil"/>
              <w:bottom w:val="nil"/>
              <w:right w:val="nil"/>
            </w:tcBorders>
            <w:shd w:val="clear" w:color="auto" w:fill="auto"/>
            <w:vAlign w:val="bottom"/>
            <w:hideMark/>
          </w:tcPr>
          <w:p w14:paraId="3E1A0910" w14:textId="698D90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a coat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09_1SA_17_38 </w:t>
            </w:r>
          </w:p>
        </w:tc>
      </w:tr>
      <w:tr w:rsidR="00BF0BBD" w:rsidRPr="00BF0BBD" w14:paraId="6AB40BD1" w14:textId="77777777" w:rsidTr="00BF0BBD">
        <w:trPr>
          <w:trHeight w:val="300"/>
        </w:trPr>
        <w:tc>
          <w:tcPr>
            <w:tcW w:w="4700" w:type="dxa"/>
            <w:tcBorders>
              <w:top w:val="nil"/>
              <w:left w:val="nil"/>
              <w:bottom w:val="nil"/>
              <w:right w:val="nil"/>
            </w:tcBorders>
            <w:shd w:val="clear" w:color="auto" w:fill="auto"/>
            <w:vAlign w:val="bottom"/>
            <w:hideMark/>
          </w:tcPr>
          <w:p w14:paraId="64033924" w14:textId="04DC1E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a coat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09_1SA_17_38 </w:t>
            </w:r>
          </w:p>
        </w:tc>
      </w:tr>
      <w:tr w:rsidR="00BF0BBD" w:rsidRPr="00BF0BBD" w14:paraId="75468281" w14:textId="77777777" w:rsidTr="00BF0BBD">
        <w:trPr>
          <w:trHeight w:val="900"/>
        </w:trPr>
        <w:tc>
          <w:tcPr>
            <w:tcW w:w="4700" w:type="dxa"/>
            <w:tcBorders>
              <w:top w:val="nil"/>
              <w:left w:val="nil"/>
              <w:bottom w:val="nil"/>
              <w:right w:val="nil"/>
            </w:tcBorders>
            <w:shd w:val="clear" w:color="auto" w:fill="auto"/>
            <w:vAlign w:val="bottom"/>
            <w:hideMark/>
          </w:tcPr>
          <w:p w14:paraId="183646C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09_1SA_17:06 And [he had] greaves of brass upon his legs, and a target of brass between his shoulders. #,</w:t>
            </w:r>
          </w:p>
        </w:tc>
      </w:tr>
      <w:tr w:rsidR="00BF0BBD" w:rsidRPr="00BF0BBD" w14:paraId="61AE5D56" w14:textId="77777777" w:rsidTr="00BF0BBD">
        <w:trPr>
          <w:trHeight w:val="300"/>
        </w:trPr>
        <w:tc>
          <w:tcPr>
            <w:tcW w:w="4700" w:type="dxa"/>
            <w:tcBorders>
              <w:top w:val="nil"/>
              <w:left w:val="nil"/>
              <w:bottom w:val="nil"/>
              <w:right w:val="nil"/>
            </w:tcBorders>
            <w:shd w:val="clear" w:color="auto" w:fill="auto"/>
            <w:vAlign w:val="bottom"/>
            <w:hideMark/>
          </w:tcPr>
          <w:p w14:paraId="2D0987E0" w14:textId="213B6E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09_1SA_17_05</w:t>
            </w:r>
            <w:r w:rsidR="00FF4471">
              <w:rPr>
                <w:rFonts w:ascii="Calibri" w:eastAsia="Times New Roman" w:hAnsi="Calibri" w:cs="Calibri"/>
                <w:color w:val="000000"/>
              </w:rPr>
              <w:t>,</w:t>
            </w:r>
            <w:r w:rsidRPr="00BF0BBD">
              <w:rPr>
                <w:rFonts w:ascii="Calibri" w:eastAsia="Times New Roman" w:hAnsi="Calibri" w:cs="Calibri"/>
                <w:color w:val="000000"/>
              </w:rPr>
              <w:t xml:space="preserve"> and he had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09_1SA_17_12 </w:t>
            </w:r>
          </w:p>
        </w:tc>
      </w:tr>
      <w:tr w:rsidR="00BF0BBD" w:rsidRPr="00BF0BBD" w14:paraId="17CDA55C" w14:textId="77777777" w:rsidTr="00BF0BBD">
        <w:trPr>
          <w:trHeight w:val="300"/>
        </w:trPr>
        <w:tc>
          <w:tcPr>
            <w:tcW w:w="4700" w:type="dxa"/>
            <w:tcBorders>
              <w:top w:val="nil"/>
              <w:left w:val="nil"/>
              <w:bottom w:val="nil"/>
              <w:right w:val="nil"/>
            </w:tcBorders>
            <w:shd w:val="clear" w:color="auto" w:fill="auto"/>
            <w:vAlign w:val="bottom"/>
            <w:hideMark/>
          </w:tcPr>
          <w:p w14:paraId="793F9896" w14:textId="67B04A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05_DEU_33_12</w:t>
            </w:r>
            <w:r w:rsidR="00FF4471">
              <w:rPr>
                <w:rFonts w:ascii="Calibri" w:eastAsia="Times New Roman" w:hAnsi="Calibri" w:cs="Calibri"/>
                <w:color w:val="000000"/>
              </w:rPr>
              <w:t>,</w:t>
            </w:r>
            <w:r w:rsidRPr="00BF0BBD">
              <w:rPr>
                <w:rFonts w:ascii="Calibri" w:eastAsia="Times New Roman" w:hAnsi="Calibri" w:cs="Calibri"/>
                <w:color w:val="000000"/>
              </w:rPr>
              <w:t xml:space="preserve"> between his shoulders</w:t>
            </w:r>
            <w:r w:rsidR="00644F35">
              <w:rPr>
                <w:rFonts w:ascii="Calibri" w:eastAsia="Times New Roman" w:hAnsi="Calibri" w:cs="Calibri"/>
                <w:color w:val="000000"/>
              </w:rPr>
              <w:t>, &lt;&lt;&lt;&lt;&lt;</w:t>
            </w:r>
          </w:p>
        </w:tc>
      </w:tr>
      <w:tr w:rsidR="00BF0BBD" w:rsidRPr="00BF0BBD" w14:paraId="031E83F8" w14:textId="77777777" w:rsidTr="00BF0BBD">
        <w:trPr>
          <w:trHeight w:val="300"/>
        </w:trPr>
        <w:tc>
          <w:tcPr>
            <w:tcW w:w="4700" w:type="dxa"/>
            <w:tcBorders>
              <w:top w:val="nil"/>
              <w:left w:val="nil"/>
              <w:bottom w:val="nil"/>
              <w:right w:val="nil"/>
            </w:tcBorders>
            <w:shd w:val="clear" w:color="auto" w:fill="auto"/>
            <w:vAlign w:val="bottom"/>
            <w:hideMark/>
          </w:tcPr>
          <w:p w14:paraId="474D7F6E" w14:textId="4D2FDC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09_1SA_17_05</w:t>
            </w:r>
            <w:r w:rsidR="00FF4471">
              <w:rPr>
                <w:rFonts w:ascii="Calibri" w:eastAsia="Times New Roman" w:hAnsi="Calibri" w:cs="Calibri"/>
                <w:color w:val="000000"/>
              </w:rPr>
              <w:t>,</w:t>
            </w:r>
            <w:r w:rsidRPr="00BF0BBD">
              <w:rPr>
                <w:rFonts w:ascii="Calibri" w:eastAsia="Times New Roman" w:hAnsi="Calibri" w:cs="Calibri"/>
                <w:color w:val="000000"/>
              </w:rPr>
              <w:t xml:space="preserve"> brass upon his</w:t>
            </w:r>
            <w:r w:rsidR="00644F35">
              <w:rPr>
                <w:rFonts w:ascii="Calibri" w:eastAsia="Times New Roman" w:hAnsi="Calibri" w:cs="Calibri"/>
                <w:color w:val="000000"/>
              </w:rPr>
              <w:t>, &lt;&lt;&lt;&lt;&lt;</w:t>
            </w:r>
          </w:p>
        </w:tc>
      </w:tr>
      <w:tr w:rsidR="00BF0BBD" w:rsidRPr="00BF0BBD" w14:paraId="18DF608B" w14:textId="77777777" w:rsidTr="00BF0BBD">
        <w:trPr>
          <w:trHeight w:val="300"/>
        </w:trPr>
        <w:tc>
          <w:tcPr>
            <w:tcW w:w="4700" w:type="dxa"/>
            <w:tcBorders>
              <w:top w:val="nil"/>
              <w:left w:val="nil"/>
              <w:bottom w:val="nil"/>
              <w:right w:val="nil"/>
            </w:tcBorders>
            <w:shd w:val="clear" w:color="auto" w:fill="auto"/>
            <w:vAlign w:val="bottom"/>
            <w:hideMark/>
          </w:tcPr>
          <w:p w14:paraId="44B96EE0" w14:textId="6FB48E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02_EXO_29_17</w:t>
            </w:r>
            <w:r w:rsidR="00FF4471">
              <w:rPr>
                <w:rFonts w:ascii="Calibri" w:eastAsia="Times New Roman" w:hAnsi="Calibri" w:cs="Calibri"/>
                <w:color w:val="000000"/>
              </w:rPr>
              <w:t>,</w:t>
            </w:r>
            <w:r w:rsidRPr="00BF0BBD">
              <w:rPr>
                <w:rFonts w:ascii="Calibri" w:eastAsia="Times New Roman" w:hAnsi="Calibri" w:cs="Calibri"/>
                <w:color w:val="000000"/>
              </w:rPr>
              <w:t xml:space="preserve"> his legs and</w:t>
            </w:r>
            <w:r w:rsidR="00644F35">
              <w:rPr>
                <w:rFonts w:ascii="Calibri" w:eastAsia="Times New Roman" w:hAnsi="Calibri" w:cs="Calibri"/>
                <w:color w:val="000000"/>
              </w:rPr>
              <w:t>, &lt;&lt;&lt;&lt;&lt;</w:t>
            </w:r>
          </w:p>
        </w:tc>
      </w:tr>
      <w:tr w:rsidR="00BF0BBD" w:rsidRPr="00BF0BBD" w14:paraId="05FF3B58" w14:textId="77777777" w:rsidTr="00BF0BBD">
        <w:trPr>
          <w:trHeight w:val="300"/>
        </w:trPr>
        <w:tc>
          <w:tcPr>
            <w:tcW w:w="4700" w:type="dxa"/>
            <w:tcBorders>
              <w:top w:val="nil"/>
              <w:left w:val="nil"/>
              <w:bottom w:val="nil"/>
              <w:right w:val="nil"/>
            </w:tcBorders>
            <w:shd w:val="clear" w:color="auto" w:fill="auto"/>
            <w:vAlign w:val="bottom"/>
            <w:hideMark/>
          </w:tcPr>
          <w:p w14:paraId="4C8784D2" w14:textId="44E4CF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09_1SA_17_05</w:t>
            </w:r>
            <w:r w:rsidR="00FF4471">
              <w:rPr>
                <w:rFonts w:ascii="Calibri" w:eastAsia="Times New Roman" w:hAnsi="Calibri" w:cs="Calibri"/>
                <w:color w:val="000000"/>
              </w:rPr>
              <w:t>,</w:t>
            </w:r>
            <w:r w:rsidRPr="00BF0BBD">
              <w:rPr>
                <w:rFonts w:ascii="Calibri" w:eastAsia="Times New Roman" w:hAnsi="Calibri" w:cs="Calibri"/>
                <w:color w:val="000000"/>
              </w:rPr>
              <w:t xml:space="preserve"> of brass upon</w:t>
            </w:r>
            <w:r w:rsidR="00644F35">
              <w:rPr>
                <w:rFonts w:ascii="Calibri" w:eastAsia="Times New Roman" w:hAnsi="Calibri" w:cs="Calibri"/>
                <w:color w:val="000000"/>
              </w:rPr>
              <w:t>, &lt;&lt;&lt;&lt;&lt;</w:t>
            </w:r>
          </w:p>
        </w:tc>
      </w:tr>
      <w:tr w:rsidR="00BF0BBD" w:rsidRPr="00BF0BBD" w14:paraId="720C6987" w14:textId="77777777" w:rsidTr="00BF0BBD">
        <w:trPr>
          <w:trHeight w:val="300"/>
        </w:trPr>
        <w:tc>
          <w:tcPr>
            <w:tcW w:w="4700" w:type="dxa"/>
            <w:tcBorders>
              <w:top w:val="nil"/>
              <w:left w:val="nil"/>
              <w:bottom w:val="nil"/>
              <w:right w:val="nil"/>
            </w:tcBorders>
            <w:shd w:val="clear" w:color="auto" w:fill="auto"/>
            <w:vAlign w:val="bottom"/>
            <w:hideMark/>
          </w:tcPr>
          <w:p w14:paraId="2B944449" w14:textId="7C1CB8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09_1SA_17_05</w:t>
            </w:r>
            <w:r w:rsidR="00FF4471">
              <w:rPr>
                <w:rFonts w:ascii="Calibri" w:eastAsia="Times New Roman" w:hAnsi="Calibri" w:cs="Calibri"/>
                <w:color w:val="000000"/>
              </w:rPr>
              <w:t>,</w:t>
            </w:r>
            <w:r w:rsidRPr="00BF0BBD">
              <w:rPr>
                <w:rFonts w:ascii="Calibri" w:eastAsia="Times New Roman" w:hAnsi="Calibri" w:cs="Calibri"/>
                <w:color w:val="000000"/>
              </w:rPr>
              <w:t xml:space="preserve"> of brass upon his</w:t>
            </w:r>
            <w:r w:rsidR="00644F35">
              <w:rPr>
                <w:rFonts w:ascii="Calibri" w:eastAsia="Times New Roman" w:hAnsi="Calibri" w:cs="Calibri"/>
                <w:color w:val="000000"/>
              </w:rPr>
              <w:t>, &lt;&lt;&lt;&lt;&lt;</w:t>
            </w:r>
          </w:p>
        </w:tc>
      </w:tr>
      <w:tr w:rsidR="00BF0BBD" w:rsidRPr="00BF0BBD" w14:paraId="6D1AB180" w14:textId="77777777" w:rsidTr="00BF0BBD">
        <w:trPr>
          <w:trHeight w:val="1200"/>
        </w:trPr>
        <w:tc>
          <w:tcPr>
            <w:tcW w:w="4700" w:type="dxa"/>
            <w:tcBorders>
              <w:top w:val="nil"/>
              <w:left w:val="nil"/>
              <w:bottom w:val="nil"/>
              <w:right w:val="nil"/>
            </w:tcBorders>
            <w:shd w:val="clear" w:color="auto" w:fill="auto"/>
            <w:vAlign w:val="bottom"/>
            <w:hideMark/>
          </w:tcPr>
          <w:p w14:paraId="6139450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09_1SA_17:07 And the staff of his spear [was] like a weaver's beam; and his spear's head [weighed] six hundred shekels of iron: and one bearing a shield went before him. #,</w:t>
            </w:r>
          </w:p>
        </w:tc>
      </w:tr>
      <w:tr w:rsidR="00BF0BBD" w:rsidRPr="00BF0BBD" w14:paraId="2A349B61" w14:textId="77777777" w:rsidTr="00BF0BBD">
        <w:trPr>
          <w:trHeight w:val="300"/>
        </w:trPr>
        <w:tc>
          <w:tcPr>
            <w:tcW w:w="4700" w:type="dxa"/>
            <w:tcBorders>
              <w:top w:val="nil"/>
              <w:left w:val="nil"/>
              <w:bottom w:val="nil"/>
              <w:right w:val="nil"/>
            </w:tcBorders>
            <w:shd w:val="clear" w:color="auto" w:fill="auto"/>
            <w:vAlign w:val="bottom"/>
            <w:hideMark/>
          </w:tcPr>
          <w:p w14:paraId="34187B07" w14:textId="0BCBA0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weaver's beam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10_2SA_21_19 </w:t>
            </w:r>
          </w:p>
        </w:tc>
      </w:tr>
      <w:tr w:rsidR="00BF0BBD" w:rsidRPr="00BF0BBD" w14:paraId="1F864813" w14:textId="77777777" w:rsidTr="00BF0BBD">
        <w:trPr>
          <w:trHeight w:val="300"/>
        </w:trPr>
        <w:tc>
          <w:tcPr>
            <w:tcW w:w="4700" w:type="dxa"/>
            <w:tcBorders>
              <w:top w:val="nil"/>
              <w:left w:val="nil"/>
              <w:bottom w:val="nil"/>
              <w:right w:val="nil"/>
            </w:tcBorders>
            <w:shd w:val="clear" w:color="auto" w:fill="auto"/>
            <w:vAlign w:val="bottom"/>
            <w:hideMark/>
          </w:tcPr>
          <w:p w14:paraId="3F3997ED" w14:textId="69AD97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weaver's beam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13_1CH_11_23 </w:t>
            </w:r>
          </w:p>
        </w:tc>
      </w:tr>
      <w:tr w:rsidR="00BF0BBD" w:rsidRPr="00BF0BBD" w14:paraId="5CDFFF39" w14:textId="77777777" w:rsidTr="00BF0BBD">
        <w:trPr>
          <w:trHeight w:val="300"/>
        </w:trPr>
        <w:tc>
          <w:tcPr>
            <w:tcW w:w="4700" w:type="dxa"/>
            <w:tcBorders>
              <w:top w:val="nil"/>
              <w:left w:val="nil"/>
              <w:bottom w:val="nil"/>
              <w:right w:val="nil"/>
            </w:tcBorders>
            <w:shd w:val="clear" w:color="auto" w:fill="auto"/>
            <w:vAlign w:val="bottom"/>
            <w:hideMark/>
          </w:tcPr>
          <w:p w14:paraId="7D87C6BB" w14:textId="65F968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staff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10_2SA_23_07 </w:t>
            </w:r>
          </w:p>
        </w:tc>
      </w:tr>
      <w:tr w:rsidR="00BF0BBD" w:rsidRPr="00BF0BBD" w14:paraId="2EBE2B0B" w14:textId="77777777" w:rsidTr="00BF0BBD">
        <w:trPr>
          <w:trHeight w:val="300"/>
        </w:trPr>
        <w:tc>
          <w:tcPr>
            <w:tcW w:w="4700" w:type="dxa"/>
            <w:tcBorders>
              <w:top w:val="nil"/>
              <w:left w:val="nil"/>
              <w:bottom w:val="nil"/>
              <w:right w:val="nil"/>
            </w:tcBorders>
            <w:shd w:val="clear" w:color="auto" w:fill="auto"/>
            <w:vAlign w:val="bottom"/>
            <w:hideMark/>
          </w:tcPr>
          <w:p w14:paraId="184F2153" w14:textId="7A339D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staff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10_2SA_23_07 </w:t>
            </w:r>
          </w:p>
        </w:tc>
      </w:tr>
      <w:tr w:rsidR="00BF0BBD" w:rsidRPr="00BF0BBD" w14:paraId="448D8716" w14:textId="77777777" w:rsidTr="00BF0BBD">
        <w:trPr>
          <w:trHeight w:val="600"/>
        </w:trPr>
        <w:tc>
          <w:tcPr>
            <w:tcW w:w="4700" w:type="dxa"/>
            <w:tcBorders>
              <w:top w:val="nil"/>
              <w:left w:val="nil"/>
              <w:bottom w:val="nil"/>
              <w:right w:val="nil"/>
            </w:tcBorders>
            <w:shd w:val="clear" w:color="auto" w:fill="auto"/>
            <w:vAlign w:val="bottom"/>
            <w:hideMark/>
          </w:tcPr>
          <w:p w14:paraId="5086202F" w14:textId="411B7D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07_JUD_17_04</w:t>
            </w:r>
            <w:r w:rsidR="00FF4471">
              <w:rPr>
                <w:rFonts w:ascii="Calibri" w:eastAsia="Times New Roman" w:hAnsi="Calibri" w:cs="Calibri"/>
                <w:color w:val="000000"/>
              </w:rPr>
              <w:t>,</w:t>
            </w:r>
            <w:r w:rsidRPr="00BF0BBD">
              <w:rPr>
                <w:rFonts w:ascii="Calibri" w:eastAsia="Times New Roman" w:hAnsi="Calibri" w:cs="Calibri"/>
                <w:color w:val="000000"/>
              </w:rPr>
              <w:t xml:space="preserve"> hundred shekels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10_2SA_21_16 </w:t>
            </w:r>
          </w:p>
        </w:tc>
      </w:tr>
      <w:tr w:rsidR="00BF0BBD" w:rsidRPr="00BF0BBD" w14:paraId="5EA2A96E" w14:textId="77777777" w:rsidTr="00BF0BBD">
        <w:trPr>
          <w:trHeight w:val="300"/>
        </w:trPr>
        <w:tc>
          <w:tcPr>
            <w:tcW w:w="4700" w:type="dxa"/>
            <w:tcBorders>
              <w:top w:val="nil"/>
              <w:left w:val="nil"/>
              <w:bottom w:val="nil"/>
              <w:right w:val="nil"/>
            </w:tcBorders>
            <w:shd w:val="clear" w:color="auto" w:fill="auto"/>
            <w:vAlign w:val="bottom"/>
            <w:hideMark/>
          </w:tcPr>
          <w:p w14:paraId="048432EF" w14:textId="654E82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like a weaver's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10_2SA_21_19 </w:t>
            </w:r>
          </w:p>
        </w:tc>
      </w:tr>
      <w:tr w:rsidR="00BF0BBD" w:rsidRPr="00BF0BBD" w14:paraId="4AD05D70" w14:textId="77777777" w:rsidTr="00BF0BBD">
        <w:trPr>
          <w:trHeight w:val="300"/>
        </w:trPr>
        <w:tc>
          <w:tcPr>
            <w:tcW w:w="4700" w:type="dxa"/>
            <w:tcBorders>
              <w:top w:val="nil"/>
              <w:left w:val="nil"/>
              <w:bottom w:val="nil"/>
              <w:right w:val="nil"/>
            </w:tcBorders>
            <w:shd w:val="clear" w:color="auto" w:fill="auto"/>
            <w:vAlign w:val="bottom"/>
            <w:hideMark/>
          </w:tcPr>
          <w:p w14:paraId="214ABA0E" w14:textId="1AF7B0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like a weaver's beam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10_2SA_21_19 </w:t>
            </w:r>
          </w:p>
        </w:tc>
      </w:tr>
      <w:tr w:rsidR="00BF0BBD" w:rsidRPr="00BF0BBD" w14:paraId="508EE793" w14:textId="77777777" w:rsidTr="00BF0BBD">
        <w:trPr>
          <w:trHeight w:val="300"/>
        </w:trPr>
        <w:tc>
          <w:tcPr>
            <w:tcW w:w="4700" w:type="dxa"/>
            <w:tcBorders>
              <w:top w:val="nil"/>
              <w:left w:val="nil"/>
              <w:bottom w:val="nil"/>
              <w:right w:val="nil"/>
            </w:tcBorders>
            <w:shd w:val="clear" w:color="auto" w:fill="auto"/>
            <w:vAlign w:val="bottom"/>
            <w:hideMark/>
          </w:tcPr>
          <w:p w14:paraId="369D6DED" w14:textId="721D71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shield went before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09_1SA_17_41 </w:t>
            </w:r>
          </w:p>
        </w:tc>
      </w:tr>
      <w:tr w:rsidR="00BF0BBD" w:rsidRPr="00BF0BBD" w14:paraId="4110D3BA" w14:textId="77777777" w:rsidTr="00BF0BBD">
        <w:trPr>
          <w:trHeight w:val="300"/>
        </w:trPr>
        <w:tc>
          <w:tcPr>
            <w:tcW w:w="4700" w:type="dxa"/>
            <w:tcBorders>
              <w:top w:val="nil"/>
              <w:left w:val="nil"/>
              <w:bottom w:val="nil"/>
              <w:right w:val="nil"/>
            </w:tcBorders>
            <w:shd w:val="clear" w:color="auto" w:fill="auto"/>
            <w:vAlign w:val="bottom"/>
            <w:hideMark/>
          </w:tcPr>
          <w:p w14:paraId="1556E160" w14:textId="7A8A74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shield went before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09_1SA_17_41 </w:t>
            </w:r>
          </w:p>
        </w:tc>
      </w:tr>
      <w:tr w:rsidR="00BF0BBD" w:rsidRPr="00BF0BBD" w14:paraId="719A01FD" w14:textId="77777777" w:rsidTr="00BF0BBD">
        <w:trPr>
          <w:trHeight w:val="300"/>
        </w:trPr>
        <w:tc>
          <w:tcPr>
            <w:tcW w:w="4700" w:type="dxa"/>
            <w:tcBorders>
              <w:top w:val="nil"/>
              <w:left w:val="nil"/>
              <w:bottom w:val="nil"/>
              <w:right w:val="nil"/>
            </w:tcBorders>
            <w:shd w:val="clear" w:color="auto" w:fill="auto"/>
            <w:vAlign w:val="bottom"/>
            <w:hideMark/>
          </w:tcPr>
          <w:p w14:paraId="3D9754B9" w14:textId="5B40BA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six hundred shekels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11_1KI_10_16 </w:t>
            </w:r>
          </w:p>
        </w:tc>
      </w:tr>
      <w:tr w:rsidR="00BF0BBD" w:rsidRPr="00BF0BBD" w14:paraId="2D7E4619" w14:textId="77777777" w:rsidTr="00BF0BBD">
        <w:trPr>
          <w:trHeight w:val="300"/>
        </w:trPr>
        <w:tc>
          <w:tcPr>
            <w:tcW w:w="4700" w:type="dxa"/>
            <w:tcBorders>
              <w:top w:val="nil"/>
              <w:left w:val="nil"/>
              <w:bottom w:val="nil"/>
              <w:right w:val="nil"/>
            </w:tcBorders>
            <w:shd w:val="clear" w:color="auto" w:fill="auto"/>
            <w:vAlign w:val="bottom"/>
            <w:hideMark/>
          </w:tcPr>
          <w:p w14:paraId="3C4B3D5F" w14:textId="19EA9A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six hundred shekels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11_1KI_10_16 </w:t>
            </w:r>
          </w:p>
        </w:tc>
      </w:tr>
      <w:tr w:rsidR="00BF0BBD" w:rsidRPr="00BF0BBD" w14:paraId="0DA0F6B3" w14:textId="77777777" w:rsidTr="00BF0BBD">
        <w:trPr>
          <w:trHeight w:val="300"/>
        </w:trPr>
        <w:tc>
          <w:tcPr>
            <w:tcW w:w="4700" w:type="dxa"/>
            <w:tcBorders>
              <w:top w:val="nil"/>
              <w:left w:val="nil"/>
              <w:bottom w:val="nil"/>
              <w:right w:val="nil"/>
            </w:tcBorders>
            <w:shd w:val="clear" w:color="auto" w:fill="auto"/>
            <w:vAlign w:val="bottom"/>
            <w:hideMark/>
          </w:tcPr>
          <w:p w14:paraId="6053E5BA" w14:textId="1B2AEA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spear was like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10_2SA_21_19 </w:t>
            </w:r>
          </w:p>
        </w:tc>
      </w:tr>
      <w:tr w:rsidR="00BF0BBD" w:rsidRPr="00BF0BBD" w14:paraId="6CAEF462" w14:textId="77777777" w:rsidTr="00BF0BBD">
        <w:trPr>
          <w:trHeight w:val="300"/>
        </w:trPr>
        <w:tc>
          <w:tcPr>
            <w:tcW w:w="4700" w:type="dxa"/>
            <w:tcBorders>
              <w:top w:val="nil"/>
              <w:left w:val="nil"/>
              <w:bottom w:val="nil"/>
              <w:right w:val="nil"/>
            </w:tcBorders>
            <w:shd w:val="clear" w:color="auto" w:fill="auto"/>
            <w:vAlign w:val="bottom"/>
            <w:hideMark/>
          </w:tcPr>
          <w:p w14:paraId="7324FA9B" w14:textId="258843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spear was like a</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10_2SA_21_19 </w:t>
            </w:r>
          </w:p>
        </w:tc>
      </w:tr>
      <w:tr w:rsidR="00BF0BBD" w:rsidRPr="00BF0BBD" w14:paraId="17B0C5E2" w14:textId="77777777" w:rsidTr="00BF0BBD">
        <w:trPr>
          <w:trHeight w:val="300"/>
        </w:trPr>
        <w:tc>
          <w:tcPr>
            <w:tcW w:w="4700" w:type="dxa"/>
            <w:tcBorders>
              <w:top w:val="nil"/>
              <w:left w:val="nil"/>
              <w:bottom w:val="nil"/>
              <w:right w:val="nil"/>
            </w:tcBorders>
            <w:shd w:val="clear" w:color="auto" w:fill="auto"/>
            <w:vAlign w:val="bottom"/>
            <w:hideMark/>
          </w:tcPr>
          <w:p w14:paraId="0EE238FC" w14:textId="785827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staff of his</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23_ISA_09_04 </w:t>
            </w:r>
          </w:p>
        </w:tc>
      </w:tr>
      <w:tr w:rsidR="00BF0BBD" w:rsidRPr="00BF0BBD" w14:paraId="7E6A0FEC" w14:textId="77777777" w:rsidTr="00BF0BBD">
        <w:trPr>
          <w:trHeight w:val="300"/>
        </w:trPr>
        <w:tc>
          <w:tcPr>
            <w:tcW w:w="4700" w:type="dxa"/>
            <w:tcBorders>
              <w:top w:val="nil"/>
              <w:left w:val="nil"/>
              <w:bottom w:val="nil"/>
              <w:right w:val="nil"/>
            </w:tcBorders>
            <w:shd w:val="clear" w:color="auto" w:fill="auto"/>
            <w:vAlign w:val="bottom"/>
            <w:hideMark/>
          </w:tcPr>
          <w:p w14:paraId="73A43AA0" w14:textId="310FBC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03_LEV_26_26</w:t>
            </w:r>
            <w:r w:rsidR="00FF4471">
              <w:rPr>
                <w:rFonts w:ascii="Calibri" w:eastAsia="Times New Roman" w:hAnsi="Calibri" w:cs="Calibri"/>
                <w:color w:val="000000"/>
              </w:rPr>
              <w:t>,</w:t>
            </w:r>
            <w:r w:rsidRPr="00BF0BBD">
              <w:rPr>
                <w:rFonts w:ascii="Calibri" w:eastAsia="Times New Roman" w:hAnsi="Calibri" w:cs="Calibri"/>
                <w:color w:val="000000"/>
              </w:rPr>
              <w:t xml:space="preserve"> the staff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10_2SA_23_07 </w:t>
            </w:r>
          </w:p>
        </w:tc>
      </w:tr>
      <w:tr w:rsidR="00BF0BBD" w:rsidRPr="00BF0BBD" w14:paraId="6614F986" w14:textId="77777777" w:rsidTr="00BF0BBD">
        <w:trPr>
          <w:trHeight w:val="300"/>
        </w:trPr>
        <w:tc>
          <w:tcPr>
            <w:tcW w:w="4700" w:type="dxa"/>
            <w:tcBorders>
              <w:top w:val="nil"/>
              <w:left w:val="nil"/>
              <w:bottom w:val="nil"/>
              <w:right w:val="nil"/>
            </w:tcBorders>
            <w:shd w:val="clear" w:color="auto" w:fill="auto"/>
            <w:vAlign w:val="bottom"/>
            <w:hideMark/>
          </w:tcPr>
          <w:p w14:paraId="45F1BE0E" w14:textId="3D7FD7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staff of his</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23_ISA_09_04 </w:t>
            </w:r>
          </w:p>
        </w:tc>
      </w:tr>
      <w:tr w:rsidR="00BF0BBD" w:rsidRPr="00BF0BBD" w14:paraId="44194715" w14:textId="77777777" w:rsidTr="00BF0BBD">
        <w:trPr>
          <w:trHeight w:val="300"/>
        </w:trPr>
        <w:tc>
          <w:tcPr>
            <w:tcW w:w="4700" w:type="dxa"/>
            <w:tcBorders>
              <w:top w:val="nil"/>
              <w:left w:val="nil"/>
              <w:bottom w:val="nil"/>
              <w:right w:val="nil"/>
            </w:tcBorders>
            <w:shd w:val="clear" w:color="auto" w:fill="auto"/>
            <w:vAlign w:val="bottom"/>
            <w:hideMark/>
          </w:tcPr>
          <w:p w14:paraId="4DB56CBC" w14:textId="6B9039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like a</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10_2SA_21_19 </w:t>
            </w:r>
          </w:p>
        </w:tc>
      </w:tr>
      <w:tr w:rsidR="00BF0BBD" w:rsidRPr="00BF0BBD" w14:paraId="68C19E23" w14:textId="77777777" w:rsidTr="00BF0BBD">
        <w:trPr>
          <w:trHeight w:val="300"/>
        </w:trPr>
        <w:tc>
          <w:tcPr>
            <w:tcW w:w="4700" w:type="dxa"/>
            <w:tcBorders>
              <w:top w:val="nil"/>
              <w:left w:val="nil"/>
              <w:bottom w:val="nil"/>
              <w:right w:val="nil"/>
            </w:tcBorders>
            <w:shd w:val="clear" w:color="auto" w:fill="auto"/>
            <w:vAlign w:val="bottom"/>
            <w:hideMark/>
          </w:tcPr>
          <w:p w14:paraId="18C8C1DB" w14:textId="0DD3E7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like a weaver's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10_2SA_21_19 </w:t>
            </w:r>
          </w:p>
        </w:tc>
      </w:tr>
      <w:tr w:rsidR="00BF0BBD" w:rsidRPr="00BF0BBD" w14:paraId="35E6E8A0" w14:textId="77777777" w:rsidTr="00BF0BBD">
        <w:trPr>
          <w:trHeight w:val="300"/>
        </w:trPr>
        <w:tc>
          <w:tcPr>
            <w:tcW w:w="4700" w:type="dxa"/>
            <w:tcBorders>
              <w:top w:val="nil"/>
              <w:left w:val="nil"/>
              <w:bottom w:val="nil"/>
              <w:right w:val="nil"/>
            </w:tcBorders>
            <w:shd w:val="clear" w:color="auto" w:fill="auto"/>
            <w:vAlign w:val="bottom"/>
            <w:hideMark/>
          </w:tcPr>
          <w:p w14:paraId="66DC8BAA" w14:textId="1E12DC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weaver's beam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13_1CH_11_23 </w:t>
            </w:r>
          </w:p>
        </w:tc>
      </w:tr>
      <w:tr w:rsidR="00BF0BBD" w:rsidRPr="00BF0BBD" w14:paraId="538F77DB" w14:textId="77777777" w:rsidTr="00BF0BBD">
        <w:trPr>
          <w:trHeight w:val="300"/>
        </w:trPr>
        <w:tc>
          <w:tcPr>
            <w:tcW w:w="4700" w:type="dxa"/>
            <w:tcBorders>
              <w:top w:val="nil"/>
              <w:left w:val="nil"/>
              <w:bottom w:val="nil"/>
              <w:right w:val="nil"/>
            </w:tcBorders>
            <w:shd w:val="clear" w:color="auto" w:fill="auto"/>
            <w:vAlign w:val="bottom"/>
            <w:hideMark/>
          </w:tcPr>
          <w:p w14:paraId="7677233B" w14:textId="27E960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went before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09_1SA_17_41 </w:t>
            </w:r>
          </w:p>
        </w:tc>
      </w:tr>
      <w:tr w:rsidR="00BF0BBD" w:rsidRPr="00BF0BBD" w14:paraId="14DC02F7" w14:textId="77777777" w:rsidTr="00BF0BBD">
        <w:trPr>
          <w:trHeight w:val="1500"/>
        </w:trPr>
        <w:tc>
          <w:tcPr>
            <w:tcW w:w="4700" w:type="dxa"/>
            <w:tcBorders>
              <w:top w:val="nil"/>
              <w:left w:val="nil"/>
              <w:bottom w:val="nil"/>
              <w:right w:val="nil"/>
            </w:tcBorders>
            <w:shd w:val="clear" w:color="auto" w:fill="auto"/>
            <w:vAlign w:val="bottom"/>
            <w:hideMark/>
          </w:tcPr>
          <w:p w14:paraId="41F5FC4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09_1SA_17:08 And he stood and cried unto the armies of Israel, and said unto them, Why are ye come out to set [your] battle in array? [am] not I a Philistine, and ye servants to Saul? choose you a man for you, and let him come down to me. #,</w:t>
            </w:r>
          </w:p>
        </w:tc>
      </w:tr>
      <w:tr w:rsidR="00BF0BBD" w:rsidRPr="00BF0BBD" w14:paraId="2D17E6CD" w14:textId="77777777" w:rsidTr="00BF0BBD">
        <w:trPr>
          <w:trHeight w:val="300"/>
        </w:trPr>
        <w:tc>
          <w:tcPr>
            <w:tcW w:w="4700" w:type="dxa"/>
            <w:tcBorders>
              <w:top w:val="nil"/>
              <w:left w:val="nil"/>
              <w:bottom w:val="nil"/>
              <w:right w:val="nil"/>
            </w:tcBorders>
            <w:shd w:val="clear" w:color="auto" w:fill="auto"/>
            <w:vAlign w:val="bottom"/>
            <w:hideMark/>
          </w:tcPr>
          <w:p w14:paraId="576A8908" w14:textId="697047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09_1SA_01_08</w:t>
            </w:r>
            <w:r w:rsidR="00FF4471">
              <w:rPr>
                <w:rFonts w:ascii="Calibri" w:eastAsia="Times New Roman" w:hAnsi="Calibri" w:cs="Calibri"/>
                <w:color w:val="000000"/>
              </w:rPr>
              <w:t>,</w:t>
            </w:r>
            <w:r w:rsidRPr="00BF0BBD">
              <w:rPr>
                <w:rFonts w:ascii="Calibri" w:eastAsia="Times New Roman" w:hAnsi="Calibri" w:cs="Calibri"/>
                <w:color w:val="000000"/>
              </w:rPr>
              <w:t xml:space="preserve"> Am not I</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19_PSA_139_021 </w:t>
            </w:r>
          </w:p>
        </w:tc>
      </w:tr>
      <w:tr w:rsidR="00BF0BBD" w:rsidRPr="00BF0BBD" w14:paraId="172D7A1E" w14:textId="77777777" w:rsidTr="00BF0BBD">
        <w:trPr>
          <w:trHeight w:val="300"/>
        </w:trPr>
        <w:tc>
          <w:tcPr>
            <w:tcW w:w="4700" w:type="dxa"/>
            <w:tcBorders>
              <w:top w:val="nil"/>
              <w:left w:val="nil"/>
              <w:bottom w:val="nil"/>
              <w:right w:val="nil"/>
            </w:tcBorders>
            <w:shd w:val="clear" w:color="auto" w:fill="auto"/>
            <w:vAlign w:val="bottom"/>
            <w:hideMark/>
          </w:tcPr>
          <w:p w14:paraId="08FE19B9" w14:textId="41F5AC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09_1SA_09_21</w:t>
            </w:r>
            <w:r w:rsidR="00FF4471">
              <w:rPr>
                <w:rFonts w:ascii="Calibri" w:eastAsia="Times New Roman" w:hAnsi="Calibri" w:cs="Calibri"/>
                <w:color w:val="000000"/>
              </w:rPr>
              <w:t>,</w:t>
            </w:r>
            <w:r w:rsidRPr="00BF0BBD">
              <w:rPr>
                <w:rFonts w:ascii="Calibri" w:eastAsia="Times New Roman" w:hAnsi="Calibri" w:cs="Calibri"/>
                <w:color w:val="000000"/>
              </w:rPr>
              <w:t xml:space="preserve"> Am not I a</w:t>
            </w:r>
            <w:r w:rsidR="00644F35">
              <w:rPr>
                <w:rFonts w:ascii="Calibri" w:eastAsia="Times New Roman" w:hAnsi="Calibri" w:cs="Calibri"/>
                <w:color w:val="000000"/>
              </w:rPr>
              <w:t>, &lt;&lt;&lt;&lt;&lt;</w:t>
            </w:r>
          </w:p>
        </w:tc>
      </w:tr>
      <w:tr w:rsidR="00BF0BBD" w:rsidRPr="00BF0BBD" w14:paraId="4C16CB52" w14:textId="77777777" w:rsidTr="00BF0BBD">
        <w:trPr>
          <w:trHeight w:val="300"/>
        </w:trPr>
        <w:tc>
          <w:tcPr>
            <w:tcW w:w="4700" w:type="dxa"/>
            <w:tcBorders>
              <w:top w:val="nil"/>
              <w:left w:val="nil"/>
              <w:bottom w:val="nil"/>
              <w:right w:val="nil"/>
            </w:tcBorders>
            <w:shd w:val="clear" w:color="auto" w:fill="auto"/>
            <w:vAlign w:val="bottom"/>
            <w:hideMark/>
          </w:tcPr>
          <w:p w14:paraId="46B2954F" w14:textId="08E47F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02_EXO_05_15</w:t>
            </w:r>
            <w:r w:rsidR="00FF4471">
              <w:rPr>
                <w:rFonts w:ascii="Calibri" w:eastAsia="Times New Roman" w:hAnsi="Calibri" w:cs="Calibri"/>
                <w:color w:val="000000"/>
              </w:rPr>
              <w:t>,</w:t>
            </w:r>
            <w:r w:rsidRPr="00BF0BBD">
              <w:rPr>
                <w:rFonts w:ascii="Calibri" w:eastAsia="Times New Roman" w:hAnsi="Calibri" w:cs="Calibri"/>
                <w:color w:val="000000"/>
              </w:rPr>
              <w:t xml:space="preserve"> and cried unto</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16_NEH_09_28 </w:t>
            </w:r>
          </w:p>
        </w:tc>
      </w:tr>
      <w:tr w:rsidR="00BF0BBD" w:rsidRPr="00BF0BBD" w14:paraId="33939F4D" w14:textId="77777777" w:rsidTr="00BF0BBD">
        <w:trPr>
          <w:trHeight w:val="300"/>
        </w:trPr>
        <w:tc>
          <w:tcPr>
            <w:tcW w:w="4700" w:type="dxa"/>
            <w:tcBorders>
              <w:top w:val="nil"/>
              <w:left w:val="nil"/>
              <w:bottom w:val="nil"/>
              <w:right w:val="nil"/>
            </w:tcBorders>
            <w:shd w:val="clear" w:color="auto" w:fill="auto"/>
            <w:vAlign w:val="bottom"/>
            <w:hideMark/>
          </w:tcPr>
          <w:p w14:paraId="2182D78A" w14:textId="21A9F8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cried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11_1KI_17_21 </w:t>
            </w:r>
          </w:p>
        </w:tc>
      </w:tr>
      <w:tr w:rsidR="00BF0BBD" w:rsidRPr="00BF0BBD" w14:paraId="2D5E12BD" w14:textId="77777777" w:rsidTr="00BF0BBD">
        <w:trPr>
          <w:trHeight w:val="300"/>
        </w:trPr>
        <w:tc>
          <w:tcPr>
            <w:tcW w:w="4700" w:type="dxa"/>
            <w:tcBorders>
              <w:top w:val="nil"/>
              <w:left w:val="nil"/>
              <w:bottom w:val="nil"/>
              <w:right w:val="nil"/>
            </w:tcBorders>
            <w:shd w:val="clear" w:color="auto" w:fill="auto"/>
            <w:vAlign w:val="bottom"/>
            <w:hideMark/>
          </w:tcPr>
          <w:p w14:paraId="41532277" w14:textId="6E74FC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he stood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11_1KI_08_55 </w:t>
            </w:r>
          </w:p>
        </w:tc>
      </w:tr>
      <w:tr w:rsidR="00BF0BBD" w:rsidRPr="00BF0BBD" w14:paraId="114551E8" w14:textId="77777777" w:rsidTr="00BF0BBD">
        <w:trPr>
          <w:trHeight w:val="300"/>
        </w:trPr>
        <w:tc>
          <w:tcPr>
            <w:tcW w:w="4700" w:type="dxa"/>
            <w:tcBorders>
              <w:top w:val="nil"/>
              <w:left w:val="nil"/>
              <w:bottom w:val="nil"/>
              <w:right w:val="nil"/>
            </w:tcBorders>
            <w:shd w:val="clear" w:color="auto" w:fill="auto"/>
            <w:vAlign w:val="bottom"/>
            <w:hideMark/>
          </w:tcPr>
          <w:p w14:paraId="0D019888" w14:textId="5EE522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07_JUD_09_19</w:t>
            </w:r>
            <w:r w:rsidR="00FF4471">
              <w:rPr>
                <w:rFonts w:ascii="Calibri" w:eastAsia="Times New Roman" w:hAnsi="Calibri" w:cs="Calibri"/>
                <w:color w:val="000000"/>
              </w:rPr>
              <w:t>,</w:t>
            </w:r>
            <w:r w:rsidRPr="00BF0BBD">
              <w:rPr>
                <w:rFonts w:ascii="Calibri" w:eastAsia="Times New Roman" w:hAnsi="Calibri" w:cs="Calibri"/>
                <w:color w:val="000000"/>
              </w:rPr>
              <w:t xml:space="preserve"> and let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09_1SA_26_24 </w:t>
            </w:r>
          </w:p>
        </w:tc>
      </w:tr>
      <w:tr w:rsidR="00BF0BBD" w:rsidRPr="00BF0BBD" w14:paraId="320C7AFF" w14:textId="77777777" w:rsidTr="00BF0BBD">
        <w:trPr>
          <w:trHeight w:val="300"/>
        </w:trPr>
        <w:tc>
          <w:tcPr>
            <w:tcW w:w="4700" w:type="dxa"/>
            <w:tcBorders>
              <w:top w:val="nil"/>
              <w:left w:val="nil"/>
              <w:bottom w:val="nil"/>
              <w:right w:val="nil"/>
            </w:tcBorders>
            <w:shd w:val="clear" w:color="auto" w:fill="auto"/>
            <w:vAlign w:val="bottom"/>
            <w:hideMark/>
          </w:tcPr>
          <w:p w14:paraId="2B63E31C" w14:textId="7540CB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09_1SA_10_18</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09_1SA_19_04 </w:t>
            </w:r>
          </w:p>
        </w:tc>
      </w:tr>
      <w:tr w:rsidR="00BF0BBD" w:rsidRPr="00BF0BBD" w14:paraId="152F5EEE" w14:textId="77777777" w:rsidTr="00BF0BBD">
        <w:trPr>
          <w:trHeight w:val="600"/>
        </w:trPr>
        <w:tc>
          <w:tcPr>
            <w:tcW w:w="4700" w:type="dxa"/>
            <w:tcBorders>
              <w:top w:val="nil"/>
              <w:left w:val="nil"/>
              <w:bottom w:val="nil"/>
              <w:right w:val="nil"/>
            </w:tcBorders>
            <w:shd w:val="clear" w:color="auto" w:fill="auto"/>
            <w:vAlign w:val="bottom"/>
            <w:hideMark/>
          </w:tcPr>
          <w:p w14:paraId="23D7499A" w14:textId="1832C0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09_1SA_09_11</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unto them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10_2SA_02_05 </w:t>
            </w:r>
          </w:p>
        </w:tc>
      </w:tr>
      <w:tr w:rsidR="00BF0BBD" w:rsidRPr="00BF0BBD" w14:paraId="69E774AA" w14:textId="77777777" w:rsidTr="00BF0BBD">
        <w:trPr>
          <w:trHeight w:val="300"/>
        </w:trPr>
        <w:tc>
          <w:tcPr>
            <w:tcW w:w="4700" w:type="dxa"/>
            <w:tcBorders>
              <w:top w:val="nil"/>
              <w:left w:val="nil"/>
              <w:bottom w:val="nil"/>
              <w:right w:val="nil"/>
            </w:tcBorders>
            <w:shd w:val="clear" w:color="auto" w:fill="auto"/>
            <w:vAlign w:val="bottom"/>
            <w:hideMark/>
          </w:tcPr>
          <w:p w14:paraId="55599CF6" w14:textId="3D362D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07_JUD_15_10</w:t>
            </w:r>
            <w:r w:rsidR="00FF4471">
              <w:rPr>
                <w:rFonts w:ascii="Calibri" w:eastAsia="Times New Roman" w:hAnsi="Calibri" w:cs="Calibri"/>
                <w:color w:val="000000"/>
              </w:rPr>
              <w:t>,</w:t>
            </w:r>
            <w:r w:rsidRPr="00BF0BBD">
              <w:rPr>
                <w:rFonts w:ascii="Calibri" w:eastAsia="Times New Roman" w:hAnsi="Calibri" w:cs="Calibri"/>
                <w:color w:val="000000"/>
              </w:rPr>
              <w:t xml:space="preserve"> are ye come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26_EZE_20_03 </w:t>
            </w:r>
          </w:p>
        </w:tc>
      </w:tr>
      <w:tr w:rsidR="00BF0BBD" w:rsidRPr="00BF0BBD" w14:paraId="3C60F303" w14:textId="77777777" w:rsidTr="00BF0BBD">
        <w:trPr>
          <w:trHeight w:val="300"/>
        </w:trPr>
        <w:tc>
          <w:tcPr>
            <w:tcW w:w="4700" w:type="dxa"/>
            <w:tcBorders>
              <w:top w:val="nil"/>
              <w:left w:val="nil"/>
              <w:bottom w:val="nil"/>
              <w:right w:val="nil"/>
            </w:tcBorders>
            <w:shd w:val="clear" w:color="auto" w:fill="auto"/>
            <w:vAlign w:val="bottom"/>
            <w:hideMark/>
          </w:tcPr>
          <w:p w14:paraId="6F737BCA" w14:textId="135E61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are ye come out</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40_MAT_26_55 </w:t>
            </w:r>
          </w:p>
        </w:tc>
      </w:tr>
      <w:tr w:rsidR="00BF0BBD" w:rsidRPr="00BF0BBD" w14:paraId="30B064B0" w14:textId="77777777" w:rsidTr="00BF0BBD">
        <w:trPr>
          <w:trHeight w:val="300"/>
        </w:trPr>
        <w:tc>
          <w:tcPr>
            <w:tcW w:w="4700" w:type="dxa"/>
            <w:tcBorders>
              <w:top w:val="nil"/>
              <w:left w:val="nil"/>
              <w:bottom w:val="nil"/>
              <w:right w:val="nil"/>
            </w:tcBorders>
            <w:shd w:val="clear" w:color="auto" w:fill="auto"/>
            <w:vAlign w:val="bottom"/>
            <w:hideMark/>
          </w:tcPr>
          <w:p w14:paraId="6E579307" w14:textId="652921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armies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09_1SA_17_10 </w:t>
            </w:r>
          </w:p>
        </w:tc>
      </w:tr>
      <w:tr w:rsidR="00BF0BBD" w:rsidRPr="00BF0BBD" w14:paraId="57110C8E" w14:textId="77777777" w:rsidTr="00BF0BBD">
        <w:trPr>
          <w:trHeight w:val="300"/>
        </w:trPr>
        <w:tc>
          <w:tcPr>
            <w:tcW w:w="4700" w:type="dxa"/>
            <w:tcBorders>
              <w:top w:val="nil"/>
              <w:left w:val="nil"/>
              <w:bottom w:val="nil"/>
              <w:right w:val="nil"/>
            </w:tcBorders>
            <w:shd w:val="clear" w:color="auto" w:fill="auto"/>
            <w:vAlign w:val="bottom"/>
            <w:hideMark/>
          </w:tcPr>
          <w:p w14:paraId="7A137233" w14:textId="2D9515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09_1SA_17_02</w:t>
            </w:r>
            <w:r w:rsidR="00FF4471">
              <w:rPr>
                <w:rFonts w:ascii="Calibri" w:eastAsia="Times New Roman" w:hAnsi="Calibri" w:cs="Calibri"/>
                <w:color w:val="000000"/>
              </w:rPr>
              <w:t>,</w:t>
            </w:r>
            <w:r w:rsidRPr="00BF0BBD">
              <w:rPr>
                <w:rFonts w:ascii="Calibri" w:eastAsia="Times New Roman" w:hAnsi="Calibri" w:cs="Calibri"/>
                <w:color w:val="000000"/>
              </w:rPr>
              <w:t xml:space="preserve"> battle in array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10_2SA_10_08 </w:t>
            </w:r>
          </w:p>
        </w:tc>
      </w:tr>
      <w:tr w:rsidR="00BF0BBD" w:rsidRPr="00BF0BBD" w14:paraId="70A9ED9C" w14:textId="77777777" w:rsidTr="00BF0BBD">
        <w:trPr>
          <w:trHeight w:val="300"/>
        </w:trPr>
        <w:tc>
          <w:tcPr>
            <w:tcW w:w="4700" w:type="dxa"/>
            <w:tcBorders>
              <w:top w:val="nil"/>
              <w:left w:val="nil"/>
              <w:bottom w:val="nil"/>
              <w:right w:val="nil"/>
            </w:tcBorders>
            <w:shd w:val="clear" w:color="auto" w:fill="auto"/>
            <w:vAlign w:val="bottom"/>
            <w:hideMark/>
          </w:tcPr>
          <w:p w14:paraId="441B9181" w14:textId="2B136F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07_JUD_01_34</w:t>
            </w:r>
            <w:r w:rsidR="00FF4471">
              <w:rPr>
                <w:rFonts w:ascii="Calibri" w:eastAsia="Times New Roman" w:hAnsi="Calibri" w:cs="Calibri"/>
                <w:color w:val="000000"/>
              </w:rPr>
              <w:t>,</w:t>
            </w:r>
            <w:r w:rsidRPr="00BF0BBD">
              <w:rPr>
                <w:rFonts w:ascii="Calibri" w:eastAsia="Times New Roman" w:hAnsi="Calibri" w:cs="Calibri"/>
                <w:color w:val="000000"/>
              </w:rPr>
              <w:t xml:space="preserve"> come down 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12_2KI_09_16 </w:t>
            </w:r>
          </w:p>
        </w:tc>
      </w:tr>
      <w:tr w:rsidR="00BF0BBD" w:rsidRPr="00BF0BBD" w14:paraId="156ECD26" w14:textId="77777777" w:rsidTr="00BF0BBD">
        <w:trPr>
          <w:trHeight w:val="300"/>
        </w:trPr>
        <w:tc>
          <w:tcPr>
            <w:tcW w:w="4700" w:type="dxa"/>
            <w:tcBorders>
              <w:top w:val="nil"/>
              <w:left w:val="nil"/>
              <w:bottom w:val="nil"/>
              <w:right w:val="nil"/>
            </w:tcBorders>
            <w:shd w:val="clear" w:color="auto" w:fill="auto"/>
            <w:vAlign w:val="bottom"/>
            <w:hideMark/>
          </w:tcPr>
          <w:p w14:paraId="420D5B27" w14:textId="05545D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07_JUD_21_21</w:t>
            </w:r>
            <w:r w:rsidR="00FF4471">
              <w:rPr>
                <w:rFonts w:ascii="Calibri" w:eastAsia="Times New Roman" w:hAnsi="Calibri" w:cs="Calibri"/>
                <w:color w:val="000000"/>
              </w:rPr>
              <w:t>,</w:t>
            </w:r>
            <w:r w:rsidRPr="00BF0BBD">
              <w:rPr>
                <w:rFonts w:ascii="Calibri" w:eastAsia="Times New Roman" w:hAnsi="Calibri" w:cs="Calibri"/>
                <w:color w:val="000000"/>
              </w:rPr>
              <w:t xml:space="preserve"> come out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09_1SA_23_15 </w:t>
            </w:r>
          </w:p>
        </w:tc>
      </w:tr>
      <w:tr w:rsidR="00BF0BBD" w:rsidRPr="00BF0BBD" w14:paraId="415593BB" w14:textId="77777777" w:rsidTr="00BF0BBD">
        <w:trPr>
          <w:trHeight w:val="300"/>
        </w:trPr>
        <w:tc>
          <w:tcPr>
            <w:tcW w:w="4700" w:type="dxa"/>
            <w:tcBorders>
              <w:top w:val="nil"/>
              <w:left w:val="nil"/>
              <w:bottom w:val="nil"/>
              <w:right w:val="nil"/>
            </w:tcBorders>
            <w:shd w:val="clear" w:color="auto" w:fill="auto"/>
            <w:vAlign w:val="bottom"/>
            <w:hideMark/>
          </w:tcPr>
          <w:p w14:paraId="56C0E672" w14:textId="473972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09_1SA_15_11</w:t>
            </w:r>
            <w:r w:rsidR="00FF4471">
              <w:rPr>
                <w:rFonts w:ascii="Calibri" w:eastAsia="Times New Roman" w:hAnsi="Calibri" w:cs="Calibri"/>
                <w:color w:val="000000"/>
              </w:rPr>
              <w:t>,</w:t>
            </w:r>
            <w:r w:rsidRPr="00BF0BBD">
              <w:rPr>
                <w:rFonts w:ascii="Calibri" w:eastAsia="Times New Roman" w:hAnsi="Calibri" w:cs="Calibri"/>
                <w:color w:val="000000"/>
              </w:rPr>
              <w:t xml:space="preserve"> cried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11_1KI_13_21 </w:t>
            </w:r>
          </w:p>
        </w:tc>
      </w:tr>
      <w:tr w:rsidR="00BF0BBD" w:rsidRPr="00BF0BBD" w14:paraId="326FF91C" w14:textId="77777777" w:rsidTr="00BF0BBD">
        <w:trPr>
          <w:trHeight w:val="300"/>
        </w:trPr>
        <w:tc>
          <w:tcPr>
            <w:tcW w:w="4700" w:type="dxa"/>
            <w:tcBorders>
              <w:top w:val="nil"/>
              <w:left w:val="nil"/>
              <w:bottom w:val="nil"/>
              <w:right w:val="nil"/>
            </w:tcBorders>
            <w:shd w:val="clear" w:color="auto" w:fill="auto"/>
            <w:vAlign w:val="bottom"/>
            <w:hideMark/>
          </w:tcPr>
          <w:p w14:paraId="0B11517E" w14:textId="18E574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07_JUD_09_17</w:t>
            </w:r>
            <w:r w:rsidR="00FF4471">
              <w:rPr>
                <w:rFonts w:ascii="Calibri" w:eastAsia="Times New Roman" w:hAnsi="Calibri" w:cs="Calibri"/>
                <w:color w:val="000000"/>
              </w:rPr>
              <w:t>,</w:t>
            </w:r>
            <w:r w:rsidRPr="00BF0BBD">
              <w:rPr>
                <w:rFonts w:ascii="Calibri" w:eastAsia="Times New Roman" w:hAnsi="Calibri" w:cs="Calibri"/>
                <w:color w:val="000000"/>
              </w:rPr>
              <w:t xml:space="preserve"> for you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10_2SA_21_03 </w:t>
            </w:r>
          </w:p>
        </w:tc>
      </w:tr>
      <w:tr w:rsidR="00BF0BBD" w:rsidRPr="00BF0BBD" w14:paraId="01A11A78" w14:textId="77777777" w:rsidTr="00BF0BBD">
        <w:trPr>
          <w:trHeight w:val="300"/>
        </w:trPr>
        <w:tc>
          <w:tcPr>
            <w:tcW w:w="4700" w:type="dxa"/>
            <w:tcBorders>
              <w:top w:val="nil"/>
              <w:left w:val="nil"/>
              <w:bottom w:val="nil"/>
              <w:right w:val="nil"/>
            </w:tcBorders>
            <w:shd w:val="clear" w:color="auto" w:fill="auto"/>
            <w:vAlign w:val="bottom"/>
            <w:hideMark/>
          </w:tcPr>
          <w:p w14:paraId="0CB472B4" w14:textId="7DC752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stood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11_1KI_08_55 </w:t>
            </w:r>
          </w:p>
        </w:tc>
      </w:tr>
      <w:tr w:rsidR="00BF0BBD" w:rsidRPr="00BF0BBD" w14:paraId="1E0741EF" w14:textId="77777777" w:rsidTr="00BF0BBD">
        <w:trPr>
          <w:trHeight w:val="300"/>
        </w:trPr>
        <w:tc>
          <w:tcPr>
            <w:tcW w:w="4700" w:type="dxa"/>
            <w:tcBorders>
              <w:top w:val="nil"/>
              <w:left w:val="nil"/>
              <w:bottom w:val="nil"/>
              <w:right w:val="nil"/>
            </w:tcBorders>
            <w:shd w:val="clear" w:color="auto" w:fill="auto"/>
            <w:vAlign w:val="bottom"/>
            <w:hideMark/>
          </w:tcPr>
          <w:p w14:paraId="1C810E1D" w14:textId="719B6F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07_JUD_07_15</w:t>
            </w:r>
            <w:r w:rsidR="00FF4471">
              <w:rPr>
                <w:rFonts w:ascii="Calibri" w:eastAsia="Times New Roman" w:hAnsi="Calibri" w:cs="Calibri"/>
                <w:color w:val="000000"/>
              </w:rPr>
              <w:t>,</w:t>
            </w:r>
            <w:r w:rsidRPr="00BF0BBD">
              <w:rPr>
                <w:rFonts w:ascii="Calibri" w:eastAsia="Times New Roman" w:hAnsi="Calibri" w:cs="Calibri"/>
                <w:color w:val="000000"/>
              </w:rPr>
              <w:t xml:space="preserve"> Israel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11_1KI_20_22 </w:t>
            </w:r>
          </w:p>
        </w:tc>
      </w:tr>
      <w:tr w:rsidR="00BF0BBD" w:rsidRPr="00BF0BBD" w14:paraId="1FACE9CD" w14:textId="77777777" w:rsidTr="00BF0BBD">
        <w:trPr>
          <w:trHeight w:val="600"/>
        </w:trPr>
        <w:tc>
          <w:tcPr>
            <w:tcW w:w="4700" w:type="dxa"/>
            <w:tcBorders>
              <w:top w:val="nil"/>
              <w:left w:val="nil"/>
              <w:bottom w:val="nil"/>
              <w:right w:val="nil"/>
            </w:tcBorders>
            <w:shd w:val="clear" w:color="auto" w:fill="auto"/>
            <w:vAlign w:val="bottom"/>
            <w:hideMark/>
          </w:tcPr>
          <w:p w14:paraId="1779332C" w14:textId="590164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06_JOS_10_24</w:t>
            </w:r>
            <w:r w:rsidR="00FF4471">
              <w:rPr>
                <w:rFonts w:ascii="Calibri" w:eastAsia="Times New Roman" w:hAnsi="Calibri" w:cs="Calibri"/>
                <w:color w:val="000000"/>
              </w:rPr>
              <w:t>,</w:t>
            </w:r>
            <w:r w:rsidRPr="00BF0BBD">
              <w:rPr>
                <w:rFonts w:ascii="Calibri" w:eastAsia="Times New Roman" w:hAnsi="Calibri" w:cs="Calibri"/>
                <w:color w:val="000000"/>
              </w:rPr>
              <w:t xml:space="preserve"> Israel and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11_1KI_20_22 </w:t>
            </w:r>
          </w:p>
        </w:tc>
      </w:tr>
      <w:tr w:rsidR="00BF0BBD" w:rsidRPr="00BF0BBD" w14:paraId="4E9EC277" w14:textId="77777777" w:rsidTr="00BF0BBD">
        <w:trPr>
          <w:trHeight w:val="300"/>
        </w:trPr>
        <w:tc>
          <w:tcPr>
            <w:tcW w:w="4700" w:type="dxa"/>
            <w:tcBorders>
              <w:top w:val="nil"/>
              <w:left w:val="nil"/>
              <w:bottom w:val="nil"/>
              <w:right w:val="nil"/>
            </w:tcBorders>
            <w:shd w:val="clear" w:color="auto" w:fill="auto"/>
            <w:vAlign w:val="bottom"/>
            <w:hideMark/>
          </w:tcPr>
          <w:p w14:paraId="47923241" w14:textId="75ABA4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02_EXO_24_14</w:t>
            </w:r>
            <w:r w:rsidR="00FF4471">
              <w:rPr>
                <w:rFonts w:ascii="Calibri" w:eastAsia="Times New Roman" w:hAnsi="Calibri" w:cs="Calibri"/>
                <w:color w:val="000000"/>
              </w:rPr>
              <w:t>,</w:t>
            </w:r>
            <w:r w:rsidRPr="00BF0BBD">
              <w:rPr>
                <w:rFonts w:ascii="Calibri" w:eastAsia="Times New Roman" w:hAnsi="Calibri" w:cs="Calibri"/>
                <w:color w:val="000000"/>
              </w:rPr>
              <w:t xml:space="preserve"> let him come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12_2KI_05_08 </w:t>
            </w:r>
          </w:p>
        </w:tc>
      </w:tr>
      <w:tr w:rsidR="00BF0BBD" w:rsidRPr="00BF0BBD" w14:paraId="2F911A6A" w14:textId="77777777" w:rsidTr="00BF0BBD">
        <w:trPr>
          <w:trHeight w:val="300"/>
        </w:trPr>
        <w:tc>
          <w:tcPr>
            <w:tcW w:w="4700" w:type="dxa"/>
            <w:tcBorders>
              <w:top w:val="nil"/>
              <w:left w:val="nil"/>
              <w:bottom w:val="nil"/>
              <w:right w:val="nil"/>
            </w:tcBorders>
            <w:shd w:val="clear" w:color="auto" w:fill="auto"/>
            <w:vAlign w:val="bottom"/>
            <w:hideMark/>
          </w:tcPr>
          <w:p w14:paraId="3B971F1B" w14:textId="3E97D3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09_1SA_09_21</w:t>
            </w:r>
            <w:r w:rsidR="00FF4471">
              <w:rPr>
                <w:rFonts w:ascii="Calibri" w:eastAsia="Times New Roman" w:hAnsi="Calibri" w:cs="Calibri"/>
                <w:color w:val="000000"/>
              </w:rPr>
              <w:t>,</w:t>
            </w:r>
            <w:r w:rsidRPr="00BF0BBD">
              <w:rPr>
                <w:rFonts w:ascii="Calibri" w:eastAsia="Times New Roman" w:hAnsi="Calibri" w:cs="Calibri"/>
                <w:color w:val="000000"/>
              </w:rPr>
              <w:t xml:space="preserve"> not I a</w:t>
            </w:r>
            <w:r w:rsidR="00644F35">
              <w:rPr>
                <w:rFonts w:ascii="Calibri" w:eastAsia="Times New Roman" w:hAnsi="Calibri" w:cs="Calibri"/>
                <w:color w:val="000000"/>
              </w:rPr>
              <w:t>, &lt;&lt;&lt;&lt;&lt;</w:t>
            </w:r>
          </w:p>
        </w:tc>
      </w:tr>
      <w:tr w:rsidR="00BF0BBD" w:rsidRPr="00BF0BBD" w14:paraId="13676DFD" w14:textId="77777777" w:rsidTr="00BF0BBD">
        <w:trPr>
          <w:trHeight w:val="300"/>
        </w:trPr>
        <w:tc>
          <w:tcPr>
            <w:tcW w:w="4700" w:type="dxa"/>
            <w:tcBorders>
              <w:top w:val="nil"/>
              <w:left w:val="nil"/>
              <w:bottom w:val="nil"/>
              <w:right w:val="nil"/>
            </w:tcBorders>
            <w:shd w:val="clear" w:color="auto" w:fill="auto"/>
            <w:vAlign w:val="bottom"/>
            <w:hideMark/>
          </w:tcPr>
          <w:p w14:paraId="6CAF128C" w14:textId="0464E8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09_1SA_15_17</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09_1SA_17_52 </w:t>
            </w:r>
          </w:p>
        </w:tc>
      </w:tr>
      <w:tr w:rsidR="00BF0BBD" w:rsidRPr="00BF0BBD" w14:paraId="69944FFB" w14:textId="77777777" w:rsidTr="00BF0BBD">
        <w:trPr>
          <w:trHeight w:val="300"/>
        </w:trPr>
        <w:tc>
          <w:tcPr>
            <w:tcW w:w="4700" w:type="dxa"/>
            <w:tcBorders>
              <w:top w:val="nil"/>
              <w:left w:val="nil"/>
              <w:bottom w:val="nil"/>
              <w:right w:val="nil"/>
            </w:tcBorders>
            <w:shd w:val="clear" w:color="auto" w:fill="auto"/>
            <w:vAlign w:val="bottom"/>
            <w:hideMark/>
          </w:tcPr>
          <w:p w14:paraId="01F33065" w14:textId="3C81B6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06_JOS_10_24</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11_1KI_20_22 </w:t>
            </w:r>
          </w:p>
        </w:tc>
      </w:tr>
      <w:tr w:rsidR="00BF0BBD" w:rsidRPr="00BF0BBD" w14:paraId="522AAA51" w14:textId="77777777" w:rsidTr="00BF0BBD">
        <w:trPr>
          <w:trHeight w:val="300"/>
        </w:trPr>
        <w:tc>
          <w:tcPr>
            <w:tcW w:w="4700" w:type="dxa"/>
            <w:tcBorders>
              <w:top w:val="nil"/>
              <w:left w:val="nil"/>
              <w:bottom w:val="nil"/>
              <w:right w:val="nil"/>
            </w:tcBorders>
            <w:shd w:val="clear" w:color="auto" w:fill="auto"/>
            <w:vAlign w:val="bottom"/>
            <w:hideMark/>
          </w:tcPr>
          <w:p w14:paraId="79CD405A" w14:textId="678AFA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09_1SA_12_05</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them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10_2SA_02_05 </w:t>
            </w:r>
          </w:p>
        </w:tc>
      </w:tr>
      <w:tr w:rsidR="00BF0BBD" w:rsidRPr="00BF0BBD" w14:paraId="003EF673" w14:textId="77777777" w:rsidTr="00BF0BBD">
        <w:trPr>
          <w:trHeight w:val="600"/>
        </w:trPr>
        <w:tc>
          <w:tcPr>
            <w:tcW w:w="4700" w:type="dxa"/>
            <w:tcBorders>
              <w:top w:val="nil"/>
              <w:left w:val="nil"/>
              <w:bottom w:val="nil"/>
              <w:right w:val="nil"/>
            </w:tcBorders>
            <w:shd w:val="clear" w:color="auto" w:fill="auto"/>
            <w:vAlign w:val="bottom"/>
            <w:hideMark/>
          </w:tcPr>
          <w:p w14:paraId="49D4B560" w14:textId="5376FB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02_EXO_17_02</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them Why</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12_2KI_01_05 </w:t>
            </w:r>
          </w:p>
        </w:tc>
      </w:tr>
      <w:tr w:rsidR="00BF0BBD" w:rsidRPr="00BF0BBD" w14:paraId="1E74BD2B" w14:textId="77777777" w:rsidTr="00BF0BBD">
        <w:trPr>
          <w:trHeight w:val="300"/>
        </w:trPr>
        <w:tc>
          <w:tcPr>
            <w:tcW w:w="4700" w:type="dxa"/>
            <w:tcBorders>
              <w:top w:val="nil"/>
              <w:left w:val="nil"/>
              <w:bottom w:val="nil"/>
              <w:right w:val="nil"/>
            </w:tcBorders>
            <w:shd w:val="clear" w:color="auto" w:fill="auto"/>
            <w:vAlign w:val="bottom"/>
            <w:hideMark/>
          </w:tcPr>
          <w:p w14:paraId="0A8153B3" w14:textId="024232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stood and cried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12_2KI_18_28 </w:t>
            </w:r>
          </w:p>
        </w:tc>
      </w:tr>
      <w:tr w:rsidR="00BF0BBD" w:rsidRPr="00BF0BBD" w14:paraId="656C0280" w14:textId="77777777" w:rsidTr="00BF0BBD">
        <w:trPr>
          <w:trHeight w:val="300"/>
        </w:trPr>
        <w:tc>
          <w:tcPr>
            <w:tcW w:w="4700" w:type="dxa"/>
            <w:tcBorders>
              <w:top w:val="nil"/>
              <w:left w:val="nil"/>
              <w:bottom w:val="nil"/>
              <w:right w:val="nil"/>
            </w:tcBorders>
            <w:shd w:val="clear" w:color="auto" w:fill="auto"/>
            <w:vAlign w:val="bottom"/>
            <w:hideMark/>
          </w:tcPr>
          <w:p w14:paraId="7F89D2E1" w14:textId="1DB1A7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armies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09_1SA_17_10 </w:t>
            </w:r>
          </w:p>
        </w:tc>
      </w:tr>
      <w:tr w:rsidR="00BF0BBD" w:rsidRPr="00BF0BBD" w14:paraId="17F46A16" w14:textId="77777777" w:rsidTr="00BF0BBD">
        <w:trPr>
          <w:trHeight w:val="300"/>
        </w:trPr>
        <w:tc>
          <w:tcPr>
            <w:tcW w:w="4700" w:type="dxa"/>
            <w:tcBorders>
              <w:top w:val="nil"/>
              <w:left w:val="nil"/>
              <w:bottom w:val="nil"/>
              <w:right w:val="nil"/>
            </w:tcBorders>
            <w:shd w:val="clear" w:color="auto" w:fill="auto"/>
            <w:vAlign w:val="bottom"/>
            <w:hideMark/>
          </w:tcPr>
          <w:p w14:paraId="7BA8DB5D" w14:textId="21B11A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armies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09_1SA_17_10 </w:t>
            </w:r>
          </w:p>
        </w:tc>
      </w:tr>
      <w:tr w:rsidR="00BF0BBD" w:rsidRPr="00BF0BBD" w14:paraId="2792A306" w14:textId="77777777" w:rsidTr="00BF0BBD">
        <w:trPr>
          <w:trHeight w:val="300"/>
        </w:trPr>
        <w:tc>
          <w:tcPr>
            <w:tcW w:w="4700" w:type="dxa"/>
            <w:tcBorders>
              <w:top w:val="nil"/>
              <w:left w:val="nil"/>
              <w:bottom w:val="nil"/>
              <w:right w:val="nil"/>
            </w:tcBorders>
            <w:shd w:val="clear" w:color="auto" w:fill="auto"/>
            <w:vAlign w:val="bottom"/>
            <w:hideMark/>
          </w:tcPr>
          <w:p w14:paraId="169685AB" w14:textId="215DD1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them Why are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12_2KI_01_05 </w:t>
            </w:r>
          </w:p>
        </w:tc>
      </w:tr>
      <w:tr w:rsidR="00BF0BBD" w:rsidRPr="00BF0BBD" w14:paraId="6ADD0E4C" w14:textId="77777777" w:rsidTr="00BF0BBD">
        <w:trPr>
          <w:trHeight w:val="300"/>
        </w:trPr>
        <w:tc>
          <w:tcPr>
            <w:tcW w:w="4700" w:type="dxa"/>
            <w:tcBorders>
              <w:top w:val="nil"/>
              <w:left w:val="nil"/>
              <w:bottom w:val="nil"/>
              <w:right w:val="nil"/>
            </w:tcBorders>
            <w:shd w:val="clear" w:color="auto" w:fill="auto"/>
            <w:vAlign w:val="bottom"/>
            <w:hideMark/>
          </w:tcPr>
          <w:p w14:paraId="3F84F5F8" w14:textId="5E181F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them Why are ye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12_2KI_01_05 </w:t>
            </w:r>
          </w:p>
        </w:tc>
      </w:tr>
      <w:tr w:rsidR="00BF0BBD" w:rsidRPr="00BF0BBD" w14:paraId="1BB493F0" w14:textId="77777777" w:rsidTr="00BF0BBD">
        <w:trPr>
          <w:trHeight w:val="300"/>
        </w:trPr>
        <w:tc>
          <w:tcPr>
            <w:tcW w:w="4700" w:type="dxa"/>
            <w:tcBorders>
              <w:top w:val="nil"/>
              <w:left w:val="nil"/>
              <w:bottom w:val="nil"/>
              <w:right w:val="nil"/>
            </w:tcBorders>
            <w:shd w:val="clear" w:color="auto" w:fill="auto"/>
            <w:vAlign w:val="bottom"/>
            <w:hideMark/>
          </w:tcPr>
          <w:p w14:paraId="3D7A6655" w14:textId="504758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02_EXO_17_02</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them Why</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12_2KI_01_05 </w:t>
            </w:r>
          </w:p>
        </w:tc>
      </w:tr>
      <w:tr w:rsidR="00BF0BBD" w:rsidRPr="00BF0BBD" w14:paraId="73F111D5" w14:textId="77777777" w:rsidTr="00BF0BBD">
        <w:trPr>
          <w:trHeight w:val="300"/>
        </w:trPr>
        <w:tc>
          <w:tcPr>
            <w:tcW w:w="4700" w:type="dxa"/>
            <w:tcBorders>
              <w:top w:val="nil"/>
              <w:left w:val="nil"/>
              <w:bottom w:val="nil"/>
              <w:right w:val="nil"/>
            </w:tcBorders>
            <w:shd w:val="clear" w:color="auto" w:fill="auto"/>
            <w:vAlign w:val="bottom"/>
            <w:hideMark/>
          </w:tcPr>
          <w:p w14:paraId="799C157B" w14:textId="310F44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them Why are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12_2KI_01_05 </w:t>
            </w:r>
          </w:p>
        </w:tc>
      </w:tr>
      <w:tr w:rsidR="00BF0BBD" w:rsidRPr="00BF0BBD" w14:paraId="535B3E35" w14:textId="77777777" w:rsidTr="00BF0BBD">
        <w:trPr>
          <w:trHeight w:val="300"/>
        </w:trPr>
        <w:tc>
          <w:tcPr>
            <w:tcW w:w="4700" w:type="dxa"/>
            <w:tcBorders>
              <w:top w:val="nil"/>
              <w:left w:val="nil"/>
              <w:bottom w:val="nil"/>
              <w:right w:val="nil"/>
            </w:tcBorders>
            <w:shd w:val="clear" w:color="auto" w:fill="auto"/>
            <w:vAlign w:val="bottom"/>
            <w:hideMark/>
          </w:tcPr>
          <w:p w14:paraId="024605DA" w14:textId="74B7A6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ye come out</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40_MAT_26_55 </w:t>
            </w:r>
          </w:p>
        </w:tc>
      </w:tr>
      <w:tr w:rsidR="00BF0BBD" w:rsidRPr="00BF0BBD" w14:paraId="194F4CB7" w14:textId="77777777" w:rsidTr="00BF0BBD">
        <w:trPr>
          <w:trHeight w:val="300"/>
        </w:trPr>
        <w:tc>
          <w:tcPr>
            <w:tcW w:w="4700" w:type="dxa"/>
            <w:tcBorders>
              <w:top w:val="nil"/>
              <w:left w:val="nil"/>
              <w:bottom w:val="nil"/>
              <w:right w:val="nil"/>
            </w:tcBorders>
            <w:shd w:val="clear" w:color="auto" w:fill="auto"/>
            <w:vAlign w:val="bottom"/>
            <w:hideMark/>
          </w:tcPr>
          <w:p w14:paraId="6E6E5211" w14:textId="56084D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you a man</w:t>
            </w:r>
            <w:r w:rsidR="00FF4471">
              <w:rPr>
                <w:rFonts w:ascii="Calibri" w:eastAsia="Times New Roman" w:hAnsi="Calibri" w:cs="Calibri"/>
                <w:color w:val="000000"/>
              </w:rPr>
              <w:t>,</w:t>
            </w:r>
            <w:r w:rsidRPr="00BF0BBD">
              <w:rPr>
                <w:rFonts w:ascii="Calibri" w:eastAsia="Times New Roman" w:hAnsi="Calibri" w:cs="Calibri"/>
                <w:color w:val="000000"/>
              </w:rPr>
              <w:t xml:space="preserve"> 41_MAR_14_13 </w:t>
            </w:r>
          </w:p>
        </w:tc>
      </w:tr>
      <w:tr w:rsidR="00BF0BBD" w:rsidRPr="00BF0BBD" w14:paraId="0DCE5FE2" w14:textId="77777777" w:rsidTr="00BF0BBD">
        <w:trPr>
          <w:trHeight w:val="300"/>
        </w:trPr>
        <w:tc>
          <w:tcPr>
            <w:tcW w:w="4700" w:type="dxa"/>
            <w:tcBorders>
              <w:top w:val="nil"/>
              <w:left w:val="nil"/>
              <w:bottom w:val="nil"/>
              <w:right w:val="nil"/>
            </w:tcBorders>
            <w:shd w:val="clear" w:color="auto" w:fill="auto"/>
            <w:vAlign w:val="bottom"/>
            <w:hideMark/>
          </w:tcPr>
          <w:p w14:paraId="123EC9BF" w14:textId="16C5FF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01_GEN_42_16</w:t>
            </w:r>
            <w:r w:rsidR="00FF4471">
              <w:rPr>
                <w:rFonts w:ascii="Calibri" w:eastAsia="Times New Roman" w:hAnsi="Calibri" w:cs="Calibri"/>
                <w:color w:val="000000"/>
              </w:rPr>
              <w:t>,</w:t>
            </w:r>
            <w:r w:rsidRPr="00BF0BBD">
              <w:rPr>
                <w:rFonts w:ascii="Calibri" w:eastAsia="Times New Roman" w:hAnsi="Calibri" w:cs="Calibri"/>
                <w:color w:val="000000"/>
              </w:rPr>
              <w:t xml:space="preserve"> you and let</w:t>
            </w:r>
            <w:r w:rsidR="00644F35">
              <w:rPr>
                <w:rFonts w:ascii="Calibri" w:eastAsia="Times New Roman" w:hAnsi="Calibri" w:cs="Calibri"/>
                <w:color w:val="000000"/>
              </w:rPr>
              <w:t>, &lt;&lt;&lt;&lt;&lt;</w:t>
            </w:r>
          </w:p>
        </w:tc>
      </w:tr>
      <w:tr w:rsidR="00BF0BBD" w:rsidRPr="00BF0BBD" w14:paraId="7A06F4B1" w14:textId="77777777" w:rsidTr="00BF0BBD">
        <w:trPr>
          <w:trHeight w:val="300"/>
        </w:trPr>
        <w:tc>
          <w:tcPr>
            <w:tcW w:w="4700" w:type="dxa"/>
            <w:tcBorders>
              <w:top w:val="nil"/>
              <w:left w:val="nil"/>
              <w:bottom w:val="nil"/>
              <w:right w:val="nil"/>
            </w:tcBorders>
            <w:shd w:val="clear" w:color="auto" w:fill="auto"/>
            <w:vAlign w:val="bottom"/>
            <w:hideMark/>
          </w:tcPr>
          <w:p w14:paraId="41411D1F" w14:textId="67ABE1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01_GEN_42_16</w:t>
            </w:r>
            <w:r w:rsidR="00FF4471">
              <w:rPr>
                <w:rFonts w:ascii="Calibri" w:eastAsia="Times New Roman" w:hAnsi="Calibri" w:cs="Calibri"/>
                <w:color w:val="000000"/>
              </w:rPr>
              <w:t>,</w:t>
            </w:r>
            <w:r w:rsidRPr="00BF0BBD">
              <w:rPr>
                <w:rFonts w:ascii="Calibri" w:eastAsia="Times New Roman" w:hAnsi="Calibri" w:cs="Calibri"/>
                <w:color w:val="000000"/>
              </w:rPr>
              <w:t xml:space="preserve"> you and let him</w:t>
            </w:r>
            <w:r w:rsidR="00644F35">
              <w:rPr>
                <w:rFonts w:ascii="Calibri" w:eastAsia="Times New Roman" w:hAnsi="Calibri" w:cs="Calibri"/>
                <w:color w:val="000000"/>
              </w:rPr>
              <w:t>, &lt;&lt;&lt;&lt;&lt;</w:t>
            </w:r>
          </w:p>
        </w:tc>
      </w:tr>
      <w:tr w:rsidR="00BF0BBD" w:rsidRPr="00BF0BBD" w14:paraId="527DF9AE" w14:textId="77777777" w:rsidTr="00BF0BBD">
        <w:trPr>
          <w:trHeight w:val="1200"/>
        </w:trPr>
        <w:tc>
          <w:tcPr>
            <w:tcW w:w="4700" w:type="dxa"/>
            <w:tcBorders>
              <w:top w:val="nil"/>
              <w:left w:val="nil"/>
              <w:bottom w:val="nil"/>
              <w:right w:val="nil"/>
            </w:tcBorders>
            <w:shd w:val="clear" w:color="auto" w:fill="auto"/>
            <w:vAlign w:val="bottom"/>
            <w:hideMark/>
          </w:tcPr>
          <w:p w14:paraId="77E6209C"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lastRenderedPageBreak/>
              <w:t xml:space="preserve"> 09_1SA_17:09 If he be able to fight with me, and to kill me, then will we be your servants: but if I prevail against him, and kill him, then shall ye be our servants, and serve us. #,</w:t>
            </w:r>
          </w:p>
        </w:tc>
      </w:tr>
      <w:tr w:rsidR="00BF0BBD" w:rsidRPr="00BF0BBD" w14:paraId="4E23C71E" w14:textId="77777777" w:rsidTr="00BF0BBD">
        <w:trPr>
          <w:trHeight w:val="300"/>
        </w:trPr>
        <w:tc>
          <w:tcPr>
            <w:tcW w:w="4700" w:type="dxa"/>
            <w:tcBorders>
              <w:top w:val="nil"/>
              <w:left w:val="nil"/>
              <w:bottom w:val="nil"/>
              <w:right w:val="nil"/>
            </w:tcBorders>
            <w:shd w:val="clear" w:color="auto" w:fill="auto"/>
            <w:vAlign w:val="bottom"/>
            <w:hideMark/>
          </w:tcPr>
          <w:p w14:paraId="45E06F89" w14:textId="45448B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07_JUD_19_02</w:t>
            </w:r>
            <w:r w:rsidR="00FF4471">
              <w:rPr>
                <w:rFonts w:ascii="Calibri" w:eastAsia="Times New Roman" w:hAnsi="Calibri" w:cs="Calibri"/>
                <w:color w:val="000000"/>
              </w:rPr>
              <w:t>,</w:t>
            </w:r>
            <w:r w:rsidRPr="00BF0BBD">
              <w:rPr>
                <w:rFonts w:ascii="Calibri" w:eastAsia="Times New Roman" w:hAnsi="Calibri" w:cs="Calibri"/>
                <w:color w:val="000000"/>
              </w:rPr>
              <w:t xml:space="preserve"> against him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09_1SA_23_09 </w:t>
            </w:r>
          </w:p>
        </w:tc>
      </w:tr>
      <w:tr w:rsidR="00BF0BBD" w:rsidRPr="00BF0BBD" w14:paraId="3E88B25A" w14:textId="77777777" w:rsidTr="00BF0BBD">
        <w:trPr>
          <w:trHeight w:val="300"/>
        </w:trPr>
        <w:tc>
          <w:tcPr>
            <w:tcW w:w="4700" w:type="dxa"/>
            <w:tcBorders>
              <w:top w:val="nil"/>
              <w:left w:val="nil"/>
              <w:bottom w:val="nil"/>
              <w:right w:val="nil"/>
            </w:tcBorders>
            <w:shd w:val="clear" w:color="auto" w:fill="auto"/>
            <w:vAlign w:val="bottom"/>
            <w:hideMark/>
          </w:tcPr>
          <w:p w14:paraId="4D9A9666" w14:textId="12C8F5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03_LEV_20_04</w:t>
            </w:r>
            <w:r w:rsidR="00FF4471">
              <w:rPr>
                <w:rFonts w:ascii="Calibri" w:eastAsia="Times New Roman" w:hAnsi="Calibri" w:cs="Calibri"/>
                <w:color w:val="000000"/>
              </w:rPr>
              <w:t>,</w:t>
            </w:r>
            <w:r w:rsidRPr="00BF0BBD">
              <w:rPr>
                <w:rFonts w:ascii="Calibri" w:eastAsia="Times New Roman" w:hAnsi="Calibri" w:cs="Calibri"/>
                <w:color w:val="000000"/>
              </w:rPr>
              <w:t xml:space="preserve"> and kill him</w:t>
            </w:r>
            <w:r w:rsidR="00644F35">
              <w:rPr>
                <w:rFonts w:ascii="Calibri" w:eastAsia="Times New Roman" w:hAnsi="Calibri" w:cs="Calibri"/>
                <w:color w:val="000000"/>
              </w:rPr>
              <w:t>, &lt;&lt;&lt;&lt;&lt;</w:t>
            </w:r>
          </w:p>
        </w:tc>
      </w:tr>
      <w:tr w:rsidR="00BF0BBD" w:rsidRPr="00BF0BBD" w14:paraId="2FD55233" w14:textId="77777777" w:rsidTr="00BF0BBD">
        <w:trPr>
          <w:trHeight w:val="300"/>
        </w:trPr>
        <w:tc>
          <w:tcPr>
            <w:tcW w:w="4700" w:type="dxa"/>
            <w:tcBorders>
              <w:top w:val="nil"/>
              <w:left w:val="nil"/>
              <w:bottom w:val="nil"/>
              <w:right w:val="nil"/>
            </w:tcBorders>
            <w:shd w:val="clear" w:color="auto" w:fill="auto"/>
            <w:vAlign w:val="bottom"/>
            <w:hideMark/>
          </w:tcPr>
          <w:p w14:paraId="1D2F04BC" w14:textId="64197C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to kill</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43_JOH_10_10 </w:t>
            </w:r>
          </w:p>
        </w:tc>
      </w:tr>
      <w:tr w:rsidR="00BF0BBD" w:rsidRPr="00BF0BBD" w14:paraId="361FD1A2" w14:textId="77777777" w:rsidTr="00BF0BBD">
        <w:trPr>
          <w:trHeight w:val="300"/>
        </w:trPr>
        <w:tc>
          <w:tcPr>
            <w:tcW w:w="4700" w:type="dxa"/>
            <w:tcBorders>
              <w:top w:val="nil"/>
              <w:left w:val="nil"/>
              <w:bottom w:val="nil"/>
              <w:right w:val="nil"/>
            </w:tcBorders>
            <w:shd w:val="clear" w:color="auto" w:fill="auto"/>
            <w:vAlign w:val="bottom"/>
            <w:hideMark/>
          </w:tcPr>
          <w:p w14:paraId="25BF4752" w14:textId="1ED066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06_JOS_14_12</w:t>
            </w:r>
            <w:r w:rsidR="00FF4471">
              <w:rPr>
                <w:rFonts w:ascii="Calibri" w:eastAsia="Times New Roman" w:hAnsi="Calibri" w:cs="Calibri"/>
                <w:color w:val="000000"/>
              </w:rPr>
              <w:t>,</w:t>
            </w:r>
            <w:r w:rsidRPr="00BF0BBD">
              <w:rPr>
                <w:rFonts w:ascii="Calibri" w:eastAsia="Times New Roman" w:hAnsi="Calibri" w:cs="Calibri"/>
                <w:color w:val="000000"/>
              </w:rPr>
              <w:t xml:space="preserve"> be able 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12_2KI_18_29 </w:t>
            </w:r>
          </w:p>
        </w:tc>
      </w:tr>
      <w:tr w:rsidR="00BF0BBD" w:rsidRPr="00BF0BBD" w14:paraId="62C0B298" w14:textId="77777777" w:rsidTr="00BF0BBD">
        <w:trPr>
          <w:trHeight w:val="300"/>
        </w:trPr>
        <w:tc>
          <w:tcPr>
            <w:tcW w:w="4700" w:type="dxa"/>
            <w:tcBorders>
              <w:top w:val="nil"/>
              <w:left w:val="nil"/>
              <w:bottom w:val="nil"/>
              <w:right w:val="nil"/>
            </w:tcBorders>
            <w:shd w:val="clear" w:color="auto" w:fill="auto"/>
            <w:vAlign w:val="bottom"/>
            <w:hideMark/>
          </w:tcPr>
          <w:p w14:paraId="7DB9FA35" w14:textId="2ABF63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but if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09_1SA_20_22 </w:t>
            </w:r>
          </w:p>
        </w:tc>
      </w:tr>
      <w:tr w:rsidR="00BF0BBD" w:rsidRPr="00BF0BBD" w14:paraId="60E91314" w14:textId="77777777" w:rsidTr="00BF0BBD">
        <w:trPr>
          <w:trHeight w:val="300"/>
        </w:trPr>
        <w:tc>
          <w:tcPr>
            <w:tcW w:w="4700" w:type="dxa"/>
            <w:tcBorders>
              <w:top w:val="nil"/>
              <w:left w:val="nil"/>
              <w:bottom w:val="nil"/>
              <w:right w:val="nil"/>
            </w:tcBorders>
            <w:shd w:val="clear" w:color="auto" w:fill="auto"/>
            <w:vAlign w:val="bottom"/>
            <w:hideMark/>
          </w:tcPr>
          <w:p w14:paraId="15906E6D" w14:textId="4E433B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03_LEV_25_49</w:t>
            </w:r>
            <w:r w:rsidR="00FF4471">
              <w:rPr>
                <w:rFonts w:ascii="Calibri" w:eastAsia="Times New Roman" w:hAnsi="Calibri" w:cs="Calibri"/>
                <w:color w:val="000000"/>
              </w:rPr>
              <w:t>,</w:t>
            </w:r>
            <w:r w:rsidRPr="00BF0BBD">
              <w:rPr>
                <w:rFonts w:ascii="Calibri" w:eastAsia="Times New Roman" w:hAnsi="Calibri" w:cs="Calibri"/>
                <w:color w:val="000000"/>
              </w:rPr>
              <w:t xml:space="preserve"> he be able</w:t>
            </w:r>
            <w:r w:rsidR="00644F35">
              <w:rPr>
                <w:rFonts w:ascii="Calibri" w:eastAsia="Times New Roman" w:hAnsi="Calibri" w:cs="Calibri"/>
                <w:color w:val="000000"/>
              </w:rPr>
              <w:t>, &lt;&lt;&lt;&lt;&lt;</w:t>
            </w:r>
          </w:p>
        </w:tc>
      </w:tr>
      <w:tr w:rsidR="00BF0BBD" w:rsidRPr="00BF0BBD" w14:paraId="22B34A9A" w14:textId="77777777" w:rsidTr="00BF0BBD">
        <w:trPr>
          <w:trHeight w:val="300"/>
        </w:trPr>
        <w:tc>
          <w:tcPr>
            <w:tcW w:w="4700" w:type="dxa"/>
            <w:tcBorders>
              <w:top w:val="nil"/>
              <w:left w:val="nil"/>
              <w:bottom w:val="nil"/>
              <w:right w:val="nil"/>
            </w:tcBorders>
            <w:shd w:val="clear" w:color="auto" w:fill="auto"/>
            <w:vAlign w:val="bottom"/>
            <w:hideMark/>
          </w:tcPr>
          <w:p w14:paraId="688DCB0B" w14:textId="299C9C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02_EXO_12_44</w:t>
            </w:r>
            <w:r w:rsidR="00FF4471">
              <w:rPr>
                <w:rFonts w:ascii="Calibri" w:eastAsia="Times New Roman" w:hAnsi="Calibri" w:cs="Calibri"/>
                <w:color w:val="000000"/>
              </w:rPr>
              <w:t>,</w:t>
            </w:r>
            <w:r w:rsidRPr="00BF0BBD">
              <w:rPr>
                <w:rFonts w:ascii="Calibri" w:eastAsia="Times New Roman" w:hAnsi="Calibri" w:cs="Calibri"/>
                <w:color w:val="000000"/>
              </w:rPr>
              <w:t xml:space="preserve"> him then shall</w:t>
            </w:r>
            <w:r w:rsidR="00FF4471">
              <w:rPr>
                <w:rFonts w:ascii="Calibri" w:eastAsia="Times New Roman" w:hAnsi="Calibri" w:cs="Calibri"/>
                <w:color w:val="000000"/>
              </w:rPr>
              <w:t>,</w:t>
            </w:r>
            <w:r w:rsidRPr="00BF0BBD">
              <w:rPr>
                <w:rFonts w:ascii="Calibri" w:eastAsia="Times New Roman" w:hAnsi="Calibri" w:cs="Calibri"/>
                <w:color w:val="000000"/>
              </w:rPr>
              <w:t xml:space="preserve"> 46_1CO_15_28 </w:t>
            </w:r>
          </w:p>
        </w:tc>
      </w:tr>
      <w:tr w:rsidR="00BF0BBD" w:rsidRPr="00BF0BBD" w14:paraId="1ACDD1BC" w14:textId="77777777" w:rsidTr="00BF0BBD">
        <w:trPr>
          <w:trHeight w:val="300"/>
        </w:trPr>
        <w:tc>
          <w:tcPr>
            <w:tcW w:w="4700" w:type="dxa"/>
            <w:tcBorders>
              <w:top w:val="nil"/>
              <w:left w:val="nil"/>
              <w:bottom w:val="nil"/>
              <w:right w:val="nil"/>
            </w:tcBorders>
            <w:shd w:val="clear" w:color="auto" w:fill="auto"/>
            <w:vAlign w:val="bottom"/>
            <w:hideMark/>
          </w:tcPr>
          <w:p w14:paraId="5341B51C" w14:textId="5E1614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07_JUD_06_31</w:t>
            </w:r>
            <w:r w:rsidR="00FF4471">
              <w:rPr>
                <w:rFonts w:ascii="Calibri" w:eastAsia="Times New Roman" w:hAnsi="Calibri" w:cs="Calibri"/>
                <w:color w:val="000000"/>
              </w:rPr>
              <w:t>,</w:t>
            </w:r>
            <w:r w:rsidRPr="00BF0BBD">
              <w:rPr>
                <w:rFonts w:ascii="Calibri" w:eastAsia="Times New Roman" w:hAnsi="Calibri" w:cs="Calibri"/>
                <w:color w:val="000000"/>
              </w:rPr>
              <w:t xml:space="preserve"> if he be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09_1SA_20_07 </w:t>
            </w:r>
          </w:p>
        </w:tc>
      </w:tr>
      <w:tr w:rsidR="00BF0BBD" w:rsidRPr="00BF0BBD" w14:paraId="7956CA57" w14:textId="77777777" w:rsidTr="00BF0BBD">
        <w:trPr>
          <w:trHeight w:val="300"/>
        </w:trPr>
        <w:tc>
          <w:tcPr>
            <w:tcW w:w="4700" w:type="dxa"/>
            <w:tcBorders>
              <w:top w:val="nil"/>
              <w:left w:val="nil"/>
              <w:bottom w:val="nil"/>
              <w:right w:val="nil"/>
            </w:tcBorders>
            <w:shd w:val="clear" w:color="auto" w:fill="auto"/>
            <w:vAlign w:val="bottom"/>
            <w:hideMark/>
          </w:tcPr>
          <w:p w14:paraId="64F3D59D" w14:textId="5C639F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03_LEV_25_49</w:t>
            </w:r>
            <w:r w:rsidR="00FF4471">
              <w:rPr>
                <w:rFonts w:ascii="Calibri" w:eastAsia="Times New Roman" w:hAnsi="Calibri" w:cs="Calibri"/>
                <w:color w:val="000000"/>
              </w:rPr>
              <w:t>,</w:t>
            </w:r>
            <w:r w:rsidRPr="00BF0BBD">
              <w:rPr>
                <w:rFonts w:ascii="Calibri" w:eastAsia="Times New Roman" w:hAnsi="Calibri" w:cs="Calibri"/>
                <w:color w:val="000000"/>
              </w:rPr>
              <w:t xml:space="preserve"> if he be able</w:t>
            </w:r>
            <w:r w:rsidR="00644F35">
              <w:rPr>
                <w:rFonts w:ascii="Calibri" w:eastAsia="Times New Roman" w:hAnsi="Calibri" w:cs="Calibri"/>
                <w:color w:val="000000"/>
              </w:rPr>
              <w:t>, &lt;&lt;&lt;&lt;&lt;</w:t>
            </w:r>
          </w:p>
        </w:tc>
      </w:tr>
      <w:tr w:rsidR="00BF0BBD" w:rsidRPr="00BF0BBD" w14:paraId="5B49E378" w14:textId="77777777" w:rsidTr="00BF0BBD">
        <w:trPr>
          <w:trHeight w:val="300"/>
        </w:trPr>
        <w:tc>
          <w:tcPr>
            <w:tcW w:w="4700" w:type="dxa"/>
            <w:tcBorders>
              <w:top w:val="nil"/>
              <w:left w:val="nil"/>
              <w:bottom w:val="nil"/>
              <w:right w:val="nil"/>
            </w:tcBorders>
            <w:shd w:val="clear" w:color="auto" w:fill="auto"/>
            <w:vAlign w:val="bottom"/>
            <w:hideMark/>
          </w:tcPr>
          <w:p w14:paraId="119D5170" w14:textId="6B13C1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01_GEN_21_23</w:t>
            </w:r>
            <w:r w:rsidR="00FF4471">
              <w:rPr>
                <w:rFonts w:ascii="Calibri" w:eastAsia="Times New Roman" w:hAnsi="Calibri" w:cs="Calibri"/>
                <w:color w:val="000000"/>
              </w:rPr>
              <w:t>,</w:t>
            </w:r>
            <w:r w:rsidRPr="00BF0BBD">
              <w:rPr>
                <w:rFonts w:ascii="Calibri" w:eastAsia="Times New Roman" w:hAnsi="Calibri" w:cs="Calibri"/>
                <w:color w:val="000000"/>
              </w:rPr>
              <w:t xml:space="preserve"> me and to</w:t>
            </w:r>
            <w:r w:rsidR="00FF4471">
              <w:rPr>
                <w:rFonts w:ascii="Calibri" w:eastAsia="Times New Roman" w:hAnsi="Calibri" w:cs="Calibri"/>
                <w:color w:val="000000"/>
              </w:rPr>
              <w:t>,</w:t>
            </w:r>
            <w:r w:rsidRPr="00BF0BBD">
              <w:rPr>
                <w:rFonts w:ascii="Calibri" w:eastAsia="Times New Roman" w:hAnsi="Calibri" w:cs="Calibri"/>
                <w:color w:val="000000"/>
              </w:rPr>
              <w:t xml:space="preserve"> 24_JER_51_35 </w:t>
            </w:r>
          </w:p>
        </w:tc>
      </w:tr>
      <w:tr w:rsidR="00BF0BBD" w:rsidRPr="00BF0BBD" w14:paraId="1F6F312A" w14:textId="77777777" w:rsidTr="00BF0BBD">
        <w:trPr>
          <w:trHeight w:val="300"/>
        </w:trPr>
        <w:tc>
          <w:tcPr>
            <w:tcW w:w="4700" w:type="dxa"/>
            <w:tcBorders>
              <w:top w:val="nil"/>
              <w:left w:val="nil"/>
              <w:bottom w:val="nil"/>
              <w:right w:val="nil"/>
            </w:tcBorders>
            <w:shd w:val="clear" w:color="auto" w:fill="auto"/>
            <w:vAlign w:val="bottom"/>
            <w:hideMark/>
          </w:tcPr>
          <w:p w14:paraId="3CA84BC2" w14:textId="23A050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 then will</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18_JOB_13_20 </w:t>
            </w:r>
          </w:p>
        </w:tc>
      </w:tr>
      <w:tr w:rsidR="00BF0BBD" w:rsidRPr="00BF0BBD" w14:paraId="16FB9FF2" w14:textId="77777777" w:rsidTr="00BF0BBD">
        <w:trPr>
          <w:trHeight w:val="600"/>
        </w:trPr>
        <w:tc>
          <w:tcPr>
            <w:tcW w:w="4700" w:type="dxa"/>
            <w:tcBorders>
              <w:top w:val="nil"/>
              <w:left w:val="nil"/>
              <w:bottom w:val="nil"/>
              <w:right w:val="nil"/>
            </w:tcBorders>
            <w:shd w:val="clear" w:color="auto" w:fill="auto"/>
            <w:vAlign w:val="bottom"/>
            <w:hideMark/>
          </w:tcPr>
          <w:p w14:paraId="07BDCA04" w14:textId="671230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07_JUD_16_05</w:t>
            </w:r>
            <w:r w:rsidR="00FF4471">
              <w:rPr>
                <w:rFonts w:ascii="Calibri" w:eastAsia="Times New Roman" w:hAnsi="Calibri" w:cs="Calibri"/>
                <w:color w:val="000000"/>
              </w:rPr>
              <w:t>,</w:t>
            </w:r>
            <w:r w:rsidRPr="00BF0BBD">
              <w:rPr>
                <w:rFonts w:ascii="Calibri" w:eastAsia="Times New Roman" w:hAnsi="Calibri" w:cs="Calibri"/>
                <w:color w:val="000000"/>
              </w:rPr>
              <w:t xml:space="preserve"> prevail against him</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18_JOB_15_24 </w:t>
            </w:r>
          </w:p>
        </w:tc>
      </w:tr>
      <w:tr w:rsidR="00BF0BBD" w:rsidRPr="00BF0BBD" w14:paraId="3425E19C" w14:textId="77777777" w:rsidTr="00BF0BBD">
        <w:trPr>
          <w:trHeight w:val="300"/>
        </w:trPr>
        <w:tc>
          <w:tcPr>
            <w:tcW w:w="4700" w:type="dxa"/>
            <w:tcBorders>
              <w:top w:val="nil"/>
              <w:left w:val="nil"/>
              <w:bottom w:val="nil"/>
              <w:right w:val="nil"/>
            </w:tcBorders>
            <w:shd w:val="clear" w:color="auto" w:fill="auto"/>
            <w:vAlign w:val="bottom"/>
            <w:hideMark/>
          </w:tcPr>
          <w:p w14:paraId="4E33CBFF" w14:textId="4559F6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prevail against him and</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24_JER_20_10 </w:t>
            </w:r>
          </w:p>
        </w:tc>
      </w:tr>
      <w:tr w:rsidR="00BF0BBD" w:rsidRPr="00BF0BBD" w14:paraId="1E479F35" w14:textId="77777777" w:rsidTr="00BF0BBD">
        <w:trPr>
          <w:trHeight w:val="300"/>
        </w:trPr>
        <w:tc>
          <w:tcPr>
            <w:tcW w:w="4700" w:type="dxa"/>
            <w:tcBorders>
              <w:top w:val="nil"/>
              <w:left w:val="nil"/>
              <w:bottom w:val="nil"/>
              <w:right w:val="nil"/>
            </w:tcBorders>
            <w:shd w:val="clear" w:color="auto" w:fill="auto"/>
            <w:vAlign w:val="bottom"/>
            <w:hideMark/>
          </w:tcPr>
          <w:p w14:paraId="2C4CEDB2" w14:textId="364D95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shall ye be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14_2CH_20_20 </w:t>
            </w:r>
          </w:p>
        </w:tc>
      </w:tr>
      <w:tr w:rsidR="00BF0BBD" w:rsidRPr="00BF0BBD" w14:paraId="49F85E99" w14:textId="77777777" w:rsidTr="00BF0BBD">
        <w:trPr>
          <w:trHeight w:val="300"/>
        </w:trPr>
        <w:tc>
          <w:tcPr>
            <w:tcW w:w="4700" w:type="dxa"/>
            <w:tcBorders>
              <w:top w:val="nil"/>
              <w:left w:val="nil"/>
              <w:bottom w:val="nil"/>
              <w:right w:val="nil"/>
            </w:tcBorders>
            <w:shd w:val="clear" w:color="auto" w:fill="auto"/>
            <w:vAlign w:val="bottom"/>
            <w:hideMark/>
          </w:tcPr>
          <w:p w14:paraId="3CB36A0E" w14:textId="1B522A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07_JUD_14_13</w:t>
            </w:r>
            <w:r w:rsidR="00FF4471">
              <w:rPr>
                <w:rFonts w:ascii="Calibri" w:eastAsia="Times New Roman" w:hAnsi="Calibri" w:cs="Calibri"/>
                <w:color w:val="000000"/>
              </w:rPr>
              <w:t>,</w:t>
            </w:r>
            <w:r w:rsidRPr="00BF0BBD">
              <w:rPr>
                <w:rFonts w:ascii="Calibri" w:eastAsia="Times New Roman" w:hAnsi="Calibri" w:cs="Calibri"/>
                <w:color w:val="000000"/>
              </w:rPr>
              <w:t xml:space="preserve"> then shall ye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23_ISA_66_12 </w:t>
            </w:r>
          </w:p>
        </w:tc>
      </w:tr>
      <w:tr w:rsidR="00BF0BBD" w:rsidRPr="00BF0BBD" w14:paraId="58171089" w14:textId="77777777" w:rsidTr="00BF0BBD">
        <w:trPr>
          <w:trHeight w:val="300"/>
        </w:trPr>
        <w:tc>
          <w:tcPr>
            <w:tcW w:w="4700" w:type="dxa"/>
            <w:tcBorders>
              <w:top w:val="nil"/>
              <w:left w:val="nil"/>
              <w:bottom w:val="nil"/>
              <w:right w:val="nil"/>
            </w:tcBorders>
            <w:shd w:val="clear" w:color="auto" w:fill="auto"/>
            <w:vAlign w:val="bottom"/>
            <w:hideMark/>
          </w:tcPr>
          <w:p w14:paraId="5851E04F" w14:textId="780F33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01_GEN_34_17</w:t>
            </w:r>
            <w:r w:rsidR="00FF4471">
              <w:rPr>
                <w:rFonts w:ascii="Calibri" w:eastAsia="Times New Roman" w:hAnsi="Calibri" w:cs="Calibri"/>
                <w:color w:val="000000"/>
              </w:rPr>
              <w:t>,</w:t>
            </w:r>
            <w:r w:rsidRPr="00BF0BBD">
              <w:rPr>
                <w:rFonts w:ascii="Calibri" w:eastAsia="Times New Roman" w:hAnsi="Calibri" w:cs="Calibri"/>
                <w:color w:val="000000"/>
              </w:rPr>
              <w:t xml:space="preserve"> Then will we</w:t>
            </w:r>
            <w:r w:rsidR="00644F35">
              <w:rPr>
                <w:rFonts w:ascii="Calibri" w:eastAsia="Times New Roman" w:hAnsi="Calibri" w:cs="Calibri"/>
                <w:color w:val="000000"/>
              </w:rPr>
              <w:t>, &lt;&lt;&lt;&lt;&lt;</w:t>
            </w:r>
          </w:p>
        </w:tc>
      </w:tr>
      <w:tr w:rsidR="00BF0BBD" w:rsidRPr="00BF0BBD" w14:paraId="101C6B3B" w14:textId="77777777" w:rsidTr="00BF0BBD">
        <w:trPr>
          <w:trHeight w:val="300"/>
        </w:trPr>
        <w:tc>
          <w:tcPr>
            <w:tcW w:w="4700" w:type="dxa"/>
            <w:tcBorders>
              <w:top w:val="nil"/>
              <w:left w:val="nil"/>
              <w:bottom w:val="nil"/>
              <w:right w:val="nil"/>
            </w:tcBorders>
            <w:shd w:val="clear" w:color="auto" w:fill="auto"/>
            <w:vAlign w:val="bottom"/>
            <w:hideMark/>
          </w:tcPr>
          <w:p w14:paraId="07E24FCF" w14:textId="1AFF56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07_JUD_08_01</w:t>
            </w:r>
            <w:r w:rsidR="00FF4471">
              <w:rPr>
                <w:rFonts w:ascii="Calibri" w:eastAsia="Times New Roman" w:hAnsi="Calibri" w:cs="Calibri"/>
                <w:color w:val="000000"/>
              </w:rPr>
              <w:t>,</w:t>
            </w:r>
            <w:r w:rsidRPr="00BF0BBD">
              <w:rPr>
                <w:rFonts w:ascii="Calibri" w:eastAsia="Times New Roman" w:hAnsi="Calibri" w:cs="Calibri"/>
                <w:color w:val="000000"/>
              </w:rPr>
              <w:t xml:space="preserve"> to fight with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09_1SA_17_33 </w:t>
            </w:r>
          </w:p>
        </w:tc>
      </w:tr>
      <w:tr w:rsidR="00BF0BBD" w:rsidRPr="00BF0BBD" w14:paraId="1910555D" w14:textId="77777777" w:rsidTr="00BF0BBD">
        <w:trPr>
          <w:trHeight w:val="300"/>
        </w:trPr>
        <w:tc>
          <w:tcPr>
            <w:tcW w:w="4700" w:type="dxa"/>
            <w:tcBorders>
              <w:top w:val="nil"/>
              <w:left w:val="nil"/>
              <w:bottom w:val="nil"/>
              <w:right w:val="nil"/>
            </w:tcBorders>
            <w:shd w:val="clear" w:color="auto" w:fill="auto"/>
            <w:vAlign w:val="bottom"/>
            <w:hideMark/>
          </w:tcPr>
          <w:p w14:paraId="2D4A5E4C" w14:textId="334E11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02_EXO_02_14</w:t>
            </w:r>
            <w:r w:rsidR="00FF4471">
              <w:rPr>
                <w:rFonts w:ascii="Calibri" w:eastAsia="Times New Roman" w:hAnsi="Calibri" w:cs="Calibri"/>
                <w:color w:val="000000"/>
              </w:rPr>
              <w:t>,</w:t>
            </w:r>
            <w:r w:rsidRPr="00BF0BBD">
              <w:rPr>
                <w:rFonts w:ascii="Calibri" w:eastAsia="Times New Roman" w:hAnsi="Calibri" w:cs="Calibri"/>
                <w:color w:val="000000"/>
              </w:rPr>
              <w:t xml:space="preserve"> to kill me</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43_JOH_08_37 </w:t>
            </w:r>
          </w:p>
        </w:tc>
      </w:tr>
      <w:tr w:rsidR="00BF0BBD" w:rsidRPr="00BF0BBD" w14:paraId="1335C5BA" w14:textId="77777777" w:rsidTr="00BF0BBD">
        <w:trPr>
          <w:trHeight w:val="300"/>
        </w:trPr>
        <w:tc>
          <w:tcPr>
            <w:tcW w:w="4700" w:type="dxa"/>
            <w:tcBorders>
              <w:top w:val="nil"/>
              <w:left w:val="nil"/>
              <w:bottom w:val="nil"/>
              <w:right w:val="nil"/>
            </w:tcBorders>
            <w:shd w:val="clear" w:color="auto" w:fill="auto"/>
            <w:vAlign w:val="bottom"/>
            <w:hideMark/>
          </w:tcPr>
          <w:p w14:paraId="22A79CC4" w14:textId="4C0950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will we be</w:t>
            </w:r>
            <w:r w:rsidR="00FF4471">
              <w:rPr>
                <w:rFonts w:ascii="Calibri" w:eastAsia="Times New Roman" w:hAnsi="Calibri" w:cs="Calibri"/>
                <w:color w:val="000000"/>
              </w:rPr>
              <w:t>,</w:t>
            </w:r>
            <w:r w:rsidRPr="00BF0BBD">
              <w:rPr>
                <w:rFonts w:ascii="Calibri" w:eastAsia="Times New Roman" w:hAnsi="Calibri" w:cs="Calibri"/>
                <w:color w:val="000000"/>
              </w:rPr>
              <w:t xml:space="preserve"> 47_2CO_10_11 </w:t>
            </w:r>
          </w:p>
        </w:tc>
      </w:tr>
      <w:tr w:rsidR="00BF0BBD" w:rsidRPr="00BF0BBD" w14:paraId="407A9B37" w14:textId="77777777" w:rsidTr="00BF0BBD">
        <w:trPr>
          <w:trHeight w:val="300"/>
        </w:trPr>
        <w:tc>
          <w:tcPr>
            <w:tcW w:w="4700" w:type="dxa"/>
            <w:tcBorders>
              <w:top w:val="nil"/>
              <w:left w:val="nil"/>
              <w:bottom w:val="nil"/>
              <w:right w:val="nil"/>
            </w:tcBorders>
            <w:shd w:val="clear" w:color="auto" w:fill="auto"/>
            <w:vAlign w:val="bottom"/>
            <w:hideMark/>
          </w:tcPr>
          <w:p w14:paraId="10EF1EBB" w14:textId="38F65D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07_JUD_18_04</w:t>
            </w:r>
            <w:r w:rsidR="00FF4471">
              <w:rPr>
                <w:rFonts w:ascii="Calibri" w:eastAsia="Times New Roman" w:hAnsi="Calibri" w:cs="Calibri"/>
                <w:color w:val="000000"/>
              </w:rPr>
              <w:t>,</w:t>
            </w:r>
            <w:r w:rsidRPr="00BF0BBD">
              <w:rPr>
                <w:rFonts w:ascii="Calibri" w:eastAsia="Times New Roman" w:hAnsi="Calibri" w:cs="Calibri"/>
                <w:color w:val="000000"/>
              </w:rPr>
              <w:t xml:space="preserve"> with me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10_2SA_03_12 </w:t>
            </w:r>
          </w:p>
        </w:tc>
      </w:tr>
      <w:tr w:rsidR="00BF0BBD" w:rsidRPr="00BF0BBD" w14:paraId="5ABC1170" w14:textId="77777777" w:rsidTr="00BF0BBD">
        <w:trPr>
          <w:trHeight w:val="900"/>
        </w:trPr>
        <w:tc>
          <w:tcPr>
            <w:tcW w:w="4700" w:type="dxa"/>
            <w:tcBorders>
              <w:top w:val="nil"/>
              <w:left w:val="nil"/>
              <w:bottom w:val="nil"/>
              <w:right w:val="nil"/>
            </w:tcBorders>
            <w:shd w:val="clear" w:color="auto" w:fill="auto"/>
            <w:vAlign w:val="bottom"/>
            <w:hideMark/>
          </w:tcPr>
          <w:p w14:paraId="3AA1580F"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09_1SA_17:10 And the Philistine said, I defy the armies of Israel this day; give me a man, that we may fight together. #,</w:t>
            </w:r>
          </w:p>
        </w:tc>
      </w:tr>
      <w:tr w:rsidR="00BF0BBD" w:rsidRPr="00BF0BBD" w14:paraId="210495C2" w14:textId="77777777" w:rsidTr="00BF0BBD">
        <w:trPr>
          <w:trHeight w:val="300"/>
        </w:trPr>
        <w:tc>
          <w:tcPr>
            <w:tcW w:w="4700" w:type="dxa"/>
            <w:tcBorders>
              <w:top w:val="nil"/>
              <w:left w:val="nil"/>
              <w:bottom w:val="nil"/>
              <w:right w:val="nil"/>
            </w:tcBorders>
            <w:shd w:val="clear" w:color="auto" w:fill="auto"/>
            <w:vAlign w:val="bottom"/>
            <w:hideMark/>
          </w:tcPr>
          <w:p w14:paraId="7BF5D54B" w14:textId="627183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09_1SA_16_17</w:t>
            </w:r>
            <w:r w:rsidR="00FF4471">
              <w:rPr>
                <w:rFonts w:ascii="Calibri" w:eastAsia="Times New Roman" w:hAnsi="Calibri" w:cs="Calibri"/>
                <w:color w:val="000000"/>
              </w:rPr>
              <w:t>,</w:t>
            </w:r>
            <w:r w:rsidRPr="00BF0BBD">
              <w:rPr>
                <w:rFonts w:ascii="Calibri" w:eastAsia="Times New Roman" w:hAnsi="Calibri" w:cs="Calibri"/>
                <w:color w:val="000000"/>
              </w:rPr>
              <w:t xml:space="preserve"> a man that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12_2KI_13_21 </w:t>
            </w:r>
          </w:p>
        </w:tc>
      </w:tr>
      <w:tr w:rsidR="00BF0BBD" w:rsidRPr="00BF0BBD" w14:paraId="2A57C0B9" w14:textId="77777777" w:rsidTr="00BF0BBD">
        <w:trPr>
          <w:trHeight w:val="300"/>
        </w:trPr>
        <w:tc>
          <w:tcPr>
            <w:tcW w:w="4700" w:type="dxa"/>
            <w:tcBorders>
              <w:top w:val="nil"/>
              <w:left w:val="nil"/>
              <w:bottom w:val="nil"/>
              <w:right w:val="nil"/>
            </w:tcBorders>
            <w:shd w:val="clear" w:color="auto" w:fill="auto"/>
            <w:vAlign w:val="bottom"/>
            <w:hideMark/>
          </w:tcPr>
          <w:p w14:paraId="47F20287" w14:textId="53A294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Philistine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09_1SA_17_16 </w:t>
            </w:r>
          </w:p>
        </w:tc>
      </w:tr>
      <w:tr w:rsidR="00BF0BBD" w:rsidRPr="00BF0BBD" w14:paraId="4324A8FC" w14:textId="77777777" w:rsidTr="00BF0BBD">
        <w:trPr>
          <w:trHeight w:val="300"/>
        </w:trPr>
        <w:tc>
          <w:tcPr>
            <w:tcW w:w="4700" w:type="dxa"/>
            <w:tcBorders>
              <w:top w:val="nil"/>
              <w:left w:val="nil"/>
              <w:bottom w:val="nil"/>
              <w:right w:val="nil"/>
            </w:tcBorders>
            <w:shd w:val="clear" w:color="auto" w:fill="auto"/>
            <w:vAlign w:val="bottom"/>
            <w:hideMark/>
          </w:tcPr>
          <w:p w14:paraId="03893E38" w14:textId="7C5289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Philistine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09_1SA_17_43 </w:t>
            </w:r>
          </w:p>
        </w:tc>
      </w:tr>
      <w:tr w:rsidR="00BF0BBD" w:rsidRPr="00BF0BBD" w14:paraId="1EC22278" w14:textId="77777777" w:rsidTr="00BF0BBD">
        <w:trPr>
          <w:trHeight w:val="300"/>
        </w:trPr>
        <w:tc>
          <w:tcPr>
            <w:tcW w:w="4700" w:type="dxa"/>
            <w:tcBorders>
              <w:top w:val="nil"/>
              <w:left w:val="nil"/>
              <w:bottom w:val="nil"/>
              <w:right w:val="nil"/>
            </w:tcBorders>
            <w:shd w:val="clear" w:color="auto" w:fill="auto"/>
            <w:vAlign w:val="bottom"/>
            <w:hideMark/>
          </w:tcPr>
          <w:p w14:paraId="70739FB0" w14:textId="12BBE2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09_1SA_17_08</w:t>
            </w:r>
            <w:r w:rsidR="00FF4471">
              <w:rPr>
                <w:rFonts w:ascii="Calibri" w:eastAsia="Times New Roman" w:hAnsi="Calibri" w:cs="Calibri"/>
                <w:color w:val="000000"/>
              </w:rPr>
              <w:t>,</w:t>
            </w:r>
            <w:r w:rsidRPr="00BF0BBD">
              <w:rPr>
                <w:rFonts w:ascii="Calibri" w:eastAsia="Times New Roman" w:hAnsi="Calibri" w:cs="Calibri"/>
                <w:color w:val="000000"/>
              </w:rPr>
              <w:t xml:space="preserve"> armies of Israel</w:t>
            </w:r>
            <w:r w:rsidR="00644F35">
              <w:rPr>
                <w:rFonts w:ascii="Calibri" w:eastAsia="Times New Roman" w:hAnsi="Calibri" w:cs="Calibri"/>
                <w:color w:val="000000"/>
              </w:rPr>
              <w:t>, &lt;&lt;&lt;&lt;&lt;</w:t>
            </w:r>
          </w:p>
        </w:tc>
      </w:tr>
      <w:tr w:rsidR="00BF0BBD" w:rsidRPr="00BF0BBD" w14:paraId="5B9BBEDD" w14:textId="77777777" w:rsidTr="00BF0BBD">
        <w:trPr>
          <w:trHeight w:val="300"/>
        </w:trPr>
        <w:tc>
          <w:tcPr>
            <w:tcW w:w="4700" w:type="dxa"/>
            <w:tcBorders>
              <w:top w:val="nil"/>
              <w:left w:val="nil"/>
              <w:bottom w:val="nil"/>
              <w:right w:val="nil"/>
            </w:tcBorders>
            <w:shd w:val="clear" w:color="auto" w:fill="auto"/>
            <w:vAlign w:val="bottom"/>
            <w:hideMark/>
          </w:tcPr>
          <w:p w14:paraId="18B10F11" w14:textId="7DB340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defy the armies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09_1SA_17_26 </w:t>
            </w:r>
          </w:p>
        </w:tc>
      </w:tr>
      <w:tr w:rsidR="00BF0BBD" w:rsidRPr="00BF0BBD" w14:paraId="7A67892B" w14:textId="77777777" w:rsidTr="00BF0BBD">
        <w:trPr>
          <w:trHeight w:val="300"/>
        </w:trPr>
        <w:tc>
          <w:tcPr>
            <w:tcW w:w="4700" w:type="dxa"/>
            <w:tcBorders>
              <w:top w:val="nil"/>
              <w:left w:val="nil"/>
              <w:bottom w:val="nil"/>
              <w:right w:val="nil"/>
            </w:tcBorders>
            <w:shd w:val="clear" w:color="auto" w:fill="auto"/>
            <w:vAlign w:val="bottom"/>
            <w:hideMark/>
          </w:tcPr>
          <w:p w14:paraId="00F60D44" w14:textId="5518F0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defy the armies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09_1SA_17_26 </w:t>
            </w:r>
          </w:p>
        </w:tc>
      </w:tr>
      <w:tr w:rsidR="00BF0BBD" w:rsidRPr="00BF0BBD" w14:paraId="181B86CD" w14:textId="77777777" w:rsidTr="00BF0BBD">
        <w:trPr>
          <w:trHeight w:val="300"/>
        </w:trPr>
        <w:tc>
          <w:tcPr>
            <w:tcW w:w="4700" w:type="dxa"/>
            <w:tcBorders>
              <w:top w:val="nil"/>
              <w:left w:val="nil"/>
              <w:bottom w:val="nil"/>
              <w:right w:val="nil"/>
            </w:tcBorders>
            <w:shd w:val="clear" w:color="auto" w:fill="auto"/>
            <w:vAlign w:val="bottom"/>
            <w:hideMark/>
          </w:tcPr>
          <w:p w14:paraId="710641E9" w14:textId="237DC4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07_JUD_01_15</w:t>
            </w:r>
            <w:r w:rsidR="00FF4471">
              <w:rPr>
                <w:rFonts w:ascii="Calibri" w:eastAsia="Times New Roman" w:hAnsi="Calibri" w:cs="Calibri"/>
                <w:color w:val="000000"/>
              </w:rPr>
              <w:t>,</w:t>
            </w:r>
            <w:r w:rsidRPr="00BF0BBD">
              <w:rPr>
                <w:rFonts w:ascii="Calibri" w:eastAsia="Times New Roman" w:hAnsi="Calibri" w:cs="Calibri"/>
                <w:color w:val="000000"/>
              </w:rPr>
              <w:t xml:space="preserve"> give me a</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09_1SA_27_05 </w:t>
            </w:r>
          </w:p>
        </w:tc>
      </w:tr>
      <w:tr w:rsidR="00BF0BBD" w:rsidRPr="00BF0BBD" w14:paraId="26CD80A8" w14:textId="77777777" w:rsidTr="00BF0BBD">
        <w:trPr>
          <w:trHeight w:val="300"/>
        </w:trPr>
        <w:tc>
          <w:tcPr>
            <w:tcW w:w="4700" w:type="dxa"/>
            <w:tcBorders>
              <w:top w:val="nil"/>
              <w:left w:val="nil"/>
              <w:bottom w:val="nil"/>
              <w:right w:val="nil"/>
            </w:tcBorders>
            <w:shd w:val="clear" w:color="auto" w:fill="auto"/>
            <w:vAlign w:val="bottom"/>
            <w:hideMark/>
          </w:tcPr>
          <w:p w14:paraId="730F2363" w14:textId="6B4D29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 a man</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24_JER_15_10 </w:t>
            </w:r>
          </w:p>
        </w:tc>
      </w:tr>
      <w:tr w:rsidR="00BF0BBD" w:rsidRPr="00BF0BBD" w14:paraId="48970EE5" w14:textId="77777777" w:rsidTr="00BF0BBD">
        <w:trPr>
          <w:trHeight w:val="300"/>
        </w:trPr>
        <w:tc>
          <w:tcPr>
            <w:tcW w:w="4700" w:type="dxa"/>
            <w:tcBorders>
              <w:top w:val="nil"/>
              <w:left w:val="nil"/>
              <w:bottom w:val="nil"/>
              <w:right w:val="nil"/>
            </w:tcBorders>
            <w:shd w:val="clear" w:color="auto" w:fill="auto"/>
            <w:vAlign w:val="bottom"/>
            <w:hideMark/>
          </w:tcPr>
          <w:p w14:paraId="34CD71E4" w14:textId="3D1A99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 a man that</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43_JOH_08_40 </w:t>
            </w:r>
          </w:p>
        </w:tc>
      </w:tr>
      <w:tr w:rsidR="00BF0BBD" w:rsidRPr="00BF0BBD" w14:paraId="71E45D2E" w14:textId="77777777" w:rsidTr="00BF0BBD">
        <w:trPr>
          <w:trHeight w:val="300"/>
        </w:trPr>
        <w:tc>
          <w:tcPr>
            <w:tcW w:w="4700" w:type="dxa"/>
            <w:tcBorders>
              <w:top w:val="nil"/>
              <w:left w:val="nil"/>
              <w:bottom w:val="nil"/>
              <w:right w:val="nil"/>
            </w:tcBorders>
            <w:shd w:val="clear" w:color="auto" w:fill="auto"/>
            <w:vAlign w:val="bottom"/>
            <w:hideMark/>
          </w:tcPr>
          <w:p w14:paraId="66234393" w14:textId="088940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02_EXO_15_01</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this</w:t>
            </w:r>
            <w:r w:rsidR="00644F35">
              <w:rPr>
                <w:rFonts w:ascii="Calibri" w:eastAsia="Times New Roman" w:hAnsi="Calibri" w:cs="Calibri"/>
                <w:color w:val="000000"/>
              </w:rPr>
              <w:t>, &lt;&lt;&lt;&lt;&lt;</w:t>
            </w:r>
          </w:p>
        </w:tc>
      </w:tr>
      <w:tr w:rsidR="00BF0BBD" w:rsidRPr="00BF0BBD" w14:paraId="496667BA" w14:textId="77777777" w:rsidTr="00BF0BBD">
        <w:trPr>
          <w:trHeight w:val="300"/>
        </w:trPr>
        <w:tc>
          <w:tcPr>
            <w:tcW w:w="4700" w:type="dxa"/>
            <w:tcBorders>
              <w:top w:val="nil"/>
              <w:left w:val="nil"/>
              <w:bottom w:val="nil"/>
              <w:right w:val="nil"/>
            </w:tcBorders>
            <w:shd w:val="clear" w:color="auto" w:fill="auto"/>
            <w:vAlign w:val="bottom"/>
            <w:hideMark/>
          </w:tcPr>
          <w:p w14:paraId="60D79470" w14:textId="22530F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09_1SA_11_12</w:t>
            </w:r>
            <w:r w:rsidR="00FF4471">
              <w:rPr>
                <w:rFonts w:ascii="Calibri" w:eastAsia="Times New Roman" w:hAnsi="Calibri" w:cs="Calibri"/>
                <w:color w:val="000000"/>
              </w:rPr>
              <w:t>,</w:t>
            </w:r>
            <w:r w:rsidRPr="00BF0BBD">
              <w:rPr>
                <w:rFonts w:ascii="Calibri" w:eastAsia="Times New Roman" w:hAnsi="Calibri" w:cs="Calibri"/>
                <w:color w:val="000000"/>
              </w:rPr>
              <w:t xml:space="preserve"> that we may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10_2SA_14_07 </w:t>
            </w:r>
          </w:p>
        </w:tc>
      </w:tr>
      <w:tr w:rsidR="00BF0BBD" w:rsidRPr="00BF0BBD" w14:paraId="170C5620" w14:textId="77777777" w:rsidTr="00BF0BBD">
        <w:trPr>
          <w:trHeight w:val="300"/>
        </w:trPr>
        <w:tc>
          <w:tcPr>
            <w:tcW w:w="4700" w:type="dxa"/>
            <w:tcBorders>
              <w:top w:val="nil"/>
              <w:left w:val="nil"/>
              <w:bottom w:val="nil"/>
              <w:right w:val="nil"/>
            </w:tcBorders>
            <w:shd w:val="clear" w:color="auto" w:fill="auto"/>
            <w:vAlign w:val="bottom"/>
            <w:hideMark/>
          </w:tcPr>
          <w:p w14:paraId="78A618A4" w14:textId="6F342D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09_1SA_17_08</w:t>
            </w:r>
            <w:r w:rsidR="00FF4471">
              <w:rPr>
                <w:rFonts w:ascii="Calibri" w:eastAsia="Times New Roman" w:hAnsi="Calibri" w:cs="Calibri"/>
                <w:color w:val="000000"/>
              </w:rPr>
              <w:t>,</w:t>
            </w:r>
            <w:r w:rsidRPr="00BF0BBD">
              <w:rPr>
                <w:rFonts w:ascii="Calibri" w:eastAsia="Times New Roman" w:hAnsi="Calibri" w:cs="Calibri"/>
                <w:color w:val="000000"/>
              </w:rPr>
              <w:t xml:space="preserve"> the armies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09_1SA_17_26 </w:t>
            </w:r>
          </w:p>
        </w:tc>
      </w:tr>
      <w:tr w:rsidR="00BF0BBD" w:rsidRPr="00BF0BBD" w14:paraId="669EA9AF" w14:textId="77777777" w:rsidTr="00BF0BBD">
        <w:trPr>
          <w:trHeight w:val="300"/>
        </w:trPr>
        <w:tc>
          <w:tcPr>
            <w:tcW w:w="4700" w:type="dxa"/>
            <w:tcBorders>
              <w:top w:val="nil"/>
              <w:left w:val="nil"/>
              <w:bottom w:val="nil"/>
              <w:right w:val="nil"/>
            </w:tcBorders>
            <w:shd w:val="clear" w:color="auto" w:fill="auto"/>
            <w:vAlign w:val="bottom"/>
            <w:hideMark/>
          </w:tcPr>
          <w:p w14:paraId="4F50B78E" w14:textId="0E4692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09_1SA_17_08</w:t>
            </w:r>
            <w:r w:rsidR="00FF4471">
              <w:rPr>
                <w:rFonts w:ascii="Calibri" w:eastAsia="Times New Roman" w:hAnsi="Calibri" w:cs="Calibri"/>
                <w:color w:val="000000"/>
              </w:rPr>
              <w:t>,</w:t>
            </w:r>
            <w:r w:rsidRPr="00BF0BBD">
              <w:rPr>
                <w:rFonts w:ascii="Calibri" w:eastAsia="Times New Roman" w:hAnsi="Calibri" w:cs="Calibri"/>
                <w:color w:val="000000"/>
              </w:rPr>
              <w:t xml:space="preserve"> the armies of Israel</w:t>
            </w:r>
            <w:r w:rsidR="00644F35">
              <w:rPr>
                <w:rFonts w:ascii="Calibri" w:eastAsia="Times New Roman" w:hAnsi="Calibri" w:cs="Calibri"/>
                <w:color w:val="000000"/>
              </w:rPr>
              <w:t>, &lt;&lt;&lt;&lt;&lt;</w:t>
            </w:r>
          </w:p>
        </w:tc>
      </w:tr>
      <w:tr w:rsidR="00BF0BBD" w:rsidRPr="00BF0BBD" w14:paraId="16DC0E1B" w14:textId="77777777" w:rsidTr="00BF0BBD">
        <w:trPr>
          <w:trHeight w:val="300"/>
        </w:trPr>
        <w:tc>
          <w:tcPr>
            <w:tcW w:w="4700" w:type="dxa"/>
            <w:tcBorders>
              <w:top w:val="nil"/>
              <w:left w:val="nil"/>
              <w:bottom w:val="nil"/>
              <w:right w:val="nil"/>
            </w:tcBorders>
            <w:shd w:val="clear" w:color="auto" w:fill="auto"/>
            <w:vAlign w:val="bottom"/>
            <w:hideMark/>
          </w:tcPr>
          <w:p w14:paraId="6FE09C60" w14:textId="180688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Philistine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09_1SA_17_43 </w:t>
            </w:r>
          </w:p>
        </w:tc>
      </w:tr>
      <w:tr w:rsidR="00BF0BBD" w:rsidRPr="00BF0BBD" w14:paraId="4A1C86BD" w14:textId="77777777" w:rsidTr="00BF0BBD">
        <w:trPr>
          <w:trHeight w:val="900"/>
        </w:trPr>
        <w:tc>
          <w:tcPr>
            <w:tcW w:w="4700" w:type="dxa"/>
            <w:tcBorders>
              <w:top w:val="nil"/>
              <w:left w:val="nil"/>
              <w:bottom w:val="nil"/>
              <w:right w:val="nil"/>
            </w:tcBorders>
            <w:shd w:val="clear" w:color="auto" w:fill="auto"/>
            <w:vAlign w:val="bottom"/>
            <w:hideMark/>
          </w:tcPr>
          <w:p w14:paraId="1315E5C6"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09_1SA_17:11 When Saul and all Israel heard those words of the Philistine, they were dismayed, and greatly afraid. #,</w:t>
            </w:r>
          </w:p>
        </w:tc>
      </w:tr>
      <w:tr w:rsidR="00BF0BBD" w:rsidRPr="00BF0BBD" w14:paraId="50FB5AA2" w14:textId="77777777" w:rsidTr="00BF0BBD">
        <w:trPr>
          <w:trHeight w:val="300"/>
        </w:trPr>
        <w:tc>
          <w:tcPr>
            <w:tcW w:w="4700" w:type="dxa"/>
            <w:tcBorders>
              <w:top w:val="nil"/>
              <w:left w:val="nil"/>
              <w:bottom w:val="nil"/>
              <w:right w:val="nil"/>
            </w:tcBorders>
            <w:shd w:val="clear" w:color="auto" w:fill="auto"/>
            <w:vAlign w:val="bottom"/>
            <w:hideMark/>
          </w:tcPr>
          <w:p w14:paraId="4369E823" w14:textId="00E773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09_1SA_13_04</w:t>
            </w:r>
            <w:r w:rsidR="00FF4471">
              <w:rPr>
                <w:rFonts w:ascii="Calibri" w:eastAsia="Times New Roman" w:hAnsi="Calibri" w:cs="Calibri"/>
                <w:color w:val="000000"/>
              </w:rPr>
              <w:t>,</w:t>
            </w:r>
            <w:r w:rsidRPr="00BF0BBD">
              <w:rPr>
                <w:rFonts w:ascii="Calibri" w:eastAsia="Times New Roman" w:hAnsi="Calibri" w:cs="Calibri"/>
                <w:color w:val="000000"/>
              </w:rPr>
              <w:t xml:space="preserve"> all Israel heard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11_1KI_12_20 </w:t>
            </w:r>
          </w:p>
        </w:tc>
      </w:tr>
      <w:tr w:rsidR="00BF0BBD" w:rsidRPr="00BF0BBD" w14:paraId="49B38501" w14:textId="77777777" w:rsidTr="00BF0BBD">
        <w:trPr>
          <w:trHeight w:val="300"/>
        </w:trPr>
        <w:tc>
          <w:tcPr>
            <w:tcW w:w="4700" w:type="dxa"/>
            <w:tcBorders>
              <w:top w:val="nil"/>
              <w:left w:val="nil"/>
              <w:bottom w:val="nil"/>
              <w:right w:val="nil"/>
            </w:tcBorders>
            <w:shd w:val="clear" w:color="auto" w:fill="auto"/>
            <w:vAlign w:val="bottom"/>
            <w:hideMark/>
          </w:tcPr>
          <w:p w14:paraId="55D0E379" w14:textId="53218A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09_1SA_13_04</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09_1SA_28_03 </w:t>
            </w:r>
          </w:p>
        </w:tc>
      </w:tr>
      <w:tr w:rsidR="00BF0BBD" w:rsidRPr="00BF0BBD" w14:paraId="7E84CE79" w14:textId="77777777" w:rsidTr="00BF0BBD">
        <w:trPr>
          <w:trHeight w:val="300"/>
        </w:trPr>
        <w:tc>
          <w:tcPr>
            <w:tcW w:w="4700" w:type="dxa"/>
            <w:tcBorders>
              <w:top w:val="nil"/>
              <w:left w:val="nil"/>
              <w:bottom w:val="nil"/>
              <w:right w:val="nil"/>
            </w:tcBorders>
            <w:shd w:val="clear" w:color="auto" w:fill="auto"/>
            <w:vAlign w:val="bottom"/>
            <w:hideMark/>
          </w:tcPr>
          <w:p w14:paraId="07024E5C" w14:textId="220792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09_1SA_13_04</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Israel heard</w:t>
            </w:r>
            <w:r w:rsidR="00644F35">
              <w:rPr>
                <w:rFonts w:ascii="Calibri" w:eastAsia="Times New Roman" w:hAnsi="Calibri" w:cs="Calibri"/>
                <w:color w:val="000000"/>
              </w:rPr>
              <w:t>, &lt;&lt;&lt;&lt;&lt;</w:t>
            </w:r>
          </w:p>
        </w:tc>
      </w:tr>
      <w:tr w:rsidR="00BF0BBD" w:rsidRPr="00BF0BBD" w14:paraId="293189FD" w14:textId="77777777" w:rsidTr="00BF0BBD">
        <w:trPr>
          <w:trHeight w:val="300"/>
        </w:trPr>
        <w:tc>
          <w:tcPr>
            <w:tcW w:w="4700" w:type="dxa"/>
            <w:tcBorders>
              <w:top w:val="nil"/>
              <w:left w:val="nil"/>
              <w:bottom w:val="nil"/>
              <w:right w:val="nil"/>
            </w:tcBorders>
            <w:shd w:val="clear" w:color="auto" w:fill="auto"/>
            <w:vAlign w:val="bottom"/>
            <w:hideMark/>
          </w:tcPr>
          <w:p w14:paraId="47F1FADB" w14:textId="1B3377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heard those words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11_1KI_21_27 </w:t>
            </w:r>
          </w:p>
        </w:tc>
      </w:tr>
      <w:tr w:rsidR="00BF0BBD" w:rsidRPr="00BF0BBD" w14:paraId="2293CD98" w14:textId="77777777" w:rsidTr="00BF0BBD">
        <w:trPr>
          <w:trHeight w:val="300"/>
        </w:trPr>
        <w:tc>
          <w:tcPr>
            <w:tcW w:w="4700" w:type="dxa"/>
            <w:tcBorders>
              <w:top w:val="nil"/>
              <w:left w:val="nil"/>
              <w:bottom w:val="nil"/>
              <w:right w:val="nil"/>
            </w:tcBorders>
            <w:shd w:val="clear" w:color="auto" w:fill="auto"/>
            <w:vAlign w:val="bottom"/>
            <w:hideMark/>
          </w:tcPr>
          <w:p w14:paraId="6C876DFF" w14:textId="249914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Philistine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09_1SA_17_54 </w:t>
            </w:r>
          </w:p>
        </w:tc>
      </w:tr>
      <w:tr w:rsidR="00BF0BBD" w:rsidRPr="00BF0BBD" w14:paraId="747FEED5" w14:textId="77777777" w:rsidTr="00BF0BBD">
        <w:trPr>
          <w:trHeight w:val="300"/>
        </w:trPr>
        <w:tc>
          <w:tcPr>
            <w:tcW w:w="4700" w:type="dxa"/>
            <w:tcBorders>
              <w:top w:val="nil"/>
              <w:left w:val="nil"/>
              <w:bottom w:val="nil"/>
              <w:right w:val="nil"/>
            </w:tcBorders>
            <w:shd w:val="clear" w:color="auto" w:fill="auto"/>
            <w:vAlign w:val="bottom"/>
            <w:hideMark/>
          </w:tcPr>
          <w:p w14:paraId="1B4300BC" w14:textId="3BC672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were dismayed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12_2KI_19_26 </w:t>
            </w:r>
          </w:p>
        </w:tc>
      </w:tr>
      <w:tr w:rsidR="00BF0BBD" w:rsidRPr="00BF0BBD" w14:paraId="1E73916F" w14:textId="77777777" w:rsidTr="00BF0BBD">
        <w:trPr>
          <w:trHeight w:val="300"/>
        </w:trPr>
        <w:tc>
          <w:tcPr>
            <w:tcW w:w="4700" w:type="dxa"/>
            <w:tcBorders>
              <w:top w:val="nil"/>
              <w:left w:val="nil"/>
              <w:bottom w:val="nil"/>
              <w:right w:val="nil"/>
            </w:tcBorders>
            <w:shd w:val="clear" w:color="auto" w:fill="auto"/>
            <w:vAlign w:val="bottom"/>
            <w:hideMark/>
          </w:tcPr>
          <w:p w14:paraId="6AFA469B" w14:textId="0872C5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were dismayed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12_2KI_19_26 </w:t>
            </w:r>
          </w:p>
        </w:tc>
      </w:tr>
      <w:tr w:rsidR="00BF0BBD" w:rsidRPr="00BF0BBD" w14:paraId="3E150C47" w14:textId="77777777" w:rsidTr="00BF0BBD">
        <w:trPr>
          <w:trHeight w:val="300"/>
        </w:trPr>
        <w:tc>
          <w:tcPr>
            <w:tcW w:w="4700" w:type="dxa"/>
            <w:tcBorders>
              <w:top w:val="nil"/>
              <w:left w:val="nil"/>
              <w:bottom w:val="nil"/>
              <w:right w:val="nil"/>
            </w:tcBorders>
            <w:shd w:val="clear" w:color="auto" w:fill="auto"/>
            <w:vAlign w:val="bottom"/>
            <w:hideMark/>
          </w:tcPr>
          <w:p w14:paraId="529F232B" w14:textId="673C3F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were dismayed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12_2KI_19_26 </w:t>
            </w:r>
          </w:p>
        </w:tc>
      </w:tr>
      <w:tr w:rsidR="00BF0BBD" w:rsidRPr="00BF0BBD" w14:paraId="2936C933" w14:textId="77777777" w:rsidTr="00BF0BBD">
        <w:trPr>
          <w:trHeight w:val="300"/>
        </w:trPr>
        <w:tc>
          <w:tcPr>
            <w:tcW w:w="4700" w:type="dxa"/>
            <w:tcBorders>
              <w:top w:val="nil"/>
              <w:left w:val="nil"/>
              <w:bottom w:val="nil"/>
              <w:right w:val="nil"/>
            </w:tcBorders>
            <w:shd w:val="clear" w:color="auto" w:fill="auto"/>
            <w:vAlign w:val="bottom"/>
            <w:hideMark/>
          </w:tcPr>
          <w:p w14:paraId="4884C999" w14:textId="16E21D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09_1SA_15_01</w:t>
            </w:r>
            <w:r w:rsidR="00FF4471">
              <w:rPr>
                <w:rFonts w:ascii="Calibri" w:eastAsia="Times New Roman" w:hAnsi="Calibri" w:cs="Calibri"/>
                <w:color w:val="000000"/>
              </w:rPr>
              <w:t>,</w:t>
            </w:r>
            <w:r w:rsidRPr="00BF0BBD">
              <w:rPr>
                <w:rFonts w:ascii="Calibri" w:eastAsia="Times New Roman" w:hAnsi="Calibri" w:cs="Calibri"/>
                <w:color w:val="000000"/>
              </w:rPr>
              <w:t xml:space="preserve"> words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10_2SA_19_43 </w:t>
            </w:r>
          </w:p>
        </w:tc>
      </w:tr>
      <w:tr w:rsidR="00BF0BBD" w:rsidRPr="00BF0BBD" w14:paraId="4187005F" w14:textId="77777777" w:rsidTr="00BF0BBD">
        <w:trPr>
          <w:trHeight w:val="1500"/>
        </w:trPr>
        <w:tc>
          <w:tcPr>
            <w:tcW w:w="4700" w:type="dxa"/>
            <w:tcBorders>
              <w:top w:val="nil"/>
              <w:left w:val="nil"/>
              <w:bottom w:val="nil"/>
              <w:right w:val="nil"/>
            </w:tcBorders>
            <w:shd w:val="clear" w:color="auto" w:fill="auto"/>
            <w:vAlign w:val="bottom"/>
            <w:hideMark/>
          </w:tcPr>
          <w:p w14:paraId="35D1827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09_1SA_17:12 Now David [was] the son of that Ephrathite of Bethlehemjudah, whose name [was] Jesse; and he had eight sons: and the man went among men [for] an old man in the days of Saul. #,</w:t>
            </w:r>
          </w:p>
        </w:tc>
      </w:tr>
      <w:tr w:rsidR="00BF0BBD" w:rsidRPr="00BF0BBD" w14:paraId="18CC7A01" w14:textId="77777777" w:rsidTr="00BF0BBD">
        <w:trPr>
          <w:trHeight w:val="300"/>
        </w:trPr>
        <w:tc>
          <w:tcPr>
            <w:tcW w:w="4700" w:type="dxa"/>
            <w:tcBorders>
              <w:top w:val="nil"/>
              <w:left w:val="nil"/>
              <w:bottom w:val="nil"/>
              <w:right w:val="nil"/>
            </w:tcBorders>
            <w:shd w:val="clear" w:color="auto" w:fill="auto"/>
            <w:vAlign w:val="bottom"/>
            <w:hideMark/>
          </w:tcPr>
          <w:p w14:paraId="732620FD" w14:textId="489634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09_1SA_04_18</w:t>
            </w:r>
            <w:r w:rsidR="00FF4471">
              <w:rPr>
                <w:rFonts w:ascii="Calibri" w:eastAsia="Times New Roman" w:hAnsi="Calibri" w:cs="Calibri"/>
                <w:color w:val="000000"/>
              </w:rPr>
              <w:t>,</w:t>
            </w:r>
            <w:r w:rsidRPr="00BF0BBD">
              <w:rPr>
                <w:rFonts w:ascii="Calibri" w:eastAsia="Times New Roman" w:hAnsi="Calibri" w:cs="Calibri"/>
                <w:color w:val="000000"/>
              </w:rPr>
              <w:t xml:space="preserve"> an old man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09_1SA_28_14 </w:t>
            </w:r>
          </w:p>
        </w:tc>
      </w:tr>
      <w:tr w:rsidR="00BF0BBD" w:rsidRPr="00BF0BBD" w14:paraId="4FE47826" w14:textId="77777777" w:rsidTr="00BF0BBD">
        <w:trPr>
          <w:trHeight w:val="300"/>
        </w:trPr>
        <w:tc>
          <w:tcPr>
            <w:tcW w:w="4700" w:type="dxa"/>
            <w:tcBorders>
              <w:top w:val="nil"/>
              <w:left w:val="nil"/>
              <w:bottom w:val="nil"/>
              <w:right w:val="nil"/>
            </w:tcBorders>
            <w:shd w:val="clear" w:color="auto" w:fill="auto"/>
            <w:vAlign w:val="bottom"/>
            <w:hideMark/>
          </w:tcPr>
          <w:p w14:paraId="77714802" w14:textId="45B523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09_1SA_17_06</w:t>
            </w:r>
            <w:r w:rsidR="00FF4471">
              <w:rPr>
                <w:rFonts w:ascii="Calibri" w:eastAsia="Times New Roman" w:hAnsi="Calibri" w:cs="Calibri"/>
                <w:color w:val="000000"/>
              </w:rPr>
              <w:t>,</w:t>
            </w:r>
            <w:r w:rsidRPr="00BF0BBD">
              <w:rPr>
                <w:rFonts w:ascii="Calibri" w:eastAsia="Times New Roman" w:hAnsi="Calibri" w:cs="Calibri"/>
                <w:color w:val="000000"/>
              </w:rPr>
              <w:t xml:space="preserve"> and he had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09_1SA_25_02 </w:t>
            </w:r>
          </w:p>
        </w:tc>
      </w:tr>
      <w:tr w:rsidR="00BF0BBD" w:rsidRPr="00BF0BBD" w14:paraId="23F39AC8" w14:textId="77777777" w:rsidTr="00BF0BBD">
        <w:trPr>
          <w:trHeight w:val="300"/>
        </w:trPr>
        <w:tc>
          <w:tcPr>
            <w:tcW w:w="4700" w:type="dxa"/>
            <w:tcBorders>
              <w:top w:val="nil"/>
              <w:left w:val="nil"/>
              <w:bottom w:val="nil"/>
              <w:right w:val="nil"/>
            </w:tcBorders>
            <w:shd w:val="clear" w:color="auto" w:fill="auto"/>
            <w:vAlign w:val="bottom"/>
            <w:hideMark/>
          </w:tcPr>
          <w:p w14:paraId="0AE23ABA" w14:textId="6764D9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man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09_1SA_17_41 </w:t>
            </w:r>
          </w:p>
        </w:tc>
      </w:tr>
      <w:tr w:rsidR="00BF0BBD" w:rsidRPr="00BF0BBD" w14:paraId="4D405446" w14:textId="77777777" w:rsidTr="00BF0BBD">
        <w:trPr>
          <w:trHeight w:val="300"/>
        </w:trPr>
        <w:tc>
          <w:tcPr>
            <w:tcW w:w="4700" w:type="dxa"/>
            <w:tcBorders>
              <w:top w:val="nil"/>
              <w:left w:val="nil"/>
              <w:bottom w:val="nil"/>
              <w:right w:val="nil"/>
            </w:tcBorders>
            <w:shd w:val="clear" w:color="auto" w:fill="auto"/>
            <w:vAlign w:val="bottom"/>
            <w:hideMark/>
          </w:tcPr>
          <w:p w14:paraId="5385C0BF" w14:textId="2D55D3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07_JUD_01_26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man went</w:t>
            </w:r>
            <w:r w:rsidR="00644F35">
              <w:rPr>
                <w:rFonts w:ascii="Calibri" w:eastAsia="Times New Roman" w:hAnsi="Calibri" w:cs="Calibri"/>
                <w:color w:val="000000"/>
              </w:rPr>
              <w:t>, &lt;&lt;&lt;&lt;&lt;</w:t>
            </w:r>
          </w:p>
        </w:tc>
      </w:tr>
      <w:tr w:rsidR="00BF0BBD" w:rsidRPr="00BF0BBD" w14:paraId="3D129FF1" w14:textId="77777777" w:rsidTr="00BF0BBD">
        <w:trPr>
          <w:trHeight w:val="300"/>
        </w:trPr>
        <w:tc>
          <w:tcPr>
            <w:tcW w:w="4700" w:type="dxa"/>
            <w:tcBorders>
              <w:top w:val="nil"/>
              <w:left w:val="nil"/>
              <w:bottom w:val="nil"/>
              <w:right w:val="nil"/>
            </w:tcBorders>
            <w:shd w:val="clear" w:color="auto" w:fill="auto"/>
            <w:vAlign w:val="bottom"/>
            <w:hideMark/>
          </w:tcPr>
          <w:p w14:paraId="37EDE90E" w14:textId="7569EF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was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09_1SA_17_14 </w:t>
            </w:r>
          </w:p>
        </w:tc>
      </w:tr>
      <w:tr w:rsidR="00BF0BBD" w:rsidRPr="00BF0BBD" w14:paraId="15D91142" w14:textId="77777777" w:rsidTr="00BF0BBD">
        <w:trPr>
          <w:trHeight w:val="300"/>
        </w:trPr>
        <w:tc>
          <w:tcPr>
            <w:tcW w:w="4700" w:type="dxa"/>
            <w:tcBorders>
              <w:top w:val="nil"/>
              <w:left w:val="nil"/>
              <w:bottom w:val="nil"/>
              <w:right w:val="nil"/>
            </w:tcBorders>
            <w:shd w:val="clear" w:color="auto" w:fill="auto"/>
            <w:vAlign w:val="bottom"/>
            <w:hideMark/>
          </w:tcPr>
          <w:p w14:paraId="0E8EC2EF" w14:textId="6C9978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09_1SA_14_52</w:t>
            </w:r>
            <w:r w:rsidR="00FF4471">
              <w:rPr>
                <w:rFonts w:ascii="Calibri" w:eastAsia="Times New Roman" w:hAnsi="Calibri" w:cs="Calibri"/>
                <w:color w:val="000000"/>
              </w:rPr>
              <w:t>,</w:t>
            </w:r>
            <w:r w:rsidRPr="00BF0BBD">
              <w:rPr>
                <w:rFonts w:ascii="Calibri" w:eastAsia="Times New Roman" w:hAnsi="Calibri" w:cs="Calibri"/>
                <w:color w:val="000000"/>
              </w:rPr>
              <w:t xml:space="preserve"> days of Saul</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13_1CH_13_03 </w:t>
            </w:r>
          </w:p>
        </w:tc>
      </w:tr>
      <w:tr w:rsidR="00BF0BBD" w:rsidRPr="00BF0BBD" w14:paraId="68FCB6AB" w14:textId="77777777" w:rsidTr="00BF0BBD">
        <w:trPr>
          <w:trHeight w:val="300"/>
        </w:trPr>
        <w:tc>
          <w:tcPr>
            <w:tcW w:w="4700" w:type="dxa"/>
            <w:tcBorders>
              <w:top w:val="nil"/>
              <w:left w:val="nil"/>
              <w:bottom w:val="nil"/>
              <w:right w:val="nil"/>
            </w:tcBorders>
            <w:shd w:val="clear" w:color="auto" w:fill="auto"/>
            <w:vAlign w:val="bottom"/>
            <w:hideMark/>
          </w:tcPr>
          <w:p w14:paraId="4377E0ED" w14:textId="690B66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eight sons and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14_2CH_11_21 </w:t>
            </w:r>
          </w:p>
        </w:tc>
      </w:tr>
      <w:tr w:rsidR="00BF0BBD" w:rsidRPr="00BF0BBD" w14:paraId="79E1BEEA" w14:textId="77777777" w:rsidTr="00BF0BBD">
        <w:trPr>
          <w:trHeight w:val="300"/>
        </w:trPr>
        <w:tc>
          <w:tcPr>
            <w:tcW w:w="4700" w:type="dxa"/>
            <w:tcBorders>
              <w:top w:val="nil"/>
              <w:left w:val="nil"/>
              <w:bottom w:val="nil"/>
              <w:right w:val="nil"/>
            </w:tcBorders>
            <w:shd w:val="clear" w:color="auto" w:fill="auto"/>
            <w:vAlign w:val="bottom"/>
            <w:hideMark/>
          </w:tcPr>
          <w:p w14:paraId="41F89E67" w14:textId="243D4C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08_RUT_01_01</w:t>
            </w:r>
            <w:r w:rsidR="00FF4471">
              <w:rPr>
                <w:rFonts w:ascii="Calibri" w:eastAsia="Times New Roman" w:hAnsi="Calibri" w:cs="Calibri"/>
                <w:color w:val="000000"/>
              </w:rPr>
              <w:t>,</w:t>
            </w:r>
            <w:r w:rsidRPr="00BF0BBD">
              <w:rPr>
                <w:rFonts w:ascii="Calibri" w:eastAsia="Times New Roman" w:hAnsi="Calibri" w:cs="Calibri"/>
                <w:color w:val="000000"/>
              </w:rPr>
              <w:t xml:space="preserve"> in the days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10_2SA_21_01 </w:t>
            </w:r>
          </w:p>
        </w:tc>
      </w:tr>
      <w:tr w:rsidR="00BF0BBD" w:rsidRPr="00BF0BBD" w14:paraId="3A2554EB" w14:textId="77777777" w:rsidTr="00BF0BBD">
        <w:trPr>
          <w:trHeight w:val="300"/>
        </w:trPr>
        <w:tc>
          <w:tcPr>
            <w:tcW w:w="4700" w:type="dxa"/>
            <w:tcBorders>
              <w:top w:val="nil"/>
              <w:left w:val="nil"/>
              <w:bottom w:val="nil"/>
              <w:right w:val="nil"/>
            </w:tcBorders>
            <w:shd w:val="clear" w:color="auto" w:fill="auto"/>
            <w:vAlign w:val="bottom"/>
            <w:hideMark/>
          </w:tcPr>
          <w:p w14:paraId="64660D9E" w14:textId="07B1B9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07_JUD_15_20</w:t>
            </w:r>
            <w:r w:rsidR="00FF4471">
              <w:rPr>
                <w:rFonts w:ascii="Calibri" w:eastAsia="Times New Roman" w:hAnsi="Calibri" w:cs="Calibri"/>
                <w:color w:val="000000"/>
              </w:rPr>
              <w:t>,</w:t>
            </w:r>
            <w:r w:rsidRPr="00BF0BBD">
              <w:rPr>
                <w:rFonts w:ascii="Calibri" w:eastAsia="Times New Roman" w:hAnsi="Calibri" w:cs="Calibri"/>
                <w:color w:val="000000"/>
              </w:rPr>
              <w:t xml:space="preserve"> in the days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10_2SA_21_01 </w:t>
            </w:r>
          </w:p>
        </w:tc>
      </w:tr>
      <w:tr w:rsidR="00BF0BBD" w:rsidRPr="00BF0BBD" w14:paraId="7FEE2F96" w14:textId="77777777" w:rsidTr="00BF0BBD">
        <w:trPr>
          <w:trHeight w:val="300"/>
        </w:trPr>
        <w:tc>
          <w:tcPr>
            <w:tcW w:w="4700" w:type="dxa"/>
            <w:tcBorders>
              <w:top w:val="nil"/>
              <w:left w:val="nil"/>
              <w:bottom w:val="nil"/>
              <w:right w:val="nil"/>
            </w:tcBorders>
            <w:shd w:val="clear" w:color="auto" w:fill="auto"/>
            <w:vAlign w:val="bottom"/>
            <w:hideMark/>
          </w:tcPr>
          <w:p w14:paraId="45379223" w14:textId="7DCECD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Jesse and he</w:t>
            </w:r>
            <w:r w:rsidR="00FF4471">
              <w:rPr>
                <w:rFonts w:ascii="Calibri" w:eastAsia="Times New Roman" w:hAnsi="Calibri" w:cs="Calibri"/>
                <w:color w:val="000000"/>
              </w:rPr>
              <w:t>,</w:t>
            </w:r>
            <w:r w:rsidRPr="00BF0BBD">
              <w:rPr>
                <w:rFonts w:ascii="Calibri" w:eastAsia="Times New Roman" w:hAnsi="Calibri" w:cs="Calibri"/>
                <w:color w:val="000000"/>
              </w:rPr>
              <w:t xml:space="preserve"> 45_ROM_15_12 </w:t>
            </w:r>
          </w:p>
        </w:tc>
      </w:tr>
      <w:tr w:rsidR="00BF0BBD" w:rsidRPr="00BF0BBD" w14:paraId="191E7D58" w14:textId="77777777" w:rsidTr="00BF0BBD">
        <w:trPr>
          <w:trHeight w:val="300"/>
        </w:trPr>
        <w:tc>
          <w:tcPr>
            <w:tcW w:w="4700" w:type="dxa"/>
            <w:tcBorders>
              <w:top w:val="nil"/>
              <w:left w:val="nil"/>
              <w:bottom w:val="nil"/>
              <w:right w:val="nil"/>
            </w:tcBorders>
            <w:shd w:val="clear" w:color="auto" w:fill="auto"/>
            <w:vAlign w:val="bottom"/>
            <w:hideMark/>
          </w:tcPr>
          <w:p w14:paraId="6FA49CC1" w14:textId="2EBFA1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07_JUD_19_17</w:t>
            </w:r>
            <w:r w:rsidR="00FF4471">
              <w:rPr>
                <w:rFonts w:ascii="Calibri" w:eastAsia="Times New Roman" w:hAnsi="Calibri" w:cs="Calibri"/>
                <w:color w:val="000000"/>
              </w:rPr>
              <w:t>,</w:t>
            </w:r>
            <w:r w:rsidRPr="00BF0BBD">
              <w:rPr>
                <w:rFonts w:ascii="Calibri" w:eastAsia="Times New Roman" w:hAnsi="Calibri" w:cs="Calibri"/>
                <w:color w:val="000000"/>
              </w:rPr>
              <w:t xml:space="preserve"> man in the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18_JOB_01_01 </w:t>
            </w:r>
          </w:p>
        </w:tc>
      </w:tr>
      <w:tr w:rsidR="00BF0BBD" w:rsidRPr="00BF0BBD" w14:paraId="4BBAE8B4" w14:textId="77777777" w:rsidTr="00BF0BBD">
        <w:trPr>
          <w:trHeight w:val="300"/>
        </w:trPr>
        <w:tc>
          <w:tcPr>
            <w:tcW w:w="4700" w:type="dxa"/>
            <w:tcBorders>
              <w:top w:val="nil"/>
              <w:left w:val="nil"/>
              <w:bottom w:val="nil"/>
              <w:right w:val="nil"/>
            </w:tcBorders>
            <w:shd w:val="clear" w:color="auto" w:fill="auto"/>
            <w:vAlign w:val="bottom"/>
            <w:hideMark/>
          </w:tcPr>
          <w:p w14:paraId="41BB5BBB" w14:textId="45415A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03_LEV_26_29</w:t>
            </w:r>
            <w:r w:rsidR="00FF4471">
              <w:rPr>
                <w:rFonts w:ascii="Calibri" w:eastAsia="Times New Roman" w:hAnsi="Calibri" w:cs="Calibri"/>
                <w:color w:val="000000"/>
              </w:rPr>
              <w:t>,</w:t>
            </w:r>
            <w:r w:rsidRPr="00BF0BBD">
              <w:rPr>
                <w:rFonts w:ascii="Calibri" w:eastAsia="Times New Roman" w:hAnsi="Calibri" w:cs="Calibri"/>
                <w:color w:val="000000"/>
              </w:rPr>
              <w:t xml:space="preserve"> sons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09_1SA_31_02 </w:t>
            </w:r>
          </w:p>
        </w:tc>
      </w:tr>
      <w:tr w:rsidR="00BF0BBD" w:rsidRPr="00BF0BBD" w14:paraId="6D54B330" w14:textId="77777777" w:rsidTr="00BF0BBD">
        <w:trPr>
          <w:trHeight w:val="300"/>
        </w:trPr>
        <w:tc>
          <w:tcPr>
            <w:tcW w:w="4700" w:type="dxa"/>
            <w:tcBorders>
              <w:top w:val="nil"/>
              <w:left w:val="nil"/>
              <w:bottom w:val="nil"/>
              <w:right w:val="nil"/>
            </w:tcBorders>
            <w:shd w:val="clear" w:color="auto" w:fill="auto"/>
            <w:vAlign w:val="bottom"/>
            <w:hideMark/>
          </w:tcPr>
          <w:p w14:paraId="5C7E1E13" w14:textId="786C60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09_1SA_14_52</w:t>
            </w:r>
            <w:r w:rsidR="00FF4471">
              <w:rPr>
                <w:rFonts w:ascii="Calibri" w:eastAsia="Times New Roman" w:hAnsi="Calibri" w:cs="Calibri"/>
                <w:color w:val="000000"/>
              </w:rPr>
              <w:t>,</w:t>
            </w:r>
            <w:r w:rsidRPr="00BF0BBD">
              <w:rPr>
                <w:rFonts w:ascii="Calibri" w:eastAsia="Times New Roman" w:hAnsi="Calibri" w:cs="Calibri"/>
                <w:color w:val="000000"/>
              </w:rPr>
              <w:t xml:space="preserve"> the days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10_2SA_21_01 </w:t>
            </w:r>
          </w:p>
        </w:tc>
      </w:tr>
      <w:tr w:rsidR="00BF0BBD" w:rsidRPr="00BF0BBD" w14:paraId="5CDEC388" w14:textId="77777777" w:rsidTr="00BF0BBD">
        <w:trPr>
          <w:trHeight w:val="300"/>
        </w:trPr>
        <w:tc>
          <w:tcPr>
            <w:tcW w:w="4700" w:type="dxa"/>
            <w:tcBorders>
              <w:top w:val="nil"/>
              <w:left w:val="nil"/>
              <w:bottom w:val="nil"/>
              <w:right w:val="nil"/>
            </w:tcBorders>
            <w:shd w:val="clear" w:color="auto" w:fill="auto"/>
            <w:vAlign w:val="bottom"/>
            <w:hideMark/>
          </w:tcPr>
          <w:p w14:paraId="656B350B" w14:textId="18748F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09_1SA_14_52</w:t>
            </w:r>
            <w:r w:rsidR="00FF4471">
              <w:rPr>
                <w:rFonts w:ascii="Calibri" w:eastAsia="Times New Roman" w:hAnsi="Calibri" w:cs="Calibri"/>
                <w:color w:val="000000"/>
              </w:rPr>
              <w:t>,</w:t>
            </w:r>
            <w:r w:rsidRPr="00BF0BBD">
              <w:rPr>
                <w:rFonts w:ascii="Calibri" w:eastAsia="Times New Roman" w:hAnsi="Calibri" w:cs="Calibri"/>
                <w:color w:val="000000"/>
              </w:rPr>
              <w:t xml:space="preserve"> the days of Saul</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13_1CH_13_03 </w:t>
            </w:r>
          </w:p>
        </w:tc>
      </w:tr>
      <w:tr w:rsidR="00BF0BBD" w:rsidRPr="00BF0BBD" w14:paraId="44A8D6F6" w14:textId="77777777" w:rsidTr="00BF0BBD">
        <w:trPr>
          <w:trHeight w:val="300"/>
        </w:trPr>
        <w:tc>
          <w:tcPr>
            <w:tcW w:w="4700" w:type="dxa"/>
            <w:tcBorders>
              <w:top w:val="nil"/>
              <w:left w:val="nil"/>
              <w:bottom w:val="nil"/>
              <w:right w:val="nil"/>
            </w:tcBorders>
            <w:shd w:val="clear" w:color="auto" w:fill="auto"/>
            <w:vAlign w:val="bottom"/>
            <w:hideMark/>
          </w:tcPr>
          <w:p w14:paraId="69001EC2" w14:textId="0299AA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07_JUD_01_26</w:t>
            </w:r>
            <w:r w:rsidR="00FF4471">
              <w:rPr>
                <w:rFonts w:ascii="Calibri" w:eastAsia="Times New Roman" w:hAnsi="Calibri" w:cs="Calibri"/>
                <w:color w:val="000000"/>
              </w:rPr>
              <w:t>,</w:t>
            </w:r>
            <w:r w:rsidRPr="00BF0BBD">
              <w:rPr>
                <w:rFonts w:ascii="Calibri" w:eastAsia="Times New Roman" w:hAnsi="Calibri" w:cs="Calibri"/>
                <w:color w:val="000000"/>
              </w:rPr>
              <w:t xml:space="preserve"> the man went</w:t>
            </w:r>
            <w:r w:rsidR="00644F35">
              <w:rPr>
                <w:rFonts w:ascii="Calibri" w:eastAsia="Times New Roman" w:hAnsi="Calibri" w:cs="Calibri"/>
                <w:color w:val="000000"/>
              </w:rPr>
              <w:t>, &lt;&lt;&lt;&lt;&lt;</w:t>
            </w:r>
          </w:p>
        </w:tc>
      </w:tr>
      <w:tr w:rsidR="00BF0BBD" w:rsidRPr="00BF0BBD" w14:paraId="162420B2" w14:textId="77777777" w:rsidTr="00BF0BBD">
        <w:trPr>
          <w:trHeight w:val="300"/>
        </w:trPr>
        <w:tc>
          <w:tcPr>
            <w:tcW w:w="4700" w:type="dxa"/>
            <w:tcBorders>
              <w:top w:val="nil"/>
              <w:left w:val="nil"/>
              <w:bottom w:val="nil"/>
              <w:right w:val="nil"/>
            </w:tcBorders>
            <w:shd w:val="clear" w:color="auto" w:fill="auto"/>
            <w:vAlign w:val="bottom"/>
            <w:hideMark/>
          </w:tcPr>
          <w:p w14:paraId="1C4B7715" w14:textId="19243A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09_1SA_14_51</w:t>
            </w:r>
            <w:r w:rsidR="00FF4471">
              <w:rPr>
                <w:rFonts w:ascii="Calibri" w:eastAsia="Times New Roman" w:hAnsi="Calibri" w:cs="Calibri"/>
                <w:color w:val="000000"/>
              </w:rPr>
              <w:t>,</w:t>
            </w:r>
            <w:r w:rsidRPr="00BF0BBD">
              <w:rPr>
                <w:rFonts w:ascii="Calibri" w:eastAsia="Times New Roman" w:hAnsi="Calibri" w:cs="Calibri"/>
                <w:color w:val="000000"/>
              </w:rPr>
              <w:t xml:space="preserve"> the son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09_1SA_17_58 </w:t>
            </w:r>
          </w:p>
        </w:tc>
      </w:tr>
      <w:tr w:rsidR="00BF0BBD" w:rsidRPr="00BF0BBD" w14:paraId="405AC2B4" w14:textId="77777777" w:rsidTr="00BF0BBD">
        <w:trPr>
          <w:trHeight w:val="300"/>
        </w:trPr>
        <w:tc>
          <w:tcPr>
            <w:tcW w:w="4700" w:type="dxa"/>
            <w:tcBorders>
              <w:top w:val="nil"/>
              <w:left w:val="nil"/>
              <w:bottom w:val="nil"/>
              <w:right w:val="nil"/>
            </w:tcBorders>
            <w:shd w:val="clear" w:color="auto" w:fill="auto"/>
            <w:vAlign w:val="bottom"/>
            <w:hideMark/>
          </w:tcPr>
          <w:p w14:paraId="03070BC2" w14:textId="664D2A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07_JUD_11_01</w:t>
            </w:r>
            <w:r w:rsidR="00FF4471">
              <w:rPr>
                <w:rFonts w:ascii="Calibri" w:eastAsia="Times New Roman" w:hAnsi="Calibri" w:cs="Calibri"/>
                <w:color w:val="000000"/>
              </w:rPr>
              <w:t>,</w:t>
            </w:r>
            <w:r w:rsidRPr="00BF0BBD">
              <w:rPr>
                <w:rFonts w:ascii="Calibri" w:eastAsia="Times New Roman" w:hAnsi="Calibri" w:cs="Calibri"/>
                <w:color w:val="000000"/>
              </w:rPr>
              <w:t xml:space="preserve"> was the son</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12_2KI_08_27 </w:t>
            </w:r>
          </w:p>
        </w:tc>
      </w:tr>
      <w:tr w:rsidR="00BF0BBD" w:rsidRPr="00BF0BBD" w14:paraId="2A4D02BD" w14:textId="77777777" w:rsidTr="00BF0BBD">
        <w:trPr>
          <w:trHeight w:val="300"/>
        </w:trPr>
        <w:tc>
          <w:tcPr>
            <w:tcW w:w="4700" w:type="dxa"/>
            <w:tcBorders>
              <w:top w:val="nil"/>
              <w:left w:val="nil"/>
              <w:bottom w:val="nil"/>
              <w:right w:val="nil"/>
            </w:tcBorders>
            <w:shd w:val="clear" w:color="auto" w:fill="auto"/>
            <w:vAlign w:val="bottom"/>
            <w:hideMark/>
          </w:tcPr>
          <w:p w14:paraId="74EC5A31" w14:textId="0D6757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07_JUD_11_01</w:t>
            </w:r>
            <w:r w:rsidR="00FF4471">
              <w:rPr>
                <w:rFonts w:ascii="Calibri" w:eastAsia="Times New Roman" w:hAnsi="Calibri" w:cs="Calibri"/>
                <w:color w:val="000000"/>
              </w:rPr>
              <w:t>,</w:t>
            </w:r>
            <w:r w:rsidRPr="00BF0BBD">
              <w:rPr>
                <w:rFonts w:ascii="Calibri" w:eastAsia="Times New Roman" w:hAnsi="Calibri" w:cs="Calibri"/>
                <w:color w:val="000000"/>
              </w:rPr>
              <w:t xml:space="preserve"> was the son of</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13_1CH_20_06 </w:t>
            </w:r>
          </w:p>
        </w:tc>
      </w:tr>
      <w:tr w:rsidR="00BF0BBD" w:rsidRPr="00BF0BBD" w14:paraId="1FCAC502" w14:textId="77777777" w:rsidTr="00BF0BBD">
        <w:trPr>
          <w:trHeight w:val="600"/>
        </w:trPr>
        <w:tc>
          <w:tcPr>
            <w:tcW w:w="4700" w:type="dxa"/>
            <w:tcBorders>
              <w:top w:val="nil"/>
              <w:left w:val="nil"/>
              <w:bottom w:val="nil"/>
              <w:right w:val="nil"/>
            </w:tcBorders>
            <w:shd w:val="clear" w:color="auto" w:fill="auto"/>
            <w:vAlign w:val="bottom"/>
            <w:hideMark/>
          </w:tcPr>
          <w:p w14:paraId="676EC6BA" w14:textId="6ADFC0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09_1SA_09_02</w:t>
            </w:r>
            <w:r w:rsidR="00FF4471">
              <w:rPr>
                <w:rFonts w:ascii="Calibri" w:eastAsia="Times New Roman" w:hAnsi="Calibri" w:cs="Calibri"/>
                <w:color w:val="000000"/>
              </w:rPr>
              <w:t>,</w:t>
            </w:r>
            <w:r w:rsidRPr="00BF0BBD">
              <w:rPr>
                <w:rFonts w:ascii="Calibri" w:eastAsia="Times New Roman" w:hAnsi="Calibri" w:cs="Calibri"/>
                <w:color w:val="000000"/>
              </w:rPr>
              <w:t xml:space="preserve"> whose name was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10_2SA_03_07 </w:t>
            </w:r>
          </w:p>
        </w:tc>
      </w:tr>
      <w:tr w:rsidR="00BF0BBD" w:rsidRPr="00BF0BBD" w14:paraId="0486E622" w14:textId="77777777" w:rsidTr="00BF0BBD">
        <w:trPr>
          <w:trHeight w:val="1500"/>
        </w:trPr>
        <w:tc>
          <w:tcPr>
            <w:tcW w:w="4700" w:type="dxa"/>
            <w:tcBorders>
              <w:top w:val="nil"/>
              <w:left w:val="nil"/>
              <w:bottom w:val="nil"/>
              <w:right w:val="nil"/>
            </w:tcBorders>
            <w:shd w:val="clear" w:color="auto" w:fill="auto"/>
            <w:vAlign w:val="bottom"/>
            <w:hideMark/>
          </w:tcPr>
          <w:p w14:paraId="40F4A5BC"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09_1SA_17:13 And the three eldest sons of Jesse went [and] followed Saul to the battle: and the names of his three sons that went to the battle [were] Eliab the firstborn, and next unto him Abinadab, and the third Shammah. #,</w:t>
            </w:r>
          </w:p>
        </w:tc>
      </w:tr>
      <w:tr w:rsidR="00BF0BBD" w:rsidRPr="00BF0BBD" w14:paraId="51EE892C" w14:textId="77777777" w:rsidTr="00BF0BBD">
        <w:trPr>
          <w:trHeight w:val="300"/>
        </w:trPr>
        <w:tc>
          <w:tcPr>
            <w:tcW w:w="4700" w:type="dxa"/>
            <w:tcBorders>
              <w:top w:val="nil"/>
              <w:left w:val="nil"/>
              <w:bottom w:val="nil"/>
              <w:right w:val="nil"/>
            </w:tcBorders>
            <w:shd w:val="clear" w:color="auto" w:fill="auto"/>
            <w:vAlign w:val="bottom"/>
            <w:hideMark/>
          </w:tcPr>
          <w:p w14:paraId="463748BE" w14:textId="486D74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next unto</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16_NEH_03_02 </w:t>
            </w:r>
          </w:p>
        </w:tc>
      </w:tr>
      <w:tr w:rsidR="00BF0BBD" w:rsidRPr="00BF0BBD" w14:paraId="7D342E82" w14:textId="77777777" w:rsidTr="00BF0BBD">
        <w:trPr>
          <w:trHeight w:val="300"/>
        </w:trPr>
        <w:tc>
          <w:tcPr>
            <w:tcW w:w="4700" w:type="dxa"/>
            <w:tcBorders>
              <w:top w:val="nil"/>
              <w:left w:val="nil"/>
              <w:bottom w:val="nil"/>
              <w:right w:val="nil"/>
            </w:tcBorders>
            <w:shd w:val="clear" w:color="auto" w:fill="auto"/>
            <w:vAlign w:val="bottom"/>
            <w:hideMark/>
          </w:tcPr>
          <w:p w14:paraId="47114941" w14:textId="5BA29E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next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16_NEH_03_02 </w:t>
            </w:r>
          </w:p>
        </w:tc>
      </w:tr>
      <w:tr w:rsidR="00BF0BBD" w:rsidRPr="00BF0BBD" w14:paraId="6B9637AD" w14:textId="77777777" w:rsidTr="00BF0BBD">
        <w:trPr>
          <w:trHeight w:val="300"/>
        </w:trPr>
        <w:tc>
          <w:tcPr>
            <w:tcW w:w="4700" w:type="dxa"/>
            <w:tcBorders>
              <w:top w:val="nil"/>
              <w:left w:val="nil"/>
              <w:bottom w:val="nil"/>
              <w:right w:val="nil"/>
            </w:tcBorders>
            <w:shd w:val="clear" w:color="auto" w:fill="auto"/>
            <w:vAlign w:val="bottom"/>
            <w:hideMark/>
          </w:tcPr>
          <w:p w14:paraId="55E920A5" w14:textId="32BE22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04_NUM_34_19</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names</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26_EZE_23_04 </w:t>
            </w:r>
          </w:p>
        </w:tc>
      </w:tr>
      <w:tr w:rsidR="00BF0BBD" w:rsidRPr="00BF0BBD" w14:paraId="23835F5F" w14:textId="77777777" w:rsidTr="00BF0BBD">
        <w:trPr>
          <w:trHeight w:val="600"/>
        </w:trPr>
        <w:tc>
          <w:tcPr>
            <w:tcW w:w="4700" w:type="dxa"/>
            <w:tcBorders>
              <w:top w:val="nil"/>
              <w:left w:val="nil"/>
              <w:bottom w:val="nil"/>
              <w:right w:val="nil"/>
            </w:tcBorders>
            <w:shd w:val="clear" w:color="auto" w:fill="auto"/>
            <w:vAlign w:val="bottom"/>
            <w:hideMark/>
          </w:tcPr>
          <w:p w14:paraId="7CE2CA9A" w14:textId="49F222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04_NUM_34_19</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names of</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26_EZE_23_04 </w:t>
            </w:r>
          </w:p>
        </w:tc>
      </w:tr>
      <w:tr w:rsidR="00BF0BBD" w:rsidRPr="00BF0BBD" w14:paraId="37057FD2" w14:textId="77777777" w:rsidTr="00BF0BBD">
        <w:trPr>
          <w:trHeight w:val="300"/>
        </w:trPr>
        <w:tc>
          <w:tcPr>
            <w:tcW w:w="4700" w:type="dxa"/>
            <w:tcBorders>
              <w:top w:val="nil"/>
              <w:left w:val="nil"/>
              <w:bottom w:val="nil"/>
              <w:right w:val="nil"/>
            </w:tcBorders>
            <w:shd w:val="clear" w:color="auto" w:fill="auto"/>
            <w:vAlign w:val="bottom"/>
            <w:hideMark/>
          </w:tcPr>
          <w:p w14:paraId="01EE88DF" w14:textId="2FB06E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06_JOS_19_10</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third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10_2SA_03_03 </w:t>
            </w:r>
          </w:p>
        </w:tc>
      </w:tr>
      <w:tr w:rsidR="00BF0BBD" w:rsidRPr="00BF0BBD" w14:paraId="0F3DB4C1" w14:textId="77777777" w:rsidTr="00BF0BBD">
        <w:trPr>
          <w:trHeight w:val="300"/>
        </w:trPr>
        <w:tc>
          <w:tcPr>
            <w:tcW w:w="4700" w:type="dxa"/>
            <w:tcBorders>
              <w:top w:val="nil"/>
              <w:left w:val="nil"/>
              <w:bottom w:val="nil"/>
              <w:right w:val="nil"/>
            </w:tcBorders>
            <w:shd w:val="clear" w:color="auto" w:fill="auto"/>
            <w:vAlign w:val="bottom"/>
            <w:hideMark/>
          </w:tcPr>
          <w:p w14:paraId="69056698" w14:textId="722C3F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07_JUD_08_04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three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09_1SA_17_14 </w:t>
            </w:r>
          </w:p>
        </w:tc>
      </w:tr>
      <w:tr w:rsidR="00BF0BBD" w:rsidRPr="00BF0BBD" w14:paraId="7B998257" w14:textId="77777777" w:rsidTr="00BF0BBD">
        <w:trPr>
          <w:trHeight w:val="300"/>
        </w:trPr>
        <w:tc>
          <w:tcPr>
            <w:tcW w:w="4700" w:type="dxa"/>
            <w:tcBorders>
              <w:top w:val="nil"/>
              <w:left w:val="nil"/>
              <w:bottom w:val="nil"/>
              <w:right w:val="nil"/>
            </w:tcBorders>
            <w:shd w:val="clear" w:color="auto" w:fill="auto"/>
            <w:vAlign w:val="bottom"/>
            <w:hideMark/>
          </w:tcPr>
          <w:p w14:paraId="4D4C1A4B" w14:textId="279083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three eldest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09_1SA_17_14 </w:t>
            </w:r>
          </w:p>
        </w:tc>
      </w:tr>
      <w:tr w:rsidR="00BF0BBD" w:rsidRPr="00BF0BBD" w14:paraId="2C3F32FD" w14:textId="77777777" w:rsidTr="00BF0BBD">
        <w:trPr>
          <w:trHeight w:val="300"/>
        </w:trPr>
        <w:tc>
          <w:tcPr>
            <w:tcW w:w="4700" w:type="dxa"/>
            <w:tcBorders>
              <w:top w:val="nil"/>
              <w:left w:val="nil"/>
              <w:bottom w:val="nil"/>
              <w:right w:val="nil"/>
            </w:tcBorders>
            <w:shd w:val="clear" w:color="auto" w:fill="auto"/>
            <w:vAlign w:val="bottom"/>
            <w:hideMark/>
          </w:tcPr>
          <w:p w14:paraId="4B2A2E4E" w14:textId="2FD046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battle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10_2SA_23_09 </w:t>
            </w:r>
          </w:p>
        </w:tc>
      </w:tr>
      <w:tr w:rsidR="00BF0BBD" w:rsidRPr="00BF0BBD" w14:paraId="38095C73" w14:textId="77777777" w:rsidTr="00BF0BBD">
        <w:trPr>
          <w:trHeight w:val="300"/>
        </w:trPr>
        <w:tc>
          <w:tcPr>
            <w:tcW w:w="4700" w:type="dxa"/>
            <w:tcBorders>
              <w:top w:val="nil"/>
              <w:left w:val="nil"/>
              <w:bottom w:val="nil"/>
              <w:right w:val="nil"/>
            </w:tcBorders>
            <w:shd w:val="clear" w:color="auto" w:fill="auto"/>
            <w:vAlign w:val="bottom"/>
            <w:hideMark/>
          </w:tcPr>
          <w:p w14:paraId="0F93E6C9" w14:textId="47489B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three sons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09_1SA_31_06 </w:t>
            </w:r>
          </w:p>
        </w:tc>
      </w:tr>
      <w:tr w:rsidR="00BF0BBD" w:rsidRPr="00BF0BBD" w14:paraId="7855BD7D" w14:textId="77777777" w:rsidTr="00BF0BBD">
        <w:trPr>
          <w:trHeight w:val="300"/>
        </w:trPr>
        <w:tc>
          <w:tcPr>
            <w:tcW w:w="4700" w:type="dxa"/>
            <w:tcBorders>
              <w:top w:val="nil"/>
              <w:left w:val="nil"/>
              <w:bottom w:val="nil"/>
              <w:right w:val="nil"/>
            </w:tcBorders>
            <w:shd w:val="clear" w:color="auto" w:fill="auto"/>
            <w:vAlign w:val="bottom"/>
            <w:hideMark/>
          </w:tcPr>
          <w:p w14:paraId="5A2C80CA" w14:textId="567E25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06_JOS_17_03</w:t>
            </w:r>
            <w:r w:rsidR="00FF4471">
              <w:rPr>
                <w:rFonts w:ascii="Calibri" w:eastAsia="Times New Roman" w:hAnsi="Calibri" w:cs="Calibri"/>
                <w:color w:val="000000"/>
              </w:rPr>
              <w:t>,</w:t>
            </w:r>
            <w:r w:rsidRPr="00BF0BBD">
              <w:rPr>
                <w:rFonts w:ascii="Calibri" w:eastAsia="Times New Roman" w:hAnsi="Calibri" w:cs="Calibri"/>
                <w:color w:val="000000"/>
              </w:rPr>
              <w:t xml:space="preserve"> names of his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13_1CH_14_04 </w:t>
            </w:r>
          </w:p>
        </w:tc>
      </w:tr>
      <w:tr w:rsidR="00BF0BBD" w:rsidRPr="00BF0BBD" w14:paraId="7741C19A" w14:textId="77777777" w:rsidTr="00BF0BBD">
        <w:trPr>
          <w:trHeight w:val="300"/>
        </w:trPr>
        <w:tc>
          <w:tcPr>
            <w:tcW w:w="4700" w:type="dxa"/>
            <w:tcBorders>
              <w:top w:val="nil"/>
              <w:left w:val="nil"/>
              <w:bottom w:val="nil"/>
              <w:right w:val="nil"/>
            </w:tcBorders>
            <w:shd w:val="clear" w:color="auto" w:fill="auto"/>
            <w:vAlign w:val="bottom"/>
            <w:hideMark/>
          </w:tcPr>
          <w:p w14:paraId="0C536B22" w14:textId="7DE7A6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04_NUM_02_05</w:t>
            </w:r>
            <w:r w:rsidR="00FF4471">
              <w:rPr>
                <w:rFonts w:ascii="Calibri" w:eastAsia="Times New Roman" w:hAnsi="Calibri" w:cs="Calibri"/>
                <w:color w:val="000000"/>
              </w:rPr>
              <w:t>,</w:t>
            </w:r>
            <w:r w:rsidRPr="00BF0BBD">
              <w:rPr>
                <w:rFonts w:ascii="Calibri" w:eastAsia="Times New Roman" w:hAnsi="Calibri" w:cs="Calibri"/>
                <w:color w:val="000000"/>
              </w:rPr>
              <w:t xml:space="preserve"> next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16_NEH_03_08 </w:t>
            </w:r>
          </w:p>
        </w:tc>
      </w:tr>
      <w:tr w:rsidR="00BF0BBD" w:rsidRPr="00BF0BBD" w14:paraId="7F4BF03C" w14:textId="77777777" w:rsidTr="00BF0BBD">
        <w:trPr>
          <w:trHeight w:val="300"/>
        </w:trPr>
        <w:tc>
          <w:tcPr>
            <w:tcW w:w="4700" w:type="dxa"/>
            <w:tcBorders>
              <w:top w:val="nil"/>
              <w:left w:val="nil"/>
              <w:bottom w:val="nil"/>
              <w:right w:val="nil"/>
            </w:tcBorders>
            <w:shd w:val="clear" w:color="auto" w:fill="auto"/>
            <w:vAlign w:val="bottom"/>
            <w:hideMark/>
          </w:tcPr>
          <w:p w14:paraId="30AD3160" w14:textId="7C2F7B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09_1SA_09_26</w:t>
            </w:r>
            <w:r w:rsidR="00FF4471">
              <w:rPr>
                <w:rFonts w:ascii="Calibri" w:eastAsia="Times New Roman" w:hAnsi="Calibri" w:cs="Calibri"/>
                <w:color w:val="000000"/>
              </w:rPr>
              <w:t>,</w:t>
            </w:r>
            <w:r w:rsidRPr="00BF0BBD">
              <w:rPr>
                <w:rFonts w:ascii="Calibri" w:eastAsia="Times New Roman" w:hAnsi="Calibri" w:cs="Calibri"/>
                <w:color w:val="000000"/>
              </w:rPr>
              <w:t xml:space="preserve"> Saul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13_1CH_12_19 </w:t>
            </w:r>
          </w:p>
        </w:tc>
      </w:tr>
      <w:tr w:rsidR="00BF0BBD" w:rsidRPr="00BF0BBD" w14:paraId="48B8A5E2" w14:textId="77777777" w:rsidTr="00BF0BBD">
        <w:trPr>
          <w:trHeight w:val="300"/>
        </w:trPr>
        <w:tc>
          <w:tcPr>
            <w:tcW w:w="4700" w:type="dxa"/>
            <w:tcBorders>
              <w:top w:val="nil"/>
              <w:left w:val="nil"/>
              <w:bottom w:val="nil"/>
              <w:right w:val="nil"/>
            </w:tcBorders>
            <w:shd w:val="clear" w:color="auto" w:fill="auto"/>
            <w:vAlign w:val="bottom"/>
            <w:hideMark/>
          </w:tcPr>
          <w:p w14:paraId="1F4C2F20" w14:textId="597DB8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07_JUD_18_17</w:t>
            </w:r>
            <w:r w:rsidR="00FF4471">
              <w:rPr>
                <w:rFonts w:ascii="Calibri" w:eastAsia="Times New Roman" w:hAnsi="Calibri" w:cs="Calibri"/>
                <w:color w:val="000000"/>
              </w:rPr>
              <w:t>,</w:t>
            </w:r>
            <w:r w:rsidRPr="00BF0BBD">
              <w:rPr>
                <w:rFonts w:ascii="Calibri" w:eastAsia="Times New Roman" w:hAnsi="Calibri" w:cs="Calibri"/>
                <w:color w:val="000000"/>
              </w:rPr>
              <w:t xml:space="preserve"> that went to</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14_2CH_18_12 </w:t>
            </w:r>
          </w:p>
        </w:tc>
      </w:tr>
      <w:tr w:rsidR="00BF0BBD" w:rsidRPr="00BF0BBD" w14:paraId="6E9FA86C" w14:textId="77777777" w:rsidTr="00BF0BBD">
        <w:trPr>
          <w:trHeight w:val="300"/>
        </w:trPr>
        <w:tc>
          <w:tcPr>
            <w:tcW w:w="4700" w:type="dxa"/>
            <w:tcBorders>
              <w:top w:val="nil"/>
              <w:left w:val="nil"/>
              <w:bottom w:val="nil"/>
              <w:right w:val="nil"/>
            </w:tcBorders>
            <w:shd w:val="clear" w:color="auto" w:fill="auto"/>
            <w:vAlign w:val="bottom"/>
            <w:hideMark/>
          </w:tcPr>
          <w:p w14:paraId="6EC09EF9" w14:textId="41F728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09_1SA_14_20</w:t>
            </w:r>
            <w:r w:rsidR="00FF4471">
              <w:rPr>
                <w:rFonts w:ascii="Calibri" w:eastAsia="Times New Roman" w:hAnsi="Calibri" w:cs="Calibri"/>
                <w:color w:val="000000"/>
              </w:rPr>
              <w:t>,</w:t>
            </w:r>
            <w:r w:rsidRPr="00BF0BBD">
              <w:rPr>
                <w:rFonts w:ascii="Calibri" w:eastAsia="Times New Roman" w:hAnsi="Calibri" w:cs="Calibri"/>
                <w:color w:val="000000"/>
              </w:rPr>
              <w:t xml:space="preserve"> the battle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10_2SA_01_04 </w:t>
            </w:r>
          </w:p>
        </w:tc>
      </w:tr>
      <w:tr w:rsidR="00BF0BBD" w:rsidRPr="00BF0BBD" w14:paraId="57ED0549" w14:textId="77777777" w:rsidTr="00BF0BBD">
        <w:trPr>
          <w:trHeight w:val="600"/>
        </w:trPr>
        <w:tc>
          <w:tcPr>
            <w:tcW w:w="4700" w:type="dxa"/>
            <w:tcBorders>
              <w:top w:val="nil"/>
              <w:left w:val="nil"/>
              <w:bottom w:val="nil"/>
              <w:right w:val="nil"/>
            </w:tcBorders>
            <w:shd w:val="clear" w:color="auto" w:fill="auto"/>
            <w:vAlign w:val="bottom"/>
            <w:hideMark/>
          </w:tcPr>
          <w:p w14:paraId="7E0D1BB6" w14:textId="0BA5A7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04_NUM_03_02</w:t>
            </w:r>
            <w:r w:rsidR="00FF4471">
              <w:rPr>
                <w:rFonts w:ascii="Calibri" w:eastAsia="Times New Roman" w:hAnsi="Calibri" w:cs="Calibri"/>
                <w:color w:val="000000"/>
              </w:rPr>
              <w:t>,</w:t>
            </w:r>
            <w:r w:rsidRPr="00BF0BBD">
              <w:rPr>
                <w:rFonts w:ascii="Calibri" w:eastAsia="Times New Roman" w:hAnsi="Calibri" w:cs="Calibri"/>
                <w:color w:val="000000"/>
              </w:rPr>
              <w:t xml:space="preserve"> the firstborn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13_1CH_09_05 </w:t>
            </w:r>
          </w:p>
        </w:tc>
      </w:tr>
      <w:tr w:rsidR="00BF0BBD" w:rsidRPr="00BF0BBD" w14:paraId="3B0C2F87" w14:textId="77777777" w:rsidTr="00BF0BBD">
        <w:trPr>
          <w:trHeight w:val="300"/>
        </w:trPr>
        <w:tc>
          <w:tcPr>
            <w:tcW w:w="4700" w:type="dxa"/>
            <w:tcBorders>
              <w:top w:val="nil"/>
              <w:left w:val="nil"/>
              <w:bottom w:val="nil"/>
              <w:right w:val="nil"/>
            </w:tcBorders>
            <w:shd w:val="clear" w:color="auto" w:fill="auto"/>
            <w:vAlign w:val="bottom"/>
            <w:hideMark/>
          </w:tcPr>
          <w:p w14:paraId="3AF09836" w14:textId="422AB0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09_1SA_14_49</w:t>
            </w:r>
            <w:r w:rsidR="00FF4471">
              <w:rPr>
                <w:rFonts w:ascii="Calibri" w:eastAsia="Times New Roman" w:hAnsi="Calibri" w:cs="Calibri"/>
                <w:color w:val="000000"/>
              </w:rPr>
              <w:t>,</w:t>
            </w:r>
            <w:r w:rsidRPr="00BF0BBD">
              <w:rPr>
                <w:rFonts w:ascii="Calibri" w:eastAsia="Times New Roman" w:hAnsi="Calibri" w:cs="Calibri"/>
                <w:color w:val="000000"/>
              </w:rPr>
              <w:t xml:space="preserve"> the names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10_2SA_05_14 </w:t>
            </w:r>
          </w:p>
        </w:tc>
      </w:tr>
      <w:tr w:rsidR="00BF0BBD" w:rsidRPr="00BF0BBD" w14:paraId="488EFBE1" w14:textId="77777777" w:rsidTr="00BF0BBD">
        <w:trPr>
          <w:trHeight w:val="300"/>
        </w:trPr>
        <w:tc>
          <w:tcPr>
            <w:tcW w:w="4700" w:type="dxa"/>
            <w:tcBorders>
              <w:top w:val="nil"/>
              <w:left w:val="nil"/>
              <w:bottom w:val="nil"/>
              <w:right w:val="nil"/>
            </w:tcBorders>
            <w:shd w:val="clear" w:color="auto" w:fill="auto"/>
            <w:vAlign w:val="bottom"/>
            <w:hideMark/>
          </w:tcPr>
          <w:p w14:paraId="5D8814B3" w14:textId="00208C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06_JOS_17_03</w:t>
            </w:r>
            <w:r w:rsidR="00FF4471">
              <w:rPr>
                <w:rFonts w:ascii="Calibri" w:eastAsia="Times New Roman" w:hAnsi="Calibri" w:cs="Calibri"/>
                <w:color w:val="000000"/>
              </w:rPr>
              <w:t>,</w:t>
            </w:r>
            <w:r w:rsidRPr="00BF0BBD">
              <w:rPr>
                <w:rFonts w:ascii="Calibri" w:eastAsia="Times New Roman" w:hAnsi="Calibri" w:cs="Calibri"/>
                <w:color w:val="000000"/>
              </w:rPr>
              <w:t xml:space="preserve"> the names of his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13_1CH_14_04 </w:t>
            </w:r>
          </w:p>
        </w:tc>
      </w:tr>
      <w:tr w:rsidR="00BF0BBD" w:rsidRPr="00BF0BBD" w14:paraId="33F45F1B" w14:textId="77777777" w:rsidTr="00BF0BBD">
        <w:trPr>
          <w:trHeight w:val="300"/>
        </w:trPr>
        <w:tc>
          <w:tcPr>
            <w:tcW w:w="4700" w:type="dxa"/>
            <w:tcBorders>
              <w:top w:val="nil"/>
              <w:left w:val="nil"/>
              <w:bottom w:val="nil"/>
              <w:right w:val="nil"/>
            </w:tcBorders>
            <w:shd w:val="clear" w:color="auto" w:fill="auto"/>
            <w:vAlign w:val="bottom"/>
            <w:hideMark/>
          </w:tcPr>
          <w:p w14:paraId="3061D350" w14:textId="289FD0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three eldest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09_1SA_17_14 </w:t>
            </w:r>
          </w:p>
        </w:tc>
      </w:tr>
      <w:tr w:rsidR="00BF0BBD" w:rsidRPr="00BF0BBD" w14:paraId="090BF130" w14:textId="77777777" w:rsidTr="00BF0BBD">
        <w:trPr>
          <w:trHeight w:val="300"/>
        </w:trPr>
        <w:tc>
          <w:tcPr>
            <w:tcW w:w="4700" w:type="dxa"/>
            <w:tcBorders>
              <w:top w:val="nil"/>
              <w:left w:val="nil"/>
              <w:bottom w:val="nil"/>
              <w:right w:val="nil"/>
            </w:tcBorders>
            <w:shd w:val="clear" w:color="auto" w:fill="auto"/>
            <w:vAlign w:val="bottom"/>
            <w:hideMark/>
          </w:tcPr>
          <w:p w14:paraId="40F16DBE" w14:textId="67672C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09_1SA_14_20</w:t>
            </w:r>
            <w:r w:rsidR="00FF4471">
              <w:rPr>
                <w:rFonts w:ascii="Calibri" w:eastAsia="Times New Roman" w:hAnsi="Calibri" w:cs="Calibri"/>
                <w:color w:val="000000"/>
              </w:rPr>
              <w:t>,</w:t>
            </w:r>
            <w:r w:rsidRPr="00BF0BBD">
              <w:rPr>
                <w:rFonts w:ascii="Calibri" w:eastAsia="Times New Roman" w:hAnsi="Calibri" w:cs="Calibri"/>
                <w:color w:val="000000"/>
              </w:rPr>
              <w:t xml:space="preserve"> to the battle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09_1SA_29_09 </w:t>
            </w:r>
          </w:p>
        </w:tc>
      </w:tr>
      <w:tr w:rsidR="00BF0BBD" w:rsidRPr="00BF0BBD" w14:paraId="1DBD44A2" w14:textId="77777777" w:rsidTr="00BF0BBD">
        <w:trPr>
          <w:trHeight w:val="300"/>
        </w:trPr>
        <w:tc>
          <w:tcPr>
            <w:tcW w:w="4700" w:type="dxa"/>
            <w:tcBorders>
              <w:top w:val="nil"/>
              <w:left w:val="nil"/>
              <w:bottom w:val="nil"/>
              <w:right w:val="nil"/>
            </w:tcBorders>
            <w:shd w:val="clear" w:color="auto" w:fill="auto"/>
            <w:vAlign w:val="bottom"/>
            <w:hideMark/>
          </w:tcPr>
          <w:p w14:paraId="2A3065C7" w14:textId="0C9360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09_1SA_14_20</w:t>
            </w:r>
            <w:r w:rsidR="00FF4471">
              <w:rPr>
                <w:rFonts w:ascii="Calibri" w:eastAsia="Times New Roman" w:hAnsi="Calibri" w:cs="Calibri"/>
                <w:color w:val="000000"/>
              </w:rPr>
              <w:t>,</w:t>
            </w:r>
            <w:r w:rsidRPr="00BF0BBD">
              <w:rPr>
                <w:rFonts w:ascii="Calibri" w:eastAsia="Times New Roman" w:hAnsi="Calibri" w:cs="Calibri"/>
                <w:color w:val="000000"/>
              </w:rPr>
              <w:t xml:space="preserve"> to the battle and</w:t>
            </w:r>
            <w:r w:rsidR="00644F35">
              <w:rPr>
                <w:rFonts w:ascii="Calibri" w:eastAsia="Times New Roman" w:hAnsi="Calibri" w:cs="Calibri"/>
                <w:color w:val="000000"/>
              </w:rPr>
              <w:t>, &lt;&lt;&lt;&lt;&lt;</w:t>
            </w:r>
          </w:p>
        </w:tc>
      </w:tr>
      <w:tr w:rsidR="00BF0BBD" w:rsidRPr="00BF0BBD" w14:paraId="47B18452" w14:textId="77777777" w:rsidTr="00BF0BBD">
        <w:trPr>
          <w:trHeight w:val="300"/>
        </w:trPr>
        <w:tc>
          <w:tcPr>
            <w:tcW w:w="4700" w:type="dxa"/>
            <w:tcBorders>
              <w:top w:val="nil"/>
              <w:left w:val="nil"/>
              <w:bottom w:val="nil"/>
              <w:right w:val="nil"/>
            </w:tcBorders>
            <w:shd w:val="clear" w:color="auto" w:fill="auto"/>
            <w:vAlign w:val="bottom"/>
            <w:hideMark/>
          </w:tcPr>
          <w:p w14:paraId="00FEBD51" w14:textId="790D9D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04_NUM_31_21</w:t>
            </w:r>
            <w:r w:rsidR="00FF4471">
              <w:rPr>
                <w:rFonts w:ascii="Calibri" w:eastAsia="Times New Roman" w:hAnsi="Calibri" w:cs="Calibri"/>
                <w:color w:val="000000"/>
              </w:rPr>
              <w:t>,</w:t>
            </w:r>
            <w:r w:rsidRPr="00BF0BBD">
              <w:rPr>
                <w:rFonts w:ascii="Calibri" w:eastAsia="Times New Roman" w:hAnsi="Calibri" w:cs="Calibri"/>
                <w:color w:val="000000"/>
              </w:rPr>
              <w:t xml:space="preserve"> went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12_2KI_10_25 </w:t>
            </w:r>
          </w:p>
        </w:tc>
      </w:tr>
      <w:tr w:rsidR="00BF0BBD" w:rsidRPr="00BF0BBD" w14:paraId="0632F743" w14:textId="77777777" w:rsidTr="00BF0BBD">
        <w:trPr>
          <w:trHeight w:val="300"/>
        </w:trPr>
        <w:tc>
          <w:tcPr>
            <w:tcW w:w="4700" w:type="dxa"/>
            <w:tcBorders>
              <w:top w:val="nil"/>
              <w:left w:val="nil"/>
              <w:bottom w:val="nil"/>
              <w:right w:val="nil"/>
            </w:tcBorders>
            <w:shd w:val="clear" w:color="auto" w:fill="auto"/>
            <w:vAlign w:val="bottom"/>
            <w:hideMark/>
          </w:tcPr>
          <w:p w14:paraId="002E2AF7" w14:textId="6A802C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04_NUM_31_21</w:t>
            </w:r>
            <w:r w:rsidR="00FF4471">
              <w:rPr>
                <w:rFonts w:ascii="Calibri" w:eastAsia="Times New Roman" w:hAnsi="Calibri" w:cs="Calibri"/>
                <w:color w:val="000000"/>
              </w:rPr>
              <w:t>,</w:t>
            </w:r>
            <w:r w:rsidRPr="00BF0BBD">
              <w:rPr>
                <w:rFonts w:ascii="Calibri" w:eastAsia="Times New Roman" w:hAnsi="Calibri" w:cs="Calibri"/>
                <w:color w:val="000000"/>
              </w:rPr>
              <w:t xml:space="preserve"> went to the battle</w:t>
            </w:r>
            <w:r w:rsidR="00644F35">
              <w:rPr>
                <w:rFonts w:ascii="Calibri" w:eastAsia="Times New Roman" w:hAnsi="Calibri" w:cs="Calibri"/>
                <w:color w:val="000000"/>
              </w:rPr>
              <w:t>, &lt;&lt;&lt;&lt;&lt;</w:t>
            </w:r>
          </w:p>
        </w:tc>
      </w:tr>
      <w:tr w:rsidR="00BF0BBD" w:rsidRPr="00BF0BBD" w14:paraId="1A3AA5B4" w14:textId="77777777" w:rsidTr="00BF0BBD">
        <w:trPr>
          <w:trHeight w:val="300"/>
        </w:trPr>
        <w:tc>
          <w:tcPr>
            <w:tcW w:w="4700" w:type="dxa"/>
            <w:tcBorders>
              <w:top w:val="nil"/>
              <w:left w:val="nil"/>
              <w:bottom w:val="nil"/>
              <w:right w:val="nil"/>
            </w:tcBorders>
            <w:shd w:val="clear" w:color="auto" w:fill="auto"/>
            <w:vAlign w:val="bottom"/>
            <w:hideMark/>
          </w:tcPr>
          <w:p w14:paraId="6C447B4A" w14:textId="62764A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were Eliab the firstborn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09_1SA_17_13 </w:t>
            </w:r>
          </w:p>
        </w:tc>
      </w:tr>
      <w:tr w:rsidR="00BF0BBD" w:rsidRPr="00BF0BBD" w14:paraId="5F23AF78" w14:textId="77777777" w:rsidTr="00BF0BBD">
        <w:trPr>
          <w:trHeight w:val="300"/>
        </w:trPr>
        <w:tc>
          <w:tcPr>
            <w:tcW w:w="4700" w:type="dxa"/>
            <w:tcBorders>
              <w:top w:val="nil"/>
              <w:left w:val="nil"/>
              <w:bottom w:val="nil"/>
              <w:right w:val="nil"/>
            </w:tcBorders>
            <w:shd w:val="clear" w:color="auto" w:fill="auto"/>
            <w:vAlign w:val="bottom"/>
            <w:hideMark/>
          </w:tcPr>
          <w:p w14:paraId="56F3B997" w14:textId="6C995F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09_1SA_17_13</w:t>
            </w:r>
            <w:r w:rsidR="00FF4471">
              <w:rPr>
                <w:rFonts w:ascii="Calibri" w:eastAsia="Times New Roman" w:hAnsi="Calibri" w:cs="Calibri"/>
                <w:color w:val="000000"/>
              </w:rPr>
              <w:t>,</w:t>
            </w:r>
            <w:r w:rsidRPr="00BF0BBD">
              <w:rPr>
                <w:rFonts w:ascii="Calibri" w:eastAsia="Times New Roman" w:hAnsi="Calibri" w:cs="Calibri"/>
                <w:color w:val="000000"/>
              </w:rPr>
              <w:t xml:space="preserve"> were Eliab the firstborn</w:t>
            </w:r>
            <w:r w:rsidR="00644F35">
              <w:rPr>
                <w:rFonts w:ascii="Calibri" w:eastAsia="Times New Roman" w:hAnsi="Calibri" w:cs="Calibri"/>
                <w:color w:val="000000"/>
              </w:rPr>
              <w:t>, &lt;&lt;&lt;&lt;&lt;</w:t>
            </w:r>
          </w:p>
        </w:tc>
      </w:tr>
      <w:tr w:rsidR="00BF0BBD" w:rsidRPr="00BF0BBD" w14:paraId="268AABF6" w14:textId="77777777" w:rsidTr="00BF0BBD">
        <w:trPr>
          <w:trHeight w:val="600"/>
        </w:trPr>
        <w:tc>
          <w:tcPr>
            <w:tcW w:w="4700" w:type="dxa"/>
            <w:tcBorders>
              <w:top w:val="nil"/>
              <w:left w:val="nil"/>
              <w:bottom w:val="nil"/>
              <w:right w:val="nil"/>
            </w:tcBorders>
            <w:shd w:val="clear" w:color="auto" w:fill="auto"/>
            <w:vAlign w:val="bottom"/>
            <w:hideMark/>
          </w:tcPr>
          <w:p w14:paraId="770F71B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09_1SA_17:14 And David [was] the youngest: and the three eldest followed Saul. #,</w:t>
            </w:r>
          </w:p>
        </w:tc>
      </w:tr>
      <w:tr w:rsidR="00BF0BBD" w:rsidRPr="00BF0BBD" w14:paraId="138A96A8" w14:textId="77777777" w:rsidTr="00BF0BBD">
        <w:trPr>
          <w:trHeight w:val="300"/>
        </w:trPr>
        <w:tc>
          <w:tcPr>
            <w:tcW w:w="4700" w:type="dxa"/>
            <w:tcBorders>
              <w:top w:val="nil"/>
              <w:left w:val="nil"/>
              <w:bottom w:val="nil"/>
              <w:right w:val="nil"/>
            </w:tcBorders>
            <w:shd w:val="clear" w:color="auto" w:fill="auto"/>
            <w:vAlign w:val="bottom"/>
            <w:hideMark/>
          </w:tcPr>
          <w:p w14:paraId="30F3C99F" w14:textId="0DC0B7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David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09_1SA_23_15 </w:t>
            </w:r>
          </w:p>
        </w:tc>
      </w:tr>
      <w:tr w:rsidR="00BF0BBD" w:rsidRPr="00BF0BBD" w14:paraId="29E43092" w14:textId="77777777" w:rsidTr="00BF0BBD">
        <w:trPr>
          <w:trHeight w:val="300"/>
        </w:trPr>
        <w:tc>
          <w:tcPr>
            <w:tcW w:w="4700" w:type="dxa"/>
            <w:tcBorders>
              <w:top w:val="nil"/>
              <w:left w:val="nil"/>
              <w:bottom w:val="nil"/>
              <w:right w:val="nil"/>
            </w:tcBorders>
            <w:shd w:val="clear" w:color="auto" w:fill="auto"/>
            <w:vAlign w:val="bottom"/>
            <w:hideMark/>
          </w:tcPr>
          <w:p w14:paraId="46C25FDB" w14:textId="14BDF3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09_1SA_17_13</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three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10_2SA_23_16 </w:t>
            </w:r>
          </w:p>
        </w:tc>
      </w:tr>
      <w:tr w:rsidR="00BF0BBD" w:rsidRPr="00BF0BBD" w14:paraId="4A5247CA" w14:textId="77777777" w:rsidTr="00BF0BBD">
        <w:trPr>
          <w:trHeight w:val="300"/>
        </w:trPr>
        <w:tc>
          <w:tcPr>
            <w:tcW w:w="4700" w:type="dxa"/>
            <w:tcBorders>
              <w:top w:val="nil"/>
              <w:left w:val="nil"/>
              <w:bottom w:val="nil"/>
              <w:right w:val="nil"/>
            </w:tcBorders>
            <w:shd w:val="clear" w:color="auto" w:fill="auto"/>
            <w:vAlign w:val="bottom"/>
            <w:hideMark/>
          </w:tcPr>
          <w:p w14:paraId="32282CFA" w14:textId="5EF1D0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09_1SA_17_13</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three eldest</w:t>
            </w:r>
            <w:r w:rsidR="00644F35">
              <w:rPr>
                <w:rFonts w:ascii="Calibri" w:eastAsia="Times New Roman" w:hAnsi="Calibri" w:cs="Calibri"/>
                <w:color w:val="000000"/>
              </w:rPr>
              <w:t>, &lt;&lt;&lt;&lt;&lt;</w:t>
            </w:r>
          </w:p>
        </w:tc>
      </w:tr>
      <w:tr w:rsidR="00BF0BBD" w:rsidRPr="00BF0BBD" w14:paraId="72419FAB" w14:textId="77777777" w:rsidTr="00BF0BBD">
        <w:trPr>
          <w:trHeight w:val="300"/>
        </w:trPr>
        <w:tc>
          <w:tcPr>
            <w:tcW w:w="4700" w:type="dxa"/>
            <w:tcBorders>
              <w:top w:val="nil"/>
              <w:left w:val="nil"/>
              <w:bottom w:val="nil"/>
              <w:right w:val="nil"/>
            </w:tcBorders>
            <w:shd w:val="clear" w:color="auto" w:fill="auto"/>
            <w:vAlign w:val="bottom"/>
            <w:hideMark/>
          </w:tcPr>
          <w:p w14:paraId="5198E979" w14:textId="440C4D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09_1SA_17_12</w:t>
            </w:r>
            <w:r w:rsidR="00FF4471">
              <w:rPr>
                <w:rFonts w:ascii="Calibri" w:eastAsia="Times New Roman" w:hAnsi="Calibri" w:cs="Calibri"/>
                <w:color w:val="000000"/>
              </w:rPr>
              <w:t>,</w:t>
            </w:r>
            <w:r w:rsidRPr="00BF0BBD">
              <w:rPr>
                <w:rFonts w:ascii="Calibri" w:eastAsia="Times New Roman" w:hAnsi="Calibri" w:cs="Calibri"/>
                <w:color w:val="000000"/>
              </w:rPr>
              <w:t xml:space="preserve"> David was the</w:t>
            </w:r>
            <w:r w:rsidR="00644F35">
              <w:rPr>
                <w:rFonts w:ascii="Calibri" w:eastAsia="Times New Roman" w:hAnsi="Calibri" w:cs="Calibri"/>
                <w:color w:val="000000"/>
              </w:rPr>
              <w:t>, &lt;&lt;&lt;&lt;&lt;</w:t>
            </w:r>
          </w:p>
        </w:tc>
      </w:tr>
      <w:tr w:rsidR="00BF0BBD" w:rsidRPr="00BF0BBD" w14:paraId="7D2634C2" w14:textId="77777777" w:rsidTr="00BF0BBD">
        <w:trPr>
          <w:trHeight w:val="300"/>
        </w:trPr>
        <w:tc>
          <w:tcPr>
            <w:tcW w:w="4700" w:type="dxa"/>
            <w:tcBorders>
              <w:top w:val="nil"/>
              <w:left w:val="nil"/>
              <w:bottom w:val="nil"/>
              <w:right w:val="nil"/>
            </w:tcBorders>
            <w:shd w:val="clear" w:color="auto" w:fill="auto"/>
            <w:vAlign w:val="bottom"/>
            <w:hideMark/>
          </w:tcPr>
          <w:p w14:paraId="5A9765B8" w14:textId="4F19DF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09_1SA_17_13</w:t>
            </w:r>
            <w:r w:rsidR="00FF4471">
              <w:rPr>
                <w:rFonts w:ascii="Calibri" w:eastAsia="Times New Roman" w:hAnsi="Calibri" w:cs="Calibri"/>
                <w:color w:val="000000"/>
              </w:rPr>
              <w:t>,</w:t>
            </w:r>
            <w:r w:rsidRPr="00BF0BBD">
              <w:rPr>
                <w:rFonts w:ascii="Calibri" w:eastAsia="Times New Roman" w:hAnsi="Calibri" w:cs="Calibri"/>
                <w:color w:val="000000"/>
              </w:rPr>
              <w:t xml:space="preserve"> the three eldest</w:t>
            </w:r>
            <w:r w:rsidR="00644F35">
              <w:rPr>
                <w:rFonts w:ascii="Calibri" w:eastAsia="Times New Roman" w:hAnsi="Calibri" w:cs="Calibri"/>
                <w:color w:val="000000"/>
              </w:rPr>
              <w:t>, &lt;&lt;&lt;&lt;&lt;</w:t>
            </w:r>
          </w:p>
        </w:tc>
      </w:tr>
      <w:tr w:rsidR="00BF0BBD" w:rsidRPr="00BF0BBD" w14:paraId="79F474BF" w14:textId="77777777" w:rsidTr="00BF0BBD">
        <w:trPr>
          <w:trHeight w:val="300"/>
        </w:trPr>
        <w:tc>
          <w:tcPr>
            <w:tcW w:w="4700" w:type="dxa"/>
            <w:tcBorders>
              <w:top w:val="nil"/>
              <w:left w:val="nil"/>
              <w:bottom w:val="nil"/>
              <w:right w:val="nil"/>
            </w:tcBorders>
            <w:shd w:val="clear" w:color="auto" w:fill="auto"/>
            <w:vAlign w:val="bottom"/>
            <w:hideMark/>
          </w:tcPr>
          <w:p w14:paraId="3DC2EC6A" w14:textId="34492A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01_GEN_44_12</w:t>
            </w:r>
            <w:r w:rsidR="00FF4471">
              <w:rPr>
                <w:rFonts w:ascii="Calibri" w:eastAsia="Times New Roman" w:hAnsi="Calibri" w:cs="Calibri"/>
                <w:color w:val="000000"/>
              </w:rPr>
              <w:t>,</w:t>
            </w:r>
            <w:r w:rsidRPr="00BF0BBD">
              <w:rPr>
                <w:rFonts w:ascii="Calibri" w:eastAsia="Times New Roman" w:hAnsi="Calibri" w:cs="Calibri"/>
                <w:color w:val="000000"/>
              </w:rPr>
              <w:t xml:space="preserve"> the youngest and</w:t>
            </w:r>
            <w:r w:rsidR="00644F35">
              <w:rPr>
                <w:rFonts w:ascii="Calibri" w:eastAsia="Times New Roman" w:hAnsi="Calibri" w:cs="Calibri"/>
                <w:color w:val="000000"/>
              </w:rPr>
              <w:t>, &lt;&lt;&lt;&lt;&lt;</w:t>
            </w:r>
          </w:p>
        </w:tc>
      </w:tr>
      <w:tr w:rsidR="00BF0BBD" w:rsidRPr="00BF0BBD" w14:paraId="6DD3E526" w14:textId="77777777" w:rsidTr="00BF0BBD">
        <w:trPr>
          <w:trHeight w:val="300"/>
        </w:trPr>
        <w:tc>
          <w:tcPr>
            <w:tcW w:w="4700" w:type="dxa"/>
            <w:tcBorders>
              <w:top w:val="nil"/>
              <w:left w:val="nil"/>
              <w:bottom w:val="nil"/>
              <w:right w:val="nil"/>
            </w:tcBorders>
            <w:shd w:val="clear" w:color="auto" w:fill="auto"/>
            <w:vAlign w:val="bottom"/>
            <w:hideMark/>
          </w:tcPr>
          <w:p w14:paraId="322FC636" w14:textId="4F1155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01_GEN_44_12</w:t>
            </w:r>
            <w:r w:rsidR="00FF4471">
              <w:rPr>
                <w:rFonts w:ascii="Calibri" w:eastAsia="Times New Roman" w:hAnsi="Calibri" w:cs="Calibri"/>
                <w:color w:val="000000"/>
              </w:rPr>
              <w:t>,</w:t>
            </w:r>
            <w:r w:rsidRPr="00BF0BBD">
              <w:rPr>
                <w:rFonts w:ascii="Calibri" w:eastAsia="Times New Roman" w:hAnsi="Calibri" w:cs="Calibri"/>
                <w:color w:val="000000"/>
              </w:rPr>
              <w:t xml:space="preserve"> the youngest and the</w:t>
            </w:r>
            <w:r w:rsidR="00644F35">
              <w:rPr>
                <w:rFonts w:ascii="Calibri" w:eastAsia="Times New Roman" w:hAnsi="Calibri" w:cs="Calibri"/>
                <w:color w:val="000000"/>
              </w:rPr>
              <w:t>, &lt;&lt;&lt;&lt;&lt;</w:t>
            </w:r>
          </w:p>
        </w:tc>
      </w:tr>
      <w:tr w:rsidR="00BF0BBD" w:rsidRPr="00BF0BBD" w14:paraId="3B5AD094" w14:textId="77777777" w:rsidTr="00BF0BBD">
        <w:trPr>
          <w:trHeight w:val="300"/>
        </w:trPr>
        <w:tc>
          <w:tcPr>
            <w:tcW w:w="4700" w:type="dxa"/>
            <w:tcBorders>
              <w:top w:val="nil"/>
              <w:left w:val="nil"/>
              <w:bottom w:val="nil"/>
              <w:right w:val="nil"/>
            </w:tcBorders>
            <w:shd w:val="clear" w:color="auto" w:fill="auto"/>
            <w:vAlign w:val="bottom"/>
            <w:hideMark/>
          </w:tcPr>
          <w:p w14:paraId="750AD358" w14:textId="218098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01_GEN_44_12</w:t>
            </w:r>
            <w:r w:rsidR="00FF4471">
              <w:rPr>
                <w:rFonts w:ascii="Calibri" w:eastAsia="Times New Roman" w:hAnsi="Calibri" w:cs="Calibri"/>
                <w:color w:val="000000"/>
              </w:rPr>
              <w:t>,</w:t>
            </w:r>
            <w:r w:rsidRPr="00BF0BBD">
              <w:rPr>
                <w:rFonts w:ascii="Calibri" w:eastAsia="Times New Roman" w:hAnsi="Calibri" w:cs="Calibri"/>
                <w:color w:val="000000"/>
              </w:rPr>
              <w:t xml:space="preserve"> youngest and the</w:t>
            </w:r>
            <w:r w:rsidR="00644F35">
              <w:rPr>
                <w:rFonts w:ascii="Calibri" w:eastAsia="Times New Roman" w:hAnsi="Calibri" w:cs="Calibri"/>
                <w:color w:val="000000"/>
              </w:rPr>
              <w:t>, &lt;&lt;&lt;&lt;&lt;</w:t>
            </w:r>
          </w:p>
        </w:tc>
      </w:tr>
      <w:tr w:rsidR="00BF0BBD" w:rsidRPr="00BF0BBD" w14:paraId="7EA573E9" w14:textId="77777777" w:rsidTr="00BF0BBD">
        <w:trPr>
          <w:trHeight w:val="900"/>
        </w:trPr>
        <w:tc>
          <w:tcPr>
            <w:tcW w:w="4700" w:type="dxa"/>
            <w:tcBorders>
              <w:top w:val="nil"/>
              <w:left w:val="nil"/>
              <w:bottom w:val="nil"/>
              <w:right w:val="nil"/>
            </w:tcBorders>
            <w:shd w:val="clear" w:color="auto" w:fill="auto"/>
            <w:vAlign w:val="bottom"/>
            <w:hideMark/>
          </w:tcPr>
          <w:p w14:paraId="2600901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09_1SA_17:15 But David went and returned from Saul to feed his father's sheep at Bethlehem. #,</w:t>
            </w:r>
          </w:p>
        </w:tc>
      </w:tr>
      <w:tr w:rsidR="00BF0BBD" w:rsidRPr="00BF0BBD" w14:paraId="7992F56C" w14:textId="77777777" w:rsidTr="00BF0BBD">
        <w:trPr>
          <w:trHeight w:val="300"/>
        </w:trPr>
        <w:tc>
          <w:tcPr>
            <w:tcW w:w="4700" w:type="dxa"/>
            <w:tcBorders>
              <w:top w:val="nil"/>
              <w:left w:val="nil"/>
              <w:bottom w:val="nil"/>
              <w:right w:val="nil"/>
            </w:tcBorders>
            <w:shd w:val="clear" w:color="auto" w:fill="auto"/>
            <w:vAlign w:val="bottom"/>
            <w:hideMark/>
          </w:tcPr>
          <w:p w14:paraId="2C5CA782" w14:textId="15E3FA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returned from</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14_2CH_11_04 </w:t>
            </w:r>
          </w:p>
        </w:tc>
      </w:tr>
      <w:tr w:rsidR="00BF0BBD" w:rsidRPr="00BF0BBD" w14:paraId="07EC6AC0" w14:textId="77777777" w:rsidTr="00BF0BBD">
        <w:trPr>
          <w:trHeight w:val="300"/>
        </w:trPr>
        <w:tc>
          <w:tcPr>
            <w:tcW w:w="4700" w:type="dxa"/>
            <w:tcBorders>
              <w:top w:val="nil"/>
              <w:left w:val="nil"/>
              <w:bottom w:val="nil"/>
              <w:right w:val="nil"/>
            </w:tcBorders>
            <w:shd w:val="clear" w:color="auto" w:fill="auto"/>
            <w:vAlign w:val="bottom"/>
            <w:hideMark/>
          </w:tcPr>
          <w:p w14:paraId="15DE3037" w14:textId="37998E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went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10_2SA_06_12 </w:t>
            </w:r>
          </w:p>
        </w:tc>
      </w:tr>
      <w:tr w:rsidR="00BF0BBD" w:rsidRPr="00BF0BBD" w14:paraId="7BC6BD2D" w14:textId="77777777" w:rsidTr="00BF0BBD">
        <w:trPr>
          <w:trHeight w:val="300"/>
        </w:trPr>
        <w:tc>
          <w:tcPr>
            <w:tcW w:w="4700" w:type="dxa"/>
            <w:tcBorders>
              <w:top w:val="nil"/>
              <w:left w:val="nil"/>
              <w:bottom w:val="nil"/>
              <w:right w:val="nil"/>
            </w:tcBorders>
            <w:shd w:val="clear" w:color="auto" w:fill="auto"/>
            <w:vAlign w:val="bottom"/>
            <w:hideMark/>
          </w:tcPr>
          <w:p w14:paraId="13C80724" w14:textId="200D61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father's sheep</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09_1SA_17_34 </w:t>
            </w:r>
          </w:p>
        </w:tc>
      </w:tr>
      <w:tr w:rsidR="00BF0BBD" w:rsidRPr="00BF0BBD" w14:paraId="4A8E43F9" w14:textId="77777777" w:rsidTr="00BF0BBD">
        <w:trPr>
          <w:trHeight w:val="600"/>
        </w:trPr>
        <w:tc>
          <w:tcPr>
            <w:tcW w:w="4700" w:type="dxa"/>
            <w:tcBorders>
              <w:top w:val="nil"/>
              <w:left w:val="nil"/>
              <w:bottom w:val="nil"/>
              <w:right w:val="nil"/>
            </w:tcBorders>
            <w:shd w:val="clear" w:color="auto" w:fill="auto"/>
            <w:vAlign w:val="bottom"/>
            <w:hideMark/>
          </w:tcPr>
          <w:p w14:paraId="12546408" w14:textId="112ED9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04_NUM_24_25</w:t>
            </w:r>
            <w:r w:rsidR="00FF4471">
              <w:rPr>
                <w:rFonts w:ascii="Calibri" w:eastAsia="Times New Roman" w:hAnsi="Calibri" w:cs="Calibri"/>
                <w:color w:val="000000"/>
              </w:rPr>
              <w:t>,</w:t>
            </w:r>
            <w:r w:rsidRPr="00BF0BBD">
              <w:rPr>
                <w:rFonts w:ascii="Calibri" w:eastAsia="Times New Roman" w:hAnsi="Calibri" w:cs="Calibri"/>
                <w:color w:val="000000"/>
              </w:rPr>
              <w:t xml:space="preserve"> went and returned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12_2KI_19_36 </w:t>
            </w:r>
          </w:p>
        </w:tc>
      </w:tr>
      <w:tr w:rsidR="00BF0BBD" w:rsidRPr="00BF0BBD" w14:paraId="7CEDAFD2" w14:textId="77777777" w:rsidTr="00BF0BBD">
        <w:trPr>
          <w:trHeight w:val="900"/>
        </w:trPr>
        <w:tc>
          <w:tcPr>
            <w:tcW w:w="4700" w:type="dxa"/>
            <w:tcBorders>
              <w:top w:val="nil"/>
              <w:left w:val="nil"/>
              <w:bottom w:val="nil"/>
              <w:right w:val="nil"/>
            </w:tcBorders>
            <w:shd w:val="clear" w:color="auto" w:fill="auto"/>
            <w:vAlign w:val="bottom"/>
            <w:hideMark/>
          </w:tcPr>
          <w:p w14:paraId="4ED282B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09_1SA_17:16 And the Philistine drew near morning and evening, and presented himself forty days. #,</w:t>
            </w:r>
          </w:p>
        </w:tc>
      </w:tr>
      <w:tr w:rsidR="00BF0BBD" w:rsidRPr="00BF0BBD" w14:paraId="359B15F0" w14:textId="77777777" w:rsidTr="00BF0BBD">
        <w:trPr>
          <w:trHeight w:val="300"/>
        </w:trPr>
        <w:tc>
          <w:tcPr>
            <w:tcW w:w="4700" w:type="dxa"/>
            <w:tcBorders>
              <w:top w:val="nil"/>
              <w:left w:val="nil"/>
              <w:bottom w:val="nil"/>
              <w:right w:val="nil"/>
            </w:tcBorders>
            <w:shd w:val="clear" w:color="auto" w:fill="auto"/>
            <w:vAlign w:val="bottom"/>
            <w:hideMark/>
          </w:tcPr>
          <w:p w14:paraId="457F0978" w14:textId="243BC4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evening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13_1CH_16_40 </w:t>
            </w:r>
          </w:p>
        </w:tc>
      </w:tr>
      <w:tr w:rsidR="00BF0BBD" w:rsidRPr="00BF0BBD" w14:paraId="7A706F95" w14:textId="77777777" w:rsidTr="00BF0BBD">
        <w:trPr>
          <w:trHeight w:val="600"/>
        </w:trPr>
        <w:tc>
          <w:tcPr>
            <w:tcW w:w="4700" w:type="dxa"/>
            <w:tcBorders>
              <w:top w:val="nil"/>
              <w:left w:val="nil"/>
              <w:bottom w:val="nil"/>
              <w:right w:val="nil"/>
            </w:tcBorders>
            <w:shd w:val="clear" w:color="auto" w:fill="auto"/>
            <w:vAlign w:val="bottom"/>
            <w:hideMark/>
          </w:tcPr>
          <w:p w14:paraId="19A56DC2" w14:textId="492B67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evening and presented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09_1SA_17_16 </w:t>
            </w:r>
          </w:p>
        </w:tc>
      </w:tr>
      <w:tr w:rsidR="00BF0BBD" w:rsidRPr="00BF0BBD" w14:paraId="2B45122E" w14:textId="77777777" w:rsidTr="00BF0BBD">
        <w:trPr>
          <w:trHeight w:val="600"/>
        </w:trPr>
        <w:tc>
          <w:tcPr>
            <w:tcW w:w="4700" w:type="dxa"/>
            <w:tcBorders>
              <w:top w:val="nil"/>
              <w:left w:val="nil"/>
              <w:bottom w:val="nil"/>
              <w:right w:val="nil"/>
            </w:tcBorders>
            <w:shd w:val="clear" w:color="auto" w:fill="auto"/>
            <w:vAlign w:val="bottom"/>
            <w:hideMark/>
          </w:tcPr>
          <w:p w14:paraId="4675AB9A" w14:textId="4F16B5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09_1SA_17_16</w:t>
            </w:r>
            <w:r w:rsidR="00FF4471">
              <w:rPr>
                <w:rFonts w:ascii="Calibri" w:eastAsia="Times New Roman" w:hAnsi="Calibri" w:cs="Calibri"/>
                <w:color w:val="000000"/>
              </w:rPr>
              <w:t>,</w:t>
            </w:r>
            <w:r w:rsidRPr="00BF0BBD">
              <w:rPr>
                <w:rFonts w:ascii="Calibri" w:eastAsia="Times New Roman" w:hAnsi="Calibri" w:cs="Calibri"/>
                <w:color w:val="000000"/>
              </w:rPr>
              <w:t xml:space="preserve"> and evening and presented</w:t>
            </w:r>
            <w:r w:rsidR="00644F35">
              <w:rPr>
                <w:rFonts w:ascii="Calibri" w:eastAsia="Times New Roman" w:hAnsi="Calibri" w:cs="Calibri"/>
                <w:color w:val="000000"/>
              </w:rPr>
              <w:t>, &lt;&lt;&lt;&lt;&lt;</w:t>
            </w:r>
          </w:p>
        </w:tc>
      </w:tr>
      <w:tr w:rsidR="00BF0BBD" w:rsidRPr="00BF0BBD" w14:paraId="4440C3D1" w14:textId="77777777" w:rsidTr="00BF0BBD">
        <w:trPr>
          <w:trHeight w:val="300"/>
        </w:trPr>
        <w:tc>
          <w:tcPr>
            <w:tcW w:w="4700" w:type="dxa"/>
            <w:tcBorders>
              <w:top w:val="nil"/>
              <w:left w:val="nil"/>
              <w:bottom w:val="nil"/>
              <w:right w:val="nil"/>
            </w:tcBorders>
            <w:shd w:val="clear" w:color="auto" w:fill="auto"/>
            <w:vAlign w:val="bottom"/>
            <w:hideMark/>
          </w:tcPr>
          <w:p w14:paraId="13D74362" w14:textId="6F856E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01_GEN_46_29</w:t>
            </w:r>
            <w:r w:rsidR="00FF4471">
              <w:rPr>
                <w:rFonts w:ascii="Calibri" w:eastAsia="Times New Roman" w:hAnsi="Calibri" w:cs="Calibri"/>
                <w:color w:val="000000"/>
              </w:rPr>
              <w:t>,</w:t>
            </w:r>
            <w:r w:rsidRPr="00BF0BBD">
              <w:rPr>
                <w:rFonts w:ascii="Calibri" w:eastAsia="Times New Roman" w:hAnsi="Calibri" w:cs="Calibri"/>
                <w:color w:val="000000"/>
              </w:rPr>
              <w:t xml:space="preserve"> and presented himself</w:t>
            </w:r>
            <w:r w:rsidR="00644F35">
              <w:rPr>
                <w:rFonts w:ascii="Calibri" w:eastAsia="Times New Roman" w:hAnsi="Calibri" w:cs="Calibri"/>
                <w:color w:val="000000"/>
              </w:rPr>
              <w:t>, &lt;&lt;&lt;&lt;&lt;</w:t>
            </w:r>
          </w:p>
        </w:tc>
      </w:tr>
      <w:tr w:rsidR="00BF0BBD" w:rsidRPr="00BF0BBD" w14:paraId="6EB5305C" w14:textId="77777777" w:rsidTr="00BF0BBD">
        <w:trPr>
          <w:trHeight w:val="600"/>
        </w:trPr>
        <w:tc>
          <w:tcPr>
            <w:tcW w:w="4700" w:type="dxa"/>
            <w:tcBorders>
              <w:top w:val="nil"/>
              <w:left w:val="nil"/>
              <w:bottom w:val="nil"/>
              <w:right w:val="nil"/>
            </w:tcBorders>
            <w:shd w:val="clear" w:color="auto" w:fill="auto"/>
            <w:vAlign w:val="bottom"/>
            <w:hideMark/>
          </w:tcPr>
          <w:p w14:paraId="03A51221" w14:textId="3D4B88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09_1SA_17_10</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Philistine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09_1SA_17_43 </w:t>
            </w:r>
          </w:p>
        </w:tc>
      </w:tr>
      <w:tr w:rsidR="00BF0BBD" w:rsidRPr="00BF0BBD" w14:paraId="6E37A325" w14:textId="77777777" w:rsidTr="00BF0BBD">
        <w:trPr>
          <w:trHeight w:val="300"/>
        </w:trPr>
        <w:tc>
          <w:tcPr>
            <w:tcW w:w="4700" w:type="dxa"/>
            <w:tcBorders>
              <w:top w:val="nil"/>
              <w:left w:val="nil"/>
              <w:bottom w:val="nil"/>
              <w:right w:val="nil"/>
            </w:tcBorders>
            <w:shd w:val="clear" w:color="auto" w:fill="auto"/>
            <w:vAlign w:val="bottom"/>
            <w:hideMark/>
          </w:tcPr>
          <w:p w14:paraId="380D385A" w14:textId="4C7C71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morning and evening</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13_1CH_16_40 </w:t>
            </w:r>
          </w:p>
        </w:tc>
      </w:tr>
      <w:tr w:rsidR="00BF0BBD" w:rsidRPr="00BF0BBD" w14:paraId="66CFDC35" w14:textId="77777777" w:rsidTr="00BF0BBD">
        <w:trPr>
          <w:trHeight w:val="300"/>
        </w:trPr>
        <w:tc>
          <w:tcPr>
            <w:tcW w:w="4700" w:type="dxa"/>
            <w:tcBorders>
              <w:top w:val="nil"/>
              <w:left w:val="nil"/>
              <w:bottom w:val="nil"/>
              <w:right w:val="nil"/>
            </w:tcBorders>
            <w:shd w:val="clear" w:color="auto" w:fill="auto"/>
            <w:vAlign w:val="bottom"/>
            <w:hideMark/>
          </w:tcPr>
          <w:p w14:paraId="677AA319" w14:textId="5F54C8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morning and evening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13_1CH_16_40 </w:t>
            </w:r>
          </w:p>
        </w:tc>
      </w:tr>
      <w:tr w:rsidR="00BF0BBD" w:rsidRPr="00BF0BBD" w14:paraId="5DAFDF3D" w14:textId="77777777" w:rsidTr="00BF0BBD">
        <w:trPr>
          <w:trHeight w:val="1200"/>
        </w:trPr>
        <w:tc>
          <w:tcPr>
            <w:tcW w:w="4700" w:type="dxa"/>
            <w:tcBorders>
              <w:top w:val="nil"/>
              <w:left w:val="nil"/>
              <w:bottom w:val="nil"/>
              <w:right w:val="nil"/>
            </w:tcBorders>
            <w:shd w:val="clear" w:color="auto" w:fill="auto"/>
            <w:vAlign w:val="bottom"/>
            <w:hideMark/>
          </w:tcPr>
          <w:p w14:paraId="4F3FCD3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09_1SA_17:17 And Jesse said unto David his son, Take now for thy brethren an ephah of this parched [corn], and these ten loaves, and run to the camp to thy brethren; #,</w:t>
            </w:r>
          </w:p>
        </w:tc>
      </w:tr>
      <w:tr w:rsidR="00BF0BBD" w:rsidRPr="00BF0BBD" w14:paraId="7F2EFAE2" w14:textId="77777777" w:rsidTr="00BF0BBD">
        <w:trPr>
          <w:trHeight w:val="300"/>
        </w:trPr>
        <w:tc>
          <w:tcPr>
            <w:tcW w:w="4700" w:type="dxa"/>
            <w:tcBorders>
              <w:top w:val="nil"/>
              <w:left w:val="nil"/>
              <w:bottom w:val="nil"/>
              <w:right w:val="nil"/>
            </w:tcBorders>
            <w:shd w:val="clear" w:color="auto" w:fill="auto"/>
            <w:vAlign w:val="bottom"/>
            <w:hideMark/>
          </w:tcPr>
          <w:p w14:paraId="3F140C77" w14:textId="0EE238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08_RUT_02_17</w:t>
            </w:r>
            <w:r w:rsidR="00FF4471">
              <w:rPr>
                <w:rFonts w:ascii="Calibri" w:eastAsia="Times New Roman" w:hAnsi="Calibri" w:cs="Calibri"/>
                <w:color w:val="000000"/>
              </w:rPr>
              <w:t>,</w:t>
            </w:r>
            <w:r w:rsidRPr="00BF0BBD">
              <w:rPr>
                <w:rFonts w:ascii="Calibri" w:eastAsia="Times New Roman" w:hAnsi="Calibri" w:cs="Calibri"/>
                <w:color w:val="000000"/>
              </w:rPr>
              <w:t xml:space="preserve"> an ephah of</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26_EZE_45_13 </w:t>
            </w:r>
          </w:p>
        </w:tc>
      </w:tr>
      <w:tr w:rsidR="00BF0BBD" w:rsidRPr="00BF0BBD" w14:paraId="7DF52FC5" w14:textId="77777777" w:rsidTr="00BF0BBD">
        <w:trPr>
          <w:trHeight w:val="300"/>
        </w:trPr>
        <w:tc>
          <w:tcPr>
            <w:tcW w:w="4700" w:type="dxa"/>
            <w:tcBorders>
              <w:top w:val="nil"/>
              <w:left w:val="nil"/>
              <w:bottom w:val="nil"/>
              <w:right w:val="nil"/>
            </w:tcBorders>
            <w:shd w:val="clear" w:color="auto" w:fill="auto"/>
            <w:vAlign w:val="bottom"/>
            <w:hideMark/>
          </w:tcPr>
          <w:p w14:paraId="485B9F25" w14:textId="169940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run to</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24_JER_49_03 </w:t>
            </w:r>
          </w:p>
        </w:tc>
      </w:tr>
      <w:tr w:rsidR="00BF0BBD" w:rsidRPr="00BF0BBD" w14:paraId="4347B29F" w14:textId="77777777" w:rsidTr="00BF0BBD">
        <w:trPr>
          <w:trHeight w:val="300"/>
        </w:trPr>
        <w:tc>
          <w:tcPr>
            <w:tcW w:w="4700" w:type="dxa"/>
            <w:tcBorders>
              <w:top w:val="nil"/>
              <w:left w:val="nil"/>
              <w:bottom w:val="nil"/>
              <w:right w:val="nil"/>
            </w:tcBorders>
            <w:shd w:val="clear" w:color="auto" w:fill="auto"/>
            <w:vAlign w:val="bottom"/>
            <w:hideMark/>
          </w:tcPr>
          <w:p w14:paraId="423696E5" w14:textId="157C00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09_1SA_16_20</w:t>
            </w:r>
            <w:r w:rsidR="00FF4471">
              <w:rPr>
                <w:rFonts w:ascii="Calibri" w:eastAsia="Times New Roman" w:hAnsi="Calibri" w:cs="Calibri"/>
                <w:color w:val="000000"/>
              </w:rPr>
              <w:t>,</w:t>
            </w:r>
            <w:r w:rsidRPr="00BF0BBD">
              <w:rPr>
                <w:rFonts w:ascii="Calibri" w:eastAsia="Times New Roman" w:hAnsi="Calibri" w:cs="Calibri"/>
                <w:color w:val="000000"/>
              </w:rPr>
              <w:t xml:space="preserve"> David his son</w:t>
            </w:r>
            <w:r w:rsidR="00644F35">
              <w:rPr>
                <w:rFonts w:ascii="Calibri" w:eastAsia="Times New Roman" w:hAnsi="Calibri" w:cs="Calibri"/>
                <w:color w:val="000000"/>
              </w:rPr>
              <w:t>, &lt;&lt;&lt;&lt;&lt;</w:t>
            </w:r>
          </w:p>
        </w:tc>
      </w:tr>
      <w:tr w:rsidR="00BF0BBD" w:rsidRPr="00BF0BBD" w14:paraId="79101E28" w14:textId="77777777" w:rsidTr="00BF0BBD">
        <w:trPr>
          <w:trHeight w:val="300"/>
        </w:trPr>
        <w:tc>
          <w:tcPr>
            <w:tcW w:w="4700" w:type="dxa"/>
            <w:tcBorders>
              <w:top w:val="nil"/>
              <w:left w:val="nil"/>
              <w:bottom w:val="nil"/>
              <w:right w:val="nil"/>
            </w:tcBorders>
            <w:shd w:val="clear" w:color="auto" w:fill="auto"/>
            <w:vAlign w:val="bottom"/>
            <w:hideMark/>
          </w:tcPr>
          <w:p w14:paraId="309C5907" w14:textId="1CA7AF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09_1SA_09_03</w:t>
            </w:r>
            <w:r w:rsidR="00FF4471">
              <w:rPr>
                <w:rFonts w:ascii="Calibri" w:eastAsia="Times New Roman" w:hAnsi="Calibri" w:cs="Calibri"/>
                <w:color w:val="000000"/>
              </w:rPr>
              <w:t>,</w:t>
            </w:r>
            <w:r w:rsidRPr="00BF0BBD">
              <w:rPr>
                <w:rFonts w:ascii="Calibri" w:eastAsia="Times New Roman" w:hAnsi="Calibri" w:cs="Calibri"/>
                <w:color w:val="000000"/>
              </w:rPr>
              <w:t xml:space="preserve"> his son Take</w:t>
            </w:r>
            <w:r w:rsidR="00644F35">
              <w:rPr>
                <w:rFonts w:ascii="Calibri" w:eastAsia="Times New Roman" w:hAnsi="Calibri" w:cs="Calibri"/>
                <w:color w:val="000000"/>
              </w:rPr>
              <w:t>, &lt;&lt;&lt;&lt;&lt;</w:t>
            </w:r>
          </w:p>
        </w:tc>
      </w:tr>
      <w:tr w:rsidR="00BF0BBD" w:rsidRPr="00BF0BBD" w14:paraId="18433577" w14:textId="77777777" w:rsidTr="00BF0BBD">
        <w:trPr>
          <w:trHeight w:val="300"/>
        </w:trPr>
        <w:tc>
          <w:tcPr>
            <w:tcW w:w="4700" w:type="dxa"/>
            <w:tcBorders>
              <w:top w:val="nil"/>
              <w:left w:val="nil"/>
              <w:bottom w:val="nil"/>
              <w:right w:val="nil"/>
            </w:tcBorders>
            <w:shd w:val="clear" w:color="auto" w:fill="auto"/>
            <w:vAlign w:val="bottom"/>
            <w:hideMark/>
          </w:tcPr>
          <w:p w14:paraId="7A61E2B5" w14:textId="6A26C7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09_1SA_09_03</w:t>
            </w:r>
            <w:r w:rsidR="00FF4471">
              <w:rPr>
                <w:rFonts w:ascii="Calibri" w:eastAsia="Times New Roman" w:hAnsi="Calibri" w:cs="Calibri"/>
                <w:color w:val="000000"/>
              </w:rPr>
              <w:t>,</w:t>
            </w:r>
            <w:r w:rsidRPr="00BF0BBD">
              <w:rPr>
                <w:rFonts w:ascii="Calibri" w:eastAsia="Times New Roman" w:hAnsi="Calibri" w:cs="Calibri"/>
                <w:color w:val="000000"/>
              </w:rPr>
              <w:t xml:space="preserve"> his son Take now</w:t>
            </w:r>
            <w:r w:rsidR="00644F35">
              <w:rPr>
                <w:rFonts w:ascii="Calibri" w:eastAsia="Times New Roman" w:hAnsi="Calibri" w:cs="Calibri"/>
                <w:color w:val="000000"/>
              </w:rPr>
              <w:t>, &lt;&lt;&lt;&lt;&lt;</w:t>
            </w:r>
          </w:p>
        </w:tc>
      </w:tr>
      <w:tr w:rsidR="00BF0BBD" w:rsidRPr="00BF0BBD" w14:paraId="32B3FDAB" w14:textId="77777777" w:rsidTr="00BF0BBD">
        <w:trPr>
          <w:trHeight w:val="600"/>
        </w:trPr>
        <w:tc>
          <w:tcPr>
            <w:tcW w:w="4700" w:type="dxa"/>
            <w:tcBorders>
              <w:top w:val="nil"/>
              <w:left w:val="nil"/>
              <w:bottom w:val="nil"/>
              <w:right w:val="nil"/>
            </w:tcBorders>
            <w:shd w:val="clear" w:color="auto" w:fill="auto"/>
            <w:vAlign w:val="bottom"/>
            <w:hideMark/>
          </w:tcPr>
          <w:p w14:paraId="6566C582" w14:textId="3971A0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08_RUT_02_14</w:t>
            </w:r>
            <w:r w:rsidR="00FF4471">
              <w:rPr>
                <w:rFonts w:ascii="Calibri" w:eastAsia="Times New Roman" w:hAnsi="Calibri" w:cs="Calibri"/>
                <w:color w:val="000000"/>
              </w:rPr>
              <w:t>,</w:t>
            </w:r>
            <w:r w:rsidRPr="00BF0BBD">
              <w:rPr>
                <w:rFonts w:ascii="Calibri" w:eastAsia="Times New Roman" w:hAnsi="Calibri" w:cs="Calibri"/>
                <w:color w:val="000000"/>
              </w:rPr>
              <w:t xml:space="preserve"> parched corn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10_2SA_17_28 </w:t>
            </w:r>
          </w:p>
        </w:tc>
      </w:tr>
      <w:tr w:rsidR="00BF0BBD" w:rsidRPr="00BF0BBD" w14:paraId="224208C8" w14:textId="77777777" w:rsidTr="00BF0BBD">
        <w:trPr>
          <w:trHeight w:val="300"/>
        </w:trPr>
        <w:tc>
          <w:tcPr>
            <w:tcW w:w="4700" w:type="dxa"/>
            <w:tcBorders>
              <w:top w:val="nil"/>
              <w:left w:val="nil"/>
              <w:bottom w:val="nil"/>
              <w:right w:val="nil"/>
            </w:tcBorders>
            <w:shd w:val="clear" w:color="auto" w:fill="auto"/>
            <w:vAlign w:val="bottom"/>
            <w:hideMark/>
          </w:tcPr>
          <w:p w14:paraId="3E17631C" w14:textId="681F4A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run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12_2KI_04_22 </w:t>
            </w:r>
          </w:p>
        </w:tc>
      </w:tr>
      <w:tr w:rsidR="00BF0BBD" w:rsidRPr="00BF0BBD" w14:paraId="714CFACF" w14:textId="77777777" w:rsidTr="00BF0BBD">
        <w:trPr>
          <w:trHeight w:val="300"/>
        </w:trPr>
        <w:tc>
          <w:tcPr>
            <w:tcW w:w="4700" w:type="dxa"/>
            <w:tcBorders>
              <w:top w:val="nil"/>
              <w:left w:val="nil"/>
              <w:bottom w:val="nil"/>
              <w:right w:val="nil"/>
            </w:tcBorders>
            <w:shd w:val="clear" w:color="auto" w:fill="auto"/>
            <w:vAlign w:val="bottom"/>
            <w:hideMark/>
          </w:tcPr>
          <w:p w14:paraId="5A57B1CD" w14:textId="7F4D6A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unto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09_1SA_17_37 </w:t>
            </w:r>
          </w:p>
        </w:tc>
      </w:tr>
      <w:tr w:rsidR="00BF0BBD" w:rsidRPr="00BF0BBD" w14:paraId="4FAFC0A2" w14:textId="77777777" w:rsidTr="00BF0BBD">
        <w:trPr>
          <w:trHeight w:val="300"/>
        </w:trPr>
        <w:tc>
          <w:tcPr>
            <w:tcW w:w="4700" w:type="dxa"/>
            <w:tcBorders>
              <w:top w:val="nil"/>
              <w:left w:val="nil"/>
              <w:bottom w:val="nil"/>
              <w:right w:val="nil"/>
            </w:tcBorders>
            <w:shd w:val="clear" w:color="auto" w:fill="auto"/>
            <w:vAlign w:val="bottom"/>
            <w:hideMark/>
          </w:tcPr>
          <w:p w14:paraId="313EC246" w14:textId="2D4F13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09_1SA_09_03</w:t>
            </w:r>
            <w:r w:rsidR="00FF4471">
              <w:rPr>
                <w:rFonts w:ascii="Calibri" w:eastAsia="Times New Roman" w:hAnsi="Calibri" w:cs="Calibri"/>
                <w:color w:val="000000"/>
              </w:rPr>
              <w:t>,</w:t>
            </w:r>
            <w:r w:rsidRPr="00BF0BBD">
              <w:rPr>
                <w:rFonts w:ascii="Calibri" w:eastAsia="Times New Roman" w:hAnsi="Calibri" w:cs="Calibri"/>
                <w:color w:val="000000"/>
              </w:rPr>
              <w:t xml:space="preserve"> son Take now</w:t>
            </w:r>
            <w:r w:rsidR="00644F35">
              <w:rPr>
                <w:rFonts w:ascii="Calibri" w:eastAsia="Times New Roman" w:hAnsi="Calibri" w:cs="Calibri"/>
                <w:color w:val="000000"/>
              </w:rPr>
              <w:t>, &lt;&lt;&lt;&lt;&lt;</w:t>
            </w:r>
          </w:p>
        </w:tc>
      </w:tr>
      <w:tr w:rsidR="00BF0BBD" w:rsidRPr="00BF0BBD" w14:paraId="0ECAF953" w14:textId="77777777" w:rsidTr="00BF0BBD">
        <w:trPr>
          <w:trHeight w:val="300"/>
        </w:trPr>
        <w:tc>
          <w:tcPr>
            <w:tcW w:w="4700" w:type="dxa"/>
            <w:tcBorders>
              <w:top w:val="nil"/>
              <w:left w:val="nil"/>
              <w:bottom w:val="nil"/>
              <w:right w:val="nil"/>
            </w:tcBorders>
            <w:shd w:val="clear" w:color="auto" w:fill="auto"/>
            <w:vAlign w:val="bottom"/>
            <w:hideMark/>
          </w:tcPr>
          <w:p w14:paraId="247DF273" w14:textId="460756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ten loaves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11_1KI_14_03 </w:t>
            </w:r>
          </w:p>
        </w:tc>
      </w:tr>
      <w:tr w:rsidR="00BF0BBD" w:rsidRPr="00BF0BBD" w14:paraId="6FB6271C" w14:textId="77777777" w:rsidTr="00BF0BBD">
        <w:trPr>
          <w:trHeight w:val="300"/>
        </w:trPr>
        <w:tc>
          <w:tcPr>
            <w:tcW w:w="4700" w:type="dxa"/>
            <w:tcBorders>
              <w:top w:val="nil"/>
              <w:left w:val="nil"/>
              <w:bottom w:val="nil"/>
              <w:right w:val="nil"/>
            </w:tcBorders>
            <w:shd w:val="clear" w:color="auto" w:fill="auto"/>
            <w:vAlign w:val="bottom"/>
            <w:hideMark/>
          </w:tcPr>
          <w:p w14:paraId="1BCBACF0" w14:textId="2BE3E1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07_JUD_21_12</w:t>
            </w:r>
            <w:r w:rsidR="00FF4471">
              <w:rPr>
                <w:rFonts w:ascii="Calibri" w:eastAsia="Times New Roman" w:hAnsi="Calibri" w:cs="Calibri"/>
                <w:color w:val="000000"/>
              </w:rPr>
              <w:t>,</w:t>
            </w:r>
            <w:r w:rsidRPr="00BF0BBD">
              <w:rPr>
                <w:rFonts w:ascii="Calibri" w:eastAsia="Times New Roman" w:hAnsi="Calibri" w:cs="Calibri"/>
                <w:color w:val="000000"/>
              </w:rPr>
              <w:t xml:space="preserve"> the camp 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12_2KI_07_12 </w:t>
            </w:r>
          </w:p>
        </w:tc>
      </w:tr>
      <w:tr w:rsidR="00BF0BBD" w:rsidRPr="00BF0BBD" w14:paraId="46E0E5B2" w14:textId="77777777" w:rsidTr="00BF0BBD">
        <w:trPr>
          <w:trHeight w:val="300"/>
        </w:trPr>
        <w:tc>
          <w:tcPr>
            <w:tcW w:w="4700" w:type="dxa"/>
            <w:tcBorders>
              <w:top w:val="nil"/>
              <w:left w:val="nil"/>
              <w:bottom w:val="nil"/>
              <w:right w:val="nil"/>
            </w:tcBorders>
            <w:shd w:val="clear" w:color="auto" w:fill="auto"/>
            <w:vAlign w:val="bottom"/>
            <w:hideMark/>
          </w:tcPr>
          <w:p w14:paraId="3A0758A8" w14:textId="0F95A6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06_JOS_10_21</w:t>
            </w:r>
            <w:r w:rsidR="00FF4471">
              <w:rPr>
                <w:rFonts w:ascii="Calibri" w:eastAsia="Times New Roman" w:hAnsi="Calibri" w:cs="Calibri"/>
                <w:color w:val="000000"/>
              </w:rPr>
              <w:t>,</w:t>
            </w:r>
            <w:r w:rsidRPr="00BF0BBD">
              <w:rPr>
                <w:rFonts w:ascii="Calibri" w:eastAsia="Times New Roman" w:hAnsi="Calibri" w:cs="Calibri"/>
                <w:color w:val="000000"/>
              </w:rPr>
              <w:t xml:space="preserve"> to the camp</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09_1SA_26_06 </w:t>
            </w:r>
          </w:p>
        </w:tc>
      </w:tr>
      <w:tr w:rsidR="00BF0BBD" w:rsidRPr="00BF0BBD" w14:paraId="5F9D51B3" w14:textId="77777777" w:rsidTr="00BF0BBD">
        <w:trPr>
          <w:trHeight w:val="300"/>
        </w:trPr>
        <w:tc>
          <w:tcPr>
            <w:tcW w:w="4700" w:type="dxa"/>
            <w:tcBorders>
              <w:top w:val="nil"/>
              <w:left w:val="nil"/>
              <w:bottom w:val="nil"/>
              <w:right w:val="nil"/>
            </w:tcBorders>
            <w:shd w:val="clear" w:color="auto" w:fill="auto"/>
            <w:vAlign w:val="bottom"/>
            <w:hideMark/>
          </w:tcPr>
          <w:p w14:paraId="3CD8AE23" w14:textId="5FA4DA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thy brethren</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15_EZR_07_18 </w:t>
            </w:r>
          </w:p>
        </w:tc>
      </w:tr>
      <w:tr w:rsidR="00BF0BBD" w:rsidRPr="00BF0BBD" w14:paraId="04D56FC7" w14:textId="77777777" w:rsidTr="00BF0BBD">
        <w:trPr>
          <w:trHeight w:val="300"/>
        </w:trPr>
        <w:tc>
          <w:tcPr>
            <w:tcW w:w="4700" w:type="dxa"/>
            <w:tcBorders>
              <w:top w:val="nil"/>
              <w:left w:val="nil"/>
              <w:bottom w:val="nil"/>
              <w:right w:val="nil"/>
            </w:tcBorders>
            <w:shd w:val="clear" w:color="auto" w:fill="auto"/>
            <w:vAlign w:val="bottom"/>
            <w:hideMark/>
          </w:tcPr>
          <w:p w14:paraId="315429D4" w14:textId="7230E6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David his</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14_2CH_03_01 </w:t>
            </w:r>
          </w:p>
        </w:tc>
      </w:tr>
      <w:tr w:rsidR="00BF0BBD" w:rsidRPr="00BF0BBD" w14:paraId="797FE81F" w14:textId="77777777" w:rsidTr="00BF0BBD">
        <w:trPr>
          <w:trHeight w:val="900"/>
        </w:trPr>
        <w:tc>
          <w:tcPr>
            <w:tcW w:w="4700" w:type="dxa"/>
            <w:tcBorders>
              <w:top w:val="nil"/>
              <w:left w:val="nil"/>
              <w:bottom w:val="nil"/>
              <w:right w:val="nil"/>
            </w:tcBorders>
            <w:shd w:val="clear" w:color="auto" w:fill="auto"/>
            <w:vAlign w:val="bottom"/>
            <w:hideMark/>
          </w:tcPr>
          <w:p w14:paraId="0B2DDCE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09_1SA_17:18 And carry these ten cheeses unto the captain of [their] thousand, and look how thy brethren fare, and take their pledge. #,</w:t>
            </w:r>
          </w:p>
        </w:tc>
      </w:tr>
      <w:tr w:rsidR="00BF0BBD" w:rsidRPr="00BF0BBD" w14:paraId="7B309A99" w14:textId="77777777" w:rsidTr="00BF0BBD">
        <w:trPr>
          <w:trHeight w:val="300"/>
        </w:trPr>
        <w:tc>
          <w:tcPr>
            <w:tcW w:w="4700" w:type="dxa"/>
            <w:tcBorders>
              <w:top w:val="nil"/>
              <w:left w:val="nil"/>
              <w:bottom w:val="nil"/>
              <w:right w:val="nil"/>
            </w:tcBorders>
            <w:shd w:val="clear" w:color="auto" w:fill="auto"/>
            <w:vAlign w:val="bottom"/>
            <w:hideMark/>
          </w:tcPr>
          <w:p w14:paraId="3AF8F089" w14:textId="4CC90E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look how thy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09_1SA_17_18 </w:t>
            </w:r>
          </w:p>
        </w:tc>
      </w:tr>
      <w:tr w:rsidR="00BF0BBD" w:rsidRPr="00BF0BBD" w14:paraId="4ADCAF63" w14:textId="77777777" w:rsidTr="00BF0BBD">
        <w:trPr>
          <w:trHeight w:val="300"/>
        </w:trPr>
        <w:tc>
          <w:tcPr>
            <w:tcW w:w="4700" w:type="dxa"/>
            <w:tcBorders>
              <w:top w:val="nil"/>
              <w:left w:val="nil"/>
              <w:bottom w:val="nil"/>
              <w:right w:val="nil"/>
            </w:tcBorders>
            <w:shd w:val="clear" w:color="auto" w:fill="auto"/>
            <w:vAlign w:val="bottom"/>
            <w:hideMark/>
          </w:tcPr>
          <w:p w14:paraId="12A7CFD4" w14:textId="1877FC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09_1SA_17_18</w:t>
            </w:r>
            <w:r w:rsidR="00FF4471">
              <w:rPr>
                <w:rFonts w:ascii="Calibri" w:eastAsia="Times New Roman" w:hAnsi="Calibri" w:cs="Calibri"/>
                <w:color w:val="000000"/>
              </w:rPr>
              <w:t>,</w:t>
            </w:r>
            <w:r w:rsidRPr="00BF0BBD">
              <w:rPr>
                <w:rFonts w:ascii="Calibri" w:eastAsia="Times New Roman" w:hAnsi="Calibri" w:cs="Calibri"/>
                <w:color w:val="000000"/>
              </w:rPr>
              <w:t xml:space="preserve"> and look how thy</w:t>
            </w:r>
            <w:r w:rsidR="00644F35">
              <w:rPr>
                <w:rFonts w:ascii="Calibri" w:eastAsia="Times New Roman" w:hAnsi="Calibri" w:cs="Calibri"/>
                <w:color w:val="000000"/>
              </w:rPr>
              <w:t>, &lt;&lt;&lt;&lt;&lt;</w:t>
            </w:r>
          </w:p>
        </w:tc>
      </w:tr>
      <w:tr w:rsidR="00BF0BBD" w:rsidRPr="00BF0BBD" w14:paraId="5702BB1E" w14:textId="77777777" w:rsidTr="00BF0BBD">
        <w:trPr>
          <w:trHeight w:val="300"/>
        </w:trPr>
        <w:tc>
          <w:tcPr>
            <w:tcW w:w="4700" w:type="dxa"/>
            <w:tcBorders>
              <w:top w:val="nil"/>
              <w:left w:val="nil"/>
              <w:bottom w:val="nil"/>
              <w:right w:val="nil"/>
            </w:tcBorders>
            <w:shd w:val="clear" w:color="auto" w:fill="auto"/>
            <w:vAlign w:val="bottom"/>
            <w:hideMark/>
          </w:tcPr>
          <w:p w14:paraId="0F414BB9" w14:textId="28DAD6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captain of their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10_2SA_10_18 </w:t>
            </w:r>
          </w:p>
        </w:tc>
      </w:tr>
      <w:tr w:rsidR="00BF0BBD" w:rsidRPr="00BF0BBD" w14:paraId="5EE7C1C0" w14:textId="77777777" w:rsidTr="00BF0BBD">
        <w:trPr>
          <w:trHeight w:val="300"/>
        </w:trPr>
        <w:tc>
          <w:tcPr>
            <w:tcW w:w="4700" w:type="dxa"/>
            <w:tcBorders>
              <w:top w:val="nil"/>
              <w:left w:val="nil"/>
              <w:bottom w:val="nil"/>
              <w:right w:val="nil"/>
            </w:tcBorders>
            <w:shd w:val="clear" w:color="auto" w:fill="auto"/>
            <w:vAlign w:val="bottom"/>
            <w:hideMark/>
          </w:tcPr>
          <w:p w14:paraId="1ED14F9B" w14:textId="195FB5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09_1SA_14_50</w:t>
            </w:r>
            <w:r w:rsidR="00FF4471">
              <w:rPr>
                <w:rFonts w:ascii="Calibri" w:eastAsia="Times New Roman" w:hAnsi="Calibri" w:cs="Calibri"/>
                <w:color w:val="000000"/>
              </w:rPr>
              <w:t>,</w:t>
            </w:r>
            <w:r w:rsidRPr="00BF0BBD">
              <w:rPr>
                <w:rFonts w:ascii="Calibri" w:eastAsia="Times New Roman" w:hAnsi="Calibri" w:cs="Calibri"/>
                <w:color w:val="000000"/>
              </w:rPr>
              <w:t xml:space="preserve"> the captain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09_1SA_17_55 </w:t>
            </w:r>
          </w:p>
        </w:tc>
      </w:tr>
      <w:tr w:rsidR="00BF0BBD" w:rsidRPr="00BF0BBD" w14:paraId="47632F95" w14:textId="77777777" w:rsidTr="00BF0BBD">
        <w:trPr>
          <w:trHeight w:val="300"/>
        </w:trPr>
        <w:tc>
          <w:tcPr>
            <w:tcW w:w="4700" w:type="dxa"/>
            <w:tcBorders>
              <w:top w:val="nil"/>
              <w:left w:val="nil"/>
              <w:bottom w:val="nil"/>
              <w:right w:val="nil"/>
            </w:tcBorders>
            <w:shd w:val="clear" w:color="auto" w:fill="auto"/>
            <w:vAlign w:val="bottom"/>
            <w:hideMark/>
          </w:tcPr>
          <w:p w14:paraId="7C00D7C9" w14:textId="518964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captain of their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10_2SA_10_18 </w:t>
            </w:r>
          </w:p>
        </w:tc>
      </w:tr>
      <w:tr w:rsidR="00BF0BBD" w:rsidRPr="00BF0BBD" w14:paraId="07347C07" w14:textId="77777777" w:rsidTr="00BF0BBD">
        <w:trPr>
          <w:trHeight w:val="900"/>
        </w:trPr>
        <w:tc>
          <w:tcPr>
            <w:tcW w:w="4700" w:type="dxa"/>
            <w:tcBorders>
              <w:top w:val="nil"/>
              <w:left w:val="nil"/>
              <w:bottom w:val="nil"/>
              <w:right w:val="nil"/>
            </w:tcBorders>
            <w:shd w:val="clear" w:color="auto" w:fill="auto"/>
            <w:vAlign w:val="bottom"/>
            <w:hideMark/>
          </w:tcPr>
          <w:p w14:paraId="432540D1"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09_1SA_17:19 Now Saul, and they, and all the men of Israel, [were] in the valley of Elah, fighting with the Philistines. #,</w:t>
            </w:r>
          </w:p>
        </w:tc>
      </w:tr>
      <w:tr w:rsidR="00BF0BBD" w:rsidRPr="00BF0BBD" w14:paraId="6678A009" w14:textId="77777777" w:rsidTr="00BF0BBD">
        <w:trPr>
          <w:trHeight w:val="300"/>
        </w:trPr>
        <w:tc>
          <w:tcPr>
            <w:tcW w:w="4700" w:type="dxa"/>
            <w:tcBorders>
              <w:top w:val="nil"/>
              <w:left w:val="nil"/>
              <w:bottom w:val="nil"/>
              <w:right w:val="nil"/>
            </w:tcBorders>
            <w:shd w:val="clear" w:color="auto" w:fill="auto"/>
            <w:vAlign w:val="bottom"/>
            <w:hideMark/>
          </w:tcPr>
          <w:p w14:paraId="0386D3D1" w14:textId="5A6CD5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09_1SA_11_15</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09_1SA_17_24 </w:t>
            </w:r>
          </w:p>
        </w:tc>
      </w:tr>
      <w:tr w:rsidR="00BF0BBD" w:rsidRPr="00BF0BBD" w14:paraId="7252B4C8" w14:textId="77777777" w:rsidTr="00BF0BBD">
        <w:trPr>
          <w:trHeight w:val="300"/>
        </w:trPr>
        <w:tc>
          <w:tcPr>
            <w:tcW w:w="4700" w:type="dxa"/>
            <w:tcBorders>
              <w:top w:val="nil"/>
              <w:left w:val="nil"/>
              <w:bottom w:val="nil"/>
              <w:right w:val="nil"/>
            </w:tcBorders>
            <w:shd w:val="clear" w:color="auto" w:fill="auto"/>
            <w:vAlign w:val="bottom"/>
            <w:hideMark/>
          </w:tcPr>
          <w:p w14:paraId="3CA0726E" w14:textId="2FE14B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09_1SA_14_22</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09_1SA_17_24 </w:t>
            </w:r>
          </w:p>
        </w:tc>
      </w:tr>
      <w:tr w:rsidR="00BF0BBD" w:rsidRPr="00BF0BBD" w14:paraId="78EBAFFA" w14:textId="77777777" w:rsidTr="00BF0BBD">
        <w:trPr>
          <w:trHeight w:val="300"/>
        </w:trPr>
        <w:tc>
          <w:tcPr>
            <w:tcW w:w="4700" w:type="dxa"/>
            <w:tcBorders>
              <w:top w:val="nil"/>
              <w:left w:val="nil"/>
              <w:bottom w:val="nil"/>
              <w:right w:val="nil"/>
            </w:tcBorders>
            <w:shd w:val="clear" w:color="auto" w:fill="auto"/>
            <w:vAlign w:val="bottom"/>
            <w:hideMark/>
          </w:tcPr>
          <w:p w14:paraId="69EE6027" w14:textId="42CEBC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09_1SA_14_34</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09_1SA_17_24 </w:t>
            </w:r>
          </w:p>
        </w:tc>
      </w:tr>
      <w:tr w:rsidR="00BF0BBD" w:rsidRPr="00BF0BBD" w14:paraId="79191EDB" w14:textId="77777777" w:rsidTr="00BF0BBD">
        <w:trPr>
          <w:trHeight w:val="300"/>
        </w:trPr>
        <w:tc>
          <w:tcPr>
            <w:tcW w:w="4700" w:type="dxa"/>
            <w:tcBorders>
              <w:top w:val="nil"/>
              <w:left w:val="nil"/>
              <w:bottom w:val="nil"/>
              <w:right w:val="nil"/>
            </w:tcBorders>
            <w:shd w:val="clear" w:color="auto" w:fill="auto"/>
            <w:vAlign w:val="bottom"/>
            <w:hideMark/>
          </w:tcPr>
          <w:p w14:paraId="04CAF4AC" w14:textId="0F78E2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09_1SA_11_15</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the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09_1SA_17_24 </w:t>
            </w:r>
          </w:p>
        </w:tc>
      </w:tr>
      <w:tr w:rsidR="00BF0BBD" w:rsidRPr="00BF0BBD" w14:paraId="4982A7DC" w14:textId="77777777" w:rsidTr="00BF0BBD">
        <w:trPr>
          <w:trHeight w:val="300"/>
        </w:trPr>
        <w:tc>
          <w:tcPr>
            <w:tcW w:w="4700" w:type="dxa"/>
            <w:tcBorders>
              <w:top w:val="nil"/>
              <w:left w:val="nil"/>
              <w:bottom w:val="nil"/>
              <w:right w:val="nil"/>
            </w:tcBorders>
            <w:shd w:val="clear" w:color="auto" w:fill="auto"/>
            <w:vAlign w:val="bottom"/>
            <w:hideMark/>
          </w:tcPr>
          <w:p w14:paraId="53C1B67C" w14:textId="43C091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04_NUM_16_16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and</w:t>
            </w:r>
            <w:r w:rsidR="00644F35">
              <w:rPr>
                <w:rFonts w:ascii="Calibri" w:eastAsia="Times New Roman" w:hAnsi="Calibri" w:cs="Calibri"/>
                <w:color w:val="000000"/>
              </w:rPr>
              <w:t>, &lt;&lt;&lt;&lt;&lt;</w:t>
            </w:r>
          </w:p>
        </w:tc>
      </w:tr>
      <w:tr w:rsidR="00BF0BBD" w:rsidRPr="00BF0BBD" w14:paraId="0EBAAABF" w14:textId="77777777" w:rsidTr="00BF0BBD">
        <w:trPr>
          <w:trHeight w:val="300"/>
        </w:trPr>
        <w:tc>
          <w:tcPr>
            <w:tcW w:w="4700" w:type="dxa"/>
            <w:tcBorders>
              <w:top w:val="nil"/>
              <w:left w:val="nil"/>
              <w:bottom w:val="nil"/>
              <w:right w:val="nil"/>
            </w:tcBorders>
            <w:shd w:val="clear" w:color="auto" w:fill="auto"/>
            <w:vAlign w:val="bottom"/>
            <w:hideMark/>
          </w:tcPr>
          <w:p w14:paraId="346E8395" w14:textId="5021CD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09_1SA_15_05</w:t>
            </w:r>
            <w:r w:rsidR="00FF4471">
              <w:rPr>
                <w:rFonts w:ascii="Calibri" w:eastAsia="Times New Roman" w:hAnsi="Calibri" w:cs="Calibri"/>
                <w:color w:val="000000"/>
              </w:rPr>
              <w:t>,</w:t>
            </w:r>
            <w:r w:rsidRPr="00BF0BBD">
              <w:rPr>
                <w:rFonts w:ascii="Calibri" w:eastAsia="Times New Roman" w:hAnsi="Calibri" w:cs="Calibri"/>
                <w:color w:val="000000"/>
              </w:rPr>
              <w:t xml:space="preserve"> in the valley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09_1SA_17_19 </w:t>
            </w:r>
          </w:p>
        </w:tc>
      </w:tr>
      <w:tr w:rsidR="00BF0BBD" w:rsidRPr="00BF0BBD" w14:paraId="52A785DC" w14:textId="77777777" w:rsidTr="00BF0BBD">
        <w:trPr>
          <w:trHeight w:val="300"/>
        </w:trPr>
        <w:tc>
          <w:tcPr>
            <w:tcW w:w="4700" w:type="dxa"/>
            <w:tcBorders>
              <w:top w:val="nil"/>
              <w:left w:val="nil"/>
              <w:bottom w:val="nil"/>
              <w:right w:val="nil"/>
            </w:tcBorders>
            <w:shd w:val="clear" w:color="auto" w:fill="auto"/>
            <w:vAlign w:val="bottom"/>
            <w:hideMark/>
          </w:tcPr>
          <w:p w14:paraId="2A351D08" w14:textId="60F3A9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09_1SA_17_19</w:t>
            </w:r>
            <w:r w:rsidR="00FF4471">
              <w:rPr>
                <w:rFonts w:ascii="Calibri" w:eastAsia="Times New Roman" w:hAnsi="Calibri" w:cs="Calibri"/>
                <w:color w:val="000000"/>
              </w:rPr>
              <w:t>,</w:t>
            </w:r>
            <w:r w:rsidRPr="00BF0BBD">
              <w:rPr>
                <w:rFonts w:ascii="Calibri" w:eastAsia="Times New Roman" w:hAnsi="Calibri" w:cs="Calibri"/>
                <w:color w:val="000000"/>
              </w:rPr>
              <w:t xml:space="preserve"> in the valley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10_2SA_05_18 </w:t>
            </w:r>
          </w:p>
        </w:tc>
      </w:tr>
      <w:tr w:rsidR="00BF0BBD" w:rsidRPr="00BF0BBD" w14:paraId="17287205" w14:textId="77777777" w:rsidTr="00BF0BBD">
        <w:trPr>
          <w:trHeight w:val="300"/>
        </w:trPr>
        <w:tc>
          <w:tcPr>
            <w:tcW w:w="4700" w:type="dxa"/>
            <w:tcBorders>
              <w:top w:val="nil"/>
              <w:left w:val="nil"/>
              <w:bottom w:val="nil"/>
              <w:right w:val="nil"/>
            </w:tcBorders>
            <w:shd w:val="clear" w:color="auto" w:fill="auto"/>
            <w:vAlign w:val="bottom"/>
            <w:hideMark/>
          </w:tcPr>
          <w:p w14:paraId="7FC72D79" w14:textId="26C9C6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07_JUD_16_04</w:t>
            </w:r>
            <w:r w:rsidR="00FF4471">
              <w:rPr>
                <w:rFonts w:ascii="Calibri" w:eastAsia="Times New Roman" w:hAnsi="Calibri" w:cs="Calibri"/>
                <w:color w:val="000000"/>
              </w:rPr>
              <w:t>,</w:t>
            </w:r>
            <w:r w:rsidRPr="00BF0BBD">
              <w:rPr>
                <w:rFonts w:ascii="Calibri" w:eastAsia="Times New Roman" w:hAnsi="Calibri" w:cs="Calibri"/>
                <w:color w:val="000000"/>
              </w:rPr>
              <w:t xml:space="preserve"> in the valley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09_1SA_21_09 </w:t>
            </w:r>
          </w:p>
        </w:tc>
      </w:tr>
      <w:tr w:rsidR="00BF0BBD" w:rsidRPr="00BF0BBD" w14:paraId="0A95EE47" w14:textId="77777777" w:rsidTr="00BF0BBD">
        <w:trPr>
          <w:trHeight w:val="300"/>
        </w:trPr>
        <w:tc>
          <w:tcPr>
            <w:tcW w:w="4700" w:type="dxa"/>
            <w:tcBorders>
              <w:top w:val="nil"/>
              <w:left w:val="nil"/>
              <w:bottom w:val="nil"/>
              <w:right w:val="nil"/>
            </w:tcBorders>
            <w:shd w:val="clear" w:color="auto" w:fill="auto"/>
            <w:vAlign w:val="bottom"/>
            <w:hideMark/>
          </w:tcPr>
          <w:p w14:paraId="05AAF56C" w14:textId="0D7060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04_NUM_15_32</w:t>
            </w:r>
            <w:r w:rsidR="00FF4471">
              <w:rPr>
                <w:rFonts w:ascii="Calibri" w:eastAsia="Times New Roman" w:hAnsi="Calibri" w:cs="Calibri"/>
                <w:color w:val="000000"/>
              </w:rPr>
              <w:t>,</w:t>
            </w:r>
            <w:r w:rsidRPr="00BF0BBD">
              <w:rPr>
                <w:rFonts w:ascii="Calibri" w:eastAsia="Times New Roman" w:hAnsi="Calibri" w:cs="Calibri"/>
                <w:color w:val="000000"/>
              </w:rPr>
              <w:t xml:space="preserve"> Israel were in</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16_NEH_07_73 </w:t>
            </w:r>
          </w:p>
        </w:tc>
      </w:tr>
      <w:tr w:rsidR="00BF0BBD" w:rsidRPr="00BF0BBD" w14:paraId="7E34075A" w14:textId="77777777" w:rsidTr="00BF0BBD">
        <w:trPr>
          <w:trHeight w:val="300"/>
        </w:trPr>
        <w:tc>
          <w:tcPr>
            <w:tcW w:w="4700" w:type="dxa"/>
            <w:tcBorders>
              <w:top w:val="nil"/>
              <w:left w:val="nil"/>
              <w:bottom w:val="nil"/>
              <w:right w:val="nil"/>
            </w:tcBorders>
            <w:shd w:val="clear" w:color="auto" w:fill="auto"/>
            <w:vAlign w:val="bottom"/>
            <w:hideMark/>
          </w:tcPr>
          <w:p w14:paraId="34E2DC8E" w14:textId="31DAAF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04_NUM_15_32</w:t>
            </w:r>
            <w:r w:rsidR="00FF4471">
              <w:rPr>
                <w:rFonts w:ascii="Calibri" w:eastAsia="Times New Roman" w:hAnsi="Calibri" w:cs="Calibri"/>
                <w:color w:val="000000"/>
              </w:rPr>
              <w:t>,</w:t>
            </w:r>
            <w:r w:rsidRPr="00BF0BBD">
              <w:rPr>
                <w:rFonts w:ascii="Calibri" w:eastAsia="Times New Roman" w:hAnsi="Calibri" w:cs="Calibri"/>
                <w:color w:val="000000"/>
              </w:rPr>
              <w:t xml:space="preserve"> Israel were in the</w:t>
            </w:r>
            <w:r w:rsidR="00644F35">
              <w:rPr>
                <w:rFonts w:ascii="Calibri" w:eastAsia="Times New Roman" w:hAnsi="Calibri" w:cs="Calibri"/>
                <w:color w:val="000000"/>
              </w:rPr>
              <w:t>, &lt;&lt;&lt;&lt;&lt;</w:t>
            </w:r>
          </w:p>
        </w:tc>
      </w:tr>
      <w:tr w:rsidR="00BF0BBD" w:rsidRPr="00BF0BBD" w14:paraId="1BA80F64" w14:textId="77777777" w:rsidTr="00BF0BBD">
        <w:trPr>
          <w:trHeight w:val="300"/>
        </w:trPr>
        <w:tc>
          <w:tcPr>
            <w:tcW w:w="4700" w:type="dxa"/>
            <w:tcBorders>
              <w:top w:val="nil"/>
              <w:left w:val="nil"/>
              <w:bottom w:val="nil"/>
              <w:right w:val="nil"/>
            </w:tcBorders>
            <w:shd w:val="clear" w:color="auto" w:fill="auto"/>
            <w:vAlign w:val="bottom"/>
            <w:hideMark/>
          </w:tcPr>
          <w:p w14:paraId="2D0B0ABF" w14:textId="155433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09_1SA_17_02</w:t>
            </w:r>
            <w:r w:rsidR="00FF4471">
              <w:rPr>
                <w:rFonts w:ascii="Calibri" w:eastAsia="Times New Roman" w:hAnsi="Calibri" w:cs="Calibri"/>
                <w:color w:val="000000"/>
              </w:rPr>
              <w:t>,</w:t>
            </w:r>
            <w:r w:rsidRPr="00BF0BBD">
              <w:rPr>
                <w:rFonts w:ascii="Calibri" w:eastAsia="Times New Roman" w:hAnsi="Calibri" w:cs="Calibri"/>
                <w:color w:val="000000"/>
              </w:rPr>
              <w:t xml:space="preserve"> men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09_1SA_17_24 </w:t>
            </w:r>
          </w:p>
        </w:tc>
      </w:tr>
      <w:tr w:rsidR="00BF0BBD" w:rsidRPr="00BF0BBD" w14:paraId="0BBC64B1" w14:textId="77777777" w:rsidTr="00BF0BBD">
        <w:trPr>
          <w:trHeight w:val="600"/>
        </w:trPr>
        <w:tc>
          <w:tcPr>
            <w:tcW w:w="4700" w:type="dxa"/>
            <w:tcBorders>
              <w:top w:val="nil"/>
              <w:left w:val="nil"/>
              <w:bottom w:val="nil"/>
              <w:right w:val="nil"/>
            </w:tcBorders>
            <w:shd w:val="clear" w:color="auto" w:fill="auto"/>
            <w:vAlign w:val="bottom"/>
            <w:hideMark/>
          </w:tcPr>
          <w:p w14:paraId="1963262E" w14:textId="71E63A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09_1SA_14_24</w:t>
            </w:r>
            <w:r w:rsidR="00FF4471">
              <w:rPr>
                <w:rFonts w:ascii="Calibri" w:eastAsia="Times New Roman" w:hAnsi="Calibri" w:cs="Calibri"/>
                <w:color w:val="000000"/>
              </w:rPr>
              <w:t>,</w:t>
            </w:r>
            <w:r w:rsidRPr="00BF0BBD">
              <w:rPr>
                <w:rFonts w:ascii="Calibri" w:eastAsia="Times New Roman" w:hAnsi="Calibri" w:cs="Calibri"/>
                <w:color w:val="000000"/>
              </w:rPr>
              <w:t xml:space="preserve"> men of Israel were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10_2SA_23_09 </w:t>
            </w:r>
          </w:p>
        </w:tc>
      </w:tr>
      <w:tr w:rsidR="00BF0BBD" w:rsidRPr="00BF0BBD" w14:paraId="3481F2C0" w14:textId="77777777" w:rsidTr="00BF0BBD">
        <w:trPr>
          <w:trHeight w:val="300"/>
        </w:trPr>
        <w:tc>
          <w:tcPr>
            <w:tcW w:w="4700" w:type="dxa"/>
            <w:tcBorders>
              <w:top w:val="nil"/>
              <w:left w:val="nil"/>
              <w:bottom w:val="nil"/>
              <w:right w:val="nil"/>
            </w:tcBorders>
            <w:shd w:val="clear" w:color="auto" w:fill="auto"/>
            <w:vAlign w:val="bottom"/>
            <w:hideMark/>
          </w:tcPr>
          <w:p w14:paraId="556F93B2" w14:textId="3F8218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09_1SA_17_02</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were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10_2SA_18_07 </w:t>
            </w:r>
          </w:p>
        </w:tc>
      </w:tr>
      <w:tr w:rsidR="00BF0BBD" w:rsidRPr="00BF0BBD" w14:paraId="5BB03881" w14:textId="77777777" w:rsidTr="00BF0BBD">
        <w:trPr>
          <w:trHeight w:val="600"/>
        </w:trPr>
        <w:tc>
          <w:tcPr>
            <w:tcW w:w="4700" w:type="dxa"/>
            <w:tcBorders>
              <w:top w:val="nil"/>
              <w:left w:val="nil"/>
              <w:bottom w:val="nil"/>
              <w:right w:val="nil"/>
            </w:tcBorders>
            <w:shd w:val="clear" w:color="auto" w:fill="auto"/>
            <w:vAlign w:val="bottom"/>
            <w:hideMark/>
          </w:tcPr>
          <w:p w14:paraId="784A767B" w14:textId="336A8D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04_NUM_15_32</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were in</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16_NEH_07_73 </w:t>
            </w:r>
          </w:p>
        </w:tc>
      </w:tr>
      <w:tr w:rsidR="00BF0BBD" w:rsidRPr="00BF0BBD" w14:paraId="1D93DFB8" w14:textId="77777777" w:rsidTr="00BF0BBD">
        <w:trPr>
          <w:trHeight w:val="300"/>
        </w:trPr>
        <w:tc>
          <w:tcPr>
            <w:tcW w:w="4700" w:type="dxa"/>
            <w:tcBorders>
              <w:top w:val="nil"/>
              <w:left w:val="nil"/>
              <w:bottom w:val="nil"/>
              <w:right w:val="nil"/>
            </w:tcBorders>
            <w:shd w:val="clear" w:color="auto" w:fill="auto"/>
            <w:vAlign w:val="bottom"/>
            <w:hideMark/>
          </w:tcPr>
          <w:p w14:paraId="12749564" w14:textId="2BBD69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and they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09_1SA_19_20 </w:t>
            </w:r>
          </w:p>
        </w:tc>
      </w:tr>
      <w:tr w:rsidR="00BF0BBD" w:rsidRPr="00BF0BBD" w14:paraId="3879E4DC" w14:textId="77777777" w:rsidTr="00BF0BBD">
        <w:trPr>
          <w:trHeight w:val="300"/>
        </w:trPr>
        <w:tc>
          <w:tcPr>
            <w:tcW w:w="4700" w:type="dxa"/>
            <w:tcBorders>
              <w:top w:val="nil"/>
              <w:left w:val="nil"/>
              <w:bottom w:val="nil"/>
              <w:right w:val="nil"/>
            </w:tcBorders>
            <w:shd w:val="clear" w:color="auto" w:fill="auto"/>
            <w:vAlign w:val="bottom"/>
            <w:hideMark/>
          </w:tcPr>
          <w:p w14:paraId="4CFA46C5" w14:textId="4F761B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09_1SA_17_02</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09_1SA_17_24 </w:t>
            </w:r>
          </w:p>
        </w:tc>
      </w:tr>
      <w:tr w:rsidR="00BF0BBD" w:rsidRPr="00BF0BBD" w14:paraId="36CC134F" w14:textId="77777777" w:rsidTr="00BF0BBD">
        <w:trPr>
          <w:trHeight w:val="600"/>
        </w:trPr>
        <w:tc>
          <w:tcPr>
            <w:tcW w:w="4700" w:type="dxa"/>
            <w:tcBorders>
              <w:top w:val="nil"/>
              <w:left w:val="nil"/>
              <w:bottom w:val="nil"/>
              <w:right w:val="nil"/>
            </w:tcBorders>
            <w:shd w:val="clear" w:color="auto" w:fill="auto"/>
            <w:vAlign w:val="bottom"/>
            <w:hideMark/>
          </w:tcPr>
          <w:p w14:paraId="374D97FA" w14:textId="6C4E63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09_1SA_17_02</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09_1SA_17_24 </w:t>
            </w:r>
          </w:p>
        </w:tc>
      </w:tr>
      <w:tr w:rsidR="00BF0BBD" w:rsidRPr="00BF0BBD" w14:paraId="79112B19" w14:textId="77777777" w:rsidTr="00BF0BBD">
        <w:trPr>
          <w:trHeight w:val="300"/>
        </w:trPr>
        <w:tc>
          <w:tcPr>
            <w:tcW w:w="4700" w:type="dxa"/>
            <w:tcBorders>
              <w:top w:val="nil"/>
              <w:left w:val="nil"/>
              <w:bottom w:val="nil"/>
              <w:right w:val="nil"/>
            </w:tcBorders>
            <w:shd w:val="clear" w:color="auto" w:fill="auto"/>
            <w:vAlign w:val="bottom"/>
            <w:hideMark/>
          </w:tcPr>
          <w:p w14:paraId="4E0D8E19" w14:textId="0CB47D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09_1SA_17_02</w:t>
            </w:r>
            <w:r w:rsidR="00FF4471">
              <w:rPr>
                <w:rFonts w:ascii="Calibri" w:eastAsia="Times New Roman" w:hAnsi="Calibri" w:cs="Calibri"/>
                <w:color w:val="000000"/>
              </w:rPr>
              <w:t>,</w:t>
            </w:r>
            <w:r w:rsidRPr="00BF0BBD">
              <w:rPr>
                <w:rFonts w:ascii="Calibri" w:eastAsia="Times New Roman" w:hAnsi="Calibri" w:cs="Calibri"/>
                <w:color w:val="000000"/>
              </w:rPr>
              <w:t xml:space="preserve"> the valley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09_1SA_21_09 </w:t>
            </w:r>
          </w:p>
        </w:tc>
      </w:tr>
      <w:tr w:rsidR="00BF0BBD" w:rsidRPr="00BF0BBD" w14:paraId="3A0387D3" w14:textId="77777777" w:rsidTr="00BF0BBD">
        <w:trPr>
          <w:trHeight w:val="300"/>
        </w:trPr>
        <w:tc>
          <w:tcPr>
            <w:tcW w:w="4700" w:type="dxa"/>
            <w:tcBorders>
              <w:top w:val="nil"/>
              <w:left w:val="nil"/>
              <w:bottom w:val="nil"/>
              <w:right w:val="nil"/>
            </w:tcBorders>
            <w:shd w:val="clear" w:color="auto" w:fill="auto"/>
            <w:vAlign w:val="bottom"/>
            <w:hideMark/>
          </w:tcPr>
          <w:p w14:paraId="22AF4C01" w14:textId="13DFA0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09_1SA_17_02</w:t>
            </w:r>
            <w:r w:rsidR="00FF4471">
              <w:rPr>
                <w:rFonts w:ascii="Calibri" w:eastAsia="Times New Roman" w:hAnsi="Calibri" w:cs="Calibri"/>
                <w:color w:val="000000"/>
              </w:rPr>
              <w:t>,</w:t>
            </w:r>
            <w:r w:rsidRPr="00BF0BBD">
              <w:rPr>
                <w:rFonts w:ascii="Calibri" w:eastAsia="Times New Roman" w:hAnsi="Calibri" w:cs="Calibri"/>
                <w:color w:val="000000"/>
              </w:rPr>
              <w:t xml:space="preserve"> the valley of Elah</w:t>
            </w:r>
            <w:r w:rsidR="00644F35">
              <w:rPr>
                <w:rFonts w:ascii="Calibri" w:eastAsia="Times New Roman" w:hAnsi="Calibri" w:cs="Calibri"/>
                <w:color w:val="000000"/>
              </w:rPr>
              <w:t>, &lt;&lt;&lt;&lt;&lt;</w:t>
            </w:r>
          </w:p>
        </w:tc>
      </w:tr>
      <w:tr w:rsidR="00BF0BBD" w:rsidRPr="00BF0BBD" w14:paraId="70F81370" w14:textId="77777777" w:rsidTr="00BF0BBD">
        <w:trPr>
          <w:trHeight w:val="300"/>
        </w:trPr>
        <w:tc>
          <w:tcPr>
            <w:tcW w:w="4700" w:type="dxa"/>
            <w:tcBorders>
              <w:top w:val="nil"/>
              <w:left w:val="nil"/>
              <w:bottom w:val="nil"/>
              <w:right w:val="nil"/>
            </w:tcBorders>
            <w:shd w:val="clear" w:color="auto" w:fill="auto"/>
            <w:vAlign w:val="bottom"/>
            <w:hideMark/>
          </w:tcPr>
          <w:p w14:paraId="347E6BBD" w14:textId="5413E0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06_JOS_10_05</w:t>
            </w:r>
            <w:r w:rsidR="00FF4471">
              <w:rPr>
                <w:rFonts w:ascii="Calibri" w:eastAsia="Times New Roman" w:hAnsi="Calibri" w:cs="Calibri"/>
                <w:color w:val="000000"/>
              </w:rPr>
              <w:t>,</w:t>
            </w:r>
            <w:r w:rsidRPr="00BF0BBD">
              <w:rPr>
                <w:rFonts w:ascii="Calibri" w:eastAsia="Times New Roman" w:hAnsi="Calibri" w:cs="Calibri"/>
                <w:color w:val="000000"/>
              </w:rPr>
              <w:t xml:space="preserve"> They and all</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26_EZE_42_11 </w:t>
            </w:r>
          </w:p>
        </w:tc>
      </w:tr>
      <w:tr w:rsidR="00BF0BBD" w:rsidRPr="00BF0BBD" w14:paraId="66BAECC8" w14:textId="77777777" w:rsidTr="00BF0BBD">
        <w:trPr>
          <w:trHeight w:val="300"/>
        </w:trPr>
        <w:tc>
          <w:tcPr>
            <w:tcW w:w="4700" w:type="dxa"/>
            <w:tcBorders>
              <w:top w:val="nil"/>
              <w:left w:val="nil"/>
              <w:bottom w:val="nil"/>
              <w:right w:val="nil"/>
            </w:tcBorders>
            <w:shd w:val="clear" w:color="auto" w:fill="auto"/>
            <w:vAlign w:val="bottom"/>
            <w:hideMark/>
          </w:tcPr>
          <w:p w14:paraId="780EB176" w14:textId="72981B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09_1SA_17_02</w:t>
            </w:r>
            <w:r w:rsidR="00FF4471">
              <w:rPr>
                <w:rFonts w:ascii="Calibri" w:eastAsia="Times New Roman" w:hAnsi="Calibri" w:cs="Calibri"/>
                <w:color w:val="000000"/>
              </w:rPr>
              <w:t>,</w:t>
            </w:r>
            <w:r w:rsidRPr="00BF0BBD">
              <w:rPr>
                <w:rFonts w:ascii="Calibri" w:eastAsia="Times New Roman" w:hAnsi="Calibri" w:cs="Calibri"/>
                <w:color w:val="000000"/>
              </w:rPr>
              <w:t xml:space="preserve"> valley of Elah</w:t>
            </w:r>
            <w:r w:rsidR="00644F35">
              <w:rPr>
                <w:rFonts w:ascii="Calibri" w:eastAsia="Times New Roman" w:hAnsi="Calibri" w:cs="Calibri"/>
                <w:color w:val="000000"/>
              </w:rPr>
              <w:t>, &lt;&lt;&lt;&lt;&lt;</w:t>
            </w:r>
          </w:p>
        </w:tc>
      </w:tr>
      <w:tr w:rsidR="00BF0BBD" w:rsidRPr="00BF0BBD" w14:paraId="16123F2F" w14:textId="77777777" w:rsidTr="00BF0BBD">
        <w:trPr>
          <w:trHeight w:val="300"/>
        </w:trPr>
        <w:tc>
          <w:tcPr>
            <w:tcW w:w="4700" w:type="dxa"/>
            <w:tcBorders>
              <w:top w:val="nil"/>
              <w:left w:val="nil"/>
              <w:bottom w:val="nil"/>
              <w:right w:val="nil"/>
            </w:tcBorders>
            <w:shd w:val="clear" w:color="auto" w:fill="auto"/>
            <w:vAlign w:val="bottom"/>
            <w:hideMark/>
          </w:tcPr>
          <w:p w14:paraId="2C1AAAAB" w14:textId="0A40E2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08_RUT_04_11</w:t>
            </w:r>
            <w:r w:rsidR="00FF4471">
              <w:rPr>
                <w:rFonts w:ascii="Calibri" w:eastAsia="Times New Roman" w:hAnsi="Calibri" w:cs="Calibri"/>
                <w:color w:val="000000"/>
              </w:rPr>
              <w:t>,</w:t>
            </w:r>
            <w:r w:rsidRPr="00BF0BBD">
              <w:rPr>
                <w:rFonts w:ascii="Calibri" w:eastAsia="Times New Roman" w:hAnsi="Calibri" w:cs="Calibri"/>
                <w:color w:val="000000"/>
              </w:rPr>
              <w:t xml:space="preserve"> were in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09_1SA_23_24 </w:t>
            </w:r>
          </w:p>
        </w:tc>
      </w:tr>
      <w:tr w:rsidR="00BF0BBD" w:rsidRPr="00BF0BBD" w14:paraId="30C80852" w14:textId="77777777" w:rsidTr="00BF0BBD">
        <w:trPr>
          <w:trHeight w:val="300"/>
        </w:trPr>
        <w:tc>
          <w:tcPr>
            <w:tcW w:w="4700" w:type="dxa"/>
            <w:tcBorders>
              <w:top w:val="nil"/>
              <w:left w:val="nil"/>
              <w:bottom w:val="nil"/>
              <w:right w:val="nil"/>
            </w:tcBorders>
            <w:shd w:val="clear" w:color="auto" w:fill="auto"/>
            <w:vAlign w:val="bottom"/>
            <w:hideMark/>
          </w:tcPr>
          <w:p w14:paraId="550EB87A" w14:textId="17BF5B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were in the valley</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13_1CH_10_07 </w:t>
            </w:r>
          </w:p>
        </w:tc>
      </w:tr>
      <w:tr w:rsidR="00BF0BBD" w:rsidRPr="00BF0BBD" w14:paraId="221B6967" w14:textId="77777777" w:rsidTr="00BF0BBD">
        <w:trPr>
          <w:trHeight w:val="600"/>
        </w:trPr>
        <w:tc>
          <w:tcPr>
            <w:tcW w:w="4700" w:type="dxa"/>
            <w:tcBorders>
              <w:top w:val="nil"/>
              <w:left w:val="nil"/>
              <w:bottom w:val="nil"/>
              <w:right w:val="nil"/>
            </w:tcBorders>
            <w:shd w:val="clear" w:color="auto" w:fill="auto"/>
            <w:vAlign w:val="bottom"/>
            <w:hideMark/>
          </w:tcPr>
          <w:p w14:paraId="04F41021" w14:textId="768C48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09_1SA_13_04</w:t>
            </w:r>
            <w:r w:rsidR="00FF4471">
              <w:rPr>
                <w:rFonts w:ascii="Calibri" w:eastAsia="Times New Roman" w:hAnsi="Calibri" w:cs="Calibri"/>
                <w:color w:val="000000"/>
              </w:rPr>
              <w:t>,</w:t>
            </w:r>
            <w:r w:rsidRPr="00BF0BBD">
              <w:rPr>
                <w:rFonts w:ascii="Calibri" w:eastAsia="Times New Roman" w:hAnsi="Calibri" w:cs="Calibri"/>
                <w:color w:val="000000"/>
              </w:rPr>
              <w:t xml:space="preserve"> with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09_1SA_19_08 </w:t>
            </w:r>
          </w:p>
        </w:tc>
      </w:tr>
      <w:tr w:rsidR="00BF0BBD" w:rsidRPr="00BF0BBD" w14:paraId="7F9D09E8" w14:textId="77777777" w:rsidTr="00BF0BBD">
        <w:trPr>
          <w:trHeight w:val="1800"/>
        </w:trPr>
        <w:tc>
          <w:tcPr>
            <w:tcW w:w="4700" w:type="dxa"/>
            <w:tcBorders>
              <w:top w:val="nil"/>
              <w:left w:val="nil"/>
              <w:bottom w:val="nil"/>
              <w:right w:val="nil"/>
            </w:tcBorders>
            <w:shd w:val="clear" w:color="auto" w:fill="auto"/>
            <w:vAlign w:val="bottom"/>
            <w:hideMark/>
          </w:tcPr>
          <w:p w14:paraId="10A75CB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09_1SA_17:20 And David rose up early in the morning, and left the sheep with a keeper, and took, and went, as Jesse had commanded him; and he came to the trench, as the host was going forth to the fight, and shouted for the battle. #,</w:t>
            </w:r>
          </w:p>
        </w:tc>
      </w:tr>
      <w:tr w:rsidR="00BF0BBD" w:rsidRPr="00BF0BBD" w14:paraId="6C3AA384" w14:textId="77777777" w:rsidTr="00BF0BBD">
        <w:trPr>
          <w:trHeight w:val="300"/>
        </w:trPr>
        <w:tc>
          <w:tcPr>
            <w:tcW w:w="4700" w:type="dxa"/>
            <w:tcBorders>
              <w:top w:val="nil"/>
              <w:left w:val="nil"/>
              <w:bottom w:val="nil"/>
              <w:right w:val="nil"/>
            </w:tcBorders>
            <w:shd w:val="clear" w:color="auto" w:fill="auto"/>
            <w:vAlign w:val="bottom"/>
            <w:hideMark/>
          </w:tcPr>
          <w:p w14:paraId="46920E47" w14:textId="1DD600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07_JUD_17_08</w:t>
            </w:r>
            <w:r w:rsidR="00FF4471">
              <w:rPr>
                <w:rFonts w:ascii="Calibri" w:eastAsia="Times New Roman" w:hAnsi="Calibri" w:cs="Calibri"/>
                <w:color w:val="000000"/>
              </w:rPr>
              <w:t>,</w:t>
            </w:r>
            <w:r w:rsidRPr="00BF0BBD">
              <w:rPr>
                <w:rFonts w:ascii="Calibri" w:eastAsia="Times New Roman" w:hAnsi="Calibri" w:cs="Calibri"/>
                <w:color w:val="000000"/>
              </w:rPr>
              <w:t xml:space="preserve"> And he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09_1SA_24_03 </w:t>
            </w:r>
          </w:p>
        </w:tc>
      </w:tr>
      <w:tr w:rsidR="00BF0BBD" w:rsidRPr="00BF0BBD" w14:paraId="30FEC20A" w14:textId="77777777" w:rsidTr="00BF0BBD">
        <w:trPr>
          <w:trHeight w:val="300"/>
        </w:trPr>
        <w:tc>
          <w:tcPr>
            <w:tcW w:w="4700" w:type="dxa"/>
            <w:tcBorders>
              <w:top w:val="nil"/>
              <w:left w:val="nil"/>
              <w:bottom w:val="nil"/>
              <w:right w:val="nil"/>
            </w:tcBorders>
            <w:shd w:val="clear" w:color="auto" w:fill="auto"/>
            <w:vAlign w:val="bottom"/>
            <w:hideMark/>
          </w:tcPr>
          <w:p w14:paraId="209FE41C" w14:textId="1AD2B5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04_NUM_21_23</w:t>
            </w:r>
            <w:r w:rsidR="00FF4471">
              <w:rPr>
                <w:rFonts w:ascii="Calibri" w:eastAsia="Times New Roman" w:hAnsi="Calibri" w:cs="Calibri"/>
                <w:color w:val="000000"/>
              </w:rPr>
              <w:t>,</w:t>
            </w:r>
            <w:r w:rsidRPr="00BF0BBD">
              <w:rPr>
                <w:rFonts w:ascii="Calibri" w:eastAsia="Times New Roman" w:hAnsi="Calibri" w:cs="Calibri"/>
                <w:color w:val="000000"/>
              </w:rPr>
              <w:t xml:space="preserve"> and he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09_1SA_24_03 </w:t>
            </w:r>
          </w:p>
        </w:tc>
      </w:tr>
      <w:tr w:rsidR="00BF0BBD" w:rsidRPr="00BF0BBD" w14:paraId="5C8C31F6" w14:textId="77777777" w:rsidTr="00BF0BBD">
        <w:trPr>
          <w:trHeight w:val="300"/>
        </w:trPr>
        <w:tc>
          <w:tcPr>
            <w:tcW w:w="4700" w:type="dxa"/>
            <w:tcBorders>
              <w:top w:val="nil"/>
              <w:left w:val="nil"/>
              <w:bottom w:val="nil"/>
              <w:right w:val="nil"/>
            </w:tcBorders>
            <w:shd w:val="clear" w:color="auto" w:fill="auto"/>
            <w:vAlign w:val="bottom"/>
            <w:hideMark/>
          </w:tcPr>
          <w:p w14:paraId="3866D87E" w14:textId="44596E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took and</w:t>
            </w:r>
            <w:r w:rsidR="00FF4471">
              <w:rPr>
                <w:rFonts w:ascii="Calibri" w:eastAsia="Times New Roman" w:hAnsi="Calibri" w:cs="Calibri"/>
                <w:color w:val="000000"/>
              </w:rPr>
              <w:t>,</w:t>
            </w:r>
            <w:r w:rsidRPr="00BF0BBD">
              <w:rPr>
                <w:rFonts w:ascii="Calibri" w:eastAsia="Times New Roman" w:hAnsi="Calibri" w:cs="Calibri"/>
                <w:color w:val="000000"/>
              </w:rPr>
              <w:t xml:space="preserve"> 44_ACT_16_03 </w:t>
            </w:r>
          </w:p>
        </w:tc>
      </w:tr>
      <w:tr w:rsidR="00BF0BBD" w:rsidRPr="00BF0BBD" w14:paraId="1B19E28D" w14:textId="77777777" w:rsidTr="00BF0BBD">
        <w:trPr>
          <w:trHeight w:val="300"/>
        </w:trPr>
        <w:tc>
          <w:tcPr>
            <w:tcW w:w="4700" w:type="dxa"/>
            <w:tcBorders>
              <w:top w:val="nil"/>
              <w:left w:val="nil"/>
              <w:bottom w:val="nil"/>
              <w:right w:val="nil"/>
            </w:tcBorders>
            <w:shd w:val="clear" w:color="auto" w:fill="auto"/>
            <w:vAlign w:val="bottom"/>
            <w:hideMark/>
          </w:tcPr>
          <w:p w14:paraId="0965A28E" w14:textId="0E112E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went as</w:t>
            </w:r>
            <w:r w:rsidR="00FF4471">
              <w:rPr>
                <w:rFonts w:ascii="Calibri" w:eastAsia="Times New Roman" w:hAnsi="Calibri" w:cs="Calibri"/>
                <w:color w:val="000000"/>
              </w:rPr>
              <w:t>,</w:t>
            </w:r>
            <w:r w:rsidRPr="00BF0BBD">
              <w:rPr>
                <w:rFonts w:ascii="Calibri" w:eastAsia="Times New Roman" w:hAnsi="Calibri" w:cs="Calibri"/>
                <w:color w:val="000000"/>
              </w:rPr>
              <w:t xml:space="preserve"> 42_LUK_22_39 </w:t>
            </w:r>
          </w:p>
        </w:tc>
      </w:tr>
      <w:tr w:rsidR="00BF0BBD" w:rsidRPr="00BF0BBD" w14:paraId="7FDC1AC1" w14:textId="77777777" w:rsidTr="00BF0BBD">
        <w:trPr>
          <w:trHeight w:val="300"/>
        </w:trPr>
        <w:tc>
          <w:tcPr>
            <w:tcW w:w="4700" w:type="dxa"/>
            <w:tcBorders>
              <w:top w:val="nil"/>
              <w:left w:val="nil"/>
              <w:bottom w:val="nil"/>
              <w:right w:val="nil"/>
            </w:tcBorders>
            <w:shd w:val="clear" w:color="auto" w:fill="auto"/>
            <w:vAlign w:val="bottom"/>
            <w:hideMark/>
          </w:tcPr>
          <w:p w14:paraId="4B150135" w14:textId="5EA3F0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as the host</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24_JER_33_22 </w:t>
            </w:r>
          </w:p>
        </w:tc>
      </w:tr>
      <w:tr w:rsidR="00BF0BBD" w:rsidRPr="00BF0BBD" w14:paraId="783C1F2D" w14:textId="77777777" w:rsidTr="00BF0BBD">
        <w:trPr>
          <w:trHeight w:val="300"/>
        </w:trPr>
        <w:tc>
          <w:tcPr>
            <w:tcW w:w="4700" w:type="dxa"/>
            <w:tcBorders>
              <w:top w:val="nil"/>
              <w:left w:val="nil"/>
              <w:bottom w:val="nil"/>
              <w:right w:val="nil"/>
            </w:tcBorders>
            <w:shd w:val="clear" w:color="auto" w:fill="auto"/>
            <w:vAlign w:val="bottom"/>
            <w:hideMark/>
          </w:tcPr>
          <w:p w14:paraId="39FB4969" w14:textId="10B470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09_1SA_14_20</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09_1SA_24_03 </w:t>
            </w:r>
          </w:p>
        </w:tc>
      </w:tr>
      <w:tr w:rsidR="00BF0BBD" w:rsidRPr="00BF0BBD" w14:paraId="4A5CF2C3" w14:textId="77777777" w:rsidTr="00BF0BBD">
        <w:trPr>
          <w:trHeight w:val="600"/>
        </w:trPr>
        <w:tc>
          <w:tcPr>
            <w:tcW w:w="4700" w:type="dxa"/>
            <w:tcBorders>
              <w:top w:val="nil"/>
              <w:left w:val="nil"/>
              <w:bottom w:val="nil"/>
              <w:right w:val="nil"/>
            </w:tcBorders>
            <w:shd w:val="clear" w:color="auto" w:fill="auto"/>
            <w:vAlign w:val="bottom"/>
            <w:hideMark/>
          </w:tcPr>
          <w:p w14:paraId="3584FFFA" w14:textId="622769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04_NUM_27_22</w:t>
            </w:r>
            <w:r w:rsidR="00FF4471">
              <w:rPr>
                <w:rFonts w:ascii="Calibri" w:eastAsia="Times New Roman" w:hAnsi="Calibri" w:cs="Calibri"/>
                <w:color w:val="000000"/>
              </w:rPr>
              <w:t>,</w:t>
            </w:r>
            <w:r w:rsidRPr="00BF0BBD">
              <w:rPr>
                <w:rFonts w:ascii="Calibri" w:eastAsia="Times New Roman" w:hAnsi="Calibri" w:cs="Calibri"/>
                <w:color w:val="000000"/>
              </w:rPr>
              <w:t xml:space="preserve"> commanded him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10_2SA_05_25 </w:t>
            </w:r>
          </w:p>
        </w:tc>
      </w:tr>
      <w:tr w:rsidR="00BF0BBD" w:rsidRPr="00BF0BBD" w14:paraId="457DAAE1" w14:textId="77777777" w:rsidTr="00BF0BBD">
        <w:trPr>
          <w:trHeight w:val="300"/>
        </w:trPr>
        <w:tc>
          <w:tcPr>
            <w:tcW w:w="4700" w:type="dxa"/>
            <w:tcBorders>
              <w:top w:val="nil"/>
              <w:left w:val="nil"/>
              <w:bottom w:val="nil"/>
              <w:right w:val="nil"/>
            </w:tcBorders>
            <w:shd w:val="clear" w:color="auto" w:fill="auto"/>
            <w:vAlign w:val="bottom"/>
            <w:hideMark/>
          </w:tcPr>
          <w:p w14:paraId="6AD9ED9E" w14:textId="2B8C40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04_NUM_27_22</w:t>
            </w:r>
            <w:r w:rsidR="00FF4471">
              <w:rPr>
                <w:rFonts w:ascii="Calibri" w:eastAsia="Times New Roman" w:hAnsi="Calibri" w:cs="Calibri"/>
                <w:color w:val="000000"/>
              </w:rPr>
              <w:t>,</w:t>
            </w:r>
            <w:r w:rsidRPr="00BF0BBD">
              <w:rPr>
                <w:rFonts w:ascii="Calibri" w:eastAsia="Times New Roman" w:hAnsi="Calibri" w:cs="Calibri"/>
                <w:color w:val="000000"/>
              </w:rPr>
              <w:t xml:space="preserve"> commanded him and he</w:t>
            </w:r>
            <w:r w:rsidR="00644F35">
              <w:rPr>
                <w:rFonts w:ascii="Calibri" w:eastAsia="Times New Roman" w:hAnsi="Calibri" w:cs="Calibri"/>
                <w:color w:val="000000"/>
              </w:rPr>
              <w:t>, &lt;&lt;&lt;&lt;&lt;</w:t>
            </w:r>
          </w:p>
        </w:tc>
      </w:tr>
      <w:tr w:rsidR="00BF0BBD" w:rsidRPr="00BF0BBD" w14:paraId="0E59021E" w14:textId="77777777" w:rsidTr="00BF0BBD">
        <w:trPr>
          <w:trHeight w:val="300"/>
        </w:trPr>
        <w:tc>
          <w:tcPr>
            <w:tcW w:w="4700" w:type="dxa"/>
            <w:tcBorders>
              <w:top w:val="nil"/>
              <w:left w:val="nil"/>
              <w:bottom w:val="nil"/>
              <w:right w:val="nil"/>
            </w:tcBorders>
            <w:shd w:val="clear" w:color="auto" w:fill="auto"/>
            <w:vAlign w:val="bottom"/>
            <w:hideMark/>
          </w:tcPr>
          <w:p w14:paraId="0111438C" w14:textId="47B42E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07_JUD_19_08</w:t>
            </w:r>
            <w:r w:rsidR="00FF4471">
              <w:rPr>
                <w:rFonts w:ascii="Calibri" w:eastAsia="Times New Roman" w:hAnsi="Calibri" w:cs="Calibri"/>
                <w:color w:val="000000"/>
              </w:rPr>
              <w:t>,</w:t>
            </w:r>
            <w:r w:rsidRPr="00BF0BBD">
              <w:rPr>
                <w:rFonts w:ascii="Calibri" w:eastAsia="Times New Roman" w:hAnsi="Calibri" w:cs="Calibri"/>
                <w:color w:val="000000"/>
              </w:rPr>
              <w:t xml:space="preserve"> early in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09_1SA_29_10 </w:t>
            </w:r>
          </w:p>
        </w:tc>
      </w:tr>
      <w:tr w:rsidR="00BF0BBD" w:rsidRPr="00BF0BBD" w14:paraId="76007D99" w14:textId="77777777" w:rsidTr="00BF0BBD">
        <w:trPr>
          <w:trHeight w:val="600"/>
        </w:trPr>
        <w:tc>
          <w:tcPr>
            <w:tcW w:w="4700" w:type="dxa"/>
            <w:tcBorders>
              <w:top w:val="nil"/>
              <w:left w:val="nil"/>
              <w:bottom w:val="nil"/>
              <w:right w:val="nil"/>
            </w:tcBorders>
            <w:shd w:val="clear" w:color="auto" w:fill="auto"/>
            <w:vAlign w:val="bottom"/>
            <w:hideMark/>
          </w:tcPr>
          <w:p w14:paraId="07B2EB7B" w14:textId="5D164F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07_JUD_19_08</w:t>
            </w:r>
            <w:r w:rsidR="00FF4471">
              <w:rPr>
                <w:rFonts w:ascii="Calibri" w:eastAsia="Times New Roman" w:hAnsi="Calibri" w:cs="Calibri"/>
                <w:color w:val="000000"/>
              </w:rPr>
              <w:t>,</w:t>
            </w:r>
            <w:r w:rsidRPr="00BF0BBD">
              <w:rPr>
                <w:rFonts w:ascii="Calibri" w:eastAsia="Times New Roman" w:hAnsi="Calibri" w:cs="Calibri"/>
                <w:color w:val="000000"/>
              </w:rPr>
              <w:t xml:space="preserve"> early in the morning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09_1SA_29_10 </w:t>
            </w:r>
          </w:p>
        </w:tc>
      </w:tr>
      <w:tr w:rsidR="00BF0BBD" w:rsidRPr="00BF0BBD" w14:paraId="101B9560" w14:textId="77777777" w:rsidTr="00BF0BBD">
        <w:trPr>
          <w:trHeight w:val="300"/>
        </w:trPr>
        <w:tc>
          <w:tcPr>
            <w:tcW w:w="4700" w:type="dxa"/>
            <w:tcBorders>
              <w:top w:val="nil"/>
              <w:left w:val="nil"/>
              <w:bottom w:val="nil"/>
              <w:right w:val="nil"/>
            </w:tcBorders>
            <w:shd w:val="clear" w:color="auto" w:fill="auto"/>
            <w:vAlign w:val="bottom"/>
            <w:hideMark/>
          </w:tcPr>
          <w:p w14:paraId="0BDF49B6" w14:textId="066A37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the battle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09_1SA_17_47 </w:t>
            </w:r>
          </w:p>
        </w:tc>
      </w:tr>
      <w:tr w:rsidR="00BF0BBD" w:rsidRPr="00BF0BBD" w14:paraId="26E6E8FB" w14:textId="77777777" w:rsidTr="00BF0BBD">
        <w:trPr>
          <w:trHeight w:val="300"/>
        </w:trPr>
        <w:tc>
          <w:tcPr>
            <w:tcW w:w="4700" w:type="dxa"/>
            <w:tcBorders>
              <w:top w:val="nil"/>
              <w:left w:val="nil"/>
              <w:bottom w:val="nil"/>
              <w:right w:val="nil"/>
            </w:tcBorders>
            <w:shd w:val="clear" w:color="auto" w:fill="auto"/>
            <w:vAlign w:val="bottom"/>
            <w:hideMark/>
          </w:tcPr>
          <w:p w14:paraId="0D3E3794" w14:textId="3C91E5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02_EXO_08_20</w:t>
            </w:r>
            <w:r w:rsidR="00FF4471">
              <w:rPr>
                <w:rFonts w:ascii="Calibri" w:eastAsia="Times New Roman" w:hAnsi="Calibri" w:cs="Calibri"/>
                <w:color w:val="000000"/>
              </w:rPr>
              <w:t>,</w:t>
            </w:r>
            <w:r w:rsidRPr="00BF0BBD">
              <w:rPr>
                <w:rFonts w:ascii="Calibri" w:eastAsia="Times New Roman" w:hAnsi="Calibri" w:cs="Calibri"/>
                <w:color w:val="000000"/>
              </w:rPr>
              <w:t xml:space="preserve"> forth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18_JOB_21_30 </w:t>
            </w:r>
          </w:p>
        </w:tc>
      </w:tr>
      <w:tr w:rsidR="00BF0BBD" w:rsidRPr="00BF0BBD" w14:paraId="14B590F8" w14:textId="77777777" w:rsidTr="00BF0BBD">
        <w:trPr>
          <w:trHeight w:val="600"/>
        </w:trPr>
        <w:tc>
          <w:tcPr>
            <w:tcW w:w="4700" w:type="dxa"/>
            <w:tcBorders>
              <w:top w:val="nil"/>
              <w:left w:val="nil"/>
              <w:bottom w:val="nil"/>
              <w:right w:val="nil"/>
            </w:tcBorders>
            <w:shd w:val="clear" w:color="auto" w:fill="auto"/>
            <w:vAlign w:val="bottom"/>
            <w:hideMark/>
          </w:tcPr>
          <w:p w14:paraId="0384B237" w14:textId="09C11F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02_EXO_34_04</w:t>
            </w:r>
            <w:r w:rsidR="00FF4471">
              <w:rPr>
                <w:rFonts w:ascii="Calibri" w:eastAsia="Times New Roman" w:hAnsi="Calibri" w:cs="Calibri"/>
                <w:color w:val="000000"/>
              </w:rPr>
              <w:t>,</w:t>
            </w:r>
            <w:r w:rsidRPr="00BF0BBD">
              <w:rPr>
                <w:rFonts w:ascii="Calibri" w:eastAsia="Times New Roman" w:hAnsi="Calibri" w:cs="Calibri"/>
                <w:color w:val="000000"/>
              </w:rPr>
              <w:t xml:space="preserve"> had commanded him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10_2SA_05_25 </w:t>
            </w:r>
          </w:p>
        </w:tc>
      </w:tr>
      <w:tr w:rsidR="00BF0BBD" w:rsidRPr="00BF0BBD" w14:paraId="22FA140C" w14:textId="77777777" w:rsidTr="00BF0BBD">
        <w:trPr>
          <w:trHeight w:val="300"/>
        </w:trPr>
        <w:tc>
          <w:tcPr>
            <w:tcW w:w="4700" w:type="dxa"/>
            <w:tcBorders>
              <w:top w:val="nil"/>
              <w:left w:val="nil"/>
              <w:bottom w:val="nil"/>
              <w:right w:val="nil"/>
            </w:tcBorders>
            <w:shd w:val="clear" w:color="auto" w:fill="auto"/>
            <w:vAlign w:val="bottom"/>
            <w:hideMark/>
          </w:tcPr>
          <w:p w14:paraId="14873B49" w14:textId="3DE6D9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09_1SA_10_13</w:t>
            </w:r>
            <w:r w:rsidR="00FF4471">
              <w:rPr>
                <w:rFonts w:ascii="Calibri" w:eastAsia="Times New Roman" w:hAnsi="Calibri" w:cs="Calibri"/>
                <w:color w:val="000000"/>
              </w:rPr>
              <w:t>,</w:t>
            </w:r>
            <w:r w:rsidRPr="00BF0BBD">
              <w:rPr>
                <w:rFonts w:ascii="Calibri" w:eastAsia="Times New Roman" w:hAnsi="Calibri" w:cs="Calibri"/>
                <w:color w:val="000000"/>
              </w:rPr>
              <w:t xml:space="preserve"> he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09_1SA_19_23 </w:t>
            </w:r>
          </w:p>
        </w:tc>
      </w:tr>
      <w:tr w:rsidR="00BF0BBD" w:rsidRPr="00BF0BBD" w14:paraId="1B4E848F" w14:textId="77777777" w:rsidTr="00BF0BBD">
        <w:trPr>
          <w:trHeight w:val="300"/>
        </w:trPr>
        <w:tc>
          <w:tcPr>
            <w:tcW w:w="4700" w:type="dxa"/>
            <w:tcBorders>
              <w:top w:val="nil"/>
              <w:left w:val="nil"/>
              <w:bottom w:val="nil"/>
              <w:right w:val="nil"/>
            </w:tcBorders>
            <w:shd w:val="clear" w:color="auto" w:fill="auto"/>
            <w:vAlign w:val="bottom"/>
            <w:hideMark/>
          </w:tcPr>
          <w:p w14:paraId="6EDFD07F" w14:textId="3F9ED3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09_1SA_10_13</w:t>
            </w:r>
            <w:r w:rsidR="00FF4471">
              <w:rPr>
                <w:rFonts w:ascii="Calibri" w:eastAsia="Times New Roman" w:hAnsi="Calibri" w:cs="Calibri"/>
                <w:color w:val="000000"/>
              </w:rPr>
              <w:t>,</w:t>
            </w:r>
            <w:r w:rsidRPr="00BF0BBD">
              <w:rPr>
                <w:rFonts w:ascii="Calibri" w:eastAsia="Times New Roman" w:hAnsi="Calibri" w:cs="Calibri"/>
                <w:color w:val="000000"/>
              </w:rPr>
              <w:t xml:space="preserve"> he came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10_2SA_14_33 </w:t>
            </w:r>
          </w:p>
        </w:tc>
      </w:tr>
      <w:tr w:rsidR="00BF0BBD" w:rsidRPr="00BF0BBD" w14:paraId="705110EA" w14:textId="77777777" w:rsidTr="00BF0BBD">
        <w:trPr>
          <w:trHeight w:val="300"/>
        </w:trPr>
        <w:tc>
          <w:tcPr>
            <w:tcW w:w="4700" w:type="dxa"/>
            <w:tcBorders>
              <w:top w:val="nil"/>
              <w:left w:val="nil"/>
              <w:bottom w:val="nil"/>
              <w:right w:val="nil"/>
            </w:tcBorders>
            <w:shd w:val="clear" w:color="auto" w:fill="auto"/>
            <w:vAlign w:val="bottom"/>
            <w:hideMark/>
          </w:tcPr>
          <w:p w14:paraId="2E40357F" w14:textId="3542A9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09_1SA_16_21</w:t>
            </w:r>
            <w:r w:rsidR="00FF4471">
              <w:rPr>
                <w:rFonts w:ascii="Calibri" w:eastAsia="Times New Roman" w:hAnsi="Calibri" w:cs="Calibri"/>
                <w:color w:val="000000"/>
              </w:rPr>
              <w:t>,</w:t>
            </w:r>
            <w:r w:rsidRPr="00BF0BBD">
              <w:rPr>
                <w:rFonts w:ascii="Calibri" w:eastAsia="Times New Roman" w:hAnsi="Calibri" w:cs="Calibri"/>
                <w:color w:val="000000"/>
              </w:rPr>
              <w:t xml:space="preserve"> him and 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09_1SA_18_08 </w:t>
            </w:r>
          </w:p>
        </w:tc>
      </w:tr>
      <w:tr w:rsidR="00BF0BBD" w:rsidRPr="00BF0BBD" w14:paraId="1697E597" w14:textId="77777777" w:rsidTr="00BF0BBD">
        <w:trPr>
          <w:trHeight w:val="300"/>
        </w:trPr>
        <w:tc>
          <w:tcPr>
            <w:tcW w:w="4700" w:type="dxa"/>
            <w:tcBorders>
              <w:top w:val="nil"/>
              <w:left w:val="nil"/>
              <w:bottom w:val="nil"/>
              <w:right w:val="nil"/>
            </w:tcBorders>
            <w:shd w:val="clear" w:color="auto" w:fill="auto"/>
            <w:vAlign w:val="bottom"/>
            <w:hideMark/>
          </w:tcPr>
          <w:p w14:paraId="7102E1A8" w14:textId="37CE28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09_1SA_15_12</w:t>
            </w:r>
            <w:r w:rsidR="00FF4471">
              <w:rPr>
                <w:rFonts w:ascii="Calibri" w:eastAsia="Times New Roman" w:hAnsi="Calibri" w:cs="Calibri"/>
                <w:color w:val="000000"/>
              </w:rPr>
              <w:t>,</w:t>
            </w:r>
            <w:r w:rsidRPr="00BF0BBD">
              <w:rPr>
                <w:rFonts w:ascii="Calibri" w:eastAsia="Times New Roman" w:hAnsi="Calibri" w:cs="Calibri"/>
                <w:color w:val="000000"/>
              </w:rPr>
              <w:t xml:space="preserve"> in the morning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09_1SA_19_11 </w:t>
            </w:r>
          </w:p>
        </w:tc>
      </w:tr>
      <w:tr w:rsidR="00BF0BBD" w:rsidRPr="00BF0BBD" w14:paraId="74C2FCA1" w14:textId="77777777" w:rsidTr="00BF0BBD">
        <w:trPr>
          <w:trHeight w:val="600"/>
        </w:trPr>
        <w:tc>
          <w:tcPr>
            <w:tcW w:w="4700" w:type="dxa"/>
            <w:tcBorders>
              <w:top w:val="nil"/>
              <w:left w:val="nil"/>
              <w:bottom w:val="nil"/>
              <w:right w:val="nil"/>
            </w:tcBorders>
            <w:shd w:val="clear" w:color="auto" w:fill="auto"/>
            <w:vAlign w:val="bottom"/>
            <w:hideMark/>
          </w:tcPr>
          <w:p w14:paraId="5C4F998F" w14:textId="04E140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07_JUD_20_19</w:t>
            </w:r>
            <w:r w:rsidR="00FF4471">
              <w:rPr>
                <w:rFonts w:ascii="Calibri" w:eastAsia="Times New Roman" w:hAnsi="Calibri" w:cs="Calibri"/>
                <w:color w:val="000000"/>
              </w:rPr>
              <w:t>,</w:t>
            </w:r>
            <w:r w:rsidRPr="00BF0BBD">
              <w:rPr>
                <w:rFonts w:ascii="Calibri" w:eastAsia="Times New Roman" w:hAnsi="Calibri" w:cs="Calibri"/>
                <w:color w:val="000000"/>
              </w:rPr>
              <w:t xml:space="preserve"> in the morning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09_1SA_19_11 </w:t>
            </w:r>
          </w:p>
        </w:tc>
      </w:tr>
      <w:tr w:rsidR="00BF0BBD" w:rsidRPr="00BF0BBD" w14:paraId="1F70D516" w14:textId="77777777" w:rsidTr="00BF0BBD">
        <w:trPr>
          <w:trHeight w:val="300"/>
        </w:trPr>
        <w:tc>
          <w:tcPr>
            <w:tcW w:w="4700" w:type="dxa"/>
            <w:tcBorders>
              <w:top w:val="nil"/>
              <w:left w:val="nil"/>
              <w:bottom w:val="nil"/>
              <w:right w:val="nil"/>
            </w:tcBorders>
            <w:shd w:val="clear" w:color="auto" w:fill="auto"/>
            <w:vAlign w:val="bottom"/>
            <w:hideMark/>
          </w:tcPr>
          <w:p w14:paraId="7762AC17" w14:textId="3E3B9B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07_JUD_07_01</w:t>
            </w:r>
            <w:r w:rsidR="00FF4471">
              <w:rPr>
                <w:rFonts w:ascii="Calibri" w:eastAsia="Times New Roman" w:hAnsi="Calibri" w:cs="Calibri"/>
                <w:color w:val="000000"/>
              </w:rPr>
              <w:t>,</w:t>
            </w:r>
            <w:r w:rsidRPr="00BF0BBD">
              <w:rPr>
                <w:rFonts w:ascii="Calibri" w:eastAsia="Times New Roman" w:hAnsi="Calibri" w:cs="Calibri"/>
                <w:color w:val="000000"/>
              </w:rPr>
              <w:t xml:space="preserve"> rose up early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09_1SA_29_11 </w:t>
            </w:r>
          </w:p>
        </w:tc>
      </w:tr>
      <w:tr w:rsidR="00BF0BBD" w:rsidRPr="00BF0BBD" w14:paraId="37CEAB32" w14:textId="77777777" w:rsidTr="00BF0BBD">
        <w:trPr>
          <w:trHeight w:val="300"/>
        </w:trPr>
        <w:tc>
          <w:tcPr>
            <w:tcW w:w="4700" w:type="dxa"/>
            <w:tcBorders>
              <w:top w:val="nil"/>
              <w:left w:val="nil"/>
              <w:bottom w:val="nil"/>
              <w:right w:val="nil"/>
            </w:tcBorders>
            <w:shd w:val="clear" w:color="auto" w:fill="auto"/>
            <w:vAlign w:val="bottom"/>
            <w:hideMark/>
          </w:tcPr>
          <w:p w14:paraId="46AB61AB" w14:textId="183E67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06_JOS_08_10</w:t>
            </w:r>
            <w:r w:rsidR="00FF4471">
              <w:rPr>
                <w:rFonts w:ascii="Calibri" w:eastAsia="Times New Roman" w:hAnsi="Calibri" w:cs="Calibri"/>
                <w:color w:val="000000"/>
              </w:rPr>
              <w:t>,</w:t>
            </w:r>
            <w:r w:rsidRPr="00BF0BBD">
              <w:rPr>
                <w:rFonts w:ascii="Calibri" w:eastAsia="Times New Roman" w:hAnsi="Calibri" w:cs="Calibri"/>
                <w:color w:val="000000"/>
              </w:rPr>
              <w:t xml:space="preserve"> rose up early in</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12_2KI_03_22 </w:t>
            </w:r>
          </w:p>
        </w:tc>
      </w:tr>
      <w:tr w:rsidR="00BF0BBD" w:rsidRPr="00BF0BBD" w14:paraId="7290E12F" w14:textId="77777777" w:rsidTr="00BF0BBD">
        <w:trPr>
          <w:trHeight w:val="300"/>
        </w:trPr>
        <w:tc>
          <w:tcPr>
            <w:tcW w:w="4700" w:type="dxa"/>
            <w:tcBorders>
              <w:top w:val="nil"/>
              <w:left w:val="nil"/>
              <w:bottom w:val="nil"/>
              <w:right w:val="nil"/>
            </w:tcBorders>
            <w:shd w:val="clear" w:color="auto" w:fill="auto"/>
            <w:vAlign w:val="bottom"/>
            <w:hideMark/>
          </w:tcPr>
          <w:p w14:paraId="0E8A8159" w14:textId="4024E5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07_JUD_08_11</w:t>
            </w:r>
            <w:r w:rsidR="00FF4471">
              <w:rPr>
                <w:rFonts w:ascii="Calibri" w:eastAsia="Times New Roman" w:hAnsi="Calibri" w:cs="Calibri"/>
                <w:color w:val="000000"/>
              </w:rPr>
              <w:t>,</w:t>
            </w:r>
            <w:r w:rsidRPr="00BF0BBD">
              <w:rPr>
                <w:rFonts w:ascii="Calibri" w:eastAsia="Times New Roman" w:hAnsi="Calibri" w:cs="Calibri"/>
                <w:color w:val="000000"/>
              </w:rPr>
              <w:t xml:space="preserve"> the host was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11_1KI_11_21 </w:t>
            </w:r>
          </w:p>
        </w:tc>
      </w:tr>
      <w:tr w:rsidR="00BF0BBD" w:rsidRPr="00BF0BBD" w14:paraId="34D092AD" w14:textId="77777777" w:rsidTr="00BF0BBD">
        <w:trPr>
          <w:trHeight w:val="300"/>
        </w:trPr>
        <w:tc>
          <w:tcPr>
            <w:tcW w:w="4700" w:type="dxa"/>
            <w:tcBorders>
              <w:top w:val="nil"/>
              <w:left w:val="nil"/>
              <w:bottom w:val="nil"/>
              <w:right w:val="nil"/>
            </w:tcBorders>
            <w:shd w:val="clear" w:color="auto" w:fill="auto"/>
            <w:vAlign w:val="bottom"/>
            <w:hideMark/>
          </w:tcPr>
          <w:p w14:paraId="3B1BCE92" w14:textId="30C633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09_1SA_03_15</w:t>
            </w:r>
            <w:r w:rsidR="00FF4471">
              <w:rPr>
                <w:rFonts w:ascii="Calibri" w:eastAsia="Times New Roman" w:hAnsi="Calibri" w:cs="Calibri"/>
                <w:color w:val="000000"/>
              </w:rPr>
              <w:t>,</w:t>
            </w:r>
            <w:r w:rsidRPr="00BF0BBD">
              <w:rPr>
                <w:rFonts w:ascii="Calibri" w:eastAsia="Times New Roman" w:hAnsi="Calibri" w:cs="Calibri"/>
                <w:color w:val="000000"/>
              </w:rPr>
              <w:t xml:space="preserve"> the morning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09_1SA_19_02 </w:t>
            </w:r>
          </w:p>
        </w:tc>
      </w:tr>
      <w:tr w:rsidR="00BF0BBD" w:rsidRPr="00BF0BBD" w14:paraId="1C0557EA" w14:textId="77777777" w:rsidTr="00BF0BBD">
        <w:trPr>
          <w:trHeight w:val="300"/>
        </w:trPr>
        <w:tc>
          <w:tcPr>
            <w:tcW w:w="4700" w:type="dxa"/>
            <w:tcBorders>
              <w:top w:val="nil"/>
              <w:left w:val="nil"/>
              <w:bottom w:val="nil"/>
              <w:right w:val="nil"/>
            </w:tcBorders>
            <w:shd w:val="clear" w:color="auto" w:fill="auto"/>
            <w:vAlign w:val="bottom"/>
            <w:hideMark/>
          </w:tcPr>
          <w:p w14:paraId="4097D64E" w14:textId="643510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06_JOS_08_10</w:t>
            </w:r>
            <w:r w:rsidR="00FF4471">
              <w:rPr>
                <w:rFonts w:ascii="Calibri" w:eastAsia="Times New Roman" w:hAnsi="Calibri" w:cs="Calibri"/>
                <w:color w:val="000000"/>
              </w:rPr>
              <w:t>,</w:t>
            </w:r>
            <w:r w:rsidRPr="00BF0BBD">
              <w:rPr>
                <w:rFonts w:ascii="Calibri" w:eastAsia="Times New Roman" w:hAnsi="Calibri" w:cs="Calibri"/>
                <w:color w:val="000000"/>
              </w:rPr>
              <w:t xml:space="preserve"> up early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09_1SA_29_10 </w:t>
            </w:r>
          </w:p>
        </w:tc>
      </w:tr>
      <w:tr w:rsidR="00BF0BBD" w:rsidRPr="00BF0BBD" w14:paraId="6C994E3E" w14:textId="77777777" w:rsidTr="00BF0BBD">
        <w:trPr>
          <w:trHeight w:val="300"/>
        </w:trPr>
        <w:tc>
          <w:tcPr>
            <w:tcW w:w="4700" w:type="dxa"/>
            <w:tcBorders>
              <w:top w:val="nil"/>
              <w:left w:val="nil"/>
              <w:bottom w:val="nil"/>
              <w:right w:val="nil"/>
            </w:tcBorders>
            <w:shd w:val="clear" w:color="auto" w:fill="auto"/>
            <w:vAlign w:val="bottom"/>
            <w:hideMark/>
          </w:tcPr>
          <w:p w14:paraId="140A5CDD" w14:textId="15D2BE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06_JOS_08_10</w:t>
            </w:r>
            <w:r w:rsidR="00FF4471">
              <w:rPr>
                <w:rFonts w:ascii="Calibri" w:eastAsia="Times New Roman" w:hAnsi="Calibri" w:cs="Calibri"/>
                <w:color w:val="000000"/>
              </w:rPr>
              <w:t>,</w:t>
            </w:r>
            <w:r w:rsidRPr="00BF0BBD">
              <w:rPr>
                <w:rFonts w:ascii="Calibri" w:eastAsia="Times New Roman" w:hAnsi="Calibri" w:cs="Calibri"/>
                <w:color w:val="000000"/>
              </w:rPr>
              <w:t xml:space="preserve"> up early in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09_1SA_29_10 </w:t>
            </w:r>
          </w:p>
        </w:tc>
      </w:tr>
      <w:tr w:rsidR="00BF0BBD" w:rsidRPr="00BF0BBD" w14:paraId="64BF0213" w14:textId="77777777" w:rsidTr="00BF0BBD">
        <w:trPr>
          <w:trHeight w:val="600"/>
        </w:trPr>
        <w:tc>
          <w:tcPr>
            <w:tcW w:w="4700" w:type="dxa"/>
            <w:tcBorders>
              <w:top w:val="nil"/>
              <w:left w:val="nil"/>
              <w:bottom w:val="nil"/>
              <w:right w:val="nil"/>
            </w:tcBorders>
            <w:shd w:val="clear" w:color="auto" w:fill="auto"/>
            <w:vAlign w:val="bottom"/>
            <w:hideMark/>
          </w:tcPr>
          <w:p w14:paraId="505B970F"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09_1SA_17:21 For Israel and the Philistines had put the battle in array, army against army. #,</w:t>
            </w:r>
          </w:p>
        </w:tc>
      </w:tr>
      <w:tr w:rsidR="00BF0BBD" w:rsidRPr="00BF0BBD" w14:paraId="61EF18DB" w14:textId="77777777" w:rsidTr="00BF0BBD">
        <w:trPr>
          <w:trHeight w:val="600"/>
        </w:trPr>
        <w:tc>
          <w:tcPr>
            <w:tcW w:w="4700" w:type="dxa"/>
            <w:tcBorders>
              <w:top w:val="nil"/>
              <w:left w:val="nil"/>
              <w:bottom w:val="nil"/>
              <w:right w:val="nil"/>
            </w:tcBorders>
            <w:shd w:val="clear" w:color="auto" w:fill="auto"/>
            <w:vAlign w:val="bottom"/>
            <w:hideMark/>
          </w:tcPr>
          <w:p w14:paraId="0EBF74C3" w14:textId="047801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09_1SA_17_03</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09_1SA_28_04 </w:t>
            </w:r>
          </w:p>
        </w:tc>
      </w:tr>
      <w:tr w:rsidR="00BF0BBD" w:rsidRPr="00BF0BBD" w14:paraId="165E5103" w14:textId="77777777" w:rsidTr="00BF0BBD">
        <w:trPr>
          <w:trHeight w:val="300"/>
        </w:trPr>
        <w:tc>
          <w:tcPr>
            <w:tcW w:w="4700" w:type="dxa"/>
            <w:tcBorders>
              <w:top w:val="nil"/>
              <w:left w:val="nil"/>
              <w:bottom w:val="nil"/>
              <w:right w:val="nil"/>
            </w:tcBorders>
            <w:shd w:val="clear" w:color="auto" w:fill="auto"/>
            <w:vAlign w:val="bottom"/>
            <w:hideMark/>
          </w:tcPr>
          <w:p w14:paraId="2C99765B" w14:textId="78CED7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09_1SA_07_09</w:t>
            </w:r>
            <w:r w:rsidR="00FF4471">
              <w:rPr>
                <w:rFonts w:ascii="Calibri" w:eastAsia="Times New Roman" w:hAnsi="Calibri" w:cs="Calibri"/>
                <w:color w:val="000000"/>
              </w:rPr>
              <w:t>,</w:t>
            </w:r>
            <w:r w:rsidRPr="00BF0BBD">
              <w:rPr>
                <w:rFonts w:ascii="Calibri" w:eastAsia="Times New Roman" w:hAnsi="Calibri" w:cs="Calibri"/>
                <w:color w:val="000000"/>
              </w:rPr>
              <w:t xml:space="preserve"> for Israel and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19_PSA_081_004 </w:t>
            </w:r>
          </w:p>
        </w:tc>
      </w:tr>
      <w:tr w:rsidR="00BF0BBD" w:rsidRPr="00BF0BBD" w14:paraId="02511FE5" w14:textId="77777777" w:rsidTr="00BF0BBD">
        <w:trPr>
          <w:trHeight w:val="300"/>
        </w:trPr>
        <w:tc>
          <w:tcPr>
            <w:tcW w:w="4700" w:type="dxa"/>
            <w:tcBorders>
              <w:top w:val="nil"/>
              <w:left w:val="nil"/>
              <w:bottom w:val="nil"/>
              <w:right w:val="nil"/>
            </w:tcBorders>
            <w:shd w:val="clear" w:color="auto" w:fill="auto"/>
            <w:vAlign w:val="bottom"/>
            <w:hideMark/>
          </w:tcPr>
          <w:p w14:paraId="3B568C4C" w14:textId="2DCE2B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09_1SA_07_09</w:t>
            </w:r>
            <w:r w:rsidR="00FF4471">
              <w:rPr>
                <w:rFonts w:ascii="Calibri" w:eastAsia="Times New Roman" w:hAnsi="Calibri" w:cs="Calibri"/>
                <w:color w:val="000000"/>
              </w:rPr>
              <w:t>,</w:t>
            </w:r>
            <w:r w:rsidRPr="00BF0BBD">
              <w:rPr>
                <w:rFonts w:ascii="Calibri" w:eastAsia="Times New Roman" w:hAnsi="Calibri" w:cs="Calibri"/>
                <w:color w:val="000000"/>
              </w:rPr>
              <w:t xml:space="preserve"> for Israel and the</w:t>
            </w:r>
            <w:r w:rsidR="00644F35">
              <w:rPr>
                <w:rFonts w:ascii="Calibri" w:eastAsia="Times New Roman" w:hAnsi="Calibri" w:cs="Calibri"/>
                <w:color w:val="000000"/>
              </w:rPr>
              <w:t>, &lt;&lt;&lt;&lt;&lt;</w:t>
            </w:r>
          </w:p>
        </w:tc>
      </w:tr>
      <w:tr w:rsidR="00BF0BBD" w:rsidRPr="00BF0BBD" w14:paraId="4EC001C4" w14:textId="77777777" w:rsidTr="00BF0BBD">
        <w:trPr>
          <w:trHeight w:val="300"/>
        </w:trPr>
        <w:tc>
          <w:tcPr>
            <w:tcW w:w="4700" w:type="dxa"/>
            <w:tcBorders>
              <w:top w:val="nil"/>
              <w:left w:val="nil"/>
              <w:bottom w:val="nil"/>
              <w:right w:val="nil"/>
            </w:tcBorders>
            <w:shd w:val="clear" w:color="auto" w:fill="auto"/>
            <w:vAlign w:val="bottom"/>
            <w:hideMark/>
          </w:tcPr>
          <w:p w14:paraId="7D415753" w14:textId="592979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had put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13_1CH_19_17 </w:t>
            </w:r>
          </w:p>
        </w:tc>
      </w:tr>
      <w:tr w:rsidR="00BF0BBD" w:rsidRPr="00BF0BBD" w14:paraId="13222C9E" w14:textId="77777777" w:rsidTr="00BF0BBD">
        <w:trPr>
          <w:trHeight w:val="300"/>
        </w:trPr>
        <w:tc>
          <w:tcPr>
            <w:tcW w:w="4700" w:type="dxa"/>
            <w:tcBorders>
              <w:top w:val="nil"/>
              <w:left w:val="nil"/>
              <w:bottom w:val="nil"/>
              <w:right w:val="nil"/>
            </w:tcBorders>
            <w:shd w:val="clear" w:color="auto" w:fill="auto"/>
            <w:vAlign w:val="bottom"/>
            <w:hideMark/>
          </w:tcPr>
          <w:p w14:paraId="37109B4A" w14:textId="37B4B7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had put the battle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13_1CH_19_17 </w:t>
            </w:r>
          </w:p>
        </w:tc>
      </w:tr>
      <w:tr w:rsidR="00BF0BBD" w:rsidRPr="00BF0BBD" w14:paraId="74A7B001" w14:textId="77777777" w:rsidTr="00BF0BBD">
        <w:trPr>
          <w:trHeight w:val="300"/>
        </w:trPr>
        <w:tc>
          <w:tcPr>
            <w:tcW w:w="4700" w:type="dxa"/>
            <w:tcBorders>
              <w:top w:val="nil"/>
              <w:left w:val="nil"/>
              <w:bottom w:val="nil"/>
              <w:right w:val="nil"/>
            </w:tcBorders>
            <w:shd w:val="clear" w:color="auto" w:fill="auto"/>
            <w:vAlign w:val="bottom"/>
            <w:hideMark/>
          </w:tcPr>
          <w:p w14:paraId="21166EDC" w14:textId="71363B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09_1SA_15_17</w:t>
            </w:r>
            <w:r w:rsidR="00FF4471">
              <w:rPr>
                <w:rFonts w:ascii="Calibri" w:eastAsia="Times New Roman" w:hAnsi="Calibri" w:cs="Calibri"/>
                <w:color w:val="000000"/>
              </w:rPr>
              <w:t>,</w:t>
            </w:r>
            <w:r w:rsidRPr="00BF0BBD">
              <w:rPr>
                <w:rFonts w:ascii="Calibri" w:eastAsia="Times New Roman" w:hAnsi="Calibri" w:cs="Calibri"/>
                <w:color w:val="000000"/>
              </w:rPr>
              <w:t xml:space="preserve"> Israel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09_1SA_31_01 </w:t>
            </w:r>
          </w:p>
        </w:tc>
      </w:tr>
      <w:tr w:rsidR="00BF0BBD" w:rsidRPr="00BF0BBD" w14:paraId="18573CB7" w14:textId="77777777" w:rsidTr="00BF0BBD">
        <w:trPr>
          <w:trHeight w:val="300"/>
        </w:trPr>
        <w:tc>
          <w:tcPr>
            <w:tcW w:w="4700" w:type="dxa"/>
            <w:tcBorders>
              <w:top w:val="nil"/>
              <w:left w:val="nil"/>
              <w:bottom w:val="nil"/>
              <w:right w:val="nil"/>
            </w:tcBorders>
            <w:shd w:val="clear" w:color="auto" w:fill="auto"/>
            <w:vAlign w:val="bottom"/>
            <w:hideMark/>
          </w:tcPr>
          <w:p w14:paraId="60181E82" w14:textId="2073BE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put the battle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10_2SA_10_08 </w:t>
            </w:r>
          </w:p>
        </w:tc>
      </w:tr>
      <w:tr w:rsidR="00BF0BBD" w:rsidRPr="00BF0BBD" w14:paraId="39A993D1" w14:textId="77777777" w:rsidTr="00BF0BBD">
        <w:trPr>
          <w:trHeight w:val="300"/>
        </w:trPr>
        <w:tc>
          <w:tcPr>
            <w:tcW w:w="4700" w:type="dxa"/>
            <w:tcBorders>
              <w:top w:val="nil"/>
              <w:left w:val="nil"/>
              <w:bottom w:val="nil"/>
              <w:right w:val="nil"/>
            </w:tcBorders>
            <w:shd w:val="clear" w:color="auto" w:fill="auto"/>
            <w:vAlign w:val="bottom"/>
            <w:hideMark/>
          </w:tcPr>
          <w:p w14:paraId="65C10A00" w14:textId="4A50E7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put the battle in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10_2SA_10_08 </w:t>
            </w:r>
          </w:p>
        </w:tc>
      </w:tr>
      <w:tr w:rsidR="00BF0BBD" w:rsidRPr="00BF0BBD" w14:paraId="2CC1E0B2" w14:textId="77777777" w:rsidTr="00BF0BBD">
        <w:trPr>
          <w:trHeight w:val="300"/>
        </w:trPr>
        <w:tc>
          <w:tcPr>
            <w:tcW w:w="4700" w:type="dxa"/>
            <w:tcBorders>
              <w:top w:val="nil"/>
              <w:left w:val="nil"/>
              <w:bottom w:val="nil"/>
              <w:right w:val="nil"/>
            </w:tcBorders>
            <w:shd w:val="clear" w:color="auto" w:fill="auto"/>
            <w:vAlign w:val="bottom"/>
            <w:hideMark/>
          </w:tcPr>
          <w:p w14:paraId="39988F65" w14:textId="469B2E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09_1SA_17_02</w:t>
            </w:r>
            <w:r w:rsidR="00FF4471">
              <w:rPr>
                <w:rFonts w:ascii="Calibri" w:eastAsia="Times New Roman" w:hAnsi="Calibri" w:cs="Calibri"/>
                <w:color w:val="000000"/>
              </w:rPr>
              <w:t>,</w:t>
            </w:r>
            <w:r w:rsidRPr="00BF0BBD">
              <w:rPr>
                <w:rFonts w:ascii="Calibri" w:eastAsia="Times New Roman" w:hAnsi="Calibri" w:cs="Calibri"/>
                <w:color w:val="000000"/>
              </w:rPr>
              <w:t xml:space="preserve"> the battle in</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13_1CH_19_09 </w:t>
            </w:r>
          </w:p>
        </w:tc>
      </w:tr>
      <w:tr w:rsidR="00BF0BBD" w:rsidRPr="00BF0BBD" w14:paraId="3BF3204E" w14:textId="77777777" w:rsidTr="00BF0BBD">
        <w:trPr>
          <w:trHeight w:val="600"/>
        </w:trPr>
        <w:tc>
          <w:tcPr>
            <w:tcW w:w="4700" w:type="dxa"/>
            <w:tcBorders>
              <w:top w:val="nil"/>
              <w:left w:val="nil"/>
              <w:bottom w:val="nil"/>
              <w:right w:val="nil"/>
            </w:tcBorders>
            <w:shd w:val="clear" w:color="auto" w:fill="auto"/>
            <w:vAlign w:val="bottom"/>
            <w:hideMark/>
          </w:tcPr>
          <w:p w14:paraId="24D5DFB0" w14:textId="54D54E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09_1SA_17_02</w:t>
            </w:r>
            <w:r w:rsidR="00FF4471">
              <w:rPr>
                <w:rFonts w:ascii="Calibri" w:eastAsia="Times New Roman" w:hAnsi="Calibri" w:cs="Calibri"/>
                <w:color w:val="000000"/>
              </w:rPr>
              <w:t>,</w:t>
            </w:r>
            <w:r w:rsidRPr="00BF0BBD">
              <w:rPr>
                <w:rFonts w:ascii="Calibri" w:eastAsia="Times New Roman" w:hAnsi="Calibri" w:cs="Calibri"/>
                <w:color w:val="000000"/>
              </w:rPr>
              <w:t xml:space="preserve"> the battle in array</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13_1CH_19_09 </w:t>
            </w:r>
          </w:p>
        </w:tc>
      </w:tr>
      <w:tr w:rsidR="00BF0BBD" w:rsidRPr="00BF0BBD" w14:paraId="06A201AC" w14:textId="77777777" w:rsidTr="00BF0BBD">
        <w:trPr>
          <w:trHeight w:val="600"/>
        </w:trPr>
        <w:tc>
          <w:tcPr>
            <w:tcW w:w="4700" w:type="dxa"/>
            <w:tcBorders>
              <w:top w:val="nil"/>
              <w:left w:val="nil"/>
              <w:bottom w:val="nil"/>
              <w:right w:val="nil"/>
            </w:tcBorders>
            <w:shd w:val="clear" w:color="auto" w:fill="auto"/>
            <w:vAlign w:val="bottom"/>
            <w:hideMark/>
          </w:tcPr>
          <w:p w14:paraId="792B211B" w14:textId="11D93C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09_1SA_07_14</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had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09_1SA_31_11 </w:t>
            </w:r>
          </w:p>
        </w:tc>
      </w:tr>
      <w:tr w:rsidR="00BF0BBD" w:rsidRPr="00BF0BBD" w14:paraId="3D002DD1" w14:textId="77777777" w:rsidTr="00BF0BBD">
        <w:trPr>
          <w:trHeight w:val="900"/>
        </w:trPr>
        <w:tc>
          <w:tcPr>
            <w:tcW w:w="4700" w:type="dxa"/>
            <w:tcBorders>
              <w:top w:val="nil"/>
              <w:left w:val="nil"/>
              <w:bottom w:val="nil"/>
              <w:right w:val="nil"/>
            </w:tcBorders>
            <w:shd w:val="clear" w:color="auto" w:fill="auto"/>
            <w:vAlign w:val="bottom"/>
            <w:hideMark/>
          </w:tcPr>
          <w:p w14:paraId="1026D68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09_1SA_17:22 And David left his carriage in the hand of the keeper of the carriage, and ran into the army, and came and saluted his brethren. #,</w:t>
            </w:r>
          </w:p>
        </w:tc>
      </w:tr>
      <w:tr w:rsidR="00BF0BBD" w:rsidRPr="00BF0BBD" w14:paraId="1FD7BD31" w14:textId="77777777" w:rsidTr="00BF0BBD">
        <w:trPr>
          <w:trHeight w:val="300"/>
        </w:trPr>
        <w:tc>
          <w:tcPr>
            <w:tcW w:w="4700" w:type="dxa"/>
            <w:tcBorders>
              <w:top w:val="nil"/>
              <w:left w:val="nil"/>
              <w:bottom w:val="nil"/>
              <w:right w:val="nil"/>
            </w:tcBorders>
            <w:shd w:val="clear" w:color="auto" w:fill="auto"/>
            <w:vAlign w:val="bottom"/>
            <w:hideMark/>
          </w:tcPr>
          <w:p w14:paraId="4AEA76AE" w14:textId="13CBEC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04_NUM_16_47</w:t>
            </w:r>
            <w:r w:rsidR="00FF4471">
              <w:rPr>
                <w:rFonts w:ascii="Calibri" w:eastAsia="Times New Roman" w:hAnsi="Calibri" w:cs="Calibri"/>
                <w:color w:val="000000"/>
              </w:rPr>
              <w:t>,</w:t>
            </w:r>
            <w:r w:rsidRPr="00BF0BBD">
              <w:rPr>
                <w:rFonts w:ascii="Calibri" w:eastAsia="Times New Roman" w:hAnsi="Calibri" w:cs="Calibri"/>
                <w:color w:val="000000"/>
              </w:rPr>
              <w:t xml:space="preserve"> and ran into</w:t>
            </w:r>
            <w:r w:rsidR="00644F35">
              <w:rPr>
                <w:rFonts w:ascii="Calibri" w:eastAsia="Times New Roman" w:hAnsi="Calibri" w:cs="Calibri"/>
                <w:color w:val="000000"/>
              </w:rPr>
              <w:t>, &lt;&lt;&lt;&lt;&lt;</w:t>
            </w:r>
          </w:p>
        </w:tc>
      </w:tr>
      <w:tr w:rsidR="00BF0BBD" w:rsidRPr="00BF0BBD" w14:paraId="35FC0D4F" w14:textId="77777777" w:rsidTr="00BF0BBD">
        <w:trPr>
          <w:trHeight w:val="300"/>
        </w:trPr>
        <w:tc>
          <w:tcPr>
            <w:tcW w:w="4700" w:type="dxa"/>
            <w:tcBorders>
              <w:top w:val="nil"/>
              <w:left w:val="nil"/>
              <w:bottom w:val="nil"/>
              <w:right w:val="nil"/>
            </w:tcBorders>
            <w:shd w:val="clear" w:color="auto" w:fill="auto"/>
            <w:vAlign w:val="bottom"/>
            <w:hideMark/>
          </w:tcPr>
          <w:p w14:paraId="3281BB52" w14:textId="5520D4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04_NUM_16_47</w:t>
            </w:r>
            <w:r w:rsidR="00FF4471">
              <w:rPr>
                <w:rFonts w:ascii="Calibri" w:eastAsia="Times New Roman" w:hAnsi="Calibri" w:cs="Calibri"/>
                <w:color w:val="000000"/>
              </w:rPr>
              <w:t>,</w:t>
            </w:r>
            <w:r w:rsidRPr="00BF0BBD">
              <w:rPr>
                <w:rFonts w:ascii="Calibri" w:eastAsia="Times New Roman" w:hAnsi="Calibri" w:cs="Calibri"/>
                <w:color w:val="000000"/>
              </w:rPr>
              <w:t xml:space="preserve"> and ran into the</w:t>
            </w:r>
            <w:r w:rsidR="00644F35">
              <w:rPr>
                <w:rFonts w:ascii="Calibri" w:eastAsia="Times New Roman" w:hAnsi="Calibri" w:cs="Calibri"/>
                <w:color w:val="000000"/>
              </w:rPr>
              <w:t>, &lt;&lt;&lt;&lt;&lt;</w:t>
            </w:r>
          </w:p>
        </w:tc>
      </w:tr>
      <w:tr w:rsidR="00BF0BBD" w:rsidRPr="00BF0BBD" w14:paraId="4817AC0C" w14:textId="77777777" w:rsidTr="00BF0BBD">
        <w:trPr>
          <w:trHeight w:val="300"/>
        </w:trPr>
        <w:tc>
          <w:tcPr>
            <w:tcW w:w="4700" w:type="dxa"/>
            <w:tcBorders>
              <w:top w:val="nil"/>
              <w:left w:val="nil"/>
              <w:bottom w:val="nil"/>
              <w:right w:val="nil"/>
            </w:tcBorders>
            <w:shd w:val="clear" w:color="auto" w:fill="auto"/>
            <w:vAlign w:val="bottom"/>
            <w:hideMark/>
          </w:tcPr>
          <w:p w14:paraId="21976558" w14:textId="76D412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09_1SA_04_12</w:t>
            </w:r>
            <w:r w:rsidR="00FF4471">
              <w:rPr>
                <w:rFonts w:ascii="Calibri" w:eastAsia="Times New Roman" w:hAnsi="Calibri" w:cs="Calibri"/>
                <w:color w:val="000000"/>
              </w:rPr>
              <w:t>,</w:t>
            </w:r>
            <w:r w:rsidRPr="00BF0BBD">
              <w:rPr>
                <w:rFonts w:ascii="Calibri" w:eastAsia="Times New Roman" w:hAnsi="Calibri" w:cs="Calibri"/>
                <w:color w:val="000000"/>
              </w:rPr>
              <w:t xml:space="preserve"> army and came</w:t>
            </w:r>
            <w:r w:rsidR="00644F35">
              <w:rPr>
                <w:rFonts w:ascii="Calibri" w:eastAsia="Times New Roman" w:hAnsi="Calibri" w:cs="Calibri"/>
                <w:color w:val="000000"/>
              </w:rPr>
              <w:t>, &lt;&lt;&lt;&lt;&lt;</w:t>
            </w:r>
          </w:p>
        </w:tc>
      </w:tr>
      <w:tr w:rsidR="00BF0BBD" w:rsidRPr="00BF0BBD" w14:paraId="04A28FF2" w14:textId="77777777" w:rsidTr="00BF0BBD">
        <w:trPr>
          <w:trHeight w:val="300"/>
        </w:trPr>
        <w:tc>
          <w:tcPr>
            <w:tcW w:w="4700" w:type="dxa"/>
            <w:tcBorders>
              <w:top w:val="nil"/>
              <w:left w:val="nil"/>
              <w:bottom w:val="nil"/>
              <w:right w:val="nil"/>
            </w:tcBorders>
            <w:shd w:val="clear" w:color="auto" w:fill="auto"/>
            <w:vAlign w:val="bottom"/>
            <w:hideMark/>
          </w:tcPr>
          <w:p w14:paraId="4F302259" w14:textId="4F516D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09_1SA_12_15</w:t>
            </w:r>
            <w:r w:rsidR="00FF4471">
              <w:rPr>
                <w:rFonts w:ascii="Calibri" w:eastAsia="Times New Roman" w:hAnsi="Calibri" w:cs="Calibri"/>
                <w:color w:val="000000"/>
              </w:rPr>
              <w:t>,</w:t>
            </w:r>
            <w:r w:rsidRPr="00BF0BBD">
              <w:rPr>
                <w:rFonts w:ascii="Calibri" w:eastAsia="Times New Roman" w:hAnsi="Calibri" w:cs="Calibri"/>
                <w:color w:val="000000"/>
              </w:rPr>
              <w:t xml:space="preserve"> hand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09_1SA_18_17 </w:t>
            </w:r>
          </w:p>
        </w:tc>
      </w:tr>
      <w:tr w:rsidR="00BF0BBD" w:rsidRPr="00BF0BBD" w14:paraId="17775F01" w14:textId="77777777" w:rsidTr="00BF0BBD">
        <w:trPr>
          <w:trHeight w:val="300"/>
        </w:trPr>
        <w:tc>
          <w:tcPr>
            <w:tcW w:w="4700" w:type="dxa"/>
            <w:tcBorders>
              <w:top w:val="nil"/>
              <w:left w:val="nil"/>
              <w:bottom w:val="nil"/>
              <w:right w:val="nil"/>
            </w:tcBorders>
            <w:shd w:val="clear" w:color="auto" w:fill="auto"/>
            <w:vAlign w:val="bottom"/>
            <w:hideMark/>
          </w:tcPr>
          <w:p w14:paraId="6B78E1B2" w14:textId="047EF8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01_GEN_39_22</w:t>
            </w:r>
            <w:r w:rsidR="00FF4471">
              <w:rPr>
                <w:rFonts w:ascii="Calibri" w:eastAsia="Times New Roman" w:hAnsi="Calibri" w:cs="Calibri"/>
                <w:color w:val="000000"/>
              </w:rPr>
              <w:t>,</w:t>
            </w:r>
            <w:r w:rsidRPr="00BF0BBD">
              <w:rPr>
                <w:rFonts w:ascii="Calibri" w:eastAsia="Times New Roman" w:hAnsi="Calibri" w:cs="Calibri"/>
                <w:color w:val="000000"/>
              </w:rPr>
              <w:t xml:space="preserve"> keeper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12_2KI_22_14 </w:t>
            </w:r>
          </w:p>
        </w:tc>
      </w:tr>
      <w:tr w:rsidR="00BF0BBD" w:rsidRPr="00BF0BBD" w14:paraId="488557C6" w14:textId="77777777" w:rsidTr="00BF0BBD">
        <w:trPr>
          <w:trHeight w:val="300"/>
        </w:trPr>
        <w:tc>
          <w:tcPr>
            <w:tcW w:w="4700" w:type="dxa"/>
            <w:tcBorders>
              <w:top w:val="nil"/>
              <w:left w:val="nil"/>
              <w:bottom w:val="nil"/>
              <w:right w:val="nil"/>
            </w:tcBorders>
            <w:shd w:val="clear" w:color="auto" w:fill="auto"/>
            <w:vAlign w:val="bottom"/>
            <w:hideMark/>
          </w:tcPr>
          <w:p w14:paraId="59846E39" w14:textId="643124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01_GEN_39_21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keeper</w:t>
            </w:r>
            <w:r w:rsidR="00644F35">
              <w:rPr>
                <w:rFonts w:ascii="Calibri" w:eastAsia="Times New Roman" w:hAnsi="Calibri" w:cs="Calibri"/>
                <w:color w:val="000000"/>
              </w:rPr>
              <w:t>, &lt;&lt;&lt;&lt;&lt;</w:t>
            </w:r>
          </w:p>
        </w:tc>
      </w:tr>
      <w:tr w:rsidR="00BF0BBD" w:rsidRPr="00BF0BBD" w14:paraId="14A8B2D8" w14:textId="77777777" w:rsidTr="00BF0BBD">
        <w:trPr>
          <w:trHeight w:val="300"/>
        </w:trPr>
        <w:tc>
          <w:tcPr>
            <w:tcW w:w="4700" w:type="dxa"/>
            <w:tcBorders>
              <w:top w:val="nil"/>
              <w:left w:val="nil"/>
              <w:bottom w:val="nil"/>
              <w:right w:val="nil"/>
            </w:tcBorders>
            <w:shd w:val="clear" w:color="auto" w:fill="auto"/>
            <w:vAlign w:val="bottom"/>
            <w:hideMark/>
          </w:tcPr>
          <w:p w14:paraId="3E852351" w14:textId="66DF37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01_GEN_39_21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keeper of</w:t>
            </w:r>
            <w:r w:rsidR="00644F35">
              <w:rPr>
                <w:rFonts w:ascii="Calibri" w:eastAsia="Times New Roman" w:hAnsi="Calibri" w:cs="Calibri"/>
                <w:color w:val="000000"/>
              </w:rPr>
              <w:t>, &lt;&lt;&lt;&lt;&lt;</w:t>
            </w:r>
          </w:p>
        </w:tc>
      </w:tr>
      <w:tr w:rsidR="00BF0BBD" w:rsidRPr="00BF0BBD" w14:paraId="3EE26E58" w14:textId="77777777" w:rsidTr="00BF0BBD">
        <w:trPr>
          <w:trHeight w:val="300"/>
        </w:trPr>
        <w:tc>
          <w:tcPr>
            <w:tcW w:w="4700" w:type="dxa"/>
            <w:tcBorders>
              <w:top w:val="nil"/>
              <w:left w:val="nil"/>
              <w:bottom w:val="nil"/>
              <w:right w:val="nil"/>
            </w:tcBorders>
            <w:shd w:val="clear" w:color="auto" w:fill="auto"/>
            <w:vAlign w:val="bottom"/>
            <w:hideMark/>
          </w:tcPr>
          <w:p w14:paraId="26E1C8D6" w14:textId="0F7AB4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04_NUM_16_47</w:t>
            </w:r>
            <w:r w:rsidR="00FF4471">
              <w:rPr>
                <w:rFonts w:ascii="Calibri" w:eastAsia="Times New Roman" w:hAnsi="Calibri" w:cs="Calibri"/>
                <w:color w:val="000000"/>
              </w:rPr>
              <w:t>,</w:t>
            </w:r>
            <w:r w:rsidRPr="00BF0BBD">
              <w:rPr>
                <w:rFonts w:ascii="Calibri" w:eastAsia="Times New Roman" w:hAnsi="Calibri" w:cs="Calibri"/>
                <w:color w:val="000000"/>
              </w:rPr>
              <w:t xml:space="preserve"> ran into the</w:t>
            </w:r>
            <w:r w:rsidR="00644F35">
              <w:rPr>
                <w:rFonts w:ascii="Calibri" w:eastAsia="Times New Roman" w:hAnsi="Calibri" w:cs="Calibri"/>
                <w:color w:val="000000"/>
              </w:rPr>
              <w:t>, &lt;&lt;&lt;&lt;&lt;</w:t>
            </w:r>
          </w:p>
        </w:tc>
      </w:tr>
      <w:tr w:rsidR="00BF0BBD" w:rsidRPr="00BF0BBD" w14:paraId="6B26DA33" w14:textId="77777777" w:rsidTr="00BF0BBD">
        <w:trPr>
          <w:trHeight w:val="300"/>
        </w:trPr>
        <w:tc>
          <w:tcPr>
            <w:tcW w:w="4700" w:type="dxa"/>
            <w:tcBorders>
              <w:top w:val="nil"/>
              <w:left w:val="nil"/>
              <w:bottom w:val="nil"/>
              <w:right w:val="nil"/>
            </w:tcBorders>
            <w:shd w:val="clear" w:color="auto" w:fill="auto"/>
            <w:vAlign w:val="bottom"/>
            <w:hideMark/>
          </w:tcPr>
          <w:p w14:paraId="0FAFED14" w14:textId="2C2331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09_1SA_04_16</w:t>
            </w:r>
            <w:r w:rsidR="00FF4471">
              <w:rPr>
                <w:rFonts w:ascii="Calibri" w:eastAsia="Times New Roman" w:hAnsi="Calibri" w:cs="Calibri"/>
                <w:color w:val="000000"/>
              </w:rPr>
              <w:t>,</w:t>
            </w:r>
            <w:r w:rsidRPr="00BF0BBD">
              <w:rPr>
                <w:rFonts w:ascii="Calibri" w:eastAsia="Times New Roman" w:hAnsi="Calibri" w:cs="Calibri"/>
                <w:color w:val="000000"/>
              </w:rPr>
              <w:t xml:space="preserve"> the army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13_1CH_20_01 </w:t>
            </w:r>
          </w:p>
        </w:tc>
      </w:tr>
      <w:tr w:rsidR="00BF0BBD" w:rsidRPr="00BF0BBD" w14:paraId="778DA006" w14:textId="77777777" w:rsidTr="00BF0BBD">
        <w:trPr>
          <w:trHeight w:val="300"/>
        </w:trPr>
        <w:tc>
          <w:tcPr>
            <w:tcW w:w="4700" w:type="dxa"/>
            <w:tcBorders>
              <w:top w:val="nil"/>
              <w:left w:val="nil"/>
              <w:bottom w:val="nil"/>
              <w:right w:val="nil"/>
            </w:tcBorders>
            <w:shd w:val="clear" w:color="auto" w:fill="auto"/>
            <w:vAlign w:val="bottom"/>
            <w:hideMark/>
          </w:tcPr>
          <w:p w14:paraId="4C8DD0BC" w14:textId="41B565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09_1SA_04_12</w:t>
            </w:r>
            <w:r w:rsidR="00FF4471">
              <w:rPr>
                <w:rFonts w:ascii="Calibri" w:eastAsia="Times New Roman" w:hAnsi="Calibri" w:cs="Calibri"/>
                <w:color w:val="000000"/>
              </w:rPr>
              <w:t>,</w:t>
            </w:r>
            <w:r w:rsidRPr="00BF0BBD">
              <w:rPr>
                <w:rFonts w:ascii="Calibri" w:eastAsia="Times New Roman" w:hAnsi="Calibri" w:cs="Calibri"/>
                <w:color w:val="000000"/>
              </w:rPr>
              <w:t xml:space="preserve"> the army and came</w:t>
            </w:r>
            <w:r w:rsidR="00644F35">
              <w:rPr>
                <w:rFonts w:ascii="Calibri" w:eastAsia="Times New Roman" w:hAnsi="Calibri" w:cs="Calibri"/>
                <w:color w:val="000000"/>
              </w:rPr>
              <w:t>, &lt;&lt;&lt;&lt;&lt;</w:t>
            </w:r>
          </w:p>
        </w:tc>
      </w:tr>
      <w:tr w:rsidR="00BF0BBD" w:rsidRPr="00BF0BBD" w14:paraId="4B42DF12" w14:textId="77777777" w:rsidTr="00BF0BBD">
        <w:trPr>
          <w:trHeight w:val="300"/>
        </w:trPr>
        <w:tc>
          <w:tcPr>
            <w:tcW w:w="4700" w:type="dxa"/>
            <w:tcBorders>
              <w:top w:val="nil"/>
              <w:left w:val="nil"/>
              <w:bottom w:val="nil"/>
              <w:right w:val="nil"/>
            </w:tcBorders>
            <w:shd w:val="clear" w:color="auto" w:fill="auto"/>
            <w:vAlign w:val="bottom"/>
            <w:hideMark/>
          </w:tcPr>
          <w:p w14:paraId="0F40FD52" w14:textId="4B44E6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09_1SA_14_37</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09_1SA_17_37 </w:t>
            </w:r>
          </w:p>
        </w:tc>
      </w:tr>
      <w:tr w:rsidR="00BF0BBD" w:rsidRPr="00BF0BBD" w14:paraId="17AFD6C3" w14:textId="77777777" w:rsidTr="00BF0BBD">
        <w:trPr>
          <w:trHeight w:val="300"/>
        </w:trPr>
        <w:tc>
          <w:tcPr>
            <w:tcW w:w="4700" w:type="dxa"/>
            <w:tcBorders>
              <w:top w:val="nil"/>
              <w:left w:val="nil"/>
              <w:bottom w:val="nil"/>
              <w:right w:val="nil"/>
            </w:tcBorders>
            <w:shd w:val="clear" w:color="auto" w:fill="auto"/>
            <w:vAlign w:val="bottom"/>
            <w:hideMark/>
          </w:tcPr>
          <w:p w14:paraId="5F749CCA" w14:textId="68F898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09_1SA_12_15</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09_1SA_18_17 </w:t>
            </w:r>
          </w:p>
        </w:tc>
      </w:tr>
      <w:tr w:rsidR="00BF0BBD" w:rsidRPr="00BF0BBD" w14:paraId="4AC6E4CA" w14:textId="77777777" w:rsidTr="00BF0BBD">
        <w:trPr>
          <w:trHeight w:val="300"/>
        </w:trPr>
        <w:tc>
          <w:tcPr>
            <w:tcW w:w="4700" w:type="dxa"/>
            <w:tcBorders>
              <w:top w:val="nil"/>
              <w:left w:val="nil"/>
              <w:bottom w:val="nil"/>
              <w:right w:val="nil"/>
            </w:tcBorders>
            <w:shd w:val="clear" w:color="auto" w:fill="auto"/>
            <w:vAlign w:val="bottom"/>
            <w:hideMark/>
          </w:tcPr>
          <w:p w14:paraId="4FCEC776" w14:textId="5D0571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01_GEN_39_22</w:t>
            </w:r>
            <w:r w:rsidR="00FF4471">
              <w:rPr>
                <w:rFonts w:ascii="Calibri" w:eastAsia="Times New Roman" w:hAnsi="Calibri" w:cs="Calibri"/>
                <w:color w:val="000000"/>
              </w:rPr>
              <w:t>,</w:t>
            </w:r>
            <w:r w:rsidRPr="00BF0BBD">
              <w:rPr>
                <w:rFonts w:ascii="Calibri" w:eastAsia="Times New Roman" w:hAnsi="Calibri" w:cs="Calibri"/>
                <w:color w:val="000000"/>
              </w:rPr>
              <w:t xml:space="preserve"> the keeper of</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16_NEH_02_08 </w:t>
            </w:r>
          </w:p>
        </w:tc>
      </w:tr>
      <w:tr w:rsidR="00BF0BBD" w:rsidRPr="00BF0BBD" w14:paraId="09FEB610" w14:textId="77777777" w:rsidTr="00BF0BBD">
        <w:trPr>
          <w:trHeight w:val="600"/>
        </w:trPr>
        <w:tc>
          <w:tcPr>
            <w:tcW w:w="4700" w:type="dxa"/>
            <w:tcBorders>
              <w:top w:val="nil"/>
              <w:left w:val="nil"/>
              <w:bottom w:val="nil"/>
              <w:right w:val="nil"/>
            </w:tcBorders>
            <w:shd w:val="clear" w:color="auto" w:fill="auto"/>
            <w:vAlign w:val="bottom"/>
            <w:hideMark/>
          </w:tcPr>
          <w:p w14:paraId="4B43FAF0" w14:textId="273884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01_GEN_39_22</w:t>
            </w:r>
            <w:r w:rsidR="00FF4471">
              <w:rPr>
                <w:rFonts w:ascii="Calibri" w:eastAsia="Times New Roman" w:hAnsi="Calibri" w:cs="Calibri"/>
                <w:color w:val="000000"/>
              </w:rPr>
              <w:t>,</w:t>
            </w:r>
            <w:r w:rsidRPr="00BF0BBD">
              <w:rPr>
                <w:rFonts w:ascii="Calibri" w:eastAsia="Times New Roman" w:hAnsi="Calibri" w:cs="Calibri"/>
                <w:color w:val="000000"/>
              </w:rPr>
              <w:t xml:space="preserve"> the keeper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16_NEH_02_08 </w:t>
            </w:r>
          </w:p>
        </w:tc>
      </w:tr>
      <w:tr w:rsidR="00BF0BBD" w:rsidRPr="00BF0BBD" w14:paraId="5C34C899" w14:textId="77777777" w:rsidTr="00BF0BBD">
        <w:trPr>
          <w:trHeight w:val="1500"/>
        </w:trPr>
        <w:tc>
          <w:tcPr>
            <w:tcW w:w="4700" w:type="dxa"/>
            <w:tcBorders>
              <w:top w:val="nil"/>
              <w:left w:val="nil"/>
              <w:bottom w:val="nil"/>
              <w:right w:val="nil"/>
            </w:tcBorders>
            <w:shd w:val="clear" w:color="auto" w:fill="auto"/>
            <w:vAlign w:val="bottom"/>
            <w:hideMark/>
          </w:tcPr>
          <w:p w14:paraId="0B9B345F"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09_1SA_17:23 And as he talked with them, behold, there came up the champion, the Philistine of Gath, Goliath by name, out of the armies of the Philistines, and spake according to the same words: and David heard [them]. #,</w:t>
            </w:r>
          </w:p>
        </w:tc>
      </w:tr>
      <w:tr w:rsidR="00BF0BBD" w:rsidRPr="00BF0BBD" w14:paraId="5CC4E823" w14:textId="77777777" w:rsidTr="00BF0BBD">
        <w:trPr>
          <w:trHeight w:val="300"/>
        </w:trPr>
        <w:tc>
          <w:tcPr>
            <w:tcW w:w="4700" w:type="dxa"/>
            <w:tcBorders>
              <w:top w:val="nil"/>
              <w:left w:val="nil"/>
              <w:bottom w:val="nil"/>
              <w:right w:val="nil"/>
            </w:tcBorders>
            <w:shd w:val="clear" w:color="auto" w:fill="auto"/>
            <w:vAlign w:val="bottom"/>
            <w:hideMark/>
          </w:tcPr>
          <w:p w14:paraId="7000763D" w14:textId="245F1E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09_1SA_13_08</w:t>
            </w:r>
            <w:r w:rsidR="00FF4471">
              <w:rPr>
                <w:rFonts w:ascii="Calibri" w:eastAsia="Times New Roman" w:hAnsi="Calibri" w:cs="Calibri"/>
                <w:color w:val="000000"/>
              </w:rPr>
              <w:t>,</w:t>
            </w:r>
            <w:r w:rsidRPr="00BF0BBD">
              <w:rPr>
                <w:rFonts w:ascii="Calibri" w:eastAsia="Times New Roman" w:hAnsi="Calibri" w:cs="Calibri"/>
                <w:color w:val="000000"/>
              </w:rPr>
              <w:t xml:space="preserve"> according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10_2SA_14_20 </w:t>
            </w:r>
          </w:p>
        </w:tc>
      </w:tr>
      <w:tr w:rsidR="00BF0BBD" w:rsidRPr="00BF0BBD" w14:paraId="6F632B08" w14:textId="77777777" w:rsidTr="00BF0BBD">
        <w:trPr>
          <w:trHeight w:val="300"/>
        </w:trPr>
        <w:tc>
          <w:tcPr>
            <w:tcW w:w="4700" w:type="dxa"/>
            <w:tcBorders>
              <w:top w:val="nil"/>
              <w:left w:val="nil"/>
              <w:bottom w:val="nil"/>
              <w:right w:val="nil"/>
            </w:tcBorders>
            <w:shd w:val="clear" w:color="auto" w:fill="auto"/>
            <w:vAlign w:val="bottom"/>
            <w:hideMark/>
          </w:tcPr>
          <w:p w14:paraId="090A68CD" w14:textId="6B1335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05_DEU_29_13</w:t>
            </w:r>
            <w:r w:rsidR="00FF4471">
              <w:rPr>
                <w:rFonts w:ascii="Calibri" w:eastAsia="Times New Roman" w:hAnsi="Calibri" w:cs="Calibri"/>
                <w:color w:val="000000"/>
              </w:rPr>
              <w:t>,</w:t>
            </w:r>
            <w:r w:rsidRPr="00BF0BBD">
              <w:rPr>
                <w:rFonts w:ascii="Calibri" w:eastAsia="Times New Roman" w:hAnsi="Calibri" w:cs="Calibri"/>
                <w:color w:val="000000"/>
              </w:rPr>
              <w:t xml:space="preserve"> And as 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10_2SA_18_33 </w:t>
            </w:r>
          </w:p>
        </w:tc>
      </w:tr>
      <w:tr w:rsidR="00BF0BBD" w:rsidRPr="00BF0BBD" w14:paraId="46A484C1" w14:textId="77777777" w:rsidTr="00BF0BBD">
        <w:trPr>
          <w:trHeight w:val="300"/>
        </w:trPr>
        <w:tc>
          <w:tcPr>
            <w:tcW w:w="4700" w:type="dxa"/>
            <w:tcBorders>
              <w:top w:val="nil"/>
              <w:left w:val="nil"/>
              <w:bottom w:val="nil"/>
              <w:right w:val="nil"/>
            </w:tcBorders>
            <w:shd w:val="clear" w:color="auto" w:fill="auto"/>
            <w:vAlign w:val="bottom"/>
            <w:hideMark/>
          </w:tcPr>
          <w:p w14:paraId="4A76B257" w14:textId="7526AC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as he talked</w:t>
            </w:r>
            <w:r w:rsidR="00FF4471">
              <w:rPr>
                <w:rFonts w:ascii="Calibri" w:eastAsia="Times New Roman" w:hAnsi="Calibri" w:cs="Calibri"/>
                <w:color w:val="000000"/>
              </w:rPr>
              <w:t>,</w:t>
            </w:r>
            <w:r w:rsidRPr="00BF0BBD">
              <w:rPr>
                <w:rFonts w:ascii="Calibri" w:eastAsia="Times New Roman" w:hAnsi="Calibri" w:cs="Calibri"/>
                <w:color w:val="000000"/>
              </w:rPr>
              <w:t xml:space="preserve"> 44_ACT_10_27 </w:t>
            </w:r>
          </w:p>
        </w:tc>
      </w:tr>
      <w:tr w:rsidR="00BF0BBD" w:rsidRPr="00BF0BBD" w14:paraId="139ACA11" w14:textId="77777777" w:rsidTr="00BF0BBD">
        <w:trPr>
          <w:trHeight w:val="300"/>
        </w:trPr>
        <w:tc>
          <w:tcPr>
            <w:tcW w:w="4700" w:type="dxa"/>
            <w:tcBorders>
              <w:top w:val="nil"/>
              <w:left w:val="nil"/>
              <w:bottom w:val="nil"/>
              <w:right w:val="nil"/>
            </w:tcBorders>
            <w:shd w:val="clear" w:color="auto" w:fill="auto"/>
            <w:vAlign w:val="bottom"/>
            <w:hideMark/>
          </w:tcPr>
          <w:p w14:paraId="3085AF17" w14:textId="19695F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David heard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09_1SA_25_04 </w:t>
            </w:r>
          </w:p>
        </w:tc>
      </w:tr>
      <w:tr w:rsidR="00BF0BBD" w:rsidRPr="00BF0BBD" w14:paraId="17F30FF8" w14:textId="77777777" w:rsidTr="00BF0BBD">
        <w:trPr>
          <w:trHeight w:val="300"/>
        </w:trPr>
        <w:tc>
          <w:tcPr>
            <w:tcW w:w="4700" w:type="dxa"/>
            <w:tcBorders>
              <w:top w:val="nil"/>
              <w:left w:val="nil"/>
              <w:bottom w:val="nil"/>
              <w:right w:val="nil"/>
            </w:tcBorders>
            <w:shd w:val="clear" w:color="auto" w:fill="auto"/>
            <w:vAlign w:val="bottom"/>
            <w:hideMark/>
          </w:tcPr>
          <w:p w14:paraId="3446B74F" w14:textId="0A91A5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armies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09_1SA_17_26 </w:t>
            </w:r>
          </w:p>
        </w:tc>
      </w:tr>
      <w:tr w:rsidR="00BF0BBD" w:rsidRPr="00BF0BBD" w14:paraId="53A46676" w14:textId="77777777" w:rsidTr="00BF0BBD">
        <w:trPr>
          <w:trHeight w:val="300"/>
        </w:trPr>
        <w:tc>
          <w:tcPr>
            <w:tcW w:w="4700" w:type="dxa"/>
            <w:tcBorders>
              <w:top w:val="nil"/>
              <w:left w:val="nil"/>
              <w:bottom w:val="nil"/>
              <w:right w:val="nil"/>
            </w:tcBorders>
            <w:shd w:val="clear" w:color="auto" w:fill="auto"/>
            <w:vAlign w:val="bottom"/>
            <w:hideMark/>
          </w:tcPr>
          <w:p w14:paraId="62B84E65" w14:textId="43D163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armies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09_1SA_23_03 </w:t>
            </w:r>
          </w:p>
        </w:tc>
      </w:tr>
      <w:tr w:rsidR="00BF0BBD" w:rsidRPr="00BF0BBD" w14:paraId="2369C893" w14:textId="77777777" w:rsidTr="00BF0BBD">
        <w:trPr>
          <w:trHeight w:val="300"/>
        </w:trPr>
        <w:tc>
          <w:tcPr>
            <w:tcW w:w="4700" w:type="dxa"/>
            <w:tcBorders>
              <w:top w:val="nil"/>
              <w:left w:val="nil"/>
              <w:bottom w:val="nil"/>
              <w:right w:val="nil"/>
            </w:tcBorders>
            <w:shd w:val="clear" w:color="auto" w:fill="auto"/>
            <w:vAlign w:val="bottom"/>
            <w:hideMark/>
          </w:tcPr>
          <w:p w14:paraId="64FB9AAD" w14:textId="42F342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as he talked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14_2CH_25_16 </w:t>
            </w:r>
          </w:p>
        </w:tc>
      </w:tr>
      <w:tr w:rsidR="00BF0BBD" w:rsidRPr="00BF0BBD" w14:paraId="3ED02FE2" w14:textId="77777777" w:rsidTr="00BF0BBD">
        <w:trPr>
          <w:trHeight w:val="300"/>
        </w:trPr>
        <w:tc>
          <w:tcPr>
            <w:tcW w:w="4700" w:type="dxa"/>
            <w:tcBorders>
              <w:top w:val="nil"/>
              <w:left w:val="nil"/>
              <w:bottom w:val="nil"/>
              <w:right w:val="nil"/>
            </w:tcBorders>
            <w:shd w:val="clear" w:color="auto" w:fill="auto"/>
            <w:vAlign w:val="bottom"/>
            <w:hideMark/>
          </w:tcPr>
          <w:p w14:paraId="2C406E32" w14:textId="3ECE5B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as he talked with</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14_2CH_25_16 </w:t>
            </w:r>
          </w:p>
        </w:tc>
      </w:tr>
      <w:tr w:rsidR="00BF0BBD" w:rsidRPr="00BF0BBD" w14:paraId="7E25409C" w14:textId="77777777" w:rsidTr="00BF0BBD">
        <w:trPr>
          <w:trHeight w:val="600"/>
        </w:trPr>
        <w:tc>
          <w:tcPr>
            <w:tcW w:w="4700" w:type="dxa"/>
            <w:tcBorders>
              <w:top w:val="nil"/>
              <w:left w:val="nil"/>
              <w:bottom w:val="nil"/>
              <w:right w:val="nil"/>
            </w:tcBorders>
            <w:shd w:val="clear" w:color="auto" w:fill="auto"/>
            <w:vAlign w:val="bottom"/>
            <w:hideMark/>
          </w:tcPr>
          <w:p w14:paraId="53C9C206" w14:textId="140032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07_JUD_21_08</w:t>
            </w:r>
            <w:r w:rsidR="00FF4471">
              <w:rPr>
                <w:rFonts w:ascii="Calibri" w:eastAsia="Times New Roman" w:hAnsi="Calibri" w:cs="Calibri"/>
                <w:color w:val="000000"/>
              </w:rPr>
              <w:t>,</w:t>
            </w:r>
            <w:r w:rsidRPr="00BF0BBD">
              <w:rPr>
                <w:rFonts w:ascii="Calibri" w:eastAsia="Times New Roman" w:hAnsi="Calibri" w:cs="Calibri"/>
                <w:color w:val="000000"/>
              </w:rPr>
              <w:t xml:space="preserve"> behold there came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10_2SA_13_34 </w:t>
            </w:r>
          </w:p>
        </w:tc>
      </w:tr>
      <w:tr w:rsidR="00BF0BBD" w:rsidRPr="00BF0BBD" w14:paraId="27D43254" w14:textId="77777777" w:rsidTr="00BF0BBD">
        <w:trPr>
          <w:trHeight w:val="300"/>
        </w:trPr>
        <w:tc>
          <w:tcPr>
            <w:tcW w:w="4700" w:type="dxa"/>
            <w:tcBorders>
              <w:top w:val="nil"/>
              <w:left w:val="nil"/>
              <w:bottom w:val="nil"/>
              <w:right w:val="nil"/>
            </w:tcBorders>
            <w:shd w:val="clear" w:color="auto" w:fill="auto"/>
            <w:vAlign w:val="bottom"/>
            <w:hideMark/>
          </w:tcPr>
          <w:p w14:paraId="762C981B" w14:textId="4A5F09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came up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09_1SA_23_19 </w:t>
            </w:r>
          </w:p>
        </w:tc>
      </w:tr>
      <w:tr w:rsidR="00BF0BBD" w:rsidRPr="00BF0BBD" w14:paraId="760A6BE7" w14:textId="77777777" w:rsidTr="00BF0BBD">
        <w:trPr>
          <w:trHeight w:val="300"/>
        </w:trPr>
        <w:tc>
          <w:tcPr>
            <w:tcW w:w="4700" w:type="dxa"/>
            <w:tcBorders>
              <w:top w:val="nil"/>
              <w:left w:val="nil"/>
              <w:bottom w:val="nil"/>
              <w:right w:val="nil"/>
            </w:tcBorders>
            <w:shd w:val="clear" w:color="auto" w:fill="auto"/>
            <w:vAlign w:val="bottom"/>
            <w:hideMark/>
          </w:tcPr>
          <w:p w14:paraId="129B975C" w14:textId="3D3C70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01_GEN_35_14</w:t>
            </w:r>
            <w:r w:rsidR="00FF4471">
              <w:rPr>
                <w:rFonts w:ascii="Calibri" w:eastAsia="Times New Roman" w:hAnsi="Calibri" w:cs="Calibri"/>
                <w:color w:val="000000"/>
              </w:rPr>
              <w:t>,</w:t>
            </w:r>
            <w:r w:rsidRPr="00BF0BBD">
              <w:rPr>
                <w:rFonts w:ascii="Calibri" w:eastAsia="Times New Roman" w:hAnsi="Calibri" w:cs="Calibri"/>
                <w:color w:val="000000"/>
              </w:rPr>
              <w:t xml:space="preserve"> he talked with</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14_2CH_25_16 </w:t>
            </w:r>
          </w:p>
        </w:tc>
      </w:tr>
      <w:tr w:rsidR="00BF0BBD" w:rsidRPr="00BF0BBD" w14:paraId="3CE2CF58" w14:textId="77777777" w:rsidTr="00BF0BBD">
        <w:trPr>
          <w:trHeight w:val="300"/>
        </w:trPr>
        <w:tc>
          <w:tcPr>
            <w:tcW w:w="4700" w:type="dxa"/>
            <w:tcBorders>
              <w:top w:val="nil"/>
              <w:left w:val="nil"/>
              <w:bottom w:val="nil"/>
              <w:right w:val="nil"/>
            </w:tcBorders>
            <w:shd w:val="clear" w:color="auto" w:fill="auto"/>
            <w:vAlign w:val="bottom"/>
            <w:hideMark/>
          </w:tcPr>
          <w:p w14:paraId="08DA61B3" w14:textId="62ED9B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talked with them</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41_MAR_06_50 </w:t>
            </w:r>
          </w:p>
        </w:tc>
      </w:tr>
      <w:tr w:rsidR="00BF0BBD" w:rsidRPr="00BF0BBD" w14:paraId="7FEAA4E1" w14:textId="77777777" w:rsidTr="00BF0BBD">
        <w:trPr>
          <w:trHeight w:val="300"/>
        </w:trPr>
        <w:tc>
          <w:tcPr>
            <w:tcW w:w="4700" w:type="dxa"/>
            <w:tcBorders>
              <w:top w:val="nil"/>
              <w:left w:val="nil"/>
              <w:bottom w:val="nil"/>
              <w:right w:val="nil"/>
            </w:tcBorders>
            <w:shd w:val="clear" w:color="auto" w:fill="auto"/>
            <w:vAlign w:val="bottom"/>
            <w:hideMark/>
          </w:tcPr>
          <w:p w14:paraId="6439291A" w14:textId="785FA2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name out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09_1SA_24_21 </w:t>
            </w:r>
          </w:p>
        </w:tc>
      </w:tr>
      <w:tr w:rsidR="00BF0BBD" w:rsidRPr="00BF0BBD" w14:paraId="7203BE76" w14:textId="77777777" w:rsidTr="00BF0BBD">
        <w:trPr>
          <w:trHeight w:val="300"/>
        </w:trPr>
        <w:tc>
          <w:tcPr>
            <w:tcW w:w="4700" w:type="dxa"/>
            <w:tcBorders>
              <w:top w:val="nil"/>
              <w:left w:val="nil"/>
              <w:bottom w:val="nil"/>
              <w:right w:val="nil"/>
            </w:tcBorders>
            <w:shd w:val="clear" w:color="auto" w:fill="auto"/>
            <w:vAlign w:val="bottom"/>
            <w:hideMark/>
          </w:tcPr>
          <w:p w14:paraId="67C45528" w14:textId="32B748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name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09_1SA_17_23 </w:t>
            </w:r>
          </w:p>
        </w:tc>
      </w:tr>
      <w:tr w:rsidR="00BF0BBD" w:rsidRPr="00BF0BBD" w14:paraId="0E315C2F" w14:textId="77777777" w:rsidTr="00BF0BBD">
        <w:trPr>
          <w:trHeight w:val="300"/>
        </w:trPr>
        <w:tc>
          <w:tcPr>
            <w:tcW w:w="4700" w:type="dxa"/>
            <w:tcBorders>
              <w:top w:val="nil"/>
              <w:left w:val="nil"/>
              <w:bottom w:val="nil"/>
              <w:right w:val="nil"/>
            </w:tcBorders>
            <w:shd w:val="clear" w:color="auto" w:fill="auto"/>
            <w:vAlign w:val="bottom"/>
            <w:hideMark/>
          </w:tcPr>
          <w:p w14:paraId="14AEBA64" w14:textId="4C4690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09_1SA_17_23</w:t>
            </w:r>
            <w:r w:rsidR="00FF4471">
              <w:rPr>
                <w:rFonts w:ascii="Calibri" w:eastAsia="Times New Roman" w:hAnsi="Calibri" w:cs="Calibri"/>
                <w:color w:val="000000"/>
              </w:rPr>
              <w:t>,</w:t>
            </w:r>
            <w:r w:rsidRPr="00BF0BBD">
              <w:rPr>
                <w:rFonts w:ascii="Calibri" w:eastAsia="Times New Roman" w:hAnsi="Calibri" w:cs="Calibri"/>
                <w:color w:val="000000"/>
              </w:rPr>
              <w:t xml:space="preserve"> name out of the</w:t>
            </w:r>
            <w:r w:rsidR="00644F35">
              <w:rPr>
                <w:rFonts w:ascii="Calibri" w:eastAsia="Times New Roman" w:hAnsi="Calibri" w:cs="Calibri"/>
                <w:color w:val="000000"/>
              </w:rPr>
              <w:t>, &lt;&lt;&lt;&lt;&lt;</w:t>
            </w:r>
          </w:p>
        </w:tc>
      </w:tr>
      <w:tr w:rsidR="00BF0BBD" w:rsidRPr="00BF0BBD" w14:paraId="1799E722" w14:textId="77777777" w:rsidTr="00BF0BBD">
        <w:trPr>
          <w:trHeight w:val="300"/>
        </w:trPr>
        <w:tc>
          <w:tcPr>
            <w:tcW w:w="4700" w:type="dxa"/>
            <w:tcBorders>
              <w:top w:val="nil"/>
              <w:left w:val="nil"/>
              <w:bottom w:val="nil"/>
              <w:right w:val="nil"/>
            </w:tcBorders>
            <w:shd w:val="clear" w:color="auto" w:fill="auto"/>
            <w:vAlign w:val="bottom"/>
            <w:hideMark/>
          </w:tcPr>
          <w:p w14:paraId="16AA1FFD" w14:textId="12FE9E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05_DEU_20_09</w:t>
            </w:r>
            <w:r w:rsidR="00FF4471">
              <w:rPr>
                <w:rFonts w:ascii="Calibri" w:eastAsia="Times New Roman" w:hAnsi="Calibri" w:cs="Calibri"/>
                <w:color w:val="000000"/>
              </w:rPr>
              <w:t>,</w:t>
            </w:r>
            <w:r w:rsidRPr="00BF0BBD">
              <w:rPr>
                <w:rFonts w:ascii="Calibri" w:eastAsia="Times New Roman" w:hAnsi="Calibri" w:cs="Calibri"/>
                <w:color w:val="000000"/>
              </w:rPr>
              <w:t xml:space="preserve"> of the armies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12_2KI_25_23 </w:t>
            </w:r>
          </w:p>
        </w:tc>
      </w:tr>
      <w:tr w:rsidR="00BF0BBD" w:rsidRPr="00BF0BBD" w14:paraId="15ED0BC4" w14:textId="77777777" w:rsidTr="00BF0BBD">
        <w:trPr>
          <w:trHeight w:val="300"/>
        </w:trPr>
        <w:tc>
          <w:tcPr>
            <w:tcW w:w="4700" w:type="dxa"/>
            <w:tcBorders>
              <w:top w:val="nil"/>
              <w:left w:val="nil"/>
              <w:bottom w:val="nil"/>
              <w:right w:val="nil"/>
            </w:tcBorders>
            <w:shd w:val="clear" w:color="auto" w:fill="auto"/>
            <w:vAlign w:val="bottom"/>
            <w:hideMark/>
          </w:tcPr>
          <w:p w14:paraId="0644BC00" w14:textId="5A4F06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armies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09_1SA_17_45 </w:t>
            </w:r>
          </w:p>
        </w:tc>
      </w:tr>
      <w:tr w:rsidR="00BF0BBD" w:rsidRPr="00BF0BBD" w14:paraId="28A80BBC" w14:textId="77777777" w:rsidTr="00BF0BBD">
        <w:trPr>
          <w:trHeight w:val="600"/>
        </w:trPr>
        <w:tc>
          <w:tcPr>
            <w:tcW w:w="4700" w:type="dxa"/>
            <w:tcBorders>
              <w:top w:val="nil"/>
              <w:left w:val="nil"/>
              <w:bottom w:val="nil"/>
              <w:right w:val="nil"/>
            </w:tcBorders>
            <w:shd w:val="clear" w:color="auto" w:fill="auto"/>
            <w:vAlign w:val="bottom"/>
            <w:hideMark/>
          </w:tcPr>
          <w:p w14:paraId="41E927C8" w14:textId="08022D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09_1SA_17_04</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09_1SA_17_46 </w:t>
            </w:r>
          </w:p>
        </w:tc>
      </w:tr>
      <w:tr w:rsidR="00BF0BBD" w:rsidRPr="00BF0BBD" w14:paraId="3CE4EFD1" w14:textId="77777777" w:rsidTr="00BF0BBD">
        <w:trPr>
          <w:trHeight w:val="600"/>
        </w:trPr>
        <w:tc>
          <w:tcPr>
            <w:tcW w:w="4700" w:type="dxa"/>
            <w:tcBorders>
              <w:top w:val="nil"/>
              <w:left w:val="nil"/>
              <w:bottom w:val="nil"/>
              <w:right w:val="nil"/>
            </w:tcBorders>
            <w:shd w:val="clear" w:color="auto" w:fill="auto"/>
            <w:vAlign w:val="bottom"/>
            <w:hideMark/>
          </w:tcPr>
          <w:p w14:paraId="51D6EA3C" w14:textId="5F266F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09_1SA_27_01 </w:t>
            </w:r>
          </w:p>
        </w:tc>
      </w:tr>
      <w:tr w:rsidR="00BF0BBD" w:rsidRPr="00BF0BBD" w14:paraId="2B38347E" w14:textId="77777777" w:rsidTr="00BF0BBD">
        <w:trPr>
          <w:trHeight w:val="300"/>
        </w:trPr>
        <w:tc>
          <w:tcPr>
            <w:tcW w:w="4700" w:type="dxa"/>
            <w:tcBorders>
              <w:top w:val="nil"/>
              <w:left w:val="nil"/>
              <w:bottom w:val="nil"/>
              <w:right w:val="nil"/>
            </w:tcBorders>
            <w:shd w:val="clear" w:color="auto" w:fill="auto"/>
            <w:vAlign w:val="bottom"/>
            <w:hideMark/>
          </w:tcPr>
          <w:p w14:paraId="35D0ED9B" w14:textId="227F52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09_1SA_17_04</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09_1SA_17_34 </w:t>
            </w:r>
          </w:p>
        </w:tc>
      </w:tr>
      <w:tr w:rsidR="00BF0BBD" w:rsidRPr="00BF0BBD" w14:paraId="629396FE" w14:textId="77777777" w:rsidTr="00BF0BBD">
        <w:trPr>
          <w:trHeight w:val="600"/>
        </w:trPr>
        <w:tc>
          <w:tcPr>
            <w:tcW w:w="4700" w:type="dxa"/>
            <w:tcBorders>
              <w:top w:val="nil"/>
              <w:left w:val="nil"/>
              <w:bottom w:val="nil"/>
              <w:right w:val="nil"/>
            </w:tcBorders>
            <w:shd w:val="clear" w:color="auto" w:fill="auto"/>
            <w:vAlign w:val="bottom"/>
            <w:hideMark/>
          </w:tcPr>
          <w:p w14:paraId="26428FCE" w14:textId="2AD4CD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02_EXO_34_31</w:t>
            </w:r>
            <w:r w:rsidR="00FF4471">
              <w:rPr>
                <w:rFonts w:ascii="Calibri" w:eastAsia="Times New Roman" w:hAnsi="Calibri" w:cs="Calibri"/>
                <w:color w:val="000000"/>
              </w:rPr>
              <w:t>,</w:t>
            </w:r>
            <w:r w:rsidRPr="00BF0BBD">
              <w:rPr>
                <w:rFonts w:ascii="Calibri" w:eastAsia="Times New Roman" w:hAnsi="Calibri" w:cs="Calibri"/>
                <w:color w:val="000000"/>
              </w:rPr>
              <w:t xml:space="preserve"> talked with them</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41_MAR_06_50 </w:t>
            </w:r>
          </w:p>
        </w:tc>
      </w:tr>
      <w:tr w:rsidR="00BF0BBD" w:rsidRPr="00BF0BBD" w14:paraId="54ADE6E2" w14:textId="77777777" w:rsidTr="00BF0BBD">
        <w:trPr>
          <w:trHeight w:val="300"/>
        </w:trPr>
        <w:tc>
          <w:tcPr>
            <w:tcW w:w="4700" w:type="dxa"/>
            <w:tcBorders>
              <w:top w:val="nil"/>
              <w:left w:val="nil"/>
              <w:bottom w:val="nil"/>
              <w:right w:val="nil"/>
            </w:tcBorders>
            <w:shd w:val="clear" w:color="auto" w:fill="auto"/>
            <w:vAlign w:val="bottom"/>
            <w:hideMark/>
          </w:tcPr>
          <w:p w14:paraId="53148136" w14:textId="481FBB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talked with them behold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12_2KI_06_33 </w:t>
            </w:r>
          </w:p>
        </w:tc>
      </w:tr>
      <w:tr w:rsidR="00BF0BBD" w:rsidRPr="00BF0BBD" w14:paraId="63ADE017" w14:textId="77777777" w:rsidTr="00BF0BBD">
        <w:trPr>
          <w:trHeight w:val="300"/>
        </w:trPr>
        <w:tc>
          <w:tcPr>
            <w:tcW w:w="4700" w:type="dxa"/>
            <w:tcBorders>
              <w:top w:val="nil"/>
              <w:left w:val="nil"/>
              <w:bottom w:val="nil"/>
              <w:right w:val="nil"/>
            </w:tcBorders>
            <w:shd w:val="clear" w:color="auto" w:fill="auto"/>
            <w:vAlign w:val="bottom"/>
            <w:hideMark/>
          </w:tcPr>
          <w:p w14:paraId="2E7F4604" w14:textId="481312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armies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09_1SA_17_26 </w:t>
            </w:r>
          </w:p>
        </w:tc>
      </w:tr>
      <w:tr w:rsidR="00BF0BBD" w:rsidRPr="00BF0BBD" w14:paraId="223D3183" w14:textId="77777777" w:rsidTr="00BF0BBD">
        <w:trPr>
          <w:trHeight w:val="600"/>
        </w:trPr>
        <w:tc>
          <w:tcPr>
            <w:tcW w:w="4700" w:type="dxa"/>
            <w:tcBorders>
              <w:top w:val="nil"/>
              <w:left w:val="nil"/>
              <w:bottom w:val="nil"/>
              <w:right w:val="nil"/>
            </w:tcBorders>
            <w:shd w:val="clear" w:color="auto" w:fill="auto"/>
            <w:vAlign w:val="bottom"/>
            <w:hideMark/>
          </w:tcPr>
          <w:p w14:paraId="207ACDFD" w14:textId="168478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09_1SA_14_47</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09_1SA_17_53 </w:t>
            </w:r>
          </w:p>
        </w:tc>
      </w:tr>
      <w:tr w:rsidR="00BF0BBD" w:rsidRPr="00BF0BBD" w14:paraId="63C0F406" w14:textId="77777777" w:rsidTr="00BF0BBD">
        <w:trPr>
          <w:trHeight w:val="300"/>
        </w:trPr>
        <w:tc>
          <w:tcPr>
            <w:tcW w:w="4700" w:type="dxa"/>
            <w:tcBorders>
              <w:top w:val="nil"/>
              <w:left w:val="nil"/>
              <w:bottom w:val="nil"/>
              <w:right w:val="nil"/>
            </w:tcBorders>
            <w:shd w:val="clear" w:color="auto" w:fill="auto"/>
            <w:vAlign w:val="bottom"/>
            <w:hideMark/>
          </w:tcPr>
          <w:p w14:paraId="20A136D3" w14:textId="4A5F1D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same words</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40_MAT_26_44 </w:t>
            </w:r>
          </w:p>
        </w:tc>
      </w:tr>
      <w:tr w:rsidR="00BF0BBD" w:rsidRPr="00BF0BBD" w14:paraId="4D85F619" w14:textId="77777777" w:rsidTr="00BF0BBD">
        <w:trPr>
          <w:trHeight w:val="300"/>
        </w:trPr>
        <w:tc>
          <w:tcPr>
            <w:tcW w:w="4700" w:type="dxa"/>
            <w:tcBorders>
              <w:top w:val="nil"/>
              <w:left w:val="nil"/>
              <w:bottom w:val="nil"/>
              <w:right w:val="nil"/>
            </w:tcBorders>
            <w:shd w:val="clear" w:color="auto" w:fill="auto"/>
            <w:vAlign w:val="bottom"/>
            <w:hideMark/>
          </w:tcPr>
          <w:p w14:paraId="7C5E6CEF" w14:textId="204266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them behold there</w:t>
            </w:r>
            <w:r w:rsidR="00FF4471">
              <w:rPr>
                <w:rFonts w:ascii="Calibri" w:eastAsia="Times New Roman" w:hAnsi="Calibri" w:cs="Calibri"/>
                <w:color w:val="000000"/>
              </w:rPr>
              <w:t>,</w:t>
            </w:r>
            <w:r w:rsidRPr="00BF0BBD">
              <w:rPr>
                <w:rFonts w:ascii="Calibri" w:eastAsia="Times New Roman" w:hAnsi="Calibri" w:cs="Calibri"/>
                <w:color w:val="000000"/>
              </w:rPr>
              <w:t xml:space="preserve"> 40_MAT_09_18 </w:t>
            </w:r>
          </w:p>
        </w:tc>
      </w:tr>
      <w:tr w:rsidR="00BF0BBD" w:rsidRPr="00BF0BBD" w14:paraId="36C43FB3" w14:textId="77777777" w:rsidTr="00BF0BBD">
        <w:trPr>
          <w:trHeight w:val="300"/>
        </w:trPr>
        <w:tc>
          <w:tcPr>
            <w:tcW w:w="4700" w:type="dxa"/>
            <w:tcBorders>
              <w:top w:val="nil"/>
              <w:left w:val="nil"/>
              <w:bottom w:val="nil"/>
              <w:right w:val="nil"/>
            </w:tcBorders>
            <w:shd w:val="clear" w:color="auto" w:fill="auto"/>
            <w:vAlign w:val="bottom"/>
            <w:hideMark/>
          </w:tcPr>
          <w:p w14:paraId="273EFEDE" w14:textId="5DF109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them behold there came</w:t>
            </w:r>
            <w:r w:rsidR="00FF4471">
              <w:rPr>
                <w:rFonts w:ascii="Calibri" w:eastAsia="Times New Roman" w:hAnsi="Calibri" w:cs="Calibri"/>
                <w:color w:val="000000"/>
              </w:rPr>
              <w:t>,</w:t>
            </w:r>
            <w:r w:rsidRPr="00BF0BBD">
              <w:rPr>
                <w:rFonts w:ascii="Calibri" w:eastAsia="Times New Roman" w:hAnsi="Calibri" w:cs="Calibri"/>
                <w:color w:val="000000"/>
              </w:rPr>
              <w:t xml:space="preserve"> 40_MAT_09_18 </w:t>
            </w:r>
          </w:p>
        </w:tc>
      </w:tr>
      <w:tr w:rsidR="00BF0BBD" w:rsidRPr="00BF0BBD" w14:paraId="3D6DA3B4" w14:textId="77777777" w:rsidTr="00BF0BBD">
        <w:trPr>
          <w:trHeight w:val="300"/>
        </w:trPr>
        <w:tc>
          <w:tcPr>
            <w:tcW w:w="4700" w:type="dxa"/>
            <w:tcBorders>
              <w:top w:val="nil"/>
              <w:left w:val="nil"/>
              <w:bottom w:val="nil"/>
              <w:right w:val="nil"/>
            </w:tcBorders>
            <w:shd w:val="clear" w:color="auto" w:fill="auto"/>
            <w:vAlign w:val="bottom"/>
            <w:hideMark/>
          </w:tcPr>
          <w:p w14:paraId="21CC8095" w14:textId="76695F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the same</w:t>
            </w:r>
            <w:r w:rsidR="00FF4471">
              <w:rPr>
                <w:rFonts w:ascii="Calibri" w:eastAsia="Times New Roman" w:hAnsi="Calibri" w:cs="Calibri"/>
                <w:color w:val="000000"/>
              </w:rPr>
              <w:t>,</w:t>
            </w:r>
            <w:r w:rsidRPr="00BF0BBD">
              <w:rPr>
                <w:rFonts w:ascii="Calibri" w:eastAsia="Times New Roman" w:hAnsi="Calibri" w:cs="Calibri"/>
                <w:color w:val="000000"/>
              </w:rPr>
              <w:t xml:space="preserve"> 60_1PE_04_04 </w:t>
            </w:r>
          </w:p>
        </w:tc>
      </w:tr>
      <w:tr w:rsidR="00BF0BBD" w:rsidRPr="00BF0BBD" w14:paraId="2ABB9193" w14:textId="77777777" w:rsidTr="00BF0BBD">
        <w:trPr>
          <w:trHeight w:val="300"/>
        </w:trPr>
        <w:tc>
          <w:tcPr>
            <w:tcW w:w="4700" w:type="dxa"/>
            <w:tcBorders>
              <w:top w:val="nil"/>
              <w:left w:val="nil"/>
              <w:bottom w:val="nil"/>
              <w:right w:val="nil"/>
            </w:tcBorders>
            <w:shd w:val="clear" w:color="auto" w:fill="auto"/>
            <w:vAlign w:val="bottom"/>
            <w:hideMark/>
          </w:tcPr>
          <w:p w14:paraId="322E067C" w14:textId="0AEAD9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them behold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12_2KI_06_33 </w:t>
            </w:r>
          </w:p>
        </w:tc>
      </w:tr>
      <w:tr w:rsidR="00BF0BBD" w:rsidRPr="00BF0BBD" w14:paraId="56CADC9D" w14:textId="77777777" w:rsidTr="00BF0BBD">
        <w:trPr>
          <w:trHeight w:val="900"/>
        </w:trPr>
        <w:tc>
          <w:tcPr>
            <w:tcW w:w="4700" w:type="dxa"/>
            <w:tcBorders>
              <w:top w:val="nil"/>
              <w:left w:val="nil"/>
              <w:bottom w:val="nil"/>
              <w:right w:val="nil"/>
            </w:tcBorders>
            <w:shd w:val="clear" w:color="auto" w:fill="auto"/>
            <w:vAlign w:val="bottom"/>
            <w:hideMark/>
          </w:tcPr>
          <w:p w14:paraId="78CC75A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09_1SA_17:24 And all the men of Israel, when they saw the man, fled from him, and were sore afraid. #,</w:t>
            </w:r>
          </w:p>
        </w:tc>
      </w:tr>
      <w:tr w:rsidR="00BF0BBD" w:rsidRPr="00BF0BBD" w14:paraId="6CA5700B" w14:textId="77777777" w:rsidTr="00BF0BBD">
        <w:trPr>
          <w:trHeight w:val="300"/>
        </w:trPr>
        <w:tc>
          <w:tcPr>
            <w:tcW w:w="4700" w:type="dxa"/>
            <w:tcBorders>
              <w:top w:val="nil"/>
              <w:left w:val="nil"/>
              <w:bottom w:val="nil"/>
              <w:right w:val="nil"/>
            </w:tcBorders>
            <w:shd w:val="clear" w:color="auto" w:fill="auto"/>
            <w:vAlign w:val="bottom"/>
            <w:hideMark/>
          </w:tcPr>
          <w:p w14:paraId="3F7E5591" w14:textId="5D17DF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09_1SA_17_19</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men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10_2SA_01_11 </w:t>
            </w:r>
          </w:p>
        </w:tc>
      </w:tr>
      <w:tr w:rsidR="00BF0BBD" w:rsidRPr="00BF0BBD" w14:paraId="1AE81393" w14:textId="77777777" w:rsidTr="00BF0BBD">
        <w:trPr>
          <w:trHeight w:val="300"/>
        </w:trPr>
        <w:tc>
          <w:tcPr>
            <w:tcW w:w="4700" w:type="dxa"/>
            <w:tcBorders>
              <w:top w:val="nil"/>
              <w:left w:val="nil"/>
              <w:bottom w:val="nil"/>
              <w:right w:val="nil"/>
            </w:tcBorders>
            <w:shd w:val="clear" w:color="auto" w:fill="auto"/>
            <w:vAlign w:val="bottom"/>
            <w:hideMark/>
          </w:tcPr>
          <w:p w14:paraId="21C84411" w14:textId="6B0B5B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09_1SA_17_19</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10_2SA_16_18 </w:t>
            </w:r>
          </w:p>
        </w:tc>
      </w:tr>
      <w:tr w:rsidR="00BF0BBD" w:rsidRPr="00BF0BBD" w14:paraId="429A5B6B" w14:textId="77777777" w:rsidTr="00BF0BBD">
        <w:trPr>
          <w:trHeight w:val="300"/>
        </w:trPr>
        <w:tc>
          <w:tcPr>
            <w:tcW w:w="4700" w:type="dxa"/>
            <w:tcBorders>
              <w:top w:val="nil"/>
              <w:left w:val="nil"/>
              <w:bottom w:val="nil"/>
              <w:right w:val="nil"/>
            </w:tcBorders>
            <w:shd w:val="clear" w:color="auto" w:fill="auto"/>
            <w:vAlign w:val="bottom"/>
            <w:hideMark/>
          </w:tcPr>
          <w:p w14:paraId="5443A83F" w14:textId="029D4D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09_1SA_17_19</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09_1SA_25_01 </w:t>
            </w:r>
          </w:p>
        </w:tc>
      </w:tr>
      <w:tr w:rsidR="00BF0BBD" w:rsidRPr="00BF0BBD" w14:paraId="62C0CE3A" w14:textId="77777777" w:rsidTr="00BF0BBD">
        <w:trPr>
          <w:trHeight w:val="300"/>
        </w:trPr>
        <w:tc>
          <w:tcPr>
            <w:tcW w:w="4700" w:type="dxa"/>
            <w:tcBorders>
              <w:top w:val="nil"/>
              <w:left w:val="nil"/>
              <w:bottom w:val="nil"/>
              <w:right w:val="nil"/>
            </w:tcBorders>
            <w:shd w:val="clear" w:color="auto" w:fill="auto"/>
            <w:vAlign w:val="bottom"/>
            <w:hideMark/>
          </w:tcPr>
          <w:p w14:paraId="36B1EC3E" w14:textId="4173CF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09_1SA_17_19</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the men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10_2SA_16_18 </w:t>
            </w:r>
          </w:p>
        </w:tc>
      </w:tr>
      <w:tr w:rsidR="00BF0BBD" w:rsidRPr="00BF0BBD" w14:paraId="3CBC455A" w14:textId="77777777" w:rsidTr="00BF0BBD">
        <w:trPr>
          <w:trHeight w:val="300"/>
        </w:trPr>
        <w:tc>
          <w:tcPr>
            <w:tcW w:w="4700" w:type="dxa"/>
            <w:tcBorders>
              <w:top w:val="nil"/>
              <w:left w:val="nil"/>
              <w:bottom w:val="nil"/>
              <w:right w:val="nil"/>
            </w:tcBorders>
            <w:shd w:val="clear" w:color="auto" w:fill="auto"/>
            <w:vAlign w:val="bottom"/>
            <w:hideMark/>
          </w:tcPr>
          <w:p w14:paraId="19B480C2" w14:textId="5E7D79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were sore</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40_MAT_17_06 </w:t>
            </w:r>
          </w:p>
        </w:tc>
      </w:tr>
      <w:tr w:rsidR="00BF0BBD" w:rsidRPr="00BF0BBD" w14:paraId="08254E55" w14:textId="77777777" w:rsidTr="00BF0BBD">
        <w:trPr>
          <w:trHeight w:val="300"/>
        </w:trPr>
        <w:tc>
          <w:tcPr>
            <w:tcW w:w="4700" w:type="dxa"/>
            <w:tcBorders>
              <w:top w:val="nil"/>
              <w:left w:val="nil"/>
              <w:bottom w:val="nil"/>
              <w:right w:val="nil"/>
            </w:tcBorders>
            <w:shd w:val="clear" w:color="auto" w:fill="auto"/>
            <w:vAlign w:val="bottom"/>
            <w:hideMark/>
          </w:tcPr>
          <w:p w14:paraId="1DBD7459" w14:textId="50A065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were sore afraid</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40_MAT_17_06 </w:t>
            </w:r>
          </w:p>
        </w:tc>
      </w:tr>
      <w:tr w:rsidR="00BF0BBD" w:rsidRPr="00BF0BBD" w14:paraId="59A7DBF3" w14:textId="77777777" w:rsidTr="00BF0BBD">
        <w:trPr>
          <w:trHeight w:val="300"/>
        </w:trPr>
        <w:tc>
          <w:tcPr>
            <w:tcW w:w="4700" w:type="dxa"/>
            <w:tcBorders>
              <w:top w:val="nil"/>
              <w:left w:val="nil"/>
              <w:bottom w:val="nil"/>
              <w:right w:val="nil"/>
            </w:tcBorders>
            <w:shd w:val="clear" w:color="auto" w:fill="auto"/>
            <w:vAlign w:val="bottom"/>
            <w:hideMark/>
          </w:tcPr>
          <w:p w14:paraId="1A3AB7BF" w14:textId="6D4513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fled from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09_1SA_19_08 </w:t>
            </w:r>
          </w:p>
        </w:tc>
      </w:tr>
      <w:tr w:rsidR="00BF0BBD" w:rsidRPr="00BF0BBD" w14:paraId="022A1BD8" w14:textId="77777777" w:rsidTr="00BF0BBD">
        <w:trPr>
          <w:trHeight w:val="300"/>
        </w:trPr>
        <w:tc>
          <w:tcPr>
            <w:tcW w:w="4700" w:type="dxa"/>
            <w:tcBorders>
              <w:top w:val="nil"/>
              <w:left w:val="nil"/>
              <w:bottom w:val="nil"/>
              <w:right w:val="nil"/>
            </w:tcBorders>
            <w:shd w:val="clear" w:color="auto" w:fill="auto"/>
            <w:vAlign w:val="bottom"/>
            <w:hideMark/>
          </w:tcPr>
          <w:p w14:paraId="17ADD0A6" w14:textId="7965DA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03_LEV_15_32</w:t>
            </w:r>
            <w:r w:rsidR="00FF4471">
              <w:rPr>
                <w:rFonts w:ascii="Calibri" w:eastAsia="Times New Roman" w:hAnsi="Calibri" w:cs="Calibri"/>
                <w:color w:val="000000"/>
              </w:rPr>
              <w:t>,</w:t>
            </w:r>
            <w:r w:rsidRPr="00BF0BBD">
              <w:rPr>
                <w:rFonts w:ascii="Calibri" w:eastAsia="Times New Roman" w:hAnsi="Calibri" w:cs="Calibri"/>
                <w:color w:val="000000"/>
              </w:rPr>
              <w:t xml:space="preserve"> from him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09_1SA_18_13 </w:t>
            </w:r>
          </w:p>
        </w:tc>
      </w:tr>
      <w:tr w:rsidR="00BF0BBD" w:rsidRPr="00BF0BBD" w14:paraId="16657480" w14:textId="77777777" w:rsidTr="00BF0BBD">
        <w:trPr>
          <w:trHeight w:val="300"/>
        </w:trPr>
        <w:tc>
          <w:tcPr>
            <w:tcW w:w="4700" w:type="dxa"/>
            <w:tcBorders>
              <w:top w:val="nil"/>
              <w:left w:val="nil"/>
              <w:bottom w:val="nil"/>
              <w:right w:val="nil"/>
            </w:tcBorders>
            <w:shd w:val="clear" w:color="auto" w:fill="auto"/>
            <w:vAlign w:val="bottom"/>
            <w:hideMark/>
          </w:tcPr>
          <w:p w14:paraId="247ACF0A" w14:textId="5C1CFC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and were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19_PSA_034_005 </w:t>
            </w:r>
          </w:p>
        </w:tc>
      </w:tr>
      <w:tr w:rsidR="00BF0BBD" w:rsidRPr="00BF0BBD" w14:paraId="3AFA482A" w14:textId="77777777" w:rsidTr="00BF0BBD">
        <w:trPr>
          <w:trHeight w:val="300"/>
        </w:trPr>
        <w:tc>
          <w:tcPr>
            <w:tcW w:w="4700" w:type="dxa"/>
            <w:tcBorders>
              <w:top w:val="nil"/>
              <w:left w:val="nil"/>
              <w:bottom w:val="nil"/>
              <w:right w:val="nil"/>
            </w:tcBorders>
            <w:shd w:val="clear" w:color="auto" w:fill="auto"/>
            <w:vAlign w:val="bottom"/>
            <w:hideMark/>
          </w:tcPr>
          <w:p w14:paraId="4D331004" w14:textId="70787E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09_1SA_15_06</w:t>
            </w:r>
            <w:r w:rsidR="00FF4471">
              <w:rPr>
                <w:rFonts w:ascii="Calibri" w:eastAsia="Times New Roman" w:hAnsi="Calibri" w:cs="Calibri"/>
                <w:color w:val="000000"/>
              </w:rPr>
              <w:t>,</w:t>
            </w:r>
            <w:r w:rsidRPr="00BF0BBD">
              <w:rPr>
                <w:rFonts w:ascii="Calibri" w:eastAsia="Times New Roman" w:hAnsi="Calibri" w:cs="Calibri"/>
                <w:color w:val="000000"/>
              </w:rPr>
              <w:t xml:space="preserve"> Israel when they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11_1KI_08_30 </w:t>
            </w:r>
          </w:p>
        </w:tc>
      </w:tr>
      <w:tr w:rsidR="00BF0BBD" w:rsidRPr="00BF0BBD" w14:paraId="13D7A4A8" w14:textId="77777777" w:rsidTr="00BF0BBD">
        <w:trPr>
          <w:trHeight w:val="300"/>
        </w:trPr>
        <w:tc>
          <w:tcPr>
            <w:tcW w:w="4700" w:type="dxa"/>
            <w:tcBorders>
              <w:top w:val="nil"/>
              <w:left w:val="nil"/>
              <w:bottom w:val="nil"/>
              <w:right w:val="nil"/>
            </w:tcBorders>
            <w:shd w:val="clear" w:color="auto" w:fill="auto"/>
            <w:vAlign w:val="bottom"/>
            <w:hideMark/>
          </w:tcPr>
          <w:p w14:paraId="2EAF3D83" w14:textId="42F5BA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09_1SA_17_19</w:t>
            </w:r>
            <w:r w:rsidR="00FF4471">
              <w:rPr>
                <w:rFonts w:ascii="Calibri" w:eastAsia="Times New Roman" w:hAnsi="Calibri" w:cs="Calibri"/>
                <w:color w:val="000000"/>
              </w:rPr>
              <w:t>,</w:t>
            </w:r>
            <w:r w:rsidRPr="00BF0BBD">
              <w:rPr>
                <w:rFonts w:ascii="Calibri" w:eastAsia="Times New Roman" w:hAnsi="Calibri" w:cs="Calibri"/>
                <w:color w:val="000000"/>
              </w:rPr>
              <w:t xml:space="preserve"> men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09_1SA_17_25 </w:t>
            </w:r>
          </w:p>
        </w:tc>
      </w:tr>
      <w:tr w:rsidR="00BF0BBD" w:rsidRPr="00BF0BBD" w14:paraId="3D6F1AEA" w14:textId="77777777" w:rsidTr="00BF0BBD">
        <w:trPr>
          <w:trHeight w:val="300"/>
        </w:trPr>
        <w:tc>
          <w:tcPr>
            <w:tcW w:w="4700" w:type="dxa"/>
            <w:tcBorders>
              <w:top w:val="nil"/>
              <w:left w:val="nil"/>
              <w:bottom w:val="nil"/>
              <w:right w:val="nil"/>
            </w:tcBorders>
            <w:shd w:val="clear" w:color="auto" w:fill="auto"/>
            <w:vAlign w:val="bottom"/>
            <w:hideMark/>
          </w:tcPr>
          <w:p w14:paraId="52D4813E" w14:textId="5D139B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09_1SA_15_06</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When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09_1SA_20_12 </w:t>
            </w:r>
          </w:p>
        </w:tc>
      </w:tr>
      <w:tr w:rsidR="00BF0BBD" w:rsidRPr="00BF0BBD" w14:paraId="3F2C549C" w14:textId="77777777" w:rsidTr="00BF0BBD">
        <w:trPr>
          <w:trHeight w:val="600"/>
        </w:trPr>
        <w:tc>
          <w:tcPr>
            <w:tcW w:w="4700" w:type="dxa"/>
            <w:tcBorders>
              <w:top w:val="nil"/>
              <w:left w:val="nil"/>
              <w:bottom w:val="nil"/>
              <w:right w:val="nil"/>
            </w:tcBorders>
            <w:shd w:val="clear" w:color="auto" w:fill="auto"/>
            <w:vAlign w:val="bottom"/>
            <w:hideMark/>
          </w:tcPr>
          <w:p w14:paraId="6A68525B" w14:textId="471E2A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09_1SA_15_06</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when they</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14_2CH_05_10 </w:t>
            </w:r>
          </w:p>
        </w:tc>
      </w:tr>
      <w:tr w:rsidR="00BF0BBD" w:rsidRPr="00BF0BBD" w14:paraId="57DFB773" w14:textId="77777777" w:rsidTr="00BF0BBD">
        <w:trPr>
          <w:trHeight w:val="300"/>
        </w:trPr>
        <w:tc>
          <w:tcPr>
            <w:tcW w:w="4700" w:type="dxa"/>
            <w:tcBorders>
              <w:top w:val="nil"/>
              <w:left w:val="nil"/>
              <w:bottom w:val="nil"/>
              <w:right w:val="nil"/>
            </w:tcBorders>
            <w:shd w:val="clear" w:color="auto" w:fill="auto"/>
            <w:vAlign w:val="bottom"/>
            <w:hideMark/>
          </w:tcPr>
          <w:p w14:paraId="22B6BF90" w14:textId="7EA0FA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09_1SA_17_19</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09_1SA_17_25 </w:t>
            </w:r>
          </w:p>
        </w:tc>
      </w:tr>
      <w:tr w:rsidR="00BF0BBD" w:rsidRPr="00BF0BBD" w14:paraId="20BAAF00" w14:textId="77777777" w:rsidTr="00BF0BBD">
        <w:trPr>
          <w:trHeight w:val="600"/>
        </w:trPr>
        <w:tc>
          <w:tcPr>
            <w:tcW w:w="4700" w:type="dxa"/>
            <w:tcBorders>
              <w:top w:val="nil"/>
              <w:left w:val="nil"/>
              <w:bottom w:val="nil"/>
              <w:right w:val="nil"/>
            </w:tcBorders>
            <w:shd w:val="clear" w:color="auto" w:fill="auto"/>
            <w:vAlign w:val="bottom"/>
            <w:hideMark/>
          </w:tcPr>
          <w:p w14:paraId="3C8DA333" w14:textId="3CEF6B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09_1SA_17_19</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09_1SA_17_25 </w:t>
            </w:r>
          </w:p>
        </w:tc>
      </w:tr>
      <w:tr w:rsidR="00BF0BBD" w:rsidRPr="00BF0BBD" w14:paraId="6A1430F8" w14:textId="77777777" w:rsidTr="00BF0BBD">
        <w:trPr>
          <w:trHeight w:val="600"/>
        </w:trPr>
        <w:tc>
          <w:tcPr>
            <w:tcW w:w="4700" w:type="dxa"/>
            <w:tcBorders>
              <w:top w:val="nil"/>
              <w:left w:val="nil"/>
              <w:bottom w:val="nil"/>
              <w:right w:val="nil"/>
            </w:tcBorders>
            <w:shd w:val="clear" w:color="auto" w:fill="auto"/>
            <w:vAlign w:val="bottom"/>
            <w:hideMark/>
          </w:tcPr>
          <w:p w14:paraId="34D853D0" w14:textId="4CF6D6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02_EXO_14_10</w:t>
            </w:r>
            <w:r w:rsidR="00FF4471">
              <w:rPr>
                <w:rFonts w:ascii="Calibri" w:eastAsia="Times New Roman" w:hAnsi="Calibri" w:cs="Calibri"/>
                <w:color w:val="000000"/>
              </w:rPr>
              <w:t>,</w:t>
            </w:r>
            <w:r w:rsidRPr="00BF0BBD">
              <w:rPr>
                <w:rFonts w:ascii="Calibri" w:eastAsia="Times New Roman" w:hAnsi="Calibri" w:cs="Calibri"/>
                <w:color w:val="000000"/>
              </w:rPr>
              <w:t xml:space="preserve"> were sore afraid</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40_MAT_17_06 </w:t>
            </w:r>
          </w:p>
        </w:tc>
      </w:tr>
      <w:tr w:rsidR="00BF0BBD" w:rsidRPr="00BF0BBD" w14:paraId="6F13B013" w14:textId="77777777" w:rsidTr="00BF0BBD">
        <w:trPr>
          <w:trHeight w:val="300"/>
        </w:trPr>
        <w:tc>
          <w:tcPr>
            <w:tcW w:w="4700" w:type="dxa"/>
            <w:tcBorders>
              <w:top w:val="nil"/>
              <w:left w:val="nil"/>
              <w:bottom w:val="nil"/>
              <w:right w:val="nil"/>
            </w:tcBorders>
            <w:shd w:val="clear" w:color="auto" w:fill="auto"/>
            <w:vAlign w:val="bottom"/>
            <w:hideMark/>
          </w:tcPr>
          <w:p w14:paraId="23A79534" w14:textId="236F2B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07_JUD_14_11</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they saw</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09_1SA_19_20 </w:t>
            </w:r>
          </w:p>
        </w:tc>
      </w:tr>
      <w:tr w:rsidR="00BF0BBD" w:rsidRPr="00BF0BBD" w14:paraId="555D515F" w14:textId="77777777" w:rsidTr="00BF0BBD">
        <w:trPr>
          <w:trHeight w:val="600"/>
        </w:trPr>
        <w:tc>
          <w:tcPr>
            <w:tcW w:w="4700" w:type="dxa"/>
            <w:tcBorders>
              <w:top w:val="nil"/>
              <w:left w:val="nil"/>
              <w:bottom w:val="nil"/>
              <w:right w:val="nil"/>
            </w:tcBorders>
            <w:shd w:val="clear" w:color="auto" w:fill="auto"/>
            <w:vAlign w:val="bottom"/>
            <w:hideMark/>
          </w:tcPr>
          <w:p w14:paraId="6156ADFB" w14:textId="7F083F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04_NUM_32_01</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they saw the</w:t>
            </w:r>
            <w:r w:rsidR="00FF4471">
              <w:rPr>
                <w:rFonts w:ascii="Calibri" w:eastAsia="Times New Roman" w:hAnsi="Calibri" w:cs="Calibri"/>
                <w:color w:val="000000"/>
              </w:rPr>
              <w:t>,</w:t>
            </w:r>
            <w:r w:rsidRPr="00BF0BBD">
              <w:rPr>
                <w:rFonts w:ascii="Calibri" w:eastAsia="Times New Roman" w:hAnsi="Calibri" w:cs="Calibri"/>
                <w:color w:val="000000"/>
              </w:rPr>
              <w:t xml:space="preserve"> 40_MAT_02_10 </w:t>
            </w:r>
          </w:p>
        </w:tc>
      </w:tr>
      <w:tr w:rsidR="00BF0BBD" w:rsidRPr="00BF0BBD" w14:paraId="539A419E" w14:textId="77777777" w:rsidTr="00BF0BBD">
        <w:trPr>
          <w:trHeight w:val="2100"/>
        </w:trPr>
        <w:tc>
          <w:tcPr>
            <w:tcW w:w="4700" w:type="dxa"/>
            <w:tcBorders>
              <w:top w:val="nil"/>
              <w:left w:val="nil"/>
              <w:bottom w:val="nil"/>
              <w:right w:val="nil"/>
            </w:tcBorders>
            <w:shd w:val="clear" w:color="auto" w:fill="auto"/>
            <w:vAlign w:val="bottom"/>
            <w:hideMark/>
          </w:tcPr>
          <w:p w14:paraId="7807858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09_1SA_17:25 And the men of Israel said, Have ye seen this man that is come up? surely to defy Israel is he come up: and it shall be, [that] the man who killeth him, the king will enrich him with great riches, and will give him his daughter, and make his father's house free in Israel. #,</w:t>
            </w:r>
          </w:p>
        </w:tc>
      </w:tr>
      <w:tr w:rsidR="00BF0BBD" w:rsidRPr="00BF0BBD" w14:paraId="67C7121B" w14:textId="77777777" w:rsidTr="00BF0BBD">
        <w:trPr>
          <w:trHeight w:val="300"/>
        </w:trPr>
        <w:tc>
          <w:tcPr>
            <w:tcW w:w="4700" w:type="dxa"/>
            <w:tcBorders>
              <w:top w:val="nil"/>
              <w:left w:val="nil"/>
              <w:bottom w:val="nil"/>
              <w:right w:val="nil"/>
            </w:tcBorders>
            <w:shd w:val="clear" w:color="auto" w:fill="auto"/>
            <w:vAlign w:val="bottom"/>
            <w:hideMark/>
          </w:tcPr>
          <w:p w14:paraId="5FD41F71" w14:textId="0BB91D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09_1SA_16_16</w:t>
            </w:r>
            <w:r w:rsidR="00FF4471">
              <w:rPr>
                <w:rFonts w:ascii="Calibri" w:eastAsia="Times New Roman" w:hAnsi="Calibri" w:cs="Calibri"/>
                <w:color w:val="000000"/>
              </w:rPr>
              <w:t>,</w:t>
            </w:r>
            <w:r w:rsidRPr="00BF0BBD">
              <w:rPr>
                <w:rFonts w:ascii="Calibri" w:eastAsia="Times New Roman" w:hAnsi="Calibri" w:cs="Calibri"/>
                <w:color w:val="000000"/>
              </w:rPr>
              <w:t xml:space="preserve"> and it shall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09_1SA_23_23 </w:t>
            </w:r>
          </w:p>
        </w:tc>
      </w:tr>
      <w:tr w:rsidR="00BF0BBD" w:rsidRPr="00BF0BBD" w14:paraId="58D48BD0" w14:textId="77777777" w:rsidTr="00BF0BBD">
        <w:trPr>
          <w:trHeight w:val="300"/>
        </w:trPr>
        <w:tc>
          <w:tcPr>
            <w:tcW w:w="4700" w:type="dxa"/>
            <w:tcBorders>
              <w:top w:val="nil"/>
              <w:left w:val="nil"/>
              <w:bottom w:val="nil"/>
              <w:right w:val="nil"/>
            </w:tcBorders>
            <w:shd w:val="clear" w:color="auto" w:fill="auto"/>
            <w:vAlign w:val="bottom"/>
            <w:hideMark/>
          </w:tcPr>
          <w:p w14:paraId="5B0E90C4" w14:textId="6F5F78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09_1SA_06_03</w:t>
            </w:r>
            <w:r w:rsidR="00FF4471">
              <w:rPr>
                <w:rFonts w:ascii="Calibri" w:eastAsia="Times New Roman" w:hAnsi="Calibri" w:cs="Calibri"/>
                <w:color w:val="000000"/>
              </w:rPr>
              <w:t>,</w:t>
            </w:r>
            <w:r w:rsidRPr="00BF0BBD">
              <w:rPr>
                <w:rFonts w:ascii="Calibri" w:eastAsia="Times New Roman" w:hAnsi="Calibri" w:cs="Calibri"/>
                <w:color w:val="000000"/>
              </w:rPr>
              <w:t xml:space="preserve"> and it shall be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11_1KI_11_38 </w:t>
            </w:r>
          </w:p>
        </w:tc>
      </w:tr>
      <w:tr w:rsidR="00BF0BBD" w:rsidRPr="00BF0BBD" w14:paraId="64439377" w14:textId="77777777" w:rsidTr="00BF0BBD">
        <w:trPr>
          <w:trHeight w:val="300"/>
        </w:trPr>
        <w:tc>
          <w:tcPr>
            <w:tcW w:w="4700" w:type="dxa"/>
            <w:tcBorders>
              <w:top w:val="nil"/>
              <w:left w:val="nil"/>
              <w:bottom w:val="nil"/>
              <w:right w:val="nil"/>
            </w:tcBorders>
            <w:shd w:val="clear" w:color="auto" w:fill="auto"/>
            <w:vAlign w:val="bottom"/>
            <w:hideMark/>
          </w:tcPr>
          <w:p w14:paraId="6D0497E1" w14:textId="78B5C6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make his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11_1KI_01_37 </w:t>
            </w:r>
          </w:p>
        </w:tc>
      </w:tr>
      <w:tr w:rsidR="00BF0BBD" w:rsidRPr="00BF0BBD" w14:paraId="4D207E12" w14:textId="77777777" w:rsidTr="00BF0BBD">
        <w:trPr>
          <w:trHeight w:val="300"/>
        </w:trPr>
        <w:tc>
          <w:tcPr>
            <w:tcW w:w="4700" w:type="dxa"/>
            <w:tcBorders>
              <w:top w:val="nil"/>
              <w:left w:val="nil"/>
              <w:bottom w:val="nil"/>
              <w:right w:val="nil"/>
            </w:tcBorders>
            <w:shd w:val="clear" w:color="auto" w:fill="auto"/>
            <w:vAlign w:val="bottom"/>
            <w:hideMark/>
          </w:tcPr>
          <w:p w14:paraId="0F7D1878" w14:textId="44492D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09_1SA_17_52 </w:t>
            </w:r>
          </w:p>
        </w:tc>
      </w:tr>
      <w:tr w:rsidR="00BF0BBD" w:rsidRPr="00BF0BBD" w14:paraId="4F3CC071" w14:textId="77777777" w:rsidTr="00BF0BBD">
        <w:trPr>
          <w:trHeight w:val="300"/>
        </w:trPr>
        <w:tc>
          <w:tcPr>
            <w:tcW w:w="4700" w:type="dxa"/>
            <w:tcBorders>
              <w:top w:val="nil"/>
              <w:left w:val="nil"/>
              <w:bottom w:val="nil"/>
              <w:right w:val="nil"/>
            </w:tcBorders>
            <w:shd w:val="clear" w:color="auto" w:fill="auto"/>
            <w:vAlign w:val="bottom"/>
            <w:hideMark/>
          </w:tcPr>
          <w:p w14:paraId="72916781" w14:textId="1D865E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09_1SA_17_52 </w:t>
            </w:r>
          </w:p>
        </w:tc>
      </w:tr>
      <w:tr w:rsidR="00BF0BBD" w:rsidRPr="00BF0BBD" w14:paraId="2F62F8AD" w14:textId="77777777" w:rsidTr="00BF0BBD">
        <w:trPr>
          <w:trHeight w:val="300"/>
        </w:trPr>
        <w:tc>
          <w:tcPr>
            <w:tcW w:w="4700" w:type="dxa"/>
            <w:tcBorders>
              <w:top w:val="nil"/>
              <w:left w:val="nil"/>
              <w:bottom w:val="nil"/>
              <w:right w:val="nil"/>
            </w:tcBorders>
            <w:shd w:val="clear" w:color="auto" w:fill="auto"/>
            <w:vAlign w:val="bottom"/>
            <w:hideMark/>
          </w:tcPr>
          <w:p w14:paraId="68AF7D33" w14:textId="7C71E0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01_GEN_28_20</w:t>
            </w:r>
            <w:r w:rsidR="00FF4471">
              <w:rPr>
                <w:rFonts w:ascii="Calibri" w:eastAsia="Times New Roman" w:hAnsi="Calibri" w:cs="Calibri"/>
                <w:color w:val="000000"/>
              </w:rPr>
              <w:t>,</w:t>
            </w:r>
            <w:r w:rsidRPr="00BF0BBD">
              <w:rPr>
                <w:rFonts w:ascii="Calibri" w:eastAsia="Times New Roman" w:hAnsi="Calibri" w:cs="Calibri"/>
                <w:color w:val="000000"/>
              </w:rPr>
              <w:t xml:space="preserve"> and will give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11_1KI_11_11 </w:t>
            </w:r>
          </w:p>
        </w:tc>
      </w:tr>
      <w:tr w:rsidR="00BF0BBD" w:rsidRPr="00BF0BBD" w14:paraId="05F8286D" w14:textId="77777777" w:rsidTr="00BF0BBD">
        <w:trPr>
          <w:trHeight w:val="300"/>
        </w:trPr>
        <w:tc>
          <w:tcPr>
            <w:tcW w:w="4700" w:type="dxa"/>
            <w:tcBorders>
              <w:top w:val="nil"/>
              <w:left w:val="nil"/>
              <w:bottom w:val="nil"/>
              <w:right w:val="nil"/>
            </w:tcBorders>
            <w:shd w:val="clear" w:color="auto" w:fill="auto"/>
            <w:vAlign w:val="bottom"/>
            <w:hideMark/>
          </w:tcPr>
          <w:p w14:paraId="02EAD4F3" w14:textId="52E99E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will give him</w:t>
            </w:r>
            <w:r w:rsidR="00FF4471">
              <w:rPr>
                <w:rFonts w:ascii="Calibri" w:eastAsia="Times New Roman" w:hAnsi="Calibri" w:cs="Calibri"/>
                <w:color w:val="000000"/>
              </w:rPr>
              <w:t>,</w:t>
            </w:r>
            <w:r w:rsidRPr="00BF0BBD">
              <w:rPr>
                <w:rFonts w:ascii="Calibri" w:eastAsia="Times New Roman" w:hAnsi="Calibri" w:cs="Calibri"/>
                <w:color w:val="000000"/>
              </w:rPr>
              <w:t xml:space="preserve"> 66_REV_02_17 </w:t>
            </w:r>
          </w:p>
        </w:tc>
      </w:tr>
      <w:tr w:rsidR="00BF0BBD" w:rsidRPr="00BF0BBD" w14:paraId="010C71AD" w14:textId="77777777" w:rsidTr="00BF0BBD">
        <w:trPr>
          <w:trHeight w:val="300"/>
        </w:trPr>
        <w:tc>
          <w:tcPr>
            <w:tcW w:w="4700" w:type="dxa"/>
            <w:tcBorders>
              <w:top w:val="nil"/>
              <w:left w:val="nil"/>
              <w:bottom w:val="nil"/>
              <w:right w:val="nil"/>
            </w:tcBorders>
            <w:shd w:val="clear" w:color="auto" w:fill="auto"/>
            <w:vAlign w:val="bottom"/>
            <w:hideMark/>
          </w:tcPr>
          <w:p w14:paraId="1C338F48" w14:textId="460FC5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09_1SA_14_06</w:t>
            </w:r>
            <w:r w:rsidR="00FF4471">
              <w:rPr>
                <w:rFonts w:ascii="Calibri" w:eastAsia="Times New Roman" w:hAnsi="Calibri" w:cs="Calibri"/>
                <w:color w:val="000000"/>
              </w:rPr>
              <w:t>,</w:t>
            </w:r>
            <w:r w:rsidRPr="00BF0BBD">
              <w:rPr>
                <w:rFonts w:ascii="Calibri" w:eastAsia="Times New Roman" w:hAnsi="Calibri" w:cs="Calibri"/>
                <w:color w:val="000000"/>
              </w:rPr>
              <w:t xml:space="preserve"> be that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10_2SA_11_20 </w:t>
            </w:r>
          </w:p>
        </w:tc>
      </w:tr>
      <w:tr w:rsidR="00BF0BBD" w:rsidRPr="00BF0BBD" w14:paraId="04AFEF4B" w14:textId="77777777" w:rsidTr="00BF0BBD">
        <w:trPr>
          <w:trHeight w:val="300"/>
        </w:trPr>
        <w:tc>
          <w:tcPr>
            <w:tcW w:w="4700" w:type="dxa"/>
            <w:tcBorders>
              <w:top w:val="nil"/>
              <w:left w:val="nil"/>
              <w:bottom w:val="nil"/>
              <w:right w:val="nil"/>
            </w:tcBorders>
            <w:shd w:val="clear" w:color="auto" w:fill="auto"/>
            <w:vAlign w:val="bottom"/>
            <w:hideMark/>
          </w:tcPr>
          <w:p w14:paraId="5571AABD" w14:textId="7AB4E1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04_NUM_16_07</w:t>
            </w:r>
            <w:r w:rsidR="00FF4471">
              <w:rPr>
                <w:rFonts w:ascii="Calibri" w:eastAsia="Times New Roman" w:hAnsi="Calibri" w:cs="Calibri"/>
                <w:color w:val="000000"/>
              </w:rPr>
              <w:t>,</w:t>
            </w:r>
            <w:r w:rsidRPr="00BF0BBD">
              <w:rPr>
                <w:rFonts w:ascii="Calibri" w:eastAsia="Times New Roman" w:hAnsi="Calibri" w:cs="Calibri"/>
                <w:color w:val="000000"/>
              </w:rPr>
              <w:t xml:space="preserve"> be that the man</w:t>
            </w:r>
            <w:r w:rsidR="00644F35">
              <w:rPr>
                <w:rFonts w:ascii="Calibri" w:eastAsia="Times New Roman" w:hAnsi="Calibri" w:cs="Calibri"/>
                <w:color w:val="000000"/>
              </w:rPr>
              <w:t>, &lt;&lt;&lt;&lt;&lt;</w:t>
            </w:r>
          </w:p>
        </w:tc>
      </w:tr>
      <w:tr w:rsidR="00BF0BBD" w:rsidRPr="00BF0BBD" w14:paraId="6027E35F" w14:textId="77777777" w:rsidTr="00BF0BBD">
        <w:trPr>
          <w:trHeight w:val="300"/>
        </w:trPr>
        <w:tc>
          <w:tcPr>
            <w:tcW w:w="4700" w:type="dxa"/>
            <w:tcBorders>
              <w:top w:val="nil"/>
              <w:left w:val="nil"/>
              <w:bottom w:val="nil"/>
              <w:right w:val="nil"/>
            </w:tcBorders>
            <w:shd w:val="clear" w:color="auto" w:fill="auto"/>
            <w:vAlign w:val="bottom"/>
            <w:hideMark/>
          </w:tcPr>
          <w:p w14:paraId="6C7BB050" w14:textId="1D8244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come up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12_2KI_16_07 </w:t>
            </w:r>
          </w:p>
        </w:tc>
      </w:tr>
      <w:tr w:rsidR="00BF0BBD" w:rsidRPr="00BF0BBD" w14:paraId="4CC95191" w14:textId="77777777" w:rsidTr="00BF0BBD">
        <w:trPr>
          <w:trHeight w:val="300"/>
        </w:trPr>
        <w:tc>
          <w:tcPr>
            <w:tcW w:w="4700" w:type="dxa"/>
            <w:tcBorders>
              <w:top w:val="nil"/>
              <w:left w:val="nil"/>
              <w:bottom w:val="nil"/>
              <w:right w:val="nil"/>
            </w:tcBorders>
            <w:shd w:val="clear" w:color="auto" w:fill="auto"/>
            <w:vAlign w:val="bottom"/>
            <w:hideMark/>
          </w:tcPr>
          <w:p w14:paraId="754AAC85" w14:textId="533454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05_DEU_24_15</w:t>
            </w:r>
            <w:r w:rsidR="00FF4471">
              <w:rPr>
                <w:rFonts w:ascii="Calibri" w:eastAsia="Times New Roman" w:hAnsi="Calibri" w:cs="Calibri"/>
                <w:color w:val="000000"/>
              </w:rPr>
              <w:t>,</w:t>
            </w:r>
            <w:r w:rsidRPr="00BF0BBD">
              <w:rPr>
                <w:rFonts w:ascii="Calibri" w:eastAsia="Times New Roman" w:hAnsi="Calibri" w:cs="Calibri"/>
                <w:color w:val="000000"/>
              </w:rPr>
              <w:t xml:space="preserve"> give him his</w:t>
            </w:r>
            <w:r w:rsidR="00644F35">
              <w:rPr>
                <w:rFonts w:ascii="Calibri" w:eastAsia="Times New Roman" w:hAnsi="Calibri" w:cs="Calibri"/>
                <w:color w:val="000000"/>
              </w:rPr>
              <w:t>, &lt;&lt;&lt;&lt;&lt;</w:t>
            </w:r>
          </w:p>
        </w:tc>
      </w:tr>
      <w:tr w:rsidR="00BF0BBD" w:rsidRPr="00BF0BBD" w14:paraId="74466272" w14:textId="77777777" w:rsidTr="00BF0BBD">
        <w:trPr>
          <w:trHeight w:val="300"/>
        </w:trPr>
        <w:tc>
          <w:tcPr>
            <w:tcW w:w="4700" w:type="dxa"/>
            <w:tcBorders>
              <w:top w:val="nil"/>
              <w:left w:val="nil"/>
              <w:bottom w:val="nil"/>
              <w:right w:val="nil"/>
            </w:tcBorders>
            <w:shd w:val="clear" w:color="auto" w:fill="auto"/>
            <w:vAlign w:val="bottom"/>
            <w:hideMark/>
          </w:tcPr>
          <w:p w14:paraId="624B0D34" w14:textId="2D2139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great riches and</w:t>
            </w:r>
            <w:r w:rsidR="00FF4471">
              <w:rPr>
                <w:rFonts w:ascii="Calibri" w:eastAsia="Times New Roman" w:hAnsi="Calibri" w:cs="Calibri"/>
                <w:color w:val="000000"/>
              </w:rPr>
              <w:t>,</w:t>
            </w:r>
            <w:r w:rsidRPr="00BF0BBD">
              <w:rPr>
                <w:rFonts w:ascii="Calibri" w:eastAsia="Times New Roman" w:hAnsi="Calibri" w:cs="Calibri"/>
                <w:color w:val="000000"/>
              </w:rPr>
              <w:t xml:space="preserve"> 20_PRO_22_01 </w:t>
            </w:r>
          </w:p>
        </w:tc>
      </w:tr>
      <w:tr w:rsidR="00BF0BBD" w:rsidRPr="00BF0BBD" w14:paraId="4D2042E2" w14:textId="77777777" w:rsidTr="00BF0BBD">
        <w:trPr>
          <w:trHeight w:val="300"/>
        </w:trPr>
        <w:tc>
          <w:tcPr>
            <w:tcW w:w="4700" w:type="dxa"/>
            <w:tcBorders>
              <w:top w:val="nil"/>
              <w:left w:val="nil"/>
              <w:bottom w:val="nil"/>
              <w:right w:val="nil"/>
            </w:tcBorders>
            <w:shd w:val="clear" w:color="auto" w:fill="auto"/>
            <w:vAlign w:val="bottom"/>
            <w:hideMark/>
          </w:tcPr>
          <w:p w14:paraId="4B3BB875" w14:textId="39E11F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27_DAN_04_19 </w:t>
            </w:r>
          </w:p>
        </w:tc>
      </w:tr>
      <w:tr w:rsidR="00BF0BBD" w:rsidRPr="00BF0BBD" w14:paraId="0A387B82" w14:textId="77777777" w:rsidTr="00BF0BBD">
        <w:trPr>
          <w:trHeight w:val="300"/>
        </w:trPr>
        <w:tc>
          <w:tcPr>
            <w:tcW w:w="4700" w:type="dxa"/>
            <w:tcBorders>
              <w:top w:val="nil"/>
              <w:left w:val="nil"/>
              <w:bottom w:val="nil"/>
              <w:right w:val="nil"/>
            </w:tcBorders>
            <w:shd w:val="clear" w:color="auto" w:fill="auto"/>
            <w:vAlign w:val="bottom"/>
            <w:hideMark/>
          </w:tcPr>
          <w:p w14:paraId="69B2C4E5" w14:textId="12233E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03_LEV_21_02</w:t>
            </w:r>
            <w:r w:rsidR="00FF4471">
              <w:rPr>
                <w:rFonts w:ascii="Calibri" w:eastAsia="Times New Roman" w:hAnsi="Calibri" w:cs="Calibri"/>
                <w:color w:val="000000"/>
              </w:rPr>
              <w:t>,</w:t>
            </w:r>
            <w:r w:rsidRPr="00BF0BBD">
              <w:rPr>
                <w:rFonts w:ascii="Calibri" w:eastAsia="Times New Roman" w:hAnsi="Calibri" w:cs="Calibri"/>
                <w:color w:val="000000"/>
              </w:rPr>
              <w:t xml:space="preserve"> his daughter and</w:t>
            </w:r>
            <w:r w:rsidR="00644F35">
              <w:rPr>
                <w:rFonts w:ascii="Calibri" w:eastAsia="Times New Roman" w:hAnsi="Calibri" w:cs="Calibri"/>
                <w:color w:val="000000"/>
              </w:rPr>
              <w:t>, &lt;&lt;&lt;&lt;&lt;</w:t>
            </w:r>
          </w:p>
        </w:tc>
      </w:tr>
      <w:tr w:rsidR="00BF0BBD" w:rsidRPr="00BF0BBD" w14:paraId="39BD409C" w14:textId="77777777" w:rsidTr="00BF0BBD">
        <w:trPr>
          <w:trHeight w:val="600"/>
        </w:trPr>
        <w:tc>
          <w:tcPr>
            <w:tcW w:w="4700" w:type="dxa"/>
            <w:tcBorders>
              <w:top w:val="nil"/>
              <w:left w:val="nil"/>
              <w:bottom w:val="nil"/>
              <w:right w:val="nil"/>
            </w:tcBorders>
            <w:shd w:val="clear" w:color="auto" w:fill="auto"/>
            <w:vAlign w:val="bottom"/>
            <w:hideMark/>
          </w:tcPr>
          <w:p w14:paraId="33E6D66F" w14:textId="01DA6B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07_JUD_14_19</w:t>
            </w:r>
            <w:r w:rsidR="00FF4471">
              <w:rPr>
                <w:rFonts w:ascii="Calibri" w:eastAsia="Times New Roman" w:hAnsi="Calibri" w:cs="Calibri"/>
                <w:color w:val="000000"/>
              </w:rPr>
              <w:t>,</w:t>
            </w:r>
            <w:r w:rsidRPr="00BF0BBD">
              <w:rPr>
                <w:rFonts w:ascii="Calibri" w:eastAsia="Times New Roman" w:hAnsi="Calibri" w:cs="Calibri"/>
                <w:color w:val="000000"/>
              </w:rPr>
              <w:t xml:space="preserve"> his father's house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09_1SA_18_02 </w:t>
            </w:r>
          </w:p>
        </w:tc>
      </w:tr>
      <w:tr w:rsidR="00BF0BBD" w:rsidRPr="00BF0BBD" w14:paraId="2255CC73" w14:textId="77777777" w:rsidTr="00BF0BBD">
        <w:trPr>
          <w:trHeight w:val="300"/>
        </w:trPr>
        <w:tc>
          <w:tcPr>
            <w:tcW w:w="4700" w:type="dxa"/>
            <w:tcBorders>
              <w:top w:val="nil"/>
              <w:left w:val="nil"/>
              <w:bottom w:val="nil"/>
              <w:right w:val="nil"/>
            </w:tcBorders>
            <w:shd w:val="clear" w:color="auto" w:fill="auto"/>
            <w:vAlign w:val="bottom"/>
            <w:hideMark/>
          </w:tcPr>
          <w:p w14:paraId="2C6463CF" w14:textId="2C5659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come up</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12_2KI_19_28 </w:t>
            </w:r>
          </w:p>
        </w:tc>
      </w:tr>
      <w:tr w:rsidR="00BF0BBD" w:rsidRPr="00BF0BBD" w14:paraId="6A800AB8" w14:textId="77777777" w:rsidTr="00BF0BBD">
        <w:trPr>
          <w:trHeight w:val="300"/>
        </w:trPr>
        <w:tc>
          <w:tcPr>
            <w:tcW w:w="4700" w:type="dxa"/>
            <w:tcBorders>
              <w:top w:val="nil"/>
              <w:left w:val="nil"/>
              <w:bottom w:val="nil"/>
              <w:right w:val="nil"/>
            </w:tcBorders>
            <w:shd w:val="clear" w:color="auto" w:fill="auto"/>
            <w:vAlign w:val="bottom"/>
            <w:hideMark/>
          </w:tcPr>
          <w:p w14:paraId="50911FDC" w14:textId="714F24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Israel is he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19_PSA_068_035 </w:t>
            </w:r>
          </w:p>
        </w:tc>
      </w:tr>
      <w:tr w:rsidR="00BF0BBD" w:rsidRPr="00BF0BBD" w14:paraId="175A63A2" w14:textId="77777777" w:rsidTr="00BF0BBD">
        <w:trPr>
          <w:trHeight w:val="300"/>
        </w:trPr>
        <w:tc>
          <w:tcPr>
            <w:tcW w:w="4700" w:type="dxa"/>
            <w:tcBorders>
              <w:top w:val="nil"/>
              <w:left w:val="nil"/>
              <w:bottom w:val="nil"/>
              <w:right w:val="nil"/>
            </w:tcBorders>
            <w:shd w:val="clear" w:color="auto" w:fill="auto"/>
            <w:vAlign w:val="bottom"/>
            <w:hideMark/>
          </w:tcPr>
          <w:p w14:paraId="4D281FD7" w14:textId="1F42C6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09_1SA_06_03</w:t>
            </w:r>
            <w:r w:rsidR="00FF4471">
              <w:rPr>
                <w:rFonts w:ascii="Calibri" w:eastAsia="Times New Roman" w:hAnsi="Calibri" w:cs="Calibri"/>
                <w:color w:val="000000"/>
              </w:rPr>
              <w:t>,</w:t>
            </w:r>
            <w:r w:rsidRPr="00BF0BBD">
              <w:rPr>
                <w:rFonts w:ascii="Calibri" w:eastAsia="Times New Roman" w:hAnsi="Calibri" w:cs="Calibri"/>
                <w:color w:val="000000"/>
              </w:rPr>
              <w:t xml:space="preserve"> it shall be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10_2SA_15_35 </w:t>
            </w:r>
          </w:p>
        </w:tc>
      </w:tr>
      <w:tr w:rsidR="00BF0BBD" w:rsidRPr="00BF0BBD" w14:paraId="64EEFB73" w14:textId="77777777" w:rsidTr="00BF0BBD">
        <w:trPr>
          <w:trHeight w:val="300"/>
        </w:trPr>
        <w:tc>
          <w:tcPr>
            <w:tcW w:w="4700" w:type="dxa"/>
            <w:tcBorders>
              <w:top w:val="nil"/>
              <w:left w:val="nil"/>
              <w:bottom w:val="nil"/>
              <w:right w:val="nil"/>
            </w:tcBorders>
            <w:shd w:val="clear" w:color="auto" w:fill="auto"/>
            <w:vAlign w:val="bottom"/>
            <w:hideMark/>
          </w:tcPr>
          <w:p w14:paraId="01AD003E" w14:textId="17F2C5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07_JUD_11_31</w:t>
            </w:r>
            <w:r w:rsidR="00FF4471">
              <w:rPr>
                <w:rFonts w:ascii="Calibri" w:eastAsia="Times New Roman" w:hAnsi="Calibri" w:cs="Calibri"/>
                <w:color w:val="000000"/>
              </w:rPr>
              <w:t>,</w:t>
            </w:r>
            <w:r w:rsidRPr="00BF0BBD">
              <w:rPr>
                <w:rFonts w:ascii="Calibri" w:eastAsia="Times New Roman" w:hAnsi="Calibri" w:cs="Calibri"/>
                <w:color w:val="000000"/>
              </w:rPr>
              <w:t xml:space="preserve"> it shall be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10_2SA_15_35 </w:t>
            </w:r>
          </w:p>
        </w:tc>
      </w:tr>
      <w:tr w:rsidR="00BF0BBD" w:rsidRPr="00BF0BBD" w14:paraId="63A60198" w14:textId="77777777" w:rsidTr="00BF0BBD">
        <w:trPr>
          <w:trHeight w:val="300"/>
        </w:trPr>
        <w:tc>
          <w:tcPr>
            <w:tcW w:w="4700" w:type="dxa"/>
            <w:tcBorders>
              <w:top w:val="nil"/>
              <w:left w:val="nil"/>
              <w:bottom w:val="nil"/>
              <w:right w:val="nil"/>
            </w:tcBorders>
            <w:shd w:val="clear" w:color="auto" w:fill="auto"/>
            <w:vAlign w:val="bottom"/>
            <w:hideMark/>
          </w:tcPr>
          <w:p w14:paraId="3F315C12" w14:textId="786436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05_DEU_28_54</w:t>
            </w:r>
            <w:r w:rsidR="00FF4471">
              <w:rPr>
                <w:rFonts w:ascii="Calibri" w:eastAsia="Times New Roman" w:hAnsi="Calibri" w:cs="Calibri"/>
                <w:color w:val="000000"/>
              </w:rPr>
              <w:t>,</w:t>
            </w:r>
            <w:r w:rsidRPr="00BF0BBD">
              <w:rPr>
                <w:rFonts w:ascii="Calibri" w:eastAsia="Times New Roman" w:hAnsi="Calibri" w:cs="Calibri"/>
                <w:color w:val="000000"/>
              </w:rPr>
              <w:t xml:space="preserve"> man that is</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18_JOB_14_01 </w:t>
            </w:r>
          </w:p>
        </w:tc>
      </w:tr>
      <w:tr w:rsidR="00BF0BBD" w:rsidRPr="00BF0BBD" w14:paraId="4CB80E96" w14:textId="77777777" w:rsidTr="00BF0BBD">
        <w:trPr>
          <w:trHeight w:val="300"/>
        </w:trPr>
        <w:tc>
          <w:tcPr>
            <w:tcW w:w="4700" w:type="dxa"/>
            <w:tcBorders>
              <w:top w:val="nil"/>
              <w:left w:val="nil"/>
              <w:bottom w:val="nil"/>
              <w:right w:val="nil"/>
            </w:tcBorders>
            <w:shd w:val="clear" w:color="auto" w:fill="auto"/>
            <w:vAlign w:val="bottom"/>
            <w:hideMark/>
          </w:tcPr>
          <w:p w14:paraId="72980300" w14:textId="6A9877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09_1SA_17_24</w:t>
            </w:r>
            <w:r w:rsidR="00FF4471">
              <w:rPr>
                <w:rFonts w:ascii="Calibri" w:eastAsia="Times New Roman" w:hAnsi="Calibri" w:cs="Calibri"/>
                <w:color w:val="000000"/>
              </w:rPr>
              <w:t>,</w:t>
            </w:r>
            <w:r w:rsidRPr="00BF0BBD">
              <w:rPr>
                <w:rFonts w:ascii="Calibri" w:eastAsia="Times New Roman" w:hAnsi="Calibri" w:cs="Calibri"/>
                <w:color w:val="000000"/>
              </w:rPr>
              <w:t xml:space="preserve"> men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09_1SA_17_52 </w:t>
            </w:r>
          </w:p>
        </w:tc>
      </w:tr>
      <w:tr w:rsidR="00BF0BBD" w:rsidRPr="00BF0BBD" w14:paraId="45AA9747" w14:textId="77777777" w:rsidTr="00BF0BBD">
        <w:trPr>
          <w:trHeight w:val="300"/>
        </w:trPr>
        <w:tc>
          <w:tcPr>
            <w:tcW w:w="4700" w:type="dxa"/>
            <w:tcBorders>
              <w:top w:val="nil"/>
              <w:left w:val="nil"/>
              <w:bottom w:val="nil"/>
              <w:right w:val="nil"/>
            </w:tcBorders>
            <w:shd w:val="clear" w:color="auto" w:fill="auto"/>
            <w:vAlign w:val="bottom"/>
            <w:hideMark/>
          </w:tcPr>
          <w:p w14:paraId="4C14666F" w14:textId="6C26A6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09_1SA_07_08</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said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10_2SA_17_14 </w:t>
            </w:r>
          </w:p>
        </w:tc>
      </w:tr>
      <w:tr w:rsidR="00BF0BBD" w:rsidRPr="00BF0BBD" w14:paraId="3A346CB8" w14:textId="77777777" w:rsidTr="00BF0BBD">
        <w:trPr>
          <w:trHeight w:val="300"/>
        </w:trPr>
        <w:tc>
          <w:tcPr>
            <w:tcW w:w="4700" w:type="dxa"/>
            <w:tcBorders>
              <w:top w:val="nil"/>
              <w:left w:val="nil"/>
              <w:bottom w:val="nil"/>
              <w:right w:val="nil"/>
            </w:tcBorders>
            <w:shd w:val="clear" w:color="auto" w:fill="auto"/>
            <w:vAlign w:val="bottom"/>
            <w:hideMark/>
          </w:tcPr>
          <w:p w14:paraId="3C7A484C" w14:textId="45B63E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Have ye</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42_LUK_06_03 </w:t>
            </w:r>
          </w:p>
        </w:tc>
      </w:tr>
      <w:tr w:rsidR="00BF0BBD" w:rsidRPr="00BF0BBD" w14:paraId="70593A8F" w14:textId="77777777" w:rsidTr="00BF0BBD">
        <w:trPr>
          <w:trHeight w:val="300"/>
        </w:trPr>
        <w:tc>
          <w:tcPr>
            <w:tcW w:w="4700" w:type="dxa"/>
            <w:tcBorders>
              <w:top w:val="nil"/>
              <w:left w:val="nil"/>
              <w:bottom w:val="nil"/>
              <w:right w:val="nil"/>
            </w:tcBorders>
            <w:shd w:val="clear" w:color="auto" w:fill="auto"/>
            <w:vAlign w:val="bottom"/>
            <w:hideMark/>
          </w:tcPr>
          <w:p w14:paraId="083B91E9" w14:textId="57768D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07_JUD_11_31</w:t>
            </w:r>
            <w:r w:rsidR="00FF4471">
              <w:rPr>
                <w:rFonts w:ascii="Calibri" w:eastAsia="Times New Roman" w:hAnsi="Calibri" w:cs="Calibri"/>
                <w:color w:val="000000"/>
              </w:rPr>
              <w:t>,</w:t>
            </w:r>
            <w:r w:rsidRPr="00BF0BBD">
              <w:rPr>
                <w:rFonts w:ascii="Calibri" w:eastAsia="Times New Roman" w:hAnsi="Calibri" w:cs="Calibri"/>
                <w:color w:val="000000"/>
              </w:rPr>
              <w:t xml:space="preserve"> shall be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10_2SA_15_35 </w:t>
            </w:r>
          </w:p>
        </w:tc>
      </w:tr>
      <w:tr w:rsidR="00BF0BBD" w:rsidRPr="00BF0BBD" w14:paraId="6CBE0173" w14:textId="77777777" w:rsidTr="00BF0BBD">
        <w:trPr>
          <w:trHeight w:val="300"/>
        </w:trPr>
        <w:tc>
          <w:tcPr>
            <w:tcW w:w="4700" w:type="dxa"/>
            <w:tcBorders>
              <w:top w:val="nil"/>
              <w:left w:val="nil"/>
              <w:bottom w:val="nil"/>
              <w:right w:val="nil"/>
            </w:tcBorders>
            <w:shd w:val="clear" w:color="auto" w:fill="auto"/>
            <w:vAlign w:val="bottom"/>
            <w:hideMark/>
          </w:tcPr>
          <w:p w14:paraId="2A287284" w14:textId="786F33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06_JOS_07_14</w:t>
            </w:r>
            <w:r w:rsidR="00FF4471">
              <w:rPr>
                <w:rFonts w:ascii="Calibri" w:eastAsia="Times New Roman" w:hAnsi="Calibri" w:cs="Calibri"/>
                <w:color w:val="000000"/>
              </w:rPr>
              <w:t>,</w:t>
            </w:r>
            <w:r w:rsidRPr="00BF0BBD">
              <w:rPr>
                <w:rFonts w:ascii="Calibri" w:eastAsia="Times New Roman" w:hAnsi="Calibri" w:cs="Calibri"/>
                <w:color w:val="000000"/>
              </w:rPr>
              <w:t xml:space="preserve"> shall be that the</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43_JOH_19_24 </w:t>
            </w:r>
          </w:p>
        </w:tc>
      </w:tr>
      <w:tr w:rsidR="00BF0BBD" w:rsidRPr="00BF0BBD" w14:paraId="57409959" w14:textId="77777777" w:rsidTr="00BF0BBD">
        <w:trPr>
          <w:trHeight w:val="300"/>
        </w:trPr>
        <w:tc>
          <w:tcPr>
            <w:tcW w:w="4700" w:type="dxa"/>
            <w:tcBorders>
              <w:top w:val="nil"/>
              <w:left w:val="nil"/>
              <w:bottom w:val="nil"/>
              <w:right w:val="nil"/>
            </w:tcBorders>
            <w:shd w:val="clear" w:color="auto" w:fill="auto"/>
            <w:vAlign w:val="bottom"/>
            <w:hideMark/>
          </w:tcPr>
          <w:p w14:paraId="504A8E44" w14:textId="05258E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08_RUT_04_11</w:t>
            </w:r>
            <w:r w:rsidR="00FF4471">
              <w:rPr>
                <w:rFonts w:ascii="Calibri" w:eastAsia="Times New Roman" w:hAnsi="Calibri" w:cs="Calibri"/>
                <w:color w:val="000000"/>
              </w:rPr>
              <w:t>,</w:t>
            </w:r>
            <w:r w:rsidRPr="00BF0BBD">
              <w:rPr>
                <w:rFonts w:ascii="Calibri" w:eastAsia="Times New Roman" w:hAnsi="Calibri" w:cs="Calibri"/>
                <w:color w:val="000000"/>
              </w:rPr>
              <w:t xml:space="preserve"> that is come</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15_EZR_09_13 </w:t>
            </w:r>
          </w:p>
        </w:tc>
      </w:tr>
      <w:tr w:rsidR="00BF0BBD" w:rsidRPr="00BF0BBD" w14:paraId="32668382" w14:textId="77777777" w:rsidTr="00BF0BBD">
        <w:trPr>
          <w:trHeight w:val="300"/>
        </w:trPr>
        <w:tc>
          <w:tcPr>
            <w:tcW w:w="4700" w:type="dxa"/>
            <w:tcBorders>
              <w:top w:val="nil"/>
              <w:left w:val="nil"/>
              <w:bottom w:val="nil"/>
              <w:right w:val="nil"/>
            </w:tcBorders>
            <w:shd w:val="clear" w:color="auto" w:fill="auto"/>
            <w:vAlign w:val="bottom"/>
            <w:hideMark/>
          </w:tcPr>
          <w:p w14:paraId="6447D295" w14:textId="5DA941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08_RUT_03_16</w:t>
            </w:r>
            <w:r w:rsidR="00FF4471">
              <w:rPr>
                <w:rFonts w:ascii="Calibri" w:eastAsia="Times New Roman" w:hAnsi="Calibri" w:cs="Calibri"/>
                <w:color w:val="000000"/>
              </w:rPr>
              <w:t>,</w:t>
            </w:r>
            <w:r w:rsidRPr="00BF0BBD">
              <w:rPr>
                <w:rFonts w:ascii="Calibri" w:eastAsia="Times New Roman" w:hAnsi="Calibri" w:cs="Calibri"/>
                <w:color w:val="000000"/>
              </w:rPr>
              <w:t xml:space="preserve"> that the man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11_1KI_13_11 </w:t>
            </w:r>
          </w:p>
        </w:tc>
      </w:tr>
      <w:tr w:rsidR="00BF0BBD" w:rsidRPr="00BF0BBD" w14:paraId="3F3E89C1" w14:textId="77777777" w:rsidTr="00BF0BBD">
        <w:trPr>
          <w:trHeight w:val="300"/>
        </w:trPr>
        <w:tc>
          <w:tcPr>
            <w:tcW w:w="4700" w:type="dxa"/>
            <w:tcBorders>
              <w:top w:val="nil"/>
              <w:left w:val="nil"/>
              <w:bottom w:val="nil"/>
              <w:right w:val="nil"/>
            </w:tcBorders>
            <w:shd w:val="clear" w:color="auto" w:fill="auto"/>
            <w:vAlign w:val="bottom"/>
            <w:hideMark/>
          </w:tcPr>
          <w:p w14:paraId="21CFE2DA" w14:textId="54C935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king will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10_2SA_14_15 </w:t>
            </w:r>
          </w:p>
        </w:tc>
      </w:tr>
      <w:tr w:rsidR="00BF0BBD" w:rsidRPr="00BF0BBD" w14:paraId="380296FE" w14:textId="77777777" w:rsidTr="00BF0BBD">
        <w:trPr>
          <w:trHeight w:val="300"/>
        </w:trPr>
        <w:tc>
          <w:tcPr>
            <w:tcW w:w="4700" w:type="dxa"/>
            <w:tcBorders>
              <w:top w:val="nil"/>
              <w:left w:val="nil"/>
              <w:bottom w:val="nil"/>
              <w:right w:val="nil"/>
            </w:tcBorders>
            <w:shd w:val="clear" w:color="auto" w:fill="auto"/>
            <w:vAlign w:val="bottom"/>
            <w:hideMark/>
          </w:tcPr>
          <w:p w14:paraId="5D3792AB" w14:textId="785945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01_GEN_42_30</w:t>
            </w:r>
            <w:r w:rsidR="00FF4471">
              <w:rPr>
                <w:rFonts w:ascii="Calibri" w:eastAsia="Times New Roman" w:hAnsi="Calibri" w:cs="Calibri"/>
                <w:color w:val="000000"/>
              </w:rPr>
              <w:t>,</w:t>
            </w:r>
            <w:r w:rsidRPr="00BF0BBD">
              <w:rPr>
                <w:rFonts w:ascii="Calibri" w:eastAsia="Times New Roman" w:hAnsi="Calibri" w:cs="Calibri"/>
                <w:color w:val="000000"/>
              </w:rPr>
              <w:t xml:space="preserve"> The man who</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19_PSA_037_007 </w:t>
            </w:r>
          </w:p>
        </w:tc>
      </w:tr>
      <w:tr w:rsidR="00BF0BBD" w:rsidRPr="00BF0BBD" w14:paraId="57A1D740" w14:textId="77777777" w:rsidTr="00BF0BBD">
        <w:trPr>
          <w:trHeight w:val="300"/>
        </w:trPr>
        <w:tc>
          <w:tcPr>
            <w:tcW w:w="4700" w:type="dxa"/>
            <w:tcBorders>
              <w:top w:val="nil"/>
              <w:left w:val="nil"/>
              <w:bottom w:val="nil"/>
              <w:right w:val="nil"/>
            </w:tcBorders>
            <w:shd w:val="clear" w:color="auto" w:fill="auto"/>
            <w:vAlign w:val="bottom"/>
            <w:hideMark/>
          </w:tcPr>
          <w:p w14:paraId="56676530" w14:textId="4F8812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09_1SA_17_24</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09_1SA_17_52 </w:t>
            </w:r>
          </w:p>
        </w:tc>
      </w:tr>
      <w:tr w:rsidR="00BF0BBD" w:rsidRPr="00BF0BBD" w14:paraId="7ACFB441" w14:textId="77777777" w:rsidTr="00BF0BBD">
        <w:trPr>
          <w:trHeight w:val="600"/>
        </w:trPr>
        <w:tc>
          <w:tcPr>
            <w:tcW w:w="4700" w:type="dxa"/>
            <w:tcBorders>
              <w:top w:val="nil"/>
              <w:left w:val="nil"/>
              <w:bottom w:val="nil"/>
              <w:right w:val="nil"/>
            </w:tcBorders>
            <w:shd w:val="clear" w:color="auto" w:fill="auto"/>
            <w:vAlign w:val="bottom"/>
            <w:hideMark/>
          </w:tcPr>
          <w:p w14:paraId="76CB92E8" w14:textId="60046D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09_1SA_17_24</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09_1SA_17_52 </w:t>
            </w:r>
          </w:p>
        </w:tc>
      </w:tr>
      <w:tr w:rsidR="00BF0BBD" w:rsidRPr="00BF0BBD" w14:paraId="64B15272" w14:textId="77777777" w:rsidTr="00BF0BBD">
        <w:trPr>
          <w:trHeight w:val="300"/>
        </w:trPr>
        <w:tc>
          <w:tcPr>
            <w:tcW w:w="4700" w:type="dxa"/>
            <w:tcBorders>
              <w:top w:val="nil"/>
              <w:left w:val="nil"/>
              <w:bottom w:val="nil"/>
              <w:right w:val="nil"/>
            </w:tcBorders>
            <w:shd w:val="clear" w:color="auto" w:fill="auto"/>
            <w:vAlign w:val="bottom"/>
            <w:hideMark/>
          </w:tcPr>
          <w:p w14:paraId="0D432A10" w14:textId="62D551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 and it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10_2SA_12_03 </w:t>
            </w:r>
          </w:p>
        </w:tc>
      </w:tr>
      <w:tr w:rsidR="00BF0BBD" w:rsidRPr="00BF0BBD" w14:paraId="0F3C0CE1" w14:textId="77777777" w:rsidTr="00BF0BBD">
        <w:trPr>
          <w:trHeight w:val="300"/>
        </w:trPr>
        <w:tc>
          <w:tcPr>
            <w:tcW w:w="4700" w:type="dxa"/>
            <w:tcBorders>
              <w:top w:val="nil"/>
              <w:left w:val="nil"/>
              <w:bottom w:val="nil"/>
              <w:right w:val="nil"/>
            </w:tcBorders>
            <w:shd w:val="clear" w:color="auto" w:fill="auto"/>
            <w:vAlign w:val="bottom"/>
            <w:hideMark/>
          </w:tcPr>
          <w:p w14:paraId="01B4C6D2" w14:textId="232411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 and it shall</w:t>
            </w:r>
            <w:r w:rsidR="00FF4471">
              <w:rPr>
                <w:rFonts w:ascii="Calibri" w:eastAsia="Times New Roman" w:hAnsi="Calibri" w:cs="Calibri"/>
                <w:color w:val="000000"/>
              </w:rPr>
              <w:t>,</w:t>
            </w:r>
            <w:r w:rsidRPr="00BF0BBD">
              <w:rPr>
                <w:rFonts w:ascii="Calibri" w:eastAsia="Times New Roman" w:hAnsi="Calibri" w:cs="Calibri"/>
                <w:color w:val="000000"/>
              </w:rPr>
              <w:t xml:space="preserve"> 66_REV_10_09 </w:t>
            </w:r>
          </w:p>
        </w:tc>
      </w:tr>
      <w:tr w:rsidR="00BF0BBD" w:rsidRPr="00BF0BBD" w14:paraId="20F76D93" w14:textId="77777777" w:rsidTr="00BF0BBD">
        <w:trPr>
          <w:trHeight w:val="300"/>
        </w:trPr>
        <w:tc>
          <w:tcPr>
            <w:tcW w:w="4700" w:type="dxa"/>
            <w:tcBorders>
              <w:top w:val="nil"/>
              <w:left w:val="nil"/>
              <w:bottom w:val="nil"/>
              <w:right w:val="nil"/>
            </w:tcBorders>
            <w:shd w:val="clear" w:color="auto" w:fill="auto"/>
            <w:vAlign w:val="bottom"/>
            <w:hideMark/>
          </w:tcPr>
          <w:p w14:paraId="0DC6DC20" w14:textId="6C417D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09_1SA_01_11</w:t>
            </w:r>
            <w:r w:rsidR="00FF4471">
              <w:rPr>
                <w:rFonts w:ascii="Calibri" w:eastAsia="Times New Roman" w:hAnsi="Calibri" w:cs="Calibri"/>
                <w:color w:val="000000"/>
              </w:rPr>
              <w:t>,</w:t>
            </w:r>
            <w:r w:rsidRPr="00BF0BBD">
              <w:rPr>
                <w:rFonts w:ascii="Calibri" w:eastAsia="Times New Roman" w:hAnsi="Calibri" w:cs="Calibri"/>
                <w:color w:val="000000"/>
              </w:rPr>
              <w:t xml:space="preserve"> will give him</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13_1CH_22_09 </w:t>
            </w:r>
          </w:p>
        </w:tc>
      </w:tr>
      <w:tr w:rsidR="00BF0BBD" w:rsidRPr="00BF0BBD" w14:paraId="03A37CAF" w14:textId="77777777" w:rsidTr="00BF0BBD">
        <w:trPr>
          <w:trHeight w:val="300"/>
        </w:trPr>
        <w:tc>
          <w:tcPr>
            <w:tcW w:w="4700" w:type="dxa"/>
            <w:tcBorders>
              <w:top w:val="nil"/>
              <w:left w:val="nil"/>
              <w:bottom w:val="nil"/>
              <w:right w:val="nil"/>
            </w:tcBorders>
            <w:shd w:val="clear" w:color="auto" w:fill="auto"/>
            <w:vAlign w:val="bottom"/>
            <w:hideMark/>
          </w:tcPr>
          <w:p w14:paraId="4F3371D9" w14:textId="66875C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great riches</w:t>
            </w:r>
            <w:r w:rsidR="00FF4471">
              <w:rPr>
                <w:rFonts w:ascii="Calibri" w:eastAsia="Times New Roman" w:hAnsi="Calibri" w:cs="Calibri"/>
                <w:color w:val="000000"/>
              </w:rPr>
              <w:t>,</w:t>
            </w:r>
            <w:r w:rsidRPr="00BF0BBD">
              <w:rPr>
                <w:rFonts w:ascii="Calibri" w:eastAsia="Times New Roman" w:hAnsi="Calibri" w:cs="Calibri"/>
                <w:color w:val="000000"/>
              </w:rPr>
              <w:t xml:space="preserve"> 27_DAN_11_28 </w:t>
            </w:r>
          </w:p>
        </w:tc>
      </w:tr>
      <w:tr w:rsidR="00BF0BBD" w:rsidRPr="00BF0BBD" w14:paraId="5165F81A" w14:textId="77777777" w:rsidTr="00BF0BBD">
        <w:trPr>
          <w:trHeight w:val="300"/>
        </w:trPr>
        <w:tc>
          <w:tcPr>
            <w:tcW w:w="4700" w:type="dxa"/>
            <w:tcBorders>
              <w:top w:val="nil"/>
              <w:left w:val="nil"/>
              <w:bottom w:val="nil"/>
              <w:right w:val="nil"/>
            </w:tcBorders>
            <w:shd w:val="clear" w:color="auto" w:fill="auto"/>
            <w:vAlign w:val="bottom"/>
            <w:hideMark/>
          </w:tcPr>
          <w:p w14:paraId="31F2F9CD" w14:textId="7B3EAB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great riches and</w:t>
            </w:r>
            <w:r w:rsidR="00FF4471">
              <w:rPr>
                <w:rFonts w:ascii="Calibri" w:eastAsia="Times New Roman" w:hAnsi="Calibri" w:cs="Calibri"/>
                <w:color w:val="000000"/>
              </w:rPr>
              <w:t>,</w:t>
            </w:r>
            <w:r w:rsidRPr="00BF0BBD">
              <w:rPr>
                <w:rFonts w:ascii="Calibri" w:eastAsia="Times New Roman" w:hAnsi="Calibri" w:cs="Calibri"/>
                <w:color w:val="000000"/>
              </w:rPr>
              <w:t xml:space="preserve"> 27_DAN_11_28 </w:t>
            </w:r>
          </w:p>
        </w:tc>
      </w:tr>
      <w:tr w:rsidR="00BF0BBD" w:rsidRPr="00BF0BBD" w14:paraId="253062E2" w14:textId="77777777" w:rsidTr="00BF0BBD">
        <w:trPr>
          <w:trHeight w:val="1800"/>
        </w:trPr>
        <w:tc>
          <w:tcPr>
            <w:tcW w:w="4700" w:type="dxa"/>
            <w:tcBorders>
              <w:top w:val="nil"/>
              <w:left w:val="nil"/>
              <w:bottom w:val="nil"/>
              <w:right w:val="nil"/>
            </w:tcBorders>
            <w:shd w:val="clear" w:color="auto" w:fill="auto"/>
            <w:vAlign w:val="bottom"/>
            <w:hideMark/>
          </w:tcPr>
          <w:p w14:paraId="4FEBD3F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lastRenderedPageBreak/>
              <w:t xml:space="preserve"> 09_1SA_17:26 And David spake to the men that stood by him, saying, What shall be done to the man that killeth this Philistine, and taketh away the reproach from Israel? for who [is] this uncircumcised Philistine, that he should defy the armies of the living God? #,</w:t>
            </w:r>
          </w:p>
        </w:tc>
      </w:tr>
      <w:tr w:rsidR="00BF0BBD" w:rsidRPr="00BF0BBD" w14:paraId="7206AF1A" w14:textId="77777777" w:rsidTr="00BF0BBD">
        <w:trPr>
          <w:trHeight w:val="300"/>
        </w:trPr>
        <w:tc>
          <w:tcPr>
            <w:tcW w:w="4700" w:type="dxa"/>
            <w:tcBorders>
              <w:top w:val="nil"/>
              <w:left w:val="nil"/>
              <w:bottom w:val="nil"/>
              <w:right w:val="nil"/>
            </w:tcBorders>
            <w:shd w:val="clear" w:color="auto" w:fill="auto"/>
            <w:vAlign w:val="bottom"/>
            <w:hideMark/>
          </w:tcPr>
          <w:p w14:paraId="4C4E4700" w14:textId="016A78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David spake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10_2SA_22_01 </w:t>
            </w:r>
          </w:p>
        </w:tc>
      </w:tr>
      <w:tr w:rsidR="00BF0BBD" w:rsidRPr="00BF0BBD" w14:paraId="77D65FC6" w14:textId="77777777" w:rsidTr="00BF0BBD">
        <w:trPr>
          <w:trHeight w:val="300"/>
        </w:trPr>
        <w:tc>
          <w:tcPr>
            <w:tcW w:w="4700" w:type="dxa"/>
            <w:tcBorders>
              <w:top w:val="nil"/>
              <w:left w:val="nil"/>
              <w:bottom w:val="nil"/>
              <w:right w:val="nil"/>
            </w:tcBorders>
            <w:shd w:val="clear" w:color="auto" w:fill="auto"/>
            <w:vAlign w:val="bottom"/>
            <w:hideMark/>
          </w:tcPr>
          <w:p w14:paraId="05786C10" w14:textId="3F9E45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David spake to</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13_1CH_15_16 </w:t>
            </w:r>
          </w:p>
        </w:tc>
      </w:tr>
      <w:tr w:rsidR="00BF0BBD" w:rsidRPr="00BF0BBD" w14:paraId="0CCD0ED2" w14:textId="77777777" w:rsidTr="00BF0BBD">
        <w:trPr>
          <w:trHeight w:val="300"/>
        </w:trPr>
        <w:tc>
          <w:tcPr>
            <w:tcW w:w="4700" w:type="dxa"/>
            <w:tcBorders>
              <w:top w:val="nil"/>
              <w:left w:val="nil"/>
              <w:bottom w:val="nil"/>
              <w:right w:val="nil"/>
            </w:tcBorders>
            <w:shd w:val="clear" w:color="auto" w:fill="auto"/>
            <w:vAlign w:val="bottom"/>
            <w:hideMark/>
          </w:tcPr>
          <w:p w14:paraId="76253772" w14:textId="4500F6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taketh away</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18_JOB_12_20 </w:t>
            </w:r>
          </w:p>
        </w:tc>
      </w:tr>
      <w:tr w:rsidR="00BF0BBD" w:rsidRPr="00BF0BBD" w14:paraId="6D66316C" w14:textId="77777777" w:rsidTr="00BF0BBD">
        <w:trPr>
          <w:trHeight w:val="300"/>
        </w:trPr>
        <w:tc>
          <w:tcPr>
            <w:tcW w:w="4700" w:type="dxa"/>
            <w:tcBorders>
              <w:top w:val="nil"/>
              <w:left w:val="nil"/>
              <w:bottom w:val="nil"/>
              <w:right w:val="nil"/>
            </w:tcBorders>
            <w:shd w:val="clear" w:color="auto" w:fill="auto"/>
            <w:vAlign w:val="bottom"/>
            <w:hideMark/>
          </w:tcPr>
          <w:p w14:paraId="31BE5240" w14:textId="5A4EAF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taketh away the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18_JOB_12_20 </w:t>
            </w:r>
          </w:p>
        </w:tc>
      </w:tr>
      <w:tr w:rsidR="00BF0BBD" w:rsidRPr="00BF0BBD" w14:paraId="2C66911D" w14:textId="77777777" w:rsidTr="00BF0BBD">
        <w:trPr>
          <w:trHeight w:val="300"/>
        </w:trPr>
        <w:tc>
          <w:tcPr>
            <w:tcW w:w="4700" w:type="dxa"/>
            <w:tcBorders>
              <w:top w:val="nil"/>
              <w:left w:val="nil"/>
              <w:bottom w:val="nil"/>
              <w:right w:val="nil"/>
            </w:tcBorders>
            <w:shd w:val="clear" w:color="auto" w:fill="auto"/>
            <w:vAlign w:val="bottom"/>
            <w:hideMark/>
          </w:tcPr>
          <w:p w14:paraId="0482E3B7" w14:textId="06F750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09_1SA_17_23</w:t>
            </w:r>
            <w:r w:rsidR="00FF4471">
              <w:rPr>
                <w:rFonts w:ascii="Calibri" w:eastAsia="Times New Roman" w:hAnsi="Calibri" w:cs="Calibri"/>
                <w:color w:val="000000"/>
              </w:rPr>
              <w:t>,</w:t>
            </w:r>
            <w:r w:rsidRPr="00BF0BBD">
              <w:rPr>
                <w:rFonts w:ascii="Calibri" w:eastAsia="Times New Roman" w:hAnsi="Calibri" w:cs="Calibri"/>
                <w:color w:val="000000"/>
              </w:rPr>
              <w:t xml:space="preserve"> armies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09_1SA_23_03 </w:t>
            </w:r>
          </w:p>
        </w:tc>
      </w:tr>
      <w:tr w:rsidR="00BF0BBD" w:rsidRPr="00BF0BBD" w14:paraId="402AB0C4" w14:textId="77777777" w:rsidTr="00BF0BBD">
        <w:trPr>
          <w:trHeight w:val="300"/>
        </w:trPr>
        <w:tc>
          <w:tcPr>
            <w:tcW w:w="4700" w:type="dxa"/>
            <w:tcBorders>
              <w:top w:val="nil"/>
              <w:left w:val="nil"/>
              <w:bottom w:val="nil"/>
              <w:right w:val="nil"/>
            </w:tcBorders>
            <w:shd w:val="clear" w:color="auto" w:fill="auto"/>
            <w:vAlign w:val="bottom"/>
            <w:hideMark/>
          </w:tcPr>
          <w:p w14:paraId="75D9D0C3" w14:textId="64748A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armies of the living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09_1SA_17_36 </w:t>
            </w:r>
          </w:p>
        </w:tc>
      </w:tr>
      <w:tr w:rsidR="00BF0BBD" w:rsidRPr="00BF0BBD" w14:paraId="72F360CE" w14:textId="77777777" w:rsidTr="00BF0BBD">
        <w:trPr>
          <w:trHeight w:val="300"/>
        </w:trPr>
        <w:tc>
          <w:tcPr>
            <w:tcW w:w="4700" w:type="dxa"/>
            <w:tcBorders>
              <w:top w:val="nil"/>
              <w:left w:val="nil"/>
              <w:bottom w:val="nil"/>
              <w:right w:val="nil"/>
            </w:tcBorders>
            <w:shd w:val="clear" w:color="auto" w:fill="auto"/>
            <w:vAlign w:val="bottom"/>
            <w:hideMark/>
          </w:tcPr>
          <w:p w14:paraId="40CC26A5" w14:textId="715A9E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06_JOS_05_09</w:t>
            </w:r>
            <w:r w:rsidR="00FF4471">
              <w:rPr>
                <w:rFonts w:ascii="Calibri" w:eastAsia="Times New Roman" w:hAnsi="Calibri" w:cs="Calibri"/>
                <w:color w:val="000000"/>
              </w:rPr>
              <w:t>,</w:t>
            </w:r>
            <w:r w:rsidRPr="00BF0BBD">
              <w:rPr>
                <w:rFonts w:ascii="Calibri" w:eastAsia="Times New Roman" w:hAnsi="Calibri" w:cs="Calibri"/>
                <w:color w:val="000000"/>
              </w:rPr>
              <w:t xml:space="preserve"> away the reproach</w:t>
            </w:r>
            <w:r w:rsidR="00644F35">
              <w:rPr>
                <w:rFonts w:ascii="Calibri" w:eastAsia="Times New Roman" w:hAnsi="Calibri" w:cs="Calibri"/>
                <w:color w:val="000000"/>
              </w:rPr>
              <w:t>, &lt;&lt;&lt;&lt;&lt;</w:t>
            </w:r>
          </w:p>
        </w:tc>
      </w:tr>
      <w:tr w:rsidR="00BF0BBD" w:rsidRPr="00BF0BBD" w14:paraId="08C19A68" w14:textId="77777777" w:rsidTr="00BF0BBD">
        <w:trPr>
          <w:trHeight w:val="300"/>
        </w:trPr>
        <w:tc>
          <w:tcPr>
            <w:tcW w:w="4700" w:type="dxa"/>
            <w:tcBorders>
              <w:top w:val="nil"/>
              <w:left w:val="nil"/>
              <w:bottom w:val="nil"/>
              <w:right w:val="nil"/>
            </w:tcBorders>
            <w:shd w:val="clear" w:color="auto" w:fill="auto"/>
            <w:vAlign w:val="bottom"/>
            <w:hideMark/>
          </w:tcPr>
          <w:p w14:paraId="7DD5A902" w14:textId="246CF1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04_NUM_15_34</w:t>
            </w:r>
            <w:r w:rsidR="00FF4471">
              <w:rPr>
                <w:rFonts w:ascii="Calibri" w:eastAsia="Times New Roman" w:hAnsi="Calibri" w:cs="Calibri"/>
                <w:color w:val="000000"/>
              </w:rPr>
              <w:t>,</w:t>
            </w:r>
            <w:r w:rsidRPr="00BF0BBD">
              <w:rPr>
                <w:rFonts w:ascii="Calibri" w:eastAsia="Times New Roman" w:hAnsi="Calibri" w:cs="Calibri"/>
                <w:color w:val="000000"/>
              </w:rPr>
              <w:t xml:space="preserve"> be done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09_1SA_17_27 </w:t>
            </w:r>
          </w:p>
        </w:tc>
      </w:tr>
      <w:tr w:rsidR="00BF0BBD" w:rsidRPr="00BF0BBD" w14:paraId="5A7CF4F1" w14:textId="77777777" w:rsidTr="00BF0BBD">
        <w:trPr>
          <w:trHeight w:val="300"/>
        </w:trPr>
        <w:tc>
          <w:tcPr>
            <w:tcW w:w="4700" w:type="dxa"/>
            <w:tcBorders>
              <w:top w:val="nil"/>
              <w:left w:val="nil"/>
              <w:bottom w:val="nil"/>
              <w:right w:val="nil"/>
            </w:tcBorders>
            <w:shd w:val="clear" w:color="auto" w:fill="auto"/>
            <w:vAlign w:val="bottom"/>
            <w:hideMark/>
          </w:tcPr>
          <w:p w14:paraId="064D31D2" w14:textId="1EA235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 done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09_1SA_17_27 </w:t>
            </w:r>
          </w:p>
        </w:tc>
      </w:tr>
      <w:tr w:rsidR="00BF0BBD" w:rsidRPr="00BF0BBD" w14:paraId="1BD17A58" w14:textId="77777777" w:rsidTr="00BF0BBD">
        <w:trPr>
          <w:trHeight w:val="300"/>
        </w:trPr>
        <w:tc>
          <w:tcPr>
            <w:tcW w:w="4700" w:type="dxa"/>
            <w:tcBorders>
              <w:top w:val="nil"/>
              <w:left w:val="nil"/>
              <w:bottom w:val="nil"/>
              <w:right w:val="nil"/>
            </w:tcBorders>
            <w:shd w:val="clear" w:color="auto" w:fill="auto"/>
            <w:vAlign w:val="bottom"/>
            <w:hideMark/>
          </w:tcPr>
          <w:p w14:paraId="06CDAF79" w14:textId="53CF6C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by him saying</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12_2KI_08_08 </w:t>
            </w:r>
          </w:p>
        </w:tc>
      </w:tr>
      <w:tr w:rsidR="00BF0BBD" w:rsidRPr="00BF0BBD" w14:paraId="50E75AE5" w14:textId="77777777" w:rsidTr="00BF0BBD">
        <w:trPr>
          <w:trHeight w:val="300"/>
        </w:trPr>
        <w:tc>
          <w:tcPr>
            <w:tcW w:w="4700" w:type="dxa"/>
            <w:tcBorders>
              <w:top w:val="nil"/>
              <w:left w:val="nil"/>
              <w:bottom w:val="nil"/>
              <w:right w:val="nil"/>
            </w:tcBorders>
            <w:shd w:val="clear" w:color="auto" w:fill="auto"/>
            <w:vAlign w:val="bottom"/>
            <w:hideMark/>
          </w:tcPr>
          <w:p w14:paraId="4E4F3D16" w14:textId="2DBB87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spake to</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13_1CH_15_16 </w:t>
            </w:r>
          </w:p>
        </w:tc>
      </w:tr>
      <w:tr w:rsidR="00BF0BBD" w:rsidRPr="00BF0BBD" w14:paraId="74D84B82" w14:textId="77777777" w:rsidTr="00BF0BBD">
        <w:trPr>
          <w:trHeight w:val="300"/>
        </w:trPr>
        <w:tc>
          <w:tcPr>
            <w:tcW w:w="4700" w:type="dxa"/>
            <w:tcBorders>
              <w:top w:val="nil"/>
              <w:left w:val="nil"/>
              <w:bottom w:val="nil"/>
              <w:right w:val="nil"/>
            </w:tcBorders>
            <w:shd w:val="clear" w:color="auto" w:fill="auto"/>
            <w:vAlign w:val="bottom"/>
            <w:hideMark/>
          </w:tcPr>
          <w:p w14:paraId="5696DE3A" w14:textId="7E6F16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spake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13_1CH_15_16 </w:t>
            </w:r>
          </w:p>
        </w:tc>
      </w:tr>
      <w:tr w:rsidR="00BF0BBD" w:rsidRPr="00BF0BBD" w14:paraId="262AD014" w14:textId="77777777" w:rsidTr="00BF0BBD">
        <w:trPr>
          <w:trHeight w:val="300"/>
        </w:trPr>
        <w:tc>
          <w:tcPr>
            <w:tcW w:w="4700" w:type="dxa"/>
            <w:tcBorders>
              <w:top w:val="nil"/>
              <w:left w:val="nil"/>
              <w:bottom w:val="nil"/>
              <w:right w:val="nil"/>
            </w:tcBorders>
            <w:shd w:val="clear" w:color="auto" w:fill="auto"/>
            <w:vAlign w:val="bottom"/>
            <w:hideMark/>
          </w:tcPr>
          <w:p w14:paraId="28D59E68" w14:textId="3F5DE9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09_1SA_17_10</w:t>
            </w:r>
            <w:r w:rsidR="00FF4471">
              <w:rPr>
                <w:rFonts w:ascii="Calibri" w:eastAsia="Times New Roman" w:hAnsi="Calibri" w:cs="Calibri"/>
                <w:color w:val="000000"/>
              </w:rPr>
              <w:t>,</w:t>
            </w:r>
            <w:r w:rsidRPr="00BF0BBD">
              <w:rPr>
                <w:rFonts w:ascii="Calibri" w:eastAsia="Times New Roman" w:hAnsi="Calibri" w:cs="Calibri"/>
                <w:color w:val="000000"/>
              </w:rPr>
              <w:t xml:space="preserve"> defy the armies</w:t>
            </w:r>
            <w:r w:rsidR="00644F35">
              <w:rPr>
                <w:rFonts w:ascii="Calibri" w:eastAsia="Times New Roman" w:hAnsi="Calibri" w:cs="Calibri"/>
                <w:color w:val="000000"/>
              </w:rPr>
              <w:t>, &lt;&lt;&lt;&lt;&lt;</w:t>
            </w:r>
          </w:p>
        </w:tc>
      </w:tr>
      <w:tr w:rsidR="00BF0BBD" w:rsidRPr="00BF0BBD" w14:paraId="09730DCF" w14:textId="77777777" w:rsidTr="00BF0BBD">
        <w:trPr>
          <w:trHeight w:val="300"/>
        </w:trPr>
        <w:tc>
          <w:tcPr>
            <w:tcW w:w="4700" w:type="dxa"/>
            <w:tcBorders>
              <w:top w:val="nil"/>
              <w:left w:val="nil"/>
              <w:bottom w:val="nil"/>
              <w:right w:val="nil"/>
            </w:tcBorders>
            <w:shd w:val="clear" w:color="auto" w:fill="auto"/>
            <w:vAlign w:val="bottom"/>
            <w:hideMark/>
          </w:tcPr>
          <w:p w14:paraId="537D5001" w14:textId="5D8287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09_1SA_17_10</w:t>
            </w:r>
            <w:r w:rsidR="00FF4471">
              <w:rPr>
                <w:rFonts w:ascii="Calibri" w:eastAsia="Times New Roman" w:hAnsi="Calibri" w:cs="Calibri"/>
                <w:color w:val="000000"/>
              </w:rPr>
              <w:t>,</w:t>
            </w:r>
            <w:r w:rsidRPr="00BF0BBD">
              <w:rPr>
                <w:rFonts w:ascii="Calibri" w:eastAsia="Times New Roman" w:hAnsi="Calibri" w:cs="Calibri"/>
                <w:color w:val="000000"/>
              </w:rPr>
              <w:t xml:space="preserve"> defy the armies of</w:t>
            </w:r>
            <w:r w:rsidR="00644F35">
              <w:rPr>
                <w:rFonts w:ascii="Calibri" w:eastAsia="Times New Roman" w:hAnsi="Calibri" w:cs="Calibri"/>
                <w:color w:val="000000"/>
              </w:rPr>
              <w:t>, &lt;&lt;&lt;&lt;&lt;</w:t>
            </w:r>
          </w:p>
        </w:tc>
      </w:tr>
      <w:tr w:rsidR="00BF0BBD" w:rsidRPr="00BF0BBD" w14:paraId="06216D34" w14:textId="77777777" w:rsidTr="00BF0BBD">
        <w:trPr>
          <w:trHeight w:val="300"/>
        </w:trPr>
        <w:tc>
          <w:tcPr>
            <w:tcW w:w="4700" w:type="dxa"/>
            <w:tcBorders>
              <w:top w:val="nil"/>
              <w:left w:val="nil"/>
              <w:bottom w:val="nil"/>
              <w:right w:val="nil"/>
            </w:tcBorders>
            <w:shd w:val="clear" w:color="auto" w:fill="auto"/>
            <w:vAlign w:val="bottom"/>
            <w:hideMark/>
          </w:tcPr>
          <w:p w14:paraId="1DE570B4" w14:textId="15987C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done to the man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09_1SA_17_27 </w:t>
            </w:r>
          </w:p>
        </w:tc>
      </w:tr>
      <w:tr w:rsidR="00BF0BBD" w:rsidRPr="00BF0BBD" w14:paraId="4F2E8958" w14:textId="77777777" w:rsidTr="00BF0BBD">
        <w:trPr>
          <w:trHeight w:val="300"/>
        </w:trPr>
        <w:tc>
          <w:tcPr>
            <w:tcW w:w="4700" w:type="dxa"/>
            <w:tcBorders>
              <w:top w:val="nil"/>
              <w:left w:val="nil"/>
              <w:bottom w:val="nil"/>
              <w:right w:val="nil"/>
            </w:tcBorders>
            <w:shd w:val="clear" w:color="auto" w:fill="auto"/>
            <w:vAlign w:val="bottom"/>
            <w:hideMark/>
          </w:tcPr>
          <w:p w14:paraId="4B672620" w14:textId="396EE1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05_DEU_05_26</w:t>
            </w:r>
            <w:r w:rsidR="00FF4471">
              <w:rPr>
                <w:rFonts w:ascii="Calibri" w:eastAsia="Times New Roman" w:hAnsi="Calibri" w:cs="Calibri"/>
                <w:color w:val="000000"/>
              </w:rPr>
              <w:t>,</w:t>
            </w:r>
            <w:r w:rsidRPr="00BF0BBD">
              <w:rPr>
                <w:rFonts w:ascii="Calibri" w:eastAsia="Times New Roman" w:hAnsi="Calibri" w:cs="Calibri"/>
                <w:color w:val="000000"/>
              </w:rPr>
              <w:t xml:space="preserve"> For who is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11_1KI_03_09 </w:t>
            </w:r>
          </w:p>
        </w:tc>
      </w:tr>
      <w:tr w:rsidR="00BF0BBD" w:rsidRPr="00BF0BBD" w14:paraId="0DA5D862" w14:textId="77777777" w:rsidTr="00BF0BBD">
        <w:trPr>
          <w:trHeight w:val="300"/>
        </w:trPr>
        <w:tc>
          <w:tcPr>
            <w:tcW w:w="4700" w:type="dxa"/>
            <w:tcBorders>
              <w:top w:val="nil"/>
              <w:left w:val="nil"/>
              <w:bottom w:val="nil"/>
              <w:right w:val="nil"/>
            </w:tcBorders>
            <w:shd w:val="clear" w:color="auto" w:fill="auto"/>
            <w:vAlign w:val="bottom"/>
            <w:hideMark/>
          </w:tcPr>
          <w:p w14:paraId="4757C824" w14:textId="1ADACD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who is this</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24_JER_30_21 </w:t>
            </w:r>
          </w:p>
        </w:tc>
      </w:tr>
      <w:tr w:rsidR="00BF0BBD" w:rsidRPr="00BF0BBD" w14:paraId="578B1B99" w14:textId="77777777" w:rsidTr="00BF0BBD">
        <w:trPr>
          <w:trHeight w:val="300"/>
        </w:trPr>
        <w:tc>
          <w:tcPr>
            <w:tcW w:w="4700" w:type="dxa"/>
            <w:tcBorders>
              <w:top w:val="nil"/>
              <w:left w:val="nil"/>
              <w:bottom w:val="nil"/>
              <w:right w:val="nil"/>
            </w:tcBorders>
            <w:shd w:val="clear" w:color="auto" w:fill="auto"/>
            <w:vAlign w:val="bottom"/>
            <w:hideMark/>
          </w:tcPr>
          <w:p w14:paraId="2E6AF022" w14:textId="2995CD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09_1SA_04_22</w:t>
            </w:r>
            <w:r w:rsidR="00FF4471">
              <w:rPr>
                <w:rFonts w:ascii="Calibri" w:eastAsia="Times New Roman" w:hAnsi="Calibri" w:cs="Calibri"/>
                <w:color w:val="000000"/>
              </w:rPr>
              <w:t>,</w:t>
            </w:r>
            <w:r w:rsidRPr="00BF0BBD">
              <w:rPr>
                <w:rFonts w:ascii="Calibri" w:eastAsia="Times New Roman" w:hAnsi="Calibri" w:cs="Calibri"/>
                <w:color w:val="000000"/>
              </w:rPr>
              <w:t xml:space="preserve"> from Israel for</w:t>
            </w:r>
            <w:r w:rsidR="00644F35">
              <w:rPr>
                <w:rFonts w:ascii="Calibri" w:eastAsia="Times New Roman" w:hAnsi="Calibri" w:cs="Calibri"/>
                <w:color w:val="000000"/>
              </w:rPr>
              <w:t>, &lt;&lt;&lt;&lt;&lt;</w:t>
            </w:r>
          </w:p>
        </w:tc>
      </w:tr>
      <w:tr w:rsidR="00BF0BBD" w:rsidRPr="00BF0BBD" w14:paraId="59AB2BF8" w14:textId="77777777" w:rsidTr="00BF0BBD">
        <w:trPr>
          <w:trHeight w:val="600"/>
        </w:trPr>
        <w:tc>
          <w:tcPr>
            <w:tcW w:w="4700" w:type="dxa"/>
            <w:tcBorders>
              <w:top w:val="nil"/>
              <w:left w:val="nil"/>
              <w:bottom w:val="nil"/>
              <w:right w:val="nil"/>
            </w:tcBorders>
            <w:shd w:val="clear" w:color="auto" w:fill="auto"/>
            <w:vAlign w:val="bottom"/>
            <w:hideMark/>
          </w:tcPr>
          <w:p w14:paraId="0EAE8EDB" w14:textId="6BC5FB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01_GEN_37_15</w:t>
            </w:r>
            <w:r w:rsidR="00FF4471">
              <w:rPr>
                <w:rFonts w:ascii="Calibri" w:eastAsia="Times New Roman" w:hAnsi="Calibri" w:cs="Calibri"/>
                <w:color w:val="000000"/>
              </w:rPr>
              <w:t>,</w:t>
            </w:r>
            <w:r w:rsidRPr="00BF0BBD">
              <w:rPr>
                <w:rFonts w:ascii="Calibri" w:eastAsia="Times New Roman" w:hAnsi="Calibri" w:cs="Calibri"/>
                <w:color w:val="000000"/>
              </w:rPr>
              <w:t xml:space="preserve"> him saying What</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40_MAT_17_25 </w:t>
            </w:r>
          </w:p>
        </w:tc>
      </w:tr>
      <w:tr w:rsidR="00BF0BBD" w:rsidRPr="00BF0BBD" w14:paraId="4302E73B" w14:textId="77777777" w:rsidTr="00BF0BBD">
        <w:trPr>
          <w:trHeight w:val="300"/>
        </w:trPr>
        <w:tc>
          <w:tcPr>
            <w:tcW w:w="4700" w:type="dxa"/>
            <w:tcBorders>
              <w:top w:val="nil"/>
              <w:left w:val="nil"/>
              <w:bottom w:val="nil"/>
              <w:right w:val="nil"/>
            </w:tcBorders>
            <w:shd w:val="clear" w:color="auto" w:fill="auto"/>
            <w:vAlign w:val="bottom"/>
            <w:hideMark/>
          </w:tcPr>
          <w:p w14:paraId="16C29CB7" w14:textId="67A9EA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saying What shall</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42_LUK_03_10 </w:t>
            </w:r>
          </w:p>
        </w:tc>
      </w:tr>
      <w:tr w:rsidR="00BF0BBD" w:rsidRPr="00BF0BBD" w14:paraId="44842170" w14:textId="77777777" w:rsidTr="00BF0BBD">
        <w:trPr>
          <w:trHeight w:val="300"/>
        </w:trPr>
        <w:tc>
          <w:tcPr>
            <w:tcW w:w="4700" w:type="dxa"/>
            <w:tcBorders>
              <w:top w:val="nil"/>
              <w:left w:val="nil"/>
              <w:bottom w:val="nil"/>
              <w:right w:val="nil"/>
            </w:tcBorders>
            <w:shd w:val="clear" w:color="auto" w:fill="auto"/>
            <w:vAlign w:val="bottom"/>
            <w:hideMark/>
          </w:tcPr>
          <w:p w14:paraId="616D9899" w14:textId="69D739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man that killeth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09_1SA_17_27 </w:t>
            </w:r>
          </w:p>
        </w:tc>
      </w:tr>
      <w:tr w:rsidR="00BF0BBD" w:rsidRPr="00BF0BBD" w14:paraId="537E9F08" w14:textId="77777777" w:rsidTr="00BF0BBD">
        <w:trPr>
          <w:trHeight w:val="300"/>
        </w:trPr>
        <w:tc>
          <w:tcPr>
            <w:tcW w:w="4700" w:type="dxa"/>
            <w:tcBorders>
              <w:top w:val="nil"/>
              <w:left w:val="nil"/>
              <w:bottom w:val="nil"/>
              <w:right w:val="nil"/>
            </w:tcBorders>
            <w:shd w:val="clear" w:color="auto" w:fill="auto"/>
            <w:vAlign w:val="bottom"/>
            <w:hideMark/>
          </w:tcPr>
          <w:p w14:paraId="1C03A932" w14:textId="73304F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men that stood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11_1KI_12_06 </w:t>
            </w:r>
          </w:p>
        </w:tc>
      </w:tr>
      <w:tr w:rsidR="00BF0BBD" w:rsidRPr="00BF0BBD" w14:paraId="309A3B65" w14:textId="77777777" w:rsidTr="00BF0BBD">
        <w:trPr>
          <w:trHeight w:val="300"/>
        </w:trPr>
        <w:tc>
          <w:tcPr>
            <w:tcW w:w="4700" w:type="dxa"/>
            <w:tcBorders>
              <w:top w:val="nil"/>
              <w:left w:val="nil"/>
              <w:bottom w:val="nil"/>
              <w:right w:val="nil"/>
            </w:tcBorders>
            <w:shd w:val="clear" w:color="auto" w:fill="auto"/>
            <w:vAlign w:val="bottom"/>
            <w:hideMark/>
          </w:tcPr>
          <w:p w14:paraId="3BA7D4C4" w14:textId="43AC64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05_DEU_05_26</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living</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18_JOB_28_13 </w:t>
            </w:r>
          </w:p>
        </w:tc>
      </w:tr>
      <w:tr w:rsidR="00BF0BBD" w:rsidRPr="00BF0BBD" w14:paraId="26277FEB" w14:textId="77777777" w:rsidTr="00BF0BBD">
        <w:trPr>
          <w:trHeight w:val="300"/>
        </w:trPr>
        <w:tc>
          <w:tcPr>
            <w:tcW w:w="4700" w:type="dxa"/>
            <w:tcBorders>
              <w:top w:val="nil"/>
              <w:left w:val="nil"/>
              <w:bottom w:val="nil"/>
              <w:right w:val="nil"/>
            </w:tcBorders>
            <w:shd w:val="clear" w:color="auto" w:fill="auto"/>
            <w:vAlign w:val="bottom"/>
            <w:hideMark/>
          </w:tcPr>
          <w:p w14:paraId="27E56384" w14:textId="25048D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05_DEU_05_26</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living God</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24_JER_23_36 </w:t>
            </w:r>
          </w:p>
        </w:tc>
      </w:tr>
      <w:tr w:rsidR="00BF0BBD" w:rsidRPr="00BF0BBD" w14:paraId="79DD0F8F" w14:textId="77777777" w:rsidTr="00BF0BBD">
        <w:trPr>
          <w:trHeight w:val="600"/>
        </w:trPr>
        <w:tc>
          <w:tcPr>
            <w:tcW w:w="4700" w:type="dxa"/>
            <w:tcBorders>
              <w:top w:val="nil"/>
              <w:left w:val="nil"/>
              <w:bottom w:val="nil"/>
              <w:right w:val="nil"/>
            </w:tcBorders>
            <w:shd w:val="clear" w:color="auto" w:fill="auto"/>
            <w:vAlign w:val="bottom"/>
            <w:hideMark/>
          </w:tcPr>
          <w:p w14:paraId="5463205A" w14:textId="599229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09_1SA_10_02</w:t>
            </w:r>
            <w:r w:rsidR="00FF4471">
              <w:rPr>
                <w:rFonts w:ascii="Calibri" w:eastAsia="Times New Roman" w:hAnsi="Calibri" w:cs="Calibri"/>
                <w:color w:val="000000"/>
              </w:rPr>
              <w:t>,</w:t>
            </w:r>
            <w:r w:rsidRPr="00BF0BBD">
              <w:rPr>
                <w:rFonts w:ascii="Calibri" w:eastAsia="Times New Roman" w:hAnsi="Calibri" w:cs="Calibri"/>
                <w:color w:val="000000"/>
              </w:rPr>
              <w:t xml:space="preserve"> saying What shall</w:t>
            </w:r>
            <w:r w:rsidR="00FF4471">
              <w:rPr>
                <w:rFonts w:ascii="Calibri" w:eastAsia="Times New Roman" w:hAnsi="Calibri" w:cs="Calibri"/>
                <w:color w:val="000000"/>
              </w:rPr>
              <w:t>,</w:t>
            </w:r>
            <w:r w:rsidRPr="00BF0BBD">
              <w:rPr>
                <w:rFonts w:ascii="Calibri" w:eastAsia="Times New Roman" w:hAnsi="Calibri" w:cs="Calibri"/>
                <w:color w:val="000000"/>
              </w:rPr>
              <w:t xml:space="preserve"> 40_MAT_06_31 </w:t>
            </w:r>
          </w:p>
        </w:tc>
      </w:tr>
      <w:tr w:rsidR="00BF0BBD" w:rsidRPr="00BF0BBD" w14:paraId="236A6AEC" w14:textId="77777777" w:rsidTr="00BF0BBD">
        <w:trPr>
          <w:trHeight w:val="300"/>
        </w:trPr>
        <w:tc>
          <w:tcPr>
            <w:tcW w:w="4700" w:type="dxa"/>
            <w:tcBorders>
              <w:top w:val="nil"/>
              <w:left w:val="nil"/>
              <w:bottom w:val="nil"/>
              <w:right w:val="nil"/>
            </w:tcBorders>
            <w:shd w:val="clear" w:color="auto" w:fill="auto"/>
            <w:vAlign w:val="bottom"/>
            <w:hideMark/>
          </w:tcPr>
          <w:p w14:paraId="30AACC3F" w14:textId="245961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02_EXO_12_16</w:t>
            </w:r>
            <w:r w:rsidR="00FF4471">
              <w:rPr>
                <w:rFonts w:ascii="Calibri" w:eastAsia="Times New Roman" w:hAnsi="Calibri" w:cs="Calibri"/>
                <w:color w:val="000000"/>
              </w:rPr>
              <w:t>,</w:t>
            </w:r>
            <w:r w:rsidRPr="00BF0BBD">
              <w:rPr>
                <w:rFonts w:ascii="Calibri" w:eastAsia="Times New Roman" w:hAnsi="Calibri" w:cs="Calibri"/>
                <w:color w:val="000000"/>
              </w:rPr>
              <w:t xml:space="preserve"> shall be done</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17_EST_09_12 </w:t>
            </w:r>
          </w:p>
        </w:tc>
      </w:tr>
      <w:tr w:rsidR="00BF0BBD" w:rsidRPr="00BF0BBD" w14:paraId="1863B0CB" w14:textId="77777777" w:rsidTr="00BF0BBD">
        <w:trPr>
          <w:trHeight w:val="300"/>
        </w:trPr>
        <w:tc>
          <w:tcPr>
            <w:tcW w:w="4700" w:type="dxa"/>
            <w:tcBorders>
              <w:top w:val="nil"/>
              <w:left w:val="nil"/>
              <w:bottom w:val="nil"/>
              <w:right w:val="nil"/>
            </w:tcBorders>
            <w:shd w:val="clear" w:color="auto" w:fill="auto"/>
            <w:vAlign w:val="bottom"/>
            <w:hideMark/>
          </w:tcPr>
          <w:p w14:paraId="4494B800" w14:textId="4ACBE4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07_JUD_19_22</w:t>
            </w:r>
            <w:r w:rsidR="00FF4471">
              <w:rPr>
                <w:rFonts w:ascii="Calibri" w:eastAsia="Times New Roman" w:hAnsi="Calibri" w:cs="Calibri"/>
                <w:color w:val="000000"/>
              </w:rPr>
              <w:t>,</w:t>
            </w:r>
            <w:r w:rsidRPr="00BF0BBD">
              <w:rPr>
                <w:rFonts w:ascii="Calibri" w:eastAsia="Times New Roman" w:hAnsi="Calibri" w:cs="Calibri"/>
                <w:color w:val="000000"/>
              </w:rPr>
              <w:t xml:space="preserve"> spake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10_2SA_14_04 </w:t>
            </w:r>
          </w:p>
        </w:tc>
      </w:tr>
      <w:tr w:rsidR="00BF0BBD" w:rsidRPr="00BF0BBD" w14:paraId="70F61F36" w14:textId="77777777" w:rsidTr="00BF0BBD">
        <w:trPr>
          <w:trHeight w:val="300"/>
        </w:trPr>
        <w:tc>
          <w:tcPr>
            <w:tcW w:w="4700" w:type="dxa"/>
            <w:tcBorders>
              <w:top w:val="nil"/>
              <w:left w:val="nil"/>
              <w:bottom w:val="nil"/>
              <w:right w:val="nil"/>
            </w:tcBorders>
            <w:shd w:val="clear" w:color="auto" w:fill="auto"/>
            <w:vAlign w:val="bottom"/>
            <w:hideMark/>
          </w:tcPr>
          <w:p w14:paraId="43821897" w14:textId="357C0E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01_GEN_45_01</w:t>
            </w:r>
            <w:r w:rsidR="00FF4471">
              <w:rPr>
                <w:rFonts w:ascii="Calibri" w:eastAsia="Times New Roman" w:hAnsi="Calibri" w:cs="Calibri"/>
                <w:color w:val="000000"/>
              </w:rPr>
              <w:t>,</w:t>
            </w:r>
            <w:r w:rsidRPr="00BF0BBD">
              <w:rPr>
                <w:rFonts w:ascii="Calibri" w:eastAsia="Times New Roman" w:hAnsi="Calibri" w:cs="Calibri"/>
                <w:color w:val="000000"/>
              </w:rPr>
              <w:t xml:space="preserve"> stood by him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10_2SA_20_11 </w:t>
            </w:r>
          </w:p>
        </w:tc>
      </w:tr>
      <w:tr w:rsidR="00BF0BBD" w:rsidRPr="00BF0BBD" w14:paraId="17DA3936" w14:textId="77777777" w:rsidTr="00BF0BBD">
        <w:trPr>
          <w:trHeight w:val="300"/>
        </w:trPr>
        <w:tc>
          <w:tcPr>
            <w:tcW w:w="4700" w:type="dxa"/>
            <w:tcBorders>
              <w:top w:val="nil"/>
              <w:left w:val="nil"/>
              <w:bottom w:val="nil"/>
              <w:right w:val="nil"/>
            </w:tcBorders>
            <w:shd w:val="clear" w:color="auto" w:fill="auto"/>
            <w:vAlign w:val="bottom"/>
            <w:hideMark/>
          </w:tcPr>
          <w:p w14:paraId="2D1849F6" w14:textId="26F512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taketh away the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18_JOB_12_20 </w:t>
            </w:r>
          </w:p>
        </w:tc>
      </w:tr>
      <w:tr w:rsidR="00BF0BBD" w:rsidRPr="00BF0BBD" w14:paraId="682B67DC" w14:textId="77777777" w:rsidTr="00BF0BBD">
        <w:trPr>
          <w:trHeight w:val="300"/>
        </w:trPr>
        <w:tc>
          <w:tcPr>
            <w:tcW w:w="4700" w:type="dxa"/>
            <w:tcBorders>
              <w:top w:val="nil"/>
              <w:left w:val="nil"/>
              <w:bottom w:val="nil"/>
              <w:right w:val="nil"/>
            </w:tcBorders>
            <w:shd w:val="clear" w:color="auto" w:fill="auto"/>
            <w:vAlign w:val="bottom"/>
            <w:hideMark/>
          </w:tcPr>
          <w:p w14:paraId="29D1941A" w14:textId="1B527D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09_1SA_15_29</w:t>
            </w:r>
            <w:r w:rsidR="00FF4471">
              <w:rPr>
                <w:rFonts w:ascii="Calibri" w:eastAsia="Times New Roman" w:hAnsi="Calibri" w:cs="Calibri"/>
                <w:color w:val="000000"/>
              </w:rPr>
              <w:t>,</w:t>
            </w:r>
            <w:r w:rsidRPr="00BF0BBD">
              <w:rPr>
                <w:rFonts w:ascii="Calibri" w:eastAsia="Times New Roman" w:hAnsi="Calibri" w:cs="Calibri"/>
                <w:color w:val="000000"/>
              </w:rPr>
              <w:t xml:space="preserve"> that he should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09_1SA_22_13 </w:t>
            </w:r>
          </w:p>
        </w:tc>
      </w:tr>
      <w:tr w:rsidR="00BF0BBD" w:rsidRPr="00BF0BBD" w14:paraId="77B72234" w14:textId="77777777" w:rsidTr="00BF0BBD">
        <w:trPr>
          <w:trHeight w:val="300"/>
        </w:trPr>
        <w:tc>
          <w:tcPr>
            <w:tcW w:w="4700" w:type="dxa"/>
            <w:tcBorders>
              <w:top w:val="nil"/>
              <w:left w:val="nil"/>
              <w:bottom w:val="nil"/>
              <w:right w:val="nil"/>
            </w:tcBorders>
            <w:shd w:val="clear" w:color="auto" w:fill="auto"/>
            <w:vAlign w:val="bottom"/>
            <w:hideMark/>
          </w:tcPr>
          <w:p w14:paraId="643C4886" w14:textId="6F14FC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09_1SA_04_20</w:t>
            </w:r>
            <w:r w:rsidR="00FF4471">
              <w:rPr>
                <w:rFonts w:ascii="Calibri" w:eastAsia="Times New Roman" w:hAnsi="Calibri" w:cs="Calibri"/>
                <w:color w:val="000000"/>
              </w:rPr>
              <w:t>,</w:t>
            </w:r>
            <w:r w:rsidRPr="00BF0BBD">
              <w:rPr>
                <w:rFonts w:ascii="Calibri" w:eastAsia="Times New Roman" w:hAnsi="Calibri" w:cs="Calibri"/>
                <w:color w:val="000000"/>
              </w:rPr>
              <w:t xml:space="preserve"> that stood by</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24_JER_44_15 </w:t>
            </w:r>
          </w:p>
        </w:tc>
      </w:tr>
      <w:tr w:rsidR="00BF0BBD" w:rsidRPr="00BF0BBD" w14:paraId="1958F365" w14:textId="77777777" w:rsidTr="00BF0BBD">
        <w:trPr>
          <w:trHeight w:val="300"/>
        </w:trPr>
        <w:tc>
          <w:tcPr>
            <w:tcW w:w="4700" w:type="dxa"/>
            <w:tcBorders>
              <w:top w:val="nil"/>
              <w:left w:val="nil"/>
              <w:bottom w:val="nil"/>
              <w:right w:val="nil"/>
            </w:tcBorders>
            <w:shd w:val="clear" w:color="auto" w:fill="auto"/>
            <w:vAlign w:val="bottom"/>
            <w:hideMark/>
          </w:tcPr>
          <w:p w14:paraId="47A829D0" w14:textId="1CFE48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09_1SA_17_10</w:t>
            </w:r>
            <w:r w:rsidR="00FF4471">
              <w:rPr>
                <w:rFonts w:ascii="Calibri" w:eastAsia="Times New Roman" w:hAnsi="Calibri" w:cs="Calibri"/>
                <w:color w:val="000000"/>
              </w:rPr>
              <w:t>,</w:t>
            </w:r>
            <w:r w:rsidRPr="00BF0BBD">
              <w:rPr>
                <w:rFonts w:ascii="Calibri" w:eastAsia="Times New Roman" w:hAnsi="Calibri" w:cs="Calibri"/>
                <w:color w:val="000000"/>
              </w:rPr>
              <w:t xml:space="preserve"> the armies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09_1SA_17_36 </w:t>
            </w:r>
          </w:p>
        </w:tc>
      </w:tr>
      <w:tr w:rsidR="00BF0BBD" w:rsidRPr="00BF0BBD" w14:paraId="788D459F" w14:textId="77777777" w:rsidTr="00BF0BBD">
        <w:trPr>
          <w:trHeight w:val="600"/>
        </w:trPr>
        <w:tc>
          <w:tcPr>
            <w:tcW w:w="4700" w:type="dxa"/>
            <w:tcBorders>
              <w:top w:val="nil"/>
              <w:left w:val="nil"/>
              <w:bottom w:val="nil"/>
              <w:right w:val="nil"/>
            </w:tcBorders>
            <w:shd w:val="clear" w:color="auto" w:fill="auto"/>
            <w:vAlign w:val="bottom"/>
            <w:hideMark/>
          </w:tcPr>
          <w:p w14:paraId="047E3393" w14:textId="52A6CE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09_1SA_17_23</w:t>
            </w:r>
            <w:r w:rsidR="00FF4471">
              <w:rPr>
                <w:rFonts w:ascii="Calibri" w:eastAsia="Times New Roman" w:hAnsi="Calibri" w:cs="Calibri"/>
                <w:color w:val="000000"/>
              </w:rPr>
              <w:t>,</w:t>
            </w:r>
            <w:r w:rsidRPr="00BF0BBD">
              <w:rPr>
                <w:rFonts w:ascii="Calibri" w:eastAsia="Times New Roman" w:hAnsi="Calibri" w:cs="Calibri"/>
                <w:color w:val="000000"/>
              </w:rPr>
              <w:t xml:space="preserve"> the armies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09_1SA_23_03 </w:t>
            </w:r>
          </w:p>
        </w:tc>
      </w:tr>
      <w:tr w:rsidR="00BF0BBD" w:rsidRPr="00BF0BBD" w14:paraId="5C001211" w14:textId="77777777" w:rsidTr="00BF0BBD">
        <w:trPr>
          <w:trHeight w:val="300"/>
        </w:trPr>
        <w:tc>
          <w:tcPr>
            <w:tcW w:w="4700" w:type="dxa"/>
            <w:tcBorders>
              <w:top w:val="nil"/>
              <w:left w:val="nil"/>
              <w:bottom w:val="nil"/>
              <w:right w:val="nil"/>
            </w:tcBorders>
            <w:shd w:val="clear" w:color="auto" w:fill="auto"/>
            <w:vAlign w:val="bottom"/>
            <w:hideMark/>
          </w:tcPr>
          <w:p w14:paraId="5EB4DFF1" w14:textId="69CF83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09_1SA_14_28</w:t>
            </w:r>
            <w:r w:rsidR="00FF4471">
              <w:rPr>
                <w:rFonts w:ascii="Calibri" w:eastAsia="Times New Roman" w:hAnsi="Calibri" w:cs="Calibri"/>
                <w:color w:val="000000"/>
              </w:rPr>
              <w:t>,</w:t>
            </w:r>
            <w:r w:rsidRPr="00BF0BBD">
              <w:rPr>
                <w:rFonts w:ascii="Calibri" w:eastAsia="Times New Roman" w:hAnsi="Calibri" w:cs="Calibri"/>
                <w:color w:val="000000"/>
              </w:rPr>
              <w:t xml:space="preserve"> the man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09_1SA_17_27 </w:t>
            </w:r>
          </w:p>
        </w:tc>
      </w:tr>
      <w:tr w:rsidR="00BF0BBD" w:rsidRPr="00BF0BBD" w14:paraId="7132AED6" w14:textId="77777777" w:rsidTr="00BF0BBD">
        <w:trPr>
          <w:trHeight w:val="300"/>
        </w:trPr>
        <w:tc>
          <w:tcPr>
            <w:tcW w:w="4700" w:type="dxa"/>
            <w:tcBorders>
              <w:top w:val="nil"/>
              <w:left w:val="nil"/>
              <w:bottom w:val="nil"/>
              <w:right w:val="nil"/>
            </w:tcBorders>
            <w:shd w:val="clear" w:color="auto" w:fill="auto"/>
            <w:vAlign w:val="bottom"/>
            <w:hideMark/>
          </w:tcPr>
          <w:p w14:paraId="09C1F723" w14:textId="35F041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man that killeth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09_1SA_17_27 </w:t>
            </w:r>
          </w:p>
        </w:tc>
      </w:tr>
      <w:tr w:rsidR="00BF0BBD" w:rsidRPr="00BF0BBD" w14:paraId="4717CEF1" w14:textId="77777777" w:rsidTr="00BF0BBD">
        <w:trPr>
          <w:trHeight w:val="300"/>
        </w:trPr>
        <w:tc>
          <w:tcPr>
            <w:tcW w:w="4700" w:type="dxa"/>
            <w:tcBorders>
              <w:top w:val="nil"/>
              <w:left w:val="nil"/>
              <w:bottom w:val="nil"/>
              <w:right w:val="nil"/>
            </w:tcBorders>
            <w:shd w:val="clear" w:color="auto" w:fill="auto"/>
            <w:vAlign w:val="bottom"/>
            <w:hideMark/>
          </w:tcPr>
          <w:p w14:paraId="406A3FA1" w14:textId="0704FF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09_1SA_11_12</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09_1SA_22_06 </w:t>
            </w:r>
          </w:p>
        </w:tc>
      </w:tr>
      <w:tr w:rsidR="00BF0BBD" w:rsidRPr="00BF0BBD" w14:paraId="56D4ECD2" w14:textId="77777777" w:rsidTr="00BF0BBD">
        <w:trPr>
          <w:trHeight w:val="300"/>
        </w:trPr>
        <w:tc>
          <w:tcPr>
            <w:tcW w:w="4700" w:type="dxa"/>
            <w:tcBorders>
              <w:top w:val="nil"/>
              <w:left w:val="nil"/>
              <w:bottom w:val="nil"/>
              <w:right w:val="nil"/>
            </w:tcBorders>
            <w:shd w:val="clear" w:color="auto" w:fill="auto"/>
            <w:vAlign w:val="bottom"/>
            <w:hideMark/>
          </w:tcPr>
          <w:p w14:paraId="776ACA04" w14:textId="45F332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this Philistine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09_1SA_17_37 </w:t>
            </w:r>
          </w:p>
        </w:tc>
      </w:tr>
      <w:tr w:rsidR="00BF0BBD" w:rsidRPr="00BF0BBD" w14:paraId="00BE254E" w14:textId="77777777" w:rsidTr="00BF0BBD">
        <w:trPr>
          <w:trHeight w:val="600"/>
        </w:trPr>
        <w:tc>
          <w:tcPr>
            <w:tcW w:w="4700" w:type="dxa"/>
            <w:tcBorders>
              <w:top w:val="nil"/>
              <w:left w:val="nil"/>
              <w:bottom w:val="nil"/>
              <w:right w:val="nil"/>
            </w:tcBorders>
            <w:shd w:val="clear" w:color="auto" w:fill="auto"/>
            <w:vAlign w:val="bottom"/>
            <w:hideMark/>
          </w:tcPr>
          <w:p w14:paraId="418E0763" w14:textId="141814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this uncircumcised Philistine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09_1SA_17_36 </w:t>
            </w:r>
          </w:p>
        </w:tc>
      </w:tr>
      <w:tr w:rsidR="00BF0BBD" w:rsidRPr="00BF0BBD" w14:paraId="215C1800" w14:textId="77777777" w:rsidTr="00BF0BBD">
        <w:trPr>
          <w:trHeight w:val="300"/>
        </w:trPr>
        <w:tc>
          <w:tcPr>
            <w:tcW w:w="4700" w:type="dxa"/>
            <w:tcBorders>
              <w:top w:val="nil"/>
              <w:left w:val="nil"/>
              <w:bottom w:val="nil"/>
              <w:right w:val="nil"/>
            </w:tcBorders>
            <w:shd w:val="clear" w:color="auto" w:fill="auto"/>
            <w:vAlign w:val="bottom"/>
            <w:hideMark/>
          </w:tcPr>
          <w:p w14:paraId="19A9C7A1" w14:textId="122F7D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09_1SA_09_08</w:t>
            </w:r>
            <w:r w:rsidR="00FF4471">
              <w:rPr>
                <w:rFonts w:ascii="Calibri" w:eastAsia="Times New Roman" w:hAnsi="Calibri" w:cs="Calibri"/>
                <w:color w:val="000000"/>
              </w:rPr>
              <w:t>,</w:t>
            </w:r>
            <w:r w:rsidRPr="00BF0BBD">
              <w:rPr>
                <w:rFonts w:ascii="Calibri" w:eastAsia="Times New Roman" w:hAnsi="Calibri" w:cs="Calibri"/>
                <w:color w:val="000000"/>
              </w:rPr>
              <w:t xml:space="preserve"> to the man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09_1SA_17_27 </w:t>
            </w:r>
          </w:p>
        </w:tc>
      </w:tr>
      <w:tr w:rsidR="00BF0BBD" w:rsidRPr="00BF0BBD" w14:paraId="6972FC1F" w14:textId="77777777" w:rsidTr="00BF0BBD">
        <w:trPr>
          <w:trHeight w:val="300"/>
        </w:trPr>
        <w:tc>
          <w:tcPr>
            <w:tcW w:w="4700" w:type="dxa"/>
            <w:tcBorders>
              <w:top w:val="nil"/>
              <w:left w:val="nil"/>
              <w:bottom w:val="nil"/>
              <w:right w:val="nil"/>
            </w:tcBorders>
            <w:shd w:val="clear" w:color="auto" w:fill="auto"/>
            <w:vAlign w:val="bottom"/>
            <w:hideMark/>
          </w:tcPr>
          <w:p w14:paraId="651172EE" w14:textId="643862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09_1SA_02_15</w:t>
            </w:r>
            <w:r w:rsidR="00FF4471">
              <w:rPr>
                <w:rFonts w:ascii="Calibri" w:eastAsia="Times New Roman" w:hAnsi="Calibri" w:cs="Calibri"/>
                <w:color w:val="000000"/>
              </w:rPr>
              <w:t>,</w:t>
            </w:r>
            <w:r w:rsidRPr="00BF0BBD">
              <w:rPr>
                <w:rFonts w:ascii="Calibri" w:eastAsia="Times New Roman" w:hAnsi="Calibri" w:cs="Calibri"/>
                <w:color w:val="000000"/>
              </w:rPr>
              <w:t xml:space="preserve"> to the man that</w:t>
            </w:r>
            <w:r w:rsidR="00644F35">
              <w:rPr>
                <w:rFonts w:ascii="Calibri" w:eastAsia="Times New Roman" w:hAnsi="Calibri" w:cs="Calibri"/>
                <w:color w:val="000000"/>
              </w:rPr>
              <w:t>, &lt;&lt;&lt;&lt;&lt;</w:t>
            </w:r>
          </w:p>
        </w:tc>
      </w:tr>
      <w:tr w:rsidR="00BF0BBD" w:rsidRPr="00BF0BBD" w14:paraId="41316139" w14:textId="77777777" w:rsidTr="00BF0BBD">
        <w:trPr>
          <w:trHeight w:val="300"/>
        </w:trPr>
        <w:tc>
          <w:tcPr>
            <w:tcW w:w="4700" w:type="dxa"/>
            <w:tcBorders>
              <w:top w:val="nil"/>
              <w:left w:val="nil"/>
              <w:bottom w:val="nil"/>
              <w:right w:val="nil"/>
            </w:tcBorders>
            <w:shd w:val="clear" w:color="auto" w:fill="auto"/>
            <w:vAlign w:val="bottom"/>
            <w:hideMark/>
          </w:tcPr>
          <w:p w14:paraId="7B3F29BE" w14:textId="14D380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the men that</w:t>
            </w:r>
            <w:r w:rsidR="00FF4471">
              <w:rPr>
                <w:rFonts w:ascii="Calibri" w:eastAsia="Times New Roman" w:hAnsi="Calibri" w:cs="Calibri"/>
                <w:color w:val="000000"/>
              </w:rPr>
              <w:t>,</w:t>
            </w:r>
            <w:r w:rsidRPr="00BF0BBD">
              <w:rPr>
                <w:rFonts w:ascii="Calibri" w:eastAsia="Times New Roman" w:hAnsi="Calibri" w:cs="Calibri"/>
                <w:color w:val="000000"/>
              </w:rPr>
              <w:t xml:space="preserve"> 23_ISA_36_12 </w:t>
            </w:r>
          </w:p>
        </w:tc>
      </w:tr>
      <w:tr w:rsidR="00BF0BBD" w:rsidRPr="00BF0BBD" w14:paraId="2271C5EA" w14:textId="77777777" w:rsidTr="00BF0BBD">
        <w:trPr>
          <w:trHeight w:val="300"/>
        </w:trPr>
        <w:tc>
          <w:tcPr>
            <w:tcW w:w="4700" w:type="dxa"/>
            <w:tcBorders>
              <w:top w:val="nil"/>
              <w:left w:val="nil"/>
              <w:bottom w:val="nil"/>
              <w:right w:val="nil"/>
            </w:tcBorders>
            <w:shd w:val="clear" w:color="auto" w:fill="auto"/>
            <w:vAlign w:val="bottom"/>
            <w:hideMark/>
          </w:tcPr>
          <w:p w14:paraId="1E6BA3A5" w14:textId="4BDBF5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09_1SA_06_04</w:t>
            </w:r>
            <w:r w:rsidR="00FF4471">
              <w:rPr>
                <w:rFonts w:ascii="Calibri" w:eastAsia="Times New Roman" w:hAnsi="Calibri" w:cs="Calibri"/>
                <w:color w:val="000000"/>
              </w:rPr>
              <w:t>,</w:t>
            </w:r>
            <w:r w:rsidRPr="00BF0BBD">
              <w:rPr>
                <w:rFonts w:ascii="Calibri" w:eastAsia="Times New Roman" w:hAnsi="Calibri" w:cs="Calibri"/>
                <w:color w:val="000000"/>
              </w:rPr>
              <w:t xml:space="preserve"> What shall be</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17_EST_06_06 </w:t>
            </w:r>
          </w:p>
        </w:tc>
      </w:tr>
      <w:tr w:rsidR="00BF0BBD" w:rsidRPr="00BF0BBD" w14:paraId="17398904" w14:textId="77777777" w:rsidTr="00BF0BBD">
        <w:trPr>
          <w:trHeight w:val="300"/>
        </w:trPr>
        <w:tc>
          <w:tcPr>
            <w:tcW w:w="4700" w:type="dxa"/>
            <w:tcBorders>
              <w:top w:val="nil"/>
              <w:left w:val="nil"/>
              <w:bottom w:val="nil"/>
              <w:right w:val="nil"/>
            </w:tcBorders>
            <w:shd w:val="clear" w:color="auto" w:fill="auto"/>
            <w:vAlign w:val="bottom"/>
            <w:hideMark/>
          </w:tcPr>
          <w:p w14:paraId="01C254BD" w14:textId="2960E6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What shall be done</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17_EST_06_06 </w:t>
            </w:r>
          </w:p>
        </w:tc>
      </w:tr>
      <w:tr w:rsidR="00BF0BBD" w:rsidRPr="00BF0BBD" w14:paraId="55FABBFF" w14:textId="77777777" w:rsidTr="00BF0BBD">
        <w:trPr>
          <w:trHeight w:val="300"/>
        </w:trPr>
        <w:tc>
          <w:tcPr>
            <w:tcW w:w="4700" w:type="dxa"/>
            <w:tcBorders>
              <w:top w:val="nil"/>
              <w:left w:val="nil"/>
              <w:bottom w:val="nil"/>
              <w:right w:val="nil"/>
            </w:tcBorders>
            <w:shd w:val="clear" w:color="auto" w:fill="auto"/>
            <w:vAlign w:val="bottom"/>
            <w:hideMark/>
          </w:tcPr>
          <w:p w14:paraId="154A1455" w14:textId="24BE89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who is this</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18_JOB_38_02 </w:t>
            </w:r>
          </w:p>
        </w:tc>
      </w:tr>
      <w:tr w:rsidR="00BF0BBD" w:rsidRPr="00BF0BBD" w14:paraId="35C6882C" w14:textId="77777777" w:rsidTr="00BF0BBD">
        <w:trPr>
          <w:trHeight w:val="900"/>
        </w:trPr>
        <w:tc>
          <w:tcPr>
            <w:tcW w:w="4700" w:type="dxa"/>
            <w:tcBorders>
              <w:top w:val="nil"/>
              <w:left w:val="nil"/>
              <w:bottom w:val="nil"/>
              <w:right w:val="nil"/>
            </w:tcBorders>
            <w:shd w:val="clear" w:color="auto" w:fill="auto"/>
            <w:vAlign w:val="bottom"/>
            <w:hideMark/>
          </w:tcPr>
          <w:p w14:paraId="0F0B0B8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09_1SA_17:27 And the people answered him after this manner, saying, So shall it be done to the man that killeth him. #,</w:t>
            </w:r>
          </w:p>
        </w:tc>
      </w:tr>
      <w:tr w:rsidR="00BF0BBD" w:rsidRPr="00BF0BBD" w14:paraId="1587F9A2" w14:textId="77777777" w:rsidTr="00BF0BBD">
        <w:trPr>
          <w:trHeight w:val="600"/>
        </w:trPr>
        <w:tc>
          <w:tcPr>
            <w:tcW w:w="4700" w:type="dxa"/>
            <w:tcBorders>
              <w:top w:val="nil"/>
              <w:left w:val="nil"/>
              <w:bottom w:val="nil"/>
              <w:right w:val="nil"/>
            </w:tcBorders>
            <w:shd w:val="clear" w:color="auto" w:fill="auto"/>
            <w:vAlign w:val="bottom"/>
            <w:hideMark/>
          </w:tcPr>
          <w:p w14:paraId="1C62CE10" w14:textId="019ECD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04_NUM_28_24</w:t>
            </w:r>
            <w:r w:rsidR="00FF4471">
              <w:rPr>
                <w:rFonts w:ascii="Calibri" w:eastAsia="Times New Roman" w:hAnsi="Calibri" w:cs="Calibri"/>
                <w:color w:val="000000"/>
              </w:rPr>
              <w:t>,</w:t>
            </w:r>
            <w:r w:rsidRPr="00BF0BBD">
              <w:rPr>
                <w:rFonts w:ascii="Calibri" w:eastAsia="Times New Roman" w:hAnsi="Calibri" w:cs="Calibri"/>
                <w:color w:val="000000"/>
              </w:rPr>
              <w:t xml:space="preserve"> after this manner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10_2SA_17_06 </w:t>
            </w:r>
          </w:p>
        </w:tc>
      </w:tr>
      <w:tr w:rsidR="00BF0BBD" w:rsidRPr="00BF0BBD" w14:paraId="056424E4" w14:textId="77777777" w:rsidTr="00BF0BBD">
        <w:trPr>
          <w:trHeight w:val="300"/>
        </w:trPr>
        <w:tc>
          <w:tcPr>
            <w:tcW w:w="4700" w:type="dxa"/>
            <w:tcBorders>
              <w:top w:val="nil"/>
              <w:left w:val="nil"/>
              <w:bottom w:val="nil"/>
              <w:right w:val="nil"/>
            </w:tcBorders>
            <w:shd w:val="clear" w:color="auto" w:fill="auto"/>
            <w:vAlign w:val="bottom"/>
            <w:hideMark/>
          </w:tcPr>
          <w:p w14:paraId="1C8069B6" w14:textId="61A744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09_1SA_15_09</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09_1SA_17_30 </w:t>
            </w:r>
          </w:p>
        </w:tc>
      </w:tr>
      <w:tr w:rsidR="00BF0BBD" w:rsidRPr="00BF0BBD" w14:paraId="76898908" w14:textId="77777777" w:rsidTr="00BF0BBD">
        <w:trPr>
          <w:trHeight w:val="600"/>
        </w:trPr>
        <w:tc>
          <w:tcPr>
            <w:tcW w:w="4700" w:type="dxa"/>
            <w:tcBorders>
              <w:top w:val="nil"/>
              <w:left w:val="nil"/>
              <w:bottom w:val="nil"/>
              <w:right w:val="nil"/>
            </w:tcBorders>
            <w:shd w:val="clear" w:color="auto" w:fill="auto"/>
            <w:vAlign w:val="bottom"/>
            <w:hideMark/>
          </w:tcPr>
          <w:p w14:paraId="6DE7F406" w14:textId="20BE7C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06_JOS_24_16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people answered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11_1KI_18_21 </w:t>
            </w:r>
          </w:p>
        </w:tc>
      </w:tr>
      <w:tr w:rsidR="00BF0BBD" w:rsidRPr="00BF0BBD" w14:paraId="5B29FBBB" w14:textId="77777777" w:rsidTr="00BF0BBD">
        <w:trPr>
          <w:trHeight w:val="300"/>
        </w:trPr>
        <w:tc>
          <w:tcPr>
            <w:tcW w:w="4700" w:type="dxa"/>
            <w:tcBorders>
              <w:top w:val="nil"/>
              <w:left w:val="nil"/>
              <w:bottom w:val="nil"/>
              <w:right w:val="nil"/>
            </w:tcBorders>
            <w:shd w:val="clear" w:color="auto" w:fill="auto"/>
            <w:vAlign w:val="bottom"/>
            <w:hideMark/>
          </w:tcPr>
          <w:p w14:paraId="155AE5AE" w14:textId="30AB21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09_1SA_17_26</w:t>
            </w:r>
            <w:r w:rsidR="00FF4471">
              <w:rPr>
                <w:rFonts w:ascii="Calibri" w:eastAsia="Times New Roman" w:hAnsi="Calibri" w:cs="Calibri"/>
                <w:color w:val="000000"/>
              </w:rPr>
              <w:t>,</w:t>
            </w:r>
            <w:r w:rsidRPr="00BF0BBD">
              <w:rPr>
                <w:rFonts w:ascii="Calibri" w:eastAsia="Times New Roman" w:hAnsi="Calibri" w:cs="Calibri"/>
                <w:color w:val="000000"/>
              </w:rPr>
              <w:t xml:space="preserve"> be done to</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17_EST_06_09 </w:t>
            </w:r>
          </w:p>
        </w:tc>
      </w:tr>
      <w:tr w:rsidR="00BF0BBD" w:rsidRPr="00BF0BBD" w14:paraId="64CF4C28" w14:textId="77777777" w:rsidTr="00BF0BBD">
        <w:trPr>
          <w:trHeight w:val="300"/>
        </w:trPr>
        <w:tc>
          <w:tcPr>
            <w:tcW w:w="4700" w:type="dxa"/>
            <w:tcBorders>
              <w:top w:val="nil"/>
              <w:left w:val="nil"/>
              <w:bottom w:val="nil"/>
              <w:right w:val="nil"/>
            </w:tcBorders>
            <w:shd w:val="clear" w:color="auto" w:fill="auto"/>
            <w:vAlign w:val="bottom"/>
            <w:hideMark/>
          </w:tcPr>
          <w:p w14:paraId="74AB259F" w14:textId="25D46B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09_1SA_17_26</w:t>
            </w:r>
            <w:r w:rsidR="00FF4471">
              <w:rPr>
                <w:rFonts w:ascii="Calibri" w:eastAsia="Times New Roman" w:hAnsi="Calibri" w:cs="Calibri"/>
                <w:color w:val="000000"/>
              </w:rPr>
              <w:t>,</w:t>
            </w:r>
            <w:r w:rsidRPr="00BF0BBD">
              <w:rPr>
                <w:rFonts w:ascii="Calibri" w:eastAsia="Times New Roman" w:hAnsi="Calibri" w:cs="Calibri"/>
                <w:color w:val="000000"/>
              </w:rPr>
              <w:t xml:space="preserve"> be done to the</w:t>
            </w:r>
            <w:r w:rsidR="00644F35">
              <w:rPr>
                <w:rFonts w:ascii="Calibri" w:eastAsia="Times New Roman" w:hAnsi="Calibri" w:cs="Calibri"/>
                <w:color w:val="000000"/>
              </w:rPr>
              <w:t>, &lt;&lt;&lt;&lt;&lt;</w:t>
            </w:r>
          </w:p>
        </w:tc>
      </w:tr>
      <w:tr w:rsidR="00BF0BBD" w:rsidRPr="00BF0BBD" w14:paraId="242FA32F" w14:textId="77777777" w:rsidTr="00BF0BBD">
        <w:trPr>
          <w:trHeight w:val="300"/>
        </w:trPr>
        <w:tc>
          <w:tcPr>
            <w:tcW w:w="4700" w:type="dxa"/>
            <w:tcBorders>
              <w:top w:val="nil"/>
              <w:left w:val="nil"/>
              <w:bottom w:val="nil"/>
              <w:right w:val="nil"/>
            </w:tcBorders>
            <w:shd w:val="clear" w:color="auto" w:fill="auto"/>
            <w:vAlign w:val="bottom"/>
            <w:hideMark/>
          </w:tcPr>
          <w:p w14:paraId="7FA97D0F" w14:textId="6CD721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07_JUD_09_24</w:t>
            </w:r>
            <w:r w:rsidR="00FF4471">
              <w:rPr>
                <w:rFonts w:ascii="Calibri" w:eastAsia="Times New Roman" w:hAnsi="Calibri" w:cs="Calibri"/>
                <w:color w:val="000000"/>
              </w:rPr>
              <w:t>,</w:t>
            </w:r>
            <w:r w:rsidRPr="00BF0BBD">
              <w:rPr>
                <w:rFonts w:ascii="Calibri" w:eastAsia="Times New Roman" w:hAnsi="Calibri" w:cs="Calibri"/>
                <w:color w:val="000000"/>
              </w:rPr>
              <w:t xml:space="preserve"> done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17_EST_06_09 </w:t>
            </w:r>
          </w:p>
        </w:tc>
      </w:tr>
      <w:tr w:rsidR="00BF0BBD" w:rsidRPr="00BF0BBD" w14:paraId="144DD0B9" w14:textId="77777777" w:rsidTr="00BF0BBD">
        <w:trPr>
          <w:trHeight w:val="300"/>
        </w:trPr>
        <w:tc>
          <w:tcPr>
            <w:tcW w:w="4700" w:type="dxa"/>
            <w:tcBorders>
              <w:top w:val="nil"/>
              <w:left w:val="nil"/>
              <w:bottom w:val="nil"/>
              <w:right w:val="nil"/>
            </w:tcBorders>
            <w:shd w:val="clear" w:color="auto" w:fill="auto"/>
            <w:vAlign w:val="bottom"/>
            <w:hideMark/>
          </w:tcPr>
          <w:p w14:paraId="529409EE" w14:textId="039E7A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09_1SA_17_26</w:t>
            </w:r>
            <w:r w:rsidR="00FF4471">
              <w:rPr>
                <w:rFonts w:ascii="Calibri" w:eastAsia="Times New Roman" w:hAnsi="Calibri" w:cs="Calibri"/>
                <w:color w:val="000000"/>
              </w:rPr>
              <w:t>,</w:t>
            </w:r>
            <w:r w:rsidRPr="00BF0BBD">
              <w:rPr>
                <w:rFonts w:ascii="Calibri" w:eastAsia="Times New Roman" w:hAnsi="Calibri" w:cs="Calibri"/>
                <w:color w:val="000000"/>
              </w:rPr>
              <w:t xml:space="preserve"> done to the man</w:t>
            </w:r>
            <w:r w:rsidR="00644F35">
              <w:rPr>
                <w:rFonts w:ascii="Calibri" w:eastAsia="Times New Roman" w:hAnsi="Calibri" w:cs="Calibri"/>
                <w:color w:val="000000"/>
              </w:rPr>
              <w:t>, &lt;&lt;&lt;&lt;&lt;</w:t>
            </w:r>
          </w:p>
        </w:tc>
      </w:tr>
      <w:tr w:rsidR="00BF0BBD" w:rsidRPr="00BF0BBD" w14:paraId="0B336683" w14:textId="77777777" w:rsidTr="00BF0BBD">
        <w:trPr>
          <w:trHeight w:val="300"/>
        </w:trPr>
        <w:tc>
          <w:tcPr>
            <w:tcW w:w="4700" w:type="dxa"/>
            <w:tcBorders>
              <w:top w:val="nil"/>
              <w:left w:val="nil"/>
              <w:bottom w:val="nil"/>
              <w:right w:val="nil"/>
            </w:tcBorders>
            <w:shd w:val="clear" w:color="auto" w:fill="auto"/>
            <w:vAlign w:val="bottom"/>
            <w:hideMark/>
          </w:tcPr>
          <w:p w14:paraId="084CF3D8" w14:textId="19C0CF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09_1SA_11_07</w:t>
            </w:r>
            <w:r w:rsidR="00FF4471">
              <w:rPr>
                <w:rFonts w:ascii="Calibri" w:eastAsia="Times New Roman" w:hAnsi="Calibri" w:cs="Calibri"/>
                <w:color w:val="000000"/>
              </w:rPr>
              <w:t>,</w:t>
            </w:r>
            <w:r w:rsidRPr="00BF0BBD">
              <w:rPr>
                <w:rFonts w:ascii="Calibri" w:eastAsia="Times New Roman" w:hAnsi="Calibri" w:cs="Calibri"/>
                <w:color w:val="000000"/>
              </w:rPr>
              <w:t xml:space="preserve"> it be done</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15_EZR_06_12 </w:t>
            </w:r>
          </w:p>
        </w:tc>
      </w:tr>
      <w:tr w:rsidR="00BF0BBD" w:rsidRPr="00BF0BBD" w14:paraId="1826EB18" w14:textId="77777777" w:rsidTr="00BF0BBD">
        <w:trPr>
          <w:trHeight w:val="300"/>
        </w:trPr>
        <w:tc>
          <w:tcPr>
            <w:tcW w:w="4700" w:type="dxa"/>
            <w:tcBorders>
              <w:top w:val="nil"/>
              <w:left w:val="nil"/>
              <w:bottom w:val="nil"/>
              <w:right w:val="nil"/>
            </w:tcBorders>
            <w:shd w:val="clear" w:color="auto" w:fill="auto"/>
            <w:vAlign w:val="bottom"/>
            <w:hideMark/>
          </w:tcPr>
          <w:p w14:paraId="4DF0562D" w14:textId="2C77B1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09_1SA_17_26</w:t>
            </w:r>
            <w:r w:rsidR="00FF4471">
              <w:rPr>
                <w:rFonts w:ascii="Calibri" w:eastAsia="Times New Roman" w:hAnsi="Calibri" w:cs="Calibri"/>
                <w:color w:val="000000"/>
              </w:rPr>
              <w:t>,</w:t>
            </w:r>
            <w:r w:rsidRPr="00BF0BBD">
              <w:rPr>
                <w:rFonts w:ascii="Calibri" w:eastAsia="Times New Roman" w:hAnsi="Calibri" w:cs="Calibri"/>
                <w:color w:val="000000"/>
              </w:rPr>
              <w:t xml:space="preserve"> man that killeth</w:t>
            </w:r>
            <w:r w:rsidR="00644F35">
              <w:rPr>
                <w:rFonts w:ascii="Calibri" w:eastAsia="Times New Roman" w:hAnsi="Calibri" w:cs="Calibri"/>
                <w:color w:val="000000"/>
              </w:rPr>
              <w:t>, &lt;&lt;&lt;&lt;&lt;</w:t>
            </w:r>
          </w:p>
        </w:tc>
      </w:tr>
      <w:tr w:rsidR="00BF0BBD" w:rsidRPr="00BF0BBD" w14:paraId="6501900E" w14:textId="77777777" w:rsidTr="00BF0BBD">
        <w:trPr>
          <w:trHeight w:val="300"/>
        </w:trPr>
        <w:tc>
          <w:tcPr>
            <w:tcW w:w="4700" w:type="dxa"/>
            <w:tcBorders>
              <w:top w:val="nil"/>
              <w:left w:val="nil"/>
              <w:bottom w:val="nil"/>
              <w:right w:val="nil"/>
            </w:tcBorders>
            <w:shd w:val="clear" w:color="auto" w:fill="auto"/>
            <w:vAlign w:val="bottom"/>
            <w:hideMark/>
          </w:tcPr>
          <w:p w14:paraId="2815BD07" w14:textId="191877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people answered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09_1SA_17_30 </w:t>
            </w:r>
          </w:p>
        </w:tc>
      </w:tr>
      <w:tr w:rsidR="00BF0BBD" w:rsidRPr="00BF0BBD" w14:paraId="0F8133D7" w14:textId="77777777" w:rsidTr="00BF0BBD">
        <w:trPr>
          <w:trHeight w:val="300"/>
        </w:trPr>
        <w:tc>
          <w:tcPr>
            <w:tcW w:w="4700" w:type="dxa"/>
            <w:tcBorders>
              <w:top w:val="nil"/>
              <w:left w:val="nil"/>
              <w:bottom w:val="nil"/>
              <w:right w:val="nil"/>
            </w:tcBorders>
            <w:shd w:val="clear" w:color="auto" w:fill="auto"/>
            <w:vAlign w:val="bottom"/>
            <w:hideMark/>
          </w:tcPr>
          <w:p w14:paraId="0800531D" w14:textId="2D13F8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09_1SA_11_07</w:t>
            </w:r>
            <w:r w:rsidR="00FF4471">
              <w:rPr>
                <w:rFonts w:ascii="Calibri" w:eastAsia="Times New Roman" w:hAnsi="Calibri" w:cs="Calibri"/>
                <w:color w:val="000000"/>
              </w:rPr>
              <w:t>,</w:t>
            </w:r>
            <w:r w:rsidRPr="00BF0BBD">
              <w:rPr>
                <w:rFonts w:ascii="Calibri" w:eastAsia="Times New Roman" w:hAnsi="Calibri" w:cs="Calibri"/>
                <w:color w:val="000000"/>
              </w:rPr>
              <w:t xml:space="preserve"> shall it be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10_2SA_02_26 </w:t>
            </w:r>
          </w:p>
        </w:tc>
      </w:tr>
      <w:tr w:rsidR="00BF0BBD" w:rsidRPr="00BF0BBD" w14:paraId="40325E07" w14:textId="77777777" w:rsidTr="00BF0BBD">
        <w:trPr>
          <w:trHeight w:val="300"/>
        </w:trPr>
        <w:tc>
          <w:tcPr>
            <w:tcW w:w="4700" w:type="dxa"/>
            <w:tcBorders>
              <w:top w:val="nil"/>
              <w:left w:val="nil"/>
              <w:bottom w:val="nil"/>
              <w:right w:val="nil"/>
            </w:tcBorders>
            <w:shd w:val="clear" w:color="auto" w:fill="auto"/>
            <w:vAlign w:val="bottom"/>
            <w:hideMark/>
          </w:tcPr>
          <w:p w14:paraId="6AAE6A56" w14:textId="38EB9D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09_1SA_11_07</w:t>
            </w:r>
            <w:r w:rsidR="00FF4471">
              <w:rPr>
                <w:rFonts w:ascii="Calibri" w:eastAsia="Times New Roman" w:hAnsi="Calibri" w:cs="Calibri"/>
                <w:color w:val="000000"/>
              </w:rPr>
              <w:t>,</w:t>
            </w:r>
            <w:r w:rsidRPr="00BF0BBD">
              <w:rPr>
                <w:rFonts w:ascii="Calibri" w:eastAsia="Times New Roman" w:hAnsi="Calibri" w:cs="Calibri"/>
                <w:color w:val="000000"/>
              </w:rPr>
              <w:t xml:space="preserve"> shall it be done</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17_EST_06_09 </w:t>
            </w:r>
          </w:p>
        </w:tc>
      </w:tr>
      <w:tr w:rsidR="00BF0BBD" w:rsidRPr="00BF0BBD" w14:paraId="371E6A35" w14:textId="77777777" w:rsidTr="00BF0BBD">
        <w:trPr>
          <w:trHeight w:val="300"/>
        </w:trPr>
        <w:tc>
          <w:tcPr>
            <w:tcW w:w="4700" w:type="dxa"/>
            <w:tcBorders>
              <w:top w:val="nil"/>
              <w:left w:val="nil"/>
              <w:bottom w:val="nil"/>
              <w:right w:val="nil"/>
            </w:tcBorders>
            <w:shd w:val="clear" w:color="auto" w:fill="auto"/>
            <w:vAlign w:val="bottom"/>
            <w:hideMark/>
          </w:tcPr>
          <w:p w14:paraId="674E04E3" w14:textId="723FEB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09_1SA_11_07</w:t>
            </w:r>
            <w:r w:rsidR="00FF4471">
              <w:rPr>
                <w:rFonts w:ascii="Calibri" w:eastAsia="Times New Roman" w:hAnsi="Calibri" w:cs="Calibri"/>
                <w:color w:val="000000"/>
              </w:rPr>
              <w:t>,</w:t>
            </w:r>
            <w:r w:rsidRPr="00BF0BBD">
              <w:rPr>
                <w:rFonts w:ascii="Calibri" w:eastAsia="Times New Roman" w:hAnsi="Calibri" w:cs="Calibri"/>
                <w:color w:val="000000"/>
              </w:rPr>
              <w:t xml:space="preserve"> so shall it</w:t>
            </w:r>
            <w:r w:rsidR="00FF4471">
              <w:rPr>
                <w:rFonts w:ascii="Calibri" w:eastAsia="Times New Roman" w:hAnsi="Calibri" w:cs="Calibri"/>
                <w:color w:val="000000"/>
              </w:rPr>
              <w:t>,</w:t>
            </w:r>
            <w:r w:rsidRPr="00BF0BBD">
              <w:rPr>
                <w:rFonts w:ascii="Calibri" w:eastAsia="Times New Roman" w:hAnsi="Calibri" w:cs="Calibri"/>
                <w:color w:val="000000"/>
              </w:rPr>
              <w:t xml:space="preserve"> 23_ISA_14_24 </w:t>
            </w:r>
          </w:p>
        </w:tc>
      </w:tr>
      <w:tr w:rsidR="00BF0BBD" w:rsidRPr="00BF0BBD" w14:paraId="5756B53D" w14:textId="77777777" w:rsidTr="00BF0BBD">
        <w:trPr>
          <w:trHeight w:val="300"/>
        </w:trPr>
        <w:tc>
          <w:tcPr>
            <w:tcW w:w="4700" w:type="dxa"/>
            <w:tcBorders>
              <w:top w:val="nil"/>
              <w:left w:val="nil"/>
              <w:bottom w:val="nil"/>
              <w:right w:val="nil"/>
            </w:tcBorders>
            <w:shd w:val="clear" w:color="auto" w:fill="auto"/>
            <w:vAlign w:val="bottom"/>
            <w:hideMark/>
          </w:tcPr>
          <w:p w14:paraId="24DD42C1" w14:textId="166C22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09_1SA_11_07</w:t>
            </w:r>
            <w:r w:rsidR="00FF4471">
              <w:rPr>
                <w:rFonts w:ascii="Calibri" w:eastAsia="Times New Roman" w:hAnsi="Calibri" w:cs="Calibri"/>
                <w:color w:val="000000"/>
              </w:rPr>
              <w:t>,</w:t>
            </w:r>
            <w:r w:rsidRPr="00BF0BBD">
              <w:rPr>
                <w:rFonts w:ascii="Calibri" w:eastAsia="Times New Roman" w:hAnsi="Calibri" w:cs="Calibri"/>
                <w:color w:val="000000"/>
              </w:rPr>
              <w:t xml:space="preserve"> so shall it be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24_JER_42_17 </w:t>
            </w:r>
          </w:p>
        </w:tc>
      </w:tr>
      <w:tr w:rsidR="00BF0BBD" w:rsidRPr="00BF0BBD" w14:paraId="565F4116" w14:textId="77777777" w:rsidTr="00BF0BBD">
        <w:trPr>
          <w:trHeight w:val="300"/>
        </w:trPr>
        <w:tc>
          <w:tcPr>
            <w:tcW w:w="4700" w:type="dxa"/>
            <w:tcBorders>
              <w:top w:val="nil"/>
              <w:left w:val="nil"/>
              <w:bottom w:val="nil"/>
              <w:right w:val="nil"/>
            </w:tcBorders>
            <w:shd w:val="clear" w:color="auto" w:fill="auto"/>
            <w:vAlign w:val="bottom"/>
            <w:hideMark/>
          </w:tcPr>
          <w:p w14:paraId="3473B7CF" w14:textId="112488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09_1SA_17_26</w:t>
            </w:r>
            <w:r w:rsidR="00FF4471">
              <w:rPr>
                <w:rFonts w:ascii="Calibri" w:eastAsia="Times New Roman" w:hAnsi="Calibri" w:cs="Calibri"/>
                <w:color w:val="000000"/>
              </w:rPr>
              <w:t>,</w:t>
            </w:r>
            <w:r w:rsidRPr="00BF0BBD">
              <w:rPr>
                <w:rFonts w:ascii="Calibri" w:eastAsia="Times New Roman" w:hAnsi="Calibri" w:cs="Calibri"/>
                <w:color w:val="000000"/>
              </w:rPr>
              <w:t xml:space="preserve"> the man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09_1SA_17_41 </w:t>
            </w:r>
          </w:p>
        </w:tc>
      </w:tr>
      <w:tr w:rsidR="00BF0BBD" w:rsidRPr="00BF0BBD" w14:paraId="7A09E322" w14:textId="77777777" w:rsidTr="00BF0BBD">
        <w:trPr>
          <w:trHeight w:val="300"/>
        </w:trPr>
        <w:tc>
          <w:tcPr>
            <w:tcW w:w="4700" w:type="dxa"/>
            <w:tcBorders>
              <w:top w:val="nil"/>
              <w:left w:val="nil"/>
              <w:bottom w:val="nil"/>
              <w:right w:val="nil"/>
            </w:tcBorders>
            <w:shd w:val="clear" w:color="auto" w:fill="auto"/>
            <w:vAlign w:val="bottom"/>
            <w:hideMark/>
          </w:tcPr>
          <w:p w14:paraId="1F50CE5F" w14:textId="7C6CBF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09_1SA_17_26</w:t>
            </w:r>
            <w:r w:rsidR="00FF4471">
              <w:rPr>
                <w:rFonts w:ascii="Calibri" w:eastAsia="Times New Roman" w:hAnsi="Calibri" w:cs="Calibri"/>
                <w:color w:val="000000"/>
              </w:rPr>
              <w:t>,</w:t>
            </w:r>
            <w:r w:rsidRPr="00BF0BBD">
              <w:rPr>
                <w:rFonts w:ascii="Calibri" w:eastAsia="Times New Roman" w:hAnsi="Calibri" w:cs="Calibri"/>
                <w:color w:val="000000"/>
              </w:rPr>
              <w:t xml:space="preserve"> the man that killeth</w:t>
            </w:r>
            <w:r w:rsidR="00644F35">
              <w:rPr>
                <w:rFonts w:ascii="Calibri" w:eastAsia="Times New Roman" w:hAnsi="Calibri" w:cs="Calibri"/>
                <w:color w:val="000000"/>
              </w:rPr>
              <w:t>, &lt;&lt;&lt;&lt;&lt;</w:t>
            </w:r>
          </w:p>
        </w:tc>
      </w:tr>
      <w:tr w:rsidR="00BF0BBD" w:rsidRPr="00BF0BBD" w14:paraId="186EB110" w14:textId="77777777" w:rsidTr="00BF0BBD">
        <w:trPr>
          <w:trHeight w:val="600"/>
        </w:trPr>
        <w:tc>
          <w:tcPr>
            <w:tcW w:w="4700" w:type="dxa"/>
            <w:tcBorders>
              <w:top w:val="nil"/>
              <w:left w:val="nil"/>
              <w:bottom w:val="nil"/>
              <w:right w:val="nil"/>
            </w:tcBorders>
            <w:shd w:val="clear" w:color="auto" w:fill="auto"/>
            <w:vAlign w:val="bottom"/>
            <w:hideMark/>
          </w:tcPr>
          <w:p w14:paraId="685B7A46" w14:textId="44E212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02_EXO_24_03</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answered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09_1SA_17_30 </w:t>
            </w:r>
          </w:p>
        </w:tc>
      </w:tr>
      <w:tr w:rsidR="00BF0BBD" w:rsidRPr="00BF0BBD" w14:paraId="27C569AE" w14:textId="77777777" w:rsidTr="00BF0BBD">
        <w:trPr>
          <w:trHeight w:val="300"/>
        </w:trPr>
        <w:tc>
          <w:tcPr>
            <w:tcW w:w="4700" w:type="dxa"/>
            <w:tcBorders>
              <w:top w:val="nil"/>
              <w:left w:val="nil"/>
              <w:bottom w:val="nil"/>
              <w:right w:val="nil"/>
            </w:tcBorders>
            <w:shd w:val="clear" w:color="auto" w:fill="auto"/>
            <w:vAlign w:val="bottom"/>
            <w:hideMark/>
          </w:tcPr>
          <w:p w14:paraId="698B8049" w14:textId="73CA9A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people answered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09_1SA_17_30 </w:t>
            </w:r>
          </w:p>
        </w:tc>
      </w:tr>
      <w:tr w:rsidR="00BF0BBD" w:rsidRPr="00BF0BBD" w14:paraId="0D3EC169" w14:textId="77777777" w:rsidTr="00BF0BBD">
        <w:trPr>
          <w:trHeight w:val="300"/>
        </w:trPr>
        <w:tc>
          <w:tcPr>
            <w:tcW w:w="4700" w:type="dxa"/>
            <w:tcBorders>
              <w:top w:val="nil"/>
              <w:left w:val="nil"/>
              <w:bottom w:val="nil"/>
              <w:right w:val="nil"/>
            </w:tcBorders>
            <w:shd w:val="clear" w:color="auto" w:fill="auto"/>
            <w:vAlign w:val="bottom"/>
            <w:hideMark/>
          </w:tcPr>
          <w:p w14:paraId="5B740709" w14:textId="07EFCC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09_1SA_17_26</w:t>
            </w:r>
            <w:r w:rsidR="00FF4471">
              <w:rPr>
                <w:rFonts w:ascii="Calibri" w:eastAsia="Times New Roman" w:hAnsi="Calibri" w:cs="Calibri"/>
                <w:color w:val="000000"/>
              </w:rPr>
              <w:t>,</w:t>
            </w:r>
            <w:r w:rsidRPr="00BF0BBD">
              <w:rPr>
                <w:rFonts w:ascii="Calibri" w:eastAsia="Times New Roman" w:hAnsi="Calibri" w:cs="Calibri"/>
                <w:color w:val="000000"/>
              </w:rPr>
              <w:t xml:space="preserve"> to the man</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12_2KI_04_22 </w:t>
            </w:r>
          </w:p>
        </w:tc>
      </w:tr>
      <w:tr w:rsidR="00BF0BBD" w:rsidRPr="00BF0BBD" w14:paraId="6570B00C" w14:textId="77777777" w:rsidTr="00BF0BBD">
        <w:trPr>
          <w:trHeight w:val="2400"/>
        </w:trPr>
        <w:tc>
          <w:tcPr>
            <w:tcW w:w="4700" w:type="dxa"/>
            <w:tcBorders>
              <w:top w:val="nil"/>
              <w:left w:val="nil"/>
              <w:bottom w:val="nil"/>
              <w:right w:val="nil"/>
            </w:tcBorders>
            <w:shd w:val="clear" w:color="auto" w:fill="auto"/>
            <w:vAlign w:val="bottom"/>
            <w:hideMark/>
          </w:tcPr>
          <w:p w14:paraId="3B8E842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09_1SA_17:28 And Eliab his eldest brother heard when he spake unto the men; and Eliab's anger was kindled against David, and he said, Why camest thou down hither? and with whom hast thou left those few sheep in the wilderness? I know thy pride, and the naughtiness of thine heart; for thou art come down that thou mightest see the battle. #,</w:t>
            </w:r>
          </w:p>
        </w:tc>
      </w:tr>
      <w:tr w:rsidR="00BF0BBD" w:rsidRPr="00BF0BBD" w14:paraId="442FCBCB" w14:textId="77777777" w:rsidTr="00BF0BBD">
        <w:trPr>
          <w:trHeight w:val="300"/>
        </w:trPr>
        <w:tc>
          <w:tcPr>
            <w:tcW w:w="4700" w:type="dxa"/>
            <w:tcBorders>
              <w:top w:val="nil"/>
              <w:left w:val="nil"/>
              <w:bottom w:val="nil"/>
              <w:right w:val="nil"/>
            </w:tcBorders>
            <w:shd w:val="clear" w:color="auto" w:fill="auto"/>
            <w:vAlign w:val="bottom"/>
            <w:hideMark/>
          </w:tcPr>
          <w:p w14:paraId="2F1E9B12" w14:textId="528706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against David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10_2SA_10_17 </w:t>
            </w:r>
          </w:p>
        </w:tc>
      </w:tr>
      <w:tr w:rsidR="00BF0BBD" w:rsidRPr="00BF0BBD" w14:paraId="2D875FC7" w14:textId="77777777" w:rsidTr="00BF0BBD">
        <w:trPr>
          <w:trHeight w:val="300"/>
        </w:trPr>
        <w:tc>
          <w:tcPr>
            <w:tcW w:w="4700" w:type="dxa"/>
            <w:tcBorders>
              <w:top w:val="nil"/>
              <w:left w:val="nil"/>
              <w:bottom w:val="nil"/>
              <w:right w:val="nil"/>
            </w:tcBorders>
            <w:shd w:val="clear" w:color="auto" w:fill="auto"/>
            <w:vAlign w:val="bottom"/>
            <w:hideMark/>
          </w:tcPr>
          <w:p w14:paraId="78AA04CF" w14:textId="787C92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09_1SA_16_11</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09_1SA_20_02 </w:t>
            </w:r>
          </w:p>
        </w:tc>
      </w:tr>
      <w:tr w:rsidR="00BF0BBD" w:rsidRPr="00BF0BBD" w14:paraId="5E9E5302" w14:textId="77777777" w:rsidTr="00BF0BBD">
        <w:trPr>
          <w:trHeight w:val="300"/>
        </w:trPr>
        <w:tc>
          <w:tcPr>
            <w:tcW w:w="4700" w:type="dxa"/>
            <w:tcBorders>
              <w:top w:val="nil"/>
              <w:left w:val="nil"/>
              <w:bottom w:val="nil"/>
              <w:right w:val="nil"/>
            </w:tcBorders>
            <w:shd w:val="clear" w:color="auto" w:fill="auto"/>
            <w:vAlign w:val="bottom"/>
            <w:hideMark/>
          </w:tcPr>
          <w:p w14:paraId="3D722265" w14:textId="1CC9B0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05_DEU_33_08</w:t>
            </w:r>
            <w:r w:rsidR="00FF4471">
              <w:rPr>
                <w:rFonts w:ascii="Calibri" w:eastAsia="Times New Roman" w:hAnsi="Calibri" w:cs="Calibri"/>
                <w:color w:val="000000"/>
              </w:rPr>
              <w:t>,</w:t>
            </w:r>
            <w:r w:rsidRPr="00BF0BBD">
              <w:rPr>
                <w:rFonts w:ascii="Calibri" w:eastAsia="Times New Roman" w:hAnsi="Calibri" w:cs="Calibri"/>
                <w:color w:val="000000"/>
              </w:rPr>
              <w:t xml:space="preserve"> and with whom</w:t>
            </w:r>
            <w:r w:rsidR="00644F35">
              <w:rPr>
                <w:rFonts w:ascii="Calibri" w:eastAsia="Times New Roman" w:hAnsi="Calibri" w:cs="Calibri"/>
                <w:color w:val="000000"/>
              </w:rPr>
              <w:t>, &lt;&lt;&lt;&lt;&lt;</w:t>
            </w:r>
          </w:p>
        </w:tc>
      </w:tr>
      <w:tr w:rsidR="00BF0BBD" w:rsidRPr="00BF0BBD" w14:paraId="7E9374CA" w14:textId="77777777" w:rsidTr="00BF0BBD">
        <w:trPr>
          <w:trHeight w:val="600"/>
        </w:trPr>
        <w:tc>
          <w:tcPr>
            <w:tcW w:w="4700" w:type="dxa"/>
            <w:tcBorders>
              <w:top w:val="nil"/>
              <w:left w:val="nil"/>
              <w:bottom w:val="nil"/>
              <w:right w:val="nil"/>
            </w:tcBorders>
            <w:shd w:val="clear" w:color="auto" w:fill="auto"/>
            <w:vAlign w:val="bottom"/>
            <w:hideMark/>
          </w:tcPr>
          <w:p w14:paraId="7AE35727" w14:textId="300979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09_1SA_11_06</w:t>
            </w:r>
            <w:r w:rsidR="00FF4471">
              <w:rPr>
                <w:rFonts w:ascii="Calibri" w:eastAsia="Times New Roman" w:hAnsi="Calibri" w:cs="Calibri"/>
                <w:color w:val="000000"/>
              </w:rPr>
              <w:t>,</w:t>
            </w:r>
            <w:r w:rsidRPr="00BF0BBD">
              <w:rPr>
                <w:rFonts w:ascii="Calibri" w:eastAsia="Times New Roman" w:hAnsi="Calibri" w:cs="Calibri"/>
                <w:color w:val="000000"/>
              </w:rPr>
              <w:t xml:space="preserve"> anger was kindled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09_1SA_20_30 </w:t>
            </w:r>
          </w:p>
        </w:tc>
      </w:tr>
      <w:tr w:rsidR="00BF0BBD" w:rsidRPr="00BF0BBD" w14:paraId="31E7E134" w14:textId="77777777" w:rsidTr="00BF0BBD">
        <w:trPr>
          <w:trHeight w:val="600"/>
        </w:trPr>
        <w:tc>
          <w:tcPr>
            <w:tcW w:w="4700" w:type="dxa"/>
            <w:tcBorders>
              <w:top w:val="nil"/>
              <w:left w:val="nil"/>
              <w:bottom w:val="nil"/>
              <w:right w:val="nil"/>
            </w:tcBorders>
            <w:shd w:val="clear" w:color="auto" w:fill="auto"/>
            <w:vAlign w:val="bottom"/>
            <w:hideMark/>
          </w:tcPr>
          <w:p w14:paraId="79F472DF" w14:textId="536A94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04_NUM_24_10</w:t>
            </w:r>
            <w:r w:rsidR="00FF4471">
              <w:rPr>
                <w:rFonts w:ascii="Calibri" w:eastAsia="Times New Roman" w:hAnsi="Calibri" w:cs="Calibri"/>
                <w:color w:val="000000"/>
              </w:rPr>
              <w:t>,</w:t>
            </w:r>
            <w:r w:rsidRPr="00BF0BBD">
              <w:rPr>
                <w:rFonts w:ascii="Calibri" w:eastAsia="Times New Roman" w:hAnsi="Calibri" w:cs="Calibri"/>
                <w:color w:val="000000"/>
              </w:rPr>
              <w:t xml:space="preserve"> anger was kindled against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09_1SA_20_30 </w:t>
            </w:r>
          </w:p>
        </w:tc>
      </w:tr>
      <w:tr w:rsidR="00BF0BBD" w:rsidRPr="00BF0BBD" w14:paraId="40529E6F" w14:textId="77777777" w:rsidTr="00BF0BBD">
        <w:trPr>
          <w:trHeight w:val="300"/>
        </w:trPr>
        <w:tc>
          <w:tcPr>
            <w:tcW w:w="4700" w:type="dxa"/>
            <w:tcBorders>
              <w:top w:val="nil"/>
              <w:left w:val="nil"/>
              <w:bottom w:val="nil"/>
              <w:right w:val="nil"/>
            </w:tcBorders>
            <w:shd w:val="clear" w:color="auto" w:fill="auto"/>
            <w:vAlign w:val="bottom"/>
            <w:hideMark/>
          </w:tcPr>
          <w:p w14:paraId="27B75C09" w14:textId="61B78E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come down that</w:t>
            </w:r>
            <w:r w:rsidR="00FF4471">
              <w:rPr>
                <w:rFonts w:ascii="Calibri" w:eastAsia="Times New Roman" w:hAnsi="Calibri" w:cs="Calibri"/>
                <w:color w:val="000000"/>
              </w:rPr>
              <w:t>,</w:t>
            </w:r>
            <w:r w:rsidRPr="00BF0BBD">
              <w:rPr>
                <w:rFonts w:ascii="Calibri" w:eastAsia="Times New Roman" w:hAnsi="Calibri" w:cs="Calibri"/>
                <w:color w:val="000000"/>
              </w:rPr>
              <w:t xml:space="preserve"> 23_ISA_64_01 </w:t>
            </w:r>
          </w:p>
        </w:tc>
      </w:tr>
      <w:tr w:rsidR="00BF0BBD" w:rsidRPr="00BF0BBD" w14:paraId="37956CD8" w14:textId="77777777" w:rsidTr="00BF0BBD">
        <w:trPr>
          <w:trHeight w:val="300"/>
        </w:trPr>
        <w:tc>
          <w:tcPr>
            <w:tcW w:w="4700" w:type="dxa"/>
            <w:tcBorders>
              <w:top w:val="nil"/>
              <w:left w:val="nil"/>
              <w:bottom w:val="nil"/>
              <w:right w:val="nil"/>
            </w:tcBorders>
            <w:shd w:val="clear" w:color="auto" w:fill="auto"/>
            <w:vAlign w:val="bottom"/>
            <w:hideMark/>
          </w:tcPr>
          <w:p w14:paraId="3C94E802" w14:textId="3E6967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and 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10_2SA_12_01 </w:t>
            </w:r>
          </w:p>
        </w:tc>
      </w:tr>
      <w:tr w:rsidR="00BF0BBD" w:rsidRPr="00BF0BBD" w14:paraId="37A4E63D" w14:textId="77777777" w:rsidTr="00BF0BBD">
        <w:trPr>
          <w:trHeight w:val="300"/>
        </w:trPr>
        <w:tc>
          <w:tcPr>
            <w:tcW w:w="4700" w:type="dxa"/>
            <w:tcBorders>
              <w:top w:val="nil"/>
              <w:left w:val="nil"/>
              <w:bottom w:val="nil"/>
              <w:right w:val="nil"/>
            </w:tcBorders>
            <w:shd w:val="clear" w:color="auto" w:fill="auto"/>
            <w:vAlign w:val="bottom"/>
            <w:hideMark/>
          </w:tcPr>
          <w:p w14:paraId="7A7D6552" w14:textId="248338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08_RUT_03_04</w:t>
            </w:r>
            <w:r w:rsidR="00FF4471">
              <w:rPr>
                <w:rFonts w:ascii="Calibri" w:eastAsia="Times New Roman" w:hAnsi="Calibri" w:cs="Calibri"/>
                <w:color w:val="000000"/>
              </w:rPr>
              <w:t>,</w:t>
            </w:r>
            <w:r w:rsidRPr="00BF0BBD">
              <w:rPr>
                <w:rFonts w:ascii="Calibri" w:eastAsia="Times New Roman" w:hAnsi="Calibri" w:cs="Calibri"/>
                <w:color w:val="000000"/>
              </w:rPr>
              <w:t xml:space="preserve"> down that thou</w:t>
            </w:r>
            <w:r w:rsidR="00644F35">
              <w:rPr>
                <w:rFonts w:ascii="Calibri" w:eastAsia="Times New Roman" w:hAnsi="Calibri" w:cs="Calibri"/>
                <w:color w:val="000000"/>
              </w:rPr>
              <w:t>, &lt;&lt;&lt;&lt;&lt;</w:t>
            </w:r>
          </w:p>
        </w:tc>
      </w:tr>
      <w:tr w:rsidR="00BF0BBD" w:rsidRPr="00BF0BBD" w14:paraId="3B025055" w14:textId="77777777" w:rsidTr="00BF0BBD">
        <w:trPr>
          <w:trHeight w:val="300"/>
        </w:trPr>
        <w:tc>
          <w:tcPr>
            <w:tcW w:w="4700" w:type="dxa"/>
            <w:tcBorders>
              <w:top w:val="nil"/>
              <w:left w:val="nil"/>
              <w:bottom w:val="nil"/>
              <w:right w:val="nil"/>
            </w:tcBorders>
            <w:shd w:val="clear" w:color="auto" w:fill="auto"/>
            <w:vAlign w:val="bottom"/>
            <w:hideMark/>
          </w:tcPr>
          <w:p w14:paraId="4C2177EB" w14:textId="01DCDC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08_RUT_03_09</w:t>
            </w:r>
            <w:r w:rsidR="00FF4471">
              <w:rPr>
                <w:rFonts w:ascii="Calibri" w:eastAsia="Times New Roman" w:hAnsi="Calibri" w:cs="Calibri"/>
                <w:color w:val="000000"/>
              </w:rPr>
              <w:t>,</w:t>
            </w:r>
            <w:r w:rsidRPr="00BF0BBD">
              <w:rPr>
                <w:rFonts w:ascii="Calibri" w:eastAsia="Times New Roman" w:hAnsi="Calibri" w:cs="Calibri"/>
                <w:color w:val="000000"/>
              </w:rPr>
              <w:t xml:space="preserve"> for thou art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09_1SA_17_33 </w:t>
            </w:r>
          </w:p>
        </w:tc>
      </w:tr>
      <w:tr w:rsidR="00BF0BBD" w:rsidRPr="00BF0BBD" w14:paraId="78510141" w14:textId="77777777" w:rsidTr="00BF0BBD">
        <w:trPr>
          <w:trHeight w:val="300"/>
        </w:trPr>
        <w:tc>
          <w:tcPr>
            <w:tcW w:w="4700" w:type="dxa"/>
            <w:tcBorders>
              <w:top w:val="nil"/>
              <w:left w:val="nil"/>
              <w:bottom w:val="nil"/>
              <w:right w:val="nil"/>
            </w:tcBorders>
            <w:shd w:val="clear" w:color="auto" w:fill="auto"/>
            <w:vAlign w:val="bottom"/>
            <w:hideMark/>
          </w:tcPr>
          <w:p w14:paraId="62D09E2D" w14:textId="77B4E1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06_JOS_24_27</w:t>
            </w:r>
            <w:r w:rsidR="00FF4471">
              <w:rPr>
                <w:rFonts w:ascii="Calibri" w:eastAsia="Times New Roman" w:hAnsi="Calibri" w:cs="Calibri"/>
                <w:color w:val="000000"/>
              </w:rPr>
              <w:t>,</w:t>
            </w:r>
            <w:r w:rsidRPr="00BF0BBD">
              <w:rPr>
                <w:rFonts w:ascii="Calibri" w:eastAsia="Times New Roman" w:hAnsi="Calibri" w:cs="Calibri"/>
                <w:color w:val="000000"/>
              </w:rPr>
              <w:t xml:space="preserve"> he spake unto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11_1KI_13_26 </w:t>
            </w:r>
          </w:p>
        </w:tc>
      </w:tr>
      <w:tr w:rsidR="00BF0BBD" w:rsidRPr="00BF0BBD" w14:paraId="582C8627" w14:textId="77777777" w:rsidTr="00BF0BBD">
        <w:trPr>
          <w:trHeight w:val="300"/>
        </w:trPr>
        <w:tc>
          <w:tcPr>
            <w:tcW w:w="4700" w:type="dxa"/>
            <w:tcBorders>
              <w:top w:val="nil"/>
              <w:left w:val="nil"/>
              <w:bottom w:val="nil"/>
              <w:right w:val="nil"/>
            </w:tcBorders>
            <w:shd w:val="clear" w:color="auto" w:fill="auto"/>
            <w:vAlign w:val="bottom"/>
            <w:hideMark/>
          </w:tcPr>
          <w:p w14:paraId="56AA23CE" w14:textId="24AB92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02_EXO_28_35</w:t>
            </w:r>
            <w:r w:rsidR="00FF4471">
              <w:rPr>
                <w:rFonts w:ascii="Calibri" w:eastAsia="Times New Roman" w:hAnsi="Calibri" w:cs="Calibri"/>
                <w:color w:val="000000"/>
              </w:rPr>
              <w:t>,</w:t>
            </w:r>
            <w:r w:rsidRPr="00BF0BBD">
              <w:rPr>
                <w:rFonts w:ascii="Calibri" w:eastAsia="Times New Roman" w:hAnsi="Calibri" w:cs="Calibri"/>
                <w:color w:val="000000"/>
              </w:rPr>
              <w:t xml:space="preserve"> heard when he</w:t>
            </w:r>
            <w:r w:rsidR="00644F35">
              <w:rPr>
                <w:rFonts w:ascii="Calibri" w:eastAsia="Times New Roman" w:hAnsi="Calibri" w:cs="Calibri"/>
                <w:color w:val="000000"/>
              </w:rPr>
              <w:t>, &lt;&lt;&lt;&lt;&lt;</w:t>
            </w:r>
          </w:p>
        </w:tc>
      </w:tr>
      <w:tr w:rsidR="00BF0BBD" w:rsidRPr="00BF0BBD" w14:paraId="4CC20BE8" w14:textId="77777777" w:rsidTr="00BF0BBD">
        <w:trPr>
          <w:trHeight w:val="300"/>
        </w:trPr>
        <w:tc>
          <w:tcPr>
            <w:tcW w:w="4700" w:type="dxa"/>
            <w:tcBorders>
              <w:top w:val="nil"/>
              <w:left w:val="nil"/>
              <w:bottom w:val="nil"/>
              <w:right w:val="nil"/>
            </w:tcBorders>
            <w:shd w:val="clear" w:color="auto" w:fill="auto"/>
            <w:vAlign w:val="bottom"/>
            <w:hideMark/>
          </w:tcPr>
          <w:p w14:paraId="3F236AB9" w14:textId="082D76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05_DEU_31_27</w:t>
            </w:r>
            <w:r w:rsidR="00FF4471">
              <w:rPr>
                <w:rFonts w:ascii="Calibri" w:eastAsia="Times New Roman" w:hAnsi="Calibri" w:cs="Calibri"/>
                <w:color w:val="000000"/>
              </w:rPr>
              <w:t>,</w:t>
            </w:r>
            <w:r w:rsidRPr="00BF0BBD">
              <w:rPr>
                <w:rFonts w:ascii="Calibri" w:eastAsia="Times New Roman" w:hAnsi="Calibri" w:cs="Calibri"/>
                <w:color w:val="000000"/>
              </w:rPr>
              <w:t xml:space="preserve"> I know thy</w:t>
            </w:r>
            <w:r w:rsidR="00FF4471">
              <w:rPr>
                <w:rFonts w:ascii="Calibri" w:eastAsia="Times New Roman" w:hAnsi="Calibri" w:cs="Calibri"/>
                <w:color w:val="000000"/>
              </w:rPr>
              <w:t>,</w:t>
            </w:r>
            <w:r w:rsidRPr="00BF0BBD">
              <w:rPr>
                <w:rFonts w:ascii="Calibri" w:eastAsia="Times New Roman" w:hAnsi="Calibri" w:cs="Calibri"/>
                <w:color w:val="000000"/>
              </w:rPr>
              <w:t xml:space="preserve"> 23_ISA_37_28 </w:t>
            </w:r>
          </w:p>
        </w:tc>
      </w:tr>
      <w:tr w:rsidR="00BF0BBD" w:rsidRPr="00BF0BBD" w14:paraId="462678A2" w14:textId="77777777" w:rsidTr="00BF0BBD">
        <w:trPr>
          <w:trHeight w:val="600"/>
        </w:trPr>
        <w:tc>
          <w:tcPr>
            <w:tcW w:w="4700" w:type="dxa"/>
            <w:tcBorders>
              <w:top w:val="nil"/>
              <w:left w:val="nil"/>
              <w:bottom w:val="nil"/>
              <w:right w:val="nil"/>
            </w:tcBorders>
            <w:shd w:val="clear" w:color="auto" w:fill="auto"/>
            <w:vAlign w:val="bottom"/>
            <w:hideMark/>
          </w:tcPr>
          <w:p w14:paraId="4B4F8ECF" w14:textId="690521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09_1SA_04_08</w:t>
            </w:r>
            <w:r w:rsidR="00FF4471">
              <w:rPr>
                <w:rFonts w:ascii="Calibri" w:eastAsia="Times New Roman" w:hAnsi="Calibri" w:cs="Calibri"/>
                <w:color w:val="000000"/>
              </w:rPr>
              <w:t>,</w:t>
            </w:r>
            <w:r w:rsidRPr="00BF0BBD">
              <w:rPr>
                <w:rFonts w:ascii="Calibri" w:eastAsia="Times New Roman" w:hAnsi="Calibri" w:cs="Calibri"/>
                <w:color w:val="000000"/>
              </w:rPr>
              <w:t xml:space="preserve"> in the wilderness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09_1SA_23_14 </w:t>
            </w:r>
          </w:p>
        </w:tc>
      </w:tr>
      <w:tr w:rsidR="00BF0BBD" w:rsidRPr="00BF0BBD" w14:paraId="0018AE7B" w14:textId="77777777" w:rsidTr="00BF0BBD">
        <w:trPr>
          <w:trHeight w:val="300"/>
        </w:trPr>
        <w:tc>
          <w:tcPr>
            <w:tcW w:w="4700" w:type="dxa"/>
            <w:tcBorders>
              <w:top w:val="nil"/>
              <w:left w:val="nil"/>
              <w:bottom w:val="nil"/>
              <w:right w:val="nil"/>
            </w:tcBorders>
            <w:shd w:val="clear" w:color="auto" w:fill="auto"/>
            <w:vAlign w:val="bottom"/>
            <w:hideMark/>
          </w:tcPr>
          <w:p w14:paraId="4CEECC19" w14:textId="0986BD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the wilderness I</w:t>
            </w:r>
            <w:r w:rsidR="00FF4471">
              <w:rPr>
                <w:rFonts w:ascii="Calibri" w:eastAsia="Times New Roman" w:hAnsi="Calibri" w:cs="Calibri"/>
                <w:color w:val="000000"/>
              </w:rPr>
              <w:t>,</w:t>
            </w:r>
            <w:r w:rsidRPr="00BF0BBD">
              <w:rPr>
                <w:rFonts w:ascii="Calibri" w:eastAsia="Times New Roman" w:hAnsi="Calibri" w:cs="Calibri"/>
                <w:color w:val="000000"/>
              </w:rPr>
              <w:t xml:space="preserve"> 28_HOS_09_10 </w:t>
            </w:r>
          </w:p>
        </w:tc>
      </w:tr>
      <w:tr w:rsidR="00BF0BBD" w:rsidRPr="00BF0BBD" w14:paraId="33394393" w14:textId="77777777" w:rsidTr="00BF0BBD">
        <w:trPr>
          <w:trHeight w:val="300"/>
        </w:trPr>
        <w:tc>
          <w:tcPr>
            <w:tcW w:w="4700" w:type="dxa"/>
            <w:tcBorders>
              <w:top w:val="nil"/>
              <w:left w:val="nil"/>
              <w:bottom w:val="nil"/>
              <w:right w:val="nil"/>
            </w:tcBorders>
            <w:shd w:val="clear" w:color="auto" w:fill="auto"/>
            <w:vAlign w:val="bottom"/>
            <w:hideMark/>
          </w:tcPr>
          <w:p w14:paraId="4DEA5E87" w14:textId="350D40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pride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24_JER_48_29 </w:t>
            </w:r>
          </w:p>
        </w:tc>
      </w:tr>
      <w:tr w:rsidR="00BF0BBD" w:rsidRPr="00BF0BBD" w14:paraId="20CDC61A" w14:textId="77777777" w:rsidTr="00BF0BBD">
        <w:trPr>
          <w:trHeight w:val="300"/>
        </w:trPr>
        <w:tc>
          <w:tcPr>
            <w:tcW w:w="4700" w:type="dxa"/>
            <w:tcBorders>
              <w:top w:val="nil"/>
              <w:left w:val="nil"/>
              <w:bottom w:val="nil"/>
              <w:right w:val="nil"/>
            </w:tcBorders>
            <w:shd w:val="clear" w:color="auto" w:fill="auto"/>
            <w:vAlign w:val="bottom"/>
            <w:hideMark/>
          </w:tcPr>
          <w:p w14:paraId="36E24069" w14:textId="0E7CCE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05_DEU_07_13</w:t>
            </w:r>
            <w:r w:rsidR="00FF4471">
              <w:rPr>
                <w:rFonts w:ascii="Calibri" w:eastAsia="Times New Roman" w:hAnsi="Calibri" w:cs="Calibri"/>
                <w:color w:val="000000"/>
              </w:rPr>
              <w:t>,</w:t>
            </w:r>
            <w:r w:rsidRPr="00BF0BBD">
              <w:rPr>
                <w:rFonts w:ascii="Calibri" w:eastAsia="Times New Roman" w:hAnsi="Calibri" w:cs="Calibri"/>
                <w:color w:val="000000"/>
              </w:rPr>
              <w:t xml:space="preserve"> sheep in the</w:t>
            </w:r>
            <w:r w:rsidR="00644F35">
              <w:rPr>
                <w:rFonts w:ascii="Calibri" w:eastAsia="Times New Roman" w:hAnsi="Calibri" w:cs="Calibri"/>
                <w:color w:val="000000"/>
              </w:rPr>
              <w:t>, &lt;&lt;&lt;&lt;&lt;</w:t>
            </w:r>
          </w:p>
        </w:tc>
      </w:tr>
      <w:tr w:rsidR="00BF0BBD" w:rsidRPr="00BF0BBD" w14:paraId="4F20EAE9" w14:textId="77777777" w:rsidTr="00BF0BBD">
        <w:trPr>
          <w:trHeight w:val="300"/>
        </w:trPr>
        <w:tc>
          <w:tcPr>
            <w:tcW w:w="4700" w:type="dxa"/>
            <w:tcBorders>
              <w:top w:val="nil"/>
              <w:left w:val="nil"/>
              <w:bottom w:val="nil"/>
              <w:right w:val="nil"/>
            </w:tcBorders>
            <w:shd w:val="clear" w:color="auto" w:fill="auto"/>
            <w:vAlign w:val="bottom"/>
            <w:hideMark/>
          </w:tcPr>
          <w:p w14:paraId="113591A4" w14:textId="011715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06_JOS_17_17</w:t>
            </w:r>
            <w:r w:rsidR="00FF4471">
              <w:rPr>
                <w:rFonts w:ascii="Calibri" w:eastAsia="Times New Roman" w:hAnsi="Calibri" w:cs="Calibri"/>
                <w:color w:val="000000"/>
              </w:rPr>
              <w:t>,</w:t>
            </w:r>
            <w:r w:rsidRPr="00BF0BBD">
              <w:rPr>
                <w:rFonts w:ascii="Calibri" w:eastAsia="Times New Roman" w:hAnsi="Calibri" w:cs="Calibri"/>
                <w:color w:val="000000"/>
              </w:rPr>
              <w:t xml:space="preserve"> spake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10_2SA_22_01 </w:t>
            </w:r>
          </w:p>
        </w:tc>
      </w:tr>
      <w:tr w:rsidR="00BF0BBD" w:rsidRPr="00BF0BBD" w14:paraId="19C60B35" w14:textId="77777777" w:rsidTr="00BF0BBD">
        <w:trPr>
          <w:trHeight w:val="300"/>
        </w:trPr>
        <w:tc>
          <w:tcPr>
            <w:tcW w:w="4700" w:type="dxa"/>
            <w:tcBorders>
              <w:top w:val="nil"/>
              <w:left w:val="nil"/>
              <w:bottom w:val="nil"/>
              <w:right w:val="nil"/>
            </w:tcBorders>
            <w:shd w:val="clear" w:color="auto" w:fill="auto"/>
            <w:vAlign w:val="bottom"/>
            <w:hideMark/>
          </w:tcPr>
          <w:p w14:paraId="3CE0DE89" w14:textId="5CE97B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05_DEU_02_34</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and</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16_NEH_08_03 </w:t>
            </w:r>
          </w:p>
        </w:tc>
      </w:tr>
      <w:tr w:rsidR="00BF0BBD" w:rsidRPr="00BF0BBD" w14:paraId="2C868D1D" w14:textId="77777777" w:rsidTr="00BF0BBD">
        <w:trPr>
          <w:trHeight w:val="300"/>
        </w:trPr>
        <w:tc>
          <w:tcPr>
            <w:tcW w:w="4700" w:type="dxa"/>
            <w:tcBorders>
              <w:top w:val="nil"/>
              <w:left w:val="nil"/>
              <w:bottom w:val="nil"/>
              <w:right w:val="nil"/>
            </w:tcBorders>
            <w:shd w:val="clear" w:color="auto" w:fill="auto"/>
            <w:vAlign w:val="bottom"/>
            <w:hideMark/>
          </w:tcPr>
          <w:p w14:paraId="5DA8B722" w14:textId="02A048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wilderness I</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19_PSA_102_006 </w:t>
            </w:r>
          </w:p>
        </w:tc>
      </w:tr>
      <w:tr w:rsidR="00BF0BBD" w:rsidRPr="00BF0BBD" w14:paraId="77B8AAC4" w14:textId="77777777" w:rsidTr="00BF0BBD">
        <w:trPr>
          <w:trHeight w:val="300"/>
        </w:trPr>
        <w:tc>
          <w:tcPr>
            <w:tcW w:w="4700" w:type="dxa"/>
            <w:tcBorders>
              <w:top w:val="nil"/>
              <w:left w:val="nil"/>
              <w:bottom w:val="nil"/>
              <w:right w:val="nil"/>
            </w:tcBorders>
            <w:shd w:val="clear" w:color="auto" w:fill="auto"/>
            <w:vAlign w:val="bottom"/>
            <w:hideMark/>
          </w:tcPr>
          <w:p w14:paraId="40E04B61" w14:textId="75F0FC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thine heart for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10_2SA_07_03 </w:t>
            </w:r>
          </w:p>
        </w:tc>
      </w:tr>
      <w:tr w:rsidR="00BF0BBD" w:rsidRPr="00BF0BBD" w14:paraId="6E488E0B" w14:textId="77777777" w:rsidTr="00BF0BBD">
        <w:trPr>
          <w:trHeight w:val="300"/>
        </w:trPr>
        <w:tc>
          <w:tcPr>
            <w:tcW w:w="4700" w:type="dxa"/>
            <w:tcBorders>
              <w:top w:val="nil"/>
              <w:left w:val="nil"/>
              <w:bottom w:val="nil"/>
              <w:right w:val="nil"/>
            </w:tcBorders>
            <w:shd w:val="clear" w:color="auto" w:fill="auto"/>
            <w:vAlign w:val="bottom"/>
            <w:hideMark/>
          </w:tcPr>
          <w:p w14:paraId="027C1BF1" w14:textId="11FA70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09_1SA_10_05</w:t>
            </w:r>
            <w:r w:rsidR="00FF4471">
              <w:rPr>
                <w:rFonts w:ascii="Calibri" w:eastAsia="Times New Roman" w:hAnsi="Calibri" w:cs="Calibri"/>
                <w:color w:val="000000"/>
              </w:rPr>
              <w:t>,</w:t>
            </w:r>
            <w:r w:rsidRPr="00BF0BBD">
              <w:rPr>
                <w:rFonts w:ascii="Calibri" w:eastAsia="Times New Roman" w:hAnsi="Calibri" w:cs="Calibri"/>
                <w:color w:val="000000"/>
              </w:rPr>
              <w:t xml:space="preserve"> thou art come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12_2KI_04_04 </w:t>
            </w:r>
          </w:p>
        </w:tc>
      </w:tr>
      <w:tr w:rsidR="00BF0BBD" w:rsidRPr="00BF0BBD" w14:paraId="31352EB1" w14:textId="77777777" w:rsidTr="00BF0BBD">
        <w:trPr>
          <w:trHeight w:val="300"/>
        </w:trPr>
        <w:tc>
          <w:tcPr>
            <w:tcW w:w="4700" w:type="dxa"/>
            <w:tcBorders>
              <w:top w:val="nil"/>
              <w:left w:val="nil"/>
              <w:bottom w:val="nil"/>
              <w:right w:val="nil"/>
            </w:tcBorders>
            <w:shd w:val="clear" w:color="auto" w:fill="auto"/>
            <w:vAlign w:val="bottom"/>
            <w:hideMark/>
          </w:tcPr>
          <w:p w14:paraId="707E1D41" w14:textId="5A6207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thy pride and</w:t>
            </w:r>
            <w:r w:rsidR="00FF4471">
              <w:rPr>
                <w:rFonts w:ascii="Calibri" w:eastAsia="Times New Roman" w:hAnsi="Calibri" w:cs="Calibri"/>
                <w:color w:val="000000"/>
              </w:rPr>
              <w:t>,</w:t>
            </w:r>
            <w:r w:rsidRPr="00BF0BBD">
              <w:rPr>
                <w:rFonts w:ascii="Calibri" w:eastAsia="Times New Roman" w:hAnsi="Calibri" w:cs="Calibri"/>
                <w:color w:val="000000"/>
              </w:rPr>
              <w:t xml:space="preserve"> 36_ZEP_03_11 </w:t>
            </w:r>
          </w:p>
        </w:tc>
      </w:tr>
      <w:tr w:rsidR="00BF0BBD" w:rsidRPr="00BF0BBD" w14:paraId="0452230D" w14:textId="77777777" w:rsidTr="00BF0BBD">
        <w:trPr>
          <w:trHeight w:val="300"/>
        </w:trPr>
        <w:tc>
          <w:tcPr>
            <w:tcW w:w="4700" w:type="dxa"/>
            <w:tcBorders>
              <w:top w:val="nil"/>
              <w:left w:val="nil"/>
              <w:bottom w:val="nil"/>
              <w:right w:val="nil"/>
            </w:tcBorders>
            <w:shd w:val="clear" w:color="auto" w:fill="auto"/>
            <w:vAlign w:val="bottom"/>
            <w:hideMark/>
          </w:tcPr>
          <w:p w14:paraId="604CFB50" w14:textId="15643A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09_1SA_11_09</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men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10_2SA_02_05 </w:t>
            </w:r>
          </w:p>
        </w:tc>
      </w:tr>
      <w:tr w:rsidR="00BF0BBD" w:rsidRPr="00BF0BBD" w14:paraId="43EEA1B7" w14:textId="77777777" w:rsidTr="00BF0BBD">
        <w:trPr>
          <w:trHeight w:val="600"/>
        </w:trPr>
        <w:tc>
          <w:tcPr>
            <w:tcW w:w="4700" w:type="dxa"/>
            <w:tcBorders>
              <w:top w:val="nil"/>
              <w:left w:val="nil"/>
              <w:bottom w:val="nil"/>
              <w:right w:val="nil"/>
            </w:tcBorders>
            <w:shd w:val="clear" w:color="auto" w:fill="auto"/>
            <w:vAlign w:val="bottom"/>
            <w:hideMark/>
          </w:tcPr>
          <w:p w14:paraId="5E176E48" w14:textId="6636F6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06_JOS_07_01</w:t>
            </w:r>
            <w:r w:rsidR="00FF4471">
              <w:rPr>
                <w:rFonts w:ascii="Calibri" w:eastAsia="Times New Roman" w:hAnsi="Calibri" w:cs="Calibri"/>
                <w:color w:val="000000"/>
              </w:rPr>
              <w:t>,</w:t>
            </w:r>
            <w:r w:rsidRPr="00BF0BBD">
              <w:rPr>
                <w:rFonts w:ascii="Calibri" w:eastAsia="Times New Roman" w:hAnsi="Calibri" w:cs="Calibri"/>
                <w:color w:val="000000"/>
              </w:rPr>
              <w:t xml:space="preserve"> was kindled against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09_1SA_20_30 </w:t>
            </w:r>
          </w:p>
        </w:tc>
      </w:tr>
      <w:tr w:rsidR="00BF0BBD" w:rsidRPr="00BF0BBD" w14:paraId="127253D5" w14:textId="77777777" w:rsidTr="00BF0BBD">
        <w:trPr>
          <w:trHeight w:val="300"/>
        </w:trPr>
        <w:tc>
          <w:tcPr>
            <w:tcW w:w="4700" w:type="dxa"/>
            <w:tcBorders>
              <w:top w:val="nil"/>
              <w:left w:val="nil"/>
              <w:bottom w:val="nil"/>
              <w:right w:val="nil"/>
            </w:tcBorders>
            <w:shd w:val="clear" w:color="auto" w:fill="auto"/>
            <w:vAlign w:val="bottom"/>
            <w:hideMark/>
          </w:tcPr>
          <w:p w14:paraId="34BEAFFD" w14:textId="3964B7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when he spake</w:t>
            </w:r>
            <w:r w:rsidR="00FF4471">
              <w:rPr>
                <w:rFonts w:ascii="Calibri" w:eastAsia="Times New Roman" w:hAnsi="Calibri" w:cs="Calibri"/>
                <w:color w:val="000000"/>
              </w:rPr>
              <w:t>,</w:t>
            </w:r>
            <w:r w:rsidRPr="00BF0BBD">
              <w:rPr>
                <w:rFonts w:ascii="Calibri" w:eastAsia="Times New Roman" w:hAnsi="Calibri" w:cs="Calibri"/>
                <w:color w:val="000000"/>
              </w:rPr>
              <w:t xml:space="preserve"> 22_SON_05_06 </w:t>
            </w:r>
          </w:p>
        </w:tc>
      </w:tr>
      <w:tr w:rsidR="00BF0BBD" w:rsidRPr="00BF0BBD" w14:paraId="682C47E3" w14:textId="77777777" w:rsidTr="00BF0BBD">
        <w:trPr>
          <w:trHeight w:val="300"/>
        </w:trPr>
        <w:tc>
          <w:tcPr>
            <w:tcW w:w="4700" w:type="dxa"/>
            <w:tcBorders>
              <w:top w:val="nil"/>
              <w:left w:val="nil"/>
              <w:bottom w:val="nil"/>
              <w:right w:val="nil"/>
            </w:tcBorders>
            <w:shd w:val="clear" w:color="auto" w:fill="auto"/>
            <w:vAlign w:val="bottom"/>
            <w:hideMark/>
          </w:tcPr>
          <w:p w14:paraId="4706BA77" w14:textId="29D1AA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when he spake unto</w:t>
            </w:r>
            <w:r w:rsidR="00FF4471">
              <w:rPr>
                <w:rFonts w:ascii="Calibri" w:eastAsia="Times New Roman" w:hAnsi="Calibri" w:cs="Calibri"/>
                <w:color w:val="000000"/>
              </w:rPr>
              <w:t>,</w:t>
            </w:r>
            <w:r w:rsidRPr="00BF0BBD">
              <w:rPr>
                <w:rFonts w:ascii="Calibri" w:eastAsia="Times New Roman" w:hAnsi="Calibri" w:cs="Calibri"/>
                <w:color w:val="000000"/>
              </w:rPr>
              <w:t xml:space="preserve"> 26_EZE_02_02 </w:t>
            </w:r>
          </w:p>
        </w:tc>
      </w:tr>
      <w:tr w:rsidR="00BF0BBD" w:rsidRPr="00BF0BBD" w14:paraId="6613920E" w14:textId="77777777" w:rsidTr="00BF0BBD">
        <w:trPr>
          <w:trHeight w:val="300"/>
        </w:trPr>
        <w:tc>
          <w:tcPr>
            <w:tcW w:w="4700" w:type="dxa"/>
            <w:tcBorders>
              <w:top w:val="nil"/>
              <w:left w:val="nil"/>
              <w:bottom w:val="nil"/>
              <w:right w:val="nil"/>
            </w:tcBorders>
            <w:shd w:val="clear" w:color="auto" w:fill="auto"/>
            <w:vAlign w:val="bottom"/>
            <w:hideMark/>
          </w:tcPr>
          <w:p w14:paraId="05CEB572" w14:textId="2AE33F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whom hast thou</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12_2KI_19_22 </w:t>
            </w:r>
          </w:p>
        </w:tc>
      </w:tr>
      <w:tr w:rsidR="00BF0BBD" w:rsidRPr="00BF0BBD" w14:paraId="31103AF9" w14:textId="77777777" w:rsidTr="00BF0BBD">
        <w:trPr>
          <w:trHeight w:val="600"/>
        </w:trPr>
        <w:tc>
          <w:tcPr>
            <w:tcW w:w="4700" w:type="dxa"/>
            <w:tcBorders>
              <w:top w:val="nil"/>
              <w:left w:val="nil"/>
              <w:bottom w:val="nil"/>
              <w:right w:val="nil"/>
            </w:tcBorders>
            <w:shd w:val="clear" w:color="auto" w:fill="auto"/>
            <w:vAlign w:val="bottom"/>
            <w:hideMark/>
          </w:tcPr>
          <w:p w14:paraId="17D7136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09_1SA_17:29 And David said, What have I now done? [Is there] not a cause? #,</w:t>
            </w:r>
          </w:p>
        </w:tc>
      </w:tr>
      <w:tr w:rsidR="00BF0BBD" w:rsidRPr="00BF0BBD" w14:paraId="33BE510F" w14:textId="77777777" w:rsidTr="00BF0BBD">
        <w:trPr>
          <w:trHeight w:val="300"/>
        </w:trPr>
        <w:tc>
          <w:tcPr>
            <w:tcW w:w="4700" w:type="dxa"/>
            <w:tcBorders>
              <w:top w:val="nil"/>
              <w:left w:val="nil"/>
              <w:bottom w:val="nil"/>
              <w:right w:val="nil"/>
            </w:tcBorders>
            <w:shd w:val="clear" w:color="auto" w:fill="auto"/>
            <w:vAlign w:val="bottom"/>
            <w:hideMark/>
          </w:tcPr>
          <w:p w14:paraId="56B33327" w14:textId="285D12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David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09_1SA_17_32 </w:t>
            </w:r>
          </w:p>
        </w:tc>
      </w:tr>
      <w:tr w:rsidR="00BF0BBD" w:rsidRPr="00BF0BBD" w14:paraId="3F0E9059" w14:textId="77777777" w:rsidTr="00BF0BBD">
        <w:trPr>
          <w:trHeight w:val="300"/>
        </w:trPr>
        <w:tc>
          <w:tcPr>
            <w:tcW w:w="4700" w:type="dxa"/>
            <w:tcBorders>
              <w:top w:val="nil"/>
              <w:left w:val="nil"/>
              <w:bottom w:val="nil"/>
              <w:right w:val="nil"/>
            </w:tcBorders>
            <w:shd w:val="clear" w:color="auto" w:fill="auto"/>
            <w:vAlign w:val="bottom"/>
            <w:hideMark/>
          </w:tcPr>
          <w:p w14:paraId="273889E3" w14:textId="5B979A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David said What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10_2SA_19_22 </w:t>
            </w:r>
          </w:p>
        </w:tc>
      </w:tr>
      <w:tr w:rsidR="00BF0BBD" w:rsidRPr="00BF0BBD" w14:paraId="087EB4C8" w14:textId="77777777" w:rsidTr="00BF0BBD">
        <w:trPr>
          <w:trHeight w:val="300"/>
        </w:trPr>
        <w:tc>
          <w:tcPr>
            <w:tcW w:w="4700" w:type="dxa"/>
            <w:tcBorders>
              <w:top w:val="nil"/>
              <w:left w:val="nil"/>
              <w:bottom w:val="nil"/>
              <w:right w:val="nil"/>
            </w:tcBorders>
            <w:shd w:val="clear" w:color="auto" w:fill="auto"/>
            <w:vAlign w:val="bottom"/>
            <w:hideMark/>
          </w:tcPr>
          <w:p w14:paraId="2CC479BB" w14:textId="650A91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said What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10_2SA_19_22 </w:t>
            </w:r>
          </w:p>
        </w:tc>
      </w:tr>
      <w:tr w:rsidR="00BF0BBD" w:rsidRPr="00BF0BBD" w14:paraId="52C72B05" w14:textId="77777777" w:rsidTr="00BF0BBD">
        <w:trPr>
          <w:trHeight w:val="300"/>
        </w:trPr>
        <w:tc>
          <w:tcPr>
            <w:tcW w:w="4700" w:type="dxa"/>
            <w:tcBorders>
              <w:top w:val="nil"/>
              <w:left w:val="nil"/>
              <w:bottom w:val="nil"/>
              <w:right w:val="nil"/>
            </w:tcBorders>
            <w:shd w:val="clear" w:color="auto" w:fill="auto"/>
            <w:vAlign w:val="bottom"/>
            <w:hideMark/>
          </w:tcPr>
          <w:p w14:paraId="7FEA18D2" w14:textId="54483E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said What have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10_2SA_19_22 </w:t>
            </w:r>
          </w:p>
        </w:tc>
      </w:tr>
      <w:tr w:rsidR="00BF0BBD" w:rsidRPr="00BF0BBD" w14:paraId="14FA3388" w14:textId="77777777" w:rsidTr="00BF0BBD">
        <w:trPr>
          <w:trHeight w:val="300"/>
        </w:trPr>
        <w:tc>
          <w:tcPr>
            <w:tcW w:w="4700" w:type="dxa"/>
            <w:tcBorders>
              <w:top w:val="nil"/>
              <w:left w:val="nil"/>
              <w:bottom w:val="nil"/>
              <w:right w:val="nil"/>
            </w:tcBorders>
            <w:shd w:val="clear" w:color="auto" w:fill="auto"/>
            <w:vAlign w:val="bottom"/>
            <w:hideMark/>
          </w:tcPr>
          <w:p w14:paraId="3DCA4D09" w14:textId="5DF587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04_NUM_22_38</w:t>
            </w:r>
            <w:r w:rsidR="00FF4471">
              <w:rPr>
                <w:rFonts w:ascii="Calibri" w:eastAsia="Times New Roman" w:hAnsi="Calibri" w:cs="Calibri"/>
                <w:color w:val="000000"/>
              </w:rPr>
              <w:t>,</w:t>
            </w:r>
            <w:r w:rsidRPr="00BF0BBD">
              <w:rPr>
                <w:rFonts w:ascii="Calibri" w:eastAsia="Times New Roman" w:hAnsi="Calibri" w:cs="Calibri"/>
                <w:color w:val="000000"/>
              </w:rPr>
              <w:t xml:space="preserve"> have I now</w:t>
            </w:r>
            <w:r w:rsidR="00644F35">
              <w:rPr>
                <w:rFonts w:ascii="Calibri" w:eastAsia="Times New Roman" w:hAnsi="Calibri" w:cs="Calibri"/>
                <w:color w:val="000000"/>
              </w:rPr>
              <w:t>, &lt;&lt;&lt;&lt;&lt;</w:t>
            </w:r>
          </w:p>
        </w:tc>
      </w:tr>
      <w:tr w:rsidR="00BF0BBD" w:rsidRPr="00BF0BBD" w14:paraId="1AF0CE09" w14:textId="77777777" w:rsidTr="00BF0BBD">
        <w:trPr>
          <w:trHeight w:val="300"/>
        </w:trPr>
        <w:tc>
          <w:tcPr>
            <w:tcW w:w="4700" w:type="dxa"/>
            <w:tcBorders>
              <w:top w:val="nil"/>
              <w:left w:val="nil"/>
              <w:bottom w:val="nil"/>
              <w:right w:val="nil"/>
            </w:tcBorders>
            <w:shd w:val="clear" w:color="auto" w:fill="auto"/>
            <w:vAlign w:val="bottom"/>
            <w:hideMark/>
          </w:tcPr>
          <w:p w14:paraId="5D97930A" w14:textId="1E005D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there not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09_1SA_21_08 </w:t>
            </w:r>
          </w:p>
        </w:tc>
      </w:tr>
      <w:tr w:rsidR="00BF0BBD" w:rsidRPr="00BF0BBD" w14:paraId="2A04DF17" w14:textId="77777777" w:rsidTr="00BF0BBD">
        <w:trPr>
          <w:trHeight w:val="300"/>
        </w:trPr>
        <w:tc>
          <w:tcPr>
            <w:tcW w:w="4700" w:type="dxa"/>
            <w:tcBorders>
              <w:top w:val="nil"/>
              <w:left w:val="nil"/>
              <w:bottom w:val="nil"/>
              <w:right w:val="nil"/>
            </w:tcBorders>
            <w:shd w:val="clear" w:color="auto" w:fill="auto"/>
            <w:vAlign w:val="bottom"/>
            <w:hideMark/>
          </w:tcPr>
          <w:p w14:paraId="231CFC39" w14:textId="1B4711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there not a</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23_ISA_44_20 </w:t>
            </w:r>
          </w:p>
        </w:tc>
      </w:tr>
      <w:tr w:rsidR="00BF0BBD" w:rsidRPr="00BF0BBD" w14:paraId="4FAA6645" w14:textId="77777777" w:rsidTr="00BF0BBD">
        <w:trPr>
          <w:trHeight w:val="300"/>
        </w:trPr>
        <w:tc>
          <w:tcPr>
            <w:tcW w:w="4700" w:type="dxa"/>
            <w:tcBorders>
              <w:top w:val="nil"/>
              <w:left w:val="nil"/>
              <w:bottom w:val="nil"/>
              <w:right w:val="nil"/>
            </w:tcBorders>
            <w:shd w:val="clear" w:color="auto" w:fill="auto"/>
            <w:vAlign w:val="bottom"/>
            <w:hideMark/>
          </w:tcPr>
          <w:p w14:paraId="17EF3AAB" w14:textId="5AC820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What have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10_2SA_16_10 </w:t>
            </w:r>
          </w:p>
        </w:tc>
      </w:tr>
      <w:tr w:rsidR="00BF0BBD" w:rsidRPr="00BF0BBD" w14:paraId="5A410004" w14:textId="77777777" w:rsidTr="00BF0BBD">
        <w:trPr>
          <w:trHeight w:val="300"/>
        </w:trPr>
        <w:tc>
          <w:tcPr>
            <w:tcW w:w="4700" w:type="dxa"/>
            <w:tcBorders>
              <w:top w:val="nil"/>
              <w:left w:val="nil"/>
              <w:bottom w:val="nil"/>
              <w:right w:val="nil"/>
            </w:tcBorders>
            <w:shd w:val="clear" w:color="auto" w:fill="auto"/>
            <w:vAlign w:val="bottom"/>
            <w:hideMark/>
          </w:tcPr>
          <w:p w14:paraId="57224F17" w14:textId="27D4D2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What have I</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10_2SA_16_10 </w:t>
            </w:r>
          </w:p>
        </w:tc>
      </w:tr>
      <w:tr w:rsidR="00BF0BBD" w:rsidRPr="00BF0BBD" w14:paraId="4C9961EE" w14:textId="77777777" w:rsidTr="00BF0BBD">
        <w:trPr>
          <w:trHeight w:val="300"/>
        </w:trPr>
        <w:tc>
          <w:tcPr>
            <w:tcW w:w="4700" w:type="dxa"/>
            <w:tcBorders>
              <w:top w:val="nil"/>
              <w:left w:val="nil"/>
              <w:bottom w:val="nil"/>
              <w:right w:val="nil"/>
            </w:tcBorders>
            <w:shd w:val="clear" w:color="auto" w:fill="auto"/>
            <w:vAlign w:val="bottom"/>
            <w:hideMark/>
          </w:tcPr>
          <w:p w14:paraId="0AAA916B" w14:textId="6668F5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there not a</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23_ISA_44_20 </w:t>
            </w:r>
          </w:p>
        </w:tc>
      </w:tr>
      <w:tr w:rsidR="00BF0BBD" w:rsidRPr="00BF0BBD" w14:paraId="6E3B0593" w14:textId="77777777" w:rsidTr="00BF0BBD">
        <w:trPr>
          <w:trHeight w:val="300"/>
        </w:trPr>
        <w:tc>
          <w:tcPr>
            <w:tcW w:w="4700" w:type="dxa"/>
            <w:tcBorders>
              <w:top w:val="nil"/>
              <w:left w:val="nil"/>
              <w:bottom w:val="nil"/>
              <w:right w:val="nil"/>
            </w:tcBorders>
            <w:shd w:val="clear" w:color="auto" w:fill="auto"/>
            <w:vAlign w:val="bottom"/>
            <w:hideMark/>
          </w:tcPr>
          <w:p w14:paraId="334EB9CF" w14:textId="59D12E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07_JUD_18_24</w:t>
            </w:r>
            <w:r w:rsidR="00FF4471">
              <w:rPr>
                <w:rFonts w:ascii="Calibri" w:eastAsia="Times New Roman" w:hAnsi="Calibri" w:cs="Calibri"/>
                <w:color w:val="000000"/>
              </w:rPr>
              <w:t>,</w:t>
            </w:r>
            <w:r w:rsidRPr="00BF0BBD">
              <w:rPr>
                <w:rFonts w:ascii="Calibri" w:eastAsia="Times New Roman" w:hAnsi="Calibri" w:cs="Calibri"/>
                <w:color w:val="000000"/>
              </w:rPr>
              <w:t xml:space="preserve"> what have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09_1SA_20_01 </w:t>
            </w:r>
          </w:p>
        </w:tc>
      </w:tr>
      <w:tr w:rsidR="00BF0BBD" w:rsidRPr="00BF0BBD" w14:paraId="0262D5E8" w14:textId="77777777" w:rsidTr="00BF0BBD">
        <w:trPr>
          <w:trHeight w:val="1200"/>
        </w:trPr>
        <w:tc>
          <w:tcPr>
            <w:tcW w:w="4700" w:type="dxa"/>
            <w:tcBorders>
              <w:top w:val="nil"/>
              <w:left w:val="nil"/>
              <w:bottom w:val="nil"/>
              <w:right w:val="nil"/>
            </w:tcBorders>
            <w:shd w:val="clear" w:color="auto" w:fill="auto"/>
            <w:vAlign w:val="bottom"/>
            <w:hideMark/>
          </w:tcPr>
          <w:p w14:paraId="6951CE4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09_1SA_17:30 And he turned from him toward another, and spake after the same manner: and the people answered him again after the former manner. #,</w:t>
            </w:r>
          </w:p>
        </w:tc>
      </w:tr>
      <w:tr w:rsidR="00BF0BBD" w:rsidRPr="00BF0BBD" w14:paraId="48E3BC8A" w14:textId="77777777" w:rsidTr="00BF0BBD">
        <w:trPr>
          <w:trHeight w:val="300"/>
        </w:trPr>
        <w:tc>
          <w:tcPr>
            <w:tcW w:w="4700" w:type="dxa"/>
            <w:tcBorders>
              <w:top w:val="nil"/>
              <w:left w:val="nil"/>
              <w:bottom w:val="nil"/>
              <w:right w:val="nil"/>
            </w:tcBorders>
            <w:shd w:val="clear" w:color="auto" w:fill="auto"/>
            <w:vAlign w:val="bottom"/>
            <w:hideMark/>
          </w:tcPr>
          <w:p w14:paraId="24B4D889" w14:textId="770702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01_GEN_40_13</w:t>
            </w:r>
            <w:r w:rsidR="00FF4471">
              <w:rPr>
                <w:rFonts w:ascii="Calibri" w:eastAsia="Times New Roman" w:hAnsi="Calibri" w:cs="Calibri"/>
                <w:color w:val="000000"/>
              </w:rPr>
              <w:t>,</w:t>
            </w:r>
            <w:r w:rsidRPr="00BF0BBD">
              <w:rPr>
                <w:rFonts w:ascii="Calibri" w:eastAsia="Times New Roman" w:hAnsi="Calibri" w:cs="Calibri"/>
                <w:color w:val="000000"/>
              </w:rPr>
              <w:t xml:space="preserve"> after the former</w:t>
            </w:r>
            <w:r w:rsidR="00644F35">
              <w:rPr>
                <w:rFonts w:ascii="Calibri" w:eastAsia="Times New Roman" w:hAnsi="Calibri" w:cs="Calibri"/>
                <w:color w:val="000000"/>
              </w:rPr>
              <w:t>, &lt;&lt;&lt;&lt;&lt;</w:t>
            </w:r>
          </w:p>
        </w:tc>
      </w:tr>
      <w:tr w:rsidR="00BF0BBD" w:rsidRPr="00BF0BBD" w14:paraId="10808F15" w14:textId="77777777" w:rsidTr="00BF0BBD">
        <w:trPr>
          <w:trHeight w:val="300"/>
        </w:trPr>
        <w:tc>
          <w:tcPr>
            <w:tcW w:w="4700" w:type="dxa"/>
            <w:tcBorders>
              <w:top w:val="nil"/>
              <w:left w:val="nil"/>
              <w:bottom w:val="nil"/>
              <w:right w:val="nil"/>
            </w:tcBorders>
            <w:shd w:val="clear" w:color="auto" w:fill="auto"/>
            <w:vAlign w:val="bottom"/>
            <w:hideMark/>
          </w:tcPr>
          <w:p w14:paraId="63C4D086" w14:textId="77A37E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01_GEN_40_13</w:t>
            </w:r>
            <w:r w:rsidR="00FF4471">
              <w:rPr>
                <w:rFonts w:ascii="Calibri" w:eastAsia="Times New Roman" w:hAnsi="Calibri" w:cs="Calibri"/>
                <w:color w:val="000000"/>
              </w:rPr>
              <w:t>,</w:t>
            </w:r>
            <w:r w:rsidRPr="00BF0BBD">
              <w:rPr>
                <w:rFonts w:ascii="Calibri" w:eastAsia="Times New Roman" w:hAnsi="Calibri" w:cs="Calibri"/>
                <w:color w:val="000000"/>
              </w:rPr>
              <w:t xml:space="preserve"> after the former manner</w:t>
            </w:r>
            <w:r w:rsidR="00644F35">
              <w:rPr>
                <w:rFonts w:ascii="Calibri" w:eastAsia="Times New Roman" w:hAnsi="Calibri" w:cs="Calibri"/>
                <w:color w:val="000000"/>
              </w:rPr>
              <w:t>, &lt;&lt;&lt;&lt;&lt;</w:t>
            </w:r>
          </w:p>
        </w:tc>
      </w:tr>
      <w:tr w:rsidR="00BF0BBD" w:rsidRPr="00BF0BBD" w14:paraId="59247E23" w14:textId="77777777" w:rsidTr="00BF0BBD">
        <w:trPr>
          <w:trHeight w:val="300"/>
        </w:trPr>
        <w:tc>
          <w:tcPr>
            <w:tcW w:w="4700" w:type="dxa"/>
            <w:tcBorders>
              <w:top w:val="nil"/>
              <w:left w:val="nil"/>
              <w:bottom w:val="nil"/>
              <w:right w:val="nil"/>
            </w:tcBorders>
            <w:shd w:val="clear" w:color="auto" w:fill="auto"/>
            <w:vAlign w:val="bottom"/>
            <w:hideMark/>
          </w:tcPr>
          <w:p w14:paraId="2EFDC969" w14:textId="1EC523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06_JOS_06_15</w:t>
            </w:r>
            <w:r w:rsidR="00FF4471">
              <w:rPr>
                <w:rFonts w:ascii="Calibri" w:eastAsia="Times New Roman" w:hAnsi="Calibri" w:cs="Calibri"/>
                <w:color w:val="000000"/>
              </w:rPr>
              <w:t>,</w:t>
            </w:r>
            <w:r w:rsidRPr="00BF0BBD">
              <w:rPr>
                <w:rFonts w:ascii="Calibri" w:eastAsia="Times New Roman" w:hAnsi="Calibri" w:cs="Calibri"/>
                <w:color w:val="000000"/>
              </w:rPr>
              <w:t xml:space="preserve"> after the same</w:t>
            </w:r>
            <w:r w:rsidR="00FF4471">
              <w:rPr>
                <w:rFonts w:ascii="Calibri" w:eastAsia="Times New Roman" w:hAnsi="Calibri" w:cs="Calibri"/>
                <w:color w:val="000000"/>
              </w:rPr>
              <w:t>,</w:t>
            </w:r>
            <w:r w:rsidRPr="00BF0BBD">
              <w:rPr>
                <w:rFonts w:ascii="Calibri" w:eastAsia="Times New Roman" w:hAnsi="Calibri" w:cs="Calibri"/>
                <w:color w:val="000000"/>
              </w:rPr>
              <w:t xml:space="preserve"> 46_1CO_11_25 </w:t>
            </w:r>
          </w:p>
        </w:tc>
      </w:tr>
      <w:tr w:rsidR="00BF0BBD" w:rsidRPr="00BF0BBD" w14:paraId="101D08D5" w14:textId="77777777" w:rsidTr="00BF0BBD">
        <w:trPr>
          <w:trHeight w:val="600"/>
        </w:trPr>
        <w:tc>
          <w:tcPr>
            <w:tcW w:w="4700" w:type="dxa"/>
            <w:tcBorders>
              <w:top w:val="nil"/>
              <w:left w:val="nil"/>
              <w:bottom w:val="nil"/>
              <w:right w:val="nil"/>
            </w:tcBorders>
            <w:shd w:val="clear" w:color="auto" w:fill="auto"/>
            <w:vAlign w:val="bottom"/>
            <w:hideMark/>
          </w:tcPr>
          <w:p w14:paraId="6807D902" w14:textId="443BFC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06_JOS_06_15</w:t>
            </w:r>
            <w:r w:rsidR="00FF4471">
              <w:rPr>
                <w:rFonts w:ascii="Calibri" w:eastAsia="Times New Roman" w:hAnsi="Calibri" w:cs="Calibri"/>
                <w:color w:val="000000"/>
              </w:rPr>
              <w:t>,</w:t>
            </w:r>
            <w:r w:rsidRPr="00BF0BBD">
              <w:rPr>
                <w:rFonts w:ascii="Calibri" w:eastAsia="Times New Roman" w:hAnsi="Calibri" w:cs="Calibri"/>
                <w:color w:val="000000"/>
              </w:rPr>
              <w:t xml:space="preserve"> after the same manner</w:t>
            </w:r>
            <w:r w:rsidR="00FF4471">
              <w:rPr>
                <w:rFonts w:ascii="Calibri" w:eastAsia="Times New Roman" w:hAnsi="Calibri" w:cs="Calibri"/>
                <w:color w:val="000000"/>
              </w:rPr>
              <w:t>,</w:t>
            </w:r>
            <w:r w:rsidRPr="00BF0BBD">
              <w:rPr>
                <w:rFonts w:ascii="Calibri" w:eastAsia="Times New Roman" w:hAnsi="Calibri" w:cs="Calibri"/>
                <w:color w:val="000000"/>
              </w:rPr>
              <w:t xml:space="preserve"> 46_1CO_11_25 </w:t>
            </w:r>
          </w:p>
        </w:tc>
      </w:tr>
      <w:tr w:rsidR="00BF0BBD" w:rsidRPr="00BF0BBD" w14:paraId="272E555F" w14:textId="77777777" w:rsidTr="00BF0BBD">
        <w:trPr>
          <w:trHeight w:val="300"/>
        </w:trPr>
        <w:tc>
          <w:tcPr>
            <w:tcW w:w="4700" w:type="dxa"/>
            <w:tcBorders>
              <w:top w:val="nil"/>
              <w:left w:val="nil"/>
              <w:bottom w:val="nil"/>
              <w:right w:val="nil"/>
            </w:tcBorders>
            <w:shd w:val="clear" w:color="auto" w:fill="auto"/>
            <w:vAlign w:val="bottom"/>
            <w:hideMark/>
          </w:tcPr>
          <w:p w14:paraId="44E88475" w14:textId="0272B2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08_RUT_04_01</w:t>
            </w:r>
            <w:r w:rsidR="00FF4471">
              <w:rPr>
                <w:rFonts w:ascii="Calibri" w:eastAsia="Times New Roman" w:hAnsi="Calibri" w:cs="Calibri"/>
                <w:color w:val="000000"/>
              </w:rPr>
              <w:t>,</w:t>
            </w:r>
            <w:r w:rsidRPr="00BF0BBD">
              <w:rPr>
                <w:rFonts w:ascii="Calibri" w:eastAsia="Times New Roman" w:hAnsi="Calibri" w:cs="Calibri"/>
                <w:color w:val="000000"/>
              </w:rPr>
              <w:t xml:space="preserve"> And he turned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10_2SA_18_30 </w:t>
            </w:r>
          </w:p>
        </w:tc>
      </w:tr>
      <w:tr w:rsidR="00BF0BBD" w:rsidRPr="00BF0BBD" w14:paraId="5909EF63" w14:textId="77777777" w:rsidTr="00BF0BBD">
        <w:trPr>
          <w:trHeight w:val="300"/>
        </w:trPr>
        <w:tc>
          <w:tcPr>
            <w:tcW w:w="4700" w:type="dxa"/>
            <w:tcBorders>
              <w:top w:val="nil"/>
              <w:left w:val="nil"/>
              <w:bottom w:val="nil"/>
              <w:right w:val="nil"/>
            </w:tcBorders>
            <w:shd w:val="clear" w:color="auto" w:fill="auto"/>
            <w:vAlign w:val="bottom"/>
            <w:hideMark/>
          </w:tcPr>
          <w:p w14:paraId="378DE153" w14:textId="737F99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09_1SA_17_27</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09_1SA_26_05 </w:t>
            </w:r>
          </w:p>
        </w:tc>
      </w:tr>
      <w:tr w:rsidR="00BF0BBD" w:rsidRPr="00BF0BBD" w14:paraId="22BB44BF" w14:textId="77777777" w:rsidTr="00BF0BBD">
        <w:trPr>
          <w:trHeight w:val="300"/>
        </w:trPr>
        <w:tc>
          <w:tcPr>
            <w:tcW w:w="4700" w:type="dxa"/>
            <w:tcBorders>
              <w:top w:val="nil"/>
              <w:left w:val="nil"/>
              <w:bottom w:val="nil"/>
              <w:right w:val="nil"/>
            </w:tcBorders>
            <w:shd w:val="clear" w:color="auto" w:fill="auto"/>
            <w:vAlign w:val="bottom"/>
            <w:hideMark/>
          </w:tcPr>
          <w:p w14:paraId="6D3198AE" w14:textId="7A86B7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03_LEV_05_10</w:t>
            </w:r>
            <w:r w:rsidR="00FF4471">
              <w:rPr>
                <w:rFonts w:ascii="Calibri" w:eastAsia="Times New Roman" w:hAnsi="Calibri" w:cs="Calibri"/>
                <w:color w:val="000000"/>
              </w:rPr>
              <w:t>,</w:t>
            </w:r>
            <w:r w:rsidRPr="00BF0BBD">
              <w:rPr>
                <w:rFonts w:ascii="Calibri" w:eastAsia="Times New Roman" w:hAnsi="Calibri" w:cs="Calibri"/>
                <w:color w:val="000000"/>
              </w:rPr>
              <w:t xml:space="preserve"> manner and the</w:t>
            </w:r>
            <w:r w:rsidR="00644F35">
              <w:rPr>
                <w:rFonts w:ascii="Calibri" w:eastAsia="Times New Roman" w:hAnsi="Calibri" w:cs="Calibri"/>
                <w:color w:val="000000"/>
              </w:rPr>
              <w:t>, &lt;&lt;&lt;&lt;&lt;</w:t>
            </w:r>
          </w:p>
        </w:tc>
      </w:tr>
      <w:tr w:rsidR="00BF0BBD" w:rsidRPr="00BF0BBD" w14:paraId="6130F492" w14:textId="77777777" w:rsidTr="00BF0BBD">
        <w:trPr>
          <w:trHeight w:val="600"/>
        </w:trPr>
        <w:tc>
          <w:tcPr>
            <w:tcW w:w="4700" w:type="dxa"/>
            <w:tcBorders>
              <w:top w:val="nil"/>
              <w:left w:val="nil"/>
              <w:bottom w:val="nil"/>
              <w:right w:val="nil"/>
            </w:tcBorders>
            <w:shd w:val="clear" w:color="auto" w:fill="auto"/>
            <w:vAlign w:val="bottom"/>
            <w:hideMark/>
          </w:tcPr>
          <w:p w14:paraId="05491ED8" w14:textId="48F08C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09_1SA_17_27</w:t>
            </w:r>
            <w:r w:rsidR="00FF4471">
              <w:rPr>
                <w:rFonts w:ascii="Calibri" w:eastAsia="Times New Roman" w:hAnsi="Calibri" w:cs="Calibri"/>
                <w:color w:val="000000"/>
              </w:rPr>
              <w:t>,</w:t>
            </w:r>
            <w:r w:rsidRPr="00BF0BBD">
              <w:rPr>
                <w:rFonts w:ascii="Calibri" w:eastAsia="Times New Roman" w:hAnsi="Calibri" w:cs="Calibri"/>
                <w:color w:val="000000"/>
              </w:rPr>
              <w:t xml:space="preserve"> people answered him</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43_JOH_12_34 </w:t>
            </w:r>
          </w:p>
        </w:tc>
      </w:tr>
      <w:tr w:rsidR="00BF0BBD" w:rsidRPr="00BF0BBD" w14:paraId="218246CE" w14:textId="77777777" w:rsidTr="00BF0BBD">
        <w:trPr>
          <w:trHeight w:val="300"/>
        </w:trPr>
        <w:tc>
          <w:tcPr>
            <w:tcW w:w="4700" w:type="dxa"/>
            <w:tcBorders>
              <w:top w:val="nil"/>
              <w:left w:val="nil"/>
              <w:bottom w:val="nil"/>
              <w:right w:val="nil"/>
            </w:tcBorders>
            <w:shd w:val="clear" w:color="auto" w:fill="auto"/>
            <w:vAlign w:val="bottom"/>
            <w:hideMark/>
          </w:tcPr>
          <w:p w14:paraId="2E237668" w14:textId="359A99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01_GEN_40_13</w:t>
            </w:r>
            <w:r w:rsidR="00FF4471">
              <w:rPr>
                <w:rFonts w:ascii="Calibri" w:eastAsia="Times New Roman" w:hAnsi="Calibri" w:cs="Calibri"/>
                <w:color w:val="000000"/>
              </w:rPr>
              <w:t>,</w:t>
            </w:r>
            <w:r w:rsidRPr="00BF0BBD">
              <w:rPr>
                <w:rFonts w:ascii="Calibri" w:eastAsia="Times New Roman" w:hAnsi="Calibri" w:cs="Calibri"/>
                <w:color w:val="000000"/>
              </w:rPr>
              <w:t xml:space="preserve"> the former manner</w:t>
            </w:r>
            <w:r w:rsidR="00644F35">
              <w:rPr>
                <w:rFonts w:ascii="Calibri" w:eastAsia="Times New Roman" w:hAnsi="Calibri" w:cs="Calibri"/>
                <w:color w:val="000000"/>
              </w:rPr>
              <w:t>, &lt;&lt;&lt;&lt;&lt;</w:t>
            </w:r>
          </w:p>
        </w:tc>
      </w:tr>
      <w:tr w:rsidR="00BF0BBD" w:rsidRPr="00BF0BBD" w14:paraId="2A0B3DAA" w14:textId="77777777" w:rsidTr="00BF0BBD">
        <w:trPr>
          <w:trHeight w:val="600"/>
        </w:trPr>
        <w:tc>
          <w:tcPr>
            <w:tcW w:w="4700" w:type="dxa"/>
            <w:tcBorders>
              <w:top w:val="nil"/>
              <w:left w:val="nil"/>
              <w:bottom w:val="nil"/>
              <w:right w:val="nil"/>
            </w:tcBorders>
            <w:shd w:val="clear" w:color="auto" w:fill="auto"/>
            <w:vAlign w:val="bottom"/>
            <w:hideMark/>
          </w:tcPr>
          <w:p w14:paraId="1DE30A34" w14:textId="247B43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09_1SA_17_27</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answered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10_2SA_18_03 </w:t>
            </w:r>
          </w:p>
        </w:tc>
      </w:tr>
      <w:tr w:rsidR="00BF0BBD" w:rsidRPr="00BF0BBD" w14:paraId="792417ED" w14:textId="77777777" w:rsidTr="00BF0BBD">
        <w:trPr>
          <w:trHeight w:val="600"/>
        </w:trPr>
        <w:tc>
          <w:tcPr>
            <w:tcW w:w="4700" w:type="dxa"/>
            <w:tcBorders>
              <w:top w:val="nil"/>
              <w:left w:val="nil"/>
              <w:bottom w:val="nil"/>
              <w:right w:val="nil"/>
            </w:tcBorders>
            <w:shd w:val="clear" w:color="auto" w:fill="auto"/>
            <w:vAlign w:val="bottom"/>
            <w:hideMark/>
          </w:tcPr>
          <w:p w14:paraId="0C497542" w14:textId="63AA86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09_1SA_17_27</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answered him</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43_JOH_12_34 </w:t>
            </w:r>
          </w:p>
        </w:tc>
      </w:tr>
      <w:tr w:rsidR="00BF0BBD" w:rsidRPr="00BF0BBD" w14:paraId="17D87ECC" w14:textId="77777777" w:rsidTr="00BF0BBD">
        <w:trPr>
          <w:trHeight w:val="600"/>
        </w:trPr>
        <w:tc>
          <w:tcPr>
            <w:tcW w:w="4700" w:type="dxa"/>
            <w:tcBorders>
              <w:top w:val="nil"/>
              <w:left w:val="nil"/>
              <w:bottom w:val="nil"/>
              <w:right w:val="nil"/>
            </w:tcBorders>
            <w:shd w:val="clear" w:color="auto" w:fill="auto"/>
            <w:vAlign w:val="bottom"/>
            <w:hideMark/>
          </w:tcPr>
          <w:p w14:paraId="78B6CCB7" w14:textId="49185A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06_JOS_06_15</w:t>
            </w:r>
            <w:r w:rsidR="00FF4471">
              <w:rPr>
                <w:rFonts w:ascii="Calibri" w:eastAsia="Times New Roman" w:hAnsi="Calibri" w:cs="Calibri"/>
                <w:color w:val="000000"/>
              </w:rPr>
              <w:t>,</w:t>
            </w:r>
            <w:r w:rsidRPr="00BF0BBD">
              <w:rPr>
                <w:rFonts w:ascii="Calibri" w:eastAsia="Times New Roman" w:hAnsi="Calibri" w:cs="Calibri"/>
                <w:color w:val="000000"/>
              </w:rPr>
              <w:t xml:space="preserve"> the same manner</w:t>
            </w:r>
            <w:r w:rsidR="00FF4471">
              <w:rPr>
                <w:rFonts w:ascii="Calibri" w:eastAsia="Times New Roman" w:hAnsi="Calibri" w:cs="Calibri"/>
                <w:color w:val="000000"/>
              </w:rPr>
              <w:t>,</w:t>
            </w:r>
            <w:r w:rsidRPr="00BF0BBD">
              <w:rPr>
                <w:rFonts w:ascii="Calibri" w:eastAsia="Times New Roman" w:hAnsi="Calibri" w:cs="Calibri"/>
                <w:color w:val="000000"/>
              </w:rPr>
              <w:t xml:space="preserve"> 46_1CO_11_25 </w:t>
            </w:r>
          </w:p>
        </w:tc>
      </w:tr>
      <w:tr w:rsidR="00BF0BBD" w:rsidRPr="00BF0BBD" w14:paraId="75065794" w14:textId="77777777" w:rsidTr="00BF0BBD">
        <w:trPr>
          <w:trHeight w:val="300"/>
        </w:trPr>
        <w:tc>
          <w:tcPr>
            <w:tcW w:w="4700" w:type="dxa"/>
            <w:tcBorders>
              <w:top w:val="nil"/>
              <w:left w:val="nil"/>
              <w:bottom w:val="nil"/>
              <w:right w:val="nil"/>
            </w:tcBorders>
            <w:shd w:val="clear" w:color="auto" w:fill="auto"/>
            <w:vAlign w:val="bottom"/>
            <w:hideMark/>
          </w:tcPr>
          <w:p w14:paraId="67850464" w14:textId="0CD100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toward another and</w:t>
            </w:r>
            <w:r w:rsidR="00FF4471">
              <w:rPr>
                <w:rFonts w:ascii="Calibri" w:eastAsia="Times New Roman" w:hAnsi="Calibri" w:cs="Calibri"/>
                <w:color w:val="000000"/>
              </w:rPr>
              <w:t>,</w:t>
            </w:r>
            <w:r w:rsidRPr="00BF0BBD">
              <w:rPr>
                <w:rFonts w:ascii="Calibri" w:eastAsia="Times New Roman" w:hAnsi="Calibri" w:cs="Calibri"/>
                <w:color w:val="000000"/>
              </w:rPr>
              <w:t xml:space="preserve"> 52_1TH_03_12 </w:t>
            </w:r>
          </w:p>
        </w:tc>
      </w:tr>
      <w:tr w:rsidR="00BF0BBD" w:rsidRPr="00BF0BBD" w14:paraId="24D79224" w14:textId="77777777" w:rsidTr="00BF0BBD">
        <w:trPr>
          <w:trHeight w:val="300"/>
        </w:trPr>
        <w:tc>
          <w:tcPr>
            <w:tcW w:w="4700" w:type="dxa"/>
            <w:tcBorders>
              <w:top w:val="nil"/>
              <w:left w:val="nil"/>
              <w:bottom w:val="nil"/>
              <w:right w:val="nil"/>
            </w:tcBorders>
            <w:shd w:val="clear" w:color="auto" w:fill="auto"/>
            <w:vAlign w:val="bottom"/>
            <w:hideMark/>
          </w:tcPr>
          <w:p w14:paraId="0F5AAE26" w14:textId="1A99C2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turned from him</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14_2CH_12_12 </w:t>
            </w:r>
          </w:p>
        </w:tc>
      </w:tr>
      <w:tr w:rsidR="00BF0BBD" w:rsidRPr="00BF0BBD" w14:paraId="25EB29BF" w14:textId="77777777" w:rsidTr="00BF0BBD">
        <w:trPr>
          <w:trHeight w:val="900"/>
        </w:trPr>
        <w:tc>
          <w:tcPr>
            <w:tcW w:w="4700" w:type="dxa"/>
            <w:tcBorders>
              <w:top w:val="nil"/>
              <w:left w:val="nil"/>
              <w:bottom w:val="nil"/>
              <w:right w:val="nil"/>
            </w:tcBorders>
            <w:shd w:val="clear" w:color="auto" w:fill="auto"/>
            <w:vAlign w:val="bottom"/>
            <w:hideMark/>
          </w:tcPr>
          <w:p w14:paraId="7D0E3A9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09_1SA_17:31 And when the words were heard which David spake, they rehearsed [them] before Saul: and he sent for him. #,</w:t>
            </w:r>
          </w:p>
        </w:tc>
      </w:tr>
      <w:tr w:rsidR="00BF0BBD" w:rsidRPr="00BF0BBD" w14:paraId="18304956" w14:textId="77777777" w:rsidTr="00BF0BBD">
        <w:trPr>
          <w:trHeight w:val="300"/>
        </w:trPr>
        <w:tc>
          <w:tcPr>
            <w:tcW w:w="4700" w:type="dxa"/>
            <w:tcBorders>
              <w:top w:val="nil"/>
              <w:left w:val="nil"/>
              <w:bottom w:val="nil"/>
              <w:right w:val="nil"/>
            </w:tcBorders>
            <w:shd w:val="clear" w:color="auto" w:fill="auto"/>
            <w:vAlign w:val="bottom"/>
            <w:hideMark/>
          </w:tcPr>
          <w:p w14:paraId="49AD4B58" w14:textId="6C6F1B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09_1SA_16_12</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sent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10_2SA_12_25 </w:t>
            </w:r>
          </w:p>
        </w:tc>
      </w:tr>
      <w:tr w:rsidR="00BF0BBD" w:rsidRPr="00BF0BBD" w14:paraId="5ADC6FA2" w14:textId="77777777" w:rsidTr="00BF0BBD">
        <w:trPr>
          <w:trHeight w:val="300"/>
        </w:trPr>
        <w:tc>
          <w:tcPr>
            <w:tcW w:w="4700" w:type="dxa"/>
            <w:tcBorders>
              <w:top w:val="nil"/>
              <w:left w:val="nil"/>
              <w:bottom w:val="nil"/>
              <w:right w:val="nil"/>
            </w:tcBorders>
            <w:shd w:val="clear" w:color="auto" w:fill="auto"/>
            <w:vAlign w:val="bottom"/>
            <w:hideMark/>
          </w:tcPr>
          <w:p w14:paraId="0F7A1DF8" w14:textId="39FF46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09_1SA_14_26</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09_1SA_17_42 </w:t>
            </w:r>
          </w:p>
        </w:tc>
      </w:tr>
      <w:tr w:rsidR="00BF0BBD" w:rsidRPr="00BF0BBD" w14:paraId="64D0EC46" w14:textId="77777777" w:rsidTr="00BF0BBD">
        <w:trPr>
          <w:trHeight w:val="300"/>
        </w:trPr>
        <w:tc>
          <w:tcPr>
            <w:tcW w:w="4700" w:type="dxa"/>
            <w:tcBorders>
              <w:top w:val="nil"/>
              <w:left w:val="nil"/>
              <w:bottom w:val="nil"/>
              <w:right w:val="nil"/>
            </w:tcBorders>
            <w:shd w:val="clear" w:color="auto" w:fill="auto"/>
            <w:vAlign w:val="bottom"/>
            <w:hideMark/>
          </w:tcPr>
          <w:p w14:paraId="55B39110" w14:textId="288941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09_1SA_09_24</w:t>
            </w:r>
            <w:r w:rsidR="00FF4471">
              <w:rPr>
                <w:rFonts w:ascii="Calibri" w:eastAsia="Times New Roman" w:hAnsi="Calibri" w:cs="Calibri"/>
                <w:color w:val="000000"/>
              </w:rPr>
              <w:t>,</w:t>
            </w:r>
            <w:r w:rsidRPr="00BF0BBD">
              <w:rPr>
                <w:rFonts w:ascii="Calibri" w:eastAsia="Times New Roman" w:hAnsi="Calibri" w:cs="Calibri"/>
                <w:color w:val="000000"/>
              </w:rPr>
              <w:t xml:space="preserve"> before Saul And</w:t>
            </w:r>
            <w:r w:rsidR="00644F35">
              <w:rPr>
                <w:rFonts w:ascii="Calibri" w:eastAsia="Times New Roman" w:hAnsi="Calibri" w:cs="Calibri"/>
                <w:color w:val="000000"/>
              </w:rPr>
              <w:t>, &lt;&lt;&lt;&lt;&lt;</w:t>
            </w:r>
          </w:p>
        </w:tc>
      </w:tr>
      <w:tr w:rsidR="00BF0BBD" w:rsidRPr="00BF0BBD" w14:paraId="68CE958A" w14:textId="77777777" w:rsidTr="00BF0BBD">
        <w:trPr>
          <w:trHeight w:val="300"/>
        </w:trPr>
        <w:tc>
          <w:tcPr>
            <w:tcW w:w="4700" w:type="dxa"/>
            <w:tcBorders>
              <w:top w:val="nil"/>
              <w:left w:val="nil"/>
              <w:bottom w:val="nil"/>
              <w:right w:val="nil"/>
            </w:tcBorders>
            <w:shd w:val="clear" w:color="auto" w:fill="auto"/>
            <w:vAlign w:val="bottom"/>
            <w:hideMark/>
          </w:tcPr>
          <w:p w14:paraId="3E0534FD" w14:textId="4ECEE0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sent for</w:t>
            </w:r>
            <w:r w:rsidR="00FF4471">
              <w:rPr>
                <w:rFonts w:ascii="Calibri" w:eastAsia="Times New Roman" w:hAnsi="Calibri" w:cs="Calibri"/>
                <w:color w:val="000000"/>
              </w:rPr>
              <w:t>,</w:t>
            </w:r>
            <w:r w:rsidRPr="00BF0BBD">
              <w:rPr>
                <w:rFonts w:ascii="Calibri" w:eastAsia="Times New Roman" w:hAnsi="Calibri" w:cs="Calibri"/>
                <w:color w:val="000000"/>
              </w:rPr>
              <w:t xml:space="preserve"> 44_ACT_24_24 </w:t>
            </w:r>
          </w:p>
        </w:tc>
      </w:tr>
      <w:tr w:rsidR="00BF0BBD" w:rsidRPr="00BF0BBD" w14:paraId="6D587F31" w14:textId="77777777" w:rsidTr="00BF0BBD">
        <w:trPr>
          <w:trHeight w:val="300"/>
        </w:trPr>
        <w:tc>
          <w:tcPr>
            <w:tcW w:w="4700" w:type="dxa"/>
            <w:tcBorders>
              <w:top w:val="nil"/>
              <w:left w:val="nil"/>
              <w:bottom w:val="nil"/>
              <w:right w:val="nil"/>
            </w:tcBorders>
            <w:shd w:val="clear" w:color="auto" w:fill="auto"/>
            <w:vAlign w:val="bottom"/>
            <w:hideMark/>
          </w:tcPr>
          <w:p w14:paraId="584BC1D9" w14:textId="73169F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sent for him</w:t>
            </w:r>
            <w:r w:rsidR="00FF4471">
              <w:rPr>
                <w:rFonts w:ascii="Calibri" w:eastAsia="Times New Roman" w:hAnsi="Calibri" w:cs="Calibri"/>
                <w:color w:val="000000"/>
              </w:rPr>
              <w:t>,</w:t>
            </w:r>
            <w:r w:rsidRPr="00BF0BBD">
              <w:rPr>
                <w:rFonts w:ascii="Calibri" w:eastAsia="Times New Roman" w:hAnsi="Calibri" w:cs="Calibri"/>
                <w:color w:val="000000"/>
              </w:rPr>
              <w:t xml:space="preserve"> 44_ACT_24_26 </w:t>
            </w:r>
          </w:p>
        </w:tc>
      </w:tr>
      <w:tr w:rsidR="00BF0BBD" w:rsidRPr="00BF0BBD" w14:paraId="63DD13DB" w14:textId="77777777" w:rsidTr="00BF0BBD">
        <w:trPr>
          <w:trHeight w:val="300"/>
        </w:trPr>
        <w:tc>
          <w:tcPr>
            <w:tcW w:w="4700" w:type="dxa"/>
            <w:tcBorders>
              <w:top w:val="nil"/>
              <w:left w:val="nil"/>
              <w:bottom w:val="nil"/>
              <w:right w:val="nil"/>
            </w:tcBorders>
            <w:shd w:val="clear" w:color="auto" w:fill="auto"/>
            <w:vAlign w:val="bottom"/>
            <w:hideMark/>
          </w:tcPr>
          <w:p w14:paraId="77146113" w14:textId="549B03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and 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09_1SA_18_10 </w:t>
            </w:r>
          </w:p>
        </w:tc>
      </w:tr>
      <w:tr w:rsidR="00BF0BBD" w:rsidRPr="00BF0BBD" w14:paraId="10A44E3A" w14:textId="77777777" w:rsidTr="00BF0BBD">
        <w:trPr>
          <w:trHeight w:val="300"/>
        </w:trPr>
        <w:tc>
          <w:tcPr>
            <w:tcW w:w="4700" w:type="dxa"/>
            <w:tcBorders>
              <w:top w:val="nil"/>
              <w:left w:val="nil"/>
              <w:bottom w:val="nil"/>
              <w:right w:val="nil"/>
            </w:tcBorders>
            <w:shd w:val="clear" w:color="auto" w:fill="auto"/>
            <w:vAlign w:val="bottom"/>
            <w:hideMark/>
          </w:tcPr>
          <w:p w14:paraId="334F9F70" w14:textId="6C20D8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sent for him</w:t>
            </w:r>
            <w:r w:rsidR="00FF4471">
              <w:rPr>
                <w:rFonts w:ascii="Calibri" w:eastAsia="Times New Roman" w:hAnsi="Calibri" w:cs="Calibri"/>
                <w:color w:val="000000"/>
              </w:rPr>
              <w:t>,</w:t>
            </w:r>
            <w:r w:rsidRPr="00BF0BBD">
              <w:rPr>
                <w:rFonts w:ascii="Calibri" w:eastAsia="Times New Roman" w:hAnsi="Calibri" w:cs="Calibri"/>
                <w:color w:val="000000"/>
              </w:rPr>
              <w:t xml:space="preserve"> 44_ACT_24_26 </w:t>
            </w:r>
          </w:p>
        </w:tc>
      </w:tr>
      <w:tr w:rsidR="00BF0BBD" w:rsidRPr="00BF0BBD" w14:paraId="310B4AE0" w14:textId="77777777" w:rsidTr="00BF0BBD">
        <w:trPr>
          <w:trHeight w:val="300"/>
        </w:trPr>
        <w:tc>
          <w:tcPr>
            <w:tcW w:w="4700" w:type="dxa"/>
            <w:tcBorders>
              <w:top w:val="nil"/>
              <w:left w:val="nil"/>
              <w:bottom w:val="nil"/>
              <w:right w:val="nil"/>
            </w:tcBorders>
            <w:shd w:val="clear" w:color="auto" w:fill="auto"/>
            <w:vAlign w:val="bottom"/>
            <w:hideMark/>
          </w:tcPr>
          <w:p w14:paraId="0A59C5F0" w14:textId="072190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words were heard</w:t>
            </w:r>
            <w:r w:rsidR="00FF4471">
              <w:rPr>
                <w:rFonts w:ascii="Calibri" w:eastAsia="Times New Roman" w:hAnsi="Calibri" w:cs="Calibri"/>
                <w:color w:val="000000"/>
              </w:rPr>
              <w:t>,</w:t>
            </w:r>
            <w:r w:rsidRPr="00BF0BBD">
              <w:rPr>
                <w:rFonts w:ascii="Calibri" w:eastAsia="Times New Roman" w:hAnsi="Calibri" w:cs="Calibri"/>
                <w:color w:val="000000"/>
              </w:rPr>
              <w:t xml:space="preserve"> 27_DAN_10_12 </w:t>
            </w:r>
          </w:p>
        </w:tc>
      </w:tr>
      <w:tr w:rsidR="00BF0BBD" w:rsidRPr="00BF0BBD" w14:paraId="6A5EDF27" w14:textId="77777777" w:rsidTr="00BF0BBD">
        <w:trPr>
          <w:trHeight w:val="900"/>
        </w:trPr>
        <w:tc>
          <w:tcPr>
            <w:tcW w:w="4700" w:type="dxa"/>
            <w:tcBorders>
              <w:top w:val="nil"/>
              <w:left w:val="nil"/>
              <w:bottom w:val="nil"/>
              <w:right w:val="nil"/>
            </w:tcBorders>
            <w:shd w:val="clear" w:color="auto" w:fill="auto"/>
            <w:vAlign w:val="bottom"/>
            <w:hideMark/>
          </w:tcPr>
          <w:p w14:paraId="1944402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09_1SA_17:32 And David said to Saul, Let no man's heart fail because of him; thy servant will go and fight with this Philistine. #,</w:t>
            </w:r>
          </w:p>
        </w:tc>
      </w:tr>
      <w:tr w:rsidR="00BF0BBD" w:rsidRPr="00BF0BBD" w14:paraId="2B4C3265" w14:textId="77777777" w:rsidTr="00BF0BBD">
        <w:trPr>
          <w:trHeight w:val="300"/>
        </w:trPr>
        <w:tc>
          <w:tcPr>
            <w:tcW w:w="4700" w:type="dxa"/>
            <w:tcBorders>
              <w:top w:val="nil"/>
              <w:left w:val="nil"/>
              <w:bottom w:val="nil"/>
              <w:right w:val="nil"/>
            </w:tcBorders>
            <w:shd w:val="clear" w:color="auto" w:fill="auto"/>
            <w:vAlign w:val="bottom"/>
            <w:hideMark/>
          </w:tcPr>
          <w:p w14:paraId="54A3CF15" w14:textId="308A95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09_1SA_17_29</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09_1SA_17_39 </w:t>
            </w:r>
          </w:p>
        </w:tc>
      </w:tr>
      <w:tr w:rsidR="00BF0BBD" w:rsidRPr="00BF0BBD" w14:paraId="272C5B34" w14:textId="77777777" w:rsidTr="00BF0BBD">
        <w:trPr>
          <w:trHeight w:val="300"/>
        </w:trPr>
        <w:tc>
          <w:tcPr>
            <w:tcW w:w="4700" w:type="dxa"/>
            <w:tcBorders>
              <w:top w:val="nil"/>
              <w:left w:val="nil"/>
              <w:bottom w:val="nil"/>
              <w:right w:val="nil"/>
            </w:tcBorders>
            <w:shd w:val="clear" w:color="auto" w:fill="auto"/>
            <w:vAlign w:val="bottom"/>
            <w:hideMark/>
          </w:tcPr>
          <w:p w14:paraId="25361766" w14:textId="2EBBA7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David said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09_1SA_24_09 </w:t>
            </w:r>
          </w:p>
        </w:tc>
      </w:tr>
      <w:tr w:rsidR="00BF0BBD" w:rsidRPr="00BF0BBD" w14:paraId="6636F34C" w14:textId="77777777" w:rsidTr="00BF0BBD">
        <w:trPr>
          <w:trHeight w:val="300"/>
        </w:trPr>
        <w:tc>
          <w:tcPr>
            <w:tcW w:w="4700" w:type="dxa"/>
            <w:tcBorders>
              <w:top w:val="nil"/>
              <w:left w:val="nil"/>
              <w:bottom w:val="nil"/>
              <w:right w:val="nil"/>
            </w:tcBorders>
            <w:shd w:val="clear" w:color="auto" w:fill="auto"/>
            <w:vAlign w:val="bottom"/>
            <w:hideMark/>
          </w:tcPr>
          <w:p w14:paraId="6BB3A7BD" w14:textId="05EB5F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07_JUD_09_38</w:t>
            </w:r>
            <w:r w:rsidR="00FF4471">
              <w:rPr>
                <w:rFonts w:ascii="Calibri" w:eastAsia="Times New Roman" w:hAnsi="Calibri" w:cs="Calibri"/>
                <w:color w:val="000000"/>
              </w:rPr>
              <w:t>,</w:t>
            </w:r>
            <w:r w:rsidRPr="00BF0BBD">
              <w:rPr>
                <w:rFonts w:ascii="Calibri" w:eastAsia="Times New Roman" w:hAnsi="Calibri" w:cs="Calibri"/>
                <w:color w:val="000000"/>
              </w:rPr>
              <w:t xml:space="preserve"> and fight with</w:t>
            </w:r>
            <w:r w:rsidR="00644F35">
              <w:rPr>
                <w:rFonts w:ascii="Calibri" w:eastAsia="Times New Roman" w:hAnsi="Calibri" w:cs="Calibri"/>
                <w:color w:val="000000"/>
              </w:rPr>
              <w:t>, &lt;&lt;&lt;&lt;&lt;</w:t>
            </w:r>
          </w:p>
        </w:tc>
      </w:tr>
      <w:tr w:rsidR="00BF0BBD" w:rsidRPr="00BF0BBD" w14:paraId="2C8E758D" w14:textId="77777777" w:rsidTr="00BF0BBD">
        <w:trPr>
          <w:trHeight w:val="300"/>
        </w:trPr>
        <w:tc>
          <w:tcPr>
            <w:tcW w:w="4700" w:type="dxa"/>
            <w:tcBorders>
              <w:top w:val="nil"/>
              <w:left w:val="nil"/>
              <w:bottom w:val="nil"/>
              <w:right w:val="nil"/>
            </w:tcBorders>
            <w:shd w:val="clear" w:color="auto" w:fill="auto"/>
            <w:vAlign w:val="bottom"/>
            <w:hideMark/>
          </w:tcPr>
          <w:p w14:paraId="65208B57" w14:textId="6012DF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because of him</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19_PSA_037_007 </w:t>
            </w:r>
          </w:p>
        </w:tc>
      </w:tr>
      <w:tr w:rsidR="00BF0BBD" w:rsidRPr="00BF0BBD" w14:paraId="757F7C7F" w14:textId="77777777" w:rsidTr="00BF0BBD">
        <w:trPr>
          <w:trHeight w:val="300"/>
        </w:trPr>
        <w:tc>
          <w:tcPr>
            <w:tcW w:w="4700" w:type="dxa"/>
            <w:tcBorders>
              <w:top w:val="nil"/>
              <w:left w:val="nil"/>
              <w:bottom w:val="nil"/>
              <w:right w:val="nil"/>
            </w:tcBorders>
            <w:shd w:val="clear" w:color="auto" w:fill="auto"/>
            <w:vAlign w:val="bottom"/>
            <w:hideMark/>
          </w:tcPr>
          <w:p w14:paraId="7040801B" w14:textId="2CED5F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said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09_1SA_24_09 </w:t>
            </w:r>
          </w:p>
        </w:tc>
      </w:tr>
      <w:tr w:rsidR="00BF0BBD" w:rsidRPr="00BF0BBD" w14:paraId="1BA512F1" w14:textId="77777777" w:rsidTr="00BF0BBD">
        <w:trPr>
          <w:trHeight w:val="300"/>
        </w:trPr>
        <w:tc>
          <w:tcPr>
            <w:tcW w:w="4700" w:type="dxa"/>
            <w:tcBorders>
              <w:top w:val="nil"/>
              <w:left w:val="nil"/>
              <w:bottom w:val="nil"/>
              <w:right w:val="nil"/>
            </w:tcBorders>
            <w:shd w:val="clear" w:color="auto" w:fill="auto"/>
            <w:vAlign w:val="bottom"/>
            <w:hideMark/>
          </w:tcPr>
          <w:p w14:paraId="36D81B88" w14:textId="417E88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said to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09_1SA_24_09 </w:t>
            </w:r>
          </w:p>
        </w:tc>
      </w:tr>
      <w:tr w:rsidR="00BF0BBD" w:rsidRPr="00BF0BBD" w14:paraId="3AE316A8" w14:textId="77777777" w:rsidTr="00BF0BBD">
        <w:trPr>
          <w:trHeight w:val="300"/>
        </w:trPr>
        <w:tc>
          <w:tcPr>
            <w:tcW w:w="4700" w:type="dxa"/>
            <w:tcBorders>
              <w:top w:val="nil"/>
              <w:left w:val="nil"/>
              <w:bottom w:val="nil"/>
              <w:right w:val="nil"/>
            </w:tcBorders>
            <w:shd w:val="clear" w:color="auto" w:fill="auto"/>
            <w:vAlign w:val="bottom"/>
            <w:hideMark/>
          </w:tcPr>
          <w:p w14:paraId="26D4558F" w14:textId="168B45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09_1SA_09_27</w:t>
            </w:r>
            <w:r w:rsidR="00FF4471">
              <w:rPr>
                <w:rFonts w:ascii="Calibri" w:eastAsia="Times New Roman" w:hAnsi="Calibri" w:cs="Calibri"/>
                <w:color w:val="000000"/>
              </w:rPr>
              <w:t>,</w:t>
            </w:r>
            <w:r w:rsidRPr="00BF0BBD">
              <w:rPr>
                <w:rFonts w:ascii="Calibri" w:eastAsia="Times New Roman" w:hAnsi="Calibri" w:cs="Calibri"/>
                <w:color w:val="000000"/>
              </w:rPr>
              <w:t xml:space="preserve"> said to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09_1SA_24_09 </w:t>
            </w:r>
          </w:p>
        </w:tc>
      </w:tr>
      <w:tr w:rsidR="00BF0BBD" w:rsidRPr="00BF0BBD" w14:paraId="69729BEF" w14:textId="77777777" w:rsidTr="00BF0BBD">
        <w:trPr>
          <w:trHeight w:val="300"/>
        </w:trPr>
        <w:tc>
          <w:tcPr>
            <w:tcW w:w="4700" w:type="dxa"/>
            <w:tcBorders>
              <w:top w:val="nil"/>
              <w:left w:val="nil"/>
              <w:bottom w:val="nil"/>
              <w:right w:val="nil"/>
            </w:tcBorders>
            <w:shd w:val="clear" w:color="auto" w:fill="auto"/>
            <w:vAlign w:val="bottom"/>
            <w:hideMark/>
          </w:tcPr>
          <w:p w14:paraId="34E8FE5A" w14:textId="13968F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servant will go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10_2SA_19_36 </w:t>
            </w:r>
          </w:p>
        </w:tc>
      </w:tr>
      <w:tr w:rsidR="00BF0BBD" w:rsidRPr="00BF0BBD" w14:paraId="43664A51" w14:textId="77777777" w:rsidTr="00BF0BBD">
        <w:trPr>
          <w:trHeight w:val="300"/>
        </w:trPr>
        <w:tc>
          <w:tcPr>
            <w:tcW w:w="4700" w:type="dxa"/>
            <w:tcBorders>
              <w:top w:val="nil"/>
              <w:left w:val="nil"/>
              <w:bottom w:val="nil"/>
              <w:right w:val="nil"/>
            </w:tcBorders>
            <w:shd w:val="clear" w:color="auto" w:fill="auto"/>
            <w:vAlign w:val="bottom"/>
            <w:hideMark/>
          </w:tcPr>
          <w:p w14:paraId="6CD50679" w14:textId="4E499F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thy servant will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10_2SA_19_36 </w:t>
            </w:r>
          </w:p>
        </w:tc>
      </w:tr>
      <w:tr w:rsidR="00BF0BBD" w:rsidRPr="00BF0BBD" w14:paraId="4C7D5E77" w14:textId="77777777" w:rsidTr="00BF0BBD">
        <w:trPr>
          <w:trHeight w:val="300"/>
        </w:trPr>
        <w:tc>
          <w:tcPr>
            <w:tcW w:w="4700" w:type="dxa"/>
            <w:tcBorders>
              <w:top w:val="nil"/>
              <w:left w:val="nil"/>
              <w:bottom w:val="nil"/>
              <w:right w:val="nil"/>
            </w:tcBorders>
            <w:shd w:val="clear" w:color="auto" w:fill="auto"/>
            <w:vAlign w:val="bottom"/>
            <w:hideMark/>
          </w:tcPr>
          <w:p w14:paraId="463DD0BB" w14:textId="56CC10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thy servant will go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10_2SA_19_36 </w:t>
            </w:r>
          </w:p>
        </w:tc>
      </w:tr>
      <w:tr w:rsidR="00BF0BBD" w:rsidRPr="00BF0BBD" w14:paraId="4106F098" w14:textId="77777777" w:rsidTr="00BF0BBD">
        <w:trPr>
          <w:trHeight w:val="1200"/>
        </w:trPr>
        <w:tc>
          <w:tcPr>
            <w:tcW w:w="4700" w:type="dxa"/>
            <w:tcBorders>
              <w:top w:val="nil"/>
              <w:left w:val="nil"/>
              <w:bottom w:val="nil"/>
              <w:right w:val="nil"/>
            </w:tcBorders>
            <w:shd w:val="clear" w:color="auto" w:fill="auto"/>
            <w:vAlign w:val="bottom"/>
            <w:hideMark/>
          </w:tcPr>
          <w:p w14:paraId="009DCE7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09_1SA_17:33 And Saul said to David, Thou art not able to go against this Philistine to fight with him: for thou [art but] a youth, and he a man of war from his youth. #,</w:t>
            </w:r>
          </w:p>
        </w:tc>
      </w:tr>
      <w:tr w:rsidR="00BF0BBD" w:rsidRPr="00BF0BBD" w14:paraId="7B52EE92" w14:textId="77777777" w:rsidTr="00BF0BBD">
        <w:trPr>
          <w:trHeight w:val="300"/>
        </w:trPr>
        <w:tc>
          <w:tcPr>
            <w:tcW w:w="4700" w:type="dxa"/>
            <w:tcBorders>
              <w:top w:val="nil"/>
              <w:left w:val="nil"/>
              <w:bottom w:val="nil"/>
              <w:right w:val="nil"/>
            </w:tcBorders>
            <w:shd w:val="clear" w:color="auto" w:fill="auto"/>
            <w:vAlign w:val="bottom"/>
            <w:hideMark/>
          </w:tcPr>
          <w:p w14:paraId="4248BBA1" w14:textId="7631CA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09_1SA_16_18</w:t>
            </w:r>
            <w:r w:rsidR="00FF4471">
              <w:rPr>
                <w:rFonts w:ascii="Calibri" w:eastAsia="Times New Roman" w:hAnsi="Calibri" w:cs="Calibri"/>
                <w:color w:val="000000"/>
              </w:rPr>
              <w:t>,</w:t>
            </w:r>
            <w:r w:rsidRPr="00BF0BBD">
              <w:rPr>
                <w:rFonts w:ascii="Calibri" w:eastAsia="Times New Roman" w:hAnsi="Calibri" w:cs="Calibri"/>
                <w:color w:val="000000"/>
              </w:rPr>
              <w:t xml:space="preserve"> a man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09_1SA_30_17 </w:t>
            </w:r>
          </w:p>
        </w:tc>
      </w:tr>
      <w:tr w:rsidR="00BF0BBD" w:rsidRPr="00BF0BBD" w14:paraId="411DB82C" w14:textId="77777777" w:rsidTr="00BF0BBD">
        <w:trPr>
          <w:trHeight w:val="300"/>
        </w:trPr>
        <w:tc>
          <w:tcPr>
            <w:tcW w:w="4700" w:type="dxa"/>
            <w:tcBorders>
              <w:top w:val="nil"/>
              <w:left w:val="nil"/>
              <w:bottom w:val="nil"/>
              <w:right w:val="nil"/>
            </w:tcBorders>
            <w:shd w:val="clear" w:color="auto" w:fill="auto"/>
            <w:vAlign w:val="bottom"/>
            <w:hideMark/>
          </w:tcPr>
          <w:p w14:paraId="37974423" w14:textId="041C13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06_JOS_17_01</w:t>
            </w:r>
            <w:r w:rsidR="00FF4471">
              <w:rPr>
                <w:rFonts w:ascii="Calibri" w:eastAsia="Times New Roman" w:hAnsi="Calibri" w:cs="Calibri"/>
                <w:color w:val="000000"/>
              </w:rPr>
              <w:t>,</w:t>
            </w:r>
            <w:r w:rsidRPr="00BF0BBD">
              <w:rPr>
                <w:rFonts w:ascii="Calibri" w:eastAsia="Times New Roman" w:hAnsi="Calibri" w:cs="Calibri"/>
                <w:color w:val="000000"/>
              </w:rPr>
              <w:t xml:space="preserve"> a man of war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10_2SA_17_08 </w:t>
            </w:r>
          </w:p>
        </w:tc>
      </w:tr>
      <w:tr w:rsidR="00BF0BBD" w:rsidRPr="00BF0BBD" w14:paraId="2F607C1B" w14:textId="77777777" w:rsidTr="00BF0BBD">
        <w:trPr>
          <w:trHeight w:val="300"/>
        </w:trPr>
        <w:tc>
          <w:tcPr>
            <w:tcW w:w="4700" w:type="dxa"/>
            <w:tcBorders>
              <w:top w:val="nil"/>
              <w:left w:val="nil"/>
              <w:bottom w:val="nil"/>
              <w:right w:val="nil"/>
            </w:tcBorders>
            <w:shd w:val="clear" w:color="auto" w:fill="auto"/>
            <w:vAlign w:val="bottom"/>
            <w:hideMark/>
          </w:tcPr>
          <w:p w14:paraId="2C2F5870" w14:textId="6FDE50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youth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09_1SA_17_42 </w:t>
            </w:r>
          </w:p>
        </w:tc>
      </w:tr>
      <w:tr w:rsidR="00BF0BBD" w:rsidRPr="00BF0BBD" w14:paraId="64D09C42" w14:textId="77777777" w:rsidTr="00BF0BBD">
        <w:trPr>
          <w:trHeight w:val="300"/>
        </w:trPr>
        <w:tc>
          <w:tcPr>
            <w:tcW w:w="4700" w:type="dxa"/>
            <w:tcBorders>
              <w:top w:val="nil"/>
              <w:left w:val="nil"/>
              <w:bottom w:val="nil"/>
              <w:right w:val="nil"/>
            </w:tcBorders>
            <w:shd w:val="clear" w:color="auto" w:fill="auto"/>
            <w:vAlign w:val="bottom"/>
            <w:hideMark/>
          </w:tcPr>
          <w:p w14:paraId="2385F339" w14:textId="274E16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04_NUM_26_02</w:t>
            </w:r>
            <w:r w:rsidR="00FF4471">
              <w:rPr>
                <w:rFonts w:ascii="Calibri" w:eastAsia="Times New Roman" w:hAnsi="Calibri" w:cs="Calibri"/>
                <w:color w:val="000000"/>
              </w:rPr>
              <w:t>,</w:t>
            </w:r>
            <w:r w:rsidRPr="00BF0BBD">
              <w:rPr>
                <w:rFonts w:ascii="Calibri" w:eastAsia="Times New Roman" w:hAnsi="Calibri" w:cs="Calibri"/>
                <w:color w:val="000000"/>
              </w:rPr>
              <w:t xml:space="preserve"> able to go</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14_2CH_20_37 </w:t>
            </w:r>
          </w:p>
        </w:tc>
      </w:tr>
      <w:tr w:rsidR="00BF0BBD" w:rsidRPr="00BF0BBD" w14:paraId="65A93819" w14:textId="77777777" w:rsidTr="00BF0BBD">
        <w:trPr>
          <w:trHeight w:val="300"/>
        </w:trPr>
        <w:tc>
          <w:tcPr>
            <w:tcW w:w="4700" w:type="dxa"/>
            <w:tcBorders>
              <w:top w:val="nil"/>
              <w:left w:val="nil"/>
              <w:bottom w:val="nil"/>
              <w:right w:val="nil"/>
            </w:tcBorders>
            <w:shd w:val="clear" w:color="auto" w:fill="auto"/>
            <w:vAlign w:val="bottom"/>
            <w:hideMark/>
          </w:tcPr>
          <w:p w14:paraId="320785EA" w14:textId="2D8BB6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09_1SA_16_17</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09_1SA_17_37 </w:t>
            </w:r>
          </w:p>
        </w:tc>
      </w:tr>
      <w:tr w:rsidR="00BF0BBD" w:rsidRPr="00BF0BBD" w14:paraId="730A10B7" w14:textId="77777777" w:rsidTr="00BF0BBD">
        <w:trPr>
          <w:trHeight w:val="300"/>
        </w:trPr>
        <w:tc>
          <w:tcPr>
            <w:tcW w:w="4700" w:type="dxa"/>
            <w:tcBorders>
              <w:top w:val="nil"/>
              <w:left w:val="nil"/>
              <w:bottom w:val="nil"/>
              <w:right w:val="nil"/>
            </w:tcBorders>
            <w:shd w:val="clear" w:color="auto" w:fill="auto"/>
            <w:vAlign w:val="bottom"/>
            <w:hideMark/>
          </w:tcPr>
          <w:p w14:paraId="27DA0BF9" w14:textId="0B8420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Saul said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09_1SA_17_58 </w:t>
            </w:r>
          </w:p>
        </w:tc>
      </w:tr>
      <w:tr w:rsidR="00BF0BBD" w:rsidRPr="00BF0BBD" w14:paraId="2AC8698F" w14:textId="77777777" w:rsidTr="00BF0BBD">
        <w:trPr>
          <w:trHeight w:val="300"/>
        </w:trPr>
        <w:tc>
          <w:tcPr>
            <w:tcW w:w="4700" w:type="dxa"/>
            <w:tcBorders>
              <w:top w:val="nil"/>
              <w:left w:val="nil"/>
              <w:bottom w:val="nil"/>
              <w:right w:val="nil"/>
            </w:tcBorders>
            <w:shd w:val="clear" w:color="auto" w:fill="auto"/>
            <w:vAlign w:val="bottom"/>
            <w:hideMark/>
          </w:tcPr>
          <w:p w14:paraId="643044B3" w14:textId="42CBE0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01_GEN_20_03</w:t>
            </w:r>
            <w:r w:rsidR="00FF4471">
              <w:rPr>
                <w:rFonts w:ascii="Calibri" w:eastAsia="Times New Roman" w:hAnsi="Calibri" w:cs="Calibri"/>
                <w:color w:val="000000"/>
              </w:rPr>
              <w:t>,</w:t>
            </w:r>
            <w:r w:rsidRPr="00BF0BBD">
              <w:rPr>
                <w:rFonts w:ascii="Calibri" w:eastAsia="Times New Roman" w:hAnsi="Calibri" w:cs="Calibri"/>
                <w:color w:val="000000"/>
              </w:rPr>
              <w:t xml:space="preserve"> art but a</w:t>
            </w:r>
            <w:r w:rsidR="00644F35">
              <w:rPr>
                <w:rFonts w:ascii="Calibri" w:eastAsia="Times New Roman" w:hAnsi="Calibri" w:cs="Calibri"/>
                <w:color w:val="000000"/>
              </w:rPr>
              <w:t>, &lt;&lt;&lt;&lt;&lt;</w:t>
            </w:r>
          </w:p>
        </w:tc>
      </w:tr>
      <w:tr w:rsidR="00BF0BBD" w:rsidRPr="00BF0BBD" w14:paraId="70367C7E" w14:textId="77777777" w:rsidTr="00BF0BBD">
        <w:trPr>
          <w:trHeight w:val="300"/>
        </w:trPr>
        <w:tc>
          <w:tcPr>
            <w:tcW w:w="4700" w:type="dxa"/>
            <w:tcBorders>
              <w:top w:val="nil"/>
              <w:left w:val="nil"/>
              <w:bottom w:val="nil"/>
              <w:right w:val="nil"/>
            </w:tcBorders>
            <w:shd w:val="clear" w:color="auto" w:fill="auto"/>
            <w:vAlign w:val="bottom"/>
            <w:hideMark/>
          </w:tcPr>
          <w:p w14:paraId="65866751" w14:textId="041988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05_DEU_14_24</w:t>
            </w:r>
            <w:r w:rsidR="00FF4471">
              <w:rPr>
                <w:rFonts w:ascii="Calibri" w:eastAsia="Times New Roman" w:hAnsi="Calibri" w:cs="Calibri"/>
                <w:color w:val="000000"/>
              </w:rPr>
              <w:t>,</w:t>
            </w:r>
            <w:r w:rsidRPr="00BF0BBD">
              <w:rPr>
                <w:rFonts w:ascii="Calibri" w:eastAsia="Times New Roman" w:hAnsi="Calibri" w:cs="Calibri"/>
                <w:color w:val="000000"/>
              </w:rPr>
              <w:t xml:space="preserve"> art not able to</w:t>
            </w:r>
            <w:r w:rsidR="00644F35">
              <w:rPr>
                <w:rFonts w:ascii="Calibri" w:eastAsia="Times New Roman" w:hAnsi="Calibri" w:cs="Calibri"/>
                <w:color w:val="000000"/>
              </w:rPr>
              <w:t>, &lt;&lt;&lt;&lt;&lt;</w:t>
            </w:r>
          </w:p>
        </w:tc>
      </w:tr>
      <w:tr w:rsidR="00BF0BBD" w:rsidRPr="00BF0BBD" w14:paraId="08864CBF" w14:textId="77777777" w:rsidTr="00BF0BBD">
        <w:trPr>
          <w:trHeight w:val="300"/>
        </w:trPr>
        <w:tc>
          <w:tcPr>
            <w:tcW w:w="4700" w:type="dxa"/>
            <w:tcBorders>
              <w:top w:val="nil"/>
              <w:left w:val="nil"/>
              <w:bottom w:val="nil"/>
              <w:right w:val="nil"/>
            </w:tcBorders>
            <w:shd w:val="clear" w:color="auto" w:fill="auto"/>
            <w:vAlign w:val="bottom"/>
            <w:hideMark/>
          </w:tcPr>
          <w:p w14:paraId="7552E774" w14:textId="727225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but a youth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09_1SA_17_42 </w:t>
            </w:r>
          </w:p>
        </w:tc>
      </w:tr>
      <w:tr w:rsidR="00BF0BBD" w:rsidRPr="00BF0BBD" w14:paraId="28D8CFB7" w14:textId="77777777" w:rsidTr="00BF0BBD">
        <w:trPr>
          <w:trHeight w:val="300"/>
        </w:trPr>
        <w:tc>
          <w:tcPr>
            <w:tcW w:w="4700" w:type="dxa"/>
            <w:tcBorders>
              <w:top w:val="nil"/>
              <w:left w:val="nil"/>
              <w:bottom w:val="nil"/>
              <w:right w:val="nil"/>
            </w:tcBorders>
            <w:shd w:val="clear" w:color="auto" w:fill="auto"/>
            <w:vAlign w:val="bottom"/>
            <w:hideMark/>
          </w:tcPr>
          <w:p w14:paraId="233AFBC1" w14:textId="371427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but a youth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09_1SA_17_42 </w:t>
            </w:r>
          </w:p>
        </w:tc>
      </w:tr>
      <w:tr w:rsidR="00BF0BBD" w:rsidRPr="00BF0BBD" w14:paraId="045D70CC" w14:textId="77777777" w:rsidTr="00BF0BBD">
        <w:trPr>
          <w:trHeight w:val="300"/>
        </w:trPr>
        <w:tc>
          <w:tcPr>
            <w:tcW w:w="4700" w:type="dxa"/>
            <w:tcBorders>
              <w:top w:val="nil"/>
              <w:left w:val="nil"/>
              <w:bottom w:val="nil"/>
              <w:right w:val="nil"/>
            </w:tcBorders>
            <w:shd w:val="clear" w:color="auto" w:fill="auto"/>
            <w:vAlign w:val="bottom"/>
            <w:hideMark/>
          </w:tcPr>
          <w:p w14:paraId="20A56697" w14:textId="255754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Thou art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09_1SA_24_17 </w:t>
            </w:r>
          </w:p>
        </w:tc>
      </w:tr>
      <w:tr w:rsidR="00BF0BBD" w:rsidRPr="00BF0BBD" w14:paraId="5E405782" w14:textId="77777777" w:rsidTr="00BF0BBD">
        <w:trPr>
          <w:trHeight w:val="300"/>
        </w:trPr>
        <w:tc>
          <w:tcPr>
            <w:tcW w:w="4700" w:type="dxa"/>
            <w:tcBorders>
              <w:top w:val="nil"/>
              <w:left w:val="nil"/>
              <w:bottom w:val="nil"/>
              <w:right w:val="nil"/>
            </w:tcBorders>
            <w:shd w:val="clear" w:color="auto" w:fill="auto"/>
            <w:vAlign w:val="bottom"/>
            <w:hideMark/>
          </w:tcPr>
          <w:p w14:paraId="0FBCEF98" w14:textId="62AFB7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fight with him</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14_2CH_35_22 </w:t>
            </w:r>
          </w:p>
        </w:tc>
      </w:tr>
      <w:tr w:rsidR="00BF0BBD" w:rsidRPr="00BF0BBD" w14:paraId="2F84274F" w14:textId="77777777" w:rsidTr="00BF0BBD">
        <w:trPr>
          <w:trHeight w:val="300"/>
        </w:trPr>
        <w:tc>
          <w:tcPr>
            <w:tcW w:w="4700" w:type="dxa"/>
            <w:tcBorders>
              <w:top w:val="nil"/>
              <w:left w:val="nil"/>
              <w:bottom w:val="nil"/>
              <w:right w:val="nil"/>
            </w:tcBorders>
            <w:shd w:val="clear" w:color="auto" w:fill="auto"/>
            <w:vAlign w:val="bottom"/>
            <w:hideMark/>
          </w:tcPr>
          <w:p w14:paraId="656A0664" w14:textId="18A1F2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09_1SA_17_28</w:t>
            </w:r>
            <w:r w:rsidR="00FF4471">
              <w:rPr>
                <w:rFonts w:ascii="Calibri" w:eastAsia="Times New Roman" w:hAnsi="Calibri" w:cs="Calibri"/>
                <w:color w:val="000000"/>
              </w:rPr>
              <w:t>,</w:t>
            </w:r>
            <w:r w:rsidRPr="00BF0BBD">
              <w:rPr>
                <w:rFonts w:ascii="Calibri" w:eastAsia="Times New Roman" w:hAnsi="Calibri" w:cs="Calibri"/>
                <w:color w:val="000000"/>
              </w:rPr>
              <w:t xml:space="preserve"> for thou art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09_1SA_28_12 </w:t>
            </w:r>
          </w:p>
        </w:tc>
      </w:tr>
      <w:tr w:rsidR="00BF0BBD" w:rsidRPr="00BF0BBD" w14:paraId="15A4905C" w14:textId="77777777" w:rsidTr="00BF0BBD">
        <w:trPr>
          <w:trHeight w:val="300"/>
        </w:trPr>
        <w:tc>
          <w:tcPr>
            <w:tcW w:w="4700" w:type="dxa"/>
            <w:tcBorders>
              <w:top w:val="nil"/>
              <w:left w:val="nil"/>
              <w:bottom w:val="nil"/>
              <w:right w:val="nil"/>
            </w:tcBorders>
            <w:shd w:val="clear" w:color="auto" w:fill="auto"/>
            <w:vAlign w:val="bottom"/>
            <w:hideMark/>
          </w:tcPr>
          <w:p w14:paraId="7BE4DAA3" w14:textId="6BE1F8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01_GEN_08_21</w:t>
            </w:r>
            <w:r w:rsidR="00FF4471">
              <w:rPr>
                <w:rFonts w:ascii="Calibri" w:eastAsia="Times New Roman" w:hAnsi="Calibri" w:cs="Calibri"/>
                <w:color w:val="000000"/>
              </w:rPr>
              <w:t>,</w:t>
            </w:r>
            <w:r w:rsidRPr="00BF0BBD">
              <w:rPr>
                <w:rFonts w:ascii="Calibri" w:eastAsia="Times New Roman" w:hAnsi="Calibri" w:cs="Calibri"/>
                <w:color w:val="000000"/>
              </w:rPr>
              <w:t xml:space="preserve"> from his youth</w:t>
            </w:r>
            <w:r w:rsidR="00644F35">
              <w:rPr>
                <w:rFonts w:ascii="Calibri" w:eastAsia="Times New Roman" w:hAnsi="Calibri" w:cs="Calibri"/>
                <w:color w:val="000000"/>
              </w:rPr>
              <w:t>, &lt;&lt;&lt;&lt;&lt;</w:t>
            </w:r>
          </w:p>
        </w:tc>
      </w:tr>
      <w:tr w:rsidR="00BF0BBD" w:rsidRPr="00BF0BBD" w14:paraId="5059529A" w14:textId="77777777" w:rsidTr="00BF0BBD">
        <w:trPr>
          <w:trHeight w:val="300"/>
        </w:trPr>
        <w:tc>
          <w:tcPr>
            <w:tcW w:w="4700" w:type="dxa"/>
            <w:tcBorders>
              <w:top w:val="nil"/>
              <w:left w:val="nil"/>
              <w:bottom w:val="nil"/>
              <w:right w:val="nil"/>
            </w:tcBorders>
            <w:shd w:val="clear" w:color="auto" w:fill="auto"/>
            <w:vAlign w:val="bottom"/>
            <w:hideMark/>
          </w:tcPr>
          <w:p w14:paraId="6542D7AF" w14:textId="32E6BF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 against this</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14_2CH_14_11 </w:t>
            </w:r>
          </w:p>
        </w:tc>
      </w:tr>
      <w:tr w:rsidR="00BF0BBD" w:rsidRPr="00BF0BBD" w14:paraId="050E094B" w14:textId="77777777" w:rsidTr="00BF0BBD">
        <w:trPr>
          <w:trHeight w:val="300"/>
        </w:trPr>
        <w:tc>
          <w:tcPr>
            <w:tcW w:w="4700" w:type="dxa"/>
            <w:tcBorders>
              <w:top w:val="nil"/>
              <w:left w:val="nil"/>
              <w:bottom w:val="nil"/>
              <w:right w:val="nil"/>
            </w:tcBorders>
            <w:shd w:val="clear" w:color="auto" w:fill="auto"/>
            <w:vAlign w:val="bottom"/>
            <w:hideMark/>
          </w:tcPr>
          <w:p w14:paraId="0DC2CBB8" w14:textId="46B20B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a man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11_1KI_02_04 </w:t>
            </w:r>
          </w:p>
        </w:tc>
      </w:tr>
      <w:tr w:rsidR="00BF0BBD" w:rsidRPr="00BF0BBD" w14:paraId="0E863077" w14:textId="77777777" w:rsidTr="00BF0BBD">
        <w:trPr>
          <w:trHeight w:val="300"/>
        </w:trPr>
        <w:tc>
          <w:tcPr>
            <w:tcW w:w="4700" w:type="dxa"/>
            <w:tcBorders>
              <w:top w:val="nil"/>
              <w:left w:val="nil"/>
              <w:bottom w:val="nil"/>
              <w:right w:val="nil"/>
            </w:tcBorders>
            <w:shd w:val="clear" w:color="auto" w:fill="auto"/>
            <w:vAlign w:val="bottom"/>
            <w:hideMark/>
          </w:tcPr>
          <w:p w14:paraId="0687459C" w14:textId="5C23DE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06_JOS_17_01</w:t>
            </w:r>
            <w:r w:rsidR="00FF4471">
              <w:rPr>
                <w:rFonts w:ascii="Calibri" w:eastAsia="Times New Roman" w:hAnsi="Calibri" w:cs="Calibri"/>
                <w:color w:val="000000"/>
              </w:rPr>
              <w:t>,</w:t>
            </w:r>
            <w:r w:rsidRPr="00BF0BBD">
              <w:rPr>
                <w:rFonts w:ascii="Calibri" w:eastAsia="Times New Roman" w:hAnsi="Calibri" w:cs="Calibri"/>
                <w:color w:val="000000"/>
              </w:rPr>
              <w:t xml:space="preserve"> man of war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10_2SA_17_08 </w:t>
            </w:r>
          </w:p>
        </w:tc>
      </w:tr>
      <w:tr w:rsidR="00BF0BBD" w:rsidRPr="00BF0BBD" w14:paraId="47773B33" w14:textId="77777777" w:rsidTr="00BF0BBD">
        <w:trPr>
          <w:trHeight w:val="300"/>
        </w:trPr>
        <w:tc>
          <w:tcPr>
            <w:tcW w:w="4700" w:type="dxa"/>
            <w:tcBorders>
              <w:top w:val="nil"/>
              <w:left w:val="nil"/>
              <w:bottom w:val="nil"/>
              <w:right w:val="nil"/>
            </w:tcBorders>
            <w:shd w:val="clear" w:color="auto" w:fill="auto"/>
            <w:vAlign w:val="bottom"/>
            <w:hideMark/>
          </w:tcPr>
          <w:p w14:paraId="4CFE00F3" w14:textId="36BE3A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05_DEU_14_24</w:t>
            </w:r>
            <w:r w:rsidR="00FF4471">
              <w:rPr>
                <w:rFonts w:ascii="Calibri" w:eastAsia="Times New Roman" w:hAnsi="Calibri" w:cs="Calibri"/>
                <w:color w:val="000000"/>
              </w:rPr>
              <w:t>,</w:t>
            </w:r>
            <w:r w:rsidRPr="00BF0BBD">
              <w:rPr>
                <w:rFonts w:ascii="Calibri" w:eastAsia="Times New Roman" w:hAnsi="Calibri" w:cs="Calibri"/>
                <w:color w:val="000000"/>
              </w:rPr>
              <w:t xml:space="preserve"> not able to</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14_2CH_07_07 </w:t>
            </w:r>
          </w:p>
        </w:tc>
      </w:tr>
      <w:tr w:rsidR="00BF0BBD" w:rsidRPr="00BF0BBD" w14:paraId="2569F571" w14:textId="77777777" w:rsidTr="00BF0BBD">
        <w:trPr>
          <w:trHeight w:val="300"/>
        </w:trPr>
        <w:tc>
          <w:tcPr>
            <w:tcW w:w="4700" w:type="dxa"/>
            <w:tcBorders>
              <w:top w:val="nil"/>
              <w:left w:val="nil"/>
              <w:bottom w:val="nil"/>
              <w:right w:val="nil"/>
            </w:tcBorders>
            <w:shd w:val="clear" w:color="auto" w:fill="auto"/>
            <w:vAlign w:val="bottom"/>
            <w:hideMark/>
          </w:tcPr>
          <w:p w14:paraId="4426F3F6" w14:textId="0464DF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04_NUM_13_31</w:t>
            </w:r>
            <w:r w:rsidR="00FF4471">
              <w:rPr>
                <w:rFonts w:ascii="Calibri" w:eastAsia="Times New Roman" w:hAnsi="Calibri" w:cs="Calibri"/>
                <w:color w:val="000000"/>
              </w:rPr>
              <w:t>,</w:t>
            </w:r>
            <w:r w:rsidRPr="00BF0BBD">
              <w:rPr>
                <w:rFonts w:ascii="Calibri" w:eastAsia="Times New Roman" w:hAnsi="Calibri" w:cs="Calibri"/>
                <w:color w:val="000000"/>
              </w:rPr>
              <w:t xml:space="preserve"> not able to go</w:t>
            </w:r>
            <w:r w:rsidR="00644F35">
              <w:rPr>
                <w:rFonts w:ascii="Calibri" w:eastAsia="Times New Roman" w:hAnsi="Calibri" w:cs="Calibri"/>
                <w:color w:val="000000"/>
              </w:rPr>
              <w:t>, &lt;&lt;&lt;&lt;&lt;</w:t>
            </w:r>
          </w:p>
        </w:tc>
      </w:tr>
      <w:tr w:rsidR="00BF0BBD" w:rsidRPr="00BF0BBD" w14:paraId="4316E048" w14:textId="77777777" w:rsidTr="00BF0BBD">
        <w:trPr>
          <w:trHeight w:val="300"/>
        </w:trPr>
        <w:tc>
          <w:tcPr>
            <w:tcW w:w="4700" w:type="dxa"/>
            <w:tcBorders>
              <w:top w:val="nil"/>
              <w:left w:val="nil"/>
              <w:bottom w:val="nil"/>
              <w:right w:val="nil"/>
            </w:tcBorders>
            <w:shd w:val="clear" w:color="auto" w:fill="auto"/>
            <w:vAlign w:val="bottom"/>
            <w:hideMark/>
          </w:tcPr>
          <w:p w14:paraId="6CF9B80E" w14:textId="473F54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to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09_1SA_17_44 </w:t>
            </w:r>
          </w:p>
        </w:tc>
      </w:tr>
      <w:tr w:rsidR="00BF0BBD" w:rsidRPr="00BF0BBD" w14:paraId="22C1BCCC" w14:textId="77777777" w:rsidTr="00BF0BBD">
        <w:trPr>
          <w:trHeight w:val="300"/>
        </w:trPr>
        <w:tc>
          <w:tcPr>
            <w:tcW w:w="4700" w:type="dxa"/>
            <w:tcBorders>
              <w:top w:val="nil"/>
              <w:left w:val="nil"/>
              <w:bottom w:val="nil"/>
              <w:right w:val="nil"/>
            </w:tcBorders>
            <w:shd w:val="clear" w:color="auto" w:fill="auto"/>
            <w:vAlign w:val="bottom"/>
            <w:hideMark/>
          </w:tcPr>
          <w:p w14:paraId="5FA6F2E9" w14:textId="2A0D3C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to David Thou</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09_1SA_18_21 </w:t>
            </w:r>
          </w:p>
        </w:tc>
      </w:tr>
      <w:tr w:rsidR="00BF0BBD" w:rsidRPr="00BF0BBD" w14:paraId="7EC51959" w14:textId="77777777" w:rsidTr="00BF0BBD">
        <w:trPr>
          <w:trHeight w:val="300"/>
        </w:trPr>
        <w:tc>
          <w:tcPr>
            <w:tcW w:w="4700" w:type="dxa"/>
            <w:tcBorders>
              <w:top w:val="nil"/>
              <w:left w:val="nil"/>
              <w:bottom w:val="nil"/>
              <w:right w:val="nil"/>
            </w:tcBorders>
            <w:shd w:val="clear" w:color="auto" w:fill="auto"/>
            <w:vAlign w:val="bottom"/>
            <w:hideMark/>
          </w:tcPr>
          <w:p w14:paraId="7D74A404" w14:textId="41C182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said to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09_1SA_18_17 </w:t>
            </w:r>
          </w:p>
        </w:tc>
      </w:tr>
      <w:tr w:rsidR="00BF0BBD" w:rsidRPr="00BF0BBD" w14:paraId="0D28557D" w14:textId="77777777" w:rsidTr="00BF0BBD">
        <w:trPr>
          <w:trHeight w:val="300"/>
        </w:trPr>
        <w:tc>
          <w:tcPr>
            <w:tcW w:w="4700" w:type="dxa"/>
            <w:tcBorders>
              <w:top w:val="nil"/>
              <w:left w:val="nil"/>
              <w:bottom w:val="nil"/>
              <w:right w:val="nil"/>
            </w:tcBorders>
            <w:shd w:val="clear" w:color="auto" w:fill="auto"/>
            <w:vAlign w:val="bottom"/>
            <w:hideMark/>
          </w:tcPr>
          <w:p w14:paraId="6A6A5AC0" w14:textId="69572A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01_GEN_20_03</w:t>
            </w:r>
            <w:r w:rsidR="00FF4471">
              <w:rPr>
                <w:rFonts w:ascii="Calibri" w:eastAsia="Times New Roman" w:hAnsi="Calibri" w:cs="Calibri"/>
                <w:color w:val="000000"/>
              </w:rPr>
              <w:t>,</w:t>
            </w:r>
            <w:r w:rsidRPr="00BF0BBD">
              <w:rPr>
                <w:rFonts w:ascii="Calibri" w:eastAsia="Times New Roman" w:hAnsi="Calibri" w:cs="Calibri"/>
                <w:color w:val="000000"/>
              </w:rPr>
              <w:t xml:space="preserve"> thou art but</w:t>
            </w:r>
            <w:r w:rsidR="00644F35">
              <w:rPr>
                <w:rFonts w:ascii="Calibri" w:eastAsia="Times New Roman" w:hAnsi="Calibri" w:cs="Calibri"/>
                <w:color w:val="000000"/>
              </w:rPr>
              <w:t>, &lt;&lt;&lt;&lt;&lt;</w:t>
            </w:r>
          </w:p>
        </w:tc>
      </w:tr>
      <w:tr w:rsidR="00BF0BBD" w:rsidRPr="00BF0BBD" w14:paraId="27AF99C0" w14:textId="77777777" w:rsidTr="00BF0BBD">
        <w:trPr>
          <w:trHeight w:val="300"/>
        </w:trPr>
        <w:tc>
          <w:tcPr>
            <w:tcW w:w="4700" w:type="dxa"/>
            <w:tcBorders>
              <w:top w:val="nil"/>
              <w:left w:val="nil"/>
              <w:bottom w:val="nil"/>
              <w:right w:val="nil"/>
            </w:tcBorders>
            <w:shd w:val="clear" w:color="auto" w:fill="auto"/>
            <w:vAlign w:val="bottom"/>
            <w:hideMark/>
          </w:tcPr>
          <w:p w14:paraId="5F6458CD" w14:textId="13AC3F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01_GEN_20_03</w:t>
            </w:r>
            <w:r w:rsidR="00FF4471">
              <w:rPr>
                <w:rFonts w:ascii="Calibri" w:eastAsia="Times New Roman" w:hAnsi="Calibri" w:cs="Calibri"/>
                <w:color w:val="000000"/>
              </w:rPr>
              <w:t>,</w:t>
            </w:r>
            <w:r w:rsidRPr="00BF0BBD">
              <w:rPr>
                <w:rFonts w:ascii="Calibri" w:eastAsia="Times New Roman" w:hAnsi="Calibri" w:cs="Calibri"/>
                <w:color w:val="000000"/>
              </w:rPr>
              <w:t xml:space="preserve"> thou art but a</w:t>
            </w:r>
            <w:r w:rsidR="00644F35">
              <w:rPr>
                <w:rFonts w:ascii="Calibri" w:eastAsia="Times New Roman" w:hAnsi="Calibri" w:cs="Calibri"/>
                <w:color w:val="000000"/>
              </w:rPr>
              <w:t>, &lt;&lt;&lt;&lt;&lt;</w:t>
            </w:r>
          </w:p>
        </w:tc>
      </w:tr>
      <w:tr w:rsidR="00BF0BBD" w:rsidRPr="00BF0BBD" w14:paraId="161E6B2A" w14:textId="77777777" w:rsidTr="00BF0BBD">
        <w:trPr>
          <w:trHeight w:val="300"/>
        </w:trPr>
        <w:tc>
          <w:tcPr>
            <w:tcW w:w="4700" w:type="dxa"/>
            <w:tcBorders>
              <w:top w:val="nil"/>
              <w:left w:val="nil"/>
              <w:bottom w:val="nil"/>
              <w:right w:val="nil"/>
            </w:tcBorders>
            <w:shd w:val="clear" w:color="auto" w:fill="auto"/>
            <w:vAlign w:val="bottom"/>
            <w:hideMark/>
          </w:tcPr>
          <w:p w14:paraId="16AA1619" w14:textId="1330C2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David Thou</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09_1SA_18_21 </w:t>
            </w:r>
          </w:p>
        </w:tc>
      </w:tr>
      <w:tr w:rsidR="00BF0BBD" w:rsidRPr="00BF0BBD" w14:paraId="6EB7B805" w14:textId="77777777" w:rsidTr="00BF0BBD">
        <w:trPr>
          <w:trHeight w:val="300"/>
        </w:trPr>
        <w:tc>
          <w:tcPr>
            <w:tcW w:w="4700" w:type="dxa"/>
            <w:tcBorders>
              <w:top w:val="nil"/>
              <w:left w:val="nil"/>
              <w:bottom w:val="nil"/>
              <w:right w:val="nil"/>
            </w:tcBorders>
            <w:shd w:val="clear" w:color="auto" w:fill="auto"/>
            <w:vAlign w:val="bottom"/>
            <w:hideMark/>
          </w:tcPr>
          <w:p w14:paraId="2801F8EF" w14:textId="0F87B5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David Thou art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09_1SA_24_17 </w:t>
            </w:r>
          </w:p>
        </w:tc>
      </w:tr>
      <w:tr w:rsidR="00BF0BBD" w:rsidRPr="00BF0BBD" w14:paraId="529B29E0" w14:textId="77777777" w:rsidTr="00BF0BBD">
        <w:trPr>
          <w:trHeight w:val="300"/>
        </w:trPr>
        <w:tc>
          <w:tcPr>
            <w:tcW w:w="4700" w:type="dxa"/>
            <w:tcBorders>
              <w:top w:val="nil"/>
              <w:left w:val="nil"/>
              <w:bottom w:val="nil"/>
              <w:right w:val="nil"/>
            </w:tcBorders>
            <w:shd w:val="clear" w:color="auto" w:fill="auto"/>
            <w:vAlign w:val="bottom"/>
            <w:hideMark/>
          </w:tcPr>
          <w:p w14:paraId="191B97CC" w14:textId="691A15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09_1SA_17_09</w:t>
            </w:r>
            <w:r w:rsidR="00FF4471">
              <w:rPr>
                <w:rFonts w:ascii="Calibri" w:eastAsia="Times New Roman" w:hAnsi="Calibri" w:cs="Calibri"/>
                <w:color w:val="000000"/>
              </w:rPr>
              <w:t>,</w:t>
            </w:r>
            <w:r w:rsidRPr="00BF0BBD">
              <w:rPr>
                <w:rFonts w:ascii="Calibri" w:eastAsia="Times New Roman" w:hAnsi="Calibri" w:cs="Calibri"/>
                <w:color w:val="000000"/>
              </w:rPr>
              <w:t xml:space="preserve"> to fight with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09_1SA_28_01 </w:t>
            </w:r>
          </w:p>
        </w:tc>
      </w:tr>
      <w:tr w:rsidR="00BF0BBD" w:rsidRPr="00BF0BBD" w14:paraId="60B52B16" w14:textId="77777777" w:rsidTr="00BF0BBD">
        <w:trPr>
          <w:trHeight w:val="300"/>
        </w:trPr>
        <w:tc>
          <w:tcPr>
            <w:tcW w:w="4700" w:type="dxa"/>
            <w:tcBorders>
              <w:top w:val="nil"/>
              <w:left w:val="nil"/>
              <w:bottom w:val="nil"/>
              <w:right w:val="nil"/>
            </w:tcBorders>
            <w:shd w:val="clear" w:color="auto" w:fill="auto"/>
            <w:vAlign w:val="bottom"/>
            <w:hideMark/>
          </w:tcPr>
          <w:p w14:paraId="25A25C21" w14:textId="0D8FD2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01_GEN_19_30</w:t>
            </w:r>
            <w:r w:rsidR="00FF4471">
              <w:rPr>
                <w:rFonts w:ascii="Calibri" w:eastAsia="Times New Roman" w:hAnsi="Calibri" w:cs="Calibri"/>
                <w:color w:val="000000"/>
              </w:rPr>
              <w:t>,</w:t>
            </w:r>
            <w:r w:rsidRPr="00BF0BBD">
              <w:rPr>
                <w:rFonts w:ascii="Calibri" w:eastAsia="Times New Roman" w:hAnsi="Calibri" w:cs="Calibri"/>
                <w:color w:val="000000"/>
              </w:rPr>
              <w:t xml:space="preserve"> with him for</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14_2CH_32_07 </w:t>
            </w:r>
          </w:p>
        </w:tc>
      </w:tr>
      <w:tr w:rsidR="00BF0BBD" w:rsidRPr="00BF0BBD" w14:paraId="1EBE94EB" w14:textId="77777777" w:rsidTr="00BF0BBD">
        <w:trPr>
          <w:trHeight w:val="300"/>
        </w:trPr>
        <w:tc>
          <w:tcPr>
            <w:tcW w:w="4700" w:type="dxa"/>
            <w:tcBorders>
              <w:top w:val="nil"/>
              <w:left w:val="nil"/>
              <w:bottom w:val="nil"/>
              <w:right w:val="nil"/>
            </w:tcBorders>
            <w:shd w:val="clear" w:color="auto" w:fill="auto"/>
            <w:vAlign w:val="bottom"/>
            <w:hideMark/>
          </w:tcPr>
          <w:p w14:paraId="2142E7AD" w14:textId="52C2A8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youth and he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24_JER_48_11 </w:t>
            </w:r>
          </w:p>
        </w:tc>
      </w:tr>
      <w:tr w:rsidR="00BF0BBD" w:rsidRPr="00BF0BBD" w14:paraId="5B6E2A0C" w14:textId="77777777" w:rsidTr="00BF0BBD">
        <w:trPr>
          <w:trHeight w:val="1200"/>
        </w:trPr>
        <w:tc>
          <w:tcPr>
            <w:tcW w:w="4700" w:type="dxa"/>
            <w:tcBorders>
              <w:top w:val="nil"/>
              <w:left w:val="nil"/>
              <w:bottom w:val="nil"/>
              <w:right w:val="nil"/>
            </w:tcBorders>
            <w:shd w:val="clear" w:color="auto" w:fill="auto"/>
            <w:vAlign w:val="bottom"/>
            <w:hideMark/>
          </w:tcPr>
          <w:p w14:paraId="1063B046"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09_1SA_17:34 And David said unto Saul, Thy servant kept his father's sheep, and there came a lion, and a bear, and took a lamb out of the flock: #,</w:t>
            </w:r>
          </w:p>
        </w:tc>
      </w:tr>
      <w:tr w:rsidR="00BF0BBD" w:rsidRPr="00BF0BBD" w14:paraId="103E21B2" w14:textId="77777777" w:rsidTr="00BF0BBD">
        <w:trPr>
          <w:trHeight w:val="300"/>
        </w:trPr>
        <w:tc>
          <w:tcPr>
            <w:tcW w:w="4700" w:type="dxa"/>
            <w:tcBorders>
              <w:top w:val="nil"/>
              <w:left w:val="nil"/>
              <w:bottom w:val="nil"/>
              <w:right w:val="nil"/>
            </w:tcBorders>
            <w:shd w:val="clear" w:color="auto" w:fill="auto"/>
            <w:vAlign w:val="bottom"/>
            <w:hideMark/>
          </w:tcPr>
          <w:p w14:paraId="2C4FE62D" w14:textId="0AB065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bear and</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27_DAN_07_05 </w:t>
            </w:r>
          </w:p>
        </w:tc>
      </w:tr>
      <w:tr w:rsidR="00BF0BBD" w:rsidRPr="00BF0BBD" w14:paraId="0E212720" w14:textId="77777777" w:rsidTr="00BF0BBD">
        <w:trPr>
          <w:trHeight w:val="300"/>
        </w:trPr>
        <w:tc>
          <w:tcPr>
            <w:tcW w:w="4700" w:type="dxa"/>
            <w:tcBorders>
              <w:top w:val="nil"/>
              <w:left w:val="nil"/>
              <w:bottom w:val="nil"/>
              <w:right w:val="nil"/>
            </w:tcBorders>
            <w:shd w:val="clear" w:color="auto" w:fill="auto"/>
            <w:vAlign w:val="bottom"/>
            <w:hideMark/>
          </w:tcPr>
          <w:p w14:paraId="3A9F58DF" w14:textId="753F38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07_JUD_14_18</w:t>
            </w:r>
            <w:r w:rsidR="00FF4471">
              <w:rPr>
                <w:rFonts w:ascii="Calibri" w:eastAsia="Times New Roman" w:hAnsi="Calibri" w:cs="Calibri"/>
                <w:color w:val="000000"/>
              </w:rPr>
              <w:t>,</w:t>
            </w:r>
            <w:r w:rsidRPr="00BF0BBD">
              <w:rPr>
                <w:rFonts w:ascii="Calibri" w:eastAsia="Times New Roman" w:hAnsi="Calibri" w:cs="Calibri"/>
                <w:color w:val="000000"/>
              </w:rPr>
              <w:t xml:space="preserve"> a lion and</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26_EZE_10_14 </w:t>
            </w:r>
          </w:p>
        </w:tc>
      </w:tr>
      <w:tr w:rsidR="00BF0BBD" w:rsidRPr="00BF0BBD" w14:paraId="34BC51BF" w14:textId="77777777" w:rsidTr="00BF0BBD">
        <w:trPr>
          <w:trHeight w:val="300"/>
        </w:trPr>
        <w:tc>
          <w:tcPr>
            <w:tcW w:w="4700" w:type="dxa"/>
            <w:tcBorders>
              <w:top w:val="nil"/>
              <w:left w:val="nil"/>
              <w:bottom w:val="nil"/>
              <w:right w:val="nil"/>
            </w:tcBorders>
            <w:shd w:val="clear" w:color="auto" w:fill="auto"/>
            <w:vAlign w:val="bottom"/>
            <w:hideMark/>
          </w:tcPr>
          <w:p w14:paraId="28E6AE60" w14:textId="605377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lion and a</w:t>
            </w:r>
            <w:r w:rsidR="00FF4471">
              <w:rPr>
                <w:rFonts w:ascii="Calibri" w:eastAsia="Times New Roman" w:hAnsi="Calibri" w:cs="Calibri"/>
                <w:color w:val="000000"/>
              </w:rPr>
              <w:t>,</w:t>
            </w:r>
            <w:r w:rsidRPr="00BF0BBD">
              <w:rPr>
                <w:rFonts w:ascii="Calibri" w:eastAsia="Times New Roman" w:hAnsi="Calibri" w:cs="Calibri"/>
                <w:color w:val="000000"/>
              </w:rPr>
              <w:t xml:space="preserve"> 30_AMO_05_19 </w:t>
            </w:r>
          </w:p>
        </w:tc>
      </w:tr>
      <w:tr w:rsidR="00BF0BBD" w:rsidRPr="00BF0BBD" w14:paraId="7EFEB9AA" w14:textId="77777777" w:rsidTr="00BF0BBD">
        <w:trPr>
          <w:trHeight w:val="300"/>
        </w:trPr>
        <w:tc>
          <w:tcPr>
            <w:tcW w:w="4700" w:type="dxa"/>
            <w:tcBorders>
              <w:top w:val="nil"/>
              <w:left w:val="nil"/>
              <w:bottom w:val="nil"/>
              <w:right w:val="nil"/>
            </w:tcBorders>
            <w:shd w:val="clear" w:color="auto" w:fill="auto"/>
            <w:vAlign w:val="bottom"/>
            <w:hideMark/>
          </w:tcPr>
          <w:p w14:paraId="3798E10E" w14:textId="773F12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a bear</w:t>
            </w:r>
            <w:r w:rsidR="00FF4471">
              <w:rPr>
                <w:rFonts w:ascii="Calibri" w:eastAsia="Times New Roman" w:hAnsi="Calibri" w:cs="Calibri"/>
                <w:color w:val="000000"/>
              </w:rPr>
              <w:t>,</w:t>
            </w:r>
            <w:r w:rsidRPr="00BF0BBD">
              <w:rPr>
                <w:rFonts w:ascii="Calibri" w:eastAsia="Times New Roman" w:hAnsi="Calibri" w:cs="Calibri"/>
                <w:color w:val="000000"/>
              </w:rPr>
              <w:t xml:space="preserve"> 30_AMO_05_19 </w:t>
            </w:r>
          </w:p>
        </w:tc>
      </w:tr>
      <w:tr w:rsidR="00BF0BBD" w:rsidRPr="00BF0BBD" w14:paraId="76436CBD" w14:textId="77777777" w:rsidTr="00BF0BBD">
        <w:trPr>
          <w:trHeight w:val="300"/>
        </w:trPr>
        <w:tc>
          <w:tcPr>
            <w:tcW w:w="4700" w:type="dxa"/>
            <w:tcBorders>
              <w:top w:val="nil"/>
              <w:left w:val="nil"/>
              <w:bottom w:val="nil"/>
              <w:right w:val="nil"/>
            </w:tcBorders>
            <w:shd w:val="clear" w:color="auto" w:fill="auto"/>
            <w:vAlign w:val="bottom"/>
            <w:hideMark/>
          </w:tcPr>
          <w:p w14:paraId="0D2597F6" w14:textId="0F094A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David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09_1SA_17_39 </w:t>
            </w:r>
          </w:p>
        </w:tc>
      </w:tr>
      <w:tr w:rsidR="00BF0BBD" w:rsidRPr="00BF0BBD" w14:paraId="50D7A84E" w14:textId="77777777" w:rsidTr="00BF0BBD">
        <w:trPr>
          <w:trHeight w:val="300"/>
        </w:trPr>
        <w:tc>
          <w:tcPr>
            <w:tcW w:w="4700" w:type="dxa"/>
            <w:tcBorders>
              <w:top w:val="nil"/>
              <w:left w:val="nil"/>
              <w:bottom w:val="nil"/>
              <w:right w:val="nil"/>
            </w:tcBorders>
            <w:shd w:val="clear" w:color="auto" w:fill="auto"/>
            <w:vAlign w:val="bottom"/>
            <w:hideMark/>
          </w:tcPr>
          <w:p w14:paraId="13AF8D97" w14:textId="0A35BF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09_1SA_02_27</w:t>
            </w:r>
            <w:r w:rsidR="00FF4471">
              <w:rPr>
                <w:rFonts w:ascii="Calibri" w:eastAsia="Times New Roman" w:hAnsi="Calibri" w:cs="Calibri"/>
                <w:color w:val="000000"/>
              </w:rPr>
              <w:t>,</w:t>
            </w:r>
            <w:r w:rsidRPr="00BF0BBD">
              <w:rPr>
                <w:rFonts w:ascii="Calibri" w:eastAsia="Times New Roman" w:hAnsi="Calibri" w:cs="Calibri"/>
                <w:color w:val="000000"/>
              </w:rPr>
              <w:t xml:space="preserve"> And there came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10_2SA_12_04 </w:t>
            </w:r>
          </w:p>
        </w:tc>
      </w:tr>
      <w:tr w:rsidR="00BF0BBD" w:rsidRPr="00BF0BBD" w14:paraId="20DA2E41" w14:textId="77777777" w:rsidTr="00BF0BBD">
        <w:trPr>
          <w:trHeight w:val="600"/>
        </w:trPr>
        <w:tc>
          <w:tcPr>
            <w:tcW w:w="4700" w:type="dxa"/>
            <w:tcBorders>
              <w:top w:val="nil"/>
              <w:left w:val="nil"/>
              <w:bottom w:val="nil"/>
              <w:right w:val="nil"/>
            </w:tcBorders>
            <w:shd w:val="clear" w:color="auto" w:fill="auto"/>
            <w:vAlign w:val="bottom"/>
            <w:hideMark/>
          </w:tcPr>
          <w:p w14:paraId="7C6098FD" w14:textId="67AC5E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03_LEV_09_24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there came a</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10_2SA_12_04 </w:t>
            </w:r>
          </w:p>
        </w:tc>
      </w:tr>
      <w:tr w:rsidR="00BF0BBD" w:rsidRPr="00BF0BBD" w14:paraId="797DA0CC" w14:textId="77777777" w:rsidTr="00BF0BBD">
        <w:trPr>
          <w:trHeight w:val="300"/>
        </w:trPr>
        <w:tc>
          <w:tcPr>
            <w:tcW w:w="4700" w:type="dxa"/>
            <w:tcBorders>
              <w:top w:val="nil"/>
              <w:left w:val="nil"/>
              <w:bottom w:val="nil"/>
              <w:right w:val="nil"/>
            </w:tcBorders>
            <w:shd w:val="clear" w:color="auto" w:fill="auto"/>
            <w:vAlign w:val="bottom"/>
            <w:hideMark/>
          </w:tcPr>
          <w:p w14:paraId="6D2D2F54" w14:textId="2C0A5F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09_1SA_17_39 </w:t>
            </w:r>
          </w:p>
        </w:tc>
      </w:tr>
      <w:tr w:rsidR="00BF0BBD" w:rsidRPr="00BF0BBD" w14:paraId="75586D6D" w14:textId="77777777" w:rsidTr="00BF0BBD">
        <w:trPr>
          <w:trHeight w:val="300"/>
        </w:trPr>
        <w:tc>
          <w:tcPr>
            <w:tcW w:w="4700" w:type="dxa"/>
            <w:tcBorders>
              <w:top w:val="nil"/>
              <w:left w:val="nil"/>
              <w:bottom w:val="nil"/>
              <w:right w:val="nil"/>
            </w:tcBorders>
            <w:shd w:val="clear" w:color="auto" w:fill="auto"/>
            <w:vAlign w:val="bottom"/>
            <w:hideMark/>
          </w:tcPr>
          <w:p w14:paraId="638EB8E7" w14:textId="7F1823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said unto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09_1SA_17_39 </w:t>
            </w:r>
          </w:p>
        </w:tc>
      </w:tr>
      <w:tr w:rsidR="00BF0BBD" w:rsidRPr="00BF0BBD" w14:paraId="0BB7330D" w14:textId="77777777" w:rsidTr="00BF0BBD">
        <w:trPr>
          <w:trHeight w:val="300"/>
        </w:trPr>
        <w:tc>
          <w:tcPr>
            <w:tcW w:w="4700" w:type="dxa"/>
            <w:tcBorders>
              <w:top w:val="nil"/>
              <w:left w:val="nil"/>
              <w:bottom w:val="nil"/>
              <w:right w:val="nil"/>
            </w:tcBorders>
            <w:shd w:val="clear" w:color="auto" w:fill="auto"/>
            <w:vAlign w:val="bottom"/>
            <w:hideMark/>
          </w:tcPr>
          <w:p w14:paraId="5C6AE3EF" w14:textId="0C6261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09_1SA_17_15</w:t>
            </w:r>
            <w:r w:rsidR="00FF4471">
              <w:rPr>
                <w:rFonts w:ascii="Calibri" w:eastAsia="Times New Roman" w:hAnsi="Calibri" w:cs="Calibri"/>
                <w:color w:val="000000"/>
              </w:rPr>
              <w:t>,</w:t>
            </w:r>
            <w:r w:rsidRPr="00BF0BBD">
              <w:rPr>
                <w:rFonts w:ascii="Calibri" w:eastAsia="Times New Roman" w:hAnsi="Calibri" w:cs="Calibri"/>
                <w:color w:val="000000"/>
              </w:rPr>
              <w:t xml:space="preserve"> his father's sheep</w:t>
            </w:r>
            <w:r w:rsidR="00644F35">
              <w:rPr>
                <w:rFonts w:ascii="Calibri" w:eastAsia="Times New Roman" w:hAnsi="Calibri" w:cs="Calibri"/>
                <w:color w:val="000000"/>
              </w:rPr>
              <w:t>, &lt;&lt;&lt;&lt;&lt;</w:t>
            </w:r>
          </w:p>
        </w:tc>
      </w:tr>
      <w:tr w:rsidR="00BF0BBD" w:rsidRPr="00BF0BBD" w14:paraId="1C1E73FD" w14:textId="77777777" w:rsidTr="00BF0BBD">
        <w:trPr>
          <w:trHeight w:val="300"/>
        </w:trPr>
        <w:tc>
          <w:tcPr>
            <w:tcW w:w="4700" w:type="dxa"/>
            <w:tcBorders>
              <w:top w:val="nil"/>
              <w:left w:val="nil"/>
              <w:bottom w:val="nil"/>
              <w:right w:val="nil"/>
            </w:tcBorders>
            <w:shd w:val="clear" w:color="auto" w:fill="auto"/>
            <w:vAlign w:val="bottom"/>
            <w:hideMark/>
          </w:tcPr>
          <w:p w14:paraId="0E2E2A6E" w14:textId="545F74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lamb out of</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26_EZE_45_15 </w:t>
            </w:r>
          </w:p>
        </w:tc>
      </w:tr>
      <w:tr w:rsidR="00BF0BBD" w:rsidRPr="00BF0BBD" w14:paraId="5B655E18" w14:textId="77777777" w:rsidTr="00BF0BBD">
        <w:trPr>
          <w:trHeight w:val="300"/>
        </w:trPr>
        <w:tc>
          <w:tcPr>
            <w:tcW w:w="4700" w:type="dxa"/>
            <w:tcBorders>
              <w:top w:val="nil"/>
              <w:left w:val="nil"/>
              <w:bottom w:val="nil"/>
              <w:right w:val="nil"/>
            </w:tcBorders>
            <w:shd w:val="clear" w:color="auto" w:fill="auto"/>
            <w:vAlign w:val="bottom"/>
            <w:hideMark/>
          </w:tcPr>
          <w:p w14:paraId="575462F6" w14:textId="2D5EAB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lamb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26_EZE_45_15 </w:t>
            </w:r>
          </w:p>
        </w:tc>
      </w:tr>
      <w:tr w:rsidR="00BF0BBD" w:rsidRPr="00BF0BBD" w14:paraId="1C2F95AF" w14:textId="77777777" w:rsidTr="00BF0BBD">
        <w:trPr>
          <w:trHeight w:val="300"/>
        </w:trPr>
        <w:tc>
          <w:tcPr>
            <w:tcW w:w="4700" w:type="dxa"/>
            <w:tcBorders>
              <w:top w:val="nil"/>
              <w:left w:val="nil"/>
              <w:bottom w:val="nil"/>
              <w:right w:val="nil"/>
            </w:tcBorders>
            <w:shd w:val="clear" w:color="auto" w:fill="auto"/>
            <w:vAlign w:val="bottom"/>
            <w:hideMark/>
          </w:tcPr>
          <w:p w14:paraId="5AD799AE" w14:textId="590D5F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lion and a</w:t>
            </w:r>
            <w:r w:rsidR="00FF4471">
              <w:rPr>
                <w:rFonts w:ascii="Calibri" w:eastAsia="Times New Roman" w:hAnsi="Calibri" w:cs="Calibri"/>
                <w:color w:val="000000"/>
              </w:rPr>
              <w:t>,</w:t>
            </w:r>
            <w:r w:rsidRPr="00BF0BBD">
              <w:rPr>
                <w:rFonts w:ascii="Calibri" w:eastAsia="Times New Roman" w:hAnsi="Calibri" w:cs="Calibri"/>
                <w:color w:val="000000"/>
              </w:rPr>
              <w:t xml:space="preserve"> 20_PRO_28_15 </w:t>
            </w:r>
          </w:p>
        </w:tc>
      </w:tr>
      <w:tr w:rsidR="00BF0BBD" w:rsidRPr="00BF0BBD" w14:paraId="2EE8A170" w14:textId="77777777" w:rsidTr="00BF0BBD">
        <w:trPr>
          <w:trHeight w:val="300"/>
        </w:trPr>
        <w:tc>
          <w:tcPr>
            <w:tcW w:w="4700" w:type="dxa"/>
            <w:tcBorders>
              <w:top w:val="nil"/>
              <w:left w:val="nil"/>
              <w:bottom w:val="nil"/>
              <w:right w:val="nil"/>
            </w:tcBorders>
            <w:shd w:val="clear" w:color="auto" w:fill="auto"/>
            <w:vAlign w:val="bottom"/>
            <w:hideMark/>
          </w:tcPr>
          <w:p w14:paraId="688E1C82" w14:textId="381D4E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lion and a bear</w:t>
            </w:r>
            <w:r w:rsidR="00FF4471">
              <w:rPr>
                <w:rFonts w:ascii="Calibri" w:eastAsia="Times New Roman" w:hAnsi="Calibri" w:cs="Calibri"/>
                <w:color w:val="000000"/>
              </w:rPr>
              <w:t>,</w:t>
            </w:r>
            <w:r w:rsidRPr="00BF0BBD">
              <w:rPr>
                <w:rFonts w:ascii="Calibri" w:eastAsia="Times New Roman" w:hAnsi="Calibri" w:cs="Calibri"/>
                <w:color w:val="000000"/>
              </w:rPr>
              <w:t xml:space="preserve"> 30_AMO_05_19 </w:t>
            </w:r>
          </w:p>
        </w:tc>
      </w:tr>
      <w:tr w:rsidR="00BF0BBD" w:rsidRPr="00BF0BBD" w14:paraId="092D20FE" w14:textId="77777777" w:rsidTr="00BF0BBD">
        <w:trPr>
          <w:trHeight w:val="300"/>
        </w:trPr>
        <w:tc>
          <w:tcPr>
            <w:tcW w:w="4700" w:type="dxa"/>
            <w:tcBorders>
              <w:top w:val="nil"/>
              <w:left w:val="nil"/>
              <w:bottom w:val="nil"/>
              <w:right w:val="nil"/>
            </w:tcBorders>
            <w:shd w:val="clear" w:color="auto" w:fill="auto"/>
            <w:vAlign w:val="bottom"/>
            <w:hideMark/>
          </w:tcPr>
          <w:p w14:paraId="2D8602FB" w14:textId="067B50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05_DEU_16_02</w:t>
            </w:r>
            <w:r w:rsidR="00FF4471">
              <w:rPr>
                <w:rFonts w:ascii="Calibri" w:eastAsia="Times New Roman" w:hAnsi="Calibri" w:cs="Calibri"/>
                <w:color w:val="000000"/>
              </w:rPr>
              <w:t>,</w:t>
            </w:r>
            <w:r w:rsidRPr="00BF0BBD">
              <w:rPr>
                <w:rFonts w:ascii="Calibri" w:eastAsia="Times New Roman" w:hAnsi="Calibri" w:cs="Calibri"/>
                <w:color w:val="000000"/>
              </w:rPr>
              <w:t xml:space="preserve"> of the flock</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14_2CH_35_07 </w:t>
            </w:r>
          </w:p>
        </w:tc>
      </w:tr>
      <w:tr w:rsidR="00BF0BBD" w:rsidRPr="00BF0BBD" w14:paraId="6A1EF3FB" w14:textId="77777777" w:rsidTr="00BF0BBD">
        <w:trPr>
          <w:trHeight w:val="300"/>
        </w:trPr>
        <w:tc>
          <w:tcPr>
            <w:tcW w:w="4700" w:type="dxa"/>
            <w:tcBorders>
              <w:top w:val="nil"/>
              <w:left w:val="nil"/>
              <w:bottom w:val="nil"/>
              <w:right w:val="nil"/>
            </w:tcBorders>
            <w:shd w:val="clear" w:color="auto" w:fill="auto"/>
            <w:vAlign w:val="bottom"/>
            <w:hideMark/>
          </w:tcPr>
          <w:p w14:paraId="23576088" w14:textId="380CAF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09_1SA_17_23</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09_1SA_17_37 </w:t>
            </w:r>
          </w:p>
        </w:tc>
      </w:tr>
      <w:tr w:rsidR="00BF0BBD" w:rsidRPr="00BF0BBD" w14:paraId="763EB5A1" w14:textId="77777777" w:rsidTr="00BF0BBD">
        <w:trPr>
          <w:trHeight w:val="300"/>
        </w:trPr>
        <w:tc>
          <w:tcPr>
            <w:tcW w:w="4700" w:type="dxa"/>
            <w:tcBorders>
              <w:top w:val="nil"/>
              <w:left w:val="nil"/>
              <w:bottom w:val="nil"/>
              <w:right w:val="nil"/>
            </w:tcBorders>
            <w:shd w:val="clear" w:color="auto" w:fill="auto"/>
            <w:vAlign w:val="bottom"/>
            <w:hideMark/>
          </w:tcPr>
          <w:p w14:paraId="4082D553" w14:textId="7AB544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09_1SA_15_26</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09_1SA_17_39 </w:t>
            </w:r>
          </w:p>
        </w:tc>
      </w:tr>
      <w:tr w:rsidR="00BF0BBD" w:rsidRPr="00BF0BBD" w14:paraId="25D710C8" w14:textId="77777777" w:rsidTr="00BF0BBD">
        <w:trPr>
          <w:trHeight w:val="300"/>
        </w:trPr>
        <w:tc>
          <w:tcPr>
            <w:tcW w:w="4700" w:type="dxa"/>
            <w:tcBorders>
              <w:top w:val="nil"/>
              <w:left w:val="nil"/>
              <w:bottom w:val="nil"/>
              <w:right w:val="nil"/>
            </w:tcBorders>
            <w:shd w:val="clear" w:color="auto" w:fill="auto"/>
            <w:vAlign w:val="bottom"/>
            <w:hideMark/>
          </w:tcPr>
          <w:p w14:paraId="5ECAD194" w14:textId="1F96D1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03_LEV_09_24</w:t>
            </w:r>
            <w:r w:rsidR="00FF4471">
              <w:rPr>
                <w:rFonts w:ascii="Calibri" w:eastAsia="Times New Roman" w:hAnsi="Calibri" w:cs="Calibri"/>
                <w:color w:val="000000"/>
              </w:rPr>
              <w:t>,</w:t>
            </w:r>
            <w:r w:rsidRPr="00BF0BBD">
              <w:rPr>
                <w:rFonts w:ascii="Calibri" w:eastAsia="Times New Roman" w:hAnsi="Calibri" w:cs="Calibri"/>
                <w:color w:val="000000"/>
              </w:rPr>
              <w:t xml:space="preserve"> there came a</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09_1SA_23_27 </w:t>
            </w:r>
          </w:p>
        </w:tc>
      </w:tr>
      <w:tr w:rsidR="00BF0BBD" w:rsidRPr="00BF0BBD" w14:paraId="3C419077" w14:textId="77777777" w:rsidTr="00BF0BBD">
        <w:trPr>
          <w:trHeight w:val="1200"/>
        </w:trPr>
        <w:tc>
          <w:tcPr>
            <w:tcW w:w="4700" w:type="dxa"/>
            <w:tcBorders>
              <w:top w:val="nil"/>
              <w:left w:val="nil"/>
              <w:bottom w:val="nil"/>
              <w:right w:val="nil"/>
            </w:tcBorders>
            <w:shd w:val="clear" w:color="auto" w:fill="auto"/>
            <w:vAlign w:val="bottom"/>
            <w:hideMark/>
          </w:tcPr>
          <w:p w14:paraId="46AB7F5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09_1SA_17:35 And I went out after him, and smote him, and delivered [it] out of his mouth: and when he arose against me, I caught [him] by his beard, and smote him, and slew him. #,</w:t>
            </w:r>
          </w:p>
        </w:tc>
      </w:tr>
      <w:tr w:rsidR="00BF0BBD" w:rsidRPr="00BF0BBD" w14:paraId="2658B0FC" w14:textId="77777777" w:rsidTr="00BF0BBD">
        <w:trPr>
          <w:trHeight w:val="300"/>
        </w:trPr>
        <w:tc>
          <w:tcPr>
            <w:tcW w:w="4700" w:type="dxa"/>
            <w:tcBorders>
              <w:top w:val="nil"/>
              <w:left w:val="nil"/>
              <w:bottom w:val="nil"/>
              <w:right w:val="nil"/>
            </w:tcBorders>
            <w:shd w:val="clear" w:color="auto" w:fill="auto"/>
            <w:vAlign w:val="bottom"/>
            <w:hideMark/>
          </w:tcPr>
          <w:p w14:paraId="3A4FE6DE" w14:textId="331B42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09_1SA_14_13</w:t>
            </w:r>
            <w:r w:rsidR="00FF4471">
              <w:rPr>
                <w:rFonts w:ascii="Calibri" w:eastAsia="Times New Roman" w:hAnsi="Calibri" w:cs="Calibri"/>
                <w:color w:val="000000"/>
              </w:rPr>
              <w:t>,</w:t>
            </w:r>
            <w:r w:rsidRPr="00BF0BBD">
              <w:rPr>
                <w:rFonts w:ascii="Calibri" w:eastAsia="Times New Roman" w:hAnsi="Calibri" w:cs="Calibri"/>
                <w:color w:val="000000"/>
              </w:rPr>
              <w:t xml:space="preserve"> after him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10_2SA_15_16 </w:t>
            </w:r>
          </w:p>
        </w:tc>
      </w:tr>
      <w:tr w:rsidR="00BF0BBD" w:rsidRPr="00BF0BBD" w14:paraId="63901575" w14:textId="77777777" w:rsidTr="00BF0BBD">
        <w:trPr>
          <w:trHeight w:val="300"/>
        </w:trPr>
        <w:tc>
          <w:tcPr>
            <w:tcW w:w="4700" w:type="dxa"/>
            <w:tcBorders>
              <w:top w:val="nil"/>
              <w:left w:val="nil"/>
              <w:bottom w:val="nil"/>
              <w:right w:val="nil"/>
            </w:tcBorders>
            <w:shd w:val="clear" w:color="auto" w:fill="auto"/>
            <w:vAlign w:val="bottom"/>
            <w:hideMark/>
          </w:tcPr>
          <w:p w14:paraId="338A8153" w14:textId="5ED03C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04_NUM_14_27</w:t>
            </w:r>
            <w:r w:rsidR="00FF4471">
              <w:rPr>
                <w:rFonts w:ascii="Calibri" w:eastAsia="Times New Roman" w:hAnsi="Calibri" w:cs="Calibri"/>
                <w:color w:val="000000"/>
              </w:rPr>
              <w:t>,</w:t>
            </w:r>
            <w:r w:rsidRPr="00BF0BBD">
              <w:rPr>
                <w:rFonts w:ascii="Calibri" w:eastAsia="Times New Roman" w:hAnsi="Calibri" w:cs="Calibri"/>
                <w:color w:val="000000"/>
              </w:rPr>
              <w:t xml:space="preserve"> against me I</w:t>
            </w:r>
            <w:r w:rsidR="00FF4471">
              <w:rPr>
                <w:rFonts w:ascii="Calibri" w:eastAsia="Times New Roman" w:hAnsi="Calibri" w:cs="Calibri"/>
                <w:color w:val="000000"/>
              </w:rPr>
              <w:t>,</w:t>
            </w:r>
            <w:r w:rsidRPr="00BF0BBD">
              <w:rPr>
                <w:rFonts w:ascii="Calibri" w:eastAsia="Times New Roman" w:hAnsi="Calibri" w:cs="Calibri"/>
                <w:color w:val="000000"/>
              </w:rPr>
              <w:t xml:space="preserve"> 26_EZE_35_13 </w:t>
            </w:r>
          </w:p>
        </w:tc>
      </w:tr>
      <w:tr w:rsidR="00BF0BBD" w:rsidRPr="00BF0BBD" w14:paraId="2FF1E5E4" w14:textId="77777777" w:rsidTr="00BF0BBD">
        <w:trPr>
          <w:trHeight w:val="300"/>
        </w:trPr>
        <w:tc>
          <w:tcPr>
            <w:tcW w:w="4700" w:type="dxa"/>
            <w:tcBorders>
              <w:top w:val="nil"/>
              <w:left w:val="nil"/>
              <w:bottom w:val="nil"/>
              <w:right w:val="nil"/>
            </w:tcBorders>
            <w:shd w:val="clear" w:color="auto" w:fill="auto"/>
            <w:vAlign w:val="bottom"/>
            <w:hideMark/>
          </w:tcPr>
          <w:p w14:paraId="29940E36" w14:textId="0C278C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05_DEU_31_09</w:t>
            </w:r>
            <w:r w:rsidR="00FF4471">
              <w:rPr>
                <w:rFonts w:ascii="Calibri" w:eastAsia="Times New Roman" w:hAnsi="Calibri" w:cs="Calibri"/>
                <w:color w:val="000000"/>
              </w:rPr>
              <w:t>,</w:t>
            </w:r>
            <w:r w:rsidRPr="00BF0BBD">
              <w:rPr>
                <w:rFonts w:ascii="Calibri" w:eastAsia="Times New Roman" w:hAnsi="Calibri" w:cs="Calibri"/>
                <w:color w:val="000000"/>
              </w:rPr>
              <w:t xml:space="preserve"> and delivered it</w:t>
            </w:r>
            <w:r w:rsidR="00644F35">
              <w:rPr>
                <w:rFonts w:ascii="Calibri" w:eastAsia="Times New Roman" w:hAnsi="Calibri" w:cs="Calibri"/>
                <w:color w:val="000000"/>
              </w:rPr>
              <w:t>, &lt;&lt;&lt;&lt;&lt;</w:t>
            </w:r>
          </w:p>
        </w:tc>
      </w:tr>
      <w:tr w:rsidR="00BF0BBD" w:rsidRPr="00BF0BBD" w14:paraId="086F79B9" w14:textId="77777777" w:rsidTr="00BF0BBD">
        <w:trPr>
          <w:trHeight w:val="300"/>
        </w:trPr>
        <w:tc>
          <w:tcPr>
            <w:tcW w:w="4700" w:type="dxa"/>
            <w:tcBorders>
              <w:top w:val="nil"/>
              <w:left w:val="nil"/>
              <w:bottom w:val="nil"/>
              <w:right w:val="nil"/>
            </w:tcBorders>
            <w:shd w:val="clear" w:color="auto" w:fill="auto"/>
            <w:vAlign w:val="bottom"/>
            <w:hideMark/>
          </w:tcPr>
          <w:p w14:paraId="6E0D1F1C" w14:textId="3DA08C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07_JUD_19_18</w:t>
            </w:r>
            <w:r w:rsidR="00FF4471">
              <w:rPr>
                <w:rFonts w:ascii="Calibri" w:eastAsia="Times New Roman" w:hAnsi="Calibri" w:cs="Calibri"/>
                <w:color w:val="000000"/>
              </w:rPr>
              <w:t>,</w:t>
            </w:r>
            <w:r w:rsidRPr="00BF0BBD">
              <w:rPr>
                <w:rFonts w:ascii="Calibri" w:eastAsia="Times New Roman" w:hAnsi="Calibri" w:cs="Calibri"/>
                <w:color w:val="000000"/>
              </w:rPr>
              <w:t xml:space="preserve"> and I went</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23_ISA_08_03 </w:t>
            </w:r>
          </w:p>
        </w:tc>
      </w:tr>
      <w:tr w:rsidR="00BF0BBD" w:rsidRPr="00BF0BBD" w14:paraId="2D9672C8" w14:textId="77777777" w:rsidTr="00BF0BBD">
        <w:trPr>
          <w:trHeight w:val="300"/>
        </w:trPr>
        <w:tc>
          <w:tcPr>
            <w:tcW w:w="4700" w:type="dxa"/>
            <w:tcBorders>
              <w:top w:val="nil"/>
              <w:left w:val="nil"/>
              <w:bottom w:val="nil"/>
              <w:right w:val="nil"/>
            </w:tcBorders>
            <w:shd w:val="clear" w:color="auto" w:fill="auto"/>
            <w:vAlign w:val="bottom"/>
            <w:hideMark/>
          </w:tcPr>
          <w:p w14:paraId="379D6E1F" w14:textId="6BD96D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I went out</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16_NEH_02_13 </w:t>
            </w:r>
          </w:p>
        </w:tc>
      </w:tr>
      <w:tr w:rsidR="00BF0BBD" w:rsidRPr="00BF0BBD" w14:paraId="3B49DDAE" w14:textId="77777777" w:rsidTr="00BF0BBD">
        <w:trPr>
          <w:trHeight w:val="300"/>
        </w:trPr>
        <w:tc>
          <w:tcPr>
            <w:tcW w:w="4700" w:type="dxa"/>
            <w:tcBorders>
              <w:top w:val="nil"/>
              <w:left w:val="nil"/>
              <w:bottom w:val="nil"/>
              <w:right w:val="nil"/>
            </w:tcBorders>
            <w:shd w:val="clear" w:color="auto" w:fill="auto"/>
            <w:vAlign w:val="bottom"/>
            <w:hideMark/>
          </w:tcPr>
          <w:p w14:paraId="7FBE1C1F" w14:textId="25F30C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smote him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10_2SA_03_27 </w:t>
            </w:r>
          </w:p>
        </w:tc>
      </w:tr>
      <w:tr w:rsidR="00BF0BBD" w:rsidRPr="00BF0BBD" w14:paraId="34130A3A" w14:textId="77777777" w:rsidTr="00BF0BBD">
        <w:trPr>
          <w:trHeight w:val="300"/>
        </w:trPr>
        <w:tc>
          <w:tcPr>
            <w:tcW w:w="4700" w:type="dxa"/>
            <w:tcBorders>
              <w:top w:val="nil"/>
              <w:left w:val="nil"/>
              <w:bottom w:val="nil"/>
              <w:right w:val="nil"/>
            </w:tcBorders>
            <w:shd w:val="clear" w:color="auto" w:fill="auto"/>
            <w:vAlign w:val="bottom"/>
            <w:hideMark/>
          </w:tcPr>
          <w:p w14:paraId="1BCA1EF9" w14:textId="55405E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smote him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09_1SA_17_35 </w:t>
            </w:r>
          </w:p>
        </w:tc>
      </w:tr>
      <w:tr w:rsidR="00BF0BBD" w:rsidRPr="00BF0BBD" w14:paraId="0C40F368" w14:textId="77777777" w:rsidTr="00BF0BBD">
        <w:trPr>
          <w:trHeight w:val="600"/>
        </w:trPr>
        <w:tc>
          <w:tcPr>
            <w:tcW w:w="4700" w:type="dxa"/>
            <w:tcBorders>
              <w:top w:val="nil"/>
              <w:left w:val="nil"/>
              <w:bottom w:val="nil"/>
              <w:right w:val="nil"/>
            </w:tcBorders>
            <w:shd w:val="clear" w:color="auto" w:fill="auto"/>
            <w:vAlign w:val="bottom"/>
            <w:hideMark/>
          </w:tcPr>
          <w:p w14:paraId="597C2FC1" w14:textId="2169FB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09_1SA_17_35</w:t>
            </w:r>
            <w:r w:rsidR="00FF4471">
              <w:rPr>
                <w:rFonts w:ascii="Calibri" w:eastAsia="Times New Roman" w:hAnsi="Calibri" w:cs="Calibri"/>
                <w:color w:val="000000"/>
              </w:rPr>
              <w:t>,</w:t>
            </w:r>
            <w:r w:rsidRPr="00BF0BBD">
              <w:rPr>
                <w:rFonts w:ascii="Calibri" w:eastAsia="Times New Roman" w:hAnsi="Calibri" w:cs="Calibri"/>
                <w:color w:val="000000"/>
              </w:rPr>
              <w:t xml:space="preserve"> and smote him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12_2KI_15_30 </w:t>
            </w:r>
          </w:p>
        </w:tc>
      </w:tr>
      <w:tr w:rsidR="00BF0BBD" w:rsidRPr="00BF0BBD" w14:paraId="060F0BDC" w14:textId="77777777" w:rsidTr="00BF0BBD">
        <w:trPr>
          <w:trHeight w:val="300"/>
        </w:trPr>
        <w:tc>
          <w:tcPr>
            <w:tcW w:w="4700" w:type="dxa"/>
            <w:tcBorders>
              <w:top w:val="nil"/>
              <w:left w:val="nil"/>
              <w:bottom w:val="nil"/>
              <w:right w:val="nil"/>
            </w:tcBorders>
            <w:shd w:val="clear" w:color="auto" w:fill="auto"/>
            <w:vAlign w:val="bottom"/>
            <w:hideMark/>
          </w:tcPr>
          <w:p w14:paraId="32C68CA9" w14:textId="3894FA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09_1SA_13_01</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09_1SA_30_12 </w:t>
            </w:r>
          </w:p>
        </w:tc>
      </w:tr>
      <w:tr w:rsidR="00BF0BBD" w:rsidRPr="00BF0BBD" w14:paraId="54D89328" w14:textId="77777777" w:rsidTr="00BF0BBD">
        <w:trPr>
          <w:trHeight w:val="300"/>
        </w:trPr>
        <w:tc>
          <w:tcPr>
            <w:tcW w:w="4700" w:type="dxa"/>
            <w:tcBorders>
              <w:top w:val="nil"/>
              <w:left w:val="nil"/>
              <w:bottom w:val="nil"/>
              <w:right w:val="nil"/>
            </w:tcBorders>
            <w:shd w:val="clear" w:color="auto" w:fill="auto"/>
            <w:vAlign w:val="bottom"/>
            <w:hideMark/>
          </w:tcPr>
          <w:p w14:paraId="0A46AFF2" w14:textId="4B7D1B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01_GEN_39_12</w:t>
            </w:r>
            <w:r w:rsidR="00FF4471">
              <w:rPr>
                <w:rFonts w:ascii="Calibri" w:eastAsia="Times New Roman" w:hAnsi="Calibri" w:cs="Calibri"/>
                <w:color w:val="000000"/>
              </w:rPr>
              <w:t>,</w:t>
            </w:r>
            <w:r w:rsidRPr="00BF0BBD">
              <w:rPr>
                <w:rFonts w:ascii="Calibri" w:eastAsia="Times New Roman" w:hAnsi="Calibri" w:cs="Calibri"/>
                <w:color w:val="000000"/>
              </w:rPr>
              <w:t xml:space="preserve"> caught him by</w:t>
            </w:r>
            <w:r w:rsidR="00644F35">
              <w:rPr>
                <w:rFonts w:ascii="Calibri" w:eastAsia="Times New Roman" w:hAnsi="Calibri" w:cs="Calibri"/>
                <w:color w:val="000000"/>
              </w:rPr>
              <w:t>, &lt;&lt;&lt;&lt;&lt;</w:t>
            </w:r>
          </w:p>
        </w:tc>
      </w:tr>
      <w:tr w:rsidR="00BF0BBD" w:rsidRPr="00BF0BBD" w14:paraId="6CCF6E98" w14:textId="77777777" w:rsidTr="00BF0BBD">
        <w:trPr>
          <w:trHeight w:val="300"/>
        </w:trPr>
        <w:tc>
          <w:tcPr>
            <w:tcW w:w="4700" w:type="dxa"/>
            <w:tcBorders>
              <w:top w:val="nil"/>
              <w:left w:val="nil"/>
              <w:bottom w:val="nil"/>
              <w:right w:val="nil"/>
            </w:tcBorders>
            <w:shd w:val="clear" w:color="auto" w:fill="auto"/>
            <w:vAlign w:val="bottom"/>
            <w:hideMark/>
          </w:tcPr>
          <w:p w14:paraId="139240DF" w14:textId="14D2D0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01_GEN_39_12</w:t>
            </w:r>
            <w:r w:rsidR="00FF4471">
              <w:rPr>
                <w:rFonts w:ascii="Calibri" w:eastAsia="Times New Roman" w:hAnsi="Calibri" w:cs="Calibri"/>
                <w:color w:val="000000"/>
              </w:rPr>
              <w:t>,</w:t>
            </w:r>
            <w:r w:rsidRPr="00BF0BBD">
              <w:rPr>
                <w:rFonts w:ascii="Calibri" w:eastAsia="Times New Roman" w:hAnsi="Calibri" w:cs="Calibri"/>
                <w:color w:val="000000"/>
              </w:rPr>
              <w:t xml:space="preserve"> caught him by his</w:t>
            </w:r>
            <w:r w:rsidR="00644F35">
              <w:rPr>
                <w:rFonts w:ascii="Calibri" w:eastAsia="Times New Roman" w:hAnsi="Calibri" w:cs="Calibri"/>
                <w:color w:val="000000"/>
              </w:rPr>
              <w:t>, &lt;&lt;&lt;&lt;&lt;</w:t>
            </w:r>
          </w:p>
        </w:tc>
      </w:tr>
      <w:tr w:rsidR="00BF0BBD" w:rsidRPr="00BF0BBD" w14:paraId="6ACDF495" w14:textId="77777777" w:rsidTr="00BF0BBD">
        <w:trPr>
          <w:trHeight w:val="300"/>
        </w:trPr>
        <w:tc>
          <w:tcPr>
            <w:tcW w:w="4700" w:type="dxa"/>
            <w:tcBorders>
              <w:top w:val="nil"/>
              <w:left w:val="nil"/>
              <w:bottom w:val="nil"/>
              <w:right w:val="nil"/>
            </w:tcBorders>
            <w:shd w:val="clear" w:color="auto" w:fill="auto"/>
            <w:vAlign w:val="bottom"/>
            <w:hideMark/>
          </w:tcPr>
          <w:p w14:paraId="6CD2B746" w14:textId="7D3BFF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07_JUD_12_06</w:t>
            </w:r>
            <w:r w:rsidR="00FF4471">
              <w:rPr>
                <w:rFonts w:ascii="Calibri" w:eastAsia="Times New Roman" w:hAnsi="Calibri" w:cs="Calibri"/>
                <w:color w:val="000000"/>
              </w:rPr>
              <w:t>,</w:t>
            </w:r>
            <w:r w:rsidRPr="00BF0BBD">
              <w:rPr>
                <w:rFonts w:ascii="Calibri" w:eastAsia="Times New Roman" w:hAnsi="Calibri" w:cs="Calibri"/>
                <w:color w:val="000000"/>
              </w:rPr>
              <w:t xml:space="preserve"> him and slew</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10_2SA_04_07 </w:t>
            </w:r>
          </w:p>
        </w:tc>
      </w:tr>
      <w:tr w:rsidR="00BF0BBD" w:rsidRPr="00BF0BBD" w14:paraId="2A22E7EC" w14:textId="77777777" w:rsidTr="00BF0BBD">
        <w:trPr>
          <w:trHeight w:val="600"/>
        </w:trPr>
        <w:tc>
          <w:tcPr>
            <w:tcW w:w="4700" w:type="dxa"/>
            <w:tcBorders>
              <w:top w:val="nil"/>
              <w:left w:val="nil"/>
              <w:bottom w:val="nil"/>
              <w:right w:val="nil"/>
            </w:tcBorders>
            <w:shd w:val="clear" w:color="auto" w:fill="auto"/>
            <w:vAlign w:val="bottom"/>
            <w:hideMark/>
          </w:tcPr>
          <w:p w14:paraId="7A2CF794" w14:textId="20B89C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07_JUD_12_06</w:t>
            </w:r>
            <w:r w:rsidR="00FF4471">
              <w:rPr>
                <w:rFonts w:ascii="Calibri" w:eastAsia="Times New Roman" w:hAnsi="Calibri" w:cs="Calibri"/>
                <w:color w:val="000000"/>
              </w:rPr>
              <w:t>,</w:t>
            </w:r>
            <w:r w:rsidRPr="00BF0BBD">
              <w:rPr>
                <w:rFonts w:ascii="Calibri" w:eastAsia="Times New Roman" w:hAnsi="Calibri" w:cs="Calibri"/>
                <w:color w:val="000000"/>
              </w:rPr>
              <w:t xml:space="preserve"> him and slew him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10_2SA_04_07 </w:t>
            </w:r>
          </w:p>
        </w:tc>
      </w:tr>
      <w:tr w:rsidR="00BF0BBD" w:rsidRPr="00BF0BBD" w14:paraId="526DA4FE" w14:textId="77777777" w:rsidTr="00BF0BBD">
        <w:trPr>
          <w:trHeight w:val="300"/>
        </w:trPr>
        <w:tc>
          <w:tcPr>
            <w:tcW w:w="4700" w:type="dxa"/>
            <w:tcBorders>
              <w:top w:val="nil"/>
              <w:left w:val="nil"/>
              <w:bottom w:val="nil"/>
              <w:right w:val="nil"/>
            </w:tcBorders>
            <w:shd w:val="clear" w:color="auto" w:fill="auto"/>
            <w:vAlign w:val="bottom"/>
            <w:hideMark/>
          </w:tcPr>
          <w:p w14:paraId="182805A7" w14:textId="756C39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and smote him</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12_2KI_15_10 </w:t>
            </w:r>
          </w:p>
        </w:tc>
      </w:tr>
      <w:tr w:rsidR="00BF0BBD" w:rsidRPr="00BF0BBD" w14:paraId="1410D235" w14:textId="77777777" w:rsidTr="00BF0BBD">
        <w:trPr>
          <w:trHeight w:val="300"/>
        </w:trPr>
        <w:tc>
          <w:tcPr>
            <w:tcW w:w="4700" w:type="dxa"/>
            <w:tcBorders>
              <w:top w:val="nil"/>
              <w:left w:val="nil"/>
              <w:bottom w:val="nil"/>
              <w:right w:val="nil"/>
            </w:tcBorders>
            <w:shd w:val="clear" w:color="auto" w:fill="auto"/>
            <w:vAlign w:val="bottom"/>
            <w:hideMark/>
          </w:tcPr>
          <w:p w14:paraId="535F8F7F" w14:textId="45ACD2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01_GEN_39_12</w:t>
            </w:r>
            <w:r w:rsidR="00FF4471">
              <w:rPr>
                <w:rFonts w:ascii="Calibri" w:eastAsia="Times New Roman" w:hAnsi="Calibri" w:cs="Calibri"/>
                <w:color w:val="000000"/>
              </w:rPr>
              <w:t>,</w:t>
            </w:r>
            <w:r w:rsidRPr="00BF0BBD">
              <w:rPr>
                <w:rFonts w:ascii="Calibri" w:eastAsia="Times New Roman" w:hAnsi="Calibri" w:cs="Calibri"/>
                <w:color w:val="000000"/>
              </w:rPr>
              <w:t xml:space="preserve"> him by his</w:t>
            </w:r>
            <w:r w:rsidR="00644F35">
              <w:rPr>
                <w:rFonts w:ascii="Calibri" w:eastAsia="Times New Roman" w:hAnsi="Calibri" w:cs="Calibri"/>
                <w:color w:val="000000"/>
              </w:rPr>
              <w:t>, &lt;&lt;&lt;&lt;&lt;</w:t>
            </w:r>
          </w:p>
        </w:tc>
      </w:tr>
      <w:tr w:rsidR="00BF0BBD" w:rsidRPr="00BF0BBD" w14:paraId="5CA10935" w14:textId="77777777" w:rsidTr="00BF0BBD">
        <w:trPr>
          <w:trHeight w:val="300"/>
        </w:trPr>
        <w:tc>
          <w:tcPr>
            <w:tcW w:w="4700" w:type="dxa"/>
            <w:tcBorders>
              <w:top w:val="nil"/>
              <w:left w:val="nil"/>
              <w:bottom w:val="nil"/>
              <w:right w:val="nil"/>
            </w:tcBorders>
            <w:shd w:val="clear" w:color="auto" w:fill="auto"/>
            <w:vAlign w:val="bottom"/>
            <w:hideMark/>
          </w:tcPr>
          <w:p w14:paraId="645CF146" w14:textId="7F5751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03_LEV_14_09</w:t>
            </w:r>
            <w:r w:rsidR="00FF4471">
              <w:rPr>
                <w:rFonts w:ascii="Calibri" w:eastAsia="Times New Roman" w:hAnsi="Calibri" w:cs="Calibri"/>
                <w:color w:val="000000"/>
              </w:rPr>
              <w:t>,</w:t>
            </w:r>
            <w:r w:rsidRPr="00BF0BBD">
              <w:rPr>
                <w:rFonts w:ascii="Calibri" w:eastAsia="Times New Roman" w:hAnsi="Calibri" w:cs="Calibri"/>
                <w:color w:val="000000"/>
              </w:rPr>
              <w:t xml:space="preserve"> his beard and</w:t>
            </w:r>
            <w:r w:rsidR="00644F35">
              <w:rPr>
                <w:rFonts w:ascii="Calibri" w:eastAsia="Times New Roman" w:hAnsi="Calibri" w:cs="Calibri"/>
                <w:color w:val="000000"/>
              </w:rPr>
              <w:t>, &lt;&lt;&lt;&lt;&lt;</w:t>
            </w:r>
          </w:p>
        </w:tc>
      </w:tr>
      <w:tr w:rsidR="00BF0BBD" w:rsidRPr="00BF0BBD" w14:paraId="5EC3A425" w14:textId="77777777" w:rsidTr="00BF0BBD">
        <w:trPr>
          <w:trHeight w:val="300"/>
        </w:trPr>
        <w:tc>
          <w:tcPr>
            <w:tcW w:w="4700" w:type="dxa"/>
            <w:tcBorders>
              <w:top w:val="nil"/>
              <w:left w:val="nil"/>
              <w:bottom w:val="nil"/>
              <w:right w:val="nil"/>
            </w:tcBorders>
            <w:shd w:val="clear" w:color="auto" w:fill="auto"/>
            <w:vAlign w:val="bottom"/>
            <w:hideMark/>
          </w:tcPr>
          <w:p w14:paraId="28EB1CFB" w14:textId="3C4C25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09_1SA_14_27</w:t>
            </w:r>
            <w:r w:rsidR="00FF4471">
              <w:rPr>
                <w:rFonts w:ascii="Calibri" w:eastAsia="Times New Roman" w:hAnsi="Calibri" w:cs="Calibri"/>
                <w:color w:val="000000"/>
              </w:rPr>
              <w:t>,</w:t>
            </w:r>
            <w:r w:rsidRPr="00BF0BBD">
              <w:rPr>
                <w:rFonts w:ascii="Calibri" w:eastAsia="Times New Roman" w:hAnsi="Calibri" w:cs="Calibri"/>
                <w:color w:val="000000"/>
              </w:rPr>
              <w:t xml:space="preserve"> his mouth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10_2SA_18_25 </w:t>
            </w:r>
          </w:p>
        </w:tc>
      </w:tr>
      <w:tr w:rsidR="00BF0BBD" w:rsidRPr="00BF0BBD" w14:paraId="62652EF1" w14:textId="77777777" w:rsidTr="00BF0BBD">
        <w:trPr>
          <w:trHeight w:val="300"/>
        </w:trPr>
        <w:tc>
          <w:tcPr>
            <w:tcW w:w="4700" w:type="dxa"/>
            <w:tcBorders>
              <w:top w:val="nil"/>
              <w:left w:val="nil"/>
              <w:bottom w:val="nil"/>
              <w:right w:val="nil"/>
            </w:tcBorders>
            <w:shd w:val="clear" w:color="auto" w:fill="auto"/>
            <w:vAlign w:val="bottom"/>
            <w:hideMark/>
          </w:tcPr>
          <w:p w14:paraId="127D0CEA" w14:textId="5451B9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03_LEV_13_56</w:t>
            </w:r>
            <w:r w:rsidR="00FF4471">
              <w:rPr>
                <w:rFonts w:ascii="Calibri" w:eastAsia="Times New Roman" w:hAnsi="Calibri" w:cs="Calibri"/>
                <w:color w:val="000000"/>
              </w:rPr>
              <w:t>,</w:t>
            </w:r>
            <w:r w:rsidRPr="00BF0BBD">
              <w:rPr>
                <w:rFonts w:ascii="Calibri" w:eastAsia="Times New Roman" w:hAnsi="Calibri" w:cs="Calibri"/>
                <w:color w:val="000000"/>
              </w:rPr>
              <w:t xml:space="preserve"> it out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09_1SA_17_51 </w:t>
            </w:r>
          </w:p>
        </w:tc>
      </w:tr>
      <w:tr w:rsidR="00BF0BBD" w:rsidRPr="00BF0BBD" w14:paraId="0BD06F22" w14:textId="77777777" w:rsidTr="00BF0BBD">
        <w:trPr>
          <w:trHeight w:val="300"/>
        </w:trPr>
        <w:tc>
          <w:tcPr>
            <w:tcW w:w="4700" w:type="dxa"/>
            <w:tcBorders>
              <w:top w:val="nil"/>
              <w:left w:val="nil"/>
              <w:bottom w:val="nil"/>
              <w:right w:val="nil"/>
            </w:tcBorders>
            <w:shd w:val="clear" w:color="auto" w:fill="auto"/>
            <w:vAlign w:val="bottom"/>
            <w:hideMark/>
          </w:tcPr>
          <w:p w14:paraId="5EC6CDC2" w14:textId="3E64DA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02_EXO_04_07</w:t>
            </w:r>
            <w:r w:rsidR="00FF4471">
              <w:rPr>
                <w:rFonts w:ascii="Calibri" w:eastAsia="Times New Roman" w:hAnsi="Calibri" w:cs="Calibri"/>
                <w:color w:val="000000"/>
              </w:rPr>
              <w:t>,</w:t>
            </w:r>
            <w:r w:rsidRPr="00BF0BBD">
              <w:rPr>
                <w:rFonts w:ascii="Calibri" w:eastAsia="Times New Roman" w:hAnsi="Calibri" w:cs="Calibri"/>
                <w:color w:val="000000"/>
              </w:rPr>
              <w:t xml:space="preserve"> it out of his</w:t>
            </w:r>
            <w:r w:rsidR="00644F35">
              <w:rPr>
                <w:rFonts w:ascii="Calibri" w:eastAsia="Times New Roman" w:hAnsi="Calibri" w:cs="Calibri"/>
                <w:color w:val="000000"/>
              </w:rPr>
              <w:t>, &lt;&lt;&lt;&lt;&lt;</w:t>
            </w:r>
          </w:p>
        </w:tc>
      </w:tr>
      <w:tr w:rsidR="00BF0BBD" w:rsidRPr="00BF0BBD" w14:paraId="11B81627" w14:textId="77777777" w:rsidTr="00BF0BBD">
        <w:trPr>
          <w:trHeight w:val="300"/>
        </w:trPr>
        <w:tc>
          <w:tcPr>
            <w:tcW w:w="4700" w:type="dxa"/>
            <w:tcBorders>
              <w:top w:val="nil"/>
              <w:left w:val="nil"/>
              <w:bottom w:val="nil"/>
              <w:right w:val="nil"/>
            </w:tcBorders>
            <w:shd w:val="clear" w:color="auto" w:fill="auto"/>
            <w:vAlign w:val="bottom"/>
            <w:hideMark/>
          </w:tcPr>
          <w:p w14:paraId="56443528" w14:textId="1DB248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04_NUM_30_02</w:t>
            </w:r>
            <w:r w:rsidR="00FF4471">
              <w:rPr>
                <w:rFonts w:ascii="Calibri" w:eastAsia="Times New Roman" w:hAnsi="Calibri" w:cs="Calibri"/>
                <w:color w:val="000000"/>
              </w:rPr>
              <w:t>,</w:t>
            </w:r>
            <w:r w:rsidRPr="00BF0BBD">
              <w:rPr>
                <w:rFonts w:ascii="Calibri" w:eastAsia="Times New Roman" w:hAnsi="Calibri" w:cs="Calibri"/>
                <w:color w:val="000000"/>
              </w:rPr>
              <w:t xml:space="preserve"> of his mouth</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13_1CH_16_12 </w:t>
            </w:r>
          </w:p>
        </w:tc>
      </w:tr>
      <w:tr w:rsidR="00BF0BBD" w:rsidRPr="00BF0BBD" w14:paraId="6D28D22A" w14:textId="77777777" w:rsidTr="00BF0BBD">
        <w:trPr>
          <w:trHeight w:val="300"/>
        </w:trPr>
        <w:tc>
          <w:tcPr>
            <w:tcW w:w="4700" w:type="dxa"/>
            <w:tcBorders>
              <w:top w:val="nil"/>
              <w:left w:val="nil"/>
              <w:bottom w:val="nil"/>
              <w:right w:val="nil"/>
            </w:tcBorders>
            <w:shd w:val="clear" w:color="auto" w:fill="auto"/>
            <w:vAlign w:val="bottom"/>
            <w:hideMark/>
          </w:tcPr>
          <w:p w14:paraId="5E3688BE" w14:textId="7675BD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his mouth and</w:t>
            </w:r>
            <w:r w:rsidR="00FF4471">
              <w:rPr>
                <w:rFonts w:ascii="Calibri" w:eastAsia="Times New Roman" w:hAnsi="Calibri" w:cs="Calibri"/>
                <w:color w:val="000000"/>
              </w:rPr>
              <w:t>,</w:t>
            </w:r>
            <w:r w:rsidRPr="00BF0BBD">
              <w:rPr>
                <w:rFonts w:ascii="Calibri" w:eastAsia="Times New Roman" w:hAnsi="Calibri" w:cs="Calibri"/>
                <w:color w:val="000000"/>
              </w:rPr>
              <w:t xml:space="preserve"> 20_PRO_12_14 </w:t>
            </w:r>
          </w:p>
        </w:tc>
      </w:tr>
      <w:tr w:rsidR="00BF0BBD" w:rsidRPr="00BF0BBD" w14:paraId="50321177" w14:textId="77777777" w:rsidTr="00BF0BBD">
        <w:trPr>
          <w:trHeight w:val="300"/>
        </w:trPr>
        <w:tc>
          <w:tcPr>
            <w:tcW w:w="4700" w:type="dxa"/>
            <w:tcBorders>
              <w:top w:val="nil"/>
              <w:left w:val="nil"/>
              <w:bottom w:val="nil"/>
              <w:right w:val="nil"/>
            </w:tcBorders>
            <w:shd w:val="clear" w:color="auto" w:fill="auto"/>
            <w:vAlign w:val="bottom"/>
            <w:hideMark/>
          </w:tcPr>
          <w:p w14:paraId="521379BC" w14:textId="2AC80B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out after him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10_2SA_20_07 </w:t>
            </w:r>
          </w:p>
        </w:tc>
      </w:tr>
      <w:tr w:rsidR="00BF0BBD" w:rsidRPr="00BF0BBD" w14:paraId="1F8FD5C6" w14:textId="77777777" w:rsidTr="00BF0BBD">
        <w:trPr>
          <w:trHeight w:val="600"/>
        </w:trPr>
        <w:tc>
          <w:tcPr>
            <w:tcW w:w="4700" w:type="dxa"/>
            <w:tcBorders>
              <w:top w:val="nil"/>
              <w:left w:val="nil"/>
              <w:bottom w:val="nil"/>
              <w:right w:val="nil"/>
            </w:tcBorders>
            <w:shd w:val="clear" w:color="auto" w:fill="auto"/>
            <w:vAlign w:val="bottom"/>
            <w:hideMark/>
          </w:tcPr>
          <w:p w14:paraId="2BD4D8D9" w14:textId="44BF88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04_NUM_30_02</w:t>
            </w:r>
            <w:r w:rsidR="00FF4471">
              <w:rPr>
                <w:rFonts w:ascii="Calibri" w:eastAsia="Times New Roman" w:hAnsi="Calibri" w:cs="Calibri"/>
                <w:color w:val="000000"/>
              </w:rPr>
              <w:t>,</w:t>
            </w:r>
            <w:r w:rsidRPr="00BF0BBD">
              <w:rPr>
                <w:rFonts w:ascii="Calibri" w:eastAsia="Times New Roman" w:hAnsi="Calibri" w:cs="Calibri"/>
                <w:color w:val="000000"/>
              </w:rPr>
              <w:t xml:space="preserve"> out of his mouth</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18_JOB_37_02 </w:t>
            </w:r>
          </w:p>
        </w:tc>
      </w:tr>
      <w:tr w:rsidR="00BF0BBD" w:rsidRPr="00BF0BBD" w14:paraId="2A481F3C" w14:textId="77777777" w:rsidTr="00BF0BBD">
        <w:trPr>
          <w:trHeight w:val="300"/>
        </w:trPr>
        <w:tc>
          <w:tcPr>
            <w:tcW w:w="4700" w:type="dxa"/>
            <w:tcBorders>
              <w:top w:val="nil"/>
              <w:left w:val="nil"/>
              <w:bottom w:val="nil"/>
              <w:right w:val="nil"/>
            </w:tcBorders>
            <w:shd w:val="clear" w:color="auto" w:fill="auto"/>
            <w:vAlign w:val="bottom"/>
            <w:hideMark/>
          </w:tcPr>
          <w:p w14:paraId="6C08D7B5" w14:textId="56511B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05_DEU_02_33</w:t>
            </w:r>
            <w:r w:rsidR="00FF4471">
              <w:rPr>
                <w:rFonts w:ascii="Calibri" w:eastAsia="Times New Roman" w:hAnsi="Calibri" w:cs="Calibri"/>
                <w:color w:val="000000"/>
              </w:rPr>
              <w:t>,</w:t>
            </w:r>
            <w:r w:rsidRPr="00BF0BBD">
              <w:rPr>
                <w:rFonts w:ascii="Calibri" w:eastAsia="Times New Roman" w:hAnsi="Calibri" w:cs="Calibri"/>
                <w:color w:val="000000"/>
              </w:rPr>
              <w:t xml:space="preserve"> smote him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10_2SA_04_07 </w:t>
            </w:r>
          </w:p>
        </w:tc>
      </w:tr>
      <w:tr w:rsidR="00BF0BBD" w:rsidRPr="00BF0BBD" w14:paraId="401A8C90" w14:textId="77777777" w:rsidTr="00BF0BBD">
        <w:trPr>
          <w:trHeight w:val="300"/>
        </w:trPr>
        <w:tc>
          <w:tcPr>
            <w:tcW w:w="4700" w:type="dxa"/>
            <w:tcBorders>
              <w:top w:val="nil"/>
              <w:left w:val="nil"/>
              <w:bottom w:val="nil"/>
              <w:right w:val="nil"/>
            </w:tcBorders>
            <w:shd w:val="clear" w:color="auto" w:fill="auto"/>
            <w:vAlign w:val="bottom"/>
            <w:hideMark/>
          </w:tcPr>
          <w:p w14:paraId="2BE30A9A" w14:textId="4D09C7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smote him and slew</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10_2SA_04_07 </w:t>
            </w:r>
          </w:p>
        </w:tc>
      </w:tr>
      <w:tr w:rsidR="00BF0BBD" w:rsidRPr="00BF0BBD" w14:paraId="74FA0D64" w14:textId="77777777" w:rsidTr="00BF0BBD">
        <w:trPr>
          <w:trHeight w:val="300"/>
        </w:trPr>
        <w:tc>
          <w:tcPr>
            <w:tcW w:w="4700" w:type="dxa"/>
            <w:tcBorders>
              <w:top w:val="nil"/>
              <w:left w:val="nil"/>
              <w:bottom w:val="nil"/>
              <w:right w:val="nil"/>
            </w:tcBorders>
            <w:shd w:val="clear" w:color="auto" w:fill="auto"/>
            <w:vAlign w:val="bottom"/>
            <w:hideMark/>
          </w:tcPr>
          <w:p w14:paraId="558F4940" w14:textId="08F53D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02_EXO_15_20</w:t>
            </w:r>
            <w:r w:rsidR="00FF4471">
              <w:rPr>
                <w:rFonts w:ascii="Calibri" w:eastAsia="Times New Roman" w:hAnsi="Calibri" w:cs="Calibri"/>
                <w:color w:val="000000"/>
              </w:rPr>
              <w:t>,</w:t>
            </w:r>
            <w:r w:rsidRPr="00BF0BBD">
              <w:rPr>
                <w:rFonts w:ascii="Calibri" w:eastAsia="Times New Roman" w:hAnsi="Calibri" w:cs="Calibri"/>
                <w:color w:val="000000"/>
              </w:rPr>
              <w:t xml:space="preserve"> went out after</w:t>
            </w:r>
            <w:r w:rsidR="00644F35">
              <w:rPr>
                <w:rFonts w:ascii="Calibri" w:eastAsia="Times New Roman" w:hAnsi="Calibri" w:cs="Calibri"/>
                <w:color w:val="000000"/>
              </w:rPr>
              <w:t>, &lt;&lt;&lt;&lt;&lt;</w:t>
            </w:r>
          </w:p>
        </w:tc>
      </w:tr>
      <w:tr w:rsidR="00BF0BBD" w:rsidRPr="00BF0BBD" w14:paraId="3E796401" w14:textId="77777777" w:rsidTr="00BF0BBD">
        <w:trPr>
          <w:trHeight w:val="300"/>
        </w:trPr>
        <w:tc>
          <w:tcPr>
            <w:tcW w:w="4700" w:type="dxa"/>
            <w:tcBorders>
              <w:top w:val="nil"/>
              <w:left w:val="nil"/>
              <w:bottom w:val="nil"/>
              <w:right w:val="nil"/>
            </w:tcBorders>
            <w:shd w:val="clear" w:color="auto" w:fill="auto"/>
            <w:vAlign w:val="bottom"/>
            <w:hideMark/>
          </w:tcPr>
          <w:p w14:paraId="37E099CF" w14:textId="3AFC93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went out after him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10_2SA_20_07 </w:t>
            </w:r>
          </w:p>
        </w:tc>
      </w:tr>
      <w:tr w:rsidR="00BF0BBD" w:rsidRPr="00BF0BBD" w14:paraId="24758620" w14:textId="77777777" w:rsidTr="00BF0BBD">
        <w:trPr>
          <w:trHeight w:val="300"/>
        </w:trPr>
        <w:tc>
          <w:tcPr>
            <w:tcW w:w="4700" w:type="dxa"/>
            <w:tcBorders>
              <w:top w:val="nil"/>
              <w:left w:val="nil"/>
              <w:bottom w:val="nil"/>
              <w:right w:val="nil"/>
            </w:tcBorders>
            <w:shd w:val="clear" w:color="auto" w:fill="auto"/>
            <w:vAlign w:val="bottom"/>
            <w:hideMark/>
          </w:tcPr>
          <w:p w14:paraId="51FE50FB" w14:textId="758446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when he arose</w:t>
            </w:r>
            <w:r w:rsidR="00FF4471">
              <w:rPr>
                <w:rFonts w:ascii="Calibri" w:eastAsia="Times New Roman" w:hAnsi="Calibri" w:cs="Calibri"/>
                <w:color w:val="000000"/>
              </w:rPr>
              <w:t>,</w:t>
            </w:r>
            <w:r w:rsidRPr="00BF0BBD">
              <w:rPr>
                <w:rFonts w:ascii="Calibri" w:eastAsia="Times New Roman" w:hAnsi="Calibri" w:cs="Calibri"/>
                <w:color w:val="000000"/>
              </w:rPr>
              <w:t xml:space="preserve"> 40_MAT_02_14 </w:t>
            </w:r>
          </w:p>
        </w:tc>
      </w:tr>
      <w:tr w:rsidR="00BF0BBD" w:rsidRPr="00BF0BBD" w14:paraId="6AF807E5" w14:textId="77777777" w:rsidTr="00BF0BBD">
        <w:trPr>
          <w:trHeight w:val="1200"/>
        </w:trPr>
        <w:tc>
          <w:tcPr>
            <w:tcW w:w="4700" w:type="dxa"/>
            <w:tcBorders>
              <w:top w:val="nil"/>
              <w:left w:val="nil"/>
              <w:bottom w:val="nil"/>
              <w:right w:val="nil"/>
            </w:tcBorders>
            <w:shd w:val="clear" w:color="auto" w:fill="auto"/>
            <w:vAlign w:val="bottom"/>
            <w:hideMark/>
          </w:tcPr>
          <w:p w14:paraId="4BA7446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09_1SA_17:36 Thy servant slew both the lion and the bear: and this uncircumcised Philistine shall be as one of them, seeing he hath defied the armies of the living God. #,</w:t>
            </w:r>
          </w:p>
        </w:tc>
      </w:tr>
      <w:tr w:rsidR="00BF0BBD" w:rsidRPr="00BF0BBD" w14:paraId="51D0DC2B" w14:textId="77777777" w:rsidTr="00BF0BBD">
        <w:trPr>
          <w:trHeight w:val="300"/>
        </w:trPr>
        <w:tc>
          <w:tcPr>
            <w:tcW w:w="4700" w:type="dxa"/>
            <w:tcBorders>
              <w:top w:val="nil"/>
              <w:left w:val="nil"/>
              <w:bottom w:val="nil"/>
              <w:right w:val="nil"/>
            </w:tcBorders>
            <w:shd w:val="clear" w:color="auto" w:fill="auto"/>
            <w:vAlign w:val="bottom"/>
            <w:hideMark/>
          </w:tcPr>
          <w:p w14:paraId="4853CC49" w14:textId="5614B9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bear</w:t>
            </w:r>
            <w:r w:rsidR="00FF4471">
              <w:rPr>
                <w:rFonts w:ascii="Calibri" w:eastAsia="Times New Roman" w:hAnsi="Calibri" w:cs="Calibri"/>
                <w:color w:val="000000"/>
              </w:rPr>
              <w:t>,</w:t>
            </w:r>
            <w:r w:rsidRPr="00BF0BBD">
              <w:rPr>
                <w:rFonts w:ascii="Calibri" w:eastAsia="Times New Roman" w:hAnsi="Calibri" w:cs="Calibri"/>
                <w:color w:val="000000"/>
              </w:rPr>
              <w:t xml:space="preserve"> 23_ISA_11_07 </w:t>
            </w:r>
          </w:p>
        </w:tc>
      </w:tr>
      <w:tr w:rsidR="00BF0BBD" w:rsidRPr="00BF0BBD" w14:paraId="622715FA" w14:textId="77777777" w:rsidTr="00BF0BBD">
        <w:trPr>
          <w:trHeight w:val="300"/>
        </w:trPr>
        <w:tc>
          <w:tcPr>
            <w:tcW w:w="4700" w:type="dxa"/>
            <w:tcBorders>
              <w:top w:val="nil"/>
              <w:left w:val="nil"/>
              <w:bottom w:val="nil"/>
              <w:right w:val="nil"/>
            </w:tcBorders>
            <w:shd w:val="clear" w:color="auto" w:fill="auto"/>
            <w:vAlign w:val="bottom"/>
            <w:hideMark/>
          </w:tcPr>
          <w:p w14:paraId="549B3AAE" w14:textId="3B54F7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09_1SA_17_26</w:t>
            </w:r>
            <w:r w:rsidR="00FF4471">
              <w:rPr>
                <w:rFonts w:ascii="Calibri" w:eastAsia="Times New Roman" w:hAnsi="Calibri" w:cs="Calibri"/>
                <w:color w:val="000000"/>
              </w:rPr>
              <w:t>,</w:t>
            </w:r>
            <w:r w:rsidRPr="00BF0BBD">
              <w:rPr>
                <w:rFonts w:ascii="Calibri" w:eastAsia="Times New Roman" w:hAnsi="Calibri" w:cs="Calibri"/>
                <w:color w:val="000000"/>
              </w:rPr>
              <w:t xml:space="preserve"> armies of the living</w:t>
            </w:r>
            <w:r w:rsidR="00644F35">
              <w:rPr>
                <w:rFonts w:ascii="Calibri" w:eastAsia="Times New Roman" w:hAnsi="Calibri" w:cs="Calibri"/>
                <w:color w:val="000000"/>
              </w:rPr>
              <w:t>, &lt;&lt;&lt;&lt;&lt;</w:t>
            </w:r>
          </w:p>
        </w:tc>
      </w:tr>
      <w:tr w:rsidR="00BF0BBD" w:rsidRPr="00BF0BBD" w14:paraId="0C9CF9A1" w14:textId="77777777" w:rsidTr="00BF0BBD">
        <w:trPr>
          <w:trHeight w:val="300"/>
        </w:trPr>
        <w:tc>
          <w:tcPr>
            <w:tcW w:w="4700" w:type="dxa"/>
            <w:tcBorders>
              <w:top w:val="nil"/>
              <w:left w:val="nil"/>
              <w:bottom w:val="nil"/>
              <w:right w:val="nil"/>
            </w:tcBorders>
            <w:shd w:val="clear" w:color="auto" w:fill="auto"/>
            <w:vAlign w:val="bottom"/>
            <w:hideMark/>
          </w:tcPr>
          <w:p w14:paraId="1082FFD3" w14:textId="3EF2E9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07_JUD_17_11</w:t>
            </w:r>
            <w:r w:rsidR="00FF4471">
              <w:rPr>
                <w:rFonts w:ascii="Calibri" w:eastAsia="Times New Roman" w:hAnsi="Calibri" w:cs="Calibri"/>
                <w:color w:val="000000"/>
              </w:rPr>
              <w:t>,</w:t>
            </w:r>
            <w:r w:rsidRPr="00BF0BBD">
              <w:rPr>
                <w:rFonts w:ascii="Calibri" w:eastAsia="Times New Roman" w:hAnsi="Calibri" w:cs="Calibri"/>
                <w:color w:val="000000"/>
              </w:rPr>
              <w:t xml:space="preserve"> as one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10_2SA_06_20 </w:t>
            </w:r>
          </w:p>
        </w:tc>
      </w:tr>
      <w:tr w:rsidR="00BF0BBD" w:rsidRPr="00BF0BBD" w14:paraId="7F2A3238" w14:textId="77777777" w:rsidTr="00BF0BBD">
        <w:trPr>
          <w:trHeight w:val="300"/>
        </w:trPr>
        <w:tc>
          <w:tcPr>
            <w:tcW w:w="4700" w:type="dxa"/>
            <w:tcBorders>
              <w:top w:val="nil"/>
              <w:left w:val="nil"/>
              <w:bottom w:val="nil"/>
              <w:right w:val="nil"/>
            </w:tcBorders>
            <w:shd w:val="clear" w:color="auto" w:fill="auto"/>
            <w:vAlign w:val="bottom"/>
            <w:hideMark/>
          </w:tcPr>
          <w:p w14:paraId="7D213CE6" w14:textId="261F3E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 as one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10_2SA_13_13 </w:t>
            </w:r>
          </w:p>
        </w:tc>
      </w:tr>
      <w:tr w:rsidR="00BF0BBD" w:rsidRPr="00BF0BBD" w14:paraId="6D6E0FB9" w14:textId="77777777" w:rsidTr="00BF0BBD">
        <w:trPr>
          <w:trHeight w:val="300"/>
        </w:trPr>
        <w:tc>
          <w:tcPr>
            <w:tcW w:w="4700" w:type="dxa"/>
            <w:tcBorders>
              <w:top w:val="nil"/>
              <w:left w:val="nil"/>
              <w:bottom w:val="nil"/>
              <w:right w:val="nil"/>
            </w:tcBorders>
            <w:shd w:val="clear" w:color="auto" w:fill="auto"/>
            <w:vAlign w:val="bottom"/>
            <w:hideMark/>
          </w:tcPr>
          <w:p w14:paraId="10D5997D" w14:textId="479686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lion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18_JOB_04_10 </w:t>
            </w:r>
          </w:p>
        </w:tc>
      </w:tr>
      <w:tr w:rsidR="00BF0BBD" w:rsidRPr="00BF0BBD" w14:paraId="5EE68BD4" w14:textId="77777777" w:rsidTr="00BF0BBD">
        <w:trPr>
          <w:trHeight w:val="300"/>
        </w:trPr>
        <w:tc>
          <w:tcPr>
            <w:tcW w:w="4700" w:type="dxa"/>
            <w:tcBorders>
              <w:top w:val="nil"/>
              <w:left w:val="nil"/>
              <w:bottom w:val="nil"/>
              <w:right w:val="nil"/>
            </w:tcBorders>
            <w:shd w:val="clear" w:color="auto" w:fill="auto"/>
            <w:vAlign w:val="bottom"/>
            <w:hideMark/>
          </w:tcPr>
          <w:p w14:paraId="325E18B4" w14:textId="2600B8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07_JUD_11_35</w:t>
            </w:r>
            <w:r w:rsidR="00FF4471">
              <w:rPr>
                <w:rFonts w:ascii="Calibri" w:eastAsia="Times New Roman" w:hAnsi="Calibri" w:cs="Calibri"/>
                <w:color w:val="000000"/>
              </w:rPr>
              <w:t>,</w:t>
            </w:r>
            <w:r w:rsidRPr="00BF0BBD">
              <w:rPr>
                <w:rFonts w:ascii="Calibri" w:eastAsia="Times New Roman" w:hAnsi="Calibri" w:cs="Calibri"/>
                <w:color w:val="000000"/>
              </w:rPr>
              <w:t xml:space="preserve"> one of them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10_2SA_13_30 </w:t>
            </w:r>
          </w:p>
        </w:tc>
      </w:tr>
      <w:tr w:rsidR="00BF0BBD" w:rsidRPr="00BF0BBD" w14:paraId="07DABC54" w14:textId="77777777" w:rsidTr="00BF0BBD">
        <w:trPr>
          <w:trHeight w:val="300"/>
        </w:trPr>
        <w:tc>
          <w:tcPr>
            <w:tcW w:w="4700" w:type="dxa"/>
            <w:tcBorders>
              <w:top w:val="nil"/>
              <w:left w:val="nil"/>
              <w:bottom w:val="nil"/>
              <w:right w:val="nil"/>
            </w:tcBorders>
            <w:shd w:val="clear" w:color="auto" w:fill="auto"/>
            <w:vAlign w:val="bottom"/>
            <w:hideMark/>
          </w:tcPr>
          <w:p w14:paraId="4D8F2712" w14:textId="60EC0A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02_EXO_21_08</w:t>
            </w:r>
            <w:r w:rsidR="00FF4471">
              <w:rPr>
                <w:rFonts w:ascii="Calibri" w:eastAsia="Times New Roman" w:hAnsi="Calibri" w:cs="Calibri"/>
                <w:color w:val="000000"/>
              </w:rPr>
              <w:t>,</w:t>
            </w:r>
            <w:r w:rsidRPr="00BF0BBD">
              <w:rPr>
                <w:rFonts w:ascii="Calibri" w:eastAsia="Times New Roman" w:hAnsi="Calibri" w:cs="Calibri"/>
                <w:color w:val="000000"/>
              </w:rPr>
              <w:t xml:space="preserve"> seeing he hath</w:t>
            </w:r>
            <w:r w:rsidR="00644F35">
              <w:rPr>
                <w:rFonts w:ascii="Calibri" w:eastAsia="Times New Roman" w:hAnsi="Calibri" w:cs="Calibri"/>
                <w:color w:val="000000"/>
              </w:rPr>
              <w:t>, &lt;&lt;&lt;&lt;&lt;</w:t>
            </w:r>
          </w:p>
        </w:tc>
      </w:tr>
      <w:tr w:rsidR="00BF0BBD" w:rsidRPr="00BF0BBD" w14:paraId="1E7771D2" w14:textId="77777777" w:rsidTr="00BF0BBD">
        <w:trPr>
          <w:trHeight w:val="300"/>
        </w:trPr>
        <w:tc>
          <w:tcPr>
            <w:tcW w:w="4700" w:type="dxa"/>
            <w:tcBorders>
              <w:top w:val="nil"/>
              <w:left w:val="nil"/>
              <w:bottom w:val="nil"/>
              <w:right w:val="nil"/>
            </w:tcBorders>
            <w:shd w:val="clear" w:color="auto" w:fill="auto"/>
            <w:vAlign w:val="bottom"/>
            <w:hideMark/>
          </w:tcPr>
          <w:p w14:paraId="6D778D5F" w14:textId="3B4D6D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07_JUD_02_03</w:t>
            </w:r>
            <w:r w:rsidR="00FF4471">
              <w:rPr>
                <w:rFonts w:ascii="Calibri" w:eastAsia="Times New Roman" w:hAnsi="Calibri" w:cs="Calibri"/>
                <w:color w:val="000000"/>
              </w:rPr>
              <w:t>,</w:t>
            </w:r>
            <w:r w:rsidRPr="00BF0BBD">
              <w:rPr>
                <w:rFonts w:ascii="Calibri" w:eastAsia="Times New Roman" w:hAnsi="Calibri" w:cs="Calibri"/>
                <w:color w:val="000000"/>
              </w:rPr>
              <w:t xml:space="preserve"> shall be as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10_2SA_23_04 </w:t>
            </w:r>
          </w:p>
        </w:tc>
      </w:tr>
      <w:tr w:rsidR="00BF0BBD" w:rsidRPr="00BF0BBD" w14:paraId="73C6721C" w14:textId="77777777" w:rsidTr="00BF0BBD">
        <w:trPr>
          <w:trHeight w:val="300"/>
        </w:trPr>
        <w:tc>
          <w:tcPr>
            <w:tcW w:w="4700" w:type="dxa"/>
            <w:tcBorders>
              <w:top w:val="nil"/>
              <w:left w:val="nil"/>
              <w:bottom w:val="nil"/>
              <w:right w:val="nil"/>
            </w:tcBorders>
            <w:shd w:val="clear" w:color="auto" w:fill="auto"/>
            <w:vAlign w:val="bottom"/>
            <w:hideMark/>
          </w:tcPr>
          <w:p w14:paraId="675645F3" w14:textId="7EA834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02_EXO_12_48</w:t>
            </w:r>
            <w:r w:rsidR="00FF4471">
              <w:rPr>
                <w:rFonts w:ascii="Calibri" w:eastAsia="Times New Roman" w:hAnsi="Calibri" w:cs="Calibri"/>
                <w:color w:val="000000"/>
              </w:rPr>
              <w:t>,</w:t>
            </w:r>
            <w:r w:rsidRPr="00BF0BBD">
              <w:rPr>
                <w:rFonts w:ascii="Calibri" w:eastAsia="Times New Roman" w:hAnsi="Calibri" w:cs="Calibri"/>
                <w:color w:val="000000"/>
              </w:rPr>
              <w:t xml:space="preserve"> shall be as one</w:t>
            </w:r>
            <w:r w:rsidR="00644F35">
              <w:rPr>
                <w:rFonts w:ascii="Calibri" w:eastAsia="Times New Roman" w:hAnsi="Calibri" w:cs="Calibri"/>
                <w:color w:val="000000"/>
              </w:rPr>
              <w:t>, &lt;&lt;&lt;&lt;&lt;</w:t>
            </w:r>
          </w:p>
        </w:tc>
      </w:tr>
      <w:tr w:rsidR="00BF0BBD" w:rsidRPr="00BF0BBD" w14:paraId="75389B30" w14:textId="77777777" w:rsidTr="00BF0BBD">
        <w:trPr>
          <w:trHeight w:val="300"/>
        </w:trPr>
        <w:tc>
          <w:tcPr>
            <w:tcW w:w="4700" w:type="dxa"/>
            <w:tcBorders>
              <w:top w:val="nil"/>
              <w:left w:val="nil"/>
              <w:bottom w:val="nil"/>
              <w:right w:val="nil"/>
            </w:tcBorders>
            <w:shd w:val="clear" w:color="auto" w:fill="auto"/>
            <w:vAlign w:val="bottom"/>
            <w:hideMark/>
          </w:tcPr>
          <w:p w14:paraId="1F149F86" w14:textId="0E888B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09_1SA_17_26</w:t>
            </w:r>
            <w:r w:rsidR="00FF4471">
              <w:rPr>
                <w:rFonts w:ascii="Calibri" w:eastAsia="Times New Roman" w:hAnsi="Calibri" w:cs="Calibri"/>
                <w:color w:val="000000"/>
              </w:rPr>
              <w:t>,</w:t>
            </w:r>
            <w:r w:rsidRPr="00BF0BBD">
              <w:rPr>
                <w:rFonts w:ascii="Calibri" w:eastAsia="Times New Roman" w:hAnsi="Calibri" w:cs="Calibri"/>
                <w:color w:val="000000"/>
              </w:rPr>
              <w:t xml:space="preserve"> the armies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09_1SA_17_45 </w:t>
            </w:r>
          </w:p>
        </w:tc>
      </w:tr>
      <w:tr w:rsidR="00BF0BBD" w:rsidRPr="00BF0BBD" w14:paraId="67AADBE1" w14:textId="77777777" w:rsidTr="00BF0BBD">
        <w:trPr>
          <w:trHeight w:val="300"/>
        </w:trPr>
        <w:tc>
          <w:tcPr>
            <w:tcW w:w="4700" w:type="dxa"/>
            <w:tcBorders>
              <w:top w:val="nil"/>
              <w:left w:val="nil"/>
              <w:bottom w:val="nil"/>
              <w:right w:val="nil"/>
            </w:tcBorders>
            <w:shd w:val="clear" w:color="auto" w:fill="auto"/>
            <w:vAlign w:val="bottom"/>
            <w:hideMark/>
          </w:tcPr>
          <w:p w14:paraId="17A67388" w14:textId="2320CE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07_JUD_14_08</w:t>
            </w:r>
            <w:r w:rsidR="00FF4471">
              <w:rPr>
                <w:rFonts w:ascii="Calibri" w:eastAsia="Times New Roman" w:hAnsi="Calibri" w:cs="Calibri"/>
                <w:color w:val="000000"/>
              </w:rPr>
              <w:t>,</w:t>
            </w:r>
            <w:r w:rsidRPr="00BF0BBD">
              <w:rPr>
                <w:rFonts w:ascii="Calibri" w:eastAsia="Times New Roman" w:hAnsi="Calibri" w:cs="Calibri"/>
                <w:color w:val="000000"/>
              </w:rPr>
              <w:t xml:space="preserve"> the lion and</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18_JOB_04_10 </w:t>
            </w:r>
          </w:p>
        </w:tc>
      </w:tr>
      <w:tr w:rsidR="00BF0BBD" w:rsidRPr="00BF0BBD" w14:paraId="56EF0B51" w14:textId="77777777" w:rsidTr="00BF0BBD">
        <w:trPr>
          <w:trHeight w:val="300"/>
        </w:trPr>
        <w:tc>
          <w:tcPr>
            <w:tcW w:w="4700" w:type="dxa"/>
            <w:tcBorders>
              <w:top w:val="nil"/>
              <w:left w:val="nil"/>
              <w:bottom w:val="nil"/>
              <w:right w:val="nil"/>
            </w:tcBorders>
            <w:shd w:val="clear" w:color="auto" w:fill="auto"/>
            <w:vAlign w:val="bottom"/>
            <w:hideMark/>
          </w:tcPr>
          <w:p w14:paraId="20C23EC7" w14:textId="3F5593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lion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18_JOB_04_10 </w:t>
            </w:r>
          </w:p>
        </w:tc>
      </w:tr>
      <w:tr w:rsidR="00BF0BBD" w:rsidRPr="00BF0BBD" w14:paraId="1E89C035" w14:textId="77777777" w:rsidTr="00BF0BBD">
        <w:trPr>
          <w:trHeight w:val="300"/>
        </w:trPr>
        <w:tc>
          <w:tcPr>
            <w:tcW w:w="4700" w:type="dxa"/>
            <w:tcBorders>
              <w:top w:val="nil"/>
              <w:left w:val="nil"/>
              <w:bottom w:val="nil"/>
              <w:right w:val="nil"/>
            </w:tcBorders>
            <w:shd w:val="clear" w:color="auto" w:fill="auto"/>
            <w:vAlign w:val="bottom"/>
            <w:hideMark/>
          </w:tcPr>
          <w:p w14:paraId="2B921704" w14:textId="52305B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06_JOS_03_10</w:t>
            </w:r>
            <w:r w:rsidR="00FF4471">
              <w:rPr>
                <w:rFonts w:ascii="Calibri" w:eastAsia="Times New Roman" w:hAnsi="Calibri" w:cs="Calibri"/>
                <w:color w:val="000000"/>
              </w:rPr>
              <w:t>,</w:t>
            </w:r>
            <w:r w:rsidRPr="00BF0BBD">
              <w:rPr>
                <w:rFonts w:ascii="Calibri" w:eastAsia="Times New Roman" w:hAnsi="Calibri" w:cs="Calibri"/>
                <w:color w:val="000000"/>
              </w:rPr>
              <w:t xml:space="preserve"> the living God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12_2KI_19_04 </w:t>
            </w:r>
          </w:p>
        </w:tc>
      </w:tr>
      <w:tr w:rsidR="00BF0BBD" w:rsidRPr="00BF0BBD" w14:paraId="72942150" w14:textId="77777777" w:rsidTr="00BF0BBD">
        <w:trPr>
          <w:trHeight w:val="600"/>
        </w:trPr>
        <w:tc>
          <w:tcPr>
            <w:tcW w:w="4700" w:type="dxa"/>
            <w:tcBorders>
              <w:top w:val="nil"/>
              <w:left w:val="nil"/>
              <w:bottom w:val="nil"/>
              <w:right w:val="nil"/>
            </w:tcBorders>
            <w:shd w:val="clear" w:color="auto" w:fill="auto"/>
            <w:vAlign w:val="bottom"/>
            <w:hideMark/>
          </w:tcPr>
          <w:p w14:paraId="259F7D3C" w14:textId="2EE467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09_1SA_17_26</w:t>
            </w:r>
            <w:r w:rsidR="00FF4471">
              <w:rPr>
                <w:rFonts w:ascii="Calibri" w:eastAsia="Times New Roman" w:hAnsi="Calibri" w:cs="Calibri"/>
                <w:color w:val="000000"/>
              </w:rPr>
              <w:t>,</w:t>
            </w:r>
            <w:r w:rsidRPr="00BF0BBD">
              <w:rPr>
                <w:rFonts w:ascii="Calibri" w:eastAsia="Times New Roman" w:hAnsi="Calibri" w:cs="Calibri"/>
                <w:color w:val="000000"/>
              </w:rPr>
              <w:t xml:space="preserve"> this uncircumcised Philistine</w:t>
            </w:r>
            <w:r w:rsidR="00644F35">
              <w:rPr>
                <w:rFonts w:ascii="Calibri" w:eastAsia="Times New Roman" w:hAnsi="Calibri" w:cs="Calibri"/>
                <w:color w:val="000000"/>
              </w:rPr>
              <w:t>, &lt;&lt;&lt;&lt;&lt;</w:t>
            </w:r>
          </w:p>
        </w:tc>
      </w:tr>
      <w:tr w:rsidR="00BF0BBD" w:rsidRPr="00BF0BBD" w14:paraId="1997BD8F" w14:textId="77777777" w:rsidTr="00BF0BBD">
        <w:trPr>
          <w:trHeight w:val="1800"/>
        </w:trPr>
        <w:tc>
          <w:tcPr>
            <w:tcW w:w="4700" w:type="dxa"/>
            <w:tcBorders>
              <w:top w:val="nil"/>
              <w:left w:val="nil"/>
              <w:bottom w:val="nil"/>
              <w:right w:val="nil"/>
            </w:tcBorders>
            <w:shd w:val="clear" w:color="auto" w:fill="auto"/>
            <w:vAlign w:val="bottom"/>
            <w:hideMark/>
          </w:tcPr>
          <w:p w14:paraId="37CEF4F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09_1SA_17:37 David said moreover, The LORD that delivered me out of the paw of the lion, and out of the paw of the bear, he will deliver me out of the hand of this Philistine. And Saul said unto David, Go, and the LORD be with thee. #,</w:t>
            </w:r>
          </w:p>
        </w:tc>
      </w:tr>
      <w:tr w:rsidR="00BF0BBD" w:rsidRPr="00BF0BBD" w14:paraId="2C9F0089" w14:textId="77777777" w:rsidTr="00BF0BBD">
        <w:trPr>
          <w:trHeight w:val="300"/>
        </w:trPr>
        <w:tc>
          <w:tcPr>
            <w:tcW w:w="4700" w:type="dxa"/>
            <w:tcBorders>
              <w:top w:val="nil"/>
              <w:left w:val="nil"/>
              <w:bottom w:val="nil"/>
              <w:right w:val="nil"/>
            </w:tcBorders>
            <w:shd w:val="clear" w:color="auto" w:fill="auto"/>
            <w:vAlign w:val="bottom"/>
            <w:hideMark/>
          </w:tcPr>
          <w:p w14:paraId="6D4FE206" w14:textId="10A72E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09_1SA_10_18</w:t>
            </w:r>
            <w:r w:rsidR="00FF4471">
              <w:rPr>
                <w:rFonts w:ascii="Calibri" w:eastAsia="Times New Roman" w:hAnsi="Calibri" w:cs="Calibri"/>
                <w:color w:val="000000"/>
              </w:rPr>
              <w:t>,</w:t>
            </w:r>
            <w:r w:rsidRPr="00BF0BBD">
              <w:rPr>
                <w:rFonts w:ascii="Calibri" w:eastAsia="Times New Roman" w:hAnsi="Calibri" w:cs="Calibri"/>
                <w:color w:val="000000"/>
              </w:rPr>
              <w:t xml:space="preserve"> And out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09_1SA_17_37 </w:t>
            </w:r>
          </w:p>
        </w:tc>
      </w:tr>
      <w:tr w:rsidR="00BF0BBD" w:rsidRPr="00BF0BBD" w14:paraId="51A1E778" w14:textId="77777777" w:rsidTr="00BF0BBD">
        <w:trPr>
          <w:trHeight w:val="300"/>
        </w:trPr>
        <w:tc>
          <w:tcPr>
            <w:tcW w:w="4700" w:type="dxa"/>
            <w:tcBorders>
              <w:top w:val="nil"/>
              <w:left w:val="nil"/>
              <w:bottom w:val="nil"/>
              <w:right w:val="nil"/>
            </w:tcBorders>
            <w:shd w:val="clear" w:color="auto" w:fill="auto"/>
            <w:vAlign w:val="bottom"/>
            <w:hideMark/>
          </w:tcPr>
          <w:p w14:paraId="6AE44116" w14:textId="1E292C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09_1SA_17_37</w:t>
            </w:r>
            <w:r w:rsidR="00FF4471">
              <w:rPr>
                <w:rFonts w:ascii="Calibri" w:eastAsia="Times New Roman" w:hAnsi="Calibri" w:cs="Calibri"/>
                <w:color w:val="000000"/>
              </w:rPr>
              <w:t>,</w:t>
            </w:r>
            <w:r w:rsidRPr="00BF0BBD">
              <w:rPr>
                <w:rFonts w:ascii="Calibri" w:eastAsia="Times New Roman" w:hAnsi="Calibri" w:cs="Calibri"/>
                <w:color w:val="000000"/>
              </w:rPr>
              <w:t xml:space="preserve"> And out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10_2SA_03_18 </w:t>
            </w:r>
          </w:p>
        </w:tc>
      </w:tr>
      <w:tr w:rsidR="00BF0BBD" w:rsidRPr="00BF0BBD" w14:paraId="05190BA6" w14:textId="77777777" w:rsidTr="00BF0BBD">
        <w:trPr>
          <w:trHeight w:val="300"/>
        </w:trPr>
        <w:tc>
          <w:tcPr>
            <w:tcW w:w="4700" w:type="dxa"/>
            <w:tcBorders>
              <w:top w:val="nil"/>
              <w:left w:val="nil"/>
              <w:bottom w:val="nil"/>
              <w:right w:val="nil"/>
            </w:tcBorders>
            <w:shd w:val="clear" w:color="auto" w:fill="auto"/>
            <w:vAlign w:val="bottom"/>
            <w:hideMark/>
          </w:tcPr>
          <w:p w14:paraId="4B39D7CF" w14:textId="2182F3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09_1SA_10_18</w:t>
            </w:r>
            <w:r w:rsidR="00FF4471">
              <w:rPr>
                <w:rFonts w:ascii="Calibri" w:eastAsia="Times New Roman" w:hAnsi="Calibri" w:cs="Calibri"/>
                <w:color w:val="000000"/>
              </w:rPr>
              <w:t>,</w:t>
            </w:r>
            <w:r w:rsidRPr="00BF0BBD">
              <w:rPr>
                <w:rFonts w:ascii="Calibri" w:eastAsia="Times New Roman" w:hAnsi="Calibri" w:cs="Calibri"/>
                <w:color w:val="000000"/>
              </w:rPr>
              <w:t xml:space="preserve"> And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09_1SA_17_37 </w:t>
            </w:r>
          </w:p>
        </w:tc>
      </w:tr>
      <w:tr w:rsidR="00BF0BBD" w:rsidRPr="00BF0BBD" w14:paraId="41237508" w14:textId="77777777" w:rsidTr="00BF0BBD">
        <w:trPr>
          <w:trHeight w:val="300"/>
        </w:trPr>
        <w:tc>
          <w:tcPr>
            <w:tcW w:w="4700" w:type="dxa"/>
            <w:tcBorders>
              <w:top w:val="nil"/>
              <w:left w:val="nil"/>
              <w:bottom w:val="nil"/>
              <w:right w:val="nil"/>
            </w:tcBorders>
            <w:shd w:val="clear" w:color="auto" w:fill="auto"/>
            <w:vAlign w:val="bottom"/>
            <w:hideMark/>
          </w:tcPr>
          <w:p w14:paraId="2CE0A4EA" w14:textId="248D4B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09_1SA_17_37</w:t>
            </w:r>
            <w:r w:rsidR="00FF4471">
              <w:rPr>
                <w:rFonts w:ascii="Calibri" w:eastAsia="Times New Roman" w:hAnsi="Calibri" w:cs="Calibri"/>
                <w:color w:val="000000"/>
              </w:rPr>
              <w:t>,</w:t>
            </w:r>
            <w:r w:rsidRPr="00BF0BBD">
              <w:rPr>
                <w:rFonts w:ascii="Calibri" w:eastAsia="Times New Roman" w:hAnsi="Calibri" w:cs="Calibri"/>
                <w:color w:val="000000"/>
              </w:rPr>
              <w:t xml:space="preserve"> And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10_2SA_03_18 </w:t>
            </w:r>
          </w:p>
        </w:tc>
      </w:tr>
      <w:tr w:rsidR="00BF0BBD" w:rsidRPr="00BF0BBD" w14:paraId="22382A94" w14:textId="77777777" w:rsidTr="00BF0BBD">
        <w:trPr>
          <w:trHeight w:val="300"/>
        </w:trPr>
        <w:tc>
          <w:tcPr>
            <w:tcW w:w="4700" w:type="dxa"/>
            <w:tcBorders>
              <w:top w:val="nil"/>
              <w:left w:val="nil"/>
              <w:bottom w:val="nil"/>
              <w:right w:val="nil"/>
            </w:tcBorders>
            <w:shd w:val="clear" w:color="auto" w:fill="auto"/>
            <w:vAlign w:val="bottom"/>
            <w:hideMark/>
          </w:tcPr>
          <w:p w14:paraId="084D8D73" w14:textId="7DF3A7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09_1SA_17_33</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09_1SA_17_58 </w:t>
            </w:r>
          </w:p>
        </w:tc>
      </w:tr>
      <w:tr w:rsidR="00BF0BBD" w:rsidRPr="00BF0BBD" w14:paraId="51A9F785" w14:textId="77777777" w:rsidTr="00BF0BBD">
        <w:trPr>
          <w:trHeight w:val="600"/>
        </w:trPr>
        <w:tc>
          <w:tcPr>
            <w:tcW w:w="4700" w:type="dxa"/>
            <w:tcBorders>
              <w:top w:val="nil"/>
              <w:left w:val="nil"/>
              <w:bottom w:val="nil"/>
              <w:right w:val="nil"/>
            </w:tcBorders>
            <w:shd w:val="clear" w:color="auto" w:fill="auto"/>
            <w:vAlign w:val="bottom"/>
            <w:hideMark/>
          </w:tcPr>
          <w:p w14:paraId="5FC63346" w14:textId="050F1C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09_1SA_16_17</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09_1SA_19_17 </w:t>
            </w:r>
          </w:p>
        </w:tc>
      </w:tr>
      <w:tr w:rsidR="00BF0BBD" w:rsidRPr="00BF0BBD" w14:paraId="36796734" w14:textId="77777777" w:rsidTr="00BF0BBD">
        <w:trPr>
          <w:trHeight w:val="300"/>
        </w:trPr>
        <w:tc>
          <w:tcPr>
            <w:tcW w:w="4700" w:type="dxa"/>
            <w:tcBorders>
              <w:top w:val="nil"/>
              <w:left w:val="nil"/>
              <w:bottom w:val="nil"/>
              <w:right w:val="nil"/>
            </w:tcBorders>
            <w:shd w:val="clear" w:color="auto" w:fill="auto"/>
            <w:vAlign w:val="bottom"/>
            <w:hideMark/>
          </w:tcPr>
          <w:p w14:paraId="00898329" w14:textId="29C70E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09_1SA_16_18</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09_1SA_18_14 </w:t>
            </w:r>
          </w:p>
        </w:tc>
      </w:tr>
      <w:tr w:rsidR="00BF0BBD" w:rsidRPr="00BF0BBD" w14:paraId="414C16D8" w14:textId="77777777" w:rsidTr="00BF0BBD">
        <w:trPr>
          <w:trHeight w:val="300"/>
        </w:trPr>
        <w:tc>
          <w:tcPr>
            <w:tcW w:w="4700" w:type="dxa"/>
            <w:tcBorders>
              <w:top w:val="nil"/>
              <w:left w:val="nil"/>
              <w:bottom w:val="nil"/>
              <w:right w:val="nil"/>
            </w:tcBorders>
            <w:shd w:val="clear" w:color="auto" w:fill="auto"/>
            <w:vAlign w:val="bottom"/>
            <w:hideMark/>
          </w:tcPr>
          <w:p w14:paraId="6A790F47" w14:textId="19720E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LORD be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09_1SA_20_13 </w:t>
            </w:r>
          </w:p>
        </w:tc>
      </w:tr>
      <w:tr w:rsidR="00BF0BBD" w:rsidRPr="00BF0BBD" w14:paraId="0E410A50" w14:textId="77777777" w:rsidTr="00BF0BBD">
        <w:trPr>
          <w:trHeight w:val="300"/>
        </w:trPr>
        <w:tc>
          <w:tcPr>
            <w:tcW w:w="4700" w:type="dxa"/>
            <w:tcBorders>
              <w:top w:val="nil"/>
              <w:left w:val="nil"/>
              <w:bottom w:val="nil"/>
              <w:right w:val="nil"/>
            </w:tcBorders>
            <w:shd w:val="clear" w:color="auto" w:fill="auto"/>
            <w:vAlign w:val="bottom"/>
            <w:hideMark/>
          </w:tcPr>
          <w:p w14:paraId="1F154692" w14:textId="3A7F83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07_JUD_19_20</w:t>
            </w:r>
            <w:r w:rsidR="00FF4471">
              <w:rPr>
                <w:rFonts w:ascii="Calibri" w:eastAsia="Times New Roman" w:hAnsi="Calibri" w:cs="Calibri"/>
                <w:color w:val="000000"/>
              </w:rPr>
              <w:t>,</w:t>
            </w:r>
            <w:r w:rsidRPr="00BF0BBD">
              <w:rPr>
                <w:rFonts w:ascii="Calibri" w:eastAsia="Times New Roman" w:hAnsi="Calibri" w:cs="Calibri"/>
                <w:color w:val="000000"/>
              </w:rPr>
              <w:t xml:space="preserve"> be with thee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09_1SA_20_13 </w:t>
            </w:r>
          </w:p>
        </w:tc>
      </w:tr>
      <w:tr w:rsidR="00BF0BBD" w:rsidRPr="00BF0BBD" w14:paraId="46D1FF25" w14:textId="77777777" w:rsidTr="00BF0BBD">
        <w:trPr>
          <w:trHeight w:val="300"/>
        </w:trPr>
        <w:tc>
          <w:tcPr>
            <w:tcW w:w="4700" w:type="dxa"/>
            <w:tcBorders>
              <w:top w:val="nil"/>
              <w:left w:val="nil"/>
              <w:bottom w:val="nil"/>
              <w:right w:val="nil"/>
            </w:tcBorders>
            <w:shd w:val="clear" w:color="auto" w:fill="auto"/>
            <w:vAlign w:val="bottom"/>
            <w:hideMark/>
          </w:tcPr>
          <w:p w14:paraId="7035462C" w14:textId="11F1AF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Go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09_1SA_23_02 </w:t>
            </w:r>
          </w:p>
        </w:tc>
      </w:tr>
      <w:tr w:rsidR="00BF0BBD" w:rsidRPr="00BF0BBD" w14:paraId="0F44D6B7" w14:textId="77777777" w:rsidTr="00BF0BBD">
        <w:trPr>
          <w:trHeight w:val="300"/>
        </w:trPr>
        <w:tc>
          <w:tcPr>
            <w:tcW w:w="4700" w:type="dxa"/>
            <w:tcBorders>
              <w:top w:val="nil"/>
              <w:left w:val="nil"/>
              <w:bottom w:val="nil"/>
              <w:right w:val="nil"/>
            </w:tcBorders>
            <w:shd w:val="clear" w:color="auto" w:fill="auto"/>
            <w:vAlign w:val="bottom"/>
            <w:hideMark/>
          </w:tcPr>
          <w:p w14:paraId="0135FD58" w14:textId="2098C3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deliver me out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09_1SA_24_15 </w:t>
            </w:r>
          </w:p>
        </w:tc>
      </w:tr>
      <w:tr w:rsidR="00BF0BBD" w:rsidRPr="00BF0BBD" w14:paraId="6485F2E7" w14:textId="77777777" w:rsidTr="00BF0BBD">
        <w:trPr>
          <w:trHeight w:val="300"/>
        </w:trPr>
        <w:tc>
          <w:tcPr>
            <w:tcW w:w="4700" w:type="dxa"/>
            <w:tcBorders>
              <w:top w:val="nil"/>
              <w:left w:val="nil"/>
              <w:bottom w:val="nil"/>
              <w:right w:val="nil"/>
            </w:tcBorders>
            <w:shd w:val="clear" w:color="auto" w:fill="auto"/>
            <w:vAlign w:val="bottom"/>
            <w:hideMark/>
          </w:tcPr>
          <w:p w14:paraId="5EEDD15E" w14:textId="05693B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deliver me out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09_1SA_24_15 </w:t>
            </w:r>
          </w:p>
        </w:tc>
      </w:tr>
      <w:tr w:rsidR="00BF0BBD" w:rsidRPr="00BF0BBD" w14:paraId="684B659A" w14:textId="77777777" w:rsidTr="00BF0BBD">
        <w:trPr>
          <w:trHeight w:val="300"/>
        </w:trPr>
        <w:tc>
          <w:tcPr>
            <w:tcW w:w="4700" w:type="dxa"/>
            <w:tcBorders>
              <w:top w:val="nil"/>
              <w:left w:val="nil"/>
              <w:bottom w:val="nil"/>
              <w:right w:val="nil"/>
            </w:tcBorders>
            <w:shd w:val="clear" w:color="auto" w:fill="auto"/>
            <w:vAlign w:val="bottom"/>
            <w:hideMark/>
          </w:tcPr>
          <w:p w14:paraId="01C471B9" w14:textId="3325C9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delivered me out</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19_PSA_054_007 </w:t>
            </w:r>
          </w:p>
        </w:tc>
      </w:tr>
      <w:tr w:rsidR="00BF0BBD" w:rsidRPr="00BF0BBD" w14:paraId="34C78695" w14:textId="77777777" w:rsidTr="00BF0BBD">
        <w:trPr>
          <w:trHeight w:val="300"/>
        </w:trPr>
        <w:tc>
          <w:tcPr>
            <w:tcW w:w="4700" w:type="dxa"/>
            <w:tcBorders>
              <w:top w:val="nil"/>
              <w:left w:val="nil"/>
              <w:bottom w:val="nil"/>
              <w:right w:val="nil"/>
            </w:tcBorders>
            <w:shd w:val="clear" w:color="auto" w:fill="auto"/>
            <w:vAlign w:val="bottom"/>
            <w:hideMark/>
          </w:tcPr>
          <w:p w14:paraId="2F85A2E9" w14:textId="543A38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delivered me out of</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19_PSA_054_007 </w:t>
            </w:r>
          </w:p>
        </w:tc>
      </w:tr>
      <w:tr w:rsidR="00BF0BBD" w:rsidRPr="00BF0BBD" w14:paraId="6757951C" w14:textId="77777777" w:rsidTr="00BF0BBD">
        <w:trPr>
          <w:trHeight w:val="300"/>
        </w:trPr>
        <w:tc>
          <w:tcPr>
            <w:tcW w:w="4700" w:type="dxa"/>
            <w:tcBorders>
              <w:top w:val="nil"/>
              <w:left w:val="nil"/>
              <w:bottom w:val="nil"/>
              <w:right w:val="nil"/>
            </w:tcBorders>
            <w:shd w:val="clear" w:color="auto" w:fill="auto"/>
            <w:vAlign w:val="bottom"/>
            <w:hideMark/>
          </w:tcPr>
          <w:p w14:paraId="6582D5F9" w14:textId="42F50D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02_EXO_02_08</w:t>
            </w:r>
            <w:r w:rsidR="00FF4471">
              <w:rPr>
                <w:rFonts w:ascii="Calibri" w:eastAsia="Times New Roman" w:hAnsi="Calibri" w:cs="Calibri"/>
                <w:color w:val="000000"/>
              </w:rPr>
              <w:t>,</w:t>
            </w:r>
            <w:r w:rsidRPr="00BF0BBD">
              <w:rPr>
                <w:rFonts w:ascii="Calibri" w:eastAsia="Times New Roman" w:hAnsi="Calibri" w:cs="Calibri"/>
                <w:color w:val="000000"/>
              </w:rPr>
              <w:t xml:space="preserve"> Go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26_EZE_20_29 </w:t>
            </w:r>
          </w:p>
        </w:tc>
      </w:tr>
      <w:tr w:rsidR="00BF0BBD" w:rsidRPr="00BF0BBD" w14:paraId="73243738" w14:textId="77777777" w:rsidTr="00BF0BBD">
        <w:trPr>
          <w:trHeight w:val="300"/>
        </w:trPr>
        <w:tc>
          <w:tcPr>
            <w:tcW w:w="4700" w:type="dxa"/>
            <w:tcBorders>
              <w:top w:val="nil"/>
              <w:left w:val="nil"/>
              <w:bottom w:val="nil"/>
              <w:right w:val="nil"/>
            </w:tcBorders>
            <w:shd w:val="clear" w:color="auto" w:fill="auto"/>
            <w:vAlign w:val="bottom"/>
            <w:hideMark/>
          </w:tcPr>
          <w:p w14:paraId="26004357" w14:textId="169369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09_1SA_07_03</w:t>
            </w:r>
            <w:r w:rsidR="00FF4471">
              <w:rPr>
                <w:rFonts w:ascii="Calibri" w:eastAsia="Times New Roman" w:hAnsi="Calibri" w:cs="Calibri"/>
                <w:color w:val="000000"/>
              </w:rPr>
              <w:t>,</w:t>
            </w:r>
            <w:r w:rsidRPr="00BF0BBD">
              <w:rPr>
                <w:rFonts w:ascii="Calibri" w:eastAsia="Times New Roman" w:hAnsi="Calibri" w:cs="Calibri"/>
                <w:color w:val="000000"/>
              </w:rPr>
              <w:t xml:space="preserve"> he will deliver</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18_JOB_33_28 </w:t>
            </w:r>
          </w:p>
        </w:tc>
      </w:tr>
      <w:tr w:rsidR="00BF0BBD" w:rsidRPr="00BF0BBD" w14:paraId="4BA6D128" w14:textId="77777777" w:rsidTr="00BF0BBD">
        <w:trPr>
          <w:trHeight w:val="300"/>
        </w:trPr>
        <w:tc>
          <w:tcPr>
            <w:tcW w:w="4700" w:type="dxa"/>
            <w:tcBorders>
              <w:top w:val="nil"/>
              <w:left w:val="nil"/>
              <w:bottom w:val="nil"/>
              <w:right w:val="nil"/>
            </w:tcBorders>
            <w:shd w:val="clear" w:color="auto" w:fill="auto"/>
            <w:vAlign w:val="bottom"/>
            <w:hideMark/>
          </w:tcPr>
          <w:p w14:paraId="4F675EA5" w14:textId="5D2B15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be with thee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09_1SA_20_13 </w:t>
            </w:r>
          </w:p>
        </w:tc>
      </w:tr>
      <w:tr w:rsidR="00BF0BBD" w:rsidRPr="00BF0BBD" w14:paraId="3CEE20CB" w14:textId="77777777" w:rsidTr="00BF0BBD">
        <w:trPr>
          <w:trHeight w:val="300"/>
        </w:trPr>
        <w:tc>
          <w:tcPr>
            <w:tcW w:w="4700" w:type="dxa"/>
            <w:tcBorders>
              <w:top w:val="nil"/>
              <w:left w:val="nil"/>
              <w:bottom w:val="nil"/>
              <w:right w:val="nil"/>
            </w:tcBorders>
            <w:shd w:val="clear" w:color="auto" w:fill="auto"/>
            <w:vAlign w:val="bottom"/>
            <w:hideMark/>
          </w:tcPr>
          <w:p w14:paraId="59B2D6FA" w14:textId="06E37E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07_JUD_11_07</w:t>
            </w:r>
            <w:r w:rsidR="00FF4471">
              <w:rPr>
                <w:rFonts w:ascii="Calibri" w:eastAsia="Times New Roman" w:hAnsi="Calibri" w:cs="Calibri"/>
                <w:color w:val="000000"/>
              </w:rPr>
              <w:t>,</w:t>
            </w:r>
            <w:r w:rsidRPr="00BF0BBD">
              <w:rPr>
                <w:rFonts w:ascii="Calibri" w:eastAsia="Times New Roman" w:hAnsi="Calibri" w:cs="Calibri"/>
                <w:color w:val="000000"/>
              </w:rPr>
              <w:t xml:space="preserve"> me out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09_1SA_24_15 </w:t>
            </w:r>
          </w:p>
        </w:tc>
      </w:tr>
      <w:tr w:rsidR="00BF0BBD" w:rsidRPr="00BF0BBD" w14:paraId="6937EE1B" w14:textId="77777777" w:rsidTr="00BF0BBD">
        <w:trPr>
          <w:trHeight w:val="300"/>
        </w:trPr>
        <w:tc>
          <w:tcPr>
            <w:tcW w:w="4700" w:type="dxa"/>
            <w:tcBorders>
              <w:top w:val="nil"/>
              <w:left w:val="nil"/>
              <w:bottom w:val="nil"/>
              <w:right w:val="nil"/>
            </w:tcBorders>
            <w:shd w:val="clear" w:color="auto" w:fill="auto"/>
            <w:vAlign w:val="bottom"/>
            <w:hideMark/>
          </w:tcPr>
          <w:p w14:paraId="166CDBC6" w14:textId="029582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06_JOS_10_22</w:t>
            </w:r>
            <w:r w:rsidR="00FF4471">
              <w:rPr>
                <w:rFonts w:ascii="Calibri" w:eastAsia="Times New Roman" w:hAnsi="Calibri" w:cs="Calibri"/>
                <w:color w:val="000000"/>
              </w:rPr>
              <w:t>,</w:t>
            </w:r>
            <w:r w:rsidRPr="00BF0BBD">
              <w:rPr>
                <w:rFonts w:ascii="Calibri" w:eastAsia="Times New Roman" w:hAnsi="Calibri" w:cs="Calibri"/>
                <w:color w:val="000000"/>
              </w:rPr>
              <w:t xml:space="preserve"> me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11_1KI_22_34 </w:t>
            </w:r>
          </w:p>
        </w:tc>
      </w:tr>
      <w:tr w:rsidR="00BF0BBD" w:rsidRPr="00BF0BBD" w14:paraId="6C3FDCF7" w14:textId="77777777" w:rsidTr="00BF0BBD">
        <w:trPr>
          <w:trHeight w:val="300"/>
        </w:trPr>
        <w:tc>
          <w:tcPr>
            <w:tcW w:w="4700" w:type="dxa"/>
            <w:tcBorders>
              <w:top w:val="nil"/>
              <w:left w:val="nil"/>
              <w:bottom w:val="nil"/>
              <w:right w:val="nil"/>
            </w:tcBorders>
            <w:shd w:val="clear" w:color="auto" w:fill="auto"/>
            <w:vAlign w:val="bottom"/>
            <w:hideMark/>
          </w:tcPr>
          <w:p w14:paraId="21B65DF9" w14:textId="61957C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09_1SA_17_37 </w:t>
            </w:r>
          </w:p>
        </w:tc>
      </w:tr>
      <w:tr w:rsidR="00BF0BBD" w:rsidRPr="00BF0BBD" w14:paraId="2E666C21" w14:textId="77777777" w:rsidTr="00BF0BBD">
        <w:trPr>
          <w:trHeight w:val="300"/>
        </w:trPr>
        <w:tc>
          <w:tcPr>
            <w:tcW w:w="4700" w:type="dxa"/>
            <w:tcBorders>
              <w:top w:val="nil"/>
              <w:left w:val="nil"/>
              <w:bottom w:val="nil"/>
              <w:right w:val="nil"/>
            </w:tcBorders>
            <w:shd w:val="clear" w:color="auto" w:fill="auto"/>
            <w:vAlign w:val="bottom"/>
            <w:hideMark/>
          </w:tcPr>
          <w:p w14:paraId="690CE2D1" w14:textId="3A8C2A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hand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10_2SA_08_01 </w:t>
            </w:r>
          </w:p>
        </w:tc>
      </w:tr>
      <w:tr w:rsidR="00BF0BBD" w:rsidRPr="00BF0BBD" w14:paraId="33B2CFC9" w14:textId="77777777" w:rsidTr="00BF0BBD">
        <w:trPr>
          <w:trHeight w:val="300"/>
        </w:trPr>
        <w:tc>
          <w:tcPr>
            <w:tcW w:w="4700" w:type="dxa"/>
            <w:tcBorders>
              <w:top w:val="nil"/>
              <w:left w:val="nil"/>
              <w:bottom w:val="nil"/>
              <w:right w:val="nil"/>
            </w:tcBorders>
            <w:shd w:val="clear" w:color="auto" w:fill="auto"/>
            <w:vAlign w:val="bottom"/>
            <w:hideMark/>
          </w:tcPr>
          <w:p w14:paraId="2A4EFFA9" w14:textId="206970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10_2SA_03_18 </w:t>
            </w:r>
          </w:p>
        </w:tc>
      </w:tr>
      <w:tr w:rsidR="00BF0BBD" w:rsidRPr="00BF0BBD" w14:paraId="6413DCA3" w14:textId="77777777" w:rsidTr="00BF0BBD">
        <w:trPr>
          <w:trHeight w:val="300"/>
        </w:trPr>
        <w:tc>
          <w:tcPr>
            <w:tcW w:w="4700" w:type="dxa"/>
            <w:tcBorders>
              <w:top w:val="nil"/>
              <w:left w:val="nil"/>
              <w:bottom w:val="nil"/>
              <w:right w:val="nil"/>
            </w:tcBorders>
            <w:shd w:val="clear" w:color="auto" w:fill="auto"/>
            <w:vAlign w:val="bottom"/>
            <w:hideMark/>
          </w:tcPr>
          <w:p w14:paraId="6DDA203E" w14:textId="4E67CA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07_JUD_14_08</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lion and</w:t>
            </w:r>
            <w:r w:rsidR="00644F35">
              <w:rPr>
                <w:rFonts w:ascii="Calibri" w:eastAsia="Times New Roman" w:hAnsi="Calibri" w:cs="Calibri"/>
                <w:color w:val="000000"/>
              </w:rPr>
              <w:t>, &lt;&lt;&lt;&lt;&lt;</w:t>
            </w:r>
          </w:p>
        </w:tc>
      </w:tr>
      <w:tr w:rsidR="00BF0BBD" w:rsidRPr="00BF0BBD" w14:paraId="64D64756" w14:textId="77777777" w:rsidTr="00BF0BBD">
        <w:trPr>
          <w:trHeight w:val="300"/>
        </w:trPr>
        <w:tc>
          <w:tcPr>
            <w:tcW w:w="4700" w:type="dxa"/>
            <w:tcBorders>
              <w:top w:val="nil"/>
              <w:left w:val="nil"/>
              <w:bottom w:val="nil"/>
              <w:right w:val="nil"/>
            </w:tcBorders>
            <w:shd w:val="clear" w:color="auto" w:fill="auto"/>
            <w:vAlign w:val="bottom"/>
            <w:hideMark/>
          </w:tcPr>
          <w:p w14:paraId="69044BA1" w14:textId="49D4F9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paw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09_1SA_17_37 </w:t>
            </w:r>
          </w:p>
        </w:tc>
      </w:tr>
      <w:tr w:rsidR="00BF0BBD" w:rsidRPr="00BF0BBD" w14:paraId="2175ED62" w14:textId="77777777" w:rsidTr="00BF0BBD">
        <w:trPr>
          <w:trHeight w:val="300"/>
        </w:trPr>
        <w:tc>
          <w:tcPr>
            <w:tcW w:w="4700" w:type="dxa"/>
            <w:tcBorders>
              <w:top w:val="nil"/>
              <w:left w:val="nil"/>
              <w:bottom w:val="nil"/>
              <w:right w:val="nil"/>
            </w:tcBorders>
            <w:shd w:val="clear" w:color="auto" w:fill="auto"/>
            <w:vAlign w:val="bottom"/>
            <w:hideMark/>
          </w:tcPr>
          <w:p w14:paraId="0B7BA502" w14:textId="5DFAD4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paw of</w:t>
            </w:r>
            <w:r w:rsidR="00644F35">
              <w:rPr>
                <w:rFonts w:ascii="Calibri" w:eastAsia="Times New Roman" w:hAnsi="Calibri" w:cs="Calibri"/>
                <w:color w:val="000000"/>
              </w:rPr>
              <w:t>, &lt;&lt;&lt;&lt;&lt;</w:t>
            </w:r>
          </w:p>
        </w:tc>
      </w:tr>
      <w:tr w:rsidR="00BF0BBD" w:rsidRPr="00BF0BBD" w14:paraId="30473A48" w14:textId="77777777" w:rsidTr="00BF0BBD">
        <w:trPr>
          <w:trHeight w:val="300"/>
        </w:trPr>
        <w:tc>
          <w:tcPr>
            <w:tcW w:w="4700" w:type="dxa"/>
            <w:tcBorders>
              <w:top w:val="nil"/>
              <w:left w:val="nil"/>
              <w:bottom w:val="nil"/>
              <w:right w:val="nil"/>
            </w:tcBorders>
            <w:shd w:val="clear" w:color="auto" w:fill="auto"/>
            <w:vAlign w:val="bottom"/>
            <w:hideMark/>
          </w:tcPr>
          <w:p w14:paraId="44209028" w14:textId="23B39F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09_1SA_17_34</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09_1SA_17_40 </w:t>
            </w:r>
          </w:p>
        </w:tc>
      </w:tr>
      <w:tr w:rsidR="00BF0BBD" w:rsidRPr="00BF0BBD" w14:paraId="341F3E55" w14:textId="77777777" w:rsidTr="00BF0BBD">
        <w:trPr>
          <w:trHeight w:val="300"/>
        </w:trPr>
        <w:tc>
          <w:tcPr>
            <w:tcW w:w="4700" w:type="dxa"/>
            <w:tcBorders>
              <w:top w:val="nil"/>
              <w:left w:val="nil"/>
              <w:bottom w:val="nil"/>
              <w:right w:val="nil"/>
            </w:tcBorders>
            <w:shd w:val="clear" w:color="auto" w:fill="auto"/>
            <w:vAlign w:val="bottom"/>
            <w:hideMark/>
          </w:tcPr>
          <w:p w14:paraId="37939747" w14:textId="72F20B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out of the paw</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09_1SA_17_37 </w:t>
            </w:r>
          </w:p>
        </w:tc>
      </w:tr>
      <w:tr w:rsidR="00BF0BBD" w:rsidRPr="00BF0BBD" w14:paraId="7F338E71" w14:textId="77777777" w:rsidTr="00BF0BBD">
        <w:trPr>
          <w:trHeight w:val="300"/>
        </w:trPr>
        <w:tc>
          <w:tcPr>
            <w:tcW w:w="4700" w:type="dxa"/>
            <w:tcBorders>
              <w:top w:val="nil"/>
              <w:left w:val="nil"/>
              <w:bottom w:val="nil"/>
              <w:right w:val="nil"/>
            </w:tcBorders>
            <w:shd w:val="clear" w:color="auto" w:fill="auto"/>
            <w:vAlign w:val="bottom"/>
            <w:hideMark/>
          </w:tcPr>
          <w:p w14:paraId="2DA71DEB" w14:textId="7C5B36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09_1SA_17_37</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 paw</w:t>
            </w:r>
            <w:r w:rsidR="00644F35">
              <w:rPr>
                <w:rFonts w:ascii="Calibri" w:eastAsia="Times New Roman" w:hAnsi="Calibri" w:cs="Calibri"/>
                <w:color w:val="000000"/>
              </w:rPr>
              <w:t>, &lt;&lt;&lt;&lt;&lt;</w:t>
            </w:r>
          </w:p>
        </w:tc>
      </w:tr>
      <w:tr w:rsidR="00BF0BBD" w:rsidRPr="00BF0BBD" w14:paraId="494D8E83" w14:textId="77777777" w:rsidTr="00BF0BBD">
        <w:trPr>
          <w:trHeight w:val="300"/>
        </w:trPr>
        <w:tc>
          <w:tcPr>
            <w:tcW w:w="4700" w:type="dxa"/>
            <w:tcBorders>
              <w:top w:val="nil"/>
              <w:left w:val="nil"/>
              <w:bottom w:val="nil"/>
              <w:right w:val="nil"/>
            </w:tcBorders>
            <w:shd w:val="clear" w:color="auto" w:fill="auto"/>
            <w:vAlign w:val="bottom"/>
            <w:hideMark/>
          </w:tcPr>
          <w:p w14:paraId="77EC8F97" w14:textId="33C631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09_1SA_17_17</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09_1SA_20_11 </w:t>
            </w:r>
          </w:p>
        </w:tc>
      </w:tr>
      <w:tr w:rsidR="00BF0BBD" w:rsidRPr="00BF0BBD" w14:paraId="0BE6239E" w14:textId="77777777" w:rsidTr="00BF0BBD">
        <w:trPr>
          <w:trHeight w:val="300"/>
        </w:trPr>
        <w:tc>
          <w:tcPr>
            <w:tcW w:w="4700" w:type="dxa"/>
            <w:tcBorders>
              <w:top w:val="nil"/>
              <w:left w:val="nil"/>
              <w:bottom w:val="nil"/>
              <w:right w:val="nil"/>
            </w:tcBorders>
            <w:shd w:val="clear" w:color="auto" w:fill="auto"/>
            <w:vAlign w:val="bottom"/>
            <w:hideMark/>
          </w:tcPr>
          <w:p w14:paraId="3F611EC4" w14:textId="4C0A42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unto David Go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09_1SA_23_02 </w:t>
            </w:r>
          </w:p>
        </w:tc>
      </w:tr>
      <w:tr w:rsidR="00BF0BBD" w:rsidRPr="00BF0BBD" w14:paraId="396A46D7" w14:textId="77777777" w:rsidTr="00BF0BBD">
        <w:trPr>
          <w:trHeight w:val="300"/>
        </w:trPr>
        <w:tc>
          <w:tcPr>
            <w:tcW w:w="4700" w:type="dxa"/>
            <w:tcBorders>
              <w:top w:val="nil"/>
              <w:left w:val="nil"/>
              <w:bottom w:val="nil"/>
              <w:right w:val="nil"/>
            </w:tcBorders>
            <w:shd w:val="clear" w:color="auto" w:fill="auto"/>
            <w:vAlign w:val="bottom"/>
            <w:hideMark/>
          </w:tcPr>
          <w:p w14:paraId="16F112C8" w14:textId="7F9894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09_1SA_16_17</w:t>
            </w:r>
            <w:r w:rsidR="00FF4471">
              <w:rPr>
                <w:rFonts w:ascii="Calibri" w:eastAsia="Times New Roman" w:hAnsi="Calibri" w:cs="Calibri"/>
                <w:color w:val="000000"/>
              </w:rPr>
              <w:t>,</w:t>
            </w:r>
            <w:r w:rsidRPr="00BF0BBD">
              <w:rPr>
                <w:rFonts w:ascii="Calibri" w:eastAsia="Times New Roman" w:hAnsi="Calibri" w:cs="Calibri"/>
                <w:color w:val="000000"/>
              </w:rPr>
              <w:t xml:space="preserve"> Saul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09_1SA_19_17 </w:t>
            </w:r>
          </w:p>
        </w:tc>
      </w:tr>
      <w:tr w:rsidR="00BF0BBD" w:rsidRPr="00BF0BBD" w14:paraId="70E4652F" w14:textId="77777777" w:rsidTr="00BF0BBD">
        <w:trPr>
          <w:trHeight w:val="300"/>
        </w:trPr>
        <w:tc>
          <w:tcPr>
            <w:tcW w:w="4700" w:type="dxa"/>
            <w:tcBorders>
              <w:top w:val="nil"/>
              <w:left w:val="nil"/>
              <w:bottom w:val="nil"/>
              <w:right w:val="nil"/>
            </w:tcBorders>
            <w:shd w:val="clear" w:color="auto" w:fill="auto"/>
            <w:vAlign w:val="bottom"/>
            <w:hideMark/>
          </w:tcPr>
          <w:p w14:paraId="3D2C8B2F" w14:textId="6C4F52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delivered me</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43_JOH_19_11 </w:t>
            </w:r>
          </w:p>
        </w:tc>
      </w:tr>
      <w:tr w:rsidR="00BF0BBD" w:rsidRPr="00BF0BBD" w14:paraId="072DC9D2" w14:textId="77777777" w:rsidTr="00BF0BBD">
        <w:trPr>
          <w:trHeight w:val="300"/>
        </w:trPr>
        <w:tc>
          <w:tcPr>
            <w:tcW w:w="4700" w:type="dxa"/>
            <w:tcBorders>
              <w:top w:val="nil"/>
              <w:left w:val="nil"/>
              <w:bottom w:val="nil"/>
              <w:right w:val="nil"/>
            </w:tcBorders>
            <w:shd w:val="clear" w:color="auto" w:fill="auto"/>
            <w:vAlign w:val="bottom"/>
            <w:hideMark/>
          </w:tcPr>
          <w:p w14:paraId="050AB77C" w14:textId="7D164D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09_1SA_17_22</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09_1SA_17_50 </w:t>
            </w:r>
          </w:p>
        </w:tc>
      </w:tr>
      <w:tr w:rsidR="00BF0BBD" w:rsidRPr="00BF0BBD" w14:paraId="7031BDE6" w14:textId="77777777" w:rsidTr="00BF0BBD">
        <w:trPr>
          <w:trHeight w:val="300"/>
        </w:trPr>
        <w:tc>
          <w:tcPr>
            <w:tcW w:w="4700" w:type="dxa"/>
            <w:tcBorders>
              <w:top w:val="nil"/>
              <w:left w:val="nil"/>
              <w:bottom w:val="nil"/>
              <w:right w:val="nil"/>
            </w:tcBorders>
            <w:shd w:val="clear" w:color="auto" w:fill="auto"/>
            <w:vAlign w:val="bottom"/>
            <w:hideMark/>
          </w:tcPr>
          <w:p w14:paraId="02A4327E" w14:textId="3868AB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09_1SA_12_15</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be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09_1SA_20_13 </w:t>
            </w:r>
          </w:p>
        </w:tc>
      </w:tr>
      <w:tr w:rsidR="00BF0BBD" w:rsidRPr="00BF0BBD" w14:paraId="56E29B2B" w14:textId="77777777" w:rsidTr="00BF0BBD">
        <w:trPr>
          <w:trHeight w:val="300"/>
        </w:trPr>
        <w:tc>
          <w:tcPr>
            <w:tcW w:w="4700" w:type="dxa"/>
            <w:tcBorders>
              <w:top w:val="nil"/>
              <w:left w:val="nil"/>
              <w:bottom w:val="nil"/>
              <w:right w:val="nil"/>
            </w:tcBorders>
            <w:shd w:val="clear" w:color="auto" w:fill="auto"/>
            <w:vAlign w:val="bottom"/>
            <w:hideMark/>
          </w:tcPr>
          <w:p w14:paraId="3F4F0E41" w14:textId="4DCC71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09_1SA_12_06</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09_1SA_20_14 </w:t>
            </w:r>
          </w:p>
        </w:tc>
      </w:tr>
      <w:tr w:rsidR="00BF0BBD" w:rsidRPr="00BF0BBD" w14:paraId="7A4C73A0" w14:textId="77777777" w:rsidTr="00BF0BBD">
        <w:trPr>
          <w:trHeight w:val="300"/>
        </w:trPr>
        <w:tc>
          <w:tcPr>
            <w:tcW w:w="4700" w:type="dxa"/>
            <w:tcBorders>
              <w:top w:val="nil"/>
              <w:left w:val="nil"/>
              <w:bottom w:val="nil"/>
              <w:right w:val="nil"/>
            </w:tcBorders>
            <w:shd w:val="clear" w:color="auto" w:fill="auto"/>
            <w:vAlign w:val="bottom"/>
            <w:hideMark/>
          </w:tcPr>
          <w:p w14:paraId="4E67AC5E" w14:textId="7470E0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paw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09_1SA_17_37 </w:t>
            </w:r>
          </w:p>
        </w:tc>
      </w:tr>
      <w:tr w:rsidR="00BF0BBD" w:rsidRPr="00BF0BBD" w14:paraId="3A60505E" w14:textId="77777777" w:rsidTr="00BF0BBD">
        <w:trPr>
          <w:trHeight w:val="300"/>
        </w:trPr>
        <w:tc>
          <w:tcPr>
            <w:tcW w:w="4700" w:type="dxa"/>
            <w:tcBorders>
              <w:top w:val="nil"/>
              <w:left w:val="nil"/>
              <w:bottom w:val="nil"/>
              <w:right w:val="nil"/>
            </w:tcBorders>
            <w:shd w:val="clear" w:color="auto" w:fill="auto"/>
            <w:vAlign w:val="bottom"/>
            <w:hideMark/>
          </w:tcPr>
          <w:p w14:paraId="61FCCD64" w14:textId="0CFE13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09_1SA_17_37</w:t>
            </w:r>
            <w:r w:rsidR="00FF4471">
              <w:rPr>
                <w:rFonts w:ascii="Calibri" w:eastAsia="Times New Roman" w:hAnsi="Calibri" w:cs="Calibri"/>
                <w:color w:val="000000"/>
              </w:rPr>
              <w:t>,</w:t>
            </w:r>
            <w:r w:rsidRPr="00BF0BBD">
              <w:rPr>
                <w:rFonts w:ascii="Calibri" w:eastAsia="Times New Roman" w:hAnsi="Calibri" w:cs="Calibri"/>
                <w:color w:val="000000"/>
              </w:rPr>
              <w:t xml:space="preserve"> the paw of the</w:t>
            </w:r>
            <w:r w:rsidR="00644F35">
              <w:rPr>
                <w:rFonts w:ascii="Calibri" w:eastAsia="Times New Roman" w:hAnsi="Calibri" w:cs="Calibri"/>
                <w:color w:val="000000"/>
              </w:rPr>
              <w:t>, &lt;&lt;&lt;&lt;&lt;</w:t>
            </w:r>
          </w:p>
        </w:tc>
      </w:tr>
      <w:tr w:rsidR="00BF0BBD" w:rsidRPr="00BF0BBD" w14:paraId="126112E4" w14:textId="77777777" w:rsidTr="00BF0BBD">
        <w:trPr>
          <w:trHeight w:val="300"/>
        </w:trPr>
        <w:tc>
          <w:tcPr>
            <w:tcW w:w="4700" w:type="dxa"/>
            <w:tcBorders>
              <w:top w:val="nil"/>
              <w:left w:val="nil"/>
              <w:bottom w:val="nil"/>
              <w:right w:val="nil"/>
            </w:tcBorders>
            <w:shd w:val="clear" w:color="auto" w:fill="auto"/>
            <w:vAlign w:val="bottom"/>
            <w:hideMark/>
          </w:tcPr>
          <w:p w14:paraId="1BF7F43A" w14:textId="3D5980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09_1SA_17_26</w:t>
            </w:r>
            <w:r w:rsidR="00FF4471">
              <w:rPr>
                <w:rFonts w:ascii="Calibri" w:eastAsia="Times New Roman" w:hAnsi="Calibri" w:cs="Calibri"/>
                <w:color w:val="000000"/>
              </w:rPr>
              <w:t>,</w:t>
            </w:r>
            <w:r w:rsidRPr="00BF0BBD">
              <w:rPr>
                <w:rFonts w:ascii="Calibri" w:eastAsia="Times New Roman" w:hAnsi="Calibri" w:cs="Calibri"/>
                <w:color w:val="000000"/>
              </w:rPr>
              <w:t xml:space="preserve"> this Philistine and</w:t>
            </w:r>
            <w:r w:rsidR="00644F35">
              <w:rPr>
                <w:rFonts w:ascii="Calibri" w:eastAsia="Times New Roman" w:hAnsi="Calibri" w:cs="Calibri"/>
                <w:color w:val="000000"/>
              </w:rPr>
              <w:t>, &lt;&lt;&lt;&lt;&lt;</w:t>
            </w:r>
          </w:p>
        </w:tc>
      </w:tr>
      <w:tr w:rsidR="00BF0BBD" w:rsidRPr="00BF0BBD" w14:paraId="75BCB3B4" w14:textId="77777777" w:rsidTr="00BF0BBD">
        <w:trPr>
          <w:trHeight w:val="300"/>
        </w:trPr>
        <w:tc>
          <w:tcPr>
            <w:tcW w:w="4700" w:type="dxa"/>
            <w:tcBorders>
              <w:top w:val="nil"/>
              <w:left w:val="nil"/>
              <w:bottom w:val="nil"/>
              <w:right w:val="nil"/>
            </w:tcBorders>
            <w:shd w:val="clear" w:color="auto" w:fill="auto"/>
            <w:vAlign w:val="bottom"/>
            <w:hideMark/>
          </w:tcPr>
          <w:p w14:paraId="311E62AF" w14:textId="23600E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David Go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09_1SA_23_02 </w:t>
            </w:r>
          </w:p>
        </w:tc>
      </w:tr>
      <w:tr w:rsidR="00BF0BBD" w:rsidRPr="00BF0BBD" w14:paraId="3630B611" w14:textId="77777777" w:rsidTr="00BF0BBD">
        <w:trPr>
          <w:trHeight w:val="300"/>
        </w:trPr>
        <w:tc>
          <w:tcPr>
            <w:tcW w:w="4700" w:type="dxa"/>
            <w:tcBorders>
              <w:top w:val="nil"/>
              <w:left w:val="nil"/>
              <w:bottom w:val="nil"/>
              <w:right w:val="nil"/>
            </w:tcBorders>
            <w:shd w:val="clear" w:color="auto" w:fill="auto"/>
            <w:vAlign w:val="bottom"/>
            <w:hideMark/>
          </w:tcPr>
          <w:p w14:paraId="63470251" w14:textId="6CF405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David Go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09_1SA_23_02 </w:t>
            </w:r>
          </w:p>
        </w:tc>
      </w:tr>
      <w:tr w:rsidR="00BF0BBD" w:rsidRPr="00BF0BBD" w14:paraId="04B70705" w14:textId="77777777" w:rsidTr="00BF0BBD">
        <w:trPr>
          <w:trHeight w:val="900"/>
        </w:trPr>
        <w:tc>
          <w:tcPr>
            <w:tcW w:w="4700" w:type="dxa"/>
            <w:tcBorders>
              <w:top w:val="nil"/>
              <w:left w:val="nil"/>
              <w:bottom w:val="nil"/>
              <w:right w:val="nil"/>
            </w:tcBorders>
            <w:shd w:val="clear" w:color="auto" w:fill="auto"/>
            <w:vAlign w:val="bottom"/>
            <w:hideMark/>
          </w:tcPr>
          <w:p w14:paraId="05C57F7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09_1SA_17:38 And Saul armed David with his armour, and he put an helmet of brass upon his head; also he armed him with a coat of mail. #,</w:t>
            </w:r>
          </w:p>
        </w:tc>
      </w:tr>
      <w:tr w:rsidR="00BF0BBD" w:rsidRPr="00BF0BBD" w14:paraId="7848D34E" w14:textId="77777777" w:rsidTr="00BF0BBD">
        <w:trPr>
          <w:trHeight w:val="300"/>
        </w:trPr>
        <w:tc>
          <w:tcPr>
            <w:tcW w:w="4700" w:type="dxa"/>
            <w:tcBorders>
              <w:top w:val="nil"/>
              <w:left w:val="nil"/>
              <w:bottom w:val="nil"/>
              <w:right w:val="nil"/>
            </w:tcBorders>
            <w:shd w:val="clear" w:color="auto" w:fill="auto"/>
            <w:vAlign w:val="bottom"/>
            <w:hideMark/>
          </w:tcPr>
          <w:p w14:paraId="7C94ECAE" w14:textId="199093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09_1SA_17_05</w:t>
            </w:r>
            <w:r w:rsidR="00FF4471">
              <w:rPr>
                <w:rFonts w:ascii="Calibri" w:eastAsia="Times New Roman" w:hAnsi="Calibri" w:cs="Calibri"/>
                <w:color w:val="000000"/>
              </w:rPr>
              <w:t>,</w:t>
            </w:r>
            <w:r w:rsidRPr="00BF0BBD">
              <w:rPr>
                <w:rFonts w:ascii="Calibri" w:eastAsia="Times New Roman" w:hAnsi="Calibri" w:cs="Calibri"/>
                <w:color w:val="000000"/>
              </w:rPr>
              <w:t xml:space="preserve"> a coat of mail</w:t>
            </w:r>
            <w:r w:rsidR="00644F35">
              <w:rPr>
                <w:rFonts w:ascii="Calibri" w:eastAsia="Times New Roman" w:hAnsi="Calibri" w:cs="Calibri"/>
                <w:color w:val="000000"/>
              </w:rPr>
              <w:t>, &lt;&lt;&lt;&lt;&lt;</w:t>
            </w:r>
          </w:p>
        </w:tc>
      </w:tr>
      <w:tr w:rsidR="00BF0BBD" w:rsidRPr="00BF0BBD" w14:paraId="40870B5C" w14:textId="77777777" w:rsidTr="00BF0BBD">
        <w:trPr>
          <w:trHeight w:val="300"/>
        </w:trPr>
        <w:tc>
          <w:tcPr>
            <w:tcW w:w="4700" w:type="dxa"/>
            <w:tcBorders>
              <w:top w:val="nil"/>
              <w:left w:val="nil"/>
              <w:bottom w:val="nil"/>
              <w:right w:val="nil"/>
            </w:tcBorders>
            <w:shd w:val="clear" w:color="auto" w:fill="auto"/>
            <w:vAlign w:val="bottom"/>
            <w:hideMark/>
          </w:tcPr>
          <w:p w14:paraId="1CDF6088" w14:textId="6AA848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09_1SA_17_05</w:t>
            </w:r>
            <w:r w:rsidR="00FF4471">
              <w:rPr>
                <w:rFonts w:ascii="Calibri" w:eastAsia="Times New Roman" w:hAnsi="Calibri" w:cs="Calibri"/>
                <w:color w:val="000000"/>
              </w:rPr>
              <w:t>,</w:t>
            </w:r>
            <w:r w:rsidRPr="00BF0BBD">
              <w:rPr>
                <w:rFonts w:ascii="Calibri" w:eastAsia="Times New Roman" w:hAnsi="Calibri" w:cs="Calibri"/>
                <w:color w:val="000000"/>
              </w:rPr>
              <w:t xml:space="preserve"> an helmet of</w:t>
            </w:r>
            <w:r w:rsidR="00644F35">
              <w:rPr>
                <w:rFonts w:ascii="Calibri" w:eastAsia="Times New Roman" w:hAnsi="Calibri" w:cs="Calibri"/>
                <w:color w:val="000000"/>
              </w:rPr>
              <w:t>, &lt;&lt;&lt;&lt;&lt;</w:t>
            </w:r>
          </w:p>
        </w:tc>
      </w:tr>
      <w:tr w:rsidR="00BF0BBD" w:rsidRPr="00BF0BBD" w14:paraId="7BB7C384" w14:textId="77777777" w:rsidTr="00BF0BBD">
        <w:trPr>
          <w:trHeight w:val="300"/>
        </w:trPr>
        <w:tc>
          <w:tcPr>
            <w:tcW w:w="4700" w:type="dxa"/>
            <w:tcBorders>
              <w:top w:val="nil"/>
              <w:left w:val="nil"/>
              <w:bottom w:val="nil"/>
              <w:right w:val="nil"/>
            </w:tcBorders>
            <w:shd w:val="clear" w:color="auto" w:fill="auto"/>
            <w:vAlign w:val="bottom"/>
            <w:hideMark/>
          </w:tcPr>
          <w:p w14:paraId="17CBACFA" w14:textId="62200C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09_1SA_17_05</w:t>
            </w:r>
            <w:r w:rsidR="00FF4471">
              <w:rPr>
                <w:rFonts w:ascii="Calibri" w:eastAsia="Times New Roman" w:hAnsi="Calibri" w:cs="Calibri"/>
                <w:color w:val="000000"/>
              </w:rPr>
              <w:t>,</w:t>
            </w:r>
            <w:r w:rsidRPr="00BF0BBD">
              <w:rPr>
                <w:rFonts w:ascii="Calibri" w:eastAsia="Times New Roman" w:hAnsi="Calibri" w:cs="Calibri"/>
                <w:color w:val="000000"/>
              </w:rPr>
              <w:t xml:space="preserve"> an helmet of brass</w:t>
            </w:r>
            <w:r w:rsidR="00644F35">
              <w:rPr>
                <w:rFonts w:ascii="Calibri" w:eastAsia="Times New Roman" w:hAnsi="Calibri" w:cs="Calibri"/>
                <w:color w:val="000000"/>
              </w:rPr>
              <w:t>, &lt;&lt;&lt;&lt;&lt;</w:t>
            </w:r>
          </w:p>
        </w:tc>
      </w:tr>
      <w:tr w:rsidR="00BF0BBD" w:rsidRPr="00BF0BBD" w14:paraId="1CC58BE8" w14:textId="77777777" w:rsidTr="00BF0BBD">
        <w:trPr>
          <w:trHeight w:val="300"/>
        </w:trPr>
        <w:tc>
          <w:tcPr>
            <w:tcW w:w="4700" w:type="dxa"/>
            <w:tcBorders>
              <w:top w:val="nil"/>
              <w:left w:val="nil"/>
              <w:bottom w:val="nil"/>
              <w:right w:val="nil"/>
            </w:tcBorders>
            <w:shd w:val="clear" w:color="auto" w:fill="auto"/>
            <w:vAlign w:val="bottom"/>
            <w:hideMark/>
          </w:tcPr>
          <w:p w14:paraId="53D490D8" w14:textId="4F3646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07_JUD_07_16</w:t>
            </w:r>
            <w:r w:rsidR="00FF4471">
              <w:rPr>
                <w:rFonts w:ascii="Calibri" w:eastAsia="Times New Roman" w:hAnsi="Calibri" w:cs="Calibri"/>
                <w:color w:val="000000"/>
              </w:rPr>
              <w:t>,</w:t>
            </w:r>
            <w:r w:rsidRPr="00BF0BBD">
              <w:rPr>
                <w:rFonts w:ascii="Calibri" w:eastAsia="Times New Roman" w:hAnsi="Calibri" w:cs="Calibri"/>
                <w:color w:val="000000"/>
              </w:rPr>
              <w:t xml:space="preserve"> and he put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10_2SA_08_14 </w:t>
            </w:r>
          </w:p>
        </w:tc>
      </w:tr>
      <w:tr w:rsidR="00BF0BBD" w:rsidRPr="00BF0BBD" w14:paraId="2DB3C0A8" w14:textId="77777777" w:rsidTr="00BF0BBD">
        <w:trPr>
          <w:trHeight w:val="300"/>
        </w:trPr>
        <w:tc>
          <w:tcPr>
            <w:tcW w:w="4700" w:type="dxa"/>
            <w:tcBorders>
              <w:top w:val="nil"/>
              <w:left w:val="nil"/>
              <w:bottom w:val="nil"/>
              <w:right w:val="nil"/>
            </w:tcBorders>
            <w:shd w:val="clear" w:color="auto" w:fill="auto"/>
            <w:vAlign w:val="bottom"/>
            <w:hideMark/>
          </w:tcPr>
          <w:p w14:paraId="61950A29" w14:textId="7DABD2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armour and 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09_1SA_17_39 </w:t>
            </w:r>
          </w:p>
        </w:tc>
      </w:tr>
      <w:tr w:rsidR="00BF0BBD" w:rsidRPr="00BF0BBD" w14:paraId="6EF8C1E7" w14:textId="77777777" w:rsidTr="00BF0BBD">
        <w:trPr>
          <w:trHeight w:val="300"/>
        </w:trPr>
        <w:tc>
          <w:tcPr>
            <w:tcW w:w="4700" w:type="dxa"/>
            <w:tcBorders>
              <w:top w:val="nil"/>
              <w:left w:val="nil"/>
              <w:bottom w:val="nil"/>
              <w:right w:val="nil"/>
            </w:tcBorders>
            <w:shd w:val="clear" w:color="auto" w:fill="auto"/>
            <w:vAlign w:val="bottom"/>
            <w:hideMark/>
          </w:tcPr>
          <w:p w14:paraId="63F2A6E0" w14:textId="2064D4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09_1SA_17_05</w:t>
            </w:r>
            <w:r w:rsidR="00FF4471">
              <w:rPr>
                <w:rFonts w:ascii="Calibri" w:eastAsia="Times New Roman" w:hAnsi="Calibri" w:cs="Calibri"/>
                <w:color w:val="000000"/>
              </w:rPr>
              <w:t>,</w:t>
            </w:r>
            <w:r w:rsidRPr="00BF0BBD">
              <w:rPr>
                <w:rFonts w:ascii="Calibri" w:eastAsia="Times New Roman" w:hAnsi="Calibri" w:cs="Calibri"/>
                <w:color w:val="000000"/>
              </w:rPr>
              <w:t xml:space="preserve"> brass upon his head</w:t>
            </w:r>
            <w:r w:rsidR="00644F35">
              <w:rPr>
                <w:rFonts w:ascii="Calibri" w:eastAsia="Times New Roman" w:hAnsi="Calibri" w:cs="Calibri"/>
                <w:color w:val="000000"/>
              </w:rPr>
              <w:t>, &lt;&lt;&lt;&lt;&lt;</w:t>
            </w:r>
          </w:p>
        </w:tc>
      </w:tr>
      <w:tr w:rsidR="00BF0BBD" w:rsidRPr="00BF0BBD" w14:paraId="52CC8F86" w14:textId="77777777" w:rsidTr="00BF0BBD">
        <w:trPr>
          <w:trHeight w:val="300"/>
        </w:trPr>
        <w:tc>
          <w:tcPr>
            <w:tcW w:w="4700" w:type="dxa"/>
            <w:tcBorders>
              <w:top w:val="nil"/>
              <w:left w:val="nil"/>
              <w:bottom w:val="nil"/>
              <w:right w:val="nil"/>
            </w:tcBorders>
            <w:shd w:val="clear" w:color="auto" w:fill="auto"/>
            <w:vAlign w:val="bottom"/>
            <w:hideMark/>
          </w:tcPr>
          <w:p w14:paraId="5833B5A6" w14:textId="6457EB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09_1SA_17_05</w:t>
            </w:r>
            <w:r w:rsidR="00FF4471">
              <w:rPr>
                <w:rFonts w:ascii="Calibri" w:eastAsia="Times New Roman" w:hAnsi="Calibri" w:cs="Calibri"/>
                <w:color w:val="000000"/>
              </w:rPr>
              <w:t>,</w:t>
            </w:r>
            <w:r w:rsidRPr="00BF0BBD">
              <w:rPr>
                <w:rFonts w:ascii="Calibri" w:eastAsia="Times New Roman" w:hAnsi="Calibri" w:cs="Calibri"/>
                <w:color w:val="000000"/>
              </w:rPr>
              <w:t xml:space="preserve"> coat of mail</w:t>
            </w:r>
            <w:r w:rsidR="00644F35">
              <w:rPr>
                <w:rFonts w:ascii="Calibri" w:eastAsia="Times New Roman" w:hAnsi="Calibri" w:cs="Calibri"/>
                <w:color w:val="000000"/>
              </w:rPr>
              <w:t>, &lt;&lt;&lt;&lt;&lt;</w:t>
            </w:r>
          </w:p>
        </w:tc>
      </w:tr>
      <w:tr w:rsidR="00BF0BBD" w:rsidRPr="00BF0BBD" w14:paraId="13B71030" w14:textId="77777777" w:rsidTr="00BF0BBD">
        <w:trPr>
          <w:trHeight w:val="300"/>
        </w:trPr>
        <w:tc>
          <w:tcPr>
            <w:tcW w:w="4700" w:type="dxa"/>
            <w:tcBorders>
              <w:top w:val="nil"/>
              <w:left w:val="nil"/>
              <w:bottom w:val="nil"/>
              <w:right w:val="nil"/>
            </w:tcBorders>
            <w:shd w:val="clear" w:color="auto" w:fill="auto"/>
            <w:vAlign w:val="bottom"/>
            <w:hideMark/>
          </w:tcPr>
          <w:p w14:paraId="0CAAE8F1" w14:textId="5C1445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with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09_1SA_27_03 </w:t>
            </w:r>
          </w:p>
        </w:tc>
      </w:tr>
      <w:tr w:rsidR="00BF0BBD" w:rsidRPr="00BF0BBD" w14:paraId="78D58F45" w14:textId="77777777" w:rsidTr="00BF0BBD">
        <w:trPr>
          <w:trHeight w:val="300"/>
        </w:trPr>
        <w:tc>
          <w:tcPr>
            <w:tcW w:w="4700" w:type="dxa"/>
            <w:tcBorders>
              <w:top w:val="nil"/>
              <w:left w:val="nil"/>
              <w:bottom w:val="nil"/>
              <w:right w:val="nil"/>
            </w:tcBorders>
            <w:shd w:val="clear" w:color="auto" w:fill="auto"/>
            <w:vAlign w:val="bottom"/>
            <w:hideMark/>
          </w:tcPr>
          <w:p w14:paraId="70F4C279" w14:textId="728A57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09_1SA_17_05</w:t>
            </w:r>
            <w:r w:rsidR="00FF4471">
              <w:rPr>
                <w:rFonts w:ascii="Calibri" w:eastAsia="Times New Roman" w:hAnsi="Calibri" w:cs="Calibri"/>
                <w:color w:val="000000"/>
              </w:rPr>
              <w:t>,</w:t>
            </w:r>
            <w:r w:rsidRPr="00BF0BBD">
              <w:rPr>
                <w:rFonts w:ascii="Calibri" w:eastAsia="Times New Roman" w:hAnsi="Calibri" w:cs="Calibri"/>
                <w:color w:val="000000"/>
              </w:rPr>
              <w:t xml:space="preserve"> helmet of brass</w:t>
            </w:r>
            <w:r w:rsidR="00644F35">
              <w:rPr>
                <w:rFonts w:ascii="Calibri" w:eastAsia="Times New Roman" w:hAnsi="Calibri" w:cs="Calibri"/>
                <w:color w:val="000000"/>
              </w:rPr>
              <w:t>, &lt;&lt;&lt;&lt;&lt;</w:t>
            </w:r>
          </w:p>
        </w:tc>
      </w:tr>
      <w:tr w:rsidR="00BF0BBD" w:rsidRPr="00BF0BBD" w14:paraId="222128D2" w14:textId="77777777" w:rsidTr="00BF0BBD">
        <w:trPr>
          <w:trHeight w:val="300"/>
        </w:trPr>
        <w:tc>
          <w:tcPr>
            <w:tcW w:w="4700" w:type="dxa"/>
            <w:tcBorders>
              <w:top w:val="nil"/>
              <w:left w:val="nil"/>
              <w:bottom w:val="nil"/>
              <w:right w:val="nil"/>
            </w:tcBorders>
            <w:shd w:val="clear" w:color="auto" w:fill="auto"/>
            <w:vAlign w:val="bottom"/>
            <w:hideMark/>
          </w:tcPr>
          <w:p w14:paraId="33E638E3" w14:textId="3DCC7C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09_1SA_17_05</w:t>
            </w:r>
            <w:r w:rsidR="00FF4471">
              <w:rPr>
                <w:rFonts w:ascii="Calibri" w:eastAsia="Times New Roman" w:hAnsi="Calibri" w:cs="Calibri"/>
                <w:color w:val="000000"/>
              </w:rPr>
              <w:t>,</w:t>
            </w:r>
            <w:r w:rsidRPr="00BF0BBD">
              <w:rPr>
                <w:rFonts w:ascii="Calibri" w:eastAsia="Times New Roman" w:hAnsi="Calibri" w:cs="Calibri"/>
                <w:color w:val="000000"/>
              </w:rPr>
              <w:t xml:space="preserve"> helmet of brass upon</w:t>
            </w:r>
            <w:r w:rsidR="00644F35">
              <w:rPr>
                <w:rFonts w:ascii="Calibri" w:eastAsia="Times New Roman" w:hAnsi="Calibri" w:cs="Calibri"/>
                <w:color w:val="000000"/>
              </w:rPr>
              <w:t>, &lt;&lt;&lt;&lt;&lt;</w:t>
            </w:r>
          </w:p>
        </w:tc>
      </w:tr>
      <w:tr w:rsidR="00BF0BBD" w:rsidRPr="00BF0BBD" w14:paraId="27AF51CC" w14:textId="77777777" w:rsidTr="00BF0BBD">
        <w:trPr>
          <w:trHeight w:val="300"/>
        </w:trPr>
        <w:tc>
          <w:tcPr>
            <w:tcW w:w="4700" w:type="dxa"/>
            <w:tcBorders>
              <w:top w:val="nil"/>
              <w:left w:val="nil"/>
              <w:bottom w:val="nil"/>
              <w:right w:val="nil"/>
            </w:tcBorders>
            <w:shd w:val="clear" w:color="auto" w:fill="auto"/>
            <w:vAlign w:val="bottom"/>
            <w:hideMark/>
          </w:tcPr>
          <w:p w14:paraId="6D27B749" w14:textId="1276F0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07_JUD_04_18</w:t>
            </w:r>
            <w:r w:rsidR="00FF4471">
              <w:rPr>
                <w:rFonts w:ascii="Calibri" w:eastAsia="Times New Roman" w:hAnsi="Calibri" w:cs="Calibri"/>
                <w:color w:val="000000"/>
              </w:rPr>
              <w:t>,</w:t>
            </w:r>
            <w:r w:rsidRPr="00BF0BBD">
              <w:rPr>
                <w:rFonts w:ascii="Calibri" w:eastAsia="Times New Roman" w:hAnsi="Calibri" w:cs="Calibri"/>
                <w:color w:val="000000"/>
              </w:rPr>
              <w:t xml:space="preserve"> him with a</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10_2SA_23_21 </w:t>
            </w:r>
          </w:p>
        </w:tc>
      </w:tr>
      <w:tr w:rsidR="00BF0BBD" w:rsidRPr="00BF0BBD" w14:paraId="71F677D4" w14:textId="77777777" w:rsidTr="00BF0BBD">
        <w:trPr>
          <w:trHeight w:val="300"/>
        </w:trPr>
        <w:tc>
          <w:tcPr>
            <w:tcW w:w="4700" w:type="dxa"/>
            <w:tcBorders>
              <w:top w:val="nil"/>
              <w:left w:val="nil"/>
              <w:bottom w:val="nil"/>
              <w:right w:val="nil"/>
            </w:tcBorders>
            <w:shd w:val="clear" w:color="auto" w:fill="auto"/>
            <w:vAlign w:val="bottom"/>
            <w:hideMark/>
          </w:tcPr>
          <w:p w14:paraId="0BE1D6B4" w14:textId="7FA98C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armour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09_1SA_17_39 </w:t>
            </w:r>
          </w:p>
        </w:tc>
      </w:tr>
      <w:tr w:rsidR="00BF0BBD" w:rsidRPr="00BF0BBD" w14:paraId="546BEA56" w14:textId="77777777" w:rsidTr="00BF0BBD">
        <w:trPr>
          <w:trHeight w:val="300"/>
        </w:trPr>
        <w:tc>
          <w:tcPr>
            <w:tcW w:w="4700" w:type="dxa"/>
            <w:tcBorders>
              <w:top w:val="nil"/>
              <w:left w:val="nil"/>
              <w:bottom w:val="nil"/>
              <w:right w:val="nil"/>
            </w:tcBorders>
            <w:shd w:val="clear" w:color="auto" w:fill="auto"/>
            <w:vAlign w:val="bottom"/>
            <w:hideMark/>
          </w:tcPr>
          <w:p w14:paraId="175FE1F3" w14:textId="15395A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armour and 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09_1SA_17_39 </w:t>
            </w:r>
          </w:p>
        </w:tc>
      </w:tr>
      <w:tr w:rsidR="00BF0BBD" w:rsidRPr="00BF0BBD" w14:paraId="5338D4AB" w14:textId="77777777" w:rsidTr="00BF0BBD">
        <w:trPr>
          <w:trHeight w:val="300"/>
        </w:trPr>
        <w:tc>
          <w:tcPr>
            <w:tcW w:w="4700" w:type="dxa"/>
            <w:tcBorders>
              <w:top w:val="nil"/>
              <w:left w:val="nil"/>
              <w:bottom w:val="nil"/>
              <w:right w:val="nil"/>
            </w:tcBorders>
            <w:shd w:val="clear" w:color="auto" w:fill="auto"/>
            <w:vAlign w:val="bottom"/>
            <w:hideMark/>
          </w:tcPr>
          <w:p w14:paraId="4B09D4E3" w14:textId="440A39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03_LEV_08_09</w:t>
            </w:r>
            <w:r w:rsidR="00FF4471">
              <w:rPr>
                <w:rFonts w:ascii="Calibri" w:eastAsia="Times New Roman" w:hAnsi="Calibri" w:cs="Calibri"/>
                <w:color w:val="000000"/>
              </w:rPr>
              <w:t>,</w:t>
            </w:r>
            <w:r w:rsidRPr="00BF0BBD">
              <w:rPr>
                <w:rFonts w:ascii="Calibri" w:eastAsia="Times New Roman" w:hAnsi="Calibri" w:cs="Calibri"/>
                <w:color w:val="000000"/>
              </w:rPr>
              <w:t xml:space="preserve"> his head also</w:t>
            </w:r>
            <w:r w:rsidR="00644F35">
              <w:rPr>
                <w:rFonts w:ascii="Calibri" w:eastAsia="Times New Roman" w:hAnsi="Calibri" w:cs="Calibri"/>
                <w:color w:val="000000"/>
              </w:rPr>
              <w:t>, &lt;&lt;&lt;&lt;&lt;</w:t>
            </w:r>
          </w:p>
        </w:tc>
      </w:tr>
      <w:tr w:rsidR="00BF0BBD" w:rsidRPr="00BF0BBD" w14:paraId="24B48A04" w14:textId="77777777" w:rsidTr="00BF0BBD">
        <w:trPr>
          <w:trHeight w:val="300"/>
        </w:trPr>
        <w:tc>
          <w:tcPr>
            <w:tcW w:w="4700" w:type="dxa"/>
            <w:tcBorders>
              <w:top w:val="nil"/>
              <w:left w:val="nil"/>
              <w:bottom w:val="nil"/>
              <w:right w:val="nil"/>
            </w:tcBorders>
            <w:shd w:val="clear" w:color="auto" w:fill="auto"/>
            <w:vAlign w:val="bottom"/>
            <w:hideMark/>
          </w:tcPr>
          <w:p w14:paraId="4643738C" w14:textId="2398A5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09_1SA_17_05</w:t>
            </w:r>
            <w:r w:rsidR="00FF4471">
              <w:rPr>
                <w:rFonts w:ascii="Calibri" w:eastAsia="Times New Roman" w:hAnsi="Calibri" w:cs="Calibri"/>
                <w:color w:val="000000"/>
              </w:rPr>
              <w:t>,</w:t>
            </w:r>
            <w:r w:rsidRPr="00BF0BBD">
              <w:rPr>
                <w:rFonts w:ascii="Calibri" w:eastAsia="Times New Roman" w:hAnsi="Calibri" w:cs="Calibri"/>
                <w:color w:val="000000"/>
              </w:rPr>
              <w:t xml:space="preserve"> upon his head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10_2SA_01_02 </w:t>
            </w:r>
          </w:p>
        </w:tc>
      </w:tr>
      <w:tr w:rsidR="00BF0BBD" w:rsidRPr="00BF0BBD" w14:paraId="7F395537" w14:textId="77777777" w:rsidTr="00BF0BBD">
        <w:trPr>
          <w:trHeight w:val="300"/>
        </w:trPr>
        <w:tc>
          <w:tcPr>
            <w:tcW w:w="4700" w:type="dxa"/>
            <w:tcBorders>
              <w:top w:val="nil"/>
              <w:left w:val="nil"/>
              <w:bottom w:val="nil"/>
              <w:right w:val="nil"/>
            </w:tcBorders>
            <w:shd w:val="clear" w:color="auto" w:fill="auto"/>
            <w:vAlign w:val="bottom"/>
            <w:hideMark/>
          </w:tcPr>
          <w:p w14:paraId="3D1F9238" w14:textId="217813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03_LEV_08_09</w:t>
            </w:r>
            <w:r w:rsidR="00FF4471">
              <w:rPr>
                <w:rFonts w:ascii="Calibri" w:eastAsia="Times New Roman" w:hAnsi="Calibri" w:cs="Calibri"/>
                <w:color w:val="000000"/>
              </w:rPr>
              <w:t>,</w:t>
            </w:r>
            <w:r w:rsidRPr="00BF0BBD">
              <w:rPr>
                <w:rFonts w:ascii="Calibri" w:eastAsia="Times New Roman" w:hAnsi="Calibri" w:cs="Calibri"/>
                <w:color w:val="000000"/>
              </w:rPr>
              <w:t xml:space="preserve"> upon his head also</w:t>
            </w:r>
            <w:r w:rsidR="00644F35">
              <w:rPr>
                <w:rFonts w:ascii="Calibri" w:eastAsia="Times New Roman" w:hAnsi="Calibri" w:cs="Calibri"/>
                <w:color w:val="000000"/>
              </w:rPr>
              <w:t>, &lt;&lt;&lt;&lt;&lt;</w:t>
            </w:r>
          </w:p>
        </w:tc>
      </w:tr>
      <w:tr w:rsidR="00BF0BBD" w:rsidRPr="00BF0BBD" w14:paraId="3E05E5C1" w14:textId="77777777" w:rsidTr="00BF0BBD">
        <w:trPr>
          <w:trHeight w:val="300"/>
        </w:trPr>
        <w:tc>
          <w:tcPr>
            <w:tcW w:w="4700" w:type="dxa"/>
            <w:tcBorders>
              <w:top w:val="nil"/>
              <w:left w:val="nil"/>
              <w:bottom w:val="nil"/>
              <w:right w:val="nil"/>
            </w:tcBorders>
            <w:shd w:val="clear" w:color="auto" w:fill="auto"/>
            <w:vAlign w:val="bottom"/>
            <w:hideMark/>
          </w:tcPr>
          <w:p w14:paraId="55872E3E" w14:textId="2C28BB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09_1SA_17_05</w:t>
            </w:r>
            <w:r w:rsidR="00FF4471">
              <w:rPr>
                <w:rFonts w:ascii="Calibri" w:eastAsia="Times New Roman" w:hAnsi="Calibri" w:cs="Calibri"/>
                <w:color w:val="000000"/>
              </w:rPr>
              <w:t>,</w:t>
            </w:r>
            <w:r w:rsidRPr="00BF0BBD">
              <w:rPr>
                <w:rFonts w:ascii="Calibri" w:eastAsia="Times New Roman" w:hAnsi="Calibri" w:cs="Calibri"/>
                <w:color w:val="000000"/>
              </w:rPr>
              <w:t xml:space="preserve"> with a coat</w:t>
            </w:r>
            <w:r w:rsidR="00644F35">
              <w:rPr>
                <w:rFonts w:ascii="Calibri" w:eastAsia="Times New Roman" w:hAnsi="Calibri" w:cs="Calibri"/>
                <w:color w:val="000000"/>
              </w:rPr>
              <w:t>, &lt;&lt;&lt;&lt;&lt;</w:t>
            </w:r>
          </w:p>
        </w:tc>
      </w:tr>
      <w:tr w:rsidR="00BF0BBD" w:rsidRPr="00BF0BBD" w14:paraId="10D58847" w14:textId="77777777" w:rsidTr="00BF0BBD">
        <w:trPr>
          <w:trHeight w:val="300"/>
        </w:trPr>
        <w:tc>
          <w:tcPr>
            <w:tcW w:w="4700" w:type="dxa"/>
            <w:tcBorders>
              <w:top w:val="nil"/>
              <w:left w:val="nil"/>
              <w:bottom w:val="nil"/>
              <w:right w:val="nil"/>
            </w:tcBorders>
            <w:shd w:val="clear" w:color="auto" w:fill="auto"/>
            <w:vAlign w:val="bottom"/>
            <w:hideMark/>
          </w:tcPr>
          <w:p w14:paraId="034BDFCE" w14:textId="75592B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09_1SA_17_05</w:t>
            </w:r>
            <w:r w:rsidR="00FF4471">
              <w:rPr>
                <w:rFonts w:ascii="Calibri" w:eastAsia="Times New Roman" w:hAnsi="Calibri" w:cs="Calibri"/>
                <w:color w:val="000000"/>
              </w:rPr>
              <w:t>,</w:t>
            </w:r>
            <w:r w:rsidRPr="00BF0BBD">
              <w:rPr>
                <w:rFonts w:ascii="Calibri" w:eastAsia="Times New Roman" w:hAnsi="Calibri" w:cs="Calibri"/>
                <w:color w:val="000000"/>
              </w:rPr>
              <w:t xml:space="preserve"> with a coat of</w:t>
            </w:r>
            <w:r w:rsidR="00644F35">
              <w:rPr>
                <w:rFonts w:ascii="Calibri" w:eastAsia="Times New Roman" w:hAnsi="Calibri" w:cs="Calibri"/>
                <w:color w:val="000000"/>
              </w:rPr>
              <w:t>, &lt;&lt;&lt;&lt;&lt;</w:t>
            </w:r>
          </w:p>
        </w:tc>
      </w:tr>
      <w:tr w:rsidR="00BF0BBD" w:rsidRPr="00BF0BBD" w14:paraId="3F96F6B7" w14:textId="77777777" w:rsidTr="00BF0BBD">
        <w:trPr>
          <w:trHeight w:val="1500"/>
        </w:trPr>
        <w:tc>
          <w:tcPr>
            <w:tcW w:w="4700" w:type="dxa"/>
            <w:tcBorders>
              <w:top w:val="nil"/>
              <w:left w:val="nil"/>
              <w:bottom w:val="nil"/>
              <w:right w:val="nil"/>
            </w:tcBorders>
            <w:shd w:val="clear" w:color="auto" w:fill="auto"/>
            <w:vAlign w:val="bottom"/>
            <w:hideMark/>
          </w:tcPr>
          <w:p w14:paraId="6AD9C63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09_1SA_17:39 And David girded his sword upon his armour, and he assayed to go; for he had not proved [it]. And David said unto Saul, I cannot go with these; for I have not proved [them]. And David put them off him. #,</w:t>
            </w:r>
          </w:p>
        </w:tc>
      </w:tr>
      <w:tr w:rsidR="00BF0BBD" w:rsidRPr="00BF0BBD" w14:paraId="5CEABEFB" w14:textId="77777777" w:rsidTr="00BF0BBD">
        <w:trPr>
          <w:trHeight w:val="300"/>
        </w:trPr>
        <w:tc>
          <w:tcPr>
            <w:tcW w:w="4700" w:type="dxa"/>
            <w:tcBorders>
              <w:top w:val="nil"/>
              <w:left w:val="nil"/>
              <w:bottom w:val="nil"/>
              <w:right w:val="nil"/>
            </w:tcBorders>
            <w:shd w:val="clear" w:color="auto" w:fill="auto"/>
            <w:vAlign w:val="bottom"/>
            <w:hideMark/>
          </w:tcPr>
          <w:p w14:paraId="1D839B55" w14:textId="6B2795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David put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09_1SA_17_49 </w:t>
            </w:r>
          </w:p>
        </w:tc>
      </w:tr>
      <w:tr w:rsidR="00BF0BBD" w:rsidRPr="00BF0BBD" w14:paraId="7DEFE8DE" w14:textId="77777777" w:rsidTr="00BF0BBD">
        <w:trPr>
          <w:trHeight w:val="300"/>
        </w:trPr>
        <w:tc>
          <w:tcPr>
            <w:tcW w:w="4700" w:type="dxa"/>
            <w:tcBorders>
              <w:top w:val="nil"/>
              <w:left w:val="nil"/>
              <w:bottom w:val="nil"/>
              <w:right w:val="nil"/>
            </w:tcBorders>
            <w:shd w:val="clear" w:color="auto" w:fill="auto"/>
            <w:vAlign w:val="bottom"/>
            <w:hideMark/>
          </w:tcPr>
          <w:p w14:paraId="34AD7861" w14:textId="6993FE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09_1SA_17_32</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09_1SA_18_18 </w:t>
            </w:r>
          </w:p>
        </w:tc>
      </w:tr>
      <w:tr w:rsidR="00BF0BBD" w:rsidRPr="00BF0BBD" w14:paraId="6EB3F038" w14:textId="77777777" w:rsidTr="00BF0BBD">
        <w:trPr>
          <w:trHeight w:val="600"/>
        </w:trPr>
        <w:tc>
          <w:tcPr>
            <w:tcW w:w="4700" w:type="dxa"/>
            <w:tcBorders>
              <w:top w:val="nil"/>
              <w:left w:val="nil"/>
              <w:bottom w:val="nil"/>
              <w:right w:val="nil"/>
            </w:tcBorders>
            <w:shd w:val="clear" w:color="auto" w:fill="auto"/>
            <w:vAlign w:val="bottom"/>
            <w:hideMark/>
          </w:tcPr>
          <w:p w14:paraId="77C57F5C" w14:textId="56B59A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09_1SA_17_34</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09_1SA_20_05 </w:t>
            </w:r>
          </w:p>
        </w:tc>
      </w:tr>
      <w:tr w:rsidR="00BF0BBD" w:rsidRPr="00BF0BBD" w14:paraId="6F623132" w14:textId="77777777" w:rsidTr="00BF0BBD">
        <w:trPr>
          <w:trHeight w:val="300"/>
        </w:trPr>
        <w:tc>
          <w:tcPr>
            <w:tcW w:w="4700" w:type="dxa"/>
            <w:tcBorders>
              <w:top w:val="nil"/>
              <w:left w:val="nil"/>
              <w:bottom w:val="nil"/>
              <w:right w:val="nil"/>
            </w:tcBorders>
            <w:shd w:val="clear" w:color="auto" w:fill="auto"/>
            <w:vAlign w:val="bottom"/>
            <w:hideMark/>
          </w:tcPr>
          <w:p w14:paraId="081381AB" w14:textId="5CFF45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09_1SA_17_38</w:t>
            </w:r>
            <w:r w:rsidR="00FF4471">
              <w:rPr>
                <w:rFonts w:ascii="Calibri" w:eastAsia="Times New Roman" w:hAnsi="Calibri" w:cs="Calibri"/>
                <w:color w:val="000000"/>
              </w:rPr>
              <w:t>,</w:t>
            </w:r>
            <w:r w:rsidRPr="00BF0BBD">
              <w:rPr>
                <w:rFonts w:ascii="Calibri" w:eastAsia="Times New Roman" w:hAnsi="Calibri" w:cs="Calibri"/>
                <w:color w:val="000000"/>
              </w:rPr>
              <w:t xml:space="preserve"> armour and he</w:t>
            </w:r>
            <w:r w:rsidR="00644F35">
              <w:rPr>
                <w:rFonts w:ascii="Calibri" w:eastAsia="Times New Roman" w:hAnsi="Calibri" w:cs="Calibri"/>
                <w:color w:val="000000"/>
              </w:rPr>
              <w:t>, &lt;&lt;&lt;&lt;&lt;</w:t>
            </w:r>
          </w:p>
        </w:tc>
      </w:tr>
      <w:tr w:rsidR="00BF0BBD" w:rsidRPr="00BF0BBD" w14:paraId="7927F946" w14:textId="77777777" w:rsidTr="00BF0BBD">
        <w:trPr>
          <w:trHeight w:val="300"/>
        </w:trPr>
        <w:tc>
          <w:tcPr>
            <w:tcW w:w="4700" w:type="dxa"/>
            <w:tcBorders>
              <w:top w:val="nil"/>
              <w:left w:val="nil"/>
              <w:bottom w:val="nil"/>
              <w:right w:val="nil"/>
            </w:tcBorders>
            <w:shd w:val="clear" w:color="auto" w:fill="auto"/>
            <w:vAlign w:val="bottom"/>
            <w:hideMark/>
          </w:tcPr>
          <w:p w14:paraId="25062E39" w14:textId="71921D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05_DEU_04_34</w:t>
            </w:r>
            <w:r w:rsidR="00FF4471">
              <w:rPr>
                <w:rFonts w:ascii="Calibri" w:eastAsia="Times New Roman" w:hAnsi="Calibri" w:cs="Calibri"/>
                <w:color w:val="000000"/>
              </w:rPr>
              <w:t>,</w:t>
            </w:r>
            <w:r w:rsidRPr="00BF0BBD">
              <w:rPr>
                <w:rFonts w:ascii="Calibri" w:eastAsia="Times New Roman" w:hAnsi="Calibri" w:cs="Calibri"/>
                <w:color w:val="000000"/>
              </w:rPr>
              <w:t xml:space="preserve"> assayed to go</w:t>
            </w:r>
            <w:r w:rsidR="00644F35">
              <w:rPr>
                <w:rFonts w:ascii="Calibri" w:eastAsia="Times New Roman" w:hAnsi="Calibri" w:cs="Calibri"/>
                <w:color w:val="000000"/>
              </w:rPr>
              <w:t>, &lt;&lt;&lt;&lt;&lt;</w:t>
            </w:r>
          </w:p>
        </w:tc>
      </w:tr>
      <w:tr w:rsidR="00BF0BBD" w:rsidRPr="00BF0BBD" w14:paraId="5A3F197D" w14:textId="77777777" w:rsidTr="00BF0BBD">
        <w:trPr>
          <w:trHeight w:val="300"/>
        </w:trPr>
        <w:tc>
          <w:tcPr>
            <w:tcW w:w="4700" w:type="dxa"/>
            <w:tcBorders>
              <w:top w:val="nil"/>
              <w:left w:val="nil"/>
              <w:bottom w:val="nil"/>
              <w:right w:val="nil"/>
            </w:tcBorders>
            <w:shd w:val="clear" w:color="auto" w:fill="auto"/>
            <w:vAlign w:val="bottom"/>
            <w:hideMark/>
          </w:tcPr>
          <w:p w14:paraId="0D92F7F5" w14:textId="788103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09_1SA_17_34</w:t>
            </w:r>
            <w:r w:rsidR="00FF4471">
              <w:rPr>
                <w:rFonts w:ascii="Calibri" w:eastAsia="Times New Roman" w:hAnsi="Calibri" w:cs="Calibri"/>
                <w:color w:val="000000"/>
              </w:rPr>
              <w:t>,</w:t>
            </w:r>
            <w:r w:rsidRPr="00BF0BBD">
              <w:rPr>
                <w:rFonts w:ascii="Calibri" w:eastAsia="Times New Roman" w:hAnsi="Calibri" w:cs="Calibri"/>
                <w:color w:val="000000"/>
              </w:rPr>
              <w:t xml:space="preserve"> David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09_1SA_20_05 </w:t>
            </w:r>
          </w:p>
        </w:tc>
      </w:tr>
      <w:tr w:rsidR="00BF0BBD" w:rsidRPr="00BF0BBD" w14:paraId="41D79AF1" w14:textId="77777777" w:rsidTr="00BF0BBD">
        <w:trPr>
          <w:trHeight w:val="300"/>
        </w:trPr>
        <w:tc>
          <w:tcPr>
            <w:tcW w:w="4700" w:type="dxa"/>
            <w:tcBorders>
              <w:top w:val="nil"/>
              <w:left w:val="nil"/>
              <w:bottom w:val="nil"/>
              <w:right w:val="nil"/>
            </w:tcBorders>
            <w:shd w:val="clear" w:color="auto" w:fill="auto"/>
            <w:vAlign w:val="bottom"/>
            <w:hideMark/>
          </w:tcPr>
          <w:p w14:paraId="41C1C60C" w14:textId="456CB0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09_1SA_17_34</w:t>
            </w:r>
            <w:r w:rsidR="00FF4471">
              <w:rPr>
                <w:rFonts w:ascii="Calibri" w:eastAsia="Times New Roman" w:hAnsi="Calibri" w:cs="Calibri"/>
                <w:color w:val="000000"/>
              </w:rPr>
              <w:t>,</w:t>
            </w:r>
            <w:r w:rsidRPr="00BF0BBD">
              <w:rPr>
                <w:rFonts w:ascii="Calibri" w:eastAsia="Times New Roman" w:hAnsi="Calibri" w:cs="Calibri"/>
                <w:color w:val="000000"/>
              </w:rPr>
              <w:t xml:space="preserve"> David said unto Saul</w:t>
            </w:r>
            <w:r w:rsidR="00644F35">
              <w:rPr>
                <w:rFonts w:ascii="Calibri" w:eastAsia="Times New Roman" w:hAnsi="Calibri" w:cs="Calibri"/>
                <w:color w:val="000000"/>
              </w:rPr>
              <w:t>, &lt;&lt;&lt;&lt;&lt;</w:t>
            </w:r>
          </w:p>
        </w:tc>
      </w:tr>
      <w:tr w:rsidR="00BF0BBD" w:rsidRPr="00BF0BBD" w14:paraId="064FCA15" w14:textId="77777777" w:rsidTr="00BF0BBD">
        <w:trPr>
          <w:trHeight w:val="300"/>
        </w:trPr>
        <w:tc>
          <w:tcPr>
            <w:tcW w:w="4700" w:type="dxa"/>
            <w:tcBorders>
              <w:top w:val="nil"/>
              <w:left w:val="nil"/>
              <w:bottom w:val="nil"/>
              <w:right w:val="nil"/>
            </w:tcBorders>
            <w:shd w:val="clear" w:color="auto" w:fill="auto"/>
            <w:vAlign w:val="bottom"/>
            <w:hideMark/>
          </w:tcPr>
          <w:p w14:paraId="075FEE90" w14:textId="220FBD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07_JUD_08_30</w:t>
            </w:r>
            <w:r w:rsidR="00FF4471">
              <w:rPr>
                <w:rFonts w:ascii="Calibri" w:eastAsia="Times New Roman" w:hAnsi="Calibri" w:cs="Calibri"/>
                <w:color w:val="000000"/>
              </w:rPr>
              <w:t>,</w:t>
            </w:r>
            <w:r w:rsidRPr="00BF0BBD">
              <w:rPr>
                <w:rFonts w:ascii="Calibri" w:eastAsia="Times New Roman" w:hAnsi="Calibri" w:cs="Calibri"/>
                <w:color w:val="000000"/>
              </w:rPr>
              <w:t xml:space="preserve"> For he had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09_1SA_28_20 </w:t>
            </w:r>
          </w:p>
        </w:tc>
      </w:tr>
      <w:tr w:rsidR="00BF0BBD" w:rsidRPr="00BF0BBD" w14:paraId="5A60888B" w14:textId="77777777" w:rsidTr="00BF0BBD">
        <w:trPr>
          <w:trHeight w:val="300"/>
        </w:trPr>
        <w:tc>
          <w:tcPr>
            <w:tcW w:w="4700" w:type="dxa"/>
            <w:tcBorders>
              <w:top w:val="nil"/>
              <w:left w:val="nil"/>
              <w:bottom w:val="nil"/>
              <w:right w:val="nil"/>
            </w:tcBorders>
            <w:shd w:val="clear" w:color="auto" w:fill="auto"/>
            <w:vAlign w:val="bottom"/>
            <w:hideMark/>
          </w:tcPr>
          <w:p w14:paraId="3E082AD8" w14:textId="4B01E4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09_1SA_16_01</w:t>
            </w:r>
            <w:r w:rsidR="00FF4471">
              <w:rPr>
                <w:rFonts w:ascii="Calibri" w:eastAsia="Times New Roman" w:hAnsi="Calibri" w:cs="Calibri"/>
                <w:color w:val="000000"/>
              </w:rPr>
              <w:t>,</w:t>
            </w:r>
            <w:r w:rsidRPr="00BF0BBD">
              <w:rPr>
                <w:rFonts w:ascii="Calibri" w:eastAsia="Times New Roman" w:hAnsi="Calibri" w:cs="Calibri"/>
                <w:color w:val="000000"/>
              </w:rPr>
              <w:t xml:space="preserve"> for I have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09_1SA_21_08 </w:t>
            </w:r>
          </w:p>
        </w:tc>
      </w:tr>
      <w:tr w:rsidR="00BF0BBD" w:rsidRPr="00BF0BBD" w14:paraId="2A147F21" w14:textId="77777777" w:rsidTr="00BF0BBD">
        <w:trPr>
          <w:trHeight w:val="300"/>
        </w:trPr>
        <w:tc>
          <w:tcPr>
            <w:tcW w:w="4700" w:type="dxa"/>
            <w:tcBorders>
              <w:top w:val="nil"/>
              <w:left w:val="nil"/>
              <w:bottom w:val="nil"/>
              <w:right w:val="nil"/>
            </w:tcBorders>
            <w:shd w:val="clear" w:color="auto" w:fill="auto"/>
            <w:vAlign w:val="bottom"/>
            <w:hideMark/>
          </w:tcPr>
          <w:p w14:paraId="446321CD" w14:textId="22E29E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04_NUM_16_28</w:t>
            </w:r>
            <w:r w:rsidR="00FF4471">
              <w:rPr>
                <w:rFonts w:ascii="Calibri" w:eastAsia="Times New Roman" w:hAnsi="Calibri" w:cs="Calibri"/>
                <w:color w:val="000000"/>
              </w:rPr>
              <w:t>,</w:t>
            </w:r>
            <w:r w:rsidRPr="00BF0BBD">
              <w:rPr>
                <w:rFonts w:ascii="Calibri" w:eastAsia="Times New Roman" w:hAnsi="Calibri" w:cs="Calibri"/>
                <w:color w:val="000000"/>
              </w:rPr>
              <w:t xml:space="preserve"> for I have not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13_1CH_17_05 </w:t>
            </w:r>
          </w:p>
        </w:tc>
      </w:tr>
      <w:tr w:rsidR="00BF0BBD" w:rsidRPr="00BF0BBD" w14:paraId="7F0DCA4D" w14:textId="77777777" w:rsidTr="00BF0BBD">
        <w:trPr>
          <w:trHeight w:val="300"/>
        </w:trPr>
        <w:tc>
          <w:tcPr>
            <w:tcW w:w="4700" w:type="dxa"/>
            <w:tcBorders>
              <w:top w:val="nil"/>
              <w:left w:val="nil"/>
              <w:bottom w:val="nil"/>
              <w:right w:val="nil"/>
            </w:tcBorders>
            <w:shd w:val="clear" w:color="auto" w:fill="auto"/>
            <w:vAlign w:val="bottom"/>
            <w:hideMark/>
          </w:tcPr>
          <w:p w14:paraId="6F5DDDAB" w14:textId="66795A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 for he had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09_1SA_17_39 </w:t>
            </w:r>
          </w:p>
        </w:tc>
      </w:tr>
      <w:tr w:rsidR="00BF0BBD" w:rsidRPr="00BF0BBD" w14:paraId="3B13A741" w14:textId="77777777" w:rsidTr="00BF0BBD">
        <w:trPr>
          <w:trHeight w:val="300"/>
        </w:trPr>
        <w:tc>
          <w:tcPr>
            <w:tcW w:w="4700" w:type="dxa"/>
            <w:tcBorders>
              <w:top w:val="nil"/>
              <w:left w:val="nil"/>
              <w:bottom w:val="nil"/>
              <w:right w:val="nil"/>
            </w:tcBorders>
            <w:shd w:val="clear" w:color="auto" w:fill="auto"/>
            <w:vAlign w:val="bottom"/>
            <w:hideMark/>
          </w:tcPr>
          <w:p w14:paraId="4F16DC70" w14:textId="56DDA7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09_1SA_17_39</w:t>
            </w:r>
            <w:r w:rsidR="00FF4471">
              <w:rPr>
                <w:rFonts w:ascii="Calibri" w:eastAsia="Times New Roman" w:hAnsi="Calibri" w:cs="Calibri"/>
                <w:color w:val="000000"/>
              </w:rPr>
              <w:t>,</w:t>
            </w:r>
            <w:r w:rsidRPr="00BF0BBD">
              <w:rPr>
                <w:rFonts w:ascii="Calibri" w:eastAsia="Times New Roman" w:hAnsi="Calibri" w:cs="Calibri"/>
                <w:color w:val="000000"/>
              </w:rPr>
              <w:t xml:space="preserve"> go for he had</w:t>
            </w:r>
            <w:r w:rsidR="00644F35">
              <w:rPr>
                <w:rFonts w:ascii="Calibri" w:eastAsia="Times New Roman" w:hAnsi="Calibri" w:cs="Calibri"/>
                <w:color w:val="000000"/>
              </w:rPr>
              <w:t>, &lt;&lt;&lt;&lt;&lt;</w:t>
            </w:r>
          </w:p>
        </w:tc>
      </w:tr>
      <w:tr w:rsidR="00BF0BBD" w:rsidRPr="00BF0BBD" w14:paraId="48E69FCA" w14:textId="77777777" w:rsidTr="00BF0BBD">
        <w:trPr>
          <w:trHeight w:val="300"/>
        </w:trPr>
        <w:tc>
          <w:tcPr>
            <w:tcW w:w="4700" w:type="dxa"/>
            <w:tcBorders>
              <w:top w:val="nil"/>
              <w:left w:val="nil"/>
              <w:bottom w:val="nil"/>
              <w:right w:val="nil"/>
            </w:tcBorders>
            <w:shd w:val="clear" w:color="auto" w:fill="auto"/>
            <w:vAlign w:val="bottom"/>
            <w:hideMark/>
          </w:tcPr>
          <w:p w14:paraId="7C043809" w14:textId="6D8D94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assayed to</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44_ACT_09_26 </w:t>
            </w:r>
          </w:p>
        </w:tc>
      </w:tr>
      <w:tr w:rsidR="00BF0BBD" w:rsidRPr="00BF0BBD" w14:paraId="015C7B8E" w14:textId="77777777" w:rsidTr="00BF0BBD">
        <w:trPr>
          <w:trHeight w:val="300"/>
        </w:trPr>
        <w:tc>
          <w:tcPr>
            <w:tcW w:w="4700" w:type="dxa"/>
            <w:tcBorders>
              <w:top w:val="nil"/>
              <w:left w:val="nil"/>
              <w:bottom w:val="nil"/>
              <w:right w:val="nil"/>
            </w:tcBorders>
            <w:shd w:val="clear" w:color="auto" w:fill="auto"/>
            <w:vAlign w:val="bottom"/>
            <w:hideMark/>
          </w:tcPr>
          <w:p w14:paraId="528CDF39" w14:textId="50ED90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09_1SA_17_38</w:t>
            </w:r>
            <w:r w:rsidR="00FF4471">
              <w:rPr>
                <w:rFonts w:ascii="Calibri" w:eastAsia="Times New Roman" w:hAnsi="Calibri" w:cs="Calibri"/>
                <w:color w:val="000000"/>
              </w:rPr>
              <w:t>,</w:t>
            </w:r>
            <w:r w:rsidRPr="00BF0BBD">
              <w:rPr>
                <w:rFonts w:ascii="Calibri" w:eastAsia="Times New Roman" w:hAnsi="Calibri" w:cs="Calibri"/>
                <w:color w:val="000000"/>
              </w:rPr>
              <w:t xml:space="preserve"> his armour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12_2KI_20_13 </w:t>
            </w:r>
          </w:p>
        </w:tc>
      </w:tr>
      <w:tr w:rsidR="00BF0BBD" w:rsidRPr="00BF0BBD" w14:paraId="20B8A69B" w14:textId="77777777" w:rsidTr="00BF0BBD">
        <w:trPr>
          <w:trHeight w:val="300"/>
        </w:trPr>
        <w:tc>
          <w:tcPr>
            <w:tcW w:w="4700" w:type="dxa"/>
            <w:tcBorders>
              <w:top w:val="nil"/>
              <w:left w:val="nil"/>
              <w:bottom w:val="nil"/>
              <w:right w:val="nil"/>
            </w:tcBorders>
            <w:shd w:val="clear" w:color="auto" w:fill="auto"/>
            <w:vAlign w:val="bottom"/>
            <w:hideMark/>
          </w:tcPr>
          <w:p w14:paraId="53FCB500" w14:textId="46B87A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09_1SA_17_38</w:t>
            </w:r>
            <w:r w:rsidR="00FF4471">
              <w:rPr>
                <w:rFonts w:ascii="Calibri" w:eastAsia="Times New Roman" w:hAnsi="Calibri" w:cs="Calibri"/>
                <w:color w:val="000000"/>
              </w:rPr>
              <w:t>,</w:t>
            </w:r>
            <w:r w:rsidRPr="00BF0BBD">
              <w:rPr>
                <w:rFonts w:ascii="Calibri" w:eastAsia="Times New Roman" w:hAnsi="Calibri" w:cs="Calibri"/>
                <w:color w:val="000000"/>
              </w:rPr>
              <w:t xml:space="preserve"> his armour and he</w:t>
            </w:r>
            <w:r w:rsidR="00644F35">
              <w:rPr>
                <w:rFonts w:ascii="Calibri" w:eastAsia="Times New Roman" w:hAnsi="Calibri" w:cs="Calibri"/>
                <w:color w:val="000000"/>
              </w:rPr>
              <w:t>, &lt;&lt;&lt;&lt;&lt;</w:t>
            </w:r>
          </w:p>
        </w:tc>
      </w:tr>
      <w:tr w:rsidR="00BF0BBD" w:rsidRPr="00BF0BBD" w14:paraId="2D6697BB" w14:textId="77777777" w:rsidTr="00BF0BBD">
        <w:trPr>
          <w:trHeight w:val="300"/>
        </w:trPr>
        <w:tc>
          <w:tcPr>
            <w:tcW w:w="4700" w:type="dxa"/>
            <w:tcBorders>
              <w:top w:val="nil"/>
              <w:left w:val="nil"/>
              <w:bottom w:val="nil"/>
              <w:right w:val="nil"/>
            </w:tcBorders>
            <w:shd w:val="clear" w:color="auto" w:fill="auto"/>
            <w:vAlign w:val="bottom"/>
            <w:hideMark/>
          </w:tcPr>
          <w:p w14:paraId="66DC52EF" w14:textId="0A11C5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sword upon</w:t>
            </w:r>
            <w:r w:rsidR="00FF4471">
              <w:rPr>
                <w:rFonts w:ascii="Calibri" w:eastAsia="Times New Roman" w:hAnsi="Calibri" w:cs="Calibri"/>
                <w:color w:val="000000"/>
              </w:rPr>
              <w:t>,</w:t>
            </w:r>
            <w:r w:rsidRPr="00BF0BBD">
              <w:rPr>
                <w:rFonts w:ascii="Calibri" w:eastAsia="Times New Roman" w:hAnsi="Calibri" w:cs="Calibri"/>
                <w:color w:val="000000"/>
              </w:rPr>
              <w:t xml:space="preserve"> 22_SON_03_08 </w:t>
            </w:r>
          </w:p>
        </w:tc>
      </w:tr>
      <w:tr w:rsidR="00BF0BBD" w:rsidRPr="00BF0BBD" w14:paraId="14F73D2F" w14:textId="77777777" w:rsidTr="00BF0BBD">
        <w:trPr>
          <w:trHeight w:val="300"/>
        </w:trPr>
        <w:tc>
          <w:tcPr>
            <w:tcW w:w="4700" w:type="dxa"/>
            <w:tcBorders>
              <w:top w:val="nil"/>
              <w:left w:val="nil"/>
              <w:bottom w:val="nil"/>
              <w:right w:val="nil"/>
            </w:tcBorders>
            <w:shd w:val="clear" w:color="auto" w:fill="auto"/>
            <w:vAlign w:val="bottom"/>
            <w:hideMark/>
          </w:tcPr>
          <w:p w14:paraId="53D7B2E7" w14:textId="794943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sword upon his</w:t>
            </w:r>
            <w:r w:rsidR="00FF4471">
              <w:rPr>
                <w:rFonts w:ascii="Calibri" w:eastAsia="Times New Roman" w:hAnsi="Calibri" w:cs="Calibri"/>
                <w:color w:val="000000"/>
              </w:rPr>
              <w:t>,</w:t>
            </w:r>
            <w:r w:rsidRPr="00BF0BBD">
              <w:rPr>
                <w:rFonts w:ascii="Calibri" w:eastAsia="Times New Roman" w:hAnsi="Calibri" w:cs="Calibri"/>
                <w:color w:val="000000"/>
              </w:rPr>
              <w:t xml:space="preserve"> 22_SON_03_08 </w:t>
            </w:r>
          </w:p>
        </w:tc>
      </w:tr>
      <w:tr w:rsidR="00BF0BBD" w:rsidRPr="00BF0BBD" w14:paraId="6233AC2D" w14:textId="77777777" w:rsidTr="00BF0BBD">
        <w:trPr>
          <w:trHeight w:val="300"/>
        </w:trPr>
        <w:tc>
          <w:tcPr>
            <w:tcW w:w="4700" w:type="dxa"/>
            <w:tcBorders>
              <w:top w:val="nil"/>
              <w:left w:val="nil"/>
              <w:bottom w:val="nil"/>
              <w:right w:val="nil"/>
            </w:tcBorders>
            <w:shd w:val="clear" w:color="auto" w:fill="auto"/>
            <w:vAlign w:val="bottom"/>
            <w:hideMark/>
          </w:tcPr>
          <w:p w14:paraId="6BF2F1D0" w14:textId="4C9C69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04_NUM_24_13</w:t>
            </w:r>
            <w:r w:rsidR="00FF4471">
              <w:rPr>
                <w:rFonts w:ascii="Calibri" w:eastAsia="Times New Roman" w:hAnsi="Calibri" w:cs="Calibri"/>
                <w:color w:val="000000"/>
              </w:rPr>
              <w:t>,</w:t>
            </w:r>
            <w:r w:rsidRPr="00BF0BBD">
              <w:rPr>
                <w:rFonts w:ascii="Calibri" w:eastAsia="Times New Roman" w:hAnsi="Calibri" w:cs="Calibri"/>
                <w:color w:val="000000"/>
              </w:rPr>
              <w:t xml:space="preserve"> I cannot go</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24_JER_36_05 </w:t>
            </w:r>
          </w:p>
        </w:tc>
      </w:tr>
      <w:tr w:rsidR="00BF0BBD" w:rsidRPr="00BF0BBD" w14:paraId="6FE2B500" w14:textId="77777777" w:rsidTr="00BF0BBD">
        <w:trPr>
          <w:trHeight w:val="300"/>
        </w:trPr>
        <w:tc>
          <w:tcPr>
            <w:tcW w:w="4700" w:type="dxa"/>
            <w:tcBorders>
              <w:top w:val="nil"/>
              <w:left w:val="nil"/>
              <w:bottom w:val="nil"/>
              <w:right w:val="nil"/>
            </w:tcBorders>
            <w:shd w:val="clear" w:color="auto" w:fill="auto"/>
            <w:vAlign w:val="bottom"/>
            <w:hideMark/>
          </w:tcPr>
          <w:p w14:paraId="73611EAC" w14:textId="55DC13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09_1SA_13_12</w:t>
            </w:r>
            <w:r w:rsidR="00FF4471">
              <w:rPr>
                <w:rFonts w:ascii="Calibri" w:eastAsia="Times New Roman" w:hAnsi="Calibri" w:cs="Calibri"/>
                <w:color w:val="000000"/>
              </w:rPr>
              <w:t>,</w:t>
            </w:r>
            <w:r w:rsidRPr="00BF0BBD">
              <w:rPr>
                <w:rFonts w:ascii="Calibri" w:eastAsia="Times New Roman" w:hAnsi="Calibri" w:cs="Calibri"/>
                <w:color w:val="000000"/>
              </w:rPr>
              <w:t xml:space="preserve"> I have not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09_1SA_24_11 </w:t>
            </w:r>
          </w:p>
        </w:tc>
      </w:tr>
      <w:tr w:rsidR="00BF0BBD" w:rsidRPr="00BF0BBD" w14:paraId="2029BCBE" w14:textId="77777777" w:rsidTr="00BF0BBD">
        <w:trPr>
          <w:trHeight w:val="300"/>
        </w:trPr>
        <w:tc>
          <w:tcPr>
            <w:tcW w:w="4700" w:type="dxa"/>
            <w:tcBorders>
              <w:top w:val="nil"/>
              <w:left w:val="nil"/>
              <w:bottom w:val="nil"/>
              <w:right w:val="nil"/>
            </w:tcBorders>
            <w:shd w:val="clear" w:color="auto" w:fill="auto"/>
            <w:vAlign w:val="bottom"/>
            <w:hideMark/>
          </w:tcPr>
          <w:p w14:paraId="6746BF67" w14:textId="1C584D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it And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09_1SA_18_11 </w:t>
            </w:r>
          </w:p>
        </w:tc>
      </w:tr>
      <w:tr w:rsidR="00BF0BBD" w:rsidRPr="00BF0BBD" w14:paraId="6E7A86A3" w14:textId="77777777" w:rsidTr="00BF0BBD">
        <w:trPr>
          <w:trHeight w:val="300"/>
        </w:trPr>
        <w:tc>
          <w:tcPr>
            <w:tcW w:w="4700" w:type="dxa"/>
            <w:tcBorders>
              <w:top w:val="nil"/>
              <w:left w:val="nil"/>
              <w:bottom w:val="nil"/>
              <w:right w:val="nil"/>
            </w:tcBorders>
            <w:shd w:val="clear" w:color="auto" w:fill="auto"/>
            <w:vAlign w:val="bottom"/>
            <w:hideMark/>
          </w:tcPr>
          <w:p w14:paraId="7C3A9532" w14:textId="4029DB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put them off</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16_NEH_04_23 </w:t>
            </w:r>
          </w:p>
        </w:tc>
      </w:tr>
      <w:tr w:rsidR="00BF0BBD" w:rsidRPr="00BF0BBD" w14:paraId="322473B5" w14:textId="77777777" w:rsidTr="00BF0BBD">
        <w:trPr>
          <w:trHeight w:val="300"/>
        </w:trPr>
        <w:tc>
          <w:tcPr>
            <w:tcW w:w="4700" w:type="dxa"/>
            <w:tcBorders>
              <w:top w:val="nil"/>
              <w:left w:val="nil"/>
              <w:bottom w:val="nil"/>
              <w:right w:val="nil"/>
            </w:tcBorders>
            <w:shd w:val="clear" w:color="auto" w:fill="auto"/>
            <w:vAlign w:val="bottom"/>
            <w:hideMark/>
          </w:tcPr>
          <w:p w14:paraId="6D8C1592" w14:textId="5E221D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09_1SA_17_34</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09_1SA_18_18 </w:t>
            </w:r>
          </w:p>
        </w:tc>
      </w:tr>
      <w:tr w:rsidR="00BF0BBD" w:rsidRPr="00BF0BBD" w14:paraId="798F36A2" w14:textId="77777777" w:rsidTr="00BF0BBD">
        <w:trPr>
          <w:trHeight w:val="300"/>
        </w:trPr>
        <w:tc>
          <w:tcPr>
            <w:tcW w:w="4700" w:type="dxa"/>
            <w:tcBorders>
              <w:top w:val="nil"/>
              <w:left w:val="nil"/>
              <w:bottom w:val="nil"/>
              <w:right w:val="nil"/>
            </w:tcBorders>
            <w:shd w:val="clear" w:color="auto" w:fill="auto"/>
            <w:vAlign w:val="bottom"/>
            <w:hideMark/>
          </w:tcPr>
          <w:p w14:paraId="3B77AF5C" w14:textId="3AEC78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09_1SA_15_26</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Saul I</w:t>
            </w:r>
            <w:r w:rsidR="00644F35">
              <w:rPr>
                <w:rFonts w:ascii="Calibri" w:eastAsia="Times New Roman" w:hAnsi="Calibri" w:cs="Calibri"/>
                <w:color w:val="000000"/>
              </w:rPr>
              <w:t>, &lt;&lt;&lt;&lt;&lt;</w:t>
            </w:r>
          </w:p>
        </w:tc>
      </w:tr>
      <w:tr w:rsidR="00BF0BBD" w:rsidRPr="00BF0BBD" w14:paraId="74B2B001" w14:textId="77777777" w:rsidTr="00BF0BBD">
        <w:trPr>
          <w:trHeight w:val="300"/>
        </w:trPr>
        <w:tc>
          <w:tcPr>
            <w:tcW w:w="4700" w:type="dxa"/>
            <w:tcBorders>
              <w:top w:val="nil"/>
              <w:left w:val="nil"/>
              <w:bottom w:val="nil"/>
              <w:right w:val="nil"/>
            </w:tcBorders>
            <w:shd w:val="clear" w:color="auto" w:fill="auto"/>
            <w:vAlign w:val="bottom"/>
            <w:hideMark/>
          </w:tcPr>
          <w:p w14:paraId="062FD95E" w14:textId="2080FE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sword upon his</w:t>
            </w:r>
            <w:r w:rsidR="00FF4471">
              <w:rPr>
                <w:rFonts w:ascii="Calibri" w:eastAsia="Times New Roman" w:hAnsi="Calibri" w:cs="Calibri"/>
                <w:color w:val="000000"/>
              </w:rPr>
              <w:t>,</w:t>
            </w:r>
            <w:r w:rsidRPr="00BF0BBD">
              <w:rPr>
                <w:rFonts w:ascii="Calibri" w:eastAsia="Times New Roman" w:hAnsi="Calibri" w:cs="Calibri"/>
                <w:color w:val="000000"/>
              </w:rPr>
              <w:t xml:space="preserve"> 22_SON_03_08 </w:t>
            </w:r>
          </w:p>
        </w:tc>
      </w:tr>
      <w:tr w:rsidR="00BF0BBD" w:rsidRPr="00BF0BBD" w14:paraId="3E5F2F48" w14:textId="77777777" w:rsidTr="00BF0BBD">
        <w:trPr>
          <w:trHeight w:val="300"/>
        </w:trPr>
        <w:tc>
          <w:tcPr>
            <w:tcW w:w="4700" w:type="dxa"/>
            <w:tcBorders>
              <w:top w:val="nil"/>
              <w:left w:val="nil"/>
              <w:bottom w:val="nil"/>
              <w:right w:val="nil"/>
            </w:tcBorders>
            <w:shd w:val="clear" w:color="auto" w:fill="auto"/>
            <w:vAlign w:val="bottom"/>
            <w:hideMark/>
          </w:tcPr>
          <w:p w14:paraId="061713CC" w14:textId="2F60FC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them And David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10_2SA_08_01 </w:t>
            </w:r>
          </w:p>
        </w:tc>
      </w:tr>
      <w:tr w:rsidR="00BF0BBD" w:rsidRPr="00BF0BBD" w14:paraId="464A30B6" w14:textId="77777777" w:rsidTr="00BF0BBD">
        <w:trPr>
          <w:trHeight w:val="300"/>
        </w:trPr>
        <w:tc>
          <w:tcPr>
            <w:tcW w:w="4700" w:type="dxa"/>
            <w:tcBorders>
              <w:top w:val="nil"/>
              <w:left w:val="nil"/>
              <w:bottom w:val="nil"/>
              <w:right w:val="nil"/>
            </w:tcBorders>
            <w:shd w:val="clear" w:color="auto" w:fill="auto"/>
            <w:vAlign w:val="bottom"/>
            <w:hideMark/>
          </w:tcPr>
          <w:p w14:paraId="64A5C382" w14:textId="3B3D60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09_1SA_15_26</w:t>
            </w:r>
            <w:r w:rsidR="00FF4471">
              <w:rPr>
                <w:rFonts w:ascii="Calibri" w:eastAsia="Times New Roman" w:hAnsi="Calibri" w:cs="Calibri"/>
                <w:color w:val="000000"/>
              </w:rPr>
              <w:t>,</w:t>
            </w:r>
            <w:r w:rsidRPr="00BF0BBD">
              <w:rPr>
                <w:rFonts w:ascii="Calibri" w:eastAsia="Times New Roman" w:hAnsi="Calibri" w:cs="Calibri"/>
                <w:color w:val="000000"/>
              </w:rPr>
              <w:t xml:space="preserve"> unto Saul I</w:t>
            </w:r>
            <w:r w:rsidR="00644F35">
              <w:rPr>
                <w:rFonts w:ascii="Calibri" w:eastAsia="Times New Roman" w:hAnsi="Calibri" w:cs="Calibri"/>
                <w:color w:val="000000"/>
              </w:rPr>
              <w:t>, &lt;&lt;&lt;&lt;&lt;</w:t>
            </w:r>
          </w:p>
        </w:tc>
      </w:tr>
      <w:tr w:rsidR="00BF0BBD" w:rsidRPr="00BF0BBD" w14:paraId="33565872" w14:textId="77777777" w:rsidTr="00BF0BBD">
        <w:trPr>
          <w:trHeight w:val="1500"/>
        </w:trPr>
        <w:tc>
          <w:tcPr>
            <w:tcW w:w="4700" w:type="dxa"/>
            <w:tcBorders>
              <w:top w:val="nil"/>
              <w:left w:val="nil"/>
              <w:bottom w:val="nil"/>
              <w:right w:val="nil"/>
            </w:tcBorders>
            <w:shd w:val="clear" w:color="auto" w:fill="auto"/>
            <w:vAlign w:val="bottom"/>
            <w:hideMark/>
          </w:tcPr>
          <w:p w14:paraId="273B91D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09_1SA_17:40 And he took his staff in his hand, and chose him five smooth stones out of the brook, and put them in a shepherd's bag which he had, even in a scrip; and his sling [was] in his hand: and he drew near to the Philistine. #,</w:t>
            </w:r>
          </w:p>
        </w:tc>
      </w:tr>
      <w:tr w:rsidR="00BF0BBD" w:rsidRPr="00BF0BBD" w14:paraId="18314875" w14:textId="77777777" w:rsidTr="00BF0BBD">
        <w:trPr>
          <w:trHeight w:val="300"/>
        </w:trPr>
        <w:tc>
          <w:tcPr>
            <w:tcW w:w="4700" w:type="dxa"/>
            <w:tcBorders>
              <w:top w:val="nil"/>
              <w:left w:val="nil"/>
              <w:bottom w:val="nil"/>
              <w:right w:val="nil"/>
            </w:tcBorders>
            <w:shd w:val="clear" w:color="auto" w:fill="auto"/>
            <w:vAlign w:val="bottom"/>
            <w:hideMark/>
          </w:tcPr>
          <w:p w14:paraId="128BCC82" w14:textId="2A8216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09_1SA_15_08</w:t>
            </w:r>
            <w:r w:rsidR="00FF4471">
              <w:rPr>
                <w:rFonts w:ascii="Calibri" w:eastAsia="Times New Roman" w:hAnsi="Calibri" w:cs="Calibri"/>
                <w:color w:val="000000"/>
              </w:rPr>
              <w:t>,</w:t>
            </w:r>
            <w:r w:rsidRPr="00BF0BBD">
              <w:rPr>
                <w:rFonts w:ascii="Calibri" w:eastAsia="Times New Roman" w:hAnsi="Calibri" w:cs="Calibri"/>
                <w:color w:val="000000"/>
              </w:rPr>
              <w:t xml:space="preserve"> and he took</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10_2SA_12_30 </w:t>
            </w:r>
          </w:p>
        </w:tc>
      </w:tr>
      <w:tr w:rsidR="00BF0BBD" w:rsidRPr="00BF0BBD" w14:paraId="0CBAAF7C" w14:textId="77777777" w:rsidTr="00BF0BBD">
        <w:trPr>
          <w:trHeight w:val="300"/>
        </w:trPr>
        <w:tc>
          <w:tcPr>
            <w:tcW w:w="4700" w:type="dxa"/>
            <w:tcBorders>
              <w:top w:val="nil"/>
              <w:left w:val="nil"/>
              <w:bottom w:val="nil"/>
              <w:right w:val="nil"/>
            </w:tcBorders>
            <w:shd w:val="clear" w:color="auto" w:fill="auto"/>
            <w:vAlign w:val="bottom"/>
            <w:hideMark/>
          </w:tcPr>
          <w:p w14:paraId="35B570F1" w14:textId="3C3391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01_GEN_31_23</w:t>
            </w:r>
            <w:r w:rsidR="00FF4471">
              <w:rPr>
                <w:rFonts w:ascii="Calibri" w:eastAsia="Times New Roman" w:hAnsi="Calibri" w:cs="Calibri"/>
                <w:color w:val="000000"/>
              </w:rPr>
              <w:t>,</w:t>
            </w:r>
            <w:r w:rsidRPr="00BF0BBD">
              <w:rPr>
                <w:rFonts w:ascii="Calibri" w:eastAsia="Times New Roman" w:hAnsi="Calibri" w:cs="Calibri"/>
                <w:color w:val="000000"/>
              </w:rPr>
              <w:t xml:space="preserve"> And he took his</w:t>
            </w:r>
            <w:r w:rsidR="00644F35">
              <w:rPr>
                <w:rFonts w:ascii="Calibri" w:eastAsia="Times New Roman" w:hAnsi="Calibri" w:cs="Calibri"/>
                <w:color w:val="000000"/>
              </w:rPr>
              <w:t>, &lt;&lt;&lt;&lt;&lt;</w:t>
            </w:r>
          </w:p>
        </w:tc>
      </w:tr>
      <w:tr w:rsidR="00BF0BBD" w:rsidRPr="00BF0BBD" w14:paraId="7F477A94" w14:textId="77777777" w:rsidTr="00BF0BBD">
        <w:trPr>
          <w:trHeight w:val="300"/>
        </w:trPr>
        <w:tc>
          <w:tcPr>
            <w:tcW w:w="4700" w:type="dxa"/>
            <w:tcBorders>
              <w:top w:val="nil"/>
              <w:left w:val="nil"/>
              <w:bottom w:val="nil"/>
              <w:right w:val="nil"/>
            </w:tcBorders>
            <w:shd w:val="clear" w:color="auto" w:fill="auto"/>
            <w:vAlign w:val="bottom"/>
            <w:hideMark/>
          </w:tcPr>
          <w:p w14:paraId="70EAEB08" w14:textId="6F4C0E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09_1SA_08_16</w:t>
            </w:r>
            <w:r w:rsidR="00FF4471">
              <w:rPr>
                <w:rFonts w:ascii="Calibri" w:eastAsia="Times New Roman" w:hAnsi="Calibri" w:cs="Calibri"/>
                <w:color w:val="000000"/>
              </w:rPr>
              <w:t>,</w:t>
            </w:r>
            <w:r w:rsidRPr="00BF0BBD">
              <w:rPr>
                <w:rFonts w:ascii="Calibri" w:eastAsia="Times New Roman" w:hAnsi="Calibri" w:cs="Calibri"/>
                <w:color w:val="000000"/>
              </w:rPr>
              <w:t xml:space="preserve"> and put them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10_2SA_10_09 </w:t>
            </w:r>
          </w:p>
        </w:tc>
      </w:tr>
      <w:tr w:rsidR="00BF0BBD" w:rsidRPr="00BF0BBD" w14:paraId="686DEF22" w14:textId="77777777" w:rsidTr="00BF0BBD">
        <w:trPr>
          <w:trHeight w:val="600"/>
        </w:trPr>
        <w:tc>
          <w:tcPr>
            <w:tcW w:w="4700" w:type="dxa"/>
            <w:tcBorders>
              <w:top w:val="nil"/>
              <w:left w:val="nil"/>
              <w:bottom w:val="nil"/>
              <w:right w:val="nil"/>
            </w:tcBorders>
            <w:shd w:val="clear" w:color="auto" w:fill="auto"/>
            <w:vAlign w:val="bottom"/>
            <w:hideMark/>
          </w:tcPr>
          <w:p w14:paraId="74367686" w14:textId="69B08E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04_NUM_04_12</w:t>
            </w:r>
            <w:r w:rsidR="00FF4471">
              <w:rPr>
                <w:rFonts w:ascii="Calibri" w:eastAsia="Times New Roman" w:hAnsi="Calibri" w:cs="Calibri"/>
                <w:color w:val="000000"/>
              </w:rPr>
              <w:t>,</w:t>
            </w:r>
            <w:r w:rsidRPr="00BF0BBD">
              <w:rPr>
                <w:rFonts w:ascii="Calibri" w:eastAsia="Times New Roman" w:hAnsi="Calibri" w:cs="Calibri"/>
                <w:color w:val="000000"/>
              </w:rPr>
              <w:t xml:space="preserve"> and put them in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10_2SA_10_09 </w:t>
            </w:r>
          </w:p>
        </w:tc>
      </w:tr>
      <w:tr w:rsidR="00BF0BBD" w:rsidRPr="00BF0BBD" w14:paraId="17594BA9" w14:textId="77777777" w:rsidTr="00BF0BBD">
        <w:trPr>
          <w:trHeight w:val="300"/>
        </w:trPr>
        <w:tc>
          <w:tcPr>
            <w:tcW w:w="4700" w:type="dxa"/>
            <w:tcBorders>
              <w:top w:val="nil"/>
              <w:left w:val="nil"/>
              <w:bottom w:val="nil"/>
              <w:right w:val="nil"/>
            </w:tcBorders>
            <w:shd w:val="clear" w:color="auto" w:fill="auto"/>
            <w:vAlign w:val="bottom"/>
            <w:hideMark/>
          </w:tcPr>
          <w:p w14:paraId="5C7BE050" w14:textId="274907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04_NUM_22_31</w:t>
            </w:r>
            <w:r w:rsidR="00FF4471">
              <w:rPr>
                <w:rFonts w:ascii="Calibri" w:eastAsia="Times New Roman" w:hAnsi="Calibri" w:cs="Calibri"/>
                <w:color w:val="000000"/>
              </w:rPr>
              <w:t>,</w:t>
            </w:r>
            <w:r w:rsidRPr="00BF0BBD">
              <w:rPr>
                <w:rFonts w:ascii="Calibri" w:eastAsia="Times New Roman" w:hAnsi="Calibri" w:cs="Calibri"/>
                <w:color w:val="000000"/>
              </w:rPr>
              <w:t xml:space="preserve"> hand And 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11_1KI_18_44 </w:t>
            </w:r>
          </w:p>
        </w:tc>
      </w:tr>
      <w:tr w:rsidR="00BF0BBD" w:rsidRPr="00BF0BBD" w14:paraId="53F2C6F5" w14:textId="77777777" w:rsidTr="00BF0BBD">
        <w:trPr>
          <w:trHeight w:val="300"/>
        </w:trPr>
        <w:tc>
          <w:tcPr>
            <w:tcW w:w="4700" w:type="dxa"/>
            <w:tcBorders>
              <w:top w:val="nil"/>
              <w:left w:val="nil"/>
              <w:bottom w:val="nil"/>
              <w:right w:val="nil"/>
            </w:tcBorders>
            <w:shd w:val="clear" w:color="auto" w:fill="auto"/>
            <w:vAlign w:val="bottom"/>
            <w:hideMark/>
          </w:tcPr>
          <w:p w14:paraId="57B849C4" w14:textId="238759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drew near</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44_ACT_07_31 </w:t>
            </w:r>
          </w:p>
        </w:tc>
      </w:tr>
      <w:tr w:rsidR="00BF0BBD" w:rsidRPr="00BF0BBD" w14:paraId="39AA1B80" w14:textId="77777777" w:rsidTr="00BF0BBD">
        <w:trPr>
          <w:trHeight w:val="300"/>
        </w:trPr>
        <w:tc>
          <w:tcPr>
            <w:tcW w:w="4700" w:type="dxa"/>
            <w:tcBorders>
              <w:top w:val="nil"/>
              <w:left w:val="nil"/>
              <w:bottom w:val="nil"/>
              <w:right w:val="nil"/>
            </w:tcBorders>
            <w:shd w:val="clear" w:color="auto" w:fill="auto"/>
            <w:vAlign w:val="bottom"/>
            <w:hideMark/>
          </w:tcPr>
          <w:p w14:paraId="23C78E48" w14:textId="42D951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drew near to</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44_ACT_07_31 </w:t>
            </w:r>
          </w:p>
        </w:tc>
      </w:tr>
      <w:tr w:rsidR="00BF0BBD" w:rsidRPr="00BF0BBD" w14:paraId="379BFF97" w14:textId="77777777" w:rsidTr="00BF0BBD">
        <w:trPr>
          <w:trHeight w:val="300"/>
        </w:trPr>
        <w:tc>
          <w:tcPr>
            <w:tcW w:w="4700" w:type="dxa"/>
            <w:tcBorders>
              <w:top w:val="nil"/>
              <w:left w:val="nil"/>
              <w:bottom w:val="nil"/>
              <w:right w:val="nil"/>
            </w:tcBorders>
            <w:shd w:val="clear" w:color="auto" w:fill="auto"/>
            <w:vAlign w:val="bottom"/>
            <w:hideMark/>
          </w:tcPr>
          <w:p w14:paraId="4DEDD1F2" w14:textId="7818B0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01_GEN_31_23</w:t>
            </w:r>
            <w:r w:rsidR="00FF4471">
              <w:rPr>
                <w:rFonts w:ascii="Calibri" w:eastAsia="Times New Roman" w:hAnsi="Calibri" w:cs="Calibri"/>
                <w:color w:val="000000"/>
              </w:rPr>
              <w:t>,</w:t>
            </w:r>
            <w:r w:rsidRPr="00BF0BBD">
              <w:rPr>
                <w:rFonts w:ascii="Calibri" w:eastAsia="Times New Roman" w:hAnsi="Calibri" w:cs="Calibri"/>
                <w:color w:val="000000"/>
              </w:rPr>
              <w:t xml:space="preserve"> he took his</w:t>
            </w:r>
            <w:r w:rsidR="00FF4471">
              <w:rPr>
                <w:rFonts w:ascii="Calibri" w:eastAsia="Times New Roman" w:hAnsi="Calibri" w:cs="Calibri"/>
                <w:color w:val="000000"/>
              </w:rPr>
              <w:t>,</w:t>
            </w:r>
            <w:r w:rsidRPr="00BF0BBD">
              <w:rPr>
                <w:rFonts w:ascii="Calibri" w:eastAsia="Times New Roman" w:hAnsi="Calibri" w:cs="Calibri"/>
                <w:color w:val="000000"/>
              </w:rPr>
              <w:t xml:space="preserve"> 28_HOS_12_03 </w:t>
            </w:r>
          </w:p>
        </w:tc>
      </w:tr>
      <w:tr w:rsidR="00BF0BBD" w:rsidRPr="00BF0BBD" w14:paraId="4F4CD9B3" w14:textId="77777777" w:rsidTr="00BF0BBD">
        <w:trPr>
          <w:trHeight w:val="300"/>
        </w:trPr>
        <w:tc>
          <w:tcPr>
            <w:tcW w:w="4700" w:type="dxa"/>
            <w:tcBorders>
              <w:top w:val="nil"/>
              <w:left w:val="nil"/>
              <w:bottom w:val="nil"/>
              <w:right w:val="nil"/>
            </w:tcBorders>
            <w:shd w:val="clear" w:color="auto" w:fill="auto"/>
            <w:vAlign w:val="bottom"/>
            <w:hideMark/>
          </w:tcPr>
          <w:p w14:paraId="76A9130D" w14:textId="72BAF0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09_1SA_16_16</w:t>
            </w:r>
            <w:r w:rsidR="00FF4471">
              <w:rPr>
                <w:rFonts w:ascii="Calibri" w:eastAsia="Times New Roman" w:hAnsi="Calibri" w:cs="Calibri"/>
                <w:color w:val="000000"/>
              </w:rPr>
              <w:t>,</w:t>
            </w:r>
            <w:r w:rsidRPr="00BF0BBD">
              <w:rPr>
                <w:rFonts w:ascii="Calibri" w:eastAsia="Times New Roman" w:hAnsi="Calibri" w:cs="Calibri"/>
                <w:color w:val="000000"/>
              </w:rPr>
              <w:t xml:space="preserve"> his hand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09_1SA_19_05 </w:t>
            </w:r>
          </w:p>
        </w:tc>
      </w:tr>
      <w:tr w:rsidR="00BF0BBD" w:rsidRPr="00BF0BBD" w14:paraId="440F6349" w14:textId="77777777" w:rsidTr="00BF0BBD">
        <w:trPr>
          <w:trHeight w:val="300"/>
        </w:trPr>
        <w:tc>
          <w:tcPr>
            <w:tcW w:w="4700" w:type="dxa"/>
            <w:tcBorders>
              <w:top w:val="nil"/>
              <w:left w:val="nil"/>
              <w:bottom w:val="nil"/>
              <w:right w:val="nil"/>
            </w:tcBorders>
            <w:shd w:val="clear" w:color="auto" w:fill="auto"/>
            <w:vAlign w:val="bottom"/>
            <w:hideMark/>
          </w:tcPr>
          <w:p w14:paraId="52488B28" w14:textId="7A3CCF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04_NUM_22_31</w:t>
            </w:r>
            <w:r w:rsidR="00FF4471">
              <w:rPr>
                <w:rFonts w:ascii="Calibri" w:eastAsia="Times New Roman" w:hAnsi="Calibri" w:cs="Calibri"/>
                <w:color w:val="000000"/>
              </w:rPr>
              <w:t>,</w:t>
            </w:r>
            <w:r w:rsidRPr="00BF0BBD">
              <w:rPr>
                <w:rFonts w:ascii="Calibri" w:eastAsia="Times New Roman" w:hAnsi="Calibri" w:cs="Calibri"/>
                <w:color w:val="000000"/>
              </w:rPr>
              <w:t xml:space="preserve"> his hand and 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12_2KI_10_15 </w:t>
            </w:r>
          </w:p>
        </w:tc>
      </w:tr>
      <w:tr w:rsidR="00BF0BBD" w:rsidRPr="00BF0BBD" w14:paraId="21FE0E15" w14:textId="77777777" w:rsidTr="00BF0BBD">
        <w:trPr>
          <w:trHeight w:val="300"/>
        </w:trPr>
        <w:tc>
          <w:tcPr>
            <w:tcW w:w="4700" w:type="dxa"/>
            <w:tcBorders>
              <w:top w:val="nil"/>
              <w:left w:val="nil"/>
              <w:bottom w:val="nil"/>
              <w:right w:val="nil"/>
            </w:tcBorders>
            <w:shd w:val="clear" w:color="auto" w:fill="auto"/>
            <w:vAlign w:val="bottom"/>
            <w:hideMark/>
          </w:tcPr>
          <w:p w14:paraId="1D60B4A0" w14:textId="71CBCF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staff in</w:t>
            </w:r>
            <w:r w:rsidR="00FF4471">
              <w:rPr>
                <w:rFonts w:ascii="Calibri" w:eastAsia="Times New Roman" w:hAnsi="Calibri" w:cs="Calibri"/>
                <w:color w:val="000000"/>
              </w:rPr>
              <w:t>,</w:t>
            </w:r>
            <w:r w:rsidRPr="00BF0BBD">
              <w:rPr>
                <w:rFonts w:ascii="Calibri" w:eastAsia="Times New Roman" w:hAnsi="Calibri" w:cs="Calibri"/>
                <w:color w:val="000000"/>
              </w:rPr>
              <w:t xml:space="preserve"> 38_ZEC_08_04 </w:t>
            </w:r>
          </w:p>
        </w:tc>
      </w:tr>
      <w:tr w:rsidR="00BF0BBD" w:rsidRPr="00BF0BBD" w14:paraId="7E479FEC" w14:textId="77777777" w:rsidTr="00BF0BBD">
        <w:trPr>
          <w:trHeight w:val="300"/>
        </w:trPr>
        <w:tc>
          <w:tcPr>
            <w:tcW w:w="4700" w:type="dxa"/>
            <w:tcBorders>
              <w:top w:val="nil"/>
              <w:left w:val="nil"/>
              <w:bottom w:val="nil"/>
              <w:right w:val="nil"/>
            </w:tcBorders>
            <w:shd w:val="clear" w:color="auto" w:fill="auto"/>
            <w:vAlign w:val="bottom"/>
            <w:hideMark/>
          </w:tcPr>
          <w:p w14:paraId="2A6EF8B2" w14:textId="0BD148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staff in his</w:t>
            </w:r>
            <w:r w:rsidR="00FF4471">
              <w:rPr>
                <w:rFonts w:ascii="Calibri" w:eastAsia="Times New Roman" w:hAnsi="Calibri" w:cs="Calibri"/>
                <w:color w:val="000000"/>
              </w:rPr>
              <w:t>,</w:t>
            </w:r>
            <w:r w:rsidRPr="00BF0BBD">
              <w:rPr>
                <w:rFonts w:ascii="Calibri" w:eastAsia="Times New Roman" w:hAnsi="Calibri" w:cs="Calibri"/>
                <w:color w:val="000000"/>
              </w:rPr>
              <w:t xml:space="preserve"> 38_ZEC_08_04 </w:t>
            </w:r>
          </w:p>
        </w:tc>
      </w:tr>
      <w:tr w:rsidR="00BF0BBD" w:rsidRPr="00BF0BBD" w14:paraId="528E1928" w14:textId="77777777" w:rsidTr="00BF0BBD">
        <w:trPr>
          <w:trHeight w:val="300"/>
        </w:trPr>
        <w:tc>
          <w:tcPr>
            <w:tcW w:w="4700" w:type="dxa"/>
            <w:tcBorders>
              <w:top w:val="nil"/>
              <w:left w:val="nil"/>
              <w:bottom w:val="nil"/>
              <w:right w:val="nil"/>
            </w:tcBorders>
            <w:shd w:val="clear" w:color="auto" w:fill="auto"/>
            <w:vAlign w:val="bottom"/>
            <w:hideMark/>
          </w:tcPr>
          <w:p w14:paraId="1CCF2A15" w14:textId="0A309D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09_1SA_14_27</w:t>
            </w:r>
            <w:r w:rsidR="00FF4471">
              <w:rPr>
                <w:rFonts w:ascii="Calibri" w:eastAsia="Times New Roman" w:hAnsi="Calibri" w:cs="Calibri"/>
                <w:color w:val="000000"/>
              </w:rPr>
              <w:t>,</w:t>
            </w:r>
            <w:r w:rsidRPr="00BF0BBD">
              <w:rPr>
                <w:rFonts w:ascii="Calibri" w:eastAsia="Times New Roman" w:hAnsi="Calibri" w:cs="Calibri"/>
                <w:color w:val="000000"/>
              </w:rPr>
              <w:t xml:space="preserve"> in his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09_1SA_17_57 </w:t>
            </w:r>
          </w:p>
        </w:tc>
      </w:tr>
      <w:tr w:rsidR="00BF0BBD" w:rsidRPr="00BF0BBD" w14:paraId="1E6902EB" w14:textId="77777777" w:rsidTr="00BF0BBD">
        <w:trPr>
          <w:trHeight w:val="300"/>
        </w:trPr>
        <w:tc>
          <w:tcPr>
            <w:tcW w:w="4700" w:type="dxa"/>
            <w:tcBorders>
              <w:top w:val="nil"/>
              <w:left w:val="nil"/>
              <w:bottom w:val="nil"/>
              <w:right w:val="nil"/>
            </w:tcBorders>
            <w:shd w:val="clear" w:color="auto" w:fill="auto"/>
            <w:vAlign w:val="bottom"/>
            <w:hideMark/>
          </w:tcPr>
          <w:p w14:paraId="3067EFD8" w14:textId="5F9458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09_1SA_14_27</w:t>
            </w:r>
            <w:r w:rsidR="00FF4471">
              <w:rPr>
                <w:rFonts w:ascii="Calibri" w:eastAsia="Times New Roman" w:hAnsi="Calibri" w:cs="Calibri"/>
                <w:color w:val="000000"/>
              </w:rPr>
              <w:t>,</w:t>
            </w:r>
            <w:r w:rsidRPr="00BF0BBD">
              <w:rPr>
                <w:rFonts w:ascii="Calibri" w:eastAsia="Times New Roman" w:hAnsi="Calibri" w:cs="Calibri"/>
                <w:color w:val="000000"/>
              </w:rPr>
              <w:t xml:space="preserve"> in his hand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09_1SA_17_40 </w:t>
            </w:r>
          </w:p>
        </w:tc>
      </w:tr>
      <w:tr w:rsidR="00BF0BBD" w:rsidRPr="00BF0BBD" w14:paraId="7FCA6D25" w14:textId="77777777" w:rsidTr="00BF0BBD">
        <w:trPr>
          <w:trHeight w:val="300"/>
        </w:trPr>
        <w:tc>
          <w:tcPr>
            <w:tcW w:w="4700" w:type="dxa"/>
            <w:tcBorders>
              <w:top w:val="nil"/>
              <w:left w:val="nil"/>
              <w:bottom w:val="nil"/>
              <w:right w:val="nil"/>
            </w:tcBorders>
            <w:shd w:val="clear" w:color="auto" w:fill="auto"/>
            <w:vAlign w:val="bottom"/>
            <w:hideMark/>
          </w:tcPr>
          <w:p w14:paraId="3DA1B5DB" w14:textId="277B94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09_1SA_17_40</w:t>
            </w:r>
            <w:r w:rsidR="00FF4471">
              <w:rPr>
                <w:rFonts w:ascii="Calibri" w:eastAsia="Times New Roman" w:hAnsi="Calibri" w:cs="Calibri"/>
                <w:color w:val="000000"/>
              </w:rPr>
              <w:t>,</w:t>
            </w:r>
            <w:r w:rsidRPr="00BF0BBD">
              <w:rPr>
                <w:rFonts w:ascii="Calibri" w:eastAsia="Times New Roman" w:hAnsi="Calibri" w:cs="Calibri"/>
                <w:color w:val="000000"/>
              </w:rPr>
              <w:t xml:space="preserve"> in his hand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09_1SA_19_05 </w:t>
            </w:r>
          </w:p>
        </w:tc>
      </w:tr>
      <w:tr w:rsidR="00BF0BBD" w:rsidRPr="00BF0BBD" w14:paraId="4AA519DE" w14:textId="77777777" w:rsidTr="00BF0BBD">
        <w:trPr>
          <w:trHeight w:val="300"/>
        </w:trPr>
        <w:tc>
          <w:tcPr>
            <w:tcW w:w="4700" w:type="dxa"/>
            <w:tcBorders>
              <w:top w:val="nil"/>
              <w:left w:val="nil"/>
              <w:bottom w:val="nil"/>
              <w:right w:val="nil"/>
            </w:tcBorders>
            <w:shd w:val="clear" w:color="auto" w:fill="auto"/>
            <w:vAlign w:val="bottom"/>
            <w:hideMark/>
          </w:tcPr>
          <w:p w14:paraId="13CA1570" w14:textId="0321D9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02_EXO_19_22</w:t>
            </w:r>
            <w:r w:rsidR="00FF4471">
              <w:rPr>
                <w:rFonts w:ascii="Calibri" w:eastAsia="Times New Roman" w:hAnsi="Calibri" w:cs="Calibri"/>
                <w:color w:val="000000"/>
              </w:rPr>
              <w:t>,</w:t>
            </w:r>
            <w:r w:rsidRPr="00BF0BBD">
              <w:rPr>
                <w:rFonts w:ascii="Calibri" w:eastAsia="Times New Roman" w:hAnsi="Calibri" w:cs="Calibri"/>
                <w:color w:val="000000"/>
              </w:rPr>
              <w:t xml:space="preserve"> near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09_1SA_30_21 </w:t>
            </w:r>
          </w:p>
        </w:tc>
      </w:tr>
      <w:tr w:rsidR="00BF0BBD" w:rsidRPr="00BF0BBD" w14:paraId="783C41A8" w14:textId="77777777" w:rsidTr="00BF0BBD">
        <w:trPr>
          <w:trHeight w:val="300"/>
        </w:trPr>
        <w:tc>
          <w:tcPr>
            <w:tcW w:w="4700" w:type="dxa"/>
            <w:tcBorders>
              <w:top w:val="nil"/>
              <w:left w:val="nil"/>
              <w:bottom w:val="nil"/>
              <w:right w:val="nil"/>
            </w:tcBorders>
            <w:shd w:val="clear" w:color="auto" w:fill="auto"/>
            <w:vAlign w:val="bottom"/>
            <w:hideMark/>
          </w:tcPr>
          <w:p w14:paraId="3ADE2B9F" w14:textId="1FA32C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03_LEV_23_40</w:t>
            </w:r>
            <w:r w:rsidR="00FF4471">
              <w:rPr>
                <w:rFonts w:ascii="Calibri" w:eastAsia="Times New Roman" w:hAnsi="Calibri" w:cs="Calibri"/>
                <w:color w:val="000000"/>
              </w:rPr>
              <w:t>,</w:t>
            </w:r>
            <w:r w:rsidRPr="00BF0BBD">
              <w:rPr>
                <w:rFonts w:ascii="Calibri" w:eastAsia="Times New Roman" w:hAnsi="Calibri" w:cs="Calibri"/>
                <w:color w:val="000000"/>
              </w:rPr>
              <w:t xml:space="preserve"> of the brook</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11_1KI_17_06 </w:t>
            </w:r>
          </w:p>
        </w:tc>
      </w:tr>
      <w:tr w:rsidR="00BF0BBD" w:rsidRPr="00BF0BBD" w14:paraId="0677FFC1" w14:textId="77777777" w:rsidTr="00BF0BBD">
        <w:trPr>
          <w:trHeight w:val="300"/>
        </w:trPr>
        <w:tc>
          <w:tcPr>
            <w:tcW w:w="4700" w:type="dxa"/>
            <w:tcBorders>
              <w:top w:val="nil"/>
              <w:left w:val="nil"/>
              <w:bottom w:val="nil"/>
              <w:right w:val="nil"/>
            </w:tcBorders>
            <w:shd w:val="clear" w:color="auto" w:fill="auto"/>
            <w:vAlign w:val="bottom"/>
            <w:hideMark/>
          </w:tcPr>
          <w:p w14:paraId="3AAFD480" w14:textId="4C45E6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03_LEV_23_40</w:t>
            </w:r>
            <w:r w:rsidR="00FF4471">
              <w:rPr>
                <w:rFonts w:ascii="Calibri" w:eastAsia="Times New Roman" w:hAnsi="Calibri" w:cs="Calibri"/>
                <w:color w:val="000000"/>
              </w:rPr>
              <w:t>,</w:t>
            </w:r>
            <w:r w:rsidRPr="00BF0BBD">
              <w:rPr>
                <w:rFonts w:ascii="Calibri" w:eastAsia="Times New Roman" w:hAnsi="Calibri" w:cs="Calibri"/>
                <w:color w:val="000000"/>
              </w:rPr>
              <w:t xml:space="preserve"> of the brook and</w:t>
            </w:r>
            <w:r w:rsidR="00644F35">
              <w:rPr>
                <w:rFonts w:ascii="Calibri" w:eastAsia="Times New Roman" w:hAnsi="Calibri" w:cs="Calibri"/>
                <w:color w:val="000000"/>
              </w:rPr>
              <w:t>, &lt;&lt;&lt;&lt;&lt;</w:t>
            </w:r>
          </w:p>
        </w:tc>
      </w:tr>
      <w:tr w:rsidR="00BF0BBD" w:rsidRPr="00BF0BBD" w14:paraId="14E5FA8E" w14:textId="77777777" w:rsidTr="00BF0BBD">
        <w:trPr>
          <w:trHeight w:val="300"/>
        </w:trPr>
        <w:tc>
          <w:tcPr>
            <w:tcW w:w="4700" w:type="dxa"/>
            <w:tcBorders>
              <w:top w:val="nil"/>
              <w:left w:val="nil"/>
              <w:bottom w:val="nil"/>
              <w:right w:val="nil"/>
            </w:tcBorders>
            <w:shd w:val="clear" w:color="auto" w:fill="auto"/>
            <w:vAlign w:val="bottom"/>
            <w:hideMark/>
          </w:tcPr>
          <w:p w14:paraId="449B4D01" w14:textId="5EF10E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09_1SA_17_37</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09_1SA_17_51 </w:t>
            </w:r>
          </w:p>
        </w:tc>
      </w:tr>
      <w:tr w:rsidR="00BF0BBD" w:rsidRPr="00BF0BBD" w14:paraId="3A200CBC" w14:textId="77777777" w:rsidTr="00BF0BBD">
        <w:trPr>
          <w:trHeight w:val="300"/>
        </w:trPr>
        <w:tc>
          <w:tcPr>
            <w:tcW w:w="4700" w:type="dxa"/>
            <w:tcBorders>
              <w:top w:val="nil"/>
              <w:left w:val="nil"/>
              <w:bottom w:val="nil"/>
              <w:right w:val="nil"/>
            </w:tcBorders>
            <w:shd w:val="clear" w:color="auto" w:fill="auto"/>
            <w:vAlign w:val="bottom"/>
            <w:hideMark/>
          </w:tcPr>
          <w:p w14:paraId="55C9CF3C" w14:textId="7928C0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05_DEU_10_02</w:t>
            </w:r>
            <w:r w:rsidR="00FF4471">
              <w:rPr>
                <w:rFonts w:ascii="Calibri" w:eastAsia="Times New Roman" w:hAnsi="Calibri" w:cs="Calibri"/>
                <w:color w:val="000000"/>
              </w:rPr>
              <w:t>,</w:t>
            </w:r>
            <w:r w:rsidRPr="00BF0BBD">
              <w:rPr>
                <w:rFonts w:ascii="Calibri" w:eastAsia="Times New Roman" w:hAnsi="Calibri" w:cs="Calibri"/>
                <w:color w:val="000000"/>
              </w:rPr>
              <w:t xml:space="preserve"> put them in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10_2SA_10_09 </w:t>
            </w:r>
          </w:p>
        </w:tc>
      </w:tr>
      <w:tr w:rsidR="00BF0BBD" w:rsidRPr="00BF0BBD" w14:paraId="4F27D2CB" w14:textId="77777777" w:rsidTr="00BF0BBD">
        <w:trPr>
          <w:trHeight w:val="300"/>
        </w:trPr>
        <w:tc>
          <w:tcPr>
            <w:tcW w:w="4700" w:type="dxa"/>
            <w:tcBorders>
              <w:top w:val="nil"/>
              <w:left w:val="nil"/>
              <w:bottom w:val="nil"/>
              <w:right w:val="nil"/>
            </w:tcBorders>
            <w:shd w:val="clear" w:color="auto" w:fill="auto"/>
            <w:vAlign w:val="bottom"/>
            <w:hideMark/>
          </w:tcPr>
          <w:p w14:paraId="7A955D43" w14:textId="012FDB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04_NUM_04_12</w:t>
            </w:r>
            <w:r w:rsidR="00FF4471">
              <w:rPr>
                <w:rFonts w:ascii="Calibri" w:eastAsia="Times New Roman" w:hAnsi="Calibri" w:cs="Calibri"/>
                <w:color w:val="000000"/>
              </w:rPr>
              <w:t>,</w:t>
            </w:r>
            <w:r w:rsidRPr="00BF0BBD">
              <w:rPr>
                <w:rFonts w:ascii="Calibri" w:eastAsia="Times New Roman" w:hAnsi="Calibri" w:cs="Calibri"/>
                <w:color w:val="000000"/>
              </w:rPr>
              <w:t xml:space="preserve"> put them in a</w:t>
            </w:r>
            <w:r w:rsidR="00644F35">
              <w:rPr>
                <w:rFonts w:ascii="Calibri" w:eastAsia="Times New Roman" w:hAnsi="Calibri" w:cs="Calibri"/>
                <w:color w:val="000000"/>
              </w:rPr>
              <w:t>, &lt;&lt;&lt;&lt;&lt;</w:t>
            </w:r>
          </w:p>
        </w:tc>
      </w:tr>
      <w:tr w:rsidR="00BF0BBD" w:rsidRPr="00BF0BBD" w14:paraId="203F00FA" w14:textId="77777777" w:rsidTr="00BF0BBD">
        <w:trPr>
          <w:trHeight w:val="300"/>
        </w:trPr>
        <w:tc>
          <w:tcPr>
            <w:tcW w:w="4700" w:type="dxa"/>
            <w:tcBorders>
              <w:top w:val="nil"/>
              <w:left w:val="nil"/>
              <w:bottom w:val="nil"/>
              <w:right w:val="nil"/>
            </w:tcBorders>
            <w:shd w:val="clear" w:color="auto" w:fill="auto"/>
            <w:vAlign w:val="bottom"/>
            <w:hideMark/>
          </w:tcPr>
          <w:p w14:paraId="45CE8E89" w14:textId="528704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staff in his</w:t>
            </w:r>
            <w:r w:rsidR="00FF4471">
              <w:rPr>
                <w:rFonts w:ascii="Calibri" w:eastAsia="Times New Roman" w:hAnsi="Calibri" w:cs="Calibri"/>
                <w:color w:val="000000"/>
              </w:rPr>
              <w:t>,</w:t>
            </w:r>
            <w:r w:rsidRPr="00BF0BBD">
              <w:rPr>
                <w:rFonts w:ascii="Calibri" w:eastAsia="Times New Roman" w:hAnsi="Calibri" w:cs="Calibri"/>
                <w:color w:val="000000"/>
              </w:rPr>
              <w:t xml:space="preserve"> 38_ZEC_08_04 </w:t>
            </w:r>
          </w:p>
        </w:tc>
      </w:tr>
      <w:tr w:rsidR="00BF0BBD" w:rsidRPr="00BF0BBD" w14:paraId="45D8D6B1" w14:textId="77777777" w:rsidTr="00BF0BBD">
        <w:trPr>
          <w:trHeight w:val="300"/>
        </w:trPr>
        <w:tc>
          <w:tcPr>
            <w:tcW w:w="4700" w:type="dxa"/>
            <w:tcBorders>
              <w:top w:val="nil"/>
              <w:left w:val="nil"/>
              <w:bottom w:val="nil"/>
              <w:right w:val="nil"/>
            </w:tcBorders>
            <w:shd w:val="clear" w:color="auto" w:fill="auto"/>
            <w:vAlign w:val="bottom"/>
            <w:hideMark/>
          </w:tcPr>
          <w:p w14:paraId="2C153D2E" w14:textId="15E2B2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staff in his hand</w:t>
            </w:r>
            <w:r w:rsidR="00FF4471">
              <w:rPr>
                <w:rFonts w:ascii="Calibri" w:eastAsia="Times New Roman" w:hAnsi="Calibri" w:cs="Calibri"/>
                <w:color w:val="000000"/>
              </w:rPr>
              <w:t>,</w:t>
            </w:r>
            <w:r w:rsidRPr="00BF0BBD">
              <w:rPr>
                <w:rFonts w:ascii="Calibri" w:eastAsia="Times New Roman" w:hAnsi="Calibri" w:cs="Calibri"/>
                <w:color w:val="000000"/>
              </w:rPr>
              <w:t xml:space="preserve"> 38_ZEC_08_04 </w:t>
            </w:r>
          </w:p>
        </w:tc>
      </w:tr>
      <w:tr w:rsidR="00BF0BBD" w:rsidRPr="00BF0BBD" w14:paraId="6765622E" w14:textId="77777777" w:rsidTr="00BF0BBD">
        <w:trPr>
          <w:trHeight w:val="300"/>
        </w:trPr>
        <w:tc>
          <w:tcPr>
            <w:tcW w:w="4700" w:type="dxa"/>
            <w:tcBorders>
              <w:top w:val="nil"/>
              <w:left w:val="nil"/>
              <w:bottom w:val="nil"/>
              <w:right w:val="nil"/>
            </w:tcBorders>
            <w:shd w:val="clear" w:color="auto" w:fill="auto"/>
            <w:vAlign w:val="bottom"/>
            <w:hideMark/>
          </w:tcPr>
          <w:p w14:paraId="2AB11AFF" w14:textId="108EB6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06_JOS_04_08</w:t>
            </w:r>
            <w:r w:rsidR="00FF4471">
              <w:rPr>
                <w:rFonts w:ascii="Calibri" w:eastAsia="Times New Roman" w:hAnsi="Calibri" w:cs="Calibri"/>
                <w:color w:val="000000"/>
              </w:rPr>
              <w:t>,</w:t>
            </w:r>
            <w:r w:rsidRPr="00BF0BBD">
              <w:rPr>
                <w:rFonts w:ascii="Calibri" w:eastAsia="Times New Roman" w:hAnsi="Calibri" w:cs="Calibri"/>
                <w:color w:val="000000"/>
              </w:rPr>
              <w:t xml:space="preserve"> stones out of</w:t>
            </w:r>
            <w:r w:rsidR="00644F35">
              <w:rPr>
                <w:rFonts w:ascii="Calibri" w:eastAsia="Times New Roman" w:hAnsi="Calibri" w:cs="Calibri"/>
                <w:color w:val="000000"/>
              </w:rPr>
              <w:t>, &lt;&lt;&lt;&lt;&lt;</w:t>
            </w:r>
          </w:p>
        </w:tc>
      </w:tr>
      <w:tr w:rsidR="00BF0BBD" w:rsidRPr="00BF0BBD" w14:paraId="0855C9CA" w14:textId="77777777" w:rsidTr="00BF0BBD">
        <w:trPr>
          <w:trHeight w:val="300"/>
        </w:trPr>
        <w:tc>
          <w:tcPr>
            <w:tcW w:w="4700" w:type="dxa"/>
            <w:tcBorders>
              <w:top w:val="nil"/>
              <w:left w:val="nil"/>
              <w:bottom w:val="nil"/>
              <w:right w:val="nil"/>
            </w:tcBorders>
            <w:shd w:val="clear" w:color="auto" w:fill="auto"/>
            <w:vAlign w:val="bottom"/>
            <w:hideMark/>
          </w:tcPr>
          <w:p w14:paraId="37746BBC" w14:textId="305A36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06_JOS_04_08</w:t>
            </w:r>
            <w:r w:rsidR="00FF4471">
              <w:rPr>
                <w:rFonts w:ascii="Calibri" w:eastAsia="Times New Roman" w:hAnsi="Calibri" w:cs="Calibri"/>
                <w:color w:val="000000"/>
              </w:rPr>
              <w:t>,</w:t>
            </w:r>
            <w:r w:rsidRPr="00BF0BBD">
              <w:rPr>
                <w:rFonts w:ascii="Calibri" w:eastAsia="Times New Roman" w:hAnsi="Calibri" w:cs="Calibri"/>
                <w:color w:val="000000"/>
              </w:rPr>
              <w:t xml:space="preserve"> stones out of the</w:t>
            </w:r>
            <w:r w:rsidR="00644F35">
              <w:rPr>
                <w:rFonts w:ascii="Calibri" w:eastAsia="Times New Roman" w:hAnsi="Calibri" w:cs="Calibri"/>
                <w:color w:val="000000"/>
              </w:rPr>
              <w:t>, &lt;&lt;&lt;&lt;&lt;</w:t>
            </w:r>
          </w:p>
        </w:tc>
      </w:tr>
      <w:tr w:rsidR="00BF0BBD" w:rsidRPr="00BF0BBD" w14:paraId="35285243" w14:textId="77777777" w:rsidTr="00BF0BBD">
        <w:trPr>
          <w:trHeight w:val="300"/>
        </w:trPr>
        <w:tc>
          <w:tcPr>
            <w:tcW w:w="4700" w:type="dxa"/>
            <w:tcBorders>
              <w:top w:val="nil"/>
              <w:left w:val="nil"/>
              <w:bottom w:val="nil"/>
              <w:right w:val="nil"/>
            </w:tcBorders>
            <w:shd w:val="clear" w:color="auto" w:fill="auto"/>
            <w:vAlign w:val="bottom"/>
            <w:hideMark/>
          </w:tcPr>
          <w:p w14:paraId="5E2B1097" w14:textId="509A1E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the Philistine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09_1SA_17_45 </w:t>
            </w:r>
          </w:p>
        </w:tc>
      </w:tr>
      <w:tr w:rsidR="00BF0BBD" w:rsidRPr="00BF0BBD" w14:paraId="08326398" w14:textId="77777777" w:rsidTr="00BF0BBD">
        <w:trPr>
          <w:trHeight w:val="300"/>
        </w:trPr>
        <w:tc>
          <w:tcPr>
            <w:tcW w:w="4700" w:type="dxa"/>
            <w:tcBorders>
              <w:top w:val="nil"/>
              <w:left w:val="nil"/>
              <w:bottom w:val="nil"/>
              <w:right w:val="nil"/>
            </w:tcBorders>
            <w:shd w:val="clear" w:color="auto" w:fill="auto"/>
            <w:vAlign w:val="bottom"/>
            <w:hideMark/>
          </w:tcPr>
          <w:p w14:paraId="66E8B346" w14:textId="66FF53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09_1SA_14_27</w:t>
            </w:r>
            <w:r w:rsidR="00FF4471">
              <w:rPr>
                <w:rFonts w:ascii="Calibri" w:eastAsia="Times New Roman" w:hAnsi="Calibri" w:cs="Calibri"/>
                <w:color w:val="000000"/>
              </w:rPr>
              <w:t>,</w:t>
            </w:r>
            <w:r w:rsidRPr="00BF0BBD">
              <w:rPr>
                <w:rFonts w:ascii="Calibri" w:eastAsia="Times New Roman" w:hAnsi="Calibri" w:cs="Calibri"/>
                <w:color w:val="000000"/>
              </w:rPr>
              <w:t xml:space="preserve"> was in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09_1SA_19_07 </w:t>
            </w:r>
          </w:p>
        </w:tc>
      </w:tr>
      <w:tr w:rsidR="00BF0BBD" w:rsidRPr="00BF0BBD" w14:paraId="38FBE04A" w14:textId="77777777" w:rsidTr="00BF0BBD">
        <w:trPr>
          <w:trHeight w:val="300"/>
        </w:trPr>
        <w:tc>
          <w:tcPr>
            <w:tcW w:w="4700" w:type="dxa"/>
            <w:tcBorders>
              <w:top w:val="nil"/>
              <w:left w:val="nil"/>
              <w:bottom w:val="nil"/>
              <w:right w:val="nil"/>
            </w:tcBorders>
            <w:shd w:val="clear" w:color="auto" w:fill="auto"/>
            <w:vAlign w:val="bottom"/>
            <w:hideMark/>
          </w:tcPr>
          <w:p w14:paraId="1023658F" w14:textId="1E6868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07_JUD_18_27</w:t>
            </w:r>
            <w:r w:rsidR="00FF4471">
              <w:rPr>
                <w:rFonts w:ascii="Calibri" w:eastAsia="Times New Roman" w:hAnsi="Calibri" w:cs="Calibri"/>
                <w:color w:val="000000"/>
              </w:rPr>
              <w:t>,</w:t>
            </w:r>
            <w:r w:rsidRPr="00BF0BBD">
              <w:rPr>
                <w:rFonts w:ascii="Calibri" w:eastAsia="Times New Roman" w:hAnsi="Calibri" w:cs="Calibri"/>
                <w:color w:val="000000"/>
              </w:rPr>
              <w:t xml:space="preserve"> which he had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10_2SA_12_03 </w:t>
            </w:r>
          </w:p>
        </w:tc>
      </w:tr>
      <w:tr w:rsidR="00BF0BBD" w:rsidRPr="00BF0BBD" w14:paraId="4F1CC33A" w14:textId="77777777" w:rsidTr="00BF0BBD">
        <w:trPr>
          <w:trHeight w:val="900"/>
        </w:trPr>
        <w:tc>
          <w:tcPr>
            <w:tcW w:w="4700" w:type="dxa"/>
            <w:tcBorders>
              <w:top w:val="nil"/>
              <w:left w:val="nil"/>
              <w:bottom w:val="nil"/>
              <w:right w:val="nil"/>
            </w:tcBorders>
            <w:shd w:val="clear" w:color="auto" w:fill="auto"/>
            <w:vAlign w:val="bottom"/>
            <w:hideMark/>
          </w:tcPr>
          <w:p w14:paraId="31D8395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09_1SA_17:41 And the Philistine came on and drew near unto David; and the man that bare the shield [went] before him. #,</w:t>
            </w:r>
          </w:p>
        </w:tc>
      </w:tr>
      <w:tr w:rsidR="00BF0BBD" w:rsidRPr="00BF0BBD" w14:paraId="7DF097F2" w14:textId="77777777" w:rsidTr="00BF0BBD">
        <w:trPr>
          <w:trHeight w:val="300"/>
        </w:trPr>
        <w:tc>
          <w:tcPr>
            <w:tcW w:w="4700" w:type="dxa"/>
            <w:tcBorders>
              <w:top w:val="nil"/>
              <w:left w:val="nil"/>
              <w:bottom w:val="nil"/>
              <w:right w:val="nil"/>
            </w:tcBorders>
            <w:shd w:val="clear" w:color="auto" w:fill="auto"/>
            <w:vAlign w:val="bottom"/>
            <w:hideMark/>
          </w:tcPr>
          <w:p w14:paraId="1D7A753E" w14:textId="2C0C74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drew near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10_2SA_18_25 </w:t>
            </w:r>
          </w:p>
        </w:tc>
      </w:tr>
      <w:tr w:rsidR="00BF0BBD" w:rsidRPr="00BF0BBD" w14:paraId="78030189" w14:textId="77777777" w:rsidTr="00BF0BBD">
        <w:trPr>
          <w:trHeight w:val="300"/>
        </w:trPr>
        <w:tc>
          <w:tcPr>
            <w:tcW w:w="4700" w:type="dxa"/>
            <w:tcBorders>
              <w:top w:val="nil"/>
              <w:left w:val="nil"/>
              <w:bottom w:val="nil"/>
              <w:right w:val="nil"/>
            </w:tcBorders>
            <w:shd w:val="clear" w:color="auto" w:fill="auto"/>
            <w:vAlign w:val="bottom"/>
            <w:hideMark/>
          </w:tcPr>
          <w:p w14:paraId="1202299C" w14:textId="264A10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drew near unto</w:t>
            </w:r>
            <w:r w:rsidR="00FF4471">
              <w:rPr>
                <w:rFonts w:ascii="Calibri" w:eastAsia="Times New Roman" w:hAnsi="Calibri" w:cs="Calibri"/>
                <w:color w:val="000000"/>
              </w:rPr>
              <w:t>,</w:t>
            </w:r>
            <w:r w:rsidRPr="00BF0BBD">
              <w:rPr>
                <w:rFonts w:ascii="Calibri" w:eastAsia="Times New Roman" w:hAnsi="Calibri" w:cs="Calibri"/>
                <w:color w:val="000000"/>
              </w:rPr>
              <w:t xml:space="preserve"> 42_LUK_22_47 </w:t>
            </w:r>
          </w:p>
        </w:tc>
      </w:tr>
      <w:tr w:rsidR="00BF0BBD" w:rsidRPr="00BF0BBD" w14:paraId="22438D9E" w14:textId="77777777" w:rsidTr="00BF0BBD">
        <w:trPr>
          <w:trHeight w:val="300"/>
        </w:trPr>
        <w:tc>
          <w:tcPr>
            <w:tcW w:w="4700" w:type="dxa"/>
            <w:tcBorders>
              <w:top w:val="nil"/>
              <w:left w:val="nil"/>
              <w:bottom w:val="nil"/>
              <w:right w:val="nil"/>
            </w:tcBorders>
            <w:shd w:val="clear" w:color="auto" w:fill="auto"/>
            <w:vAlign w:val="bottom"/>
            <w:hideMark/>
          </w:tcPr>
          <w:p w14:paraId="265EE9FE" w14:textId="2DD6B7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09_1SA_17_12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man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09_1SA_25_02 </w:t>
            </w:r>
          </w:p>
        </w:tc>
      </w:tr>
      <w:tr w:rsidR="00BF0BBD" w:rsidRPr="00BF0BBD" w14:paraId="57AB0DD4" w14:textId="77777777" w:rsidTr="00BF0BBD">
        <w:trPr>
          <w:trHeight w:val="600"/>
        </w:trPr>
        <w:tc>
          <w:tcPr>
            <w:tcW w:w="4700" w:type="dxa"/>
            <w:tcBorders>
              <w:top w:val="nil"/>
              <w:left w:val="nil"/>
              <w:bottom w:val="nil"/>
              <w:right w:val="nil"/>
            </w:tcBorders>
            <w:shd w:val="clear" w:color="auto" w:fill="auto"/>
            <w:vAlign w:val="bottom"/>
            <w:hideMark/>
          </w:tcPr>
          <w:p w14:paraId="149C9FCC" w14:textId="61EA99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03_LEV_20_11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man that</w:t>
            </w:r>
            <w:r w:rsidR="00FF4471">
              <w:rPr>
                <w:rFonts w:ascii="Calibri" w:eastAsia="Times New Roman" w:hAnsi="Calibri" w:cs="Calibri"/>
                <w:color w:val="000000"/>
              </w:rPr>
              <w:t>,</w:t>
            </w:r>
            <w:r w:rsidRPr="00BF0BBD">
              <w:rPr>
                <w:rFonts w:ascii="Calibri" w:eastAsia="Times New Roman" w:hAnsi="Calibri" w:cs="Calibri"/>
                <w:color w:val="000000"/>
              </w:rPr>
              <w:t xml:space="preserve"> 20_PRO_03_13 </w:t>
            </w:r>
          </w:p>
        </w:tc>
      </w:tr>
      <w:tr w:rsidR="00BF0BBD" w:rsidRPr="00BF0BBD" w14:paraId="6D9FFCFE" w14:textId="77777777" w:rsidTr="00BF0BBD">
        <w:trPr>
          <w:trHeight w:val="300"/>
        </w:trPr>
        <w:tc>
          <w:tcPr>
            <w:tcW w:w="4700" w:type="dxa"/>
            <w:tcBorders>
              <w:top w:val="nil"/>
              <w:left w:val="nil"/>
              <w:bottom w:val="nil"/>
              <w:right w:val="nil"/>
            </w:tcBorders>
            <w:shd w:val="clear" w:color="auto" w:fill="auto"/>
            <w:vAlign w:val="bottom"/>
            <w:hideMark/>
          </w:tcPr>
          <w:p w14:paraId="583E6B1C" w14:textId="3CEEE8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09_1SA_30_04 </w:t>
            </w:r>
          </w:p>
        </w:tc>
      </w:tr>
      <w:tr w:rsidR="00BF0BBD" w:rsidRPr="00BF0BBD" w14:paraId="41258F23" w14:textId="77777777" w:rsidTr="00BF0BBD">
        <w:trPr>
          <w:trHeight w:val="300"/>
        </w:trPr>
        <w:tc>
          <w:tcPr>
            <w:tcW w:w="4700" w:type="dxa"/>
            <w:tcBorders>
              <w:top w:val="nil"/>
              <w:left w:val="nil"/>
              <w:bottom w:val="nil"/>
              <w:right w:val="nil"/>
            </w:tcBorders>
            <w:shd w:val="clear" w:color="auto" w:fill="auto"/>
            <w:vAlign w:val="bottom"/>
            <w:hideMark/>
          </w:tcPr>
          <w:p w14:paraId="2DB984BA" w14:textId="46EACE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02_EXO_20_21</w:t>
            </w:r>
            <w:r w:rsidR="00FF4471">
              <w:rPr>
                <w:rFonts w:ascii="Calibri" w:eastAsia="Times New Roman" w:hAnsi="Calibri" w:cs="Calibri"/>
                <w:color w:val="000000"/>
              </w:rPr>
              <w:t>,</w:t>
            </w:r>
            <w:r w:rsidRPr="00BF0BBD">
              <w:rPr>
                <w:rFonts w:ascii="Calibri" w:eastAsia="Times New Roman" w:hAnsi="Calibri" w:cs="Calibri"/>
                <w:color w:val="000000"/>
              </w:rPr>
              <w:t xml:space="preserve"> drew near unto</w:t>
            </w:r>
            <w:r w:rsidR="00FF4471">
              <w:rPr>
                <w:rFonts w:ascii="Calibri" w:eastAsia="Times New Roman" w:hAnsi="Calibri" w:cs="Calibri"/>
                <w:color w:val="000000"/>
              </w:rPr>
              <w:t>,</w:t>
            </w:r>
            <w:r w:rsidRPr="00BF0BBD">
              <w:rPr>
                <w:rFonts w:ascii="Calibri" w:eastAsia="Times New Roman" w:hAnsi="Calibri" w:cs="Calibri"/>
                <w:color w:val="000000"/>
              </w:rPr>
              <w:t xml:space="preserve"> 42_LUK_22_47 </w:t>
            </w:r>
          </w:p>
        </w:tc>
      </w:tr>
      <w:tr w:rsidR="00BF0BBD" w:rsidRPr="00BF0BBD" w14:paraId="34A81D7D" w14:textId="77777777" w:rsidTr="00BF0BBD">
        <w:trPr>
          <w:trHeight w:val="300"/>
        </w:trPr>
        <w:tc>
          <w:tcPr>
            <w:tcW w:w="4700" w:type="dxa"/>
            <w:tcBorders>
              <w:top w:val="nil"/>
              <w:left w:val="nil"/>
              <w:bottom w:val="nil"/>
              <w:right w:val="nil"/>
            </w:tcBorders>
            <w:shd w:val="clear" w:color="auto" w:fill="auto"/>
            <w:vAlign w:val="bottom"/>
            <w:hideMark/>
          </w:tcPr>
          <w:p w14:paraId="58F11B10" w14:textId="1CA1CC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09_1SA_17_07</w:t>
            </w:r>
            <w:r w:rsidR="00FF4471">
              <w:rPr>
                <w:rFonts w:ascii="Calibri" w:eastAsia="Times New Roman" w:hAnsi="Calibri" w:cs="Calibri"/>
                <w:color w:val="000000"/>
              </w:rPr>
              <w:t>,</w:t>
            </w:r>
            <w:r w:rsidRPr="00BF0BBD">
              <w:rPr>
                <w:rFonts w:ascii="Calibri" w:eastAsia="Times New Roman" w:hAnsi="Calibri" w:cs="Calibri"/>
                <w:color w:val="000000"/>
              </w:rPr>
              <w:t xml:space="preserve"> shield went before</w:t>
            </w:r>
            <w:r w:rsidR="00644F35">
              <w:rPr>
                <w:rFonts w:ascii="Calibri" w:eastAsia="Times New Roman" w:hAnsi="Calibri" w:cs="Calibri"/>
                <w:color w:val="000000"/>
              </w:rPr>
              <w:t>, &lt;&lt;&lt;&lt;&lt;</w:t>
            </w:r>
          </w:p>
        </w:tc>
      </w:tr>
      <w:tr w:rsidR="00BF0BBD" w:rsidRPr="00BF0BBD" w14:paraId="3CA83F59" w14:textId="77777777" w:rsidTr="00BF0BBD">
        <w:trPr>
          <w:trHeight w:val="300"/>
        </w:trPr>
        <w:tc>
          <w:tcPr>
            <w:tcW w:w="4700" w:type="dxa"/>
            <w:tcBorders>
              <w:top w:val="nil"/>
              <w:left w:val="nil"/>
              <w:bottom w:val="nil"/>
              <w:right w:val="nil"/>
            </w:tcBorders>
            <w:shd w:val="clear" w:color="auto" w:fill="auto"/>
            <w:vAlign w:val="bottom"/>
            <w:hideMark/>
          </w:tcPr>
          <w:p w14:paraId="308014BC" w14:textId="228242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09_1SA_17_07</w:t>
            </w:r>
            <w:r w:rsidR="00FF4471">
              <w:rPr>
                <w:rFonts w:ascii="Calibri" w:eastAsia="Times New Roman" w:hAnsi="Calibri" w:cs="Calibri"/>
                <w:color w:val="000000"/>
              </w:rPr>
              <w:t>,</w:t>
            </w:r>
            <w:r w:rsidRPr="00BF0BBD">
              <w:rPr>
                <w:rFonts w:ascii="Calibri" w:eastAsia="Times New Roman" w:hAnsi="Calibri" w:cs="Calibri"/>
                <w:color w:val="000000"/>
              </w:rPr>
              <w:t xml:space="preserve"> shield went before him</w:t>
            </w:r>
            <w:r w:rsidR="00644F35">
              <w:rPr>
                <w:rFonts w:ascii="Calibri" w:eastAsia="Times New Roman" w:hAnsi="Calibri" w:cs="Calibri"/>
                <w:color w:val="000000"/>
              </w:rPr>
              <w:t>, &lt;&lt;&lt;&lt;&lt;</w:t>
            </w:r>
          </w:p>
        </w:tc>
      </w:tr>
      <w:tr w:rsidR="00BF0BBD" w:rsidRPr="00BF0BBD" w14:paraId="2C34091A" w14:textId="77777777" w:rsidTr="00BF0BBD">
        <w:trPr>
          <w:trHeight w:val="300"/>
        </w:trPr>
        <w:tc>
          <w:tcPr>
            <w:tcW w:w="4700" w:type="dxa"/>
            <w:tcBorders>
              <w:top w:val="nil"/>
              <w:left w:val="nil"/>
              <w:bottom w:val="nil"/>
              <w:right w:val="nil"/>
            </w:tcBorders>
            <w:shd w:val="clear" w:color="auto" w:fill="auto"/>
            <w:vAlign w:val="bottom"/>
            <w:hideMark/>
          </w:tcPr>
          <w:p w14:paraId="1D930503" w14:textId="4E2A07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07_JUD_03_18</w:t>
            </w:r>
            <w:r w:rsidR="00FF4471">
              <w:rPr>
                <w:rFonts w:ascii="Calibri" w:eastAsia="Times New Roman" w:hAnsi="Calibri" w:cs="Calibri"/>
                <w:color w:val="000000"/>
              </w:rPr>
              <w:t>,</w:t>
            </w:r>
            <w:r w:rsidRPr="00BF0BBD">
              <w:rPr>
                <w:rFonts w:ascii="Calibri" w:eastAsia="Times New Roman" w:hAnsi="Calibri" w:cs="Calibri"/>
                <w:color w:val="000000"/>
              </w:rPr>
              <w:t xml:space="preserve"> that bare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10_2SA_06_13 </w:t>
            </w:r>
          </w:p>
        </w:tc>
      </w:tr>
      <w:tr w:rsidR="00BF0BBD" w:rsidRPr="00BF0BBD" w14:paraId="3EF3C523" w14:textId="77777777" w:rsidTr="00BF0BBD">
        <w:trPr>
          <w:trHeight w:val="300"/>
        </w:trPr>
        <w:tc>
          <w:tcPr>
            <w:tcW w:w="4700" w:type="dxa"/>
            <w:tcBorders>
              <w:top w:val="nil"/>
              <w:left w:val="nil"/>
              <w:bottom w:val="nil"/>
              <w:right w:val="nil"/>
            </w:tcBorders>
            <w:shd w:val="clear" w:color="auto" w:fill="auto"/>
            <w:vAlign w:val="bottom"/>
            <w:hideMark/>
          </w:tcPr>
          <w:p w14:paraId="634DE915" w14:textId="1ADDD2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09_1SA_17_27</w:t>
            </w:r>
            <w:r w:rsidR="00FF4471">
              <w:rPr>
                <w:rFonts w:ascii="Calibri" w:eastAsia="Times New Roman" w:hAnsi="Calibri" w:cs="Calibri"/>
                <w:color w:val="000000"/>
              </w:rPr>
              <w:t>,</w:t>
            </w:r>
            <w:r w:rsidRPr="00BF0BBD">
              <w:rPr>
                <w:rFonts w:ascii="Calibri" w:eastAsia="Times New Roman" w:hAnsi="Calibri" w:cs="Calibri"/>
                <w:color w:val="000000"/>
              </w:rPr>
              <w:t xml:space="preserve"> the man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10_2SA_12_04 </w:t>
            </w:r>
          </w:p>
        </w:tc>
      </w:tr>
      <w:tr w:rsidR="00BF0BBD" w:rsidRPr="00BF0BBD" w14:paraId="01019F6D" w14:textId="77777777" w:rsidTr="00BF0BBD">
        <w:trPr>
          <w:trHeight w:val="300"/>
        </w:trPr>
        <w:tc>
          <w:tcPr>
            <w:tcW w:w="4700" w:type="dxa"/>
            <w:tcBorders>
              <w:top w:val="nil"/>
              <w:left w:val="nil"/>
              <w:bottom w:val="nil"/>
              <w:right w:val="nil"/>
            </w:tcBorders>
            <w:shd w:val="clear" w:color="auto" w:fill="auto"/>
            <w:vAlign w:val="bottom"/>
            <w:hideMark/>
          </w:tcPr>
          <w:p w14:paraId="28DEA8E2" w14:textId="722D49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David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10_2SA_12_01 </w:t>
            </w:r>
          </w:p>
        </w:tc>
      </w:tr>
      <w:tr w:rsidR="00BF0BBD" w:rsidRPr="00BF0BBD" w14:paraId="6158A98C" w14:textId="77777777" w:rsidTr="00BF0BBD">
        <w:trPr>
          <w:trHeight w:val="300"/>
        </w:trPr>
        <w:tc>
          <w:tcPr>
            <w:tcW w:w="4700" w:type="dxa"/>
            <w:tcBorders>
              <w:top w:val="nil"/>
              <w:left w:val="nil"/>
              <w:bottom w:val="nil"/>
              <w:right w:val="nil"/>
            </w:tcBorders>
            <w:shd w:val="clear" w:color="auto" w:fill="auto"/>
            <w:vAlign w:val="bottom"/>
            <w:hideMark/>
          </w:tcPr>
          <w:p w14:paraId="364DCA5A" w14:textId="3AFFCD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09_1SA_17_07</w:t>
            </w:r>
            <w:r w:rsidR="00FF4471">
              <w:rPr>
                <w:rFonts w:ascii="Calibri" w:eastAsia="Times New Roman" w:hAnsi="Calibri" w:cs="Calibri"/>
                <w:color w:val="000000"/>
              </w:rPr>
              <w:t>,</w:t>
            </w:r>
            <w:r w:rsidRPr="00BF0BBD">
              <w:rPr>
                <w:rFonts w:ascii="Calibri" w:eastAsia="Times New Roman" w:hAnsi="Calibri" w:cs="Calibri"/>
                <w:color w:val="000000"/>
              </w:rPr>
              <w:t xml:space="preserve"> went before him</w:t>
            </w:r>
            <w:r w:rsidR="00644F35">
              <w:rPr>
                <w:rFonts w:ascii="Calibri" w:eastAsia="Times New Roman" w:hAnsi="Calibri" w:cs="Calibri"/>
                <w:color w:val="000000"/>
              </w:rPr>
              <w:t>, &lt;&lt;&lt;&lt;&lt;</w:t>
            </w:r>
          </w:p>
        </w:tc>
      </w:tr>
      <w:tr w:rsidR="00BF0BBD" w:rsidRPr="00BF0BBD" w14:paraId="7AA6A784" w14:textId="77777777" w:rsidTr="00BF0BBD">
        <w:trPr>
          <w:trHeight w:val="1200"/>
        </w:trPr>
        <w:tc>
          <w:tcPr>
            <w:tcW w:w="4700" w:type="dxa"/>
            <w:tcBorders>
              <w:top w:val="nil"/>
              <w:left w:val="nil"/>
              <w:bottom w:val="nil"/>
              <w:right w:val="nil"/>
            </w:tcBorders>
            <w:shd w:val="clear" w:color="auto" w:fill="auto"/>
            <w:vAlign w:val="bottom"/>
            <w:hideMark/>
          </w:tcPr>
          <w:p w14:paraId="216D56C6"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09_1SA_17:42 And when the Philistine looked about, and saw David, he disdained him: for he was [but] a youth, and ruddy, and of a fair countenance. #,</w:t>
            </w:r>
          </w:p>
        </w:tc>
      </w:tr>
      <w:tr w:rsidR="00BF0BBD" w:rsidRPr="00BF0BBD" w14:paraId="4495C2D8" w14:textId="77777777" w:rsidTr="00BF0BBD">
        <w:trPr>
          <w:trHeight w:val="300"/>
        </w:trPr>
        <w:tc>
          <w:tcPr>
            <w:tcW w:w="4700" w:type="dxa"/>
            <w:tcBorders>
              <w:top w:val="nil"/>
              <w:left w:val="nil"/>
              <w:bottom w:val="nil"/>
              <w:right w:val="nil"/>
            </w:tcBorders>
            <w:shd w:val="clear" w:color="auto" w:fill="auto"/>
            <w:vAlign w:val="bottom"/>
            <w:hideMark/>
          </w:tcPr>
          <w:p w14:paraId="66757EFE" w14:textId="47E10C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fair countenance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10_2SA_14_27 </w:t>
            </w:r>
          </w:p>
        </w:tc>
      </w:tr>
      <w:tr w:rsidR="00BF0BBD" w:rsidRPr="00BF0BBD" w14:paraId="59C7A54F" w14:textId="77777777" w:rsidTr="00BF0BBD">
        <w:trPr>
          <w:trHeight w:val="300"/>
        </w:trPr>
        <w:tc>
          <w:tcPr>
            <w:tcW w:w="4700" w:type="dxa"/>
            <w:tcBorders>
              <w:top w:val="nil"/>
              <w:left w:val="nil"/>
              <w:bottom w:val="nil"/>
              <w:right w:val="nil"/>
            </w:tcBorders>
            <w:shd w:val="clear" w:color="auto" w:fill="auto"/>
            <w:vAlign w:val="bottom"/>
            <w:hideMark/>
          </w:tcPr>
          <w:p w14:paraId="4060B9E0" w14:textId="6DF7B5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09_1SA_17_33</w:t>
            </w:r>
            <w:r w:rsidR="00FF4471">
              <w:rPr>
                <w:rFonts w:ascii="Calibri" w:eastAsia="Times New Roman" w:hAnsi="Calibri" w:cs="Calibri"/>
                <w:color w:val="000000"/>
              </w:rPr>
              <w:t>,</w:t>
            </w:r>
            <w:r w:rsidRPr="00BF0BBD">
              <w:rPr>
                <w:rFonts w:ascii="Calibri" w:eastAsia="Times New Roman" w:hAnsi="Calibri" w:cs="Calibri"/>
                <w:color w:val="000000"/>
              </w:rPr>
              <w:t xml:space="preserve"> a youth and</w:t>
            </w:r>
            <w:r w:rsidR="00644F35">
              <w:rPr>
                <w:rFonts w:ascii="Calibri" w:eastAsia="Times New Roman" w:hAnsi="Calibri" w:cs="Calibri"/>
                <w:color w:val="000000"/>
              </w:rPr>
              <w:t>, &lt;&lt;&lt;&lt;&lt;</w:t>
            </w:r>
          </w:p>
        </w:tc>
      </w:tr>
      <w:tr w:rsidR="00BF0BBD" w:rsidRPr="00BF0BBD" w14:paraId="1B9713A0" w14:textId="77777777" w:rsidTr="00BF0BBD">
        <w:trPr>
          <w:trHeight w:val="300"/>
        </w:trPr>
        <w:tc>
          <w:tcPr>
            <w:tcW w:w="4700" w:type="dxa"/>
            <w:tcBorders>
              <w:top w:val="nil"/>
              <w:left w:val="nil"/>
              <w:bottom w:val="nil"/>
              <w:right w:val="nil"/>
            </w:tcBorders>
            <w:shd w:val="clear" w:color="auto" w:fill="auto"/>
            <w:vAlign w:val="bottom"/>
            <w:hideMark/>
          </w:tcPr>
          <w:p w14:paraId="5B1DA6DB" w14:textId="07F97F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06_JOS_01_18</w:t>
            </w:r>
            <w:r w:rsidR="00FF4471">
              <w:rPr>
                <w:rFonts w:ascii="Calibri" w:eastAsia="Times New Roman" w:hAnsi="Calibri" w:cs="Calibri"/>
                <w:color w:val="000000"/>
              </w:rPr>
              <w:t>,</w:t>
            </w:r>
            <w:r w:rsidRPr="00BF0BBD">
              <w:rPr>
                <w:rFonts w:ascii="Calibri" w:eastAsia="Times New Roman" w:hAnsi="Calibri" w:cs="Calibri"/>
                <w:color w:val="000000"/>
              </w:rPr>
              <w:t xml:space="preserve"> and of a</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09_1SA_25_03 </w:t>
            </w:r>
          </w:p>
        </w:tc>
      </w:tr>
      <w:tr w:rsidR="00BF0BBD" w:rsidRPr="00BF0BBD" w14:paraId="4ADD71B1" w14:textId="77777777" w:rsidTr="00BF0BBD">
        <w:trPr>
          <w:trHeight w:val="300"/>
        </w:trPr>
        <w:tc>
          <w:tcPr>
            <w:tcW w:w="4700" w:type="dxa"/>
            <w:tcBorders>
              <w:top w:val="nil"/>
              <w:left w:val="nil"/>
              <w:bottom w:val="nil"/>
              <w:right w:val="nil"/>
            </w:tcBorders>
            <w:shd w:val="clear" w:color="auto" w:fill="auto"/>
            <w:vAlign w:val="bottom"/>
            <w:hideMark/>
          </w:tcPr>
          <w:p w14:paraId="0DD8A277" w14:textId="154E3E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saw David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13_1CH_21_21 </w:t>
            </w:r>
          </w:p>
        </w:tc>
      </w:tr>
      <w:tr w:rsidR="00BF0BBD" w:rsidRPr="00BF0BBD" w14:paraId="6494681E" w14:textId="77777777" w:rsidTr="00BF0BBD">
        <w:trPr>
          <w:trHeight w:val="300"/>
        </w:trPr>
        <w:tc>
          <w:tcPr>
            <w:tcW w:w="4700" w:type="dxa"/>
            <w:tcBorders>
              <w:top w:val="nil"/>
              <w:left w:val="nil"/>
              <w:bottom w:val="nil"/>
              <w:right w:val="nil"/>
            </w:tcBorders>
            <w:shd w:val="clear" w:color="auto" w:fill="auto"/>
            <w:vAlign w:val="bottom"/>
            <w:hideMark/>
          </w:tcPr>
          <w:p w14:paraId="2C5F7190" w14:textId="36BD5F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09_1SA_17_31</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09_1SA_17_51 </w:t>
            </w:r>
          </w:p>
        </w:tc>
      </w:tr>
      <w:tr w:rsidR="00BF0BBD" w:rsidRPr="00BF0BBD" w14:paraId="2890F945" w14:textId="77777777" w:rsidTr="00BF0BBD">
        <w:trPr>
          <w:trHeight w:val="300"/>
        </w:trPr>
        <w:tc>
          <w:tcPr>
            <w:tcW w:w="4700" w:type="dxa"/>
            <w:tcBorders>
              <w:top w:val="nil"/>
              <w:left w:val="nil"/>
              <w:bottom w:val="nil"/>
              <w:right w:val="nil"/>
            </w:tcBorders>
            <w:shd w:val="clear" w:color="auto" w:fill="auto"/>
            <w:vAlign w:val="bottom"/>
            <w:hideMark/>
          </w:tcPr>
          <w:p w14:paraId="2C6B39B1" w14:textId="0C9E9F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09_1SA_17_33</w:t>
            </w:r>
            <w:r w:rsidR="00FF4471">
              <w:rPr>
                <w:rFonts w:ascii="Calibri" w:eastAsia="Times New Roman" w:hAnsi="Calibri" w:cs="Calibri"/>
                <w:color w:val="000000"/>
              </w:rPr>
              <w:t>,</w:t>
            </w:r>
            <w:r w:rsidRPr="00BF0BBD">
              <w:rPr>
                <w:rFonts w:ascii="Calibri" w:eastAsia="Times New Roman" w:hAnsi="Calibri" w:cs="Calibri"/>
                <w:color w:val="000000"/>
              </w:rPr>
              <w:t xml:space="preserve"> but a youth</w:t>
            </w:r>
            <w:r w:rsidR="00644F35">
              <w:rPr>
                <w:rFonts w:ascii="Calibri" w:eastAsia="Times New Roman" w:hAnsi="Calibri" w:cs="Calibri"/>
                <w:color w:val="000000"/>
              </w:rPr>
              <w:t>, &lt;&lt;&lt;&lt;&lt;</w:t>
            </w:r>
          </w:p>
        </w:tc>
      </w:tr>
      <w:tr w:rsidR="00BF0BBD" w:rsidRPr="00BF0BBD" w14:paraId="07E3DAD1" w14:textId="77777777" w:rsidTr="00BF0BBD">
        <w:trPr>
          <w:trHeight w:val="300"/>
        </w:trPr>
        <w:tc>
          <w:tcPr>
            <w:tcW w:w="4700" w:type="dxa"/>
            <w:tcBorders>
              <w:top w:val="nil"/>
              <w:left w:val="nil"/>
              <w:bottom w:val="nil"/>
              <w:right w:val="nil"/>
            </w:tcBorders>
            <w:shd w:val="clear" w:color="auto" w:fill="auto"/>
            <w:vAlign w:val="bottom"/>
            <w:hideMark/>
          </w:tcPr>
          <w:p w14:paraId="5CB787DC" w14:textId="54E6D5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09_1SA_17_33</w:t>
            </w:r>
            <w:r w:rsidR="00FF4471">
              <w:rPr>
                <w:rFonts w:ascii="Calibri" w:eastAsia="Times New Roman" w:hAnsi="Calibri" w:cs="Calibri"/>
                <w:color w:val="000000"/>
              </w:rPr>
              <w:t>,</w:t>
            </w:r>
            <w:r w:rsidRPr="00BF0BBD">
              <w:rPr>
                <w:rFonts w:ascii="Calibri" w:eastAsia="Times New Roman" w:hAnsi="Calibri" w:cs="Calibri"/>
                <w:color w:val="000000"/>
              </w:rPr>
              <w:t xml:space="preserve"> but a youth and</w:t>
            </w:r>
            <w:r w:rsidR="00644F35">
              <w:rPr>
                <w:rFonts w:ascii="Calibri" w:eastAsia="Times New Roman" w:hAnsi="Calibri" w:cs="Calibri"/>
                <w:color w:val="000000"/>
              </w:rPr>
              <w:t>, &lt;&lt;&lt;&lt;&lt;</w:t>
            </w:r>
          </w:p>
        </w:tc>
      </w:tr>
      <w:tr w:rsidR="00BF0BBD" w:rsidRPr="00BF0BBD" w14:paraId="130F17D3" w14:textId="77777777" w:rsidTr="00BF0BBD">
        <w:trPr>
          <w:trHeight w:val="300"/>
        </w:trPr>
        <w:tc>
          <w:tcPr>
            <w:tcW w:w="4700" w:type="dxa"/>
            <w:tcBorders>
              <w:top w:val="nil"/>
              <w:left w:val="nil"/>
              <w:bottom w:val="nil"/>
              <w:right w:val="nil"/>
            </w:tcBorders>
            <w:shd w:val="clear" w:color="auto" w:fill="auto"/>
            <w:vAlign w:val="bottom"/>
            <w:hideMark/>
          </w:tcPr>
          <w:p w14:paraId="4B4E39E0" w14:textId="3DD1FA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09_1SA_04_18</w:t>
            </w:r>
            <w:r w:rsidR="00FF4471">
              <w:rPr>
                <w:rFonts w:ascii="Calibri" w:eastAsia="Times New Roman" w:hAnsi="Calibri" w:cs="Calibri"/>
                <w:color w:val="000000"/>
              </w:rPr>
              <w:t>,</w:t>
            </w:r>
            <w:r w:rsidRPr="00BF0BBD">
              <w:rPr>
                <w:rFonts w:ascii="Calibri" w:eastAsia="Times New Roman" w:hAnsi="Calibri" w:cs="Calibri"/>
                <w:color w:val="000000"/>
              </w:rPr>
              <w:t xml:space="preserve"> for he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09_1SA_20_34 </w:t>
            </w:r>
          </w:p>
        </w:tc>
      </w:tr>
      <w:tr w:rsidR="00BF0BBD" w:rsidRPr="00BF0BBD" w14:paraId="54B81F4D" w14:textId="77777777" w:rsidTr="00BF0BBD">
        <w:trPr>
          <w:trHeight w:val="300"/>
        </w:trPr>
        <w:tc>
          <w:tcPr>
            <w:tcW w:w="4700" w:type="dxa"/>
            <w:tcBorders>
              <w:top w:val="nil"/>
              <w:left w:val="nil"/>
              <w:bottom w:val="nil"/>
              <w:right w:val="nil"/>
            </w:tcBorders>
            <w:shd w:val="clear" w:color="auto" w:fill="auto"/>
            <w:vAlign w:val="bottom"/>
            <w:hideMark/>
          </w:tcPr>
          <w:p w14:paraId="4511BE23" w14:textId="066E19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05_DEU_30_20</w:t>
            </w:r>
            <w:r w:rsidR="00FF4471">
              <w:rPr>
                <w:rFonts w:ascii="Calibri" w:eastAsia="Times New Roman" w:hAnsi="Calibri" w:cs="Calibri"/>
                <w:color w:val="000000"/>
              </w:rPr>
              <w:t>,</w:t>
            </w:r>
            <w:r w:rsidRPr="00BF0BBD">
              <w:rPr>
                <w:rFonts w:ascii="Calibri" w:eastAsia="Times New Roman" w:hAnsi="Calibri" w:cs="Calibri"/>
                <w:color w:val="000000"/>
              </w:rPr>
              <w:t xml:space="preserve"> him for 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09_1SA_20_17 </w:t>
            </w:r>
          </w:p>
        </w:tc>
      </w:tr>
      <w:tr w:rsidR="00BF0BBD" w:rsidRPr="00BF0BBD" w14:paraId="29A58346" w14:textId="77777777" w:rsidTr="00BF0BBD">
        <w:trPr>
          <w:trHeight w:val="300"/>
        </w:trPr>
        <w:tc>
          <w:tcPr>
            <w:tcW w:w="4700" w:type="dxa"/>
            <w:tcBorders>
              <w:top w:val="nil"/>
              <w:left w:val="nil"/>
              <w:bottom w:val="nil"/>
              <w:right w:val="nil"/>
            </w:tcBorders>
            <w:shd w:val="clear" w:color="auto" w:fill="auto"/>
            <w:vAlign w:val="bottom"/>
            <w:hideMark/>
          </w:tcPr>
          <w:p w14:paraId="3695BDF7" w14:textId="2BF22C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for he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09_1SA_25_36 </w:t>
            </w:r>
          </w:p>
        </w:tc>
      </w:tr>
      <w:tr w:rsidR="00BF0BBD" w:rsidRPr="00BF0BBD" w14:paraId="09F8CC52" w14:textId="77777777" w:rsidTr="00BF0BBD">
        <w:trPr>
          <w:trHeight w:val="300"/>
        </w:trPr>
        <w:tc>
          <w:tcPr>
            <w:tcW w:w="4700" w:type="dxa"/>
            <w:tcBorders>
              <w:top w:val="nil"/>
              <w:left w:val="nil"/>
              <w:bottom w:val="nil"/>
              <w:right w:val="nil"/>
            </w:tcBorders>
            <w:shd w:val="clear" w:color="auto" w:fill="auto"/>
            <w:vAlign w:val="bottom"/>
            <w:hideMark/>
          </w:tcPr>
          <w:p w14:paraId="4DA9E667" w14:textId="35EA00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a fair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10_2SA_14_27 </w:t>
            </w:r>
          </w:p>
        </w:tc>
      </w:tr>
      <w:tr w:rsidR="00BF0BBD" w:rsidRPr="00BF0BBD" w14:paraId="6136E5A8" w14:textId="77777777" w:rsidTr="00BF0BBD">
        <w:trPr>
          <w:trHeight w:val="300"/>
        </w:trPr>
        <w:tc>
          <w:tcPr>
            <w:tcW w:w="4700" w:type="dxa"/>
            <w:tcBorders>
              <w:top w:val="nil"/>
              <w:left w:val="nil"/>
              <w:bottom w:val="nil"/>
              <w:right w:val="nil"/>
            </w:tcBorders>
            <w:shd w:val="clear" w:color="auto" w:fill="auto"/>
            <w:vAlign w:val="bottom"/>
            <w:hideMark/>
          </w:tcPr>
          <w:p w14:paraId="28C32388" w14:textId="4C8BD2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a fair countenance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10_2SA_14_27 </w:t>
            </w:r>
          </w:p>
        </w:tc>
      </w:tr>
      <w:tr w:rsidR="00BF0BBD" w:rsidRPr="00BF0BBD" w14:paraId="549CC5B5" w14:textId="77777777" w:rsidTr="00BF0BBD">
        <w:trPr>
          <w:trHeight w:val="300"/>
        </w:trPr>
        <w:tc>
          <w:tcPr>
            <w:tcW w:w="4700" w:type="dxa"/>
            <w:tcBorders>
              <w:top w:val="nil"/>
              <w:left w:val="nil"/>
              <w:bottom w:val="nil"/>
              <w:right w:val="nil"/>
            </w:tcBorders>
            <w:shd w:val="clear" w:color="auto" w:fill="auto"/>
            <w:vAlign w:val="bottom"/>
            <w:hideMark/>
          </w:tcPr>
          <w:p w14:paraId="1215424A" w14:textId="608621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when the Philistine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09_1SA_17_48 </w:t>
            </w:r>
          </w:p>
        </w:tc>
      </w:tr>
      <w:tr w:rsidR="00BF0BBD" w:rsidRPr="00BF0BBD" w14:paraId="0F7A1725" w14:textId="77777777" w:rsidTr="00BF0BBD">
        <w:trPr>
          <w:trHeight w:val="1200"/>
        </w:trPr>
        <w:tc>
          <w:tcPr>
            <w:tcW w:w="4700" w:type="dxa"/>
            <w:tcBorders>
              <w:top w:val="nil"/>
              <w:left w:val="nil"/>
              <w:bottom w:val="nil"/>
              <w:right w:val="nil"/>
            </w:tcBorders>
            <w:shd w:val="clear" w:color="auto" w:fill="auto"/>
            <w:vAlign w:val="bottom"/>
            <w:hideMark/>
          </w:tcPr>
          <w:p w14:paraId="1D598CC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09_1SA_17:43 And the Philistine said unto David, [Am] I a dog, that thou comest to me with staves? And the Philistine cursed David by his gods. #,</w:t>
            </w:r>
          </w:p>
        </w:tc>
      </w:tr>
      <w:tr w:rsidR="00BF0BBD" w:rsidRPr="00BF0BBD" w14:paraId="1820C674" w14:textId="77777777" w:rsidTr="00BF0BBD">
        <w:trPr>
          <w:trHeight w:val="300"/>
        </w:trPr>
        <w:tc>
          <w:tcPr>
            <w:tcW w:w="4700" w:type="dxa"/>
            <w:tcBorders>
              <w:top w:val="nil"/>
              <w:left w:val="nil"/>
              <w:bottom w:val="nil"/>
              <w:right w:val="nil"/>
            </w:tcBorders>
            <w:shd w:val="clear" w:color="auto" w:fill="auto"/>
            <w:vAlign w:val="bottom"/>
            <w:hideMark/>
          </w:tcPr>
          <w:p w14:paraId="59D6950C" w14:textId="652687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dog that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12_2KI_08_13 </w:t>
            </w:r>
          </w:p>
        </w:tc>
      </w:tr>
      <w:tr w:rsidR="00BF0BBD" w:rsidRPr="00BF0BBD" w14:paraId="49EE7803" w14:textId="77777777" w:rsidTr="00BF0BBD">
        <w:trPr>
          <w:trHeight w:val="300"/>
        </w:trPr>
        <w:tc>
          <w:tcPr>
            <w:tcW w:w="4700" w:type="dxa"/>
            <w:tcBorders>
              <w:top w:val="nil"/>
              <w:left w:val="nil"/>
              <w:bottom w:val="nil"/>
              <w:right w:val="nil"/>
            </w:tcBorders>
            <w:shd w:val="clear" w:color="auto" w:fill="auto"/>
            <w:vAlign w:val="bottom"/>
            <w:hideMark/>
          </w:tcPr>
          <w:p w14:paraId="3C6A027E" w14:textId="1AC107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Am I a</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10_2SA_03_08 </w:t>
            </w:r>
          </w:p>
        </w:tc>
      </w:tr>
      <w:tr w:rsidR="00BF0BBD" w:rsidRPr="00BF0BBD" w14:paraId="08D40AA6" w14:textId="77777777" w:rsidTr="00BF0BBD">
        <w:trPr>
          <w:trHeight w:val="600"/>
        </w:trPr>
        <w:tc>
          <w:tcPr>
            <w:tcW w:w="4700" w:type="dxa"/>
            <w:tcBorders>
              <w:top w:val="nil"/>
              <w:left w:val="nil"/>
              <w:bottom w:val="nil"/>
              <w:right w:val="nil"/>
            </w:tcBorders>
            <w:shd w:val="clear" w:color="auto" w:fill="auto"/>
            <w:vAlign w:val="bottom"/>
            <w:hideMark/>
          </w:tcPr>
          <w:p w14:paraId="5C7ED591" w14:textId="2A7C42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09_1SA_17_16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Philistine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09_1SA_17_44 </w:t>
            </w:r>
          </w:p>
        </w:tc>
      </w:tr>
      <w:tr w:rsidR="00BF0BBD" w:rsidRPr="00BF0BBD" w14:paraId="7B8F6AAE" w14:textId="77777777" w:rsidTr="00BF0BBD">
        <w:trPr>
          <w:trHeight w:val="300"/>
        </w:trPr>
        <w:tc>
          <w:tcPr>
            <w:tcW w:w="4700" w:type="dxa"/>
            <w:tcBorders>
              <w:top w:val="nil"/>
              <w:left w:val="nil"/>
              <w:bottom w:val="nil"/>
              <w:right w:val="nil"/>
            </w:tcBorders>
            <w:shd w:val="clear" w:color="auto" w:fill="auto"/>
            <w:vAlign w:val="bottom"/>
            <w:hideMark/>
          </w:tcPr>
          <w:p w14:paraId="49A93628" w14:textId="0CF039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09_1SA_17_10</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Philistine said</w:t>
            </w:r>
            <w:r w:rsidR="00644F35">
              <w:rPr>
                <w:rFonts w:ascii="Calibri" w:eastAsia="Times New Roman" w:hAnsi="Calibri" w:cs="Calibri"/>
                <w:color w:val="000000"/>
              </w:rPr>
              <w:t>, &lt;&lt;&lt;&lt;&lt;</w:t>
            </w:r>
          </w:p>
        </w:tc>
      </w:tr>
      <w:tr w:rsidR="00BF0BBD" w:rsidRPr="00BF0BBD" w14:paraId="3CD519AC" w14:textId="77777777" w:rsidTr="00BF0BBD">
        <w:trPr>
          <w:trHeight w:val="300"/>
        </w:trPr>
        <w:tc>
          <w:tcPr>
            <w:tcW w:w="4700" w:type="dxa"/>
            <w:tcBorders>
              <w:top w:val="nil"/>
              <w:left w:val="nil"/>
              <w:bottom w:val="nil"/>
              <w:right w:val="nil"/>
            </w:tcBorders>
            <w:shd w:val="clear" w:color="auto" w:fill="auto"/>
            <w:vAlign w:val="bottom"/>
            <w:hideMark/>
          </w:tcPr>
          <w:p w14:paraId="47FC805C" w14:textId="7DA4AD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comest to 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09_1SA_17_45 </w:t>
            </w:r>
          </w:p>
        </w:tc>
      </w:tr>
      <w:tr w:rsidR="00BF0BBD" w:rsidRPr="00BF0BBD" w14:paraId="6EFDC179" w14:textId="77777777" w:rsidTr="00BF0BBD">
        <w:trPr>
          <w:trHeight w:val="300"/>
        </w:trPr>
        <w:tc>
          <w:tcPr>
            <w:tcW w:w="4700" w:type="dxa"/>
            <w:tcBorders>
              <w:top w:val="nil"/>
              <w:left w:val="nil"/>
              <w:bottom w:val="nil"/>
              <w:right w:val="nil"/>
            </w:tcBorders>
            <w:shd w:val="clear" w:color="auto" w:fill="auto"/>
            <w:vAlign w:val="bottom"/>
            <w:hideMark/>
          </w:tcPr>
          <w:p w14:paraId="5646A390" w14:textId="72CA9B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comest to me with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09_1SA_17_45 </w:t>
            </w:r>
          </w:p>
        </w:tc>
      </w:tr>
      <w:tr w:rsidR="00BF0BBD" w:rsidRPr="00BF0BBD" w14:paraId="0CFA5E2B" w14:textId="77777777" w:rsidTr="00BF0BBD">
        <w:trPr>
          <w:trHeight w:val="300"/>
        </w:trPr>
        <w:tc>
          <w:tcPr>
            <w:tcW w:w="4700" w:type="dxa"/>
            <w:tcBorders>
              <w:top w:val="nil"/>
              <w:left w:val="nil"/>
              <w:bottom w:val="nil"/>
              <w:right w:val="nil"/>
            </w:tcBorders>
            <w:shd w:val="clear" w:color="auto" w:fill="auto"/>
            <w:vAlign w:val="bottom"/>
            <w:hideMark/>
          </w:tcPr>
          <w:p w14:paraId="17F429F5" w14:textId="4A5AB4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02_EXO_35_15</w:t>
            </w:r>
            <w:r w:rsidR="00FF4471">
              <w:rPr>
                <w:rFonts w:ascii="Calibri" w:eastAsia="Times New Roman" w:hAnsi="Calibri" w:cs="Calibri"/>
                <w:color w:val="000000"/>
              </w:rPr>
              <w:t>,</w:t>
            </w:r>
            <w:r w:rsidRPr="00BF0BBD">
              <w:rPr>
                <w:rFonts w:ascii="Calibri" w:eastAsia="Times New Roman" w:hAnsi="Calibri" w:cs="Calibri"/>
                <w:color w:val="000000"/>
              </w:rPr>
              <w:t xml:space="preserve"> staves and the</w:t>
            </w:r>
            <w:r w:rsidR="00644F35">
              <w:rPr>
                <w:rFonts w:ascii="Calibri" w:eastAsia="Times New Roman" w:hAnsi="Calibri" w:cs="Calibri"/>
                <w:color w:val="000000"/>
              </w:rPr>
              <w:t>, &lt;&lt;&lt;&lt;&lt;</w:t>
            </w:r>
          </w:p>
        </w:tc>
      </w:tr>
      <w:tr w:rsidR="00BF0BBD" w:rsidRPr="00BF0BBD" w14:paraId="74B8D604" w14:textId="77777777" w:rsidTr="00BF0BBD">
        <w:trPr>
          <w:trHeight w:val="300"/>
        </w:trPr>
        <w:tc>
          <w:tcPr>
            <w:tcW w:w="4700" w:type="dxa"/>
            <w:tcBorders>
              <w:top w:val="nil"/>
              <w:left w:val="nil"/>
              <w:bottom w:val="nil"/>
              <w:right w:val="nil"/>
            </w:tcBorders>
            <w:shd w:val="clear" w:color="auto" w:fill="auto"/>
            <w:vAlign w:val="bottom"/>
            <w:hideMark/>
          </w:tcPr>
          <w:p w14:paraId="7BFB5A01" w14:textId="5A8A65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07_JUD_18_23</w:t>
            </w:r>
            <w:r w:rsidR="00FF4471">
              <w:rPr>
                <w:rFonts w:ascii="Calibri" w:eastAsia="Times New Roman" w:hAnsi="Calibri" w:cs="Calibri"/>
                <w:color w:val="000000"/>
              </w:rPr>
              <w:t>,</w:t>
            </w:r>
            <w:r w:rsidRPr="00BF0BBD">
              <w:rPr>
                <w:rFonts w:ascii="Calibri" w:eastAsia="Times New Roman" w:hAnsi="Calibri" w:cs="Calibri"/>
                <w:color w:val="000000"/>
              </w:rPr>
              <w:t xml:space="preserve"> that thou comest</w:t>
            </w:r>
            <w:r w:rsidR="00644F35">
              <w:rPr>
                <w:rFonts w:ascii="Calibri" w:eastAsia="Times New Roman" w:hAnsi="Calibri" w:cs="Calibri"/>
                <w:color w:val="000000"/>
              </w:rPr>
              <w:t>, &lt;&lt;&lt;&lt;&lt;</w:t>
            </w:r>
          </w:p>
        </w:tc>
      </w:tr>
      <w:tr w:rsidR="00BF0BBD" w:rsidRPr="00BF0BBD" w14:paraId="36B17363" w14:textId="77777777" w:rsidTr="00BF0BBD">
        <w:trPr>
          <w:trHeight w:val="300"/>
        </w:trPr>
        <w:tc>
          <w:tcPr>
            <w:tcW w:w="4700" w:type="dxa"/>
            <w:tcBorders>
              <w:top w:val="nil"/>
              <w:left w:val="nil"/>
              <w:bottom w:val="nil"/>
              <w:right w:val="nil"/>
            </w:tcBorders>
            <w:shd w:val="clear" w:color="auto" w:fill="auto"/>
            <w:vAlign w:val="bottom"/>
            <w:hideMark/>
          </w:tcPr>
          <w:p w14:paraId="71F748D1" w14:textId="06AC0A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09_1SA_17_10</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 said</w:t>
            </w:r>
            <w:r w:rsidR="00644F35">
              <w:rPr>
                <w:rFonts w:ascii="Calibri" w:eastAsia="Times New Roman" w:hAnsi="Calibri" w:cs="Calibri"/>
                <w:color w:val="000000"/>
              </w:rPr>
              <w:t>, &lt;&lt;&lt;&lt;&lt;</w:t>
            </w:r>
          </w:p>
        </w:tc>
      </w:tr>
      <w:tr w:rsidR="00BF0BBD" w:rsidRPr="00BF0BBD" w14:paraId="4D38737F" w14:textId="77777777" w:rsidTr="00BF0BBD">
        <w:trPr>
          <w:trHeight w:val="300"/>
        </w:trPr>
        <w:tc>
          <w:tcPr>
            <w:tcW w:w="4700" w:type="dxa"/>
            <w:tcBorders>
              <w:top w:val="nil"/>
              <w:left w:val="nil"/>
              <w:bottom w:val="nil"/>
              <w:right w:val="nil"/>
            </w:tcBorders>
            <w:shd w:val="clear" w:color="auto" w:fill="auto"/>
            <w:vAlign w:val="bottom"/>
            <w:hideMark/>
          </w:tcPr>
          <w:p w14:paraId="50A46160" w14:textId="0732EB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01_GEN_24_41</w:t>
            </w:r>
            <w:r w:rsidR="00FF4471">
              <w:rPr>
                <w:rFonts w:ascii="Calibri" w:eastAsia="Times New Roman" w:hAnsi="Calibri" w:cs="Calibri"/>
                <w:color w:val="000000"/>
              </w:rPr>
              <w:t>,</w:t>
            </w:r>
            <w:r w:rsidRPr="00BF0BBD">
              <w:rPr>
                <w:rFonts w:ascii="Calibri" w:eastAsia="Times New Roman" w:hAnsi="Calibri" w:cs="Calibri"/>
                <w:color w:val="000000"/>
              </w:rPr>
              <w:t xml:space="preserve"> thou comest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09_1SA_17_45 </w:t>
            </w:r>
          </w:p>
        </w:tc>
      </w:tr>
      <w:tr w:rsidR="00BF0BBD" w:rsidRPr="00BF0BBD" w14:paraId="4ABCE3A2" w14:textId="77777777" w:rsidTr="00BF0BBD">
        <w:trPr>
          <w:trHeight w:val="300"/>
        </w:trPr>
        <w:tc>
          <w:tcPr>
            <w:tcW w:w="4700" w:type="dxa"/>
            <w:tcBorders>
              <w:top w:val="nil"/>
              <w:left w:val="nil"/>
              <w:bottom w:val="nil"/>
              <w:right w:val="nil"/>
            </w:tcBorders>
            <w:shd w:val="clear" w:color="auto" w:fill="auto"/>
            <w:vAlign w:val="bottom"/>
            <w:hideMark/>
          </w:tcPr>
          <w:p w14:paraId="09B39DE4" w14:textId="409DCD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 comest to 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09_1SA_17_45 </w:t>
            </w:r>
          </w:p>
        </w:tc>
      </w:tr>
      <w:tr w:rsidR="00BF0BBD" w:rsidRPr="00BF0BBD" w14:paraId="78A27A78" w14:textId="77777777" w:rsidTr="00BF0BBD">
        <w:trPr>
          <w:trHeight w:val="300"/>
        </w:trPr>
        <w:tc>
          <w:tcPr>
            <w:tcW w:w="4700" w:type="dxa"/>
            <w:tcBorders>
              <w:top w:val="nil"/>
              <w:left w:val="nil"/>
              <w:bottom w:val="nil"/>
              <w:right w:val="nil"/>
            </w:tcBorders>
            <w:shd w:val="clear" w:color="auto" w:fill="auto"/>
            <w:vAlign w:val="bottom"/>
            <w:hideMark/>
          </w:tcPr>
          <w:p w14:paraId="4B759358" w14:textId="4F35D5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me with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09_1SA_17_45 </w:t>
            </w:r>
          </w:p>
        </w:tc>
      </w:tr>
      <w:tr w:rsidR="00BF0BBD" w:rsidRPr="00BF0BBD" w14:paraId="41944E5F" w14:textId="77777777" w:rsidTr="00BF0BBD">
        <w:trPr>
          <w:trHeight w:val="900"/>
        </w:trPr>
        <w:tc>
          <w:tcPr>
            <w:tcW w:w="4700" w:type="dxa"/>
            <w:tcBorders>
              <w:top w:val="nil"/>
              <w:left w:val="nil"/>
              <w:bottom w:val="nil"/>
              <w:right w:val="nil"/>
            </w:tcBorders>
            <w:shd w:val="clear" w:color="auto" w:fill="auto"/>
            <w:vAlign w:val="bottom"/>
            <w:hideMark/>
          </w:tcPr>
          <w:p w14:paraId="0C415631"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09_1SA_17:44 And the Philistine said to David, Come to me, and I will give thy flesh unto the fowls of the air, and to the beasts of the field. #,</w:t>
            </w:r>
          </w:p>
        </w:tc>
      </w:tr>
      <w:tr w:rsidR="00BF0BBD" w:rsidRPr="00BF0BBD" w14:paraId="2708A130" w14:textId="77777777" w:rsidTr="00BF0BBD">
        <w:trPr>
          <w:trHeight w:val="300"/>
        </w:trPr>
        <w:tc>
          <w:tcPr>
            <w:tcW w:w="4700" w:type="dxa"/>
            <w:tcBorders>
              <w:top w:val="nil"/>
              <w:left w:val="nil"/>
              <w:bottom w:val="nil"/>
              <w:right w:val="nil"/>
            </w:tcBorders>
            <w:shd w:val="clear" w:color="auto" w:fill="auto"/>
            <w:vAlign w:val="bottom"/>
            <w:hideMark/>
          </w:tcPr>
          <w:p w14:paraId="718F71AB" w14:textId="2EC21C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air and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09_1SA_17_46 </w:t>
            </w:r>
          </w:p>
        </w:tc>
      </w:tr>
      <w:tr w:rsidR="00BF0BBD" w:rsidRPr="00BF0BBD" w14:paraId="0AFBC7A1" w14:textId="77777777" w:rsidTr="00BF0BBD">
        <w:trPr>
          <w:trHeight w:val="300"/>
        </w:trPr>
        <w:tc>
          <w:tcPr>
            <w:tcW w:w="4700" w:type="dxa"/>
            <w:tcBorders>
              <w:top w:val="nil"/>
              <w:left w:val="nil"/>
              <w:bottom w:val="nil"/>
              <w:right w:val="nil"/>
            </w:tcBorders>
            <w:shd w:val="clear" w:color="auto" w:fill="auto"/>
            <w:vAlign w:val="bottom"/>
            <w:hideMark/>
          </w:tcPr>
          <w:p w14:paraId="111C6FDA" w14:textId="3BE10D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09_1SA_16_03</w:t>
            </w:r>
            <w:r w:rsidR="00FF4471">
              <w:rPr>
                <w:rFonts w:ascii="Calibri" w:eastAsia="Times New Roman" w:hAnsi="Calibri" w:cs="Calibri"/>
                <w:color w:val="000000"/>
              </w:rPr>
              <w:t>,</w:t>
            </w:r>
            <w:r w:rsidRPr="00BF0BBD">
              <w:rPr>
                <w:rFonts w:ascii="Calibri" w:eastAsia="Times New Roman" w:hAnsi="Calibri" w:cs="Calibri"/>
                <w:color w:val="000000"/>
              </w:rPr>
              <w:t xml:space="preserve"> And I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09_1SA_17_46 </w:t>
            </w:r>
          </w:p>
        </w:tc>
      </w:tr>
      <w:tr w:rsidR="00BF0BBD" w:rsidRPr="00BF0BBD" w14:paraId="698A3AE2" w14:textId="77777777" w:rsidTr="00BF0BBD">
        <w:trPr>
          <w:trHeight w:val="300"/>
        </w:trPr>
        <w:tc>
          <w:tcPr>
            <w:tcW w:w="4700" w:type="dxa"/>
            <w:tcBorders>
              <w:top w:val="nil"/>
              <w:left w:val="nil"/>
              <w:bottom w:val="nil"/>
              <w:right w:val="nil"/>
            </w:tcBorders>
            <w:shd w:val="clear" w:color="auto" w:fill="auto"/>
            <w:vAlign w:val="bottom"/>
            <w:hideMark/>
          </w:tcPr>
          <w:p w14:paraId="78261F43" w14:textId="78F98C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07_JUD_17_10</w:t>
            </w:r>
            <w:r w:rsidR="00FF4471">
              <w:rPr>
                <w:rFonts w:ascii="Calibri" w:eastAsia="Times New Roman" w:hAnsi="Calibri" w:cs="Calibri"/>
                <w:color w:val="000000"/>
              </w:rPr>
              <w:t>,</w:t>
            </w:r>
            <w:r w:rsidRPr="00BF0BBD">
              <w:rPr>
                <w:rFonts w:ascii="Calibri" w:eastAsia="Times New Roman" w:hAnsi="Calibri" w:cs="Calibri"/>
                <w:color w:val="000000"/>
              </w:rPr>
              <w:t xml:space="preserve"> And I will give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09_1SA_17_46 </w:t>
            </w:r>
          </w:p>
        </w:tc>
      </w:tr>
      <w:tr w:rsidR="00BF0BBD" w:rsidRPr="00BF0BBD" w14:paraId="1DE8CEFB" w14:textId="77777777" w:rsidTr="00BF0BBD">
        <w:trPr>
          <w:trHeight w:val="300"/>
        </w:trPr>
        <w:tc>
          <w:tcPr>
            <w:tcW w:w="4700" w:type="dxa"/>
            <w:tcBorders>
              <w:top w:val="nil"/>
              <w:left w:val="nil"/>
              <w:bottom w:val="nil"/>
              <w:right w:val="nil"/>
            </w:tcBorders>
            <w:shd w:val="clear" w:color="auto" w:fill="auto"/>
            <w:vAlign w:val="bottom"/>
            <w:hideMark/>
          </w:tcPr>
          <w:p w14:paraId="7701DF84" w14:textId="334C75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09_1SA_17_43</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Philistine</w:t>
            </w:r>
            <w:r w:rsidR="00644F35">
              <w:rPr>
                <w:rFonts w:ascii="Calibri" w:eastAsia="Times New Roman" w:hAnsi="Calibri" w:cs="Calibri"/>
                <w:color w:val="000000"/>
              </w:rPr>
              <w:t>, &lt;&lt;&lt;&lt;&lt;</w:t>
            </w:r>
          </w:p>
        </w:tc>
      </w:tr>
      <w:tr w:rsidR="00BF0BBD" w:rsidRPr="00BF0BBD" w14:paraId="027D6F73" w14:textId="77777777" w:rsidTr="00BF0BBD">
        <w:trPr>
          <w:trHeight w:val="300"/>
        </w:trPr>
        <w:tc>
          <w:tcPr>
            <w:tcW w:w="4700" w:type="dxa"/>
            <w:tcBorders>
              <w:top w:val="nil"/>
              <w:left w:val="nil"/>
              <w:bottom w:val="nil"/>
              <w:right w:val="nil"/>
            </w:tcBorders>
            <w:shd w:val="clear" w:color="auto" w:fill="auto"/>
            <w:vAlign w:val="bottom"/>
            <w:hideMark/>
          </w:tcPr>
          <w:p w14:paraId="075928C3" w14:textId="5F630F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08_RUT_02_20</w:t>
            </w:r>
            <w:r w:rsidR="00FF4471">
              <w:rPr>
                <w:rFonts w:ascii="Calibri" w:eastAsia="Times New Roman" w:hAnsi="Calibri" w:cs="Calibri"/>
                <w:color w:val="000000"/>
              </w:rPr>
              <w:t>,</w:t>
            </w:r>
            <w:r w:rsidRPr="00BF0BBD">
              <w:rPr>
                <w:rFonts w:ascii="Calibri" w:eastAsia="Times New Roman" w:hAnsi="Calibri" w:cs="Calibri"/>
                <w:color w:val="000000"/>
              </w:rPr>
              <w:t xml:space="preserve"> and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09_1SA_17_46 </w:t>
            </w:r>
          </w:p>
        </w:tc>
      </w:tr>
      <w:tr w:rsidR="00BF0BBD" w:rsidRPr="00BF0BBD" w14:paraId="46C2CA95" w14:textId="77777777" w:rsidTr="00BF0BBD">
        <w:trPr>
          <w:trHeight w:val="300"/>
        </w:trPr>
        <w:tc>
          <w:tcPr>
            <w:tcW w:w="4700" w:type="dxa"/>
            <w:tcBorders>
              <w:top w:val="nil"/>
              <w:left w:val="nil"/>
              <w:bottom w:val="nil"/>
              <w:right w:val="nil"/>
            </w:tcBorders>
            <w:shd w:val="clear" w:color="auto" w:fill="auto"/>
            <w:vAlign w:val="bottom"/>
            <w:hideMark/>
          </w:tcPr>
          <w:p w14:paraId="21294182" w14:textId="3A0349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to the beasts</w:t>
            </w:r>
            <w:r w:rsidR="00FF4471">
              <w:rPr>
                <w:rFonts w:ascii="Calibri" w:eastAsia="Times New Roman" w:hAnsi="Calibri" w:cs="Calibri"/>
                <w:color w:val="000000"/>
              </w:rPr>
              <w:t>,</w:t>
            </w:r>
            <w:r w:rsidRPr="00BF0BBD">
              <w:rPr>
                <w:rFonts w:ascii="Calibri" w:eastAsia="Times New Roman" w:hAnsi="Calibri" w:cs="Calibri"/>
                <w:color w:val="000000"/>
              </w:rPr>
              <w:t xml:space="preserve"> 23_ISA_18_06 </w:t>
            </w:r>
          </w:p>
        </w:tc>
      </w:tr>
      <w:tr w:rsidR="00BF0BBD" w:rsidRPr="00BF0BBD" w14:paraId="41C8A524" w14:textId="77777777" w:rsidTr="00BF0BBD">
        <w:trPr>
          <w:trHeight w:val="300"/>
        </w:trPr>
        <w:tc>
          <w:tcPr>
            <w:tcW w:w="4700" w:type="dxa"/>
            <w:tcBorders>
              <w:top w:val="nil"/>
              <w:left w:val="nil"/>
              <w:bottom w:val="nil"/>
              <w:right w:val="nil"/>
            </w:tcBorders>
            <w:shd w:val="clear" w:color="auto" w:fill="auto"/>
            <w:vAlign w:val="bottom"/>
            <w:hideMark/>
          </w:tcPr>
          <w:p w14:paraId="39E28302" w14:textId="70603F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05_DEU_07_22</w:t>
            </w:r>
            <w:r w:rsidR="00FF4471">
              <w:rPr>
                <w:rFonts w:ascii="Calibri" w:eastAsia="Times New Roman" w:hAnsi="Calibri" w:cs="Calibri"/>
                <w:color w:val="000000"/>
              </w:rPr>
              <w:t>,</w:t>
            </w:r>
            <w:r w:rsidRPr="00BF0BBD">
              <w:rPr>
                <w:rFonts w:ascii="Calibri" w:eastAsia="Times New Roman" w:hAnsi="Calibri" w:cs="Calibri"/>
                <w:color w:val="000000"/>
              </w:rPr>
              <w:t xml:space="preserve"> beasts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09_1SA_17_46 </w:t>
            </w:r>
          </w:p>
        </w:tc>
      </w:tr>
      <w:tr w:rsidR="00BF0BBD" w:rsidRPr="00BF0BBD" w14:paraId="06E9985E" w14:textId="77777777" w:rsidTr="00BF0BBD">
        <w:trPr>
          <w:trHeight w:val="300"/>
        </w:trPr>
        <w:tc>
          <w:tcPr>
            <w:tcW w:w="4700" w:type="dxa"/>
            <w:tcBorders>
              <w:top w:val="nil"/>
              <w:left w:val="nil"/>
              <w:bottom w:val="nil"/>
              <w:right w:val="nil"/>
            </w:tcBorders>
            <w:shd w:val="clear" w:color="auto" w:fill="auto"/>
            <w:vAlign w:val="bottom"/>
            <w:hideMark/>
          </w:tcPr>
          <w:p w14:paraId="49741F82" w14:textId="594351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Come to me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10_2SA_06_09 </w:t>
            </w:r>
          </w:p>
        </w:tc>
      </w:tr>
      <w:tr w:rsidR="00BF0BBD" w:rsidRPr="00BF0BBD" w14:paraId="3B4A26C9" w14:textId="77777777" w:rsidTr="00BF0BBD">
        <w:trPr>
          <w:trHeight w:val="300"/>
        </w:trPr>
        <w:tc>
          <w:tcPr>
            <w:tcW w:w="4700" w:type="dxa"/>
            <w:tcBorders>
              <w:top w:val="nil"/>
              <w:left w:val="nil"/>
              <w:bottom w:val="nil"/>
              <w:right w:val="nil"/>
            </w:tcBorders>
            <w:shd w:val="clear" w:color="auto" w:fill="auto"/>
            <w:vAlign w:val="bottom"/>
            <w:hideMark/>
          </w:tcPr>
          <w:p w14:paraId="4A871554" w14:textId="02650F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Come to me and</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42_LUK_11_06 </w:t>
            </w:r>
          </w:p>
        </w:tc>
      </w:tr>
      <w:tr w:rsidR="00BF0BBD" w:rsidRPr="00BF0BBD" w14:paraId="7E5BA90D" w14:textId="77777777" w:rsidTr="00BF0BBD">
        <w:trPr>
          <w:trHeight w:val="300"/>
        </w:trPr>
        <w:tc>
          <w:tcPr>
            <w:tcW w:w="4700" w:type="dxa"/>
            <w:tcBorders>
              <w:top w:val="nil"/>
              <w:left w:val="nil"/>
              <w:bottom w:val="nil"/>
              <w:right w:val="nil"/>
            </w:tcBorders>
            <w:shd w:val="clear" w:color="auto" w:fill="auto"/>
            <w:vAlign w:val="bottom"/>
            <w:hideMark/>
          </w:tcPr>
          <w:p w14:paraId="26BEBCBF" w14:textId="03A76C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09_1SA_01_11</w:t>
            </w:r>
            <w:r w:rsidR="00FF4471">
              <w:rPr>
                <w:rFonts w:ascii="Calibri" w:eastAsia="Times New Roman" w:hAnsi="Calibri" w:cs="Calibri"/>
                <w:color w:val="000000"/>
              </w:rPr>
              <w:t>,</w:t>
            </w:r>
            <w:r w:rsidRPr="00BF0BBD">
              <w:rPr>
                <w:rFonts w:ascii="Calibri" w:eastAsia="Times New Roman" w:hAnsi="Calibri" w:cs="Calibri"/>
                <w:color w:val="000000"/>
              </w:rPr>
              <w:t xml:space="preserve"> I will give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09_1SA_17_46 </w:t>
            </w:r>
          </w:p>
        </w:tc>
      </w:tr>
      <w:tr w:rsidR="00BF0BBD" w:rsidRPr="00BF0BBD" w14:paraId="1D58B2AD" w14:textId="77777777" w:rsidTr="00BF0BBD">
        <w:trPr>
          <w:trHeight w:val="300"/>
        </w:trPr>
        <w:tc>
          <w:tcPr>
            <w:tcW w:w="4700" w:type="dxa"/>
            <w:tcBorders>
              <w:top w:val="nil"/>
              <w:left w:val="nil"/>
              <w:bottom w:val="nil"/>
              <w:right w:val="nil"/>
            </w:tcBorders>
            <w:shd w:val="clear" w:color="auto" w:fill="auto"/>
            <w:vAlign w:val="bottom"/>
            <w:hideMark/>
          </w:tcPr>
          <w:p w14:paraId="1D71445F" w14:textId="1D2BDD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07_JUD_18_04</w:t>
            </w:r>
            <w:r w:rsidR="00FF4471">
              <w:rPr>
                <w:rFonts w:ascii="Calibri" w:eastAsia="Times New Roman" w:hAnsi="Calibri" w:cs="Calibri"/>
                <w:color w:val="000000"/>
              </w:rPr>
              <w:t>,</w:t>
            </w:r>
            <w:r w:rsidRPr="00BF0BBD">
              <w:rPr>
                <w:rFonts w:ascii="Calibri" w:eastAsia="Times New Roman" w:hAnsi="Calibri" w:cs="Calibri"/>
                <w:color w:val="000000"/>
              </w:rPr>
              <w:t xml:space="preserve"> me and I</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10_2SA_01_07 </w:t>
            </w:r>
          </w:p>
        </w:tc>
      </w:tr>
      <w:tr w:rsidR="00BF0BBD" w:rsidRPr="00BF0BBD" w14:paraId="0A2B2A18" w14:textId="77777777" w:rsidTr="00BF0BBD">
        <w:trPr>
          <w:trHeight w:val="300"/>
        </w:trPr>
        <w:tc>
          <w:tcPr>
            <w:tcW w:w="4700" w:type="dxa"/>
            <w:tcBorders>
              <w:top w:val="nil"/>
              <w:left w:val="nil"/>
              <w:bottom w:val="nil"/>
              <w:right w:val="nil"/>
            </w:tcBorders>
            <w:shd w:val="clear" w:color="auto" w:fill="auto"/>
            <w:vAlign w:val="bottom"/>
            <w:hideMark/>
          </w:tcPr>
          <w:p w14:paraId="6ECB593B" w14:textId="732D73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07_JUD_06_39</w:t>
            </w:r>
            <w:r w:rsidR="00FF4471">
              <w:rPr>
                <w:rFonts w:ascii="Calibri" w:eastAsia="Times New Roman" w:hAnsi="Calibri" w:cs="Calibri"/>
                <w:color w:val="000000"/>
              </w:rPr>
              <w:t>,</w:t>
            </w:r>
            <w:r w:rsidRPr="00BF0BBD">
              <w:rPr>
                <w:rFonts w:ascii="Calibri" w:eastAsia="Times New Roman" w:hAnsi="Calibri" w:cs="Calibri"/>
                <w:color w:val="000000"/>
              </w:rPr>
              <w:t xml:space="preserve"> me and I will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10_2SA_19_33 </w:t>
            </w:r>
          </w:p>
        </w:tc>
      </w:tr>
      <w:tr w:rsidR="00BF0BBD" w:rsidRPr="00BF0BBD" w14:paraId="08F4BF72" w14:textId="77777777" w:rsidTr="00BF0BBD">
        <w:trPr>
          <w:trHeight w:val="300"/>
        </w:trPr>
        <w:tc>
          <w:tcPr>
            <w:tcW w:w="4700" w:type="dxa"/>
            <w:tcBorders>
              <w:top w:val="nil"/>
              <w:left w:val="nil"/>
              <w:bottom w:val="nil"/>
              <w:right w:val="nil"/>
            </w:tcBorders>
            <w:shd w:val="clear" w:color="auto" w:fill="auto"/>
            <w:vAlign w:val="bottom"/>
            <w:hideMark/>
          </w:tcPr>
          <w:p w14:paraId="34FA7F5C" w14:textId="4BD2DB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05_DEU_28_26</w:t>
            </w:r>
            <w:r w:rsidR="00FF4471">
              <w:rPr>
                <w:rFonts w:ascii="Calibri" w:eastAsia="Times New Roman" w:hAnsi="Calibri" w:cs="Calibri"/>
                <w:color w:val="000000"/>
              </w:rPr>
              <w:t>,</w:t>
            </w:r>
            <w:r w:rsidRPr="00BF0BBD">
              <w:rPr>
                <w:rFonts w:ascii="Calibri" w:eastAsia="Times New Roman" w:hAnsi="Calibri" w:cs="Calibri"/>
                <w:color w:val="000000"/>
              </w:rPr>
              <w:t xml:space="preserve"> of the air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09_1SA_17_46 </w:t>
            </w:r>
          </w:p>
        </w:tc>
      </w:tr>
      <w:tr w:rsidR="00BF0BBD" w:rsidRPr="00BF0BBD" w14:paraId="1C590A6E" w14:textId="77777777" w:rsidTr="00BF0BBD">
        <w:trPr>
          <w:trHeight w:val="300"/>
        </w:trPr>
        <w:tc>
          <w:tcPr>
            <w:tcW w:w="4700" w:type="dxa"/>
            <w:tcBorders>
              <w:top w:val="nil"/>
              <w:left w:val="nil"/>
              <w:bottom w:val="nil"/>
              <w:right w:val="nil"/>
            </w:tcBorders>
            <w:shd w:val="clear" w:color="auto" w:fill="auto"/>
            <w:vAlign w:val="bottom"/>
            <w:hideMark/>
          </w:tcPr>
          <w:p w14:paraId="306135C8" w14:textId="227532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05_DEU_28_26</w:t>
            </w:r>
            <w:r w:rsidR="00FF4471">
              <w:rPr>
                <w:rFonts w:ascii="Calibri" w:eastAsia="Times New Roman" w:hAnsi="Calibri" w:cs="Calibri"/>
                <w:color w:val="000000"/>
              </w:rPr>
              <w:t>,</w:t>
            </w:r>
            <w:r w:rsidRPr="00BF0BBD">
              <w:rPr>
                <w:rFonts w:ascii="Calibri" w:eastAsia="Times New Roman" w:hAnsi="Calibri" w:cs="Calibri"/>
                <w:color w:val="000000"/>
              </w:rPr>
              <w:t xml:space="preserve"> of the air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09_1SA_17_46 </w:t>
            </w:r>
          </w:p>
        </w:tc>
      </w:tr>
      <w:tr w:rsidR="00BF0BBD" w:rsidRPr="00BF0BBD" w14:paraId="42A291D2" w14:textId="77777777" w:rsidTr="00BF0BBD">
        <w:trPr>
          <w:trHeight w:val="300"/>
        </w:trPr>
        <w:tc>
          <w:tcPr>
            <w:tcW w:w="4700" w:type="dxa"/>
            <w:tcBorders>
              <w:top w:val="nil"/>
              <w:left w:val="nil"/>
              <w:bottom w:val="nil"/>
              <w:right w:val="nil"/>
            </w:tcBorders>
            <w:shd w:val="clear" w:color="auto" w:fill="auto"/>
            <w:vAlign w:val="bottom"/>
            <w:hideMark/>
          </w:tcPr>
          <w:p w14:paraId="1EF1F076" w14:textId="666D64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09_1SA_11_05</w:t>
            </w:r>
            <w:r w:rsidR="00FF4471">
              <w:rPr>
                <w:rFonts w:ascii="Calibri" w:eastAsia="Times New Roman" w:hAnsi="Calibri" w:cs="Calibri"/>
                <w:color w:val="000000"/>
              </w:rPr>
              <w:t>,</w:t>
            </w:r>
            <w:r w:rsidRPr="00BF0BBD">
              <w:rPr>
                <w:rFonts w:ascii="Calibri" w:eastAsia="Times New Roman" w:hAnsi="Calibri" w:cs="Calibri"/>
                <w:color w:val="000000"/>
              </w:rPr>
              <w:t xml:space="preserve"> of the field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10_2SA_21_10 </w:t>
            </w:r>
          </w:p>
        </w:tc>
      </w:tr>
      <w:tr w:rsidR="00BF0BBD" w:rsidRPr="00BF0BBD" w14:paraId="113F86BC" w14:textId="77777777" w:rsidTr="00BF0BBD">
        <w:trPr>
          <w:trHeight w:val="300"/>
        </w:trPr>
        <w:tc>
          <w:tcPr>
            <w:tcW w:w="4700" w:type="dxa"/>
            <w:tcBorders>
              <w:top w:val="nil"/>
              <w:left w:val="nil"/>
              <w:bottom w:val="nil"/>
              <w:right w:val="nil"/>
            </w:tcBorders>
            <w:shd w:val="clear" w:color="auto" w:fill="auto"/>
            <w:vAlign w:val="bottom"/>
            <w:hideMark/>
          </w:tcPr>
          <w:p w14:paraId="71C0EC8B" w14:textId="76D439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09_1SA_17_33</w:t>
            </w:r>
            <w:r w:rsidR="00FF4471">
              <w:rPr>
                <w:rFonts w:ascii="Calibri" w:eastAsia="Times New Roman" w:hAnsi="Calibri" w:cs="Calibri"/>
                <w:color w:val="000000"/>
              </w:rPr>
              <w:t>,</w:t>
            </w:r>
            <w:r w:rsidRPr="00BF0BBD">
              <w:rPr>
                <w:rFonts w:ascii="Calibri" w:eastAsia="Times New Roman" w:hAnsi="Calibri" w:cs="Calibri"/>
                <w:color w:val="000000"/>
              </w:rPr>
              <w:t xml:space="preserve"> said to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09_1SA_18_21 </w:t>
            </w:r>
          </w:p>
        </w:tc>
      </w:tr>
      <w:tr w:rsidR="00BF0BBD" w:rsidRPr="00BF0BBD" w14:paraId="788F0CB2" w14:textId="77777777" w:rsidTr="00BF0BBD">
        <w:trPr>
          <w:trHeight w:val="300"/>
        </w:trPr>
        <w:tc>
          <w:tcPr>
            <w:tcW w:w="4700" w:type="dxa"/>
            <w:tcBorders>
              <w:top w:val="nil"/>
              <w:left w:val="nil"/>
              <w:bottom w:val="nil"/>
              <w:right w:val="nil"/>
            </w:tcBorders>
            <w:shd w:val="clear" w:color="auto" w:fill="auto"/>
            <w:vAlign w:val="bottom"/>
            <w:hideMark/>
          </w:tcPr>
          <w:p w14:paraId="4D20A60D" w14:textId="6D798F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05_DEU_28_26</w:t>
            </w:r>
            <w:r w:rsidR="00FF4471">
              <w:rPr>
                <w:rFonts w:ascii="Calibri" w:eastAsia="Times New Roman" w:hAnsi="Calibri" w:cs="Calibri"/>
                <w:color w:val="000000"/>
              </w:rPr>
              <w:t>,</w:t>
            </w:r>
            <w:r w:rsidRPr="00BF0BBD">
              <w:rPr>
                <w:rFonts w:ascii="Calibri" w:eastAsia="Times New Roman" w:hAnsi="Calibri" w:cs="Calibri"/>
                <w:color w:val="000000"/>
              </w:rPr>
              <w:t xml:space="preserve"> the air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09_1SA_17_46 </w:t>
            </w:r>
          </w:p>
        </w:tc>
      </w:tr>
      <w:tr w:rsidR="00BF0BBD" w:rsidRPr="00BF0BBD" w14:paraId="155A323E" w14:textId="77777777" w:rsidTr="00BF0BBD">
        <w:trPr>
          <w:trHeight w:val="300"/>
        </w:trPr>
        <w:tc>
          <w:tcPr>
            <w:tcW w:w="4700" w:type="dxa"/>
            <w:tcBorders>
              <w:top w:val="nil"/>
              <w:left w:val="nil"/>
              <w:bottom w:val="nil"/>
              <w:right w:val="nil"/>
            </w:tcBorders>
            <w:shd w:val="clear" w:color="auto" w:fill="auto"/>
            <w:vAlign w:val="bottom"/>
            <w:hideMark/>
          </w:tcPr>
          <w:p w14:paraId="22E70FE9" w14:textId="3D1B4D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05_DEU_07_22</w:t>
            </w:r>
            <w:r w:rsidR="00FF4471">
              <w:rPr>
                <w:rFonts w:ascii="Calibri" w:eastAsia="Times New Roman" w:hAnsi="Calibri" w:cs="Calibri"/>
                <w:color w:val="000000"/>
              </w:rPr>
              <w:t>,</w:t>
            </w:r>
            <w:r w:rsidRPr="00BF0BBD">
              <w:rPr>
                <w:rFonts w:ascii="Calibri" w:eastAsia="Times New Roman" w:hAnsi="Calibri" w:cs="Calibri"/>
                <w:color w:val="000000"/>
              </w:rPr>
              <w:t xml:space="preserve"> the beasts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10_2SA_21_10 </w:t>
            </w:r>
          </w:p>
        </w:tc>
      </w:tr>
      <w:tr w:rsidR="00BF0BBD" w:rsidRPr="00BF0BBD" w14:paraId="5EE3B4E3" w14:textId="77777777" w:rsidTr="00BF0BBD">
        <w:trPr>
          <w:trHeight w:val="600"/>
        </w:trPr>
        <w:tc>
          <w:tcPr>
            <w:tcW w:w="4700" w:type="dxa"/>
            <w:tcBorders>
              <w:top w:val="nil"/>
              <w:left w:val="nil"/>
              <w:bottom w:val="nil"/>
              <w:right w:val="nil"/>
            </w:tcBorders>
            <w:shd w:val="clear" w:color="auto" w:fill="auto"/>
            <w:vAlign w:val="bottom"/>
            <w:hideMark/>
          </w:tcPr>
          <w:p w14:paraId="40462AC6" w14:textId="6EA833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05_DEU_07_22</w:t>
            </w:r>
            <w:r w:rsidR="00FF4471">
              <w:rPr>
                <w:rFonts w:ascii="Calibri" w:eastAsia="Times New Roman" w:hAnsi="Calibri" w:cs="Calibri"/>
                <w:color w:val="000000"/>
              </w:rPr>
              <w:t>,</w:t>
            </w:r>
            <w:r w:rsidRPr="00BF0BBD">
              <w:rPr>
                <w:rFonts w:ascii="Calibri" w:eastAsia="Times New Roman" w:hAnsi="Calibri" w:cs="Calibri"/>
                <w:color w:val="000000"/>
              </w:rPr>
              <w:t xml:space="preserve"> the beasts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10_2SA_21_10 </w:t>
            </w:r>
          </w:p>
        </w:tc>
      </w:tr>
      <w:tr w:rsidR="00BF0BBD" w:rsidRPr="00BF0BBD" w14:paraId="58D39B1A" w14:textId="77777777" w:rsidTr="00BF0BBD">
        <w:trPr>
          <w:trHeight w:val="300"/>
        </w:trPr>
        <w:tc>
          <w:tcPr>
            <w:tcW w:w="4700" w:type="dxa"/>
            <w:tcBorders>
              <w:top w:val="nil"/>
              <w:left w:val="nil"/>
              <w:bottom w:val="nil"/>
              <w:right w:val="nil"/>
            </w:tcBorders>
            <w:shd w:val="clear" w:color="auto" w:fill="auto"/>
            <w:vAlign w:val="bottom"/>
            <w:hideMark/>
          </w:tcPr>
          <w:p w14:paraId="609F42D4" w14:textId="711FEC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01_GEN_06_07</w:t>
            </w:r>
            <w:r w:rsidR="00FF4471">
              <w:rPr>
                <w:rFonts w:ascii="Calibri" w:eastAsia="Times New Roman" w:hAnsi="Calibri" w:cs="Calibri"/>
                <w:color w:val="000000"/>
              </w:rPr>
              <w:t>,</w:t>
            </w:r>
            <w:r w:rsidRPr="00BF0BBD">
              <w:rPr>
                <w:rFonts w:ascii="Calibri" w:eastAsia="Times New Roman" w:hAnsi="Calibri" w:cs="Calibri"/>
                <w:color w:val="000000"/>
              </w:rPr>
              <w:t xml:space="preserve"> the fowls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11_1KI_14_11 </w:t>
            </w:r>
          </w:p>
        </w:tc>
      </w:tr>
      <w:tr w:rsidR="00BF0BBD" w:rsidRPr="00BF0BBD" w14:paraId="0A76A88C" w14:textId="77777777" w:rsidTr="00BF0BBD">
        <w:trPr>
          <w:trHeight w:val="300"/>
        </w:trPr>
        <w:tc>
          <w:tcPr>
            <w:tcW w:w="4700" w:type="dxa"/>
            <w:tcBorders>
              <w:top w:val="nil"/>
              <w:left w:val="nil"/>
              <w:bottom w:val="nil"/>
              <w:right w:val="nil"/>
            </w:tcBorders>
            <w:shd w:val="clear" w:color="auto" w:fill="auto"/>
            <w:vAlign w:val="bottom"/>
            <w:hideMark/>
          </w:tcPr>
          <w:p w14:paraId="48F2175A" w14:textId="638BBA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01_GEN_06_07</w:t>
            </w:r>
            <w:r w:rsidR="00FF4471">
              <w:rPr>
                <w:rFonts w:ascii="Calibri" w:eastAsia="Times New Roman" w:hAnsi="Calibri" w:cs="Calibri"/>
                <w:color w:val="000000"/>
              </w:rPr>
              <w:t>,</w:t>
            </w:r>
            <w:r w:rsidRPr="00BF0BBD">
              <w:rPr>
                <w:rFonts w:ascii="Calibri" w:eastAsia="Times New Roman" w:hAnsi="Calibri" w:cs="Calibri"/>
                <w:color w:val="000000"/>
              </w:rPr>
              <w:t xml:space="preserve"> the fowls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11_1KI_14_11 </w:t>
            </w:r>
          </w:p>
        </w:tc>
      </w:tr>
      <w:tr w:rsidR="00BF0BBD" w:rsidRPr="00BF0BBD" w14:paraId="1F4D7390" w14:textId="77777777" w:rsidTr="00BF0BBD">
        <w:trPr>
          <w:trHeight w:val="300"/>
        </w:trPr>
        <w:tc>
          <w:tcPr>
            <w:tcW w:w="4700" w:type="dxa"/>
            <w:tcBorders>
              <w:top w:val="nil"/>
              <w:left w:val="nil"/>
              <w:bottom w:val="nil"/>
              <w:right w:val="nil"/>
            </w:tcBorders>
            <w:shd w:val="clear" w:color="auto" w:fill="auto"/>
            <w:vAlign w:val="bottom"/>
            <w:hideMark/>
          </w:tcPr>
          <w:p w14:paraId="052CB5F7" w14:textId="0BE7B1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09_1SA_13_09</w:t>
            </w:r>
            <w:r w:rsidR="00FF4471">
              <w:rPr>
                <w:rFonts w:ascii="Calibri" w:eastAsia="Times New Roman" w:hAnsi="Calibri" w:cs="Calibri"/>
                <w:color w:val="000000"/>
              </w:rPr>
              <w:t>,</w:t>
            </w:r>
            <w:r w:rsidRPr="00BF0BBD">
              <w:rPr>
                <w:rFonts w:ascii="Calibri" w:eastAsia="Times New Roman" w:hAnsi="Calibri" w:cs="Calibri"/>
                <w:color w:val="000000"/>
              </w:rPr>
              <w:t xml:space="preserve"> to me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10_2SA_03_35 </w:t>
            </w:r>
          </w:p>
        </w:tc>
      </w:tr>
      <w:tr w:rsidR="00BF0BBD" w:rsidRPr="00BF0BBD" w14:paraId="1EE46A45" w14:textId="77777777" w:rsidTr="00BF0BBD">
        <w:trPr>
          <w:trHeight w:val="300"/>
        </w:trPr>
        <w:tc>
          <w:tcPr>
            <w:tcW w:w="4700" w:type="dxa"/>
            <w:tcBorders>
              <w:top w:val="nil"/>
              <w:left w:val="nil"/>
              <w:bottom w:val="nil"/>
              <w:right w:val="nil"/>
            </w:tcBorders>
            <w:shd w:val="clear" w:color="auto" w:fill="auto"/>
            <w:vAlign w:val="bottom"/>
            <w:hideMark/>
          </w:tcPr>
          <w:p w14:paraId="795722F1" w14:textId="50FDBA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the beasts</w:t>
            </w:r>
            <w:r w:rsidR="00FF4471">
              <w:rPr>
                <w:rFonts w:ascii="Calibri" w:eastAsia="Times New Roman" w:hAnsi="Calibri" w:cs="Calibri"/>
                <w:color w:val="000000"/>
              </w:rPr>
              <w:t>,</w:t>
            </w:r>
            <w:r w:rsidRPr="00BF0BBD">
              <w:rPr>
                <w:rFonts w:ascii="Calibri" w:eastAsia="Times New Roman" w:hAnsi="Calibri" w:cs="Calibri"/>
                <w:color w:val="000000"/>
              </w:rPr>
              <w:t xml:space="preserve"> 23_ISA_18_06 </w:t>
            </w:r>
          </w:p>
        </w:tc>
      </w:tr>
      <w:tr w:rsidR="00BF0BBD" w:rsidRPr="00BF0BBD" w14:paraId="581F7BF6" w14:textId="77777777" w:rsidTr="00BF0BBD">
        <w:trPr>
          <w:trHeight w:val="300"/>
        </w:trPr>
        <w:tc>
          <w:tcPr>
            <w:tcW w:w="4700" w:type="dxa"/>
            <w:tcBorders>
              <w:top w:val="nil"/>
              <w:left w:val="nil"/>
              <w:bottom w:val="nil"/>
              <w:right w:val="nil"/>
            </w:tcBorders>
            <w:shd w:val="clear" w:color="auto" w:fill="auto"/>
            <w:vAlign w:val="bottom"/>
            <w:hideMark/>
          </w:tcPr>
          <w:p w14:paraId="3BCD9024" w14:textId="659739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the beasts of</w:t>
            </w:r>
            <w:r w:rsidR="00FF4471">
              <w:rPr>
                <w:rFonts w:ascii="Calibri" w:eastAsia="Times New Roman" w:hAnsi="Calibri" w:cs="Calibri"/>
                <w:color w:val="000000"/>
              </w:rPr>
              <w:t>,</w:t>
            </w:r>
            <w:r w:rsidRPr="00BF0BBD">
              <w:rPr>
                <w:rFonts w:ascii="Calibri" w:eastAsia="Times New Roman" w:hAnsi="Calibri" w:cs="Calibri"/>
                <w:color w:val="000000"/>
              </w:rPr>
              <w:t xml:space="preserve"> 23_ISA_18_06 </w:t>
            </w:r>
          </w:p>
        </w:tc>
      </w:tr>
      <w:tr w:rsidR="00BF0BBD" w:rsidRPr="00BF0BBD" w14:paraId="0FDD9C0D" w14:textId="77777777" w:rsidTr="00BF0BBD">
        <w:trPr>
          <w:trHeight w:val="300"/>
        </w:trPr>
        <w:tc>
          <w:tcPr>
            <w:tcW w:w="4700" w:type="dxa"/>
            <w:tcBorders>
              <w:top w:val="nil"/>
              <w:left w:val="nil"/>
              <w:bottom w:val="nil"/>
              <w:right w:val="nil"/>
            </w:tcBorders>
            <w:shd w:val="clear" w:color="auto" w:fill="auto"/>
            <w:vAlign w:val="bottom"/>
            <w:hideMark/>
          </w:tcPr>
          <w:p w14:paraId="4AE35FC3" w14:textId="70B990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the fowls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09_1SA_17_46 </w:t>
            </w:r>
          </w:p>
        </w:tc>
      </w:tr>
      <w:tr w:rsidR="00BF0BBD" w:rsidRPr="00BF0BBD" w14:paraId="1283B133" w14:textId="77777777" w:rsidTr="00BF0BBD">
        <w:trPr>
          <w:trHeight w:val="300"/>
        </w:trPr>
        <w:tc>
          <w:tcPr>
            <w:tcW w:w="4700" w:type="dxa"/>
            <w:tcBorders>
              <w:top w:val="nil"/>
              <w:left w:val="nil"/>
              <w:bottom w:val="nil"/>
              <w:right w:val="nil"/>
            </w:tcBorders>
            <w:shd w:val="clear" w:color="auto" w:fill="auto"/>
            <w:vAlign w:val="bottom"/>
            <w:hideMark/>
          </w:tcPr>
          <w:p w14:paraId="43B85AE4" w14:textId="239A0E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the fowls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09_1SA_17_46 </w:t>
            </w:r>
          </w:p>
        </w:tc>
      </w:tr>
      <w:tr w:rsidR="00BF0BBD" w:rsidRPr="00BF0BBD" w14:paraId="4B9C061E" w14:textId="77777777" w:rsidTr="00BF0BBD">
        <w:trPr>
          <w:trHeight w:val="1500"/>
        </w:trPr>
        <w:tc>
          <w:tcPr>
            <w:tcW w:w="4700" w:type="dxa"/>
            <w:tcBorders>
              <w:top w:val="nil"/>
              <w:left w:val="nil"/>
              <w:bottom w:val="nil"/>
              <w:right w:val="nil"/>
            </w:tcBorders>
            <w:shd w:val="clear" w:color="auto" w:fill="auto"/>
            <w:vAlign w:val="bottom"/>
            <w:hideMark/>
          </w:tcPr>
          <w:p w14:paraId="6131B93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09_1SA_17:45 Then said David to the Philistine, Thou comest to me with a sword, and with a spear, and with a shield: but I come to thee in the name of the LORD of hosts, the God of the armies of Israel, whom thou hast defied. #,</w:t>
            </w:r>
          </w:p>
        </w:tc>
      </w:tr>
      <w:tr w:rsidR="00BF0BBD" w:rsidRPr="00BF0BBD" w14:paraId="0B5DD35F" w14:textId="77777777" w:rsidTr="00BF0BBD">
        <w:trPr>
          <w:trHeight w:val="300"/>
        </w:trPr>
        <w:tc>
          <w:tcPr>
            <w:tcW w:w="4700" w:type="dxa"/>
            <w:tcBorders>
              <w:top w:val="nil"/>
              <w:left w:val="nil"/>
              <w:bottom w:val="nil"/>
              <w:right w:val="nil"/>
            </w:tcBorders>
            <w:shd w:val="clear" w:color="auto" w:fill="auto"/>
            <w:vAlign w:val="bottom"/>
            <w:hideMark/>
          </w:tcPr>
          <w:p w14:paraId="3BA38623" w14:textId="0AF4EB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spear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10_2SA_23_07 </w:t>
            </w:r>
          </w:p>
        </w:tc>
      </w:tr>
      <w:tr w:rsidR="00BF0BBD" w:rsidRPr="00BF0BBD" w14:paraId="110703AC" w14:textId="77777777" w:rsidTr="00BF0BBD">
        <w:trPr>
          <w:trHeight w:val="300"/>
        </w:trPr>
        <w:tc>
          <w:tcPr>
            <w:tcW w:w="4700" w:type="dxa"/>
            <w:tcBorders>
              <w:top w:val="nil"/>
              <w:left w:val="nil"/>
              <w:bottom w:val="nil"/>
              <w:right w:val="nil"/>
            </w:tcBorders>
            <w:shd w:val="clear" w:color="auto" w:fill="auto"/>
            <w:vAlign w:val="bottom"/>
            <w:hideMark/>
          </w:tcPr>
          <w:p w14:paraId="29829125" w14:textId="323995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03_LEV_26_36</w:t>
            </w:r>
            <w:r w:rsidR="00FF4471">
              <w:rPr>
                <w:rFonts w:ascii="Calibri" w:eastAsia="Times New Roman" w:hAnsi="Calibri" w:cs="Calibri"/>
                <w:color w:val="000000"/>
              </w:rPr>
              <w:t>,</w:t>
            </w:r>
            <w:r w:rsidRPr="00BF0BBD">
              <w:rPr>
                <w:rFonts w:ascii="Calibri" w:eastAsia="Times New Roman" w:hAnsi="Calibri" w:cs="Calibri"/>
                <w:color w:val="000000"/>
              </w:rPr>
              <w:t xml:space="preserve"> a sword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09_1SA_31_04 </w:t>
            </w:r>
          </w:p>
        </w:tc>
      </w:tr>
      <w:tr w:rsidR="00BF0BBD" w:rsidRPr="00BF0BBD" w14:paraId="78F666B9" w14:textId="77777777" w:rsidTr="00BF0BBD">
        <w:trPr>
          <w:trHeight w:val="300"/>
        </w:trPr>
        <w:tc>
          <w:tcPr>
            <w:tcW w:w="4700" w:type="dxa"/>
            <w:tcBorders>
              <w:top w:val="nil"/>
              <w:left w:val="nil"/>
              <w:bottom w:val="nil"/>
              <w:right w:val="nil"/>
            </w:tcBorders>
            <w:shd w:val="clear" w:color="auto" w:fill="auto"/>
            <w:vAlign w:val="bottom"/>
            <w:hideMark/>
          </w:tcPr>
          <w:p w14:paraId="55249F0C" w14:textId="093E9B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05_DEU_28_22</w:t>
            </w:r>
            <w:r w:rsidR="00FF4471">
              <w:rPr>
                <w:rFonts w:ascii="Calibri" w:eastAsia="Times New Roman" w:hAnsi="Calibri" w:cs="Calibri"/>
                <w:color w:val="000000"/>
              </w:rPr>
              <w:t>,</w:t>
            </w:r>
            <w:r w:rsidRPr="00BF0BBD">
              <w:rPr>
                <w:rFonts w:ascii="Calibri" w:eastAsia="Times New Roman" w:hAnsi="Calibri" w:cs="Calibri"/>
                <w:color w:val="000000"/>
              </w:rPr>
              <w:t xml:space="preserve"> and with a</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09_1SA_17_50 </w:t>
            </w:r>
          </w:p>
        </w:tc>
      </w:tr>
      <w:tr w:rsidR="00BF0BBD" w:rsidRPr="00BF0BBD" w14:paraId="7FF12699" w14:textId="77777777" w:rsidTr="00BF0BBD">
        <w:trPr>
          <w:trHeight w:val="300"/>
        </w:trPr>
        <w:tc>
          <w:tcPr>
            <w:tcW w:w="4700" w:type="dxa"/>
            <w:tcBorders>
              <w:top w:val="nil"/>
              <w:left w:val="nil"/>
              <w:bottom w:val="nil"/>
              <w:right w:val="nil"/>
            </w:tcBorders>
            <w:shd w:val="clear" w:color="auto" w:fill="auto"/>
            <w:vAlign w:val="bottom"/>
            <w:hideMark/>
          </w:tcPr>
          <w:p w14:paraId="1FCFBF78" w14:textId="3B97AA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come to thee in</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23_ISA_47_09 </w:t>
            </w:r>
          </w:p>
        </w:tc>
      </w:tr>
      <w:tr w:rsidR="00BF0BBD" w:rsidRPr="00BF0BBD" w14:paraId="213E5D0D" w14:textId="77777777" w:rsidTr="00BF0BBD">
        <w:trPr>
          <w:trHeight w:val="300"/>
        </w:trPr>
        <w:tc>
          <w:tcPr>
            <w:tcW w:w="4700" w:type="dxa"/>
            <w:tcBorders>
              <w:top w:val="nil"/>
              <w:left w:val="nil"/>
              <w:bottom w:val="nil"/>
              <w:right w:val="nil"/>
            </w:tcBorders>
            <w:shd w:val="clear" w:color="auto" w:fill="auto"/>
            <w:vAlign w:val="bottom"/>
            <w:hideMark/>
          </w:tcPr>
          <w:p w14:paraId="6162AAC6" w14:textId="56CA9D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09_1SA_17_43</w:t>
            </w:r>
            <w:r w:rsidR="00FF4471">
              <w:rPr>
                <w:rFonts w:ascii="Calibri" w:eastAsia="Times New Roman" w:hAnsi="Calibri" w:cs="Calibri"/>
                <w:color w:val="000000"/>
              </w:rPr>
              <w:t>,</w:t>
            </w:r>
            <w:r w:rsidRPr="00BF0BBD">
              <w:rPr>
                <w:rFonts w:ascii="Calibri" w:eastAsia="Times New Roman" w:hAnsi="Calibri" w:cs="Calibri"/>
                <w:color w:val="000000"/>
              </w:rPr>
              <w:t xml:space="preserve"> comest to me</w:t>
            </w:r>
            <w:r w:rsidR="00644F35">
              <w:rPr>
                <w:rFonts w:ascii="Calibri" w:eastAsia="Times New Roman" w:hAnsi="Calibri" w:cs="Calibri"/>
                <w:color w:val="000000"/>
              </w:rPr>
              <w:t>, &lt;&lt;&lt;&lt;&lt;</w:t>
            </w:r>
          </w:p>
        </w:tc>
      </w:tr>
      <w:tr w:rsidR="00BF0BBD" w:rsidRPr="00BF0BBD" w14:paraId="25CFD080" w14:textId="77777777" w:rsidTr="00BF0BBD">
        <w:trPr>
          <w:trHeight w:val="300"/>
        </w:trPr>
        <w:tc>
          <w:tcPr>
            <w:tcW w:w="4700" w:type="dxa"/>
            <w:tcBorders>
              <w:top w:val="nil"/>
              <w:left w:val="nil"/>
              <w:bottom w:val="nil"/>
              <w:right w:val="nil"/>
            </w:tcBorders>
            <w:shd w:val="clear" w:color="auto" w:fill="auto"/>
            <w:vAlign w:val="bottom"/>
            <w:hideMark/>
          </w:tcPr>
          <w:p w14:paraId="70847D82" w14:textId="340D28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09_1SA_17_43</w:t>
            </w:r>
            <w:r w:rsidR="00FF4471">
              <w:rPr>
                <w:rFonts w:ascii="Calibri" w:eastAsia="Times New Roman" w:hAnsi="Calibri" w:cs="Calibri"/>
                <w:color w:val="000000"/>
              </w:rPr>
              <w:t>,</w:t>
            </w:r>
            <w:r w:rsidRPr="00BF0BBD">
              <w:rPr>
                <w:rFonts w:ascii="Calibri" w:eastAsia="Times New Roman" w:hAnsi="Calibri" w:cs="Calibri"/>
                <w:color w:val="000000"/>
              </w:rPr>
              <w:t xml:space="preserve"> comest to me with</w:t>
            </w:r>
            <w:r w:rsidR="00644F35">
              <w:rPr>
                <w:rFonts w:ascii="Calibri" w:eastAsia="Times New Roman" w:hAnsi="Calibri" w:cs="Calibri"/>
                <w:color w:val="000000"/>
              </w:rPr>
              <w:t>, &lt;&lt;&lt;&lt;&lt;</w:t>
            </w:r>
          </w:p>
        </w:tc>
      </w:tr>
      <w:tr w:rsidR="00BF0BBD" w:rsidRPr="00BF0BBD" w14:paraId="009EF633" w14:textId="77777777" w:rsidTr="00BF0BBD">
        <w:trPr>
          <w:trHeight w:val="300"/>
        </w:trPr>
        <w:tc>
          <w:tcPr>
            <w:tcW w:w="4700" w:type="dxa"/>
            <w:tcBorders>
              <w:top w:val="nil"/>
              <w:left w:val="nil"/>
              <w:bottom w:val="nil"/>
              <w:right w:val="nil"/>
            </w:tcBorders>
            <w:shd w:val="clear" w:color="auto" w:fill="auto"/>
            <w:vAlign w:val="bottom"/>
            <w:hideMark/>
          </w:tcPr>
          <w:p w14:paraId="307E841C" w14:textId="308C6E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05_DEU_16_02</w:t>
            </w:r>
            <w:r w:rsidR="00FF4471">
              <w:rPr>
                <w:rFonts w:ascii="Calibri" w:eastAsia="Times New Roman" w:hAnsi="Calibri" w:cs="Calibri"/>
                <w:color w:val="000000"/>
              </w:rPr>
              <w:t>,</w:t>
            </w:r>
            <w:r w:rsidRPr="00BF0BBD">
              <w:rPr>
                <w:rFonts w:ascii="Calibri" w:eastAsia="Times New Roman" w:hAnsi="Calibri" w:cs="Calibri"/>
                <w:color w:val="000000"/>
              </w:rPr>
              <w:t xml:space="preserve"> God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10_2SA_22_47 </w:t>
            </w:r>
          </w:p>
        </w:tc>
      </w:tr>
      <w:tr w:rsidR="00BF0BBD" w:rsidRPr="00BF0BBD" w14:paraId="58E2968D" w14:textId="77777777" w:rsidTr="00BF0BBD">
        <w:trPr>
          <w:trHeight w:val="300"/>
        </w:trPr>
        <w:tc>
          <w:tcPr>
            <w:tcW w:w="4700" w:type="dxa"/>
            <w:tcBorders>
              <w:top w:val="nil"/>
              <w:left w:val="nil"/>
              <w:bottom w:val="nil"/>
              <w:right w:val="nil"/>
            </w:tcBorders>
            <w:shd w:val="clear" w:color="auto" w:fill="auto"/>
            <w:vAlign w:val="bottom"/>
            <w:hideMark/>
          </w:tcPr>
          <w:p w14:paraId="6D57B5B3" w14:textId="1C8226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hosts the God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19_PSA_059_005 </w:t>
            </w:r>
          </w:p>
        </w:tc>
      </w:tr>
      <w:tr w:rsidR="00BF0BBD" w:rsidRPr="00BF0BBD" w14:paraId="0270FCE6" w14:textId="77777777" w:rsidTr="00BF0BBD">
        <w:trPr>
          <w:trHeight w:val="300"/>
        </w:trPr>
        <w:tc>
          <w:tcPr>
            <w:tcW w:w="4700" w:type="dxa"/>
            <w:tcBorders>
              <w:top w:val="nil"/>
              <w:left w:val="nil"/>
              <w:bottom w:val="nil"/>
              <w:right w:val="nil"/>
            </w:tcBorders>
            <w:shd w:val="clear" w:color="auto" w:fill="auto"/>
            <w:vAlign w:val="bottom"/>
            <w:hideMark/>
          </w:tcPr>
          <w:p w14:paraId="07B694A4" w14:textId="2D2126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hosts the God of</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19_PSA_059_005 </w:t>
            </w:r>
          </w:p>
        </w:tc>
      </w:tr>
      <w:tr w:rsidR="00BF0BBD" w:rsidRPr="00BF0BBD" w14:paraId="51356388" w14:textId="77777777" w:rsidTr="00BF0BBD">
        <w:trPr>
          <w:trHeight w:val="300"/>
        </w:trPr>
        <w:tc>
          <w:tcPr>
            <w:tcW w:w="4700" w:type="dxa"/>
            <w:tcBorders>
              <w:top w:val="nil"/>
              <w:left w:val="nil"/>
              <w:bottom w:val="nil"/>
              <w:right w:val="nil"/>
            </w:tcBorders>
            <w:shd w:val="clear" w:color="auto" w:fill="auto"/>
            <w:vAlign w:val="bottom"/>
            <w:hideMark/>
          </w:tcPr>
          <w:p w14:paraId="43A2A233" w14:textId="3F00A7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07_JUD_07_17</w:t>
            </w:r>
            <w:r w:rsidR="00FF4471">
              <w:rPr>
                <w:rFonts w:ascii="Calibri" w:eastAsia="Times New Roman" w:hAnsi="Calibri" w:cs="Calibri"/>
                <w:color w:val="000000"/>
              </w:rPr>
              <w:t>,</w:t>
            </w:r>
            <w:r w:rsidRPr="00BF0BBD">
              <w:rPr>
                <w:rFonts w:ascii="Calibri" w:eastAsia="Times New Roman" w:hAnsi="Calibri" w:cs="Calibri"/>
                <w:color w:val="000000"/>
              </w:rPr>
              <w:t xml:space="preserve"> I come to</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43_JOH_17_11 </w:t>
            </w:r>
          </w:p>
        </w:tc>
      </w:tr>
      <w:tr w:rsidR="00BF0BBD" w:rsidRPr="00BF0BBD" w14:paraId="71846EAE" w14:textId="77777777" w:rsidTr="00BF0BBD">
        <w:trPr>
          <w:trHeight w:val="300"/>
        </w:trPr>
        <w:tc>
          <w:tcPr>
            <w:tcW w:w="4700" w:type="dxa"/>
            <w:tcBorders>
              <w:top w:val="nil"/>
              <w:left w:val="nil"/>
              <w:bottom w:val="nil"/>
              <w:right w:val="nil"/>
            </w:tcBorders>
            <w:shd w:val="clear" w:color="auto" w:fill="auto"/>
            <w:vAlign w:val="bottom"/>
            <w:hideMark/>
          </w:tcPr>
          <w:p w14:paraId="0838438F" w14:textId="7A8E06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09_1SA_10_08</w:t>
            </w:r>
            <w:r w:rsidR="00FF4471">
              <w:rPr>
                <w:rFonts w:ascii="Calibri" w:eastAsia="Times New Roman" w:hAnsi="Calibri" w:cs="Calibri"/>
                <w:color w:val="000000"/>
              </w:rPr>
              <w:t>,</w:t>
            </w:r>
            <w:r w:rsidRPr="00BF0BBD">
              <w:rPr>
                <w:rFonts w:ascii="Calibri" w:eastAsia="Times New Roman" w:hAnsi="Calibri" w:cs="Calibri"/>
                <w:color w:val="000000"/>
              </w:rPr>
              <w:t xml:space="preserve"> I come to thee</w:t>
            </w:r>
            <w:r w:rsidR="00644F35">
              <w:rPr>
                <w:rFonts w:ascii="Calibri" w:eastAsia="Times New Roman" w:hAnsi="Calibri" w:cs="Calibri"/>
                <w:color w:val="000000"/>
              </w:rPr>
              <w:t>, &lt;&lt;&lt;&lt;&lt;</w:t>
            </w:r>
          </w:p>
        </w:tc>
      </w:tr>
      <w:tr w:rsidR="00BF0BBD" w:rsidRPr="00BF0BBD" w14:paraId="3E50CDAC" w14:textId="77777777" w:rsidTr="00BF0BBD">
        <w:trPr>
          <w:trHeight w:val="300"/>
        </w:trPr>
        <w:tc>
          <w:tcPr>
            <w:tcW w:w="4700" w:type="dxa"/>
            <w:tcBorders>
              <w:top w:val="nil"/>
              <w:left w:val="nil"/>
              <w:bottom w:val="nil"/>
              <w:right w:val="nil"/>
            </w:tcBorders>
            <w:shd w:val="clear" w:color="auto" w:fill="auto"/>
            <w:vAlign w:val="bottom"/>
            <w:hideMark/>
          </w:tcPr>
          <w:p w14:paraId="00971016" w14:textId="75DA30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05_DEU_25_06</w:t>
            </w:r>
            <w:r w:rsidR="00FF4471">
              <w:rPr>
                <w:rFonts w:ascii="Calibri" w:eastAsia="Times New Roman" w:hAnsi="Calibri" w:cs="Calibri"/>
                <w:color w:val="000000"/>
              </w:rPr>
              <w:t>,</w:t>
            </w:r>
            <w:r w:rsidRPr="00BF0BBD">
              <w:rPr>
                <w:rFonts w:ascii="Calibri" w:eastAsia="Times New Roman" w:hAnsi="Calibri" w:cs="Calibri"/>
                <w:color w:val="000000"/>
              </w:rPr>
              <w:t xml:space="preserve"> in the name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09_1SA_20_42 </w:t>
            </w:r>
          </w:p>
        </w:tc>
      </w:tr>
      <w:tr w:rsidR="00BF0BBD" w:rsidRPr="00BF0BBD" w14:paraId="3861282E" w14:textId="77777777" w:rsidTr="00BF0BBD">
        <w:trPr>
          <w:trHeight w:val="300"/>
        </w:trPr>
        <w:tc>
          <w:tcPr>
            <w:tcW w:w="4700" w:type="dxa"/>
            <w:tcBorders>
              <w:top w:val="nil"/>
              <w:left w:val="nil"/>
              <w:bottom w:val="nil"/>
              <w:right w:val="nil"/>
            </w:tcBorders>
            <w:shd w:val="clear" w:color="auto" w:fill="auto"/>
            <w:vAlign w:val="bottom"/>
            <w:hideMark/>
          </w:tcPr>
          <w:p w14:paraId="3CEF035F" w14:textId="177DBE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05_DEU_25_06</w:t>
            </w:r>
            <w:r w:rsidR="00FF4471">
              <w:rPr>
                <w:rFonts w:ascii="Calibri" w:eastAsia="Times New Roman" w:hAnsi="Calibri" w:cs="Calibri"/>
                <w:color w:val="000000"/>
              </w:rPr>
              <w:t>,</w:t>
            </w:r>
            <w:r w:rsidRPr="00BF0BBD">
              <w:rPr>
                <w:rFonts w:ascii="Calibri" w:eastAsia="Times New Roman" w:hAnsi="Calibri" w:cs="Calibri"/>
                <w:color w:val="000000"/>
              </w:rPr>
              <w:t xml:space="preserve"> in the name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09_1SA_20_42 </w:t>
            </w:r>
          </w:p>
        </w:tc>
      </w:tr>
      <w:tr w:rsidR="00BF0BBD" w:rsidRPr="00BF0BBD" w14:paraId="37C81015" w14:textId="77777777" w:rsidTr="00BF0BBD">
        <w:trPr>
          <w:trHeight w:val="300"/>
        </w:trPr>
        <w:tc>
          <w:tcPr>
            <w:tcW w:w="4700" w:type="dxa"/>
            <w:tcBorders>
              <w:top w:val="nil"/>
              <w:left w:val="nil"/>
              <w:bottom w:val="nil"/>
              <w:right w:val="nil"/>
            </w:tcBorders>
            <w:shd w:val="clear" w:color="auto" w:fill="auto"/>
            <w:vAlign w:val="bottom"/>
            <w:hideMark/>
          </w:tcPr>
          <w:p w14:paraId="024F504B" w14:textId="53435C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05_DEU_21_08</w:t>
            </w:r>
            <w:r w:rsidR="00FF4471">
              <w:rPr>
                <w:rFonts w:ascii="Calibri" w:eastAsia="Times New Roman" w:hAnsi="Calibri" w:cs="Calibri"/>
                <w:color w:val="000000"/>
              </w:rPr>
              <w:t>,</w:t>
            </w:r>
            <w:r w:rsidRPr="00BF0BBD">
              <w:rPr>
                <w:rFonts w:ascii="Calibri" w:eastAsia="Times New Roman" w:hAnsi="Calibri" w:cs="Calibri"/>
                <w:color w:val="000000"/>
              </w:rPr>
              <w:t xml:space="preserve"> Israel whom thou hast</w:t>
            </w:r>
            <w:r w:rsidR="00644F35">
              <w:rPr>
                <w:rFonts w:ascii="Calibri" w:eastAsia="Times New Roman" w:hAnsi="Calibri" w:cs="Calibri"/>
                <w:color w:val="000000"/>
              </w:rPr>
              <w:t>, &lt;&lt;&lt;&lt;&lt;</w:t>
            </w:r>
          </w:p>
        </w:tc>
      </w:tr>
      <w:tr w:rsidR="00BF0BBD" w:rsidRPr="00BF0BBD" w14:paraId="3FCF95B8" w14:textId="77777777" w:rsidTr="00BF0BBD">
        <w:trPr>
          <w:trHeight w:val="300"/>
        </w:trPr>
        <w:tc>
          <w:tcPr>
            <w:tcW w:w="4700" w:type="dxa"/>
            <w:tcBorders>
              <w:top w:val="nil"/>
              <w:left w:val="nil"/>
              <w:bottom w:val="nil"/>
              <w:right w:val="nil"/>
            </w:tcBorders>
            <w:shd w:val="clear" w:color="auto" w:fill="auto"/>
            <w:vAlign w:val="bottom"/>
            <w:hideMark/>
          </w:tcPr>
          <w:p w14:paraId="111DD05F" w14:textId="28D6C1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09_1SA_15_02</w:t>
            </w:r>
            <w:r w:rsidR="00FF4471">
              <w:rPr>
                <w:rFonts w:ascii="Calibri" w:eastAsia="Times New Roman" w:hAnsi="Calibri" w:cs="Calibri"/>
                <w:color w:val="000000"/>
              </w:rPr>
              <w:t>,</w:t>
            </w:r>
            <w:r w:rsidRPr="00BF0BBD">
              <w:rPr>
                <w:rFonts w:ascii="Calibri" w:eastAsia="Times New Roman" w:hAnsi="Calibri" w:cs="Calibri"/>
                <w:color w:val="000000"/>
              </w:rPr>
              <w:t xml:space="preserve"> LORD of hosts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10_2SA_06_02 </w:t>
            </w:r>
          </w:p>
        </w:tc>
      </w:tr>
      <w:tr w:rsidR="00BF0BBD" w:rsidRPr="00BF0BBD" w14:paraId="7BC4C7CF" w14:textId="77777777" w:rsidTr="00BF0BBD">
        <w:trPr>
          <w:trHeight w:val="300"/>
        </w:trPr>
        <w:tc>
          <w:tcPr>
            <w:tcW w:w="4700" w:type="dxa"/>
            <w:tcBorders>
              <w:top w:val="nil"/>
              <w:left w:val="nil"/>
              <w:bottom w:val="nil"/>
              <w:right w:val="nil"/>
            </w:tcBorders>
            <w:shd w:val="clear" w:color="auto" w:fill="auto"/>
            <w:vAlign w:val="bottom"/>
            <w:hideMark/>
          </w:tcPr>
          <w:p w14:paraId="19AF7915" w14:textId="1E8D26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of hosts the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23_ISA_01_24 </w:t>
            </w:r>
          </w:p>
        </w:tc>
      </w:tr>
      <w:tr w:rsidR="00BF0BBD" w:rsidRPr="00BF0BBD" w14:paraId="6D8E9068" w14:textId="77777777" w:rsidTr="00BF0BBD">
        <w:trPr>
          <w:trHeight w:val="300"/>
        </w:trPr>
        <w:tc>
          <w:tcPr>
            <w:tcW w:w="4700" w:type="dxa"/>
            <w:tcBorders>
              <w:top w:val="nil"/>
              <w:left w:val="nil"/>
              <w:bottom w:val="nil"/>
              <w:right w:val="nil"/>
            </w:tcBorders>
            <w:shd w:val="clear" w:color="auto" w:fill="auto"/>
            <w:vAlign w:val="bottom"/>
            <w:hideMark/>
          </w:tcPr>
          <w:p w14:paraId="47323E58" w14:textId="2FD047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01_GEN_30_20</w:t>
            </w:r>
            <w:r w:rsidR="00FF4471">
              <w:rPr>
                <w:rFonts w:ascii="Calibri" w:eastAsia="Times New Roman" w:hAnsi="Calibri" w:cs="Calibri"/>
                <w:color w:val="000000"/>
              </w:rPr>
              <w:t>,</w:t>
            </w:r>
            <w:r w:rsidRPr="00BF0BBD">
              <w:rPr>
                <w:rFonts w:ascii="Calibri" w:eastAsia="Times New Roman" w:hAnsi="Calibri" w:cs="Calibri"/>
                <w:color w:val="000000"/>
              </w:rPr>
              <w:t xml:space="preserve"> me with a</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18_JOB_09_17 </w:t>
            </w:r>
          </w:p>
        </w:tc>
      </w:tr>
      <w:tr w:rsidR="00BF0BBD" w:rsidRPr="00BF0BBD" w14:paraId="639398AD" w14:textId="77777777" w:rsidTr="00BF0BBD">
        <w:trPr>
          <w:trHeight w:val="300"/>
        </w:trPr>
        <w:tc>
          <w:tcPr>
            <w:tcW w:w="4700" w:type="dxa"/>
            <w:tcBorders>
              <w:top w:val="nil"/>
              <w:left w:val="nil"/>
              <w:bottom w:val="nil"/>
              <w:right w:val="nil"/>
            </w:tcBorders>
            <w:shd w:val="clear" w:color="auto" w:fill="auto"/>
            <w:vAlign w:val="bottom"/>
            <w:hideMark/>
          </w:tcPr>
          <w:p w14:paraId="1146C8D7" w14:textId="3FD97D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09_1SA_14_50</w:t>
            </w:r>
            <w:r w:rsidR="00FF4471">
              <w:rPr>
                <w:rFonts w:ascii="Calibri" w:eastAsia="Times New Roman" w:hAnsi="Calibri" w:cs="Calibri"/>
                <w:color w:val="000000"/>
              </w:rPr>
              <w:t>,</w:t>
            </w:r>
            <w:r w:rsidRPr="00BF0BBD">
              <w:rPr>
                <w:rFonts w:ascii="Calibri" w:eastAsia="Times New Roman" w:hAnsi="Calibri" w:cs="Calibri"/>
                <w:color w:val="000000"/>
              </w:rPr>
              <w:t xml:space="preserve"> name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09_1SA_20_42 </w:t>
            </w:r>
          </w:p>
        </w:tc>
      </w:tr>
      <w:tr w:rsidR="00BF0BBD" w:rsidRPr="00BF0BBD" w14:paraId="48878E6D" w14:textId="77777777" w:rsidTr="00BF0BBD">
        <w:trPr>
          <w:trHeight w:val="600"/>
        </w:trPr>
        <w:tc>
          <w:tcPr>
            <w:tcW w:w="4700" w:type="dxa"/>
            <w:tcBorders>
              <w:top w:val="nil"/>
              <w:left w:val="nil"/>
              <w:bottom w:val="nil"/>
              <w:right w:val="nil"/>
            </w:tcBorders>
            <w:shd w:val="clear" w:color="auto" w:fill="auto"/>
            <w:vAlign w:val="bottom"/>
            <w:hideMark/>
          </w:tcPr>
          <w:p w14:paraId="30550402" w14:textId="0355A3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06_JOS_09_09</w:t>
            </w:r>
            <w:r w:rsidR="00FF4471">
              <w:rPr>
                <w:rFonts w:ascii="Calibri" w:eastAsia="Times New Roman" w:hAnsi="Calibri" w:cs="Calibri"/>
                <w:color w:val="000000"/>
              </w:rPr>
              <w:t>,</w:t>
            </w:r>
            <w:r w:rsidRPr="00BF0BBD">
              <w:rPr>
                <w:rFonts w:ascii="Calibri" w:eastAsia="Times New Roman" w:hAnsi="Calibri" w:cs="Calibri"/>
                <w:color w:val="000000"/>
              </w:rPr>
              <w:t xml:space="preserve"> name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09_1SA_20_42 </w:t>
            </w:r>
          </w:p>
        </w:tc>
      </w:tr>
      <w:tr w:rsidR="00BF0BBD" w:rsidRPr="00BF0BBD" w14:paraId="4409F36F" w14:textId="77777777" w:rsidTr="00BF0BBD">
        <w:trPr>
          <w:trHeight w:val="300"/>
        </w:trPr>
        <w:tc>
          <w:tcPr>
            <w:tcW w:w="4700" w:type="dxa"/>
            <w:tcBorders>
              <w:top w:val="nil"/>
              <w:left w:val="nil"/>
              <w:bottom w:val="nil"/>
              <w:right w:val="nil"/>
            </w:tcBorders>
            <w:shd w:val="clear" w:color="auto" w:fill="auto"/>
            <w:vAlign w:val="bottom"/>
            <w:hideMark/>
          </w:tcPr>
          <w:p w14:paraId="136FD34D" w14:textId="021E23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hosts the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19_PSA_059_005 </w:t>
            </w:r>
          </w:p>
        </w:tc>
      </w:tr>
      <w:tr w:rsidR="00BF0BBD" w:rsidRPr="00BF0BBD" w14:paraId="67118C4C" w14:textId="77777777" w:rsidTr="00BF0BBD">
        <w:trPr>
          <w:trHeight w:val="300"/>
        </w:trPr>
        <w:tc>
          <w:tcPr>
            <w:tcW w:w="4700" w:type="dxa"/>
            <w:tcBorders>
              <w:top w:val="nil"/>
              <w:left w:val="nil"/>
              <w:bottom w:val="nil"/>
              <w:right w:val="nil"/>
            </w:tcBorders>
            <w:shd w:val="clear" w:color="auto" w:fill="auto"/>
            <w:vAlign w:val="bottom"/>
            <w:hideMark/>
          </w:tcPr>
          <w:p w14:paraId="4CCCC795" w14:textId="760527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hosts the God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19_PSA_059_005 </w:t>
            </w:r>
          </w:p>
        </w:tc>
      </w:tr>
      <w:tr w:rsidR="00BF0BBD" w:rsidRPr="00BF0BBD" w14:paraId="64DA5762" w14:textId="77777777" w:rsidTr="00BF0BBD">
        <w:trPr>
          <w:trHeight w:val="300"/>
        </w:trPr>
        <w:tc>
          <w:tcPr>
            <w:tcW w:w="4700" w:type="dxa"/>
            <w:tcBorders>
              <w:top w:val="nil"/>
              <w:left w:val="nil"/>
              <w:bottom w:val="nil"/>
              <w:right w:val="nil"/>
            </w:tcBorders>
            <w:shd w:val="clear" w:color="auto" w:fill="auto"/>
            <w:vAlign w:val="bottom"/>
            <w:hideMark/>
          </w:tcPr>
          <w:p w14:paraId="27403267" w14:textId="4A1DD3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04_NUM_11_16</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whom thou</w:t>
            </w:r>
            <w:r w:rsidR="00644F35">
              <w:rPr>
                <w:rFonts w:ascii="Calibri" w:eastAsia="Times New Roman" w:hAnsi="Calibri" w:cs="Calibri"/>
                <w:color w:val="000000"/>
              </w:rPr>
              <w:t>, &lt;&lt;&lt;&lt;&lt;</w:t>
            </w:r>
          </w:p>
        </w:tc>
      </w:tr>
      <w:tr w:rsidR="00BF0BBD" w:rsidRPr="00BF0BBD" w14:paraId="565CE65E" w14:textId="77777777" w:rsidTr="00BF0BBD">
        <w:trPr>
          <w:trHeight w:val="300"/>
        </w:trPr>
        <w:tc>
          <w:tcPr>
            <w:tcW w:w="4700" w:type="dxa"/>
            <w:tcBorders>
              <w:top w:val="nil"/>
              <w:left w:val="nil"/>
              <w:bottom w:val="nil"/>
              <w:right w:val="nil"/>
            </w:tcBorders>
            <w:shd w:val="clear" w:color="auto" w:fill="auto"/>
            <w:vAlign w:val="bottom"/>
            <w:hideMark/>
          </w:tcPr>
          <w:p w14:paraId="27572CC2" w14:textId="3D3EDD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09_1SA_17_23</w:t>
            </w:r>
            <w:r w:rsidR="00FF4471">
              <w:rPr>
                <w:rFonts w:ascii="Calibri" w:eastAsia="Times New Roman" w:hAnsi="Calibri" w:cs="Calibri"/>
                <w:color w:val="000000"/>
              </w:rPr>
              <w:t>,</w:t>
            </w:r>
            <w:r w:rsidRPr="00BF0BBD">
              <w:rPr>
                <w:rFonts w:ascii="Calibri" w:eastAsia="Times New Roman" w:hAnsi="Calibri" w:cs="Calibri"/>
                <w:color w:val="000000"/>
              </w:rPr>
              <w:t xml:space="preserve"> of the armies of</w:t>
            </w:r>
            <w:r w:rsidR="00644F35">
              <w:rPr>
                <w:rFonts w:ascii="Calibri" w:eastAsia="Times New Roman" w:hAnsi="Calibri" w:cs="Calibri"/>
                <w:color w:val="000000"/>
              </w:rPr>
              <w:t>, &lt;&lt;&lt;&lt;&lt;</w:t>
            </w:r>
          </w:p>
        </w:tc>
      </w:tr>
      <w:tr w:rsidR="00BF0BBD" w:rsidRPr="00BF0BBD" w14:paraId="72930050" w14:textId="77777777" w:rsidTr="00BF0BBD">
        <w:trPr>
          <w:trHeight w:val="300"/>
        </w:trPr>
        <w:tc>
          <w:tcPr>
            <w:tcW w:w="4700" w:type="dxa"/>
            <w:tcBorders>
              <w:top w:val="nil"/>
              <w:left w:val="nil"/>
              <w:bottom w:val="nil"/>
              <w:right w:val="nil"/>
            </w:tcBorders>
            <w:shd w:val="clear" w:color="auto" w:fill="auto"/>
            <w:vAlign w:val="bottom"/>
            <w:hideMark/>
          </w:tcPr>
          <w:p w14:paraId="44FE8076" w14:textId="6C068E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09_1SA_16_14</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09_1SA_20_08 </w:t>
            </w:r>
          </w:p>
        </w:tc>
      </w:tr>
      <w:tr w:rsidR="00BF0BBD" w:rsidRPr="00BF0BBD" w14:paraId="21F0B063" w14:textId="77777777" w:rsidTr="00BF0BBD">
        <w:trPr>
          <w:trHeight w:val="300"/>
        </w:trPr>
        <w:tc>
          <w:tcPr>
            <w:tcW w:w="4700" w:type="dxa"/>
            <w:tcBorders>
              <w:top w:val="nil"/>
              <w:left w:val="nil"/>
              <w:bottom w:val="nil"/>
              <w:right w:val="nil"/>
            </w:tcBorders>
            <w:shd w:val="clear" w:color="auto" w:fill="auto"/>
            <w:vAlign w:val="bottom"/>
            <w:hideMark/>
          </w:tcPr>
          <w:p w14:paraId="0C7FE7EA" w14:textId="36AA2D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06_JOS_03_11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10_2SA_06_02 </w:t>
            </w:r>
          </w:p>
        </w:tc>
      </w:tr>
      <w:tr w:rsidR="00BF0BBD" w:rsidRPr="00BF0BBD" w14:paraId="322DD7EC" w14:textId="77777777" w:rsidTr="00BF0BBD">
        <w:trPr>
          <w:trHeight w:val="300"/>
        </w:trPr>
        <w:tc>
          <w:tcPr>
            <w:tcW w:w="4700" w:type="dxa"/>
            <w:tcBorders>
              <w:top w:val="nil"/>
              <w:left w:val="nil"/>
              <w:bottom w:val="nil"/>
              <w:right w:val="nil"/>
            </w:tcBorders>
            <w:shd w:val="clear" w:color="auto" w:fill="auto"/>
            <w:vAlign w:val="bottom"/>
            <w:hideMark/>
          </w:tcPr>
          <w:p w14:paraId="29AB782B" w14:textId="6BF616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David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09_1SA_20_10 </w:t>
            </w:r>
          </w:p>
        </w:tc>
      </w:tr>
      <w:tr w:rsidR="00BF0BBD" w:rsidRPr="00BF0BBD" w14:paraId="49788F5C" w14:textId="77777777" w:rsidTr="00BF0BBD">
        <w:trPr>
          <w:trHeight w:val="300"/>
        </w:trPr>
        <w:tc>
          <w:tcPr>
            <w:tcW w:w="4700" w:type="dxa"/>
            <w:tcBorders>
              <w:top w:val="nil"/>
              <w:left w:val="nil"/>
              <w:bottom w:val="nil"/>
              <w:right w:val="nil"/>
            </w:tcBorders>
            <w:shd w:val="clear" w:color="auto" w:fill="auto"/>
            <w:vAlign w:val="bottom"/>
            <w:hideMark/>
          </w:tcPr>
          <w:p w14:paraId="23C14B75" w14:textId="01544C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09_1SA_17_36</w:t>
            </w:r>
            <w:r w:rsidR="00FF4471">
              <w:rPr>
                <w:rFonts w:ascii="Calibri" w:eastAsia="Times New Roman" w:hAnsi="Calibri" w:cs="Calibri"/>
                <w:color w:val="000000"/>
              </w:rPr>
              <w:t>,</w:t>
            </w:r>
            <w:r w:rsidRPr="00BF0BBD">
              <w:rPr>
                <w:rFonts w:ascii="Calibri" w:eastAsia="Times New Roman" w:hAnsi="Calibri" w:cs="Calibri"/>
                <w:color w:val="000000"/>
              </w:rPr>
              <w:t xml:space="preserve"> the armies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09_1SA_23_03 </w:t>
            </w:r>
          </w:p>
        </w:tc>
      </w:tr>
      <w:tr w:rsidR="00BF0BBD" w:rsidRPr="00BF0BBD" w14:paraId="4B4DED35" w14:textId="77777777" w:rsidTr="00BF0BBD">
        <w:trPr>
          <w:trHeight w:val="300"/>
        </w:trPr>
        <w:tc>
          <w:tcPr>
            <w:tcW w:w="4700" w:type="dxa"/>
            <w:tcBorders>
              <w:top w:val="nil"/>
              <w:left w:val="nil"/>
              <w:bottom w:val="nil"/>
              <w:right w:val="nil"/>
            </w:tcBorders>
            <w:shd w:val="clear" w:color="auto" w:fill="auto"/>
            <w:vAlign w:val="bottom"/>
            <w:hideMark/>
          </w:tcPr>
          <w:p w14:paraId="31209DAE" w14:textId="1C4060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09_1SA_06_05</w:t>
            </w:r>
            <w:r w:rsidR="00FF4471">
              <w:rPr>
                <w:rFonts w:ascii="Calibri" w:eastAsia="Times New Roman" w:hAnsi="Calibri" w:cs="Calibri"/>
                <w:color w:val="000000"/>
              </w:rPr>
              <w:t>,</w:t>
            </w:r>
            <w:r w:rsidRPr="00BF0BBD">
              <w:rPr>
                <w:rFonts w:ascii="Calibri" w:eastAsia="Times New Roman" w:hAnsi="Calibri" w:cs="Calibri"/>
                <w:color w:val="000000"/>
              </w:rPr>
              <w:t xml:space="preserve"> the God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10_2SA_22_03 </w:t>
            </w:r>
          </w:p>
        </w:tc>
      </w:tr>
      <w:tr w:rsidR="00BF0BBD" w:rsidRPr="00BF0BBD" w14:paraId="04F086FD" w14:textId="77777777" w:rsidTr="00BF0BBD">
        <w:trPr>
          <w:trHeight w:val="300"/>
        </w:trPr>
        <w:tc>
          <w:tcPr>
            <w:tcW w:w="4700" w:type="dxa"/>
            <w:tcBorders>
              <w:top w:val="nil"/>
              <w:left w:val="nil"/>
              <w:bottom w:val="nil"/>
              <w:right w:val="nil"/>
            </w:tcBorders>
            <w:shd w:val="clear" w:color="auto" w:fill="auto"/>
            <w:vAlign w:val="bottom"/>
            <w:hideMark/>
          </w:tcPr>
          <w:p w14:paraId="0791F1A9" w14:textId="5FF9BC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04_NUM_27_16</w:t>
            </w:r>
            <w:r w:rsidR="00FF4471">
              <w:rPr>
                <w:rFonts w:ascii="Calibri" w:eastAsia="Times New Roman" w:hAnsi="Calibri" w:cs="Calibri"/>
                <w:color w:val="000000"/>
              </w:rPr>
              <w:t>,</w:t>
            </w:r>
            <w:r w:rsidRPr="00BF0BBD">
              <w:rPr>
                <w:rFonts w:ascii="Calibri" w:eastAsia="Times New Roman" w:hAnsi="Calibri" w:cs="Calibri"/>
                <w:color w:val="000000"/>
              </w:rPr>
              <w:t xml:space="preserve"> the God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10_2SA_22_47 </w:t>
            </w:r>
          </w:p>
        </w:tc>
      </w:tr>
      <w:tr w:rsidR="00BF0BBD" w:rsidRPr="00BF0BBD" w14:paraId="6AF624C4" w14:textId="77777777" w:rsidTr="00BF0BBD">
        <w:trPr>
          <w:trHeight w:val="300"/>
        </w:trPr>
        <w:tc>
          <w:tcPr>
            <w:tcW w:w="4700" w:type="dxa"/>
            <w:tcBorders>
              <w:top w:val="nil"/>
              <w:left w:val="nil"/>
              <w:bottom w:val="nil"/>
              <w:right w:val="nil"/>
            </w:tcBorders>
            <w:shd w:val="clear" w:color="auto" w:fill="auto"/>
            <w:vAlign w:val="bottom"/>
            <w:hideMark/>
          </w:tcPr>
          <w:p w14:paraId="1A7739EE" w14:textId="7CC57C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09_1SA_15_02</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10_2SA_06_02 </w:t>
            </w:r>
          </w:p>
        </w:tc>
      </w:tr>
      <w:tr w:rsidR="00BF0BBD" w:rsidRPr="00BF0BBD" w14:paraId="538B0D4A" w14:textId="77777777" w:rsidTr="00BF0BBD">
        <w:trPr>
          <w:trHeight w:val="600"/>
        </w:trPr>
        <w:tc>
          <w:tcPr>
            <w:tcW w:w="4700" w:type="dxa"/>
            <w:tcBorders>
              <w:top w:val="nil"/>
              <w:left w:val="nil"/>
              <w:bottom w:val="nil"/>
              <w:right w:val="nil"/>
            </w:tcBorders>
            <w:shd w:val="clear" w:color="auto" w:fill="auto"/>
            <w:vAlign w:val="bottom"/>
            <w:hideMark/>
          </w:tcPr>
          <w:p w14:paraId="7FED7414" w14:textId="754B66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09_1SA_04_04</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of hosts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10_2SA_06_02 </w:t>
            </w:r>
          </w:p>
        </w:tc>
      </w:tr>
      <w:tr w:rsidR="00BF0BBD" w:rsidRPr="00BF0BBD" w14:paraId="74636E53" w14:textId="77777777" w:rsidTr="00BF0BBD">
        <w:trPr>
          <w:trHeight w:val="300"/>
        </w:trPr>
        <w:tc>
          <w:tcPr>
            <w:tcW w:w="4700" w:type="dxa"/>
            <w:tcBorders>
              <w:top w:val="nil"/>
              <w:left w:val="nil"/>
              <w:bottom w:val="nil"/>
              <w:right w:val="nil"/>
            </w:tcBorders>
            <w:shd w:val="clear" w:color="auto" w:fill="auto"/>
            <w:vAlign w:val="bottom"/>
            <w:hideMark/>
          </w:tcPr>
          <w:p w14:paraId="1889AAA0" w14:textId="0B50E9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09_1SA_14_50</w:t>
            </w:r>
            <w:r w:rsidR="00FF4471">
              <w:rPr>
                <w:rFonts w:ascii="Calibri" w:eastAsia="Times New Roman" w:hAnsi="Calibri" w:cs="Calibri"/>
                <w:color w:val="000000"/>
              </w:rPr>
              <w:t>,</w:t>
            </w:r>
            <w:r w:rsidRPr="00BF0BBD">
              <w:rPr>
                <w:rFonts w:ascii="Calibri" w:eastAsia="Times New Roman" w:hAnsi="Calibri" w:cs="Calibri"/>
                <w:color w:val="000000"/>
              </w:rPr>
              <w:t xml:space="preserve"> The name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09_1SA_20_42 </w:t>
            </w:r>
          </w:p>
        </w:tc>
      </w:tr>
      <w:tr w:rsidR="00BF0BBD" w:rsidRPr="00BF0BBD" w14:paraId="1484D6B9" w14:textId="77777777" w:rsidTr="00BF0BBD">
        <w:trPr>
          <w:trHeight w:val="300"/>
        </w:trPr>
        <w:tc>
          <w:tcPr>
            <w:tcW w:w="4700" w:type="dxa"/>
            <w:tcBorders>
              <w:top w:val="nil"/>
              <w:left w:val="nil"/>
              <w:bottom w:val="nil"/>
              <w:right w:val="nil"/>
            </w:tcBorders>
            <w:shd w:val="clear" w:color="auto" w:fill="auto"/>
            <w:vAlign w:val="bottom"/>
            <w:hideMark/>
          </w:tcPr>
          <w:p w14:paraId="258C5AD1" w14:textId="3621C5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09_1SA_14_50</w:t>
            </w:r>
            <w:r w:rsidR="00FF4471">
              <w:rPr>
                <w:rFonts w:ascii="Calibri" w:eastAsia="Times New Roman" w:hAnsi="Calibri" w:cs="Calibri"/>
                <w:color w:val="000000"/>
              </w:rPr>
              <w:t>,</w:t>
            </w:r>
            <w:r w:rsidRPr="00BF0BBD">
              <w:rPr>
                <w:rFonts w:ascii="Calibri" w:eastAsia="Times New Roman" w:hAnsi="Calibri" w:cs="Calibri"/>
                <w:color w:val="000000"/>
              </w:rPr>
              <w:t xml:space="preserve"> The name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09_1SA_25_03 </w:t>
            </w:r>
          </w:p>
        </w:tc>
      </w:tr>
      <w:tr w:rsidR="00BF0BBD" w:rsidRPr="00BF0BBD" w14:paraId="55417E0B" w14:textId="77777777" w:rsidTr="00BF0BBD">
        <w:trPr>
          <w:trHeight w:val="300"/>
        </w:trPr>
        <w:tc>
          <w:tcPr>
            <w:tcW w:w="4700" w:type="dxa"/>
            <w:tcBorders>
              <w:top w:val="nil"/>
              <w:left w:val="nil"/>
              <w:bottom w:val="nil"/>
              <w:right w:val="nil"/>
            </w:tcBorders>
            <w:shd w:val="clear" w:color="auto" w:fill="auto"/>
            <w:vAlign w:val="bottom"/>
            <w:hideMark/>
          </w:tcPr>
          <w:p w14:paraId="472E4608" w14:textId="1ECEF1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06_JOS_03_07</w:t>
            </w:r>
            <w:r w:rsidR="00FF4471">
              <w:rPr>
                <w:rFonts w:ascii="Calibri" w:eastAsia="Times New Roman" w:hAnsi="Calibri" w:cs="Calibri"/>
                <w:color w:val="000000"/>
              </w:rPr>
              <w:t>,</w:t>
            </w:r>
            <w:r w:rsidRPr="00BF0BBD">
              <w:rPr>
                <w:rFonts w:ascii="Calibri" w:eastAsia="Times New Roman" w:hAnsi="Calibri" w:cs="Calibri"/>
                <w:color w:val="000000"/>
              </w:rPr>
              <w:t xml:space="preserve"> thee in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11_1KI_08_47 </w:t>
            </w:r>
          </w:p>
        </w:tc>
      </w:tr>
      <w:tr w:rsidR="00BF0BBD" w:rsidRPr="00BF0BBD" w14:paraId="61782307" w14:textId="77777777" w:rsidTr="00BF0BBD">
        <w:trPr>
          <w:trHeight w:val="300"/>
        </w:trPr>
        <w:tc>
          <w:tcPr>
            <w:tcW w:w="4700" w:type="dxa"/>
            <w:tcBorders>
              <w:top w:val="nil"/>
              <w:left w:val="nil"/>
              <w:bottom w:val="nil"/>
              <w:right w:val="nil"/>
            </w:tcBorders>
            <w:shd w:val="clear" w:color="auto" w:fill="auto"/>
            <w:vAlign w:val="bottom"/>
            <w:hideMark/>
          </w:tcPr>
          <w:p w14:paraId="4C8D3D5E" w14:textId="660C4D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thee in the name</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44_ACT_03_06 </w:t>
            </w:r>
          </w:p>
        </w:tc>
      </w:tr>
      <w:tr w:rsidR="00BF0BBD" w:rsidRPr="00BF0BBD" w14:paraId="563161DE" w14:textId="77777777" w:rsidTr="00BF0BBD">
        <w:trPr>
          <w:trHeight w:val="300"/>
        </w:trPr>
        <w:tc>
          <w:tcPr>
            <w:tcW w:w="4700" w:type="dxa"/>
            <w:tcBorders>
              <w:top w:val="nil"/>
              <w:left w:val="nil"/>
              <w:bottom w:val="nil"/>
              <w:right w:val="nil"/>
            </w:tcBorders>
            <w:shd w:val="clear" w:color="auto" w:fill="auto"/>
            <w:vAlign w:val="bottom"/>
            <w:hideMark/>
          </w:tcPr>
          <w:p w14:paraId="58E4A240" w14:textId="1BD4BE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Then said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09_1SA_20_10 </w:t>
            </w:r>
          </w:p>
        </w:tc>
      </w:tr>
      <w:tr w:rsidR="00BF0BBD" w:rsidRPr="00BF0BBD" w14:paraId="53BF3BB1" w14:textId="77777777" w:rsidTr="00BF0BBD">
        <w:trPr>
          <w:trHeight w:val="300"/>
        </w:trPr>
        <w:tc>
          <w:tcPr>
            <w:tcW w:w="4700" w:type="dxa"/>
            <w:tcBorders>
              <w:top w:val="nil"/>
              <w:left w:val="nil"/>
              <w:bottom w:val="nil"/>
              <w:right w:val="nil"/>
            </w:tcBorders>
            <w:shd w:val="clear" w:color="auto" w:fill="auto"/>
            <w:vAlign w:val="bottom"/>
            <w:hideMark/>
          </w:tcPr>
          <w:p w14:paraId="3F845BB6" w14:textId="3A57DC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Then said David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09_1SA_20_10 </w:t>
            </w:r>
          </w:p>
        </w:tc>
      </w:tr>
      <w:tr w:rsidR="00BF0BBD" w:rsidRPr="00BF0BBD" w14:paraId="49289DA6" w14:textId="77777777" w:rsidTr="00BF0BBD">
        <w:trPr>
          <w:trHeight w:val="300"/>
        </w:trPr>
        <w:tc>
          <w:tcPr>
            <w:tcW w:w="4700" w:type="dxa"/>
            <w:tcBorders>
              <w:top w:val="nil"/>
              <w:left w:val="nil"/>
              <w:bottom w:val="nil"/>
              <w:right w:val="nil"/>
            </w:tcBorders>
            <w:shd w:val="clear" w:color="auto" w:fill="auto"/>
            <w:vAlign w:val="bottom"/>
            <w:hideMark/>
          </w:tcPr>
          <w:p w14:paraId="6A61E8B0" w14:textId="2CE211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09_1SA_17_43</w:t>
            </w:r>
            <w:r w:rsidR="00FF4471">
              <w:rPr>
                <w:rFonts w:ascii="Calibri" w:eastAsia="Times New Roman" w:hAnsi="Calibri" w:cs="Calibri"/>
                <w:color w:val="000000"/>
              </w:rPr>
              <w:t>,</w:t>
            </w:r>
            <w:r w:rsidRPr="00BF0BBD">
              <w:rPr>
                <w:rFonts w:ascii="Calibri" w:eastAsia="Times New Roman" w:hAnsi="Calibri" w:cs="Calibri"/>
                <w:color w:val="000000"/>
              </w:rPr>
              <w:t xml:space="preserve"> thou comest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10_2SA_03_13 </w:t>
            </w:r>
          </w:p>
        </w:tc>
      </w:tr>
      <w:tr w:rsidR="00BF0BBD" w:rsidRPr="00BF0BBD" w14:paraId="233D3C73" w14:textId="77777777" w:rsidTr="00BF0BBD">
        <w:trPr>
          <w:trHeight w:val="300"/>
        </w:trPr>
        <w:tc>
          <w:tcPr>
            <w:tcW w:w="4700" w:type="dxa"/>
            <w:tcBorders>
              <w:top w:val="nil"/>
              <w:left w:val="nil"/>
              <w:bottom w:val="nil"/>
              <w:right w:val="nil"/>
            </w:tcBorders>
            <w:shd w:val="clear" w:color="auto" w:fill="auto"/>
            <w:vAlign w:val="bottom"/>
            <w:hideMark/>
          </w:tcPr>
          <w:p w14:paraId="3634D0DB" w14:textId="3C8A7F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09_1SA_17_43</w:t>
            </w:r>
            <w:r w:rsidR="00FF4471">
              <w:rPr>
                <w:rFonts w:ascii="Calibri" w:eastAsia="Times New Roman" w:hAnsi="Calibri" w:cs="Calibri"/>
                <w:color w:val="000000"/>
              </w:rPr>
              <w:t>,</w:t>
            </w:r>
            <w:r w:rsidRPr="00BF0BBD">
              <w:rPr>
                <w:rFonts w:ascii="Calibri" w:eastAsia="Times New Roman" w:hAnsi="Calibri" w:cs="Calibri"/>
                <w:color w:val="000000"/>
              </w:rPr>
              <w:t xml:space="preserve"> thou comest to me</w:t>
            </w:r>
            <w:r w:rsidR="00644F35">
              <w:rPr>
                <w:rFonts w:ascii="Calibri" w:eastAsia="Times New Roman" w:hAnsi="Calibri" w:cs="Calibri"/>
                <w:color w:val="000000"/>
              </w:rPr>
              <w:t>, &lt;&lt;&lt;&lt;&lt;</w:t>
            </w:r>
          </w:p>
        </w:tc>
      </w:tr>
      <w:tr w:rsidR="00BF0BBD" w:rsidRPr="00BF0BBD" w14:paraId="0CB6486F" w14:textId="77777777" w:rsidTr="00BF0BBD">
        <w:trPr>
          <w:trHeight w:val="300"/>
        </w:trPr>
        <w:tc>
          <w:tcPr>
            <w:tcW w:w="4700" w:type="dxa"/>
            <w:tcBorders>
              <w:top w:val="nil"/>
              <w:left w:val="nil"/>
              <w:bottom w:val="nil"/>
              <w:right w:val="nil"/>
            </w:tcBorders>
            <w:shd w:val="clear" w:color="auto" w:fill="auto"/>
            <w:vAlign w:val="bottom"/>
            <w:hideMark/>
          </w:tcPr>
          <w:p w14:paraId="7F44C7EA" w14:textId="7CCFB6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09_1SA_17_43</w:t>
            </w:r>
            <w:r w:rsidR="00FF4471">
              <w:rPr>
                <w:rFonts w:ascii="Calibri" w:eastAsia="Times New Roman" w:hAnsi="Calibri" w:cs="Calibri"/>
                <w:color w:val="000000"/>
              </w:rPr>
              <w:t>,</w:t>
            </w:r>
            <w:r w:rsidRPr="00BF0BBD">
              <w:rPr>
                <w:rFonts w:ascii="Calibri" w:eastAsia="Times New Roman" w:hAnsi="Calibri" w:cs="Calibri"/>
                <w:color w:val="000000"/>
              </w:rPr>
              <w:t xml:space="preserve"> to me with</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18_JOB_30_21 </w:t>
            </w:r>
          </w:p>
        </w:tc>
      </w:tr>
      <w:tr w:rsidR="00BF0BBD" w:rsidRPr="00BF0BBD" w14:paraId="14C67E03" w14:textId="77777777" w:rsidTr="00BF0BBD">
        <w:trPr>
          <w:trHeight w:val="300"/>
        </w:trPr>
        <w:tc>
          <w:tcPr>
            <w:tcW w:w="4700" w:type="dxa"/>
            <w:tcBorders>
              <w:top w:val="nil"/>
              <w:left w:val="nil"/>
              <w:bottom w:val="nil"/>
              <w:right w:val="nil"/>
            </w:tcBorders>
            <w:shd w:val="clear" w:color="auto" w:fill="auto"/>
            <w:vAlign w:val="bottom"/>
            <w:hideMark/>
          </w:tcPr>
          <w:p w14:paraId="48057781" w14:textId="5D333B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me with a</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23_ISA_08_11 </w:t>
            </w:r>
          </w:p>
        </w:tc>
      </w:tr>
      <w:tr w:rsidR="00BF0BBD" w:rsidRPr="00BF0BBD" w14:paraId="3F7D8792" w14:textId="77777777" w:rsidTr="00BF0BBD">
        <w:trPr>
          <w:trHeight w:val="300"/>
        </w:trPr>
        <w:tc>
          <w:tcPr>
            <w:tcW w:w="4700" w:type="dxa"/>
            <w:tcBorders>
              <w:top w:val="nil"/>
              <w:left w:val="nil"/>
              <w:bottom w:val="nil"/>
              <w:right w:val="nil"/>
            </w:tcBorders>
            <w:shd w:val="clear" w:color="auto" w:fill="auto"/>
            <w:vAlign w:val="bottom"/>
            <w:hideMark/>
          </w:tcPr>
          <w:p w14:paraId="1DDCED04" w14:textId="38161E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09_1SA_17_40</w:t>
            </w:r>
            <w:r w:rsidR="00FF4471">
              <w:rPr>
                <w:rFonts w:ascii="Calibri" w:eastAsia="Times New Roman" w:hAnsi="Calibri" w:cs="Calibri"/>
                <w:color w:val="000000"/>
              </w:rPr>
              <w:t>,</w:t>
            </w:r>
            <w:r w:rsidRPr="00BF0BBD">
              <w:rPr>
                <w:rFonts w:ascii="Calibri" w:eastAsia="Times New Roman" w:hAnsi="Calibri" w:cs="Calibri"/>
                <w:color w:val="000000"/>
              </w:rPr>
              <w:t xml:space="preserve"> to the Philistine</w:t>
            </w:r>
            <w:r w:rsidR="00644F35">
              <w:rPr>
                <w:rFonts w:ascii="Calibri" w:eastAsia="Times New Roman" w:hAnsi="Calibri" w:cs="Calibri"/>
                <w:color w:val="000000"/>
              </w:rPr>
              <w:t>, &lt;&lt;&lt;&lt;&lt;</w:t>
            </w:r>
          </w:p>
        </w:tc>
      </w:tr>
      <w:tr w:rsidR="00BF0BBD" w:rsidRPr="00BF0BBD" w14:paraId="5F9C03A6" w14:textId="77777777" w:rsidTr="00BF0BBD">
        <w:trPr>
          <w:trHeight w:val="300"/>
        </w:trPr>
        <w:tc>
          <w:tcPr>
            <w:tcW w:w="4700" w:type="dxa"/>
            <w:tcBorders>
              <w:top w:val="nil"/>
              <w:left w:val="nil"/>
              <w:bottom w:val="nil"/>
              <w:right w:val="nil"/>
            </w:tcBorders>
            <w:shd w:val="clear" w:color="auto" w:fill="auto"/>
            <w:vAlign w:val="bottom"/>
            <w:hideMark/>
          </w:tcPr>
          <w:p w14:paraId="4DC6D311" w14:textId="41658C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05_DEU_15_18</w:t>
            </w:r>
            <w:r w:rsidR="00FF4471">
              <w:rPr>
                <w:rFonts w:ascii="Calibri" w:eastAsia="Times New Roman" w:hAnsi="Calibri" w:cs="Calibri"/>
                <w:color w:val="000000"/>
              </w:rPr>
              <w:t>,</w:t>
            </w:r>
            <w:r w:rsidRPr="00BF0BBD">
              <w:rPr>
                <w:rFonts w:ascii="Calibri" w:eastAsia="Times New Roman" w:hAnsi="Calibri" w:cs="Calibri"/>
                <w:color w:val="000000"/>
              </w:rPr>
              <w:t xml:space="preserve"> to thee in</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14_2CH_02_16 </w:t>
            </w:r>
          </w:p>
        </w:tc>
      </w:tr>
      <w:tr w:rsidR="00BF0BBD" w:rsidRPr="00BF0BBD" w14:paraId="0E9104AF" w14:textId="77777777" w:rsidTr="00BF0BBD">
        <w:trPr>
          <w:trHeight w:val="300"/>
        </w:trPr>
        <w:tc>
          <w:tcPr>
            <w:tcW w:w="4700" w:type="dxa"/>
            <w:tcBorders>
              <w:top w:val="nil"/>
              <w:left w:val="nil"/>
              <w:bottom w:val="nil"/>
              <w:right w:val="nil"/>
            </w:tcBorders>
            <w:shd w:val="clear" w:color="auto" w:fill="auto"/>
            <w:vAlign w:val="bottom"/>
            <w:hideMark/>
          </w:tcPr>
          <w:p w14:paraId="7F44D44A" w14:textId="6BF793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thee in the</w:t>
            </w:r>
            <w:r w:rsidR="00FF4471">
              <w:rPr>
                <w:rFonts w:ascii="Calibri" w:eastAsia="Times New Roman" w:hAnsi="Calibri" w:cs="Calibri"/>
                <w:color w:val="000000"/>
              </w:rPr>
              <w:t>,</w:t>
            </w:r>
            <w:r w:rsidRPr="00BF0BBD">
              <w:rPr>
                <w:rFonts w:ascii="Calibri" w:eastAsia="Times New Roman" w:hAnsi="Calibri" w:cs="Calibri"/>
                <w:color w:val="000000"/>
              </w:rPr>
              <w:t xml:space="preserve"> 58_HEB_08_05 </w:t>
            </w:r>
          </w:p>
        </w:tc>
      </w:tr>
      <w:tr w:rsidR="00BF0BBD" w:rsidRPr="00BF0BBD" w14:paraId="3DEE61D7" w14:textId="77777777" w:rsidTr="00BF0BBD">
        <w:trPr>
          <w:trHeight w:val="300"/>
        </w:trPr>
        <w:tc>
          <w:tcPr>
            <w:tcW w:w="4700" w:type="dxa"/>
            <w:tcBorders>
              <w:top w:val="nil"/>
              <w:left w:val="nil"/>
              <w:bottom w:val="nil"/>
              <w:right w:val="nil"/>
            </w:tcBorders>
            <w:shd w:val="clear" w:color="auto" w:fill="auto"/>
            <w:vAlign w:val="bottom"/>
            <w:hideMark/>
          </w:tcPr>
          <w:p w14:paraId="6C6D7354" w14:textId="5D3FD2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a shield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19_PSA_005_012 </w:t>
            </w:r>
          </w:p>
        </w:tc>
      </w:tr>
      <w:tr w:rsidR="00BF0BBD" w:rsidRPr="00BF0BBD" w14:paraId="269B7A13" w14:textId="77777777" w:rsidTr="00BF0BBD">
        <w:trPr>
          <w:trHeight w:val="300"/>
        </w:trPr>
        <w:tc>
          <w:tcPr>
            <w:tcW w:w="4700" w:type="dxa"/>
            <w:tcBorders>
              <w:top w:val="nil"/>
              <w:left w:val="nil"/>
              <w:bottom w:val="nil"/>
              <w:right w:val="nil"/>
            </w:tcBorders>
            <w:shd w:val="clear" w:color="auto" w:fill="auto"/>
            <w:vAlign w:val="bottom"/>
            <w:hideMark/>
          </w:tcPr>
          <w:p w14:paraId="7D2C468D" w14:textId="115AE1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a spear</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43_JOH_19_34 </w:t>
            </w:r>
          </w:p>
        </w:tc>
      </w:tr>
      <w:tr w:rsidR="00BF0BBD" w:rsidRPr="00BF0BBD" w14:paraId="5DD07F5B" w14:textId="77777777" w:rsidTr="00BF0BBD">
        <w:trPr>
          <w:trHeight w:val="300"/>
        </w:trPr>
        <w:tc>
          <w:tcPr>
            <w:tcW w:w="4700" w:type="dxa"/>
            <w:tcBorders>
              <w:top w:val="nil"/>
              <w:left w:val="nil"/>
              <w:bottom w:val="nil"/>
              <w:right w:val="nil"/>
            </w:tcBorders>
            <w:shd w:val="clear" w:color="auto" w:fill="auto"/>
            <w:vAlign w:val="bottom"/>
            <w:hideMark/>
          </w:tcPr>
          <w:p w14:paraId="35A6DF47" w14:textId="07E9B3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04_NUM_19_16</w:t>
            </w:r>
            <w:r w:rsidR="00FF4471">
              <w:rPr>
                <w:rFonts w:ascii="Calibri" w:eastAsia="Times New Roman" w:hAnsi="Calibri" w:cs="Calibri"/>
                <w:color w:val="000000"/>
              </w:rPr>
              <w:t>,</w:t>
            </w:r>
            <w:r w:rsidRPr="00BF0BBD">
              <w:rPr>
                <w:rFonts w:ascii="Calibri" w:eastAsia="Times New Roman" w:hAnsi="Calibri" w:cs="Calibri"/>
                <w:color w:val="000000"/>
              </w:rPr>
              <w:t xml:space="preserve"> with a sword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19_PSA_042_010 </w:t>
            </w:r>
          </w:p>
        </w:tc>
      </w:tr>
      <w:tr w:rsidR="00BF0BBD" w:rsidRPr="00BF0BBD" w14:paraId="3DB21DEE" w14:textId="77777777" w:rsidTr="00BF0BBD">
        <w:trPr>
          <w:trHeight w:val="2100"/>
        </w:trPr>
        <w:tc>
          <w:tcPr>
            <w:tcW w:w="4700" w:type="dxa"/>
            <w:tcBorders>
              <w:top w:val="nil"/>
              <w:left w:val="nil"/>
              <w:bottom w:val="nil"/>
              <w:right w:val="nil"/>
            </w:tcBorders>
            <w:shd w:val="clear" w:color="auto" w:fill="auto"/>
            <w:vAlign w:val="bottom"/>
            <w:hideMark/>
          </w:tcPr>
          <w:p w14:paraId="22B2BAB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09_1SA_17:46 This day will the LORD deliver thee into mine hand; and I will smite thee, and take thine head from thee; and I will give the carcases of the host of the Philistines this day unto the fowls of the air, and to the wild beasts of the earth; that all the earth may know that there is a God in Israel. #,</w:t>
            </w:r>
          </w:p>
        </w:tc>
      </w:tr>
      <w:tr w:rsidR="00BF0BBD" w:rsidRPr="00BF0BBD" w14:paraId="3FE033AF" w14:textId="77777777" w:rsidTr="00BF0BBD">
        <w:trPr>
          <w:trHeight w:val="300"/>
        </w:trPr>
        <w:tc>
          <w:tcPr>
            <w:tcW w:w="4700" w:type="dxa"/>
            <w:tcBorders>
              <w:top w:val="nil"/>
              <w:left w:val="nil"/>
              <w:bottom w:val="nil"/>
              <w:right w:val="nil"/>
            </w:tcBorders>
            <w:shd w:val="clear" w:color="auto" w:fill="auto"/>
            <w:vAlign w:val="bottom"/>
            <w:hideMark/>
          </w:tcPr>
          <w:p w14:paraId="7532FB50" w14:textId="423FFA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God in</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12_2KI_01_03 </w:t>
            </w:r>
          </w:p>
        </w:tc>
      </w:tr>
      <w:tr w:rsidR="00BF0BBD" w:rsidRPr="00BF0BBD" w14:paraId="7D82352E" w14:textId="77777777" w:rsidTr="00BF0BBD">
        <w:trPr>
          <w:trHeight w:val="300"/>
        </w:trPr>
        <w:tc>
          <w:tcPr>
            <w:tcW w:w="4700" w:type="dxa"/>
            <w:tcBorders>
              <w:top w:val="nil"/>
              <w:left w:val="nil"/>
              <w:bottom w:val="nil"/>
              <w:right w:val="nil"/>
            </w:tcBorders>
            <w:shd w:val="clear" w:color="auto" w:fill="auto"/>
            <w:vAlign w:val="bottom"/>
            <w:hideMark/>
          </w:tcPr>
          <w:p w14:paraId="172B91B9" w14:textId="7D26D3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God in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12_2KI_01_03 </w:t>
            </w:r>
          </w:p>
        </w:tc>
      </w:tr>
      <w:tr w:rsidR="00BF0BBD" w:rsidRPr="00BF0BBD" w14:paraId="1973B83A" w14:textId="77777777" w:rsidTr="00BF0BBD">
        <w:trPr>
          <w:trHeight w:val="300"/>
        </w:trPr>
        <w:tc>
          <w:tcPr>
            <w:tcW w:w="4700" w:type="dxa"/>
            <w:tcBorders>
              <w:top w:val="nil"/>
              <w:left w:val="nil"/>
              <w:bottom w:val="nil"/>
              <w:right w:val="nil"/>
            </w:tcBorders>
            <w:shd w:val="clear" w:color="auto" w:fill="auto"/>
            <w:vAlign w:val="bottom"/>
            <w:hideMark/>
          </w:tcPr>
          <w:p w14:paraId="073F10CA" w14:textId="125986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01_GEN_02_20</w:t>
            </w:r>
            <w:r w:rsidR="00FF4471">
              <w:rPr>
                <w:rFonts w:ascii="Calibri" w:eastAsia="Times New Roman" w:hAnsi="Calibri" w:cs="Calibri"/>
                <w:color w:val="000000"/>
              </w:rPr>
              <w:t>,</w:t>
            </w:r>
            <w:r w:rsidRPr="00BF0BBD">
              <w:rPr>
                <w:rFonts w:ascii="Calibri" w:eastAsia="Times New Roman" w:hAnsi="Calibri" w:cs="Calibri"/>
                <w:color w:val="000000"/>
              </w:rPr>
              <w:t xml:space="preserve"> air and to</w:t>
            </w:r>
            <w:r w:rsidR="00644F35">
              <w:rPr>
                <w:rFonts w:ascii="Calibri" w:eastAsia="Times New Roman" w:hAnsi="Calibri" w:cs="Calibri"/>
                <w:color w:val="000000"/>
              </w:rPr>
              <w:t>, &lt;&lt;&lt;&lt;&lt;</w:t>
            </w:r>
          </w:p>
        </w:tc>
      </w:tr>
      <w:tr w:rsidR="00BF0BBD" w:rsidRPr="00BF0BBD" w14:paraId="541BD9E1" w14:textId="77777777" w:rsidTr="00BF0BBD">
        <w:trPr>
          <w:trHeight w:val="300"/>
        </w:trPr>
        <w:tc>
          <w:tcPr>
            <w:tcW w:w="4700" w:type="dxa"/>
            <w:tcBorders>
              <w:top w:val="nil"/>
              <w:left w:val="nil"/>
              <w:bottom w:val="nil"/>
              <w:right w:val="nil"/>
            </w:tcBorders>
            <w:shd w:val="clear" w:color="auto" w:fill="auto"/>
            <w:vAlign w:val="bottom"/>
            <w:hideMark/>
          </w:tcPr>
          <w:p w14:paraId="076F4E4F" w14:textId="41EF31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09_1SA_17_44</w:t>
            </w:r>
            <w:r w:rsidR="00FF4471">
              <w:rPr>
                <w:rFonts w:ascii="Calibri" w:eastAsia="Times New Roman" w:hAnsi="Calibri" w:cs="Calibri"/>
                <w:color w:val="000000"/>
              </w:rPr>
              <w:t>,</w:t>
            </w:r>
            <w:r w:rsidRPr="00BF0BBD">
              <w:rPr>
                <w:rFonts w:ascii="Calibri" w:eastAsia="Times New Roman" w:hAnsi="Calibri" w:cs="Calibri"/>
                <w:color w:val="000000"/>
              </w:rPr>
              <w:t xml:space="preserve"> air and to the</w:t>
            </w:r>
            <w:r w:rsidR="00644F35">
              <w:rPr>
                <w:rFonts w:ascii="Calibri" w:eastAsia="Times New Roman" w:hAnsi="Calibri" w:cs="Calibri"/>
                <w:color w:val="000000"/>
              </w:rPr>
              <w:t>, &lt;&lt;&lt;&lt;&lt;</w:t>
            </w:r>
          </w:p>
        </w:tc>
      </w:tr>
      <w:tr w:rsidR="00BF0BBD" w:rsidRPr="00BF0BBD" w14:paraId="67B10A63" w14:textId="77777777" w:rsidTr="00BF0BBD">
        <w:trPr>
          <w:trHeight w:val="300"/>
        </w:trPr>
        <w:tc>
          <w:tcPr>
            <w:tcW w:w="4700" w:type="dxa"/>
            <w:tcBorders>
              <w:top w:val="nil"/>
              <w:left w:val="nil"/>
              <w:bottom w:val="nil"/>
              <w:right w:val="nil"/>
            </w:tcBorders>
            <w:shd w:val="clear" w:color="auto" w:fill="auto"/>
            <w:vAlign w:val="bottom"/>
            <w:hideMark/>
          </w:tcPr>
          <w:p w14:paraId="4B827AE2" w14:textId="73ED9D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07_JUD_06_37</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earth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09_1SA_30_16 </w:t>
            </w:r>
          </w:p>
        </w:tc>
      </w:tr>
      <w:tr w:rsidR="00BF0BBD" w:rsidRPr="00BF0BBD" w14:paraId="29A1C371" w14:textId="77777777" w:rsidTr="00BF0BBD">
        <w:trPr>
          <w:trHeight w:val="300"/>
        </w:trPr>
        <w:tc>
          <w:tcPr>
            <w:tcW w:w="4700" w:type="dxa"/>
            <w:tcBorders>
              <w:top w:val="nil"/>
              <w:left w:val="nil"/>
              <w:bottom w:val="nil"/>
              <w:right w:val="nil"/>
            </w:tcBorders>
            <w:shd w:val="clear" w:color="auto" w:fill="auto"/>
            <w:vAlign w:val="bottom"/>
            <w:hideMark/>
          </w:tcPr>
          <w:p w14:paraId="0DE87373" w14:textId="42FAB3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09_1SA_17_44</w:t>
            </w:r>
            <w:r w:rsidR="00FF4471">
              <w:rPr>
                <w:rFonts w:ascii="Calibri" w:eastAsia="Times New Roman" w:hAnsi="Calibri" w:cs="Calibri"/>
                <w:color w:val="000000"/>
              </w:rPr>
              <w:t>,</w:t>
            </w:r>
            <w:r w:rsidRPr="00BF0BBD">
              <w:rPr>
                <w:rFonts w:ascii="Calibri" w:eastAsia="Times New Roman" w:hAnsi="Calibri" w:cs="Calibri"/>
                <w:color w:val="000000"/>
              </w:rPr>
              <w:t xml:space="preserve"> And I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09_1SA_19_03 </w:t>
            </w:r>
          </w:p>
        </w:tc>
      </w:tr>
      <w:tr w:rsidR="00BF0BBD" w:rsidRPr="00BF0BBD" w14:paraId="79426FAA" w14:textId="77777777" w:rsidTr="00BF0BBD">
        <w:trPr>
          <w:trHeight w:val="300"/>
        </w:trPr>
        <w:tc>
          <w:tcPr>
            <w:tcW w:w="4700" w:type="dxa"/>
            <w:tcBorders>
              <w:top w:val="nil"/>
              <w:left w:val="nil"/>
              <w:bottom w:val="nil"/>
              <w:right w:val="nil"/>
            </w:tcBorders>
            <w:shd w:val="clear" w:color="auto" w:fill="auto"/>
            <w:vAlign w:val="bottom"/>
            <w:hideMark/>
          </w:tcPr>
          <w:p w14:paraId="3DD39686" w14:textId="124B22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09_1SA_17_44</w:t>
            </w:r>
            <w:r w:rsidR="00FF4471">
              <w:rPr>
                <w:rFonts w:ascii="Calibri" w:eastAsia="Times New Roman" w:hAnsi="Calibri" w:cs="Calibri"/>
                <w:color w:val="000000"/>
              </w:rPr>
              <w:t>,</w:t>
            </w:r>
            <w:r w:rsidRPr="00BF0BBD">
              <w:rPr>
                <w:rFonts w:ascii="Calibri" w:eastAsia="Times New Roman" w:hAnsi="Calibri" w:cs="Calibri"/>
                <w:color w:val="000000"/>
              </w:rPr>
              <w:t xml:space="preserve"> And I will give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10_2SA_14_08 </w:t>
            </w:r>
          </w:p>
        </w:tc>
      </w:tr>
      <w:tr w:rsidR="00BF0BBD" w:rsidRPr="00BF0BBD" w14:paraId="3CE251B5" w14:textId="77777777" w:rsidTr="00BF0BBD">
        <w:trPr>
          <w:trHeight w:val="300"/>
        </w:trPr>
        <w:tc>
          <w:tcPr>
            <w:tcW w:w="4700" w:type="dxa"/>
            <w:tcBorders>
              <w:top w:val="nil"/>
              <w:left w:val="nil"/>
              <w:bottom w:val="nil"/>
              <w:right w:val="nil"/>
            </w:tcBorders>
            <w:shd w:val="clear" w:color="auto" w:fill="auto"/>
            <w:vAlign w:val="bottom"/>
            <w:hideMark/>
          </w:tcPr>
          <w:p w14:paraId="04C2B68F" w14:textId="41B643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I will smite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10_2SA_17_02 </w:t>
            </w:r>
          </w:p>
        </w:tc>
      </w:tr>
      <w:tr w:rsidR="00BF0BBD" w:rsidRPr="00BF0BBD" w14:paraId="3ABBBFC7" w14:textId="77777777" w:rsidTr="00BF0BBD">
        <w:trPr>
          <w:trHeight w:val="300"/>
        </w:trPr>
        <w:tc>
          <w:tcPr>
            <w:tcW w:w="4700" w:type="dxa"/>
            <w:tcBorders>
              <w:top w:val="nil"/>
              <w:left w:val="nil"/>
              <w:bottom w:val="nil"/>
              <w:right w:val="nil"/>
            </w:tcBorders>
            <w:shd w:val="clear" w:color="auto" w:fill="auto"/>
            <w:vAlign w:val="bottom"/>
            <w:hideMark/>
          </w:tcPr>
          <w:p w14:paraId="51656AB7" w14:textId="01010E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09_1SA_17_44</w:t>
            </w:r>
            <w:r w:rsidR="00FF4471">
              <w:rPr>
                <w:rFonts w:ascii="Calibri" w:eastAsia="Times New Roman" w:hAnsi="Calibri" w:cs="Calibri"/>
                <w:color w:val="000000"/>
              </w:rPr>
              <w:t>,</w:t>
            </w:r>
            <w:r w:rsidRPr="00BF0BBD">
              <w:rPr>
                <w:rFonts w:ascii="Calibri" w:eastAsia="Times New Roman" w:hAnsi="Calibri" w:cs="Calibri"/>
                <w:color w:val="000000"/>
              </w:rPr>
              <w:t xml:space="preserve"> and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09_1SA_17_52 </w:t>
            </w:r>
          </w:p>
        </w:tc>
      </w:tr>
      <w:tr w:rsidR="00BF0BBD" w:rsidRPr="00BF0BBD" w14:paraId="09FC37BA" w14:textId="77777777" w:rsidTr="00BF0BBD">
        <w:trPr>
          <w:trHeight w:val="300"/>
        </w:trPr>
        <w:tc>
          <w:tcPr>
            <w:tcW w:w="4700" w:type="dxa"/>
            <w:tcBorders>
              <w:top w:val="nil"/>
              <w:left w:val="nil"/>
              <w:bottom w:val="nil"/>
              <w:right w:val="nil"/>
            </w:tcBorders>
            <w:shd w:val="clear" w:color="auto" w:fill="auto"/>
            <w:vAlign w:val="bottom"/>
            <w:hideMark/>
          </w:tcPr>
          <w:p w14:paraId="4FB91234" w14:textId="691756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09_1SA_17_44</w:t>
            </w:r>
            <w:r w:rsidR="00FF4471">
              <w:rPr>
                <w:rFonts w:ascii="Calibri" w:eastAsia="Times New Roman" w:hAnsi="Calibri" w:cs="Calibri"/>
                <w:color w:val="000000"/>
              </w:rPr>
              <w:t>,</w:t>
            </w:r>
            <w:r w:rsidRPr="00BF0BBD">
              <w:rPr>
                <w:rFonts w:ascii="Calibri" w:eastAsia="Times New Roman" w:hAnsi="Calibri" w:cs="Calibri"/>
                <w:color w:val="000000"/>
              </w:rPr>
              <w:t xml:space="preserve"> beasts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10_2SA_21_10 </w:t>
            </w:r>
          </w:p>
        </w:tc>
      </w:tr>
      <w:tr w:rsidR="00BF0BBD" w:rsidRPr="00BF0BBD" w14:paraId="10DBEF95" w14:textId="77777777" w:rsidTr="00BF0BBD">
        <w:trPr>
          <w:trHeight w:val="600"/>
        </w:trPr>
        <w:tc>
          <w:tcPr>
            <w:tcW w:w="4700" w:type="dxa"/>
            <w:tcBorders>
              <w:top w:val="nil"/>
              <w:left w:val="nil"/>
              <w:bottom w:val="nil"/>
              <w:right w:val="nil"/>
            </w:tcBorders>
            <w:shd w:val="clear" w:color="auto" w:fill="auto"/>
            <w:vAlign w:val="bottom"/>
            <w:hideMark/>
          </w:tcPr>
          <w:p w14:paraId="2BF27E16" w14:textId="07A318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05_DEU_28_26</w:t>
            </w:r>
            <w:r w:rsidR="00FF4471">
              <w:rPr>
                <w:rFonts w:ascii="Calibri" w:eastAsia="Times New Roman" w:hAnsi="Calibri" w:cs="Calibri"/>
                <w:color w:val="000000"/>
              </w:rPr>
              <w:t>,</w:t>
            </w:r>
            <w:r w:rsidRPr="00BF0BBD">
              <w:rPr>
                <w:rFonts w:ascii="Calibri" w:eastAsia="Times New Roman" w:hAnsi="Calibri" w:cs="Calibri"/>
                <w:color w:val="000000"/>
              </w:rPr>
              <w:t xml:space="preserve"> beasts of the earth</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18_JOB_35_11 </w:t>
            </w:r>
          </w:p>
        </w:tc>
      </w:tr>
      <w:tr w:rsidR="00BF0BBD" w:rsidRPr="00BF0BBD" w14:paraId="1648A6A6" w14:textId="77777777" w:rsidTr="00BF0BBD">
        <w:trPr>
          <w:trHeight w:val="300"/>
        </w:trPr>
        <w:tc>
          <w:tcPr>
            <w:tcW w:w="4700" w:type="dxa"/>
            <w:tcBorders>
              <w:top w:val="nil"/>
              <w:left w:val="nil"/>
              <w:bottom w:val="nil"/>
              <w:right w:val="nil"/>
            </w:tcBorders>
            <w:shd w:val="clear" w:color="auto" w:fill="auto"/>
            <w:vAlign w:val="bottom"/>
            <w:hideMark/>
          </w:tcPr>
          <w:p w14:paraId="6082D595" w14:textId="02D8A7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carcases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23_ISA_66_24 </w:t>
            </w:r>
          </w:p>
        </w:tc>
      </w:tr>
      <w:tr w:rsidR="00BF0BBD" w:rsidRPr="00BF0BBD" w14:paraId="084C9B0C" w14:textId="77777777" w:rsidTr="00BF0BBD">
        <w:trPr>
          <w:trHeight w:val="300"/>
        </w:trPr>
        <w:tc>
          <w:tcPr>
            <w:tcW w:w="4700" w:type="dxa"/>
            <w:tcBorders>
              <w:top w:val="nil"/>
              <w:left w:val="nil"/>
              <w:bottom w:val="nil"/>
              <w:right w:val="nil"/>
            </w:tcBorders>
            <w:shd w:val="clear" w:color="auto" w:fill="auto"/>
            <w:vAlign w:val="bottom"/>
            <w:hideMark/>
          </w:tcPr>
          <w:p w14:paraId="7C2DE8E5" w14:textId="7F21BC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05_DEU_26_03</w:t>
            </w:r>
            <w:r w:rsidR="00FF4471">
              <w:rPr>
                <w:rFonts w:ascii="Calibri" w:eastAsia="Times New Roman" w:hAnsi="Calibri" w:cs="Calibri"/>
                <w:color w:val="000000"/>
              </w:rPr>
              <w:t>,</w:t>
            </w:r>
            <w:r w:rsidRPr="00BF0BBD">
              <w:rPr>
                <w:rFonts w:ascii="Calibri" w:eastAsia="Times New Roman" w:hAnsi="Calibri" w:cs="Calibri"/>
                <w:color w:val="000000"/>
              </w:rPr>
              <w:t xml:space="preserve"> day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10_2SA_03_08 </w:t>
            </w:r>
          </w:p>
        </w:tc>
      </w:tr>
      <w:tr w:rsidR="00BF0BBD" w:rsidRPr="00BF0BBD" w14:paraId="4CA387A4" w14:textId="77777777" w:rsidTr="00BF0BBD">
        <w:trPr>
          <w:trHeight w:val="300"/>
        </w:trPr>
        <w:tc>
          <w:tcPr>
            <w:tcW w:w="4700" w:type="dxa"/>
            <w:tcBorders>
              <w:top w:val="nil"/>
              <w:left w:val="nil"/>
              <w:bottom w:val="nil"/>
              <w:right w:val="nil"/>
            </w:tcBorders>
            <w:shd w:val="clear" w:color="auto" w:fill="auto"/>
            <w:vAlign w:val="bottom"/>
            <w:hideMark/>
          </w:tcPr>
          <w:p w14:paraId="7DE4C697" w14:textId="34F94B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earth may know</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11_1KI_08_43 </w:t>
            </w:r>
          </w:p>
        </w:tc>
      </w:tr>
      <w:tr w:rsidR="00BF0BBD" w:rsidRPr="00BF0BBD" w14:paraId="24D3FF7A" w14:textId="77777777" w:rsidTr="00BF0BBD">
        <w:trPr>
          <w:trHeight w:val="300"/>
        </w:trPr>
        <w:tc>
          <w:tcPr>
            <w:tcW w:w="4700" w:type="dxa"/>
            <w:tcBorders>
              <w:top w:val="nil"/>
              <w:left w:val="nil"/>
              <w:bottom w:val="nil"/>
              <w:right w:val="nil"/>
            </w:tcBorders>
            <w:shd w:val="clear" w:color="auto" w:fill="auto"/>
            <w:vAlign w:val="bottom"/>
            <w:hideMark/>
          </w:tcPr>
          <w:p w14:paraId="389770ED" w14:textId="54C996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earth may know that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11_1KI_08_60 </w:t>
            </w:r>
          </w:p>
        </w:tc>
      </w:tr>
      <w:tr w:rsidR="00BF0BBD" w:rsidRPr="00BF0BBD" w14:paraId="4197D96A" w14:textId="77777777" w:rsidTr="00BF0BBD">
        <w:trPr>
          <w:trHeight w:val="300"/>
        </w:trPr>
        <w:tc>
          <w:tcPr>
            <w:tcW w:w="4700" w:type="dxa"/>
            <w:tcBorders>
              <w:top w:val="nil"/>
              <w:left w:val="nil"/>
              <w:bottom w:val="nil"/>
              <w:right w:val="nil"/>
            </w:tcBorders>
            <w:shd w:val="clear" w:color="auto" w:fill="auto"/>
            <w:vAlign w:val="bottom"/>
            <w:hideMark/>
          </w:tcPr>
          <w:p w14:paraId="73FCBAD1" w14:textId="06D8AF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05_DEU_28_26</w:t>
            </w:r>
            <w:r w:rsidR="00FF4471">
              <w:rPr>
                <w:rFonts w:ascii="Calibri" w:eastAsia="Times New Roman" w:hAnsi="Calibri" w:cs="Calibri"/>
                <w:color w:val="000000"/>
              </w:rPr>
              <w:t>,</w:t>
            </w:r>
            <w:r w:rsidRPr="00BF0BBD">
              <w:rPr>
                <w:rFonts w:ascii="Calibri" w:eastAsia="Times New Roman" w:hAnsi="Calibri" w:cs="Calibri"/>
                <w:color w:val="000000"/>
              </w:rPr>
              <w:t xml:space="preserve"> fowls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11_1KI_14_11 </w:t>
            </w:r>
          </w:p>
        </w:tc>
      </w:tr>
      <w:tr w:rsidR="00BF0BBD" w:rsidRPr="00BF0BBD" w14:paraId="39CCE16B" w14:textId="77777777" w:rsidTr="00BF0BBD">
        <w:trPr>
          <w:trHeight w:val="300"/>
        </w:trPr>
        <w:tc>
          <w:tcPr>
            <w:tcW w:w="4700" w:type="dxa"/>
            <w:tcBorders>
              <w:top w:val="nil"/>
              <w:left w:val="nil"/>
              <w:bottom w:val="nil"/>
              <w:right w:val="nil"/>
            </w:tcBorders>
            <w:shd w:val="clear" w:color="auto" w:fill="auto"/>
            <w:vAlign w:val="bottom"/>
            <w:hideMark/>
          </w:tcPr>
          <w:p w14:paraId="797C8A27" w14:textId="5E4DA5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05_DEU_28_26</w:t>
            </w:r>
            <w:r w:rsidR="00FF4471">
              <w:rPr>
                <w:rFonts w:ascii="Calibri" w:eastAsia="Times New Roman" w:hAnsi="Calibri" w:cs="Calibri"/>
                <w:color w:val="000000"/>
              </w:rPr>
              <w:t>,</w:t>
            </w:r>
            <w:r w:rsidRPr="00BF0BBD">
              <w:rPr>
                <w:rFonts w:ascii="Calibri" w:eastAsia="Times New Roman" w:hAnsi="Calibri" w:cs="Calibri"/>
                <w:color w:val="000000"/>
              </w:rPr>
              <w:t xml:space="preserve"> fowls of the air</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11_1KI_14_11 </w:t>
            </w:r>
          </w:p>
        </w:tc>
      </w:tr>
      <w:tr w:rsidR="00BF0BBD" w:rsidRPr="00BF0BBD" w14:paraId="42EC469D" w14:textId="77777777" w:rsidTr="00BF0BBD">
        <w:trPr>
          <w:trHeight w:val="300"/>
        </w:trPr>
        <w:tc>
          <w:tcPr>
            <w:tcW w:w="4700" w:type="dxa"/>
            <w:tcBorders>
              <w:top w:val="nil"/>
              <w:left w:val="nil"/>
              <w:bottom w:val="nil"/>
              <w:right w:val="nil"/>
            </w:tcBorders>
            <w:shd w:val="clear" w:color="auto" w:fill="auto"/>
            <w:vAlign w:val="bottom"/>
            <w:hideMark/>
          </w:tcPr>
          <w:p w14:paraId="03F0AB67" w14:textId="750D08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02_EXO_08_29</w:t>
            </w:r>
            <w:r w:rsidR="00FF4471">
              <w:rPr>
                <w:rFonts w:ascii="Calibri" w:eastAsia="Times New Roman" w:hAnsi="Calibri" w:cs="Calibri"/>
                <w:color w:val="000000"/>
              </w:rPr>
              <w:t>,</w:t>
            </w:r>
            <w:r w:rsidRPr="00BF0BBD">
              <w:rPr>
                <w:rFonts w:ascii="Calibri" w:eastAsia="Times New Roman" w:hAnsi="Calibri" w:cs="Calibri"/>
                <w:color w:val="000000"/>
              </w:rPr>
              <w:t xml:space="preserve"> from thee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09_1SA_28_16 </w:t>
            </w:r>
          </w:p>
        </w:tc>
      </w:tr>
      <w:tr w:rsidR="00BF0BBD" w:rsidRPr="00BF0BBD" w14:paraId="142969CA" w14:textId="77777777" w:rsidTr="00BF0BBD">
        <w:trPr>
          <w:trHeight w:val="300"/>
        </w:trPr>
        <w:tc>
          <w:tcPr>
            <w:tcW w:w="4700" w:type="dxa"/>
            <w:tcBorders>
              <w:top w:val="nil"/>
              <w:left w:val="nil"/>
              <w:bottom w:val="nil"/>
              <w:right w:val="nil"/>
            </w:tcBorders>
            <w:shd w:val="clear" w:color="auto" w:fill="auto"/>
            <w:vAlign w:val="bottom"/>
            <w:hideMark/>
          </w:tcPr>
          <w:p w14:paraId="7D5DD7B6" w14:textId="3C1A00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02_EXO_08_29</w:t>
            </w:r>
            <w:r w:rsidR="00FF4471">
              <w:rPr>
                <w:rFonts w:ascii="Calibri" w:eastAsia="Times New Roman" w:hAnsi="Calibri" w:cs="Calibri"/>
                <w:color w:val="000000"/>
              </w:rPr>
              <w:t>,</w:t>
            </w:r>
            <w:r w:rsidRPr="00BF0BBD">
              <w:rPr>
                <w:rFonts w:ascii="Calibri" w:eastAsia="Times New Roman" w:hAnsi="Calibri" w:cs="Calibri"/>
                <w:color w:val="000000"/>
              </w:rPr>
              <w:t xml:space="preserve"> from thee and I</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26_EZE_16_42 </w:t>
            </w:r>
          </w:p>
        </w:tc>
      </w:tr>
      <w:tr w:rsidR="00BF0BBD" w:rsidRPr="00BF0BBD" w14:paraId="1A6E3DE7" w14:textId="77777777" w:rsidTr="00BF0BBD">
        <w:trPr>
          <w:trHeight w:val="300"/>
        </w:trPr>
        <w:tc>
          <w:tcPr>
            <w:tcW w:w="4700" w:type="dxa"/>
            <w:tcBorders>
              <w:top w:val="nil"/>
              <w:left w:val="nil"/>
              <w:bottom w:val="nil"/>
              <w:right w:val="nil"/>
            </w:tcBorders>
            <w:shd w:val="clear" w:color="auto" w:fill="auto"/>
            <w:vAlign w:val="bottom"/>
            <w:hideMark/>
          </w:tcPr>
          <w:p w14:paraId="13CC29DA" w14:textId="07E56E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God in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11_1KI_18_36 </w:t>
            </w:r>
          </w:p>
        </w:tc>
      </w:tr>
      <w:tr w:rsidR="00BF0BBD" w:rsidRPr="00BF0BBD" w14:paraId="2C83D157" w14:textId="77777777" w:rsidTr="00BF0BBD">
        <w:trPr>
          <w:trHeight w:val="300"/>
        </w:trPr>
        <w:tc>
          <w:tcPr>
            <w:tcW w:w="4700" w:type="dxa"/>
            <w:tcBorders>
              <w:top w:val="nil"/>
              <w:left w:val="nil"/>
              <w:bottom w:val="nil"/>
              <w:right w:val="nil"/>
            </w:tcBorders>
            <w:shd w:val="clear" w:color="auto" w:fill="auto"/>
            <w:vAlign w:val="bottom"/>
            <w:hideMark/>
          </w:tcPr>
          <w:p w14:paraId="1249991E" w14:textId="725D68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01_GEN_42_37</w:t>
            </w:r>
            <w:r w:rsidR="00FF4471">
              <w:rPr>
                <w:rFonts w:ascii="Calibri" w:eastAsia="Times New Roman" w:hAnsi="Calibri" w:cs="Calibri"/>
                <w:color w:val="000000"/>
              </w:rPr>
              <w:t>,</w:t>
            </w:r>
            <w:r w:rsidRPr="00BF0BBD">
              <w:rPr>
                <w:rFonts w:ascii="Calibri" w:eastAsia="Times New Roman" w:hAnsi="Calibri" w:cs="Calibri"/>
                <w:color w:val="000000"/>
              </w:rPr>
              <w:t xml:space="preserve"> hand and I will</w:t>
            </w:r>
            <w:r w:rsidR="00644F35">
              <w:rPr>
                <w:rFonts w:ascii="Calibri" w:eastAsia="Times New Roman" w:hAnsi="Calibri" w:cs="Calibri"/>
                <w:color w:val="000000"/>
              </w:rPr>
              <w:t>, &lt;&lt;&lt;&lt;&lt;</w:t>
            </w:r>
          </w:p>
        </w:tc>
      </w:tr>
      <w:tr w:rsidR="00BF0BBD" w:rsidRPr="00BF0BBD" w14:paraId="7EB2FAB4" w14:textId="77777777" w:rsidTr="00BF0BBD">
        <w:trPr>
          <w:trHeight w:val="300"/>
        </w:trPr>
        <w:tc>
          <w:tcPr>
            <w:tcW w:w="4700" w:type="dxa"/>
            <w:tcBorders>
              <w:top w:val="nil"/>
              <w:left w:val="nil"/>
              <w:bottom w:val="nil"/>
              <w:right w:val="nil"/>
            </w:tcBorders>
            <w:shd w:val="clear" w:color="auto" w:fill="auto"/>
            <w:vAlign w:val="bottom"/>
            <w:hideMark/>
          </w:tcPr>
          <w:p w14:paraId="5802CE58" w14:textId="76C43C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09_1SA_14_19</w:t>
            </w:r>
            <w:r w:rsidR="00FF4471">
              <w:rPr>
                <w:rFonts w:ascii="Calibri" w:eastAsia="Times New Roman" w:hAnsi="Calibri" w:cs="Calibri"/>
                <w:color w:val="000000"/>
              </w:rPr>
              <w:t>,</w:t>
            </w:r>
            <w:r w:rsidRPr="00BF0BBD">
              <w:rPr>
                <w:rFonts w:ascii="Calibri" w:eastAsia="Times New Roman" w:hAnsi="Calibri" w:cs="Calibri"/>
                <w:color w:val="000000"/>
              </w:rPr>
              <w:t xml:space="preserve"> host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09_1SA_28_05 </w:t>
            </w:r>
          </w:p>
        </w:tc>
      </w:tr>
      <w:tr w:rsidR="00BF0BBD" w:rsidRPr="00BF0BBD" w14:paraId="0AB1983A" w14:textId="77777777" w:rsidTr="00BF0BBD">
        <w:trPr>
          <w:trHeight w:val="600"/>
        </w:trPr>
        <w:tc>
          <w:tcPr>
            <w:tcW w:w="4700" w:type="dxa"/>
            <w:tcBorders>
              <w:top w:val="nil"/>
              <w:left w:val="nil"/>
              <w:bottom w:val="nil"/>
              <w:right w:val="nil"/>
            </w:tcBorders>
            <w:shd w:val="clear" w:color="auto" w:fill="auto"/>
            <w:vAlign w:val="bottom"/>
            <w:hideMark/>
          </w:tcPr>
          <w:p w14:paraId="3348CB72" w14:textId="45BA71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09_1SA_14_19</w:t>
            </w:r>
            <w:r w:rsidR="00FF4471">
              <w:rPr>
                <w:rFonts w:ascii="Calibri" w:eastAsia="Times New Roman" w:hAnsi="Calibri" w:cs="Calibri"/>
                <w:color w:val="000000"/>
              </w:rPr>
              <w:t>,</w:t>
            </w:r>
            <w:r w:rsidRPr="00BF0BBD">
              <w:rPr>
                <w:rFonts w:ascii="Calibri" w:eastAsia="Times New Roman" w:hAnsi="Calibri" w:cs="Calibri"/>
                <w:color w:val="000000"/>
              </w:rPr>
              <w:t xml:space="preserve"> host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10_2SA_05_24 </w:t>
            </w:r>
          </w:p>
        </w:tc>
      </w:tr>
      <w:tr w:rsidR="00BF0BBD" w:rsidRPr="00BF0BBD" w14:paraId="0B9DBF0F" w14:textId="77777777" w:rsidTr="00BF0BBD">
        <w:trPr>
          <w:trHeight w:val="300"/>
        </w:trPr>
        <w:tc>
          <w:tcPr>
            <w:tcW w:w="4700" w:type="dxa"/>
            <w:tcBorders>
              <w:top w:val="nil"/>
              <w:left w:val="nil"/>
              <w:bottom w:val="nil"/>
              <w:right w:val="nil"/>
            </w:tcBorders>
            <w:shd w:val="clear" w:color="auto" w:fill="auto"/>
            <w:vAlign w:val="bottom"/>
            <w:hideMark/>
          </w:tcPr>
          <w:p w14:paraId="5A29AB4E" w14:textId="620FB4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09_1SA_17_44</w:t>
            </w:r>
            <w:r w:rsidR="00FF4471">
              <w:rPr>
                <w:rFonts w:ascii="Calibri" w:eastAsia="Times New Roman" w:hAnsi="Calibri" w:cs="Calibri"/>
                <w:color w:val="000000"/>
              </w:rPr>
              <w:t>,</w:t>
            </w:r>
            <w:r w:rsidRPr="00BF0BBD">
              <w:rPr>
                <w:rFonts w:ascii="Calibri" w:eastAsia="Times New Roman" w:hAnsi="Calibri" w:cs="Calibri"/>
                <w:color w:val="000000"/>
              </w:rPr>
              <w:t xml:space="preserve"> I will give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09_1SA_18_21 </w:t>
            </w:r>
          </w:p>
        </w:tc>
      </w:tr>
      <w:tr w:rsidR="00BF0BBD" w:rsidRPr="00BF0BBD" w14:paraId="3C686248" w14:textId="77777777" w:rsidTr="00BF0BBD">
        <w:trPr>
          <w:trHeight w:val="300"/>
        </w:trPr>
        <w:tc>
          <w:tcPr>
            <w:tcW w:w="4700" w:type="dxa"/>
            <w:tcBorders>
              <w:top w:val="nil"/>
              <w:left w:val="nil"/>
              <w:bottom w:val="nil"/>
              <w:right w:val="nil"/>
            </w:tcBorders>
            <w:shd w:val="clear" w:color="auto" w:fill="auto"/>
            <w:vAlign w:val="bottom"/>
            <w:hideMark/>
          </w:tcPr>
          <w:p w14:paraId="3DB74F42" w14:textId="3B1FB4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will give the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24_JER_34_18 </w:t>
            </w:r>
          </w:p>
        </w:tc>
      </w:tr>
      <w:tr w:rsidR="00BF0BBD" w:rsidRPr="00BF0BBD" w14:paraId="0EB22F30" w14:textId="77777777" w:rsidTr="00BF0BBD">
        <w:trPr>
          <w:trHeight w:val="300"/>
        </w:trPr>
        <w:tc>
          <w:tcPr>
            <w:tcW w:w="4700" w:type="dxa"/>
            <w:tcBorders>
              <w:top w:val="nil"/>
              <w:left w:val="nil"/>
              <w:bottom w:val="nil"/>
              <w:right w:val="nil"/>
            </w:tcBorders>
            <w:shd w:val="clear" w:color="auto" w:fill="auto"/>
            <w:vAlign w:val="bottom"/>
            <w:hideMark/>
          </w:tcPr>
          <w:p w14:paraId="0B8F2CB1" w14:textId="199068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02_EXO_08_02</w:t>
            </w:r>
            <w:r w:rsidR="00FF4471">
              <w:rPr>
                <w:rFonts w:ascii="Calibri" w:eastAsia="Times New Roman" w:hAnsi="Calibri" w:cs="Calibri"/>
                <w:color w:val="000000"/>
              </w:rPr>
              <w:t>,</w:t>
            </w:r>
            <w:r w:rsidRPr="00BF0BBD">
              <w:rPr>
                <w:rFonts w:ascii="Calibri" w:eastAsia="Times New Roman" w:hAnsi="Calibri" w:cs="Calibri"/>
                <w:color w:val="000000"/>
              </w:rPr>
              <w:t xml:space="preserve"> I will smite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09_1SA_18_11 </w:t>
            </w:r>
          </w:p>
        </w:tc>
      </w:tr>
      <w:tr w:rsidR="00BF0BBD" w:rsidRPr="00BF0BBD" w14:paraId="0BB94ABF" w14:textId="77777777" w:rsidTr="00BF0BBD">
        <w:trPr>
          <w:trHeight w:val="300"/>
        </w:trPr>
        <w:tc>
          <w:tcPr>
            <w:tcW w:w="4700" w:type="dxa"/>
            <w:tcBorders>
              <w:top w:val="nil"/>
              <w:left w:val="nil"/>
              <w:bottom w:val="nil"/>
              <w:right w:val="nil"/>
            </w:tcBorders>
            <w:shd w:val="clear" w:color="auto" w:fill="auto"/>
            <w:vAlign w:val="bottom"/>
            <w:hideMark/>
          </w:tcPr>
          <w:p w14:paraId="64C8F058" w14:textId="53613D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07_JUD_08_07</w:t>
            </w:r>
            <w:r w:rsidR="00FF4471">
              <w:rPr>
                <w:rFonts w:ascii="Calibri" w:eastAsia="Times New Roman" w:hAnsi="Calibri" w:cs="Calibri"/>
                <w:color w:val="000000"/>
              </w:rPr>
              <w:t>,</w:t>
            </w:r>
            <w:r w:rsidRPr="00BF0BBD">
              <w:rPr>
                <w:rFonts w:ascii="Calibri" w:eastAsia="Times New Roman" w:hAnsi="Calibri" w:cs="Calibri"/>
                <w:color w:val="000000"/>
              </w:rPr>
              <w:t xml:space="preserve"> into mine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09_1SA_24_10 </w:t>
            </w:r>
          </w:p>
        </w:tc>
      </w:tr>
      <w:tr w:rsidR="00BF0BBD" w:rsidRPr="00BF0BBD" w14:paraId="508B3EB1" w14:textId="77777777" w:rsidTr="00BF0BBD">
        <w:trPr>
          <w:trHeight w:val="300"/>
        </w:trPr>
        <w:tc>
          <w:tcPr>
            <w:tcW w:w="4700" w:type="dxa"/>
            <w:tcBorders>
              <w:top w:val="nil"/>
              <w:left w:val="nil"/>
              <w:bottom w:val="nil"/>
              <w:right w:val="nil"/>
            </w:tcBorders>
            <w:shd w:val="clear" w:color="auto" w:fill="auto"/>
            <w:vAlign w:val="bottom"/>
            <w:hideMark/>
          </w:tcPr>
          <w:p w14:paraId="5E752EA4" w14:textId="1331F2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into mine hand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10_2SA_05_19 </w:t>
            </w:r>
          </w:p>
        </w:tc>
      </w:tr>
      <w:tr w:rsidR="00BF0BBD" w:rsidRPr="00BF0BBD" w14:paraId="1C2CEB17" w14:textId="77777777" w:rsidTr="00BF0BBD">
        <w:trPr>
          <w:trHeight w:val="300"/>
        </w:trPr>
        <w:tc>
          <w:tcPr>
            <w:tcW w:w="4700" w:type="dxa"/>
            <w:tcBorders>
              <w:top w:val="nil"/>
              <w:left w:val="nil"/>
              <w:bottom w:val="nil"/>
              <w:right w:val="nil"/>
            </w:tcBorders>
            <w:shd w:val="clear" w:color="auto" w:fill="auto"/>
            <w:vAlign w:val="bottom"/>
            <w:hideMark/>
          </w:tcPr>
          <w:p w14:paraId="08F0E279" w14:textId="2CD0B9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09_1SA_02_03</w:t>
            </w:r>
            <w:r w:rsidR="00FF4471">
              <w:rPr>
                <w:rFonts w:ascii="Calibri" w:eastAsia="Times New Roman" w:hAnsi="Calibri" w:cs="Calibri"/>
                <w:color w:val="000000"/>
              </w:rPr>
              <w:t>,</w:t>
            </w:r>
            <w:r w:rsidRPr="00BF0BBD">
              <w:rPr>
                <w:rFonts w:ascii="Calibri" w:eastAsia="Times New Roman" w:hAnsi="Calibri" w:cs="Calibri"/>
                <w:color w:val="000000"/>
              </w:rPr>
              <w:t xml:space="preserve"> is a God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19_PSA_058_011 </w:t>
            </w:r>
          </w:p>
        </w:tc>
      </w:tr>
      <w:tr w:rsidR="00BF0BBD" w:rsidRPr="00BF0BBD" w14:paraId="74BE805D" w14:textId="77777777" w:rsidTr="00BF0BBD">
        <w:trPr>
          <w:trHeight w:val="300"/>
        </w:trPr>
        <w:tc>
          <w:tcPr>
            <w:tcW w:w="4700" w:type="dxa"/>
            <w:tcBorders>
              <w:top w:val="nil"/>
              <w:left w:val="nil"/>
              <w:bottom w:val="nil"/>
              <w:right w:val="nil"/>
            </w:tcBorders>
            <w:shd w:val="clear" w:color="auto" w:fill="auto"/>
            <w:vAlign w:val="bottom"/>
            <w:hideMark/>
          </w:tcPr>
          <w:p w14:paraId="02438E80" w14:textId="6C2007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a God in</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27_DAN_02_28 </w:t>
            </w:r>
          </w:p>
        </w:tc>
      </w:tr>
      <w:tr w:rsidR="00BF0BBD" w:rsidRPr="00BF0BBD" w14:paraId="4248BCFF" w14:textId="77777777" w:rsidTr="00BF0BBD">
        <w:trPr>
          <w:trHeight w:val="300"/>
        </w:trPr>
        <w:tc>
          <w:tcPr>
            <w:tcW w:w="4700" w:type="dxa"/>
            <w:tcBorders>
              <w:top w:val="nil"/>
              <w:left w:val="nil"/>
              <w:bottom w:val="nil"/>
              <w:right w:val="nil"/>
            </w:tcBorders>
            <w:shd w:val="clear" w:color="auto" w:fill="auto"/>
            <w:vAlign w:val="bottom"/>
            <w:hideMark/>
          </w:tcPr>
          <w:p w14:paraId="4B4F7502" w14:textId="77F6F1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02_EXO_09_14</w:t>
            </w:r>
            <w:r w:rsidR="00FF4471">
              <w:rPr>
                <w:rFonts w:ascii="Calibri" w:eastAsia="Times New Roman" w:hAnsi="Calibri" w:cs="Calibri"/>
                <w:color w:val="000000"/>
              </w:rPr>
              <w:t>,</w:t>
            </w:r>
            <w:r w:rsidRPr="00BF0BBD">
              <w:rPr>
                <w:rFonts w:ascii="Calibri" w:eastAsia="Times New Roman" w:hAnsi="Calibri" w:cs="Calibri"/>
                <w:color w:val="000000"/>
              </w:rPr>
              <w:t xml:space="preserve"> know that there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12_2KI_05_08 </w:t>
            </w:r>
          </w:p>
        </w:tc>
      </w:tr>
      <w:tr w:rsidR="00BF0BBD" w:rsidRPr="00BF0BBD" w14:paraId="116F7774" w14:textId="77777777" w:rsidTr="00BF0BBD">
        <w:trPr>
          <w:trHeight w:val="600"/>
        </w:trPr>
        <w:tc>
          <w:tcPr>
            <w:tcW w:w="4700" w:type="dxa"/>
            <w:tcBorders>
              <w:top w:val="nil"/>
              <w:left w:val="nil"/>
              <w:bottom w:val="nil"/>
              <w:right w:val="nil"/>
            </w:tcBorders>
            <w:shd w:val="clear" w:color="auto" w:fill="auto"/>
            <w:vAlign w:val="bottom"/>
            <w:hideMark/>
          </w:tcPr>
          <w:p w14:paraId="7B87525B" w14:textId="0184D5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02_EXO_09_14</w:t>
            </w:r>
            <w:r w:rsidR="00FF4471">
              <w:rPr>
                <w:rFonts w:ascii="Calibri" w:eastAsia="Times New Roman" w:hAnsi="Calibri" w:cs="Calibri"/>
                <w:color w:val="000000"/>
              </w:rPr>
              <w:t>,</w:t>
            </w:r>
            <w:r w:rsidRPr="00BF0BBD">
              <w:rPr>
                <w:rFonts w:ascii="Calibri" w:eastAsia="Times New Roman" w:hAnsi="Calibri" w:cs="Calibri"/>
                <w:color w:val="000000"/>
              </w:rPr>
              <w:t xml:space="preserve"> know that there is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12_2KI_05_08 </w:t>
            </w:r>
          </w:p>
        </w:tc>
      </w:tr>
      <w:tr w:rsidR="00BF0BBD" w:rsidRPr="00BF0BBD" w14:paraId="3363EE7B" w14:textId="77777777" w:rsidTr="00BF0BBD">
        <w:trPr>
          <w:trHeight w:val="300"/>
        </w:trPr>
        <w:tc>
          <w:tcPr>
            <w:tcW w:w="4700" w:type="dxa"/>
            <w:tcBorders>
              <w:top w:val="nil"/>
              <w:left w:val="nil"/>
              <w:bottom w:val="nil"/>
              <w:right w:val="nil"/>
            </w:tcBorders>
            <w:shd w:val="clear" w:color="auto" w:fill="auto"/>
            <w:vAlign w:val="bottom"/>
            <w:hideMark/>
          </w:tcPr>
          <w:p w14:paraId="7C46637F" w14:textId="2EB63B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06_JOS_03_07</w:t>
            </w:r>
            <w:r w:rsidR="00FF4471">
              <w:rPr>
                <w:rFonts w:ascii="Calibri" w:eastAsia="Times New Roman" w:hAnsi="Calibri" w:cs="Calibri"/>
                <w:color w:val="000000"/>
              </w:rPr>
              <w:t>,</w:t>
            </w:r>
            <w:r w:rsidRPr="00BF0BBD">
              <w:rPr>
                <w:rFonts w:ascii="Calibri" w:eastAsia="Times New Roman" w:hAnsi="Calibri" w:cs="Calibri"/>
                <w:color w:val="000000"/>
              </w:rPr>
              <w:t xml:space="preserve"> may know that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11_1KI_08_43 </w:t>
            </w:r>
          </w:p>
        </w:tc>
      </w:tr>
      <w:tr w:rsidR="00BF0BBD" w:rsidRPr="00BF0BBD" w14:paraId="4BE6F186" w14:textId="77777777" w:rsidTr="00BF0BBD">
        <w:trPr>
          <w:trHeight w:val="300"/>
        </w:trPr>
        <w:tc>
          <w:tcPr>
            <w:tcW w:w="4700" w:type="dxa"/>
            <w:tcBorders>
              <w:top w:val="nil"/>
              <w:left w:val="nil"/>
              <w:bottom w:val="nil"/>
              <w:right w:val="nil"/>
            </w:tcBorders>
            <w:shd w:val="clear" w:color="auto" w:fill="auto"/>
            <w:vAlign w:val="bottom"/>
            <w:hideMark/>
          </w:tcPr>
          <w:p w14:paraId="1BC0BB87" w14:textId="7BD52D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mine hand and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09_1SA_24_11 </w:t>
            </w:r>
          </w:p>
        </w:tc>
      </w:tr>
      <w:tr w:rsidR="00BF0BBD" w:rsidRPr="00BF0BBD" w14:paraId="424F1C1B" w14:textId="77777777" w:rsidTr="00BF0BBD">
        <w:trPr>
          <w:trHeight w:val="300"/>
        </w:trPr>
        <w:tc>
          <w:tcPr>
            <w:tcW w:w="4700" w:type="dxa"/>
            <w:tcBorders>
              <w:top w:val="nil"/>
              <w:left w:val="nil"/>
              <w:bottom w:val="nil"/>
              <w:right w:val="nil"/>
            </w:tcBorders>
            <w:shd w:val="clear" w:color="auto" w:fill="auto"/>
            <w:vAlign w:val="bottom"/>
            <w:hideMark/>
          </w:tcPr>
          <w:p w14:paraId="75CC8675" w14:textId="076831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09_1SA_17_44</w:t>
            </w:r>
            <w:r w:rsidR="00FF4471">
              <w:rPr>
                <w:rFonts w:ascii="Calibri" w:eastAsia="Times New Roman" w:hAnsi="Calibri" w:cs="Calibri"/>
                <w:color w:val="000000"/>
              </w:rPr>
              <w:t>,</w:t>
            </w:r>
            <w:r w:rsidRPr="00BF0BBD">
              <w:rPr>
                <w:rFonts w:ascii="Calibri" w:eastAsia="Times New Roman" w:hAnsi="Calibri" w:cs="Calibri"/>
                <w:color w:val="000000"/>
              </w:rPr>
              <w:t xml:space="preserve"> of the air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10_2SA_21_10 </w:t>
            </w:r>
          </w:p>
        </w:tc>
      </w:tr>
      <w:tr w:rsidR="00BF0BBD" w:rsidRPr="00BF0BBD" w14:paraId="4FD04ACD" w14:textId="77777777" w:rsidTr="00BF0BBD">
        <w:trPr>
          <w:trHeight w:val="300"/>
        </w:trPr>
        <w:tc>
          <w:tcPr>
            <w:tcW w:w="4700" w:type="dxa"/>
            <w:tcBorders>
              <w:top w:val="nil"/>
              <w:left w:val="nil"/>
              <w:bottom w:val="nil"/>
              <w:right w:val="nil"/>
            </w:tcBorders>
            <w:shd w:val="clear" w:color="auto" w:fill="auto"/>
            <w:vAlign w:val="bottom"/>
            <w:hideMark/>
          </w:tcPr>
          <w:p w14:paraId="6FF61D55" w14:textId="035D36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09_1SA_17_44</w:t>
            </w:r>
            <w:r w:rsidR="00FF4471">
              <w:rPr>
                <w:rFonts w:ascii="Calibri" w:eastAsia="Times New Roman" w:hAnsi="Calibri" w:cs="Calibri"/>
                <w:color w:val="000000"/>
              </w:rPr>
              <w:t>,</w:t>
            </w:r>
            <w:r w:rsidRPr="00BF0BBD">
              <w:rPr>
                <w:rFonts w:ascii="Calibri" w:eastAsia="Times New Roman" w:hAnsi="Calibri" w:cs="Calibri"/>
                <w:color w:val="000000"/>
              </w:rPr>
              <w:t xml:space="preserve"> of the air and</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18_JOB_12_07 </w:t>
            </w:r>
          </w:p>
        </w:tc>
      </w:tr>
      <w:tr w:rsidR="00BF0BBD" w:rsidRPr="00BF0BBD" w14:paraId="1A1DE338" w14:textId="77777777" w:rsidTr="00BF0BBD">
        <w:trPr>
          <w:trHeight w:val="300"/>
        </w:trPr>
        <w:tc>
          <w:tcPr>
            <w:tcW w:w="4700" w:type="dxa"/>
            <w:tcBorders>
              <w:top w:val="nil"/>
              <w:left w:val="nil"/>
              <w:bottom w:val="nil"/>
              <w:right w:val="nil"/>
            </w:tcBorders>
            <w:shd w:val="clear" w:color="auto" w:fill="auto"/>
            <w:vAlign w:val="bottom"/>
            <w:hideMark/>
          </w:tcPr>
          <w:p w14:paraId="04D27D4F" w14:textId="33BDEA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09_1SA_02_10</w:t>
            </w:r>
            <w:r w:rsidR="00FF4471">
              <w:rPr>
                <w:rFonts w:ascii="Calibri" w:eastAsia="Times New Roman" w:hAnsi="Calibri" w:cs="Calibri"/>
                <w:color w:val="000000"/>
              </w:rPr>
              <w:t>,</w:t>
            </w:r>
            <w:r w:rsidRPr="00BF0BBD">
              <w:rPr>
                <w:rFonts w:ascii="Calibri" w:eastAsia="Times New Roman" w:hAnsi="Calibri" w:cs="Calibri"/>
                <w:color w:val="000000"/>
              </w:rPr>
              <w:t xml:space="preserve"> of the earth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09_1SA_20_15 </w:t>
            </w:r>
          </w:p>
        </w:tc>
      </w:tr>
      <w:tr w:rsidR="00BF0BBD" w:rsidRPr="00BF0BBD" w14:paraId="02DD9980" w14:textId="77777777" w:rsidTr="00BF0BBD">
        <w:trPr>
          <w:trHeight w:val="300"/>
        </w:trPr>
        <w:tc>
          <w:tcPr>
            <w:tcW w:w="4700" w:type="dxa"/>
            <w:tcBorders>
              <w:top w:val="nil"/>
              <w:left w:val="nil"/>
              <w:bottom w:val="nil"/>
              <w:right w:val="nil"/>
            </w:tcBorders>
            <w:shd w:val="clear" w:color="auto" w:fill="auto"/>
            <w:vAlign w:val="bottom"/>
            <w:hideMark/>
          </w:tcPr>
          <w:p w14:paraId="07A29292" w14:textId="09BD85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02_EXO_10_05</w:t>
            </w:r>
            <w:r w:rsidR="00FF4471">
              <w:rPr>
                <w:rFonts w:ascii="Calibri" w:eastAsia="Times New Roman" w:hAnsi="Calibri" w:cs="Calibri"/>
                <w:color w:val="000000"/>
              </w:rPr>
              <w:t>,</w:t>
            </w:r>
            <w:r w:rsidRPr="00BF0BBD">
              <w:rPr>
                <w:rFonts w:ascii="Calibri" w:eastAsia="Times New Roman" w:hAnsi="Calibri" w:cs="Calibri"/>
                <w:color w:val="000000"/>
              </w:rPr>
              <w:t xml:space="preserve"> of the earth that</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18_JOB_38_13 </w:t>
            </w:r>
          </w:p>
        </w:tc>
      </w:tr>
      <w:tr w:rsidR="00BF0BBD" w:rsidRPr="00BF0BBD" w14:paraId="2FEBBFD8" w14:textId="77777777" w:rsidTr="00BF0BBD">
        <w:trPr>
          <w:trHeight w:val="300"/>
        </w:trPr>
        <w:tc>
          <w:tcPr>
            <w:tcW w:w="4700" w:type="dxa"/>
            <w:tcBorders>
              <w:top w:val="nil"/>
              <w:left w:val="nil"/>
              <w:bottom w:val="nil"/>
              <w:right w:val="nil"/>
            </w:tcBorders>
            <w:shd w:val="clear" w:color="auto" w:fill="auto"/>
            <w:vAlign w:val="bottom"/>
            <w:hideMark/>
          </w:tcPr>
          <w:p w14:paraId="0A56684B" w14:textId="0AD51E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09_1SA_12_09</w:t>
            </w:r>
            <w:r w:rsidR="00FF4471">
              <w:rPr>
                <w:rFonts w:ascii="Calibri" w:eastAsia="Times New Roman" w:hAnsi="Calibri" w:cs="Calibri"/>
                <w:color w:val="000000"/>
              </w:rPr>
              <w:t>,</w:t>
            </w:r>
            <w:r w:rsidRPr="00BF0BBD">
              <w:rPr>
                <w:rFonts w:ascii="Calibri" w:eastAsia="Times New Roman" w:hAnsi="Calibri" w:cs="Calibri"/>
                <w:color w:val="000000"/>
              </w:rPr>
              <w:t xml:space="preserve"> of the host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09_1SA_17_55 </w:t>
            </w:r>
          </w:p>
        </w:tc>
      </w:tr>
      <w:tr w:rsidR="00BF0BBD" w:rsidRPr="00BF0BBD" w14:paraId="5BE39310" w14:textId="77777777" w:rsidTr="00BF0BBD">
        <w:trPr>
          <w:trHeight w:val="300"/>
        </w:trPr>
        <w:tc>
          <w:tcPr>
            <w:tcW w:w="4700" w:type="dxa"/>
            <w:tcBorders>
              <w:top w:val="nil"/>
              <w:left w:val="nil"/>
              <w:bottom w:val="nil"/>
              <w:right w:val="nil"/>
            </w:tcBorders>
            <w:shd w:val="clear" w:color="auto" w:fill="auto"/>
            <w:vAlign w:val="bottom"/>
            <w:hideMark/>
          </w:tcPr>
          <w:p w14:paraId="022B8D97" w14:textId="29536B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06_JOS_05_14</w:t>
            </w:r>
            <w:r w:rsidR="00FF4471">
              <w:rPr>
                <w:rFonts w:ascii="Calibri" w:eastAsia="Times New Roman" w:hAnsi="Calibri" w:cs="Calibri"/>
                <w:color w:val="000000"/>
              </w:rPr>
              <w:t>,</w:t>
            </w:r>
            <w:r w:rsidRPr="00BF0BBD">
              <w:rPr>
                <w:rFonts w:ascii="Calibri" w:eastAsia="Times New Roman" w:hAnsi="Calibri" w:cs="Calibri"/>
                <w:color w:val="000000"/>
              </w:rPr>
              <w:t xml:space="preserve"> of the host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10_2SA_10_16 </w:t>
            </w:r>
          </w:p>
        </w:tc>
      </w:tr>
      <w:tr w:rsidR="00BF0BBD" w:rsidRPr="00BF0BBD" w14:paraId="0A4C0138" w14:textId="77777777" w:rsidTr="00BF0BBD">
        <w:trPr>
          <w:trHeight w:val="600"/>
        </w:trPr>
        <w:tc>
          <w:tcPr>
            <w:tcW w:w="4700" w:type="dxa"/>
            <w:tcBorders>
              <w:top w:val="nil"/>
              <w:left w:val="nil"/>
              <w:bottom w:val="nil"/>
              <w:right w:val="nil"/>
            </w:tcBorders>
            <w:shd w:val="clear" w:color="auto" w:fill="auto"/>
            <w:vAlign w:val="bottom"/>
            <w:hideMark/>
          </w:tcPr>
          <w:p w14:paraId="448DADA9" w14:textId="5F5846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09_1SA_17_23</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09_1SA_17_52 </w:t>
            </w:r>
          </w:p>
        </w:tc>
      </w:tr>
      <w:tr w:rsidR="00BF0BBD" w:rsidRPr="00BF0BBD" w14:paraId="02760750" w14:textId="77777777" w:rsidTr="00BF0BBD">
        <w:trPr>
          <w:trHeight w:val="300"/>
        </w:trPr>
        <w:tc>
          <w:tcPr>
            <w:tcW w:w="4700" w:type="dxa"/>
            <w:tcBorders>
              <w:top w:val="nil"/>
              <w:left w:val="nil"/>
              <w:bottom w:val="nil"/>
              <w:right w:val="nil"/>
            </w:tcBorders>
            <w:shd w:val="clear" w:color="auto" w:fill="auto"/>
            <w:vAlign w:val="bottom"/>
            <w:hideMark/>
          </w:tcPr>
          <w:p w14:paraId="20D76623" w14:textId="0A2866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02_EXO_09_15</w:t>
            </w:r>
            <w:r w:rsidR="00FF4471">
              <w:rPr>
                <w:rFonts w:ascii="Calibri" w:eastAsia="Times New Roman" w:hAnsi="Calibri" w:cs="Calibri"/>
                <w:color w:val="000000"/>
              </w:rPr>
              <w:t>,</w:t>
            </w:r>
            <w:r w:rsidRPr="00BF0BBD">
              <w:rPr>
                <w:rFonts w:ascii="Calibri" w:eastAsia="Times New Roman" w:hAnsi="Calibri" w:cs="Calibri"/>
                <w:color w:val="000000"/>
              </w:rPr>
              <w:t xml:space="preserve"> smite thee and</w:t>
            </w:r>
            <w:r w:rsidR="00644F35">
              <w:rPr>
                <w:rFonts w:ascii="Calibri" w:eastAsia="Times New Roman" w:hAnsi="Calibri" w:cs="Calibri"/>
                <w:color w:val="000000"/>
              </w:rPr>
              <w:t>, &lt;&lt;&lt;&lt;&lt;</w:t>
            </w:r>
          </w:p>
        </w:tc>
      </w:tr>
      <w:tr w:rsidR="00BF0BBD" w:rsidRPr="00BF0BBD" w14:paraId="684F2BF6" w14:textId="77777777" w:rsidTr="00BF0BBD">
        <w:trPr>
          <w:trHeight w:val="300"/>
        </w:trPr>
        <w:tc>
          <w:tcPr>
            <w:tcW w:w="4700" w:type="dxa"/>
            <w:tcBorders>
              <w:top w:val="nil"/>
              <w:left w:val="nil"/>
              <w:bottom w:val="nil"/>
              <w:right w:val="nil"/>
            </w:tcBorders>
            <w:shd w:val="clear" w:color="auto" w:fill="auto"/>
            <w:vAlign w:val="bottom"/>
            <w:hideMark/>
          </w:tcPr>
          <w:p w14:paraId="05033D31" w14:textId="0DDB78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08_RUT_01_19</w:t>
            </w:r>
            <w:r w:rsidR="00FF4471">
              <w:rPr>
                <w:rFonts w:ascii="Calibri" w:eastAsia="Times New Roman" w:hAnsi="Calibri" w:cs="Calibri"/>
                <w:color w:val="000000"/>
              </w:rPr>
              <w:t>,</w:t>
            </w:r>
            <w:r w:rsidRPr="00BF0BBD">
              <w:rPr>
                <w:rFonts w:ascii="Calibri" w:eastAsia="Times New Roman" w:hAnsi="Calibri" w:cs="Calibri"/>
                <w:color w:val="000000"/>
              </w:rPr>
              <w:t xml:space="preserve"> that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10_2SA_13_33 </w:t>
            </w:r>
          </w:p>
        </w:tc>
      </w:tr>
      <w:tr w:rsidR="00BF0BBD" w:rsidRPr="00BF0BBD" w14:paraId="4C80360A" w14:textId="77777777" w:rsidTr="00BF0BBD">
        <w:trPr>
          <w:trHeight w:val="300"/>
        </w:trPr>
        <w:tc>
          <w:tcPr>
            <w:tcW w:w="4700" w:type="dxa"/>
            <w:tcBorders>
              <w:top w:val="nil"/>
              <w:left w:val="nil"/>
              <w:bottom w:val="nil"/>
              <w:right w:val="nil"/>
            </w:tcBorders>
            <w:shd w:val="clear" w:color="auto" w:fill="auto"/>
            <w:vAlign w:val="bottom"/>
            <w:hideMark/>
          </w:tcPr>
          <w:p w14:paraId="40565ED0" w14:textId="46D10B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09_1SA_10_24</w:t>
            </w:r>
            <w:r w:rsidR="00FF4471">
              <w:rPr>
                <w:rFonts w:ascii="Calibri" w:eastAsia="Times New Roman" w:hAnsi="Calibri" w:cs="Calibri"/>
                <w:color w:val="000000"/>
              </w:rPr>
              <w:t>,</w:t>
            </w:r>
            <w:r w:rsidRPr="00BF0BBD">
              <w:rPr>
                <w:rFonts w:ascii="Calibri" w:eastAsia="Times New Roman" w:hAnsi="Calibri" w:cs="Calibri"/>
                <w:color w:val="000000"/>
              </w:rPr>
              <w:t xml:space="preserve"> that there 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09_1SA_24_11 </w:t>
            </w:r>
          </w:p>
        </w:tc>
      </w:tr>
      <w:tr w:rsidR="00BF0BBD" w:rsidRPr="00BF0BBD" w14:paraId="16696839" w14:textId="77777777" w:rsidTr="00BF0BBD">
        <w:trPr>
          <w:trHeight w:val="300"/>
        </w:trPr>
        <w:tc>
          <w:tcPr>
            <w:tcW w:w="4700" w:type="dxa"/>
            <w:tcBorders>
              <w:top w:val="nil"/>
              <w:left w:val="nil"/>
              <w:bottom w:val="nil"/>
              <w:right w:val="nil"/>
            </w:tcBorders>
            <w:shd w:val="clear" w:color="auto" w:fill="auto"/>
            <w:vAlign w:val="bottom"/>
            <w:hideMark/>
          </w:tcPr>
          <w:p w14:paraId="6DA60DB9" w14:textId="3B3831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there is a</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10_2SA_03_38 </w:t>
            </w:r>
          </w:p>
        </w:tc>
      </w:tr>
      <w:tr w:rsidR="00BF0BBD" w:rsidRPr="00BF0BBD" w14:paraId="1C08850F" w14:textId="77777777" w:rsidTr="00BF0BBD">
        <w:trPr>
          <w:trHeight w:val="300"/>
        </w:trPr>
        <w:tc>
          <w:tcPr>
            <w:tcW w:w="4700" w:type="dxa"/>
            <w:tcBorders>
              <w:top w:val="nil"/>
              <w:left w:val="nil"/>
              <w:bottom w:val="nil"/>
              <w:right w:val="nil"/>
            </w:tcBorders>
            <w:shd w:val="clear" w:color="auto" w:fill="auto"/>
            <w:vAlign w:val="bottom"/>
            <w:hideMark/>
          </w:tcPr>
          <w:p w14:paraId="64D0097A" w14:textId="27074C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09_1SA_17_44</w:t>
            </w:r>
            <w:r w:rsidR="00FF4471">
              <w:rPr>
                <w:rFonts w:ascii="Calibri" w:eastAsia="Times New Roman" w:hAnsi="Calibri" w:cs="Calibri"/>
                <w:color w:val="000000"/>
              </w:rPr>
              <w:t>,</w:t>
            </w:r>
            <w:r w:rsidRPr="00BF0BBD">
              <w:rPr>
                <w:rFonts w:ascii="Calibri" w:eastAsia="Times New Roman" w:hAnsi="Calibri" w:cs="Calibri"/>
                <w:color w:val="000000"/>
              </w:rPr>
              <w:t xml:space="preserve"> the air and</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18_JOB_12_07 </w:t>
            </w:r>
          </w:p>
        </w:tc>
      </w:tr>
      <w:tr w:rsidR="00BF0BBD" w:rsidRPr="00BF0BBD" w14:paraId="30ECDB71" w14:textId="77777777" w:rsidTr="00BF0BBD">
        <w:trPr>
          <w:trHeight w:val="300"/>
        </w:trPr>
        <w:tc>
          <w:tcPr>
            <w:tcW w:w="4700" w:type="dxa"/>
            <w:tcBorders>
              <w:top w:val="nil"/>
              <w:left w:val="nil"/>
              <w:bottom w:val="nil"/>
              <w:right w:val="nil"/>
            </w:tcBorders>
            <w:shd w:val="clear" w:color="auto" w:fill="auto"/>
            <w:vAlign w:val="bottom"/>
            <w:hideMark/>
          </w:tcPr>
          <w:p w14:paraId="0DE54DF8" w14:textId="6BE802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01_GEN_02_20</w:t>
            </w:r>
            <w:r w:rsidR="00FF4471">
              <w:rPr>
                <w:rFonts w:ascii="Calibri" w:eastAsia="Times New Roman" w:hAnsi="Calibri" w:cs="Calibri"/>
                <w:color w:val="000000"/>
              </w:rPr>
              <w:t>,</w:t>
            </w:r>
            <w:r w:rsidRPr="00BF0BBD">
              <w:rPr>
                <w:rFonts w:ascii="Calibri" w:eastAsia="Times New Roman" w:hAnsi="Calibri" w:cs="Calibri"/>
                <w:color w:val="000000"/>
              </w:rPr>
              <w:t xml:space="preserve"> the air and to</w:t>
            </w:r>
            <w:r w:rsidR="00644F35">
              <w:rPr>
                <w:rFonts w:ascii="Calibri" w:eastAsia="Times New Roman" w:hAnsi="Calibri" w:cs="Calibri"/>
                <w:color w:val="000000"/>
              </w:rPr>
              <w:t>, &lt;&lt;&lt;&lt;&lt;</w:t>
            </w:r>
          </w:p>
        </w:tc>
      </w:tr>
      <w:tr w:rsidR="00BF0BBD" w:rsidRPr="00BF0BBD" w14:paraId="0B01B267" w14:textId="77777777" w:rsidTr="00BF0BBD">
        <w:trPr>
          <w:trHeight w:val="300"/>
        </w:trPr>
        <w:tc>
          <w:tcPr>
            <w:tcW w:w="4700" w:type="dxa"/>
            <w:tcBorders>
              <w:top w:val="nil"/>
              <w:left w:val="nil"/>
              <w:bottom w:val="nil"/>
              <w:right w:val="nil"/>
            </w:tcBorders>
            <w:shd w:val="clear" w:color="auto" w:fill="auto"/>
            <w:vAlign w:val="bottom"/>
            <w:hideMark/>
          </w:tcPr>
          <w:p w14:paraId="09AB484F" w14:textId="1F49D0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carcases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23_ISA_66_24 </w:t>
            </w:r>
          </w:p>
        </w:tc>
      </w:tr>
      <w:tr w:rsidR="00BF0BBD" w:rsidRPr="00BF0BBD" w14:paraId="561AE8E0" w14:textId="77777777" w:rsidTr="00BF0BBD">
        <w:trPr>
          <w:trHeight w:val="300"/>
        </w:trPr>
        <w:tc>
          <w:tcPr>
            <w:tcW w:w="4700" w:type="dxa"/>
            <w:tcBorders>
              <w:top w:val="nil"/>
              <w:left w:val="nil"/>
              <w:bottom w:val="nil"/>
              <w:right w:val="nil"/>
            </w:tcBorders>
            <w:shd w:val="clear" w:color="auto" w:fill="auto"/>
            <w:vAlign w:val="bottom"/>
            <w:hideMark/>
          </w:tcPr>
          <w:p w14:paraId="5B25D9A1" w14:textId="55B650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earth may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11_1KI_08_43 </w:t>
            </w:r>
          </w:p>
        </w:tc>
      </w:tr>
      <w:tr w:rsidR="00BF0BBD" w:rsidRPr="00BF0BBD" w14:paraId="7369668A" w14:textId="77777777" w:rsidTr="00BF0BBD">
        <w:trPr>
          <w:trHeight w:val="300"/>
        </w:trPr>
        <w:tc>
          <w:tcPr>
            <w:tcW w:w="4700" w:type="dxa"/>
            <w:tcBorders>
              <w:top w:val="nil"/>
              <w:left w:val="nil"/>
              <w:bottom w:val="nil"/>
              <w:right w:val="nil"/>
            </w:tcBorders>
            <w:shd w:val="clear" w:color="auto" w:fill="auto"/>
            <w:vAlign w:val="bottom"/>
            <w:hideMark/>
          </w:tcPr>
          <w:p w14:paraId="6164CF16" w14:textId="4EA92F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earth may know</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11_1KI_08_43 </w:t>
            </w:r>
          </w:p>
        </w:tc>
      </w:tr>
      <w:tr w:rsidR="00BF0BBD" w:rsidRPr="00BF0BBD" w14:paraId="7E613F2D" w14:textId="77777777" w:rsidTr="00BF0BBD">
        <w:trPr>
          <w:trHeight w:val="300"/>
        </w:trPr>
        <w:tc>
          <w:tcPr>
            <w:tcW w:w="4700" w:type="dxa"/>
            <w:tcBorders>
              <w:top w:val="nil"/>
              <w:left w:val="nil"/>
              <w:bottom w:val="nil"/>
              <w:right w:val="nil"/>
            </w:tcBorders>
            <w:shd w:val="clear" w:color="auto" w:fill="auto"/>
            <w:vAlign w:val="bottom"/>
            <w:hideMark/>
          </w:tcPr>
          <w:p w14:paraId="2D8FBD63" w14:textId="490834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05_DEU_32_13</w:t>
            </w:r>
            <w:r w:rsidR="00FF4471">
              <w:rPr>
                <w:rFonts w:ascii="Calibri" w:eastAsia="Times New Roman" w:hAnsi="Calibri" w:cs="Calibri"/>
                <w:color w:val="000000"/>
              </w:rPr>
              <w:t>,</w:t>
            </w:r>
            <w:r w:rsidRPr="00BF0BBD">
              <w:rPr>
                <w:rFonts w:ascii="Calibri" w:eastAsia="Times New Roman" w:hAnsi="Calibri" w:cs="Calibri"/>
                <w:color w:val="000000"/>
              </w:rPr>
              <w:t xml:space="preserve"> the earth that</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18_JOB_38_13 </w:t>
            </w:r>
          </w:p>
        </w:tc>
      </w:tr>
      <w:tr w:rsidR="00BF0BBD" w:rsidRPr="00BF0BBD" w14:paraId="6473E602" w14:textId="77777777" w:rsidTr="00BF0BBD">
        <w:trPr>
          <w:trHeight w:val="300"/>
        </w:trPr>
        <w:tc>
          <w:tcPr>
            <w:tcW w:w="4700" w:type="dxa"/>
            <w:tcBorders>
              <w:top w:val="nil"/>
              <w:left w:val="nil"/>
              <w:bottom w:val="nil"/>
              <w:right w:val="nil"/>
            </w:tcBorders>
            <w:shd w:val="clear" w:color="auto" w:fill="auto"/>
            <w:vAlign w:val="bottom"/>
            <w:hideMark/>
          </w:tcPr>
          <w:p w14:paraId="73C194BC" w14:textId="06120D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09_1SA_14_19</w:t>
            </w:r>
            <w:r w:rsidR="00FF4471">
              <w:rPr>
                <w:rFonts w:ascii="Calibri" w:eastAsia="Times New Roman" w:hAnsi="Calibri" w:cs="Calibri"/>
                <w:color w:val="000000"/>
              </w:rPr>
              <w:t>,</w:t>
            </w:r>
            <w:r w:rsidRPr="00BF0BBD">
              <w:rPr>
                <w:rFonts w:ascii="Calibri" w:eastAsia="Times New Roman" w:hAnsi="Calibri" w:cs="Calibri"/>
                <w:color w:val="000000"/>
              </w:rPr>
              <w:t xml:space="preserve"> the host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09_1SA_28_05 </w:t>
            </w:r>
          </w:p>
        </w:tc>
      </w:tr>
      <w:tr w:rsidR="00BF0BBD" w:rsidRPr="00BF0BBD" w14:paraId="6E6BD88D" w14:textId="77777777" w:rsidTr="00BF0BBD">
        <w:trPr>
          <w:trHeight w:val="300"/>
        </w:trPr>
        <w:tc>
          <w:tcPr>
            <w:tcW w:w="4700" w:type="dxa"/>
            <w:tcBorders>
              <w:top w:val="nil"/>
              <w:left w:val="nil"/>
              <w:bottom w:val="nil"/>
              <w:right w:val="nil"/>
            </w:tcBorders>
            <w:shd w:val="clear" w:color="auto" w:fill="auto"/>
            <w:vAlign w:val="bottom"/>
            <w:hideMark/>
          </w:tcPr>
          <w:p w14:paraId="4D4BC25A" w14:textId="726C09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09_1SA_14_19</w:t>
            </w:r>
            <w:r w:rsidR="00FF4471">
              <w:rPr>
                <w:rFonts w:ascii="Calibri" w:eastAsia="Times New Roman" w:hAnsi="Calibri" w:cs="Calibri"/>
                <w:color w:val="000000"/>
              </w:rPr>
              <w:t>,</w:t>
            </w:r>
            <w:r w:rsidRPr="00BF0BBD">
              <w:rPr>
                <w:rFonts w:ascii="Calibri" w:eastAsia="Times New Roman" w:hAnsi="Calibri" w:cs="Calibri"/>
                <w:color w:val="000000"/>
              </w:rPr>
              <w:t xml:space="preserve"> the host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09_1SA_28_05 </w:t>
            </w:r>
          </w:p>
        </w:tc>
      </w:tr>
      <w:tr w:rsidR="00BF0BBD" w:rsidRPr="00BF0BBD" w14:paraId="7C15AFD0" w14:textId="77777777" w:rsidTr="00BF0BBD">
        <w:trPr>
          <w:trHeight w:val="300"/>
        </w:trPr>
        <w:tc>
          <w:tcPr>
            <w:tcW w:w="4700" w:type="dxa"/>
            <w:tcBorders>
              <w:top w:val="nil"/>
              <w:left w:val="nil"/>
              <w:bottom w:val="nil"/>
              <w:right w:val="nil"/>
            </w:tcBorders>
            <w:shd w:val="clear" w:color="auto" w:fill="auto"/>
            <w:vAlign w:val="bottom"/>
            <w:hideMark/>
          </w:tcPr>
          <w:p w14:paraId="3A5F7B9B" w14:textId="45B5CD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07_JUD_11_09</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deliver</w:t>
            </w:r>
            <w:r w:rsidR="00644F35">
              <w:rPr>
                <w:rFonts w:ascii="Calibri" w:eastAsia="Times New Roman" w:hAnsi="Calibri" w:cs="Calibri"/>
                <w:color w:val="000000"/>
              </w:rPr>
              <w:t>, &lt;&lt;&lt;&lt;&lt;</w:t>
            </w:r>
          </w:p>
        </w:tc>
      </w:tr>
      <w:tr w:rsidR="00BF0BBD" w:rsidRPr="00BF0BBD" w14:paraId="08611BEC" w14:textId="77777777" w:rsidTr="00BF0BBD">
        <w:trPr>
          <w:trHeight w:val="300"/>
        </w:trPr>
        <w:tc>
          <w:tcPr>
            <w:tcW w:w="4700" w:type="dxa"/>
            <w:tcBorders>
              <w:top w:val="nil"/>
              <w:left w:val="nil"/>
              <w:bottom w:val="nil"/>
              <w:right w:val="nil"/>
            </w:tcBorders>
            <w:shd w:val="clear" w:color="auto" w:fill="auto"/>
            <w:vAlign w:val="bottom"/>
            <w:hideMark/>
          </w:tcPr>
          <w:p w14:paraId="6706BBD7" w14:textId="417D23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wild beasts</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19_PSA_050_011 </w:t>
            </w:r>
          </w:p>
        </w:tc>
      </w:tr>
      <w:tr w:rsidR="00BF0BBD" w:rsidRPr="00BF0BBD" w14:paraId="0943DD86" w14:textId="77777777" w:rsidTr="00BF0BBD">
        <w:trPr>
          <w:trHeight w:val="300"/>
        </w:trPr>
        <w:tc>
          <w:tcPr>
            <w:tcW w:w="4700" w:type="dxa"/>
            <w:tcBorders>
              <w:top w:val="nil"/>
              <w:left w:val="nil"/>
              <w:bottom w:val="nil"/>
              <w:right w:val="nil"/>
            </w:tcBorders>
            <w:shd w:val="clear" w:color="auto" w:fill="auto"/>
            <w:vAlign w:val="bottom"/>
            <w:hideMark/>
          </w:tcPr>
          <w:p w14:paraId="1078E708" w14:textId="621970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wild beasts of</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19_PSA_050_011 </w:t>
            </w:r>
          </w:p>
        </w:tc>
      </w:tr>
      <w:tr w:rsidR="00BF0BBD" w:rsidRPr="00BF0BBD" w14:paraId="18564F1C" w14:textId="77777777" w:rsidTr="00BF0BBD">
        <w:trPr>
          <w:trHeight w:val="300"/>
        </w:trPr>
        <w:tc>
          <w:tcPr>
            <w:tcW w:w="4700" w:type="dxa"/>
            <w:tcBorders>
              <w:top w:val="nil"/>
              <w:left w:val="nil"/>
              <w:bottom w:val="nil"/>
              <w:right w:val="nil"/>
            </w:tcBorders>
            <w:shd w:val="clear" w:color="auto" w:fill="auto"/>
            <w:vAlign w:val="bottom"/>
            <w:hideMark/>
          </w:tcPr>
          <w:p w14:paraId="0B961953" w14:textId="264475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08_RUT_04_04</w:t>
            </w:r>
            <w:r w:rsidR="00FF4471">
              <w:rPr>
                <w:rFonts w:ascii="Calibri" w:eastAsia="Times New Roman" w:hAnsi="Calibri" w:cs="Calibri"/>
                <w:color w:val="000000"/>
              </w:rPr>
              <w:t>,</w:t>
            </w:r>
            <w:r w:rsidRPr="00BF0BBD">
              <w:rPr>
                <w:rFonts w:ascii="Calibri" w:eastAsia="Times New Roman" w:hAnsi="Calibri" w:cs="Calibri"/>
                <w:color w:val="000000"/>
              </w:rPr>
              <w:t xml:space="preserve"> thee and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09_1SA_21_02 </w:t>
            </w:r>
          </w:p>
        </w:tc>
      </w:tr>
      <w:tr w:rsidR="00BF0BBD" w:rsidRPr="00BF0BBD" w14:paraId="38F8F77C" w14:textId="77777777" w:rsidTr="00BF0BBD">
        <w:trPr>
          <w:trHeight w:val="300"/>
        </w:trPr>
        <w:tc>
          <w:tcPr>
            <w:tcW w:w="4700" w:type="dxa"/>
            <w:tcBorders>
              <w:top w:val="nil"/>
              <w:left w:val="nil"/>
              <w:bottom w:val="nil"/>
              <w:right w:val="nil"/>
            </w:tcBorders>
            <w:shd w:val="clear" w:color="auto" w:fill="auto"/>
            <w:vAlign w:val="bottom"/>
            <w:hideMark/>
          </w:tcPr>
          <w:p w14:paraId="4225A35D" w14:textId="661E95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02_EXO_33_19</w:t>
            </w:r>
            <w:r w:rsidR="00FF4471">
              <w:rPr>
                <w:rFonts w:ascii="Calibri" w:eastAsia="Times New Roman" w:hAnsi="Calibri" w:cs="Calibri"/>
                <w:color w:val="000000"/>
              </w:rPr>
              <w:t>,</w:t>
            </w:r>
            <w:r w:rsidRPr="00BF0BBD">
              <w:rPr>
                <w:rFonts w:ascii="Calibri" w:eastAsia="Times New Roman" w:hAnsi="Calibri" w:cs="Calibri"/>
                <w:color w:val="000000"/>
              </w:rPr>
              <w:t xml:space="preserve"> thee and I will</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14_2CH_01_12 </w:t>
            </w:r>
          </w:p>
        </w:tc>
      </w:tr>
      <w:tr w:rsidR="00BF0BBD" w:rsidRPr="00BF0BBD" w14:paraId="709DB3D6" w14:textId="77777777" w:rsidTr="00BF0BBD">
        <w:trPr>
          <w:trHeight w:val="300"/>
        </w:trPr>
        <w:tc>
          <w:tcPr>
            <w:tcW w:w="4700" w:type="dxa"/>
            <w:tcBorders>
              <w:top w:val="nil"/>
              <w:left w:val="nil"/>
              <w:bottom w:val="nil"/>
              <w:right w:val="nil"/>
            </w:tcBorders>
            <w:shd w:val="clear" w:color="auto" w:fill="auto"/>
            <w:vAlign w:val="bottom"/>
            <w:hideMark/>
          </w:tcPr>
          <w:p w14:paraId="423B1B93" w14:textId="3F0883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thee and take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10_2SA_16_09 </w:t>
            </w:r>
          </w:p>
        </w:tc>
      </w:tr>
      <w:tr w:rsidR="00BF0BBD" w:rsidRPr="00BF0BBD" w14:paraId="0E378E75" w14:textId="77777777" w:rsidTr="00BF0BBD">
        <w:trPr>
          <w:trHeight w:val="300"/>
        </w:trPr>
        <w:tc>
          <w:tcPr>
            <w:tcW w:w="4700" w:type="dxa"/>
            <w:tcBorders>
              <w:top w:val="nil"/>
              <w:left w:val="nil"/>
              <w:bottom w:val="nil"/>
              <w:right w:val="nil"/>
            </w:tcBorders>
            <w:shd w:val="clear" w:color="auto" w:fill="auto"/>
            <w:vAlign w:val="bottom"/>
            <w:hideMark/>
          </w:tcPr>
          <w:p w14:paraId="6D0905FC" w14:textId="34775B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09_1SA_09_12</w:t>
            </w:r>
            <w:r w:rsidR="00FF4471">
              <w:rPr>
                <w:rFonts w:ascii="Calibri" w:eastAsia="Times New Roman" w:hAnsi="Calibri" w:cs="Calibri"/>
                <w:color w:val="000000"/>
              </w:rPr>
              <w:t>,</w:t>
            </w:r>
            <w:r w:rsidRPr="00BF0BBD">
              <w:rPr>
                <w:rFonts w:ascii="Calibri" w:eastAsia="Times New Roman" w:hAnsi="Calibri" w:cs="Calibri"/>
                <w:color w:val="000000"/>
              </w:rPr>
              <w:t xml:space="preserve"> There is a</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09_1SA_20_06 </w:t>
            </w:r>
          </w:p>
        </w:tc>
      </w:tr>
      <w:tr w:rsidR="00BF0BBD" w:rsidRPr="00BF0BBD" w14:paraId="147238AF" w14:textId="77777777" w:rsidTr="00BF0BBD">
        <w:trPr>
          <w:trHeight w:val="300"/>
        </w:trPr>
        <w:tc>
          <w:tcPr>
            <w:tcW w:w="4700" w:type="dxa"/>
            <w:tcBorders>
              <w:top w:val="nil"/>
              <w:left w:val="nil"/>
              <w:bottom w:val="nil"/>
              <w:right w:val="nil"/>
            </w:tcBorders>
            <w:shd w:val="clear" w:color="auto" w:fill="auto"/>
            <w:vAlign w:val="bottom"/>
            <w:hideMark/>
          </w:tcPr>
          <w:p w14:paraId="0460E65D" w14:textId="2EA80D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there is a God</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27_DAN_02_28 </w:t>
            </w:r>
          </w:p>
        </w:tc>
      </w:tr>
      <w:tr w:rsidR="00BF0BBD" w:rsidRPr="00BF0BBD" w14:paraId="6713A4A7" w14:textId="77777777" w:rsidTr="00BF0BBD">
        <w:trPr>
          <w:trHeight w:val="300"/>
        </w:trPr>
        <w:tc>
          <w:tcPr>
            <w:tcW w:w="4700" w:type="dxa"/>
            <w:tcBorders>
              <w:top w:val="nil"/>
              <w:left w:val="nil"/>
              <w:bottom w:val="nil"/>
              <w:right w:val="nil"/>
            </w:tcBorders>
            <w:shd w:val="clear" w:color="auto" w:fill="auto"/>
            <w:vAlign w:val="bottom"/>
            <w:hideMark/>
          </w:tcPr>
          <w:p w14:paraId="7CF53C34" w14:textId="41851B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05_DEU_26_03</w:t>
            </w:r>
            <w:r w:rsidR="00FF4471">
              <w:rPr>
                <w:rFonts w:ascii="Calibri" w:eastAsia="Times New Roman" w:hAnsi="Calibri" w:cs="Calibri"/>
                <w:color w:val="000000"/>
              </w:rPr>
              <w:t>,</w:t>
            </w:r>
            <w:r w:rsidRPr="00BF0BBD">
              <w:rPr>
                <w:rFonts w:ascii="Calibri" w:eastAsia="Times New Roman" w:hAnsi="Calibri" w:cs="Calibri"/>
                <w:color w:val="000000"/>
              </w:rPr>
              <w:t xml:space="preserve"> this day unto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10_2SA_03_08 </w:t>
            </w:r>
          </w:p>
        </w:tc>
      </w:tr>
      <w:tr w:rsidR="00BF0BBD" w:rsidRPr="00BF0BBD" w14:paraId="6573C4ED" w14:textId="77777777" w:rsidTr="00BF0BBD">
        <w:trPr>
          <w:trHeight w:val="300"/>
        </w:trPr>
        <w:tc>
          <w:tcPr>
            <w:tcW w:w="4700" w:type="dxa"/>
            <w:tcBorders>
              <w:top w:val="nil"/>
              <w:left w:val="nil"/>
              <w:bottom w:val="nil"/>
              <w:right w:val="nil"/>
            </w:tcBorders>
            <w:shd w:val="clear" w:color="auto" w:fill="auto"/>
            <w:vAlign w:val="bottom"/>
            <w:hideMark/>
          </w:tcPr>
          <w:p w14:paraId="77A08DFB" w14:textId="4CDCCD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09_1SA_17_44</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fowls</w:t>
            </w:r>
            <w:r w:rsidR="00FF4471">
              <w:rPr>
                <w:rFonts w:ascii="Calibri" w:eastAsia="Times New Roman" w:hAnsi="Calibri" w:cs="Calibri"/>
                <w:color w:val="000000"/>
              </w:rPr>
              <w:t>,</w:t>
            </w:r>
            <w:r w:rsidRPr="00BF0BBD">
              <w:rPr>
                <w:rFonts w:ascii="Calibri" w:eastAsia="Times New Roman" w:hAnsi="Calibri" w:cs="Calibri"/>
                <w:color w:val="000000"/>
              </w:rPr>
              <w:t xml:space="preserve"> 23_ISA_18_06 </w:t>
            </w:r>
          </w:p>
        </w:tc>
      </w:tr>
      <w:tr w:rsidR="00BF0BBD" w:rsidRPr="00BF0BBD" w14:paraId="07DB56D3" w14:textId="77777777" w:rsidTr="00BF0BBD">
        <w:trPr>
          <w:trHeight w:val="300"/>
        </w:trPr>
        <w:tc>
          <w:tcPr>
            <w:tcW w:w="4700" w:type="dxa"/>
            <w:tcBorders>
              <w:top w:val="nil"/>
              <w:left w:val="nil"/>
              <w:bottom w:val="nil"/>
              <w:right w:val="nil"/>
            </w:tcBorders>
            <w:shd w:val="clear" w:color="auto" w:fill="auto"/>
            <w:vAlign w:val="bottom"/>
            <w:hideMark/>
          </w:tcPr>
          <w:p w14:paraId="2556A3EC" w14:textId="729DD0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09_1SA_17_44</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fowls of</w:t>
            </w:r>
            <w:r w:rsidR="00FF4471">
              <w:rPr>
                <w:rFonts w:ascii="Calibri" w:eastAsia="Times New Roman" w:hAnsi="Calibri" w:cs="Calibri"/>
                <w:color w:val="000000"/>
              </w:rPr>
              <w:t>,</w:t>
            </w:r>
            <w:r w:rsidRPr="00BF0BBD">
              <w:rPr>
                <w:rFonts w:ascii="Calibri" w:eastAsia="Times New Roman" w:hAnsi="Calibri" w:cs="Calibri"/>
                <w:color w:val="000000"/>
              </w:rPr>
              <w:t xml:space="preserve"> 23_ISA_18_06 </w:t>
            </w:r>
          </w:p>
        </w:tc>
      </w:tr>
      <w:tr w:rsidR="00BF0BBD" w:rsidRPr="00BF0BBD" w14:paraId="533CC5F3" w14:textId="77777777" w:rsidTr="00BF0BBD">
        <w:trPr>
          <w:trHeight w:val="300"/>
        </w:trPr>
        <w:tc>
          <w:tcPr>
            <w:tcW w:w="4700" w:type="dxa"/>
            <w:tcBorders>
              <w:top w:val="nil"/>
              <w:left w:val="nil"/>
              <w:bottom w:val="nil"/>
              <w:right w:val="nil"/>
            </w:tcBorders>
            <w:shd w:val="clear" w:color="auto" w:fill="auto"/>
            <w:vAlign w:val="bottom"/>
            <w:hideMark/>
          </w:tcPr>
          <w:p w14:paraId="049E9813" w14:textId="68769B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wild beasts of</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19_PSA_050_011 </w:t>
            </w:r>
          </w:p>
        </w:tc>
      </w:tr>
      <w:tr w:rsidR="00BF0BBD" w:rsidRPr="00BF0BBD" w14:paraId="02AC09BE" w14:textId="77777777" w:rsidTr="00BF0BBD">
        <w:trPr>
          <w:trHeight w:val="300"/>
        </w:trPr>
        <w:tc>
          <w:tcPr>
            <w:tcW w:w="4700" w:type="dxa"/>
            <w:tcBorders>
              <w:top w:val="nil"/>
              <w:left w:val="nil"/>
              <w:bottom w:val="nil"/>
              <w:right w:val="nil"/>
            </w:tcBorders>
            <w:shd w:val="clear" w:color="auto" w:fill="auto"/>
            <w:vAlign w:val="bottom"/>
            <w:hideMark/>
          </w:tcPr>
          <w:p w14:paraId="5D82EC31" w14:textId="73E7F5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wild beasts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19_PSA_050_011 </w:t>
            </w:r>
          </w:p>
        </w:tc>
      </w:tr>
      <w:tr w:rsidR="00BF0BBD" w:rsidRPr="00BF0BBD" w14:paraId="67C553A3" w14:textId="77777777" w:rsidTr="00BF0BBD">
        <w:trPr>
          <w:trHeight w:val="300"/>
        </w:trPr>
        <w:tc>
          <w:tcPr>
            <w:tcW w:w="4700" w:type="dxa"/>
            <w:tcBorders>
              <w:top w:val="nil"/>
              <w:left w:val="nil"/>
              <w:bottom w:val="nil"/>
              <w:right w:val="nil"/>
            </w:tcBorders>
            <w:shd w:val="clear" w:color="auto" w:fill="auto"/>
            <w:vAlign w:val="bottom"/>
            <w:hideMark/>
          </w:tcPr>
          <w:p w14:paraId="1CFE6DC1" w14:textId="3AF652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will give the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24_JER_34_18 </w:t>
            </w:r>
          </w:p>
        </w:tc>
      </w:tr>
      <w:tr w:rsidR="00BF0BBD" w:rsidRPr="00BF0BBD" w14:paraId="1ADC4143" w14:textId="77777777" w:rsidTr="00BF0BBD">
        <w:trPr>
          <w:trHeight w:val="300"/>
        </w:trPr>
        <w:tc>
          <w:tcPr>
            <w:tcW w:w="4700" w:type="dxa"/>
            <w:tcBorders>
              <w:top w:val="nil"/>
              <w:left w:val="nil"/>
              <w:bottom w:val="nil"/>
              <w:right w:val="nil"/>
            </w:tcBorders>
            <w:shd w:val="clear" w:color="auto" w:fill="auto"/>
            <w:vAlign w:val="bottom"/>
            <w:hideMark/>
          </w:tcPr>
          <w:p w14:paraId="182692D9" w14:textId="5AC051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05_DEU_28_27</w:t>
            </w:r>
            <w:r w:rsidR="00FF4471">
              <w:rPr>
                <w:rFonts w:ascii="Calibri" w:eastAsia="Times New Roman" w:hAnsi="Calibri" w:cs="Calibri"/>
                <w:color w:val="000000"/>
              </w:rPr>
              <w:t>,</w:t>
            </w:r>
            <w:r w:rsidRPr="00BF0BBD">
              <w:rPr>
                <w:rFonts w:ascii="Calibri" w:eastAsia="Times New Roman" w:hAnsi="Calibri" w:cs="Calibri"/>
                <w:color w:val="000000"/>
              </w:rPr>
              <w:t xml:space="preserve"> will smite thee</w:t>
            </w:r>
            <w:r w:rsidR="00644F35">
              <w:rPr>
                <w:rFonts w:ascii="Calibri" w:eastAsia="Times New Roman" w:hAnsi="Calibri" w:cs="Calibri"/>
                <w:color w:val="000000"/>
              </w:rPr>
              <w:t>, &lt;&lt;&lt;&lt;&lt;</w:t>
            </w:r>
          </w:p>
        </w:tc>
      </w:tr>
      <w:tr w:rsidR="00BF0BBD" w:rsidRPr="00BF0BBD" w14:paraId="05D02570" w14:textId="77777777" w:rsidTr="00BF0BBD">
        <w:trPr>
          <w:trHeight w:val="300"/>
        </w:trPr>
        <w:tc>
          <w:tcPr>
            <w:tcW w:w="4700" w:type="dxa"/>
            <w:tcBorders>
              <w:top w:val="nil"/>
              <w:left w:val="nil"/>
              <w:bottom w:val="nil"/>
              <w:right w:val="nil"/>
            </w:tcBorders>
            <w:shd w:val="clear" w:color="auto" w:fill="auto"/>
            <w:vAlign w:val="bottom"/>
            <w:hideMark/>
          </w:tcPr>
          <w:p w14:paraId="0EC0642F" w14:textId="58E325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05_DEU_28_61</w:t>
            </w:r>
            <w:r w:rsidR="00FF4471">
              <w:rPr>
                <w:rFonts w:ascii="Calibri" w:eastAsia="Times New Roman" w:hAnsi="Calibri" w:cs="Calibri"/>
                <w:color w:val="000000"/>
              </w:rPr>
              <w:t>,</w:t>
            </w:r>
            <w:r w:rsidRPr="00BF0BBD">
              <w:rPr>
                <w:rFonts w:ascii="Calibri" w:eastAsia="Times New Roman" w:hAnsi="Calibri" w:cs="Calibri"/>
                <w:color w:val="000000"/>
              </w:rPr>
              <w:t xml:space="preserve"> will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14_2CH_21_14 </w:t>
            </w:r>
          </w:p>
        </w:tc>
      </w:tr>
      <w:tr w:rsidR="00BF0BBD" w:rsidRPr="00BF0BBD" w14:paraId="29687308" w14:textId="77777777" w:rsidTr="00BF0BBD">
        <w:trPr>
          <w:trHeight w:val="1200"/>
        </w:trPr>
        <w:tc>
          <w:tcPr>
            <w:tcW w:w="4700" w:type="dxa"/>
            <w:tcBorders>
              <w:top w:val="nil"/>
              <w:left w:val="nil"/>
              <w:bottom w:val="nil"/>
              <w:right w:val="nil"/>
            </w:tcBorders>
            <w:shd w:val="clear" w:color="auto" w:fill="auto"/>
            <w:vAlign w:val="bottom"/>
            <w:hideMark/>
          </w:tcPr>
          <w:p w14:paraId="1D38DC4F"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09_1SA_17:47 And all this assembly shall know that the LORD saveth not with sword and spear: for the battle [is] the LORD's, and he will give you into our hands. #,</w:t>
            </w:r>
          </w:p>
        </w:tc>
      </w:tr>
      <w:tr w:rsidR="00BF0BBD" w:rsidRPr="00BF0BBD" w14:paraId="6D1E2FCC" w14:textId="77777777" w:rsidTr="00BF0BBD">
        <w:trPr>
          <w:trHeight w:val="300"/>
        </w:trPr>
        <w:tc>
          <w:tcPr>
            <w:tcW w:w="4700" w:type="dxa"/>
            <w:tcBorders>
              <w:top w:val="nil"/>
              <w:left w:val="nil"/>
              <w:bottom w:val="nil"/>
              <w:right w:val="nil"/>
            </w:tcBorders>
            <w:shd w:val="clear" w:color="auto" w:fill="auto"/>
            <w:vAlign w:val="bottom"/>
            <w:hideMark/>
          </w:tcPr>
          <w:p w14:paraId="2711B374" w14:textId="239710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02_EXO_32_13</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this</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14_2CH_29_28 </w:t>
            </w:r>
          </w:p>
        </w:tc>
      </w:tr>
      <w:tr w:rsidR="00BF0BBD" w:rsidRPr="00BF0BBD" w14:paraId="73E58F16" w14:textId="77777777" w:rsidTr="00BF0BBD">
        <w:trPr>
          <w:trHeight w:val="300"/>
        </w:trPr>
        <w:tc>
          <w:tcPr>
            <w:tcW w:w="4700" w:type="dxa"/>
            <w:tcBorders>
              <w:top w:val="nil"/>
              <w:left w:val="nil"/>
              <w:bottom w:val="nil"/>
              <w:right w:val="nil"/>
            </w:tcBorders>
            <w:shd w:val="clear" w:color="auto" w:fill="auto"/>
            <w:vAlign w:val="bottom"/>
            <w:hideMark/>
          </w:tcPr>
          <w:p w14:paraId="3A1C89F7" w14:textId="4637D8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09_1SA_08_16</w:t>
            </w:r>
            <w:r w:rsidR="00FF4471">
              <w:rPr>
                <w:rFonts w:ascii="Calibri" w:eastAsia="Times New Roman" w:hAnsi="Calibri" w:cs="Calibri"/>
                <w:color w:val="000000"/>
              </w:rPr>
              <w:t>,</w:t>
            </w:r>
            <w:r w:rsidRPr="00BF0BBD">
              <w:rPr>
                <w:rFonts w:ascii="Calibri" w:eastAsia="Times New Roman" w:hAnsi="Calibri" w:cs="Calibri"/>
                <w:color w:val="000000"/>
              </w:rPr>
              <w:t xml:space="preserve"> And he will</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14_2CH_30_06 </w:t>
            </w:r>
          </w:p>
        </w:tc>
      </w:tr>
      <w:tr w:rsidR="00BF0BBD" w:rsidRPr="00BF0BBD" w14:paraId="03917017" w14:textId="77777777" w:rsidTr="00BF0BBD">
        <w:trPr>
          <w:trHeight w:val="300"/>
        </w:trPr>
        <w:tc>
          <w:tcPr>
            <w:tcW w:w="4700" w:type="dxa"/>
            <w:tcBorders>
              <w:top w:val="nil"/>
              <w:left w:val="nil"/>
              <w:bottom w:val="nil"/>
              <w:right w:val="nil"/>
            </w:tcBorders>
            <w:shd w:val="clear" w:color="auto" w:fill="auto"/>
            <w:vAlign w:val="bottom"/>
            <w:hideMark/>
          </w:tcPr>
          <w:p w14:paraId="48AF2E56" w14:textId="1B2F82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09_1SA_17_20</w:t>
            </w:r>
            <w:r w:rsidR="00FF4471">
              <w:rPr>
                <w:rFonts w:ascii="Calibri" w:eastAsia="Times New Roman" w:hAnsi="Calibri" w:cs="Calibri"/>
                <w:color w:val="000000"/>
              </w:rPr>
              <w:t>,</w:t>
            </w:r>
            <w:r w:rsidRPr="00BF0BBD">
              <w:rPr>
                <w:rFonts w:ascii="Calibri" w:eastAsia="Times New Roman" w:hAnsi="Calibri" w:cs="Calibri"/>
                <w:color w:val="000000"/>
              </w:rPr>
              <w:t xml:space="preserve"> for the battle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13_1CH_12_08 </w:t>
            </w:r>
          </w:p>
        </w:tc>
      </w:tr>
      <w:tr w:rsidR="00BF0BBD" w:rsidRPr="00BF0BBD" w14:paraId="0FA8DDBD" w14:textId="77777777" w:rsidTr="00BF0BBD">
        <w:trPr>
          <w:trHeight w:val="300"/>
        </w:trPr>
        <w:tc>
          <w:tcPr>
            <w:tcW w:w="4700" w:type="dxa"/>
            <w:tcBorders>
              <w:top w:val="nil"/>
              <w:left w:val="nil"/>
              <w:bottom w:val="nil"/>
              <w:right w:val="nil"/>
            </w:tcBorders>
            <w:shd w:val="clear" w:color="auto" w:fill="auto"/>
            <w:vAlign w:val="bottom"/>
            <w:hideMark/>
          </w:tcPr>
          <w:p w14:paraId="7D85C378" w14:textId="02E5DB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the battle is</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14_2CH_20_15 </w:t>
            </w:r>
          </w:p>
        </w:tc>
      </w:tr>
      <w:tr w:rsidR="00BF0BBD" w:rsidRPr="00BF0BBD" w14:paraId="6B61EEF3" w14:textId="77777777" w:rsidTr="00BF0BBD">
        <w:trPr>
          <w:trHeight w:val="300"/>
        </w:trPr>
        <w:tc>
          <w:tcPr>
            <w:tcW w:w="4700" w:type="dxa"/>
            <w:tcBorders>
              <w:top w:val="nil"/>
              <w:left w:val="nil"/>
              <w:bottom w:val="nil"/>
              <w:right w:val="nil"/>
            </w:tcBorders>
            <w:shd w:val="clear" w:color="auto" w:fill="auto"/>
            <w:vAlign w:val="bottom"/>
            <w:hideMark/>
          </w:tcPr>
          <w:p w14:paraId="5C4F5AF9" w14:textId="181CD3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will give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24_JER_25_31 </w:t>
            </w:r>
          </w:p>
        </w:tc>
      </w:tr>
      <w:tr w:rsidR="00BF0BBD" w:rsidRPr="00BF0BBD" w14:paraId="007F9F66" w14:textId="77777777" w:rsidTr="00BF0BBD">
        <w:trPr>
          <w:trHeight w:val="300"/>
        </w:trPr>
        <w:tc>
          <w:tcPr>
            <w:tcW w:w="4700" w:type="dxa"/>
            <w:tcBorders>
              <w:top w:val="nil"/>
              <w:left w:val="nil"/>
              <w:bottom w:val="nil"/>
              <w:right w:val="nil"/>
            </w:tcBorders>
            <w:shd w:val="clear" w:color="auto" w:fill="auto"/>
            <w:vAlign w:val="bottom"/>
            <w:hideMark/>
          </w:tcPr>
          <w:p w14:paraId="2718E115" w14:textId="076158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06_JOS_02_24</w:t>
            </w:r>
            <w:r w:rsidR="00FF4471">
              <w:rPr>
                <w:rFonts w:ascii="Calibri" w:eastAsia="Times New Roman" w:hAnsi="Calibri" w:cs="Calibri"/>
                <w:color w:val="000000"/>
              </w:rPr>
              <w:t>,</w:t>
            </w:r>
            <w:r w:rsidRPr="00BF0BBD">
              <w:rPr>
                <w:rFonts w:ascii="Calibri" w:eastAsia="Times New Roman" w:hAnsi="Calibri" w:cs="Calibri"/>
                <w:color w:val="000000"/>
              </w:rPr>
              <w:t xml:space="preserve"> into our hands</w:t>
            </w:r>
            <w:r w:rsidR="00644F35">
              <w:rPr>
                <w:rFonts w:ascii="Calibri" w:eastAsia="Times New Roman" w:hAnsi="Calibri" w:cs="Calibri"/>
                <w:color w:val="000000"/>
              </w:rPr>
              <w:t>, &lt;&lt;&lt;&lt;&lt;</w:t>
            </w:r>
          </w:p>
        </w:tc>
      </w:tr>
      <w:tr w:rsidR="00BF0BBD" w:rsidRPr="00BF0BBD" w14:paraId="5B13A184" w14:textId="77777777" w:rsidTr="00BF0BBD">
        <w:trPr>
          <w:trHeight w:val="300"/>
        </w:trPr>
        <w:tc>
          <w:tcPr>
            <w:tcW w:w="4700" w:type="dxa"/>
            <w:tcBorders>
              <w:top w:val="nil"/>
              <w:left w:val="nil"/>
              <w:bottom w:val="nil"/>
              <w:right w:val="nil"/>
            </w:tcBorders>
            <w:shd w:val="clear" w:color="auto" w:fill="auto"/>
            <w:vAlign w:val="bottom"/>
            <w:hideMark/>
          </w:tcPr>
          <w:p w14:paraId="3B12CB72" w14:textId="2A7BC9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05_DEU_10_14</w:t>
            </w:r>
            <w:r w:rsidR="00FF4471">
              <w:rPr>
                <w:rFonts w:ascii="Calibri" w:eastAsia="Times New Roman" w:hAnsi="Calibri" w:cs="Calibri"/>
                <w:color w:val="000000"/>
              </w:rPr>
              <w:t>,</w:t>
            </w:r>
            <w:r w:rsidRPr="00BF0BBD">
              <w:rPr>
                <w:rFonts w:ascii="Calibri" w:eastAsia="Times New Roman" w:hAnsi="Calibri" w:cs="Calibri"/>
                <w:color w:val="000000"/>
              </w:rPr>
              <w:t xml:space="preserve"> is the LORD's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09_1SA_24_10 </w:t>
            </w:r>
          </w:p>
        </w:tc>
      </w:tr>
      <w:tr w:rsidR="00BF0BBD" w:rsidRPr="00BF0BBD" w14:paraId="6E62D5B5" w14:textId="77777777" w:rsidTr="00BF0BBD">
        <w:trPr>
          <w:trHeight w:val="300"/>
        </w:trPr>
        <w:tc>
          <w:tcPr>
            <w:tcW w:w="4700" w:type="dxa"/>
            <w:tcBorders>
              <w:top w:val="nil"/>
              <w:left w:val="nil"/>
              <w:bottom w:val="nil"/>
              <w:right w:val="nil"/>
            </w:tcBorders>
            <w:shd w:val="clear" w:color="auto" w:fill="auto"/>
            <w:vAlign w:val="bottom"/>
            <w:hideMark/>
          </w:tcPr>
          <w:p w14:paraId="1B2826BD" w14:textId="7796EB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the LORD's and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19_PSA_022_028 </w:t>
            </w:r>
          </w:p>
        </w:tc>
      </w:tr>
      <w:tr w:rsidR="00BF0BBD" w:rsidRPr="00BF0BBD" w14:paraId="78EEA321" w14:textId="77777777" w:rsidTr="00BF0BBD">
        <w:trPr>
          <w:trHeight w:val="300"/>
        </w:trPr>
        <w:tc>
          <w:tcPr>
            <w:tcW w:w="4700" w:type="dxa"/>
            <w:tcBorders>
              <w:top w:val="nil"/>
              <w:left w:val="nil"/>
              <w:bottom w:val="nil"/>
              <w:right w:val="nil"/>
            </w:tcBorders>
            <w:shd w:val="clear" w:color="auto" w:fill="auto"/>
            <w:vAlign w:val="bottom"/>
            <w:hideMark/>
          </w:tcPr>
          <w:p w14:paraId="60AD71AB" w14:textId="7E010A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06_JOS_03_10</w:t>
            </w:r>
            <w:r w:rsidR="00FF4471">
              <w:rPr>
                <w:rFonts w:ascii="Calibri" w:eastAsia="Times New Roman" w:hAnsi="Calibri" w:cs="Calibri"/>
                <w:color w:val="000000"/>
              </w:rPr>
              <w:t>,</w:t>
            </w:r>
            <w:r w:rsidRPr="00BF0BBD">
              <w:rPr>
                <w:rFonts w:ascii="Calibri" w:eastAsia="Times New Roman" w:hAnsi="Calibri" w:cs="Calibri"/>
                <w:color w:val="000000"/>
              </w:rPr>
              <w:t xml:space="preserve"> know that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11_1KI_08_60 </w:t>
            </w:r>
          </w:p>
        </w:tc>
      </w:tr>
      <w:tr w:rsidR="00BF0BBD" w:rsidRPr="00BF0BBD" w14:paraId="59B5A90F" w14:textId="77777777" w:rsidTr="00BF0BBD">
        <w:trPr>
          <w:trHeight w:val="600"/>
        </w:trPr>
        <w:tc>
          <w:tcPr>
            <w:tcW w:w="4700" w:type="dxa"/>
            <w:tcBorders>
              <w:top w:val="nil"/>
              <w:left w:val="nil"/>
              <w:bottom w:val="nil"/>
              <w:right w:val="nil"/>
            </w:tcBorders>
            <w:shd w:val="clear" w:color="auto" w:fill="auto"/>
            <w:vAlign w:val="bottom"/>
            <w:hideMark/>
          </w:tcPr>
          <w:p w14:paraId="75F52C69" w14:textId="27759C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06_JOS_02_09</w:t>
            </w:r>
            <w:r w:rsidR="00FF4471">
              <w:rPr>
                <w:rFonts w:ascii="Calibri" w:eastAsia="Times New Roman" w:hAnsi="Calibri" w:cs="Calibri"/>
                <w:color w:val="000000"/>
              </w:rPr>
              <w:t>,</w:t>
            </w:r>
            <w:r w:rsidRPr="00BF0BBD">
              <w:rPr>
                <w:rFonts w:ascii="Calibri" w:eastAsia="Times New Roman" w:hAnsi="Calibri" w:cs="Calibri"/>
                <w:color w:val="000000"/>
              </w:rPr>
              <w:t xml:space="preserve"> know that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11_1KI_08_60 </w:t>
            </w:r>
          </w:p>
        </w:tc>
      </w:tr>
      <w:tr w:rsidR="00BF0BBD" w:rsidRPr="00BF0BBD" w14:paraId="55E97DED" w14:textId="77777777" w:rsidTr="00BF0BBD">
        <w:trPr>
          <w:trHeight w:val="300"/>
        </w:trPr>
        <w:tc>
          <w:tcPr>
            <w:tcW w:w="4700" w:type="dxa"/>
            <w:tcBorders>
              <w:top w:val="nil"/>
              <w:left w:val="nil"/>
              <w:bottom w:val="nil"/>
              <w:right w:val="nil"/>
            </w:tcBorders>
            <w:shd w:val="clear" w:color="auto" w:fill="auto"/>
            <w:vAlign w:val="bottom"/>
            <w:hideMark/>
          </w:tcPr>
          <w:p w14:paraId="29239A77" w14:textId="2196DC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09_1SA_02_08</w:t>
            </w:r>
            <w:r w:rsidR="00FF4471">
              <w:rPr>
                <w:rFonts w:ascii="Calibri" w:eastAsia="Times New Roman" w:hAnsi="Calibri" w:cs="Calibri"/>
                <w:color w:val="000000"/>
              </w:rPr>
              <w:t>,</w:t>
            </w:r>
            <w:r w:rsidRPr="00BF0BBD">
              <w:rPr>
                <w:rFonts w:ascii="Calibri" w:eastAsia="Times New Roman" w:hAnsi="Calibri" w:cs="Calibri"/>
                <w:color w:val="000000"/>
              </w:rPr>
              <w:t xml:space="preserve"> LORD's and he</w:t>
            </w:r>
            <w:r w:rsidR="00644F35">
              <w:rPr>
                <w:rFonts w:ascii="Calibri" w:eastAsia="Times New Roman" w:hAnsi="Calibri" w:cs="Calibri"/>
                <w:color w:val="000000"/>
              </w:rPr>
              <w:t>, &lt;&lt;&lt;&lt;&lt;</w:t>
            </w:r>
          </w:p>
        </w:tc>
      </w:tr>
      <w:tr w:rsidR="00BF0BBD" w:rsidRPr="00BF0BBD" w14:paraId="459C4F49" w14:textId="77777777" w:rsidTr="00BF0BBD">
        <w:trPr>
          <w:trHeight w:val="300"/>
        </w:trPr>
        <w:tc>
          <w:tcPr>
            <w:tcW w:w="4700" w:type="dxa"/>
            <w:tcBorders>
              <w:top w:val="nil"/>
              <w:left w:val="nil"/>
              <w:bottom w:val="nil"/>
              <w:right w:val="nil"/>
            </w:tcBorders>
            <w:shd w:val="clear" w:color="auto" w:fill="auto"/>
            <w:vAlign w:val="bottom"/>
            <w:hideMark/>
          </w:tcPr>
          <w:p w14:paraId="7990DDDD" w14:textId="2451F1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09_1SA_06_09</w:t>
            </w:r>
            <w:r w:rsidR="00FF4471">
              <w:rPr>
                <w:rFonts w:ascii="Calibri" w:eastAsia="Times New Roman" w:hAnsi="Calibri" w:cs="Calibri"/>
                <w:color w:val="000000"/>
              </w:rPr>
              <w:t>,</w:t>
            </w:r>
            <w:r w:rsidRPr="00BF0BBD">
              <w:rPr>
                <w:rFonts w:ascii="Calibri" w:eastAsia="Times New Roman" w:hAnsi="Calibri" w:cs="Calibri"/>
                <w:color w:val="000000"/>
              </w:rPr>
              <w:t xml:space="preserve"> shall know that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11_1KI_20_28 </w:t>
            </w:r>
          </w:p>
        </w:tc>
      </w:tr>
      <w:tr w:rsidR="00BF0BBD" w:rsidRPr="00BF0BBD" w14:paraId="7A747C55" w14:textId="77777777" w:rsidTr="00BF0BBD">
        <w:trPr>
          <w:trHeight w:val="600"/>
        </w:trPr>
        <w:tc>
          <w:tcPr>
            <w:tcW w:w="4700" w:type="dxa"/>
            <w:tcBorders>
              <w:top w:val="nil"/>
              <w:left w:val="nil"/>
              <w:bottom w:val="nil"/>
              <w:right w:val="nil"/>
            </w:tcBorders>
            <w:shd w:val="clear" w:color="auto" w:fill="auto"/>
            <w:vAlign w:val="bottom"/>
            <w:hideMark/>
          </w:tcPr>
          <w:p w14:paraId="189A81DB" w14:textId="2140B2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04_NUM_16_28</w:t>
            </w:r>
            <w:r w:rsidR="00FF4471">
              <w:rPr>
                <w:rFonts w:ascii="Calibri" w:eastAsia="Times New Roman" w:hAnsi="Calibri" w:cs="Calibri"/>
                <w:color w:val="000000"/>
              </w:rPr>
              <w:t>,</w:t>
            </w:r>
            <w:r w:rsidRPr="00BF0BBD">
              <w:rPr>
                <w:rFonts w:ascii="Calibri" w:eastAsia="Times New Roman" w:hAnsi="Calibri" w:cs="Calibri"/>
                <w:color w:val="000000"/>
              </w:rPr>
              <w:t xml:space="preserve"> shall know that the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26_EZE_39_23 </w:t>
            </w:r>
          </w:p>
        </w:tc>
      </w:tr>
      <w:tr w:rsidR="00BF0BBD" w:rsidRPr="00BF0BBD" w14:paraId="6BD85AA3" w14:textId="77777777" w:rsidTr="00BF0BBD">
        <w:trPr>
          <w:trHeight w:val="300"/>
        </w:trPr>
        <w:tc>
          <w:tcPr>
            <w:tcW w:w="4700" w:type="dxa"/>
            <w:tcBorders>
              <w:top w:val="nil"/>
              <w:left w:val="nil"/>
              <w:bottom w:val="nil"/>
              <w:right w:val="nil"/>
            </w:tcBorders>
            <w:shd w:val="clear" w:color="auto" w:fill="auto"/>
            <w:vAlign w:val="bottom"/>
            <w:hideMark/>
          </w:tcPr>
          <w:p w14:paraId="61D2B78C" w14:textId="4B5885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09_1SA_14_06</w:t>
            </w:r>
            <w:r w:rsidR="00FF4471">
              <w:rPr>
                <w:rFonts w:ascii="Calibri" w:eastAsia="Times New Roman" w:hAnsi="Calibri" w:cs="Calibri"/>
                <w:color w:val="000000"/>
              </w:rPr>
              <w:t>,</w:t>
            </w:r>
            <w:r w:rsidRPr="00BF0BBD">
              <w:rPr>
                <w:rFonts w:ascii="Calibri" w:eastAsia="Times New Roman" w:hAnsi="Calibri" w:cs="Calibri"/>
                <w:color w:val="000000"/>
              </w:rPr>
              <w:t xml:space="preserve"> that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09_1SA_18_28 </w:t>
            </w:r>
          </w:p>
        </w:tc>
      </w:tr>
      <w:tr w:rsidR="00BF0BBD" w:rsidRPr="00BF0BBD" w14:paraId="0F37AB75" w14:textId="77777777" w:rsidTr="00BF0BBD">
        <w:trPr>
          <w:trHeight w:val="300"/>
        </w:trPr>
        <w:tc>
          <w:tcPr>
            <w:tcW w:w="4700" w:type="dxa"/>
            <w:tcBorders>
              <w:top w:val="nil"/>
              <w:left w:val="nil"/>
              <w:bottom w:val="nil"/>
              <w:right w:val="nil"/>
            </w:tcBorders>
            <w:shd w:val="clear" w:color="auto" w:fill="auto"/>
            <w:vAlign w:val="bottom"/>
            <w:hideMark/>
          </w:tcPr>
          <w:p w14:paraId="661A04D1" w14:textId="62ACBE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the LORD saveth</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19_PSA_020_006 </w:t>
            </w:r>
          </w:p>
        </w:tc>
      </w:tr>
      <w:tr w:rsidR="00BF0BBD" w:rsidRPr="00BF0BBD" w14:paraId="139938B6" w14:textId="77777777" w:rsidTr="00BF0BBD">
        <w:trPr>
          <w:trHeight w:val="300"/>
        </w:trPr>
        <w:tc>
          <w:tcPr>
            <w:tcW w:w="4700" w:type="dxa"/>
            <w:tcBorders>
              <w:top w:val="nil"/>
              <w:left w:val="nil"/>
              <w:bottom w:val="nil"/>
              <w:right w:val="nil"/>
            </w:tcBorders>
            <w:shd w:val="clear" w:color="auto" w:fill="auto"/>
            <w:vAlign w:val="bottom"/>
            <w:hideMark/>
          </w:tcPr>
          <w:p w14:paraId="65B95FB3" w14:textId="02714E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battle is</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14_2CH_20_15 </w:t>
            </w:r>
          </w:p>
        </w:tc>
      </w:tr>
      <w:tr w:rsidR="00BF0BBD" w:rsidRPr="00BF0BBD" w14:paraId="3288D747" w14:textId="77777777" w:rsidTr="00BF0BBD">
        <w:trPr>
          <w:trHeight w:val="300"/>
        </w:trPr>
        <w:tc>
          <w:tcPr>
            <w:tcW w:w="4700" w:type="dxa"/>
            <w:tcBorders>
              <w:top w:val="nil"/>
              <w:left w:val="nil"/>
              <w:bottom w:val="nil"/>
              <w:right w:val="nil"/>
            </w:tcBorders>
            <w:shd w:val="clear" w:color="auto" w:fill="auto"/>
            <w:vAlign w:val="bottom"/>
            <w:hideMark/>
          </w:tcPr>
          <w:p w14:paraId="78215A0F" w14:textId="34A4EA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saveth</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19_PSA_020_006 </w:t>
            </w:r>
          </w:p>
        </w:tc>
      </w:tr>
      <w:tr w:rsidR="00BF0BBD" w:rsidRPr="00BF0BBD" w14:paraId="0B8CDA5B" w14:textId="77777777" w:rsidTr="00BF0BBD">
        <w:trPr>
          <w:trHeight w:val="300"/>
        </w:trPr>
        <w:tc>
          <w:tcPr>
            <w:tcW w:w="4700" w:type="dxa"/>
            <w:tcBorders>
              <w:top w:val="nil"/>
              <w:left w:val="nil"/>
              <w:bottom w:val="nil"/>
              <w:right w:val="nil"/>
            </w:tcBorders>
            <w:shd w:val="clear" w:color="auto" w:fill="auto"/>
            <w:vAlign w:val="bottom"/>
            <w:hideMark/>
          </w:tcPr>
          <w:p w14:paraId="46B792F0" w14:textId="4C455E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09_1SA_02_08</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LORD's and he</w:t>
            </w:r>
            <w:r w:rsidR="00644F35">
              <w:rPr>
                <w:rFonts w:ascii="Calibri" w:eastAsia="Times New Roman" w:hAnsi="Calibri" w:cs="Calibri"/>
                <w:color w:val="000000"/>
              </w:rPr>
              <w:t>, &lt;&lt;&lt;&lt;&lt;</w:t>
            </w:r>
          </w:p>
        </w:tc>
      </w:tr>
      <w:tr w:rsidR="00BF0BBD" w:rsidRPr="00BF0BBD" w14:paraId="11DFF75B" w14:textId="77777777" w:rsidTr="00BF0BBD">
        <w:trPr>
          <w:trHeight w:val="300"/>
        </w:trPr>
        <w:tc>
          <w:tcPr>
            <w:tcW w:w="4700" w:type="dxa"/>
            <w:tcBorders>
              <w:top w:val="nil"/>
              <w:left w:val="nil"/>
              <w:bottom w:val="nil"/>
              <w:right w:val="nil"/>
            </w:tcBorders>
            <w:shd w:val="clear" w:color="auto" w:fill="auto"/>
            <w:vAlign w:val="bottom"/>
            <w:hideMark/>
          </w:tcPr>
          <w:p w14:paraId="35A18E61" w14:textId="200D8B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07_JUD_14_12</w:t>
            </w:r>
            <w:r w:rsidR="00FF4471">
              <w:rPr>
                <w:rFonts w:ascii="Calibri" w:eastAsia="Times New Roman" w:hAnsi="Calibri" w:cs="Calibri"/>
                <w:color w:val="000000"/>
              </w:rPr>
              <w:t>,</w:t>
            </w:r>
            <w:r w:rsidRPr="00BF0BBD">
              <w:rPr>
                <w:rFonts w:ascii="Calibri" w:eastAsia="Times New Roman" w:hAnsi="Calibri" w:cs="Calibri"/>
                <w:color w:val="000000"/>
              </w:rPr>
              <w:t xml:space="preserve"> will give you</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24_JER_03_15 </w:t>
            </w:r>
          </w:p>
        </w:tc>
      </w:tr>
      <w:tr w:rsidR="00BF0BBD" w:rsidRPr="00BF0BBD" w14:paraId="0B2B5E18" w14:textId="77777777" w:rsidTr="00BF0BBD">
        <w:trPr>
          <w:trHeight w:val="300"/>
        </w:trPr>
        <w:tc>
          <w:tcPr>
            <w:tcW w:w="4700" w:type="dxa"/>
            <w:tcBorders>
              <w:top w:val="nil"/>
              <w:left w:val="nil"/>
              <w:bottom w:val="nil"/>
              <w:right w:val="nil"/>
            </w:tcBorders>
            <w:shd w:val="clear" w:color="auto" w:fill="auto"/>
            <w:vAlign w:val="bottom"/>
            <w:hideMark/>
          </w:tcPr>
          <w:p w14:paraId="582128E9" w14:textId="41A5DA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sword and</w:t>
            </w:r>
            <w:r w:rsidR="00FF4471">
              <w:rPr>
                <w:rFonts w:ascii="Calibri" w:eastAsia="Times New Roman" w:hAnsi="Calibri" w:cs="Calibri"/>
                <w:color w:val="000000"/>
              </w:rPr>
              <w:t>,</w:t>
            </w:r>
            <w:r w:rsidRPr="00BF0BBD">
              <w:rPr>
                <w:rFonts w:ascii="Calibri" w:eastAsia="Times New Roman" w:hAnsi="Calibri" w:cs="Calibri"/>
                <w:color w:val="000000"/>
              </w:rPr>
              <w:t xml:space="preserve"> 66_REV_06_08 </w:t>
            </w:r>
          </w:p>
        </w:tc>
      </w:tr>
      <w:tr w:rsidR="00BF0BBD" w:rsidRPr="00BF0BBD" w14:paraId="49725A8A" w14:textId="77777777" w:rsidTr="00BF0BBD">
        <w:trPr>
          <w:trHeight w:val="1200"/>
        </w:trPr>
        <w:tc>
          <w:tcPr>
            <w:tcW w:w="4700" w:type="dxa"/>
            <w:tcBorders>
              <w:top w:val="nil"/>
              <w:left w:val="nil"/>
              <w:bottom w:val="nil"/>
              <w:right w:val="nil"/>
            </w:tcBorders>
            <w:shd w:val="clear" w:color="auto" w:fill="auto"/>
            <w:vAlign w:val="bottom"/>
            <w:hideMark/>
          </w:tcPr>
          <w:p w14:paraId="19C5845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09_1SA_17:48 And it came to pass, when the Philistine arose, and came and drew nigh to meet David, that David hasted, and ran toward the army to meet the Philistine. #,</w:t>
            </w:r>
          </w:p>
        </w:tc>
      </w:tr>
      <w:tr w:rsidR="00BF0BBD" w:rsidRPr="00BF0BBD" w14:paraId="2D9957A6" w14:textId="77777777" w:rsidTr="00BF0BBD">
        <w:trPr>
          <w:trHeight w:val="300"/>
        </w:trPr>
        <w:tc>
          <w:tcPr>
            <w:tcW w:w="4700" w:type="dxa"/>
            <w:tcBorders>
              <w:top w:val="nil"/>
              <w:left w:val="nil"/>
              <w:bottom w:val="nil"/>
              <w:right w:val="nil"/>
            </w:tcBorders>
            <w:shd w:val="clear" w:color="auto" w:fill="auto"/>
            <w:vAlign w:val="bottom"/>
            <w:hideMark/>
          </w:tcPr>
          <w:p w14:paraId="430839AC" w14:textId="4754A7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08_RUT_02_03</w:t>
            </w:r>
            <w:r w:rsidR="00FF4471">
              <w:rPr>
                <w:rFonts w:ascii="Calibri" w:eastAsia="Times New Roman" w:hAnsi="Calibri" w:cs="Calibri"/>
                <w:color w:val="000000"/>
              </w:rPr>
              <w:t>,</w:t>
            </w:r>
            <w:r w:rsidRPr="00BF0BBD">
              <w:rPr>
                <w:rFonts w:ascii="Calibri" w:eastAsia="Times New Roman" w:hAnsi="Calibri" w:cs="Calibri"/>
                <w:color w:val="000000"/>
              </w:rPr>
              <w:t xml:space="preserve"> and came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09_1SA_20_01 </w:t>
            </w:r>
          </w:p>
        </w:tc>
      </w:tr>
      <w:tr w:rsidR="00BF0BBD" w:rsidRPr="00BF0BBD" w14:paraId="79AAA4A6" w14:textId="77777777" w:rsidTr="00BF0BBD">
        <w:trPr>
          <w:trHeight w:val="300"/>
        </w:trPr>
        <w:tc>
          <w:tcPr>
            <w:tcW w:w="4700" w:type="dxa"/>
            <w:tcBorders>
              <w:top w:val="nil"/>
              <w:left w:val="nil"/>
              <w:bottom w:val="nil"/>
              <w:right w:val="nil"/>
            </w:tcBorders>
            <w:shd w:val="clear" w:color="auto" w:fill="auto"/>
            <w:vAlign w:val="bottom"/>
            <w:hideMark/>
          </w:tcPr>
          <w:p w14:paraId="6EC43ED0" w14:textId="26DC60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06_JOS_08_11</w:t>
            </w:r>
            <w:r w:rsidR="00FF4471">
              <w:rPr>
                <w:rFonts w:ascii="Calibri" w:eastAsia="Times New Roman" w:hAnsi="Calibri" w:cs="Calibri"/>
                <w:color w:val="000000"/>
              </w:rPr>
              <w:t>,</w:t>
            </w:r>
            <w:r w:rsidRPr="00BF0BBD">
              <w:rPr>
                <w:rFonts w:ascii="Calibri" w:eastAsia="Times New Roman" w:hAnsi="Calibri" w:cs="Calibri"/>
                <w:color w:val="000000"/>
              </w:rPr>
              <w:t xml:space="preserve"> and drew nigh</w:t>
            </w:r>
            <w:r w:rsidR="00FF4471">
              <w:rPr>
                <w:rFonts w:ascii="Calibri" w:eastAsia="Times New Roman" w:hAnsi="Calibri" w:cs="Calibri"/>
                <w:color w:val="000000"/>
              </w:rPr>
              <w:t>,</w:t>
            </w:r>
            <w:r w:rsidRPr="00BF0BBD">
              <w:rPr>
                <w:rFonts w:ascii="Calibri" w:eastAsia="Times New Roman" w:hAnsi="Calibri" w:cs="Calibri"/>
                <w:color w:val="000000"/>
              </w:rPr>
              <w:t xml:space="preserve"> 44_ACT_10_09 </w:t>
            </w:r>
          </w:p>
        </w:tc>
      </w:tr>
      <w:tr w:rsidR="00BF0BBD" w:rsidRPr="00BF0BBD" w14:paraId="753170F8" w14:textId="77777777" w:rsidTr="00BF0BBD">
        <w:trPr>
          <w:trHeight w:val="300"/>
        </w:trPr>
        <w:tc>
          <w:tcPr>
            <w:tcW w:w="4700" w:type="dxa"/>
            <w:tcBorders>
              <w:top w:val="nil"/>
              <w:left w:val="nil"/>
              <w:bottom w:val="nil"/>
              <w:right w:val="nil"/>
            </w:tcBorders>
            <w:shd w:val="clear" w:color="auto" w:fill="auto"/>
            <w:vAlign w:val="bottom"/>
            <w:hideMark/>
          </w:tcPr>
          <w:p w14:paraId="227B7482" w14:textId="38FA42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drew nigh to</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42_LUK_15_25 </w:t>
            </w:r>
          </w:p>
        </w:tc>
      </w:tr>
      <w:tr w:rsidR="00BF0BBD" w:rsidRPr="00BF0BBD" w14:paraId="03087C2F" w14:textId="77777777" w:rsidTr="00BF0BBD">
        <w:trPr>
          <w:trHeight w:val="300"/>
        </w:trPr>
        <w:tc>
          <w:tcPr>
            <w:tcW w:w="4700" w:type="dxa"/>
            <w:tcBorders>
              <w:top w:val="nil"/>
              <w:left w:val="nil"/>
              <w:bottom w:val="nil"/>
              <w:right w:val="nil"/>
            </w:tcBorders>
            <w:shd w:val="clear" w:color="auto" w:fill="auto"/>
            <w:vAlign w:val="bottom"/>
            <w:hideMark/>
          </w:tcPr>
          <w:p w14:paraId="04C7E0D2" w14:textId="4D037D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09_1SA_16_23</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09_1SA_18_01 </w:t>
            </w:r>
          </w:p>
        </w:tc>
      </w:tr>
      <w:tr w:rsidR="00BF0BBD" w:rsidRPr="00BF0BBD" w14:paraId="08BFF483" w14:textId="77777777" w:rsidTr="00BF0BBD">
        <w:trPr>
          <w:trHeight w:val="300"/>
        </w:trPr>
        <w:tc>
          <w:tcPr>
            <w:tcW w:w="4700" w:type="dxa"/>
            <w:tcBorders>
              <w:top w:val="nil"/>
              <w:left w:val="nil"/>
              <w:bottom w:val="nil"/>
              <w:right w:val="nil"/>
            </w:tcBorders>
            <w:shd w:val="clear" w:color="auto" w:fill="auto"/>
            <w:vAlign w:val="bottom"/>
            <w:hideMark/>
          </w:tcPr>
          <w:p w14:paraId="7790CAC6" w14:textId="203604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09_1SA_16_23</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09_1SA_18_01 </w:t>
            </w:r>
          </w:p>
        </w:tc>
      </w:tr>
      <w:tr w:rsidR="00BF0BBD" w:rsidRPr="00BF0BBD" w14:paraId="65CDC142" w14:textId="77777777" w:rsidTr="00BF0BBD">
        <w:trPr>
          <w:trHeight w:val="300"/>
        </w:trPr>
        <w:tc>
          <w:tcPr>
            <w:tcW w:w="4700" w:type="dxa"/>
            <w:tcBorders>
              <w:top w:val="nil"/>
              <w:left w:val="nil"/>
              <w:bottom w:val="nil"/>
              <w:right w:val="nil"/>
            </w:tcBorders>
            <w:shd w:val="clear" w:color="auto" w:fill="auto"/>
            <w:vAlign w:val="bottom"/>
            <w:hideMark/>
          </w:tcPr>
          <w:p w14:paraId="47140341" w14:textId="1539F5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arose and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09_1SA_26_05 </w:t>
            </w:r>
          </w:p>
        </w:tc>
      </w:tr>
      <w:tr w:rsidR="00BF0BBD" w:rsidRPr="00BF0BBD" w14:paraId="29B3FC83" w14:textId="77777777" w:rsidTr="00BF0BBD">
        <w:trPr>
          <w:trHeight w:val="300"/>
        </w:trPr>
        <w:tc>
          <w:tcPr>
            <w:tcW w:w="4700" w:type="dxa"/>
            <w:tcBorders>
              <w:top w:val="nil"/>
              <w:left w:val="nil"/>
              <w:bottom w:val="nil"/>
              <w:right w:val="nil"/>
            </w:tcBorders>
            <w:shd w:val="clear" w:color="auto" w:fill="auto"/>
            <w:vAlign w:val="bottom"/>
            <w:hideMark/>
          </w:tcPr>
          <w:p w14:paraId="217BE95B" w14:textId="51CE9D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02_EXO_02_16</w:t>
            </w:r>
            <w:r w:rsidR="00FF4471">
              <w:rPr>
                <w:rFonts w:ascii="Calibri" w:eastAsia="Times New Roman" w:hAnsi="Calibri" w:cs="Calibri"/>
                <w:color w:val="000000"/>
              </w:rPr>
              <w:t>,</w:t>
            </w:r>
            <w:r w:rsidRPr="00BF0BBD">
              <w:rPr>
                <w:rFonts w:ascii="Calibri" w:eastAsia="Times New Roman" w:hAnsi="Calibri" w:cs="Calibri"/>
                <w:color w:val="000000"/>
              </w:rPr>
              <w:t xml:space="preserve"> came and drew</w:t>
            </w:r>
            <w:r w:rsidR="00644F35">
              <w:rPr>
                <w:rFonts w:ascii="Calibri" w:eastAsia="Times New Roman" w:hAnsi="Calibri" w:cs="Calibri"/>
                <w:color w:val="000000"/>
              </w:rPr>
              <w:t>, &lt;&lt;&lt;&lt;&lt;</w:t>
            </w:r>
          </w:p>
        </w:tc>
      </w:tr>
      <w:tr w:rsidR="00BF0BBD" w:rsidRPr="00BF0BBD" w14:paraId="66A39104" w14:textId="77777777" w:rsidTr="00BF0BBD">
        <w:trPr>
          <w:trHeight w:val="300"/>
        </w:trPr>
        <w:tc>
          <w:tcPr>
            <w:tcW w:w="4700" w:type="dxa"/>
            <w:tcBorders>
              <w:top w:val="nil"/>
              <w:left w:val="nil"/>
              <w:bottom w:val="nil"/>
              <w:right w:val="nil"/>
            </w:tcBorders>
            <w:shd w:val="clear" w:color="auto" w:fill="auto"/>
            <w:vAlign w:val="bottom"/>
            <w:hideMark/>
          </w:tcPr>
          <w:p w14:paraId="78EAE6C2" w14:textId="1020F5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came and drew nigh</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42_LUK_15_25 </w:t>
            </w:r>
          </w:p>
        </w:tc>
      </w:tr>
      <w:tr w:rsidR="00BF0BBD" w:rsidRPr="00BF0BBD" w14:paraId="7A497815" w14:textId="77777777" w:rsidTr="00BF0BBD">
        <w:trPr>
          <w:trHeight w:val="300"/>
        </w:trPr>
        <w:tc>
          <w:tcPr>
            <w:tcW w:w="4700" w:type="dxa"/>
            <w:tcBorders>
              <w:top w:val="nil"/>
              <w:left w:val="nil"/>
              <w:bottom w:val="nil"/>
              <w:right w:val="nil"/>
            </w:tcBorders>
            <w:shd w:val="clear" w:color="auto" w:fill="auto"/>
            <w:vAlign w:val="bottom"/>
            <w:hideMark/>
          </w:tcPr>
          <w:p w14:paraId="2BFF4010" w14:textId="6AB144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09_1SA_16_23</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09_1SA_18_01 </w:t>
            </w:r>
          </w:p>
        </w:tc>
      </w:tr>
      <w:tr w:rsidR="00BF0BBD" w:rsidRPr="00BF0BBD" w14:paraId="1B994B1E" w14:textId="77777777" w:rsidTr="00BF0BBD">
        <w:trPr>
          <w:trHeight w:val="600"/>
        </w:trPr>
        <w:tc>
          <w:tcPr>
            <w:tcW w:w="4700" w:type="dxa"/>
            <w:tcBorders>
              <w:top w:val="nil"/>
              <w:left w:val="nil"/>
              <w:bottom w:val="nil"/>
              <w:right w:val="nil"/>
            </w:tcBorders>
            <w:shd w:val="clear" w:color="auto" w:fill="auto"/>
            <w:vAlign w:val="bottom"/>
            <w:hideMark/>
          </w:tcPr>
          <w:p w14:paraId="6F90A866" w14:textId="59354A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09_1SA_16_06</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 when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09_1SA_18_01 </w:t>
            </w:r>
          </w:p>
        </w:tc>
      </w:tr>
      <w:tr w:rsidR="00BF0BBD" w:rsidRPr="00BF0BBD" w14:paraId="49E60888" w14:textId="77777777" w:rsidTr="00BF0BBD">
        <w:trPr>
          <w:trHeight w:val="300"/>
        </w:trPr>
        <w:tc>
          <w:tcPr>
            <w:tcW w:w="4700" w:type="dxa"/>
            <w:tcBorders>
              <w:top w:val="nil"/>
              <w:left w:val="nil"/>
              <w:bottom w:val="nil"/>
              <w:right w:val="nil"/>
            </w:tcBorders>
            <w:shd w:val="clear" w:color="auto" w:fill="auto"/>
            <w:vAlign w:val="bottom"/>
            <w:hideMark/>
          </w:tcPr>
          <w:p w14:paraId="62E36D54" w14:textId="1F05C1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that David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13_1CH_21_18 </w:t>
            </w:r>
          </w:p>
        </w:tc>
      </w:tr>
      <w:tr w:rsidR="00BF0BBD" w:rsidRPr="00BF0BBD" w14:paraId="35388787" w14:textId="77777777" w:rsidTr="00BF0BBD">
        <w:trPr>
          <w:trHeight w:val="300"/>
        </w:trPr>
        <w:tc>
          <w:tcPr>
            <w:tcW w:w="4700" w:type="dxa"/>
            <w:tcBorders>
              <w:top w:val="nil"/>
              <w:left w:val="nil"/>
              <w:bottom w:val="nil"/>
              <w:right w:val="nil"/>
            </w:tcBorders>
            <w:shd w:val="clear" w:color="auto" w:fill="auto"/>
            <w:vAlign w:val="bottom"/>
            <w:hideMark/>
          </w:tcPr>
          <w:p w14:paraId="18E21B28" w14:textId="4FCD9B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drew nigh to</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42_LUK_15_25 </w:t>
            </w:r>
          </w:p>
        </w:tc>
      </w:tr>
      <w:tr w:rsidR="00BF0BBD" w:rsidRPr="00BF0BBD" w14:paraId="1ADC4DEF" w14:textId="77777777" w:rsidTr="00BF0BBD">
        <w:trPr>
          <w:trHeight w:val="300"/>
        </w:trPr>
        <w:tc>
          <w:tcPr>
            <w:tcW w:w="4700" w:type="dxa"/>
            <w:tcBorders>
              <w:top w:val="nil"/>
              <w:left w:val="nil"/>
              <w:bottom w:val="nil"/>
              <w:right w:val="nil"/>
            </w:tcBorders>
            <w:shd w:val="clear" w:color="auto" w:fill="auto"/>
            <w:vAlign w:val="bottom"/>
            <w:hideMark/>
          </w:tcPr>
          <w:p w14:paraId="54B41025" w14:textId="69DFDA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09_1SA_16_23</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09_1SA_18_01 </w:t>
            </w:r>
          </w:p>
        </w:tc>
      </w:tr>
      <w:tr w:rsidR="00BF0BBD" w:rsidRPr="00BF0BBD" w14:paraId="6146A06E" w14:textId="77777777" w:rsidTr="00BF0BBD">
        <w:trPr>
          <w:trHeight w:val="300"/>
        </w:trPr>
        <w:tc>
          <w:tcPr>
            <w:tcW w:w="4700" w:type="dxa"/>
            <w:tcBorders>
              <w:top w:val="nil"/>
              <w:left w:val="nil"/>
              <w:bottom w:val="nil"/>
              <w:right w:val="nil"/>
            </w:tcBorders>
            <w:shd w:val="clear" w:color="auto" w:fill="auto"/>
            <w:vAlign w:val="bottom"/>
            <w:hideMark/>
          </w:tcPr>
          <w:p w14:paraId="10A69248" w14:textId="661DA4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09_1SA_16_23</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09_1SA_18_01 </w:t>
            </w:r>
          </w:p>
        </w:tc>
      </w:tr>
      <w:tr w:rsidR="00BF0BBD" w:rsidRPr="00BF0BBD" w14:paraId="39408EE1" w14:textId="77777777" w:rsidTr="00BF0BBD">
        <w:trPr>
          <w:trHeight w:val="300"/>
        </w:trPr>
        <w:tc>
          <w:tcPr>
            <w:tcW w:w="4700" w:type="dxa"/>
            <w:tcBorders>
              <w:top w:val="nil"/>
              <w:left w:val="nil"/>
              <w:bottom w:val="nil"/>
              <w:right w:val="nil"/>
            </w:tcBorders>
            <w:shd w:val="clear" w:color="auto" w:fill="auto"/>
            <w:vAlign w:val="bottom"/>
            <w:hideMark/>
          </w:tcPr>
          <w:p w14:paraId="6D8598B7" w14:textId="474FF1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09_1SA_16_23</w:t>
            </w:r>
            <w:r w:rsidR="00FF4471">
              <w:rPr>
                <w:rFonts w:ascii="Calibri" w:eastAsia="Times New Roman" w:hAnsi="Calibri" w:cs="Calibri"/>
                <w:color w:val="000000"/>
              </w:rPr>
              <w:t>,</w:t>
            </w:r>
            <w:r w:rsidRPr="00BF0BBD">
              <w:rPr>
                <w:rFonts w:ascii="Calibri" w:eastAsia="Times New Roman" w:hAnsi="Calibri" w:cs="Calibri"/>
                <w:color w:val="000000"/>
              </w:rPr>
              <w:t xml:space="preserve"> pass when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09_1SA_25_30 </w:t>
            </w:r>
          </w:p>
        </w:tc>
      </w:tr>
      <w:tr w:rsidR="00BF0BBD" w:rsidRPr="00BF0BBD" w14:paraId="72B1AF17" w14:textId="77777777" w:rsidTr="00BF0BBD">
        <w:trPr>
          <w:trHeight w:val="300"/>
        </w:trPr>
        <w:tc>
          <w:tcPr>
            <w:tcW w:w="4700" w:type="dxa"/>
            <w:tcBorders>
              <w:top w:val="nil"/>
              <w:left w:val="nil"/>
              <w:bottom w:val="nil"/>
              <w:right w:val="nil"/>
            </w:tcBorders>
            <w:shd w:val="clear" w:color="auto" w:fill="auto"/>
            <w:vAlign w:val="bottom"/>
            <w:hideMark/>
          </w:tcPr>
          <w:p w14:paraId="7CB624E0" w14:textId="7BB58E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meet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09_1SA_30_21 </w:t>
            </w:r>
          </w:p>
        </w:tc>
      </w:tr>
      <w:tr w:rsidR="00BF0BBD" w:rsidRPr="00BF0BBD" w14:paraId="2CEE1A02" w14:textId="77777777" w:rsidTr="00BF0BBD">
        <w:trPr>
          <w:trHeight w:val="300"/>
        </w:trPr>
        <w:tc>
          <w:tcPr>
            <w:tcW w:w="4700" w:type="dxa"/>
            <w:tcBorders>
              <w:top w:val="nil"/>
              <w:left w:val="nil"/>
              <w:bottom w:val="nil"/>
              <w:right w:val="nil"/>
            </w:tcBorders>
            <w:shd w:val="clear" w:color="auto" w:fill="auto"/>
            <w:vAlign w:val="bottom"/>
            <w:hideMark/>
          </w:tcPr>
          <w:p w14:paraId="2597002A" w14:textId="67C45C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meet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09_1SA_30_21 </w:t>
            </w:r>
          </w:p>
        </w:tc>
      </w:tr>
      <w:tr w:rsidR="00BF0BBD" w:rsidRPr="00BF0BBD" w14:paraId="5824EAAF" w14:textId="77777777" w:rsidTr="00BF0BBD">
        <w:trPr>
          <w:trHeight w:val="300"/>
        </w:trPr>
        <w:tc>
          <w:tcPr>
            <w:tcW w:w="4700" w:type="dxa"/>
            <w:tcBorders>
              <w:top w:val="nil"/>
              <w:left w:val="nil"/>
              <w:bottom w:val="nil"/>
              <w:right w:val="nil"/>
            </w:tcBorders>
            <w:shd w:val="clear" w:color="auto" w:fill="auto"/>
            <w:vAlign w:val="bottom"/>
            <w:hideMark/>
          </w:tcPr>
          <w:p w14:paraId="456894E5" w14:textId="11D6DB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09_1SA_16_23</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when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09_1SA_18_01 </w:t>
            </w:r>
          </w:p>
        </w:tc>
      </w:tr>
      <w:tr w:rsidR="00BF0BBD" w:rsidRPr="00BF0BBD" w14:paraId="5251247F" w14:textId="77777777" w:rsidTr="00BF0BBD">
        <w:trPr>
          <w:trHeight w:val="600"/>
        </w:trPr>
        <w:tc>
          <w:tcPr>
            <w:tcW w:w="4700" w:type="dxa"/>
            <w:tcBorders>
              <w:top w:val="nil"/>
              <w:left w:val="nil"/>
              <w:bottom w:val="nil"/>
              <w:right w:val="nil"/>
            </w:tcBorders>
            <w:shd w:val="clear" w:color="auto" w:fill="auto"/>
            <w:vAlign w:val="bottom"/>
            <w:hideMark/>
          </w:tcPr>
          <w:p w14:paraId="1B4C1F15" w14:textId="0813E4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09_1SA_16_23</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when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09_1SA_25_30 </w:t>
            </w:r>
          </w:p>
        </w:tc>
      </w:tr>
      <w:tr w:rsidR="00BF0BBD" w:rsidRPr="00BF0BBD" w14:paraId="1736E0D5" w14:textId="77777777" w:rsidTr="00BF0BBD">
        <w:trPr>
          <w:trHeight w:val="300"/>
        </w:trPr>
        <w:tc>
          <w:tcPr>
            <w:tcW w:w="4700" w:type="dxa"/>
            <w:tcBorders>
              <w:top w:val="nil"/>
              <w:left w:val="nil"/>
              <w:bottom w:val="nil"/>
              <w:right w:val="nil"/>
            </w:tcBorders>
            <w:shd w:val="clear" w:color="auto" w:fill="auto"/>
            <w:vAlign w:val="bottom"/>
            <w:hideMark/>
          </w:tcPr>
          <w:p w14:paraId="0DF1FB00" w14:textId="4DD898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09_1SA_17_42</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 Philistine</w:t>
            </w:r>
            <w:r w:rsidR="00644F35">
              <w:rPr>
                <w:rFonts w:ascii="Calibri" w:eastAsia="Times New Roman" w:hAnsi="Calibri" w:cs="Calibri"/>
                <w:color w:val="000000"/>
              </w:rPr>
              <w:t>, &lt;&lt;&lt;&lt;&lt;</w:t>
            </w:r>
          </w:p>
        </w:tc>
      </w:tr>
      <w:tr w:rsidR="00BF0BBD" w:rsidRPr="00BF0BBD" w14:paraId="76195711" w14:textId="77777777" w:rsidTr="00BF0BBD">
        <w:trPr>
          <w:trHeight w:val="1500"/>
        </w:trPr>
        <w:tc>
          <w:tcPr>
            <w:tcW w:w="4700" w:type="dxa"/>
            <w:tcBorders>
              <w:top w:val="nil"/>
              <w:left w:val="nil"/>
              <w:bottom w:val="nil"/>
              <w:right w:val="nil"/>
            </w:tcBorders>
            <w:shd w:val="clear" w:color="auto" w:fill="auto"/>
            <w:vAlign w:val="bottom"/>
            <w:hideMark/>
          </w:tcPr>
          <w:p w14:paraId="2F5BF6D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09_1SA_17:49 And David put his hand in his bag, and took thence a stone, and slang [it], and smote the Philistine in his forehead, that the stone sunk into his forehead; and he fell upon his face to the earth. #,</w:t>
            </w:r>
          </w:p>
        </w:tc>
      </w:tr>
      <w:tr w:rsidR="00BF0BBD" w:rsidRPr="00BF0BBD" w14:paraId="13AFC856" w14:textId="77777777" w:rsidTr="00BF0BBD">
        <w:trPr>
          <w:trHeight w:val="300"/>
        </w:trPr>
        <w:tc>
          <w:tcPr>
            <w:tcW w:w="4700" w:type="dxa"/>
            <w:tcBorders>
              <w:top w:val="nil"/>
              <w:left w:val="nil"/>
              <w:bottom w:val="nil"/>
              <w:right w:val="nil"/>
            </w:tcBorders>
            <w:shd w:val="clear" w:color="auto" w:fill="auto"/>
            <w:vAlign w:val="bottom"/>
            <w:hideMark/>
          </w:tcPr>
          <w:p w14:paraId="452E1386" w14:textId="6E9FFF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02_EXO_17_12</w:t>
            </w:r>
            <w:r w:rsidR="00FF4471">
              <w:rPr>
                <w:rFonts w:ascii="Calibri" w:eastAsia="Times New Roman" w:hAnsi="Calibri" w:cs="Calibri"/>
                <w:color w:val="000000"/>
              </w:rPr>
              <w:t>,</w:t>
            </w:r>
            <w:r w:rsidRPr="00BF0BBD">
              <w:rPr>
                <w:rFonts w:ascii="Calibri" w:eastAsia="Times New Roman" w:hAnsi="Calibri" w:cs="Calibri"/>
                <w:color w:val="000000"/>
              </w:rPr>
              <w:t xml:space="preserve"> a stone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09_1SA_17_50 </w:t>
            </w:r>
          </w:p>
        </w:tc>
      </w:tr>
      <w:tr w:rsidR="00BF0BBD" w:rsidRPr="00BF0BBD" w14:paraId="3258968B" w14:textId="77777777" w:rsidTr="00BF0BBD">
        <w:trPr>
          <w:trHeight w:val="300"/>
        </w:trPr>
        <w:tc>
          <w:tcPr>
            <w:tcW w:w="4700" w:type="dxa"/>
            <w:tcBorders>
              <w:top w:val="nil"/>
              <w:left w:val="nil"/>
              <w:bottom w:val="nil"/>
              <w:right w:val="nil"/>
            </w:tcBorders>
            <w:shd w:val="clear" w:color="auto" w:fill="auto"/>
            <w:vAlign w:val="bottom"/>
            <w:hideMark/>
          </w:tcPr>
          <w:p w14:paraId="59A537C0" w14:textId="4106E1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09_1SA_17_39</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put</w:t>
            </w:r>
            <w:r w:rsidR="00644F35">
              <w:rPr>
                <w:rFonts w:ascii="Calibri" w:eastAsia="Times New Roman" w:hAnsi="Calibri" w:cs="Calibri"/>
                <w:color w:val="000000"/>
              </w:rPr>
              <w:t>, &lt;&lt;&lt;&lt;&lt;</w:t>
            </w:r>
          </w:p>
        </w:tc>
      </w:tr>
      <w:tr w:rsidR="00BF0BBD" w:rsidRPr="00BF0BBD" w14:paraId="4E561256" w14:textId="77777777" w:rsidTr="00BF0BBD">
        <w:trPr>
          <w:trHeight w:val="300"/>
        </w:trPr>
        <w:tc>
          <w:tcPr>
            <w:tcW w:w="4700" w:type="dxa"/>
            <w:tcBorders>
              <w:top w:val="nil"/>
              <w:left w:val="nil"/>
              <w:bottom w:val="nil"/>
              <w:right w:val="nil"/>
            </w:tcBorders>
            <w:shd w:val="clear" w:color="auto" w:fill="auto"/>
            <w:vAlign w:val="bottom"/>
            <w:hideMark/>
          </w:tcPr>
          <w:p w14:paraId="0B942B84" w14:textId="655323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01_GEN_45_14</w:t>
            </w:r>
            <w:r w:rsidR="00FF4471">
              <w:rPr>
                <w:rFonts w:ascii="Calibri" w:eastAsia="Times New Roman" w:hAnsi="Calibri" w:cs="Calibri"/>
                <w:color w:val="000000"/>
              </w:rPr>
              <w:t>,</w:t>
            </w:r>
            <w:r w:rsidRPr="00BF0BBD">
              <w:rPr>
                <w:rFonts w:ascii="Calibri" w:eastAsia="Times New Roman" w:hAnsi="Calibri" w:cs="Calibri"/>
                <w:color w:val="000000"/>
              </w:rPr>
              <w:t xml:space="preserve"> And he fell upon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11_1KI_02_25 </w:t>
            </w:r>
          </w:p>
        </w:tc>
      </w:tr>
      <w:tr w:rsidR="00BF0BBD" w:rsidRPr="00BF0BBD" w14:paraId="414FD70D" w14:textId="77777777" w:rsidTr="00BF0BBD">
        <w:trPr>
          <w:trHeight w:val="300"/>
        </w:trPr>
        <w:tc>
          <w:tcPr>
            <w:tcW w:w="4700" w:type="dxa"/>
            <w:tcBorders>
              <w:top w:val="nil"/>
              <w:left w:val="nil"/>
              <w:bottom w:val="nil"/>
              <w:right w:val="nil"/>
            </w:tcBorders>
            <w:shd w:val="clear" w:color="auto" w:fill="auto"/>
            <w:vAlign w:val="bottom"/>
            <w:hideMark/>
          </w:tcPr>
          <w:p w14:paraId="570A4D99" w14:textId="13F3F1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09_1SA_14_48</w:t>
            </w:r>
            <w:r w:rsidR="00FF4471">
              <w:rPr>
                <w:rFonts w:ascii="Calibri" w:eastAsia="Times New Roman" w:hAnsi="Calibri" w:cs="Calibri"/>
                <w:color w:val="000000"/>
              </w:rPr>
              <w:t>,</w:t>
            </w:r>
            <w:r w:rsidRPr="00BF0BBD">
              <w:rPr>
                <w:rFonts w:ascii="Calibri" w:eastAsia="Times New Roman" w:hAnsi="Calibri" w:cs="Calibri"/>
                <w:color w:val="000000"/>
              </w:rPr>
              <w:t xml:space="preserve"> and smote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09_1SA_17_50 </w:t>
            </w:r>
          </w:p>
        </w:tc>
      </w:tr>
      <w:tr w:rsidR="00BF0BBD" w:rsidRPr="00BF0BBD" w14:paraId="422748A7" w14:textId="77777777" w:rsidTr="00BF0BBD">
        <w:trPr>
          <w:trHeight w:val="300"/>
        </w:trPr>
        <w:tc>
          <w:tcPr>
            <w:tcW w:w="4700" w:type="dxa"/>
            <w:tcBorders>
              <w:top w:val="nil"/>
              <w:left w:val="nil"/>
              <w:bottom w:val="nil"/>
              <w:right w:val="nil"/>
            </w:tcBorders>
            <w:shd w:val="clear" w:color="auto" w:fill="auto"/>
            <w:vAlign w:val="bottom"/>
            <w:hideMark/>
          </w:tcPr>
          <w:p w14:paraId="2EF9D9DA" w14:textId="4270C3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smote the Philistine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09_1SA_17_50 </w:t>
            </w:r>
          </w:p>
        </w:tc>
      </w:tr>
      <w:tr w:rsidR="00BF0BBD" w:rsidRPr="00BF0BBD" w14:paraId="3E19EC4F" w14:textId="77777777" w:rsidTr="00BF0BBD">
        <w:trPr>
          <w:trHeight w:val="300"/>
        </w:trPr>
        <w:tc>
          <w:tcPr>
            <w:tcW w:w="4700" w:type="dxa"/>
            <w:tcBorders>
              <w:top w:val="nil"/>
              <w:left w:val="nil"/>
              <w:bottom w:val="nil"/>
              <w:right w:val="nil"/>
            </w:tcBorders>
            <w:shd w:val="clear" w:color="auto" w:fill="auto"/>
            <w:vAlign w:val="bottom"/>
            <w:hideMark/>
          </w:tcPr>
          <w:p w14:paraId="781AFAF1" w14:textId="64A0FE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took thence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14_2CH_08_18 </w:t>
            </w:r>
          </w:p>
        </w:tc>
      </w:tr>
      <w:tr w:rsidR="00BF0BBD" w:rsidRPr="00BF0BBD" w14:paraId="138E2150" w14:textId="77777777" w:rsidTr="00BF0BBD">
        <w:trPr>
          <w:trHeight w:val="300"/>
        </w:trPr>
        <w:tc>
          <w:tcPr>
            <w:tcW w:w="4700" w:type="dxa"/>
            <w:tcBorders>
              <w:top w:val="nil"/>
              <w:left w:val="nil"/>
              <w:bottom w:val="nil"/>
              <w:right w:val="nil"/>
            </w:tcBorders>
            <w:shd w:val="clear" w:color="auto" w:fill="auto"/>
            <w:vAlign w:val="bottom"/>
            <w:hideMark/>
          </w:tcPr>
          <w:p w14:paraId="038B56D0" w14:textId="37A167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09_1SA_05_04</w:t>
            </w:r>
            <w:r w:rsidR="00FF4471">
              <w:rPr>
                <w:rFonts w:ascii="Calibri" w:eastAsia="Times New Roman" w:hAnsi="Calibri" w:cs="Calibri"/>
                <w:color w:val="000000"/>
              </w:rPr>
              <w:t>,</w:t>
            </w:r>
            <w:r w:rsidRPr="00BF0BBD">
              <w:rPr>
                <w:rFonts w:ascii="Calibri" w:eastAsia="Times New Roman" w:hAnsi="Calibri" w:cs="Calibri"/>
                <w:color w:val="000000"/>
              </w:rPr>
              <w:t xml:space="preserve"> face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09_1SA_20_41 </w:t>
            </w:r>
          </w:p>
        </w:tc>
      </w:tr>
      <w:tr w:rsidR="00BF0BBD" w:rsidRPr="00BF0BBD" w14:paraId="05FD4F7F" w14:textId="77777777" w:rsidTr="00BF0BBD">
        <w:trPr>
          <w:trHeight w:val="300"/>
        </w:trPr>
        <w:tc>
          <w:tcPr>
            <w:tcW w:w="4700" w:type="dxa"/>
            <w:tcBorders>
              <w:top w:val="nil"/>
              <w:left w:val="nil"/>
              <w:bottom w:val="nil"/>
              <w:right w:val="nil"/>
            </w:tcBorders>
            <w:shd w:val="clear" w:color="auto" w:fill="auto"/>
            <w:vAlign w:val="bottom"/>
            <w:hideMark/>
          </w:tcPr>
          <w:p w14:paraId="4EA0B2EF" w14:textId="39A3F8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06_JOS_05_14</w:t>
            </w:r>
            <w:r w:rsidR="00FF4471">
              <w:rPr>
                <w:rFonts w:ascii="Calibri" w:eastAsia="Times New Roman" w:hAnsi="Calibri" w:cs="Calibri"/>
                <w:color w:val="000000"/>
              </w:rPr>
              <w:t>,</w:t>
            </w:r>
            <w:r w:rsidRPr="00BF0BBD">
              <w:rPr>
                <w:rFonts w:ascii="Calibri" w:eastAsia="Times New Roman" w:hAnsi="Calibri" w:cs="Calibri"/>
                <w:color w:val="000000"/>
              </w:rPr>
              <w:t xml:space="preserve"> face to the earth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09_1SA_24_08 </w:t>
            </w:r>
          </w:p>
        </w:tc>
      </w:tr>
      <w:tr w:rsidR="00BF0BBD" w:rsidRPr="00BF0BBD" w14:paraId="5518FDE5" w14:textId="77777777" w:rsidTr="00BF0BBD">
        <w:trPr>
          <w:trHeight w:val="300"/>
        </w:trPr>
        <w:tc>
          <w:tcPr>
            <w:tcW w:w="4700" w:type="dxa"/>
            <w:tcBorders>
              <w:top w:val="nil"/>
              <w:left w:val="nil"/>
              <w:bottom w:val="nil"/>
              <w:right w:val="nil"/>
            </w:tcBorders>
            <w:shd w:val="clear" w:color="auto" w:fill="auto"/>
            <w:vAlign w:val="bottom"/>
            <w:hideMark/>
          </w:tcPr>
          <w:p w14:paraId="61DF785A" w14:textId="30E09B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04_NUM_16_04</w:t>
            </w:r>
            <w:r w:rsidR="00FF4471">
              <w:rPr>
                <w:rFonts w:ascii="Calibri" w:eastAsia="Times New Roman" w:hAnsi="Calibri" w:cs="Calibri"/>
                <w:color w:val="000000"/>
              </w:rPr>
              <w:t>,</w:t>
            </w:r>
            <w:r w:rsidRPr="00BF0BBD">
              <w:rPr>
                <w:rFonts w:ascii="Calibri" w:eastAsia="Times New Roman" w:hAnsi="Calibri" w:cs="Calibri"/>
                <w:color w:val="000000"/>
              </w:rPr>
              <w:t xml:space="preserve"> fell upon his</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27_DAN_02_46 </w:t>
            </w:r>
          </w:p>
        </w:tc>
      </w:tr>
      <w:tr w:rsidR="00BF0BBD" w:rsidRPr="00BF0BBD" w14:paraId="021CC708" w14:textId="77777777" w:rsidTr="00BF0BBD">
        <w:trPr>
          <w:trHeight w:val="300"/>
        </w:trPr>
        <w:tc>
          <w:tcPr>
            <w:tcW w:w="4700" w:type="dxa"/>
            <w:tcBorders>
              <w:top w:val="nil"/>
              <w:left w:val="nil"/>
              <w:bottom w:val="nil"/>
              <w:right w:val="nil"/>
            </w:tcBorders>
            <w:shd w:val="clear" w:color="auto" w:fill="auto"/>
            <w:vAlign w:val="bottom"/>
            <w:hideMark/>
          </w:tcPr>
          <w:p w14:paraId="3AD114EE" w14:textId="03AF8E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hand in his</w:t>
            </w:r>
            <w:r w:rsidR="00FF4471">
              <w:rPr>
                <w:rFonts w:ascii="Calibri" w:eastAsia="Times New Roman" w:hAnsi="Calibri" w:cs="Calibri"/>
                <w:color w:val="000000"/>
              </w:rPr>
              <w:t>,</w:t>
            </w:r>
            <w:r w:rsidRPr="00BF0BBD">
              <w:rPr>
                <w:rFonts w:ascii="Calibri" w:eastAsia="Times New Roman" w:hAnsi="Calibri" w:cs="Calibri"/>
                <w:color w:val="000000"/>
              </w:rPr>
              <w:t xml:space="preserve"> 20_PRO_19_24 </w:t>
            </w:r>
          </w:p>
        </w:tc>
      </w:tr>
      <w:tr w:rsidR="00BF0BBD" w:rsidRPr="00BF0BBD" w14:paraId="5E14A231" w14:textId="77777777" w:rsidTr="00BF0BBD">
        <w:trPr>
          <w:trHeight w:val="300"/>
        </w:trPr>
        <w:tc>
          <w:tcPr>
            <w:tcW w:w="4700" w:type="dxa"/>
            <w:tcBorders>
              <w:top w:val="nil"/>
              <w:left w:val="nil"/>
              <w:bottom w:val="nil"/>
              <w:right w:val="nil"/>
            </w:tcBorders>
            <w:shd w:val="clear" w:color="auto" w:fill="auto"/>
            <w:vAlign w:val="bottom"/>
            <w:hideMark/>
          </w:tcPr>
          <w:p w14:paraId="250C25D8" w14:textId="29F41F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09_1SA_05_04</w:t>
            </w:r>
            <w:r w:rsidR="00FF4471">
              <w:rPr>
                <w:rFonts w:ascii="Calibri" w:eastAsia="Times New Roman" w:hAnsi="Calibri" w:cs="Calibri"/>
                <w:color w:val="000000"/>
              </w:rPr>
              <w:t>,</w:t>
            </w:r>
            <w:r w:rsidRPr="00BF0BBD">
              <w:rPr>
                <w:rFonts w:ascii="Calibri" w:eastAsia="Times New Roman" w:hAnsi="Calibri" w:cs="Calibri"/>
                <w:color w:val="000000"/>
              </w:rPr>
              <w:t xml:space="preserve"> his face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09_1SA_20_41 </w:t>
            </w:r>
          </w:p>
        </w:tc>
      </w:tr>
      <w:tr w:rsidR="00BF0BBD" w:rsidRPr="00BF0BBD" w14:paraId="694EFB95" w14:textId="77777777" w:rsidTr="00BF0BBD">
        <w:trPr>
          <w:trHeight w:val="300"/>
        </w:trPr>
        <w:tc>
          <w:tcPr>
            <w:tcW w:w="4700" w:type="dxa"/>
            <w:tcBorders>
              <w:top w:val="nil"/>
              <w:left w:val="nil"/>
              <w:bottom w:val="nil"/>
              <w:right w:val="nil"/>
            </w:tcBorders>
            <w:shd w:val="clear" w:color="auto" w:fill="auto"/>
            <w:vAlign w:val="bottom"/>
            <w:hideMark/>
          </w:tcPr>
          <w:p w14:paraId="589F10A9" w14:textId="7C73AC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09_1SA_05_04</w:t>
            </w:r>
            <w:r w:rsidR="00FF4471">
              <w:rPr>
                <w:rFonts w:ascii="Calibri" w:eastAsia="Times New Roman" w:hAnsi="Calibri" w:cs="Calibri"/>
                <w:color w:val="000000"/>
              </w:rPr>
              <w:t>,</w:t>
            </w:r>
            <w:r w:rsidRPr="00BF0BBD">
              <w:rPr>
                <w:rFonts w:ascii="Calibri" w:eastAsia="Times New Roman" w:hAnsi="Calibri" w:cs="Calibri"/>
                <w:color w:val="000000"/>
              </w:rPr>
              <w:t xml:space="preserve"> his face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09_1SA_20_41 </w:t>
            </w:r>
          </w:p>
        </w:tc>
      </w:tr>
      <w:tr w:rsidR="00BF0BBD" w:rsidRPr="00BF0BBD" w14:paraId="77859363" w14:textId="77777777" w:rsidTr="00BF0BBD">
        <w:trPr>
          <w:trHeight w:val="300"/>
        </w:trPr>
        <w:tc>
          <w:tcPr>
            <w:tcW w:w="4700" w:type="dxa"/>
            <w:tcBorders>
              <w:top w:val="nil"/>
              <w:left w:val="nil"/>
              <w:bottom w:val="nil"/>
              <w:right w:val="nil"/>
            </w:tcBorders>
            <w:shd w:val="clear" w:color="auto" w:fill="auto"/>
            <w:vAlign w:val="bottom"/>
            <w:hideMark/>
          </w:tcPr>
          <w:p w14:paraId="16167B51" w14:textId="40AD8B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forehead and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14_2CH_26_20 </w:t>
            </w:r>
          </w:p>
        </w:tc>
      </w:tr>
      <w:tr w:rsidR="00BF0BBD" w:rsidRPr="00BF0BBD" w14:paraId="3561AEB7" w14:textId="77777777" w:rsidTr="00BF0BBD">
        <w:trPr>
          <w:trHeight w:val="300"/>
        </w:trPr>
        <w:tc>
          <w:tcPr>
            <w:tcW w:w="4700" w:type="dxa"/>
            <w:tcBorders>
              <w:top w:val="nil"/>
              <w:left w:val="nil"/>
              <w:bottom w:val="nil"/>
              <w:right w:val="nil"/>
            </w:tcBorders>
            <w:shd w:val="clear" w:color="auto" w:fill="auto"/>
            <w:vAlign w:val="bottom"/>
            <w:hideMark/>
          </w:tcPr>
          <w:p w14:paraId="5A74294F" w14:textId="0B85A8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02_EXO_28_38</w:t>
            </w:r>
            <w:r w:rsidR="00FF4471">
              <w:rPr>
                <w:rFonts w:ascii="Calibri" w:eastAsia="Times New Roman" w:hAnsi="Calibri" w:cs="Calibri"/>
                <w:color w:val="000000"/>
              </w:rPr>
              <w:t>,</w:t>
            </w:r>
            <w:r w:rsidRPr="00BF0BBD">
              <w:rPr>
                <w:rFonts w:ascii="Calibri" w:eastAsia="Times New Roman" w:hAnsi="Calibri" w:cs="Calibri"/>
                <w:color w:val="000000"/>
              </w:rPr>
              <w:t xml:space="preserve"> his forehead that</w:t>
            </w:r>
            <w:r w:rsidR="00644F35">
              <w:rPr>
                <w:rFonts w:ascii="Calibri" w:eastAsia="Times New Roman" w:hAnsi="Calibri" w:cs="Calibri"/>
                <w:color w:val="000000"/>
              </w:rPr>
              <w:t>, &lt;&lt;&lt;&lt;&lt;</w:t>
            </w:r>
          </w:p>
        </w:tc>
      </w:tr>
      <w:tr w:rsidR="00BF0BBD" w:rsidRPr="00BF0BBD" w14:paraId="4B3AD37D" w14:textId="77777777" w:rsidTr="00BF0BBD">
        <w:trPr>
          <w:trHeight w:val="300"/>
        </w:trPr>
        <w:tc>
          <w:tcPr>
            <w:tcW w:w="4700" w:type="dxa"/>
            <w:tcBorders>
              <w:top w:val="nil"/>
              <w:left w:val="nil"/>
              <w:bottom w:val="nil"/>
              <w:right w:val="nil"/>
            </w:tcBorders>
            <w:shd w:val="clear" w:color="auto" w:fill="auto"/>
            <w:vAlign w:val="bottom"/>
            <w:hideMark/>
          </w:tcPr>
          <w:p w14:paraId="7F787559" w14:textId="5E0159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hand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09_1SA_23_16 </w:t>
            </w:r>
          </w:p>
        </w:tc>
      </w:tr>
      <w:tr w:rsidR="00BF0BBD" w:rsidRPr="00BF0BBD" w14:paraId="11877638" w14:textId="77777777" w:rsidTr="00BF0BBD">
        <w:trPr>
          <w:trHeight w:val="300"/>
        </w:trPr>
        <w:tc>
          <w:tcPr>
            <w:tcW w:w="4700" w:type="dxa"/>
            <w:tcBorders>
              <w:top w:val="nil"/>
              <w:left w:val="nil"/>
              <w:bottom w:val="nil"/>
              <w:right w:val="nil"/>
            </w:tcBorders>
            <w:shd w:val="clear" w:color="auto" w:fill="auto"/>
            <w:vAlign w:val="bottom"/>
            <w:hideMark/>
          </w:tcPr>
          <w:p w14:paraId="2AD03B80" w14:textId="607EC5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hand in his</w:t>
            </w:r>
            <w:r w:rsidR="00FF4471">
              <w:rPr>
                <w:rFonts w:ascii="Calibri" w:eastAsia="Times New Roman" w:hAnsi="Calibri" w:cs="Calibri"/>
                <w:color w:val="000000"/>
              </w:rPr>
              <w:t>,</w:t>
            </w:r>
            <w:r w:rsidRPr="00BF0BBD">
              <w:rPr>
                <w:rFonts w:ascii="Calibri" w:eastAsia="Times New Roman" w:hAnsi="Calibri" w:cs="Calibri"/>
                <w:color w:val="000000"/>
              </w:rPr>
              <w:t xml:space="preserve"> 20_PRO_19_24 </w:t>
            </w:r>
          </w:p>
        </w:tc>
      </w:tr>
      <w:tr w:rsidR="00BF0BBD" w:rsidRPr="00BF0BBD" w14:paraId="631546D2" w14:textId="77777777" w:rsidTr="00BF0BBD">
        <w:trPr>
          <w:trHeight w:val="300"/>
        </w:trPr>
        <w:tc>
          <w:tcPr>
            <w:tcW w:w="4700" w:type="dxa"/>
            <w:tcBorders>
              <w:top w:val="nil"/>
              <w:left w:val="nil"/>
              <w:bottom w:val="nil"/>
              <w:right w:val="nil"/>
            </w:tcBorders>
            <w:shd w:val="clear" w:color="auto" w:fill="auto"/>
            <w:vAlign w:val="bottom"/>
            <w:hideMark/>
          </w:tcPr>
          <w:p w14:paraId="14CEF838" w14:textId="69BD8C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his forehead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14_2CH_26_19 </w:t>
            </w:r>
          </w:p>
        </w:tc>
      </w:tr>
      <w:tr w:rsidR="00BF0BBD" w:rsidRPr="00BF0BBD" w14:paraId="4BE41F31" w14:textId="77777777" w:rsidTr="00BF0BBD">
        <w:trPr>
          <w:trHeight w:val="300"/>
        </w:trPr>
        <w:tc>
          <w:tcPr>
            <w:tcW w:w="4700" w:type="dxa"/>
            <w:tcBorders>
              <w:top w:val="nil"/>
              <w:left w:val="nil"/>
              <w:bottom w:val="nil"/>
              <w:right w:val="nil"/>
            </w:tcBorders>
            <w:shd w:val="clear" w:color="auto" w:fill="auto"/>
            <w:vAlign w:val="bottom"/>
            <w:hideMark/>
          </w:tcPr>
          <w:p w14:paraId="424AD542" w14:textId="52C101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it and smote the</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43_JOH_18_10 </w:t>
            </w:r>
          </w:p>
        </w:tc>
      </w:tr>
      <w:tr w:rsidR="00BF0BBD" w:rsidRPr="00BF0BBD" w14:paraId="11001D6E" w14:textId="77777777" w:rsidTr="00BF0BBD">
        <w:trPr>
          <w:trHeight w:val="300"/>
        </w:trPr>
        <w:tc>
          <w:tcPr>
            <w:tcW w:w="4700" w:type="dxa"/>
            <w:tcBorders>
              <w:top w:val="nil"/>
              <w:left w:val="nil"/>
              <w:bottom w:val="nil"/>
              <w:right w:val="nil"/>
            </w:tcBorders>
            <w:shd w:val="clear" w:color="auto" w:fill="auto"/>
            <w:vAlign w:val="bottom"/>
            <w:hideMark/>
          </w:tcPr>
          <w:p w14:paraId="098D68F4" w14:textId="37EE7D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Philistine in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09_1SA_17_57 </w:t>
            </w:r>
          </w:p>
        </w:tc>
      </w:tr>
      <w:tr w:rsidR="00BF0BBD" w:rsidRPr="00BF0BBD" w14:paraId="59BBC32C" w14:textId="77777777" w:rsidTr="00BF0BBD">
        <w:trPr>
          <w:trHeight w:val="300"/>
        </w:trPr>
        <w:tc>
          <w:tcPr>
            <w:tcW w:w="4700" w:type="dxa"/>
            <w:tcBorders>
              <w:top w:val="nil"/>
              <w:left w:val="nil"/>
              <w:bottom w:val="nil"/>
              <w:right w:val="nil"/>
            </w:tcBorders>
            <w:shd w:val="clear" w:color="auto" w:fill="auto"/>
            <w:vAlign w:val="bottom"/>
            <w:hideMark/>
          </w:tcPr>
          <w:p w14:paraId="4C75AEB2" w14:textId="659231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09_1SA_14_27</w:t>
            </w:r>
            <w:r w:rsidR="00FF4471">
              <w:rPr>
                <w:rFonts w:ascii="Calibri" w:eastAsia="Times New Roman" w:hAnsi="Calibri" w:cs="Calibri"/>
                <w:color w:val="000000"/>
              </w:rPr>
              <w:t>,</w:t>
            </w:r>
            <w:r w:rsidRPr="00BF0BBD">
              <w:rPr>
                <w:rFonts w:ascii="Calibri" w:eastAsia="Times New Roman" w:hAnsi="Calibri" w:cs="Calibri"/>
                <w:color w:val="000000"/>
              </w:rPr>
              <w:t xml:space="preserve"> put his hand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12_2KI_13_16 </w:t>
            </w:r>
          </w:p>
        </w:tc>
      </w:tr>
      <w:tr w:rsidR="00BF0BBD" w:rsidRPr="00BF0BBD" w14:paraId="64209B6D" w14:textId="77777777" w:rsidTr="00BF0BBD">
        <w:trPr>
          <w:trHeight w:val="300"/>
        </w:trPr>
        <w:tc>
          <w:tcPr>
            <w:tcW w:w="4700" w:type="dxa"/>
            <w:tcBorders>
              <w:top w:val="nil"/>
              <w:left w:val="nil"/>
              <w:bottom w:val="nil"/>
              <w:right w:val="nil"/>
            </w:tcBorders>
            <w:shd w:val="clear" w:color="auto" w:fill="auto"/>
            <w:vAlign w:val="bottom"/>
            <w:hideMark/>
          </w:tcPr>
          <w:p w14:paraId="133B4707" w14:textId="0F41CC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smote the Philistine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09_1SA_17_50 </w:t>
            </w:r>
          </w:p>
        </w:tc>
      </w:tr>
      <w:tr w:rsidR="00BF0BBD" w:rsidRPr="00BF0BBD" w14:paraId="21FBFADB" w14:textId="77777777" w:rsidTr="00BF0BBD">
        <w:trPr>
          <w:trHeight w:val="300"/>
        </w:trPr>
        <w:tc>
          <w:tcPr>
            <w:tcW w:w="4700" w:type="dxa"/>
            <w:tcBorders>
              <w:top w:val="nil"/>
              <w:left w:val="nil"/>
              <w:bottom w:val="nil"/>
              <w:right w:val="nil"/>
            </w:tcBorders>
            <w:shd w:val="clear" w:color="auto" w:fill="auto"/>
            <w:vAlign w:val="bottom"/>
            <w:hideMark/>
          </w:tcPr>
          <w:p w14:paraId="51F7942A" w14:textId="4DD227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the stone</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27_DAN_02_45 </w:t>
            </w:r>
          </w:p>
        </w:tc>
      </w:tr>
      <w:tr w:rsidR="00BF0BBD" w:rsidRPr="00BF0BBD" w14:paraId="7D8D0E96" w14:textId="77777777" w:rsidTr="00BF0BBD">
        <w:trPr>
          <w:trHeight w:val="300"/>
        </w:trPr>
        <w:tc>
          <w:tcPr>
            <w:tcW w:w="4700" w:type="dxa"/>
            <w:tcBorders>
              <w:top w:val="nil"/>
              <w:left w:val="nil"/>
              <w:bottom w:val="nil"/>
              <w:right w:val="nil"/>
            </w:tcBorders>
            <w:shd w:val="clear" w:color="auto" w:fill="auto"/>
            <w:vAlign w:val="bottom"/>
            <w:hideMark/>
          </w:tcPr>
          <w:p w14:paraId="5AD3771A" w14:textId="47E8EB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Philistine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09_1SA_17_57 </w:t>
            </w:r>
          </w:p>
        </w:tc>
      </w:tr>
      <w:tr w:rsidR="00BF0BBD" w:rsidRPr="00BF0BBD" w14:paraId="644E0DA2" w14:textId="77777777" w:rsidTr="00BF0BBD">
        <w:trPr>
          <w:trHeight w:val="300"/>
        </w:trPr>
        <w:tc>
          <w:tcPr>
            <w:tcW w:w="4700" w:type="dxa"/>
            <w:tcBorders>
              <w:top w:val="nil"/>
              <w:left w:val="nil"/>
              <w:bottom w:val="nil"/>
              <w:right w:val="nil"/>
            </w:tcBorders>
            <w:shd w:val="clear" w:color="auto" w:fill="auto"/>
            <w:vAlign w:val="bottom"/>
            <w:hideMark/>
          </w:tcPr>
          <w:p w14:paraId="27759125" w14:textId="67164A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Philistine in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09_1SA_17_57 </w:t>
            </w:r>
          </w:p>
        </w:tc>
      </w:tr>
      <w:tr w:rsidR="00BF0BBD" w:rsidRPr="00BF0BBD" w14:paraId="114A6A30" w14:textId="77777777" w:rsidTr="00BF0BBD">
        <w:trPr>
          <w:trHeight w:val="300"/>
        </w:trPr>
        <w:tc>
          <w:tcPr>
            <w:tcW w:w="4700" w:type="dxa"/>
            <w:tcBorders>
              <w:top w:val="nil"/>
              <w:left w:val="nil"/>
              <w:bottom w:val="nil"/>
              <w:right w:val="nil"/>
            </w:tcBorders>
            <w:shd w:val="clear" w:color="auto" w:fill="auto"/>
            <w:vAlign w:val="bottom"/>
            <w:hideMark/>
          </w:tcPr>
          <w:p w14:paraId="216DEDD9" w14:textId="26A1EF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09_1SA_05_03</w:t>
            </w:r>
            <w:r w:rsidR="00FF4471">
              <w:rPr>
                <w:rFonts w:ascii="Calibri" w:eastAsia="Times New Roman" w:hAnsi="Calibri" w:cs="Calibri"/>
                <w:color w:val="000000"/>
              </w:rPr>
              <w:t>,</w:t>
            </w:r>
            <w:r w:rsidRPr="00BF0BBD">
              <w:rPr>
                <w:rFonts w:ascii="Calibri" w:eastAsia="Times New Roman" w:hAnsi="Calibri" w:cs="Calibri"/>
                <w:color w:val="000000"/>
              </w:rPr>
              <w:t xml:space="preserve"> to the earth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09_1SA_24_08 </w:t>
            </w:r>
          </w:p>
        </w:tc>
      </w:tr>
      <w:tr w:rsidR="00BF0BBD" w:rsidRPr="00BF0BBD" w14:paraId="7F780A99" w14:textId="77777777" w:rsidTr="00BF0BBD">
        <w:trPr>
          <w:trHeight w:val="300"/>
        </w:trPr>
        <w:tc>
          <w:tcPr>
            <w:tcW w:w="4700" w:type="dxa"/>
            <w:tcBorders>
              <w:top w:val="nil"/>
              <w:left w:val="nil"/>
              <w:bottom w:val="nil"/>
              <w:right w:val="nil"/>
            </w:tcBorders>
            <w:shd w:val="clear" w:color="auto" w:fill="auto"/>
            <w:vAlign w:val="bottom"/>
            <w:hideMark/>
          </w:tcPr>
          <w:p w14:paraId="6ED86A6F" w14:textId="3F907D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09_1SA_05_04</w:t>
            </w:r>
            <w:r w:rsidR="00FF4471">
              <w:rPr>
                <w:rFonts w:ascii="Calibri" w:eastAsia="Times New Roman" w:hAnsi="Calibri" w:cs="Calibri"/>
                <w:color w:val="000000"/>
              </w:rPr>
              <w:t>,</w:t>
            </w:r>
            <w:r w:rsidRPr="00BF0BBD">
              <w:rPr>
                <w:rFonts w:ascii="Calibri" w:eastAsia="Times New Roman" w:hAnsi="Calibri" w:cs="Calibri"/>
                <w:color w:val="000000"/>
              </w:rPr>
              <w:t xml:space="preserve"> upon his face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10_2SA_18_28 </w:t>
            </w:r>
          </w:p>
        </w:tc>
      </w:tr>
      <w:tr w:rsidR="00BF0BBD" w:rsidRPr="00BF0BBD" w14:paraId="76B1A7A5" w14:textId="77777777" w:rsidTr="00BF0BBD">
        <w:trPr>
          <w:trHeight w:val="1200"/>
        </w:trPr>
        <w:tc>
          <w:tcPr>
            <w:tcW w:w="4700" w:type="dxa"/>
            <w:tcBorders>
              <w:top w:val="nil"/>
              <w:left w:val="nil"/>
              <w:bottom w:val="nil"/>
              <w:right w:val="nil"/>
            </w:tcBorders>
            <w:shd w:val="clear" w:color="auto" w:fill="auto"/>
            <w:vAlign w:val="bottom"/>
            <w:hideMark/>
          </w:tcPr>
          <w:p w14:paraId="3B3B8D8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09_1SA_17:50 So David prevailed over the Philistine with a sling and with a stone, and smote the Philistine, and slew him; but [there was] no sword in the hand of David. #,</w:t>
            </w:r>
          </w:p>
        </w:tc>
      </w:tr>
      <w:tr w:rsidR="00BF0BBD" w:rsidRPr="00BF0BBD" w14:paraId="00AC1656" w14:textId="77777777" w:rsidTr="00BF0BBD">
        <w:trPr>
          <w:trHeight w:val="300"/>
        </w:trPr>
        <w:tc>
          <w:tcPr>
            <w:tcW w:w="4700" w:type="dxa"/>
            <w:tcBorders>
              <w:top w:val="nil"/>
              <w:left w:val="nil"/>
              <w:bottom w:val="nil"/>
              <w:right w:val="nil"/>
            </w:tcBorders>
            <w:shd w:val="clear" w:color="auto" w:fill="auto"/>
            <w:vAlign w:val="bottom"/>
            <w:hideMark/>
          </w:tcPr>
          <w:p w14:paraId="18794DD8" w14:textId="7AE481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09_1SA_17_49</w:t>
            </w:r>
            <w:r w:rsidR="00FF4471">
              <w:rPr>
                <w:rFonts w:ascii="Calibri" w:eastAsia="Times New Roman" w:hAnsi="Calibri" w:cs="Calibri"/>
                <w:color w:val="000000"/>
              </w:rPr>
              <w:t>,</w:t>
            </w:r>
            <w:r w:rsidRPr="00BF0BBD">
              <w:rPr>
                <w:rFonts w:ascii="Calibri" w:eastAsia="Times New Roman" w:hAnsi="Calibri" w:cs="Calibri"/>
                <w:color w:val="000000"/>
              </w:rPr>
              <w:t xml:space="preserve"> a stone and</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18_JOB_38_30 </w:t>
            </w:r>
          </w:p>
        </w:tc>
      </w:tr>
      <w:tr w:rsidR="00BF0BBD" w:rsidRPr="00BF0BBD" w14:paraId="3F5AAE44" w14:textId="77777777" w:rsidTr="00BF0BBD">
        <w:trPr>
          <w:trHeight w:val="300"/>
        </w:trPr>
        <w:tc>
          <w:tcPr>
            <w:tcW w:w="4700" w:type="dxa"/>
            <w:tcBorders>
              <w:top w:val="nil"/>
              <w:left w:val="nil"/>
              <w:bottom w:val="nil"/>
              <w:right w:val="nil"/>
            </w:tcBorders>
            <w:shd w:val="clear" w:color="auto" w:fill="auto"/>
            <w:vAlign w:val="bottom"/>
            <w:hideMark/>
          </w:tcPr>
          <w:p w14:paraId="64E1A3ED" w14:textId="37E4FD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07_JUD_12_06</w:t>
            </w:r>
            <w:r w:rsidR="00FF4471">
              <w:rPr>
                <w:rFonts w:ascii="Calibri" w:eastAsia="Times New Roman" w:hAnsi="Calibri" w:cs="Calibri"/>
                <w:color w:val="000000"/>
              </w:rPr>
              <w:t>,</w:t>
            </w:r>
            <w:r w:rsidRPr="00BF0BBD">
              <w:rPr>
                <w:rFonts w:ascii="Calibri" w:eastAsia="Times New Roman" w:hAnsi="Calibri" w:cs="Calibri"/>
                <w:color w:val="000000"/>
              </w:rPr>
              <w:t xml:space="preserve"> and slew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09_1SA_17_51 </w:t>
            </w:r>
          </w:p>
        </w:tc>
      </w:tr>
      <w:tr w:rsidR="00BF0BBD" w:rsidRPr="00BF0BBD" w14:paraId="5DA84891" w14:textId="77777777" w:rsidTr="00BF0BBD">
        <w:trPr>
          <w:trHeight w:val="300"/>
        </w:trPr>
        <w:tc>
          <w:tcPr>
            <w:tcW w:w="4700" w:type="dxa"/>
            <w:tcBorders>
              <w:top w:val="nil"/>
              <w:left w:val="nil"/>
              <w:bottom w:val="nil"/>
              <w:right w:val="nil"/>
            </w:tcBorders>
            <w:shd w:val="clear" w:color="auto" w:fill="auto"/>
            <w:vAlign w:val="bottom"/>
            <w:hideMark/>
          </w:tcPr>
          <w:p w14:paraId="14DC2C9D" w14:textId="5025BE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slew him but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12_2KI_10_09 </w:t>
            </w:r>
          </w:p>
        </w:tc>
      </w:tr>
      <w:tr w:rsidR="00BF0BBD" w:rsidRPr="00BF0BBD" w14:paraId="1A2CC062" w14:textId="77777777" w:rsidTr="00BF0BBD">
        <w:trPr>
          <w:trHeight w:val="300"/>
        </w:trPr>
        <w:tc>
          <w:tcPr>
            <w:tcW w:w="4700" w:type="dxa"/>
            <w:tcBorders>
              <w:top w:val="nil"/>
              <w:left w:val="nil"/>
              <w:bottom w:val="nil"/>
              <w:right w:val="nil"/>
            </w:tcBorders>
            <w:shd w:val="clear" w:color="auto" w:fill="auto"/>
            <w:vAlign w:val="bottom"/>
            <w:hideMark/>
          </w:tcPr>
          <w:p w14:paraId="1BF4D219" w14:textId="145E36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09_1SA_17_49</w:t>
            </w:r>
            <w:r w:rsidR="00FF4471">
              <w:rPr>
                <w:rFonts w:ascii="Calibri" w:eastAsia="Times New Roman" w:hAnsi="Calibri" w:cs="Calibri"/>
                <w:color w:val="000000"/>
              </w:rPr>
              <w:t>,</w:t>
            </w:r>
            <w:r w:rsidRPr="00BF0BBD">
              <w:rPr>
                <w:rFonts w:ascii="Calibri" w:eastAsia="Times New Roman" w:hAnsi="Calibri" w:cs="Calibri"/>
                <w:color w:val="000000"/>
              </w:rPr>
              <w:t xml:space="preserve"> and smote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10_2SA_05_25 </w:t>
            </w:r>
          </w:p>
        </w:tc>
      </w:tr>
      <w:tr w:rsidR="00BF0BBD" w:rsidRPr="00BF0BBD" w14:paraId="5BE24493" w14:textId="77777777" w:rsidTr="00BF0BBD">
        <w:trPr>
          <w:trHeight w:val="300"/>
        </w:trPr>
        <w:tc>
          <w:tcPr>
            <w:tcW w:w="4700" w:type="dxa"/>
            <w:tcBorders>
              <w:top w:val="nil"/>
              <w:left w:val="nil"/>
              <w:bottom w:val="nil"/>
              <w:right w:val="nil"/>
            </w:tcBorders>
            <w:shd w:val="clear" w:color="auto" w:fill="auto"/>
            <w:vAlign w:val="bottom"/>
            <w:hideMark/>
          </w:tcPr>
          <w:p w14:paraId="41DD2507" w14:textId="3D7B60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09_1SA_17_49</w:t>
            </w:r>
            <w:r w:rsidR="00FF4471">
              <w:rPr>
                <w:rFonts w:ascii="Calibri" w:eastAsia="Times New Roman" w:hAnsi="Calibri" w:cs="Calibri"/>
                <w:color w:val="000000"/>
              </w:rPr>
              <w:t>,</w:t>
            </w:r>
            <w:r w:rsidRPr="00BF0BBD">
              <w:rPr>
                <w:rFonts w:ascii="Calibri" w:eastAsia="Times New Roman" w:hAnsi="Calibri" w:cs="Calibri"/>
                <w:color w:val="000000"/>
              </w:rPr>
              <w:t xml:space="preserve"> and smote the Philistine</w:t>
            </w:r>
            <w:r w:rsidR="00644F35">
              <w:rPr>
                <w:rFonts w:ascii="Calibri" w:eastAsia="Times New Roman" w:hAnsi="Calibri" w:cs="Calibri"/>
                <w:color w:val="000000"/>
              </w:rPr>
              <w:t>, &lt;&lt;&lt;&lt;&lt;</w:t>
            </w:r>
          </w:p>
        </w:tc>
      </w:tr>
      <w:tr w:rsidR="00BF0BBD" w:rsidRPr="00BF0BBD" w14:paraId="1222B044" w14:textId="77777777" w:rsidTr="00BF0BBD">
        <w:trPr>
          <w:trHeight w:val="300"/>
        </w:trPr>
        <w:tc>
          <w:tcPr>
            <w:tcW w:w="4700" w:type="dxa"/>
            <w:tcBorders>
              <w:top w:val="nil"/>
              <w:left w:val="nil"/>
              <w:bottom w:val="nil"/>
              <w:right w:val="nil"/>
            </w:tcBorders>
            <w:shd w:val="clear" w:color="auto" w:fill="auto"/>
            <w:vAlign w:val="bottom"/>
            <w:hideMark/>
          </w:tcPr>
          <w:p w14:paraId="126D9CBD" w14:textId="6D1C8F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09_1SA_17_45</w:t>
            </w:r>
            <w:r w:rsidR="00FF4471">
              <w:rPr>
                <w:rFonts w:ascii="Calibri" w:eastAsia="Times New Roman" w:hAnsi="Calibri" w:cs="Calibri"/>
                <w:color w:val="000000"/>
              </w:rPr>
              <w:t>,</w:t>
            </w:r>
            <w:r w:rsidRPr="00BF0BBD">
              <w:rPr>
                <w:rFonts w:ascii="Calibri" w:eastAsia="Times New Roman" w:hAnsi="Calibri" w:cs="Calibri"/>
                <w:color w:val="000000"/>
              </w:rPr>
              <w:t xml:space="preserve"> and with a</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12_2KI_20_03 </w:t>
            </w:r>
          </w:p>
        </w:tc>
      </w:tr>
      <w:tr w:rsidR="00BF0BBD" w:rsidRPr="00BF0BBD" w14:paraId="02D2EA17" w14:textId="77777777" w:rsidTr="00BF0BBD">
        <w:trPr>
          <w:trHeight w:val="300"/>
        </w:trPr>
        <w:tc>
          <w:tcPr>
            <w:tcW w:w="4700" w:type="dxa"/>
            <w:tcBorders>
              <w:top w:val="nil"/>
              <w:left w:val="nil"/>
              <w:bottom w:val="nil"/>
              <w:right w:val="nil"/>
            </w:tcBorders>
            <w:shd w:val="clear" w:color="auto" w:fill="auto"/>
            <w:vAlign w:val="bottom"/>
            <w:hideMark/>
          </w:tcPr>
          <w:p w14:paraId="57D0DD9E" w14:textId="22547D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09_1SA_14_39</w:t>
            </w:r>
            <w:r w:rsidR="00FF4471">
              <w:rPr>
                <w:rFonts w:ascii="Calibri" w:eastAsia="Times New Roman" w:hAnsi="Calibri" w:cs="Calibri"/>
                <w:color w:val="000000"/>
              </w:rPr>
              <w:t>,</w:t>
            </w:r>
            <w:r w:rsidRPr="00BF0BBD">
              <w:rPr>
                <w:rFonts w:ascii="Calibri" w:eastAsia="Times New Roman" w:hAnsi="Calibri" w:cs="Calibri"/>
                <w:color w:val="000000"/>
              </w:rPr>
              <w:t xml:space="preserve"> but there was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10_2SA_22_42 </w:t>
            </w:r>
          </w:p>
        </w:tc>
      </w:tr>
      <w:tr w:rsidR="00BF0BBD" w:rsidRPr="00BF0BBD" w14:paraId="5C7ECA0C" w14:textId="77777777" w:rsidTr="00BF0BBD">
        <w:trPr>
          <w:trHeight w:val="300"/>
        </w:trPr>
        <w:tc>
          <w:tcPr>
            <w:tcW w:w="4700" w:type="dxa"/>
            <w:tcBorders>
              <w:top w:val="nil"/>
              <w:left w:val="nil"/>
              <w:bottom w:val="nil"/>
              <w:right w:val="nil"/>
            </w:tcBorders>
            <w:shd w:val="clear" w:color="auto" w:fill="auto"/>
            <w:vAlign w:val="bottom"/>
            <w:hideMark/>
          </w:tcPr>
          <w:p w14:paraId="706B3936" w14:textId="4790C1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but there was no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11_1KI_18_26 </w:t>
            </w:r>
          </w:p>
        </w:tc>
      </w:tr>
      <w:tr w:rsidR="00BF0BBD" w:rsidRPr="00BF0BBD" w14:paraId="109071F9" w14:textId="77777777" w:rsidTr="00BF0BBD">
        <w:trPr>
          <w:trHeight w:val="300"/>
        </w:trPr>
        <w:tc>
          <w:tcPr>
            <w:tcW w:w="4700" w:type="dxa"/>
            <w:tcBorders>
              <w:top w:val="nil"/>
              <w:left w:val="nil"/>
              <w:bottom w:val="nil"/>
              <w:right w:val="nil"/>
            </w:tcBorders>
            <w:shd w:val="clear" w:color="auto" w:fill="auto"/>
            <w:vAlign w:val="bottom"/>
            <w:hideMark/>
          </w:tcPr>
          <w:p w14:paraId="071A21D4" w14:textId="072B0E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hand of David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10_2SA_03_08 </w:t>
            </w:r>
          </w:p>
        </w:tc>
      </w:tr>
      <w:tr w:rsidR="00BF0BBD" w:rsidRPr="00BF0BBD" w14:paraId="5E1361F1" w14:textId="77777777" w:rsidTr="00BF0BBD">
        <w:trPr>
          <w:trHeight w:val="300"/>
        </w:trPr>
        <w:tc>
          <w:tcPr>
            <w:tcW w:w="4700" w:type="dxa"/>
            <w:tcBorders>
              <w:top w:val="nil"/>
              <w:left w:val="nil"/>
              <w:bottom w:val="nil"/>
              <w:right w:val="nil"/>
            </w:tcBorders>
            <w:shd w:val="clear" w:color="auto" w:fill="auto"/>
            <w:vAlign w:val="bottom"/>
            <w:hideMark/>
          </w:tcPr>
          <w:p w14:paraId="10711A87" w14:textId="541598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09_1SA_13_22</w:t>
            </w:r>
            <w:r w:rsidR="00FF4471">
              <w:rPr>
                <w:rFonts w:ascii="Calibri" w:eastAsia="Times New Roman" w:hAnsi="Calibri" w:cs="Calibri"/>
                <w:color w:val="000000"/>
              </w:rPr>
              <w:t>,</w:t>
            </w:r>
            <w:r w:rsidRPr="00BF0BBD">
              <w:rPr>
                <w:rFonts w:ascii="Calibri" w:eastAsia="Times New Roman" w:hAnsi="Calibri" w:cs="Calibri"/>
                <w:color w:val="000000"/>
              </w:rPr>
              <w:t xml:space="preserve"> in the hand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11_1KI_02_46 </w:t>
            </w:r>
          </w:p>
        </w:tc>
      </w:tr>
      <w:tr w:rsidR="00BF0BBD" w:rsidRPr="00BF0BBD" w14:paraId="4CC26239" w14:textId="77777777" w:rsidTr="00BF0BBD">
        <w:trPr>
          <w:trHeight w:val="300"/>
        </w:trPr>
        <w:tc>
          <w:tcPr>
            <w:tcW w:w="4700" w:type="dxa"/>
            <w:tcBorders>
              <w:top w:val="nil"/>
              <w:left w:val="nil"/>
              <w:bottom w:val="nil"/>
              <w:right w:val="nil"/>
            </w:tcBorders>
            <w:shd w:val="clear" w:color="auto" w:fill="auto"/>
            <w:vAlign w:val="bottom"/>
            <w:hideMark/>
          </w:tcPr>
          <w:p w14:paraId="28A13D88" w14:textId="66BFA5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09_1SA_13_22</w:t>
            </w:r>
            <w:r w:rsidR="00FF4471">
              <w:rPr>
                <w:rFonts w:ascii="Calibri" w:eastAsia="Times New Roman" w:hAnsi="Calibri" w:cs="Calibri"/>
                <w:color w:val="000000"/>
              </w:rPr>
              <w:t>,</w:t>
            </w:r>
            <w:r w:rsidRPr="00BF0BBD">
              <w:rPr>
                <w:rFonts w:ascii="Calibri" w:eastAsia="Times New Roman" w:hAnsi="Calibri" w:cs="Calibri"/>
                <w:color w:val="000000"/>
              </w:rPr>
              <w:t xml:space="preserve"> in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11_1KI_02_46 </w:t>
            </w:r>
          </w:p>
        </w:tc>
      </w:tr>
      <w:tr w:rsidR="00BF0BBD" w:rsidRPr="00BF0BBD" w14:paraId="030B9A4B" w14:textId="77777777" w:rsidTr="00BF0BBD">
        <w:trPr>
          <w:trHeight w:val="300"/>
        </w:trPr>
        <w:tc>
          <w:tcPr>
            <w:tcW w:w="4700" w:type="dxa"/>
            <w:tcBorders>
              <w:top w:val="nil"/>
              <w:left w:val="nil"/>
              <w:bottom w:val="nil"/>
              <w:right w:val="nil"/>
            </w:tcBorders>
            <w:shd w:val="clear" w:color="auto" w:fill="auto"/>
            <w:vAlign w:val="bottom"/>
            <w:hideMark/>
          </w:tcPr>
          <w:p w14:paraId="583EFA0D" w14:textId="186BB9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slew him but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12_2KI_10_09 </w:t>
            </w:r>
          </w:p>
        </w:tc>
      </w:tr>
      <w:tr w:rsidR="00BF0BBD" w:rsidRPr="00BF0BBD" w14:paraId="5DC6C82B" w14:textId="77777777" w:rsidTr="00BF0BBD">
        <w:trPr>
          <w:trHeight w:val="300"/>
        </w:trPr>
        <w:tc>
          <w:tcPr>
            <w:tcW w:w="4700" w:type="dxa"/>
            <w:tcBorders>
              <w:top w:val="nil"/>
              <w:left w:val="nil"/>
              <w:bottom w:val="nil"/>
              <w:right w:val="nil"/>
            </w:tcBorders>
            <w:shd w:val="clear" w:color="auto" w:fill="auto"/>
            <w:vAlign w:val="bottom"/>
            <w:hideMark/>
          </w:tcPr>
          <w:p w14:paraId="6F2AF35A" w14:textId="706D50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09_1SA_17_49</w:t>
            </w:r>
            <w:r w:rsidR="00FF4471">
              <w:rPr>
                <w:rFonts w:ascii="Calibri" w:eastAsia="Times New Roman" w:hAnsi="Calibri" w:cs="Calibri"/>
                <w:color w:val="000000"/>
              </w:rPr>
              <w:t>,</w:t>
            </w:r>
            <w:r w:rsidRPr="00BF0BBD">
              <w:rPr>
                <w:rFonts w:ascii="Calibri" w:eastAsia="Times New Roman" w:hAnsi="Calibri" w:cs="Calibri"/>
                <w:color w:val="000000"/>
              </w:rPr>
              <w:t xml:space="preserve"> smote the Philistine</w:t>
            </w:r>
            <w:r w:rsidR="00644F35">
              <w:rPr>
                <w:rFonts w:ascii="Calibri" w:eastAsia="Times New Roman" w:hAnsi="Calibri" w:cs="Calibri"/>
                <w:color w:val="000000"/>
              </w:rPr>
              <w:t>, &lt;&lt;&lt;&lt;&lt;</w:t>
            </w:r>
          </w:p>
        </w:tc>
      </w:tr>
      <w:tr w:rsidR="00BF0BBD" w:rsidRPr="00BF0BBD" w14:paraId="6D421665" w14:textId="77777777" w:rsidTr="00BF0BBD">
        <w:trPr>
          <w:trHeight w:val="300"/>
        </w:trPr>
        <w:tc>
          <w:tcPr>
            <w:tcW w:w="4700" w:type="dxa"/>
            <w:tcBorders>
              <w:top w:val="nil"/>
              <w:left w:val="nil"/>
              <w:bottom w:val="nil"/>
              <w:right w:val="nil"/>
            </w:tcBorders>
            <w:shd w:val="clear" w:color="auto" w:fill="auto"/>
            <w:vAlign w:val="bottom"/>
            <w:hideMark/>
          </w:tcPr>
          <w:p w14:paraId="2DFA0FEF" w14:textId="4CBC2C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smote the Philistine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10_2SA_21_17 </w:t>
            </w:r>
          </w:p>
        </w:tc>
      </w:tr>
      <w:tr w:rsidR="00BF0BBD" w:rsidRPr="00BF0BBD" w14:paraId="19CC3A09" w14:textId="77777777" w:rsidTr="00BF0BBD">
        <w:trPr>
          <w:trHeight w:val="300"/>
        </w:trPr>
        <w:tc>
          <w:tcPr>
            <w:tcW w:w="4700" w:type="dxa"/>
            <w:tcBorders>
              <w:top w:val="nil"/>
              <w:left w:val="nil"/>
              <w:bottom w:val="nil"/>
              <w:right w:val="nil"/>
            </w:tcBorders>
            <w:shd w:val="clear" w:color="auto" w:fill="auto"/>
            <w:vAlign w:val="bottom"/>
            <w:hideMark/>
          </w:tcPr>
          <w:p w14:paraId="1B6200FA" w14:textId="370E3D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04_NUM_19_16</w:t>
            </w:r>
            <w:r w:rsidR="00FF4471">
              <w:rPr>
                <w:rFonts w:ascii="Calibri" w:eastAsia="Times New Roman" w:hAnsi="Calibri" w:cs="Calibri"/>
                <w:color w:val="000000"/>
              </w:rPr>
              <w:t>,</w:t>
            </w:r>
            <w:r w:rsidRPr="00BF0BBD">
              <w:rPr>
                <w:rFonts w:ascii="Calibri" w:eastAsia="Times New Roman" w:hAnsi="Calibri" w:cs="Calibri"/>
                <w:color w:val="000000"/>
              </w:rPr>
              <w:t xml:space="preserve"> sword in the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23_ISA_49_02 </w:t>
            </w:r>
          </w:p>
        </w:tc>
      </w:tr>
      <w:tr w:rsidR="00BF0BBD" w:rsidRPr="00BF0BBD" w14:paraId="52D2BB96" w14:textId="77777777" w:rsidTr="00BF0BBD">
        <w:trPr>
          <w:trHeight w:val="300"/>
        </w:trPr>
        <w:tc>
          <w:tcPr>
            <w:tcW w:w="4700" w:type="dxa"/>
            <w:tcBorders>
              <w:top w:val="nil"/>
              <w:left w:val="nil"/>
              <w:bottom w:val="nil"/>
              <w:right w:val="nil"/>
            </w:tcBorders>
            <w:shd w:val="clear" w:color="auto" w:fill="auto"/>
            <w:vAlign w:val="bottom"/>
            <w:hideMark/>
          </w:tcPr>
          <w:p w14:paraId="4ADB1C1F" w14:textId="6BDEA2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09_1SA_17_37</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09_1SA_18_17 </w:t>
            </w:r>
          </w:p>
        </w:tc>
      </w:tr>
      <w:tr w:rsidR="00BF0BBD" w:rsidRPr="00BF0BBD" w14:paraId="5478163C" w14:textId="77777777" w:rsidTr="00BF0BBD">
        <w:trPr>
          <w:trHeight w:val="300"/>
        </w:trPr>
        <w:tc>
          <w:tcPr>
            <w:tcW w:w="4700" w:type="dxa"/>
            <w:tcBorders>
              <w:top w:val="nil"/>
              <w:left w:val="nil"/>
              <w:bottom w:val="nil"/>
              <w:right w:val="nil"/>
            </w:tcBorders>
            <w:shd w:val="clear" w:color="auto" w:fill="auto"/>
            <w:vAlign w:val="bottom"/>
            <w:hideMark/>
          </w:tcPr>
          <w:p w14:paraId="797339AA" w14:textId="044129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hand of David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10_2SA_03_08 </w:t>
            </w:r>
          </w:p>
        </w:tc>
      </w:tr>
      <w:tr w:rsidR="00BF0BBD" w:rsidRPr="00BF0BBD" w14:paraId="13A569FA" w14:textId="77777777" w:rsidTr="00BF0BBD">
        <w:trPr>
          <w:trHeight w:val="300"/>
        </w:trPr>
        <w:tc>
          <w:tcPr>
            <w:tcW w:w="4700" w:type="dxa"/>
            <w:tcBorders>
              <w:top w:val="nil"/>
              <w:left w:val="nil"/>
              <w:bottom w:val="nil"/>
              <w:right w:val="nil"/>
            </w:tcBorders>
            <w:shd w:val="clear" w:color="auto" w:fill="auto"/>
            <w:vAlign w:val="bottom"/>
            <w:hideMark/>
          </w:tcPr>
          <w:p w14:paraId="1DF9CFCB" w14:textId="008ABE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Philistine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09_1SA_17_51 </w:t>
            </w:r>
          </w:p>
        </w:tc>
      </w:tr>
      <w:tr w:rsidR="00BF0BBD" w:rsidRPr="00BF0BBD" w14:paraId="530E4FF8" w14:textId="77777777" w:rsidTr="00BF0BBD">
        <w:trPr>
          <w:trHeight w:val="300"/>
        </w:trPr>
        <w:tc>
          <w:tcPr>
            <w:tcW w:w="4700" w:type="dxa"/>
            <w:tcBorders>
              <w:top w:val="nil"/>
              <w:left w:val="nil"/>
              <w:bottom w:val="nil"/>
              <w:right w:val="nil"/>
            </w:tcBorders>
            <w:shd w:val="clear" w:color="auto" w:fill="auto"/>
            <w:vAlign w:val="bottom"/>
            <w:hideMark/>
          </w:tcPr>
          <w:p w14:paraId="4BDF5D62" w14:textId="16367C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09_1SA_13_19</w:t>
            </w:r>
            <w:r w:rsidR="00FF4471">
              <w:rPr>
                <w:rFonts w:ascii="Calibri" w:eastAsia="Times New Roman" w:hAnsi="Calibri" w:cs="Calibri"/>
                <w:color w:val="000000"/>
              </w:rPr>
              <w:t>,</w:t>
            </w:r>
            <w:r w:rsidRPr="00BF0BBD">
              <w:rPr>
                <w:rFonts w:ascii="Calibri" w:eastAsia="Times New Roman" w:hAnsi="Calibri" w:cs="Calibri"/>
                <w:color w:val="000000"/>
              </w:rPr>
              <w:t xml:space="preserve"> there was no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09_1SA_21_06 </w:t>
            </w:r>
          </w:p>
        </w:tc>
      </w:tr>
      <w:tr w:rsidR="00BF0BBD" w:rsidRPr="00BF0BBD" w14:paraId="1F2C0E35" w14:textId="77777777" w:rsidTr="00BF0BBD">
        <w:trPr>
          <w:trHeight w:val="300"/>
        </w:trPr>
        <w:tc>
          <w:tcPr>
            <w:tcW w:w="4700" w:type="dxa"/>
            <w:tcBorders>
              <w:top w:val="nil"/>
              <w:left w:val="nil"/>
              <w:bottom w:val="nil"/>
              <w:right w:val="nil"/>
            </w:tcBorders>
            <w:shd w:val="clear" w:color="auto" w:fill="auto"/>
            <w:vAlign w:val="bottom"/>
            <w:hideMark/>
          </w:tcPr>
          <w:p w14:paraId="671EAEFD" w14:textId="59F3DD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02_EXO_21_18</w:t>
            </w:r>
            <w:r w:rsidR="00FF4471">
              <w:rPr>
                <w:rFonts w:ascii="Calibri" w:eastAsia="Times New Roman" w:hAnsi="Calibri" w:cs="Calibri"/>
                <w:color w:val="000000"/>
              </w:rPr>
              <w:t>,</w:t>
            </w:r>
            <w:r w:rsidRPr="00BF0BBD">
              <w:rPr>
                <w:rFonts w:ascii="Calibri" w:eastAsia="Times New Roman" w:hAnsi="Calibri" w:cs="Calibri"/>
                <w:color w:val="000000"/>
              </w:rPr>
              <w:t xml:space="preserve"> with a stone</w:t>
            </w:r>
            <w:r w:rsidR="00644F35">
              <w:rPr>
                <w:rFonts w:ascii="Calibri" w:eastAsia="Times New Roman" w:hAnsi="Calibri" w:cs="Calibri"/>
                <w:color w:val="000000"/>
              </w:rPr>
              <w:t>, &lt;&lt;&lt;&lt;&lt;</w:t>
            </w:r>
          </w:p>
        </w:tc>
      </w:tr>
      <w:tr w:rsidR="00BF0BBD" w:rsidRPr="00BF0BBD" w14:paraId="761550C6" w14:textId="77777777" w:rsidTr="00BF0BBD">
        <w:trPr>
          <w:trHeight w:val="300"/>
        </w:trPr>
        <w:tc>
          <w:tcPr>
            <w:tcW w:w="4700" w:type="dxa"/>
            <w:tcBorders>
              <w:top w:val="nil"/>
              <w:left w:val="nil"/>
              <w:bottom w:val="nil"/>
              <w:right w:val="nil"/>
            </w:tcBorders>
            <w:shd w:val="clear" w:color="auto" w:fill="auto"/>
            <w:vAlign w:val="bottom"/>
            <w:hideMark/>
          </w:tcPr>
          <w:p w14:paraId="7829C91D" w14:textId="467AA7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a stone and</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18_JOB_38_30 </w:t>
            </w:r>
          </w:p>
        </w:tc>
      </w:tr>
      <w:tr w:rsidR="00BF0BBD" w:rsidRPr="00BF0BBD" w14:paraId="6E42DFFF" w14:textId="77777777" w:rsidTr="00BF0BBD">
        <w:trPr>
          <w:trHeight w:val="1800"/>
        </w:trPr>
        <w:tc>
          <w:tcPr>
            <w:tcW w:w="4700" w:type="dxa"/>
            <w:tcBorders>
              <w:top w:val="nil"/>
              <w:left w:val="nil"/>
              <w:bottom w:val="nil"/>
              <w:right w:val="nil"/>
            </w:tcBorders>
            <w:shd w:val="clear" w:color="auto" w:fill="auto"/>
            <w:vAlign w:val="bottom"/>
            <w:hideMark/>
          </w:tcPr>
          <w:p w14:paraId="2AC8A3D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09_1SA_17:51 Therefore David ran, and stood upon the Philistine, and took his sword, and drew it out of the sheath thereof, and slew him, and cut off his head therewith. And when the Philistines saw their champion was dead, they fled. #,</w:t>
            </w:r>
          </w:p>
        </w:tc>
      </w:tr>
      <w:tr w:rsidR="00BF0BBD" w:rsidRPr="00BF0BBD" w14:paraId="68CA609B" w14:textId="77777777" w:rsidTr="00BF0BBD">
        <w:trPr>
          <w:trHeight w:val="300"/>
        </w:trPr>
        <w:tc>
          <w:tcPr>
            <w:tcW w:w="4700" w:type="dxa"/>
            <w:tcBorders>
              <w:top w:val="nil"/>
              <w:left w:val="nil"/>
              <w:bottom w:val="nil"/>
              <w:right w:val="nil"/>
            </w:tcBorders>
            <w:shd w:val="clear" w:color="auto" w:fill="auto"/>
            <w:vAlign w:val="bottom"/>
            <w:hideMark/>
          </w:tcPr>
          <w:p w14:paraId="169838DE" w14:textId="53BF2B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07_JUD_01_06</w:t>
            </w:r>
            <w:r w:rsidR="00FF4471">
              <w:rPr>
                <w:rFonts w:ascii="Calibri" w:eastAsia="Times New Roman" w:hAnsi="Calibri" w:cs="Calibri"/>
                <w:color w:val="000000"/>
              </w:rPr>
              <w:t>,</w:t>
            </w:r>
            <w:r w:rsidRPr="00BF0BBD">
              <w:rPr>
                <w:rFonts w:ascii="Calibri" w:eastAsia="Times New Roman" w:hAnsi="Calibri" w:cs="Calibri"/>
                <w:color w:val="000000"/>
              </w:rPr>
              <w:t xml:space="preserve"> and cut off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09_1SA_24_04 </w:t>
            </w:r>
          </w:p>
        </w:tc>
      </w:tr>
      <w:tr w:rsidR="00BF0BBD" w:rsidRPr="00BF0BBD" w14:paraId="263815F2" w14:textId="77777777" w:rsidTr="00BF0BBD">
        <w:trPr>
          <w:trHeight w:val="300"/>
        </w:trPr>
        <w:tc>
          <w:tcPr>
            <w:tcW w:w="4700" w:type="dxa"/>
            <w:tcBorders>
              <w:top w:val="nil"/>
              <w:left w:val="nil"/>
              <w:bottom w:val="nil"/>
              <w:right w:val="nil"/>
            </w:tcBorders>
            <w:shd w:val="clear" w:color="auto" w:fill="auto"/>
            <w:vAlign w:val="bottom"/>
            <w:hideMark/>
          </w:tcPr>
          <w:p w14:paraId="36E910D9" w14:textId="3AA842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07_JUD_01_06</w:t>
            </w:r>
            <w:r w:rsidR="00FF4471">
              <w:rPr>
                <w:rFonts w:ascii="Calibri" w:eastAsia="Times New Roman" w:hAnsi="Calibri" w:cs="Calibri"/>
                <w:color w:val="000000"/>
              </w:rPr>
              <w:t>,</w:t>
            </w:r>
            <w:r w:rsidRPr="00BF0BBD">
              <w:rPr>
                <w:rFonts w:ascii="Calibri" w:eastAsia="Times New Roman" w:hAnsi="Calibri" w:cs="Calibri"/>
                <w:color w:val="000000"/>
              </w:rPr>
              <w:t xml:space="preserve"> and cut off his</w:t>
            </w:r>
            <w:r w:rsidR="00FF4471">
              <w:rPr>
                <w:rFonts w:ascii="Calibri" w:eastAsia="Times New Roman" w:hAnsi="Calibri" w:cs="Calibri"/>
                <w:color w:val="000000"/>
              </w:rPr>
              <w:t>,</w:t>
            </w:r>
            <w:r w:rsidRPr="00BF0BBD">
              <w:rPr>
                <w:rFonts w:ascii="Calibri" w:eastAsia="Times New Roman" w:hAnsi="Calibri" w:cs="Calibri"/>
                <w:color w:val="000000"/>
              </w:rPr>
              <w:t xml:space="preserve"> 41_MAR_14_47 </w:t>
            </w:r>
          </w:p>
        </w:tc>
      </w:tr>
      <w:tr w:rsidR="00BF0BBD" w:rsidRPr="00BF0BBD" w14:paraId="59F5AE00" w14:textId="77777777" w:rsidTr="00BF0BBD">
        <w:trPr>
          <w:trHeight w:val="300"/>
        </w:trPr>
        <w:tc>
          <w:tcPr>
            <w:tcW w:w="4700" w:type="dxa"/>
            <w:tcBorders>
              <w:top w:val="nil"/>
              <w:left w:val="nil"/>
              <w:bottom w:val="nil"/>
              <w:right w:val="nil"/>
            </w:tcBorders>
            <w:shd w:val="clear" w:color="auto" w:fill="auto"/>
            <w:vAlign w:val="bottom"/>
            <w:hideMark/>
          </w:tcPr>
          <w:p w14:paraId="50AEB8D5" w14:textId="58EEBA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09_1SA_17_50</w:t>
            </w:r>
            <w:r w:rsidR="00FF4471">
              <w:rPr>
                <w:rFonts w:ascii="Calibri" w:eastAsia="Times New Roman" w:hAnsi="Calibri" w:cs="Calibri"/>
                <w:color w:val="000000"/>
              </w:rPr>
              <w:t>,</w:t>
            </w:r>
            <w:r w:rsidRPr="00BF0BBD">
              <w:rPr>
                <w:rFonts w:ascii="Calibri" w:eastAsia="Times New Roman" w:hAnsi="Calibri" w:cs="Calibri"/>
                <w:color w:val="000000"/>
              </w:rPr>
              <w:t xml:space="preserve"> and slew him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10_2SA_01_10 </w:t>
            </w:r>
          </w:p>
        </w:tc>
      </w:tr>
      <w:tr w:rsidR="00BF0BBD" w:rsidRPr="00BF0BBD" w14:paraId="2F23FD5A" w14:textId="77777777" w:rsidTr="00BF0BBD">
        <w:trPr>
          <w:trHeight w:val="300"/>
        </w:trPr>
        <w:tc>
          <w:tcPr>
            <w:tcW w:w="4700" w:type="dxa"/>
            <w:tcBorders>
              <w:top w:val="nil"/>
              <w:left w:val="nil"/>
              <w:bottom w:val="nil"/>
              <w:right w:val="nil"/>
            </w:tcBorders>
            <w:shd w:val="clear" w:color="auto" w:fill="auto"/>
            <w:vAlign w:val="bottom"/>
            <w:hideMark/>
          </w:tcPr>
          <w:p w14:paraId="4121220C" w14:textId="3A7D8D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slew him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10_2SA_04_07 </w:t>
            </w:r>
          </w:p>
        </w:tc>
      </w:tr>
      <w:tr w:rsidR="00BF0BBD" w:rsidRPr="00BF0BBD" w14:paraId="33D7A413" w14:textId="77777777" w:rsidTr="00BF0BBD">
        <w:trPr>
          <w:trHeight w:val="300"/>
        </w:trPr>
        <w:tc>
          <w:tcPr>
            <w:tcW w:w="4700" w:type="dxa"/>
            <w:tcBorders>
              <w:top w:val="nil"/>
              <w:left w:val="nil"/>
              <w:bottom w:val="nil"/>
              <w:right w:val="nil"/>
            </w:tcBorders>
            <w:shd w:val="clear" w:color="auto" w:fill="auto"/>
            <w:vAlign w:val="bottom"/>
            <w:hideMark/>
          </w:tcPr>
          <w:p w14:paraId="12BB3B1E" w14:textId="300C3F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stood upon</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26_EZE_11_23 </w:t>
            </w:r>
          </w:p>
        </w:tc>
      </w:tr>
      <w:tr w:rsidR="00BF0BBD" w:rsidRPr="00BF0BBD" w14:paraId="04CD0551" w14:textId="77777777" w:rsidTr="00BF0BBD">
        <w:trPr>
          <w:trHeight w:val="300"/>
        </w:trPr>
        <w:tc>
          <w:tcPr>
            <w:tcW w:w="4700" w:type="dxa"/>
            <w:tcBorders>
              <w:top w:val="nil"/>
              <w:left w:val="nil"/>
              <w:bottom w:val="nil"/>
              <w:right w:val="nil"/>
            </w:tcBorders>
            <w:shd w:val="clear" w:color="auto" w:fill="auto"/>
            <w:vAlign w:val="bottom"/>
            <w:hideMark/>
          </w:tcPr>
          <w:p w14:paraId="72BE2CE3" w14:textId="3BB31A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stood upon the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26_EZE_11_23 </w:t>
            </w:r>
          </w:p>
        </w:tc>
      </w:tr>
      <w:tr w:rsidR="00BF0BBD" w:rsidRPr="00BF0BBD" w14:paraId="7FEDD739" w14:textId="77777777" w:rsidTr="00BF0BBD">
        <w:trPr>
          <w:trHeight w:val="300"/>
        </w:trPr>
        <w:tc>
          <w:tcPr>
            <w:tcW w:w="4700" w:type="dxa"/>
            <w:tcBorders>
              <w:top w:val="nil"/>
              <w:left w:val="nil"/>
              <w:bottom w:val="nil"/>
              <w:right w:val="nil"/>
            </w:tcBorders>
            <w:shd w:val="clear" w:color="auto" w:fill="auto"/>
            <w:vAlign w:val="bottom"/>
            <w:hideMark/>
          </w:tcPr>
          <w:p w14:paraId="4851A9D9" w14:textId="239C7F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09_1SA_17_42</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09_1SA_19_16 </w:t>
            </w:r>
          </w:p>
        </w:tc>
      </w:tr>
      <w:tr w:rsidR="00BF0BBD" w:rsidRPr="00BF0BBD" w14:paraId="18172076" w14:textId="77777777" w:rsidTr="00BF0BBD">
        <w:trPr>
          <w:trHeight w:val="300"/>
        </w:trPr>
        <w:tc>
          <w:tcPr>
            <w:tcW w:w="4700" w:type="dxa"/>
            <w:tcBorders>
              <w:top w:val="nil"/>
              <w:left w:val="nil"/>
              <w:bottom w:val="nil"/>
              <w:right w:val="nil"/>
            </w:tcBorders>
            <w:shd w:val="clear" w:color="auto" w:fill="auto"/>
            <w:vAlign w:val="bottom"/>
            <w:hideMark/>
          </w:tcPr>
          <w:p w14:paraId="6266AD67" w14:textId="7D9C70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cut off his head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09_1SA_31_09 </w:t>
            </w:r>
          </w:p>
        </w:tc>
      </w:tr>
      <w:tr w:rsidR="00BF0BBD" w:rsidRPr="00BF0BBD" w14:paraId="56ED3F51" w14:textId="77777777" w:rsidTr="00BF0BBD">
        <w:trPr>
          <w:trHeight w:val="300"/>
        </w:trPr>
        <w:tc>
          <w:tcPr>
            <w:tcW w:w="4700" w:type="dxa"/>
            <w:tcBorders>
              <w:top w:val="nil"/>
              <w:left w:val="nil"/>
              <w:bottom w:val="nil"/>
              <w:right w:val="nil"/>
            </w:tcBorders>
            <w:shd w:val="clear" w:color="auto" w:fill="auto"/>
            <w:vAlign w:val="bottom"/>
            <w:hideMark/>
          </w:tcPr>
          <w:p w14:paraId="4A4512C0" w14:textId="64F26A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07_JUD_01_06</w:t>
            </w:r>
            <w:r w:rsidR="00FF4471">
              <w:rPr>
                <w:rFonts w:ascii="Calibri" w:eastAsia="Times New Roman" w:hAnsi="Calibri" w:cs="Calibri"/>
                <w:color w:val="000000"/>
              </w:rPr>
              <w:t>,</w:t>
            </w:r>
            <w:r w:rsidRPr="00BF0BBD">
              <w:rPr>
                <w:rFonts w:ascii="Calibri" w:eastAsia="Times New Roman" w:hAnsi="Calibri" w:cs="Calibri"/>
                <w:color w:val="000000"/>
              </w:rPr>
              <w:t xml:space="preserve"> him and cut</w:t>
            </w:r>
            <w:r w:rsidR="00644F35">
              <w:rPr>
                <w:rFonts w:ascii="Calibri" w:eastAsia="Times New Roman" w:hAnsi="Calibri" w:cs="Calibri"/>
                <w:color w:val="000000"/>
              </w:rPr>
              <w:t>, &lt;&lt;&lt;&lt;&lt;</w:t>
            </w:r>
          </w:p>
        </w:tc>
      </w:tr>
      <w:tr w:rsidR="00BF0BBD" w:rsidRPr="00BF0BBD" w14:paraId="142BA3BA" w14:textId="77777777" w:rsidTr="00BF0BBD">
        <w:trPr>
          <w:trHeight w:val="300"/>
        </w:trPr>
        <w:tc>
          <w:tcPr>
            <w:tcW w:w="4700" w:type="dxa"/>
            <w:tcBorders>
              <w:top w:val="nil"/>
              <w:left w:val="nil"/>
              <w:bottom w:val="nil"/>
              <w:right w:val="nil"/>
            </w:tcBorders>
            <w:shd w:val="clear" w:color="auto" w:fill="auto"/>
            <w:vAlign w:val="bottom"/>
            <w:hideMark/>
          </w:tcPr>
          <w:p w14:paraId="66A2F205" w14:textId="23C500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07_JUD_01_06</w:t>
            </w:r>
            <w:r w:rsidR="00FF4471">
              <w:rPr>
                <w:rFonts w:ascii="Calibri" w:eastAsia="Times New Roman" w:hAnsi="Calibri" w:cs="Calibri"/>
                <w:color w:val="000000"/>
              </w:rPr>
              <w:t>,</w:t>
            </w:r>
            <w:r w:rsidRPr="00BF0BBD">
              <w:rPr>
                <w:rFonts w:ascii="Calibri" w:eastAsia="Times New Roman" w:hAnsi="Calibri" w:cs="Calibri"/>
                <w:color w:val="000000"/>
              </w:rPr>
              <w:t xml:space="preserve"> him and cut off</w:t>
            </w:r>
            <w:r w:rsidR="00644F35">
              <w:rPr>
                <w:rFonts w:ascii="Calibri" w:eastAsia="Times New Roman" w:hAnsi="Calibri" w:cs="Calibri"/>
                <w:color w:val="000000"/>
              </w:rPr>
              <w:t>, &lt;&lt;&lt;&lt;&lt;</w:t>
            </w:r>
          </w:p>
        </w:tc>
      </w:tr>
      <w:tr w:rsidR="00BF0BBD" w:rsidRPr="00BF0BBD" w14:paraId="2C42FCFC" w14:textId="77777777" w:rsidTr="00BF0BBD">
        <w:trPr>
          <w:trHeight w:val="300"/>
        </w:trPr>
        <w:tc>
          <w:tcPr>
            <w:tcW w:w="4700" w:type="dxa"/>
            <w:tcBorders>
              <w:top w:val="nil"/>
              <w:left w:val="nil"/>
              <w:bottom w:val="nil"/>
              <w:right w:val="nil"/>
            </w:tcBorders>
            <w:shd w:val="clear" w:color="auto" w:fill="auto"/>
            <w:vAlign w:val="bottom"/>
            <w:hideMark/>
          </w:tcPr>
          <w:p w14:paraId="6934DE59" w14:textId="23EC50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01_GEN_34_25</w:t>
            </w:r>
            <w:r w:rsidR="00FF4471">
              <w:rPr>
                <w:rFonts w:ascii="Calibri" w:eastAsia="Times New Roman" w:hAnsi="Calibri" w:cs="Calibri"/>
                <w:color w:val="000000"/>
              </w:rPr>
              <w:t>,</w:t>
            </w:r>
            <w:r w:rsidRPr="00BF0BBD">
              <w:rPr>
                <w:rFonts w:ascii="Calibri" w:eastAsia="Times New Roman" w:hAnsi="Calibri" w:cs="Calibri"/>
                <w:color w:val="000000"/>
              </w:rPr>
              <w:t xml:space="preserve"> his sword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09_1SA_25_13 </w:t>
            </w:r>
          </w:p>
        </w:tc>
      </w:tr>
      <w:tr w:rsidR="00BF0BBD" w:rsidRPr="00BF0BBD" w14:paraId="37BB74C9" w14:textId="77777777" w:rsidTr="00BF0BBD">
        <w:trPr>
          <w:trHeight w:val="300"/>
        </w:trPr>
        <w:tc>
          <w:tcPr>
            <w:tcW w:w="4700" w:type="dxa"/>
            <w:tcBorders>
              <w:top w:val="nil"/>
              <w:left w:val="nil"/>
              <w:bottom w:val="nil"/>
              <w:right w:val="nil"/>
            </w:tcBorders>
            <w:shd w:val="clear" w:color="auto" w:fill="auto"/>
            <w:vAlign w:val="bottom"/>
            <w:hideMark/>
          </w:tcPr>
          <w:p w14:paraId="20F024AB" w14:textId="0EF286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09_1SA_17_35</w:t>
            </w:r>
            <w:r w:rsidR="00FF4471">
              <w:rPr>
                <w:rFonts w:ascii="Calibri" w:eastAsia="Times New Roman" w:hAnsi="Calibri" w:cs="Calibri"/>
                <w:color w:val="000000"/>
              </w:rPr>
              <w:t>,</w:t>
            </w:r>
            <w:r w:rsidRPr="00BF0BBD">
              <w:rPr>
                <w:rFonts w:ascii="Calibri" w:eastAsia="Times New Roman" w:hAnsi="Calibri" w:cs="Calibri"/>
                <w:color w:val="000000"/>
              </w:rPr>
              <w:t xml:space="preserve"> it out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10_2SA_06_03 </w:t>
            </w:r>
          </w:p>
        </w:tc>
      </w:tr>
      <w:tr w:rsidR="00BF0BBD" w:rsidRPr="00BF0BBD" w14:paraId="0C04A5C3" w14:textId="77777777" w:rsidTr="00BF0BBD">
        <w:trPr>
          <w:trHeight w:val="300"/>
        </w:trPr>
        <w:tc>
          <w:tcPr>
            <w:tcW w:w="4700" w:type="dxa"/>
            <w:tcBorders>
              <w:top w:val="nil"/>
              <w:left w:val="nil"/>
              <w:bottom w:val="nil"/>
              <w:right w:val="nil"/>
            </w:tcBorders>
            <w:shd w:val="clear" w:color="auto" w:fill="auto"/>
            <w:vAlign w:val="bottom"/>
            <w:hideMark/>
          </w:tcPr>
          <w:p w14:paraId="2D7C137E" w14:textId="258EDA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07_JUD_05_26</w:t>
            </w:r>
            <w:r w:rsidR="00FF4471">
              <w:rPr>
                <w:rFonts w:ascii="Calibri" w:eastAsia="Times New Roman" w:hAnsi="Calibri" w:cs="Calibri"/>
                <w:color w:val="000000"/>
              </w:rPr>
              <w:t>,</w:t>
            </w:r>
            <w:r w:rsidRPr="00BF0BBD">
              <w:rPr>
                <w:rFonts w:ascii="Calibri" w:eastAsia="Times New Roman" w:hAnsi="Calibri" w:cs="Calibri"/>
                <w:color w:val="000000"/>
              </w:rPr>
              <w:t xml:space="preserve"> off his head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09_1SA_31_09 </w:t>
            </w:r>
          </w:p>
        </w:tc>
      </w:tr>
      <w:tr w:rsidR="00BF0BBD" w:rsidRPr="00BF0BBD" w14:paraId="2D36828D" w14:textId="77777777" w:rsidTr="00BF0BBD">
        <w:trPr>
          <w:trHeight w:val="300"/>
        </w:trPr>
        <w:tc>
          <w:tcPr>
            <w:tcW w:w="4700" w:type="dxa"/>
            <w:tcBorders>
              <w:top w:val="nil"/>
              <w:left w:val="nil"/>
              <w:bottom w:val="nil"/>
              <w:right w:val="nil"/>
            </w:tcBorders>
            <w:shd w:val="clear" w:color="auto" w:fill="auto"/>
            <w:vAlign w:val="bottom"/>
            <w:hideMark/>
          </w:tcPr>
          <w:p w14:paraId="2957ED47" w14:textId="021647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09_1SA_17_40</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09_1SA_24_07 </w:t>
            </w:r>
          </w:p>
        </w:tc>
      </w:tr>
      <w:tr w:rsidR="00BF0BBD" w:rsidRPr="00BF0BBD" w14:paraId="3E0D915F" w14:textId="77777777" w:rsidTr="00BF0BBD">
        <w:trPr>
          <w:trHeight w:val="300"/>
        </w:trPr>
        <w:tc>
          <w:tcPr>
            <w:tcW w:w="4700" w:type="dxa"/>
            <w:tcBorders>
              <w:top w:val="nil"/>
              <w:left w:val="nil"/>
              <w:bottom w:val="nil"/>
              <w:right w:val="nil"/>
            </w:tcBorders>
            <w:shd w:val="clear" w:color="auto" w:fill="auto"/>
            <w:vAlign w:val="bottom"/>
            <w:hideMark/>
          </w:tcPr>
          <w:p w14:paraId="1F3B392F" w14:textId="474E11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sheath thereof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10_2SA_20_08 </w:t>
            </w:r>
          </w:p>
        </w:tc>
      </w:tr>
      <w:tr w:rsidR="00BF0BBD" w:rsidRPr="00BF0BBD" w14:paraId="655F0010" w14:textId="77777777" w:rsidTr="00BF0BBD">
        <w:trPr>
          <w:trHeight w:val="300"/>
        </w:trPr>
        <w:tc>
          <w:tcPr>
            <w:tcW w:w="4700" w:type="dxa"/>
            <w:tcBorders>
              <w:top w:val="nil"/>
              <w:left w:val="nil"/>
              <w:bottom w:val="nil"/>
              <w:right w:val="nil"/>
            </w:tcBorders>
            <w:shd w:val="clear" w:color="auto" w:fill="auto"/>
            <w:vAlign w:val="bottom"/>
            <w:hideMark/>
          </w:tcPr>
          <w:p w14:paraId="298EC66D" w14:textId="73FAEB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07_JUD_09_54</w:t>
            </w:r>
            <w:r w:rsidR="00FF4471">
              <w:rPr>
                <w:rFonts w:ascii="Calibri" w:eastAsia="Times New Roman" w:hAnsi="Calibri" w:cs="Calibri"/>
                <w:color w:val="000000"/>
              </w:rPr>
              <w:t>,</w:t>
            </w:r>
            <w:r w:rsidRPr="00BF0BBD">
              <w:rPr>
                <w:rFonts w:ascii="Calibri" w:eastAsia="Times New Roman" w:hAnsi="Calibri" w:cs="Calibri"/>
                <w:color w:val="000000"/>
              </w:rPr>
              <w:t xml:space="preserve"> slew him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11_1KI_02_34 </w:t>
            </w:r>
          </w:p>
        </w:tc>
      </w:tr>
      <w:tr w:rsidR="00BF0BBD" w:rsidRPr="00BF0BBD" w14:paraId="70FC34AB" w14:textId="77777777" w:rsidTr="00BF0BBD">
        <w:trPr>
          <w:trHeight w:val="300"/>
        </w:trPr>
        <w:tc>
          <w:tcPr>
            <w:tcW w:w="4700" w:type="dxa"/>
            <w:tcBorders>
              <w:top w:val="nil"/>
              <w:left w:val="nil"/>
              <w:bottom w:val="nil"/>
              <w:right w:val="nil"/>
            </w:tcBorders>
            <w:shd w:val="clear" w:color="auto" w:fill="auto"/>
            <w:vAlign w:val="bottom"/>
            <w:hideMark/>
          </w:tcPr>
          <w:p w14:paraId="0892560F" w14:textId="61CA79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01_GEN_41_17</w:t>
            </w:r>
            <w:r w:rsidR="00FF4471">
              <w:rPr>
                <w:rFonts w:ascii="Calibri" w:eastAsia="Times New Roman" w:hAnsi="Calibri" w:cs="Calibri"/>
                <w:color w:val="000000"/>
              </w:rPr>
              <w:t>,</w:t>
            </w:r>
            <w:r w:rsidRPr="00BF0BBD">
              <w:rPr>
                <w:rFonts w:ascii="Calibri" w:eastAsia="Times New Roman" w:hAnsi="Calibri" w:cs="Calibri"/>
                <w:color w:val="000000"/>
              </w:rPr>
              <w:t xml:space="preserve"> stood upon the</w:t>
            </w:r>
            <w:r w:rsidR="00FF4471">
              <w:rPr>
                <w:rFonts w:ascii="Calibri" w:eastAsia="Times New Roman" w:hAnsi="Calibri" w:cs="Calibri"/>
                <w:color w:val="000000"/>
              </w:rPr>
              <w:t>,</w:t>
            </w:r>
            <w:r w:rsidRPr="00BF0BBD">
              <w:rPr>
                <w:rFonts w:ascii="Calibri" w:eastAsia="Times New Roman" w:hAnsi="Calibri" w:cs="Calibri"/>
                <w:color w:val="000000"/>
              </w:rPr>
              <w:t xml:space="preserve"> 66_REV_13_01 </w:t>
            </w:r>
          </w:p>
        </w:tc>
      </w:tr>
      <w:tr w:rsidR="00BF0BBD" w:rsidRPr="00BF0BBD" w14:paraId="67899E7D" w14:textId="77777777" w:rsidTr="00BF0BBD">
        <w:trPr>
          <w:trHeight w:val="600"/>
        </w:trPr>
        <w:tc>
          <w:tcPr>
            <w:tcW w:w="4700" w:type="dxa"/>
            <w:tcBorders>
              <w:top w:val="nil"/>
              <w:left w:val="nil"/>
              <w:bottom w:val="nil"/>
              <w:right w:val="nil"/>
            </w:tcBorders>
            <w:shd w:val="clear" w:color="auto" w:fill="auto"/>
            <w:vAlign w:val="bottom"/>
            <w:hideMark/>
          </w:tcPr>
          <w:p w14:paraId="167D7F4E" w14:textId="3834C6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09_1SA_17_50</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09_1SA_19_05 </w:t>
            </w:r>
          </w:p>
        </w:tc>
      </w:tr>
      <w:tr w:rsidR="00BF0BBD" w:rsidRPr="00BF0BBD" w14:paraId="6D71ABA2" w14:textId="77777777" w:rsidTr="00BF0BBD">
        <w:trPr>
          <w:trHeight w:val="300"/>
        </w:trPr>
        <w:tc>
          <w:tcPr>
            <w:tcW w:w="4700" w:type="dxa"/>
            <w:tcBorders>
              <w:top w:val="nil"/>
              <w:left w:val="nil"/>
              <w:bottom w:val="nil"/>
              <w:right w:val="nil"/>
            </w:tcBorders>
            <w:shd w:val="clear" w:color="auto" w:fill="auto"/>
            <w:vAlign w:val="bottom"/>
            <w:hideMark/>
          </w:tcPr>
          <w:p w14:paraId="2592025F" w14:textId="574137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sheath thereof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10_2SA_20_08 </w:t>
            </w:r>
          </w:p>
        </w:tc>
      </w:tr>
      <w:tr w:rsidR="00BF0BBD" w:rsidRPr="00BF0BBD" w14:paraId="6D62E71C" w14:textId="77777777" w:rsidTr="00BF0BBD">
        <w:trPr>
          <w:trHeight w:val="300"/>
        </w:trPr>
        <w:tc>
          <w:tcPr>
            <w:tcW w:w="4700" w:type="dxa"/>
            <w:tcBorders>
              <w:top w:val="nil"/>
              <w:left w:val="nil"/>
              <w:bottom w:val="nil"/>
              <w:right w:val="nil"/>
            </w:tcBorders>
            <w:shd w:val="clear" w:color="auto" w:fill="auto"/>
            <w:vAlign w:val="bottom"/>
            <w:hideMark/>
          </w:tcPr>
          <w:p w14:paraId="3CD25DBD" w14:textId="13BCB2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sheath thereof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10_2SA_20_08 </w:t>
            </w:r>
          </w:p>
        </w:tc>
      </w:tr>
      <w:tr w:rsidR="00BF0BBD" w:rsidRPr="00BF0BBD" w14:paraId="3D776384" w14:textId="77777777" w:rsidTr="00BF0BBD">
        <w:trPr>
          <w:trHeight w:val="300"/>
        </w:trPr>
        <w:tc>
          <w:tcPr>
            <w:tcW w:w="4700" w:type="dxa"/>
            <w:tcBorders>
              <w:top w:val="nil"/>
              <w:left w:val="nil"/>
              <w:bottom w:val="nil"/>
              <w:right w:val="nil"/>
            </w:tcBorders>
            <w:shd w:val="clear" w:color="auto" w:fill="auto"/>
            <w:vAlign w:val="bottom"/>
            <w:hideMark/>
          </w:tcPr>
          <w:p w14:paraId="06491A02" w14:textId="01E3A7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04_NUM_20_29</w:t>
            </w:r>
            <w:r w:rsidR="00FF4471">
              <w:rPr>
                <w:rFonts w:ascii="Calibri" w:eastAsia="Times New Roman" w:hAnsi="Calibri" w:cs="Calibri"/>
                <w:color w:val="000000"/>
              </w:rPr>
              <w:t>,</w:t>
            </w:r>
            <w:r w:rsidRPr="00BF0BBD">
              <w:rPr>
                <w:rFonts w:ascii="Calibri" w:eastAsia="Times New Roman" w:hAnsi="Calibri" w:cs="Calibri"/>
                <w:color w:val="000000"/>
              </w:rPr>
              <w:t xml:space="preserve"> was dead they</w:t>
            </w:r>
            <w:r w:rsidR="00644F35">
              <w:rPr>
                <w:rFonts w:ascii="Calibri" w:eastAsia="Times New Roman" w:hAnsi="Calibri" w:cs="Calibri"/>
                <w:color w:val="000000"/>
              </w:rPr>
              <w:t>, &lt;&lt;&lt;&lt;&lt;</w:t>
            </w:r>
          </w:p>
        </w:tc>
      </w:tr>
      <w:tr w:rsidR="00BF0BBD" w:rsidRPr="00BF0BBD" w14:paraId="12D08923" w14:textId="77777777" w:rsidTr="00BF0BBD">
        <w:trPr>
          <w:trHeight w:val="600"/>
        </w:trPr>
        <w:tc>
          <w:tcPr>
            <w:tcW w:w="4700" w:type="dxa"/>
            <w:tcBorders>
              <w:top w:val="nil"/>
              <w:left w:val="nil"/>
              <w:bottom w:val="nil"/>
              <w:right w:val="nil"/>
            </w:tcBorders>
            <w:shd w:val="clear" w:color="auto" w:fill="auto"/>
            <w:vAlign w:val="bottom"/>
            <w:hideMark/>
          </w:tcPr>
          <w:p w14:paraId="28319FEA" w14:textId="2AB48E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09_1SA_05_02</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09_1SA_31_08 </w:t>
            </w:r>
          </w:p>
        </w:tc>
      </w:tr>
      <w:tr w:rsidR="00BF0BBD" w:rsidRPr="00BF0BBD" w14:paraId="0B2692D5" w14:textId="77777777" w:rsidTr="00BF0BBD">
        <w:trPr>
          <w:trHeight w:val="1800"/>
        </w:trPr>
        <w:tc>
          <w:tcPr>
            <w:tcW w:w="4700" w:type="dxa"/>
            <w:tcBorders>
              <w:top w:val="nil"/>
              <w:left w:val="nil"/>
              <w:bottom w:val="nil"/>
              <w:right w:val="nil"/>
            </w:tcBorders>
            <w:shd w:val="clear" w:color="auto" w:fill="auto"/>
            <w:vAlign w:val="bottom"/>
            <w:hideMark/>
          </w:tcPr>
          <w:p w14:paraId="6529AEDF"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09_1SA_17:52 And the men of Israel and of Judah arose, and shouted, and pursued the Philistines, until thou come to the valley, and to the gates of Ekron. And the wounded of the Philistines fell down by the way to Shaaraim, even unto Gath, and unto Ekron. #,</w:t>
            </w:r>
          </w:p>
        </w:tc>
      </w:tr>
      <w:tr w:rsidR="00BF0BBD" w:rsidRPr="00BF0BBD" w14:paraId="4268510D" w14:textId="77777777" w:rsidTr="00BF0BBD">
        <w:trPr>
          <w:trHeight w:val="300"/>
        </w:trPr>
        <w:tc>
          <w:tcPr>
            <w:tcW w:w="4700" w:type="dxa"/>
            <w:tcBorders>
              <w:top w:val="nil"/>
              <w:left w:val="nil"/>
              <w:bottom w:val="nil"/>
              <w:right w:val="nil"/>
            </w:tcBorders>
            <w:shd w:val="clear" w:color="auto" w:fill="auto"/>
            <w:vAlign w:val="bottom"/>
            <w:hideMark/>
          </w:tcPr>
          <w:p w14:paraId="61DBA57B" w14:textId="7B4F86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of Judah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10_2SA_12_08 </w:t>
            </w:r>
          </w:p>
        </w:tc>
      </w:tr>
      <w:tr w:rsidR="00BF0BBD" w:rsidRPr="00BF0BBD" w14:paraId="377986C1" w14:textId="77777777" w:rsidTr="00BF0BBD">
        <w:trPr>
          <w:trHeight w:val="300"/>
        </w:trPr>
        <w:tc>
          <w:tcPr>
            <w:tcW w:w="4700" w:type="dxa"/>
            <w:tcBorders>
              <w:top w:val="nil"/>
              <w:left w:val="nil"/>
              <w:bottom w:val="nil"/>
              <w:right w:val="nil"/>
            </w:tcBorders>
            <w:shd w:val="clear" w:color="auto" w:fill="auto"/>
            <w:vAlign w:val="bottom"/>
            <w:hideMark/>
          </w:tcPr>
          <w:p w14:paraId="36FA32BE" w14:textId="1C9A4C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09_1SA_07_11</w:t>
            </w:r>
            <w:r w:rsidR="00FF4471">
              <w:rPr>
                <w:rFonts w:ascii="Calibri" w:eastAsia="Times New Roman" w:hAnsi="Calibri" w:cs="Calibri"/>
                <w:color w:val="000000"/>
              </w:rPr>
              <w:t>,</w:t>
            </w:r>
            <w:r w:rsidRPr="00BF0BBD">
              <w:rPr>
                <w:rFonts w:ascii="Calibri" w:eastAsia="Times New Roman" w:hAnsi="Calibri" w:cs="Calibri"/>
                <w:color w:val="000000"/>
              </w:rPr>
              <w:t xml:space="preserve"> and pursued the</w:t>
            </w:r>
            <w:r w:rsidR="00644F35">
              <w:rPr>
                <w:rFonts w:ascii="Calibri" w:eastAsia="Times New Roman" w:hAnsi="Calibri" w:cs="Calibri"/>
                <w:color w:val="000000"/>
              </w:rPr>
              <w:t>, &lt;&lt;&lt;&lt;&lt;</w:t>
            </w:r>
          </w:p>
        </w:tc>
      </w:tr>
      <w:tr w:rsidR="00BF0BBD" w:rsidRPr="00BF0BBD" w14:paraId="6B9858F5" w14:textId="77777777" w:rsidTr="00BF0BBD">
        <w:trPr>
          <w:trHeight w:val="600"/>
        </w:trPr>
        <w:tc>
          <w:tcPr>
            <w:tcW w:w="4700" w:type="dxa"/>
            <w:tcBorders>
              <w:top w:val="nil"/>
              <w:left w:val="nil"/>
              <w:bottom w:val="nil"/>
              <w:right w:val="nil"/>
            </w:tcBorders>
            <w:shd w:val="clear" w:color="auto" w:fill="auto"/>
            <w:vAlign w:val="bottom"/>
            <w:hideMark/>
          </w:tcPr>
          <w:p w14:paraId="4C336AE3" w14:textId="77F7C6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09_1SA_07_11</w:t>
            </w:r>
            <w:r w:rsidR="00FF4471">
              <w:rPr>
                <w:rFonts w:ascii="Calibri" w:eastAsia="Times New Roman" w:hAnsi="Calibri" w:cs="Calibri"/>
                <w:color w:val="000000"/>
              </w:rPr>
              <w:t>,</w:t>
            </w:r>
            <w:r w:rsidRPr="00BF0BBD">
              <w:rPr>
                <w:rFonts w:ascii="Calibri" w:eastAsia="Times New Roman" w:hAnsi="Calibri" w:cs="Calibri"/>
                <w:color w:val="000000"/>
              </w:rPr>
              <w:t xml:space="preserve"> and pursued the Philistines</w:t>
            </w:r>
            <w:r w:rsidR="00644F35">
              <w:rPr>
                <w:rFonts w:ascii="Calibri" w:eastAsia="Times New Roman" w:hAnsi="Calibri" w:cs="Calibri"/>
                <w:color w:val="000000"/>
              </w:rPr>
              <w:t>, &lt;&lt;&lt;&lt;&lt;</w:t>
            </w:r>
          </w:p>
        </w:tc>
      </w:tr>
      <w:tr w:rsidR="00BF0BBD" w:rsidRPr="00BF0BBD" w14:paraId="78CF36D4" w14:textId="77777777" w:rsidTr="00BF0BBD">
        <w:trPr>
          <w:trHeight w:val="300"/>
        </w:trPr>
        <w:tc>
          <w:tcPr>
            <w:tcW w:w="4700" w:type="dxa"/>
            <w:tcBorders>
              <w:top w:val="nil"/>
              <w:left w:val="nil"/>
              <w:bottom w:val="nil"/>
              <w:right w:val="nil"/>
            </w:tcBorders>
            <w:shd w:val="clear" w:color="auto" w:fill="auto"/>
            <w:vAlign w:val="bottom"/>
            <w:hideMark/>
          </w:tcPr>
          <w:p w14:paraId="4E99AEAE" w14:textId="66E6DB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09_1SA_17_25</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09_1SA_22_06 </w:t>
            </w:r>
          </w:p>
        </w:tc>
      </w:tr>
      <w:tr w:rsidR="00BF0BBD" w:rsidRPr="00BF0BBD" w14:paraId="3DA7DE5E" w14:textId="77777777" w:rsidTr="00BF0BBD">
        <w:trPr>
          <w:trHeight w:val="300"/>
        </w:trPr>
        <w:tc>
          <w:tcPr>
            <w:tcW w:w="4700" w:type="dxa"/>
            <w:tcBorders>
              <w:top w:val="nil"/>
              <w:left w:val="nil"/>
              <w:bottom w:val="nil"/>
              <w:right w:val="nil"/>
            </w:tcBorders>
            <w:shd w:val="clear" w:color="auto" w:fill="auto"/>
            <w:vAlign w:val="bottom"/>
            <w:hideMark/>
          </w:tcPr>
          <w:p w14:paraId="40775941" w14:textId="3891B3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09_1SA_17_25</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09_1SA_24_04 </w:t>
            </w:r>
          </w:p>
        </w:tc>
      </w:tr>
      <w:tr w:rsidR="00BF0BBD" w:rsidRPr="00BF0BBD" w14:paraId="6B151481" w14:textId="77777777" w:rsidTr="00BF0BBD">
        <w:trPr>
          <w:trHeight w:val="300"/>
        </w:trPr>
        <w:tc>
          <w:tcPr>
            <w:tcW w:w="4700" w:type="dxa"/>
            <w:tcBorders>
              <w:top w:val="nil"/>
              <w:left w:val="nil"/>
              <w:bottom w:val="nil"/>
              <w:right w:val="nil"/>
            </w:tcBorders>
            <w:shd w:val="clear" w:color="auto" w:fill="auto"/>
            <w:vAlign w:val="bottom"/>
            <w:hideMark/>
          </w:tcPr>
          <w:p w14:paraId="6C0A8820" w14:textId="320D7F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wounded</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26_EZE_28_23 </w:t>
            </w:r>
          </w:p>
        </w:tc>
      </w:tr>
      <w:tr w:rsidR="00BF0BBD" w:rsidRPr="00BF0BBD" w14:paraId="50F3BBFA" w14:textId="77777777" w:rsidTr="00BF0BBD">
        <w:trPr>
          <w:trHeight w:val="300"/>
        </w:trPr>
        <w:tc>
          <w:tcPr>
            <w:tcW w:w="4700" w:type="dxa"/>
            <w:tcBorders>
              <w:top w:val="nil"/>
              <w:left w:val="nil"/>
              <w:bottom w:val="nil"/>
              <w:right w:val="nil"/>
            </w:tcBorders>
            <w:shd w:val="clear" w:color="auto" w:fill="auto"/>
            <w:vAlign w:val="bottom"/>
            <w:hideMark/>
          </w:tcPr>
          <w:p w14:paraId="22C093D3" w14:textId="4A16EB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09_1SA_17_46</w:t>
            </w:r>
            <w:r w:rsidR="00FF4471">
              <w:rPr>
                <w:rFonts w:ascii="Calibri" w:eastAsia="Times New Roman" w:hAnsi="Calibri" w:cs="Calibri"/>
                <w:color w:val="000000"/>
              </w:rPr>
              <w:t>,</w:t>
            </w:r>
            <w:r w:rsidRPr="00BF0BBD">
              <w:rPr>
                <w:rFonts w:ascii="Calibri" w:eastAsia="Times New Roman" w:hAnsi="Calibri" w:cs="Calibri"/>
                <w:color w:val="000000"/>
              </w:rPr>
              <w:t xml:space="preserve"> and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10_2SA_24_06 </w:t>
            </w:r>
          </w:p>
        </w:tc>
      </w:tr>
      <w:tr w:rsidR="00BF0BBD" w:rsidRPr="00BF0BBD" w14:paraId="77F0FCA0" w14:textId="77777777" w:rsidTr="00BF0BBD">
        <w:trPr>
          <w:trHeight w:val="300"/>
        </w:trPr>
        <w:tc>
          <w:tcPr>
            <w:tcW w:w="4700" w:type="dxa"/>
            <w:tcBorders>
              <w:top w:val="nil"/>
              <w:left w:val="nil"/>
              <w:bottom w:val="nil"/>
              <w:right w:val="nil"/>
            </w:tcBorders>
            <w:shd w:val="clear" w:color="auto" w:fill="auto"/>
            <w:vAlign w:val="bottom"/>
            <w:hideMark/>
          </w:tcPr>
          <w:p w14:paraId="317F33BF" w14:textId="5B4C73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09_1SA_06_09</w:t>
            </w:r>
            <w:r w:rsidR="00FF4471">
              <w:rPr>
                <w:rFonts w:ascii="Calibri" w:eastAsia="Times New Roman" w:hAnsi="Calibri" w:cs="Calibri"/>
                <w:color w:val="000000"/>
              </w:rPr>
              <w:t>,</w:t>
            </w:r>
            <w:r w:rsidRPr="00BF0BBD">
              <w:rPr>
                <w:rFonts w:ascii="Calibri" w:eastAsia="Times New Roman" w:hAnsi="Calibri" w:cs="Calibri"/>
                <w:color w:val="000000"/>
              </w:rPr>
              <w:t xml:space="preserve"> by the way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09_1SA_24_03 </w:t>
            </w:r>
          </w:p>
        </w:tc>
      </w:tr>
      <w:tr w:rsidR="00BF0BBD" w:rsidRPr="00BF0BBD" w14:paraId="0F4AB1D0" w14:textId="77777777" w:rsidTr="00BF0BBD">
        <w:trPr>
          <w:trHeight w:val="300"/>
        </w:trPr>
        <w:tc>
          <w:tcPr>
            <w:tcW w:w="4700" w:type="dxa"/>
            <w:tcBorders>
              <w:top w:val="nil"/>
              <w:left w:val="nil"/>
              <w:bottom w:val="nil"/>
              <w:right w:val="nil"/>
            </w:tcBorders>
            <w:shd w:val="clear" w:color="auto" w:fill="auto"/>
            <w:vAlign w:val="bottom"/>
            <w:hideMark/>
          </w:tcPr>
          <w:p w14:paraId="731888F2" w14:textId="3889BD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01_GEN_38_14</w:t>
            </w:r>
            <w:r w:rsidR="00FF4471">
              <w:rPr>
                <w:rFonts w:ascii="Calibri" w:eastAsia="Times New Roman" w:hAnsi="Calibri" w:cs="Calibri"/>
                <w:color w:val="000000"/>
              </w:rPr>
              <w:t>,</w:t>
            </w:r>
            <w:r w:rsidRPr="00BF0BBD">
              <w:rPr>
                <w:rFonts w:ascii="Calibri" w:eastAsia="Times New Roman" w:hAnsi="Calibri" w:cs="Calibri"/>
                <w:color w:val="000000"/>
              </w:rPr>
              <w:t xml:space="preserve"> by the way to</w:t>
            </w:r>
            <w:r w:rsidR="00644F35">
              <w:rPr>
                <w:rFonts w:ascii="Calibri" w:eastAsia="Times New Roman" w:hAnsi="Calibri" w:cs="Calibri"/>
                <w:color w:val="000000"/>
              </w:rPr>
              <w:t>, &lt;&lt;&lt;&lt;&lt;</w:t>
            </w:r>
          </w:p>
        </w:tc>
      </w:tr>
      <w:tr w:rsidR="00BF0BBD" w:rsidRPr="00BF0BBD" w14:paraId="35D425FE" w14:textId="77777777" w:rsidTr="00BF0BBD">
        <w:trPr>
          <w:trHeight w:val="300"/>
        </w:trPr>
        <w:tc>
          <w:tcPr>
            <w:tcW w:w="4700" w:type="dxa"/>
            <w:tcBorders>
              <w:top w:val="nil"/>
              <w:left w:val="nil"/>
              <w:bottom w:val="nil"/>
              <w:right w:val="nil"/>
            </w:tcBorders>
            <w:shd w:val="clear" w:color="auto" w:fill="auto"/>
            <w:vAlign w:val="bottom"/>
            <w:hideMark/>
          </w:tcPr>
          <w:p w14:paraId="3F9442D1" w14:textId="1F0DC0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09_1SA_10_05</w:t>
            </w:r>
            <w:r w:rsidR="00FF4471">
              <w:rPr>
                <w:rFonts w:ascii="Calibri" w:eastAsia="Times New Roman" w:hAnsi="Calibri" w:cs="Calibri"/>
                <w:color w:val="000000"/>
              </w:rPr>
              <w:t>,</w:t>
            </w:r>
            <w:r w:rsidRPr="00BF0BBD">
              <w:rPr>
                <w:rFonts w:ascii="Calibri" w:eastAsia="Times New Roman" w:hAnsi="Calibri" w:cs="Calibri"/>
                <w:color w:val="000000"/>
              </w:rPr>
              <w:t xml:space="preserve"> come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09_1SA_20_19 </w:t>
            </w:r>
          </w:p>
        </w:tc>
      </w:tr>
      <w:tr w:rsidR="00BF0BBD" w:rsidRPr="00BF0BBD" w14:paraId="05572571" w14:textId="77777777" w:rsidTr="00BF0BBD">
        <w:trPr>
          <w:trHeight w:val="300"/>
        </w:trPr>
        <w:tc>
          <w:tcPr>
            <w:tcW w:w="4700" w:type="dxa"/>
            <w:tcBorders>
              <w:top w:val="nil"/>
              <w:left w:val="nil"/>
              <w:bottom w:val="nil"/>
              <w:right w:val="nil"/>
            </w:tcBorders>
            <w:shd w:val="clear" w:color="auto" w:fill="auto"/>
            <w:vAlign w:val="bottom"/>
            <w:hideMark/>
          </w:tcPr>
          <w:p w14:paraId="26C2417D" w14:textId="5F03A4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05_DEU_22_04</w:t>
            </w:r>
            <w:r w:rsidR="00FF4471">
              <w:rPr>
                <w:rFonts w:ascii="Calibri" w:eastAsia="Times New Roman" w:hAnsi="Calibri" w:cs="Calibri"/>
                <w:color w:val="000000"/>
              </w:rPr>
              <w:t>,</w:t>
            </w:r>
            <w:r w:rsidRPr="00BF0BBD">
              <w:rPr>
                <w:rFonts w:ascii="Calibri" w:eastAsia="Times New Roman" w:hAnsi="Calibri" w:cs="Calibri"/>
                <w:color w:val="000000"/>
              </w:rPr>
              <w:t xml:space="preserve"> down by the way</w:t>
            </w:r>
            <w:r w:rsidR="00644F35">
              <w:rPr>
                <w:rFonts w:ascii="Calibri" w:eastAsia="Times New Roman" w:hAnsi="Calibri" w:cs="Calibri"/>
                <w:color w:val="000000"/>
              </w:rPr>
              <w:t>, &lt;&lt;&lt;&lt;&lt;</w:t>
            </w:r>
          </w:p>
        </w:tc>
      </w:tr>
      <w:tr w:rsidR="00BF0BBD" w:rsidRPr="00BF0BBD" w14:paraId="7C1B85D1" w14:textId="77777777" w:rsidTr="00BF0BBD">
        <w:trPr>
          <w:trHeight w:val="300"/>
        </w:trPr>
        <w:tc>
          <w:tcPr>
            <w:tcW w:w="4700" w:type="dxa"/>
            <w:tcBorders>
              <w:top w:val="nil"/>
              <w:left w:val="nil"/>
              <w:bottom w:val="nil"/>
              <w:right w:val="nil"/>
            </w:tcBorders>
            <w:shd w:val="clear" w:color="auto" w:fill="auto"/>
            <w:vAlign w:val="bottom"/>
            <w:hideMark/>
          </w:tcPr>
          <w:p w14:paraId="7B440909" w14:textId="3F86B9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Ekron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24_JER_25_20 </w:t>
            </w:r>
          </w:p>
        </w:tc>
      </w:tr>
      <w:tr w:rsidR="00BF0BBD" w:rsidRPr="00BF0BBD" w14:paraId="0C51F8AB" w14:textId="77777777" w:rsidTr="00BF0BBD">
        <w:trPr>
          <w:trHeight w:val="300"/>
        </w:trPr>
        <w:tc>
          <w:tcPr>
            <w:tcW w:w="4700" w:type="dxa"/>
            <w:tcBorders>
              <w:top w:val="nil"/>
              <w:left w:val="nil"/>
              <w:bottom w:val="nil"/>
              <w:right w:val="nil"/>
            </w:tcBorders>
            <w:shd w:val="clear" w:color="auto" w:fill="auto"/>
            <w:vAlign w:val="bottom"/>
            <w:hideMark/>
          </w:tcPr>
          <w:p w14:paraId="46E9A454" w14:textId="75B8A8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09_1SA_07_14</w:t>
            </w:r>
            <w:r w:rsidR="00FF4471">
              <w:rPr>
                <w:rFonts w:ascii="Calibri" w:eastAsia="Times New Roman" w:hAnsi="Calibri" w:cs="Calibri"/>
                <w:color w:val="000000"/>
              </w:rPr>
              <w:t>,</w:t>
            </w:r>
            <w:r w:rsidRPr="00BF0BBD">
              <w:rPr>
                <w:rFonts w:ascii="Calibri" w:eastAsia="Times New Roman" w:hAnsi="Calibri" w:cs="Calibri"/>
                <w:color w:val="000000"/>
              </w:rPr>
              <w:t xml:space="preserve"> even unto Gath</w:t>
            </w:r>
            <w:r w:rsidR="00644F35">
              <w:rPr>
                <w:rFonts w:ascii="Calibri" w:eastAsia="Times New Roman" w:hAnsi="Calibri" w:cs="Calibri"/>
                <w:color w:val="000000"/>
              </w:rPr>
              <w:t>, &lt;&lt;&lt;&lt;&lt;</w:t>
            </w:r>
          </w:p>
        </w:tc>
      </w:tr>
      <w:tr w:rsidR="00BF0BBD" w:rsidRPr="00BF0BBD" w14:paraId="636DA061" w14:textId="77777777" w:rsidTr="00BF0BBD">
        <w:trPr>
          <w:trHeight w:val="300"/>
        </w:trPr>
        <w:tc>
          <w:tcPr>
            <w:tcW w:w="4700" w:type="dxa"/>
            <w:tcBorders>
              <w:top w:val="nil"/>
              <w:left w:val="nil"/>
              <w:bottom w:val="nil"/>
              <w:right w:val="nil"/>
            </w:tcBorders>
            <w:shd w:val="clear" w:color="auto" w:fill="auto"/>
            <w:vAlign w:val="bottom"/>
            <w:hideMark/>
          </w:tcPr>
          <w:p w14:paraId="3FBD7CE8" w14:textId="66F8E2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09_1SA_07_14</w:t>
            </w:r>
            <w:r w:rsidR="00FF4471">
              <w:rPr>
                <w:rFonts w:ascii="Calibri" w:eastAsia="Times New Roman" w:hAnsi="Calibri" w:cs="Calibri"/>
                <w:color w:val="000000"/>
              </w:rPr>
              <w:t>,</w:t>
            </w:r>
            <w:r w:rsidRPr="00BF0BBD">
              <w:rPr>
                <w:rFonts w:ascii="Calibri" w:eastAsia="Times New Roman" w:hAnsi="Calibri" w:cs="Calibri"/>
                <w:color w:val="000000"/>
              </w:rPr>
              <w:t xml:space="preserve"> even unto Gath and</w:t>
            </w:r>
            <w:r w:rsidR="00644F35">
              <w:rPr>
                <w:rFonts w:ascii="Calibri" w:eastAsia="Times New Roman" w:hAnsi="Calibri" w:cs="Calibri"/>
                <w:color w:val="000000"/>
              </w:rPr>
              <w:t>, &lt;&lt;&lt;&lt;&lt;</w:t>
            </w:r>
          </w:p>
        </w:tc>
      </w:tr>
      <w:tr w:rsidR="00BF0BBD" w:rsidRPr="00BF0BBD" w14:paraId="65E73C6D" w14:textId="77777777" w:rsidTr="00BF0BBD">
        <w:trPr>
          <w:trHeight w:val="300"/>
        </w:trPr>
        <w:tc>
          <w:tcPr>
            <w:tcW w:w="4700" w:type="dxa"/>
            <w:tcBorders>
              <w:top w:val="nil"/>
              <w:left w:val="nil"/>
              <w:bottom w:val="nil"/>
              <w:right w:val="nil"/>
            </w:tcBorders>
            <w:shd w:val="clear" w:color="auto" w:fill="auto"/>
            <w:vAlign w:val="bottom"/>
            <w:hideMark/>
          </w:tcPr>
          <w:p w14:paraId="7FAE89BE" w14:textId="38ECC6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Israel and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10_2SA_12_08 </w:t>
            </w:r>
          </w:p>
        </w:tc>
      </w:tr>
      <w:tr w:rsidR="00BF0BBD" w:rsidRPr="00BF0BBD" w14:paraId="4A042CE8" w14:textId="77777777" w:rsidTr="00BF0BBD">
        <w:trPr>
          <w:trHeight w:val="300"/>
        </w:trPr>
        <w:tc>
          <w:tcPr>
            <w:tcW w:w="4700" w:type="dxa"/>
            <w:tcBorders>
              <w:top w:val="nil"/>
              <w:left w:val="nil"/>
              <w:bottom w:val="nil"/>
              <w:right w:val="nil"/>
            </w:tcBorders>
            <w:shd w:val="clear" w:color="auto" w:fill="auto"/>
            <w:vAlign w:val="bottom"/>
            <w:hideMark/>
          </w:tcPr>
          <w:p w14:paraId="73060BEB" w14:textId="5B4253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Israel and of Judah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10_2SA_12_08 </w:t>
            </w:r>
          </w:p>
        </w:tc>
      </w:tr>
      <w:tr w:rsidR="00BF0BBD" w:rsidRPr="00BF0BBD" w14:paraId="14A55124" w14:textId="77777777" w:rsidTr="00BF0BBD">
        <w:trPr>
          <w:trHeight w:val="300"/>
        </w:trPr>
        <w:tc>
          <w:tcPr>
            <w:tcW w:w="4700" w:type="dxa"/>
            <w:tcBorders>
              <w:top w:val="nil"/>
              <w:left w:val="nil"/>
              <w:bottom w:val="nil"/>
              <w:right w:val="nil"/>
            </w:tcBorders>
            <w:shd w:val="clear" w:color="auto" w:fill="auto"/>
            <w:vAlign w:val="bottom"/>
            <w:hideMark/>
          </w:tcPr>
          <w:p w14:paraId="1D3BA7E9" w14:textId="45D0F9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09_1SA_17_25</w:t>
            </w:r>
            <w:r w:rsidR="00FF4471">
              <w:rPr>
                <w:rFonts w:ascii="Calibri" w:eastAsia="Times New Roman" w:hAnsi="Calibri" w:cs="Calibri"/>
                <w:color w:val="000000"/>
              </w:rPr>
              <w:t>,</w:t>
            </w:r>
            <w:r w:rsidRPr="00BF0BBD">
              <w:rPr>
                <w:rFonts w:ascii="Calibri" w:eastAsia="Times New Roman" w:hAnsi="Calibri" w:cs="Calibri"/>
                <w:color w:val="000000"/>
              </w:rPr>
              <w:t xml:space="preserve"> men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09_1SA_26_02 </w:t>
            </w:r>
          </w:p>
        </w:tc>
      </w:tr>
      <w:tr w:rsidR="00BF0BBD" w:rsidRPr="00BF0BBD" w14:paraId="53261B84" w14:textId="77777777" w:rsidTr="00BF0BBD">
        <w:trPr>
          <w:trHeight w:val="300"/>
        </w:trPr>
        <w:tc>
          <w:tcPr>
            <w:tcW w:w="4700" w:type="dxa"/>
            <w:tcBorders>
              <w:top w:val="nil"/>
              <w:left w:val="nil"/>
              <w:bottom w:val="nil"/>
              <w:right w:val="nil"/>
            </w:tcBorders>
            <w:shd w:val="clear" w:color="auto" w:fill="auto"/>
            <w:vAlign w:val="bottom"/>
            <w:hideMark/>
          </w:tcPr>
          <w:p w14:paraId="25268E19" w14:textId="165A2D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09_1SA_17_08</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10_2SA_10_09 </w:t>
            </w:r>
          </w:p>
        </w:tc>
      </w:tr>
      <w:tr w:rsidR="00BF0BBD" w:rsidRPr="00BF0BBD" w14:paraId="5C4A7E7D" w14:textId="77777777" w:rsidTr="00BF0BBD">
        <w:trPr>
          <w:trHeight w:val="300"/>
        </w:trPr>
        <w:tc>
          <w:tcPr>
            <w:tcW w:w="4700" w:type="dxa"/>
            <w:tcBorders>
              <w:top w:val="nil"/>
              <w:left w:val="nil"/>
              <w:bottom w:val="nil"/>
              <w:right w:val="nil"/>
            </w:tcBorders>
            <w:shd w:val="clear" w:color="auto" w:fill="auto"/>
            <w:vAlign w:val="bottom"/>
            <w:hideMark/>
          </w:tcPr>
          <w:p w14:paraId="77FA66E6" w14:textId="164ADE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Israel and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10_2SA_12_08 </w:t>
            </w:r>
          </w:p>
        </w:tc>
      </w:tr>
      <w:tr w:rsidR="00BF0BBD" w:rsidRPr="00BF0BBD" w14:paraId="1E2D6C8B" w14:textId="77777777" w:rsidTr="00BF0BBD">
        <w:trPr>
          <w:trHeight w:val="600"/>
        </w:trPr>
        <w:tc>
          <w:tcPr>
            <w:tcW w:w="4700" w:type="dxa"/>
            <w:tcBorders>
              <w:top w:val="nil"/>
              <w:left w:val="nil"/>
              <w:bottom w:val="nil"/>
              <w:right w:val="nil"/>
            </w:tcBorders>
            <w:shd w:val="clear" w:color="auto" w:fill="auto"/>
            <w:vAlign w:val="bottom"/>
            <w:hideMark/>
          </w:tcPr>
          <w:p w14:paraId="30E361D8" w14:textId="1CD974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09_1SA_17_46</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09_1SA_18_17 </w:t>
            </w:r>
          </w:p>
        </w:tc>
      </w:tr>
      <w:tr w:rsidR="00BF0BBD" w:rsidRPr="00BF0BBD" w14:paraId="41E395B2" w14:textId="77777777" w:rsidTr="00BF0BBD">
        <w:trPr>
          <w:trHeight w:val="300"/>
        </w:trPr>
        <w:tc>
          <w:tcPr>
            <w:tcW w:w="4700" w:type="dxa"/>
            <w:tcBorders>
              <w:top w:val="nil"/>
              <w:left w:val="nil"/>
              <w:bottom w:val="nil"/>
              <w:right w:val="nil"/>
            </w:tcBorders>
            <w:shd w:val="clear" w:color="auto" w:fill="auto"/>
            <w:vAlign w:val="bottom"/>
            <w:hideMark/>
          </w:tcPr>
          <w:p w14:paraId="4FA9D880" w14:textId="458DA2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09_1SA_07_11</w:t>
            </w:r>
            <w:r w:rsidR="00FF4471">
              <w:rPr>
                <w:rFonts w:ascii="Calibri" w:eastAsia="Times New Roman" w:hAnsi="Calibri" w:cs="Calibri"/>
                <w:color w:val="000000"/>
              </w:rPr>
              <w:t>,</w:t>
            </w:r>
            <w:r w:rsidRPr="00BF0BBD">
              <w:rPr>
                <w:rFonts w:ascii="Calibri" w:eastAsia="Times New Roman" w:hAnsi="Calibri" w:cs="Calibri"/>
                <w:color w:val="000000"/>
              </w:rPr>
              <w:t xml:space="preserve"> pursued the Philistines</w:t>
            </w:r>
            <w:r w:rsidR="00644F35">
              <w:rPr>
                <w:rFonts w:ascii="Calibri" w:eastAsia="Times New Roman" w:hAnsi="Calibri" w:cs="Calibri"/>
                <w:color w:val="000000"/>
              </w:rPr>
              <w:t>, &lt;&lt;&lt;&lt;&lt;</w:t>
            </w:r>
          </w:p>
        </w:tc>
      </w:tr>
      <w:tr w:rsidR="00BF0BBD" w:rsidRPr="00BF0BBD" w14:paraId="3F816F06" w14:textId="77777777" w:rsidTr="00BF0BBD">
        <w:trPr>
          <w:trHeight w:val="300"/>
        </w:trPr>
        <w:tc>
          <w:tcPr>
            <w:tcW w:w="4700" w:type="dxa"/>
            <w:tcBorders>
              <w:top w:val="nil"/>
              <w:left w:val="nil"/>
              <w:bottom w:val="nil"/>
              <w:right w:val="nil"/>
            </w:tcBorders>
            <w:shd w:val="clear" w:color="auto" w:fill="auto"/>
            <w:vAlign w:val="bottom"/>
            <w:hideMark/>
          </w:tcPr>
          <w:p w14:paraId="52F2966B" w14:textId="3BE174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06_JOS_06_26</w:t>
            </w:r>
            <w:r w:rsidR="00FF4471">
              <w:rPr>
                <w:rFonts w:ascii="Calibri" w:eastAsia="Times New Roman" w:hAnsi="Calibri" w:cs="Calibri"/>
                <w:color w:val="000000"/>
              </w:rPr>
              <w:t>,</w:t>
            </w:r>
            <w:r w:rsidRPr="00BF0BBD">
              <w:rPr>
                <w:rFonts w:ascii="Calibri" w:eastAsia="Times New Roman" w:hAnsi="Calibri" w:cs="Calibri"/>
                <w:color w:val="000000"/>
              </w:rPr>
              <w:t xml:space="preserve"> the gates of</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13_1CH_09_23 </w:t>
            </w:r>
          </w:p>
        </w:tc>
      </w:tr>
      <w:tr w:rsidR="00BF0BBD" w:rsidRPr="00BF0BBD" w14:paraId="3322DAE4" w14:textId="77777777" w:rsidTr="00BF0BBD">
        <w:trPr>
          <w:trHeight w:val="300"/>
        </w:trPr>
        <w:tc>
          <w:tcPr>
            <w:tcW w:w="4700" w:type="dxa"/>
            <w:tcBorders>
              <w:top w:val="nil"/>
              <w:left w:val="nil"/>
              <w:bottom w:val="nil"/>
              <w:right w:val="nil"/>
            </w:tcBorders>
            <w:shd w:val="clear" w:color="auto" w:fill="auto"/>
            <w:vAlign w:val="bottom"/>
            <w:hideMark/>
          </w:tcPr>
          <w:p w14:paraId="638CFF16" w14:textId="2C3F07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09_1SA_17_25</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09_1SA_18_05 </w:t>
            </w:r>
          </w:p>
        </w:tc>
      </w:tr>
      <w:tr w:rsidR="00BF0BBD" w:rsidRPr="00BF0BBD" w14:paraId="7A9E2CC2" w14:textId="77777777" w:rsidTr="00BF0BBD">
        <w:trPr>
          <w:trHeight w:val="600"/>
        </w:trPr>
        <w:tc>
          <w:tcPr>
            <w:tcW w:w="4700" w:type="dxa"/>
            <w:tcBorders>
              <w:top w:val="nil"/>
              <w:left w:val="nil"/>
              <w:bottom w:val="nil"/>
              <w:right w:val="nil"/>
            </w:tcBorders>
            <w:shd w:val="clear" w:color="auto" w:fill="auto"/>
            <w:vAlign w:val="bottom"/>
            <w:hideMark/>
          </w:tcPr>
          <w:p w14:paraId="5B3425E2" w14:textId="1F68DD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09_1SA_17_25</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09_1SA_31_01 </w:t>
            </w:r>
          </w:p>
        </w:tc>
      </w:tr>
      <w:tr w:rsidR="00BF0BBD" w:rsidRPr="00BF0BBD" w14:paraId="1912B799" w14:textId="77777777" w:rsidTr="00BF0BBD">
        <w:trPr>
          <w:trHeight w:val="300"/>
        </w:trPr>
        <w:tc>
          <w:tcPr>
            <w:tcW w:w="4700" w:type="dxa"/>
            <w:tcBorders>
              <w:top w:val="nil"/>
              <w:left w:val="nil"/>
              <w:bottom w:val="nil"/>
              <w:right w:val="nil"/>
            </w:tcBorders>
            <w:shd w:val="clear" w:color="auto" w:fill="auto"/>
            <w:vAlign w:val="bottom"/>
            <w:hideMark/>
          </w:tcPr>
          <w:p w14:paraId="212810A1" w14:textId="35D5B0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Philistines until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10_2SA_23_10 </w:t>
            </w:r>
          </w:p>
        </w:tc>
      </w:tr>
      <w:tr w:rsidR="00BF0BBD" w:rsidRPr="00BF0BBD" w14:paraId="4CDE0429" w14:textId="77777777" w:rsidTr="00BF0BBD">
        <w:trPr>
          <w:trHeight w:val="300"/>
        </w:trPr>
        <w:tc>
          <w:tcPr>
            <w:tcW w:w="4700" w:type="dxa"/>
            <w:tcBorders>
              <w:top w:val="nil"/>
              <w:left w:val="nil"/>
              <w:bottom w:val="nil"/>
              <w:right w:val="nil"/>
            </w:tcBorders>
            <w:shd w:val="clear" w:color="auto" w:fill="auto"/>
            <w:vAlign w:val="bottom"/>
            <w:hideMark/>
          </w:tcPr>
          <w:p w14:paraId="7E1A2A84" w14:textId="098B12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09_1SA_06_13</w:t>
            </w:r>
            <w:r w:rsidR="00FF4471">
              <w:rPr>
                <w:rFonts w:ascii="Calibri" w:eastAsia="Times New Roman" w:hAnsi="Calibri" w:cs="Calibri"/>
                <w:color w:val="000000"/>
              </w:rPr>
              <w:t>,</w:t>
            </w:r>
            <w:r w:rsidRPr="00BF0BBD">
              <w:rPr>
                <w:rFonts w:ascii="Calibri" w:eastAsia="Times New Roman" w:hAnsi="Calibri" w:cs="Calibri"/>
                <w:color w:val="000000"/>
              </w:rPr>
              <w:t xml:space="preserve"> the valley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09_1SA_31_07 </w:t>
            </w:r>
          </w:p>
        </w:tc>
      </w:tr>
      <w:tr w:rsidR="00BF0BBD" w:rsidRPr="00BF0BBD" w14:paraId="0383D6E7" w14:textId="77777777" w:rsidTr="00BF0BBD">
        <w:trPr>
          <w:trHeight w:val="300"/>
        </w:trPr>
        <w:tc>
          <w:tcPr>
            <w:tcW w:w="4700" w:type="dxa"/>
            <w:tcBorders>
              <w:top w:val="nil"/>
              <w:left w:val="nil"/>
              <w:bottom w:val="nil"/>
              <w:right w:val="nil"/>
            </w:tcBorders>
            <w:shd w:val="clear" w:color="auto" w:fill="auto"/>
            <w:vAlign w:val="bottom"/>
            <w:hideMark/>
          </w:tcPr>
          <w:p w14:paraId="7C527C9F" w14:textId="3784FF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valley and to</w:t>
            </w:r>
            <w:r w:rsidR="00FF4471">
              <w:rPr>
                <w:rFonts w:ascii="Calibri" w:eastAsia="Times New Roman" w:hAnsi="Calibri" w:cs="Calibri"/>
                <w:color w:val="000000"/>
              </w:rPr>
              <w:t>,</w:t>
            </w:r>
            <w:r w:rsidRPr="00BF0BBD">
              <w:rPr>
                <w:rFonts w:ascii="Calibri" w:eastAsia="Times New Roman" w:hAnsi="Calibri" w:cs="Calibri"/>
                <w:color w:val="000000"/>
              </w:rPr>
              <w:t xml:space="preserve"> 22_SON_06_11 </w:t>
            </w:r>
          </w:p>
        </w:tc>
      </w:tr>
      <w:tr w:rsidR="00BF0BBD" w:rsidRPr="00BF0BBD" w14:paraId="41BF73C7" w14:textId="77777777" w:rsidTr="00BF0BBD">
        <w:trPr>
          <w:trHeight w:val="300"/>
        </w:trPr>
        <w:tc>
          <w:tcPr>
            <w:tcW w:w="4700" w:type="dxa"/>
            <w:tcBorders>
              <w:top w:val="nil"/>
              <w:left w:val="nil"/>
              <w:bottom w:val="nil"/>
              <w:right w:val="nil"/>
            </w:tcBorders>
            <w:shd w:val="clear" w:color="auto" w:fill="auto"/>
            <w:vAlign w:val="bottom"/>
            <w:hideMark/>
          </w:tcPr>
          <w:p w14:paraId="73D80833" w14:textId="2AC068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09_1SA_13_18</w:t>
            </w:r>
            <w:r w:rsidR="00FF4471">
              <w:rPr>
                <w:rFonts w:ascii="Calibri" w:eastAsia="Times New Roman" w:hAnsi="Calibri" w:cs="Calibri"/>
                <w:color w:val="000000"/>
              </w:rPr>
              <w:t>,</w:t>
            </w:r>
            <w:r w:rsidRPr="00BF0BBD">
              <w:rPr>
                <w:rFonts w:ascii="Calibri" w:eastAsia="Times New Roman" w:hAnsi="Calibri" w:cs="Calibri"/>
                <w:color w:val="000000"/>
              </w:rPr>
              <w:t xml:space="preserve"> the way to</w:t>
            </w:r>
            <w:r w:rsidR="00FF4471">
              <w:rPr>
                <w:rFonts w:ascii="Calibri" w:eastAsia="Times New Roman" w:hAnsi="Calibri" w:cs="Calibri"/>
                <w:color w:val="000000"/>
              </w:rPr>
              <w:t>,</w:t>
            </w:r>
            <w:r w:rsidRPr="00BF0BBD">
              <w:rPr>
                <w:rFonts w:ascii="Calibri" w:eastAsia="Times New Roman" w:hAnsi="Calibri" w:cs="Calibri"/>
                <w:color w:val="000000"/>
              </w:rPr>
              <w:t xml:space="preserve"> 20_PRO_07_08 </w:t>
            </w:r>
          </w:p>
        </w:tc>
      </w:tr>
      <w:tr w:rsidR="00BF0BBD" w:rsidRPr="00BF0BBD" w14:paraId="15131CDA" w14:textId="77777777" w:rsidTr="00BF0BBD">
        <w:trPr>
          <w:trHeight w:val="300"/>
        </w:trPr>
        <w:tc>
          <w:tcPr>
            <w:tcW w:w="4700" w:type="dxa"/>
            <w:tcBorders>
              <w:top w:val="nil"/>
              <w:left w:val="nil"/>
              <w:bottom w:val="nil"/>
              <w:right w:val="nil"/>
            </w:tcBorders>
            <w:shd w:val="clear" w:color="auto" w:fill="auto"/>
            <w:vAlign w:val="bottom"/>
            <w:hideMark/>
          </w:tcPr>
          <w:p w14:paraId="68C97ED2" w14:textId="42BAB3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07_JUD_11_33</w:t>
            </w:r>
            <w:r w:rsidR="00FF4471">
              <w:rPr>
                <w:rFonts w:ascii="Calibri" w:eastAsia="Times New Roman" w:hAnsi="Calibri" w:cs="Calibri"/>
                <w:color w:val="000000"/>
              </w:rPr>
              <w:t>,</w:t>
            </w:r>
            <w:r w:rsidRPr="00BF0BBD">
              <w:rPr>
                <w:rFonts w:ascii="Calibri" w:eastAsia="Times New Roman" w:hAnsi="Calibri" w:cs="Calibri"/>
                <w:color w:val="000000"/>
              </w:rPr>
              <w:t xml:space="preserve"> thou come to</w:t>
            </w:r>
            <w:r w:rsidR="00FF4471">
              <w:rPr>
                <w:rFonts w:ascii="Calibri" w:eastAsia="Times New Roman" w:hAnsi="Calibri" w:cs="Calibri"/>
                <w:color w:val="000000"/>
              </w:rPr>
              <w:t>,</w:t>
            </w:r>
            <w:r w:rsidRPr="00BF0BBD">
              <w:rPr>
                <w:rFonts w:ascii="Calibri" w:eastAsia="Times New Roman" w:hAnsi="Calibri" w:cs="Calibri"/>
                <w:color w:val="000000"/>
              </w:rPr>
              <w:t xml:space="preserve"> 20_PRO_20_13 </w:t>
            </w:r>
          </w:p>
        </w:tc>
      </w:tr>
      <w:tr w:rsidR="00BF0BBD" w:rsidRPr="00BF0BBD" w14:paraId="4395EAE5" w14:textId="77777777" w:rsidTr="00BF0BBD">
        <w:trPr>
          <w:trHeight w:val="300"/>
        </w:trPr>
        <w:tc>
          <w:tcPr>
            <w:tcW w:w="4700" w:type="dxa"/>
            <w:tcBorders>
              <w:top w:val="nil"/>
              <w:left w:val="nil"/>
              <w:bottom w:val="nil"/>
              <w:right w:val="nil"/>
            </w:tcBorders>
            <w:shd w:val="clear" w:color="auto" w:fill="auto"/>
            <w:vAlign w:val="bottom"/>
            <w:hideMark/>
          </w:tcPr>
          <w:p w14:paraId="19469384" w14:textId="188314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07_JUD_05_11</w:t>
            </w:r>
            <w:r w:rsidR="00FF4471">
              <w:rPr>
                <w:rFonts w:ascii="Calibri" w:eastAsia="Times New Roman" w:hAnsi="Calibri" w:cs="Calibri"/>
                <w:color w:val="000000"/>
              </w:rPr>
              <w:t>,</w:t>
            </w:r>
            <w:r w:rsidRPr="00BF0BBD">
              <w:rPr>
                <w:rFonts w:ascii="Calibri" w:eastAsia="Times New Roman" w:hAnsi="Calibri" w:cs="Calibri"/>
                <w:color w:val="000000"/>
              </w:rPr>
              <w:t xml:space="preserve"> to the gates</w:t>
            </w:r>
            <w:r w:rsidR="00644F35">
              <w:rPr>
                <w:rFonts w:ascii="Calibri" w:eastAsia="Times New Roman" w:hAnsi="Calibri" w:cs="Calibri"/>
                <w:color w:val="000000"/>
              </w:rPr>
              <w:t>, &lt;&lt;&lt;&lt;&lt;</w:t>
            </w:r>
          </w:p>
        </w:tc>
      </w:tr>
      <w:tr w:rsidR="00BF0BBD" w:rsidRPr="00BF0BBD" w14:paraId="51D548E3" w14:textId="77777777" w:rsidTr="00BF0BBD">
        <w:trPr>
          <w:trHeight w:val="300"/>
        </w:trPr>
        <w:tc>
          <w:tcPr>
            <w:tcW w:w="4700" w:type="dxa"/>
            <w:tcBorders>
              <w:top w:val="nil"/>
              <w:left w:val="nil"/>
              <w:bottom w:val="nil"/>
              <w:right w:val="nil"/>
            </w:tcBorders>
            <w:shd w:val="clear" w:color="auto" w:fill="auto"/>
            <w:vAlign w:val="bottom"/>
            <w:hideMark/>
          </w:tcPr>
          <w:p w14:paraId="69613904" w14:textId="09890D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the gates of</w:t>
            </w:r>
            <w:r w:rsidR="00FF4471">
              <w:rPr>
                <w:rFonts w:ascii="Calibri" w:eastAsia="Times New Roman" w:hAnsi="Calibri" w:cs="Calibri"/>
                <w:color w:val="000000"/>
              </w:rPr>
              <w:t>,</w:t>
            </w:r>
            <w:r w:rsidRPr="00BF0BBD">
              <w:rPr>
                <w:rFonts w:ascii="Calibri" w:eastAsia="Times New Roman" w:hAnsi="Calibri" w:cs="Calibri"/>
                <w:color w:val="000000"/>
              </w:rPr>
              <w:t xml:space="preserve"> 23_ISA_38_10 </w:t>
            </w:r>
          </w:p>
        </w:tc>
      </w:tr>
      <w:tr w:rsidR="00BF0BBD" w:rsidRPr="00BF0BBD" w14:paraId="5D8B7D33" w14:textId="77777777" w:rsidTr="00BF0BBD">
        <w:trPr>
          <w:trHeight w:val="300"/>
        </w:trPr>
        <w:tc>
          <w:tcPr>
            <w:tcW w:w="4700" w:type="dxa"/>
            <w:tcBorders>
              <w:top w:val="nil"/>
              <w:left w:val="nil"/>
              <w:bottom w:val="nil"/>
              <w:right w:val="nil"/>
            </w:tcBorders>
            <w:shd w:val="clear" w:color="auto" w:fill="auto"/>
            <w:vAlign w:val="bottom"/>
            <w:hideMark/>
          </w:tcPr>
          <w:p w14:paraId="7E59FEA8" w14:textId="0D5C07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09_1SA_13_18</w:t>
            </w:r>
            <w:r w:rsidR="00FF4471">
              <w:rPr>
                <w:rFonts w:ascii="Calibri" w:eastAsia="Times New Roman" w:hAnsi="Calibri" w:cs="Calibri"/>
                <w:color w:val="000000"/>
              </w:rPr>
              <w:t>,</w:t>
            </w:r>
            <w:r w:rsidRPr="00BF0BBD">
              <w:rPr>
                <w:rFonts w:ascii="Calibri" w:eastAsia="Times New Roman" w:hAnsi="Calibri" w:cs="Calibri"/>
                <w:color w:val="000000"/>
              </w:rPr>
              <w:t xml:space="preserve"> to the valley</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14_2CH_25_11 </w:t>
            </w:r>
          </w:p>
        </w:tc>
      </w:tr>
      <w:tr w:rsidR="00BF0BBD" w:rsidRPr="00BF0BBD" w14:paraId="2CBE5671" w14:textId="77777777" w:rsidTr="00BF0BBD">
        <w:trPr>
          <w:trHeight w:val="300"/>
        </w:trPr>
        <w:tc>
          <w:tcPr>
            <w:tcW w:w="4700" w:type="dxa"/>
            <w:tcBorders>
              <w:top w:val="nil"/>
              <w:left w:val="nil"/>
              <w:bottom w:val="nil"/>
              <w:right w:val="nil"/>
            </w:tcBorders>
            <w:shd w:val="clear" w:color="auto" w:fill="auto"/>
            <w:vAlign w:val="bottom"/>
            <w:hideMark/>
          </w:tcPr>
          <w:p w14:paraId="4B4EE545" w14:textId="5828C8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07_JUD_06_18</w:t>
            </w:r>
            <w:r w:rsidR="00FF4471">
              <w:rPr>
                <w:rFonts w:ascii="Calibri" w:eastAsia="Times New Roman" w:hAnsi="Calibri" w:cs="Calibri"/>
                <w:color w:val="000000"/>
              </w:rPr>
              <w:t>,</w:t>
            </w:r>
            <w:r w:rsidRPr="00BF0BBD">
              <w:rPr>
                <w:rFonts w:ascii="Calibri" w:eastAsia="Times New Roman" w:hAnsi="Calibri" w:cs="Calibri"/>
                <w:color w:val="000000"/>
              </w:rPr>
              <w:t xml:space="preserve"> until thou come</w:t>
            </w:r>
            <w:r w:rsidR="00644F35">
              <w:rPr>
                <w:rFonts w:ascii="Calibri" w:eastAsia="Times New Roman" w:hAnsi="Calibri" w:cs="Calibri"/>
                <w:color w:val="000000"/>
              </w:rPr>
              <w:t>, &lt;&lt;&lt;&lt;&lt;</w:t>
            </w:r>
          </w:p>
        </w:tc>
      </w:tr>
      <w:tr w:rsidR="00BF0BBD" w:rsidRPr="00BF0BBD" w14:paraId="319A6AC3" w14:textId="77777777" w:rsidTr="00BF0BBD">
        <w:trPr>
          <w:trHeight w:val="300"/>
        </w:trPr>
        <w:tc>
          <w:tcPr>
            <w:tcW w:w="4700" w:type="dxa"/>
            <w:tcBorders>
              <w:top w:val="nil"/>
              <w:left w:val="nil"/>
              <w:bottom w:val="nil"/>
              <w:right w:val="nil"/>
            </w:tcBorders>
            <w:shd w:val="clear" w:color="auto" w:fill="auto"/>
            <w:vAlign w:val="bottom"/>
            <w:hideMark/>
          </w:tcPr>
          <w:p w14:paraId="1D0706BE" w14:textId="22B4C7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until thou come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10_2SA_05_25 </w:t>
            </w:r>
          </w:p>
        </w:tc>
      </w:tr>
      <w:tr w:rsidR="00BF0BBD" w:rsidRPr="00BF0BBD" w14:paraId="3C05DDA6" w14:textId="77777777" w:rsidTr="00BF0BBD">
        <w:trPr>
          <w:trHeight w:val="300"/>
        </w:trPr>
        <w:tc>
          <w:tcPr>
            <w:tcW w:w="4700" w:type="dxa"/>
            <w:tcBorders>
              <w:top w:val="nil"/>
              <w:left w:val="nil"/>
              <w:bottom w:val="nil"/>
              <w:right w:val="nil"/>
            </w:tcBorders>
            <w:shd w:val="clear" w:color="auto" w:fill="auto"/>
            <w:vAlign w:val="bottom"/>
            <w:hideMark/>
          </w:tcPr>
          <w:p w14:paraId="0BFE761D" w14:textId="5B5C31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valley and to</w:t>
            </w:r>
            <w:r w:rsidR="00FF4471">
              <w:rPr>
                <w:rFonts w:ascii="Calibri" w:eastAsia="Times New Roman" w:hAnsi="Calibri" w:cs="Calibri"/>
                <w:color w:val="000000"/>
              </w:rPr>
              <w:t>,</w:t>
            </w:r>
            <w:r w:rsidRPr="00BF0BBD">
              <w:rPr>
                <w:rFonts w:ascii="Calibri" w:eastAsia="Times New Roman" w:hAnsi="Calibri" w:cs="Calibri"/>
                <w:color w:val="000000"/>
              </w:rPr>
              <w:t xml:space="preserve"> 22_SON_06_11 </w:t>
            </w:r>
          </w:p>
        </w:tc>
      </w:tr>
      <w:tr w:rsidR="00BF0BBD" w:rsidRPr="00BF0BBD" w14:paraId="68184045" w14:textId="77777777" w:rsidTr="00BF0BBD">
        <w:trPr>
          <w:trHeight w:val="300"/>
        </w:trPr>
        <w:tc>
          <w:tcPr>
            <w:tcW w:w="4700" w:type="dxa"/>
            <w:tcBorders>
              <w:top w:val="nil"/>
              <w:left w:val="nil"/>
              <w:bottom w:val="nil"/>
              <w:right w:val="nil"/>
            </w:tcBorders>
            <w:shd w:val="clear" w:color="auto" w:fill="auto"/>
            <w:vAlign w:val="bottom"/>
            <w:hideMark/>
          </w:tcPr>
          <w:p w14:paraId="4814FC1A" w14:textId="5E7A30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wounded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09_1SA_31_03 </w:t>
            </w:r>
          </w:p>
        </w:tc>
      </w:tr>
      <w:tr w:rsidR="00BF0BBD" w:rsidRPr="00BF0BBD" w14:paraId="4684C043" w14:textId="77777777" w:rsidTr="00BF0BBD">
        <w:trPr>
          <w:trHeight w:val="900"/>
        </w:trPr>
        <w:tc>
          <w:tcPr>
            <w:tcW w:w="4700" w:type="dxa"/>
            <w:tcBorders>
              <w:top w:val="nil"/>
              <w:left w:val="nil"/>
              <w:bottom w:val="nil"/>
              <w:right w:val="nil"/>
            </w:tcBorders>
            <w:shd w:val="clear" w:color="auto" w:fill="auto"/>
            <w:vAlign w:val="bottom"/>
            <w:hideMark/>
          </w:tcPr>
          <w:p w14:paraId="0566743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09_1SA_17:53 And the children of Israel returned from chasing after the Philistines, and they spoiled their tents. #,</w:t>
            </w:r>
          </w:p>
        </w:tc>
      </w:tr>
      <w:tr w:rsidR="00BF0BBD" w:rsidRPr="00BF0BBD" w14:paraId="79B8790D" w14:textId="77777777" w:rsidTr="00BF0BBD">
        <w:trPr>
          <w:trHeight w:val="300"/>
        </w:trPr>
        <w:tc>
          <w:tcPr>
            <w:tcW w:w="4700" w:type="dxa"/>
            <w:tcBorders>
              <w:top w:val="nil"/>
              <w:left w:val="nil"/>
              <w:bottom w:val="nil"/>
              <w:right w:val="nil"/>
            </w:tcBorders>
            <w:shd w:val="clear" w:color="auto" w:fill="auto"/>
            <w:vAlign w:val="bottom"/>
            <w:hideMark/>
          </w:tcPr>
          <w:p w14:paraId="6DD0AE37" w14:textId="292426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09_1SA_07_08</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children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10_2SA_02_25 </w:t>
            </w:r>
          </w:p>
        </w:tc>
      </w:tr>
      <w:tr w:rsidR="00BF0BBD" w:rsidRPr="00BF0BBD" w14:paraId="2F605BBF" w14:textId="77777777" w:rsidTr="00BF0BBD">
        <w:trPr>
          <w:trHeight w:val="600"/>
        </w:trPr>
        <w:tc>
          <w:tcPr>
            <w:tcW w:w="4700" w:type="dxa"/>
            <w:tcBorders>
              <w:top w:val="nil"/>
              <w:left w:val="nil"/>
              <w:bottom w:val="nil"/>
              <w:right w:val="nil"/>
            </w:tcBorders>
            <w:shd w:val="clear" w:color="auto" w:fill="auto"/>
            <w:vAlign w:val="bottom"/>
            <w:hideMark/>
          </w:tcPr>
          <w:p w14:paraId="3508D857" w14:textId="6A959B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09_1SA_07_08</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children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10_2SA_02_25 </w:t>
            </w:r>
          </w:p>
        </w:tc>
      </w:tr>
      <w:tr w:rsidR="00BF0BBD" w:rsidRPr="00BF0BBD" w14:paraId="59272AF1" w14:textId="77777777" w:rsidTr="00BF0BBD">
        <w:trPr>
          <w:trHeight w:val="300"/>
        </w:trPr>
        <w:tc>
          <w:tcPr>
            <w:tcW w:w="4700" w:type="dxa"/>
            <w:tcBorders>
              <w:top w:val="nil"/>
              <w:left w:val="nil"/>
              <w:bottom w:val="nil"/>
              <w:right w:val="nil"/>
            </w:tcBorders>
            <w:shd w:val="clear" w:color="auto" w:fill="auto"/>
            <w:vAlign w:val="bottom"/>
            <w:hideMark/>
          </w:tcPr>
          <w:p w14:paraId="1EAC7592" w14:textId="4D161D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02_EXO_12_36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spoiled</w:t>
            </w:r>
            <w:r w:rsidR="00644F35">
              <w:rPr>
                <w:rFonts w:ascii="Calibri" w:eastAsia="Times New Roman" w:hAnsi="Calibri" w:cs="Calibri"/>
                <w:color w:val="000000"/>
              </w:rPr>
              <w:t>, &lt;&lt;&lt;&lt;&lt;</w:t>
            </w:r>
          </w:p>
        </w:tc>
      </w:tr>
      <w:tr w:rsidR="00BF0BBD" w:rsidRPr="00BF0BBD" w14:paraId="048D3240" w14:textId="77777777" w:rsidTr="00BF0BBD">
        <w:trPr>
          <w:trHeight w:val="600"/>
        </w:trPr>
        <w:tc>
          <w:tcPr>
            <w:tcW w:w="4700" w:type="dxa"/>
            <w:tcBorders>
              <w:top w:val="nil"/>
              <w:left w:val="nil"/>
              <w:bottom w:val="nil"/>
              <w:right w:val="nil"/>
            </w:tcBorders>
            <w:shd w:val="clear" w:color="auto" w:fill="auto"/>
            <w:vAlign w:val="bottom"/>
            <w:hideMark/>
          </w:tcPr>
          <w:p w14:paraId="4EA755A3" w14:textId="4AC454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09_1SA_15_06</w:t>
            </w:r>
            <w:r w:rsidR="00FF4471">
              <w:rPr>
                <w:rFonts w:ascii="Calibri" w:eastAsia="Times New Roman" w:hAnsi="Calibri" w:cs="Calibri"/>
                <w:color w:val="000000"/>
              </w:rPr>
              <w:t>,</w:t>
            </w:r>
            <w:r w:rsidRPr="00BF0BBD">
              <w:rPr>
                <w:rFonts w:ascii="Calibri" w:eastAsia="Times New Roman" w:hAnsi="Calibri" w:cs="Calibri"/>
                <w:color w:val="000000"/>
              </w:rPr>
              <w:t xml:space="preserve"> children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10_2SA_07_06 </w:t>
            </w:r>
          </w:p>
        </w:tc>
      </w:tr>
      <w:tr w:rsidR="00BF0BBD" w:rsidRPr="00BF0BBD" w14:paraId="5D1596FF" w14:textId="77777777" w:rsidTr="00BF0BBD">
        <w:trPr>
          <w:trHeight w:val="600"/>
        </w:trPr>
        <w:tc>
          <w:tcPr>
            <w:tcW w:w="4700" w:type="dxa"/>
            <w:tcBorders>
              <w:top w:val="nil"/>
              <w:left w:val="nil"/>
              <w:bottom w:val="nil"/>
              <w:right w:val="nil"/>
            </w:tcBorders>
            <w:shd w:val="clear" w:color="auto" w:fill="auto"/>
            <w:vAlign w:val="bottom"/>
            <w:hideMark/>
          </w:tcPr>
          <w:p w14:paraId="37CD612C" w14:textId="3BB274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children of Israel returned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14_2CH_31_01 </w:t>
            </w:r>
          </w:p>
        </w:tc>
      </w:tr>
      <w:tr w:rsidR="00BF0BBD" w:rsidRPr="00BF0BBD" w14:paraId="00E20E51" w14:textId="77777777" w:rsidTr="00BF0BBD">
        <w:trPr>
          <w:trHeight w:val="300"/>
        </w:trPr>
        <w:tc>
          <w:tcPr>
            <w:tcW w:w="4700" w:type="dxa"/>
            <w:tcBorders>
              <w:top w:val="nil"/>
              <w:left w:val="nil"/>
              <w:bottom w:val="nil"/>
              <w:right w:val="nil"/>
            </w:tcBorders>
            <w:shd w:val="clear" w:color="auto" w:fill="auto"/>
            <w:vAlign w:val="bottom"/>
            <w:hideMark/>
          </w:tcPr>
          <w:p w14:paraId="204E8F74" w14:textId="374834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Israel returned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14_2CH_31_01 </w:t>
            </w:r>
          </w:p>
        </w:tc>
      </w:tr>
      <w:tr w:rsidR="00BF0BBD" w:rsidRPr="00BF0BBD" w14:paraId="2873669F" w14:textId="77777777" w:rsidTr="00BF0BBD">
        <w:trPr>
          <w:trHeight w:val="600"/>
        </w:trPr>
        <w:tc>
          <w:tcPr>
            <w:tcW w:w="4700" w:type="dxa"/>
            <w:tcBorders>
              <w:top w:val="nil"/>
              <w:left w:val="nil"/>
              <w:bottom w:val="nil"/>
              <w:right w:val="nil"/>
            </w:tcBorders>
            <w:shd w:val="clear" w:color="auto" w:fill="auto"/>
            <w:vAlign w:val="bottom"/>
            <w:hideMark/>
          </w:tcPr>
          <w:p w14:paraId="7B4BDD3D" w14:textId="14ECA4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09_1SA_04_02</w:t>
            </w:r>
            <w:r w:rsidR="00FF4471">
              <w:rPr>
                <w:rFonts w:ascii="Calibri" w:eastAsia="Times New Roman" w:hAnsi="Calibri" w:cs="Calibri"/>
                <w:color w:val="000000"/>
              </w:rPr>
              <w:t>,</w:t>
            </w:r>
            <w:r w:rsidRPr="00BF0BBD">
              <w:rPr>
                <w:rFonts w:ascii="Calibri" w:eastAsia="Times New Roman" w:hAnsi="Calibri" w:cs="Calibri"/>
                <w:color w:val="000000"/>
              </w:rPr>
              <w:t xml:space="preserve"> Philistines and they</w:t>
            </w:r>
            <w:r w:rsidR="00FF4471">
              <w:rPr>
                <w:rFonts w:ascii="Calibri" w:eastAsia="Times New Roman" w:hAnsi="Calibri" w:cs="Calibri"/>
                <w:color w:val="000000"/>
              </w:rPr>
              <w:t>,</w:t>
            </w:r>
            <w:r w:rsidRPr="00BF0BBD">
              <w:rPr>
                <w:rFonts w:ascii="Calibri" w:eastAsia="Times New Roman" w:hAnsi="Calibri" w:cs="Calibri"/>
                <w:color w:val="000000"/>
              </w:rPr>
              <w:t xml:space="preserve"> 31_OBA_01_19 </w:t>
            </w:r>
          </w:p>
        </w:tc>
      </w:tr>
      <w:tr w:rsidR="00BF0BBD" w:rsidRPr="00BF0BBD" w14:paraId="769265AF" w14:textId="77777777" w:rsidTr="00BF0BBD">
        <w:trPr>
          <w:trHeight w:val="300"/>
        </w:trPr>
        <w:tc>
          <w:tcPr>
            <w:tcW w:w="4700" w:type="dxa"/>
            <w:tcBorders>
              <w:top w:val="nil"/>
              <w:left w:val="nil"/>
              <w:bottom w:val="nil"/>
              <w:right w:val="nil"/>
            </w:tcBorders>
            <w:shd w:val="clear" w:color="auto" w:fill="auto"/>
            <w:vAlign w:val="bottom"/>
            <w:hideMark/>
          </w:tcPr>
          <w:p w14:paraId="6E34B1B5" w14:textId="1FD0C1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09_1SA_15_06</w:t>
            </w:r>
            <w:r w:rsidR="00FF4471">
              <w:rPr>
                <w:rFonts w:ascii="Calibri" w:eastAsia="Times New Roman" w:hAnsi="Calibri" w:cs="Calibri"/>
                <w:color w:val="000000"/>
              </w:rPr>
              <w:t>,</w:t>
            </w:r>
            <w:r w:rsidRPr="00BF0BBD">
              <w:rPr>
                <w:rFonts w:ascii="Calibri" w:eastAsia="Times New Roman" w:hAnsi="Calibri" w:cs="Calibri"/>
                <w:color w:val="000000"/>
              </w:rPr>
              <w:t xml:space="preserve"> the children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09_1SA_26_19 </w:t>
            </w:r>
          </w:p>
        </w:tc>
      </w:tr>
      <w:tr w:rsidR="00BF0BBD" w:rsidRPr="00BF0BBD" w14:paraId="545F9AA8" w14:textId="77777777" w:rsidTr="00BF0BBD">
        <w:trPr>
          <w:trHeight w:val="600"/>
        </w:trPr>
        <w:tc>
          <w:tcPr>
            <w:tcW w:w="4700" w:type="dxa"/>
            <w:tcBorders>
              <w:top w:val="nil"/>
              <w:left w:val="nil"/>
              <w:bottom w:val="nil"/>
              <w:right w:val="nil"/>
            </w:tcBorders>
            <w:shd w:val="clear" w:color="auto" w:fill="auto"/>
            <w:vAlign w:val="bottom"/>
            <w:hideMark/>
          </w:tcPr>
          <w:p w14:paraId="6953F15E" w14:textId="1D816E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09_1SA_15_06</w:t>
            </w:r>
            <w:r w:rsidR="00FF4471">
              <w:rPr>
                <w:rFonts w:ascii="Calibri" w:eastAsia="Times New Roman" w:hAnsi="Calibri" w:cs="Calibri"/>
                <w:color w:val="000000"/>
              </w:rPr>
              <w:t>,</w:t>
            </w:r>
            <w:r w:rsidRPr="00BF0BBD">
              <w:rPr>
                <w:rFonts w:ascii="Calibri" w:eastAsia="Times New Roman" w:hAnsi="Calibri" w:cs="Calibri"/>
                <w:color w:val="000000"/>
              </w:rPr>
              <w:t xml:space="preserve"> the children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10_2SA_07_06 </w:t>
            </w:r>
          </w:p>
        </w:tc>
      </w:tr>
      <w:tr w:rsidR="00BF0BBD" w:rsidRPr="00BF0BBD" w14:paraId="5AC34538" w14:textId="77777777" w:rsidTr="00BF0BBD">
        <w:trPr>
          <w:trHeight w:val="600"/>
        </w:trPr>
        <w:tc>
          <w:tcPr>
            <w:tcW w:w="4700" w:type="dxa"/>
            <w:tcBorders>
              <w:top w:val="nil"/>
              <w:left w:val="nil"/>
              <w:bottom w:val="nil"/>
              <w:right w:val="nil"/>
            </w:tcBorders>
            <w:shd w:val="clear" w:color="auto" w:fill="auto"/>
            <w:vAlign w:val="bottom"/>
            <w:hideMark/>
          </w:tcPr>
          <w:p w14:paraId="72BD145E" w14:textId="144573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09_1SA_17_23</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09_1SA_19_08 </w:t>
            </w:r>
          </w:p>
        </w:tc>
      </w:tr>
      <w:tr w:rsidR="00BF0BBD" w:rsidRPr="00BF0BBD" w14:paraId="04832A3F" w14:textId="77777777" w:rsidTr="00BF0BBD">
        <w:trPr>
          <w:trHeight w:val="600"/>
        </w:trPr>
        <w:tc>
          <w:tcPr>
            <w:tcW w:w="4700" w:type="dxa"/>
            <w:tcBorders>
              <w:top w:val="nil"/>
              <w:left w:val="nil"/>
              <w:bottom w:val="nil"/>
              <w:right w:val="nil"/>
            </w:tcBorders>
            <w:shd w:val="clear" w:color="auto" w:fill="auto"/>
            <w:vAlign w:val="bottom"/>
            <w:hideMark/>
          </w:tcPr>
          <w:p w14:paraId="104364EA" w14:textId="51F343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09_1SA_04_02</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and they</w:t>
            </w:r>
            <w:r w:rsidR="00FF4471">
              <w:rPr>
                <w:rFonts w:ascii="Calibri" w:eastAsia="Times New Roman" w:hAnsi="Calibri" w:cs="Calibri"/>
                <w:color w:val="000000"/>
              </w:rPr>
              <w:t>,</w:t>
            </w:r>
            <w:r w:rsidRPr="00BF0BBD">
              <w:rPr>
                <w:rFonts w:ascii="Calibri" w:eastAsia="Times New Roman" w:hAnsi="Calibri" w:cs="Calibri"/>
                <w:color w:val="000000"/>
              </w:rPr>
              <w:t xml:space="preserve"> 31_OBA_01_19 </w:t>
            </w:r>
          </w:p>
        </w:tc>
      </w:tr>
      <w:tr w:rsidR="00BF0BBD" w:rsidRPr="00BF0BBD" w14:paraId="718A5A51" w14:textId="77777777" w:rsidTr="00BF0BBD">
        <w:trPr>
          <w:trHeight w:val="900"/>
        </w:trPr>
        <w:tc>
          <w:tcPr>
            <w:tcW w:w="4700" w:type="dxa"/>
            <w:tcBorders>
              <w:top w:val="nil"/>
              <w:left w:val="nil"/>
              <w:bottom w:val="nil"/>
              <w:right w:val="nil"/>
            </w:tcBorders>
            <w:shd w:val="clear" w:color="auto" w:fill="auto"/>
            <w:vAlign w:val="bottom"/>
            <w:hideMark/>
          </w:tcPr>
          <w:p w14:paraId="36F8601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09_1SA_17:54 And David took the head of the Philistine, and brought it to Jerusalem; but he put his armour in his tent. #,</w:t>
            </w:r>
          </w:p>
        </w:tc>
      </w:tr>
      <w:tr w:rsidR="00BF0BBD" w:rsidRPr="00BF0BBD" w14:paraId="1E9C9276" w14:textId="77777777" w:rsidTr="00BF0BBD">
        <w:trPr>
          <w:trHeight w:val="300"/>
        </w:trPr>
        <w:tc>
          <w:tcPr>
            <w:tcW w:w="4700" w:type="dxa"/>
            <w:tcBorders>
              <w:top w:val="nil"/>
              <w:left w:val="nil"/>
              <w:bottom w:val="nil"/>
              <w:right w:val="nil"/>
            </w:tcBorders>
            <w:shd w:val="clear" w:color="auto" w:fill="auto"/>
            <w:vAlign w:val="bottom"/>
            <w:hideMark/>
          </w:tcPr>
          <w:p w14:paraId="63B7D613" w14:textId="418818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09_1SA_07_01</w:t>
            </w:r>
            <w:r w:rsidR="00FF4471">
              <w:rPr>
                <w:rFonts w:ascii="Calibri" w:eastAsia="Times New Roman" w:hAnsi="Calibri" w:cs="Calibri"/>
                <w:color w:val="000000"/>
              </w:rPr>
              <w:t>,</w:t>
            </w:r>
            <w:r w:rsidRPr="00BF0BBD">
              <w:rPr>
                <w:rFonts w:ascii="Calibri" w:eastAsia="Times New Roman" w:hAnsi="Calibri" w:cs="Calibri"/>
                <w:color w:val="000000"/>
              </w:rPr>
              <w:t xml:space="preserve"> and brought it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10_2SA_06_03 </w:t>
            </w:r>
          </w:p>
        </w:tc>
      </w:tr>
      <w:tr w:rsidR="00BF0BBD" w:rsidRPr="00BF0BBD" w14:paraId="096D7ADB" w14:textId="77777777" w:rsidTr="00BF0BBD">
        <w:trPr>
          <w:trHeight w:val="300"/>
        </w:trPr>
        <w:tc>
          <w:tcPr>
            <w:tcW w:w="4700" w:type="dxa"/>
            <w:tcBorders>
              <w:top w:val="nil"/>
              <w:left w:val="nil"/>
              <w:bottom w:val="nil"/>
              <w:right w:val="nil"/>
            </w:tcBorders>
            <w:shd w:val="clear" w:color="auto" w:fill="auto"/>
            <w:vAlign w:val="bottom"/>
            <w:hideMark/>
          </w:tcPr>
          <w:p w14:paraId="77AB807F" w14:textId="15F6C2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09_1SA_02_19</w:t>
            </w:r>
            <w:r w:rsidR="00FF4471">
              <w:rPr>
                <w:rFonts w:ascii="Calibri" w:eastAsia="Times New Roman" w:hAnsi="Calibri" w:cs="Calibri"/>
                <w:color w:val="000000"/>
              </w:rPr>
              <w:t>,</w:t>
            </w:r>
            <w:r w:rsidRPr="00BF0BBD">
              <w:rPr>
                <w:rFonts w:ascii="Calibri" w:eastAsia="Times New Roman" w:hAnsi="Calibri" w:cs="Calibri"/>
                <w:color w:val="000000"/>
              </w:rPr>
              <w:t xml:space="preserve"> and brought it to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11_1KI_09_28 </w:t>
            </w:r>
          </w:p>
        </w:tc>
      </w:tr>
      <w:tr w:rsidR="00BF0BBD" w:rsidRPr="00BF0BBD" w14:paraId="7CE63FBB" w14:textId="77777777" w:rsidTr="00BF0BBD">
        <w:trPr>
          <w:trHeight w:val="300"/>
        </w:trPr>
        <w:tc>
          <w:tcPr>
            <w:tcW w:w="4700" w:type="dxa"/>
            <w:tcBorders>
              <w:top w:val="nil"/>
              <w:left w:val="nil"/>
              <w:bottom w:val="nil"/>
              <w:right w:val="nil"/>
            </w:tcBorders>
            <w:shd w:val="clear" w:color="auto" w:fill="auto"/>
            <w:vAlign w:val="bottom"/>
            <w:hideMark/>
          </w:tcPr>
          <w:p w14:paraId="480EDAA1" w14:textId="573DDD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David took</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09_1SA_30_20 </w:t>
            </w:r>
          </w:p>
        </w:tc>
      </w:tr>
      <w:tr w:rsidR="00BF0BBD" w:rsidRPr="00BF0BBD" w14:paraId="1D308096" w14:textId="77777777" w:rsidTr="00BF0BBD">
        <w:trPr>
          <w:trHeight w:val="300"/>
        </w:trPr>
        <w:tc>
          <w:tcPr>
            <w:tcW w:w="4700" w:type="dxa"/>
            <w:tcBorders>
              <w:top w:val="nil"/>
              <w:left w:val="nil"/>
              <w:bottom w:val="nil"/>
              <w:right w:val="nil"/>
            </w:tcBorders>
            <w:shd w:val="clear" w:color="auto" w:fill="auto"/>
            <w:vAlign w:val="bottom"/>
            <w:hideMark/>
          </w:tcPr>
          <w:p w14:paraId="2827E2B2" w14:textId="51D997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David took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10_2SA_08_07 </w:t>
            </w:r>
          </w:p>
        </w:tc>
      </w:tr>
      <w:tr w:rsidR="00BF0BBD" w:rsidRPr="00BF0BBD" w14:paraId="6B9499BC" w14:textId="77777777" w:rsidTr="00BF0BBD">
        <w:trPr>
          <w:trHeight w:val="300"/>
        </w:trPr>
        <w:tc>
          <w:tcPr>
            <w:tcW w:w="4700" w:type="dxa"/>
            <w:tcBorders>
              <w:top w:val="nil"/>
              <w:left w:val="nil"/>
              <w:bottom w:val="nil"/>
              <w:right w:val="nil"/>
            </w:tcBorders>
            <w:shd w:val="clear" w:color="auto" w:fill="auto"/>
            <w:vAlign w:val="bottom"/>
            <w:hideMark/>
          </w:tcPr>
          <w:p w14:paraId="68C1BDA0" w14:textId="4C3CE3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01_GEN_37_32</w:t>
            </w:r>
            <w:r w:rsidR="00FF4471">
              <w:rPr>
                <w:rFonts w:ascii="Calibri" w:eastAsia="Times New Roman" w:hAnsi="Calibri" w:cs="Calibri"/>
                <w:color w:val="000000"/>
              </w:rPr>
              <w:t>,</w:t>
            </w:r>
            <w:r w:rsidRPr="00BF0BBD">
              <w:rPr>
                <w:rFonts w:ascii="Calibri" w:eastAsia="Times New Roman" w:hAnsi="Calibri" w:cs="Calibri"/>
                <w:color w:val="000000"/>
              </w:rPr>
              <w:t xml:space="preserve"> brought it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10_2SA_23_16 </w:t>
            </w:r>
          </w:p>
        </w:tc>
      </w:tr>
      <w:tr w:rsidR="00BF0BBD" w:rsidRPr="00BF0BBD" w14:paraId="6694DBF8" w14:textId="77777777" w:rsidTr="00BF0BBD">
        <w:trPr>
          <w:trHeight w:val="300"/>
        </w:trPr>
        <w:tc>
          <w:tcPr>
            <w:tcW w:w="4700" w:type="dxa"/>
            <w:tcBorders>
              <w:top w:val="nil"/>
              <w:left w:val="nil"/>
              <w:bottom w:val="nil"/>
              <w:right w:val="nil"/>
            </w:tcBorders>
            <w:shd w:val="clear" w:color="auto" w:fill="auto"/>
            <w:vAlign w:val="bottom"/>
            <w:hideMark/>
          </w:tcPr>
          <w:p w14:paraId="3EDAAFBE" w14:textId="03F2D1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took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09_1SA_26_12 </w:t>
            </w:r>
          </w:p>
        </w:tc>
      </w:tr>
      <w:tr w:rsidR="00BF0BBD" w:rsidRPr="00BF0BBD" w14:paraId="430596D3" w14:textId="77777777" w:rsidTr="00BF0BBD">
        <w:trPr>
          <w:trHeight w:val="300"/>
        </w:trPr>
        <w:tc>
          <w:tcPr>
            <w:tcW w:w="4700" w:type="dxa"/>
            <w:tcBorders>
              <w:top w:val="nil"/>
              <w:left w:val="nil"/>
              <w:bottom w:val="nil"/>
              <w:right w:val="nil"/>
            </w:tcBorders>
            <w:shd w:val="clear" w:color="auto" w:fill="auto"/>
            <w:vAlign w:val="bottom"/>
            <w:hideMark/>
          </w:tcPr>
          <w:p w14:paraId="77C7B206" w14:textId="54269D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02_EXO_04_06</w:t>
            </w:r>
            <w:r w:rsidR="00FF4471">
              <w:rPr>
                <w:rFonts w:ascii="Calibri" w:eastAsia="Times New Roman" w:hAnsi="Calibri" w:cs="Calibri"/>
                <w:color w:val="000000"/>
              </w:rPr>
              <w:t>,</w:t>
            </w:r>
            <w:r w:rsidRPr="00BF0BBD">
              <w:rPr>
                <w:rFonts w:ascii="Calibri" w:eastAsia="Times New Roman" w:hAnsi="Calibri" w:cs="Calibri"/>
                <w:color w:val="000000"/>
              </w:rPr>
              <w:t xml:space="preserve"> he put his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12_2KI_13_16 </w:t>
            </w:r>
          </w:p>
        </w:tc>
      </w:tr>
      <w:tr w:rsidR="00BF0BBD" w:rsidRPr="00BF0BBD" w14:paraId="3F93B64A" w14:textId="77777777" w:rsidTr="00BF0BBD">
        <w:trPr>
          <w:trHeight w:val="300"/>
        </w:trPr>
        <w:tc>
          <w:tcPr>
            <w:tcW w:w="4700" w:type="dxa"/>
            <w:tcBorders>
              <w:top w:val="nil"/>
              <w:left w:val="nil"/>
              <w:bottom w:val="nil"/>
              <w:right w:val="nil"/>
            </w:tcBorders>
            <w:shd w:val="clear" w:color="auto" w:fill="auto"/>
            <w:vAlign w:val="bottom"/>
            <w:hideMark/>
          </w:tcPr>
          <w:p w14:paraId="4878063A" w14:textId="775C26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09_1SA_15_17</w:t>
            </w:r>
            <w:r w:rsidR="00FF4471">
              <w:rPr>
                <w:rFonts w:ascii="Calibri" w:eastAsia="Times New Roman" w:hAnsi="Calibri" w:cs="Calibri"/>
                <w:color w:val="000000"/>
              </w:rPr>
              <w:t>,</w:t>
            </w:r>
            <w:r w:rsidRPr="00BF0BBD">
              <w:rPr>
                <w:rFonts w:ascii="Calibri" w:eastAsia="Times New Roman" w:hAnsi="Calibri" w:cs="Calibri"/>
                <w:color w:val="000000"/>
              </w:rPr>
              <w:t xml:space="preserve"> head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09_1SA_17_57 </w:t>
            </w:r>
          </w:p>
        </w:tc>
      </w:tr>
      <w:tr w:rsidR="00BF0BBD" w:rsidRPr="00BF0BBD" w14:paraId="3F8B46A4" w14:textId="77777777" w:rsidTr="00BF0BBD">
        <w:trPr>
          <w:trHeight w:val="300"/>
        </w:trPr>
        <w:tc>
          <w:tcPr>
            <w:tcW w:w="4700" w:type="dxa"/>
            <w:tcBorders>
              <w:top w:val="nil"/>
              <w:left w:val="nil"/>
              <w:bottom w:val="nil"/>
              <w:right w:val="nil"/>
            </w:tcBorders>
            <w:shd w:val="clear" w:color="auto" w:fill="auto"/>
            <w:vAlign w:val="bottom"/>
            <w:hideMark/>
          </w:tcPr>
          <w:p w14:paraId="20C4F8D8" w14:textId="65AC2A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head of the Philistine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09_1SA_17_57 </w:t>
            </w:r>
          </w:p>
        </w:tc>
      </w:tr>
      <w:tr w:rsidR="00BF0BBD" w:rsidRPr="00BF0BBD" w14:paraId="78F69201" w14:textId="77777777" w:rsidTr="00BF0BBD">
        <w:trPr>
          <w:trHeight w:val="300"/>
        </w:trPr>
        <w:tc>
          <w:tcPr>
            <w:tcW w:w="4700" w:type="dxa"/>
            <w:tcBorders>
              <w:top w:val="nil"/>
              <w:left w:val="nil"/>
              <w:bottom w:val="nil"/>
              <w:right w:val="nil"/>
            </w:tcBorders>
            <w:shd w:val="clear" w:color="auto" w:fill="auto"/>
            <w:vAlign w:val="bottom"/>
            <w:hideMark/>
          </w:tcPr>
          <w:p w14:paraId="5D21E90D" w14:textId="71D318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armour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09_1SA_31_10 </w:t>
            </w:r>
          </w:p>
        </w:tc>
      </w:tr>
      <w:tr w:rsidR="00BF0BBD" w:rsidRPr="00BF0BBD" w14:paraId="50B421AB" w14:textId="77777777" w:rsidTr="00BF0BBD">
        <w:trPr>
          <w:trHeight w:val="300"/>
        </w:trPr>
        <w:tc>
          <w:tcPr>
            <w:tcW w:w="4700" w:type="dxa"/>
            <w:tcBorders>
              <w:top w:val="nil"/>
              <w:left w:val="nil"/>
              <w:bottom w:val="nil"/>
              <w:right w:val="nil"/>
            </w:tcBorders>
            <w:shd w:val="clear" w:color="auto" w:fill="auto"/>
            <w:vAlign w:val="bottom"/>
            <w:hideMark/>
          </w:tcPr>
          <w:p w14:paraId="264C1AFD" w14:textId="5810EE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Jerusalem but 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14_2CH_28_01 </w:t>
            </w:r>
          </w:p>
        </w:tc>
      </w:tr>
      <w:tr w:rsidR="00BF0BBD" w:rsidRPr="00BF0BBD" w14:paraId="278AA5EE" w14:textId="77777777" w:rsidTr="00BF0BBD">
        <w:trPr>
          <w:trHeight w:val="300"/>
        </w:trPr>
        <w:tc>
          <w:tcPr>
            <w:tcW w:w="4700" w:type="dxa"/>
            <w:tcBorders>
              <w:top w:val="nil"/>
              <w:left w:val="nil"/>
              <w:bottom w:val="nil"/>
              <w:right w:val="nil"/>
            </w:tcBorders>
            <w:shd w:val="clear" w:color="auto" w:fill="auto"/>
            <w:vAlign w:val="bottom"/>
            <w:hideMark/>
          </w:tcPr>
          <w:p w14:paraId="297C7B15" w14:textId="7F7BC6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09_1SA_17_11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09_1SA_18_06 </w:t>
            </w:r>
          </w:p>
        </w:tc>
      </w:tr>
      <w:tr w:rsidR="00BF0BBD" w:rsidRPr="00BF0BBD" w14:paraId="2CB2F98F" w14:textId="77777777" w:rsidTr="00BF0BBD">
        <w:trPr>
          <w:trHeight w:val="300"/>
        </w:trPr>
        <w:tc>
          <w:tcPr>
            <w:tcW w:w="4700" w:type="dxa"/>
            <w:tcBorders>
              <w:top w:val="nil"/>
              <w:left w:val="nil"/>
              <w:bottom w:val="nil"/>
              <w:right w:val="nil"/>
            </w:tcBorders>
            <w:shd w:val="clear" w:color="auto" w:fill="auto"/>
            <w:vAlign w:val="bottom"/>
            <w:hideMark/>
          </w:tcPr>
          <w:p w14:paraId="0D0C5203" w14:textId="20E8DB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put his armour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09_1SA_31_10 </w:t>
            </w:r>
          </w:p>
        </w:tc>
      </w:tr>
      <w:tr w:rsidR="00BF0BBD" w:rsidRPr="00BF0BBD" w14:paraId="0C1F1E9B" w14:textId="77777777" w:rsidTr="00BF0BBD">
        <w:trPr>
          <w:trHeight w:val="300"/>
        </w:trPr>
        <w:tc>
          <w:tcPr>
            <w:tcW w:w="4700" w:type="dxa"/>
            <w:tcBorders>
              <w:top w:val="nil"/>
              <w:left w:val="nil"/>
              <w:bottom w:val="nil"/>
              <w:right w:val="nil"/>
            </w:tcBorders>
            <w:shd w:val="clear" w:color="auto" w:fill="auto"/>
            <w:vAlign w:val="bottom"/>
            <w:hideMark/>
          </w:tcPr>
          <w:p w14:paraId="691CACD4" w14:textId="753F7F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put his armour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09_1SA_31_10 </w:t>
            </w:r>
          </w:p>
        </w:tc>
      </w:tr>
      <w:tr w:rsidR="00BF0BBD" w:rsidRPr="00BF0BBD" w14:paraId="2B3A005C" w14:textId="77777777" w:rsidTr="00BF0BBD">
        <w:trPr>
          <w:trHeight w:val="300"/>
        </w:trPr>
        <w:tc>
          <w:tcPr>
            <w:tcW w:w="4700" w:type="dxa"/>
            <w:tcBorders>
              <w:top w:val="nil"/>
              <w:left w:val="nil"/>
              <w:bottom w:val="nil"/>
              <w:right w:val="nil"/>
            </w:tcBorders>
            <w:shd w:val="clear" w:color="auto" w:fill="auto"/>
            <w:vAlign w:val="bottom"/>
            <w:hideMark/>
          </w:tcPr>
          <w:p w14:paraId="20E5CEC4" w14:textId="1FAC86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09_1SA_05_04</w:t>
            </w:r>
            <w:r w:rsidR="00FF4471">
              <w:rPr>
                <w:rFonts w:ascii="Calibri" w:eastAsia="Times New Roman" w:hAnsi="Calibri" w:cs="Calibri"/>
                <w:color w:val="000000"/>
              </w:rPr>
              <w:t>,</w:t>
            </w:r>
            <w:r w:rsidRPr="00BF0BBD">
              <w:rPr>
                <w:rFonts w:ascii="Calibri" w:eastAsia="Times New Roman" w:hAnsi="Calibri" w:cs="Calibri"/>
                <w:color w:val="000000"/>
              </w:rPr>
              <w:t xml:space="preserve"> the head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09_1SA_17_57 </w:t>
            </w:r>
          </w:p>
        </w:tc>
      </w:tr>
      <w:tr w:rsidR="00BF0BBD" w:rsidRPr="00BF0BBD" w14:paraId="25D168F1" w14:textId="77777777" w:rsidTr="00BF0BBD">
        <w:trPr>
          <w:trHeight w:val="300"/>
        </w:trPr>
        <w:tc>
          <w:tcPr>
            <w:tcW w:w="4700" w:type="dxa"/>
            <w:tcBorders>
              <w:top w:val="nil"/>
              <w:left w:val="nil"/>
              <w:bottom w:val="nil"/>
              <w:right w:val="nil"/>
            </w:tcBorders>
            <w:shd w:val="clear" w:color="auto" w:fill="auto"/>
            <w:vAlign w:val="bottom"/>
            <w:hideMark/>
          </w:tcPr>
          <w:p w14:paraId="6B2C8403" w14:textId="34B03E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09_1SA_15_17</w:t>
            </w:r>
            <w:r w:rsidR="00FF4471">
              <w:rPr>
                <w:rFonts w:ascii="Calibri" w:eastAsia="Times New Roman" w:hAnsi="Calibri" w:cs="Calibri"/>
                <w:color w:val="000000"/>
              </w:rPr>
              <w:t>,</w:t>
            </w:r>
            <w:r w:rsidRPr="00BF0BBD">
              <w:rPr>
                <w:rFonts w:ascii="Calibri" w:eastAsia="Times New Roman" w:hAnsi="Calibri" w:cs="Calibri"/>
                <w:color w:val="000000"/>
              </w:rPr>
              <w:t xml:space="preserve"> the head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09_1SA_17_57 </w:t>
            </w:r>
          </w:p>
        </w:tc>
      </w:tr>
      <w:tr w:rsidR="00BF0BBD" w:rsidRPr="00BF0BBD" w14:paraId="2285FF3A" w14:textId="77777777" w:rsidTr="00BF0BBD">
        <w:trPr>
          <w:trHeight w:val="300"/>
        </w:trPr>
        <w:tc>
          <w:tcPr>
            <w:tcW w:w="4700" w:type="dxa"/>
            <w:tcBorders>
              <w:top w:val="nil"/>
              <w:left w:val="nil"/>
              <w:bottom w:val="nil"/>
              <w:right w:val="nil"/>
            </w:tcBorders>
            <w:shd w:val="clear" w:color="auto" w:fill="auto"/>
            <w:vAlign w:val="bottom"/>
            <w:hideMark/>
          </w:tcPr>
          <w:p w14:paraId="6DB3B725" w14:textId="632F21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Jerusalem but</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14_2CH_32_09 </w:t>
            </w:r>
          </w:p>
        </w:tc>
      </w:tr>
      <w:tr w:rsidR="00BF0BBD" w:rsidRPr="00BF0BBD" w14:paraId="6CD7A23F" w14:textId="77777777" w:rsidTr="00BF0BBD">
        <w:trPr>
          <w:trHeight w:val="300"/>
        </w:trPr>
        <w:tc>
          <w:tcPr>
            <w:tcW w:w="4700" w:type="dxa"/>
            <w:tcBorders>
              <w:top w:val="nil"/>
              <w:left w:val="nil"/>
              <w:bottom w:val="nil"/>
              <w:right w:val="nil"/>
            </w:tcBorders>
            <w:shd w:val="clear" w:color="auto" w:fill="auto"/>
            <w:vAlign w:val="bottom"/>
            <w:hideMark/>
          </w:tcPr>
          <w:p w14:paraId="099D266C" w14:textId="20A860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Jerusalem but 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14_2CH_32_09 </w:t>
            </w:r>
          </w:p>
        </w:tc>
      </w:tr>
      <w:tr w:rsidR="00BF0BBD" w:rsidRPr="00BF0BBD" w14:paraId="4B58D4F3" w14:textId="77777777" w:rsidTr="00BF0BBD">
        <w:trPr>
          <w:trHeight w:val="300"/>
        </w:trPr>
        <w:tc>
          <w:tcPr>
            <w:tcW w:w="4700" w:type="dxa"/>
            <w:tcBorders>
              <w:top w:val="nil"/>
              <w:left w:val="nil"/>
              <w:bottom w:val="nil"/>
              <w:right w:val="nil"/>
            </w:tcBorders>
            <w:shd w:val="clear" w:color="auto" w:fill="auto"/>
            <w:vAlign w:val="bottom"/>
            <w:hideMark/>
          </w:tcPr>
          <w:p w14:paraId="277840C0" w14:textId="41B1DC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took the head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10_2SA_04_12 </w:t>
            </w:r>
          </w:p>
        </w:tc>
      </w:tr>
      <w:tr w:rsidR="00BF0BBD" w:rsidRPr="00BF0BBD" w14:paraId="3548D8F6" w14:textId="77777777" w:rsidTr="00BF0BBD">
        <w:trPr>
          <w:trHeight w:val="300"/>
        </w:trPr>
        <w:tc>
          <w:tcPr>
            <w:tcW w:w="4700" w:type="dxa"/>
            <w:tcBorders>
              <w:top w:val="nil"/>
              <w:left w:val="nil"/>
              <w:bottom w:val="nil"/>
              <w:right w:val="nil"/>
            </w:tcBorders>
            <w:shd w:val="clear" w:color="auto" w:fill="auto"/>
            <w:vAlign w:val="bottom"/>
            <w:hideMark/>
          </w:tcPr>
          <w:p w14:paraId="29EE47E5" w14:textId="4F360D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took the head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10_2SA_04_12 </w:t>
            </w:r>
          </w:p>
        </w:tc>
      </w:tr>
      <w:tr w:rsidR="00BF0BBD" w:rsidRPr="00BF0BBD" w14:paraId="1F012395" w14:textId="77777777" w:rsidTr="00BF0BBD">
        <w:trPr>
          <w:trHeight w:val="1500"/>
        </w:trPr>
        <w:tc>
          <w:tcPr>
            <w:tcW w:w="4700" w:type="dxa"/>
            <w:tcBorders>
              <w:top w:val="nil"/>
              <w:left w:val="nil"/>
              <w:bottom w:val="nil"/>
              <w:right w:val="nil"/>
            </w:tcBorders>
            <w:shd w:val="clear" w:color="auto" w:fill="auto"/>
            <w:vAlign w:val="bottom"/>
            <w:hideMark/>
          </w:tcPr>
          <w:p w14:paraId="46B814C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09_1SA_17:55 And when Saul saw David go forth against the Philistine, he said unto Abner, the captain of the host, Abner, whose son [is] this youth? And Abner said, [As] thy soul liveth, O king, I cannot tell. #,</w:t>
            </w:r>
          </w:p>
        </w:tc>
      </w:tr>
      <w:tr w:rsidR="00BF0BBD" w:rsidRPr="00BF0BBD" w14:paraId="751BF80E" w14:textId="77777777" w:rsidTr="00BF0BBD">
        <w:trPr>
          <w:trHeight w:val="300"/>
        </w:trPr>
        <w:tc>
          <w:tcPr>
            <w:tcW w:w="4700" w:type="dxa"/>
            <w:tcBorders>
              <w:top w:val="nil"/>
              <w:left w:val="nil"/>
              <w:bottom w:val="nil"/>
              <w:right w:val="nil"/>
            </w:tcBorders>
            <w:shd w:val="clear" w:color="auto" w:fill="auto"/>
            <w:vAlign w:val="bottom"/>
            <w:hideMark/>
          </w:tcPr>
          <w:p w14:paraId="09BEBB16" w14:textId="317DE0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Abner said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10_2SA_02_14 </w:t>
            </w:r>
          </w:p>
        </w:tc>
      </w:tr>
      <w:tr w:rsidR="00BF0BBD" w:rsidRPr="00BF0BBD" w14:paraId="4E8E533F" w14:textId="77777777" w:rsidTr="00BF0BBD">
        <w:trPr>
          <w:trHeight w:val="300"/>
        </w:trPr>
        <w:tc>
          <w:tcPr>
            <w:tcW w:w="4700" w:type="dxa"/>
            <w:tcBorders>
              <w:top w:val="nil"/>
              <w:left w:val="nil"/>
              <w:bottom w:val="nil"/>
              <w:right w:val="nil"/>
            </w:tcBorders>
            <w:shd w:val="clear" w:color="auto" w:fill="auto"/>
            <w:vAlign w:val="bottom"/>
            <w:hideMark/>
          </w:tcPr>
          <w:p w14:paraId="4D0832B6" w14:textId="2177E2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09_1SA_14_52</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09_1SA_23_25 </w:t>
            </w:r>
          </w:p>
        </w:tc>
      </w:tr>
      <w:tr w:rsidR="00BF0BBD" w:rsidRPr="00BF0BBD" w14:paraId="710CC9AD" w14:textId="77777777" w:rsidTr="00BF0BBD">
        <w:trPr>
          <w:trHeight w:val="300"/>
        </w:trPr>
        <w:tc>
          <w:tcPr>
            <w:tcW w:w="4700" w:type="dxa"/>
            <w:tcBorders>
              <w:top w:val="nil"/>
              <w:left w:val="nil"/>
              <w:bottom w:val="nil"/>
              <w:right w:val="nil"/>
            </w:tcBorders>
            <w:shd w:val="clear" w:color="auto" w:fill="auto"/>
            <w:vAlign w:val="bottom"/>
            <w:hideMark/>
          </w:tcPr>
          <w:p w14:paraId="451C7DA4" w14:textId="712D3D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09_1SA_14_52</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Saul saw</w:t>
            </w:r>
            <w:r w:rsidR="00644F35">
              <w:rPr>
                <w:rFonts w:ascii="Calibri" w:eastAsia="Times New Roman" w:hAnsi="Calibri" w:cs="Calibri"/>
                <w:color w:val="000000"/>
              </w:rPr>
              <w:t>, &lt;&lt;&lt;&lt;&lt;</w:t>
            </w:r>
          </w:p>
        </w:tc>
      </w:tr>
      <w:tr w:rsidR="00BF0BBD" w:rsidRPr="00BF0BBD" w14:paraId="69489478" w14:textId="77777777" w:rsidTr="00BF0BBD">
        <w:trPr>
          <w:trHeight w:val="600"/>
        </w:trPr>
        <w:tc>
          <w:tcPr>
            <w:tcW w:w="4700" w:type="dxa"/>
            <w:tcBorders>
              <w:top w:val="nil"/>
              <w:left w:val="nil"/>
              <w:bottom w:val="nil"/>
              <w:right w:val="nil"/>
            </w:tcBorders>
            <w:shd w:val="clear" w:color="auto" w:fill="auto"/>
            <w:vAlign w:val="bottom"/>
            <w:hideMark/>
          </w:tcPr>
          <w:p w14:paraId="12A1EE88" w14:textId="086FFE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09_1SA_01_26</w:t>
            </w:r>
            <w:r w:rsidR="00FF4471">
              <w:rPr>
                <w:rFonts w:ascii="Calibri" w:eastAsia="Times New Roman" w:hAnsi="Calibri" w:cs="Calibri"/>
                <w:color w:val="000000"/>
              </w:rPr>
              <w:t>,</w:t>
            </w:r>
            <w:r w:rsidRPr="00BF0BBD">
              <w:rPr>
                <w:rFonts w:ascii="Calibri" w:eastAsia="Times New Roman" w:hAnsi="Calibri" w:cs="Calibri"/>
                <w:color w:val="000000"/>
              </w:rPr>
              <w:t xml:space="preserve"> as thy soul liveth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09_1SA_25_26 </w:t>
            </w:r>
          </w:p>
        </w:tc>
      </w:tr>
      <w:tr w:rsidR="00BF0BBD" w:rsidRPr="00BF0BBD" w14:paraId="3A256453" w14:textId="77777777" w:rsidTr="00BF0BBD">
        <w:trPr>
          <w:trHeight w:val="300"/>
        </w:trPr>
        <w:tc>
          <w:tcPr>
            <w:tcW w:w="4700" w:type="dxa"/>
            <w:tcBorders>
              <w:top w:val="nil"/>
              <w:left w:val="nil"/>
              <w:bottom w:val="nil"/>
              <w:right w:val="nil"/>
            </w:tcBorders>
            <w:shd w:val="clear" w:color="auto" w:fill="auto"/>
            <w:vAlign w:val="bottom"/>
            <w:hideMark/>
          </w:tcPr>
          <w:p w14:paraId="2074C139" w14:textId="572AB2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09_1SA_12_09</w:t>
            </w:r>
            <w:r w:rsidR="00FF4471">
              <w:rPr>
                <w:rFonts w:ascii="Calibri" w:eastAsia="Times New Roman" w:hAnsi="Calibri" w:cs="Calibri"/>
                <w:color w:val="000000"/>
              </w:rPr>
              <w:t>,</w:t>
            </w:r>
            <w:r w:rsidRPr="00BF0BBD">
              <w:rPr>
                <w:rFonts w:ascii="Calibri" w:eastAsia="Times New Roman" w:hAnsi="Calibri" w:cs="Calibri"/>
                <w:color w:val="000000"/>
              </w:rPr>
              <w:t xml:space="preserve"> captain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10_2SA_10_16 </w:t>
            </w:r>
          </w:p>
        </w:tc>
      </w:tr>
      <w:tr w:rsidR="00BF0BBD" w:rsidRPr="00BF0BBD" w14:paraId="121A4E71" w14:textId="77777777" w:rsidTr="00BF0BBD">
        <w:trPr>
          <w:trHeight w:val="300"/>
        </w:trPr>
        <w:tc>
          <w:tcPr>
            <w:tcW w:w="4700" w:type="dxa"/>
            <w:tcBorders>
              <w:top w:val="nil"/>
              <w:left w:val="nil"/>
              <w:bottom w:val="nil"/>
              <w:right w:val="nil"/>
            </w:tcBorders>
            <w:shd w:val="clear" w:color="auto" w:fill="auto"/>
            <w:vAlign w:val="bottom"/>
            <w:hideMark/>
          </w:tcPr>
          <w:p w14:paraId="47869BF8" w14:textId="42A07B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09_1SA_15_16</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09_1SA_19_17 </w:t>
            </w:r>
          </w:p>
        </w:tc>
      </w:tr>
      <w:tr w:rsidR="00BF0BBD" w:rsidRPr="00BF0BBD" w14:paraId="2E8A4C16" w14:textId="77777777" w:rsidTr="00BF0BBD">
        <w:trPr>
          <w:trHeight w:val="300"/>
        </w:trPr>
        <w:tc>
          <w:tcPr>
            <w:tcW w:w="4700" w:type="dxa"/>
            <w:tcBorders>
              <w:top w:val="nil"/>
              <w:left w:val="nil"/>
              <w:bottom w:val="nil"/>
              <w:right w:val="nil"/>
            </w:tcBorders>
            <w:shd w:val="clear" w:color="auto" w:fill="auto"/>
            <w:vAlign w:val="bottom"/>
            <w:hideMark/>
          </w:tcPr>
          <w:p w14:paraId="163FF442" w14:textId="4911C6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cannot tell</w:t>
            </w:r>
            <w:r w:rsidR="00FF4471">
              <w:rPr>
                <w:rFonts w:ascii="Calibri" w:eastAsia="Times New Roman" w:hAnsi="Calibri" w:cs="Calibri"/>
                <w:color w:val="000000"/>
              </w:rPr>
              <w:t>,</w:t>
            </w:r>
            <w:r w:rsidRPr="00BF0BBD">
              <w:rPr>
                <w:rFonts w:ascii="Calibri" w:eastAsia="Times New Roman" w:hAnsi="Calibri" w:cs="Calibri"/>
                <w:color w:val="000000"/>
              </w:rPr>
              <w:t xml:space="preserve"> 47_2CO_12_02 </w:t>
            </w:r>
          </w:p>
        </w:tc>
      </w:tr>
      <w:tr w:rsidR="00BF0BBD" w:rsidRPr="00BF0BBD" w14:paraId="2EDDB2AE" w14:textId="77777777" w:rsidTr="00BF0BBD">
        <w:trPr>
          <w:trHeight w:val="300"/>
        </w:trPr>
        <w:tc>
          <w:tcPr>
            <w:tcW w:w="4700" w:type="dxa"/>
            <w:tcBorders>
              <w:top w:val="nil"/>
              <w:left w:val="nil"/>
              <w:bottom w:val="nil"/>
              <w:right w:val="nil"/>
            </w:tcBorders>
            <w:shd w:val="clear" w:color="auto" w:fill="auto"/>
            <w:vAlign w:val="bottom"/>
            <w:hideMark/>
          </w:tcPr>
          <w:p w14:paraId="0A95C61B" w14:textId="0B7FED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 king I</w:t>
            </w:r>
            <w:r w:rsidR="00FF4471">
              <w:rPr>
                <w:rFonts w:ascii="Calibri" w:eastAsia="Times New Roman" w:hAnsi="Calibri" w:cs="Calibri"/>
                <w:color w:val="000000"/>
              </w:rPr>
              <w:t>,</w:t>
            </w:r>
            <w:r w:rsidRPr="00BF0BBD">
              <w:rPr>
                <w:rFonts w:ascii="Calibri" w:eastAsia="Times New Roman" w:hAnsi="Calibri" w:cs="Calibri"/>
                <w:color w:val="000000"/>
              </w:rPr>
              <w:t xml:space="preserve"> 44_ACT_26_13 </w:t>
            </w:r>
          </w:p>
        </w:tc>
      </w:tr>
      <w:tr w:rsidR="00BF0BBD" w:rsidRPr="00BF0BBD" w14:paraId="05154852" w14:textId="77777777" w:rsidTr="00BF0BBD">
        <w:trPr>
          <w:trHeight w:val="300"/>
        </w:trPr>
        <w:tc>
          <w:tcPr>
            <w:tcW w:w="4700" w:type="dxa"/>
            <w:tcBorders>
              <w:top w:val="nil"/>
              <w:left w:val="nil"/>
              <w:bottom w:val="nil"/>
              <w:right w:val="nil"/>
            </w:tcBorders>
            <w:shd w:val="clear" w:color="auto" w:fill="auto"/>
            <w:vAlign w:val="bottom"/>
            <w:hideMark/>
          </w:tcPr>
          <w:p w14:paraId="0A1C91E2" w14:textId="5AF681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09_1SA_17_46</w:t>
            </w:r>
            <w:r w:rsidR="00FF4471">
              <w:rPr>
                <w:rFonts w:ascii="Calibri" w:eastAsia="Times New Roman" w:hAnsi="Calibri" w:cs="Calibri"/>
                <w:color w:val="000000"/>
              </w:rPr>
              <w:t>,</w:t>
            </w:r>
            <w:r w:rsidRPr="00BF0BBD">
              <w:rPr>
                <w:rFonts w:ascii="Calibri" w:eastAsia="Times New Roman" w:hAnsi="Calibri" w:cs="Calibri"/>
                <w:color w:val="000000"/>
              </w:rPr>
              <w:t xml:space="preserve"> of the host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10_2SA_10_16 </w:t>
            </w:r>
          </w:p>
        </w:tc>
      </w:tr>
      <w:tr w:rsidR="00BF0BBD" w:rsidRPr="00BF0BBD" w14:paraId="16E3B8DE" w14:textId="77777777" w:rsidTr="00BF0BBD">
        <w:trPr>
          <w:trHeight w:val="300"/>
        </w:trPr>
        <w:tc>
          <w:tcPr>
            <w:tcW w:w="4700" w:type="dxa"/>
            <w:tcBorders>
              <w:top w:val="nil"/>
              <w:left w:val="nil"/>
              <w:bottom w:val="nil"/>
              <w:right w:val="nil"/>
            </w:tcBorders>
            <w:shd w:val="clear" w:color="auto" w:fill="auto"/>
            <w:vAlign w:val="bottom"/>
            <w:hideMark/>
          </w:tcPr>
          <w:p w14:paraId="1C8434A1" w14:textId="6D8496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09_1SA_15_33</w:t>
            </w:r>
            <w:r w:rsidR="00FF4471">
              <w:rPr>
                <w:rFonts w:ascii="Calibri" w:eastAsia="Times New Roman" w:hAnsi="Calibri" w:cs="Calibri"/>
                <w:color w:val="000000"/>
              </w:rPr>
              <w:t>,</w:t>
            </w:r>
            <w:r w:rsidRPr="00BF0BBD">
              <w:rPr>
                <w:rFonts w:ascii="Calibri" w:eastAsia="Times New Roman" w:hAnsi="Calibri" w:cs="Calibri"/>
                <w:color w:val="000000"/>
              </w:rPr>
              <w:t xml:space="preserve"> said As thy</w:t>
            </w:r>
            <w:r w:rsidR="00644F35">
              <w:rPr>
                <w:rFonts w:ascii="Calibri" w:eastAsia="Times New Roman" w:hAnsi="Calibri" w:cs="Calibri"/>
                <w:color w:val="000000"/>
              </w:rPr>
              <w:t>, &lt;&lt;&lt;&lt;&lt;</w:t>
            </w:r>
          </w:p>
        </w:tc>
      </w:tr>
      <w:tr w:rsidR="00BF0BBD" w:rsidRPr="00BF0BBD" w14:paraId="2D074F7F" w14:textId="77777777" w:rsidTr="00BF0BBD">
        <w:trPr>
          <w:trHeight w:val="300"/>
        </w:trPr>
        <w:tc>
          <w:tcPr>
            <w:tcW w:w="4700" w:type="dxa"/>
            <w:tcBorders>
              <w:top w:val="nil"/>
              <w:left w:val="nil"/>
              <w:bottom w:val="nil"/>
              <w:right w:val="nil"/>
            </w:tcBorders>
            <w:shd w:val="clear" w:color="auto" w:fill="auto"/>
            <w:vAlign w:val="bottom"/>
            <w:hideMark/>
          </w:tcPr>
          <w:p w14:paraId="3937CEDA" w14:textId="62ACCB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As thy soul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10_2SA_14_19 </w:t>
            </w:r>
          </w:p>
        </w:tc>
      </w:tr>
      <w:tr w:rsidR="00BF0BBD" w:rsidRPr="00BF0BBD" w14:paraId="612BF8C7" w14:textId="77777777" w:rsidTr="00BF0BBD">
        <w:trPr>
          <w:trHeight w:val="300"/>
        </w:trPr>
        <w:tc>
          <w:tcPr>
            <w:tcW w:w="4700" w:type="dxa"/>
            <w:tcBorders>
              <w:top w:val="nil"/>
              <w:left w:val="nil"/>
              <w:bottom w:val="nil"/>
              <w:right w:val="nil"/>
            </w:tcBorders>
            <w:shd w:val="clear" w:color="auto" w:fill="auto"/>
            <w:vAlign w:val="bottom"/>
            <w:hideMark/>
          </w:tcPr>
          <w:p w14:paraId="0C818DDC" w14:textId="212D01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09_1SA_17_18</w:t>
            </w:r>
            <w:r w:rsidR="00FF4471">
              <w:rPr>
                <w:rFonts w:ascii="Calibri" w:eastAsia="Times New Roman" w:hAnsi="Calibri" w:cs="Calibri"/>
                <w:color w:val="000000"/>
              </w:rPr>
              <w:t>,</w:t>
            </w:r>
            <w:r w:rsidRPr="00BF0BBD">
              <w:rPr>
                <w:rFonts w:ascii="Calibri" w:eastAsia="Times New Roman" w:hAnsi="Calibri" w:cs="Calibri"/>
                <w:color w:val="000000"/>
              </w:rPr>
              <w:t xml:space="preserve"> the captain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09_1SA_26_05 </w:t>
            </w:r>
          </w:p>
        </w:tc>
      </w:tr>
      <w:tr w:rsidR="00BF0BBD" w:rsidRPr="00BF0BBD" w14:paraId="19D4B139" w14:textId="77777777" w:rsidTr="00BF0BBD">
        <w:trPr>
          <w:trHeight w:val="600"/>
        </w:trPr>
        <w:tc>
          <w:tcPr>
            <w:tcW w:w="4700" w:type="dxa"/>
            <w:tcBorders>
              <w:top w:val="nil"/>
              <w:left w:val="nil"/>
              <w:bottom w:val="nil"/>
              <w:right w:val="nil"/>
            </w:tcBorders>
            <w:shd w:val="clear" w:color="auto" w:fill="auto"/>
            <w:vAlign w:val="bottom"/>
            <w:hideMark/>
          </w:tcPr>
          <w:p w14:paraId="6EF3CB8C" w14:textId="242C6D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06_JOS_05_15</w:t>
            </w:r>
            <w:r w:rsidR="00FF4471">
              <w:rPr>
                <w:rFonts w:ascii="Calibri" w:eastAsia="Times New Roman" w:hAnsi="Calibri" w:cs="Calibri"/>
                <w:color w:val="000000"/>
              </w:rPr>
              <w:t>,</w:t>
            </w:r>
            <w:r w:rsidRPr="00BF0BBD">
              <w:rPr>
                <w:rFonts w:ascii="Calibri" w:eastAsia="Times New Roman" w:hAnsi="Calibri" w:cs="Calibri"/>
                <w:color w:val="000000"/>
              </w:rPr>
              <w:t xml:space="preserve"> the captain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10_2SA_10_16 </w:t>
            </w:r>
          </w:p>
        </w:tc>
      </w:tr>
      <w:tr w:rsidR="00BF0BBD" w:rsidRPr="00BF0BBD" w14:paraId="78B68435" w14:textId="77777777" w:rsidTr="00BF0BBD">
        <w:trPr>
          <w:trHeight w:val="300"/>
        </w:trPr>
        <w:tc>
          <w:tcPr>
            <w:tcW w:w="4700" w:type="dxa"/>
            <w:tcBorders>
              <w:top w:val="nil"/>
              <w:left w:val="nil"/>
              <w:bottom w:val="nil"/>
              <w:right w:val="nil"/>
            </w:tcBorders>
            <w:shd w:val="clear" w:color="auto" w:fill="auto"/>
            <w:vAlign w:val="bottom"/>
            <w:hideMark/>
          </w:tcPr>
          <w:p w14:paraId="0F9F98D3" w14:textId="4416A0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09_1SA_01_26</w:t>
            </w:r>
            <w:r w:rsidR="00FF4471">
              <w:rPr>
                <w:rFonts w:ascii="Calibri" w:eastAsia="Times New Roman" w:hAnsi="Calibri" w:cs="Calibri"/>
                <w:color w:val="000000"/>
              </w:rPr>
              <w:t>,</w:t>
            </w:r>
            <w:r w:rsidRPr="00BF0BBD">
              <w:rPr>
                <w:rFonts w:ascii="Calibri" w:eastAsia="Times New Roman" w:hAnsi="Calibri" w:cs="Calibri"/>
                <w:color w:val="000000"/>
              </w:rPr>
              <w:t xml:space="preserve"> thy soul liveth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09_1SA_25_26 </w:t>
            </w:r>
          </w:p>
        </w:tc>
      </w:tr>
      <w:tr w:rsidR="00BF0BBD" w:rsidRPr="00BF0BBD" w14:paraId="0D05B080" w14:textId="77777777" w:rsidTr="00BF0BBD">
        <w:trPr>
          <w:trHeight w:val="300"/>
        </w:trPr>
        <w:tc>
          <w:tcPr>
            <w:tcW w:w="4700" w:type="dxa"/>
            <w:tcBorders>
              <w:top w:val="nil"/>
              <w:left w:val="nil"/>
              <w:bottom w:val="nil"/>
              <w:right w:val="nil"/>
            </w:tcBorders>
            <w:shd w:val="clear" w:color="auto" w:fill="auto"/>
            <w:vAlign w:val="bottom"/>
            <w:hideMark/>
          </w:tcPr>
          <w:p w14:paraId="0CFACFE1" w14:textId="370711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Abner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11_1KI_02_05 </w:t>
            </w:r>
          </w:p>
        </w:tc>
      </w:tr>
      <w:tr w:rsidR="00BF0BBD" w:rsidRPr="00BF0BBD" w14:paraId="6E324E60" w14:textId="77777777" w:rsidTr="00BF0BBD">
        <w:trPr>
          <w:trHeight w:val="300"/>
        </w:trPr>
        <w:tc>
          <w:tcPr>
            <w:tcW w:w="4700" w:type="dxa"/>
            <w:tcBorders>
              <w:top w:val="nil"/>
              <w:left w:val="nil"/>
              <w:bottom w:val="nil"/>
              <w:right w:val="nil"/>
            </w:tcBorders>
            <w:shd w:val="clear" w:color="auto" w:fill="auto"/>
            <w:vAlign w:val="bottom"/>
            <w:hideMark/>
          </w:tcPr>
          <w:p w14:paraId="2E50D619" w14:textId="57FAB8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09_1SA_14_52</w:t>
            </w:r>
            <w:r w:rsidR="00FF4471">
              <w:rPr>
                <w:rFonts w:ascii="Calibri" w:eastAsia="Times New Roman" w:hAnsi="Calibri" w:cs="Calibri"/>
                <w:color w:val="000000"/>
              </w:rPr>
              <w:t>,</w:t>
            </w:r>
            <w:r w:rsidRPr="00BF0BBD">
              <w:rPr>
                <w:rFonts w:ascii="Calibri" w:eastAsia="Times New Roman" w:hAnsi="Calibri" w:cs="Calibri"/>
                <w:color w:val="000000"/>
              </w:rPr>
              <w:t xml:space="preserve"> when Saul saw</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09_1SA_28_05 </w:t>
            </w:r>
          </w:p>
        </w:tc>
      </w:tr>
      <w:tr w:rsidR="00BF0BBD" w:rsidRPr="00BF0BBD" w14:paraId="603FE0A2" w14:textId="77777777" w:rsidTr="00BF0BBD">
        <w:trPr>
          <w:trHeight w:val="300"/>
        </w:trPr>
        <w:tc>
          <w:tcPr>
            <w:tcW w:w="4700" w:type="dxa"/>
            <w:tcBorders>
              <w:top w:val="nil"/>
              <w:left w:val="nil"/>
              <w:bottom w:val="nil"/>
              <w:right w:val="nil"/>
            </w:tcBorders>
            <w:shd w:val="clear" w:color="auto" w:fill="auto"/>
            <w:vAlign w:val="bottom"/>
            <w:hideMark/>
          </w:tcPr>
          <w:p w14:paraId="1AF5BC27" w14:textId="7E85CB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whose son is</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40_MAT_22_42 </w:t>
            </w:r>
          </w:p>
        </w:tc>
      </w:tr>
      <w:tr w:rsidR="00BF0BBD" w:rsidRPr="00BF0BBD" w14:paraId="5846514E" w14:textId="77777777" w:rsidTr="00BF0BBD">
        <w:trPr>
          <w:trHeight w:val="600"/>
        </w:trPr>
        <w:tc>
          <w:tcPr>
            <w:tcW w:w="4700" w:type="dxa"/>
            <w:tcBorders>
              <w:top w:val="nil"/>
              <w:left w:val="nil"/>
              <w:bottom w:val="nil"/>
              <w:right w:val="nil"/>
            </w:tcBorders>
            <w:shd w:val="clear" w:color="auto" w:fill="auto"/>
            <w:vAlign w:val="bottom"/>
            <w:hideMark/>
          </w:tcPr>
          <w:p w14:paraId="0D99971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09_1SA_17:56 And the king said, Inquire thou whose son the stripling [is]. #,</w:t>
            </w:r>
          </w:p>
        </w:tc>
      </w:tr>
      <w:tr w:rsidR="00BF0BBD" w:rsidRPr="00BF0BBD" w14:paraId="3EBBB3AF" w14:textId="77777777" w:rsidTr="00BF0BBD">
        <w:trPr>
          <w:trHeight w:val="300"/>
        </w:trPr>
        <w:tc>
          <w:tcPr>
            <w:tcW w:w="4700" w:type="dxa"/>
            <w:tcBorders>
              <w:top w:val="nil"/>
              <w:left w:val="nil"/>
              <w:bottom w:val="nil"/>
              <w:right w:val="nil"/>
            </w:tcBorders>
            <w:shd w:val="clear" w:color="auto" w:fill="auto"/>
            <w:vAlign w:val="bottom"/>
            <w:hideMark/>
          </w:tcPr>
          <w:p w14:paraId="1CA9F228" w14:textId="673122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07_JUD_11_13</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09_1SA_20_25 </w:t>
            </w:r>
          </w:p>
        </w:tc>
      </w:tr>
      <w:tr w:rsidR="00BF0BBD" w:rsidRPr="00BF0BBD" w14:paraId="27B839E5" w14:textId="77777777" w:rsidTr="00BF0BBD">
        <w:trPr>
          <w:trHeight w:val="300"/>
        </w:trPr>
        <w:tc>
          <w:tcPr>
            <w:tcW w:w="4700" w:type="dxa"/>
            <w:tcBorders>
              <w:top w:val="nil"/>
              <w:left w:val="nil"/>
              <w:bottom w:val="nil"/>
              <w:right w:val="nil"/>
            </w:tcBorders>
            <w:shd w:val="clear" w:color="auto" w:fill="auto"/>
            <w:vAlign w:val="bottom"/>
            <w:hideMark/>
          </w:tcPr>
          <w:p w14:paraId="41E92188" w14:textId="1B1F8A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king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09_1SA_22_16 </w:t>
            </w:r>
          </w:p>
        </w:tc>
      </w:tr>
      <w:tr w:rsidR="00BF0BBD" w:rsidRPr="00BF0BBD" w14:paraId="330D52EF" w14:textId="77777777" w:rsidTr="00BF0BBD">
        <w:trPr>
          <w:trHeight w:val="300"/>
        </w:trPr>
        <w:tc>
          <w:tcPr>
            <w:tcW w:w="4700" w:type="dxa"/>
            <w:tcBorders>
              <w:top w:val="nil"/>
              <w:left w:val="nil"/>
              <w:bottom w:val="nil"/>
              <w:right w:val="nil"/>
            </w:tcBorders>
            <w:shd w:val="clear" w:color="auto" w:fill="auto"/>
            <w:vAlign w:val="bottom"/>
            <w:hideMark/>
          </w:tcPr>
          <w:p w14:paraId="6191D7B6" w14:textId="34377D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king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09_1SA_22_16 </w:t>
            </w:r>
          </w:p>
        </w:tc>
      </w:tr>
      <w:tr w:rsidR="00BF0BBD" w:rsidRPr="00BF0BBD" w14:paraId="4D8E1540" w14:textId="77777777" w:rsidTr="00BF0BBD">
        <w:trPr>
          <w:trHeight w:val="1200"/>
        </w:trPr>
        <w:tc>
          <w:tcPr>
            <w:tcW w:w="4700" w:type="dxa"/>
            <w:tcBorders>
              <w:top w:val="nil"/>
              <w:left w:val="nil"/>
              <w:bottom w:val="nil"/>
              <w:right w:val="nil"/>
            </w:tcBorders>
            <w:shd w:val="clear" w:color="auto" w:fill="auto"/>
            <w:vAlign w:val="bottom"/>
            <w:hideMark/>
          </w:tcPr>
          <w:p w14:paraId="2133714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09_1SA_17:57 And as David returned from the slaughter of the Philistine, Abner took him, and brought him before Saul with the head of the Philistine in his hand. #,</w:t>
            </w:r>
          </w:p>
        </w:tc>
      </w:tr>
      <w:tr w:rsidR="00BF0BBD" w:rsidRPr="00BF0BBD" w14:paraId="3B0739CC" w14:textId="77777777" w:rsidTr="00BF0BBD">
        <w:trPr>
          <w:trHeight w:val="300"/>
        </w:trPr>
        <w:tc>
          <w:tcPr>
            <w:tcW w:w="4700" w:type="dxa"/>
            <w:tcBorders>
              <w:top w:val="nil"/>
              <w:left w:val="nil"/>
              <w:bottom w:val="nil"/>
              <w:right w:val="nil"/>
            </w:tcBorders>
            <w:shd w:val="clear" w:color="auto" w:fill="auto"/>
            <w:vAlign w:val="bottom"/>
            <w:hideMark/>
          </w:tcPr>
          <w:p w14:paraId="5ED20B45" w14:textId="042D3F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as David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10_2SA_16_13 </w:t>
            </w:r>
          </w:p>
        </w:tc>
      </w:tr>
      <w:tr w:rsidR="00BF0BBD" w:rsidRPr="00BF0BBD" w14:paraId="1F3E0B9A" w14:textId="77777777" w:rsidTr="00BF0BBD">
        <w:trPr>
          <w:trHeight w:val="300"/>
        </w:trPr>
        <w:tc>
          <w:tcPr>
            <w:tcW w:w="4700" w:type="dxa"/>
            <w:tcBorders>
              <w:top w:val="nil"/>
              <w:left w:val="nil"/>
              <w:bottom w:val="nil"/>
              <w:right w:val="nil"/>
            </w:tcBorders>
            <w:shd w:val="clear" w:color="auto" w:fill="auto"/>
            <w:vAlign w:val="bottom"/>
            <w:hideMark/>
          </w:tcPr>
          <w:p w14:paraId="1F4117E2" w14:textId="2B0594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09_1SA_16_12</w:t>
            </w:r>
            <w:r w:rsidR="00FF4471">
              <w:rPr>
                <w:rFonts w:ascii="Calibri" w:eastAsia="Times New Roman" w:hAnsi="Calibri" w:cs="Calibri"/>
                <w:color w:val="000000"/>
              </w:rPr>
              <w:t>,</w:t>
            </w:r>
            <w:r w:rsidRPr="00BF0BBD">
              <w:rPr>
                <w:rFonts w:ascii="Calibri" w:eastAsia="Times New Roman" w:hAnsi="Calibri" w:cs="Calibri"/>
                <w:color w:val="000000"/>
              </w:rPr>
              <w:t xml:space="preserve"> and brought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09_1SA_30_11 </w:t>
            </w:r>
          </w:p>
        </w:tc>
      </w:tr>
      <w:tr w:rsidR="00BF0BBD" w:rsidRPr="00BF0BBD" w14:paraId="5167CFD0" w14:textId="77777777" w:rsidTr="00BF0BBD">
        <w:trPr>
          <w:trHeight w:val="300"/>
        </w:trPr>
        <w:tc>
          <w:tcPr>
            <w:tcW w:w="4700" w:type="dxa"/>
            <w:tcBorders>
              <w:top w:val="nil"/>
              <w:left w:val="nil"/>
              <w:bottom w:val="nil"/>
              <w:right w:val="nil"/>
            </w:tcBorders>
            <w:shd w:val="clear" w:color="auto" w:fill="auto"/>
            <w:vAlign w:val="bottom"/>
            <w:hideMark/>
          </w:tcPr>
          <w:p w14:paraId="2A4FC5E6" w14:textId="09E321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as David returned from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09_1SA_17_57 </w:t>
            </w:r>
          </w:p>
        </w:tc>
      </w:tr>
      <w:tr w:rsidR="00BF0BBD" w:rsidRPr="00BF0BBD" w14:paraId="00AE4A4B" w14:textId="77777777" w:rsidTr="00BF0BBD">
        <w:trPr>
          <w:trHeight w:val="300"/>
        </w:trPr>
        <w:tc>
          <w:tcPr>
            <w:tcW w:w="4700" w:type="dxa"/>
            <w:tcBorders>
              <w:top w:val="nil"/>
              <w:left w:val="nil"/>
              <w:bottom w:val="nil"/>
              <w:right w:val="nil"/>
            </w:tcBorders>
            <w:shd w:val="clear" w:color="auto" w:fill="auto"/>
            <w:vAlign w:val="bottom"/>
            <w:hideMark/>
          </w:tcPr>
          <w:p w14:paraId="169C2E70" w14:textId="78649E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09_1SA_17_57</w:t>
            </w:r>
            <w:r w:rsidR="00FF4471">
              <w:rPr>
                <w:rFonts w:ascii="Calibri" w:eastAsia="Times New Roman" w:hAnsi="Calibri" w:cs="Calibri"/>
                <w:color w:val="000000"/>
              </w:rPr>
              <w:t>,</w:t>
            </w:r>
            <w:r w:rsidRPr="00BF0BBD">
              <w:rPr>
                <w:rFonts w:ascii="Calibri" w:eastAsia="Times New Roman" w:hAnsi="Calibri" w:cs="Calibri"/>
                <w:color w:val="000000"/>
              </w:rPr>
              <w:t xml:space="preserve"> as David returned from</w:t>
            </w:r>
            <w:r w:rsidR="00644F35">
              <w:rPr>
                <w:rFonts w:ascii="Calibri" w:eastAsia="Times New Roman" w:hAnsi="Calibri" w:cs="Calibri"/>
                <w:color w:val="000000"/>
              </w:rPr>
              <w:t>, &lt;&lt;&lt;&lt;&lt;</w:t>
            </w:r>
          </w:p>
        </w:tc>
      </w:tr>
      <w:tr w:rsidR="00BF0BBD" w:rsidRPr="00BF0BBD" w14:paraId="6D8A22A5" w14:textId="77777777" w:rsidTr="00BF0BBD">
        <w:trPr>
          <w:trHeight w:val="600"/>
        </w:trPr>
        <w:tc>
          <w:tcPr>
            <w:tcW w:w="4700" w:type="dxa"/>
            <w:tcBorders>
              <w:top w:val="nil"/>
              <w:left w:val="nil"/>
              <w:bottom w:val="nil"/>
              <w:right w:val="nil"/>
            </w:tcBorders>
            <w:shd w:val="clear" w:color="auto" w:fill="auto"/>
            <w:vAlign w:val="bottom"/>
            <w:hideMark/>
          </w:tcPr>
          <w:p w14:paraId="3964DD4A" w14:textId="79CE0D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01_GEN_14_17</w:t>
            </w:r>
            <w:r w:rsidR="00FF4471">
              <w:rPr>
                <w:rFonts w:ascii="Calibri" w:eastAsia="Times New Roman" w:hAnsi="Calibri" w:cs="Calibri"/>
                <w:color w:val="000000"/>
              </w:rPr>
              <w:t>,</w:t>
            </w:r>
            <w:r w:rsidRPr="00BF0BBD">
              <w:rPr>
                <w:rFonts w:ascii="Calibri" w:eastAsia="Times New Roman" w:hAnsi="Calibri" w:cs="Calibri"/>
                <w:color w:val="000000"/>
              </w:rPr>
              <w:t xml:space="preserve"> from the slaughter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10_2SA_01_01 </w:t>
            </w:r>
          </w:p>
        </w:tc>
      </w:tr>
      <w:tr w:rsidR="00BF0BBD" w:rsidRPr="00BF0BBD" w14:paraId="6700DA17" w14:textId="77777777" w:rsidTr="00BF0BBD">
        <w:trPr>
          <w:trHeight w:val="600"/>
        </w:trPr>
        <w:tc>
          <w:tcPr>
            <w:tcW w:w="4700" w:type="dxa"/>
            <w:tcBorders>
              <w:top w:val="nil"/>
              <w:left w:val="nil"/>
              <w:bottom w:val="nil"/>
              <w:right w:val="nil"/>
            </w:tcBorders>
            <w:shd w:val="clear" w:color="auto" w:fill="auto"/>
            <w:vAlign w:val="bottom"/>
            <w:hideMark/>
          </w:tcPr>
          <w:p w14:paraId="675FF32C" w14:textId="44E78C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01_GEN_14_17</w:t>
            </w:r>
            <w:r w:rsidR="00FF4471">
              <w:rPr>
                <w:rFonts w:ascii="Calibri" w:eastAsia="Times New Roman" w:hAnsi="Calibri" w:cs="Calibri"/>
                <w:color w:val="000000"/>
              </w:rPr>
              <w:t>,</w:t>
            </w:r>
            <w:r w:rsidRPr="00BF0BBD">
              <w:rPr>
                <w:rFonts w:ascii="Calibri" w:eastAsia="Times New Roman" w:hAnsi="Calibri" w:cs="Calibri"/>
                <w:color w:val="000000"/>
              </w:rPr>
              <w:t xml:space="preserve"> from the slaughter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10_2SA_01_01 </w:t>
            </w:r>
          </w:p>
        </w:tc>
      </w:tr>
      <w:tr w:rsidR="00BF0BBD" w:rsidRPr="00BF0BBD" w14:paraId="04661900" w14:textId="77777777" w:rsidTr="00BF0BBD">
        <w:trPr>
          <w:trHeight w:val="300"/>
        </w:trPr>
        <w:tc>
          <w:tcPr>
            <w:tcW w:w="4700" w:type="dxa"/>
            <w:tcBorders>
              <w:top w:val="nil"/>
              <w:left w:val="nil"/>
              <w:bottom w:val="nil"/>
              <w:right w:val="nil"/>
            </w:tcBorders>
            <w:shd w:val="clear" w:color="auto" w:fill="auto"/>
            <w:vAlign w:val="bottom"/>
            <w:hideMark/>
          </w:tcPr>
          <w:p w14:paraId="26BB8EE8" w14:textId="694F27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09_1SA_17_54</w:t>
            </w:r>
            <w:r w:rsidR="00FF4471">
              <w:rPr>
                <w:rFonts w:ascii="Calibri" w:eastAsia="Times New Roman" w:hAnsi="Calibri" w:cs="Calibri"/>
                <w:color w:val="000000"/>
              </w:rPr>
              <w:t>,</w:t>
            </w:r>
            <w:r w:rsidRPr="00BF0BBD">
              <w:rPr>
                <w:rFonts w:ascii="Calibri" w:eastAsia="Times New Roman" w:hAnsi="Calibri" w:cs="Calibri"/>
                <w:color w:val="000000"/>
              </w:rPr>
              <w:t xml:space="preserve"> head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10_2SA_22_44 </w:t>
            </w:r>
          </w:p>
        </w:tc>
      </w:tr>
      <w:tr w:rsidR="00BF0BBD" w:rsidRPr="00BF0BBD" w14:paraId="4D1D9FCB" w14:textId="77777777" w:rsidTr="00BF0BBD">
        <w:trPr>
          <w:trHeight w:val="300"/>
        </w:trPr>
        <w:tc>
          <w:tcPr>
            <w:tcW w:w="4700" w:type="dxa"/>
            <w:tcBorders>
              <w:top w:val="nil"/>
              <w:left w:val="nil"/>
              <w:bottom w:val="nil"/>
              <w:right w:val="nil"/>
            </w:tcBorders>
            <w:shd w:val="clear" w:color="auto" w:fill="auto"/>
            <w:vAlign w:val="bottom"/>
            <w:hideMark/>
          </w:tcPr>
          <w:p w14:paraId="5BD9C9C0" w14:textId="7C8C8B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09_1SA_17_54</w:t>
            </w:r>
            <w:r w:rsidR="00FF4471">
              <w:rPr>
                <w:rFonts w:ascii="Calibri" w:eastAsia="Times New Roman" w:hAnsi="Calibri" w:cs="Calibri"/>
                <w:color w:val="000000"/>
              </w:rPr>
              <w:t>,</w:t>
            </w:r>
            <w:r w:rsidRPr="00BF0BBD">
              <w:rPr>
                <w:rFonts w:ascii="Calibri" w:eastAsia="Times New Roman" w:hAnsi="Calibri" w:cs="Calibri"/>
                <w:color w:val="000000"/>
              </w:rPr>
              <w:t xml:space="preserve"> head of the Philistine</w:t>
            </w:r>
            <w:r w:rsidR="00644F35">
              <w:rPr>
                <w:rFonts w:ascii="Calibri" w:eastAsia="Times New Roman" w:hAnsi="Calibri" w:cs="Calibri"/>
                <w:color w:val="000000"/>
              </w:rPr>
              <w:t>, &lt;&lt;&lt;&lt;&lt;</w:t>
            </w:r>
          </w:p>
        </w:tc>
      </w:tr>
      <w:tr w:rsidR="00BF0BBD" w:rsidRPr="00BF0BBD" w14:paraId="72ACC96D" w14:textId="77777777" w:rsidTr="00BF0BBD">
        <w:trPr>
          <w:trHeight w:val="300"/>
        </w:trPr>
        <w:tc>
          <w:tcPr>
            <w:tcW w:w="4700" w:type="dxa"/>
            <w:tcBorders>
              <w:top w:val="nil"/>
              <w:left w:val="nil"/>
              <w:bottom w:val="nil"/>
              <w:right w:val="nil"/>
            </w:tcBorders>
            <w:shd w:val="clear" w:color="auto" w:fill="auto"/>
            <w:vAlign w:val="bottom"/>
            <w:hideMark/>
          </w:tcPr>
          <w:p w14:paraId="04880ECF" w14:textId="69E8E5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07_JUD_16_31</w:t>
            </w:r>
            <w:r w:rsidR="00FF4471">
              <w:rPr>
                <w:rFonts w:ascii="Calibri" w:eastAsia="Times New Roman" w:hAnsi="Calibri" w:cs="Calibri"/>
                <w:color w:val="000000"/>
              </w:rPr>
              <w:t>,</w:t>
            </w:r>
            <w:r w:rsidRPr="00BF0BBD">
              <w:rPr>
                <w:rFonts w:ascii="Calibri" w:eastAsia="Times New Roman" w:hAnsi="Calibri" w:cs="Calibri"/>
                <w:color w:val="000000"/>
              </w:rPr>
              <w:t xml:space="preserve"> him and brought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12_2KI_04_20 </w:t>
            </w:r>
          </w:p>
        </w:tc>
      </w:tr>
      <w:tr w:rsidR="00BF0BBD" w:rsidRPr="00BF0BBD" w14:paraId="60EA975C" w14:textId="77777777" w:rsidTr="00BF0BBD">
        <w:trPr>
          <w:trHeight w:val="600"/>
        </w:trPr>
        <w:tc>
          <w:tcPr>
            <w:tcW w:w="4700" w:type="dxa"/>
            <w:tcBorders>
              <w:top w:val="nil"/>
              <w:left w:val="nil"/>
              <w:bottom w:val="nil"/>
              <w:right w:val="nil"/>
            </w:tcBorders>
            <w:shd w:val="clear" w:color="auto" w:fill="auto"/>
            <w:vAlign w:val="bottom"/>
            <w:hideMark/>
          </w:tcPr>
          <w:p w14:paraId="69B85D92" w14:textId="4AAE42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07_JUD_16_31</w:t>
            </w:r>
            <w:r w:rsidR="00FF4471">
              <w:rPr>
                <w:rFonts w:ascii="Calibri" w:eastAsia="Times New Roman" w:hAnsi="Calibri" w:cs="Calibri"/>
                <w:color w:val="000000"/>
              </w:rPr>
              <w:t>,</w:t>
            </w:r>
            <w:r w:rsidRPr="00BF0BBD">
              <w:rPr>
                <w:rFonts w:ascii="Calibri" w:eastAsia="Times New Roman" w:hAnsi="Calibri" w:cs="Calibri"/>
                <w:color w:val="000000"/>
              </w:rPr>
              <w:t xml:space="preserve"> him and brought him</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12_2KI_04_20 </w:t>
            </w:r>
          </w:p>
        </w:tc>
      </w:tr>
      <w:tr w:rsidR="00BF0BBD" w:rsidRPr="00BF0BBD" w14:paraId="5AB5C11B" w14:textId="77777777" w:rsidTr="00BF0BBD">
        <w:trPr>
          <w:trHeight w:val="300"/>
        </w:trPr>
        <w:tc>
          <w:tcPr>
            <w:tcW w:w="4700" w:type="dxa"/>
            <w:tcBorders>
              <w:top w:val="nil"/>
              <w:left w:val="nil"/>
              <w:bottom w:val="nil"/>
              <w:right w:val="nil"/>
            </w:tcBorders>
            <w:shd w:val="clear" w:color="auto" w:fill="auto"/>
            <w:vAlign w:val="bottom"/>
            <w:hideMark/>
          </w:tcPr>
          <w:p w14:paraId="22BD7ECA" w14:textId="172AB7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09_1SA_17_40</w:t>
            </w:r>
            <w:r w:rsidR="00FF4471">
              <w:rPr>
                <w:rFonts w:ascii="Calibri" w:eastAsia="Times New Roman" w:hAnsi="Calibri" w:cs="Calibri"/>
                <w:color w:val="000000"/>
              </w:rPr>
              <w:t>,</w:t>
            </w:r>
            <w:r w:rsidRPr="00BF0BBD">
              <w:rPr>
                <w:rFonts w:ascii="Calibri" w:eastAsia="Times New Roman" w:hAnsi="Calibri" w:cs="Calibri"/>
                <w:color w:val="000000"/>
              </w:rPr>
              <w:t xml:space="preserve"> in his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09_1SA_19_05 </w:t>
            </w:r>
          </w:p>
        </w:tc>
      </w:tr>
      <w:tr w:rsidR="00BF0BBD" w:rsidRPr="00BF0BBD" w14:paraId="5AD43C54" w14:textId="77777777" w:rsidTr="00BF0BBD">
        <w:trPr>
          <w:trHeight w:val="300"/>
        </w:trPr>
        <w:tc>
          <w:tcPr>
            <w:tcW w:w="4700" w:type="dxa"/>
            <w:tcBorders>
              <w:top w:val="nil"/>
              <w:left w:val="nil"/>
              <w:bottom w:val="nil"/>
              <w:right w:val="nil"/>
            </w:tcBorders>
            <w:shd w:val="clear" w:color="auto" w:fill="auto"/>
            <w:vAlign w:val="bottom"/>
            <w:hideMark/>
          </w:tcPr>
          <w:p w14:paraId="09BE0BB8" w14:textId="259B87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09_1SA_17_49</w:t>
            </w:r>
            <w:r w:rsidR="00FF4471">
              <w:rPr>
                <w:rFonts w:ascii="Calibri" w:eastAsia="Times New Roman" w:hAnsi="Calibri" w:cs="Calibri"/>
                <w:color w:val="000000"/>
              </w:rPr>
              <w:t>,</w:t>
            </w:r>
            <w:r w:rsidRPr="00BF0BBD">
              <w:rPr>
                <w:rFonts w:ascii="Calibri" w:eastAsia="Times New Roman" w:hAnsi="Calibri" w:cs="Calibri"/>
                <w:color w:val="000000"/>
              </w:rPr>
              <w:t xml:space="preserve"> Philistine in his</w:t>
            </w:r>
            <w:r w:rsidR="00644F35">
              <w:rPr>
                <w:rFonts w:ascii="Calibri" w:eastAsia="Times New Roman" w:hAnsi="Calibri" w:cs="Calibri"/>
                <w:color w:val="000000"/>
              </w:rPr>
              <w:t>, &lt;&lt;&lt;&lt;&lt;</w:t>
            </w:r>
          </w:p>
        </w:tc>
      </w:tr>
      <w:tr w:rsidR="00BF0BBD" w:rsidRPr="00BF0BBD" w14:paraId="7ED8E160" w14:textId="77777777" w:rsidTr="00BF0BBD">
        <w:trPr>
          <w:trHeight w:val="600"/>
        </w:trPr>
        <w:tc>
          <w:tcPr>
            <w:tcW w:w="4700" w:type="dxa"/>
            <w:tcBorders>
              <w:top w:val="nil"/>
              <w:left w:val="nil"/>
              <w:bottom w:val="nil"/>
              <w:right w:val="nil"/>
            </w:tcBorders>
            <w:shd w:val="clear" w:color="auto" w:fill="auto"/>
            <w:vAlign w:val="bottom"/>
            <w:hideMark/>
          </w:tcPr>
          <w:p w14:paraId="1B1B3BFC" w14:textId="4DD56B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06_JOS_22_32</w:t>
            </w:r>
            <w:r w:rsidR="00FF4471">
              <w:rPr>
                <w:rFonts w:ascii="Calibri" w:eastAsia="Times New Roman" w:hAnsi="Calibri" w:cs="Calibri"/>
                <w:color w:val="000000"/>
              </w:rPr>
              <w:t>,</w:t>
            </w:r>
            <w:r w:rsidRPr="00BF0BBD">
              <w:rPr>
                <w:rFonts w:ascii="Calibri" w:eastAsia="Times New Roman" w:hAnsi="Calibri" w:cs="Calibri"/>
                <w:color w:val="000000"/>
              </w:rPr>
              <w:t xml:space="preserve"> returned from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10_2SA_01_01 </w:t>
            </w:r>
          </w:p>
        </w:tc>
      </w:tr>
      <w:tr w:rsidR="00BF0BBD" w:rsidRPr="00BF0BBD" w14:paraId="175FF05E" w14:textId="77777777" w:rsidTr="00BF0BBD">
        <w:trPr>
          <w:trHeight w:val="600"/>
        </w:trPr>
        <w:tc>
          <w:tcPr>
            <w:tcW w:w="4700" w:type="dxa"/>
            <w:tcBorders>
              <w:top w:val="nil"/>
              <w:left w:val="nil"/>
              <w:bottom w:val="nil"/>
              <w:right w:val="nil"/>
            </w:tcBorders>
            <w:shd w:val="clear" w:color="auto" w:fill="auto"/>
            <w:vAlign w:val="bottom"/>
            <w:hideMark/>
          </w:tcPr>
          <w:p w14:paraId="614B0DDE" w14:textId="0664DE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returned from the slaughter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09_1SA_18_06 </w:t>
            </w:r>
          </w:p>
        </w:tc>
      </w:tr>
      <w:tr w:rsidR="00BF0BBD" w:rsidRPr="00BF0BBD" w14:paraId="2CC05AB8" w14:textId="77777777" w:rsidTr="00BF0BBD">
        <w:trPr>
          <w:trHeight w:val="300"/>
        </w:trPr>
        <w:tc>
          <w:tcPr>
            <w:tcW w:w="4700" w:type="dxa"/>
            <w:tcBorders>
              <w:top w:val="nil"/>
              <w:left w:val="nil"/>
              <w:bottom w:val="nil"/>
              <w:right w:val="nil"/>
            </w:tcBorders>
            <w:shd w:val="clear" w:color="auto" w:fill="auto"/>
            <w:vAlign w:val="bottom"/>
            <w:hideMark/>
          </w:tcPr>
          <w:p w14:paraId="5694FD25" w14:textId="1B339D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slaughter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09_1SA_18_06 </w:t>
            </w:r>
          </w:p>
        </w:tc>
      </w:tr>
      <w:tr w:rsidR="00BF0BBD" w:rsidRPr="00BF0BBD" w14:paraId="43FDD541" w14:textId="77777777" w:rsidTr="00BF0BBD">
        <w:trPr>
          <w:trHeight w:val="300"/>
        </w:trPr>
        <w:tc>
          <w:tcPr>
            <w:tcW w:w="4700" w:type="dxa"/>
            <w:tcBorders>
              <w:top w:val="nil"/>
              <w:left w:val="nil"/>
              <w:bottom w:val="nil"/>
              <w:right w:val="nil"/>
            </w:tcBorders>
            <w:shd w:val="clear" w:color="auto" w:fill="auto"/>
            <w:vAlign w:val="bottom"/>
            <w:hideMark/>
          </w:tcPr>
          <w:p w14:paraId="6A651C5C" w14:textId="52924E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slaughter of the Philistine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09_1SA_18_06 </w:t>
            </w:r>
          </w:p>
        </w:tc>
      </w:tr>
      <w:tr w:rsidR="00BF0BBD" w:rsidRPr="00BF0BBD" w14:paraId="021ED6BD" w14:textId="77777777" w:rsidTr="00BF0BBD">
        <w:trPr>
          <w:trHeight w:val="300"/>
        </w:trPr>
        <w:tc>
          <w:tcPr>
            <w:tcW w:w="4700" w:type="dxa"/>
            <w:tcBorders>
              <w:top w:val="nil"/>
              <w:left w:val="nil"/>
              <w:bottom w:val="nil"/>
              <w:right w:val="nil"/>
            </w:tcBorders>
            <w:shd w:val="clear" w:color="auto" w:fill="auto"/>
            <w:vAlign w:val="bottom"/>
            <w:hideMark/>
          </w:tcPr>
          <w:p w14:paraId="7BEB04AA" w14:textId="219163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09_1SA_17_54</w:t>
            </w:r>
            <w:r w:rsidR="00FF4471">
              <w:rPr>
                <w:rFonts w:ascii="Calibri" w:eastAsia="Times New Roman" w:hAnsi="Calibri" w:cs="Calibri"/>
                <w:color w:val="000000"/>
              </w:rPr>
              <w:t>,</w:t>
            </w:r>
            <w:r w:rsidRPr="00BF0BBD">
              <w:rPr>
                <w:rFonts w:ascii="Calibri" w:eastAsia="Times New Roman" w:hAnsi="Calibri" w:cs="Calibri"/>
                <w:color w:val="000000"/>
              </w:rPr>
              <w:t xml:space="preserve"> the head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10_2SA_03_29 </w:t>
            </w:r>
          </w:p>
        </w:tc>
      </w:tr>
      <w:tr w:rsidR="00BF0BBD" w:rsidRPr="00BF0BBD" w14:paraId="2514A6CB" w14:textId="77777777" w:rsidTr="00BF0BBD">
        <w:trPr>
          <w:trHeight w:val="600"/>
        </w:trPr>
        <w:tc>
          <w:tcPr>
            <w:tcW w:w="4700" w:type="dxa"/>
            <w:tcBorders>
              <w:top w:val="nil"/>
              <w:left w:val="nil"/>
              <w:bottom w:val="nil"/>
              <w:right w:val="nil"/>
            </w:tcBorders>
            <w:shd w:val="clear" w:color="auto" w:fill="auto"/>
            <w:vAlign w:val="bottom"/>
            <w:hideMark/>
          </w:tcPr>
          <w:p w14:paraId="7420B034" w14:textId="67561E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09_1SA_17_54</w:t>
            </w:r>
            <w:r w:rsidR="00FF4471">
              <w:rPr>
                <w:rFonts w:ascii="Calibri" w:eastAsia="Times New Roman" w:hAnsi="Calibri" w:cs="Calibri"/>
                <w:color w:val="000000"/>
              </w:rPr>
              <w:t>,</w:t>
            </w:r>
            <w:r w:rsidRPr="00BF0BBD">
              <w:rPr>
                <w:rFonts w:ascii="Calibri" w:eastAsia="Times New Roman" w:hAnsi="Calibri" w:cs="Calibri"/>
                <w:color w:val="000000"/>
              </w:rPr>
              <w:t xml:space="preserve"> the head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19_PSA_018_043 </w:t>
            </w:r>
          </w:p>
        </w:tc>
      </w:tr>
      <w:tr w:rsidR="00BF0BBD" w:rsidRPr="00BF0BBD" w14:paraId="170F6A85" w14:textId="77777777" w:rsidTr="00BF0BBD">
        <w:trPr>
          <w:trHeight w:val="300"/>
        </w:trPr>
        <w:tc>
          <w:tcPr>
            <w:tcW w:w="4700" w:type="dxa"/>
            <w:tcBorders>
              <w:top w:val="nil"/>
              <w:left w:val="nil"/>
              <w:bottom w:val="nil"/>
              <w:right w:val="nil"/>
            </w:tcBorders>
            <w:shd w:val="clear" w:color="auto" w:fill="auto"/>
            <w:vAlign w:val="bottom"/>
            <w:hideMark/>
          </w:tcPr>
          <w:p w14:paraId="244F7385" w14:textId="62EA74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09_1SA_17_49</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 in</w:t>
            </w:r>
            <w:r w:rsidR="00644F35">
              <w:rPr>
                <w:rFonts w:ascii="Calibri" w:eastAsia="Times New Roman" w:hAnsi="Calibri" w:cs="Calibri"/>
                <w:color w:val="000000"/>
              </w:rPr>
              <w:t>, &lt;&lt;&lt;&lt;&lt;</w:t>
            </w:r>
          </w:p>
        </w:tc>
      </w:tr>
      <w:tr w:rsidR="00BF0BBD" w:rsidRPr="00BF0BBD" w14:paraId="601436BF" w14:textId="77777777" w:rsidTr="00BF0BBD">
        <w:trPr>
          <w:trHeight w:val="300"/>
        </w:trPr>
        <w:tc>
          <w:tcPr>
            <w:tcW w:w="4700" w:type="dxa"/>
            <w:tcBorders>
              <w:top w:val="nil"/>
              <w:left w:val="nil"/>
              <w:bottom w:val="nil"/>
              <w:right w:val="nil"/>
            </w:tcBorders>
            <w:shd w:val="clear" w:color="auto" w:fill="auto"/>
            <w:vAlign w:val="bottom"/>
            <w:hideMark/>
          </w:tcPr>
          <w:p w14:paraId="45762272" w14:textId="3C94F0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09_1SA_17_49</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 in his</w:t>
            </w:r>
            <w:r w:rsidR="00644F35">
              <w:rPr>
                <w:rFonts w:ascii="Calibri" w:eastAsia="Times New Roman" w:hAnsi="Calibri" w:cs="Calibri"/>
                <w:color w:val="000000"/>
              </w:rPr>
              <w:t>, &lt;&lt;&lt;&lt;&lt;</w:t>
            </w:r>
          </w:p>
        </w:tc>
      </w:tr>
      <w:tr w:rsidR="00BF0BBD" w:rsidRPr="00BF0BBD" w14:paraId="4665E2EA" w14:textId="77777777" w:rsidTr="00BF0BBD">
        <w:trPr>
          <w:trHeight w:val="300"/>
        </w:trPr>
        <w:tc>
          <w:tcPr>
            <w:tcW w:w="4700" w:type="dxa"/>
            <w:tcBorders>
              <w:top w:val="nil"/>
              <w:left w:val="nil"/>
              <w:bottom w:val="nil"/>
              <w:right w:val="nil"/>
            </w:tcBorders>
            <w:shd w:val="clear" w:color="auto" w:fill="auto"/>
            <w:vAlign w:val="bottom"/>
            <w:hideMark/>
          </w:tcPr>
          <w:p w14:paraId="0285143C" w14:textId="24A176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01_GEN_14_17</w:t>
            </w:r>
            <w:r w:rsidR="00FF4471">
              <w:rPr>
                <w:rFonts w:ascii="Calibri" w:eastAsia="Times New Roman" w:hAnsi="Calibri" w:cs="Calibri"/>
                <w:color w:val="000000"/>
              </w:rPr>
              <w:t>,</w:t>
            </w:r>
            <w:r w:rsidRPr="00BF0BBD">
              <w:rPr>
                <w:rFonts w:ascii="Calibri" w:eastAsia="Times New Roman" w:hAnsi="Calibri" w:cs="Calibri"/>
                <w:color w:val="000000"/>
              </w:rPr>
              <w:t xml:space="preserve"> the slaughter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10_2SA_01_01 </w:t>
            </w:r>
          </w:p>
        </w:tc>
      </w:tr>
      <w:tr w:rsidR="00BF0BBD" w:rsidRPr="00BF0BBD" w14:paraId="35CD8EA0" w14:textId="77777777" w:rsidTr="00BF0BBD">
        <w:trPr>
          <w:trHeight w:val="300"/>
        </w:trPr>
        <w:tc>
          <w:tcPr>
            <w:tcW w:w="4700" w:type="dxa"/>
            <w:tcBorders>
              <w:top w:val="nil"/>
              <w:left w:val="nil"/>
              <w:bottom w:val="nil"/>
              <w:right w:val="nil"/>
            </w:tcBorders>
            <w:shd w:val="clear" w:color="auto" w:fill="auto"/>
            <w:vAlign w:val="bottom"/>
            <w:hideMark/>
          </w:tcPr>
          <w:p w14:paraId="4DBF0FCA" w14:textId="2950A7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slaughter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09_1SA_18_06 </w:t>
            </w:r>
          </w:p>
        </w:tc>
      </w:tr>
      <w:tr w:rsidR="00BF0BBD" w:rsidRPr="00BF0BBD" w14:paraId="618395E0" w14:textId="77777777" w:rsidTr="00BF0BBD">
        <w:trPr>
          <w:trHeight w:val="300"/>
        </w:trPr>
        <w:tc>
          <w:tcPr>
            <w:tcW w:w="4700" w:type="dxa"/>
            <w:tcBorders>
              <w:top w:val="nil"/>
              <w:left w:val="nil"/>
              <w:bottom w:val="nil"/>
              <w:right w:val="nil"/>
            </w:tcBorders>
            <w:shd w:val="clear" w:color="auto" w:fill="auto"/>
            <w:vAlign w:val="bottom"/>
            <w:hideMark/>
          </w:tcPr>
          <w:p w14:paraId="29E56C97" w14:textId="4EB7DF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07_JUD_16_31</w:t>
            </w:r>
            <w:r w:rsidR="00FF4471">
              <w:rPr>
                <w:rFonts w:ascii="Calibri" w:eastAsia="Times New Roman" w:hAnsi="Calibri" w:cs="Calibri"/>
                <w:color w:val="000000"/>
              </w:rPr>
              <w:t>,</w:t>
            </w:r>
            <w:r w:rsidRPr="00BF0BBD">
              <w:rPr>
                <w:rFonts w:ascii="Calibri" w:eastAsia="Times New Roman" w:hAnsi="Calibri" w:cs="Calibri"/>
                <w:color w:val="000000"/>
              </w:rPr>
              <w:t xml:space="preserve"> took him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10_2SA_15_05 </w:t>
            </w:r>
          </w:p>
        </w:tc>
      </w:tr>
      <w:tr w:rsidR="00BF0BBD" w:rsidRPr="00BF0BBD" w14:paraId="40753C85" w14:textId="77777777" w:rsidTr="00BF0BBD">
        <w:trPr>
          <w:trHeight w:val="600"/>
        </w:trPr>
        <w:tc>
          <w:tcPr>
            <w:tcW w:w="4700" w:type="dxa"/>
            <w:tcBorders>
              <w:top w:val="nil"/>
              <w:left w:val="nil"/>
              <w:bottom w:val="nil"/>
              <w:right w:val="nil"/>
            </w:tcBorders>
            <w:shd w:val="clear" w:color="auto" w:fill="auto"/>
            <w:vAlign w:val="bottom"/>
            <w:hideMark/>
          </w:tcPr>
          <w:p w14:paraId="101994FC" w14:textId="796FC1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07_JUD_16_31</w:t>
            </w:r>
            <w:r w:rsidR="00FF4471">
              <w:rPr>
                <w:rFonts w:ascii="Calibri" w:eastAsia="Times New Roman" w:hAnsi="Calibri" w:cs="Calibri"/>
                <w:color w:val="000000"/>
              </w:rPr>
              <w:t>,</w:t>
            </w:r>
            <w:r w:rsidRPr="00BF0BBD">
              <w:rPr>
                <w:rFonts w:ascii="Calibri" w:eastAsia="Times New Roman" w:hAnsi="Calibri" w:cs="Calibri"/>
                <w:color w:val="000000"/>
              </w:rPr>
              <w:t xml:space="preserve"> took him and brought</w:t>
            </w:r>
            <w:r w:rsidR="00FF4471">
              <w:rPr>
                <w:rFonts w:ascii="Calibri" w:eastAsia="Times New Roman" w:hAnsi="Calibri" w:cs="Calibri"/>
                <w:color w:val="000000"/>
              </w:rPr>
              <w:t>,</w:t>
            </w:r>
            <w:r w:rsidRPr="00BF0BBD">
              <w:rPr>
                <w:rFonts w:ascii="Calibri" w:eastAsia="Times New Roman" w:hAnsi="Calibri" w:cs="Calibri"/>
                <w:color w:val="000000"/>
              </w:rPr>
              <w:t xml:space="preserve"> 44_ACT_17_19 </w:t>
            </w:r>
          </w:p>
        </w:tc>
      </w:tr>
      <w:tr w:rsidR="00BF0BBD" w:rsidRPr="00BF0BBD" w14:paraId="436D9866" w14:textId="77777777" w:rsidTr="00BF0BBD">
        <w:trPr>
          <w:trHeight w:val="1200"/>
        </w:trPr>
        <w:tc>
          <w:tcPr>
            <w:tcW w:w="4700" w:type="dxa"/>
            <w:tcBorders>
              <w:top w:val="nil"/>
              <w:left w:val="nil"/>
              <w:bottom w:val="nil"/>
              <w:right w:val="nil"/>
            </w:tcBorders>
            <w:shd w:val="clear" w:color="auto" w:fill="auto"/>
            <w:vAlign w:val="bottom"/>
            <w:hideMark/>
          </w:tcPr>
          <w:p w14:paraId="6C9FA44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09_1SA_17:58 And Saul said to him, Whose son [art] thou, [thou] young man? And David answered, I [am] the son of thy servant Jesse the Bethlehemite. #,</w:t>
            </w:r>
          </w:p>
        </w:tc>
      </w:tr>
      <w:tr w:rsidR="00BF0BBD" w:rsidRPr="00BF0BBD" w14:paraId="631C9BD8" w14:textId="77777777" w:rsidTr="00BF0BBD">
        <w:trPr>
          <w:trHeight w:val="300"/>
        </w:trPr>
        <w:tc>
          <w:tcPr>
            <w:tcW w:w="4700" w:type="dxa"/>
            <w:tcBorders>
              <w:top w:val="nil"/>
              <w:left w:val="nil"/>
              <w:bottom w:val="nil"/>
              <w:right w:val="nil"/>
            </w:tcBorders>
            <w:shd w:val="clear" w:color="auto" w:fill="auto"/>
            <w:vAlign w:val="bottom"/>
            <w:hideMark/>
          </w:tcPr>
          <w:p w14:paraId="5E7C56D9" w14:textId="68961F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am the son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10_2SA_01_13 </w:t>
            </w:r>
          </w:p>
        </w:tc>
      </w:tr>
      <w:tr w:rsidR="00BF0BBD" w:rsidRPr="00BF0BBD" w14:paraId="4A43FF20" w14:textId="77777777" w:rsidTr="00BF0BBD">
        <w:trPr>
          <w:trHeight w:val="300"/>
        </w:trPr>
        <w:tc>
          <w:tcPr>
            <w:tcW w:w="4700" w:type="dxa"/>
            <w:tcBorders>
              <w:top w:val="nil"/>
              <w:left w:val="nil"/>
              <w:bottom w:val="nil"/>
              <w:right w:val="nil"/>
            </w:tcBorders>
            <w:shd w:val="clear" w:color="auto" w:fill="auto"/>
            <w:vAlign w:val="bottom"/>
            <w:hideMark/>
          </w:tcPr>
          <w:p w14:paraId="5B93A594" w14:textId="49A748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am the son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10_2SA_01_13 </w:t>
            </w:r>
          </w:p>
        </w:tc>
      </w:tr>
      <w:tr w:rsidR="00BF0BBD" w:rsidRPr="00BF0BBD" w14:paraId="50502A0F" w14:textId="77777777" w:rsidTr="00BF0BBD">
        <w:trPr>
          <w:trHeight w:val="300"/>
        </w:trPr>
        <w:tc>
          <w:tcPr>
            <w:tcW w:w="4700" w:type="dxa"/>
            <w:tcBorders>
              <w:top w:val="nil"/>
              <w:left w:val="nil"/>
              <w:bottom w:val="nil"/>
              <w:right w:val="nil"/>
            </w:tcBorders>
            <w:shd w:val="clear" w:color="auto" w:fill="auto"/>
            <w:vAlign w:val="bottom"/>
            <w:hideMark/>
          </w:tcPr>
          <w:p w14:paraId="2D9F38BB" w14:textId="769AA2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David answered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09_1SA_21_05 </w:t>
            </w:r>
          </w:p>
        </w:tc>
      </w:tr>
      <w:tr w:rsidR="00BF0BBD" w:rsidRPr="00BF0BBD" w14:paraId="4461D358" w14:textId="77777777" w:rsidTr="00BF0BBD">
        <w:trPr>
          <w:trHeight w:val="300"/>
        </w:trPr>
        <w:tc>
          <w:tcPr>
            <w:tcW w:w="4700" w:type="dxa"/>
            <w:tcBorders>
              <w:top w:val="nil"/>
              <w:left w:val="nil"/>
              <w:bottom w:val="nil"/>
              <w:right w:val="nil"/>
            </w:tcBorders>
            <w:shd w:val="clear" w:color="auto" w:fill="auto"/>
            <w:vAlign w:val="bottom"/>
            <w:hideMark/>
          </w:tcPr>
          <w:p w14:paraId="2E6A7045" w14:textId="079641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09_1SA_17_37</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09_1SA_18_17 </w:t>
            </w:r>
          </w:p>
        </w:tc>
      </w:tr>
      <w:tr w:rsidR="00BF0BBD" w:rsidRPr="00BF0BBD" w14:paraId="27088CD2" w14:textId="77777777" w:rsidTr="00BF0BBD">
        <w:trPr>
          <w:trHeight w:val="300"/>
        </w:trPr>
        <w:tc>
          <w:tcPr>
            <w:tcW w:w="4700" w:type="dxa"/>
            <w:tcBorders>
              <w:top w:val="nil"/>
              <w:left w:val="nil"/>
              <w:bottom w:val="nil"/>
              <w:right w:val="nil"/>
            </w:tcBorders>
            <w:shd w:val="clear" w:color="auto" w:fill="auto"/>
            <w:vAlign w:val="bottom"/>
            <w:hideMark/>
          </w:tcPr>
          <w:p w14:paraId="77F5AD5C" w14:textId="78431A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09_1SA_17_33</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said to</w:t>
            </w:r>
            <w:r w:rsidR="00644F35">
              <w:rPr>
                <w:rFonts w:ascii="Calibri" w:eastAsia="Times New Roman" w:hAnsi="Calibri" w:cs="Calibri"/>
                <w:color w:val="000000"/>
              </w:rPr>
              <w:t>, &lt;&lt;&lt;&lt;&lt;</w:t>
            </w:r>
          </w:p>
        </w:tc>
      </w:tr>
      <w:tr w:rsidR="00BF0BBD" w:rsidRPr="00BF0BBD" w14:paraId="7701FE50" w14:textId="77777777" w:rsidTr="00BF0BBD">
        <w:trPr>
          <w:trHeight w:val="300"/>
        </w:trPr>
        <w:tc>
          <w:tcPr>
            <w:tcW w:w="4700" w:type="dxa"/>
            <w:tcBorders>
              <w:top w:val="nil"/>
              <w:left w:val="nil"/>
              <w:bottom w:val="nil"/>
              <w:right w:val="nil"/>
            </w:tcBorders>
            <w:shd w:val="clear" w:color="auto" w:fill="auto"/>
            <w:vAlign w:val="bottom"/>
            <w:hideMark/>
          </w:tcPr>
          <w:p w14:paraId="0E0F2B6F" w14:textId="156D5B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08_RUT_03_09</w:t>
            </w:r>
            <w:r w:rsidR="00FF4471">
              <w:rPr>
                <w:rFonts w:ascii="Calibri" w:eastAsia="Times New Roman" w:hAnsi="Calibri" w:cs="Calibri"/>
                <w:color w:val="000000"/>
              </w:rPr>
              <w:t>,</w:t>
            </w:r>
            <w:r w:rsidRPr="00BF0BBD">
              <w:rPr>
                <w:rFonts w:ascii="Calibri" w:eastAsia="Times New Roman" w:hAnsi="Calibri" w:cs="Calibri"/>
                <w:color w:val="000000"/>
              </w:rPr>
              <w:t xml:space="preserve"> answered I am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10_2SA_01_13 </w:t>
            </w:r>
          </w:p>
        </w:tc>
      </w:tr>
      <w:tr w:rsidR="00BF0BBD" w:rsidRPr="00BF0BBD" w14:paraId="12FAA306" w14:textId="77777777" w:rsidTr="00BF0BBD">
        <w:trPr>
          <w:trHeight w:val="300"/>
        </w:trPr>
        <w:tc>
          <w:tcPr>
            <w:tcW w:w="4700" w:type="dxa"/>
            <w:tcBorders>
              <w:top w:val="nil"/>
              <w:left w:val="nil"/>
              <w:bottom w:val="nil"/>
              <w:right w:val="nil"/>
            </w:tcBorders>
            <w:shd w:val="clear" w:color="auto" w:fill="auto"/>
            <w:vAlign w:val="bottom"/>
            <w:hideMark/>
          </w:tcPr>
          <w:p w14:paraId="22863DB9" w14:textId="2A9473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answered I am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10_2SA_01_13 </w:t>
            </w:r>
          </w:p>
        </w:tc>
      </w:tr>
      <w:tr w:rsidR="00BF0BBD" w:rsidRPr="00BF0BBD" w14:paraId="029CE6D1" w14:textId="77777777" w:rsidTr="00BF0BBD">
        <w:trPr>
          <w:trHeight w:val="300"/>
        </w:trPr>
        <w:tc>
          <w:tcPr>
            <w:tcW w:w="4700" w:type="dxa"/>
            <w:tcBorders>
              <w:top w:val="nil"/>
              <w:left w:val="nil"/>
              <w:bottom w:val="nil"/>
              <w:right w:val="nil"/>
            </w:tcBorders>
            <w:shd w:val="clear" w:color="auto" w:fill="auto"/>
            <w:vAlign w:val="bottom"/>
            <w:hideMark/>
          </w:tcPr>
          <w:p w14:paraId="344CD53A" w14:textId="69FC54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09_1SA_09_19</w:t>
            </w:r>
            <w:r w:rsidR="00FF4471">
              <w:rPr>
                <w:rFonts w:ascii="Calibri" w:eastAsia="Times New Roman" w:hAnsi="Calibri" w:cs="Calibri"/>
                <w:color w:val="000000"/>
              </w:rPr>
              <w:t>,</w:t>
            </w:r>
            <w:r w:rsidRPr="00BF0BBD">
              <w:rPr>
                <w:rFonts w:ascii="Calibri" w:eastAsia="Times New Roman" w:hAnsi="Calibri" w:cs="Calibri"/>
                <w:color w:val="000000"/>
              </w:rPr>
              <w:t xml:space="preserve"> I am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10_2SA_01_13 </w:t>
            </w:r>
          </w:p>
        </w:tc>
      </w:tr>
      <w:tr w:rsidR="00BF0BBD" w:rsidRPr="00BF0BBD" w14:paraId="0257AB42" w14:textId="77777777" w:rsidTr="00BF0BBD">
        <w:trPr>
          <w:trHeight w:val="300"/>
        </w:trPr>
        <w:tc>
          <w:tcPr>
            <w:tcW w:w="4700" w:type="dxa"/>
            <w:tcBorders>
              <w:top w:val="nil"/>
              <w:left w:val="nil"/>
              <w:bottom w:val="nil"/>
              <w:right w:val="nil"/>
            </w:tcBorders>
            <w:shd w:val="clear" w:color="auto" w:fill="auto"/>
            <w:vAlign w:val="bottom"/>
            <w:hideMark/>
          </w:tcPr>
          <w:p w14:paraId="584FA41C" w14:textId="1A2311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am the son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10_2SA_01_13 </w:t>
            </w:r>
          </w:p>
        </w:tc>
      </w:tr>
      <w:tr w:rsidR="00BF0BBD" w:rsidRPr="00BF0BBD" w14:paraId="6FB4EA20" w14:textId="77777777" w:rsidTr="00BF0BBD">
        <w:trPr>
          <w:trHeight w:val="300"/>
        </w:trPr>
        <w:tc>
          <w:tcPr>
            <w:tcW w:w="4700" w:type="dxa"/>
            <w:tcBorders>
              <w:top w:val="nil"/>
              <w:left w:val="nil"/>
              <w:bottom w:val="nil"/>
              <w:right w:val="nil"/>
            </w:tcBorders>
            <w:shd w:val="clear" w:color="auto" w:fill="auto"/>
            <w:vAlign w:val="bottom"/>
            <w:hideMark/>
          </w:tcPr>
          <w:p w14:paraId="7851A85D" w14:textId="317343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04_NUM_22_16</w:t>
            </w:r>
            <w:r w:rsidR="00FF4471">
              <w:rPr>
                <w:rFonts w:ascii="Calibri" w:eastAsia="Times New Roman" w:hAnsi="Calibri" w:cs="Calibri"/>
                <w:color w:val="000000"/>
              </w:rPr>
              <w:t>,</w:t>
            </w:r>
            <w:r w:rsidRPr="00BF0BBD">
              <w:rPr>
                <w:rFonts w:ascii="Calibri" w:eastAsia="Times New Roman" w:hAnsi="Calibri" w:cs="Calibri"/>
                <w:color w:val="000000"/>
              </w:rPr>
              <w:t xml:space="preserve"> said to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09_1SA_28_07 </w:t>
            </w:r>
          </w:p>
        </w:tc>
      </w:tr>
      <w:tr w:rsidR="00BF0BBD" w:rsidRPr="00BF0BBD" w14:paraId="6F56DDFC" w14:textId="77777777" w:rsidTr="00BF0BBD">
        <w:trPr>
          <w:trHeight w:val="300"/>
        </w:trPr>
        <w:tc>
          <w:tcPr>
            <w:tcW w:w="4700" w:type="dxa"/>
            <w:tcBorders>
              <w:top w:val="nil"/>
              <w:left w:val="nil"/>
              <w:bottom w:val="nil"/>
              <w:right w:val="nil"/>
            </w:tcBorders>
            <w:shd w:val="clear" w:color="auto" w:fill="auto"/>
            <w:vAlign w:val="bottom"/>
            <w:hideMark/>
          </w:tcPr>
          <w:p w14:paraId="0A86C597" w14:textId="5F9676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09_1SA_14_43</w:t>
            </w:r>
            <w:r w:rsidR="00FF4471">
              <w:rPr>
                <w:rFonts w:ascii="Calibri" w:eastAsia="Times New Roman" w:hAnsi="Calibri" w:cs="Calibri"/>
                <w:color w:val="000000"/>
              </w:rPr>
              <w:t>,</w:t>
            </w:r>
            <w:r w:rsidRPr="00BF0BBD">
              <w:rPr>
                <w:rFonts w:ascii="Calibri" w:eastAsia="Times New Roman" w:hAnsi="Calibri" w:cs="Calibri"/>
                <w:color w:val="000000"/>
              </w:rPr>
              <w:t xml:space="preserve"> Saul said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09_1SA_18_17 </w:t>
            </w:r>
          </w:p>
        </w:tc>
      </w:tr>
      <w:tr w:rsidR="00BF0BBD" w:rsidRPr="00BF0BBD" w14:paraId="74D4D453" w14:textId="77777777" w:rsidTr="00BF0BBD">
        <w:trPr>
          <w:trHeight w:val="300"/>
        </w:trPr>
        <w:tc>
          <w:tcPr>
            <w:tcW w:w="4700" w:type="dxa"/>
            <w:tcBorders>
              <w:top w:val="nil"/>
              <w:left w:val="nil"/>
              <w:bottom w:val="nil"/>
              <w:right w:val="nil"/>
            </w:tcBorders>
            <w:shd w:val="clear" w:color="auto" w:fill="auto"/>
            <w:vAlign w:val="bottom"/>
            <w:hideMark/>
          </w:tcPr>
          <w:p w14:paraId="728F0C39" w14:textId="6F8CF8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09_1SA_17_12</w:t>
            </w:r>
            <w:r w:rsidR="00FF4471">
              <w:rPr>
                <w:rFonts w:ascii="Calibri" w:eastAsia="Times New Roman" w:hAnsi="Calibri" w:cs="Calibri"/>
                <w:color w:val="000000"/>
              </w:rPr>
              <w:t>,</w:t>
            </w:r>
            <w:r w:rsidRPr="00BF0BBD">
              <w:rPr>
                <w:rFonts w:ascii="Calibri" w:eastAsia="Times New Roman" w:hAnsi="Calibri" w:cs="Calibri"/>
                <w:color w:val="000000"/>
              </w:rPr>
              <w:t xml:space="preserve"> the son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09_1SA_20_27 </w:t>
            </w:r>
          </w:p>
        </w:tc>
      </w:tr>
      <w:tr w:rsidR="00BF0BBD" w:rsidRPr="00BF0BBD" w14:paraId="401B29E0" w14:textId="77777777" w:rsidTr="00BF0BBD">
        <w:trPr>
          <w:trHeight w:val="300"/>
        </w:trPr>
        <w:tc>
          <w:tcPr>
            <w:tcW w:w="4700" w:type="dxa"/>
            <w:tcBorders>
              <w:top w:val="nil"/>
              <w:left w:val="nil"/>
              <w:bottom w:val="nil"/>
              <w:right w:val="nil"/>
            </w:tcBorders>
            <w:shd w:val="clear" w:color="auto" w:fill="auto"/>
            <w:vAlign w:val="bottom"/>
            <w:hideMark/>
          </w:tcPr>
          <w:p w14:paraId="23E26A77" w14:textId="06F9C1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09_1SA_09_02</w:t>
            </w:r>
            <w:r w:rsidR="00FF4471">
              <w:rPr>
                <w:rFonts w:ascii="Calibri" w:eastAsia="Times New Roman" w:hAnsi="Calibri" w:cs="Calibri"/>
                <w:color w:val="000000"/>
              </w:rPr>
              <w:t>,</w:t>
            </w:r>
            <w:r w:rsidRPr="00BF0BBD">
              <w:rPr>
                <w:rFonts w:ascii="Calibri" w:eastAsia="Times New Roman" w:hAnsi="Calibri" w:cs="Calibri"/>
                <w:color w:val="000000"/>
              </w:rPr>
              <w:t xml:space="preserve"> young man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12_2KI_06_17 </w:t>
            </w:r>
          </w:p>
        </w:tc>
      </w:tr>
      <w:tr w:rsidR="00BF0BBD" w:rsidRPr="00BF0BBD" w14:paraId="5A6EA880" w14:textId="77777777" w:rsidTr="00BF0BBD">
        <w:trPr>
          <w:trHeight w:val="1200"/>
        </w:trPr>
        <w:tc>
          <w:tcPr>
            <w:tcW w:w="4700" w:type="dxa"/>
            <w:tcBorders>
              <w:top w:val="nil"/>
              <w:left w:val="nil"/>
              <w:bottom w:val="nil"/>
              <w:right w:val="nil"/>
            </w:tcBorders>
            <w:shd w:val="clear" w:color="auto" w:fill="auto"/>
            <w:vAlign w:val="bottom"/>
            <w:hideMark/>
          </w:tcPr>
          <w:p w14:paraId="6D225DA0"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09_1SA_18:01 And it came to pass, when he had made an end of speaking unto Saul, that the soul of Jonathan was knit with the soul of David, and Jonathan loved him as his own soul. #,</w:t>
            </w:r>
          </w:p>
        </w:tc>
      </w:tr>
      <w:tr w:rsidR="00BF0BBD" w:rsidRPr="00BF0BBD" w14:paraId="4637B8D7" w14:textId="77777777" w:rsidTr="00BF0BBD">
        <w:trPr>
          <w:trHeight w:val="300"/>
        </w:trPr>
        <w:tc>
          <w:tcPr>
            <w:tcW w:w="4700" w:type="dxa"/>
            <w:tcBorders>
              <w:top w:val="nil"/>
              <w:left w:val="nil"/>
              <w:bottom w:val="nil"/>
              <w:right w:val="nil"/>
            </w:tcBorders>
            <w:shd w:val="clear" w:color="auto" w:fill="auto"/>
            <w:vAlign w:val="bottom"/>
            <w:hideMark/>
          </w:tcPr>
          <w:p w14:paraId="62432D8F" w14:textId="580244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09_1SA_13_10</w:t>
            </w:r>
            <w:r w:rsidR="00FF4471">
              <w:rPr>
                <w:rFonts w:ascii="Calibri" w:eastAsia="Times New Roman" w:hAnsi="Calibri" w:cs="Calibri"/>
                <w:color w:val="000000"/>
              </w:rPr>
              <w:t>,</w:t>
            </w:r>
            <w:r w:rsidRPr="00BF0BBD">
              <w:rPr>
                <w:rFonts w:ascii="Calibri" w:eastAsia="Times New Roman" w:hAnsi="Calibri" w:cs="Calibri"/>
                <w:color w:val="000000"/>
              </w:rPr>
              <w:t xml:space="preserve"> an end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09_1SA_24_16 </w:t>
            </w:r>
          </w:p>
        </w:tc>
      </w:tr>
      <w:tr w:rsidR="00BF0BBD" w:rsidRPr="00BF0BBD" w14:paraId="3837B461" w14:textId="77777777" w:rsidTr="00BF0BBD">
        <w:trPr>
          <w:trHeight w:val="600"/>
        </w:trPr>
        <w:tc>
          <w:tcPr>
            <w:tcW w:w="4700" w:type="dxa"/>
            <w:tcBorders>
              <w:top w:val="nil"/>
              <w:left w:val="nil"/>
              <w:bottom w:val="nil"/>
              <w:right w:val="nil"/>
            </w:tcBorders>
            <w:shd w:val="clear" w:color="auto" w:fill="auto"/>
            <w:vAlign w:val="bottom"/>
            <w:hideMark/>
          </w:tcPr>
          <w:p w14:paraId="62BAED8A" w14:textId="185073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07_JUD_15_17</w:t>
            </w:r>
            <w:r w:rsidR="00FF4471">
              <w:rPr>
                <w:rFonts w:ascii="Calibri" w:eastAsia="Times New Roman" w:hAnsi="Calibri" w:cs="Calibri"/>
                <w:color w:val="000000"/>
              </w:rPr>
              <w:t>,</w:t>
            </w:r>
            <w:r w:rsidRPr="00BF0BBD">
              <w:rPr>
                <w:rFonts w:ascii="Calibri" w:eastAsia="Times New Roman" w:hAnsi="Calibri" w:cs="Calibri"/>
                <w:color w:val="000000"/>
              </w:rPr>
              <w:t xml:space="preserve"> an end of speaking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09_1SA_24_16 </w:t>
            </w:r>
          </w:p>
        </w:tc>
      </w:tr>
      <w:tr w:rsidR="00BF0BBD" w:rsidRPr="00BF0BBD" w14:paraId="135DE710" w14:textId="77777777" w:rsidTr="00BF0BBD">
        <w:trPr>
          <w:trHeight w:val="300"/>
        </w:trPr>
        <w:tc>
          <w:tcPr>
            <w:tcW w:w="4700" w:type="dxa"/>
            <w:tcBorders>
              <w:top w:val="nil"/>
              <w:left w:val="nil"/>
              <w:bottom w:val="nil"/>
              <w:right w:val="nil"/>
            </w:tcBorders>
            <w:shd w:val="clear" w:color="auto" w:fill="auto"/>
            <w:vAlign w:val="bottom"/>
            <w:hideMark/>
          </w:tcPr>
          <w:p w14:paraId="4C0FC0A2" w14:textId="71960A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09_1SA_17_48</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09_1SA_18_06 </w:t>
            </w:r>
          </w:p>
        </w:tc>
      </w:tr>
      <w:tr w:rsidR="00BF0BBD" w:rsidRPr="00BF0BBD" w14:paraId="0FDCCD8E" w14:textId="77777777" w:rsidTr="00BF0BBD">
        <w:trPr>
          <w:trHeight w:val="300"/>
        </w:trPr>
        <w:tc>
          <w:tcPr>
            <w:tcW w:w="4700" w:type="dxa"/>
            <w:tcBorders>
              <w:top w:val="nil"/>
              <w:left w:val="nil"/>
              <w:bottom w:val="nil"/>
              <w:right w:val="nil"/>
            </w:tcBorders>
            <w:shd w:val="clear" w:color="auto" w:fill="auto"/>
            <w:vAlign w:val="bottom"/>
            <w:hideMark/>
          </w:tcPr>
          <w:p w14:paraId="14760CFC" w14:textId="4EDCE1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09_1SA_17_48</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09_1SA_18_06 </w:t>
            </w:r>
          </w:p>
        </w:tc>
      </w:tr>
      <w:tr w:rsidR="00BF0BBD" w:rsidRPr="00BF0BBD" w14:paraId="6F677890" w14:textId="77777777" w:rsidTr="00BF0BBD">
        <w:trPr>
          <w:trHeight w:val="300"/>
        </w:trPr>
        <w:tc>
          <w:tcPr>
            <w:tcW w:w="4700" w:type="dxa"/>
            <w:tcBorders>
              <w:top w:val="nil"/>
              <w:left w:val="nil"/>
              <w:bottom w:val="nil"/>
              <w:right w:val="nil"/>
            </w:tcBorders>
            <w:shd w:val="clear" w:color="auto" w:fill="auto"/>
            <w:vAlign w:val="bottom"/>
            <w:hideMark/>
          </w:tcPr>
          <w:p w14:paraId="24C6884B" w14:textId="040E39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as his own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09_1SA_18_03 </w:t>
            </w:r>
          </w:p>
        </w:tc>
      </w:tr>
      <w:tr w:rsidR="00BF0BBD" w:rsidRPr="00BF0BBD" w14:paraId="7C6696BB" w14:textId="77777777" w:rsidTr="00BF0BBD">
        <w:trPr>
          <w:trHeight w:val="300"/>
        </w:trPr>
        <w:tc>
          <w:tcPr>
            <w:tcW w:w="4700" w:type="dxa"/>
            <w:tcBorders>
              <w:top w:val="nil"/>
              <w:left w:val="nil"/>
              <w:bottom w:val="nil"/>
              <w:right w:val="nil"/>
            </w:tcBorders>
            <w:shd w:val="clear" w:color="auto" w:fill="auto"/>
            <w:vAlign w:val="bottom"/>
            <w:hideMark/>
          </w:tcPr>
          <w:p w14:paraId="6F892BEA" w14:textId="453DF6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as his own soul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09_1SA_18_03 </w:t>
            </w:r>
          </w:p>
        </w:tc>
      </w:tr>
      <w:tr w:rsidR="00BF0BBD" w:rsidRPr="00BF0BBD" w14:paraId="63550264" w14:textId="77777777" w:rsidTr="00BF0BBD">
        <w:trPr>
          <w:trHeight w:val="300"/>
        </w:trPr>
        <w:tc>
          <w:tcPr>
            <w:tcW w:w="4700" w:type="dxa"/>
            <w:tcBorders>
              <w:top w:val="nil"/>
              <w:left w:val="nil"/>
              <w:bottom w:val="nil"/>
              <w:right w:val="nil"/>
            </w:tcBorders>
            <w:shd w:val="clear" w:color="auto" w:fill="auto"/>
            <w:vAlign w:val="bottom"/>
            <w:hideMark/>
          </w:tcPr>
          <w:p w14:paraId="06B18557" w14:textId="516E9D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09_1SA_17_48</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09_1SA_18_06 </w:t>
            </w:r>
          </w:p>
        </w:tc>
      </w:tr>
      <w:tr w:rsidR="00BF0BBD" w:rsidRPr="00BF0BBD" w14:paraId="56C4956B" w14:textId="77777777" w:rsidTr="00BF0BBD">
        <w:trPr>
          <w:trHeight w:val="600"/>
        </w:trPr>
        <w:tc>
          <w:tcPr>
            <w:tcW w:w="4700" w:type="dxa"/>
            <w:tcBorders>
              <w:top w:val="nil"/>
              <w:left w:val="nil"/>
              <w:bottom w:val="nil"/>
              <w:right w:val="nil"/>
            </w:tcBorders>
            <w:shd w:val="clear" w:color="auto" w:fill="auto"/>
            <w:vAlign w:val="bottom"/>
            <w:hideMark/>
          </w:tcPr>
          <w:p w14:paraId="4F49A17A" w14:textId="470491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09_1SA_17_48</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 when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09_1SA_23_06 </w:t>
            </w:r>
          </w:p>
        </w:tc>
      </w:tr>
      <w:tr w:rsidR="00BF0BBD" w:rsidRPr="00BF0BBD" w14:paraId="2C8C0348" w14:textId="77777777" w:rsidTr="00BF0BBD">
        <w:trPr>
          <w:trHeight w:val="300"/>
        </w:trPr>
        <w:tc>
          <w:tcPr>
            <w:tcW w:w="4700" w:type="dxa"/>
            <w:tcBorders>
              <w:top w:val="nil"/>
              <w:left w:val="nil"/>
              <w:bottom w:val="nil"/>
              <w:right w:val="nil"/>
            </w:tcBorders>
            <w:shd w:val="clear" w:color="auto" w:fill="auto"/>
            <w:vAlign w:val="bottom"/>
            <w:hideMark/>
          </w:tcPr>
          <w:p w14:paraId="4EA50A61" w14:textId="10356D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and Jonathan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09_1SA_19_02 </w:t>
            </w:r>
          </w:p>
        </w:tc>
      </w:tr>
      <w:tr w:rsidR="00BF0BBD" w:rsidRPr="00BF0BBD" w14:paraId="06D66034" w14:textId="77777777" w:rsidTr="00BF0BBD">
        <w:trPr>
          <w:trHeight w:val="300"/>
        </w:trPr>
        <w:tc>
          <w:tcPr>
            <w:tcW w:w="4700" w:type="dxa"/>
            <w:tcBorders>
              <w:top w:val="nil"/>
              <w:left w:val="nil"/>
              <w:bottom w:val="nil"/>
              <w:right w:val="nil"/>
            </w:tcBorders>
            <w:shd w:val="clear" w:color="auto" w:fill="auto"/>
            <w:vAlign w:val="bottom"/>
            <w:hideMark/>
          </w:tcPr>
          <w:p w14:paraId="1266A50B" w14:textId="207195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07_JUD_15_17</w:t>
            </w:r>
            <w:r w:rsidR="00FF4471">
              <w:rPr>
                <w:rFonts w:ascii="Calibri" w:eastAsia="Times New Roman" w:hAnsi="Calibri" w:cs="Calibri"/>
                <w:color w:val="000000"/>
              </w:rPr>
              <w:t>,</w:t>
            </w:r>
            <w:r w:rsidRPr="00BF0BBD">
              <w:rPr>
                <w:rFonts w:ascii="Calibri" w:eastAsia="Times New Roman" w:hAnsi="Calibri" w:cs="Calibri"/>
                <w:color w:val="000000"/>
              </w:rPr>
              <w:t xml:space="preserve"> end of speaking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09_1SA_24_16 </w:t>
            </w:r>
          </w:p>
        </w:tc>
      </w:tr>
      <w:tr w:rsidR="00BF0BBD" w:rsidRPr="00BF0BBD" w14:paraId="421B4F2C" w14:textId="77777777" w:rsidTr="00BF0BBD">
        <w:trPr>
          <w:trHeight w:val="300"/>
        </w:trPr>
        <w:tc>
          <w:tcPr>
            <w:tcW w:w="4700" w:type="dxa"/>
            <w:tcBorders>
              <w:top w:val="nil"/>
              <w:left w:val="nil"/>
              <w:bottom w:val="nil"/>
              <w:right w:val="nil"/>
            </w:tcBorders>
            <w:shd w:val="clear" w:color="auto" w:fill="auto"/>
            <w:vAlign w:val="bottom"/>
            <w:hideMark/>
          </w:tcPr>
          <w:p w14:paraId="6935701F" w14:textId="64F21F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05_DEU_20_09</w:t>
            </w:r>
            <w:r w:rsidR="00FF4471">
              <w:rPr>
                <w:rFonts w:ascii="Calibri" w:eastAsia="Times New Roman" w:hAnsi="Calibri" w:cs="Calibri"/>
                <w:color w:val="000000"/>
              </w:rPr>
              <w:t>,</w:t>
            </w:r>
            <w:r w:rsidRPr="00BF0BBD">
              <w:rPr>
                <w:rFonts w:ascii="Calibri" w:eastAsia="Times New Roman" w:hAnsi="Calibri" w:cs="Calibri"/>
                <w:color w:val="000000"/>
              </w:rPr>
              <w:t xml:space="preserve"> end of speaking unto</w:t>
            </w:r>
            <w:r w:rsidR="00644F35">
              <w:rPr>
                <w:rFonts w:ascii="Calibri" w:eastAsia="Times New Roman" w:hAnsi="Calibri" w:cs="Calibri"/>
                <w:color w:val="000000"/>
              </w:rPr>
              <w:t>, &lt;&lt;&lt;&lt;&lt;</w:t>
            </w:r>
          </w:p>
        </w:tc>
      </w:tr>
      <w:tr w:rsidR="00BF0BBD" w:rsidRPr="00BF0BBD" w14:paraId="5311C37E" w14:textId="77777777" w:rsidTr="00BF0BBD">
        <w:trPr>
          <w:trHeight w:val="300"/>
        </w:trPr>
        <w:tc>
          <w:tcPr>
            <w:tcW w:w="4700" w:type="dxa"/>
            <w:tcBorders>
              <w:top w:val="nil"/>
              <w:left w:val="nil"/>
              <w:bottom w:val="nil"/>
              <w:right w:val="nil"/>
            </w:tcBorders>
            <w:shd w:val="clear" w:color="auto" w:fill="auto"/>
            <w:vAlign w:val="bottom"/>
            <w:hideMark/>
          </w:tcPr>
          <w:p w14:paraId="2CB912C4" w14:textId="0B4368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09_1SA_13_10</w:t>
            </w:r>
            <w:r w:rsidR="00FF4471">
              <w:rPr>
                <w:rFonts w:ascii="Calibri" w:eastAsia="Times New Roman" w:hAnsi="Calibri" w:cs="Calibri"/>
                <w:color w:val="000000"/>
              </w:rPr>
              <w:t>,</w:t>
            </w:r>
            <w:r w:rsidRPr="00BF0BBD">
              <w:rPr>
                <w:rFonts w:ascii="Calibri" w:eastAsia="Times New Roman" w:hAnsi="Calibri" w:cs="Calibri"/>
                <w:color w:val="000000"/>
              </w:rPr>
              <w:t xml:space="preserve"> had made 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09_1SA_24_16 </w:t>
            </w:r>
          </w:p>
        </w:tc>
      </w:tr>
      <w:tr w:rsidR="00BF0BBD" w:rsidRPr="00BF0BBD" w14:paraId="7DA14ADA" w14:textId="77777777" w:rsidTr="00BF0BBD">
        <w:trPr>
          <w:trHeight w:val="600"/>
        </w:trPr>
        <w:tc>
          <w:tcPr>
            <w:tcW w:w="4700" w:type="dxa"/>
            <w:tcBorders>
              <w:top w:val="nil"/>
              <w:left w:val="nil"/>
              <w:bottom w:val="nil"/>
              <w:right w:val="nil"/>
            </w:tcBorders>
            <w:shd w:val="clear" w:color="auto" w:fill="auto"/>
            <w:vAlign w:val="bottom"/>
            <w:hideMark/>
          </w:tcPr>
          <w:p w14:paraId="6B858DE4" w14:textId="06A27C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09_1SA_13_10</w:t>
            </w:r>
            <w:r w:rsidR="00FF4471">
              <w:rPr>
                <w:rFonts w:ascii="Calibri" w:eastAsia="Times New Roman" w:hAnsi="Calibri" w:cs="Calibri"/>
                <w:color w:val="000000"/>
              </w:rPr>
              <w:t>,</w:t>
            </w:r>
            <w:r w:rsidRPr="00BF0BBD">
              <w:rPr>
                <w:rFonts w:ascii="Calibri" w:eastAsia="Times New Roman" w:hAnsi="Calibri" w:cs="Calibri"/>
                <w:color w:val="000000"/>
              </w:rPr>
              <w:t xml:space="preserve"> had made an end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09_1SA_24_16 </w:t>
            </w:r>
          </w:p>
        </w:tc>
      </w:tr>
      <w:tr w:rsidR="00BF0BBD" w:rsidRPr="00BF0BBD" w14:paraId="2DF5E3D7" w14:textId="77777777" w:rsidTr="00BF0BBD">
        <w:trPr>
          <w:trHeight w:val="300"/>
        </w:trPr>
        <w:tc>
          <w:tcPr>
            <w:tcW w:w="4700" w:type="dxa"/>
            <w:tcBorders>
              <w:top w:val="nil"/>
              <w:left w:val="nil"/>
              <w:bottom w:val="nil"/>
              <w:right w:val="nil"/>
            </w:tcBorders>
            <w:shd w:val="clear" w:color="auto" w:fill="auto"/>
            <w:vAlign w:val="bottom"/>
            <w:hideMark/>
          </w:tcPr>
          <w:p w14:paraId="2FC1841C" w14:textId="6B68CF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09_1SA_15_35</w:t>
            </w:r>
            <w:r w:rsidR="00FF4471">
              <w:rPr>
                <w:rFonts w:ascii="Calibri" w:eastAsia="Times New Roman" w:hAnsi="Calibri" w:cs="Calibri"/>
                <w:color w:val="000000"/>
              </w:rPr>
              <w:t>,</w:t>
            </w:r>
            <w:r w:rsidRPr="00BF0BBD">
              <w:rPr>
                <w:rFonts w:ascii="Calibri" w:eastAsia="Times New Roman" w:hAnsi="Calibri" w:cs="Calibri"/>
                <w:color w:val="000000"/>
              </w:rPr>
              <w:t xml:space="preserve"> he had made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10_2SA_13_36 </w:t>
            </w:r>
          </w:p>
        </w:tc>
      </w:tr>
      <w:tr w:rsidR="00BF0BBD" w:rsidRPr="00BF0BBD" w14:paraId="23CE3F58" w14:textId="77777777" w:rsidTr="00BF0BBD">
        <w:trPr>
          <w:trHeight w:val="300"/>
        </w:trPr>
        <w:tc>
          <w:tcPr>
            <w:tcW w:w="4700" w:type="dxa"/>
            <w:tcBorders>
              <w:top w:val="nil"/>
              <w:left w:val="nil"/>
              <w:bottom w:val="nil"/>
              <w:right w:val="nil"/>
            </w:tcBorders>
            <w:shd w:val="clear" w:color="auto" w:fill="auto"/>
            <w:vAlign w:val="bottom"/>
            <w:hideMark/>
          </w:tcPr>
          <w:p w14:paraId="4D327563" w14:textId="6D0BEA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09_1SA_13_10</w:t>
            </w:r>
            <w:r w:rsidR="00FF4471">
              <w:rPr>
                <w:rFonts w:ascii="Calibri" w:eastAsia="Times New Roman" w:hAnsi="Calibri" w:cs="Calibri"/>
                <w:color w:val="000000"/>
              </w:rPr>
              <w:t>,</w:t>
            </w:r>
            <w:r w:rsidRPr="00BF0BBD">
              <w:rPr>
                <w:rFonts w:ascii="Calibri" w:eastAsia="Times New Roman" w:hAnsi="Calibri" w:cs="Calibri"/>
                <w:color w:val="000000"/>
              </w:rPr>
              <w:t xml:space="preserve"> he had made an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10_2SA_13_36 </w:t>
            </w:r>
          </w:p>
        </w:tc>
      </w:tr>
      <w:tr w:rsidR="00BF0BBD" w:rsidRPr="00BF0BBD" w14:paraId="2DCF3368" w14:textId="77777777" w:rsidTr="00BF0BBD">
        <w:trPr>
          <w:trHeight w:val="300"/>
        </w:trPr>
        <w:tc>
          <w:tcPr>
            <w:tcW w:w="4700" w:type="dxa"/>
            <w:tcBorders>
              <w:top w:val="nil"/>
              <w:left w:val="nil"/>
              <w:bottom w:val="nil"/>
              <w:right w:val="nil"/>
            </w:tcBorders>
            <w:shd w:val="clear" w:color="auto" w:fill="auto"/>
            <w:vAlign w:val="bottom"/>
            <w:hideMark/>
          </w:tcPr>
          <w:p w14:paraId="3A60C76B" w14:textId="0DD7C0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as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09_1SA_18_03 </w:t>
            </w:r>
          </w:p>
        </w:tc>
      </w:tr>
      <w:tr w:rsidR="00BF0BBD" w:rsidRPr="00BF0BBD" w14:paraId="27F03E77" w14:textId="77777777" w:rsidTr="00BF0BBD">
        <w:trPr>
          <w:trHeight w:val="300"/>
        </w:trPr>
        <w:tc>
          <w:tcPr>
            <w:tcW w:w="4700" w:type="dxa"/>
            <w:tcBorders>
              <w:top w:val="nil"/>
              <w:left w:val="nil"/>
              <w:bottom w:val="nil"/>
              <w:right w:val="nil"/>
            </w:tcBorders>
            <w:shd w:val="clear" w:color="auto" w:fill="auto"/>
            <w:vAlign w:val="bottom"/>
            <w:hideMark/>
          </w:tcPr>
          <w:p w14:paraId="00F3E6F7" w14:textId="327A51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as his own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09_1SA_18_03 </w:t>
            </w:r>
          </w:p>
        </w:tc>
      </w:tr>
      <w:tr w:rsidR="00BF0BBD" w:rsidRPr="00BF0BBD" w14:paraId="7B5CD5D3" w14:textId="77777777" w:rsidTr="00BF0BBD">
        <w:trPr>
          <w:trHeight w:val="300"/>
        </w:trPr>
        <w:tc>
          <w:tcPr>
            <w:tcW w:w="4700" w:type="dxa"/>
            <w:tcBorders>
              <w:top w:val="nil"/>
              <w:left w:val="nil"/>
              <w:bottom w:val="nil"/>
              <w:right w:val="nil"/>
            </w:tcBorders>
            <w:shd w:val="clear" w:color="auto" w:fill="auto"/>
            <w:vAlign w:val="bottom"/>
            <w:hideMark/>
          </w:tcPr>
          <w:p w14:paraId="46991F91" w14:textId="73BDA4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own soul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09_1SA_18_03 </w:t>
            </w:r>
          </w:p>
        </w:tc>
      </w:tr>
      <w:tr w:rsidR="00BF0BBD" w:rsidRPr="00BF0BBD" w14:paraId="6B23590F" w14:textId="77777777" w:rsidTr="00BF0BBD">
        <w:trPr>
          <w:trHeight w:val="300"/>
        </w:trPr>
        <w:tc>
          <w:tcPr>
            <w:tcW w:w="4700" w:type="dxa"/>
            <w:tcBorders>
              <w:top w:val="nil"/>
              <w:left w:val="nil"/>
              <w:bottom w:val="nil"/>
              <w:right w:val="nil"/>
            </w:tcBorders>
            <w:shd w:val="clear" w:color="auto" w:fill="auto"/>
            <w:vAlign w:val="bottom"/>
            <w:hideMark/>
          </w:tcPr>
          <w:p w14:paraId="33840793" w14:textId="2AF1FD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09_1SA_17_48</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09_1SA_18_06 </w:t>
            </w:r>
          </w:p>
        </w:tc>
      </w:tr>
      <w:tr w:rsidR="00BF0BBD" w:rsidRPr="00BF0BBD" w14:paraId="4D666BB1" w14:textId="77777777" w:rsidTr="00BF0BBD">
        <w:trPr>
          <w:trHeight w:val="300"/>
        </w:trPr>
        <w:tc>
          <w:tcPr>
            <w:tcW w:w="4700" w:type="dxa"/>
            <w:tcBorders>
              <w:top w:val="nil"/>
              <w:left w:val="nil"/>
              <w:bottom w:val="nil"/>
              <w:right w:val="nil"/>
            </w:tcBorders>
            <w:shd w:val="clear" w:color="auto" w:fill="auto"/>
            <w:vAlign w:val="bottom"/>
            <w:hideMark/>
          </w:tcPr>
          <w:p w14:paraId="461C794D" w14:textId="644FDF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09_1SA_17_48</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09_1SA_18_06 </w:t>
            </w:r>
          </w:p>
        </w:tc>
      </w:tr>
      <w:tr w:rsidR="00BF0BBD" w:rsidRPr="00BF0BBD" w14:paraId="0B4214A3" w14:textId="77777777" w:rsidTr="00BF0BBD">
        <w:trPr>
          <w:trHeight w:val="300"/>
        </w:trPr>
        <w:tc>
          <w:tcPr>
            <w:tcW w:w="4700" w:type="dxa"/>
            <w:tcBorders>
              <w:top w:val="nil"/>
              <w:left w:val="nil"/>
              <w:bottom w:val="nil"/>
              <w:right w:val="nil"/>
            </w:tcBorders>
            <w:shd w:val="clear" w:color="auto" w:fill="auto"/>
            <w:vAlign w:val="bottom"/>
            <w:hideMark/>
          </w:tcPr>
          <w:p w14:paraId="6D3E54A4" w14:textId="24D9BC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loved him 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09_1SA_18_03 </w:t>
            </w:r>
          </w:p>
        </w:tc>
      </w:tr>
      <w:tr w:rsidR="00BF0BBD" w:rsidRPr="00BF0BBD" w14:paraId="06F5615F" w14:textId="77777777" w:rsidTr="00BF0BBD">
        <w:trPr>
          <w:trHeight w:val="300"/>
        </w:trPr>
        <w:tc>
          <w:tcPr>
            <w:tcW w:w="4700" w:type="dxa"/>
            <w:tcBorders>
              <w:top w:val="nil"/>
              <w:left w:val="nil"/>
              <w:bottom w:val="nil"/>
              <w:right w:val="nil"/>
            </w:tcBorders>
            <w:shd w:val="clear" w:color="auto" w:fill="auto"/>
            <w:vAlign w:val="bottom"/>
            <w:hideMark/>
          </w:tcPr>
          <w:p w14:paraId="011E6AD7" w14:textId="15DAA5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loved him as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09_1SA_18_03 </w:t>
            </w:r>
          </w:p>
        </w:tc>
      </w:tr>
      <w:tr w:rsidR="00BF0BBD" w:rsidRPr="00BF0BBD" w14:paraId="72C4372F" w14:textId="77777777" w:rsidTr="00BF0BBD">
        <w:trPr>
          <w:trHeight w:val="300"/>
        </w:trPr>
        <w:tc>
          <w:tcPr>
            <w:tcW w:w="4700" w:type="dxa"/>
            <w:tcBorders>
              <w:top w:val="nil"/>
              <w:left w:val="nil"/>
              <w:bottom w:val="nil"/>
              <w:right w:val="nil"/>
            </w:tcBorders>
            <w:shd w:val="clear" w:color="auto" w:fill="auto"/>
            <w:vAlign w:val="bottom"/>
            <w:hideMark/>
          </w:tcPr>
          <w:p w14:paraId="0EA533E3" w14:textId="3D6A44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09_1SA_13_10</w:t>
            </w:r>
            <w:r w:rsidR="00FF4471">
              <w:rPr>
                <w:rFonts w:ascii="Calibri" w:eastAsia="Times New Roman" w:hAnsi="Calibri" w:cs="Calibri"/>
                <w:color w:val="000000"/>
              </w:rPr>
              <w:t>,</w:t>
            </w:r>
            <w:r w:rsidRPr="00BF0BBD">
              <w:rPr>
                <w:rFonts w:ascii="Calibri" w:eastAsia="Times New Roman" w:hAnsi="Calibri" w:cs="Calibri"/>
                <w:color w:val="000000"/>
              </w:rPr>
              <w:t xml:space="preserve"> made an end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09_1SA_24_16 </w:t>
            </w:r>
          </w:p>
        </w:tc>
      </w:tr>
      <w:tr w:rsidR="00BF0BBD" w:rsidRPr="00BF0BBD" w14:paraId="69B91586" w14:textId="77777777" w:rsidTr="00BF0BBD">
        <w:trPr>
          <w:trHeight w:val="300"/>
        </w:trPr>
        <w:tc>
          <w:tcPr>
            <w:tcW w:w="4700" w:type="dxa"/>
            <w:tcBorders>
              <w:top w:val="nil"/>
              <w:left w:val="nil"/>
              <w:bottom w:val="nil"/>
              <w:right w:val="nil"/>
            </w:tcBorders>
            <w:shd w:val="clear" w:color="auto" w:fill="auto"/>
            <w:vAlign w:val="bottom"/>
            <w:hideMark/>
          </w:tcPr>
          <w:p w14:paraId="6C85F29B" w14:textId="1109F8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09_1SA_13_10</w:t>
            </w:r>
            <w:r w:rsidR="00FF4471">
              <w:rPr>
                <w:rFonts w:ascii="Calibri" w:eastAsia="Times New Roman" w:hAnsi="Calibri" w:cs="Calibri"/>
                <w:color w:val="000000"/>
              </w:rPr>
              <w:t>,</w:t>
            </w:r>
            <w:r w:rsidRPr="00BF0BBD">
              <w:rPr>
                <w:rFonts w:ascii="Calibri" w:eastAsia="Times New Roman" w:hAnsi="Calibri" w:cs="Calibri"/>
                <w:color w:val="000000"/>
              </w:rPr>
              <w:t xml:space="preserve"> made an end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09_1SA_24_16 </w:t>
            </w:r>
          </w:p>
        </w:tc>
      </w:tr>
      <w:tr w:rsidR="00BF0BBD" w:rsidRPr="00BF0BBD" w14:paraId="2DE41478" w14:textId="77777777" w:rsidTr="00BF0BBD">
        <w:trPr>
          <w:trHeight w:val="300"/>
        </w:trPr>
        <w:tc>
          <w:tcPr>
            <w:tcW w:w="4700" w:type="dxa"/>
            <w:tcBorders>
              <w:top w:val="nil"/>
              <w:left w:val="nil"/>
              <w:bottom w:val="nil"/>
              <w:right w:val="nil"/>
            </w:tcBorders>
            <w:shd w:val="clear" w:color="auto" w:fill="auto"/>
            <w:vAlign w:val="bottom"/>
            <w:hideMark/>
          </w:tcPr>
          <w:p w14:paraId="7C7BA133" w14:textId="4613C4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David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09_1SA_18_23 </w:t>
            </w:r>
          </w:p>
        </w:tc>
      </w:tr>
      <w:tr w:rsidR="00BF0BBD" w:rsidRPr="00BF0BBD" w14:paraId="5DB5A0CA" w14:textId="77777777" w:rsidTr="00BF0BBD">
        <w:trPr>
          <w:trHeight w:val="300"/>
        </w:trPr>
        <w:tc>
          <w:tcPr>
            <w:tcW w:w="4700" w:type="dxa"/>
            <w:tcBorders>
              <w:top w:val="nil"/>
              <w:left w:val="nil"/>
              <w:bottom w:val="nil"/>
              <w:right w:val="nil"/>
            </w:tcBorders>
            <w:shd w:val="clear" w:color="auto" w:fill="auto"/>
            <w:vAlign w:val="bottom"/>
            <w:hideMark/>
          </w:tcPr>
          <w:p w14:paraId="21F20BA6" w14:textId="6FAD01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Jonathan was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13_1CH_08_34 </w:t>
            </w:r>
          </w:p>
        </w:tc>
      </w:tr>
      <w:tr w:rsidR="00BF0BBD" w:rsidRPr="00BF0BBD" w14:paraId="6F69CD75" w14:textId="77777777" w:rsidTr="00BF0BBD">
        <w:trPr>
          <w:trHeight w:val="300"/>
        </w:trPr>
        <w:tc>
          <w:tcPr>
            <w:tcW w:w="4700" w:type="dxa"/>
            <w:tcBorders>
              <w:top w:val="nil"/>
              <w:left w:val="nil"/>
              <w:bottom w:val="nil"/>
              <w:right w:val="nil"/>
            </w:tcBorders>
            <w:shd w:val="clear" w:color="auto" w:fill="auto"/>
            <w:vAlign w:val="bottom"/>
            <w:hideMark/>
          </w:tcPr>
          <w:p w14:paraId="1BE65C26" w14:textId="7602B6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05_DEU_20_09</w:t>
            </w:r>
            <w:r w:rsidR="00FF4471">
              <w:rPr>
                <w:rFonts w:ascii="Calibri" w:eastAsia="Times New Roman" w:hAnsi="Calibri" w:cs="Calibri"/>
                <w:color w:val="000000"/>
              </w:rPr>
              <w:t>,</w:t>
            </w:r>
            <w:r w:rsidRPr="00BF0BBD">
              <w:rPr>
                <w:rFonts w:ascii="Calibri" w:eastAsia="Times New Roman" w:hAnsi="Calibri" w:cs="Calibri"/>
                <w:color w:val="000000"/>
              </w:rPr>
              <w:t xml:space="preserve"> of speaking unto</w:t>
            </w:r>
            <w:r w:rsidR="00644F35">
              <w:rPr>
                <w:rFonts w:ascii="Calibri" w:eastAsia="Times New Roman" w:hAnsi="Calibri" w:cs="Calibri"/>
                <w:color w:val="000000"/>
              </w:rPr>
              <w:t>, &lt;&lt;&lt;&lt;&lt;</w:t>
            </w:r>
          </w:p>
        </w:tc>
      </w:tr>
      <w:tr w:rsidR="00BF0BBD" w:rsidRPr="00BF0BBD" w14:paraId="041CEE0F" w14:textId="77777777" w:rsidTr="00BF0BBD">
        <w:trPr>
          <w:trHeight w:val="300"/>
        </w:trPr>
        <w:tc>
          <w:tcPr>
            <w:tcW w:w="4700" w:type="dxa"/>
            <w:tcBorders>
              <w:top w:val="nil"/>
              <w:left w:val="nil"/>
              <w:bottom w:val="nil"/>
              <w:right w:val="nil"/>
            </w:tcBorders>
            <w:shd w:val="clear" w:color="auto" w:fill="auto"/>
            <w:vAlign w:val="bottom"/>
            <w:hideMark/>
          </w:tcPr>
          <w:p w14:paraId="48FBEF6C" w14:textId="79FDA6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09_1SA_04_18</w:t>
            </w:r>
            <w:r w:rsidR="00FF4471">
              <w:rPr>
                <w:rFonts w:ascii="Calibri" w:eastAsia="Times New Roman" w:hAnsi="Calibri" w:cs="Calibri"/>
                <w:color w:val="000000"/>
              </w:rPr>
              <w:t>,</w:t>
            </w:r>
            <w:r w:rsidRPr="00BF0BBD">
              <w:rPr>
                <w:rFonts w:ascii="Calibri" w:eastAsia="Times New Roman" w:hAnsi="Calibri" w:cs="Calibri"/>
                <w:color w:val="000000"/>
              </w:rPr>
              <w:t xml:space="preserve"> pass when 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10_2SA_19_25 </w:t>
            </w:r>
          </w:p>
        </w:tc>
      </w:tr>
      <w:tr w:rsidR="00BF0BBD" w:rsidRPr="00BF0BBD" w14:paraId="5227A48D" w14:textId="77777777" w:rsidTr="00BF0BBD">
        <w:trPr>
          <w:trHeight w:val="300"/>
        </w:trPr>
        <w:tc>
          <w:tcPr>
            <w:tcW w:w="4700" w:type="dxa"/>
            <w:tcBorders>
              <w:top w:val="nil"/>
              <w:left w:val="nil"/>
              <w:bottom w:val="nil"/>
              <w:right w:val="nil"/>
            </w:tcBorders>
            <w:shd w:val="clear" w:color="auto" w:fill="auto"/>
            <w:vAlign w:val="bottom"/>
            <w:hideMark/>
          </w:tcPr>
          <w:p w14:paraId="64E57789" w14:textId="43B3B5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the soul</w:t>
            </w:r>
            <w:r w:rsidR="00FF4471">
              <w:rPr>
                <w:rFonts w:ascii="Calibri" w:eastAsia="Times New Roman" w:hAnsi="Calibri" w:cs="Calibri"/>
                <w:color w:val="000000"/>
              </w:rPr>
              <w:t>,</w:t>
            </w:r>
            <w:r w:rsidRPr="00BF0BBD">
              <w:rPr>
                <w:rFonts w:ascii="Calibri" w:eastAsia="Times New Roman" w:hAnsi="Calibri" w:cs="Calibri"/>
                <w:color w:val="000000"/>
              </w:rPr>
              <w:t xml:space="preserve"> 20_PRO_19_02 </w:t>
            </w:r>
          </w:p>
        </w:tc>
      </w:tr>
      <w:tr w:rsidR="00BF0BBD" w:rsidRPr="00BF0BBD" w14:paraId="231987C5" w14:textId="77777777" w:rsidTr="00BF0BBD">
        <w:trPr>
          <w:trHeight w:val="300"/>
        </w:trPr>
        <w:tc>
          <w:tcPr>
            <w:tcW w:w="4700" w:type="dxa"/>
            <w:tcBorders>
              <w:top w:val="nil"/>
              <w:left w:val="nil"/>
              <w:bottom w:val="nil"/>
              <w:right w:val="nil"/>
            </w:tcBorders>
            <w:shd w:val="clear" w:color="auto" w:fill="auto"/>
            <w:vAlign w:val="bottom"/>
            <w:hideMark/>
          </w:tcPr>
          <w:p w14:paraId="55E090A2" w14:textId="7DB723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09_1SA_17_48</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when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09_1SA_23_06 </w:t>
            </w:r>
          </w:p>
        </w:tc>
      </w:tr>
      <w:tr w:rsidR="00BF0BBD" w:rsidRPr="00BF0BBD" w14:paraId="62C71B2B" w14:textId="77777777" w:rsidTr="00BF0BBD">
        <w:trPr>
          <w:trHeight w:val="300"/>
        </w:trPr>
        <w:tc>
          <w:tcPr>
            <w:tcW w:w="4700" w:type="dxa"/>
            <w:tcBorders>
              <w:top w:val="nil"/>
              <w:left w:val="nil"/>
              <w:bottom w:val="nil"/>
              <w:right w:val="nil"/>
            </w:tcBorders>
            <w:shd w:val="clear" w:color="auto" w:fill="auto"/>
            <w:vAlign w:val="bottom"/>
            <w:hideMark/>
          </w:tcPr>
          <w:p w14:paraId="257A6024" w14:textId="7C88FA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09_1SA_04_18</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when 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10_2SA_19_25 </w:t>
            </w:r>
          </w:p>
        </w:tc>
      </w:tr>
      <w:tr w:rsidR="00BF0BBD" w:rsidRPr="00BF0BBD" w14:paraId="0493A3DB" w14:textId="77777777" w:rsidTr="00BF0BBD">
        <w:trPr>
          <w:trHeight w:val="300"/>
        </w:trPr>
        <w:tc>
          <w:tcPr>
            <w:tcW w:w="4700" w:type="dxa"/>
            <w:tcBorders>
              <w:top w:val="nil"/>
              <w:left w:val="nil"/>
              <w:bottom w:val="nil"/>
              <w:right w:val="nil"/>
            </w:tcBorders>
            <w:shd w:val="clear" w:color="auto" w:fill="auto"/>
            <w:vAlign w:val="bottom"/>
            <w:hideMark/>
          </w:tcPr>
          <w:p w14:paraId="0B6A3583" w14:textId="7A6B03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Saul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09_1SA_24_16 </w:t>
            </w:r>
          </w:p>
        </w:tc>
      </w:tr>
      <w:tr w:rsidR="00BF0BBD" w:rsidRPr="00BF0BBD" w14:paraId="71CB091A" w14:textId="77777777" w:rsidTr="00BF0BBD">
        <w:trPr>
          <w:trHeight w:val="300"/>
        </w:trPr>
        <w:tc>
          <w:tcPr>
            <w:tcW w:w="4700" w:type="dxa"/>
            <w:tcBorders>
              <w:top w:val="nil"/>
              <w:left w:val="nil"/>
              <w:bottom w:val="nil"/>
              <w:right w:val="nil"/>
            </w:tcBorders>
            <w:shd w:val="clear" w:color="auto" w:fill="auto"/>
            <w:vAlign w:val="bottom"/>
            <w:hideMark/>
          </w:tcPr>
          <w:p w14:paraId="2F01C40E" w14:textId="72BCFC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09_1SA_13_01</w:t>
            </w:r>
            <w:r w:rsidR="00FF4471">
              <w:rPr>
                <w:rFonts w:ascii="Calibri" w:eastAsia="Times New Roman" w:hAnsi="Calibri" w:cs="Calibri"/>
                <w:color w:val="000000"/>
              </w:rPr>
              <w:t>,</w:t>
            </w:r>
            <w:r w:rsidRPr="00BF0BBD">
              <w:rPr>
                <w:rFonts w:ascii="Calibri" w:eastAsia="Times New Roman" w:hAnsi="Calibri" w:cs="Calibri"/>
                <w:color w:val="000000"/>
              </w:rPr>
              <w:t xml:space="preserve"> when he had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09_1SA_30_12 </w:t>
            </w:r>
          </w:p>
        </w:tc>
      </w:tr>
      <w:tr w:rsidR="00BF0BBD" w:rsidRPr="00BF0BBD" w14:paraId="646D7578" w14:textId="77777777" w:rsidTr="00BF0BBD">
        <w:trPr>
          <w:trHeight w:val="600"/>
        </w:trPr>
        <w:tc>
          <w:tcPr>
            <w:tcW w:w="4700" w:type="dxa"/>
            <w:tcBorders>
              <w:top w:val="nil"/>
              <w:left w:val="nil"/>
              <w:bottom w:val="nil"/>
              <w:right w:val="nil"/>
            </w:tcBorders>
            <w:shd w:val="clear" w:color="auto" w:fill="auto"/>
            <w:vAlign w:val="bottom"/>
            <w:hideMark/>
          </w:tcPr>
          <w:p w14:paraId="1529173E" w14:textId="332D0D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09_1SA_10_13</w:t>
            </w:r>
            <w:r w:rsidR="00FF4471">
              <w:rPr>
                <w:rFonts w:ascii="Calibri" w:eastAsia="Times New Roman" w:hAnsi="Calibri" w:cs="Calibri"/>
                <w:color w:val="000000"/>
              </w:rPr>
              <w:t>,</w:t>
            </w:r>
            <w:r w:rsidRPr="00BF0BBD">
              <w:rPr>
                <w:rFonts w:ascii="Calibri" w:eastAsia="Times New Roman" w:hAnsi="Calibri" w:cs="Calibri"/>
                <w:color w:val="000000"/>
              </w:rPr>
              <w:t xml:space="preserve"> when he had made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26_EZE_42_15 </w:t>
            </w:r>
          </w:p>
        </w:tc>
      </w:tr>
      <w:tr w:rsidR="00BF0BBD" w:rsidRPr="00BF0BBD" w14:paraId="01E99C54" w14:textId="77777777" w:rsidTr="00BF0BBD">
        <w:trPr>
          <w:trHeight w:val="900"/>
        </w:trPr>
        <w:tc>
          <w:tcPr>
            <w:tcW w:w="4700" w:type="dxa"/>
            <w:tcBorders>
              <w:top w:val="nil"/>
              <w:left w:val="nil"/>
              <w:bottom w:val="nil"/>
              <w:right w:val="nil"/>
            </w:tcBorders>
            <w:shd w:val="clear" w:color="auto" w:fill="auto"/>
            <w:vAlign w:val="bottom"/>
            <w:hideMark/>
          </w:tcPr>
          <w:p w14:paraId="5640758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09_1SA_18:02 And Saul took him that day, and would let him go no more home to his father's house. #,</w:t>
            </w:r>
          </w:p>
        </w:tc>
      </w:tr>
      <w:tr w:rsidR="00BF0BBD" w:rsidRPr="00BF0BBD" w14:paraId="1328A7EC" w14:textId="77777777" w:rsidTr="00BF0BBD">
        <w:trPr>
          <w:trHeight w:val="300"/>
        </w:trPr>
        <w:tc>
          <w:tcPr>
            <w:tcW w:w="4700" w:type="dxa"/>
            <w:tcBorders>
              <w:top w:val="nil"/>
              <w:left w:val="nil"/>
              <w:bottom w:val="nil"/>
              <w:right w:val="nil"/>
            </w:tcBorders>
            <w:shd w:val="clear" w:color="auto" w:fill="auto"/>
            <w:vAlign w:val="bottom"/>
            <w:hideMark/>
          </w:tcPr>
          <w:p w14:paraId="7A1F05A6" w14:textId="3421D2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 no more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10_2SA_21_17 </w:t>
            </w:r>
          </w:p>
        </w:tc>
      </w:tr>
      <w:tr w:rsidR="00BF0BBD" w:rsidRPr="00BF0BBD" w14:paraId="46106C3C" w14:textId="77777777" w:rsidTr="00BF0BBD">
        <w:trPr>
          <w:trHeight w:val="300"/>
        </w:trPr>
        <w:tc>
          <w:tcPr>
            <w:tcW w:w="4700" w:type="dxa"/>
            <w:tcBorders>
              <w:top w:val="nil"/>
              <w:left w:val="nil"/>
              <w:bottom w:val="nil"/>
              <w:right w:val="nil"/>
            </w:tcBorders>
            <w:shd w:val="clear" w:color="auto" w:fill="auto"/>
            <w:vAlign w:val="bottom"/>
            <w:hideMark/>
          </w:tcPr>
          <w:p w14:paraId="19BEC175" w14:textId="7383AA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05_DEU_21_23</w:t>
            </w:r>
            <w:r w:rsidR="00FF4471">
              <w:rPr>
                <w:rFonts w:ascii="Calibri" w:eastAsia="Times New Roman" w:hAnsi="Calibri" w:cs="Calibri"/>
                <w:color w:val="000000"/>
              </w:rPr>
              <w:t>,</w:t>
            </w:r>
            <w:r w:rsidRPr="00BF0BBD">
              <w:rPr>
                <w:rFonts w:ascii="Calibri" w:eastAsia="Times New Roman" w:hAnsi="Calibri" w:cs="Calibri"/>
                <w:color w:val="000000"/>
              </w:rPr>
              <w:t xml:space="preserve"> him that day</w:t>
            </w:r>
            <w:r w:rsidR="00644F35">
              <w:rPr>
                <w:rFonts w:ascii="Calibri" w:eastAsia="Times New Roman" w:hAnsi="Calibri" w:cs="Calibri"/>
                <w:color w:val="000000"/>
              </w:rPr>
              <w:t>, &lt;&lt;&lt;&lt;&lt;</w:t>
            </w:r>
          </w:p>
        </w:tc>
      </w:tr>
      <w:tr w:rsidR="00BF0BBD" w:rsidRPr="00BF0BBD" w14:paraId="695106D9" w14:textId="77777777" w:rsidTr="00BF0BBD">
        <w:trPr>
          <w:trHeight w:val="600"/>
        </w:trPr>
        <w:tc>
          <w:tcPr>
            <w:tcW w:w="4700" w:type="dxa"/>
            <w:tcBorders>
              <w:top w:val="nil"/>
              <w:left w:val="nil"/>
              <w:bottom w:val="nil"/>
              <w:right w:val="nil"/>
            </w:tcBorders>
            <w:shd w:val="clear" w:color="auto" w:fill="auto"/>
            <w:vAlign w:val="bottom"/>
            <w:hideMark/>
          </w:tcPr>
          <w:p w14:paraId="7F15259D" w14:textId="62A276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09_1SA_17_25</w:t>
            </w:r>
            <w:r w:rsidR="00FF4471">
              <w:rPr>
                <w:rFonts w:ascii="Calibri" w:eastAsia="Times New Roman" w:hAnsi="Calibri" w:cs="Calibri"/>
                <w:color w:val="000000"/>
              </w:rPr>
              <w:t>,</w:t>
            </w:r>
            <w:r w:rsidRPr="00BF0BBD">
              <w:rPr>
                <w:rFonts w:ascii="Calibri" w:eastAsia="Times New Roman" w:hAnsi="Calibri" w:cs="Calibri"/>
                <w:color w:val="000000"/>
              </w:rPr>
              <w:t xml:space="preserve"> his father's house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09_1SA_22_01 </w:t>
            </w:r>
          </w:p>
        </w:tc>
      </w:tr>
      <w:tr w:rsidR="00BF0BBD" w:rsidRPr="00BF0BBD" w14:paraId="33D7E631" w14:textId="77777777" w:rsidTr="00BF0BBD">
        <w:trPr>
          <w:trHeight w:val="300"/>
        </w:trPr>
        <w:tc>
          <w:tcPr>
            <w:tcW w:w="4700" w:type="dxa"/>
            <w:tcBorders>
              <w:top w:val="nil"/>
              <w:left w:val="nil"/>
              <w:bottom w:val="nil"/>
              <w:right w:val="nil"/>
            </w:tcBorders>
            <w:shd w:val="clear" w:color="auto" w:fill="auto"/>
            <w:vAlign w:val="bottom"/>
            <w:hideMark/>
          </w:tcPr>
          <w:p w14:paraId="648094C3" w14:textId="2E29DA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home to his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10_2SA_17_23 </w:t>
            </w:r>
          </w:p>
        </w:tc>
      </w:tr>
      <w:tr w:rsidR="00BF0BBD" w:rsidRPr="00BF0BBD" w14:paraId="208C30DC" w14:textId="77777777" w:rsidTr="00BF0BBD">
        <w:trPr>
          <w:trHeight w:val="300"/>
        </w:trPr>
        <w:tc>
          <w:tcPr>
            <w:tcW w:w="4700" w:type="dxa"/>
            <w:tcBorders>
              <w:top w:val="nil"/>
              <w:left w:val="nil"/>
              <w:bottom w:val="nil"/>
              <w:right w:val="nil"/>
            </w:tcBorders>
            <w:shd w:val="clear" w:color="auto" w:fill="auto"/>
            <w:vAlign w:val="bottom"/>
            <w:hideMark/>
          </w:tcPr>
          <w:p w14:paraId="7CA6A81C" w14:textId="319269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05_DEU_20_08</w:t>
            </w:r>
            <w:r w:rsidR="00FF4471">
              <w:rPr>
                <w:rFonts w:ascii="Calibri" w:eastAsia="Times New Roman" w:hAnsi="Calibri" w:cs="Calibri"/>
                <w:color w:val="000000"/>
              </w:rPr>
              <w:t>,</w:t>
            </w:r>
            <w:r w:rsidRPr="00BF0BBD">
              <w:rPr>
                <w:rFonts w:ascii="Calibri" w:eastAsia="Times New Roman" w:hAnsi="Calibri" w:cs="Calibri"/>
                <w:color w:val="000000"/>
              </w:rPr>
              <w:t xml:space="preserve"> let him go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09_1SA_24_19 </w:t>
            </w:r>
          </w:p>
        </w:tc>
      </w:tr>
      <w:tr w:rsidR="00BF0BBD" w:rsidRPr="00BF0BBD" w14:paraId="23B8BA23" w14:textId="77777777" w:rsidTr="00BF0BBD">
        <w:trPr>
          <w:trHeight w:val="300"/>
        </w:trPr>
        <w:tc>
          <w:tcPr>
            <w:tcW w:w="4700" w:type="dxa"/>
            <w:tcBorders>
              <w:top w:val="nil"/>
              <w:left w:val="nil"/>
              <w:bottom w:val="nil"/>
              <w:right w:val="nil"/>
            </w:tcBorders>
            <w:shd w:val="clear" w:color="auto" w:fill="auto"/>
            <w:vAlign w:val="bottom"/>
            <w:hideMark/>
          </w:tcPr>
          <w:p w14:paraId="3D3B36F9" w14:textId="1EBA3F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09_1SA_14_23</w:t>
            </w:r>
            <w:r w:rsidR="00FF4471">
              <w:rPr>
                <w:rFonts w:ascii="Calibri" w:eastAsia="Times New Roman" w:hAnsi="Calibri" w:cs="Calibri"/>
                <w:color w:val="000000"/>
              </w:rPr>
              <w:t>,</w:t>
            </w:r>
            <w:r w:rsidRPr="00BF0BBD">
              <w:rPr>
                <w:rFonts w:ascii="Calibri" w:eastAsia="Times New Roman" w:hAnsi="Calibri" w:cs="Calibri"/>
                <w:color w:val="000000"/>
              </w:rPr>
              <w:t xml:space="preserve"> that day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09_1SA_18_09 </w:t>
            </w:r>
          </w:p>
        </w:tc>
      </w:tr>
      <w:tr w:rsidR="00BF0BBD" w:rsidRPr="00BF0BBD" w14:paraId="5081BF36" w14:textId="77777777" w:rsidTr="00BF0BBD">
        <w:trPr>
          <w:trHeight w:val="300"/>
        </w:trPr>
        <w:tc>
          <w:tcPr>
            <w:tcW w:w="4700" w:type="dxa"/>
            <w:tcBorders>
              <w:top w:val="nil"/>
              <w:left w:val="nil"/>
              <w:bottom w:val="nil"/>
              <w:right w:val="nil"/>
            </w:tcBorders>
            <w:shd w:val="clear" w:color="auto" w:fill="auto"/>
            <w:vAlign w:val="bottom"/>
            <w:hideMark/>
          </w:tcPr>
          <w:p w14:paraId="00C995BA" w14:textId="7E53DB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07_JUD_14_19</w:t>
            </w:r>
            <w:r w:rsidR="00FF4471">
              <w:rPr>
                <w:rFonts w:ascii="Calibri" w:eastAsia="Times New Roman" w:hAnsi="Calibri" w:cs="Calibri"/>
                <w:color w:val="000000"/>
              </w:rPr>
              <w:t>,</w:t>
            </w:r>
            <w:r w:rsidRPr="00BF0BBD">
              <w:rPr>
                <w:rFonts w:ascii="Calibri" w:eastAsia="Times New Roman" w:hAnsi="Calibri" w:cs="Calibri"/>
                <w:color w:val="000000"/>
              </w:rPr>
              <w:t xml:space="preserve"> to his father's</w:t>
            </w:r>
            <w:r w:rsidR="00644F35">
              <w:rPr>
                <w:rFonts w:ascii="Calibri" w:eastAsia="Times New Roman" w:hAnsi="Calibri" w:cs="Calibri"/>
                <w:color w:val="000000"/>
              </w:rPr>
              <w:t>, &lt;&lt;&lt;&lt;&lt;</w:t>
            </w:r>
          </w:p>
        </w:tc>
      </w:tr>
      <w:tr w:rsidR="00BF0BBD" w:rsidRPr="00BF0BBD" w14:paraId="0D877379" w14:textId="77777777" w:rsidTr="00BF0BBD">
        <w:trPr>
          <w:trHeight w:val="300"/>
        </w:trPr>
        <w:tc>
          <w:tcPr>
            <w:tcW w:w="4700" w:type="dxa"/>
            <w:tcBorders>
              <w:top w:val="nil"/>
              <w:left w:val="nil"/>
              <w:bottom w:val="nil"/>
              <w:right w:val="nil"/>
            </w:tcBorders>
            <w:shd w:val="clear" w:color="auto" w:fill="auto"/>
            <w:vAlign w:val="bottom"/>
            <w:hideMark/>
          </w:tcPr>
          <w:p w14:paraId="1C914EC4" w14:textId="417E06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07_JUD_14_19</w:t>
            </w:r>
            <w:r w:rsidR="00FF4471">
              <w:rPr>
                <w:rFonts w:ascii="Calibri" w:eastAsia="Times New Roman" w:hAnsi="Calibri" w:cs="Calibri"/>
                <w:color w:val="000000"/>
              </w:rPr>
              <w:t>,</w:t>
            </w:r>
            <w:r w:rsidRPr="00BF0BBD">
              <w:rPr>
                <w:rFonts w:ascii="Calibri" w:eastAsia="Times New Roman" w:hAnsi="Calibri" w:cs="Calibri"/>
                <w:color w:val="000000"/>
              </w:rPr>
              <w:t xml:space="preserve"> to his father's house</w:t>
            </w:r>
            <w:r w:rsidR="00644F35">
              <w:rPr>
                <w:rFonts w:ascii="Calibri" w:eastAsia="Times New Roman" w:hAnsi="Calibri" w:cs="Calibri"/>
                <w:color w:val="000000"/>
              </w:rPr>
              <w:t>, &lt;&lt;&lt;&lt;&lt;</w:t>
            </w:r>
          </w:p>
        </w:tc>
      </w:tr>
      <w:tr w:rsidR="00BF0BBD" w:rsidRPr="00BF0BBD" w14:paraId="74DBC3BE" w14:textId="77777777" w:rsidTr="00BF0BBD">
        <w:trPr>
          <w:trHeight w:val="900"/>
        </w:trPr>
        <w:tc>
          <w:tcPr>
            <w:tcW w:w="4700" w:type="dxa"/>
            <w:tcBorders>
              <w:top w:val="nil"/>
              <w:left w:val="nil"/>
              <w:bottom w:val="nil"/>
              <w:right w:val="nil"/>
            </w:tcBorders>
            <w:shd w:val="clear" w:color="auto" w:fill="auto"/>
            <w:vAlign w:val="bottom"/>
            <w:hideMark/>
          </w:tcPr>
          <w:p w14:paraId="20659A4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09_1SA_18:03 Then Jonathan and David made a covenant, because he loved him as his own soul. #,</w:t>
            </w:r>
          </w:p>
        </w:tc>
      </w:tr>
      <w:tr w:rsidR="00BF0BBD" w:rsidRPr="00BF0BBD" w14:paraId="1E37EBE4" w14:textId="77777777" w:rsidTr="00BF0BBD">
        <w:trPr>
          <w:trHeight w:val="300"/>
        </w:trPr>
        <w:tc>
          <w:tcPr>
            <w:tcW w:w="4700" w:type="dxa"/>
            <w:tcBorders>
              <w:top w:val="nil"/>
              <w:left w:val="nil"/>
              <w:bottom w:val="nil"/>
              <w:right w:val="nil"/>
            </w:tcBorders>
            <w:shd w:val="clear" w:color="auto" w:fill="auto"/>
            <w:vAlign w:val="bottom"/>
            <w:hideMark/>
          </w:tcPr>
          <w:p w14:paraId="2DF15433" w14:textId="137353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David made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09_1SA_23_26 </w:t>
            </w:r>
          </w:p>
        </w:tc>
      </w:tr>
      <w:tr w:rsidR="00BF0BBD" w:rsidRPr="00BF0BBD" w14:paraId="492BB77B" w14:textId="77777777" w:rsidTr="00BF0BBD">
        <w:trPr>
          <w:trHeight w:val="300"/>
        </w:trPr>
        <w:tc>
          <w:tcPr>
            <w:tcW w:w="4700" w:type="dxa"/>
            <w:tcBorders>
              <w:top w:val="nil"/>
              <w:left w:val="nil"/>
              <w:bottom w:val="nil"/>
              <w:right w:val="nil"/>
            </w:tcBorders>
            <w:shd w:val="clear" w:color="auto" w:fill="auto"/>
            <w:vAlign w:val="bottom"/>
            <w:hideMark/>
          </w:tcPr>
          <w:p w14:paraId="6261489E" w14:textId="3D8D70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David made a</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13_1CH_11_03 </w:t>
            </w:r>
          </w:p>
        </w:tc>
      </w:tr>
      <w:tr w:rsidR="00BF0BBD" w:rsidRPr="00BF0BBD" w14:paraId="5B45ACBD" w14:textId="77777777" w:rsidTr="00BF0BBD">
        <w:trPr>
          <w:trHeight w:val="300"/>
        </w:trPr>
        <w:tc>
          <w:tcPr>
            <w:tcW w:w="4700" w:type="dxa"/>
            <w:tcBorders>
              <w:top w:val="nil"/>
              <w:left w:val="nil"/>
              <w:bottom w:val="nil"/>
              <w:right w:val="nil"/>
            </w:tcBorders>
            <w:shd w:val="clear" w:color="auto" w:fill="auto"/>
            <w:vAlign w:val="bottom"/>
            <w:hideMark/>
          </w:tcPr>
          <w:p w14:paraId="2D2ABA9C" w14:textId="54DEA1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09_1SA_18_01</w:t>
            </w:r>
            <w:r w:rsidR="00FF4471">
              <w:rPr>
                <w:rFonts w:ascii="Calibri" w:eastAsia="Times New Roman" w:hAnsi="Calibri" w:cs="Calibri"/>
                <w:color w:val="000000"/>
              </w:rPr>
              <w:t>,</w:t>
            </w:r>
            <w:r w:rsidRPr="00BF0BBD">
              <w:rPr>
                <w:rFonts w:ascii="Calibri" w:eastAsia="Times New Roman" w:hAnsi="Calibri" w:cs="Calibri"/>
                <w:color w:val="000000"/>
              </w:rPr>
              <w:t xml:space="preserve"> as his own</w:t>
            </w:r>
            <w:r w:rsidR="00644F35">
              <w:rPr>
                <w:rFonts w:ascii="Calibri" w:eastAsia="Times New Roman" w:hAnsi="Calibri" w:cs="Calibri"/>
                <w:color w:val="000000"/>
              </w:rPr>
              <w:t>, &lt;&lt;&lt;&lt;&lt;</w:t>
            </w:r>
          </w:p>
        </w:tc>
      </w:tr>
      <w:tr w:rsidR="00BF0BBD" w:rsidRPr="00BF0BBD" w14:paraId="07BC7518" w14:textId="77777777" w:rsidTr="00BF0BBD">
        <w:trPr>
          <w:trHeight w:val="300"/>
        </w:trPr>
        <w:tc>
          <w:tcPr>
            <w:tcW w:w="4700" w:type="dxa"/>
            <w:tcBorders>
              <w:top w:val="nil"/>
              <w:left w:val="nil"/>
              <w:bottom w:val="nil"/>
              <w:right w:val="nil"/>
            </w:tcBorders>
            <w:shd w:val="clear" w:color="auto" w:fill="auto"/>
            <w:vAlign w:val="bottom"/>
            <w:hideMark/>
          </w:tcPr>
          <w:p w14:paraId="1B00C619" w14:textId="5D0B9F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09_1SA_18_01</w:t>
            </w:r>
            <w:r w:rsidR="00FF4471">
              <w:rPr>
                <w:rFonts w:ascii="Calibri" w:eastAsia="Times New Roman" w:hAnsi="Calibri" w:cs="Calibri"/>
                <w:color w:val="000000"/>
              </w:rPr>
              <w:t>,</w:t>
            </w:r>
            <w:r w:rsidRPr="00BF0BBD">
              <w:rPr>
                <w:rFonts w:ascii="Calibri" w:eastAsia="Times New Roman" w:hAnsi="Calibri" w:cs="Calibri"/>
                <w:color w:val="000000"/>
              </w:rPr>
              <w:t xml:space="preserve"> as his own soul</w:t>
            </w:r>
            <w:r w:rsidR="00644F35">
              <w:rPr>
                <w:rFonts w:ascii="Calibri" w:eastAsia="Times New Roman" w:hAnsi="Calibri" w:cs="Calibri"/>
                <w:color w:val="000000"/>
              </w:rPr>
              <w:t>, &lt;&lt;&lt;&lt;&lt;</w:t>
            </w:r>
          </w:p>
        </w:tc>
      </w:tr>
      <w:tr w:rsidR="00BF0BBD" w:rsidRPr="00BF0BBD" w14:paraId="59144631" w14:textId="77777777" w:rsidTr="00BF0BBD">
        <w:trPr>
          <w:trHeight w:val="300"/>
        </w:trPr>
        <w:tc>
          <w:tcPr>
            <w:tcW w:w="4700" w:type="dxa"/>
            <w:tcBorders>
              <w:top w:val="nil"/>
              <w:left w:val="nil"/>
              <w:bottom w:val="nil"/>
              <w:right w:val="nil"/>
            </w:tcBorders>
            <w:shd w:val="clear" w:color="auto" w:fill="auto"/>
            <w:vAlign w:val="bottom"/>
            <w:hideMark/>
          </w:tcPr>
          <w:p w14:paraId="63E4BC2F" w14:textId="6FC957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05_DEU_04_37</w:t>
            </w:r>
            <w:r w:rsidR="00FF4471">
              <w:rPr>
                <w:rFonts w:ascii="Calibri" w:eastAsia="Times New Roman" w:hAnsi="Calibri" w:cs="Calibri"/>
                <w:color w:val="000000"/>
              </w:rPr>
              <w:t>,</w:t>
            </w:r>
            <w:r w:rsidRPr="00BF0BBD">
              <w:rPr>
                <w:rFonts w:ascii="Calibri" w:eastAsia="Times New Roman" w:hAnsi="Calibri" w:cs="Calibri"/>
                <w:color w:val="000000"/>
              </w:rPr>
              <w:t xml:space="preserve"> because he loved</w:t>
            </w:r>
            <w:r w:rsidR="00644F35">
              <w:rPr>
                <w:rFonts w:ascii="Calibri" w:eastAsia="Times New Roman" w:hAnsi="Calibri" w:cs="Calibri"/>
                <w:color w:val="000000"/>
              </w:rPr>
              <w:t>, &lt;&lt;&lt;&lt;&lt;</w:t>
            </w:r>
          </w:p>
        </w:tc>
      </w:tr>
      <w:tr w:rsidR="00BF0BBD" w:rsidRPr="00BF0BBD" w14:paraId="157F2F8D" w14:textId="77777777" w:rsidTr="00BF0BBD">
        <w:trPr>
          <w:trHeight w:val="300"/>
        </w:trPr>
        <w:tc>
          <w:tcPr>
            <w:tcW w:w="4700" w:type="dxa"/>
            <w:tcBorders>
              <w:top w:val="nil"/>
              <w:left w:val="nil"/>
              <w:bottom w:val="nil"/>
              <w:right w:val="nil"/>
            </w:tcBorders>
            <w:shd w:val="clear" w:color="auto" w:fill="auto"/>
            <w:vAlign w:val="bottom"/>
            <w:hideMark/>
          </w:tcPr>
          <w:p w14:paraId="79D5ADF3" w14:textId="522EFC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because he loved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09_1SA_20_17 </w:t>
            </w:r>
          </w:p>
        </w:tc>
      </w:tr>
      <w:tr w:rsidR="00BF0BBD" w:rsidRPr="00BF0BBD" w14:paraId="56303067" w14:textId="77777777" w:rsidTr="00BF0BBD">
        <w:trPr>
          <w:trHeight w:val="300"/>
        </w:trPr>
        <w:tc>
          <w:tcPr>
            <w:tcW w:w="4700" w:type="dxa"/>
            <w:tcBorders>
              <w:top w:val="nil"/>
              <w:left w:val="nil"/>
              <w:bottom w:val="nil"/>
              <w:right w:val="nil"/>
            </w:tcBorders>
            <w:shd w:val="clear" w:color="auto" w:fill="auto"/>
            <w:vAlign w:val="bottom"/>
            <w:hideMark/>
          </w:tcPr>
          <w:p w14:paraId="4B4FF9D5" w14:textId="6D61B2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made a</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10_2SA_05_03 </w:t>
            </w:r>
          </w:p>
        </w:tc>
      </w:tr>
      <w:tr w:rsidR="00BF0BBD" w:rsidRPr="00BF0BBD" w14:paraId="366D6B2B" w14:textId="77777777" w:rsidTr="00BF0BBD">
        <w:trPr>
          <w:trHeight w:val="300"/>
        </w:trPr>
        <w:tc>
          <w:tcPr>
            <w:tcW w:w="4700" w:type="dxa"/>
            <w:tcBorders>
              <w:top w:val="nil"/>
              <w:left w:val="nil"/>
              <w:bottom w:val="nil"/>
              <w:right w:val="nil"/>
            </w:tcBorders>
            <w:shd w:val="clear" w:color="auto" w:fill="auto"/>
            <w:vAlign w:val="bottom"/>
            <w:hideMark/>
          </w:tcPr>
          <w:p w14:paraId="11BDB8F6" w14:textId="33D7F8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made a covenant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13_1CH_11_03 </w:t>
            </w:r>
          </w:p>
        </w:tc>
      </w:tr>
      <w:tr w:rsidR="00BF0BBD" w:rsidRPr="00BF0BBD" w14:paraId="23D22915" w14:textId="77777777" w:rsidTr="00BF0BBD">
        <w:trPr>
          <w:trHeight w:val="300"/>
        </w:trPr>
        <w:tc>
          <w:tcPr>
            <w:tcW w:w="4700" w:type="dxa"/>
            <w:tcBorders>
              <w:top w:val="nil"/>
              <w:left w:val="nil"/>
              <w:bottom w:val="nil"/>
              <w:right w:val="nil"/>
            </w:tcBorders>
            <w:shd w:val="clear" w:color="auto" w:fill="auto"/>
            <w:vAlign w:val="bottom"/>
            <w:hideMark/>
          </w:tcPr>
          <w:p w14:paraId="1EB51422" w14:textId="526BA7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09_1SA_16_21</w:t>
            </w:r>
            <w:r w:rsidR="00FF4471">
              <w:rPr>
                <w:rFonts w:ascii="Calibri" w:eastAsia="Times New Roman" w:hAnsi="Calibri" w:cs="Calibri"/>
                <w:color w:val="000000"/>
              </w:rPr>
              <w:t>,</w:t>
            </w:r>
            <w:r w:rsidRPr="00BF0BBD">
              <w:rPr>
                <w:rFonts w:ascii="Calibri" w:eastAsia="Times New Roman" w:hAnsi="Calibri" w:cs="Calibri"/>
                <w:color w:val="000000"/>
              </w:rPr>
              <w:t xml:space="preserve"> he loved him</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43_JOH_11_36 </w:t>
            </w:r>
          </w:p>
        </w:tc>
      </w:tr>
      <w:tr w:rsidR="00BF0BBD" w:rsidRPr="00BF0BBD" w14:paraId="294FE37B" w14:textId="77777777" w:rsidTr="00BF0BBD">
        <w:trPr>
          <w:trHeight w:val="300"/>
        </w:trPr>
        <w:tc>
          <w:tcPr>
            <w:tcW w:w="4700" w:type="dxa"/>
            <w:tcBorders>
              <w:top w:val="nil"/>
              <w:left w:val="nil"/>
              <w:bottom w:val="nil"/>
              <w:right w:val="nil"/>
            </w:tcBorders>
            <w:shd w:val="clear" w:color="auto" w:fill="auto"/>
            <w:vAlign w:val="bottom"/>
            <w:hideMark/>
          </w:tcPr>
          <w:p w14:paraId="507EBE1B" w14:textId="3052C0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loved him 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09_1SA_20_17 </w:t>
            </w:r>
          </w:p>
        </w:tc>
      </w:tr>
      <w:tr w:rsidR="00BF0BBD" w:rsidRPr="00BF0BBD" w14:paraId="616D0A20" w14:textId="77777777" w:rsidTr="00BF0BBD">
        <w:trPr>
          <w:trHeight w:val="300"/>
        </w:trPr>
        <w:tc>
          <w:tcPr>
            <w:tcW w:w="4700" w:type="dxa"/>
            <w:tcBorders>
              <w:top w:val="nil"/>
              <w:left w:val="nil"/>
              <w:bottom w:val="nil"/>
              <w:right w:val="nil"/>
            </w:tcBorders>
            <w:shd w:val="clear" w:color="auto" w:fill="auto"/>
            <w:vAlign w:val="bottom"/>
            <w:hideMark/>
          </w:tcPr>
          <w:p w14:paraId="78D6BF12" w14:textId="468FA4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09_1SA_18_01</w:t>
            </w:r>
            <w:r w:rsidR="00FF4471">
              <w:rPr>
                <w:rFonts w:ascii="Calibri" w:eastAsia="Times New Roman" w:hAnsi="Calibri" w:cs="Calibri"/>
                <w:color w:val="000000"/>
              </w:rPr>
              <w:t>,</w:t>
            </w:r>
            <w:r w:rsidRPr="00BF0BBD">
              <w:rPr>
                <w:rFonts w:ascii="Calibri" w:eastAsia="Times New Roman" w:hAnsi="Calibri" w:cs="Calibri"/>
                <w:color w:val="000000"/>
              </w:rPr>
              <w:t xml:space="preserve"> him as his</w:t>
            </w:r>
            <w:r w:rsidR="00644F35">
              <w:rPr>
                <w:rFonts w:ascii="Calibri" w:eastAsia="Times New Roman" w:hAnsi="Calibri" w:cs="Calibri"/>
                <w:color w:val="000000"/>
              </w:rPr>
              <w:t>, &lt;&lt;&lt;&lt;&lt;</w:t>
            </w:r>
          </w:p>
        </w:tc>
      </w:tr>
      <w:tr w:rsidR="00BF0BBD" w:rsidRPr="00BF0BBD" w14:paraId="07A7C801" w14:textId="77777777" w:rsidTr="00BF0BBD">
        <w:trPr>
          <w:trHeight w:val="300"/>
        </w:trPr>
        <w:tc>
          <w:tcPr>
            <w:tcW w:w="4700" w:type="dxa"/>
            <w:tcBorders>
              <w:top w:val="nil"/>
              <w:left w:val="nil"/>
              <w:bottom w:val="nil"/>
              <w:right w:val="nil"/>
            </w:tcBorders>
            <w:shd w:val="clear" w:color="auto" w:fill="auto"/>
            <w:vAlign w:val="bottom"/>
            <w:hideMark/>
          </w:tcPr>
          <w:p w14:paraId="2F2A5FBE" w14:textId="2E5B51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09_1SA_18_01</w:t>
            </w:r>
            <w:r w:rsidR="00FF4471">
              <w:rPr>
                <w:rFonts w:ascii="Calibri" w:eastAsia="Times New Roman" w:hAnsi="Calibri" w:cs="Calibri"/>
                <w:color w:val="000000"/>
              </w:rPr>
              <w:t>,</w:t>
            </w:r>
            <w:r w:rsidRPr="00BF0BBD">
              <w:rPr>
                <w:rFonts w:ascii="Calibri" w:eastAsia="Times New Roman" w:hAnsi="Calibri" w:cs="Calibri"/>
                <w:color w:val="000000"/>
              </w:rPr>
              <w:t xml:space="preserve"> him as his own</w:t>
            </w:r>
            <w:r w:rsidR="00644F35">
              <w:rPr>
                <w:rFonts w:ascii="Calibri" w:eastAsia="Times New Roman" w:hAnsi="Calibri" w:cs="Calibri"/>
                <w:color w:val="000000"/>
              </w:rPr>
              <w:t>, &lt;&lt;&lt;&lt;&lt;</w:t>
            </w:r>
          </w:p>
        </w:tc>
      </w:tr>
      <w:tr w:rsidR="00BF0BBD" w:rsidRPr="00BF0BBD" w14:paraId="71801A9E" w14:textId="77777777" w:rsidTr="00BF0BBD">
        <w:trPr>
          <w:trHeight w:val="300"/>
        </w:trPr>
        <w:tc>
          <w:tcPr>
            <w:tcW w:w="4700" w:type="dxa"/>
            <w:tcBorders>
              <w:top w:val="nil"/>
              <w:left w:val="nil"/>
              <w:bottom w:val="nil"/>
              <w:right w:val="nil"/>
            </w:tcBorders>
            <w:shd w:val="clear" w:color="auto" w:fill="auto"/>
            <w:vAlign w:val="bottom"/>
            <w:hideMark/>
          </w:tcPr>
          <w:p w14:paraId="4AB088E2" w14:textId="1F3CE7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09_1SA_18_01</w:t>
            </w:r>
            <w:r w:rsidR="00FF4471">
              <w:rPr>
                <w:rFonts w:ascii="Calibri" w:eastAsia="Times New Roman" w:hAnsi="Calibri" w:cs="Calibri"/>
                <w:color w:val="000000"/>
              </w:rPr>
              <w:t>,</w:t>
            </w:r>
            <w:r w:rsidRPr="00BF0BBD">
              <w:rPr>
                <w:rFonts w:ascii="Calibri" w:eastAsia="Times New Roman" w:hAnsi="Calibri" w:cs="Calibri"/>
                <w:color w:val="000000"/>
              </w:rPr>
              <w:t xml:space="preserve"> his own soul</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19_PSA_022_029 </w:t>
            </w:r>
          </w:p>
        </w:tc>
      </w:tr>
      <w:tr w:rsidR="00BF0BBD" w:rsidRPr="00BF0BBD" w14:paraId="7F4A2FEE" w14:textId="77777777" w:rsidTr="00BF0BBD">
        <w:trPr>
          <w:trHeight w:val="300"/>
        </w:trPr>
        <w:tc>
          <w:tcPr>
            <w:tcW w:w="4700" w:type="dxa"/>
            <w:tcBorders>
              <w:top w:val="nil"/>
              <w:left w:val="nil"/>
              <w:bottom w:val="nil"/>
              <w:right w:val="nil"/>
            </w:tcBorders>
            <w:shd w:val="clear" w:color="auto" w:fill="auto"/>
            <w:vAlign w:val="bottom"/>
            <w:hideMark/>
          </w:tcPr>
          <w:p w14:paraId="5A8A1B67" w14:textId="6899C4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Jonathan and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09_1SA_20_39 </w:t>
            </w:r>
          </w:p>
        </w:tc>
      </w:tr>
      <w:tr w:rsidR="00BF0BBD" w:rsidRPr="00BF0BBD" w14:paraId="7D13084A" w14:textId="77777777" w:rsidTr="00BF0BBD">
        <w:trPr>
          <w:trHeight w:val="300"/>
        </w:trPr>
        <w:tc>
          <w:tcPr>
            <w:tcW w:w="4700" w:type="dxa"/>
            <w:tcBorders>
              <w:top w:val="nil"/>
              <w:left w:val="nil"/>
              <w:bottom w:val="nil"/>
              <w:right w:val="nil"/>
            </w:tcBorders>
            <w:shd w:val="clear" w:color="auto" w:fill="auto"/>
            <w:vAlign w:val="bottom"/>
            <w:hideMark/>
          </w:tcPr>
          <w:p w14:paraId="5C1DC4C8" w14:textId="28A2B5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09_1SA_18_01</w:t>
            </w:r>
            <w:r w:rsidR="00FF4471">
              <w:rPr>
                <w:rFonts w:ascii="Calibri" w:eastAsia="Times New Roman" w:hAnsi="Calibri" w:cs="Calibri"/>
                <w:color w:val="000000"/>
              </w:rPr>
              <w:t>,</w:t>
            </w:r>
            <w:r w:rsidRPr="00BF0BBD">
              <w:rPr>
                <w:rFonts w:ascii="Calibri" w:eastAsia="Times New Roman" w:hAnsi="Calibri" w:cs="Calibri"/>
                <w:color w:val="000000"/>
              </w:rPr>
              <w:t xml:space="preserve"> loved him as</w:t>
            </w:r>
            <w:r w:rsidR="00644F35">
              <w:rPr>
                <w:rFonts w:ascii="Calibri" w:eastAsia="Times New Roman" w:hAnsi="Calibri" w:cs="Calibri"/>
                <w:color w:val="000000"/>
              </w:rPr>
              <w:t>, &lt;&lt;&lt;&lt;&lt;</w:t>
            </w:r>
          </w:p>
        </w:tc>
      </w:tr>
      <w:tr w:rsidR="00BF0BBD" w:rsidRPr="00BF0BBD" w14:paraId="3FEB571D" w14:textId="77777777" w:rsidTr="00BF0BBD">
        <w:trPr>
          <w:trHeight w:val="300"/>
        </w:trPr>
        <w:tc>
          <w:tcPr>
            <w:tcW w:w="4700" w:type="dxa"/>
            <w:tcBorders>
              <w:top w:val="nil"/>
              <w:left w:val="nil"/>
              <w:bottom w:val="nil"/>
              <w:right w:val="nil"/>
            </w:tcBorders>
            <w:shd w:val="clear" w:color="auto" w:fill="auto"/>
            <w:vAlign w:val="bottom"/>
            <w:hideMark/>
          </w:tcPr>
          <w:p w14:paraId="5E3204B4" w14:textId="649E56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09_1SA_18_01</w:t>
            </w:r>
            <w:r w:rsidR="00FF4471">
              <w:rPr>
                <w:rFonts w:ascii="Calibri" w:eastAsia="Times New Roman" w:hAnsi="Calibri" w:cs="Calibri"/>
                <w:color w:val="000000"/>
              </w:rPr>
              <w:t>,</w:t>
            </w:r>
            <w:r w:rsidRPr="00BF0BBD">
              <w:rPr>
                <w:rFonts w:ascii="Calibri" w:eastAsia="Times New Roman" w:hAnsi="Calibri" w:cs="Calibri"/>
                <w:color w:val="000000"/>
              </w:rPr>
              <w:t xml:space="preserve"> loved him as his</w:t>
            </w:r>
            <w:r w:rsidR="00644F35">
              <w:rPr>
                <w:rFonts w:ascii="Calibri" w:eastAsia="Times New Roman" w:hAnsi="Calibri" w:cs="Calibri"/>
                <w:color w:val="000000"/>
              </w:rPr>
              <w:t>, &lt;&lt;&lt;&lt;&lt;</w:t>
            </w:r>
          </w:p>
        </w:tc>
      </w:tr>
      <w:tr w:rsidR="00BF0BBD" w:rsidRPr="00BF0BBD" w14:paraId="577ABA04" w14:textId="77777777" w:rsidTr="00BF0BBD">
        <w:trPr>
          <w:trHeight w:val="600"/>
        </w:trPr>
        <w:tc>
          <w:tcPr>
            <w:tcW w:w="4700" w:type="dxa"/>
            <w:tcBorders>
              <w:top w:val="nil"/>
              <w:left w:val="nil"/>
              <w:bottom w:val="nil"/>
              <w:right w:val="nil"/>
            </w:tcBorders>
            <w:shd w:val="clear" w:color="auto" w:fill="auto"/>
            <w:vAlign w:val="bottom"/>
            <w:hideMark/>
          </w:tcPr>
          <w:p w14:paraId="4279D8B0" w14:textId="715827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06_JOS_24_25</w:t>
            </w:r>
            <w:r w:rsidR="00FF4471">
              <w:rPr>
                <w:rFonts w:ascii="Calibri" w:eastAsia="Times New Roman" w:hAnsi="Calibri" w:cs="Calibri"/>
                <w:color w:val="000000"/>
              </w:rPr>
              <w:t>,</w:t>
            </w:r>
            <w:r w:rsidRPr="00BF0BBD">
              <w:rPr>
                <w:rFonts w:ascii="Calibri" w:eastAsia="Times New Roman" w:hAnsi="Calibri" w:cs="Calibri"/>
                <w:color w:val="000000"/>
              </w:rPr>
              <w:t xml:space="preserve"> made a covenant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09_1SA_20_16 </w:t>
            </w:r>
          </w:p>
        </w:tc>
      </w:tr>
      <w:tr w:rsidR="00BF0BBD" w:rsidRPr="00BF0BBD" w14:paraId="03248D19" w14:textId="77777777" w:rsidTr="00BF0BBD">
        <w:trPr>
          <w:trHeight w:val="1200"/>
        </w:trPr>
        <w:tc>
          <w:tcPr>
            <w:tcW w:w="4700" w:type="dxa"/>
            <w:tcBorders>
              <w:top w:val="nil"/>
              <w:left w:val="nil"/>
              <w:bottom w:val="nil"/>
              <w:right w:val="nil"/>
            </w:tcBorders>
            <w:shd w:val="clear" w:color="auto" w:fill="auto"/>
            <w:vAlign w:val="bottom"/>
            <w:hideMark/>
          </w:tcPr>
          <w:p w14:paraId="1A3F22B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09_1SA_18:04 And Jonathan stripped himself of the robe that [was] upon him, and gave it to David, and his garments, even to his sword, and to his bow, and to his girdle. #,</w:t>
            </w:r>
          </w:p>
        </w:tc>
      </w:tr>
      <w:tr w:rsidR="00BF0BBD" w:rsidRPr="00BF0BBD" w14:paraId="06830DC2" w14:textId="77777777" w:rsidTr="00BF0BBD">
        <w:trPr>
          <w:trHeight w:val="300"/>
        </w:trPr>
        <w:tc>
          <w:tcPr>
            <w:tcW w:w="4700" w:type="dxa"/>
            <w:tcBorders>
              <w:top w:val="nil"/>
              <w:left w:val="nil"/>
              <w:bottom w:val="nil"/>
              <w:right w:val="nil"/>
            </w:tcBorders>
            <w:shd w:val="clear" w:color="auto" w:fill="auto"/>
            <w:vAlign w:val="bottom"/>
            <w:hideMark/>
          </w:tcPr>
          <w:p w14:paraId="2C45A2CB" w14:textId="67D504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08_RUT_04_07</w:t>
            </w:r>
            <w:r w:rsidR="00FF4471">
              <w:rPr>
                <w:rFonts w:ascii="Calibri" w:eastAsia="Times New Roman" w:hAnsi="Calibri" w:cs="Calibri"/>
                <w:color w:val="000000"/>
              </w:rPr>
              <w:t>,</w:t>
            </w:r>
            <w:r w:rsidRPr="00BF0BBD">
              <w:rPr>
                <w:rFonts w:ascii="Calibri" w:eastAsia="Times New Roman" w:hAnsi="Calibri" w:cs="Calibri"/>
                <w:color w:val="000000"/>
              </w:rPr>
              <w:t xml:space="preserve"> and gave it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11_1KI_14_08 </w:t>
            </w:r>
          </w:p>
        </w:tc>
      </w:tr>
      <w:tr w:rsidR="00BF0BBD" w:rsidRPr="00BF0BBD" w14:paraId="3E001DF8" w14:textId="77777777" w:rsidTr="00BF0BBD">
        <w:trPr>
          <w:trHeight w:val="300"/>
        </w:trPr>
        <w:tc>
          <w:tcPr>
            <w:tcW w:w="4700" w:type="dxa"/>
            <w:tcBorders>
              <w:top w:val="nil"/>
              <w:left w:val="nil"/>
              <w:bottom w:val="nil"/>
              <w:right w:val="nil"/>
            </w:tcBorders>
            <w:shd w:val="clear" w:color="auto" w:fill="auto"/>
            <w:vAlign w:val="bottom"/>
            <w:hideMark/>
          </w:tcPr>
          <w:p w14:paraId="6CB384F2" w14:textId="427D21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08_RUT_04_07</w:t>
            </w:r>
            <w:r w:rsidR="00FF4471">
              <w:rPr>
                <w:rFonts w:ascii="Calibri" w:eastAsia="Times New Roman" w:hAnsi="Calibri" w:cs="Calibri"/>
                <w:color w:val="000000"/>
              </w:rPr>
              <w:t>,</w:t>
            </w:r>
            <w:r w:rsidRPr="00BF0BBD">
              <w:rPr>
                <w:rFonts w:ascii="Calibri" w:eastAsia="Times New Roman" w:hAnsi="Calibri" w:cs="Calibri"/>
                <w:color w:val="000000"/>
              </w:rPr>
              <w:t xml:space="preserve"> and gave it to</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24_JER_36_32 </w:t>
            </w:r>
          </w:p>
        </w:tc>
      </w:tr>
      <w:tr w:rsidR="00BF0BBD" w:rsidRPr="00BF0BBD" w14:paraId="4BD82654" w14:textId="77777777" w:rsidTr="00BF0BBD">
        <w:trPr>
          <w:trHeight w:val="300"/>
        </w:trPr>
        <w:tc>
          <w:tcPr>
            <w:tcW w:w="4700" w:type="dxa"/>
            <w:tcBorders>
              <w:top w:val="nil"/>
              <w:left w:val="nil"/>
              <w:bottom w:val="nil"/>
              <w:right w:val="nil"/>
            </w:tcBorders>
            <w:shd w:val="clear" w:color="auto" w:fill="auto"/>
            <w:vAlign w:val="bottom"/>
            <w:hideMark/>
          </w:tcPr>
          <w:p w14:paraId="258A75DB" w14:textId="42EDE5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09_1SA_10_14</w:t>
            </w:r>
            <w:r w:rsidR="00FF4471">
              <w:rPr>
                <w:rFonts w:ascii="Calibri" w:eastAsia="Times New Roman" w:hAnsi="Calibri" w:cs="Calibri"/>
                <w:color w:val="000000"/>
              </w:rPr>
              <w:t>,</w:t>
            </w:r>
            <w:r w:rsidRPr="00BF0BBD">
              <w:rPr>
                <w:rFonts w:ascii="Calibri" w:eastAsia="Times New Roman" w:hAnsi="Calibri" w:cs="Calibri"/>
                <w:color w:val="000000"/>
              </w:rPr>
              <w:t xml:space="preserve"> and to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09_1SA_18_04 </w:t>
            </w:r>
          </w:p>
        </w:tc>
      </w:tr>
      <w:tr w:rsidR="00BF0BBD" w:rsidRPr="00BF0BBD" w14:paraId="352935D1" w14:textId="77777777" w:rsidTr="00BF0BBD">
        <w:trPr>
          <w:trHeight w:val="300"/>
        </w:trPr>
        <w:tc>
          <w:tcPr>
            <w:tcW w:w="4700" w:type="dxa"/>
            <w:tcBorders>
              <w:top w:val="nil"/>
              <w:left w:val="nil"/>
              <w:bottom w:val="nil"/>
              <w:right w:val="nil"/>
            </w:tcBorders>
            <w:shd w:val="clear" w:color="auto" w:fill="auto"/>
            <w:vAlign w:val="bottom"/>
            <w:hideMark/>
          </w:tcPr>
          <w:p w14:paraId="3E434134" w14:textId="68E2C8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09_1SA_18_04</w:t>
            </w:r>
            <w:r w:rsidR="00FF4471">
              <w:rPr>
                <w:rFonts w:ascii="Calibri" w:eastAsia="Times New Roman" w:hAnsi="Calibri" w:cs="Calibri"/>
                <w:color w:val="000000"/>
              </w:rPr>
              <w:t>,</w:t>
            </w:r>
            <w:r w:rsidRPr="00BF0BBD">
              <w:rPr>
                <w:rFonts w:ascii="Calibri" w:eastAsia="Times New Roman" w:hAnsi="Calibri" w:cs="Calibri"/>
                <w:color w:val="000000"/>
              </w:rPr>
              <w:t xml:space="preserve"> and to his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10_2SA_22_51 </w:t>
            </w:r>
          </w:p>
        </w:tc>
      </w:tr>
      <w:tr w:rsidR="00BF0BBD" w:rsidRPr="00BF0BBD" w14:paraId="3C897315" w14:textId="77777777" w:rsidTr="00BF0BBD">
        <w:trPr>
          <w:trHeight w:val="300"/>
        </w:trPr>
        <w:tc>
          <w:tcPr>
            <w:tcW w:w="4700" w:type="dxa"/>
            <w:tcBorders>
              <w:top w:val="nil"/>
              <w:left w:val="nil"/>
              <w:bottom w:val="nil"/>
              <w:right w:val="nil"/>
            </w:tcBorders>
            <w:shd w:val="clear" w:color="auto" w:fill="auto"/>
            <w:vAlign w:val="bottom"/>
            <w:hideMark/>
          </w:tcPr>
          <w:p w14:paraId="0902692C" w14:textId="4449F0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and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09_1SA_23_05 </w:t>
            </w:r>
          </w:p>
        </w:tc>
      </w:tr>
      <w:tr w:rsidR="00BF0BBD" w:rsidRPr="00BF0BBD" w14:paraId="1F6F71B3" w14:textId="77777777" w:rsidTr="00BF0BBD">
        <w:trPr>
          <w:trHeight w:val="300"/>
        </w:trPr>
        <w:tc>
          <w:tcPr>
            <w:tcW w:w="4700" w:type="dxa"/>
            <w:tcBorders>
              <w:top w:val="nil"/>
              <w:left w:val="nil"/>
              <w:bottom w:val="nil"/>
              <w:right w:val="nil"/>
            </w:tcBorders>
            <w:shd w:val="clear" w:color="auto" w:fill="auto"/>
            <w:vAlign w:val="bottom"/>
            <w:hideMark/>
          </w:tcPr>
          <w:p w14:paraId="0010CC04" w14:textId="06D57A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08_RUT_04_07</w:t>
            </w:r>
            <w:r w:rsidR="00FF4471">
              <w:rPr>
                <w:rFonts w:ascii="Calibri" w:eastAsia="Times New Roman" w:hAnsi="Calibri" w:cs="Calibri"/>
                <w:color w:val="000000"/>
              </w:rPr>
              <w:t>,</w:t>
            </w:r>
            <w:r w:rsidRPr="00BF0BBD">
              <w:rPr>
                <w:rFonts w:ascii="Calibri" w:eastAsia="Times New Roman" w:hAnsi="Calibri" w:cs="Calibri"/>
                <w:color w:val="000000"/>
              </w:rPr>
              <w:t xml:space="preserve"> gave it to</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14_2CH_24_12 </w:t>
            </w:r>
          </w:p>
        </w:tc>
      </w:tr>
      <w:tr w:rsidR="00BF0BBD" w:rsidRPr="00BF0BBD" w14:paraId="1A861897" w14:textId="77777777" w:rsidTr="00BF0BBD">
        <w:trPr>
          <w:trHeight w:val="300"/>
        </w:trPr>
        <w:tc>
          <w:tcPr>
            <w:tcW w:w="4700" w:type="dxa"/>
            <w:tcBorders>
              <w:top w:val="nil"/>
              <w:left w:val="nil"/>
              <w:bottom w:val="nil"/>
              <w:right w:val="nil"/>
            </w:tcBorders>
            <w:shd w:val="clear" w:color="auto" w:fill="auto"/>
            <w:vAlign w:val="bottom"/>
            <w:hideMark/>
          </w:tcPr>
          <w:p w14:paraId="11699502" w14:textId="7D496D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04_NUM_27_23</w:t>
            </w:r>
            <w:r w:rsidR="00FF4471">
              <w:rPr>
                <w:rFonts w:ascii="Calibri" w:eastAsia="Times New Roman" w:hAnsi="Calibri" w:cs="Calibri"/>
                <w:color w:val="000000"/>
              </w:rPr>
              <w:t>,</w:t>
            </w:r>
            <w:r w:rsidRPr="00BF0BBD">
              <w:rPr>
                <w:rFonts w:ascii="Calibri" w:eastAsia="Times New Roman" w:hAnsi="Calibri" w:cs="Calibri"/>
                <w:color w:val="000000"/>
              </w:rPr>
              <w:t xml:space="preserve"> him and gave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09_1SA_22_10 </w:t>
            </w:r>
          </w:p>
        </w:tc>
      </w:tr>
      <w:tr w:rsidR="00BF0BBD" w:rsidRPr="00BF0BBD" w14:paraId="6FD27146" w14:textId="77777777" w:rsidTr="00BF0BBD">
        <w:trPr>
          <w:trHeight w:val="300"/>
        </w:trPr>
        <w:tc>
          <w:tcPr>
            <w:tcW w:w="4700" w:type="dxa"/>
            <w:tcBorders>
              <w:top w:val="nil"/>
              <w:left w:val="nil"/>
              <w:bottom w:val="nil"/>
              <w:right w:val="nil"/>
            </w:tcBorders>
            <w:shd w:val="clear" w:color="auto" w:fill="auto"/>
            <w:vAlign w:val="bottom"/>
            <w:hideMark/>
          </w:tcPr>
          <w:p w14:paraId="256A0870" w14:textId="4A7143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04_NUM_11_25</w:t>
            </w:r>
            <w:r w:rsidR="00FF4471">
              <w:rPr>
                <w:rFonts w:ascii="Calibri" w:eastAsia="Times New Roman" w:hAnsi="Calibri" w:cs="Calibri"/>
                <w:color w:val="000000"/>
              </w:rPr>
              <w:t>,</w:t>
            </w:r>
            <w:r w:rsidRPr="00BF0BBD">
              <w:rPr>
                <w:rFonts w:ascii="Calibri" w:eastAsia="Times New Roman" w:hAnsi="Calibri" w:cs="Calibri"/>
                <w:color w:val="000000"/>
              </w:rPr>
              <w:t xml:space="preserve"> him and gave it</w:t>
            </w:r>
            <w:r w:rsidR="00644F35">
              <w:rPr>
                <w:rFonts w:ascii="Calibri" w:eastAsia="Times New Roman" w:hAnsi="Calibri" w:cs="Calibri"/>
                <w:color w:val="000000"/>
              </w:rPr>
              <w:t>, &lt;&lt;&lt;&lt;&lt;</w:t>
            </w:r>
          </w:p>
        </w:tc>
      </w:tr>
      <w:tr w:rsidR="00BF0BBD" w:rsidRPr="00BF0BBD" w14:paraId="657096CA" w14:textId="77777777" w:rsidTr="00BF0BBD">
        <w:trPr>
          <w:trHeight w:val="300"/>
        </w:trPr>
        <w:tc>
          <w:tcPr>
            <w:tcW w:w="4700" w:type="dxa"/>
            <w:tcBorders>
              <w:top w:val="nil"/>
              <w:left w:val="nil"/>
              <w:bottom w:val="nil"/>
              <w:right w:val="nil"/>
            </w:tcBorders>
            <w:shd w:val="clear" w:color="auto" w:fill="auto"/>
            <w:vAlign w:val="bottom"/>
            <w:hideMark/>
          </w:tcPr>
          <w:p w14:paraId="77507A4B" w14:textId="313DCF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himself of the robe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09_1SA_18_04 </w:t>
            </w:r>
          </w:p>
        </w:tc>
      </w:tr>
      <w:tr w:rsidR="00BF0BBD" w:rsidRPr="00BF0BBD" w14:paraId="11E17E53" w14:textId="77777777" w:rsidTr="00BF0BBD">
        <w:trPr>
          <w:trHeight w:val="300"/>
        </w:trPr>
        <w:tc>
          <w:tcPr>
            <w:tcW w:w="4700" w:type="dxa"/>
            <w:tcBorders>
              <w:top w:val="nil"/>
              <w:left w:val="nil"/>
              <w:bottom w:val="nil"/>
              <w:right w:val="nil"/>
            </w:tcBorders>
            <w:shd w:val="clear" w:color="auto" w:fill="auto"/>
            <w:vAlign w:val="bottom"/>
            <w:hideMark/>
          </w:tcPr>
          <w:p w14:paraId="2B55B3DA" w14:textId="78E937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09_1SA_18_04</w:t>
            </w:r>
            <w:r w:rsidR="00FF4471">
              <w:rPr>
                <w:rFonts w:ascii="Calibri" w:eastAsia="Times New Roman" w:hAnsi="Calibri" w:cs="Calibri"/>
                <w:color w:val="000000"/>
              </w:rPr>
              <w:t>,</w:t>
            </w:r>
            <w:r w:rsidRPr="00BF0BBD">
              <w:rPr>
                <w:rFonts w:ascii="Calibri" w:eastAsia="Times New Roman" w:hAnsi="Calibri" w:cs="Calibri"/>
                <w:color w:val="000000"/>
              </w:rPr>
              <w:t xml:space="preserve"> himself of the robe</w:t>
            </w:r>
            <w:r w:rsidR="00644F35">
              <w:rPr>
                <w:rFonts w:ascii="Calibri" w:eastAsia="Times New Roman" w:hAnsi="Calibri" w:cs="Calibri"/>
                <w:color w:val="000000"/>
              </w:rPr>
              <w:t>, &lt;&lt;&lt;&lt;&lt;</w:t>
            </w:r>
          </w:p>
        </w:tc>
      </w:tr>
      <w:tr w:rsidR="00BF0BBD" w:rsidRPr="00BF0BBD" w14:paraId="37AF72F3" w14:textId="77777777" w:rsidTr="00BF0BBD">
        <w:trPr>
          <w:trHeight w:val="300"/>
        </w:trPr>
        <w:tc>
          <w:tcPr>
            <w:tcW w:w="4700" w:type="dxa"/>
            <w:tcBorders>
              <w:top w:val="nil"/>
              <w:left w:val="nil"/>
              <w:bottom w:val="nil"/>
              <w:right w:val="nil"/>
            </w:tcBorders>
            <w:shd w:val="clear" w:color="auto" w:fill="auto"/>
            <w:vAlign w:val="bottom"/>
            <w:hideMark/>
          </w:tcPr>
          <w:p w14:paraId="12B7FE9C" w14:textId="27F21C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bow and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19_PSA_007_012 </w:t>
            </w:r>
          </w:p>
        </w:tc>
      </w:tr>
      <w:tr w:rsidR="00BF0BBD" w:rsidRPr="00BF0BBD" w14:paraId="19754C86" w14:textId="77777777" w:rsidTr="00BF0BBD">
        <w:trPr>
          <w:trHeight w:val="300"/>
        </w:trPr>
        <w:tc>
          <w:tcPr>
            <w:tcW w:w="4700" w:type="dxa"/>
            <w:tcBorders>
              <w:top w:val="nil"/>
              <w:left w:val="nil"/>
              <w:bottom w:val="nil"/>
              <w:right w:val="nil"/>
            </w:tcBorders>
            <w:shd w:val="clear" w:color="auto" w:fill="auto"/>
            <w:vAlign w:val="bottom"/>
            <w:hideMark/>
          </w:tcPr>
          <w:p w14:paraId="60D9AAAB" w14:textId="7757B2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it to David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10_2SA_23_16 </w:t>
            </w:r>
          </w:p>
        </w:tc>
      </w:tr>
      <w:tr w:rsidR="00BF0BBD" w:rsidRPr="00BF0BBD" w14:paraId="1D78A8DC" w14:textId="77777777" w:rsidTr="00BF0BBD">
        <w:trPr>
          <w:trHeight w:val="300"/>
        </w:trPr>
        <w:tc>
          <w:tcPr>
            <w:tcW w:w="4700" w:type="dxa"/>
            <w:tcBorders>
              <w:top w:val="nil"/>
              <w:left w:val="nil"/>
              <w:bottom w:val="nil"/>
              <w:right w:val="nil"/>
            </w:tcBorders>
            <w:shd w:val="clear" w:color="auto" w:fill="auto"/>
            <w:vAlign w:val="bottom"/>
            <w:hideMark/>
          </w:tcPr>
          <w:p w14:paraId="44056175" w14:textId="72307E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02_EXO_39_26</w:t>
            </w:r>
            <w:r w:rsidR="00FF4471">
              <w:rPr>
                <w:rFonts w:ascii="Calibri" w:eastAsia="Times New Roman" w:hAnsi="Calibri" w:cs="Calibri"/>
                <w:color w:val="000000"/>
              </w:rPr>
              <w:t>,</w:t>
            </w:r>
            <w:r w:rsidRPr="00BF0BBD">
              <w:rPr>
                <w:rFonts w:ascii="Calibri" w:eastAsia="Times New Roman" w:hAnsi="Calibri" w:cs="Calibri"/>
                <w:color w:val="000000"/>
              </w:rPr>
              <w:t xml:space="preserve"> of the robe</w:t>
            </w:r>
            <w:r w:rsidR="00644F35">
              <w:rPr>
                <w:rFonts w:ascii="Calibri" w:eastAsia="Times New Roman" w:hAnsi="Calibri" w:cs="Calibri"/>
                <w:color w:val="000000"/>
              </w:rPr>
              <w:t>, &lt;&lt;&lt;&lt;&lt;</w:t>
            </w:r>
          </w:p>
        </w:tc>
      </w:tr>
      <w:tr w:rsidR="00BF0BBD" w:rsidRPr="00BF0BBD" w14:paraId="56C42915" w14:textId="77777777" w:rsidTr="00BF0BBD">
        <w:trPr>
          <w:trHeight w:val="300"/>
        </w:trPr>
        <w:tc>
          <w:tcPr>
            <w:tcW w:w="4700" w:type="dxa"/>
            <w:tcBorders>
              <w:top w:val="nil"/>
              <w:left w:val="nil"/>
              <w:bottom w:val="nil"/>
              <w:right w:val="nil"/>
            </w:tcBorders>
            <w:shd w:val="clear" w:color="auto" w:fill="auto"/>
            <w:vAlign w:val="bottom"/>
            <w:hideMark/>
          </w:tcPr>
          <w:p w14:paraId="38F2D438" w14:textId="67B205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sword and to</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13_1CH_05_18 </w:t>
            </w:r>
          </w:p>
        </w:tc>
      </w:tr>
      <w:tr w:rsidR="00BF0BBD" w:rsidRPr="00BF0BBD" w14:paraId="58B5A567" w14:textId="77777777" w:rsidTr="00BF0BBD">
        <w:trPr>
          <w:trHeight w:val="300"/>
        </w:trPr>
        <w:tc>
          <w:tcPr>
            <w:tcW w:w="4700" w:type="dxa"/>
            <w:tcBorders>
              <w:top w:val="nil"/>
              <w:left w:val="nil"/>
              <w:bottom w:val="nil"/>
              <w:right w:val="nil"/>
            </w:tcBorders>
            <w:shd w:val="clear" w:color="auto" w:fill="auto"/>
            <w:vAlign w:val="bottom"/>
            <w:hideMark/>
          </w:tcPr>
          <w:p w14:paraId="3E68E212" w14:textId="0BBEFA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04_NUM_11_25</w:t>
            </w:r>
            <w:r w:rsidR="00FF4471">
              <w:rPr>
                <w:rFonts w:ascii="Calibri" w:eastAsia="Times New Roman" w:hAnsi="Calibri" w:cs="Calibri"/>
                <w:color w:val="000000"/>
              </w:rPr>
              <w:t>,</w:t>
            </w:r>
            <w:r w:rsidRPr="00BF0BBD">
              <w:rPr>
                <w:rFonts w:ascii="Calibri" w:eastAsia="Times New Roman" w:hAnsi="Calibri" w:cs="Calibri"/>
                <w:color w:val="000000"/>
              </w:rPr>
              <w:t xml:space="preserve"> that was upon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10_2SA_01_10 </w:t>
            </w:r>
          </w:p>
        </w:tc>
      </w:tr>
      <w:tr w:rsidR="00BF0BBD" w:rsidRPr="00BF0BBD" w14:paraId="06156B76" w14:textId="77777777" w:rsidTr="00BF0BBD">
        <w:trPr>
          <w:trHeight w:val="300"/>
        </w:trPr>
        <w:tc>
          <w:tcPr>
            <w:tcW w:w="4700" w:type="dxa"/>
            <w:tcBorders>
              <w:top w:val="nil"/>
              <w:left w:val="nil"/>
              <w:bottom w:val="nil"/>
              <w:right w:val="nil"/>
            </w:tcBorders>
            <w:shd w:val="clear" w:color="auto" w:fill="auto"/>
            <w:vAlign w:val="bottom"/>
            <w:hideMark/>
          </w:tcPr>
          <w:p w14:paraId="4B974A97" w14:textId="318624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04_NUM_11_25</w:t>
            </w:r>
            <w:r w:rsidR="00FF4471">
              <w:rPr>
                <w:rFonts w:ascii="Calibri" w:eastAsia="Times New Roman" w:hAnsi="Calibri" w:cs="Calibri"/>
                <w:color w:val="000000"/>
              </w:rPr>
              <w:t>,</w:t>
            </w:r>
            <w:r w:rsidRPr="00BF0BBD">
              <w:rPr>
                <w:rFonts w:ascii="Calibri" w:eastAsia="Times New Roman" w:hAnsi="Calibri" w:cs="Calibri"/>
                <w:color w:val="000000"/>
              </w:rPr>
              <w:t xml:space="preserve"> that was upon him</w:t>
            </w:r>
            <w:r w:rsidR="00644F35">
              <w:rPr>
                <w:rFonts w:ascii="Calibri" w:eastAsia="Times New Roman" w:hAnsi="Calibri" w:cs="Calibri"/>
                <w:color w:val="000000"/>
              </w:rPr>
              <w:t>, &lt;&lt;&lt;&lt;&lt;</w:t>
            </w:r>
          </w:p>
        </w:tc>
      </w:tr>
      <w:tr w:rsidR="00BF0BBD" w:rsidRPr="00BF0BBD" w14:paraId="61073B17" w14:textId="77777777" w:rsidTr="00BF0BBD">
        <w:trPr>
          <w:trHeight w:val="300"/>
        </w:trPr>
        <w:tc>
          <w:tcPr>
            <w:tcW w:w="4700" w:type="dxa"/>
            <w:tcBorders>
              <w:top w:val="nil"/>
              <w:left w:val="nil"/>
              <w:bottom w:val="nil"/>
              <w:right w:val="nil"/>
            </w:tcBorders>
            <w:shd w:val="clear" w:color="auto" w:fill="auto"/>
            <w:vAlign w:val="bottom"/>
            <w:hideMark/>
          </w:tcPr>
          <w:p w14:paraId="7EC830DB" w14:textId="40AB73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David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09_1SA_30_11 </w:t>
            </w:r>
          </w:p>
        </w:tc>
      </w:tr>
      <w:tr w:rsidR="00BF0BBD" w:rsidRPr="00BF0BBD" w14:paraId="691C1573" w14:textId="77777777" w:rsidTr="00BF0BBD">
        <w:trPr>
          <w:trHeight w:val="300"/>
        </w:trPr>
        <w:tc>
          <w:tcPr>
            <w:tcW w:w="4700" w:type="dxa"/>
            <w:tcBorders>
              <w:top w:val="nil"/>
              <w:left w:val="nil"/>
              <w:bottom w:val="nil"/>
              <w:right w:val="nil"/>
            </w:tcBorders>
            <w:shd w:val="clear" w:color="auto" w:fill="auto"/>
            <w:vAlign w:val="bottom"/>
            <w:hideMark/>
          </w:tcPr>
          <w:p w14:paraId="6D72D32B" w14:textId="2CFB5C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his bow</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23_ISA_41_02 </w:t>
            </w:r>
          </w:p>
        </w:tc>
      </w:tr>
      <w:tr w:rsidR="00BF0BBD" w:rsidRPr="00BF0BBD" w14:paraId="5D49F434" w14:textId="77777777" w:rsidTr="00BF0BBD">
        <w:trPr>
          <w:trHeight w:val="300"/>
        </w:trPr>
        <w:tc>
          <w:tcPr>
            <w:tcW w:w="4700" w:type="dxa"/>
            <w:tcBorders>
              <w:top w:val="nil"/>
              <w:left w:val="nil"/>
              <w:bottom w:val="nil"/>
              <w:right w:val="nil"/>
            </w:tcBorders>
            <w:shd w:val="clear" w:color="auto" w:fill="auto"/>
            <w:vAlign w:val="bottom"/>
            <w:hideMark/>
          </w:tcPr>
          <w:p w14:paraId="756FCE4A" w14:textId="102D38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his sword</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23_ISA_41_02 </w:t>
            </w:r>
          </w:p>
        </w:tc>
      </w:tr>
      <w:tr w:rsidR="00BF0BBD" w:rsidRPr="00BF0BBD" w14:paraId="6679FC80" w14:textId="77777777" w:rsidTr="00BF0BBD">
        <w:trPr>
          <w:trHeight w:val="300"/>
        </w:trPr>
        <w:tc>
          <w:tcPr>
            <w:tcW w:w="4700" w:type="dxa"/>
            <w:tcBorders>
              <w:top w:val="nil"/>
              <w:left w:val="nil"/>
              <w:bottom w:val="nil"/>
              <w:right w:val="nil"/>
            </w:tcBorders>
            <w:shd w:val="clear" w:color="auto" w:fill="auto"/>
            <w:vAlign w:val="bottom"/>
            <w:hideMark/>
          </w:tcPr>
          <w:p w14:paraId="792A4A86" w14:textId="782B26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his sword and</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23_ISA_41_02 </w:t>
            </w:r>
          </w:p>
        </w:tc>
      </w:tr>
      <w:tr w:rsidR="00BF0BBD" w:rsidRPr="00BF0BBD" w14:paraId="422103DC" w14:textId="77777777" w:rsidTr="00BF0BBD">
        <w:trPr>
          <w:trHeight w:val="300"/>
        </w:trPr>
        <w:tc>
          <w:tcPr>
            <w:tcW w:w="4700" w:type="dxa"/>
            <w:tcBorders>
              <w:top w:val="nil"/>
              <w:left w:val="nil"/>
              <w:bottom w:val="nil"/>
              <w:right w:val="nil"/>
            </w:tcBorders>
            <w:shd w:val="clear" w:color="auto" w:fill="auto"/>
            <w:vAlign w:val="bottom"/>
            <w:hideMark/>
          </w:tcPr>
          <w:p w14:paraId="70D8A439" w14:textId="2D7DC5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09_1SA_10_10</w:t>
            </w:r>
            <w:r w:rsidR="00FF4471">
              <w:rPr>
                <w:rFonts w:ascii="Calibri" w:eastAsia="Times New Roman" w:hAnsi="Calibri" w:cs="Calibri"/>
                <w:color w:val="000000"/>
              </w:rPr>
              <w:t>,</w:t>
            </w:r>
            <w:r w:rsidRPr="00BF0BBD">
              <w:rPr>
                <w:rFonts w:ascii="Calibri" w:eastAsia="Times New Roman" w:hAnsi="Calibri" w:cs="Calibri"/>
                <w:color w:val="000000"/>
              </w:rPr>
              <w:t xml:space="preserve"> upon him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10_2SA_01_10 </w:t>
            </w:r>
          </w:p>
        </w:tc>
      </w:tr>
      <w:tr w:rsidR="00BF0BBD" w:rsidRPr="00BF0BBD" w14:paraId="51394407" w14:textId="77777777" w:rsidTr="00BF0BBD">
        <w:trPr>
          <w:trHeight w:val="300"/>
        </w:trPr>
        <w:tc>
          <w:tcPr>
            <w:tcW w:w="4700" w:type="dxa"/>
            <w:tcBorders>
              <w:top w:val="nil"/>
              <w:left w:val="nil"/>
              <w:bottom w:val="nil"/>
              <w:right w:val="nil"/>
            </w:tcBorders>
            <w:shd w:val="clear" w:color="auto" w:fill="auto"/>
            <w:vAlign w:val="bottom"/>
            <w:hideMark/>
          </w:tcPr>
          <w:p w14:paraId="079DF128" w14:textId="1AD39C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04_NUM_11_25</w:t>
            </w:r>
            <w:r w:rsidR="00FF4471">
              <w:rPr>
                <w:rFonts w:ascii="Calibri" w:eastAsia="Times New Roman" w:hAnsi="Calibri" w:cs="Calibri"/>
                <w:color w:val="000000"/>
              </w:rPr>
              <w:t>,</w:t>
            </w:r>
            <w:r w:rsidRPr="00BF0BBD">
              <w:rPr>
                <w:rFonts w:ascii="Calibri" w:eastAsia="Times New Roman" w:hAnsi="Calibri" w:cs="Calibri"/>
                <w:color w:val="000000"/>
              </w:rPr>
              <w:t xml:space="preserve"> was upon him</w:t>
            </w:r>
            <w:r w:rsidR="00FF4471">
              <w:rPr>
                <w:rFonts w:ascii="Calibri" w:eastAsia="Times New Roman" w:hAnsi="Calibri" w:cs="Calibri"/>
                <w:color w:val="000000"/>
              </w:rPr>
              <w:t>,</w:t>
            </w:r>
            <w:r w:rsidRPr="00BF0BBD">
              <w:rPr>
                <w:rFonts w:ascii="Calibri" w:eastAsia="Times New Roman" w:hAnsi="Calibri" w:cs="Calibri"/>
                <w:color w:val="000000"/>
              </w:rPr>
              <w:t xml:space="preserve"> 23_ISA_53_05 </w:t>
            </w:r>
          </w:p>
        </w:tc>
      </w:tr>
      <w:tr w:rsidR="00BF0BBD" w:rsidRPr="00BF0BBD" w14:paraId="4837361E" w14:textId="77777777" w:rsidTr="00BF0BBD">
        <w:trPr>
          <w:trHeight w:val="300"/>
        </w:trPr>
        <w:tc>
          <w:tcPr>
            <w:tcW w:w="4700" w:type="dxa"/>
            <w:tcBorders>
              <w:top w:val="nil"/>
              <w:left w:val="nil"/>
              <w:bottom w:val="nil"/>
              <w:right w:val="nil"/>
            </w:tcBorders>
            <w:shd w:val="clear" w:color="auto" w:fill="auto"/>
            <w:vAlign w:val="bottom"/>
            <w:hideMark/>
          </w:tcPr>
          <w:p w14:paraId="1CF398BC" w14:textId="6F388D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04_NUM_11_25</w:t>
            </w:r>
            <w:r w:rsidR="00FF4471">
              <w:rPr>
                <w:rFonts w:ascii="Calibri" w:eastAsia="Times New Roman" w:hAnsi="Calibri" w:cs="Calibri"/>
                <w:color w:val="000000"/>
              </w:rPr>
              <w:t>,</w:t>
            </w:r>
            <w:r w:rsidRPr="00BF0BBD">
              <w:rPr>
                <w:rFonts w:ascii="Calibri" w:eastAsia="Times New Roman" w:hAnsi="Calibri" w:cs="Calibri"/>
                <w:color w:val="000000"/>
              </w:rPr>
              <w:t xml:space="preserve"> was upon him and</w:t>
            </w:r>
            <w:r w:rsidR="00644F35">
              <w:rPr>
                <w:rFonts w:ascii="Calibri" w:eastAsia="Times New Roman" w:hAnsi="Calibri" w:cs="Calibri"/>
                <w:color w:val="000000"/>
              </w:rPr>
              <w:t>, &lt;&lt;&lt;&lt;&lt;</w:t>
            </w:r>
          </w:p>
        </w:tc>
      </w:tr>
      <w:tr w:rsidR="00BF0BBD" w:rsidRPr="00BF0BBD" w14:paraId="45C2EB0E" w14:textId="77777777" w:rsidTr="00BF0BBD">
        <w:trPr>
          <w:trHeight w:val="1800"/>
        </w:trPr>
        <w:tc>
          <w:tcPr>
            <w:tcW w:w="4700" w:type="dxa"/>
            <w:tcBorders>
              <w:top w:val="nil"/>
              <w:left w:val="nil"/>
              <w:bottom w:val="nil"/>
              <w:right w:val="nil"/>
            </w:tcBorders>
            <w:shd w:val="clear" w:color="auto" w:fill="auto"/>
            <w:vAlign w:val="bottom"/>
            <w:hideMark/>
          </w:tcPr>
          <w:p w14:paraId="0924043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09_1SA_18:05 And David went out whithersoever Saul sent him, [and] behaved himself wisely: and Saul set him over the men of war, and he was accepted in the sight of all the people, and also in the sight of Saul's servants. #,</w:t>
            </w:r>
          </w:p>
        </w:tc>
      </w:tr>
      <w:tr w:rsidR="00BF0BBD" w:rsidRPr="00BF0BBD" w14:paraId="281419CB" w14:textId="77777777" w:rsidTr="00BF0BBD">
        <w:trPr>
          <w:trHeight w:val="300"/>
        </w:trPr>
        <w:tc>
          <w:tcPr>
            <w:tcW w:w="4700" w:type="dxa"/>
            <w:tcBorders>
              <w:top w:val="nil"/>
              <w:left w:val="nil"/>
              <w:bottom w:val="nil"/>
              <w:right w:val="nil"/>
            </w:tcBorders>
            <w:shd w:val="clear" w:color="auto" w:fill="auto"/>
            <w:vAlign w:val="bottom"/>
            <w:hideMark/>
          </w:tcPr>
          <w:p w14:paraId="61C04496" w14:textId="5A85C8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03_LEV_10_19</w:t>
            </w:r>
            <w:r w:rsidR="00FF4471">
              <w:rPr>
                <w:rFonts w:ascii="Calibri" w:eastAsia="Times New Roman" w:hAnsi="Calibri" w:cs="Calibri"/>
                <w:color w:val="000000"/>
              </w:rPr>
              <w:t>,</w:t>
            </w:r>
            <w:r w:rsidRPr="00BF0BBD">
              <w:rPr>
                <w:rFonts w:ascii="Calibri" w:eastAsia="Times New Roman" w:hAnsi="Calibri" w:cs="Calibri"/>
                <w:color w:val="000000"/>
              </w:rPr>
              <w:t xml:space="preserve"> accepted in the</w:t>
            </w:r>
            <w:r w:rsidR="00644F35">
              <w:rPr>
                <w:rFonts w:ascii="Calibri" w:eastAsia="Times New Roman" w:hAnsi="Calibri" w:cs="Calibri"/>
                <w:color w:val="000000"/>
              </w:rPr>
              <w:t>, &lt;&lt;&lt;&lt;&lt;</w:t>
            </w:r>
          </w:p>
        </w:tc>
      </w:tr>
      <w:tr w:rsidR="00BF0BBD" w:rsidRPr="00BF0BBD" w14:paraId="56373923" w14:textId="77777777" w:rsidTr="00BF0BBD">
        <w:trPr>
          <w:trHeight w:val="300"/>
        </w:trPr>
        <w:tc>
          <w:tcPr>
            <w:tcW w:w="4700" w:type="dxa"/>
            <w:tcBorders>
              <w:top w:val="nil"/>
              <w:left w:val="nil"/>
              <w:bottom w:val="nil"/>
              <w:right w:val="nil"/>
            </w:tcBorders>
            <w:shd w:val="clear" w:color="auto" w:fill="auto"/>
            <w:vAlign w:val="bottom"/>
            <w:hideMark/>
          </w:tcPr>
          <w:p w14:paraId="262E386B" w14:textId="1077E4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03_LEV_10_19</w:t>
            </w:r>
            <w:r w:rsidR="00FF4471">
              <w:rPr>
                <w:rFonts w:ascii="Calibri" w:eastAsia="Times New Roman" w:hAnsi="Calibri" w:cs="Calibri"/>
                <w:color w:val="000000"/>
              </w:rPr>
              <w:t>,</w:t>
            </w:r>
            <w:r w:rsidRPr="00BF0BBD">
              <w:rPr>
                <w:rFonts w:ascii="Calibri" w:eastAsia="Times New Roman" w:hAnsi="Calibri" w:cs="Calibri"/>
                <w:color w:val="000000"/>
              </w:rPr>
              <w:t xml:space="preserve"> accepted in the sight</w:t>
            </w:r>
            <w:r w:rsidR="00644F35">
              <w:rPr>
                <w:rFonts w:ascii="Calibri" w:eastAsia="Times New Roman" w:hAnsi="Calibri" w:cs="Calibri"/>
                <w:color w:val="000000"/>
              </w:rPr>
              <w:t>, &lt;&lt;&lt;&lt;&lt;</w:t>
            </w:r>
          </w:p>
        </w:tc>
      </w:tr>
      <w:tr w:rsidR="00BF0BBD" w:rsidRPr="00BF0BBD" w14:paraId="1D8D5412" w14:textId="77777777" w:rsidTr="00BF0BBD">
        <w:trPr>
          <w:trHeight w:val="300"/>
        </w:trPr>
        <w:tc>
          <w:tcPr>
            <w:tcW w:w="4700" w:type="dxa"/>
            <w:tcBorders>
              <w:top w:val="nil"/>
              <w:left w:val="nil"/>
              <w:bottom w:val="nil"/>
              <w:right w:val="nil"/>
            </w:tcBorders>
            <w:shd w:val="clear" w:color="auto" w:fill="auto"/>
            <w:vAlign w:val="bottom"/>
            <w:hideMark/>
          </w:tcPr>
          <w:p w14:paraId="1F97CC82" w14:textId="645712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09_1SA_15_08</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09_1SA_23_08 </w:t>
            </w:r>
          </w:p>
        </w:tc>
      </w:tr>
      <w:tr w:rsidR="00BF0BBD" w:rsidRPr="00BF0BBD" w14:paraId="7298CC88" w14:textId="77777777" w:rsidTr="00BF0BBD">
        <w:trPr>
          <w:trHeight w:val="600"/>
        </w:trPr>
        <w:tc>
          <w:tcPr>
            <w:tcW w:w="4700" w:type="dxa"/>
            <w:tcBorders>
              <w:top w:val="nil"/>
              <w:left w:val="nil"/>
              <w:bottom w:val="nil"/>
              <w:right w:val="nil"/>
            </w:tcBorders>
            <w:shd w:val="clear" w:color="auto" w:fill="auto"/>
            <w:vAlign w:val="bottom"/>
            <w:hideMark/>
          </w:tcPr>
          <w:p w14:paraId="51DEFCE5" w14:textId="5C0C7B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09_1SA_10_24</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people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10_2SA_16_06 </w:t>
            </w:r>
          </w:p>
        </w:tc>
      </w:tr>
      <w:tr w:rsidR="00BF0BBD" w:rsidRPr="00BF0BBD" w14:paraId="66C5E0D9" w14:textId="77777777" w:rsidTr="00BF0BBD">
        <w:trPr>
          <w:trHeight w:val="300"/>
        </w:trPr>
        <w:tc>
          <w:tcPr>
            <w:tcW w:w="4700" w:type="dxa"/>
            <w:tcBorders>
              <w:top w:val="nil"/>
              <w:left w:val="nil"/>
              <w:bottom w:val="nil"/>
              <w:right w:val="nil"/>
            </w:tcBorders>
            <w:shd w:val="clear" w:color="auto" w:fill="auto"/>
            <w:vAlign w:val="bottom"/>
            <w:hideMark/>
          </w:tcPr>
          <w:p w14:paraId="6AEB7A76" w14:textId="0B72AF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04_NUM_28_26</w:t>
            </w:r>
            <w:r w:rsidR="00FF4471">
              <w:rPr>
                <w:rFonts w:ascii="Calibri" w:eastAsia="Times New Roman" w:hAnsi="Calibri" w:cs="Calibri"/>
                <w:color w:val="000000"/>
              </w:rPr>
              <w:t>,</w:t>
            </w:r>
            <w:r w:rsidRPr="00BF0BBD">
              <w:rPr>
                <w:rFonts w:ascii="Calibri" w:eastAsia="Times New Roman" w:hAnsi="Calibri" w:cs="Calibri"/>
                <w:color w:val="000000"/>
              </w:rPr>
              <w:t xml:space="preserve"> also in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12_2KI_09_27 </w:t>
            </w:r>
          </w:p>
        </w:tc>
      </w:tr>
      <w:tr w:rsidR="00BF0BBD" w:rsidRPr="00BF0BBD" w14:paraId="2240B0E5" w14:textId="77777777" w:rsidTr="00BF0BBD">
        <w:trPr>
          <w:trHeight w:val="300"/>
        </w:trPr>
        <w:tc>
          <w:tcPr>
            <w:tcW w:w="4700" w:type="dxa"/>
            <w:tcBorders>
              <w:top w:val="nil"/>
              <w:left w:val="nil"/>
              <w:bottom w:val="nil"/>
              <w:right w:val="nil"/>
            </w:tcBorders>
            <w:shd w:val="clear" w:color="auto" w:fill="auto"/>
            <w:vAlign w:val="bottom"/>
            <w:hideMark/>
          </w:tcPr>
          <w:p w14:paraId="504FD8E5" w14:textId="14BDC9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also in the sight</w:t>
            </w:r>
            <w:r w:rsidR="00FF4471">
              <w:rPr>
                <w:rFonts w:ascii="Calibri" w:eastAsia="Times New Roman" w:hAnsi="Calibri" w:cs="Calibri"/>
                <w:color w:val="000000"/>
              </w:rPr>
              <w:t>,</w:t>
            </w:r>
            <w:r w:rsidRPr="00BF0BBD">
              <w:rPr>
                <w:rFonts w:ascii="Calibri" w:eastAsia="Times New Roman" w:hAnsi="Calibri" w:cs="Calibri"/>
                <w:color w:val="000000"/>
              </w:rPr>
              <w:t xml:space="preserve"> 47_2CO_08_21 </w:t>
            </w:r>
          </w:p>
        </w:tc>
      </w:tr>
      <w:tr w:rsidR="00BF0BBD" w:rsidRPr="00BF0BBD" w14:paraId="6ECBFBED" w14:textId="77777777" w:rsidTr="00BF0BBD">
        <w:trPr>
          <w:trHeight w:val="300"/>
        </w:trPr>
        <w:tc>
          <w:tcPr>
            <w:tcW w:w="4700" w:type="dxa"/>
            <w:tcBorders>
              <w:top w:val="nil"/>
              <w:left w:val="nil"/>
              <w:bottom w:val="nil"/>
              <w:right w:val="nil"/>
            </w:tcBorders>
            <w:shd w:val="clear" w:color="auto" w:fill="auto"/>
            <w:vAlign w:val="bottom"/>
            <w:hideMark/>
          </w:tcPr>
          <w:p w14:paraId="26CF03A8" w14:textId="7D4625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03_LEV_26_39</w:t>
            </w:r>
            <w:r w:rsidR="00FF4471">
              <w:rPr>
                <w:rFonts w:ascii="Calibri" w:eastAsia="Times New Roman" w:hAnsi="Calibri" w:cs="Calibri"/>
                <w:color w:val="000000"/>
              </w:rPr>
              <w:t>,</w:t>
            </w:r>
            <w:r w:rsidRPr="00BF0BBD">
              <w:rPr>
                <w:rFonts w:ascii="Calibri" w:eastAsia="Times New Roman" w:hAnsi="Calibri" w:cs="Calibri"/>
                <w:color w:val="000000"/>
              </w:rPr>
              <w:t xml:space="preserve"> and also in</w:t>
            </w:r>
            <w:r w:rsidR="00644F35">
              <w:rPr>
                <w:rFonts w:ascii="Calibri" w:eastAsia="Times New Roman" w:hAnsi="Calibri" w:cs="Calibri"/>
                <w:color w:val="000000"/>
              </w:rPr>
              <w:t>, &lt;&lt;&lt;&lt;&lt;</w:t>
            </w:r>
          </w:p>
        </w:tc>
      </w:tr>
      <w:tr w:rsidR="00BF0BBD" w:rsidRPr="00BF0BBD" w14:paraId="07ED4392" w14:textId="77777777" w:rsidTr="00BF0BBD">
        <w:trPr>
          <w:trHeight w:val="300"/>
        </w:trPr>
        <w:tc>
          <w:tcPr>
            <w:tcW w:w="4700" w:type="dxa"/>
            <w:tcBorders>
              <w:top w:val="nil"/>
              <w:left w:val="nil"/>
              <w:bottom w:val="nil"/>
              <w:right w:val="nil"/>
            </w:tcBorders>
            <w:shd w:val="clear" w:color="auto" w:fill="auto"/>
            <w:vAlign w:val="bottom"/>
            <w:hideMark/>
          </w:tcPr>
          <w:p w14:paraId="228CA045" w14:textId="1EBE68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03_LEV_26_39</w:t>
            </w:r>
            <w:r w:rsidR="00FF4471">
              <w:rPr>
                <w:rFonts w:ascii="Calibri" w:eastAsia="Times New Roman" w:hAnsi="Calibri" w:cs="Calibri"/>
                <w:color w:val="000000"/>
              </w:rPr>
              <w:t>,</w:t>
            </w:r>
            <w:r w:rsidRPr="00BF0BBD">
              <w:rPr>
                <w:rFonts w:ascii="Calibri" w:eastAsia="Times New Roman" w:hAnsi="Calibri" w:cs="Calibri"/>
                <w:color w:val="000000"/>
              </w:rPr>
              <w:t xml:space="preserve"> and also in the</w:t>
            </w:r>
            <w:r w:rsidR="00644F35">
              <w:rPr>
                <w:rFonts w:ascii="Calibri" w:eastAsia="Times New Roman" w:hAnsi="Calibri" w:cs="Calibri"/>
                <w:color w:val="000000"/>
              </w:rPr>
              <w:t>, &lt;&lt;&lt;&lt;&lt;</w:t>
            </w:r>
          </w:p>
        </w:tc>
      </w:tr>
      <w:tr w:rsidR="00BF0BBD" w:rsidRPr="00BF0BBD" w14:paraId="7C06BA7D" w14:textId="77777777" w:rsidTr="00BF0BBD">
        <w:trPr>
          <w:trHeight w:val="300"/>
        </w:trPr>
        <w:tc>
          <w:tcPr>
            <w:tcW w:w="4700" w:type="dxa"/>
            <w:tcBorders>
              <w:top w:val="nil"/>
              <w:left w:val="nil"/>
              <w:bottom w:val="nil"/>
              <w:right w:val="nil"/>
            </w:tcBorders>
            <w:shd w:val="clear" w:color="auto" w:fill="auto"/>
            <w:vAlign w:val="bottom"/>
            <w:hideMark/>
          </w:tcPr>
          <w:p w14:paraId="3445FCF9" w14:textId="7E1EF1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David went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09_1SA_19_08 </w:t>
            </w:r>
          </w:p>
        </w:tc>
      </w:tr>
      <w:tr w:rsidR="00BF0BBD" w:rsidRPr="00BF0BBD" w14:paraId="49CAF493" w14:textId="77777777" w:rsidTr="00BF0BBD">
        <w:trPr>
          <w:trHeight w:val="300"/>
        </w:trPr>
        <w:tc>
          <w:tcPr>
            <w:tcW w:w="4700" w:type="dxa"/>
            <w:tcBorders>
              <w:top w:val="nil"/>
              <w:left w:val="nil"/>
              <w:bottom w:val="nil"/>
              <w:right w:val="nil"/>
            </w:tcBorders>
            <w:shd w:val="clear" w:color="auto" w:fill="auto"/>
            <w:vAlign w:val="bottom"/>
            <w:hideMark/>
          </w:tcPr>
          <w:p w14:paraId="292D4C0A" w14:textId="20D95A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David went out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09_1SA_19_08 </w:t>
            </w:r>
          </w:p>
        </w:tc>
      </w:tr>
      <w:tr w:rsidR="00BF0BBD" w:rsidRPr="00BF0BBD" w14:paraId="7463A730" w14:textId="77777777" w:rsidTr="00BF0BBD">
        <w:trPr>
          <w:trHeight w:val="300"/>
        </w:trPr>
        <w:tc>
          <w:tcPr>
            <w:tcW w:w="4700" w:type="dxa"/>
            <w:tcBorders>
              <w:top w:val="nil"/>
              <w:left w:val="nil"/>
              <w:bottom w:val="nil"/>
              <w:right w:val="nil"/>
            </w:tcBorders>
            <w:shd w:val="clear" w:color="auto" w:fill="auto"/>
            <w:vAlign w:val="bottom"/>
            <w:hideMark/>
          </w:tcPr>
          <w:p w14:paraId="0A15762F" w14:textId="20A800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09_1SA_17_05</w:t>
            </w:r>
            <w:r w:rsidR="00FF4471">
              <w:rPr>
                <w:rFonts w:ascii="Calibri" w:eastAsia="Times New Roman" w:hAnsi="Calibri" w:cs="Calibri"/>
                <w:color w:val="000000"/>
              </w:rPr>
              <w:t>,</w:t>
            </w:r>
            <w:r w:rsidRPr="00BF0BBD">
              <w:rPr>
                <w:rFonts w:ascii="Calibri" w:eastAsia="Times New Roman" w:hAnsi="Calibri" w:cs="Calibri"/>
                <w:color w:val="000000"/>
              </w:rPr>
              <w:t xml:space="preserve"> and he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09_1SA_19_07 </w:t>
            </w:r>
          </w:p>
        </w:tc>
      </w:tr>
      <w:tr w:rsidR="00BF0BBD" w:rsidRPr="00BF0BBD" w14:paraId="7BE04D0D" w14:textId="77777777" w:rsidTr="00BF0BBD">
        <w:trPr>
          <w:trHeight w:val="300"/>
        </w:trPr>
        <w:tc>
          <w:tcPr>
            <w:tcW w:w="4700" w:type="dxa"/>
            <w:tcBorders>
              <w:top w:val="nil"/>
              <w:left w:val="nil"/>
              <w:bottom w:val="nil"/>
              <w:right w:val="nil"/>
            </w:tcBorders>
            <w:shd w:val="clear" w:color="auto" w:fill="auto"/>
            <w:vAlign w:val="bottom"/>
            <w:hideMark/>
          </w:tcPr>
          <w:p w14:paraId="2E11CC88" w14:textId="468CB2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behaved himself wisely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09_1SA_18_14 </w:t>
            </w:r>
          </w:p>
        </w:tc>
      </w:tr>
      <w:tr w:rsidR="00BF0BBD" w:rsidRPr="00BF0BBD" w14:paraId="76FB4F5B" w14:textId="77777777" w:rsidTr="00BF0BBD">
        <w:trPr>
          <w:trHeight w:val="300"/>
        </w:trPr>
        <w:tc>
          <w:tcPr>
            <w:tcW w:w="4700" w:type="dxa"/>
            <w:tcBorders>
              <w:top w:val="nil"/>
              <w:left w:val="nil"/>
              <w:bottom w:val="nil"/>
              <w:right w:val="nil"/>
            </w:tcBorders>
            <w:shd w:val="clear" w:color="auto" w:fill="auto"/>
            <w:vAlign w:val="bottom"/>
            <w:hideMark/>
          </w:tcPr>
          <w:p w14:paraId="66F8EF25" w14:textId="328FB0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went out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09_1SA_19_08 </w:t>
            </w:r>
          </w:p>
        </w:tc>
      </w:tr>
      <w:tr w:rsidR="00BF0BBD" w:rsidRPr="00BF0BBD" w14:paraId="4C104BE1" w14:textId="77777777" w:rsidTr="00BF0BBD">
        <w:trPr>
          <w:trHeight w:val="300"/>
        </w:trPr>
        <w:tc>
          <w:tcPr>
            <w:tcW w:w="4700" w:type="dxa"/>
            <w:tcBorders>
              <w:top w:val="nil"/>
              <w:left w:val="nil"/>
              <w:bottom w:val="nil"/>
              <w:right w:val="nil"/>
            </w:tcBorders>
            <w:shd w:val="clear" w:color="auto" w:fill="auto"/>
            <w:vAlign w:val="bottom"/>
            <w:hideMark/>
          </w:tcPr>
          <w:p w14:paraId="22204BFF" w14:textId="10FA98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01_GEN_41_33</w:t>
            </w:r>
            <w:r w:rsidR="00FF4471">
              <w:rPr>
                <w:rFonts w:ascii="Calibri" w:eastAsia="Times New Roman" w:hAnsi="Calibri" w:cs="Calibri"/>
                <w:color w:val="000000"/>
              </w:rPr>
              <w:t>,</w:t>
            </w:r>
            <w:r w:rsidRPr="00BF0BBD">
              <w:rPr>
                <w:rFonts w:ascii="Calibri" w:eastAsia="Times New Roman" w:hAnsi="Calibri" w:cs="Calibri"/>
                <w:color w:val="000000"/>
              </w:rPr>
              <w:t xml:space="preserve"> him over the</w:t>
            </w:r>
            <w:r w:rsidR="00FF4471">
              <w:rPr>
                <w:rFonts w:ascii="Calibri" w:eastAsia="Times New Roman" w:hAnsi="Calibri" w:cs="Calibri"/>
                <w:color w:val="000000"/>
              </w:rPr>
              <w:t>,</w:t>
            </w:r>
            <w:r w:rsidRPr="00BF0BBD">
              <w:rPr>
                <w:rFonts w:ascii="Calibri" w:eastAsia="Times New Roman" w:hAnsi="Calibri" w:cs="Calibri"/>
                <w:color w:val="000000"/>
              </w:rPr>
              <w:t xml:space="preserve"> 58_HEB_02_07 </w:t>
            </w:r>
          </w:p>
        </w:tc>
      </w:tr>
      <w:tr w:rsidR="00BF0BBD" w:rsidRPr="00BF0BBD" w14:paraId="1A222AEA" w14:textId="77777777" w:rsidTr="00BF0BBD">
        <w:trPr>
          <w:trHeight w:val="300"/>
        </w:trPr>
        <w:tc>
          <w:tcPr>
            <w:tcW w:w="4700" w:type="dxa"/>
            <w:tcBorders>
              <w:top w:val="nil"/>
              <w:left w:val="nil"/>
              <w:bottom w:val="nil"/>
              <w:right w:val="nil"/>
            </w:tcBorders>
            <w:shd w:val="clear" w:color="auto" w:fill="auto"/>
            <w:vAlign w:val="bottom"/>
            <w:hideMark/>
          </w:tcPr>
          <w:p w14:paraId="283BD334" w14:textId="42AB85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09_1SA_15_19</w:t>
            </w:r>
            <w:r w:rsidR="00FF4471">
              <w:rPr>
                <w:rFonts w:ascii="Calibri" w:eastAsia="Times New Roman" w:hAnsi="Calibri" w:cs="Calibri"/>
                <w:color w:val="000000"/>
              </w:rPr>
              <w:t>,</w:t>
            </w:r>
            <w:r w:rsidRPr="00BF0BBD">
              <w:rPr>
                <w:rFonts w:ascii="Calibri" w:eastAsia="Times New Roman" w:hAnsi="Calibri" w:cs="Calibri"/>
                <w:color w:val="000000"/>
              </w:rPr>
              <w:t xml:space="preserve"> in the sight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10_2SA_12_11 </w:t>
            </w:r>
          </w:p>
        </w:tc>
      </w:tr>
      <w:tr w:rsidR="00BF0BBD" w:rsidRPr="00BF0BBD" w14:paraId="27B6E597" w14:textId="77777777" w:rsidTr="00BF0BBD">
        <w:trPr>
          <w:trHeight w:val="300"/>
        </w:trPr>
        <w:tc>
          <w:tcPr>
            <w:tcW w:w="4700" w:type="dxa"/>
            <w:tcBorders>
              <w:top w:val="nil"/>
              <w:left w:val="nil"/>
              <w:bottom w:val="nil"/>
              <w:right w:val="nil"/>
            </w:tcBorders>
            <w:shd w:val="clear" w:color="auto" w:fill="auto"/>
            <w:vAlign w:val="bottom"/>
            <w:hideMark/>
          </w:tcPr>
          <w:p w14:paraId="2BD50F40" w14:textId="447F3D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09_1SA_15_19</w:t>
            </w:r>
            <w:r w:rsidR="00FF4471">
              <w:rPr>
                <w:rFonts w:ascii="Calibri" w:eastAsia="Times New Roman" w:hAnsi="Calibri" w:cs="Calibri"/>
                <w:color w:val="000000"/>
              </w:rPr>
              <w:t>,</w:t>
            </w:r>
            <w:r w:rsidRPr="00BF0BBD">
              <w:rPr>
                <w:rFonts w:ascii="Calibri" w:eastAsia="Times New Roman" w:hAnsi="Calibri" w:cs="Calibri"/>
                <w:color w:val="000000"/>
              </w:rPr>
              <w:t xml:space="preserve"> in the sight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09_1SA_18_05 </w:t>
            </w:r>
          </w:p>
        </w:tc>
      </w:tr>
      <w:tr w:rsidR="00BF0BBD" w:rsidRPr="00BF0BBD" w14:paraId="487BE3BF" w14:textId="77777777" w:rsidTr="00BF0BBD">
        <w:trPr>
          <w:trHeight w:val="300"/>
        </w:trPr>
        <w:tc>
          <w:tcPr>
            <w:tcW w:w="4700" w:type="dxa"/>
            <w:tcBorders>
              <w:top w:val="nil"/>
              <w:left w:val="nil"/>
              <w:bottom w:val="nil"/>
              <w:right w:val="nil"/>
            </w:tcBorders>
            <w:shd w:val="clear" w:color="auto" w:fill="auto"/>
            <w:vAlign w:val="bottom"/>
            <w:hideMark/>
          </w:tcPr>
          <w:p w14:paraId="2E929571" w14:textId="4E5A23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09_1SA_18_05</w:t>
            </w:r>
            <w:r w:rsidR="00FF4471">
              <w:rPr>
                <w:rFonts w:ascii="Calibri" w:eastAsia="Times New Roman" w:hAnsi="Calibri" w:cs="Calibri"/>
                <w:color w:val="000000"/>
              </w:rPr>
              <w:t>,</w:t>
            </w:r>
            <w:r w:rsidRPr="00BF0BBD">
              <w:rPr>
                <w:rFonts w:ascii="Calibri" w:eastAsia="Times New Roman" w:hAnsi="Calibri" w:cs="Calibri"/>
                <w:color w:val="000000"/>
              </w:rPr>
              <w:t xml:space="preserve"> in the sight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10_2SA_12_11 </w:t>
            </w:r>
          </w:p>
        </w:tc>
      </w:tr>
      <w:tr w:rsidR="00BF0BBD" w:rsidRPr="00BF0BBD" w14:paraId="5D5A99DB" w14:textId="77777777" w:rsidTr="00BF0BBD">
        <w:trPr>
          <w:trHeight w:val="300"/>
        </w:trPr>
        <w:tc>
          <w:tcPr>
            <w:tcW w:w="4700" w:type="dxa"/>
            <w:tcBorders>
              <w:top w:val="nil"/>
              <w:left w:val="nil"/>
              <w:bottom w:val="nil"/>
              <w:right w:val="nil"/>
            </w:tcBorders>
            <w:shd w:val="clear" w:color="auto" w:fill="auto"/>
            <w:vAlign w:val="bottom"/>
            <w:hideMark/>
          </w:tcPr>
          <w:p w14:paraId="53DCEC1B" w14:textId="439FC1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07_JUD_20_17</w:t>
            </w:r>
            <w:r w:rsidR="00FF4471">
              <w:rPr>
                <w:rFonts w:ascii="Calibri" w:eastAsia="Times New Roman" w:hAnsi="Calibri" w:cs="Calibri"/>
                <w:color w:val="000000"/>
              </w:rPr>
              <w:t>,</w:t>
            </w:r>
            <w:r w:rsidRPr="00BF0BBD">
              <w:rPr>
                <w:rFonts w:ascii="Calibri" w:eastAsia="Times New Roman" w:hAnsi="Calibri" w:cs="Calibri"/>
                <w:color w:val="000000"/>
              </w:rPr>
              <w:t xml:space="preserve"> men of war</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11_1KI_09_22 </w:t>
            </w:r>
          </w:p>
        </w:tc>
      </w:tr>
      <w:tr w:rsidR="00BF0BBD" w:rsidRPr="00BF0BBD" w14:paraId="17940195" w14:textId="77777777" w:rsidTr="00BF0BBD">
        <w:trPr>
          <w:trHeight w:val="300"/>
        </w:trPr>
        <w:tc>
          <w:tcPr>
            <w:tcW w:w="4700" w:type="dxa"/>
            <w:tcBorders>
              <w:top w:val="nil"/>
              <w:left w:val="nil"/>
              <w:bottom w:val="nil"/>
              <w:right w:val="nil"/>
            </w:tcBorders>
            <w:shd w:val="clear" w:color="auto" w:fill="auto"/>
            <w:vAlign w:val="bottom"/>
            <w:hideMark/>
          </w:tcPr>
          <w:p w14:paraId="77CD3C6C" w14:textId="1482F8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06_JOS_06_03</w:t>
            </w:r>
            <w:r w:rsidR="00FF4471">
              <w:rPr>
                <w:rFonts w:ascii="Calibri" w:eastAsia="Times New Roman" w:hAnsi="Calibri" w:cs="Calibri"/>
                <w:color w:val="000000"/>
              </w:rPr>
              <w:t>,</w:t>
            </w:r>
            <w:r w:rsidRPr="00BF0BBD">
              <w:rPr>
                <w:rFonts w:ascii="Calibri" w:eastAsia="Times New Roman" w:hAnsi="Calibri" w:cs="Calibri"/>
                <w:color w:val="000000"/>
              </w:rPr>
              <w:t xml:space="preserve"> men of war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12_2KI_25_19 </w:t>
            </w:r>
          </w:p>
        </w:tc>
      </w:tr>
      <w:tr w:rsidR="00BF0BBD" w:rsidRPr="00BF0BBD" w14:paraId="34C772B8" w14:textId="77777777" w:rsidTr="00BF0BBD">
        <w:trPr>
          <w:trHeight w:val="300"/>
        </w:trPr>
        <w:tc>
          <w:tcPr>
            <w:tcW w:w="4700" w:type="dxa"/>
            <w:tcBorders>
              <w:top w:val="nil"/>
              <w:left w:val="nil"/>
              <w:bottom w:val="nil"/>
              <w:right w:val="nil"/>
            </w:tcBorders>
            <w:shd w:val="clear" w:color="auto" w:fill="auto"/>
            <w:vAlign w:val="bottom"/>
            <w:hideMark/>
          </w:tcPr>
          <w:p w14:paraId="240D7ED5" w14:textId="0BB8E1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09_1SA_12_07</w:t>
            </w:r>
            <w:r w:rsidR="00FF4471">
              <w:rPr>
                <w:rFonts w:ascii="Calibri" w:eastAsia="Times New Roman" w:hAnsi="Calibri" w:cs="Calibri"/>
                <w:color w:val="000000"/>
              </w:rPr>
              <w:t>,</w:t>
            </w:r>
            <w:r w:rsidRPr="00BF0BBD">
              <w:rPr>
                <w:rFonts w:ascii="Calibri" w:eastAsia="Times New Roman" w:hAnsi="Calibri" w:cs="Calibri"/>
                <w:color w:val="000000"/>
              </w:rPr>
              <w:t xml:space="preserve"> of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09_1SA_22_22 </w:t>
            </w:r>
          </w:p>
        </w:tc>
      </w:tr>
      <w:tr w:rsidR="00BF0BBD" w:rsidRPr="00BF0BBD" w14:paraId="331FF199" w14:textId="77777777" w:rsidTr="00BF0BBD">
        <w:trPr>
          <w:trHeight w:val="300"/>
        </w:trPr>
        <w:tc>
          <w:tcPr>
            <w:tcW w:w="4700" w:type="dxa"/>
            <w:tcBorders>
              <w:top w:val="nil"/>
              <w:left w:val="nil"/>
              <w:bottom w:val="nil"/>
              <w:right w:val="nil"/>
            </w:tcBorders>
            <w:shd w:val="clear" w:color="auto" w:fill="auto"/>
            <w:vAlign w:val="bottom"/>
            <w:hideMark/>
          </w:tcPr>
          <w:p w14:paraId="6288BF4E" w14:textId="490FDD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07_JUD_20_02</w:t>
            </w:r>
            <w:r w:rsidR="00FF4471">
              <w:rPr>
                <w:rFonts w:ascii="Calibri" w:eastAsia="Times New Roman" w:hAnsi="Calibri" w:cs="Calibri"/>
                <w:color w:val="000000"/>
              </w:rPr>
              <w:t>,</w:t>
            </w:r>
            <w:r w:rsidRPr="00BF0BBD">
              <w:rPr>
                <w:rFonts w:ascii="Calibri" w:eastAsia="Times New Roman" w:hAnsi="Calibri" w:cs="Calibri"/>
                <w:color w:val="000000"/>
              </w:rPr>
              <w:t xml:space="preserve"> of all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09_1SA_30_06 </w:t>
            </w:r>
          </w:p>
        </w:tc>
      </w:tr>
      <w:tr w:rsidR="00BF0BBD" w:rsidRPr="00BF0BBD" w14:paraId="4BCD65C1" w14:textId="77777777" w:rsidTr="00BF0BBD">
        <w:trPr>
          <w:trHeight w:val="300"/>
        </w:trPr>
        <w:tc>
          <w:tcPr>
            <w:tcW w:w="4700" w:type="dxa"/>
            <w:tcBorders>
              <w:top w:val="nil"/>
              <w:left w:val="nil"/>
              <w:bottom w:val="nil"/>
              <w:right w:val="nil"/>
            </w:tcBorders>
            <w:shd w:val="clear" w:color="auto" w:fill="auto"/>
            <w:vAlign w:val="bottom"/>
            <w:hideMark/>
          </w:tcPr>
          <w:p w14:paraId="6B844163" w14:textId="169AD5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09_1SA_08_12</w:t>
            </w:r>
            <w:r w:rsidR="00FF4471">
              <w:rPr>
                <w:rFonts w:ascii="Calibri" w:eastAsia="Times New Roman" w:hAnsi="Calibri" w:cs="Calibri"/>
                <w:color w:val="000000"/>
              </w:rPr>
              <w:t>,</w:t>
            </w:r>
            <w:r w:rsidRPr="00BF0BBD">
              <w:rPr>
                <w:rFonts w:ascii="Calibri" w:eastAsia="Times New Roman" w:hAnsi="Calibri" w:cs="Calibri"/>
                <w:color w:val="000000"/>
              </w:rPr>
              <w:t xml:space="preserve"> of war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10_2SA_17_08 </w:t>
            </w:r>
          </w:p>
        </w:tc>
      </w:tr>
      <w:tr w:rsidR="00BF0BBD" w:rsidRPr="00BF0BBD" w14:paraId="3103AE35" w14:textId="77777777" w:rsidTr="00BF0BBD">
        <w:trPr>
          <w:trHeight w:val="300"/>
        </w:trPr>
        <w:tc>
          <w:tcPr>
            <w:tcW w:w="4700" w:type="dxa"/>
            <w:tcBorders>
              <w:top w:val="nil"/>
              <w:left w:val="nil"/>
              <w:bottom w:val="nil"/>
              <w:right w:val="nil"/>
            </w:tcBorders>
            <w:shd w:val="clear" w:color="auto" w:fill="auto"/>
            <w:vAlign w:val="bottom"/>
            <w:hideMark/>
          </w:tcPr>
          <w:p w14:paraId="21C58172" w14:textId="6DADE5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07_JUD_09_18</w:t>
            </w:r>
            <w:r w:rsidR="00FF4471">
              <w:rPr>
                <w:rFonts w:ascii="Calibri" w:eastAsia="Times New Roman" w:hAnsi="Calibri" w:cs="Calibri"/>
                <w:color w:val="000000"/>
              </w:rPr>
              <w:t>,</w:t>
            </w:r>
            <w:r w:rsidRPr="00BF0BBD">
              <w:rPr>
                <w:rFonts w:ascii="Calibri" w:eastAsia="Times New Roman" w:hAnsi="Calibri" w:cs="Calibri"/>
                <w:color w:val="000000"/>
              </w:rPr>
              <w:t xml:space="preserve"> over the men</w:t>
            </w:r>
            <w:r w:rsidR="00644F35">
              <w:rPr>
                <w:rFonts w:ascii="Calibri" w:eastAsia="Times New Roman" w:hAnsi="Calibri" w:cs="Calibri"/>
                <w:color w:val="000000"/>
              </w:rPr>
              <w:t>, &lt;&lt;&lt;&lt;&lt;</w:t>
            </w:r>
          </w:p>
        </w:tc>
      </w:tr>
      <w:tr w:rsidR="00BF0BBD" w:rsidRPr="00BF0BBD" w14:paraId="0CCF0AC2" w14:textId="77777777" w:rsidTr="00BF0BBD">
        <w:trPr>
          <w:trHeight w:val="300"/>
        </w:trPr>
        <w:tc>
          <w:tcPr>
            <w:tcW w:w="4700" w:type="dxa"/>
            <w:tcBorders>
              <w:top w:val="nil"/>
              <w:left w:val="nil"/>
              <w:bottom w:val="nil"/>
              <w:right w:val="nil"/>
            </w:tcBorders>
            <w:shd w:val="clear" w:color="auto" w:fill="auto"/>
            <w:vAlign w:val="bottom"/>
            <w:hideMark/>
          </w:tcPr>
          <w:p w14:paraId="753EFF24" w14:textId="3EC3E7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07_JUD_09_18</w:t>
            </w:r>
            <w:r w:rsidR="00FF4471">
              <w:rPr>
                <w:rFonts w:ascii="Calibri" w:eastAsia="Times New Roman" w:hAnsi="Calibri" w:cs="Calibri"/>
                <w:color w:val="000000"/>
              </w:rPr>
              <w:t>,</w:t>
            </w:r>
            <w:r w:rsidRPr="00BF0BBD">
              <w:rPr>
                <w:rFonts w:ascii="Calibri" w:eastAsia="Times New Roman" w:hAnsi="Calibri" w:cs="Calibri"/>
                <w:color w:val="000000"/>
              </w:rPr>
              <w:t xml:space="preserve"> over the men of</w:t>
            </w:r>
            <w:r w:rsidR="00644F35">
              <w:rPr>
                <w:rFonts w:ascii="Calibri" w:eastAsia="Times New Roman" w:hAnsi="Calibri" w:cs="Calibri"/>
                <w:color w:val="000000"/>
              </w:rPr>
              <w:t>, &lt;&lt;&lt;&lt;&lt;</w:t>
            </w:r>
          </w:p>
        </w:tc>
      </w:tr>
      <w:tr w:rsidR="00BF0BBD" w:rsidRPr="00BF0BBD" w14:paraId="0A4ADBCD" w14:textId="77777777" w:rsidTr="00BF0BBD">
        <w:trPr>
          <w:trHeight w:val="300"/>
        </w:trPr>
        <w:tc>
          <w:tcPr>
            <w:tcW w:w="4700" w:type="dxa"/>
            <w:tcBorders>
              <w:top w:val="nil"/>
              <w:left w:val="nil"/>
              <w:bottom w:val="nil"/>
              <w:right w:val="nil"/>
            </w:tcBorders>
            <w:shd w:val="clear" w:color="auto" w:fill="auto"/>
            <w:vAlign w:val="bottom"/>
            <w:hideMark/>
          </w:tcPr>
          <w:p w14:paraId="7DDC5F8F" w14:textId="73B3EF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02_EXO_04_28</w:t>
            </w:r>
            <w:r w:rsidR="00FF4471">
              <w:rPr>
                <w:rFonts w:ascii="Calibri" w:eastAsia="Times New Roman" w:hAnsi="Calibri" w:cs="Calibri"/>
                <w:color w:val="000000"/>
              </w:rPr>
              <w:t>,</w:t>
            </w:r>
            <w:r w:rsidRPr="00BF0BBD">
              <w:rPr>
                <w:rFonts w:ascii="Calibri" w:eastAsia="Times New Roman" w:hAnsi="Calibri" w:cs="Calibri"/>
                <w:color w:val="000000"/>
              </w:rPr>
              <w:t xml:space="preserve"> sent him and</w:t>
            </w:r>
            <w:r w:rsidR="00FF4471">
              <w:rPr>
                <w:rFonts w:ascii="Calibri" w:eastAsia="Times New Roman" w:hAnsi="Calibri" w:cs="Calibri"/>
                <w:color w:val="000000"/>
              </w:rPr>
              <w:t>,</w:t>
            </w:r>
            <w:r w:rsidRPr="00BF0BBD">
              <w:rPr>
                <w:rFonts w:ascii="Calibri" w:eastAsia="Times New Roman" w:hAnsi="Calibri" w:cs="Calibri"/>
                <w:color w:val="000000"/>
              </w:rPr>
              <w:t xml:space="preserve"> 37_HAG_01_12 </w:t>
            </w:r>
          </w:p>
        </w:tc>
      </w:tr>
      <w:tr w:rsidR="00BF0BBD" w:rsidRPr="00BF0BBD" w14:paraId="29708C66" w14:textId="77777777" w:rsidTr="00BF0BBD">
        <w:trPr>
          <w:trHeight w:val="300"/>
        </w:trPr>
        <w:tc>
          <w:tcPr>
            <w:tcW w:w="4700" w:type="dxa"/>
            <w:tcBorders>
              <w:top w:val="nil"/>
              <w:left w:val="nil"/>
              <w:bottom w:val="nil"/>
              <w:right w:val="nil"/>
            </w:tcBorders>
            <w:shd w:val="clear" w:color="auto" w:fill="auto"/>
            <w:vAlign w:val="bottom"/>
            <w:hideMark/>
          </w:tcPr>
          <w:p w14:paraId="74DEFBD8" w14:textId="7C1FEC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01_GEN_41_33</w:t>
            </w:r>
            <w:r w:rsidR="00FF4471">
              <w:rPr>
                <w:rFonts w:ascii="Calibri" w:eastAsia="Times New Roman" w:hAnsi="Calibri" w:cs="Calibri"/>
                <w:color w:val="000000"/>
              </w:rPr>
              <w:t>,</w:t>
            </w:r>
            <w:r w:rsidRPr="00BF0BBD">
              <w:rPr>
                <w:rFonts w:ascii="Calibri" w:eastAsia="Times New Roman" w:hAnsi="Calibri" w:cs="Calibri"/>
                <w:color w:val="000000"/>
              </w:rPr>
              <w:t xml:space="preserve"> set him over</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13_1CH_11_25 </w:t>
            </w:r>
          </w:p>
        </w:tc>
      </w:tr>
      <w:tr w:rsidR="00BF0BBD" w:rsidRPr="00BF0BBD" w14:paraId="34787C86" w14:textId="77777777" w:rsidTr="00BF0BBD">
        <w:trPr>
          <w:trHeight w:val="600"/>
        </w:trPr>
        <w:tc>
          <w:tcPr>
            <w:tcW w:w="4700" w:type="dxa"/>
            <w:tcBorders>
              <w:top w:val="nil"/>
              <w:left w:val="nil"/>
              <w:bottom w:val="nil"/>
              <w:right w:val="nil"/>
            </w:tcBorders>
            <w:shd w:val="clear" w:color="auto" w:fill="auto"/>
            <w:vAlign w:val="bottom"/>
            <w:hideMark/>
          </w:tcPr>
          <w:p w14:paraId="5DC6F381" w14:textId="6C999E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01_GEN_41_33</w:t>
            </w:r>
            <w:r w:rsidR="00FF4471">
              <w:rPr>
                <w:rFonts w:ascii="Calibri" w:eastAsia="Times New Roman" w:hAnsi="Calibri" w:cs="Calibri"/>
                <w:color w:val="000000"/>
              </w:rPr>
              <w:t>,</w:t>
            </w:r>
            <w:r w:rsidRPr="00BF0BBD">
              <w:rPr>
                <w:rFonts w:ascii="Calibri" w:eastAsia="Times New Roman" w:hAnsi="Calibri" w:cs="Calibri"/>
                <w:color w:val="000000"/>
              </w:rPr>
              <w:t xml:space="preserve"> set him over the</w:t>
            </w:r>
            <w:r w:rsidR="00FF4471">
              <w:rPr>
                <w:rFonts w:ascii="Calibri" w:eastAsia="Times New Roman" w:hAnsi="Calibri" w:cs="Calibri"/>
                <w:color w:val="000000"/>
              </w:rPr>
              <w:t>,</w:t>
            </w:r>
            <w:r w:rsidRPr="00BF0BBD">
              <w:rPr>
                <w:rFonts w:ascii="Calibri" w:eastAsia="Times New Roman" w:hAnsi="Calibri" w:cs="Calibri"/>
                <w:color w:val="000000"/>
              </w:rPr>
              <w:t xml:space="preserve"> 58_HEB_02_07 </w:t>
            </w:r>
          </w:p>
        </w:tc>
      </w:tr>
      <w:tr w:rsidR="00BF0BBD" w:rsidRPr="00BF0BBD" w14:paraId="7FA27F40" w14:textId="77777777" w:rsidTr="00BF0BBD">
        <w:trPr>
          <w:trHeight w:val="300"/>
        </w:trPr>
        <w:tc>
          <w:tcPr>
            <w:tcW w:w="4700" w:type="dxa"/>
            <w:tcBorders>
              <w:top w:val="nil"/>
              <w:left w:val="nil"/>
              <w:bottom w:val="nil"/>
              <w:right w:val="nil"/>
            </w:tcBorders>
            <w:shd w:val="clear" w:color="auto" w:fill="auto"/>
            <w:vAlign w:val="bottom"/>
            <w:hideMark/>
          </w:tcPr>
          <w:p w14:paraId="0D4DE04C" w14:textId="144BF0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06_JOS_04_14</w:t>
            </w:r>
            <w:r w:rsidR="00FF4471">
              <w:rPr>
                <w:rFonts w:ascii="Calibri" w:eastAsia="Times New Roman" w:hAnsi="Calibri" w:cs="Calibri"/>
                <w:color w:val="000000"/>
              </w:rPr>
              <w:t>,</w:t>
            </w:r>
            <w:r w:rsidRPr="00BF0BBD">
              <w:rPr>
                <w:rFonts w:ascii="Calibri" w:eastAsia="Times New Roman" w:hAnsi="Calibri" w:cs="Calibri"/>
                <w:color w:val="000000"/>
              </w:rPr>
              <w:t xml:space="preserve"> sight of all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10_2SA_16_22 </w:t>
            </w:r>
          </w:p>
        </w:tc>
      </w:tr>
      <w:tr w:rsidR="00BF0BBD" w:rsidRPr="00BF0BBD" w14:paraId="39B4614E" w14:textId="77777777" w:rsidTr="00BF0BBD">
        <w:trPr>
          <w:trHeight w:val="300"/>
        </w:trPr>
        <w:tc>
          <w:tcPr>
            <w:tcW w:w="4700" w:type="dxa"/>
            <w:tcBorders>
              <w:top w:val="nil"/>
              <w:left w:val="nil"/>
              <w:bottom w:val="nil"/>
              <w:right w:val="nil"/>
            </w:tcBorders>
            <w:shd w:val="clear" w:color="auto" w:fill="auto"/>
            <w:vAlign w:val="bottom"/>
            <w:hideMark/>
          </w:tcPr>
          <w:p w14:paraId="17F8AA92" w14:textId="386AB3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04_NUM_33_03</w:t>
            </w:r>
            <w:r w:rsidR="00FF4471">
              <w:rPr>
                <w:rFonts w:ascii="Calibri" w:eastAsia="Times New Roman" w:hAnsi="Calibri" w:cs="Calibri"/>
                <w:color w:val="000000"/>
              </w:rPr>
              <w:t>,</w:t>
            </w:r>
            <w:r w:rsidRPr="00BF0BBD">
              <w:rPr>
                <w:rFonts w:ascii="Calibri" w:eastAsia="Times New Roman" w:hAnsi="Calibri" w:cs="Calibri"/>
                <w:color w:val="000000"/>
              </w:rPr>
              <w:t xml:space="preserve"> sight of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16_NEH_08_05 </w:t>
            </w:r>
          </w:p>
        </w:tc>
      </w:tr>
      <w:tr w:rsidR="00BF0BBD" w:rsidRPr="00BF0BBD" w14:paraId="70637EC4" w14:textId="77777777" w:rsidTr="00BF0BBD">
        <w:trPr>
          <w:trHeight w:val="300"/>
        </w:trPr>
        <w:tc>
          <w:tcPr>
            <w:tcW w:w="4700" w:type="dxa"/>
            <w:tcBorders>
              <w:top w:val="nil"/>
              <w:left w:val="nil"/>
              <w:bottom w:val="nil"/>
              <w:right w:val="nil"/>
            </w:tcBorders>
            <w:shd w:val="clear" w:color="auto" w:fill="auto"/>
            <w:vAlign w:val="bottom"/>
            <w:hideMark/>
          </w:tcPr>
          <w:p w14:paraId="5805C500" w14:textId="58568A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09_1SA_17_52</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09_1SA_23_11 </w:t>
            </w:r>
          </w:p>
        </w:tc>
      </w:tr>
      <w:tr w:rsidR="00BF0BBD" w:rsidRPr="00BF0BBD" w14:paraId="78573199" w14:textId="77777777" w:rsidTr="00BF0BBD">
        <w:trPr>
          <w:trHeight w:val="300"/>
        </w:trPr>
        <w:tc>
          <w:tcPr>
            <w:tcW w:w="4700" w:type="dxa"/>
            <w:tcBorders>
              <w:top w:val="nil"/>
              <w:left w:val="nil"/>
              <w:bottom w:val="nil"/>
              <w:right w:val="nil"/>
            </w:tcBorders>
            <w:shd w:val="clear" w:color="auto" w:fill="auto"/>
            <w:vAlign w:val="bottom"/>
            <w:hideMark/>
          </w:tcPr>
          <w:p w14:paraId="34032961" w14:textId="1FDEEB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06_JOS_10_24</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 war</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12_2KI_25_04 </w:t>
            </w:r>
          </w:p>
        </w:tc>
      </w:tr>
      <w:tr w:rsidR="00BF0BBD" w:rsidRPr="00BF0BBD" w14:paraId="32FAD187" w14:textId="77777777" w:rsidTr="00BF0BBD">
        <w:trPr>
          <w:trHeight w:val="300"/>
        </w:trPr>
        <w:tc>
          <w:tcPr>
            <w:tcW w:w="4700" w:type="dxa"/>
            <w:tcBorders>
              <w:top w:val="nil"/>
              <w:left w:val="nil"/>
              <w:bottom w:val="nil"/>
              <w:right w:val="nil"/>
            </w:tcBorders>
            <w:shd w:val="clear" w:color="auto" w:fill="auto"/>
            <w:vAlign w:val="bottom"/>
            <w:hideMark/>
          </w:tcPr>
          <w:p w14:paraId="44169FBC" w14:textId="24244F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09_1SA_15_24</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09_1SA_26_14 </w:t>
            </w:r>
          </w:p>
        </w:tc>
      </w:tr>
      <w:tr w:rsidR="00BF0BBD" w:rsidRPr="00BF0BBD" w14:paraId="0226A41D" w14:textId="77777777" w:rsidTr="00BF0BBD">
        <w:trPr>
          <w:trHeight w:val="300"/>
        </w:trPr>
        <w:tc>
          <w:tcPr>
            <w:tcW w:w="4700" w:type="dxa"/>
            <w:tcBorders>
              <w:top w:val="nil"/>
              <w:left w:val="nil"/>
              <w:bottom w:val="nil"/>
              <w:right w:val="nil"/>
            </w:tcBorders>
            <w:shd w:val="clear" w:color="auto" w:fill="auto"/>
            <w:vAlign w:val="bottom"/>
            <w:hideMark/>
          </w:tcPr>
          <w:p w14:paraId="5B4506E7" w14:textId="56C92D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09_1SA_15_19</w:t>
            </w:r>
            <w:r w:rsidR="00FF4471">
              <w:rPr>
                <w:rFonts w:ascii="Calibri" w:eastAsia="Times New Roman" w:hAnsi="Calibri" w:cs="Calibri"/>
                <w:color w:val="000000"/>
              </w:rPr>
              <w:t>,</w:t>
            </w:r>
            <w:r w:rsidRPr="00BF0BBD">
              <w:rPr>
                <w:rFonts w:ascii="Calibri" w:eastAsia="Times New Roman" w:hAnsi="Calibri" w:cs="Calibri"/>
                <w:color w:val="000000"/>
              </w:rPr>
              <w:t xml:space="preserve"> the sight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10_2SA_12_11 </w:t>
            </w:r>
          </w:p>
        </w:tc>
      </w:tr>
      <w:tr w:rsidR="00BF0BBD" w:rsidRPr="00BF0BBD" w14:paraId="0A3DD29B" w14:textId="77777777" w:rsidTr="00BF0BBD">
        <w:trPr>
          <w:trHeight w:val="300"/>
        </w:trPr>
        <w:tc>
          <w:tcPr>
            <w:tcW w:w="4700" w:type="dxa"/>
            <w:tcBorders>
              <w:top w:val="nil"/>
              <w:left w:val="nil"/>
              <w:bottom w:val="nil"/>
              <w:right w:val="nil"/>
            </w:tcBorders>
            <w:shd w:val="clear" w:color="auto" w:fill="auto"/>
            <w:vAlign w:val="bottom"/>
            <w:hideMark/>
          </w:tcPr>
          <w:p w14:paraId="1F7297FF" w14:textId="4F3E1C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06_JOS_04_14</w:t>
            </w:r>
            <w:r w:rsidR="00FF4471">
              <w:rPr>
                <w:rFonts w:ascii="Calibri" w:eastAsia="Times New Roman" w:hAnsi="Calibri" w:cs="Calibri"/>
                <w:color w:val="000000"/>
              </w:rPr>
              <w:t>,</w:t>
            </w:r>
            <w:r w:rsidRPr="00BF0BBD">
              <w:rPr>
                <w:rFonts w:ascii="Calibri" w:eastAsia="Times New Roman" w:hAnsi="Calibri" w:cs="Calibri"/>
                <w:color w:val="000000"/>
              </w:rPr>
              <w:t xml:space="preserve"> the sight of all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10_2SA_16_22 </w:t>
            </w:r>
          </w:p>
        </w:tc>
      </w:tr>
      <w:tr w:rsidR="00BF0BBD" w:rsidRPr="00BF0BBD" w14:paraId="2972A643" w14:textId="77777777" w:rsidTr="00BF0BBD">
        <w:trPr>
          <w:trHeight w:val="1800"/>
        </w:trPr>
        <w:tc>
          <w:tcPr>
            <w:tcW w:w="4700" w:type="dxa"/>
            <w:tcBorders>
              <w:top w:val="nil"/>
              <w:left w:val="nil"/>
              <w:bottom w:val="nil"/>
              <w:right w:val="nil"/>
            </w:tcBorders>
            <w:shd w:val="clear" w:color="auto" w:fill="auto"/>
            <w:vAlign w:val="bottom"/>
            <w:hideMark/>
          </w:tcPr>
          <w:p w14:paraId="00C53AEF"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09_1SA_18:06 And it came to pass as they came, when David was returned from the slaughter of the Philistine, that the women came out of all cities of Israel, singing and dancing, to meet king Saul, with tabrets, with joy, and with instruments of music. #,</w:t>
            </w:r>
          </w:p>
        </w:tc>
      </w:tr>
      <w:tr w:rsidR="00BF0BBD" w:rsidRPr="00BF0BBD" w14:paraId="5ECC8E8B" w14:textId="77777777" w:rsidTr="00BF0BBD">
        <w:trPr>
          <w:trHeight w:val="300"/>
        </w:trPr>
        <w:tc>
          <w:tcPr>
            <w:tcW w:w="4700" w:type="dxa"/>
            <w:tcBorders>
              <w:top w:val="nil"/>
              <w:left w:val="nil"/>
              <w:bottom w:val="nil"/>
              <w:right w:val="nil"/>
            </w:tcBorders>
            <w:shd w:val="clear" w:color="auto" w:fill="auto"/>
            <w:vAlign w:val="bottom"/>
            <w:hideMark/>
          </w:tcPr>
          <w:p w14:paraId="2E611E1A" w14:textId="3A2D47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09_1SA_18_01</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09_1SA_18_10 </w:t>
            </w:r>
          </w:p>
        </w:tc>
      </w:tr>
      <w:tr w:rsidR="00BF0BBD" w:rsidRPr="00BF0BBD" w14:paraId="5C85AE69" w14:textId="77777777" w:rsidTr="00BF0BBD">
        <w:trPr>
          <w:trHeight w:val="300"/>
        </w:trPr>
        <w:tc>
          <w:tcPr>
            <w:tcW w:w="4700" w:type="dxa"/>
            <w:tcBorders>
              <w:top w:val="nil"/>
              <w:left w:val="nil"/>
              <w:bottom w:val="nil"/>
              <w:right w:val="nil"/>
            </w:tcBorders>
            <w:shd w:val="clear" w:color="auto" w:fill="auto"/>
            <w:vAlign w:val="bottom"/>
            <w:hideMark/>
          </w:tcPr>
          <w:p w14:paraId="68854A71" w14:textId="2FC747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09_1SA_18_01</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09_1SA_18_10 </w:t>
            </w:r>
          </w:p>
        </w:tc>
      </w:tr>
      <w:tr w:rsidR="00BF0BBD" w:rsidRPr="00BF0BBD" w14:paraId="5CFB7EC0" w14:textId="77777777" w:rsidTr="00BF0BBD">
        <w:trPr>
          <w:trHeight w:val="300"/>
        </w:trPr>
        <w:tc>
          <w:tcPr>
            <w:tcW w:w="4700" w:type="dxa"/>
            <w:tcBorders>
              <w:top w:val="nil"/>
              <w:left w:val="nil"/>
              <w:bottom w:val="nil"/>
              <w:right w:val="nil"/>
            </w:tcBorders>
            <w:shd w:val="clear" w:color="auto" w:fill="auto"/>
            <w:vAlign w:val="bottom"/>
            <w:hideMark/>
          </w:tcPr>
          <w:p w14:paraId="0F80D86D" w14:textId="70E8CA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09_1SA_13_17</w:t>
            </w:r>
            <w:r w:rsidR="00FF4471">
              <w:rPr>
                <w:rFonts w:ascii="Calibri" w:eastAsia="Times New Roman" w:hAnsi="Calibri" w:cs="Calibri"/>
                <w:color w:val="000000"/>
              </w:rPr>
              <w:t>,</w:t>
            </w:r>
            <w:r w:rsidRPr="00BF0BBD">
              <w:rPr>
                <w:rFonts w:ascii="Calibri" w:eastAsia="Times New Roman" w:hAnsi="Calibri" w:cs="Calibri"/>
                <w:color w:val="000000"/>
              </w:rPr>
              <w:t xml:space="preserve"> came out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10_2SA_01_02 </w:t>
            </w:r>
          </w:p>
        </w:tc>
      </w:tr>
      <w:tr w:rsidR="00BF0BBD" w:rsidRPr="00BF0BBD" w14:paraId="573E192E" w14:textId="77777777" w:rsidTr="00BF0BBD">
        <w:trPr>
          <w:trHeight w:val="300"/>
        </w:trPr>
        <w:tc>
          <w:tcPr>
            <w:tcW w:w="4700" w:type="dxa"/>
            <w:tcBorders>
              <w:top w:val="nil"/>
              <w:left w:val="nil"/>
              <w:bottom w:val="nil"/>
              <w:right w:val="nil"/>
            </w:tcBorders>
            <w:shd w:val="clear" w:color="auto" w:fill="auto"/>
            <w:vAlign w:val="bottom"/>
            <w:hideMark/>
          </w:tcPr>
          <w:p w14:paraId="373A6B96" w14:textId="6DCD89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09_1SA_18_01</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09_1SA_18_10 </w:t>
            </w:r>
          </w:p>
        </w:tc>
      </w:tr>
      <w:tr w:rsidR="00BF0BBD" w:rsidRPr="00BF0BBD" w14:paraId="60FD3FC5" w14:textId="77777777" w:rsidTr="00BF0BBD">
        <w:trPr>
          <w:trHeight w:val="300"/>
        </w:trPr>
        <w:tc>
          <w:tcPr>
            <w:tcW w:w="4700" w:type="dxa"/>
            <w:tcBorders>
              <w:top w:val="nil"/>
              <w:left w:val="nil"/>
              <w:bottom w:val="nil"/>
              <w:right w:val="nil"/>
            </w:tcBorders>
            <w:shd w:val="clear" w:color="auto" w:fill="auto"/>
            <w:vAlign w:val="bottom"/>
            <w:hideMark/>
          </w:tcPr>
          <w:p w14:paraId="0458E2B0" w14:textId="32B989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09_1SA_05_10</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 as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10_2SA_04_04 </w:t>
            </w:r>
          </w:p>
        </w:tc>
      </w:tr>
      <w:tr w:rsidR="00BF0BBD" w:rsidRPr="00BF0BBD" w14:paraId="649DCE50" w14:textId="77777777" w:rsidTr="00BF0BBD">
        <w:trPr>
          <w:trHeight w:val="300"/>
        </w:trPr>
        <w:tc>
          <w:tcPr>
            <w:tcW w:w="4700" w:type="dxa"/>
            <w:tcBorders>
              <w:top w:val="nil"/>
              <w:left w:val="nil"/>
              <w:bottom w:val="nil"/>
              <w:right w:val="nil"/>
            </w:tcBorders>
            <w:shd w:val="clear" w:color="auto" w:fill="auto"/>
            <w:vAlign w:val="bottom"/>
            <w:hideMark/>
          </w:tcPr>
          <w:p w14:paraId="6E844D7E" w14:textId="234FD2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cities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11_1KI_15_20 </w:t>
            </w:r>
          </w:p>
        </w:tc>
      </w:tr>
      <w:tr w:rsidR="00BF0BBD" w:rsidRPr="00BF0BBD" w14:paraId="567FE562" w14:textId="77777777" w:rsidTr="00BF0BBD">
        <w:trPr>
          <w:trHeight w:val="300"/>
        </w:trPr>
        <w:tc>
          <w:tcPr>
            <w:tcW w:w="4700" w:type="dxa"/>
            <w:tcBorders>
              <w:top w:val="nil"/>
              <w:left w:val="nil"/>
              <w:bottom w:val="nil"/>
              <w:right w:val="nil"/>
            </w:tcBorders>
            <w:shd w:val="clear" w:color="auto" w:fill="auto"/>
            <w:vAlign w:val="bottom"/>
            <w:hideMark/>
          </w:tcPr>
          <w:p w14:paraId="1500B080" w14:textId="4599BE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was returned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10_2SA_01_01 </w:t>
            </w:r>
          </w:p>
        </w:tc>
      </w:tr>
      <w:tr w:rsidR="00BF0BBD" w:rsidRPr="00BF0BBD" w14:paraId="3AF91DD8" w14:textId="77777777" w:rsidTr="00BF0BBD">
        <w:trPr>
          <w:trHeight w:val="300"/>
        </w:trPr>
        <w:tc>
          <w:tcPr>
            <w:tcW w:w="4700" w:type="dxa"/>
            <w:tcBorders>
              <w:top w:val="nil"/>
              <w:left w:val="nil"/>
              <w:bottom w:val="nil"/>
              <w:right w:val="nil"/>
            </w:tcBorders>
            <w:shd w:val="clear" w:color="auto" w:fill="auto"/>
            <w:vAlign w:val="bottom"/>
            <w:hideMark/>
          </w:tcPr>
          <w:p w14:paraId="038FB400" w14:textId="723AA6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was returned from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10_2SA_01_01 </w:t>
            </w:r>
          </w:p>
        </w:tc>
      </w:tr>
      <w:tr w:rsidR="00BF0BBD" w:rsidRPr="00BF0BBD" w14:paraId="0D24365F" w14:textId="77777777" w:rsidTr="00BF0BBD">
        <w:trPr>
          <w:trHeight w:val="300"/>
        </w:trPr>
        <w:tc>
          <w:tcPr>
            <w:tcW w:w="4700" w:type="dxa"/>
            <w:tcBorders>
              <w:top w:val="nil"/>
              <w:left w:val="nil"/>
              <w:bottom w:val="nil"/>
              <w:right w:val="nil"/>
            </w:tcBorders>
            <w:shd w:val="clear" w:color="auto" w:fill="auto"/>
            <w:vAlign w:val="bottom"/>
            <w:hideMark/>
          </w:tcPr>
          <w:p w14:paraId="01FACA01" w14:textId="45A3BC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instruments of music</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13_1CH_15_16 </w:t>
            </w:r>
          </w:p>
        </w:tc>
      </w:tr>
      <w:tr w:rsidR="00BF0BBD" w:rsidRPr="00BF0BBD" w14:paraId="4DCA28A8" w14:textId="77777777" w:rsidTr="00BF0BBD">
        <w:trPr>
          <w:trHeight w:val="300"/>
        </w:trPr>
        <w:tc>
          <w:tcPr>
            <w:tcW w:w="4700" w:type="dxa"/>
            <w:tcBorders>
              <w:top w:val="nil"/>
              <w:left w:val="nil"/>
              <w:bottom w:val="nil"/>
              <w:right w:val="nil"/>
            </w:tcBorders>
            <w:shd w:val="clear" w:color="auto" w:fill="auto"/>
            <w:vAlign w:val="bottom"/>
            <w:hideMark/>
          </w:tcPr>
          <w:p w14:paraId="4146A238" w14:textId="79B841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09_1SA_18_01</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09_1SA_18_10 </w:t>
            </w:r>
          </w:p>
        </w:tc>
      </w:tr>
      <w:tr w:rsidR="00BF0BBD" w:rsidRPr="00BF0BBD" w14:paraId="4A265B89" w14:textId="77777777" w:rsidTr="00BF0BBD">
        <w:trPr>
          <w:trHeight w:val="300"/>
        </w:trPr>
        <w:tc>
          <w:tcPr>
            <w:tcW w:w="4700" w:type="dxa"/>
            <w:tcBorders>
              <w:top w:val="nil"/>
              <w:left w:val="nil"/>
              <w:bottom w:val="nil"/>
              <w:right w:val="nil"/>
            </w:tcBorders>
            <w:shd w:val="clear" w:color="auto" w:fill="auto"/>
            <w:vAlign w:val="bottom"/>
            <w:hideMark/>
          </w:tcPr>
          <w:p w14:paraId="5F869C48" w14:textId="0F0F58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09_1SA_18_01</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09_1SA_18_10 </w:t>
            </w:r>
          </w:p>
        </w:tc>
      </w:tr>
      <w:tr w:rsidR="00BF0BBD" w:rsidRPr="00BF0BBD" w14:paraId="57955240" w14:textId="77777777" w:rsidTr="00BF0BBD">
        <w:trPr>
          <w:trHeight w:val="300"/>
        </w:trPr>
        <w:tc>
          <w:tcPr>
            <w:tcW w:w="4700" w:type="dxa"/>
            <w:tcBorders>
              <w:top w:val="nil"/>
              <w:left w:val="nil"/>
              <w:bottom w:val="nil"/>
              <w:right w:val="nil"/>
            </w:tcBorders>
            <w:shd w:val="clear" w:color="auto" w:fill="auto"/>
            <w:vAlign w:val="bottom"/>
            <w:hideMark/>
          </w:tcPr>
          <w:p w14:paraId="3C926765" w14:textId="33F424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joy and with</w:t>
            </w:r>
            <w:r w:rsidR="00FF4471">
              <w:rPr>
                <w:rFonts w:ascii="Calibri" w:eastAsia="Times New Roman" w:hAnsi="Calibri" w:cs="Calibri"/>
                <w:color w:val="000000"/>
              </w:rPr>
              <w:t>,</w:t>
            </w:r>
            <w:r w:rsidRPr="00BF0BBD">
              <w:rPr>
                <w:rFonts w:ascii="Calibri" w:eastAsia="Times New Roman" w:hAnsi="Calibri" w:cs="Calibri"/>
                <w:color w:val="000000"/>
              </w:rPr>
              <w:t xml:space="preserve"> 44_ACT_13_52 </w:t>
            </w:r>
          </w:p>
        </w:tc>
      </w:tr>
      <w:tr w:rsidR="00BF0BBD" w:rsidRPr="00BF0BBD" w14:paraId="77ECC5B4" w14:textId="77777777" w:rsidTr="00BF0BBD">
        <w:trPr>
          <w:trHeight w:val="300"/>
        </w:trPr>
        <w:tc>
          <w:tcPr>
            <w:tcW w:w="4700" w:type="dxa"/>
            <w:tcBorders>
              <w:top w:val="nil"/>
              <w:left w:val="nil"/>
              <w:bottom w:val="nil"/>
              <w:right w:val="nil"/>
            </w:tcBorders>
            <w:shd w:val="clear" w:color="auto" w:fill="auto"/>
            <w:vAlign w:val="bottom"/>
            <w:hideMark/>
          </w:tcPr>
          <w:p w14:paraId="168142CF" w14:textId="54EBD3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all cities</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41_MAR_06_33 </w:t>
            </w:r>
          </w:p>
        </w:tc>
      </w:tr>
      <w:tr w:rsidR="00BF0BBD" w:rsidRPr="00BF0BBD" w14:paraId="58869FEF" w14:textId="77777777" w:rsidTr="00BF0BBD">
        <w:trPr>
          <w:trHeight w:val="300"/>
        </w:trPr>
        <w:tc>
          <w:tcPr>
            <w:tcW w:w="4700" w:type="dxa"/>
            <w:tcBorders>
              <w:top w:val="nil"/>
              <w:left w:val="nil"/>
              <w:bottom w:val="nil"/>
              <w:right w:val="nil"/>
            </w:tcBorders>
            <w:shd w:val="clear" w:color="auto" w:fill="auto"/>
            <w:vAlign w:val="bottom"/>
            <w:hideMark/>
          </w:tcPr>
          <w:p w14:paraId="516987AC" w14:textId="622B93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09_1SA_17_54</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w:t>
            </w:r>
            <w:r w:rsidR="00644F35">
              <w:rPr>
                <w:rFonts w:ascii="Calibri" w:eastAsia="Times New Roman" w:hAnsi="Calibri" w:cs="Calibri"/>
                <w:color w:val="000000"/>
              </w:rPr>
              <w:t>, &lt;&lt;&lt;&lt;&lt;</w:t>
            </w:r>
          </w:p>
        </w:tc>
      </w:tr>
      <w:tr w:rsidR="00BF0BBD" w:rsidRPr="00BF0BBD" w14:paraId="3C2B78A9" w14:textId="77777777" w:rsidTr="00BF0BBD">
        <w:trPr>
          <w:trHeight w:val="300"/>
        </w:trPr>
        <w:tc>
          <w:tcPr>
            <w:tcW w:w="4700" w:type="dxa"/>
            <w:tcBorders>
              <w:top w:val="nil"/>
              <w:left w:val="nil"/>
              <w:bottom w:val="nil"/>
              <w:right w:val="nil"/>
            </w:tcBorders>
            <w:shd w:val="clear" w:color="auto" w:fill="auto"/>
            <w:vAlign w:val="bottom"/>
            <w:hideMark/>
          </w:tcPr>
          <w:p w14:paraId="3FB2747B" w14:textId="0F2688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09_1SA_10_19</w:t>
            </w:r>
            <w:r w:rsidR="00FF4471">
              <w:rPr>
                <w:rFonts w:ascii="Calibri" w:eastAsia="Times New Roman" w:hAnsi="Calibri" w:cs="Calibri"/>
                <w:color w:val="000000"/>
              </w:rPr>
              <w:t>,</w:t>
            </w:r>
            <w:r w:rsidRPr="00BF0BBD">
              <w:rPr>
                <w:rFonts w:ascii="Calibri" w:eastAsia="Times New Roman" w:hAnsi="Calibri" w:cs="Calibri"/>
                <w:color w:val="000000"/>
              </w:rPr>
              <w:t xml:space="preserve"> out of 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09_1SA_24_02 </w:t>
            </w:r>
          </w:p>
        </w:tc>
      </w:tr>
      <w:tr w:rsidR="00BF0BBD" w:rsidRPr="00BF0BBD" w14:paraId="0194B260" w14:textId="77777777" w:rsidTr="00BF0BBD">
        <w:trPr>
          <w:trHeight w:val="300"/>
        </w:trPr>
        <w:tc>
          <w:tcPr>
            <w:tcW w:w="4700" w:type="dxa"/>
            <w:tcBorders>
              <w:top w:val="nil"/>
              <w:left w:val="nil"/>
              <w:bottom w:val="nil"/>
              <w:right w:val="nil"/>
            </w:tcBorders>
            <w:shd w:val="clear" w:color="auto" w:fill="auto"/>
            <w:vAlign w:val="bottom"/>
            <w:hideMark/>
          </w:tcPr>
          <w:p w14:paraId="6AC0CD66" w14:textId="509F1D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out of all cities</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41_MAR_06_33 </w:t>
            </w:r>
          </w:p>
        </w:tc>
      </w:tr>
      <w:tr w:rsidR="00BF0BBD" w:rsidRPr="00BF0BBD" w14:paraId="4DFA1BE0" w14:textId="77777777" w:rsidTr="00BF0BBD">
        <w:trPr>
          <w:trHeight w:val="300"/>
        </w:trPr>
        <w:tc>
          <w:tcPr>
            <w:tcW w:w="4700" w:type="dxa"/>
            <w:tcBorders>
              <w:top w:val="nil"/>
              <w:left w:val="nil"/>
              <w:bottom w:val="nil"/>
              <w:right w:val="nil"/>
            </w:tcBorders>
            <w:shd w:val="clear" w:color="auto" w:fill="auto"/>
            <w:vAlign w:val="bottom"/>
            <w:hideMark/>
          </w:tcPr>
          <w:p w14:paraId="408BCB11" w14:textId="387C48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01_GEN_42_35</w:t>
            </w:r>
            <w:r w:rsidR="00FF4471">
              <w:rPr>
                <w:rFonts w:ascii="Calibri" w:eastAsia="Times New Roman" w:hAnsi="Calibri" w:cs="Calibri"/>
                <w:color w:val="000000"/>
              </w:rPr>
              <w:t>,</w:t>
            </w:r>
            <w:r w:rsidRPr="00BF0BBD">
              <w:rPr>
                <w:rFonts w:ascii="Calibri" w:eastAsia="Times New Roman" w:hAnsi="Calibri" w:cs="Calibri"/>
                <w:color w:val="000000"/>
              </w:rPr>
              <w:t xml:space="preserve"> pass as they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11_1KI_13_20 </w:t>
            </w:r>
          </w:p>
        </w:tc>
      </w:tr>
      <w:tr w:rsidR="00BF0BBD" w:rsidRPr="00BF0BBD" w14:paraId="62B4E691" w14:textId="77777777" w:rsidTr="00BF0BBD">
        <w:trPr>
          <w:trHeight w:val="600"/>
        </w:trPr>
        <w:tc>
          <w:tcPr>
            <w:tcW w:w="4700" w:type="dxa"/>
            <w:tcBorders>
              <w:top w:val="nil"/>
              <w:left w:val="nil"/>
              <w:bottom w:val="nil"/>
              <w:right w:val="nil"/>
            </w:tcBorders>
            <w:shd w:val="clear" w:color="auto" w:fill="auto"/>
            <w:vAlign w:val="bottom"/>
            <w:hideMark/>
          </w:tcPr>
          <w:p w14:paraId="0F0C375F" w14:textId="2CBECC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09_1SA_17_57</w:t>
            </w:r>
            <w:r w:rsidR="00FF4471">
              <w:rPr>
                <w:rFonts w:ascii="Calibri" w:eastAsia="Times New Roman" w:hAnsi="Calibri" w:cs="Calibri"/>
                <w:color w:val="000000"/>
              </w:rPr>
              <w:t>,</w:t>
            </w:r>
            <w:r w:rsidRPr="00BF0BBD">
              <w:rPr>
                <w:rFonts w:ascii="Calibri" w:eastAsia="Times New Roman" w:hAnsi="Calibri" w:cs="Calibri"/>
                <w:color w:val="000000"/>
              </w:rPr>
              <w:t xml:space="preserve"> returned from the slaughter</w:t>
            </w:r>
            <w:r w:rsidR="00644F35">
              <w:rPr>
                <w:rFonts w:ascii="Calibri" w:eastAsia="Times New Roman" w:hAnsi="Calibri" w:cs="Calibri"/>
                <w:color w:val="000000"/>
              </w:rPr>
              <w:t>, &lt;&lt;&lt;&lt;&lt;</w:t>
            </w:r>
          </w:p>
        </w:tc>
      </w:tr>
      <w:tr w:rsidR="00BF0BBD" w:rsidRPr="00BF0BBD" w14:paraId="40E66EF8" w14:textId="77777777" w:rsidTr="00BF0BBD">
        <w:trPr>
          <w:trHeight w:val="300"/>
        </w:trPr>
        <w:tc>
          <w:tcPr>
            <w:tcW w:w="4700" w:type="dxa"/>
            <w:tcBorders>
              <w:top w:val="nil"/>
              <w:left w:val="nil"/>
              <w:bottom w:val="nil"/>
              <w:right w:val="nil"/>
            </w:tcBorders>
            <w:shd w:val="clear" w:color="auto" w:fill="auto"/>
            <w:vAlign w:val="bottom"/>
            <w:hideMark/>
          </w:tcPr>
          <w:p w14:paraId="50FE2536" w14:textId="4DEEA3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09_1SA_17_57</w:t>
            </w:r>
            <w:r w:rsidR="00FF4471">
              <w:rPr>
                <w:rFonts w:ascii="Calibri" w:eastAsia="Times New Roman" w:hAnsi="Calibri" w:cs="Calibri"/>
                <w:color w:val="000000"/>
              </w:rPr>
              <w:t>,</w:t>
            </w:r>
            <w:r w:rsidRPr="00BF0BBD">
              <w:rPr>
                <w:rFonts w:ascii="Calibri" w:eastAsia="Times New Roman" w:hAnsi="Calibri" w:cs="Calibri"/>
                <w:color w:val="000000"/>
              </w:rPr>
              <w:t xml:space="preserve"> slaughter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14_2CH_25_14 </w:t>
            </w:r>
          </w:p>
        </w:tc>
      </w:tr>
      <w:tr w:rsidR="00BF0BBD" w:rsidRPr="00BF0BBD" w14:paraId="0FA24F7B" w14:textId="77777777" w:rsidTr="00BF0BBD">
        <w:trPr>
          <w:trHeight w:val="600"/>
        </w:trPr>
        <w:tc>
          <w:tcPr>
            <w:tcW w:w="4700" w:type="dxa"/>
            <w:tcBorders>
              <w:top w:val="nil"/>
              <w:left w:val="nil"/>
              <w:bottom w:val="nil"/>
              <w:right w:val="nil"/>
            </w:tcBorders>
            <w:shd w:val="clear" w:color="auto" w:fill="auto"/>
            <w:vAlign w:val="bottom"/>
            <w:hideMark/>
          </w:tcPr>
          <w:p w14:paraId="633BFE94" w14:textId="3A398D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09_1SA_17_57</w:t>
            </w:r>
            <w:r w:rsidR="00FF4471">
              <w:rPr>
                <w:rFonts w:ascii="Calibri" w:eastAsia="Times New Roman" w:hAnsi="Calibri" w:cs="Calibri"/>
                <w:color w:val="000000"/>
              </w:rPr>
              <w:t>,</w:t>
            </w:r>
            <w:r w:rsidRPr="00BF0BBD">
              <w:rPr>
                <w:rFonts w:ascii="Calibri" w:eastAsia="Times New Roman" w:hAnsi="Calibri" w:cs="Calibri"/>
                <w:color w:val="000000"/>
              </w:rPr>
              <w:t xml:space="preserve"> slaughter of the Philistine</w:t>
            </w:r>
            <w:r w:rsidR="00644F35">
              <w:rPr>
                <w:rFonts w:ascii="Calibri" w:eastAsia="Times New Roman" w:hAnsi="Calibri" w:cs="Calibri"/>
                <w:color w:val="000000"/>
              </w:rPr>
              <w:t>, &lt;&lt;&lt;&lt;&lt;</w:t>
            </w:r>
          </w:p>
        </w:tc>
      </w:tr>
      <w:tr w:rsidR="00BF0BBD" w:rsidRPr="00BF0BBD" w14:paraId="221441D7" w14:textId="77777777" w:rsidTr="00BF0BBD">
        <w:trPr>
          <w:trHeight w:val="600"/>
        </w:trPr>
        <w:tc>
          <w:tcPr>
            <w:tcW w:w="4700" w:type="dxa"/>
            <w:tcBorders>
              <w:top w:val="nil"/>
              <w:left w:val="nil"/>
              <w:bottom w:val="nil"/>
              <w:right w:val="nil"/>
            </w:tcBorders>
            <w:shd w:val="clear" w:color="auto" w:fill="auto"/>
            <w:vAlign w:val="bottom"/>
            <w:hideMark/>
          </w:tcPr>
          <w:p w14:paraId="60CFE1BF" w14:textId="70A8C4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09_1SA_17_57</w:t>
            </w:r>
            <w:r w:rsidR="00FF4471">
              <w:rPr>
                <w:rFonts w:ascii="Calibri" w:eastAsia="Times New Roman" w:hAnsi="Calibri" w:cs="Calibri"/>
                <w:color w:val="000000"/>
              </w:rPr>
              <w:t>,</w:t>
            </w:r>
            <w:r w:rsidRPr="00BF0BBD">
              <w:rPr>
                <w:rFonts w:ascii="Calibri" w:eastAsia="Times New Roman" w:hAnsi="Calibri" w:cs="Calibri"/>
                <w:color w:val="000000"/>
              </w:rPr>
              <w:t xml:space="preserve"> the slaughter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14_2CH_25_14 </w:t>
            </w:r>
          </w:p>
        </w:tc>
      </w:tr>
      <w:tr w:rsidR="00BF0BBD" w:rsidRPr="00BF0BBD" w14:paraId="5FA40F77" w14:textId="77777777" w:rsidTr="00BF0BBD">
        <w:trPr>
          <w:trHeight w:val="300"/>
        </w:trPr>
        <w:tc>
          <w:tcPr>
            <w:tcW w:w="4700" w:type="dxa"/>
            <w:tcBorders>
              <w:top w:val="nil"/>
              <w:left w:val="nil"/>
              <w:bottom w:val="nil"/>
              <w:right w:val="nil"/>
            </w:tcBorders>
            <w:shd w:val="clear" w:color="auto" w:fill="auto"/>
            <w:vAlign w:val="bottom"/>
            <w:hideMark/>
          </w:tcPr>
          <w:p w14:paraId="7E2EACB1" w14:textId="4098BC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meet king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10_2SA_19_16 </w:t>
            </w:r>
          </w:p>
        </w:tc>
      </w:tr>
      <w:tr w:rsidR="00BF0BBD" w:rsidRPr="00BF0BBD" w14:paraId="6C48503E" w14:textId="77777777" w:rsidTr="00BF0BBD">
        <w:trPr>
          <w:trHeight w:val="300"/>
        </w:trPr>
        <w:tc>
          <w:tcPr>
            <w:tcW w:w="4700" w:type="dxa"/>
            <w:tcBorders>
              <w:top w:val="nil"/>
              <w:left w:val="nil"/>
              <w:bottom w:val="nil"/>
              <w:right w:val="nil"/>
            </w:tcBorders>
            <w:shd w:val="clear" w:color="auto" w:fill="auto"/>
            <w:vAlign w:val="bottom"/>
            <w:hideMark/>
          </w:tcPr>
          <w:p w14:paraId="33F22A2A" w14:textId="252C92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09_1SA_05_10</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as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10_2SA_04_04 </w:t>
            </w:r>
          </w:p>
        </w:tc>
      </w:tr>
      <w:tr w:rsidR="00BF0BBD" w:rsidRPr="00BF0BBD" w14:paraId="558DCBED" w14:textId="77777777" w:rsidTr="00BF0BBD">
        <w:trPr>
          <w:trHeight w:val="300"/>
        </w:trPr>
        <w:tc>
          <w:tcPr>
            <w:tcW w:w="4700" w:type="dxa"/>
            <w:tcBorders>
              <w:top w:val="nil"/>
              <w:left w:val="nil"/>
              <w:bottom w:val="nil"/>
              <w:right w:val="nil"/>
            </w:tcBorders>
            <w:shd w:val="clear" w:color="auto" w:fill="auto"/>
            <w:vAlign w:val="bottom"/>
            <w:hideMark/>
          </w:tcPr>
          <w:p w14:paraId="2D3B4333" w14:textId="7CC079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01_GEN_42_35</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as they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11_1KI_13_20 </w:t>
            </w:r>
          </w:p>
        </w:tc>
      </w:tr>
      <w:tr w:rsidR="00BF0BBD" w:rsidRPr="00BF0BBD" w14:paraId="79315B74" w14:textId="77777777" w:rsidTr="00BF0BBD">
        <w:trPr>
          <w:trHeight w:val="300"/>
        </w:trPr>
        <w:tc>
          <w:tcPr>
            <w:tcW w:w="4700" w:type="dxa"/>
            <w:tcBorders>
              <w:top w:val="nil"/>
              <w:left w:val="nil"/>
              <w:bottom w:val="nil"/>
              <w:right w:val="nil"/>
            </w:tcBorders>
            <w:shd w:val="clear" w:color="auto" w:fill="auto"/>
            <w:vAlign w:val="bottom"/>
            <w:hideMark/>
          </w:tcPr>
          <w:p w14:paraId="3BD5191E" w14:textId="4D27C7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returned from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09_1SA_24_01 </w:t>
            </w:r>
          </w:p>
        </w:tc>
      </w:tr>
      <w:tr w:rsidR="00BF0BBD" w:rsidRPr="00BF0BBD" w14:paraId="718E5218" w14:textId="77777777" w:rsidTr="00BF0BBD">
        <w:trPr>
          <w:trHeight w:val="300"/>
        </w:trPr>
        <w:tc>
          <w:tcPr>
            <w:tcW w:w="4700" w:type="dxa"/>
            <w:tcBorders>
              <w:top w:val="nil"/>
              <w:left w:val="nil"/>
              <w:bottom w:val="nil"/>
              <w:right w:val="nil"/>
            </w:tcBorders>
            <w:shd w:val="clear" w:color="auto" w:fill="auto"/>
            <w:vAlign w:val="bottom"/>
            <w:hideMark/>
          </w:tcPr>
          <w:p w14:paraId="758E5CE2" w14:textId="1491D7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returned from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10_2SA_01_01 </w:t>
            </w:r>
          </w:p>
        </w:tc>
      </w:tr>
      <w:tr w:rsidR="00BF0BBD" w:rsidRPr="00BF0BBD" w14:paraId="4E385EB1" w14:textId="77777777" w:rsidTr="00BF0BBD">
        <w:trPr>
          <w:trHeight w:val="300"/>
        </w:trPr>
        <w:tc>
          <w:tcPr>
            <w:tcW w:w="4700" w:type="dxa"/>
            <w:tcBorders>
              <w:top w:val="nil"/>
              <w:left w:val="nil"/>
              <w:bottom w:val="nil"/>
              <w:right w:val="nil"/>
            </w:tcBorders>
            <w:shd w:val="clear" w:color="auto" w:fill="auto"/>
            <w:vAlign w:val="bottom"/>
            <w:hideMark/>
          </w:tcPr>
          <w:p w14:paraId="7BF056A1" w14:textId="4EA236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when David was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10_2SA_01_01 </w:t>
            </w:r>
          </w:p>
        </w:tc>
      </w:tr>
      <w:tr w:rsidR="00BF0BBD" w:rsidRPr="00BF0BBD" w14:paraId="791172B7" w14:textId="77777777" w:rsidTr="00BF0BBD">
        <w:trPr>
          <w:trHeight w:val="300"/>
        </w:trPr>
        <w:tc>
          <w:tcPr>
            <w:tcW w:w="4700" w:type="dxa"/>
            <w:tcBorders>
              <w:top w:val="nil"/>
              <w:left w:val="nil"/>
              <w:bottom w:val="nil"/>
              <w:right w:val="nil"/>
            </w:tcBorders>
            <w:shd w:val="clear" w:color="auto" w:fill="auto"/>
            <w:vAlign w:val="bottom"/>
            <w:hideMark/>
          </w:tcPr>
          <w:p w14:paraId="63957E0C" w14:textId="1C5F9D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when David was returned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10_2SA_01_01 </w:t>
            </w:r>
          </w:p>
        </w:tc>
      </w:tr>
      <w:tr w:rsidR="00BF0BBD" w:rsidRPr="00BF0BBD" w14:paraId="745F247A" w14:textId="77777777" w:rsidTr="00BF0BBD">
        <w:trPr>
          <w:trHeight w:val="300"/>
        </w:trPr>
        <w:tc>
          <w:tcPr>
            <w:tcW w:w="4700" w:type="dxa"/>
            <w:tcBorders>
              <w:top w:val="nil"/>
              <w:left w:val="nil"/>
              <w:bottom w:val="nil"/>
              <w:right w:val="nil"/>
            </w:tcBorders>
            <w:shd w:val="clear" w:color="auto" w:fill="auto"/>
            <w:vAlign w:val="bottom"/>
            <w:hideMark/>
          </w:tcPr>
          <w:p w14:paraId="2D6AC6F3" w14:textId="05FC07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instruments of</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13_1CH_15_16 </w:t>
            </w:r>
          </w:p>
        </w:tc>
      </w:tr>
      <w:tr w:rsidR="00BF0BBD" w:rsidRPr="00BF0BBD" w14:paraId="10E5C455" w14:textId="77777777" w:rsidTr="00BF0BBD">
        <w:trPr>
          <w:trHeight w:val="600"/>
        </w:trPr>
        <w:tc>
          <w:tcPr>
            <w:tcW w:w="4700" w:type="dxa"/>
            <w:tcBorders>
              <w:top w:val="nil"/>
              <w:left w:val="nil"/>
              <w:bottom w:val="nil"/>
              <w:right w:val="nil"/>
            </w:tcBorders>
            <w:shd w:val="clear" w:color="auto" w:fill="auto"/>
            <w:vAlign w:val="bottom"/>
            <w:hideMark/>
          </w:tcPr>
          <w:p w14:paraId="0107521D" w14:textId="52E7A4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instruments of music</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13_1CH_15_16 </w:t>
            </w:r>
          </w:p>
        </w:tc>
      </w:tr>
      <w:tr w:rsidR="00BF0BBD" w:rsidRPr="00BF0BBD" w14:paraId="5B9D3988" w14:textId="77777777" w:rsidTr="00BF0BBD">
        <w:trPr>
          <w:trHeight w:val="300"/>
        </w:trPr>
        <w:tc>
          <w:tcPr>
            <w:tcW w:w="4700" w:type="dxa"/>
            <w:tcBorders>
              <w:top w:val="nil"/>
              <w:left w:val="nil"/>
              <w:bottom w:val="nil"/>
              <w:right w:val="nil"/>
            </w:tcBorders>
            <w:shd w:val="clear" w:color="auto" w:fill="auto"/>
            <w:vAlign w:val="bottom"/>
            <w:hideMark/>
          </w:tcPr>
          <w:p w14:paraId="59A9A148" w14:textId="682DEC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joy and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19_PSA_105_043 </w:t>
            </w:r>
          </w:p>
        </w:tc>
      </w:tr>
      <w:tr w:rsidR="00BF0BBD" w:rsidRPr="00BF0BBD" w14:paraId="71E69F37" w14:textId="77777777" w:rsidTr="00BF0BBD">
        <w:trPr>
          <w:trHeight w:val="300"/>
        </w:trPr>
        <w:tc>
          <w:tcPr>
            <w:tcW w:w="4700" w:type="dxa"/>
            <w:tcBorders>
              <w:top w:val="nil"/>
              <w:left w:val="nil"/>
              <w:bottom w:val="nil"/>
              <w:right w:val="nil"/>
            </w:tcBorders>
            <w:shd w:val="clear" w:color="auto" w:fill="auto"/>
            <w:vAlign w:val="bottom"/>
            <w:hideMark/>
          </w:tcPr>
          <w:p w14:paraId="39B50DFE" w14:textId="100042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joy and with</w:t>
            </w:r>
            <w:r w:rsidR="00FF4471">
              <w:rPr>
                <w:rFonts w:ascii="Calibri" w:eastAsia="Times New Roman" w:hAnsi="Calibri" w:cs="Calibri"/>
                <w:color w:val="000000"/>
              </w:rPr>
              <w:t>,</w:t>
            </w:r>
            <w:r w:rsidRPr="00BF0BBD">
              <w:rPr>
                <w:rFonts w:ascii="Calibri" w:eastAsia="Times New Roman" w:hAnsi="Calibri" w:cs="Calibri"/>
                <w:color w:val="000000"/>
              </w:rPr>
              <w:t xml:space="preserve"> 44_ACT_13_52 </w:t>
            </w:r>
          </w:p>
        </w:tc>
      </w:tr>
      <w:tr w:rsidR="00BF0BBD" w:rsidRPr="00BF0BBD" w14:paraId="67AC857A" w14:textId="77777777" w:rsidTr="00BF0BBD">
        <w:trPr>
          <w:trHeight w:val="1200"/>
        </w:trPr>
        <w:tc>
          <w:tcPr>
            <w:tcW w:w="4700" w:type="dxa"/>
            <w:tcBorders>
              <w:top w:val="nil"/>
              <w:left w:val="nil"/>
              <w:bottom w:val="nil"/>
              <w:right w:val="nil"/>
            </w:tcBorders>
            <w:shd w:val="clear" w:color="auto" w:fill="auto"/>
            <w:vAlign w:val="bottom"/>
            <w:hideMark/>
          </w:tcPr>
          <w:p w14:paraId="3776E7EF"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09_1SA_18:07 And the women answered [one another] as they played, and said, Saul hath slain his thousands, and David his ten thousands. #,</w:t>
            </w:r>
          </w:p>
        </w:tc>
      </w:tr>
      <w:tr w:rsidR="00BF0BBD" w:rsidRPr="00BF0BBD" w14:paraId="174138F8" w14:textId="77777777" w:rsidTr="00BF0BBD">
        <w:trPr>
          <w:trHeight w:val="300"/>
        </w:trPr>
        <w:tc>
          <w:tcPr>
            <w:tcW w:w="4700" w:type="dxa"/>
            <w:tcBorders>
              <w:top w:val="nil"/>
              <w:left w:val="nil"/>
              <w:bottom w:val="nil"/>
              <w:right w:val="nil"/>
            </w:tcBorders>
            <w:shd w:val="clear" w:color="auto" w:fill="auto"/>
            <w:vAlign w:val="bottom"/>
            <w:hideMark/>
          </w:tcPr>
          <w:p w14:paraId="6089885D" w14:textId="47A84A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David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09_1SA_21_11 </w:t>
            </w:r>
          </w:p>
        </w:tc>
      </w:tr>
      <w:tr w:rsidR="00BF0BBD" w:rsidRPr="00BF0BBD" w14:paraId="16FC2CC9" w14:textId="77777777" w:rsidTr="00BF0BBD">
        <w:trPr>
          <w:trHeight w:val="300"/>
        </w:trPr>
        <w:tc>
          <w:tcPr>
            <w:tcW w:w="4700" w:type="dxa"/>
            <w:tcBorders>
              <w:top w:val="nil"/>
              <w:left w:val="nil"/>
              <w:bottom w:val="nil"/>
              <w:right w:val="nil"/>
            </w:tcBorders>
            <w:shd w:val="clear" w:color="auto" w:fill="auto"/>
            <w:vAlign w:val="bottom"/>
            <w:hideMark/>
          </w:tcPr>
          <w:p w14:paraId="3C334C20" w14:textId="533F99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David his ten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09_1SA_21_11 </w:t>
            </w:r>
          </w:p>
        </w:tc>
      </w:tr>
      <w:tr w:rsidR="00BF0BBD" w:rsidRPr="00BF0BBD" w14:paraId="6517A47C" w14:textId="77777777" w:rsidTr="00BF0BBD">
        <w:trPr>
          <w:trHeight w:val="300"/>
        </w:trPr>
        <w:tc>
          <w:tcPr>
            <w:tcW w:w="4700" w:type="dxa"/>
            <w:tcBorders>
              <w:top w:val="nil"/>
              <w:left w:val="nil"/>
              <w:bottom w:val="nil"/>
              <w:right w:val="nil"/>
            </w:tcBorders>
            <w:shd w:val="clear" w:color="auto" w:fill="auto"/>
            <w:vAlign w:val="bottom"/>
            <w:hideMark/>
          </w:tcPr>
          <w:p w14:paraId="634EE798" w14:textId="3F8E0C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08_RUT_04_17</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women</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16_NEH_08_03 </w:t>
            </w:r>
          </w:p>
        </w:tc>
      </w:tr>
      <w:tr w:rsidR="00BF0BBD" w:rsidRPr="00BF0BBD" w14:paraId="4F947002" w14:textId="77777777" w:rsidTr="00BF0BBD">
        <w:trPr>
          <w:trHeight w:val="300"/>
        </w:trPr>
        <w:tc>
          <w:tcPr>
            <w:tcW w:w="4700" w:type="dxa"/>
            <w:tcBorders>
              <w:top w:val="nil"/>
              <w:left w:val="nil"/>
              <w:bottom w:val="nil"/>
              <w:right w:val="nil"/>
            </w:tcBorders>
            <w:shd w:val="clear" w:color="auto" w:fill="auto"/>
            <w:vAlign w:val="bottom"/>
            <w:hideMark/>
          </w:tcPr>
          <w:p w14:paraId="570E02F6" w14:textId="40491F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his ten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09_1SA_21_11 </w:t>
            </w:r>
          </w:p>
        </w:tc>
      </w:tr>
      <w:tr w:rsidR="00BF0BBD" w:rsidRPr="00BF0BBD" w14:paraId="0419F23E" w14:textId="77777777" w:rsidTr="00BF0BBD">
        <w:trPr>
          <w:trHeight w:val="300"/>
        </w:trPr>
        <w:tc>
          <w:tcPr>
            <w:tcW w:w="4700" w:type="dxa"/>
            <w:tcBorders>
              <w:top w:val="nil"/>
              <w:left w:val="nil"/>
              <w:bottom w:val="nil"/>
              <w:right w:val="nil"/>
            </w:tcBorders>
            <w:shd w:val="clear" w:color="auto" w:fill="auto"/>
            <w:vAlign w:val="bottom"/>
            <w:hideMark/>
          </w:tcPr>
          <w:p w14:paraId="0C99D200" w14:textId="302BEF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his ten thousands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09_1SA_21_11 </w:t>
            </w:r>
          </w:p>
        </w:tc>
      </w:tr>
      <w:tr w:rsidR="00BF0BBD" w:rsidRPr="00BF0BBD" w14:paraId="21239811" w14:textId="77777777" w:rsidTr="00BF0BBD">
        <w:trPr>
          <w:trHeight w:val="300"/>
        </w:trPr>
        <w:tc>
          <w:tcPr>
            <w:tcW w:w="4700" w:type="dxa"/>
            <w:tcBorders>
              <w:top w:val="nil"/>
              <w:left w:val="nil"/>
              <w:bottom w:val="nil"/>
              <w:right w:val="nil"/>
            </w:tcBorders>
            <w:shd w:val="clear" w:color="auto" w:fill="auto"/>
            <w:vAlign w:val="bottom"/>
            <w:hideMark/>
          </w:tcPr>
          <w:p w14:paraId="726ED663" w14:textId="3354E9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hath slain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09_1SA_21_11 </w:t>
            </w:r>
          </w:p>
        </w:tc>
      </w:tr>
      <w:tr w:rsidR="00BF0BBD" w:rsidRPr="00BF0BBD" w14:paraId="688D03D2" w14:textId="77777777" w:rsidTr="00BF0BBD">
        <w:trPr>
          <w:trHeight w:val="300"/>
        </w:trPr>
        <w:tc>
          <w:tcPr>
            <w:tcW w:w="4700" w:type="dxa"/>
            <w:tcBorders>
              <w:top w:val="nil"/>
              <w:left w:val="nil"/>
              <w:bottom w:val="nil"/>
              <w:right w:val="nil"/>
            </w:tcBorders>
            <w:shd w:val="clear" w:color="auto" w:fill="auto"/>
            <w:vAlign w:val="bottom"/>
            <w:hideMark/>
          </w:tcPr>
          <w:p w14:paraId="6D8D80A4" w14:textId="171F74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hath slain his thousands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09_1SA_21_11 </w:t>
            </w:r>
          </w:p>
        </w:tc>
      </w:tr>
      <w:tr w:rsidR="00BF0BBD" w:rsidRPr="00BF0BBD" w14:paraId="7DDB61EF" w14:textId="77777777" w:rsidTr="00BF0BBD">
        <w:trPr>
          <w:trHeight w:val="300"/>
        </w:trPr>
        <w:tc>
          <w:tcPr>
            <w:tcW w:w="4700" w:type="dxa"/>
            <w:tcBorders>
              <w:top w:val="nil"/>
              <w:left w:val="nil"/>
              <w:bottom w:val="nil"/>
              <w:right w:val="nil"/>
            </w:tcBorders>
            <w:shd w:val="clear" w:color="auto" w:fill="auto"/>
            <w:vAlign w:val="bottom"/>
            <w:hideMark/>
          </w:tcPr>
          <w:p w14:paraId="04D86D07" w14:textId="0549F7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ten thousands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09_1SA_21_11 </w:t>
            </w:r>
          </w:p>
        </w:tc>
      </w:tr>
      <w:tr w:rsidR="00BF0BBD" w:rsidRPr="00BF0BBD" w14:paraId="5E3C5BDD" w14:textId="77777777" w:rsidTr="00BF0BBD">
        <w:trPr>
          <w:trHeight w:val="300"/>
        </w:trPr>
        <w:tc>
          <w:tcPr>
            <w:tcW w:w="4700" w:type="dxa"/>
            <w:tcBorders>
              <w:top w:val="nil"/>
              <w:left w:val="nil"/>
              <w:bottom w:val="nil"/>
              <w:right w:val="nil"/>
            </w:tcBorders>
            <w:shd w:val="clear" w:color="auto" w:fill="auto"/>
            <w:vAlign w:val="bottom"/>
            <w:hideMark/>
          </w:tcPr>
          <w:p w14:paraId="6448F719" w14:textId="66119D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thousands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09_1SA_21_11 </w:t>
            </w:r>
          </w:p>
        </w:tc>
      </w:tr>
      <w:tr w:rsidR="00BF0BBD" w:rsidRPr="00BF0BBD" w14:paraId="3F638595" w14:textId="77777777" w:rsidTr="00BF0BBD">
        <w:trPr>
          <w:trHeight w:val="300"/>
        </w:trPr>
        <w:tc>
          <w:tcPr>
            <w:tcW w:w="4700" w:type="dxa"/>
            <w:tcBorders>
              <w:top w:val="nil"/>
              <w:left w:val="nil"/>
              <w:bottom w:val="nil"/>
              <w:right w:val="nil"/>
            </w:tcBorders>
            <w:shd w:val="clear" w:color="auto" w:fill="auto"/>
            <w:vAlign w:val="bottom"/>
            <w:hideMark/>
          </w:tcPr>
          <w:p w14:paraId="4C9D08B2" w14:textId="2F5C5E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thousands and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09_1SA_21_11 </w:t>
            </w:r>
          </w:p>
        </w:tc>
      </w:tr>
      <w:tr w:rsidR="00BF0BBD" w:rsidRPr="00BF0BBD" w14:paraId="2771F37C" w14:textId="77777777" w:rsidTr="00BF0BBD">
        <w:trPr>
          <w:trHeight w:val="300"/>
        </w:trPr>
        <w:tc>
          <w:tcPr>
            <w:tcW w:w="4700" w:type="dxa"/>
            <w:tcBorders>
              <w:top w:val="nil"/>
              <w:left w:val="nil"/>
              <w:bottom w:val="nil"/>
              <w:right w:val="nil"/>
            </w:tcBorders>
            <w:shd w:val="clear" w:color="auto" w:fill="auto"/>
            <w:vAlign w:val="bottom"/>
            <w:hideMark/>
          </w:tcPr>
          <w:p w14:paraId="680874B3" w14:textId="63DD51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one another as</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43_JOH_13_34 </w:t>
            </w:r>
          </w:p>
        </w:tc>
      </w:tr>
      <w:tr w:rsidR="00BF0BBD" w:rsidRPr="00BF0BBD" w14:paraId="041A8AAB" w14:textId="77777777" w:rsidTr="00BF0BBD">
        <w:trPr>
          <w:trHeight w:val="300"/>
        </w:trPr>
        <w:tc>
          <w:tcPr>
            <w:tcW w:w="4700" w:type="dxa"/>
            <w:tcBorders>
              <w:top w:val="nil"/>
              <w:left w:val="nil"/>
              <w:bottom w:val="nil"/>
              <w:right w:val="nil"/>
            </w:tcBorders>
            <w:shd w:val="clear" w:color="auto" w:fill="auto"/>
            <w:vAlign w:val="bottom"/>
            <w:hideMark/>
          </w:tcPr>
          <w:p w14:paraId="5996AA92" w14:textId="6862B3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hath slain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09_1SA_21_11 </w:t>
            </w:r>
          </w:p>
        </w:tc>
      </w:tr>
      <w:tr w:rsidR="00BF0BBD" w:rsidRPr="00BF0BBD" w14:paraId="704DD26A" w14:textId="77777777" w:rsidTr="00BF0BBD">
        <w:trPr>
          <w:trHeight w:val="300"/>
        </w:trPr>
        <w:tc>
          <w:tcPr>
            <w:tcW w:w="4700" w:type="dxa"/>
            <w:tcBorders>
              <w:top w:val="nil"/>
              <w:left w:val="nil"/>
              <w:bottom w:val="nil"/>
              <w:right w:val="nil"/>
            </w:tcBorders>
            <w:shd w:val="clear" w:color="auto" w:fill="auto"/>
            <w:vAlign w:val="bottom"/>
            <w:hideMark/>
          </w:tcPr>
          <w:p w14:paraId="09467D9E" w14:textId="403023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hath slain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09_1SA_21_11 </w:t>
            </w:r>
          </w:p>
        </w:tc>
      </w:tr>
      <w:tr w:rsidR="00BF0BBD" w:rsidRPr="00BF0BBD" w14:paraId="0A6D954A" w14:textId="77777777" w:rsidTr="00BF0BBD">
        <w:trPr>
          <w:trHeight w:val="300"/>
        </w:trPr>
        <w:tc>
          <w:tcPr>
            <w:tcW w:w="4700" w:type="dxa"/>
            <w:tcBorders>
              <w:top w:val="nil"/>
              <w:left w:val="nil"/>
              <w:bottom w:val="nil"/>
              <w:right w:val="nil"/>
            </w:tcBorders>
            <w:shd w:val="clear" w:color="auto" w:fill="auto"/>
            <w:vAlign w:val="bottom"/>
            <w:hideMark/>
          </w:tcPr>
          <w:p w14:paraId="748E194D" w14:textId="4D232F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slain his thousands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09_1SA_21_11 </w:t>
            </w:r>
          </w:p>
        </w:tc>
      </w:tr>
      <w:tr w:rsidR="00BF0BBD" w:rsidRPr="00BF0BBD" w14:paraId="3BB20682" w14:textId="77777777" w:rsidTr="00BF0BBD">
        <w:trPr>
          <w:trHeight w:val="300"/>
        </w:trPr>
        <w:tc>
          <w:tcPr>
            <w:tcW w:w="4700" w:type="dxa"/>
            <w:tcBorders>
              <w:top w:val="nil"/>
              <w:left w:val="nil"/>
              <w:bottom w:val="nil"/>
              <w:right w:val="nil"/>
            </w:tcBorders>
            <w:shd w:val="clear" w:color="auto" w:fill="auto"/>
            <w:vAlign w:val="bottom"/>
            <w:hideMark/>
          </w:tcPr>
          <w:p w14:paraId="2904E42B" w14:textId="7AAF2D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slain his thousands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09_1SA_21_11 </w:t>
            </w:r>
          </w:p>
        </w:tc>
      </w:tr>
      <w:tr w:rsidR="00BF0BBD" w:rsidRPr="00BF0BBD" w14:paraId="0B5BA0EF" w14:textId="77777777" w:rsidTr="00BF0BBD">
        <w:trPr>
          <w:trHeight w:val="300"/>
        </w:trPr>
        <w:tc>
          <w:tcPr>
            <w:tcW w:w="4700" w:type="dxa"/>
            <w:tcBorders>
              <w:top w:val="nil"/>
              <w:left w:val="nil"/>
              <w:bottom w:val="nil"/>
              <w:right w:val="nil"/>
            </w:tcBorders>
            <w:shd w:val="clear" w:color="auto" w:fill="auto"/>
            <w:vAlign w:val="bottom"/>
            <w:hideMark/>
          </w:tcPr>
          <w:p w14:paraId="37B08E9B" w14:textId="0F25EB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thousands and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09_1SA_21_11 </w:t>
            </w:r>
          </w:p>
        </w:tc>
      </w:tr>
      <w:tr w:rsidR="00BF0BBD" w:rsidRPr="00BF0BBD" w14:paraId="21F05229" w14:textId="77777777" w:rsidTr="00BF0BBD">
        <w:trPr>
          <w:trHeight w:val="300"/>
        </w:trPr>
        <w:tc>
          <w:tcPr>
            <w:tcW w:w="4700" w:type="dxa"/>
            <w:tcBorders>
              <w:top w:val="nil"/>
              <w:left w:val="nil"/>
              <w:bottom w:val="nil"/>
              <w:right w:val="nil"/>
            </w:tcBorders>
            <w:shd w:val="clear" w:color="auto" w:fill="auto"/>
            <w:vAlign w:val="bottom"/>
            <w:hideMark/>
          </w:tcPr>
          <w:p w14:paraId="5539B562" w14:textId="52ACE7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thousands and David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09_1SA_21_11 </w:t>
            </w:r>
          </w:p>
        </w:tc>
      </w:tr>
      <w:tr w:rsidR="00BF0BBD" w:rsidRPr="00BF0BBD" w14:paraId="00180757" w14:textId="77777777" w:rsidTr="00BF0BBD">
        <w:trPr>
          <w:trHeight w:val="1500"/>
        </w:trPr>
        <w:tc>
          <w:tcPr>
            <w:tcW w:w="4700" w:type="dxa"/>
            <w:tcBorders>
              <w:top w:val="nil"/>
              <w:left w:val="nil"/>
              <w:bottom w:val="nil"/>
              <w:right w:val="nil"/>
            </w:tcBorders>
            <w:shd w:val="clear" w:color="auto" w:fill="auto"/>
            <w:vAlign w:val="bottom"/>
            <w:hideMark/>
          </w:tcPr>
          <w:p w14:paraId="1B8CB56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09_1SA_18:08 And Saul was very wroth, and the saying displeased him; and he said, They have ascribed unto David ten thousands, and to me they have ascribed [but] thousands: and [what] can he have more but the kingdom? #,</w:t>
            </w:r>
          </w:p>
        </w:tc>
      </w:tr>
      <w:tr w:rsidR="00BF0BBD" w:rsidRPr="00BF0BBD" w14:paraId="4CCB32F6" w14:textId="77777777" w:rsidTr="00BF0BBD">
        <w:trPr>
          <w:trHeight w:val="300"/>
        </w:trPr>
        <w:tc>
          <w:tcPr>
            <w:tcW w:w="4700" w:type="dxa"/>
            <w:tcBorders>
              <w:top w:val="nil"/>
              <w:left w:val="nil"/>
              <w:bottom w:val="nil"/>
              <w:right w:val="nil"/>
            </w:tcBorders>
            <w:shd w:val="clear" w:color="auto" w:fill="auto"/>
            <w:vAlign w:val="bottom"/>
            <w:hideMark/>
          </w:tcPr>
          <w:p w14:paraId="34DE3CB1" w14:textId="150C56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07_JUD_08_19</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 They</w:t>
            </w:r>
            <w:r w:rsidR="00644F35">
              <w:rPr>
                <w:rFonts w:ascii="Calibri" w:eastAsia="Times New Roman" w:hAnsi="Calibri" w:cs="Calibri"/>
                <w:color w:val="000000"/>
              </w:rPr>
              <w:t>, &lt;&lt;&lt;&lt;&lt;</w:t>
            </w:r>
          </w:p>
        </w:tc>
      </w:tr>
      <w:tr w:rsidR="00BF0BBD" w:rsidRPr="00BF0BBD" w14:paraId="78DF95A6" w14:textId="77777777" w:rsidTr="00BF0BBD">
        <w:trPr>
          <w:trHeight w:val="300"/>
        </w:trPr>
        <w:tc>
          <w:tcPr>
            <w:tcW w:w="4700" w:type="dxa"/>
            <w:tcBorders>
              <w:top w:val="nil"/>
              <w:left w:val="nil"/>
              <w:bottom w:val="nil"/>
              <w:right w:val="nil"/>
            </w:tcBorders>
            <w:shd w:val="clear" w:color="auto" w:fill="auto"/>
            <w:vAlign w:val="bottom"/>
            <w:hideMark/>
          </w:tcPr>
          <w:p w14:paraId="2A6ED49F" w14:textId="74528D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Saul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09_1SA_18_12 </w:t>
            </w:r>
          </w:p>
        </w:tc>
      </w:tr>
      <w:tr w:rsidR="00BF0BBD" w:rsidRPr="00BF0BBD" w14:paraId="3AE367A5" w14:textId="77777777" w:rsidTr="00BF0BBD">
        <w:trPr>
          <w:trHeight w:val="300"/>
        </w:trPr>
        <w:tc>
          <w:tcPr>
            <w:tcW w:w="4700" w:type="dxa"/>
            <w:tcBorders>
              <w:top w:val="nil"/>
              <w:left w:val="nil"/>
              <w:bottom w:val="nil"/>
              <w:right w:val="nil"/>
            </w:tcBorders>
            <w:shd w:val="clear" w:color="auto" w:fill="auto"/>
            <w:vAlign w:val="bottom"/>
            <w:hideMark/>
          </w:tcPr>
          <w:p w14:paraId="347D02DB" w14:textId="7F84B3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05_DEU_01_23</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saying</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17_EST_01_21 </w:t>
            </w:r>
          </w:p>
        </w:tc>
      </w:tr>
      <w:tr w:rsidR="00BF0BBD" w:rsidRPr="00BF0BBD" w14:paraId="0595E0AF" w14:textId="77777777" w:rsidTr="00BF0BBD">
        <w:trPr>
          <w:trHeight w:val="300"/>
        </w:trPr>
        <w:tc>
          <w:tcPr>
            <w:tcW w:w="4700" w:type="dxa"/>
            <w:tcBorders>
              <w:top w:val="nil"/>
              <w:left w:val="nil"/>
              <w:bottom w:val="nil"/>
              <w:right w:val="nil"/>
            </w:tcBorders>
            <w:shd w:val="clear" w:color="auto" w:fill="auto"/>
            <w:vAlign w:val="bottom"/>
            <w:hideMark/>
          </w:tcPr>
          <w:p w14:paraId="410C07D9" w14:textId="16D22B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to me</w:t>
            </w:r>
            <w:r w:rsidR="00FF4471">
              <w:rPr>
                <w:rFonts w:ascii="Calibri" w:eastAsia="Times New Roman" w:hAnsi="Calibri" w:cs="Calibri"/>
                <w:color w:val="000000"/>
              </w:rPr>
              <w:t>,</w:t>
            </w:r>
            <w:r w:rsidRPr="00BF0BBD">
              <w:rPr>
                <w:rFonts w:ascii="Calibri" w:eastAsia="Times New Roman" w:hAnsi="Calibri" w:cs="Calibri"/>
                <w:color w:val="000000"/>
              </w:rPr>
              <w:t xml:space="preserve"> 57_PHM_01_11 </w:t>
            </w:r>
          </w:p>
        </w:tc>
      </w:tr>
      <w:tr w:rsidR="00BF0BBD" w:rsidRPr="00BF0BBD" w14:paraId="685F5E0A" w14:textId="77777777" w:rsidTr="00BF0BBD">
        <w:trPr>
          <w:trHeight w:val="300"/>
        </w:trPr>
        <w:tc>
          <w:tcPr>
            <w:tcW w:w="4700" w:type="dxa"/>
            <w:tcBorders>
              <w:top w:val="nil"/>
              <w:left w:val="nil"/>
              <w:bottom w:val="nil"/>
              <w:right w:val="nil"/>
            </w:tcBorders>
            <w:shd w:val="clear" w:color="auto" w:fill="auto"/>
            <w:vAlign w:val="bottom"/>
            <w:hideMark/>
          </w:tcPr>
          <w:p w14:paraId="61D94CAC" w14:textId="73B17E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01_GEN_31_43</w:t>
            </w:r>
            <w:r w:rsidR="00FF4471">
              <w:rPr>
                <w:rFonts w:ascii="Calibri" w:eastAsia="Times New Roman" w:hAnsi="Calibri" w:cs="Calibri"/>
                <w:color w:val="000000"/>
              </w:rPr>
              <w:t>,</w:t>
            </w:r>
            <w:r w:rsidRPr="00BF0BBD">
              <w:rPr>
                <w:rFonts w:ascii="Calibri" w:eastAsia="Times New Roman" w:hAnsi="Calibri" w:cs="Calibri"/>
                <w:color w:val="000000"/>
              </w:rPr>
              <w:t xml:space="preserve"> and what can</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18_JOB_22_17 </w:t>
            </w:r>
          </w:p>
        </w:tc>
      </w:tr>
      <w:tr w:rsidR="00BF0BBD" w:rsidRPr="00BF0BBD" w14:paraId="10D753D8" w14:textId="77777777" w:rsidTr="00BF0BBD">
        <w:trPr>
          <w:trHeight w:val="300"/>
        </w:trPr>
        <w:tc>
          <w:tcPr>
            <w:tcW w:w="4700" w:type="dxa"/>
            <w:tcBorders>
              <w:top w:val="nil"/>
              <w:left w:val="nil"/>
              <w:bottom w:val="nil"/>
              <w:right w:val="nil"/>
            </w:tcBorders>
            <w:shd w:val="clear" w:color="auto" w:fill="auto"/>
            <w:vAlign w:val="bottom"/>
            <w:hideMark/>
          </w:tcPr>
          <w:p w14:paraId="2DA793A1" w14:textId="58DCB9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but the kingdom</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14_2CH_21_03 </w:t>
            </w:r>
          </w:p>
        </w:tc>
      </w:tr>
      <w:tr w:rsidR="00BF0BBD" w:rsidRPr="00BF0BBD" w14:paraId="49F48782" w14:textId="77777777" w:rsidTr="00BF0BBD">
        <w:trPr>
          <w:trHeight w:val="300"/>
        </w:trPr>
        <w:tc>
          <w:tcPr>
            <w:tcW w:w="4700" w:type="dxa"/>
            <w:tcBorders>
              <w:top w:val="nil"/>
              <w:left w:val="nil"/>
              <w:bottom w:val="nil"/>
              <w:right w:val="nil"/>
            </w:tcBorders>
            <w:shd w:val="clear" w:color="auto" w:fill="auto"/>
            <w:vAlign w:val="bottom"/>
            <w:hideMark/>
          </w:tcPr>
          <w:p w14:paraId="2FB83C78" w14:textId="7686DA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01_GEN_48_17</w:t>
            </w:r>
            <w:r w:rsidR="00FF4471">
              <w:rPr>
                <w:rFonts w:ascii="Calibri" w:eastAsia="Times New Roman" w:hAnsi="Calibri" w:cs="Calibri"/>
                <w:color w:val="000000"/>
              </w:rPr>
              <w:t>,</w:t>
            </w:r>
            <w:r w:rsidRPr="00BF0BBD">
              <w:rPr>
                <w:rFonts w:ascii="Calibri" w:eastAsia="Times New Roman" w:hAnsi="Calibri" w:cs="Calibri"/>
                <w:color w:val="000000"/>
              </w:rPr>
              <w:t xml:space="preserve"> displeased him and</w:t>
            </w:r>
            <w:r w:rsidR="00644F35">
              <w:rPr>
                <w:rFonts w:ascii="Calibri" w:eastAsia="Times New Roman" w:hAnsi="Calibri" w:cs="Calibri"/>
                <w:color w:val="000000"/>
              </w:rPr>
              <w:t>, &lt;&lt;&lt;&lt;&lt;</w:t>
            </w:r>
          </w:p>
        </w:tc>
      </w:tr>
      <w:tr w:rsidR="00BF0BBD" w:rsidRPr="00BF0BBD" w14:paraId="13BC21DC" w14:textId="77777777" w:rsidTr="00BF0BBD">
        <w:trPr>
          <w:trHeight w:val="300"/>
        </w:trPr>
        <w:tc>
          <w:tcPr>
            <w:tcW w:w="4700" w:type="dxa"/>
            <w:tcBorders>
              <w:top w:val="nil"/>
              <w:left w:val="nil"/>
              <w:bottom w:val="nil"/>
              <w:right w:val="nil"/>
            </w:tcBorders>
            <w:shd w:val="clear" w:color="auto" w:fill="auto"/>
            <w:vAlign w:val="bottom"/>
            <w:hideMark/>
          </w:tcPr>
          <w:p w14:paraId="44FF5DBE" w14:textId="4FD3B0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01_GEN_48_17</w:t>
            </w:r>
            <w:r w:rsidR="00FF4471">
              <w:rPr>
                <w:rFonts w:ascii="Calibri" w:eastAsia="Times New Roman" w:hAnsi="Calibri" w:cs="Calibri"/>
                <w:color w:val="000000"/>
              </w:rPr>
              <w:t>,</w:t>
            </w:r>
            <w:r w:rsidRPr="00BF0BBD">
              <w:rPr>
                <w:rFonts w:ascii="Calibri" w:eastAsia="Times New Roman" w:hAnsi="Calibri" w:cs="Calibri"/>
                <w:color w:val="000000"/>
              </w:rPr>
              <w:t xml:space="preserve"> displeased him and he</w:t>
            </w:r>
            <w:r w:rsidR="00644F35">
              <w:rPr>
                <w:rFonts w:ascii="Calibri" w:eastAsia="Times New Roman" w:hAnsi="Calibri" w:cs="Calibri"/>
                <w:color w:val="000000"/>
              </w:rPr>
              <w:t>, &lt;&lt;&lt;&lt;&lt;</w:t>
            </w:r>
          </w:p>
        </w:tc>
      </w:tr>
      <w:tr w:rsidR="00BF0BBD" w:rsidRPr="00BF0BBD" w14:paraId="45FCADA5" w14:textId="77777777" w:rsidTr="00BF0BBD">
        <w:trPr>
          <w:trHeight w:val="300"/>
        </w:trPr>
        <w:tc>
          <w:tcPr>
            <w:tcW w:w="4700" w:type="dxa"/>
            <w:tcBorders>
              <w:top w:val="nil"/>
              <w:left w:val="nil"/>
              <w:bottom w:val="nil"/>
              <w:right w:val="nil"/>
            </w:tcBorders>
            <w:shd w:val="clear" w:color="auto" w:fill="auto"/>
            <w:vAlign w:val="bottom"/>
            <w:hideMark/>
          </w:tcPr>
          <w:p w14:paraId="336BB49D" w14:textId="333BAA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07_JUD_08_19</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They</w:t>
            </w:r>
            <w:r w:rsidR="00644F35">
              <w:rPr>
                <w:rFonts w:ascii="Calibri" w:eastAsia="Times New Roman" w:hAnsi="Calibri" w:cs="Calibri"/>
                <w:color w:val="000000"/>
              </w:rPr>
              <w:t>, &lt;&lt;&lt;&lt;&lt;</w:t>
            </w:r>
          </w:p>
        </w:tc>
      </w:tr>
      <w:tr w:rsidR="00BF0BBD" w:rsidRPr="00BF0BBD" w14:paraId="208046A5" w14:textId="77777777" w:rsidTr="00BF0BBD">
        <w:trPr>
          <w:trHeight w:val="300"/>
        </w:trPr>
        <w:tc>
          <w:tcPr>
            <w:tcW w:w="4700" w:type="dxa"/>
            <w:tcBorders>
              <w:top w:val="nil"/>
              <w:left w:val="nil"/>
              <w:bottom w:val="nil"/>
              <w:right w:val="nil"/>
            </w:tcBorders>
            <w:shd w:val="clear" w:color="auto" w:fill="auto"/>
            <w:vAlign w:val="bottom"/>
            <w:hideMark/>
          </w:tcPr>
          <w:p w14:paraId="099E7F24" w14:textId="5897D4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09_1SA_17_20</w:t>
            </w:r>
            <w:r w:rsidR="00FF4471">
              <w:rPr>
                <w:rFonts w:ascii="Calibri" w:eastAsia="Times New Roman" w:hAnsi="Calibri" w:cs="Calibri"/>
                <w:color w:val="000000"/>
              </w:rPr>
              <w:t>,</w:t>
            </w:r>
            <w:r w:rsidRPr="00BF0BBD">
              <w:rPr>
                <w:rFonts w:ascii="Calibri" w:eastAsia="Times New Roman" w:hAnsi="Calibri" w:cs="Calibri"/>
                <w:color w:val="000000"/>
              </w:rPr>
              <w:t xml:space="preserve"> him and 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09_1SA_19_18 </w:t>
            </w:r>
          </w:p>
        </w:tc>
      </w:tr>
      <w:tr w:rsidR="00BF0BBD" w:rsidRPr="00BF0BBD" w14:paraId="7C225D2E" w14:textId="77777777" w:rsidTr="00BF0BBD">
        <w:trPr>
          <w:trHeight w:val="300"/>
        </w:trPr>
        <w:tc>
          <w:tcPr>
            <w:tcW w:w="4700" w:type="dxa"/>
            <w:tcBorders>
              <w:top w:val="nil"/>
              <w:left w:val="nil"/>
              <w:bottom w:val="nil"/>
              <w:right w:val="nil"/>
            </w:tcBorders>
            <w:shd w:val="clear" w:color="auto" w:fill="auto"/>
            <w:vAlign w:val="bottom"/>
            <w:hideMark/>
          </w:tcPr>
          <w:p w14:paraId="7422F51D" w14:textId="02B408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09_1SA_03_18</w:t>
            </w:r>
            <w:r w:rsidR="00FF4471">
              <w:rPr>
                <w:rFonts w:ascii="Calibri" w:eastAsia="Times New Roman" w:hAnsi="Calibri" w:cs="Calibri"/>
                <w:color w:val="000000"/>
              </w:rPr>
              <w:t>,</w:t>
            </w:r>
            <w:r w:rsidRPr="00BF0BBD">
              <w:rPr>
                <w:rFonts w:ascii="Calibri" w:eastAsia="Times New Roman" w:hAnsi="Calibri" w:cs="Calibri"/>
                <w:color w:val="000000"/>
              </w:rPr>
              <w:t xml:space="preserve"> him And he said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11_1KI_19_09 </w:t>
            </w:r>
          </w:p>
        </w:tc>
      </w:tr>
      <w:tr w:rsidR="00BF0BBD" w:rsidRPr="00BF0BBD" w14:paraId="1EBA7230" w14:textId="77777777" w:rsidTr="00BF0BBD">
        <w:trPr>
          <w:trHeight w:val="300"/>
        </w:trPr>
        <w:tc>
          <w:tcPr>
            <w:tcW w:w="4700" w:type="dxa"/>
            <w:tcBorders>
              <w:top w:val="nil"/>
              <w:left w:val="nil"/>
              <w:bottom w:val="nil"/>
              <w:right w:val="nil"/>
            </w:tcBorders>
            <w:shd w:val="clear" w:color="auto" w:fill="auto"/>
            <w:vAlign w:val="bottom"/>
            <w:hideMark/>
          </w:tcPr>
          <w:p w14:paraId="4D5DB375" w14:textId="5DB50A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05_DEU_18_17</w:t>
            </w:r>
            <w:r w:rsidR="00FF4471">
              <w:rPr>
                <w:rFonts w:ascii="Calibri" w:eastAsia="Times New Roman" w:hAnsi="Calibri" w:cs="Calibri"/>
                <w:color w:val="000000"/>
              </w:rPr>
              <w:t>,</w:t>
            </w:r>
            <w:r w:rsidRPr="00BF0BBD">
              <w:rPr>
                <w:rFonts w:ascii="Calibri" w:eastAsia="Times New Roman" w:hAnsi="Calibri" w:cs="Calibri"/>
                <w:color w:val="000000"/>
              </w:rPr>
              <w:t xml:space="preserve"> me They have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19_PSA_109_002 </w:t>
            </w:r>
          </w:p>
        </w:tc>
      </w:tr>
      <w:tr w:rsidR="00BF0BBD" w:rsidRPr="00BF0BBD" w14:paraId="3B140A11" w14:textId="77777777" w:rsidTr="00BF0BBD">
        <w:trPr>
          <w:trHeight w:val="300"/>
        </w:trPr>
        <w:tc>
          <w:tcPr>
            <w:tcW w:w="4700" w:type="dxa"/>
            <w:tcBorders>
              <w:top w:val="nil"/>
              <w:left w:val="nil"/>
              <w:bottom w:val="nil"/>
              <w:right w:val="nil"/>
            </w:tcBorders>
            <w:shd w:val="clear" w:color="auto" w:fill="auto"/>
            <w:vAlign w:val="bottom"/>
            <w:hideMark/>
          </w:tcPr>
          <w:p w14:paraId="71BB5761" w14:textId="732422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more but the</w:t>
            </w:r>
            <w:r w:rsidR="00FF4471">
              <w:rPr>
                <w:rFonts w:ascii="Calibri" w:eastAsia="Times New Roman" w:hAnsi="Calibri" w:cs="Calibri"/>
                <w:color w:val="000000"/>
              </w:rPr>
              <w:t>,</w:t>
            </w:r>
            <w:r w:rsidRPr="00BF0BBD">
              <w:rPr>
                <w:rFonts w:ascii="Calibri" w:eastAsia="Times New Roman" w:hAnsi="Calibri" w:cs="Calibri"/>
                <w:color w:val="000000"/>
              </w:rPr>
              <w:t xml:space="preserve"> 20_PRO_10_25 </w:t>
            </w:r>
          </w:p>
        </w:tc>
      </w:tr>
      <w:tr w:rsidR="00BF0BBD" w:rsidRPr="00BF0BBD" w14:paraId="5C0CDCF4" w14:textId="77777777" w:rsidTr="00BF0BBD">
        <w:trPr>
          <w:trHeight w:val="300"/>
        </w:trPr>
        <w:tc>
          <w:tcPr>
            <w:tcW w:w="4700" w:type="dxa"/>
            <w:tcBorders>
              <w:top w:val="nil"/>
              <w:left w:val="nil"/>
              <w:bottom w:val="nil"/>
              <w:right w:val="nil"/>
            </w:tcBorders>
            <w:shd w:val="clear" w:color="auto" w:fill="auto"/>
            <w:vAlign w:val="bottom"/>
            <w:hideMark/>
          </w:tcPr>
          <w:p w14:paraId="0AD30253" w14:textId="3E0219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09_1SA_15_15</w:t>
            </w:r>
            <w:r w:rsidR="00FF4471">
              <w:rPr>
                <w:rFonts w:ascii="Calibri" w:eastAsia="Times New Roman" w:hAnsi="Calibri" w:cs="Calibri"/>
                <w:color w:val="000000"/>
              </w:rPr>
              <w:t>,</w:t>
            </w:r>
            <w:r w:rsidRPr="00BF0BBD">
              <w:rPr>
                <w:rFonts w:ascii="Calibri" w:eastAsia="Times New Roman" w:hAnsi="Calibri" w:cs="Calibri"/>
                <w:color w:val="000000"/>
              </w:rPr>
              <w:t xml:space="preserve"> said They have</w:t>
            </w:r>
            <w:r w:rsidR="00644F35">
              <w:rPr>
                <w:rFonts w:ascii="Calibri" w:eastAsia="Times New Roman" w:hAnsi="Calibri" w:cs="Calibri"/>
                <w:color w:val="000000"/>
              </w:rPr>
              <w:t>, &lt;&lt;&lt;&lt;&lt;</w:t>
            </w:r>
          </w:p>
        </w:tc>
      </w:tr>
      <w:tr w:rsidR="00BF0BBD" w:rsidRPr="00BF0BBD" w14:paraId="3B33B445" w14:textId="77777777" w:rsidTr="00BF0BBD">
        <w:trPr>
          <w:trHeight w:val="300"/>
        </w:trPr>
        <w:tc>
          <w:tcPr>
            <w:tcW w:w="4700" w:type="dxa"/>
            <w:tcBorders>
              <w:top w:val="nil"/>
              <w:left w:val="nil"/>
              <w:bottom w:val="nil"/>
              <w:right w:val="nil"/>
            </w:tcBorders>
            <w:shd w:val="clear" w:color="auto" w:fill="auto"/>
            <w:vAlign w:val="bottom"/>
            <w:hideMark/>
          </w:tcPr>
          <w:p w14:paraId="74855C52" w14:textId="62DAE5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have ascribed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09_1SA_18_08 </w:t>
            </w:r>
          </w:p>
        </w:tc>
      </w:tr>
      <w:tr w:rsidR="00BF0BBD" w:rsidRPr="00BF0BBD" w14:paraId="54F973D1" w14:textId="77777777" w:rsidTr="00BF0BBD">
        <w:trPr>
          <w:trHeight w:val="300"/>
        </w:trPr>
        <w:tc>
          <w:tcPr>
            <w:tcW w:w="4700" w:type="dxa"/>
            <w:tcBorders>
              <w:top w:val="nil"/>
              <w:left w:val="nil"/>
              <w:bottom w:val="nil"/>
              <w:right w:val="nil"/>
            </w:tcBorders>
            <w:shd w:val="clear" w:color="auto" w:fill="auto"/>
            <w:vAlign w:val="bottom"/>
            <w:hideMark/>
          </w:tcPr>
          <w:p w14:paraId="499785EB" w14:textId="6EDA80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09_1SA_18_08</w:t>
            </w:r>
            <w:r w:rsidR="00FF4471">
              <w:rPr>
                <w:rFonts w:ascii="Calibri" w:eastAsia="Times New Roman" w:hAnsi="Calibri" w:cs="Calibri"/>
                <w:color w:val="000000"/>
              </w:rPr>
              <w:t>,</w:t>
            </w:r>
            <w:r w:rsidRPr="00BF0BBD">
              <w:rPr>
                <w:rFonts w:ascii="Calibri" w:eastAsia="Times New Roman" w:hAnsi="Calibri" w:cs="Calibri"/>
                <w:color w:val="000000"/>
              </w:rPr>
              <w:t xml:space="preserve"> they have ascribed</w:t>
            </w:r>
            <w:r w:rsidR="00644F35">
              <w:rPr>
                <w:rFonts w:ascii="Calibri" w:eastAsia="Times New Roman" w:hAnsi="Calibri" w:cs="Calibri"/>
                <w:color w:val="000000"/>
              </w:rPr>
              <w:t>, &lt;&lt;&lt;&lt;&lt;</w:t>
            </w:r>
          </w:p>
        </w:tc>
      </w:tr>
      <w:tr w:rsidR="00BF0BBD" w:rsidRPr="00BF0BBD" w14:paraId="3A11BB94" w14:textId="77777777" w:rsidTr="00BF0BBD">
        <w:trPr>
          <w:trHeight w:val="300"/>
        </w:trPr>
        <w:tc>
          <w:tcPr>
            <w:tcW w:w="4700" w:type="dxa"/>
            <w:tcBorders>
              <w:top w:val="nil"/>
              <w:left w:val="nil"/>
              <w:bottom w:val="nil"/>
              <w:right w:val="nil"/>
            </w:tcBorders>
            <w:shd w:val="clear" w:color="auto" w:fill="auto"/>
            <w:vAlign w:val="bottom"/>
            <w:hideMark/>
          </w:tcPr>
          <w:p w14:paraId="00DD04E7" w14:textId="2E68FE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me they have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09_1SA_18_08 </w:t>
            </w:r>
          </w:p>
        </w:tc>
      </w:tr>
      <w:tr w:rsidR="00BF0BBD" w:rsidRPr="00BF0BBD" w14:paraId="5DD6F5F6" w14:textId="77777777" w:rsidTr="00BF0BBD">
        <w:trPr>
          <w:trHeight w:val="300"/>
        </w:trPr>
        <w:tc>
          <w:tcPr>
            <w:tcW w:w="4700" w:type="dxa"/>
            <w:tcBorders>
              <w:top w:val="nil"/>
              <w:left w:val="nil"/>
              <w:bottom w:val="nil"/>
              <w:right w:val="nil"/>
            </w:tcBorders>
            <w:shd w:val="clear" w:color="auto" w:fill="auto"/>
            <w:vAlign w:val="bottom"/>
            <w:hideMark/>
          </w:tcPr>
          <w:p w14:paraId="5555F64E" w14:textId="159505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09_1SA_18_08</w:t>
            </w:r>
            <w:r w:rsidR="00FF4471">
              <w:rPr>
                <w:rFonts w:ascii="Calibri" w:eastAsia="Times New Roman" w:hAnsi="Calibri" w:cs="Calibri"/>
                <w:color w:val="000000"/>
              </w:rPr>
              <w:t>,</w:t>
            </w:r>
            <w:r w:rsidRPr="00BF0BBD">
              <w:rPr>
                <w:rFonts w:ascii="Calibri" w:eastAsia="Times New Roman" w:hAnsi="Calibri" w:cs="Calibri"/>
                <w:color w:val="000000"/>
              </w:rPr>
              <w:t xml:space="preserve"> to me they have</w:t>
            </w:r>
            <w:r w:rsidR="00644F35">
              <w:rPr>
                <w:rFonts w:ascii="Calibri" w:eastAsia="Times New Roman" w:hAnsi="Calibri" w:cs="Calibri"/>
                <w:color w:val="000000"/>
              </w:rPr>
              <w:t>, &lt;&lt;&lt;&lt;&lt;</w:t>
            </w:r>
          </w:p>
        </w:tc>
      </w:tr>
      <w:tr w:rsidR="00BF0BBD" w:rsidRPr="00BF0BBD" w14:paraId="0A292D17" w14:textId="77777777" w:rsidTr="00BF0BBD">
        <w:trPr>
          <w:trHeight w:val="600"/>
        </w:trPr>
        <w:tc>
          <w:tcPr>
            <w:tcW w:w="4700" w:type="dxa"/>
            <w:tcBorders>
              <w:top w:val="nil"/>
              <w:left w:val="nil"/>
              <w:bottom w:val="nil"/>
              <w:right w:val="nil"/>
            </w:tcBorders>
            <w:shd w:val="clear" w:color="auto" w:fill="auto"/>
            <w:vAlign w:val="bottom"/>
            <w:hideMark/>
          </w:tcPr>
          <w:p w14:paraId="1AA6C03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09_1SA_18:09 And Saul eyed David from that day and forward. #,</w:t>
            </w:r>
          </w:p>
        </w:tc>
      </w:tr>
      <w:tr w:rsidR="00BF0BBD" w:rsidRPr="00BF0BBD" w14:paraId="4BECC255" w14:textId="77777777" w:rsidTr="00BF0BBD">
        <w:trPr>
          <w:trHeight w:val="300"/>
        </w:trPr>
        <w:tc>
          <w:tcPr>
            <w:tcW w:w="4700" w:type="dxa"/>
            <w:tcBorders>
              <w:top w:val="nil"/>
              <w:left w:val="nil"/>
              <w:bottom w:val="nil"/>
              <w:right w:val="nil"/>
            </w:tcBorders>
            <w:shd w:val="clear" w:color="auto" w:fill="auto"/>
            <w:vAlign w:val="bottom"/>
            <w:hideMark/>
          </w:tcPr>
          <w:p w14:paraId="68B391C9" w14:textId="6B1D38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09_1SA_16_13</w:t>
            </w:r>
            <w:r w:rsidR="00FF4471">
              <w:rPr>
                <w:rFonts w:ascii="Calibri" w:eastAsia="Times New Roman" w:hAnsi="Calibri" w:cs="Calibri"/>
                <w:color w:val="000000"/>
              </w:rPr>
              <w:t>,</w:t>
            </w:r>
            <w:r w:rsidRPr="00BF0BBD">
              <w:rPr>
                <w:rFonts w:ascii="Calibri" w:eastAsia="Times New Roman" w:hAnsi="Calibri" w:cs="Calibri"/>
                <w:color w:val="000000"/>
              </w:rPr>
              <w:t xml:space="preserve"> David from that</w:t>
            </w:r>
            <w:r w:rsidR="00644F35">
              <w:rPr>
                <w:rFonts w:ascii="Calibri" w:eastAsia="Times New Roman" w:hAnsi="Calibri" w:cs="Calibri"/>
                <w:color w:val="000000"/>
              </w:rPr>
              <w:t>, &lt;&lt;&lt;&lt;&lt;</w:t>
            </w:r>
          </w:p>
        </w:tc>
      </w:tr>
      <w:tr w:rsidR="00BF0BBD" w:rsidRPr="00BF0BBD" w14:paraId="64BF610F" w14:textId="77777777" w:rsidTr="00BF0BBD">
        <w:trPr>
          <w:trHeight w:val="300"/>
        </w:trPr>
        <w:tc>
          <w:tcPr>
            <w:tcW w:w="4700" w:type="dxa"/>
            <w:tcBorders>
              <w:top w:val="nil"/>
              <w:left w:val="nil"/>
              <w:bottom w:val="nil"/>
              <w:right w:val="nil"/>
            </w:tcBorders>
            <w:shd w:val="clear" w:color="auto" w:fill="auto"/>
            <w:vAlign w:val="bottom"/>
            <w:hideMark/>
          </w:tcPr>
          <w:p w14:paraId="54E80973" w14:textId="2E8540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09_1SA_16_13</w:t>
            </w:r>
            <w:r w:rsidR="00FF4471">
              <w:rPr>
                <w:rFonts w:ascii="Calibri" w:eastAsia="Times New Roman" w:hAnsi="Calibri" w:cs="Calibri"/>
                <w:color w:val="000000"/>
              </w:rPr>
              <w:t>,</w:t>
            </w:r>
            <w:r w:rsidRPr="00BF0BBD">
              <w:rPr>
                <w:rFonts w:ascii="Calibri" w:eastAsia="Times New Roman" w:hAnsi="Calibri" w:cs="Calibri"/>
                <w:color w:val="000000"/>
              </w:rPr>
              <w:t xml:space="preserve"> David from that day</w:t>
            </w:r>
            <w:r w:rsidR="00644F35">
              <w:rPr>
                <w:rFonts w:ascii="Calibri" w:eastAsia="Times New Roman" w:hAnsi="Calibri" w:cs="Calibri"/>
                <w:color w:val="000000"/>
              </w:rPr>
              <w:t>, &lt;&lt;&lt;&lt;&lt;</w:t>
            </w:r>
          </w:p>
        </w:tc>
      </w:tr>
      <w:tr w:rsidR="00BF0BBD" w:rsidRPr="00BF0BBD" w14:paraId="7382EB86" w14:textId="77777777" w:rsidTr="00BF0BBD">
        <w:trPr>
          <w:trHeight w:val="300"/>
        </w:trPr>
        <w:tc>
          <w:tcPr>
            <w:tcW w:w="4700" w:type="dxa"/>
            <w:tcBorders>
              <w:top w:val="nil"/>
              <w:left w:val="nil"/>
              <w:bottom w:val="nil"/>
              <w:right w:val="nil"/>
            </w:tcBorders>
            <w:shd w:val="clear" w:color="auto" w:fill="auto"/>
            <w:vAlign w:val="bottom"/>
            <w:hideMark/>
          </w:tcPr>
          <w:p w14:paraId="1CFB65F3" w14:textId="7A629E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day and forward</w:t>
            </w:r>
            <w:r w:rsidR="00FF4471">
              <w:rPr>
                <w:rFonts w:ascii="Calibri" w:eastAsia="Times New Roman" w:hAnsi="Calibri" w:cs="Calibri"/>
                <w:color w:val="000000"/>
              </w:rPr>
              <w:t>,</w:t>
            </w:r>
            <w:r w:rsidRPr="00BF0BBD">
              <w:rPr>
                <w:rFonts w:ascii="Calibri" w:eastAsia="Times New Roman" w:hAnsi="Calibri" w:cs="Calibri"/>
                <w:color w:val="000000"/>
              </w:rPr>
              <w:t xml:space="preserve"> 26_EZE_39_22 </w:t>
            </w:r>
          </w:p>
        </w:tc>
      </w:tr>
      <w:tr w:rsidR="00BF0BBD" w:rsidRPr="00BF0BBD" w14:paraId="0ACB3594" w14:textId="77777777" w:rsidTr="00BF0BBD">
        <w:trPr>
          <w:trHeight w:val="300"/>
        </w:trPr>
        <w:tc>
          <w:tcPr>
            <w:tcW w:w="4700" w:type="dxa"/>
            <w:tcBorders>
              <w:top w:val="nil"/>
              <w:left w:val="nil"/>
              <w:bottom w:val="nil"/>
              <w:right w:val="nil"/>
            </w:tcBorders>
            <w:shd w:val="clear" w:color="auto" w:fill="auto"/>
            <w:vAlign w:val="bottom"/>
            <w:hideMark/>
          </w:tcPr>
          <w:p w14:paraId="00926221" w14:textId="2698C2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09_1SA_16_13</w:t>
            </w:r>
            <w:r w:rsidR="00FF4471">
              <w:rPr>
                <w:rFonts w:ascii="Calibri" w:eastAsia="Times New Roman" w:hAnsi="Calibri" w:cs="Calibri"/>
                <w:color w:val="000000"/>
              </w:rPr>
              <w:t>,</w:t>
            </w:r>
            <w:r w:rsidRPr="00BF0BBD">
              <w:rPr>
                <w:rFonts w:ascii="Calibri" w:eastAsia="Times New Roman" w:hAnsi="Calibri" w:cs="Calibri"/>
                <w:color w:val="000000"/>
              </w:rPr>
              <w:t xml:space="preserve"> from that day</w:t>
            </w:r>
            <w:r w:rsidR="00FF4471">
              <w:rPr>
                <w:rFonts w:ascii="Calibri" w:eastAsia="Times New Roman" w:hAnsi="Calibri" w:cs="Calibri"/>
                <w:color w:val="000000"/>
              </w:rPr>
              <w:t>,</w:t>
            </w:r>
            <w:r w:rsidRPr="00BF0BBD">
              <w:rPr>
                <w:rFonts w:ascii="Calibri" w:eastAsia="Times New Roman" w:hAnsi="Calibri" w:cs="Calibri"/>
                <w:color w:val="000000"/>
              </w:rPr>
              <w:t xml:space="preserve"> 26_EZE_39_22 </w:t>
            </w:r>
          </w:p>
        </w:tc>
      </w:tr>
      <w:tr w:rsidR="00BF0BBD" w:rsidRPr="00BF0BBD" w14:paraId="2DBEAE3E" w14:textId="77777777" w:rsidTr="00BF0BBD">
        <w:trPr>
          <w:trHeight w:val="300"/>
        </w:trPr>
        <w:tc>
          <w:tcPr>
            <w:tcW w:w="4700" w:type="dxa"/>
            <w:tcBorders>
              <w:top w:val="nil"/>
              <w:left w:val="nil"/>
              <w:bottom w:val="nil"/>
              <w:right w:val="nil"/>
            </w:tcBorders>
            <w:shd w:val="clear" w:color="auto" w:fill="auto"/>
            <w:vAlign w:val="bottom"/>
            <w:hideMark/>
          </w:tcPr>
          <w:p w14:paraId="30D31AFA" w14:textId="578524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from that day and</w:t>
            </w:r>
            <w:r w:rsidR="00FF4471">
              <w:rPr>
                <w:rFonts w:ascii="Calibri" w:eastAsia="Times New Roman" w:hAnsi="Calibri" w:cs="Calibri"/>
                <w:color w:val="000000"/>
              </w:rPr>
              <w:t>,</w:t>
            </w:r>
            <w:r w:rsidRPr="00BF0BBD">
              <w:rPr>
                <w:rFonts w:ascii="Calibri" w:eastAsia="Times New Roman" w:hAnsi="Calibri" w:cs="Calibri"/>
                <w:color w:val="000000"/>
              </w:rPr>
              <w:t xml:space="preserve"> 26_EZE_39_22 </w:t>
            </w:r>
          </w:p>
        </w:tc>
      </w:tr>
      <w:tr w:rsidR="00BF0BBD" w:rsidRPr="00BF0BBD" w14:paraId="3D75715C" w14:textId="77777777" w:rsidTr="00BF0BBD">
        <w:trPr>
          <w:trHeight w:val="300"/>
        </w:trPr>
        <w:tc>
          <w:tcPr>
            <w:tcW w:w="4700" w:type="dxa"/>
            <w:tcBorders>
              <w:top w:val="nil"/>
              <w:left w:val="nil"/>
              <w:bottom w:val="nil"/>
              <w:right w:val="nil"/>
            </w:tcBorders>
            <w:shd w:val="clear" w:color="auto" w:fill="auto"/>
            <w:vAlign w:val="bottom"/>
            <w:hideMark/>
          </w:tcPr>
          <w:p w14:paraId="072F5250" w14:textId="177230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eyed David from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09_1SA_18_09 </w:t>
            </w:r>
          </w:p>
        </w:tc>
      </w:tr>
      <w:tr w:rsidR="00BF0BBD" w:rsidRPr="00BF0BBD" w14:paraId="2CCDF995" w14:textId="77777777" w:rsidTr="00BF0BBD">
        <w:trPr>
          <w:trHeight w:val="300"/>
        </w:trPr>
        <w:tc>
          <w:tcPr>
            <w:tcW w:w="4700" w:type="dxa"/>
            <w:tcBorders>
              <w:top w:val="nil"/>
              <w:left w:val="nil"/>
              <w:bottom w:val="nil"/>
              <w:right w:val="nil"/>
            </w:tcBorders>
            <w:shd w:val="clear" w:color="auto" w:fill="auto"/>
            <w:vAlign w:val="bottom"/>
            <w:hideMark/>
          </w:tcPr>
          <w:p w14:paraId="5D8AB1A5" w14:textId="08507B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09_1SA_18_09</w:t>
            </w:r>
            <w:r w:rsidR="00FF4471">
              <w:rPr>
                <w:rFonts w:ascii="Calibri" w:eastAsia="Times New Roman" w:hAnsi="Calibri" w:cs="Calibri"/>
                <w:color w:val="000000"/>
              </w:rPr>
              <w:t>,</w:t>
            </w:r>
            <w:r w:rsidRPr="00BF0BBD">
              <w:rPr>
                <w:rFonts w:ascii="Calibri" w:eastAsia="Times New Roman" w:hAnsi="Calibri" w:cs="Calibri"/>
                <w:color w:val="000000"/>
              </w:rPr>
              <w:t xml:space="preserve"> Saul eyed David from</w:t>
            </w:r>
            <w:r w:rsidR="00644F35">
              <w:rPr>
                <w:rFonts w:ascii="Calibri" w:eastAsia="Times New Roman" w:hAnsi="Calibri" w:cs="Calibri"/>
                <w:color w:val="000000"/>
              </w:rPr>
              <w:t>, &lt;&lt;&lt;&lt;&lt;</w:t>
            </w:r>
          </w:p>
        </w:tc>
      </w:tr>
      <w:tr w:rsidR="00BF0BBD" w:rsidRPr="00BF0BBD" w14:paraId="34B09BB7" w14:textId="77777777" w:rsidTr="00BF0BBD">
        <w:trPr>
          <w:trHeight w:val="300"/>
        </w:trPr>
        <w:tc>
          <w:tcPr>
            <w:tcW w:w="4700" w:type="dxa"/>
            <w:tcBorders>
              <w:top w:val="nil"/>
              <w:left w:val="nil"/>
              <w:bottom w:val="nil"/>
              <w:right w:val="nil"/>
            </w:tcBorders>
            <w:shd w:val="clear" w:color="auto" w:fill="auto"/>
            <w:vAlign w:val="bottom"/>
            <w:hideMark/>
          </w:tcPr>
          <w:p w14:paraId="74EC9F85" w14:textId="56C3CA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09_1SA_18_02</w:t>
            </w:r>
            <w:r w:rsidR="00FF4471">
              <w:rPr>
                <w:rFonts w:ascii="Calibri" w:eastAsia="Times New Roman" w:hAnsi="Calibri" w:cs="Calibri"/>
                <w:color w:val="000000"/>
              </w:rPr>
              <w:t>,</w:t>
            </w:r>
            <w:r w:rsidRPr="00BF0BBD">
              <w:rPr>
                <w:rFonts w:ascii="Calibri" w:eastAsia="Times New Roman" w:hAnsi="Calibri" w:cs="Calibri"/>
                <w:color w:val="000000"/>
              </w:rPr>
              <w:t xml:space="preserve"> that day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09_1SA_19_24 </w:t>
            </w:r>
          </w:p>
        </w:tc>
      </w:tr>
      <w:tr w:rsidR="00BF0BBD" w:rsidRPr="00BF0BBD" w14:paraId="58CFC11E" w14:textId="77777777" w:rsidTr="00BF0BBD">
        <w:trPr>
          <w:trHeight w:val="300"/>
        </w:trPr>
        <w:tc>
          <w:tcPr>
            <w:tcW w:w="4700" w:type="dxa"/>
            <w:tcBorders>
              <w:top w:val="nil"/>
              <w:left w:val="nil"/>
              <w:bottom w:val="nil"/>
              <w:right w:val="nil"/>
            </w:tcBorders>
            <w:shd w:val="clear" w:color="auto" w:fill="auto"/>
            <w:vAlign w:val="bottom"/>
            <w:hideMark/>
          </w:tcPr>
          <w:p w14:paraId="7652929E" w14:textId="1DC086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day and forward</w:t>
            </w:r>
            <w:r w:rsidR="00FF4471">
              <w:rPr>
                <w:rFonts w:ascii="Calibri" w:eastAsia="Times New Roman" w:hAnsi="Calibri" w:cs="Calibri"/>
                <w:color w:val="000000"/>
              </w:rPr>
              <w:t>,</w:t>
            </w:r>
            <w:r w:rsidRPr="00BF0BBD">
              <w:rPr>
                <w:rFonts w:ascii="Calibri" w:eastAsia="Times New Roman" w:hAnsi="Calibri" w:cs="Calibri"/>
                <w:color w:val="000000"/>
              </w:rPr>
              <w:t xml:space="preserve"> 26_EZE_39_22 </w:t>
            </w:r>
          </w:p>
        </w:tc>
      </w:tr>
      <w:tr w:rsidR="00BF0BBD" w:rsidRPr="00BF0BBD" w14:paraId="1E52AEA5" w14:textId="77777777" w:rsidTr="00BF0BBD">
        <w:trPr>
          <w:trHeight w:val="1800"/>
        </w:trPr>
        <w:tc>
          <w:tcPr>
            <w:tcW w:w="4700" w:type="dxa"/>
            <w:tcBorders>
              <w:top w:val="nil"/>
              <w:left w:val="nil"/>
              <w:bottom w:val="nil"/>
              <w:right w:val="nil"/>
            </w:tcBorders>
            <w:shd w:val="clear" w:color="auto" w:fill="auto"/>
            <w:vAlign w:val="bottom"/>
            <w:hideMark/>
          </w:tcPr>
          <w:p w14:paraId="3530705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09_1SA_18:10 And it came to pass on the morrow, that the evil spirit from God came upon Saul, and he prophesied in the midst of the house: and David played with his hand, as at other times: and [there was] a javelin in Saul's hand. #,</w:t>
            </w:r>
          </w:p>
        </w:tc>
      </w:tr>
      <w:tr w:rsidR="00BF0BBD" w:rsidRPr="00BF0BBD" w14:paraId="356BA1B1" w14:textId="77777777" w:rsidTr="00BF0BBD">
        <w:trPr>
          <w:trHeight w:val="300"/>
        </w:trPr>
        <w:tc>
          <w:tcPr>
            <w:tcW w:w="4700" w:type="dxa"/>
            <w:tcBorders>
              <w:top w:val="nil"/>
              <w:left w:val="nil"/>
              <w:bottom w:val="nil"/>
              <w:right w:val="nil"/>
            </w:tcBorders>
            <w:shd w:val="clear" w:color="auto" w:fill="auto"/>
            <w:vAlign w:val="bottom"/>
            <w:hideMark/>
          </w:tcPr>
          <w:p w14:paraId="6502BF24" w14:textId="5B2285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04_NUM_25_07</w:t>
            </w:r>
            <w:r w:rsidR="00FF4471">
              <w:rPr>
                <w:rFonts w:ascii="Calibri" w:eastAsia="Times New Roman" w:hAnsi="Calibri" w:cs="Calibri"/>
                <w:color w:val="000000"/>
              </w:rPr>
              <w:t>,</w:t>
            </w:r>
            <w:r w:rsidRPr="00BF0BBD">
              <w:rPr>
                <w:rFonts w:ascii="Calibri" w:eastAsia="Times New Roman" w:hAnsi="Calibri" w:cs="Calibri"/>
                <w:color w:val="000000"/>
              </w:rPr>
              <w:t xml:space="preserve"> a javelin in</w:t>
            </w:r>
            <w:r w:rsidR="00644F35">
              <w:rPr>
                <w:rFonts w:ascii="Calibri" w:eastAsia="Times New Roman" w:hAnsi="Calibri" w:cs="Calibri"/>
                <w:color w:val="000000"/>
              </w:rPr>
              <w:t>, &lt;&lt;&lt;&lt;&lt;</w:t>
            </w:r>
          </w:p>
        </w:tc>
      </w:tr>
      <w:tr w:rsidR="00BF0BBD" w:rsidRPr="00BF0BBD" w14:paraId="5862EFB6" w14:textId="77777777" w:rsidTr="00BF0BBD">
        <w:trPr>
          <w:trHeight w:val="300"/>
        </w:trPr>
        <w:tc>
          <w:tcPr>
            <w:tcW w:w="4700" w:type="dxa"/>
            <w:tcBorders>
              <w:top w:val="nil"/>
              <w:left w:val="nil"/>
              <w:bottom w:val="nil"/>
              <w:right w:val="nil"/>
            </w:tcBorders>
            <w:shd w:val="clear" w:color="auto" w:fill="auto"/>
            <w:vAlign w:val="bottom"/>
            <w:hideMark/>
          </w:tcPr>
          <w:p w14:paraId="7D26E66D" w14:textId="6395D1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David played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09_1SA_19_09 </w:t>
            </w:r>
          </w:p>
        </w:tc>
      </w:tr>
      <w:tr w:rsidR="00BF0BBD" w:rsidRPr="00BF0BBD" w14:paraId="325C4630" w14:textId="77777777" w:rsidTr="00BF0BBD">
        <w:trPr>
          <w:trHeight w:val="300"/>
        </w:trPr>
        <w:tc>
          <w:tcPr>
            <w:tcW w:w="4700" w:type="dxa"/>
            <w:tcBorders>
              <w:top w:val="nil"/>
              <w:left w:val="nil"/>
              <w:bottom w:val="nil"/>
              <w:right w:val="nil"/>
            </w:tcBorders>
            <w:shd w:val="clear" w:color="auto" w:fill="auto"/>
            <w:vAlign w:val="bottom"/>
            <w:hideMark/>
          </w:tcPr>
          <w:p w14:paraId="66930CBB" w14:textId="504F9C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David played with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09_1SA_19_09 </w:t>
            </w:r>
          </w:p>
        </w:tc>
      </w:tr>
      <w:tr w:rsidR="00BF0BBD" w:rsidRPr="00BF0BBD" w14:paraId="4F562823" w14:textId="77777777" w:rsidTr="00BF0BBD">
        <w:trPr>
          <w:trHeight w:val="300"/>
        </w:trPr>
        <w:tc>
          <w:tcPr>
            <w:tcW w:w="4700" w:type="dxa"/>
            <w:tcBorders>
              <w:top w:val="nil"/>
              <w:left w:val="nil"/>
              <w:bottom w:val="nil"/>
              <w:right w:val="nil"/>
            </w:tcBorders>
            <w:shd w:val="clear" w:color="auto" w:fill="auto"/>
            <w:vAlign w:val="bottom"/>
            <w:hideMark/>
          </w:tcPr>
          <w:p w14:paraId="18FD7AA1" w14:textId="483522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09_1SA_10_10</w:t>
            </w:r>
            <w:r w:rsidR="00FF4471">
              <w:rPr>
                <w:rFonts w:ascii="Calibri" w:eastAsia="Times New Roman" w:hAnsi="Calibri" w:cs="Calibri"/>
                <w:color w:val="000000"/>
              </w:rPr>
              <w:t>,</w:t>
            </w:r>
            <w:r w:rsidRPr="00BF0BBD">
              <w:rPr>
                <w:rFonts w:ascii="Calibri" w:eastAsia="Times New Roman" w:hAnsi="Calibri" w:cs="Calibri"/>
                <w:color w:val="000000"/>
              </w:rPr>
              <w:t xml:space="preserve"> and he prophesied</w:t>
            </w:r>
            <w:r w:rsidR="00644F35">
              <w:rPr>
                <w:rFonts w:ascii="Calibri" w:eastAsia="Times New Roman" w:hAnsi="Calibri" w:cs="Calibri"/>
                <w:color w:val="000000"/>
              </w:rPr>
              <w:t>, &lt;&lt;&lt;&lt;&lt;</w:t>
            </w:r>
          </w:p>
        </w:tc>
      </w:tr>
      <w:tr w:rsidR="00BF0BBD" w:rsidRPr="00BF0BBD" w14:paraId="5EC2B5A3" w14:textId="77777777" w:rsidTr="00BF0BBD">
        <w:trPr>
          <w:trHeight w:val="300"/>
        </w:trPr>
        <w:tc>
          <w:tcPr>
            <w:tcW w:w="4700" w:type="dxa"/>
            <w:tcBorders>
              <w:top w:val="nil"/>
              <w:left w:val="nil"/>
              <w:bottom w:val="nil"/>
              <w:right w:val="nil"/>
            </w:tcBorders>
            <w:shd w:val="clear" w:color="auto" w:fill="auto"/>
            <w:vAlign w:val="bottom"/>
            <w:hideMark/>
          </w:tcPr>
          <w:p w14:paraId="374EA2A7" w14:textId="3021B5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09_1SA_18_06</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09_1SA_18_30 </w:t>
            </w:r>
          </w:p>
        </w:tc>
      </w:tr>
      <w:tr w:rsidR="00BF0BBD" w:rsidRPr="00BF0BBD" w14:paraId="3188140D" w14:textId="77777777" w:rsidTr="00BF0BBD">
        <w:trPr>
          <w:trHeight w:val="300"/>
        </w:trPr>
        <w:tc>
          <w:tcPr>
            <w:tcW w:w="4700" w:type="dxa"/>
            <w:tcBorders>
              <w:top w:val="nil"/>
              <w:left w:val="nil"/>
              <w:bottom w:val="nil"/>
              <w:right w:val="nil"/>
            </w:tcBorders>
            <w:shd w:val="clear" w:color="auto" w:fill="auto"/>
            <w:vAlign w:val="bottom"/>
            <w:hideMark/>
          </w:tcPr>
          <w:p w14:paraId="6EBF074D" w14:textId="30FA6A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09_1SA_18_06</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09_1SA_18_30 </w:t>
            </w:r>
          </w:p>
        </w:tc>
      </w:tr>
      <w:tr w:rsidR="00BF0BBD" w:rsidRPr="00BF0BBD" w14:paraId="68C231D8" w14:textId="77777777" w:rsidTr="00BF0BBD">
        <w:trPr>
          <w:trHeight w:val="300"/>
        </w:trPr>
        <w:tc>
          <w:tcPr>
            <w:tcW w:w="4700" w:type="dxa"/>
            <w:tcBorders>
              <w:top w:val="nil"/>
              <w:left w:val="nil"/>
              <w:bottom w:val="nil"/>
              <w:right w:val="nil"/>
            </w:tcBorders>
            <w:shd w:val="clear" w:color="auto" w:fill="auto"/>
            <w:vAlign w:val="bottom"/>
            <w:hideMark/>
          </w:tcPr>
          <w:p w14:paraId="4C7612F5" w14:textId="37F66D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09_1SA_17_03</w:t>
            </w:r>
            <w:r w:rsidR="00FF4471">
              <w:rPr>
                <w:rFonts w:ascii="Calibri" w:eastAsia="Times New Roman" w:hAnsi="Calibri" w:cs="Calibri"/>
                <w:color w:val="000000"/>
              </w:rPr>
              <w:t>,</w:t>
            </w:r>
            <w:r w:rsidRPr="00BF0BBD">
              <w:rPr>
                <w:rFonts w:ascii="Calibri" w:eastAsia="Times New Roman" w:hAnsi="Calibri" w:cs="Calibri"/>
                <w:color w:val="000000"/>
              </w:rPr>
              <w:t xml:space="preserve"> and there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09_1SA_19_08 </w:t>
            </w:r>
          </w:p>
        </w:tc>
      </w:tr>
      <w:tr w:rsidR="00BF0BBD" w:rsidRPr="00BF0BBD" w14:paraId="61A614E6" w14:textId="77777777" w:rsidTr="00BF0BBD">
        <w:trPr>
          <w:trHeight w:val="300"/>
        </w:trPr>
        <w:tc>
          <w:tcPr>
            <w:tcW w:w="4700" w:type="dxa"/>
            <w:tcBorders>
              <w:top w:val="nil"/>
              <w:left w:val="nil"/>
              <w:bottom w:val="nil"/>
              <w:right w:val="nil"/>
            </w:tcBorders>
            <w:shd w:val="clear" w:color="auto" w:fill="auto"/>
            <w:vAlign w:val="bottom"/>
            <w:hideMark/>
          </w:tcPr>
          <w:p w14:paraId="7CFF1A6F" w14:textId="494131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09_1SA_17_03</w:t>
            </w:r>
            <w:r w:rsidR="00FF4471">
              <w:rPr>
                <w:rFonts w:ascii="Calibri" w:eastAsia="Times New Roman" w:hAnsi="Calibri" w:cs="Calibri"/>
                <w:color w:val="000000"/>
              </w:rPr>
              <w:t>,</w:t>
            </w:r>
            <w:r w:rsidRPr="00BF0BBD">
              <w:rPr>
                <w:rFonts w:ascii="Calibri" w:eastAsia="Times New Roman" w:hAnsi="Calibri" w:cs="Calibri"/>
                <w:color w:val="000000"/>
              </w:rPr>
              <w:t xml:space="preserve"> And there was a</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09_1SA_25_02 </w:t>
            </w:r>
          </w:p>
        </w:tc>
      </w:tr>
      <w:tr w:rsidR="00BF0BBD" w:rsidRPr="00BF0BBD" w14:paraId="397B6753" w14:textId="77777777" w:rsidTr="00BF0BBD">
        <w:trPr>
          <w:trHeight w:val="300"/>
        </w:trPr>
        <w:tc>
          <w:tcPr>
            <w:tcW w:w="4700" w:type="dxa"/>
            <w:tcBorders>
              <w:top w:val="nil"/>
              <w:left w:val="nil"/>
              <w:bottom w:val="nil"/>
              <w:right w:val="nil"/>
            </w:tcBorders>
            <w:shd w:val="clear" w:color="auto" w:fill="auto"/>
            <w:vAlign w:val="bottom"/>
            <w:hideMark/>
          </w:tcPr>
          <w:p w14:paraId="3B7CB012" w14:textId="0ACC2E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09_1SA_03_10</w:t>
            </w:r>
            <w:r w:rsidR="00FF4471">
              <w:rPr>
                <w:rFonts w:ascii="Calibri" w:eastAsia="Times New Roman" w:hAnsi="Calibri" w:cs="Calibri"/>
                <w:color w:val="000000"/>
              </w:rPr>
              <w:t>,</w:t>
            </w:r>
            <w:r w:rsidRPr="00BF0BBD">
              <w:rPr>
                <w:rFonts w:ascii="Calibri" w:eastAsia="Times New Roman" w:hAnsi="Calibri" w:cs="Calibri"/>
                <w:color w:val="000000"/>
              </w:rPr>
              <w:t xml:space="preserve"> as at other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09_1SA_20_25 </w:t>
            </w:r>
          </w:p>
        </w:tc>
      </w:tr>
      <w:tr w:rsidR="00BF0BBD" w:rsidRPr="00BF0BBD" w14:paraId="48B196C2" w14:textId="77777777" w:rsidTr="00BF0BBD">
        <w:trPr>
          <w:trHeight w:val="300"/>
        </w:trPr>
        <w:tc>
          <w:tcPr>
            <w:tcW w:w="4700" w:type="dxa"/>
            <w:tcBorders>
              <w:top w:val="nil"/>
              <w:left w:val="nil"/>
              <w:bottom w:val="nil"/>
              <w:right w:val="nil"/>
            </w:tcBorders>
            <w:shd w:val="clear" w:color="auto" w:fill="auto"/>
            <w:vAlign w:val="bottom"/>
            <w:hideMark/>
          </w:tcPr>
          <w:p w14:paraId="4E37AB40" w14:textId="1D1175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09_1SA_03_10</w:t>
            </w:r>
            <w:r w:rsidR="00FF4471">
              <w:rPr>
                <w:rFonts w:ascii="Calibri" w:eastAsia="Times New Roman" w:hAnsi="Calibri" w:cs="Calibri"/>
                <w:color w:val="000000"/>
              </w:rPr>
              <w:t>,</w:t>
            </w:r>
            <w:r w:rsidRPr="00BF0BBD">
              <w:rPr>
                <w:rFonts w:ascii="Calibri" w:eastAsia="Times New Roman" w:hAnsi="Calibri" w:cs="Calibri"/>
                <w:color w:val="000000"/>
              </w:rPr>
              <w:t xml:space="preserve"> as at other times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09_1SA_20_25 </w:t>
            </w:r>
          </w:p>
        </w:tc>
      </w:tr>
      <w:tr w:rsidR="00BF0BBD" w:rsidRPr="00BF0BBD" w14:paraId="4B437A33" w14:textId="77777777" w:rsidTr="00BF0BBD">
        <w:trPr>
          <w:trHeight w:val="300"/>
        </w:trPr>
        <w:tc>
          <w:tcPr>
            <w:tcW w:w="4700" w:type="dxa"/>
            <w:tcBorders>
              <w:top w:val="nil"/>
              <w:left w:val="nil"/>
              <w:bottom w:val="nil"/>
              <w:right w:val="nil"/>
            </w:tcBorders>
            <w:shd w:val="clear" w:color="auto" w:fill="auto"/>
            <w:vAlign w:val="bottom"/>
            <w:hideMark/>
          </w:tcPr>
          <w:p w14:paraId="5FF16884" w14:textId="2AD102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09_1SA_03_10</w:t>
            </w:r>
            <w:r w:rsidR="00FF4471">
              <w:rPr>
                <w:rFonts w:ascii="Calibri" w:eastAsia="Times New Roman" w:hAnsi="Calibri" w:cs="Calibri"/>
                <w:color w:val="000000"/>
              </w:rPr>
              <w:t>,</w:t>
            </w:r>
            <w:r w:rsidRPr="00BF0BBD">
              <w:rPr>
                <w:rFonts w:ascii="Calibri" w:eastAsia="Times New Roman" w:hAnsi="Calibri" w:cs="Calibri"/>
                <w:color w:val="000000"/>
              </w:rPr>
              <w:t xml:space="preserve"> at other times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09_1SA_20_25 </w:t>
            </w:r>
          </w:p>
        </w:tc>
      </w:tr>
      <w:tr w:rsidR="00BF0BBD" w:rsidRPr="00BF0BBD" w14:paraId="6E8F1250" w14:textId="77777777" w:rsidTr="00BF0BBD">
        <w:trPr>
          <w:trHeight w:val="300"/>
        </w:trPr>
        <w:tc>
          <w:tcPr>
            <w:tcW w:w="4700" w:type="dxa"/>
            <w:tcBorders>
              <w:top w:val="nil"/>
              <w:left w:val="nil"/>
              <w:bottom w:val="nil"/>
              <w:right w:val="nil"/>
            </w:tcBorders>
            <w:shd w:val="clear" w:color="auto" w:fill="auto"/>
            <w:vAlign w:val="bottom"/>
            <w:hideMark/>
          </w:tcPr>
          <w:p w14:paraId="76B3E618" w14:textId="360B28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09_1SA_18_06</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09_1SA_18_19 </w:t>
            </w:r>
          </w:p>
        </w:tc>
      </w:tr>
      <w:tr w:rsidR="00BF0BBD" w:rsidRPr="00BF0BBD" w14:paraId="04669851" w14:textId="77777777" w:rsidTr="00BF0BBD">
        <w:trPr>
          <w:trHeight w:val="300"/>
        </w:trPr>
        <w:tc>
          <w:tcPr>
            <w:tcW w:w="4700" w:type="dxa"/>
            <w:tcBorders>
              <w:top w:val="nil"/>
              <w:left w:val="nil"/>
              <w:bottom w:val="nil"/>
              <w:right w:val="nil"/>
            </w:tcBorders>
            <w:shd w:val="clear" w:color="auto" w:fill="auto"/>
            <w:vAlign w:val="bottom"/>
            <w:hideMark/>
          </w:tcPr>
          <w:p w14:paraId="01BE80FA" w14:textId="58ACBA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07_JUD_21_04</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 on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09_1SA_20_27 </w:t>
            </w:r>
          </w:p>
        </w:tc>
      </w:tr>
      <w:tr w:rsidR="00BF0BBD" w:rsidRPr="00BF0BBD" w14:paraId="3EDB2FC8" w14:textId="77777777" w:rsidTr="00BF0BBD">
        <w:trPr>
          <w:trHeight w:val="300"/>
        </w:trPr>
        <w:tc>
          <w:tcPr>
            <w:tcW w:w="4700" w:type="dxa"/>
            <w:tcBorders>
              <w:top w:val="nil"/>
              <w:left w:val="nil"/>
              <w:bottom w:val="nil"/>
              <w:right w:val="nil"/>
            </w:tcBorders>
            <w:shd w:val="clear" w:color="auto" w:fill="auto"/>
            <w:vAlign w:val="bottom"/>
            <w:hideMark/>
          </w:tcPr>
          <w:p w14:paraId="6EEE1652" w14:textId="4F4785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09_1SA_11_06</w:t>
            </w:r>
            <w:r w:rsidR="00FF4471">
              <w:rPr>
                <w:rFonts w:ascii="Calibri" w:eastAsia="Times New Roman" w:hAnsi="Calibri" w:cs="Calibri"/>
                <w:color w:val="000000"/>
              </w:rPr>
              <w:t>,</w:t>
            </w:r>
            <w:r w:rsidRPr="00BF0BBD">
              <w:rPr>
                <w:rFonts w:ascii="Calibri" w:eastAsia="Times New Roman" w:hAnsi="Calibri" w:cs="Calibri"/>
                <w:color w:val="000000"/>
              </w:rPr>
              <w:t xml:space="preserve"> came upon Saul</w:t>
            </w:r>
            <w:r w:rsidR="00644F35">
              <w:rPr>
                <w:rFonts w:ascii="Calibri" w:eastAsia="Times New Roman" w:hAnsi="Calibri" w:cs="Calibri"/>
                <w:color w:val="000000"/>
              </w:rPr>
              <w:t>, &lt;&lt;&lt;&lt;&lt;</w:t>
            </w:r>
          </w:p>
        </w:tc>
      </w:tr>
      <w:tr w:rsidR="00BF0BBD" w:rsidRPr="00BF0BBD" w14:paraId="100CDD2D" w14:textId="77777777" w:rsidTr="00BF0BBD">
        <w:trPr>
          <w:trHeight w:val="300"/>
        </w:trPr>
        <w:tc>
          <w:tcPr>
            <w:tcW w:w="4700" w:type="dxa"/>
            <w:tcBorders>
              <w:top w:val="nil"/>
              <w:left w:val="nil"/>
              <w:bottom w:val="nil"/>
              <w:right w:val="nil"/>
            </w:tcBorders>
            <w:shd w:val="clear" w:color="auto" w:fill="auto"/>
            <w:vAlign w:val="bottom"/>
            <w:hideMark/>
          </w:tcPr>
          <w:p w14:paraId="79C4DADA" w14:textId="61A3D2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played with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09_1SA_19_09 </w:t>
            </w:r>
          </w:p>
        </w:tc>
      </w:tr>
      <w:tr w:rsidR="00BF0BBD" w:rsidRPr="00BF0BBD" w14:paraId="51A97249" w14:textId="77777777" w:rsidTr="00BF0BBD">
        <w:trPr>
          <w:trHeight w:val="300"/>
        </w:trPr>
        <w:tc>
          <w:tcPr>
            <w:tcW w:w="4700" w:type="dxa"/>
            <w:tcBorders>
              <w:top w:val="nil"/>
              <w:left w:val="nil"/>
              <w:bottom w:val="nil"/>
              <w:right w:val="nil"/>
            </w:tcBorders>
            <w:shd w:val="clear" w:color="auto" w:fill="auto"/>
            <w:vAlign w:val="bottom"/>
            <w:hideMark/>
          </w:tcPr>
          <w:p w14:paraId="588DC41D" w14:textId="78BA7F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played with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09_1SA_19_09 </w:t>
            </w:r>
          </w:p>
        </w:tc>
      </w:tr>
      <w:tr w:rsidR="00BF0BBD" w:rsidRPr="00BF0BBD" w14:paraId="43C692DD" w14:textId="77777777" w:rsidTr="00BF0BBD">
        <w:trPr>
          <w:trHeight w:val="300"/>
        </w:trPr>
        <w:tc>
          <w:tcPr>
            <w:tcW w:w="4700" w:type="dxa"/>
            <w:tcBorders>
              <w:top w:val="nil"/>
              <w:left w:val="nil"/>
              <w:bottom w:val="nil"/>
              <w:right w:val="nil"/>
            </w:tcBorders>
            <w:shd w:val="clear" w:color="auto" w:fill="auto"/>
            <w:vAlign w:val="bottom"/>
            <w:hideMark/>
          </w:tcPr>
          <w:p w14:paraId="6C924DFB" w14:textId="768C8A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09_1SA_16_23</w:t>
            </w:r>
            <w:r w:rsidR="00FF4471">
              <w:rPr>
                <w:rFonts w:ascii="Calibri" w:eastAsia="Times New Roman" w:hAnsi="Calibri" w:cs="Calibri"/>
                <w:color w:val="000000"/>
              </w:rPr>
              <w:t>,</w:t>
            </w:r>
            <w:r w:rsidRPr="00BF0BBD">
              <w:rPr>
                <w:rFonts w:ascii="Calibri" w:eastAsia="Times New Roman" w:hAnsi="Calibri" w:cs="Calibri"/>
                <w:color w:val="000000"/>
              </w:rPr>
              <w:t xml:space="preserve"> evil spirit from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09_1SA_19_09 </w:t>
            </w:r>
          </w:p>
        </w:tc>
      </w:tr>
      <w:tr w:rsidR="00BF0BBD" w:rsidRPr="00BF0BBD" w14:paraId="0DB746BF" w14:textId="77777777" w:rsidTr="00BF0BBD">
        <w:trPr>
          <w:trHeight w:val="300"/>
        </w:trPr>
        <w:tc>
          <w:tcPr>
            <w:tcW w:w="4700" w:type="dxa"/>
            <w:tcBorders>
              <w:top w:val="nil"/>
              <w:left w:val="nil"/>
              <w:bottom w:val="nil"/>
              <w:right w:val="nil"/>
            </w:tcBorders>
            <w:shd w:val="clear" w:color="auto" w:fill="auto"/>
            <w:vAlign w:val="bottom"/>
            <w:hideMark/>
          </w:tcPr>
          <w:p w14:paraId="33FD0BB7" w14:textId="1EAA8F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09_1SA_16_16</w:t>
            </w:r>
            <w:r w:rsidR="00FF4471">
              <w:rPr>
                <w:rFonts w:ascii="Calibri" w:eastAsia="Times New Roman" w:hAnsi="Calibri" w:cs="Calibri"/>
                <w:color w:val="000000"/>
              </w:rPr>
              <w:t>,</w:t>
            </w:r>
            <w:r w:rsidRPr="00BF0BBD">
              <w:rPr>
                <w:rFonts w:ascii="Calibri" w:eastAsia="Times New Roman" w:hAnsi="Calibri" w:cs="Calibri"/>
                <w:color w:val="000000"/>
              </w:rPr>
              <w:t xml:space="preserve"> evil spirit from God</w:t>
            </w:r>
            <w:r w:rsidR="00644F35">
              <w:rPr>
                <w:rFonts w:ascii="Calibri" w:eastAsia="Times New Roman" w:hAnsi="Calibri" w:cs="Calibri"/>
                <w:color w:val="000000"/>
              </w:rPr>
              <w:t>, &lt;&lt;&lt;&lt;&lt;</w:t>
            </w:r>
          </w:p>
        </w:tc>
      </w:tr>
      <w:tr w:rsidR="00BF0BBD" w:rsidRPr="00BF0BBD" w14:paraId="6A4F602D" w14:textId="77777777" w:rsidTr="00BF0BBD">
        <w:trPr>
          <w:trHeight w:val="300"/>
        </w:trPr>
        <w:tc>
          <w:tcPr>
            <w:tcW w:w="4700" w:type="dxa"/>
            <w:tcBorders>
              <w:top w:val="nil"/>
              <w:left w:val="nil"/>
              <w:bottom w:val="nil"/>
              <w:right w:val="nil"/>
            </w:tcBorders>
            <w:shd w:val="clear" w:color="auto" w:fill="auto"/>
            <w:vAlign w:val="bottom"/>
            <w:hideMark/>
          </w:tcPr>
          <w:p w14:paraId="4B21CA01" w14:textId="137752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09_1SA_10_10</w:t>
            </w:r>
            <w:r w:rsidR="00FF4471">
              <w:rPr>
                <w:rFonts w:ascii="Calibri" w:eastAsia="Times New Roman" w:hAnsi="Calibri" w:cs="Calibri"/>
                <w:color w:val="000000"/>
              </w:rPr>
              <w:t>,</w:t>
            </w:r>
            <w:r w:rsidRPr="00BF0BBD">
              <w:rPr>
                <w:rFonts w:ascii="Calibri" w:eastAsia="Times New Roman" w:hAnsi="Calibri" w:cs="Calibri"/>
                <w:color w:val="000000"/>
              </w:rPr>
              <w:t xml:space="preserve"> God came upon</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14_2CH_15_01 </w:t>
            </w:r>
          </w:p>
        </w:tc>
      </w:tr>
      <w:tr w:rsidR="00BF0BBD" w:rsidRPr="00BF0BBD" w14:paraId="1107E0A8" w14:textId="77777777" w:rsidTr="00BF0BBD">
        <w:trPr>
          <w:trHeight w:val="300"/>
        </w:trPr>
        <w:tc>
          <w:tcPr>
            <w:tcW w:w="4700" w:type="dxa"/>
            <w:tcBorders>
              <w:top w:val="nil"/>
              <w:left w:val="nil"/>
              <w:bottom w:val="nil"/>
              <w:right w:val="nil"/>
            </w:tcBorders>
            <w:shd w:val="clear" w:color="auto" w:fill="auto"/>
            <w:vAlign w:val="bottom"/>
            <w:hideMark/>
          </w:tcPr>
          <w:p w14:paraId="02299A0F" w14:textId="73F9D0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09_1SA_11_06</w:t>
            </w:r>
            <w:r w:rsidR="00FF4471">
              <w:rPr>
                <w:rFonts w:ascii="Calibri" w:eastAsia="Times New Roman" w:hAnsi="Calibri" w:cs="Calibri"/>
                <w:color w:val="000000"/>
              </w:rPr>
              <w:t>,</w:t>
            </w:r>
            <w:r w:rsidRPr="00BF0BBD">
              <w:rPr>
                <w:rFonts w:ascii="Calibri" w:eastAsia="Times New Roman" w:hAnsi="Calibri" w:cs="Calibri"/>
                <w:color w:val="000000"/>
              </w:rPr>
              <w:t xml:space="preserve"> God came upon Saul</w:t>
            </w:r>
            <w:r w:rsidR="00644F35">
              <w:rPr>
                <w:rFonts w:ascii="Calibri" w:eastAsia="Times New Roman" w:hAnsi="Calibri" w:cs="Calibri"/>
                <w:color w:val="000000"/>
              </w:rPr>
              <w:t>, &lt;&lt;&lt;&lt;&lt;</w:t>
            </w:r>
          </w:p>
        </w:tc>
      </w:tr>
      <w:tr w:rsidR="00BF0BBD" w:rsidRPr="00BF0BBD" w14:paraId="692FC730" w14:textId="77777777" w:rsidTr="00BF0BBD">
        <w:trPr>
          <w:trHeight w:val="300"/>
        </w:trPr>
        <w:tc>
          <w:tcPr>
            <w:tcW w:w="4700" w:type="dxa"/>
            <w:tcBorders>
              <w:top w:val="nil"/>
              <w:left w:val="nil"/>
              <w:bottom w:val="nil"/>
              <w:right w:val="nil"/>
            </w:tcBorders>
            <w:shd w:val="clear" w:color="auto" w:fill="auto"/>
            <w:vAlign w:val="bottom"/>
            <w:hideMark/>
          </w:tcPr>
          <w:p w14:paraId="76425124" w14:textId="0EC048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house and David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13_1CH_16_43 </w:t>
            </w:r>
          </w:p>
        </w:tc>
      </w:tr>
      <w:tr w:rsidR="00BF0BBD" w:rsidRPr="00BF0BBD" w14:paraId="45A57775" w14:textId="77777777" w:rsidTr="00BF0BBD">
        <w:trPr>
          <w:trHeight w:val="300"/>
        </w:trPr>
        <w:tc>
          <w:tcPr>
            <w:tcW w:w="4700" w:type="dxa"/>
            <w:tcBorders>
              <w:top w:val="nil"/>
              <w:left w:val="nil"/>
              <w:bottom w:val="nil"/>
              <w:right w:val="nil"/>
            </w:tcBorders>
            <w:shd w:val="clear" w:color="auto" w:fill="auto"/>
            <w:vAlign w:val="bottom"/>
            <w:hideMark/>
          </w:tcPr>
          <w:p w14:paraId="68F9790B" w14:textId="5F903C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09_1SA_16_13</w:t>
            </w:r>
            <w:r w:rsidR="00FF4471">
              <w:rPr>
                <w:rFonts w:ascii="Calibri" w:eastAsia="Times New Roman" w:hAnsi="Calibri" w:cs="Calibri"/>
                <w:color w:val="000000"/>
              </w:rPr>
              <w:t>,</w:t>
            </w:r>
            <w:r w:rsidRPr="00BF0BBD">
              <w:rPr>
                <w:rFonts w:ascii="Calibri" w:eastAsia="Times New Roman" w:hAnsi="Calibri" w:cs="Calibri"/>
                <w:color w:val="000000"/>
              </w:rPr>
              <w:t xml:space="preserve"> in the midst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10_2SA_01_25 </w:t>
            </w:r>
          </w:p>
        </w:tc>
      </w:tr>
      <w:tr w:rsidR="00BF0BBD" w:rsidRPr="00BF0BBD" w14:paraId="1949C113" w14:textId="77777777" w:rsidTr="00BF0BBD">
        <w:trPr>
          <w:trHeight w:val="300"/>
        </w:trPr>
        <w:tc>
          <w:tcPr>
            <w:tcW w:w="4700" w:type="dxa"/>
            <w:tcBorders>
              <w:top w:val="nil"/>
              <w:left w:val="nil"/>
              <w:bottom w:val="nil"/>
              <w:right w:val="nil"/>
            </w:tcBorders>
            <w:shd w:val="clear" w:color="auto" w:fill="auto"/>
            <w:vAlign w:val="bottom"/>
            <w:hideMark/>
          </w:tcPr>
          <w:p w14:paraId="77E4A2E2" w14:textId="77AF98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09_1SA_16_13</w:t>
            </w:r>
            <w:r w:rsidR="00FF4471">
              <w:rPr>
                <w:rFonts w:ascii="Calibri" w:eastAsia="Times New Roman" w:hAnsi="Calibri" w:cs="Calibri"/>
                <w:color w:val="000000"/>
              </w:rPr>
              <w:t>,</w:t>
            </w:r>
            <w:r w:rsidRPr="00BF0BBD">
              <w:rPr>
                <w:rFonts w:ascii="Calibri" w:eastAsia="Times New Roman" w:hAnsi="Calibri" w:cs="Calibri"/>
                <w:color w:val="000000"/>
              </w:rPr>
              <w:t xml:space="preserve"> in the midst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10_2SA_01_25 </w:t>
            </w:r>
          </w:p>
        </w:tc>
      </w:tr>
      <w:tr w:rsidR="00BF0BBD" w:rsidRPr="00BF0BBD" w14:paraId="0C283D54" w14:textId="77777777" w:rsidTr="00BF0BBD">
        <w:trPr>
          <w:trHeight w:val="300"/>
        </w:trPr>
        <w:tc>
          <w:tcPr>
            <w:tcW w:w="4700" w:type="dxa"/>
            <w:tcBorders>
              <w:top w:val="nil"/>
              <w:left w:val="nil"/>
              <w:bottom w:val="nil"/>
              <w:right w:val="nil"/>
            </w:tcBorders>
            <w:shd w:val="clear" w:color="auto" w:fill="auto"/>
            <w:vAlign w:val="bottom"/>
            <w:hideMark/>
          </w:tcPr>
          <w:p w14:paraId="3D80AAE1" w14:textId="2F3ADE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09_1SA_18_06</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09_1SA_18_19 </w:t>
            </w:r>
          </w:p>
        </w:tc>
      </w:tr>
      <w:tr w:rsidR="00BF0BBD" w:rsidRPr="00BF0BBD" w14:paraId="76ED968C" w14:textId="77777777" w:rsidTr="00BF0BBD">
        <w:trPr>
          <w:trHeight w:val="300"/>
        </w:trPr>
        <w:tc>
          <w:tcPr>
            <w:tcW w:w="4700" w:type="dxa"/>
            <w:tcBorders>
              <w:top w:val="nil"/>
              <w:left w:val="nil"/>
              <w:bottom w:val="nil"/>
              <w:right w:val="nil"/>
            </w:tcBorders>
            <w:shd w:val="clear" w:color="auto" w:fill="auto"/>
            <w:vAlign w:val="bottom"/>
            <w:hideMark/>
          </w:tcPr>
          <w:p w14:paraId="7EC56CD8" w14:textId="3D47E2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09_1SA_18_06</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09_1SA_18_19 </w:t>
            </w:r>
          </w:p>
        </w:tc>
      </w:tr>
      <w:tr w:rsidR="00BF0BBD" w:rsidRPr="00BF0BBD" w14:paraId="32C73A03" w14:textId="77777777" w:rsidTr="00BF0BBD">
        <w:trPr>
          <w:trHeight w:val="300"/>
        </w:trPr>
        <w:tc>
          <w:tcPr>
            <w:tcW w:w="4700" w:type="dxa"/>
            <w:tcBorders>
              <w:top w:val="nil"/>
              <w:left w:val="nil"/>
              <w:bottom w:val="nil"/>
              <w:right w:val="nil"/>
            </w:tcBorders>
            <w:shd w:val="clear" w:color="auto" w:fill="auto"/>
            <w:vAlign w:val="bottom"/>
            <w:hideMark/>
          </w:tcPr>
          <w:p w14:paraId="13B57146" w14:textId="53499E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09_1SA_11_11</w:t>
            </w:r>
            <w:r w:rsidR="00FF4471">
              <w:rPr>
                <w:rFonts w:ascii="Calibri" w:eastAsia="Times New Roman" w:hAnsi="Calibri" w:cs="Calibri"/>
                <w:color w:val="000000"/>
              </w:rPr>
              <w:t>,</w:t>
            </w:r>
            <w:r w:rsidRPr="00BF0BBD">
              <w:rPr>
                <w:rFonts w:ascii="Calibri" w:eastAsia="Times New Roman" w:hAnsi="Calibri" w:cs="Calibri"/>
                <w:color w:val="000000"/>
              </w:rPr>
              <w:t xml:space="preserve"> midst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10_2SA_01_25 </w:t>
            </w:r>
          </w:p>
        </w:tc>
      </w:tr>
      <w:tr w:rsidR="00BF0BBD" w:rsidRPr="00BF0BBD" w14:paraId="1EC2EDB8" w14:textId="77777777" w:rsidTr="00BF0BBD">
        <w:trPr>
          <w:trHeight w:val="300"/>
        </w:trPr>
        <w:tc>
          <w:tcPr>
            <w:tcW w:w="4700" w:type="dxa"/>
            <w:tcBorders>
              <w:top w:val="nil"/>
              <w:left w:val="nil"/>
              <w:bottom w:val="nil"/>
              <w:right w:val="nil"/>
            </w:tcBorders>
            <w:shd w:val="clear" w:color="auto" w:fill="auto"/>
            <w:vAlign w:val="bottom"/>
            <w:hideMark/>
          </w:tcPr>
          <w:p w14:paraId="200945AE" w14:textId="1B1D30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midst of the house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10_2SA_04_06 </w:t>
            </w:r>
          </w:p>
        </w:tc>
      </w:tr>
      <w:tr w:rsidR="00BF0BBD" w:rsidRPr="00BF0BBD" w14:paraId="573A71EA" w14:textId="77777777" w:rsidTr="00BF0BBD">
        <w:trPr>
          <w:trHeight w:val="300"/>
        </w:trPr>
        <w:tc>
          <w:tcPr>
            <w:tcW w:w="4700" w:type="dxa"/>
            <w:tcBorders>
              <w:top w:val="nil"/>
              <w:left w:val="nil"/>
              <w:bottom w:val="nil"/>
              <w:right w:val="nil"/>
            </w:tcBorders>
            <w:shd w:val="clear" w:color="auto" w:fill="auto"/>
            <w:vAlign w:val="bottom"/>
            <w:hideMark/>
          </w:tcPr>
          <w:p w14:paraId="37266697" w14:textId="3E162D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07_JUD_09_42</w:t>
            </w:r>
            <w:r w:rsidR="00FF4471">
              <w:rPr>
                <w:rFonts w:ascii="Calibri" w:eastAsia="Times New Roman" w:hAnsi="Calibri" w:cs="Calibri"/>
                <w:color w:val="000000"/>
              </w:rPr>
              <w:t>,</w:t>
            </w:r>
            <w:r w:rsidRPr="00BF0BBD">
              <w:rPr>
                <w:rFonts w:ascii="Calibri" w:eastAsia="Times New Roman" w:hAnsi="Calibri" w:cs="Calibri"/>
                <w:color w:val="000000"/>
              </w:rPr>
              <w:t xml:space="preserve"> morrow that the</w:t>
            </w:r>
            <w:r w:rsidR="00644F35">
              <w:rPr>
                <w:rFonts w:ascii="Calibri" w:eastAsia="Times New Roman" w:hAnsi="Calibri" w:cs="Calibri"/>
                <w:color w:val="000000"/>
              </w:rPr>
              <w:t>, &lt;&lt;&lt;&lt;&lt;</w:t>
            </w:r>
          </w:p>
        </w:tc>
      </w:tr>
      <w:tr w:rsidR="00BF0BBD" w:rsidRPr="00BF0BBD" w14:paraId="0CE58BE0" w14:textId="77777777" w:rsidTr="00BF0BBD">
        <w:trPr>
          <w:trHeight w:val="300"/>
        </w:trPr>
        <w:tc>
          <w:tcPr>
            <w:tcW w:w="4700" w:type="dxa"/>
            <w:tcBorders>
              <w:top w:val="nil"/>
              <w:left w:val="nil"/>
              <w:bottom w:val="nil"/>
              <w:right w:val="nil"/>
            </w:tcBorders>
            <w:shd w:val="clear" w:color="auto" w:fill="auto"/>
            <w:vAlign w:val="bottom"/>
            <w:hideMark/>
          </w:tcPr>
          <w:p w14:paraId="78310DA6" w14:textId="7AE47B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09_1SA_09_26</w:t>
            </w:r>
            <w:r w:rsidR="00FF4471">
              <w:rPr>
                <w:rFonts w:ascii="Calibri" w:eastAsia="Times New Roman" w:hAnsi="Calibri" w:cs="Calibri"/>
                <w:color w:val="000000"/>
              </w:rPr>
              <w:t>,</w:t>
            </w:r>
            <w:r w:rsidRPr="00BF0BBD">
              <w:rPr>
                <w:rFonts w:ascii="Calibri" w:eastAsia="Times New Roman" w:hAnsi="Calibri" w:cs="Calibri"/>
                <w:color w:val="000000"/>
              </w:rPr>
              <w:t xml:space="preserve"> of the house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09_1SA_25_03 </w:t>
            </w:r>
          </w:p>
        </w:tc>
      </w:tr>
      <w:tr w:rsidR="00BF0BBD" w:rsidRPr="00BF0BBD" w14:paraId="2460A5B7" w14:textId="77777777" w:rsidTr="00BF0BBD">
        <w:trPr>
          <w:trHeight w:val="600"/>
        </w:trPr>
        <w:tc>
          <w:tcPr>
            <w:tcW w:w="4700" w:type="dxa"/>
            <w:tcBorders>
              <w:top w:val="nil"/>
              <w:left w:val="nil"/>
              <w:bottom w:val="nil"/>
              <w:right w:val="nil"/>
            </w:tcBorders>
            <w:shd w:val="clear" w:color="auto" w:fill="auto"/>
            <w:vAlign w:val="bottom"/>
            <w:hideMark/>
          </w:tcPr>
          <w:p w14:paraId="5D33B982" w14:textId="6D1CEF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house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10_2SA_16_22 </w:t>
            </w:r>
          </w:p>
        </w:tc>
      </w:tr>
      <w:tr w:rsidR="00BF0BBD" w:rsidRPr="00BF0BBD" w14:paraId="76BD22E0" w14:textId="77777777" w:rsidTr="00BF0BBD">
        <w:trPr>
          <w:trHeight w:val="300"/>
        </w:trPr>
        <w:tc>
          <w:tcPr>
            <w:tcW w:w="4700" w:type="dxa"/>
            <w:tcBorders>
              <w:top w:val="nil"/>
              <w:left w:val="nil"/>
              <w:bottom w:val="nil"/>
              <w:right w:val="nil"/>
            </w:tcBorders>
            <w:shd w:val="clear" w:color="auto" w:fill="auto"/>
            <w:vAlign w:val="bottom"/>
            <w:hideMark/>
          </w:tcPr>
          <w:p w14:paraId="2AC23021" w14:textId="56430F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09_1SA_11_11</w:t>
            </w:r>
            <w:r w:rsidR="00FF4471">
              <w:rPr>
                <w:rFonts w:ascii="Calibri" w:eastAsia="Times New Roman" w:hAnsi="Calibri" w:cs="Calibri"/>
                <w:color w:val="000000"/>
              </w:rPr>
              <w:t>,</w:t>
            </w:r>
            <w:r w:rsidRPr="00BF0BBD">
              <w:rPr>
                <w:rFonts w:ascii="Calibri" w:eastAsia="Times New Roman" w:hAnsi="Calibri" w:cs="Calibri"/>
                <w:color w:val="000000"/>
              </w:rPr>
              <w:t xml:space="preserve"> on the morrow</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09_1SA_20_27 </w:t>
            </w:r>
          </w:p>
        </w:tc>
      </w:tr>
      <w:tr w:rsidR="00BF0BBD" w:rsidRPr="00BF0BBD" w14:paraId="1B284CD0" w14:textId="77777777" w:rsidTr="00BF0BBD">
        <w:trPr>
          <w:trHeight w:val="600"/>
        </w:trPr>
        <w:tc>
          <w:tcPr>
            <w:tcW w:w="4700" w:type="dxa"/>
            <w:tcBorders>
              <w:top w:val="nil"/>
              <w:left w:val="nil"/>
              <w:bottom w:val="nil"/>
              <w:right w:val="nil"/>
            </w:tcBorders>
            <w:shd w:val="clear" w:color="auto" w:fill="auto"/>
            <w:vAlign w:val="bottom"/>
            <w:hideMark/>
          </w:tcPr>
          <w:p w14:paraId="50EFD0C1" w14:textId="2DD15E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09_1SA_11_11</w:t>
            </w:r>
            <w:r w:rsidR="00FF4471">
              <w:rPr>
                <w:rFonts w:ascii="Calibri" w:eastAsia="Times New Roman" w:hAnsi="Calibri" w:cs="Calibri"/>
                <w:color w:val="000000"/>
              </w:rPr>
              <w:t>,</w:t>
            </w:r>
            <w:r w:rsidRPr="00BF0BBD">
              <w:rPr>
                <w:rFonts w:ascii="Calibri" w:eastAsia="Times New Roman" w:hAnsi="Calibri" w:cs="Calibri"/>
                <w:color w:val="000000"/>
              </w:rPr>
              <w:t xml:space="preserve"> on the morrow that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12_2KI_08_15 </w:t>
            </w:r>
          </w:p>
        </w:tc>
      </w:tr>
      <w:tr w:rsidR="00BF0BBD" w:rsidRPr="00BF0BBD" w14:paraId="4772B6CA" w14:textId="77777777" w:rsidTr="00BF0BBD">
        <w:trPr>
          <w:trHeight w:val="300"/>
        </w:trPr>
        <w:tc>
          <w:tcPr>
            <w:tcW w:w="4700" w:type="dxa"/>
            <w:tcBorders>
              <w:top w:val="nil"/>
              <w:left w:val="nil"/>
              <w:bottom w:val="nil"/>
              <w:right w:val="nil"/>
            </w:tcBorders>
            <w:shd w:val="clear" w:color="auto" w:fill="auto"/>
            <w:vAlign w:val="bottom"/>
            <w:hideMark/>
          </w:tcPr>
          <w:p w14:paraId="74179316" w14:textId="458B77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07_JUD_21_04</w:t>
            </w:r>
            <w:r w:rsidR="00FF4471">
              <w:rPr>
                <w:rFonts w:ascii="Calibri" w:eastAsia="Times New Roman" w:hAnsi="Calibri" w:cs="Calibri"/>
                <w:color w:val="000000"/>
              </w:rPr>
              <w:t>,</w:t>
            </w:r>
            <w:r w:rsidRPr="00BF0BBD">
              <w:rPr>
                <w:rFonts w:ascii="Calibri" w:eastAsia="Times New Roman" w:hAnsi="Calibri" w:cs="Calibri"/>
                <w:color w:val="000000"/>
              </w:rPr>
              <w:t xml:space="preserve"> pass on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09_1SA_20_27 </w:t>
            </w:r>
          </w:p>
        </w:tc>
      </w:tr>
      <w:tr w:rsidR="00BF0BBD" w:rsidRPr="00BF0BBD" w14:paraId="76B3E3C0" w14:textId="77777777" w:rsidTr="00BF0BBD">
        <w:trPr>
          <w:trHeight w:val="600"/>
        </w:trPr>
        <w:tc>
          <w:tcPr>
            <w:tcW w:w="4700" w:type="dxa"/>
            <w:tcBorders>
              <w:top w:val="nil"/>
              <w:left w:val="nil"/>
              <w:bottom w:val="nil"/>
              <w:right w:val="nil"/>
            </w:tcBorders>
            <w:shd w:val="clear" w:color="auto" w:fill="auto"/>
            <w:vAlign w:val="bottom"/>
            <w:hideMark/>
          </w:tcPr>
          <w:p w14:paraId="16DB50B5" w14:textId="454AAA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07_JUD_21_04</w:t>
            </w:r>
            <w:r w:rsidR="00FF4471">
              <w:rPr>
                <w:rFonts w:ascii="Calibri" w:eastAsia="Times New Roman" w:hAnsi="Calibri" w:cs="Calibri"/>
                <w:color w:val="000000"/>
              </w:rPr>
              <w:t>,</w:t>
            </w:r>
            <w:r w:rsidRPr="00BF0BBD">
              <w:rPr>
                <w:rFonts w:ascii="Calibri" w:eastAsia="Times New Roman" w:hAnsi="Calibri" w:cs="Calibri"/>
                <w:color w:val="000000"/>
              </w:rPr>
              <w:t xml:space="preserve"> pass on the morrow</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09_1SA_20_27 </w:t>
            </w:r>
          </w:p>
        </w:tc>
      </w:tr>
      <w:tr w:rsidR="00BF0BBD" w:rsidRPr="00BF0BBD" w14:paraId="0BC66A83" w14:textId="77777777" w:rsidTr="00BF0BBD">
        <w:trPr>
          <w:trHeight w:val="300"/>
        </w:trPr>
        <w:tc>
          <w:tcPr>
            <w:tcW w:w="4700" w:type="dxa"/>
            <w:tcBorders>
              <w:top w:val="nil"/>
              <w:left w:val="nil"/>
              <w:bottom w:val="nil"/>
              <w:right w:val="nil"/>
            </w:tcBorders>
            <w:shd w:val="clear" w:color="auto" w:fill="auto"/>
            <w:vAlign w:val="bottom"/>
            <w:hideMark/>
          </w:tcPr>
          <w:p w14:paraId="6E353F33" w14:textId="0A2A00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09_1SA_16_23</w:t>
            </w:r>
            <w:r w:rsidR="00FF4471">
              <w:rPr>
                <w:rFonts w:ascii="Calibri" w:eastAsia="Times New Roman" w:hAnsi="Calibri" w:cs="Calibri"/>
                <w:color w:val="000000"/>
              </w:rPr>
              <w:t>,</w:t>
            </w:r>
            <w:r w:rsidRPr="00BF0BBD">
              <w:rPr>
                <w:rFonts w:ascii="Calibri" w:eastAsia="Times New Roman" w:hAnsi="Calibri" w:cs="Calibri"/>
                <w:color w:val="000000"/>
              </w:rPr>
              <w:t xml:space="preserve"> played with his</w:t>
            </w:r>
            <w:r w:rsidR="00644F35">
              <w:rPr>
                <w:rFonts w:ascii="Calibri" w:eastAsia="Times New Roman" w:hAnsi="Calibri" w:cs="Calibri"/>
                <w:color w:val="000000"/>
              </w:rPr>
              <w:t>, &lt;&lt;&lt;&lt;&lt;</w:t>
            </w:r>
          </w:p>
        </w:tc>
      </w:tr>
      <w:tr w:rsidR="00BF0BBD" w:rsidRPr="00BF0BBD" w14:paraId="132CBC37" w14:textId="77777777" w:rsidTr="00BF0BBD">
        <w:trPr>
          <w:trHeight w:val="300"/>
        </w:trPr>
        <w:tc>
          <w:tcPr>
            <w:tcW w:w="4700" w:type="dxa"/>
            <w:tcBorders>
              <w:top w:val="nil"/>
              <w:left w:val="nil"/>
              <w:bottom w:val="nil"/>
              <w:right w:val="nil"/>
            </w:tcBorders>
            <w:shd w:val="clear" w:color="auto" w:fill="auto"/>
            <w:vAlign w:val="bottom"/>
            <w:hideMark/>
          </w:tcPr>
          <w:p w14:paraId="55F0D51E" w14:textId="526BA3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09_1SA_16_23</w:t>
            </w:r>
            <w:r w:rsidR="00FF4471">
              <w:rPr>
                <w:rFonts w:ascii="Calibri" w:eastAsia="Times New Roman" w:hAnsi="Calibri" w:cs="Calibri"/>
                <w:color w:val="000000"/>
              </w:rPr>
              <w:t>,</w:t>
            </w:r>
            <w:r w:rsidRPr="00BF0BBD">
              <w:rPr>
                <w:rFonts w:ascii="Calibri" w:eastAsia="Times New Roman" w:hAnsi="Calibri" w:cs="Calibri"/>
                <w:color w:val="000000"/>
              </w:rPr>
              <w:t xml:space="preserve"> played with his hand</w:t>
            </w:r>
            <w:r w:rsidR="00644F35">
              <w:rPr>
                <w:rFonts w:ascii="Calibri" w:eastAsia="Times New Roman" w:hAnsi="Calibri" w:cs="Calibri"/>
                <w:color w:val="000000"/>
              </w:rPr>
              <w:t>, &lt;&lt;&lt;&lt;&lt;</w:t>
            </w:r>
          </w:p>
        </w:tc>
      </w:tr>
      <w:tr w:rsidR="00BF0BBD" w:rsidRPr="00BF0BBD" w14:paraId="652991A9" w14:textId="77777777" w:rsidTr="00BF0BBD">
        <w:trPr>
          <w:trHeight w:val="600"/>
        </w:trPr>
        <w:tc>
          <w:tcPr>
            <w:tcW w:w="4700" w:type="dxa"/>
            <w:tcBorders>
              <w:top w:val="nil"/>
              <w:left w:val="nil"/>
              <w:bottom w:val="nil"/>
              <w:right w:val="nil"/>
            </w:tcBorders>
            <w:shd w:val="clear" w:color="auto" w:fill="auto"/>
            <w:vAlign w:val="bottom"/>
            <w:hideMark/>
          </w:tcPr>
          <w:p w14:paraId="363D3511" w14:textId="4835B6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04_NUM_11_26</w:t>
            </w:r>
            <w:r w:rsidR="00FF4471">
              <w:rPr>
                <w:rFonts w:ascii="Calibri" w:eastAsia="Times New Roman" w:hAnsi="Calibri" w:cs="Calibri"/>
                <w:color w:val="000000"/>
              </w:rPr>
              <w:t>,</w:t>
            </w:r>
            <w:r w:rsidRPr="00BF0BBD">
              <w:rPr>
                <w:rFonts w:ascii="Calibri" w:eastAsia="Times New Roman" w:hAnsi="Calibri" w:cs="Calibri"/>
                <w:color w:val="000000"/>
              </w:rPr>
              <w:t xml:space="preserve"> prophesied in the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24_JER_26_18 </w:t>
            </w:r>
          </w:p>
        </w:tc>
      </w:tr>
      <w:tr w:rsidR="00BF0BBD" w:rsidRPr="00BF0BBD" w14:paraId="6F6EC02C" w14:textId="77777777" w:rsidTr="00BF0BBD">
        <w:trPr>
          <w:trHeight w:val="300"/>
        </w:trPr>
        <w:tc>
          <w:tcPr>
            <w:tcW w:w="4700" w:type="dxa"/>
            <w:tcBorders>
              <w:top w:val="nil"/>
              <w:left w:val="nil"/>
              <w:bottom w:val="nil"/>
              <w:right w:val="nil"/>
            </w:tcBorders>
            <w:shd w:val="clear" w:color="auto" w:fill="auto"/>
            <w:vAlign w:val="bottom"/>
            <w:hideMark/>
          </w:tcPr>
          <w:p w14:paraId="06C5DAFD" w14:textId="41560B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09_1SA_17_31</w:t>
            </w:r>
            <w:r w:rsidR="00FF4471">
              <w:rPr>
                <w:rFonts w:ascii="Calibri" w:eastAsia="Times New Roman" w:hAnsi="Calibri" w:cs="Calibri"/>
                <w:color w:val="000000"/>
              </w:rPr>
              <w:t>,</w:t>
            </w:r>
            <w:r w:rsidRPr="00BF0BBD">
              <w:rPr>
                <w:rFonts w:ascii="Calibri" w:eastAsia="Times New Roman" w:hAnsi="Calibri" w:cs="Calibri"/>
                <w:color w:val="000000"/>
              </w:rPr>
              <w:t xml:space="preserve"> Saul and he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19_PSA_018_001 </w:t>
            </w:r>
          </w:p>
        </w:tc>
      </w:tr>
      <w:tr w:rsidR="00BF0BBD" w:rsidRPr="00BF0BBD" w14:paraId="5AF880E0" w14:textId="77777777" w:rsidTr="00BF0BBD">
        <w:trPr>
          <w:trHeight w:val="300"/>
        </w:trPr>
        <w:tc>
          <w:tcPr>
            <w:tcW w:w="4700" w:type="dxa"/>
            <w:tcBorders>
              <w:top w:val="nil"/>
              <w:left w:val="nil"/>
              <w:bottom w:val="nil"/>
              <w:right w:val="nil"/>
            </w:tcBorders>
            <w:shd w:val="clear" w:color="auto" w:fill="auto"/>
            <w:vAlign w:val="bottom"/>
            <w:hideMark/>
          </w:tcPr>
          <w:p w14:paraId="06CF54E5" w14:textId="0E8BE4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09_1SA_16_16</w:t>
            </w:r>
            <w:r w:rsidR="00FF4471">
              <w:rPr>
                <w:rFonts w:ascii="Calibri" w:eastAsia="Times New Roman" w:hAnsi="Calibri" w:cs="Calibri"/>
                <w:color w:val="000000"/>
              </w:rPr>
              <w:t>,</w:t>
            </w:r>
            <w:r w:rsidRPr="00BF0BBD">
              <w:rPr>
                <w:rFonts w:ascii="Calibri" w:eastAsia="Times New Roman" w:hAnsi="Calibri" w:cs="Calibri"/>
                <w:color w:val="000000"/>
              </w:rPr>
              <w:t xml:space="preserve"> spirit from God</w:t>
            </w:r>
            <w:r w:rsidR="00644F35">
              <w:rPr>
                <w:rFonts w:ascii="Calibri" w:eastAsia="Times New Roman" w:hAnsi="Calibri" w:cs="Calibri"/>
                <w:color w:val="000000"/>
              </w:rPr>
              <w:t>, &lt;&lt;&lt;&lt;&lt;</w:t>
            </w:r>
          </w:p>
        </w:tc>
      </w:tr>
      <w:tr w:rsidR="00BF0BBD" w:rsidRPr="00BF0BBD" w14:paraId="41D81582" w14:textId="77777777" w:rsidTr="00BF0BBD">
        <w:trPr>
          <w:trHeight w:val="600"/>
        </w:trPr>
        <w:tc>
          <w:tcPr>
            <w:tcW w:w="4700" w:type="dxa"/>
            <w:tcBorders>
              <w:top w:val="nil"/>
              <w:left w:val="nil"/>
              <w:bottom w:val="nil"/>
              <w:right w:val="nil"/>
            </w:tcBorders>
            <w:shd w:val="clear" w:color="auto" w:fill="auto"/>
            <w:vAlign w:val="bottom"/>
            <w:hideMark/>
          </w:tcPr>
          <w:p w14:paraId="0A74E73F" w14:textId="1A0274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09_1SA_16_23</w:t>
            </w:r>
            <w:r w:rsidR="00FF4471">
              <w:rPr>
                <w:rFonts w:ascii="Calibri" w:eastAsia="Times New Roman" w:hAnsi="Calibri" w:cs="Calibri"/>
                <w:color w:val="000000"/>
              </w:rPr>
              <w:t>,</w:t>
            </w:r>
            <w:r w:rsidRPr="00BF0BBD">
              <w:rPr>
                <w:rFonts w:ascii="Calibri" w:eastAsia="Times New Roman" w:hAnsi="Calibri" w:cs="Calibri"/>
                <w:color w:val="000000"/>
              </w:rPr>
              <w:t xml:space="preserve"> the evil spirit from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09_1SA_19_09 </w:t>
            </w:r>
          </w:p>
        </w:tc>
      </w:tr>
      <w:tr w:rsidR="00BF0BBD" w:rsidRPr="00BF0BBD" w14:paraId="25C130EE" w14:textId="77777777" w:rsidTr="00BF0BBD">
        <w:trPr>
          <w:trHeight w:val="300"/>
        </w:trPr>
        <w:tc>
          <w:tcPr>
            <w:tcW w:w="4700" w:type="dxa"/>
            <w:tcBorders>
              <w:top w:val="nil"/>
              <w:left w:val="nil"/>
              <w:bottom w:val="nil"/>
              <w:right w:val="nil"/>
            </w:tcBorders>
            <w:shd w:val="clear" w:color="auto" w:fill="auto"/>
            <w:vAlign w:val="bottom"/>
            <w:hideMark/>
          </w:tcPr>
          <w:p w14:paraId="19BDE9DB" w14:textId="16F255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07_JUD_19_27</w:t>
            </w:r>
            <w:r w:rsidR="00FF4471">
              <w:rPr>
                <w:rFonts w:ascii="Calibri" w:eastAsia="Times New Roman" w:hAnsi="Calibri" w:cs="Calibri"/>
                <w:color w:val="000000"/>
              </w:rPr>
              <w:t>,</w:t>
            </w:r>
            <w:r w:rsidRPr="00BF0BBD">
              <w:rPr>
                <w:rFonts w:ascii="Calibri" w:eastAsia="Times New Roman" w:hAnsi="Calibri" w:cs="Calibri"/>
                <w:color w:val="000000"/>
              </w:rPr>
              <w:t xml:space="preserve"> the house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09_1SA_28_24 </w:t>
            </w:r>
          </w:p>
        </w:tc>
      </w:tr>
      <w:tr w:rsidR="00BF0BBD" w:rsidRPr="00BF0BBD" w14:paraId="418C40E2" w14:textId="77777777" w:rsidTr="00BF0BBD">
        <w:trPr>
          <w:trHeight w:val="300"/>
        </w:trPr>
        <w:tc>
          <w:tcPr>
            <w:tcW w:w="4700" w:type="dxa"/>
            <w:tcBorders>
              <w:top w:val="nil"/>
              <w:left w:val="nil"/>
              <w:bottom w:val="nil"/>
              <w:right w:val="nil"/>
            </w:tcBorders>
            <w:shd w:val="clear" w:color="auto" w:fill="auto"/>
            <w:vAlign w:val="bottom"/>
            <w:hideMark/>
          </w:tcPr>
          <w:p w14:paraId="7F7EE10A" w14:textId="1D0A4E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09_1SA_16_13</w:t>
            </w:r>
            <w:r w:rsidR="00FF4471">
              <w:rPr>
                <w:rFonts w:ascii="Calibri" w:eastAsia="Times New Roman" w:hAnsi="Calibri" w:cs="Calibri"/>
                <w:color w:val="000000"/>
              </w:rPr>
              <w:t>,</w:t>
            </w:r>
            <w:r w:rsidRPr="00BF0BBD">
              <w:rPr>
                <w:rFonts w:ascii="Calibri" w:eastAsia="Times New Roman" w:hAnsi="Calibri" w:cs="Calibri"/>
                <w:color w:val="000000"/>
              </w:rPr>
              <w:t xml:space="preserve"> the midst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10_2SA_01_25 </w:t>
            </w:r>
          </w:p>
        </w:tc>
      </w:tr>
      <w:tr w:rsidR="00BF0BBD" w:rsidRPr="00BF0BBD" w14:paraId="2A6184DE" w14:textId="77777777" w:rsidTr="00BF0BBD">
        <w:trPr>
          <w:trHeight w:val="300"/>
        </w:trPr>
        <w:tc>
          <w:tcPr>
            <w:tcW w:w="4700" w:type="dxa"/>
            <w:tcBorders>
              <w:top w:val="nil"/>
              <w:left w:val="nil"/>
              <w:bottom w:val="nil"/>
              <w:right w:val="nil"/>
            </w:tcBorders>
            <w:shd w:val="clear" w:color="auto" w:fill="auto"/>
            <w:vAlign w:val="bottom"/>
            <w:hideMark/>
          </w:tcPr>
          <w:p w14:paraId="3CA1E882" w14:textId="6F5834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09_1SA_11_11</w:t>
            </w:r>
            <w:r w:rsidR="00FF4471">
              <w:rPr>
                <w:rFonts w:ascii="Calibri" w:eastAsia="Times New Roman" w:hAnsi="Calibri" w:cs="Calibri"/>
                <w:color w:val="000000"/>
              </w:rPr>
              <w:t>,</w:t>
            </w:r>
            <w:r w:rsidRPr="00BF0BBD">
              <w:rPr>
                <w:rFonts w:ascii="Calibri" w:eastAsia="Times New Roman" w:hAnsi="Calibri" w:cs="Calibri"/>
                <w:color w:val="000000"/>
              </w:rPr>
              <w:t xml:space="preserve"> the midst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10_2SA_01_25 </w:t>
            </w:r>
          </w:p>
        </w:tc>
      </w:tr>
      <w:tr w:rsidR="00BF0BBD" w:rsidRPr="00BF0BBD" w14:paraId="0F45D18A" w14:textId="77777777" w:rsidTr="00BF0BBD">
        <w:trPr>
          <w:trHeight w:val="300"/>
        </w:trPr>
        <w:tc>
          <w:tcPr>
            <w:tcW w:w="4700" w:type="dxa"/>
            <w:tcBorders>
              <w:top w:val="nil"/>
              <w:left w:val="nil"/>
              <w:bottom w:val="nil"/>
              <w:right w:val="nil"/>
            </w:tcBorders>
            <w:shd w:val="clear" w:color="auto" w:fill="auto"/>
            <w:vAlign w:val="bottom"/>
            <w:hideMark/>
          </w:tcPr>
          <w:p w14:paraId="7A32F09E" w14:textId="3516D5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09_1SA_11_11</w:t>
            </w:r>
            <w:r w:rsidR="00FF4471">
              <w:rPr>
                <w:rFonts w:ascii="Calibri" w:eastAsia="Times New Roman" w:hAnsi="Calibri" w:cs="Calibri"/>
                <w:color w:val="000000"/>
              </w:rPr>
              <w:t>,</w:t>
            </w:r>
            <w:r w:rsidRPr="00BF0BBD">
              <w:rPr>
                <w:rFonts w:ascii="Calibri" w:eastAsia="Times New Roman" w:hAnsi="Calibri" w:cs="Calibri"/>
                <w:color w:val="000000"/>
              </w:rPr>
              <w:t xml:space="preserve"> the morrow that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12_2KI_08_15 </w:t>
            </w:r>
          </w:p>
        </w:tc>
      </w:tr>
      <w:tr w:rsidR="00BF0BBD" w:rsidRPr="00BF0BBD" w14:paraId="65ED6421" w14:textId="77777777" w:rsidTr="00BF0BBD">
        <w:trPr>
          <w:trHeight w:val="300"/>
        </w:trPr>
        <w:tc>
          <w:tcPr>
            <w:tcW w:w="4700" w:type="dxa"/>
            <w:tcBorders>
              <w:top w:val="nil"/>
              <w:left w:val="nil"/>
              <w:bottom w:val="nil"/>
              <w:right w:val="nil"/>
            </w:tcBorders>
            <w:shd w:val="clear" w:color="auto" w:fill="auto"/>
            <w:vAlign w:val="bottom"/>
            <w:hideMark/>
          </w:tcPr>
          <w:p w14:paraId="04846398" w14:textId="0E19ED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07_JUD_09_42</w:t>
            </w:r>
            <w:r w:rsidR="00FF4471">
              <w:rPr>
                <w:rFonts w:ascii="Calibri" w:eastAsia="Times New Roman" w:hAnsi="Calibri" w:cs="Calibri"/>
                <w:color w:val="000000"/>
              </w:rPr>
              <w:t>,</w:t>
            </w:r>
            <w:r w:rsidRPr="00BF0BBD">
              <w:rPr>
                <w:rFonts w:ascii="Calibri" w:eastAsia="Times New Roman" w:hAnsi="Calibri" w:cs="Calibri"/>
                <w:color w:val="000000"/>
              </w:rPr>
              <w:t xml:space="preserve"> the morrow that the</w:t>
            </w:r>
            <w:r w:rsidR="00644F35">
              <w:rPr>
                <w:rFonts w:ascii="Calibri" w:eastAsia="Times New Roman" w:hAnsi="Calibri" w:cs="Calibri"/>
                <w:color w:val="000000"/>
              </w:rPr>
              <w:t>, &lt;&lt;&lt;&lt;&lt;</w:t>
            </w:r>
          </w:p>
        </w:tc>
      </w:tr>
      <w:tr w:rsidR="00BF0BBD" w:rsidRPr="00BF0BBD" w14:paraId="00385D6D" w14:textId="77777777" w:rsidTr="00BF0BBD">
        <w:trPr>
          <w:trHeight w:val="300"/>
        </w:trPr>
        <w:tc>
          <w:tcPr>
            <w:tcW w:w="4700" w:type="dxa"/>
            <w:tcBorders>
              <w:top w:val="nil"/>
              <w:left w:val="nil"/>
              <w:bottom w:val="nil"/>
              <w:right w:val="nil"/>
            </w:tcBorders>
            <w:shd w:val="clear" w:color="auto" w:fill="auto"/>
            <w:vAlign w:val="bottom"/>
            <w:hideMark/>
          </w:tcPr>
          <w:p w14:paraId="5F2742BE" w14:textId="4446F2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09_1SA_17_03</w:t>
            </w:r>
            <w:r w:rsidR="00FF4471">
              <w:rPr>
                <w:rFonts w:ascii="Calibri" w:eastAsia="Times New Roman" w:hAnsi="Calibri" w:cs="Calibri"/>
                <w:color w:val="000000"/>
              </w:rPr>
              <w:t>,</w:t>
            </w:r>
            <w:r w:rsidRPr="00BF0BBD">
              <w:rPr>
                <w:rFonts w:ascii="Calibri" w:eastAsia="Times New Roman" w:hAnsi="Calibri" w:cs="Calibri"/>
                <w:color w:val="000000"/>
              </w:rPr>
              <w:t xml:space="preserve"> there was a</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09_1SA_25_02 </w:t>
            </w:r>
          </w:p>
        </w:tc>
      </w:tr>
      <w:tr w:rsidR="00BF0BBD" w:rsidRPr="00BF0BBD" w14:paraId="6F74793B" w14:textId="77777777" w:rsidTr="00BF0BBD">
        <w:trPr>
          <w:trHeight w:val="300"/>
        </w:trPr>
        <w:tc>
          <w:tcPr>
            <w:tcW w:w="4700" w:type="dxa"/>
            <w:tcBorders>
              <w:top w:val="nil"/>
              <w:left w:val="nil"/>
              <w:bottom w:val="nil"/>
              <w:right w:val="nil"/>
            </w:tcBorders>
            <w:shd w:val="clear" w:color="auto" w:fill="auto"/>
            <w:vAlign w:val="bottom"/>
            <w:hideMark/>
          </w:tcPr>
          <w:p w14:paraId="0D64CF61" w14:textId="4FCF7D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07_JUD_21_04</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on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09_1SA_20_27 </w:t>
            </w:r>
          </w:p>
        </w:tc>
      </w:tr>
      <w:tr w:rsidR="00BF0BBD" w:rsidRPr="00BF0BBD" w14:paraId="725915E4" w14:textId="77777777" w:rsidTr="00BF0BBD">
        <w:trPr>
          <w:trHeight w:val="300"/>
        </w:trPr>
        <w:tc>
          <w:tcPr>
            <w:tcW w:w="4700" w:type="dxa"/>
            <w:tcBorders>
              <w:top w:val="nil"/>
              <w:left w:val="nil"/>
              <w:bottom w:val="nil"/>
              <w:right w:val="nil"/>
            </w:tcBorders>
            <w:shd w:val="clear" w:color="auto" w:fill="auto"/>
            <w:vAlign w:val="bottom"/>
            <w:hideMark/>
          </w:tcPr>
          <w:p w14:paraId="625BAF18" w14:textId="70DE8E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07_JUD_21_04</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on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09_1SA_20_27 </w:t>
            </w:r>
          </w:p>
        </w:tc>
      </w:tr>
      <w:tr w:rsidR="00BF0BBD" w:rsidRPr="00BF0BBD" w14:paraId="2F7BA951" w14:textId="77777777" w:rsidTr="00BF0BBD">
        <w:trPr>
          <w:trHeight w:val="300"/>
        </w:trPr>
        <w:tc>
          <w:tcPr>
            <w:tcW w:w="4700" w:type="dxa"/>
            <w:tcBorders>
              <w:top w:val="nil"/>
              <w:left w:val="nil"/>
              <w:bottom w:val="nil"/>
              <w:right w:val="nil"/>
            </w:tcBorders>
            <w:shd w:val="clear" w:color="auto" w:fill="auto"/>
            <w:vAlign w:val="bottom"/>
            <w:hideMark/>
          </w:tcPr>
          <w:p w14:paraId="5EA9B46D" w14:textId="51355A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upon Saul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09_1SA_31_02 </w:t>
            </w:r>
          </w:p>
        </w:tc>
      </w:tr>
      <w:tr w:rsidR="00BF0BBD" w:rsidRPr="00BF0BBD" w14:paraId="5295C7E2" w14:textId="77777777" w:rsidTr="00BF0BBD">
        <w:trPr>
          <w:trHeight w:val="300"/>
        </w:trPr>
        <w:tc>
          <w:tcPr>
            <w:tcW w:w="4700" w:type="dxa"/>
            <w:tcBorders>
              <w:top w:val="nil"/>
              <w:left w:val="nil"/>
              <w:bottom w:val="nil"/>
              <w:right w:val="nil"/>
            </w:tcBorders>
            <w:shd w:val="clear" w:color="auto" w:fill="auto"/>
            <w:vAlign w:val="bottom"/>
            <w:hideMark/>
          </w:tcPr>
          <w:p w14:paraId="361B5B99" w14:textId="7A340F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09_1SA_16_16</w:t>
            </w:r>
            <w:r w:rsidR="00FF4471">
              <w:rPr>
                <w:rFonts w:ascii="Calibri" w:eastAsia="Times New Roman" w:hAnsi="Calibri" w:cs="Calibri"/>
                <w:color w:val="000000"/>
              </w:rPr>
              <w:t>,</w:t>
            </w:r>
            <w:r w:rsidRPr="00BF0BBD">
              <w:rPr>
                <w:rFonts w:ascii="Calibri" w:eastAsia="Times New Roman" w:hAnsi="Calibri" w:cs="Calibri"/>
                <w:color w:val="000000"/>
              </w:rPr>
              <w:t xml:space="preserve"> with his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09_1SA_19_09 </w:t>
            </w:r>
          </w:p>
        </w:tc>
      </w:tr>
      <w:tr w:rsidR="00BF0BBD" w:rsidRPr="00BF0BBD" w14:paraId="51FF64E2" w14:textId="77777777" w:rsidTr="00BF0BBD">
        <w:trPr>
          <w:trHeight w:val="900"/>
        </w:trPr>
        <w:tc>
          <w:tcPr>
            <w:tcW w:w="4700" w:type="dxa"/>
            <w:tcBorders>
              <w:top w:val="nil"/>
              <w:left w:val="nil"/>
              <w:bottom w:val="nil"/>
              <w:right w:val="nil"/>
            </w:tcBorders>
            <w:shd w:val="clear" w:color="auto" w:fill="auto"/>
            <w:vAlign w:val="bottom"/>
            <w:hideMark/>
          </w:tcPr>
          <w:p w14:paraId="572217FF"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09_1SA_18:11 And Saul cast the javelin; for he said, I will smite David even to the wall [with it]. And David avoided out of his presence twice. #,</w:t>
            </w:r>
          </w:p>
        </w:tc>
      </w:tr>
      <w:tr w:rsidR="00BF0BBD" w:rsidRPr="00BF0BBD" w14:paraId="738A9B48" w14:textId="77777777" w:rsidTr="00BF0BBD">
        <w:trPr>
          <w:trHeight w:val="300"/>
        </w:trPr>
        <w:tc>
          <w:tcPr>
            <w:tcW w:w="4700" w:type="dxa"/>
            <w:tcBorders>
              <w:top w:val="nil"/>
              <w:left w:val="nil"/>
              <w:bottom w:val="nil"/>
              <w:right w:val="nil"/>
            </w:tcBorders>
            <w:shd w:val="clear" w:color="auto" w:fill="auto"/>
            <w:vAlign w:val="bottom"/>
            <w:hideMark/>
          </w:tcPr>
          <w:p w14:paraId="4DCE045F" w14:textId="23ABA9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Saul cast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09_1SA_20_33 </w:t>
            </w:r>
          </w:p>
        </w:tc>
      </w:tr>
      <w:tr w:rsidR="00BF0BBD" w:rsidRPr="00BF0BBD" w14:paraId="2B0F1AD4" w14:textId="77777777" w:rsidTr="00BF0BBD">
        <w:trPr>
          <w:trHeight w:val="300"/>
        </w:trPr>
        <w:tc>
          <w:tcPr>
            <w:tcW w:w="4700" w:type="dxa"/>
            <w:tcBorders>
              <w:top w:val="nil"/>
              <w:left w:val="nil"/>
              <w:bottom w:val="nil"/>
              <w:right w:val="nil"/>
            </w:tcBorders>
            <w:shd w:val="clear" w:color="auto" w:fill="auto"/>
            <w:vAlign w:val="bottom"/>
            <w:hideMark/>
          </w:tcPr>
          <w:p w14:paraId="27741324" w14:textId="5F4C57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even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09_1SA_19_10 </w:t>
            </w:r>
          </w:p>
        </w:tc>
      </w:tr>
      <w:tr w:rsidR="00BF0BBD" w:rsidRPr="00BF0BBD" w14:paraId="74579991" w14:textId="77777777" w:rsidTr="00BF0BBD">
        <w:trPr>
          <w:trHeight w:val="300"/>
        </w:trPr>
        <w:tc>
          <w:tcPr>
            <w:tcW w:w="4700" w:type="dxa"/>
            <w:tcBorders>
              <w:top w:val="nil"/>
              <w:left w:val="nil"/>
              <w:bottom w:val="nil"/>
              <w:right w:val="nil"/>
            </w:tcBorders>
            <w:shd w:val="clear" w:color="auto" w:fill="auto"/>
            <w:vAlign w:val="bottom"/>
            <w:hideMark/>
          </w:tcPr>
          <w:p w14:paraId="7D850D2E" w14:textId="61C392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even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09_1SA_19_10 </w:t>
            </w:r>
          </w:p>
        </w:tc>
      </w:tr>
      <w:tr w:rsidR="00BF0BBD" w:rsidRPr="00BF0BBD" w14:paraId="45DA2DE3" w14:textId="77777777" w:rsidTr="00BF0BBD">
        <w:trPr>
          <w:trHeight w:val="300"/>
        </w:trPr>
        <w:tc>
          <w:tcPr>
            <w:tcW w:w="4700" w:type="dxa"/>
            <w:tcBorders>
              <w:top w:val="nil"/>
              <w:left w:val="nil"/>
              <w:bottom w:val="nil"/>
              <w:right w:val="nil"/>
            </w:tcBorders>
            <w:shd w:val="clear" w:color="auto" w:fill="auto"/>
            <w:vAlign w:val="bottom"/>
            <w:hideMark/>
          </w:tcPr>
          <w:p w14:paraId="5FAB3341" w14:textId="3137E1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06_JOS_15_01</w:t>
            </w:r>
            <w:r w:rsidR="00FF4471">
              <w:rPr>
                <w:rFonts w:ascii="Calibri" w:eastAsia="Times New Roman" w:hAnsi="Calibri" w:cs="Calibri"/>
                <w:color w:val="000000"/>
              </w:rPr>
              <w:t>,</w:t>
            </w:r>
            <w:r w:rsidRPr="00BF0BBD">
              <w:rPr>
                <w:rFonts w:ascii="Calibri" w:eastAsia="Times New Roman" w:hAnsi="Calibri" w:cs="Calibri"/>
                <w:color w:val="000000"/>
              </w:rPr>
              <w:t xml:space="preserve"> even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09_1SA_19_10 </w:t>
            </w:r>
          </w:p>
        </w:tc>
      </w:tr>
      <w:tr w:rsidR="00BF0BBD" w:rsidRPr="00BF0BBD" w14:paraId="6FC74F6D" w14:textId="77777777" w:rsidTr="00BF0BBD">
        <w:trPr>
          <w:trHeight w:val="300"/>
        </w:trPr>
        <w:tc>
          <w:tcPr>
            <w:tcW w:w="4700" w:type="dxa"/>
            <w:tcBorders>
              <w:top w:val="nil"/>
              <w:left w:val="nil"/>
              <w:bottom w:val="nil"/>
              <w:right w:val="nil"/>
            </w:tcBorders>
            <w:shd w:val="clear" w:color="auto" w:fill="auto"/>
            <w:vAlign w:val="bottom"/>
            <w:hideMark/>
          </w:tcPr>
          <w:p w14:paraId="5E1F3F2B" w14:textId="74F553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even to the wall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09_1SA_19_10 </w:t>
            </w:r>
          </w:p>
        </w:tc>
      </w:tr>
      <w:tr w:rsidR="00BF0BBD" w:rsidRPr="00BF0BBD" w14:paraId="27952591" w14:textId="77777777" w:rsidTr="00BF0BBD">
        <w:trPr>
          <w:trHeight w:val="300"/>
        </w:trPr>
        <w:tc>
          <w:tcPr>
            <w:tcW w:w="4700" w:type="dxa"/>
            <w:tcBorders>
              <w:top w:val="nil"/>
              <w:left w:val="nil"/>
              <w:bottom w:val="nil"/>
              <w:right w:val="nil"/>
            </w:tcBorders>
            <w:shd w:val="clear" w:color="auto" w:fill="auto"/>
            <w:vAlign w:val="bottom"/>
            <w:hideMark/>
          </w:tcPr>
          <w:p w14:paraId="4C3EFDA3" w14:textId="63C80A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08_RUT_03_17</w:t>
            </w:r>
            <w:r w:rsidR="00FF4471">
              <w:rPr>
                <w:rFonts w:ascii="Calibri" w:eastAsia="Times New Roman" w:hAnsi="Calibri" w:cs="Calibri"/>
                <w:color w:val="000000"/>
              </w:rPr>
              <w:t>,</w:t>
            </w:r>
            <w:r w:rsidRPr="00BF0BBD">
              <w:rPr>
                <w:rFonts w:ascii="Calibri" w:eastAsia="Times New Roman" w:hAnsi="Calibri" w:cs="Calibri"/>
                <w:color w:val="000000"/>
              </w:rPr>
              <w:t xml:space="preserve"> for he said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10_2SA_16_03 </w:t>
            </w:r>
          </w:p>
        </w:tc>
      </w:tr>
      <w:tr w:rsidR="00BF0BBD" w:rsidRPr="00BF0BBD" w14:paraId="6061B52C" w14:textId="77777777" w:rsidTr="00BF0BBD">
        <w:trPr>
          <w:trHeight w:val="300"/>
        </w:trPr>
        <w:tc>
          <w:tcPr>
            <w:tcW w:w="4700" w:type="dxa"/>
            <w:tcBorders>
              <w:top w:val="nil"/>
              <w:left w:val="nil"/>
              <w:bottom w:val="nil"/>
              <w:right w:val="nil"/>
            </w:tcBorders>
            <w:shd w:val="clear" w:color="auto" w:fill="auto"/>
            <w:vAlign w:val="bottom"/>
            <w:hideMark/>
          </w:tcPr>
          <w:p w14:paraId="1FCEECDE" w14:textId="068AC9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02_EXO_02_22</w:t>
            </w:r>
            <w:r w:rsidR="00FF4471">
              <w:rPr>
                <w:rFonts w:ascii="Calibri" w:eastAsia="Times New Roman" w:hAnsi="Calibri" w:cs="Calibri"/>
                <w:color w:val="000000"/>
              </w:rPr>
              <w:t>,</w:t>
            </w:r>
            <w:r w:rsidRPr="00BF0BBD">
              <w:rPr>
                <w:rFonts w:ascii="Calibri" w:eastAsia="Times New Roman" w:hAnsi="Calibri" w:cs="Calibri"/>
                <w:color w:val="000000"/>
              </w:rPr>
              <w:t xml:space="preserve"> For he said I</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10_2SA_18_18 </w:t>
            </w:r>
          </w:p>
        </w:tc>
      </w:tr>
      <w:tr w:rsidR="00BF0BBD" w:rsidRPr="00BF0BBD" w14:paraId="30406478" w14:textId="77777777" w:rsidTr="00BF0BBD">
        <w:trPr>
          <w:trHeight w:val="300"/>
        </w:trPr>
        <w:tc>
          <w:tcPr>
            <w:tcW w:w="4700" w:type="dxa"/>
            <w:tcBorders>
              <w:top w:val="nil"/>
              <w:left w:val="nil"/>
              <w:bottom w:val="nil"/>
              <w:right w:val="nil"/>
            </w:tcBorders>
            <w:shd w:val="clear" w:color="auto" w:fill="auto"/>
            <w:vAlign w:val="bottom"/>
            <w:hideMark/>
          </w:tcPr>
          <w:p w14:paraId="1F703F7D" w14:textId="7312D7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09_1SA_15_30</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09_1SA_28_08 </w:t>
            </w:r>
          </w:p>
        </w:tc>
      </w:tr>
      <w:tr w:rsidR="00BF0BBD" w:rsidRPr="00BF0BBD" w14:paraId="105D03FE" w14:textId="77777777" w:rsidTr="00BF0BBD">
        <w:trPr>
          <w:trHeight w:val="300"/>
        </w:trPr>
        <w:tc>
          <w:tcPr>
            <w:tcW w:w="4700" w:type="dxa"/>
            <w:tcBorders>
              <w:top w:val="nil"/>
              <w:left w:val="nil"/>
              <w:bottom w:val="nil"/>
              <w:right w:val="nil"/>
            </w:tcBorders>
            <w:shd w:val="clear" w:color="auto" w:fill="auto"/>
            <w:vAlign w:val="bottom"/>
            <w:hideMark/>
          </w:tcPr>
          <w:p w14:paraId="315B2311" w14:textId="7669A0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08_RUT_04_04</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I will</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11_1KI_22_22 </w:t>
            </w:r>
          </w:p>
        </w:tc>
      </w:tr>
      <w:tr w:rsidR="00BF0BBD" w:rsidRPr="00BF0BBD" w14:paraId="477A2188" w14:textId="77777777" w:rsidTr="00BF0BBD">
        <w:trPr>
          <w:trHeight w:val="300"/>
        </w:trPr>
        <w:tc>
          <w:tcPr>
            <w:tcW w:w="4700" w:type="dxa"/>
            <w:tcBorders>
              <w:top w:val="nil"/>
              <w:left w:val="nil"/>
              <w:bottom w:val="nil"/>
              <w:right w:val="nil"/>
            </w:tcBorders>
            <w:shd w:val="clear" w:color="auto" w:fill="auto"/>
            <w:vAlign w:val="bottom"/>
            <w:hideMark/>
          </w:tcPr>
          <w:p w14:paraId="5B6EDF52" w14:textId="735B77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09_1SA_17_46</w:t>
            </w:r>
            <w:r w:rsidR="00FF4471">
              <w:rPr>
                <w:rFonts w:ascii="Calibri" w:eastAsia="Times New Roman" w:hAnsi="Calibri" w:cs="Calibri"/>
                <w:color w:val="000000"/>
              </w:rPr>
              <w:t>,</w:t>
            </w:r>
            <w:r w:rsidRPr="00BF0BBD">
              <w:rPr>
                <w:rFonts w:ascii="Calibri" w:eastAsia="Times New Roman" w:hAnsi="Calibri" w:cs="Calibri"/>
                <w:color w:val="000000"/>
              </w:rPr>
              <w:t xml:space="preserve"> I will smite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10_2SA_17_02 </w:t>
            </w:r>
          </w:p>
        </w:tc>
      </w:tr>
      <w:tr w:rsidR="00BF0BBD" w:rsidRPr="00BF0BBD" w14:paraId="4FAC9DB8" w14:textId="77777777" w:rsidTr="00BF0BBD">
        <w:trPr>
          <w:trHeight w:val="300"/>
        </w:trPr>
        <w:tc>
          <w:tcPr>
            <w:tcW w:w="4700" w:type="dxa"/>
            <w:tcBorders>
              <w:top w:val="nil"/>
              <w:left w:val="nil"/>
              <w:bottom w:val="nil"/>
              <w:right w:val="nil"/>
            </w:tcBorders>
            <w:shd w:val="clear" w:color="auto" w:fill="auto"/>
            <w:vAlign w:val="bottom"/>
            <w:hideMark/>
          </w:tcPr>
          <w:p w14:paraId="336548F5" w14:textId="557BAA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09_1SA_17_39</w:t>
            </w:r>
            <w:r w:rsidR="00FF4471">
              <w:rPr>
                <w:rFonts w:ascii="Calibri" w:eastAsia="Times New Roman" w:hAnsi="Calibri" w:cs="Calibri"/>
                <w:color w:val="000000"/>
              </w:rPr>
              <w:t>,</w:t>
            </w:r>
            <w:r w:rsidRPr="00BF0BBD">
              <w:rPr>
                <w:rFonts w:ascii="Calibri" w:eastAsia="Times New Roman" w:hAnsi="Calibri" w:cs="Calibri"/>
                <w:color w:val="000000"/>
              </w:rPr>
              <w:t xml:space="preserve"> it And David</w:t>
            </w:r>
            <w:r w:rsidR="00644F35">
              <w:rPr>
                <w:rFonts w:ascii="Calibri" w:eastAsia="Times New Roman" w:hAnsi="Calibri" w:cs="Calibri"/>
                <w:color w:val="000000"/>
              </w:rPr>
              <w:t>, &lt;&lt;&lt;&lt;&lt;</w:t>
            </w:r>
          </w:p>
        </w:tc>
      </w:tr>
      <w:tr w:rsidR="00BF0BBD" w:rsidRPr="00BF0BBD" w14:paraId="1A7F6A0D" w14:textId="77777777" w:rsidTr="00BF0BBD">
        <w:trPr>
          <w:trHeight w:val="300"/>
        </w:trPr>
        <w:tc>
          <w:tcPr>
            <w:tcW w:w="4700" w:type="dxa"/>
            <w:tcBorders>
              <w:top w:val="nil"/>
              <w:left w:val="nil"/>
              <w:bottom w:val="nil"/>
              <w:right w:val="nil"/>
            </w:tcBorders>
            <w:shd w:val="clear" w:color="auto" w:fill="auto"/>
            <w:vAlign w:val="bottom"/>
            <w:hideMark/>
          </w:tcPr>
          <w:p w14:paraId="2C2B76F5" w14:textId="694016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his presence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23_ISA_63_09 </w:t>
            </w:r>
          </w:p>
        </w:tc>
      </w:tr>
      <w:tr w:rsidR="00BF0BBD" w:rsidRPr="00BF0BBD" w14:paraId="12459378" w14:textId="77777777" w:rsidTr="00BF0BBD">
        <w:trPr>
          <w:trHeight w:val="300"/>
        </w:trPr>
        <w:tc>
          <w:tcPr>
            <w:tcW w:w="4700" w:type="dxa"/>
            <w:tcBorders>
              <w:top w:val="nil"/>
              <w:left w:val="nil"/>
              <w:bottom w:val="nil"/>
              <w:right w:val="nil"/>
            </w:tcBorders>
            <w:shd w:val="clear" w:color="auto" w:fill="auto"/>
            <w:vAlign w:val="bottom"/>
            <w:hideMark/>
          </w:tcPr>
          <w:p w14:paraId="25142E6B" w14:textId="6A91E4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09_1SA_01_03</w:t>
            </w:r>
            <w:r w:rsidR="00FF4471">
              <w:rPr>
                <w:rFonts w:ascii="Calibri" w:eastAsia="Times New Roman" w:hAnsi="Calibri" w:cs="Calibri"/>
                <w:color w:val="000000"/>
              </w:rPr>
              <w:t>,</w:t>
            </w:r>
            <w:r w:rsidRPr="00BF0BBD">
              <w:rPr>
                <w:rFonts w:ascii="Calibri" w:eastAsia="Times New Roman" w:hAnsi="Calibri" w:cs="Calibri"/>
                <w:color w:val="000000"/>
              </w:rPr>
              <w:t xml:space="preserve"> out of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09_1SA_27_01 </w:t>
            </w:r>
          </w:p>
        </w:tc>
      </w:tr>
      <w:tr w:rsidR="00BF0BBD" w:rsidRPr="00BF0BBD" w14:paraId="66C0DD6C" w14:textId="77777777" w:rsidTr="00BF0BBD">
        <w:trPr>
          <w:trHeight w:val="300"/>
        </w:trPr>
        <w:tc>
          <w:tcPr>
            <w:tcW w:w="4700" w:type="dxa"/>
            <w:tcBorders>
              <w:top w:val="nil"/>
              <w:left w:val="nil"/>
              <w:bottom w:val="nil"/>
              <w:right w:val="nil"/>
            </w:tcBorders>
            <w:shd w:val="clear" w:color="auto" w:fill="auto"/>
            <w:vAlign w:val="bottom"/>
            <w:hideMark/>
          </w:tcPr>
          <w:p w14:paraId="123718D8" w14:textId="23471A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08_RUT_04_04</w:t>
            </w:r>
            <w:r w:rsidR="00FF4471">
              <w:rPr>
                <w:rFonts w:ascii="Calibri" w:eastAsia="Times New Roman" w:hAnsi="Calibri" w:cs="Calibri"/>
                <w:color w:val="000000"/>
              </w:rPr>
              <w:t>,</w:t>
            </w:r>
            <w:r w:rsidRPr="00BF0BBD">
              <w:rPr>
                <w:rFonts w:ascii="Calibri" w:eastAsia="Times New Roman" w:hAnsi="Calibri" w:cs="Calibri"/>
                <w:color w:val="000000"/>
              </w:rPr>
              <w:t xml:space="preserve"> said I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09_1SA_18_21 </w:t>
            </w:r>
          </w:p>
        </w:tc>
      </w:tr>
      <w:tr w:rsidR="00BF0BBD" w:rsidRPr="00BF0BBD" w14:paraId="3D5C5174" w14:textId="77777777" w:rsidTr="00BF0BBD">
        <w:trPr>
          <w:trHeight w:val="300"/>
        </w:trPr>
        <w:tc>
          <w:tcPr>
            <w:tcW w:w="4700" w:type="dxa"/>
            <w:tcBorders>
              <w:top w:val="nil"/>
              <w:left w:val="nil"/>
              <w:bottom w:val="nil"/>
              <w:right w:val="nil"/>
            </w:tcBorders>
            <w:shd w:val="clear" w:color="auto" w:fill="auto"/>
            <w:vAlign w:val="bottom"/>
            <w:hideMark/>
          </w:tcPr>
          <w:p w14:paraId="0FFB78F7" w14:textId="77EE5E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smite David even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09_1SA_19_10 </w:t>
            </w:r>
          </w:p>
        </w:tc>
      </w:tr>
      <w:tr w:rsidR="00BF0BBD" w:rsidRPr="00BF0BBD" w14:paraId="37944735" w14:textId="77777777" w:rsidTr="00BF0BBD">
        <w:trPr>
          <w:trHeight w:val="300"/>
        </w:trPr>
        <w:tc>
          <w:tcPr>
            <w:tcW w:w="4700" w:type="dxa"/>
            <w:tcBorders>
              <w:top w:val="nil"/>
              <w:left w:val="nil"/>
              <w:bottom w:val="nil"/>
              <w:right w:val="nil"/>
            </w:tcBorders>
            <w:shd w:val="clear" w:color="auto" w:fill="auto"/>
            <w:vAlign w:val="bottom"/>
            <w:hideMark/>
          </w:tcPr>
          <w:p w14:paraId="19ADB20C" w14:textId="7D2BE2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smite David even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09_1SA_19_10 </w:t>
            </w:r>
          </w:p>
        </w:tc>
      </w:tr>
      <w:tr w:rsidR="00BF0BBD" w:rsidRPr="00BF0BBD" w14:paraId="1C88890A" w14:textId="77777777" w:rsidTr="00BF0BBD">
        <w:trPr>
          <w:trHeight w:val="300"/>
        </w:trPr>
        <w:tc>
          <w:tcPr>
            <w:tcW w:w="4700" w:type="dxa"/>
            <w:tcBorders>
              <w:top w:val="nil"/>
              <w:left w:val="nil"/>
              <w:bottom w:val="nil"/>
              <w:right w:val="nil"/>
            </w:tcBorders>
            <w:shd w:val="clear" w:color="auto" w:fill="auto"/>
            <w:vAlign w:val="bottom"/>
            <w:hideMark/>
          </w:tcPr>
          <w:p w14:paraId="4E7C95B8" w14:textId="7AD1A6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wall with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09_1SA_19_10 </w:t>
            </w:r>
          </w:p>
        </w:tc>
      </w:tr>
      <w:tr w:rsidR="00BF0BBD" w:rsidRPr="00BF0BBD" w14:paraId="7929590D" w14:textId="77777777" w:rsidTr="00BF0BBD">
        <w:trPr>
          <w:trHeight w:val="300"/>
        </w:trPr>
        <w:tc>
          <w:tcPr>
            <w:tcW w:w="4700" w:type="dxa"/>
            <w:tcBorders>
              <w:top w:val="nil"/>
              <w:left w:val="nil"/>
              <w:bottom w:val="nil"/>
              <w:right w:val="nil"/>
            </w:tcBorders>
            <w:shd w:val="clear" w:color="auto" w:fill="auto"/>
            <w:vAlign w:val="bottom"/>
            <w:hideMark/>
          </w:tcPr>
          <w:p w14:paraId="3CFE0C44" w14:textId="05F0AC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the wall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09_1SA_19_10 </w:t>
            </w:r>
          </w:p>
        </w:tc>
      </w:tr>
      <w:tr w:rsidR="00BF0BBD" w:rsidRPr="00BF0BBD" w14:paraId="373D3AD8" w14:textId="77777777" w:rsidTr="00BF0BBD">
        <w:trPr>
          <w:trHeight w:val="300"/>
        </w:trPr>
        <w:tc>
          <w:tcPr>
            <w:tcW w:w="4700" w:type="dxa"/>
            <w:tcBorders>
              <w:top w:val="nil"/>
              <w:left w:val="nil"/>
              <w:bottom w:val="nil"/>
              <w:right w:val="nil"/>
            </w:tcBorders>
            <w:shd w:val="clear" w:color="auto" w:fill="auto"/>
            <w:vAlign w:val="bottom"/>
            <w:hideMark/>
          </w:tcPr>
          <w:p w14:paraId="424A4B72" w14:textId="1A993F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the wall with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09_1SA_19_10 </w:t>
            </w:r>
          </w:p>
        </w:tc>
      </w:tr>
      <w:tr w:rsidR="00BF0BBD" w:rsidRPr="00BF0BBD" w14:paraId="05B8588B" w14:textId="77777777" w:rsidTr="00BF0BBD">
        <w:trPr>
          <w:trHeight w:val="300"/>
        </w:trPr>
        <w:tc>
          <w:tcPr>
            <w:tcW w:w="4700" w:type="dxa"/>
            <w:tcBorders>
              <w:top w:val="nil"/>
              <w:left w:val="nil"/>
              <w:bottom w:val="nil"/>
              <w:right w:val="nil"/>
            </w:tcBorders>
            <w:shd w:val="clear" w:color="auto" w:fill="auto"/>
            <w:vAlign w:val="bottom"/>
            <w:hideMark/>
          </w:tcPr>
          <w:p w14:paraId="43072F8F" w14:textId="39FA5F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it And</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42_LUK_08_07 </w:t>
            </w:r>
          </w:p>
        </w:tc>
      </w:tr>
      <w:tr w:rsidR="00BF0BBD" w:rsidRPr="00BF0BBD" w14:paraId="31108EC2" w14:textId="77777777" w:rsidTr="00BF0BBD">
        <w:trPr>
          <w:trHeight w:val="900"/>
        </w:trPr>
        <w:tc>
          <w:tcPr>
            <w:tcW w:w="4700" w:type="dxa"/>
            <w:tcBorders>
              <w:top w:val="nil"/>
              <w:left w:val="nil"/>
              <w:bottom w:val="nil"/>
              <w:right w:val="nil"/>
            </w:tcBorders>
            <w:shd w:val="clear" w:color="auto" w:fill="auto"/>
            <w:vAlign w:val="bottom"/>
            <w:hideMark/>
          </w:tcPr>
          <w:p w14:paraId="0C298CF0"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09_1SA_18:12 And Saul was afraid of David, because the LORD was with him, and was departed from Saul. #,</w:t>
            </w:r>
          </w:p>
        </w:tc>
      </w:tr>
      <w:tr w:rsidR="00BF0BBD" w:rsidRPr="00BF0BBD" w14:paraId="5FC4768A" w14:textId="77777777" w:rsidTr="00BF0BBD">
        <w:trPr>
          <w:trHeight w:val="300"/>
        </w:trPr>
        <w:tc>
          <w:tcPr>
            <w:tcW w:w="4700" w:type="dxa"/>
            <w:tcBorders>
              <w:top w:val="nil"/>
              <w:left w:val="nil"/>
              <w:bottom w:val="nil"/>
              <w:right w:val="nil"/>
            </w:tcBorders>
            <w:shd w:val="clear" w:color="auto" w:fill="auto"/>
            <w:vAlign w:val="bottom"/>
            <w:hideMark/>
          </w:tcPr>
          <w:p w14:paraId="63416B76" w14:textId="57B47E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afraid of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09_1SA_18_29 </w:t>
            </w:r>
          </w:p>
        </w:tc>
      </w:tr>
      <w:tr w:rsidR="00BF0BBD" w:rsidRPr="00BF0BBD" w14:paraId="3B1B8157" w14:textId="77777777" w:rsidTr="00BF0BBD">
        <w:trPr>
          <w:trHeight w:val="300"/>
        </w:trPr>
        <w:tc>
          <w:tcPr>
            <w:tcW w:w="4700" w:type="dxa"/>
            <w:tcBorders>
              <w:top w:val="nil"/>
              <w:left w:val="nil"/>
              <w:bottom w:val="nil"/>
              <w:right w:val="nil"/>
            </w:tcBorders>
            <w:shd w:val="clear" w:color="auto" w:fill="auto"/>
            <w:vAlign w:val="bottom"/>
            <w:hideMark/>
          </w:tcPr>
          <w:p w14:paraId="0F0482D3" w14:textId="1A9F76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09_1SA_18_08</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was</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44_ACT_08_01 </w:t>
            </w:r>
          </w:p>
        </w:tc>
      </w:tr>
      <w:tr w:rsidR="00BF0BBD" w:rsidRPr="00BF0BBD" w14:paraId="3EED5F87" w14:textId="77777777" w:rsidTr="00BF0BBD">
        <w:trPr>
          <w:trHeight w:val="600"/>
        </w:trPr>
        <w:tc>
          <w:tcPr>
            <w:tcW w:w="4700" w:type="dxa"/>
            <w:tcBorders>
              <w:top w:val="nil"/>
              <w:left w:val="nil"/>
              <w:bottom w:val="nil"/>
              <w:right w:val="nil"/>
            </w:tcBorders>
            <w:shd w:val="clear" w:color="auto" w:fill="auto"/>
            <w:vAlign w:val="bottom"/>
            <w:hideMark/>
          </w:tcPr>
          <w:p w14:paraId="293DB249" w14:textId="7AB979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09_1SA_10_01</w:t>
            </w:r>
            <w:r w:rsidR="00FF4471">
              <w:rPr>
                <w:rFonts w:ascii="Calibri" w:eastAsia="Times New Roman" w:hAnsi="Calibri" w:cs="Calibri"/>
                <w:color w:val="000000"/>
              </w:rPr>
              <w:t>,</w:t>
            </w:r>
            <w:r w:rsidRPr="00BF0BBD">
              <w:rPr>
                <w:rFonts w:ascii="Calibri" w:eastAsia="Times New Roman" w:hAnsi="Calibri" w:cs="Calibri"/>
                <w:color w:val="000000"/>
              </w:rPr>
              <w:t xml:space="preserve"> because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10_2SA_06_08 </w:t>
            </w:r>
          </w:p>
        </w:tc>
      </w:tr>
      <w:tr w:rsidR="00BF0BBD" w:rsidRPr="00BF0BBD" w14:paraId="6959D780" w14:textId="77777777" w:rsidTr="00BF0BBD">
        <w:trPr>
          <w:trHeight w:val="300"/>
        </w:trPr>
        <w:tc>
          <w:tcPr>
            <w:tcW w:w="4700" w:type="dxa"/>
            <w:tcBorders>
              <w:top w:val="nil"/>
              <w:left w:val="nil"/>
              <w:bottom w:val="nil"/>
              <w:right w:val="nil"/>
            </w:tcBorders>
            <w:shd w:val="clear" w:color="auto" w:fill="auto"/>
            <w:vAlign w:val="bottom"/>
            <w:hideMark/>
          </w:tcPr>
          <w:p w14:paraId="3376A30C" w14:textId="2E9203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04_NUM_14_16</w:t>
            </w:r>
            <w:r w:rsidR="00FF4471">
              <w:rPr>
                <w:rFonts w:ascii="Calibri" w:eastAsia="Times New Roman" w:hAnsi="Calibri" w:cs="Calibri"/>
                <w:color w:val="000000"/>
              </w:rPr>
              <w:t>,</w:t>
            </w:r>
            <w:r w:rsidRPr="00BF0BBD">
              <w:rPr>
                <w:rFonts w:ascii="Calibri" w:eastAsia="Times New Roman" w:hAnsi="Calibri" w:cs="Calibri"/>
                <w:color w:val="000000"/>
              </w:rPr>
              <w:t xml:space="preserve"> because the LORD was</w:t>
            </w:r>
            <w:r w:rsidR="00644F35">
              <w:rPr>
                <w:rFonts w:ascii="Calibri" w:eastAsia="Times New Roman" w:hAnsi="Calibri" w:cs="Calibri"/>
                <w:color w:val="000000"/>
              </w:rPr>
              <w:t>, &lt;&lt;&lt;&lt;&lt;</w:t>
            </w:r>
          </w:p>
        </w:tc>
      </w:tr>
      <w:tr w:rsidR="00BF0BBD" w:rsidRPr="00BF0BBD" w14:paraId="30D7713A" w14:textId="77777777" w:rsidTr="00BF0BBD">
        <w:trPr>
          <w:trHeight w:val="300"/>
        </w:trPr>
        <w:tc>
          <w:tcPr>
            <w:tcW w:w="4700" w:type="dxa"/>
            <w:tcBorders>
              <w:top w:val="nil"/>
              <w:left w:val="nil"/>
              <w:bottom w:val="nil"/>
              <w:right w:val="nil"/>
            </w:tcBorders>
            <w:shd w:val="clear" w:color="auto" w:fill="auto"/>
            <w:vAlign w:val="bottom"/>
            <w:hideMark/>
          </w:tcPr>
          <w:p w14:paraId="36AD4907" w14:textId="4AA9E9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09_1SA_16_14</w:t>
            </w:r>
            <w:r w:rsidR="00FF4471">
              <w:rPr>
                <w:rFonts w:ascii="Calibri" w:eastAsia="Times New Roman" w:hAnsi="Calibri" w:cs="Calibri"/>
                <w:color w:val="000000"/>
              </w:rPr>
              <w:t>,</w:t>
            </w:r>
            <w:r w:rsidRPr="00BF0BBD">
              <w:rPr>
                <w:rFonts w:ascii="Calibri" w:eastAsia="Times New Roman" w:hAnsi="Calibri" w:cs="Calibri"/>
                <w:color w:val="000000"/>
              </w:rPr>
              <w:t xml:space="preserve"> departed from Saul</w:t>
            </w:r>
            <w:r w:rsidR="00644F35">
              <w:rPr>
                <w:rFonts w:ascii="Calibri" w:eastAsia="Times New Roman" w:hAnsi="Calibri" w:cs="Calibri"/>
                <w:color w:val="000000"/>
              </w:rPr>
              <w:t>, &lt;&lt;&lt;&lt;&lt;</w:t>
            </w:r>
          </w:p>
        </w:tc>
      </w:tr>
      <w:tr w:rsidR="00BF0BBD" w:rsidRPr="00BF0BBD" w14:paraId="5AD17A4A" w14:textId="77777777" w:rsidTr="00BF0BBD">
        <w:trPr>
          <w:trHeight w:val="300"/>
        </w:trPr>
        <w:tc>
          <w:tcPr>
            <w:tcW w:w="4700" w:type="dxa"/>
            <w:tcBorders>
              <w:top w:val="nil"/>
              <w:left w:val="nil"/>
              <w:bottom w:val="nil"/>
              <w:right w:val="nil"/>
            </w:tcBorders>
            <w:shd w:val="clear" w:color="auto" w:fill="auto"/>
            <w:vAlign w:val="bottom"/>
            <w:hideMark/>
          </w:tcPr>
          <w:p w14:paraId="541F962F" w14:textId="03E372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09_1SA_03_19</w:t>
            </w:r>
            <w:r w:rsidR="00FF4471">
              <w:rPr>
                <w:rFonts w:ascii="Calibri" w:eastAsia="Times New Roman" w:hAnsi="Calibri" w:cs="Calibri"/>
                <w:color w:val="000000"/>
              </w:rPr>
              <w:t>,</w:t>
            </w:r>
            <w:r w:rsidRPr="00BF0BBD">
              <w:rPr>
                <w:rFonts w:ascii="Calibri" w:eastAsia="Times New Roman" w:hAnsi="Calibri" w:cs="Calibri"/>
                <w:color w:val="000000"/>
              </w:rPr>
              <w:t xml:space="preserve"> LORD was with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09_1SA_18_14 </w:t>
            </w:r>
          </w:p>
        </w:tc>
      </w:tr>
      <w:tr w:rsidR="00BF0BBD" w:rsidRPr="00BF0BBD" w14:paraId="7EA9067C" w14:textId="77777777" w:rsidTr="00BF0BBD">
        <w:trPr>
          <w:trHeight w:val="600"/>
        </w:trPr>
        <w:tc>
          <w:tcPr>
            <w:tcW w:w="4700" w:type="dxa"/>
            <w:tcBorders>
              <w:top w:val="nil"/>
              <w:left w:val="nil"/>
              <w:bottom w:val="nil"/>
              <w:right w:val="nil"/>
            </w:tcBorders>
            <w:shd w:val="clear" w:color="auto" w:fill="auto"/>
            <w:vAlign w:val="bottom"/>
            <w:hideMark/>
          </w:tcPr>
          <w:p w14:paraId="314D5455" w14:textId="67F556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01_GEN_39_23</w:t>
            </w:r>
            <w:r w:rsidR="00FF4471">
              <w:rPr>
                <w:rFonts w:ascii="Calibri" w:eastAsia="Times New Roman" w:hAnsi="Calibri" w:cs="Calibri"/>
                <w:color w:val="000000"/>
              </w:rPr>
              <w:t>,</w:t>
            </w:r>
            <w:r w:rsidRPr="00BF0BBD">
              <w:rPr>
                <w:rFonts w:ascii="Calibri" w:eastAsia="Times New Roman" w:hAnsi="Calibri" w:cs="Calibri"/>
                <w:color w:val="000000"/>
              </w:rPr>
              <w:t xml:space="preserve"> LORD was with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09_1SA_18_14 </w:t>
            </w:r>
          </w:p>
        </w:tc>
      </w:tr>
      <w:tr w:rsidR="00BF0BBD" w:rsidRPr="00BF0BBD" w14:paraId="5A58B0DD" w14:textId="77777777" w:rsidTr="00BF0BBD">
        <w:trPr>
          <w:trHeight w:val="300"/>
        </w:trPr>
        <w:tc>
          <w:tcPr>
            <w:tcW w:w="4700" w:type="dxa"/>
            <w:tcBorders>
              <w:top w:val="nil"/>
              <w:left w:val="nil"/>
              <w:bottom w:val="nil"/>
              <w:right w:val="nil"/>
            </w:tcBorders>
            <w:shd w:val="clear" w:color="auto" w:fill="auto"/>
            <w:vAlign w:val="bottom"/>
            <w:hideMark/>
          </w:tcPr>
          <w:p w14:paraId="356AB96F" w14:textId="14BCD7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David because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14_2CH_21_07 </w:t>
            </w:r>
          </w:p>
        </w:tc>
      </w:tr>
      <w:tr w:rsidR="00BF0BBD" w:rsidRPr="00BF0BBD" w14:paraId="0780014B" w14:textId="77777777" w:rsidTr="00BF0BBD">
        <w:trPr>
          <w:trHeight w:val="300"/>
        </w:trPr>
        <w:tc>
          <w:tcPr>
            <w:tcW w:w="4700" w:type="dxa"/>
            <w:tcBorders>
              <w:top w:val="nil"/>
              <w:left w:val="nil"/>
              <w:bottom w:val="nil"/>
              <w:right w:val="nil"/>
            </w:tcBorders>
            <w:shd w:val="clear" w:color="auto" w:fill="auto"/>
            <w:vAlign w:val="bottom"/>
            <w:hideMark/>
          </w:tcPr>
          <w:p w14:paraId="1785EA73" w14:textId="774C86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09_1SA_07_13</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09_1SA_18_14 </w:t>
            </w:r>
          </w:p>
        </w:tc>
      </w:tr>
      <w:tr w:rsidR="00BF0BBD" w:rsidRPr="00BF0BBD" w14:paraId="21C17A83" w14:textId="77777777" w:rsidTr="00BF0BBD">
        <w:trPr>
          <w:trHeight w:val="600"/>
        </w:trPr>
        <w:tc>
          <w:tcPr>
            <w:tcW w:w="4700" w:type="dxa"/>
            <w:tcBorders>
              <w:top w:val="nil"/>
              <w:left w:val="nil"/>
              <w:bottom w:val="nil"/>
              <w:right w:val="nil"/>
            </w:tcBorders>
            <w:shd w:val="clear" w:color="auto" w:fill="auto"/>
            <w:vAlign w:val="bottom"/>
            <w:hideMark/>
          </w:tcPr>
          <w:p w14:paraId="54BE409C" w14:textId="6B3855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09_1SA_03_19</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was with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09_1SA_18_14 </w:t>
            </w:r>
          </w:p>
        </w:tc>
      </w:tr>
      <w:tr w:rsidR="00BF0BBD" w:rsidRPr="00BF0BBD" w14:paraId="24ED74BB" w14:textId="77777777" w:rsidTr="00BF0BBD">
        <w:trPr>
          <w:trHeight w:val="300"/>
        </w:trPr>
        <w:tc>
          <w:tcPr>
            <w:tcW w:w="4700" w:type="dxa"/>
            <w:tcBorders>
              <w:top w:val="nil"/>
              <w:left w:val="nil"/>
              <w:bottom w:val="nil"/>
              <w:right w:val="nil"/>
            </w:tcBorders>
            <w:shd w:val="clear" w:color="auto" w:fill="auto"/>
            <w:vAlign w:val="bottom"/>
            <w:hideMark/>
          </w:tcPr>
          <w:p w14:paraId="1685C544" w14:textId="6235C0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05_DEU_09_19</w:t>
            </w:r>
            <w:r w:rsidR="00FF4471">
              <w:rPr>
                <w:rFonts w:ascii="Calibri" w:eastAsia="Times New Roman" w:hAnsi="Calibri" w:cs="Calibri"/>
                <w:color w:val="000000"/>
              </w:rPr>
              <w:t>,</w:t>
            </w:r>
            <w:r w:rsidRPr="00BF0BBD">
              <w:rPr>
                <w:rFonts w:ascii="Calibri" w:eastAsia="Times New Roman" w:hAnsi="Calibri" w:cs="Calibri"/>
                <w:color w:val="000000"/>
              </w:rPr>
              <w:t xml:space="preserve"> was afraid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10_2SA_06_09 </w:t>
            </w:r>
          </w:p>
        </w:tc>
      </w:tr>
      <w:tr w:rsidR="00BF0BBD" w:rsidRPr="00BF0BBD" w14:paraId="617408A5" w14:textId="77777777" w:rsidTr="00BF0BBD">
        <w:trPr>
          <w:trHeight w:val="600"/>
        </w:trPr>
        <w:tc>
          <w:tcPr>
            <w:tcW w:w="4700" w:type="dxa"/>
            <w:tcBorders>
              <w:top w:val="nil"/>
              <w:left w:val="nil"/>
              <w:bottom w:val="nil"/>
              <w:right w:val="nil"/>
            </w:tcBorders>
            <w:shd w:val="clear" w:color="auto" w:fill="auto"/>
            <w:vAlign w:val="bottom"/>
            <w:hideMark/>
          </w:tcPr>
          <w:p w14:paraId="44A3F829" w14:textId="234ACF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07_JUD_16_20</w:t>
            </w:r>
            <w:r w:rsidR="00FF4471">
              <w:rPr>
                <w:rFonts w:ascii="Calibri" w:eastAsia="Times New Roman" w:hAnsi="Calibri" w:cs="Calibri"/>
                <w:color w:val="000000"/>
              </w:rPr>
              <w:t>,</w:t>
            </w:r>
            <w:r w:rsidRPr="00BF0BBD">
              <w:rPr>
                <w:rFonts w:ascii="Calibri" w:eastAsia="Times New Roman" w:hAnsi="Calibri" w:cs="Calibri"/>
                <w:color w:val="000000"/>
              </w:rPr>
              <w:t xml:space="preserve"> was departed from</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12_2KI_19_08 </w:t>
            </w:r>
          </w:p>
        </w:tc>
      </w:tr>
      <w:tr w:rsidR="00BF0BBD" w:rsidRPr="00BF0BBD" w14:paraId="35516F0A" w14:textId="77777777" w:rsidTr="00BF0BBD">
        <w:trPr>
          <w:trHeight w:val="300"/>
        </w:trPr>
        <w:tc>
          <w:tcPr>
            <w:tcW w:w="4700" w:type="dxa"/>
            <w:tcBorders>
              <w:top w:val="nil"/>
              <w:left w:val="nil"/>
              <w:bottom w:val="nil"/>
              <w:right w:val="nil"/>
            </w:tcBorders>
            <w:shd w:val="clear" w:color="auto" w:fill="auto"/>
            <w:vAlign w:val="bottom"/>
            <w:hideMark/>
          </w:tcPr>
          <w:p w14:paraId="3B7C9448" w14:textId="75D617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09_1SA_09_05</w:t>
            </w:r>
            <w:r w:rsidR="00FF4471">
              <w:rPr>
                <w:rFonts w:ascii="Calibri" w:eastAsia="Times New Roman" w:hAnsi="Calibri" w:cs="Calibri"/>
                <w:color w:val="000000"/>
              </w:rPr>
              <w:t>,</w:t>
            </w:r>
            <w:r w:rsidRPr="00BF0BBD">
              <w:rPr>
                <w:rFonts w:ascii="Calibri" w:eastAsia="Times New Roman" w:hAnsi="Calibri" w:cs="Calibri"/>
                <w:color w:val="000000"/>
              </w:rPr>
              <w:t xml:space="preserve"> was with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09_1SA_18_14 </w:t>
            </w:r>
          </w:p>
        </w:tc>
      </w:tr>
      <w:tr w:rsidR="00BF0BBD" w:rsidRPr="00BF0BBD" w14:paraId="5CA258CF" w14:textId="77777777" w:rsidTr="00BF0BBD">
        <w:trPr>
          <w:trHeight w:val="600"/>
        </w:trPr>
        <w:tc>
          <w:tcPr>
            <w:tcW w:w="4700" w:type="dxa"/>
            <w:tcBorders>
              <w:top w:val="nil"/>
              <w:left w:val="nil"/>
              <w:bottom w:val="nil"/>
              <w:right w:val="nil"/>
            </w:tcBorders>
            <w:shd w:val="clear" w:color="auto" w:fill="auto"/>
            <w:vAlign w:val="bottom"/>
            <w:hideMark/>
          </w:tcPr>
          <w:p w14:paraId="101DA728" w14:textId="09CF06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09_1SA_03_19</w:t>
            </w:r>
            <w:r w:rsidR="00FF4471">
              <w:rPr>
                <w:rFonts w:ascii="Calibri" w:eastAsia="Times New Roman" w:hAnsi="Calibri" w:cs="Calibri"/>
                <w:color w:val="000000"/>
              </w:rPr>
              <w:t>,</w:t>
            </w:r>
            <w:r w:rsidRPr="00BF0BBD">
              <w:rPr>
                <w:rFonts w:ascii="Calibri" w:eastAsia="Times New Roman" w:hAnsi="Calibri" w:cs="Calibri"/>
                <w:color w:val="000000"/>
              </w:rPr>
              <w:t xml:space="preserve"> was with him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12_2KI_18_07 </w:t>
            </w:r>
          </w:p>
        </w:tc>
      </w:tr>
      <w:tr w:rsidR="00BF0BBD" w:rsidRPr="00BF0BBD" w14:paraId="3F10E391" w14:textId="77777777" w:rsidTr="00BF0BBD">
        <w:trPr>
          <w:trHeight w:val="1200"/>
        </w:trPr>
        <w:tc>
          <w:tcPr>
            <w:tcW w:w="4700" w:type="dxa"/>
            <w:tcBorders>
              <w:top w:val="nil"/>
              <w:left w:val="nil"/>
              <w:bottom w:val="nil"/>
              <w:right w:val="nil"/>
            </w:tcBorders>
            <w:shd w:val="clear" w:color="auto" w:fill="auto"/>
            <w:vAlign w:val="bottom"/>
            <w:hideMark/>
          </w:tcPr>
          <w:p w14:paraId="5B35EEA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09_1SA_18:13 Therefore Saul removed him from him, and made him his captain over a thousand; and he went out and came in before the people. #,</w:t>
            </w:r>
          </w:p>
        </w:tc>
      </w:tr>
      <w:tr w:rsidR="00BF0BBD" w:rsidRPr="00BF0BBD" w14:paraId="725EEEAA" w14:textId="77777777" w:rsidTr="00BF0BBD">
        <w:trPr>
          <w:trHeight w:val="300"/>
        </w:trPr>
        <w:tc>
          <w:tcPr>
            <w:tcW w:w="4700" w:type="dxa"/>
            <w:tcBorders>
              <w:top w:val="nil"/>
              <w:left w:val="nil"/>
              <w:bottom w:val="nil"/>
              <w:right w:val="nil"/>
            </w:tcBorders>
            <w:shd w:val="clear" w:color="auto" w:fill="auto"/>
            <w:vAlign w:val="bottom"/>
            <w:hideMark/>
          </w:tcPr>
          <w:p w14:paraId="05F7114A" w14:textId="7069E3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07_JUD_08_26</w:t>
            </w:r>
            <w:r w:rsidR="00FF4471">
              <w:rPr>
                <w:rFonts w:ascii="Calibri" w:eastAsia="Times New Roman" w:hAnsi="Calibri" w:cs="Calibri"/>
                <w:color w:val="000000"/>
              </w:rPr>
              <w:t>,</w:t>
            </w:r>
            <w:r w:rsidRPr="00BF0BBD">
              <w:rPr>
                <w:rFonts w:ascii="Calibri" w:eastAsia="Times New Roman" w:hAnsi="Calibri" w:cs="Calibri"/>
                <w:color w:val="000000"/>
              </w:rPr>
              <w:t xml:space="preserve"> a thousand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11_1KI_04_32 </w:t>
            </w:r>
          </w:p>
        </w:tc>
      </w:tr>
      <w:tr w:rsidR="00BF0BBD" w:rsidRPr="00BF0BBD" w14:paraId="20BFB4F2" w14:textId="77777777" w:rsidTr="00BF0BBD">
        <w:trPr>
          <w:trHeight w:val="300"/>
        </w:trPr>
        <w:tc>
          <w:tcPr>
            <w:tcW w:w="4700" w:type="dxa"/>
            <w:tcBorders>
              <w:top w:val="nil"/>
              <w:left w:val="nil"/>
              <w:bottom w:val="nil"/>
              <w:right w:val="nil"/>
            </w:tcBorders>
            <w:shd w:val="clear" w:color="auto" w:fill="auto"/>
            <w:vAlign w:val="bottom"/>
            <w:hideMark/>
          </w:tcPr>
          <w:p w14:paraId="3EF6E519" w14:textId="29600F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01_GEN_41_14</w:t>
            </w:r>
            <w:r w:rsidR="00FF4471">
              <w:rPr>
                <w:rFonts w:ascii="Calibri" w:eastAsia="Times New Roman" w:hAnsi="Calibri" w:cs="Calibri"/>
                <w:color w:val="000000"/>
              </w:rPr>
              <w:t>,</w:t>
            </w:r>
            <w:r w:rsidRPr="00BF0BBD">
              <w:rPr>
                <w:rFonts w:ascii="Calibri" w:eastAsia="Times New Roman" w:hAnsi="Calibri" w:cs="Calibri"/>
                <w:color w:val="000000"/>
              </w:rPr>
              <w:t xml:space="preserve"> and came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09_1SA_18_16 </w:t>
            </w:r>
          </w:p>
        </w:tc>
      </w:tr>
      <w:tr w:rsidR="00BF0BBD" w:rsidRPr="00BF0BBD" w14:paraId="4A8D81C9" w14:textId="77777777" w:rsidTr="00BF0BBD">
        <w:trPr>
          <w:trHeight w:val="300"/>
        </w:trPr>
        <w:tc>
          <w:tcPr>
            <w:tcW w:w="4700" w:type="dxa"/>
            <w:tcBorders>
              <w:top w:val="nil"/>
              <w:left w:val="nil"/>
              <w:bottom w:val="nil"/>
              <w:right w:val="nil"/>
            </w:tcBorders>
            <w:shd w:val="clear" w:color="auto" w:fill="auto"/>
            <w:vAlign w:val="bottom"/>
            <w:hideMark/>
          </w:tcPr>
          <w:p w14:paraId="758D589D" w14:textId="2A58BE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came in before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09_1SA_18_16 </w:t>
            </w:r>
          </w:p>
        </w:tc>
      </w:tr>
      <w:tr w:rsidR="00BF0BBD" w:rsidRPr="00BF0BBD" w14:paraId="1ABD6CED" w14:textId="77777777" w:rsidTr="00BF0BBD">
        <w:trPr>
          <w:trHeight w:val="300"/>
        </w:trPr>
        <w:tc>
          <w:tcPr>
            <w:tcW w:w="4700" w:type="dxa"/>
            <w:tcBorders>
              <w:top w:val="nil"/>
              <w:left w:val="nil"/>
              <w:bottom w:val="nil"/>
              <w:right w:val="nil"/>
            </w:tcBorders>
            <w:shd w:val="clear" w:color="auto" w:fill="auto"/>
            <w:vAlign w:val="bottom"/>
            <w:hideMark/>
          </w:tcPr>
          <w:p w14:paraId="31B8D483" w14:textId="3652DB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09_1SA_07_16</w:t>
            </w:r>
            <w:r w:rsidR="00FF4471">
              <w:rPr>
                <w:rFonts w:ascii="Calibri" w:eastAsia="Times New Roman" w:hAnsi="Calibri" w:cs="Calibri"/>
                <w:color w:val="000000"/>
              </w:rPr>
              <w:t>,</w:t>
            </w:r>
            <w:r w:rsidRPr="00BF0BBD">
              <w:rPr>
                <w:rFonts w:ascii="Calibri" w:eastAsia="Times New Roman" w:hAnsi="Calibri" w:cs="Calibri"/>
                <w:color w:val="000000"/>
              </w:rPr>
              <w:t xml:space="preserve"> And he went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09_1SA_19_12 </w:t>
            </w:r>
          </w:p>
        </w:tc>
      </w:tr>
      <w:tr w:rsidR="00BF0BBD" w:rsidRPr="00BF0BBD" w14:paraId="0ED3A540" w14:textId="77777777" w:rsidTr="00BF0BBD">
        <w:trPr>
          <w:trHeight w:val="300"/>
        </w:trPr>
        <w:tc>
          <w:tcPr>
            <w:tcW w:w="4700" w:type="dxa"/>
            <w:tcBorders>
              <w:top w:val="nil"/>
              <w:left w:val="nil"/>
              <w:bottom w:val="nil"/>
              <w:right w:val="nil"/>
            </w:tcBorders>
            <w:shd w:val="clear" w:color="auto" w:fill="auto"/>
            <w:vAlign w:val="bottom"/>
            <w:hideMark/>
          </w:tcPr>
          <w:p w14:paraId="70087093" w14:textId="75F0D7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09_1SA_16_08</w:t>
            </w:r>
            <w:r w:rsidR="00FF4471">
              <w:rPr>
                <w:rFonts w:ascii="Calibri" w:eastAsia="Times New Roman" w:hAnsi="Calibri" w:cs="Calibri"/>
                <w:color w:val="000000"/>
              </w:rPr>
              <w:t>,</w:t>
            </w:r>
            <w:r w:rsidRPr="00BF0BBD">
              <w:rPr>
                <w:rFonts w:ascii="Calibri" w:eastAsia="Times New Roman" w:hAnsi="Calibri" w:cs="Calibri"/>
                <w:color w:val="000000"/>
              </w:rPr>
              <w:t xml:space="preserve"> and made him</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11_1KI_12_20 </w:t>
            </w:r>
          </w:p>
        </w:tc>
      </w:tr>
      <w:tr w:rsidR="00BF0BBD" w:rsidRPr="00BF0BBD" w14:paraId="42E48D1A" w14:textId="77777777" w:rsidTr="00BF0BBD">
        <w:trPr>
          <w:trHeight w:val="600"/>
        </w:trPr>
        <w:tc>
          <w:tcPr>
            <w:tcW w:w="4700" w:type="dxa"/>
            <w:tcBorders>
              <w:top w:val="nil"/>
              <w:left w:val="nil"/>
              <w:bottom w:val="nil"/>
              <w:right w:val="nil"/>
            </w:tcBorders>
            <w:shd w:val="clear" w:color="auto" w:fill="auto"/>
            <w:vAlign w:val="bottom"/>
            <w:hideMark/>
          </w:tcPr>
          <w:p w14:paraId="687746D0" w14:textId="2102CF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06_JOS_08_10</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12_2KI_15_10 </w:t>
            </w:r>
          </w:p>
        </w:tc>
      </w:tr>
      <w:tr w:rsidR="00BF0BBD" w:rsidRPr="00BF0BBD" w14:paraId="6197143E" w14:textId="77777777" w:rsidTr="00BF0BBD">
        <w:trPr>
          <w:trHeight w:val="300"/>
        </w:trPr>
        <w:tc>
          <w:tcPr>
            <w:tcW w:w="4700" w:type="dxa"/>
            <w:tcBorders>
              <w:top w:val="nil"/>
              <w:left w:val="nil"/>
              <w:bottom w:val="nil"/>
              <w:right w:val="nil"/>
            </w:tcBorders>
            <w:shd w:val="clear" w:color="auto" w:fill="auto"/>
            <w:vAlign w:val="bottom"/>
            <w:hideMark/>
          </w:tcPr>
          <w:p w14:paraId="5505FBBB" w14:textId="6158BB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came in before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09_1SA_18_16 </w:t>
            </w:r>
          </w:p>
        </w:tc>
      </w:tr>
      <w:tr w:rsidR="00BF0BBD" w:rsidRPr="00BF0BBD" w14:paraId="5125865A" w14:textId="77777777" w:rsidTr="00BF0BBD">
        <w:trPr>
          <w:trHeight w:val="300"/>
        </w:trPr>
        <w:tc>
          <w:tcPr>
            <w:tcW w:w="4700" w:type="dxa"/>
            <w:tcBorders>
              <w:top w:val="nil"/>
              <w:left w:val="nil"/>
              <w:bottom w:val="nil"/>
              <w:right w:val="nil"/>
            </w:tcBorders>
            <w:shd w:val="clear" w:color="auto" w:fill="auto"/>
            <w:vAlign w:val="bottom"/>
            <w:hideMark/>
          </w:tcPr>
          <w:p w14:paraId="7BF06A28" w14:textId="4E92E4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captain over a</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11_1KI_11_24 </w:t>
            </w:r>
          </w:p>
        </w:tc>
      </w:tr>
      <w:tr w:rsidR="00BF0BBD" w:rsidRPr="00BF0BBD" w14:paraId="433C3206" w14:textId="77777777" w:rsidTr="00BF0BBD">
        <w:trPr>
          <w:trHeight w:val="300"/>
        </w:trPr>
        <w:tc>
          <w:tcPr>
            <w:tcW w:w="4700" w:type="dxa"/>
            <w:tcBorders>
              <w:top w:val="nil"/>
              <w:left w:val="nil"/>
              <w:bottom w:val="nil"/>
              <w:right w:val="nil"/>
            </w:tcBorders>
            <w:shd w:val="clear" w:color="auto" w:fill="auto"/>
            <w:vAlign w:val="bottom"/>
            <w:hideMark/>
          </w:tcPr>
          <w:p w14:paraId="27A0146C" w14:textId="01FADE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09_1SA_17_24</w:t>
            </w:r>
            <w:r w:rsidR="00FF4471">
              <w:rPr>
                <w:rFonts w:ascii="Calibri" w:eastAsia="Times New Roman" w:hAnsi="Calibri" w:cs="Calibri"/>
                <w:color w:val="000000"/>
              </w:rPr>
              <w:t>,</w:t>
            </w:r>
            <w:r w:rsidRPr="00BF0BBD">
              <w:rPr>
                <w:rFonts w:ascii="Calibri" w:eastAsia="Times New Roman" w:hAnsi="Calibri" w:cs="Calibri"/>
                <w:color w:val="000000"/>
              </w:rPr>
              <w:t xml:space="preserve"> from him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11_1KI_19_21 </w:t>
            </w:r>
          </w:p>
        </w:tc>
      </w:tr>
      <w:tr w:rsidR="00BF0BBD" w:rsidRPr="00BF0BBD" w14:paraId="03F5C544" w14:textId="77777777" w:rsidTr="00BF0BBD">
        <w:trPr>
          <w:trHeight w:val="300"/>
        </w:trPr>
        <w:tc>
          <w:tcPr>
            <w:tcW w:w="4700" w:type="dxa"/>
            <w:tcBorders>
              <w:top w:val="nil"/>
              <w:left w:val="nil"/>
              <w:bottom w:val="nil"/>
              <w:right w:val="nil"/>
            </w:tcBorders>
            <w:shd w:val="clear" w:color="auto" w:fill="auto"/>
            <w:vAlign w:val="bottom"/>
            <w:hideMark/>
          </w:tcPr>
          <w:p w14:paraId="7757F242" w14:textId="6D1597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04_NUM_22_36</w:t>
            </w:r>
            <w:r w:rsidR="00FF4471">
              <w:rPr>
                <w:rFonts w:ascii="Calibri" w:eastAsia="Times New Roman" w:hAnsi="Calibri" w:cs="Calibri"/>
                <w:color w:val="000000"/>
              </w:rPr>
              <w:t>,</w:t>
            </w:r>
            <w:r w:rsidRPr="00BF0BBD">
              <w:rPr>
                <w:rFonts w:ascii="Calibri" w:eastAsia="Times New Roman" w:hAnsi="Calibri" w:cs="Calibri"/>
                <w:color w:val="000000"/>
              </w:rPr>
              <w:t xml:space="preserve"> he went out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09_1SA_18_16 </w:t>
            </w:r>
          </w:p>
        </w:tc>
      </w:tr>
      <w:tr w:rsidR="00BF0BBD" w:rsidRPr="00BF0BBD" w14:paraId="62A22C00" w14:textId="77777777" w:rsidTr="00BF0BBD">
        <w:trPr>
          <w:trHeight w:val="300"/>
        </w:trPr>
        <w:tc>
          <w:tcPr>
            <w:tcW w:w="4700" w:type="dxa"/>
            <w:tcBorders>
              <w:top w:val="nil"/>
              <w:left w:val="nil"/>
              <w:bottom w:val="nil"/>
              <w:right w:val="nil"/>
            </w:tcBorders>
            <w:shd w:val="clear" w:color="auto" w:fill="auto"/>
            <w:vAlign w:val="bottom"/>
            <w:hideMark/>
          </w:tcPr>
          <w:p w14:paraId="069D7BC7" w14:textId="3423F8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went out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09_1SA_18_16 </w:t>
            </w:r>
          </w:p>
        </w:tc>
      </w:tr>
      <w:tr w:rsidR="00BF0BBD" w:rsidRPr="00BF0BBD" w14:paraId="59F20757" w14:textId="77777777" w:rsidTr="00BF0BBD">
        <w:trPr>
          <w:trHeight w:val="300"/>
        </w:trPr>
        <w:tc>
          <w:tcPr>
            <w:tcW w:w="4700" w:type="dxa"/>
            <w:tcBorders>
              <w:top w:val="nil"/>
              <w:left w:val="nil"/>
              <w:bottom w:val="nil"/>
              <w:right w:val="nil"/>
            </w:tcBorders>
            <w:shd w:val="clear" w:color="auto" w:fill="auto"/>
            <w:vAlign w:val="bottom"/>
            <w:hideMark/>
          </w:tcPr>
          <w:p w14:paraId="027EEA60" w14:textId="2C7E03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and made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12_2KI_23_30 </w:t>
            </w:r>
          </w:p>
        </w:tc>
      </w:tr>
      <w:tr w:rsidR="00BF0BBD" w:rsidRPr="00BF0BBD" w14:paraId="559A4F5C" w14:textId="77777777" w:rsidTr="00BF0BBD">
        <w:trPr>
          <w:trHeight w:val="300"/>
        </w:trPr>
        <w:tc>
          <w:tcPr>
            <w:tcW w:w="4700" w:type="dxa"/>
            <w:tcBorders>
              <w:top w:val="nil"/>
              <w:left w:val="nil"/>
              <w:bottom w:val="nil"/>
              <w:right w:val="nil"/>
            </w:tcBorders>
            <w:shd w:val="clear" w:color="auto" w:fill="auto"/>
            <w:vAlign w:val="bottom"/>
            <w:hideMark/>
          </w:tcPr>
          <w:p w14:paraId="351083BA" w14:textId="0E6DD0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and made him</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12_2KI_23_30 </w:t>
            </w:r>
          </w:p>
        </w:tc>
      </w:tr>
      <w:tr w:rsidR="00BF0BBD" w:rsidRPr="00BF0BBD" w14:paraId="7CD869D8" w14:textId="77777777" w:rsidTr="00BF0BBD">
        <w:trPr>
          <w:trHeight w:val="300"/>
        </w:trPr>
        <w:tc>
          <w:tcPr>
            <w:tcW w:w="4700" w:type="dxa"/>
            <w:tcBorders>
              <w:top w:val="nil"/>
              <w:left w:val="nil"/>
              <w:bottom w:val="nil"/>
              <w:right w:val="nil"/>
            </w:tcBorders>
            <w:shd w:val="clear" w:color="auto" w:fill="auto"/>
            <w:vAlign w:val="bottom"/>
            <w:hideMark/>
          </w:tcPr>
          <w:p w14:paraId="1BE35FA1" w14:textId="59D090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out and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09_1SA_18_16 </w:t>
            </w:r>
          </w:p>
        </w:tc>
      </w:tr>
      <w:tr w:rsidR="00BF0BBD" w:rsidRPr="00BF0BBD" w14:paraId="567E6C67" w14:textId="77777777" w:rsidTr="00BF0BBD">
        <w:trPr>
          <w:trHeight w:val="300"/>
        </w:trPr>
        <w:tc>
          <w:tcPr>
            <w:tcW w:w="4700" w:type="dxa"/>
            <w:tcBorders>
              <w:top w:val="nil"/>
              <w:left w:val="nil"/>
              <w:bottom w:val="nil"/>
              <w:right w:val="nil"/>
            </w:tcBorders>
            <w:shd w:val="clear" w:color="auto" w:fill="auto"/>
            <w:vAlign w:val="bottom"/>
            <w:hideMark/>
          </w:tcPr>
          <w:p w14:paraId="156172D1" w14:textId="3F016A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out and came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09_1SA_18_16 </w:t>
            </w:r>
          </w:p>
        </w:tc>
      </w:tr>
      <w:tr w:rsidR="00BF0BBD" w:rsidRPr="00BF0BBD" w14:paraId="7D31841D" w14:textId="77777777" w:rsidTr="00BF0BBD">
        <w:trPr>
          <w:trHeight w:val="300"/>
        </w:trPr>
        <w:tc>
          <w:tcPr>
            <w:tcW w:w="4700" w:type="dxa"/>
            <w:tcBorders>
              <w:top w:val="nil"/>
              <w:left w:val="nil"/>
              <w:bottom w:val="nil"/>
              <w:right w:val="nil"/>
            </w:tcBorders>
            <w:shd w:val="clear" w:color="auto" w:fill="auto"/>
            <w:vAlign w:val="bottom"/>
            <w:hideMark/>
          </w:tcPr>
          <w:p w14:paraId="4B119943" w14:textId="3C1B6E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over a thousand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13_1CH_12_14 </w:t>
            </w:r>
          </w:p>
        </w:tc>
      </w:tr>
      <w:tr w:rsidR="00BF0BBD" w:rsidRPr="00BF0BBD" w14:paraId="5B9E0C07" w14:textId="77777777" w:rsidTr="00BF0BBD">
        <w:trPr>
          <w:trHeight w:val="300"/>
        </w:trPr>
        <w:tc>
          <w:tcPr>
            <w:tcW w:w="4700" w:type="dxa"/>
            <w:tcBorders>
              <w:top w:val="nil"/>
              <w:left w:val="nil"/>
              <w:bottom w:val="nil"/>
              <w:right w:val="nil"/>
            </w:tcBorders>
            <w:shd w:val="clear" w:color="auto" w:fill="auto"/>
            <w:vAlign w:val="bottom"/>
            <w:hideMark/>
          </w:tcPr>
          <w:p w14:paraId="6FA65880" w14:textId="7D231C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thousand and he</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41_MAR_08_09 </w:t>
            </w:r>
          </w:p>
        </w:tc>
      </w:tr>
      <w:tr w:rsidR="00BF0BBD" w:rsidRPr="00BF0BBD" w14:paraId="11F77300" w14:textId="77777777" w:rsidTr="00BF0BBD">
        <w:trPr>
          <w:trHeight w:val="300"/>
        </w:trPr>
        <w:tc>
          <w:tcPr>
            <w:tcW w:w="4700" w:type="dxa"/>
            <w:tcBorders>
              <w:top w:val="nil"/>
              <w:left w:val="nil"/>
              <w:bottom w:val="nil"/>
              <w:right w:val="nil"/>
            </w:tcBorders>
            <w:shd w:val="clear" w:color="auto" w:fill="auto"/>
            <w:vAlign w:val="bottom"/>
            <w:hideMark/>
          </w:tcPr>
          <w:p w14:paraId="5940472D" w14:textId="4812B2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07_JUD_20_01</w:t>
            </w:r>
            <w:r w:rsidR="00FF4471">
              <w:rPr>
                <w:rFonts w:ascii="Calibri" w:eastAsia="Times New Roman" w:hAnsi="Calibri" w:cs="Calibri"/>
                <w:color w:val="000000"/>
              </w:rPr>
              <w:t>,</w:t>
            </w:r>
            <w:r w:rsidRPr="00BF0BBD">
              <w:rPr>
                <w:rFonts w:ascii="Calibri" w:eastAsia="Times New Roman" w:hAnsi="Calibri" w:cs="Calibri"/>
                <w:color w:val="000000"/>
              </w:rPr>
              <w:t xml:space="preserve"> went out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09_1SA_18_16 </w:t>
            </w:r>
          </w:p>
        </w:tc>
      </w:tr>
      <w:tr w:rsidR="00BF0BBD" w:rsidRPr="00BF0BBD" w14:paraId="6A25247D" w14:textId="77777777" w:rsidTr="00BF0BBD">
        <w:trPr>
          <w:trHeight w:val="300"/>
        </w:trPr>
        <w:tc>
          <w:tcPr>
            <w:tcW w:w="4700" w:type="dxa"/>
            <w:tcBorders>
              <w:top w:val="nil"/>
              <w:left w:val="nil"/>
              <w:bottom w:val="nil"/>
              <w:right w:val="nil"/>
            </w:tcBorders>
            <w:shd w:val="clear" w:color="auto" w:fill="auto"/>
            <w:vAlign w:val="bottom"/>
            <w:hideMark/>
          </w:tcPr>
          <w:p w14:paraId="5D037ED2" w14:textId="31D9AB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went out and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09_1SA_18_16 </w:t>
            </w:r>
          </w:p>
        </w:tc>
      </w:tr>
      <w:tr w:rsidR="00BF0BBD" w:rsidRPr="00BF0BBD" w14:paraId="48C61BBE" w14:textId="77777777" w:rsidTr="00BF0BBD">
        <w:trPr>
          <w:trHeight w:val="900"/>
        </w:trPr>
        <w:tc>
          <w:tcPr>
            <w:tcW w:w="4700" w:type="dxa"/>
            <w:tcBorders>
              <w:top w:val="nil"/>
              <w:left w:val="nil"/>
              <w:bottom w:val="nil"/>
              <w:right w:val="nil"/>
            </w:tcBorders>
            <w:shd w:val="clear" w:color="auto" w:fill="auto"/>
            <w:vAlign w:val="bottom"/>
            <w:hideMark/>
          </w:tcPr>
          <w:p w14:paraId="2DF5C65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09_1SA_18:14 And David behaved himself wisely in all his ways; and the LORD [was] with him. #,</w:t>
            </w:r>
          </w:p>
        </w:tc>
      </w:tr>
      <w:tr w:rsidR="00BF0BBD" w:rsidRPr="00BF0BBD" w14:paraId="279D1886" w14:textId="77777777" w:rsidTr="00BF0BBD">
        <w:trPr>
          <w:trHeight w:val="300"/>
        </w:trPr>
        <w:tc>
          <w:tcPr>
            <w:tcW w:w="4700" w:type="dxa"/>
            <w:tcBorders>
              <w:top w:val="nil"/>
              <w:left w:val="nil"/>
              <w:bottom w:val="nil"/>
              <w:right w:val="nil"/>
            </w:tcBorders>
            <w:shd w:val="clear" w:color="auto" w:fill="auto"/>
            <w:vAlign w:val="bottom"/>
            <w:hideMark/>
          </w:tcPr>
          <w:p w14:paraId="73232DB3" w14:textId="63DA4E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06_JOS_22_05</w:t>
            </w:r>
            <w:r w:rsidR="00FF4471">
              <w:rPr>
                <w:rFonts w:ascii="Calibri" w:eastAsia="Times New Roman" w:hAnsi="Calibri" w:cs="Calibri"/>
                <w:color w:val="000000"/>
              </w:rPr>
              <w:t>,</w:t>
            </w:r>
            <w:r w:rsidRPr="00BF0BBD">
              <w:rPr>
                <w:rFonts w:ascii="Calibri" w:eastAsia="Times New Roman" w:hAnsi="Calibri" w:cs="Calibri"/>
                <w:color w:val="000000"/>
              </w:rPr>
              <w:t xml:space="preserve"> all his ways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11_1KI_08_58 </w:t>
            </w:r>
          </w:p>
        </w:tc>
      </w:tr>
      <w:tr w:rsidR="00BF0BBD" w:rsidRPr="00BF0BBD" w14:paraId="56920CF4" w14:textId="77777777" w:rsidTr="00BF0BBD">
        <w:trPr>
          <w:trHeight w:val="300"/>
        </w:trPr>
        <w:tc>
          <w:tcPr>
            <w:tcW w:w="4700" w:type="dxa"/>
            <w:tcBorders>
              <w:top w:val="nil"/>
              <w:left w:val="nil"/>
              <w:bottom w:val="nil"/>
              <w:right w:val="nil"/>
            </w:tcBorders>
            <w:shd w:val="clear" w:color="auto" w:fill="auto"/>
            <w:vAlign w:val="bottom"/>
            <w:hideMark/>
          </w:tcPr>
          <w:p w14:paraId="50C2A71E" w14:textId="668914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05_DEU_11_22</w:t>
            </w:r>
            <w:r w:rsidR="00FF4471">
              <w:rPr>
                <w:rFonts w:ascii="Calibri" w:eastAsia="Times New Roman" w:hAnsi="Calibri" w:cs="Calibri"/>
                <w:color w:val="000000"/>
              </w:rPr>
              <w:t>,</w:t>
            </w:r>
            <w:r w:rsidRPr="00BF0BBD">
              <w:rPr>
                <w:rFonts w:ascii="Calibri" w:eastAsia="Times New Roman" w:hAnsi="Calibri" w:cs="Calibri"/>
                <w:color w:val="000000"/>
              </w:rPr>
              <w:t xml:space="preserve"> all his ways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11_1KI_08_58 </w:t>
            </w:r>
          </w:p>
        </w:tc>
      </w:tr>
      <w:tr w:rsidR="00BF0BBD" w:rsidRPr="00BF0BBD" w14:paraId="1213E5D3" w14:textId="77777777" w:rsidTr="00BF0BBD">
        <w:trPr>
          <w:trHeight w:val="300"/>
        </w:trPr>
        <w:tc>
          <w:tcPr>
            <w:tcW w:w="4700" w:type="dxa"/>
            <w:tcBorders>
              <w:top w:val="nil"/>
              <w:left w:val="nil"/>
              <w:bottom w:val="nil"/>
              <w:right w:val="nil"/>
            </w:tcBorders>
            <w:shd w:val="clear" w:color="auto" w:fill="auto"/>
            <w:vAlign w:val="bottom"/>
            <w:hideMark/>
          </w:tcPr>
          <w:p w14:paraId="3C07CB6D" w14:textId="311213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09_1SA_17_37</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09_1SA_19_05 </w:t>
            </w:r>
          </w:p>
        </w:tc>
      </w:tr>
      <w:tr w:rsidR="00BF0BBD" w:rsidRPr="00BF0BBD" w14:paraId="4A71E162" w14:textId="77777777" w:rsidTr="00BF0BBD">
        <w:trPr>
          <w:trHeight w:val="600"/>
        </w:trPr>
        <w:tc>
          <w:tcPr>
            <w:tcW w:w="4700" w:type="dxa"/>
            <w:tcBorders>
              <w:top w:val="nil"/>
              <w:left w:val="nil"/>
              <w:bottom w:val="nil"/>
              <w:right w:val="nil"/>
            </w:tcBorders>
            <w:shd w:val="clear" w:color="auto" w:fill="auto"/>
            <w:vAlign w:val="bottom"/>
            <w:hideMark/>
          </w:tcPr>
          <w:p w14:paraId="20647F3C" w14:textId="7E2C0F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09_1SA_03_19</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 was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11_1KI_11_09 </w:t>
            </w:r>
          </w:p>
        </w:tc>
      </w:tr>
      <w:tr w:rsidR="00BF0BBD" w:rsidRPr="00BF0BBD" w14:paraId="734848B3" w14:textId="77777777" w:rsidTr="00BF0BBD">
        <w:trPr>
          <w:trHeight w:val="300"/>
        </w:trPr>
        <w:tc>
          <w:tcPr>
            <w:tcW w:w="4700" w:type="dxa"/>
            <w:tcBorders>
              <w:top w:val="nil"/>
              <w:left w:val="nil"/>
              <w:bottom w:val="nil"/>
              <w:right w:val="nil"/>
            </w:tcBorders>
            <w:shd w:val="clear" w:color="auto" w:fill="auto"/>
            <w:vAlign w:val="bottom"/>
            <w:hideMark/>
          </w:tcPr>
          <w:p w14:paraId="0DE05C79" w14:textId="3D9E52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09_1SA_18_05</w:t>
            </w:r>
            <w:r w:rsidR="00FF4471">
              <w:rPr>
                <w:rFonts w:ascii="Calibri" w:eastAsia="Times New Roman" w:hAnsi="Calibri" w:cs="Calibri"/>
                <w:color w:val="000000"/>
              </w:rPr>
              <w:t>,</w:t>
            </w:r>
            <w:r w:rsidRPr="00BF0BBD">
              <w:rPr>
                <w:rFonts w:ascii="Calibri" w:eastAsia="Times New Roman" w:hAnsi="Calibri" w:cs="Calibri"/>
                <w:color w:val="000000"/>
              </w:rPr>
              <w:t xml:space="preserve"> behaved himself wisely</w:t>
            </w:r>
            <w:r w:rsidR="00644F35">
              <w:rPr>
                <w:rFonts w:ascii="Calibri" w:eastAsia="Times New Roman" w:hAnsi="Calibri" w:cs="Calibri"/>
                <w:color w:val="000000"/>
              </w:rPr>
              <w:t>, &lt;&lt;&lt;&lt;&lt;</w:t>
            </w:r>
          </w:p>
        </w:tc>
      </w:tr>
      <w:tr w:rsidR="00BF0BBD" w:rsidRPr="00BF0BBD" w14:paraId="775DFF7E" w14:textId="77777777" w:rsidTr="00BF0BBD">
        <w:trPr>
          <w:trHeight w:val="300"/>
        </w:trPr>
        <w:tc>
          <w:tcPr>
            <w:tcW w:w="4700" w:type="dxa"/>
            <w:tcBorders>
              <w:top w:val="nil"/>
              <w:left w:val="nil"/>
              <w:bottom w:val="nil"/>
              <w:right w:val="nil"/>
            </w:tcBorders>
            <w:shd w:val="clear" w:color="auto" w:fill="auto"/>
            <w:vAlign w:val="bottom"/>
            <w:hideMark/>
          </w:tcPr>
          <w:p w14:paraId="3719E474" w14:textId="1FE6B1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behaved himself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09_1SA_18_30 </w:t>
            </w:r>
          </w:p>
        </w:tc>
      </w:tr>
      <w:tr w:rsidR="00BF0BBD" w:rsidRPr="00BF0BBD" w14:paraId="0F3D6828" w14:textId="77777777" w:rsidTr="00BF0BBD">
        <w:trPr>
          <w:trHeight w:val="300"/>
        </w:trPr>
        <w:tc>
          <w:tcPr>
            <w:tcW w:w="4700" w:type="dxa"/>
            <w:tcBorders>
              <w:top w:val="nil"/>
              <w:left w:val="nil"/>
              <w:bottom w:val="nil"/>
              <w:right w:val="nil"/>
            </w:tcBorders>
            <w:shd w:val="clear" w:color="auto" w:fill="auto"/>
            <w:vAlign w:val="bottom"/>
            <w:hideMark/>
          </w:tcPr>
          <w:p w14:paraId="6C1F7E4E" w14:textId="5661B4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06_JOS_22_05</w:t>
            </w:r>
            <w:r w:rsidR="00FF4471">
              <w:rPr>
                <w:rFonts w:ascii="Calibri" w:eastAsia="Times New Roman" w:hAnsi="Calibri" w:cs="Calibri"/>
                <w:color w:val="000000"/>
              </w:rPr>
              <w:t>,</w:t>
            </w:r>
            <w:r w:rsidRPr="00BF0BBD">
              <w:rPr>
                <w:rFonts w:ascii="Calibri" w:eastAsia="Times New Roman" w:hAnsi="Calibri" w:cs="Calibri"/>
                <w:color w:val="000000"/>
              </w:rPr>
              <w:t xml:space="preserve"> his ways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11_1KI_08_58 </w:t>
            </w:r>
          </w:p>
        </w:tc>
      </w:tr>
      <w:tr w:rsidR="00BF0BBD" w:rsidRPr="00BF0BBD" w14:paraId="1BC3F617" w14:textId="77777777" w:rsidTr="00BF0BBD">
        <w:trPr>
          <w:trHeight w:val="300"/>
        </w:trPr>
        <w:tc>
          <w:tcPr>
            <w:tcW w:w="4700" w:type="dxa"/>
            <w:tcBorders>
              <w:top w:val="nil"/>
              <w:left w:val="nil"/>
              <w:bottom w:val="nil"/>
              <w:right w:val="nil"/>
            </w:tcBorders>
            <w:shd w:val="clear" w:color="auto" w:fill="auto"/>
            <w:vAlign w:val="bottom"/>
            <w:hideMark/>
          </w:tcPr>
          <w:p w14:paraId="41D176B6" w14:textId="17D12F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05_DEU_11_22</w:t>
            </w:r>
            <w:r w:rsidR="00FF4471">
              <w:rPr>
                <w:rFonts w:ascii="Calibri" w:eastAsia="Times New Roman" w:hAnsi="Calibri" w:cs="Calibri"/>
                <w:color w:val="000000"/>
              </w:rPr>
              <w:t>,</w:t>
            </w:r>
            <w:r w:rsidRPr="00BF0BBD">
              <w:rPr>
                <w:rFonts w:ascii="Calibri" w:eastAsia="Times New Roman" w:hAnsi="Calibri" w:cs="Calibri"/>
                <w:color w:val="000000"/>
              </w:rPr>
              <w:t xml:space="preserve"> in all his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11_1KI_08_58 </w:t>
            </w:r>
          </w:p>
        </w:tc>
      </w:tr>
      <w:tr w:rsidR="00BF0BBD" w:rsidRPr="00BF0BBD" w14:paraId="5D1E64B7" w14:textId="77777777" w:rsidTr="00BF0BBD">
        <w:trPr>
          <w:trHeight w:val="300"/>
        </w:trPr>
        <w:tc>
          <w:tcPr>
            <w:tcW w:w="4700" w:type="dxa"/>
            <w:tcBorders>
              <w:top w:val="nil"/>
              <w:left w:val="nil"/>
              <w:bottom w:val="nil"/>
              <w:right w:val="nil"/>
            </w:tcBorders>
            <w:shd w:val="clear" w:color="auto" w:fill="auto"/>
            <w:vAlign w:val="bottom"/>
            <w:hideMark/>
          </w:tcPr>
          <w:p w14:paraId="47C49F41" w14:textId="743A91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05_DEU_11_22</w:t>
            </w:r>
            <w:r w:rsidR="00FF4471">
              <w:rPr>
                <w:rFonts w:ascii="Calibri" w:eastAsia="Times New Roman" w:hAnsi="Calibri" w:cs="Calibri"/>
                <w:color w:val="000000"/>
              </w:rPr>
              <w:t>,</w:t>
            </w:r>
            <w:r w:rsidRPr="00BF0BBD">
              <w:rPr>
                <w:rFonts w:ascii="Calibri" w:eastAsia="Times New Roman" w:hAnsi="Calibri" w:cs="Calibri"/>
                <w:color w:val="000000"/>
              </w:rPr>
              <w:t xml:space="preserve"> in all his ways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11_1KI_08_58 </w:t>
            </w:r>
          </w:p>
        </w:tc>
      </w:tr>
      <w:tr w:rsidR="00BF0BBD" w:rsidRPr="00BF0BBD" w14:paraId="1FABE0FA" w14:textId="77777777" w:rsidTr="00BF0BBD">
        <w:trPr>
          <w:trHeight w:val="300"/>
        </w:trPr>
        <w:tc>
          <w:tcPr>
            <w:tcW w:w="4700" w:type="dxa"/>
            <w:tcBorders>
              <w:top w:val="nil"/>
              <w:left w:val="nil"/>
              <w:bottom w:val="nil"/>
              <w:right w:val="nil"/>
            </w:tcBorders>
            <w:shd w:val="clear" w:color="auto" w:fill="auto"/>
            <w:vAlign w:val="bottom"/>
            <w:hideMark/>
          </w:tcPr>
          <w:p w14:paraId="720AB418" w14:textId="798956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09_1SA_18_12</w:t>
            </w:r>
            <w:r w:rsidR="00FF4471">
              <w:rPr>
                <w:rFonts w:ascii="Calibri" w:eastAsia="Times New Roman" w:hAnsi="Calibri" w:cs="Calibri"/>
                <w:color w:val="000000"/>
              </w:rPr>
              <w:t>,</w:t>
            </w:r>
            <w:r w:rsidRPr="00BF0BBD">
              <w:rPr>
                <w:rFonts w:ascii="Calibri" w:eastAsia="Times New Roman" w:hAnsi="Calibri" w:cs="Calibri"/>
                <w:color w:val="000000"/>
              </w:rPr>
              <w:t xml:space="preserve"> LORD was with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09_1SA_18_28 </w:t>
            </w:r>
          </w:p>
        </w:tc>
      </w:tr>
      <w:tr w:rsidR="00BF0BBD" w:rsidRPr="00BF0BBD" w14:paraId="5119D4B2" w14:textId="77777777" w:rsidTr="00BF0BBD">
        <w:trPr>
          <w:trHeight w:val="600"/>
        </w:trPr>
        <w:tc>
          <w:tcPr>
            <w:tcW w:w="4700" w:type="dxa"/>
            <w:tcBorders>
              <w:top w:val="nil"/>
              <w:left w:val="nil"/>
              <w:bottom w:val="nil"/>
              <w:right w:val="nil"/>
            </w:tcBorders>
            <w:shd w:val="clear" w:color="auto" w:fill="auto"/>
            <w:vAlign w:val="bottom"/>
            <w:hideMark/>
          </w:tcPr>
          <w:p w14:paraId="1FE28BCC" w14:textId="018D73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09_1SA_18_12</w:t>
            </w:r>
            <w:r w:rsidR="00FF4471">
              <w:rPr>
                <w:rFonts w:ascii="Calibri" w:eastAsia="Times New Roman" w:hAnsi="Calibri" w:cs="Calibri"/>
                <w:color w:val="000000"/>
              </w:rPr>
              <w:t>,</w:t>
            </w:r>
            <w:r w:rsidRPr="00BF0BBD">
              <w:rPr>
                <w:rFonts w:ascii="Calibri" w:eastAsia="Times New Roman" w:hAnsi="Calibri" w:cs="Calibri"/>
                <w:color w:val="000000"/>
              </w:rPr>
              <w:t xml:space="preserve"> LORD was with him</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12_2KI_18_07 </w:t>
            </w:r>
          </w:p>
        </w:tc>
      </w:tr>
      <w:tr w:rsidR="00BF0BBD" w:rsidRPr="00BF0BBD" w14:paraId="403F9324" w14:textId="77777777" w:rsidTr="00BF0BBD">
        <w:trPr>
          <w:trHeight w:val="300"/>
        </w:trPr>
        <w:tc>
          <w:tcPr>
            <w:tcW w:w="4700" w:type="dxa"/>
            <w:tcBorders>
              <w:top w:val="nil"/>
              <w:left w:val="nil"/>
              <w:bottom w:val="nil"/>
              <w:right w:val="nil"/>
            </w:tcBorders>
            <w:shd w:val="clear" w:color="auto" w:fill="auto"/>
            <w:vAlign w:val="bottom"/>
            <w:hideMark/>
          </w:tcPr>
          <w:p w14:paraId="6701845B" w14:textId="1319CD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09_1SA_18_12</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09_1SA_18_28 </w:t>
            </w:r>
          </w:p>
        </w:tc>
      </w:tr>
      <w:tr w:rsidR="00BF0BBD" w:rsidRPr="00BF0BBD" w14:paraId="334B077E" w14:textId="77777777" w:rsidTr="00BF0BBD">
        <w:trPr>
          <w:trHeight w:val="600"/>
        </w:trPr>
        <w:tc>
          <w:tcPr>
            <w:tcW w:w="4700" w:type="dxa"/>
            <w:tcBorders>
              <w:top w:val="nil"/>
              <w:left w:val="nil"/>
              <w:bottom w:val="nil"/>
              <w:right w:val="nil"/>
            </w:tcBorders>
            <w:shd w:val="clear" w:color="auto" w:fill="auto"/>
            <w:vAlign w:val="bottom"/>
            <w:hideMark/>
          </w:tcPr>
          <w:p w14:paraId="61FC9E1F" w14:textId="217A25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09_1SA_18_12</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was with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09_1SA_18_28 </w:t>
            </w:r>
          </w:p>
        </w:tc>
      </w:tr>
      <w:tr w:rsidR="00BF0BBD" w:rsidRPr="00BF0BBD" w14:paraId="0F6C7C1B" w14:textId="77777777" w:rsidTr="00BF0BBD">
        <w:trPr>
          <w:trHeight w:val="300"/>
        </w:trPr>
        <w:tc>
          <w:tcPr>
            <w:tcW w:w="4700" w:type="dxa"/>
            <w:tcBorders>
              <w:top w:val="nil"/>
              <w:left w:val="nil"/>
              <w:bottom w:val="nil"/>
              <w:right w:val="nil"/>
            </w:tcBorders>
            <w:shd w:val="clear" w:color="auto" w:fill="auto"/>
            <w:vAlign w:val="bottom"/>
            <w:hideMark/>
          </w:tcPr>
          <w:p w14:paraId="606B4CC1" w14:textId="028253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09_1SA_18_12</w:t>
            </w:r>
            <w:r w:rsidR="00FF4471">
              <w:rPr>
                <w:rFonts w:ascii="Calibri" w:eastAsia="Times New Roman" w:hAnsi="Calibri" w:cs="Calibri"/>
                <w:color w:val="000000"/>
              </w:rPr>
              <w:t>,</w:t>
            </w:r>
            <w:r w:rsidRPr="00BF0BBD">
              <w:rPr>
                <w:rFonts w:ascii="Calibri" w:eastAsia="Times New Roman" w:hAnsi="Calibri" w:cs="Calibri"/>
                <w:color w:val="000000"/>
              </w:rPr>
              <w:t xml:space="preserve"> was with him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10_2SA_03_23 </w:t>
            </w:r>
          </w:p>
        </w:tc>
      </w:tr>
      <w:tr w:rsidR="00BF0BBD" w:rsidRPr="00BF0BBD" w14:paraId="2548F54C" w14:textId="77777777" w:rsidTr="00BF0BBD">
        <w:trPr>
          <w:trHeight w:val="900"/>
        </w:trPr>
        <w:tc>
          <w:tcPr>
            <w:tcW w:w="4700" w:type="dxa"/>
            <w:tcBorders>
              <w:top w:val="nil"/>
              <w:left w:val="nil"/>
              <w:bottom w:val="nil"/>
              <w:right w:val="nil"/>
            </w:tcBorders>
            <w:shd w:val="clear" w:color="auto" w:fill="auto"/>
            <w:vAlign w:val="bottom"/>
            <w:hideMark/>
          </w:tcPr>
          <w:p w14:paraId="4FE1D22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09_1SA_18:15 Wherefore when Saul saw that he behaved himself very wisely, he was afraid of him. #,</w:t>
            </w:r>
          </w:p>
        </w:tc>
      </w:tr>
      <w:tr w:rsidR="00BF0BBD" w:rsidRPr="00BF0BBD" w14:paraId="74FF0EAD" w14:textId="77777777" w:rsidTr="00BF0BBD">
        <w:trPr>
          <w:trHeight w:val="300"/>
        </w:trPr>
        <w:tc>
          <w:tcPr>
            <w:tcW w:w="4700" w:type="dxa"/>
            <w:tcBorders>
              <w:top w:val="nil"/>
              <w:left w:val="nil"/>
              <w:bottom w:val="nil"/>
              <w:right w:val="nil"/>
            </w:tcBorders>
            <w:shd w:val="clear" w:color="auto" w:fill="auto"/>
            <w:vAlign w:val="bottom"/>
            <w:hideMark/>
          </w:tcPr>
          <w:p w14:paraId="7AF71C21" w14:textId="3B4677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05_DEU_18_22</w:t>
            </w:r>
            <w:r w:rsidR="00FF4471">
              <w:rPr>
                <w:rFonts w:ascii="Calibri" w:eastAsia="Times New Roman" w:hAnsi="Calibri" w:cs="Calibri"/>
                <w:color w:val="000000"/>
              </w:rPr>
              <w:t>,</w:t>
            </w:r>
            <w:r w:rsidRPr="00BF0BBD">
              <w:rPr>
                <w:rFonts w:ascii="Calibri" w:eastAsia="Times New Roman" w:hAnsi="Calibri" w:cs="Calibri"/>
                <w:color w:val="000000"/>
              </w:rPr>
              <w:t xml:space="preserve"> afraid of him</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18_JOB_23_15 </w:t>
            </w:r>
          </w:p>
        </w:tc>
      </w:tr>
      <w:tr w:rsidR="00BF0BBD" w:rsidRPr="00BF0BBD" w14:paraId="5C0CCF0E" w14:textId="77777777" w:rsidTr="00BF0BBD">
        <w:trPr>
          <w:trHeight w:val="300"/>
        </w:trPr>
        <w:tc>
          <w:tcPr>
            <w:tcW w:w="4700" w:type="dxa"/>
            <w:tcBorders>
              <w:top w:val="nil"/>
              <w:left w:val="nil"/>
              <w:bottom w:val="nil"/>
              <w:right w:val="nil"/>
            </w:tcBorders>
            <w:shd w:val="clear" w:color="auto" w:fill="auto"/>
            <w:vAlign w:val="bottom"/>
            <w:hideMark/>
          </w:tcPr>
          <w:p w14:paraId="77E30A3D" w14:textId="22C1C5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07_JUD_16_18</w:t>
            </w:r>
            <w:r w:rsidR="00FF4471">
              <w:rPr>
                <w:rFonts w:ascii="Calibri" w:eastAsia="Times New Roman" w:hAnsi="Calibri" w:cs="Calibri"/>
                <w:color w:val="000000"/>
              </w:rPr>
              <w:t>,</w:t>
            </w:r>
            <w:r w:rsidRPr="00BF0BBD">
              <w:rPr>
                <w:rFonts w:ascii="Calibri" w:eastAsia="Times New Roman" w:hAnsi="Calibri" w:cs="Calibri"/>
                <w:color w:val="000000"/>
              </w:rPr>
              <w:t xml:space="preserve"> saw that 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09_1SA_28_21 </w:t>
            </w:r>
          </w:p>
        </w:tc>
      </w:tr>
      <w:tr w:rsidR="00BF0BBD" w:rsidRPr="00BF0BBD" w14:paraId="529CD015" w14:textId="77777777" w:rsidTr="00BF0BBD">
        <w:trPr>
          <w:trHeight w:val="900"/>
        </w:trPr>
        <w:tc>
          <w:tcPr>
            <w:tcW w:w="4700" w:type="dxa"/>
            <w:tcBorders>
              <w:top w:val="nil"/>
              <w:left w:val="nil"/>
              <w:bottom w:val="nil"/>
              <w:right w:val="nil"/>
            </w:tcBorders>
            <w:shd w:val="clear" w:color="auto" w:fill="auto"/>
            <w:vAlign w:val="bottom"/>
            <w:hideMark/>
          </w:tcPr>
          <w:p w14:paraId="7270208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09_1SA_18:16 But all Israel and Judah loved David, because he went out and came in before them. #,</w:t>
            </w:r>
          </w:p>
        </w:tc>
      </w:tr>
      <w:tr w:rsidR="00BF0BBD" w:rsidRPr="00BF0BBD" w14:paraId="20E55260" w14:textId="77777777" w:rsidTr="00BF0BBD">
        <w:trPr>
          <w:trHeight w:val="300"/>
        </w:trPr>
        <w:tc>
          <w:tcPr>
            <w:tcW w:w="4700" w:type="dxa"/>
            <w:tcBorders>
              <w:top w:val="nil"/>
              <w:left w:val="nil"/>
              <w:bottom w:val="nil"/>
              <w:right w:val="nil"/>
            </w:tcBorders>
            <w:shd w:val="clear" w:color="auto" w:fill="auto"/>
            <w:vAlign w:val="bottom"/>
            <w:hideMark/>
          </w:tcPr>
          <w:p w14:paraId="64E784FA" w14:textId="6ED611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09_1SA_02_22</w:t>
            </w:r>
            <w:r w:rsidR="00FF4471">
              <w:rPr>
                <w:rFonts w:ascii="Calibri" w:eastAsia="Times New Roman" w:hAnsi="Calibri" w:cs="Calibri"/>
                <w:color w:val="000000"/>
              </w:rPr>
              <w:t>,</w:t>
            </w:r>
            <w:r w:rsidRPr="00BF0BBD">
              <w:rPr>
                <w:rFonts w:ascii="Calibri" w:eastAsia="Times New Roman" w:hAnsi="Calibri" w:cs="Calibri"/>
                <w:color w:val="000000"/>
              </w:rPr>
              <w:t xml:space="preserve"> all Israel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09_1SA_24_02 </w:t>
            </w:r>
          </w:p>
        </w:tc>
      </w:tr>
      <w:tr w:rsidR="00BF0BBD" w:rsidRPr="00BF0BBD" w14:paraId="48F4EC8E" w14:textId="77777777" w:rsidTr="00BF0BBD">
        <w:trPr>
          <w:trHeight w:val="300"/>
        </w:trPr>
        <w:tc>
          <w:tcPr>
            <w:tcW w:w="4700" w:type="dxa"/>
            <w:tcBorders>
              <w:top w:val="nil"/>
              <w:left w:val="nil"/>
              <w:bottom w:val="nil"/>
              <w:right w:val="nil"/>
            </w:tcBorders>
            <w:shd w:val="clear" w:color="auto" w:fill="auto"/>
            <w:vAlign w:val="bottom"/>
            <w:hideMark/>
          </w:tcPr>
          <w:p w14:paraId="1895E167" w14:textId="2DDAD8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all Israel and Judah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10_2SA_05_05 </w:t>
            </w:r>
          </w:p>
        </w:tc>
      </w:tr>
      <w:tr w:rsidR="00BF0BBD" w:rsidRPr="00BF0BBD" w14:paraId="38BB5033" w14:textId="77777777" w:rsidTr="00BF0BBD">
        <w:trPr>
          <w:trHeight w:val="300"/>
        </w:trPr>
        <w:tc>
          <w:tcPr>
            <w:tcW w:w="4700" w:type="dxa"/>
            <w:tcBorders>
              <w:top w:val="nil"/>
              <w:left w:val="nil"/>
              <w:bottom w:val="nil"/>
              <w:right w:val="nil"/>
            </w:tcBorders>
            <w:shd w:val="clear" w:color="auto" w:fill="auto"/>
            <w:vAlign w:val="bottom"/>
            <w:hideMark/>
          </w:tcPr>
          <w:p w14:paraId="7723F001" w14:textId="1302D4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09_1SA_18_13</w:t>
            </w:r>
            <w:r w:rsidR="00FF4471">
              <w:rPr>
                <w:rFonts w:ascii="Calibri" w:eastAsia="Times New Roman" w:hAnsi="Calibri" w:cs="Calibri"/>
                <w:color w:val="000000"/>
              </w:rPr>
              <w:t>,</w:t>
            </w:r>
            <w:r w:rsidRPr="00BF0BBD">
              <w:rPr>
                <w:rFonts w:ascii="Calibri" w:eastAsia="Times New Roman" w:hAnsi="Calibri" w:cs="Calibri"/>
                <w:color w:val="000000"/>
              </w:rPr>
              <w:t xml:space="preserve"> and came in</w:t>
            </w:r>
            <w:r w:rsidR="00644F35">
              <w:rPr>
                <w:rFonts w:ascii="Calibri" w:eastAsia="Times New Roman" w:hAnsi="Calibri" w:cs="Calibri"/>
                <w:color w:val="000000"/>
              </w:rPr>
              <w:t>, &lt;&lt;&lt;&lt;&lt;</w:t>
            </w:r>
          </w:p>
        </w:tc>
      </w:tr>
      <w:tr w:rsidR="00BF0BBD" w:rsidRPr="00BF0BBD" w14:paraId="7DA828C1" w14:textId="77777777" w:rsidTr="00BF0BBD">
        <w:trPr>
          <w:trHeight w:val="300"/>
        </w:trPr>
        <w:tc>
          <w:tcPr>
            <w:tcW w:w="4700" w:type="dxa"/>
            <w:tcBorders>
              <w:top w:val="nil"/>
              <w:left w:val="nil"/>
              <w:bottom w:val="nil"/>
              <w:right w:val="nil"/>
            </w:tcBorders>
            <w:shd w:val="clear" w:color="auto" w:fill="auto"/>
            <w:vAlign w:val="bottom"/>
            <w:hideMark/>
          </w:tcPr>
          <w:p w14:paraId="0500757E" w14:textId="729CEB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09_1SA_18_13</w:t>
            </w:r>
            <w:r w:rsidR="00FF4471">
              <w:rPr>
                <w:rFonts w:ascii="Calibri" w:eastAsia="Times New Roman" w:hAnsi="Calibri" w:cs="Calibri"/>
                <w:color w:val="000000"/>
              </w:rPr>
              <w:t>,</w:t>
            </w:r>
            <w:r w:rsidRPr="00BF0BBD">
              <w:rPr>
                <w:rFonts w:ascii="Calibri" w:eastAsia="Times New Roman" w:hAnsi="Calibri" w:cs="Calibri"/>
                <w:color w:val="000000"/>
              </w:rPr>
              <w:t xml:space="preserve"> and came in before</w:t>
            </w:r>
            <w:r w:rsidR="00644F35">
              <w:rPr>
                <w:rFonts w:ascii="Calibri" w:eastAsia="Times New Roman" w:hAnsi="Calibri" w:cs="Calibri"/>
                <w:color w:val="000000"/>
              </w:rPr>
              <w:t>, &lt;&lt;&lt;&lt;&lt;</w:t>
            </w:r>
          </w:p>
        </w:tc>
      </w:tr>
      <w:tr w:rsidR="00BF0BBD" w:rsidRPr="00BF0BBD" w14:paraId="56EB7031" w14:textId="77777777" w:rsidTr="00BF0BBD">
        <w:trPr>
          <w:trHeight w:val="300"/>
        </w:trPr>
        <w:tc>
          <w:tcPr>
            <w:tcW w:w="4700" w:type="dxa"/>
            <w:tcBorders>
              <w:top w:val="nil"/>
              <w:left w:val="nil"/>
              <w:bottom w:val="nil"/>
              <w:right w:val="nil"/>
            </w:tcBorders>
            <w:shd w:val="clear" w:color="auto" w:fill="auto"/>
            <w:vAlign w:val="bottom"/>
            <w:hideMark/>
          </w:tcPr>
          <w:p w14:paraId="373066FB" w14:textId="142810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04_NUM_22_22</w:t>
            </w:r>
            <w:r w:rsidR="00FF4471">
              <w:rPr>
                <w:rFonts w:ascii="Calibri" w:eastAsia="Times New Roman" w:hAnsi="Calibri" w:cs="Calibri"/>
                <w:color w:val="000000"/>
              </w:rPr>
              <w:t>,</w:t>
            </w:r>
            <w:r w:rsidRPr="00BF0BBD">
              <w:rPr>
                <w:rFonts w:ascii="Calibri" w:eastAsia="Times New Roman" w:hAnsi="Calibri" w:cs="Calibri"/>
                <w:color w:val="000000"/>
              </w:rPr>
              <w:t xml:space="preserve"> because he went</w:t>
            </w:r>
            <w:r w:rsidR="00644F35">
              <w:rPr>
                <w:rFonts w:ascii="Calibri" w:eastAsia="Times New Roman" w:hAnsi="Calibri" w:cs="Calibri"/>
                <w:color w:val="000000"/>
              </w:rPr>
              <w:t>, &lt;&lt;&lt;&lt;&lt;</w:t>
            </w:r>
          </w:p>
        </w:tc>
      </w:tr>
      <w:tr w:rsidR="00BF0BBD" w:rsidRPr="00BF0BBD" w14:paraId="12F86EFC" w14:textId="77777777" w:rsidTr="00BF0BBD">
        <w:trPr>
          <w:trHeight w:val="300"/>
        </w:trPr>
        <w:tc>
          <w:tcPr>
            <w:tcW w:w="4700" w:type="dxa"/>
            <w:tcBorders>
              <w:top w:val="nil"/>
              <w:left w:val="nil"/>
              <w:bottom w:val="nil"/>
              <w:right w:val="nil"/>
            </w:tcBorders>
            <w:shd w:val="clear" w:color="auto" w:fill="auto"/>
            <w:vAlign w:val="bottom"/>
            <w:hideMark/>
          </w:tcPr>
          <w:p w14:paraId="213BECCE" w14:textId="7584D1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09_1SA_18_13</w:t>
            </w:r>
            <w:r w:rsidR="00FF4471">
              <w:rPr>
                <w:rFonts w:ascii="Calibri" w:eastAsia="Times New Roman" w:hAnsi="Calibri" w:cs="Calibri"/>
                <w:color w:val="000000"/>
              </w:rPr>
              <w:t>,</w:t>
            </w:r>
            <w:r w:rsidRPr="00BF0BBD">
              <w:rPr>
                <w:rFonts w:ascii="Calibri" w:eastAsia="Times New Roman" w:hAnsi="Calibri" w:cs="Calibri"/>
                <w:color w:val="000000"/>
              </w:rPr>
              <w:t xml:space="preserve"> came in before</w:t>
            </w:r>
            <w:r w:rsidR="00644F35">
              <w:rPr>
                <w:rFonts w:ascii="Calibri" w:eastAsia="Times New Roman" w:hAnsi="Calibri" w:cs="Calibri"/>
                <w:color w:val="000000"/>
              </w:rPr>
              <w:t>, &lt;&lt;&lt;&lt;&lt;</w:t>
            </w:r>
          </w:p>
        </w:tc>
      </w:tr>
      <w:tr w:rsidR="00BF0BBD" w:rsidRPr="00BF0BBD" w14:paraId="5A377204" w14:textId="77777777" w:rsidTr="00BF0BBD">
        <w:trPr>
          <w:trHeight w:val="300"/>
        </w:trPr>
        <w:tc>
          <w:tcPr>
            <w:tcW w:w="4700" w:type="dxa"/>
            <w:tcBorders>
              <w:top w:val="nil"/>
              <w:left w:val="nil"/>
              <w:bottom w:val="nil"/>
              <w:right w:val="nil"/>
            </w:tcBorders>
            <w:shd w:val="clear" w:color="auto" w:fill="auto"/>
            <w:vAlign w:val="bottom"/>
            <w:hideMark/>
          </w:tcPr>
          <w:p w14:paraId="5FC66C59" w14:textId="69EC3F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because 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09_1SA_19_04 </w:t>
            </w:r>
          </w:p>
        </w:tc>
      </w:tr>
      <w:tr w:rsidR="00BF0BBD" w:rsidRPr="00BF0BBD" w14:paraId="407D3AE5" w14:textId="77777777" w:rsidTr="00BF0BBD">
        <w:trPr>
          <w:trHeight w:val="300"/>
        </w:trPr>
        <w:tc>
          <w:tcPr>
            <w:tcW w:w="4700" w:type="dxa"/>
            <w:tcBorders>
              <w:top w:val="nil"/>
              <w:left w:val="nil"/>
              <w:bottom w:val="nil"/>
              <w:right w:val="nil"/>
            </w:tcBorders>
            <w:shd w:val="clear" w:color="auto" w:fill="auto"/>
            <w:vAlign w:val="bottom"/>
            <w:hideMark/>
          </w:tcPr>
          <w:p w14:paraId="1C1DDB92" w14:textId="6C168E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09_1SA_18_13</w:t>
            </w:r>
            <w:r w:rsidR="00FF4471">
              <w:rPr>
                <w:rFonts w:ascii="Calibri" w:eastAsia="Times New Roman" w:hAnsi="Calibri" w:cs="Calibri"/>
                <w:color w:val="000000"/>
              </w:rPr>
              <w:t>,</w:t>
            </w:r>
            <w:r w:rsidRPr="00BF0BBD">
              <w:rPr>
                <w:rFonts w:ascii="Calibri" w:eastAsia="Times New Roman" w:hAnsi="Calibri" w:cs="Calibri"/>
                <w:color w:val="000000"/>
              </w:rPr>
              <w:t xml:space="preserve"> he went out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10_2SA_11_13 </w:t>
            </w:r>
          </w:p>
        </w:tc>
      </w:tr>
      <w:tr w:rsidR="00BF0BBD" w:rsidRPr="00BF0BBD" w14:paraId="549AF167" w14:textId="77777777" w:rsidTr="00BF0BBD">
        <w:trPr>
          <w:trHeight w:val="600"/>
        </w:trPr>
        <w:tc>
          <w:tcPr>
            <w:tcW w:w="4700" w:type="dxa"/>
            <w:tcBorders>
              <w:top w:val="nil"/>
              <w:left w:val="nil"/>
              <w:bottom w:val="nil"/>
              <w:right w:val="nil"/>
            </w:tcBorders>
            <w:shd w:val="clear" w:color="auto" w:fill="auto"/>
            <w:vAlign w:val="bottom"/>
            <w:hideMark/>
          </w:tcPr>
          <w:p w14:paraId="1F492847" w14:textId="269665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09_1SA_18_13</w:t>
            </w:r>
            <w:r w:rsidR="00FF4471">
              <w:rPr>
                <w:rFonts w:ascii="Calibri" w:eastAsia="Times New Roman" w:hAnsi="Calibri" w:cs="Calibri"/>
                <w:color w:val="000000"/>
              </w:rPr>
              <w:t>,</w:t>
            </w:r>
            <w:r w:rsidRPr="00BF0BBD">
              <w:rPr>
                <w:rFonts w:ascii="Calibri" w:eastAsia="Times New Roman" w:hAnsi="Calibri" w:cs="Calibri"/>
                <w:color w:val="000000"/>
              </w:rPr>
              <w:t xml:space="preserve"> he went out and</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40_MAT_20_06 </w:t>
            </w:r>
          </w:p>
        </w:tc>
      </w:tr>
      <w:tr w:rsidR="00BF0BBD" w:rsidRPr="00BF0BBD" w14:paraId="464EE497" w14:textId="77777777" w:rsidTr="00BF0BBD">
        <w:trPr>
          <w:trHeight w:val="300"/>
        </w:trPr>
        <w:tc>
          <w:tcPr>
            <w:tcW w:w="4700" w:type="dxa"/>
            <w:tcBorders>
              <w:top w:val="nil"/>
              <w:left w:val="nil"/>
              <w:bottom w:val="nil"/>
              <w:right w:val="nil"/>
            </w:tcBorders>
            <w:shd w:val="clear" w:color="auto" w:fill="auto"/>
            <w:vAlign w:val="bottom"/>
            <w:hideMark/>
          </w:tcPr>
          <w:p w14:paraId="572BCC71" w14:textId="3EEB98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04_NUM_27_17</w:t>
            </w:r>
            <w:r w:rsidR="00FF4471">
              <w:rPr>
                <w:rFonts w:ascii="Calibri" w:eastAsia="Times New Roman" w:hAnsi="Calibri" w:cs="Calibri"/>
                <w:color w:val="000000"/>
              </w:rPr>
              <w:t>,</w:t>
            </w:r>
            <w:r w:rsidRPr="00BF0BBD">
              <w:rPr>
                <w:rFonts w:ascii="Calibri" w:eastAsia="Times New Roman" w:hAnsi="Calibri" w:cs="Calibri"/>
                <w:color w:val="000000"/>
              </w:rPr>
              <w:t xml:space="preserve"> in before them</w:t>
            </w:r>
            <w:r w:rsidR="00644F35">
              <w:rPr>
                <w:rFonts w:ascii="Calibri" w:eastAsia="Times New Roman" w:hAnsi="Calibri" w:cs="Calibri"/>
                <w:color w:val="000000"/>
              </w:rPr>
              <w:t>, &lt;&lt;&lt;&lt;&lt;</w:t>
            </w:r>
          </w:p>
        </w:tc>
      </w:tr>
      <w:tr w:rsidR="00BF0BBD" w:rsidRPr="00BF0BBD" w14:paraId="49C4F054" w14:textId="77777777" w:rsidTr="00BF0BBD">
        <w:trPr>
          <w:trHeight w:val="300"/>
        </w:trPr>
        <w:tc>
          <w:tcPr>
            <w:tcW w:w="4700" w:type="dxa"/>
            <w:tcBorders>
              <w:top w:val="nil"/>
              <w:left w:val="nil"/>
              <w:bottom w:val="nil"/>
              <w:right w:val="nil"/>
            </w:tcBorders>
            <w:shd w:val="clear" w:color="auto" w:fill="auto"/>
            <w:vAlign w:val="bottom"/>
            <w:hideMark/>
          </w:tcPr>
          <w:p w14:paraId="5BA45104" w14:textId="3B8360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Israel and Judah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10_2SA_05_05 </w:t>
            </w:r>
          </w:p>
        </w:tc>
      </w:tr>
      <w:tr w:rsidR="00BF0BBD" w:rsidRPr="00BF0BBD" w14:paraId="18D18B5D" w14:textId="77777777" w:rsidTr="00BF0BBD">
        <w:trPr>
          <w:trHeight w:val="300"/>
        </w:trPr>
        <w:tc>
          <w:tcPr>
            <w:tcW w:w="4700" w:type="dxa"/>
            <w:tcBorders>
              <w:top w:val="nil"/>
              <w:left w:val="nil"/>
              <w:bottom w:val="nil"/>
              <w:right w:val="nil"/>
            </w:tcBorders>
            <w:shd w:val="clear" w:color="auto" w:fill="auto"/>
            <w:vAlign w:val="bottom"/>
            <w:hideMark/>
          </w:tcPr>
          <w:p w14:paraId="2344933F" w14:textId="37BF82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09_1SA_18_13</w:t>
            </w:r>
            <w:r w:rsidR="00FF4471">
              <w:rPr>
                <w:rFonts w:ascii="Calibri" w:eastAsia="Times New Roman" w:hAnsi="Calibri" w:cs="Calibri"/>
                <w:color w:val="000000"/>
              </w:rPr>
              <w:t>,</w:t>
            </w:r>
            <w:r w:rsidRPr="00BF0BBD">
              <w:rPr>
                <w:rFonts w:ascii="Calibri" w:eastAsia="Times New Roman" w:hAnsi="Calibri" w:cs="Calibri"/>
                <w:color w:val="000000"/>
              </w:rPr>
              <w:t xml:space="preserve"> out and came</w:t>
            </w:r>
            <w:r w:rsidR="00644F35">
              <w:rPr>
                <w:rFonts w:ascii="Calibri" w:eastAsia="Times New Roman" w:hAnsi="Calibri" w:cs="Calibri"/>
                <w:color w:val="000000"/>
              </w:rPr>
              <w:t>, &lt;&lt;&lt;&lt;&lt;</w:t>
            </w:r>
          </w:p>
        </w:tc>
      </w:tr>
      <w:tr w:rsidR="00BF0BBD" w:rsidRPr="00BF0BBD" w14:paraId="51A1A1E5" w14:textId="77777777" w:rsidTr="00BF0BBD">
        <w:trPr>
          <w:trHeight w:val="300"/>
        </w:trPr>
        <w:tc>
          <w:tcPr>
            <w:tcW w:w="4700" w:type="dxa"/>
            <w:tcBorders>
              <w:top w:val="nil"/>
              <w:left w:val="nil"/>
              <w:bottom w:val="nil"/>
              <w:right w:val="nil"/>
            </w:tcBorders>
            <w:shd w:val="clear" w:color="auto" w:fill="auto"/>
            <w:vAlign w:val="bottom"/>
            <w:hideMark/>
          </w:tcPr>
          <w:p w14:paraId="39DC4075" w14:textId="5BC521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09_1SA_18_13</w:t>
            </w:r>
            <w:r w:rsidR="00FF4471">
              <w:rPr>
                <w:rFonts w:ascii="Calibri" w:eastAsia="Times New Roman" w:hAnsi="Calibri" w:cs="Calibri"/>
                <w:color w:val="000000"/>
              </w:rPr>
              <w:t>,</w:t>
            </w:r>
            <w:r w:rsidRPr="00BF0BBD">
              <w:rPr>
                <w:rFonts w:ascii="Calibri" w:eastAsia="Times New Roman" w:hAnsi="Calibri" w:cs="Calibri"/>
                <w:color w:val="000000"/>
              </w:rPr>
              <w:t xml:space="preserve"> out and came in</w:t>
            </w:r>
            <w:r w:rsidR="00644F35">
              <w:rPr>
                <w:rFonts w:ascii="Calibri" w:eastAsia="Times New Roman" w:hAnsi="Calibri" w:cs="Calibri"/>
                <w:color w:val="000000"/>
              </w:rPr>
              <w:t>, &lt;&lt;&lt;&lt;&lt;</w:t>
            </w:r>
          </w:p>
        </w:tc>
      </w:tr>
      <w:tr w:rsidR="00BF0BBD" w:rsidRPr="00BF0BBD" w14:paraId="049980A1" w14:textId="77777777" w:rsidTr="00BF0BBD">
        <w:trPr>
          <w:trHeight w:val="300"/>
        </w:trPr>
        <w:tc>
          <w:tcPr>
            <w:tcW w:w="4700" w:type="dxa"/>
            <w:tcBorders>
              <w:top w:val="nil"/>
              <w:left w:val="nil"/>
              <w:bottom w:val="nil"/>
              <w:right w:val="nil"/>
            </w:tcBorders>
            <w:shd w:val="clear" w:color="auto" w:fill="auto"/>
            <w:vAlign w:val="bottom"/>
            <w:hideMark/>
          </w:tcPr>
          <w:p w14:paraId="40CC9C6B" w14:textId="147ADA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09_1SA_18_13</w:t>
            </w:r>
            <w:r w:rsidR="00FF4471">
              <w:rPr>
                <w:rFonts w:ascii="Calibri" w:eastAsia="Times New Roman" w:hAnsi="Calibri" w:cs="Calibri"/>
                <w:color w:val="000000"/>
              </w:rPr>
              <w:t>,</w:t>
            </w:r>
            <w:r w:rsidRPr="00BF0BBD">
              <w:rPr>
                <w:rFonts w:ascii="Calibri" w:eastAsia="Times New Roman" w:hAnsi="Calibri" w:cs="Calibri"/>
                <w:color w:val="000000"/>
              </w:rPr>
              <w:t xml:space="preserve"> went out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09_1SA_19_08 </w:t>
            </w:r>
          </w:p>
        </w:tc>
      </w:tr>
      <w:tr w:rsidR="00BF0BBD" w:rsidRPr="00BF0BBD" w14:paraId="5CD63453" w14:textId="77777777" w:rsidTr="00BF0BBD">
        <w:trPr>
          <w:trHeight w:val="300"/>
        </w:trPr>
        <w:tc>
          <w:tcPr>
            <w:tcW w:w="4700" w:type="dxa"/>
            <w:tcBorders>
              <w:top w:val="nil"/>
              <w:left w:val="nil"/>
              <w:bottom w:val="nil"/>
              <w:right w:val="nil"/>
            </w:tcBorders>
            <w:shd w:val="clear" w:color="auto" w:fill="auto"/>
            <w:vAlign w:val="bottom"/>
            <w:hideMark/>
          </w:tcPr>
          <w:p w14:paraId="0FE8461B" w14:textId="2B6293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09_1SA_18_13</w:t>
            </w:r>
            <w:r w:rsidR="00FF4471">
              <w:rPr>
                <w:rFonts w:ascii="Calibri" w:eastAsia="Times New Roman" w:hAnsi="Calibri" w:cs="Calibri"/>
                <w:color w:val="000000"/>
              </w:rPr>
              <w:t>,</w:t>
            </w:r>
            <w:r w:rsidRPr="00BF0BBD">
              <w:rPr>
                <w:rFonts w:ascii="Calibri" w:eastAsia="Times New Roman" w:hAnsi="Calibri" w:cs="Calibri"/>
                <w:color w:val="000000"/>
              </w:rPr>
              <w:t xml:space="preserve"> went out and came</w:t>
            </w:r>
            <w:r w:rsidR="00644F35">
              <w:rPr>
                <w:rFonts w:ascii="Calibri" w:eastAsia="Times New Roman" w:hAnsi="Calibri" w:cs="Calibri"/>
                <w:color w:val="000000"/>
              </w:rPr>
              <w:t>, &lt;&lt;&lt;&lt;&lt;</w:t>
            </w:r>
          </w:p>
        </w:tc>
      </w:tr>
      <w:tr w:rsidR="00BF0BBD" w:rsidRPr="00BF0BBD" w14:paraId="0DBEE1EA" w14:textId="77777777" w:rsidTr="00BF0BBD">
        <w:trPr>
          <w:trHeight w:val="1800"/>
        </w:trPr>
        <w:tc>
          <w:tcPr>
            <w:tcW w:w="4700" w:type="dxa"/>
            <w:tcBorders>
              <w:top w:val="nil"/>
              <w:left w:val="nil"/>
              <w:bottom w:val="nil"/>
              <w:right w:val="nil"/>
            </w:tcBorders>
            <w:shd w:val="clear" w:color="auto" w:fill="auto"/>
            <w:vAlign w:val="bottom"/>
            <w:hideMark/>
          </w:tcPr>
          <w:p w14:paraId="20A24F0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09_1SA_18:17 And Saul said to David, Behold my elder daughter Merab, her will I give thee to wife: only be thou valiant for me, and fight the LORD'S battles. For Saul said, Let not mine hand be upon him, but let the hand of the Philistines be upon him. #,</w:t>
            </w:r>
          </w:p>
        </w:tc>
      </w:tr>
      <w:tr w:rsidR="00BF0BBD" w:rsidRPr="00BF0BBD" w14:paraId="2C16BAFC" w14:textId="77777777" w:rsidTr="00BF0BBD">
        <w:trPr>
          <w:trHeight w:val="300"/>
        </w:trPr>
        <w:tc>
          <w:tcPr>
            <w:tcW w:w="4700" w:type="dxa"/>
            <w:tcBorders>
              <w:top w:val="nil"/>
              <w:left w:val="nil"/>
              <w:bottom w:val="nil"/>
              <w:right w:val="nil"/>
            </w:tcBorders>
            <w:shd w:val="clear" w:color="auto" w:fill="auto"/>
            <w:vAlign w:val="bottom"/>
            <w:hideMark/>
          </w:tcPr>
          <w:p w14:paraId="6EED9915" w14:textId="6295EA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09_1SA_17_58</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09_1SA_18_21 </w:t>
            </w:r>
          </w:p>
        </w:tc>
      </w:tr>
      <w:tr w:rsidR="00BF0BBD" w:rsidRPr="00BF0BBD" w14:paraId="261732C4" w14:textId="77777777" w:rsidTr="00BF0BBD">
        <w:trPr>
          <w:trHeight w:val="300"/>
        </w:trPr>
        <w:tc>
          <w:tcPr>
            <w:tcW w:w="4700" w:type="dxa"/>
            <w:tcBorders>
              <w:top w:val="nil"/>
              <w:left w:val="nil"/>
              <w:bottom w:val="nil"/>
              <w:right w:val="nil"/>
            </w:tcBorders>
            <w:shd w:val="clear" w:color="auto" w:fill="auto"/>
            <w:vAlign w:val="bottom"/>
            <w:hideMark/>
          </w:tcPr>
          <w:p w14:paraId="7F100EDD" w14:textId="23AE54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06_JOS_02_19</w:t>
            </w:r>
            <w:r w:rsidR="00FF4471">
              <w:rPr>
                <w:rFonts w:ascii="Calibri" w:eastAsia="Times New Roman" w:hAnsi="Calibri" w:cs="Calibri"/>
                <w:color w:val="000000"/>
              </w:rPr>
              <w:t>,</w:t>
            </w:r>
            <w:r w:rsidRPr="00BF0BBD">
              <w:rPr>
                <w:rFonts w:ascii="Calibri" w:eastAsia="Times New Roman" w:hAnsi="Calibri" w:cs="Calibri"/>
                <w:color w:val="000000"/>
              </w:rPr>
              <w:t xml:space="preserve"> be upon him</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26_EZE_18_13 </w:t>
            </w:r>
          </w:p>
        </w:tc>
      </w:tr>
      <w:tr w:rsidR="00BF0BBD" w:rsidRPr="00BF0BBD" w14:paraId="11BC8889" w14:textId="77777777" w:rsidTr="00BF0BBD">
        <w:trPr>
          <w:trHeight w:val="300"/>
        </w:trPr>
        <w:tc>
          <w:tcPr>
            <w:tcW w:w="4700" w:type="dxa"/>
            <w:tcBorders>
              <w:top w:val="nil"/>
              <w:left w:val="nil"/>
              <w:bottom w:val="nil"/>
              <w:right w:val="nil"/>
            </w:tcBorders>
            <w:shd w:val="clear" w:color="auto" w:fill="auto"/>
            <w:vAlign w:val="bottom"/>
            <w:hideMark/>
          </w:tcPr>
          <w:p w14:paraId="6303540E" w14:textId="41BC1B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 upon him but</w:t>
            </w:r>
            <w:r w:rsidR="00FF4471">
              <w:rPr>
                <w:rFonts w:ascii="Calibri" w:eastAsia="Times New Roman" w:hAnsi="Calibri" w:cs="Calibri"/>
                <w:color w:val="000000"/>
              </w:rPr>
              <w:t>,</w:t>
            </w:r>
            <w:r w:rsidRPr="00BF0BBD">
              <w:rPr>
                <w:rFonts w:ascii="Calibri" w:eastAsia="Times New Roman" w:hAnsi="Calibri" w:cs="Calibri"/>
                <w:color w:val="000000"/>
              </w:rPr>
              <w:t xml:space="preserve"> 26_EZE_33_05 </w:t>
            </w:r>
          </w:p>
        </w:tc>
      </w:tr>
      <w:tr w:rsidR="00BF0BBD" w:rsidRPr="00BF0BBD" w14:paraId="7D111A42" w14:textId="77777777" w:rsidTr="00BF0BBD">
        <w:trPr>
          <w:trHeight w:val="300"/>
        </w:trPr>
        <w:tc>
          <w:tcPr>
            <w:tcW w:w="4700" w:type="dxa"/>
            <w:tcBorders>
              <w:top w:val="nil"/>
              <w:left w:val="nil"/>
              <w:bottom w:val="nil"/>
              <w:right w:val="nil"/>
            </w:tcBorders>
            <w:shd w:val="clear" w:color="auto" w:fill="auto"/>
            <w:vAlign w:val="bottom"/>
            <w:hideMark/>
          </w:tcPr>
          <w:p w14:paraId="08CEB562" w14:textId="0B02F1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but let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12_2KI_20_10 </w:t>
            </w:r>
          </w:p>
        </w:tc>
      </w:tr>
      <w:tr w:rsidR="00BF0BBD" w:rsidRPr="00BF0BBD" w14:paraId="10D074FA" w14:textId="77777777" w:rsidTr="00BF0BBD">
        <w:trPr>
          <w:trHeight w:val="300"/>
        </w:trPr>
        <w:tc>
          <w:tcPr>
            <w:tcW w:w="4700" w:type="dxa"/>
            <w:tcBorders>
              <w:top w:val="nil"/>
              <w:left w:val="nil"/>
              <w:bottom w:val="nil"/>
              <w:right w:val="nil"/>
            </w:tcBorders>
            <w:shd w:val="clear" w:color="auto" w:fill="auto"/>
            <w:vAlign w:val="bottom"/>
            <w:hideMark/>
          </w:tcPr>
          <w:p w14:paraId="142955E2" w14:textId="7DBEBA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06_JOS_24_15</w:t>
            </w:r>
            <w:r w:rsidR="00FF4471">
              <w:rPr>
                <w:rFonts w:ascii="Calibri" w:eastAsia="Times New Roman" w:hAnsi="Calibri" w:cs="Calibri"/>
                <w:color w:val="000000"/>
              </w:rPr>
              <w:t>,</w:t>
            </w:r>
            <w:r w:rsidRPr="00BF0BBD">
              <w:rPr>
                <w:rFonts w:ascii="Calibri" w:eastAsia="Times New Roman" w:hAnsi="Calibri" w:cs="Calibri"/>
                <w:color w:val="000000"/>
              </w:rPr>
              <w:t xml:space="preserve"> for me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11_1KI_17_12 </w:t>
            </w:r>
          </w:p>
        </w:tc>
      </w:tr>
      <w:tr w:rsidR="00BF0BBD" w:rsidRPr="00BF0BBD" w14:paraId="174F0395" w14:textId="77777777" w:rsidTr="00BF0BBD">
        <w:trPr>
          <w:trHeight w:val="300"/>
        </w:trPr>
        <w:tc>
          <w:tcPr>
            <w:tcW w:w="4700" w:type="dxa"/>
            <w:tcBorders>
              <w:top w:val="nil"/>
              <w:left w:val="nil"/>
              <w:bottom w:val="nil"/>
              <w:right w:val="nil"/>
            </w:tcBorders>
            <w:shd w:val="clear" w:color="auto" w:fill="auto"/>
            <w:vAlign w:val="bottom"/>
            <w:hideMark/>
          </w:tcPr>
          <w:p w14:paraId="2824654D" w14:textId="7C9B7A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09_1SA_17_22</w:t>
            </w:r>
            <w:r w:rsidR="00FF4471">
              <w:rPr>
                <w:rFonts w:ascii="Calibri" w:eastAsia="Times New Roman" w:hAnsi="Calibri" w:cs="Calibri"/>
                <w:color w:val="000000"/>
              </w:rPr>
              <w:t>,</w:t>
            </w:r>
            <w:r w:rsidRPr="00BF0BBD">
              <w:rPr>
                <w:rFonts w:ascii="Calibri" w:eastAsia="Times New Roman" w:hAnsi="Calibri" w:cs="Calibri"/>
                <w:color w:val="000000"/>
              </w:rPr>
              <w:t xml:space="preserve"> hand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09_1SA_18_21 </w:t>
            </w:r>
          </w:p>
        </w:tc>
      </w:tr>
      <w:tr w:rsidR="00BF0BBD" w:rsidRPr="00BF0BBD" w14:paraId="09365156" w14:textId="77777777" w:rsidTr="00BF0BBD">
        <w:trPr>
          <w:trHeight w:val="600"/>
        </w:trPr>
        <w:tc>
          <w:tcPr>
            <w:tcW w:w="4700" w:type="dxa"/>
            <w:tcBorders>
              <w:top w:val="nil"/>
              <w:left w:val="nil"/>
              <w:bottom w:val="nil"/>
              <w:right w:val="nil"/>
            </w:tcBorders>
            <w:shd w:val="clear" w:color="auto" w:fill="auto"/>
            <w:vAlign w:val="bottom"/>
            <w:hideMark/>
          </w:tcPr>
          <w:p w14:paraId="4D491EFB" w14:textId="20660E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09_1SA_12_09</w:t>
            </w:r>
            <w:r w:rsidR="00FF4471">
              <w:rPr>
                <w:rFonts w:ascii="Calibri" w:eastAsia="Times New Roman" w:hAnsi="Calibri" w:cs="Calibri"/>
                <w:color w:val="000000"/>
              </w:rPr>
              <w:t>,</w:t>
            </w:r>
            <w:r w:rsidRPr="00BF0BBD">
              <w:rPr>
                <w:rFonts w:ascii="Calibri" w:eastAsia="Times New Roman" w:hAnsi="Calibri" w:cs="Calibri"/>
                <w:color w:val="000000"/>
              </w:rPr>
              <w:t xml:space="preserve"> hand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09_1SA_18_21 </w:t>
            </w:r>
          </w:p>
        </w:tc>
      </w:tr>
      <w:tr w:rsidR="00BF0BBD" w:rsidRPr="00BF0BBD" w14:paraId="06C27DA5" w14:textId="77777777" w:rsidTr="00BF0BBD">
        <w:trPr>
          <w:trHeight w:val="300"/>
        </w:trPr>
        <w:tc>
          <w:tcPr>
            <w:tcW w:w="4700" w:type="dxa"/>
            <w:tcBorders>
              <w:top w:val="nil"/>
              <w:left w:val="nil"/>
              <w:bottom w:val="nil"/>
              <w:right w:val="nil"/>
            </w:tcBorders>
            <w:shd w:val="clear" w:color="auto" w:fill="auto"/>
            <w:vAlign w:val="bottom"/>
            <w:hideMark/>
          </w:tcPr>
          <w:p w14:paraId="03DB1508" w14:textId="1B8F92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Let not mine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19_PSA_025_002 </w:t>
            </w:r>
          </w:p>
        </w:tc>
      </w:tr>
      <w:tr w:rsidR="00BF0BBD" w:rsidRPr="00BF0BBD" w14:paraId="2EE06D09" w14:textId="77777777" w:rsidTr="00BF0BBD">
        <w:trPr>
          <w:trHeight w:val="600"/>
        </w:trPr>
        <w:tc>
          <w:tcPr>
            <w:tcW w:w="4700" w:type="dxa"/>
            <w:tcBorders>
              <w:top w:val="nil"/>
              <w:left w:val="nil"/>
              <w:bottom w:val="nil"/>
              <w:right w:val="nil"/>
            </w:tcBorders>
            <w:shd w:val="clear" w:color="auto" w:fill="auto"/>
            <w:vAlign w:val="bottom"/>
            <w:hideMark/>
          </w:tcPr>
          <w:p w14:paraId="6E5ADD15" w14:textId="708183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09_1SA_17_52</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09_1SA_18_21 </w:t>
            </w:r>
          </w:p>
        </w:tc>
      </w:tr>
      <w:tr w:rsidR="00BF0BBD" w:rsidRPr="00BF0BBD" w14:paraId="5932C59B" w14:textId="77777777" w:rsidTr="00BF0BBD">
        <w:trPr>
          <w:trHeight w:val="300"/>
        </w:trPr>
        <w:tc>
          <w:tcPr>
            <w:tcW w:w="4700" w:type="dxa"/>
            <w:tcBorders>
              <w:top w:val="nil"/>
              <w:left w:val="nil"/>
              <w:bottom w:val="nil"/>
              <w:right w:val="nil"/>
            </w:tcBorders>
            <w:shd w:val="clear" w:color="auto" w:fill="auto"/>
            <w:vAlign w:val="bottom"/>
            <w:hideMark/>
          </w:tcPr>
          <w:p w14:paraId="72C3B63A" w14:textId="5B913C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Philistines be</w:t>
            </w:r>
            <w:r w:rsidR="00FF4471">
              <w:rPr>
                <w:rFonts w:ascii="Calibri" w:eastAsia="Times New Roman" w:hAnsi="Calibri" w:cs="Calibri"/>
                <w:color w:val="000000"/>
              </w:rPr>
              <w:t>,</w:t>
            </w:r>
            <w:r w:rsidRPr="00BF0BBD">
              <w:rPr>
                <w:rFonts w:ascii="Calibri" w:eastAsia="Times New Roman" w:hAnsi="Calibri" w:cs="Calibri"/>
                <w:color w:val="000000"/>
              </w:rPr>
              <w:t xml:space="preserve"> 30_AMO_06_02 </w:t>
            </w:r>
          </w:p>
        </w:tc>
      </w:tr>
      <w:tr w:rsidR="00BF0BBD" w:rsidRPr="00BF0BBD" w14:paraId="53845CAE" w14:textId="77777777" w:rsidTr="00BF0BBD">
        <w:trPr>
          <w:trHeight w:val="300"/>
        </w:trPr>
        <w:tc>
          <w:tcPr>
            <w:tcW w:w="4700" w:type="dxa"/>
            <w:tcBorders>
              <w:top w:val="nil"/>
              <w:left w:val="nil"/>
              <w:bottom w:val="nil"/>
              <w:right w:val="nil"/>
            </w:tcBorders>
            <w:shd w:val="clear" w:color="auto" w:fill="auto"/>
            <w:vAlign w:val="bottom"/>
            <w:hideMark/>
          </w:tcPr>
          <w:p w14:paraId="0BD3B2F0" w14:textId="05B918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06_JOS_01_07</w:t>
            </w:r>
            <w:r w:rsidR="00FF4471">
              <w:rPr>
                <w:rFonts w:ascii="Calibri" w:eastAsia="Times New Roman" w:hAnsi="Calibri" w:cs="Calibri"/>
                <w:color w:val="000000"/>
              </w:rPr>
              <w:t>,</w:t>
            </w:r>
            <w:r w:rsidRPr="00BF0BBD">
              <w:rPr>
                <w:rFonts w:ascii="Calibri" w:eastAsia="Times New Roman" w:hAnsi="Calibri" w:cs="Calibri"/>
                <w:color w:val="000000"/>
              </w:rPr>
              <w:t xml:space="preserve"> Only be thou</w:t>
            </w:r>
            <w:r w:rsidR="00644F35">
              <w:rPr>
                <w:rFonts w:ascii="Calibri" w:eastAsia="Times New Roman" w:hAnsi="Calibri" w:cs="Calibri"/>
                <w:color w:val="000000"/>
              </w:rPr>
              <w:t>, &lt;&lt;&lt;&lt;&lt;</w:t>
            </w:r>
          </w:p>
        </w:tc>
      </w:tr>
      <w:tr w:rsidR="00BF0BBD" w:rsidRPr="00BF0BBD" w14:paraId="2F80CAA7" w14:textId="77777777" w:rsidTr="00BF0BBD">
        <w:trPr>
          <w:trHeight w:val="300"/>
        </w:trPr>
        <w:tc>
          <w:tcPr>
            <w:tcW w:w="4700" w:type="dxa"/>
            <w:tcBorders>
              <w:top w:val="nil"/>
              <w:left w:val="nil"/>
              <w:bottom w:val="nil"/>
              <w:right w:val="nil"/>
            </w:tcBorders>
            <w:shd w:val="clear" w:color="auto" w:fill="auto"/>
            <w:vAlign w:val="bottom"/>
            <w:hideMark/>
          </w:tcPr>
          <w:p w14:paraId="17E46198" w14:textId="41A8EA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07_JUD_16_20</w:t>
            </w:r>
            <w:r w:rsidR="00FF4471">
              <w:rPr>
                <w:rFonts w:ascii="Calibri" w:eastAsia="Times New Roman" w:hAnsi="Calibri" w:cs="Calibri"/>
                <w:color w:val="000000"/>
              </w:rPr>
              <w:t>,</w:t>
            </w:r>
            <w:r w:rsidRPr="00BF0BBD">
              <w:rPr>
                <w:rFonts w:ascii="Calibri" w:eastAsia="Times New Roman" w:hAnsi="Calibri" w:cs="Calibri"/>
                <w:color w:val="000000"/>
              </w:rPr>
              <w:t xml:space="preserve"> Philistines be upon</w:t>
            </w:r>
            <w:r w:rsidR="00644F35">
              <w:rPr>
                <w:rFonts w:ascii="Calibri" w:eastAsia="Times New Roman" w:hAnsi="Calibri" w:cs="Calibri"/>
                <w:color w:val="000000"/>
              </w:rPr>
              <w:t>, &lt;&lt;&lt;&lt;&lt;</w:t>
            </w:r>
          </w:p>
        </w:tc>
      </w:tr>
      <w:tr w:rsidR="00BF0BBD" w:rsidRPr="00BF0BBD" w14:paraId="2CE7D7F9" w14:textId="77777777" w:rsidTr="00BF0BBD">
        <w:trPr>
          <w:trHeight w:val="300"/>
        </w:trPr>
        <w:tc>
          <w:tcPr>
            <w:tcW w:w="4700" w:type="dxa"/>
            <w:tcBorders>
              <w:top w:val="nil"/>
              <w:left w:val="nil"/>
              <w:bottom w:val="nil"/>
              <w:right w:val="nil"/>
            </w:tcBorders>
            <w:shd w:val="clear" w:color="auto" w:fill="auto"/>
            <w:vAlign w:val="bottom"/>
            <w:hideMark/>
          </w:tcPr>
          <w:p w14:paraId="7AEB389D" w14:textId="0E11CC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02_EXO_32_22</w:t>
            </w:r>
            <w:r w:rsidR="00FF4471">
              <w:rPr>
                <w:rFonts w:ascii="Calibri" w:eastAsia="Times New Roman" w:hAnsi="Calibri" w:cs="Calibri"/>
                <w:color w:val="000000"/>
              </w:rPr>
              <w:t>,</w:t>
            </w:r>
            <w:r w:rsidRPr="00BF0BBD">
              <w:rPr>
                <w:rFonts w:ascii="Calibri" w:eastAsia="Times New Roman" w:hAnsi="Calibri" w:cs="Calibri"/>
                <w:color w:val="000000"/>
              </w:rPr>
              <w:t xml:space="preserve"> said Let not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11_1KI_22_08 </w:t>
            </w:r>
          </w:p>
        </w:tc>
      </w:tr>
      <w:tr w:rsidR="00BF0BBD" w:rsidRPr="00BF0BBD" w14:paraId="3E8D7D1E" w14:textId="77777777" w:rsidTr="00BF0BBD">
        <w:trPr>
          <w:trHeight w:val="300"/>
        </w:trPr>
        <w:tc>
          <w:tcPr>
            <w:tcW w:w="4700" w:type="dxa"/>
            <w:tcBorders>
              <w:top w:val="nil"/>
              <w:left w:val="nil"/>
              <w:bottom w:val="nil"/>
              <w:right w:val="nil"/>
            </w:tcBorders>
            <w:shd w:val="clear" w:color="auto" w:fill="auto"/>
            <w:vAlign w:val="bottom"/>
            <w:hideMark/>
          </w:tcPr>
          <w:p w14:paraId="55552587" w14:textId="266B70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09_1SA_14_36</w:t>
            </w:r>
            <w:r w:rsidR="00FF4471">
              <w:rPr>
                <w:rFonts w:ascii="Calibri" w:eastAsia="Times New Roman" w:hAnsi="Calibri" w:cs="Calibri"/>
                <w:color w:val="000000"/>
              </w:rPr>
              <w:t>,</w:t>
            </w:r>
            <w:r w:rsidRPr="00BF0BBD">
              <w:rPr>
                <w:rFonts w:ascii="Calibri" w:eastAsia="Times New Roman" w:hAnsi="Calibri" w:cs="Calibri"/>
                <w:color w:val="000000"/>
              </w:rPr>
              <w:t xml:space="preserve"> Saul said Let</w:t>
            </w:r>
            <w:r w:rsidR="00644F35">
              <w:rPr>
                <w:rFonts w:ascii="Calibri" w:eastAsia="Times New Roman" w:hAnsi="Calibri" w:cs="Calibri"/>
                <w:color w:val="000000"/>
              </w:rPr>
              <w:t>, &lt;&lt;&lt;&lt;&lt;</w:t>
            </w:r>
          </w:p>
        </w:tc>
      </w:tr>
      <w:tr w:rsidR="00BF0BBD" w:rsidRPr="00BF0BBD" w14:paraId="563A201C" w14:textId="77777777" w:rsidTr="00BF0BBD">
        <w:trPr>
          <w:trHeight w:val="300"/>
        </w:trPr>
        <w:tc>
          <w:tcPr>
            <w:tcW w:w="4700" w:type="dxa"/>
            <w:tcBorders>
              <w:top w:val="nil"/>
              <w:left w:val="nil"/>
              <w:bottom w:val="nil"/>
              <w:right w:val="nil"/>
            </w:tcBorders>
            <w:shd w:val="clear" w:color="auto" w:fill="auto"/>
            <w:vAlign w:val="bottom"/>
            <w:hideMark/>
          </w:tcPr>
          <w:p w14:paraId="5505AFE7" w14:textId="637A5F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09_1SA_17_58</w:t>
            </w:r>
            <w:r w:rsidR="00FF4471">
              <w:rPr>
                <w:rFonts w:ascii="Calibri" w:eastAsia="Times New Roman" w:hAnsi="Calibri" w:cs="Calibri"/>
                <w:color w:val="000000"/>
              </w:rPr>
              <w:t>,</w:t>
            </w:r>
            <w:r w:rsidRPr="00BF0BBD">
              <w:rPr>
                <w:rFonts w:ascii="Calibri" w:eastAsia="Times New Roman" w:hAnsi="Calibri" w:cs="Calibri"/>
                <w:color w:val="000000"/>
              </w:rPr>
              <w:t xml:space="preserve"> Saul said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09_1SA_18_21 </w:t>
            </w:r>
          </w:p>
        </w:tc>
      </w:tr>
      <w:tr w:rsidR="00BF0BBD" w:rsidRPr="00BF0BBD" w14:paraId="787A1C08" w14:textId="77777777" w:rsidTr="00BF0BBD">
        <w:trPr>
          <w:trHeight w:val="600"/>
        </w:trPr>
        <w:tc>
          <w:tcPr>
            <w:tcW w:w="4700" w:type="dxa"/>
            <w:tcBorders>
              <w:top w:val="nil"/>
              <w:left w:val="nil"/>
              <w:bottom w:val="nil"/>
              <w:right w:val="nil"/>
            </w:tcBorders>
            <w:shd w:val="clear" w:color="auto" w:fill="auto"/>
            <w:vAlign w:val="bottom"/>
            <w:hideMark/>
          </w:tcPr>
          <w:p w14:paraId="0EEEC14B" w14:textId="57E86B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09_1SA_17_33</w:t>
            </w:r>
            <w:r w:rsidR="00FF4471">
              <w:rPr>
                <w:rFonts w:ascii="Calibri" w:eastAsia="Times New Roman" w:hAnsi="Calibri" w:cs="Calibri"/>
                <w:color w:val="000000"/>
              </w:rPr>
              <w:t>,</w:t>
            </w:r>
            <w:r w:rsidRPr="00BF0BBD">
              <w:rPr>
                <w:rFonts w:ascii="Calibri" w:eastAsia="Times New Roman" w:hAnsi="Calibri" w:cs="Calibri"/>
                <w:color w:val="000000"/>
              </w:rPr>
              <w:t xml:space="preserve"> Saul said to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09_1SA_26_25 </w:t>
            </w:r>
          </w:p>
        </w:tc>
      </w:tr>
      <w:tr w:rsidR="00BF0BBD" w:rsidRPr="00BF0BBD" w14:paraId="2A5AE952" w14:textId="77777777" w:rsidTr="00BF0BBD">
        <w:trPr>
          <w:trHeight w:val="300"/>
        </w:trPr>
        <w:tc>
          <w:tcPr>
            <w:tcW w:w="4700" w:type="dxa"/>
            <w:tcBorders>
              <w:top w:val="nil"/>
              <w:left w:val="nil"/>
              <w:bottom w:val="nil"/>
              <w:right w:val="nil"/>
            </w:tcBorders>
            <w:shd w:val="clear" w:color="auto" w:fill="auto"/>
            <w:vAlign w:val="bottom"/>
            <w:hideMark/>
          </w:tcPr>
          <w:p w14:paraId="7F924B2D" w14:textId="01B1D6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09_1SA_17_50</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09_1SA_18_21 </w:t>
            </w:r>
          </w:p>
        </w:tc>
      </w:tr>
      <w:tr w:rsidR="00BF0BBD" w:rsidRPr="00BF0BBD" w14:paraId="6368EAF8" w14:textId="77777777" w:rsidTr="00BF0BBD">
        <w:trPr>
          <w:trHeight w:val="300"/>
        </w:trPr>
        <w:tc>
          <w:tcPr>
            <w:tcW w:w="4700" w:type="dxa"/>
            <w:tcBorders>
              <w:top w:val="nil"/>
              <w:left w:val="nil"/>
              <w:bottom w:val="nil"/>
              <w:right w:val="nil"/>
            </w:tcBorders>
            <w:shd w:val="clear" w:color="auto" w:fill="auto"/>
            <w:vAlign w:val="bottom"/>
            <w:hideMark/>
          </w:tcPr>
          <w:p w14:paraId="7CB5BEE2" w14:textId="00BE5C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09_1SA_17_22</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09_1SA_18_21 </w:t>
            </w:r>
          </w:p>
        </w:tc>
      </w:tr>
      <w:tr w:rsidR="00BF0BBD" w:rsidRPr="00BF0BBD" w14:paraId="066A3464" w14:textId="77777777" w:rsidTr="00BF0BBD">
        <w:trPr>
          <w:trHeight w:val="600"/>
        </w:trPr>
        <w:tc>
          <w:tcPr>
            <w:tcW w:w="4700" w:type="dxa"/>
            <w:tcBorders>
              <w:top w:val="nil"/>
              <w:left w:val="nil"/>
              <w:bottom w:val="nil"/>
              <w:right w:val="nil"/>
            </w:tcBorders>
            <w:shd w:val="clear" w:color="auto" w:fill="auto"/>
            <w:vAlign w:val="bottom"/>
            <w:hideMark/>
          </w:tcPr>
          <w:p w14:paraId="4B0B2A7F" w14:textId="66B8F0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07_JUD_16_20</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be</w:t>
            </w:r>
            <w:r w:rsidR="00FF4471">
              <w:rPr>
                <w:rFonts w:ascii="Calibri" w:eastAsia="Times New Roman" w:hAnsi="Calibri" w:cs="Calibri"/>
                <w:color w:val="000000"/>
              </w:rPr>
              <w:t>,</w:t>
            </w:r>
            <w:r w:rsidRPr="00BF0BBD">
              <w:rPr>
                <w:rFonts w:ascii="Calibri" w:eastAsia="Times New Roman" w:hAnsi="Calibri" w:cs="Calibri"/>
                <w:color w:val="000000"/>
              </w:rPr>
              <w:t xml:space="preserve"> 30_AMO_06_02 </w:t>
            </w:r>
          </w:p>
        </w:tc>
      </w:tr>
      <w:tr w:rsidR="00BF0BBD" w:rsidRPr="00BF0BBD" w14:paraId="4B7CF438" w14:textId="77777777" w:rsidTr="00BF0BBD">
        <w:trPr>
          <w:trHeight w:val="300"/>
        </w:trPr>
        <w:tc>
          <w:tcPr>
            <w:tcW w:w="4700" w:type="dxa"/>
            <w:tcBorders>
              <w:top w:val="nil"/>
              <w:left w:val="nil"/>
              <w:bottom w:val="nil"/>
              <w:right w:val="nil"/>
            </w:tcBorders>
            <w:shd w:val="clear" w:color="auto" w:fill="auto"/>
            <w:vAlign w:val="bottom"/>
            <w:hideMark/>
          </w:tcPr>
          <w:p w14:paraId="3368832C" w14:textId="0AE3B0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07_JUD_16_20</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be upon</w:t>
            </w:r>
            <w:r w:rsidR="00644F35">
              <w:rPr>
                <w:rFonts w:ascii="Calibri" w:eastAsia="Times New Roman" w:hAnsi="Calibri" w:cs="Calibri"/>
                <w:color w:val="000000"/>
              </w:rPr>
              <w:t>, &lt;&lt;&lt;&lt;&lt;</w:t>
            </w:r>
          </w:p>
        </w:tc>
      </w:tr>
      <w:tr w:rsidR="00BF0BBD" w:rsidRPr="00BF0BBD" w14:paraId="294D819C" w14:textId="77777777" w:rsidTr="00BF0BBD">
        <w:trPr>
          <w:trHeight w:val="300"/>
        </w:trPr>
        <w:tc>
          <w:tcPr>
            <w:tcW w:w="4700" w:type="dxa"/>
            <w:tcBorders>
              <w:top w:val="nil"/>
              <w:left w:val="nil"/>
              <w:bottom w:val="nil"/>
              <w:right w:val="nil"/>
            </w:tcBorders>
            <w:shd w:val="clear" w:color="auto" w:fill="auto"/>
            <w:vAlign w:val="bottom"/>
            <w:hideMark/>
          </w:tcPr>
          <w:p w14:paraId="13B1DBE4" w14:textId="6438CD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upon him but</w:t>
            </w:r>
            <w:r w:rsidR="00FF4471">
              <w:rPr>
                <w:rFonts w:ascii="Calibri" w:eastAsia="Times New Roman" w:hAnsi="Calibri" w:cs="Calibri"/>
                <w:color w:val="000000"/>
              </w:rPr>
              <w:t>,</w:t>
            </w:r>
            <w:r w:rsidRPr="00BF0BBD">
              <w:rPr>
                <w:rFonts w:ascii="Calibri" w:eastAsia="Times New Roman" w:hAnsi="Calibri" w:cs="Calibri"/>
                <w:color w:val="000000"/>
              </w:rPr>
              <w:t xml:space="preserve"> 20_PRO_10_24 </w:t>
            </w:r>
          </w:p>
        </w:tc>
      </w:tr>
      <w:tr w:rsidR="00BF0BBD" w:rsidRPr="00BF0BBD" w14:paraId="3D0E0D7C" w14:textId="77777777" w:rsidTr="00BF0BBD">
        <w:trPr>
          <w:trHeight w:val="300"/>
        </w:trPr>
        <w:tc>
          <w:tcPr>
            <w:tcW w:w="4700" w:type="dxa"/>
            <w:tcBorders>
              <w:top w:val="nil"/>
              <w:left w:val="nil"/>
              <w:bottom w:val="nil"/>
              <w:right w:val="nil"/>
            </w:tcBorders>
            <w:shd w:val="clear" w:color="auto" w:fill="auto"/>
            <w:vAlign w:val="bottom"/>
            <w:hideMark/>
          </w:tcPr>
          <w:p w14:paraId="1D7217F7" w14:textId="0161BA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09_1SA_09_08</w:t>
            </w:r>
            <w:r w:rsidR="00FF4471">
              <w:rPr>
                <w:rFonts w:ascii="Calibri" w:eastAsia="Times New Roman" w:hAnsi="Calibri" w:cs="Calibri"/>
                <w:color w:val="000000"/>
              </w:rPr>
              <w:t>,</w:t>
            </w:r>
            <w:r w:rsidRPr="00BF0BBD">
              <w:rPr>
                <w:rFonts w:ascii="Calibri" w:eastAsia="Times New Roman" w:hAnsi="Calibri" w:cs="Calibri"/>
                <w:color w:val="000000"/>
              </w:rPr>
              <w:t xml:space="preserve"> will I give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11_1KI_05_06 </w:t>
            </w:r>
          </w:p>
        </w:tc>
      </w:tr>
      <w:tr w:rsidR="00BF0BBD" w:rsidRPr="00BF0BBD" w14:paraId="2488EA61" w14:textId="77777777" w:rsidTr="00BF0BBD">
        <w:trPr>
          <w:trHeight w:val="300"/>
        </w:trPr>
        <w:tc>
          <w:tcPr>
            <w:tcW w:w="4700" w:type="dxa"/>
            <w:tcBorders>
              <w:top w:val="nil"/>
              <w:left w:val="nil"/>
              <w:bottom w:val="nil"/>
              <w:right w:val="nil"/>
            </w:tcBorders>
            <w:shd w:val="clear" w:color="auto" w:fill="auto"/>
            <w:vAlign w:val="bottom"/>
            <w:hideMark/>
          </w:tcPr>
          <w:p w14:paraId="5F283512" w14:textId="604191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will I give thee</w:t>
            </w:r>
            <w:r w:rsidR="00FF4471">
              <w:rPr>
                <w:rFonts w:ascii="Calibri" w:eastAsia="Times New Roman" w:hAnsi="Calibri" w:cs="Calibri"/>
                <w:color w:val="000000"/>
              </w:rPr>
              <w:t>,</w:t>
            </w:r>
            <w:r w:rsidRPr="00BF0BBD">
              <w:rPr>
                <w:rFonts w:ascii="Calibri" w:eastAsia="Times New Roman" w:hAnsi="Calibri" w:cs="Calibri"/>
                <w:color w:val="000000"/>
              </w:rPr>
              <w:t xml:space="preserve"> 22_SON_07_12 </w:t>
            </w:r>
          </w:p>
        </w:tc>
      </w:tr>
      <w:tr w:rsidR="00BF0BBD" w:rsidRPr="00BF0BBD" w14:paraId="59AF7EB8" w14:textId="77777777" w:rsidTr="00BF0BBD">
        <w:trPr>
          <w:trHeight w:val="1200"/>
        </w:trPr>
        <w:tc>
          <w:tcPr>
            <w:tcW w:w="4700" w:type="dxa"/>
            <w:tcBorders>
              <w:top w:val="nil"/>
              <w:left w:val="nil"/>
              <w:bottom w:val="nil"/>
              <w:right w:val="nil"/>
            </w:tcBorders>
            <w:shd w:val="clear" w:color="auto" w:fill="auto"/>
            <w:vAlign w:val="bottom"/>
            <w:hideMark/>
          </w:tcPr>
          <w:p w14:paraId="339441D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09_1SA_18:18 And David said unto Saul, Who [am] I? and what [is] my life, [or] my father's family in Israel, that I should be son in law to the king? #,</w:t>
            </w:r>
          </w:p>
        </w:tc>
      </w:tr>
      <w:tr w:rsidR="00BF0BBD" w:rsidRPr="00BF0BBD" w14:paraId="786B95B0" w14:textId="77777777" w:rsidTr="00BF0BBD">
        <w:trPr>
          <w:trHeight w:val="300"/>
        </w:trPr>
        <w:tc>
          <w:tcPr>
            <w:tcW w:w="4700" w:type="dxa"/>
            <w:tcBorders>
              <w:top w:val="nil"/>
              <w:left w:val="nil"/>
              <w:bottom w:val="nil"/>
              <w:right w:val="nil"/>
            </w:tcBorders>
            <w:shd w:val="clear" w:color="auto" w:fill="auto"/>
            <w:vAlign w:val="bottom"/>
            <w:hideMark/>
          </w:tcPr>
          <w:p w14:paraId="3C9D44F7" w14:textId="0E230E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07_JUD_19_18</w:t>
            </w:r>
            <w:r w:rsidR="00FF4471">
              <w:rPr>
                <w:rFonts w:ascii="Calibri" w:eastAsia="Times New Roman" w:hAnsi="Calibri" w:cs="Calibri"/>
                <w:color w:val="000000"/>
              </w:rPr>
              <w:t>,</w:t>
            </w:r>
            <w:r w:rsidRPr="00BF0BBD">
              <w:rPr>
                <w:rFonts w:ascii="Calibri" w:eastAsia="Times New Roman" w:hAnsi="Calibri" w:cs="Calibri"/>
                <w:color w:val="000000"/>
              </w:rPr>
              <w:t xml:space="preserve"> am I and</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23_ISA_48_16 </w:t>
            </w:r>
          </w:p>
        </w:tc>
      </w:tr>
      <w:tr w:rsidR="00BF0BBD" w:rsidRPr="00BF0BBD" w14:paraId="73D16291" w14:textId="77777777" w:rsidTr="00BF0BBD">
        <w:trPr>
          <w:trHeight w:val="300"/>
        </w:trPr>
        <w:tc>
          <w:tcPr>
            <w:tcW w:w="4700" w:type="dxa"/>
            <w:tcBorders>
              <w:top w:val="nil"/>
              <w:left w:val="nil"/>
              <w:bottom w:val="nil"/>
              <w:right w:val="nil"/>
            </w:tcBorders>
            <w:shd w:val="clear" w:color="auto" w:fill="auto"/>
            <w:vAlign w:val="bottom"/>
            <w:hideMark/>
          </w:tcPr>
          <w:p w14:paraId="525A7899" w14:textId="6CC97A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am I and what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13_1CH_29_14 </w:t>
            </w:r>
          </w:p>
        </w:tc>
      </w:tr>
      <w:tr w:rsidR="00BF0BBD" w:rsidRPr="00BF0BBD" w14:paraId="3DCC9414" w14:textId="77777777" w:rsidTr="00BF0BBD">
        <w:trPr>
          <w:trHeight w:val="300"/>
        </w:trPr>
        <w:tc>
          <w:tcPr>
            <w:tcW w:w="4700" w:type="dxa"/>
            <w:tcBorders>
              <w:top w:val="nil"/>
              <w:left w:val="nil"/>
              <w:bottom w:val="nil"/>
              <w:right w:val="nil"/>
            </w:tcBorders>
            <w:shd w:val="clear" w:color="auto" w:fill="auto"/>
            <w:vAlign w:val="bottom"/>
            <w:hideMark/>
          </w:tcPr>
          <w:p w14:paraId="42BF3E7A" w14:textId="1ECC3D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09_1SA_17_39</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09_1SA_18_23 </w:t>
            </w:r>
          </w:p>
        </w:tc>
      </w:tr>
      <w:tr w:rsidR="00BF0BBD" w:rsidRPr="00BF0BBD" w14:paraId="458AFF5E" w14:textId="77777777" w:rsidTr="00BF0BBD">
        <w:trPr>
          <w:trHeight w:val="300"/>
        </w:trPr>
        <w:tc>
          <w:tcPr>
            <w:tcW w:w="4700" w:type="dxa"/>
            <w:tcBorders>
              <w:top w:val="nil"/>
              <w:left w:val="nil"/>
              <w:bottom w:val="nil"/>
              <w:right w:val="nil"/>
            </w:tcBorders>
            <w:shd w:val="clear" w:color="auto" w:fill="auto"/>
            <w:vAlign w:val="bottom"/>
            <w:hideMark/>
          </w:tcPr>
          <w:p w14:paraId="6C59A139" w14:textId="38145C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07_JUD_14_18</w:t>
            </w:r>
            <w:r w:rsidR="00FF4471">
              <w:rPr>
                <w:rFonts w:ascii="Calibri" w:eastAsia="Times New Roman" w:hAnsi="Calibri" w:cs="Calibri"/>
                <w:color w:val="000000"/>
              </w:rPr>
              <w:t>,</w:t>
            </w:r>
            <w:r w:rsidRPr="00BF0BBD">
              <w:rPr>
                <w:rFonts w:ascii="Calibri" w:eastAsia="Times New Roman" w:hAnsi="Calibri" w:cs="Calibri"/>
                <w:color w:val="000000"/>
              </w:rPr>
              <w:t xml:space="preserve"> and what 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09_1SA_20_01 </w:t>
            </w:r>
          </w:p>
        </w:tc>
      </w:tr>
      <w:tr w:rsidR="00BF0BBD" w:rsidRPr="00BF0BBD" w14:paraId="6D538026" w14:textId="77777777" w:rsidTr="00BF0BBD">
        <w:trPr>
          <w:trHeight w:val="300"/>
        </w:trPr>
        <w:tc>
          <w:tcPr>
            <w:tcW w:w="4700" w:type="dxa"/>
            <w:tcBorders>
              <w:top w:val="nil"/>
              <w:left w:val="nil"/>
              <w:bottom w:val="nil"/>
              <w:right w:val="nil"/>
            </w:tcBorders>
            <w:shd w:val="clear" w:color="auto" w:fill="auto"/>
            <w:vAlign w:val="bottom"/>
            <w:hideMark/>
          </w:tcPr>
          <w:p w14:paraId="00739623" w14:textId="5B31AC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what is my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09_1SA_20_01 </w:t>
            </w:r>
          </w:p>
        </w:tc>
      </w:tr>
      <w:tr w:rsidR="00BF0BBD" w:rsidRPr="00BF0BBD" w14:paraId="3050F6AC" w14:textId="77777777" w:rsidTr="00BF0BBD">
        <w:trPr>
          <w:trHeight w:val="300"/>
        </w:trPr>
        <w:tc>
          <w:tcPr>
            <w:tcW w:w="4700" w:type="dxa"/>
            <w:tcBorders>
              <w:top w:val="nil"/>
              <w:left w:val="nil"/>
              <w:bottom w:val="nil"/>
              <w:right w:val="nil"/>
            </w:tcBorders>
            <w:shd w:val="clear" w:color="auto" w:fill="auto"/>
            <w:vAlign w:val="bottom"/>
            <w:hideMark/>
          </w:tcPr>
          <w:p w14:paraId="37681DEE" w14:textId="0BCDCD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07_JUD_18_19</w:t>
            </w:r>
            <w:r w:rsidR="00FF4471">
              <w:rPr>
                <w:rFonts w:ascii="Calibri" w:eastAsia="Times New Roman" w:hAnsi="Calibri" w:cs="Calibri"/>
                <w:color w:val="000000"/>
              </w:rPr>
              <w:t>,</w:t>
            </w:r>
            <w:r w:rsidRPr="00BF0BBD">
              <w:rPr>
                <w:rFonts w:ascii="Calibri" w:eastAsia="Times New Roman" w:hAnsi="Calibri" w:cs="Calibri"/>
                <w:color w:val="000000"/>
              </w:rPr>
              <w:t xml:space="preserve"> family in Israel</w:t>
            </w:r>
            <w:r w:rsidR="00644F35">
              <w:rPr>
                <w:rFonts w:ascii="Calibri" w:eastAsia="Times New Roman" w:hAnsi="Calibri" w:cs="Calibri"/>
                <w:color w:val="000000"/>
              </w:rPr>
              <w:t>, &lt;&lt;&lt;&lt;&lt;</w:t>
            </w:r>
          </w:p>
        </w:tc>
      </w:tr>
      <w:tr w:rsidR="00BF0BBD" w:rsidRPr="00BF0BBD" w14:paraId="72ABEC59" w14:textId="77777777" w:rsidTr="00BF0BBD">
        <w:trPr>
          <w:trHeight w:val="300"/>
        </w:trPr>
        <w:tc>
          <w:tcPr>
            <w:tcW w:w="4700" w:type="dxa"/>
            <w:tcBorders>
              <w:top w:val="nil"/>
              <w:left w:val="nil"/>
              <w:bottom w:val="nil"/>
              <w:right w:val="nil"/>
            </w:tcBorders>
            <w:shd w:val="clear" w:color="auto" w:fill="auto"/>
            <w:vAlign w:val="bottom"/>
            <w:hideMark/>
          </w:tcPr>
          <w:p w14:paraId="2D13FBB4" w14:textId="60C355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and what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13_1CH_29_14 </w:t>
            </w:r>
          </w:p>
        </w:tc>
      </w:tr>
      <w:tr w:rsidR="00BF0BBD" w:rsidRPr="00BF0BBD" w14:paraId="653C1446" w14:textId="77777777" w:rsidTr="00BF0BBD">
        <w:trPr>
          <w:trHeight w:val="300"/>
        </w:trPr>
        <w:tc>
          <w:tcPr>
            <w:tcW w:w="4700" w:type="dxa"/>
            <w:tcBorders>
              <w:top w:val="nil"/>
              <w:left w:val="nil"/>
              <w:bottom w:val="nil"/>
              <w:right w:val="nil"/>
            </w:tcBorders>
            <w:shd w:val="clear" w:color="auto" w:fill="auto"/>
            <w:vAlign w:val="bottom"/>
            <w:hideMark/>
          </w:tcPr>
          <w:p w14:paraId="489708DE" w14:textId="706F0B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and what is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13_1CH_29_14 </w:t>
            </w:r>
          </w:p>
        </w:tc>
      </w:tr>
      <w:tr w:rsidR="00BF0BBD" w:rsidRPr="00BF0BBD" w14:paraId="2D9F09E7" w14:textId="77777777" w:rsidTr="00BF0BBD">
        <w:trPr>
          <w:trHeight w:val="300"/>
        </w:trPr>
        <w:tc>
          <w:tcPr>
            <w:tcW w:w="4700" w:type="dxa"/>
            <w:tcBorders>
              <w:top w:val="nil"/>
              <w:left w:val="nil"/>
              <w:bottom w:val="nil"/>
              <w:right w:val="nil"/>
            </w:tcBorders>
            <w:shd w:val="clear" w:color="auto" w:fill="auto"/>
            <w:vAlign w:val="bottom"/>
            <w:hideMark/>
          </w:tcPr>
          <w:p w14:paraId="4CE2A349" w14:textId="2DA5ED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should be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11_1KI_14_02 </w:t>
            </w:r>
          </w:p>
        </w:tc>
      </w:tr>
      <w:tr w:rsidR="00BF0BBD" w:rsidRPr="00BF0BBD" w14:paraId="76ACB1A4" w14:textId="77777777" w:rsidTr="00BF0BBD">
        <w:trPr>
          <w:trHeight w:val="300"/>
        </w:trPr>
        <w:tc>
          <w:tcPr>
            <w:tcW w:w="4700" w:type="dxa"/>
            <w:tcBorders>
              <w:top w:val="nil"/>
              <w:left w:val="nil"/>
              <w:bottom w:val="nil"/>
              <w:right w:val="nil"/>
            </w:tcBorders>
            <w:shd w:val="clear" w:color="auto" w:fill="auto"/>
            <w:vAlign w:val="bottom"/>
            <w:hideMark/>
          </w:tcPr>
          <w:p w14:paraId="494BA95A" w14:textId="023535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07_JUD_21_03</w:t>
            </w:r>
            <w:r w:rsidR="00FF4471">
              <w:rPr>
                <w:rFonts w:ascii="Calibri" w:eastAsia="Times New Roman" w:hAnsi="Calibri" w:cs="Calibri"/>
                <w:color w:val="000000"/>
              </w:rPr>
              <w:t>,</w:t>
            </w:r>
            <w:r w:rsidRPr="00BF0BBD">
              <w:rPr>
                <w:rFonts w:ascii="Calibri" w:eastAsia="Times New Roman" w:hAnsi="Calibri" w:cs="Calibri"/>
                <w:color w:val="000000"/>
              </w:rPr>
              <w:t xml:space="preserve"> in Israel that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12_2KI_01_03 </w:t>
            </w:r>
          </w:p>
        </w:tc>
      </w:tr>
      <w:tr w:rsidR="00BF0BBD" w:rsidRPr="00BF0BBD" w14:paraId="45D05706" w14:textId="77777777" w:rsidTr="00BF0BBD">
        <w:trPr>
          <w:trHeight w:val="300"/>
        </w:trPr>
        <w:tc>
          <w:tcPr>
            <w:tcW w:w="4700" w:type="dxa"/>
            <w:tcBorders>
              <w:top w:val="nil"/>
              <w:left w:val="nil"/>
              <w:bottom w:val="nil"/>
              <w:right w:val="nil"/>
            </w:tcBorders>
            <w:shd w:val="clear" w:color="auto" w:fill="auto"/>
            <w:vAlign w:val="bottom"/>
            <w:hideMark/>
          </w:tcPr>
          <w:p w14:paraId="5A27D983" w14:textId="3D53ED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law to</w:t>
            </w:r>
            <w:r w:rsidR="00FF4471">
              <w:rPr>
                <w:rFonts w:ascii="Calibri" w:eastAsia="Times New Roman" w:hAnsi="Calibri" w:cs="Calibri"/>
                <w:color w:val="000000"/>
              </w:rPr>
              <w:t>,</w:t>
            </w:r>
            <w:r w:rsidRPr="00BF0BBD">
              <w:rPr>
                <w:rFonts w:ascii="Calibri" w:eastAsia="Times New Roman" w:hAnsi="Calibri" w:cs="Calibri"/>
                <w:color w:val="000000"/>
              </w:rPr>
              <w:t xml:space="preserve"> 16_NEH_13_28 </w:t>
            </w:r>
          </w:p>
        </w:tc>
      </w:tr>
      <w:tr w:rsidR="00BF0BBD" w:rsidRPr="00BF0BBD" w14:paraId="020B4FA0" w14:textId="77777777" w:rsidTr="00BF0BBD">
        <w:trPr>
          <w:trHeight w:val="300"/>
        </w:trPr>
        <w:tc>
          <w:tcPr>
            <w:tcW w:w="4700" w:type="dxa"/>
            <w:tcBorders>
              <w:top w:val="nil"/>
              <w:left w:val="nil"/>
              <w:bottom w:val="nil"/>
              <w:right w:val="nil"/>
            </w:tcBorders>
            <w:shd w:val="clear" w:color="auto" w:fill="auto"/>
            <w:vAlign w:val="bottom"/>
            <w:hideMark/>
          </w:tcPr>
          <w:p w14:paraId="64A75240" w14:textId="7B5377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09_1SA_17_39</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09_1SA_28_13 </w:t>
            </w:r>
          </w:p>
        </w:tc>
      </w:tr>
      <w:tr w:rsidR="00BF0BBD" w:rsidRPr="00BF0BBD" w14:paraId="4BCC42FA" w14:textId="77777777" w:rsidTr="00BF0BBD">
        <w:trPr>
          <w:trHeight w:val="300"/>
        </w:trPr>
        <w:tc>
          <w:tcPr>
            <w:tcW w:w="4700" w:type="dxa"/>
            <w:tcBorders>
              <w:top w:val="nil"/>
              <w:left w:val="nil"/>
              <w:bottom w:val="nil"/>
              <w:right w:val="nil"/>
            </w:tcBorders>
            <w:shd w:val="clear" w:color="auto" w:fill="auto"/>
            <w:vAlign w:val="bottom"/>
            <w:hideMark/>
          </w:tcPr>
          <w:p w14:paraId="06FA4F99" w14:textId="5C1BD0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07_JUD_15_06</w:t>
            </w:r>
            <w:r w:rsidR="00FF4471">
              <w:rPr>
                <w:rFonts w:ascii="Calibri" w:eastAsia="Times New Roman" w:hAnsi="Calibri" w:cs="Calibri"/>
                <w:color w:val="000000"/>
              </w:rPr>
              <w:t>,</w:t>
            </w:r>
            <w:r w:rsidRPr="00BF0BBD">
              <w:rPr>
                <w:rFonts w:ascii="Calibri" w:eastAsia="Times New Roman" w:hAnsi="Calibri" w:cs="Calibri"/>
                <w:color w:val="000000"/>
              </w:rPr>
              <w:t xml:space="preserve"> son in law</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09_1SA_18_21 </w:t>
            </w:r>
          </w:p>
        </w:tc>
      </w:tr>
      <w:tr w:rsidR="00BF0BBD" w:rsidRPr="00BF0BBD" w14:paraId="023E6CDE" w14:textId="77777777" w:rsidTr="00BF0BBD">
        <w:trPr>
          <w:trHeight w:val="300"/>
        </w:trPr>
        <w:tc>
          <w:tcPr>
            <w:tcW w:w="4700" w:type="dxa"/>
            <w:tcBorders>
              <w:top w:val="nil"/>
              <w:left w:val="nil"/>
              <w:bottom w:val="nil"/>
              <w:right w:val="nil"/>
            </w:tcBorders>
            <w:shd w:val="clear" w:color="auto" w:fill="auto"/>
            <w:vAlign w:val="bottom"/>
            <w:hideMark/>
          </w:tcPr>
          <w:p w14:paraId="76324999" w14:textId="011120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son in law to</w:t>
            </w:r>
            <w:r w:rsidR="00FF4471">
              <w:rPr>
                <w:rFonts w:ascii="Calibri" w:eastAsia="Times New Roman" w:hAnsi="Calibri" w:cs="Calibri"/>
                <w:color w:val="000000"/>
              </w:rPr>
              <w:t>,</w:t>
            </w:r>
            <w:r w:rsidRPr="00BF0BBD">
              <w:rPr>
                <w:rFonts w:ascii="Calibri" w:eastAsia="Times New Roman" w:hAnsi="Calibri" w:cs="Calibri"/>
                <w:color w:val="000000"/>
              </w:rPr>
              <w:t xml:space="preserve"> 16_NEH_13_28 </w:t>
            </w:r>
          </w:p>
        </w:tc>
      </w:tr>
      <w:tr w:rsidR="00BF0BBD" w:rsidRPr="00BF0BBD" w14:paraId="3CD76455" w14:textId="77777777" w:rsidTr="00BF0BBD">
        <w:trPr>
          <w:trHeight w:val="300"/>
        </w:trPr>
        <w:tc>
          <w:tcPr>
            <w:tcW w:w="4700" w:type="dxa"/>
            <w:tcBorders>
              <w:top w:val="nil"/>
              <w:left w:val="nil"/>
              <w:bottom w:val="nil"/>
              <w:right w:val="nil"/>
            </w:tcBorders>
            <w:shd w:val="clear" w:color="auto" w:fill="auto"/>
            <w:vAlign w:val="bottom"/>
            <w:hideMark/>
          </w:tcPr>
          <w:p w14:paraId="2FE344E9" w14:textId="4F1B34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09_1SA_12_23</w:t>
            </w:r>
            <w:r w:rsidR="00FF4471">
              <w:rPr>
                <w:rFonts w:ascii="Calibri" w:eastAsia="Times New Roman" w:hAnsi="Calibri" w:cs="Calibri"/>
                <w:color w:val="000000"/>
              </w:rPr>
              <w:t>,</w:t>
            </w:r>
            <w:r w:rsidRPr="00BF0BBD">
              <w:rPr>
                <w:rFonts w:ascii="Calibri" w:eastAsia="Times New Roman" w:hAnsi="Calibri" w:cs="Calibri"/>
                <w:color w:val="000000"/>
              </w:rPr>
              <w:t xml:space="preserve"> that I should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09_1SA_24_06 </w:t>
            </w:r>
          </w:p>
        </w:tc>
      </w:tr>
      <w:tr w:rsidR="00BF0BBD" w:rsidRPr="00BF0BBD" w14:paraId="22EEE5F2" w14:textId="77777777" w:rsidTr="00BF0BBD">
        <w:trPr>
          <w:trHeight w:val="300"/>
        </w:trPr>
        <w:tc>
          <w:tcPr>
            <w:tcW w:w="4700" w:type="dxa"/>
            <w:tcBorders>
              <w:top w:val="nil"/>
              <w:left w:val="nil"/>
              <w:bottom w:val="nil"/>
              <w:right w:val="nil"/>
            </w:tcBorders>
            <w:shd w:val="clear" w:color="auto" w:fill="auto"/>
            <w:vAlign w:val="bottom"/>
            <w:hideMark/>
          </w:tcPr>
          <w:p w14:paraId="2E30D883" w14:textId="4663B2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I should be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11_1KI_14_02 </w:t>
            </w:r>
          </w:p>
        </w:tc>
      </w:tr>
      <w:tr w:rsidR="00BF0BBD" w:rsidRPr="00BF0BBD" w14:paraId="68B96FEB" w14:textId="77777777" w:rsidTr="00BF0BBD">
        <w:trPr>
          <w:trHeight w:val="300"/>
        </w:trPr>
        <w:tc>
          <w:tcPr>
            <w:tcW w:w="4700" w:type="dxa"/>
            <w:tcBorders>
              <w:top w:val="nil"/>
              <w:left w:val="nil"/>
              <w:bottom w:val="nil"/>
              <w:right w:val="nil"/>
            </w:tcBorders>
            <w:shd w:val="clear" w:color="auto" w:fill="auto"/>
            <w:vAlign w:val="bottom"/>
            <w:hideMark/>
          </w:tcPr>
          <w:p w14:paraId="41F82BE9" w14:textId="0B74EA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06_JOS_11_01</w:t>
            </w:r>
            <w:r w:rsidR="00FF4471">
              <w:rPr>
                <w:rFonts w:ascii="Calibri" w:eastAsia="Times New Roman" w:hAnsi="Calibri" w:cs="Calibri"/>
                <w:color w:val="000000"/>
              </w:rPr>
              <w:t>,</w:t>
            </w:r>
            <w:r w:rsidRPr="00BF0BBD">
              <w:rPr>
                <w:rFonts w:ascii="Calibri" w:eastAsia="Times New Roman" w:hAnsi="Calibri" w:cs="Calibri"/>
                <w:color w:val="000000"/>
              </w:rPr>
              <w:t xml:space="preserve"> to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09_1SA_18_27 </w:t>
            </w:r>
          </w:p>
        </w:tc>
      </w:tr>
      <w:tr w:rsidR="00BF0BBD" w:rsidRPr="00BF0BBD" w14:paraId="1502DF16" w14:textId="77777777" w:rsidTr="00BF0BBD">
        <w:trPr>
          <w:trHeight w:val="300"/>
        </w:trPr>
        <w:tc>
          <w:tcPr>
            <w:tcW w:w="4700" w:type="dxa"/>
            <w:tcBorders>
              <w:top w:val="nil"/>
              <w:left w:val="nil"/>
              <w:bottom w:val="nil"/>
              <w:right w:val="nil"/>
            </w:tcBorders>
            <w:shd w:val="clear" w:color="auto" w:fill="auto"/>
            <w:vAlign w:val="bottom"/>
            <w:hideMark/>
          </w:tcPr>
          <w:p w14:paraId="2D078841" w14:textId="122FD6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02_EXO_03_11</w:t>
            </w:r>
            <w:r w:rsidR="00FF4471">
              <w:rPr>
                <w:rFonts w:ascii="Calibri" w:eastAsia="Times New Roman" w:hAnsi="Calibri" w:cs="Calibri"/>
                <w:color w:val="000000"/>
              </w:rPr>
              <w:t>,</w:t>
            </w:r>
            <w:r w:rsidRPr="00BF0BBD">
              <w:rPr>
                <w:rFonts w:ascii="Calibri" w:eastAsia="Times New Roman" w:hAnsi="Calibri" w:cs="Calibri"/>
                <w:color w:val="000000"/>
              </w:rPr>
              <w:t xml:space="preserve"> Who am I</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13_1CH_17_16 </w:t>
            </w:r>
          </w:p>
        </w:tc>
      </w:tr>
      <w:tr w:rsidR="00BF0BBD" w:rsidRPr="00BF0BBD" w14:paraId="5081122F" w14:textId="77777777" w:rsidTr="00BF0BBD">
        <w:trPr>
          <w:trHeight w:val="300"/>
        </w:trPr>
        <w:tc>
          <w:tcPr>
            <w:tcW w:w="4700" w:type="dxa"/>
            <w:tcBorders>
              <w:top w:val="nil"/>
              <w:left w:val="nil"/>
              <w:bottom w:val="nil"/>
              <w:right w:val="nil"/>
            </w:tcBorders>
            <w:shd w:val="clear" w:color="auto" w:fill="auto"/>
            <w:vAlign w:val="bottom"/>
            <w:hideMark/>
          </w:tcPr>
          <w:p w14:paraId="2A350EAF" w14:textId="320B09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Who am I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13_1CH_29_14 </w:t>
            </w:r>
          </w:p>
        </w:tc>
      </w:tr>
      <w:tr w:rsidR="00BF0BBD" w:rsidRPr="00BF0BBD" w14:paraId="55A318FE" w14:textId="77777777" w:rsidTr="00BF0BBD">
        <w:trPr>
          <w:trHeight w:val="1200"/>
        </w:trPr>
        <w:tc>
          <w:tcPr>
            <w:tcW w:w="4700" w:type="dxa"/>
            <w:tcBorders>
              <w:top w:val="nil"/>
              <w:left w:val="nil"/>
              <w:bottom w:val="nil"/>
              <w:right w:val="nil"/>
            </w:tcBorders>
            <w:shd w:val="clear" w:color="auto" w:fill="auto"/>
            <w:vAlign w:val="bottom"/>
            <w:hideMark/>
          </w:tcPr>
          <w:p w14:paraId="02A38146"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09_1SA_18:19 But it came to pass at the time when Merab Saul's daughter should have been given to David, that she was given unto Adriel the Meholathite to wife. #,</w:t>
            </w:r>
          </w:p>
        </w:tc>
      </w:tr>
      <w:tr w:rsidR="00BF0BBD" w:rsidRPr="00BF0BBD" w14:paraId="1CEC0EDB" w14:textId="77777777" w:rsidTr="00BF0BBD">
        <w:trPr>
          <w:trHeight w:val="300"/>
        </w:trPr>
        <w:tc>
          <w:tcPr>
            <w:tcW w:w="4700" w:type="dxa"/>
            <w:tcBorders>
              <w:top w:val="nil"/>
              <w:left w:val="nil"/>
              <w:bottom w:val="nil"/>
              <w:right w:val="nil"/>
            </w:tcBorders>
            <w:shd w:val="clear" w:color="auto" w:fill="auto"/>
            <w:vAlign w:val="bottom"/>
            <w:hideMark/>
          </w:tcPr>
          <w:p w14:paraId="6D02BBD0" w14:textId="40F58C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06_JOS_10_27</w:t>
            </w:r>
            <w:r w:rsidR="00FF4471">
              <w:rPr>
                <w:rFonts w:ascii="Calibri" w:eastAsia="Times New Roman" w:hAnsi="Calibri" w:cs="Calibri"/>
                <w:color w:val="000000"/>
              </w:rPr>
              <w:t>,</w:t>
            </w:r>
            <w:r w:rsidRPr="00BF0BBD">
              <w:rPr>
                <w:rFonts w:ascii="Calibri" w:eastAsia="Times New Roman" w:hAnsi="Calibri" w:cs="Calibri"/>
                <w:color w:val="000000"/>
              </w:rPr>
              <w:t xml:space="preserve"> At the time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09_1SA_20_35 </w:t>
            </w:r>
          </w:p>
        </w:tc>
      </w:tr>
      <w:tr w:rsidR="00BF0BBD" w:rsidRPr="00BF0BBD" w14:paraId="29788027" w14:textId="77777777" w:rsidTr="00BF0BBD">
        <w:trPr>
          <w:trHeight w:val="300"/>
        </w:trPr>
        <w:tc>
          <w:tcPr>
            <w:tcW w:w="4700" w:type="dxa"/>
            <w:tcBorders>
              <w:top w:val="nil"/>
              <w:left w:val="nil"/>
              <w:bottom w:val="nil"/>
              <w:right w:val="nil"/>
            </w:tcBorders>
            <w:shd w:val="clear" w:color="auto" w:fill="auto"/>
            <w:vAlign w:val="bottom"/>
            <w:hideMark/>
          </w:tcPr>
          <w:p w14:paraId="27029771" w14:textId="2DA74F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at the time when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10_2SA_11_01 </w:t>
            </w:r>
          </w:p>
        </w:tc>
      </w:tr>
      <w:tr w:rsidR="00BF0BBD" w:rsidRPr="00BF0BBD" w14:paraId="3875410B" w14:textId="77777777" w:rsidTr="00BF0BBD">
        <w:trPr>
          <w:trHeight w:val="300"/>
        </w:trPr>
        <w:tc>
          <w:tcPr>
            <w:tcW w:w="4700" w:type="dxa"/>
            <w:tcBorders>
              <w:top w:val="nil"/>
              <w:left w:val="nil"/>
              <w:bottom w:val="nil"/>
              <w:right w:val="nil"/>
            </w:tcBorders>
            <w:shd w:val="clear" w:color="auto" w:fill="auto"/>
            <w:vAlign w:val="bottom"/>
            <w:hideMark/>
          </w:tcPr>
          <w:p w14:paraId="0ED91131" w14:textId="2F2DB6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been given to</w:t>
            </w:r>
            <w:r w:rsidR="00FF4471">
              <w:rPr>
                <w:rFonts w:ascii="Calibri" w:eastAsia="Times New Roman" w:hAnsi="Calibri" w:cs="Calibri"/>
                <w:color w:val="000000"/>
              </w:rPr>
              <w:t>,</w:t>
            </w:r>
            <w:r w:rsidRPr="00BF0BBD">
              <w:rPr>
                <w:rFonts w:ascii="Calibri" w:eastAsia="Times New Roman" w:hAnsi="Calibri" w:cs="Calibri"/>
                <w:color w:val="000000"/>
              </w:rPr>
              <w:t xml:space="preserve"> 41_MAR_14_05 </w:t>
            </w:r>
          </w:p>
        </w:tc>
      </w:tr>
      <w:tr w:rsidR="00BF0BBD" w:rsidRPr="00BF0BBD" w14:paraId="7A918CD3" w14:textId="77777777" w:rsidTr="00BF0BBD">
        <w:trPr>
          <w:trHeight w:val="300"/>
        </w:trPr>
        <w:tc>
          <w:tcPr>
            <w:tcW w:w="4700" w:type="dxa"/>
            <w:tcBorders>
              <w:top w:val="nil"/>
              <w:left w:val="nil"/>
              <w:bottom w:val="nil"/>
              <w:right w:val="nil"/>
            </w:tcBorders>
            <w:shd w:val="clear" w:color="auto" w:fill="auto"/>
            <w:vAlign w:val="bottom"/>
            <w:hideMark/>
          </w:tcPr>
          <w:p w14:paraId="054D1E56" w14:textId="094332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07_JUD_15_01</w:t>
            </w:r>
            <w:r w:rsidR="00FF4471">
              <w:rPr>
                <w:rFonts w:ascii="Calibri" w:eastAsia="Times New Roman" w:hAnsi="Calibri" w:cs="Calibri"/>
                <w:color w:val="000000"/>
              </w:rPr>
              <w:t>,</w:t>
            </w:r>
            <w:r w:rsidRPr="00BF0BBD">
              <w:rPr>
                <w:rFonts w:ascii="Calibri" w:eastAsia="Times New Roman" w:hAnsi="Calibri" w:cs="Calibri"/>
                <w:color w:val="000000"/>
              </w:rPr>
              <w:t xml:space="preserve"> But it came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12_2KI_03_05 </w:t>
            </w:r>
          </w:p>
        </w:tc>
      </w:tr>
      <w:tr w:rsidR="00BF0BBD" w:rsidRPr="00BF0BBD" w14:paraId="3D8E3FE9" w14:textId="77777777" w:rsidTr="00BF0BBD">
        <w:trPr>
          <w:trHeight w:val="300"/>
        </w:trPr>
        <w:tc>
          <w:tcPr>
            <w:tcW w:w="4700" w:type="dxa"/>
            <w:tcBorders>
              <w:top w:val="nil"/>
              <w:left w:val="nil"/>
              <w:bottom w:val="nil"/>
              <w:right w:val="nil"/>
            </w:tcBorders>
            <w:shd w:val="clear" w:color="auto" w:fill="auto"/>
            <w:vAlign w:val="bottom"/>
            <w:hideMark/>
          </w:tcPr>
          <w:p w14:paraId="3CD474B6" w14:textId="16949C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07_JUD_15_01</w:t>
            </w:r>
            <w:r w:rsidR="00FF4471">
              <w:rPr>
                <w:rFonts w:ascii="Calibri" w:eastAsia="Times New Roman" w:hAnsi="Calibri" w:cs="Calibri"/>
                <w:color w:val="000000"/>
              </w:rPr>
              <w:t>,</w:t>
            </w:r>
            <w:r w:rsidRPr="00BF0BBD">
              <w:rPr>
                <w:rFonts w:ascii="Calibri" w:eastAsia="Times New Roman" w:hAnsi="Calibri" w:cs="Calibri"/>
                <w:color w:val="000000"/>
              </w:rPr>
              <w:t xml:space="preserve"> But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12_2KI_03_05 </w:t>
            </w:r>
          </w:p>
        </w:tc>
      </w:tr>
      <w:tr w:rsidR="00BF0BBD" w:rsidRPr="00BF0BBD" w14:paraId="6CA47324" w14:textId="77777777" w:rsidTr="00BF0BBD">
        <w:trPr>
          <w:trHeight w:val="300"/>
        </w:trPr>
        <w:tc>
          <w:tcPr>
            <w:tcW w:w="4700" w:type="dxa"/>
            <w:tcBorders>
              <w:top w:val="nil"/>
              <w:left w:val="nil"/>
              <w:bottom w:val="nil"/>
              <w:right w:val="nil"/>
            </w:tcBorders>
            <w:shd w:val="clear" w:color="auto" w:fill="auto"/>
            <w:vAlign w:val="bottom"/>
            <w:hideMark/>
          </w:tcPr>
          <w:p w14:paraId="1536A6AA" w14:textId="146191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09_1SA_18_10</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09_1SA_18_30 </w:t>
            </w:r>
          </w:p>
        </w:tc>
      </w:tr>
      <w:tr w:rsidR="00BF0BBD" w:rsidRPr="00BF0BBD" w14:paraId="2A03EEF1" w14:textId="77777777" w:rsidTr="00BF0BBD">
        <w:trPr>
          <w:trHeight w:val="300"/>
        </w:trPr>
        <w:tc>
          <w:tcPr>
            <w:tcW w:w="4700" w:type="dxa"/>
            <w:tcBorders>
              <w:top w:val="nil"/>
              <w:left w:val="nil"/>
              <w:bottom w:val="nil"/>
              <w:right w:val="nil"/>
            </w:tcBorders>
            <w:shd w:val="clear" w:color="auto" w:fill="auto"/>
            <w:vAlign w:val="bottom"/>
            <w:hideMark/>
          </w:tcPr>
          <w:p w14:paraId="7BE20C6F" w14:textId="71AF65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09_1SA_03_02</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 at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11_1KI_02_39 </w:t>
            </w:r>
          </w:p>
        </w:tc>
      </w:tr>
      <w:tr w:rsidR="00BF0BBD" w:rsidRPr="00BF0BBD" w14:paraId="3666E67C" w14:textId="77777777" w:rsidTr="00BF0BBD">
        <w:trPr>
          <w:trHeight w:val="300"/>
        </w:trPr>
        <w:tc>
          <w:tcPr>
            <w:tcW w:w="4700" w:type="dxa"/>
            <w:tcBorders>
              <w:top w:val="nil"/>
              <w:left w:val="nil"/>
              <w:bottom w:val="nil"/>
              <w:right w:val="nil"/>
            </w:tcBorders>
            <w:shd w:val="clear" w:color="auto" w:fill="auto"/>
            <w:vAlign w:val="bottom"/>
            <w:hideMark/>
          </w:tcPr>
          <w:p w14:paraId="73F26DB0" w14:textId="523F1B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given to David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14_2CH_02_12 </w:t>
            </w:r>
          </w:p>
        </w:tc>
      </w:tr>
      <w:tr w:rsidR="00BF0BBD" w:rsidRPr="00BF0BBD" w14:paraId="66027F1B" w14:textId="77777777" w:rsidTr="00BF0BBD">
        <w:trPr>
          <w:trHeight w:val="300"/>
        </w:trPr>
        <w:tc>
          <w:tcPr>
            <w:tcW w:w="4700" w:type="dxa"/>
            <w:tcBorders>
              <w:top w:val="nil"/>
              <w:left w:val="nil"/>
              <w:bottom w:val="nil"/>
              <w:right w:val="nil"/>
            </w:tcBorders>
            <w:shd w:val="clear" w:color="auto" w:fill="auto"/>
            <w:vAlign w:val="bottom"/>
            <w:hideMark/>
          </w:tcPr>
          <w:p w14:paraId="24A4EC1B" w14:textId="044C57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have been given</w:t>
            </w:r>
            <w:r w:rsidR="00FF4471">
              <w:rPr>
                <w:rFonts w:ascii="Calibri" w:eastAsia="Times New Roman" w:hAnsi="Calibri" w:cs="Calibri"/>
                <w:color w:val="000000"/>
              </w:rPr>
              <w:t>,</w:t>
            </w:r>
            <w:r w:rsidRPr="00BF0BBD">
              <w:rPr>
                <w:rFonts w:ascii="Calibri" w:eastAsia="Times New Roman" w:hAnsi="Calibri" w:cs="Calibri"/>
                <w:color w:val="000000"/>
              </w:rPr>
              <w:t xml:space="preserve"> 41_MAR_14_05 </w:t>
            </w:r>
          </w:p>
        </w:tc>
      </w:tr>
      <w:tr w:rsidR="00BF0BBD" w:rsidRPr="00BF0BBD" w14:paraId="234A569E" w14:textId="77777777" w:rsidTr="00BF0BBD">
        <w:trPr>
          <w:trHeight w:val="300"/>
        </w:trPr>
        <w:tc>
          <w:tcPr>
            <w:tcW w:w="4700" w:type="dxa"/>
            <w:tcBorders>
              <w:top w:val="nil"/>
              <w:left w:val="nil"/>
              <w:bottom w:val="nil"/>
              <w:right w:val="nil"/>
            </w:tcBorders>
            <w:shd w:val="clear" w:color="auto" w:fill="auto"/>
            <w:vAlign w:val="bottom"/>
            <w:hideMark/>
          </w:tcPr>
          <w:p w14:paraId="08D30A99" w14:textId="62A804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have been given to</w:t>
            </w:r>
            <w:r w:rsidR="00FF4471">
              <w:rPr>
                <w:rFonts w:ascii="Calibri" w:eastAsia="Times New Roman" w:hAnsi="Calibri" w:cs="Calibri"/>
                <w:color w:val="000000"/>
              </w:rPr>
              <w:t>,</w:t>
            </w:r>
            <w:r w:rsidRPr="00BF0BBD">
              <w:rPr>
                <w:rFonts w:ascii="Calibri" w:eastAsia="Times New Roman" w:hAnsi="Calibri" w:cs="Calibri"/>
                <w:color w:val="000000"/>
              </w:rPr>
              <w:t xml:space="preserve"> 41_MAR_14_05 </w:t>
            </w:r>
          </w:p>
        </w:tc>
      </w:tr>
      <w:tr w:rsidR="00BF0BBD" w:rsidRPr="00BF0BBD" w14:paraId="1FA03C1E" w14:textId="77777777" w:rsidTr="00BF0BBD">
        <w:trPr>
          <w:trHeight w:val="300"/>
        </w:trPr>
        <w:tc>
          <w:tcPr>
            <w:tcW w:w="4700" w:type="dxa"/>
            <w:tcBorders>
              <w:top w:val="nil"/>
              <w:left w:val="nil"/>
              <w:bottom w:val="nil"/>
              <w:right w:val="nil"/>
            </w:tcBorders>
            <w:shd w:val="clear" w:color="auto" w:fill="auto"/>
            <w:vAlign w:val="bottom"/>
            <w:hideMark/>
          </w:tcPr>
          <w:p w14:paraId="75E9A65D" w14:textId="211EBF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09_1SA_18_10</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09_1SA_18_30 </w:t>
            </w:r>
          </w:p>
        </w:tc>
      </w:tr>
      <w:tr w:rsidR="00BF0BBD" w:rsidRPr="00BF0BBD" w14:paraId="645169FE" w14:textId="77777777" w:rsidTr="00BF0BBD">
        <w:trPr>
          <w:trHeight w:val="300"/>
        </w:trPr>
        <w:tc>
          <w:tcPr>
            <w:tcW w:w="4700" w:type="dxa"/>
            <w:tcBorders>
              <w:top w:val="nil"/>
              <w:left w:val="nil"/>
              <w:bottom w:val="nil"/>
              <w:right w:val="nil"/>
            </w:tcBorders>
            <w:shd w:val="clear" w:color="auto" w:fill="auto"/>
            <w:vAlign w:val="bottom"/>
            <w:hideMark/>
          </w:tcPr>
          <w:p w14:paraId="612F07F7" w14:textId="070B19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09_1SA_18_10</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09_1SA_18_30 </w:t>
            </w:r>
          </w:p>
        </w:tc>
      </w:tr>
      <w:tr w:rsidR="00BF0BBD" w:rsidRPr="00BF0BBD" w14:paraId="421B4D6E" w14:textId="77777777" w:rsidTr="00BF0BBD">
        <w:trPr>
          <w:trHeight w:val="300"/>
        </w:trPr>
        <w:tc>
          <w:tcPr>
            <w:tcW w:w="4700" w:type="dxa"/>
            <w:tcBorders>
              <w:top w:val="nil"/>
              <w:left w:val="nil"/>
              <w:bottom w:val="nil"/>
              <w:right w:val="nil"/>
            </w:tcBorders>
            <w:shd w:val="clear" w:color="auto" w:fill="auto"/>
            <w:vAlign w:val="bottom"/>
            <w:hideMark/>
          </w:tcPr>
          <w:p w14:paraId="225C1841" w14:textId="2A707C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07_JUD_11_39</w:t>
            </w:r>
            <w:r w:rsidR="00FF4471">
              <w:rPr>
                <w:rFonts w:ascii="Calibri" w:eastAsia="Times New Roman" w:hAnsi="Calibri" w:cs="Calibri"/>
                <w:color w:val="000000"/>
              </w:rPr>
              <w:t>,</w:t>
            </w:r>
            <w:r w:rsidRPr="00BF0BBD">
              <w:rPr>
                <w:rFonts w:ascii="Calibri" w:eastAsia="Times New Roman" w:hAnsi="Calibri" w:cs="Calibri"/>
                <w:color w:val="000000"/>
              </w:rPr>
              <w:t xml:space="preserve"> pass at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11_1KI_02_39 </w:t>
            </w:r>
          </w:p>
        </w:tc>
      </w:tr>
      <w:tr w:rsidR="00BF0BBD" w:rsidRPr="00BF0BBD" w14:paraId="510D67E7" w14:textId="77777777" w:rsidTr="00BF0BBD">
        <w:trPr>
          <w:trHeight w:val="600"/>
        </w:trPr>
        <w:tc>
          <w:tcPr>
            <w:tcW w:w="4700" w:type="dxa"/>
            <w:tcBorders>
              <w:top w:val="nil"/>
              <w:left w:val="nil"/>
              <w:bottom w:val="nil"/>
              <w:right w:val="nil"/>
            </w:tcBorders>
            <w:shd w:val="clear" w:color="auto" w:fill="auto"/>
            <w:vAlign w:val="bottom"/>
            <w:hideMark/>
          </w:tcPr>
          <w:p w14:paraId="2C764A4E" w14:textId="4FA17A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09_1SA_15_21</w:t>
            </w:r>
            <w:r w:rsidR="00FF4471">
              <w:rPr>
                <w:rFonts w:ascii="Calibri" w:eastAsia="Times New Roman" w:hAnsi="Calibri" w:cs="Calibri"/>
                <w:color w:val="000000"/>
              </w:rPr>
              <w:t>,</w:t>
            </w:r>
            <w:r w:rsidRPr="00BF0BBD">
              <w:rPr>
                <w:rFonts w:ascii="Calibri" w:eastAsia="Times New Roman" w:hAnsi="Calibri" w:cs="Calibri"/>
                <w:color w:val="000000"/>
              </w:rPr>
              <w:t xml:space="preserve"> should have been</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19_PSA_069_022 </w:t>
            </w:r>
          </w:p>
        </w:tc>
      </w:tr>
      <w:tr w:rsidR="00BF0BBD" w:rsidRPr="00BF0BBD" w14:paraId="6B212170" w14:textId="77777777" w:rsidTr="00BF0BBD">
        <w:trPr>
          <w:trHeight w:val="300"/>
        </w:trPr>
        <w:tc>
          <w:tcPr>
            <w:tcW w:w="4700" w:type="dxa"/>
            <w:tcBorders>
              <w:top w:val="nil"/>
              <w:left w:val="nil"/>
              <w:bottom w:val="nil"/>
              <w:right w:val="nil"/>
            </w:tcBorders>
            <w:shd w:val="clear" w:color="auto" w:fill="auto"/>
            <w:vAlign w:val="bottom"/>
            <w:hideMark/>
          </w:tcPr>
          <w:p w14:paraId="0A57F365" w14:textId="6F91C9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should have been given</w:t>
            </w:r>
            <w:r w:rsidR="00FF4471">
              <w:rPr>
                <w:rFonts w:ascii="Calibri" w:eastAsia="Times New Roman" w:hAnsi="Calibri" w:cs="Calibri"/>
                <w:color w:val="000000"/>
              </w:rPr>
              <w:t>,</w:t>
            </w:r>
            <w:r w:rsidRPr="00BF0BBD">
              <w:rPr>
                <w:rFonts w:ascii="Calibri" w:eastAsia="Times New Roman" w:hAnsi="Calibri" w:cs="Calibri"/>
                <w:color w:val="000000"/>
              </w:rPr>
              <w:t xml:space="preserve"> 44_ACT_24_26 </w:t>
            </w:r>
          </w:p>
        </w:tc>
      </w:tr>
      <w:tr w:rsidR="00BF0BBD" w:rsidRPr="00BF0BBD" w14:paraId="0D1FC67B" w14:textId="77777777" w:rsidTr="00BF0BBD">
        <w:trPr>
          <w:trHeight w:val="300"/>
        </w:trPr>
        <w:tc>
          <w:tcPr>
            <w:tcW w:w="4700" w:type="dxa"/>
            <w:tcBorders>
              <w:top w:val="nil"/>
              <w:left w:val="nil"/>
              <w:bottom w:val="nil"/>
              <w:right w:val="nil"/>
            </w:tcBorders>
            <w:shd w:val="clear" w:color="auto" w:fill="auto"/>
            <w:vAlign w:val="bottom"/>
            <w:hideMark/>
          </w:tcPr>
          <w:p w14:paraId="710CA4EB" w14:textId="7A9D01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08_RUT_01_18</w:t>
            </w:r>
            <w:r w:rsidR="00FF4471">
              <w:rPr>
                <w:rFonts w:ascii="Calibri" w:eastAsia="Times New Roman" w:hAnsi="Calibri" w:cs="Calibri"/>
                <w:color w:val="000000"/>
              </w:rPr>
              <w:t>,</w:t>
            </w:r>
            <w:r w:rsidRPr="00BF0BBD">
              <w:rPr>
                <w:rFonts w:ascii="Calibri" w:eastAsia="Times New Roman" w:hAnsi="Calibri" w:cs="Calibri"/>
                <w:color w:val="000000"/>
              </w:rPr>
              <w:t xml:space="preserve"> that she was</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26_EZE_23_13 </w:t>
            </w:r>
          </w:p>
        </w:tc>
      </w:tr>
      <w:tr w:rsidR="00BF0BBD" w:rsidRPr="00BF0BBD" w14:paraId="1412A99A" w14:textId="77777777" w:rsidTr="00BF0BBD">
        <w:trPr>
          <w:trHeight w:val="300"/>
        </w:trPr>
        <w:tc>
          <w:tcPr>
            <w:tcW w:w="4700" w:type="dxa"/>
            <w:tcBorders>
              <w:top w:val="nil"/>
              <w:left w:val="nil"/>
              <w:bottom w:val="nil"/>
              <w:right w:val="nil"/>
            </w:tcBorders>
            <w:shd w:val="clear" w:color="auto" w:fill="auto"/>
            <w:vAlign w:val="bottom"/>
            <w:hideMark/>
          </w:tcPr>
          <w:p w14:paraId="170E20F2" w14:textId="5FC50D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time when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10_2SA_11_01 </w:t>
            </w:r>
          </w:p>
        </w:tc>
      </w:tr>
      <w:tr w:rsidR="00BF0BBD" w:rsidRPr="00BF0BBD" w14:paraId="66A4C1D2" w14:textId="77777777" w:rsidTr="00BF0BBD">
        <w:trPr>
          <w:trHeight w:val="300"/>
        </w:trPr>
        <w:tc>
          <w:tcPr>
            <w:tcW w:w="4700" w:type="dxa"/>
            <w:tcBorders>
              <w:top w:val="nil"/>
              <w:left w:val="nil"/>
              <w:bottom w:val="nil"/>
              <w:right w:val="nil"/>
            </w:tcBorders>
            <w:shd w:val="clear" w:color="auto" w:fill="auto"/>
            <w:vAlign w:val="bottom"/>
            <w:hideMark/>
          </w:tcPr>
          <w:p w14:paraId="2B012993" w14:textId="27F96E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David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10_2SA_01_02 </w:t>
            </w:r>
          </w:p>
        </w:tc>
      </w:tr>
      <w:tr w:rsidR="00BF0BBD" w:rsidRPr="00BF0BBD" w14:paraId="47979201" w14:textId="77777777" w:rsidTr="00BF0BBD">
        <w:trPr>
          <w:trHeight w:val="300"/>
        </w:trPr>
        <w:tc>
          <w:tcPr>
            <w:tcW w:w="4700" w:type="dxa"/>
            <w:tcBorders>
              <w:top w:val="nil"/>
              <w:left w:val="nil"/>
              <w:bottom w:val="nil"/>
              <w:right w:val="nil"/>
            </w:tcBorders>
            <w:shd w:val="clear" w:color="auto" w:fill="auto"/>
            <w:vAlign w:val="bottom"/>
            <w:hideMark/>
          </w:tcPr>
          <w:p w14:paraId="59AC71D3" w14:textId="456559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09_1SA_03_02</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at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11_1KI_02_39 </w:t>
            </w:r>
          </w:p>
        </w:tc>
      </w:tr>
      <w:tr w:rsidR="00BF0BBD" w:rsidRPr="00BF0BBD" w14:paraId="684B768B" w14:textId="77777777" w:rsidTr="00BF0BBD">
        <w:trPr>
          <w:trHeight w:val="300"/>
        </w:trPr>
        <w:tc>
          <w:tcPr>
            <w:tcW w:w="4700" w:type="dxa"/>
            <w:tcBorders>
              <w:top w:val="nil"/>
              <w:left w:val="nil"/>
              <w:bottom w:val="nil"/>
              <w:right w:val="nil"/>
            </w:tcBorders>
            <w:shd w:val="clear" w:color="auto" w:fill="auto"/>
            <w:vAlign w:val="bottom"/>
            <w:hideMark/>
          </w:tcPr>
          <w:p w14:paraId="1CC90EDA" w14:textId="7F71FF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07_JUD_11_39</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at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11_1KI_02_39 </w:t>
            </w:r>
          </w:p>
        </w:tc>
      </w:tr>
      <w:tr w:rsidR="00BF0BBD" w:rsidRPr="00BF0BBD" w14:paraId="1B6A7B31" w14:textId="77777777" w:rsidTr="00BF0BBD">
        <w:trPr>
          <w:trHeight w:val="300"/>
        </w:trPr>
        <w:tc>
          <w:tcPr>
            <w:tcW w:w="4700" w:type="dxa"/>
            <w:tcBorders>
              <w:top w:val="nil"/>
              <w:left w:val="nil"/>
              <w:bottom w:val="nil"/>
              <w:right w:val="nil"/>
            </w:tcBorders>
            <w:shd w:val="clear" w:color="auto" w:fill="auto"/>
            <w:vAlign w:val="bottom"/>
            <w:hideMark/>
          </w:tcPr>
          <w:p w14:paraId="320F98ED" w14:textId="743085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given unto</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13_1CH_05_01 </w:t>
            </w:r>
          </w:p>
        </w:tc>
      </w:tr>
      <w:tr w:rsidR="00BF0BBD" w:rsidRPr="00BF0BBD" w14:paraId="5314CB58" w14:textId="77777777" w:rsidTr="00BF0BBD">
        <w:trPr>
          <w:trHeight w:val="900"/>
        </w:trPr>
        <w:tc>
          <w:tcPr>
            <w:tcW w:w="4700" w:type="dxa"/>
            <w:tcBorders>
              <w:top w:val="nil"/>
              <w:left w:val="nil"/>
              <w:bottom w:val="nil"/>
              <w:right w:val="nil"/>
            </w:tcBorders>
            <w:shd w:val="clear" w:color="auto" w:fill="auto"/>
            <w:vAlign w:val="bottom"/>
            <w:hideMark/>
          </w:tcPr>
          <w:p w14:paraId="5F04B80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09_1SA_18:20 And Michal Saul's daughter loved David: and they told Saul, and the thing pleased him. #,</w:t>
            </w:r>
          </w:p>
        </w:tc>
      </w:tr>
      <w:tr w:rsidR="00BF0BBD" w:rsidRPr="00BF0BBD" w14:paraId="5C5FF0E7" w14:textId="77777777" w:rsidTr="00BF0BBD">
        <w:trPr>
          <w:trHeight w:val="300"/>
        </w:trPr>
        <w:tc>
          <w:tcPr>
            <w:tcW w:w="4700" w:type="dxa"/>
            <w:tcBorders>
              <w:top w:val="nil"/>
              <w:left w:val="nil"/>
              <w:bottom w:val="nil"/>
              <w:right w:val="nil"/>
            </w:tcBorders>
            <w:shd w:val="clear" w:color="auto" w:fill="auto"/>
            <w:vAlign w:val="bottom"/>
            <w:hideMark/>
          </w:tcPr>
          <w:p w14:paraId="5FC9D0E6" w14:textId="68DBAF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06_JOS_22_33</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thing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10_2SA_17_19 </w:t>
            </w:r>
          </w:p>
        </w:tc>
      </w:tr>
      <w:tr w:rsidR="00BF0BBD" w:rsidRPr="00BF0BBD" w14:paraId="74CEB58A" w14:textId="77777777" w:rsidTr="00BF0BBD">
        <w:trPr>
          <w:trHeight w:val="600"/>
        </w:trPr>
        <w:tc>
          <w:tcPr>
            <w:tcW w:w="4700" w:type="dxa"/>
            <w:tcBorders>
              <w:top w:val="nil"/>
              <w:left w:val="nil"/>
              <w:bottom w:val="nil"/>
              <w:right w:val="nil"/>
            </w:tcBorders>
            <w:shd w:val="clear" w:color="auto" w:fill="auto"/>
            <w:vAlign w:val="bottom"/>
            <w:hideMark/>
          </w:tcPr>
          <w:p w14:paraId="67A9B697" w14:textId="59A98D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06_JOS_22_33</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thing pleased</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17_EST_02_04 </w:t>
            </w:r>
          </w:p>
        </w:tc>
      </w:tr>
      <w:tr w:rsidR="00BF0BBD" w:rsidRPr="00BF0BBD" w14:paraId="51791A9C" w14:textId="77777777" w:rsidTr="00BF0BBD">
        <w:trPr>
          <w:trHeight w:val="300"/>
        </w:trPr>
        <w:tc>
          <w:tcPr>
            <w:tcW w:w="4700" w:type="dxa"/>
            <w:tcBorders>
              <w:top w:val="nil"/>
              <w:left w:val="nil"/>
              <w:bottom w:val="nil"/>
              <w:right w:val="nil"/>
            </w:tcBorders>
            <w:shd w:val="clear" w:color="auto" w:fill="auto"/>
            <w:vAlign w:val="bottom"/>
            <w:hideMark/>
          </w:tcPr>
          <w:p w14:paraId="3917648C" w14:textId="6998BC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09_1SA_11_05</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told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09_1SA_23_25 </w:t>
            </w:r>
          </w:p>
        </w:tc>
      </w:tr>
      <w:tr w:rsidR="00BF0BBD" w:rsidRPr="00BF0BBD" w14:paraId="21D8E4F9" w14:textId="77777777" w:rsidTr="00BF0BBD">
        <w:trPr>
          <w:trHeight w:val="300"/>
        </w:trPr>
        <w:tc>
          <w:tcPr>
            <w:tcW w:w="4700" w:type="dxa"/>
            <w:tcBorders>
              <w:top w:val="nil"/>
              <w:left w:val="nil"/>
              <w:bottom w:val="nil"/>
              <w:right w:val="nil"/>
            </w:tcBorders>
            <w:shd w:val="clear" w:color="auto" w:fill="auto"/>
            <w:vAlign w:val="bottom"/>
            <w:hideMark/>
          </w:tcPr>
          <w:p w14:paraId="2DFEC504" w14:textId="669767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and they</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12_2KI_17_21 </w:t>
            </w:r>
          </w:p>
        </w:tc>
      </w:tr>
      <w:tr w:rsidR="00BF0BBD" w:rsidRPr="00BF0BBD" w14:paraId="3D606477" w14:textId="77777777" w:rsidTr="00BF0BBD">
        <w:trPr>
          <w:trHeight w:val="300"/>
        </w:trPr>
        <w:tc>
          <w:tcPr>
            <w:tcW w:w="4700" w:type="dxa"/>
            <w:tcBorders>
              <w:top w:val="nil"/>
              <w:left w:val="nil"/>
              <w:bottom w:val="nil"/>
              <w:right w:val="nil"/>
            </w:tcBorders>
            <w:shd w:val="clear" w:color="auto" w:fill="auto"/>
            <w:vAlign w:val="bottom"/>
            <w:hideMark/>
          </w:tcPr>
          <w:p w14:paraId="18D4F8FB" w14:textId="6D528E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Michal Saul's daughter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09_1SA_18_28 </w:t>
            </w:r>
          </w:p>
        </w:tc>
      </w:tr>
      <w:tr w:rsidR="00BF0BBD" w:rsidRPr="00BF0BBD" w14:paraId="777B54AF" w14:textId="77777777" w:rsidTr="00BF0BBD">
        <w:trPr>
          <w:trHeight w:val="600"/>
        </w:trPr>
        <w:tc>
          <w:tcPr>
            <w:tcW w:w="4700" w:type="dxa"/>
            <w:tcBorders>
              <w:top w:val="nil"/>
              <w:left w:val="nil"/>
              <w:bottom w:val="nil"/>
              <w:right w:val="nil"/>
            </w:tcBorders>
            <w:shd w:val="clear" w:color="auto" w:fill="auto"/>
            <w:vAlign w:val="bottom"/>
            <w:hideMark/>
          </w:tcPr>
          <w:p w14:paraId="35FAF44F" w14:textId="5B5925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Michal Saul's daughter loved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09_1SA_18_28 </w:t>
            </w:r>
          </w:p>
        </w:tc>
      </w:tr>
      <w:tr w:rsidR="00BF0BBD" w:rsidRPr="00BF0BBD" w14:paraId="5496A301" w14:textId="77777777" w:rsidTr="00BF0BBD">
        <w:trPr>
          <w:trHeight w:val="300"/>
        </w:trPr>
        <w:tc>
          <w:tcPr>
            <w:tcW w:w="4700" w:type="dxa"/>
            <w:tcBorders>
              <w:top w:val="nil"/>
              <w:left w:val="nil"/>
              <w:bottom w:val="nil"/>
              <w:right w:val="nil"/>
            </w:tcBorders>
            <w:shd w:val="clear" w:color="auto" w:fill="auto"/>
            <w:vAlign w:val="bottom"/>
            <w:hideMark/>
          </w:tcPr>
          <w:p w14:paraId="516CC38C" w14:textId="06875C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09_1SA_15_35</w:t>
            </w:r>
            <w:r w:rsidR="00FF4471">
              <w:rPr>
                <w:rFonts w:ascii="Calibri" w:eastAsia="Times New Roman" w:hAnsi="Calibri" w:cs="Calibri"/>
                <w:color w:val="000000"/>
              </w:rPr>
              <w:t>,</w:t>
            </w:r>
            <w:r w:rsidRPr="00BF0BBD">
              <w:rPr>
                <w:rFonts w:ascii="Calibri" w:eastAsia="Times New Roman" w:hAnsi="Calibri" w:cs="Calibri"/>
                <w:color w:val="000000"/>
              </w:rPr>
              <w:t xml:space="preserve"> Saul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09_1SA_23_12 </w:t>
            </w:r>
          </w:p>
        </w:tc>
      </w:tr>
      <w:tr w:rsidR="00BF0BBD" w:rsidRPr="00BF0BBD" w14:paraId="1E89881A" w14:textId="77777777" w:rsidTr="00BF0BBD">
        <w:trPr>
          <w:trHeight w:val="300"/>
        </w:trPr>
        <w:tc>
          <w:tcPr>
            <w:tcW w:w="4700" w:type="dxa"/>
            <w:tcBorders>
              <w:top w:val="nil"/>
              <w:left w:val="nil"/>
              <w:bottom w:val="nil"/>
              <w:right w:val="nil"/>
            </w:tcBorders>
            <w:shd w:val="clear" w:color="auto" w:fill="auto"/>
            <w:vAlign w:val="bottom"/>
            <w:hideMark/>
          </w:tcPr>
          <w:p w14:paraId="31F852B4" w14:textId="711845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Saul's daughter loved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09_1SA_18_28 </w:t>
            </w:r>
          </w:p>
        </w:tc>
      </w:tr>
      <w:tr w:rsidR="00BF0BBD" w:rsidRPr="00BF0BBD" w14:paraId="6569EA07" w14:textId="77777777" w:rsidTr="00BF0BBD">
        <w:trPr>
          <w:trHeight w:val="600"/>
        </w:trPr>
        <w:tc>
          <w:tcPr>
            <w:tcW w:w="4700" w:type="dxa"/>
            <w:tcBorders>
              <w:top w:val="nil"/>
              <w:left w:val="nil"/>
              <w:bottom w:val="nil"/>
              <w:right w:val="nil"/>
            </w:tcBorders>
            <w:shd w:val="clear" w:color="auto" w:fill="auto"/>
            <w:vAlign w:val="bottom"/>
            <w:hideMark/>
          </w:tcPr>
          <w:p w14:paraId="1D371694" w14:textId="62CF0A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06_JOS_22_33</w:t>
            </w:r>
            <w:r w:rsidR="00FF4471">
              <w:rPr>
                <w:rFonts w:ascii="Calibri" w:eastAsia="Times New Roman" w:hAnsi="Calibri" w:cs="Calibri"/>
                <w:color w:val="000000"/>
              </w:rPr>
              <w:t>,</w:t>
            </w:r>
            <w:r w:rsidRPr="00BF0BBD">
              <w:rPr>
                <w:rFonts w:ascii="Calibri" w:eastAsia="Times New Roman" w:hAnsi="Calibri" w:cs="Calibri"/>
                <w:color w:val="000000"/>
              </w:rPr>
              <w:t xml:space="preserve"> the thing pleased</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17_EST_02_04 </w:t>
            </w:r>
          </w:p>
        </w:tc>
      </w:tr>
      <w:tr w:rsidR="00BF0BBD" w:rsidRPr="00BF0BBD" w14:paraId="6CA32ACE" w14:textId="77777777" w:rsidTr="00BF0BBD">
        <w:trPr>
          <w:trHeight w:val="300"/>
        </w:trPr>
        <w:tc>
          <w:tcPr>
            <w:tcW w:w="4700" w:type="dxa"/>
            <w:tcBorders>
              <w:top w:val="nil"/>
              <w:left w:val="nil"/>
              <w:bottom w:val="nil"/>
              <w:right w:val="nil"/>
            </w:tcBorders>
            <w:shd w:val="clear" w:color="auto" w:fill="auto"/>
            <w:vAlign w:val="bottom"/>
            <w:hideMark/>
          </w:tcPr>
          <w:p w14:paraId="2B440C93" w14:textId="6A0699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09_1SA_14_33</w:t>
            </w:r>
            <w:r w:rsidR="00FF4471">
              <w:rPr>
                <w:rFonts w:ascii="Calibri" w:eastAsia="Times New Roman" w:hAnsi="Calibri" w:cs="Calibri"/>
                <w:color w:val="000000"/>
              </w:rPr>
              <w:t>,</w:t>
            </w:r>
            <w:r w:rsidRPr="00BF0BBD">
              <w:rPr>
                <w:rFonts w:ascii="Calibri" w:eastAsia="Times New Roman" w:hAnsi="Calibri" w:cs="Calibri"/>
                <w:color w:val="000000"/>
              </w:rPr>
              <w:t xml:space="preserve"> they told Saul</w:t>
            </w:r>
            <w:r w:rsidR="00644F35">
              <w:rPr>
                <w:rFonts w:ascii="Calibri" w:eastAsia="Times New Roman" w:hAnsi="Calibri" w:cs="Calibri"/>
                <w:color w:val="000000"/>
              </w:rPr>
              <w:t>, &lt;&lt;&lt;&lt;&lt;</w:t>
            </w:r>
          </w:p>
        </w:tc>
      </w:tr>
      <w:tr w:rsidR="00BF0BBD" w:rsidRPr="00BF0BBD" w14:paraId="15CEA774" w14:textId="77777777" w:rsidTr="00BF0BBD">
        <w:trPr>
          <w:trHeight w:val="300"/>
        </w:trPr>
        <w:tc>
          <w:tcPr>
            <w:tcW w:w="4700" w:type="dxa"/>
            <w:tcBorders>
              <w:top w:val="nil"/>
              <w:left w:val="nil"/>
              <w:bottom w:val="nil"/>
              <w:right w:val="nil"/>
            </w:tcBorders>
            <w:shd w:val="clear" w:color="auto" w:fill="auto"/>
            <w:vAlign w:val="bottom"/>
            <w:hideMark/>
          </w:tcPr>
          <w:p w14:paraId="4AAE2502" w14:textId="3A25C2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told Saul and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19_PSA_052_001 </w:t>
            </w:r>
          </w:p>
        </w:tc>
      </w:tr>
      <w:tr w:rsidR="00BF0BBD" w:rsidRPr="00BF0BBD" w14:paraId="376E4B8B" w14:textId="77777777" w:rsidTr="00BF0BBD">
        <w:trPr>
          <w:trHeight w:val="1800"/>
        </w:trPr>
        <w:tc>
          <w:tcPr>
            <w:tcW w:w="4700" w:type="dxa"/>
            <w:tcBorders>
              <w:top w:val="nil"/>
              <w:left w:val="nil"/>
              <w:bottom w:val="nil"/>
              <w:right w:val="nil"/>
            </w:tcBorders>
            <w:shd w:val="clear" w:color="auto" w:fill="auto"/>
            <w:vAlign w:val="bottom"/>
            <w:hideMark/>
          </w:tcPr>
          <w:p w14:paraId="33FACBE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09_1SA_18:21 And Saul said, I will give him her, that she may be a snare to him, and that the hand of the Philistines may be against him. Wherefore Saul said to David, Thou shalt this day be my son in law in [the one of] the twain. #,</w:t>
            </w:r>
          </w:p>
        </w:tc>
      </w:tr>
      <w:tr w:rsidR="00BF0BBD" w:rsidRPr="00BF0BBD" w14:paraId="5CCBBD4D" w14:textId="77777777" w:rsidTr="00BF0BBD">
        <w:trPr>
          <w:trHeight w:val="300"/>
        </w:trPr>
        <w:tc>
          <w:tcPr>
            <w:tcW w:w="4700" w:type="dxa"/>
            <w:tcBorders>
              <w:top w:val="nil"/>
              <w:left w:val="nil"/>
              <w:bottom w:val="nil"/>
              <w:right w:val="nil"/>
            </w:tcBorders>
            <w:shd w:val="clear" w:color="auto" w:fill="auto"/>
            <w:vAlign w:val="bottom"/>
            <w:hideMark/>
          </w:tcPr>
          <w:p w14:paraId="1D54E46C" w14:textId="73BD36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snare to</w:t>
            </w:r>
            <w:r w:rsidR="00FF4471">
              <w:rPr>
                <w:rFonts w:ascii="Calibri" w:eastAsia="Times New Roman" w:hAnsi="Calibri" w:cs="Calibri"/>
                <w:color w:val="000000"/>
              </w:rPr>
              <w:t>,</w:t>
            </w:r>
            <w:r w:rsidRPr="00BF0BBD">
              <w:rPr>
                <w:rFonts w:ascii="Calibri" w:eastAsia="Times New Roman" w:hAnsi="Calibri" w:cs="Calibri"/>
                <w:color w:val="000000"/>
              </w:rPr>
              <w:t xml:space="preserve"> 20_PRO_20_25 </w:t>
            </w:r>
          </w:p>
        </w:tc>
      </w:tr>
      <w:tr w:rsidR="00BF0BBD" w:rsidRPr="00BF0BBD" w14:paraId="5FA9C626" w14:textId="77777777" w:rsidTr="00BF0BBD">
        <w:trPr>
          <w:trHeight w:val="300"/>
        </w:trPr>
        <w:tc>
          <w:tcPr>
            <w:tcW w:w="4700" w:type="dxa"/>
            <w:tcBorders>
              <w:top w:val="nil"/>
              <w:left w:val="nil"/>
              <w:bottom w:val="nil"/>
              <w:right w:val="nil"/>
            </w:tcBorders>
            <w:shd w:val="clear" w:color="auto" w:fill="auto"/>
            <w:vAlign w:val="bottom"/>
            <w:hideMark/>
          </w:tcPr>
          <w:p w14:paraId="0F2A2A69" w14:textId="709309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09_1SA_18_17</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09_1SA_18_25 </w:t>
            </w:r>
          </w:p>
        </w:tc>
      </w:tr>
      <w:tr w:rsidR="00BF0BBD" w:rsidRPr="00BF0BBD" w14:paraId="6231BBC1" w14:textId="77777777" w:rsidTr="00BF0BBD">
        <w:trPr>
          <w:trHeight w:val="300"/>
        </w:trPr>
        <w:tc>
          <w:tcPr>
            <w:tcW w:w="4700" w:type="dxa"/>
            <w:tcBorders>
              <w:top w:val="nil"/>
              <w:left w:val="nil"/>
              <w:bottom w:val="nil"/>
              <w:right w:val="nil"/>
            </w:tcBorders>
            <w:shd w:val="clear" w:color="auto" w:fill="auto"/>
            <w:vAlign w:val="bottom"/>
            <w:hideMark/>
          </w:tcPr>
          <w:p w14:paraId="0F238F00" w14:textId="73F677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09_1SA_13_11</w:t>
            </w:r>
            <w:r w:rsidR="00FF4471">
              <w:rPr>
                <w:rFonts w:ascii="Calibri" w:eastAsia="Times New Roman" w:hAnsi="Calibri" w:cs="Calibri"/>
                <w:color w:val="000000"/>
              </w:rPr>
              <w:t>,</w:t>
            </w:r>
            <w:r w:rsidRPr="00BF0BBD">
              <w:rPr>
                <w:rFonts w:ascii="Calibri" w:eastAsia="Times New Roman" w:hAnsi="Calibri" w:cs="Calibri"/>
                <w:color w:val="000000"/>
              </w:rPr>
              <w:t xml:space="preserve"> and that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09_1SA_24_20 </w:t>
            </w:r>
          </w:p>
        </w:tc>
      </w:tr>
      <w:tr w:rsidR="00BF0BBD" w:rsidRPr="00BF0BBD" w14:paraId="03DBCD9D" w14:textId="77777777" w:rsidTr="00BF0BBD">
        <w:trPr>
          <w:trHeight w:val="300"/>
        </w:trPr>
        <w:tc>
          <w:tcPr>
            <w:tcW w:w="4700" w:type="dxa"/>
            <w:tcBorders>
              <w:top w:val="nil"/>
              <w:left w:val="nil"/>
              <w:bottom w:val="nil"/>
              <w:right w:val="nil"/>
            </w:tcBorders>
            <w:shd w:val="clear" w:color="auto" w:fill="auto"/>
            <w:vAlign w:val="bottom"/>
            <w:hideMark/>
          </w:tcPr>
          <w:p w14:paraId="28FCC344" w14:textId="5BD0CC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07_JUD_02_03</w:t>
            </w:r>
            <w:r w:rsidR="00FF4471">
              <w:rPr>
                <w:rFonts w:ascii="Calibri" w:eastAsia="Times New Roman" w:hAnsi="Calibri" w:cs="Calibri"/>
                <w:color w:val="000000"/>
              </w:rPr>
              <w:t>,</w:t>
            </w:r>
            <w:r w:rsidRPr="00BF0BBD">
              <w:rPr>
                <w:rFonts w:ascii="Calibri" w:eastAsia="Times New Roman" w:hAnsi="Calibri" w:cs="Calibri"/>
                <w:color w:val="000000"/>
              </w:rPr>
              <w:t xml:space="preserve"> be a snare</w:t>
            </w:r>
            <w:r w:rsidR="00644F35">
              <w:rPr>
                <w:rFonts w:ascii="Calibri" w:eastAsia="Times New Roman" w:hAnsi="Calibri" w:cs="Calibri"/>
                <w:color w:val="000000"/>
              </w:rPr>
              <w:t>, &lt;&lt;&lt;&lt;&lt;</w:t>
            </w:r>
          </w:p>
        </w:tc>
      </w:tr>
      <w:tr w:rsidR="00BF0BBD" w:rsidRPr="00BF0BBD" w14:paraId="1B873B19" w14:textId="77777777" w:rsidTr="00BF0BBD">
        <w:trPr>
          <w:trHeight w:val="300"/>
        </w:trPr>
        <w:tc>
          <w:tcPr>
            <w:tcW w:w="4700" w:type="dxa"/>
            <w:tcBorders>
              <w:top w:val="nil"/>
              <w:left w:val="nil"/>
              <w:bottom w:val="nil"/>
              <w:right w:val="nil"/>
            </w:tcBorders>
            <w:shd w:val="clear" w:color="auto" w:fill="auto"/>
            <w:vAlign w:val="bottom"/>
            <w:hideMark/>
          </w:tcPr>
          <w:p w14:paraId="226BC592" w14:textId="5476C6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 my son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10_2SA_07_14 </w:t>
            </w:r>
          </w:p>
        </w:tc>
      </w:tr>
      <w:tr w:rsidR="00BF0BBD" w:rsidRPr="00BF0BBD" w14:paraId="5A569606" w14:textId="77777777" w:rsidTr="00BF0BBD">
        <w:trPr>
          <w:trHeight w:val="300"/>
        </w:trPr>
        <w:tc>
          <w:tcPr>
            <w:tcW w:w="4700" w:type="dxa"/>
            <w:tcBorders>
              <w:top w:val="nil"/>
              <w:left w:val="nil"/>
              <w:bottom w:val="nil"/>
              <w:right w:val="nil"/>
            </w:tcBorders>
            <w:shd w:val="clear" w:color="auto" w:fill="auto"/>
            <w:vAlign w:val="bottom"/>
            <w:hideMark/>
          </w:tcPr>
          <w:p w14:paraId="2DF2E561" w14:textId="6B594C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Thou shalt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09_1SA_26_25 </w:t>
            </w:r>
          </w:p>
        </w:tc>
      </w:tr>
      <w:tr w:rsidR="00BF0BBD" w:rsidRPr="00BF0BBD" w14:paraId="413455BC" w14:textId="77777777" w:rsidTr="00BF0BBD">
        <w:trPr>
          <w:trHeight w:val="300"/>
        </w:trPr>
        <w:tc>
          <w:tcPr>
            <w:tcW w:w="4700" w:type="dxa"/>
            <w:tcBorders>
              <w:top w:val="nil"/>
              <w:left w:val="nil"/>
              <w:bottom w:val="nil"/>
              <w:right w:val="nil"/>
            </w:tcBorders>
            <w:shd w:val="clear" w:color="auto" w:fill="auto"/>
            <w:vAlign w:val="bottom"/>
            <w:hideMark/>
          </w:tcPr>
          <w:p w14:paraId="46C65193" w14:textId="52876E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09_1SA_18_17</w:t>
            </w:r>
            <w:r w:rsidR="00FF4471">
              <w:rPr>
                <w:rFonts w:ascii="Calibri" w:eastAsia="Times New Roman" w:hAnsi="Calibri" w:cs="Calibri"/>
                <w:color w:val="000000"/>
              </w:rPr>
              <w:t>,</w:t>
            </w:r>
            <w:r w:rsidRPr="00BF0BBD">
              <w:rPr>
                <w:rFonts w:ascii="Calibri" w:eastAsia="Times New Roman" w:hAnsi="Calibri" w:cs="Calibri"/>
                <w:color w:val="000000"/>
              </w:rPr>
              <w:t xml:space="preserve"> hand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09_1SA_18_25 </w:t>
            </w:r>
          </w:p>
        </w:tc>
      </w:tr>
      <w:tr w:rsidR="00BF0BBD" w:rsidRPr="00BF0BBD" w14:paraId="4F6D1E9F" w14:textId="77777777" w:rsidTr="00BF0BBD">
        <w:trPr>
          <w:trHeight w:val="600"/>
        </w:trPr>
        <w:tc>
          <w:tcPr>
            <w:tcW w:w="4700" w:type="dxa"/>
            <w:tcBorders>
              <w:top w:val="nil"/>
              <w:left w:val="nil"/>
              <w:bottom w:val="nil"/>
              <w:right w:val="nil"/>
            </w:tcBorders>
            <w:shd w:val="clear" w:color="auto" w:fill="auto"/>
            <w:vAlign w:val="bottom"/>
            <w:hideMark/>
          </w:tcPr>
          <w:p w14:paraId="0FC9E544" w14:textId="432619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09_1SA_18_17</w:t>
            </w:r>
            <w:r w:rsidR="00FF4471">
              <w:rPr>
                <w:rFonts w:ascii="Calibri" w:eastAsia="Times New Roman" w:hAnsi="Calibri" w:cs="Calibri"/>
                <w:color w:val="000000"/>
              </w:rPr>
              <w:t>,</w:t>
            </w:r>
            <w:r w:rsidRPr="00BF0BBD">
              <w:rPr>
                <w:rFonts w:ascii="Calibri" w:eastAsia="Times New Roman" w:hAnsi="Calibri" w:cs="Calibri"/>
                <w:color w:val="000000"/>
              </w:rPr>
              <w:t xml:space="preserve"> hand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09_1SA_18_25 </w:t>
            </w:r>
          </w:p>
        </w:tc>
      </w:tr>
      <w:tr w:rsidR="00BF0BBD" w:rsidRPr="00BF0BBD" w14:paraId="35174237" w14:textId="77777777" w:rsidTr="00BF0BBD">
        <w:trPr>
          <w:trHeight w:val="300"/>
        </w:trPr>
        <w:tc>
          <w:tcPr>
            <w:tcW w:w="4700" w:type="dxa"/>
            <w:tcBorders>
              <w:top w:val="nil"/>
              <w:left w:val="nil"/>
              <w:bottom w:val="nil"/>
              <w:right w:val="nil"/>
            </w:tcBorders>
            <w:shd w:val="clear" w:color="auto" w:fill="auto"/>
            <w:vAlign w:val="bottom"/>
            <w:hideMark/>
          </w:tcPr>
          <w:p w14:paraId="283C8717" w14:textId="254064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08_RUT_02_18</w:t>
            </w:r>
            <w:r w:rsidR="00FF4471">
              <w:rPr>
                <w:rFonts w:ascii="Calibri" w:eastAsia="Times New Roman" w:hAnsi="Calibri" w:cs="Calibri"/>
                <w:color w:val="000000"/>
              </w:rPr>
              <w:t>,</w:t>
            </w:r>
            <w:r w:rsidRPr="00BF0BBD">
              <w:rPr>
                <w:rFonts w:ascii="Calibri" w:eastAsia="Times New Roman" w:hAnsi="Calibri" w:cs="Calibri"/>
                <w:color w:val="000000"/>
              </w:rPr>
              <w:t xml:space="preserve"> her that she</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17_EST_04_08 </w:t>
            </w:r>
          </w:p>
        </w:tc>
      </w:tr>
      <w:tr w:rsidR="00BF0BBD" w:rsidRPr="00BF0BBD" w14:paraId="2BD21BBF" w14:textId="77777777" w:rsidTr="00BF0BBD">
        <w:trPr>
          <w:trHeight w:val="300"/>
        </w:trPr>
        <w:tc>
          <w:tcPr>
            <w:tcW w:w="4700" w:type="dxa"/>
            <w:tcBorders>
              <w:top w:val="nil"/>
              <w:left w:val="nil"/>
              <w:bottom w:val="nil"/>
              <w:right w:val="nil"/>
            </w:tcBorders>
            <w:shd w:val="clear" w:color="auto" w:fill="auto"/>
            <w:vAlign w:val="bottom"/>
            <w:hideMark/>
          </w:tcPr>
          <w:p w14:paraId="58540F0C" w14:textId="074759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her that she may</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41_MAR_05_23 </w:t>
            </w:r>
          </w:p>
        </w:tc>
      </w:tr>
      <w:tr w:rsidR="00BF0BBD" w:rsidRPr="00BF0BBD" w14:paraId="4BCC0D33" w14:textId="77777777" w:rsidTr="00BF0BBD">
        <w:trPr>
          <w:trHeight w:val="300"/>
        </w:trPr>
        <w:tc>
          <w:tcPr>
            <w:tcW w:w="4700" w:type="dxa"/>
            <w:tcBorders>
              <w:top w:val="nil"/>
              <w:left w:val="nil"/>
              <w:bottom w:val="nil"/>
              <w:right w:val="nil"/>
            </w:tcBorders>
            <w:shd w:val="clear" w:color="auto" w:fill="auto"/>
            <w:vAlign w:val="bottom"/>
            <w:hideMark/>
          </w:tcPr>
          <w:p w14:paraId="367F46CE" w14:textId="7FDD85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01_GEN_39_03</w:t>
            </w:r>
            <w:r w:rsidR="00FF4471">
              <w:rPr>
                <w:rFonts w:ascii="Calibri" w:eastAsia="Times New Roman" w:hAnsi="Calibri" w:cs="Calibri"/>
                <w:color w:val="000000"/>
              </w:rPr>
              <w:t>,</w:t>
            </w:r>
            <w:r w:rsidRPr="00BF0BBD">
              <w:rPr>
                <w:rFonts w:ascii="Calibri" w:eastAsia="Times New Roman" w:hAnsi="Calibri" w:cs="Calibri"/>
                <w:color w:val="000000"/>
              </w:rPr>
              <w:t xml:space="preserve"> him and that the</w:t>
            </w:r>
            <w:r w:rsidR="00644F35">
              <w:rPr>
                <w:rFonts w:ascii="Calibri" w:eastAsia="Times New Roman" w:hAnsi="Calibri" w:cs="Calibri"/>
                <w:color w:val="000000"/>
              </w:rPr>
              <w:t>, &lt;&lt;&lt;&lt;&lt;</w:t>
            </w:r>
          </w:p>
        </w:tc>
      </w:tr>
      <w:tr w:rsidR="00BF0BBD" w:rsidRPr="00BF0BBD" w14:paraId="583B00E1" w14:textId="77777777" w:rsidTr="00BF0BBD">
        <w:trPr>
          <w:trHeight w:val="300"/>
        </w:trPr>
        <w:tc>
          <w:tcPr>
            <w:tcW w:w="4700" w:type="dxa"/>
            <w:tcBorders>
              <w:top w:val="nil"/>
              <w:left w:val="nil"/>
              <w:bottom w:val="nil"/>
              <w:right w:val="nil"/>
            </w:tcBorders>
            <w:shd w:val="clear" w:color="auto" w:fill="auto"/>
            <w:vAlign w:val="bottom"/>
            <w:hideMark/>
          </w:tcPr>
          <w:p w14:paraId="6E23387D" w14:textId="58E7EC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09_1SA_17_46</w:t>
            </w:r>
            <w:r w:rsidR="00FF4471">
              <w:rPr>
                <w:rFonts w:ascii="Calibri" w:eastAsia="Times New Roman" w:hAnsi="Calibri" w:cs="Calibri"/>
                <w:color w:val="000000"/>
              </w:rPr>
              <w:t>,</w:t>
            </w:r>
            <w:r w:rsidRPr="00BF0BBD">
              <w:rPr>
                <w:rFonts w:ascii="Calibri" w:eastAsia="Times New Roman" w:hAnsi="Calibri" w:cs="Calibri"/>
                <w:color w:val="000000"/>
              </w:rPr>
              <w:t xml:space="preserve"> I will give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10_2SA_14_08 </w:t>
            </w:r>
          </w:p>
        </w:tc>
      </w:tr>
      <w:tr w:rsidR="00BF0BBD" w:rsidRPr="00BF0BBD" w14:paraId="3C145359" w14:textId="77777777" w:rsidTr="00BF0BBD">
        <w:trPr>
          <w:trHeight w:val="300"/>
        </w:trPr>
        <w:tc>
          <w:tcPr>
            <w:tcW w:w="4700" w:type="dxa"/>
            <w:tcBorders>
              <w:top w:val="nil"/>
              <w:left w:val="nil"/>
              <w:bottom w:val="nil"/>
              <w:right w:val="nil"/>
            </w:tcBorders>
            <w:shd w:val="clear" w:color="auto" w:fill="auto"/>
            <w:vAlign w:val="bottom"/>
            <w:hideMark/>
          </w:tcPr>
          <w:p w14:paraId="6A9DA01C" w14:textId="2A98EB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09_1SA_01_11</w:t>
            </w:r>
            <w:r w:rsidR="00FF4471">
              <w:rPr>
                <w:rFonts w:ascii="Calibri" w:eastAsia="Times New Roman" w:hAnsi="Calibri" w:cs="Calibri"/>
                <w:color w:val="000000"/>
              </w:rPr>
              <w:t>,</w:t>
            </w:r>
            <w:r w:rsidRPr="00BF0BBD">
              <w:rPr>
                <w:rFonts w:ascii="Calibri" w:eastAsia="Times New Roman" w:hAnsi="Calibri" w:cs="Calibri"/>
                <w:color w:val="000000"/>
              </w:rPr>
              <w:t xml:space="preserve"> I will give him</w:t>
            </w:r>
            <w:r w:rsidR="00FF4471">
              <w:rPr>
                <w:rFonts w:ascii="Calibri" w:eastAsia="Times New Roman" w:hAnsi="Calibri" w:cs="Calibri"/>
                <w:color w:val="000000"/>
              </w:rPr>
              <w:t>,</w:t>
            </w:r>
            <w:r w:rsidRPr="00BF0BBD">
              <w:rPr>
                <w:rFonts w:ascii="Calibri" w:eastAsia="Times New Roman" w:hAnsi="Calibri" w:cs="Calibri"/>
                <w:color w:val="000000"/>
              </w:rPr>
              <w:t xml:space="preserve"> 66_REV_02_28 </w:t>
            </w:r>
          </w:p>
        </w:tc>
      </w:tr>
      <w:tr w:rsidR="00BF0BBD" w:rsidRPr="00BF0BBD" w14:paraId="71CD7AD3" w14:textId="77777777" w:rsidTr="00BF0BBD">
        <w:trPr>
          <w:trHeight w:val="300"/>
        </w:trPr>
        <w:tc>
          <w:tcPr>
            <w:tcW w:w="4700" w:type="dxa"/>
            <w:tcBorders>
              <w:top w:val="nil"/>
              <w:left w:val="nil"/>
              <w:bottom w:val="nil"/>
              <w:right w:val="nil"/>
            </w:tcBorders>
            <w:shd w:val="clear" w:color="auto" w:fill="auto"/>
            <w:vAlign w:val="bottom"/>
            <w:hideMark/>
          </w:tcPr>
          <w:p w14:paraId="72CE5CDD" w14:textId="1EC45D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law in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12_2KI_22_08 </w:t>
            </w:r>
          </w:p>
        </w:tc>
      </w:tr>
      <w:tr w:rsidR="00BF0BBD" w:rsidRPr="00BF0BBD" w14:paraId="2C40DEB0" w14:textId="77777777" w:rsidTr="00BF0BBD">
        <w:trPr>
          <w:trHeight w:val="300"/>
        </w:trPr>
        <w:tc>
          <w:tcPr>
            <w:tcW w:w="4700" w:type="dxa"/>
            <w:tcBorders>
              <w:top w:val="nil"/>
              <w:left w:val="nil"/>
              <w:bottom w:val="nil"/>
              <w:right w:val="nil"/>
            </w:tcBorders>
            <w:shd w:val="clear" w:color="auto" w:fill="auto"/>
            <w:vAlign w:val="bottom"/>
            <w:hideMark/>
          </w:tcPr>
          <w:p w14:paraId="72EDEA42" w14:textId="747509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06_JOS_22_27</w:t>
            </w:r>
            <w:r w:rsidR="00FF4471">
              <w:rPr>
                <w:rFonts w:ascii="Calibri" w:eastAsia="Times New Roman" w:hAnsi="Calibri" w:cs="Calibri"/>
                <w:color w:val="000000"/>
              </w:rPr>
              <w:t>,</w:t>
            </w:r>
            <w:r w:rsidRPr="00BF0BBD">
              <w:rPr>
                <w:rFonts w:ascii="Calibri" w:eastAsia="Times New Roman" w:hAnsi="Calibri" w:cs="Calibri"/>
                <w:color w:val="000000"/>
              </w:rPr>
              <w:t xml:space="preserve"> may be a</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14_2CH_13_09 </w:t>
            </w:r>
          </w:p>
        </w:tc>
      </w:tr>
      <w:tr w:rsidR="00BF0BBD" w:rsidRPr="00BF0BBD" w14:paraId="0D8CBFCC" w14:textId="77777777" w:rsidTr="00BF0BBD">
        <w:trPr>
          <w:trHeight w:val="600"/>
        </w:trPr>
        <w:tc>
          <w:tcPr>
            <w:tcW w:w="4700" w:type="dxa"/>
            <w:tcBorders>
              <w:top w:val="nil"/>
              <w:left w:val="nil"/>
              <w:bottom w:val="nil"/>
              <w:right w:val="nil"/>
            </w:tcBorders>
            <w:shd w:val="clear" w:color="auto" w:fill="auto"/>
            <w:vAlign w:val="bottom"/>
            <w:hideMark/>
          </w:tcPr>
          <w:p w14:paraId="4FABD164" w14:textId="45329E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09_1SA_18_25 </w:t>
            </w:r>
          </w:p>
        </w:tc>
      </w:tr>
      <w:tr w:rsidR="00BF0BBD" w:rsidRPr="00BF0BBD" w14:paraId="7724EB8D" w14:textId="77777777" w:rsidTr="00BF0BBD">
        <w:trPr>
          <w:trHeight w:val="300"/>
        </w:trPr>
        <w:tc>
          <w:tcPr>
            <w:tcW w:w="4700" w:type="dxa"/>
            <w:tcBorders>
              <w:top w:val="nil"/>
              <w:left w:val="nil"/>
              <w:bottom w:val="nil"/>
              <w:right w:val="nil"/>
            </w:tcBorders>
            <w:shd w:val="clear" w:color="auto" w:fill="auto"/>
            <w:vAlign w:val="bottom"/>
            <w:hideMark/>
          </w:tcPr>
          <w:p w14:paraId="6BA6C01C" w14:textId="7FB281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twain</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40_MAT_27_21 </w:t>
            </w:r>
          </w:p>
        </w:tc>
      </w:tr>
      <w:tr w:rsidR="00BF0BBD" w:rsidRPr="00BF0BBD" w14:paraId="2B601646" w14:textId="77777777" w:rsidTr="00BF0BBD">
        <w:trPr>
          <w:trHeight w:val="300"/>
        </w:trPr>
        <w:tc>
          <w:tcPr>
            <w:tcW w:w="4700" w:type="dxa"/>
            <w:tcBorders>
              <w:top w:val="nil"/>
              <w:left w:val="nil"/>
              <w:bottom w:val="nil"/>
              <w:right w:val="nil"/>
            </w:tcBorders>
            <w:shd w:val="clear" w:color="auto" w:fill="auto"/>
            <w:vAlign w:val="bottom"/>
            <w:hideMark/>
          </w:tcPr>
          <w:p w14:paraId="5E6D8A50" w14:textId="4CCC3D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09_1SA_16_18</w:t>
            </w:r>
            <w:r w:rsidR="00FF4471">
              <w:rPr>
                <w:rFonts w:ascii="Calibri" w:eastAsia="Times New Roman" w:hAnsi="Calibri" w:cs="Calibri"/>
                <w:color w:val="000000"/>
              </w:rPr>
              <w:t>,</w:t>
            </w:r>
            <w:r w:rsidRPr="00BF0BBD">
              <w:rPr>
                <w:rFonts w:ascii="Calibri" w:eastAsia="Times New Roman" w:hAnsi="Calibri" w:cs="Calibri"/>
                <w:color w:val="000000"/>
              </w:rPr>
              <w:t xml:space="preserve"> one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09_1SA_22_20 </w:t>
            </w:r>
          </w:p>
        </w:tc>
      </w:tr>
      <w:tr w:rsidR="00BF0BBD" w:rsidRPr="00BF0BBD" w14:paraId="521CAA62" w14:textId="77777777" w:rsidTr="00BF0BBD">
        <w:trPr>
          <w:trHeight w:val="300"/>
        </w:trPr>
        <w:tc>
          <w:tcPr>
            <w:tcW w:w="4700" w:type="dxa"/>
            <w:tcBorders>
              <w:top w:val="nil"/>
              <w:left w:val="nil"/>
              <w:bottom w:val="nil"/>
              <w:right w:val="nil"/>
            </w:tcBorders>
            <w:shd w:val="clear" w:color="auto" w:fill="auto"/>
            <w:vAlign w:val="bottom"/>
            <w:hideMark/>
          </w:tcPr>
          <w:p w14:paraId="204354E5" w14:textId="67D1DF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09_1SA_18_11</w:t>
            </w:r>
            <w:r w:rsidR="00FF4471">
              <w:rPr>
                <w:rFonts w:ascii="Calibri" w:eastAsia="Times New Roman" w:hAnsi="Calibri" w:cs="Calibri"/>
                <w:color w:val="000000"/>
              </w:rPr>
              <w:t>,</w:t>
            </w:r>
            <w:r w:rsidRPr="00BF0BBD">
              <w:rPr>
                <w:rFonts w:ascii="Calibri" w:eastAsia="Times New Roman" w:hAnsi="Calibri" w:cs="Calibri"/>
                <w:color w:val="000000"/>
              </w:rPr>
              <w:t xml:space="preserve"> said I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09_1SA_24_10 </w:t>
            </w:r>
          </w:p>
        </w:tc>
      </w:tr>
      <w:tr w:rsidR="00BF0BBD" w:rsidRPr="00BF0BBD" w14:paraId="057D3CF0" w14:textId="77777777" w:rsidTr="00BF0BBD">
        <w:trPr>
          <w:trHeight w:val="300"/>
        </w:trPr>
        <w:tc>
          <w:tcPr>
            <w:tcW w:w="4700" w:type="dxa"/>
            <w:tcBorders>
              <w:top w:val="nil"/>
              <w:left w:val="nil"/>
              <w:bottom w:val="nil"/>
              <w:right w:val="nil"/>
            </w:tcBorders>
            <w:shd w:val="clear" w:color="auto" w:fill="auto"/>
            <w:vAlign w:val="bottom"/>
            <w:hideMark/>
          </w:tcPr>
          <w:p w14:paraId="30C15F99" w14:textId="75D36D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09_1SA_17_44</w:t>
            </w:r>
            <w:r w:rsidR="00FF4471">
              <w:rPr>
                <w:rFonts w:ascii="Calibri" w:eastAsia="Times New Roman" w:hAnsi="Calibri" w:cs="Calibri"/>
                <w:color w:val="000000"/>
              </w:rPr>
              <w:t>,</w:t>
            </w:r>
            <w:r w:rsidRPr="00BF0BBD">
              <w:rPr>
                <w:rFonts w:ascii="Calibri" w:eastAsia="Times New Roman" w:hAnsi="Calibri" w:cs="Calibri"/>
                <w:color w:val="000000"/>
              </w:rPr>
              <w:t xml:space="preserve"> said to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09_1SA_20_18 </w:t>
            </w:r>
          </w:p>
        </w:tc>
      </w:tr>
      <w:tr w:rsidR="00BF0BBD" w:rsidRPr="00BF0BBD" w14:paraId="3E37435A" w14:textId="77777777" w:rsidTr="00BF0BBD">
        <w:trPr>
          <w:trHeight w:val="600"/>
        </w:trPr>
        <w:tc>
          <w:tcPr>
            <w:tcW w:w="4700" w:type="dxa"/>
            <w:tcBorders>
              <w:top w:val="nil"/>
              <w:left w:val="nil"/>
              <w:bottom w:val="nil"/>
              <w:right w:val="nil"/>
            </w:tcBorders>
            <w:shd w:val="clear" w:color="auto" w:fill="auto"/>
            <w:vAlign w:val="bottom"/>
            <w:hideMark/>
          </w:tcPr>
          <w:p w14:paraId="30977A30" w14:textId="1659A5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09_1SA_17_33</w:t>
            </w:r>
            <w:r w:rsidR="00FF4471">
              <w:rPr>
                <w:rFonts w:ascii="Calibri" w:eastAsia="Times New Roman" w:hAnsi="Calibri" w:cs="Calibri"/>
                <w:color w:val="000000"/>
              </w:rPr>
              <w:t>,</w:t>
            </w:r>
            <w:r w:rsidRPr="00BF0BBD">
              <w:rPr>
                <w:rFonts w:ascii="Calibri" w:eastAsia="Times New Roman" w:hAnsi="Calibri" w:cs="Calibri"/>
                <w:color w:val="000000"/>
              </w:rPr>
              <w:t xml:space="preserve"> said to David Thou</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10_2SA_12_07 </w:t>
            </w:r>
          </w:p>
        </w:tc>
      </w:tr>
      <w:tr w:rsidR="00BF0BBD" w:rsidRPr="00BF0BBD" w14:paraId="7EF81672" w14:textId="77777777" w:rsidTr="00BF0BBD">
        <w:trPr>
          <w:trHeight w:val="300"/>
        </w:trPr>
        <w:tc>
          <w:tcPr>
            <w:tcW w:w="4700" w:type="dxa"/>
            <w:tcBorders>
              <w:top w:val="nil"/>
              <w:left w:val="nil"/>
              <w:bottom w:val="nil"/>
              <w:right w:val="nil"/>
            </w:tcBorders>
            <w:shd w:val="clear" w:color="auto" w:fill="auto"/>
            <w:vAlign w:val="bottom"/>
            <w:hideMark/>
          </w:tcPr>
          <w:p w14:paraId="691FAB36" w14:textId="1C11B0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09_1SA_18_17</w:t>
            </w:r>
            <w:r w:rsidR="00FF4471">
              <w:rPr>
                <w:rFonts w:ascii="Calibri" w:eastAsia="Times New Roman" w:hAnsi="Calibri" w:cs="Calibri"/>
                <w:color w:val="000000"/>
              </w:rPr>
              <w:t>,</w:t>
            </w:r>
            <w:r w:rsidRPr="00BF0BBD">
              <w:rPr>
                <w:rFonts w:ascii="Calibri" w:eastAsia="Times New Roman" w:hAnsi="Calibri" w:cs="Calibri"/>
                <w:color w:val="000000"/>
              </w:rPr>
              <w:t xml:space="preserve"> Saul said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09_1SA_26_25 </w:t>
            </w:r>
          </w:p>
        </w:tc>
      </w:tr>
      <w:tr w:rsidR="00BF0BBD" w:rsidRPr="00BF0BBD" w14:paraId="310BF124" w14:textId="77777777" w:rsidTr="00BF0BBD">
        <w:trPr>
          <w:trHeight w:val="300"/>
        </w:trPr>
        <w:tc>
          <w:tcPr>
            <w:tcW w:w="4700" w:type="dxa"/>
            <w:tcBorders>
              <w:top w:val="nil"/>
              <w:left w:val="nil"/>
              <w:bottom w:val="nil"/>
              <w:right w:val="nil"/>
            </w:tcBorders>
            <w:shd w:val="clear" w:color="auto" w:fill="auto"/>
            <w:vAlign w:val="bottom"/>
            <w:hideMark/>
          </w:tcPr>
          <w:p w14:paraId="0E821FD5" w14:textId="2A29D9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she may be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24_JER_51_08 </w:t>
            </w:r>
          </w:p>
        </w:tc>
      </w:tr>
      <w:tr w:rsidR="00BF0BBD" w:rsidRPr="00BF0BBD" w14:paraId="4768F285" w14:textId="77777777" w:rsidTr="00BF0BBD">
        <w:trPr>
          <w:trHeight w:val="300"/>
        </w:trPr>
        <w:tc>
          <w:tcPr>
            <w:tcW w:w="4700" w:type="dxa"/>
            <w:tcBorders>
              <w:top w:val="nil"/>
              <w:left w:val="nil"/>
              <w:bottom w:val="nil"/>
              <w:right w:val="nil"/>
            </w:tcBorders>
            <w:shd w:val="clear" w:color="auto" w:fill="auto"/>
            <w:vAlign w:val="bottom"/>
            <w:hideMark/>
          </w:tcPr>
          <w:p w14:paraId="322EC5D9" w14:textId="066BC5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09_1SA_18_18</w:t>
            </w:r>
            <w:r w:rsidR="00FF4471">
              <w:rPr>
                <w:rFonts w:ascii="Calibri" w:eastAsia="Times New Roman" w:hAnsi="Calibri" w:cs="Calibri"/>
                <w:color w:val="000000"/>
              </w:rPr>
              <w:t>,</w:t>
            </w:r>
            <w:r w:rsidRPr="00BF0BBD">
              <w:rPr>
                <w:rFonts w:ascii="Calibri" w:eastAsia="Times New Roman" w:hAnsi="Calibri" w:cs="Calibri"/>
                <w:color w:val="000000"/>
              </w:rPr>
              <w:t xml:space="preserve"> son in law</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09_1SA_18_22 </w:t>
            </w:r>
          </w:p>
        </w:tc>
      </w:tr>
      <w:tr w:rsidR="00BF0BBD" w:rsidRPr="00BF0BBD" w14:paraId="6BF26EC3" w14:textId="77777777" w:rsidTr="00BF0BBD">
        <w:trPr>
          <w:trHeight w:val="300"/>
        </w:trPr>
        <w:tc>
          <w:tcPr>
            <w:tcW w:w="4700" w:type="dxa"/>
            <w:tcBorders>
              <w:top w:val="nil"/>
              <w:left w:val="nil"/>
              <w:bottom w:val="nil"/>
              <w:right w:val="nil"/>
            </w:tcBorders>
            <w:shd w:val="clear" w:color="auto" w:fill="auto"/>
            <w:vAlign w:val="bottom"/>
            <w:hideMark/>
          </w:tcPr>
          <w:p w14:paraId="202CA63E" w14:textId="7C794F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she may be</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41_MAR_05_23 </w:t>
            </w:r>
          </w:p>
        </w:tc>
      </w:tr>
      <w:tr w:rsidR="00BF0BBD" w:rsidRPr="00BF0BBD" w14:paraId="0CCE264B" w14:textId="77777777" w:rsidTr="00BF0BBD">
        <w:trPr>
          <w:trHeight w:val="300"/>
        </w:trPr>
        <w:tc>
          <w:tcPr>
            <w:tcW w:w="4700" w:type="dxa"/>
            <w:tcBorders>
              <w:top w:val="nil"/>
              <w:left w:val="nil"/>
              <w:bottom w:val="nil"/>
              <w:right w:val="nil"/>
            </w:tcBorders>
            <w:shd w:val="clear" w:color="auto" w:fill="auto"/>
            <w:vAlign w:val="bottom"/>
            <w:hideMark/>
          </w:tcPr>
          <w:p w14:paraId="4E9031AA" w14:textId="7A0451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08_RUT_01_13</w:t>
            </w:r>
            <w:r w:rsidR="00FF4471">
              <w:rPr>
                <w:rFonts w:ascii="Calibri" w:eastAsia="Times New Roman" w:hAnsi="Calibri" w:cs="Calibri"/>
                <w:color w:val="000000"/>
              </w:rPr>
              <w:t>,</w:t>
            </w:r>
            <w:r w:rsidRPr="00BF0BBD">
              <w:rPr>
                <w:rFonts w:ascii="Calibri" w:eastAsia="Times New Roman" w:hAnsi="Calibri" w:cs="Calibri"/>
                <w:color w:val="000000"/>
              </w:rPr>
              <w:t xml:space="preserve"> that the hand</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18_JOB_12_09 </w:t>
            </w:r>
          </w:p>
        </w:tc>
      </w:tr>
      <w:tr w:rsidR="00BF0BBD" w:rsidRPr="00BF0BBD" w14:paraId="1DCB89B2" w14:textId="77777777" w:rsidTr="00BF0BBD">
        <w:trPr>
          <w:trHeight w:val="300"/>
        </w:trPr>
        <w:tc>
          <w:tcPr>
            <w:tcW w:w="4700" w:type="dxa"/>
            <w:tcBorders>
              <w:top w:val="nil"/>
              <w:left w:val="nil"/>
              <w:bottom w:val="nil"/>
              <w:right w:val="nil"/>
            </w:tcBorders>
            <w:shd w:val="clear" w:color="auto" w:fill="auto"/>
            <w:vAlign w:val="bottom"/>
            <w:hideMark/>
          </w:tcPr>
          <w:p w14:paraId="5B9FD56C" w14:textId="7CE5B3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08_RUT_01_13</w:t>
            </w:r>
            <w:r w:rsidR="00FF4471">
              <w:rPr>
                <w:rFonts w:ascii="Calibri" w:eastAsia="Times New Roman" w:hAnsi="Calibri" w:cs="Calibri"/>
                <w:color w:val="000000"/>
              </w:rPr>
              <w:t>,</w:t>
            </w:r>
            <w:r w:rsidRPr="00BF0BBD">
              <w:rPr>
                <w:rFonts w:ascii="Calibri" w:eastAsia="Times New Roman" w:hAnsi="Calibri" w:cs="Calibri"/>
                <w:color w:val="000000"/>
              </w:rPr>
              <w:t xml:space="preserve"> that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18_JOB_12_09 </w:t>
            </w:r>
          </w:p>
        </w:tc>
      </w:tr>
      <w:tr w:rsidR="00BF0BBD" w:rsidRPr="00BF0BBD" w14:paraId="331A6AA7" w14:textId="77777777" w:rsidTr="00BF0BBD">
        <w:trPr>
          <w:trHeight w:val="300"/>
        </w:trPr>
        <w:tc>
          <w:tcPr>
            <w:tcW w:w="4700" w:type="dxa"/>
            <w:tcBorders>
              <w:top w:val="nil"/>
              <w:left w:val="nil"/>
              <w:bottom w:val="nil"/>
              <w:right w:val="nil"/>
            </w:tcBorders>
            <w:shd w:val="clear" w:color="auto" w:fill="auto"/>
            <w:vAlign w:val="bottom"/>
            <w:hideMark/>
          </w:tcPr>
          <w:p w14:paraId="246E3600" w14:textId="60F048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09_1SA_18_17</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09_1SA_18_25 </w:t>
            </w:r>
          </w:p>
        </w:tc>
      </w:tr>
      <w:tr w:rsidR="00BF0BBD" w:rsidRPr="00BF0BBD" w14:paraId="4C1692ED" w14:textId="77777777" w:rsidTr="00BF0BBD">
        <w:trPr>
          <w:trHeight w:val="300"/>
        </w:trPr>
        <w:tc>
          <w:tcPr>
            <w:tcW w:w="4700" w:type="dxa"/>
            <w:tcBorders>
              <w:top w:val="nil"/>
              <w:left w:val="nil"/>
              <w:bottom w:val="nil"/>
              <w:right w:val="nil"/>
            </w:tcBorders>
            <w:shd w:val="clear" w:color="auto" w:fill="auto"/>
            <w:vAlign w:val="bottom"/>
            <w:hideMark/>
          </w:tcPr>
          <w:p w14:paraId="177A5B8B" w14:textId="0EE526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09_1SA_18_17</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09_1SA_18_25 </w:t>
            </w:r>
          </w:p>
        </w:tc>
      </w:tr>
      <w:tr w:rsidR="00BF0BBD" w:rsidRPr="00BF0BBD" w14:paraId="7EF39547" w14:textId="77777777" w:rsidTr="00BF0BBD">
        <w:trPr>
          <w:trHeight w:val="300"/>
        </w:trPr>
        <w:tc>
          <w:tcPr>
            <w:tcW w:w="4700" w:type="dxa"/>
            <w:tcBorders>
              <w:top w:val="nil"/>
              <w:left w:val="nil"/>
              <w:bottom w:val="nil"/>
              <w:right w:val="nil"/>
            </w:tcBorders>
            <w:shd w:val="clear" w:color="auto" w:fill="auto"/>
            <w:vAlign w:val="bottom"/>
            <w:hideMark/>
          </w:tcPr>
          <w:p w14:paraId="190F671D" w14:textId="2A496D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this day be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10_2SA_19_22 </w:t>
            </w:r>
          </w:p>
        </w:tc>
      </w:tr>
      <w:tr w:rsidR="00BF0BBD" w:rsidRPr="00BF0BBD" w14:paraId="23365136" w14:textId="77777777" w:rsidTr="00BF0BBD">
        <w:trPr>
          <w:trHeight w:val="300"/>
        </w:trPr>
        <w:tc>
          <w:tcPr>
            <w:tcW w:w="4700" w:type="dxa"/>
            <w:tcBorders>
              <w:top w:val="nil"/>
              <w:left w:val="nil"/>
              <w:bottom w:val="nil"/>
              <w:right w:val="nil"/>
            </w:tcBorders>
            <w:shd w:val="clear" w:color="auto" w:fill="auto"/>
            <w:vAlign w:val="bottom"/>
            <w:hideMark/>
          </w:tcPr>
          <w:p w14:paraId="61B2CB83" w14:textId="6109EE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09_1SA_17_33</w:t>
            </w:r>
            <w:r w:rsidR="00FF4471">
              <w:rPr>
                <w:rFonts w:ascii="Calibri" w:eastAsia="Times New Roman" w:hAnsi="Calibri" w:cs="Calibri"/>
                <w:color w:val="000000"/>
              </w:rPr>
              <w:t>,</w:t>
            </w:r>
            <w:r w:rsidRPr="00BF0BBD">
              <w:rPr>
                <w:rFonts w:ascii="Calibri" w:eastAsia="Times New Roman" w:hAnsi="Calibri" w:cs="Calibri"/>
                <w:color w:val="000000"/>
              </w:rPr>
              <w:t xml:space="preserve"> to David Thou</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10_2SA_12_07 </w:t>
            </w:r>
          </w:p>
        </w:tc>
      </w:tr>
      <w:tr w:rsidR="00BF0BBD" w:rsidRPr="00BF0BBD" w14:paraId="363B6201" w14:textId="77777777" w:rsidTr="00BF0BBD">
        <w:trPr>
          <w:trHeight w:val="300"/>
        </w:trPr>
        <w:tc>
          <w:tcPr>
            <w:tcW w:w="4700" w:type="dxa"/>
            <w:tcBorders>
              <w:top w:val="nil"/>
              <w:left w:val="nil"/>
              <w:bottom w:val="nil"/>
              <w:right w:val="nil"/>
            </w:tcBorders>
            <w:shd w:val="clear" w:color="auto" w:fill="auto"/>
            <w:vAlign w:val="bottom"/>
            <w:hideMark/>
          </w:tcPr>
          <w:p w14:paraId="75D63851" w14:textId="6F582A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David Thou shalt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13_1CH_11_05 </w:t>
            </w:r>
          </w:p>
        </w:tc>
      </w:tr>
      <w:tr w:rsidR="00BF0BBD" w:rsidRPr="00BF0BBD" w14:paraId="64DEE48C" w14:textId="77777777" w:rsidTr="00BF0BBD">
        <w:trPr>
          <w:trHeight w:val="300"/>
        </w:trPr>
        <w:tc>
          <w:tcPr>
            <w:tcW w:w="4700" w:type="dxa"/>
            <w:tcBorders>
              <w:top w:val="nil"/>
              <w:left w:val="nil"/>
              <w:bottom w:val="nil"/>
              <w:right w:val="nil"/>
            </w:tcBorders>
            <w:shd w:val="clear" w:color="auto" w:fill="auto"/>
            <w:vAlign w:val="bottom"/>
            <w:hideMark/>
          </w:tcPr>
          <w:p w14:paraId="1F2B8D78" w14:textId="0173A8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04_NUM_16_10</w:t>
            </w:r>
            <w:r w:rsidR="00FF4471">
              <w:rPr>
                <w:rFonts w:ascii="Calibri" w:eastAsia="Times New Roman" w:hAnsi="Calibri" w:cs="Calibri"/>
                <w:color w:val="000000"/>
              </w:rPr>
              <w:t>,</w:t>
            </w:r>
            <w:r w:rsidRPr="00BF0BBD">
              <w:rPr>
                <w:rFonts w:ascii="Calibri" w:eastAsia="Times New Roman" w:hAnsi="Calibri" w:cs="Calibri"/>
                <w:color w:val="000000"/>
              </w:rPr>
              <w:t xml:space="preserve"> to him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09_1SA_19_18 </w:t>
            </w:r>
          </w:p>
        </w:tc>
      </w:tr>
      <w:tr w:rsidR="00BF0BBD" w:rsidRPr="00BF0BBD" w14:paraId="5AAE9C25" w14:textId="77777777" w:rsidTr="00BF0BBD">
        <w:trPr>
          <w:trHeight w:val="1500"/>
        </w:trPr>
        <w:tc>
          <w:tcPr>
            <w:tcW w:w="4700" w:type="dxa"/>
            <w:tcBorders>
              <w:top w:val="nil"/>
              <w:left w:val="nil"/>
              <w:bottom w:val="nil"/>
              <w:right w:val="nil"/>
            </w:tcBorders>
            <w:shd w:val="clear" w:color="auto" w:fill="auto"/>
            <w:vAlign w:val="bottom"/>
            <w:hideMark/>
          </w:tcPr>
          <w:p w14:paraId="55F2B24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09_1SA_18:22 And Saul commanded his servants, [saying], Commune with David secretly, and say, Behold, the king hath delight in thee, and all his servants love thee: now therefore be the king's son in law. #,</w:t>
            </w:r>
          </w:p>
        </w:tc>
      </w:tr>
      <w:tr w:rsidR="00BF0BBD" w:rsidRPr="00BF0BBD" w14:paraId="2D67790D" w14:textId="77777777" w:rsidTr="00BF0BBD">
        <w:trPr>
          <w:trHeight w:val="300"/>
        </w:trPr>
        <w:tc>
          <w:tcPr>
            <w:tcW w:w="4700" w:type="dxa"/>
            <w:tcBorders>
              <w:top w:val="nil"/>
              <w:left w:val="nil"/>
              <w:bottom w:val="nil"/>
              <w:right w:val="nil"/>
            </w:tcBorders>
            <w:shd w:val="clear" w:color="auto" w:fill="auto"/>
            <w:vAlign w:val="bottom"/>
            <w:hideMark/>
          </w:tcPr>
          <w:p w14:paraId="77A91A6B" w14:textId="181AAD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05_DEU_34_11</w:t>
            </w:r>
            <w:r w:rsidR="00FF4471">
              <w:rPr>
                <w:rFonts w:ascii="Calibri" w:eastAsia="Times New Roman" w:hAnsi="Calibri" w:cs="Calibri"/>
                <w:color w:val="000000"/>
              </w:rPr>
              <w:t>,</w:t>
            </w:r>
            <w:r w:rsidRPr="00BF0BBD">
              <w:rPr>
                <w:rFonts w:ascii="Calibri" w:eastAsia="Times New Roman" w:hAnsi="Calibri" w:cs="Calibri"/>
                <w:color w:val="000000"/>
              </w:rPr>
              <w:t xml:space="preserve"> all his servants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09_1SA_19_01 </w:t>
            </w:r>
          </w:p>
        </w:tc>
      </w:tr>
      <w:tr w:rsidR="00BF0BBD" w:rsidRPr="00BF0BBD" w14:paraId="72B10ABE" w14:textId="77777777" w:rsidTr="00BF0BBD">
        <w:trPr>
          <w:trHeight w:val="300"/>
        </w:trPr>
        <w:tc>
          <w:tcPr>
            <w:tcW w:w="4700" w:type="dxa"/>
            <w:tcBorders>
              <w:top w:val="nil"/>
              <w:left w:val="nil"/>
              <w:bottom w:val="nil"/>
              <w:right w:val="nil"/>
            </w:tcBorders>
            <w:shd w:val="clear" w:color="auto" w:fill="auto"/>
            <w:vAlign w:val="bottom"/>
            <w:hideMark/>
          </w:tcPr>
          <w:p w14:paraId="759BBD10" w14:textId="6BAABD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09_1SA_01_21</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09_1SA_22_01 </w:t>
            </w:r>
          </w:p>
        </w:tc>
      </w:tr>
      <w:tr w:rsidR="00BF0BBD" w:rsidRPr="00BF0BBD" w14:paraId="55437710" w14:textId="77777777" w:rsidTr="00BF0BBD">
        <w:trPr>
          <w:trHeight w:val="600"/>
        </w:trPr>
        <w:tc>
          <w:tcPr>
            <w:tcW w:w="4700" w:type="dxa"/>
            <w:tcBorders>
              <w:top w:val="nil"/>
              <w:left w:val="nil"/>
              <w:bottom w:val="nil"/>
              <w:right w:val="nil"/>
            </w:tcBorders>
            <w:shd w:val="clear" w:color="auto" w:fill="auto"/>
            <w:vAlign w:val="bottom"/>
            <w:hideMark/>
          </w:tcPr>
          <w:p w14:paraId="0CF605A6" w14:textId="66E083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02_EXO_12_30</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his servants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10_2SA_13_31 </w:t>
            </w:r>
          </w:p>
        </w:tc>
      </w:tr>
      <w:tr w:rsidR="00BF0BBD" w:rsidRPr="00BF0BBD" w14:paraId="3D7B433A" w14:textId="77777777" w:rsidTr="00BF0BBD">
        <w:trPr>
          <w:trHeight w:val="300"/>
        </w:trPr>
        <w:tc>
          <w:tcPr>
            <w:tcW w:w="4700" w:type="dxa"/>
            <w:tcBorders>
              <w:top w:val="nil"/>
              <w:left w:val="nil"/>
              <w:bottom w:val="nil"/>
              <w:right w:val="nil"/>
            </w:tcBorders>
            <w:shd w:val="clear" w:color="auto" w:fill="auto"/>
            <w:vAlign w:val="bottom"/>
            <w:hideMark/>
          </w:tcPr>
          <w:p w14:paraId="183B7EC6" w14:textId="6D719D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 the king's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09_1SA_18_26 </w:t>
            </w:r>
          </w:p>
        </w:tc>
      </w:tr>
      <w:tr w:rsidR="00BF0BBD" w:rsidRPr="00BF0BBD" w14:paraId="68335403" w14:textId="77777777" w:rsidTr="00BF0BBD">
        <w:trPr>
          <w:trHeight w:val="300"/>
        </w:trPr>
        <w:tc>
          <w:tcPr>
            <w:tcW w:w="4700" w:type="dxa"/>
            <w:tcBorders>
              <w:top w:val="nil"/>
              <w:left w:val="nil"/>
              <w:bottom w:val="nil"/>
              <w:right w:val="nil"/>
            </w:tcBorders>
            <w:shd w:val="clear" w:color="auto" w:fill="auto"/>
            <w:vAlign w:val="bottom"/>
            <w:hideMark/>
          </w:tcPr>
          <w:p w14:paraId="3CCEE4FB" w14:textId="5AF39E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 the king's son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09_1SA_18_26 </w:t>
            </w:r>
          </w:p>
        </w:tc>
      </w:tr>
      <w:tr w:rsidR="00BF0BBD" w:rsidRPr="00BF0BBD" w14:paraId="4CF98577" w14:textId="77777777" w:rsidTr="00BF0BBD">
        <w:trPr>
          <w:trHeight w:val="300"/>
        </w:trPr>
        <w:tc>
          <w:tcPr>
            <w:tcW w:w="4700" w:type="dxa"/>
            <w:tcBorders>
              <w:top w:val="nil"/>
              <w:left w:val="nil"/>
              <w:bottom w:val="nil"/>
              <w:right w:val="nil"/>
            </w:tcBorders>
            <w:shd w:val="clear" w:color="auto" w:fill="auto"/>
            <w:vAlign w:val="bottom"/>
            <w:hideMark/>
          </w:tcPr>
          <w:p w14:paraId="142AE756" w14:textId="5B5644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01_GEN_50_02</w:t>
            </w:r>
            <w:r w:rsidR="00FF4471">
              <w:rPr>
                <w:rFonts w:ascii="Calibri" w:eastAsia="Times New Roman" w:hAnsi="Calibri" w:cs="Calibri"/>
                <w:color w:val="000000"/>
              </w:rPr>
              <w:t>,</w:t>
            </w:r>
            <w:r w:rsidRPr="00BF0BBD">
              <w:rPr>
                <w:rFonts w:ascii="Calibri" w:eastAsia="Times New Roman" w:hAnsi="Calibri" w:cs="Calibri"/>
                <w:color w:val="000000"/>
              </w:rPr>
              <w:t xml:space="preserve"> commanded his servants</w:t>
            </w:r>
            <w:r w:rsidR="00644F35">
              <w:rPr>
                <w:rFonts w:ascii="Calibri" w:eastAsia="Times New Roman" w:hAnsi="Calibri" w:cs="Calibri"/>
                <w:color w:val="000000"/>
              </w:rPr>
              <w:t>, &lt;&lt;&lt;&lt;&lt;</w:t>
            </w:r>
          </w:p>
        </w:tc>
      </w:tr>
      <w:tr w:rsidR="00BF0BBD" w:rsidRPr="00BF0BBD" w14:paraId="6488ECE0" w14:textId="77777777" w:rsidTr="00BF0BBD">
        <w:trPr>
          <w:trHeight w:val="600"/>
        </w:trPr>
        <w:tc>
          <w:tcPr>
            <w:tcW w:w="4700" w:type="dxa"/>
            <w:tcBorders>
              <w:top w:val="nil"/>
              <w:left w:val="nil"/>
              <w:bottom w:val="nil"/>
              <w:right w:val="nil"/>
            </w:tcBorders>
            <w:shd w:val="clear" w:color="auto" w:fill="auto"/>
            <w:vAlign w:val="bottom"/>
            <w:hideMark/>
          </w:tcPr>
          <w:p w14:paraId="1B81FB0D" w14:textId="600585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commanded his servants saying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10_2SA_13_28 </w:t>
            </w:r>
          </w:p>
        </w:tc>
      </w:tr>
      <w:tr w:rsidR="00BF0BBD" w:rsidRPr="00BF0BBD" w14:paraId="79A24E5D" w14:textId="77777777" w:rsidTr="00BF0BBD">
        <w:trPr>
          <w:trHeight w:val="300"/>
        </w:trPr>
        <w:tc>
          <w:tcPr>
            <w:tcW w:w="4700" w:type="dxa"/>
            <w:tcBorders>
              <w:top w:val="nil"/>
              <w:left w:val="nil"/>
              <w:bottom w:val="nil"/>
              <w:right w:val="nil"/>
            </w:tcBorders>
            <w:shd w:val="clear" w:color="auto" w:fill="auto"/>
            <w:vAlign w:val="bottom"/>
            <w:hideMark/>
          </w:tcPr>
          <w:p w14:paraId="73F42E54" w14:textId="0D52D5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delight in thee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10_2SA_15_26 </w:t>
            </w:r>
          </w:p>
        </w:tc>
      </w:tr>
      <w:tr w:rsidR="00BF0BBD" w:rsidRPr="00BF0BBD" w14:paraId="783E9AE1" w14:textId="77777777" w:rsidTr="00BF0BBD">
        <w:trPr>
          <w:trHeight w:val="600"/>
        </w:trPr>
        <w:tc>
          <w:tcPr>
            <w:tcW w:w="4700" w:type="dxa"/>
            <w:tcBorders>
              <w:top w:val="nil"/>
              <w:left w:val="nil"/>
              <w:bottom w:val="nil"/>
              <w:right w:val="nil"/>
            </w:tcBorders>
            <w:shd w:val="clear" w:color="auto" w:fill="auto"/>
            <w:vAlign w:val="bottom"/>
            <w:hideMark/>
          </w:tcPr>
          <w:p w14:paraId="62A53DBE" w14:textId="1EB23D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01_GEN_44_19</w:t>
            </w:r>
            <w:r w:rsidR="00FF4471">
              <w:rPr>
                <w:rFonts w:ascii="Calibri" w:eastAsia="Times New Roman" w:hAnsi="Calibri" w:cs="Calibri"/>
                <w:color w:val="000000"/>
              </w:rPr>
              <w:t>,</w:t>
            </w:r>
            <w:r w:rsidRPr="00BF0BBD">
              <w:rPr>
                <w:rFonts w:ascii="Calibri" w:eastAsia="Times New Roman" w:hAnsi="Calibri" w:cs="Calibri"/>
                <w:color w:val="000000"/>
              </w:rPr>
              <w:t xml:space="preserve"> his servants saying</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12_2KI_06_08 </w:t>
            </w:r>
          </w:p>
        </w:tc>
      </w:tr>
      <w:tr w:rsidR="00BF0BBD" w:rsidRPr="00BF0BBD" w14:paraId="71183520" w14:textId="77777777" w:rsidTr="00BF0BBD">
        <w:trPr>
          <w:trHeight w:val="300"/>
        </w:trPr>
        <w:tc>
          <w:tcPr>
            <w:tcW w:w="4700" w:type="dxa"/>
            <w:tcBorders>
              <w:top w:val="nil"/>
              <w:left w:val="nil"/>
              <w:bottom w:val="nil"/>
              <w:right w:val="nil"/>
            </w:tcBorders>
            <w:shd w:val="clear" w:color="auto" w:fill="auto"/>
            <w:vAlign w:val="bottom"/>
            <w:hideMark/>
          </w:tcPr>
          <w:p w14:paraId="14C8A96B" w14:textId="7BBAE4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king's son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09_1SA_18_23 </w:t>
            </w:r>
          </w:p>
        </w:tc>
      </w:tr>
      <w:tr w:rsidR="00BF0BBD" w:rsidRPr="00BF0BBD" w14:paraId="4969A40A" w14:textId="77777777" w:rsidTr="00BF0BBD">
        <w:trPr>
          <w:trHeight w:val="300"/>
        </w:trPr>
        <w:tc>
          <w:tcPr>
            <w:tcW w:w="4700" w:type="dxa"/>
            <w:tcBorders>
              <w:top w:val="nil"/>
              <w:left w:val="nil"/>
              <w:bottom w:val="nil"/>
              <w:right w:val="nil"/>
            </w:tcBorders>
            <w:shd w:val="clear" w:color="auto" w:fill="auto"/>
            <w:vAlign w:val="bottom"/>
            <w:hideMark/>
          </w:tcPr>
          <w:p w14:paraId="48BB02DD" w14:textId="68F601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king's son in law</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09_1SA_18_23 </w:t>
            </w:r>
          </w:p>
        </w:tc>
      </w:tr>
      <w:tr w:rsidR="00BF0BBD" w:rsidRPr="00BF0BBD" w14:paraId="0C7D448F" w14:textId="77777777" w:rsidTr="00BF0BBD">
        <w:trPr>
          <w:trHeight w:val="600"/>
        </w:trPr>
        <w:tc>
          <w:tcPr>
            <w:tcW w:w="4700" w:type="dxa"/>
            <w:tcBorders>
              <w:top w:val="nil"/>
              <w:left w:val="nil"/>
              <w:bottom w:val="nil"/>
              <w:right w:val="nil"/>
            </w:tcBorders>
            <w:shd w:val="clear" w:color="auto" w:fill="auto"/>
            <w:vAlign w:val="bottom"/>
            <w:hideMark/>
          </w:tcPr>
          <w:p w14:paraId="74C6DF9B" w14:textId="499B44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01_GEN_45_05</w:t>
            </w:r>
            <w:r w:rsidR="00FF4471">
              <w:rPr>
                <w:rFonts w:ascii="Calibri" w:eastAsia="Times New Roman" w:hAnsi="Calibri" w:cs="Calibri"/>
                <w:color w:val="000000"/>
              </w:rPr>
              <w:t>,</w:t>
            </w:r>
            <w:r w:rsidRPr="00BF0BBD">
              <w:rPr>
                <w:rFonts w:ascii="Calibri" w:eastAsia="Times New Roman" w:hAnsi="Calibri" w:cs="Calibri"/>
                <w:color w:val="000000"/>
              </w:rPr>
              <w:t xml:space="preserve"> Now therefore be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23_ISA_28_22 </w:t>
            </w:r>
          </w:p>
        </w:tc>
      </w:tr>
      <w:tr w:rsidR="00BF0BBD" w:rsidRPr="00BF0BBD" w14:paraId="0C2E5153" w14:textId="77777777" w:rsidTr="00BF0BBD">
        <w:trPr>
          <w:trHeight w:val="300"/>
        </w:trPr>
        <w:tc>
          <w:tcPr>
            <w:tcW w:w="4700" w:type="dxa"/>
            <w:tcBorders>
              <w:top w:val="nil"/>
              <w:left w:val="nil"/>
              <w:bottom w:val="nil"/>
              <w:right w:val="nil"/>
            </w:tcBorders>
            <w:shd w:val="clear" w:color="auto" w:fill="auto"/>
            <w:vAlign w:val="bottom"/>
            <w:hideMark/>
          </w:tcPr>
          <w:p w14:paraId="3CBBD02E" w14:textId="2206EC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06_JOS_22_11</w:t>
            </w:r>
            <w:r w:rsidR="00FF4471">
              <w:rPr>
                <w:rFonts w:ascii="Calibri" w:eastAsia="Times New Roman" w:hAnsi="Calibri" w:cs="Calibri"/>
                <w:color w:val="000000"/>
              </w:rPr>
              <w:t>,</w:t>
            </w:r>
            <w:r w:rsidRPr="00BF0BBD">
              <w:rPr>
                <w:rFonts w:ascii="Calibri" w:eastAsia="Times New Roman" w:hAnsi="Calibri" w:cs="Calibri"/>
                <w:color w:val="000000"/>
              </w:rPr>
              <w:t xml:space="preserve"> say Behold the</w:t>
            </w:r>
            <w:r w:rsidR="00644F35">
              <w:rPr>
                <w:rFonts w:ascii="Calibri" w:eastAsia="Times New Roman" w:hAnsi="Calibri" w:cs="Calibri"/>
                <w:color w:val="000000"/>
              </w:rPr>
              <w:t>, &lt;&lt;&lt;&lt;&lt;</w:t>
            </w:r>
          </w:p>
        </w:tc>
      </w:tr>
      <w:tr w:rsidR="00BF0BBD" w:rsidRPr="00BF0BBD" w14:paraId="628EA089" w14:textId="77777777" w:rsidTr="00BF0BBD">
        <w:trPr>
          <w:trHeight w:val="300"/>
        </w:trPr>
        <w:tc>
          <w:tcPr>
            <w:tcW w:w="4700" w:type="dxa"/>
            <w:tcBorders>
              <w:top w:val="nil"/>
              <w:left w:val="nil"/>
              <w:bottom w:val="nil"/>
              <w:right w:val="nil"/>
            </w:tcBorders>
            <w:shd w:val="clear" w:color="auto" w:fill="auto"/>
            <w:vAlign w:val="bottom"/>
            <w:hideMark/>
          </w:tcPr>
          <w:p w14:paraId="67F2A41B" w14:textId="65D715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09_1SA_18_21</w:t>
            </w:r>
            <w:r w:rsidR="00FF4471">
              <w:rPr>
                <w:rFonts w:ascii="Calibri" w:eastAsia="Times New Roman" w:hAnsi="Calibri" w:cs="Calibri"/>
                <w:color w:val="000000"/>
              </w:rPr>
              <w:t>,</w:t>
            </w:r>
            <w:r w:rsidRPr="00BF0BBD">
              <w:rPr>
                <w:rFonts w:ascii="Calibri" w:eastAsia="Times New Roman" w:hAnsi="Calibri" w:cs="Calibri"/>
                <w:color w:val="000000"/>
              </w:rPr>
              <w:t xml:space="preserve"> son in law</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09_1SA_18_23 </w:t>
            </w:r>
          </w:p>
        </w:tc>
      </w:tr>
      <w:tr w:rsidR="00BF0BBD" w:rsidRPr="00BF0BBD" w14:paraId="791C4B76" w14:textId="77777777" w:rsidTr="00BF0BBD">
        <w:trPr>
          <w:trHeight w:val="300"/>
        </w:trPr>
        <w:tc>
          <w:tcPr>
            <w:tcW w:w="4700" w:type="dxa"/>
            <w:tcBorders>
              <w:top w:val="nil"/>
              <w:left w:val="nil"/>
              <w:bottom w:val="nil"/>
              <w:right w:val="nil"/>
            </w:tcBorders>
            <w:shd w:val="clear" w:color="auto" w:fill="auto"/>
            <w:vAlign w:val="bottom"/>
            <w:hideMark/>
          </w:tcPr>
          <w:p w14:paraId="14B183DC" w14:textId="311681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king hath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09_1SA_21_02 </w:t>
            </w:r>
          </w:p>
        </w:tc>
      </w:tr>
      <w:tr w:rsidR="00BF0BBD" w:rsidRPr="00BF0BBD" w14:paraId="716C09CD" w14:textId="77777777" w:rsidTr="00BF0BBD">
        <w:trPr>
          <w:trHeight w:val="300"/>
        </w:trPr>
        <w:tc>
          <w:tcPr>
            <w:tcW w:w="4700" w:type="dxa"/>
            <w:tcBorders>
              <w:top w:val="nil"/>
              <w:left w:val="nil"/>
              <w:bottom w:val="nil"/>
              <w:right w:val="nil"/>
            </w:tcBorders>
            <w:shd w:val="clear" w:color="auto" w:fill="auto"/>
            <w:vAlign w:val="bottom"/>
            <w:hideMark/>
          </w:tcPr>
          <w:p w14:paraId="4D87E514" w14:textId="4CA118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king's son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09_1SA_18_26 </w:t>
            </w:r>
          </w:p>
        </w:tc>
      </w:tr>
      <w:tr w:rsidR="00BF0BBD" w:rsidRPr="00BF0BBD" w14:paraId="7F29C3A8" w14:textId="77777777" w:rsidTr="00BF0BBD">
        <w:trPr>
          <w:trHeight w:val="300"/>
        </w:trPr>
        <w:tc>
          <w:tcPr>
            <w:tcW w:w="4700" w:type="dxa"/>
            <w:tcBorders>
              <w:top w:val="nil"/>
              <w:left w:val="nil"/>
              <w:bottom w:val="nil"/>
              <w:right w:val="nil"/>
            </w:tcBorders>
            <w:shd w:val="clear" w:color="auto" w:fill="auto"/>
            <w:vAlign w:val="bottom"/>
            <w:hideMark/>
          </w:tcPr>
          <w:p w14:paraId="58C0FFFF" w14:textId="341835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king's son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09_1SA_18_26 </w:t>
            </w:r>
          </w:p>
        </w:tc>
      </w:tr>
      <w:tr w:rsidR="00BF0BBD" w:rsidRPr="00BF0BBD" w14:paraId="4C82E232" w14:textId="77777777" w:rsidTr="00BF0BBD">
        <w:trPr>
          <w:trHeight w:val="300"/>
        </w:trPr>
        <w:tc>
          <w:tcPr>
            <w:tcW w:w="4700" w:type="dxa"/>
            <w:tcBorders>
              <w:top w:val="nil"/>
              <w:left w:val="nil"/>
              <w:bottom w:val="nil"/>
              <w:right w:val="nil"/>
            </w:tcBorders>
            <w:shd w:val="clear" w:color="auto" w:fill="auto"/>
            <w:vAlign w:val="bottom"/>
            <w:hideMark/>
          </w:tcPr>
          <w:p w14:paraId="00440510" w14:textId="472577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thee and all</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11_1KI_08_50 </w:t>
            </w:r>
          </w:p>
        </w:tc>
      </w:tr>
      <w:tr w:rsidR="00BF0BBD" w:rsidRPr="00BF0BBD" w14:paraId="4918852B" w14:textId="77777777" w:rsidTr="00BF0BBD">
        <w:trPr>
          <w:trHeight w:val="300"/>
        </w:trPr>
        <w:tc>
          <w:tcPr>
            <w:tcW w:w="4700" w:type="dxa"/>
            <w:tcBorders>
              <w:top w:val="nil"/>
              <w:left w:val="nil"/>
              <w:bottom w:val="nil"/>
              <w:right w:val="nil"/>
            </w:tcBorders>
            <w:shd w:val="clear" w:color="auto" w:fill="auto"/>
            <w:vAlign w:val="bottom"/>
            <w:hideMark/>
          </w:tcPr>
          <w:p w14:paraId="542C7886" w14:textId="71C478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thee now therefore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09_1SA_19_02 </w:t>
            </w:r>
          </w:p>
        </w:tc>
      </w:tr>
      <w:tr w:rsidR="00BF0BBD" w:rsidRPr="00BF0BBD" w14:paraId="0AADEA45" w14:textId="77777777" w:rsidTr="00BF0BBD">
        <w:trPr>
          <w:trHeight w:val="1500"/>
        </w:trPr>
        <w:tc>
          <w:tcPr>
            <w:tcW w:w="4700" w:type="dxa"/>
            <w:tcBorders>
              <w:top w:val="nil"/>
              <w:left w:val="nil"/>
              <w:bottom w:val="nil"/>
              <w:right w:val="nil"/>
            </w:tcBorders>
            <w:shd w:val="clear" w:color="auto" w:fill="auto"/>
            <w:vAlign w:val="bottom"/>
            <w:hideMark/>
          </w:tcPr>
          <w:p w14:paraId="4CB9B051"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lastRenderedPageBreak/>
              <w:t xml:space="preserve"> 09_1SA_18:23 And Saul's servants spake those words in the ears of David. And David said, Seemeth it to you [a] light [thing] to be a king's son in law, seeing that I [am] a poor man, and lightly esteemed? #,</w:t>
            </w:r>
          </w:p>
        </w:tc>
      </w:tr>
      <w:tr w:rsidR="00BF0BBD" w:rsidRPr="00BF0BBD" w14:paraId="3F4A7FA3" w14:textId="77777777" w:rsidTr="00BF0BBD">
        <w:trPr>
          <w:trHeight w:val="300"/>
        </w:trPr>
        <w:tc>
          <w:tcPr>
            <w:tcW w:w="4700" w:type="dxa"/>
            <w:tcBorders>
              <w:top w:val="nil"/>
              <w:left w:val="nil"/>
              <w:bottom w:val="nil"/>
              <w:right w:val="nil"/>
            </w:tcBorders>
            <w:shd w:val="clear" w:color="auto" w:fill="auto"/>
            <w:vAlign w:val="bottom"/>
            <w:hideMark/>
          </w:tcPr>
          <w:p w14:paraId="4D01208C" w14:textId="7F193F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light thing</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11_1KI_16_31 </w:t>
            </w:r>
          </w:p>
        </w:tc>
      </w:tr>
      <w:tr w:rsidR="00BF0BBD" w:rsidRPr="00BF0BBD" w14:paraId="7427B873" w14:textId="77777777" w:rsidTr="00BF0BBD">
        <w:trPr>
          <w:trHeight w:val="300"/>
        </w:trPr>
        <w:tc>
          <w:tcPr>
            <w:tcW w:w="4700" w:type="dxa"/>
            <w:tcBorders>
              <w:top w:val="nil"/>
              <w:left w:val="nil"/>
              <w:bottom w:val="nil"/>
              <w:right w:val="nil"/>
            </w:tcBorders>
            <w:shd w:val="clear" w:color="auto" w:fill="auto"/>
            <w:vAlign w:val="bottom"/>
            <w:hideMark/>
          </w:tcPr>
          <w:p w14:paraId="280F75D2" w14:textId="607A07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light thing to</w:t>
            </w:r>
            <w:r w:rsidR="00FF4471">
              <w:rPr>
                <w:rFonts w:ascii="Calibri" w:eastAsia="Times New Roman" w:hAnsi="Calibri" w:cs="Calibri"/>
                <w:color w:val="000000"/>
              </w:rPr>
              <w:t>,</w:t>
            </w:r>
            <w:r w:rsidRPr="00BF0BBD">
              <w:rPr>
                <w:rFonts w:ascii="Calibri" w:eastAsia="Times New Roman" w:hAnsi="Calibri" w:cs="Calibri"/>
                <w:color w:val="000000"/>
              </w:rPr>
              <w:t xml:space="preserve"> 26_EZE_08_17 </w:t>
            </w:r>
          </w:p>
        </w:tc>
      </w:tr>
      <w:tr w:rsidR="00BF0BBD" w:rsidRPr="00BF0BBD" w14:paraId="40AC6DDC" w14:textId="77777777" w:rsidTr="00BF0BBD">
        <w:trPr>
          <w:trHeight w:val="300"/>
        </w:trPr>
        <w:tc>
          <w:tcPr>
            <w:tcW w:w="4700" w:type="dxa"/>
            <w:tcBorders>
              <w:top w:val="nil"/>
              <w:left w:val="nil"/>
              <w:bottom w:val="nil"/>
              <w:right w:val="nil"/>
            </w:tcBorders>
            <w:shd w:val="clear" w:color="auto" w:fill="auto"/>
            <w:vAlign w:val="bottom"/>
            <w:hideMark/>
          </w:tcPr>
          <w:p w14:paraId="32DC18B4" w14:textId="360AE7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09_1SA_18_18</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09_1SA_20_05 </w:t>
            </w:r>
          </w:p>
        </w:tc>
      </w:tr>
      <w:tr w:rsidR="00BF0BBD" w:rsidRPr="00BF0BBD" w14:paraId="2C4B480F" w14:textId="77777777" w:rsidTr="00BF0BBD">
        <w:trPr>
          <w:trHeight w:val="300"/>
        </w:trPr>
        <w:tc>
          <w:tcPr>
            <w:tcW w:w="4700" w:type="dxa"/>
            <w:tcBorders>
              <w:top w:val="nil"/>
              <w:left w:val="nil"/>
              <w:bottom w:val="nil"/>
              <w:right w:val="nil"/>
            </w:tcBorders>
            <w:shd w:val="clear" w:color="auto" w:fill="auto"/>
            <w:vAlign w:val="bottom"/>
            <w:hideMark/>
          </w:tcPr>
          <w:p w14:paraId="31FF5ACD" w14:textId="3256A9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05_DEU_32_15</w:t>
            </w:r>
            <w:r w:rsidR="00FF4471">
              <w:rPr>
                <w:rFonts w:ascii="Calibri" w:eastAsia="Times New Roman" w:hAnsi="Calibri" w:cs="Calibri"/>
                <w:color w:val="000000"/>
              </w:rPr>
              <w:t>,</w:t>
            </w:r>
            <w:r w:rsidRPr="00BF0BBD">
              <w:rPr>
                <w:rFonts w:ascii="Calibri" w:eastAsia="Times New Roman" w:hAnsi="Calibri" w:cs="Calibri"/>
                <w:color w:val="000000"/>
              </w:rPr>
              <w:t xml:space="preserve"> and lightly esteemed</w:t>
            </w:r>
            <w:r w:rsidR="00644F35">
              <w:rPr>
                <w:rFonts w:ascii="Calibri" w:eastAsia="Times New Roman" w:hAnsi="Calibri" w:cs="Calibri"/>
                <w:color w:val="000000"/>
              </w:rPr>
              <w:t>, &lt;&lt;&lt;&lt;&lt;</w:t>
            </w:r>
          </w:p>
        </w:tc>
      </w:tr>
      <w:tr w:rsidR="00BF0BBD" w:rsidRPr="00BF0BBD" w14:paraId="3FCCEE38" w14:textId="77777777" w:rsidTr="00BF0BBD">
        <w:trPr>
          <w:trHeight w:val="300"/>
        </w:trPr>
        <w:tc>
          <w:tcPr>
            <w:tcW w:w="4700" w:type="dxa"/>
            <w:tcBorders>
              <w:top w:val="nil"/>
              <w:left w:val="nil"/>
              <w:bottom w:val="nil"/>
              <w:right w:val="nil"/>
            </w:tcBorders>
            <w:shd w:val="clear" w:color="auto" w:fill="auto"/>
            <w:vAlign w:val="bottom"/>
            <w:hideMark/>
          </w:tcPr>
          <w:p w14:paraId="5F183C44" w14:textId="6D0355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09_1SA_16_15</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Saul's servants</w:t>
            </w:r>
            <w:r w:rsidR="00644F35">
              <w:rPr>
                <w:rFonts w:ascii="Calibri" w:eastAsia="Times New Roman" w:hAnsi="Calibri" w:cs="Calibri"/>
                <w:color w:val="000000"/>
              </w:rPr>
              <w:t>, &lt;&lt;&lt;&lt;&lt;</w:t>
            </w:r>
          </w:p>
        </w:tc>
      </w:tr>
      <w:tr w:rsidR="00BF0BBD" w:rsidRPr="00BF0BBD" w14:paraId="0FAD5477" w14:textId="77777777" w:rsidTr="00BF0BBD">
        <w:trPr>
          <w:trHeight w:val="300"/>
        </w:trPr>
        <w:tc>
          <w:tcPr>
            <w:tcW w:w="4700" w:type="dxa"/>
            <w:tcBorders>
              <w:top w:val="nil"/>
              <w:left w:val="nil"/>
              <w:bottom w:val="nil"/>
              <w:right w:val="nil"/>
            </w:tcBorders>
            <w:shd w:val="clear" w:color="auto" w:fill="auto"/>
            <w:vAlign w:val="bottom"/>
            <w:hideMark/>
          </w:tcPr>
          <w:p w14:paraId="33DBBB4D" w14:textId="7A57B1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And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09_1SA_26_17 </w:t>
            </w:r>
          </w:p>
        </w:tc>
      </w:tr>
      <w:tr w:rsidR="00BF0BBD" w:rsidRPr="00BF0BBD" w14:paraId="6E4B3BC7" w14:textId="77777777" w:rsidTr="00BF0BBD">
        <w:trPr>
          <w:trHeight w:val="300"/>
        </w:trPr>
        <w:tc>
          <w:tcPr>
            <w:tcW w:w="4700" w:type="dxa"/>
            <w:tcBorders>
              <w:top w:val="nil"/>
              <w:left w:val="nil"/>
              <w:bottom w:val="nil"/>
              <w:right w:val="nil"/>
            </w:tcBorders>
            <w:shd w:val="clear" w:color="auto" w:fill="auto"/>
            <w:vAlign w:val="bottom"/>
            <w:hideMark/>
          </w:tcPr>
          <w:p w14:paraId="078E0465" w14:textId="289A44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And David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09_1SA_26_17 </w:t>
            </w:r>
          </w:p>
        </w:tc>
      </w:tr>
      <w:tr w:rsidR="00BF0BBD" w:rsidRPr="00BF0BBD" w14:paraId="7CF91CC6" w14:textId="77777777" w:rsidTr="00BF0BBD">
        <w:trPr>
          <w:trHeight w:val="300"/>
        </w:trPr>
        <w:tc>
          <w:tcPr>
            <w:tcW w:w="4700" w:type="dxa"/>
            <w:tcBorders>
              <w:top w:val="nil"/>
              <w:left w:val="nil"/>
              <w:bottom w:val="nil"/>
              <w:right w:val="nil"/>
            </w:tcBorders>
            <w:shd w:val="clear" w:color="auto" w:fill="auto"/>
            <w:vAlign w:val="bottom"/>
            <w:hideMark/>
          </w:tcPr>
          <w:p w14:paraId="57413E1F" w14:textId="639321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ears of David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10_2SA_03_19 </w:t>
            </w:r>
          </w:p>
        </w:tc>
      </w:tr>
      <w:tr w:rsidR="00BF0BBD" w:rsidRPr="00BF0BBD" w14:paraId="3D6E75E3" w14:textId="77777777" w:rsidTr="00BF0BBD">
        <w:trPr>
          <w:trHeight w:val="300"/>
        </w:trPr>
        <w:tc>
          <w:tcPr>
            <w:tcW w:w="4700" w:type="dxa"/>
            <w:tcBorders>
              <w:top w:val="nil"/>
              <w:left w:val="nil"/>
              <w:bottom w:val="nil"/>
              <w:right w:val="nil"/>
            </w:tcBorders>
            <w:shd w:val="clear" w:color="auto" w:fill="auto"/>
            <w:vAlign w:val="bottom"/>
            <w:hideMark/>
          </w:tcPr>
          <w:p w14:paraId="7BD1DF3F" w14:textId="17F0BA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09_1SA_01_15</w:t>
            </w:r>
            <w:r w:rsidR="00FF4471">
              <w:rPr>
                <w:rFonts w:ascii="Calibri" w:eastAsia="Times New Roman" w:hAnsi="Calibri" w:cs="Calibri"/>
                <w:color w:val="000000"/>
              </w:rPr>
              <w:t>,</w:t>
            </w:r>
            <w:r w:rsidRPr="00BF0BBD">
              <w:rPr>
                <w:rFonts w:ascii="Calibri" w:eastAsia="Times New Roman" w:hAnsi="Calibri" w:cs="Calibri"/>
                <w:color w:val="000000"/>
              </w:rPr>
              <w:t xml:space="preserve"> I am a</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09_1SA_30_13 </w:t>
            </w:r>
          </w:p>
        </w:tc>
      </w:tr>
      <w:tr w:rsidR="00BF0BBD" w:rsidRPr="00BF0BBD" w14:paraId="04087B2F" w14:textId="77777777" w:rsidTr="00BF0BBD">
        <w:trPr>
          <w:trHeight w:val="300"/>
        </w:trPr>
        <w:tc>
          <w:tcPr>
            <w:tcW w:w="4700" w:type="dxa"/>
            <w:tcBorders>
              <w:top w:val="nil"/>
              <w:left w:val="nil"/>
              <w:bottom w:val="nil"/>
              <w:right w:val="nil"/>
            </w:tcBorders>
            <w:shd w:val="clear" w:color="auto" w:fill="auto"/>
            <w:vAlign w:val="bottom"/>
            <w:hideMark/>
          </w:tcPr>
          <w:p w14:paraId="51AD64FF" w14:textId="3E0E94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09_1SA_11_04</w:t>
            </w:r>
            <w:r w:rsidR="00FF4471">
              <w:rPr>
                <w:rFonts w:ascii="Calibri" w:eastAsia="Times New Roman" w:hAnsi="Calibri" w:cs="Calibri"/>
                <w:color w:val="000000"/>
              </w:rPr>
              <w:t>,</w:t>
            </w:r>
            <w:r w:rsidRPr="00BF0BBD">
              <w:rPr>
                <w:rFonts w:ascii="Calibri" w:eastAsia="Times New Roman" w:hAnsi="Calibri" w:cs="Calibri"/>
                <w:color w:val="000000"/>
              </w:rPr>
              <w:t xml:space="preserve"> in the ears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10_2SA_03_19 </w:t>
            </w:r>
          </w:p>
        </w:tc>
      </w:tr>
      <w:tr w:rsidR="00BF0BBD" w:rsidRPr="00BF0BBD" w14:paraId="10F6D789" w14:textId="77777777" w:rsidTr="00BF0BBD">
        <w:trPr>
          <w:trHeight w:val="300"/>
        </w:trPr>
        <w:tc>
          <w:tcPr>
            <w:tcW w:w="4700" w:type="dxa"/>
            <w:tcBorders>
              <w:top w:val="nil"/>
              <w:left w:val="nil"/>
              <w:bottom w:val="nil"/>
              <w:right w:val="nil"/>
            </w:tcBorders>
            <w:shd w:val="clear" w:color="auto" w:fill="auto"/>
            <w:vAlign w:val="bottom"/>
            <w:hideMark/>
          </w:tcPr>
          <w:p w14:paraId="546A66CE" w14:textId="1DF677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09_1SA_11_04</w:t>
            </w:r>
            <w:r w:rsidR="00FF4471">
              <w:rPr>
                <w:rFonts w:ascii="Calibri" w:eastAsia="Times New Roman" w:hAnsi="Calibri" w:cs="Calibri"/>
                <w:color w:val="000000"/>
              </w:rPr>
              <w:t>,</w:t>
            </w:r>
            <w:r w:rsidRPr="00BF0BBD">
              <w:rPr>
                <w:rFonts w:ascii="Calibri" w:eastAsia="Times New Roman" w:hAnsi="Calibri" w:cs="Calibri"/>
                <w:color w:val="000000"/>
              </w:rPr>
              <w:t xml:space="preserve"> in the ears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10_2SA_03_19 </w:t>
            </w:r>
          </w:p>
        </w:tc>
      </w:tr>
      <w:tr w:rsidR="00BF0BBD" w:rsidRPr="00BF0BBD" w14:paraId="603A551A" w14:textId="77777777" w:rsidTr="00BF0BBD">
        <w:trPr>
          <w:trHeight w:val="300"/>
        </w:trPr>
        <w:tc>
          <w:tcPr>
            <w:tcW w:w="4700" w:type="dxa"/>
            <w:tcBorders>
              <w:top w:val="nil"/>
              <w:left w:val="nil"/>
              <w:bottom w:val="nil"/>
              <w:right w:val="nil"/>
            </w:tcBorders>
            <w:shd w:val="clear" w:color="auto" w:fill="auto"/>
            <w:vAlign w:val="bottom"/>
            <w:hideMark/>
          </w:tcPr>
          <w:p w14:paraId="68B76F6B" w14:textId="08C580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03_LEV_17_11</w:t>
            </w:r>
            <w:r w:rsidR="00FF4471">
              <w:rPr>
                <w:rFonts w:ascii="Calibri" w:eastAsia="Times New Roman" w:hAnsi="Calibri" w:cs="Calibri"/>
                <w:color w:val="000000"/>
              </w:rPr>
              <w:t>,</w:t>
            </w:r>
            <w:r w:rsidRPr="00BF0BBD">
              <w:rPr>
                <w:rFonts w:ascii="Calibri" w:eastAsia="Times New Roman" w:hAnsi="Calibri" w:cs="Calibri"/>
                <w:color w:val="000000"/>
              </w:rPr>
              <w:t xml:space="preserve"> it to you</w:t>
            </w:r>
            <w:r w:rsidR="00644F35">
              <w:rPr>
                <w:rFonts w:ascii="Calibri" w:eastAsia="Times New Roman" w:hAnsi="Calibri" w:cs="Calibri"/>
                <w:color w:val="000000"/>
              </w:rPr>
              <w:t>, &lt;&lt;&lt;&lt;&lt;</w:t>
            </w:r>
          </w:p>
        </w:tc>
      </w:tr>
      <w:tr w:rsidR="00BF0BBD" w:rsidRPr="00BF0BBD" w14:paraId="7B3966F5" w14:textId="77777777" w:rsidTr="00BF0BBD">
        <w:trPr>
          <w:trHeight w:val="300"/>
        </w:trPr>
        <w:tc>
          <w:tcPr>
            <w:tcW w:w="4700" w:type="dxa"/>
            <w:tcBorders>
              <w:top w:val="nil"/>
              <w:left w:val="nil"/>
              <w:bottom w:val="nil"/>
              <w:right w:val="nil"/>
            </w:tcBorders>
            <w:shd w:val="clear" w:color="auto" w:fill="auto"/>
            <w:vAlign w:val="bottom"/>
            <w:hideMark/>
          </w:tcPr>
          <w:p w14:paraId="38DFC29A" w14:textId="2276C0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09_1SA_18_22</w:t>
            </w:r>
            <w:r w:rsidR="00FF4471">
              <w:rPr>
                <w:rFonts w:ascii="Calibri" w:eastAsia="Times New Roman" w:hAnsi="Calibri" w:cs="Calibri"/>
                <w:color w:val="000000"/>
              </w:rPr>
              <w:t>,</w:t>
            </w:r>
            <w:r w:rsidRPr="00BF0BBD">
              <w:rPr>
                <w:rFonts w:ascii="Calibri" w:eastAsia="Times New Roman" w:hAnsi="Calibri" w:cs="Calibri"/>
                <w:color w:val="000000"/>
              </w:rPr>
              <w:t xml:space="preserve"> king's son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09_1SA_18_27 </w:t>
            </w:r>
          </w:p>
        </w:tc>
      </w:tr>
      <w:tr w:rsidR="00BF0BBD" w:rsidRPr="00BF0BBD" w14:paraId="1676E1F9" w14:textId="77777777" w:rsidTr="00BF0BBD">
        <w:trPr>
          <w:trHeight w:val="300"/>
        </w:trPr>
        <w:tc>
          <w:tcPr>
            <w:tcW w:w="4700" w:type="dxa"/>
            <w:tcBorders>
              <w:top w:val="nil"/>
              <w:left w:val="nil"/>
              <w:bottom w:val="nil"/>
              <w:right w:val="nil"/>
            </w:tcBorders>
            <w:shd w:val="clear" w:color="auto" w:fill="auto"/>
            <w:vAlign w:val="bottom"/>
            <w:hideMark/>
          </w:tcPr>
          <w:p w14:paraId="642FBD1D" w14:textId="6F5944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09_1SA_18_22</w:t>
            </w:r>
            <w:r w:rsidR="00FF4471">
              <w:rPr>
                <w:rFonts w:ascii="Calibri" w:eastAsia="Times New Roman" w:hAnsi="Calibri" w:cs="Calibri"/>
                <w:color w:val="000000"/>
              </w:rPr>
              <w:t>,</w:t>
            </w:r>
            <w:r w:rsidRPr="00BF0BBD">
              <w:rPr>
                <w:rFonts w:ascii="Calibri" w:eastAsia="Times New Roman" w:hAnsi="Calibri" w:cs="Calibri"/>
                <w:color w:val="000000"/>
              </w:rPr>
              <w:t xml:space="preserve"> king's son in law</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09_1SA_18_27 </w:t>
            </w:r>
          </w:p>
        </w:tc>
      </w:tr>
      <w:tr w:rsidR="00BF0BBD" w:rsidRPr="00BF0BBD" w14:paraId="2DF111A1" w14:textId="77777777" w:rsidTr="00BF0BBD">
        <w:trPr>
          <w:trHeight w:val="300"/>
        </w:trPr>
        <w:tc>
          <w:tcPr>
            <w:tcW w:w="4700" w:type="dxa"/>
            <w:tcBorders>
              <w:top w:val="nil"/>
              <w:left w:val="nil"/>
              <w:bottom w:val="nil"/>
              <w:right w:val="nil"/>
            </w:tcBorders>
            <w:shd w:val="clear" w:color="auto" w:fill="auto"/>
            <w:vAlign w:val="bottom"/>
            <w:hideMark/>
          </w:tcPr>
          <w:p w14:paraId="69C7B82A" w14:textId="521CA7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light thing to</w:t>
            </w:r>
            <w:r w:rsidR="00FF4471">
              <w:rPr>
                <w:rFonts w:ascii="Calibri" w:eastAsia="Times New Roman" w:hAnsi="Calibri" w:cs="Calibri"/>
                <w:color w:val="000000"/>
              </w:rPr>
              <w:t>,</w:t>
            </w:r>
            <w:r w:rsidRPr="00BF0BBD">
              <w:rPr>
                <w:rFonts w:ascii="Calibri" w:eastAsia="Times New Roman" w:hAnsi="Calibri" w:cs="Calibri"/>
                <w:color w:val="000000"/>
              </w:rPr>
              <w:t xml:space="preserve"> 26_EZE_08_17 </w:t>
            </w:r>
          </w:p>
        </w:tc>
      </w:tr>
      <w:tr w:rsidR="00BF0BBD" w:rsidRPr="00BF0BBD" w14:paraId="2CEB108C" w14:textId="77777777" w:rsidTr="00BF0BBD">
        <w:trPr>
          <w:trHeight w:val="300"/>
        </w:trPr>
        <w:tc>
          <w:tcPr>
            <w:tcW w:w="4700" w:type="dxa"/>
            <w:tcBorders>
              <w:top w:val="nil"/>
              <w:left w:val="nil"/>
              <w:bottom w:val="nil"/>
              <w:right w:val="nil"/>
            </w:tcBorders>
            <w:shd w:val="clear" w:color="auto" w:fill="auto"/>
            <w:vAlign w:val="bottom"/>
            <w:hideMark/>
          </w:tcPr>
          <w:p w14:paraId="143E1652" w14:textId="612AFD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09_1SA_18_01</w:t>
            </w:r>
            <w:r w:rsidR="00FF4471">
              <w:rPr>
                <w:rFonts w:ascii="Calibri" w:eastAsia="Times New Roman" w:hAnsi="Calibri" w:cs="Calibri"/>
                <w:color w:val="000000"/>
              </w:rPr>
              <w:t>,</w:t>
            </w:r>
            <w:r w:rsidRPr="00BF0BBD">
              <w:rPr>
                <w:rFonts w:ascii="Calibri" w:eastAsia="Times New Roman" w:hAnsi="Calibri" w:cs="Calibri"/>
                <w:color w:val="000000"/>
              </w:rPr>
              <w:t xml:space="preserve"> of David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09_1SA_21_01 </w:t>
            </w:r>
          </w:p>
        </w:tc>
      </w:tr>
      <w:tr w:rsidR="00BF0BBD" w:rsidRPr="00BF0BBD" w14:paraId="37AE8237" w14:textId="77777777" w:rsidTr="00BF0BBD">
        <w:trPr>
          <w:trHeight w:val="300"/>
        </w:trPr>
        <w:tc>
          <w:tcPr>
            <w:tcW w:w="4700" w:type="dxa"/>
            <w:tcBorders>
              <w:top w:val="nil"/>
              <w:left w:val="nil"/>
              <w:bottom w:val="nil"/>
              <w:right w:val="nil"/>
            </w:tcBorders>
            <w:shd w:val="clear" w:color="auto" w:fill="auto"/>
            <w:vAlign w:val="bottom"/>
            <w:hideMark/>
          </w:tcPr>
          <w:p w14:paraId="50E68CA5" w14:textId="603AC0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David And David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10_2SA_05_09 </w:t>
            </w:r>
          </w:p>
        </w:tc>
      </w:tr>
      <w:tr w:rsidR="00BF0BBD" w:rsidRPr="00BF0BBD" w14:paraId="1C32BA03" w14:textId="77777777" w:rsidTr="00BF0BBD">
        <w:trPr>
          <w:trHeight w:val="300"/>
        </w:trPr>
        <w:tc>
          <w:tcPr>
            <w:tcW w:w="4700" w:type="dxa"/>
            <w:tcBorders>
              <w:top w:val="nil"/>
              <w:left w:val="nil"/>
              <w:bottom w:val="nil"/>
              <w:right w:val="nil"/>
            </w:tcBorders>
            <w:shd w:val="clear" w:color="auto" w:fill="auto"/>
            <w:vAlign w:val="bottom"/>
            <w:hideMark/>
          </w:tcPr>
          <w:p w14:paraId="3CC63D84" w14:textId="54B6B0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09_1SA_18_22</w:t>
            </w:r>
            <w:r w:rsidR="00FF4471">
              <w:rPr>
                <w:rFonts w:ascii="Calibri" w:eastAsia="Times New Roman" w:hAnsi="Calibri" w:cs="Calibri"/>
                <w:color w:val="000000"/>
              </w:rPr>
              <w:t>,</w:t>
            </w:r>
            <w:r w:rsidRPr="00BF0BBD">
              <w:rPr>
                <w:rFonts w:ascii="Calibri" w:eastAsia="Times New Roman" w:hAnsi="Calibri" w:cs="Calibri"/>
                <w:color w:val="000000"/>
              </w:rPr>
              <w:t xml:space="preserve"> son in law</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09_1SA_18_26 </w:t>
            </w:r>
          </w:p>
        </w:tc>
      </w:tr>
      <w:tr w:rsidR="00BF0BBD" w:rsidRPr="00BF0BBD" w14:paraId="4045FDC1" w14:textId="77777777" w:rsidTr="00BF0BBD">
        <w:trPr>
          <w:trHeight w:val="300"/>
        </w:trPr>
        <w:tc>
          <w:tcPr>
            <w:tcW w:w="4700" w:type="dxa"/>
            <w:tcBorders>
              <w:top w:val="nil"/>
              <w:left w:val="nil"/>
              <w:bottom w:val="nil"/>
              <w:right w:val="nil"/>
            </w:tcBorders>
            <w:shd w:val="clear" w:color="auto" w:fill="auto"/>
            <w:vAlign w:val="bottom"/>
            <w:hideMark/>
          </w:tcPr>
          <w:p w14:paraId="6116BC63" w14:textId="08F34B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08_RUT_03_12</w:t>
            </w:r>
            <w:r w:rsidR="00FF4471">
              <w:rPr>
                <w:rFonts w:ascii="Calibri" w:eastAsia="Times New Roman" w:hAnsi="Calibri" w:cs="Calibri"/>
                <w:color w:val="000000"/>
              </w:rPr>
              <w:t>,</w:t>
            </w:r>
            <w:r w:rsidRPr="00BF0BBD">
              <w:rPr>
                <w:rFonts w:ascii="Calibri" w:eastAsia="Times New Roman" w:hAnsi="Calibri" w:cs="Calibri"/>
                <w:color w:val="000000"/>
              </w:rPr>
              <w:t xml:space="preserve"> THAT I AM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10_2SA_14_15 </w:t>
            </w:r>
          </w:p>
        </w:tc>
      </w:tr>
      <w:tr w:rsidR="00BF0BBD" w:rsidRPr="00BF0BBD" w14:paraId="0F8718C7" w14:textId="77777777" w:rsidTr="00BF0BBD">
        <w:trPr>
          <w:trHeight w:val="300"/>
        </w:trPr>
        <w:tc>
          <w:tcPr>
            <w:tcW w:w="4700" w:type="dxa"/>
            <w:tcBorders>
              <w:top w:val="nil"/>
              <w:left w:val="nil"/>
              <w:bottom w:val="nil"/>
              <w:right w:val="nil"/>
            </w:tcBorders>
            <w:shd w:val="clear" w:color="auto" w:fill="auto"/>
            <w:vAlign w:val="bottom"/>
            <w:hideMark/>
          </w:tcPr>
          <w:p w14:paraId="58249C25" w14:textId="06AC02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I am a</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18_JOB_07_20 </w:t>
            </w:r>
          </w:p>
        </w:tc>
      </w:tr>
      <w:tr w:rsidR="00BF0BBD" w:rsidRPr="00BF0BBD" w14:paraId="1EDCA379" w14:textId="77777777" w:rsidTr="00BF0BBD">
        <w:trPr>
          <w:trHeight w:val="300"/>
        </w:trPr>
        <w:tc>
          <w:tcPr>
            <w:tcW w:w="4700" w:type="dxa"/>
            <w:tcBorders>
              <w:top w:val="nil"/>
              <w:left w:val="nil"/>
              <w:bottom w:val="nil"/>
              <w:right w:val="nil"/>
            </w:tcBorders>
            <w:shd w:val="clear" w:color="auto" w:fill="auto"/>
            <w:vAlign w:val="bottom"/>
            <w:hideMark/>
          </w:tcPr>
          <w:p w14:paraId="4CCE3BE5" w14:textId="2CF70A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09_1SA_11_04</w:t>
            </w:r>
            <w:r w:rsidR="00FF4471">
              <w:rPr>
                <w:rFonts w:ascii="Calibri" w:eastAsia="Times New Roman" w:hAnsi="Calibri" w:cs="Calibri"/>
                <w:color w:val="000000"/>
              </w:rPr>
              <w:t>,</w:t>
            </w:r>
            <w:r w:rsidRPr="00BF0BBD">
              <w:rPr>
                <w:rFonts w:ascii="Calibri" w:eastAsia="Times New Roman" w:hAnsi="Calibri" w:cs="Calibri"/>
                <w:color w:val="000000"/>
              </w:rPr>
              <w:t xml:space="preserve"> the ears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10_2SA_03_19 </w:t>
            </w:r>
          </w:p>
        </w:tc>
      </w:tr>
      <w:tr w:rsidR="00BF0BBD" w:rsidRPr="00BF0BBD" w14:paraId="49618361" w14:textId="77777777" w:rsidTr="00BF0BBD">
        <w:trPr>
          <w:trHeight w:val="300"/>
        </w:trPr>
        <w:tc>
          <w:tcPr>
            <w:tcW w:w="4700" w:type="dxa"/>
            <w:tcBorders>
              <w:top w:val="nil"/>
              <w:left w:val="nil"/>
              <w:bottom w:val="nil"/>
              <w:right w:val="nil"/>
            </w:tcBorders>
            <w:shd w:val="clear" w:color="auto" w:fill="auto"/>
            <w:vAlign w:val="bottom"/>
            <w:hideMark/>
          </w:tcPr>
          <w:p w14:paraId="11782649" w14:textId="5DA7CD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ears of David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10_2SA_03_19 </w:t>
            </w:r>
          </w:p>
        </w:tc>
      </w:tr>
      <w:tr w:rsidR="00BF0BBD" w:rsidRPr="00BF0BBD" w14:paraId="5C9147B9" w14:textId="77777777" w:rsidTr="00BF0BBD">
        <w:trPr>
          <w:trHeight w:val="300"/>
        </w:trPr>
        <w:tc>
          <w:tcPr>
            <w:tcW w:w="4700" w:type="dxa"/>
            <w:tcBorders>
              <w:top w:val="nil"/>
              <w:left w:val="nil"/>
              <w:bottom w:val="nil"/>
              <w:right w:val="nil"/>
            </w:tcBorders>
            <w:shd w:val="clear" w:color="auto" w:fill="auto"/>
            <w:vAlign w:val="bottom"/>
            <w:hideMark/>
          </w:tcPr>
          <w:p w14:paraId="3CF9F74E" w14:textId="73E733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thing to be</w:t>
            </w:r>
            <w:r w:rsidR="00FF4471">
              <w:rPr>
                <w:rFonts w:ascii="Calibri" w:eastAsia="Times New Roman" w:hAnsi="Calibri" w:cs="Calibri"/>
                <w:color w:val="000000"/>
              </w:rPr>
              <w:t>,</w:t>
            </w:r>
            <w:r w:rsidRPr="00BF0BBD">
              <w:rPr>
                <w:rFonts w:ascii="Calibri" w:eastAsia="Times New Roman" w:hAnsi="Calibri" w:cs="Calibri"/>
                <w:color w:val="000000"/>
              </w:rPr>
              <w:t xml:space="preserve"> 45_ROM_14_14 </w:t>
            </w:r>
          </w:p>
        </w:tc>
      </w:tr>
      <w:tr w:rsidR="00BF0BBD" w:rsidRPr="00BF0BBD" w14:paraId="66E3267D" w14:textId="77777777" w:rsidTr="00BF0BBD">
        <w:trPr>
          <w:trHeight w:val="300"/>
        </w:trPr>
        <w:tc>
          <w:tcPr>
            <w:tcW w:w="4700" w:type="dxa"/>
            <w:tcBorders>
              <w:top w:val="nil"/>
              <w:left w:val="nil"/>
              <w:bottom w:val="nil"/>
              <w:right w:val="nil"/>
            </w:tcBorders>
            <w:shd w:val="clear" w:color="auto" w:fill="auto"/>
            <w:vAlign w:val="bottom"/>
            <w:hideMark/>
          </w:tcPr>
          <w:p w14:paraId="4C795C9F" w14:textId="4E6F0B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those words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09_1SA_25_09 </w:t>
            </w:r>
          </w:p>
        </w:tc>
      </w:tr>
      <w:tr w:rsidR="00BF0BBD" w:rsidRPr="00BF0BBD" w14:paraId="7B3F7DFB" w14:textId="77777777" w:rsidTr="00BF0BBD">
        <w:trPr>
          <w:trHeight w:val="300"/>
        </w:trPr>
        <w:tc>
          <w:tcPr>
            <w:tcW w:w="4700" w:type="dxa"/>
            <w:tcBorders>
              <w:top w:val="nil"/>
              <w:left w:val="nil"/>
              <w:bottom w:val="nil"/>
              <w:right w:val="nil"/>
            </w:tcBorders>
            <w:shd w:val="clear" w:color="auto" w:fill="auto"/>
            <w:vAlign w:val="bottom"/>
            <w:hideMark/>
          </w:tcPr>
          <w:p w14:paraId="33486460" w14:textId="6CEB6F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those words in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09_1SA_25_09 </w:t>
            </w:r>
          </w:p>
        </w:tc>
      </w:tr>
      <w:tr w:rsidR="00BF0BBD" w:rsidRPr="00BF0BBD" w14:paraId="6359DEE4" w14:textId="77777777" w:rsidTr="00BF0BBD">
        <w:trPr>
          <w:trHeight w:val="300"/>
        </w:trPr>
        <w:tc>
          <w:tcPr>
            <w:tcW w:w="4700" w:type="dxa"/>
            <w:tcBorders>
              <w:top w:val="nil"/>
              <w:left w:val="nil"/>
              <w:bottom w:val="nil"/>
              <w:right w:val="nil"/>
            </w:tcBorders>
            <w:shd w:val="clear" w:color="auto" w:fill="auto"/>
            <w:vAlign w:val="bottom"/>
            <w:hideMark/>
          </w:tcPr>
          <w:p w14:paraId="4DD0EE7C" w14:textId="6F452D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09_1SA_03_20</w:t>
            </w:r>
            <w:r w:rsidR="00FF4471">
              <w:rPr>
                <w:rFonts w:ascii="Calibri" w:eastAsia="Times New Roman" w:hAnsi="Calibri" w:cs="Calibri"/>
                <w:color w:val="000000"/>
              </w:rPr>
              <w:t>,</w:t>
            </w:r>
            <w:r w:rsidRPr="00BF0BBD">
              <w:rPr>
                <w:rFonts w:ascii="Calibri" w:eastAsia="Times New Roman" w:hAnsi="Calibri" w:cs="Calibri"/>
                <w:color w:val="000000"/>
              </w:rPr>
              <w:t xml:space="preserve"> to be a</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10_2SA_07_24 </w:t>
            </w:r>
          </w:p>
        </w:tc>
      </w:tr>
      <w:tr w:rsidR="00BF0BBD" w:rsidRPr="00BF0BBD" w14:paraId="73C0C2D9" w14:textId="77777777" w:rsidTr="00BF0BBD">
        <w:trPr>
          <w:trHeight w:val="300"/>
        </w:trPr>
        <w:tc>
          <w:tcPr>
            <w:tcW w:w="4700" w:type="dxa"/>
            <w:tcBorders>
              <w:top w:val="nil"/>
              <w:left w:val="nil"/>
              <w:bottom w:val="nil"/>
              <w:right w:val="nil"/>
            </w:tcBorders>
            <w:shd w:val="clear" w:color="auto" w:fill="auto"/>
            <w:vAlign w:val="bottom"/>
            <w:hideMark/>
          </w:tcPr>
          <w:p w14:paraId="09C8B47D" w14:textId="501685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02_EXO_06_07</w:t>
            </w:r>
            <w:r w:rsidR="00FF4471">
              <w:rPr>
                <w:rFonts w:ascii="Calibri" w:eastAsia="Times New Roman" w:hAnsi="Calibri" w:cs="Calibri"/>
                <w:color w:val="000000"/>
              </w:rPr>
              <w:t>,</w:t>
            </w:r>
            <w:r w:rsidRPr="00BF0BBD">
              <w:rPr>
                <w:rFonts w:ascii="Calibri" w:eastAsia="Times New Roman" w:hAnsi="Calibri" w:cs="Calibri"/>
                <w:color w:val="000000"/>
              </w:rPr>
              <w:t xml:space="preserve"> to you a</w:t>
            </w:r>
            <w:r w:rsidR="00644F35">
              <w:rPr>
                <w:rFonts w:ascii="Calibri" w:eastAsia="Times New Roman" w:hAnsi="Calibri" w:cs="Calibri"/>
                <w:color w:val="000000"/>
              </w:rPr>
              <w:t>, &lt;&lt;&lt;&lt;&lt;</w:t>
            </w:r>
          </w:p>
        </w:tc>
      </w:tr>
      <w:tr w:rsidR="00BF0BBD" w:rsidRPr="00BF0BBD" w14:paraId="2B6C3381" w14:textId="77777777" w:rsidTr="00BF0BBD">
        <w:trPr>
          <w:trHeight w:val="300"/>
        </w:trPr>
        <w:tc>
          <w:tcPr>
            <w:tcW w:w="4700" w:type="dxa"/>
            <w:tcBorders>
              <w:top w:val="nil"/>
              <w:left w:val="nil"/>
              <w:bottom w:val="nil"/>
              <w:right w:val="nil"/>
            </w:tcBorders>
            <w:shd w:val="clear" w:color="auto" w:fill="auto"/>
            <w:vAlign w:val="bottom"/>
            <w:hideMark/>
          </w:tcPr>
          <w:p w14:paraId="44FFFBD0" w14:textId="61B99D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06_JOS_24_26</w:t>
            </w:r>
            <w:r w:rsidR="00FF4471">
              <w:rPr>
                <w:rFonts w:ascii="Calibri" w:eastAsia="Times New Roman" w:hAnsi="Calibri" w:cs="Calibri"/>
                <w:color w:val="000000"/>
              </w:rPr>
              <w:t>,</w:t>
            </w:r>
            <w:r w:rsidRPr="00BF0BBD">
              <w:rPr>
                <w:rFonts w:ascii="Calibri" w:eastAsia="Times New Roman" w:hAnsi="Calibri" w:cs="Calibri"/>
                <w:color w:val="000000"/>
              </w:rPr>
              <w:t xml:space="preserve"> words in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10_2SA_14_19 </w:t>
            </w:r>
          </w:p>
        </w:tc>
      </w:tr>
      <w:tr w:rsidR="00BF0BBD" w:rsidRPr="00BF0BBD" w14:paraId="4105C60F" w14:textId="77777777" w:rsidTr="00BF0BBD">
        <w:trPr>
          <w:trHeight w:val="300"/>
        </w:trPr>
        <w:tc>
          <w:tcPr>
            <w:tcW w:w="4700" w:type="dxa"/>
            <w:tcBorders>
              <w:top w:val="nil"/>
              <w:left w:val="nil"/>
              <w:bottom w:val="nil"/>
              <w:right w:val="nil"/>
            </w:tcBorders>
            <w:shd w:val="clear" w:color="auto" w:fill="auto"/>
            <w:vAlign w:val="bottom"/>
            <w:hideMark/>
          </w:tcPr>
          <w:p w14:paraId="7100A6A4" w14:textId="1A25C4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words in the ears</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24_JER_36_20 </w:t>
            </w:r>
          </w:p>
        </w:tc>
      </w:tr>
      <w:tr w:rsidR="00BF0BBD" w:rsidRPr="00BF0BBD" w14:paraId="35994F3B" w14:textId="77777777" w:rsidTr="00BF0BBD">
        <w:trPr>
          <w:trHeight w:val="600"/>
        </w:trPr>
        <w:tc>
          <w:tcPr>
            <w:tcW w:w="4700" w:type="dxa"/>
            <w:tcBorders>
              <w:top w:val="nil"/>
              <w:left w:val="nil"/>
              <w:bottom w:val="nil"/>
              <w:right w:val="nil"/>
            </w:tcBorders>
            <w:shd w:val="clear" w:color="auto" w:fill="auto"/>
            <w:vAlign w:val="bottom"/>
            <w:hideMark/>
          </w:tcPr>
          <w:p w14:paraId="158BF74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09_1SA_18:24 And the servants of Saul told him, saying, On this manner spake David. #,</w:t>
            </w:r>
          </w:p>
        </w:tc>
      </w:tr>
      <w:tr w:rsidR="00BF0BBD" w:rsidRPr="00BF0BBD" w14:paraId="5FCE24A7" w14:textId="77777777" w:rsidTr="00BF0BBD">
        <w:trPr>
          <w:trHeight w:val="300"/>
        </w:trPr>
        <w:tc>
          <w:tcPr>
            <w:tcW w:w="4700" w:type="dxa"/>
            <w:tcBorders>
              <w:top w:val="nil"/>
              <w:left w:val="nil"/>
              <w:bottom w:val="nil"/>
              <w:right w:val="nil"/>
            </w:tcBorders>
            <w:shd w:val="clear" w:color="auto" w:fill="auto"/>
            <w:vAlign w:val="bottom"/>
            <w:hideMark/>
          </w:tcPr>
          <w:p w14:paraId="5581635F" w14:textId="51D801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servants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09_1SA_21_11 </w:t>
            </w:r>
          </w:p>
        </w:tc>
      </w:tr>
      <w:tr w:rsidR="00BF0BBD" w:rsidRPr="00BF0BBD" w14:paraId="5E291E88" w14:textId="77777777" w:rsidTr="00BF0BBD">
        <w:trPr>
          <w:trHeight w:val="300"/>
        </w:trPr>
        <w:tc>
          <w:tcPr>
            <w:tcW w:w="4700" w:type="dxa"/>
            <w:tcBorders>
              <w:top w:val="nil"/>
              <w:left w:val="nil"/>
              <w:bottom w:val="nil"/>
              <w:right w:val="nil"/>
            </w:tcBorders>
            <w:shd w:val="clear" w:color="auto" w:fill="auto"/>
            <w:vAlign w:val="bottom"/>
            <w:hideMark/>
          </w:tcPr>
          <w:p w14:paraId="0260FF27" w14:textId="0C74CD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servants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09_1SA_21_11 </w:t>
            </w:r>
          </w:p>
        </w:tc>
      </w:tr>
      <w:tr w:rsidR="00BF0BBD" w:rsidRPr="00BF0BBD" w14:paraId="149225F0" w14:textId="77777777" w:rsidTr="00BF0BBD">
        <w:trPr>
          <w:trHeight w:val="300"/>
        </w:trPr>
        <w:tc>
          <w:tcPr>
            <w:tcW w:w="4700" w:type="dxa"/>
            <w:tcBorders>
              <w:top w:val="nil"/>
              <w:left w:val="nil"/>
              <w:bottom w:val="nil"/>
              <w:right w:val="nil"/>
            </w:tcBorders>
            <w:shd w:val="clear" w:color="auto" w:fill="auto"/>
            <w:vAlign w:val="bottom"/>
            <w:hideMark/>
          </w:tcPr>
          <w:p w14:paraId="6A853D6B" w14:textId="0DD7D8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01_GEN_32_19</w:t>
            </w:r>
            <w:r w:rsidR="00FF4471">
              <w:rPr>
                <w:rFonts w:ascii="Calibri" w:eastAsia="Times New Roman" w:hAnsi="Calibri" w:cs="Calibri"/>
                <w:color w:val="000000"/>
              </w:rPr>
              <w:t>,</w:t>
            </w:r>
            <w:r w:rsidRPr="00BF0BBD">
              <w:rPr>
                <w:rFonts w:ascii="Calibri" w:eastAsia="Times New Roman" w:hAnsi="Calibri" w:cs="Calibri"/>
                <w:color w:val="000000"/>
              </w:rPr>
              <w:t xml:space="preserve"> On this manner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10_2SA_15_06 </w:t>
            </w:r>
          </w:p>
        </w:tc>
      </w:tr>
      <w:tr w:rsidR="00BF0BBD" w:rsidRPr="00BF0BBD" w14:paraId="5E33E281" w14:textId="77777777" w:rsidTr="00BF0BBD">
        <w:trPr>
          <w:trHeight w:val="300"/>
        </w:trPr>
        <w:tc>
          <w:tcPr>
            <w:tcW w:w="4700" w:type="dxa"/>
            <w:tcBorders>
              <w:top w:val="nil"/>
              <w:left w:val="nil"/>
              <w:bottom w:val="nil"/>
              <w:right w:val="nil"/>
            </w:tcBorders>
            <w:shd w:val="clear" w:color="auto" w:fill="auto"/>
            <w:vAlign w:val="bottom"/>
            <w:hideMark/>
          </w:tcPr>
          <w:p w14:paraId="45C62986" w14:textId="2E7E69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01_GEN_32_19</w:t>
            </w:r>
            <w:r w:rsidR="00FF4471">
              <w:rPr>
                <w:rFonts w:ascii="Calibri" w:eastAsia="Times New Roman" w:hAnsi="Calibri" w:cs="Calibri"/>
                <w:color w:val="000000"/>
              </w:rPr>
              <w:t>,</w:t>
            </w:r>
            <w:r w:rsidRPr="00BF0BBD">
              <w:rPr>
                <w:rFonts w:ascii="Calibri" w:eastAsia="Times New Roman" w:hAnsi="Calibri" w:cs="Calibri"/>
                <w:color w:val="000000"/>
              </w:rPr>
              <w:t xml:space="preserve"> saying On this manner</w:t>
            </w:r>
            <w:r w:rsidR="00644F35">
              <w:rPr>
                <w:rFonts w:ascii="Calibri" w:eastAsia="Times New Roman" w:hAnsi="Calibri" w:cs="Calibri"/>
                <w:color w:val="000000"/>
              </w:rPr>
              <w:t>, &lt;&lt;&lt;&lt;&lt;</w:t>
            </w:r>
          </w:p>
        </w:tc>
      </w:tr>
      <w:tr w:rsidR="00BF0BBD" w:rsidRPr="00BF0BBD" w14:paraId="1FEC8B6F" w14:textId="77777777" w:rsidTr="00BF0BBD">
        <w:trPr>
          <w:trHeight w:val="300"/>
        </w:trPr>
        <w:tc>
          <w:tcPr>
            <w:tcW w:w="4700" w:type="dxa"/>
            <w:tcBorders>
              <w:top w:val="nil"/>
              <w:left w:val="nil"/>
              <w:bottom w:val="nil"/>
              <w:right w:val="nil"/>
            </w:tcBorders>
            <w:shd w:val="clear" w:color="auto" w:fill="auto"/>
            <w:vAlign w:val="bottom"/>
            <w:hideMark/>
          </w:tcPr>
          <w:p w14:paraId="07854D20" w14:textId="3418BF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servants of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09_1SA_18_30 </w:t>
            </w:r>
          </w:p>
        </w:tc>
      </w:tr>
      <w:tr w:rsidR="00BF0BBD" w:rsidRPr="00BF0BBD" w14:paraId="3B86C314" w14:textId="77777777" w:rsidTr="00BF0BBD">
        <w:trPr>
          <w:trHeight w:val="300"/>
        </w:trPr>
        <w:tc>
          <w:tcPr>
            <w:tcW w:w="4700" w:type="dxa"/>
            <w:tcBorders>
              <w:top w:val="nil"/>
              <w:left w:val="nil"/>
              <w:bottom w:val="nil"/>
              <w:right w:val="nil"/>
            </w:tcBorders>
            <w:shd w:val="clear" w:color="auto" w:fill="auto"/>
            <w:vAlign w:val="bottom"/>
            <w:hideMark/>
          </w:tcPr>
          <w:p w14:paraId="50ADEDC0" w14:textId="5E6055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04_NUM_22_18</w:t>
            </w:r>
            <w:r w:rsidR="00FF4471">
              <w:rPr>
                <w:rFonts w:ascii="Calibri" w:eastAsia="Times New Roman" w:hAnsi="Calibri" w:cs="Calibri"/>
                <w:color w:val="000000"/>
              </w:rPr>
              <w:t>,</w:t>
            </w:r>
            <w:r w:rsidRPr="00BF0BBD">
              <w:rPr>
                <w:rFonts w:ascii="Calibri" w:eastAsia="Times New Roman" w:hAnsi="Calibri" w:cs="Calibri"/>
                <w:color w:val="000000"/>
              </w:rPr>
              <w:t xml:space="preserve"> the servants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09_1SA_18_30 </w:t>
            </w:r>
          </w:p>
        </w:tc>
      </w:tr>
      <w:tr w:rsidR="00BF0BBD" w:rsidRPr="00BF0BBD" w14:paraId="030DDF21" w14:textId="77777777" w:rsidTr="00BF0BBD">
        <w:trPr>
          <w:trHeight w:val="300"/>
        </w:trPr>
        <w:tc>
          <w:tcPr>
            <w:tcW w:w="4700" w:type="dxa"/>
            <w:tcBorders>
              <w:top w:val="nil"/>
              <w:left w:val="nil"/>
              <w:bottom w:val="nil"/>
              <w:right w:val="nil"/>
            </w:tcBorders>
            <w:shd w:val="clear" w:color="auto" w:fill="auto"/>
            <w:vAlign w:val="bottom"/>
            <w:hideMark/>
          </w:tcPr>
          <w:p w14:paraId="3BF6B86C" w14:textId="170252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servants of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09_1SA_18_30 </w:t>
            </w:r>
          </w:p>
        </w:tc>
      </w:tr>
      <w:tr w:rsidR="00BF0BBD" w:rsidRPr="00BF0BBD" w14:paraId="13EB8AA4" w14:textId="77777777" w:rsidTr="00BF0BBD">
        <w:trPr>
          <w:trHeight w:val="300"/>
        </w:trPr>
        <w:tc>
          <w:tcPr>
            <w:tcW w:w="4700" w:type="dxa"/>
            <w:tcBorders>
              <w:top w:val="nil"/>
              <w:left w:val="nil"/>
              <w:bottom w:val="nil"/>
              <w:right w:val="nil"/>
            </w:tcBorders>
            <w:shd w:val="clear" w:color="auto" w:fill="auto"/>
            <w:vAlign w:val="bottom"/>
            <w:hideMark/>
          </w:tcPr>
          <w:p w14:paraId="4635AAF0" w14:textId="1D0EB4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01_GEN_45_26</w:t>
            </w:r>
            <w:r w:rsidR="00FF4471">
              <w:rPr>
                <w:rFonts w:ascii="Calibri" w:eastAsia="Times New Roman" w:hAnsi="Calibri" w:cs="Calibri"/>
                <w:color w:val="000000"/>
              </w:rPr>
              <w:t>,</w:t>
            </w:r>
            <w:r w:rsidRPr="00BF0BBD">
              <w:rPr>
                <w:rFonts w:ascii="Calibri" w:eastAsia="Times New Roman" w:hAnsi="Calibri" w:cs="Calibri"/>
                <w:color w:val="000000"/>
              </w:rPr>
              <w:t xml:space="preserve"> told him saying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09_1SA_24_01 </w:t>
            </w:r>
          </w:p>
        </w:tc>
      </w:tr>
      <w:tr w:rsidR="00BF0BBD" w:rsidRPr="00BF0BBD" w14:paraId="7F344CE9" w14:textId="77777777" w:rsidTr="00BF0BBD">
        <w:trPr>
          <w:trHeight w:val="1800"/>
        </w:trPr>
        <w:tc>
          <w:tcPr>
            <w:tcW w:w="4700" w:type="dxa"/>
            <w:tcBorders>
              <w:top w:val="nil"/>
              <w:left w:val="nil"/>
              <w:bottom w:val="nil"/>
              <w:right w:val="nil"/>
            </w:tcBorders>
            <w:shd w:val="clear" w:color="auto" w:fill="auto"/>
            <w:vAlign w:val="bottom"/>
            <w:hideMark/>
          </w:tcPr>
          <w:p w14:paraId="4E326AB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09_1SA_18:25 And Saul said, Thus shall ye say to David, The king desireth not any dowry, but an hundred foreskins of the Philistines, to be avenged of the king's enemies. But Saul thought to make David fall by the hand of the Philistines. #,</w:t>
            </w:r>
          </w:p>
        </w:tc>
      </w:tr>
      <w:tr w:rsidR="00BF0BBD" w:rsidRPr="00BF0BBD" w14:paraId="46551D69" w14:textId="77777777" w:rsidTr="00BF0BBD">
        <w:trPr>
          <w:trHeight w:val="300"/>
        </w:trPr>
        <w:tc>
          <w:tcPr>
            <w:tcW w:w="4700" w:type="dxa"/>
            <w:tcBorders>
              <w:top w:val="nil"/>
              <w:left w:val="nil"/>
              <w:bottom w:val="nil"/>
              <w:right w:val="nil"/>
            </w:tcBorders>
            <w:shd w:val="clear" w:color="auto" w:fill="auto"/>
            <w:vAlign w:val="bottom"/>
            <w:hideMark/>
          </w:tcPr>
          <w:p w14:paraId="14777877" w14:textId="7ED106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 hundred foreskins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10_2SA_03_14 </w:t>
            </w:r>
          </w:p>
        </w:tc>
      </w:tr>
      <w:tr w:rsidR="00BF0BBD" w:rsidRPr="00BF0BBD" w14:paraId="63C1A8CC" w14:textId="77777777" w:rsidTr="00BF0BBD">
        <w:trPr>
          <w:trHeight w:val="300"/>
        </w:trPr>
        <w:tc>
          <w:tcPr>
            <w:tcW w:w="4700" w:type="dxa"/>
            <w:tcBorders>
              <w:top w:val="nil"/>
              <w:left w:val="nil"/>
              <w:bottom w:val="nil"/>
              <w:right w:val="nil"/>
            </w:tcBorders>
            <w:shd w:val="clear" w:color="auto" w:fill="auto"/>
            <w:vAlign w:val="bottom"/>
            <w:hideMark/>
          </w:tcPr>
          <w:p w14:paraId="4A56171E" w14:textId="1E43D1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 hundred foreskins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10_2SA_03_14 </w:t>
            </w:r>
          </w:p>
        </w:tc>
      </w:tr>
      <w:tr w:rsidR="00BF0BBD" w:rsidRPr="00BF0BBD" w14:paraId="1177D13C" w14:textId="77777777" w:rsidTr="00BF0BBD">
        <w:trPr>
          <w:trHeight w:val="300"/>
        </w:trPr>
        <w:tc>
          <w:tcPr>
            <w:tcW w:w="4700" w:type="dxa"/>
            <w:tcBorders>
              <w:top w:val="nil"/>
              <w:left w:val="nil"/>
              <w:bottom w:val="nil"/>
              <w:right w:val="nil"/>
            </w:tcBorders>
            <w:shd w:val="clear" w:color="auto" w:fill="auto"/>
            <w:vAlign w:val="bottom"/>
            <w:hideMark/>
          </w:tcPr>
          <w:p w14:paraId="17757E37" w14:textId="2402B5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09_1SA_18_21</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09_1SA_19_17 </w:t>
            </w:r>
          </w:p>
        </w:tc>
      </w:tr>
      <w:tr w:rsidR="00BF0BBD" w:rsidRPr="00BF0BBD" w14:paraId="472E4320" w14:textId="77777777" w:rsidTr="00BF0BBD">
        <w:trPr>
          <w:trHeight w:val="300"/>
        </w:trPr>
        <w:tc>
          <w:tcPr>
            <w:tcW w:w="4700" w:type="dxa"/>
            <w:tcBorders>
              <w:top w:val="nil"/>
              <w:left w:val="nil"/>
              <w:bottom w:val="nil"/>
              <w:right w:val="nil"/>
            </w:tcBorders>
            <w:shd w:val="clear" w:color="auto" w:fill="auto"/>
            <w:vAlign w:val="bottom"/>
            <w:hideMark/>
          </w:tcPr>
          <w:p w14:paraId="3CA2A8B0" w14:textId="1F690D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07_JUD_16_28</w:t>
            </w:r>
            <w:r w:rsidR="00FF4471">
              <w:rPr>
                <w:rFonts w:ascii="Calibri" w:eastAsia="Times New Roman" w:hAnsi="Calibri" w:cs="Calibri"/>
                <w:color w:val="000000"/>
              </w:rPr>
              <w:t>,</w:t>
            </w:r>
            <w:r w:rsidRPr="00BF0BBD">
              <w:rPr>
                <w:rFonts w:ascii="Calibri" w:eastAsia="Times New Roman" w:hAnsi="Calibri" w:cs="Calibri"/>
                <w:color w:val="000000"/>
              </w:rPr>
              <w:t xml:space="preserve"> avenged of the</w:t>
            </w:r>
            <w:r w:rsidR="00644F35">
              <w:rPr>
                <w:rFonts w:ascii="Calibri" w:eastAsia="Times New Roman" w:hAnsi="Calibri" w:cs="Calibri"/>
                <w:color w:val="000000"/>
              </w:rPr>
              <w:t>, &lt;&lt;&lt;&lt;&lt;</w:t>
            </w:r>
          </w:p>
        </w:tc>
      </w:tr>
      <w:tr w:rsidR="00BF0BBD" w:rsidRPr="00BF0BBD" w14:paraId="17228F28" w14:textId="77777777" w:rsidTr="00BF0BBD">
        <w:trPr>
          <w:trHeight w:val="300"/>
        </w:trPr>
        <w:tc>
          <w:tcPr>
            <w:tcW w:w="4700" w:type="dxa"/>
            <w:tcBorders>
              <w:top w:val="nil"/>
              <w:left w:val="nil"/>
              <w:bottom w:val="nil"/>
              <w:right w:val="nil"/>
            </w:tcBorders>
            <w:shd w:val="clear" w:color="auto" w:fill="auto"/>
            <w:vAlign w:val="bottom"/>
            <w:hideMark/>
          </w:tcPr>
          <w:p w14:paraId="54D1FEA3" w14:textId="435413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07_JUD_15_07</w:t>
            </w:r>
            <w:r w:rsidR="00FF4471">
              <w:rPr>
                <w:rFonts w:ascii="Calibri" w:eastAsia="Times New Roman" w:hAnsi="Calibri" w:cs="Calibri"/>
                <w:color w:val="000000"/>
              </w:rPr>
              <w:t>,</w:t>
            </w:r>
            <w:r w:rsidRPr="00BF0BBD">
              <w:rPr>
                <w:rFonts w:ascii="Calibri" w:eastAsia="Times New Roman" w:hAnsi="Calibri" w:cs="Calibri"/>
                <w:color w:val="000000"/>
              </w:rPr>
              <w:t xml:space="preserve"> be avenged of</w:t>
            </w:r>
            <w:r w:rsidR="00644F35">
              <w:rPr>
                <w:rFonts w:ascii="Calibri" w:eastAsia="Times New Roman" w:hAnsi="Calibri" w:cs="Calibri"/>
                <w:color w:val="000000"/>
              </w:rPr>
              <w:t>, &lt;&lt;&lt;&lt;&lt;</w:t>
            </w:r>
          </w:p>
        </w:tc>
      </w:tr>
      <w:tr w:rsidR="00BF0BBD" w:rsidRPr="00BF0BBD" w14:paraId="153E37CF" w14:textId="77777777" w:rsidTr="00BF0BBD">
        <w:trPr>
          <w:trHeight w:val="300"/>
        </w:trPr>
        <w:tc>
          <w:tcPr>
            <w:tcW w:w="4700" w:type="dxa"/>
            <w:tcBorders>
              <w:top w:val="nil"/>
              <w:left w:val="nil"/>
              <w:bottom w:val="nil"/>
              <w:right w:val="nil"/>
            </w:tcBorders>
            <w:shd w:val="clear" w:color="auto" w:fill="auto"/>
            <w:vAlign w:val="bottom"/>
            <w:hideMark/>
          </w:tcPr>
          <w:p w14:paraId="23DAA024" w14:textId="7601A9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07_JUD_16_26</w:t>
            </w:r>
            <w:r w:rsidR="00FF4471">
              <w:rPr>
                <w:rFonts w:ascii="Calibri" w:eastAsia="Times New Roman" w:hAnsi="Calibri" w:cs="Calibri"/>
                <w:color w:val="000000"/>
              </w:rPr>
              <w:t>,</w:t>
            </w:r>
            <w:r w:rsidRPr="00BF0BBD">
              <w:rPr>
                <w:rFonts w:ascii="Calibri" w:eastAsia="Times New Roman" w:hAnsi="Calibri" w:cs="Calibri"/>
                <w:color w:val="000000"/>
              </w:rPr>
              <w:t xml:space="preserve"> by the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09_1SA_18_25 </w:t>
            </w:r>
          </w:p>
        </w:tc>
      </w:tr>
      <w:tr w:rsidR="00BF0BBD" w:rsidRPr="00BF0BBD" w14:paraId="1CA1A776" w14:textId="77777777" w:rsidTr="00BF0BBD">
        <w:trPr>
          <w:trHeight w:val="300"/>
        </w:trPr>
        <w:tc>
          <w:tcPr>
            <w:tcW w:w="4700" w:type="dxa"/>
            <w:tcBorders>
              <w:top w:val="nil"/>
              <w:left w:val="nil"/>
              <w:bottom w:val="nil"/>
              <w:right w:val="nil"/>
            </w:tcBorders>
            <w:shd w:val="clear" w:color="auto" w:fill="auto"/>
            <w:vAlign w:val="bottom"/>
            <w:hideMark/>
          </w:tcPr>
          <w:p w14:paraId="0EEFB28E" w14:textId="54BE06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09_1SA_18_25</w:t>
            </w:r>
            <w:r w:rsidR="00FF4471">
              <w:rPr>
                <w:rFonts w:ascii="Calibri" w:eastAsia="Times New Roman" w:hAnsi="Calibri" w:cs="Calibri"/>
                <w:color w:val="000000"/>
              </w:rPr>
              <w:t>,</w:t>
            </w:r>
            <w:r w:rsidRPr="00BF0BBD">
              <w:rPr>
                <w:rFonts w:ascii="Calibri" w:eastAsia="Times New Roman" w:hAnsi="Calibri" w:cs="Calibri"/>
                <w:color w:val="000000"/>
              </w:rPr>
              <w:t xml:space="preserve"> by the hand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10_2SA_03_18 </w:t>
            </w:r>
          </w:p>
        </w:tc>
      </w:tr>
      <w:tr w:rsidR="00BF0BBD" w:rsidRPr="00BF0BBD" w14:paraId="675932EF" w14:textId="77777777" w:rsidTr="00BF0BBD">
        <w:trPr>
          <w:trHeight w:val="300"/>
        </w:trPr>
        <w:tc>
          <w:tcPr>
            <w:tcW w:w="4700" w:type="dxa"/>
            <w:tcBorders>
              <w:top w:val="nil"/>
              <w:left w:val="nil"/>
              <w:bottom w:val="nil"/>
              <w:right w:val="nil"/>
            </w:tcBorders>
            <w:shd w:val="clear" w:color="auto" w:fill="auto"/>
            <w:vAlign w:val="bottom"/>
            <w:hideMark/>
          </w:tcPr>
          <w:p w14:paraId="00A2245A" w14:textId="24D098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07_JUD_03_04</w:t>
            </w:r>
            <w:r w:rsidR="00FF4471">
              <w:rPr>
                <w:rFonts w:ascii="Calibri" w:eastAsia="Times New Roman" w:hAnsi="Calibri" w:cs="Calibri"/>
                <w:color w:val="000000"/>
              </w:rPr>
              <w:t>,</w:t>
            </w:r>
            <w:r w:rsidRPr="00BF0BBD">
              <w:rPr>
                <w:rFonts w:ascii="Calibri" w:eastAsia="Times New Roman" w:hAnsi="Calibri" w:cs="Calibri"/>
                <w:color w:val="000000"/>
              </w:rPr>
              <w:t xml:space="preserve"> by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09_1SA_27_01 </w:t>
            </w:r>
          </w:p>
        </w:tc>
      </w:tr>
      <w:tr w:rsidR="00BF0BBD" w:rsidRPr="00BF0BBD" w14:paraId="07D07809" w14:textId="77777777" w:rsidTr="00BF0BBD">
        <w:trPr>
          <w:trHeight w:val="300"/>
        </w:trPr>
        <w:tc>
          <w:tcPr>
            <w:tcW w:w="4700" w:type="dxa"/>
            <w:tcBorders>
              <w:top w:val="nil"/>
              <w:left w:val="nil"/>
              <w:bottom w:val="nil"/>
              <w:right w:val="nil"/>
            </w:tcBorders>
            <w:shd w:val="clear" w:color="auto" w:fill="auto"/>
            <w:vAlign w:val="bottom"/>
            <w:hideMark/>
          </w:tcPr>
          <w:p w14:paraId="6403FB67" w14:textId="43CD39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09_1SA_21_11 </w:t>
            </w:r>
          </w:p>
        </w:tc>
      </w:tr>
      <w:tr w:rsidR="00BF0BBD" w:rsidRPr="00BF0BBD" w14:paraId="19B67506" w14:textId="77777777" w:rsidTr="00BF0BBD">
        <w:trPr>
          <w:trHeight w:val="300"/>
        </w:trPr>
        <w:tc>
          <w:tcPr>
            <w:tcW w:w="4700" w:type="dxa"/>
            <w:tcBorders>
              <w:top w:val="nil"/>
              <w:left w:val="nil"/>
              <w:bottom w:val="nil"/>
              <w:right w:val="nil"/>
            </w:tcBorders>
            <w:shd w:val="clear" w:color="auto" w:fill="auto"/>
            <w:vAlign w:val="bottom"/>
            <w:hideMark/>
          </w:tcPr>
          <w:p w14:paraId="6399AE09" w14:textId="028E60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04_NUM_14_03</w:t>
            </w:r>
            <w:r w:rsidR="00FF4471">
              <w:rPr>
                <w:rFonts w:ascii="Calibri" w:eastAsia="Times New Roman" w:hAnsi="Calibri" w:cs="Calibri"/>
                <w:color w:val="000000"/>
              </w:rPr>
              <w:t>,</w:t>
            </w:r>
            <w:r w:rsidRPr="00BF0BBD">
              <w:rPr>
                <w:rFonts w:ascii="Calibri" w:eastAsia="Times New Roman" w:hAnsi="Calibri" w:cs="Calibri"/>
                <w:color w:val="000000"/>
              </w:rPr>
              <w:t xml:space="preserve"> fall by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12_2KI_19_07 </w:t>
            </w:r>
          </w:p>
        </w:tc>
      </w:tr>
      <w:tr w:rsidR="00BF0BBD" w:rsidRPr="00BF0BBD" w14:paraId="2746847A" w14:textId="77777777" w:rsidTr="00BF0BBD">
        <w:trPr>
          <w:trHeight w:val="300"/>
        </w:trPr>
        <w:tc>
          <w:tcPr>
            <w:tcW w:w="4700" w:type="dxa"/>
            <w:tcBorders>
              <w:top w:val="nil"/>
              <w:left w:val="nil"/>
              <w:bottom w:val="nil"/>
              <w:right w:val="nil"/>
            </w:tcBorders>
            <w:shd w:val="clear" w:color="auto" w:fill="auto"/>
            <w:vAlign w:val="bottom"/>
            <w:hideMark/>
          </w:tcPr>
          <w:p w14:paraId="07B43449" w14:textId="77834F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foreskins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10_2SA_03_14 </w:t>
            </w:r>
          </w:p>
        </w:tc>
      </w:tr>
      <w:tr w:rsidR="00BF0BBD" w:rsidRPr="00BF0BBD" w14:paraId="71F0263A" w14:textId="77777777" w:rsidTr="00BF0BBD">
        <w:trPr>
          <w:trHeight w:val="600"/>
        </w:trPr>
        <w:tc>
          <w:tcPr>
            <w:tcW w:w="4700" w:type="dxa"/>
            <w:tcBorders>
              <w:top w:val="nil"/>
              <w:left w:val="nil"/>
              <w:bottom w:val="nil"/>
              <w:right w:val="nil"/>
            </w:tcBorders>
            <w:shd w:val="clear" w:color="auto" w:fill="auto"/>
            <w:vAlign w:val="bottom"/>
            <w:hideMark/>
          </w:tcPr>
          <w:p w14:paraId="5754F963" w14:textId="134790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foreskins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10_2SA_03_14 </w:t>
            </w:r>
          </w:p>
        </w:tc>
      </w:tr>
      <w:tr w:rsidR="00BF0BBD" w:rsidRPr="00BF0BBD" w14:paraId="4179649D" w14:textId="77777777" w:rsidTr="00BF0BBD">
        <w:trPr>
          <w:trHeight w:val="300"/>
        </w:trPr>
        <w:tc>
          <w:tcPr>
            <w:tcW w:w="4700" w:type="dxa"/>
            <w:tcBorders>
              <w:top w:val="nil"/>
              <w:left w:val="nil"/>
              <w:bottom w:val="nil"/>
              <w:right w:val="nil"/>
            </w:tcBorders>
            <w:shd w:val="clear" w:color="auto" w:fill="auto"/>
            <w:vAlign w:val="bottom"/>
            <w:hideMark/>
          </w:tcPr>
          <w:p w14:paraId="24F7620D" w14:textId="5C4C05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09_1SA_18_21</w:t>
            </w:r>
            <w:r w:rsidR="00FF4471">
              <w:rPr>
                <w:rFonts w:ascii="Calibri" w:eastAsia="Times New Roman" w:hAnsi="Calibri" w:cs="Calibri"/>
                <w:color w:val="000000"/>
              </w:rPr>
              <w:t>,</w:t>
            </w:r>
            <w:r w:rsidRPr="00BF0BBD">
              <w:rPr>
                <w:rFonts w:ascii="Calibri" w:eastAsia="Times New Roman" w:hAnsi="Calibri" w:cs="Calibri"/>
                <w:color w:val="000000"/>
              </w:rPr>
              <w:t xml:space="preserve"> hand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09_1SA_28_19 </w:t>
            </w:r>
          </w:p>
        </w:tc>
      </w:tr>
      <w:tr w:rsidR="00BF0BBD" w:rsidRPr="00BF0BBD" w14:paraId="0127A2C9" w14:textId="77777777" w:rsidTr="00BF0BBD">
        <w:trPr>
          <w:trHeight w:val="600"/>
        </w:trPr>
        <w:tc>
          <w:tcPr>
            <w:tcW w:w="4700" w:type="dxa"/>
            <w:tcBorders>
              <w:top w:val="nil"/>
              <w:left w:val="nil"/>
              <w:bottom w:val="nil"/>
              <w:right w:val="nil"/>
            </w:tcBorders>
            <w:shd w:val="clear" w:color="auto" w:fill="auto"/>
            <w:vAlign w:val="bottom"/>
            <w:hideMark/>
          </w:tcPr>
          <w:p w14:paraId="6915B758" w14:textId="3612FC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09_1SA_18_21</w:t>
            </w:r>
            <w:r w:rsidR="00FF4471">
              <w:rPr>
                <w:rFonts w:ascii="Calibri" w:eastAsia="Times New Roman" w:hAnsi="Calibri" w:cs="Calibri"/>
                <w:color w:val="000000"/>
              </w:rPr>
              <w:t>,</w:t>
            </w:r>
            <w:r w:rsidRPr="00BF0BBD">
              <w:rPr>
                <w:rFonts w:ascii="Calibri" w:eastAsia="Times New Roman" w:hAnsi="Calibri" w:cs="Calibri"/>
                <w:color w:val="000000"/>
              </w:rPr>
              <w:t xml:space="preserve"> hand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09_1SA_28_19 </w:t>
            </w:r>
          </w:p>
        </w:tc>
      </w:tr>
      <w:tr w:rsidR="00BF0BBD" w:rsidRPr="00BF0BBD" w14:paraId="5A5F1AAB" w14:textId="77777777" w:rsidTr="00BF0BBD">
        <w:trPr>
          <w:trHeight w:val="300"/>
        </w:trPr>
        <w:tc>
          <w:tcPr>
            <w:tcW w:w="4700" w:type="dxa"/>
            <w:tcBorders>
              <w:top w:val="nil"/>
              <w:left w:val="nil"/>
              <w:bottom w:val="nil"/>
              <w:right w:val="nil"/>
            </w:tcBorders>
            <w:shd w:val="clear" w:color="auto" w:fill="auto"/>
            <w:vAlign w:val="bottom"/>
            <w:hideMark/>
          </w:tcPr>
          <w:p w14:paraId="689C9723" w14:textId="750AF2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hundred foreskins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10_2SA_03_14 </w:t>
            </w:r>
          </w:p>
        </w:tc>
      </w:tr>
      <w:tr w:rsidR="00BF0BBD" w:rsidRPr="00BF0BBD" w14:paraId="3E6F5481" w14:textId="77777777" w:rsidTr="00BF0BBD">
        <w:trPr>
          <w:trHeight w:val="300"/>
        </w:trPr>
        <w:tc>
          <w:tcPr>
            <w:tcW w:w="4700" w:type="dxa"/>
            <w:tcBorders>
              <w:top w:val="nil"/>
              <w:left w:val="nil"/>
              <w:bottom w:val="nil"/>
              <w:right w:val="nil"/>
            </w:tcBorders>
            <w:shd w:val="clear" w:color="auto" w:fill="auto"/>
            <w:vAlign w:val="bottom"/>
            <w:hideMark/>
          </w:tcPr>
          <w:p w14:paraId="0D8EE838" w14:textId="08C0EA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hundred foreskins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10_2SA_03_14 </w:t>
            </w:r>
          </w:p>
        </w:tc>
      </w:tr>
      <w:tr w:rsidR="00BF0BBD" w:rsidRPr="00BF0BBD" w14:paraId="212A5D45" w14:textId="77777777" w:rsidTr="00BF0BBD">
        <w:trPr>
          <w:trHeight w:val="300"/>
        </w:trPr>
        <w:tc>
          <w:tcPr>
            <w:tcW w:w="4700" w:type="dxa"/>
            <w:tcBorders>
              <w:top w:val="nil"/>
              <w:left w:val="nil"/>
              <w:bottom w:val="nil"/>
              <w:right w:val="nil"/>
            </w:tcBorders>
            <w:shd w:val="clear" w:color="auto" w:fill="auto"/>
            <w:vAlign w:val="bottom"/>
            <w:hideMark/>
          </w:tcPr>
          <w:p w14:paraId="5009C07D" w14:textId="35C80E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king's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10_2SA_09_11 </w:t>
            </w:r>
          </w:p>
        </w:tc>
      </w:tr>
      <w:tr w:rsidR="00BF0BBD" w:rsidRPr="00BF0BBD" w14:paraId="132FFE6E" w14:textId="77777777" w:rsidTr="00BF0BBD">
        <w:trPr>
          <w:trHeight w:val="300"/>
        </w:trPr>
        <w:tc>
          <w:tcPr>
            <w:tcW w:w="4700" w:type="dxa"/>
            <w:tcBorders>
              <w:top w:val="nil"/>
              <w:left w:val="nil"/>
              <w:bottom w:val="nil"/>
              <w:right w:val="nil"/>
            </w:tcBorders>
            <w:shd w:val="clear" w:color="auto" w:fill="auto"/>
            <w:vAlign w:val="bottom"/>
            <w:hideMark/>
          </w:tcPr>
          <w:p w14:paraId="7148DC15" w14:textId="6F2FEB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king's enemies</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19_PSA_045_005 </w:t>
            </w:r>
          </w:p>
        </w:tc>
      </w:tr>
      <w:tr w:rsidR="00BF0BBD" w:rsidRPr="00BF0BBD" w14:paraId="496AAC6E" w14:textId="77777777" w:rsidTr="00BF0BBD">
        <w:trPr>
          <w:trHeight w:val="600"/>
        </w:trPr>
        <w:tc>
          <w:tcPr>
            <w:tcW w:w="4700" w:type="dxa"/>
            <w:tcBorders>
              <w:top w:val="nil"/>
              <w:left w:val="nil"/>
              <w:bottom w:val="nil"/>
              <w:right w:val="nil"/>
            </w:tcBorders>
            <w:shd w:val="clear" w:color="auto" w:fill="auto"/>
            <w:vAlign w:val="bottom"/>
            <w:hideMark/>
          </w:tcPr>
          <w:p w14:paraId="33406B8C" w14:textId="6F4150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09_1SA_18_27 </w:t>
            </w:r>
          </w:p>
        </w:tc>
      </w:tr>
      <w:tr w:rsidR="00BF0BBD" w:rsidRPr="00BF0BBD" w14:paraId="0A25AC07" w14:textId="77777777" w:rsidTr="00BF0BBD">
        <w:trPr>
          <w:trHeight w:val="300"/>
        </w:trPr>
        <w:tc>
          <w:tcPr>
            <w:tcW w:w="4700" w:type="dxa"/>
            <w:tcBorders>
              <w:top w:val="nil"/>
              <w:left w:val="nil"/>
              <w:bottom w:val="nil"/>
              <w:right w:val="nil"/>
            </w:tcBorders>
            <w:shd w:val="clear" w:color="auto" w:fill="auto"/>
            <w:vAlign w:val="bottom"/>
            <w:hideMark/>
          </w:tcPr>
          <w:p w14:paraId="1C65D83F" w14:textId="17FF9C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say to David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13_1CH_21_18 </w:t>
            </w:r>
          </w:p>
        </w:tc>
      </w:tr>
      <w:tr w:rsidR="00BF0BBD" w:rsidRPr="00BF0BBD" w14:paraId="13AC6E0C" w14:textId="77777777" w:rsidTr="00BF0BBD">
        <w:trPr>
          <w:trHeight w:val="300"/>
        </w:trPr>
        <w:tc>
          <w:tcPr>
            <w:tcW w:w="4700" w:type="dxa"/>
            <w:tcBorders>
              <w:top w:val="nil"/>
              <w:left w:val="nil"/>
              <w:bottom w:val="nil"/>
              <w:right w:val="nil"/>
            </w:tcBorders>
            <w:shd w:val="clear" w:color="auto" w:fill="auto"/>
            <w:vAlign w:val="bottom"/>
            <w:hideMark/>
          </w:tcPr>
          <w:p w14:paraId="6245326D" w14:textId="41F1F6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shall ye say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09_1SA_25_06 </w:t>
            </w:r>
          </w:p>
        </w:tc>
      </w:tr>
      <w:tr w:rsidR="00BF0BBD" w:rsidRPr="00BF0BBD" w14:paraId="666235BE" w14:textId="77777777" w:rsidTr="00BF0BBD">
        <w:trPr>
          <w:trHeight w:val="300"/>
        </w:trPr>
        <w:tc>
          <w:tcPr>
            <w:tcW w:w="4700" w:type="dxa"/>
            <w:tcBorders>
              <w:top w:val="nil"/>
              <w:left w:val="nil"/>
              <w:bottom w:val="nil"/>
              <w:right w:val="nil"/>
            </w:tcBorders>
            <w:shd w:val="clear" w:color="auto" w:fill="auto"/>
            <w:vAlign w:val="bottom"/>
            <w:hideMark/>
          </w:tcPr>
          <w:p w14:paraId="59066BCB" w14:textId="28DC21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09_1SA_18_21</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09_1SA_20_16 </w:t>
            </w:r>
          </w:p>
        </w:tc>
      </w:tr>
      <w:tr w:rsidR="00BF0BBD" w:rsidRPr="00BF0BBD" w14:paraId="0CCCBD9D" w14:textId="77777777" w:rsidTr="00BF0BBD">
        <w:trPr>
          <w:trHeight w:val="300"/>
        </w:trPr>
        <w:tc>
          <w:tcPr>
            <w:tcW w:w="4700" w:type="dxa"/>
            <w:tcBorders>
              <w:top w:val="nil"/>
              <w:left w:val="nil"/>
              <w:bottom w:val="nil"/>
              <w:right w:val="nil"/>
            </w:tcBorders>
            <w:shd w:val="clear" w:color="auto" w:fill="auto"/>
            <w:vAlign w:val="bottom"/>
            <w:hideMark/>
          </w:tcPr>
          <w:p w14:paraId="60B4A28C" w14:textId="70BAED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09_1SA_18_21</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09_1SA_28_19 </w:t>
            </w:r>
          </w:p>
        </w:tc>
      </w:tr>
      <w:tr w:rsidR="00BF0BBD" w:rsidRPr="00BF0BBD" w14:paraId="0ECD2EA9" w14:textId="77777777" w:rsidTr="00BF0BBD">
        <w:trPr>
          <w:trHeight w:val="300"/>
        </w:trPr>
        <w:tc>
          <w:tcPr>
            <w:tcW w:w="4700" w:type="dxa"/>
            <w:tcBorders>
              <w:top w:val="nil"/>
              <w:left w:val="nil"/>
              <w:bottom w:val="nil"/>
              <w:right w:val="nil"/>
            </w:tcBorders>
            <w:shd w:val="clear" w:color="auto" w:fill="auto"/>
            <w:vAlign w:val="bottom"/>
            <w:hideMark/>
          </w:tcPr>
          <w:p w14:paraId="2592E0F7" w14:textId="24028B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king's enemies</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19_PSA_045_005 </w:t>
            </w:r>
          </w:p>
        </w:tc>
      </w:tr>
      <w:tr w:rsidR="00BF0BBD" w:rsidRPr="00BF0BBD" w14:paraId="0CA05E45" w14:textId="77777777" w:rsidTr="00BF0BBD">
        <w:trPr>
          <w:trHeight w:val="300"/>
        </w:trPr>
        <w:tc>
          <w:tcPr>
            <w:tcW w:w="4700" w:type="dxa"/>
            <w:tcBorders>
              <w:top w:val="nil"/>
              <w:left w:val="nil"/>
              <w:bottom w:val="nil"/>
              <w:right w:val="nil"/>
            </w:tcBorders>
            <w:shd w:val="clear" w:color="auto" w:fill="auto"/>
            <w:vAlign w:val="bottom"/>
            <w:hideMark/>
          </w:tcPr>
          <w:p w14:paraId="7083D572" w14:textId="1883BC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thought to make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14_2CH_11_22 </w:t>
            </w:r>
          </w:p>
        </w:tc>
      </w:tr>
      <w:tr w:rsidR="00BF0BBD" w:rsidRPr="00BF0BBD" w14:paraId="4DE7A634" w14:textId="77777777" w:rsidTr="00BF0BBD">
        <w:trPr>
          <w:trHeight w:val="300"/>
        </w:trPr>
        <w:tc>
          <w:tcPr>
            <w:tcW w:w="4700" w:type="dxa"/>
            <w:tcBorders>
              <w:top w:val="nil"/>
              <w:left w:val="nil"/>
              <w:bottom w:val="nil"/>
              <w:right w:val="nil"/>
            </w:tcBorders>
            <w:shd w:val="clear" w:color="auto" w:fill="auto"/>
            <w:vAlign w:val="bottom"/>
            <w:hideMark/>
          </w:tcPr>
          <w:p w14:paraId="7F4D273F" w14:textId="4E38C6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09_1SA_11_09</w:t>
            </w:r>
            <w:r w:rsidR="00FF4471">
              <w:rPr>
                <w:rFonts w:ascii="Calibri" w:eastAsia="Times New Roman" w:hAnsi="Calibri" w:cs="Calibri"/>
                <w:color w:val="000000"/>
              </w:rPr>
              <w:t>,</w:t>
            </w:r>
            <w:r w:rsidRPr="00BF0BBD">
              <w:rPr>
                <w:rFonts w:ascii="Calibri" w:eastAsia="Times New Roman" w:hAnsi="Calibri" w:cs="Calibri"/>
                <w:color w:val="000000"/>
              </w:rPr>
              <w:t xml:space="preserve"> Thus shall ye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09_1SA_25_06 </w:t>
            </w:r>
          </w:p>
        </w:tc>
      </w:tr>
      <w:tr w:rsidR="00BF0BBD" w:rsidRPr="00BF0BBD" w14:paraId="0E3BACEB" w14:textId="77777777" w:rsidTr="00BF0BBD">
        <w:trPr>
          <w:trHeight w:val="300"/>
        </w:trPr>
        <w:tc>
          <w:tcPr>
            <w:tcW w:w="4700" w:type="dxa"/>
            <w:tcBorders>
              <w:top w:val="nil"/>
              <w:left w:val="nil"/>
              <w:bottom w:val="nil"/>
              <w:right w:val="nil"/>
            </w:tcBorders>
            <w:shd w:val="clear" w:color="auto" w:fill="auto"/>
            <w:vAlign w:val="bottom"/>
            <w:hideMark/>
          </w:tcPr>
          <w:p w14:paraId="4ADFFEB8" w14:textId="2D6E29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09_1SA_11_09</w:t>
            </w:r>
            <w:r w:rsidR="00FF4471">
              <w:rPr>
                <w:rFonts w:ascii="Calibri" w:eastAsia="Times New Roman" w:hAnsi="Calibri" w:cs="Calibri"/>
                <w:color w:val="000000"/>
              </w:rPr>
              <w:t>,</w:t>
            </w:r>
            <w:r w:rsidRPr="00BF0BBD">
              <w:rPr>
                <w:rFonts w:ascii="Calibri" w:eastAsia="Times New Roman" w:hAnsi="Calibri" w:cs="Calibri"/>
                <w:color w:val="000000"/>
              </w:rPr>
              <w:t xml:space="preserve"> Thus shall ye say</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12_2KI_19_06 </w:t>
            </w:r>
          </w:p>
        </w:tc>
      </w:tr>
      <w:tr w:rsidR="00BF0BBD" w:rsidRPr="00BF0BBD" w14:paraId="260231B2" w14:textId="77777777" w:rsidTr="00BF0BBD">
        <w:trPr>
          <w:trHeight w:val="300"/>
        </w:trPr>
        <w:tc>
          <w:tcPr>
            <w:tcW w:w="4700" w:type="dxa"/>
            <w:tcBorders>
              <w:top w:val="nil"/>
              <w:left w:val="nil"/>
              <w:bottom w:val="nil"/>
              <w:right w:val="nil"/>
            </w:tcBorders>
            <w:shd w:val="clear" w:color="auto" w:fill="auto"/>
            <w:vAlign w:val="bottom"/>
            <w:hideMark/>
          </w:tcPr>
          <w:p w14:paraId="22655F35" w14:textId="310775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David The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14_2CH_02_12 </w:t>
            </w:r>
          </w:p>
        </w:tc>
      </w:tr>
      <w:tr w:rsidR="00BF0BBD" w:rsidRPr="00BF0BBD" w14:paraId="5AF4D128" w14:textId="77777777" w:rsidTr="00BF0BBD">
        <w:trPr>
          <w:trHeight w:val="300"/>
        </w:trPr>
        <w:tc>
          <w:tcPr>
            <w:tcW w:w="4700" w:type="dxa"/>
            <w:tcBorders>
              <w:top w:val="nil"/>
              <w:left w:val="nil"/>
              <w:bottom w:val="nil"/>
              <w:right w:val="nil"/>
            </w:tcBorders>
            <w:shd w:val="clear" w:color="auto" w:fill="auto"/>
            <w:vAlign w:val="bottom"/>
            <w:hideMark/>
          </w:tcPr>
          <w:p w14:paraId="3D395168" w14:textId="736ACE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David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14_2CH_02_12 </w:t>
            </w:r>
          </w:p>
        </w:tc>
      </w:tr>
      <w:tr w:rsidR="00BF0BBD" w:rsidRPr="00BF0BBD" w14:paraId="5482DF71" w14:textId="77777777" w:rsidTr="00BF0BBD">
        <w:trPr>
          <w:trHeight w:val="300"/>
        </w:trPr>
        <w:tc>
          <w:tcPr>
            <w:tcW w:w="4700" w:type="dxa"/>
            <w:tcBorders>
              <w:top w:val="nil"/>
              <w:left w:val="nil"/>
              <w:bottom w:val="nil"/>
              <w:right w:val="nil"/>
            </w:tcBorders>
            <w:shd w:val="clear" w:color="auto" w:fill="auto"/>
            <w:vAlign w:val="bottom"/>
            <w:hideMark/>
          </w:tcPr>
          <w:p w14:paraId="7D08C538" w14:textId="5B6DC9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make David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13_1CH_12_38 </w:t>
            </w:r>
          </w:p>
        </w:tc>
      </w:tr>
      <w:tr w:rsidR="00BF0BBD" w:rsidRPr="00BF0BBD" w14:paraId="3C3FAE0D" w14:textId="77777777" w:rsidTr="00BF0BBD">
        <w:trPr>
          <w:trHeight w:val="300"/>
        </w:trPr>
        <w:tc>
          <w:tcPr>
            <w:tcW w:w="4700" w:type="dxa"/>
            <w:tcBorders>
              <w:top w:val="nil"/>
              <w:left w:val="nil"/>
              <w:bottom w:val="nil"/>
              <w:right w:val="nil"/>
            </w:tcBorders>
            <w:shd w:val="clear" w:color="auto" w:fill="auto"/>
            <w:vAlign w:val="bottom"/>
            <w:hideMark/>
          </w:tcPr>
          <w:p w14:paraId="3BC2D3AF" w14:textId="3298A8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ye say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09_1SA_25_06 </w:t>
            </w:r>
          </w:p>
        </w:tc>
      </w:tr>
      <w:tr w:rsidR="00BF0BBD" w:rsidRPr="00BF0BBD" w14:paraId="4431EC24" w14:textId="77777777" w:rsidTr="00BF0BBD">
        <w:trPr>
          <w:trHeight w:val="1200"/>
        </w:trPr>
        <w:tc>
          <w:tcPr>
            <w:tcW w:w="4700" w:type="dxa"/>
            <w:tcBorders>
              <w:top w:val="nil"/>
              <w:left w:val="nil"/>
              <w:bottom w:val="nil"/>
              <w:right w:val="nil"/>
            </w:tcBorders>
            <w:shd w:val="clear" w:color="auto" w:fill="auto"/>
            <w:vAlign w:val="bottom"/>
            <w:hideMark/>
          </w:tcPr>
          <w:p w14:paraId="7204FB8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09_1SA_18:26 And when his servants told David these words, it pleased David well to be the king's son in law: and the days were not expired. #,</w:t>
            </w:r>
          </w:p>
        </w:tc>
      </w:tr>
      <w:tr w:rsidR="00BF0BBD" w:rsidRPr="00BF0BBD" w14:paraId="20F1555B" w14:textId="77777777" w:rsidTr="00BF0BBD">
        <w:trPr>
          <w:trHeight w:val="300"/>
        </w:trPr>
        <w:tc>
          <w:tcPr>
            <w:tcW w:w="4700" w:type="dxa"/>
            <w:tcBorders>
              <w:top w:val="nil"/>
              <w:left w:val="nil"/>
              <w:bottom w:val="nil"/>
              <w:right w:val="nil"/>
            </w:tcBorders>
            <w:shd w:val="clear" w:color="auto" w:fill="auto"/>
            <w:vAlign w:val="bottom"/>
            <w:hideMark/>
          </w:tcPr>
          <w:p w14:paraId="4A3CFE37" w14:textId="229AC5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05_DEU_11_21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days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11_1KI_02_11 </w:t>
            </w:r>
          </w:p>
        </w:tc>
      </w:tr>
      <w:tr w:rsidR="00BF0BBD" w:rsidRPr="00BF0BBD" w14:paraId="5234831C" w14:textId="77777777" w:rsidTr="00BF0BBD">
        <w:trPr>
          <w:trHeight w:val="300"/>
        </w:trPr>
        <w:tc>
          <w:tcPr>
            <w:tcW w:w="4700" w:type="dxa"/>
            <w:tcBorders>
              <w:top w:val="nil"/>
              <w:left w:val="nil"/>
              <w:bottom w:val="nil"/>
              <w:right w:val="nil"/>
            </w:tcBorders>
            <w:shd w:val="clear" w:color="auto" w:fill="auto"/>
            <w:vAlign w:val="bottom"/>
            <w:hideMark/>
          </w:tcPr>
          <w:p w14:paraId="65644193" w14:textId="7F4AA8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01_GEN_37_04</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09_1SA_31_05 </w:t>
            </w:r>
          </w:p>
        </w:tc>
      </w:tr>
      <w:tr w:rsidR="00BF0BBD" w:rsidRPr="00BF0BBD" w14:paraId="08625473" w14:textId="77777777" w:rsidTr="00BF0BBD">
        <w:trPr>
          <w:trHeight w:val="300"/>
        </w:trPr>
        <w:tc>
          <w:tcPr>
            <w:tcW w:w="4700" w:type="dxa"/>
            <w:tcBorders>
              <w:top w:val="nil"/>
              <w:left w:val="nil"/>
              <w:bottom w:val="nil"/>
              <w:right w:val="nil"/>
            </w:tcBorders>
            <w:shd w:val="clear" w:color="auto" w:fill="auto"/>
            <w:vAlign w:val="bottom"/>
            <w:hideMark/>
          </w:tcPr>
          <w:p w14:paraId="4396B9CA" w14:textId="572192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09_1SA_18_22</w:t>
            </w:r>
            <w:r w:rsidR="00FF4471">
              <w:rPr>
                <w:rFonts w:ascii="Calibri" w:eastAsia="Times New Roman" w:hAnsi="Calibri" w:cs="Calibri"/>
                <w:color w:val="000000"/>
              </w:rPr>
              <w:t>,</w:t>
            </w:r>
            <w:r w:rsidRPr="00BF0BBD">
              <w:rPr>
                <w:rFonts w:ascii="Calibri" w:eastAsia="Times New Roman" w:hAnsi="Calibri" w:cs="Calibri"/>
                <w:color w:val="000000"/>
              </w:rPr>
              <w:t xml:space="preserve"> be the king's</w:t>
            </w:r>
            <w:r w:rsidR="00644F35">
              <w:rPr>
                <w:rFonts w:ascii="Calibri" w:eastAsia="Times New Roman" w:hAnsi="Calibri" w:cs="Calibri"/>
                <w:color w:val="000000"/>
              </w:rPr>
              <w:t>, &lt;&lt;&lt;&lt;&lt;</w:t>
            </w:r>
          </w:p>
        </w:tc>
      </w:tr>
      <w:tr w:rsidR="00BF0BBD" w:rsidRPr="00BF0BBD" w14:paraId="4191004D" w14:textId="77777777" w:rsidTr="00BF0BBD">
        <w:trPr>
          <w:trHeight w:val="300"/>
        </w:trPr>
        <w:tc>
          <w:tcPr>
            <w:tcW w:w="4700" w:type="dxa"/>
            <w:tcBorders>
              <w:top w:val="nil"/>
              <w:left w:val="nil"/>
              <w:bottom w:val="nil"/>
              <w:right w:val="nil"/>
            </w:tcBorders>
            <w:shd w:val="clear" w:color="auto" w:fill="auto"/>
            <w:vAlign w:val="bottom"/>
            <w:hideMark/>
          </w:tcPr>
          <w:p w14:paraId="3F4E7FFE" w14:textId="1BF020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09_1SA_18_22</w:t>
            </w:r>
            <w:r w:rsidR="00FF4471">
              <w:rPr>
                <w:rFonts w:ascii="Calibri" w:eastAsia="Times New Roman" w:hAnsi="Calibri" w:cs="Calibri"/>
                <w:color w:val="000000"/>
              </w:rPr>
              <w:t>,</w:t>
            </w:r>
            <w:r w:rsidRPr="00BF0BBD">
              <w:rPr>
                <w:rFonts w:ascii="Calibri" w:eastAsia="Times New Roman" w:hAnsi="Calibri" w:cs="Calibri"/>
                <w:color w:val="000000"/>
              </w:rPr>
              <w:t xml:space="preserve"> be the king's son</w:t>
            </w:r>
            <w:r w:rsidR="00644F35">
              <w:rPr>
                <w:rFonts w:ascii="Calibri" w:eastAsia="Times New Roman" w:hAnsi="Calibri" w:cs="Calibri"/>
                <w:color w:val="000000"/>
              </w:rPr>
              <w:t>, &lt;&lt;&lt;&lt;&lt;</w:t>
            </w:r>
          </w:p>
        </w:tc>
      </w:tr>
      <w:tr w:rsidR="00BF0BBD" w:rsidRPr="00BF0BBD" w14:paraId="18008658" w14:textId="77777777" w:rsidTr="00BF0BBD">
        <w:trPr>
          <w:trHeight w:val="300"/>
        </w:trPr>
        <w:tc>
          <w:tcPr>
            <w:tcW w:w="4700" w:type="dxa"/>
            <w:tcBorders>
              <w:top w:val="nil"/>
              <w:left w:val="nil"/>
              <w:bottom w:val="nil"/>
              <w:right w:val="nil"/>
            </w:tcBorders>
            <w:shd w:val="clear" w:color="auto" w:fill="auto"/>
            <w:vAlign w:val="bottom"/>
            <w:hideMark/>
          </w:tcPr>
          <w:p w14:paraId="72C55952" w14:textId="0F45CE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09_1SA_04_21</w:t>
            </w:r>
            <w:r w:rsidR="00FF4471">
              <w:rPr>
                <w:rFonts w:ascii="Calibri" w:eastAsia="Times New Roman" w:hAnsi="Calibri" w:cs="Calibri"/>
                <w:color w:val="000000"/>
              </w:rPr>
              <w:t>,</w:t>
            </w:r>
            <w:r w:rsidRPr="00BF0BBD">
              <w:rPr>
                <w:rFonts w:ascii="Calibri" w:eastAsia="Times New Roman" w:hAnsi="Calibri" w:cs="Calibri"/>
                <w:color w:val="000000"/>
              </w:rPr>
              <w:t xml:space="preserve"> in law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09_1SA_18_27 </w:t>
            </w:r>
          </w:p>
        </w:tc>
      </w:tr>
      <w:tr w:rsidR="00BF0BBD" w:rsidRPr="00BF0BBD" w14:paraId="00BC9205" w14:textId="77777777" w:rsidTr="00BF0BBD">
        <w:trPr>
          <w:trHeight w:val="300"/>
        </w:trPr>
        <w:tc>
          <w:tcPr>
            <w:tcW w:w="4700" w:type="dxa"/>
            <w:tcBorders>
              <w:top w:val="nil"/>
              <w:left w:val="nil"/>
              <w:bottom w:val="nil"/>
              <w:right w:val="nil"/>
            </w:tcBorders>
            <w:shd w:val="clear" w:color="auto" w:fill="auto"/>
            <w:vAlign w:val="bottom"/>
            <w:hideMark/>
          </w:tcPr>
          <w:p w14:paraId="672E92A4" w14:textId="4F0B3F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law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42_LUK_12_53 </w:t>
            </w:r>
          </w:p>
        </w:tc>
      </w:tr>
      <w:tr w:rsidR="00BF0BBD" w:rsidRPr="00BF0BBD" w14:paraId="29722613" w14:textId="77777777" w:rsidTr="00BF0BBD">
        <w:trPr>
          <w:trHeight w:val="300"/>
        </w:trPr>
        <w:tc>
          <w:tcPr>
            <w:tcW w:w="4700" w:type="dxa"/>
            <w:tcBorders>
              <w:top w:val="nil"/>
              <w:left w:val="nil"/>
              <w:bottom w:val="nil"/>
              <w:right w:val="nil"/>
            </w:tcBorders>
            <w:shd w:val="clear" w:color="auto" w:fill="auto"/>
            <w:vAlign w:val="bottom"/>
            <w:hideMark/>
          </w:tcPr>
          <w:p w14:paraId="5D3A87A1" w14:textId="51644C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law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12_2KI_17_37 </w:t>
            </w:r>
          </w:p>
        </w:tc>
      </w:tr>
      <w:tr w:rsidR="00BF0BBD" w:rsidRPr="00BF0BBD" w14:paraId="6BE04E42" w14:textId="77777777" w:rsidTr="00BF0BBD">
        <w:trPr>
          <w:trHeight w:val="300"/>
        </w:trPr>
        <w:tc>
          <w:tcPr>
            <w:tcW w:w="4700" w:type="dxa"/>
            <w:tcBorders>
              <w:top w:val="nil"/>
              <w:left w:val="nil"/>
              <w:bottom w:val="nil"/>
              <w:right w:val="nil"/>
            </w:tcBorders>
            <w:shd w:val="clear" w:color="auto" w:fill="auto"/>
            <w:vAlign w:val="bottom"/>
            <w:hideMark/>
          </w:tcPr>
          <w:p w14:paraId="1B2B6C23" w14:textId="7D2CDF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09_1SA_18_23</w:t>
            </w:r>
            <w:r w:rsidR="00FF4471">
              <w:rPr>
                <w:rFonts w:ascii="Calibri" w:eastAsia="Times New Roman" w:hAnsi="Calibri" w:cs="Calibri"/>
                <w:color w:val="000000"/>
              </w:rPr>
              <w:t>,</w:t>
            </w:r>
            <w:r w:rsidRPr="00BF0BBD">
              <w:rPr>
                <w:rFonts w:ascii="Calibri" w:eastAsia="Times New Roman" w:hAnsi="Calibri" w:cs="Calibri"/>
                <w:color w:val="000000"/>
              </w:rPr>
              <w:t xml:space="preserve"> son in law</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09_1SA_18_27 </w:t>
            </w:r>
          </w:p>
        </w:tc>
      </w:tr>
      <w:tr w:rsidR="00BF0BBD" w:rsidRPr="00BF0BBD" w14:paraId="543B07B3" w14:textId="77777777" w:rsidTr="00BF0BBD">
        <w:trPr>
          <w:trHeight w:val="300"/>
        </w:trPr>
        <w:tc>
          <w:tcPr>
            <w:tcW w:w="4700" w:type="dxa"/>
            <w:tcBorders>
              <w:top w:val="nil"/>
              <w:left w:val="nil"/>
              <w:bottom w:val="nil"/>
              <w:right w:val="nil"/>
            </w:tcBorders>
            <w:shd w:val="clear" w:color="auto" w:fill="auto"/>
            <w:vAlign w:val="bottom"/>
            <w:hideMark/>
          </w:tcPr>
          <w:p w14:paraId="17272820" w14:textId="316009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01_GEN_19_12</w:t>
            </w:r>
            <w:r w:rsidR="00FF4471">
              <w:rPr>
                <w:rFonts w:ascii="Calibri" w:eastAsia="Times New Roman" w:hAnsi="Calibri" w:cs="Calibri"/>
                <w:color w:val="000000"/>
              </w:rPr>
              <w:t>,</w:t>
            </w:r>
            <w:r w:rsidRPr="00BF0BBD">
              <w:rPr>
                <w:rFonts w:ascii="Calibri" w:eastAsia="Times New Roman" w:hAnsi="Calibri" w:cs="Calibri"/>
                <w:color w:val="000000"/>
              </w:rPr>
              <w:t xml:space="preserve"> son in law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09_1SA_22_14 </w:t>
            </w:r>
          </w:p>
        </w:tc>
      </w:tr>
      <w:tr w:rsidR="00BF0BBD" w:rsidRPr="00BF0BBD" w14:paraId="4D04A16A" w14:textId="77777777" w:rsidTr="00BF0BBD">
        <w:trPr>
          <w:trHeight w:val="300"/>
        </w:trPr>
        <w:tc>
          <w:tcPr>
            <w:tcW w:w="4700" w:type="dxa"/>
            <w:tcBorders>
              <w:top w:val="nil"/>
              <w:left w:val="nil"/>
              <w:bottom w:val="nil"/>
              <w:right w:val="nil"/>
            </w:tcBorders>
            <w:shd w:val="clear" w:color="auto" w:fill="auto"/>
            <w:vAlign w:val="bottom"/>
            <w:hideMark/>
          </w:tcPr>
          <w:p w14:paraId="77A34114" w14:textId="77FBF4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days were</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42_LUK_02_06 </w:t>
            </w:r>
          </w:p>
        </w:tc>
      </w:tr>
      <w:tr w:rsidR="00BF0BBD" w:rsidRPr="00BF0BBD" w14:paraId="39AA2BBF" w14:textId="77777777" w:rsidTr="00BF0BBD">
        <w:trPr>
          <w:trHeight w:val="300"/>
        </w:trPr>
        <w:tc>
          <w:tcPr>
            <w:tcW w:w="4700" w:type="dxa"/>
            <w:tcBorders>
              <w:top w:val="nil"/>
              <w:left w:val="nil"/>
              <w:bottom w:val="nil"/>
              <w:right w:val="nil"/>
            </w:tcBorders>
            <w:shd w:val="clear" w:color="auto" w:fill="auto"/>
            <w:vAlign w:val="bottom"/>
            <w:hideMark/>
          </w:tcPr>
          <w:p w14:paraId="45B130CE" w14:textId="1819FF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09_1SA_18_22</w:t>
            </w:r>
            <w:r w:rsidR="00FF4471">
              <w:rPr>
                <w:rFonts w:ascii="Calibri" w:eastAsia="Times New Roman" w:hAnsi="Calibri" w:cs="Calibri"/>
                <w:color w:val="000000"/>
              </w:rPr>
              <w:t>,</w:t>
            </w:r>
            <w:r w:rsidRPr="00BF0BBD">
              <w:rPr>
                <w:rFonts w:ascii="Calibri" w:eastAsia="Times New Roman" w:hAnsi="Calibri" w:cs="Calibri"/>
                <w:color w:val="000000"/>
              </w:rPr>
              <w:t xml:space="preserve"> the king's son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09_1SA_22_14 </w:t>
            </w:r>
          </w:p>
        </w:tc>
      </w:tr>
      <w:tr w:rsidR="00BF0BBD" w:rsidRPr="00BF0BBD" w14:paraId="1FD02B3A" w14:textId="77777777" w:rsidTr="00BF0BBD">
        <w:trPr>
          <w:trHeight w:val="300"/>
        </w:trPr>
        <w:tc>
          <w:tcPr>
            <w:tcW w:w="4700" w:type="dxa"/>
            <w:tcBorders>
              <w:top w:val="nil"/>
              <w:left w:val="nil"/>
              <w:bottom w:val="nil"/>
              <w:right w:val="nil"/>
            </w:tcBorders>
            <w:shd w:val="clear" w:color="auto" w:fill="auto"/>
            <w:vAlign w:val="bottom"/>
            <w:hideMark/>
          </w:tcPr>
          <w:p w14:paraId="505D2137" w14:textId="415BB6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09_1SA_18_22</w:t>
            </w:r>
            <w:r w:rsidR="00FF4471">
              <w:rPr>
                <w:rFonts w:ascii="Calibri" w:eastAsia="Times New Roman" w:hAnsi="Calibri" w:cs="Calibri"/>
                <w:color w:val="000000"/>
              </w:rPr>
              <w:t>,</w:t>
            </w:r>
            <w:r w:rsidRPr="00BF0BBD">
              <w:rPr>
                <w:rFonts w:ascii="Calibri" w:eastAsia="Times New Roman" w:hAnsi="Calibri" w:cs="Calibri"/>
                <w:color w:val="000000"/>
              </w:rPr>
              <w:t xml:space="preserve"> the king's son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09_1SA_22_14 </w:t>
            </w:r>
          </w:p>
        </w:tc>
      </w:tr>
      <w:tr w:rsidR="00BF0BBD" w:rsidRPr="00BF0BBD" w14:paraId="5E7F9D10" w14:textId="77777777" w:rsidTr="00BF0BBD">
        <w:trPr>
          <w:trHeight w:val="300"/>
        </w:trPr>
        <w:tc>
          <w:tcPr>
            <w:tcW w:w="4700" w:type="dxa"/>
            <w:tcBorders>
              <w:top w:val="nil"/>
              <w:left w:val="nil"/>
              <w:bottom w:val="nil"/>
              <w:right w:val="nil"/>
            </w:tcBorders>
            <w:shd w:val="clear" w:color="auto" w:fill="auto"/>
            <w:vAlign w:val="bottom"/>
            <w:hideMark/>
          </w:tcPr>
          <w:p w14:paraId="1017074C" w14:textId="5D16A6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well to be</w:t>
            </w:r>
            <w:r w:rsidR="00FF4471">
              <w:rPr>
                <w:rFonts w:ascii="Calibri" w:eastAsia="Times New Roman" w:hAnsi="Calibri" w:cs="Calibri"/>
                <w:color w:val="000000"/>
              </w:rPr>
              <w:t>,</w:t>
            </w:r>
            <w:r w:rsidRPr="00BF0BBD">
              <w:rPr>
                <w:rFonts w:ascii="Calibri" w:eastAsia="Times New Roman" w:hAnsi="Calibri" w:cs="Calibri"/>
                <w:color w:val="000000"/>
              </w:rPr>
              <w:t xml:space="preserve"> 32_JON_04_04 </w:t>
            </w:r>
          </w:p>
        </w:tc>
      </w:tr>
      <w:tr w:rsidR="00BF0BBD" w:rsidRPr="00BF0BBD" w14:paraId="42B15779" w14:textId="77777777" w:rsidTr="00BF0BBD">
        <w:trPr>
          <w:trHeight w:val="1800"/>
        </w:trPr>
        <w:tc>
          <w:tcPr>
            <w:tcW w:w="4700" w:type="dxa"/>
            <w:tcBorders>
              <w:top w:val="nil"/>
              <w:left w:val="nil"/>
              <w:bottom w:val="nil"/>
              <w:right w:val="nil"/>
            </w:tcBorders>
            <w:shd w:val="clear" w:color="auto" w:fill="auto"/>
            <w:vAlign w:val="bottom"/>
            <w:hideMark/>
          </w:tcPr>
          <w:p w14:paraId="60B9605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09_1SA_18:27 Wherefore David arose and went, he and his men, and slew of the Philistines two hundred men; and David brought their foreskins, and they gave them in full tale to the king, that he might be the king's son in law. And Saul gave him Michal his daughter to wife. #,</w:t>
            </w:r>
          </w:p>
        </w:tc>
      </w:tr>
      <w:tr w:rsidR="00BF0BBD" w:rsidRPr="00BF0BBD" w14:paraId="42661EF0" w14:textId="77777777" w:rsidTr="00BF0BBD">
        <w:trPr>
          <w:trHeight w:val="300"/>
        </w:trPr>
        <w:tc>
          <w:tcPr>
            <w:tcW w:w="4700" w:type="dxa"/>
            <w:tcBorders>
              <w:top w:val="nil"/>
              <w:left w:val="nil"/>
              <w:bottom w:val="nil"/>
              <w:right w:val="nil"/>
            </w:tcBorders>
            <w:shd w:val="clear" w:color="auto" w:fill="auto"/>
            <w:vAlign w:val="bottom"/>
            <w:hideMark/>
          </w:tcPr>
          <w:p w14:paraId="28759872" w14:textId="3A576A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01_GEN_24_59</w:t>
            </w:r>
            <w:r w:rsidR="00FF4471">
              <w:rPr>
                <w:rFonts w:ascii="Calibri" w:eastAsia="Times New Roman" w:hAnsi="Calibri" w:cs="Calibri"/>
                <w:color w:val="000000"/>
              </w:rPr>
              <w:t>,</w:t>
            </w:r>
            <w:r w:rsidRPr="00BF0BBD">
              <w:rPr>
                <w:rFonts w:ascii="Calibri" w:eastAsia="Times New Roman" w:hAnsi="Calibri" w:cs="Calibri"/>
                <w:color w:val="000000"/>
              </w:rPr>
              <w:t xml:space="preserve"> and his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09_1SA_23_08 </w:t>
            </w:r>
          </w:p>
        </w:tc>
      </w:tr>
      <w:tr w:rsidR="00BF0BBD" w:rsidRPr="00BF0BBD" w14:paraId="20FB720C" w14:textId="77777777" w:rsidTr="00BF0BBD">
        <w:trPr>
          <w:trHeight w:val="300"/>
        </w:trPr>
        <w:tc>
          <w:tcPr>
            <w:tcW w:w="4700" w:type="dxa"/>
            <w:tcBorders>
              <w:top w:val="nil"/>
              <w:left w:val="nil"/>
              <w:bottom w:val="nil"/>
              <w:right w:val="nil"/>
            </w:tcBorders>
            <w:shd w:val="clear" w:color="auto" w:fill="auto"/>
            <w:vAlign w:val="bottom"/>
            <w:hideMark/>
          </w:tcPr>
          <w:p w14:paraId="62BDA8A3" w14:textId="222DE0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slew of</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17_EST_09_16 </w:t>
            </w:r>
          </w:p>
        </w:tc>
      </w:tr>
      <w:tr w:rsidR="00BF0BBD" w:rsidRPr="00BF0BBD" w14:paraId="30681FCF" w14:textId="77777777" w:rsidTr="00BF0BBD">
        <w:trPr>
          <w:trHeight w:val="300"/>
        </w:trPr>
        <w:tc>
          <w:tcPr>
            <w:tcW w:w="4700" w:type="dxa"/>
            <w:tcBorders>
              <w:top w:val="nil"/>
              <w:left w:val="nil"/>
              <w:bottom w:val="nil"/>
              <w:right w:val="nil"/>
            </w:tcBorders>
            <w:shd w:val="clear" w:color="auto" w:fill="auto"/>
            <w:vAlign w:val="bottom"/>
            <w:hideMark/>
          </w:tcPr>
          <w:p w14:paraId="6953015C" w14:textId="4BCEE8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07_JUD_21_14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gave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09_1SA_30_12 </w:t>
            </w:r>
          </w:p>
        </w:tc>
      </w:tr>
      <w:tr w:rsidR="00BF0BBD" w:rsidRPr="00BF0BBD" w14:paraId="7A775C72" w14:textId="77777777" w:rsidTr="00BF0BBD">
        <w:trPr>
          <w:trHeight w:val="300"/>
        </w:trPr>
        <w:tc>
          <w:tcPr>
            <w:tcW w:w="4700" w:type="dxa"/>
            <w:tcBorders>
              <w:top w:val="nil"/>
              <w:left w:val="nil"/>
              <w:bottom w:val="nil"/>
              <w:right w:val="nil"/>
            </w:tcBorders>
            <w:shd w:val="clear" w:color="auto" w:fill="auto"/>
            <w:vAlign w:val="bottom"/>
            <w:hideMark/>
          </w:tcPr>
          <w:p w14:paraId="25990591" w14:textId="566F8A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09_1SA_03_08</w:t>
            </w:r>
            <w:r w:rsidR="00FF4471">
              <w:rPr>
                <w:rFonts w:ascii="Calibri" w:eastAsia="Times New Roman" w:hAnsi="Calibri" w:cs="Calibri"/>
                <w:color w:val="000000"/>
              </w:rPr>
              <w:t>,</w:t>
            </w:r>
            <w:r w:rsidRPr="00BF0BBD">
              <w:rPr>
                <w:rFonts w:ascii="Calibri" w:eastAsia="Times New Roman" w:hAnsi="Calibri" w:cs="Calibri"/>
                <w:color w:val="000000"/>
              </w:rPr>
              <w:t xml:space="preserve"> arose and went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09_1SA_23_16 </w:t>
            </w:r>
          </w:p>
        </w:tc>
      </w:tr>
      <w:tr w:rsidR="00BF0BBD" w:rsidRPr="00BF0BBD" w14:paraId="55B9A8D1" w14:textId="77777777" w:rsidTr="00BF0BBD">
        <w:trPr>
          <w:trHeight w:val="300"/>
        </w:trPr>
        <w:tc>
          <w:tcPr>
            <w:tcW w:w="4700" w:type="dxa"/>
            <w:tcBorders>
              <w:top w:val="nil"/>
              <w:left w:val="nil"/>
              <w:bottom w:val="nil"/>
              <w:right w:val="nil"/>
            </w:tcBorders>
            <w:shd w:val="clear" w:color="auto" w:fill="auto"/>
            <w:vAlign w:val="bottom"/>
            <w:hideMark/>
          </w:tcPr>
          <w:p w14:paraId="50227A46" w14:textId="107300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07_JUD_01_13</w:t>
            </w:r>
            <w:r w:rsidR="00FF4471">
              <w:rPr>
                <w:rFonts w:ascii="Calibri" w:eastAsia="Times New Roman" w:hAnsi="Calibri" w:cs="Calibri"/>
                <w:color w:val="000000"/>
              </w:rPr>
              <w:t>,</w:t>
            </w:r>
            <w:r w:rsidRPr="00BF0BBD">
              <w:rPr>
                <w:rFonts w:ascii="Calibri" w:eastAsia="Times New Roman" w:hAnsi="Calibri" w:cs="Calibri"/>
                <w:color w:val="000000"/>
              </w:rPr>
              <w:t xml:space="preserve"> daughter to wife</w:t>
            </w:r>
            <w:r w:rsidR="00644F35">
              <w:rPr>
                <w:rFonts w:ascii="Calibri" w:eastAsia="Times New Roman" w:hAnsi="Calibri" w:cs="Calibri"/>
                <w:color w:val="000000"/>
              </w:rPr>
              <w:t>, &lt;&lt;&lt;&lt;&lt;</w:t>
            </w:r>
          </w:p>
        </w:tc>
      </w:tr>
      <w:tr w:rsidR="00BF0BBD" w:rsidRPr="00BF0BBD" w14:paraId="4466E9B5" w14:textId="77777777" w:rsidTr="00BF0BBD">
        <w:trPr>
          <w:trHeight w:val="300"/>
        </w:trPr>
        <w:tc>
          <w:tcPr>
            <w:tcW w:w="4700" w:type="dxa"/>
            <w:tcBorders>
              <w:top w:val="nil"/>
              <w:left w:val="nil"/>
              <w:bottom w:val="nil"/>
              <w:right w:val="nil"/>
            </w:tcBorders>
            <w:shd w:val="clear" w:color="auto" w:fill="auto"/>
            <w:vAlign w:val="bottom"/>
            <w:hideMark/>
          </w:tcPr>
          <w:p w14:paraId="4E8E4E83" w14:textId="5804F9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arose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09_1SA_21_10 </w:t>
            </w:r>
          </w:p>
        </w:tc>
      </w:tr>
      <w:tr w:rsidR="00BF0BBD" w:rsidRPr="00BF0BBD" w14:paraId="6B5D36D0" w14:textId="77777777" w:rsidTr="00BF0BBD">
        <w:trPr>
          <w:trHeight w:val="300"/>
        </w:trPr>
        <w:tc>
          <w:tcPr>
            <w:tcW w:w="4700" w:type="dxa"/>
            <w:tcBorders>
              <w:top w:val="nil"/>
              <w:left w:val="nil"/>
              <w:bottom w:val="nil"/>
              <w:right w:val="nil"/>
            </w:tcBorders>
            <w:shd w:val="clear" w:color="auto" w:fill="auto"/>
            <w:vAlign w:val="bottom"/>
            <w:hideMark/>
          </w:tcPr>
          <w:p w14:paraId="3B2090BB" w14:textId="4A228E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arose and went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09_1SA_25_01 </w:t>
            </w:r>
          </w:p>
        </w:tc>
      </w:tr>
      <w:tr w:rsidR="00BF0BBD" w:rsidRPr="00BF0BBD" w14:paraId="6ED91F0E" w14:textId="77777777" w:rsidTr="00BF0BBD">
        <w:trPr>
          <w:trHeight w:val="300"/>
        </w:trPr>
        <w:tc>
          <w:tcPr>
            <w:tcW w:w="4700" w:type="dxa"/>
            <w:tcBorders>
              <w:top w:val="nil"/>
              <w:left w:val="nil"/>
              <w:bottom w:val="nil"/>
              <w:right w:val="nil"/>
            </w:tcBorders>
            <w:shd w:val="clear" w:color="auto" w:fill="auto"/>
            <w:vAlign w:val="bottom"/>
            <w:hideMark/>
          </w:tcPr>
          <w:p w14:paraId="720CC471" w14:textId="7F6252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02_EXO_34_32</w:t>
            </w:r>
            <w:r w:rsidR="00FF4471">
              <w:rPr>
                <w:rFonts w:ascii="Calibri" w:eastAsia="Times New Roman" w:hAnsi="Calibri" w:cs="Calibri"/>
                <w:color w:val="000000"/>
              </w:rPr>
              <w:t>,</w:t>
            </w:r>
            <w:r w:rsidRPr="00BF0BBD">
              <w:rPr>
                <w:rFonts w:ascii="Calibri" w:eastAsia="Times New Roman" w:hAnsi="Calibri" w:cs="Calibri"/>
                <w:color w:val="000000"/>
              </w:rPr>
              <w:t xml:space="preserve"> gave them in</w:t>
            </w:r>
            <w:r w:rsidR="00644F35">
              <w:rPr>
                <w:rFonts w:ascii="Calibri" w:eastAsia="Times New Roman" w:hAnsi="Calibri" w:cs="Calibri"/>
                <w:color w:val="000000"/>
              </w:rPr>
              <w:t>, &lt;&lt;&lt;&lt;&lt;</w:t>
            </w:r>
          </w:p>
        </w:tc>
      </w:tr>
      <w:tr w:rsidR="00BF0BBD" w:rsidRPr="00BF0BBD" w14:paraId="2072EDFB" w14:textId="77777777" w:rsidTr="00BF0BBD">
        <w:trPr>
          <w:trHeight w:val="300"/>
        </w:trPr>
        <w:tc>
          <w:tcPr>
            <w:tcW w:w="4700" w:type="dxa"/>
            <w:tcBorders>
              <w:top w:val="nil"/>
              <w:left w:val="nil"/>
              <w:bottom w:val="nil"/>
              <w:right w:val="nil"/>
            </w:tcBorders>
            <w:shd w:val="clear" w:color="auto" w:fill="auto"/>
            <w:vAlign w:val="bottom"/>
            <w:hideMark/>
          </w:tcPr>
          <w:p w14:paraId="1A894D9B" w14:textId="2BB9A1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08_RUT_01_01</w:t>
            </w:r>
            <w:r w:rsidR="00FF4471">
              <w:rPr>
                <w:rFonts w:ascii="Calibri" w:eastAsia="Times New Roman" w:hAnsi="Calibri" w:cs="Calibri"/>
                <w:color w:val="000000"/>
              </w:rPr>
              <w:t>,</w:t>
            </w:r>
            <w:r w:rsidRPr="00BF0BBD">
              <w:rPr>
                <w:rFonts w:ascii="Calibri" w:eastAsia="Times New Roman" w:hAnsi="Calibri" w:cs="Calibri"/>
                <w:color w:val="000000"/>
              </w:rPr>
              <w:t xml:space="preserve"> he and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09_1SA_27_03 </w:t>
            </w:r>
          </w:p>
        </w:tc>
      </w:tr>
      <w:tr w:rsidR="00BF0BBD" w:rsidRPr="00BF0BBD" w14:paraId="1BCCDB32" w14:textId="77777777" w:rsidTr="00BF0BBD">
        <w:trPr>
          <w:trHeight w:val="300"/>
        </w:trPr>
        <w:tc>
          <w:tcPr>
            <w:tcW w:w="4700" w:type="dxa"/>
            <w:tcBorders>
              <w:top w:val="nil"/>
              <w:left w:val="nil"/>
              <w:bottom w:val="nil"/>
              <w:right w:val="nil"/>
            </w:tcBorders>
            <w:shd w:val="clear" w:color="auto" w:fill="auto"/>
            <w:vAlign w:val="bottom"/>
            <w:hideMark/>
          </w:tcPr>
          <w:p w14:paraId="74207246" w14:textId="0CE474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and his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09_1SA_27_03 </w:t>
            </w:r>
          </w:p>
        </w:tc>
      </w:tr>
      <w:tr w:rsidR="00BF0BBD" w:rsidRPr="00BF0BBD" w14:paraId="6AF13B16" w14:textId="77777777" w:rsidTr="00BF0BBD">
        <w:trPr>
          <w:trHeight w:val="300"/>
        </w:trPr>
        <w:tc>
          <w:tcPr>
            <w:tcW w:w="4700" w:type="dxa"/>
            <w:tcBorders>
              <w:top w:val="nil"/>
              <w:left w:val="nil"/>
              <w:bottom w:val="nil"/>
              <w:right w:val="nil"/>
            </w:tcBorders>
            <w:shd w:val="clear" w:color="auto" w:fill="auto"/>
            <w:vAlign w:val="bottom"/>
            <w:hideMark/>
          </w:tcPr>
          <w:p w14:paraId="1D01D912" w14:textId="1EFE50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might be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23_ISA_61_03 </w:t>
            </w:r>
          </w:p>
        </w:tc>
      </w:tr>
      <w:tr w:rsidR="00BF0BBD" w:rsidRPr="00BF0BBD" w14:paraId="701040FA" w14:textId="77777777" w:rsidTr="00BF0BBD">
        <w:trPr>
          <w:trHeight w:val="300"/>
        </w:trPr>
        <w:tc>
          <w:tcPr>
            <w:tcW w:w="4700" w:type="dxa"/>
            <w:tcBorders>
              <w:top w:val="nil"/>
              <w:left w:val="nil"/>
              <w:bottom w:val="nil"/>
              <w:right w:val="nil"/>
            </w:tcBorders>
            <w:shd w:val="clear" w:color="auto" w:fill="auto"/>
            <w:vAlign w:val="bottom"/>
            <w:hideMark/>
          </w:tcPr>
          <w:p w14:paraId="4374B9FF" w14:textId="771DBE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might be the</w:t>
            </w:r>
            <w:r w:rsidR="00FF4471">
              <w:rPr>
                <w:rFonts w:ascii="Calibri" w:eastAsia="Times New Roman" w:hAnsi="Calibri" w:cs="Calibri"/>
                <w:color w:val="000000"/>
              </w:rPr>
              <w:t>,</w:t>
            </w:r>
            <w:r w:rsidRPr="00BF0BBD">
              <w:rPr>
                <w:rFonts w:ascii="Calibri" w:eastAsia="Times New Roman" w:hAnsi="Calibri" w:cs="Calibri"/>
                <w:color w:val="000000"/>
              </w:rPr>
              <w:t xml:space="preserve"> 45_ROM_04_11 </w:t>
            </w:r>
          </w:p>
        </w:tc>
      </w:tr>
      <w:tr w:rsidR="00BF0BBD" w:rsidRPr="00BF0BBD" w14:paraId="356B5A60" w14:textId="77777777" w:rsidTr="00BF0BBD">
        <w:trPr>
          <w:trHeight w:val="300"/>
        </w:trPr>
        <w:tc>
          <w:tcPr>
            <w:tcW w:w="4700" w:type="dxa"/>
            <w:tcBorders>
              <w:top w:val="nil"/>
              <w:left w:val="nil"/>
              <w:bottom w:val="nil"/>
              <w:right w:val="nil"/>
            </w:tcBorders>
            <w:shd w:val="clear" w:color="auto" w:fill="auto"/>
            <w:vAlign w:val="bottom"/>
            <w:hideMark/>
          </w:tcPr>
          <w:p w14:paraId="3A99B2C1" w14:textId="75C5D7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07_JUD_01_13</w:t>
            </w:r>
            <w:r w:rsidR="00FF4471">
              <w:rPr>
                <w:rFonts w:ascii="Calibri" w:eastAsia="Times New Roman" w:hAnsi="Calibri" w:cs="Calibri"/>
                <w:color w:val="000000"/>
              </w:rPr>
              <w:t>,</w:t>
            </w:r>
            <w:r w:rsidRPr="00BF0BBD">
              <w:rPr>
                <w:rFonts w:ascii="Calibri" w:eastAsia="Times New Roman" w:hAnsi="Calibri" w:cs="Calibri"/>
                <w:color w:val="000000"/>
              </w:rPr>
              <w:t xml:space="preserve"> his daughter 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12_2KI_23_10 </w:t>
            </w:r>
          </w:p>
        </w:tc>
      </w:tr>
      <w:tr w:rsidR="00BF0BBD" w:rsidRPr="00BF0BBD" w14:paraId="54AB76F1" w14:textId="77777777" w:rsidTr="00BF0BBD">
        <w:trPr>
          <w:trHeight w:val="300"/>
        </w:trPr>
        <w:tc>
          <w:tcPr>
            <w:tcW w:w="4700" w:type="dxa"/>
            <w:tcBorders>
              <w:top w:val="nil"/>
              <w:left w:val="nil"/>
              <w:bottom w:val="nil"/>
              <w:right w:val="nil"/>
            </w:tcBorders>
            <w:shd w:val="clear" w:color="auto" w:fill="auto"/>
            <w:vAlign w:val="bottom"/>
            <w:hideMark/>
          </w:tcPr>
          <w:p w14:paraId="7276DA8E" w14:textId="74994F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06_JOS_15_17</w:t>
            </w:r>
            <w:r w:rsidR="00FF4471">
              <w:rPr>
                <w:rFonts w:ascii="Calibri" w:eastAsia="Times New Roman" w:hAnsi="Calibri" w:cs="Calibri"/>
                <w:color w:val="000000"/>
              </w:rPr>
              <w:t>,</w:t>
            </w:r>
            <w:r w:rsidRPr="00BF0BBD">
              <w:rPr>
                <w:rFonts w:ascii="Calibri" w:eastAsia="Times New Roman" w:hAnsi="Calibri" w:cs="Calibri"/>
                <w:color w:val="000000"/>
              </w:rPr>
              <w:t xml:space="preserve"> his daughter to wife</w:t>
            </w:r>
            <w:r w:rsidR="00644F35">
              <w:rPr>
                <w:rFonts w:ascii="Calibri" w:eastAsia="Times New Roman" w:hAnsi="Calibri" w:cs="Calibri"/>
                <w:color w:val="000000"/>
              </w:rPr>
              <w:t>, &lt;&lt;&lt;&lt;&lt;</w:t>
            </w:r>
          </w:p>
        </w:tc>
      </w:tr>
      <w:tr w:rsidR="00BF0BBD" w:rsidRPr="00BF0BBD" w14:paraId="5AA67680" w14:textId="77777777" w:rsidTr="00BF0BBD">
        <w:trPr>
          <w:trHeight w:val="300"/>
        </w:trPr>
        <w:tc>
          <w:tcPr>
            <w:tcW w:w="4700" w:type="dxa"/>
            <w:tcBorders>
              <w:top w:val="nil"/>
              <w:left w:val="nil"/>
              <w:bottom w:val="nil"/>
              <w:right w:val="nil"/>
            </w:tcBorders>
            <w:shd w:val="clear" w:color="auto" w:fill="auto"/>
            <w:vAlign w:val="bottom"/>
            <w:hideMark/>
          </w:tcPr>
          <w:p w14:paraId="50FED10B" w14:textId="12B03B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men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10_2SA_15_22 </w:t>
            </w:r>
          </w:p>
        </w:tc>
      </w:tr>
      <w:tr w:rsidR="00BF0BBD" w:rsidRPr="00BF0BBD" w14:paraId="53FF5ACB" w14:textId="77777777" w:rsidTr="00BF0BBD">
        <w:trPr>
          <w:trHeight w:val="300"/>
        </w:trPr>
        <w:tc>
          <w:tcPr>
            <w:tcW w:w="4700" w:type="dxa"/>
            <w:tcBorders>
              <w:top w:val="nil"/>
              <w:left w:val="nil"/>
              <w:bottom w:val="nil"/>
              <w:right w:val="nil"/>
            </w:tcBorders>
            <w:shd w:val="clear" w:color="auto" w:fill="auto"/>
            <w:vAlign w:val="bottom"/>
            <w:hideMark/>
          </w:tcPr>
          <w:p w14:paraId="3F1CEEBB" w14:textId="7BB646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09_1SA_18_26</w:t>
            </w:r>
            <w:r w:rsidR="00FF4471">
              <w:rPr>
                <w:rFonts w:ascii="Calibri" w:eastAsia="Times New Roman" w:hAnsi="Calibri" w:cs="Calibri"/>
                <w:color w:val="000000"/>
              </w:rPr>
              <w:t>,</w:t>
            </w:r>
            <w:r w:rsidRPr="00BF0BBD">
              <w:rPr>
                <w:rFonts w:ascii="Calibri" w:eastAsia="Times New Roman" w:hAnsi="Calibri" w:cs="Calibri"/>
                <w:color w:val="000000"/>
              </w:rPr>
              <w:t xml:space="preserve"> in law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09_1SA_22_14 </w:t>
            </w:r>
          </w:p>
        </w:tc>
      </w:tr>
      <w:tr w:rsidR="00BF0BBD" w:rsidRPr="00BF0BBD" w14:paraId="04C9CA03" w14:textId="77777777" w:rsidTr="00BF0BBD">
        <w:trPr>
          <w:trHeight w:val="300"/>
        </w:trPr>
        <w:tc>
          <w:tcPr>
            <w:tcW w:w="4700" w:type="dxa"/>
            <w:tcBorders>
              <w:top w:val="nil"/>
              <w:left w:val="nil"/>
              <w:bottom w:val="nil"/>
              <w:right w:val="nil"/>
            </w:tcBorders>
            <w:shd w:val="clear" w:color="auto" w:fill="auto"/>
            <w:vAlign w:val="bottom"/>
            <w:hideMark/>
          </w:tcPr>
          <w:p w14:paraId="064AF5F1" w14:textId="4ED7FA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king that he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24_JER_36_25 </w:t>
            </w:r>
          </w:p>
        </w:tc>
      </w:tr>
      <w:tr w:rsidR="00BF0BBD" w:rsidRPr="00BF0BBD" w14:paraId="57245D11" w14:textId="77777777" w:rsidTr="00BF0BBD">
        <w:trPr>
          <w:trHeight w:val="300"/>
        </w:trPr>
        <w:tc>
          <w:tcPr>
            <w:tcW w:w="4700" w:type="dxa"/>
            <w:tcBorders>
              <w:top w:val="nil"/>
              <w:left w:val="nil"/>
              <w:bottom w:val="nil"/>
              <w:right w:val="nil"/>
            </w:tcBorders>
            <w:shd w:val="clear" w:color="auto" w:fill="auto"/>
            <w:vAlign w:val="bottom"/>
            <w:hideMark/>
          </w:tcPr>
          <w:p w14:paraId="4C57960D" w14:textId="13A2FB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09_1SA_18_23</w:t>
            </w:r>
            <w:r w:rsidR="00FF4471">
              <w:rPr>
                <w:rFonts w:ascii="Calibri" w:eastAsia="Times New Roman" w:hAnsi="Calibri" w:cs="Calibri"/>
                <w:color w:val="000000"/>
              </w:rPr>
              <w:t>,</w:t>
            </w:r>
            <w:r w:rsidRPr="00BF0BBD">
              <w:rPr>
                <w:rFonts w:ascii="Calibri" w:eastAsia="Times New Roman" w:hAnsi="Calibri" w:cs="Calibri"/>
                <w:color w:val="000000"/>
              </w:rPr>
              <w:t xml:space="preserve"> king's son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09_1SA_22_14 </w:t>
            </w:r>
          </w:p>
        </w:tc>
      </w:tr>
      <w:tr w:rsidR="00BF0BBD" w:rsidRPr="00BF0BBD" w14:paraId="63BF92EE" w14:textId="77777777" w:rsidTr="00BF0BBD">
        <w:trPr>
          <w:trHeight w:val="300"/>
        </w:trPr>
        <w:tc>
          <w:tcPr>
            <w:tcW w:w="4700" w:type="dxa"/>
            <w:tcBorders>
              <w:top w:val="nil"/>
              <w:left w:val="nil"/>
              <w:bottom w:val="nil"/>
              <w:right w:val="nil"/>
            </w:tcBorders>
            <w:shd w:val="clear" w:color="auto" w:fill="auto"/>
            <w:vAlign w:val="bottom"/>
            <w:hideMark/>
          </w:tcPr>
          <w:p w14:paraId="2913480B" w14:textId="7576A6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09_1SA_18_23</w:t>
            </w:r>
            <w:r w:rsidR="00FF4471">
              <w:rPr>
                <w:rFonts w:ascii="Calibri" w:eastAsia="Times New Roman" w:hAnsi="Calibri" w:cs="Calibri"/>
                <w:color w:val="000000"/>
              </w:rPr>
              <w:t>,</w:t>
            </w:r>
            <w:r w:rsidRPr="00BF0BBD">
              <w:rPr>
                <w:rFonts w:ascii="Calibri" w:eastAsia="Times New Roman" w:hAnsi="Calibri" w:cs="Calibri"/>
                <w:color w:val="000000"/>
              </w:rPr>
              <w:t xml:space="preserve"> king's son in law</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09_1SA_22_14 </w:t>
            </w:r>
          </w:p>
        </w:tc>
      </w:tr>
      <w:tr w:rsidR="00BF0BBD" w:rsidRPr="00BF0BBD" w14:paraId="5E24EA67" w14:textId="77777777" w:rsidTr="00BF0BBD">
        <w:trPr>
          <w:trHeight w:val="300"/>
        </w:trPr>
        <w:tc>
          <w:tcPr>
            <w:tcW w:w="4700" w:type="dxa"/>
            <w:tcBorders>
              <w:top w:val="nil"/>
              <w:left w:val="nil"/>
              <w:bottom w:val="nil"/>
              <w:right w:val="nil"/>
            </w:tcBorders>
            <w:shd w:val="clear" w:color="auto" w:fill="auto"/>
            <w:vAlign w:val="bottom"/>
            <w:hideMark/>
          </w:tcPr>
          <w:p w14:paraId="4774927F" w14:textId="30EA28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men and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09_1SA_25_05 </w:t>
            </w:r>
          </w:p>
        </w:tc>
      </w:tr>
      <w:tr w:rsidR="00BF0BBD" w:rsidRPr="00BF0BBD" w14:paraId="68C8B675" w14:textId="77777777" w:rsidTr="00BF0BBD">
        <w:trPr>
          <w:trHeight w:val="300"/>
        </w:trPr>
        <w:tc>
          <w:tcPr>
            <w:tcW w:w="4700" w:type="dxa"/>
            <w:tcBorders>
              <w:top w:val="nil"/>
              <w:left w:val="nil"/>
              <w:bottom w:val="nil"/>
              <w:right w:val="nil"/>
            </w:tcBorders>
            <w:shd w:val="clear" w:color="auto" w:fill="auto"/>
            <w:vAlign w:val="bottom"/>
            <w:hideMark/>
          </w:tcPr>
          <w:p w14:paraId="49414A35" w14:textId="5FC2E2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Michal his daughter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09_1SA_25_44 </w:t>
            </w:r>
          </w:p>
        </w:tc>
      </w:tr>
      <w:tr w:rsidR="00BF0BBD" w:rsidRPr="00BF0BBD" w14:paraId="3878E10D" w14:textId="77777777" w:rsidTr="00BF0BBD">
        <w:trPr>
          <w:trHeight w:val="300"/>
        </w:trPr>
        <w:tc>
          <w:tcPr>
            <w:tcW w:w="4700" w:type="dxa"/>
            <w:tcBorders>
              <w:top w:val="nil"/>
              <w:left w:val="nil"/>
              <w:bottom w:val="nil"/>
              <w:right w:val="nil"/>
            </w:tcBorders>
            <w:shd w:val="clear" w:color="auto" w:fill="auto"/>
            <w:vAlign w:val="bottom"/>
            <w:hideMark/>
          </w:tcPr>
          <w:p w14:paraId="770C9339" w14:textId="1CEE11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might be the</w:t>
            </w:r>
            <w:r w:rsidR="00FF4471">
              <w:rPr>
                <w:rFonts w:ascii="Calibri" w:eastAsia="Times New Roman" w:hAnsi="Calibri" w:cs="Calibri"/>
                <w:color w:val="000000"/>
              </w:rPr>
              <w:t>,</w:t>
            </w:r>
            <w:r w:rsidRPr="00BF0BBD">
              <w:rPr>
                <w:rFonts w:ascii="Calibri" w:eastAsia="Times New Roman" w:hAnsi="Calibri" w:cs="Calibri"/>
                <w:color w:val="000000"/>
              </w:rPr>
              <w:t xml:space="preserve"> 45_ROM_04_11 </w:t>
            </w:r>
          </w:p>
        </w:tc>
      </w:tr>
      <w:tr w:rsidR="00BF0BBD" w:rsidRPr="00BF0BBD" w14:paraId="155D3029" w14:textId="77777777" w:rsidTr="00BF0BBD">
        <w:trPr>
          <w:trHeight w:val="600"/>
        </w:trPr>
        <w:tc>
          <w:tcPr>
            <w:tcW w:w="4700" w:type="dxa"/>
            <w:tcBorders>
              <w:top w:val="nil"/>
              <w:left w:val="nil"/>
              <w:bottom w:val="nil"/>
              <w:right w:val="nil"/>
            </w:tcBorders>
            <w:shd w:val="clear" w:color="auto" w:fill="auto"/>
            <w:vAlign w:val="bottom"/>
            <w:hideMark/>
          </w:tcPr>
          <w:p w14:paraId="105E8691" w14:textId="562F34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09_1SA_18_25</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09_1SA_18_30 </w:t>
            </w:r>
          </w:p>
        </w:tc>
      </w:tr>
      <w:tr w:rsidR="00BF0BBD" w:rsidRPr="00BF0BBD" w14:paraId="2141E34E" w14:textId="77777777" w:rsidTr="00BF0BBD">
        <w:trPr>
          <w:trHeight w:val="300"/>
        </w:trPr>
        <w:tc>
          <w:tcPr>
            <w:tcW w:w="4700" w:type="dxa"/>
            <w:tcBorders>
              <w:top w:val="nil"/>
              <w:left w:val="nil"/>
              <w:bottom w:val="nil"/>
              <w:right w:val="nil"/>
            </w:tcBorders>
            <w:shd w:val="clear" w:color="auto" w:fill="auto"/>
            <w:vAlign w:val="bottom"/>
            <w:hideMark/>
          </w:tcPr>
          <w:p w14:paraId="330D5350" w14:textId="24A292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07_JUD_03_31</w:t>
            </w:r>
            <w:r w:rsidR="00FF4471">
              <w:rPr>
                <w:rFonts w:ascii="Calibri" w:eastAsia="Times New Roman" w:hAnsi="Calibri" w:cs="Calibri"/>
                <w:color w:val="000000"/>
              </w:rPr>
              <w:t>,</w:t>
            </w:r>
            <w:r w:rsidRPr="00BF0BBD">
              <w:rPr>
                <w:rFonts w:ascii="Calibri" w:eastAsia="Times New Roman" w:hAnsi="Calibri" w:cs="Calibri"/>
                <w:color w:val="000000"/>
              </w:rPr>
              <w:t xml:space="preserve"> slew of the Philistines</w:t>
            </w:r>
            <w:r w:rsidR="00644F35">
              <w:rPr>
                <w:rFonts w:ascii="Calibri" w:eastAsia="Times New Roman" w:hAnsi="Calibri" w:cs="Calibri"/>
                <w:color w:val="000000"/>
              </w:rPr>
              <w:t>, &lt;&lt;&lt;&lt;&lt;</w:t>
            </w:r>
          </w:p>
        </w:tc>
      </w:tr>
      <w:tr w:rsidR="00BF0BBD" w:rsidRPr="00BF0BBD" w14:paraId="31CC9B10" w14:textId="77777777" w:rsidTr="00BF0BBD">
        <w:trPr>
          <w:trHeight w:val="300"/>
        </w:trPr>
        <w:tc>
          <w:tcPr>
            <w:tcW w:w="4700" w:type="dxa"/>
            <w:tcBorders>
              <w:top w:val="nil"/>
              <w:left w:val="nil"/>
              <w:bottom w:val="nil"/>
              <w:right w:val="nil"/>
            </w:tcBorders>
            <w:shd w:val="clear" w:color="auto" w:fill="auto"/>
            <w:vAlign w:val="bottom"/>
            <w:hideMark/>
          </w:tcPr>
          <w:p w14:paraId="77B9E67F" w14:textId="1E4FF2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09_1SA_18_26</w:t>
            </w:r>
            <w:r w:rsidR="00FF4471">
              <w:rPr>
                <w:rFonts w:ascii="Calibri" w:eastAsia="Times New Roman" w:hAnsi="Calibri" w:cs="Calibri"/>
                <w:color w:val="000000"/>
              </w:rPr>
              <w:t>,</w:t>
            </w:r>
            <w:r w:rsidRPr="00BF0BBD">
              <w:rPr>
                <w:rFonts w:ascii="Calibri" w:eastAsia="Times New Roman" w:hAnsi="Calibri" w:cs="Calibri"/>
                <w:color w:val="000000"/>
              </w:rPr>
              <w:t xml:space="preserve"> son in law</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09_1SA_22_14 </w:t>
            </w:r>
          </w:p>
        </w:tc>
      </w:tr>
      <w:tr w:rsidR="00BF0BBD" w:rsidRPr="00BF0BBD" w14:paraId="7BB7A108" w14:textId="77777777" w:rsidTr="00BF0BBD">
        <w:trPr>
          <w:trHeight w:val="300"/>
        </w:trPr>
        <w:tc>
          <w:tcPr>
            <w:tcW w:w="4700" w:type="dxa"/>
            <w:tcBorders>
              <w:top w:val="nil"/>
              <w:left w:val="nil"/>
              <w:bottom w:val="nil"/>
              <w:right w:val="nil"/>
            </w:tcBorders>
            <w:shd w:val="clear" w:color="auto" w:fill="auto"/>
            <w:vAlign w:val="bottom"/>
            <w:hideMark/>
          </w:tcPr>
          <w:p w14:paraId="11657148" w14:textId="56BF44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09_1SA_13_10</w:t>
            </w:r>
            <w:r w:rsidR="00FF4471">
              <w:rPr>
                <w:rFonts w:ascii="Calibri" w:eastAsia="Times New Roman" w:hAnsi="Calibri" w:cs="Calibri"/>
                <w:color w:val="000000"/>
              </w:rPr>
              <w:t>,</w:t>
            </w:r>
            <w:r w:rsidRPr="00BF0BBD">
              <w:rPr>
                <w:rFonts w:ascii="Calibri" w:eastAsia="Times New Roman" w:hAnsi="Calibri" w:cs="Calibri"/>
                <w:color w:val="000000"/>
              </w:rPr>
              <w:t xml:space="preserve"> that he might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09_1SA_20_06 </w:t>
            </w:r>
          </w:p>
        </w:tc>
      </w:tr>
      <w:tr w:rsidR="00BF0BBD" w:rsidRPr="00BF0BBD" w14:paraId="5F65AD73" w14:textId="77777777" w:rsidTr="00BF0BBD">
        <w:trPr>
          <w:trHeight w:val="300"/>
        </w:trPr>
        <w:tc>
          <w:tcPr>
            <w:tcW w:w="4700" w:type="dxa"/>
            <w:tcBorders>
              <w:top w:val="nil"/>
              <w:left w:val="nil"/>
              <w:bottom w:val="nil"/>
              <w:right w:val="nil"/>
            </w:tcBorders>
            <w:shd w:val="clear" w:color="auto" w:fill="auto"/>
            <w:vAlign w:val="bottom"/>
            <w:hideMark/>
          </w:tcPr>
          <w:p w14:paraId="4EA9B3DB" w14:textId="4327F4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he might be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23_ISA_61_03 </w:t>
            </w:r>
          </w:p>
        </w:tc>
      </w:tr>
      <w:tr w:rsidR="00BF0BBD" w:rsidRPr="00BF0BBD" w14:paraId="7B55A02C" w14:textId="77777777" w:rsidTr="00BF0BBD">
        <w:trPr>
          <w:trHeight w:val="300"/>
        </w:trPr>
        <w:tc>
          <w:tcPr>
            <w:tcW w:w="4700" w:type="dxa"/>
            <w:tcBorders>
              <w:top w:val="nil"/>
              <w:left w:val="nil"/>
              <w:bottom w:val="nil"/>
              <w:right w:val="nil"/>
            </w:tcBorders>
            <w:shd w:val="clear" w:color="auto" w:fill="auto"/>
            <w:vAlign w:val="bottom"/>
            <w:hideMark/>
          </w:tcPr>
          <w:p w14:paraId="5ABC0D43" w14:textId="5BE869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09_1SA_08_11</w:t>
            </w:r>
            <w:r w:rsidR="00FF4471">
              <w:rPr>
                <w:rFonts w:ascii="Calibri" w:eastAsia="Times New Roman" w:hAnsi="Calibri" w:cs="Calibri"/>
                <w:color w:val="000000"/>
              </w:rPr>
              <w:t>,</w:t>
            </w:r>
            <w:r w:rsidRPr="00BF0BBD">
              <w:rPr>
                <w:rFonts w:ascii="Calibri" w:eastAsia="Times New Roman" w:hAnsi="Calibri" w:cs="Calibri"/>
                <w:color w:val="000000"/>
              </w:rPr>
              <w:t xml:space="preserve"> the king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10_2SA_03_21 </w:t>
            </w:r>
          </w:p>
        </w:tc>
      </w:tr>
      <w:tr w:rsidR="00BF0BBD" w:rsidRPr="00BF0BBD" w14:paraId="476A77C4" w14:textId="77777777" w:rsidTr="00BF0BBD">
        <w:trPr>
          <w:trHeight w:val="300"/>
        </w:trPr>
        <w:tc>
          <w:tcPr>
            <w:tcW w:w="4700" w:type="dxa"/>
            <w:tcBorders>
              <w:top w:val="nil"/>
              <w:left w:val="nil"/>
              <w:bottom w:val="nil"/>
              <w:right w:val="nil"/>
            </w:tcBorders>
            <w:shd w:val="clear" w:color="auto" w:fill="auto"/>
            <w:vAlign w:val="bottom"/>
            <w:hideMark/>
          </w:tcPr>
          <w:p w14:paraId="1EEEBA36" w14:textId="323D29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king that he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24_JER_36_25 </w:t>
            </w:r>
          </w:p>
        </w:tc>
      </w:tr>
      <w:tr w:rsidR="00BF0BBD" w:rsidRPr="00BF0BBD" w14:paraId="35E59DCB" w14:textId="77777777" w:rsidTr="00BF0BBD">
        <w:trPr>
          <w:trHeight w:val="300"/>
        </w:trPr>
        <w:tc>
          <w:tcPr>
            <w:tcW w:w="4700" w:type="dxa"/>
            <w:tcBorders>
              <w:top w:val="nil"/>
              <w:left w:val="nil"/>
              <w:bottom w:val="nil"/>
              <w:right w:val="nil"/>
            </w:tcBorders>
            <w:shd w:val="clear" w:color="auto" w:fill="auto"/>
            <w:vAlign w:val="bottom"/>
            <w:hideMark/>
          </w:tcPr>
          <w:p w14:paraId="5A818559" w14:textId="25F5CB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06_JOS_21_21</w:t>
            </w:r>
            <w:r w:rsidR="00FF4471">
              <w:rPr>
                <w:rFonts w:ascii="Calibri" w:eastAsia="Times New Roman" w:hAnsi="Calibri" w:cs="Calibri"/>
                <w:color w:val="000000"/>
              </w:rPr>
              <w:t>,</w:t>
            </w:r>
            <w:r w:rsidRPr="00BF0BBD">
              <w:rPr>
                <w:rFonts w:ascii="Calibri" w:eastAsia="Times New Roman" w:hAnsi="Calibri" w:cs="Calibri"/>
                <w:color w:val="000000"/>
              </w:rPr>
              <w:t xml:space="preserve"> they gave them</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13_1CH_06_55 </w:t>
            </w:r>
          </w:p>
        </w:tc>
      </w:tr>
      <w:tr w:rsidR="00BF0BBD" w:rsidRPr="00BF0BBD" w14:paraId="604A76A7" w14:textId="77777777" w:rsidTr="00BF0BBD">
        <w:trPr>
          <w:trHeight w:val="300"/>
        </w:trPr>
        <w:tc>
          <w:tcPr>
            <w:tcW w:w="4700" w:type="dxa"/>
            <w:tcBorders>
              <w:top w:val="nil"/>
              <w:left w:val="nil"/>
              <w:bottom w:val="nil"/>
              <w:right w:val="nil"/>
            </w:tcBorders>
            <w:shd w:val="clear" w:color="auto" w:fill="auto"/>
            <w:vAlign w:val="bottom"/>
            <w:hideMark/>
          </w:tcPr>
          <w:p w14:paraId="44E35541" w14:textId="16B1AA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09_1SA_18_18</w:t>
            </w:r>
            <w:r w:rsidR="00FF4471">
              <w:rPr>
                <w:rFonts w:ascii="Calibri" w:eastAsia="Times New Roman" w:hAnsi="Calibri" w:cs="Calibri"/>
                <w:color w:val="000000"/>
              </w:rPr>
              <w:t>,</w:t>
            </w:r>
            <w:r w:rsidRPr="00BF0BBD">
              <w:rPr>
                <w:rFonts w:ascii="Calibri" w:eastAsia="Times New Roman" w:hAnsi="Calibri" w:cs="Calibri"/>
                <w:color w:val="000000"/>
              </w:rPr>
              <w:t xml:space="preserve"> to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09_1SA_22_11 </w:t>
            </w:r>
          </w:p>
        </w:tc>
      </w:tr>
      <w:tr w:rsidR="00BF0BBD" w:rsidRPr="00BF0BBD" w14:paraId="372CD694" w14:textId="77777777" w:rsidTr="00BF0BBD">
        <w:trPr>
          <w:trHeight w:val="300"/>
        </w:trPr>
        <w:tc>
          <w:tcPr>
            <w:tcW w:w="4700" w:type="dxa"/>
            <w:tcBorders>
              <w:top w:val="nil"/>
              <w:left w:val="nil"/>
              <w:bottom w:val="nil"/>
              <w:right w:val="nil"/>
            </w:tcBorders>
            <w:shd w:val="clear" w:color="auto" w:fill="auto"/>
            <w:vAlign w:val="bottom"/>
            <w:hideMark/>
          </w:tcPr>
          <w:p w14:paraId="23B6CEEB" w14:textId="627676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the king that</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24_JER_36_25 </w:t>
            </w:r>
          </w:p>
        </w:tc>
      </w:tr>
      <w:tr w:rsidR="00BF0BBD" w:rsidRPr="00BF0BBD" w14:paraId="3D03208C" w14:textId="77777777" w:rsidTr="00BF0BBD">
        <w:trPr>
          <w:trHeight w:val="300"/>
        </w:trPr>
        <w:tc>
          <w:tcPr>
            <w:tcW w:w="4700" w:type="dxa"/>
            <w:tcBorders>
              <w:top w:val="nil"/>
              <w:left w:val="nil"/>
              <w:bottom w:val="nil"/>
              <w:right w:val="nil"/>
            </w:tcBorders>
            <w:shd w:val="clear" w:color="auto" w:fill="auto"/>
            <w:vAlign w:val="bottom"/>
            <w:hideMark/>
          </w:tcPr>
          <w:p w14:paraId="4E30B100" w14:textId="558258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two hundred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09_1SA_30_21 </w:t>
            </w:r>
          </w:p>
        </w:tc>
      </w:tr>
      <w:tr w:rsidR="00BF0BBD" w:rsidRPr="00BF0BBD" w14:paraId="0F4907DF" w14:textId="77777777" w:rsidTr="00BF0BBD">
        <w:trPr>
          <w:trHeight w:val="300"/>
        </w:trPr>
        <w:tc>
          <w:tcPr>
            <w:tcW w:w="4700" w:type="dxa"/>
            <w:tcBorders>
              <w:top w:val="nil"/>
              <w:left w:val="nil"/>
              <w:bottom w:val="nil"/>
              <w:right w:val="nil"/>
            </w:tcBorders>
            <w:shd w:val="clear" w:color="auto" w:fill="auto"/>
            <w:vAlign w:val="bottom"/>
            <w:hideMark/>
          </w:tcPr>
          <w:p w14:paraId="3C0462A4" w14:textId="470CF3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went he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09_1SA_30_09 </w:t>
            </w:r>
          </w:p>
        </w:tc>
      </w:tr>
      <w:tr w:rsidR="00BF0BBD" w:rsidRPr="00BF0BBD" w14:paraId="7620DA3A" w14:textId="77777777" w:rsidTr="00BF0BBD">
        <w:trPr>
          <w:trHeight w:val="900"/>
        </w:trPr>
        <w:tc>
          <w:tcPr>
            <w:tcW w:w="4700" w:type="dxa"/>
            <w:tcBorders>
              <w:top w:val="nil"/>
              <w:left w:val="nil"/>
              <w:bottom w:val="nil"/>
              <w:right w:val="nil"/>
            </w:tcBorders>
            <w:shd w:val="clear" w:color="auto" w:fill="auto"/>
            <w:vAlign w:val="bottom"/>
            <w:hideMark/>
          </w:tcPr>
          <w:p w14:paraId="7FBFA4C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09_1SA_18:28 And Saul saw and knew that the LORD [was] with David, and [that] Michal Saul's daughter loved him. #,</w:t>
            </w:r>
          </w:p>
        </w:tc>
      </w:tr>
      <w:tr w:rsidR="00BF0BBD" w:rsidRPr="00BF0BBD" w14:paraId="4F975636" w14:textId="77777777" w:rsidTr="00BF0BBD">
        <w:trPr>
          <w:trHeight w:val="300"/>
        </w:trPr>
        <w:tc>
          <w:tcPr>
            <w:tcW w:w="4700" w:type="dxa"/>
            <w:tcBorders>
              <w:top w:val="nil"/>
              <w:left w:val="nil"/>
              <w:bottom w:val="nil"/>
              <w:right w:val="nil"/>
            </w:tcBorders>
            <w:shd w:val="clear" w:color="auto" w:fill="auto"/>
            <w:vAlign w:val="bottom"/>
            <w:hideMark/>
          </w:tcPr>
          <w:p w14:paraId="6560D9FB" w14:textId="68AC88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knew that</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43_JOH_05_06 </w:t>
            </w:r>
          </w:p>
        </w:tc>
      </w:tr>
      <w:tr w:rsidR="00BF0BBD" w:rsidRPr="00BF0BBD" w14:paraId="72A1ECB6" w14:textId="77777777" w:rsidTr="00BF0BBD">
        <w:trPr>
          <w:trHeight w:val="300"/>
        </w:trPr>
        <w:tc>
          <w:tcPr>
            <w:tcW w:w="4700" w:type="dxa"/>
            <w:tcBorders>
              <w:top w:val="nil"/>
              <w:left w:val="nil"/>
              <w:bottom w:val="nil"/>
              <w:right w:val="nil"/>
            </w:tcBorders>
            <w:shd w:val="clear" w:color="auto" w:fill="auto"/>
            <w:vAlign w:val="bottom"/>
            <w:hideMark/>
          </w:tcPr>
          <w:p w14:paraId="7BD34243" w14:textId="521F65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knew that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14_2CH_33_13 </w:t>
            </w:r>
          </w:p>
        </w:tc>
      </w:tr>
      <w:tr w:rsidR="00BF0BBD" w:rsidRPr="00BF0BBD" w14:paraId="13A513BA" w14:textId="77777777" w:rsidTr="00BF0BBD">
        <w:trPr>
          <w:trHeight w:val="300"/>
        </w:trPr>
        <w:tc>
          <w:tcPr>
            <w:tcW w:w="4700" w:type="dxa"/>
            <w:tcBorders>
              <w:top w:val="nil"/>
              <w:left w:val="nil"/>
              <w:bottom w:val="nil"/>
              <w:right w:val="nil"/>
            </w:tcBorders>
            <w:shd w:val="clear" w:color="auto" w:fill="auto"/>
            <w:vAlign w:val="bottom"/>
            <w:hideMark/>
          </w:tcPr>
          <w:p w14:paraId="4903035E" w14:textId="5E2AA8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09_1SA_18_14</w:t>
            </w:r>
            <w:r w:rsidR="00FF4471">
              <w:rPr>
                <w:rFonts w:ascii="Calibri" w:eastAsia="Times New Roman" w:hAnsi="Calibri" w:cs="Calibri"/>
                <w:color w:val="000000"/>
              </w:rPr>
              <w:t>,</w:t>
            </w:r>
            <w:r w:rsidRPr="00BF0BBD">
              <w:rPr>
                <w:rFonts w:ascii="Calibri" w:eastAsia="Times New Roman" w:hAnsi="Calibri" w:cs="Calibri"/>
                <w:color w:val="000000"/>
              </w:rPr>
              <w:t xml:space="preserve"> LORD was with</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12_2KI_18_07 </w:t>
            </w:r>
          </w:p>
        </w:tc>
      </w:tr>
      <w:tr w:rsidR="00BF0BBD" w:rsidRPr="00BF0BBD" w14:paraId="7B1523EE" w14:textId="77777777" w:rsidTr="00BF0BBD">
        <w:trPr>
          <w:trHeight w:val="600"/>
        </w:trPr>
        <w:tc>
          <w:tcPr>
            <w:tcW w:w="4700" w:type="dxa"/>
            <w:tcBorders>
              <w:top w:val="nil"/>
              <w:left w:val="nil"/>
              <w:bottom w:val="nil"/>
              <w:right w:val="nil"/>
            </w:tcBorders>
            <w:shd w:val="clear" w:color="auto" w:fill="auto"/>
            <w:vAlign w:val="bottom"/>
            <w:hideMark/>
          </w:tcPr>
          <w:p w14:paraId="3EF29399" w14:textId="50B223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09_1SA_18_20</w:t>
            </w:r>
            <w:r w:rsidR="00FF4471">
              <w:rPr>
                <w:rFonts w:ascii="Calibri" w:eastAsia="Times New Roman" w:hAnsi="Calibri" w:cs="Calibri"/>
                <w:color w:val="000000"/>
              </w:rPr>
              <w:t>,</w:t>
            </w:r>
            <w:r w:rsidRPr="00BF0BBD">
              <w:rPr>
                <w:rFonts w:ascii="Calibri" w:eastAsia="Times New Roman" w:hAnsi="Calibri" w:cs="Calibri"/>
                <w:color w:val="000000"/>
              </w:rPr>
              <w:t xml:space="preserve"> Michal Saul's daughter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10_2SA_06_16 </w:t>
            </w:r>
          </w:p>
        </w:tc>
      </w:tr>
      <w:tr w:rsidR="00BF0BBD" w:rsidRPr="00BF0BBD" w14:paraId="0CCDD322" w14:textId="77777777" w:rsidTr="00BF0BBD">
        <w:trPr>
          <w:trHeight w:val="600"/>
        </w:trPr>
        <w:tc>
          <w:tcPr>
            <w:tcW w:w="4700" w:type="dxa"/>
            <w:tcBorders>
              <w:top w:val="nil"/>
              <w:left w:val="nil"/>
              <w:bottom w:val="nil"/>
              <w:right w:val="nil"/>
            </w:tcBorders>
            <w:shd w:val="clear" w:color="auto" w:fill="auto"/>
            <w:vAlign w:val="bottom"/>
            <w:hideMark/>
          </w:tcPr>
          <w:p w14:paraId="75104902" w14:textId="6F4641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09_1SA_18_20</w:t>
            </w:r>
            <w:r w:rsidR="00FF4471">
              <w:rPr>
                <w:rFonts w:ascii="Calibri" w:eastAsia="Times New Roman" w:hAnsi="Calibri" w:cs="Calibri"/>
                <w:color w:val="000000"/>
              </w:rPr>
              <w:t>,</w:t>
            </w:r>
            <w:r w:rsidRPr="00BF0BBD">
              <w:rPr>
                <w:rFonts w:ascii="Calibri" w:eastAsia="Times New Roman" w:hAnsi="Calibri" w:cs="Calibri"/>
                <w:color w:val="000000"/>
              </w:rPr>
              <w:t xml:space="preserve"> Michal Saul's daughter loved</w:t>
            </w:r>
            <w:r w:rsidR="00644F35">
              <w:rPr>
                <w:rFonts w:ascii="Calibri" w:eastAsia="Times New Roman" w:hAnsi="Calibri" w:cs="Calibri"/>
                <w:color w:val="000000"/>
              </w:rPr>
              <w:t>, &lt;&lt;&lt;&lt;&lt;</w:t>
            </w:r>
          </w:p>
        </w:tc>
      </w:tr>
      <w:tr w:rsidR="00BF0BBD" w:rsidRPr="00BF0BBD" w14:paraId="026694DE" w14:textId="77777777" w:rsidTr="00BF0BBD">
        <w:trPr>
          <w:trHeight w:val="300"/>
        </w:trPr>
        <w:tc>
          <w:tcPr>
            <w:tcW w:w="4700" w:type="dxa"/>
            <w:tcBorders>
              <w:top w:val="nil"/>
              <w:left w:val="nil"/>
              <w:bottom w:val="nil"/>
              <w:right w:val="nil"/>
            </w:tcBorders>
            <w:shd w:val="clear" w:color="auto" w:fill="auto"/>
            <w:vAlign w:val="bottom"/>
            <w:hideMark/>
          </w:tcPr>
          <w:p w14:paraId="4F296723" w14:textId="6040F9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09_1SA_18_20</w:t>
            </w:r>
            <w:r w:rsidR="00FF4471">
              <w:rPr>
                <w:rFonts w:ascii="Calibri" w:eastAsia="Times New Roman" w:hAnsi="Calibri" w:cs="Calibri"/>
                <w:color w:val="000000"/>
              </w:rPr>
              <w:t>,</w:t>
            </w:r>
            <w:r w:rsidRPr="00BF0BBD">
              <w:rPr>
                <w:rFonts w:ascii="Calibri" w:eastAsia="Times New Roman" w:hAnsi="Calibri" w:cs="Calibri"/>
                <w:color w:val="000000"/>
              </w:rPr>
              <w:t xml:space="preserve"> Saul's daughter loved</w:t>
            </w:r>
            <w:r w:rsidR="00644F35">
              <w:rPr>
                <w:rFonts w:ascii="Calibri" w:eastAsia="Times New Roman" w:hAnsi="Calibri" w:cs="Calibri"/>
                <w:color w:val="000000"/>
              </w:rPr>
              <w:t>, &lt;&lt;&lt;&lt;&lt;</w:t>
            </w:r>
          </w:p>
        </w:tc>
      </w:tr>
      <w:tr w:rsidR="00BF0BBD" w:rsidRPr="00BF0BBD" w14:paraId="55ED3A1C" w14:textId="77777777" w:rsidTr="00BF0BBD">
        <w:trPr>
          <w:trHeight w:val="300"/>
        </w:trPr>
        <w:tc>
          <w:tcPr>
            <w:tcW w:w="4700" w:type="dxa"/>
            <w:tcBorders>
              <w:top w:val="nil"/>
              <w:left w:val="nil"/>
              <w:bottom w:val="nil"/>
              <w:right w:val="nil"/>
            </w:tcBorders>
            <w:shd w:val="clear" w:color="auto" w:fill="auto"/>
            <w:vAlign w:val="bottom"/>
            <w:hideMark/>
          </w:tcPr>
          <w:p w14:paraId="3469B262" w14:textId="0CF4F6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09_1SA_17_47</w:t>
            </w:r>
            <w:r w:rsidR="00FF4471">
              <w:rPr>
                <w:rFonts w:ascii="Calibri" w:eastAsia="Times New Roman" w:hAnsi="Calibri" w:cs="Calibri"/>
                <w:color w:val="000000"/>
              </w:rPr>
              <w:t>,</w:t>
            </w:r>
            <w:r w:rsidRPr="00BF0BBD">
              <w:rPr>
                <w:rFonts w:ascii="Calibri" w:eastAsia="Times New Roman" w:hAnsi="Calibri" w:cs="Calibri"/>
                <w:color w:val="000000"/>
              </w:rPr>
              <w:t xml:space="preserve"> that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09_1SA_24_10 </w:t>
            </w:r>
          </w:p>
        </w:tc>
      </w:tr>
      <w:tr w:rsidR="00BF0BBD" w:rsidRPr="00BF0BBD" w14:paraId="5C48A629" w14:textId="77777777" w:rsidTr="00BF0BBD">
        <w:trPr>
          <w:trHeight w:val="300"/>
        </w:trPr>
        <w:tc>
          <w:tcPr>
            <w:tcW w:w="4700" w:type="dxa"/>
            <w:tcBorders>
              <w:top w:val="nil"/>
              <w:left w:val="nil"/>
              <w:bottom w:val="nil"/>
              <w:right w:val="nil"/>
            </w:tcBorders>
            <w:shd w:val="clear" w:color="auto" w:fill="auto"/>
            <w:vAlign w:val="bottom"/>
            <w:hideMark/>
          </w:tcPr>
          <w:p w14:paraId="08DB3338" w14:textId="22761C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07_JUD_16_20</w:t>
            </w:r>
            <w:r w:rsidR="00FF4471">
              <w:rPr>
                <w:rFonts w:ascii="Calibri" w:eastAsia="Times New Roman" w:hAnsi="Calibri" w:cs="Calibri"/>
                <w:color w:val="000000"/>
              </w:rPr>
              <w:t>,</w:t>
            </w:r>
            <w:r w:rsidRPr="00BF0BBD">
              <w:rPr>
                <w:rFonts w:ascii="Calibri" w:eastAsia="Times New Roman" w:hAnsi="Calibri" w:cs="Calibri"/>
                <w:color w:val="000000"/>
              </w:rPr>
              <w:t xml:space="preserve"> that the LORD was</w:t>
            </w:r>
            <w:r w:rsidR="00644F35">
              <w:rPr>
                <w:rFonts w:ascii="Calibri" w:eastAsia="Times New Roman" w:hAnsi="Calibri" w:cs="Calibri"/>
                <w:color w:val="000000"/>
              </w:rPr>
              <w:t>, &lt;&lt;&lt;&lt;&lt;</w:t>
            </w:r>
          </w:p>
        </w:tc>
      </w:tr>
      <w:tr w:rsidR="00BF0BBD" w:rsidRPr="00BF0BBD" w14:paraId="37BCD30B" w14:textId="77777777" w:rsidTr="00BF0BBD">
        <w:trPr>
          <w:trHeight w:val="300"/>
        </w:trPr>
        <w:tc>
          <w:tcPr>
            <w:tcW w:w="4700" w:type="dxa"/>
            <w:tcBorders>
              <w:top w:val="nil"/>
              <w:left w:val="nil"/>
              <w:bottom w:val="nil"/>
              <w:right w:val="nil"/>
            </w:tcBorders>
            <w:shd w:val="clear" w:color="auto" w:fill="auto"/>
            <w:vAlign w:val="bottom"/>
            <w:hideMark/>
          </w:tcPr>
          <w:p w14:paraId="6A1B6349" w14:textId="49DE58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09_1SA_18_14</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09_1SA_19_09 </w:t>
            </w:r>
          </w:p>
        </w:tc>
      </w:tr>
      <w:tr w:rsidR="00BF0BBD" w:rsidRPr="00BF0BBD" w14:paraId="2C56E84E" w14:textId="77777777" w:rsidTr="00BF0BBD">
        <w:trPr>
          <w:trHeight w:val="600"/>
        </w:trPr>
        <w:tc>
          <w:tcPr>
            <w:tcW w:w="4700" w:type="dxa"/>
            <w:tcBorders>
              <w:top w:val="nil"/>
              <w:left w:val="nil"/>
              <w:bottom w:val="nil"/>
              <w:right w:val="nil"/>
            </w:tcBorders>
            <w:shd w:val="clear" w:color="auto" w:fill="auto"/>
            <w:vAlign w:val="bottom"/>
            <w:hideMark/>
          </w:tcPr>
          <w:p w14:paraId="61F91992" w14:textId="5DA6A5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09_1SA_18_14</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was with</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12_2KI_18_07 </w:t>
            </w:r>
          </w:p>
        </w:tc>
      </w:tr>
      <w:tr w:rsidR="00BF0BBD" w:rsidRPr="00BF0BBD" w14:paraId="2900B9E4" w14:textId="77777777" w:rsidTr="00BF0BBD">
        <w:trPr>
          <w:trHeight w:val="300"/>
        </w:trPr>
        <w:tc>
          <w:tcPr>
            <w:tcW w:w="4700" w:type="dxa"/>
            <w:tcBorders>
              <w:top w:val="nil"/>
              <w:left w:val="nil"/>
              <w:bottom w:val="nil"/>
              <w:right w:val="nil"/>
            </w:tcBorders>
            <w:shd w:val="clear" w:color="auto" w:fill="auto"/>
            <w:vAlign w:val="bottom"/>
            <w:hideMark/>
          </w:tcPr>
          <w:p w14:paraId="1D1AD241" w14:textId="4D4A40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with David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13_1CH_11_13 </w:t>
            </w:r>
          </w:p>
        </w:tc>
      </w:tr>
      <w:tr w:rsidR="00BF0BBD" w:rsidRPr="00BF0BBD" w14:paraId="3649CEAF" w14:textId="77777777" w:rsidTr="00BF0BBD">
        <w:trPr>
          <w:trHeight w:val="300"/>
        </w:trPr>
        <w:tc>
          <w:tcPr>
            <w:tcW w:w="4700" w:type="dxa"/>
            <w:tcBorders>
              <w:top w:val="nil"/>
              <w:left w:val="nil"/>
              <w:bottom w:val="nil"/>
              <w:right w:val="nil"/>
            </w:tcBorders>
            <w:shd w:val="clear" w:color="auto" w:fill="auto"/>
            <w:vAlign w:val="bottom"/>
            <w:hideMark/>
          </w:tcPr>
          <w:p w14:paraId="1BE83519" w14:textId="1A1DAD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David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09_1SA_20_35 </w:t>
            </w:r>
          </w:p>
        </w:tc>
      </w:tr>
      <w:tr w:rsidR="00BF0BBD" w:rsidRPr="00BF0BBD" w14:paraId="1185D793" w14:textId="77777777" w:rsidTr="00BF0BBD">
        <w:trPr>
          <w:trHeight w:val="900"/>
        </w:trPr>
        <w:tc>
          <w:tcPr>
            <w:tcW w:w="4700" w:type="dxa"/>
            <w:tcBorders>
              <w:top w:val="nil"/>
              <w:left w:val="nil"/>
              <w:bottom w:val="nil"/>
              <w:right w:val="nil"/>
            </w:tcBorders>
            <w:shd w:val="clear" w:color="auto" w:fill="auto"/>
            <w:vAlign w:val="bottom"/>
            <w:hideMark/>
          </w:tcPr>
          <w:p w14:paraId="488AD7C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09_1SA_18:29 And Saul was yet the more afraid of David; and Saul became David's enemy continually. #,</w:t>
            </w:r>
          </w:p>
        </w:tc>
      </w:tr>
      <w:tr w:rsidR="00BF0BBD" w:rsidRPr="00BF0BBD" w14:paraId="1A8EFB06" w14:textId="77777777" w:rsidTr="00BF0BBD">
        <w:trPr>
          <w:trHeight w:val="300"/>
        </w:trPr>
        <w:tc>
          <w:tcPr>
            <w:tcW w:w="4700" w:type="dxa"/>
            <w:tcBorders>
              <w:top w:val="nil"/>
              <w:left w:val="nil"/>
              <w:bottom w:val="nil"/>
              <w:right w:val="nil"/>
            </w:tcBorders>
            <w:shd w:val="clear" w:color="auto" w:fill="auto"/>
            <w:vAlign w:val="bottom"/>
            <w:hideMark/>
          </w:tcPr>
          <w:p w14:paraId="56ABDECB" w14:textId="2B4D76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09_1SA_18_12</w:t>
            </w:r>
            <w:r w:rsidR="00FF4471">
              <w:rPr>
                <w:rFonts w:ascii="Calibri" w:eastAsia="Times New Roman" w:hAnsi="Calibri" w:cs="Calibri"/>
                <w:color w:val="000000"/>
              </w:rPr>
              <w:t>,</w:t>
            </w:r>
            <w:r w:rsidRPr="00BF0BBD">
              <w:rPr>
                <w:rFonts w:ascii="Calibri" w:eastAsia="Times New Roman" w:hAnsi="Calibri" w:cs="Calibri"/>
                <w:color w:val="000000"/>
              </w:rPr>
              <w:t xml:space="preserve"> afraid of David</w:t>
            </w:r>
            <w:r w:rsidR="00644F35">
              <w:rPr>
                <w:rFonts w:ascii="Calibri" w:eastAsia="Times New Roman" w:hAnsi="Calibri" w:cs="Calibri"/>
                <w:color w:val="000000"/>
              </w:rPr>
              <w:t>, &lt;&lt;&lt;&lt;&lt;</w:t>
            </w:r>
          </w:p>
        </w:tc>
      </w:tr>
      <w:tr w:rsidR="00BF0BBD" w:rsidRPr="00BF0BBD" w14:paraId="238C7920" w14:textId="77777777" w:rsidTr="00BF0BBD">
        <w:trPr>
          <w:trHeight w:val="300"/>
        </w:trPr>
        <w:tc>
          <w:tcPr>
            <w:tcW w:w="4700" w:type="dxa"/>
            <w:tcBorders>
              <w:top w:val="nil"/>
              <w:left w:val="nil"/>
              <w:bottom w:val="nil"/>
              <w:right w:val="nil"/>
            </w:tcBorders>
            <w:shd w:val="clear" w:color="auto" w:fill="auto"/>
            <w:vAlign w:val="bottom"/>
            <w:hideMark/>
          </w:tcPr>
          <w:p w14:paraId="7A40D085" w14:textId="095856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and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09_1SA_24_16 </w:t>
            </w:r>
          </w:p>
        </w:tc>
      </w:tr>
      <w:tr w:rsidR="00BF0BBD" w:rsidRPr="00BF0BBD" w14:paraId="72FC2C0A" w14:textId="77777777" w:rsidTr="00BF0BBD">
        <w:trPr>
          <w:trHeight w:val="300"/>
        </w:trPr>
        <w:tc>
          <w:tcPr>
            <w:tcW w:w="4700" w:type="dxa"/>
            <w:tcBorders>
              <w:top w:val="nil"/>
              <w:left w:val="nil"/>
              <w:bottom w:val="nil"/>
              <w:right w:val="nil"/>
            </w:tcBorders>
            <w:shd w:val="clear" w:color="auto" w:fill="auto"/>
            <w:vAlign w:val="bottom"/>
            <w:hideMark/>
          </w:tcPr>
          <w:p w14:paraId="5F0F8F60" w14:textId="1A1FDC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more afraid</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43_JOH_19_08 </w:t>
            </w:r>
          </w:p>
        </w:tc>
      </w:tr>
      <w:tr w:rsidR="00BF0BBD" w:rsidRPr="00BF0BBD" w14:paraId="5E1ED9FD" w14:textId="77777777" w:rsidTr="00BF0BBD">
        <w:trPr>
          <w:trHeight w:val="1500"/>
        </w:trPr>
        <w:tc>
          <w:tcPr>
            <w:tcW w:w="4700" w:type="dxa"/>
            <w:tcBorders>
              <w:top w:val="nil"/>
              <w:left w:val="nil"/>
              <w:bottom w:val="nil"/>
              <w:right w:val="nil"/>
            </w:tcBorders>
            <w:shd w:val="clear" w:color="auto" w:fill="auto"/>
            <w:vAlign w:val="bottom"/>
            <w:hideMark/>
          </w:tcPr>
          <w:p w14:paraId="4F32777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09_1SA_18:30 Then the princes of the Philistines went forth: and it came to pass, after they went forth, [that] David behaved himself more wisely than all the servants of Saul; so that his name was much set by. #,</w:t>
            </w:r>
          </w:p>
        </w:tc>
      </w:tr>
      <w:tr w:rsidR="00BF0BBD" w:rsidRPr="00BF0BBD" w14:paraId="1B4714EA" w14:textId="77777777" w:rsidTr="00BF0BBD">
        <w:trPr>
          <w:trHeight w:val="300"/>
        </w:trPr>
        <w:tc>
          <w:tcPr>
            <w:tcW w:w="4700" w:type="dxa"/>
            <w:tcBorders>
              <w:top w:val="nil"/>
              <w:left w:val="nil"/>
              <w:bottom w:val="nil"/>
              <w:right w:val="nil"/>
            </w:tcBorders>
            <w:shd w:val="clear" w:color="auto" w:fill="auto"/>
            <w:vAlign w:val="bottom"/>
            <w:hideMark/>
          </w:tcPr>
          <w:p w14:paraId="609DA81C" w14:textId="390107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01_GEN_50_07</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servants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10_2SA_16_06 </w:t>
            </w:r>
          </w:p>
        </w:tc>
      </w:tr>
      <w:tr w:rsidR="00BF0BBD" w:rsidRPr="00BF0BBD" w14:paraId="62F370EA" w14:textId="77777777" w:rsidTr="00BF0BBD">
        <w:trPr>
          <w:trHeight w:val="600"/>
        </w:trPr>
        <w:tc>
          <w:tcPr>
            <w:tcW w:w="4700" w:type="dxa"/>
            <w:tcBorders>
              <w:top w:val="nil"/>
              <w:left w:val="nil"/>
              <w:bottom w:val="nil"/>
              <w:right w:val="nil"/>
            </w:tcBorders>
            <w:shd w:val="clear" w:color="auto" w:fill="auto"/>
            <w:vAlign w:val="bottom"/>
            <w:hideMark/>
          </w:tcPr>
          <w:p w14:paraId="10FA0737" w14:textId="5B8790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01_GEN_50_07</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servants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10_2SA_16_06 </w:t>
            </w:r>
          </w:p>
        </w:tc>
      </w:tr>
      <w:tr w:rsidR="00BF0BBD" w:rsidRPr="00BF0BBD" w14:paraId="17D2F294" w14:textId="77777777" w:rsidTr="00BF0BBD">
        <w:trPr>
          <w:trHeight w:val="300"/>
        </w:trPr>
        <w:tc>
          <w:tcPr>
            <w:tcW w:w="4700" w:type="dxa"/>
            <w:tcBorders>
              <w:top w:val="nil"/>
              <w:left w:val="nil"/>
              <w:bottom w:val="nil"/>
              <w:right w:val="nil"/>
            </w:tcBorders>
            <w:shd w:val="clear" w:color="auto" w:fill="auto"/>
            <w:vAlign w:val="bottom"/>
            <w:hideMark/>
          </w:tcPr>
          <w:p w14:paraId="303FBA18" w14:textId="1263B2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09_1SA_18_10</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09_1SA_20_27 </w:t>
            </w:r>
          </w:p>
        </w:tc>
      </w:tr>
      <w:tr w:rsidR="00BF0BBD" w:rsidRPr="00BF0BBD" w14:paraId="248E6E65" w14:textId="77777777" w:rsidTr="00BF0BBD">
        <w:trPr>
          <w:trHeight w:val="300"/>
        </w:trPr>
        <w:tc>
          <w:tcPr>
            <w:tcW w:w="4700" w:type="dxa"/>
            <w:tcBorders>
              <w:top w:val="nil"/>
              <w:left w:val="nil"/>
              <w:bottom w:val="nil"/>
              <w:right w:val="nil"/>
            </w:tcBorders>
            <w:shd w:val="clear" w:color="auto" w:fill="auto"/>
            <w:vAlign w:val="bottom"/>
            <w:hideMark/>
          </w:tcPr>
          <w:p w14:paraId="12B0D2AA" w14:textId="732F48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09_1SA_18_10</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09_1SA_20_27 </w:t>
            </w:r>
          </w:p>
        </w:tc>
      </w:tr>
      <w:tr w:rsidR="00BF0BBD" w:rsidRPr="00BF0BBD" w14:paraId="0506A7E4" w14:textId="77777777" w:rsidTr="00BF0BBD">
        <w:trPr>
          <w:trHeight w:val="300"/>
        </w:trPr>
        <w:tc>
          <w:tcPr>
            <w:tcW w:w="4700" w:type="dxa"/>
            <w:tcBorders>
              <w:top w:val="nil"/>
              <w:left w:val="nil"/>
              <w:bottom w:val="nil"/>
              <w:right w:val="nil"/>
            </w:tcBorders>
            <w:shd w:val="clear" w:color="auto" w:fill="auto"/>
            <w:vAlign w:val="bottom"/>
            <w:hideMark/>
          </w:tcPr>
          <w:p w14:paraId="072DD9BC" w14:textId="1C2F7A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09_1SA_18_19</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09_1SA_20_27 </w:t>
            </w:r>
          </w:p>
        </w:tc>
      </w:tr>
      <w:tr w:rsidR="00BF0BBD" w:rsidRPr="00BF0BBD" w14:paraId="61F98524" w14:textId="77777777" w:rsidTr="00BF0BBD">
        <w:trPr>
          <w:trHeight w:val="600"/>
        </w:trPr>
        <w:tc>
          <w:tcPr>
            <w:tcW w:w="4700" w:type="dxa"/>
            <w:tcBorders>
              <w:top w:val="nil"/>
              <w:left w:val="nil"/>
              <w:bottom w:val="nil"/>
              <w:right w:val="nil"/>
            </w:tcBorders>
            <w:shd w:val="clear" w:color="auto" w:fill="auto"/>
            <w:vAlign w:val="bottom"/>
            <w:hideMark/>
          </w:tcPr>
          <w:p w14:paraId="6B6377D8" w14:textId="20593A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06_JOS_24_29</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 after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10_2SA_01_01 </w:t>
            </w:r>
          </w:p>
        </w:tc>
      </w:tr>
      <w:tr w:rsidR="00BF0BBD" w:rsidRPr="00BF0BBD" w14:paraId="053BBAC1" w14:textId="77777777" w:rsidTr="00BF0BBD">
        <w:trPr>
          <w:trHeight w:val="300"/>
        </w:trPr>
        <w:tc>
          <w:tcPr>
            <w:tcW w:w="4700" w:type="dxa"/>
            <w:tcBorders>
              <w:top w:val="nil"/>
              <w:left w:val="nil"/>
              <w:bottom w:val="nil"/>
              <w:right w:val="nil"/>
            </w:tcBorders>
            <w:shd w:val="clear" w:color="auto" w:fill="auto"/>
            <w:vAlign w:val="bottom"/>
            <w:hideMark/>
          </w:tcPr>
          <w:p w14:paraId="3C7590AB" w14:textId="61E3DC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09_1SA_18_14</w:t>
            </w:r>
            <w:r w:rsidR="00FF4471">
              <w:rPr>
                <w:rFonts w:ascii="Calibri" w:eastAsia="Times New Roman" w:hAnsi="Calibri" w:cs="Calibri"/>
                <w:color w:val="000000"/>
              </w:rPr>
              <w:t>,</w:t>
            </w:r>
            <w:r w:rsidRPr="00BF0BBD">
              <w:rPr>
                <w:rFonts w:ascii="Calibri" w:eastAsia="Times New Roman" w:hAnsi="Calibri" w:cs="Calibri"/>
                <w:color w:val="000000"/>
              </w:rPr>
              <w:t xml:space="preserve"> David behaved himself</w:t>
            </w:r>
            <w:r w:rsidR="00644F35">
              <w:rPr>
                <w:rFonts w:ascii="Calibri" w:eastAsia="Times New Roman" w:hAnsi="Calibri" w:cs="Calibri"/>
                <w:color w:val="000000"/>
              </w:rPr>
              <w:t>, &lt;&lt;&lt;&lt;&lt;</w:t>
            </w:r>
          </w:p>
        </w:tc>
      </w:tr>
      <w:tr w:rsidR="00BF0BBD" w:rsidRPr="00BF0BBD" w14:paraId="2094C538" w14:textId="77777777" w:rsidTr="00BF0BBD">
        <w:trPr>
          <w:trHeight w:val="300"/>
        </w:trPr>
        <w:tc>
          <w:tcPr>
            <w:tcW w:w="4700" w:type="dxa"/>
            <w:tcBorders>
              <w:top w:val="nil"/>
              <w:left w:val="nil"/>
              <w:bottom w:val="nil"/>
              <w:right w:val="nil"/>
            </w:tcBorders>
            <w:shd w:val="clear" w:color="auto" w:fill="auto"/>
            <w:vAlign w:val="bottom"/>
            <w:hideMark/>
          </w:tcPr>
          <w:p w14:paraId="5F782E4A" w14:textId="001719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forth and it</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40_MAT_12_13 </w:t>
            </w:r>
          </w:p>
        </w:tc>
      </w:tr>
      <w:tr w:rsidR="00BF0BBD" w:rsidRPr="00BF0BBD" w14:paraId="7C9B62A0" w14:textId="77777777" w:rsidTr="00BF0BBD">
        <w:trPr>
          <w:trHeight w:val="300"/>
        </w:trPr>
        <w:tc>
          <w:tcPr>
            <w:tcW w:w="4700" w:type="dxa"/>
            <w:tcBorders>
              <w:top w:val="nil"/>
              <w:left w:val="nil"/>
              <w:bottom w:val="nil"/>
              <w:right w:val="nil"/>
            </w:tcBorders>
            <w:shd w:val="clear" w:color="auto" w:fill="auto"/>
            <w:vAlign w:val="bottom"/>
            <w:hideMark/>
          </w:tcPr>
          <w:p w14:paraId="065EC43F" w14:textId="75B9AC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09_1SA_01_01</w:t>
            </w:r>
            <w:r w:rsidR="00FF4471">
              <w:rPr>
                <w:rFonts w:ascii="Calibri" w:eastAsia="Times New Roman" w:hAnsi="Calibri" w:cs="Calibri"/>
                <w:color w:val="000000"/>
              </w:rPr>
              <w:t>,</w:t>
            </w:r>
            <w:r w:rsidRPr="00BF0BBD">
              <w:rPr>
                <w:rFonts w:ascii="Calibri" w:eastAsia="Times New Roman" w:hAnsi="Calibri" w:cs="Calibri"/>
                <w:color w:val="000000"/>
              </w:rPr>
              <w:t xml:space="preserve"> his name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09_1SA_21_07 </w:t>
            </w:r>
          </w:p>
        </w:tc>
      </w:tr>
      <w:tr w:rsidR="00BF0BBD" w:rsidRPr="00BF0BBD" w14:paraId="1E1B41FE" w14:textId="77777777" w:rsidTr="00BF0BBD">
        <w:trPr>
          <w:trHeight w:val="300"/>
        </w:trPr>
        <w:tc>
          <w:tcPr>
            <w:tcW w:w="4700" w:type="dxa"/>
            <w:tcBorders>
              <w:top w:val="nil"/>
              <w:left w:val="nil"/>
              <w:bottom w:val="nil"/>
              <w:right w:val="nil"/>
            </w:tcBorders>
            <w:shd w:val="clear" w:color="auto" w:fill="auto"/>
            <w:vAlign w:val="bottom"/>
            <w:hideMark/>
          </w:tcPr>
          <w:p w14:paraId="702387BD" w14:textId="0A207A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09_1SA_18_19</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09_1SA_20_27 </w:t>
            </w:r>
          </w:p>
        </w:tc>
      </w:tr>
      <w:tr w:rsidR="00BF0BBD" w:rsidRPr="00BF0BBD" w14:paraId="483168F0" w14:textId="77777777" w:rsidTr="00BF0BBD">
        <w:trPr>
          <w:trHeight w:val="300"/>
        </w:trPr>
        <w:tc>
          <w:tcPr>
            <w:tcW w:w="4700" w:type="dxa"/>
            <w:tcBorders>
              <w:top w:val="nil"/>
              <w:left w:val="nil"/>
              <w:bottom w:val="nil"/>
              <w:right w:val="nil"/>
            </w:tcBorders>
            <w:shd w:val="clear" w:color="auto" w:fill="auto"/>
            <w:vAlign w:val="bottom"/>
            <w:hideMark/>
          </w:tcPr>
          <w:p w14:paraId="16BF6925" w14:textId="49F733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09_1SA_18_19</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09_1SA_20_27 </w:t>
            </w:r>
          </w:p>
        </w:tc>
      </w:tr>
      <w:tr w:rsidR="00BF0BBD" w:rsidRPr="00BF0BBD" w14:paraId="7B23360F" w14:textId="77777777" w:rsidTr="00BF0BBD">
        <w:trPr>
          <w:trHeight w:val="300"/>
        </w:trPr>
        <w:tc>
          <w:tcPr>
            <w:tcW w:w="4700" w:type="dxa"/>
            <w:tcBorders>
              <w:top w:val="nil"/>
              <w:left w:val="nil"/>
              <w:bottom w:val="nil"/>
              <w:right w:val="nil"/>
            </w:tcBorders>
            <w:shd w:val="clear" w:color="auto" w:fill="auto"/>
            <w:vAlign w:val="bottom"/>
            <w:hideMark/>
          </w:tcPr>
          <w:p w14:paraId="2A939761" w14:textId="69B5B9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much set by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09_1SA_26_24 </w:t>
            </w:r>
          </w:p>
        </w:tc>
      </w:tr>
      <w:tr w:rsidR="00BF0BBD" w:rsidRPr="00BF0BBD" w14:paraId="26D2CC5A" w14:textId="77777777" w:rsidTr="00BF0BBD">
        <w:trPr>
          <w:trHeight w:val="600"/>
        </w:trPr>
        <w:tc>
          <w:tcPr>
            <w:tcW w:w="4700" w:type="dxa"/>
            <w:tcBorders>
              <w:top w:val="nil"/>
              <w:left w:val="nil"/>
              <w:bottom w:val="nil"/>
              <w:right w:val="nil"/>
            </w:tcBorders>
            <w:shd w:val="clear" w:color="auto" w:fill="auto"/>
            <w:vAlign w:val="bottom"/>
            <w:hideMark/>
          </w:tcPr>
          <w:p w14:paraId="10DDC4C7" w14:textId="190DE2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09_1SA_23_03 </w:t>
            </w:r>
          </w:p>
        </w:tc>
      </w:tr>
      <w:tr w:rsidR="00BF0BBD" w:rsidRPr="00BF0BBD" w14:paraId="2BA06E70" w14:textId="77777777" w:rsidTr="00BF0BBD">
        <w:trPr>
          <w:trHeight w:val="300"/>
        </w:trPr>
        <w:tc>
          <w:tcPr>
            <w:tcW w:w="4700" w:type="dxa"/>
            <w:tcBorders>
              <w:top w:val="nil"/>
              <w:left w:val="nil"/>
              <w:bottom w:val="nil"/>
              <w:right w:val="nil"/>
            </w:tcBorders>
            <w:shd w:val="clear" w:color="auto" w:fill="auto"/>
            <w:vAlign w:val="bottom"/>
            <w:hideMark/>
          </w:tcPr>
          <w:p w14:paraId="7FF66C29" w14:textId="58B1CE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09_1SA_14_19</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 went</w:t>
            </w:r>
            <w:r w:rsidR="00644F35">
              <w:rPr>
                <w:rFonts w:ascii="Calibri" w:eastAsia="Times New Roman" w:hAnsi="Calibri" w:cs="Calibri"/>
                <w:color w:val="000000"/>
              </w:rPr>
              <w:t>, &lt;&lt;&lt;&lt;&lt;</w:t>
            </w:r>
          </w:p>
        </w:tc>
      </w:tr>
      <w:tr w:rsidR="00BF0BBD" w:rsidRPr="00BF0BBD" w14:paraId="1A0FBEEA" w14:textId="77777777" w:rsidTr="00BF0BBD">
        <w:trPr>
          <w:trHeight w:val="300"/>
        </w:trPr>
        <w:tc>
          <w:tcPr>
            <w:tcW w:w="4700" w:type="dxa"/>
            <w:tcBorders>
              <w:top w:val="nil"/>
              <w:left w:val="nil"/>
              <w:bottom w:val="nil"/>
              <w:right w:val="nil"/>
            </w:tcBorders>
            <w:shd w:val="clear" w:color="auto" w:fill="auto"/>
            <w:vAlign w:val="bottom"/>
            <w:hideMark/>
          </w:tcPr>
          <w:p w14:paraId="44B976CF" w14:textId="18A6AA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pass after they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10_2SA_17_21 </w:t>
            </w:r>
          </w:p>
        </w:tc>
      </w:tr>
      <w:tr w:rsidR="00BF0BBD" w:rsidRPr="00BF0BBD" w14:paraId="6C16B2FD" w14:textId="77777777" w:rsidTr="00BF0BBD">
        <w:trPr>
          <w:trHeight w:val="300"/>
        </w:trPr>
        <w:tc>
          <w:tcPr>
            <w:tcW w:w="4700" w:type="dxa"/>
            <w:tcBorders>
              <w:top w:val="nil"/>
              <w:left w:val="nil"/>
              <w:bottom w:val="nil"/>
              <w:right w:val="nil"/>
            </w:tcBorders>
            <w:shd w:val="clear" w:color="auto" w:fill="auto"/>
            <w:vAlign w:val="bottom"/>
            <w:hideMark/>
          </w:tcPr>
          <w:p w14:paraId="691BD712" w14:textId="27D636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07_JUD_07_25</w:t>
            </w:r>
            <w:r w:rsidR="00FF4471">
              <w:rPr>
                <w:rFonts w:ascii="Calibri" w:eastAsia="Times New Roman" w:hAnsi="Calibri" w:cs="Calibri"/>
                <w:color w:val="000000"/>
              </w:rPr>
              <w:t>,</w:t>
            </w:r>
            <w:r w:rsidRPr="00BF0BBD">
              <w:rPr>
                <w:rFonts w:ascii="Calibri" w:eastAsia="Times New Roman" w:hAnsi="Calibri" w:cs="Calibri"/>
                <w:color w:val="000000"/>
              </w:rPr>
              <w:t xml:space="preserve"> princes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09_1SA_29_03 </w:t>
            </w:r>
          </w:p>
        </w:tc>
      </w:tr>
      <w:tr w:rsidR="00BF0BBD" w:rsidRPr="00BF0BBD" w14:paraId="7831B229" w14:textId="77777777" w:rsidTr="00BF0BBD">
        <w:trPr>
          <w:trHeight w:val="300"/>
        </w:trPr>
        <w:tc>
          <w:tcPr>
            <w:tcW w:w="4700" w:type="dxa"/>
            <w:tcBorders>
              <w:top w:val="nil"/>
              <w:left w:val="nil"/>
              <w:bottom w:val="nil"/>
              <w:right w:val="nil"/>
            </w:tcBorders>
            <w:shd w:val="clear" w:color="auto" w:fill="auto"/>
            <w:vAlign w:val="bottom"/>
            <w:hideMark/>
          </w:tcPr>
          <w:p w14:paraId="3DDD91DD" w14:textId="456E2E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princes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09_1SA_29_03 </w:t>
            </w:r>
          </w:p>
        </w:tc>
      </w:tr>
      <w:tr w:rsidR="00BF0BBD" w:rsidRPr="00BF0BBD" w14:paraId="2273CBFA" w14:textId="77777777" w:rsidTr="00BF0BBD">
        <w:trPr>
          <w:trHeight w:val="300"/>
        </w:trPr>
        <w:tc>
          <w:tcPr>
            <w:tcW w:w="4700" w:type="dxa"/>
            <w:tcBorders>
              <w:top w:val="nil"/>
              <w:left w:val="nil"/>
              <w:bottom w:val="nil"/>
              <w:right w:val="nil"/>
            </w:tcBorders>
            <w:shd w:val="clear" w:color="auto" w:fill="auto"/>
            <w:vAlign w:val="bottom"/>
            <w:hideMark/>
          </w:tcPr>
          <w:p w14:paraId="258CB7CC" w14:textId="6760E0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09_1SA_18_24</w:t>
            </w:r>
            <w:r w:rsidR="00FF4471">
              <w:rPr>
                <w:rFonts w:ascii="Calibri" w:eastAsia="Times New Roman" w:hAnsi="Calibri" w:cs="Calibri"/>
                <w:color w:val="000000"/>
              </w:rPr>
              <w:t>,</w:t>
            </w:r>
            <w:r w:rsidRPr="00BF0BBD">
              <w:rPr>
                <w:rFonts w:ascii="Calibri" w:eastAsia="Times New Roman" w:hAnsi="Calibri" w:cs="Calibri"/>
                <w:color w:val="000000"/>
              </w:rPr>
              <w:t xml:space="preserve"> servants of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09_1SA_22_09 </w:t>
            </w:r>
          </w:p>
        </w:tc>
      </w:tr>
      <w:tr w:rsidR="00BF0BBD" w:rsidRPr="00BF0BBD" w14:paraId="6F9E6007" w14:textId="77777777" w:rsidTr="00BF0BBD">
        <w:trPr>
          <w:trHeight w:val="300"/>
        </w:trPr>
        <w:tc>
          <w:tcPr>
            <w:tcW w:w="4700" w:type="dxa"/>
            <w:tcBorders>
              <w:top w:val="nil"/>
              <w:left w:val="nil"/>
              <w:bottom w:val="nil"/>
              <w:right w:val="nil"/>
            </w:tcBorders>
            <w:shd w:val="clear" w:color="auto" w:fill="auto"/>
            <w:vAlign w:val="bottom"/>
            <w:hideMark/>
          </w:tcPr>
          <w:p w14:paraId="4F64F882" w14:textId="6EFAB4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01_GEN_34_19</w:t>
            </w:r>
            <w:r w:rsidR="00FF4471">
              <w:rPr>
                <w:rFonts w:ascii="Calibri" w:eastAsia="Times New Roman" w:hAnsi="Calibri" w:cs="Calibri"/>
                <w:color w:val="000000"/>
              </w:rPr>
              <w:t>,</w:t>
            </w:r>
            <w:r w:rsidRPr="00BF0BBD">
              <w:rPr>
                <w:rFonts w:ascii="Calibri" w:eastAsia="Times New Roman" w:hAnsi="Calibri" w:cs="Calibri"/>
                <w:color w:val="000000"/>
              </w:rPr>
              <w:t xml:space="preserve"> than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11_1KI_16_33 </w:t>
            </w:r>
          </w:p>
        </w:tc>
      </w:tr>
      <w:tr w:rsidR="00BF0BBD" w:rsidRPr="00BF0BBD" w14:paraId="3090C33F" w14:textId="77777777" w:rsidTr="00BF0BBD">
        <w:trPr>
          <w:trHeight w:val="600"/>
        </w:trPr>
        <w:tc>
          <w:tcPr>
            <w:tcW w:w="4700" w:type="dxa"/>
            <w:tcBorders>
              <w:top w:val="nil"/>
              <w:left w:val="nil"/>
              <w:bottom w:val="nil"/>
              <w:right w:val="nil"/>
            </w:tcBorders>
            <w:shd w:val="clear" w:color="auto" w:fill="auto"/>
            <w:vAlign w:val="bottom"/>
            <w:hideMark/>
          </w:tcPr>
          <w:p w14:paraId="29D6CD5A" w14:textId="3C83F9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09_1SA_14_46</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went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09_1SA_29_11 </w:t>
            </w:r>
          </w:p>
        </w:tc>
      </w:tr>
      <w:tr w:rsidR="00BF0BBD" w:rsidRPr="00BF0BBD" w14:paraId="3FDACE5F" w14:textId="77777777" w:rsidTr="00BF0BBD">
        <w:trPr>
          <w:trHeight w:val="300"/>
        </w:trPr>
        <w:tc>
          <w:tcPr>
            <w:tcW w:w="4700" w:type="dxa"/>
            <w:tcBorders>
              <w:top w:val="nil"/>
              <w:left w:val="nil"/>
              <w:bottom w:val="nil"/>
              <w:right w:val="nil"/>
            </w:tcBorders>
            <w:shd w:val="clear" w:color="auto" w:fill="auto"/>
            <w:vAlign w:val="bottom"/>
            <w:hideMark/>
          </w:tcPr>
          <w:p w14:paraId="3C9F21A7" w14:textId="73CD5C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07_JUD_08_14</w:t>
            </w:r>
            <w:r w:rsidR="00FF4471">
              <w:rPr>
                <w:rFonts w:ascii="Calibri" w:eastAsia="Times New Roman" w:hAnsi="Calibri" w:cs="Calibri"/>
                <w:color w:val="000000"/>
              </w:rPr>
              <w:t>,</w:t>
            </w:r>
            <w:r w:rsidRPr="00BF0BBD">
              <w:rPr>
                <w:rFonts w:ascii="Calibri" w:eastAsia="Times New Roman" w:hAnsi="Calibri" w:cs="Calibri"/>
                <w:color w:val="000000"/>
              </w:rPr>
              <w:t xml:space="preserve"> the princes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09_1SA_29_03 </w:t>
            </w:r>
          </w:p>
        </w:tc>
      </w:tr>
      <w:tr w:rsidR="00BF0BBD" w:rsidRPr="00BF0BBD" w14:paraId="58A3E407" w14:textId="77777777" w:rsidTr="00BF0BBD">
        <w:trPr>
          <w:trHeight w:val="600"/>
        </w:trPr>
        <w:tc>
          <w:tcPr>
            <w:tcW w:w="4700" w:type="dxa"/>
            <w:tcBorders>
              <w:top w:val="nil"/>
              <w:left w:val="nil"/>
              <w:bottom w:val="nil"/>
              <w:right w:val="nil"/>
            </w:tcBorders>
            <w:shd w:val="clear" w:color="auto" w:fill="auto"/>
            <w:vAlign w:val="bottom"/>
            <w:hideMark/>
          </w:tcPr>
          <w:p w14:paraId="482BF006" w14:textId="5856D4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06_JOS_22_30</w:t>
            </w:r>
            <w:r w:rsidR="00FF4471">
              <w:rPr>
                <w:rFonts w:ascii="Calibri" w:eastAsia="Times New Roman" w:hAnsi="Calibri" w:cs="Calibri"/>
                <w:color w:val="000000"/>
              </w:rPr>
              <w:t>,</w:t>
            </w:r>
            <w:r w:rsidRPr="00BF0BBD">
              <w:rPr>
                <w:rFonts w:ascii="Calibri" w:eastAsia="Times New Roman" w:hAnsi="Calibri" w:cs="Calibri"/>
                <w:color w:val="000000"/>
              </w:rPr>
              <w:t xml:space="preserve"> the princes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09_1SA_29_03 </w:t>
            </w:r>
          </w:p>
        </w:tc>
      </w:tr>
      <w:tr w:rsidR="00BF0BBD" w:rsidRPr="00BF0BBD" w14:paraId="3778834B" w14:textId="77777777" w:rsidTr="00BF0BBD">
        <w:trPr>
          <w:trHeight w:val="300"/>
        </w:trPr>
        <w:tc>
          <w:tcPr>
            <w:tcW w:w="4700" w:type="dxa"/>
            <w:tcBorders>
              <w:top w:val="nil"/>
              <w:left w:val="nil"/>
              <w:bottom w:val="nil"/>
              <w:right w:val="nil"/>
            </w:tcBorders>
            <w:shd w:val="clear" w:color="auto" w:fill="auto"/>
            <w:vAlign w:val="bottom"/>
            <w:hideMark/>
          </w:tcPr>
          <w:p w14:paraId="226FD62F" w14:textId="674947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09_1SA_18_24</w:t>
            </w:r>
            <w:r w:rsidR="00FF4471">
              <w:rPr>
                <w:rFonts w:ascii="Calibri" w:eastAsia="Times New Roman" w:hAnsi="Calibri" w:cs="Calibri"/>
                <w:color w:val="000000"/>
              </w:rPr>
              <w:t>,</w:t>
            </w:r>
            <w:r w:rsidRPr="00BF0BBD">
              <w:rPr>
                <w:rFonts w:ascii="Calibri" w:eastAsia="Times New Roman" w:hAnsi="Calibri" w:cs="Calibri"/>
                <w:color w:val="000000"/>
              </w:rPr>
              <w:t xml:space="preserve"> the servants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09_1SA_21_07 </w:t>
            </w:r>
          </w:p>
        </w:tc>
      </w:tr>
      <w:tr w:rsidR="00BF0BBD" w:rsidRPr="00BF0BBD" w14:paraId="4A56AABE" w14:textId="77777777" w:rsidTr="00BF0BBD">
        <w:trPr>
          <w:trHeight w:val="600"/>
        </w:trPr>
        <w:tc>
          <w:tcPr>
            <w:tcW w:w="4700" w:type="dxa"/>
            <w:tcBorders>
              <w:top w:val="nil"/>
              <w:left w:val="nil"/>
              <w:bottom w:val="nil"/>
              <w:right w:val="nil"/>
            </w:tcBorders>
            <w:shd w:val="clear" w:color="auto" w:fill="auto"/>
            <w:vAlign w:val="bottom"/>
            <w:hideMark/>
          </w:tcPr>
          <w:p w14:paraId="2551B342" w14:textId="3FD629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09_1SA_18_24</w:t>
            </w:r>
            <w:r w:rsidR="00FF4471">
              <w:rPr>
                <w:rFonts w:ascii="Calibri" w:eastAsia="Times New Roman" w:hAnsi="Calibri" w:cs="Calibri"/>
                <w:color w:val="000000"/>
              </w:rPr>
              <w:t>,</w:t>
            </w:r>
            <w:r w:rsidRPr="00BF0BBD">
              <w:rPr>
                <w:rFonts w:ascii="Calibri" w:eastAsia="Times New Roman" w:hAnsi="Calibri" w:cs="Calibri"/>
                <w:color w:val="000000"/>
              </w:rPr>
              <w:t xml:space="preserve"> the servants of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09_1SA_22_09 </w:t>
            </w:r>
          </w:p>
        </w:tc>
      </w:tr>
      <w:tr w:rsidR="00BF0BBD" w:rsidRPr="00BF0BBD" w14:paraId="487A7005" w14:textId="77777777" w:rsidTr="00BF0BBD">
        <w:trPr>
          <w:trHeight w:val="300"/>
        </w:trPr>
        <w:tc>
          <w:tcPr>
            <w:tcW w:w="4700" w:type="dxa"/>
            <w:tcBorders>
              <w:top w:val="nil"/>
              <w:left w:val="nil"/>
              <w:bottom w:val="nil"/>
              <w:right w:val="nil"/>
            </w:tcBorders>
            <w:shd w:val="clear" w:color="auto" w:fill="auto"/>
            <w:vAlign w:val="bottom"/>
            <w:hideMark/>
          </w:tcPr>
          <w:p w14:paraId="79E1049A" w14:textId="6927AF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04_NUM_10_04</w:t>
            </w:r>
            <w:r w:rsidR="00FF4471">
              <w:rPr>
                <w:rFonts w:ascii="Calibri" w:eastAsia="Times New Roman" w:hAnsi="Calibri" w:cs="Calibri"/>
                <w:color w:val="000000"/>
              </w:rPr>
              <w:t>,</w:t>
            </w:r>
            <w:r w:rsidRPr="00BF0BBD">
              <w:rPr>
                <w:rFonts w:ascii="Calibri" w:eastAsia="Times New Roman" w:hAnsi="Calibri" w:cs="Calibri"/>
                <w:color w:val="000000"/>
              </w:rPr>
              <w:t xml:space="preserve"> then the princes</w:t>
            </w:r>
            <w:r w:rsidR="00644F35">
              <w:rPr>
                <w:rFonts w:ascii="Calibri" w:eastAsia="Times New Roman" w:hAnsi="Calibri" w:cs="Calibri"/>
                <w:color w:val="000000"/>
              </w:rPr>
              <w:t>, &lt;&lt;&lt;&lt;&lt;</w:t>
            </w:r>
          </w:p>
        </w:tc>
      </w:tr>
      <w:tr w:rsidR="00BF0BBD" w:rsidRPr="00BF0BBD" w14:paraId="52592FC9" w14:textId="77777777" w:rsidTr="00BF0BBD">
        <w:trPr>
          <w:trHeight w:val="300"/>
        </w:trPr>
        <w:tc>
          <w:tcPr>
            <w:tcW w:w="4700" w:type="dxa"/>
            <w:tcBorders>
              <w:top w:val="nil"/>
              <w:left w:val="nil"/>
              <w:bottom w:val="nil"/>
              <w:right w:val="nil"/>
            </w:tcBorders>
            <w:shd w:val="clear" w:color="auto" w:fill="auto"/>
            <w:vAlign w:val="bottom"/>
            <w:hideMark/>
          </w:tcPr>
          <w:p w14:paraId="1C285532" w14:textId="13EFAA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06_JOS_24_29</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after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10_2SA_01_01 </w:t>
            </w:r>
          </w:p>
        </w:tc>
      </w:tr>
      <w:tr w:rsidR="00BF0BBD" w:rsidRPr="00BF0BBD" w14:paraId="6DE22B1B" w14:textId="77777777" w:rsidTr="00BF0BBD">
        <w:trPr>
          <w:trHeight w:val="300"/>
        </w:trPr>
        <w:tc>
          <w:tcPr>
            <w:tcW w:w="4700" w:type="dxa"/>
            <w:tcBorders>
              <w:top w:val="nil"/>
              <w:left w:val="nil"/>
              <w:bottom w:val="nil"/>
              <w:right w:val="nil"/>
            </w:tcBorders>
            <w:shd w:val="clear" w:color="auto" w:fill="auto"/>
            <w:vAlign w:val="bottom"/>
            <w:hideMark/>
          </w:tcPr>
          <w:p w14:paraId="428B1CF1" w14:textId="510C7D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pass after they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10_2SA_17_21 </w:t>
            </w:r>
          </w:p>
        </w:tc>
      </w:tr>
      <w:tr w:rsidR="00BF0BBD" w:rsidRPr="00BF0BBD" w14:paraId="4A73C534" w14:textId="77777777" w:rsidTr="00BF0BBD">
        <w:trPr>
          <w:trHeight w:val="300"/>
        </w:trPr>
        <w:tc>
          <w:tcPr>
            <w:tcW w:w="4700" w:type="dxa"/>
            <w:tcBorders>
              <w:top w:val="nil"/>
              <w:left w:val="nil"/>
              <w:bottom w:val="nil"/>
              <w:right w:val="nil"/>
            </w:tcBorders>
            <w:shd w:val="clear" w:color="auto" w:fill="auto"/>
            <w:vAlign w:val="bottom"/>
            <w:hideMark/>
          </w:tcPr>
          <w:p w14:paraId="189C97AF" w14:textId="49F629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much set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09_1SA_26_24 </w:t>
            </w:r>
          </w:p>
        </w:tc>
      </w:tr>
      <w:tr w:rsidR="00BF0BBD" w:rsidRPr="00BF0BBD" w14:paraId="69AD803C" w14:textId="77777777" w:rsidTr="00BF0BBD">
        <w:trPr>
          <w:trHeight w:val="300"/>
        </w:trPr>
        <w:tc>
          <w:tcPr>
            <w:tcW w:w="4700" w:type="dxa"/>
            <w:tcBorders>
              <w:top w:val="nil"/>
              <w:left w:val="nil"/>
              <w:bottom w:val="nil"/>
              <w:right w:val="nil"/>
            </w:tcBorders>
            <w:shd w:val="clear" w:color="auto" w:fill="auto"/>
            <w:vAlign w:val="bottom"/>
            <w:hideMark/>
          </w:tcPr>
          <w:p w14:paraId="5661314F" w14:textId="1DDB9B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much set by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09_1SA_26_24 </w:t>
            </w:r>
          </w:p>
        </w:tc>
      </w:tr>
      <w:tr w:rsidR="00BF0BBD" w:rsidRPr="00BF0BBD" w14:paraId="4297E44A" w14:textId="77777777" w:rsidTr="00BF0BBD">
        <w:trPr>
          <w:trHeight w:val="300"/>
        </w:trPr>
        <w:tc>
          <w:tcPr>
            <w:tcW w:w="4700" w:type="dxa"/>
            <w:tcBorders>
              <w:top w:val="nil"/>
              <w:left w:val="nil"/>
              <w:bottom w:val="nil"/>
              <w:right w:val="nil"/>
            </w:tcBorders>
            <w:shd w:val="clear" w:color="auto" w:fill="auto"/>
            <w:vAlign w:val="bottom"/>
            <w:hideMark/>
          </w:tcPr>
          <w:p w14:paraId="401D6426" w14:textId="71A92A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01_GEN_08_18</w:t>
            </w:r>
            <w:r w:rsidR="00FF4471">
              <w:rPr>
                <w:rFonts w:ascii="Calibri" w:eastAsia="Times New Roman" w:hAnsi="Calibri" w:cs="Calibri"/>
                <w:color w:val="000000"/>
              </w:rPr>
              <w:t>,</w:t>
            </w:r>
            <w:r w:rsidRPr="00BF0BBD">
              <w:rPr>
                <w:rFonts w:ascii="Calibri" w:eastAsia="Times New Roman" w:hAnsi="Calibri" w:cs="Calibri"/>
                <w:color w:val="000000"/>
              </w:rPr>
              <w:t xml:space="preserve"> went forth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10_2SA_15_17 </w:t>
            </w:r>
          </w:p>
        </w:tc>
      </w:tr>
      <w:tr w:rsidR="00BF0BBD" w:rsidRPr="00BF0BBD" w14:paraId="09589BA6" w14:textId="77777777" w:rsidTr="00BF0BBD">
        <w:trPr>
          <w:trHeight w:val="300"/>
        </w:trPr>
        <w:tc>
          <w:tcPr>
            <w:tcW w:w="4700" w:type="dxa"/>
            <w:tcBorders>
              <w:top w:val="nil"/>
              <w:left w:val="nil"/>
              <w:bottom w:val="nil"/>
              <w:right w:val="nil"/>
            </w:tcBorders>
            <w:shd w:val="clear" w:color="auto" w:fill="auto"/>
            <w:vAlign w:val="bottom"/>
            <w:hideMark/>
          </w:tcPr>
          <w:p w14:paraId="581DC698" w14:textId="03FF1E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went forth that</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27_DAN_02_13 </w:t>
            </w:r>
          </w:p>
        </w:tc>
      </w:tr>
      <w:tr w:rsidR="00BF0BBD" w:rsidRPr="00BF0BBD" w14:paraId="73617048" w14:textId="77777777" w:rsidTr="00BF0BBD">
        <w:trPr>
          <w:trHeight w:val="900"/>
        </w:trPr>
        <w:tc>
          <w:tcPr>
            <w:tcW w:w="4700" w:type="dxa"/>
            <w:tcBorders>
              <w:top w:val="nil"/>
              <w:left w:val="nil"/>
              <w:bottom w:val="nil"/>
              <w:right w:val="nil"/>
            </w:tcBorders>
            <w:shd w:val="clear" w:color="auto" w:fill="auto"/>
            <w:vAlign w:val="bottom"/>
            <w:hideMark/>
          </w:tcPr>
          <w:p w14:paraId="2757EE6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09_1SA_19:01 And Saul spake to Jonathan his son, and to all his servants, that they should kill David. #,</w:t>
            </w:r>
          </w:p>
        </w:tc>
      </w:tr>
      <w:tr w:rsidR="00BF0BBD" w:rsidRPr="00BF0BBD" w14:paraId="0E1D78F0" w14:textId="77777777" w:rsidTr="00BF0BBD">
        <w:trPr>
          <w:trHeight w:val="300"/>
        </w:trPr>
        <w:tc>
          <w:tcPr>
            <w:tcW w:w="4700" w:type="dxa"/>
            <w:tcBorders>
              <w:top w:val="nil"/>
              <w:left w:val="nil"/>
              <w:bottom w:val="nil"/>
              <w:right w:val="nil"/>
            </w:tcBorders>
            <w:shd w:val="clear" w:color="auto" w:fill="auto"/>
            <w:vAlign w:val="bottom"/>
            <w:hideMark/>
          </w:tcPr>
          <w:p w14:paraId="7C1D60F4" w14:textId="0669BF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09_1SA_18_22</w:t>
            </w:r>
            <w:r w:rsidR="00FF4471">
              <w:rPr>
                <w:rFonts w:ascii="Calibri" w:eastAsia="Times New Roman" w:hAnsi="Calibri" w:cs="Calibri"/>
                <w:color w:val="000000"/>
              </w:rPr>
              <w:t>,</w:t>
            </w:r>
            <w:r w:rsidRPr="00BF0BBD">
              <w:rPr>
                <w:rFonts w:ascii="Calibri" w:eastAsia="Times New Roman" w:hAnsi="Calibri" w:cs="Calibri"/>
                <w:color w:val="000000"/>
              </w:rPr>
              <w:t xml:space="preserve"> all his servants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09_1SA_22_06 </w:t>
            </w:r>
          </w:p>
        </w:tc>
      </w:tr>
      <w:tr w:rsidR="00BF0BBD" w:rsidRPr="00BF0BBD" w14:paraId="16212A88" w14:textId="77777777" w:rsidTr="00BF0BBD">
        <w:trPr>
          <w:trHeight w:val="300"/>
        </w:trPr>
        <w:tc>
          <w:tcPr>
            <w:tcW w:w="4700" w:type="dxa"/>
            <w:tcBorders>
              <w:top w:val="nil"/>
              <w:left w:val="nil"/>
              <w:bottom w:val="nil"/>
              <w:right w:val="nil"/>
            </w:tcBorders>
            <w:shd w:val="clear" w:color="auto" w:fill="auto"/>
            <w:vAlign w:val="bottom"/>
            <w:hideMark/>
          </w:tcPr>
          <w:p w14:paraId="1BB55240" w14:textId="3EE8E1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all his servants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10_2SA_15_14 </w:t>
            </w:r>
          </w:p>
        </w:tc>
      </w:tr>
      <w:tr w:rsidR="00BF0BBD" w:rsidRPr="00BF0BBD" w14:paraId="14EB8319" w14:textId="77777777" w:rsidTr="00BF0BBD">
        <w:trPr>
          <w:trHeight w:val="300"/>
        </w:trPr>
        <w:tc>
          <w:tcPr>
            <w:tcW w:w="4700" w:type="dxa"/>
            <w:tcBorders>
              <w:top w:val="nil"/>
              <w:left w:val="nil"/>
              <w:bottom w:val="nil"/>
              <w:right w:val="nil"/>
            </w:tcBorders>
            <w:shd w:val="clear" w:color="auto" w:fill="auto"/>
            <w:vAlign w:val="bottom"/>
            <w:hideMark/>
          </w:tcPr>
          <w:p w14:paraId="11696F9D" w14:textId="6F5A71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09_1SA_01_04</w:t>
            </w:r>
            <w:r w:rsidR="00FF4471">
              <w:rPr>
                <w:rFonts w:ascii="Calibri" w:eastAsia="Times New Roman" w:hAnsi="Calibri" w:cs="Calibri"/>
                <w:color w:val="000000"/>
              </w:rPr>
              <w:t>,</w:t>
            </w:r>
            <w:r w:rsidRPr="00BF0BBD">
              <w:rPr>
                <w:rFonts w:ascii="Calibri" w:eastAsia="Times New Roman" w:hAnsi="Calibri" w:cs="Calibri"/>
                <w:color w:val="000000"/>
              </w:rPr>
              <w:t xml:space="preserve"> and to 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09_1SA_30_31 </w:t>
            </w:r>
          </w:p>
        </w:tc>
      </w:tr>
      <w:tr w:rsidR="00BF0BBD" w:rsidRPr="00BF0BBD" w14:paraId="6DC1E0ED" w14:textId="77777777" w:rsidTr="00BF0BBD">
        <w:trPr>
          <w:trHeight w:val="300"/>
        </w:trPr>
        <w:tc>
          <w:tcPr>
            <w:tcW w:w="4700" w:type="dxa"/>
            <w:tcBorders>
              <w:top w:val="nil"/>
              <w:left w:val="nil"/>
              <w:bottom w:val="nil"/>
              <w:right w:val="nil"/>
            </w:tcBorders>
            <w:shd w:val="clear" w:color="auto" w:fill="auto"/>
            <w:vAlign w:val="bottom"/>
            <w:hideMark/>
          </w:tcPr>
          <w:p w14:paraId="2A111E3D" w14:textId="329294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02_EXO_10_01</w:t>
            </w:r>
            <w:r w:rsidR="00FF4471">
              <w:rPr>
                <w:rFonts w:ascii="Calibri" w:eastAsia="Times New Roman" w:hAnsi="Calibri" w:cs="Calibri"/>
                <w:color w:val="000000"/>
              </w:rPr>
              <w:t>,</w:t>
            </w:r>
            <w:r w:rsidRPr="00BF0BBD">
              <w:rPr>
                <w:rFonts w:ascii="Calibri" w:eastAsia="Times New Roman" w:hAnsi="Calibri" w:cs="Calibri"/>
                <w:color w:val="000000"/>
              </w:rPr>
              <w:t xml:space="preserve"> his servants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10_2SA_15_14 </w:t>
            </w:r>
          </w:p>
        </w:tc>
      </w:tr>
      <w:tr w:rsidR="00BF0BBD" w:rsidRPr="00BF0BBD" w14:paraId="1B1D9B6F" w14:textId="77777777" w:rsidTr="00BF0BBD">
        <w:trPr>
          <w:trHeight w:val="300"/>
        </w:trPr>
        <w:tc>
          <w:tcPr>
            <w:tcW w:w="4700" w:type="dxa"/>
            <w:tcBorders>
              <w:top w:val="nil"/>
              <w:left w:val="nil"/>
              <w:bottom w:val="nil"/>
              <w:right w:val="nil"/>
            </w:tcBorders>
            <w:shd w:val="clear" w:color="auto" w:fill="auto"/>
            <w:vAlign w:val="bottom"/>
            <w:hideMark/>
          </w:tcPr>
          <w:p w14:paraId="41DECAF9" w14:textId="6A1E05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servants that they</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14_2CH_12_08 </w:t>
            </w:r>
          </w:p>
        </w:tc>
      </w:tr>
      <w:tr w:rsidR="00BF0BBD" w:rsidRPr="00BF0BBD" w14:paraId="1CDF5E76" w14:textId="77777777" w:rsidTr="00BF0BBD">
        <w:trPr>
          <w:trHeight w:val="300"/>
        </w:trPr>
        <w:tc>
          <w:tcPr>
            <w:tcW w:w="4700" w:type="dxa"/>
            <w:tcBorders>
              <w:top w:val="nil"/>
              <w:left w:val="nil"/>
              <w:bottom w:val="nil"/>
              <w:right w:val="nil"/>
            </w:tcBorders>
            <w:shd w:val="clear" w:color="auto" w:fill="auto"/>
            <w:vAlign w:val="bottom"/>
            <w:hideMark/>
          </w:tcPr>
          <w:p w14:paraId="59E0B728" w14:textId="5333C6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09_1SA_13_16</w:t>
            </w:r>
            <w:r w:rsidR="00FF4471">
              <w:rPr>
                <w:rFonts w:ascii="Calibri" w:eastAsia="Times New Roman" w:hAnsi="Calibri" w:cs="Calibri"/>
                <w:color w:val="000000"/>
              </w:rPr>
              <w:t>,</w:t>
            </w:r>
            <w:r w:rsidRPr="00BF0BBD">
              <w:rPr>
                <w:rFonts w:ascii="Calibri" w:eastAsia="Times New Roman" w:hAnsi="Calibri" w:cs="Calibri"/>
                <w:color w:val="000000"/>
              </w:rPr>
              <w:t xml:space="preserve"> his son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10_2SA_01_12 </w:t>
            </w:r>
          </w:p>
        </w:tc>
      </w:tr>
      <w:tr w:rsidR="00BF0BBD" w:rsidRPr="00BF0BBD" w14:paraId="31505D48" w14:textId="77777777" w:rsidTr="00BF0BBD">
        <w:trPr>
          <w:trHeight w:val="600"/>
        </w:trPr>
        <w:tc>
          <w:tcPr>
            <w:tcW w:w="4700" w:type="dxa"/>
            <w:tcBorders>
              <w:top w:val="nil"/>
              <w:left w:val="nil"/>
              <w:bottom w:val="nil"/>
              <w:right w:val="nil"/>
            </w:tcBorders>
            <w:shd w:val="clear" w:color="auto" w:fill="auto"/>
            <w:vAlign w:val="bottom"/>
            <w:hideMark/>
          </w:tcPr>
          <w:p w14:paraId="4037A20B" w14:textId="5A5236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09_1SA_13_16</w:t>
            </w:r>
            <w:r w:rsidR="00FF4471">
              <w:rPr>
                <w:rFonts w:ascii="Calibri" w:eastAsia="Times New Roman" w:hAnsi="Calibri" w:cs="Calibri"/>
                <w:color w:val="000000"/>
              </w:rPr>
              <w:t>,</w:t>
            </w:r>
            <w:r w:rsidRPr="00BF0BBD">
              <w:rPr>
                <w:rFonts w:ascii="Calibri" w:eastAsia="Times New Roman" w:hAnsi="Calibri" w:cs="Calibri"/>
                <w:color w:val="000000"/>
              </w:rPr>
              <w:t xml:space="preserve"> Jonathan his son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10_2SA_21_13 </w:t>
            </w:r>
          </w:p>
        </w:tc>
      </w:tr>
      <w:tr w:rsidR="00BF0BBD" w:rsidRPr="00BF0BBD" w14:paraId="658F1ADE" w14:textId="77777777" w:rsidTr="00BF0BBD">
        <w:trPr>
          <w:trHeight w:val="300"/>
        </w:trPr>
        <w:tc>
          <w:tcPr>
            <w:tcW w:w="4700" w:type="dxa"/>
            <w:tcBorders>
              <w:top w:val="nil"/>
              <w:left w:val="nil"/>
              <w:bottom w:val="nil"/>
              <w:right w:val="nil"/>
            </w:tcBorders>
            <w:shd w:val="clear" w:color="auto" w:fill="auto"/>
            <w:vAlign w:val="bottom"/>
            <w:hideMark/>
          </w:tcPr>
          <w:p w14:paraId="73177276" w14:textId="376FE1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servants that they</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14_2CH_12_08 </w:t>
            </w:r>
          </w:p>
        </w:tc>
      </w:tr>
      <w:tr w:rsidR="00BF0BBD" w:rsidRPr="00BF0BBD" w14:paraId="1DBC5341" w14:textId="77777777" w:rsidTr="00BF0BBD">
        <w:trPr>
          <w:trHeight w:val="300"/>
        </w:trPr>
        <w:tc>
          <w:tcPr>
            <w:tcW w:w="4700" w:type="dxa"/>
            <w:tcBorders>
              <w:top w:val="nil"/>
              <w:left w:val="nil"/>
              <w:bottom w:val="nil"/>
              <w:right w:val="nil"/>
            </w:tcBorders>
            <w:shd w:val="clear" w:color="auto" w:fill="auto"/>
            <w:vAlign w:val="bottom"/>
            <w:hideMark/>
          </w:tcPr>
          <w:p w14:paraId="3E06962F" w14:textId="6343A2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07_JUD_20_38</w:t>
            </w:r>
            <w:r w:rsidR="00FF4471">
              <w:rPr>
                <w:rFonts w:ascii="Calibri" w:eastAsia="Times New Roman" w:hAnsi="Calibri" w:cs="Calibri"/>
                <w:color w:val="000000"/>
              </w:rPr>
              <w:t>,</w:t>
            </w:r>
            <w:r w:rsidRPr="00BF0BBD">
              <w:rPr>
                <w:rFonts w:ascii="Calibri" w:eastAsia="Times New Roman" w:hAnsi="Calibri" w:cs="Calibri"/>
                <w:color w:val="000000"/>
              </w:rPr>
              <w:t xml:space="preserve"> that they should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12_2KI_11_17 </w:t>
            </w:r>
          </w:p>
        </w:tc>
      </w:tr>
      <w:tr w:rsidR="00BF0BBD" w:rsidRPr="00BF0BBD" w14:paraId="1ADE8574" w14:textId="77777777" w:rsidTr="00BF0BBD">
        <w:trPr>
          <w:trHeight w:val="300"/>
        </w:trPr>
        <w:tc>
          <w:tcPr>
            <w:tcW w:w="4700" w:type="dxa"/>
            <w:tcBorders>
              <w:top w:val="nil"/>
              <w:left w:val="nil"/>
              <w:bottom w:val="nil"/>
              <w:right w:val="nil"/>
            </w:tcBorders>
            <w:shd w:val="clear" w:color="auto" w:fill="auto"/>
            <w:vAlign w:val="bottom"/>
            <w:hideMark/>
          </w:tcPr>
          <w:p w14:paraId="5CD2B7B5" w14:textId="132C33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they should kill</w:t>
            </w:r>
            <w:r w:rsidR="00FF4471">
              <w:rPr>
                <w:rFonts w:ascii="Calibri" w:eastAsia="Times New Roman" w:hAnsi="Calibri" w:cs="Calibri"/>
                <w:color w:val="000000"/>
              </w:rPr>
              <w:t>,</w:t>
            </w:r>
            <w:r w:rsidRPr="00BF0BBD">
              <w:rPr>
                <w:rFonts w:ascii="Calibri" w:eastAsia="Times New Roman" w:hAnsi="Calibri" w:cs="Calibri"/>
                <w:color w:val="000000"/>
              </w:rPr>
              <w:t xml:space="preserve"> 66_REV_06_04 </w:t>
            </w:r>
          </w:p>
        </w:tc>
      </w:tr>
      <w:tr w:rsidR="00BF0BBD" w:rsidRPr="00BF0BBD" w14:paraId="0BDD619F" w14:textId="77777777" w:rsidTr="00BF0BBD">
        <w:trPr>
          <w:trHeight w:val="300"/>
        </w:trPr>
        <w:tc>
          <w:tcPr>
            <w:tcW w:w="4700" w:type="dxa"/>
            <w:tcBorders>
              <w:top w:val="nil"/>
              <w:left w:val="nil"/>
              <w:bottom w:val="nil"/>
              <w:right w:val="nil"/>
            </w:tcBorders>
            <w:shd w:val="clear" w:color="auto" w:fill="auto"/>
            <w:vAlign w:val="bottom"/>
            <w:hideMark/>
          </w:tcPr>
          <w:p w14:paraId="65B27FCA" w14:textId="16122B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should kill</w:t>
            </w:r>
            <w:r w:rsidR="00FF4471">
              <w:rPr>
                <w:rFonts w:ascii="Calibri" w:eastAsia="Times New Roman" w:hAnsi="Calibri" w:cs="Calibri"/>
                <w:color w:val="000000"/>
              </w:rPr>
              <w:t>,</w:t>
            </w:r>
            <w:r w:rsidRPr="00BF0BBD">
              <w:rPr>
                <w:rFonts w:ascii="Calibri" w:eastAsia="Times New Roman" w:hAnsi="Calibri" w:cs="Calibri"/>
                <w:color w:val="000000"/>
              </w:rPr>
              <w:t xml:space="preserve"> 66_REV_06_04 </w:t>
            </w:r>
          </w:p>
        </w:tc>
      </w:tr>
      <w:tr w:rsidR="00BF0BBD" w:rsidRPr="00BF0BBD" w14:paraId="0337F0D2" w14:textId="77777777" w:rsidTr="00BF0BBD">
        <w:trPr>
          <w:trHeight w:val="300"/>
        </w:trPr>
        <w:tc>
          <w:tcPr>
            <w:tcW w:w="4700" w:type="dxa"/>
            <w:tcBorders>
              <w:top w:val="nil"/>
              <w:left w:val="nil"/>
              <w:bottom w:val="nil"/>
              <w:right w:val="nil"/>
            </w:tcBorders>
            <w:shd w:val="clear" w:color="auto" w:fill="auto"/>
            <w:vAlign w:val="bottom"/>
            <w:hideMark/>
          </w:tcPr>
          <w:p w14:paraId="46F6C031" w14:textId="4DCA70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05_DEU_34_11</w:t>
            </w:r>
            <w:r w:rsidR="00FF4471">
              <w:rPr>
                <w:rFonts w:ascii="Calibri" w:eastAsia="Times New Roman" w:hAnsi="Calibri" w:cs="Calibri"/>
                <w:color w:val="000000"/>
              </w:rPr>
              <w:t>,</w:t>
            </w:r>
            <w:r w:rsidRPr="00BF0BBD">
              <w:rPr>
                <w:rFonts w:ascii="Calibri" w:eastAsia="Times New Roman" w:hAnsi="Calibri" w:cs="Calibri"/>
                <w:color w:val="000000"/>
              </w:rPr>
              <w:t xml:space="preserve"> to all his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10_2SA_16_11 </w:t>
            </w:r>
          </w:p>
        </w:tc>
      </w:tr>
      <w:tr w:rsidR="00BF0BBD" w:rsidRPr="00BF0BBD" w14:paraId="6A7CCDD8" w14:textId="77777777" w:rsidTr="00BF0BBD">
        <w:trPr>
          <w:trHeight w:val="600"/>
        </w:trPr>
        <w:tc>
          <w:tcPr>
            <w:tcW w:w="4700" w:type="dxa"/>
            <w:tcBorders>
              <w:top w:val="nil"/>
              <w:left w:val="nil"/>
              <w:bottom w:val="nil"/>
              <w:right w:val="nil"/>
            </w:tcBorders>
            <w:shd w:val="clear" w:color="auto" w:fill="auto"/>
            <w:vAlign w:val="bottom"/>
            <w:hideMark/>
          </w:tcPr>
          <w:p w14:paraId="141E53AD" w14:textId="6D3F92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05_DEU_34_11</w:t>
            </w:r>
            <w:r w:rsidR="00FF4471">
              <w:rPr>
                <w:rFonts w:ascii="Calibri" w:eastAsia="Times New Roman" w:hAnsi="Calibri" w:cs="Calibri"/>
                <w:color w:val="000000"/>
              </w:rPr>
              <w:t>,</w:t>
            </w:r>
            <w:r w:rsidRPr="00BF0BBD">
              <w:rPr>
                <w:rFonts w:ascii="Calibri" w:eastAsia="Times New Roman" w:hAnsi="Calibri" w:cs="Calibri"/>
                <w:color w:val="000000"/>
              </w:rPr>
              <w:t xml:space="preserve"> to all his servants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11_1KI_03_15 </w:t>
            </w:r>
          </w:p>
        </w:tc>
      </w:tr>
      <w:tr w:rsidR="00BF0BBD" w:rsidRPr="00BF0BBD" w14:paraId="6442C8D3" w14:textId="77777777" w:rsidTr="00BF0BBD">
        <w:trPr>
          <w:trHeight w:val="1800"/>
        </w:trPr>
        <w:tc>
          <w:tcPr>
            <w:tcW w:w="4700" w:type="dxa"/>
            <w:tcBorders>
              <w:top w:val="nil"/>
              <w:left w:val="nil"/>
              <w:bottom w:val="nil"/>
              <w:right w:val="nil"/>
            </w:tcBorders>
            <w:shd w:val="clear" w:color="auto" w:fill="auto"/>
            <w:vAlign w:val="bottom"/>
            <w:hideMark/>
          </w:tcPr>
          <w:p w14:paraId="50F1B89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09_1SA_19:02 But Jonathan Saul's son delighted much in David: and Jonathan told David, saying, Saul my father seeketh to kill thee: now therefore, I pray thee, take heed to thyself until the morning, and abide in a secret [place], and hide thyself: #,</w:t>
            </w:r>
          </w:p>
        </w:tc>
      </w:tr>
      <w:tr w:rsidR="00BF0BBD" w:rsidRPr="00BF0BBD" w14:paraId="5572CDCF" w14:textId="77777777" w:rsidTr="00BF0BBD">
        <w:trPr>
          <w:trHeight w:val="300"/>
        </w:trPr>
        <w:tc>
          <w:tcPr>
            <w:tcW w:w="4700" w:type="dxa"/>
            <w:tcBorders>
              <w:top w:val="nil"/>
              <w:left w:val="nil"/>
              <w:bottom w:val="nil"/>
              <w:right w:val="nil"/>
            </w:tcBorders>
            <w:shd w:val="clear" w:color="auto" w:fill="auto"/>
            <w:vAlign w:val="bottom"/>
            <w:hideMark/>
          </w:tcPr>
          <w:p w14:paraId="711F364B" w14:textId="6A35BB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05_DEU_27_15</w:t>
            </w:r>
            <w:r w:rsidR="00FF4471">
              <w:rPr>
                <w:rFonts w:ascii="Calibri" w:eastAsia="Times New Roman" w:hAnsi="Calibri" w:cs="Calibri"/>
                <w:color w:val="000000"/>
              </w:rPr>
              <w:t>,</w:t>
            </w:r>
            <w:r w:rsidRPr="00BF0BBD">
              <w:rPr>
                <w:rFonts w:ascii="Calibri" w:eastAsia="Times New Roman" w:hAnsi="Calibri" w:cs="Calibri"/>
                <w:color w:val="000000"/>
              </w:rPr>
              <w:t xml:space="preserve"> a secret place</w:t>
            </w:r>
            <w:r w:rsidR="00644F35">
              <w:rPr>
                <w:rFonts w:ascii="Calibri" w:eastAsia="Times New Roman" w:hAnsi="Calibri" w:cs="Calibri"/>
                <w:color w:val="000000"/>
              </w:rPr>
              <w:t>, &lt;&lt;&lt;&lt;&lt;</w:t>
            </w:r>
          </w:p>
        </w:tc>
      </w:tr>
      <w:tr w:rsidR="00BF0BBD" w:rsidRPr="00BF0BBD" w14:paraId="4CC758F0" w14:textId="77777777" w:rsidTr="00BF0BBD">
        <w:trPr>
          <w:trHeight w:val="300"/>
        </w:trPr>
        <w:tc>
          <w:tcPr>
            <w:tcW w:w="4700" w:type="dxa"/>
            <w:tcBorders>
              <w:top w:val="nil"/>
              <w:left w:val="nil"/>
              <w:bottom w:val="nil"/>
              <w:right w:val="nil"/>
            </w:tcBorders>
            <w:shd w:val="clear" w:color="auto" w:fill="auto"/>
            <w:vAlign w:val="bottom"/>
            <w:hideMark/>
          </w:tcPr>
          <w:p w14:paraId="304E7410" w14:textId="3819E8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05_DEU_27_15</w:t>
            </w:r>
            <w:r w:rsidR="00FF4471">
              <w:rPr>
                <w:rFonts w:ascii="Calibri" w:eastAsia="Times New Roman" w:hAnsi="Calibri" w:cs="Calibri"/>
                <w:color w:val="000000"/>
              </w:rPr>
              <w:t>,</w:t>
            </w:r>
            <w:r w:rsidRPr="00BF0BBD">
              <w:rPr>
                <w:rFonts w:ascii="Calibri" w:eastAsia="Times New Roman" w:hAnsi="Calibri" w:cs="Calibri"/>
                <w:color w:val="000000"/>
              </w:rPr>
              <w:t xml:space="preserve"> a secret place And</w:t>
            </w:r>
            <w:r w:rsidR="00644F35">
              <w:rPr>
                <w:rFonts w:ascii="Calibri" w:eastAsia="Times New Roman" w:hAnsi="Calibri" w:cs="Calibri"/>
                <w:color w:val="000000"/>
              </w:rPr>
              <w:t>, &lt;&lt;&lt;&lt;&lt;</w:t>
            </w:r>
          </w:p>
        </w:tc>
      </w:tr>
      <w:tr w:rsidR="00BF0BBD" w:rsidRPr="00BF0BBD" w14:paraId="5637EFA1" w14:textId="77777777" w:rsidTr="00BF0BBD">
        <w:trPr>
          <w:trHeight w:val="300"/>
        </w:trPr>
        <w:tc>
          <w:tcPr>
            <w:tcW w:w="4700" w:type="dxa"/>
            <w:tcBorders>
              <w:top w:val="nil"/>
              <w:left w:val="nil"/>
              <w:bottom w:val="nil"/>
              <w:right w:val="nil"/>
            </w:tcBorders>
            <w:shd w:val="clear" w:color="auto" w:fill="auto"/>
            <w:vAlign w:val="bottom"/>
            <w:hideMark/>
          </w:tcPr>
          <w:p w14:paraId="16ABC1D6" w14:textId="1B07B4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abide in</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18_JOB_38_40 </w:t>
            </w:r>
          </w:p>
        </w:tc>
      </w:tr>
      <w:tr w:rsidR="00BF0BBD" w:rsidRPr="00BF0BBD" w14:paraId="44BC8D45" w14:textId="77777777" w:rsidTr="00BF0BBD">
        <w:trPr>
          <w:trHeight w:val="300"/>
        </w:trPr>
        <w:tc>
          <w:tcPr>
            <w:tcW w:w="4700" w:type="dxa"/>
            <w:tcBorders>
              <w:top w:val="nil"/>
              <w:left w:val="nil"/>
              <w:bottom w:val="nil"/>
              <w:right w:val="nil"/>
            </w:tcBorders>
            <w:shd w:val="clear" w:color="auto" w:fill="auto"/>
            <w:vAlign w:val="bottom"/>
            <w:hideMark/>
          </w:tcPr>
          <w:p w14:paraId="3AF0D8DE" w14:textId="1EAA8D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09_1SA_14_43</w:t>
            </w:r>
            <w:r w:rsidR="00FF4471">
              <w:rPr>
                <w:rFonts w:ascii="Calibri" w:eastAsia="Times New Roman" w:hAnsi="Calibri" w:cs="Calibri"/>
                <w:color w:val="000000"/>
              </w:rPr>
              <w:t>,</w:t>
            </w:r>
            <w:r w:rsidRPr="00BF0BBD">
              <w:rPr>
                <w:rFonts w:ascii="Calibri" w:eastAsia="Times New Roman" w:hAnsi="Calibri" w:cs="Calibri"/>
                <w:color w:val="000000"/>
              </w:rPr>
              <w:t xml:space="preserve"> And Jonathan told</w:t>
            </w:r>
            <w:r w:rsidR="00644F35">
              <w:rPr>
                <w:rFonts w:ascii="Calibri" w:eastAsia="Times New Roman" w:hAnsi="Calibri" w:cs="Calibri"/>
                <w:color w:val="000000"/>
              </w:rPr>
              <w:t>, &lt;&lt;&lt;&lt;&lt;</w:t>
            </w:r>
          </w:p>
        </w:tc>
      </w:tr>
      <w:tr w:rsidR="00BF0BBD" w:rsidRPr="00BF0BBD" w14:paraId="456F1D77" w14:textId="77777777" w:rsidTr="00BF0BBD">
        <w:trPr>
          <w:trHeight w:val="600"/>
        </w:trPr>
        <w:tc>
          <w:tcPr>
            <w:tcW w:w="4700" w:type="dxa"/>
            <w:tcBorders>
              <w:top w:val="nil"/>
              <w:left w:val="nil"/>
              <w:bottom w:val="nil"/>
              <w:right w:val="nil"/>
            </w:tcBorders>
            <w:shd w:val="clear" w:color="auto" w:fill="auto"/>
            <w:vAlign w:val="bottom"/>
            <w:hideMark/>
          </w:tcPr>
          <w:p w14:paraId="10847AFE" w14:textId="4081E3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09_1SA_18_01</w:t>
            </w:r>
            <w:r w:rsidR="00FF4471">
              <w:rPr>
                <w:rFonts w:ascii="Calibri" w:eastAsia="Times New Roman" w:hAnsi="Calibri" w:cs="Calibri"/>
                <w:color w:val="000000"/>
              </w:rPr>
              <w:t>,</w:t>
            </w:r>
            <w:r w:rsidRPr="00BF0BBD">
              <w:rPr>
                <w:rFonts w:ascii="Calibri" w:eastAsia="Times New Roman" w:hAnsi="Calibri" w:cs="Calibri"/>
                <w:color w:val="000000"/>
              </w:rPr>
              <w:t xml:space="preserve"> David and Jonathan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10_2SA_21_07 </w:t>
            </w:r>
          </w:p>
        </w:tc>
      </w:tr>
      <w:tr w:rsidR="00BF0BBD" w:rsidRPr="00BF0BBD" w14:paraId="35AFFB5D" w14:textId="77777777" w:rsidTr="00BF0BBD">
        <w:trPr>
          <w:trHeight w:val="300"/>
        </w:trPr>
        <w:tc>
          <w:tcPr>
            <w:tcW w:w="4700" w:type="dxa"/>
            <w:tcBorders>
              <w:top w:val="nil"/>
              <w:left w:val="nil"/>
              <w:bottom w:val="nil"/>
              <w:right w:val="nil"/>
            </w:tcBorders>
            <w:shd w:val="clear" w:color="auto" w:fill="auto"/>
            <w:vAlign w:val="bottom"/>
            <w:hideMark/>
          </w:tcPr>
          <w:p w14:paraId="52CA4B1A" w14:textId="50AE3D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05_DEU_12_30</w:t>
            </w:r>
            <w:r w:rsidR="00FF4471">
              <w:rPr>
                <w:rFonts w:ascii="Calibri" w:eastAsia="Times New Roman" w:hAnsi="Calibri" w:cs="Calibri"/>
                <w:color w:val="000000"/>
              </w:rPr>
              <w:t>,</w:t>
            </w:r>
            <w:r w:rsidRPr="00BF0BBD">
              <w:rPr>
                <w:rFonts w:ascii="Calibri" w:eastAsia="Times New Roman" w:hAnsi="Calibri" w:cs="Calibri"/>
                <w:color w:val="000000"/>
              </w:rPr>
              <w:t xml:space="preserve"> heed to thyself</w:t>
            </w:r>
            <w:r w:rsidR="00644F35">
              <w:rPr>
                <w:rFonts w:ascii="Calibri" w:eastAsia="Times New Roman" w:hAnsi="Calibri" w:cs="Calibri"/>
                <w:color w:val="000000"/>
              </w:rPr>
              <w:t>, &lt;&lt;&lt;&lt;&lt;</w:t>
            </w:r>
          </w:p>
        </w:tc>
      </w:tr>
      <w:tr w:rsidR="00BF0BBD" w:rsidRPr="00BF0BBD" w14:paraId="447BF774" w14:textId="77777777" w:rsidTr="00BF0BBD">
        <w:trPr>
          <w:trHeight w:val="300"/>
        </w:trPr>
        <w:tc>
          <w:tcPr>
            <w:tcW w:w="4700" w:type="dxa"/>
            <w:tcBorders>
              <w:top w:val="nil"/>
              <w:left w:val="nil"/>
              <w:bottom w:val="nil"/>
              <w:right w:val="nil"/>
            </w:tcBorders>
            <w:shd w:val="clear" w:color="auto" w:fill="auto"/>
            <w:vAlign w:val="bottom"/>
            <w:hideMark/>
          </w:tcPr>
          <w:p w14:paraId="3B4AED3C" w14:textId="1CD482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09_1SA_16_22</w:t>
            </w:r>
            <w:r w:rsidR="00FF4471">
              <w:rPr>
                <w:rFonts w:ascii="Calibri" w:eastAsia="Times New Roman" w:hAnsi="Calibri" w:cs="Calibri"/>
                <w:color w:val="000000"/>
              </w:rPr>
              <w:t>,</w:t>
            </w:r>
            <w:r w:rsidRPr="00BF0BBD">
              <w:rPr>
                <w:rFonts w:ascii="Calibri" w:eastAsia="Times New Roman" w:hAnsi="Calibri" w:cs="Calibri"/>
                <w:color w:val="000000"/>
              </w:rPr>
              <w:t xml:space="preserve"> I pray thee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09_1SA_20_29 </w:t>
            </w:r>
          </w:p>
        </w:tc>
      </w:tr>
      <w:tr w:rsidR="00BF0BBD" w:rsidRPr="00BF0BBD" w14:paraId="077177E9" w14:textId="77777777" w:rsidTr="00BF0BBD">
        <w:trPr>
          <w:trHeight w:val="300"/>
        </w:trPr>
        <w:tc>
          <w:tcPr>
            <w:tcW w:w="4700" w:type="dxa"/>
            <w:tcBorders>
              <w:top w:val="nil"/>
              <w:left w:val="nil"/>
              <w:bottom w:val="nil"/>
              <w:right w:val="nil"/>
            </w:tcBorders>
            <w:shd w:val="clear" w:color="auto" w:fill="auto"/>
            <w:vAlign w:val="bottom"/>
            <w:hideMark/>
          </w:tcPr>
          <w:p w14:paraId="62D1031E" w14:textId="780AD8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pray thee take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09_1SA_26_11 </w:t>
            </w:r>
          </w:p>
        </w:tc>
      </w:tr>
      <w:tr w:rsidR="00BF0BBD" w:rsidRPr="00BF0BBD" w14:paraId="7061E759" w14:textId="77777777" w:rsidTr="00BF0BBD">
        <w:trPr>
          <w:trHeight w:val="300"/>
        </w:trPr>
        <w:tc>
          <w:tcPr>
            <w:tcW w:w="4700" w:type="dxa"/>
            <w:tcBorders>
              <w:top w:val="nil"/>
              <w:left w:val="nil"/>
              <w:bottom w:val="nil"/>
              <w:right w:val="nil"/>
            </w:tcBorders>
            <w:shd w:val="clear" w:color="auto" w:fill="auto"/>
            <w:vAlign w:val="bottom"/>
            <w:hideMark/>
          </w:tcPr>
          <w:p w14:paraId="2711C93D" w14:textId="094FEC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05_DEU_27_15</w:t>
            </w:r>
            <w:r w:rsidR="00FF4471">
              <w:rPr>
                <w:rFonts w:ascii="Calibri" w:eastAsia="Times New Roman" w:hAnsi="Calibri" w:cs="Calibri"/>
                <w:color w:val="000000"/>
              </w:rPr>
              <w:t>,</w:t>
            </w:r>
            <w:r w:rsidRPr="00BF0BBD">
              <w:rPr>
                <w:rFonts w:ascii="Calibri" w:eastAsia="Times New Roman" w:hAnsi="Calibri" w:cs="Calibri"/>
                <w:color w:val="000000"/>
              </w:rPr>
              <w:t xml:space="preserve"> in a secret</w:t>
            </w:r>
            <w:r w:rsidR="00644F35">
              <w:rPr>
                <w:rFonts w:ascii="Calibri" w:eastAsia="Times New Roman" w:hAnsi="Calibri" w:cs="Calibri"/>
                <w:color w:val="000000"/>
              </w:rPr>
              <w:t>, &lt;&lt;&lt;&lt;&lt;</w:t>
            </w:r>
          </w:p>
        </w:tc>
      </w:tr>
      <w:tr w:rsidR="00BF0BBD" w:rsidRPr="00BF0BBD" w14:paraId="3881464B" w14:textId="77777777" w:rsidTr="00BF0BBD">
        <w:trPr>
          <w:trHeight w:val="300"/>
        </w:trPr>
        <w:tc>
          <w:tcPr>
            <w:tcW w:w="4700" w:type="dxa"/>
            <w:tcBorders>
              <w:top w:val="nil"/>
              <w:left w:val="nil"/>
              <w:bottom w:val="nil"/>
              <w:right w:val="nil"/>
            </w:tcBorders>
            <w:shd w:val="clear" w:color="auto" w:fill="auto"/>
            <w:vAlign w:val="bottom"/>
            <w:hideMark/>
          </w:tcPr>
          <w:p w14:paraId="76F53864" w14:textId="364A18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05_DEU_27_15</w:t>
            </w:r>
            <w:r w:rsidR="00FF4471">
              <w:rPr>
                <w:rFonts w:ascii="Calibri" w:eastAsia="Times New Roman" w:hAnsi="Calibri" w:cs="Calibri"/>
                <w:color w:val="000000"/>
              </w:rPr>
              <w:t>,</w:t>
            </w:r>
            <w:r w:rsidRPr="00BF0BBD">
              <w:rPr>
                <w:rFonts w:ascii="Calibri" w:eastAsia="Times New Roman" w:hAnsi="Calibri" w:cs="Calibri"/>
                <w:color w:val="000000"/>
              </w:rPr>
              <w:t xml:space="preserve"> in a secret place</w:t>
            </w:r>
            <w:r w:rsidR="00644F35">
              <w:rPr>
                <w:rFonts w:ascii="Calibri" w:eastAsia="Times New Roman" w:hAnsi="Calibri" w:cs="Calibri"/>
                <w:color w:val="000000"/>
              </w:rPr>
              <w:t>, &lt;&lt;&lt;&lt;&lt;</w:t>
            </w:r>
          </w:p>
        </w:tc>
      </w:tr>
      <w:tr w:rsidR="00BF0BBD" w:rsidRPr="00BF0BBD" w14:paraId="10009C4E" w14:textId="77777777" w:rsidTr="00BF0BBD">
        <w:trPr>
          <w:trHeight w:val="300"/>
        </w:trPr>
        <w:tc>
          <w:tcPr>
            <w:tcW w:w="4700" w:type="dxa"/>
            <w:tcBorders>
              <w:top w:val="nil"/>
              <w:left w:val="nil"/>
              <w:bottom w:val="nil"/>
              <w:right w:val="nil"/>
            </w:tcBorders>
            <w:shd w:val="clear" w:color="auto" w:fill="auto"/>
            <w:vAlign w:val="bottom"/>
            <w:hideMark/>
          </w:tcPr>
          <w:p w14:paraId="52728FB9" w14:textId="656F9D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David and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14_2CH_10_16 </w:t>
            </w:r>
          </w:p>
        </w:tc>
      </w:tr>
      <w:tr w:rsidR="00BF0BBD" w:rsidRPr="00BF0BBD" w14:paraId="77D981D2" w14:textId="77777777" w:rsidTr="00BF0BBD">
        <w:trPr>
          <w:trHeight w:val="300"/>
        </w:trPr>
        <w:tc>
          <w:tcPr>
            <w:tcW w:w="4700" w:type="dxa"/>
            <w:tcBorders>
              <w:top w:val="nil"/>
              <w:left w:val="nil"/>
              <w:bottom w:val="nil"/>
              <w:right w:val="nil"/>
            </w:tcBorders>
            <w:shd w:val="clear" w:color="auto" w:fill="auto"/>
            <w:vAlign w:val="bottom"/>
            <w:hideMark/>
          </w:tcPr>
          <w:p w14:paraId="027905A0" w14:textId="4D3AC8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Jonathan Saul's son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09_1SA_23_16 </w:t>
            </w:r>
          </w:p>
        </w:tc>
      </w:tr>
      <w:tr w:rsidR="00BF0BBD" w:rsidRPr="00BF0BBD" w14:paraId="7ECA8616" w14:textId="77777777" w:rsidTr="00BF0BBD">
        <w:trPr>
          <w:trHeight w:val="300"/>
        </w:trPr>
        <w:tc>
          <w:tcPr>
            <w:tcW w:w="4700" w:type="dxa"/>
            <w:tcBorders>
              <w:top w:val="nil"/>
              <w:left w:val="nil"/>
              <w:bottom w:val="nil"/>
              <w:right w:val="nil"/>
            </w:tcBorders>
            <w:shd w:val="clear" w:color="auto" w:fill="auto"/>
            <w:vAlign w:val="bottom"/>
            <w:hideMark/>
          </w:tcPr>
          <w:p w14:paraId="6E56460E" w14:textId="3DCC73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09_1SA_15_25</w:t>
            </w:r>
            <w:r w:rsidR="00FF4471">
              <w:rPr>
                <w:rFonts w:ascii="Calibri" w:eastAsia="Times New Roman" w:hAnsi="Calibri" w:cs="Calibri"/>
                <w:color w:val="000000"/>
              </w:rPr>
              <w:t>,</w:t>
            </w:r>
            <w:r w:rsidRPr="00BF0BBD">
              <w:rPr>
                <w:rFonts w:ascii="Calibri" w:eastAsia="Times New Roman" w:hAnsi="Calibri" w:cs="Calibri"/>
                <w:color w:val="000000"/>
              </w:rPr>
              <w:t xml:space="preserve"> Now therefore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09_1SA_26_19 </w:t>
            </w:r>
          </w:p>
        </w:tc>
      </w:tr>
      <w:tr w:rsidR="00BF0BBD" w:rsidRPr="00BF0BBD" w14:paraId="668CA9AB" w14:textId="77777777" w:rsidTr="00BF0BBD">
        <w:trPr>
          <w:trHeight w:val="600"/>
        </w:trPr>
        <w:tc>
          <w:tcPr>
            <w:tcW w:w="4700" w:type="dxa"/>
            <w:tcBorders>
              <w:top w:val="nil"/>
              <w:left w:val="nil"/>
              <w:bottom w:val="nil"/>
              <w:right w:val="nil"/>
            </w:tcBorders>
            <w:shd w:val="clear" w:color="auto" w:fill="auto"/>
            <w:vAlign w:val="bottom"/>
            <w:hideMark/>
          </w:tcPr>
          <w:p w14:paraId="3A86F5B3" w14:textId="4D2316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09_1SA_15_25</w:t>
            </w:r>
            <w:r w:rsidR="00FF4471">
              <w:rPr>
                <w:rFonts w:ascii="Calibri" w:eastAsia="Times New Roman" w:hAnsi="Calibri" w:cs="Calibri"/>
                <w:color w:val="000000"/>
              </w:rPr>
              <w:t>,</w:t>
            </w:r>
            <w:r w:rsidRPr="00BF0BBD">
              <w:rPr>
                <w:rFonts w:ascii="Calibri" w:eastAsia="Times New Roman" w:hAnsi="Calibri" w:cs="Calibri"/>
                <w:color w:val="000000"/>
              </w:rPr>
              <w:t xml:space="preserve"> Now therefore I pray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09_1SA_26_19 </w:t>
            </w:r>
          </w:p>
        </w:tc>
      </w:tr>
      <w:tr w:rsidR="00BF0BBD" w:rsidRPr="00BF0BBD" w14:paraId="25E0CC4E" w14:textId="77777777" w:rsidTr="00BF0BBD">
        <w:trPr>
          <w:trHeight w:val="300"/>
        </w:trPr>
        <w:tc>
          <w:tcPr>
            <w:tcW w:w="4700" w:type="dxa"/>
            <w:tcBorders>
              <w:top w:val="nil"/>
              <w:left w:val="nil"/>
              <w:bottom w:val="nil"/>
              <w:right w:val="nil"/>
            </w:tcBorders>
            <w:shd w:val="clear" w:color="auto" w:fill="auto"/>
            <w:vAlign w:val="bottom"/>
            <w:hideMark/>
          </w:tcPr>
          <w:p w14:paraId="3D55F690" w14:textId="57DCCD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pray thee take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09_1SA_26_11 </w:t>
            </w:r>
          </w:p>
        </w:tc>
      </w:tr>
      <w:tr w:rsidR="00BF0BBD" w:rsidRPr="00BF0BBD" w14:paraId="7AB37646" w14:textId="77777777" w:rsidTr="00BF0BBD">
        <w:trPr>
          <w:trHeight w:val="300"/>
        </w:trPr>
        <w:tc>
          <w:tcPr>
            <w:tcW w:w="4700" w:type="dxa"/>
            <w:tcBorders>
              <w:top w:val="nil"/>
              <w:left w:val="nil"/>
              <w:bottom w:val="nil"/>
              <w:right w:val="nil"/>
            </w:tcBorders>
            <w:shd w:val="clear" w:color="auto" w:fill="auto"/>
            <w:vAlign w:val="bottom"/>
            <w:hideMark/>
          </w:tcPr>
          <w:p w14:paraId="3C0A8595" w14:textId="5D6206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my father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09_1SA_23_17 </w:t>
            </w:r>
          </w:p>
        </w:tc>
      </w:tr>
      <w:tr w:rsidR="00BF0BBD" w:rsidRPr="00BF0BBD" w14:paraId="4CA05A6D" w14:textId="77777777" w:rsidTr="00BF0BBD">
        <w:trPr>
          <w:trHeight w:val="300"/>
        </w:trPr>
        <w:tc>
          <w:tcPr>
            <w:tcW w:w="4700" w:type="dxa"/>
            <w:tcBorders>
              <w:top w:val="nil"/>
              <w:left w:val="nil"/>
              <w:bottom w:val="nil"/>
              <w:right w:val="nil"/>
            </w:tcBorders>
            <w:shd w:val="clear" w:color="auto" w:fill="auto"/>
            <w:vAlign w:val="bottom"/>
            <w:hideMark/>
          </w:tcPr>
          <w:p w14:paraId="51CD50C4" w14:textId="75243C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05_DEU_27_15</w:t>
            </w:r>
            <w:r w:rsidR="00FF4471">
              <w:rPr>
                <w:rFonts w:ascii="Calibri" w:eastAsia="Times New Roman" w:hAnsi="Calibri" w:cs="Calibri"/>
                <w:color w:val="000000"/>
              </w:rPr>
              <w:t>,</w:t>
            </w:r>
            <w:r w:rsidRPr="00BF0BBD">
              <w:rPr>
                <w:rFonts w:ascii="Calibri" w:eastAsia="Times New Roman" w:hAnsi="Calibri" w:cs="Calibri"/>
                <w:color w:val="000000"/>
              </w:rPr>
              <w:t xml:space="preserve"> secret place And</w:t>
            </w:r>
            <w:r w:rsidR="00644F35">
              <w:rPr>
                <w:rFonts w:ascii="Calibri" w:eastAsia="Times New Roman" w:hAnsi="Calibri" w:cs="Calibri"/>
                <w:color w:val="000000"/>
              </w:rPr>
              <w:t>, &lt;&lt;&lt;&lt;&lt;</w:t>
            </w:r>
          </w:p>
        </w:tc>
      </w:tr>
      <w:tr w:rsidR="00BF0BBD" w:rsidRPr="00BF0BBD" w14:paraId="7B9FFC24" w14:textId="77777777" w:rsidTr="00BF0BBD">
        <w:trPr>
          <w:trHeight w:val="300"/>
        </w:trPr>
        <w:tc>
          <w:tcPr>
            <w:tcW w:w="4700" w:type="dxa"/>
            <w:tcBorders>
              <w:top w:val="nil"/>
              <w:left w:val="nil"/>
              <w:bottom w:val="nil"/>
              <w:right w:val="nil"/>
            </w:tcBorders>
            <w:shd w:val="clear" w:color="auto" w:fill="auto"/>
            <w:vAlign w:val="bottom"/>
            <w:hideMark/>
          </w:tcPr>
          <w:p w14:paraId="3EB9DEAA" w14:textId="0A2CF3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05_DEU_12_30</w:t>
            </w:r>
            <w:r w:rsidR="00FF4471">
              <w:rPr>
                <w:rFonts w:ascii="Calibri" w:eastAsia="Times New Roman" w:hAnsi="Calibri" w:cs="Calibri"/>
                <w:color w:val="000000"/>
              </w:rPr>
              <w:t>,</w:t>
            </w:r>
            <w:r w:rsidRPr="00BF0BBD">
              <w:rPr>
                <w:rFonts w:ascii="Calibri" w:eastAsia="Times New Roman" w:hAnsi="Calibri" w:cs="Calibri"/>
                <w:color w:val="000000"/>
              </w:rPr>
              <w:t xml:space="preserve"> take heed to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11_1KI_02_04 </w:t>
            </w:r>
          </w:p>
        </w:tc>
      </w:tr>
      <w:tr w:rsidR="00BF0BBD" w:rsidRPr="00BF0BBD" w14:paraId="5D368B49" w14:textId="77777777" w:rsidTr="00BF0BBD">
        <w:trPr>
          <w:trHeight w:val="300"/>
        </w:trPr>
        <w:tc>
          <w:tcPr>
            <w:tcW w:w="4700" w:type="dxa"/>
            <w:tcBorders>
              <w:top w:val="nil"/>
              <w:left w:val="nil"/>
              <w:bottom w:val="nil"/>
              <w:right w:val="nil"/>
            </w:tcBorders>
            <w:shd w:val="clear" w:color="auto" w:fill="auto"/>
            <w:vAlign w:val="bottom"/>
            <w:hideMark/>
          </w:tcPr>
          <w:p w14:paraId="4398EFDB" w14:textId="5E3B8E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05_DEU_12_30</w:t>
            </w:r>
            <w:r w:rsidR="00FF4471">
              <w:rPr>
                <w:rFonts w:ascii="Calibri" w:eastAsia="Times New Roman" w:hAnsi="Calibri" w:cs="Calibri"/>
                <w:color w:val="000000"/>
              </w:rPr>
              <w:t>,</w:t>
            </w:r>
            <w:r w:rsidRPr="00BF0BBD">
              <w:rPr>
                <w:rFonts w:ascii="Calibri" w:eastAsia="Times New Roman" w:hAnsi="Calibri" w:cs="Calibri"/>
                <w:color w:val="000000"/>
              </w:rPr>
              <w:t xml:space="preserve"> take heed to thyself</w:t>
            </w:r>
            <w:r w:rsidR="00644F35">
              <w:rPr>
                <w:rFonts w:ascii="Calibri" w:eastAsia="Times New Roman" w:hAnsi="Calibri" w:cs="Calibri"/>
                <w:color w:val="000000"/>
              </w:rPr>
              <w:t>, &lt;&lt;&lt;&lt;&lt;</w:t>
            </w:r>
          </w:p>
        </w:tc>
      </w:tr>
      <w:tr w:rsidR="00BF0BBD" w:rsidRPr="00BF0BBD" w14:paraId="24583E28" w14:textId="77777777" w:rsidTr="00BF0BBD">
        <w:trPr>
          <w:trHeight w:val="300"/>
        </w:trPr>
        <w:tc>
          <w:tcPr>
            <w:tcW w:w="4700" w:type="dxa"/>
            <w:tcBorders>
              <w:top w:val="nil"/>
              <w:left w:val="nil"/>
              <w:bottom w:val="nil"/>
              <w:right w:val="nil"/>
            </w:tcBorders>
            <w:shd w:val="clear" w:color="auto" w:fill="auto"/>
            <w:vAlign w:val="bottom"/>
            <w:hideMark/>
          </w:tcPr>
          <w:p w14:paraId="108A4A7C" w14:textId="58E7B2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09_1SA_17_20</w:t>
            </w:r>
            <w:r w:rsidR="00FF4471">
              <w:rPr>
                <w:rFonts w:ascii="Calibri" w:eastAsia="Times New Roman" w:hAnsi="Calibri" w:cs="Calibri"/>
                <w:color w:val="000000"/>
              </w:rPr>
              <w:t>,</w:t>
            </w:r>
            <w:r w:rsidRPr="00BF0BBD">
              <w:rPr>
                <w:rFonts w:ascii="Calibri" w:eastAsia="Times New Roman" w:hAnsi="Calibri" w:cs="Calibri"/>
                <w:color w:val="000000"/>
              </w:rPr>
              <w:t xml:space="preserve"> the morning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09_1SA_19_11 </w:t>
            </w:r>
          </w:p>
        </w:tc>
      </w:tr>
      <w:tr w:rsidR="00BF0BBD" w:rsidRPr="00BF0BBD" w14:paraId="2A7D3D71" w14:textId="77777777" w:rsidTr="00BF0BBD">
        <w:trPr>
          <w:trHeight w:val="300"/>
        </w:trPr>
        <w:tc>
          <w:tcPr>
            <w:tcW w:w="4700" w:type="dxa"/>
            <w:tcBorders>
              <w:top w:val="nil"/>
              <w:left w:val="nil"/>
              <w:bottom w:val="nil"/>
              <w:right w:val="nil"/>
            </w:tcBorders>
            <w:shd w:val="clear" w:color="auto" w:fill="auto"/>
            <w:vAlign w:val="bottom"/>
            <w:hideMark/>
          </w:tcPr>
          <w:p w14:paraId="68554677" w14:textId="7F3905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09_1SA_18_22</w:t>
            </w:r>
            <w:r w:rsidR="00FF4471">
              <w:rPr>
                <w:rFonts w:ascii="Calibri" w:eastAsia="Times New Roman" w:hAnsi="Calibri" w:cs="Calibri"/>
                <w:color w:val="000000"/>
              </w:rPr>
              <w:t>,</w:t>
            </w:r>
            <w:r w:rsidRPr="00BF0BBD">
              <w:rPr>
                <w:rFonts w:ascii="Calibri" w:eastAsia="Times New Roman" w:hAnsi="Calibri" w:cs="Calibri"/>
                <w:color w:val="000000"/>
              </w:rPr>
              <w:t xml:space="preserve"> thee now therefore</w:t>
            </w:r>
            <w:r w:rsidR="00644F35">
              <w:rPr>
                <w:rFonts w:ascii="Calibri" w:eastAsia="Times New Roman" w:hAnsi="Calibri" w:cs="Calibri"/>
                <w:color w:val="000000"/>
              </w:rPr>
              <w:t>, &lt;&lt;&lt;&lt;&lt;</w:t>
            </w:r>
          </w:p>
        </w:tc>
      </w:tr>
      <w:tr w:rsidR="00BF0BBD" w:rsidRPr="00BF0BBD" w14:paraId="31C75AC6" w14:textId="77777777" w:rsidTr="00BF0BBD">
        <w:trPr>
          <w:trHeight w:val="300"/>
        </w:trPr>
        <w:tc>
          <w:tcPr>
            <w:tcW w:w="4700" w:type="dxa"/>
            <w:tcBorders>
              <w:top w:val="nil"/>
              <w:left w:val="nil"/>
              <w:bottom w:val="nil"/>
              <w:right w:val="nil"/>
            </w:tcBorders>
            <w:shd w:val="clear" w:color="auto" w:fill="auto"/>
            <w:vAlign w:val="bottom"/>
            <w:hideMark/>
          </w:tcPr>
          <w:p w14:paraId="21AAD558" w14:textId="4C1BAA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09_1SA_15_25</w:t>
            </w:r>
            <w:r w:rsidR="00FF4471">
              <w:rPr>
                <w:rFonts w:ascii="Calibri" w:eastAsia="Times New Roman" w:hAnsi="Calibri" w:cs="Calibri"/>
                <w:color w:val="000000"/>
              </w:rPr>
              <w:t>,</w:t>
            </w:r>
            <w:r w:rsidRPr="00BF0BBD">
              <w:rPr>
                <w:rFonts w:ascii="Calibri" w:eastAsia="Times New Roman" w:hAnsi="Calibri" w:cs="Calibri"/>
                <w:color w:val="000000"/>
              </w:rPr>
              <w:t xml:space="preserve"> therefore I pray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09_1SA_26_19 </w:t>
            </w:r>
          </w:p>
        </w:tc>
      </w:tr>
      <w:tr w:rsidR="00BF0BBD" w:rsidRPr="00BF0BBD" w14:paraId="31D6B7CD" w14:textId="77777777" w:rsidTr="00BF0BBD">
        <w:trPr>
          <w:trHeight w:val="600"/>
        </w:trPr>
        <w:tc>
          <w:tcPr>
            <w:tcW w:w="4700" w:type="dxa"/>
            <w:tcBorders>
              <w:top w:val="nil"/>
              <w:left w:val="nil"/>
              <w:bottom w:val="nil"/>
              <w:right w:val="nil"/>
            </w:tcBorders>
            <w:shd w:val="clear" w:color="auto" w:fill="auto"/>
            <w:vAlign w:val="bottom"/>
            <w:hideMark/>
          </w:tcPr>
          <w:p w14:paraId="47F2348C" w14:textId="4AF940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09_1SA_15_25</w:t>
            </w:r>
            <w:r w:rsidR="00FF4471">
              <w:rPr>
                <w:rFonts w:ascii="Calibri" w:eastAsia="Times New Roman" w:hAnsi="Calibri" w:cs="Calibri"/>
                <w:color w:val="000000"/>
              </w:rPr>
              <w:t>,</w:t>
            </w:r>
            <w:r w:rsidRPr="00BF0BBD">
              <w:rPr>
                <w:rFonts w:ascii="Calibri" w:eastAsia="Times New Roman" w:hAnsi="Calibri" w:cs="Calibri"/>
                <w:color w:val="000000"/>
              </w:rPr>
              <w:t xml:space="preserve"> therefore I pray thee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09_1SA_26_19 </w:t>
            </w:r>
          </w:p>
        </w:tc>
      </w:tr>
      <w:tr w:rsidR="00BF0BBD" w:rsidRPr="00BF0BBD" w14:paraId="1F07C1BB" w14:textId="77777777" w:rsidTr="00BF0BBD">
        <w:trPr>
          <w:trHeight w:val="300"/>
        </w:trPr>
        <w:tc>
          <w:tcPr>
            <w:tcW w:w="4700" w:type="dxa"/>
            <w:tcBorders>
              <w:top w:val="nil"/>
              <w:left w:val="nil"/>
              <w:bottom w:val="nil"/>
              <w:right w:val="nil"/>
            </w:tcBorders>
            <w:shd w:val="clear" w:color="auto" w:fill="auto"/>
            <w:vAlign w:val="bottom"/>
            <w:hideMark/>
          </w:tcPr>
          <w:p w14:paraId="1555FE41" w14:textId="22D3C1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01_GEN_27_42</w:t>
            </w:r>
            <w:r w:rsidR="00FF4471">
              <w:rPr>
                <w:rFonts w:ascii="Calibri" w:eastAsia="Times New Roman" w:hAnsi="Calibri" w:cs="Calibri"/>
                <w:color w:val="000000"/>
              </w:rPr>
              <w:t>,</w:t>
            </w:r>
            <w:r w:rsidRPr="00BF0BBD">
              <w:rPr>
                <w:rFonts w:ascii="Calibri" w:eastAsia="Times New Roman" w:hAnsi="Calibri" w:cs="Calibri"/>
                <w:color w:val="000000"/>
              </w:rPr>
              <w:t xml:space="preserve"> to kill thee</w:t>
            </w:r>
            <w:r w:rsidR="00644F35">
              <w:rPr>
                <w:rFonts w:ascii="Calibri" w:eastAsia="Times New Roman" w:hAnsi="Calibri" w:cs="Calibri"/>
                <w:color w:val="000000"/>
              </w:rPr>
              <w:t>, &lt;&lt;&lt;&lt;&lt;</w:t>
            </w:r>
          </w:p>
        </w:tc>
      </w:tr>
      <w:tr w:rsidR="00BF0BBD" w:rsidRPr="00BF0BBD" w14:paraId="1D470569" w14:textId="77777777" w:rsidTr="00BF0BBD">
        <w:trPr>
          <w:trHeight w:val="300"/>
        </w:trPr>
        <w:tc>
          <w:tcPr>
            <w:tcW w:w="4700" w:type="dxa"/>
            <w:tcBorders>
              <w:top w:val="nil"/>
              <w:left w:val="nil"/>
              <w:bottom w:val="nil"/>
              <w:right w:val="nil"/>
            </w:tcBorders>
            <w:shd w:val="clear" w:color="auto" w:fill="auto"/>
            <w:vAlign w:val="bottom"/>
            <w:hideMark/>
          </w:tcPr>
          <w:p w14:paraId="079FECAB" w14:textId="52A4D6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told David saying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09_1SA_23_01 </w:t>
            </w:r>
          </w:p>
        </w:tc>
      </w:tr>
      <w:tr w:rsidR="00BF0BBD" w:rsidRPr="00BF0BBD" w14:paraId="53E27FDF" w14:textId="77777777" w:rsidTr="00BF0BBD">
        <w:trPr>
          <w:trHeight w:val="600"/>
        </w:trPr>
        <w:tc>
          <w:tcPr>
            <w:tcW w:w="4700" w:type="dxa"/>
            <w:tcBorders>
              <w:top w:val="nil"/>
              <w:left w:val="nil"/>
              <w:bottom w:val="nil"/>
              <w:right w:val="nil"/>
            </w:tcBorders>
            <w:shd w:val="clear" w:color="auto" w:fill="auto"/>
            <w:vAlign w:val="bottom"/>
            <w:hideMark/>
          </w:tcPr>
          <w:p w14:paraId="48A743D8" w14:textId="41D096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09_1SA_14_36</w:t>
            </w:r>
            <w:r w:rsidR="00FF4471">
              <w:rPr>
                <w:rFonts w:ascii="Calibri" w:eastAsia="Times New Roman" w:hAnsi="Calibri" w:cs="Calibri"/>
                <w:color w:val="000000"/>
              </w:rPr>
              <w:t>,</w:t>
            </w:r>
            <w:r w:rsidRPr="00BF0BBD">
              <w:rPr>
                <w:rFonts w:ascii="Calibri" w:eastAsia="Times New Roman" w:hAnsi="Calibri" w:cs="Calibri"/>
                <w:color w:val="000000"/>
              </w:rPr>
              <w:t xml:space="preserve"> until the morning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09_1SA_25_36 </w:t>
            </w:r>
          </w:p>
        </w:tc>
      </w:tr>
      <w:tr w:rsidR="00BF0BBD" w:rsidRPr="00BF0BBD" w14:paraId="30CC2F6D" w14:textId="77777777" w:rsidTr="00BF0BBD">
        <w:trPr>
          <w:trHeight w:val="300"/>
        </w:trPr>
        <w:tc>
          <w:tcPr>
            <w:tcW w:w="4700" w:type="dxa"/>
            <w:tcBorders>
              <w:top w:val="nil"/>
              <w:left w:val="nil"/>
              <w:bottom w:val="nil"/>
              <w:right w:val="nil"/>
            </w:tcBorders>
            <w:shd w:val="clear" w:color="auto" w:fill="auto"/>
            <w:vAlign w:val="bottom"/>
            <w:hideMark/>
          </w:tcPr>
          <w:p w14:paraId="33507603" w14:textId="44A548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09_1SA_03_15</w:t>
            </w:r>
            <w:r w:rsidR="00FF4471">
              <w:rPr>
                <w:rFonts w:ascii="Calibri" w:eastAsia="Times New Roman" w:hAnsi="Calibri" w:cs="Calibri"/>
                <w:color w:val="000000"/>
              </w:rPr>
              <w:t>,</w:t>
            </w:r>
            <w:r w:rsidRPr="00BF0BBD">
              <w:rPr>
                <w:rFonts w:ascii="Calibri" w:eastAsia="Times New Roman" w:hAnsi="Calibri" w:cs="Calibri"/>
                <w:color w:val="000000"/>
              </w:rPr>
              <w:t xml:space="preserve"> until the morning and</w:t>
            </w:r>
            <w:r w:rsidR="00644F35">
              <w:rPr>
                <w:rFonts w:ascii="Calibri" w:eastAsia="Times New Roman" w:hAnsi="Calibri" w:cs="Calibri"/>
                <w:color w:val="000000"/>
              </w:rPr>
              <w:t>, &lt;&lt;&lt;&lt;&lt;</w:t>
            </w:r>
          </w:p>
        </w:tc>
      </w:tr>
      <w:tr w:rsidR="00BF0BBD" w:rsidRPr="00BF0BBD" w14:paraId="67E6C92E" w14:textId="77777777" w:rsidTr="00BF0BBD">
        <w:trPr>
          <w:trHeight w:val="1200"/>
        </w:trPr>
        <w:tc>
          <w:tcPr>
            <w:tcW w:w="4700" w:type="dxa"/>
            <w:tcBorders>
              <w:top w:val="nil"/>
              <w:left w:val="nil"/>
              <w:bottom w:val="nil"/>
              <w:right w:val="nil"/>
            </w:tcBorders>
            <w:shd w:val="clear" w:color="auto" w:fill="auto"/>
            <w:vAlign w:val="bottom"/>
            <w:hideMark/>
          </w:tcPr>
          <w:p w14:paraId="24443660"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09_1SA_19:03 And I will go out and stand beside my father in the field where thou [art], and I will commune with my father of thee; and what I see, that I will tell thee. #,</w:t>
            </w:r>
          </w:p>
        </w:tc>
      </w:tr>
      <w:tr w:rsidR="00BF0BBD" w:rsidRPr="00BF0BBD" w14:paraId="4EBB9724" w14:textId="77777777" w:rsidTr="00BF0BBD">
        <w:trPr>
          <w:trHeight w:val="300"/>
        </w:trPr>
        <w:tc>
          <w:tcPr>
            <w:tcW w:w="4700" w:type="dxa"/>
            <w:tcBorders>
              <w:top w:val="nil"/>
              <w:left w:val="nil"/>
              <w:bottom w:val="nil"/>
              <w:right w:val="nil"/>
            </w:tcBorders>
            <w:shd w:val="clear" w:color="auto" w:fill="auto"/>
            <w:vAlign w:val="bottom"/>
            <w:hideMark/>
          </w:tcPr>
          <w:p w14:paraId="1BC0CE6B" w14:textId="529E3B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09_1SA_17_46</w:t>
            </w:r>
            <w:r w:rsidR="00FF4471">
              <w:rPr>
                <w:rFonts w:ascii="Calibri" w:eastAsia="Times New Roman" w:hAnsi="Calibri" w:cs="Calibri"/>
                <w:color w:val="000000"/>
              </w:rPr>
              <w:t>,</w:t>
            </w:r>
            <w:r w:rsidRPr="00BF0BBD">
              <w:rPr>
                <w:rFonts w:ascii="Calibri" w:eastAsia="Times New Roman" w:hAnsi="Calibri" w:cs="Calibri"/>
                <w:color w:val="000000"/>
              </w:rPr>
              <w:t xml:space="preserve"> And I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09_1SA_19_03 </w:t>
            </w:r>
          </w:p>
        </w:tc>
      </w:tr>
      <w:tr w:rsidR="00BF0BBD" w:rsidRPr="00BF0BBD" w14:paraId="2127A2C2" w14:textId="77777777" w:rsidTr="00BF0BBD">
        <w:trPr>
          <w:trHeight w:val="300"/>
        </w:trPr>
        <w:tc>
          <w:tcPr>
            <w:tcW w:w="4700" w:type="dxa"/>
            <w:tcBorders>
              <w:top w:val="nil"/>
              <w:left w:val="nil"/>
              <w:bottom w:val="nil"/>
              <w:right w:val="nil"/>
            </w:tcBorders>
            <w:shd w:val="clear" w:color="auto" w:fill="auto"/>
            <w:vAlign w:val="bottom"/>
            <w:hideMark/>
          </w:tcPr>
          <w:p w14:paraId="0DA229BB" w14:textId="520555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09_1SA_19_03</w:t>
            </w:r>
            <w:r w:rsidR="00FF4471">
              <w:rPr>
                <w:rFonts w:ascii="Calibri" w:eastAsia="Times New Roman" w:hAnsi="Calibri" w:cs="Calibri"/>
                <w:color w:val="000000"/>
              </w:rPr>
              <w:t>,</w:t>
            </w:r>
            <w:r w:rsidRPr="00BF0BBD">
              <w:rPr>
                <w:rFonts w:ascii="Calibri" w:eastAsia="Times New Roman" w:hAnsi="Calibri" w:cs="Calibri"/>
                <w:color w:val="000000"/>
              </w:rPr>
              <w:t xml:space="preserve"> And I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09_1SA_20_20 </w:t>
            </w:r>
          </w:p>
        </w:tc>
      </w:tr>
      <w:tr w:rsidR="00BF0BBD" w:rsidRPr="00BF0BBD" w14:paraId="572E6FF9" w14:textId="77777777" w:rsidTr="00BF0BBD">
        <w:trPr>
          <w:trHeight w:val="300"/>
        </w:trPr>
        <w:tc>
          <w:tcPr>
            <w:tcW w:w="4700" w:type="dxa"/>
            <w:tcBorders>
              <w:top w:val="nil"/>
              <w:left w:val="nil"/>
              <w:bottom w:val="nil"/>
              <w:right w:val="nil"/>
            </w:tcBorders>
            <w:shd w:val="clear" w:color="auto" w:fill="auto"/>
            <w:vAlign w:val="bottom"/>
            <w:hideMark/>
          </w:tcPr>
          <w:p w14:paraId="089BAC52" w14:textId="739DCB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02_EXO_25_22</w:t>
            </w:r>
            <w:r w:rsidR="00FF4471">
              <w:rPr>
                <w:rFonts w:ascii="Calibri" w:eastAsia="Times New Roman" w:hAnsi="Calibri" w:cs="Calibri"/>
                <w:color w:val="000000"/>
              </w:rPr>
              <w:t>,</w:t>
            </w:r>
            <w:r w:rsidRPr="00BF0BBD">
              <w:rPr>
                <w:rFonts w:ascii="Calibri" w:eastAsia="Times New Roman" w:hAnsi="Calibri" w:cs="Calibri"/>
                <w:color w:val="000000"/>
              </w:rPr>
              <w:t xml:space="preserve"> and I will commune</w:t>
            </w:r>
            <w:r w:rsidR="00644F35">
              <w:rPr>
                <w:rFonts w:ascii="Calibri" w:eastAsia="Times New Roman" w:hAnsi="Calibri" w:cs="Calibri"/>
                <w:color w:val="000000"/>
              </w:rPr>
              <w:t>, &lt;&lt;&lt;&lt;&lt;</w:t>
            </w:r>
          </w:p>
        </w:tc>
      </w:tr>
      <w:tr w:rsidR="00BF0BBD" w:rsidRPr="00BF0BBD" w14:paraId="7C79ACD2" w14:textId="77777777" w:rsidTr="00BF0BBD">
        <w:trPr>
          <w:trHeight w:val="300"/>
        </w:trPr>
        <w:tc>
          <w:tcPr>
            <w:tcW w:w="4700" w:type="dxa"/>
            <w:tcBorders>
              <w:top w:val="nil"/>
              <w:left w:val="nil"/>
              <w:bottom w:val="nil"/>
              <w:right w:val="nil"/>
            </w:tcBorders>
            <w:shd w:val="clear" w:color="auto" w:fill="auto"/>
            <w:vAlign w:val="bottom"/>
            <w:hideMark/>
          </w:tcPr>
          <w:p w14:paraId="2B8A876A" w14:textId="530FC7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what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09_1SA_21_02 </w:t>
            </w:r>
          </w:p>
        </w:tc>
      </w:tr>
      <w:tr w:rsidR="00BF0BBD" w:rsidRPr="00BF0BBD" w14:paraId="74A75975" w14:textId="77777777" w:rsidTr="00BF0BBD">
        <w:trPr>
          <w:trHeight w:val="300"/>
        </w:trPr>
        <w:tc>
          <w:tcPr>
            <w:tcW w:w="4700" w:type="dxa"/>
            <w:tcBorders>
              <w:top w:val="nil"/>
              <w:left w:val="nil"/>
              <w:bottom w:val="nil"/>
              <w:right w:val="nil"/>
            </w:tcBorders>
            <w:shd w:val="clear" w:color="auto" w:fill="auto"/>
            <w:vAlign w:val="bottom"/>
            <w:hideMark/>
          </w:tcPr>
          <w:p w14:paraId="62E7E0C9" w14:textId="04EF21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06_JOS_14_11</w:t>
            </w:r>
            <w:r w:rsidR="00FF4471">
              <w:rPr>
                <w:rFonts w:ascii="Calibri" w:eastAsia="Times New Roman" w:hAnsi="Calibri" w:cs="Calibri"/>
                <w:color w:val="000000"/>
              </w:rPr>
              <w:t>,</w:t>
            </w:r>
            <w:r w:rsidRPr="00BF0BBD">
              <w:rPr>
                <w:rFonts w:ascii="Calibri" w:eastAsia="Times New Roman" w:hAnsi="Calibri" w:cs="Calibri"/>
                <w:color w:val="000000"/>
              </w:rPr>
              <w:t xml:space="preserve"> go out And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14_2CH_01_10 </w:t>
            </w:r>
          </w:p>
        </w:tc>
      </w:tr>
      <w:tr w:rsidR="00BF0BBD" w:rsidRPr="00BF0BBD" w14:paraId="042B0CE3" w14:textId="77777777" w:rsidTr="00BF0BBD">
        <w:trPr>
          <w:trHeight w:val="300"/>
        </w:trPr>
        <w:tc>
          <w:tcPr>
            <w:tcW w:w="4700" w:type="dxa"/>
            <w:tcBorders>
              <w:top w:val="nil"/>
              <w:left w:val="nil"/>
              <w:bottom w:val="nil"/>
              <w:right w:val="nil"/>
            </w:tcBorders>
            <w:shd w:val="clear" w:color="auto" w:fill="auto"/>
            <w:vAlign w:val="bottom"/>
            <w:hideMark/>
          </w:tcPr>
          <w:p w14:paraId="531FC08F" w14:textId="29907C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02_EXO_25_22</w:t>
            </w:r>
            <w:r w:rsidR="00FF4471">
              <w:rPr>
                <w:rFonts w:ascii="Calibri" w:eastAsia="Times New Roman" w:hAnsi="Calibri" w:cs="Calibri"/>
                <w:color w:val="000000"/>
              </w:rPr>
              <w:t>,</w:t>
            </w:r>
            <w:r w:rsidRPr="00BF0BBD">
              <w:rPr>
                <w:rFonts w:ascii="Calibri" w:eastAsia="Times New Roman" w:hAnsi="Calibri" w:cs="Calibri"/>
                <w:color w:val="000000"/>
              </w:rPr>
              <w:t xml:space="preserve"> I will commune</w:t>
            </w:r>
            <w:r w:rsidR="00644F35">
              <w:rPr>
                <w:rFonts w:ascii="Calibri" w:eastAsia="Times New Roman" w:hAnsi="Calibri" w:cs="Calibri"/>
                <w:color w:val="000000"/>
              </w:rPr>
              <w:t>, &lt;&lt;&lt;&lt;&lt;</w:t>
            </w:r>
          </w:p>
        </w:tc>
      </w:tr>
      <w:tr w:rsidR="00BF0BBD" w:rsidRPr="00BF0BBD" w14:paraId="6CC7ED0A" w14:textId="77777777" w:rsidTr="00BF0BBD">
        <w:trPr>
          <w:trHeight w:val="300"/>
        </w:trPr>
        <w:tc>
          <w:tcPr>
            <w:tcW w:w="4700" w:type="dxa"/>
            <w:tcBorders>
              <w:top w:val="nil"/>
              <w:left w:val="nil"/>
              <w:bottom w:val="nil"/>
              <w:right w:val="nil"/>
            </w:tcBorders>
            <w:shd w:val="clear" w:color="auto" w:fill="auto"/>
            <w:vAlign w:val="bottom"/>
            <w:hideMark/>
          </w:tcPr>
          <w:p w14:paraId="029A1944" w14:textId="281823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02_EXO_25_22</w:t>
            </w:r>
            <w:r w:rsidR="00FF4471">
              <w:rPr>
                <w:rFonts w:ascii="Calibri" w:eastAsia="Times New Roman" w:hAnsi="Calibri" w:cs="Calibri"/>
                <w:color w:val="000000"/>
              </w:rPr>
              <w:t>,</w:t>
            </w:r>
            <w:r w:rsidRPr="00BF0BBD">
              <w:rPr>
                <w:rFonts w:ascii="Calibri" w:eastAsia="Times New Roman" w:hAnsi="Calibri" w:cs="Calibri"/>
                <w:color w:val="000000"/>
              </w:rPr>
              <w:t xml:space="preserve"> I will commune with</w:t>
            </w:r>
            <w:r w:rsidR="00644F35">
              <w:rPr>
                <w:rFonts w:ascii="Calibri" w:eastAsia="Times New Roman" w:hAnsi="Calibri" w:cs="Calibri"/>
                <w:color w:val="000000"/>
              </w:rPr>
              <w:t>, &lt;&lt;&lt;&lt;&lt;</w:t>
            </w:r>
          </w:p>
        </w:tc>
      </w:tr>
      <w:tr w:rsidR="00BF0BBD" w:rsidRPr="00BF0BBD" w14:paraId="68913CC8" w14:textId="77777777" w:rsidTr="00BF0BBD">
        <w:trPr>
          <w:trHeight w:val="300"/>
        </w:trPr>
        <w:tc>
          <w:tcPr>
            <w:tcW w:w="4700" w:type="dxa"/>
            <w:tcBorders>
              <w:top w:val="nil"/>
              <w:left w:val="nil"/>
              <w:bottom w:val="nil"/>
              <w:right w:val="nil"/>
            </w:tcBorders>
            <w:shd w:val="clear" w:color="auto" w:fill="auto"/>
            <w:vAlign w:val="bottom"/>
            <w:hideMark/>
          </w:tcPr>
          <w:p w14:paraId="4CDD8056" w14:textId="0B8FFA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08_RUT_01_16</w:t>
            </w:r>
            <w:r w:rsidR="00FF4471">
              <w:rPr>
                <w:rFonts w:ascii="Calibri" w:eastAsia="Times New Roman" w:hAnsi="Calibri" w:cs="Calibri"/>
                <w:color w:val="000000"/>
              </w:rPr>
              <w:t>,</w:t>
            </w:r>
            <w:r w:rsidRPr="00BF0BBD">
              <w:rPr>
                <w:rFonts w:ascii="Calibri" w:eastAsia="Times New Roman" w:hAnsi="Calibri" w:cs="Calibri"/>
                <w:color w:val="000000"/>
              </w:rPr>
              <w:t xml:space="preserve"> I will go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09_1SA_23_23 </w:t>
            </w:r>
          </w:p>
        </w:tc>
      </w:tr>
      <w:tr w:rsidR="00BF0BBD" w:rsidRPr="00BF0BBD" w14:paraId="6C875BCC" w14:textId="77777777" w:rsidTr="00BF0BBD">
        <w:trPr>
          <w:trHeight w:val="300"/>
        </w:trPr>
        <w:tc>
          <w:tcPr>
            <w:tcW w:w="4700" w:type="dxa"/>
            <w:tcBorders>
              <w:top w:val="nil"/>
              <w:left w:val="nil"/>
              <w:bottom w:val="nil"/>
              <w:right w:val="nil"/>
            </w:tcBorders>
            <w:shd w:val="clear" w:color="auto" w:fill="auto"/>
            <w:vAlign w:val="bottom"/>
            <w:hideMark/>
          </w:tcPr>
          <w:p w14:paraId="26D5A0D2" w14:textId="207622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04_NUM_23_03</w:t>
            </w:r>
            <w:r w:rsidR="00FF4471">
              <w:rPr>
                <w:rFonts w:ascii="Calibri" w:eastAsia="Times New Roman" w:hAnsi="Calibri" w:cs="Calibri"/>
                <w:color w:val="000000"/>
              </w:rPr>
              <w:t>,</w:t>
            </w:r>
            <w:r w:rsidRPr="00BF0BBD">
              <w:rPr>
                <w:rFonts w:ascii="Calibri" w:eastAsia="Times New Roman" w:hAnsi="Calibri" w:cs="Calibri"/>
                <w:color w:val="000000"/>
              </w:rPr>
              <w:t xml:space="preserve"> I will tell</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23_ISA_05_05 </w:t>
            </w:r>
          </w:p>
        </w:tc>
      </w:tr>
      <w:tr w:rsidR="00BF0BBD" w:rsidRPr="00BF0BBD" w14:paraId="7917425D" w14:textId="77777777" w:rsidTr="00BF0BBD">
        <w:trPr>
          <w:trHeight w:val="300"/>
        </w:trPr>
        <w:tc>
          <w:tcPr>
            <w:tcW w:w="4700" w:type="dxa"/>
            <w:tcBorders>
              <w:top w:val="nil"/>
              <w:left w:val="nil"/>
              <w:bottom w:val="nil"/>
              <w:right w:val="nil"/>
            </w:tcBorders>
            <w:shd w:val="clear" w:color="auto" w:fill="auto"/>
            <w:vAlign w:val="bottom"/>
            <w:hideMark/>
          </w:tcPr>
          <w:p w14:paraId="1FD99434" w14:textId="378C14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04_NUM_23_03</w:t>
            </w:r>
            <w:r w:rsidR="00FF4471">
              <w:rPr>
                <w:rFonts w:ascii="Calibri" w:eastAsia="Times New Roman" w:hAnsi="Calibri" w:cs="Calibri"/>
                <w:color w:val="000000"/>
              </w:rPr>
              <w:t>,</w:t>
            </w:r>
            <w:r w:rsidRPr="00BF0BBD">
              <w:rPr>
                <w:rFonts w:ascii="Calibri" w:eastAsia="Times New Roman" w:hAnsi="Calibri" w:cs="Calibri"/>
                <w:color w:val="000000"/>
              </w:rPr>
              <w:t xml:space="preserve"> I will tell thee</w:t>
            </w:r>
            <w:r w:rsidR="00FF4471">
              <w:rPr>
                <w:rFonts w:ascii="Calibri" w:eastAsia="Times New Roman" w:hAnsi="Calibri" w:cs="Calibri"/>
                <w:color w:val="000000"/>
              </w:rPr>
              <w:t>,</w:t>
            </w:r>
            <w:r w:rsidRPr="00BF0BBD">
              <w:rPr>
                <w:rFonts w:ascii="Calibri" w:eastAsia="Times New Roman" w:hAnsi="Calibri" w:cs="Calibri"/>
                <w:color w:val="000000"/>
              </w:rPr>
              <w:t xml:space="preserve"> 66_REV_17_07 </w:t>
            </w:r>
          </w:p>
        </w:tc>
      </w:tr>
      <w:tr w:rsidR="00BF0BBD" w:rsidRPr="00BF0BBD" w14:paraId="6F390ED3" w14:textId="77777777" w:rsidTr="00BF0BBD">
        <w:trPr>
          <w:trHeight w:val="300"/>
        </w:trPr>
        <w:tc>
          <w:tcPr>
            <w:tcW w:w="4700" w:type="dxa"/>
            <w:tcBorders>
              <w:top w:val="nil"/>
              <w:left w:val="nil"/>
              <w:bottom w:val="nil"/>
              <w:right w:val="nil"/>
            </w:tcBorders>
            <w:shd w:val="clear" w:color="auto" w:fill="auto"/>
            <w:vAlign w:val="bottom"/>
            <w:hideMark/>
          </w:tcPr>
          <w:p w14:paraId="0C59E1D3" w14:textId="3FA32B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09_1SA_14_15</w:t>
            </w:r>
            <w:r w:rsidR="00FF4471">
              <w:rPr>
                <w:rFonts w:ascii="Calibri" w:eastAsia="Times New Roman" w:hAnsi="Calibri" w:cs="Calibri"/>
                <w:color w:val="000000"/>
              </w:rPr>
              <w:t>,</w:t>
            </w:r>
            <w:r w:rsidRPr="00BF0BBD">
              <w:rPr>
                <w:rFonts w:ascii="Calibri" w:eastAsia="Times New Roman" w:hAnsi="Calibri" w:cs="Calibri"/>
                <w:color w:val="000000"/>
              </w:rPr>
              <w:t xml:space="preserve"> in the field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09_1SA_20_05 </w:t>
            </w:r>
          </w:p>
        </w:tc>
      </w:tr>
      <w:tr w:rsidR="00BF0BBD" w:rsidRPr="00BF0BBD" w14:paraId="7F52235E" w14:textId="77777777" w:rsidTr="00BF0BBD">
        <w:trPr>
          <w:trHeight w:val="300"/>
        </w:trPr>
        <w:tc>
          <w:tcPr>
            <w:tcW w:w="4700" w:type="dxa"/>
            <w:tcBorders>
              <w:top w:val="nil"/>
              <w:left w:val="nil"/>
              <w:bottom w:val="nil"/>
              <w:right w:val="nil"/>
            </w:tcBorders>
            <w:shd w:val="clear" w:color="auto" w:fill="auto"/>
            <w:vAlign w:val="bottom"/>
            <w:hideMark/>
          </w:tcPr>
          <w:p w14:paraId="7AFAB72D" w14:textId="79BEE3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my father in</w:t>
            </w:r>
            <w:r w:rsidR="00FF4471">
              <w:rPr>
                <w:rFonts w:ascii="Calibri" w:eastAsia="Times New Roman" w:hAnsi="Calibri" w:cs="Calibri"/>
                <w:color w:val="000000"/>
              </w:rPr>
              <w:t>,</w:t>
            </w:r>
            <w:r w:rsidRPr="00BF0BBD">
              <w:rPr>
                <w:rFonts w:ascii="Calibri" w:eastAsia="Times New Roman" w:hAnsi="Calibri" w:cs="Calibri"/>
                <w:color w:val="000000"/>
              </w:rPr>
              <w:t xml:space="preserve"> 66_REV_03_21 </w:t>
            </w:r>
          </w:p>
        </w:tc>
      </w:tr>
      <w:tr w:rsidR="00BF0BBD" w:rsidRPr="00BF0BBD" w14:paraId="31AC45E4" w14:textId="77777777" w:rsidTr="00BF0BBD">
        <w:trPr>
          <w:trHeight w:val="300"/>
        </w:trPr>
        <w:tc>
          <w:tcPr>
            <w:tcW w:w="4700" w:type="dxa"/>
            <w:tcBorders>
              <w:top w:val="nil"/>
              <w:left w:val="nil"/>
              <w:bottom w:val="nil"/>
              <w:right w:val="nil"/>
            </w:tcBorders>
            <w:shd w:val="clear" w:color="auto" w:fill="auto"/>
            <w:vAlign w:val="bottom"/>
            <w:hideMark/>
          </w:tcPr>
          <w:p w14:paraId="0D23CE41" w14:textId="5EA897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01_GEN_45_13</w:t>
            </w:r>
            <w:r w:rsidR="00FF4471">
              <w:rPr>
                <w:rFonts w:ascii="Calibri" w:eastAsia="Times New Roman" w:hAnsi="Calibri" w:cs="Calibri"/>
                <w:color w:val="000000"/>
              </w:rPr>
              <w:t>,</w:t>
            </w:r>
            <w:r w:rsidRPr="00BF0BBD">
              <w:rPr>
                <w:rFonts w:ascii="Calibri" w:eastAsia="Times New Roman" w:hAnsi="Calibri" w:cs="Calibri"/>
                <w:color w:val="000000"/>
              </w:rPr>
              <w:t xml:space="preserve"> my father of</w:t>
            </w:r>
            <w:r w:rsidR="00644F35">
              <w:rPr>
                <w:rFonts w:ascii="Calibri" w:eastAsia="Times New Roman" w:hAnsi="Calibri" w:cs="Calibri"/>
                <w:color w:val="000000"/>
              </w:rPr>
              <w:t>, &lt;&lt;&lt;&lt;&lt;</w:t>
            </w:r>
          </w:p>
        </w:tc>
      </w:tr>
      <w:tr w:rsidR="00BF0BBD" w:rsidRPr="00BF0BBD" w14:paraId="1F56BAAF" w14:textId="77777777" w:rsidTr="00BF0BBD">
        <w:trPr>
          <w:trHeight w:val="300"/>
        </w:trPr>
        <w:tc>
          <w:tcPr>
            <w:tcW w:w="4700" w:type="dxa"/>
            <w:tcBorders>
              <w:top w:val="nil"/>
              <w:left w:val="nil"/>
              <w:bottom w:val="nil"/>
              <w:right w:val="nil"/>
            </w:tcBorders>
            <w:shd w:val="clear" w:color="auto" w:fill="auto"/>
            <w:vAlign w:val="bottom"/>
            <w:hideMark/>
          </w:tcPr>
          <w:p w14:paraId="39021119" w14:textId="192935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08_RUT_02_19</w:t>
            </w:r>
            <w:r w:rsidR="00FF4471">
              <w:rPr>
                <w:rFonts w:ascii="Calibri" w:eastAsia="Times New Roman" w:hAnsi="Calibri" w:cs="Calibri"/>
                <w:color w:val="000000"/>
              </w:rPr>
              <w:t>,</w:t>
            </w:r>
            <w:r w:rsidRPr="00BF0BBD">
              <w:rPr>
                <w:rFonts w:ascii="Calibri" w:eastAsia="Times New Roman" w:hAnsi="Calibri" w:cs="Calibri"/>
                <w:color w:val="000000"/>
              </w:rPr>
              <w:t xml:space="preserve"> of thee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11_1KI_11_11 </w:t>
            </w:r>
          </w:p>
        </w:tc>
      </w:tr>
      <w:tr w:rsidR="00BF0BBD" w:rsidRPr="00BF0BBD" w14:paraId="2AE72393" w14:textId="77777777" w:rsidTr="00BF0BBD">
        <w:trPr>
          <w:trHeight w:val="300"/>
        </w:trPr>
        <w:tc>
          <w:tcPr>
            <w:tcW w:w="4700" w:type="dxa"/>
            <w:tcBorders>
              <w:top w:val="nil"/>
              <w:left w:val="nil"/>
              <w:bottom w:val="nil"/>
              <w:right w:val="nil"/>
            </w:tcBorders>
            <w:shd w:val="clear" w:color="auto" w:fill="auto"/>
            <w:vAlign w:val="bottom"/>
            <w:hideMark/>
          </w:tcPr>
          <w:p w14:paraId="5D4493CE" w14:textId="40FB20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see that I</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26_EZE_20_48 </w:t>
            </w:r>
          </w:p>
        </w:tc>
      </w:tr>
      <w:tr w:rsidR="00BF0BBD" w:rsidRPr="00BF0BBD" w14:paraId="110FA706" w14:textId="77777777" w:rsidTr="00BF0BBD">
        <w:trPr>
          <w:trHeight w:val="300"/>
        </w:trPr>
        <w:tc>
          <w:tcPr>
            <w:tcW w:w="4700" w:type="dxa"/>
            <w:tcBorders>
              <w:top w:val="nil"/>
              <w:left w:val="nil"/>
              <w:bottom w:val="nil"/>
              <w:right w:val="nil"/>
            </w:tcBorders>
            <w:shd w:val="clear" w:color="auto" w:fill="auto"/>
            <w:vAlign w:val="bottom"/>
            <w:hideMark/>
          </w:tcPr>
          <w:p w14:paraId="004C7ACC" w14:textId="391ABC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09_1SA_03_13</w:t>
            </w:r>
            <w:r w:rsidR="00FF4471">
              <w:rPr>
                <w:rFonts w:ascii="Calibri" w:eastAsia="Times New Roman" w:hAnsi="Calibri" w:cs="Calibri"/>
                <w:color w:val="000000"/>
              </w:rPr>
              <w:t>,</w:t>
            </w:r>
            <w:r w:rsidRPr="00BF0BBD">
              <w:rPr>
                <w:rFonts w:ascii="Calibri" w:eastAsia="Times New Roman" w:hAnsi="Calibri" w:cs="Calibri"/>
                <w:color w:val="000000"/>
              </w:rPr>
              <w:t xml:space="preserve"> that I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09_1SA_23_23 </w:t>
            </w:r>
          </w:p>
        </w:tc>
      </w:tr>
      <w:tr w:rsidR="00BF0BBD" w:rsidRPr="00BF0BBD" w14:paraId="018F937F" w14:textId="77777777" w:rsidTr="00BF0BBD">
        <w:trPr>
          <w:trHeight w:val="300"/>
        </w:trPr>
        <w:tc>
          <w:tcPr>
            <w:tcW w:w="4700" w:type="dxa"/>
            <w:tcBorders>
              <w:top w:val="nil"/>
              <w:left w:val="nil"/>
              <w:bottom w:val="nil"/>
              <w:right w:val="nil"/>
            </w:tcBorders>
            <w:shd w:val="clear" w:color="auto" w:fill="auto"/>
            <w:vAlign w:val="bottom"/>
            <w:hideMark/>
          </w:tcPr>
          <w:p w14:paraId="20874C87" w14:textId="7C5369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thee and what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09_1SA_21_02 </w:t>
            </w:r>
          </w:p>
        </w:tc>
      </w:tr>
      <w:tr w:rsidR="00BF0BBD" w:rsidRPr="00BF0BBD" w14:paraId="107840AE" w14:textId="77777777" w:rsidTr="00BF0BBD">
        <w:trPr>
          <w:trHeight w:val="300"/>
        </w:trPr>
        <w:tc>
          <w:tcPr>
            <w:tcW w:w="4700" w:type="dxa"/>
            <w:tcBorders>
              <w:top w:val="nil"/>
              <w:left w:val="nil"/>
              <w:bottom w:val="nil"/>
              <w:right w:val="nil"/>
            </w:tcBorders>
            <w:shd w:val="clear" w:color="auto" w:fill="auto"/>
            <w:vAlign w:val="bottom"/>
            <w:hideMark/>
          </w:tcPr>
          <w:p w14:paraId="7C1A1A84" w14:textId="68B557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thee and what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09_1SA_21_02 </w:t>
            </w:r>
          </w:p>
        </w:tc>
      </w:tr>
      <w:tr w:rsidR="00BF0BBD" w:rsidRPr="00BF0BBD" w14:paraId="2EAA66DA" w14:textId="77777777" w:rsidTr="00BF0BBD">
        <w:trPr>
          <w:trHeight w:val="300"/>
        </w:trPr>
        <w:tc>
          <w:tcPr>
            <w:tcW w:w="4700" w:type="dxa"/>
            <w:tcBorders>
              <w:top w:val="nil"/>
              <w:left w:val="nil"/>
              <w:bottom w:val="nil"/>
              <w:right w:val="nil"/>
            </w:tcBorders>
            <w:shd w:val="clear" w:color="auto" w:fill="auto"/>
            <w:vAlign w:val="bottom"/>
            <w:hideMark/>
          </w:tcPr>
          <w:p w14:paraId="7056027D" w14:textId="76DEA8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01_GEN_03_19</w:t>
            </w:r>
            <w:r w:rsidR="00FF4471">
              <w:rPr>
                <w:rFonts w:ascii="Calibri" w:eastAsia="Times New Roman" w:hAnsi="Calibri" w:cs="Calibri"/>
                <w:color w:val="000000"/>
              </w:rPr>
              <w:t>,</w:t>
            </w:r>
            <w:r w:rsidRPr="00BF0BBD">
              <w:rPr>
                <w:rFonts w:ascii="Calibri" w:eastAsia="Times New Roman" w:hAnsi="Calibri" w:cs="Calibri"/>
                <w:color w:val="000000"/>
              </w:rPr>
              <w:t xml:space="preserve"> thou art and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14_2CH_18_03 </w:t>
            </w:r>
          </w:p>
        </w:tc>
      </w:tr>
      <w:tr w:rsidR="00BF0BBD" w:rsidRPr="00BF0BBD" w14:paraId="4779116D" w14:textId="77777777" w:rsidTr="00BF0BBD">
        <w:trPr>
          <w:trHeight w:val="300"/>
        </w:trPr>
        <w:tc>
          <w:tcPr>
            <w:tcW w:w="4700" w:type="dxa"/>
            <w:tcBorders>
              <w:top w:val="nil"/>
              <w:left w:val="nil"/>
              <w:bottom w:val="nil"/>
              <w:right w:val="nil"/>
            </w:tcBorders>
            <w:shd w:val="clear" w:color="auto" w:fill="auto"/>
            <w:vAlign w:val="bottom"/>
            <w:hideMark/>
          </w:tcPr>
          <w:p w14:paraId="5A389355" w14:textId="5F18D7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01_GEN_13_14</w:t>
            </w:r>
            <w:r w:rsidR="00FF4471">
              <w:rPr>
                <w:rFonts w:ascii="Calibri" w:eastAsia="Times New Roman" w:hAnsi="Calibri" w:cs="Calibri"/>
                <w:color w:val="000000"/>
              </w:rPr>
              <w:t>,</w:t>
            </w:r>
            <w:r w:rsidRPr="00BF0BBD">
              <w:rPr>
                <w:rFonts w:ascii="Calibri" w:eastAsia="Times New Roman" w:hAnsi="Calibri" w:cs="Calibri"/>
                <w:color w:val="000000"/>
              </w:rPr>
              <w:t xml:space="preserve"> where thou art</w:t>
            </w:r>
            <w:r w:rsidR="00644F35">
              <w:rPr>
                <w:rFonts w:ascii="Calibri" w:eastAsia="Times New Roman" w:hAnsi="Calibri" w:cs="Calibri"/>
                <w:color w:val="000000"/>
              </w:rPr>
              <w:t>, &lt;&lt;&lt;&lt;&lt;</w:t>
            </w:r>
          </w:p>
        </w:tc>
      </w:tr>
      <w:tr w:rsidR="00BF0BBD" w:rsidRPr="00BF0BBD" w14:paraId="75C36396" w14:textId="77777777" w:rsidTr="00BF0BBD">
        <w:trPr>
          <w:trHeight w:val="300"/>
        </w:trPr>
        <w:tc>
          <w:tcPr>
            <w:tcW w:w="4700" w:type="dxa"/>
            <w:tcBorders>
              <w:top w:val="nil"/>
              <w:left w:val="nil"/>
              <w:bottom w:val="nil"/>
              <w:right w:val="nil"/>
            </w:tcBorders>
            <w:shd w:val="clear" w:color="auto" w:fill="auto"/>
            <w:vAlign w:val="bottom"/>
            <w:hideMark/>
          </w:tcPr>
          <w:p w14:paraId="0A9E4B82" w14:textId="320D71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02_EXO_25_22</w:t>
            </w:r>
            <w:r w:rsidR="00FF4471">
              <w:rPr>
                <w:rFonts w:ascii="Calibri" w:eastAsia="Times New Roman" w:hAnsi="Calibri" w:cs="Calibri"/>
                <w:color w:val="000000"/>
              </w:rPr>
              <w:t>,</w:t>
            </w:r>
            <w:r w:rsidRPr="00BF0BBD">
              <w:rPr>
                <w:rFonts w:ascii="Calibri" w:eastAsia="Times New Roman" w:hAnsi="Calibri" w:cs="Calibri"/>
                <w:color w:val="000000"/>
              </w:rPr>
              <w:t xml:space="preserve"> will commune with</w:t>
            </w:r>
            <w:r w:rsidR="00644F35">
              <w:rPr>
                <w:rFonts w:ascii="Calibri" w:eastAsia="Times New Roman" w:hAnsi="Calibri" w:cs="Calibri"/>
                <w:color w:val="000000"/>
              </w:rPr>
              <w:t>, &lt;&lt;&lt;&lt;&lt;</w:t>
            </w:r>
          </w:p>
        </w:tc>
      </w:tr>
      <w:tr w:rsidR="00BF0BBD" w:rsidRPr="00BF0BBD" w14:paraId="4A6DBC09" w14:textId="77777777" w:rsidTr="00BF0BBD">
        <w:trPr>
          <w:trHeight w:val="300"/>
        </w:trPr>
        <w:tc>
          <w:tcPr>
            <w:tcW w:w="4700" w:type="dxa"/>
            <w:tcBorders>
              <w:top w:val="nil"/>
              <w:left w:val="nil"/>
              <w:bottom w:val="nil"/>
              <w:right w:val="nil"/>
            </w:tcBorders>
            <w:shd w:val="clear" w:color="auto" w:fill="auto"/>
            <w:vAlign w:val="bottom"/>
            <w:hideMark/>
          </w:tcPr>
          <w:p w14:paraId="63D05585" w14:textId="5F1EDD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02_EXO_11_08</w:t>
            </w:r>
            <w:r w:rsidR="00FF4471">
              <w:rPr>
                <w:rFonts w:ascii="Calibri" w:eastAsia="Times New Roman" w:hAnsi="Calibri" w:cs="Calibri"/>
                <w:color w:val="000000"/>
              </w:rPr>
              <w:t>,</w:t>
            </w:r>
            <w:r w:rsidRPr="00BF0BBD">
              <w:rPr>
                <w:rFonts w:ascii="Calibri" w:eastAsia="Times New Roman" w:hAnsi="Calibri" w:cs="Calibri"/>
                <w:color w:val="000000"/>
              </w:rPr>
              <w:t xml:space="preserve"> will go out And</w:t>
            </w:r>
            <w:r w:rsidR="00644F35">
              <w:rPr>
                <w:rFonts w:ascii="Calibri" w:eastAsia="Times New Roman" w:hAnsi="Calibri" w:cs="Calibri"/>
                <w:color w:val="000000"/>
              </w:rPr>
              <w:t>, &lt;&lt;&lt;&lt;&lt;</w:t>
            </w:r>
          </w:p>
        </w:tc>
      </w:tr>
      <w:tr w:rsidR="00BF0BBD" w:rsidRPr="00BF0BBD" w14:paraId="45F921BA" w14:textId="77777777" w:rsidTr="00BF0BBD">
        <w:trPr>
          <w:trHeight w:val="300"/>
        </w:trPr>
        <w:tc>
          <w:tcPr>
            <w:tcW w:w="4700" w:type="dxa"/>
            <w:tcBorders>
              <w:top w:val="nil"/>
              <w:left w:val="nil"/>
              <w:bottom w:val="nil"/>
              <w:right w:val="nil"/>
            </w:tcBorders>
            <w:shd w:val="clear" w:color="auto" w:fill="auto"/>
            <w:vAlign w:val="bottom"/>
            <w:hideMark/>
          </w:tcPr>
          <w:p w14:paraId="6ED3949C" w14:textId="215020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09_1SA_15_16</w:t>
            </w:r>
            <w:r w:rsidR="00FF4471">
              <w:rPr>
                <w:rFonts w:ascii="Calibri" w:eastAsia="Times New Roman" w:hAnsi="Calibri" w:cs="Calibri"/>
                <w:color w:val="000000"/>
              </w:rPr>
              <w:t>,</w:t>
            </w:r>
            <w:r w:rsidRPr="00BF0BBD">
              <w:rPr>
                <w:rFonts w:ascii="Calibri" w:eastAsia="Times New Roman" w:hAnsi="Calibri" w:cs="Calibri"/>
                <w:color w:val="000000"/>
              </w:rPr>
              <w:t xml:space="preserve"> will tell thee</w:t>
            </w:r>
            <w:r w:rsidR="00FF4471">
              <w:rPr>
                <w:rFonts w:ascii="Calibri" w:eastAsia="Times New Roman" w:hAnsi="Calibri" w:cs="Calibri"/>
                <w:color w:val="000000"/>
              </w:rPr>
              <w:t>,</w:t>
            </w:r>
            <w:r w:rsidRPr="00BF0BBD">
              <w:rPr>
                <w:rFonts w:ascii="Calibri" w:eastAsia="Times New Roman" w:hAnsi="Calibri" w:cs="Calibri"/>
                <w:color w:val="000000"/>
              </w:rPr>
              <w:t xml:space="preserve"> 66_REV_17_07 </w:t>
            </w:r>
          </w:p>
        </w:tc>
      </w:tr>
      <w:tr w:rsidR="00BF0BBD" w:rsidRPr="00BF0BBD" w14:paraId="02416137" w14:textId="77777777" w:rsidTr="00BF0BBD">
        <w:trPr>
          <w:trHeight w:val="300"/>
        </w:trPr>
        <w:tc>
          <w:tcPr>
            <w:tcW w:w="4700" w:type="dxa"/>
            <w:tcBorders>
              <w:top w:val="nil"/>
              <w:left w:val="nil"/>
              <w:bottom w:val="nil"/>
              <w:right w:val="nil"/>
            </w:tcBorders>
            <w:shd w:val="clear" w:color="auto" w:fill="auto"/>
            <w:vAlign w:val="bottom"/>
            <w:hideMark/>
          </w:tcPr>
          <w:p w14:paraId="018FBC8F" w14:textId="2920B2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01_GEN_19_34</w:t>
            </w:r>
            <w:r w:rsidR="00FF4471">
              <w:rPr>
                <w:rFonts w:ascii="Calibri" w:eastAsia="Times New Roman" w:hAnsi="Calibri" w:cs="Calibri"/>
                <w:color w:val="000000"/>
              </w:rPr>
              <w:t>,</w:t>
            </w:r>
            <w:r w:rsidRPr="00BF0BBD">
              <w:rPr>
                <w:rFonts w:ascii="Calibri" w:eastAsia="Times New Roman" w:hAnsi="Calibri" w:cs="Calibri"/>
                <w:color w:val="000000"/>
              </w:rPr>
              <w:t xml:space="preserve"> with my father</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43_JOH_08_38 </w:t>
            </w:r>
          </w:p>
        </w:tc>
      </w:tr>
      <w:tr w:rsidR="00BF0BBD" w:rsidRPr="00BF0BBD" w14:paraId="777A8FC6" w14:textId="77777777" w:rsidTr="00BF0BBD">
        <w:trPr>
          <w:trHeight w:val="1800"/>
        </w:trPr>
        <w:tc>
          <w:tcPr>
            <w:tcW w:w="4700" w:type="dxa"/>
            <w:tcBorders>
              <w:top w:val="nil"/>
              <w:left w:val="nil"/>
              <w:bottom w:val="nil"/>
              <w:right w:val="nil"/>
            </w:tcBorders>
            <w:shd w:val="clear" w:color="auto" w:fill="auto"/>
            <w:vAlign w:val="bottom"/>
            <w:hideMark/>
          </w:tcPr>
          <w:p w14:paraId="213B355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09_1SA_19:04 And Jonathan spake good of David unto Saul his father, and said unto him, Let not the king sin against his servant, against David; because he hath not sinned against thee, and because his works [have been] to thee ward very good: #,</w:t>
            </w:r>
          </w:p>
        </w:tc>
      </w:tr>
      <w:tr w:rsidR="00BF0BBD" w:rsidRPr="00BF0BBD" w14:paraId="4A42647F" w14:textId="77777777" w:rsidTr="00BF0BBD">
        <w:trPr>
          <w:trHeight w:val="300"/>
        </w:trPr>
        <w:tc>
          <w:tcPr>
            <w:tcW w:w="4700" w:type="dxa"/>
            <w:tcBorders>
              <w:top w:val="nil"/>
              <w:left w:val="nil"/>
              <w:bottom w:val="nil"/>
              <w:right w:val="nil"/>
            </w:tcBorders>
            <w:shd w:val="clear" w:color="auto" w:fill="auto"/>
            <w:vAlign w:val="bottom"/>
            <w:hideMark/>
          </w:tcPr>
          <w:p w14:paraId="33EA9AD3" w14:textId="1005C2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against his servant</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14_2CH_32_16 </w:t>
            </w:r>
          </w:p>
        </w:tc>
      </w:tr>
      <w:tr w:rsidR="00BF0BBD" w:rsidRPr="00BF0BBD" w14:paraId="209A188D" w14:textId="77777777" w:rsidTr="00BF0BBD">
        <w:trPr>
          <w:trHeight w:val="300"/>
        </w:trPr>
        <w:tc>
          <w:tcPr>
            <w:tcW w:w="4700" w:type="dxa"/>
            <w:tcBorders>
              <w:top w:val="nil"/>
              <w:left w:val="nil"/>
              <w:bottom w:val="nil"/>
              <w:right w:val="nil"/>
            </w:tcBorders>
            <w:shd w:val="clear" w:color="auto" w:fill="auto"/>
            <w:vAlign w:val="bottom"/>
            <w:hideMark/>
          </w:tcPr>
          <w:p w14:paraId="70163FCA" w14:textId="78F5AC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09_1SA_17_08</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09_1SA_20_32 </w:t>
            </w:r>
          </w:p>
        </w:tc>
      </w:tr>
      <w:tr w:rsidR="00BF0BBD" w:rsidRPr="00BF0BBD" w14:paraId="45E583EA" w14:textId="77777777" w:rsidTr="00BF0BBD">
        <w:trPr>
          <w:trHeight w:val="600"/>
        </w:trPr>
        <w:tc>
          <w:tcPr>
            <w:tcW w:w="4700" w:type="dxa"/>
            <w:tcBorders>
              <w:top w:val="nil"/>
              <w:left w:val="nil"/>
              <w:bottom w:val="nil"/>
              <w:right w:val="nil"/>
            </w:tcBorders>
            <w:shd w:val="clear" w:color="auto" w:fill="auto"/>
            <w:vAlign w:val="bottom"/>
            <w:hideMark/>
          </w:tcPr>
          <w:p w14:paraId="52ACAFEA" w14:textId="0A1846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09_1SA_08_05</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09_1SA_20_32 </w:t>
            </w:r>
          </w:p>
        </w:tc>
      </w:tr>
      <w:tr w:rsidR="00BF0BBD" w:rsidRPr="00BF0BBD" w14:paraId="2B1C1266" w14:textId="77777777" w:rsidTr="00BF0BBD">
        <w:trPr>
          <w:trHeight w:val="300"/>
        </w:trPr>
        <w:tc>
          <w:tcPr>
            <w:tcW w:w="4700" w:type="dxa"/>
            <w:tcBorders>
              <w:top w:val="nil"/>
              <w:left w:val="nil"/>
              <w:bottom w:val="nil"/>
              <w:right w:val="nil"/>
            </w:tcBorders>
            <w:shd w:val="clear" w:color="auto" w:fill="auto"/>
            <w:vAlign w:val="bottom"/>
            <w:hideMark/>
          </w:tcPr>
          <w:p w14:paraId="11029508" w14:textId="1E6EDC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07_JUD_06_32</w:t>
            </w:r>
            <w:r w:rsidR="00FF4471">
              <w:rPr>
                <w:rFonts w:ascii="Calibri" w:eastAsia="Times New Roman" w:hAnsi="Calibri" w:cs="Calibri"/>
                <w:color w:val="000000"/>
              </w:rPr>
              <w:t>,</w:t>
            </w:r>
            <w:r w:rsidRPr="00BF0BBD">
              <w:rPr>
                <w:rFonts w:ascii="Calibri" w:eastAsia="Times New Roman" w:hAnsi="Calibri" w:cs="Calibri"/>
                <w:color w:val="000000"/>
              </w:rPr>
              <w:t xml:space="preserve"> because he hath</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18_JOB_20_19 </w:t>
            </w:r>
          </w:p>
        </w:tc>
      </w:tr>
      <w:tr w:rsidR="00BF0BBD" w:rsidRPr="00BF0BBD" w14:paraId="1ED680C0" w14:textId="77777777" w:rsidTr="00BF0BBD">
        <w:trPr>
          <w:trHeight w:val="300"/>
        </w:trPr>
        <w:tc>
          <w:tcPr>
            <w:tcW w:w="4700" w:type="dxa"/>
            <w:tcBorders>
              <w:top w:val="nil"/>
              <w:left w:val="nil"/>
              <w:bottom w:val="nil"/>
              <w:right w:val="nil"/>
            </w:tcBorders>
            <w:shd w:val="clear" w:color="auto" w:fill="auto"/>
            <w:vAlign w:val="bottom"/>
            <w:hideMark/>
          </w:tcPr>
          <w:p w14:paraId="6EFA9943" w14:textId="4D00FC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because he hath not</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43_JOH_03_18 </w:t>
            </w:r>
          </w:p>
        </w:tc>
      </w:tr>
      <w:tr w:rsidR="00BF0BBD" w:rsidRPr="00BF0BBD" w14:paraId="34CA6EF3" w14:textId="77777777" w:rsidTr="00BF0BBD">
        <w:trPr>
          <w:trHeight w:val="300"/>
        </w:trPr>
        <w:tc>
          <w:tcPr>
            <w:tcW w:w="4700" w:type="dxa"/>
            <w:tcBorders>
              <w:top w:val="nil"/>
              <w:left w:val="nil"/>
              <w:bottom w:val="nil"/>
              <w:right w:val="nil"/>
            </w:tcBorders>
            <w:shd w:val="clear" w:color="auto" w:fill="auto"/>
            <w:vAlign w:val="bottom"/>
            <w:hideMark/>
          </w:tcPr>
          <w:p w14:paraId="2615FE53" w14:textId="04BE79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09_1SA_18_16</w:t>
            </w:r>
            <w:r w:rsidR="00FF4471">
              <w:rPr>
                <w:rFonts w:ascii="Calibri" w:eastAsia="Times New Roman" w:hAnsi="Calibri" w:cs="Calibri"/>
                <w:color w:val="000000"/>
              </w:rPr>
              <w:t>,</w:t>
            </w:r>
            <w:r w:rsidRPr="00BF0BBD">
              <w:rPr>
                <w:rFonts w:ascii="Calibri" w:eastAsia="Times New Roman" w:hAnsi="Calibri" w:cs="Calibri"/>
                <w:color w:val="000000"/>
              </w:rPr>
              <w:t xml:space="preserve"> David because he</w:t>
            </w:r>
            <w:r w:rsidR="00644F35">
              <w:rPr>
                <w:rFonts w:ascii="Calibri" w:eastAsia="Times New Roman" w:hAnsi="Calibri" w:cs="Calibri"/>
                <w:color w:val="000000"/>
              </w:rPr>
              <w:t>, &lt;&lt;&lt;&lt;&lt;</w:t>
            </w:r>
          </w:p>
        </w:tc>
      </w:tr>
      <w:tr w:rsidR="00BF0BBD" w:rsidRPr="00BF0BBD" w14:paraId="4263B785" w14:textId="77777777" w:rsidTr="00BF0BBD">
        <w:trPr>
          <w:trHeight w:val="300"/>
        </w:trPr>
        <w:tc>
          <w:tcPr>
            <w:tcW w:w="4700" w:type="dxa"/>
            <w:tcBorders>
              <w:top w:val="nil"/>
              <w:left w:val="nil"/>
              <w:bottom w:val="nil"/>
              <w:right w:val="nil"/>
            </w:tcBorders>
            <w:shd w:val="clear" w:color="auto" w:fill="auto"/>
            <w:vAlign w:val="bottom"/>
            <w:hideMark/>
          </w:tcPr>
          <w:p w14:paraId="550F2DFA" w14:textId="294F71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01_GEN_37_32</w:t>
            </w:r>
            <w:r w:rsidR="00FF4471">
              <w:rPr>
                <w:rFonts w:ascii="Calibri" w:eastAsia="Times New Roman" w:hAnsi="Calibri" w:cs="Calibri"/>
                <w:color w:val="000000"/>
              </w:rPr>
              <w:t>,</w:t>
            </w:r>
            <w:r w:rsidRPr="00BF0BBD">
              <w:rPr>
                <w:rFonts w:ascii="Calibri" w:eastAsia="Times New Roman" w:hAnsi="Calibri" w:cs="Calibri"/>
                <w:color w:val="000000"/>
              </w:rPr>
              <w:t xml:space="preserve"> father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09_1SA_20_32 </w:t>
            </w:r>
          </w:p>
        </w:tc>
      </w:tr>
      <w:tr w:rsidR="00BF0BBD" w:rsidRPr="00BF0BBD" w14:paraId="1D500D57" w14:textId="77777777" w:rsidTr="00BF0BBD">
        <w:trPr>
          <w:trHeight w:val="300"/>
        </w:trPr>
        <w:tc>
          <w:tcPr>
            <w:tcW w:w="4700" w:type="dxa"/>
            <w:tcBorders>
              <w:top w:val="nil"/>
              <w:left w:val="nil"/>
              <w:bottom w:val="nil"/>
              <w:right w:val="nil"/>
            </w:tcBorders>
            <w:shd w:val="clear" w:color="auto" w:fill="auto"/>
            <w:vAlign w:val="bottom"/>
            <w:hideMark/>
          </w:tcPr>
          <w:p w14:paraId="06845225" w14:textId="48C60A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01_GEN_27_31</w:t>
            </w:r>
            <w:r w:rsidR="00FF4471">
              <w:rPr>
                <w:rFonts w:ascii="Calibri" w:eastAsia="Times New Roman" w:hAnsi="Calibri" w:cs="Calibri"/>
                <w:color w:val="000000"/>
              </w:rPr>
              <w:t>,</w:t>
            </w:r>
            <w:r w:rsidRPr="00BF0BBD">
              <w:rPr>
                <w:rFonts w:ascii="Calibri" w:eastAsia="Times New Roman" w:hAnsi="Calibri" w:cs="Calibri"/>
                <w:color w:val="000000"/>
              </w:rPr>
              <w:t xml:space="preserve"> father and said unto</w:t>
            </w:r>
            <w:r w:rsidR="00644F35">
              <w:rPr>
                <w:rFonts w:ascii="Calibri" w:eastAsia="Times New Roman" w:hAnsi="Calibri" w:cs="Calibri"/>
                <w:color w:val="000000"/>
              </w:rPr>
              <w:t>, &lt;&lt;&lt;&lt;&lt;</w:t>
            </w:r>
          </w:p>
        </w:tc>
      </w:tr>
      <w:tr w:rsidR="00BF0BBD" w:rsidRPr="00BF0BBD" w14:paraId="18D073F0" w14:textId="77777777" w:rsidTr="00BF0BBD">
        <w:trPr>
          <w:trHeight w:val="300"/>
        </w:trPr>
        <w:tc>
          <w:tcPr>
            <w:tcW w:w="4700" w:type="dxa"/>
            <w:tcBorders>
              <w:top w:val="nil"/>
              <w:left w:val="nil"/>
              <w:bottom w:val="nil"/>
              <w:right w:val="nil"/>
            </w:tcBorders>
            <w:shd w:val="clear" w:color="auto" w:fill="auto"/>
            <w:vAlign w:val="bottom"/>
            <w:hideMark/>
          </w:tcPr>
          <w:p w14:paraId="231C896A" w14:textId="7D3CD3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hath not sinned</w:t>
            </w:r>
            <w:r w:rsidR="00FF4471">
              <w:rPr>
                <w:rFonts w:ascii="Calibri" w:eastAsia="Times New Roman" w:hAnsi="Calibri" w:cs="Calibri"/>
                <w:color w:val="000000"/>
              </w:rPr>
              <w:t>,</w:t>
            </w:r>
            <w:r w:rsidRPr="00BF0BBD">
              <w:rPr>
                <w:rFonts w:ascii="Calibri" w:eastAsia="Times New Roman" w:hAnsi="Calibri" w:cs="Calibri"/>
                <w:color w:val="000000"/>
              </w:rPr>
              <w:t xml:space="preserve"> 46_1CO_07_28 </w:t>
            </w:r>
          </w:p>
        </w:tc>
      </w:tr>
      <w:tr w:rsidR="00BF0BBD" w:rsidRPr="00BF0BBD" w14:paraId="6433C652" w14:textId="77777777" w:rsidTr="00BF0BBD">
        <w:trPr>
          <w:trHeight w:val="300"/>
        </w:trPr>
        <w:tc>
          <w:tcPr>
            <w:tcW w:w="4700" w:type="dxa"/>
            <w:tcBorders>
              <w:top w:val="nil"/>
              <w:left w:val="nil"/>
              <w:bottom w:val="nil"/>
              <w:right w:val="nil"/>
            </w:tcBorders>
            <w:shd w:val="clear" w:color="auto" w:fill="auto"/>
            <w:vAlign w:val="bottom"/>
            <w:hideMark/>
          </w:tcPr>
          <w:p w14:paraId="0FFC7C28" w14:textId="263BC9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09_1SA_04_09</w:t>
            </w:r>
            <w:r w:rsidR="00FF4471">
              <w:rPr>
                <w:rFonts w:ascii="Calibri" w:eastAsia="Times New Roman" w:hAnsi="Calibri" w:cs="Calibri"/>
                <w:color w:val="000000"/>
              </w:rPr>
              <w:t>,</w:t>
            </w:r>
            <w:r w:rsidRPr="00BF0BBD">
              <w:rPr>
                <w:rFonts w:ascii="Calibri" w:eastAsia="Times New Roman" w:hAnsi="Calibri" w:cs="Calibri"/>
                <w:color w:val="000000"/>
              </w:rPr>
              <w:t xml:space="preserve"> have been to</w:t>
            </w:r>
            <w:r w:rsidR="00644F35">
              <w:rPr>
                <w:rFonts w:ascii="Calibri" w:eastAsia="Times New Roman" w:hAnsi="Calibri" w:cs="Calibri"/>
                <w:color w:val="000000"/>
              </w:rPr>
              <w:t>, &lt;&lt;&lt;&lt;&lt;</w:t>
            </w:r>
          </w:p>
        </w:tc>
      </w:tr>
      <w:tr w:rsidR="00BF0BBD" w:rsidRPr="00BF0BBD" w14:paraId="53C2204F" w14:textId="77777777" w:rsidTr="00BF0BBD">
        <w:trPr>
          <w:trHeight w:val="300"/>
        </w:trPr>
        <w:tc>
          <w:tcPr>
            <w:tcW w:w="4700" w:type="dxa"/>
            <w:tcBorders>
              <w:top w:val="nil"/>
              <w:left w:val="nil"/>
              <w:bottom w:val="nil"/>
              <w:right w:val="nil"/>
            </w:tcBorders>
            <w:shd w:val="clear" w:color="auto" w:fill="auto"/>
            <w:vAlign w:val="bottom"/>
            <w:hideMark/>
          </w:tcPr>
          <w:p w14:paraId="314C360B" w14:textId="15C5ED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02_EXO_22_11</w:t>
            </w:r>
            <w:r w:rsidR="00FF4471">
              <w:rPr>
                <w:rFonts w:ascii="Calibri" w:eastAsia="Times New Roman" w:hAnsi="Calibri" w:cs="Calibri"/>
                <w:color w:val="000000"/>
              </w:rPr>
              <w:t>,</w:t>
            </w:r>
            <w:r w:rsidRPr="00BF0BBD">
              <w:rPr>
                <w:rFonts w:ascii="Calibri" w:eastAsia="Times New Roman" w:hAnsi="Calibri" w:cs="Calibri"/>
                <w:color w:val="000000"/>
              </w:rPr>
              <w:t xml:space="preserve"> he hath not</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18_JOB_32_14 </w:t>
            </w:r>
          </w:p>
        </w:tc>
      </w:tr>
      <w:tr w:rsidR="00BF0BBD" w:rsidRPr="00BF0BBD" w14:paraId="11029E4B" w14:textId="77777777" w:rsidTr="00BF0BBD">
        <w:trPr>
          <w:trHeight w:val="300"/>
        </w:trPr>
        <w:tc>
          <w:tcPr>
            <w:tcW w:w="4700" w:type="dxa"/>
            <w:tcBorders>
              <w:top w:val="nil"/>
              <w:left w:val="nil"/>
              <w:bottom w:val="nil"/>
              <w:right w:val="nil"/>
            </w:tcBorders>
            <w:shd w:val="clear" w:color="auto" w:fill="auto"/>
            <w:vAlign w:val="bottom"/>
            <w:hideMark/>
          </w:tcPr>
          <w:p w14:paraId="595E4825" w14:textId="5D63E9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07_JUD_16_31</w:t>
            </w:r>
            <w:r w:rsidR="00FF4471">
              <w:rPr>
                <w:rFonts w:ascii="Calibri" w:eastAsia="Times New Roman" w:hAnsi="Calibri" w:cs="Calibri"/>
                <w:color w:val="000000"/>
              </w:rPr>
              <w:t>,</w:t>
            </w:r>
            <w:r w:rsidRPr="00BF0BBD">
              <w:rPr>
                <w:rFonts w:ascii="Calibri" w:eastAsia="Times New Roman" w:hAnsi="Calibri" w:cs="Calibri"/>
                <w:color w:val="000000"/>
              </w:rPr>
              <w:t xml:space="preserve"> his father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09_1SA_20_32 </w:t>
            </w:r>
          </w:p>
        </w:tc>
      </w:tr>
      <w:tr w:rsidR="00BF0BBD" w:rsidRPr="00BF0BBD" w14:paraId="2C4B8796" w14:textId="77777777" w:rsidTr="00BF0BBD">
        <w:trPr>
          <w:trHeight w:val="600"/>
        </w:trPr>
        <w:tc>
          <w:tcPr>
            <w:tcW w:w="4700" w:type="dxa"/>
            <w:tcBorders>
              <w:top w:val="nil"/>
              <w:left w:val="nil"/>
              <w:bottom w:val="nil"/>
              <w:right w:val="nil"/>
            </w:tcBorders>
            <w:shd w:val="clear" w:color="auto" w:fill="auto"/>
            <w:vAlign w:val="bottom"/>
            <w:hideMark/>
          </w:tcPr>
          <w:p w14:paraId="2C7F5779" w14:textId="3BCBE0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01_GEN_27_18</w:t>
            </w:r>
            <w:r w:rsidR="00FF4471">
              <w:rPr>
                <w:rFonts w:ascii="Calibri" w:eastAsia="Times New Roman" w:hAnsi="Calibri" w:cs="Calibri"/>
                <w:color w:val="000000"/>
              </w:rPr>
              <w:t>,</w:t>
            </w:r>
            <w:r w:rsidRPr="00BF0BBD">
              <w:rPr>
                <w:rFonts w:ascii="Calibri" w:eastAsia="Times New Roman" w:hAnsi="Calibri" w:cs="Calibri"/>
                <w:color w:val="000000"/>
              </w:rPr>
              <w:t xml:space="preserve"> his father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09_1SA_20_32 </w:t>
            </w:r>
          </w:p>
        </w:tc>
      </w:tr>
      <w:tr w:rsidR="00BF0BBD" w:rsidRPr="00BF0BBD" w14:paraId="77E0973D" w14:textId="77777777" w:rsidTr="00BF0BBD">
        <w:trPr>
          <w:trHeight w:val="300"/>
        </w:trPr>
        <w:tc>
          <w:tcPr>
            <w:tcW w:w="4700" w:type="dxa"/>
            <w:tcBorders>
              <w:top w:val="nil"/>
              <w:left w:val="nil"/>
              <w:bottom w:val="nil"/>
              <w:right w:val="nil"/>
            </w:tcBorders>
            <w:shd w:val="clear" w:color="auto" w:fill="auto"/>
            <w:vAlign w:val="bottom"/>
            <w:hideMark/>
          </w:tcPr>
          <w:p w14:paraId="689D5C08" w14:textId="760C07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02_EXO_32_22</w:t>
            </w:r>
            <w:r w:rsidR="00FF4471">
              <w:rPr>
                <w:rFonts w:ascii="Calibri" w:eastAsia="Times New Roman" w:hAnsi="Calibri" w:cs="Calibri"/>
                <w:color w:val="000000"/>
              </w:rPr>
              <w:t>,</w:t>
            </w:r>
            <w:r w:rsidRPr="00BF0BBD">
              <w:rPr>
                <w:rFonts w:ascii="Calibri" w:eastAsia="Times New Roman" w:hAnsi="Calibri" w:cs="Calibri"/>
                <w:color w:val="000000"/>
              </w:rPr>
              <w:t xml:space="preserve"> let not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09_1SA_22_15 </w:t>
            </w:r>
          </w:p>
        </w:tc>
      </w:tr>
      <w:tr w:rsidR="00BF0BBD" w:rsidRPr="00BF0BBD" w14:paraId="51ABB76A" w14:textId="77777777" w:rsidTr="00BF0BBD">
        <w:trPr>
          <w:trHeight w:val="300"/>
        </w:trPr>
        <w:tc>
          <w:tcPr>
            <w:tcW w:w="4700" w:type="dxa"/>
            <w:tcBorders>
              <w:top w:val="nil"/>
              <w:left w:val="nil"/>
              <w:bottom w:val="nil"/>
              <w:right w:val="nil"/>
            </w:tcBorders>
            <w:shd w:val="clear" w:color="auto" w:fill="auto"/>
            <w:vAlign w:val="bottom"/>
            <w:hideMark/>
          </w:tcPr>
          <w:p w14:paraId="7E16F46B" w14:textId="504712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Let not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09_1SA_22_15 </w:t>
            </w:r>
          </w:p>
        </w:tc>
      </w:tr>
      <w:tr w:rsidR="00BF0BBD" w:rsidRPr="00BF0BBD" w14:paraId="268B6C93" w14:textId="77777777" w:rsidTr="00BF0BBD">
        <w:trPr>
          <w:trHeight w:val="300"/>
        </w:trPr>
        <w:tc>
          <w:tcPr>
            <w:tcW w:w="4700" w:type="dxa"/>
            <w:tcBorders>
              <w:top w:val="nil"/>
              <w:left w:val="nil"/>
              <w:bottom w:val="nil"/>
              <w:right w:val="nil"/>
            </w:tcBorders>
            <w:shd w:val="clear" w:color="auto" w:fill="auto"/>
            <w:vAlign w:val="bottom"/>
            <w:hideMark/>
          </w:tcPr>
          <w:p w14:paraId="43A831CD" w14:textId="099EF9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07_JUD_11_27</w:t>
            </w:r>
            <w:r w:rsidR="00FF4471">
              <w:rPr>
                <w:rFonts w:ascii="Calibri" w:eastAsia="Times New Roman" w:hAnsi="Calibri" w:cs="Calibri"/>
                <w:color w:val="000000"/>
              </w:rPr>
              <w:t>,</w:t>
            </w:r>
            <w:r w:rsidRPr="00BF0BBD">
              <w:rPr>
                <w:rFonts w:ascii="Calibri" w:eastAsia="Times New Roman" w:hAnsi="Calibri" w:cs="Calibri"/>
                <w:color w:val="000000"/>
              </w:rPr>
              <w:t xml:space="preserve"> not sinned against</w:t>
            </w:r>
            <w:r w:rsidR="00644F35">
              <w:rPr>
                <w:rFonts w:ascii="Calibri" w:eastAsia="Times New Roman" w:hAnsi="Calibri" w:cs="Calibri"/>
                <w:color w:val="000000"/>
              </w:rPr>
              <w:t>, &lt;&lt;&lt;&lt;&lt;</w:t>
            </w:r>
          </w:p>
        </w:tc>
      </w:tr>
      <w:tr w:rsidR="00BF0BBD" w:rsidRPr="00BF0BBD" w14:paraId="69FFA955" w14:textId="77777777" w:rsidTr="00BF0BBD">
        <w:trPr>
          <w:trHeight w:val="300"/>
        </w:trPr>
        <w:tc>
          <w:tcPr>
            <w:tcW w:w="4700" w:type="dxa"/>
            <w:tcBorders>
              <w:top w:val="nil"/>
              <w:left w:val="nil"/>
              <w:bottom w:val="nil"/>
              <w:right w:val="nil"/>
            </w:tcBorders>
            <w:shd w:val="clear" w:color="auto" w:fill="auto"/>
            <w:vAlign w:val="bottom"/>
            <w:hideMark/>
          </w:tcPr>
          <w:p w14:paraId="4DD11AD8" w14:textId="7B3E7B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07_JUD_11_27</w:t>
            </w:r>
            <w:r w:rsidR="00FF4471">
              <w:rPr>
                <w:rFonts w:ascii="Calibri" w:eastAsia="Times New Roman" w:hAnsi="Calibri" w:cs="Calibri"/>
                <w:color w:val="000000"/>
              </w:rPr>
              <w:t>,</w:t>
            </w:r>
            <w:r w:rsidRPr="00BF0BBD">
              <w:rPr>
                <w:rFonts w:ascii="Calibri" w:eastAsia="Times New Roman" w:hAnsi="Calibri" w:cs="Calibri"/>
                <w:color w:val="000000"/>
              </w:rPr>
              <w:t xml:space="preserve"> not sinned against thee</w:t>
            </w:r>
            <w:r w:rsidR="00644F35">
              <w:rPr>
                <w:rFonts w:ascii="Calibri" w:eastAsia="Times New Roman" w:hAnsi="Calibri" w:cs="Calibri"/>
                <w:color w:val="000000"/>
              </w:rPr>
              <w:t>, &lt;&lt;&lt;&lt;&lt;</w:t>
            </w:r>
          </w:p>
        </w:tc>
      </w:tr>
      <w:tr w:rsidR="00BF0BBD" w:rsidRPr="00BF0BBD" w14:paraId="52AB3752" w14:textId="77777777" w:rsidTr="00BF0BBD">
        <w:trPr>
          <w:trHeight w:val="300"/>
        </w:trPr>
        <w:tc>
          <w:tcPr>
            <w:tcW w:w="4700" w:type="dxa"/>
            <w:tcBorders>
              <w:top w:val="nil"/>
              <w:left w:val="nil"/>
              <w:bottom w:val="nil"/>
              <w:right w:val="nil"/>
            </w:tcBorders>
            <w:shd w:val="clear" w:color="auto" w:fill="auto"/>
            <w:vAlign w:val="bottom"/>
            <w:hideMark/>
          </w:tcPr>
          <w:p w14:paraId="10100C0E" w14:textId="2AAE06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09_1SA_22_15 </w:t>
            </w:r>
          </w:p>
        </w:tc>
      </w:tr>
      <w:tr w:rsidR="00BF0BBD" w:rsidRPr="00BF0BBD" w14:paraId="0AC93267" w14:textId="77777777" w:rsidTr="00BF0BBD">
        <w:trPr>
          <w:trHeight w:val="300"/>
        </w:trPr>
        <w:tc>
          <w:tcPr>
            <w:tcW w:w="4700" w:type="dxa"/>
            <w:tcBorders>
              <w:top w:val="nil"/>
              <w:left w:val="nil"/>
              <w:bottom w:val="nil"/>
              <w:right w:val="nil"/>
            </w:tcBorders>
            <w:shd w:val="clear" w:color="auto" w:fill="auto"/>
            <w:vAlign w:val="bottom"/>
            <w:hideMark/>
          </w:tcPr>
          <w:p w14:paraId="0D763483" w14:textId="10CB65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David unto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11_1KI_09_24 </w:t>
            </w:r>
          </w:p>
        </w:tc>
      </w:tr>
      <w:tr w:rsidR="00BF0BBD" w:rsidRPr="00BF0BBD" w14:paraId="6F2817F3" w14:textId="77777777" w:rsidTr="00BF0BBD">
        <w:trPr>
          <w:trHeight w:val="300"/>
        </w:trPr>
        <w:tc>
          <w:tcPr>
            <w:tcW w:w="4700" w:type="dxa"/>
            <w:tcBorders>
              <w:top w:val="nil"/>
              <w:left w:val="nil"/>
              <w:bottom w:val="nil"/>
              <w:right w:val="nil"/>
            </w:tcBorders>
            <w:shd w:val="clear" w:color="auto" w:fill="auto"/>
            <w:vAlign w:val="bottom"/>
            <w:hideMark/>
          </w:tcPr>
          <w:p w14:paraId="639F3E5B" w14:textId="70198A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09_1SA_16_15</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09_1SA_20_02 </w:t>
            </w:r>
          </w:p>
        </w:tc>
      </w:tr>
      <w:tr w:rsidR="00BF0BBD" w:rsidRPr="00BF0BBD" w14:paraId="5946DCCF" w14:textId="77777777" w:rsidTr="00BF0BBD">
        <w:trPr>
          <w:trHeight w:val="300"/>
        </w:trPr>
        <w:tc>
          <w:tcPr>
            <w:tcW w:w="4700" w:type="dxa"/>
            <w:tcBorders>
              <w:top w:val="nil"/>
              <w:left w:val="nil"/>
              <w:bottom w:val="nil"/>
              <w:right w:val="nil"/>
            </w:tcBorders>
            <w:shd w:val="clear" w:color="auto" w:fill="auto"/>
            <w:vAlign w:val="bottom"/>
            <w:hideMark/>
          </w:tcPr>
          <w:p w14:paraId="702BBEE2" w14:textId="3BBE32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09_1SA_02_16</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him Let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11_1KI_01_02 </w:t>
            </w:r>
          </w:p>
        </w:tc>
      </w:tr>
      <w:tr w:rsidR="00BF0BBD" w:rsidRPr="00BF0BBD" w14:paraId="0DBEE6EC" w14:textId="77777777" w:rsidTr="00BF0BBD">
        <w:trPr>
          <w:trHeight w:val="300"/>
        </w:trPr>
        <w:tc>
          <w:tcPr>
            <w:tcW w:w="4700" w:type="dxa"/>
            <w:tcBorders>
              <w:top w:val="nil"/>
              <w:left w:val="nil"/>
              <w:bottom w:val="nil"/>
              <w:right w:val="nil"/>
            </w:tcBorders>
            <w:shd w:val="clear" w:color="auto" w:fill="auto"/>
            <w:vAlign w:val="bottom"/>
            <w:hideMark/>
          </w:tcPr>
          <w:p w14:paraId="0E91E305" w14:textId="7D0136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his father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09_1SA_20_32 </w:t>
            </w:r>
          </w:p>
        </w:tc>
      </w:tr>
      <w:tr w:rsidR="00BF0BBD" w:rsidRPr="00BF0BBD" w14:paraId="764843AD" w14:textId="77777777" w:rsidTr="00BF0BBD">
        <w:trPr>
          <w:trHeight w:val="300"/>
        </w:trPr>
        <w:tc>
          <w:tcPr>
            <w:tcW w:w="4700" w:type="dxa"/>
            <w:tcBorders>
              <w:top w:val="nil"/>
              <w:left w:val="nil"/>
              <w:bottom w:val="nil"/>
              <w:right w:val="nil"/>
            </w:tcBorders>
            <w:shd w:val="clear" w:color="auto" w:fill="auto"/>
            <w:vAlign w:val="bottom"/>
            <w:hideMark/>
          </w:tcPr>
          <w:p w14:paraId="6FADB6BC" w14:textId="3DDD0E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his father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09_1SA_20_32 </w:t>
            </w:r>
          </w:p>
        </w:tc>
      </w:tr>
      <w:tr w:rsidR="00BF0BBD" w:rsidRPr="00BF0BBD" w14:paraId="760FE765" w14:textId="77777777" w:rsidTr="00BF0BBD">
        <w:trPr>
          <w:trHeight w:val="300"/>
        </w:trPr>
        <w:tc>
          <w:tcPr>
            <w:tcW w:w="4700" w:type="dxa"/>
            <w:tcBorders>
              <w:top w:val="nil"/>
              <w:left w:val="nil"/>
              <w:bottom w:val="nil"/>
              <w:right w:val="nil"/>
            </w:tcBorders>
            <w:shd w:val="clear" w:color="auto" w:fill="auto"/>
            <w:vAlign w:val="bottom"/>
            <w:hideMark/>
          </w:tcPr>
          <w:p w14:paraId="4D594DF1" w14:textId="0DC5B6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sin against his</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14_2CH_06_22 </w:t>
            </w:r>
          </w:p>
        </w:tc>
      </w:tr>
      <w:tr w:rsidR="00BF0BBD" w:rsidRPr="00BF0BBD" w14:paraId="6A6C7CA8" w14:textId="77777777" w:rsidTr="00BF0BBD">
        <w:trPr>
          <w:trHeight w:val="300"/>
        </w:trPr>
        <w:tc>
          <w:tcPr>
            <w:tcW w:w="4700" w:type="dxa"/>
            <w:tcBorders>
              <w:top w:val="nil"/>
              <w:left w:val="nil"/>
              <w:bottom w:val="nil"/>
              <w:right w:val="nil"/>
            </w:tcBorders>
            <w:shd w:val="clear" w:color="auto" w:fill="auto"/>
            <w:vAlign w:val="bottom"/>
            <w:hideMark/>
          </w:tcPr>
          <w:p w14:paraId="5B2D0D85" w14:textId="235E80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sinned against thee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11_1KI_08_33 </w:t>
            </w:r>
          </w:p>
        </w:tc>
      </w:tr>
      <w:tr w:rsidR="00BF0BBD" w:rsidRPr="00BF0BBD" w14:paraId="4CB7ABD7" w14:textId="77777777" w:rsidTr="00BF0BBD">
        <w:trPr>
          <w:trHeight w:val="300"/>
        </w:trPr>
        <w:tc>
          <w:tcPr>
            <w:tcW w:w="4700" w:type="dxa"/>
            <w:tcBorders>
              <w:top w:val="nil"/>
              <w:left w:val="nil"/>
              <w:bottom w:val="nil"/>
              <w:right w:val="nil"/>
            </w:tcBorders>
            <w:shd w:val="clear" w:color="auto" w:fill="auto"/>
            <w:vAlign w:val="bottom"/>
            <w:hideMark/>
          </w:tcPr>
          <w:p w14:paraId="5EF734F6" w14:textId="5DA2F8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09_1SA_02_16</w:t>
            </w:r>
            <w:r w:rsidR="00FF4471">
              <w:rPr>
                <w:rFonts w:ascii="Calibri" w:eastAsia="Times New Roman" w:hAnsi="Calibri" w:cs="Calibri"/>
                <w:color w:val="000000"/>
              </w:rPr>
              <w:t>,</w:t>
            </w:r>
            <w:r w:rsidRPr="00BF0BBD">
              <w:rPr>
                <w:rFonts w:ascii="Calibri" w:eastAsia="Times New Roman" w:hAnsi="Calibri" w:cs="Calibri"/>
                <w:color w:val="000000"/>
              </w:rPr>
              <w:t xml:space="preserve"> unto him Let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11_1KI_01_02 </w:t>
            </w:r>
          </w:p>
        </w:tc>
      </w:tr>
      <w:tr w:rsidR="00BF0BBD" w:rsidRPr="00BF0BBD" w14:paraId="162E5E38" w14:textId="77777777" w:rsidTr="00BF0BBD">
        <w:trPr>
          <w:trHeight w:val="1800"/>
        </w:trPr>
        <w:tc>
          <w:tcPr>
            <w:tcW w:w="4700" w:type="dxa"/>
            <w:tcBorders>
              <w:top w:val="nil"/>
              <w:left w:val="nil"/>
              <w:bottom w:val="nil"/>
              <w:right w:val="nil"/>
            </w:tcBorders>
            <w:shd w:val="clear" w:color="auto" w:fill="auto"/>
            <w:vAlign w:val="bottom"/>
            <w:hideMark/>
          </w:tcPr>
          <w:p w14:paraId="3D48353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09_1SA_19:05 For he did put his life in his hand, and slew the Philistine, and the LORD wrought a great salvation for all Israel: thou sawest [it], and didst rejoice: wherefore then wilt thou sin against innocent blood, to slay David without a cause? #,</w:t>
            </w:r>
          </w:p>
        </w:tc>
      </w:tr>
      <w:tr w:rsidR="00BF0BBD" w:rsidRPr="00BF0BBD" w14:paraId="5A471BE2" w14:textId="77777777" w:rsidTr="00BF0BBD">
        <w:trPr>
          <w:trHeight w:val="300"/>
        </w:trPr>
        <w:tc>
          <w:tcPr>
            <w:tcW w:w="4700" w:type="dxa"/>
            <w:tcBorders>
              <w:top w:val="nil"/>
              <w:left w:val="nil"/>
              <w:bottom w:val="nil"/>
              <w:right w:val="nil"/>
            </w:tcBorders>
            <w:shd w:val="clear" w:color="auto" w:fill="auto"/>
            <w:vAlign w:val="bottom"/>
            <w:hideMark/>
          </w:tcPr>
          <w:p w14:paraId="0BE138A7" w14:textId="561F9C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09_1SA_11_11</w:t>
            </w:r>
            <w:r w:rsidR="00FF4471">
              <w:rPr>
                <w:rFonts w:ascii="Calibri" w:eastAsia="Times New Roman" w:hAnsi="Calibri" w:cs="Calibri"/>
                <w:color w:val="000000"/>
              </w:rPr>
              <w:t>,</w:t>
            </w:r>
            <w:r w:rsidRPr="00BF0BBD">
              <w:rPr>
                <w:rFonts w:ascii="Calibri" w:eastAsia="Times New Roman" w:hAnsi="Calibri" w:cs="Calibri"/>
                <w:color w:val="000000"/>
              </w:rPr>
              <w:t xml:space="preserve"> and slew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10_2SA_23_12 </w:t>
            </w:r>
          </w:p>
        </w:tc>
      </w:tr>
      <w:tr w:rsidR="00BF0BBD" w:rsidRPr="00BF0BBD" w14:paraId="7263E2B5" w14:textId="77777777" w:rsidTr="00BF0BBD">
        <w:trPr>
          <w:trHeight w:val="300"/>
        </w:trPr>
        <w:tc>
          <w:tcPr>
            <w:tcW w:w="4700" w:type="dxa"/>
            <w:tcBorders>
              <w:top w:val="nil"/>
              <w:left w:val="nil"/>
              <w:bottom w:val="nil"/>
              <w:right w:val="nil"/>
            </w:tcBorders>
            <w:shd w:val="clear" w:color="auto" w:fill="auto"/>
            <w:vAlign w:val="bottom"/>
            <w:hideMark/>
          </w:tcPr>
          <w:p w14:paraId="7505964C" w14:textId="2134DC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09_1SA_20_13 </w:t>
            </w:r>
          </w:p>
        </w:tc>
      </w:tr>
      <w:tr w:rsidR="00BF0BBD" w:rsidRPr="00BF0BBD" w14:paraId="19773FD3" w14:textId="77777777" w:rsidTr="00BF0BBD">
        <w:trPr>
          <w:trHeight w:val="300"/>
        </w:trPr>
        <w:tc>
          <w:tcPr>
            <w:tcW w:w="4700" w:type="dxa"/>
            <w:tcBorders>
              <w:top w:val="nil"/>
              <w:left w:val="nil"/>
              <w:bottom w:val="nil"/>
              <w:right w:val="nil"/>
            </w:tcBorders>
            <w:shd w:val="clear" w:color="auto" w:fill="auto"/>
            <w:vAlign w:val="bottom"/>
            <w:hideMark/>
          </w:tcPr>
          <w:p w14:paraId="7CFD38C1" w14:textId="33F613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LORD wrought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10_2SA_23_10 </w:t>
            </w:r>
          </w:p>
        </w:tc>
      </w:tr>
      <w:tr w:rsidR="00BF0BBD" w:rsidRPr="00BF0BBD" w14:paraId="16DA0BE8" w14:textId="77777777" w:rsidTr="00BF0BBD">
        <w:trPr>
          <w:trHeight w:val="300"/>
        </w:trPr>
        <w:tc>
          <w:tcPr>
            <w:tcW w:w="4700" w:type="dxa"/>
            <w:tcBorders>
              <w:top w:val="nil"/>
              <w:left w:val="nil"/>
              <w:bottom w:val="nil"/>
              <w:right w:val="nil"/>
            </w:tcBorders>
            <w:shd w:val="clear" w:color="auto" w:fill="auto"/>
            <w:vAlign w:val="bottom"/>
            <w:hideMark/>
          </w:tcPr>
          <w:p w14:paraId="0ED830EF" w14:textId="2E98A8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06_JOS_23_02</w:t>
            </w:r>
            <w:r w:rsidR="00FF4471">
              <w:rPr>
                <w:rFonts w:ascii="Calibri" w:eastAsia="Times New Roman" w:hAnsi="Calibri" w:cs="Calibri"/>
                <w:color w:val="000000"/>
              </w:rPr>
              <w:t>,</w:t>
            </w:r>
            <w:r w:rsidRPr="00BF0BBD">
              <w:rPr>
                <w:rFonts w:ascii="Calibri" w:eastAsia="Times New Roman" w:hAnsi="Calibri" w:cs="Calibri"/>
                <w:color w:val="000000"/>
              </w:rPr>
              <w:t xml:space="preserve"> for all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11_1KI_12_01 </w:t>
            </w:r>
          </w:p>
        </w:tc>
      </w:tr>
      <w:tr w:rsidR="00BF0BBD" w:rsidRPr="00BF0BBD" w14:paraId="276981E4" w14:textId="77777777" w:rsidTr="00BF0BBD">
        <w:trPr>
          <w:trHeight w:val="300"/>
        </w:trPr>
        <w:tc>
          <w:tcPr>
            <w:tcW w:w="4700" w:type="dxa"/>
            <w:tcBorders>
              <w:top w:val="nil"/>
              <w:left w:val="nil"/>
              <w:bottom w:val="nil"/>
              <w:right w:val="nil"/>
            </w:tcBorders>
            <w:shd w:val="clear" w:color="auto" w:fill="auto"/>
            <w:vAlign w:val="bottom"/>
            <w:hideMark/>
          </w:tcPr>
          <w:p w14:paraId="460776E8" w14:textId="30A8A0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he did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10_2SA_09_13 </w:t>
            </w:r>
          </w:p>
        </w:tc>
      </w:tr>
      <w:tr w:rsidR="00BF0BBD" w:rsidRPr="00BF0BBD" w14:paraId="0998BDCC" w14:textId="77777777" w:rsidTr="00BF0BBD">
        <w:trPr>
          <w:trHeight w:val="300"/>
        </w:trPr>
        <w:tc>
          <w:tcPr>
            <w:tcW w:w="4700" w:type="dxa"/>
            <w:tcBorders>
              <w:top w:val="nil"/>
              <w:left w:val="nil"/>
              <w:bottom w:val="nil"/>
              <w:right w:val="nil"/>
            </w:tcBorders>
            <w:shd w:val="clear" w:color="auto" w:fill="auto"/>
            <w:vAlign w:val="bottom"/>
            <w:hideMark/>
          </w:tcPr>
          <w:p w14:paraId="15A8D8FA" w14:textId="2490E9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hand and slew</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10_2SA_23_21 </w:t>
            </w:r>
          </w:p>
        </w:tc>
      </w:tr>
      <w:tr w:rsidR="00BF0BBD" w:rsidRPr="00BF0BBD" w14:paraId="3823E46B" w14:textId="77777777" w:rsidTr="00BF0BBD">
        <w:trPr>
          <w:trHeight w:val="300"/>
        </w:trPr>
        <w:tc>
          <w:tcPr>
            <w:tcW w:w="4700" w:type="dxa"/>
            <w:tcBorders>
              <w:top w:val="nil"/>
              <w:left w:val="nil"/>
              <w:bottom w:val="nil"/>
              <w:right w:val="nil"/>
            </w:tcBorders>
            <w:shd w:val="clear" w:color="auto" w:fill="auto"/>
            <w:vAlign w:val="bottom"/>
            <w:hideMark/>
          </w:tcPr>
          <w:p w14:paraId="43B5FFD2" w14:textId="265813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09_1SA_17_40</w:t>
            </w:r>
            <w:r w:rsidR="00FF4471">
              <w:rPr>
                <w:rFonts w:ascii="Calibri" w:eastAsia="Times New Roman" w:hAnsi="Calibri" w:cs="Calibri"/>
                <w:color w:val="000000"/>
              </w:rPr>
              <w:t>,</w:t>
            </w:r>
            <w:r w:rsidRPr="00BF0BBD">
              <w:rPr>
                <w:rFonts w:ascii="Calibri" w:eastAsia="Times New Roman" w:hAnsi="Calibri" w:cs="Calibri"/>
                <w:color w:val="000000"/>
              </w:rPr>
              <w:t xml:space="preserve"> his hand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09_1SA_19_09 </w:t>
            </w:r>
          </w:p>
        </w:tc>
      </w:tr>
      <w:tr w:rsidR="00BF0BBD" w:rsidRPr="00BF0BBD" w14:paraId="6F52232A" w14:textId="77777777" w:rsidTr="00BF0BBD">
        <w:trPr>
          <w:trHeight w:val="300"/>
        </w:trPr>
        <w:tc>
          <w:tcPr>
            <w:tcW w:w="4700" w:type="dxa"/>
            <w:tcBorders>
              <w:top w:val="nil"/>
              <w:left w:val="nil"/>
              <w:bottom w:val="nil"/>
              <w:right w:val="nil"/>
            </w:tcBorders>
            <w:shd w:val="clear" w:color="auto" w:fill="auto"/>
            <w:vAlign w:val="bottom"/>
            <w:hideMark/>
          </w:tcPr>
          <w:p w14:paraId="53FEC180" w14:textId="5023B0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life in</w:t>
            </w:r>
            <w:r w:rsidR="00FF4471">
              <w:rPr>
                <w:rFonts w:ascii="Calibri" w:eastAsia="Times New Roman" w:hAnsi="Calibri" w:cs="Calibri"/>
                <w:color w:val="000000"/>
              </w:rPr>
              <w:t>,</w:t>
            </w:r>
            <w:r w:rsidRPr="00BF0BBD">
              <w:rPr>
                <w:rFonts w:ascii="Calibri" w:eastAsia="Times New Roman" w:hAnsi="Calibri" w:cs="Calibri"/>
                <w:color w:val="000000"/>
              </w:rPr>
              <w:t xml:space="preserve"> 21_ECC_07_15 </w:t>
            </w:r>
          </w:p>
        </w:tc>
      </w:tr>
      <w:tr w:rsidR="00BF0BBD" w:rsidRPr="00BF0BBD" w14:paraId="73D41A6D" w14:textId="77777777" w:rsidTr="00BF0BBD">
        <w:trPr>
          <w:trHeight w:val="300"/>
        </w:trPr>
        <w:tc>
          <w:tcPr>
            <w:tcW w:w="4700" w:type="dxa"/>
            <w:tcBorders>
              <w:top w:val="nil"/>
              <w:left w:val="nil"/>
              <w:bottom w:val="nil"/>
              <w:right w:val="nil"/>
            </w:tcBorders>
            <w:shd w:val="clear" w:color="auto" w:fill="auto"/>
            <w:vAlign w:val="bottom"/>
            <w:hideMark/>
          </w:tcPr>
          <w:p w14:paraId="3D1BF007" w14:textId="307113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life in his</w:t>
            </w:r>
            <w:r w:rsidR="00FF4471">
              <w:rPr>
                <w:rFonts w:ascii="Calibri" w:eastAsia="Times New Roman" w:hAnsi="Calibri" w:cs="Calibri"/>
                <w:color w:val="000000"/>
              </w:rPr>
              <w:t>,</w:t>
            </w:r>
            <w:r w:rsidRPr="00BF0BBD">
              <w:rPr>
                <w:rFonts w:ascii="Calibri" w:eastAsia="Times New Roman" w:hAnsi="Calibri" w:cs="Calibri"/>
                <w:color w:val="000000"/>
              </w:rPr>
              <w:t xml:space="preserve"> 21_ECC_07_15 </w:t>
            </w:r>
          </w:p>
        </w:tc>
      </w:tr>
      <w:tr w:rsidR="00BF0BBD" w:rsidRPr="00BF0BBD" w14:paraId="3BD8CFEA" w14:textId="77777777" w:rsidTr="00BF0BBD">
        <w:trPr>
          <w:trHeight w:val="300"/>
        </w:trPr>
        <w:tc>
          <w:tcPr>
            <w:tcW w:w="4700" w:type="dxa"/>
            <w:tcBorders>
              <w:top w:val="nil"/>
              <w:left w:val="nil"/>
              <w:bottom w:val="nil"/>
              <w:right w:val="nil"/>
            </w:tcBorders>
            <w:shd w:val="clear" w:color="auto" w:fill="auto"/>
            <w:vAlign w:val="bottom"/>
            <w:hideMark/>
          </w:tcPr>
          <w:p w14:paraId="2B06B84B" w14:textId="093D4A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09_1SA_17_57</w:t>
            </w:r>
            <w:r w:rsidR="00FF4471">
              <w:rPr>
                <w:rFonts w:ascii="Calibri" w:eastAsia="Times New Roman" w:hAnsi="Calibri" w:cs="Calibri"/>
                <w:color w:val="000000"/>
              </w:rPr>
              <w:t>,</w:t>
            </w:r>
            <w:r w:rsidRPr="00BF0BBD">
              <w:rPr>
                <w:rFonts w:ascii="Calibri" w:eastAsia="Times New Roman" w:hAnsi="Calibri" w:cs="Calibri"/>
                <w:color w:val="000000"/>
              </w:rPr>
              <w:t xml:space="preserve"> in his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09_1SA_19_09 </w:t>
            </w:r>
          </w:p>
        </w:tc>
      </w:tr>
      <w:tr w:rsidR="00BF0BBD" w:rsidRPr="00BF0BBD" w14:paraId="18A970A2" w14:textId="77777777" w:rsidTr="00BF0BBD">
        <w:trPr>
          <w:trHeight w:val="300"/>
        </w:trPr>
        <w:tc>
          <w:tcPr>
            <w:tcW w:w="4700" w:type="dxa"/>
            <w:tcBorders>
              <w:top w:val="nil"/>
              <w:left w:val="nil"/>
              <w:bottom w:val="nil"/>
              <w:right w:val="nil"/>
            </w:tcBorders>
            <w:shd w:val="clear" w:color="auto" w:fill="auto"/>
            <w:vAlign w:val="bottom"/>
            <w:hideMark/>
          </w:tcPr>
          <w:p w14:paraId="07AD2678" w14:textId="245E44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09_1SA_17_40</w:t>
            </w:r>
            <w:r w:rsidR="00FF4471">
              <w:rPr>
                <w:rFonts w:ascii="Calibri" w:eastAsia="Times New Roman" w:hAnsi="Calibri" w:cs="Calibri"/>
                <w:color w:val="000000"/>
              </w:rPr>
              <w:t>,</w:t>
            </w:r>
            <w:r w:rsidRPr="00BF0BBD">
              <w:rPr>
                <w:rFonts w:ascii="Calibri" w:eastAsia="Times New Roman" w:hAnsi="Calibri" w:cs="Calibri"/>
                <w:color w:val="000000"/>
              </w:rPr>
              <w:t xml:space="preserve"> in his hand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09_1SA_19_09 </w:t>
            </w:r>
          </w:p>
        </w:tc>
      </w:tr>
      <w:tr w:rsidR="00BF0BBD" w:rsidRPr="00BF0BBD" w14:paraId="7D036027" w14:textId="77777777" w:rsidTr="00BF0BBD">
        <w:trPr>
          <w:trHeight w:val="300"/>
        </w:trPr>
        <w:tc>
          <w:tcPr>
            <w:tcW w:w="4700" w:type="dxa"/>
            <w:tcBorders>
              <w:top w:val="nil"/>
              <w:left w:val="nil"/>
              <w:bottom w:val="nil"/>
              <w:right w:val="nil"/>
            </w:tcBorders>
            <w:shd w:val="clear" w:color="auto" w:fill="auto"/>
            <w:vAlign w:val="bottom"/>
            <w:hideMark/>
          </w:tcPr>
          <w:p w14:paraId="3752C2AE" w14:textId="199C18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it and didst</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19_PSA_080_009 </w:t>
            </w:r>
          </w:p>
        </w:tc>
      </w:tr>
      <w:tr w:rsidR="00BF0BBD" w:rsidRPr="00BF0BBD" w14:paraId="02FA014B" w14:textId="77777777" w:rsidTr="00BF0BBD">
        <w:trPr>
          <w:trHeight w:val="300"/>
        </w:trPr>
        <w:tc>
          <w:tcPr>
            <w:tcW w:w="4700" w:type="dxa"/>
            <w:tcBorders>
              <w:top w:val="nil"/>
              <w:left w:val="nil"/>
              <w:bottom w:val="nil"/>
              <w:right w:val="nil"/>
            </w:tcBorders>
            <w:shd w:val="clear" w:color="auto" w:fill="auto"/>
            <w:vAlign w:val="bottom"/>
            <w:hideMark/>
          </w:tcPr>
          <w:p w14:paraId="058CBB4C" w14:textId="739287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life in his</w:t>
            </w:r>
            <w:r w:rsidR="00FF4471">
              <w:rPr>
                <w:rFonts w:ascii="Calibri" w:eastAsia="Times New Roman" w:hAnsi="Calibri" w:cs="Calibri"/>
                <w:color w:val="000000"/>
              </w:rPr>
              <w:t>,</w:t>
            </w:r>
            <w:r w:rsidRPr="00BF0BBD">
              <w:rPr>
                <w:rFonts w:ascii="Calibri" w:eastAsia="Times New Roman" w:hAnsi="Calibri" w:cs="Calibri"/>
                <w:color w:val="000000"/>
              </w:rPr>
              <w:t xml:space="preserve"> 21_ECC_07_15 </w:t>
            </w:r>
          </w:p>
        </w:tc>
      </w:tr>
      <w:tr w:rsidR="00BF0BBD" w:rsidRPr="00BF0BBD" w14:paraId="29711926" w14:textId="77777777" w:rsidTr="00BF0BBD">
        <w:trPr>
          <w:trHeight w:val="300"/>
        </w:trPr>
        <w:tc>
          <w:tcPr>
            <w:tcW w:w="4700" w:type="dxa"/>
            <w:tcBorders>
              <w:top w:val="nil"/>
              <w:left w:val="nil"/>
              <w:bottom w:val="nil"/>
              <w:right w:val="nil"/>
            </w:tcBorders>
            <w:shd w:val="clear" w:color="auto" w:fill="auto"/>
            <w:vAlign w:val="bottom"/>
            <w:hideMark/>
          </w:tcPr>
          <w:p w14:paraId="4C1053F1" w14:textId="32025F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wrought a</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10_2SA_23_10 </w:t>
            </w:r>
          </w:p>
        </w:tc>
      </w:tr>
      <w:tr w:rsidR="00BF0BBD" w:rsidRPr="00BF0BBD" w14:paraId="5FE2C157" w14:textId="77777777" w:rsidTr="00BF0BBD">
        <w:trPr>
          <w:trHeight w:val="300"/>
        </w:trPr>
        <w:tc>
          <w:tcPr>
            <w:tcW w:w="4700" w:type="dxa"/>
            <w:tcBorders>
              <w:top w:val="nil"/>
              <w:left w:val="nil"/>
              <w:bottom w:val="nil"/>
              <w:right w:val="nil"/>
            </w:tcBorders>
            <w:shd w:val="clear" w:color="auto" w:fill="auto"/>
            <w:vAlign w:val="bottom"/>
            <w:hideMark/>
          </w:tcPr>
          <w:p w14:paraId="72DE940E" w14:textId="0E37D5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wrought a great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10_2SA_23_10 </w:t>
            </w:r>
          </w:p>
        </w:tc>
      </w:tr>
      <w:tr w:rsidR="00BF0BBD" w:rsidRPr="00BF0BBD" w14:paraId="7BF7647F" w14:textId="77777777" w:rsidTr="00BF0BBD">
        <w:trPr>
          <w:trHeight w:val="300"/>
        </w:trPr>
        <w:tc>
          <w:tcPr>
            <w:tcW w:w="4700" w:type="dxa"/>
            <w:tcBorders>
              <w:top w:val="nil"/>
              <w:left w:val="nil"/>
              <w:bottom w:val="nil"/>
              <w:right w:val="nil"/>
            </w:tcBorders>
            <w:shd w:val="clear" w:color="auto" w:fill="auto"/>
            <w:vAlign w:val="bottom"/>
            <w:hideMark/>
          </w:tcPr>
          <w:p w14:paraId="192001F2" w14:textId="2387EC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wrought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10_2SA_23_10 </w:t>
            </w:r>
          </w:p>
        </w:tc>
      </w:tr>
      <w:tr w:rsidR="00BF0BBD" w:rsidRPr="00BF0BBD" w14:paraId="4C1291F5" w14:textId="77777777" w:rsidTr="00BF0BBD">
        <w:trPr>
          <w:trHeight w:val="300"/>
        </w:trPr>
        <w:tc>
          <w:tcPr>
            <w:tcW w:w="4700" w:type="dxa"/>
            <w:tcBorders>
              <w:top w:val="nil"/>
              <w:left w:val="nil"/>
              <w:bottom w:val="nil"/>
              <w:right w:val="nil"/>
            </w:tcBorders>
            <w:shd w:val="clear" w:color="auto" w:fill="auto"/>
            <w:vAlign w:val="bottom"/>
            <w:hideMark/>
          </w:tcPr>
          <w:p w14:paraId="5CD75632" w14:textId="26C729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wrought a</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10_2SA_23_10 </w:t>
            </w:r>
          </w:p>
        </w:tc>
      </w:tr>
      <w:tr w:rsidR="00BF0BBD" w:rsidRPr="00BF0BBD" w14:paraId="760FBA8F" w14:textId="77777777" w:rsidTr="00BF0BBD">
        <w:trPr>
          <w:trHeight w:val="600"/>
        </w:trPr>
        <w:tc>
          <w:tcPr>
            <w:tcW w:w="4700" w:type="dxa"/>
            <w:tcBorders>
              <w:top w:val="nil"/>
              <w:left w:val="nil"/>
              <w:bottom w:val="nil"/>
              <w:right w:val="nil"/>
            </w:tcBorders>
            <w:shd w:val="clear" w:color="auto" w:fill="auto"/>
            <w:vAlign w:val="bottom"/>
            <w:hideMark/>
          </w:tcPr>
          <w:p w14:paraId="7F763D04" w14:textId="656C51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09_1SA_17_51</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10_2SA_21_17 </w:t>
            </w:r>
          </w:p>
        </w:tc>
      </w:tr>
      <w:tr w:rsidR="00BF0BBD" w:rsidRPr="00BF0BBD" w14:paraId="28909E89" w14:textId="77777777" w:rsidTr="00BF0BBD">
        <w:trPr>
          <w:trHeight w:val="300"/>
        </w:trPr>
        <w:tc>
          <w:tcPr>
            <w:tcW w:w="4700" w:type="dxa"/>
            <w:tcBorders>
              <w:top w:val="nil"/>
              <w:left w:val="nil"/>
              <w:bottom w:val="nil"/>
              <w:right w:val="nil"/>
            </w:tcBorders>
            <w:shd w:val="clear" w:color="auto" w:fill="auto"/>
            <w:vAlign w:val="bottom"/>
            <w:hideMark/>
          </w:tcPr>
          <w:p w14:paraId="547506BF" w14:textId="70C60C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then wilt thou</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12_2KI_18_24 </w:t>
            </w:r>
          </w:p>
        </w:tc>
      </w:tr>
      <w:tr w:rsidR="00BF0BBD" w:rsidRPr="00BF0BBD" w14:paraId="693BB018" w14:textId="77777777" w:rsidTr="00BF0BBD">
        <w:trPr>
          <w:trHeight w:val="300"/>
        </w:trPr>
        <w:tc>
          <w:tcPr>
            <w:tcW w:w="4700" w:type="dxa"/>
            <w:tcBorders>
              <w:top w:val="nil"/>
              <w:left w:val="nil"/>
              <w:bottom w:val="nil"/>
              <w:right w:val="nil"/>
            </w:tcBorders>
            <w:shd w:val="clear" w:color="auto" w:fill="auto"/>
            <w:vAlign w:val="bottom"/>
            <w:hideMark/>
          </w:tcPr>
          <w:p w14:paraId="4F1EBCBE" w14:textId="5997F4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 sawest it</w:t>
            </w:r>
            <w:r w:rsidR="00FF4471">
              <w:rPr>
                <w:rFonts w:ascii="Calibri" w:eastAsia="Times New Roman" w:hAnsi="Calibri" w:cs="Calibri"/>
                <w:color w:val="000000"/>
              </w:rPr>
              <w:t>,</w:t>
            </w:r>
            <w:r w:rsidRPr="00BF0BBD">
              <w:rPr>
                <w:rFonts w:ascii="Calibri" w:eastAsia="Times New Roman" w:hAnsi="Calibri" w:cs="Calibri"/>
                <w:color w:val="000000"/>
              </w:rPr>
              <w:t xml:space="preserve"> 23_ISA_57_08 </w:t>
            </w:r>
          </w:p>
        </w:tc>
      </w:tr>
      <w:tr w:rsidR="00BF0BBD" w:rsidRPr="00BF0BBD" w14:paraId="6513943E" w14:textId="77777777" w:rsidTr="00BF0BBD">
        <w:trPr>
          <w:trHeight w:val="300"/>
        </w:trPr>
        <w:tc>
          <w:tcPr>
            <w:tcW w:w="4700" w:type="dxa"/>
            <w:tcBorders>
              <w:top w:val="nil"/>
              <w:left w:val="nil"/>
              <w:bottom w:val="nil"/>
              <w:right w:val="nil"/>
            </w:tcBorders>
            <w:shd w:val="clear" w:color="auto" w:fill="auto"/>
            <w:vAlign w:val="bottom"/>
            <w:hideMark/>
          </w:tcPr>
          <w:p w14:paraId="31DF7837" w14:textId="013521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slay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09_1SA_20_33 </w:t>
            </w:r>
          </w:p>
        </w:tc>
      </w:tr>
      <w:tr w:rsidR="00BF0BBD" w:rsidRPr="00BF0BBD" w14:paraId="7D8D6AFD" w14:textId="77777777" w:rsidTr="00BF0BBD">
        <w:trPr>
          <w:trHeight w:val="300"/>
        </w:trPr>
        <w:tc>
          <w:tcPr>
            <w:tcW w:w="4700" w:type="dxa"/>
            <w:tcBorders>
              <w:top w:val="nil"/>
              <w:left w:val="nil"/>
              <w:bottom w:val="nil"/>
              <w:right w:val="nil"/>
            </w:tcBorders>
            <w:shd w:val="clear" w:color="auto" w:fill="auto"/>
            <w:vAlign w:val="bottom"/>
            <w:hideMark/>
          </w:tcPr>
          <w:p w14:paraId="3B2B0C8E" w14:textId="2DD728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without a cause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19_PSA_035_019 </w:t>
            </w:r>
          </w:p>
        </w:tc>
      </w:tr>
      <w:tr w:rsidR="00BF0BBD" w:rsidRPr="00BF0BBD" w14:paraId="1D2EBF5B" w14:textId="77777777" w:rsidTr="00BF0BBD">
        <w:trPr>
          <w:trHeight w:val="300"/>
        </w:trPr>
        <w:tc>
          <w:tcPr>
            <w:tcW w:w="4700" w:type="dxa"/>
            <w:tcBorders>
              <w:top w:val="nil"/>
              <w:left w:val="nil"/>
              <w:bottom w:val="nil"/>
              <w:right w:val="nil"/>
            </w:tcBorders>
            <w:shd w:val="clear" w:color="auto" w:fill="auto"/>
            <w:vAlign w:val="bottom"/>
            <w:hideMark/>
          </w:tcPr>
          <w:p w14:paraId="354E7016" w14:textId="733817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wrought a great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10_2SA_23_10 </w:t>
            </w:r>
          </w:p>
        </w:tc>
      </w:tr>
      <w:tr w:rsidR="00BF0BBD" w:rsidRPr="00BF0BBD" w14:paraId="4BDF9AEA" w14:textId="77777777" w:rsidTr="00BF0BBD">
        <w:trPr>
          <w:trHeight w:val="900"/>
        </w:trPr>
        <w:tc>
          <w:tcPr>
            <w:tcW w:w="4700" w:type="dxa"/>
            <w:tcBorders>
              <w:top w:val="nil"/>
              <w:left w:val="nil"/>
              <w:bottom w:val="nil"/>
              <w:right w:val="nil"/>
            </w:tcBorders>
            <w:shd w:val="clear" w:color="auto" w:fill="auto"/>
            <w:vAlign w:val="bottom"/>
            <w:hideMark/>
          </w:tcPr>
          <w:p w14:paraId="256FC4D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09_1SA_19:06 And Saul hearkened unto the voice of Jonathan: and Saul sware, [As] the LORD liveth, he shall not be slain. #,</w:t>
            </w:r>
          </w:p>
        </w:tc>
      </w:tr>
      <w:tr w:rsidR="00BF0BBD" w:rsidRPr="00BF0BBD" w14:paraId="243D31E5" w14:textId="77777777" w:rsidTr="00BF0BBD">
        <w:trPr>
          <w:trHeight w:val="300"/>
        </w:trPr>
        <w:tc>
          <w:tcPr>
            <w:tcW w:w="4700" w:type="dxa"/>
            <w:tcBorders>
              <w:top w:val="nil"/>
              <w:left w:val="nil"/>
              <w:bottom w:val="nil"/>
              <w:right w:val="nil"/>
            </w:tcBorders>
            <w:shd w:val="clear" w:color="auto" w:fill="auto"/>
            <w:vAlign w:val="bottom"/>
            <w:hideMark/>
          </w:tcPr>
          <w:p w14:paraId="5C46D3EE" w14:textId="63FEF9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Saul sware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09_1SA_28_10 </w:t>
            </w:r>
          </w:p>
        </w:tc>
      </w:tr>
      <w:tr w:rsidR="00BF0BBD" w:rsidRPr="00BF0BBD" w14:paraId="2A7ACBB6" w14:textId="77777777" w:rsidTr="00BF0BBD">
        <w:trPr>
          <w:trHeight w:val="300"/>
        </w:trPr>
        <w:tc>
          <w:tcPr>
            <w:tcW w:w="4700" w:type="dxa"/>
            <w:tcBorders>
              <w:top w:val="nil"/>
              <w:left w:val="nil"/>
              <w:bottom w:val="nil"/>
              <w:right w:val="nil"/>
            </w:tcBorders>
            <w:shd w:val="clear" w:color="auto" w:fill="auto"/>
            <w:vAlign w:val="bottom"/>
            <w:hideMark/>
          </w:tcPr>
          <w:p w14:paraId="5AAFEF43" w14:textId="54A5D7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09_1SA_14_45</w:t>
            </w:r>
            <w:r w:rsidR="00FF4471">
              <w:rPr>
                <w:rFonts w:ascii="Calibri" w:eastAsia="Times New Roman" w:hAnsi="Calibri" w:cs="Calibri"/>
                <w:color w:val="000000"/>
              </w:rPr>
              <w:t>,</w:t>
            </w:r>
            <w:r w:rsidRPr="00BF0BBD">
              <w:rPr>
                <w:rFonts w:ascii="Calibri" w:eastAsia="Times New Roman" w:hAnsi="Calibri" w:cs="Calibri"/>
                <w:color w:val="000000"/>
              </w:rPr>
              <w:t xml:space="preserve"> as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09_1SA_20_03 </w:t>
            </w:r>
          </w:p>
        </w:tc>
      </w:tr>
      <w:tr w:rsidR="00BF0BBD" w:rsidRPr="00BF0BBD" w14:paraId="621AAC08" w14:textId="77777777" w:rsidTr="00BF0BBD">
        <w:trPr>
          <w:trHeight w:val="600"/>
        </w:trPr>
        <w:tc>
          <w:tcPr>
            <w:tcW w:w="4700" w:type="dxa"/>
            <w:tcBorders>
              <w:top w:val="nil"/>
              <w:left w:val="nil"/>
              <w:bottom w:val="nil"/>
              <w:right w:val="nil"/>
            </w:tcBorders>
            <w:shd w:val="clear" w:color="auto" w:fill="auto"/>
            <w:vAlign w:val="bottom"/>
            <w:hideMark/>
          </w:tcPr>
          <w:p w14:paraId="43E5CDF3" w14:textId="1BF627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09_1SA_14_45</w:t>
            </w:r>
            <w:r w:rsidR="00FF4471">
              <w:rPr>
                <w:rFonts w:ascii="Calibri" w:eastAsia="Times New Roman" w:hAnsi="Calibri" w:cs="Calibri"/>
                <w:color w:val="000000"/>
              </w:rPr>
              <w:t>,</w:t>
            </w:r>
            <w:r w:rsidRPr="00BF0BBD">
              <w:rPr>
                <w:rFonts w:ascii="Calibri" w:eastAsia="Times New Roman" w:hAnsi="Calibri" w:cs="Calibri"/>
                <w:color w:val="000000"/>
              </w:rPr>
              <w:t xml:space="preserve"> as the LORD liveth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09_1SA_20_03 </w:t>
            </w:r>
          </w:p>
        </w:tc>
      </w:tr>
      <w:tr w:rsidR="00BF0BBD" w:rsidRPr="00BF0BBD" w14:paraId="131DE05C" w14:textId="77777777" w:rsidTr="00BF0BBD">
        <w:trPr>
          <w:trHeight w:val="300"/>
        </w:trPr>
        <w:tc>
          <w:tcPr>
            <w:tcW w:w="4700" w:type="dxa"/>
            <w:tcBorders>
              <w:top w:val="nil"/>
              <w:left w:val="nil"/>
              <w:bottom w:val="nil"/>
              <w:right w:val="nil"/>
            </w:tcBorders>
            <w:shd w:val="clear" w:color="auto" w:fill="auto"/>
            <w:vAlign w:val="bottom"/>
            <w:hideMark/>
          </w:tcPr>
          <w:p w14:paraId="3446970F" w14:textId="45F9A8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05_DEU_24_05</w:t>
            </w:r>
            <w:r w:rsidR="00FF4471">
              <w:rPr>
                <w:rFonts w:ascii="Calibri" w:eastAsia="Times New Roman" w:hAnsi="Calibri" w:cs="Calibri"/>
                <w:color w:val="000000"/>
              </w:rPr>
              <w:t>,</w:t>
            </w:r>
            <w:r w:rsidRPr="00BF0BBD">
              <w:rPr>
                <w:rFonts w:ascii="Calibri" w:eastAsia="Times New Roman" w:hAnsi="Calibri" w:cs="Calibri"/>
                <w:color w:val="000000"/>
              </w:rPr>
              <w:t xml:space="preserve"> he shall not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09_1SA_29_09 </w:t>
            </w:r>
          </w:p>
        </w:tc>
      </w:tr>
      <w:tr w:rsidR="00BF0BBD" w:rsidRPr="00BF0BBD" w14:paraId="15BFF610" w14:textId="77777777" w:rsidTr="00BF0BBD">
        <w:trPr>
          <w:trHeight w:val="300"/>
        </w:trPr>
        <w:tc>
          <w:tcPr>
            <w:tcW w:w="4700" w:type="dxa"/>
            <w:tcBorders>
              <w:top w:val="nil"/>
              <w:left w:val="nil"/>
              <w:bottom w:val="nil"/>
              <w:right w:val="nil"/>
            </w:tcBorders>
            <w:shd w:val="clear" w:color="auto" w:fill="auto"/>
            <w:vAlign w:val="bottom"/>
            <w:hideMark/>
          </w:tcPr>
          <w:p w14:paraId="7C34EEF4" w14:textId="6D5C62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05_DEU_17_06</w:t>
            </w:r>
            <w:r w:rsidR="00FF4471">
              <w:rPr>
                <w:rFonts w:ascii="Calibri" w:eastAsia="Times New Roman" w:hAnsi="Calibri" w:cs="Calibri"/>
                <w:color w:val="000000"/>
              </w:rPr>
              <w:t>,</w:t>
            </w:r>
            <w:r w:rsidRPr="00BF0BBD">
              <w:rPr>
                <w:rFonts w:ascii="Calibri" w:eastAsia="Times New Roman" w:hAnsi="Calibri" w:cs="Calibri"/>
                <w:color w:val="000000"/>
              </w:rPr>
              <w:t xml:space="preserve"> he shall not be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12_2KI_18_29 </w:t>
            </w:r>
          </w:p>
        </w:tc>
      </w:tr>
      <w:tr w:rsidR="00BF0BBD" w:rsidRPr="00BF0BBD" w14:paraId="04359CD5" w14:textId="77777777" w:rsidTr="00BF0BBD">
        <w:trPr>
          <w:trHeight w:val="300"/>
        </w:trPr>
        <w:tc>
          <w:tcPr>
            <w:tcW w:w="4700" w:type="dxa"/>
            <w:tcBorders>
              <w:top w:val="nil"/>
              <w:left w:val="nil"/>
              <w:bottom w:val="nil"/>
              <w:right w:val="nil"/>
            </w:tcBorders>
            <w:shd w:val="clear" w:color="auto" w:fill="auto"/>
            <w:vAlign w:val="bottom"/>
            <w:hideMark/>
          </w:tcPr>
          <w:p w14:paraId="004F7B30" w14:textId="31E03D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09_1SA_01_28</w:t>
            </w:r>
            <w:r w:rsidR="00FF4471">
              <w:rPr>
                <w:rFonts w:ascii="Calibri" w:eastAsia="Times New Roman" w:hAnsi="Calibri" w:cs="Calibri"/>
                <w:color w:val="000000"/>
              </w:rPr>
              <w:t>,</w:t>
            </w:r>
            <w:r w:rsidRPr="00BF0BBD">
              <w:rPr>
                <w:rFonts w:ascii="Calibri" w:eastAsia="Times New Roman" w:hAnsi="Calibri" w:cs="Calibri"/>
                <w:color w:val="000000"/>
              </w:rPr>
              <w:t xml:space="preserve"> liveth he shall</w:t>
            </w:r>
            <w:r w:rsidR="00644F35">
              <w:rPr>
                <w:rFonts w:ascii="Calibri" w:eastAsia="Times New Roman" w:hAnsi="Calibri" w:cs="Calibri"/>
                <w:color w:val="000000"/>
              </w:rPr>
              <w:t>, &lt;&lt;&lt;&lt;&lt;</w:t>
            </w:r>
          </w:p>
        </w:tc>
      </w:tr>
      <w:tr w:rsidR="00BF0BBD" w:rsidRPr="00BF0BBD" w14:paraId="626AB8F6" w14:textId="77777777" w:rsidTr="00BF0BBD">
        <w:trPr>
          <w:trHeight w:val="300"/>
        </w:trPr>
        <w:tc>
          <w:tcPr>
            <w:tcW w:w="4700" w:type="dxa"/>
            <w:tcBorders>
              <w:top w:val="nil"/>
              <w:left w:val="nil"/>
              <w:bottom w:val="nil"/>
              <w:right w:val="nil"/>
            </w:tcBorders>
            <w:shd w:val="clear" w:color="auto" w:fill="auto"/>
            <w:vAlign w:val="bottom"/>
            <w:hideMark/>
          </w:tcPr>
          <w:p w14:paraId="17CE5A4B" w14:textId="36F1AF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 be slain</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12_2KI_11_15 </w:t>
            </w:r>
          </w:p>
        </w:tc>
      </w:tr>
      <w:tr w:rsidR="00BF0BBD" w:rsidRPr="00BF0BBD" w14:paraId="35BB5CC6" w14:textId="77777777" w:rsidTr="00BF0BBD">
        <w:trPr>
          <w:trHeight w:val="300"/>
        </w:trPr>
        <w:tc>
          <w:tcPr>
            <w:tcW w:w="4700" w:type="dxa"/>
            <w:tcBorders>
              <w:top w:val="nil"/>
              <w:left w:val="nil"/>
              <w:bottom w:val="nil"/>
              <w:right w:val="nil"/>
            </w:tcBorders>
            <w:shd w:val="clear" w:color="auto" w:fill="auto"/>
            <w:vAlign w:val="bottom"/>
            <w:hideMark/>
          </w:tcPr>
          <w:p w14:paraId="3346947D" w14:textId="1D4756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Jonathan and</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15_EZR_08_06 </w:t>
            </w:r>
          </w:p>
        </w:tc>
      </w:tr>
      <w:tr w:rsidR="00BF0BBD" w:rsidRPr="00BF0BBD" w14:paraId="6C7F50FC" w14:textId="77777777" w:rsidTr="00BF0BBD">
        <w:trPr>
          <w:trHeight w:val="300"/>
        </w:trPr>
        <w:tc>
          <w:tcPr>
            <w:tcW w:w="4700" w:type="dxa"/>
            <w:tcBorders>
              <w:top w:val="nil"/>
              <w:left w:val="nil"/>
              <w:bottom w:val="nil"/>
              <w:right w:val="nil"/>
            </w:tcBorders>
            <w:shd w:val="clear" w:color="auto" w:fill="auto"/>
            <w:vAlign w:val="bottom"/>
            <w:hideMark/>
          </w:tcPr>
          <w:p w14:paraId="6FE2D7D7" w14:textId="7D898A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09_1SA_03_14</w:t>
            </w:r>
            <w:r w:rsidR="00FF4471">
              <w:rPr>
                <w:rFonts w:ascii="Calibri" w:eastAsia="Times New Roman" w:hAnsi="Calibri" w:cs="Calibri"/>
                <w:color w:val="000000"/>
              </w:rPr>
              <w:t>,</w:t>
            </w:r>
            <w:r w:rsidRPr="00BF0BBD">
              <w:rPr>
                <w:rFonts w:ascii="Calibri" w:eastAsia="Times New Roman" w:hAnsi="Calibri" w:cs="Calibri"/>
                <w:color w:val="000000"/>
              </w:rPr>
              <w:t xml:space="preserve"> shall not be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09_1SA_24_12 </w:t>
            </w:r>
          </w:p>
        </w:tc>
      </w:tr>
      <w:tr w:rsidR="00BF0BBD" w:rsidRPr="00BF0BBD" w14:paraId="5EB8765D" w14:textId="77777777" w:rsidTr="00BF0BBD">
        <w:trPr>
          <w:trHeight w:val="300"/>
        </w:trPr>
        <w:tc>
          <w:tcPr>
            <w:tcW w:w="4700" w:type="dxa"/>
            <w:tcBorders>
              <w:top w:val="nil"/>
              <w:left w:val="nil"/>
              <w:bottom w:val="nil"/>
              <w:right w:val="nil"/>
            </w:tcBorders>
            <w:shd w:val="clear" w:color="auto" w:fill="auto"/>
            <w:vAlign w:val="bottom"/>
            <w:hideMark/>
          </w:tcPr>
          <w:p w14:paraId="6B52B361" w14:textId="77C926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09_1SA_14_45</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liveth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09_1SA_20_03 </w:t>
            </w:r>
          </w:p>
        </w:tc>
      </w:tr>
      <w:tr w:rsidR="00BF0BBD" w:rsidRPr="00BF0BBD" w14:paraId="08FB5085" w14:textId="77777777" w:rsidTr="00BF0BBD">
        <w:trPr>
          <w:trHeight w:val="300"/>
        </w:trPr>
        <w:tc>
          <w:tcPr>
            <w:tcW w:w="4700" w:type="dxa"/>
            <w:tcBorders>
              <w:top w:val="nil"/>
              <w:left w:val="nil"/>
              <w:bottom w:val="nil"/>
              <w:right w:val="nil"/>
            </w:tcBorders>
            <w:shd w:val="clear" w:color="auto" w:fill="auto"/>
            <w:vAlign w:val="bottom"/>
            <w:hideMark/>
          </w:tcPr>
          <w:p w14:paraId="65A1BDCD" w14:textId="35CC9C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09_1SA_15_22</w:t>
            </w:r>
            <w:r w:rsidR="00FF4471">
              <w:rPr>
                <w:rFonts w:ascii="Calibri" w:eastAsia="Times New Roman" w:hAnsi="Calibri" w:cs="Calibri"/>
                <w:color w:val="000000"/>
              </w:rPr>
              <w:t>,</w:t>
            </w:r>
            <w:r w:rsidRPr="00BF0BBD">
              <w:rPr>
                <w:rFonts w:ascii="Calibri" w:eastAsia="Times New Roman" w:hAnsi="Calibri" w:cs="Calibri"/>
                <w:color w:val="000000"/>
              </w:rPr>
              <w:t xml:space="preserve"> the voice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09_1SA_28_18 </w:t>
            </w:r>
          </w:p>
        </w:tc>
      </w:tr>
      <w:tr w:rsidR="00BF0BBD" w:rsidRPr="00BF0BBD" w14:paraId="16673DBF" w14:textId="77777777" w:rsidTr="00BF0BBD">
        <w:trPr>
          <w:trHeight w:val="300"/>
        </w:trPr>
        <w:tc>
          <w:tcPr>
            <w:tcW w:w="4700" w:type="dxa"/>
            <w:tcBorders>
              <w:top w:val="nil"/>
              <w:left w:val="nil"/>
              <w:bottom w:val="nil"/>
              <w:right w:val="nil"/>
            </w:tcBorders>
            <w:shd w:val="clear" w:color="auto" w:fill="auto"/>
            <w:vAlign w:val="bottom"/>
            <w:hideMark/>
          </w:tcPr>
          <w:p w14:paraId="2C4CB923" w14:textId="7DC102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09_1SA_15_01</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voice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09_1SA_28_22 </w:t>
            </w:r>
          </w:p>
        </w:tc>
      </w:tr>
      <w:tr w:rsidR="00BF0BBD" w:rsidRPr="00BF0BBD" w14:paraId="701B006F" w14:textId="77777777" w:rsidTr="00BF0BBD">
        <w:trPr>
          <w:trHeight w:val="600"/>
        </w:trPr>
        <w:tc>
          <w:tcPr>
            <w:tcW w:w="4700" w:type="dxa"/>
            <w:tcBorders>
              <w:top w:val="nil"/>
              <w:left w:val="nil"/>
              <w:bottom w:val="nil"/>
              <w:right w:val="nil"/>
            </w:tcBorders>
            <w:shd w:val="clear" w:color="auto" w:fill="auto"/>
            <w:vAlign w:val="bottom"/>
            <w:hideMark/>
          </w:tcPr>
          <w:p w14:paraId="11B88D8C" w14:textId="31DFCB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09_1SA_15_01</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voice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09_1SA_28_22 </w:t>
            </w:r>
          </w:p>
        </w:tc>
      </w:tr>
      <w:tr w:rsidR="00BF0BBD" w:rsidRPr="00BF0BBD" w14:paraId="4D0D3ED8" w14:textId="77777777" w:rsidTr="00BF0BBD">
        <w:trPr>
          <w:trHeight w:val="1200"/>
        </w:trPr>
        <w:tc>
          <w:tcPr>
            <w:tcW w:w="4700" w:type="dxa"/>
            <w:tcBorders>
              <w:top w:val="nil"/>
              <w:left w:val="nil"/>
              <w:bottom w:val="nil"/>
              <w:right w:val="nil"/>
            </w:tcBorders>
            <w:shd w:val="clear" w:color="auto" w:fill="auto"/>
            <w:vAlign w:val="bottom"/>
            <w:hideMark/>
          </w:tcPr>
          <w:p w14:paraId="56EC949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09_1SA_19:07 And Jonathan called David, and Jonathan showed him all those things. And Jonathan brought David to Saul, and he was in his presence, as in times past. #,</w:t>
            </w:r>
          </w:p>
        </w:tc>
      </w:tr>
      <w:tr w:rsidR="00BF0BBD" w:rsidRPr="00BF0BBD" w14:paraId="39DF046A" w14:textId="77777777" w:rsidTr="00BF0BBD">
        <w:trPr>
          <w:trHeight w:val="300"/>
        </w:trPr>
        <w:tc>
          <w:tcPr>
            <w:tcW w:w="4700" w:type="dxa"/>
            <w:tcBorders>
              <w:top w:val="nil"/>
              <w:left w:val="nil"/>
              <w:bottom w:val="nil"/>
              <w:right w:val="nil"/>
            </w:tcBorders>
            <w:shd w:val="clear" w:color="auto" w:fill="auto"/>
            <w:vAlign w:val="bottom"/>
            <w:hideMark/>
          </w:tcPr>
          <w:p w14:paraId="1030C415" w14:textId="6F4FC8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all those things</w:t>
            </w:r>
            <w:r w:rsidR="00FF4471">
              <w:rPr>
                <w:rFonts w:ascii="Calibri" w:eastAsia="Times New Roman" w:hAnsi="Calibri" w:cs="Calibri"/>
                <w:color w:val="000000"/>
              </w:rPr>
              <w:t>,</w:t>
            </w:r>
            <w:r w:rsidRPr="00BF0BBD">
              <w:rPr>
                <w:rFonts w:ascii="Calibri" w:eastAsia="Times New Roman" w:hAnsi="Calibri" w:cs="Calibri"/>
                <w:color w:val="000000"/>
              </w:rPr>
              <w:t xml:space="preserve"> 23_ISA_66_02 </w:t>
            </w:r>
          </w:p>
        </w:tc>
      </w:tr>
      <w:tr w:rsidR="00BF0BBD" w:rsidRPr="00BF0BBD" w14:paraId="48DFCAC2" w14:textId="77777777" w:rsidTr="00BF0BBD">
        <w:trPr>
          <w:trHeight w:val="300"/>
        </w:trPr>
        <w:tc>
          <w:tcPr>
            <w:tcW w:w="4700" w:type="dxa"/>
            <w:tcBorders>
              <w:top w:val="nil"/>
              <w:left w:val="nil"/>
              <w:bottom w:val="nil"/>
              <w:right w:val="nil"/>
            </w:tcBorders>
            <w:shd w:val="clear" w:color="auto" w:fill="auto"/>
            <w:vAlign w:val="bottom"/>
            <w:hideMark/>
          </w:tcPr>
          <w:p w14:paraId="3BB9257C" w14:textId="12B6A2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09_1SA_18_05</w:t>
            </w:r>
            <w:r w:rsidR="00FF4471">
              <w:rPr>
                <w:rFonts w:ascii="Calibri" w:eastAsia="Times New Roman" w:hAnsi="Calibri" w:cs="Calibri"/>
                <w:color w:val="000000"/>
              </w:rPr>
              <w:t>,</w:t>
            </w:r>
            <w:r w:rsidRPr="00BF0BBD">
              <w:rPr>
                <w:rFonts w:ascii="Calibri" w:eastAsia="Times New Roman" w:hAnsi="Calibri" w:cs="Calibri"/>
                <w:color w:val="000000"/>
              </w:rPr>
              <w:t xml:space="preserve"> and he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09_1SA_25_02 </w:t>
            </w:r>
          </w:p>
        </w:tc>
      </w:tr>
      <w:tr w:rsidR="00BF0BBD" w:rsidRPr="00BF0BBD" w14:paraId="55B247F0" w14:textId="77777777" w:rsidTr="00BF0BBD">
        <w:trPr>
          <w:trHeight w:val="300"/>
        </w:trPr>
        <w:tc>
          <w:tcPr>
            <w:tcW w:w="4700" w:type="dxa"/>
            <w:tcBorders>
              <w:top w:val="nil"/>
              <w:left w:val="nil"/>
              <w:bottom w:val="nil"/>
              <w:right w:val="nil"/>
            </w:tcBorders>
            <w:shd w:val="clear" w:color="auto" w:fill="auto"/>
            <w:vAlign w:val="bottom"/>
            <w:hideMark/>
          </w:tcPr>
          <w:p w14:paraId="4C723D9B" w14:textId="434E3D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01_GEN_39_02</w:t>
            </w:r>
            <w:r w:rsidR="00FF4471">
              <w:rPr>
                <w:rFonts w:ascii="Calibri" w:eastAsia="Times New Roman" w:hAnsi="Calibri" w:cs="Calibri"/>
                <w:color w:val="000000"/>
              </w:rPr>
              <w:t>,</w:t>
            </w:r>
            <w:r w:rsidRPr="00BF0BBD">
              <w:rPr>
                <w:rFonts w:ascii="Calibri" w:eastAsia="Times New Roman" w:hAnsi="Calibri" w:cs="Calibri"/>
                <w:color w:val="000000"/>
              </w:rPr>
              <w:t xml:space="preserve"> and he was in</w:t>
            </w:r>
            <w:r w:rsidR="00644F35">
              <w:rPr>
                <w:rFonts w:ascii="Calibri" w:eastAsia="Times New Roman" w:hAnsi="Calibri" w:cs="Calibri"/>
                <w:color w:val="000000"/>
              </w:rPr>
              <w:t>, &lt;&lt;&lt;&lt;&lt;</w:t>
            </w:r>
          </w:p>
        </w:tc>
      </w:tr>
      <w:tr w:rsidR="00BF0BBD" w:rsidRPr="00BF0BBD" w14:paraId="1AE12DF8" w14:textId="77777777" w:rsidTr="00BF0BBD">
        <w:trPr>
          <w:trHeight w:val="300"/>
        </w:trPr>
        <w:tc>
          <w:tcPr>
            <w:tcW w:w="4700" w:type="dxa"/>
            <w:tcBorders>
              <w:top w:val="nil"/>
              <w:left w:val="nil"/>
              <w:bottom w:val="nil"/>
              <w:right w:val="nil"/>
            </w:tcBorders>
            <w:shd w:val="clear" w:color="auto" w:fill="auto"/>
            <w:vAlign w:val="bottom"/>
            <w:hideMark/>
          </w:tcPr>
          <w:p w14:paraId="337E99DB" w14:textId="6382D7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called David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09_1SA_29_06 </w:t>
            </w:r>
          </w:p>
        </w:tc>
      </w:tr>
      <w:tr w:rsidR="00BF0BBD" w:rsidRPr="00BF0BBD" w14:paraId="4FABA9DB" w14:textId="77777777" w:rsidTr="00BF0BBD">
        <w:trPr>
          <w:trHeight w:val="300"/>
        </w:trPr>
        <w:tc>
          <w:tcPr>
            <w:tcW w:w="4700" w:type="dxa"/>
            <w:tcBorders>
              <w:top w:val="nil"/>
              <w:left w:val="nil"/>
              <w:bottom w:val="nil"/>
              <w:right w:val="nil"/>
            </w:tcBorders>
            <w:shd w:val="clear" w:color="auto" w:fill="auto"/>
            <w:vAlign w:val="bottom"/>
            <w:hideMark/>
          </w:tcPr>
          <w:p w14:paraId="4BAD3A8A" w14:textId="7EE714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01_GEN_39_02</w:t>
            </w:r>
            <w:r w:rsidR="00FF4471">
              <w:rPr>
                <w:rFonts w:ascii="Calibri" w:eastAsia="Times New Roman" w:hAnsi="Calibri" w:cs="Calibri"/>
                <w:color w:val="000000"/>
              </w:rPr>
              <w:t>,</w:t>
            </w:r>
            <w:r w:rsidRPr="00BF0BBD">
              <w:rPr>
                <w:rFonts w:ascii="Calibri" w:eastAsia="Times New Roman" w:hAnsi="Calibri" w:cs="Calibri"/>
                <w:color w:val="000000"/>
              </w:rPr>
              <w:t xml:space="preserve"> he was in</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14_2CH_16_10 </w:t>
            </w:r>
          </w:p>
        </w:tc>
      </w:tr>
      <w:tr w:rsidR="00BF0BBD" w:rsidRPr="00BF0BBD" w14:paraId="2453F733" w14:textId="77777777" w:rsidTr="00BF0BBD">
        <w:trPr>
          <w:trHeight w:val="300"/>
        </w:trPr>
        <w:tc>
          <w:tcPr>
            <w:tcW w:w="4700" w:type="dxa"/>
            <w:tcBorders>
              <w:top w:val="nil"/>
              <w:left w:val="nil"/>
              <w:bottom w:val="nil"/>
              <w:right w:val="nil"/>
            </w:tcBorders>
            <w:shd w:val="clear" w:color="auto" w:fill="auto"/>
            <w:vAlign w:val="bottom"/>
            <w:hideMark/>
          </w:tcPr>
          <w:p w14:paraId="07A01BB7" w14:textId="2D1B17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all those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09_1SA_25_12 </w:t>
            </w:r>
          </w:p>
        </w:tc>
      </w:tr>
      <w:tr w:rsidR="00BF0BBD" w:rsidRPr="00BF0BBD" w14:paraId="47328C36" w14:textId="77777777" w:rsidTr="00BF0BBD">
        <w:trPr>
          <w:trHeight w:val="300"/>
        </w:trPr>
        <w:tc>
          <w:tcPr>
            <w:tcW w:w="4700" w:type="dxa"/>
            <w:tcBorders>
              <w:top w:val="nil"/>
              <w:left w:val="nil"/>
              <w:bottom w:val="nil"/>
              <w:right w:val="nil"/>
            </w:tcBorders>
            <w:shd w:val="clear" w:color="auto" w:fill="auto"/>
            <w:vAlign w:val="bottom"/>
            <w:hideMark/>
          </w:tcPr>
          <w:p w14:paraId="443F3073" w14:textId="7DEEB2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presence as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12_2KI_13_23 </w:t>
            </w:r>
          </w:p>
        </w:tc>
      </w:tr>
      <w:tr w:rsidR="00BF0BBD" w:rsidRPr="00BF0BBD" w14:paraId="383B824F" w14:textId="77777777" w:rsidTr="00BF0BBD">
        <w:trPr>
          <w:trHeight w:val="300"/>
        </w:trPr>
        <w:tc>
          <w:tcPr>
            <w:tcW w:w="4700" w:type="dxa"/>
            <w:tcBorders>
              <w:top w:val="nil"/>
              <w:left w:val="nil"/>
              <w:bottom w:val="nil"/>
              <w:right w:val="nil"/>
            </w:tcBorders>
            <w:shd w:val="clear" w:color="auto" w:fill="auto"/>
            <w:vAlign w:val="bottom"/>
            <w:hideMark/>
          </w:tcPr>
          <w:p w14:paraId="7939C4B0" w14:textId="6F199E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his presence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13_1CH_16_27 </w:t>
            </w:r>
          </w:p>
        </w:tc>
      </w:tr>
      <w:tr w:rsidR="00BF0BBD" w:rsidRPr="00BF0BBD" w14:paraId="2E62DF09" w14:textId="77777777" w:rsidTr="00BF0BBD">
        <w:trPr>
          <w:trHeight w:val="300"/>
        </w:trPr>
        <w:tc>
          <w:tcPr>
            <w:tcW w:w="4700" w:type="dxa"/>
            <w:tcBorders>
              <w:top w:val="nil"/>
              <w:left w:val="nil"/>
              <w:bottom w:val="nil"/>
              <w:right w:val="nil"/>
            </w:tcBorders>
            <w:shd w:val="clear" w:color="auto" w:fill="auto"/>
            <w:vAlign w:val="bottom"/>
            <w:hideMark/>
          </w:tcPr>
          <w:p w14:paraId="5E02D99A" w14:textId="47ABF6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05_DEU_34_01</w:t>
            </w:r>
            <w:r w:rsidR="00FF4471">
              <w:rPr>
                <w:rFonts w:ascii="Calibri" w:eastAsia="Times New Roman" w:hAnsi="Calibri" w:cs="Calibri"/>
                <w:color w:val="000000"/>
              </w:rPr>
              <w:t>,</w:t>
            </w:r>
            <w:r w:rsidRPr="00BF0BBD">
              <w:rPr>
                <w:rFonts w:ascii="Calibri" w:eastAsia="Times New Roman" w:hAnsi="Calibri" w:cs="Calibri"/>
                <w:color w:val="000000"/>
              </w:rPr>
              <w:t xml:space="preserve"> showed him all</w:t>
            </w:r>
            <w:r w:rsidR="00644F35">
              <w:rPr>
                <w:rFonts w:ascii="Calibri" w:eastAsia="Times New Roman" w:hAnsi="Calibri" w:cs="Calibri"/>
                <w:color w:val="000000"/>
              </w:rPr>
              <w:t>, &lt;&lt;&lt;&lt;&lt;</w:t>
            </w:r>
          </w:p>
        </w:tc>
      </w:tr>
      <w:tr w:rsidR="00BF0BBD" w:rsidRPr="00BF0BBD" w14:paraId="51D6D278" w14:textId="77777777" w:rsidTr="00BF0BBD">
        <w:trPr>
          <w:trHeight w:val="300"/>
        </w:trPr>
        <w:tc>
          <w:tcPr>
            <w:tcW w:w="4700" w:type="dxa"/>
            <w:tcBorders>
              <w:top w:val="nil"/>
              <w:left w:val="nil"/>
              <w:bottom w:val="nil"/>
              <w:right w:val="nil"/>
            </w:tcBorders>
            <w:shd w:val="clear" w:color="auto" w:fill="auto"/>
            <w:vAlign w:val="bottom"/>
            <w:hideMark/>
          </w:tcPr>
          <w:p w14:paraId="221319F0" w14:textId="53EB46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09_1SA_17_40</w:t>
            </w:r>
            <w:r w:rsidR="00FF4471">
              <w:rPr>
                <w:rFonts w:ascii="Calibri" w:eastAsia="Times New Roman" w:hAnsi="Calibri" w:cs="Calibri"/>
                <w:color w:val="000000"/>
              </w:rPr>
              <w:t>,</w:t>
            </w:r>
            <w:r w:rsidRPr="00BF0BBD">
              <w:rPr>
                <w:rFonts w:ascii="Calibri" w:eastAsia="Times New Roman" w:hAnsi="Calibri" w:cs="Calibri"/>
                <w:color w:val="000000"/>
              </w:rPr>
              <w:t xml:space="preserve"> was in his</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14_2CH_32_31 </w:t>
            </w:r>
          </w:p>
        </w:tc>
      </w:tr>
      <w:tr w:rsidR="00BF0BBD" w:rsidRPr="00BF0BBD" w14:paraId="13D15DE9" w14:textId="77777777" w:rsidTr="00BF0BBD">
        <w:trPr>
          <w:trHeight w:val="1200"/>
        </w:trPr>
        <w:tc>
          <w:tcPr>
            <w:tcW w:w="4700" w:type="dxa"/>
            <w:tcBorders>
              <w:top w:val="nil"/>
              <w:left w:val="nil"/>
              <w:bottom w:val="nil"/>
              <w:right w:val="nil"/>
            </w:tcBorders>
            <w:shd w:val="clear" w:color="auto" w:fill="auto"/>
            <w:vAlign w:val="bottom"/>
            <w:hideMark/>
          </w:tcPr>
          <w:p w14:paraId="39552DF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09_1SA_19:08 And there was war again: and David went out, and fought with the Philistines, and slew them with a great slaughter; and they fled from him. #,</w:t>
            </w:r>
          </w:p>
        </w:tc>
      </w:tr>
      <w:tr w:rsidR="00BF0BBD" w:rsidRPr="00BF0BBD" w14:paraId="11B7581C" w14:textId="77777777" w:rsidTr="00BF0BBD">
        <w:trPr>
          <w:trHeight w:val="300"/>
        </w:trPr>
        <w:tc>
          <w:tcPr>
            <w:tcW w:w="4700" w:type="dxa"/>
            <w:tcBorders>
              <w:top w:val="nil"/>
              <w:left w:val="nil"/>
              <w:bottom w:val="nil"/>
              <w:right w:val="nil"/>
            </w:tcBorders>
            <w:shd w:val="clear" w:color="auto" w:fill="auto"/>
            <w:vAlign w:val="bottom"/>
            <w:hideMark/>
          </w:tcPr>
          <w:p w14:paraId="620C6CD0" w14:textId="44A33F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09_1SA_06_19</w:t>
            </w:r>
            <w:r w:rsidR="00FF4471">
              <w:rPr>
                <w:rFonts w:ascii="Calibri" w:eastAsia="Times New Roman" w:hAnsi="Calibri" w:cs="Calibri"/>
                <w:color w:val="000000"/>
              </w:rPr>
              <w:t>,</w:t>
            </w:r>
            <w:r w:rsidRPr="00BF0BBD">
              <w:rPr>
                <w:rFonts w:ascii="Calibri" w:eastAsia="Times New Roman" w:hAnsi="Calibri" w:cs="Calibri"/>
                <w:color w:val="000000"/>
              </w:rPr>
              <w:t xml:space="preserve"> a great slaughter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09_1SA_23_05 </w:t>
            </w:r>
          </w:p>
        </w:tc>
      </w:tr>
      <w:tr w:rsidR="00BF0BBD" w:rsidRPr="00BF0BBD" w14:paraId="5E30469D" w14:textId="77777777" w:rsidTr="00BF0BBD">
        <w:trPr>
          <w:trHeight w:val="300"/>
        </w:trPr>
        <w:tc>
          <w:tcPr>
            <w:tcW w:w="4700" w:type="dxa"/>
            <w:tcBorders>
              <w:top w:val="nil"/>
              <w:left w:val="nil"/>
              <w:bottom w:val="nil"/>
              <w:right w:val="nil"/>
            </w:tcBorders>
            <w:shd w:val="clear" w:color="auto" w:fill="auto"/>
            <w:vAlign w:val="bottom"/>
            <w:hideMark/>
          </w:tcPr>
          <w:p w14:paraId="41BBD6E7" w14:textId="7D4995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07_JUD_15_08</w:t>
            </w:r>
            <w:r w:rsidR="00FF4471">
              <w:rPr>
                <w:rFonts w:ascii="Calibri" w:eastAsia="Times New Roman" w:hAnsi="Calibri" w:cs="Calibri"/>
                <w:color w:val="000000"/>
              </w:rPr>
              <w:t>,</w:t>
            </w:r>
            <w:r w:rsidRPr="00BF0BBD">
              <w:rPr>
                <w:rFonts w:ascii="Calibri" w:eastAsia="Times New Roman" w:hAnsi="Calibri" w:cs="Calibri"/>
                <w:color w:val="000000"/>
              </w:rPr>
              <w:t xml:space="preserve"> a great slaughter and</w:t>
            </w:r>
            <w:r w:rsidR="00644F35">
              <w:rPr>
                <w:rFonts w:ascii="Calibri" w:eastAsia="Times New Roman" w:hAnsi="Calibri" w:cs="Calibri"/>
                <w:color w:val="000000"/>
              </w:rPr>
              <w:t>, &lt;&lt;&lt;&lt;&lt;</w:t>
            </w:r>
          </w:p>
        </w:tc>
      </w:tr>
      <w:tr w:rsidR="00BF0BBD" w:rsidRPr="00BF0BBD" w14:paraId="33000D98" w14:textId="77777777" w:rsidTr="00BF0BBD">
        <w:trPr>
          <w:trHeight w:val="300"/>
        </w:trPr>
        <w:tc>
          <w:tcPr>
            <w:tcW w:w="4700" w:type="dxa"/>
            <w:tcBorders>
              <w:top w:val="nil"/>
              <w:left w:val="nil"/>
              <w:bottom w:val="nil"/>
              <w:right w:val="nil"/>
            </w:tcBorders>
            <w:shd w:val="clear" w:color="auto" w:fill="auto"/>
            <w:vAlign w:val="bottom"/>
            <w:hideMark/>
          </w:tcPr>
          <w:p w14:paraId="7D11E80C" w14:textId="3B11ED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09_1SA_18_05</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went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09_1SA_23_29 </w:t>
            </w:r>
          </w:p>
        </w:tc>
      </w:tr>
      <w:tr w:rsidR="00BF0BBD" w:rsidRPr="00BF0BBD" w14:paraId="07F449DA" w14:textId="77777777" w:rsidTr="00BF0BBD">
        <w:trPr>
          <w:trHeight w:val="300"/>
        </w:trPr>
        <w:tc>
          <w:tcPr>
            <w:tcW w:w="4700" w:type="dxa"/>
            <w:tcBorders>
              <w:top w:val="nil"/>
              <w:left w:val="nil"/>
              <w:bottom w:val="nil"/>
              <w:right w:val="nil"/>
            </w:tcBorders>
            <w:shd w:val="clear" w:color="auto" w:fill="auto"/>
            <w:vAlign w:val="bottom"/>
            <w:hideMark/>
          </w:tcPr>
          <w:p w14:paraId="2416562A" w14:textId="474C72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09_1SA_18_05</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went out</w:t>
            </w:r>
            <w:r w:rsidR="00644F35">
              <w:rPr>
                <w:rFonts w:ascii="Calibri" w:eastAsia="Times New Roman" w:hAnsi="Calibri" w:cs="Calibri"/>
                <w:color w:val="000000"/>
              </w:rPr>
              <w:t>, &lt;&lt;&lt;&lt;&lt;</w:t>
            </w:r>
          </w:p>
        </w:tc>
      </w:tr>
      <w:tr w:rsidR="00BF0BBD" w:rsidRPr="00BF0BBD" w14:paraId="43D56B59" w14:textId="77777777" w:rsidTr="00BF0BBD">
        <w:trPr>
          <w:trHeight w:val="300"/>
        </w:trPr>
        <w:tc>
          <w:tcPr>
            <w:tcW w:w="4700" w:type="dxa"/>
            <w:tcBorders>
              <w:top w:val="nil"/>
              <w:left w:val="nil"/>
              <w:bottom w:val="nil"/>
              <w:right w:val="nil"/>
            </w:tcBorders>
            <w:shd w:val="clear" w:color="auto" w:fill="auto"/>
            <w:vAlign w:val="bottom"/>
            <w:hideMark/>
          </w:tcPr>
          <w:p w14:paraId="41C1D356" w14:textId="688D0B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07_JUD_12_04</w:t>
            </w:r>
            <w:r w:rsidR="00FF4471">
              <w:rPr>
                <w:rFonts w:ascii="Calibri" w:eastAsia="Times New Roman" w:hAnsi="Calibri" w:cs="Calibri"/>
                <w:color w:val="000000"/>
              </w:rPr>
              <w:t>,</w:t>
            </w:r>
            <w:r w:rsidRPr="00BF0BBD">
              <w:rPr>
                <w:rFonts w:ascii="Calibri" w:eastAsia="Times New Roman" w:hAnsi="Calibri" w:cs="Calibri"/>
                <w:color w:val="000000"/>
              </w:rPr>
              <w:t xml:space="preserve"> and fought with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09_1SA_23_05 </w:t>
            </w:r>
          </w:p>
        </w:tc>
      </w:tr>
      <w:tr w:rsidR="00BF0BBD" w:rsidRPr="00BF0BBD" w14:paraId="009CC1C3" w14:textId="77777777" w:rsidTr="00BF0BBD">
        <w:trPr>
          <w:trHeight w:val="300"/>
        </w:trPr>
        <w:tc>
          <w:tcPr>
            <w:tcW w:w="4700" w:type="dxa"/>
            <w:tcBorders>
              <w:top w:val="nil"/>
              <w:left w:val="nil"/>
              <w:bottom w:val="nil"/>
              <w:right w:val="nil"/>
            </w:tcBorders>
            <w:shd w:val="clear" w:color="auto" w:fill="auto"/>
            <w:vAlign w:val="bottom"/>
            <w:hideMark/>
          </w:tcPr>
          <w:p w14:paraId="6D841EC1" w14:textId="3A5704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fought with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09_1SA_23_05 </w:t>
            </w:r>
          </w:p>
        </w:tc>
      </w:tr>
      <w:tr w:rsidR="00BF0BBD" w:rsidRPr="00BF0BBD" w14:paraId="64E6D160" w14:textId="77777777" w:rsidTr="00BF0BBD">
        <w:trPr>
          <w:trHeight w:val="300"/>
        </w:trPr>
        <w:tc>
          <w:tcPr>
            <w:tcW w:w="4700" w:type="dxa"/>
            <w:tcBorders>
              <w:top w:val="nil"/>
              <w:left w:val="nil"/>
              <w:bottom w:val="nil"/>
              <w:right w:val="nil"/>
            </w:tcBorders>
            <w:shd w:val="clear" w:color="auto" w:fill="auto"/>
            <w:vAlign w:val="bottom"/>
            <w:hideMark/>
          </w:tcPr>
          <w:p w14:paraId="18C1FBD5" w14:textId="68AB46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09_1SA_14_34</w:t>
            </w:r>
            <w:r w:rsidR="00FF4471">
              <w:rPr>
                <w:rFonts w:ascii="Calibri" w:eastAsia="Times New Roman" w:hAnsi="Calibri" w:cs="Calibri"/>
                <w:color w:val="000000"/>
              </w:rPr>
              <w:t>,</w:t>
            </w:r>
            <w:r w:rsidRPr="00BF0BBD">
              <w:rPr>
                <w:rFonts w:ascii="Calibri" w:eastAsia="Times New Roman" w:hAnsi="Calibri" w:cs="Calibri"/>
                <w:color w:val="000000"/>
              </w:rPr>
              <w:t xml:space="preserve"> and slew them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10_2SA_23_18 </w:t>
            </w:r>
          </w:p>
        </w:tc>
      </w:tr>
      <w:tr w:rsidR="00BF0BBD" w:rsidRPr="00BF0BBD" w14:paraId="131289E0" w14:textId="77777777" w:rsidTr="00BF0BBD">
        <w:trPr>
          <w:trHeight w:val="300"/>
        </w:trPr>
        <w:tc>
          <w:tcPr>
            <w:tcW w:w="4700" w:type="dxa"/>
            <w:tcBorders>
              <w:top w:val="nil"/>
              <w:left w:val="nil"/>
              <w:bottom w:val="nil"/>
              <w:right w:val="nil"/>
            </w:tcBorders>
            <w:shd w:val="clear" w:color="auto" w:fill="auto"/>
            <w:vAlign w:val="bottom"/>
            <w:hideMark/>
          </w:tcPr>
          <w:p w14:paraId="05FB41A8" w14:textId="43BB41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06_JOS_10_10</w:t>
            </w:r>
            <w:r w:rsidR="00FF4471">
              <w:rPr>
                <w:rFonts w:ascii="Calibri" w:eastAsia="Times New Roman" w:hAnsi="Calibri" w:cs="Calibri"/>
                <w:color w:val="000000"/>
              </w:rPr>
              <w:t>,</w:t>
            </w:r>
            <w:r w:rsidRPr="00BF0BBD">
              <w:rPr>
                <w:rFonts w:ascii="Calibri" w:eastAsia="Times New Roman" w:hAnsi="Calibri" w:cs="Calibri"/>
                <w:color w:val="000000"/>
              </w:rPr>
              <w:t xml:space="preserve"> and slew them with</w:t>
            </w:r>
            <w:r w:rsidR="00644F35">
              <w:rPr>
                <w:rFonts w:ascii="Calibri" w:eastAsia="Times New Roman" w:hAnsi="Calibri" w:cs="Calibri"/>
                <w:color w:val="000000"/>
              </w:rPr>
              <w:t>, &lt;&lt;&lt;&lt;&lt;</w:t>
            </w:r>
          </w:p>
        </w:tc>
      </w:tr>
      <w:tr w:rsidR="00BF0BBD" w:rsidRPr="00BF0BBD" w14:paraId="376251E8" w14:textId="77777777" w:rsidTr="00BF0BBD">
        <w:trPr>
          <w:trHeight w:val="300"/>
        </w:trPr>
        <w:tc>
          <w:tcPr>
            <w:tcW w:w="4700" w:type="dxa"/>
            <w:tcBorders>
              <w:top w:val="nil"/>
              <w:left w:val="nil"/>
              <w:bottom w:val="nil"/>
              <w:right w:val="nil"/>
            </w:tcBorders>
            <w:shd w:val="clear" w:color="auto" w:fill="auto"/>
            <w:vAlign w:val="bottom"/>
            <w:hideMark/>
          </w:tcPr>
          <w:p w14:paraId="4940008F" w14:textId="76EADE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09_1SA_18_10</w:t>
            </w:r>
            <w:r w:rsidR="00FF4471">
              <w:rPr>
                <w:rFonts w:ascii="Calibri" w:eastAsia="Times New Roman" w:hAnsi="Calibri" w:cs="Calibri"/>
                <w:color w:val="000000"/>
              </w:rPr>
              <w:t>,</w:t>
            </w:r>
            <w:r w:rsidRPr="00BF0BBD">
              <w:rPr>
                <w:rFonts w:ascii="Calibri" w:eastAsia="Times New Roman" w:hAnsi="Calibri" w:cs="Calibri"/>
                <w:color w:val="000000"/>
              </w:rPr>
              <w:t xml:space="preserve"> and there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09_1SA_25_02 </w:t>
            </w:r>
          </w:p>
        </w:tc>
      </w:tr>
      <w:tr w:rsidR="00BF0BBD" w:rsidRPr="00BF0BBD" w14:paraId="09D6E3B8" w14:textId="77777777" w:rsidTr="00BF0BBD">
        <w:trPr>
          <w:trHeight w:val="300"/>
        </w:trPr>
        <w:tc>
          <w:tcPr>
            <w:tcW w:w="4700" w:type="dxa"/>
            <w:tcBorders>
              <w:top w:val="nil"/>
              <w:left w:val="nil"/>
              <w:bottom w:val="nil"/>
              <w:right w:val="nil"/>
            </w:tcBorders>
            <w:shd w:val="clear" w:color="auto" w:fill="auto"/>
            <w:vAlign w:val="bottom"/>
            <w:hideMark/>
          </w:tcPr>
          <w:p w14:paraId="51ECF098" w14:textId="59BEF6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there was war</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11_1KI_14_30 </w:t>
            </w:r>
          </w:p>
        </w:tc>
      </w:tr>
      <w:tr w:rsidR="00BF0BBD" w:rsidRPr="00BF0BBD" w14:paraId="2F84C36D" w14:textId="77777777" w:rsidTr="00BF0BBD">
        <w:trPr>
          <w:trHeight w:val="300"/>
        </w:trPr>
        <w:tc>
          <w:tcPr>
            <w:tcW w:w="4700" w:type="dxa"/>
            <w:tcBorders>
              <w:top w:val="nil"/>
              <w:left w:val="nil"/>
              <w:bottom w:val="nil"/>
              <w:right w:val="nil"/>
            </w:tcBorders>
            <w:shd w:val="clear" w:color="auto" w:fill="auto"/>
            <w:vAlign w:val="bottom"/>
            <w:hideMark/>
          </w:tcPr>
          <w:p w14:paraId="13EABDEC" w14:textId="24171B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09_1SA_18_05</w:t>
            </w:r>
            <w:r w:rsidR="00FF4471">
              <w:rPr>
                <w:rFonts w:ascii="Calibri" w:eastAsia="Times New Roman" w:hAnsi="Calibri" w:cs="Calibri"/>
                <w:color w:val="000000"/>
              </w:rPr>
              <w:t>,</w:t>
            </w:r>
            <w:r w:rsidRPr="00BF0BBD">
              <w:rPr>
                <w:rFonts w:ascii="Calibri" w:eastAsia="Times New Roman" w:hAnsi="Calibri" w:cs="Calibri"/>
                <w:color w:val="000000"/>
              </w:rPr>
              <w:t xml:space="preserve"> David went out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13_1CH_12_17 </w:t>
            </w:r>
          </w:p>
        </w:tc>
      </w:tr>
      <w:tr w:rsidR="00BF0BBD" w:rsidRPr="00BF0BBD" w14:paraId="1AA37FD4" w14:textId="77777777" w:rsidTr="00BF0BBD">
        <w:trPr>
          <w:trHeight w:val="300"/>
        </w:trPr>
        <w:tc>
          <w:tcPr>
            <w:tcW w:w="4700" w:type="dxa"/>
            <w:tcBorders>
              <w:top w:val="nil"/>
              <w:left w:val="nil"/>
              <w:bottom w:val="nil"/>
              <w:right w:val="nil"/>
            </w:tcBorders>
            <w:shd w:val="clear" w:color="auto" w:fill="auto"/>
            <w:vAlign w:val="bottom"/>
            <w:hideMark/>
          </w:tcPr>
          <w:p w14:paraId="134A0B63" w14:textId="5EB0F9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went out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10_2SA_02_13 </w:t>
            </w:r>
          </w:p>
        </w:tc>
      </w:tr>
      <w:tr w:rsidR="00BF0BBD" w:rsidRPr="00BF0BBD" w14:paraId="73A3892B" w14:textId="77777777" w:rsidTr="00BF0BBD">
        <w:trPr>
          <w:trHeight w:val="300"/>
        </w:trPr>
        <w:tc>
          <w:tcPr>
            <w:tcW w:w="4700" w:type="dxa"/>
            <w:tcBorders>
              <w:top w:val="nil"/>
              <w:left w:val="nil"/>
              <w:bottom w:val="nil"/>
              <w:right w:val="nil"/>
            </w:tcBorders>
            <w:shd w:val="clear" w:color="auto" w:fill="auto"/>
            <w:vAlign w:val="bottom"/>
            <w:hideMark/>
          </w:tcPr>
          <w:p w14:paraId="0D6B9799" w14:textId="6F6849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09_1SA_17_24</w:t>
            </w:r>
            <w:r w:rsidR="00FF4471">
              <w:rPr>
                <w:rFonts w:ascii="Calibri" w:eastAsia="Times New Roman" w:hAnsi="Calibri" w:cs="Calibri"/>
                <w:color w:val="000000"/>
              </w:rPr>
              <w:t>,</w:t>
            </w:r>
            <w:r w:rsidRPr="00BF0BBD">
              <w:rPr>
                <w:rFonts w:ascii="Calibri" w:eastAsia="Times New Roman" w:hAnsi="Calibri" w:cs="Calibri"/>
                <w:color w:val="000000"/>
              </w:rPr>
              <w:t xml:space="preserve"> fled from him</w:t>
            </w:r>
            <w:r w:rsidR="00644F35">
              <w:rPr>
                <w:rFonts w:ascii="Calibri" w:eastAsia="Times New Roman" w:hAnsi="Calibri" w:cs="Calibri"/>
                <w:color w:val="000000"/>
              </w:rPr>
              <w:t>, &lt;&lt;&lt;&lt;&lt;</w:t>
            </w:r>
          </w:p>
        </w:tc>
      </w:tr>
      <w:tr w:rsidR="00BF0BBD" w:rsidRPr="00BF0BBD" w14:paraId="101B6A98" w14:textId="77777777" w:rsidTr="00BF0BBD">
        <w:trPr>
          <w:trHeight w:val="300"/>
        </w:trPr>
        <w:tc>
          <w:tcPr>
            <w:tcW w:w="4700" w:type="dxa"/>
            <w:tcBorders>
              <w:top w:val="nil"/>
              <w:left w:val="nil"/>
              <w:bottom w:val="nil"/>
              <w:right w:val="nil"/>
            </w:tcBorders>
            <w:shd w:val="clear" w:color="auto" w:fill="auto"/>
            <w:vAlign w:val="bottom"/>
            <w:hideMark/>
          </w:tcPr>
          <w:p w14:paraId="63D2267D" w14:textId="4DEF6E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fought with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09_1SA_23_05 </w:t>
            </w:r>
          </w:p>
        </w:tc>
      </w:tr>
      <w:tr w:rsidR="00BF0BBD" w:rsidRPr="00BF0BBD" w14:paraId="37504369" w14:textId="77777777" w:rsidTr="00BF0BBD">
        <w:trPr>
          <w:trHeight w:val="600"/>
        </w:trPr>
        <w:tc>
          <w:tcPr>
            <w:tcW w:w="4700" w:type="dxa"/>
            <w:tcBorders>
              <w:top w:val="nil"/>
              <w:left w:val="nil"/>
              <w:bottom w:val="nil"/>
              <w:right w:val="nil"/>
            </w:tcBorders>
            <w:shd w:val="clear" w:color="auto" w:fill="auto"/>
            <w:vAlign w:val="bottom"/>
            <w:hideMark/>
          </w:tcPr>
          <w:p w14:paraId="06D51340" w14:textId="63CAD1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fought with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09_1SA_23_05 </w:t>
            </w:r>
          </w:p>
        </w:tc>
      </w:tr>
      <w:tr w:rsidR="00BF0BBD" w:rsidRPr="00BF0BBD" w14:paraId="5D31881C" w14:textId="77777777" w:rsidTr="00BF0BBD">
        <w:trPr>
          <w:trHeight w:val="300"/>
        </w:trPr>
        <w:tc>
          <w:tcPr>
            <w:tcW w:w="4700" w:type="dxa"/>
            <w:tcBorders>
              <w:top w:val="nil"/>
              <w:left w:val="nil"/>
              <w:bottom w:val="nil"/>
              <w:right w:val="nil"/>
            </w:tcBorders>
            <w:shd w:val="clear" w:color="auto" w:fill="auto"/>
            <w:vAlign w:val="bottom"/>
            <w:hideMark/>
          </w:tcPr>
          <w:p w14:paraId="1D36DFB9" w14:textId="2B0ACD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07_JUD_15_08</w:t>
            </w:r>
            <w:r w:rsidR="00FF4471">
              <w:rPr>
                <w:rFonts w:ascii="Calibri" w:eastAsia="Times New Roman" w:hAnsi="Calibri" w:cs="Calibri"/>
                <w:color w:val="000000"/>
              </w:rPr>
              <w:t>,</w:t>
            </w:r>
            <w:r w:rsidRPr="00BF0BBD">
              <w:rPr>
                <w:rFonts w:ascii="Calibri" w:eastAsia="Times New Roman" w:hAnsi="Calibri" w:cs="Calibri"/>
                <w:color w:val="000000"/>
              </w:rPr>
              <w:t xml:space="preserve"> great slaughter and</w:t>
            </w:r>
            <w:r w:rsidR="00644F35">
              <w:rPr>
                <w:rFonts w:ascii="Calibri" w:eastAsia="Times New Roman" w:hAnsi="Calibri" w:cs="Calibri"/>
                <w:color w:val="000000"/>
              </w:rPr>
              <w:t>, &lt;&lt;&lt;&lt;&lt;</w:t>
            </w:r>
          </w:p>
        </w:tc>
      </w:tr>
      <w:tr w:rsidR="00BF0BBD" w:rsidRPr="00BF0BBD" w14:paraId="2D5548A2" w14:textId="77777777" w:rsidTr="00BF0BBD">
        <w:trPr>
          <w:trHeight w:val="300"/>
        </w:trPr>
        <w:tc>
          <w:tcPr>
            <w:tcW w:w="4700" w:type="dxa"/>
            <w:tcBorders>
              <w:top w:val="nil"/>
              <w:left w:val="nil"/>
              <w:bottom w:val="nil"/>
              <w:right w:val="nil"/>
            </w:tcBorders>
            <w:shd w:val="clear" w:color="auto" w:fill="auto"/>
            <w:vAlign w:val="bottom"/>
            <w:hideMark/>
          </w:tcPr>
          <w:p w14:paraId="503F7416" w14:textId="43D0E8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out and fought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10_2SA_11_17 </w:t>
            </w:r>
          </w:p>
        </w:tc>
      </w:tr>
      <w:tr w:rsidR="00BF0BBD" w:rsidRPr="00BF0BBD" w14:paraId="3FD227DD" w14:textId="77777777" w:rsidTr="00BF0BBD">
        <w:trPr>
          <w:trHeight w:val="300"/>
        </w:trPr>
        <w:tc>
          <w:tcPr>
            <w:tcW w:w="4700" w:type="dxa"/>
            <w:tcBorders>
              <w:top w:val="nil"/>
              <w:left w:val="nil"/>
              <w:bottom w:val="nil"/>
              <w:right w:val="nil"/>
            </w:tcBorders>
            <w:shd w:val="clear" w:color="auto" w:fill="auto"/>
            <w:vAlign w:val="bottom"/>
            <w:hideMark/>
          </w:tcPr>
          <w:p w14:paraId="3BD0441F" w14:textId="63080D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out and fought with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10_2SA_11_17 </w:t>
            </w:r>
          </w:p>
        </w:tc>
      </w:tr>
      <w:tr w:rsidR="00BF0BBD" w:rsidRPr="00BF0BBD" w14:paraId="26BCD2B1" w14:textId="77777777" w:rsidTr="00BF0BBD">
        <w:trPr>
          <w:trHeight w:val="300"/>
        </w:trPr>
        <w:tc>
          <w:tcPr>
            <w:tcW w:w="4700" w:type="dxa"/>
            <w:tcBorders>
              <w:top w:val="nil"/>
              <w:left w:val="nil"/>
              <w:bottom w:val="nil"/>
              <w:right w:val="nil"/>
            </w:tcBorders>
            <w:shd w:val="clear" w:color="auto" w:fill="auto"/>
            <w:vAlign w:val="bottom"/>
            <w:hideMark/>
          </w:tcPr>
          <w:p w14:paraId="7C501183" w14:textId="6BCC33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06_JOS_10_10</w:t>
            </w:r>
            <w:r w:rsidR="00FF4471">
              <w:rPr>
                <w:rFonts w:ascii="Calibri" w:eastAsia="Times New Roman" w:hAnsi="Calibri" w:cs="Calibri"/>
                <w:color w:val="000000"/>
              </w:rPr>
              <w:t>,</w:t>
            </w:r>
            <w:r w:rsidRPr="00BF0BBD">
              <w:rPr>
                <w:rFonts w:ascii="Calibri" w:eastAsia="Times New Roman" w:hAnsi="Calibri" w:cs="Calibri"/>
                <w:color w:val="000000"/>
              </w:rPr>
              <w:t xml:space="preserve"> slew them with</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14_2CH_13_17 </w:t>
            </w:r>
          </w:p>
        </w:tc>
      </w:tr>
      <w:tr w:rsidR="00BF0BBD" w:rsidRPr="00BF0BBD" w14:paraId="4B842B72" w14:textId="77777777" w:rsidTr="00BF0BBD">
        <w:trPr>
          <w:trHeight w:val="300"/>
        </w:trPr>
        <w:tc>
          <w:tcPr>
            <w:tcW w:w="4700" w:type="dxa"/>
            <w:tcBorders>
              <w:top w:val="nil"/>
              <w:left w:val="nil"/>
              <w:bottom w:val="nil"/>
              <w:right w:val="nil"/>
            </w:tcBorders>
            <w:shd w:val="clear" w:color="auto" w:fill="auto"/>
            <w:vAlign w:val="bottom"/>
            <w:hideMark/>
          </w:tcPr>
          <w:p w14:paraId="34EB8CC5" w14:textId="04A459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06_JOS_10_10</w:t>
            </w:r>
            <w:r w:rsidR="00FF4471">
              <w:rPr>
                <w:rFonts w:ascii="Calibri" w:eastAsia="Times New Roman" w:hAnsi="Calibri" w:cs="Calibri"/>
                <w:color w:val="000000"/>
              </w:rPr>
              <w:t>,</w:t>
            </w:r>
            <w:r w:rsidRPr="00BF0BBD">
              <w:rPr>
                <w:rFonts w:ascii="Calibri" w:eastAsia="Times New Roman" w:hAnsi="Calibri" w:cs="Calibri"/>
                <w:color w:val="000000"/>
              </w:rPr>
              <w:t xml:space="preserve"> slew them with a</w:t>
            </w:r>
            <w:r w:rsidR="00644F35">
              <w:rPr>
                <w:rFonts w:ascii="Calibri" w:eastAsia="Times New Roman" w:hAnsi="Calibri" w:cs="Calibri"/>
                <w:color w:val="000000"/>
              </w:rPr>
              <w:t>, &lt;&lt;&lt;&lt;&lt;</w:t>
            </w:r>
          </w:p>
        </w:tc>
      </w:tr>
      <w:tr w:rsidR="00BF0BBD" w:rsidRPr="00BF0BBD" w14:paraId="5A84DED1" w14:textId="77777777" w:rsidTr="00BF0BBD">
        <w:trPr>
          <w:trHeight w:val="600"/>
        </w:trPr>
        <w:tc>
          <w:tcPr>
            <w:tcW w:w="4700" w:type="dxa"/>
            <w:tcBorders>
              <w:top w:val="nil"/>
              <w:left w:val="nil"/>
              <w:bottom w:val="nil"/>
              <w:right w:val="nil"/>
            </w:tcBorders>
            <w:shd w:val="clear" w:color="auto" w:fill="auto"/>
            <w:vAlign w:val="bottom"/>
            <w:hideMark/>
          </w:tcPr>
          <w:p w14:paraId="28839200" w14:textId="779975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09_1SA_17_53</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09_1SA_23_02 </w:t>
            </w:r>
          </w:p>
        </w:tc>
      </w:tr>
      <w:tr w:rsidR="00BF0BBD" w:rsidRPr="00BF0BBD" w14:paraId="585C7502" w14:textId="77777777" w:rsidTr="00BF0BBD">
        <w:trPr>
          <w:trHeight w:val="300"/>
        </w:trPr>
        <w:tc>
          <w:tcPr>
            <w:tcW w:w="4700" w:type="dxa"/>
            <w:tcBorders>
              <w:top w:val="nil"/>
              <w:left w:val="nil"/>
              <w:bottom w:val="nil"/>
              <w:right w:val="nil"/>
            </w:tcBorders>
            <w:shd w:val="clear" w:color="auto" w:fill="auto"/>
            <w:vAlign w:val="bottom"/>
            <w:hideMark/>
          </w:tcPr>
          <w:p w14:paraId="3664E971" w14:textId="6A2DFF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06_JOS_10_20</w:t>
            </w:r>
            <w:r w:rsidR="00FF4471">
              <w:rPr>
                <w:rFonts w:ascii="Calibri" w:eastAsia="Times New Roman" w:hAnsi="Calibri" w:cs="Calibri"/>
                <w:color w:val="000000"/>
              </w:rPr>
              <w:t>,</w:t>
            </w:r>
            <w:r w:rsidRPr="00BF0BBD">
              <w:rPr>
                <w:rFonts w:ascii="Calibri" w:eastAsia="Times New Roman" w:hAnsi="Calibri" w:cs="Calibri"/>
                <w:color w:val="000000"/>
              </w:rPr>
              <w:t xml:space="preserve"> them with a</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09_1SA_23_05 </w:t>
            </w:r>
          </w:p>
        </w:tc>
      </w:tr>
      <w:tr w:rsidR="00BF0BBD" w:rsidRPr="00BF0BBD" w14:paraId="50C57480" w14:textId="77777777" w:rsidTr="00BF0BBD">
        <w:trPr>
          <w:trHeight w:val="600"/>
        </w:trPr>
        <w:tc>
          <w:tcPr>
            <w:tcW w:w="4700" w:type="dxa"/>
            <w:tcBorders>
              <w:top w:val="nil"/>
              <w:left w:val="nil"/>
              <w:bottom w:val="nil"/>
              <w:right w:val="nil"/>
            </w:tcBorders>
            <w:shd w:val="clear" w:color="auto" w:fill="auto"/>
            <w:vAlign w:val="bottom"/>
            <w:hideMark/>
          </w:tcPr>
          <w:p w14:paraId="6E01A936" w14:textId="41A2A1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06_JOS_10_10</w:t>
            </w:r>
            <w:r w:rsidR="00FF4471">
              <w:rPr>
                <w:rFonts w:ascii="Calibri" w:eastAsia="Times New Roman" w:hAnsi="Calibri" w:cs="Calibri"/>
                <w:color w:val="000000"/>
              </w:rPr>
              <w:t>,</w:t>
            </w:r>
            <w:r w:rsidRPr="00BF0BBD">
              <w:rPr>
                <w:rFonts w:ascii="Calibri" w:eastAsia="Times New Roman" w:hAnsi="Calibri" w:cs="Calibri"/>
                <w:color w:val="000000"/>
              </w:rPr>
              <w:t xml:space="preserve"> them with a great</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14_2CH_13_17 </w:t>
            </w:r>
          </w:p>
        </w:tc>
      </w:tr>
      <w:tr w:rsidR="00BF0BBD" w:rsidRPr="00BF0BBD" w14:paraId="7830ADE4" w14:textId="77777777" w:rsidTr="00BF0BBD">
        <w:trPr>
          <w:trHeight w:val="300"/>
        </w:trPr>
        <w:tc>
          <w:tcPr>
            <w:tcW w:w="4700" w:type="dxa"/>
            <w:tcBorders>
              <w:top w:val="nil"/>
              <w:left w:val="nil"/>
              <w:bottom w:val="nil"/>
              <w:right w:val="nil"/>
            </w:tcBorders>
            <w:shd w:val="clear" w:color="auto" w:fill="auto"/>
            <w:vAlign w:val="bottom"/>
            <w:hideMark/>
          </w:tcPr>
          <w:p w14:paraId="42134451" w14:textId="44EC9F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there was war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10_2SA_03_06 </w:t>
            </w:r>
          </w:p>
        </w:tc>
      </w:tr>
      <w:tr w:rsidR="00BF0BBD" w:rsidRPr="00BF0BBD" w14:paraId="5A4A5242" w14:textId="77777777" w:rsidTr="00BF0BBD">
        <w:trPr>
          <w:trHeight w:val="300"/>
        </w:trPr>
        <w:tc>
          <w:tcPr>
            <w:tcW w:w="4700" w:type="dxa"/>
            <w:tcBorders>
              <w:top w:val="nil"/>
              <w:left w:val="nil"/>
              <w:bottom w:val="nil"/>
              <w:right w:val="nil"/>
            </w:tcBorders>
            <w:shd w:val="clear" w:color="auto" w:fill="auto"/>
            <w:vAlign w:val="bottom"/>
            <w:hideMark/>
          </w:tcPr>
          <w:p w14:paraId="7E8BF531" w14:textId="3611F0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there was war again</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13_1CH_20_05 </w:t>
            </w:r>
          </w:p>
        </w:tc>
      </w:tr>
      <w:tr w:rsidR="00BF0BBD" w:rsidRPr="00BF0BBD" w14:paraId="45EAD15F" w14:textId="77777777" w:rsidTr="00BF0BBD">
        <w:trPr>
          <w:trHeight w:val="300"/>
        </w:trPr>
        <w:tc>
          <w:tcPr>
            <w:tcW w:w="4700" w:type="dxa"/>
            <w:tcBorders>
              <w:top w:val="nil"/>
              <w:left w:val="nil"/>
              <w:bottom w:val="nil"/>
              <w:right w:val="nil"/>
            </w:tcBorders>
            <w:shd w:val="clear" w:color="auto" w:fill="auto"/>
            <w:vAlign w:val="bottom"/>
            <w:hideMark/>
          </w:tcPr>
          <w:p w14:paraId="704298BF" w14:textId="6EA4DD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06_JOS_10_11</w:t>
            </w:r>
            <w:r w:rsidR="00FF4471">
              <w:rPr>
                <w:rFonts w:ascii="Calibri" w:eastAsia="Times New Roman" w:hAnsi="Calibri" w:cs="Calibri"/>
                <w:color w:val="000000"/>
              </w:rPr>
              <w:t>,</w:t>
            </w:r>
            <w:r w:rsidRPr="00BF0BBD">
              <w:rPr>
                <w:rFonts w:ascii="Calibri" w:eastAsia="Times New Roman" w:hAnsi="Calibri" w:cs="Calibri"/>
                <w:color w:val="000000"/>
              </w:rPr>
              <w:t xml:space="preserve"> they fled from</w:t>
            </w:r>
            <w:r w:rsidR="00644F35">
              <w:rPr>
                <w:rFonts w:ascii="Calibri" w:eastAsia="Times New Roman" w:hAnsi="Calibri" w:cs="Calibri"/>
                <w:color w:val="000000"/>
              </w:rPr>
              <w:t>, &lt;&lt;&lt;&lt;&lt;</w:t>
            </w:r>
          </w:p>
        </w:tc>
      </w:tr>
      <w:tr w:rsidR="00BF0BBD" w:rsidRPr="00BF0BBD" w14:paraId="2836F882" w14:textId="77777777" w:rsidTr="00BF0BBD">
        <w:trPr>
          <w:trHeight w:val="300"/>
        </w:trPr>
        <w:tc>
          <w:tcPr>
            <w:tcW w:w="4700" w:type="dxa"/>
            <w:tcBorders>
              <w:top w:val="nil"/>
              <w:left w:val="nil"/>
              <w:bottom w:val="nil"/>
              <w:right w:val="nil"/>
            </w:tcBorders>
            <w:shd w:val="clear" w:color="auto" w:fill="auto"/>
            <w:vAlign w:val="bottom"/>
            <w:hideMark/>
          </w:tcPr>
          <w:p w14:paraId="5C6EF843" w14:textId="6BB06C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war again</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13_1CH_20_05 </w:t>
            </w:r>
          </w:p>
        </w:tc>
      </w:tr>
      <w:tr w:rsidR="00BF0BBD" w:rsidRPr="00BF0BBD" w14:paraId="72063E59" w14:textId="77777777" w:rsidTr="00BF0BBD">
        <w:trPr>
          <w:trHeight w:val="300"/>
        </w:trPr>
        <w:tc>
          <w:tcPr>
            <w:tcW w:w="4700" w:type="dxa"/>
            <w:tcBorders>
              <w:top w:val="nil"/>
              <w:left w:val="nil"/>
              <w:bottom w:val="nil"/>
              <w:right w:val="nil"/>
            </w:tcBorders>
            <w:shd w:val="clear" w:color="auto" w:fill="auto"/>
            <w:vAlign w:val="bottom"/>
            <w:hideMark/>
          </w:tcPr>
          <w:p w14:paraId="5FE868B8" w14:textId="387A7D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09_1SA_18_16</w:t>
            </w:r>
            <w:r w:rsidR="00FF4471">
              <w:rPr>
                <w:rFonts w:ascii="Calibri" w:eastAsia="Times New Roman" w:hAnsi="Calibri" w:cs="Calibri"/>
                <w:color w:val="000000"/>
              </w:rPr>
              <w:t>,</w:t>
            </w:r>
            <w:r w:rsidRPr="00BF0BBD">
              <w:rPr>
                <w:rFonts w:ascii="Calibri" w:eastAsia="Times New Roman" w:hAnsi="Calibri" w:cs="Calibri"/>
                <w:color w:val="000000"/>
              </w:rPr>
              <w:t xml:space="preserve"> went out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10_2SA_02_13 </w:t>
            </w:r>
          </w:p>
        </w:tc>
      </w:tr>
      <w:tr w:rsidR="00BF0BBD" w:rsidRPr="00BF0BBD" w14:paraId="3CA5793F" w14:textId="77777777" w:rsidTr="00BF0BBD">
        <w:trPr>
          <w:trHeight w:val="300"/>
        </w:trPr>
        <w:tc>
          <w:tcPr>
            <w:tcW w:w="4700" w:type="dxa"/>
            <w:tcBorders>
              <w:top w:val="nil"/>
              <w:left w:val="nil"/>
              <w:bottom w:val="nil"/>
              <w:right w:val="nil"/>
            </w:tcBorders>
            <w:shd w:val="clear" w:color="auto" w:fill="auto"/>
            <w:vAlign w:val="bottom"/>
            <w:hideMark/>
          </w:tcPr>
          <w:p w14:paraId="7492BE8F" w14:textId="77E8BD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went out and fought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10_2SA_11_17 </w:t>
            </w:r>
          </w:p>
        </w:tc>
      </w:tr>
      <w:tr w:rsidR="00BF0BBD" w:rsidRPr="00BF0BBD" w14:paraId="514D8AEE" w14:textId="77777777" w:rsidTr="00BF0BBD">
        <w:trPr>
          <w:trHeight w:val="300"/>
        </w:trPr>
        <w:tc>
          <w:tcPr>
            <w:tcW w:w="4700" w:type="dxa"/>
            <w:tcBorders>
              <w:top w:val="nil"/>
              <w:left w:val="nil"/>
              <w:bottom w:val="nil"/>
              <w:right w:val="nil"/>
            </w:tcBorders>
            <w:shd w:val="clear" w:color="auto" w:fill="auto"/>
            <w:vAlign w:val="bottom"/>
            <w:hideMark/>
          </w:tcPr>
          <w:p w14:paraId="3329451F" w14:textId="5C72C8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09_1SA_07_10</w:t>
            </w:r>
            <w:r w:rsidR="00FF4471">
              <w:rPr>
                <w:rFonts w:ascii="Calibri" w:eastAsia="Times New Roman" w:hAnsi="Calibri" w:cs="Calibri"/>
                <w:color w:val="000000"/>
              </w:rPr>
              <w:t>,</w:t>
            </w:r>
            <w:r w:rsidRPr="00BF0BBD">
              <w:rPr>
                <w:rFonts w:ascii="Calibri" w:eastAsia="Times New Roman" w:hAnsi="Calibri" w:cs="Calibri"/>
                <w:color w:val="000000"/>
              </w:rPr>
              <w:t xml:space="preserve"> with a great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09_1SA_23_05 </w:t>
            </w:r>
          </w:p>
        </w:tc>
      </w:tr>
      <w:tr w:rsidR="00BF0BBD" w:rsidRPr="00BF0BBD" w14:paraId="3B8958D5" w14:textId="77777777" w:rsidTr="00BF0BBD">
        <w:trPr>
          <w:trHeight w:val="600"/>
        </w:trPr>
        <w:tc>
          <w:tcPr>
            <w:tcW w:w="4700" w:type="dxa"/>
            <w:tcBorders>
              <w:top w:val="nil"/>
              <w:left w:val="nil"/>
              <w:bottom w:val="nil"/>
              <w:right w:val="nil"/>
            </w:tcBorders>
            <w:shd w:val="clear" w:color="auto" w:fill="auto"/>
            <w:vAlign w:val="bottom"/>
            <w:hideMark/>
          </w:tcPr>
          <w:p w14:paraId="26D7B00B" w14:textId="192830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07_JUD_15_08</w:t>
            </w:r>
            <w:r w:rsidR="00FF4471">
              <w:rPr>
                <w:rFonts w:ascii="Calibri" w:eastAsia="Times New Roman" w:hAnsi="Calibri" w:cs="Calibri"/>
                <w:color w:val="000000"/>
              </w:rPr>
              <w:t>,</w:t>
            </w:r>
            <w:r w:rsidRPr="00BF0BBD">
              <w:rPr>
                <w:rFonts w:ascii="Calibri" w:eastAsia="Times New Roman" w:hAnsi="Calibri" w:cs="Calibri"/>
                <w:color w:val="000000"/>
              </w:rPr>
              <w:t xml:space="preserve"> with a great slaughter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09_1SA_23_05 </w:t>
            </w:r>
          </w:p>
        </w:tc>
      </w:tr>
      <w:tr w:rsidR="00BF0BBD" w:rsidRPr="00BF0BBD" w14:paraId="6C875D76" w14:textId="77777777" w:rsidTr="00BF0BBD">
        <w:trPr>
          <w:trHeight w:val="600"/>
        </w:trPr>
        <w:tc>
          <w:tcPr>
            <w:tcW w:w="4700" w:type="dxa"/>
            <w:tcBorders>
              <w:top w:val="nil"/>
              <w:left w:val="nil"/>
              <w:bottom w:val="nil"/>
              <w:right w:val="nil"/>
            </w:tcBorders>
            <w:shd w:val="clear" w:color="auto" w:fill="auto"/>
            <w:vAlign w:val="bottom"/>
            <w:hideMark/>
          </w:tcPr>
          <w:p w14:paraId="1F21BE1F" w14:textId="7D3B89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09_1SA_17_19</w:t>
            </w:r>
            <w:r w:rsidR="00FF4471">
              <w:rPr>
                <w:rFonts w:ascii="Calibri" w:eastAsia="Times New Roman" w:hAnsi="Calibri" w:cs="Calibri"/>
                <w:color w:val="000000"/>
              </w:rPr>
              <w:t>,</w:t>
            </w:r>
            <w:r w:rsidRPr="00BF0BBD">
              <w:rPr>
                <w:rFonts w:ascii="Calibri" w:eastAsia="Times New Roman" w:hAnsi="Calibri" w:cs="Calibri"/>
                <w:color w:val="000000"/>
              </w:rPr>
              <w:t xml:space="preserve"> with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09_1SA_23_05 </w:t>
            </w:r>
          </w:p>
        </w:tc>
      </w:tr>
      <w:tr w:rsidR="00BF0BBD" w:rsidRPr="00BF0BBD" w14:paraId="0A657035" w14:textId="77777777" w:rsidTr="00BF0BBD">
        <w:trPr>
          <w:trHeight w:val="1200"/>
        </w:trPr>
        <w:tc>
          <w:tcPr>
            <w:tcW w:w="4700" w:type="dxa"/>
            <w:tcBorders>
              <w:top w:val="nil"/>
              <w:left w:val="nil"/>
              <w:bottom w:val="nil"/>
              <w:right w:val="nil"/>
            </w:tcBorders>
            <w:shd w:val="clear" w:color="auto" w:fill="auto"/>
            <w:vAlign w:val="bottom"/>
            <w:hideMark/>
          </w:tcPr>
          <w:p w14:paraId="20196C8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09_1SA_19:09 And the evil spirit from the LORD was upon Saul, as he sat in his house with his javelin in his hand: and David played with [his] hand. #,</w:t>
            </w:r>
          </w:p>
        </w:tc>
      </w:tr>
      <w:tr w:rsidR="00BF0BBD" w:rsidRPr="00BF0BBD" w14:paraId="1DAECE9E" w14:textId="77777777" w:rsidTr="00BF0BBD">
        <w:trPr>
          <w:trHeight w:val="300"/>
        </w:trPr>
        <w:tc>
          <w:tcPr>
            <w:tcW w:w="4700" w:type="dxa"/>
            <w:tcBorders>
              <w:top w:val="nil"/>
              <w:left w:val="nil"/>
              <w:bottom w:val="nil"/>
              <w:right w:val="nil"/>
            </w:tcBorders>
            <w:shd w:val="clear" w:color="auto" w:fill="auto"/>
            <w:vAlign w:val="bottom"/>
            <w:hideMark/>
          </w:tcPr>
          <w:p w14:paraId="708E49B6" w14:textId="7A4264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09_1SA_18_10</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played</w:t>
            </w:r>
            <w:r w:rsidR="00644F35">
              <w:rPr>
                <w:rFonts w:ascii="Calibri" w:eastAsia="Times New Roman" w:hAnsi="Calibri" w:cs="Calibri"/>
                <w:color w:val="000000"/>
              </w:rPr>
              <w:t>, &lt;&lt;&lt;&lt;&lt;</w:t>
            </w:r>
          </w:p>
        </w:tc>
      </w:tr>
      <w:tr w:rsidR="00BF0BBD" w:rsidRPr="00BF0BBD" w14:paraId="7078CD50" w14:textId="77777777" w:rsidTr="00BF0BBD">
        <w:trPr>
          <w:trHeight w:val="300"/>
        </w:trPr>
        <w:tc>
          <w:tcPr>
            <w:tcW w:w="4700" w:type="dxa"/>
            <w:tcBorders>
              <w:top w:val="nil"/>
              <w:left w:val="nil"/>
              <w:bottom w:val="nil"/>
              <w:right w:val="nil"/>
            </w:tcBorders>
            <w:shd w:val="clear" w:color="auto" w:fill="auto"/>
            <w:vAlign w:val="bottom"/>
            <w:hideMark/>
          </w:tcPr>
          <w:p w14:paraId="563954D8" w14:textId="0CCAA1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09_1SA_18_10</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played with</w:t>
            </w:r>
            <w:r w:rsidR="00644F35">
              <w:rPr>
                <w:rFonts w:ascii="Calibri" w:eastAsia="Times New Roman" w:hAnsi="Calibri" w:cs="Calibri"/>
                <w:color w:val="000000"/>
              </w:rPr>
              <w:t>, &lt;&lt;&lt;&lt;&lt;</w:t>
            </w:r>
          </w:p>
        </w:tc>
      </w:tr>
      <w:tr w:rsidR="00BF0BBD" w:rsidRPr="00BF0BBD" w14:paraId="1A079F29" w14:textId="77777777" w:rsidTr="00BF0BBD">
        <w:trPr>
          <w:trHeight w:val="300"/>
        </w:trPr>
        <w:tc>
          <w:tcPr>
            <w:tcW w:w="4700" w:type="dxa"/>
            <w:tcBorders>
              <w:top w:val="nil"/>
              <w:left w:val="nil"/>
              <w:bottom w:val="nil"/>
              <w:right w:val="nil"/>
            </w:tcBorders>
            <w:shd w:val="clear" w:color="auto" w:fill="auto"/>
            <w:vAlign w:val="bottom"/>
            <w:hideMark/>
          </w:tcPr>
          <w:p w14:paraId="65697703" w14:textId="5F257A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09_1SA_16_23</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evil</w:t>
            </w:r>
            <w:r w:rsidR="00FF4471">
              <w:rPr>
                <w:rFonts w:ascii="Calibri" w:eastAsia="Times New Roman" w:hAnsi="Calibri" w:cs="Calibri"/>
                <w:color w:val="000000"/>
              </w:rPr>
              <w:t>,</w:t>
            </w:r>
            <w:r w:rsidRPr="00BF0BBD">
              <w:rPr>
                <w:rFonts w:ascii="Calibri" w:eastAsia="Times New Roman" w:hAnsi="Calibri" w:cs="Calibri"/>
                <w:color w:val="000000"/>
              </w:rPr>
              <w:t xml:space="preserve"> 20_PRO_08_13 </w:t>
            </w:r>
          </w:p>
        </w:tc>
      </w:tr>
      <w:tr w:rsidR="00BF0BBD" w:rsidRPr="00BF0BBD" w14:paraId="6EEF36D8" w14:textId="77777777" w:rsidTr="00BF0BBD">
        <w:trPr>
          <w:trHeight w:val="300"/>
        </w:trPr>
        <w:tc>
          <w:tcPr>
            <w:tcW w:w="4700" w:type="dxa"/>
            <w:tcBorders>
              <w:top w:val="nil"/>
              <w:left w:val="nil"/>
              <w:bottom w:val="nil"/>
              <w:right w:val="nil"/>
            </w:tcBorders>
            <w:shd w:val="clear" w:color="auto" w:fill="auto"/>
            <w:vAlign w:val="bottom"/>
            <w:hideMark/>
          </w:tcPr>
          <w:p w14:paraId="31719F0B" w14:textId="3E923E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09_1SA_16_23</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evil spirit</w:t>
            </w:r>
            <w:r w:rsidR="00644F35">
              <w:rPr>
                <w:rFonts w:ascii="Calibri" w:eastAsia="Times New Roman" w:hAnsi="Calibri" w:cs="Calibri"/>
                <w:color w:val="000000"/>
              </w:rPr>
              <w:t>, &lt;&lt;&lt;&lt;&lt;</w:t>
            </w:r>
          </w:p>
        </w:tc>
      </w:tr>
      <w:tr w:rsidR="00BF0BBD" w:rsidRPr="00BF0BBD" w14:paraId="33AFD68B" w14:textId="77777777" w:rsidTr="00BF0BBD">
        <w:trPr>
          <w:trHeight w:val="300"/>
        </w:trPr>
        <w:tc>
          <w:tcPr>
            <w:tcW w:w="4700" w:type="dxa"/>
            <w:tcBorders>
              <w:top w:val="nil"/>
              <w:left w:val="nil"/>
              <w:bottom w:val="nil"/>
              <w:right w:val="nil"/>
            </w:tcBorders>
            <w:shd w:val="clear" w:color="auto" w:fill="auto"/>
            <w:vAlign w:val="bottom"/>
            <w:hideMark/>
          </w:tcPr>
          <w:p w14:paraId="6A17F21B" w14:textId="73DB29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as he sat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11_1KI_16_11 </w:t>
            </w:r>
          </w:p>
        </w:tc>
      </w:tr>
      <w:tr w:rsidR="00BF0BBD" w:rsidRPr="00BF0BBD" w14:paraId="03543228" w14:textId="77777777" w:rsidTr="00BF0BBD">
        <w:trPr>
          <w:trHeight w:val="300"/>
        </w:trPr>
        <w:tc>
          <w:tcPr>
            <w:tcW w:w="4700" w:type="dxa"/>
            <w:tcBorders>
              <w:top w:val="nil"/>
              <w:left w:val="nil"/>
              <w:bottom w:val="nil"/>
              <w:right w:val="nil"/>
            </w:tcBorders>
            <w:shd w:val="clear" w:color="auto" w:fill="auto"/>
            <w:vAlign w:val="bottom"/>
            <w:hideMark/>
          </w:tcPr>
          <w:p w14:paraId="7BC65913" w14:textId="4BFDB8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09_1SA_18_10</w:t>
            </w:r>
            <w:r w:rsidR="00FF4471">
              <w:rPr>
                <w:rFonts w:ascii="Calibri" w:eastAsia="Times New Roman" w:hAnsi="Calibri" w:cs="Calibri"/>
                <w:color w:val="000000"/>
              </w:rPr>
              <w:t>,</w:t>
            </w:r>
            <w:r w:rsidRPr="00BF0BBD">
              <w:rPr>
                <w:rFonts w:ascii="Calibri" w:eastAsia="Times New Roman" w:hAnsi="Calibri" w:cs="Calibri"/>
                <w:color w:val="000000"/>
              </w:rPr>
              <w:t xml:space="preserve"> David played with</w:t>
            </w:r>
            <w:r w:rsidR="00644F35">
              <w:rPr>
                <w:rFonts w:ascii="Calibri" w:eastAsia="Times New Roman" w:hAnsi="Calibri" w:cs="Calibri"/>
                <w:color w:val="000000"/>
              </w:rPr>
              <w:t>, &lt;&lt;&lt;&lt;&lt;</w:t>
            </w:r>
          </w:p>
        </w:tc>
      </w:tr>
      <w:tr w:rsidR="00BF0BBD" w:rsidRPr="00BF0BBD" w14:paraId="48F8E50B" w14:textId="77777777" w:rsidTr="00BF0BBD">
        <w:trPr>
          <w:trHeight w:val="300"/>
        </w:trPr>
        <w:tc>
          <w:tcPr>
            <w:tcW w:w="4700" w:type="dxa"/>
            <w:tcBorders>
              <w:top w:val="nil"/>
              <w:left w:val="nil"/>
              <w:bottom w:val="nil"/>
              <w:right w:val="nil"/>
            </w:tcBorders>
            <w:shd w:val="clear" w:color="auto" w:fill="auto"/>
            <w:vAlign w:val="bottom"/>
            <w:hideMark/>
          </w:tcPr>
          <w:p w14:paraId="5014CC92" w14:textId="26DACD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09_1SA_18_10</w:t>
            </w:r>
            <w:r w:rsidR="00FF4471">
              <w:rPr>
                <w:rFonts w:ascii="Calibri" w:eastAsia="Times New Roman" w:hAnsi="Calibri" w:cs="Calibri"/>
                <w:color w:val="000000"/>
              </w:rPr>
              <w:t>,</w:t>
            </w:r>
            <w:r w:rsidRPr="00BF0BBD">
              <w:rPr>
                <w:rFonts w:ascii="Calibri" w:eastAsia="Times New Roman" w:hAnsi="Calibri" w:cs="Calibri"/>
                <w:color w:val="000000"/>
              </w:rPr>
              <w:t xml:space="preserve"> David played with his</w:t>
            </w:r>
            <w:r w:rsidR="00644F35">
              <w:rPr>
                <w:rFonts w:ascii="Calibri" w:eastAsia="Times New Roman" w:hAnsi="Calibri" w:cs="Calibri"/>
                <w:color w:val="000000"/>
              </w:rPr>
              <w:t>, &lt;&lt;&lt;&lt;&lt;</w:t>
            </w:r>
          </w:p>
        </w:tc>
      </w:tr>
      <w:tr w:rsidR="00BF0BBD" w:rsidRPr="00BF0BBD" w14:paraId="7C27062A" w14:textId="77777777" w:rsidTr="00BF0BBD">
        <w:trPr>
          <w:trHeight w:val="300"/>
        </w:trPr>
        <w:tc>
          <w:tcPr>
            <w:tcW w:w="4700" w:type="dxa"/>
            <w:tcBorders>
              <w:top w:val="nil"/>
              <w:left w:val="nil"/>
              <w:bottom w:val="nil"/>
              <w:right w:val="nil"/>
            </w:tcBorders>
            <w:shd w:val="clear" w:color="auto" w:fill="auto"/>
            <w:vAlign w:val="bottom"/>
            <w:hideMark/>
          </w:tcPr>
          <w:p w14:paraId="0F77A5F9" w14:textId="68674D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09_1SA_18_10</w:t>
            </w:r>
            <w:r w:rsidR="00FF4471">
              <w:rPr>
                <w:rFonts w:ascii="Calibri" w:eastAsia="Times New Roman" w:hAnsi="Calibri" w:cs="Calibri"/>
                <w:color w:val="000000"/>
              </w:rPr>
              <w:t>,</w:t>
            </w:r>
            <w:r w:rsidRPr="00BF0BBD">
              <w:rPr>
                <w:rFonts w:ascii="Calibri" w:eastAsia="Times New Roman" w:hAnsi="Calibri" w:cs="Calibri"/>
                <w:color w:val="000000"/>
              </w:rPr>
              <w:t xml:space="preserve"> evil spirit from</w:t>
            </w:r>
            <w:r w:rsidR="00644F35">
              <w:rPr>
                <w:rFonts w:ascii="Calibri" w:eastAsia="Times New Roman" w:hAnsi="Calibri" w:cs="Calibri"/>
                <w:color w:val="000000"/>
              </w:rPr>
              <w:t>, &lt;&lt;&lt;&lt;&lt;</w:t>
            </w:r>
          </w:p>
        </w:tc>
      </w:tr>
      <w:tr w:rsidR="00BF0BBD" w:rsidRPr="00BF0BBD" w14:paraId="0FD37262" w14:textId="77777777" w:rsidTr="00BF0BBD">
        <w:trPr>
          <w:trHeight w:val="300"/>
        </w:trPr>
        <w:tc>
          <w:tcPr>
            <w:tcW w:w="4700" w:type="dxa"/>
            <w:tcBorders>
              <w:top w:val="nil"/>
              <w:left w:val="nil"/>
              <w:bottom w:val="nil"/>
              <w:right w:val="nil"/>
            </w:tcBorders>
            <w:shd w:val="clear" w:color="auto" w:fill="auto"/>
            <w:vAlign w:val="bottom"/>
            <w:hideMark/>
          </w:tcPr>
          <w:p w14:paraId="002468C1" w14:textId="66B05A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09_1SA_16_14</w:t>
            </w:r>
            <w:r w:rsidR="00FF4471">
              <w:rPr>
                <w:rFonts w:ascii="Calibri" w:eastAsia="Times New Roman" w:hAnsi="Calibri" w:cs="Calibri"/>
                <w:color w:val="000000"/>
              </w:rPr>
              <w:t>,</w:t>
            </w:r>
            <w:r w:rsidRPr="00BF0BBD">
              <w:rPr>
                <w:rFonts w:ascii="Calibri" w:eastAsia="Times New Roman" w:hAnsi="Calibri" w:cs="Calibri"/>
                <w:color w:val="000000"/>
              </w:rPr>
              <w:t xml:space="preserve"> evil spirit from the</w:t>
            </w:r>
            <w:r w:rsidR="00644F35">
              <w:rPr>
                <w:rFonts w:ascii="Calibri" w:eastAsia="Times New Roman" w:hAnsi="Calibri" w:cs="Calibri"/>
                <w:color w:val="000000"/>
              </w:rPr>
              <w:t>, &lt;&lt;&lt;&lt;&lt;</w:t>
            </w:r>
          </w:p>
        </w:tc>
      </w:tr>
      <w:tr w:rsidR="00BF0BBD" w:rsidRPr="00BF0BBD" w14:paraId="1A8FFC0F" w14:textId="77777777" w:rsidTr="00BF0BBD">
        <w:trPr>
          <w:trHeight w:val="300"/>
        </w:trPr>
        <w:tc>
          <w:tcPr>
            <w:tcW w:w="4700" w:type="dxa"/>
            <w:tcBorders>
              <w:top w:val="nil"/>
              <w:left w:val="nil"/>
              <w:bottom w:val="nil"/>
              <w:right w:val="nil"/>
            </w:tcBorders>
            <w:shd w:val="clear" w:color="auto" w:fill="auto"/>
            <w:vAlign w:val="bottom"/>
            <w:hideMark/>
          </w:tcPr>
          <w:p w14:paraId="3DD7CAE8" w14:textId="3FD088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09_1SA_16_14</w:t>
            </w:r>
            <w:r w:rsidR="00FF4471">
              <w:rPr>
                <w:rFonts w:ascii="Calibri" w:eastAsia="Times New Roman" w:hAnsi="Calibri" w:cs="Calibri"/>
                <w:color w:val="000000"/>
              </w:rPr>
              <w:t>,</w:t>
            </w:r>
            <w:r w:rsidRPr="00BF0BBD">
              <w:rPr>
                <w:rFonts w:ascii="Calibri" w:eastAsia="Times New Roman" w:hAnsi="Calibri" w:cs="Calibri"/>
                <w:color w:val="000000"/>
              </w:rPr>
              <w:t xml:space="preserve"> from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09_1SA_26_12 </w:t>
            </w:r>
          </w:p>
        </w:tc>
      </w:tr>
      <w:tr w:rsidR="00BF0BBD" w:rsidRPr="00BF0BBD" w14:paraId="54B14F9D" w14:textId="77777777" w:rsidTr="00BF0BBD">
        <w:trPr>
          <w:trHeight w:val="300"/>
        </w:trPr>
        <w:tc>
          <w:tcPr>
            <w:tcW w:w="4700" w:type="dxa"/>
            <w:tcBorders>
              <w:top w:val="nil"/>
              <w:left w:val="nil"/>
              <w:bottom w:val="nil"/>
              <w:right w:val="nil"/>
            </w:tcBorders>
            <w:shd w:val="clear" w:color="auto" w:fill="auto"/>
            <w:vAlign w:val="bottom"/>
            <w:hideMark/>
          </w:tcPr>
          <w:p w14:paraId="20C585F8" w14:textId="649236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from the LORD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09_1SA_26_12 </w:t>
            </w:r>
          </w:p>
        </w:tc>
      </w:tr>
      <w:tr w:rsidR="00BF0BBD" w:rsidRPr="00BF0BBD" w14:paraId="348E514A" w14:textId="77777777" w:rsidTr="00BF0BBD">
        <w:trPr>
          <w:trHeight w:val="300"/>
        </w:trPr>
        <w:tc>
          <w:tcPr>
            <w:tcW w:w="4700" w:type="dxa"/>
            <w:tcBorders>
              <w:top w:val="nil"/>
              <w:left w:val="nil"/>
              <w:bottom w:val="nil"/>
              <w:right w:val="nil"/>
            </w:tcBorders>
            <w:shd w:val="clear" w:color="auto" w:fill="auto"/>
            <w:vAlign w:val="bottom"/>
            <w:hideMark/>
          </w:tcPr>
          <w:p w14:paraId="31480FAE" w14:textId="0C45E6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01_GEN_18_01</w:t>
            </w:r>
            <w:r w:rsidR="00FF4471">
              <w:rPr>
                <w:rFonts w:ascii="Calibri" w:eastAsia="Times New Roman" w:hAnsi="Calibri" w:cs="Calibri"/>
                <w:color w:val="000000"/>
              </w:rPr>
              <w:t>,</w:t>
            </w:r>
            <w:r w:rsidRPr="00BF0BBD">
              <w:rPr>
                <w:rFonts w:ascii="Calibri" w:eastAsia="Times New Roman" w:hAnsi="Calibri" w:cs="Calibri"/>
                <w:color w:val="000000"/>
              </w:rPr>
              <w:t xml:space="preserve"> he sat in</w:t>
            </w:r>
            <w:r w:rsidR="00644F35">
              <w:rPr>
                <w:rFonts w:ascii="Calibri" w:eastAsia="Times New Roman" w:hAnsi="Calibri" w:cs="Calibri"/>
                <w:color w:val="000000"/>
              </w:rPr>
              <w:t>, &lt;&lt;&lt;&lt;&lt;</w:t>
            </w:r>
          </w:p>
        </w:tc>
      </w:tr>
      <w:tr w:rsidR="00BF0BBD" w:rsidRPr="00BF0BBD" w14:paraId="450B139F" w14:textId="77777777" w:rsidTr="00BF0BBD">
        <w:trPr>
          <w:trHeight w:val="300"/>
        </w:trPr>
        <w:tc>
          <w:tcPr>
            <w:tcW w:w="4700" w:type="dxa"/>
            <w:tcBorders>
              <w:top w:val="nil"/>
              <w:left w:val="nil"/>
              <w:bottom w:val="nil"/>
              <w:right w:val="nil"/>
            </w:tcBorders>
            <w:shd w:val="clear" w:color="auto" w:fill="auto"/>
            <w:vAlign w:val="bottom"/>
            <w:hideMark/>
          </w:tcPr>
          <w:p w14:paraId="52D15DDF" w14:textId="73A955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09_1SA_19_05</w:t>
            </w:r>
            <w:r w:rsidR="00FF4471">
              <w:rPr>
                <w:rFonts w:ascii="Calibri" w:eastAsia="Times New Roman" w:hAnsi="Calibri" w:cs="Calibri"/>
                <w:color w:val="000000"/>
              </w:rPr>
              <w:t>,</w:t>
            </w:r>
            <w:r w:rsidRPr="00BF0BBD">
              <w:rPr>
                <w:rFonts w:ascii="Calibri" w:eastAsia="Times New Roman" w:hAnsi="Calibri" w:cs="Calibri"/>
                <w:color w:val="000000"/>
              </w:rPr>
              <w:t xml:space="preserve"> his hand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09_1SA_22_06 </w:t>
            </w:r>
          </w:p>
        </w:tc>
      </w:tr>
      <w:tr w:rsidR="00BF0BBD" w:rsidRPr="00BF0BBD" w14:paraId="7790389E" w14:textId="77777777" w:rsidTr="00BF0BBD">
        <w:trPr>
          <w:trHeight w:val="300"/>
        </w:trPr>
        <w:tc>
          <w:tcPr>
            <w:tcW w:w="4700" w:type="dxa"/>
            <w:tcBorders>
              <w:top w:val="nil"/>
              <w:left w:val="nil"/>
              <w:bottom w:val="nil"/>
              <w:right w:val="nil"/>
            </w:tcBorders>
            <w:shd w:val="clear" w:color="auto" w:fill="auto"/>
            <w:vAlign w:val="bottom"/>
            <w:hideMark/>
          </w:tcPr>
          <w:p w14:paraId="54FC8BE8" w14:textId="1521A5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01_GEN_12_17</w:t>
            </w:r>
            <w:r w:rsidR="00FF4471">
              <w:rPr>
                <w:rFonts w:ascii="Calibri" w:eastAsia="Times New Roman" w:hAnsi="Calibri" w:cs="Calibri"/>
                <w:color w:val="000000"/>
              </w:rPr>
              <w:t>,</w:t>
            </w:r>
            <w:r w:rsidRPr="00BF0BBD">
              <w:rPr>
                <w:rFonts w:ascii="Calibri" w:eastAsia="Times New Roman" w:hAnsi="Calibri" w:cs="Calibri"/>
                <w:color w:val="000000"/>
              </w:rPr>
              <w:t xml:space="preserve"> his house with</w:t>
            </w:r>
            <w:r w:rsidR="00644F35">
              <w:rPr>
                <w:rFonts w:ascii="Calibri" w:eastAsia="Times New Roman" w:hAnsi="Calibri" w:cs="Calibri"/>
                <w:color w:val="000000"/>
              </w:rPr>
              <w:t>, &lt;&lt;&lt;&lt;&lt;</w:t>
            </w:r>
          </w:p>
        </w:tc>
      </w:tr>
      <w:tr w:rsidR="00BF0BBD" w:rsidRPr="00BF0BBD" w14:paraId="078E1B2A" w14:textId="77777777" w:rsidTr="00BF0BBD">
        <w:trPr>
          <w:trHeight w:val="300"/>
        </w:trPr>
        <w:tc>
          <w:tcPr>
            <w:tcW w:w="4700" w:type="dxa"/>
            <w:tcBorders>
              <w:top w:val="nil"/>
              <w:left w:val="nil"/>
              <w:bottom w:val="nil"/>
              <w:right w:val="nil"/>
            </w:tcBorders>
            <w:shd w:val="clear" w:color="auto" w:fill="auto"/>
            <w:vAlign w:val="bottom"/>
            <w:hideMark/>
          </w:tcPr>
          <w:p w14:paraId="72D8F078" w14:textId="2CD329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09_1SA_19_05</w:t>
            </w:r>
            <w:r w:rsidR="00FF4471">
              <w:rPr>
                <w:rFonts w:ascii="Calibri" w:eastAsia="Times New Roman" w:hAnsi="Calibri" w:cs="Calibri"/>
                <w:color w:val="000000"/>
              </w:rPr>
              <w:t>,</w:t>
            </w:r>
            <w:r w:rsidRPr="00BF0BBD">
              <w:rPr>
                <w:rFonts w:ascii="Calibri" w:eastAsia="Times New Roman" w:hAnsi="Calibri" w:cs="Calibri"/>
                <w:color w:val="000000"/>
              </w:rPr>
              <w:t xml:space="preserve"> in his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09_1SA_19_09 </w:t>
            </w:r>
          </w:p>
        </w:tc>
      </w:tr>
      <w:tr w:rsidR="00BF0BBD" w:rsidRPr="00BF0BBD" w14:paraId="42F19830" w14:textId="77777777" w:rsidTr="00BF0BBD">
        <w:trPr>
          <w:trHeight w:val="300"/>
        </w:trPr>
        <w:tc>
          <w:tcPr>
            <w:tcW w:w="4700" w:type="dxa"/>
            <w:tcBorders>
              <w:top w:val="nil"/>
              <w:left w:val="nil"/>
              <w:bottom w:val="nil"/>
              <w:right w:val="nil"/>
            </w:tcBorders>
            <w:shd w:val="clear" w:color="auto" w:fill="auto"/>
            <w:vAlign w:val="bottom"/>
            <w:hideMark/>
          </w:tcPr>
          <w:p w14:paraId="71B4DF90" w14:textId="2C5145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09_1SA_19_09</w:t>
            </w:r>
            <w:r w:rsidR="00FF4471">
              <w:rPr>
                <w:rFonts w:ascii="Calibri" w:eastAsia="Times New Roman" w:hAnsi="Calibri" w:cs="Calibri"/>
                <w:color w:val="000000"/>
              </w:rPr>
              <w:t>,</w:t>
            </w:r>
            <w:r w:rsidRPr="00BF0BBD">
              <w:rPr>
                <w:rFonts w:ascii="Calibri" w:eastAsia="Times New Roman" w:hAnsi="Calibri" w:cs="Calibri"/>
                <w:color w:val="000000"/>
              </w:rPr>
              <w:t xml:space="preserve"> in his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09_1SA_23_06 </w:t>
            </w:r>
          </w:p>
        </w:tc>
      </w:tr>
      <w:tr w:rsidR="00BF0BBD" w:rsidRPr="00BF0BBD" w14:paraId="4256B088" w14:textId="77777777" w:rsidTr="00BF0BBD">
        <w:trPr>
          <w:trHeight w:val="300"/>
        </w:trPr>
        <w:tc>
          <w:tcPr>
            <w:tcW w:w="4700" w:type="dxa"/>
            <w:tcBorders>
              <w:top w:val="nil"/>
              <w:left w:val="nil"/>
              <w:bottom w:val="nil"/>
              <w:right w:val="nil"/>
            </w:tcBorders>
            <w:shd w:val="clear" w:color="auto" w:fill="auto"/>
            <w:vAlign w:val="bottom"/>
            <w:hideMark/>
          </w:tcPr>
          <w:p w14:paraId="49685376" w14:textId="62595F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09_1SA_19_05</w:t>
            </w:r>
            <w:r w:rsidR="00FF4471">
              <w:rPr>
                <w:rFonts w:ascii="Calibri" w:eastAsia="Times New Roman" w:hAnsi="Calibri" w:cs="Calibri"/>
                <w:color w:val="000000"/>
              </w:rPr>
              <w:t>,</w:t>
            </w:r>
            <w:r w:rsidRPr="00BF0BBD">
              <w:rPr>
                <w:rFonts w:ascii="Calibri" w:eastAsia="Times New Roman" w:hAnsi="Calibri" w:cs="Calibri"/>
                <w:color w:val="000000"/>
              </w:rPr>
              <w:t xml:space="preserve"> in his hand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09_1SA_22_06 </w:t>
            </w:r>
          </w:p>
        </w:tc>
      </w:tr>
      <w:tr w:rsidR="00BF0BBD" w:rsidRPr="00BF0BBD" w14:paraId="49AEAFC9" w14:textId="77777777" w:rsidTr="00BF0BBD">
        <w:trPr>
          <w:trHeight w:val="300"/>
        </w:trPr>
        <w:tc>
          <w:tcPr>
            <w:tcW w:w="4700" w:type="dxa"/>
            <w:tcBorders>
              <w:top w:val="nil"/>
              <w:left w:val="nil"/>
              <w:bottom w:val="nil"/>
              <w:right w:val="nil"/>
            </w:tcBorders>
            <w:shd w:val="clear" w:color="auto" w:fill="auto"/>
            <w:vAlign w:val="bottom"/>
            <w:hideMark/>
          </w:tcPr>
          <w:p w14:paraId="12BF2302" w14:textId="50BAA6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01_GEN_39_05</w:t>
            </w:r>
            <w:r w:rsidR="00FF4471">
              <w:rPr>
                <w:rFonts w:ascii="Calibri" w:eastAsia="Times New Roman" w:hAnsi="Calibri" w:cs="Calibri"/>
                <w:color w:val="000000"/>
              </w:rPr>
              <w:t>,</w:t>
            </w:r>
            <w:r w:rsidRPr="00BF0BBD">
              <w:rPr>
                <w:rFonts w:ascii="Calibri" w:eastAsia="Times New Roman" w:hAnsi="Calibri" w:cs="Calibri"/>
                <w:color w:val="000000"/>
              </w:rPr>
              <w:t xml:space="preserve"> in his house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09_1SA_25_01 </w:t>
            </w:r>
          </w:p>
        </w:tc>
      </w:tr>
      <w:tr w:rsidR="00BF0BBD" w:rsidRPr="00BF0BBD" w14:paraId="3BD4D587" w14:textId="77777777" w:rsidTr="00BF0BBD">
        <w:trPr>
          <w:trHeight w:val="300"/>
        </w:trPr>
        <w:tc>
          <w:tcPr>
            <w:tcW w:w="4700" w:type="dxa"/>
            <w:tcBorders>
              <w:top w:val="nil"/>
              <w:left w:val="nil"/>
              <w:bottom w:val="nil"/>
              <w:right w:val="nil"/>
            </w:tcBorders>
            <w:shd w:val="clear" w:color="auto" w:fill="auto"/>
            <w:vAlign w:val="bottom"/>
            <w:hideMark/>
          </w:tcPr>
          <w:p w14:paraId="4D9A845D" w14:textId="2B8B86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04_NUM_25_07</w:t>
            </w:r>
            <w:r w:rsidR="00FF4471">
              <w:rPr>
                <w:rFonts w:ascii="Calibri" w:eastAsia="Times New Roman" w:hAnsi="Calibri" w:cs="Calibri"/>
                <w:color w:val="000000"/>
              </w:rPr>
              <w:t>,</w:t>
            </w:r>
            <w:r w:rsidRPr="00BF0BBD">
              <w:rPr>
                <w:rFonts w:ascii="Calibri" w:eastAsia="Times New Roman" w:hAnsi="Calibri" w:cs="Calibri"/>
                <w:color w:val="000000"/>
              </w:rPr>
              <w:t xml:space="preserve"> javelin in his</w:t>
            </w:r>
            <w:r w:rsidR="00644F35">
              <w:rPr>
                <w:rFonts w:ascii="Calibri" w:eastAsia="Times New Roman" w:hAnsi="Calibri" w:cs="Calibri"/>
                <w:color w:val="000000"/>
              </w:rPr>
              <w:t>, &lt;&lt;&lt;&lt;&lt;</w:t>
            </w:r>
          </w:p>
        </w:tc>
      </w:tr>
      <w:tr w:rsidR="00BF0BBD" w:rsidRPr="00BF0BBD" w14:paraId="63FA829E" w14:textId="77777777" w:rsidTr="00BF0BBD">
        <w:trPr>
          <w:trHeight w:val="300"/>
        </w:trPr>
        <w:tc>
          <w:tcPr>
            <w:tcW w:w="4700" w:type="dxa"/>
            <w:tcBorders>
              <w:top w:val="nil"/>
              <w:left w:val="nil"/>
              <w:bottom w:val="nil"/>
              <w:right w:val="nil"/>
            </w:tcBorders>
            <w:shd w:val="clear" w:color="auto" w:fill="auto"/>
            <w:vAlign w:val="bottom"/>
            <w:hideMark/>
          </w:tcPr>
          <w:p w14:paraId="6F106B8A" w14:textId="27DC60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04_NUM_25_07</w:t>
            </w:r>
            <w:r w:rsidR="00FF4471">
              <w:rPr>
                <w:rFonts w:ascii="Calibri" w:eastAsia="Times New Roman" w:hAnsi="Calibri" w:cs="Calibri"/>
                <w:color w:val="000000"/>
              </w:rPr>
              <w:t>,</w:t>
            </w:r>
            <w:r w:rsidRPr="00BF0BBD">
              <w:rPr>
                <w:rFonts w:ascii="Calibri" w:eastAsia="Times New Roman" w:hAnsi="Calibri" w:cs="Calibri"/>
                <w:color w:val="000000"/>
              </w:rPr>
              <w:t xml:space="preserve"> javelin in his hand</w:t>
            </w:r>
            <w:r w:rsidR="00644F35">
              <w:rPr>
                <w:rFonts w:ascii="Calibri" w:eastAsia="Times New Roman" w:hAnsi="Calibri" w:cs="Calibri"/>
                <w:color w:val="000000"/>
              </w:rPr>
              <w:t>, &lt;&lt;&lt;&lt;&lt;</w:t>
            </w:r>
          </w:p>
        </w:tc>
      </w:tr>
      <w:tr w:rsidR="00BF0BBD" w:rsidRPr="00BF0BBD" w14:paraId="57BADD08" w14:textId="77777777" w:rsidTr="00BF0BBD">
        <w:trPr>
          <w:trHeight w:val="300"/>
        </w:trPr>
        <w:tc>
          <w:tcPr>
            <w:tcW w:w="4700" w:type="dxa"/>
            <w:tcBorders>
              <w:top w:val="nil"/>
              <w:left w:val="nil"/>
              <w:bottom w:val="nil"/>
              <w:right w:val="nil"/>
            </w:tcBorders>
            <w:shd w:val="clear" w:color="auto" w:fill="auto"/>
            <w:vAlign w:val="bottom"/>
            <w:hideMark/>
          </w:tcPr>
          <w:p w14:paraId="1C71E069" w14:textId="007D45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02_EXO_40_38</w:t>
            </w:r>
            <w:r w:rsidR="00FF4471">
              <w:rPr>
                <w:rFonts w:ascii="Calibri" w:eastAsia="Times New Roman" w:hAnsi="Calibri" w:cs="Calibri"/>
                <w:color w:val="000000"/>
              </w:rPr>
              <w:t>,</w:t>
            </w:r>
            <w:r w:rsidRPr="00BF0BBD">
              <w:rPr>
                <w:rFonts w:ascii="Calibri" w:eastAsia="Times New Roman" w:hAnsi="Calibri" w:cs="Calibri"/>
                <w:color w:val="000000"/>
              </w:rPr>
              <w:t xml:space="preserve"> LORD was upon</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14_2CH_29_08 </w:t>
            </w:r>
          </w:p>
        </w:tc>
      </w:tr>
      <w:tr w:rsidR="00BF0BBD" w:rsidRPr="00BF0BBD" w14:paraId="40A6FE25" w14:textId="77777777" w:rsidTr="00BF0BBD">
        <w:trPr>
          <w:trHeight w:val="300"/>
        </w:trPr>
        <w:tc>
          <w:tcPr>
            <w:tcW w:w="4700" w:type="dxa"/>
            <w:tcBorders>
              <w:top w:val="nil"/>
              <w:left w:val="nil"/>
              <w:bottom w:val="nil"/>
              <w:right w:val="nil"/>
            </w:tcBorders>
            <w:shd w:val="clear" w:color="auto" w:fill="auto"/>
            <w:vAlign w:val="bottom"/>
            <w:hideMark/>
          </w:tcPr>
          <w:p w14:paraId="36BE6149" w14:textId="649E08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sat in his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10_2SA_07_01 </w:t>
            </w:r>
          </w:p>
        </w:tc>
      </w:tr>
      <w:tr w:rsidR="00BF0BBD" w:rsidRPr="00BF0BBD" w14:paraId="37375F8F" w14:textId="77777777" w:rsidTr="00BF0BBD">
        <w:trPr>
          <w:trHeight w:val="300"/>
        </w:trPr>
        <w:tc>
          <w:tcPr>
            <w:tcW w:w="4700" w:type="dxa"/>
            <w:tcBorders>
              <w:top w:val="nil"/>
              <w:left w:val="nil"/>
              <w:bottom w:val="nil"/>
              <w:right w:val="nil"/>
            </w:tcBorders>
            <w:shd w:val="clear" w:color="auto" w:fill="auto"/>
            <w:vAlign w:val="bottom"/>
            <w:hideMark/>
          </w:tcPr>
          <w:p w14:paraId="61709600" w14:textId="61EE73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sat in his house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10_2SA_07_01 </w:t>
            </w:r>
          </w:p>
        </w:tc>
      </w:tr>
      <w:tr w:rsidR="00BF0BBD" w:rsidRPr="00BF0BBD" w14:paraId="26DFDA6C" w14:textId="77777777" w:rsidTr="00BF0BBD">
        <w:trPr>
          <w:trHeight w:val="300"/>
        </w:trPr>
        <w:tc>
          <w:tcPr>
            <w:tcW w:w="4700" w:type="dxa"/>
            <w:tcBorders>
              <w:top w:val="nil"/>
              <w:left w:val="nil"/>
              <w:bottom w:val="nil"/>
              <w:right w:val="nil"/>
            </w:tcBorders>
            <w:shd w:val="clear" w:color="auto" w:fill="auto"/>
            <w:vAlign w:val="bottom"/>
            <w:hideMark/>
          </w:tcPr>
          <w:p w14:paraId="6259B774" w14:textId="0DB5A6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09_1SA_16_14</w:t>
            </w:r>
            <w:r w:rsidR="00FF4471">
              <w:rPr>
                <w:rFonts w:ascii="Calibri" w:eastAsia="Times New Roman" w:hAnsi="Calibri" w:cs="Calibri"/>
                <w:color w:val="000000"/>
              </w:rPr>
              <w:t>,</w:t>
            </w:r>
            <w:r w:rsidRPr="00BF0BBD">
              <w:rPr>
                <w:rFonts w:ascii="Calibri" w:eastAsia="Times New Roman" w:hAnsi="Calibri" w:cs="Calibri"/>
                <w:color w:val="000000"/>
              </w:rPr>
              <w:t xml:space="preserve"> spirit from the</w:t>
            </w:r>
            <w:r w:rsidR="00644F35">
              <w:rPr>
                <w:rFonts w:ascii="Calibri" w:eastAsia="Times New Roman" w:hAnsi="Calibri" w:cs="Calibri"/>
                <w:color w:val="000000"/>
              </w:rPr>
              <w:t>, &lt;&lt;&lt;&lt;&lt;</w:t>
            </w:r>
          </w:p>
        </w:tc>
      </w:tr>
      <w:tr w:rsidR="00BF0BBD" w:rsidRPr="00BF0BBD" w14:paraId="31F12D3C" w14:textId="77777777" w:rsidTr="00BF0BBD">
        <w:trPr>
          <w:trHeight w:val="300"/>
        </w:trPr>
        <w:tc>
          <w:tcPr>
            <w:tcW w:w="4700" w:type="dxa"/>
            <w:tcBorders>
              <w:top w:val="nil"/>
              <w:left w:val="nil"/>
              <w:bottom w:val="nil"/>
              <w:right w:val="nil"/>
            </w:tcBorders>
            <w:shd w:val="clear" w:color="auto" w:fill="auto"/>
            <w:vAlign w:val="bottom"/>
            <w:hideMark/>
          </w:tcPr>
          <w:p w14:paraId="74CB2FAE" w14:textId="1485B8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09_1SA_16_14</w:t>
            </w:r>
            <w:r w:rsidR="00FF4471">
              <w:rPr>
                <w:rFonts w:ascii="Calibri" w:eastAsia="Times New Roman" w:hAnsi="Calibri" w:cs="Calibri"/>
                <w:color w:val="000000"/>
              </w:rPr>
              <w:t>,</w:t>
            </w:r>
            <w:r w:rsidRPr="00BF0BBD">
              <w:rPr>
                <w:rFonts w:ascii="Calibri" w:eastAsia="Times New Roman" w:hAnsi="Calibri" w:cs="Calibri"/>
                <w:color w:val="000000"/>
              </w:rPr>
              <w:t xml:space="preserve"> spirit from the LORD</w:t>
            </w:r>
            <w:r w:rsidR="00644F35">
              <w:rPr>
                <w:rFonts w:ascii="Calibri" w:eastAsia="Times New Roman" w:hAnsi="Calibri" w:cs="Calibri"/>
                <w:color w:val="000000"/>
              </w:rPr>
              <w:t>, &lt;&lt;&lt;&lt;&lt;</w:t>
            </w:r>
          </w:p>
        </w:tc>
      </w:tr>
      <w:tr w:rsidR="00BF0BBD" w:rsidRPr="00BF0BBD" w14:paraId="03AB5BE5" w14:textId="77777777" w:rsidTr="00BF0BBD">
        <w:trPr>
          <w:trHeight w:val="300"/>
        </w:trPr>
        <w:tc>
          <w:tcPr>
            <w:tcW w:w="4700" w:type="dxa"/>
            <w:tcBorders>
              <w:top w:val="nil"/>
              <w:left w:val="nil"/>
              <w:bottom w:val="nil"/>
              <w:right w:val="nil"/>
            </w:tcBorders>
            <w:shd w:val="clear" w:color="auto" w:fill="auto"/>
            <w:vAlign w:val="bottom"/>
            <w:hideMark/>
          </w:tcPr>
          <w:p w14:paraId="0C611690" w14:textId="7272D9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09_1SA_16_23</w:t>
            </w:r>
            <w:r w:rsidR="00FF4471">
              <w:rPr>
                <w:rFonts w:ascii="Calibri" w:eastAsia="Times New Roman" w:hAnsi="Calibri" w:cs="Calibri"/>
                <w:color w:val="000000"/>
              </w:rPr>
              <w:t>,</w:t>
            </w:r>
            <w:r w:rsidRPr="00BF0BBD">
              <w:rPr>
                <w:rFonts w:ascii="Calibri" w:eastAsia="Times New Roman" w:hAnsi="Calibri" w:cs="Calibri"/>
                <w:color w:val="000000"/>
              </w:rPr>
              <w:t xml:space="preserve"> the evil spirit</w:t>
            </w:r>
            <w:r w:rsidR="00FF4471">
              <w:rPr>
                <w:rFonts w:ascii="Calibri" w:eastAsia="Times New Roman" w:hAnsi="Calibri" w:cs="Calibri"/>
                <w:color w:val="000000"/>
              </w:rPr>
              <w:t>,</w:t>
            </w:r>
            <w:r w:rsidRPr="00BF0BBD">
              <w:rPr>
                <w:rFonts w:ascii="Calibri" w:eastAsia="Times New Roman" w:hAnsi="Calibri" w:cs="Calibri"/>
                <w:color w:val="000000"/>
              </w:rPr>
              <w:t xml:space="preserve"> 44_ACT_19_15 </w:t>
            </w:r>
          </w:p>
        </w:tc>
      </w:tr>
      <w:tr w:rsidR="00BF0BBD" w:rsidRPr="00BF0BBD" w14:paraId="40AE8039" w14:textId="77777777" w:rsidTr="00BF0BBD">
        <w:trPr>
          <w:trHeight w:val="300"/>
        </w:trPr>
        <w:tc>
          <w:tcPr>
            <w:tcW w:w="4700" w:type="dxa"/>
            <w:tcBorders>
              <w:top w:val="nil"/>
              <w:left w:val="nil"/>
              <w:bottom w:val="nil"/>
              <w:right w:val="nil"/>
            </w:tcBorders>
            <w:shd w:val="clear" w:color="auto" w:fill="auto"/>
            <w:vAlign w:val="bottom"/>
            <w:hideMark/>
          </w:tcPr>
          <w:p w14:paraId="5FF121E7" w14:textId="4BD1AD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09_1SA_18_10</w:t>
            </w:r>
            <w:r w:rsidR="00FF4471">
              <w:rPr>
                <w:rFonts w:ascii="Calibri" w:eastAsia="Times New Roman" w:hAnsi="Calibri" w:cs="Calibri"/>
                <w:color w:val="000000"/>
              </w:rPr>
              <w:t>,</w:t>
            </w:r>
            <w:r w:rsidRPr="00BF0BBD">
              <w:rPr>
                <w:rFonts w:ascii="Calibri" w:eastAsia="Times New Roman" w:hAnsi="Calibri" w:cs="Calibri"/>
                <w:color w:val="000000"/>
              </w:rPr>
              <w:t xml:space="preserve"> the evil spirit from</w:t>
            </w:r>
            <w:r w:rsidR="00644F35">
              <w:rPr>
                <w:rFonts w:ascii="Calibri" w:eastAsia="Times New Roman" w:hAnsi="Calibri" w:cs="Calibri"/>
                <w:color w:val="000000"/>
              </w:rPr>
              <w:t>, &lt;&lt;&lt;&lt;&lt;</w:t>
            </w:r>
          </w:p>
        </w:tc>
      </w:tr>
      <w:tr w:rsidR="00BF0BBD" w:rsidRPr="00BF0BBD" w14:paraId="39D4BC77" w14:textId="77777777" w:rsidTr="00BF0BBD">
        <w:trPr>
          <w:trHeight w:val="300"/>
        </w:trPr>
        <w:tc>
          <w:tcPr>
            <w:tcW w:w="4700" w:type="dxa"/>
            <w:tcBorders>
              <w:top w:val="nil"/>
              <w:left w:val="nil"/>
              <w:bottom w:val="nil"/>
              <w:right w:val="nil"/>
            </w:tcBorders>
            <w:shd w:val="clear" w:color="auto" w:fill="auto"/>
            <w:vAlign w:val="bottom"/>
            <w:hideMark/>
          </w:tcPr>
          <w:p w14:paraId="0179D45E" w14:textId="6196AE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09_1SA_18_28</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09_1SA_26_12 </w:t>
            </w:r>
          </w:p>
        </w:tc>
      </w:tr>
      <w:tr w:rsidR="00BF0BBD" w:rsidRPr="00BF0BBD" w14:paraId="3F1C7200" w14:textId="77777777" w:rsidTr="00BF0BBD">
        <w:trPr>
          <w:trHeight w:val="600"/>
        </w:trPr>
        <w:tc>
          <w:tcPr>
            <w:tcW w:w="4700" w:type="dxa"/>
            <w:tcBorders>
              <w:top w:val="nil"/>
              <w:left w:val="nil"/>
              <w:bottom w:val="nil"/>
              <w:right w:val="nil"/>
            </w:tcBorders>
            <w:shd w:val="clear" w:color="auto" w:fill="auto"/>
            <w:vAlign w:val="bottom"/>
            <w:hideMark/>
          </w:tcPr>
          <w:p w14:paraId="314F026A" w14:textId="73899C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02_EXO_40_38</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was upon</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14_2CH_29_08 </w:t>
            </w:r>
          </w:p>
        </w:tc>
      </w:tr>
      <w:tr w:rsidR="00BF0BBD" w:rsidRPr="00BF0BBD" w14:paraId="74003017" w14:textId="77777777" w:rsidTr="00BF0BBD">
        <w:trPr>
          <w:trHeight w:val="300"/>
        </w:trPr>
        <w:tc>
          <w:tcPr>
            <w:tcW w:w="4700" w:type="dxa"/>
            <w:tcBorders>
              <w:top w:val="nil"/>
              <w:left w:val="nil"/>
              <w:bottom w:val="nil"/>
              <w:right w:val="nil"/>
            </w:tcBorders>
            <w:shd w:val="clear" w:color="auto" w:fill="auto"/>
            <w:vAlign w:val="bottom"/>
            <w:hideMark/>
          </w:tcPr>
          <w:p w14:paraId="414E4D81" w14:textId="53E72E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09_1SA_16_23</w:t>
            </w:r>
            <w:r w:rsidR="00FF4471">
              <w:rPr>
                <w:rFonts w:ascii="Calibri" w:eastAsia="Times New Roman" w:hAnsi="Calibri" w:cs="Calibri"/>
                <w:color w:val="000000"/>
              </w:rPr>
              <w:t>,</w:t>
            </w:r>
            <w:r w:rsidRPr="00BF0BBD">
              <w:rPr>
                <w:rFonts w:ascii="Calibri" w:eastAsia="Times New Roman" w:hAnsi="Calibri" w:cs="Calibri"/>
                <w:color w:val="000000"/>
              </w:rPr>
              <w:t xml:space="preserve"> was upon Saul</w:t>
            </w:r>
            <w:r w:rsidR="00644F35">
              <w:rPr>
                <w:rFonts w:ascii="Calibri" w:eastAsia="Times New Roman" w:hAnsi="Calibri" w:cs="Calibri"/>
                <w:color w:val="000000"/>
              </w:rPr>
              <w:t>, &lt;&lt;&lt;&lt;&lt;</w:t>
            </w:r>
          </w:p>
        </w:tc>
      </w:tr>
      <w:tr w:rsidR="00BF0BBD" w:rsidRPr="00BF0BBD" w14:paraId="695DF11B" w14:textId="77777777" w:rsidTr="00BF0BBD">
        <w:trPr>
          <w:trHeight w:val="300"/>
        </w:trPr>
        <w:tc>
          <w:tcPr>
            <w:tcW w:w="4700" w:type="dxa"/>
            <w:tcBorders>
              <w:top w:val="nil"/>
              <w:left w:val="nil"/>
              <w:bottom w:val="nil"/>
              <w:right w:val="nil"/>
            </w:tcBorders>
            <w:shd w:val="clear" w:color="auto" w:fill="auto"/>
            <w:vAlign w:val="bottom"/>
            <w:hideMark/>
          </w:tcPr>
          <w:p w14:paraId="4641E794" w14:textId="107D1B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09_1SA_18_10</w:t>
            </w:r>
            <w:r w:rsidR="00FF4471">
              <w:rPr>
                <w:rFonts w:ascii="Calibri" w:eastAsia="Times New Roman" w:hAnsi="Calibri" w:cs="Calibri"/>
                <w:color w:val="000000"/>
              </w:rPr>
              <w:t>,</w:t>
            </w:r>
            <w:r w:rsidRPr="00BF0BBD">
              <w:rPr>
                <w:rFonts w:ascii="Calibri" w:eastAsia="Times New Roman" w:hAnsi="Calibri" w:cs="Calibri"/>
                <w:color w:val="000000"/>
              </w:rPr>
              <w:t xml:space="preserve"> with his hand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11_1KI_08_15 </w:t>
            </w:r>
          </w:p>
        </w:tc>
      </w:tr>
      <w:tr w:rsidR="00BF0BBD" w:rsidRPr="00BF0BBD" w14:paraId="57D931C2" w14:textId="77777777" w:rsidTr="00BF0BBD">
        <w:trPr>
          <w:trHeight w:val="1500"/>
        </w:trPr>
        <w:tc>
          <w:tcPr>
            <w:tcW w:w="4700" w:type="dxa"/>
            <w:tcBorders>
              <w:top w:val="nil"/>
              <w:left w:val="nil"/>
              <w:bottom w:val="nil"/>
              <w:right w:val="nil"/>
            </w:tcBorders>
            <w:shd w:val="clear" w:color="auto" w:fill="auto"/>
            <w:vAlign w:val="bottom"/>
            <w:hideMark/>
          </w:tcPr>
          <w:p w14:paraId="53F77891"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09_1SA_19:10 And Saul sought to smite David even to the wall with the javelin; but he slipped away out of Saul's presence, and he smote the javelin into the wall: and David fled, and escaped that night. #,</w:t>
            </w:r>
          </w:p>
        </w:tc>
      </w:tr>
      <w:tr w:rsidR="00BF0BBD" w:rsidRPr="00BF0BBD" w14:paraId="16F2E8DD" w14:textId="77777777" w:rsidTr="00BF0BBD">
        <w:trPr>
          <w:trHeight w:val="300"/>
        </w:trPr>
        <w:tc>
          <w:tcPr>
            <w:tcW w:w="4700" w:type="dxa"/>
            <w:tcBorders>
              <w:top w:val="nil"/>
              <w:left w:val="nil"/>
              <w:bottom w:val="nil"/>
              <w:right w:val="nil"/>
            </w:tcBorders>
            <w:shd w:val="clear" w:color="auto" w:fill="auto"/>
            <w:vAlign w:val="bottom"/>
            <w:hideMark/>
          </w:tcPr>
          <w:p w14:paraId="4256CC93" w14:textId="1DB7AD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David fled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09_1SA_20_01 </w:t>
            </w:r>
          </w:p>
        </w:tc>
      </w:tr>
      <w:tr w:rsidR="00BF0BBD" w:rsidRPr="00BF0BBD" w14:paraId="3C05A64B" w14:textId="77777777" w:rsidTr="00BF0BBD">
        <w:trPr>
          <w:trHeight w:val="300"/>
        </w:trPr>
        <w:tc>
          <w:tcPr>
            <w:tcW w:w="4700" w:type="dxa"/>
            <w:tcBorders>
              <w:top w:val="nil"/>
              <w:left w:val="nil"/>
              <w:bottom w:val="nil"/>
              <w:right w:val="nil"/>
            </w:tcBorders>
            <w:shd w:val="clear" w:color="auto" w:fill="auto"/>
            <w:vAlign w:val="bottom"/>
            <w:hideMark/>
          </w:tcPr>
          <w:p w14:paraId="7FDC285E" w14:textId="417F5C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09_1SA_06_19</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smote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10_2SA_01_15 </w:t>
            </w:r>
          </w:p>
        </w:tc>
      </w:tr>
      <w:tr w:rsidR="00BF0BBD" w:rsidRPr="00BF0BBD" w14:paraId="2C770BD2" w14:textId="77777777" w:rsidTr="00BF0BBD">
        <w:trPr>
          <w:trHeight w:val="300"/>
        </w:trPr>
        <w:tc>
          <w:tcPr>
            <w:tcW w:w="4700" w:type="dxa"/>
            <w:tcBorders>
              <w:top w:val="nil"/>
              <w:left w:val="nil"/>
              <w:bottom w:val="nil"/>
              <w:right w:val="nil"/>
            </w:tcBorders>
            <w:shd w:val="clear" w:color="auto" w:fill="auto"/>
            <w:vAlign w:val="bottom"/>
            <w:hideMark/>
          </w:tcPr>
          <w:p w14:paraId="3FC966BC" w14:textId="4287E2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09_1SA_05_09</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smote the</w:t>
            </w:r>
            <w:r w:rsidR="00644F35">
              <w:rPr>
                <w:rFonts w:ascii="Calibri" w:eastAsia="Times New Roman" w:hAnsi="Calibri" w:cs="Calibri"/>
                <w:color w:val="000000"/>
              </w:rPr>
              <w:t>, &lt;&lt;&lt;&lt;&lt;</w:t>
            </w:r>
          </w:p>
        </w:tc>
      </w:tr>
      <w:tr w:rsidR="00BF0BBD" w:rsidRPr="00BF0BBD" w14:paraId="0DC6497E" w14:textId="77777777" w:rsidTr="00BF0BBD">
        <w:trPr>
          <w:trHeight w:val="300"/>
        </w:trPr>
        <w:tc>
          <w:tcPr>
            <w:tcW w:w="4700" w:type="dxa"/>
            <w:tcBorders>
              <w:top w:val="nil"/>
              <w:left w:val="nil"/>
              <w:bottom w:val="nil"/>
              <w:right w:val="nil"/>
            </w:tcBorders>
            <w:shd w:val="clear" w:color="auto" w:fill="auto"/>
            <w:vAlign w:val="bottom"/>
            <w:hideMark/>
          </w:tcPr>
          <w:p w14:paraId="6E0D42BD" w14:textId="29E210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Saul sought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09_1SA_23_14 </w:t>
            </w:r>
          </w:p>
        </w:tc>
      </w:tr>
      <w:tr w:rsidR="00BF0BBD" w:rsidRPr="00BF0BBD" w14:paraId="54CE320E" w14:textId="77777777" w:rsidTr="00BF0BBD">
        <w:trPr>
          <w:trHeight w:val="300"/>
        </w:trPr>
        <w:tc>
          <w:tcPr>
            <w:tcW w:w="4700" w:type="dxa"/>
            <w:tcBorders>
              <w:top w:val="nil"/>
              <w:left w:val="nil"/>
              <w:bottom w:val="nil"/>
              <w:right w:val="nil"/>
            </w:tcBorders>
            <w:shd w:val="clear" w:color="auto" w:fill="auto"/>
            <w:vAlign w:val="bottom"/>
            <w:hideMark/>
          </w:tcPr>
          <w:p w14:paraId="0AFE31EE" w14:textId="72CCF5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Saul sought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10_2SA_21_02 </w:t>
            </w:r>
          </w:p>
        </w:tc>
      </w:tr>
      <w:tr w:rsidR="00BF0BBD" w:rsidRPr="00BF0BBD" w14:paraId="4698BEED" w14:textId="77777777" w:rsidTr="00BF0BBD">
        <w:trPr>
          <w:trHeight w:val="300"/>
        </w:trPr>
        <w:tc>
          <w:tcPr>
            <w:tcW w:w="4700" w:type="dxa"/>
            <w:tcBorders>
              <w:top w:val="nil"/>
              <w:left w:val="nil"/>
              <w:bottom w:val="nil"/>
              <w:right w:val="nil"/>
            </w:tcBorders>
            <w:shd w:val="clear" w:color="auto" w:fill="auto"/>
            <w:vAlign w:val="bottom"/>
            <w:hideMark/>
          </w:tcPr>
          <w:p w14:paraId="05631E94" w14:textId="13520A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01_GEN_40_15</w:t>
            </w:r>
            <w:r w:rsidR="00FF4471">
              <w:rPr>
                <w:rFonts w:ascii="Calibri" w:eastAsia="Times New Roman" w:hAnsi="Calibri" w:cs="Calibri"/>
                <w:color w:val="000000"/>
              </w:rPr>
              <w:t>,</w:t>
            </w:r>
            <w:r w:rsidRPr="00BF0BBD">
              <w:rPr>
                <w:rFonts w:ascii="Calibri" w:eastAsia="Times New Roman" w:hAnsi="Calibri" w:cs="Calibri"/>
                <w:color w:val="000000"/>
              </w:rPr>
              <w:t xml:space="preserve"> away out of</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12_2KI_25_21 </w:t>
            </w:r>
          </w:p>
        </w:tc>
      </w:tr>
      <w:tr w:rsidR="00BF0BBD" w:rsidRPr="00BF0BBD" w14:paraId="1B9BD8B1" w14:textId="77777777" w:rsidTr="00BF0BBD">
        <w:trPr>
          <w:trHeight w:val="300"/>
        </w:trPr>
        <w:tc>
          <w:tcPr>
            <w:tcW w:w="4700" w:type="dxa"/>
            <w:tcBorders>
              <w:top w:val="nil"/>
              <w:left w:val="nil"/>
              <w:bottom w:val="nil"/>
              <w:right w:val="nil"/>
            </w:tcBorders>
            <w:shd w:val="clear" w:color="auto" w:fill="auto"/>
            <w:vAlign w:val="bottom"/>
            <w:hideMark/>
          </w:tcPr>
          <w:p w14:paraId="6CE1558C" w14:textId="1B1FAF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09_1SA_18_11</w:t>
            </w:r>
            <w:r w:rsidR="00FF4471">
              <w:rPr>
                <w:rFonts w:ascii="Calibri" w:eastAsia="Times New Roman" w:hAnsi="Calibri" w:cs="Calibri"/>
                <w:color w:val="000000"/>
              </w:rPr>
              <w:t>,</w:t>
            </w:r>
            <w:r w:rsidRPr="00BF0BBD">
              <w:rPr>
                <w:rFonts w:ascii="Calibri" w:eastAsia="Times New Roman" w:hAnsi="Calibri" w:cs="Calibri"/>
                <w:color w:val="000000"/>
              </w:rPr>
              <w:t xml:space="preserve"> David even to</w:t>
            </w:r>
            <w:r w:rsidR="00644F35">
              <w:rPr>
                <w:rFonts w:ascii="Calibri" w:eastAsia="Times New Roman" w:hAnsi="Calibri" w:cs="Calibri"/>
                <w:color w:val="000000"/>
              </w:rPr>
              <w:t>, &lt;&lt;&lt;&lt;&lt;</w:t>
            </w:r>
          </w:p>
        </w:tc>
      </w:tr>
      <w:tr w:rsidR="00BF0BBD" w:rsidRPr="00BF0BBD" w14:paraId="32414819" w14:textId="77777777" w:rsidTr="00BF0BBD">
        <w:trPr>
          <w:trHeight w:val="300"/>
        </w:trPr>
        <w:tc>
          <w:tcPr>
            <w:tcW w:w="4700" w:type="dxa"/>
            <w:tcBorders>
              <w:top w:val="nil"/>
              <w:left w:val="nil"/>
              <w:bottom w:val="nil"/>
              <w:right w:val="nil"/>
            </w:tcBorders>
            <w:shd w:val="clear" w:color="auto" w:fill="auto"/>
            <w:vAlign w:val="bottom"/>
            <w:hideMark/>
          </w:tcPr>
          <w:p w14:paraId="44D4C974" w14:textId="2AF15B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09_1SA_18_11</w:t>
            </w:r>
            <w:r w:rsidR="00FF4471">
              <w:rPr>
                <w:rFonts w:ascii="Calibri" w:eastAsia="Times New Roman" w:hAnsi="Calibri" w:cs="Calibri"/>
                <w:color w:val="000000"/>
              </w:rPr>
              <w:t>,</w:t>
            </w:r>
            <w:r w:rsidRPr="00BF0BBD">
              <w:rPr>
                <w:rFonts w:ascii="Calibri" w:eastAsia="Times New Roman" w:hAnsi="Calibri" w:cs="Calibri"/>
                <w:color w:val="000000"/>
              </w:rPr>
              <w:t xml:space="preserve"> David even to the</w:t>
            </w:r>
            <w:r w:rsidR="00644F35">
              <w:rPr>
                <w:rFonts w:ascii="Calibri" w:eastAsia="Times New Roman" w:hAnsi="Calibri" w:cs="Calibri"/>
                <w:color w:val="000000"/>
              </w:rPr>
              <w:t>, &lt;&lt;&lt;&lt;&lt;</w:t>
            </w:r>
          </w:p>
        </w:tc>
      </w:tr>
      <w:tr w:rsidR="00BF0BBD" w:rsidRPr="00BF0BBD" w14:paraId="46702C90" w14:textId="77777777" w:rsidTr="00BF0BBD">
        <w:trPr>
          <w:trHeight w:val="300"/>
        </w:trPr>
        <w:tc>
          <w:tcPr>
            <w:tcW w:w="4700" w:type="dxa"/>
            <w:tcBorders>
              <w:top w:val="nil"/>
              <w:left w:val="nil"/>
              <w:bottom w:val="nil"/>
              <w:right w:val="nil"/>
            </w:tcBorders>
            <w:shd w:val="clear" w:color="auto" w:fill="auto"/>
            <w:vAlign w:val="bottom"/>
            <w:hideMark/>
          </w:tcPr>
          <w:p w14:paraId="0D77C293" w14:textId="4C4E0D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fled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09_1SA_19_18 </w:t>
            </w:r>
          </w:p>
        </w:tc>
      </w:tr>
      <w:tr w:rsidR="00BF0BBD" w:rsidRPr="00BF0BBD" w14:paraId="034F44AD" w14:textId="77777777" w:rsidTr="00BF0BBD">
        <w:trPr>
          <w:trHeight w:val="300"/>
        </w:trPr>
        <w:tc>
          <w:tcPr>
            <w:tcW w:w="4700" w:type="dxa"/>
            <w:tcBorders>
              <w:top w:val="nil"/>
              <w:left w:val="nil"/>
              <w:bottom w:val="nil"/>
              <w:right w:val="nil"/>
            </w:tcBorders>
            <w:shd w:val="clear" w:color="auto" w:fill="auto"/>
            <w:vAlign w:val="bottom"/>
            <w:hideMark/>
          </w:tcPr>
          <w:p w14:paraId="586A5BC4" w14:textId="76F1CF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fled and escaped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09_1SA_19_18 </w:t>
            </w:r>
          </w:p>
        </w:tc>
      </w:tr>
      <w:tr w:rsidR="00BF0BBD" w:rsidRPr="00BF0BBD" w14:paraId="0C189F70" w14:textId="77777777" w:rsidTr="00BF0BBD">
        <w:trPr>
          <w:trHeight w:val="300"/>
        </w:trPr>
        <w:tc>
          <w:tcPr>
            <w:tcW w:w="4700" w:type="dxa"/>
            <w:tcBorders>
              <w:top w:val="nil"/>
              <w:left w:val="nil"/>
              <w:bottom w:val="nil"/>
              <w:right w:val="nil"/>
            </w:tcBorders>
            <w:shd w:val="clear" w:color="auto" w:fill="auto"/>
            <w:vAlign w:val="bottom"/>
            <w:hideMark/>
          </w:tcPr>
          <w:p w14:paraId="130A457E" w14:textId="560DAB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09_1SA_18_11</w:t>
            </w:r>
            <w:r w:rsidR="00FF4471">
              <w:rPr>
                <w:rFonts w:ascii="Calibri" w:eastAsia="Times New Roman" w:hAnsi="Calibri" w:cs="Calibri"/>
                <w:color w:val="000000"/>
              </w:rPr>
              <w:t>,</w:t>
            </w:r>
            <w:r w:rsidRPr="00BF0BBD">
              <w:rPr>
                <w:rFonts w:ascii="Calibri" w:eastAsia="Times New Roman" w:hAnsi="Calibri" w:cs="Calibri"/>
                <w:color w:val="000000"/>
              </w:rPr>
              <w:t xml:space="preserve"> even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09_1SA_26_08 </w:t>
            </w:r>
          </w:p>
        </w:tc>
      </w:tr>
      <w:tr w:rsidR="00BF0BBD" w:rsidRPr="00BF0BBD" w14:paraId="2217295F" w14:textId="77777777" w:rsidTr="00BF0BBD">
        <w:trPr>
          <w:trHeight w:val="300"/>
        </w:trPr>
        <w:tc>
          <w:tcPr>
            <w:tcW w:w="4700" w:type="dxa"/>
            <w:tcBorders>
              <w:top w:val="nil"/>
              <w:left w:val="nil"/>
              <w:bottom w:val="nil"/>
              <w:right w:val="nil"/>
            </w:tcBorders>
            <w:shd w:val="clear" w:color="auto" w:fill="auto"/>
            <w:vAlign w:val="bottom"/>
            <w:hideMark/>
          </w:tcPr>
          <w:p w14:paraId="27A939B2" w14:textId="492163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09_1SA_18_11</w:t>
            </w:r>
            <w:r w:rsidR="00FF4471">
              <w:rPr>
                <w:rFonts w:ascii="Calibri" w:eastAsia="Times New Roman" w:hAnsi="Calibri" w:cs="Calibri"/>
                <w:color w:val="000000"/>
              </w:rPr>
              <w:t>,</w:t>
            </w:r>
            <w:r w:rsidRPr="00BF0BBD">
              <w:rPr>
                <w:rFonts w:ascii="Calibri" w:eastAsia="Times New Roman" w:hAnsi="Calibri" w:cs="Calibri"/>
                <w:color w:val="000000"/>
              </w:rPr>
              <w:t xml:space="preserve"> even to the wall</w:t>
            </w:r>
            <w:r w:rsidR="00644F35">
              <w:rPr>
                <w:rFonts w:ascii="Calibri" w:eastAsia="Times New Roman" w:hAnsi="Calibri" w:cs="Calibri"/>
                <w:color w:val="000000"/>
              </w:rPr>
              <w:t>, &lt;&lt;&lt;&lt;&lt;</w:t>
            </w:r>
          </w:p>
        </w:tc>
      </w:tr>
      <w:tr w:rsidR="00BF0BBD" w:rsidRPr="00BF0BBD" w14:paraId="6CAF689E" w14:textId="77777777" w:rsidTr="00BF0BBD">
        <w:trPr>
          <w:trHeight w:val="300"/>
        </w:trPr>
        <w:tc>
          <w:tcPr>
            <w:tcW w:w="4700" w:type="dxa"/>
            <w:tcBorders>
              <w:top w:val="nil"/>
              <w:left w:val="nil"/>
              <w:bottom w:val="nil"/>
              <w:right w:val="nil"/>
            </w:tcBorders>
            <w:shd w:val="clear" w:color="auto" w:fill="auto"/>
            <w:vAlign w:val="bottom"/>
            <w:hideMark/>
          </w:tcPr>
          <w:p w14:paraId="6D9AF4D4" w14:textId="1EEC3C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fled and escaped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09_1SA_19_12 </w:t>
            </w:r>
          </w:p>
        </w:tc>
      </w:tr>
      <w:tr w:rsidR="00BF0BBD" w:rsidRPr="00BF0BBD" w14:paraId="52D412A9" w14:textId="77777777" w:rsidTr="00BF0BBD">
        <w:trPr>
          <w:trHeight w:val="300"/>
        </w:trPr>
        <w:tc>
          <w:tcPr>
            <w:tcW w:w="4700" w:type="dxa"/>
            <w:tcBorders>
              <w:top w:val="nil"/>
              <w:left w:val="nil"/>
              <w:bottom w:val="nil"/>
              <w:right w:val="nil"/>
            </w:tcBorders>
            <w:shd w:val="clear" w:color="auto" w:fill="auto"/>
            <w:vAlign w:val="bottom"/>
            <w:hideMark/>
          </w:tcPr>
          <w:p w14:paraId="204D5C21" w14:textId="1153C9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09_1SA_06_19</w:t>
            </w:r>
            <w:r w:rsidR="00FF4471">
              <w:rPr>
                <w:rFonts w:ascii="Calibri" w:eastAsia="Times New Roman" w:hAnsi="Calibri" w:cs="Calibri"/>
                <w:color w:val="000000"/>
              </w:rPr>
              <w:t>,</w:t>
            </w:r>
            <w:r w:rsidRPr="00BF0BBD">
              <w:rPr>
                <w:rFonts w:ascii="Calibri" w:eastAsia="Times New Roman" w:hAnsi="Calibri" w:cs="Calibri"/>
                <w:color w:val="000000"/>
              </w:rPr>
              <w:t xml:space="preserve"> he smote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12_2KI_18_08 </w:t>
            </w:r>
          </w:p>
        </w:tc>
      </w:tr>
      <w:tr w:rsidR="00BF0BBD" w:rsidRPr="00BF0BBD" w14:paraId="2E6ABC8F" w14:textId="77777777" w:rsidTr="00BF0BBD">
        <w:trPr>
          <w:trHeight w:val="300"/>
        </w:trPr>
        <w:tc>
          <w:tcPr>
            <w:tcW w:w="4700" w:type="dxa"/>
            <w:tcBorders>
              <w:top w:val="nil"/>
              <w:left w:val="nil"/>
              <w:bottom w:val="nil"/>
              <w:right w:val="nil"/>
            </w:tcBorders>
            <w:shd w:val="clear" w:color="auto" w:fill="auto"/>
            <w:vAlign w:val="bottom"/>
            <w:hideMark/>
          </w:tcPr>
          <w:p w14:paraId="2CDCD1D6" w14:textId="214C59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into the wall</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26_EZE_41_06 </w:t>
            </w:r>
          </w:p>
        </w:tc>
      </w:tr>
      <w:tr w:rsidR="00BF0BBD" w:rsidRPr="00BF0BBD" w14:paraId="0EEAE7C2" w14:textId="77777777" w:rsidTr="00BF0BBD">
        <w:trPr>
          <w:trHeight w:val="300"/>
        </w:trPr>
        <w:tc>
          <w:tcPr>
            <w:tcW w:w="4700" w:type="dxa"/>
            <w:tcBorders>
              <w:top w:val="nil"/>
              <w:left w:val="nil"/>
              <w:bottom w:val="nil"/>
              <w:right w:val="nil"/>
            </w:tcBorders>
            <w:shd w:val="clear" w:color="auto" w:fill="auto"/>
            <w:vAlign w:val="bottom"/>
            <w:hideMark/>
          </w:tcPr>
          <w:p w14:paraId="4FD08E2B" w14:textId="616B64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sought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10_2SA_21_02 </w:t>
            </w:r>
          </w:p>
        </w:tc>
      </w:tr>
      <w:tr w:rsidR="00BF0BBD" w:rsidRPr="00BF0BBD" w14:paraId="28D86F57" w14:textId="77777777" w:rsidTr="00BF0BBD">
        <w:trPr>
          <w:trHeight w:val="300"/>
        </w:trPr>
        <w:tc>
          <w:tcPr>
            <w:tcW w:w="4700" w:type="dxa"/>
            <w:tcBorders>
              <w:top w:val="nil"/>
              <w:left w:val="nil"/>
              <w:bottom w:val="nil"/>
              <w:right w:val="nil"/>
            </w:tcBorders>
            <w:shd w:val="clear" w:color="auto" w:fill="auto"/>
            <w:vAlign w:val="bottom"/>
            <w:hideMark/>
          </w:tcPr>
          <w:p w14:paraId="64C9B2AC" w14:textId="792603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09_1SA_18_11</w:t>
            </w:r>
            <w:r w:rsidR="00FF4471">
              <w:rPr>
                <w:rFonts w:ascii="Calibri" w:eastAsia="Times New Roman" w:hAnsi="Calibri" w:cs="Calibri"/>
                <w:color w:val="000000"/>
              </w:rPr>
              <w:t>,</w:t>
            </w:r>
            <w:r w:rsidRPr="00BF0BBD">
              <w:rPr>
                <w:rFonts w:ascii="Calibri" w:eastAsia="Times New Roman" w:hAnsi="Calibri" w:cs="Calibri"/>
                <w:color w:val="000000"/>
              </w:rPr>
              <w:t xml:space="preserve"> smite David even</w:t>
            </w:r>
            <w:r w:rsidR="00644F35">
              <w:rPr>
                <w:rFonts w:ascii="Calibri" w:eastAsia="Times New Roman" w:hAnsi="Calibri" w:cs="Calibri"/>
                <w:color w:val="000000"/>
              </w:rPr>
              <w:t>, &lt;&lt;&lt;&lt;&lt;</w:t>
            </w:r>
          </w:p>
        </w:tc>
      </w:tr>
      <w:tr w:rsidR="00BF0BBD" w:rsidRPr="00BF0BBD" w14:paraId="75538507" w14:textId="77777777" w:rsidTr="00BF0BBD">
        <w:trPr>
          <w:trHeight w:val="300"/>
        </w:trPr>
        <w:tc>
          <w:tcPr>
            <w:tcW w:w="4700" w:type="dxa"/>
            <w:tcBorders>
              <w:top w:val="nil"/>
              <w:left w:val="nil"/>
              <w:bottom w:val="nil"/>
              <w:right w:val="nil"/>
            </w:tcBorders>
            <w:shd w:val="clear" w:color="auto" w:fill="auto"/>
            <w:vAlign w:val="bottom"/>
            <w:hideMark/>
          </w:tcPr>
          <w:p w14:paraId="123423F1" w14:textId="5411B6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09_1SA_18_11</w:t>
            </w:r>
            <w:r w:rsidR="00FF4471">
              <w:rPr>
                <w:rFonts w:ascii="Calibri" w:eastAsia="Times New Roman" w:hAnsi="Calibri" w:cs="Calibri"/>
                <w:color w:val="000000"/>
              </w:rPr>
              <w:t>,</w:t>
            </w:r>
            <w:r w:rsidRPr="00BF0BBD">
              <w:rPr>
                <w:rFonts w:ascii="Calibri" w:eastAsia="Times New Roman" w:hAnsi="Calibri" w:cs="Calibri"/>
                <w:color w:val="000000"/>
              </w:rPr>
              <w:t xml:space="preserve"> smite David even to</w:t>
            </w:r>
            <w:r w:rsidR="00644F35">
              <w:rPr>
                <w:rFonts w:ascii="Calibri" w:eastAsia="Times New Roman" w:hAnsi="Calibri" w:cs="Calibri"/>
                <w:color w:val="000000"/>
              </w:rPr>
              <w:t>, &lt;&lt;&lt;&lt;&lt;</w:t>
            </w:r>
          </w:p>
        </w:tc>
      </w:tr>
      <w:tr w:rsidR="00BF0BBD" w:rsidRPr="00BF0BBD" w14:paraId="050FF9E6" w14:textId="77777777" w:rsidTr="00BF0BBD">
        <w:trPr>
          <w:trHeight w:val="300"/>
        </w:trPr>
        <w:tc>
          <w:tcPr>
            <w:tcW w:w="4700" w:type="dxa"/>
            <w:tcBorders>
              <w:top w:val="nil"/>
              <w:left w:val="nil"/>
              <w:bottom w:val="nil"/>
              <w:right w:val="nil"/>
            </w:tcBorders>
            <w:shd w:val="clear" w:color="auto" w:fill="auto"/>
            <w:vAlign w:val="bottom"/>
            <w:hideMark/>
          </w:tcPr>
          <w:p w14:paraId="20234B64" w14:textId="1F839E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04_NUM_22_25</w:t>
            </w:r>
            <w:r w:rsidR="00FF4471">
              <w:rPr>
                <w:rFonts w:ascii="Calibri" w:eastAsia="Times New Roman" w:hAnsi="Calibri" w:cs="Calibri"/>
                <w:color w:val="000000"/>
              </w:rPr>
              <w:t>,</w:t>
            </w:r>
            <w:r w:rsidRPr="00BF0BBD">
              <w:rPr>
                <w:rFonts w:ascii="Calibri" w:eastAsia="Times New Roman" w:hAnsi="Calibri" w:cs="Calibri"/>
                <w:color w:val="000000"/>
              </w:rPr>
              <w:t xml:space="preserve"> the wall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10_2SA_18_24 </w:t>
            </w:r>
          </w:p>
        </w:tc>
      </w:tr>
      <w:tr w:rsidR="00BF0BBD" w:rsidRPr="00BF0BBD" w14:paraId="050C5A70" w14:textId="77777777" w:rsidTr="00BF0BBD">
        <w:trPr>
          <w:trHeight w:val="300"/>
        </w:trPr>
        <w:tc>
          <w:tcPr>
            <w:tcW w:w="4700" w:type="dxa"/>
            <w:tcBorders>
              <w:top w:val="nil"/>
              <w:left w:val="nil"/>
              <w:bottom w:val="nil"/>
              <w:right w:val="nil"/>
            </w:tcBorders>
            <w:shd w:val="clear" w:color="auto" w:fill="auto"/>
            <w:vAlign w:val="bottom"/>
            <w:hideMark/>
          </w:tcPr>
          <w:p w14:paraId="50F2935E" w14:textId="7D7763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09_1SA_18_11</w:t>
            </w:r>
            <w:r w:rsidR="00FF4471">
              <w:rPr>
                <w:rFonts w:ascii="Calibri" w:eastAsia="Times New Roman" w:hAnsi="Calibri" w:cs="Calibri"/>
                <w:color w:val="000000"/>
              </w:rPr>
              <w:t>,</w:t>
            </w:r>
            <w:r w:rsidRPr="00BF0BBD">
              <w:rPr>
                <w:rFonts w:ascii="Calibri" w:eastAsia="Times New Roman" w:hAnsi="Calibri" w:cs="Calibri"/>
                <w:color w:val="000000"/>
              </w:rPr>
              <w:t xml:space="preserve"> the wall with</w:t>
            </w:r>
            <w:r w:rsidR="00644F35">
              <w:rPr>
                <w:rFonts w:ascii="Calibri" w:eastAsia="Times New Roman" w:hAnsi="Calibri" w:cs="Calibri"/>
                <w:color w:val="000000"/>
              </w:rPr>
              <w:t>, &lt;&lt;&lt;&lt;&lt;</w:t>
            </w:r>
          </w:p>
        </w:tc>
      </w:tr>
      <w:tr w:rsidR="00BF0BBD" w:rsidRPr="00BF0BBD" w14:paraId="1127A97E" w14:textId="77777777" w:rsidTr="00BF0BBD">
        <w:trPr>
          <w:trHeight w:val="300"/>
        </w:trPr>
        <w:tc>
          <w:tcPr>
            <w:tcW w:w="4700" w:type="dxa"/>
            <w:tcBorders>
              <w:top w:val="nil"/>
              <w:left w:val="nil"/>
              <w:bottom w:val="nil"/>
              <w:right w:val="nil"/>
            </w:tcBorders>
            <w:shd w:val="clear" w:color="auto" w:fill="auto"/>
            <w:vAlign w:val="bottom"/>
            <w:hideMark/>
          </w:tcPr>
          <w:p w14:paraId="45F633A2" w14:textId="671D2D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09_1SA_18_11</w:t>
            </w:r>
            <w:r w:rsidR="00FF4471">
              <w:rPr>
                <w:rFonts w:ascii="Calibri" w:eastAsia="Times New Roman" w:hAnsi="Calibri" w:cs="Calibri"/>
                <w:color w:val="000000"/>
              </w:rPr>
              <w:t>,</w:t>
            </w:r>
            <w:r w:rsidRPr="00BF0BBD">
              <w:rPr>
                <w:rFonts w:ascii="Calibri" w:eastAsia="Times New Roman" w:hAnsi="Calibri" w:cs="Calibri"/>
                <w:color w:val="000000"/>
              </w:rPr>
              <w:t xml:space="preserve"> to the wall</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12_2KI_20_02 </w:t>
            </w:r>
          </w:p>
        </w:tc>
      </w:tr>
      <w:tr w:rsidR="00BF0BBD" w:rsidRPr="00BF0BBD" w14:paraId="7D6DD138" w14:textId="77777777" w:rsidTr="00BF0BBD">
        <w:trPr>
          <w:trHeight w:val="300"/>
        </w:trPr>
        <w:tc>
          <w:tcPr>
            <w:tcW w:w="4700" w:type="dxa"/>
            <w:tcBorders>
              <w:top w:val="nil"/>
              <w:left w:val="nil"/>
              <w:bottom w:val="nil"/>
              <w:right w:val="nil"/>
            </w:tcBorders>
            <w:shd w:val="clear" w:color="auto" w:fill="auto"/>
            <w:vAlign w:val="bottom"/>
            <w:hideMark/>
          </w:tcPr>
          <w:p w14:paraId="399DFFDF" w14:textId="57534C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09_1SA_18_11</w:t>
            </w:r>
            <w:r w:rsidR="00FF4471">
              <w:rPr>
                <w:rFonts w:ascii="Calibri" w:eastAsia="Times New Roman" w:hAnsi="Calibri" w:cs="Calibri"/>
                <w:color w:val="000000"/>
              </w:rPr>
              <w:t>,</w:t>
            </w:r>
            <w:r w:rsidRPr="00BF0BBD">
              <w:rPr>
                <w:rFonts w:ascii="Calibri" w:eastAsia="Times New Roman" w:hAnsi="Calibri" w:cs="Calibri"/>
                <w:color w:val="000000"/>
              </w:rPr>
              <w:t xml:space="preserve"> to the wall with</w:t>
            </w:r>
            <w:r w:rsidR="00644F35">
              <w:rPr>
                <w:rFonts w:ascii="Calibri" w:eastAsia="Times New Roman" w:hAnsi="Calibri" w:cs="Calibri"/>
                <w:color w:val="000000"/>
              </w:rPr>
              <w:t>, &lt;&lt;&lt;&lt;&lt;</w:t>
            </w:r>
          </w:p>
        </w:tc>
      </w:tr>
      <w:tr w:rsidR="00BF0BBD" w:rsidRPr="00BF0BBD" w14:paraId="1BE09E0F" w14:textId="77777777" w:rsidTr="00BF0BBD">
        <w:trPr>
          <w:trHeight w:val="1500"/>
        </w:trPr>
        <w:tc>
          <w:tcPr>
            <w:tcW w:w="4700" w:type="dxa"/>
            <w:tcBorders>
              <w:top w:val="nil"/>
              <w:left w:val="nil"/>
              <w:bottom w:val="nil"/>
              <w:right w:val="nil"/>
            </w:tcBorders>
            <w:shd w:val="clear" w:color="auto" w:fill="auto"/>
            <w:vAlign w:val="bottom"/>
            <w:hideMark/>
          </w:tcPr>
          <w:p w14:paraId="79004EEC"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09_1SA_19:11 Saul also sent messengers unto David's house, to watch him, and to slay him in the morning: and Michal David's wife told him, saying, If thou save not thy life to night, to morrow thou shalt be slain. #,</w:t>
            </w:r>
          </w:p>
        </w:tc>
      </w:tr>
      <w:tr w:rsidR="00BF0BBD" w:rsidRPr="00BF0BBD" w14:paraId="45DC1C1C" w14:textId="77777777" w:rsidTr="00BF0BBD">
        <w:trPr>
          <w:trHeight w:val="300"/>
        </w:trPr>
        <w:tc>
          <w:tcPr>
            <w:tcW w:w="4700" w:type="dxa"/>
            <w:tcBorders>
              <w:top w:val="nil"/>
              <w:left w:val="nil"/>
              <w:bottom w:val="nil"/>
              <w:right w:val="nil"/>
            </w:tcBorders>
            <w:shd w:val="clear" w:color="auto" w:fill="auto"/>
            <w:vAlign w:val="bottom"/>
            <w:hideMark/>
          </w:tcPr>
          <w:p w14:paraId="131C75B3" w14:textId="089FCF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to slay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11_1KI_17_18 </w:t>
            </w:r>
          </w:p>
        </w:tc>
      </w:tr>
      <w:tr w:rsidR="00BF0BBD" w:rsidRPr="00BF0BBD" w14:paraId="35036E18" w14:textId="77777777" w:rsidTr="00BF0BBD">
        <w:trPr>
          <w:trHeight w:val="300"/>
        </w:trPr>
        <w:tc>
          <w:tcPr>
            <w:tcW w:w="4700" w:type="dxa"/>
            <w:tcBorders>
              <w:top w:val="nil"/>
              <w:left w:val="nil"/>
              <w:bottom w:val="nil"/>
              <w:right w:val="nil"/>
            </w:tcBorders>
            <w:shd w:val="clear" w:color="auto" w:fill="auto"/>
            <w:vAlign w:val="bottom"/>
            <w:hideMark/>
          </w:tcPr>
          <w:p w14:paraId="282F2DF9" w14:textId="02EE7F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09_1SA_10_14</w:t>
            </w:r>
            <w:r w:rsidR="00FF4471">
              <w:rPr>
                <w:rFonts w:ascii="Calibri" w:eastAsia="Times New Roman" w:hAnsi="Calibri" w:cs="Calibri"/>
                <w:color w:val="000000"/>
              </w:rPr>
              <w:t>,</w:t>
            </w:r>
            <w:r w:rsidRPr="00BF0BBD">
              <w:rPr>
                <w:rFonts w:ascii="Calibri" w:eastAsia="Times New Roman" w:hAnsi="Calibri" w:cs="Calibri"/>
                <w:color w:val="000000"/>
              </w:rPr>
              <w:t xml:space="preserve"> him and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10_2SA_08_10 </w:t>
            </w:r>
          </w:p>
        </w:tc>
      </w:tr>
      <w:tr w:rsidR="00BF0BBD" w:rsidRPr="00BF0BBD" w14:paraId="1762B07E" w14:textId="77777777" w:rsidTr="00BF0BBD">
        <w:trPr>
          <w:trHeight w:val="300"/>
        </w:trPr>
        <w:tc>
          <w:tcPr>
            <w:tcW w:w="4700" w:type="dxa"/>
            <w:tcBorders>
              <w:top w:val="nil"/>
              <w:left w:val="nil"/>
              <w:bottom w:val="nil"/>
              <w:right w:val="nil"/>
            </w:tcBorders>
            <w:shd w:val="clear" w:color="auto" w:fill="auto"/>
            <w:vAlign w:val="bottom"/>
            <w:hideMark/>
          </w:tcPr>
          <w:p w14:paraId="5FA350E1" w14:textId="7C07A9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09_1SA_16_13</w:t>
            </w:r>
            <w:r w:rsidR="00FF4471">
              <w:rPr>
                <w:rFonts w:ascii="Calibri" w:eastAsia="Times New Roman" w:hAnsi="Calibri" w:cs="Calibri"/>
                <w:color w:val="000000"/>
              </w:rPr>
              <w:t>,</w:t>
            </w:r>
            <w:r w:rsidRPr="00BF0BBD">
              <w:rPr>
                <w:rFonts w:ascii="Calibri" w:eastAsia="Times New Roman" w:hAnsi="Calibri" w:cs="Calibri"/>
                <w:color w:val="000000"/>
              </w:rPr>
              <w:t xml:space="preserve"> him in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10_2SA_02_32 </w:t>
            </w:r>
          </w:p>
        </w:tc>
      </w:tr>
      <w:tr w:rsidR="00BF0BBD" w:rsidRPr="00BF0BBD" w14:paraId="2DB7FE52" w14:textId="77777777" w:rsidTr="00BF0BBD">
        <w:trPr>
          <w:trHeight w:val="300"/>
        </w:trPr>
        <w:tc>
          <w:tcPr>
            <w:tcW w:w="4700" w:type="dxa"/>
            <w:tcBorders>
              <w:top w:val="nil"/>
              <w:left w:val="nil"/>
              <w:bottom w:val="nil"/>
              <w:right w:val="nil"/>
            </w:tcBorders>
            <w:shd w:val="clear" w:color="auto" w:fill="auto"/>
            <w:vAlign w:val="bottom"/>
            <w:hideMark/>
          </w:tcPr>
          <w:p w14:paraId="401982B4" w14:textId="712FAE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saying If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11_1KI_12_07 </w:t>
            </w:r>
          </w:p>
        </w:tc>
      </w:tr>
      <w:tr w:rsidR="00BF0BBD" w:rsidRPr="00BF0BBD" w14:paraId="6A642EF4" w14:textId="77777777" w:rsidTr="00BF0BBD">
        <w:trPr>
          <w:trHeight w:val="300"/>
        </w:trPr>
        <w:tc>
          <w:tcPr>
            <w:tcW w:w="4700" w:type="dxa"/>
            <w:tcBorders>
              <w:top w:val="nil"/>
              <w:left w:val="nil"/>
              <w:bottom w:val="nil"/>
              <w:right w:val="nil"/>
            </w:tcBorders>
            <w:shd w:val="clear" w:color="auto" w:fill="auto"/>
            <w:vAlign w:val="bottom"/>
            <w:hideMark/>
          </w:tcPr>
          <w:p w14:paraId="06A45BD8" w14:textId="0AA932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saying If thou</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11_1KI_12_07 </w:t>
            </w:r>
          </w:p>
        </w:tc>
      </w:tr>
      <w:tr w:rsidR="00BF0BBD" w:rsidRPr="00BF0BBD" w14:paraId="26C26E70" w14:textId="77777777" w:rsidTr="00BF0BBD">
        <w:trPr>
          <w:trHeight w:val="300"/>
        </w:trPr>
        <w:tc>
          <w:tcPr>
            <w:tcW w:w="4700" w:type="dxa"/>
            <w:tcBorders>
              <w:top w:val="nil"/>
              <w:left w:val="nil"/>
              <w:bottom w:val="nil"/>
              <w:right w:val="nil"/>
            </w:tcBorders>
            <w:shd w:val="clear" w:color="auto" w:fill="auto"/>
            <w:vAlign w:val="bottom"/>
            <w:hideMark/>
          </w:tcPr>
          <w:p w14:paraId="206A3D67" w14:textId="203E57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09_1SA_17_20</w:t>
            </w:r>
            <w:r w:rsidR="00FF4471">
              <w:rPr>
                <w:rFonts w:ascii="Calibri" w:eastAsia="Times New Roman" w:hAnsi="Calibri" w:cs="Calibri"/>
                <w:color w:val="000000"/>
              </w:rPr>
              <w:t>,</w:t>
            </w:r>
            <w:r w:rsidRPr="00BF0BBD">
              <w:rPr>
                <w:rFonts w:ascii="Calibri" w:eastAsia="Times New Roman" w:hAnsi="Calibri" w:cs="Calibri"/>
                <w:color w:val="000000"/>
              </w:rPr>
              <w:t xml:space="preserve"> in the morning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09_1SA_20_35 </w:t>
            </w:r>
          </w:p>
        </w:tc>
      </w:tr>
      <w:tr w:rsidR="00BF0BBD" w:rsidRPr="00BF0BBD" w14:paraId="6411E445" w14:textId="77777777" w:rsidTr="00BF0BBD">
        <w:trPr>
          <w:trHeight w:val="600"/>
        </w:trPr>
        <w:tc>
          <w:tcPr>
            <w:tcW w:w="4700" w:type="dxa"/>
            <w:tcBorders>
              <w:top w:val="nil"/>
              <w:left w:val="nil"/>
              <w:bottom w:val="nil"/>
              <w:right w:val="nil"/>
            </w:tcBorders>
            <w:shd w:val="clear" w:color="auto" w:fill="auto"/>
            <w:vAlign w:val="bottom"/>
            <w:hideMark/>
          </w:tcPr>
          <w:p w14:paraId="0C13863F" w14:textId="17DDBE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09_1SA_17_20</w:t>
            </w:r>
            <w:r w:rsidR="00FF4471">
              <w:rPr>
                <w:rFonts w:ascii="Calibri" w:eastAsia="Times New Roman" w:hAnsi="Calibri" w:cs="Calibri"/>
                <w:color w:val="000000"/>
              </w:rPr>
              <w:t>,</w:t>
            </w:r>
            <w:r w:rsidRPr="00BF0BBD">
              <w:rPr>
                <w:rFonts w:ascii="Calibri" w:eastAsia="Times New Roman" w:hAnsi="Calibri" w:cs="Calibri"/>
                <w:color w:val="000000"/>
              </w:rPr>
              <w:t xml:space="preserve"> in the morning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09_1SA_19_11 </w:t>
            </w:r>
          </w:p>
        </w:tc>
      </w:tr>
      <w:tr w:rsidR="00BF0BBD" w:rsidRPr="00BF0BBD" w14:paraId="48413CC3" w14:textId="77777777" w:rsidTr="00BF0BBD">
        <w:trPr>
          <w:trHeight w:val="600"/>
        </w:trPr>
        <w:tc>
          <w:tcPr>
            <w:tcW w:w="4700" w:type="dxa"/>
            <w:tcBorders>
              <w:top w:val="nil"/>
              <w:left w:val="nil"/>
              <w:bottom w:val="nil"/>
              <w:right w:val="nil"/>
            </w:tcBorders>
            <w:shd w:val="clear" w:color="auto" w:fill="auto"/>
            <w:vAlign w:val="bottom"/>
            <w:hideMark/>
          </w:tcPr>
          <w:p w14:paraId="1D6F0C8D" w14:textId="0812A8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09_1SA_19_11</w:t>
            </w:r>
            <w:r w:rsidR="00FF4471">
              <w:rPr>
                <w:rFonts w:ascii="Calibri" w:eastAsia="Times New Roman" w:hAnsi="Calibri" w:cs="Calibri"/>
                <w:color w:val="000000"/>
              </w:rPr>
              <w:t>,</w:t>
            </w:r>
            <w:r w:rsidRPr="00BF0BBD">
              <w:rPr>
                <w:rFonts w:ascii="Calibri" w:eastAsia="Times New Roman" w:hAnsi="Calibri" w:cs="Calibri"/>
                <w:color w:val="000000"/>
              </w:rPr>
              <w:t xml:space="preserve"> in the morning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11_1KI_17_06 </w:t>
            </w:r>
          </w:p>
        </w:tc>
      </w:tr>
      <w:tr w:rsidR="00BF0BBD" w:rsidRPr="00BF0BBD" w14:paraId="60CD88D0" w14:textId="77777777" w:rsidTr="00BF0BBD">
        <w:trPr>
          <w:trHeight w:val="300"/>
        </w:trPr>
        <w:tc>
          <w:tcPr>
            <w:tcW w:w="4700" w:type="dxa"/>
            <w:tcBorders>
              <w:top w:val="nil"/>
              <w:left w:val="nil"/>
              <w:bottom w:val="nil"/>
              <w:right w:val="nil"/>
            </w:tcBorders>
            <w:shd w:val="clear" w:color="auto" w:fill="auto"/>
            <w:vAlign w:val="bottom"/>
            <w:hideMark/>
          </w:tcPr>
          <w:p w14:paraId="09C4DFE2" w14:textId="1E3AC0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 thy life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11_1KI_19_02 </w:t>
            </w:r>
          </w:p>
        </w:tc>
      </w:tr>
      <w:tr w:rsidR="00BF0BBD" w:rsidRPr="00BF0BBD" w14:paraId="3B2C883E" w14:textId="77777777" w:rsidTr="00BF0BBD">
        <w:trPr>
          <w:trHeight w:val="300"/>
        </w:trPr>
        <w:tc>
          <w:tcPr>
            <w:tcW w:w="4700" w:type="dxa"/>
            <w:tcBorders>
              <w:top w:val="nil"/>
              <w:left w:val="nil"/>
              <w:bottom w:val="nil"/>
              <w:right w:val="nil"/>
            </w:tcBorders>
            <w:shd w:val="clear" w:color="auto" w:fill="auto"/>
            <w:vAlign w:val="bottom"/>
            <w:hideMark/>
          </w:tcPr>
          <w:p w14:paraId="480677BE" w14:textId="522B22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saying If thou</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11_1KI_12_07 </w:t>
            </w:r>
          </w:p>
        </w:tc>
      </w:tr>
      <w:tr w:rsidR="00BF0BBD" w:rsidRPr="00BF0BBD" w14:paraId="0ACE1299" w14:textId="77777777" w:rsidTr="00BF0BBD">
        <w:trPr>
          <w:trHeight w:val="600"/>
        </w:trPr>
        <w:tc>
          <w:tcPr>
            <w:tcW w:w="4700" w:type="dxa"/>
            <w:tcBorders>
              <w:top w:val="nil"/>
              <w:left w:val="nil"/>
              <w:bottom w:val="nil"/>
              <w:right w:val="nil"/>
            </w:tcBorders>
            <w:shd w:val="clear" w:color="auto" w:fill="auto"/>
            <w:vAlign w:val="bottom"/>
            <w:hideMark/>
          </w:tcPr>
          <w:p w14:paraId="367392A8" w14:textId="6D3B28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09_1SA_16_19</w:t>
            </w:r>
            <w:r w:rsidR="00FF4471">
              <w:rPr>
                <w:rFonts w:ascii="Calibri" w:eastAsia="Times New Roman" w:hAnsi="Calibri" w:cs="Calibri"/>
                <w:color w:val="000000"/>
              </w:rPr>
              <w:t>,</w:t>
            </w:r>
            <w:r w:rsidRPr="00BF0BBD">
              <w:rPr>
                <w:rFonts w:ascii="Calibri" w:eastAsia="Times New Roman" w:hAnsi="Calibri" w:cs="Calibri"/>
                <w:color w:val="000000"/>
              </w:rPr>
              <w:t xml:space="preserve"> sent messengers unto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10_2SA_02_05 </w:t>
            </w:r>
          </w:p>
        </w:tc>
      </w:tr>
      <w:tr w:rsidR="00BF0BBD" w:rsidRPr="00BF0BBD" w14:paraId="4DC8F273" w14:textId="77777777" w:rsidTr="00BF0BBD">
        <w:trPr>
          <w:trHeight w:val="300"/>
        </w:trPr>
        <w:tc>
          <w:tcPr>
            <w:tcW w:w="4700" w:type="dxa"/>
            <w:tcBorders>
              <w:top w:val="nil"/>
              <w:left w:val="nil"/>
              <w:bottom w:val="nil"/>
              <w:right w:val="nil"/>
            </w:tcBorders>
            <w:shd w:val="clear" w:color="auto" w:fill="auto"/>
            <w:vAlign w:val="bottom"/>
            <w:hideMark/>
          </w:tcPr>
          <w:p w14:paraId="1EAC29B6" w14:textId="6491BB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09_1SA_19_02</w:t>
            </w:r>
            <w:r w:rsidR="00FF4471">
              <w:rPr>
                <w:rFonts w:ascii="Calibri" w:eastAsia="Times New Roman" w:hAnsi="Calibri" w:cs="Calibri"/>
                <w:color w:val="000000"/>
              </w:rPr>
              <w:t>,</w:t>
            </w:r>
            <w:r w:rsidRPr="00BF0BBD">
              <w:rPr>
                <w:rFonts w:ascii="Calibri" w:eastAsia="Times New Roman" w:hAnsi="Calibri" w:cs="Calibri"/>
                <w:color w:val="000000"/>
              </w:rPr>
              <w:t xml:space="preserve"> the morning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09_1SA_29_10 </w:t>
            </w:r>
          </w:p>
        </w:tc>
      </w:tr>
      <w:tr w:rsidR="00BF0BBD" w:rsidRPr="00BF0BBD" w14:paraId="672D273E" w14:textId="77777777" w:rsidTr="00BF0BBD">
        <w:trPr>
          <w:trHeight w:val="300"/>
        </w:trPr>
        <w:tc>
          <w:tcPr>
            <w:tcW w:w="4700" w:type="dxa"/>
            <w:tcBorders>
              <w:top w:val="nil"/>
              <w:left w:val="nil"/>
              <w:bottom w:val="nil"/>
              <w:right w:val="nil"/>
            </w:tcBorders>
            <w:shd w:val="clear" w:color="auto" w:fill="auto"/>
            <w:vAlign w:val="bottom"/>
            <w:hideMark/>
          </w:tcPr>
          <w:p w14:paraId="3109FC9F" w14:textId="49C97C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09_1SA_16_16</w:t>
            </w:r>
            <w:r w:rsidR="00FF4471">
              <w:rPr>
                <w:rFonts w:ascii="Calibri" w:eastAsia="Times New Roman" w:hAnsi="Calibri" w:cs="Calibri"/>
                <w:color w:val="000000"/>
              </w:rPr>
              <w:t>,</w:t>
            </w:r>
            <w:r w:rsidRPr="00BF0BBD">
              <w:rPr>
                <w:rFonts w:ascii="Calibri" w:eastAsia="Times New Roman" w:hAnsi="Calibri" w:cs="Calibri"/>
                <w:color w:val="000000"/>
              </w:rPr>
              <w:t xml:space="preserve"> thou shalt be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09_1SA_20_18 </w:t>
            </w:r>
          </w:p>
        </w:tc>
      </w:tr>
      <w:tr w:rsidR="00BF0BBD" w:rsidRPr="00BF0BBD" w14:paraId="2E602194" w14:textId="77777777" w:rsidTr="00BF0BBD">
        <w:trPr>
          <w:trHeight w:val="900"/>
        </w:trPr>
        <w:tc>
          <w:tcPr>
            <w:tcW w:w="4700" w:type="dxa"/>
            <w:tcBorders>
              <w:top w:val="nil"/>
              <w:left w:val="nil"/>
              <w:bottom w:val="nil"/>
              <w:right w:val="nil"/>
            </w:tcBorders>
            <w:shd w:val="clear" w:color="auto" w:fill="auto"/>
            <w:vAlign w:val="bottom"/>
            <w:hideMark/>
          </w:tcPr>
          <w:p w14:paraId="4A475A4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09_1SA_19:12 So Michal let David down through a window: and he went, and fled, and escaped. #,</w:t>
            </w:r>
          </w:p>
        </w:tc>
      </w:tr>
      <w:tr w:rsidR="00BF0BBD" w:rsidRPr="00BF0BBD" w14:paraId="26BF2E06" w14:textId="77777777" w:rsidTr="00BF0BBD">
        <w:trPr>
          <w:trHeight w:val="300"/>
        </w:trPr>
        <w:tc>
          <w:tcPr>
            <w:tcW w:w="4700" w:type="dxa"/>
            <w:tcBorders>
              <w:top w:val="nil"/>
              <w:left w:val="nil"/>
              <w:bottom w:val="nil"/>
              <w:right w:val="nil"/>
            </w:tcBorders>
            <w:shd w:val="clear" w:color="auto" w:fill="auto"/>
            <w:vAlign w:val="bottom"/>
            <w:hideMark/>
          </w:tcPr>
          <w:p w14:paraId="38F4E9EE" w14:textId="037DEA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01_GEN_39_15</w:t>
            </w:r>
            <w:r w:rsidR="00FF4471">
              <w:rPr>
                <w:rFonts w:ascii="Calibri" w:eastAsia="Times New Roman" w:hAnsi="Calibri" w:cs="Calibri"/>
                <w:color w:val="000000"/>
              </w:rPr>
              <w:t>,</w:t>
            </w:r>
            <w:r w:rsidRPr="00BF0BBD">
              <w:rPr>
                <w:rFonts w:ascii="Calibri" w:eastAsia="Times New Roman" w:hAnsi="Calibri" w:cs="Calibri"/>
                <w:color w:val="000000"/>
              </w:rPr>
              <w:t xml:space="preserve"> and fled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09_1SA_31_07 </w:t>
            </w:r>
          </w:p>
        </w:tc>
      </w:tr>
      <w:tr w:rsidR="00BF0BBD" w:rsidRPr="00BF0BBD" w14:paraId="5830E271" w14:textId="77777777" w:rsidTr="00BF0BBD">
        <w:trPr>
          <w:trHeight w:val="300"/>
        </w:trPr>
        <w:tc>
          <w:tcPr>
            <w:tcW w:w="4700" w:type="dxa"/>
            <w:tcBorders>
              <w:top w:val="nil"/>
              <w:left w:val="nil"/>
              <w:bottom w:val="nil"/>
              <w:right w:val="nil"/>
            </w:tcBorders>
            <w:shd w:val="clear" w:color="auto" w:fill="auto"/>
            <w:vAlign w:val="bottom"/>
            <w:hideMark/>
          </w:tcPr>
          <w:p w14:paraId="0F555880" w14:textId="4EFA44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09_1SA_18_13</w:t>
            </w:r>
            <w:r w:rsidR="00FF4471">
              <w:rPr>
                <w:rFonts w:ascii="Calibri" w:eastAsia="Times New Roman" w:hAnsi="Calibri" w:cs="Calibri"/>
                <w:color w:val="000000"/>
              </w:rPr>
              <w:t>,</w:t>
            </w:r>
            <w:r w:rsidRPr="00BF0BBD">
              <w:rPr>
                <w:rFonts w:ascii="Calibri" w:eastAsia="Times New Roman" w:hAnsi="Calibri" w:cs="Calibri"/>
                <w:color w:val="000000"/>
              </w:rPr>
              <w:t xml:space="preserve"> And he went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09_1SA_19_23 </w:t>
            </w:r>
          </w:p>
        </w:tc>
      </w:tr>
      <w:tr w:rsidR="00BF0BBD" w:rsidRPr="00BF0BBD" w14:paraId="55B801CF" w14:textId="77777777" w:rsidTr="00BF0BBD">
        <w:trPr>
          <w:trHeight w:val="600"/>
        </w:trPr>
        <w:tc>
          <w:tcPr>
            <w:tcW w:w="4700" w:type="dxa"/>
            <w:tcBorders>
              <w:top w:val="nil"/>
              <w:left w:val="nil"/>
              <w:bottom w:val="nil"/>
              <w:right w:val="nil"/>
            </w:tcBorders>
            <w:shd w:val="clear" w:color="auto" w:fill="auto"/>
            <w:vAlign w:val="bottom"/>
            <w:hideMark/>
          </w:tcPr>
          <w:p w14:paraId="666BEEE0" w14:textId="707C2C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02_EXO_04_27</w:t>
            </w:r>
            <w:r w:rsidR="00FF4471">
              <w:rPr>
                <w:rFonts w:ascii="Calibri" w:eastAsia="Times New Roman" w:hAnsi="Calibri" w:cs="Calibri"/>
                <w:color w:val="000000"/>
              </w:rPr>
              <w:t>,</w:t>
            </w:r>
            <w:r w:rsidRPr="00BF0BBD">
              <w:rPr>
                <w:rFonts w:ascii="Calibri" w:eastAsia="Times New Roman" w:hAnsi="Calibri" w:cs="Calibri"/>
                <w:color w:val="000000"/>
              </w:rPr>
              <w:t xml:space="preserve"> And he went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09_1SA_28_08 </w:t>
            </w:r>
          </w:p>
        </w:tc>
      </w:tr>
      <w:tr w:rsidR="00BF0BBD" w:rsidRPr="00BF0BBD" w14:paraId="6128EA7F" w14:textId="77777777" w:rsidTr="00BF0BBD">
        <w:trPr>
          <w:trHeight w:val="300"/>
        </w:trPr>
        <w:tc>
          <w:tcPr>
            <w:tcW w:w="4700" w:type="dxa"/>
            <w:tcBorders>
              <w:top w:val="nil"/>
              <w:left w:val="nil"/>
              <w:bottom w:val="nil"/>
              <w:right w:val="nil"/>
            </w:tcBorders>
            <w:shd w:val="clear" w:color="auto" w:fill="auto"/>
            <w:vAlign w:val="bottom"/>
            <w:hideMark/>
          </w:tcPr>
          <w:p w14:paraId="0F2A3466" w14:textId="58E7A1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down through a</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12_2KI_01_02 </w:t>
            </w:r>
          </w:p>
        </w:tc>
      </w:tr>
      <w:tr w:rsidR="00BF0BBD" w:rsidRPr="00BF0BBD" w14:paraId="44BE431D" w14:textId="77777777" w:rsidTr="00BF0BBD">
        <w:trPr>
          <w:trHeight w:val="300"/>
        </w:trPr>
        <w:tc>
          <w:tcPr>
            <w:tcW w:w="4700" w:type="dxa"/>
            <w:tcBorders>
              <w:top w:val="nil"/>
              <w:left w:val="nil"/>
              <w:bottom w:val="nil"/>
              <w:right w:val="nil"/>
            </w:tcBorders>
            <w:shd w:val="clear" w:color="auto" w:fill="auto"/>
            <w:vAlign w:val="bottom"/>
            <w:hideMark/>
          </w:tcPr>
          <w:p w14:paraId="79B8E1E0" w14:textId="483ED5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09_1SA_19_10</w:t>
            </w:r>
            <w:r w:rsidR="00FF4471">
              <w:rPr>
                <w:rFonts w:ascii="Calibri" w:eastAsia="Times New Roman" w:hAnsi="Calibri" w:cs="Calibri"/>
                <w:color w:val="000000"/>
              </w:rPr>
              <w:t>,</w:t>
            </w:r>
            <w:r w:rsidRPr="00BF0BBD">
              <w:rPr>
                <w:rFonts w:ascii="Calibri" w:eastAsia="Times New Roman" w:hAnsi="Calibri" w:cs="Calibri"/>
                <w:color w:val="000000"/>
              </w:rPr>
              <w:t xml:space="preserve"> fled and escaped</w:t>
            </w:r>
            <w:r w:rsidR="00644F35">
              <w:rPr>
                <w:rFonts w:ascii="Calibri" w:eastAsia="Times New Roman" w:hAnsi="Calibri" w:cs="Calibri"/>
                <w:color w:val="000000"/>
              </w:rPr>
              <w:t>, &lt;&lt;&lt;&lt;&lt;</w:t>
            </w:r>
          </w:p>
        </w:tc>
      </w:tr>
      <w:tr w:rsidR="00BF0BBD" w:rsidRPr="00BF0BBD" w14:paraId="6B9FF98B" w14:textId="77777777" w:rsidTr="00BF0BBD">
        <w:trPr>
          <w:trHeight w:val="300"/>
        </w:trPr>
        <w:tc>
          <w:tcPr>
            <w:tcW w:w="4700" w:type="dxa"/>
            <w:tcBorders>
              <w:top w:val="nil"/>
              <w:left w:val="nil"/>
              <w:bottom w:val="nil"/>
              <w:right w:val="nil"/>
            </w:tcBorders>
            <w:shd w:val="clear" w:color="auto" w:fill="auto"/>
            <w:vAlign w:val="bottom"/>
            <w:hideMark/>
          </w:tcPr>
          <w:p w14:paraId="52218960" w14:textId="594B76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09_1SA_03_05</w:t>
            </w:r>
            <w:r w:rsidR="00FF4471">
              <w:rPr>
                <w:rFonts w:ascii="Calibri" w:eastAsia="Times New Roman" w:hAnsi="Calibri" w:cs="Calibri"/>
                <w:color w:val="000000"/>
              </w:rPr>
              <w:t>,</w:t>
            </w:r>
            <w:r w:rsidRPr="00BF0BBD">
              <w:rPr>
                <w:rFonts w:ascii="Calibri" w:eastAsia="Times New Roman" w:hAnsi="Calibri" w:cs="Calibri"/>
                <w:color w:val="000000"/>
              </w:rPr>
              <w:t xml:space="preserve"> he went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09_1SA_28_08 </w:t>
            </w:r>
          </w:p>
        </w:tc>
      </w:tr>
      <w:tr w:rsidR="00BF0BBD" w:rsidRPr="00BF0BBD" w14:paraId="5E47EA8C" w14:textId="77777777" w:rsidTr="00BF0BBD">
        <w:trPr>
          <w:trHeight w:val="300"/>
        </w:trPr>
        <w:tc>
          <w:tcPr>
            <w:tcW w:w="4700" w:type="dxa"/>
            <w:tcBorders>
              <w:top w:val="nil"/>
              <w:left w:val="nil"/>
              <w:bottom w:val="nil"/>
              <w:right w:val="nil"/>
            </w:tcBorders>
            <w:shd w:val="clear" w:color="auto" w:fill="auto"/>
            <w:vAlign w:val="bottom"/>
            <w:hideMark/>
          </w:tcPr>
          <w:p w14:paraId="7335493F" w14:textId="38C515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through a window</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10_2SA_06_16 </w:t>
            </w:r>
          </w:p>
        </w:tc>
      </w:tr>
      <w:tr w:rsidR="00BF0BBD" w:rsidRPr="00BF0BBD" w14:paraId="34D3ECA4" w14:textId="77777777" w:rsidTr="00BF0BBD">
        <w:trPr>
          <w:trHeight w:val="300"/>
        </w:trPr>
        <w:tc>
          <w:tcPr>
            <w:tcW w:w="4700" w:type="dxa"/>
            <w:tcBorders>
              <w:top w:val="nil"/>
              <w:left w:val="nil"/>
              <w:bottom w:val="nil"/>
              <w:right w:val="nil"/>
            </w:tcBorders>
            <w:shd w:val="clear" w:color="auto" w:fill="auto"/>
            <w:vAlign w:val="bottom"/>
            <w:hideMark/>
          </w:tcPr>
          <w:p w14:paraId="07FDF606" w14:textId="158437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through a window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10_2SA_06_16 </w:t>
            </w:r>
          </w:p>
        </w:tc>
      </w:tr>
      <w:tr w:rsidR="00BF0BBD" w:rsidRPr="00BF0BBD" w14:paraId="0A0239DB" w14:textId="77777777" w:rsidTr="00BF0BBD">
        <w:trPr>
          <w:trHeight w:val="1200"/>
        </w:trPr>
        <w:tc>
          <w:tcPr>
            <w:tcW w:w="4700" w:type="dxa"/>
            <w:tcBorders>
              <w:top w:val="nil"/>
              <w:left w:val="nil"/>
              <w:bottom w:val="nil"/>
              <w:right w:val="nil"/>
            </w:tcBorders>
            <w:shd w:val="clear" w:color="auto" w:fill="auto"/>
            <w:vAlign w:val="bottom"/>
            <w:hideMark/>
          </w:tcPr>
          <w:p w14:paraId="412A2CB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09_1SA_19:13 And Michal took an image, and laid [it] in the bed, and put a pillow of goats' [hair] for his bolster, and covered [it] with a cloth. #,</w:t>
            </w:r>
          </w:p>
        </w:tc>
      </w:tr>
      <w:tr w:rsidR="00BF0BBD" w:rsidRPr="00BF0BBD" w14:paraId="44AA6B9D" w14:textId="77777777" w:rsidTr="00BF0BBD">
        <w:trPr>
          <w:trHeight w:val="300"/>
        </w:trPr>
        <w:tc>
          <w:tcPr>
            <w:tcW w:w="4700" w:type="dxa"/>
            <w:tcBorders>
              <w:top w:val="nil"/>
              <w:left w:val="nil"/>
              <w:bottom w:val="nil"/>
              <w:right w:val="nil"/>
            </w:tcBorders>
            <w:shd w:val="clear" w:color="auto" w:fill="auto"/>
            <w:vAlign w:val="bottom"/>
            <w:hideMark/>
          </w:tcPr>
          <w:p w14:paraId="12724414" w14:textId="692BF5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pillow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09_1SA_19_16 </w:t>
            </w:r>
          </w:p>
        </w:tc>
      </w:tr>
      <w:tr w:rsidR="00BF0BBD" w:rsidRPr="00BF0BBD" w14:paraId="6B1C60F2" w14:textId="77777777" w:rsidTr="00BF0BBD">
        <w:trPr>
          <w:trHeight w:val="300"/>
        </w:trPr>
        <w:tc>
          <w:tcPr>
            <w:tcW w:w="4700" w:type="dxa"/>
            <w:tcBorders>
              <w:top w:val="nil"/>
              <w:left w:val="nil"/>
              <w:bottom w:val="nil"/>
              <w:right w:val="nil"/>
            </w:tcBorders>
            <w:shd w:val="clear" w:color="auto" w:fill="auto"/>
            <w:vAlign w:val="bottom"/>
            <w:hideMark/>
          </w:tcPr>
          <w:p w14:paraId="58EF304A" w14:textId="016346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pillow of goats'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09_1SA_19_16 </w:t>
            </w:r>
          </w:p>
        </w:tc>
      </w:tr>
      <w:tr w:rsidR="00BF0BBD" w:rsidRPr="00BF0BBD" w14:paraId="745F50DF" w14:textId="77777777" w:rsidTr="00BF0BBD">
        <w:trPr>
          <w:trHeight w:val="300"/>
        </w:trPr>
        <w:tc>
          <w:tcPr>
            <w:tcW w:w="4700" w:type="dxa"/>
            <w:tcBorders>
              <w:top w:val="nil"/>
              <w:left w:val="nil"/>
              <w:bottom w:val="nil"/>
              <w:right w:val="nil"/>
            </w:tcBorders>
            <w:shd w:val="clear" w:color="auto" w:fill="auto"/>
            <w:vAlign w:val="bottom"/>
            <w:hideMark/>
          </w:tcPr>
          <w:p w14:paraId="3AC00A7E" w14:textId="1AFE2D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 image and</w:t>
            </w:r>
            <w:r w:rsidR="00FF4471">
              <w:rPr>
                <w:rFonts w:ascii="Calibri" w:eastAsia="Times New Roman" w:hAnsi="Calibri" w:cs="Calibri"/>
                <w:color w:val="000000"/>
              </w:rPr>
              <w:t>,</w:t>
            </w:r>
            <w:r w:rsidRPr="00BF0BBD">
              <w:rPr>
                <w:rFonts w:ascii="Calibri" w:eastAsia="Times New Roman" w:hAnsi="Calibri" w:cs="Calibri"/>
                <w:color w:val="000000"/>
              </w:rPr>
              <w:t xml:space="preserve"> 28_HOS_03_04 </w:t>
            </w:r>
          </w:p>
        </w:tc>
      </w:tr>
      <w:tr w:rsidR="00BF0BBD" w:rsidRPr="00BF0BBD" w14:paraId="4B32A4BB" w14:textId="77777777" w:rsidTr="00BF0BBD">
        <w:trPr>
          <w:trHeight w:val="300"/>
        </w:trPr>
        <w:tc>
          <w:tcPr>
            <w:tcW w:w="4700" w:type="dxa"/>
            <w:tcBorders>
              <w:top w:val="nil"/>
              <w:left w:val="nil"/>
              <w:bottom w:val="nil"/>
              <w:right w:val="nil"/>
            </w:tcBorders>
            <w:shd w:val="clear" w:color="auto" w:fill="auto"/>
            <w:vAlign w:val="bottom"/>
            <w:hideMark/>
          </w:tcPr>
          <w:p w14:paraId="07AE77B2" w14:textId="3EFF29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covered it</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16_NEH_03_15 </w:t>
            </w:r>
          </w:p>
        </w:tc>
      </w:tr>
      <w:tr w:rsidR="00BF0BBD" w:rsidRPr="00BF0BBD" w14:paraId="542AE225" w14:textId="77777777" w:rsidTr="00BF0BBD">
        <w:trPr>
          <w:trHeight w:val="300"/>
        </w:trPr>
        <w:tc>
          <w:tcPr>
            <w:tcW w:w="4700" w:type="dxa"/>
            <w:tcBorders>
              <w:top w:val="nil"/>
              <w:left w:val="nil"/>
              <w:bottom w:val="nil"/>
              <w:right w:val="nil"/>
            </w:tcBorders>
            <w:shd w:val="clear" w:color="auto" w:fill="auto"/>
            <w:vAlign w:val="bottom"/>
            <w:hideMark/>
          </w:tcPr>
          <w:p w14:paraId="70E67532" w14:textId="47657F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09_1SA_10_25</w:t>
            </w:r>
            <w:r w:rsidR="00FF4471">
              <w:rPr>
                <w:rFonts w:ascii="Calibri" w:eastAsia="Times New Roman" w:hAnsi="Calibri" w:cs="Calibri"/>
                <w:color w:val="000000"/>
              </w:rPr>
              <w:t>,</w:t>
            </w:r>
            <w:r w:rsidRPr="00BF0BBD">
              <w:rPr>
                <w:rFonts w:ascii="Calibri" w:eastAsia="Times New Roman" w:hAnsi="Calibri" w:cs="Calibri"/>
                <w:color w:val="000000"/>
              </w:rPr>
              <w:t xml:space="preserve"> and laid it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11_1KI_03_20 </w:t>
            </w:r>
          </w:p>
        </w:tc>
      </w:tr>
      <w:tr w:rsidR="00BF0BBD" w:rsidRPr="00BF0BBD" w14:paraId="07FF0232" w14:textId="77777777" w:rsidTr="00BF0BBD">
        <w:trPr>
          <w:trHeight w:val="300"/>
        </w:trPr>
        <w:tc>
          <w:tcPr>
            <w:tcW w:w="4700" w:type="dxa"/>
            <w:tcBorders>
              <w:top w:val="nil"/>
              <w:left w:val="nil"/>
              <w:bottom w:val="nil"/>
              <w:right w:val="nil"/>
            </w:tcBorders>
            <w:shd w:val="clear" w:color="auto" w:fill="auto"/>
            <w:vAlign w:val="bottom"/>
            <w:hideMark/>
          </w:tcPr>
          <w:p w14:paraId="0C327D56" w14:textId="5C621B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08_RUT_04_16</w:t>
            </w:r>
            <w:r w:rsidR="00FF4471">
              <w:rPr>
                <w:rFonts w:ascii="Calibri" w:eastAsia="Times New Roman" w:hAnsi="Calibri" w:cs="Calibri"/>
                <w:color w:val="000000"/>
              </w:rPr>
              <w:t>,</w:t>
            </w:r>
            <w:r w:rsidRPr="00BF0BBD">
              <w:rPr>
                <w:rFonts w:ascii="Calibri" w:eastAsia="Times New Roman" w:hAnsi="Calibri" w:cs="Calibri"/>
                <w:color w:val="000000"/>
              </w:rPr>
              <w:t xml:space="preserve"> and laid it in</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40_MAT_27_60 </w:t>
            </w:r>
          </w:p>
        </w:tc>
      </w:tr>
      <w:tr w:rsidR="00BF0BBD" w:rsidRPr="00BF0BBD" w14:paraId="7931D2BB" w14:textId="77777777" w:rsidTr="00BF0BBD">
        <w:trPr>
          <w:trHeight w:val="300"/>
        </w:trPr>
        <w:tc>
          <w:tcPr>
            <w:tcW w:w="4700" w:type="dxa"/>
            <w:tcBorders>
              <w:top w:val="nil"/>
              <w:left w:val="nil"/>
              <w:bottom w:val="nil"/>
              <w:right w:val="nil"/>
            </w:tcBorders>
            <w:shd w:val="clear" w:color="auto" w:fill="auto"/>
            <w:vAlign w:val="bottom"/>
            <w:hideMark/>
          </w:tcPr>
          <w:p w14:paraId="5D03E33F" w14:textId="44B52A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07_JUD_15_04</w:t>
            </w:r>
            <w:r w:rsidR="00FF4471">
              <w:rPr>
                <w:rFonts w:ascii="Calibri" w:eastAsia="Times New Roman" w:hAnsi="Calibri" w:cs="Calibri"/>
                <w:color w:val="000000"/>
              </w:rPr>
              <w:t>,</w:t>
            </w:r>
            <w:r w:rsidRPr="00BF0BBD">
              <w:rPr>
                <w:rFonts w:ascii="Calibri" w:eastAsia="Times New Roman" w:hAnsi="Calibri" w:cs="Calibri"/>
                <w:color w:val="000000"/>
              </w:rPr>
              <w:t xml:space="preserve"> and put a</w:t>
            </w:r>
            <w:r w:rsidR="00FF4471">
              <w:rPr>
                <w:rFonts w:ascii="Calibri" w:eastAsia="Times New Roman" w:hAnsi="Calibri" w:cs="Calibri"/>
                <w:color w:val="000000"/>
              </w:rPr>
              <w:t>,</w:t>
            </w:r>
            <w:r w:rsidRPr="00BF0BBD">
              <w:rPr>
                <w:rFonts w:ascii="Calibri" w:eastAsia="Times New Roman" w:hAnsi="Calibri" w:cs="Calibri"/>
                <w:color w:val="000000"/>
              </w:rPr>
              <w:t xml:space="preserve"> 20_PRO_23_02 </w:t>
            </w:r>
          </w:p>
        </w:tc>
      </w:tr>
      <w:tr w:rsidR="00BF0BBD" w:rsidRPr="00BF0BBD" w14:paraId="2E21DF2B" w14:textId="77777777" w:rsidTr="00BF0BBD">
        <w:trPr>
          <w:trHeight w:val="300"/>
        </w:trPr>
        <w:tc>
          <w:tcPr>
            <w:tcW w:w="4700" w:type="dxa"/>
            <w:tcBorders>
              <w:top w:val="nil"/>
              <w:left w:val="nil"/>
              <w:bottom w:val="nil"/>
              <w:right w:val="nil"/>
            </w:tcBorders>
            <w:shd w:val="clear" w:color="auto" w:fill="auto"/>
            <w:vAlign w:val="bottom"/>
            <w:hideMark/>
          </w:tcPr>
          <w:p w14:paraId="076E50E4" w14:textId="70E855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his bolster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09_1SA_19_16 </w:t>
            </w:r>
          </w:p>
        </w:tc>
      </w:tr>
      <w:tr w:rsidR="00BF0BBD" w:rsidRPr="00BF0BBD" w14:paraId="6A0AB033" w14:textId="77777777" w:rsidTr="00BF0BBD">
        <w:trPr>
          <w:trHeight w:val="300"/>
        </w:trPr>
        <w:tc>
          <w:tcPr>
            <w:tcW w:w="4700" w:type="dxa"/>
            <w:tcBorders>
              <w:top w:val="nil"/>
              <w:left w:val="nil"/>
              <w:bottom w:val="nil"/>
              <w:right w:val="nil"/>
            </w:tcBorders>
            <w:shd w:val="clear" w:color="auto" w:fill="auto"/>
            <w:vAlign w:val="bottom"/>
            <w:hideMark/>
          </w:tcPr>
          <w:p w14:paraId="647B5221" w14:textId="56C040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02_EXO_36_14</w:t>
            </w:r>
            <w:r w:rsidR="00FF4471">
              <w:rPr>
                <w:rFonts w:ascii="Calibri" w:eastAsia="Times New Roman" w:hAnsi="Calibri" w:cs="Calibri"/>
                <w:color w:val="000000"/>
              </w:rPr>
              <w:t>,</w:t>
            </w:r>
            <w:r w:rsidRPr="00BF0BBD">
              <w:rPr>
                <w:rFonts w:ascii="Calibri" w:eastAsia="Times New Roman" w:hAnsi="Calibri" w:cs="Calibri"/>
                <w:color w:val="000000"/>
              </w:rPr>
              <w:t xml:space="preserve"> goats hair for</w:t>
            </w:r>
            <w:r w:rsidR="00644F35">
              <w:rPr>
                <w:rFonts w:ascii="Calibri" w:eastAsia="Times New Roman" w:hAnsi="Calibri" w:cs="Calibri"/>
                <w:color w:val="000000"/>
              </w:rPr>
              <w:t>, &lt;&lt;&lt;&lt;&lt;</w:t>
            </w:r>
          </w:p>
        </w:tc>
      </w:tr>
      <w:tr w:rsidR="00BF0BBD" w:rsidRPr="00BF0BBD" w14:paraId="76BF4DD6" w14:textId="77777777" w:rsidTr="00BF0BBD">
        <w:trPr>
          <w:trHeight w:val="300"/>
        </w:trPr>
        <w:tc>
          <w:tcPr>
            <w:tcW w:w="4700" w:type="dxa"/>
            <w:tcBorders>
              <w:top w:val="nil"/>
              <w:left w:val="nil"/>
              <w:bottom w:val="nil"/>
              <w:right w:val="nil"/>
            </w:tcBorders>
            <w:shd w:val="clear" w:color="auto" w:fill="auto"/>
            <w:vAlign w:val="bottom"/>
            <w:hideMark/>
          </w:tcPr>
          <w:p w14:paraId="37168A2A" w14:textId="6D5BFD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goats hair for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09_1SA_19_16 </w:t>
            </w:r>
          </w:p>
        </w:tc>
      </w:tr>
      <w:tr w:rsidR="00BF0BBD" w:rsidRPr="00BF0BBD" w14:paraId="16E90EAA" w14:textId="77777777" w:rsidTr="00BF0BBD">
        <w:trPr>
          <w:trHeight w:val="300"/>
        </w:trPr>
        <w:tc>
          <w:tcPr>
            <w:tcW w:w="4700" w:type="dxa"/>
            <w:tcBorders>
              <w:top w:val="nil"/>
              <w:left w:val="nil"/>
              <w:bottom w:val="nil"/>
              <w:right w:val="nil"/>
            </w:tcBorders>
            <w:shd w:val="clear" w:color="auto" w:fill="auto"/>
            <w:vAlign w:val="bottom"/>
            <w:hideMark/>
          </w:tcPr>
          <w:p w14:paraId="241A101E" w14:textId="068C6D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hair for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09_1SA_19_16 </w:t>
            </w:r>
          </w:p>
        </w:tc>
      </w:tr>
      <w:tr w:rsidR="00BF0BBD" w:rsidRPr="00BF0BBD" w14:paraId="24442052" w14:textId="77777777" w:rsidTr="00BF0BBD">
        <w:trPr>
          <w:trHeight w:val="300"/>
        </w:trPr>
        <w:tc>
          <w:tcPr>
            <w:tcW w:w="4700" w:type="dxa"/>
            <w:tcBorders>
              <w:top w:val="nil"/>
              <w:left w:val="nil"/>
              <w:bottom w:val="nil"/>
              <w:right w:val="nil"/>
            </w:tcBorders>
            <w:shd w:val="clear" w:color="auto" w:fill="auto"/>
            <w:vAlign w:val="bottom"/>
            <w:hideMark/>
          </w:tcPr>
          <w:p w14:paraId="05E45957" w14:textId="0B75EC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hair for his bolster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09_1SA_19_16 </w:t>
            </w:r>
          </w:p>
        </w:tc>
      </w:tr>
      <w:tr w:rsidR="00BF0BBD" w:rsidRPr="00BF0BBD" w14:paraId="4F8DD796" w14:textId="77777777" w:rsidTr="00BF0BBD">
        <w:trPr>
          <w:trHeight w:val="300"/>
        </w:trPr>
        <w:tc>
          <w:tcPr>
            <w:tcW w:w="4700" w:type="dxa"/>
            <w:tcBorders>
              <w:top w:val="nil"/>
              <w:left w:val="nil"/>
              <w:bottom w:val="nil"/>
              <w:right w:val="nil"/>
            </w:tcBorders>
            <w:shd w:val="clear" w:color="auto" w:fill="auto"/>
            <w:vAlign w:val="bottom"/>
            <w:hideMark/>
          </w:tcPr>
          <w:p w14:paraId="6498A8BA" w14:textId="39ADF5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bolster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09_1SA_26_11 </w:t>
            </w:r>
          </w:p>
        </w:tc>
      </w:tr>
      <w:tr w:rsidR="00BF0BBD" w:rsidRPr="00BF0BBD" w14:paraId="4FAD5CF3" w14:textId="77777777" w:rsidTr="00BF0BBD">
        <w:trPr>
          <w:trHeight w:val="300"/>
        </w:trPr>
        <w:tc>
          <w:tcPr>
            <w:tcW w:w="4700" w:type="dxa"/>
            <w:tcBorders>
              <w:top w:val="nil"/>
              <w:left w:val="nil"/>
              <w:bottom w:val="nil"/>
              <w:right w:val="nil"/>
            </w:tcBorders>
            <w:shd w:val="clear" w:color="auto" w:fill="auto"/>
            <w:vAlign w:val="bottom"/>
            <w:hideMark/>
          </w:tcPr>
          <w:p w14:paraId="0F94848A" w14:textId="2AEA4B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the bed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09_1SA_19_15 </w:t>
            </w:r>
          </w:p>
        </w:tc>
      </w:tr>
      <w:tr w:rsidR="00BF0BBD" w:rsidRPr="00BF0BBD" w14:paraId="7F7979A4" w14:textId="77777777" w:rsidTr="00BF0BBD">
        <w:trPr>
          <w:trHeight w:val="300"/>
        </w:trPr>
        <w:tc>
          <w:tcPr>
            <w:tcW w:w="4700" w:type="dxa"/>
            <w:tcBorders>
              <w:top w:val="nil"/>
              <w:left w:val="nil"/>
              <w:bottom w:val="nil"/>
              <w:right w:val="nil"/>
            </w:tcBorders>
            <w:shd w:val="clear" w:color="auto" w:fill="auto"/>
            <w:vAlign w:val="bottom"/>
            <w:hideMark/>
          </w:tcPr>
          <w:p w14:paraId="48D3C6AB" w14:textId="2E2B04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05_DEU_31_26</w:t>
            </w:r>
            <w:r w:rsidR="00FF4471">
              <w:rPr>
                <w:rFonts w:ascii="Calibri" w:eastAsia="Times New Roman" w:hAnsi="Calibri" w:cs="Calibri"/>
                <w:color w:val="000000"/>
              </w:rPr>
              <w:t>,</w:t>
            </w:r>
            <w:r w:rsidRPr="00BF0BBD">
              <w:rPr>
                <w:rFonts w:ascii="Calibri" w:eastAsia="Times New Roman" w:hAnsi="Calibri" w:cs="Calibri"/>
                <w:color w:val="000000"/>
              </w:rPr>
              <w:t xml:space="preserve"> it in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09_1SA_31_09 </w:t>
            </w:r>
          </w:p>
        </w:tc>
      </w:tr>
      <w:tr w:rsidR="00BF0BBD" w:rsidRPr="00BF0BBD" w14:paraId="155B695F" w14:textId="77777777" w:rsidTr="00BF0BBD">
        <w:trPr>
          <w:trHeight w:val="300"/>
        </w:trPr>
        <w:tc>
          <w:tcPr>
            <w:tcW w:w="4700" w:type="dxa"/>
            <w:tcBorders>
              <w:top w:val="nil"/>
              <w:left w:val="nil"/>
              <w:bottom w:val="nil"/>
              <w:right w:val="nil"/>
            </w:tcBorders>
            <w:shd w:val="clear" w:color="auto" w:fill="auto"/>
            <w:vAlign w:val="bottom"/>
            <w:hideMark/>
          </w:tcPr>
          <w:p w14:paraId="723C7B84" w14:textId="7E5325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02_EXO_02_03</w:t>
            </w:r>
            <w:r w:rsidR="00FF4471">
              <w:rPr>
                <w:rFonts w:ascii="Calibri" w:eastAsia="Times New Roman" w:hAnsi="Calibri" w:cs="Calibri"/>
                <w:color w:val="000000"/>
              </w:rPr>
              <w:t>,</w:t>
            </w:r>
            <w:r w:rsidRPr="00BF0BBD">
              <w:rPr>
                <w:rFonts w:ascii="Calibri" w:eastAsia="Times New Roman" w:hAnsi="Calibri" w:cs="Calibri"/>
                <w:color w:val="000000"/>
              </w:rPr>
              <w:t xml:space="preserve"> laid it in the</w:t>
            </w:r>
            <w:r w:rsidR="00644F35">
              <w:rPr>
                <w:rFonts w:ascii="Calibri" w:eastAsia="Times New Roman" w:hAnsi="Calibri" w:cs="Calibri"/>
                <w:color w:val="000000"/>
              </w:rPr>
              <w:t>, &lt;&lt;&lt;&lt;&lt;</w:t>
            </w:r>
          </w:p>
        </w:tc>
      </w:tr>
      <w:tr w:rsidR="00BF0BBD" w:rsidRPr="00BF0BBD" w14:paraId="0DDC6746" w14:textId="77777777" w:rsidTr="00BF0BBD">
        <w:trPr>
          <w:trHeight w:val="300"/>
        </w:trPr>
        <w:tc>
          <w:tcPr>
            <w:tcW w:w="4700" w:type="dxa"/>
            <w:tcBorders>
              <w:top w:val="nil"/>
              <w:left w:val="nil"/>
              <w:bottom w:val="nil"/>
              <w:right w:val="nil"/>
            </w:tcBorders>
            <w:shd w:val="clear" w:color="auto" w:fill="auto"/>
            <w:vAlign w:val="bottom"/>
            <w:hideMark/>
          </w:tcPr>
          <w:p w14:paraId="6EE62312" w14:textId="4363CE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02_EXO_36_14</w:t>
            </w:r>
            <w:r w:rsidR="00FF4471">
              <w:rPr>
                <w:rFonts w:ascii="Calibri" w:eastAsia="Times New Roman" w:hAnsi="Calibri" w:cs="Calibri"/>
                <w:color w:val="000000"/>
              </w:rPr>
              <w:t>,</w:t>
            </w:r>
            <w:r w:rsidRPr="00BF0BBD">
              <w:rPr>
                <w:rFonts w:ascii="Calibri" w:eastAsia="Times New Roman" w:hAnsi="Calibri" w:cs="Calibri"/>
                <w:color w:val="000000"/>
              </w:rPr>
              <w:t xml:space="preserve"> of goats' hair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09_1SA_19_16 </w:t>
            </w:r>
          </w:p>
        </w:tc>
      </w:tr>
      <w:tr w:rsidR="00BF0BBD" w:rsidRPr="00BF0BBD" w14:paraId="55A8F267" w14:textId="77777777" w:rsidTr="00BF0BBD">
        <w:trPr>
          <w:trHeight w:val="300"/>
        </w:trPr>
        <w:tc>
          <w:tcPr>
            <w:tcW w:w="4700" w:type="dxa"/>
            <w:tcBorders>
              <w:top w:val="nil"/>
              <w:left w:val="nil"/>
              <w:bottom w:val="nil"/>
              <w:right w:val="nil"/>
            </w:tcBorders>
            <w:shd w:val="clear" w:color="auto" w:fill="auto"/>
            <w:vAlign w:val="bottom"/>
            <w:hideMark/>
          </w:tcPr>
          <w:p w14:paraId="5B72941D" w14:textId="3367D1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02_EXO_36_14</w:t>
            </w:r>
            <w:r w:rsidR="00FF4471">
              <w:rPr>
                <w:rFonts w:ascii="Calibri" w:eastAsia="Times New Roman" w:hAnsi="Calibri" w:cs="Calibri"/>
                <w:color w:val="000000"/>
              </w:rPr>
              <w:t>,</w:t>
            </w:r>
            <w:r w:rsidRPr="00BF0BBD">
              <w:rPr>
                <w:rFonts w:ascii="Calibri" w:eastAsia="Times New Roman" w:hAnsi="Calibri" w:cs="Calibri"/>
                <w:color w:val="000000"/>
              </w:rPr>
              <w:t xml:space="preserve"> of goats' hair for</w:t>
            </w:r>
            <w:r w:rsidR="00644F35">
              <w:rPr>
                <w:rFonts w:ascii="Calibri" w:eastAsia="Times New Roman" w:hAnsi="Calibri" w:cs="Calibri"/>
                <w:color w:val="000000"/>
              </w:rPr>
              <w:t>, &lt;&lt;&lt;&lt;&lt;</w:t>
            </w:r>
          </w:p>
        </w:tc>
      </w:tr>
      <w:tr w:rsidR="00BF0BBD" w:rsidRPr="00BF0BBD" w14:paraId="326EF20B" w14:textId="77777777" w:rsidTr="00BF0BBD">
        <w:trPr>
          <w:trHeight w:val="300"/>
        </w:trPr>
        <w:tc>
          <w:tcPr>
            <w:tcW w:w="4700" w:type="dxa"/>
            <w:tcBorders>
              <w:top w:val="nil"/>
              <w:left w:val="nil"/>
              <w:bottom w:val="nil"/>
              <w:right w:val="nil"/>
            </w:tcBorders>
            <w:shd w:val="clear" w:color="auto" w:fill="auto"/>
            <w:vAlign w:val="bottom"/>
            <w:hideMark/>
          </w:tcPr>
          <w:p w14:paraId="4D683967" w14:textId="65E988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pillow of goats'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09_1SA_19_16 </w:t>
            </w:r>
          </w:p>
        </w:tc>
      </w:tr>
      <w:tr w:rsidR="00BF0BBD" w:rsidRPr="00BF0BBD" w14:paraId="27197C85" w14:textId="77777777" w:rsidTr="00BF0BBD">
        <w:trPr>
          <w:trHeight w:val="300"/>
        </w:trPr>
        <w:tc>
          <w:tcPr>
            <w:tcW w:w="4700" w:type="dxa"/>
            <w:tcBorders>
              <w:top w:val="nil"/>
              <w:left w:val="nil"/>
              <w:bottom w:val="nil"/>
              <w:right w:val="nil"/>
            </w:tcBorders>
            <w:shd w:val="clear" w:color="auto" w:fill="auto"/>
            <w:vAlign w:val="bottom"/>
            <w:hideMark/>
          </w:tcPr>
          <w:p w14:paraId="654870BA" w14:textId="1D7339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pillow of goats' hair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09_1SA_19_16 </w:t>
            </w:r>
          </w:p>
        </w:tc>
      </w:tr>
      <w:tr w:rsidR="00BF0BBD" w:rsidRPr="00BF0BBD" w14:paraId="56154F6F" w14:textId="77777777" w:rsidTr="00BF0BBD">
        <w:trPr>
          <w:trHeight w:val="300"/>
        </w:trPr>
        <w:tc>
          <w:tcPr>
            <w:tcW w:w="4700" w:type="dxa"/>
            <w:tcBorders>
              <w:top w:val="nil"/>
              <w:left w:val="nil"/>
              <w:bottom w:val="nil"/>
              <w:right w:val="nil"/>
            </w:tcBorders>
            <w:shd w:val="clear" w:color="auto" w:fill="auto"/>
            <w:vAlign w:val="bottom"/>
            <w:hideMark/>
          </w:tcPr>
          <w:p w14:paraId="17CAB1D7" w14:textId="4C259B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01_GEN_49_33</w:t>
            </w:r>
            <w:r w:rsidR="00FF4471">
              <w:rPr>
                <w:rFonts w:ascii="Calibri" w:eastAsia="Times New Roman" w:hAnsi="Calibri" w:cs="Calibri"/>
                <w:color w:val="000000"/>
              </w:rPr>
              <w:t>,</w:t>
            </w:r>
            <w:r w:rsidRPr="00BF0BBD">
              <w:rPr>
                <w:rFonts w:ascii="Calibri" w:eastAsia="Times New Roman" w:hAnsi="Calibri" w:cs="Calibri"/>
                <w:color w:val="000000"/>
              </w:rPr>
              <w:t xml:space="preserve"> the bed and</w:t>
            </w:r>
            <w:r w:rsidR="00644F35">
              <w:rPr>
                <w:rFonts w:ascii="Calibri" w:eastAsia="Times New Roman" w:hAnsi="Calibri" w:cs="Calibri"/>
                <w:color w:val="000000"/>
              </w:rPr>
              <w:t>, &lt;&lt;&lt;&lt;&lt;</w:t>
            </w:r>
          </w:p>
        </w:tc>
      </w:tr>
      <w:tr w:rsidR="00BF0BBD" w:rsidRPr="00BF0BBD" w14:paraId="19532384" w14:textId="77777777" w:rsidTr="00BF0BBD">
        <w:trPr>
          <w:trHeight w:val="600"/>
        </w:trPr>
        <w:tc>
          <w:tcPr>
            <w:tcW w:w="4700" w:type="dxa"/>
            <w:tcBorders>
              <w:top w:val="nil"/>
              <w:left w:val="nil"/>
              <w:bottom w:val="nil"/>
              <w:right w:val="nil"/>
            </w:tcBorders>
            <w:shd w:val="clear" w:color="auto" w:fill="auto"/>
            <w:vAlign w:val="bottom"/>
            <w:hideMark/>
          </w:tcPr>
          <w:p w14:paraId="0A95365C"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09_1SA_19:14 And when Saul sent messengers to take David, she said, He [is] sick. #,</w:t>
            </w:r>
          </w:p>
        </w:tc>
      </w:tr>
      <w:tr w:rsidR="00BF0BBD" w:rsidRPr="00BF0BBD" w14:paraId="2C2C0AE3" w14:textId="77777777" w:rsidTr="00BF0BBD">
        <w:trPr>
          <w:trHeight w:val="300"/>
        </w:trPr>
        <w:tc>
          <w:tcPr>
            <w:tcW w:w="4700" w:type="dxa"/>
            <w:tcBorders>
              <w:top w:val="nil"/>
              <w:left w:val="nil"/>
              <w:bottom w:val="nil"/>
              <w:right w:val="nil"/>
            </w:tcBorders>
            <w:shd w:val="clear" w:color="auto" w:fill="auto"/>
            <w:vAlign w:val="bottom"/>
            <w:hideMark/>
          </w:tcPr>
          <w:p w14:paraId="25864C5B" w14:textId="1D7EC0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is sick</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11_1KI_14_05 </w:t>
            </w:r>
          </w:p>
        </w:tc>
      </w:tr>
      <w:tr w:rsidR="00BF0BBD" w:rsidRPr="00BF0BBD" w14:paraId="17008DE9" w14:textId="77777777" w:rsidTr="00BF0BBD">
        <w:trPr>
          <w:trHeight w:val="300"/>
        </w:trPr>
        <w:tc>
          <w:tcPr>
            <w:tcW w:w="4700" w:type="dxa"/>
            <w:tcBorders>
              <w:top w:val="nil"/>
              <w:left w:val="nil"/>
              <w:bottom w:val="nil"/>
              <w:right w:val="nil"/>
            </w:tcBorders>
            <w:shd w:val="clear" w:color="auto" w:fill="auto"/>
            <w:vAlign w:val="bottom"/>
            <w:hideMark/>
          </w:tcPr>
          <w:p w14:paraId="30AA7969" w14:textId="232E07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messengers to take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09_1SA_19_20 </w:t>
            </w:r>
          </w:p>
        </w:tc>
      </w:tr>
      <w:tr w:rsidR="00BF0BBD" w:rsidRPr="00BF0BBD" w14:paraId="369BDA78" w14:textId="77777777" w:rsidTr="00BF0BBD">
        <w:trPr>
          <w:trHeight w:val="300"/>
        </w:trPr>
        <w:tc>
          <w:tcPr>
            <w:tcW w:w="4700" w:type="dxa"/>
            <w:tcBorders>
              <w:top w:val="nil"/>
              <w:left w:val="nil"/>
              <w:bottom w:val="nil"/>
              <w:right w:val="nil"/>
            </w:tcBorders>
            <w:shd w:val="clear" w:color="auto" w:fill="auto"/>
            <w:vAlign w:val="bottom"/>
            <w:hideMark/>
          </w:tcPr>
          <w:p w14:paraId="0B50D22E" w14:textId="3BA156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messengers to take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09_1SA_19_20 </w:t>
            </w:r>
          </w:p>
        </w:tc>
      </w:tr>
      <w:tr w:rsidR="00BF0BBD" w:rsidRPr="00BF0BBD" w14:paraId="1FB1F9D3" w14:textId="77777777" w:rsidTr="00BF0BBD">
        <w:trPr>
          <w:trHeight w:val="300"/>
        </w:trPr>
        <w:tc>
          <w:tcPr>
            <w:tcW w:w="4700" w:type="dxa"/>
            <w:tcBorders>
              <w:top w:val="nil"/>
              <w:left w:val="nil"/>
              <w:bottom w:val="nil"/>
              <w:right w:val="nil"/>
            </w:tcBorders>
            <w:shd w:val="clear" w:color="auto" w:fill="auto"/>
            <w:vAlign w:val="bottom"/>
            <w:hideMark/>
          </w:tcPr>
          <w:p w14:paraId="14190A6F" w14:textId="6DEA2A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09_1SA_09_12</w:t>
            </w:r>
            <w:r w:rsidR="00FF4471">
              <w:rPr>
                <w:rFonts w:ascii="Calibri" w:eastAsia="Times New Roman" w:hAnsi="Calibri" w:cs="Calibri"/>
                <w:color w:val="000000"/>
              </w:rPr>
              <w:t>,</w:t>
            </w:r>
            <w:r w:rsidRPr="00BF0BBD">
              <w:rPr>
                <w:rFonts w:ascii="Calibri" w:eastAsia="Times New Roman" w:hAnsi="Calibri" w:cs="Calibri"/>
                <w:color w:val="000000"/>
              </w:rPr>
              <w:t xml:space="preserve"> said He 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10_2SA_12_19 </w:t>
            </w:r>
          </w:p>
        </w:tc>
      </w:tr>
      <w:tr w:rsidR="00BF0BBD" w:rsidRPr="00BF0BBD" w14:paraId="20E2A0E2" w14:textId="77777777" w:rsidTr="00BF0BBD">
        <w:trPr>
          <w:trHeight w:val="600"/>
        </w:trPr>
        <w:tc>
          <w:tcPr>
            <w:tcW w:w="4700" w:type="dxa"/>
            <w:tcBorders>
              <w:top w:val="nil"/>
              <w:left w:val="nil"/>
              <w:bottom w:val="nil"/>
              <w:right w:val="nil"/>
            </w:tcBorders>
            <w:shd w:val="clear" w:color="auto" w:fill="auto"/>
            <w:vAlign w:val="bottom"/>
            <w:hideMark/>
          </w:tcPr>
          <w:p w14:paraId="09C9E1A8" w14:textId="5CE284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09_1SA_16_19</w:t>
            </w:r>
            <w:r w:rsidR="00FF4471">
              <w:rPr>
                <w:rFonts w:ascii="Calibri" w:eastAsia="Times New Roman" w:hAnsi="Calibri" w:cs="Calibri"/>
                <w:color w:val="000000"/>
              </w:rPr>
              <w:t>,</w:t>
            </w:r>
            <w:r w:rsidRPr="00BF0BBD">
              <w:rPr>
                <w:rFonts w:ascii="Calibri" w:eastAsia="Times New Roman" w:hAnsi="Calibri" w:cs="Calibri"/>
                <w:color w:val="000000"/>
              </w:rPr>
              <w:t xml:space="preserve"> Saul sent messengers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09_1SA_19_21 </w:t>
            </w:r>
          </w:p>
        </w:tc>
      </w:tr>
      <w:tr w:rsidR="00BF0BBD" w:rsidRPr="00BF0BBD" w14:paraId="6669CF06" w14:textId="77777777" w:rsidTr="00BF0BBD">
        <w:trPr>
          <w:trHeight w:val="300"/>
        </w:trPr>
        <w:tc>
          <w:tcPr>
            <w:tcW w:w="4700" w:type="dxa"/>
            <w:tcBorders>
              <w:top w:val="nil"/>
              <w:left w:val="nil"/>
              <w:bottom w:val="nil"/>
              <w:right w:val="nil"/>
            </w:tcBorders>
            <w:shd w:val="clear" w:color="auto" w:fill="auto"/>
            <w:vAlign w:val="bottom"/>
            <w:hideMark/>
          </w:tcPr>
          <w:p w14:paraId="3142B014" w14:textId="2C5B95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sent messengers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09_1SA_19_20 </w:t>
            </w:r>
          </w:p>
        </w:tc>
      </w:tr>
      <w:tr w:rsidR="00BF0BBD" w:rsidRPr="00BF0BBD" w14:paraId="723C0F6F" w14:textId="77777777" w:rsidTr="00BF0BBD">
        <w:trPr>
          <w:trHeight w:val="600"/>
        </w:trPr>
        <w:tc>
          <w:tcPr>
            <w:tcW w:w="4700" w:type="dxa"/>
            <w:tcBorders>
              <w:top w:val="nil"/>
              <w:left w:val="nil"/>
              <w:bottom w:val="nil"/>
              <w:right w:val="nil"/>
            </w:tcBorders>
            <w:shd w:val="clear" w:color="auto" w:fill="auto"/>
            <w:vAlign w:val="bottom"/>
            <w:hideMark/>
          </w:tcPr>
          <w:p w14:paraId="0437F845" w14:textId="7FAC4A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09_1SA_06_21</w:t>
            </w:r>
            <w:r w:rsidR="00FF4471">
              <w:rPr>
                <w:rFonts w:ascii="Calibri" w:eastAsia="Times New Roman" w:hAnsi="Calibri" w:cs="Calibri"/>
                <w:color w:val="000000"/>
              </w:rPr>
              <w:t>,</w:t>
            </w:r>
            <w:r w:rsidRPr="00BF0BBD">
              <w:rPr>
                <w:rFonts w:ascii="Calibri" w:eastAsia="Times New Roman" w:hAnsi="Calibri" w:cs="Calibri"/>
                <w:color w:val="000000"/>
              </w:rPr>
              <w:t xml:space="preserve"> sent messengers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10_2SA_03_12 </w:t>
            </w:r>
          </w:p>
        </w:tc>
      </w:tr>
      <w:tr w:rsidR="00BF0BBD" w:rsidRPr="00BF0BBD" w14:paraId="111DD0F8" w14:textId="77777777" w:rsidTr="00BF0BBD">
        <w:trPr>
          <w:trHeight w:val="300"/>
        </w:trPr>
        <w:tc>
          <w:tcPr>
            <w:tcW w:w="4700" w:type="dxa"/>
            <w:tcBorders>
              <w:top w:val="nil"/>
              <w:left w:val="nil"/>
              <w:bottom w:val="nil"/>
              <w:right w:val="nil"/>
            </w:tcBorders>
            <w:shd w:val="clear" w:color="auto" w:fill="auto"/>
            <w:vAlign w:val="bottom"/>
            <w:hideMark/>
          </w:tcPr>
          <w:p w14:paraId="05290126" w14:textId="215A61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sent messengers to take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09_1SA_19_20 </w:t>
            </w:r>
          </w:p>
        </w:tc>
      </w:tr>
      <w:tr w:rsidR="00BF0BBD" w:rsidRPr="00BF0BBD" w14:paraId="084251FB" w14:textId="77777777" w:rsidTr="00BF0BBD">
        <w:trPr>
          <w:trHeight w:val="300"/>
        </w:trPr>
        <w:tc>
          <w:tcPr>
            <w:tcW w:w="4700" w:type="dxa"/>
            <w:tcBorders>
              <w:top w:val="nil"/>
              <w:left w:val="nil"/>
              <w:bottom w:val="nil"/>
              <w:right w:val="nil"/>
            </w:tcBorders>
            <w:shd w:val="clear" w:color="auto" w:fill="auto"/>
            <w:vAlign w:val="bottom"/>
            <w:hideMark/>
          </w:tcPr>
          <w:p w14:paraId="3FE67C7B" w14:textId="5F22C7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take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09_1SA_19_20 </w:t>
            </w:r>
          </w:p>
        </w:tc>
      </w:tr>
      <w:tr w:rsidR="00BF0BBD" w:rsidRPr="00BF0BBD" w14:paraId="52EFC7CD" w14:textId="77777777" w:rsidTr="00BF0BBD">
        <w:trPr>
          <w:trHeight w:val="300"/>
        </w:trPr>
        <w:tc>
          <w:tcPr>
            <w:tcW w:w="4700" w:type="dxa"/>
            <w:tcBorders>
              <w:top w:val="nil"/>
              <w:left w:val="nil"/>
              <w:bottom w:val="nil"/>
              <w:right w:val="nil"/>
            </w:tcBorders>
            <w:shd w:val="clear" w:color="auto" w:fill="auto"/>
            <w:vAlign w:val="bottom"/>
            <w:hideMark/>
          </w:tcPr>
          <w:p w14:paraId="734FAEBF" w14:textId="57095F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when Saul sent</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19_PSA_059_001 </w:t>
            </w:r>
          </w:p>
        </w:tc>
      </w:tr>
      <w:tr w:rsidR="00BF0BBD" w:rsidRPr="00BF0BBD" w14:paraId="10E37F6D" w14:textId="77777777" w:rsidTr="00BF0BBD">
        <w:trPr>
          <w:trHeight w:val="900"/>
        </w:trPr>
        <w:tc>
          <w:tcPr>
            <w:tcW w:w="4700" w:type="dxa"/>
            <w:tcBorders>
              <w:top w:val="nil"/>
              <w:left w:val="nil"/>
              <w:bottom w:val="nil"/>
              <w:right w:val="nil"/>
            </w:tcBorders>
            <w:shd w:val="clear" w:color="auto" w:fill="auto"/>
            <w:vAlign w:val="bottom"/>
            <w:hideMark/>
          </w:tcPr>
          <w:p w14:paraId="53D0EB66"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09_1SA_19:15 And Saul sent the messengers [again] to see David, saying, Bring him up to me in the bed, that I may slay him. #,</w:t>
            </w:r>
          </w:p>
        </w:tc>
      </w:tr>
      <w:tr w:rsidR="00BF0BBD" w:rsidRPr="00BF0BBD" w14:paraId="3B22F449" w14:textId="77777777" w:rsidTr="00BF0BBD">
        <w:trPr>
          <w:trHeight w:val="300"/>
        </w:trPr>
        <w:tc>
          <w:tcPr>
            <w:tcW w:w="4700" w:type="dxa"/>
            <w:tcBorders>
              <w:top w:val="nil"/>
              <w:left w:val="nil"/>
              <w:bottom w:val="nil"/>
              <w:right w:val="nil"/>
            </w:tcBorders>
            <w:shd w:val="clear" w:color="auto" w:fill="auto"/>
            <w:vAlign w:val="bottom"/>
            <w:hideMark/>
          </w:tcPr>
          <w:p w14:paraId="029C2423" w14:textId="13C434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09_1SA_16_22</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sent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09_1SA_19_21 </w:t>
            </w:r>
          </w:p>
        </w:tc>
      </w:tr>
      <w:tr w:rsidR="00BF0BBD" w:rsidRPr="00BF0BBD" w14:paraId="3FB8D17B" w14:textId="77777777" w:rsidTr="00BF0BBD">
        <w:trPr>
          <w:trHeight w:val="300"/>
        </w:trPr>
        <w:tc>
          <w:tcPr>
            <w:tcW w:w="4700" w:type="dxa"/>
            <w:tcBorders>
              <w:top w:val="nil"/>
              <w:left w:val="nil"/>
              <w:bottom w:val="nil"/>
              <w:right w:val="nil"/>
            </w:tcBorders>
            <w:shd w:val="clear" w:color="auto" w:fill="auto"/>
            <w:vAlign w:val="bottom"/>
            <w:hideMark/>
          </w:tcPr>
          <w:p w14:paraId="47025662" w14:textId="346C00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09_1SA_19_13</w:t>
            </w:r>
            <w:r w:rsidR="00FF4471">
              <w:rPr>
                <w:rFonts w:ascii="Calibri" w:eastAsia="Times New Roman" w:hAnsi="Calibri" w:cs="Calibri"/>
                <w:color w:val="000000"/>
              </w:rPr>
              <w:t>,</w:t>
            </w:r>
            <w:r w:rsidRPr="00BF0BBD">
              <w:rPr>
                <w:rFonts w:ascii="Calibri" w:eastAsia="Times New Roman" w:hAnsi="Calibri" w:cs="Calibri"/>
                <w:color w:val="000000"/>
              </w:rPr>
              <w:t xml:space="preserve"> in the bed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14_2CH_16_14 </w:t>
            </w:r>
          </w:p>
        </w:tc>
      </w:tr>
      <w:tr w:rsidR="00BF0BBD" w:rsidRPr="00BF0BBD" w14:paraId="0451FEF3" w14:textId="77777777" w:rsidTr="00BF0BBD">
        <w:trPr>
          <w:trHeight w:val="300"/>
        </w:trPr>
        <w:tc>
          <w:tcPr>
            <w:tcW w:w="4700" w:type="dxa"/>
            <w:tcBorders>
              <w:top w:val="nil"/>
              <w:left w:val="nil"/>
              <w:bottom w:val="nil"/>
              <w:right w:val="nil"/>
            </w:tcBorders>
            <w:shd w:val="clear" w:color="auto" w:fill="auto"/>
            <w:vAlign w:val="bottom"/>
            <w:hideMark/>
          </w:tcPr>
          <w:p w14:paraId="30493A65" w14:textId="4E6E2A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04_NUM_20_12</w:t>
            </w:r>
            <w:r w:rsidR="00FF4471">
              <w:rPr>
                <w:rFonts w:ascii="Calibri" w:eastAsia="Times New Roman" w:hAnsi="Calibri" w:cs="Calibri"/>
                <w:color w:val="000000"/>
              </w:rPr>
              <w:t>,</w:t>
            </w:r>
            <w:r w:rsidRPr="00BF0BBD">
              <w:rPr>
                <w:rFonts w:ascii="Calibri" w:eastAsia="Times New Roman" w:hAnsi="Calibri" w:cs="Calibri"/>
                <w:color w:val="000000"/>
              </w:rPr>
              <w:t xml:space="preserve"> me in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09_1SA_29_06 </w:t>
            </w:r>
          </w:p>
        </w:tc>
      </w:tr>
      <w:tr w:rsidR="00BF0BBD" w:rsidRPr="00BF0BBD" w14:paraId="353E5466" w14:textId="77777777" w:rsidTr="00BF0BBD">
        <w:trPr>
          <w:trHeight w:val="300"/>
        </w:trPr>
        <w:tc>
          <w:tcPr>
            <w:tcW w:w="4700" w:type="dxa"/>
            <w:tcBorders>
              <w:top w:val="nil"/>
              <w:left w:val="nil"/>
              <w:bottom w:val="nil"/>
              <w:right w:val="nil"/>
            </w:tcBorders>
            <w:shd w:val="clear" w:color="auto" w:fill="auto"/>
            <w:vAlign w:val="bottom"/>
            <w:hideMark/>
          </w:tcPr>
          <w:p w14:paraId="58AE63FA" w14:textId="55455B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saying Bring him</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11_1KI_13_18 </w:t>
            </w:r>
          </w:p>
        </w:tc>
      </w:tr>
      <w:tr w:rsidR="00BF0BBD" w:rsidRPr="00BF0BBD" w14:paraId="1D7BE6FB" w14:textId="77777777" w:rsidTr="00BF0BBD">
        <w:trPr>
          <w:trHeight w:val="300"/>
        </w:trPr>
        <w:tc>
          <w:tcPr>
            <w:tcW w:w="4700" w:type="dxa"/>
            <w:tcBorders>
              <w:top w:val="nil"/>
              <w:left w:val="nil"/>
              <w:bottom w:val="nil"/>
              <w:right w:val="nil"/>
            </w:tcBorders>
            <w:shd w:val="clear" w:color="auto" w:fill="auto"/>
            <w:vAlign w:val="bottom"/>
            <w:hideMark/>
          </w:tcPr>
          <w:p w14:paraId="33389A15" w14:textId="1EDA35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09_1SA_15_30</w:t>
            </w:r>
            <w:r w:rsidR="00FF4471">
              <w:rPr>
                <w:rFonts w:ascii="Calibri" w:eastAsia="Times New Roman" w:hAnsi="Calibri" w:cs="Calibri"/>
                <w:color w:val="000000"/>
              </w:rPr>
              <w:t>,</w:t>
            </w:r>
            <w:r w:rsidRPr="00BF0BBD">
              <w:rPr>
                <w:rFonts w:ascii="Calibri" w:eastAsia="Times New Roman" w:hAnsi="Calibri" w:cs="Calibri"/>
                <w:color w:val="000000"/>
              </w:rPr>
              <w:t xml:space="preserve"> that I may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09_1SA_20_05 </w:t>
            </w:r>
          </w:p>
        </w:tc>
      </w:tr>
      <w:tr w:rsidR="00BF0BBD" w:rsidRPr="00BF0BBD" w14:paraId="2F70D367" w14:textId="77777777" w:rsidTr="00BF0BBD">
        <w:trPr>
          <w:trHeight w:val="300"/>
        </w:trPr>
        <w:tc>
          <w:tcPr>
            <w:tcW w:w="4700" w:type="dxa"/>
            <w:tcBorders>
              <w:top w:val="nil"/>
              <w:left w:val="nil"/>
              <w:bottom w:val="nil"/>
              <w:right w:val="nil"/>
            </w:tcBorders>
            <w:shd w:val="clear" w:color="auto" w:fill="auto"/>
            <w:vAlign w:val="bottom"/>
            <w:hideMark/>
          </w:tcPr>
          <w:p w14:paraId="3558EC5F" w14:textId="1E4778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02_EXO_24_12</w:t>
            </w:r>
            <w:r w:rsidR="00FF4471">
              <w:rPr>
                <w:rFonts w:ascii="Calibri" w:eastAsia="Times New Roman" w:hAnsi="Calibri" w:cs="Calibri"/>
                <w:color w:val="000000"/>
              </w:rPr>
              <w:t>,</w:t>
            </w:r>
            <w:r w:rsidRPr="00BF0BBD">
              <w:rPr>
                <w:rFonts w:ascii="Calibri" w:eastAsia="Times New Roman" w:hAnsi="Calibri" w:cs="Calibri"/>
                <w:color w:val="000000"/>
              </w:rPr>
              <w:t xml:space="preserve"> up to me</w:t>
            </w:r>
            <w:r w:rsidR="00644F35">
              <w:rPr>
                <w:rFonts w:ascii="Calibri" w:eastAsia="Times New Roman" w:hAnsi="Calibri" w:cs="Calibri"/>
                <w:color w:val="000000"/>
              </w:rPr>
              <w:t>, &lt;&lt;&lt;&lt;&lt;</w:t>
            </w:r>
          </w:p>
        </w:tc>
      </w:tr>
      <w:tr w:rsidR="00BF0BBD" w:rsidRPr="00BF0BBD" w14:paraId="1BB5F202" w14:textId="77777777" w:rsidTr="00BF0BBD">
        <w:trPr>
          <w:trHeight w:val="1200"/>
        </w:trPr>
        <w:tc>
          <w:tcPr>
            <w:tcW w:w="4700" w:type="dxa"/>
            <w:tcBorders>
              <w:top w:val="nil"/>
              <w:left w:val="nil"/>
              <w:bottom w:val="nil"/>
              <w:right w:val="nil"/>
            </w:tcBorders>
            <w:shd w:val="clear" w:color="auto" w:fill="auto"/>
            <w:vAlign w:val="bottom"/>
            <w:hideMark/>
          </w:tcPr>
          <w:p w14:paraId="166AD68F"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lastRenderedPageBreak/>
              <w:t xml:space="preserve"> 09_1SA_19:16 And when the messengers were come in, behold, [there was] an image in the bed, with a pillow of goats' [hair] for his bolster. #,</w:t>
            </w:r>
          </w:p>
        </w:tc>
      </w:tr>
      <w:tr w:rsidR="00BF0BBD" w:rsidRPr="00BF0BBD" w14:paraId="051E0758" w14:textId="77777777" w:rsidTr="00BF0BBD">
        <w:trPr>
          <w:trHeight w:val="300"/>
        </w:trPr>
        <w:tc>
          <w:tcPr>
            <w:tcW w:w="4700" w:type="dxa"/>
            <w:tcBorders>
              <w:top w:val="nil"/>
              <w:left w:val="nil"/>
              <w:bottom w:val="nil"/>
              <w:right w:val="nil"/>
            </w:tcBorders>
            <w:shd w:val="clear" w:color="auto" w:fill="auto"/>
            <w:vAlign w:val="bottom"/>
            <w:hideMark/>
          </w:tcPr>
          <w:p w14:paraId="2E120A33" w14:textId="53D71E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09_1SA_19_13</w:t>
            </w:r>
            <w:r w:rsidR="00FF4471">
              <w:rPr>
                <w:rFonts w:ascii="Calibri" w:eastAsia="Times New Roman" w:hAnsi="Calibri" w:cs="Calibri"/>
                <w:color w:val="000000"/>
              </w:rPr>
              <w:t>,</w:t>
            </w:r>
            <w:r w:rsidRPr="00BF0BBD">
              <w:rPr>
                <w:rFonts w:ascii="Calibri" w:eastAsia="Times New Roman" w:hAnsi="Calibri" w:cs="Calibri"/>
                <w:color w:val="000000"/>
              </w:rPr>
              <w:t xml:space="preserve"> a pillow of</w:t>
            </w:r>
            <w:r w:rsidR="00644F35">
              <w:rPr>
                <w:rFonts w:ascii="Calibri" w:eastAsia="Times New Roman" w:hAnsi="Calibri" w:cs="Calibri"/>
                <w:color w:val="000000"/>
              </w:rPr>
              <w:t>, &lt;&lt;&lt;&lt;&lt;</w:t>
            </w:r>
          </w:p>
        </w:tc>
      </w:tr>
      <w:tr w:rsidR="00BF0BBD" w:rsidRPr="00BF0BBD" w14:paraId="34A53533" w14:textId="77777777" w:rsidTr="00BF0BBD">
        <w:trPr>
          <w:trHeight w:val="300"/>
        </w:trPr>
        <w:tc>
          <w:tcPr>
            <w:tcW w:w="4700" w:type="dxa"/>
            <w:tcBorders>
              <w:top w:val="nil"/>
              <w:left w:val="nil"/>
              <w:bottom w:val="nil"/>
              <w:right w:val="nil"/>
            </w:tcBorders>
            <w:shd w:val="clear" w:color="auto" w:fill="auto"/>
            <w:vAlign w:val="bottom"/>
            <w:hideMark/>
          </w:tcPr>
          <w:p w14:paraId="6C0C7303" w14:textId="73CD40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09_1SA_19_13</w:t>
            </w:r>
            <w:r w:rsidR="00FF4471">
              <w:rPr>
                <w:rFonts w:ascii="Calibri" w:eastAsia="Times New Roman" w:hAnsi="Calibri" w:cs="Calibri"/>
                <w:color w:val="000000"/>
              </w:rPr>
              <w:t>,</w:t>
            </w:r>
            <w:r w:rsidRPr="00BF0BBD">
              <w:rPr>
                <w:rFonts w:ascii="Calibri" w:eastAsia="Times New Roman" w:hAnsi="Calibri" w:cs="Calibri"/>
                <w:color w:val="000000"/>
              </w:rPr>
              <w:t xml:space="preserve"> a pillow of goats'</w:t>
            </w:r>
            <w:r w:rsidR="00644F35">
              <w:rPr>
                <w:rFonts w:ascii="Calibri" w:eastAsia="Times New Roman" w:hAnsi="Calibri" w:cs="Calibri"/>
                <w:color w:val="000000"/>
              </w:rPr>
              <w:t>, &lt;&lt;&lt;&lt;&lt;</w:t>
            </w:r>
          </w:p>
        </w:tc>
      </w:tr>
      <w:tr w:rsidR="00BF0BBD" w:rsidRPr="00BF0BBD" w14:paraId="51DC7011" w14:textId="77777777" w:rsidTr="00BF0BBD">
        <w:trPr>
          <w:trHeight w:val="300"/>
        </w:trPr>
        <w:tc>
          <w:tcPr>
            <w:tcW w:w="4700" w:type="dxa"/>
            <w:tcBorders>
              <w:top w:val="nil"/>
              <w:left w:val="nil"/>
              <w:bottom w:val="nil"/>
              <w:right w:val="nil"/>
            </w:tcBorders>
            <w:shd w:val="clear" w:color="auto" w:fill="auto"/>
            <w:vAlign w:val="bottom"/>
            <w:hideMark/>
          </w:tcPr>
          <w:p w14:paraId="40F6A9CA" w14:textId="363210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09_1SA_17_51</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09_1SA_20_24 </w:t>
            </w:r>
          </w:p>
        </w:tc>
      </w:tr>
      <w:tr w:rsidR="00BF0BBD" w:rsidRPr="00BF0BBD" w14:paraId="4D202E0A" w14:textId="77777777" w:rsidTr="00BF0BBD">
        <w:trPr>
          <w:trHeight w:val="300"/>
        </w:trPr>
        <w:tc>
          <w:tcPr>
            <w:tcW w:w="4700" w:type="dxa"/>
            <w:tcBorders>
              <w:top w:val="nil"/>
              <w:left w:val="nil"/>
              <w:bottom w:val="nil"/>
              <w:right w:val="nil"/>
            </w:tcBorders>
            <w:shd w:val="clear" w:color="auto" w:fill="auto"/>
            <w:vAlign w:val="bottom"/>
            <w:hideMark/>
          </w:tcPr>
          <w:p w14:paraId="10C4132C" w14:textId="1181B4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when the messengers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12_2KI_01_05 </w:t>
            </w:r>
          </w:p>
        </w:tc>
      </w:tr>
      <w:tr w:rsidR="00BF0BBD" w:rsidRPr="00BF0BBD" w14:paraId="332CE1F9" w14:textId="77777777" w:rsidTr="00BF0BBD">
        <w:trPr>
          <w:trHeight w:val="600"/>
        </w:trPr>
        <w:tc>
          <w:tcPr>
            <w:tcW w:w="4700" w:type="dxa"/>
            <w:tcBorders>
              <w:top w:val="nil"/>
              <w:left w:val="nil"/>
              <w:bottom w:val="nil"/>
              <w:right w:val="nil"/>
            </w:tcBorders>
            <w:shd w:val="clear" w:color="auto" w:fill="auto"/>
            <w:vAlign w:val="bottom"/>
            <w:hideMark/>
          </w:tcPr>
          <w:p w14:paraId="6693122B" w14:textId="44440D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07_JUD_07_13</w:t>
            </w:r>
            <w:r w:rsidR="00FF4471">
              <w:rPr>
                <w:rFonts w:ascii="Calibri" w:eastAsia="Times New Roman" w:hAnsi="Calibri" w:cs="Calibri"/>
                <w:color w:val="000000"/>
              </w:rPr>
              <w:t>,</w:t>
            </w:r>
            <w:r w:rsidRPr="00BF0BBD">
              <w:rPr>
                <w:rFonts w:ascii="Calibri" w:eastAsia="Times New Roman" w:hAnsi="Calibri" w:cs="Calibri"/>
                <w:color w:val="000000"/>
              </w:rPr>
              <w:t xml:space="preserve"> behold there was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11_1KI_19_06 </w:t>
            </w:r>
          </w:p>
        </w:tc>
      </w:tr>
      <w:tr w:rsidR="00BF0BBD" w:rsidRPr="00BF0BBD" w14:paraId="1E995844" w14:textId="77777777" w:rsidTr="00BF0BBD">
        <w:trPr>
          <w:trHeight w:val="300"/>
        </w:trPr>
        <w:tc>
          <w:tcPr>
            <w:tcW w:w="4700" w:type="dxa"/>
            <w:tcBorders>
              <w:top w:val="nil"/>
              <w:left w:val="nil"/>
              <w:bottom w:val="nil"/>
              <w:right w:val="nil"/>
            </w:tcBorders>
            <w:shd w:val="clear" w:color="auto" w:fill="auto"/>
            <w:vAlign w:val="bottom"/>
            <w:hideMark/>
          </w:tcPr>
          <w:p w14:paraId="5BE5EBF1" w14:textId="142B66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09_1SA_19_13</w:t>
            </w:r>
            <w:r w:rsidR="00FF4471">
              <w:rPr>
                <w:rFonts w:ascii="Calibri" w:eastAsia="Times New Roman" w:hAnsi="Calibri" w:cs="Calibri"/>
                <w:color w:val="000000"/>
              </w:rPr>
              <w:t>,</w:t>
            </w:r>
            <w:r w:rsidRPr="00BF0BBD">
              <w:rPr>
                <w:rFonts w:ascii="Calibri" w:eastAsia="Times New Roman" w:hAnsi="Calibri" w:cs="Calibri"/>
                <w:color w:val="000000"/>
              </w:rPr>
              <w:t xml:space="preserve"> for his bolster</w:t>
            </w:r>
            <w:r w:rsidR="00644F35">
              <w:rPr>
                <w:rFonts w:ascii="Calibri" w:eastAsia="Times New Roman" w:hAnsi="Calibri" w:cs="Calibri"/>
                <w:color w:val="000000"/>
              </w:rPr>
              <w:t>, &lt;&lt;&lt;&lt;&lt;</w:t>
            </w:r>
          </w:p>
        </w:tc>
      </w:tr>
      <w:tr w:rsidR="00BF0BBD" w:rsidRPr="00BF0BBD" w14:paraId="3E7D8CA8" w14:textId="77777777" w:rsidTr="00BF0BBD">
        <w:trPr>
          <w:trHeight w:val="300"/>
        </w:trPr>
        <w:tc>
          <w:tcPr>
            <w:tcW w:w="4700" w:type="dxa"/>
            <w:tcBorders>
              <w:top w:val="nil"/>
              <w:left w:val="nil"/>
              <w:bottom w:val="nil"/>
              <w:right w:val="nil"/>
            </w:tcBorders>
            <w:shd w:val="clear" w:color="auto" w:fill="auto"/>
            <w:vAlign w:val="bottom"/>
            <w:hideMark/>
          </w:tcPr>
          <w:p w14:paraId="7BDBE8C3" w14:textId="587BBF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09_1SA_19_13</w:t>
            </w:r>
            <w:r w:rsidR="00FF4471">
              <w:rPr>
                <w:rFonts w:ascii="Calibri" w:eastAsia="Times New Roman" w:hAnsi="Calibri" w:cs="Calibri"/>
                <w:color w:val="000000"/>
              </w:rPr>
              <w:t>,</w:t>
            </w:r>
            <w:r w:rsidRPr="00BF0BBD">
              <w:rPr>
                <w:rFonts w:ascii="Calibri" w:eastAsia="Times New Roman" w:hAnsi="Calibri" w:cs="Calibri"/>
                <w:color w:val="000000"/>
              </w:rPr>
              <w:t xml:space="preserve"> goats hair for his</w:t>
            </w:r>
            <w:r w:rsidR="00644F35">
              <w:rPr>
                <w:rFonts w:ascii="Calibri" w:eastAsia="Times New Roman" w:hAnsi="Calibri" w:cs="Calibri"/>
                <w:color w:val="000000"/>
              </w:rPr>
              <w:t>, &lt;&lt;&lt;&lt;&lt;</w:t>
            </w:r>
          </w:p>
        </w:tc>
      </w:tr>
      <w:tr w:rsidR="00BF0BBD" w:rsidRPr="00BF0BBD" w14:paraId="5180DA4E" w14:textId="77777777" w:rsidTr="00BF0BBD">
        <w:trPr>
          <w:trHeight w:val="300"/>
        </w:trPr>
        <w:tc>
          <w:tcPr>
            <w:tcW w:w="4700" w:type="dxa"/>
            <w:tcBorders>
              <w:top w:val="nil"/>
              <w:left w:val="nil"/>
              <w:bottom w:val="nil"/>
              <w:right w:val="nil"/>
            </w:tcBorders>
            <w:shd w:val="clear" w:color="auto" w:fill="auto"/>
            <w:vAlign w:val="bottom"/>
            <w:hideMark/>
          </w:tcPr>
          <w:p w14:paraId="7189E0C5" w14:textId="05DA39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09_1SA_19_13</w:t>
            </w:r>
            <w:r w:rsidR="00FF4471">
              <w:rPr>
                <w:rFonts w:ascii="Calibri" w:eastAsia="Times New Roman" w:hAnsi="Calibri" w:cs="Calibri"/>
                <w:color w:val="000000"/>
              </w:rPr>
              <w:t>,</w:t>
            </w:r>
            <w:r w:rsidRPr="00BF0BBD">
              <w:rPr>
                <w:rFonts w:ascii="Calibri" w:eastAsia="Times New Roman" w:hAnsi="Calibri" w:cs="Calibri"/>
                <w:color w:val="000000"/>
              </w:rPr>
              <w:t xml:space="preserve"> hair for his</w:t>
            </w:r>
            <w:r w:rsidR="00644F35">
              <w:rPr>
                <w:rFonts w:ascii="Calibri" w:eastAsia="Times New Roman" w:hAnsi="Calibri" w:cs="Calibri"/>
                <w:color w:val="000000"/>
              </w:rPr>
              <w:t>, &lt;&lt;&lt;&lt;&lt;</w:t>
            </w:r>
          </w:p>
        </w:tc>
      </w:tr>
      <w:tr w:rsidR="00BF0BBD" w:rsidRPr="00BF0BBD" w14:paraId="5C96DC05" w14:textId="77777777" w:rsidTr="00BF0BBD">
        <w:trPr>
          <w:trHeight w:val="300"/>
        </w:trPr>
        <w:tc>
          <w:tcPr>
            <w:tcW w:w="4700" w:type="dxa"/>
            <w:tcBorders>
              <w:top w:val="nil"/>
              <w:left w:val="nil"/>
              <w:bottom w:val="nil"/>
              <w:right w:val="nil"/>
            </w:tcBorders>
            <w:shd w:val="clear" w:color="auto" w:fill="auto"/>
            <w:vAlign w:val="bottom"/>
            <w:hideMark/>
          </w:tcPr>
          <w:p w14:paraId="5743BC2D" w14:textId="1E9734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09_1SA_19_13</w:t>
            </w:r>
            <w:r w:rsidR="00FF4471">
              <w:rPr>
                <w:rFonts w:ascii="Calibri" w:eastAsia="Times New Roman" w:hAnsi="Calibri" w:cs="Calibri"/>
                <w:color w:val="000000"/>
              </w:rPr>
              <w:t>,</w:t>
            </w:r>
            <w:r w:rsidRPr="00BF0BBD">
              <w:rPr>
                <w:rFonts w:ascii="Calibri" w:eastAsia="Times New Roman" w:hAnsi="Calibri" w:cs="Calibri"/>
                <w:color w:val="000000"/>
              </w:rPr>
              <w:t xml:space="preserve"> hair for his bolster</w:t>
            </w:r>
            <w:r w:rsidR="00644F35">
              <w:rPr>
                <w:rFonts w:ascii="Calibri" w:eastAsia="Times New Roman" w:hAnsi="Calibri" w:cs="Calibri"/>
                <w:color w:val="000000"/>
              </w:rPr>
              <w:t>, &lt;&lt;&lt;&lt;&lt;</w:t>
            </w:r>
          </w:p>
        </w:tc>
      </w:tr>
      <w:tr w:rsidR="00BF0BBD" w:rsidRPr="00BF0BBD" w14:paraId="2A9A107B" w14:textId="77777777" w:rsidTr="00BF0BBD">
        <w:trPr>
          <w:trHeight w:val="300"/>
        </w:trPr>
        <w:tc>
          <w:tcPr>
            <w:tcW w:w="4700" w:type="dxa"/>
            <w:tcBorders>
              <w:top w:val="nil"/>
              <w:left w:val="nil"/>
              <w:bottom w:val="nil"/>
              <w:right w:val="nil"/>
            </w:tcBorders>
            <w:shd w:val="clear" w:color="auto" w:fill="auto"/>
            <w:vAlign w:val="bottom"/>
            <w:hideMark/>
          </w:tcPr>
          <w:p w14:paraId="22838535" w14:textId="229008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01_GEN_01_27</w:t>
            </w:r>
            <w:r w:rsidR="00FF4471">
              <w:rPr>
                <w:rFonts w:ascii="Calibri" w:eastAsia="Times New Roman" w:hAnsi="Calibri" w:cs="Calibri"/>
                <w:color w:val="000000"/>
              </w:rPr>
              <w:t>,</w:t>
            </w:r>
            <w:r w:rsidRPr="00BF0BBD">
              <w:rPr>
                <w:rFonts w:ascii="Calibri" w:eastAsia="Times New Roman" w:hAnsi="Calibri" w:cs="Calibri"/>
                <w:color w:val="000000"/>
              </w:rPr>
              <w:t xml:space="preserve"> image in the</w:t>
            </w:r>
            <w:r w:rsidR="00644F35">
              <w:rPr>
                <w:rFonts w:ascii="Calibri" w:eastAsia="Times New Roman" w:hAnsi="Calibri" w:cs="Calibri"/>
                <w:color w:val="000000"/>
              </w:rPr>
              <w:t>, &lt;&lt;&lt;&lt;&lt;</w:t>
            </w:r>
          </w:p>
        </w:tc>
      </w:tr>
      <w:tr w:rsidR="00BF0BBD" w:rsidRPr="00BF0BBD" w14:paraId="38D836AA" w14:textId="77777777" w:rsidTr="00BF0BBD">
        <w:trPr>
          <w:trHeight w:val="300"/>
        </w:trPr>
        <w:tc>
          <w:tcPr>
            <w:tcW w:w="4700" w:type="dxa"/>
            <w:tcBorders>
              <w:top w:val="nil"/>
              <w:left w:val="nil"/>
              <w:bottom w:val="nil"/>
              <w:right w:val="nil"/>
            </w:tcBorders>
            <w:shd w:val="clear" w:color="auto" w:fill="auto"/>
            <w:vAlign w:val="bottom"/>
            <w:hideMark/>
          </w:tcPr>
          <w:p w14:paraId="73770A6F" w14:textId="240116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09_1SA_19_13</w:t>
            </w:r>
            <w:r w:rsidR="00FF4471">
              <w:rPr>
                <w:rFonts w:ascii="Calibri" w:eastAsia="Times New Roman" w:hAnsi="Calibri" w:cs="Calibri"/>
                <w:color w:val="000000"/>
              </w:rPr>
              <w:t>,</w:t>
            </w:r>
            <w:r w:rsidRPr="00BF0BBD">
              <w:rPr>
                <w:rFonts w:ascii="Calibri" w:eastAsia="Times New Roman" w:hAnsi="Calibri" w:cs="Calibri"/>
                <w:color w:val="000000"/>
              </w:rPr>
              <w:t xml:space="preserve"> of goats' hair</w:t>
            </w:r>
            <w:r w:rsidR="00644F35">
              <w:rPr>
                <w:rFonts w:ascii="Calibri" w:eastAsia="Times New Roman" w:hAnsi="Calibri" w:cs="Calibri"/>
                <w:color w:val="000000"/>
              </w:rPr>
              <w:t>, &lt;&lt;&lt;&lt;&lt;</w:t>
            </w:r>
          </w:p>
        </w:tc>
      </w:tr>
      <w:tr w:rsidR="00BF0BBD" w:rsidRPr="00BF0BBD" w14:paraId="35163FD7" w14:textId="77777777" w:rsidTr="00BF0BBD">
        <w:trPr>
          <w:trHeight w:val="300"/>
        </w:trPr>
        <w:tc>
          <w:tcPr>
            <w:tcW w:w="4700" w:type="dxa"/>
            <w:tcBorders>
              <w:top w:val="nil"/>
              <w:left w:val="nil"/>
              <w:bottom w:val="nil"/>
              <w:right w:val="nil"/>
            </w:tcBorders>
            <w:shd w:val="clear" w:color="auto" w:fill="auto"/>
            <w:vAlign w:val="bottom"/>
            <w:hideMark/>
          </w:tcPr>
          <w:p w14:paraId="59B5F8CA" w14:textId="621F16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09_1SA_19_13</w:t>
            </w:r>
            <w:r w:rsidR="00FF4471">
              <w:rPr>
                <w:rFonts w:ascii="Calibri" w:eastAsia="Times New Roman" w:hAnsi="Calibri" w:cs="Calibri"/>
                <w:color w:val="000000"/>
              </w:rPr>
              <w:t>,</w:t>
            </w:r>
            <w:r w:rsidRPr="00BF0BBD">
              <w:rPr>
                <w:rFonts w:ascii="Calibri" w:eastAsia="Times New Roman" w:hAnsi="Calibri" w:cs="Calibri"/>
                <w:color w:val="000000"/>
              </w:rPr>
              <w:t xml:space="preserve"> pillow of goats'</w:t>
            </w:r>
            <w:r w:rsidR="00644F35">
              <w:rPr>
                <w:rFonts w:ascii="Calibri" w:eastAsia="Times New Roman" w:hAnsi="Calibri" w:cs="Calibri"/>
                <w:color w:val="000000"/>
              </w:rPr>
              <w:t>, &lt;&lt;&lt;&lt;&lt;</w:t>
            </w:r>
          </w:p>
        </w:tc>
      </w:tr>
      <w:tr w:rsidR="00BF0BBD" w:rsidRPr="00BF0BBD" w14:paraId="45338F0E" w14:textId="77777777" w:rsidTr="00BF0BBD">
        <w:trPr>
          <w:trHeight w:val="300"/>
        </w:trPr>
        <w:tc>
          <w:tcPr>
            <w:tcW w:w="4700" w:type="dxa"/>
            <w:tcBorders>
              <w:top w:val="nil"/>
              <w:left w:val="nil"/>
              <w:bottom w:val="nil"/>
              <w:right w:val="nil"/>
            </w:tcBorders>
            <w:shd w:val="clear" w:color="auto" w:fill="auto"/>
            <w:vAlign w:val="bottom"/>
            <w:hideMark/>
          </w:tcPr>
          <w:p w14:paraId="319BE882" w14:textId="274090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09_1SA_19_13</w:t>
            </w:r>
            <w:r w:rsidR="00FF4471">
              <w:rPr>
                <w:rFonts w:ascii="Calibri" w:eastAsia="Times New Roman" w:hAnsi="Calibri" w:cs="Calibri"/>
                <w:color w:val="000000"/>
              </w:rPr>
              <w:t>,</w:t>
            </w:r>
            <w:r w:rsidRPr="00BF0BBD">
              <w:rPr>
                <w:rFonts w:ascii="Calibri" w:eastAsia="Times New Roman" w:hAnsi="Calibri" w:cs="Calibri"/>
                <w:color w:val="000000"/>
              </w:rPr>
              <w:t xml:space="preserve"> pillow of goats' hair</w:t>
            </w:r>
            <w:r w:rsidR="00644F35">
              <w:rPr>
                <w:rFonts w:ascii="Calibri" w:eastAsia="Times New Roman" w:hAnsi="Calibri" w:cs="Calibri"/>
                <w:color w:val="000000"/>
              </w:rPr>
              <w:t>, &lt;&lt;&lt;&lt;&lt;</w:t>
            </w:r>
          </w:p>
        </w:tc>
      </w:tr>
      <w:tr w:rsidR="00BF0BBD" w:rsidRPr="00BF0BBD" w14:paraId="3D9012AB" w14:textId="77777777" w:rsidTr="00BF0BBD">
        <w:trPr>
          <w:trHeight w:val="300"/>
        </w:trPr>
        <w:tc>
          <w:tcPr>
            <w:tcW w:w="4700" w:type="dxa"/>
            <w:tcBorders>
              <w:top w:val="nil"/>
              <w:left w:val="nil"/>
              <w:bottom w:val="nil"/>
              <w:right w:val="nil"/>
            </w:tcBorders>
            <w:shd w:val="clear" w:color="auto" w:fill="auto"/>
            <w:vAlign w:val="bottom"/>
            <w:hideMark/>
          </w:tcPr>
          <w:p w14:paraId="6603DF08" w14:textId="67242B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were come in</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44_ACT_01_13 </w:t>
            </w:r>
          </w:p>
        </w:tc>
      </w:tr>
      <w:tr w:rsidR="00BF0BBD" w:rsidRPr="00BF0BBD" w14:paraId="4ECC0E93" w14:textId="77777777" w:rsidTr="00BF0BBD">
        <w:trPr>
          <w:trHeight w:val="300"/>
        </w:trPr>
        <w:tc>
          <w:tcPr>
            <w:tcW w:w="4700" w:type="dxa"/>
            <w:tcBorders>
              <w:top w:val="nil"/>
              <w:left w:val="nil"/>
              <w:bottom w:val="nil"/>
              <w:right w:val="nil"/>
            </w:tcBorders>
            <w:shd w:val="clear" w:color="auto" w:fill="auto"/>
            <w:vAlign w:val="bottom"/>
            <w:hideMark/>
          </w:tcPr>
          <w:p w14:paraId="5B28FF03" w14:textId="5631AE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when the messengers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12_2KI_01_05 </w:t>
            </w:r>
          </w:p>
        </w:tc>
      </w:tr>
      <w:tr w:rsidR="00BF0BBD" w:rsidRPr="00BF0BBD" w14:paraId="1B27D206" w14:textId="77777777" w:rsidTr="00BF0BBD">
        <w:trPr>
          <w:trHeight w:val="1500"/>
        </w:trPr>
        <w:tc>
          <w:tcPr>
            <w:tcW w:w="4700" w:type="dxa"/>
            <w:tcBorders>
              <w:top w:val="nil"/>
              <w:left w:val="nil"/>
              <w:bottom w:val="nil"/>
              <w:right w:val="nil"/>
            </w:tcBorders>
            <w:shd w:val="clear" w:color="auto" w:fill="auto"/>
            <w:vAlign w:val="bottom"/>
            <w:hideMark/>
          </w:tcPr>
          <w:p w14:paraId="0557FA3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09_1SA_19:17 And Saul said unto Michal, Why hast thou deceived me so, and sent away mine enemy, that he is escaped? And Michal answered Saul, He said unto me, Let me go; why should I kill thee? #,</w:t>
            </w:r>
          </w:p>
        </w:tc>
      </w:tr>
      <w:tr w:rsidR="00BF0BBD" w:rsidRPr="00BF0BBD" w14:paraId="5E1407EC" w14:textId="77777777" w:rsidTr="00BF0BBD">
        <w:trPr>
          <w:trHeight w:val="300"/>
        </w:trPr>
        <w:tc>
          <w:tcPr>
            <w:tcW w:w="4700" w:type="dxa"/>
            <w:tcBorders>
              <w:top w:val="nil"/>
              <w:left w:val="nil"/>
              <w:bottom w:val="nil"/>
              <w:right w:val="nil"/>
            </w:tcBorders>
            <w:shd w:val="clear" w:color="auto" w:fill="auto"/>
            <w:vAlign w:val="bottom"/>
            <w:hideMark/>
          </w:tcPr>
          <w:p w14:paraId="61B0FE2E" w14:textId="55841C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09_1SA_18_25</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09_1SA_20_27 </w:t>
            </w:r>
          </w:p>
        </w:tc>
      </w:tr>
      <w:tr w:rsidR="00BF0BBD" w:rsidRPr="00BF0BBD" w14:paraId="037BD5AA" w14:textId="77777777" w:rsidTr="00BF0BBD">
        <w:trPr>
          <w:trHeight w:val="600"/>
        </w:trPr>
        <w:tc>
          <w:tcPr>
            <w:tcW w:w="4700" w:type="dxa"/>
            <w:tcBorders>
              <w:top w:val="nil"/>
              <w:left w:val="nil"/>
              <w:bottom w:val="nil"/>
              <w:right w:val="nil"/>
            </w:tcBorders>
            <w:shd w:val="clear" w:color="auto" w:fill="auto"/>
            <w:vAlign w:val="bottom"/>
            <w:hideMark/>
          </w:tcPr>
          <w:p w14:paraId="4180C113" w14:textId="2EDE02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09_1SA_17_37</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09_1SA_20_27 </w:t>
            </w:r>
          </w:p>
        </w:tc>
      </w:tr>
      <w:tr w:rsidR="00BF0BBD" w:rsidRPr="00BF0BBD" w14:paraId="36E69C6B" w14:textId="77777777" w:rsidTr="00BF0BBD">
        <w:trPr>
          <w:trHeight w:val="300"/>
        </w:trPr>
        <w:tc>
          <w:tcPr>
            <w:tcW w:w="4700" w:type="dxa"/>
            <w:tcBorders>
              <w:top w:val="nil"/>
              <w:left w:val="nil"/>
              <w:bottom w:val="nil"/>
              <w:right w:val="nil"/>
            </w:tcBorders>
            <w:shd w:val="clear" w:color="auto" w:fill="auto"/>
            <w:vAlign w:val="bottom"/>
            <w:hideMark/>
          </w:tcPr>
          <w:p w14:paraId="40C0937B" w14:textId="5F4B7A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hast thou deceived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09_1SA_28_12 </w:t>
            </w:r>
          </w:p>
        </w:tc>
      </w:tr>
      <w:tr w:rsidR="00BF0BBD" w:rsidRPr="00BF0BBD" w14:paraId="7B60D0F6" w14:textId="77777777" w:rsidTr="00BF0BBD">
        <w:trPr>
          <w:trHeight w:val="300"/>
        </w:trPr>
        <w:tc>
          <w:tcPr>
            <w:tcW w:w="4700" w:type="dxa"/>
            <w:tcBorders>
              <w:top w:val="nil"/>
              <w:left w:val="nil"/>
              <w:bottom w:val="nil"/>
              <w:right w:val="nil"/>
            </w:tcBorders>
            <w:shd w:val="clear" w:color="auto" w:fill="auto"/>
            <w:vAlign w:val="bottom"/>
            <w:hideMark/>
          </w:tcPr>
          <w:p w14:paraId="480B7A54" w14:textId="76A76B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hast thou deceived 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09_1SA_28_12 </w:t>
            </w:r>
          </w:p>
        </w:tc>
      </w:tr>
      <w:tr w:rsidR="00BF0BBD" w:rsidRPr="00BF0BBD" w14:paraId="6CD1FE13" w14:textId="77777777" w:rsidTr="00BF0BBD">
        <w:trPr>
          <w:trHeight w:val="300"/>
        </w:trPr>
        <w:tc>
          <w:tcPr>
            <w:tcW w:w="4700" w:type="dxa"/>
            <w:tcBorders>
              <w:top w:val="nil"/>
              <w:left w:val="nil"/>
              <w:bottom w:val="nil"/>
              <w:right w:val="nil"/>
            </w:tcBorders>
            <w:shd w:val="clear" w:color="auto" w:fill="auto"/>
            <w:vAlign w:val="bottom"/>
            <w:hideMark/>
          </w:tcPr>
          <w:p w14:paraId="4C3D7583" w14:textId="66EF6C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09_1SA_17_55</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09_1SA_20_02 </w:t>
            </w:r>
          </w:p>
        </w:tc>
      </w:tr>
      <w:tr w:rsidR="00BF0BBD" w:rsidRPr="00BF0BBD" w14:paraId="44300ED6" w14:textId="77777777" w:rsidTr="00BF0BBD">
        <w:trPr>
          <w:trHeight w:val="300"/>
        </w:trPr>
        <w:tc>
          <w:tcPr>
            <w:tcW w:w="4700" w:type="dxa"/>
            <w:tcBorders>
              <w:top w:val="nil"/>
              <w:left w:val="nil"/>
              <w:bottom w:val="nil"/>
              <w:right w:val="nil"/>
            </w:tcBorders>
            <w:shd w:val="clear" w:color="auto" w:fill="auto"/>
            <w:vAlign w:val="bottom"/>
            <w:hideMark/>
          </w:tcPr>
          <w:p w14:paraId="4F0D16C9" w14:textId="371357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07_JUD_13_07</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unto me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10_2SA_01_08 </w:t>
            </w:r>
          </w:p>
        </w:tc>
      </w:tr>
      <w:tr w:rsidR="00BF0BBD" w:rsidRPr="00BF0BBD" w14:paraId="1AE6289F" w14:textId="77777777" w:rsidTr="00BF0BBD">
        <w:trPr>
          <w:trHeight w:val="300"/>
        </w:trPr>
        <w:tc>
          <w:tcPr>
            <w:tcW w:w="4700" w:type="dxa"/>
            <w:tcBorders>
              <w:top w:val="nil"/>
              <w:left w:val="nil"/>
              <w:bottom w:val="nil"/>
              <w:right w:val="nil"/>
            </w:tcBorders>
            <w:shd w:val="clear" w:color="auto" w:fill="auto"/>
            <w:vAlign w:val="bottom"/>
            <w:hideMark/>
          </w:tcPr>
          <w:p w14:paraId="02B5FE37" w14:textId="59A67A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04_NUM_22_29</w:t>
            </w:r>
            <w:r w:rsidR="00FF4471">
              <w:rPr>
                <w:rFonts w:ascii="Calibri" w:eastAsia="Times New Roman" w:hAnsi="Calibri" w:cs="Calibri"/>
                <w:color w:val="000000"/>
              </w:rPr>
              <w:t>,</w:t>
            </w:r>
            <w:r w:rsidRPr="00BF0BBD">
              <w:rPr>
                <w:rFonts w:ascii="Calibri" w:eastAsia="Times New Roman" w:hAnsi="Calibri" w:cs="Calibri"/>
                <w:color w:val="000000"/>
              </w:rPr>
              <w:t xml:space="preserve"> I kill thee</w:t>
            </w:r>
            <w:r w:rsidR="00644F35">
              <w:rPr>
                <w:rFonts w:ascii="Calibri" w:eastAsia="Times New Roman" w:hAnsi="Calibri" w:cs="Calibri"/>
                <w:color w:val="000000"/>
              </w:rPr>
              <w:t>, &lt;&lt;&lt;&lt;&lt;</w:t>
            </w:r>
          </w:p>
        </w:tc>
      </w:tr>
      <w:tr w:rsidR="00BF0BBD" w:rsidRPr="00BF0BBD" w14:paraId="4A5CA963" w14:textId="77777777" w:rsidTr="00BF0BBD">
        <w:trPr>
          <w:trHeight w:val="300"/>
        </w:trPr>
        <w:tc>
          <w:tcPr>
            <w:tcW w:w="4700" w:type="dxa"/>
            <w:tcBorders>
              <w:top w:val="nil"/>
              <w:left w:val="nil"/>
              <w:bottom w:val="nil"/>
              <w:right w:val="nil"/>
            </w:tcBorders>
            <w:shd w:val="clear" w:color="auto" w:fill="auto"/>
            <w:vAlign w:val="bottom"/>
            <w:hideMark/>
          </w:tcPr>
          <w:p w14:paraId="0AB12ECA" w14:textId="313E15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escaped And</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26_EZE_24_27 </w:t>
            </w:r>
          </w:p>
        </w:tc>
      </w:tr>
      <w:tr w:rsidR="00BF0BBD" w:rsidRPr="00BF0BBD" w14:paraId="75C21196" w14:textId="77777777" w:rsidTr="00BF0BBD">
        <w:trPr>
          <w:trHeight w:val="300"/>
        </w:trPr>
        <w:tc>
          <w:tcPr>
            <w:tcW w:w="4700" w:type="dxa"/>
            <w:tcBorders>
              <w:top w:val="nil"/>
              <w:left w:val="nil"/>
              <w:bottom w:val="nil"/>
              <w:right w:val="nil"/>
            </w:tcBorders>
            <w:shd w:val="clear" w:color="auto" w:fill="auto"/>
            <w:vAlign w:val="bottom"/>
            <w:hideMark/>
          </w:tcPr>
          <w:p w14:paraId="5FDB2908" w14:textId="0641BE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07_JUD_12_05</w:t>
            </w:r>
            <w:r w:rsidR="00FF4471">
              <w:rPr>
                <w:rFonts w:ascii="Calibri" w:eastAsia="Times New Roman" w:hAnsi="Calibri" w:cs="Calibri"/>
                <w:color w:val="000000"/>
              </w:rPr>
              <w:t>,</w:t>
            </w:r>
            <w:r w:rsidRPr="00BF0BBD">
              <w:rPr>
                <w:rFonts w:ascii="Calibri" w:eastAsia="Times New Roman" w:hAnsi="Calibri" w:cs="Calibri"/>
                <w:color w:val="000000"/>
              </w:rPr>
              <w:t xml:space="preserve"> let me go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09_1SA_20_05 </w:t>
            </w:r>
          </w:p>
        </w:tc>
      </w:tr>
      <w:tr w:rsidR="00BF0BBD" w:rsidRPr="00BF0BBD" w14:paraId="25FC2A73" w14:textId="77777777" w:rsidTr="00BF0BBD">
        <w:trPr>
          <w:trHeight w:val="300"/>
        </w:trPr>
        <w:tc>
          <w:tcPr>
            <w:tcW w:w="4700" w:type="dxa"/>
            <w:tcBorders>
              <w:top w:val="nil"/>
              <w:left w:val="nil"/>
              <w:bottom w:val="nil"/>
              <w:right w:val="nil"/>
            </w:tcBorders>
            <w:shd w:val="clear" w:color="auto" w:fill="auto"/>
            <w:vAlign w:val="bottom"/>
            <w:hideMark/>
          </w:tcPr>
          <w:p w14:paraId="3129A719" w14:textId="03A500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07_JUD_11_37</w:t>
            </w:r>
            <w:r w:rsidR="00FF4471">
              <w:rPr>
                <w:rFonts w:ascii="Calibri" w:eastAsia="Times New Roman" w:hAnsi="Calibri" w:cs="Calibri"/>
                <w:color w:val="000000"/>
              </w:rPr>
              <w:t>,</w:t>
            </w:r>
            <w:r w:rsidRPr="00BF0BBD">
              <w:rPr>
                <w:rFonts w:ascii="Calibri" w:eastAsia="Times New Roman" w:hAnsi="Calibri" w:cs="Calibri"/>
                <w:color w:val="000000"/>
              </w:rPr>
              <w:t xml:space="preserve"> me let me</w:t>
            </w:r>
            <w:r w:rsidR="00644F35">
              <w:rPr>
                <w:rFonts w:ascii="Calibri" w:eastAsia="Times New Roman" w:hAnsi="Calibri" w:cs="Calibri"/>
                <w:color w:val="000000"/>
              </w:rPr>
              <w:t>, &lt;&lt;&lt;&lt;&lt;</w:t>
            </w:r>
          </w:p>
        </w:tc>
      </w:tr>
      <w:tr w:rsidR="00BF0BBD" w:rsidRPr="00BF0BBD" w14:paraId="3A9A7A59" w14:textId="77777777" w:rsidTr="00BF0BBD">
        <w:trPr>
          <w:trHeight w:val="300"/>
        </w:trPr>
        <w:tc>
          <w:tcPr>
            <w:tcW w:w="4700" w:type="dxa"/>
            <w:tcBorders>
              <w:top w:val="nil"/>
              <w:left w:val="nil"/>
              <w:bottom w:val="nil"/>
              <w:right w:val="nil"/>
            </w:tcBorders>
            <w:shd w:val="clear" w:color="auto" w:fill="auto"/>
            <w:vAlign w:val="bottom"/>
            <w:hideMark/>
          </w:tcPr>
          <w:p w14:paraId="55F53260" w14:textId="0ADBBE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09_1SA_12_12</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09_1SA_21_02 </w:t>
            </w:r>
          </w:p>
        </w:tc>
      </w:tr>
      <w:tr w:rsidR="00BF0BBD" w:rsidRPr="00BF0BBD" w14:paraId="687DACE9" w14:textId="77777777" w:rsidTr="00BF0BBD">
        <w:trPr>
          <w:trHeight w:val="600"/>
        </w:trPr>
        <w:tc>
          <w:tcPr>
            <w:tcW w:w="4700" w:type="dxa"/>
            <w:tcBorders>
              <w:top w:val="nil"/>
              <w:left w:val="nil"/>
              <w:bottom w:val="nil"/>
              <w:right w:val="nil"/>
            </w:tcBorders>
            <w:shd w:val="clear" w:color="auto" w:fill="auto"/>
            <w:vAlign w:val="bottom"/>
            <w:hideMark/>
          </w:tcPr>
          <w:p w14:paraId="53546A45" w14:textId="76538F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05_DEU_03_26</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me Let</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19_PSA_122_001 </w:t>
            </w:r>
          </w:p>
        </w:tc>
      </w:tr>
      <w:tr w:rsidR="00BF0BBD" w:rsidRPr="00BF0BBD" w14:paraId="3AB235C7" w14:textId="77777777" w:rsidTr="00BF0BBD">
        <w:trPr>
          <w:trHeight w:val="300"/>
        </w:trPr>
        <w:tc>
          <w:tcPr>
            <w:tcW w:w="4700" w:type="dxa"/>
            <w:tcBorders>
              <w:top w:val="nil"/>
              <w:left w:val="nil"/>
              <w:bottom w:val="nil"/>
              <w:right w:val="nil"/>
            </w:tcBorders>
            <w:shd w:val="clear" w:color="auto" w:fill="auto"/>
            <w:vAlign w:val="bottom"/>
            <w:hideMark/>
          </w:tcPr>
          <w:p w14:paraId="385F4A4D" w14:textId="5B561D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unto Michal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10_2SA_06_21 </w:t>
            </w:r>
          </w:p>
        </w:tc>
      </w:tr>
      <w:tr w:rsidR="00BF0BBD" w:rsidRPr="00BF0BBD" w14:paraId="00AB6897" w14:textId="77777777" w:rsidTr="00BF0BBD">
        <w:trPr>
          <w:trHeight w:val="300"/>
        </w:trPr>
        <w:tc>
          <w:tcPr>
            <w:tcW w:w="4700" w:type="dxa"/>
            <w:tcBorders>
              <w:top w:val="nil"/>
              <w:left w:val="nil"/>
              <w:bottom w:val="nil"/>
              <w:right w:val="nil"/>
            </w:tcBorders>
            <w:shd w:val="clear" w:color="auto" w:fill="auto"/>
            <w:vAlign w:val="bottom"/>
            <w:hideMark/>
          </w:tcPr>
          <w:p w14:paraId="61C5E9E9" w14:textId="41750F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09_1SA_17_37</w:t>
            </w:r>
            <w:r w:rsidR="00FF4471">
              <w:rPr>
                <w:rFonts w:ascii="Calibri" w:eastAsia="Times New Roman" w:hAnsi="Calibri" w:cs="Calibri"/>
                <w:color w:val="000000"/>
              </w:rPr>
              <w:t>,</w:t>
            </w:r>
            <w:r w:rsidRPr="00BF0BBD">
              <w:rPr>
                <w:rFonts w:ascii="Calibri" w:eastAsia="Times New Roman" w:hAnsi="Calibri" w:cs="Calibri"/>
                <w:color w:val="000000"/>
              </w:rPr>
              <w:t xml:space="preserve"> Saul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09_1SA_20_27 </w:t>
            </w:r>
          </w:p>
        </w:tc>
      </w:tr>
      <w:tr w:rsidR="00BF0BBD" w:rsidRPr="00BF0BBD" w14:paraId="5D81F48C" w14:textId="77777777" w:rsidTr="00BF0BBD">
        <w:trPr>
          <w:trHeight w:val="300"/>
        </w:trPr>
        <w:tc>
          <w:tcPr>
            <w:tcW w:w="4700" w:type="dxa"/>
            <w:tcBorders>
              <w:top w:val="nil"/>
              <w:left w:val="nil"/>
              <w:bottom w:val="nil"/>
              <w:right w:val="nil"/>
            </w:tcBorders>
            <w:shd w:val="clear" w:color="auto" w:fill="auto"/>
            <w:vAlign w:val="bottom"/>
            <w:hideMark/>
          </w:tcPr>
          <w:p w14:paraId="4AD80D45" w14:textId="259905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03_LEV_25_48</w:t>
            </w:r>
            <w:r w:rsidR="00FF4471">
              <w:rPr>
                <w:rFonts w:ascii="Calibri" w:eastAsia="Times New Roman" w:hAnsi="Calibri" w:cs="Calibri"/>
                <w:color w:val="000000"/>
              </w:rPr>
              <w:t>,</w:t>
            </w:r>
            <w:r w:rsidRPr="00BF0BBD">
              <w:rPr>
                <w:rFonts w:ascii="Calibri" w:eastAsia="Times New Roman" w:hAnsi="Calibri" w:cs="Calibri"/>
                <w:color w:val="000000"/>
              </w:rPr>
              <w:t xml:space="preserve"> that he is</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23_ISA_40_26 </w:t>
            </w:r>
          </w:p>
        </w:tc>
      </w:tr>
      <w:tr w:rsidR="00BF0BBD" w:rsidRPr="00BF0BBD" w14:paraId="636404B7" w14:textId="77777777" w:rsidTr="00BF0BBD">
        <w:trPr>
          <w:trHeight w:val="300"/>
        </w:trPr>
        <w:tc>
          <w:tcPr>
            <w:tcW w:w="4700" w:type="dxa"/>
            <w:tcBorders>
              <w:top w:val="nil"/>
              <w:left w:val="nil"/>
              <w:bottom w:val="nil"/>
              <w:right w:val="nil"/>
            </w:tcBorders>
            <w:shd w:val="clear" w:color="auto" w:fill="auto"/>
            <w:vAlign w:val="bottom"/>
            <w:hideMark/>
          </w:tcPr>
          <w:p w14:paraId="5D8F740D" w14:textId="6E0AE4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 deceived 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09_1SA_28_12 </w:t>
            </w:r>
          </w:p>
        </w:tc>
      </w:tr>
      <w:tr w:rsidR="00BF0BBD" w:rsidRPr="00BF0BBD" w14:paraId="53540286" w14:textId="77777777" w:rsidTr="00BF0BBD">
        <w:trPr>
          <w:trHeight w:val="300"/>
        </w:trPr>
        <w:tc>
          <w:tcPr>
            <w:tcW w:w="4700" w:type="dxa"/>
            <w:tcBorders>
              <w:top w:val="nil"/>
              <w:left w:val="nil"/>
              <w:bottom w:val="nil"/>
              <w:right w:val="nil"/>
            </w:tcBorders>
            <w:shd w:val="clear" w:color="auto" w:fill="auto"/>
            <w:vAlign w:val="bottom"/>
            <w:hideMark/>
          </w:tcPr>
          <w:p w14:paraId="0F15D333" w14:textId="07BBCB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05_DEU_03_26</w:t>
            </w:r>
            <w:r w:rsidR="00FF4471">
              <w:rPr>
                <w:rFonts w:ascii="Calibri" w:eastAsia="Times New Roman" w:hAnsi="Calibri" w:cs="Calibri"/>
                <w:color w:val="000000"/>
              </w:rPr>
              <w:t>,</w:t>
            </w:r>
            <w:r w:rsidRPr="00BF0BBD">
              <w:rPr>
                <w:rFonts w:ascii="Calibri" w:eastAsia="Times New Roman" w:hAnsi="Calibri" w:cs="Calibri"/>
                <w:color w:val="000000"/>
              </w:rPr>
              <w:t xml:space="preserve"> unto me Let</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19_PSA_122_001 </w:t>
            </w:r>
          </w:p>
        </w:tc>
      </w:tr>
      <w:tr w:rsidR="00BF0BBD" w:rsidRPr="00BF0BBD" w14:paraId="4BB7F285" w14:textId="77777777" w:rsidTr="00BF0BBD">
        <w:trPr>
          <w:trHeight w:val="300"/>
        </w:trPr>
        <w:tc>
          <w:tcPr>
            <w:tcW w:w="4700" w:type="dxa"/>
            <w:tcBorders>
              <w:top w:val="nil"/>
              <w:left w:val="nil"/>
              <w:bottom w:val="nil"/>
              <w:right w:val="nil"/>
            </w:tcBorders>
            <w:shd w:val="clear" w:color="auto" w:fill="auto"/>
            <w:vAlign w:val="bottom"/>
            <w:hideMark/>
          </w:tcPr>
          <w:p w14:paraId="58F1B4F5" w14:textId="68FC54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06_JOS_17_14</w:t>
            </w:r>
            <w:r w:rsidR="00FF4471">
              <w:rPr>
                <w:rFonts w:ascii="Calibri" w:eastAsia="Times New Roman" w:hAnsi="Calibri" w:cs="Calibri"/>
                <w:color w:val="000000"/>
              </w:rPr>
              <w:t>,</w:t>
            </w:r>
            <w:r w:rsidRPr="00BF0BBD">
              <w:rPr>
                <w:rFonts w:ascii="Calibri" w:eastAsia="Times New Roman" w:hAnsi="Calibri" w:cs="Calibri"/>
                <w:color w:val="000000"/>
              </w:rPr>
              <w:t xml:space="preserve"> Why hast thou</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09_1SA_28_12 </w:t>
            </w:r>
          </w:p>
        </w:tc>
      </w:tr>
      <w:tr w:rsidR="00BF0BBD" w:rsidRPr="00BF0BBD" w14:paraId="23A86FDC" w14:textId="77777777" w:rsidTr="00BF0BBD">
        <w:trPr>
          <w:trHeight w:val="300"/>
        </w:trPr>
        <w:tc>
          <w:tcPr>
            <w:tcW w:w="4700" w:type="dxa"/>
            <w:tcBorders>
              <w:top w:val="nil"/>
              <w:left w:val="nil"/>
              <w:bottom w:val="nil"/>
              <w:right w:val="nil"/>
            </w:tcBorders>
            <w:shd w:val="clear" w:color="auto" w:fill="auto"/>
            <w:vAlign w:val="bottom"/>
            <w:hideMark/>
          </w:tcPr>
          <w:p w14:paraId="6ADFB826" w14:textId="18A792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Why hast thou deceived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09_1SA_28_12 </w:t>
            </w:r>
          </w:p>
        </w:tc>
      </w:tr>
      <w:tr w:rsidR="00BF0BBD" w:rsidRPr="00BF0BBD" w14:paraId="6E91C657" w14:textId="77777777" w:rsidTr="00BF0BBD">
        <w:trPr>
          <w:trHeight w:val="300"/>
        </w:trPr>
        <w:tc>
          <w:tcPr>
            <w:tcW w:w="4700" w:type="dxa"/>
            <w:tcBorders>
              <w:top w:val="nil"/>
              <w:left w:val="nil"/>
              <w:bottom w:val="nil"/>
              <w:right w:val="nil"/>
            </w:tcBorders>
            <w:shd w:val="clear" w:color="auto" w:fill="auto"/>
            <w:vAlign w:val="bottom"/>
            <w:hideMark/>
          </w:tcPr>
          <w:p w14:paraId="0FD80DB0" w14:textId="0C42F2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01_GEN_27_45</w:t>
            </w:r>
            <w:r w:rsidR="00FF4471">
              <w:rPr>
                <w:rFonts w:ascii="Calibri" w:eastAsia="Times New Roman" w:hAnsi="Calibri" w:cs="Calibri"/>
                <w:color w:val="000000"/>
              </w:rPr>
              <w:t>,</w:t>
            </w:r>
            <w:r w:rsidRPr="00BF0BBD">
              <w:rPr>
                <w:rFonts w:ascii="Calibri" w:eastAsia="Times New Roman" w:hAnsi="Calibri" w:cs="Calibri"/>
                <w:color w:val="000000"/>
              </w:rPr>
              <w:t xml:space="preserve"> why should I</w:t>
            </w:r>
            <w:r w:rsidR="00644F35">
              <w:rPr>
                <w:rFonts w:ascii="Calibri" w:eastAsia="Times New Roman" w:hAnsi="Calibri" w:cs="Calibri"/>
                <w:color w:val="000000"/>
              </w:rPr>
              <w:t>, &lt;&lt;&lt;&lt;&lt;</w:t>
            </w:r>
          </w:p>
        </w:tc>
      </w:tr>
      <w:tr w:rsidR="00BF0BBD" w:rsidRPr="00BF0BBD" w14:paraId="7B06CD07" w14:textId="77777777" w:rsidTr="00BF0BBD">
        <w:trPr>
          <w:trHeight w:val="1200"/>
        </w:trPr>
        <w:tc>
          <w:tcPr>
            <w:tcW w:w="4700" w:type="dxa"/>
            <w:tcBorders>
              <w:top w:val="nil"/>
              <w:left w:val="nil"/>
              <w:bottom w:val="nil"/>
              <w:right w:val="nil"/>
            </w:tcBorders>
            <w:shd w:val="clear" w:color="auto" w:fill="auto"/>
            <w:vAlign w:val="bottom"/>
            <w:hideMark/>
          </w:tcPr>
          <w:p w14:paraId="6972FAA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09_1SA_19:18 So David fled, and escaped, and came to Samuel to Ramah, and told him all that Saul had done to him. And he and Samuel went and dwelt in Naioth. #,</w:t>
            </w:r>
          </w:p>
        </w:tc>
      </w:tr>
      <w:tr w:rsidR="00BF0BBD" w:rsidRPr="00BF0BBD" w14:paraId="163D1C3E" w14:textId="77777777" w:rsidTr="00BF0BBD">
        <w:trPr>
          <w:trHeight w:val="300"/>
        </w:trPr>
        <w:tc>
          <w:tcPr>
            <w:tcW w:w="4700" w:type="dxa"/>
            <w:tcBorders>
              <w:top w:val="nil"/>
              <w:left w:val="nil"/>
              <w:bottom w:val="nil"/>
              <w:right w:val="nil"/>
            </w:tcBorders>
            <w:shd w:val="clear" w:color="auto" w:fill="auto"/>
            <w:vAlign w:val="bottom"/>
            <w:hideMark/>
          </w:tcPr>
          <w:p w14:paraId="4EF4891E" w14:textId="77FD1B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09_1SA_16_04</w:t>
            </w:r>
            <w:r w:rsidR="00FF4471">
              <w:rPr>
                <w:rFonts w:ascii="Calibri" w:eastAsia="Times New Roman" w:hAnsi="Calibri" w:cs="Calibri"/>
                <w:color w:val="000000"/>
              </w:rPr>
              <w:t>,</w:t>
            </w:r>
            <w:r w:rsidRPr="00BF0BBD">
              <w:rPr>
                <w:rFonts w:ascii="Calibri" w:eastAsia="Times New Roman" w:hAnsi="Calibri" w:cs="Calibri"/>
                <w:color w:val="000000"/>
              </w:rPr>
              <w:t xml:space="preserve"> and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09_1SA_19_22 </w:t>
            </w:r>
          </w:p>
        </w:tc>
      </w:tr>
      <w:tr w:rsidR="00BF0BBD" w:rsidRPr="00BF0BBD" w14:paraId="2E482975" w14:textId="77777777" w:rsidTr="00BF0BBD">
        <w:trPr>
          <w:trHeight w:val="300"/>
        </w:trPr>
        <w:tc>
          <w:tcPr>
            <w:tcW w:w="4700" w:type="dxa"/>
            <w:tcBorders>
              <w:top w:val="nil"/>
              <w:left w:val="nil"/>
              <w:bottom w:val="nil"/>
              <w:right w:val="nil"/>
            </w:tcBorders>
            <w:shd w:val="clear" w:color="auto" w:fill="auto"/>
            <w:vAlign w:val="bottom"/>
            <w:hideMark/>
          </w:tcPr>
          <w:p w14:paraId="41712FEB" w14:textId="7193A2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09_1SA_08_04</w:t>
            </w:r>
            <w:r w:rsidR="00FF4471">
              <w:rPr>
                <w:rFonts w:ascii="Calibri" w:eastAsia="Times New Roman" w:hAnsi="Calibri" w:cs="Calibri"/>
                <w:color w:val="000000"/>
              </w:rPr>
              <w:t>,</w:t>
            </w:r>
            <w:r w:rsidRPr="00BF0BBD">
              <w:rPr>
                <w:rFonts w:ascii="Calibri" w:eastAsia="Times New Roman" w:hAnsi="Calibri" w:cs="Calibri"/>
                <w:color w:val="000000"/>
              </w:rPr>
              <w:t xml:space="preserve"> and came to Samuel</w:t>
            </w:r>
            <w:r w:rsidR="00644F35">
              <w:rPr>
                <w:rFonts w:ascii="Calibri" w:eastAsia="Times New Roman" w:hAnsi="Calibri" w:cs="Calibri"/>
                <w:color w:val="000000"/>
              </w:rPr>
              <w:t>, &lt;&lt;&lt;&lt;&lt;</w:t>
            </w:r>
          </w:p>
        </w:tc>
      </w:tr>
      <w:tr w:rsidR="00BF0BBD" w:rsidRPr="00BF0BBD" w14:paraId="28BFCD9F" w14:textId="77777777" w:rsidTr="00BF0BBD">
        <w:trPr>
          <w:trHeight w:val="300"/>
        </w:trPr>
        <w:tc>
          <w:tcPr>
            <w:tcW w:w="4700" w:type="dxa"/>
            <w:tcBorders>
              <w:top w:val="nil"/>
              <w:left w:val="nil"/>
              <w:bottom w:val="nil"/>
              <w:right w:val="nil"/>
            </w:tcBorders>
            <w:shd w:val="clear" w:color="auto" w:fill="auto"/>
            <w:vAlign w:val="bottom"/>
            <w:hideMark/>
          </w:tcPr>
          <w:p w14:paraId="216B343D" w14:textId="57F150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07_JUD_21_23</w:t>
            </w:r>
            <w:r w:rsidR="00FF4471">
              <w:rPr>
                <w:rFonts w:ascii="Calibri" w:eastAsia="Times New Roman" w:hAnsi="Calibri" w:cs="Calibri"/>
                <w:color w:val="000000"/>
              </w:rPr>
              <w:t>,</w:t>
            </w:r>
            <w:r w:rsidRPr="00BF0BBD">
              <w:rPr>
                <w:rFonts w:ascii="Calibri" w:eastAsia="Times New Roman" w:hAnsi="Calibri" w:cs="Calibri"/>
                <w:color w:val="000000"/>
              </w:rPr>
              <w:t xml:space="preserve"> and dwelt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09_1SA_23_29 </w:t>
            </w:r>
          </w:p>
        </w:tc>
      </w:tr>
      <w:tr w:rsidR="00BF0BBD" w:rsidRPr="00BF0BBD" w14:paraId="71867C9C" w14:textId="77777777" w:rsidTr="00BF0BBD">
        <w:trPr>
          <w:trHeight w:val="300"/>
        </w:trPr>
        <w:tc>
          <w:tcPr>
            <w:tcW w:w="4700" w:type="dxa"/>
            <w:tcBorders>
              <w:top w:val="nil"/>
              <w:left w:val="nil"/>
              <w:bottom w:val="nil"/>
              <w:right w:val="nil"/>
            </w:tcBorders>
            <w:shd w:val="clear" w:color="auto" w:fill="auto"/>
            <w:vAlign w:val="bottom"/>
            <w:hideMark/>
          </w:tcPr>
          <w:p w14:paraId="61400ED9" w14:textId="79B58A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he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11_1KI_17_15 </w:t>
            </w:r>
          </w:p>
        </w:tc>
      </w:tr>
      <w:tr w:rsidR="00BF0BBD" w:rsidRPr="00BF0BBD" w14:paraId="4E04FC55" w14:textId="77777777" w:rsidTr="00BF0BBD">
        <w:trPr>
          <w:trHeight w:val="300"/>
        </w:trPr>
        <w:tc>
          <w:tcPr>
            <w:tcW w:w="4700" w:type="dxa"/>
            <w:tcBorders>
              <w:top w:val="nil"/>
              <w:left w:val="nil"/>
              <w:bottom w:val="nil"/>
              <w:right w:val="nil"/>
            </w:tcBorders>
            <w:shd w:val="clear" w:color="auto" w:fill="auto"/>
            <w:vAlign w:val="bottom"/>
            <w:hideMark/>
          </w:tcPr>
          <w:p w14:paraId="4F676E72" w14:textId="717F35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06_JOS_02_23</w:t>
            </w:r>
            <w:r w:rsidR="00FF4471">
              <w:rPr>
                <w:rFonts w:ascii="Calibri" w:eastAsia="Times New Roman" w:hAnsi="Calibri" w:cs="Calibri"/>
                <w:color w:val="000000"/>
              </w:rPr>
              <w:t>,</w:t>
            </w:r>
            <w:r w:rsidRPr="00BF0BBD">
              <w:rPr>
                <w:rFonts w:ascii="Calibri" w:eastAsia="Times New Roman" w:hAnsi="Calibri" w:cs="Calibri"/>
                <w:color w:val="000000"/>
              </w:rPr>
              <w:t xml:space="preserve"> and told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09_1SA_25_12 </w:t>
            </w:r>
          </w:p>
        </w:tc>
      </w:tr>
      <w:tr w:rsidR="00BF0BBD" w:rsidRPr="00BF0BBD" w14:paraId="3223F03C" w14:textId="77777777" w:rsidTr="00BF0BBD">
        <w:trPr>
          <w:trHeight w:val="300"/>
        </w:trPr>
        <w:tc>
          <w:tcPr>
            <w:tcW w:w="4700" w:type="dxa"/>
            <w:tcBorders>
              <w:top w:val="nil"/>
              <w:left w:val="nil"/>
              <w:bottom w:val="nil"/>
              <w:right w:val="nil"/>
            </w:tcBorders>
            <w:shd w:val="clear" w:color="auto" w:fill="auto"/>
            <w:vAlign w:val="bottom"/>
            <w:hideMark/>
          </w:tcPr>
          <w:p w14:paraId="30511874" w14:textId="01C450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09_1SA_19_10</w:t>
            </w:r>
            <w:r w:rsidR="00FF4471">
              <w:rPr>
                <w:rFonts w:ascii="Calibri" w:eastAsia="Times New Roman" w:hAnsi="Calibri" w:cs="Calibri"/>
                <w:color w:val="000000"/>
              </w:rPr>
              <w:t>,</w:t>
            </w:r>
            <w:r w:rsidRPr="00BF0BBD">
              <w:rPr>
                <w:rFonts w:ascii="Calibri" w:eastAsia="Times New Roman" w:hAnsi="Calibri" w:cs="Calibri"/>
                <w:color w:val="000000"/>
              </w:rPr>
              <w:t xml:space="preserve"> David fled and</w:t>
            </w:r>
            <w:r w:rsidR="00644F35">
              <w:rPr>
                <w:rFonts w:ascii="Calibri" w:eastAsia="Times New Roman" w:hAnsi="Calibri" w:cs="Calibri"/>
                <w:color w:val="000000"/>
              </w:rPr>
              <w:t>, &lt;&lt;&lt;&lt;&lt;</w:t>
            </w:r>
          </w:p>
        </w:tc>
      </w:tr>
      <w:tr w:rsidR="00BF0BBD" w:rsidRPr="00BF0BBD" w14:paraId="24B3BD6B" w14:textId="77777777" w:rsidTr="00BF0BBD">
        <w:trPr>
          <w:trHeight w:val="300"/>
        </w:trPr>
        <w:tc>
          <w:tcPr>
            <w:tcW w:w="4700" w:type="dxa"/>
            <w:tcBorders>
              <w:top w:val="nil"/>
              <w:left w:val="nil"/>
              <w:bottom w:val="nil"/>
              <w:right w:val="nil"/>
            </w:tcBorders>
            <w:shd w:val="clear" w:color="auto" w:fill="auto"/>
            <w:vAlign w:val="bottom"/>
            <w:hideMark/>
          </w:tcPr>
          <w:p w14:paraId="27C3FC53" w14:textId="494FBF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09_1SA_19_10</w:t>
            </w:r>
            <w:r w:rsidR="00FF4471">
              <w:rPr>
                <w:rFonts w:ascii="Calibri" w:eastAsia="Times New Roman" w:hAnsi="Calibri" w:cs="Calibri"/>
                <w:color w:val="000000"/>
              </w:rPr>
              <w:t>,</w:t>
            </w:r>
            <w:r w:rsidRPr="00BF0BBD">
              <w:rPr>
                <w:rFonts w:ascii="Calibri" w:eastAsia="Times New Roman" w:hAnsi="Calibri" w:cs="Calibri"/>
                <w:color w:val="000000"/>
              </w:rPr>
              <w:t xml:space="preserve"> David fled and escaped</w:t>
            </w:r>
            <w:r w:rsidR="00644F35">
              <w:rPr>
                <w:rFonts w:ascii="Calibri" w:eastAsia="Times New Roman" w:hAnsi="Calibri" w:cs="Calibri"/>
                <w:color w:val="000000"/>
              </w:rPr>
              <w:t>, &lt;&lt;&lt;&lt;&lt;</w:t>
            </w:r>
          </w:p>
        </w:tc>
      </w:tr>
      <w:tr w:rsidR="00BF0BBD" w:rsidRPr="00BF0BBD" w14:paraId="404E6B2B" w14:textId="77777777" w:rsidTr="00BF0BBD">
        <w:trPr>
          <w:trHeight w:val="300"/>
        </w:trPr>
        <w:tc>
          <w:tcPr>
            <w:tcW w:w="4700" w:type="dxa"/>
            <w:tcBorders>
              <w:top w:val="nil"/>
              <w:left w:val="nil"/>
              <w:bottom w:val="nil"/>
              <w:right w:val="nil"/>
            </w:tcBorders>
            <w:shd w:val="clear" w:color="auto" w:fill="auto"/>
            <w:vAlign w:val="bottom"/>
            <w:hideMark/>
          </w:tcPr>
          <w:p w14:paraId="1E766D5E" w14:textId="7E83A9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04_NUM_15_34</w:t>
            </w:r>
            <w:r w:rsidR="00FF4471">
              <w:rPr>
                <w:rFonts w:ascii="Calibri" w:eastAsia="Times New Roman" w:hAnsi="Calibri" w:cs="Calibri"/>
                <w:color w:val="000000"/>
              </w:rPr>
              <w:t>,</w:t>
            </w:r>
            <w:r w:rsidRPr="00BF0BBD">
              <w:rPr>
                <w:rFonts w:ascii="Calibri" w:eastAsia="Times New Roman" w:hAnsi="Calibri" w:cs="Calibri"/>
                <w:color w:val="000000"/>
              </w:rPr>
              <w:t xml:space="preserve"> done to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09_1SA_28_17 </w:t>
            </w:r>
          </w:p>
        </w:tc>
      </w:tr>
      <w:tr w:rsidR="00BF0BBD" w:rsidRPr="00BF0BBD" w14:paraId="02EB440A" w14:textId="77777777" w:rsidTr="00BF0BBD">
        <w:trPr>
          <w:trHeight w:val="300"/>
        </w:trPr>
        <w:tc>
          <w:tcPr>
            <w:tcW w:w="4700" w:type="dxa"/>
            <w:tcBorders>
              <w:top w:val="nil"/>
              <w:left w:val="nil"/>
              <w:bottom w:val="nil"/>
              <w:right w:val="nil"/>
            </w:tcBorders>
            <w:shd w:val="clear" w:color="auto" w:fill="auto"/>
            <w:vAlign w:val="bottom"/>
            <w:hideMark/>
          </w:tcPr>
          <w:p w14:paraId="1B72170E" w14:textId="5C2C80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08_RUT_03_16</w:t>
            </w:r>
            <w:r w:rsidR="00FF4471">
              <w:rPr>
                <w:rFonts w:ascii="Calibri" w:eastAsia="Times New Roman" w:hAnsi="Calibri" w:cs="Calibri"/>
                <w:color w:val="000000"/>
              </w:rPr>
              <w:t>,</w:t>
            </w:r>
            <w:r w:rsidRPr="00BF0BBD">
              <w:rPr>
                <w:rFonts w:ascii="Calibri" w:eastAsia="Times New Roman" w:hAnsi="Calibri" w:cs="Calibri"/>
                <w:color w:val="000000"/>
              </w:rPr>
              <w:t xml:space="preserve"> had done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09_1SA_31_11 </w:t>
            </w:r>
          </w:p>
        </w:tc>
      </w:tr>
      <w:tr w:rsidR="00BF0BBD" w:rsidRPr="00BF0BBD" w14:paraId="41A11B64" w14:textId="77777777" w:rsidTr="00BF0BBD">
        <w:trPr>
          <w:trHeight w:val="300"/>
        </w:trPr>
        <w:tc>
          <w:tcPr>
            <w:tcW w:w="4700" w:type="dxa"/>
            <w:tcBorders>
              <w:top w:val="nil"/>
              <w:left w:val="nil"/>
              <w:bottom w:val="nil"/>
              <w:right w:val="nil"/>
            </w:tcBorders>
            <w:shd w:val="clear" w:color="auto" w:fill="auto"/>
            <w:vAlign w:val="bottom"/>
            <w:hideMark/>
          </w:tcPr>
          <w:p w14:paraId="169DDFD8" w14:textId="508D08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had done to him</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14_2CH_24_22 </w:t>
            </w:r>
          </w:p>
        </w:tc>
      </w:tr>
      <w:tr w:rsidR="00BF0BBD" w:rsidRPr="00BF0BBD" w14:paraId="336CB3C7" w14:textId="77777777" w:rsidTr="00BF0BBD">
        <w:trPr>
          <w:trHeight w:val="300"/>
        </w:trPr>
        <w:tc>
          <w:tcPr>
            <w:tcW w:w="4700" w:type="dxa"/>
            <w:tcBorders>
              <w:top w:val="nil"/>
              <w:left w:val="nil"/>
              <w:bottom w:val="nil"/>
              <w:right w:val="nil"/>
            </w:tcBorders>
            <w:shd w:val="clear" w:color="auto" w:fill="auto"/>
            <w:vAlign w:val="bottom"/>
            <w:hideMark/>
          </w:tcPr>
          <w:p w14:paraId="5CA4A577" w14:textId="451BA3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09_1SA_09_26</w:t>
            </w:r>
            <w:r w:rsidR="00FF4471">
              <w:rPr>
                <w:rFonts w:ascii="Calibri" w:eastAsia="Times New Roman" w:hAnsi="Calibri" w:cs="Calibri"/>
                <w:color w:val="000000"/>
              </w:rPr>
              <w:t>,</w:t>
            </w:r>
            <w:r w:rsidRPr="00BF0BBD">
              <w:rPr>
                <w:rFonts w:ascii="Calibri" w:eastAsia="Times New Roman" w:hAnsi="Calibri" w:cs="Calibri"/>
                <w:color w:val="000000"/>
              </w:rPr>
              <w:t xml:space="preserve"> he and Samuel</w:t>
            </w:r>
            <w:r w:rsidR="00644F35">
              <w:rPr>
                <w:rFonts w:ascii="Calibri" w:eastAsia="Times New Roman" w:hAnsi="Calibri" w:cs="Calibri"/>
                <w:color w:val="000000"/>
              </w:rPr>
              <w:t>, &lt;&lt;&lt;&lt;&lt;</w:t>
            </w:r>
          </w:p>
        </w:tc>
      </w:tr>
      <w:tr w:rsidR="00BF0BBD" w:rsidRPr="00BF0BBD" w14:paraId="7A104E3F" w14:textId="77777777" w:rsidTr="00BF0BBD">
        <w:trPr>
          <w:trHeight w:val="300"/>
        </w:trPr>
        <w:tc>
          <w:tcPr>
            <w:tcW w:w="4700" w:type="dxa"/>
            <w:tcBorders>
              <w:top w:val="nil"/>
              <w:left w:val="nil"/>
              <w:bottom w:val="nil"/>
              <w:right w:val="nil"/>
            </w:tcBorders>
            <w:shd w:val="clear" w:color="auto" w:fill="auto"/>
            <w:vAlign w:val="bottom"/>
            <w:hideMark/>
          </w:tcPr>
          <w:p w14:paraId="6C39A232" w14:textId="2E0056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01_GEN_42_29</w:t>
            </w:r>
            <w:r w:rsidR="00FF4471">
              <w:rPr>
                <w:rFonts w:ascii="Calibri" w:eastAsia="Times New Roman" w:hAnsi="Calibri" w:cs="Calibri"/>
                <w:color w:val="000000"/>
              </w:rPr>
              <w:t>,</w:t>
            </w:r>
            <w:r w:rsidRPr="00BF0BBD">
              <w:rPr>
                <w:rFonts w:ascii="Calibri" w:eastAsia="Times New Roman" w:hAnsi="Calibri" w:cs="Calibri"/>
                <w:color w:val="000000"/>
              </w:rPr>
              <w:t xml:space="preserve"> him all that</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41_MAR_01_32 </w:t>
            </w:r>
          </w:p>
        </w:tc>
      </w:tr>
      <w:tr w:rsidR="00BF0BBD" w:rsidRPr="00BF0BBD" w14:paraId="5AE77D83" w14:textId="77777777" w:rsidTr="00BF0BBD">
        <w:trPr>
          <w:trHeight w:val="300"/>
        </w:trPr>
        <w:tc>
          <w:tcPr>
            <w:tcW w:w="4700" w:type="dxa"/>
            <w:tcBorders>
              <w:top w:val="nil"/>
              <w:left w:val="nil"/>
              <w:bottom w:val="nil"/>
              <w:right w:val="nil"/>
            </w:tcBorders>
            <w:shd w:val="clear" w:color="auto" w:fill="auto"/>
            <w:vAlign w:val="bottom"/>
            <w:hideMark/>
          </w:tcPr>
          <w:p w14:paraId="5E96D147" w14:textId="691AA4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09_1SA_18_08</w:t>
            </w:r>
            <w:r w:rsidR="00FF4471">
              <w:rPr>
                <w:rFonts w:ascii="Calibri" w:eastAsia="Times New Roman" w:hAnsi="Calibri" w:cs="Calibri"/>
                <w:color w:val="000000"/>
              </w:rPr>
              <w:t>,</w:t>
            </w:r>
            <w:r w:rsidRPr="00BF0BBD">
              <w:rPr>
                <w:rFonts w:ascii="Calibri" w:eastAsia="Times New Roman" w:hAnsi="Calibri" w:cs="Calibri"/>
                <w:color w:val="000000"/>
              </w:rPr>
              <w:t xml:space="preserve"> him and 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09_1SA_22_02 </w:t>
            </w:r>
          </w:p>
        </w:tc>
      </w:tr>
      <w:tr w:rsidR="00BF0BBD" w:rsidRPr="00BF0BBD" w14:paraId="556F1C84" w14:textId="77777777" w:rsidTr="00BF0BBD">
        <w:trPr>
          <w:trHeight w:val="300"/>
        </w:trPr>
        <w:tc>
          <w:tcPr>
            <w:tcW w:w="4700" w:type="dxa"/>
            <w:tcBorders>
              <w:top w:val="nil"/>
              <w:left w:val="nil"/>
              <w:bottom w:val="nil"/>
              <w:right w:val="nil"/>
            </w:tcBorders>
            <w:shd w:val="clear" w:color="auto" w:fill="auto"/>
            <w:vAlign w:val="bottom"/>
            <w:hideMark/>
          </w:tcPr>
          <w:p w14:paraId="7DC6F9EE" w14:textId="6EE669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09_1SA_03_09</w:t>
            </w:r>
            <w:r w:rsidR="00FF4471">
              <w:rPr>
                <w:rFonts w:ascii="Calibri" w:eastAsia="Times New Roman" w:hAnsi="Calibri" w:cs="Calibri"/>
                <w:color w:val="000000"/>
              </w:rPr>
              <w:t>,</w:t>
            </w:r>
            <w:r w:rsidRPr="00BF0BBD">
              <w:rPr>
                <w:rFonts w:ascii="Calibri" w:eastAsia="Times New Roman" w:hAnsi="Calibri" w:cs="Calibri"/>
                <w:color w:val="000000"/>
              </w:rPr>
              <w:t xml:space="preserve"> Samuel went and</w:t>
            </w:r>
            <w:r w:rsidR="00644F35">
              <w:rPr>
                <w:rFonts w:ascii="Calibri" w:eastAsia="Times New Roman" w:hAnsi="Calibri" w:cs="Calibri"/>
                <w:color w:val="000000"/>
              </w:rPr>
              <w:t>, &lt;&lt;&lt;&lt;&lt;</w:t>
            </w:r>
          </w:p>
        </w:tc>
      </w:tr>
      <w:tr w:rsidR="00BF0BBD" w:rsidRPr="00BF0BBD" w14:paraId="4EC06BD0" w14:textId="77777777" w:rsidTr="00BF0BBD">
        <w:trPr>
          <w:trHeight w:val="300"/>
        </w:trPr>
        <w:tc>
          <w:tcPr>
            <w:tcW w:w="4700" w:type="dxa"/>
            <w:tcBorders>
              <w:top w:val="nil"/>
              <w:left w:val="nil"/>
              <w:bottom w:val="nil"/>
              <w:right w:val="nil"/>
            </w:tcBorders>
            <w:shd w:val="clear" w:color="auto" w:fill="auto"/>
            <w:vAlign w:val="bottom"/>
            <w:hideMark/>
          </w:tcPr>
          <w:p w14:paraId="22A5D3F0" w14:textId="7C0C6F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had done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10_2SA_21_11 </w:t>
            </w:r>
          </w:p>
        </w:tc>
      </w:tr>
      <w:tr w:rsidR="00BF0BBD" w:rsidRPr="00BF0BBD" w14:paraId="3CF38931" w14:textId="77777777" w:rsidTr="00BF0BBD">
        <w:trPr>
          <w:trHeight w:val="300"/>
        </w:trPr>
        <w:tc>
          <w:tcPr>
            <w:tcW w:w="4700" w:type="dxa"/>
            <w:tcBorders>
              <w:top w:val="nil"/>
              <w:left w:val="nil"/>
              <w:bottom w:val="nil"/>
              <w:right w:val="nil"/>
            </w:tcBorders>
            <w:shd w:val="clear" w:color="auto" w:fill="auto"/>
            <w:vAlign w:val="bottom"/>
            <w:hideMark/>
          </w:tcPr>
          <w:p w14:paraId="46F4EB4B" w14:textId="567287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09_1SA_13_04</w:t>
            </w:r>
            <w:r w:rsidR="00FF4471">
              <w:rPr>
                <w:rFonts w:ascii="Calibri" w:eastAsia="Times New Roman" w:hAnsi="Calibri" w:cs="Calibri"/>
                <w:color w:val="000000"/>
              </w:rPr>
              <w:t>,</w:t>
            </w:r>
            <w:r w:rsidRPr="00BF0BBD">
              <w:rPr>
                <w:rFonts w:ascii="Calibri" w:eastAsia="Times New Roman" w:hAnsi="Calibri" w:cs="Calibri"/>
                <w:color w:val="000000"/>
              </w:rPr>
              <w:t xml:space="preserve"> that Saul had</w:t>
            </w:r>
            <w:r w:rsidR="00644F35">
              <w:rPr>
                <w:rFonts w:ascii="Calibri" w:eastAsia="Times New Roman" w:hAnsi="Calibri" w:cs="Calibri"/>
                <w:color w:val="000000"/>
              </w:rPr>
              <w:t>, &lt;&lt;&lt;&lt;&lt;</w:t>
            </w:r>
          </w:p>
        </w:tc>
      </w:tr>
      <w:tr w:rsidR="00BF0BBD" w:rsidRPr="00BF0BBD" w14:paraId="4FB7FC44" w14:textId="77777777" w:rsidTr="00BF0BBD">
        <w:trPr>
          <w:trHeight w:val="300"/>
        </w:trPr>
        <w:tc>
          <w:tcPr>
            <w:tcW w:w="4700" w:type="dxa"/>
            <w:tcBorders>
              <w:top w:val="nil"/>
              <w:left w:val="nil"/>
              <w:bottom w:val="nil"/>
              <w:right w:val="nil"/>
            </w:tcBorders>
            <w:shd w:val="clear" w:color="auto" w:fill="auto"/>
            <w:vAlign w:val="bottom"/>
            <w:hideMark/>
          </w:tcPr>
          <w:p w14:paraId="65E2FAAF" w14:textId="07381D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09_1SA_18_21</w:t>
            </w:r>
            <w:r w:rsidR="00FF4471">
              <w:rPr>
                <w:rFonts w:ascii="Calibri" w:eastAsia="Times New Roman" w:hAnsi="Calibri" w:cs="Calibri"/>
                <w:color w:val="000000"/>
              </w:rPr>
              <w:t>,</w:t>
            </w:r>
            <w:r w:rsidRPr="00BF0BBD">
              <w:rPr>
                <w:rFonts w:ascii="Calibri" w:eastAsia="Times New Roman" w:hAnsi="Calibri" w:cs="Calibri"/>
                <w:color w:val="000000"/>
              </w:rPr>
              <w:t xml:space="preserve"> to him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10_2SA_14_29 </w:t>
            </w:r>
          </w:p>
        </w:tc>
      </w:tr>
      <w:tr w:rsidR="00BF0BBD" w:rsidRPr="00BF0BBD" w14:paraId="4F9117C1" w14:textId="77777777" w:rsidTr="00BF0BBD">
        <w:trPr>
          <w:trHeight w:val="300"/>
        </w:trPr>
        <w:tc>
          <w:tcPr>
            <w:tcW w:w="4700" w:type="dxa"/>
            <w:tcBorders>
              <w:top w:val="nil"/>
              <w:left w:val="nil"/>
              <w:bottom w:val="nil"/>
              <w:right w:val="nil"/>
            </w:tcBorders>
            <w:shd w:val="clear" w:color="auto" w:fill="auto"/>
            <w:vAlign w:val="bottom"/>
            <w:hideMark/>
          </w:tcPr>
          <w:p w14:paraId="60559DBC" w14:textId="4DAB3D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09_1SA_01_19</w:t>
            </w:r>
            <w:r w:rsidR="00FF4471">
              <w:rPr>
                <w:rFonts w:ascii="Calibri" w:eastAsia="Times New Roman" w:hAnsi="Calibri" w:cs="Calibri"/>
                <w:color w:val="000000"/>
              </w:rPr>
              <w:t>,</w:t>
            </w:r>
            <w:r w:rsidRPr="00BF0BBD">
              <w:rPr>
                <w:rFonts w:ascii="Calibri" w:eastAsia="Times New Roman" w:hAnsi="Calibri" w:cs="Calibri"/>
                <w:color w:val="000000"/>
              </w:rPr>
              <w:t xml:space="preserve"> to Ramah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09_1SA_19_22 </w:t>
            </w:r>
          </w:p>
        </w:tc>
      </w:tr>
      <w:tr w:rsidR="00BF0BBD" w:rsidRPr="00BF0BBD" w14:paraId="6AA4D7C7" w14:textId="77777777" w:rsidTr="00BF0BBD">
        <w:trPr>
          <w:trHeight w:val="300"/>
        </w:trPr>
        <w:tc>
          <w:tcPr>
            <w:tcW w:w="4700" w:type="dxa"/>
            <w:tcBorders>
              <w:top w:val="nil"/>
              <w:left w:val="nil"/>
              <w:bottom w:val="nil"/>
              <w:right w:val="nil"/>
            </w:tcBorders>
            <w:shd w:val="clear" w:color="auto" w:fill="auto"/>
            <w:vAlign w:val="bottom"/>
            <w:hideMark/>
          </w:tcPr>
          <w:p w14:paraId="0C491485" w14:textId="4A6F3D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01_GEN_45_27</w:t>
            </w:r>
            <w:r w:rsidR="00FF4471">
              <w:rPr>
                <w:rFonts w:ascii="Calibri" w:eastAsia="Times New Roman" w:hAnsi="Calibri" w:cs="Calibri"/>
                <w:color w:val="000000"/>
              </w:rPr>
              <w:t>,</w:t>
            </w:r>
            <w:r w:rsidRPr="00BF0BBD">
              <w:rPr>
                <w:rFonts w:ascii="Calibri" w:eastAsia="Times New Roman" w:hAnsi="Calibri" w:cs="Calibri"/>
                <w:color w:val="000000"/>
              </w:rPr>
              <w:t xml:space="preserve"> told him 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09_1SA_25_12 </w:t>
            </w:r>
          </w:p>
        </w:tc>
      </w:tr>
      <w:tr w:rsidR="00BF0BBD" w:rsidRPr="00BF0BBD" w14:paraId="2AF97EB5" w14:textId="77777777" w:rsidTr="00BF0BBD">
        <w:trPr>
          <w:trHeight w:val="300"/>
        </w:trPr>
        <w:tc>
          <w:tcPr>
            <w:tcW w:w="4700" w:type="dxa"/>
            <w:tcBorders>
              <w:top w:val="nil"/>
              <w:left w:val="nil"/>
              <w:bottom w:val="nil"/>
              <w:right w:val="nil"/>
            </w:tcBorders>
            <w:shd w:val="clear" w:color="auto" w:fill="auto"/>
            <w:vAlign w:val="bottom"/>
            <w:hideMark/>
          </w:tcPr>
          <w:p w14:paraId="50F6E69A" w14:textId="156F97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01_GEN_42_29</w:t>
            </w:r>
            <w:r w:rsidR="00FF4471">
              <w:rPr>
                <w:rFonts w:ascii="Calibri" w:eastAsia="Times New Roman" w:hAnsi="Calibri" w:cs="Calibri"/>
                <w:color w:val="000000"/>
              </w:rPr>
              <w:t>,</w:t>
            </w:r>
            <w:r w:rsidRPr="00BF0BBD">
              <w:rPr>
                <w:rFonts w:ascii="Calibri" w:eastAsia="Times New Roman" w:hAnsi="Calibri" w:cs="Calibri"/>
                <w:color w:val="000000"/>
              </w:rPr>
              <w:t xml:space="preserve"> told him all that</w:t>
            </w:r>
            <w:r w:rsidR="00644F35">
              <w:rPr>
                <w:rFonts w:ascii="Calibri" w:eastAsia="Times New Roman" w:hAnsi="Calibri" w:cs="Calibri"/>
                <w:color w:val="000000"/>
              </w:rPr>
              <w:t>, &lt;&lt;&lt;&lt;&lt;</w:t>
            </w:r>
          </w:p>
        </w:tc>
      </w:tr>
      <w:tr w:rsidR="00BF0BBD" w:rsidRPr="00BF0BBD" w14:paraId="58CB446D" w14:textId="77777777" w:rsidTr="00BF0BBD">
        <w:trPr>
          <w:trHeight w:val="300"/>
        </w:trPr>
        <w:tc>
          <w:tcPr>
            <w:tcW w:w="4700" w:type="dxa"/>
            <w:tcBorders>
              <w:top w:val="nil"/>
              <w:left w:val="nil"/>
              <w:bottom w:val="nil"/>
              <w:right w:val="nil"/>
            </w:tcBorders>
            <w:shd w:val="clear" w:color="auto" w:fill="auto"/>
            <w:vAlign w:val="bottom"/>
            <w:hideMark/>
          </w:tcPr>
          <w:p w14:paraId="407EBAA6" w14:textId="752B12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07_JUD_01_16</w:t>
            </w:r>
            <w:r w:rsidR="00FF4471">
              <w:rPr>
                <w:rFonts w:ascii="Calibri" w:eastAsia="Times New Roman" w:hAnsi="Calibri" w:cs="Calibri"/>
                <w:color w:val="000000"/>
              </w:rPr>
              <w:t>,</w:t>
            </w:r>
            <w:r w:rsidRPr="00BF0BBD">
              <w:rPr>
                <w:rFonts w:ascii="Calibri" w:eastAsia="Times New Roman" w:hAnsi="Calibri" w:cs="Calibri"/>
                <w:color w:val="000000"/>
              </w:rPr>
              <w:t xml:space="preserve"> went and dwelt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11_1KI_17_05 </w:t>
            </w:r>
          </w:p>
        </w:tc>
      </w:tr>
      <w:tr w:rsidR="00BF0BBD" w:rsidRPr="00BF0BBD" w14:paraId="4EF10C30" w14:textId="77777777" w:rsidTr="00BF0BBD">
        <w:trPr>
          <w:trHeight w:val="600"/>
        </w:trPr>
        <w:tc>
          <w:tcPr>
            <w:tcW w:w="4700" w:type="dxa"/>
            <w:tcBorders>
              <w:top w:val="nil"/>
              <w:left w:val="nil"/>
              <w:bottom w:val="nil"/>
              <w:right w:val="nil"/>
            </w:tcBorders>
            <w:shd w:val="clear" w:color="auto" w:fill="auto"/>
            <w:vAlign w:val="bottom"/>
            <w:hideMark/>
          </w:tcPr>
          <w:p w14:paraId="090CE670"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09_1SA_19:19 And it was told Saul, saying, Behold, David [is] at Naioth in Ramah. #,</w:t>
            </w:r>
          </w:p>
        </w:tc>
      </w:tr>
      <w:tr w:rsidR="00BF0BBD" w:rsidRPr="00BF0BBD" w14:paraId="4E59B4E6" w14:textId="77777777" w:rsidTr="00BF0BBD">
        <w:trPr>
          <w:trHeight w:val="300"/>
        </w:trPr>
        <w:tc>
          <w:tcPr>
            <w:tcW w:w="4700" w:type="dxa"/>
            <w:tcBorders>
              <w:top w:val="nil"/>
              <w:left w:val="nil"/>
              <w:bottom w:val="nil"/>
              <w:right w:val="nil"/>
            </w:tcBorders>
            <w:shd w:val="clear" w:color="auto" w:fill="auto"/>
            <w:vAlign w:val="bottom"/>
            <w:hideMark/>
          </w:tcPr>
          <w:p w14:paraId="106D5B71" w14:textId="3B3DE7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09_1SA_11_11</w:t>
            </w:r>
            <w:r w:rsidR="00FF4471">
              <w:rPr>
                <w:rFonts w:ascii="Calibri" w:eastAsia="Times New Roman" w:hAnsi="Calibri" w:cs="Calibri"/>
                <w:color w:val="000000"/>
              </w:rPr>
              <w:t>,</w:t>
            </w:r>
            <w:r w:rsidRPr="00BF0BBD">
              <w:rPr>
                <w:rFonts w:ascii="Calibri" w:eastAsia="Times New Roman" w:hAnsi="Calibri" w:cs="Calibri"/>
                <w:color w:val="000000"/>
              </w:rPr>
              <w:t xml:space="preserve"> and it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09_1SA_23_07 </w:t>
            </w:r>
          </w:p>
        </w:tc>
      </w:tr>
      <w:tr w:rsidR="00BF0BBD" w:rsidRPr="00BF0BBD" w14:paraId="0B6B37F4" w14:textId="77777777" w:rsidTr="00BF0BBD">
        <w:trPr>
          <w:trHeight w:val="300"/>
        </w:trPr>
        <w:tc>
          <w:tcPr>
            <w:tcW w:w="4700" w:type="dxa"/>
            <w:tcBorders>
              <w:top w:val="nil"/>
              <w:left w:val="nil"/>
              <w:bottom w:val="nil"/>
              <w:right w:val="nil"/>
            </w:tcBorders>
            <w:shd w:val="clear" w:color="auto" w:fill="auto"/>
            <w:vAlign w:val="bottom"/>
            <w:hideMark/>
          </w:tcPr>
          <w:p w14:paraId="627DB3E5" w14:textId="47E90E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07_JUD_16_02</w:t>
            </w:r>
            <w:r w:rsidR="00FF4471">
              <w:rPr>
                <w:rFonts w:ascii="Calibri" w:eastAsia="Times New Roman" w:hAnsi="Calibri" w:cs="Calibri"/>
                <w:color w:val="000000"/>
              </w:rPr>
              <w:t>,</w:t>
            </w:r>
            <w:r w:rsidRPr="00BF0BBD">
              <w:rPr>
                <w:rFonts w:ascii="Calibri" w:eastAsia="Times New Roman" w:hAnsi="Calibri" w:cs="Calibri"/>
                <w:color w:val="000000"/>
              </w:rPr>
              <w:t xml:space="preserve"> And it was told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09_1SA_23_07 </w:t>
            </w:r>
          </w:p>
        </w:tc>
      </w:tr>
      <w:tr w:rsidR="00BF0BBD" w:rsidRPr="00BF0BBD" w14:paraId="74A16A84" w14:textId="77777777" w:rsidTr="00BF0BBD">
        <w:trPr>
          <w:trHeight w:val="300"/>
        </w:trPr>
        <w:tc>
          <w:tcPr>
            <w:tcW w:w="4700" w:type="dxa"/>
            <w:tcBorders>
              <w:top w:val="nil"/>
              <w:left w:val="nil"/>
              <w:bottom w:val="nil"/>
              <w:right w:val="nil"/>
            </w:tcBorders>
            <w:shd w:val="clear" w:color="auto" w:fill="auto"/>
            <w:vAlign w:val="bottom"/>
            <w:hideMark/>
          </w:tcPr>
          <w:p w14:paraId="2B4E445D" w14:textId="1ED197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at Naioth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09_1SA_19_22 </w:t>
            </w:r>
          </w:p>
        </w:tc>
      </w:tr>
      <w:tr w:rsidR="00BF0BBD" w:rsidRPr="00BF0BBD" w14:paraId="249BD575" w14:textId="77777777" w:rsidTr="00BF0BBD">
        <w:trPr>
          <w:trHeight w:val="300"/>
        </w:trPr>
        <w:tc>
          <w:tcPr>
            <w:tcW w:w="4700" w:type="dxa"/>
            <w:tcBorders>
              <w:top w:val="nil"/>
              <w:left w:val="nil"/>
              <w:bottom w:val="nil"/>
              <w:right w:val="nil"/>
            </w:tcBorders>
            <w:shd w:val="clear" w:color="auto" w:fill="auto"/>
            <w:vAlign w:val="bottom"/>
            <w:hideMark/>
          </w:tcPr>
          <w:p w14:paraId="6F8035C6" w14:textId="24FB95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at Naioth in Ramah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09_1SA_19_22 </w:t>
            </w:r>
          </w:p>
        </w:tc>
      </w:tr>
      <w:tr w:rsidR="00BF0BBD" w:rsidRPr="00BF0BBD" w14:paraId="29CA00FE" w14:textId="77777777" w:rsidTr="00BF0BBD">
        <w:trPr>
          <w:trHeight w:val="300"/>
        </w:trPr>
        <w:tc>
          <w:tcPr>
            <w:tcW w:w="4700" w:type="dxa"/>
            <w:tcBorders>
              <w:top w:val="nil"/>
              <w:left w:val="nil"/>
              <w:bottom w:val="nil"/>
              <w:right w:val="nil"/>
            </w:tcBorders>
            <w:shd w:val="clear" w:color="auto" w:fill="auto"/>
            <w:vAlign w:val="bottom"/>
            <w:hideMark/>
          </w:tcPr>
          <w:p w14:paraId="0958ABF8" w14:textId="094C3E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Behold David 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09_1SA_24_01 </w:t>
            </w:r>
          </w:p>
        </w:tc>
      </w:tr>
      <w:tr w:rsidR="00BF0BBD" w:rsidRPr="00BF0BBD" w14:paraId="7A0C0D0D" w14:textId="77777777" w:rsidTr="00BF0BBD">
        <w:trPr>
          <w:trHeight w:val="300"/>
        </w:trPr>
        <w:tc>
          <w:tcPr>
            <w:tcW w:w="4700" w:type="dxa"/>
            <w:tcBorders>
              <w:top w:val="nil"/>
              <w:left w:val="nil"/>
              <w:bottom w:val="nil"/>
              <w:right w:val="nil"/>
            </w:tcBorders>
            <w:shd w:val="clear" w:color="auto" w:fill="auto"/>
            <w:vAlign w:val="bottom"/>
            <w:hideMark/>
          </w:tcPr>
          <w:p w14:paraId="4594D715" w14:textId="7AE90D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09_1SA_15_12</w:t>
            </w:r>
            <w:r w:rsidR="00FF4471">
              <w:rPr>
                <w:rFonts w:ascii="Calibri" w:eastAsia="Times New Roman" w:hAnsi="Calibri" w:cs="Calibri"/>
                <w:color w:val="000000"/>
              </w:rPr>
              <w:t>,</w:t>
            </w:r>
            <w:r w:rsidRPr="00BF0BBD">
              <w:rPr>
                <w:rFonts w:ascii="Calibri" w:eastAsia="Times New Roman" w:hAnsi="Calibri" w:cs="Calibri"/>
                <w:color w:val="000000"/>
              </w:rPr>
              <w:t xml:space="preserve"> it was told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09_1SA_19_21 </w:t>
            </w:r>
          </w:p>
        </w:tc>
      </w:tr>
      <w:tr w:rsidR="00BF0BBD" w:rsidRPr="00BF0BBD" w14:paraId="152BE2BE" w14:textId="77777777" w:rsidTr="00BF0BBD">
        <w:trPr>
          <w:trHeight w:val="300"/>
        </w:trPr>
        <w:tc>
          <w:tcPr>
            <w:tcW w:w="4700" w:type="dxa"/>
            <w:tcBorders>
              <w:top w:val="nil"/>
              <w:left w:val="nil"/>
              <w:bottom w:val="nil"/>
              <w:right w:val="nil"/>
            </w:tcBorders>
            <w:shd w:val="clear" w:color="auto" w:fill="auto"/>
            <w:vAlign w:val="bottom"/>
            <w:hideMark/>
          </w:tcPr>
          <w:p w14:paraId="3B5DB66A" w14:textId="70BB88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it was told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09_1SA_19_21 </w:t>
            </w:r>
          </w:p>
        </w:tc>
      </w:tr>
      <w:tr w:rsidR="00BF0BBD" w:rsidRPr="00BF0BBD" w14:paraId="39AC0582" w14:textId="77777777" w:rsidTr="00BF0BBD">
        <w:trPr>
          <w:trHeight w:val="300"/>
        </w:trPr>
        <w:tc>
          <w:tcPr>
            <w:tcW w:w="4700" w:type="dxa"/>
            <w:tcBorders>
              <w:top w:val="nil"/>
              <w:left w:val="nil"/>
              <w:bottom w:val="nil"/>
              <w:right w:val="nil"/>
            </w:tcBorders>
            <w:shd w:val="clear" w:color="auto" w:fill="auto"/>
            <w:vAlign w:val="bottom"/>
            <w:hideMark/>
          </w:tcPr>
          <w:p w14:paraId="4FA64B85" w14:textId="33AB46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Naioth in Ramah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09_1SA_19_22 </w:t>
            </w:r>
          </w:p>
        </w:tc>
      </w:tr>
      <w:tr w:rsidR="00BF0BBD" w:rsidRPr="00BF0BBD" w14:paraId="43F999B0" w14:textId="77777777" w:rsidTr="00BF0BBD">
        <w:trPr>
          <w:trHeight w:val="300"/>
        </w:trPr>
        <w:tc>
          <w:tcPr>
            <w:tcW w:w="4700" w:type="dxa"/>
            <w:tcBorders>
              <w:top w:val="nil"/>
              <w:left w:val="nil"/>
              <w:bottom w:val="nil"/>
              <w:right w:val="nil"/>
            </w:tcBorders>
            <w:shd w:val="clear" w:color="auto" w:fill="auto"/>
            <w:vAlign w:val="bottom"/>
            <w:hideMark/>
          </w:tcPr>
          <w:p w14:paraId="175C1E0D" w14:textId="200E23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09_1SA_14_33</w:t>
            </w:r>
            <w:r w:rsidR="00FF4471">
              <w:rPr>
                <w:rFonts w:ascii="Calibri" w:eastAsia="Times New Roman" w:hAnsi="Calibri" w:cs="Calibri"/>
                <w:color w:val="000000"/>
              </w:rPr>
              <w:t>,</w:t>
            </w:r>
            <w:r w:rsidRPr="00BF0BBD">
              <w:rPr>
                <w:rFonts w:ascii="Calibri" w:eastAsia="Times New Roman" w:hAnsi="Calibri" w:cs="Calibri"/>
                <w:color w:val="000000"/>
              </w:rPr>
              <w:t xml:space="preserve"> Saul saying Behold</w:t>
            </w:r>
            <w:r w:rsidR="00644F35">
              <w:rPr>
                <w:rFonts w:ascii="Calibri" w:eastAsia="Times New Roman" w:hAnsi="Calibri" w:cs="Calibri"/>
                <w:color w:val="000000"/>
              </w:rPr>
              <w:t>, &lt;&lt;&lt;&lt;&lt;</w:t>
            </w:r>
          </w:p>
        </w:tc>
      </w:tr>
      <w:tr w:rsidR="00BF0BBD" w:rsidRPr="00BF0BBD" w14:paraId="13D4BC3D" w14:textId="77777777" w:rsidTr="00BF0BBD">
        <w:trPr>
          <w:trHeight w:val="300"/>
        </w:trPr>
        <w:tc>
          <w:tcPr>
            <w:tcW w:w="4700" w:type="dxa"/>
            <w:tcBorders>
              <w:top w:val="nil"/>
              <w:left w:val="nil"/>
              <w:bottom w:val="nil"/>
              <w:right w:val="nil"/>
            </w:tcBorders>
            <w:shd w:val="clear" w:color="auto" w:fill="auto"/>
            <w:vAlign w:val="bottom"/>
            <w:hideMark/>
          </w:tcPr>
          <w:p w14:paraId="5989BAEB" w14:textId="7B62F3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saying Behold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09_1SA_24_01 </w:t>
            </w:r>
          </w:p>
        </w:tc>
      </w:tr>
      <w:tr w:rsidR="00BF0BBD" w:rsidRPr="00BF0BBD" w14:paraId="176FB7C2" w14:textId="77777777" w:rsidTr="00BF0BBD">
        <w:trPr>
          <w:trHeight w:val="300"/>
        </w:trPr>
        <w:tc>
          <w:tcPr>
            <w:tcW w:w="4700" w:type="dxa"/>
            <w:tcBorders>
              <w:top w:val="nil"/>
              <w:left w:val="nil"/>
              <w:bottom w:val="nil"/>
              <w:right w:val="nil"/>
            </w:tcBorders>
            <w:shd w:val="clear" w:color="auto" w:fill="auto"/>
            <w:vAlign w:val="bottom"/>
            <w:hideMark/>
          </w:tcPr>
          <w:p w14:paraId="63463518" w14:textId="3BE097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saying Behold David 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09_1SA_24_01 </w:t>
            </w:r>
          </w:p>
        </w:tc>
      </w:tr>
      <w:tr w:rsidR="00BF0BBD" w:rsidRPr="00BF0BBD" w14:paraId="16314508" w14:textId="77777777" w:rsidTr="00BF0BBD">
        <w:trPr>
          <w:trHeight w:val="300"/>
        </w:trPr>
        <w:tc>
          <w:tcPr>
            <w:tcW w:w="4700" w:type="dxa"/>
            <w:tcBorders>
              <w:top w:val="nil"/>
              <w:left w:val="nil"/>
              <w:bottom w:val="nil"/>
              <w:right w:val="nil"/>
            </w:tcBorders>
            <w:shd w:val="clear" w:color="auto" w:fill="auto"/>
            <w:vAlign w:val="bottom"/>
            <w:hideMark/>
          </w:tcPr>
          <w:p w14:paraId="33E93F61" w14:textId="5CFD0C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09_1SA_14_33</w:t>
            </w:r>
            <w:r w:rsidR="00FF4471">
              <w:rPr>
                <w:rFonts w:ascii="Calibri" w:eastAsia="Times New Roman" w:hAnsi="Calibri" w:cs="Calibri"/>
                <w:color w:val="000000"/>
              </w:rPr>
              <w:t>,</w:t>
            </w:r>
            <w:r w:rsidRPr="00BF0BBD">
              <w:rPr>
                <w:rFonts w:ascii="Calibri" w:eastAsia="Times New Roman" w:hAnsi="Calibri" w:cs="Calibri"/>
                <w:color w:val="000000"/>
              </w:rPr>
              <w:t xml:space="preserve"> told Saul saying</w:t>
            </w:r>
            <w:r w:rsidR="00644F35">
              <w:rPr>
                <w:rFonts w:ascii="Calibri" w:eastAsia="Times New Roman" w:hAnsi="Calibri" w:cs="Calibri"/>
                <w:color w:val="000000"/>
              </w:rPr>
              <w:t>, &lt;&lt;&lt;&lt;&lt;</w:t>
            </w:r>
          </w:p>
        </w:tc>
      </w:tr>
      <w:tr w:rsidR="00BF0BBD" w:rsidRPr="00BF0BBD" w14:paraId="48538C1C" w14:textId="77777777" w:rsidTr="00BF0BBD">
        <w:trPr>
          <w:trHeight w:val="300"/>
        </w:trPr>
        <w:tc>
          <w:tcPr>
            <w:tcW w:w="4700" w:type="dxa"/>
            <w:tcBorders>
              <w:top w:val="nil"/>
              <w:left w:val="nil"/>
              <w:bottom w:val="nil"/>
              <w:right w:val="nil"/>
            </w:tcBorders>
            <w:shd w:val="clear" w:color="auto" w:fill="auto"/>
            <w:vAlign w:val="bottom"/>
            <w:hideMark/>
          </w:tcPr>
          <w:p w14:paraId="7B3200BF" w14:textId="11132D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09_1SA_14_33</w:t>
            </w:r>
            <w:r w:rsidR="00FF4471">
              <w:rPr>
                <w:rFonts w:ascii="Calibri" w:eastAsia="Times New Roman" w:hAnsi="Calibri" w:cs="Calibri"/>
                <w:color w:val="000000"/>
              </w:rPr>
              <w:t>,</w:t>
            </w:r>
            <w:r w:rsidRPr="00BF0BBD">
              <w:rPr>
                <w:rFonts w:ascii="Calibri" w:eastAsia="Times New Roman" w:hAnsi="Calibri" w:cs="Calibri"/>
                <w:color w:val="000000"/>
              </w:rPr>
              <w:t xml:space="preserve"> told Saul saying Behold</w:t>
            </w:r>
            <w:r w:rsidR="00644F35">
              <w:rPr>
                <w:rFonts w:ascii="Calibri" w:eastAsia="Times New Roman" w:hAnsi="Calibri" w:cs="Calibri"/>
                <w:color w:val="000000"/>
              </w:rPr>
              <w:t>, &lt;&lt;&lt;&lt;&lt;</w:t>
            </w:r>
          </w:p>
        </w:tc>
      </w:tr>
      <w:tr w:rsidR="00BF0BBD" w:rsidRPr="00BF0BBD" w14:paraId="6177A9BB" w14:textId="77777777" w:rsidTr="00BF0BBD">
        <w:trPr>
          <w:trHeight w:val="300"/>
        </w:trPr>
        <w:tc>
          <w:tcPr>
            <w:tcW w:w="4700" w:type="dxa"/>
            <w:tcBorders>
              <w:top w:val="nil"/>
              <w:left w:val="nil"/>
              <w:bottom w:val="nil"/>
              <w:right w:val="nil"/>
            </w:tcBorders>
            <w:shd w:val="clear" w:color="auto" w:fill="auto"/>
            <w:vAlign w:val="bottom"/>
            <w:hideMark/>
          </w:tcPr>
          <w:p w14:paraId="4832D73A" w14:textId="49E709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told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09_1SA_19_21 </w:t>
            </w:r>
          </w:p>
        </w:tc>
      </w:tr>
      <w:tr w:rsidR="00BF0BBD" w:rsidRPr="00BF0BBD" w14:paraId="0020EE3E" w14:textId="77777777" w:rsidTr="00BF0BBD">
        <w:trPr>
          <w:trHeight w:val="1800"/>
        </w:trPr>
        <w:tc>
          <w:tcPr>
            <w:tcW w:w="4700" w:type="dxa"/>
            <w:tcBorders>
              <w:top w:val="nil"/>
              <w:left w:val="nil"/>
              <w:bottom w:val="nil"/>
              <w:right w:val="nil"/>
            </w:tcBorders>
            <w:shd w:val="clear" w:color="auto" w:fill="auto"/>
            <w:vAlign w:val="bottom"/>
            <w:hideMark/>
          </w:tcPr>
          <w:p w14:paraId="46B746B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09_1SA_19:20 And Saul sent messengers to take David: and when they saw the company of the prophets prophesying, and Samuel standing [as] appointed over them, the spirit of God was upon the messengers of Saul, and they also prophesied. #,</w:t>
            </w:r>
          </w:p>
        </w:tc>
      </w:tr>
      <w:tr w:rsidR="00BF0BBD" w:rsidRPr="00BF0BBD" w14:paraId="326E68BE" w14:textId="77777777" w:rsidTr="00BF0BBD">
        <w:trPr>
          <w:trHeight w:val="600"/>
        </w:trPr>
        <w:tc>
          <w:tcPr>
            <w:tcW w:w="4700" w:type="dxa"/>
            <w:tcBorders>
              <w:top w:val="nil"/>
              <w:left w:val="nil"/>
              <w:bottom w:val="nil"/>
              <w:right w:val="nil"/>
            </w:tcBorders>
            <w:shd w:val="clear" w:color="auto" w:fill="auto"/>
            <w:vAlign w:val="bottom"/>
            <w:hideMark/>
          </w:tcPr>
          <w:p w14:paraId="0A607B7F" w14:textId="79E343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And Saul sent messengers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09_1SA_19_21 </w:t>
            </w:r>
          </w:p>
        </w:tc>
      </w:tr>
      <w:tr w:rsidR="00BF0BBD" w:rsidRPr="00BF0BBD" w14:paraId="4CA65F12" w14:textId="77777777" w:rsidTr="00BF0BBD">
        <w:trPr>
          <w:trHeight w:val="300"/>
        </w:trPr>
        <w:tc>
          <w:tcPr>
            <w:tcW w:w="4700" w:type="dxa"/>
            <w:tcBorders>
              <w:top w:val="nil"/>
              <w:left w:val="nil"/>
              <w:bottom w:val="nil"/>
              <w:right w:val="nil"/>
            </w:tcBorders>
            <w:shd w:val="clear" w:color="auto" w:fill="auto"/>
            <w:vAlign w:val="bottom"/>
            <w:hideMark/>
          </w:tcPr>
          <w:p w14:paraId="50B50C51" w14:textId="21A077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06_JOS_01_15</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also</w:t>
            </w:r>
            <w:r w:rsidR="00FF4471">
              <w:rPr>
                <w:rFonts w:ascii="Calibri" w:eastAsia="Times New Roman" w:hAnsi="Calibri" w:cs="Calibri"/>
                <w:color w:val="000000"/>
              </w:rPr>
              <w:t>,</w:t>
            </w:r>
            <w:r w:rsidRPr="00BF0BBD">
              <w:rPr>
                <w:rFonts w:ascii="Calibri" w:eastAsia="Times New Roman" w:hAnsi="Calibri" w:cs="Calibri"/>
                <w:color w:val="000000"/>
              </w:rPr>
              <w:t xml:space="preserve"> 44_ACT_27_36 </w:t>
            </w:r>
          </w:p>
        </w:tc>
      </w:tr>
      <w:tr w:rsidR="00BF0BBD" w:rsidRPr="00BF0BBD" w14:paraId="246655BA" w14:textId="77777777" w:rsidTr="00BF0BBD">
        <w:trPr>
          <w:trHeight w:val="300"/>
        </w:trPr>
        <w:tc>
          <w:tcPr>
            <w:tcW w:w="4700" w:type="dxa"/>
            <w:tcBorders>
              <w:top w:val="nil"/>
              <w:left w:val="nil"/>
              <w:bottom w:val="nil"/>
              <w:right w:val="nil"/>
            </w:tcBorders>
            <w:shd w:val="clear" w:color="auto" w:fill="auto"/>
            <w:vAlign w:val="bottom"/>
            <w:hideMark/>
          </w:tcPr>
          <w:p w14:paraId="259A1D64" w14:textId="1D5B86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09_1SA_14_17</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they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10_2SA_06_06 </w:t>
            </w:r>
          </w:p>
        </w:tc>
      </w:tr>
      <w:tr w:rsidR="00BF0BBD" w:rsidRPr="00BF0BBD" w14:paraId="0FE4E66A" w14:textId="77777777" w:rsidTr="00BF0BBD">
        <w:trPr>
          <w:trHeight w:val="600"/>
        </w:trPr>
        <w:tc>
          <w:tcPr>
            <w:tcW w:w="4700" w:type="dxa"/>
            <w:tcBorders>
              <w:top w:val="nil"/>
              <w:left w:val="nil"/>
              <w:bottom w:val="nil"/>
              <w:right w:val="nil"/>
            </w:tcBorders>
            <w:shd w:val="clear" w:color="auto" w:fill="auto"/>
            <w:vAlign w:val="bottom"/>
            <w:hideMark/>
          </w:tcPr>
          <w:p w14:paraId="04F39698" w14:textId="507C5C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04_NUM_32_01</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they saw</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14_2CH_24_11 </w:t>
            </w:r>
          </w:p>
        </w:tc>
      </w:tr>
      <w:tr w:rsidR="00BF0BBD" w:rsidRPr="00BF0BBD" w14:paraId="47E84D4F" w14:textId="77777777" w:rsidTr="00BF0BBD">
        <w:trPr>
          <w:trHeight w:val="600"/>
        </w:trPr>
        <w:tc>
          <w:tcPr>
            <w:tcW w:w="4700" w:type="dxa"/>
            <w:tcBorders>
              <w:top w:val="nil"/>
              <w:left w:val="nil"/>
              <w:bottom w:val="nil"/>
              <w:right w:val="nil"/>
            </w:tcBorders>
            <w:shd w:val="clear" w:color="auto" w:fill="auto"/>
            <w:vAlign w:val="bottom"/>
            <w:hideMark/>
          </w:tcPr>
          <w:p w14:paraId="5B6835E4" w14:textId="48AFB0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04_NUM_14_07</w:t>
            </w:r>
            <w:r w:rsidR="00FF4471">
              <w:rPr>
                <w:rFonts w:ascii="Calibri" w:eastAsia="Times New Roman" w:hAnsi="Calibri" w:cs="Calibri"/>
                <w:color w:val="000000"/>
              </w:rPr>
              <w:t>,</w:t>
            </w:r>
            <w:r w:rsidRPr="00BF0BBD">
              <w:rPr>
                <w:rFonts w:ascii="Calibri" w:eastAsia="Times New Roman" w:hAnsi="Calibri" w:cs="Calibri"/>
                <w:color w:val="000000"/>
              </w:rPr>
              <w:t xml:space="preserve"> company of the</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44_ACT_06_07 </w:t>
            </w:r>
          </w:p>
        </w:tc>
      </w:tr>
      <w:tr w:rsidR="00BF0BBD" w:rsidRPr="00BF0BBD" w14:paraId="0845AFFD" w14:textId="77777777" w:rsidTr="00BF0BBD">
        <w:trPr>
          <w:trHeight w:val="300"/>
        </w:trPr>
        <w:tc>
          <w:tcPr>
            <w:tcW w:w="4700" w:type="dxa"/>
            <w:tcBorders>
              <w:top w:val="nil"/>
              <w:left w:val="nil"/>
              <w:bottom w:val="nil"/>
              <w:right w:val="nil"/>
            </w:tcBorders>
            <w:shd w:val="clear" w:color="auto" w:fill="auto"/>
            <w:vAlign w:val="bottom"/>
            <w:hideMark/>
          </w:tcPr>
          <w:p w14:paraId="35EAB59A" w14:textId="5326E9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01_GEN_35_05</w:t>
            </w:r>
            <w:r w:rsidR="00FF4471">
              <w:rPr>
                <w:rFonts w:ascii="Calibri" w:eastAsia="Times New Roman" w:hAnsi="Calibri" w:cs="Calibri"/>
                <w:color w:val="000000"/>
              </w:rPr>
              <w:t>,</w:t>
            </w:r>
            <w:r w:rsidRPr="00BF0BBD">
              <w:rPr>
                <w:rFonts w:ascii="Calibri" w:eastAsia="Times New Roman" w:hAnsi="Calibri" w:cs="Calibri"/>
                <w:color w:val="000000"/>
              </w:rPr>
              <w:t xml:space="preserve"> God was upon the</w:t>
            </w:r>
            <w:r w:rsidR="00644F35">
              <w:rPr>
                <w:rFonts w:ascii="Calibri" w:eastAsia="Times New Roman" w:hAnsi="Calibri" w:cs="Calibri"/>
                <w:color w:val="000000"/>
              </w:rPr>
              <w:t>, &lt;&lt;&lt;&lt;&lt;</w:t>
            </w:r>
          </w:p>
        </w:tc>
      </w:tr>
      <w:tr w:rsidR="00BF0BBD" w:rsidRPr="00BF0BBD" w14:paraId="7FF2CBF0" w14:textId="77777777" w:rsidTr="00BF0BBD">
        <w:trPr>
          <w:trHeight w:val="300"/>
        </w:trPr>
        <w:tc>
          <w:tcPr>
            <w:tcW w:w="4700" w:type="dxa"/>
            <w:tcBorders>
              <w:top w:val="nil"/>
              <w:left w:val="nil"/>
              <w:bottom w:val="nil"/>
              <w:right w:val="nil"/>
            </w:tcBorders>
            <w:shd w:val="clear" w:color="auto" w:fill="auto"/>
            <w:vAlign w:val="bottom"/>
            <w:hideMark/>
          </w:tcPr>
          <w:p w14:paraId="747D249F" w14:textId="08945A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09_1SA_19_14</w:t>
            </w:r>
            <w:r w:rsidR="00FF4471">
              <w:rPr>
                <w:rFonts w:ascii="Calibri" w:eastAsia="Times New Roman" w:hAnsi="Calibri" w:cs="Calibri"/>
                <w:color w:val="000000"/>
              </w:rPr>
              <w:t>,</w:t>
            </w:r>
            <w:r w:rsidRPr="00BF0BBD">
              <w:rPr>
                <w:rFonts w:ascii="Calibri" w:eastAsia="Times New Roman" w:hAnsi="Calibri" w:cs="Calibri"/>
                <w:color w:val="000000"/>
              </w:rPr>
              <w:t xml:space="preserve"> messengers to take</w:t>
            </w:r>
            <w:r w:rsidR="00644F35">
              <w:rPr>
                <w:rFonts w:ascii="Calibri" w:eastAsia="Times New Roman" w:hAnsi="Calibri" w:cs="Calibri"/>
                <w:color w:val="000000"/>
              </w:rPr>
              <w:t>, &lt;&lt;&lt;&lt;&lt;</w:t>
            </w:r>
          </w:p>
        </w:tc>
      </w:tr>
      <w:tr w:rsidR="00BF0BBD" w:rsidRPr="00BF0BBD" w14:paraId="6A3B35A5" w14:textId="77777777" w:rsidTr="00BF0BBD">
        <w:trPr>
          <w:trHeight w:val="600"/>
        </w:trPr>
        <w:tc>
          <w:tcPr>
            <w:tcW w:w="4700" w:type="dxa"/>
            <w:tcBorders>
              <w:top w:val="nil"/>
              <w:left w:val="nil"/>
              <w:bottom w:val="nil"/>
              <w:right w:val="nil"/>
            </w:tcBorders>
            <w:shd w:val="clear" w:color="auto" w:fill="auto"/>
            <w:vAlign w:val="bottom"/>
            <w:hideMark/>
          </w:tcPr>
          <w:p w14:paraId="2086B0D9" w14:textId="47D8D5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09_1SA_19_14</w:t>
            </w:r>
            <w:r w:rsidR="00FF4471">
              <w:rPr>
                <w:rFonts w:ascii="Calibri" w:eastAsia="Times New Roman" w:hAnsi="Calibri" w:cs="Calibri"/>
                <w:color w:val="000000"/>
              </w:rPr>
              <w:t>,</w:t>
            </w:r>
            <w:r w:rsidRPr="00BF0BBD">
              <w:rPr>
                <w:rFonts w:ascii="Calibri" w:eastAsia="Times New Roman" w:hAnsi="Calibri" w:cs="Calibri"/>
                <w:color w:val="000000"/>
              </w:rPr>
              <w:t xml:space="preserve"> messengers to take David</w:t>
            </w:r>
            <w:r w:rsidR="00644F35">
              <w:rPr>
                <w:rFonts w:ascii="Calibri" w:eastAsia="Times New Roman" w:hAnsi="Calibri" w:cs="Calibri"/>
                <w:color w:val="000000"/>
              </w:rPr>
              <w:t>, &lt;&lt;&lt;&lt;&lt;</w:t>
            </w:r>
          </w:p>
        </w:tc>
      </w:tr>
      <w:tr w:rsidR="00BF0BBD" w:rsidRPr="00BF0BBD" w14:paraId="35F02671" w14:textId="77777777" w:rsidTr="00BF0BBD">
        <w:trPr>
          <w:trHeight w:val="300"/>
        </w:trPr>
        <w:tc>
          <w:tcPr>
            <w:tcW w:w="4700" w:type="dxa"/>
            <w:tcBorders>
              <w:top w:val="nil"/>
              <w:left w:val="nil"/>
              <w:bottom w:val="nil"/>
              <w:right w:val="nil"/>
            </w:tcBorders>
            <w:shd w:val="clear" w:color="auto" w:fill="auto"/>
            <w:vAlign w:val="bottom"/>
            <w:hideMark/>
          </w:tcPr>
          <w:p w14:paraId="7C85D959" w14:textId="72D670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09_1SA_14_18</w:t>
            </w:r>
            <w:r w:rsidR="00FF4471">
              <w:rPr>
                <w:rFonts w:ascii="Calibri" w:eastAsia="Times New Roman" w:hAnsi="Calibri" w:cs="Calibri"/>
                <w:color w:val="000000"/>
              </w:rPr>
              <w:t>,</w:t>
            </w:r>
            <w:r w:rsidRPr="00BF0BBD">
              <w:rPr>
                <w:rFonts w:ascii="Calibri" w:eastAsia="Times New Roman" w:hAnsi="Calibri" w:cs="Calibri"/>
                <w:color w:val="000000"/>
              </w:rPr>
              <w:t xml:space="preserve"> of God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09_1SA_19_23 </w:t>
            </w:r>
          </w:p>
        </w:tc>
      </w:tr>
      <w:tr w:rsidR="00BF0BBD" w:rsidRPr="00BF0BBD" w14:paraId="5D109FBF" w14:textId="77777777" w:rsidTr="00BF0BBD">
        <w:trPr>
          <w:trHeight w:val="600"/>
        </w:trPr>
        <w:tc>
          <w:tcPr>
            <w:tcW w:w="4700" w:type="dxa"/>
            <w:tcBorders>
              <w:top w:val="nil"/>
              <w:left w:val="nil"/>
              <w:bottom w:val="nil"/>
              <w:right w:val="nil"/>
            </w:tcBorders>
            <w:shd w:val="clear" w:color="auto" w:fill="auto"/>
            <w:vAlign w:val="bottom"/>
            <w:hideMark/>
          </w:tcPr>
          <w:p w14:paraId="58FF814F" w14:textId="512C3D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01_GEN_35_05</w:t>
            </w:r>
            <w:r w:rsidR="00FF4471">
              <w:rPr>
                <w:rFonts w:ascii="Calibri" w:eastAsia="Times New Roman" w:hAnsi="Calibri" w:cs="Calibri"/>
                <w:color w:val="000000"/>
              </w:rPr>
              <w:t>,</w:t>
            </w:r>
            <w:r w:rsidRPr="00BF0BBD">
              <w:rPr>
                <w:rFonts w:ascii="Calibri" w:eastAsia="Times New Roman" w:hAnsi="Calibri" w:cs="Calibri"/>
                <w:color w:val="000000"/>
              </w:rPr>
              <w:t xml:space="preserve"> of God was upon</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18_JOB_29_04 </w:t>
            </w:r>
          </w:p>
        </w:tc>
      </w:tr>
      <w:tr w:rsidR="00BF0BBD" w:rsidRPr="00BF0BBD" w14:paraId="191F13A9" w14:textId="77777777" w:rsidTr="00BF0BBD">
        <w:trPr>
          <w:trHeight w:val="300"/>
        </w:trPr>
        <w:tc>
          <w:tcPr>
            <w:tcW w:w="4700" w:type="dxa"/>
            <w:tcBorders>
              <w:top w:val="nil"/>
              <w:left w:val="nil"/>
              <w:bottom w:val="nil"/>
              <w:right w:val="nil"/>
            </w:tcBorders>
            <w:shd w:val="clear" w:color="auto" w:fill="auto"/>
            <w:vAlign w:val="bottom"/>
            <w:hideMark/>
          </w:tcPr>
          <w:p w14:paraId="61CD3960" w14:textId="48CCA8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09_1SA_14_51</w:t>
            </w:r>
            <w:r w:rsidR="00FF4471">
              <w:rPr>
                <w:rFonts w:ascii="Calibri" w:eastAsia="Times New Roman" w:hAnsi="Calibri" w:cs="Calibri"/>
                <w:color w:val="000000"/>
              </w:rPr>
              <w:t>,</w:t>
            </w:r>
            <w:r w:rsidRPr="00BF0BBD">
              <w:rPr>
                <w:rFonts w:ascii="Calibri" w:eastAsia="Times New Roman" w:hAnsi="Calibri" w:cs="Calibri"/>
                <w:color w:val="000000"/>
              </w:rPr>
              <w:t xml:space="preserve"> of Saul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09_1SA_21_10 </w:t>
            </w:r>
          </w:p>
        </w:tc>
      </w:tr>
      <w:tr w:rsidR="00BF0BBD" w:rsidRPr="00BF0BBD" w14:paraId="74B6D106" w14:textId="77777777" w:rsidTr="00BF0BBD">
        <w:trPr>
          <w:trHeight w:val="300"/>
        </w:trPr>
        <w:tc>
          <w:tcPr>
            <w:tcW w:w="4700" w:type="dxa"/>
            <w:tcBorders>
              <w:top w:val="nil"/>
              <w:left w:val="nil"/>
              <w:bottom w:val="nil"/>
              <w:right w:val="nil"/>
            </w:tcBorders>
            <w:shd w:val="clear" w:color="auto" w:fill="auto"/>
            <w:vAlign w:val="bottom"/>
            <w:hideMark/>
          </w:tcPr>
          <w:p w14:paraId="5841F091" w14:textId="3C08F3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Saul and they</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44_ACT_09_24 </w:t>
            </w:r>
          </w:p>
        </w:tc>
      </w:tr>
      <w:tr w:rsidR="00BF0BBD" w:rsidRPr="00BF0BBD" w14:paraId="0AD56055" w14:textId="77777777" w:rsidTr="00BF0BBD">
        <w:trPr>
          <w:trHeight w:val="300"/>
        </w:trPr>
        <w:tc>
          <w:tcPr>
            <w:tcW w:w="4700" w:type="dxa"/>
            <w:tcBorders>
              <w:top w:val="nil"/>
              <w:left w:val="nil"/>
              <w:bottom w:val="nil"/>
              <w:right w:val="nil"/>
            </w:tcBorders>
            <w:shd w:val="clear" w:color="auto" w:fill="auto"/>
            <w:vAlign w:val="bottom"/>
            <w:hideMark/>
          </w:tcPr>
          <w:p w14:paraId="247DD808" w14:textId="088D1C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prophets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11_1KI_20_35 </w:t>
            </w:r>
          </w:p>
        </w:tc>
      </w:tr>
      <w:tr w:rsidR="00BF0BBD" w:rsidRPr="00BF0BBD" w14:paraId="664EC2F9" w14:textId="77777777" w:rsidTr="00BF0BBD">
        <w:trPr>
          <w:trHeight w:val="300"/>
        </w:trPr>
        <w:tc>
          <w:tcPr>
            <w:tcW w:w="4700" w:type="dxa"/>
            <w:tcBorders>
              <w:top w:val="nil"/>
              <w:left w:val="nil"/>
              <w:bottom w:val="nil"/>
              <w:right w:val="nil"/>
            </w:tcBorders>
            <w:shd w:val="clear" w:color="auto" w:fill="auto"/>
            <w:vAlign w:val="bottom"/>
            <w:hideMark/>
          </w:tcPr>
          <w:p w14:paraId="36DD63E9" w14:textId="7E36CE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09_1SA_17_19</w:t>
            </w:r>
            <w:r w:rsidR="00FF4471">
              <w:rPr>
                <w:rFonts w:ascii="Calibri" w:eastAsia="Times New Roman" w:hAnsi="Calibri" w:cs="Calibri"/>
                <w:color w:val="000000"/>
              </w:rPr>
              <w:t>,</w:t>
            </w:r>
            <w:r w:rsidRPr="00BF0BBD">
              <w:rPr>
                <w:rFonts w:ascii="Calibri" w:eastAsia="Times New Roman" w:hAnsi="Calibri" w:cs="Calibri"/>
                <w:color w:val="000000"/>
              </w:rPr>
              <w:t xml:space="preserve"> Saul and they</w:t>
            </w:r>
            <w:r w:rsidR="00644F35">
              <w:rPr>
                <w:rFonts w:ascii="Calibri" w:eastAsia="Times New Roman" w:hAnsi="Calibri" w:cs="Calibri"/>
                <w:color w:val="000000"/>
              </w:rPr>
              <w:t>, &lt;&lt;&lt;&lt;&lt;</w:t>
            </w:r>
          </w:p>
        </w:tc>
      </w:tr>
      <w:tr w:rsidR="00BF0BBD" w:rsidRPr="00BF0BBD" w14:paraId="2B15AA4D" w14:textId="77777777" w:rsidTr="00BF0BBD">
        <w:trPr>
          <w:trHeight w:val="300"/>
        </w:trPr>
        <w:tc>
          <w:tcPr>
            <w:tcW w:w="4700" w:type="dxa"/>
            <w:tcBorders>
              <w:top w:val="nil"/>
              <w:left w:val="nil"/>
              <w:bottom w:val="nil"/>
              <w:right w:val="nil"/>
            </w:tcBorders>
            <w:shd w:val="clear" w:color="auto" w:fill="auto"/>
            <w:vAlign w:val="bottom"/>
            <w:hideMark/>
          </w:tcPr>
          <w:p w14:paraId="769AC8C8" w14:textId="6315E9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09_1SA_19_14</w:t>
            </w:r>
            <w:r w:rsidR="00FF4471">
              <w:rPr>
                <w:rFonts w:ascii="Calibri" w:eastAsia="Times New Roman" w:hAnsi="Calibri" w:cs="Calibri"/>
                <w:color w:val="000000"/>
              </w:rPr>
              <w:t>,</w:t>
            </w:r>
            <w:r w:rsidRPr="00BF0BBD">
              <w:rPr>
                <w:rFonts w:ascii="Calibri" w:eastAsia="Times New Roman" w:hAnsi="Calibri" w:cs="Calibri"/>
                <w:color w:val="000000"/>
              </w:rPr>
              <w:t xml:space="preserve"> Saul sent messengers to</w:t>
            </w:r>
            <w:r w:rsidR="00644F35">
              <w:rPr>
                <w:rFonts w:ascii="Calibri" w:eastAsia="Times New Roman" w:hAnsi="Calibri" w:cs="Calibri"/>
                <w:color w:val="000000"/>
              </w:rPr>
              <w:t>, &lt;&lt;&lt;&lt;&lt;</w:t>
            </w:r>
          </w:p>
        </w:tc>
      </w:tr>
      <w:tr w:rsidR="00BF0BBD" w:rsidRPr="00BF0BBD" w14:paraId="386143B4" w14:textId="77777777" w:rsidTr="00BF0BBD">
        <w:trPr>
          <w:trHeight w:val="300"/>
        </w:trPr>
        <w:tc>
          <w:tcPr>
            <w:tcW w:w="4700" w:type="dxa"/>
            <w:tcBorders>
              <w:top w:val="nil"/>
              <w:left w:val="nil"/>
              <w:bottom w:val="nil"/>
              <w:right w:val="nil"/>
            </w:tcBorders>
            <w:shd w:val="clear" w:color="auto" w:fill="auto"/>
            <w:vAlign w:val="bottom"/>
            <w:hideMark/>
          </w:tcPr>
          <w:p w14:paraId="7933195F" w14:textId="0661D8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09_1SA_19_14</w:t>
            </w:r>
            <w:r w:rsidR="00FF4471">
              <w:rPr>
                <w:rFonts w:ascii="Calibri" w:eastAsia="Times New Roman" w:hAnsi="Calibri" w:cs="Calibri"/>
                <w:color w:val="000000"/>
              </w:rPr>
              <w:t>,</w:t>
            </w:r>
            <w:r w:rsidRPr="00BF0BBD">
              <w:rPr>
                <w:rFonts w:ascii="Calibri" w:eastAsia="Times New Roman" w:hAnsi="Calibri" w:cs="Calibri"/>
                <w:color w:val="000000"/>
              </w:rPr>
              <w:t xml:space="preserve"> sent messengers to take</w:t>
            </w:r>
            <w:r w:rsidR="00644F35">
              <w:rPr>
                <w:rFonts w:ascii="Calibri" w:eastAsia="Times New Roman" w:hAnsi="Calibri" w:cs="Calibri"/>
                <w:color w:val="000000"/>
              </w:rPr>
              <w:t>, &lt;&lt;&lt;&lt;&lt;</w:t>
            </w:r>
          </w:p>
        </w:tc>
      </w:tr>
      <w:tr w:rsidR="00BF0BBD" w:rsidRPr="00BF0BBD" w14:paraId="70AB7700" w14:textId="77777777" w:rsidTr="00BF0BBD">
        <w:trPr>
          <w:trHeight w:val="300"/>
        </w:trPr>
        <w:tc>
          <w:tcPr>
            <w:tcW w:w="4700" w:type="dxa"/>
            <w:tcBorders>
              <w:top w:val="nil"/>
              <w:left w:val="nil"/>
              <w:bottom w:val="nil"/>
              <w:right w:val="nil"/>
            </w:tcBorders>
            <w:shd w:val="clear" w:color="auto" w:fill="auto"/>
            <w:vAlign w:val="bottom"/>
            <w:hideMark/>
          </w:tcPr>
          <w:p w14:paraId="066F2357" w14:textId="537C05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09_1SA_11_06</w:t>
            </w:r>
            <w:r w:rsidR="00FF4471">
              <w:rPr>
                <w:rFonts w:ascii="Calibri" w:eastAsia="Times New Roman" w:hAnsi="Calibri" w:cs="Calibri"/>
                <w:color w:val="000000"/>
              </w:rPr>
              <w:t>,</w:t>
            </w:r>
            <w:r w:rsidRPr="00BF0BBD">
              <w:rPr>
                <w:rFonts w:ascii="Calibri" w:eastAsia="Times New Roman" w:hAnsi="Calibri" w:cs="Calibri"/>
                <w:color w:val="000000"/>
              </w:rPr>
              <w:t xml:space="preserve"> Spirit of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09_1SA_19_23 </w:t>
            </w:r>
          </w:p>
        </w:tc>
      </w:tr>
      <w:tr w:rsidR="00BF0BBD" w:rsidRPr="00BF0BBD" w14:paraId="328B542D" w14:textId="77777777" w:rsidTr="00BF0BBD">
        <w:trPr>
          <w:trHeight w:val="300"/>
        </w:trPr>
        <w:tc>
          <w:tcPr>
            <w:tcW w:w="4700" w:type="dxa"/>
            <w:tcBorders>
              <w:top w:val="nil"/>
              <w:left w:val="nil"/>
              <w:bottom w:val="nil"/>
              <w:right w:val="nil"/>
            </w:tcBorders>
            <w:shd w:val="clear" w:color="auto" w:fill="auto"/>
            <w:vAlign w:val="bottom"/>
            <w:hideMark/>
          </w:tcPr>
          <w:p w14:paraId="7D013641" w14:textId="36783E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spirit of God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09_1SA_19_23 </w:t>
            </w:r>
          </w:p>
        </w:tc>
      </w:tr>
      <w:tr w:rsidR="00BF0BBD" w:rsidRPr="00BF0BBD" w14:paraId="0DEC9FFF" w14:textId="77777777" w:rsidTr="00BF0BBD">
        <w:trPr>
          <w:trHeight w:val="300"/>
        </w:trPr>
        <w:tc>
          <w:tcPr>
            <w:tcW w:w="4700" w:type="dxa"/>
            <w:tcBorders>
              <w:top w:val="nil"/>
              <w:left w:val="nil"/>
              <w:bottom w:val="nil"/>
              <w:right w:val="nil"/>
            </w:tcBorders>
            <w:shd w:val="clear" w:color="auto" w:fill="auto"/>
            <w:vAlign w:val="bottom"/>
            <w:hideMark/>
          </w:tcPr>
          <w:p w14:paraId="2628FFDE" w14:textId="4E7E3C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04_NUM_26_09</w:t>
            </w:r>
            <w:r w:rsidR="00FF4471">
              <w:rPr>
                <w:rFonts w:ascii="Calibri" w:eastAsia="Times New Roman" w:hAnsi="Calibri" w:cs="Calibri"/>
                <w:color w:val="000000"/>
              </w:rPr>
              <w:t>,</w:t>
            </w:r>
            <w:r w:rsidRPr="00BF0BBD">
              <w:rPr>
                <w:rFonts w:ascii="Calibri" w:eastAsia="Times New Roman" w:hAnsi="Calibri" w:cs="Calibri"/>
                <w:color w:val="000000"/>
              </w:rPr>
              <w:t xml:space="preserve"> the company of</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12_2KI_09_17 </w:t>
            </w:r>
          </w:p>
        </w:tc>
      </w:tr>
      <w:tr w:rsidR="00BF0BBD" w:rsidRPr="00BF0BBD" w14:paraId="4FE1DBE4" w14:textId="77777777" w:rsidTr="00BF0BBD">
        <w:trPr>
          <w:trHeight w:val="300"/>
        </w:trPr>
        <w:tc>
          <w:tcPr>
            <w:tcW w:w="4700" w:type="dxa"/>
            <w:tcBorders>
              <w:top w:val="nil"/>
              <w:left w:val="nil"/>
              <w:bottom w:val="nil"/>
              <w:right w:val="nil"/>
            </w:tcBorders>
            <w:shd w:val="clear" w:color="auto" w:fill="auto"/>
            <w:vAlign w:val="bottom"/>
            <w:hideMark/>
          </w:tcPr>
          <w:p w14:paraId="49C2C3E4" w14:textId="06BE07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04_NUM_14_07</w:t>
            </w:r>
            <w:r w:rsidR="00FF4471">
              <w:rPr>
                <w:rFonts w:ascii="Calibri" w:eastAsia="Times New Roman" w:hAnsi="Calibri" w:cs="Calibri"/>
                <w:color w:val="000000"/>
              </w:rPr>
              <w:t>,</w:t>
            </w:r>
            <w:r w:rsidRPr="00BF0BBD">
              <w:rPr>
                <w:rFonts w:ascii="Calibri" w:eastAsia="Times New Roman" w:hAnsi="Calibri" w:cs="Calibri"/>
                <w:color w:val="000000"/>
              </w:rPr>
              <w:t xml:space="preserve"> the company of the</w:t>
            </w:r>
            <w:r w:rsidR="00644F35">
              <w:rPr>
                <w:rFonts w:ascii="Calibri" w:eastAsia="Times New Roman" w:hAnsi="Calibri" w:cs="Calibri"/>
                <w:color w:val="000000"/>
              </w:rPr>
              <w:t>, &lt;&lt;&lt;&lt;&lt;</w:t>
            </w:r>
          </w:p>
        </w:tc>
      </w:tr>
      <w:tr w:rsidR="00BF0BBD" w:rsidRPr="00BF0BBD" w14:paraId="53BF82CF" w14:textId="77777777" w:rsidTr="00BF0BBD">
        <w:trPr>
          <w:trHeight w:val="600"/>
        </w:trPr>
        <w:tc>
          <w:tcPr>
            <w:tcW w:w="4700" w:type="dxa"/>
            <w:tcBorders>
              <w:top w:val="nil"/>
              <w:left w:val="nil"/>
              <w:bottom w:val="nil"/>
              <w:right w:val="nil"/>
            </w:tcBorders>
            <w:shd w:val="clear" w:color="auto" w:fill="auto"/>
            <w:vAlign w:val="bottom"/>
            <w:hideMark/>
          </w:tcPr>
          <w:p w14:paraId="26BDA068" w14:textId="5325F2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07_JUD_11_13</w:t>
            </w:r>
            <w:r w:rsidR="00FF4471">
              <w:rPr>
                <w:rFonts w:ascii="Calibri" w:eastAsia="Times New Roman" w:hAnsi="Calibri" w:cs="Calibri"/>
                <w:color w:val="000000"/>
              </w:rPr>
              <w:t>,</w:t>
            </w:r>
            <w:r w:rsidRPr="00BF0BBD">
              <w:rPr>
                <w:rFonts w:ascii="Calibri" w:eastAsia="Times New Roman" w:hAnsi="Calibri" w:cs="Calibri"/>
                <w:color w:val="000000"/>
              </w:rPr>
              <w:t xml:space="preserve"> the messengers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11_1KI_20_09 </w:t>
            </w:r>
          </w:p>
        </w:tc>
      </w:tr>
      <w:tr w:rsidR="00BF0BBD" w:rsidRPr="00BF0BBD" w14:paraId="1DDCF86A" w14:textId="77777777" w:rsidTr="00BF0BBD">
        <w:trPr>
          <w:trHeight w:val="300"/>
        </w:trPr>
        <w:tc>
          <w:tcPr>
            <w:tcW w:w="4700" w:type="dxa"/>
            <w:tcBorders>
              <w:top w:val="nil"/>
              <w:left w:val="nil"/>
              <w:bottom w:val="nil"/>
              <w:right w:val="nil"/>
            </w:tcBorders>
            <w:shd w:val="clear" w:color="auto" w:fill="auto"/>
            <w:vAlign w:val="bottom"/>
            <w:hideMark/>
          </w:tcPr>
          <w:p w14:paraId="750A0E8C" w14:textId="35E413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09_1SA_16_14</w:t>
            </w:r>
            <w:r w:rsidR="00FF4471">
              <w:rPr>
                <w:rFonts w:ascii="Calibri" w:eastAsia="Times New Roman" w:hAnsi="Calibri" w:cs="Calibri"/>
                <w:color w:val="000000"/>
              </w:rPr>
              <w:t>,</w:t>
            </w:r>
            <w:r w:rsidRPr="00BF0BBD">
              <w:rPr>
                <w:rFonts w:ascii="Calibri" w:eastAsia="Times New Roman" w:hAnsi="Calibri" w:cs="Calibri"/>
                <w:color w:val="000000"/>
              </w:rPr>
              <w:t xml:space="preserve"> the Spirit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09_1SA_19_23 </w:t>
            </w:r>
          </w:p>
        </w:tc>
      </w:tr>
      <w:tr w:rsidR="00BF0BBD" w:rsidRPr="00BF0BBD" w14:paraId="50776C26" w14:textId="77777777" w:rsidTr="00BF0BBD">
        <w:trPr>
          <w:trHeight w:val="300"/>
        </w:trPr>
        <w:tc>
          <w:tcPr>
            <w:tcW w:w="4700" w:type="dxa"/>
            <w:tcBorders>
              <w:top w:val="nil"/>
              <w:left w:val="nil"/>
              <w:bottom w:val="nil"/>
              <w:right w:val="nil"/>
            </w:tcBorders>
            <w:shd w:val="clear" w:color="auto" w:fill="auto"/>
            <w:vAlign w:val="bottom"/>
            <w:hideMark/>
          </w:tcPr>
          <w:p w14:paraId="4132AF2F" w14:textId="5EF2D8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09_1SA_11_06</w:t>
            </w:r>
            <w:r w:rsidR="00FF4471">
              <w:rPr>
                <w:rFonts w:ascii="Calibri" w:eastAsia="Times New Roman" w:hAnsi="Calibri" w:cs="Calibri"/>
                <w:color w:val="000000"/>
              </w:rPr>
              <w:t>,</w:t>
            </w:r>
            <w:r w:rsidRPr="00BF0BBD">
              <w:rPr>
                <w:rFonts w:ascii="Calibri" w:eastAsia="Times New Roman" w:hAnsi="Calibri" w:cs="Calibri"/>
                <w:color w:val="000000"/>
              </w:rPr>
              <w:t xml:space="preserve"> the Spirit of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09_1SA_19_23 </w:t>
            </w:r>
          </w:p>
        </w:tc>
      </w:tr>
      <w:tr w:rsidR="00BF0BBD" w:rsidRPr="00BF0BBD" w14:paraId="1F9084C5" w14:textId="77777777" w:rsidTr="00BF0BBD">
        <w:trPr>
          <w:trHeight w:val="300"/>
        </w:trPr>
        <w:tc>
          <w:tcPr>
            <w:tcW w:w="4700" w:type="dxa"/>
            <w:tcBorders>
              <w:top w:val="nil"/>
              <w:left w:val="nil"/>
              <w:bottom w:val="nil"/>
              <w:right w:val="nil"/>
            </w:tcBorders>
            <w:shd w:val="clear" w:color="auto" w:fill="auto"/>
            <w:vAlign w:val="bottom"/>
            <w:hideMark/>
          </w:tcPr>
          <w:p w14:paraId="107CD1FD" w14:textId="6518A9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them the spirit</w:t>
            </w:r>
            <w:r w:rsidR="00FF4471">
              <w:rPr>
                <w:rFonts w:ascii="Calibri" w:eastAsia="Times New Roman" w:hAnsi="Calibri" w:cs="Calibri"/>
                <w:color w:val="000000"/>
              </w:rPr>
              <w:t>,</w:t>
            </w:r>
            <w:r w:rsidRPr="00BF0BBD">
              <w:rPr>
                <w:rFonts w:ascii="Calibri" w:eastAsia="Times New Roman" w:hAnsi="Calibri" w:cs="Calibri"/>
                <w:color w:val="000000"/>
              </w:rPr>
              <w:t xml:space="preserve"> 45_ROM_11_08 </w:t>
            </w:r>
          </w:p>
        </w:tc>
      </w:tr>
      <w:tr w:rsidR="00BF0BBD" w:rsidRPr="00BF0BBD" w14:paraId="34B845CE" w14:textId="77777777" w:rsidTr="00BF0BBD">
        <w:trPr>
          <w:trHeight w:val="300"/>
        </w:trPr>
        <w:tc>
          <w:tcPr>
            <w:tcW w:w="4700" w:type="dxa"/>
            <w:tcBorders>
              <w:top w:val="nil"/>
              <w:left w:val="nil"/>
              <w:bottom w:val="nil"/>
              <w:right w:val="nil"/>
            </w:tcBorders>
            <w:shd w:val="clear" w:color="auto" w:fill="auto"/>
            <w:vAlign w:val="bottom"/>
            <w:hideMark/>
          </w:tcPr>
          <w:p w14:paraId="06423357" w14:textId="212A76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them the spirit of</w:t>
            </w:r>
            <w:r w:rsidR="00FF4471">
              <w:rPr>
                <w:rFonts w:ascii="Calibri" w:eastAsia="Times New Roman" w:hAnsi="Calibri" w:cs="Calibri"/>
                <w:color w:val="000000"/>
              </w:rPr>
              <w:t>,</w:t>
            </w:r>
            <w:r w:rsidRPr="00BF0BBD">
              <w:rPr>
                <w:rFonts w:ascii="Calibri" w:eastAsia="Times New Roman" w:hAnsi="Calibri" w:cs="Calibri"/>
                <w:color w:val="000000"/>
              </w:rPr>
              <w:t xml:space="preserve"> 45_ROM_11_08 </w:t>
            </w:r>
          </w:p>
        </w:tc>
      </w:tr>
      <w:tr w:rsidR="00BF0BBD" w:rsidRPr="00BF0BBD" w14:paraId="61C405D8" w14:textId="77777777" w:rsidTr="00BF0BBD">
        <w:trPr>
          <w:trHeight w:val="300"/>
        </w:trPr>
        <w:tc>
          <w:tcPr>
            <w:tcW w:w="4700" w:type="dxa"/>
            <w:tcBorders>
              <w:top w:val="nil"/>
              <w:left w:val="nil"/>
              <w:bottom w:val="nil"/>
              <w:right w:val="nil"/>
            </w:tcBorders>
            <w:shd w:val="clear" w:color="auto" w:fill="auto"/>
            <w:vAlign w:val="bottom"/>
            <w:hideMark/>
          </w:tcPr>
          <w:p w14:paraId="1C5AC854" w14:textId="4FA995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04_NUM_32_01</w:t>
            </w:r>
            <w:r w:rsidR="00FF4471">
              <w:rPr>
                <w:rFonts w:ascii="Calibri" w:eastAsia="Times New Roman" w:hAnsi="Calibri" w:cs="Calibri"/>
                <w:color w:val="000000"/>
              </w:rPr>
              <w:t>,</w:t>
            </w:r>
            <w:r w:rsidRPr="00BF0BBD">
              <w:rPr>
                <w:rFonts w:ascii="Calibri" w:eastAsia="Times New Roman" w:hAnsi="Calibri" w:cs="Calibri"/>
                <w:color w:val="000000"/>
              </w:rPr>
              <w:t xml:space="preserve"> they saw the</w:t>
            </w:r>
            <w:r w:rsidR="00FF4471">
              <w:rPr>
                <w:rFonts w:ascii="Calibri" w:eastAsia="Times New Roman" w:hAnsi="Calibri" w:cs="Calibri"/>
                <w:color w:val="000000"/>
              </w:rPr>
              <w:t>,</w:t>
            </w:r>
            <w:r w:rsidRPr="00BF0BBD">
              <w:rPr>
                <w:rFonts w:ascii="Calibri" w:eastAsia="Times New Roman" w:hAnsi="Calibri" w:cs="Calibri"/>
                <w:color w:val="000000"/>
              </w:rPr>
              <w:t xml:space="preserve"> 40_MAT_02_10 </w:t>
            </w:r>
          </w:p>
        </w:tc>
      </w:tr>
      <w:tr w:rsidR="00BF0BBD" w:rsidRPr="00BF0BBD" w14:paraId="6BBBB054" w14:textId="77777777" w:rsidTr="00BF0BBD">
        <w:trPr>
          <w:trHeight w:val="300"/>
        </w:trPr>
        <w:tc>
          <w:tcPr>
            <w:tcW w:w="4700" w:type="dxa"/>
            <w:tcBorders>
              <w:top w:val="nil"/>
              <w:left w:val="nil"/>
              <w:bottom w:val="nil"/>
              <w:right w:val="nil"/>
            </w:tcBorders>
            <w:shd w:val="clear" w:color="auto" w:fill="auto"/>
            <w:vAlign w:val="bottom"/>
            <w:hideMark/>
          </w:tcPr>
          <w:p w14:paraId="38212CAD" w14:textId="59D304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09_1SA_19_14</w:t>
            </w:r>
            <w:r w:rsidR="00FF4471">
              <w:rPr>
                <w:rFonts w:ascii="Calibri" w:eastAsia="Times New Roman" w:hAnsi="Calibri" w:cs="Calibri"/>
                <w:color w:val="000000"/>
              </w:rPr>
              <w:t>,</w:t>
            </w:r>
            <w:r w:rsidRPr="00BF0BBD">
              <w:rPr>
                <w:rFonts w:ascii="Calibri" w:eastAsia="Times New Roman" w:hAnsi="Calibri" w:cs="Calibri"/>
                <w:color w:val="000000"/>
              </w:rPr>
              <w:t xml:space="preserve"> to take David</w:t>
            </w:r>
            <w:r w:rsidR="00644F35">
              <w:rPr>
                <w:rFonts w:ascii="Calibri" w:eastAsia="Times New Roman" w:hAnsi="Calibri" w:cs="Calibri"/>
                <w:color w:val="000000"/>
              </w:rPr>
              <w:t>, &lt;&lt;&lt;&lt;&lt;</w:t>
            </w:r>
          </w:p>
        </w:tc>
      </w:tr>
      <w:tr w:rsidR="00BF0BBD" w:rsidRPr="00BF0BBD" w14:paraId="32E901ED" w14:textId="77777777" w:rsidTr="00BF0BBD">
        <w:trPr>
          <w:trHeight w:val="300"/>
        </w:trPr>
        <w:tc>
          <w:tcPr>
            <w:tcW w:w="4700" w:type="dxa"/>
            <w:tcBorders>
              <w:top w:val="nil"/>
              <w:left w:val="nil"/>
              <w:bottom w:val="nil"/>
              <w:right w:val="nil"/>
            </w:tcBorders>
            <w:shd w:val="clear" w:color="auto" w:fill="auto"/>
            <w:vAlign w:val="bottom"/>
            <w:hideMark/>
          </w:tcPr>
          <w:p w14:paraId="1A686B4C" w14:textId="55893F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06_JOS_02_15</w:t>
            </w:r>
            <w:r w:rsidR="00FF4471">
              <w:rPr>
                <w:rFonts w:ascii="Calibri" w:eastAsia="Times New Roman" w:hAnsi="Calibri" w:cs="Calibri"/>
                <w:color w:val="000000"/>
              </w:rPr>
              <w:t>,</w:t>
            </w:r>
            <w:r w:rsidRPr="00BF0BBD">
              <w:rPr>
                <w:rFonts w:ascii="Calibri" w:eastAsia="Times New Roman" w:hAnsi="Calibri" w:cs="Calibri"/>
                <w:color w:val="000000"/>
              </w:rPr>
              <w:t xml:space="preserve"> was upon the</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15_EZR_05_05 </w:t>
            </w:r>
          </w:p>
        </w:tc>
      </w:tr>
      <w:tr w:rsidR="00BF0BBD" w:rsidRPr="00BF0BBD" w14:paraId="644B5CDF" w14:textId="77777777" w:rsidTr="00BF0BBD">
        <w:trPr>
          <w:trHeight w:val="300"/>
        </w:trPr>
        <w:tc>
          <w:tcPr>
            <w:tcW w:w="4700" w:type="dxa"/>
            <w:tcBorders>
              <w:top w:val="nil"/>
              <w:left w:val="nil"/>
              <w:bottom w:val="nil"/>
              <w:right w:val="nil"/>
            </w:tcBorders>
            <w:shd w:val="clear" w:color="auto" w:fill="auto"/>
            <w:vAlign w:val="bottom"/>
            <w:hideMark/>
          </w:tcPr>
          <w:p w14:paraId="2FFBA73B" w14:textId="22B602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09_1SA_17_24</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they saw</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12_2KI_12_10 </w:t>
            </w:r>
          </w:p>
        </w:tc>
      </w:tr>
      <w:tr w:rsidR="00BF0BBD" w:rsidRPr="00BF0BBD" w14:paraId="608CFCF5" w14:textId="77777777" w:rsidTr="00BF0BBD">
        <w:trPr>
          <w:trHeight w:val="1200"/>
        </w:trPr>
        <w:tc>
          <w:tcPr>
            <w:tcW w:w="4700" w:type="dxa"/>
            <w:tcBorders>
              <w:top w:val="nil"/>
              <w:left w:val="nil"/>
              <w:bottom w:val="nil"/>
              <w:right w:val="nil"/>
            </w:tcBorders>
            <w:shd w:val="clear" w:color="auto" w:fill="auto"/>
            <w:vAlign w:val="bottom"/>
            <w:hideMark/>
          </w:tcPr>
          <w:p w14:paraId="3A36BA11"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09_1SA_19:21 And when it was told Saul, he sent other messengers, and they prophesied likewise. And Saul sent messengers again the third time, and they prophesied also. #,</w:t>
            </w:r>
          </w:p>
        </w:tc>
      </w:tr>
      <w:tr w:rsidR="00BF0BBD" w:rsidRPr="00BF0BBD" w14:paraId="44C188CC" w14:textId="77777777" w:rsidTr="00BF0BBD">
        <w:trPr>
          <w:trHeight w:val="300"/>
        </w:trPr>
        <w:tc>
          <w:tcPr>
            <w:tcW w:w="4700" w:type="dxa"/>
            <w:tcBorders>
              <w:top w:val="nil"/>
              <w:left w:val="nil"/>
              <w:bottom w:val="nil"/>
              <w:right w:val="nil"/>
            </w:tcBorders>
            <w:shd w:val="clear" w:color="auto" w:fill="auto"/>
            <w:vAlign w:val="bottom"/>
            <w:hideMark/>
          </w:tcPr>
          <w:p w14:paraId="1BD13A98" w14:textId="6E9EFE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09_1SA_03_08</w:t>
            </w:r>
            <w:r w:rsidR="00FF4471">
              <w:rPr>
                <w:rFonts w:ascii="Calibri" w:eastAsia="Times New Roman" w:hAnsi="Calibri" w:cs="Calibri"/>
                <w:color w:val="000000"/>
              </w:rPr>
              <w:t>,</w:t>
            </w:r>
            <w:r w:rsidRPr="00BF0BBD">
              <w:rPr>
                <w:rFonts w:ascii="Calibri" w:eastAsia="Times New Roman" w:hAnsi="Calibri" w:cs="Calibri"/>
                <w:color w:val="000000"/>
              </w:rPr>
              <w:t xml:space="preserve"> again the third</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40_MAT_16_21 </w:t>
            </w:r>
          </w:p>
        </w:tc>
      </w:tr>
      <w:tr w:rsidR="00BF0BBD" w:rsidRPr="00BF0BBD" w14:paraId="432BEC51" w14:textId="77777777" w:rsidTr="00BF0BBD">
        <w:trPr>
          <w:trHeight w:val="300"/>
        </w:trPr>
        <w:tc>
          <w:tcPr>
            <w:tcW w:w="4700" w:type="dxa"/>
            <w:tcBorders>
              <w:top w:val="nil"/>
              <w:left w:val="nil"/>
              <w:bottom w:val="nil"/>
              <w:right w:val="nil"/>
            </w:tcBorders>
            <w:shd w:val="clear" w:color="auto" w:fill="auto"/>
            <w:vAlign w:val="bottom"/>
            <w:hideMark/>
          </w:tcPr>
          <w:p w14:paraId="4FA9E10F" w14:textId="4B2EE9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09_1SA_03_08</w:t>
            </w:r>
            <w:r w:rsidR="00FF4471">
              <w:rPr>
                <w:rFonts w:ascii="Calibri" w:eastAsia="Times New Roman" w:hAnsi="Calibri" w:cs="Calibri"/>
                <w:color w:val="000000"/>
              </w:rPr>
              <w:t>,</w:t>
            </w:r>
            <w:r w:rsidRPr="00BF0BBD">
              <w:rPr>
                <w:rFonts w:ascii="Calibri" w:eastAsia="Times New Roman" w:hAnsi="Calibri" w:cs="Calibri"/>
                <w:color w:val="000000"/>
              </w:rPr>
              <w:t xml:space="preserve"> again the third time</w:t>
            </w:r>
            <w:r w:rsidR="00644F35">
              <w:rPr>
                <w:rFonts w:ascii="Calibri" w:eastAsia="Times New Roman" w:hAnsi="Calibri" w:cs="Calibri"/>
                <w:color w:val="000000"/>
              </w:rPr>
              <w:t>, &lt;&lt;&lt;&lt;&lt;</w:t>
            </w:r>
          </w:p>
        </w:tc>
      </w:tr>
      <w:tr w:rsidR="00BF0BBD" w:rsidRPr="00BF0BBD" w14:paraId="68880AD4" w14:textId="77777777" w:rsidTr="00BF0BBD">
        <w:trPr>
          <w:trHeight w:val="300"/>
        </w:trPr>
        <w:tc>
          <w:tcPr>
            <w:tcW w:w="4700" w:type="dxa"/>
            <w:tcBorders>
              <w:top w:val="nil"/>
              <w:left w:val="nil"/>
              <w:bottom w:val="nil"/>
              <w:right w:val="nil"/>
            </w:tcBorders>
            <w:shd w:val="clear" w:color="auto" w:fill="auto"/>
            <w:vAlign w:val="bottom"/>
            <w:hideMark/>
          </w:tcPr>
          <w:p w14:paraId="0715C089" w14:textId="7BD5DD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09_1SA_19_15</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sent</w:t>
            </w:r>
            <w:r w:rsidR="00644F35">
              <w:rPr>
                <w:rFonts w:ascii="Calibri" w:eastAsia="Times New Roman" w:hAnsi="Calibri" w:cs="Calibri"/>
                <w:color w:val="000000"/>
              </w:rPr>
              <w:t>, &lt;&lt;&lt;&lt;&lt;</w:t>
            </w:r>
          </w:p>
        </w:tc>
      </w:tr>
      <w:tr w:rsidR="00BF0BBD" w:rsidRPr="00BF0BBD" w14:paraId="154D5D99" w14:textId="77777777" w:rsidTr="00BF0BBD">
        <w:trPr>
          <w:trHeight w:val="600"/>
        </w:trPr>
        <w:tc>
          <w:tcPr>
            <w:tcW w:w="4700" w:type="dxa"/>
            <w:tcBorders>
              <w:top w:val="nil"/>
              <w:left w:val="nil"/>
              <w:bottom w:val="nil"/>
              <w:right w:val="nil"/>
            </w:tcBorders>
            <w:shd w:val="clear" w:color="auto" w:fill="auto"/>
            <w:vAlign w:val="bottom"/>
            <w:hideMark/>
          </w:tcPr>
          <w:p w14:paraId="461456A9" w14:textId="6686B9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09_1SA_19_20</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sent messengers</w:t>
            </w:r>
            <w:r w:rsidR="00644F35">
              <w:rPr>
                <w:rFonts w:ascii="Calibri" w:eastAsia="Times New Roman" w:hAnsi="Calibri" w:cs="Calibri"/>
                <w:color w:val="000000"/>
              </w:rPr>
              <w:t>, &lt;&lt;&lt;&lt;&lt;</w:t>
            </w:r>
          </w:p>
        </w:tc>
      </w:tr>
      <w:tr w:rsidR="00BF0BBD" w:rsidRPr="00BF0BBD" w14:paraId="7F7DC2E1" w14:textId="77777777" w:rsidTr="00BF0BBD">
        <w:trPr>
          <w:trHeight w:val="300"/>
        </w:trPr>
        <w:tc>
          <w:tcPr>
            <w:tcW w:w="4700" w:type="dxa"/>
            <w:tcBorders>
              <w:top w:val="nil"/>
              <w:left w:val="nil"/>
              <w:bottom w:val="nil"/>
              <w:right w:val="nil"/>
            </w:tcBorders>
            <w:shd w:val="clear" w:color="auto" w:fill="auto"/>
            <w:vAlign w:val="bottom"/>
            <w:hideMark/>
          </w:tcPr>
          <w:p w14:paraId="540C8601" w14:textId="24A2D1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04_NUM_11_26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prophesied</w:t>
            </w:r>
            <w:r w:rsidR="00644F35">
              <w:rPr>
                <w:rFonts w:ascii="Calibri" w:eastAsia="Times New Roman" w:hAnsi="Calibri" w:cs="Calibri"/>
                <w:color w:val="000000"/>
              </w:rPr>
              <w:t>, &lt;&lt;&lt;&lt;&lt;</w:t>
            </w:r>
          </w:p>
        </w:tc>
      </w:tr>
      <w:tr w:rsidR="00BF0BBD" w:rsidRPr="00BF0BBD" w14:paraId="19D4E1AD" w14:textId="77777777" w:rsidTr="00BF0BBD">
        <w:trPr>
          <w:trHeight w:val="300"/>
        </w:trPr>
        <w:tc>
          <w:tcPr>
            <w:tcW w:w="4700" w:type="dxa"/>
            <w:tcBorders>
              <w:top w:val="nil"/>
              <w:left w:val="nil"/>
              <w:bottom w:val="nil"/>
              <w:right w:val="nil"/>
            </w:tcBorders>
            <w:shd w:val="clear" w:color="auto" w:fill="auto"/>
            <w:vAlign w:val="bottom"/>
            <w:hideMark/>
          </w:tcPr>
          <w:p w14:paraId="16AA2EDF" w14:textId="283F78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04_NUM_10_36</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it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10_2SA_10_17 </w:t>
            </w:r>
          </w:p>
        </w:tc>
      </w:tr>
      <w:tr w:rsidR="00BF0BBD" w:rsidRPr="00BF0BBD" w14:paraId="097B78C7" w14:textId="77777777" w:rsidTr="00BF0BBD">
        <w:trPr>
          <w:trHeight w:val="600"/>
        </w:trPr>
        <w:tc>
          <w:tcPr>
            <w:tcW w:w="4700" w:type="dxa"/>
            <w:tcBorders>
              <w:top w:val="nil"/>
              <w:left w:val="nil"/>
              <w:bottom w:val="nil"/>
              <w:right w:val="nil"/>
            </w:tcBorders>
            <w:shd w:val="clear" w:color="auto" w:fill="auto"/>
            <w:vAlign w:val="bottom"/>
            <w:hideMark/>
          </w:tcPr>
          <w:p w14:paraId="16E27A53" w14:textId="4D0122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02_EXO_10_13</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it was</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40_MAT_14_15 </w:t>
            </w:r>
          </w:p>
        </w:tc>
      </w:tr>
      <w:tr w:rsidR="00BF0BBD" w:rsidRPr="00BF0BBD" w14:paraId="6D4824B0" w14:textId="77777777" w:rsidTr="00BF0BBD">
        <w:trPr>
          <w:trHeight w:val="300"/>
        </w:trPr>
        <w:tc>
          <w:tcPr>
            <w:tcW w:w="4700" w:type="dxa"/>
            <w:tcBorders>
              <w:top w:val="nil"/>
              <w:left w:val="nil"/>
              <w:bottom w:val="nil"/>
              <w:right w:val="nil"/>
            </w:tcBorders>
            <w:shd w:val="clear" w:color="auto" w:fill="auto"/>
            <w:vAlign w:val="bottom"/>
            <w:hideMark/>
          </w:tcPr>
          <w:p w14:paraId="60D52DBA" w14:textId="148C2B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sent other</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40_MAT_21_36 </w:t>
            </w:r>
          </w:p>
        </w:tc>
      </w:tr>
      <w:tr w:rsidR="00BF0BBD" w:rsidRPr="00BF0BBD" w14:paraId="3D7673CA" w14:textId="77777777" w:rsidTr="00BF0BBD">
        <w:trPr>
          <w:trHeight w:val="300"/>
        </w:trPr>
        <w:tc>
          <w:tcPr>
            <w:tcW w:w="4700" w:type="dxa"/>
            <w:tcBorders>
              <w:top w:val="nil"/>
              <w:left w:val="nil"/>
              <w:bottom w:val="nil"/>
              <w:right w:val="nil"/>
            </w:tcBorders>
            <w:shd w:val="clear" w:color="auto" w:fill="auto"/>
            <w:vAlign w:val="bottom"/>
            <w:hideMark/>
          </w:tcPr>
          <w:p w14:paraId="03B47844" w14:textId="233667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09_1SA_19_19</w:t>
            </w:r>
            <w:r w:rsidR="00FF4471">
              <w:rPr>
                <w:rFonts w:ascii="Calibri" w:eastAsia="Times New Roman" w:hAnsi="Calibri" w:cs="Calibri"/>
                <w:color w:val="000000"/>
              </w:rPr>
              <w:t>,</w:t>
            </w:r>
            <w:r w:rsidRPr="00BF0BBD">
              <w:rPr>
                <w:rFonts w:ascii="Calibri" w:eastAsia="Times New Roman" w:hAnsi="Calibri" w:cs="Calibri"/>
                <w:color w:val="000000"/>
              </w:rPr>
              <w:t xml:space="preserve"> it was told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09_1SA_23_07 </w:t>
            </w:r>
          </w:p>
        </w:tc>
      </w:tr>
      <w:tr w:rsidR="00BF0BBD" w:rsidRPr="00BF0BBD" w14:paraId="5F0DAF3C" w14:textId="77777777" w:rsidTr="00BF0BBD">
        <w:trPr>
          <w:trHeight w:val="300"/>
        </w:trPr>
        <w:tc>
          <w:tcPr>
            <w:tcW w:w="4700" w:type="dxa"/>
            <w:tcBorders>
              <w:top w:val="nil"/>
              <w:left w:val="nil"/>
              <w:bottom w:val="nil"/>
              <w:right w:val="nil"/>
            </w:tcBorders>
            <w:shd w:val="clear" w:color="auto" w:fill="auto"/>
            <w:vAlign w:val="bottom"/>
            <w:hideMark/>
          </w:tcPr>
          <w:p w14:paraId="0444D0DF" w14:textId="4C4BFD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09_1SA_19_19</w:t>
            </w:r>
            <w:r w:rsidR="00FF4471">
              <w:rPr>
                <w:rFonts w:ascii="Calibri" w:eastAsia="Times New Roman" w:hAnsi="Calibri" w:cs="Calibri"/>
                <w:color w:val="000000"/>
              </w:rPr>
              <w:t>,</w:t>
            </w:r>
            <w:r w:rsidRPr="00BF0BBD">
              <w:rPr>
                <w:rFonts w:ascii="Calibri" w:eastAsia="Times New Roman" w:hAnsi="Calibri" w:cs="Calibri"/>
                <w:color w:val="000000"/>
              </w:rPr>
              <w:t xml:space="preserve"> it was told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09_1SA_23_13 </w:t>
            </w:r>
          </w:p>
        </w:tc>
      </w:tr>
      <w:tr w:rsidR="00BF0BBD" w:rsidRPr="00BF0BBD" w14:paraId="0067F8EE" w14:textId="77777777" w:rsidTr="00BF0BBD">
        <w:trPr>
          <w:trHeight w:val="300"/>
        </w:trPr>
        <w:tc>
          <w:tcPr>
            <w:tcW w:w="4700" w:type="dxa"/>
            <w:tcBorders>
              <w:top w:val="nil"/>
              <w:left w:val="nil"/>
              <w:bottom w:val="nil"/>
              <w:right w:val="nil"/>
            </w:tcBorders>
            <w:shd w:val="clear" w:color="auto" w:fill="auto"/>
            <w:vAlign w:val="bottom"/>
            <w:hideMark/>
          </w:tcPr>
          <w:p w14:paraId="2B0881CA" w14:textId="0293F2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06_JOS_07_22</w:t>
            </w:r>
            <w:r w:rsidR="00FF4471">
              <w:rPr>
                <w:rFonts w:ascii="Calibri" w:eastAsia="Times New Roman" w:hAnsi="Calibri" w:cs="Calibri"/>
                <w:color w:val="000000"/>
              </w:rPr>
              <w:t>,</w:t>
            </w:r>
            <w:r w:rsidRPr="00BF0BBD">
              <w:rPr>
                <w:rFonts w:ascii="Calibri" w:eastAsia="Times New Roman" w:hAnsi="Calibri" w:cs="Calibri"/>
                <w:color w:val="000000"/>
              </w:rPr>
              <w:t xml:space="preserve"> messengers and they</w:t>
            </w:r>
            <w:r w:rsidR="00644F35">
              <w:rPr>
                <w:rFonts w:ascii="Calibri" w:eastAsia="Times New Roman" w:hAnsi="Calibri" w:cs="Calibri"/>
                <w:color w:val="000000"/>
              </w:rPr>
              <w:t>, &lt;&lt;&lt;&lt;&lt;</w:t>
            </w:r>
          </w:p>
        </w:tc>
      </w:tr>
      <w:tr w:rsidR="00BF0BBD" w:rsidRPr="00BF0BBD" w14:paraId="441C7771" w14:textId="77777777" w:rsidTr="00BF0BBD">
        <w:trPr>
          <w:trHeight w:val="300"/>
        </w:trPr>
        <w:tc>
          <w:tcPr>
            <w:tcW w:w="4700" w:type="dxa"/>
            <w:tcBorders>
              <w:top w:val="nil"/>
              <w:left w:val="nil"/>
              <w:bottom w:val="nil"/>
              <w:right w:val="nil"/>
            </w:tcBorders>
            <w:shd w:val="clear" w:color="auto" w:fill="auto"/>
            <w:vAlign w:val="bottom"/>
            <w:hideMark/>
          </w:tcPr>
          <w:p w14:paraId="2FC56E12" w14:textId="70F954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09_1SA_19_14</w:t>
            </w:r>
            <w:r w:rsidR="00FF4471">
              <w:rPr>
                <w:rFonts w:ascii="Calibri" w:eastAsia="Times New Roman" w:hAnsi="Calibri" w:cs="Calibri"/>
                <w:color w:val="000000"/>
              </w:rPr>
              <w:t>,</w:t>
            </w:r>
            <w:r w:rsidRPr="00BF0BBD">
              <w:rPr>
                <w:rFonts w:ascii="Calibri" w:eastAsia="Times New Roman" w:hAnsi="Calibri" w:cs="Calibri"/>
                <w:color w:val="000000"/>
              </w:rPr>
              <w:t xml:space="preserve"> Saul sent messengers</w:t>
            </w:r>
            <w:r w:rsidR="00644F35">
              <w:rPr>
                <w:rFonts w:ascii="Calibri" w:eastAsia="Times New Roman" w:hAnsi="Calibri" w:cs="Calibri"/>
                <w:color w:val="000000"/>
              </w:rPr>
              <w:t>, &lt;&lt;&lt;&lt;&lt;</w:t>
            </w:r>
          </w:p>
        </w:tc>
      </w:tr>
      <w:tr w:rsidR="00BF0BBD" w:rsidRPr="00BF0BBD" w14:paraId="25D70B2B" w14:textId="77777777" w:rsidTr="00BF0BBD">
        <w:trPr>
          <w:trHeight w:val="300"/>
        </w:trPr>
        <w:tc>
          <w:tcPr>
            <w:tcW w:w="4700" w:type="dxa"/>
            <w:tcBorders>
              <w:top w:val="nil"/>
              <w:left w:val="nil"/>
              <w:bottom w:val="nil"/>
              <w:right w:val="nil"/>
            </w:tcBorders>
            <w:shd w:val="clear" w:color="auto" w:fill="auto"/>
            <w:vAlign w:val="bottom"/>
            <w:hideMark/>
          </w:tcPr>
          <w:p w14:paraId="131EF62E" w14:textId="3BA273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07_JUD_11_14</w:t>
            </w:r>
            <w:r w:rsidR="00FF4471">
              <w:rPr>
                <w:rFonts w:ascii="Calibri" w:eastAsia="Times New Roman" w:hAnsi="Calibri" w:cs="Calibri"/>
                <w:color w:val="000000"/>
              </w:rPr>
              <w:t>,</w:t>
            </w:r>
            <w:r w:rsidRPr="00BF0BBD">
              <w:rPr>
                <w:rFonts w:ascii="Calibri" w:eastAsia="Times New Roman" w:hAnsi="Calibri" w:cs="Calibri"/>
                <w:color w:val="000000"/>
              </w:rPr>
              <w:t xml:space="preserve"> sent messengers again</w:t>
            </w:r>
            <w:r w:rsidR="00644F35">
              <w:rPr>
                <w:rFonts w:ascii="Calibri" w:eastAsia="Times New Roman" w:hAnsi="Calibri" w:cs="Calibri"/>
                <w:color w:val="000000"/>
              </w:rPr>
              <w:t>, &lt;&lt;&lt;&lt;&lt;</w:t>
            </w:r>
          </w:p>
        </w:tc>
      </w:tr>
      <w:tr w:rsidR="00BF0BBD" w:rsidRPr="00BF0BBD" w14:paraId="7A3119F2" w14:textId="77777777" w:rsidTr="00BF0BBD">
        <w:trPr>
          <w:trHeight w:val="300"/>
        </w:trPr>
        <w:tc>
          <w:tcPr>
            <w:tcW w:w="4700" w:type="dxa"/>
            <w:tcBorders>
              <w:top w:val="nil"/>
              <w:left w:val="nil"/>
              <w:bottom w:val="nil"/>
              <w:right w:val="nil"/>
            </w:tcBorders>
            <w:shd w:val="clear" w:color="auto" w:fill="auto"/>
            <w:vAlign w:val="bottom"/>
            <w:hideMark/>
          </w:tcPr>
          <w:p w14:paraId="45D43CE6" w14:textId="684ABE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09_1SA_03_08</w:t>
            </w:r>
            <w:r w:rsidR="00FF4471">
              <w:rPr>
                <w:rFonts w:ascii="Calibri" w:eastAsia="Times New Roman" w:hAnsi="Calibri" w:cs="Calibri"/>
                <w:color w:val="000000"/>
              </w:rPr>
              <w:t>,</w:t>
            </w:r>
            <w:r w:rsidRPr="00BF0BBD">
              <w:rPr>
                <w:rFonts w:ascii="Calibri" w:eastAsia="Times New Roman" w:hAnsi="Calibri" w:cs="Calibri"/>
                <w:color w:val="000000"/>
              </w:rPr>
              <w:t xml:space="preserve"> the third time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26_EZE_21_14 </w:t>
            </w:r>
          </w:p>
        </w:tc>
      </w:tr>
      <w:tr w:rsidR="00BF0BBD" w:rsidRPr="00BF0BBD" w14:paraId="1FCC2B35" w14:textId="77777777" w:rsidTr="00BF0BBD">
        <w:trPr>
          <w:trHeight w:val="600"/>
        </w:trPr>
        <w:tc>
          <w:tcPr>
            <w:tcW w:w="4700" w:type="dxa"/>
            <w:tcBorders>
              <w:top w:val="nil"/>
              <w:left w:val="nil"/>
              <w:bottom w:val="nil"/>
              <w:right w:val="nil"/>
            </w:tcBorders>
            <w:shd w:val="clear" w:color="auto" w:fill="auto"/>
            <w:vAlign w:val="bottom"/>
            <w:hideMark/>
          </w:tcPr>
          <w:p w14:paraId="48BD4350" w14:textId="35D8E6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09_1SA_03_08</w:t>
            </w:r>
            <w:r w:rsidR="00FF4471">
              <w:rPr>
                <w:rFonts w:ascii="Calibri" w:eastAsia="Times New Roman" w:hAnsi="Calibri" w:cs="Calibri"/>
                <w:color w:val="000000"/>
              </w:rPr>
              <w:t>,</w:t>
            </w:r>
            <w:r w:rsidRPr="00BF0BBD">
              <w:rPr>
                <w:rFonts w:ascii="Calibri" w:eastAsia="Times New Roman" w:hAnsi="Calibri" w:cs="Calibri"/>
                <w:color w:val="000000"/>
              </w:rPr>
              <w:t xml:space="preserve"> the third time And</w:t>
            </w:r>
            <w:r w:rsidR="00FF4471">
              <w:rPr>
                <w:rFonts w:ascii="Calibri" w:eastAsia="Times New Roman" w:hAnsi="Calibri" w:cs="Calibri"/>
                <w:color w:val="000000"/>
              </w:rPr>
              <w:t>,</w:t>
            </w:r>
            <w:r w:rsidRPr="00BF0BBD">
              <w:rPr>
                <w:rFonts w:ascii="Calibri" w:eastAsia="Times New Roman" w:hAnsi="Calibri" w:cs="Calibri"/>
                <w:color w:val="000000"/>
              </w:rPr>
              <w:t xml:space="preserve"> 41_MAR_14_41 </w:t>
            </w:r>
          </w:p>
        </w:tc>
      </w:tr>
      <w:tr w:rsidR="00BF0BBD" w:rsidRPr="00BF0BBD" w14:paraId="4B7A3E2E" w14:textId="77777777" w:rsidTr="00BF0BBD">
        <w:trPr>
          <w:trHeight w:val="300"/>
        </w:trPr>
        <w:tc>
          <w:tcPr>
            <w:tcW w:w="4700" w:type="dxa"/>
            <w:tcBorders>
              <w:top w:val="nil"/>
              <w:left w:val="nil"/>
              <w:bottom w:val="nil"/>
              <w:right w:val="nil"/>
            </w:tcBorders>
            <w:shd w:val="clear" w:color="auto" w:fill="auto"/>
            <w:vAlign w:val="bottom"/>
            <w:hideMark/>
          </w:tcPr>
          <w:p w14:paraId="76A24D3E" w14:textId="0564CC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09_1SA_03_08</w:t>
            </w:r>
            <w:r w:rsidR="00FF4471">
              <w:rPr>
                <w:rFonts w:ascii="Calibri" w:eastAsia="Times New Roman" w:hAnsi="Calibri" w:cs="Calibri"/>
                <w:color w:val="000000"/>
              </w:rPr>
              <w:t>,</w:t>
            </w:r>
            <w:r w:rsidRPr="00BF0BBD">
              <w:rPr>
                <w:rFonts w:ascii="Calibri" w:eastAsia="Times New Roman" w:hAnsi="Calibri" w:cs="Calibri"/>
                <w:color w:val="000000"/>
              </w:rPr>
              <w:t xml:space="preserve"> third time And</w:t>
            </w:r>
            <w:r w:rsidR="00FF4471">
              <w:rPr>
                <w:rFonts w:ascii="Calibri" w:eastAsia="Times New Roman" w:hAnsi="Calibri" w:cs="Calibri"/>
                <w:color w:val="000000"/>
              </w:rPr>
              <w:t>,</w:t>
            </w:r>
            <w:r w:rsidRPr="00BF0BBD">
              <w:rPr>
                <w:rFonts w:ascii="Calibri" w:eastAsia="Times New Roman" w:hAnsi="Calibri" w:cs="Calibri"/>
                <w:color w:val="000000"/>
              </w:rPr>
              <w:t xml:space="preserve"> 41_MAR_14_41 </w:t>
            </w:r>
          </w:p>
        </w:tc>
      </w:tr>
      <w:tr w:rsidR="00BF0BBD" w:rsidRPr="00BF0BBD" w14:paraId="26424FE0" w14:textId="77777777" w:rsidTr="00BF0BBD">
        <w:trPr>
          <w:trHeight w:val="300"/>
        </w:trPr>
        <w:tc>
          <w:tcPr>
            <w:tcW w:w="4700" w:type="dxa"/>
            <w:tcBorders>
              <w:top w:val="nil"/>
              <w:left w:val="nil"/>
              <w:bottom w:val="nil"/>
              <w:right w:val="nil"/>
            </w:tcBorders>
            <w:shd w:val="clear" w:color="auto" w:fill="auto"/>
            <w:vAlign w:val="bottom"/>
            <w:hideMark/>
          </w:tcPr>
          <w:p w14:paraId="2BB051E4" w14:textId="2EB940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third time and they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11_1KI_18_34 </w:t>
            </w:r>
          </w:p>
        </w:tc>
      </w:tr>
      <w:tr w:rsidR="00BF0BBD" w:rsidRPr="00BF0BBD" w14:paraId="4D737E72" w14:textId="77777777" w:rsidTr="00BF0BBD">
        <w:trPr>
          <w:trHeight w:val="300"/>
        </w:trPr>
        <w:tc>
          <w:tcPr>
            <w:tcW w:w="4700" w:type="dxa"/>
            <w:tcBorders>
              <w:top w:val="nil"/>
              <w:left w:val="nil"/>
              <w:bottom w:val="nil"/>
              <w:right w:val="nil"/>
            </w:tcBorders>
            <w:shd w:val="clear" w:color="auto" w:fill="auto"/>
            <w:vAlign w:val="bottom"/>
            <w:hideMark/>
          </w:tcPr>
          <w:p w14:paraId="58FF191E" w14:textId="4C439C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07_JUD_21_14</w:t>
            </w:r>
            <w:r w:rsidR="00FF4471">
              <w:rPr>
                <w:rFonts w:ascii="Calibri" w:eastAsia="Times New Roman" w:hAnsi="Calibri" w:cs="Calibri"/>
                <w:color w:val="000000"/>
              </w:rPr>
              <w:t>,</w:t>
            </w:r>
            <w:r w:rsidRPr="00BF0BBD">
              <w:rPr>
                <w:rFonts w:ascii="Calibri" w:eastAsia="Times New Roman" w:hAnsi="Calibri" w:cs="Calibri"/>
                <w:color w:val="000000"/>
              </w:rPr>
              <w:t xml:space="preserve"> time and they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11_1KI_20_06 </w:t>
            </w:r>
          </w:p>
        </w:tc>
      </w:tr>
      <w:tr w:rsidR="00BF0BBD" w:rsidRPr="00BF0BBD" w14:paraId="7DD37CE2" w14:textId="77777777" w:rsidTr="00BF0BBD">
        <w:trPr>
          <w:trHeight w:val="300"/>
        </w:trPr>
        <w:tc>
          <w:tcPr>
            <w:tcW w:w="4700" w:type="dxa"/>
            <w:tcBorders>
              <w:top w:val="nil"/>
              <w:left w:val="nil"/>
              <w:bottom w:val="nil"/>
              <w:right w:val="nil"/>
            </w:tcBorders>
            <w:shd w:val="clear" w:color="auto" w:fill="auto"/>
            <w:vAlign w:val="bottom"/>
            <w:hideMark/>
          </w:tcPr>
          <w:p w14:paraId="62C6C07E" w14:textId="4FDA0D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09_1SA_19_19</w:t>
            </w:r>
            <w:r w:rsidR="00FF4471">
              <w:rPr>
                <w:rFonts w:ascii="Calibri" w:eastAsia="Times New Roman" w:hAnsi="Calibri" w:cs="Calibri"/>
                <w:color w:val="000000"/>
              </w:rPr>
              <w:t>,</w:t>
            </w:r>
            <w:r w:rsidRPr="00BF0BBD">
              <w:rPr>
                <w:rFonts w:ascii="Calibri" w:eastAsia="Times New Roman" w:hAnsi="Calibri" w:cs="Calibri"/>
                <w:color w:val="000000"/>
              </w:rPr>
              <w:t xml:space="preserve"> was told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09_1SA_23_13 </w:t>
            </w:r>
          </w:p>
        </w:tc>
      </w:tr>
      <w:tr w:rsidR="00BF0BBD" w:rsidRPr="00BF0BBD" w14:paraId="60F38C5C" w14:textId="77777777" w:rsidTr="00BF0BBD">
        <w:trPr>
          <w:trHeight w:val="300"/>
        </w:trPr>
        <w:tc>
          <w:tcPr>
            <w:tcW w:w="4700" w:type="dxa"/>
            <w:tcBorders>
              <w:top w:val="nil"/>
              <w:left w:val="nil"/>
              <w:bottom w:val="nil"/>
              <w:right w:val="nil"/>
            </w:tcBorders>
            <w:shd w:val="clear" w:color="auto" w:fill="auto"/>
            <w:vAlign w:val="bottom"/>
            <w:hideMark/>
          </w:tcPr>
          <w:p w14:paraId="356AE582" w14:textId="757DAA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06_JOS_02_05</w:t>
            </w:r>
            <w:r w:rsidR="00FF4471">
              <w:rPr>
                <w:rFonts w:ascii="Calibri" w:eastAsia="Times New Roman" w:hAnsi="Calibri" w:cs="Calibri"/>
                <w:color w:val="000000"/>
              </w:rPr>
              <w:t>,</w:t>
            </w:r>
            <w:r w:rsidRPr="00BF0BBD">
              <w:rPr>
                <w:rFonts w:ascii="Calibri" w:eastAsia="Times New Roman" w:hAnsi="Calibri" w:cs="Calibri"/>
                <w:color w:val="000000"/>
              </w:rPr>
              <w:t xml:space="preserve"> when it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09_1SA_21_06 </w:t>
            </w:r>
          </w:p>
        </w:tc>
      </w:tr>
      <w:tr w:rsidR="00BF0BBD" w:rsidRPr="00BF0BBD" w14:paraId="49CD1C09" w14:textId="77777777" w:rsidTr="00BF0BBD">
        <w:trPr>
          <w:trHeight w:val="300"/>
        </w:trPr>
        <w:tc>
          <w:tcPr>
            <w:tcW w:w="4700" w:type="dxa"/>
            <w:tcBorders>
              <w:top w:val="nil"/>
              <w:left w:val="nil"/>
              <w:bottom w:val="nil"/>
              <w:right w:val="nil"/>
            </w:tcBorders>
            <w:shd w:val="clear" w:color="auto" w:fill="auto"/>
            <w:vAlign w:val="bottom"/>
            <w:hideMark/>
          </w:tcPr>
          <w:p w14:paraId="7A5C80FB" w14:textId="6AD208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when it was told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10_2SA_10_17 </w:t>
            </w:r>
          </w:p>
        </w:tc>
      </w:tr>
      <w:tr w:rsidR="00BF0BBD" w:rsidRPr="00BF0BBD" w14:paraId="517F2471" w14:textId="77777777" w:rsidTr="00BF0BBD">
        <w:trPr>
          <w:trHeight w:val="1500"/>
        </w:trPr>
        <w:tc>
          <w:tcPr>
            <w:tcW w:w="4700" w:type="dxa"/>
            <w:tcBorders>
              <w:top w:val="nil"/>
              <w:left w:val="nil"/>
              <w:bottom w:val="nil"/>
              <w:right w:val="nil"/>
            </w:tcBorders>
            <w:shd w:val="clear" w:color="auto" w:fill="auto"/>
            <w:vAlign w:val="bottom"/>
            <w:hideMark/>
          </w:tcPr>
          <w:p w14:paraId="5CB9730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09_1SA_19:22 Then went he also to Ramah, and came to a great well that [is] in Sechu: and he asked and said, Where [are] Samuel and David? And [one] said, Behold, [they be] at Naioth in Ramah. #,</w:t>
            </w:r>
          </w:p>
        </w:tc>
      </w:tr>
      <w:tr w:rsidR="00BF0BBD" w:rsidRPr="00BF0BBD" w14:paraId="19794D16" w14:textId="77777777" w:rsidTr="00BF0BBD">
        <w:trPr>
          <w:trHeight w:val="300"/>
        </w:trPr>
        <w:tc>
          <w:tcPr>
            <w:tcW w:w="4700" w:type="dxa"/>
            <w:tcBorders>
              <w:top w:val="nil"/>
              <w:left w:val="nil"/>
              <w:bottom w:val="nil"/>
              <w:right w:val="nil"/>
            </w:tcBorders>
            <w:shd w:val="clear" w:color="auto" w:fill="auto"/>
            <w:vAlign w:val="bottom"/>
            <w:hideMark/>
          </w:tcPr>
          <w:p w14:paraId="15A5ECC7" w14:textId="7A43DB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09_1SA_19_18</w:t>
            </w:r>
            <w:r w:rsidR="00FF4471">
              <w:rPr>
                <w:rFonts w:ascii="Calibri" w:eastAsia="Times New Roman" w:hAnsi="Calibri" w:cs="Calibri"/>
                <w:color w:val="000000"/>
              </w:rPr>
              <w:t>,</w:t>
            </w:r>
            <w:r w:rsidRPr="00BF0BBD">
              <w:rPr>
                <w:rFonts w:ascii="Calibri" w:eastAsia="Times New Roman" w:hAnsi="Calibri" w:cs="Calibri"/>
                <w:color w:val="000000"/>
              </w:rPr>
              <w:t xml:space="preserve"> and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09_1SA_20_38 </w:t>
            </w:r>
          </w:p>
        </w:tc>
      </w:tr>
      <w:tr w:rsidR="00BF0BBD" w:rsidRPr="00BF0BBD" w14:paraId="521B170A" w14:textId="77777777" w:rsidTr="00BF0BBD">
        <w:trPr>
          <w:trHeight w:val="300"/>
        </w:trPr>
        <w:tc>
          <w:tcPr>
            <w:tcW w:w="4700" w:type="dxa"/>
            <w:tcBorders>
              <w:top w:val="nil"/>
              <w:left w:val="nil"/>
              <w:bottom w:val="nil"/>
              <w:right w:val="nil"/>
            </w:tcBorders>
            <w:shd w:val="clear" w:color="auto" w:fill="auto"/>
            <w:vAlign w:val="bottom"/>
            <w:hideMark/>
          </w:tcPr>
          <w:p w14:paraId="5D8F00B5" w14:textId="7C9CDC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came to a</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10_2SA_17_18 </w:t>
            </w:r>
          </w:p>
        </w:tc>
      </w:tr>
      <w:tr w:rsidR="00BF0BBD" w:rsidRPr="00BF0BBD" w14:paraId="31C84C40" w14:textId="77777777" w:rsidTr="00BF0BBD">
        <w:trPr>
          <w:trHeight w:val="300"/>
        </w:trPr>
        <w:tc>
          <w:tcPr>
            <w:tcW w:w="4700" w:type="dxa"/>
            <w:tcBorders>
              <w:top w:val="nil"/>
              <w:left w:val="nil"/>
              <w:bottom w:val="nil"/>
              <w:right w:val="nil"/>
            </w:tcBorders>
            <w:shd w:val="clear" w:color="auto" w:fill="auto"/>
            <w:vAlign w:val="bottom"/>
            <w:hideMark/>
          </w:tcPr>
          <w:p w14:paraId="744FBB10" w14:textId="1EAE0C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David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09_1SA_23_26 </w:t>
            </w:r>
          </w:p>
        </w:tc>
      </w:tr>
      <w:tr w:rsidR="00BF0BBD" w:rsidRPr="00BF0BBD" w14:paraId="6EB69B8C" w14:textId="77777777" w:rsidTr="00BF0BBD">
        <w:trPr>
          <w:trHeight w:val="300"/>
        </w:trPr>
        <w:tc>
          <w:tcPr>
            <w:tcW w:w="4700" w:type="dxa"/>
            <w:tcBorders>
              <w:top w:val="nil"/>
              <w:left w:val="nil"/>
              <w:bottom w:val="nil"/>
              <w:right w:val="nil"/>
            </w:tcBorders>
            <w:shd w:val="clear" w:color="auto" w:fill="auto"/>
            <w:vAlign w:val="bottom"/>
            <w:hideMark/>
          </w:tcPr>
          <w:p w14:paraId="6C21FB67" w14:textId="5BE24C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one said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10_2SA_11_03 </w:t>
            </w:r>
          </w:p>
        </w:tc>
      </w:tr>
      <w:tr w:rsidR="00BF0BBD" w:rsidRPr="00BF0BBD" w14:paraId="60B24503" w14:textId="77777777" w:rsidTr="00BF0BBD">
        <w:trPr>
          <w:trHeight w:val="300"/>
        </w:trPr>
        <w:tc>
          <w:tcPr>
            <w:tcW w:w="4700" w:type="dxa"/>
            <w:tcBorders>
              <w:top w:val="nil"/>
              <w:left w:val="nil"/>
              <w:bottom w:val="nil"/>
              <w:right w:val="nil"/>
            </w:tcBorders>
            <w:shd w:val="clear" w:color="auto" w:fill="auto"/>
            <w:vAlign w:val="bottom"/>
            <w:hideMark/>
          </w:tcPr>
          <w:p w14:paraId="6E7A30E2" w14:textId="7F2E1F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said Where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12_2KI_02_14 </w:t>
            </w:r>
          </w:p>
        </w:tc>
      </w:tr>
      <w:tr w:rsidR="00BF0BBD" w:rsidRPr="00BF0BBD" w14:paraId="6DBD338B" w14:textId="77777777" w:rsidTr="00BF0BBD">
        <w:trPr>
          <w:trHeight w:val="300"/>
        </w:trPr>
        <w:tc>
          <w:tcPr>
            <w:tcW w:w="4700" w:type="dxa"/>
            <w:tcBorders>
              <w:top w:val="nil"/>
              <w:left w:val="nil"/>
              <w:bottom w:val="nil"/>
              <w:right w:val="nil"/>
            </w:tcBorders>
            <w:shd w:val="clear" w:color="auto" w:fill="auto"/>
            <w:vAlign w:val="bottom"/>
            <w:hideMark/>
          </w:tcPr>
          <w:p w14:paraId="320E681F" w14:textId="591E44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09_1SA_19_19</w:t>
            </w:r>
            <w:r w:rsidR="00FF4471">
              <w:rPr>
                <w:rFonts w:ascii="Calibri" w:eastAsia="Times New Roman" w:hAnsi="Calibri" w:cs="Calibri"/>
                <w:color w:val="000000"/>
              </w:rPr>
              <w:t>,</w:t>
            </w:r>
            <w:r w:rsidRPr="00BF0BBD">
              <w:rPr>
                <w:rFonts w:ascii="Calibri" w:eastAsia="Times New Roman" w:hAnsi="Calibri" w:cs="Calibri"/>
                <w:color w:val="000000"/>
              </w:rPr>
              <w:t xml:space="preserve"> at Naioth in</w:t>
            </w:r>
            <w:r w:rsidR="00644F35">
              <w:rPr>
                <w:rFonts w:ascii="Calibri" w:eastAsia="Times New Roman" w:hAnsi="Calibri" w:cs="Calibri"/>
                <w:color w:val="000000"/>
              </w:rPr>
              <w:t>, &lt;&lt;&lt;&lt;&lt;</w:t>
            </w:r>
          </w:p>
        </w:tc>
      </w:tr>
      <w:tr w:rsidR="00BF0BBD" w:rsidRPr="00BF0BBD" w14:paraId="5D8B9CE6" w14:textId="77777777" w:rsidTr="00BF0BBD">
        <w:trPr>
          <w:trHeight w:val="300"/>
        </w:trPr>
        <w:tc>
          <w:tcPr>
            <w:tcW w:w="4700" w:type="dxa"/>
            <w:tcBorders>
              <w:top w:val="nil"/>
              <w:left w:val="nil"/>
              <w:bottom w:val="nil"/>
              <w:right w:val="nil"/>
            </w:tcBorders>
            <w:shd w:val="clear" w:color="auto" w:fill="auto"/>
            <w:vAlign w:val="bottom"/>
            <w:hideMark/>
          </w:tcPr>
          <w:p w14:paraId="0E6F43E0" w14:textId="01A84B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09_1SA_19_19</w:t>
            </w:r>
            <w:r w:rsidR="00FF4471">
              <w:rPr>
                <w:rFonts w:ascii="Calibri" w:eastAsia="Times New Roman" w:hAnsi="Calibri" w:cs="Calibri"/>
                <w:color w:val="000000"/>
              </w:rPr>
              <w:t>,</w:t>
            </w:r>
            <w:r w:rsidRPr="00BF0BBD">
              <w:rPr>
                <w:rFonts w:ascii="Calibri" w:eastAsia="Times New Roman" w:hAnsi="Calibri" w:cs="Calibri"/>
                <w:color w:val="000000"/>
              </w:rPr>
              <w:t xml:space="preserve"> at Naioth in Ramah</w:t>
            </w:r>
            <w:r w:rsidR="00644F35">
              <w:rPr>
                <w:rFonts w:ascii="Calibri" w:eastAsia="Times New Roman" w:hAnsi="Calibri" w:cs="Calibri"/>
                <w:color w:val="000000"/>
              </w:rPr>
              <w:t>, &lt;&lt;&lt;&lt;&lt;</w:t>
            </w:r>
          </w:p>
        </w:tc>
      </w:tr>
      <w:tr w:rsidR="00BF0BBD" w:rsidRPr="00BF0BBD" w14:paraId="6C01A781" w14:textId="77777777" w:rsidTr="00BF0BBD">
        <w:trPr>
          <w:trHeight w:val="300"/>
        </w:trPr>
        <w:tc>
          <w:tcPr>
            <w:tcW w:w="4700" w:type="dxa"/>
            <w:tcBorders>
              <w:top w:val="nil"/>
              <w:left w:val="nil"/>
              <w:bottom w:val="nil"/>
              <w:right w:val="nil"/>
            </w:tcBorders>
            <w:shd w:val="clear" w:color="auto" w:fill="auto"/>
            <w:vAlign w:val="bottom"/>
            <w:hideMark/>
          </w:tcPr>
          <w:p w14:paraId="500F0A0E" w14:textId="54E927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06_JOS_09_13</w:t>
            </w:r>
            <w:r w:rsidR="00FF4471">
              <w:rPr>
                <w:rFonts w:ascii="Calibri" w:eastAsia="Times New Roman" w:hAnsi="Calibri" w:cs="Calibri"/>
                <w:color w:val="000000"/>
              </w:rPr>
              <w:t>,</w:t>
            </w:r>
            <w:r w:rsidRPr="00BF0BBD">
              <w:rPr>
                <w:rFonts w:ascii="Calibri" w:eastAsia="Times New Roman" w:hAnsi="Calibri" w:cs="Calibri"/>
                <w:color w:val="000000"/>
              </w:rPr>
              <w:t xml:space="preserve"> behold they be</w:t>
            </w:r>
            <w:r w:rsidR="00644F35">
              <w:rPr>
                <w:rFonts w:ascii="Calibri" w:eastAsia="Times New Roman" w:hAnsi="Calibri" w:cs="Calibri"/>
                <w:color w:val="000000"/>
              </w:rPr>
              <w:t>, &lt;&lt;&lt;&lt;&lt;</w:t>
            </w:r>
          </w:p>
        </w:tc>
      </w:tr>
      <w:tr w:rsidR="00BF0BBD" w:rsidRPr="00BF0BBD" w14:paraId="600F08FD" w14:textId="77777777" w:rsidTr="00BF0BBD">
        <w:trPr>
          <w:trHeight w:val="300"/>
        </w:trPr>
        <w:tc>
          <w:tcPr>
            <w:tcW w:w="4700" w:type="dxa"/>
            <w:tcBorders>
              <w:top w:val="nil"/>
              <w:left w:val="nil"/>
              <w:bottom w:val="nil"/>
              <w:right w:val="nil"/>
            </w:tcBorders>
            <w:shd w:val="clear" w:color="auto" w:fill="auto"/>
            <w:vAlign w:val="bottom"/>
            <w:hideMark/>
          </w:tcPr>
          <w:p w14:paraId="1683F9B3" w14:textId="2D148A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09_1SA_14_25</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a</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10_2SA_17_18 </w:t>
            </w:r>
          </w:p>
        </w:tc>
      </w:tr>
      <w:tr w:rsidR="00BF0BBD" w:rsidRPr="00BF0BBD" w14:paraId="0507B67B" w14:textId="77777777" w:rsidTr="00BF0BBD">
        <w:trPr>
          <w:trHeight w:val="300"/>
        </w:trPr>
        <w:tc>
          <w:tcPr>
            <w:tcW w:w="4700" w:type="dxa"/>
            <w:tcBorders>
              <w:top w:val="nil"/>
              <w:left w:val="nil"/>
              <w:bottom w:val="nil"/>
              <w:right w:val="nil"/>
            </w:tcBorders>
            <w:shd w:val="clear" w:color="auto" w:fill="auto"/>
            <w:vAlign w:val="bottom"/>
            <w:hideMark/>
          </w:tcPr>
          <w:p w14:paraId="3BD8BE42" w14:textId="4725E2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also to</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42_LUK_14_12 </w:t>
            </w:r>
          </w:p>
        </w:tc>
      </w:tr>
      <w:tr w:rsidR="00BF0BBD" w:rsidRPr="00BF0BBD" w14:paraId="0577F870" w14:textId="77777777" w:rsidTr="00BF0BBD">
        <w:trPr>
          <w:trHeight w:val="300"/>
        </w:trPr>
        <w:tc>
          <w:tcPr>
            <w:tcW w:w="4700" w:type="dxa"/>
            <w:tcBorders>
              <w:top w:val="nil"/>
              <w:left w:val="nil"/>
              <w:bottom w:val="nil"/>
              <w:right w:val="nil"/>
            </w:tcBorders>
            <w:shd w:val="clear" w:color="auto" w:fill="auto"/>
            <w:vAlign w:val="bottom"/>
            <w:hideMark/>
          </w:tcPr>
          <w:p w14:paraId="13F0519F" w14:textId="3D621D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09_1SA_19_19</w:t>
            </w:r>
            <w:r w:rsidR="00FF4471">
              <w:rPr>
                <w:rFonts w:ascii="Calibri" w:eastAsia="Times New Roman" w:hAnsi="Calibri" w:cs="Calibri"/>
                <w:color w:val="000000"/>
              </w:rPr>
              <w:t>,</w:t>
            </w:r>
            <w:r w:rsidRPr="00BF0BBD">
              <w:rPr>
                <w:rFonts w:ascii="Calibri" w:eastAsia="Times New Roman" w:hAnsi="Calibri" w:cs="Calibri"/>
                <w:color w:val="000000"/>
              </w:rPr>
              <w:t xml:space="preserve"> Naioth in Ramah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09_1SA_20_01 </w:t>
            </w:r>
          </w:p>
        </w:tc>
      </w:tr>
      <w:tr w:rsidR="00BF0BBD" w:rsidRPr="00BF0BBD" w14:paraId="3A3E83A5" w14:textId="77777777" w:rsidTr="00BF0BBD">
        <w:trPr>
          <w:trHeight w:val="300"/>
        </w:trPr>
        <w:tc>
          <w:tcPr>
            <w:tcW w:w="4700" w:type="dxa"/>
            <w:tcBorders>
              <w:top w:val="nil"/>
              <w:left w:val="nil"/>
              <w:bottom w:val="nil"/>
              <w:right w:val="nil"/>
            </w:tcBorders>
            <w:shd w:val="clear" w:color="auto" w:fill="auto"/>
            <w:vAlign w:val="bottom"/>
            <w:hideMark/>
          </w:tcPr>
          <w:p w14:paraId="66829296" w14:textId="265AF2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Ramah and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09_1SA_20_01 </w:t>
            </w:r>
          </w:p>
        </w:tc>
      </w:tr>
      <w:tr w:rsidR="00BF0BBD" w:rsidRPr="00BF0BBD" w14:paraId="2BD65C2A" w14:textId="77777777" w:rsidTr="00BF0BBD">
        <w:trPr>
          <w:trHeight w:val="300"/>
        </w:trPr>
        <w:tc>
          <w:tcPr>
            <w:tcW w:w="4700" w:type="dxa"/>
            <w:tcBorders>
              <w:top w:val="nil"/>
              <w:left w:val="nil"/>
              <w:bottom w:val="nil"/>
              <w:right w:val="nil"/>
            </w:tcBorders>
            <w:shd w:val="clear" w:color="auto" w:fill="auto"/>
            <w:vAlign w:val="bottom"/>
            <w:hideMark/>
          </w:tcPr>
          <w:p w14:paraId="0B4D3426" w14:textId="7AEB32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09_1SA_14_07</w:t>
            </w:r>
            <w:r w:rsidR="00FF4471">
              <w:rPr>
                <w:rFonts w:ascii="Calibri" w:eastAsia="Times New Roman" w:hAnsi="Calibri" w:cs="Calibri"/>
                <w:color w:val="000000"/>
              </w:rPr>
              <w:t>,</w:t>
            </w:r>
            <w:r w:rsidRPr="00BF0BBD">
              <w:rPr>
                <w:rFonts w:ascii="Calibri" w:eastAsia="Times New Roman" w:hAnsi="Calibri" w:cs="Calibri"/>
                <w:color w:val="000000"/>
              </w:rPr>
              <w:t xml:space="preserve"> that is in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10_2SA_07_03 </w:t>
            </w:r>
          </w:p>
        </w:tc>
      </w:tr>
      <w:tr w:rsidR="00BF0BBD" w:rsidRPr="00BF0BBD" w14:paraId="17367ADB" w14:textId="77777777" w:rsidTr="00BF0BBD">
        <w:trPr>
          <w:trHeight w:val="300"/>
        </w:trPr>
        <w:tc>
          <w:tcPr>
            <w:tcW w:w="4700" w:type="dxa"/>
            <w:tcBorders>
              <w:top w:val="nil"/>
              <w:left w:val="nil"/>
              <w:bottom w:val="nil"/>
              <w:right w:val="nil"/>
            </w:tcBorders>
            <w:shd w:val="clear" w:color="auto" w:fill="auto"/>
            <w:vAlign w:val="bottom"/>
            <w:hideMark/>
          </w:tcPr>
          <w:p w14:paraId="599A803D" w14:textId="10F822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Then went he also</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43_JOH_07_10 </w:t>
            </w:r>
          </w:p>
        </w:tc>
      </w:tr>
      <w:tr w:rsidR="00BF0BBD" w:rsidRPr="00BF0BBD" w14:paraId="35161B78" w14:textId="77777777" w:rsidTr="00BF0BBD">
        <w:trPr>
          <w:trHeight w:val="300"/>
        </w:trPr>
        <w:tc>
          <w:tcPr>
            <w:tcW w:w="4700" w:type="dxa"/>
            <w:tcBorders>
              <w:top w:val="nil"/>
              <w:left w:val="nil"/>
              <w:bottom w:val="nil"/>
              <w:right w:val="nil"/>
            </w:tcBorders>
            <w:shd w:val="clear" w:color="auto" w:fill="auto"/>
            <w:vAlign w:val="bottom"/>
            <w:hideMark/>
          </w:tcPr>
          <w:p w14:paraId="2013DD1B" w14:textId="2D43AE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a great</w:t>
            </w:r>
            <w:r w:rsidR="00FF4471">
              <w:rPr>
                <w:rFonts w:ascii="Calibri" w:eastAsia="Times New Roman" w:hAnsi="Calibri" w:cs="Calibri"/>
                <w:color w:val="000000"/>
              </w:rPr>
              <w:t>,</w:t>
            </w:r>
            <w:r w:rsidRPr="00BF0BBD">
              <w:rPr>
                <w:rFonts w:ascii="Calibri" w:eastAsia="Times New Roman" w:hAnsi="Calibri" w:cs="Calibri"/>
                <w:color w:val="000000"/>
              </w:rPr>
              <w:t xml:space="preserve"> 66_REV_21_10 </w:t>
            </w:r>
          </w:p>
        </w:tc>
      </w:tr>
      <w:tr w:rsidR="00BF0BBD" w:rsidRPr="00BF0BBD" w14:paraId="2A1FD734" w14:textId="77777777" w:rsidTr="00BF0BBD">
        <w:trPr>
          <w:trHeight w:val="300"/>
        </w:trPr>
        <w:tc>
          <w:tcPr>
            <w:tcW w:w="4700" w:type="dxa"/>
            <w:tcBorders>
              <w:top w:val="nil"/>
              <w:left w:val="nil"/>
              <w:bottom w:val="nil"/>
              <w:right w:val="nil"/>
            </w:tcBorders>
            <w:shd w:val="clear" w:color="auto" w:fill="auto"/>
            <w:vAlign w:val="bottom"/>
            <w:hideMark/>
          </w:tcPr>
          <w:p w14:paraId="2C288916" w14:textId="0396D8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09_1SA_19_18</w:t>
            </w:r>
            <w:r w:rsidR="00FF4471">
              <w:rPr>
                <w:rFonts w:ascii="Calibri" w:eastAsia="Times New Roman" w:hAnsi="Calibri" w:cs="Calibri"/>
                <w:color w:val="000000"/>
              </w:rPr>
              <w:t>,</w:t>
            </w:r>
            <w:r w:rsidRPr="00BF0BBD">
              <w:rPr>
                <w:rFonts w:ascii="Calibri" w:eastAsia="Times New Roman" w:hAnsi="Calibri" w:cs="Calibri"/>
                <w:color w:val="000000"/>
              </w:rPr>
              <w:t xml:space="preserve"> to Ramah and</w:t>
            </w:r>
            <w:r w:rsidR="00644F35">
              <w:rPr>
                <w:rFonts w:ascii="Calibri" w:eastAsia="Times New Roman" w:hAnsi="Calibri" w:cs="Calibri"/>
                <w:color w:val="000000"/>
              </w:rPr>
              <w:t>, &lt;&lt;&lt;&lt;&lt;</w:t>
            </w:r>
          </w:p>
        </w:tc>
      </w:tr>
      <w:tr w:rsidR="00BF0BBD" w:rsidRPr="00BF0BBD" w14:paraId="7B1DCFC1" w14:textId="77777777" w:rsidTr="00BF0BBD">
        <w:trPr>
          <w:trHeight w:val="300"/>
        </w:trPr>
        <w:tc>
          <w:tcPr>
            <w:tcW w:w="4700" w:type="dxa"/>
            <w:tcBorders>
              <w:top w:val="nil"/>
              <w:left w:val="nil"/>
              <w:bottom w:val="nil"/>
              <w:right w:val="nil"/>
            </w:tcBorders>
            <w:shd w:val="clear" w:color="auto" w:fill="auto"/>
            <w:vAlign w:val="bottom"/>
            <w:hideMark/>
          </w:tcPr>
          <w:p w14:paraId="228FA0F0" w14:textId="7C36A7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went he also</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43_JOH_07_10 </w:t>
            </w:r>
          </w:p>
        </w:tc>
      </w:tr>
      <w:tr w:rsidR="00BF0BBD" w:rsidRPr="00BF0BBD" w14:paraId="50624F11" w14:textId="77777777" w:rsidTr="00BF0BBD">
        <w:trPr>
          <w:trHeight w:val="1200"/>
        </w:trPr>
        <w:tc>
          <w:tcPr>
            <w:tcW w:w="4700" w:type="dxa"/>
            <w:tcBorders>
              <w:top w:val="nil"/>
              <w:left w:val="nil"/>
              <w:bottom w:val="nil"/>
              <w:right w:val="nil"/>
            </w:tcBorders>
            <w:shd w:val="clear" w:color="auto" w:fill="auto"/>
            <w:vAlign w:val="bottom"/>
            <w:hideMark/>
          </w:tcPr>
          <w:p w14:paraId="41B824A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09_1SA_19:23 And he went thither to Naioth in Ramah: and the spirit of God was upon him also, and he went on, and prophesied, until he came to Naioth in Ramah. #,</w:t>
            </w:r>
          </w:p>
        </w:tc>
      </w:tr>
      <w:tr w:rsidR="00BF0BBD" w:rsidRPr="00BF0BBD" w14:paraId="59B7325C" w14:textId="77777777" w:rsidTr="00BF0BBD">
        <w:trPr>
          <w:trHeight w:val="300"/>
        </w:trPr>
        <w:tc>
          <w:tcPr>
            <w:tcW w:w="4700" w:type="dxa"/>
            <w:tcBorders>
              <w:top w:val="nil"/>
              <w:left w:val="nil"/>
              <w:bottom w:val="nil"/>
              <w:right w:val="nil"/>
            </w:tcBorders>
            <w:shd w:val="clear" w:color="auto" w:fill="auto"/>
            <w:vAlign w:val="bottom"/>
            <w:hideMark/>
          </w:tcPr>
          <w:p w14:paraId="66800E73" w14:textId="2F8FCB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01_GEN_26_21</w:t>
            </w:r>
            <w:r w:rsidR="00FF4471">
              <w:rPr>
                <w:rFonts w:ascii="Calibri" w:eastAsia="Times New Roman" w:hAnsi="Calibri" w:cs="Calibri"/>
                <w:color w:val="000000"/>
              </w:rPr>
              <w:t>,</w:t>
            </w:r>
            <w:r w:rsidRPr="00BF0BBD">
              <w:rPr>
                <w:rFonts w:ascii="Calibri" w:eastAsia="Times New Roman" w:hAnsi="Calibri" w:cs="Calibri"/>
                <w:color w:val="000000"/>
              </w:rPr>
              <w:t xml:space="preserve"> also and he</w:t>
            </w:r>
            <w:r w:rsidR="00644F35">
              <w:rPr>
                <w:rFonts w:ascii="Calibri" w:eastAsia="Times New Roman" w:hAnsi="Calibri" w:cs="Calibri"/>
                <w:color w:val="000000"/>
              </w:rPr>
              <w:t>, &lt;&lt;&lt;&lt;&lt;</w:t>
            </w:r>
          </w:p>
        </w:tc>
      </w:tr>
      <w:tr w:rsidR="00BF0BBD" w:rsidRPr="00BF0BBD" w14:paraId="677CAC16" w14:textId="77777777" w:rsidTr="00BF0BBD">
        <w:trPr>
          <w:trHeight w:val="300"/>
        </w:trPr>
        <w:tc>
          <w:tcPr>
            <w:tcW w:w="4700" w:type="dxa"/>
            <w:tcBorders>
              <w:top w:val="nil"/>
              <w:left w:val="nil"/>
              <w:bottom w:val="nil"/>
              <w:right w:val="nil"/>
            </w:tcBorders>
            <w:shd w:val="clear" w:color="auto" w:fill="auto"/>
            <w:vAlign w:val="bottom"/>
            <w:hideMark/>
          </w:tcPr>
          <w:p w14:paraId="6413D26E" w14:textId="45AFDD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09_1SA_19_12</w:t>
            </w:r>
            <w:r w:rsidR="00FF4471">
              <w:rPr>
                <w:rFonts w:ascii="Calibri" w:eastAsia="Times New Roman" w:hAnsi="Calibri" w:cs="Calibri"/>
                <w:color w:val="000000"/>
              </w:rPr>
              <w:t>,</w:t>
            </w:r>
            <w:r w:rsidRPr="00BF0BBD">
              <w:rPr>
                <w:rFonts w:ascii="Calibri" w:eastAsia="Times New Roman" w:hAnsi="Calibri" w:cs="Calibri"/>
                <w:color w:val="000000"/>
              </w:rPr>
              <w:t xml:space="preserve"> And he went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09_1SA_19_23 </w:t>
            </w:r>
          </w:p>
        </w:tc>
      </w:tr>
      <w:tr w:rsidR="00BF0BBD" w:rsidRPr="00BF0BBD" w14:paraId="78B733E5" w14:textId="77777777" w:rsidTr="00BF0BBD">
        <w:trPr>
          <w:trHeight w:val="300"/>
        </w:trPr>
        <w:tc>
          <w:tcPr>
            <w:tcW w:w="4700" w:type="dxa"/>
            <w:tcBorders>
              <w:top w:val="nil"/>
              <w:left w:val="nil"/>
              <w:bottom w:val="nil"/>
              <w:right w:val="nil"/>
            </w:tcBorders>
            <w:shd w:val="clear" w:color="auto" w:fill="auto"/>
            <w:vAlign w:val="bottom"/>
            <w:hideMark/>
          </w:tcPr>
          <w:p w14:paraId="34E2B7F0" w14:textId="3AB624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09_1SA_19_23</w:t>
            </w:r>
            <w:r w:rsidR="00FF4471">
              <w:rPr>
                <w:rFonts w:ascii="Calibri" w:eastAsia="Times New Roman" w:hAnsi="Calibri" w:cs="Calibri"/>
                <w:color w:val="000000"/>
              </w:rPr>
              <w:t>,</w:t>
            </w:r>
            <w:r w:rsidRPr="00BF0BBD">
              <w:rPr>
                <w:rFonts w:ascii="Calibri" w:eastAsia="Times New Roman" w:hAnsi="Calibri" w:cs="Calibri"/>
                <w:color w:val="000000"/>
              </w:rPr>
              <w:t xml:space="preserve"> And he went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09_1SA_19_23 </w:t>
            </w:r>
          </w:p>
        </w:tc>
      </w:tr>
      <w:tr w:rsidR="00BF0BBD" w:rsidRPr="00BF0BBD" w14:paraId="18883894" w14:textId="77777777" w:rsidTr="00BF0BBD">
        <w:trPr>
          <w:trHeight w:val="300"/>
        </w:trPr>
        <w:tc>
          <w:tcPr>
            <w:tcW w:w="4700" w:type="dxa"/>
            <w:tcBorders>
              <w:top w:val="nil"/>
              <w:left w:val="nil"/>
              <w:bottom w:val="nil"/>
              <w:right w:val="nil"/>
            </w:tcBorders>
            <w:shd w:val="clear" w:color="auto" w:fill="auto"/>
            <w:vAlign w:val="bottom"/>
            <w:hideMark/>
          </w:tcPr>
          <w:p w14:paraId="274EE3DC" w14:textId="26F442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09_1SA_19_23</w:t>
            </w:r>
            <w:r w:rsidR="00FF4471">
              <w:rPr>
                <w:rFonts w:ascii="Calibri" w:eastAsia="Times New Roman" w:hAnsi="Calibri" w:cs="Calibri"/>
                <w:color w:val="000000"/>
              </w:rPr>
              <w:t>,</w:t>
            </w:r>
            <w:r w:rsidRPr="00BF0BBD">
              <w:rPr>
                <w:rFonts w:ascii="Calibri" w:eastAsia="Times New Roman" w:hAnsi="Calibri" w:cs="Calibri"/>
                <w:color w:val="000000"/>
              </w:rPr>
              <w:t xml:space="preserve"> And he went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10_2SA_03_21 </w:t>
            </w:r>
          </w:p>
        </w:tc>
      </w:tr>
      <w:tr w:rsidR="00BF0BBD" w:rsidRPr="00BF0BBD" w14:paraId="43A14C99" w14:textId="77777777" w:rsidTr="00BF0BBD">
        <w:trPr>
          <w:trHeight w:val="300"/>
        </w:trPr>
        <w:tc>
          <w:tcPr>
            <w:tcW w:w="4700" w:type="dxa"/>
            <w:tcBorders>
              <w:top w:val="nil"/>
              <w:left w:val="nil"/>
              <w:bottom w:val="nil"/>
              <w:right w:val="nil"/>
            </w:tcBorders>
            <w:shd w:val="clear" w:color="auto" w:fill="auto"/>
            <w:vAlign w:val="bottom"/>
            <w:hideMark/>
          </w:tcPr>
          <w:p w14:paraId="3CEF4E72" w14:textId="779D30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01_GEN_13_03</w:t>
            </w:r>
            <w:r w:rsidR="00FF4471">
              <w:rPr>
                <w:rFonts w:ascii="Calibri" w:eastAsia="Times New Roman" w:hAnsi="Calibri" w:cs="Calibri"/>
                <w:color w:val="000000"/>
              </w:rPr>
              <w:t>,</w:t>
            </w:r>
            <w:r w:rsidRPr="00BF0BBD">
              <w:rPr>
                <w:rFonts w:ascii="Calibri" w:eastAsia="Times New Roman" w:hAnsi="Calibri" w:cs="Calibri"/>
                <w:color w:val="000000"/>
              </w:rPr>
              <w:t xml:space="preserve"> And he went on</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44_ACT_08_39 </w:t>
            </w:r>
          </w:p>
        </w:tc>
      </w:tr>
      <w:tr w:rsidR="00BF0BBD" w:rsidRPr="00BF0BBD" w14:paraId="27087332" w14:textId="77777777" w:rsidTr="00BF0BBD">
        <w:trPr>
          <w:trHeight w:val="300"/>
        </w:trPr>
        <w:tc>
          <w:tcPr>
            <w:tcW w:w="4700" w:type="dxa"/>
            <w:tcBorders>
              <w:top w:val="nil"/>
              <w:left w:val="nil"/>
              <w:bottom w:val="nil"/>
              <w:right w:val="nil"/>
            </w:tcBorders>
            <w:shd w:val="clear" w:color="auto" w:fill="auto"/>
            <w:vAlign w:val="bottom"/>
            <w:hideMark/>
          </w:tcPr>
          <w:p w14:paraId="1E04539D" w14:textId="0FA8A9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09_1SA_16_13</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Spirit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13_1CH_05_26 </w:t>
            </w:r>
          </w:p>
        </w:tc>
      </w:tr>
      <w:tr w:rsidR="00BF0BBD" w:rsidRPr="00BF0BBD" w14:paraId="240D71EE" w14:textId="77777777" w:rsidTr="00BF0BBD">
        <w:trPr>
          <w:trHeight w:val="300"/>
        </w:trPr>
        <w:tc>
          <w:tcPr>
            <w:tcW w:w="4700" w:type="dxa"/>
            <w:tcBorders>
              <w:top w:val="nil"/>
              <w:left w:val="nil"/>
              <w:bottom w:val="nil"/>
              <w:right w:val="nil"/>
            </w:tcBorders>
            <w:shd w:val="clear" w:color="auto" w:fill="auto"/>
            <w:vAlign w:val="bottom"/>
            <w:hideMark/>
          </w:tcPr>
          <w:p w14:paraId="0A3811BF" w14:textId="5D18F3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09_1SA_16_13</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Spirit of</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13_1CH_05_26 </w:t>
            </w:r>
          </w:p>
        </w:tc>
      </w:tr>
      <w:tr w:rsidR="00BF0BBD" w:rsidRPr="00BF0BBD" w14:paraId="338E2ABB" w14:textId="77777777" w:rsidTr="00BF0BBD">
        <w:trPr>
          <w:trHeight w:val="300"/>
        </w:trPr>
        <w:tc>
          <w:tcPr>
            <w:tcW w:w="4700" w:type="dxa"/>
            <w:tcBorders>
              <w:top w:val="nil"/>
              <w:left w:val="nil"/>
              <w:bottom w:val="nil"/>
              <w:right w:val="nil"/>
            </w:tcBorders>
            <w:shd w:val="clear" w:color="auto" w:fill="auto"/>
            <w:vAlign w:val="bottom"/>
            <w:hideMark/>
          </w:tcPr>
          <w:p w14:paraId="32D86B03" w14:textId="3EF05F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09_1SA_16_23</w:t>
            </w:r>
            <w:r w:rsidR="00FF4471">
              <w:rPr>
                <w:rFonts w:ascii="Calibri" w:eastAsia="Times New Roman" w:hAnsi="Calibri" w:cs="Calibri"/>
                <w:color w:val="000000"/>
              </w:rPr>
              <w:t>,</w:t>
            </w:r>
            <w:r w:rsidRPr="00BF0BBD">
              <w:rPr>
                <w:rFonts w:ascii="Calibri" w:eastAsia="Times New Roman" w:hAnsi="Calibri" w:cs="Calibri"/>
                <w:color w:val="000000"/>
              </w:rPr>
              <w:t xml:space="preserve"> God was upon</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15_EZR_05_05 </w:t>
            </w:r>
          </w:p>
        </w:tc>
      </w:tr>
      <w:tr w:rsidR="00BF0BBD" w:rsidRPr="00BF0BBD" w14:paraId="4F0F227D" w14:textId="77777777" w:rsidTr="00BF0BBD">
        <w:trPr>
          <w:trHeight w:val="300"/>
        </w:trPr>
        <w:tc>
          <w:tcPr>
            <w:tcW w:w="4700" w:type="dxa"/>
            <w:tcBorders>
              <w:top w:val="nil"/>
              <w:left w:val="nil"/>
              <w:bottom w:val="nil"/>
              <w:right w:val="nil"/>
            </w:tcBorders>
            <w:shd w:val="clear" w:color="auto" w:fill="auto"/>
            <w:vAlign w:val="bottom"/>
            <w:hideMark/>
          </w:tcPr>
          <w:p w14:paraId="700A1D33" w14:textId="3F8319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God was upon him</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42_LUK_02_40 </w:t>
            </w:r>
          </w:p>
        </w:tc>
      </w:tr>
      <w:tr w:rsidR="00BF0BBD" w:rsidRPr="00BF0BBD" w14:paraId="45C857F8" w14:textId="77777777" w:rsidTr="00BF0BBD">
        <w:trPr>
          <w:trHeight w:val="300"/>
        </w:trPr>
        <w:tc>
          <w:tcPr>
            <w:tcW w:w="4700" w:type="dxa"/>
            <w:tcBorders>
              <w:top w:val="nil"/>
              <w:left w:val="nil"/>
              <w:bottom w:val="nil"/>
              <w:right w:val="nil"/>
            </w:tcBorders>
            <w:shd w:val="clear" w:color="auto" w:fill="auto"/>
            <w:vAlign w:val="bottom"/>
            <w:hideMark/>
          </w:tcPr>
          <w:p w14:paraId="12AB0415" w14:textId="51F711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09_1SA_17_20</w:t>
            </w:r>
            <w:r w:rsidR="00FF4471">
              <w:rPr>
                <w:rFonts w:ascii="Calibri" w:eastAsia="Times New Roman" w:hAnsi="Calibri" w:cs="Calibri"/>
                <w:color w:val="000000"/>
              </w:rPr>
              <w:t>,</w:t>
            </w:r>
            <w:r w:rsidRPr="00BF0BBD">
              <w:rPr>
                <w:rFonts w:ascii="Calibri" w:eastAsia="Times New Roman" w:hAnsi="Calibri" w:cs="Calibri"/>
                <w:color w:val="000000"/>
              </w:rPr>
              <w:t xml:space="preserve"> he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09_1SA_24_03 </w:t>
            </w:r>
          </w:p>
        </w:tc>
      </w:tr>
      <w:tr w:rsidR="00BF0BBD" w:rsidRPr="00BF0BBD" w14:paraId="050D0039" w14:textId="77777777" w:rsidTr="00BF0BBD">
        <w:trPr>
          <w:trHeight w:val="300"/>
        </w:trPr>
        <w:tc>
          <w:tcPr>
            <w:tcW w:w="4700" w:type="dxa"/>
            <w:tcBorders>
              <w:top w:val="nil"/>
              <w:left w:val="nil"/>
              <w:bottom w:val="nil"/>
              <w:right w:val="nil"/>
            </w:tcBorders>
            <w:shd w:val="clear" w:color="auto" w:fill="auto"/>
            <w:vAlign w:val="bottom"/>
            <w:hideMark/>
          </w:tcPr>
          <w:p w14:paraId="31E3A3BB" w14:textId="71F58F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01_GEN_13_03</w:t>
            </w:r>
            <w:r w:rsidR="00FF4471">
              <w:rPr>
                <w:rFonts w:ascii="Calibri" w:eastAsia="Times New Roman" w:hAnsi="Calibri" w:cs="Calibri"/>
                <w:color w:val="000000"/>
              </w:rPr>
              <w:t>,</w:t>
            </w:r>
            <w:r w:rsidRPr="00BF0BBD">
              <w:rPr>
                <w:rFonts w:ascii="Calibri" w:eastAsia="Times New Roman" w:hAnsi="Calibri" w:cs="Calibri"/>
                <w:color w:val="000000"/>
              </w:rPr>
              <w:t xml:space="preserve"> he went on</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44_ACT_08_39 </w:t>
            </w:r>
          </w:p>
        </w:tc>
      </w:tr>
      <w:tr w:rsidR="00BF0BBD" w:rsidRPr="00BF0BBD" w14:paraId="29DB1B3F" w14:textId="77777777" w:rsidTr="00BF0BBD">
        <w:trPr>
          <w:trHeight w:val="300"/>
        </w:trPr>
        <w:tc>
          <w:tcPr>
            <w:tcW w:w="4700" w:type="dxa"/>
            <w:tcBorders>
              <w:top w:val="nil"/>
              <w:left w:val="nil"/>
              <w:bottom w:val="nil"/>
              <w:right w:val="nil"/>
            </w:tcBorders>
            <w:shd w:val="clear" w:color="auto" w:fill="auto"/>
            <w:vAlign w:val="bottom"/>
            <w:hideMark/>
          </w:tcPr>
          <w:p w14:paraId="5ECE4287" w14:textId="7D54A2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also and</w:t>
            </w:r>
            <w:r w:rsidR="00FF4471">
              <w:rPr>
                <w:rFonts w:ascii="Calibri" w:eastAsia="Times New Roman" w:hAnsi="Calibri" w:cs="Calibri"/>
                <w:color w:val="000000"/>
              </w:rPr>
              <w:t>,</w:t>
            </w:r>
            <w:r w:rsidRPr="00BF0BBD">
              <w:rPr>
                <w:rFonts w:ascii="Calibri" w:eastAsia="Times New Roman" w:hAnsi="Calibri" w:cs="Calibri"/>
                <w:color w:val="000000"/>
              </w:rPr>
              <w:t xml:space="preserve"> 23_ISA_57_18 </w:t>
            </w:r>
          </w:p>
        </w:tc>
      </w:tr>
      <w:tr w:rsidR="00BF0BBD" w:rsidRPr="00BF0BBD" w14:paraId="04D05648" w14:textId="77777777" w:rsidTr="00BF0BBD">
        <w:trPr>
          <w:trHeight w:val="300"/>
        </w:trPr>
        <w:tc>
          <w:tcPr>
            <w:tcW w:w="4700" w:type="dxa"/>
            <w:tcBorders>
              <w:top w:val="nil"/>
              <w:left w:val="nil"/>
              <w:bottom w:val="nil"/>
              <w:right w:val="nil"/>
            </w:tcBorders>
            <w:shd w:val="clear" w:color="auto" w:fill="auto"/>
            <w:vAlign w:val="bottom"/>
            <w:hideMark/>
          </w:tcPr>
          <w:p w14:paraId="55B1106F" w14:textId="51BAA4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Ramah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09_1SA_20_01 </w:t>
            </w:r>
          </w:p>
        </w:tc>
      </w:tr>
      <w:tr w:rsidR="00BF0BBD" w:rsidRPr="00BF0BBD" w14:paraId="32133317" w14:textId="77777777" w:rsidTr="00BF0BBD">
        <w:trPr>
          <w:trHeight w:val="300"/>
        </w:trPr>
        <w:tc>
          <w:tcPr>
            <w:tcW w:w="4700" w:type="dxa"/>
            <w:tcBorders>
              <w:top w:val="nil"/>
              <w:left w:val="nil"/>
              <w:bottom w:val="nil"/>
              <w:right w:val="nil"/>
            </w:tcBorders>
            <w:shd w:val="clear" w:color="auto" w:fill="auto"/>
            <w:vAlign w:val="bottom"/>
            <w:hideMark/>
          </w:tcPr>
          <w:p w14:paraId="478AC778" w14:textId="76F574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Naioth in Ramah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09_1SA_20_01 </w:t>
            </w:r>
          </w:p>
        </w:tc>
      </w:tr>
      <w:tr w:rsidR="00BF0BBD" w:rsidRPr="00BF0BBD" w14:paraId="6618F5CD" w14:textId="77777777" w:rsidTr="00BF0BBD">
        <w:trPr>
          <w:trHeight w:val="300"/>
        </w:trPr>
        <w:tc>
          <w:tcPr>
            <w:tcW w:w="4700" w:type="dxa"/>
            <w:tcBorders>
              <w:top w:val="nil"/>
              <w:left w:val="nil"/>
              <w:bottom w:val="nil"/>
              <w:right w:val="nil"/>
            </w:tcBorders>
            <w:shd w:val="clear" w:color="auto" w:fill="auto"/>
            <w:vAlign w:val="bottom"/>
            <w:hideMark/>
          </w:tcPr>
          <w:p w14:paraId="259BD3CC" w14:textId="54F5A6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09_1SA_19_20</w:t>
            </w:r>
            <w:r w:rsidR="00FF4471">
              <w:rPr>
                <w:rFonts w:ascii="Calibri" w:eastAsia="Times New Roman" w:hAnsi="Calibri" w:cs="Calibri"/>
                <w:color w:val="000000"/>
              </w:rPr>
              <w:t>,</w:t>
            </w:r>
            <w:r w:rsidRPr="00BF0BBD">
              <w:rPr>
                <w:rFonts w:ascii="Calibri" w:eastAsia="Times New Roman" w:hAnsi="Calibri" w:cs="Calibri"/>
                <w:color w:val="000000"/>
              </w:rPr>
              <w:t xml:space="preserve"> of God was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11_1KI_03_28 </w:t>
            </w:r>
          </w:p>
        </w:tc>
      </w:tr>
      <w:tr w:rsidR="00BF0BBD" w:rsidRPr="00BF0BBD" w14:paraId="53CFED33" w14:textId="77777777" w:rsidTr="00BF0BBD">
        <w:trPr>
          <w:trHeight w:val="300"/>
        </w:trPr>
        <w:tc>
          <w:tcPr>
            <w:tcW w:w="4700" w:type="dxa"/>
            <w:tcBorders>
              <w:top w:val="nil"/>
              <w:left w:val="nil"/>
              <w:bottom w:val="nil"/>
              <w:right w:val="nil"/>
            </w:tcBorders>
            <w:shd w:val="clear" w:color="auto" w:fill="auto"/>
            <w:vAlign w:val="bottom"/>
            <w:hideMark/>
          </w:tcPr>
          <w:p w14:paraId="669A9841" w14:textId="5DC4E8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Ramah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11_1KI_15_22 </w:t>
            </w:r>
          </w:p>
        </w:tc>
      </w:tr>
      <w:tr w:rsidR="00BF0BBD" w:rsidRPr="00BF0BBD" w14:paraId="1EE5498C" w14:textId="77777777" w:rsidTr="00BF0BBD">
        <w:trPr>
          <w:trHeight w:val="300"/>
        </w:trPr>
        <w:tc>
          <w:tcPr>
            <w:tcW w:w="4700" w:type="dxa"/>
            <w:tcBorders>
              <w:top w:val="nil"/>
              <w:left w:val="nil"/>
              <w:bottom w:val="nil"/>
              <w:right w:val="nil"/>
            </w:tcBorders>
            <w:shd w:val="clear" w:color="auto" w:fill="auto"/>
            <w:vAlign w:val="bottom"/>
            <w:hideMark/>
          </w:tcPr>
          <w:p w14:paraId="6ACB9378" w14:textId="5B8B19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09_1SA_19_20</w:t>
            </w:r>
            <w:r w:rsidR="00FF4471">
              <w:rPr>
                <w:rFonts w:ascii="Calibri" w:eastAsia="Times New Roman" w:hAnsi="Calibri" w:cs="Calibri"/>
                <w:color w:val="000000"/>
              </w:rPr>
              <w:t>,</w:t>
            </w:r>
            <w:r w:rsidRPr="00BF0BBD">
              <w:rPr>
                <w:rFonts w:ascii="Calibri" w:eastAsia="Times New Roman" w:hAnsi="Calibri" w:cs="Calibri"/>
                <w:color w:val="000000"/>
              </w:rPr>
              <w:t xml:space="preserve"> Spirit of God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14_2CH_15_01 </w:t>
            </w:r>
          </w:p>
        </w:tc>
      </w:tr>
      <w:tr w:rsidR="00BF0BBD" w:rsidRPr="00BF0BBD" w14:paraId="796815A1" w14:textId="77777777" w:rsidTr="00BF0BBD">
        <w:trPr>
          <w:trHeight w:val="300"/>
        </w:trPr>
        <w:tc>
          <w:tcPr>
            <w:tcW w:w="4700" w:type="dxa"/>
            <w:tcBorders>
              <w:top w:val="nil"/>
              <w:left w:val="nil"/>
              <w:bottom w:val="nil"/>
              <w:right w:val="nil"/>
            </w:tcBorders>
            <w:shd w:val="clear" w:color="auto" w:fill="auto"/>
            <w:vAlign w:val="bottom"/>
            <w:hideMark/>
          </w:tcPr>
          <w:p w14:paraId="5D434983" w14:textId="7B9ADB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09_1SA_19_20</w:t>
            </w:r>
            <w:r w:rsidR="00FF4471">
              <w:rPr>
                <w:rFonts w:ascii="Calibri" w:eastAsia="Times New Roman" w:hAnsi="Calibri" w:cs="Calibri"/>
                <w:color w:val="000000"/>
              </w:rPr>
              <w:t>,</w:t>
            </w:r>
            <w:r w:rsidRPr="00BF0BBD">
              <w:rPr>
                <w:rFonts w:ascii="Calibri" w:eastAsia="Times New Roman" w:hAnsi="Calibri" w:cs="Calibri"/>
                <w:color w:val="000000"/>
              </w:rPr>
              <w:t xml:space="preserve"> spirit of God was</w:t>
            </w:r>
            <w:r w:rsidR="00644F35">
              <w:rPr>
                <w:rFonts w:ascii="Calibri" w:eastAsia="Times New Roman" w:hAnsi="Calibri" w:cs="Calibri"/>
                <w:color w:val="000000"/>
              </w:rPr>
              <w:t>, &lt;&lt;&lt;&lt;&lt;</w:t>
            </w:r>
          </w:p>
        </w:tc>
      </w:tr>
      <w:tr w:rsidR="00BF0BBD" w:rsidRPr="00BF0BBD" w14:paraId="50B7285F" w14:textId="77777777" w:rsidTr="00BF0BBD">
        <w:trPr>
          <w:trHeight w:val="300"/>
        </w:trPr>
        <w:tc>
          <w:tcPr>
            <w:tcW w:w="4700" w:type="dxa"/>
            <w:tcBorders>
              <w:top w:val="nil"/>
              <w:left w:val="nil"/>
              <w:bottom w:val="nil"/>
              <w:right w:val="nil"/>
            </w:tcBorders>
            <w:shd w:val="clear" w:color="auto" w:fill="auto"/>
            <w:vAlign w:val="bottom"/>
            <w:hideMark/>
          </w:tcPr>
          <w:p w14:paraId="2912C909" w14:textId="52383D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09_1SA_19_20</w:t>
            </w:r>
            <w:r w:rsidR="00FF4471">
              <w:rPr>
                <w:rFonts w:ascii="Calibri" w:eastAsia="Times New Roman" w:hAnsi="Calibri" w:cs="Calibri"/>
                <w:color w:val="000000"/>
              </w:rPr>
              <w:t>,</w:t>
            </w:r>
            <w:r w:rsidRPr="00BF0BBD">
              <w:rPr>
                <w:rFonts w:ascii="Calibri" w:eastAsia="Times New Roman" w:hAnsi="Calibri" w:cs="Calibri"/>
                <w:color w:val="000000"/>
              </w:rPr>
              <w:t xml:space="preserve"> the Spirit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10_2SA_23_02 </w:t>
            </w:r>
          </w:p>
        </w:tc>
      </w:tr>
      <w:tr w:rsidR="00BF0BBD" w:rsidRPr="00BF0BBD" w14:paraId="6D3D69D1" w14:textId="77777777" w:rsidTr="00BF0BBD">
        <w:trPr>
          <w:trHeight w:val="300"/>
        </w:trPr>
        <w:tc>
          <w:tcPr>
            <w:tcW w:w="4700" w:type="dxa"/>
            <w:tcBorders>
              <w:top w:val="nil"/>
              <w:left w:val="nil"/>
              <w:bottom w:val="nil"/>
              <w:right w:val="nil"/>
            </w:tcBorders>
            <w:shd w:val="clear" w:color="auto" w:fill="auto"/>
            <w:vAlign w:val="bottom"/>
            <w:hideMark/>
          </w:tcPr>
          <w:p w14:paraId="1D94B701" w14:textId="78CF43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09_1SA_19_20</w:t>
            </w:r>
            <w:r w:rsidR="00FF4471">
              <w:rPr>
                <w:rFonts w:ascii="Calibri" w:eastAsia="Times New Roman" w:hAnsi="Calibri" w:cs="Calibri"/>
                <w:color w:val="000000"/>
              </w:rPr>
              <w:t>,</w:t>
            </w:r>
            <w:r w:rsidRPr="00BF0BBD">
              <w:rPr>
                <w:rFonts w:ascii="Calibri" w:eastAsia="Times New Roman" w:hAnsi="Calibri" w:cs="Calibri"/>
                <w:color w:val="000000"/>
              </w:rPr>
              <w:t xml:space="preserve"> the Spirit of God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14_2CH_15_01 </w:t>
            </w:r>
          </w:p>
        </w:tc>
      </w:tr>
      <w:tr w:rsidR="00BF0BBD" w:rsidRPr="00BF0BBD" w14:paraId="7F0BB637" w14:textId="77777777" w:rsidTr="00BF0BBD">
        <w:trPr>
          <w:trHeight w:val="300"/>
        </w:trPr>
        <w:tc>
          <w:tcPr>
            <w:tcW w:w="4700" w:type="dxa"/>
            <w:tcBorders>
              <w:top w:val="nil"/>
              <w:left w:val="nil"/>
              <w:bottom w:val="nil"/>
              <w:right w:val="nil"/>
            </w:tcBorders>
            <w:shd w:val="clear" w:color="auto" w:fill="auto"/>
            <w:vAlign w:val="bottom"/>
            <w:hideMark/>
          </w:tcPr>
          <w:p w14:paraId="68116990" w14:textId="09C765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Naioth in Ramah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09_1SA_19_23 </w:t>
            </w:r>
          </w:p>
        </w:tc>
      </w:tr>
      <w:tr w:rsidR="00BF0BBD" w:rsidRPr="00BF0BBD" w14:paraId="4761767A" w14:textId="77777777" w:rsidTr="00BF0BBD">
        <w:trPr>
          <w:trHeight w:val="300"/>
        </w:trPr>
        <w:tc>
          <w:tcPr>
            <w:tcW w:w="4700" w:type="dxa"/>
            <w:tcBorders>
              <w:top w:val="nil"/>
              <w:left w:val="nil"/>
              <w:bottom w:val="nil"/>
              <w:right w:val="nil"/>
            </w:tcBorders>
            <w:shd w:val="clear" w:color="auto" w:fill="auto"/>
            <w:vAlign w:val="bottom"/>
            <w:hideMark/>
          </w:tcPr>
          <w:p w14:paraId="7F5A5450" w14:textId="13CE61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09_1SA_19_23</w:t>
            </w:r>
            <w:r w:rsidR="00FF4471">
              <w:rPr>
                <w:rFonts w:ascii="Calibri" w:eastAsia="Times New Roman" w:hAnsi="Calibri" w:cs="Calibri"/>
                <w:color w:val="000000"/>
              </w:rPr>
              <w:t>,</w:t>
            </w:r>
            <w:r w:rsidRPr="00BF0BBD">
              <w:rPr>
                <w:rFonts w:ascii="Calibri" w:eastAsia="Times New Roman" w:hAnsi="Calibri" w:cs="Calibri"/>
                <w:color w:val="000000"/>
              </w:rPr>
              <w:t xml:space="preserve"> to Naioth in Ramah</w:t>
            </w:r>
            <w:r w:rsidR="00644F35">
              <w:rPr>
                <w:rFonts w:ascii="Calibri" w:eastAsia="Times New Roman" w:hAnsi="Calibri" w:cs="Calibri"/>
                <w:color w:val="000000"/>
              </w:rPr>
              <w:t>, &lt;&lt;&lt;&lt;&lt;</w:t>
            </w:r>
          </w:p>
        </w:tc>
      </w:tr>
      <w:tr w:rsidR="00BF0BBD" w:rsidRPr="00BF0BBD" w14:paraId="1BF58EE2" w14:textId="77777777" w:rsidTr="00BF0BBD">
        <w:trPr>
          <w:trHeight w:val="300"/>
        </w:trPr>
        <w:tc>
          <w:tcPr>
            <w:tcW w:w="4700" w:type="dxa"/>
            <w:tcBorders>
              <w:top w:val="nil"/>
              <w:left w:val="nil"/>
              <w:bottom w:val="nil"/>
              <w:right w:val="nil"/>
            </w:tcBorders>
            <w:shd w:val="clear" w:color="auto" w:fill="auto"/>
            <w:vAlign w:val="bottom"/>
            <w:hideMark/>
          </w:tcPr>
          <w:p w14:paraId="010AF214" w14:textId="12C5A2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until he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26_EZE_33_22 </w:t>
            </w:r>
          </w:p>
        </w:tc>
      </w:tr>
      <w:tr w:rsidR="00BF0BBD" w:rsidRPr="00BF0BBD" w14:paraId="154469C9" w14:textId="77777777" w:rsidTr="00BF0BBD">
        <w:trPr>
          <w:trHeight w:val="300"/>
        </w:trPr>
        <w:tc>
          <w:tcPr>
            <w:tcW w:w="4700" w:type="dxa"/>
            <w:tcBorders>
              <w:top w:val="nil"/>
              <w:left w:val="nil"/>
              <w:bottom w:val="nil"/>
              <w:right w:val="nil"/>
            </w:tcBorders>
            <w:shd w:val="clear" w:color="auto" w:fill="auto"/>
            <w:vAlign w:val="bottom"/>
            <w:hideMark/>
          </w:tcPr>
          <w:p w14:paraId="36772E9F" w14:textId="2F1B0B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03_LEV_08_08</w:t>
            </w:r>
            <w:r w:rsidR="00FF4471">
              <w:rPr>
                <w:rFonts w:ascii="Calibri" w:eastAsia="Times New Roman" w:hAnsi="Calibri" w:cs="Calibri"/>
                <w:color w:val="000000"/>
              </w:rPr>
              <w:t>,</w:t>
            </w:r>
            <w:r w:rsidRPr="00BF0BBD">
              <w:rPr>
                <w:rFonts w:ascii="Calibri" w:eastAsia="Times New Roman" w:hAnsi="Calibri" w:cs="Calibri"/>
                <w:color w:val="000000"/>
              </w:rPr>
              <w:t xml:space="preserve"> upon him also</w:t>
            </w:r>
            <w:r w:rsidR="00644F35">
              <w:rPr>
                <w:rFonts w:ascii="Calibri" w:eastAsia="Times New Roman" w:hAnsi="Calibri" w:cs="Calibri"/>
                <w:color w:val="000000"/>
              </w:rPr>
              <w:t>, &lt;&lt;&lt;&lt;&lt;</w:t>
            </w:r>
          </w:p>
        </w:tc>
      </w:tr>
      <w:tr w:rsidR="00BF0BBD" w:rsidRPr="00BF0BBD" w14:paraId="61A522D5" w14:textId="77777777" w:rsidTr="00BF0BBD">
        <w:trPr>
          <w:trHeight w:val="300"/>
        </w:trPr>
        <w:tc>
          <w:tcPr>
            <w:tcW w:w="4700" w:type="dxa"/>
            <w:tcBorders>
              <w:top w:val="nil"/>
              <w:left w:val="nil"/>
              <w:bottom w:val="nil"/>
              <w:right w:val="nil"/>
            </w:tcBorders>
            <w:shd w:val="clear" w:color="auto" w:fill="auto"/>
            <w:vAlign w:val="bottom"/>
            <w:hideMark/>
          </w:tcPr>
          <w:p w14:paraId="7C9B01E8" w14:textId="33B480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09_1SA_14_19</w:t>
            </w:r>
            <w:r w:rsidR="00FF4471">
              <w:rPr>
                <w:rFonts w:ascii="Calibri" w:eastAsia="Times New Roman" w:hAnsi="Calibri" w:cs="Calibri"/>
                <w:color w:val="000000"/>
              </w:rPr>
              <w:t>,</w:t>
            </w:r>
            <w:r w:rsidRPr="00BF0BBD">
              <w:rPr>
                <w:rFonts w:ascii="Calibri" w:eastAsia="Times New Roman" w:hAnsi="Calibri" w:cs="Calibri"/>
                <w:color w:val="000000"/>
              </w:rPr>
              <w:t xml:space="preserve"> went on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12_2KI_02_11 </w:t>
            </w:r>
          </w:p>
        </w:tc>
      </w:tr>
      <w:tr w:rsidR="00BF0BBD" w:rsidRPr="00BF0BBD" w14:paraId="12AEB524" w14:textId="77777777" w:rsidTr="00BF0BBD">
        <w:trPr>
          <w:trHeight w:val="1500"/>
        </w:trPr>
        <w:tc>
          <w:tcPr>
            <w:tcW w:w="4700" w:type="dxa"/>
            <w:tcBorders>
              <w:top w:val="nil"/>
              <w:left w:val="nil"/>
              <w:bottom w:val="nil"/>
              <w:right w:val="nil"/>
            </w:tcBorders>
            <w:shd w:val="clear" w:color="auto" w:fill="auto"/>
            <w:vAlign w:val="bottom"/>
            <w:hideMark/>
          </w:tcPr>
          <w:p w14:paraId="1736217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09_1SA_19:24 And he stripped off his clothes also, and prophesied before Samuel in like manner, and lay down naked all that day and all that night. Wherefore they say, [Is] Saul also among the prophets? #,</w:t>
            </w:r>
          </w:p>
        </w:tc>
      </w:tr>
      <w:tr w:rsidR="00BF0BBD" w:rsidRPr="00BF0BBD" w14:paraId="50B8FDC7" w14:textId="77777777" w:rsidTr="00BF0BBD">
        <w:trPr>
          <w:trHeight w:val="300"/>
        </w:trPr>
        <w:tc>
          <w:tcPr>
            <w:tcW w:w="4700" w:type="dxa"/>
            <w:tcBorders>
              <w:top w:val="nil"/>
              <w:left w:val="nil"/>
              <w:bottom w:val="nil"/>
              <w:right w:val="nil"/>
            </w:tcBorders>
            <w:shd w:val="clear" w:color="auto" w:fill="auto"/>
            <w:vAlign w:val="bottom"/>
            <w:hideMark/>
          </w:tcPr>
          <w:p w14:paraId="5367D090" w14:textId="029254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04_NUM_11_32</w:t>
            </w:r>
            <w:r w:rsidR="00FF4471">
              <w:rPr>
                <w:rFonts w:ascii="Calibri" w:eastAsia="Times New Roman" w:hAnsi="Calibri" w:cs="Calibri"/>
                <w:color w:val="000000"/>
              </w:rPr>
              <w:t>,</w:t>
            </w:r>
            <w:r w:rsidRPr="00BF0BBD">
              <w:rPr>
                <w:rFonts w:ascii="Calibri" w:eastAsia="Times New Roman" w:hAnsi="Calibri" w:cs="Calibri"/>
                <w:color w:val="000000"/>
              </w:rPr>
              <w:t xml:space="preserve"> all that day</w:t>
            </w:r>
            <w:r w:rsidR="00644F35">
              <w:rPr>
                <w:rFonts w:ascii="Calibri" w:eastAsia="Times New Roman" w:hAnsi="Calibri" w:cs="Calibri"/>
                <w:color w:val="000000"/>
              </w:rPr>
              <w:t>, &lt;&lt;&lt;&lt;&lt;</w:t>
            </w:r>
          </w:p>
        </w:tc>
      </w:tr>
      <w:tr w:rsidR="00BF0BBD" w:rsidRPr="00BF0BBD" w14:paraId="056FD30C" w14:textId="77777777" w:rsidTr="00BF0BBD">
        <w:trPr>
          <w:trHeight w:val="300"/>
        </w:trPr>
        <w:tc>
          <w:tcPr>
            <w:tcW w:w="4700" w:type="dxa"/>
            <w:tcBorders>
              <w:top w:val="nil"/>
              <w:left w:val="nil"/>
              <w:bottom w:val="nil"/>
              <w:right w:val="nil"/>
            </w:tcBorders>
            <w:shd w:val="clear" w:color="auto" w:fill="auto"/>
            <w:vAlign w:val="bottom"/>
            <w:hideMark/>
          </w:tcPr>
          <w:p w14:paraId="63EC907C" w14:textId="531946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04_NUM_11_32</w:t>
            </w:r>
            <w:r w:rsidR="00FF4471">
              <w:rPr>
                <w:rFonts w:ascii="Calibri" w:eastAsia="Times New Roman" w:hAnsi="Calibri" w:cs="Calibri"/>
                <w:color w:val="000000"/>
              </w:rPr>
              <w:t>,</w:t>
            </w:r>
            <w:r w:rsidRPr="00BF0BBD">
              <w:rPr>
                <w:rFonts w:ascii="Calibri" w:eastAsia="Times New Roman" w:hAnsi="Calibri" w:cs="Calibri"/>
                <w:color w:val="000000"/>
              </w:rPr>
              <w:t xml:space="preserve"> all that day and</w:t>
            </w:r>
            <w:r w:rsidR="00644F35">
              <w:rPr>
                <w:rFonts w:ascii="Calibri" w:eastAsia="Times New Roman" w:hAnsi="Calibri" w:cs="Calibri"/>
                <w:color w:val="000000"/>
              </w:rPr>
              <w:t>, &lt;&lt;&lt;&lt;&lt;</w:t>
            </w:r>
          </w:p>
        </w:tc>
      </w:tr>
      <w:tr w:rsidR="00BF0BBD" w:rsidRPr="00BF0BBD" w14:paraId="54D948B1" w14:textId="77777777" w:rsidTr="00BF0BBD">
        <w:trPr>
          <w:trHeight w:val="300"/>
        </w:trPr>
        <w:tc>
          <w:tcPr>
            <w:tcW w:w="4700" w:type="dxa"/>
            <w:tcBorders>
              <w:top w:val="nil"/>
              <w:left w:val="nil"/>
              <w:bottom w:val="nil"/>
              <w:right w:val="nil"/>
            </w:tcBorders>
            <w:shd w:val="clear" w:color="auto" w:fill="auto"/>
            <w:vAlign w:val="bottom"/>
            <w:hideMark/>
          </w:tcPr>
          <w:p w14:paraId="2E001959" w14:textId="161D2C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02_EXO_14_21</w:t>
            </w:r>
            <w:r w:rsidR="00FF4471">
              <w:rPr>
                <w:rFonts w:ascii="Calibri" w:eastAsia="Times New Roman" w:hAnsi="Calibri" w:cs="Calibri"/>
                <w:color w:val="000000"/>
              </w:rPr>
              <w:t>,</w:t>
            </w:r>
            <w:r w:rsidRPr="00BF0BBD">
              <w:rPr>
                <w:rFonts w:ascii="Calibri" w:eastAsia="Times New Roman" w:hAnsi="Calibri" w:cs="Calibri"/>
                <w:color w:val="000000"/>
              </w:rPr>
              <w:t xml:space="preserve"> all that night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10_2SA_02_29 </w:t>
            </w:r>
          </w:p>
        </w:tc>
      </w:tr>
      <w:tr w:rsidR="00BF0BBD" w:rsidRPr="00BF0BBD" w14:paraId="133EC949" w14:textId="77777777" w:rsidTr="00BF0BBD">
        <w:trPr>
          <w:trHeight w:val="300"/>
        </w:trPr>
        <w:tc>
          <w:tcPr>
            <w:tcW w:w="4700" w:type="dxa"/>
            <w:tcBorders>
              <w:top w:val="nil"/>
              <w:left w:val="nil"/>
              <w:bottom w:val="nil"/>
              <w:right w:val="nil"/>
            </w:tcBorders>
            <w:shd w:val="clear" w:color="auto" w:fill="auto"/>
            <w:vAlign w:val="bottom"/>
            <w:hideMark/>
          </w:tcPr>
          <w:p w14:paraId="2EC69494" w14:textId="208C13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09_1SA_15_09</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10_2SA_06_12 </w:t>
            </w:r>
          </w:p>
        </w:tc>
      </w:tr>
      <w:tr w:rsidR="00BF0BBD" w:rsidRPr="00BF0BBD" w14:paraId="639205F6" w14:textId="77777777" w:rsidTr="00BF0BBD">
        <w:trPr>
          <w:trHeight w:val="300"/>
        </w:trPr>
        <w:tc>
          <w:tcPr>
            <w:tcW w:w="4700" w:type="dxa"/>
            <w:tcBorders>
              <w:top w:val="nil"/>
              <w:left w:val="nil"/>
              <w:bottom w:val="nil"/>
              <w:right w:val="nil"/>
            </w:tcBorders>
            <w:shd w:val="clear" w:color="auto" w:fill="auto"/>
            <w:vAlign w:val="bottom"/>
            <w:hideMark/>
          </w:tcPr>
          <w:p w14:paraId="6ABCAEFD" w14:textId="238AF3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09_1SA_03_05</w:t>
            </w:r>
            <w:r w:rsidR="00FF4471">
              <w:rPr>
                <w:rFonts w:ascii="Calibri" w:eastAsia="Times New Roman" w:hAnsi="Calibri" w:cs="Calibri"/>
                <w:color w:val="000000"/>
              </w:rPr>
              <w:t>,</w:t>
            </w:r>
            <w:r w:rsidRPr="00BF0BBD">
              <w:rPr>
                <w:rFonts w:ascii="Calibri" w:eastAsia="Times New Roman" w:hAnsi="Calibri" w:cs="Calibri"/>
                <w:color w:val="000000"/>
              </w:rPr>
              <w:t xml:space="preserve"> and lay down</w:t>
            </w:r>
            <w:r w:rsidR="00644F35">
              <w:rPr>
                <w:rFonts w:ascii="Calibri" w:eastAsia="Times New Roman" w:hAnsi="Calibri" w:cs="Calibri"/>
                <w:color w:val="000000"/>
              </w:rPr>
              <w:t>, &lt;&lt;&lt;&lt;&lt;</w:t>
            </w:r>
          </w:p>
        </w:tc>
      </w:tr>
      <w:tr w:rsidR="00BF0BBD" w:rsidRPr="00BF0BBD" w14:paraId="15E9D0CE" w14:textId="77777777" w:rsidTr="00BF0BBD">
        <w:trPr>
          <w:trHeight w:val="300"/>
        </w:trPr>
        <w:tc>
          <w:tcPr>
            <w:tcW w:w="4700" w:type="dxa"/>
            <w:tcBorders>
              <w:top w:val="nil"/>
              <w:left w:val="nil"/>
              <w:bottom w:val="nil"/>
              <w:right w:val="nil"/>
            </w:tcBorders>
            <w:shd w:val="clear" w:color="auto" w:fill="auto"/>
            <w:vAlign w:val="bottom"/>
            <w:hideMark/>
          </w:tcPr>
          <w:p w14:paraId="73FB9757" w14:textId="7DDC8E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09_1SA_12_18</w:t>
            </w:r>
            <w:r w:rsidR="00FF4471">
              <w:rPr>
                <w:rFonts w:ascii="Calibri" w:eastAsia="Times New Roman" w:hAnsi="Calibri" w:cs="Calibri"/>
                <w:color w:val="000000"/>
              </w:rPr>
              <w:t>,</w:t>
            </w:r>
            <w:r w:rsidRPr="00BF0BBD">
              <w:rPr>
                <w:rFonts w:ascii="Calibri" w:eastAsia="Times New Roman" w:hAnsi="Calibri" w:cs="Calibri"/>
                <w:color w:val="000000"/>
              </w:rPr>
              <w:t xml:space="preserve"> day and all</w:t>
            </w:r>
            <w:r w:rsidR="00644F35">
              <w:rPr>
                <w:rFonts w:ascii="Calibri" w:eastAsia="Times New Roman" w:hAnsi="Calibri" w:cs="Calibri"/>
                <w:color w:val="000000"/>
              </w:rPr>
              <w:t>, &lt;&lt;&lt;&lt;&lt;</w:t>
            </w:r>
          </w:p>
        </w:tc>
      </w:tr>
      <w:tr w:rsidR="00BF0BBD" w:rsidRPr="00BF0BBD" w14:paraId="76669597" w14:textId="77777777" w:rsidTr="00BF0BBD">
        <w:trPr>
          <w:trHeight w:val="300"/>
        </w:trPr>
        <w:tc>
          <w:tcPr>
            <w:tcW w:w="4700" w:type="dxa"/>
            <w:tcBorders>
              <w:top w:val="nil"/>
              <w:left w:val="nil"/>
              <w:bottom w:val="nil"/>
              <w:right w:val="nil"/>
            </w:tcBorders>
            <w:shd w:val="clear" w:color="auto" w:fill="auto"/>
            <w:vAlign w:val="bottom"/>
            <w:hideMark/>
          </w:tcPr>
          <w:p w14:paraId="45FC2D67" w14:textId="0171ED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03_LEV_14_09</w:t>
            </w:r>
            <w:r w:rsidR="00FF4471">
              <w:rPr>
                <w:rFonts w:ascii="Calibri" w:eastAsia="Times New Roman" w:hAnsi="Calibri" w:cs="Calibri"/>
                <w:color w:val="000000"/>
              </w:rPr>
              <w:t>,</w:t>
            </w:r>
            <w:r w:rsidRPr="00BF0BBD">
              <w:rPr>
                <w:rFonts w:ascii="Calibri" w:eastAsia="Times New Roman" w:hAnsi="Calibri" w:cs="Calibri"/>
                <w:color w:val="000000"/>
              </w:rPr>
              <w:t xml:space="preserve"> his clothes also</w:t>
            </w:r>
            <w:r w:rsidR="00644F35">
              <w:rPr>
                <w:rFonts w:ascii="Calibri" w:eastAsia="Times New Roman" w:hAnsi="Calibri" w:cs="Calibri"/>
                <w:color w:val="000000"/>
              </w:rPr>
              <w:t>, &lt;&lt;&lt;&lt;&lt;</w:t>
            </w:r>
          </w:p>
        </w:tc>
      </w:tr>
      <w:tr w:rsidR="00BF0BBD" w:rsidRPr="00BF0BBD" w14:paraId="1EF6C540" w14:textId="77777777" w:rsidTr="00BF0BBD">
        <w:trPr>
          <w:trHeight w:val="300"/>
        </w:trPr>
        <w:tc>
          <w:tcPr>
            <w:tcW w:w="4700" w:type="dxa"/>
            <w:tcBorders>
              <w:top w:val="nil"/>
              <w:left w:val="nil"/>
              <w:bottom w:val="nil"/>
              <w:right w:val="nil"/>
            </w:tcBorders>
            <w:shd w:val="clear" w:color="auto" w:fill="auto"/>
            <w:vAlign w:val="bottom"/>
            <w:hideMark/>
          </w:tcPr>
          <w:p w14:paraId="5885C581" w14:textId="30DDB8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07_JUD_11_17</w:t>
            </w:r>
            <w:r w:rsidR="00FF4471">
              <w:rPr>
                <w:rFonts w:ascii="Calibri" w:eastAsia="Times New Roman" w:hAnsi="Calibri" w:cs="Calibri"/>
                <w:color w:val="000000"/>
              </w:rPr>
              <w:t>,</w:t>
            </w:r>
            <w:r w:rsidRPr="00BF0BBD">
              <w:rPr>
                <w:rFonts w:ascii="Calibri" w:eastAsia="Times New Roman" w:hAnsi="Calibri" w:cs="Calibri"/>
                <w:color w:val="000000"/>
              </w:rPr>
              <w:t xml:space="preserve"> in like manner</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16_NEH_06_05 </w:t>
            </w:r>
          </w:p>
        </w:tc>
      </w:tr>
      <w:tr w:rsidR="00BF0BBD" w:rsidRPr="00BF0BBD" w14:paraId="3CBF911D" w14:textId="77777777" w:rsidTr="00BF0BBD">
        <w:trPr>
          <w:trHeight w:val="300"/>
        </w:trPr>
        <w:tc>
          <w:tcPr>
            <w:tcW w:w="4700" w:type="dxa"/>
            <w:tcBorders>
              <w:top w:val="nil"/>
              <w:left w:val="nil"/>
              <w:bottom w:val="nil"/>
              <w:right w:val="nil"/>
            </w:tcBorders>
            <w:shd w:val="clear" w:color="auto" w:fill="auto"/>
            <w:vAlign w:val="bottom"/>
            <w:hideMark/>
          </w:tcPr>
          <w:p w14:paraId="7BF9E47D" w14:textId="4BA355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stripped off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09_1SA_31_09 </w:t>
            </w:r>
          </w:p>
        </w:tc>
      </w:tr>
      <w:tr w:rsidR="00BF0BBD" w:rsidRPr="00BF0BBD" w14:paraId="49E95DD4" w14:textId="77777777" w:rsidTr="00BF0BBD">
        <w:trPr>
          <w:trHeight w:val="300"/>
        </w:trPr>
        <w:tc>
          <w:tcPr>
            <w:tcW w:w="4700" w:type="dxa"/>
            <w:tcBorders>
              <w:top w:val="nil"/>
              <w:left w:val="nil"/>
              <w:bottom w:val="nil"/>
              <w:right w:val="nil"/>
            </w:tcBorders>
            <w:shd w:val="clear" w:color="auto" w:fill="auto"/>
            <w:vAlign w:val="bottom"/>
            <w:hideMark/>
          </w:tcPr>
          <w:p w14:paraId="1C2EC933" w14:textId="09D156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09_1SA_18_09</w:t>
            </w:r>
            <w:r w:rsidR="00FF4471">
              <w:rPr>
                <w:rFonts w:ascii="Calibri" w:eastAsia="Times New Roman" w:hAnsi="Calibri" w:cs="Calibri"/>
                <w:color w:val="000000"/>
              </w:rPr>
              <w:t>,</w:t>
            </w:r>
            <w:r w:rsidRPr="00BF0BBD">
              <w:rPr>
                <w:rFonts w:ascii="Calibri" w:eastAsia="Times New Roman" w:hAnsi="Calibri" w:cs="Calibri"/>
                <w:color w:val="000000"/>
              </w:rPr>
              <w:t xml:space="preserve"> that day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10_2SA_02_17 </w:t>
            </w:r>
          </w:p>
        </w:tc>
      </w:tr>
      <w:tr w:rsidR="00BF0BBD" w:rsidRPr="00BF0BBD" w14:paraId="4D7DDC75" w14:textId="77777777" w:rsidTr="00BF0BBD">
        <w:trPr>
          <w:trHeight w:val="300"/>
        </w:trPr>
        <w:tc>
          <w:tcPr>
            <w:tcW w:w="4700" w:type="dxa"/>
            <w:tcBorders>
              <w:top w:val="nil"/>
              <w:left w:val="nil"/>
              <w:bottom w:val="nil"/>
              <w:right w:val="nil"/>
            </w:tcBorders>
            <w:shd w:val="clear" w:color="auto" w:fill="auto"/>
            <w:vAlign w:val="bottom"/>
            <w:hideMark/>
          </w:tcPr>
          <w:p w14:paraId="18C15F9E" w14:textId="2BB476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04_NUM_11_32</w:t>
            </w:r>
            <w:r w:rsidR="00FF4471">
              <w:rPr>
                <w:rFonts w:ascii="Calibri" w:eastAsia="Times New Roman" w:hAnsi="Calibri" w:cs="Calibri"/>
                <w:color w:val="000000"/>
              </w:rPr>
              <w:t>,</w:t>
            </w:r>
            <w:r w:rsidRPr="00BF0BBD">
              <w:rPr>
                <w:rFonts w:ascii="Calibri" w:eastAsia="Times New Roman" w:hAnsi="Calibri" w:cs="Calibri"/>
                <w:color w:val="000000"/>
              </w:rPr>
              <w:t xml:space="preserve"> that day and all</w:t>
            </w:r>
            <w:r w:rsidR="00644F35">
              <w:rPr>
                <w:rFonts w:ascii="Calibri" w:eastAsia="Times New Roman" w:hAnsi="Calibri" w:cs="Calibri"/>
                <w:color w:val="000000"/>
              </w:rPr>
              <w:t>, &lt;&lt;&lt;&lt;&lt;</w:t>
            </w:r>
          </w:p>
        </w:tc>
      </w:tr>
      <w:tr w:rsidR="00BF0BBD" w:rsidRPr="00BF0BBD" w14:paraId="5DCDE492" w14:textId="77777777" w:rsidTr="00BF0BBD">
        <w:trPr>
          <w:trHeight w:val="1500"/>
        </w:trPr>
        <w:tc>
          <w:tcPr>
            <w:tcW w:w="4700" w:type="dxa"/>
            <w:tcBorders>
              <w:top w:val="nil"/>
              <w:left w:val="nil"/>
              <w:bottom w:val="nil"/>
              <w:right w:val="nil"/>
            </w:tcBorders>
            <w:shd w:val="clear" w:color="auto" w:fill="auto"/>
            <w:vAlign w:val="bottom"/>
            <w:hideMark/>
          </w:tcPr>
          <w:p w14:paraId="707F46D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09_1SA_20:01 And David fled from Naioth in Ramah, and came and said before Jonathan, What have I done? what [is] mine iniquity? and what [is] my sin before thy father, that he seeketh my life? #,</w:t>
            </w:r>
          </w:p>
        </w:tc>
      </w:tr>
      <w:tr w:rsidR="00BF0BBD" w:rsidRPr="00BF0BBD" w14:paraId="669CEEC8" w14:textId="77777777" w:rsidTr="00BF0BBD">
        <w:trPr>
          <w:trHeight w:val="300"/>
        </w:trPr>
        <w:tc>
          <w:tcPr>
            <w:tcW w:w="4700" w:type="dxa"/>
            <w:tcBorders>
              <w:top w:val="nil"/>
              <w:left w:val="nil"/>
              <w:bottom w:val="nil"/>
              <w:right w:val="nil"/>
            </w:tcBorders>
            <w:shd w:val="clear" w:color="auto" w:fill="auto"/>
            <w:vAlign w:val="bottom"/>
            <w:hideMark/>
          </w:tcPr>
          <w:p w14:paraId="3EC6AB0D" w14:textId="0D3CED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09_1SA_17_48</w:t>
            </w:r>
            <w:r w:rsidR="00FF4471">
              <w:rPr>
                <w:rFonts w:ascii="Calibri" w:eastAsia="Times New Roman" w:hAnsi="Calibri" w:cs="Calibri"/>
                <w:color w:val="000000"/>
              </w:rPr>
              <w:t>,</w:t>
            </w:r>
            <w:r w:rsidRPr="00BF0BBD">
              <w:rPr>
                <w:rFonts w:ascii="Calibri" w:eastAsia="Times New Roman" w:hAnsi="Calibri" w:cs="Calibri"/>
                <w:color w:val="000000"/>
              </w:rPr>
              <w:t xml:space="preserve"> and came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09_1SA_25_12 </w:t>
            </w:r>
          </w:p>
        </w:tc>
      </w:tr>
      <w:tr w:rsidR="00BF0BBD" w:rsidRPr="00BF0BBD" w14:paraId="57369A3C" w14:textId="77777777" w:rsidTr="00BF0BBD">
        <w:trPr>
          <w:trHeight w:val="300"/>
        </w:trPr>
        <w:tc>
          <w:tcPr>
            <w:tcW w:w="4700" w:type="dxa"/>
            <w:tcBorders>
              <w:top w:val="nil"/>
              <w:left w:val="nil"/>
              <w:bottom w:val="nil"/>
              <w:right w:val="nil"/>
            </w:tcBorders>
            <w:shd w:val="clear" w:color="auto" w:fill="auto"/>
            <w:vAlign w:val="bottom"/>
            <w:hideMark/>
          </w:tcPr>
          <w:p w14:paraId="2D815F6D" w14:textId="71B2E6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09_1SA_19_10</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fled</w:t>
            </w:r>
            <w:r w:rsidR="00644F35">
              <w:rPr>
                <w:rFonts w:ascii="Calibri" w:eastAsia="Times New Roman" w:hAnsi="Calibri" w:cs="Calibri"/>
                <w:color w:val="000000"/>
              </w:rPr>
              <w:t>, &lt;&lt;&lt;&lt;&lt;</w:t>
            </w:r>
          </w:p>
        </w:tc>
      </w:tr>
      <w:tr w:rsidR="00BF0BBD" w:rsidRPr="00BF0BBD" w14:paraId="603BBC20" w14:textId="77777777" w:rsidTr="00BF0BBD">
        <w:trPr>
          <w:trHeight w:val="300"/>
        </w:trPr>
        <w:tc>
          <w:tcPr>
            <w:tcW w:w="4700" w:type="dxa"/>
            <w:tcBorders>
              <w:top w:val="nil"/>
              <w:left w:val="nil"/>
              <w:bottom w:val="nil"/>
              <w:right w:val="nil"/>
            </w:tcBorders>
            <w:shd w:val="clear" w:color="auto" w:fill="auto"/>
            <w:vAlign w:val="bottom"/>
            <w:hideMark/>
          </w:tcPr>
          <w:p w14:paraId="64C7CE21" w14:textId="26210C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said before</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27_DAN_05_17 </w:t>
            </w:r>
          </w:p>
        </w:tc>
      </w:tr>
      <w:tr w:rsidR="00BF0BBD" w:rsidRPr="00BF0BBD" w14:paraId="7ED74FF2" w14:textId="77777777" w:rsidTr="00BF0BBD">
        <w:trPr>
          <w:trHeight w:val="300"/>
        </w:trPr>
        <w:tc>
          <w:tcPr>
            <w:tcW w:w="4700" w:type="dxa"/>
            <w:tcBorders>
              <w:top w:val="nil"/>
              <w:left w:val="nil"/>
              <w:bottom w:val="nil"/>
              <w:right w:val="nil"/>
            </w:tcBorders>
            <w:shd w:val="clear" w:color="auto" w:fill="auto"/>
            <w:vAlign w:val="bottom"/>
            <w:hideMark/>
          </w:tcPr>
          <w:p w14:paraId="6EAD064B" w14:textId="70A2E9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09_1SA_18_18</w:t>
            </w:r>
            <w:r w:rsidR="00FF4471">
              <w:rPr>
                <w:rFonts w:ascii="Calibri" w:eastAsia="Times New Roman" w:hAnsi="Calibri" w:cs="Calibri"/>
                <w:color w:val="000000"/>
              </w:rPr>
              <w:t>,</w:t>
            </w:r>
            <w:r w:rsidRPr="00BF0BBD">
              <w:rPr>
                <w:rFonts w:ascii="Calibri" w:eastAsia="Times New Roman" w:hAnsi="Calibri" w:cs="Calibri"/>
                <w:color w:val="000000"/>
              </w:rPr>
              <w:t xml:space="preserve"> and what 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10_2SA_07_18 </w:t>
            </w:r>
          </w:p>
        </w:tc>
      </w:tr>
      <w:tr w:rsidR="00BF0BBD" w:rsidRPr="00BF0BBD" w14:paraId="4A27035E" w14:textId="77777777" w:rsidTr="00BF0BBD">
        <w:trPr>
          <w:trHeight w:val="300"/>
        </w:trPr>
        <w:tc>
          <w:tcPr>
            <w:tcW w:w="4700" w:type="dxa"/>
            <w:tcBorders>
              <w:top w:val="nil"/>
              <w:left w:val="nil"/>
              <w:bottom w:val="nil"/>
              <w:right w:val="nil"/>
            </w:tcBorders>
            <w:shd w:val="clear" w:color="auto" w:fill="auto"/>
            <w:vAlign w:val="bottom"/>
            <w:hideMark/>
          </w:tcPr>
          <w:p w14:paraId="2522FBEA" w14:textId="1D6204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09_1SA_18_18</w:t>
            </w:r>
            <w:r w:rsidR="00FF4471">
              <w:rPr>
                <w:rFonts w:ascii="Calibri" w:eastAsia="Times New Roman" w:hAnsi="Calibri" w:cs="Calibri"/>
                <w:color w:val="000000"/>
              </w:rPr>
              <w:t>,</w:t>
            </w:r>
            <w:r w:rsidRPr="00BF0BBD">
              <w:rPr>
                <w:rFonts w:ascii="Calibri" w:eastAsia="Times New Roman" w:hAnsi="Calibri" w:cs="Calibri"/>
                <w:color w:val="000000"/>
              </w:rPr>
              <w:t xml:space="preserve"> and what is my</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13_1CH_29_14 </w:t>
            </w:r>
          </w:p>
        </w:tc>
      </w:tr>
      <w:tr w:rsidR="00BF0BBD" w:rsidRPr="00BF0BBD" w14:paraId="37FFF60E" w14:textId="77777777" w:rsidTr="00BF0BBD">
        <w:trPr>
          <w:trHeight w:val="300"/>
        </w:trPr>
        <w:tc>
          <w:tcPr>
            <w:tcW w:w="4700" w:type="dxa"/>
            <w:tcBorders>
              <w:top w:val="nil"/>
              <w:left w:val="nil"/>
              <w:bottom w:val="nil"/>
              <w:right w:val="nil"/>
            </w:tcBorders>
            <w:shd w:val="clear" w:color="auto" w:fill="auto"/>
            <w:vAlign w:val="bottom"/>
            <w:hideMark/>
          </w:tcPr>
          <w:p w14:paraId="55B9124D" w14:textId="44D6F1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before thy father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10_2SA_06_21 </w:t>
            </w:r>
          </w:p>
        </w:tc>
      </w:tr>
      <w:tr w:rsidR="00BF0BBD" w:rsidRPr="00BF0BBD" w14:paraId="20CA5529" w14:textId="77777777" w:rsidTr="00BF0BBD">
        <w:trPr>
          <w:trHeight w:val="300"/>
        </w:trPr>
        <w:tc>
          <w:tcPr>
            <w:tcW w:w="4700" w:type="dxa"/>
            <w:tcBorders>
              <w:top w:val="nil"/>
              <w:left w:val="nil"/>
              <w:bottom w:val="nil"/>
              <w:right w:val="nil"/>
            </w:tcBorders>
            <w:shd w:val="clear" w:color="auto" w:fill="auto"/>
            <w:vAlign w:val="bottom"/>
            <w:hideMark/>
          </w:tcPr>
          <w:p w14:paraId="718F4801" w14:textId="670806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09_1SA_02_15</w:t>
            </w:r>
            <w:r w:rsidR="00FF4471">
              <w:rPr>
                <w:rFonts w:ascii="Calibri" w:eastAsia="Times New Roman" w:hAnsi="Calibri" w:cs="Calibri"/>
                <w:color w:val="000000"/>
              </w:rPr>
              <w:t>,</w:t>
            </w:r>
            <w:r w:rsidRPr="00BF0BBD">
              <w:rPr>
                <w:rFonts w:ascii="Calibri" w:eastAsia="Times New Roman" w:hAnsi="Calibri" w:cs="Calibri"/>
                <w:color w:val="000000"/>
              </w:rPr>
              <w:t xml:space="preserve"> came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19_PSA_054_001 </w:t>
            </w:r>
          </w:p>
        </w:tc>
      </w:tr>
      <w:tr w:rsidR="00BF0BBD" w:rsidRPr="00BF0BBD" w14:paraId="4C138FF8" w14:textId="77777777" w:rsidTr="00BF0BBD">
        <w:trPr>
          <w:trHeight w:val="300"/>
        </w:trPr>
        <w:tc>
          <w:tcPr>
            <w:tcW w:w="4700" w:type="dxa"/>
            <w:tcBorders>
              <w:top w:val="nil"/>
              <w:left w:val="nil"/>
              <w:bottom w:val="nil"/>
              <w:right w:val="nil"/>
            </w:tcBorders>
            <w:shd w:val="clear" w:color="auto" w:fill="auto"/>
            <w:vAlign w:val="bottom"/>
            <w:hideMark/>
          </w:tcPr>
          <w:p w14:paraId="0D31D70C" w14:textId="53D4E4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01_GEN_27_10</w:t>
            </w:r>
            <w:r w:rsidR="00FF4471">
              <w:rPr>
                <w:rFonts w:ascii="Calibri" w:eastAsia="Times New Roman" w:hAnsi="Calibri" w:cs="Calibri"/>
                <w:color w:val="000000"/>
              </w:rPr>
              <w:t>,</w:t>
            </w:r>
            <w:r w:rsidRPr="00BF0BBD">
              <w:rPr>
                <w:rFonts w:ascii="Calibri" w:eastAsia="Times New Roman" w:hAnsi="Calibri" w:cs="Calibri"/>
                <w:color w:val="000000"/>
              </w:rPr>
              <w:t xml:space="preserve"> father that 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13_1CH_19_03 </w:t>
            </w:r>
          </w:p>
        </w:tc>
      </w:tr>
      <w:tr w:rsidR="00BF0BBD" w:rsidRPr="00BF0BBD" w14:paraId="485122C0" w14:textId="77777777" w:rsidTr="00BF0BBD">
        <w:trPr>
          <w:trHeight w:val="300"/>
        </w:trPr>
        <w:tc>
          <w:tcPr>
            <w:tcW w:w="4700" w:type="dxa"/>
            <w:tcBorders>
              <w:top w:val="nil"/>
              <w:left w:val="nil"/>
              <w:bottom w:val="nil"/>
              <w:right w:val="nil"/>
            </w:tcBorders>
            <w:shd w:val="clear" w:color="auto" w:fill="auto"/>
            <w:vAlign w:val="bottom"/>
            <w:hideMark/>
          </w:tcPr>
          <w:p w14:paraId="2587082B" w14:textId="2ABBE9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07_JUD_15_11</w:t>
            </w:r>
            <w:r w:rsidR="00FF4471">
              <w:rPr>
                <w:rFonts w:ascii="Calibri" w:eastAsia="Times New Roman" w:hAnsi="Calibri" w:cs="Calibri"/>
                <w:color w:val="000000"/>
              </w:rPr>
              <w:t>,</w:t>
            </w:r>
            <w:r w:rsidRPr="00BF0BBD">
              <w:rPr>
                <w:rFonts w:ascii="Calibri" w:eastAsia="Times New Roman" w:hAnsi="Calibri" w:cs="Calibri"/>
                <w:color w:val="000000"/>
              </w:rPr>
              <w:t xml:space="preserve"> have I done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09_1SA_26_18 </w:t>
            </w:r>
          </w:p>
        </w:tc>
      </w:tr>
      <w:tr w:rsidR="00BF0BBD" w:rsidRPr="00BF0BBD" w14:paraId="3447D4E8" w14:textId="77777777" w:rsidTr="00BF0BBD">
        <w:trPr>
          <w:trHeight w:val="300"/>
        </w:trPr>
        <w:tc>
          <w:tcPr>
            <w:tcW w:w="4700" w:type="dxa"/>
            <w:tcBorders>
              <w:top w:val="nil"/>
              <w:left w:val="nil"/>
              <w:bottom w:val="nil"/>
              <w:right w:val="nil"/>
            </w:tcBorders>
            <w:shd w:val="clear" w:color="auto" w:fill="auto"/>
            <w:vAlign w:val="bottom"/>
            <w:hideMark/>
          </w:tcPr>
          <w:p w14:paraId="6BAF0460" w14:textId="7F8924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09_1SA_19_23</w:t>
            </w:r>
            <w:r w:rsidR="00FF4471">
              <w:rPr>
                <w:rFonts w:ascii="Calibri" w:eastAsia="Times New Roman" w:hAnsi="Calibri" w:cs="Calibri"/>
                <w:color w:val="000000"/>
              </w:rPr>
              <w:t>,</w:t>
            </w:r>
            <w:r w:rsidRPr="00BF0BBD">
              <w:rPr>
                <w:rFonts w:ascii="Calibri" w:eastAsia="Times New Roman" w:hAnsi="Calibri" w:cs="Calibri"/>
                <w:color w:val="000000"/>
              </w:rPr>
              <w:t xml:space="preserve"> in Ramah and</w:t>
            </w:r>
            <w:r w:rsidR="00644F35">
              <w:rPr>
                <w:rFonts w:ascii="Calibri" w:eastAsia="Times New Roman" w:hAnsi="Calibri" w:cs="Calibri"/>
                <w:color w:val="000000"/>
              </w:rPr>
              <w:t>, &lt;&lt;&lt;&lt;&lt;</w:t>
            </w:r>
          </w:p>
        </w:tc>
      </w:tr>
      <w:tr w:rsidR="00BF0BBD" w:rsidRPr="00BF0BBD" w14:paraId="49FDF07D" w14:textId="77777777" w:rsidTr="00BF0BBD">
        <w:trPr>
          <w:trHeight w:val="300"/>
        </w:trPr>
        <w:tc>
          <w:tcPr>
            <w:tcW w:w="4700" w:type="dxa"/>
            <w:tcBorders>
              <w:top w:val="nil"/>
              <w:left w:val="nil"/>
              <w:bottom w:val="nil"/>
              <w:right w:val="nil"/>
            </w:tcBorders>
            <w:shd w:val="clear" w:color="auto" w:fill="auto"/>
            <w:vAlign w:val="bottom"/>
            <w:hideMark/>
          </w:tcPr>
          <w:p w14:paraId="42BF8FD7" w14:textId="7426D0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01_GEN_31_36</w:t>
            </w:r>
            <w:r w:rsidR="00FF4471">
              <w:rPr>
                <w:rFonts w:ascii="Calibri" w:eastAsia="Times New Roman" w:hAnsi="Calibri" w:cs="Calibri"/>
                <w:color w:val="000000"/>
              </w:rPr>
              <w:t>,</w:t>
            </w:r>
            <w:r w:rsidRPr="00BF0BBD">
              <w:rPr>
                <w:rFonts w:ascii="Calibri" w:eastAsia="Times New Roman" w:hAnsi="Calibri" w:cs="Calibri"/>
                <w:color w:val="000000"/>
              </w:rPr>
              <w:t xml:space="preserve"> is my sin</w:t>
            </w:r>
            <w:r w:rsidR="00644F35">
              <w:rPr>
                <w:rFonts w:ascii="Calibri" w:eastAsia="Times New Roman" w:hAnsi="Calibri" w:cs="Calibri"/>
                <w:color w:val="000000"/>
              </w:rPr>
              <w:t>, &lt;&lt;&lt;&lt;&lt;</w:t>
            </w:r>
          </w:p>
        </w:tc>
      </w:tr>
      <w:tr w:rsidR="00BF0BBD" w:rsidRPr="00BF0BBD" w14:paraId="49642CBB" w14:textId="77777777" w:rsidTr="00BF0BBD">
        <w:trPr>
          <w:trHeight w:val="300"/>
        </w:trPr>
        <w:tc>
          <w:tcPr>
            <w:tcW w:w="4700" w:type="dxa"/>
            <w:tcBorders>
              <w:top w:val="nil"/>
              <w:left w:val="nil"/>
              <w:bottom w:val="nil"/>
              <w:right w:val="nil"/>
            </w:tcBorders>
            <w:shd w:val="clear" w:color="auto" w:fill="auto"/>
            <w:vAlign w:val="bottom"/>
            <w:hideMark/>
          </w:tcPr>
          <w:p w14:paraId="2DFFCCE5" w14:textId="47D7C7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mine iniquity and</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18_JOB_10_06 </w:t>
            </w:r>
          </w:p>
        </w:tc>
      </w:tr>
      <w:tr w:rsidR="00BF0BBD" w:rsidRPr="00BF0BBD" w14:paraId="726E0A88" w14:textId="77777777" w:rsidTr="00BF0BBD">
        <w:trPr>
          <w:trHeight w:val="300"/>
        </w:trPr>
        <w:tc>
          <w:tcPr>
            <w:tcW w:w="4700" w:type="dxa"/>
            <w:tcBorders>
              <w:top w:val="nil"/>
              <w:left w:val="nil"/>
              <w:bottom w:val="nil"/>
              <w:right w:val="nil"/>
            </w:tcBorders>
            <w:shd w:val="clear" w:color="auto" w:fill="auto"/>
            <w:vAlign w:val="bottom"/>
            <w:hideMark/>
          </w:tcPr>
          <w:p w14:paraId="2314DCF9" w14:textId="41A5E0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09_1SA_19_22</w:t>
            </w:r>
            <w:r w:rsidR="00FF4471">
              <w:rPr>
                <w:rFonts w:ascii="Calibri" w:eastAsia="Times New Roman" w:hAnsi="Calibri" w:cs="Calibri"/>
                <w:color w:val="000000"/>
              </w:rPr>
              <w:t>,</w:t>
            </w:r>
            <w:r w:rsidRPr="00BF0BBD">
              <w:rPr>
                <w:rFonts w:ascii="Calibri" w:eastAsia="Times New Roman" w:hAnsi="Calibri" w:cs="Calibri"/>
                <w:color w:val="000000"/>
              </w:rPr>
              <w:t xml:space="preserve"> Naioth in Ramah</w:t>
            </w:r>
            <w:r w:rsidR="00644F35">
              <w:rPr>
                <w:rFonts w:ascii="Calibri" w:eastAsia="Times New Roman" w:hAnsi="Calibri" w:cs="Calibri"/>
                <w:color w:val="000000"/>
              </w:rPr>
              <w:t>, &lt;&lt;&lt;&lt;&lt;</w:t>
            </w:r>
          </w:p>
        </w:tc>
      </w:tr>
      <w:tr w:rsidR="00BF0BBD" w:rsidRPr="00BF0BBD" w14:paraId="723F39C9" w14:textId="77777777" w:rsidTr="00BF0BBD">
        <w:trPr>
          <w:trHeight w:val="300"/>
        </w:trPr>
        <w:tc>
          <w:tcPr>
            <w:tcW w:w="4700" w:type="dxa"/>
            <w:tcBorders>
              <w:top w:val="nil"/>
              <w:left w:val="nil"/>
              <w:bottom w:val="nil"/>
              <w:right w:val="nil"/>
            </w:tcBorders>
            <w:shd w:val="clear" w:color="auto" w:fill="auto"/>
            <w:vAlign w:val="bottom"/>
            <w:hideMark/>
          </w:tcPr>
          <w:p w14:paraId="0296E797" w14:textId="402B22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09_1SA_19_23</w:t>
            </w:r>
            <w:r w:rsidR="00FF4471">
              <w:rPr>
                <w:rFonts w:ascii="Calibri" w:eastAsia="Times New Roman" w:hAnsi="Calibri" w:cs="Calibri"/>
                <w:color w:val="000000"/>
              </w:rPr>
              <w:t>,</w:t>
            </w:r>
            <w:r w:rsidRPr="00BF0BBD">
              <w:rPr>
                <w:rFonts w:ascii="Calibri" w:eastAsia="Times New Roman" w:hAnsi="Calibri" w:cs="Calibri"/>
                <w:color w:val="000000"/>
              </w:rPr>
              <w:t xml:space="preserve"> Naioth in Ramah and</w:t>
            </w:r>
            <w:r w:rsidR="00644F35">
              <w:rPr>
                <w:rFonts w:ascii="Calibri" w:eastAsia="Times New Roman" w:hAnsi="Calibri" w:cs="Calibri"/>
                <w:color w:val="000000"/>
              </w:rPr>
              <w:t>, &lt;&lt;&lt;&lt;&lt;</w:t>
            </w:r>
          </w:p>
        </w:tc>
      </w:tr>
      <w:tr w:rsidR="00BF0BBD" w:rsidRPr="00BF0BBD" w14:paraId="444F82C8" w14:textId="77777777" w:rsidTr="00BF0BBD">
        <w:trPr>
          <w:trHeight w:val="300"/>
        </w:trPr>
        <w:tc>
          <w:tcPr>
            <w:tcW w:w="4700" w:type="dxa"/>
            <w:tcBorders>
              <w:top w:val="nil"/>
              <w:left w:val="nil"/>
              <w:bottom w:val="nil"/>
              <w:right w:val="nil"/>
            </w:tcBorders>
            <w:shd w:val="clear" w:color="auto" w:fill="auto"/>
            <w:vAlign w:val="bottom"/>
            <w:hideMark/>
          </w:tcPr>
          <w:p w14:paraId="7E98BB1F" w14:textId="21041E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09_1SA_19_22</w:t>
            </w:r>
            <w:r w:rsidR="00FF4471">
              <w:rPr>
                <w:rFonts w:ascii="Calibri" w:eastAsia="Times New Roman" w:hAnsi="Calibri" w:cs="Calibri"/>
                <w:color w:val="000000"/>
              </w:rPr>
              <w:t>,</w:t>
            </w:r>
            <w:r w:rsidRPr="00BF0BBD">
              <w:rPr>
                <w:rFonts w:ascii="Calibri" w:eastAsia="Times New Roman" w:hAnsi="Calibri" w:cs="Calibri"/>
                <w:color w:val="000000"/>
              </w:rPr>
              <w:t xml:space="preserve"> Ramah and came</w:t>
            </w:r>
            <w:r w:rsidR="00644F35">
              <w:rPr>
                <w:rFonts w:ascii="Calibri" w:eastAsia="Times New Roman" w:hAnsi="Calibri" w:cs="Calibri"/>
                <w:color w:val="000000"/>
              </w:rPr>
              <w:t>, &lt;&lt;&lt;&lt;&lt;</w:t>
            </w:r>
          </w:p>
        </w:tc>
      </w:tr>
      <w:tr w:rsidR="00BF0BBD" w:rsidRPr="00BF0BBD" w14:paraId="27CE3AFC" w14:textId="77777777" w:rsidTr="00BF0BBD">
        <w:trPr>
          <w:trHeight w:val="300"/>
        </w:trPr>
        <w:tc>
          <w:tcPr>
            <w:tcW w:w="4700" w:type="dxa"/>
            <w:tcBorders>
              <w:top w:val="nil"/>
              <w:left w:val="nil"/>
              <w:bottom w:val="nil"/>
              <w:right w:val="nil"/>
            </w:tcBorders>
            <w:shd w:val="clear" w:color="auto" w:fill="auto"/>
            <w:vAlign w:val="bottom"/>
            <w:hideMark/>
          </w:tcPr>
          <w:p w14:paraId="39590980" w14:textId="635AA3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seeketh my life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09_1SA_22_23 </w:t>
            </w:r>
          </w:p>
        </w:tc>
      </w:tr>
      <w:tr w:rsidR="00BF0BBD" w:rsidRPr="00BF0BBD" w14:paraId="436E29F8" w14:textId="77777777" w:rsidTr="00BF0BBD">
        <w:trPr>
          <w:trHeight w:val="600"/>
        </w:trPr>
        <w:tc>
          <w:tcPr>
            <w:tcW w:w="4700" w:type="dxa"/>
            <w:tcBorders>
              <w:top w:val="nil"/>
              <w:left w:val="nil"/>
              <w:bottom w:val="nil"/>
              <w:right w:val="nil"/>
            </w:tcBorders>
            <w:shd w:val="clear" w:color="auto" w:fill="auto"/>
            <w:vAlign w:val="bottom"/>
            <w:hideMark/>
          </w:tcPr>
          <w:p w14:paraId="2DB993F7" w14:textId="6208A2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01_GEN_27_10</w:t>
            </w:r>
            <w:r w:rsidR="00FF4471">
              <w:rPr>
                <w:rFonts w:ascii="Calibri" w:eastAsia="Times New Roman" w:hAnsi="Calibri" w:cs="Calibri"/>
                <w:color w:val="000000"/>
              </w:rPr>
              <w:t>,</w:t>
            </w:r>
            <w:r w:rsidRPr="00BF0BBD">
              <w:rPr>
                <w:rFonts w:ascii="Calibri" w:eastAsia="Times New Roman" w:hAnsi="Calibri" w:cs="Calibri"/>
                <w:color w:val="000000"/>
              </w:rPr>
              <w:t xml:space="preserve"> thy father that 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13_1CH_19_03 </w:t>
            </w:r>
          </w:p>
        </w:tc>
      </w:tr>
      <w:tr w:rsidR="00BF0BBD" w:rsidRPr="00BF0BBD" w14:paraId="47515652" w14:textId="77777777" w:rsidTr="00BF0BBD">
        <w:trPr>
          <w:trHeight w:val="300"/>
        </w:trPr>
        <w:tc>
          <w:tcPr>
            <w:tcW w:w="4700" w:type="dxa"/>
            <w:tcBorders>
              <w:top w:val="nil"/>
              <w:left w:val="nil"/>
              <w:bottom w:val="nil"/>
              <w:right w:val="nil"/>
            </w:tcBorders>
            <w:shd w:val="clear" w:color="auto" w:fill="auto"/>
            <w:vAlign w:val="bottom"/>
            <w:hideMark/>
          </w:tcPr>
          <w:p w14:paraId="744CF49E" w14:textId="13A1FC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09_1SA_17_29</w:t>
            </w:r>
            <w:r w:rsidR="00FF4471">
              <w:rPr>
                <w:rFonts w:ascii="Calibri" w:eastAsia="Times New Roman" w:hAnsi="Calibri" w:cs="Calibri"/>
                <w:color w:val="000000"/>
              </w:rPr>
              <w:t>,</w:t>
            </w:r>
            <w:r w:rsidRPr="00BF0BBD">
              <w:rPr>
                <w:rFonts w:ascii="Calibri" w:eastAsia="Times New Roman" w:hAnsi="Calibri" w:cs="Calibri"/>
                <w:color w:val="000000"/>
              </w:rPr>
              <w:t xml:space="preserve"> what have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09_1SA_26_18 </w:t>
            </w:r>
          </w:p>
        </w:tc>
      </w:tr>
      <w:tr w:rsidR="00BF0BBD" w:rsidRPr="00BF0BBD" w14:paraId="652C1FA4" w14:textId="77777777" w:rsidTr="00BF0BBD">
        <w:trPr>
          <w:trHeight w:val="300"/>
        </w:trPr>
        <w:tc>
          <w:tcPr>
            <w:tcW w:w="4700" w:type="dxa"/>
            <w:tcBorders>
              <w:top w:val="nil"/>
              <w:left w:val="nil"/>
              <w:bottom w:val="nil"/>
              <w:right w:val="nil"/>
            </w:tcBorders>
            <w:shd w:val="clear" w:color="auto" w:fill="auto"/>
            <w:vAlign w:val="bottom"/>
            <w:hideMark/>
          </w:tcPr>
          <w:p w14:paraId="16696A9F" w14:textId="4B9036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what is mine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13_1CH_17_16 </w:t>
            </w:r>
          </w:p>
        </w:tc>
      </w:tr>
      <w:tr w:rsidR="00BF0BBD" w:rsidRPr="00BF0BBD" w14:paraId="29FA8414" w14:textId="77777777" w:rsidTr="00BF0BBD">
        <w:trPr>
          <w:trHeight w:val="300"/>
        </w:trPr>
        <w:tc>
          <w:tcPr>
            <w:tcW w:w="4700" w:type="dxa"/>
            <w:tcBorders>
              <w:top w:val="nil"/>
              <w:left w:val="nil"/>
              <w:bottom w:val="nil"/>
              <w:right w:val="nil"/>
            </w:tcBorders>
            <w:shd w:val="clear" w:color="auto" w:fill="auto"/>
            <w:vAlign w:val="bottom"/>
            <w:hideMark/>
          </w:tcPr>
          <w:p w14:paraId="68C6B429" w14:textId="236A51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01_GEN_31_36</w:t>
            </w:r>
            <w:r w:rsidR="00FF4471">
              <w:rPr>
                <w:rFonts w:ascii="Calibri" w:eastAsia="Times New Roman" w:hAnsi="Calibri" w:cs="Calibri"/>
                <w:color w:val="000000"/>
              </w:rPr>
              <w:t>,</w:t>
            </w:r>
            <w:r w:rsidRPr="00BF0BBD">
              <w:rPr>
                <w:rFonts w:ascii="Calibri" w:eastAsia="Times New Roman" w:hAnsi="Calibri" w:cs="Calibri"/>
                <w:color w:val="000000"/>
              </w:rPr>
              <w:t xml:space="preserve"> what is my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10_2SA_07_18 </w:t>
            </w:r>
          </w:p>
        </w:tc>
      </w:tr>
      <w:tr w:rsidR="00BF0BBD" w:rsidRPr="00BF0BBD" w14:paraId="2CFAEFD4" w14:textId="77777777" w:rsidTr="00BF0BBD">
        <w:trPr>
          <w:trHeight w:val="300"/>
        </w:trPr>
        <w:tc>
          <w:tcPr>
            <w:tcW w:w="4700" w:type="dxa"/>
            <w:tcBorders>
              <w:top w:val="nil"/>
              <w:left w:val="nil"/>
              <w:bottom w:val="nil"/>
              <w:right w:val="nil"/>
            </w:tcBorders>
            <w:shd w:val="clear" w:color="auto" w:fill="auto"/>
            <w:vAlign w:val="bottom"/>
            <w:hideMark/>
          </w:tcPr>
          <w:p w14:paraId="0AA9BE6C" w14:textId="499149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01_GEN_31_36</w:t>
            </w:r>
            <w:r w:rsidR="00FF4471">
              <w:rPr>
                <w:rFonts w:ascii="Calibri" w:eastAsia="Times New Roman" w:hAnsi="Calibri" w:cs="Calibri"/>
                <w:color w:val="000000"/>
              </w:rPr>
              <w:t>,</w:t>
            </w:r>
            <w:r w:rsidRPr="00BF0BBD">
              <w:rPr>
                <w:rFonts w:ascii="Calibri" w:eastAsia="Times New Roman" w:hAnsi="Calibri" w:cs="Calibri"/>
                <w:color w:val="000000"/>
              </w:rPr>
              <w:t xml:space="preserve"> what is my sin</w:t>
            </w:r>
            <w:r w:rsidR="00644F35">
              <w:rPr>
                <w:rFonts w:ascii="Calibri" w:eastAsia="Times New Roman" w:hAnsi="Calibri" w:cs="Calibri"/>
                <w:color w:val="000000"/>
              </w:rPr>
              <w:t>, &lt;&lt;&lt;&lt;&lt;</w:t>
            </w:r>
          </w:p>
        </w:tc>
      </w:tr>
      <w:tr w:rsidR="00BF0BBD" w:rsidRPr="00BF0BBD" w14:paraId="7E8EED62" w14:textId="77777777" w:rsidTr="00BF0BBD">
        <w:trPr>
          <w:trHeight w:val="1500"/>
        </w:trPr>
        <w:tc>
          <w:tcPr>
            <w:tcW w:w="4700" w:type="dxa"/>
            <w:tcBorders>
              <w:top w:val="nil"/>
              <w:left w:val="nil"/>
              <w:bottom w:val="nil"/>
              <w:right w:val="nil"/>
            </w:tcBorders>
            <w:shd w:val="clear" w:color="auto" w:fill="auto"/>
            <w:vAlign w:val="bottom"/>
            <w:hideMark/>
          </w:tcPr>
          <w:p w14:paraId="31CF7381"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09_1SA_20:02 And he said unto him, God forbid; thou shalt not die: behold, my father will do nothing either great or small, but that he will show it me: and why should my father hide this thing from me? it [is] not [so]. #,</w:t>
            </w:r>
          </w:p>
        </w:tc>
      </w:tr>
      <w:tr w:rsidR="00BF0BBD" w:rsidRPr="00BF0BBD" w14:paraId="443D716A" w14:textId="77777777" w:rsidTr="00BF0BBD">
        <w:trPr>
          <w:trHeight w:val="300"/>
        </w:trPr>
        <w:tc>
          <w:tcPr>
            <w:tcW w:w="4700" w:type="dxa"/>
            <w:tcBorders>
              <w:top w:val="nil"/>
              <w:left w:val="nil"/>
              <w:bottom w:val="nil"/>
              <w:right w:val="nil"/>
            </w:tcBorders>
            <w:shd w:val="clear" w:color="auto" w:fill="auto"/>
            <w:vAlign w:val="bottom"/>
            <w:hideMark/>
          </w:tcPr>
          <w:p w14:paraId="4C35BA6B" w14:textId="39FC5E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09_1SA_17_28</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09_1SA_20_29 </w:t>
            </w:r>
          </w:p>
        </w:tc>
      </w:tr>
      <w:tr w:rsidR="00BF0BBD" w:rsidRPr="00BF0BBD" w14:paraId="76EF5A94" w14:textId="77777777" w:rsidTr="00BF0BBD">
        <w:trPr>
          <w:trHeight w:val="600"/>
        </w:trPr>
        <w:tc>
          <w:tcPr>
            <w:tcW w:w="4700" w:type="dxa"/>
            <w:tcBorders>
              <w:top w:val="nil"/>
              <w:left w:val="nil"/>
              <w:bottom w:val="nil"/>
              <w:right w:val="nil"/>
            </w:tcBorders>
            <w:shd w:val="clear" w:color="auto" w:fill="auto"/>
            <w:vAlign w:val="bottom"/>
            <w:hideMark/>
          </w:tcPr>
          <w:p w14:paraId="0434C17C" w14:textId="4EC21C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09_1SA_15_16</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09_1SA_20_30 </w:t>
            </w:r>
          </w:p>
        </w:tc>
      </w:tr>
      <w:tr w:rsidR="00BF0BBD" w:rsidRPr="00BF0BBD" w14:paraId="6E90CD0C" w14:textId="77777777" w:rsidTr="00BF0BBD">
        <w:trPr>
          <w:trHeight w:val="300"/>
        </w:trPr>
        <w:tc>
          <w:tcPr>
            <w:tcW w:w="4700" w:type="dxa"/>
            <w:tcBorders>
              <w:top w:val="nil"/>
              <w:left w:val="nil"/>
              <w:bottom w:val="nil"/>
              <w:right w:val="nil"/>
            </w:tcBorders>
            <w:shd w:val="clear" w:color="auto" w:fill="auto"/>
            <w:vAlign w:val="bottom"/>
            <w:hideMark/>
          </w:tcPr>
          <w:p w14:paraId="5772EA3B" w14:textId="4014DE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why should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10_2SA_19_36 </w:t>
            </w:r>
          </w:p>
        </w:tc>
      </w:tr>
      <w:tr w:rsidR="00BF0BBD" w:rsidRPr="00BF0BBD" w14:paraId="47A4475F" w14:textId="77777777" w:rsidTr="00BF0BBD">
        <w:trPr>
          <w:trHeight w:val="300"/>
        </w:trPr>
        <w:tc>
          <w:tcPr>
            <w:tcW w:w="4700" w:type="dxa"/>
            <w:tcBorders>
              <w:top w:val="nil"/>
              <w:left w:val="nil"/>
              <w:bottom w:val="nil"/>
              <w:right w:val="nil"/>
            </w:tcBorders>
            <w:shd w:val="clear" w:color="auto" w:fill="auto"/>
            <w:vAlign w:val="bottom"/>
            <w:hideMark/>
          </w:tcPr>
          <w:p w14:paraId="4417299D" w14:textId="54D96A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either great or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09_1SA_30_02 </w:t>
            </w:r>
          </w:p>
        </w:tc>
      </w:tr>
      <w:tr w:rsidR="00BF0BBD" w:rsidRPr="00BF0BBD" w14:paraId="7D060F8F" w14:textId="77777777" w:rsidTr="00BF0BBD">
        <w:trPr>
          <w:trHeight w:val="300"/>
        </w:trPr>
        <w:tc>
          <w:tcPr>
            <w:tcW w:w="4700" w:type="dxa"/>
            <w:tcBorders>
              <w:top w:val="nil"/>
              <w:left w:val="nil"/>
              <w:bottom w:val="nil"/>
              <w:right w:val="nil"/>
            </w:tcBorders>
            <w:shd w:val="clear" w:color="auto" w:fill="auto"/>
            <w:vAlign w:val="bottom"/>
            <w:hideMark/>
          </w:tcPr>
          <w:p w14:paraId="0452F177" w14:textId="30C901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either great or small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09_1SA_30_02 </w:t>
            </w:r>
          </w:p>
        </w:tc>
      </w:tr>
      <w:tr w:rsidR="00BF0BBD" w:rsidRPr="00BF0BBD" w14:paraId="661F4DF3" w14:textId="77777777" w:rsidTr="00BF0BBD">
        <w:trPr>
          <w:trHeight w:val="300"/>
        </w:trPr>
        <w:tc>
          <w:tcPr>
            <w:tcW w:w="4700" w:type="dxa"/>
            <w:tcBorders>
              <w:top w:val="nil"/>
              <w:left w:val="nil"/>
              <w:bottom w:val="nil"/>
              <w:right w:val="nil"/>
            </w:tcBorders>
            <w:shd w:val="clear" w:color="auto" w:fill="auto"/>
            <w:vAlign w:val="bottom"/>
            <w:hideMark/>
          </w:tcPr>
          <w:p w14:paraId="6C8FDD07" w14:textId="2D115C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great or small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09_1SA_30_02 </w:t>
            </w:r>
          </w:p>
        </w:tc>
      </w:tr>
      <w:tr w:rsidR="00BF0BBD" w:rsidRPr="00BF0BBD" w14:paraId="0EA5BE15" w14:textId="77777777" w:rsidTr="00BF0BBD">
        <w:trPr>
          <w:trHeight w:val="300"/>
        </w:trPr>
        <w:tc>
          <w:tcPr>
            <w:tcW w:w="4700" w:type="dxa"/>
            <w:tcBorders>
              <w:top w:val="nil"/>
              <w:left w:val="nil"/>
              <w:bottom w:val="nil"/>
              <w:right w:val="nil"/>
            </w:tcBorders>
            <w:shd w:val="clear" w:color="auto" w:fill="auto"/>
            <w:vAlign w:val="bottom"/>
            <w:hideMark/>
          </w:tcPr>
          <w:p w14:paraId="59FE5F95" w14:textId="5F4D65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great or small but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09_1SA_30_02 </w:t>
            </w:r>
          </w:p>
        </w:tc>
      </w:tr>
      <w:tr w:rsidR="00BF0BBD" w:rsidRPr="00BF0BBD" w14:paraId="6CBDFA75" w14:textId="77777777" w:rsidTr="00BF0BBD">
        <w:trPr>
          <w:trHeight w:val="300"/>
        </w:trPr>
        <w:tc>
          <w:tcPr>
            <w:tcW w:w="4700" w:type="dxa"/>
            <w:tcBorders>
              <w:top w:val="nil"/>
              <w:left w:val="nil"/>
              <w:bottom w:val="nil"/>
              <w:right w:val="nil"/>
            </w:tcBorders>
            <w:shd w:val="clear" w:color="auto" w:fill="auto"/>
            <w:vAlign w:val="bottom"/>
            <w:hideMark/>
          </w:tcPr>
          <w:p w14:paraId="0779F523" w14:textId="248396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09_1SA_19_17</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09_1SA_20_30 </w:t>
            </w:r>
          </w:p>
        </w:tc>
      </w:tr>
      <w:tr w:rsidR="00BF0BBD" w:rsidRPr="00BF0BBD" w14:paraId="22C0CAD1" w14:textId="77777777" w:rsidTr="00BF0BBD">
        <w:trPr>
          <w:trHeight w:val="300"/>
        </w:trPr>
        <w:tc>
          <w:tcPr>
            <w:tcW w:w="4700" w:type="dxa"/>
            <w:tcBorders>
              <w:top w:val="nil"/>
              <w:left w:val="nil"/>
              <w:bottom w:val="nil"/>
              <w:right w:val="nil"/>
            </w:tcBorders>
            <w:shd w:val="clear" w:color="auto" w:fill="auto"/>
            <w:vAlign w:val="bottom"/>
            <w:hideMark/>
          </w:tcPr>
          <w:p w14:paraId="4F3E43ED" w14:textId="3A567B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09_1SA_15_16</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09_1SA_20_30 </w:t>
            </w:r>
          </w:p>
        </w:tc>
      </w:tr>
      <w:tr w:rsidR="00BF0BBD" w:rsidRPr="00BF0BBD" w14:paraId="5C189562" w14:textId="77777777" w:rsidTr="00BF0BBD">
        <w:trPr>
          <w:trHeight w:val="300"/>
        </w:trPr>
        <w:tc>
          <w:tcPr>
            <w:tcW w:w="4700" w:type="dxa"/>
            <w:tcBorders>
              <w:top w:val="nil"/>
              <w:left w:val="nil"/>
              <w:bottom w:val="nil"/>
              <w:right w:val="nil"/>
            </w:tcBorders>
            <w:shd w:val="clear" w:color="auto" w:fill="auto"/>
            <w:vAlign w:val="bottom"/>
            <w:hideMark/>
          </w:tcPr>
          <w:p w14:paraId="59318718" w14:textId="11CB75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04_NUM_12_07</w:t>
            </w:r>
            <w:r w:rsidR="00FF4471">
              <w:rPr>
                <w:rFonts w:ascii="Calibri" w:eastAsia="Times New Roman" w:hAnsi="Calibri" w:cs="Calibri"/>
                <w:color w:val="000000"/>
              </w:rPr>
              <w:t>,</w:t>
            </w:r>
            <w:r w:rsidRPr="00BF0BBD">
              <w:rPr>
                <w:rFonts w:ascii="Calibri" w:eastAsia="Times New Roman" w:hAnsi="Calibri" w:cs="Calibri"/>
                <w:color w:val="000000"/>
              </w:rPr>
              <w:t xml:space="preserve"> is not so</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18_JOB_09_35 </w:t>
            </w:r>
          </w:p>
        </w:tc>
      </w:tr>
      <w:tr w:rsidR="00BF0BBD" w:rsidRPr="00BF0BBD" w14:paraId="2DEA3E62" w14:textId="77777777" w:rsidTr="00BF0BBD">
        <w:trPr>
          <w:trHeight w:val="300"/>
        </w:trPr>
        <w:tc>
          <w:tcPr>
            <w:tcW w:w="4700" w:type="dxa"/>
            <w:tcBorders>
              <w:top w:val="nil"/>
              <w:left w:val="nil"/>
              <w:bottom w:val="nil"/>
              <w:right w:val="nil"/>
            </w:tcBorders>
            <w:shd w:val="clear" w:color="auto" w:fill="auto"/>
            <w:vAlign w:val="bottom"/>
            <w:hideMark/>
          </w:tcPr>
          <w:p w14:paraId="3627BF7F" w14:textId="437491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09_1SA_06_09</w:t>
            </w:r>
            <w:r w:rsidR="00FF4471">
              <w:rPr>
                <w:rFonts w:ascii="Calibri" w:eastAsia="Times New Roman" w:hAnsi="Calibri" w:cs="Calibri"/>
                <w:color w:val="000000"/>
              </w:rPr>
              <w:t>,</w:t>
            </w:r>
            <w:r w:rsidRPr="00BF0BBD">
              <w:rPr>
                <w:rFonts w:ascii="Calibri" w:eastAsia="Times New Roman" w:hAnsi="Calibri" w:cs="Calibri"/>
                <w:color w:val="000000"/>
              </w:rPr>
              <w:t xml:space="preserve"> It is not</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15_EZR_05_16 </w:t>
            </w:r>
          </w:p>
        </w:tc>
      </w:tr>
      <w:tr w:rsidR="00BF0BBD" w:rsidRPr="00BF0BBD" w14:paraId="4802E0C9" w14:textId="77777777" w:rsidTr="00BF0BBD">
        <w:trPr>
          <w:trHeight w:val="300"/>
        </w:trPr>
        <w:tc>
          <w:tcPr>
            <w:tcW w:w="4700" w:type="dxa"/>
            <w:tcBorders>
              <w:top w:val="nil"/>
              <w:left w:val="nil"/>
              <w:bottom w:val="nil"/>
              <w:right w:val="nil"/>
            </w:tcBorders>
            <w:shd w:val="clear" w:color="auto" w:fill="auto"/>
            <w:vAlign w:val="bottom"/>
            <w:hideMark/>
          </w:tcPr>
          <w:p w14:paraId="0E6807E0" w14:textId="64826F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it is not so</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18_JOB_09_35 </w:t>
            </w:r>
          </w:p>
        </w:tc>
      </w:tr>
      <w:tr w:rsidR="00BF0BBD" w:rsidRPr="00BF0BBD" w14:paraId="234D2C54" w14:textId="77777777" w:rsidTr="00BF0BBD">
        <w:trPr>
          <w:trHeight w:val="300"/>
        </w:trPr>
        <w:tc>
          <w:tcPr>
            <w:tcW w:w="4700" w:type="dxa"/>
            <w:tcBorders>
              <w:top w:val="nil"/>
              <w:left w:val="nil"/>
              <w:bottom w:val="nil"/>
              <w:right w:val="nil"/>
            </w:tcBorders>
            <w:shd w:val="clear" w:color="auto" w:fill="auto"/>
            <w:vAlign w:val="bottom"/>
            <w:hideMark/>
          </w:tcPr>
          <w:p w14:paraId="317652A4" w14:textId="0EC958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 and why</w:t>
            </w:r>
            <w:r w:rsidR="00FF4471">
              <w:rPr>
                <w:rFonts w:ascii="Calibri" w:eastAsia="Times New Roman" w:hAnsi="Calibri" w:cs="Calibri"/>
                <w:color w:val="000000"/>
              </w:rPr>
              <w:t>,</w:t>
            </w:r>
            <w:r w:rsidRPr="00BF0BBD">
              <w:rPr>
                <w:rFonts w:ascii="Calibri" w:eastAsia="Times New Roman" w:hAnsi="Calibri" w:cs="Calibri"/>
                <w:color w:val="000000"/>
              </w:rPr>
              <w:t xml:space="preserve"> 21_ECC_02_15 </w:t>
            </w:r>
          </w:p>
        </w:tc>
      </w:tr>
      <w:tr w:rsidR="00BF0BBD" w:rsidRPr="00BF0BBD" w14:paraId="3E7ED711" w14:textId="77777777" w:rsidTr="00BF0BBD">
        <w:trPr>
          <w:trHeight w:val="300"/>
        </w:trPr>
        <w:tc>
          <w:tcPr>
            <w:tcW w:w="4700" w:type="dxa"/>
            <w:tcBorders>
              <w:top w:val="nil"/>
              <w:left w:val="nil"/>
              <w:bottom w:val="nil"/>
              <w:right w:val="nil"/>
            </w:tcBorders>
            <w:shd w:val="clear" w:color="auto" w:fill="auto"/>
            <w:vAlign w:val="bottom"/>
            <w:hideMark/>
          </w:tcPr>
          <w:p w14:paraId="62AA68AE" w14:textId="71337D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 it is</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19_PSA_139_006 </w:t>
            </w:r>
          </w:p>
        </w:tc>
      </w:tr>
      <w:tr w:rsidR="00BF0BBD" w:rsidRPr="00BF0BBD" w14:paraId="598E1771" w14:textId="77777777" w:rsidTr="00BF0BBD">
        <w:trPr>
          <w:trHeight w:val="300"/>
        </w:trPr>
        <w:tc>
          <w:tcPr>
            <w:tcW w:w="4700" w:type="dxa"/>
            <w:tcBorders>
              <w:top w:val="nil"/>
              <w:left w:val="nil"/>
              <w:bottom w:val="nil"/>
              <w:right w:val="nil"/>
            </w:tcBorders>
            <w:shd w:val="clear" w:color="auto" w:fill="auto"/>
            <w:vAlign w:val="bottom"/>
            <w:hideMark/>
          </w:tcPr>
          <w:p w14:paraId="230D8AAF" w14:textId="54C0E5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my father will</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43_JOH_14_23 </w:t>
            </w:r>
          </w:p>
        </w:tc>
      </w:tr>
      <w:tr w:rsidR="00BF0BBD" w:rsidRPr="00BF0BBD" w14:paraId="41FC4AD6" w14:textId="77777777" w:rsidTr="00BF0BBD">
        <w:trPr>
          <w:trHeight w:val="300"/>
        </w:trPr>
        <w:tc>
          <w:tcPr>
            <w:tcW w:w="4700" w:type="dxa"/>
            <w:tcBorders>
              <w:top w:val="nil"/>
              <w:left w:val="nil"/>
              <w:bottom w:val="nil"/>
              <w:right w:val="nil"/>
            </w:tcBorders>
            <w:shd w:val="clear" w:color="auto" w:fill="auto"/>
            <w:vAlign w:val="bottom"/>
            <w:hideMark/>
          </w:tcPr>
          <w:p w14:paraId="3B2628E9" w14:textId="61441C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or small but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09_1SA_30_02 </w:t>
            </w:r>
          </w:p>
        </w:tc>
      </w:tr>
      <w:tr w:rsidR="00BF0BBD" w:rsidRPr="00BF0BBD" w14:paraId="6BDB0CA3" w14:textId="77777777" w:rsidTr="00BF0BBD">
        <w:trPr>
          <w:trHeight w:val="300"/>
        </w:trPr>
        <w:tc>
          <w:tcPr>
            <w:tcW w:w="4700" w:type="dxa"/>
            <w:tcBorders>
              <w:top w:val="nil"/>
              <w:left w:val="nil"/>
              <w:bottom w:val="nil"/>
              <w:right w:val="nil"/>
            </w:tcBorders>
            <w:shd w:val="clear" w:color="auto" w:fill="auto"/>
            <w:vAlign w:val="bottom"/>
            <w:hideMark/>
          </w:tcPr>
          <w:p w14:paraId="06CFC591" w14:textId="599097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09_1SA_19_04</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09_1SA_20_30 </w:t>
            </w:r>
          </w:p>
        </w:tc>
      </w:tr>
      <w:tr w:rsidR="00BF0BBD" w:rsidRPr="00BF0BBD" w14:paraId="5DC221F6" w14:textId="77777777" w:rsidTr="00BF0BBD">
        <w:trPr>
          <w:trHeight w:val="300"/>
        </w:trPr>
        <w:tc>
          <w:tcPr>
            <w:tcW w:w="4700" w:type="dxa"/>
            <w:tcBorders>
              <w:top w:val="nil"/>
              <w:left w:val="nil"/>
              <w:bottom w:val="nil"/>
              <w:right w:val="nil"/>
            </w:tcBorders>
            <w:shd w:val="clear" w:color="auto" w:fill="auto"/>
            <w:vAlign w:val="bottom"/>
            <w:hideMark/>
          </w:tcPr>
          <w:p w14:paraId="4D80B590" w14:textId="7A6662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07_JUD_06_23</w:t>
            </w:r>
            <w:r w:rsidR="00FF4471">
              <w:rPr>
                <w:rFonts w:ascii="Calibri" w:eastAsia="Times New Roman" w:hAnsi="Calibri" w:cs="Calibri"/>
                <w:color w:val="000000"/>
              </w:rPr>
              <w:t>,</w:t>
            </w:r>
            <w:r w:rsidRPr="00BF0BBD">
              <w:rPr>
                <w:rFonts w:ascii="Calibri" w:eastAsia="Times New Roman" w:hAnsi="Calibri" w:cs="Calibri"/>
                <w:color w:val="000000"/>
              </w:rPr>
              <w:t xml:space="preserve"> shalt not die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10_2SA_19_23 </w:t>
            </w:r>
          </w:p>
        </w:tc>
      </w:tr>
      <w:tr w:rsidR="00BF0BBD" w:rsidRPr="00BF0BBD" w14:paraId="70CB90BC" w14:textId="77777777" w:rsidTr="00BF0BBD">
        <w:trPr>
          <w:trHeight w:val="300"/>
        </w:trPr>
        <w:tc>
          <w:tcPr>
            <w:tcW w:w="4700" w:type="dxa"/>
            <w:tcBorders>
              <w:top w:val="nil"/>
              <w:left w:val="nil"/>
              <w:bottom w:val="nil"/>
              <w:right w:val="nil"/>
            </w:tcBorders>
            <w:shd w:val="clear" w:color="auto" w:fill="auto"/>
            <w:vAlign w:val="bottom"/>
            <w:hideMark/>
          </w:tcPr>
          <w:p w14:paraId="7B9DD399" w14:textId="3A7D3A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09_1SA_07_08</w:t>
            </w:r>
            <w:r w:rsidR="00FF4471">
              <w:rPr>
                <w:rFonts w:ascii="Calibri" w:eastAsia="Times New Roman" w:hAnsi="Calibri" w:cs="Calibri"/>
                <w:color w:val="000000"/>
              </w:rPr>
              <w:t>,</w:t>
            </w:r>
            <w:r w:rsidRPr="00BF0BBD">
              <w:rPr>
                <w:rFonts w:ascii="Calibri" w:eastAsia="Times New Roman" w:hAnsi="Calibri" w:cs="Calibri"/>
                <w:color w:val="000000"/>
              </w:rPr>
              <w:t xml:space="preserve"> that he will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10_2SA_07_11 </w:t>
            </w:r>
          </w:p>
        </w:tc>
      </w:tr>
      <w:tr w:rsidR="00BF0BBD" w:rsidRPr="00BF0BBD" w14:paraId="5EA44D8A" w14:textId="77777777" w:rsidTr="00BF0BBD">
        <w:trPr>
          <w:trHeight w:val="300"/>
        </w:trPr>
        <w:tc>
          <w:tcPr>
            <w:tcW w:w="4700" w:type="dxa"/>
            <w:tcBorders>
              <w:top w:val="nil"/>
              <w:left w:val="nil"/>
              <w:bottom w:val="nil"/>
              <w:right w:val="nil"/>
            </w:tcBorders>
            <w:shd w:val="clear" w:color="auto" w:fill="auto"/>
            <w:vAlign w:val="bottom"/>
            <w:hideMark/>
          </w:tcPr>
          <w:p w14:paraId="4C7C7BC0" w14:textId="18F09E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07_JUD_11_02</w:t>
            </w:r>
            <w:r w:rsidR="00FF4471">
              <w:rPr>
                <w:rFonts w:ascii="Calibri" w:eastAsia="Times New Roman" w:hAnsi="Calibri" w:cs="Calibri"/>
                <w:color w:val="000000"/>
              </w:rPr>
              <w:t>,</w:t>
            </w:r>
            <w:r w:rsidRPr="00BF0BBD">
              <w:rPr>
                <w:rFonts w:ascii="Calibri" w:eastAsia="Times New Roman" w:hAnsi="Calibri" w:cs="Calibri"/>
                <w:color w:val="000000"/>
              </w:rPr>
              <w:t xml:space="preserve"> thou shalt not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09_1SA_20_14 </w:t>
            </w:r>
          </w:p>
        </w:tc>
      </w:tr>
      <w:tr w:rsidR="00BF0BBD" w:rsidRPr="00BF0BBD" w14:paraId="00AAF1F8" w14:textId="77777777" w:rsidTr="00BF0BBD">
        <w:trPr>
          <w:trHeight w:val="600"/>
        </w:trPr>
        <w:tc>
          <w:tcPr>
            <w:tcW w:w="4700" w:type="dxa"/>
            <w:tcBorders>
              <w:top w:val="nil"/>
              <w:left w:val="nil"/>
              <w:bottom w:val="nil"/>
              <w:right w:val="nil"/>
            </w:tcBorders>
            <w:shd w:val="clear" w:color="auto" w:fill="auto"/>
            <w:vAlign w:val="bottom"/>
            <w:hideMark/>
          </w:tcPr>
          <w:p w14:paraId="603F8A56" w14:textId="5EA783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07_JUD_06_23</w:t>
            </w:r>
            <w:r w:rsidR="00FF4471">
              <w:rPr>
                <w:rFonts w:ascii="Calibri" w:eastAsia="Times New Roman" w:hAnsi="Calibri" w:cs="Calibri"/>
                <w:color w:val="000000"/>
              </w:rPr>
              <w:t>,</w:t>
            </w:r>
            <w:r w:rsidRPr="00BF0BBD">
              <w:rPr>
                <w:rFonts w:ascii="Calibri" w:eastAsia="Times New Roman" w:hAnsi="Calibri" w:cs="Calibri"/>
                <w:color w:val="000000"/>
              </w:rPr>
              <w:t xml:space="preserve"> thou shalt not die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10_2SA_19_23 </w:t>
            </w:r>
          </w:p>
        </w:tc>
      </w:tr>
      <w:tr w:rsidR="00BF0BBD" w:rsidRPr="00BF0BBD" w14:paraId="69AB71CF" w14:textId="77777777" w:rsidTr="00BF0BBD">
        <w:trPr>
          <w:trHeight w:val="300"/>
        </w:trPr>
        <w:tc>
          <w:tcPr>
            <w:tcW w:w="4700" w:type="dxa"/>
            <w:tcBorders>
              <w:top w:val="nil"/>
              <w:left w:val="nil"/>
              <w:bottom w:val="nil"/>
              <w:right w:val="nil"/>
            </w:tcBorders>
            <w:shd w:val="clear" w:color="auto" w:fill="auto"/>
            <w:vAlign w:val="bottom"/>
            <w:hideMark/>
          </w:tcPr>
          <w:p w14:paraId="391159B6" w14:textId="0268D7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him God</w:t>
            </w:r>
            <w:r w:rsidR="00FF4471">
              <w:rPr>
                <w:rFonts w:ascii="Calibri" w:eastAsia="Times New Roman" w:hAnsi="Calibri" w:cs="Calibri"/>
                <w:color w:val="000000"/>
              </w:rPr>
              <w:t>,</w:t>
            </w:r>
            <w:r w:rsidRPr="00BF0BBD">
              <w:rPr>
                <w:rFonts w:ascii="Calibri" w:eastAsia="Times New Roman" w:hAnsi="Calibri" w:cs="Calibri"/>
                <w:color w:val="000000"/>
              </w:rPr>
              <w:t xml:space="preserve"> 44_ACT_23_03 </w:t>
            </w:r>
          </w:p>
        </w:tc>
      </w:tr>
      <w:tr w:rsidR="00BF0BBD" w:rsidRPr="00BF0BBD" w14:paraId="58C1AF0B" w14:textId="77777777" w:rsidTr="00BF0BBD">
        <w:trPr>
          <w:trHeight w:val="300"/>
        </w:trPr>
        <w:tc>
          <w:tcPr>
            <w:tcW w:w="4700" w:type="dxa"/>
            <w:tcBorders>
              <w:top w:val="nil"/>
              <w:left w:val="nil"/>
              <w:bottom w:val="nil"/>
              <w:right w:val="nil"/>
            </w:tcBorders>
            <w:shd w:val="clear" w:color="auto" w:fill="auto"/>
            <w:vAlign w:val="bottom"/>
            <w:hideMark/>
          </w:tcPr>
          <w:p w14:paraId="7139FD92" w14:textId="2E5E87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will do nothing</w:t>
            </w:r>
            <w:r w:rsidR="00FF4471">
              <w:rPr>
                <w:rFonts w:ascii="Calibri" w:eastAsia="Times New Roman" w:hAnsi="Calibri" w:cs="Calibri"/>
                <w:color w:val="000000"/>
              </w:rPr>
              <w:t>,</w:t>
            </w:r>
            <w:r w:rsidRPr="00BF0BBD">
              <w:rPr>
                <w:rFonts w:ascii="Calibri" w:eastAsia="Times New Roman" w:hAnsi="Calibri" w:cs="Calibri"/>
                <w:color w:val="000000"/>
              </w:rPr>
              <w:t xml:space="preserve"> 30_AMO_03_07 </w:t>
            </w:r>
          </w:p>
        </w:tc>
      </w:tr>
      <w:tr w:rsidR="00BF0BBD" w:rsidRPr="00BF0BBD" w14:paraId="54B5F73E" w14:textId="77777777" w:rsidTr="00BF0BBD">
        <w:trPr>
          <w:trHeight w:val="300"/>
        </w:trPr>
        <w:tc>
          <w:tcPr>
            <w:tcW w:w="4700" w:type="dxa"/>
            <w:tcBorders>
              <w:top w:val="nil"/>
              <w:left w:val="nil"/>
              <w:bottom w:val="nil"/>
              <w:right w:val="nil"/>
            </w:tcBorders>
            <w:shd w:val="clear" w:color="auto" w:fill="auto"/>
            <w:vAlign w:val="bottom"/>
            <w:hideMark/>
          </w:tcPr>
          <w:p w14:paraId="19650D25" w14:textId="1314E9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will show it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09_1SA_20_13 </w:t>
            </w:r>
          </w:p>
        </w:tc>
      </w:tr>
      <w:tr w:rsidR="00BF0BBD" w:rsidRPr="00BF0BBD" w14:paraId="5F97FA5E" w14:textId="77777777" w:rsidTr="00BF0BBD">
        <w:trPr>
          <w:trHeight w:val="1800"/>
        </w:trPr>
        <w:tc>
          <w:tcPr>
            <w:tcW w:w="4700" w:type="dxa"/>
            <w:tcBorders>
              <w:top w:val="nil"/>
              <w:left w:val="nil"/>
              <w:bottom w:val="nil"/>
              <w:right w:val="nil"/>
            </w:tcBorders>
            <w:shd w:val="clear" w:color="auto" w:fill="auto"/>
            <w:vAlign w:val="bottom"/>
            <w:hideMark/>
          </w:tcPr>
          <w:p w14:paraId="63DAE53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lastRenderedPageBreak/>
              <w:t xml:space="preserve"> 09_1SA_20:03 And David sware moreover, and said, Thy father certainly knoweth that I have found grace in thine eyes; and he saith, Let not Jonathan know this, lest he be grieved: but truly [as] the LORD liveth, and [as] thy soul liveth, [there is] but a step between me and death. #,</w:t>
            </w:r>
          </w:p>
        </w:tc>
      </w:tr>
      <w:tr w:rsidR="00BF0BBD" w:rsidRPr="00BF0BBD" w14:paraId="3EDBB03C" w14:textId="77777777" w:rsidTr="00BF0BBD">
        <w:trPr>
          <w:trHeight w:val="300"/>
        </w:trPr>
        <w:tc>
          <w:tcPr>
            <w:tcW w:w="4700" w:type="dxa"/>
            <w:tcBorders>
              <w:top w:val="nil"/>
              <w:left w:val="nil"/>
              <w:bottom w:val="nil"/>
              <w:right w:val="nil"/>
            </w:tcBorders>
            <w:shd w:val="clear" w:color="auto" w:fill="auto"/>
            <w:vAlign w:val="bottom"/>
            <w:hideMark/>
          </w:tcPr>
          <w:p w14:paraId="646CD95D" w14:textId="7C9B5B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05_DEU_33_25</w:t>
            </w:r>
            <w:r w:rsidR="00FF4471">
              <w:rPr>
                <w:rFonts w:ascii="Calibri" w:eastAsia="Times New Roman" w:hAnsi="Calibri" w:cs="Calibri"/>
                <w:color w:val="000000"/>
              </w:rPr>
              <w:t>,</w:t>
            </w:r>
            <w:r w:rsidRPr="00BF0BBD">
              <w:rPr>
                <w:rFonts w:ascii="Calibri" w:eastAsia="Times New Roman" w:hAnsi="Calibri" w:cs="Calibri"/>
                <w:color w:val="000000"/>
              </w:rPr>
              <w:t xml:space="preserve"> and as thy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10_2SA_11_11 </w:t>
            </w:r>
          </w:p>
        </w:tc>
      </w:tr>
      <w:tr w:rsidR="00BF0BBD" w:rsidRPr="00BF0BBD" w14:paraId="08636CCF" w14:textId="77777777" w:rsidTr="00BF0BBD">
        <w:trPr>
          <w:trHeight w:val="300"/>
        </w:trPr>
        <w:tc>
          <w:tcPr>
            <w:tcW w:w="4700" w:type="dxa"/>
            <w:tcBorders>
              <w:top w:val="nil"/>
              <w:left w:val="nil"/>
              <w:bottom w:val="nil"/>
              <w:right w:val="nil"/>
            </w:tcBorders>
            <w:shd w:val="clear" w:color="auto" w:fill="auto"/>
            <w:vAlign w:val="bottom"/>
            <w:hideMark/>
          </w:tcPr>
          <w:p w14:paraId="0D04B369" w14:textId="1FF1EA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as thy soul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09_1SA_25_26 </w:t>
            </w:r>
          </w:p>
        </w:tc>
      </w:tr>
      <w:tr w:rsidR="00BF0BBD" w:rsidRPr="00BF0BBD" w14:paraId="0818E30A" w14:textId="77777777" w:rsidTr="00BF0BBD">
        <w:trPr>
          <w:trHeight w:val="300"/>
        </w:trPr>
        <w:tc>
          <w:tcPr>
            <w:tcW w:w="4700" w:type="dxa"/>
            <w:tcBorders>
              <w:top w:val="nil"/>
              <w:left w:val="nil"/>
              <w:bottom w:val="nil"/>
              <w:right w:val="nil"/>
            </w:tcBorders>
            <w:shd w:val="clear" w:color="auto" w:fill="auto"/>
            <w:vAlign w:val="bottom"/>
            <w:hideMark/>
          </w:tcPr>
          <w:p w14:paraId="6951F460" w14:textId="686798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David sware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09_1SA_24_22 </w:t>
            </w:r>
          </w:p>
        </w:tc>
      </w:tr>
      <w:tr w:rsidR="00BF0BBD" w:rsidRPr="00BF0BBD" w14:paraId="2553EA2C" w14:textId="77777777" w:rsidTr="00BF0BBD">
        <w:trPr>
          <w:trHeight w:val="600"/>
        </w:trPr>
        <w:tc>
          <w:tcPr>
            <w:tcW w:w="4700" w:type="dxa"/>
            <w:tcBorders>
              <w:top w:val="nil"/>
              <w:left w:val="nil"/>
              <w:bottom w:val="nil"/>
              <w:right w:val="nil"/>
            </w:tcBorders>
            <w:shd w:val="clear" w:color="auto" w:fill="auto"/>
            <w:vAlign w:val="bottom"/>
            <w:hideMark/>
          </w:tcPr>
          <w:p w14:paraId="3DCABA25" w14:textId="51A793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David sware moreover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09_1SA_20_03 </w:t>
            </w:r>
          </w:p>
        </w:tc>
      </w:tr>
      <w:tr w:rsidR="00BF0BBD" w:rsidRPr="00BF0BBD" w14:paraId="26E7798A" w14:textId="77777777" w:rsidTr="00BF0BBD">
        <w:trPr>
          <w:trHeight w:val="600"/>
        </w:trPr>
        <w:tc>
          <w:tcPr>
            <w:tcW w:w="4700" w:type="dxa"/>
            <w:tcBorders>
              <w:top w:val="nil"/>
              <w:left w:val="nil"/>
              <w:bottom w:val="nil"/>
              <w:right w:val="nil"/>
            </w:tcBorders>
            <w:shd w:val="clear" w:color="auto" w:fill="auto"/>
            <w:vAlign w:val="bottom"/>
            <w:hideMark/>
          </w:tcPr>
          <w:p w14:paraId="1F4B4D76" w14:textId="010005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09_1SA_20_03</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sware moreover</w:t>
            </w:r>
            <w:r w:rsidR="00644F35">
              <w:rPr>
                <w:rFonts w:ascii="Calibri" w:eastAsia="Times New Roman" w:hAnsi="Calibri" w:cs="Calibri"/>
                <w:color w:val="000000"/>
              </w:rPr>
              <w:t>, &lt;&lt;&lt;&lt;&lt;</w:t>
            </w:r>
          </w:p>
        </w:tc>
      </w:tr>
      <w:tr w:rsidR="00BF0BBD" w:rsidRPr="00BF0BBD" w14:paraId="276BEEE8" w14:textId="77777777" w:rsidTr="00BF0BBD">
        <w:trPr>
          <w:trHeight w:val="300"/>
        </w:trPr>
        <w:tc>
          <w:tcPr>
            <w:tcW w:w="4700" w:type="dxa"/>
            <w:tcBorders>
              <w:top w:val="nil"/>
              <w:left w:val="nil"/>
              <w:bottom w:val="nil"/>
              <w:right w:val="nil"/>
            </w:tcBorders>
            <w:shd w:val="clear" w:color="auto" w:fill="auto"/>
            <w:vAlign w:val="bottom"/>
            <w:hideMark/>
          </w:tcPr>
          <w:p w14:paraId="192E7C86" w14:textId="1F0C26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he saith</w:t>
            </w:r>
            <w:r w:rsidR="00FF4471">
              <w:rPr>
                <w:rFonts w:ascii="Calibri" w:eastAsia="Times New Roman" w:hAnsi="Calibri" w:cs="Calibri"/>
                <w:color w:val="000000"/>
              </w:rPr>
              <w:t>,</w:t>
            </w:r>
            <w:r w:rsidRPr="00BF0BBD">
              <w:rPr>
                <w:rFonts w:ascii="Calibri" w:eastAsia="Times New Roman" w:hAnsi="Calibri" w:cs="Calibri"/>
                <w:color w:val="000000"/>
              </w:rPr>
              <w:t xml:space="preserve"> 21_ECC_10_03 </w:t>
            </w:r>
          </w:p>
        </w:tc>
      </w:tr>
      <w:tr w:rsidR="00BF0BBD" w:rsidRPr="00BF0BBD" w14:paraId="3F29533F" w14:textId="77777777" w:rsidTr="00BF0BBD">
        <w:trPr>
          <w:trHeight w:val="300"/>
        </w:trPr>
        <w:tc>
          <w:tcPr>
            <w:tcW w:w="4700" w:type="dxa"/>
            <w:tcBorders>
              <w:top w:val="nil"/>
              <w:left w:val="nil"/>
              <w:bottom w:val="nil"/>
              <w:right w:val="nil"/>
            </w:tcBorders>
            <w:shd w:val="clear" w:color="auto" w:fill="auto"/>
            <w:vAlign w:val="bottom"/>
            <w:hideMark/>
          </w:tcPr>
          <w:p w14:paraId="72B90608" w14:textId="316072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09_1SA_14_28</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Thy</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12_2KI_08_09 </w:t>
            </w:r>
          </w:p>
        </w:tc>
      </w:tr>
      <w:tr w:rsidR="00BF0BBD" w:rsidRPr="00BF0BBD" w14:paraId="490AB1D4" w14:textId="77777777" w:rsidTr="00BF0BBD">
        <w:trPr>
          <w:trHeight w:val="300"/>
        </w:trPr>
        <w:tc>
          <w:tcPr>
            <w:tcW w:w="4700" w:type="dxa"/>
            <w:tcBorders>
              <w:top w:val="nil"/>
              <w:left w:val="nil"/>
              <w:bottom w:val="nil"/>
              <w:right w:val="nil"/>
            </w:tcBorders>
            <w:shd w:val="clear" w:color="auto" w:fill="auto"/>
            <w:vAlign w:val="bottom"/>
            <w:hideMark/>
          </w:tcPr>
          <w:p w14:paraId="2F6B78EC" w14:textId="0157D8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09_1SA_14_28</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Thy father</w:t>
            </w:r>
            <w:r w:rsidR="00644F35">
              <w:rPr>
                <w:rFonts w:ascii="Calibri" w:eastAsia="Times New Roman" w:hAnsi="Calibri" w:cs="Calibri"/>
                <w:color w:val="000000"/>
              </w:rPr>
              <w:t>, &lt;&lt;&lt;&lt;&lt;</w:t>
            </w:r>
          </w:p>
        </w:tc>
      </w:tr>
      <w:tr w:rsidR="00BF0BBD" w:rsidRPr="00BF0BBD" w14:paraId="650BD7B2" w14:textId="77777777" w:rsidTr="00BF0BBD">
        <w:trPr>
          <w:trHeight w:val="300"/>
        </w:trPr>
        <w:tc>
          <w:tcPr>
            <w:tcW w:w="4700" w:type="dxa"/>
            <w:tcBorders>
              <w:top w:val="nil"/>
              <w:left w:val="nil"/>
              <w:bottom w:val="nil"/>
              <w:right w:val="nil"/>
            </w:tcBorders>
            <w:shd w:val="clear" w:color="auto" w:fill="auto"/>
            <w:vAlign w:val="bottom"/>
            <w:hideMark/>
          </w:tcPr>
          <w:p w14:paraId="3A54DF6B" w14:textId="55D85B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09_1SA_19_06</w:t>
            </w:r>
            <w:r w:rsidR="00FF4471">
              <w:rPr>
                <w:rFonts w:ascii="Calibri" w:eastAsia="Times New Roman" w:hAnsi="Calibri" w:cs="Calibri"/>
                <w:color w:val="000000"/>
              </w:rPr>
              <w:t>,</w:t>
            </w:r>
            <w:r w:rsidRPr="00BF0BBD">
              <w:rPr>
                <w:rFonts w:ascii="Calibri" w:eastAsia="Times New Roman" w:hAnsi="Calibri" w:cs="Calibri"/>
                <w:color w:val="000000"/>
              </w:rPr>
              <w:t xml:space="preserve"> as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09_1SA_20_21 </w:t>
            </w:r>
          </w:p>
        </w:tc>
      </w:tr>
      <w:tr w:rsidR="00BF0BBD" w:rsidRPr="00BF0BBD" w14:paraId="581DED38" w14:textId="77777777" w:rsidTr="00BF0BBD">
        <w:trPr>
          <w:trHeight w:val="600"/>
        </w:trPr>
        <w:tc>
          <w:tcPr>
            <w:tcW w:w="4700" w:type="dxa"/>
            <w:tcBorders>
              <w:top w:val="nil"/>
              <w:left w:val="nil"/>
              <w:bottom w:val="nil"/>
              <w:right w:val="nil"/>
            </w:tcBorders>
            <w:shd w:val="clear" w:color="auto" w:fill="auto"/>
            <w:vAlign w:val="bottom"/>
            <w:hideMark/>
          </w:tcPr>
          <w:p w14:paraId="125EC0FA" w14:textId="0C3659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09_1SA_19_06</w:t>
            </w:r>
            <w:r w:rsidR="00FF4471">
              <w:rPr>
                <w:rFonts w:ascii="Calibri" w:eastAsia="Times New Roman" w:hAnsi="Calibri" w:cs="Calibri"/>
                <w:color w:val="000000"/>
              </w:rPr>
              <w:t>,</w:t>
            </w:r>
            <w:r w:rsidRPr="00BF0BBD">
              <w:rPr>
                <w:rFonts w:ascii="Calibri" w:eastAsia="Times New Roman" w:hAnsi="Calibri" w:cs="Calibri"/>
                <w:color w:val="000000"/>
              </w:rPr>
              <w:t xml:space="preserve"> as the LORD liveth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09_1SA_20_21 </w:t>
            </w:r>
          </w:p>
        </w:tc>
      </w:tr>
      <w:tr w:rsidR="00BF0BBD" w:rsidRPr="00BF0BBD" w14:paraId="32B9C048" w14:textId="77777777" w:rsidTr="00BF0BBD">
        <w:trPr>
          <w:trHeight w:val="300"/>
        </w:trPr>
        <w:tc>
          <w:tcPr>
            <w:tcW w:w="4700" w:type="dxa"/>
            <w:tcBorders>
              <w:top w:val="nil"/>
              <w:left w:val="nil"/>
              <w:bottom w:val="nil"/>
              <w:right w:val="nil"/>
            </w:tcBorders>
            <w:shd w:val="clear" w:color="auto" w:fill="auto"/>
            <w:vAlign w:val="bottom"/>
            <w:hideMark/>
          </w:tcPr>
          <w:p w14:paraId="0F22523E" w14:textId="74147F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09_1SA_02_16</w:t>
            </w:r>
            <w:r w:rsidR="00FF4471">
              <w:rPr>
                <w:rFonts w:ascii="Calibri" w:eastAsia="Times New Roman" w:hAnsi="Calibri" w:cs="Calibri"/>
                <w:color w:val="000000"/>
              </w:rPr>
              <w:t>,</w:t>
            </w:r>
            <w:r w:rsidRPr="00BF0BBD">
              <w:rPr>
                <w:rFonts w:ascii="Calibri" w:eastAsia="Times New Roman" w:hAnsi="Calibri" w:cs="Calibri"/>
                <w:color w:val="000000"/>
              </w:rPr>
              <w:t xml:space="preserve"> as thy soul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09_1SA_25_26 </w:t>
            </w:r>
          </w:p>
        </w:tc>
      </w:tr>
      <w:tr w:rsidR="00BF0BBD" w:rsidRPr="00BF0BBD" w14:paraId="2C05FA23" w14:textId="77777777" w:rsidTr="00BF0BBD">
        <w:trPr>
          <w:trHeight w:val="300"/>
        </w:trPr>
        <w:tc>
          <w:tcPr>
            <w:tcW w:w="4700" w:type="dxa"/>
            <w:tcBorders>
              <w:top w:val="nil"/>
              <w:left w:val="nil"/>
              <w:bottom w:val="nil"/>
              <w:right w:val="nil"/>
            </w:tcBorders>
            <w:shd w:val="clear" w:color="auto" w:fill="auto"/>
            <w:vAlign w:val="bottom"/>
            <w:hideMark/>
          </w:tcPr>
          <w:p w14:paraId="1B1266FF" w14:textId="588C46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 grieved but</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18_JOB_04_02 </w:t>
            </w:r>
          </w:p>
        </w:tc>
      </w:tr>
      <w:tr w:rsidR="00BF0BBD" w:rsidRPr="00BF0BBD" w14:paraId="1EC1EFB2" w14:textId="77777777" w:rsidTr="00BF0BBD">
        <w:trPr>
          <w:trHeight w:val="600"/>
        </w:trPr>
        <w:tc>
          <w:tcPr>
            <w:tcW w:w="4700" w:type="dxa"/>
            <w:tcBorders>
              <w:top w:val="nil"/>
              <w:left w:val="nil"/>
              <w:bottom w:val="nil"/>
              <w:right w:val="nil"/>
            </w:tcBorders>
            <w:shd w:val="clear" w:color="auto" w:fill="auto"/>
            <w:vAlign w:val="bottom"/>
            <w:hideMark/>
          </w:tcPr>
          <w:p w14:paraId="7C59DEB6" w14:textId="7965E0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09_1SA_14_42</w:t>
            </w:r>
            <w:r w:rsidR="00FF4471">
              <w:rPr>
                <w:rFonts w:ascii="Calibri" w:eastAsia="Times New Roman" w:hAnsi="Calibri" w:cs="Calibri"/>
                <w:color w:val="000000"/>
              </w:rPr>
              <w:t>,</w:t>
            </w:r>
            <w:r w:rsidRPr="00BF0BBD">
              <w:rPr>
                <w:rFonts w:ascii="Calibri" w:eastAsia="Times New Roman" w:hAnsi="Calibri" w:cs="Calibri"/>
                <w:color w:val="000000"/>
              </w:rPr>
              <w:t xml:space="preserve"> between me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09_1SA_20_42 </w:t>
            </w:r>
          </w:p>
        </w:tc>
      </w:tr>
      <w:tr w:rsidR="00BF0BBD" w:rsidRPr="00BF0BBD" w14:paraId="751E4055" w14:textId="77777777" w:rsidTr="00BF0BBD">
        <w:trPr>
          <w:trHeight w:val="300"/>
        </w:trPr>
        <w:tc>
          <w:tcPr>
            <w:tcW w:w="4700" w:type="dxa"/>
            <w:tcBorders>
              <w:top w:val="nil"/>
              <w:left w:val="nil"/>
              <w:bottom w:val="nil"/>
              <w:right w:val="nil"/>
            </w:tcBorders>
            <w:shd w:val="clear" w:color="auto" w:fill="auto"/>
            <w:vAlign w:val="bottom"/>
            <w:hideMark/>
          </w:tcPr>
          <w:p w14:paraId="111531A5" w14:textId="6416C5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04_NUM_24_02</w:t>
            </w:r>
            <w:r w:rsidR="00FF4471">
              <w:rPr>
                <w:rFonts w:ascii="Calibri" w:eastAsia="Times New Roman" w:hAnsi="Calibri" w:cs="Calibri"/>
                <w:color w:val="000000"/>
              </w:rPr>
              <w:t>,</w:t>
            </w:r>
            <w:r w:rsidRPr="00BF0BBD">
              <w:rPr>
                <w:rFonts w:ascii="Calibri" w:eastAsia="Times New Roman" w:hAnsi="Calibri" w:cs="Calibri"/>
                <w:color w:val="000000"/>
              </w:rPr>
              <w:t xml:space="preserve"> eyes and he</w:t>
            </w:r>
            <w:r w:rsidR="00644F35">
              <w:rPr>
                <w:rFonts w:ascii="Calibri" w:eastAsia="Times New Roman" w:hAnsi="Calibri" w:cs="Calibri"/>
                <w:color w:val="000000"/>
              </w:rPr>
              <w:t>, &lt;&lt;&lt;&lt;&lt;</w:t>
            </w:r>
          </w:p>
        </w:tc>
      </w:tr>
      <w:tr w:rsidR="00BF0BBD" w:rsidRPr="00BF0BBD" w14:paraId="50411752" w14:textId="77777777" w:rsidTr="00BF0BBD">
        <w:trPr>
          <w:trHeight w:val="300"/>
        </w:trPr>
        <w:tc>
          <w:tcPr>
            <w:tcW w:w="4700" w:type="dxa"/>
            <w:tcBorders>
              <w:top w:val="nil"/>
              <w:left w:val="nil"/>
              <w:bottom w:val="nil"/>
              <w:right w:val="nil"/>
            </w:tcBorders>
            <w:shd w:val="clear" w:color="auto" w:fill="auto"/>
            <w:vAlign w:val="bottom"/>
            <w:hideMark/>
          </w:tcPr>
          <w:p w14:paraId="24970254" w14:textId="44FC98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08_RUT_02_10</w:t>
            </w:r>
            <w:r w:rsidR="00FF4471">
              <w:rPr>
                <w:rFonts w:ascii="Calibri" w:eastAsia="Times New Roman" w:hAnsi="Calibri" w:cs="Calibri"/>
                <w:color w:val="000000"/>
              </w:rPr>
              <w:t>,</w:t>
            </w:r>
            <w:r w:rsidRPr="00BF0BBD">
              <w:rPr>
                <w:rFonts w:ascii="Calibri" w:eastAsia="Times New Roman" w:hAnsi="Calibri" w:cs="Calibri"/>
                <w:color w:val="000000"/>
              </w:rPr>
              <w:t xml:space="preserve"> found grace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09_1SA_27_05 </w:t>
            </w:r>
          </w:p>
        </w:tc>
      </w:tr>
      <w:tr w:rsidR="00BF0BBD" w:rsidRPr="00BF0BBD" w14:paraId="6C4BED18" w14:textId="77777777" w:rsidTr="00BF0BBD">
        <w:trPr>
          <w:trHeight w:val="300"/>
        </w:trPr>
        <w:tc>
          <w:tcPr>
            <w:tcW w:w="4700" w:type="dxa"/>
            <w:tcBorders>
              <w:top w:val="nil"/>
              <w:left w:val="nil"/>
              <w:bottom w:val="nil"/>
              <w:right w:val="nil"/>
            </w:tcBorders>
            <w:shd w:val="clear" w:color="auto" w:fill="auto"/>
            <w:vAlign w:val="bottom"/>
            <w:hideMark/>
          </w:tcPr>
          <w:p w14:paraId="6C289794" w14:textId="0FF15D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08_RUT_02_10</w:t>
            </w:r>
            <w:r w:rsidR="00FF4471">
              <w:rPr>
                <w:rFonts w:ascii="Calibri" w:eastAsia="Times New Roman" w:hAnsi="Calibri" w:cs="Calibri"/>
                <w:color w:val="000000"/>
              </w:rPr>
              <w:t>,</w:t>
            </w:r>
            <w:r w:rsidRPr="00BF0BBD">
              <w:rPr>
                <w:rFonts w:ascii="Calibri" w:eastAsia="Times New Roman" w:hAnsi="Calibri" w:cs="Calibri"/>
                <w:color w:val="000000"/>
              </w:rPr>
              <w:t xml:space="preserve"> found grace in thine</w:t>
            </w:r>
            <w:r w:rsidR="00644F35">
              <w:rPr>
                <w:rFonts w:ascii="Calibri" w:eastAsia="Times New Roman" w:hAnsi="Calibri" w:cs="Calibri"/>
                <w:color w:val="000000"/>
              </w:rPr>
              <w:t>, &lt;&lt;&lt;&lt;&lt;</w:t>
            </w:r>
          </w:p>
        </w:tc>
      </w:tr>
      <w:tr w:rsidR="00BF0BBD" w:rsidRPr="00BF0BBD" w14:paraId="4ADFB036" w14:textId="77777777" w:rsidTr="00BF0BBD">
        <w:trPr>
          <w:trHeight w:val="300"/>
        </w:trPr>
        <w:tc>
          <w:tcPr>
            <w:tcW w:w="4700" w:type="dxa"/>
            <w:tcBorders>
              <w:top w:val="nil"/>
              <w:left w:val="nil"/>
              <w:bottom w:val="nil"/>
              <w:right w:val="nil"/>
            </w:tcBorders>
            <w:shd w:val="clear" w:color="auto" w:fill="auto"/>
            <w:vAlign w:val="bottom"/>
            <w:hideMark/>
          </w:tcPr>
          <w:p w14:paraId="37D393F3" w14:textId="7AE41D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08_RUT_02_10</w:t>
            </w:r>
            <w:r w:rsidR="00FF4471">
              <w:rPr>
                <w:rFonts w:ascii="Calibri" w:eastAsia="Times New Roman" w:hAnsi="Calibri" w:cs="Calibri"/>
                <w:color w:val="000000"/>
              </w:rPr>
              <w:t>,</w:t>
            </w:r>
            <w:r w:rsidRPr="00BF0BBD">
              <w:rPr>
                <w:rFonts w:ascii="Calibri" w:eastAsia="Times New Roman" w:hAnsi="Calibri" w:cs="Calibri"/>
                <w:color w:val="000000"/>
              </w:rPr>
              <w:t xml:space="preserve"> grace in thine</w:t>
            </w:r>
            <w:r w:rsidR="00644F35">
              <w:rPr>
                <w:rFonts w:ascii="Calibri" w:eastAsia="Times New Roman" w:hAnsi="Calibri" w:cs="Calibri"/>
                <w:color w:val="000000"/>
              </w:rPr>
              <w:t>, &lt;&lt;&lt;&lt;&lt;</w:t>
            </w:r>
          </w:p>
        </w:tc>
      </w:tr>
      <w:tr w:rsidR="00BF0BBD" w:rsidRPr="00BF0BBD" w14:paraId="4CDD2DFE" w14:textId="77777777" w:rsidTr="00BF0BBD">
        <w:trPr>
          <w:trHeight w:val="300"/>
        </w:trPr>
        <w:tc>
          <w:tcPr>
            <w:tcW w:w="4700" w:type="dxa"/>
            <w:tcBorders>
              <w:top w:val="nil"/>
              <w:left w:val="nil"/>
              <w:bottom w:val="nil"/>
              <w:right w:val="nil"/>
            </w:tcBorders>
            <w:shd w:val="clear" w:color="auto" w:fill="auto"/>
            <w:vAlign w:val="bottom"/>
            <w:hideMark/>
          </w:tcPr>
          <w:p w14:paraId="0277E6C8" w14:textId="568507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08_RUT_02_10</w:t>
            </w:r>
            <w:r w:rsidR="00FF4471">
              <w:rPr>
                <w:rFonts w:ascii="Calibri" w:eastAsia="Times New Roman" w:hAnsi="Calibri" w:cs="Calibri"/>
                <w:color w:val="000000"/>
              </w:rPr>
              <w:t>,</w:t>
            </w:r>
            <w:r w:rsidRPr="00BF0BBD">
              <w:rPr>
                <w:rFonts w:ascii="Calibri" w:eastAsia="Times New Roman" w:hAnsi="Calibri" w:cs="Calibri"/>
                <w:color w:val="000000"/>
              </w:rPr>
              <w:t xml:space="preserve"> grace in thine eyes</w:t>
            </w:r>
            <w:r w:rsidR="00644F35">
              <w:rPr>
                <w:rFonts w:ascii="Calibri" w:eastAsia="Times New Roman" w:hAnsi="Calibri" w:cs="Calibri"/>
                <w:color w:val="000000"/>
              </w:rPr>
              <w:t>, &lt;&lt;&lt;&lt;&lt;</w:t>
            </w:r>
          </w:p>
        </w:tc>
      </w:tr>
      <w:tr w:rsidR="00BF0BBD" w:rsidRPr="00BF0BBD" w14:paraId="44416049" w14:textId="77777777" w:rsidTr="00BF0BBD">
        <w:trPr>
          <w:trHeight w:val="600"/>
        </w:trPr>
        <w:tc>
          <w:tcPr>
            <w:tcW w:w="4700" w:type="dxa"/>
            <w:tcBorders>
              <w:top w:val="nil"/>
              <w:left w:val="nil"/>
              <w:bottom w:val="nil"/>
              <w:right w:val="nil"/>
            </w:tcBorders>
            <w:shd w:val="clear" w:color="auto" w:fill="auto"/>
            <w:vAlign w:val="bottom"/>
            <w:hideMark/>
          </w:tcPr>
          <w:p w14:paraId="5C3A50FA" w14:textId="74E4D6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07_JUD_06_17</w:t>
            </w:r>
            <w:r w:rsidR="00FF4471">
              <w:rPr>
                <w:rFonts w:ascii="Calibri" w:eastAsia="Times New Roman" w:hAnsi="Calibri" w:cs="Calibri"/>
                <w:color w:val="000000"/>
              </w:rPr>
              <w:t>,</w:t>
            </w:r>
            <w:r w:rsidRPr="00BF0BBD">
              <w:rPr>
                <w:rFonts w:ascii="Calibri" w:eastAsia="Times New Roman" w:hAnsi="Calibri" w:cs="Calibri"/>
                <w:color w:val="000000"/>
              </w:rPr>
              <w:t xml:space="preserve"> have found grace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10_2SA_14_22 </w:t>
            </w:r>
          </w:p>
        </w:tc>
      </w:tr>
      <w:tr w:rsidR="00BF0BBD" w:rsidRPr="00BF0BBD" w14:paraId="753D251C" w14:textId="77777777" w:rsidTr="00BF0BBD">
        <w:trPr>
          <w:trHeight w:val="600"/>
        </w:trPr>
        <w:tc>
          <w:tcPr>
            <w:tcW w:w="4700" w:type="dxa"/>
            <w:tcBorders>
              <w:top w:val="nil"/>
              <w:left w:val="nil"/>
              <w:bottom w:val="nil"/>
              <w:right w:val="nil"/>
            </w:tcBorders>
            <w:shd w:val="clear" w:color="auto" w:fill="auto"/>
            <w:vAlign w:val="bottom"/>
            <w:hideMark/>
          </w:tcPr>
          <w:p w14:paraId="1B17A5B7" w14:textId="6095A2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07_JUD_06_17</w:t>
            </w:r>
            <w:r w:rsidR="00FF4471">
              <w:rPr>
                <w:rFonts w:ascii="Calibri" w:eastAsia="Times New Roman" w:hAnsi="Calibri" w:cs="Calibri"/>
                <w:color w:val="000000"/>
              </w:rPr>
              <w:t>,</w:t>
            </w:r>
            <w:r w:rsidRPr="00BF0BBD">
              <w:rPr>
                <w:rFonts w:ascii="Calibri" w:eastAsia="Times New Roman" w:hAnsi="Calibri" w:cs="Calibri"/>
                <w:color w:val="000000"/>
              </w:rPr>
              <w:t xml:space="preserve"> have found grace in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10_2SA_14_22 </w:t>
            </w:r>
          </w:p>
        </w:tc>
      </w:tr>
      <w:tr w:rsidR="00BF0BBD" w:rsidRPr="00BF0BBD" w14:paraId="481402E6" w14:textId="77777777" w:rsidTr="00BF0BBD">
        <w:trPr>
          <w:trHeight w:val="300"/>
        </w:trPr>
        <w:tc>
          <w:tcPr>
            <w:tcW w:w="4700" w:type="dxa"/>
            <w:tcBorders>
              <w:top w:val="nil"/>
              <w:left w:val="nil"/>
              <w:bottom w:val="nil"/>
              <w:right w:val="nil"/>
            </w:tcBorders>
            <w:shd w:val="clear" w:color="auto" w:fill="auto"/>
            <w:vAlign w:val="bottom"/>
            <w:hideMark/>
          </w:tcPr>
          <w:p w14:paraId="45C595E3" w14:textId="364D8C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07_JUD_06_17</w:t>
            </w:r>
            <w:r w:rsidR="00FF4471">
              <w:rPr>
                <w:rFonts w:ascii="Calibri" w:eastAsia="Times New Roman" w:hAnsi="Calibri" w:cs="Calibri"/>
                <w:color w:val="000000"/>
              </w:rPr>
              <w:t>,</w:t>
            </w:r>
            <w:r w:rsidRPr="00BF0BBD">
              <w:rPr>
                <w:rFonts w:ascii="Calibri" w:eastAsia="Times New Roman" w:hAnsi="Calibri" w:cs="Calibri"/>
                <w:color w:val="000000"/>
              </w:rPr>
              <w:t xml:space="preserve"> I have found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09_1SA_20_29 </w:t>
            </w:r>
          </w:p>
        </w:tc>
      </w:tr>
      <w:tr w:rsidR="00BF0BBD" w:rsidRPr="00BF0BBD" w14:paraId="5F6A71DE" w14:textId="77777777" w:rsidTr="00BF0BBD">
        <w:trPr>
          <w:trHeight w:val="600"/>
        </w:trPr>
        <w:tc>
          <w:tcPr>
            <w:tcW w:w="4700" w:type="dxa"/>
            <w:tcBorders>
              <w:top w:val="nil"/>
              <w:left w:val="nil"/>
              <w:bottom w:val="nil"/>
              <w:right w:val="nil"/>
            </w:tcBorders>
            <w:shd w:val="clear" w:color="auto" w:fill="auto"/>
            <w:vAlign w:val="bottom"/>
            <w:hideMark/>
          </w:tcPr>
          <w:p w14:paraId="42C01ECD" w14:textId="00BFF1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07_JUD_06_17</w:t>
            </w:r>
            <w:r w:rsidR="00FF4471">
              <w:rPr>
                <w:rFonts w:ascii="Calibri" w:eastAsia="Times New Roman" w:hAnsi="Calibri" w:cs="Calibri"/>
                <w:color w:val="000000"/>
              </w:rPr>
              <w:t>,</w:t>
            </w:r>
            <w:r w:rsidRPr="00BF0BBD">
              <w:rPr>
                <w:rFonts w:ascii="Calibri" w:eastAsia="Times New Roman" w:hAnsi="Calibri" w:cs="Calibri"/>
                <w:color w:val="000000"/>
              </w:rPr>
              <w:t xml:space="preserve"> I have found grace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10_2SA_14_22 </w:t>
            </w:r>
          </w:p>
        </w:tc>
      </w:tr>
      <w:tr w:rsidR="00BF0BBD" w:rsidRPr="00BF0BBD" w14:paraId="23488117" w14:textId="77777777" w:rsidTr="00BF0BBD">
        <w:trPr>
          <w:trHeight w:val="300"/>
        </w:trPr>
        <w:tc>
          <w:tcPr>
            <w:tcW w:w="4700" w:type="dxa"/>
            <w:tcBorders>
              <w:top w:val="nil"/>
              <w:left w:val="nil"/>
              <w:bottom w:val="nil"/>
              <w:right w:val="nil"/>
            </w:tcBorders>
            <w:shd w:val="clear" w:color="auto" w:fill="auto"/>
            <w:vAlign w:val="bottom"/>
            <w:hideMark/>
          </w:tcPr>
          <w:p w14:paraId="119F31DC" w14:textId="34F41C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03_LEV_13_06</w:t>
            </w:r>
            <w:r w:rsidR="00FF4471">
              <w:rPr>
                <w:rFonts w:ascii="Calibri" w:eastAsia="Times New Roman" w:hAnsi="Calibri" w:cs="Calibri"/>
                <w:color w:val="000000"/>
              </w:rPr>
              <w:t>,</w:t>
            </w:r>
            <w:r w:rsidRPr="00BF0BBD">
              <w:rPr>
                <w:rFonts w:ascii="Calibri" w:eastAsia="Times New Roman" w:hAnsi="Calibri" w:cs="Calibri"/>
                <w:color w:val="000000"/>
              </w:rPr>
              <w:t xml:space="preserve"> is but a</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24_JER_46_17 </w:t>
            </w:r>
          </w:p>
        </w:tc>
      </w:tr>
      <w:tr w:rsidR="00BF0BBD" w:rsidRPr="00BF0BBD" w14:paraId="54A05E47" w14:textId="77777777" w:rsidTr="00BF0BBD">
        <w:trPr>
          <w:trHeight w:val="300"/>
        </w:trPr>
        <w:tc>
          <w:tcPr>
            <w:tcW w:w="4700" w:type="dxa"/>
            <w:tcBorders>
              <w:top w:val="nil"/>
              <w:left w:val="nil"/>
              <w:bottom w:val="nil"/>
              <w:right w:val="nil"/>
            </w:tcBorders>
            <w:shd w:val="clear" w:color="auto" w:fill="auto"/>
            <w:vAlign w:val="bottom"/>
            <w:hideMark/>
          </w:tcPr>
          <w:p w14:paraId="2F8D23BA" w14:textId="58B48D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knoweth that I</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10_2SA_14_22 </w:t>
            </w:r>
          </w:p>
        </w:tc>
      </w:tr>
      <w:tr w:rsidR="00BF0BBD" w:rsidRPr="00BF0BBD" w14:paraId="67913AC6" w14:textId="77777777" w:rsidTr="00BF0BBD">
        <w:trPr>
          <w:trHeight w:val="300"/>
        </w:trPr>
        <w:tc>
          <w:tcPr>
            <w:tcW w:w="4700" w:type="dxa"/>
            <w:tcBorders>
              <w:top w:val="nil"/>
              <w:left w:val="nil"/>
              <w:bottom w:val="nil"/>
              <w:right w:val="nil"/>
            </w:tcBorders>
            <w:shd w:val="clear" w:color="auto" w:fill="auto"/>
            <w:vAlign w:val="bottom"/>
            <w:hideMark/>
          </w:tcPr>
          <w:p w14:paraId="274D9D1D" w14:textId="0090EC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knoweth that I have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10_2SA_14_22 </w:t>
            </w:r>
          </w:p>
        </w:tc>
      </w:tr>
      <w:tr w:rsidR="00BF0BBD" w:rsidRPr="00BF0BBD" w14:paraId="1A1EBC20" w14:textId="77777777" w:rsidTr="00BF0BBD">
        <w:trPr>
          <w:trHeight w:val="300"/>
        </w:trPr>
        <w:tc>
          <w:tcPr>
            <w:tcW w:w="4700" w:type="dxa"/>
            <w:tcBorders>
              <w:top w:val="nil"/>
              <w:left w:val="nil"/>
              <w:bottom w:val="nil"/>
              <w:right w:val="nil"/>
            </w:tcBorders>
            <w:shd w:val="clear" w:color="auto" w:fill="auto"/>
            <w:vAlign w:val="bottom"/>
            <w:hideMark/>
          </w:tcPr>
          <w:p w14:paraId="4988A495" w14:textId="761591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lest he be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19_PSA_002_012 </w:t>
            </w:r>
          </w:p>
        </w:tc>
      </w:tr>
      <w:tr w:rsidR="00BF0BBD" w:rsidRPr="00BF0BBD" w14:paraId="03C2AD20" w14:textId="77777777" w:rsidTr="00BF0BBD">
        <w:trPr>
          <w:trHeight w:val="300"/>
        </w:trPr>
        <w:tc>
          <w:tcPr>
            <w:tcW w:w="4700" w:type="dxa"/>
            <w:tcBorders>
              <w:top w:val="nil"/>
              <w:left w:val="nil"/>
              <w:bottom w:val="nil"/>
              <w:right w:val="nil"/>
            </w:tcBorders>
            <w:shd w:val="clear" w:color="auto" w:fill="auto"/>
            <w:vAlign w:val="bottom"/>
            <w:hideMark/>
          </w:tcPr>
          <w:p w14:paraId="2823E2DB" w14:textId="290FEC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liveth and 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09_1SA_25_26 </w:t>
            </w:r>
          </w:p>
        </w:tc>
      </w:tr>
      <w:tr w:rsidR="00BF0BBD" w:rsidRPr="00BF0BBD" w14:paraId="4979D362" w14:textId="77777777" w:rsidTr="00BF0BBD">
        <w:trPr>
          <w:trHeight w:val="300"/>
        </w:trPr>
        <w:tc>
          <w:tcPr>
            <w:tcW w:w="4700" w:type="dxa"/>
            <w:tcBorders>
              <w:top w:val="nil"/>
              <w:left w:val="nil"/>
              <w:bottom w:val="nil"/>
              <w:right w:val="nil"/>
            </w:tcBorders>
            <w:shd w:val="clear" w:color="auto" w:fill="auto"/>
            <w:vAlign w:val="bottom"/>
            <w:hideMark/>
          </w:tcPr>
          <w:p w14:paraId="5E7855A0" w14:textId="02ACE5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liveth and as thy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09_1SA_25_26 </w:t>
            </w:r>
          </w:p>
        </w:tc>
      </w:tr>
      <w:tr w:rsidR="00BF0BBD" w:rsidRPr="00BF0BBD" w14:paraId="1BF2ED6B" w14:textId="77777777" w:rsidTr="00BF0BBD">
        <w:trPr>
          <w:trHeight w:val="300"/>
        </w:trPr>
        <w:tc>
          <w:tcPr>
            <w:tcW w:w="4700" w:type="dxa"/>
            <w:tcBorders>
              <w:top w:val="nil"/>
              <w:left w:val="nil"/>
              <w:bottom w:val="nil"/>
              <w:right w:val="nil"/>
            </w:tcBorders>
            <w:shd w:val="clear" w:color="auto" w:fill="auto"/>
            <w:vAlign w:val="bottom"/>
            <w:hideMark/>
          </w:tcPr>
          <w:p w14:paraId="61AF44E5" w14:textId="1A0AA8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liveth there is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11_1KI_18_10 </w:t>
            </w:r>
          </w:p>
        </w:tc>
      </w:tr>
      <w:tr w:rsidR="00BF0BBD" w:rsidRPr="00BF0BBD" w14:paraId="59F5FD29" w14:textId="77777777" w:rsidTr="00BF0BBD">
        <w:trPr>
          <w:trHeight w:val="300"/>
        </w:trPr>
        <w:tc>
          <w:tcPr>
            <w:tcW w:w="4700" w:type="dxa"/>
            <w:tcBorders>
              <w:top w:val="nil"/>
              <w:left w:val="nil"/>
              <w:bottom w:val="nil"/>
              <w:right w:val="nil"/>
            </w:tcBorders>
            <w:shd w:val="clear" w:color="auto" w:fill="auto"/>
            <w:vAlign w:val="bottom"/>
            <w:hideMark/>
          </w:tcPr>
          <w:p w14:paraId="518AEEBF" w14:textId="1B6537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liveth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09_1SA_25_26 </w:t>
            </w:r>
          </w:p>
        </w:tc>
      </w:tr>
      <w:tr w:rsidR="00BF0BBD" w:rsidRPr="00BF0BBD" w14:paraId="46FA2313" w14:textId="77777777" w:rsidTr="00BF0BBD">
        <w:trPr>
          <w:trHeight w:val="300"/>
        </w:trPr>
        <w:tc>
          <w:tcPr>
            <w:tcW w:w="4700" w:type="dxa"/>
            <w:tcBorders>
              <w:top w:val="nil"/>
              <w:left w:val="nil"/>
              <w:bottom w:val="nil"/>
              <w:right w:val="nil"/>
            </w:tcBorders>
            <w:shd w:val="clear" w:color="auto" w:fill="auto"/>
            <w:vAlign w:val="bottom"/>
            <w:hideMark/>
          </w:tcPr>
          <w:p w14:paraId="4CFDFDB0" w14:textId="5125A2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liveth and 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09_1SA_25_26 </w:t>
            </w:r>
          </w:p>
        </w:tc>
      </w:tr>
      <w:tr w:rsidR="00BF0BBD" w:rsidRPr="00BF0BBD" w14:paraId="4A796DAF" w14:textId="77777777" w:rsidTr="00BF0BBD">
        <w:trPr>
          <w:trHeight w:val="300"/>
        </w:trPr>
        <w:tc>
          <w:tcPr>
            <w:tcW w:w="4700" w:type="dxa"/>
            <w:tcBorders>
              <w:top w:val="nil"/>
              <w:left w:val="nil"/>
              <w:bottom w:val="nil"/>
              <w:right w:val="nil"/>
            </w:tcBorders>
            <w:shd w:val="clear" w:color="auto" w:fill="auto"/>
            <w:vAlign w:val="bottom"/>
            <w:hideMark/>
          </w:tcPr>
          <w:p w14:paraId="05207D74" w14:textId="46EA37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moreover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18_JOB_35_01 </w:t>
            </w:r>
          </w:p>
        </w:tc>
      </w:tr>
      <w:tr w:rsidR="00BF0BBD" w:rsidRPr="00BF0BBD" w14:paraId="356C21A4" w14:textId="77777777" w:rsidTr="00BF0BBD">
        <w:trPr>
          <w:trHeight w:val="300"/>
        </w:trPr>
        <w:tc>
          <w:tcPr>
            <w:tcW w:w="4700" w:type="dxa"/>
            <w:tcBorders>
              <w:top w:val="nil"/>
              <w:left w:val="nil"/>
              <w:bottom w:val="nil"/>
              <w:right w:val="nil"/>
            </w:tcBorders>
            <w:shd w:val="clear" w:color="auto" w:fill="auto"/>
            <w:vAlign w:val="bottom"/>
            <w:hideMark/>
          </w:tcPr>
          <w:p w14:paraId="2F71A24D" w14:textId="3496EA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09_1SA_14_28</w:t>
            </w:r>
            <w:r w:rsidR="00FF4471">
              <w:rPr>
                <w:rFonts w:ascii="Calibri" w:eastAsia="Times New Roman" w:hAnsi="Calibri" w:cs="Calibri"/>
                <w:color w:val="000000"/>
              </w:rPr>
              <w:t>,</w:t>
            </w:r>
            <w:r w:rsidRPr="00BF0BBD">
              <w:rPr>
                <w:rFonts w:ascii="Calibri" w:eastAsia="Times New Roman" w:hAnsi="Calibri" w:cs="Calibri"/>
                <w:color w:val="000000"/>
              </w:rPr>
              <w:t xml:space="preserve"> said Thy father</w:t>
            </w:r>
            <w:r w:rsidR="00644F35">
              <w:rPr>
                <w:rFonts w:ascii="Calibri" w:eastAsia="Times New Roman" w:hAnsi="Calibri" w:cs="Calibri"/>
                <w:color w:val="000000"/>
              </w:rPr>
              <w:t>, &lt;&lt;&lt;&lt;&lt;</w:t>
            </w:r>
          </w:p>
        </w:tc>
      </w:tr>
      <w:tr w:rsidR="00BF0BBD" w:rsidRPr="00BF0BBD" w14:paraId="68381E4B" w14:textId="77777777" w:rsidTr="00BF0BBD">
        <w:trPr>
          <w:trHeight w:val="300"/>
        </w:trPr>
        <w:tc>
          <w:tcPr>
            <w:tcW w:w="4700" w:type="dxa"/>
            <w:tcBorders>
              <w:top w:val="nil"/>
              <w:left w:val="nil"/>
              <w:bottom w:val="nil"/>
              <w:right w:val="nil"/>
            </w:tcBorders>
            <w:shd w:val="clear" w:color="auto" w:fill="auto"/>
            <w:vAlign w:val="bottom"/>
            <w:hideMark/>
          </w:tcPr>
          <w:p w14:paraId="105356DD" w14:textId="7B5FD7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09_1SA_15_11</w:t>
            </w:r>
            <w:r w:rsidR="00FF4471">
              <w:rPr>
                <w:rFonts w:ascii="Calibri" w:eastAsia="Times New Roman" w:hAnsi="Calibri" w:cs="Calibri"/>
                <w:color w:val="000000"/>
              </w:rPr>
              <w:t>,</w:t>
            </w:r>
            <w:r w:rsidRPr="00BF0BBD">
              <w:rPr>
                <w:rFonts w:ascii="Calibri" w:eastAsia="Times New Roman" w:hAnsi="Calibri" w:cs="Calibri"/>
                <w:color w:val="000000"/>
              </w:rPr>
              <w:t xml:space="preserve"> that I have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09_1SA_25_11 </w:t>
            </w:r>
          </w:p>
        </w:tc>
      </w:tr>
      <w:tr w:rsidR="00BF0BBD" w:rsidRPr="00BF0BBD" w14:paraId="305522C5" w14:textId="77777777" w:rsidTr="00BF0BBD">
        <w:trPr>
          <w:trHeight w:val="300"/>
        </w:trPr>
        <w:tc>
          <w:tcPr>
            <w:tcW w:w="4700" w:type="dxa"/>
            <w:tcBorders>
              <w:top w:val="nil"/>
              <w:left w:val="nil"/>
              <w:bottom w:val="nil"/>
              <w:right w:val="nil"/>
            </w:tcBorders>
            <w:shd w:val="clear" w:color="auto" w:fill="auto"/>
            <w:vAlign w:val="bottom"/>
            <w:hideMark/>
          </w:tcPr>
          <w:p w14:paraId="4BEF246C" w14:textId="63877E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I have found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10_2SA_14_22 </w:t>
            </w:r>
          </w:p>
        </w:tc>
      </w:tr>
      <w:tr w:rsidR="00BF0BBD" w:rsidRPr="00BF0BBD" w14:paraId="6C33D77B" w14:textId="77777777" w:rsidTr="00BF0BBD">
        <w:trPr>
          <w:trHeight w:val="300"/>
        </w:trPr>
        <w:tc>
          <w:tcPr>
            <w:tcW w:w="4700" w:type="dxa"/>
            <w:tcBorders>
              <w:top w:val="nil"/>
              <w:left w:val="nil"/>
              <w:bottom w:val="nil"/>
              <w:right w:val="nil"/>
            </w:tcBorders>
            <w:shd w:val="clear" w:color="auto" w:fill="auto"/>
            <w:vAlign w:val="bottom"/>
            <w:hideMark/>
          </w:tcPr>
          <w:p w14:paraId="4D23A9BF" w14:textId="6D59A8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09_1SA_19_06</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liveth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09_1SA_20_21 </w:t>
            </w:r>
          </w:p>
        </w:tc>
      </w:tr>
      <w:tr w:rsidR="00BF0BBD" w:rsidRPr="00BF0BBD" w14:paraId="4023A041" w14:textId="77777777" w:rsidTr="00BF0BBD">
        <w:trPr>
          <w:trHeight w:val="300"/>
        </w:trPr>
        <w:tc>
          <w:tcPr>
            <w:tcW w:w="4700" w:type="dxa"/>
            <w:tcBorders>
              <w:top w:val="nil"/>
              <w:left w:val="nil"/>
              <w:bottom w:val="nil"/>
              <w:right w:val="nil"/>
            </w:tcBorders>
            <w:shd w:val="clear" w:color="auto" w:fill="auto"/>
            <w:vAlign w:val="bottom"/>
            <w:hideMark/>
          </w:tcPr>
          <w:p w14:paraId="1BDE7462" w14:textId="2D9E14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liveth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09_1SA_25_26 </w:t>
            </w:r>
          </w:p>
        </w:tc>
      </w:tr>
      <w:tr w:rsidR="00BF0BBD" w:rsidRPr="00BF0BBD" w14:paraId="54CA5AD7" w14:textId="77777777" w:rsidTr="00BF0BBD">
        <w:trPr>
          <w:trHeight w:val="300"/>
        </w:trPr>
        <w:tc>
          <w:tcPr>
            <w:tcW w:w="4700" w:type="dxa"/>
            <w:tcBorders>
              <w:top w:val="nil"/>
              <w:left w:val="nil"/>
              <w:bottom w:val="nil"/>
              <w:right w:val="nil"/>
            </w:tcBorders>
            <w:shd w:val="clear" w:color="auto" w:fill="auto"/>
            <w:vAlign w:val="bottom"/>
            <w:hideMark/>
          </w:tcPr>
          <w:p w14:paraId="31C7B07C" w14:textId="4E7367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there is but</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27_DAN_02_09 </w:t>
            </w:r>
          </w:p>
        </w:tc>
      </w:tr>
      <w:tr w:rsidR="00BF0BBD" w:rsidRPr="00BF0BBD" w14:paraId="48494E02" w14:textId="77777777" w:rsidTr="00BF0BBD">
        <w:trPr>
          <w:trHeight w:val="300"/>
        </w:trPr>
        <w:tc>
          <w:tcPr>
            <w:tcW w:w="4700" w:type="dxa"/>
            <w:tcBorders>
              <w:top w:val="nil"/>
              <w:left w:val="nil"/>
              <w:bottom w:val="nil"/>
              <w:right w:val="nil"/>
            </w:tcBorders>
            <w:shd w:val="clear" w:color="auto" w:fill="auto"/>
            <w:vAlign w:val="bottom"/>
            <w:hideMark/>
          </w:tcPr>
          <w:p w14:paraId="720BC31E" w14:textId="448469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09_1SA_02_33</w:t>
            </w:r>
            <w:r w:rsidR="00FF4471">
              <w:rPr>
                <w:rFonts w:ascii="Calibri" w:eastAsia="Times New Roman" w:hAnsi="Calibri" w:cs="Calibri"/>
                <w:color w:val="000000"/>
              </w:rPr>
              <w:t>,</w:t>
            </w:r>
            <w:r w:rsidRPr="00BF0BBD">
              <w:rPr>
                <w:rFonts w:ascii="Calibri" w:eastAsia="Times New Roman" w:hAnsi="Calibri" w:cs="Calibri"/>
                <w:color w:val="000000"/>
              </w:rPr>
              <w:t xml:space="preserve"> thine eyes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10_2SA_12_11 </w:t>
            </w:r>
          </w:p>
        </w:tc>
      </w:tr>
      <w:tr w:rsidR="00BF0BBD" w:rsidRPr="00BF0BBD" w14:paraId="75AE8CF7" w14:textId="77777777" w:rsidTr="00BF0BBD">
        <w:trPr>
          <w:trHeight w:val="900"/>
        </w:trPr>
        <w:tc>
          <w:tcPr>
            <w:tcW w:w="4700" w:type="dxa"/>
            <w:tcBorders>
              <w:top w:val="nil"/>
              <w:left w:val="nil"/>
              <w:bottom w:val="nil"/>
              <w:right w:val="nil"/>
            </w:tcBorders>
            <w:shd w:val="clear" w:color="auto" w:fill="auto"/>
            <w:vAlign w:val="bottom"/>
            <w:hideMark/>
          </w:tcPr>
          <w:p w14:paraId="3F42832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09_1SA_20:04 Then said Jonathan unto David, Whatsoever thy soul desireth, I will even do [it] for thee. #,</w:t>
            </w:r>
          </w:p>
        </w:tc>
      </w:tr>
      <w:tr w:rsidR="00BF0BBD" w:rsidRPr="00BF0BBD" w14:paraId="1D89845A" w14:textId="77777777" w:rsidTr="00BF0BBD">
        <w:trPr>
          <w:trHeight w:val="300"/>
        </w:trPr>
        <w:tc>
          <w:tcPr>
            <w:tcW w:w="4700" w:type="dxa"/>
            <w:tcBorders>
              <w:top w:val="nil"/>
              <w:left w:val="nil"/>
              <w:bottom w:val="nil"/>
              <w:right w:val="nil"/>
            </w:tcBorders>
            <w:shd w:val="clear" w:color="auto" w:fill="auto"/>
            <w:vAlign w:val="bottom"/>
            <w:hideMark/>
          </w:tcPr>
          <w:p w14:paraId="4462CE1A" w14:textId="6674DD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01_GEN_18_29</w:t>
            </w:r>
            <w:r w:rsidR="00FF4471">
              <w:rPr>
                <w:rFonts w:ascii="Calibri" w:eastAsia="Times New Roman" w:hAnsi="Calibri" w:cs="Calibri"/>
                <w:color w:val="000000"/>
              </w:rPr>
              <w:t>,</w:t>
            </w:r>
            <w:r w:rsidRPr="00BF0BBD">
              <w:rPr>
                <w:rFonts w:ascii="Calibri" w:eastAsia="Times New Roman" w:hAnsi="Calibri" w:cs="Calibri"/>
                <w:color w:val="000000"/>
              </w:rPr>
              <w:t xml:space="preserve"> do it for</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11_1KI_11_12 </w:t>
            </w:r>
          </w:p>
        </w:tc>
      </w:tr>
      <w:tr w:rsidR="00BF0BBD" w:rsidRPr="00BF0BBD" w14:paraId="0E5F2CE7" w14:textId="77777777" w:rsidTr="00BF0BBD">
        <w:trPr>
          <w:trHeight w:val="300"/>
        </w:trPr>
        <w:tc>
          <w:tcPr>
            <w:tcW w:w="4700" w:type="dxa"/>
            <w:tcBorders>
              <w:top w:val="nil"/>
              <w:left w:val="nil"/>
              <w:bottom w:val="nil"/>
              <w:right w:val="nil"/>
            </w:tcBorders>
            <w:shd w:val="clear" w:color="auto" w:fill="auto"/>
            <w:vAlign w:val="bottom"/>
            <w:hideMark/>
          </w:tcPr>
          <w:p w14:paraId="3FA7406B" w14:textId="646729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03_LEV_20_06</w:t>
            </w:r>
            <w:r w:rsidR="00FF4471">
              <w:rPr>
                <w:rFonts w:ascii="Calibri" w:eastAsia="Times New Roman" w:hAnsi="Calibri" w:cs="Calibri"/>
                <w:color w:val="000000"/>
              </w:rPr>
              <w:t>,</w:t>
            </w:r>
            <w:r w:rsidRPr="00BF0BBD">
              <w:rPr>
                <w:rFonts w:ascii="Calibri" w:eastAsia="Times New Roman" w:hAnsi="Calibri" w:cs="Calibri"/>
                <w:color w:val="000000"/>
              </w:rPr>
              <w:t xml:space="preserve"> I will even</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23_ISA_43_19 </w:t>
            </w:r>
          </w:p>
        </w:tc>
      </w:tr>
      <w:tr w:rsidR="00BF0BBD" w:rsidRPr="00BF0BBD" w14:paraId="64596CE7" w14:textId="77777777" w:rsidTr="00BF0BBD">
        <w:trPr>
          <w:trHeight w:val="300"/>
        </w:trPr>
        <w:tc>
          <w:tcPr>
            <w:tcW w:w="4700" w:type="dxa"/>
            <w:tcBorders>
              <w:top w:val="nil"/>
              <w:left w:val="nil"/>
              <w:bottom w:val="nil"/>
              <w:right w:val="nil"/>
            </w:tcBorders>
            <w:shd w:val="clear" w:color="auto" w:fill="auto"/>
            <w:vAlign w:val="bottom"/>
            <w:hideMark/>
          </w:tcPr>
          <w:p w14:paraId="744A6033" w14:textId="690CDC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will even do</w:t>
            </w:r>
            <w:r w:rsidR="00FF4471">
              <w:rPr>
                <w:rFonts w:ascii="Calibri" w:eastAsia="Times New Roman" w:hAnsi="Calibri" w:cs="Calibri"/>
                <w:color w:val="000000"/>
              </w:rPr>
              <w:t>,</w:t>
            </w:r>
            <w:r w:rsidRPr="00BF0BBD">
              <w:rPr>
                <w:rFonts w:ascii="Calibri" w:eastAsia="Times New Roman" w:hAnsi="Calibri" w:cs="Calibri"/>
                <w:color w:val="000000"/>
              </w:rPr>
              <w:t xml:space="preserve"> 26_EZE_35_11 </w:t>
            </w:r>
          </w:p>
        </w:tc>
      </w:tr>
      <w:tr w:rsidR="00BF0BBD" w:rsidRPr="00BF0BBD" w14:paraId="6A2C2956" w14:textId="77777777" w:rsidTr="00BF0BBD">
        <w:trPr>
          <w:trHeight w:val="300"/>
        </w:trPr>
        <w:tc>
          <w:tcPr>
            <w:tcW w:w="4700" w:type="dxa"/>
            <w:tcBorders>
              <w:top w:val="nil"/>
              <w:left w:val="nil"/>
              <w:bottom w:val="nil"/>
              <w:right w:val="nil"/>
            </w:tcBorders>
            <w:shd w:val="clear" w:color="auto" w:fill="auto"/>
            <w:vAlign w:val="bottom"/>
            <w:hideMark/>
          </w:tcPr>
          <w:p w14:paraId="55B3B4CE" w14:textId="3CE67D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08_RUT_04_08</w:t>
            </w:r>
            <w:r w:rsidR="00FF4471">
              <w:rPr>
                <w:rFonts w:ascii="Calibri" w:eastAsia="Times New Roman" w:hAnsi="Calibri" w:cs="Calibri"/>
                <w:color w:val="000000"/>
              </w:rPr>
              <w:t>,</w:t>
            </w:r>
            <w:r w:rsidRPr="00BF0BBD">
              <w:rPr>
                <w:rFonts w:ascii="Calibri" w:eastAsia="Times New Roman" w:hAnsi="Calibri" w:cs="Calibri"/>
                <w:color w:val="000000"/>
              </w:rPr>
              <w:t xml:space="preserve"> it for thee</w:t>
            </w:r>
            <w:r w:rsidR="00644F35">
              <w:rPr>
                <w:rFonts w:ascii="Calibri" w:eastAsia="Times New Roman" w:hAnsi="Calibri" w:cs="Calibri"/>
                <w:color w:val="000000"/>
              </w:rPr>
              <w:t>, &lt;&lt;&lt;&lt;&lt;</w:t>
            </w:r>
          </w:p>
        </w:tc>
      </w:tr>
      <w:tr w:rsidR="00BF0BBD" w:rsidRPr="00BF0BBD" w14:paraId="5631B13A" w14:textId="77777777" w:rsidTr="00BF0BBD">
        <w:trPr>
          <w:trHeight w:val="300"/>
        </w:trPr>
        <w:tc>
          <w:tcPr>
            <w:tcW w:w="4700" w:type="dxa"/>
            <w:tcBorders>
              <w:top w:val="nil"/>
              <w:left w:val="nil"/>
              <w:bottom w:val="nil"/>
              <w:right w:val="nil"/>
            </w:tcBorders>
            <w:shd w:val="clear" w:color="auto" w:fill="auto"/>
            <w:vAlign w:val="bottom"/>
            <w:hideMark/>
          </w:tcPr>
          <w:p w14:paraId="3B3AB4AA" w14:textId="67152C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05_DEU_14_26</w:t>
            </w:r>
            <w:r w:rsidR="00FF4471">
              <w:rPr>
                <w:rFonts w:ascii="Calibri" w:eastAsia="Times New Roman" w:hAnsi="Calibri" w:cs="Calibri"/>
                <w:color w:val="000000"/>
              </w:rPr>
              <w:t>,</w:t>
            </w:r>
            <w:r w:rsidRPr="00BF0BBD">
              <w:rPr>
                <w:rFonts w:ascii="Calibri" w:eastAsia="Times New Roman" w:hAnsi="Calibri" w:cs="Calibri"/>
                <w:color w:val="000000"/>
              </w:rPr>
              <w:t xml:space="preserve"> whatsoever thy soul</w:t>
            </w:r>
            <w:r w:rsidR="00644F35">
              <w:rPr>
                <w:rFonts w:ascii="Calibri" w:eastAsia="Times New Roman" w:hAnsi="Calibri" w:cs="Calibri"/>
                <w:color w:val="000000"/>
              </w:rPr>
              <w:t>, &lt;&lt;&lt;&lt;&lt;</w:t>
            </w:r>
          </w:p>
        </w:tc>
      </w:tr>
      <w:tr w:rsidR="00BF0BBD" w:rsidRPr="00BF0BBD" w14:paraId="122F804D" w14:textId="77777777" w:rsidTr="00BF0BBD">
        <w:trPr>
          <w:trHeight w:val="600"/>
        </w:trPr>
        <w:tc>
          <w:tcPr>
            <w:tcW w:w="4700" w:type="dxa"/>
            <w:tcBorders>
              <w:top w:val="nil"/>
              <w:left w:val="nil"/>
              <w:bottom w:val="nil"/>
              <w:right w:val="nil"/>
            </w:tcBorders>
            <w:shd w:val="clear" w:color="auto" w:fill="auto"/>
            <w:vAlign w:val="bottom"/>
            <w:hideMark/>
          </w:tcPr>
          <w:p w14:paraId="4B68E53F" w14:textId="630F94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05_DEU_14_26</w:t>
            </w:r>
            <w:r w:rsidR="00FF4471">
              <w:rPr>
                <w:rFonts w:ascii="Calibri" w:eastAsia="Times New Roman" w:hAnsi="Calibri" w:cs="Calibri"/>
                <w:color w:val="000000"/>
              </w:rPr>
              <w:t>,</w:t>
            </w:r>
            <w:r w:rsidRPr="00BF0BBD">
              <w:rPr>
                <w:rFonts w:ascii="Calibri" w:eastAsia="Times New Roman" w:hAnsi="Calibri" w:cs="Calibri"/>
                <w:color w:val="000000"/>
              </w:rPr>
              <w:t xml:space="preserve"> whatsoever thy soul desireth</w:t>
            </w:r>
            <w:r w:rsidR="00644F35">
              <w:rPr>
                <w:rFonts w:ascii="Calibri" w:eastAsia="Times New Roman" w:hAnsi="Calibri" w:cs="Calibri"/>
                <w:color w:val="000000"/>
              </w:rPr>
              <w:t>, &lt;&lt;&lt;&lt;&lt;</w:t>
            </w:r>
          </w:p>
        </w:tc>
      </w:tr>
      <w:tr w:rsidR="00BF0BBD" w:rsidRPr="00BF0BBD" w14:paraId="64023F3E" w14:textId="77777777" w:rsidTr="00BF0BBD">
        <w:trPr>
          <w:trHeight w:val="300"/>
        </w:trPr>
        <w:tc>
          <w:tcPr>
            <w:tcW w:w="4700" w:type="dxa"/>
            <w:tcBorders>
              <w:top w:val="nil"/>
              <w:left w:val="nil"/>
              <w:bottom w:val="nil"/>
              <w:right w:val="nil"/>
            </w:tcBorders>
            <w:shd w:val="clear" w:color="auto" w:fill="auto"/>
            <w:vAlign w:val="bottom"/>
            <w:hideMark/>
          </w:tcPr>
          <w:p w14:paraId="4359B85A" w14:textId="67AC38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will even do</w:t>
            </w:r>
            <w:r w:rsidR="00FF4471">
              <w:rPr>
                <w:rFonts w:ascii="Calibri" w:eastAsia="Times New Roman" w:hAnsi="Calibri" w:cs="Calibri"/>
                <w:color w:val="000000"/>
              </w:rPr>
              <w:t>,</w:t>
            </w:r>
            <w:r w:rsidRPr="00BF0BBD">
              <w:rPr>
                <w:rFonts w:ascii="Calibri" w:eastAsia="Times New Roman" w:hAnsi="Calibri" w:cs="Calibri"/>
                <w:color w:val="000000"/>
              </w:rPr>
              <w:t xml:space="preserve"> 26_EZE_35_11 </w:t>
            </w:r>
          </w:p>
        </w:tc>
      </w:tr>
      <w:tr w:rsidR="00BF0BBD" w:rsidRPr="00BF0BBD" w14:paraId="6C73790E" w14:textId="77777777" w:rsidTr="00BF0BBD">
        <w:trPr>
          <w:trHeight w:val="1500"/>
        </w:trPr>
        <w:tc>
          <w:tcPr>
            <w:tcW w:w="4700" w:type="dxa"/>
            <w:tcBorders>
              <w:top w:val="nil"/>
              <w:left w:val="nil"/>
              <w:bottom w:val="nil"/>
              <w:right w:val="nil"/>
            </w:tcBorders>
            <w:shd w:val="clear" w:color="auto" w:fill="auto"/>
            <w:vAlign w:val="bottom"/>
            <w:hideMark/>
          </w:tcPr>
          <w:p w14:paraId="4541129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09_1SA_20:05 And David said unto Jonathan, Behold, to morrow [is] the new moon, and I should not fail to sit with the king at meat: but let me go, that I may hide myself in the field unto the third [day] at even. #,</w:t>
            </w:r>
          </w:p>
        </w:tc>
      </w:tr>
      <w:tr w:rsidR="00BF0BBD" w:rsidRPr="00BF0BBD" w14:paraId="5A9106E8" w14:textId="77777777" w:rsidTr="00BF0BBD">
        <w:trPr>
          <w:trHeight w:val="300"/>
        </w:trPr>
        <w:tc>
          <w:tcPr>
            <w:tcW w:w="4700" w:type="dxa"/>
            <w:tcBorders>
              <w:top w:val="nil"/>
              <w:left w:val="nil"/>
              <w:bottom w:val="nil"/>
              <w:right w:val="nil"/>
            </w:tcBorders>
            <w:shd w:val="clear" w:color="auto" w:fill="auto"/>
            <w:vAlign w:val="bottom"/>
            <w:hideMark/>
          </w:tcPr>
          <w:p w14:paraId="24F8097F" w14:textId="679523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09_1SA_18_23</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09_1SA_21_02 </w:t>
            </w:r>
          </w:p>
        </w:tc>
      </w:tr>
      <w:tr w:rsidR="00BF0BBD" w:rsidRPr="00BF0BBD" w14:paraId="345FAFF6" w14:textId="77777777" w:rsidTr="00BF0BBD">
        <w:trPr>
          <w:trHeight w:val="600"/>
        </w:trPr>
        <w:tc>
          <w:tcPr>
            <w:tcW w:w="4700" w:type="dxa"/>
            <w:tcBorders>
              <w:top w:val="nil"/>
              <w:left w:val="nil"/>
              <w:bottom w:val="nil"/>
              <w:right w:val="nil"/>
            </w:tcBorders>
            <w:shd w:val="clear" w:color="auto" w:fill="auto"/>
            <w:vAlign w:val="bottom"/>
            <w:hideMark/>
          </w:tcPr>
          <w:p w14:paraId="08C2CDD9" w14:textId="5B29C9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09_1SA_17_39</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09_1SA_21_02 </w:t>
            </w:r>
          </w:p>
        </w:tc>
      </w:tr>
      <w:tr w:rsidR="00BF0BBD" w:rsidRPr="00BF0BBD" w14:paraId="2EDBA4DF" w14:textId="77777777" w:rsidTr="00BF0BBD">
        <w:trPr>
          <w:trHeight w:val="300"/>
        </w:trPr>
        <w:tc>
          <w:tcPr>
            <w:tcW w:w="4700" w:type="dxa"/>
            <w:tcBorders>
              <w:top w:val="nil"/>
              <w:left w:val="nil"/>
              <w:bottom w:val="nil"/>
              <w:right w:val="nil"/>
            </w:tcBorders>
            <w:shd w:val="clear" w:color="auto" w:fill="auto"/>
            <w:vAlign w:val="bottom"/>
            <w:hideMark/>
          </w:tcPr>
          <w:p w14:paraId="55EE37B3" w14:textId="5E7678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I should</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40_MAT_13_15 </w:t>
            </w:r>
          </w:p>
        </w:tc>
      </w:tr>
      <w:tr w:rsidR="00BF0BBD" w:rsidRPr="00BF0BBD" w14:paraId="24DBB48E" w14:textId="77777777" w:rsidTr="00BF0BBD">
        <w:trPr>
          <w:trHeight w:val="300"/>
        </w:trPr>
        <w:tc>
          <w:tcPr>
            <w:tcW w:w="4700" w:type="dxa"/>
            <w:tcBorders>
              <w:top w:val="nil"/>
              <w:left w:val="nil"/>
              <w:bottom w:val="nil"/>
              <w:right w:val="nil"/>
            </w:tcBorders>
            <w:shd w:val="clear" w:color="auto" w:fill="auto"/>
            <w:vAlign w:val="bottom"/>
            <w:hideMark/>
          </w:tcPr>
          <w:p w14:paraId="3B50C67E" w14:textId="26AF20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at meat but</w:t>
            </w:r>
            <w:r w:rsidR="00FF4471">
              <w:rPr>
                <w:rFonts w:ascii="Calibri" w:eastAsia="Times New Roman" w:hAnsi="Calibri" w:cs="Calibri"/>
                <w:color w:val="000000"/>
              </w:rPr>
              <w:t>,</w:t>
            </w:r>
            <w:r w:rsidRPr="00BF0BBD">
              <w:rPr>
                <w:rFonts w:ascii="Calibri" w:eastAsia="Times New Roman" w:hAnsi="Calibri" w:cs="Calibri"/>
                <w:color w:val="000000"/>
              </w:rPr>
              <w:t xml:space="preserve"> 42_LUK_22_27 </w:t>
            </w:r>
          </w:p>
        </w:tc>
      </w:tr>
      <w:tr w:rsidR="00BF0BBD" w:rsidRPr="00BF0BBD" w14:paraId="73D1062D" w14:textId="77777777" w:rsidTr="00BF0BBD">
        <w:trPr>
          <w:trHeight w:val="300"/>
        </w:trPr>
        <w:tc>
          <w:tcPr>
            <w:tcW w:w="4700" w:type="dxa"/>
            <w:tcBorders>
              <w:top w:val="nil"/>
              <w:left w:val="nil"/>
              <w:bottom w:val="nil"/>
              <w:right w:val="nil"/>
            </w:tcBorders>
            <w:shd w:val="clear" w:color="auto" w:fill="auto"/>
            <w:vAlign w:val="bottom"/>
            <w:hideMark/>
          </w:tcPr>
          <w:p w14:paraId="1BAA6AD4" w14:textId="702F52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but let me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13_1CH_21_13 </w:t>
            </w:r>
          </w:p>
        </w:tc>
      </w:tr>
      <w:tr w:rsidR="00BF0BBD" w:rsidRPr="00BF0BBD" w14:paraId="1AC2C6E6" w14:textId="77777777" w:rsidTr="00BF0BBD">
        <w:trPr>
          <w:trHeight w:val="300"/>
        </w:trPr>
        <w:tc>
          <w:tcPr>
            <w:tcW w:w="4700" w:type="dxa"/>
            <w:tcBorders>
              <w:top w:val="nil"/>
              <w:left w:val="nil"/>
              <w:bottom w:val="nil"/>
              <w:right w:val="nil"/>
            </w:tcBorders>
            <w:shd w:val="clear" w:color="auto" w:fill="auto"/>
            <w:vAlign w:val="bottom"/>
            <w:hideMark/>
          </w:tcPr>
          <w:p w14:paraId="34E6F145" w14:textId="39B050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09_1SA_17_39</w:t>
            </w:r>
            <w:r w:rsidR="00FF4471">
              <w:rPr>
                <w:rFonts w:ascii="Calibri" w:eastAsia="Times New Roman" w:hAnsi="Calibri" w:cs="Calibri"/>
                <w:color w:val="000000"/>
              </w:rPr>
              <w:t>,</w:t>
            </w:r>
            <w:r w:rsidRPr="00BF0BBD">
              <w:rPr>
                <w:rFonts w:ascii="Calibri" w:eastAsia="Times New Roman" w:hAnsi="Calibri" w:cs="Calibri"/>
                <w:color w:val="000000"/>
              </w:rPr>
              <w:t xml:space="preserve"> David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09_1SA_21_02 </w:t>
            </w:r>
          </w:p>
        </w:tc>
      </w:tr>
      <w:tr w:rsidR="00BF0BBD" w:rsidRPr="00BF0BBD" w14:paraId="080992EA" w14:textId="77777777" w:rsidTr="00BF0BBD">
        <w:trPr>
          <w:trHeight w:val="300"/>
        </w:trPr>
        <w:tc>
          <w:tcPr>
            <w:tcW w:w="4700" w:type="dxa"/>
            <w:tcBorders>
              <w:top w:val="nil"/>
              <w:left w:val="nil"/>
              <w:bottom w:val="nil"/>
              <w:right w:val="nil"/>
            </w:tcBorders>
            <w:shd w:val="clear" w:color="auto" w:fill="auto"/>
            <w:vAlign w:val="bottom"/>
            <w:hideMark/>
          </w:tcPr>
          <w:p w14:paraId="3D552F6F" w14:textId="777EA9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05_DEU_16_04</w:t>
            </w:r>
            <w:r w:rsidR="00FF4471">
              <w:rPr>
                <w:rFonts w:ascii="Calibri" w:eastAsia="Times New Roman" w:hAnsi="Calibri" w:cs="Calibri"/>
                <w:color w:val="000000"/>
              </w:rPr>
              <w:t>,</w:t>
            </w:r>
            <w:r w:rsidRPr="00BF0BBD">
              <w:rPr>
                <w:rFonts w:ascii="Calibri" w:eastAsia="Times New Roman" w:hAnsi="Calibri" w:cs="Calibri"/>
                <w:color w:val="000000"/>
              </w:rPr>
              <w:t xml:space="preserve"> day at even</w:t>
            </w:r>
            <w:r w:rsidR="00644F35">
              <w:rPr>
                <w:rFonts w:ascii="Calibri" w:eastAsia="Times New Roman" w:hAnsi="Calibri" w:cs="Calibri"/>
                <w:color w:val="000000"/>
              </w:rPr>
              <w:t>, &lt;&lt;&lt;&lt;&lt;</w:t>
            </w:r>
          </w:p>
        </w:tc>
      </w:tr>
      <w:tr w:rsidR="00BF0BBD" w:rsidRPr="00BF0BBD" w14:paraId="601EA562" w14:textId="77777777" w:rsidTr="00BF0BBD">
        <w:trPr>
          <w:trHeight w:val="300"/>
        </w:trPr>
        <w:tc>
          <w:tcPr>
            <w:tcW w:w="4700" w:type="dxa"/>
            <w:tcBorders>
              <w:top w:val="nil"/>
              <w:left w:val="nil"/>
              <w:bottom w:val="nil"/>
              <w:right w:val="nil"/>
            </w:tcBorders>
            <w:shd w:val="clear" w:color="auto" w:fill="auto"/>
            <w:vAlign w:val="bottom"/>
            <w:hideMark/>
          </w:tcPr>
          <w:p w14:paraId="7255C976" w14:textId="6ADF11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 that I</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43_JOH_11_11 </w:t>
            </w:r>
          </w:p>
        </w:tc>
      </w:tr>
      <w:tr w:rsidR="00BF0BBD" w:rsidRPr="00BF0BBD" w14:paraId="3E69064F" w14:textId="77777777" w:rsidTr="00BF0BBD">
        <w:trPr>
          <w:trHeight w:val="300"/>
        </w:trPr>
        <w:tc>
          <w:tcPr>
            <w:tcW w:w="4700" w:type="dxa"/>
            <w:tcBorders>
              <w:top w:val="nil"/>
              <w:left w:val="nil"/>
              <w:bottom w:val="nil"/>
              <w:right w:val="nil"/>
            </w:tcBorders>
            <w:shd w:val="clear" w:color="auto" w:fill="auto"/>
            <w:vAlign w:val="bottom"/>
            <w:hideMark/>
          </w:tcPr>
          <w:p w14:paraId="12BB81A3" w14:textId="5D2882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 that I may</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43_JOH_11_11 </w:t>
            </w:r>
          </w:p>
        </w:tc>
      </w:tr>
      <w:tr w:rsidR="00BF0BBD" w:rsidRPr="00BF0BBD" w14:paraId="1F3FFB46" w14:textId="77777777" w:rsidTr="00BF0BBD">
        <w:trPr>
          <w:trHeight w:val="300"/>
        </w:trPr>
        <w:tc>
          <w:tcPr>
            <w:tcW w:w="4700" w:type="dxa"/>
            <w:tcBorders>
              <w:top w:val="nil"/>
              <w:left w:val="nil"/>
              <w:bottom w:val="nil"/>
              <w:right w:val="nil"/>
            </w:tcBorders>
            <w:shd w:val="clear" w:color="auto" w:fill="auto"/>
            <w:vAlign w:val="bottom"/>
            <w:hideMark/>
          </w:tcPr>
          <w:p w14:paraId="5E23D219" w14:textId="333DAD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09_1SA_19_03</w:t>
            </w:r>
            <w:r w:rsidR="00FF4471">
              <w:rPr>
                <w:rFonts w:ascii="Calibri" w:eastAsia="Times New Roman" w:hAnsi="Calibri" w:cs="Calibri"/>
                <w:color w:val="000000"/>
              </w:rPr>
              <w:t>,</w:t>
            </w:r>
            <w:r w:rsidRPr="00BF0BBD">
              <w:rPr>
                <w:rFonts w:ascii="Calibri" w:eastAsia="Times New Roman" w:hAnsi="Calibri" w:cs="Calibri"/>
                <w:color w:val="000000"/>
              </w:rPr>
              <w:t xml:space="preserve"> in the field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09_1SA_20_24 </w:t>
            </w:r>
          </w:p>
        </w:tc>
      </w:tr>
      <w:tr w:rsidR="00BF0BBD" w:rsidRPr="00BF0BBD" w14:paraId="72FE62A2" w14:textId="77777777" w:rsidTr="00BF0BBD">
        <w:trPr>
          <w:trHeight w:val="300"/>
        </w:trPr>
        <w:tc>
          <w:tcPr>
            <w:tcW w:w="4700" w:type="dxa"/>
            <w:tcBorders>
              <w:top w:val="nil"/>
              <w:left w:val="nil"/>
              <w:bottom w:val="nil"/>
              <w:right w:val="nil"/>
            </w:tcBorders>
            <w:shd w:val="clear" w:color="auto" w:fill="auto"/>
            <w:vAlign w:val="bottom"/>
            <w:hideMark/>
          </w:tcPr>
          <w:p w14:paraId="74977F5F" w14:textId="4E0F7E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the new</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09_1SA_20_18 </w:t>
            </w:r>
          </w:p>
        </w:tc>
      </w:tr>
      <w:tr w:rsidR="00BF0BBD" w:rsidRPr="00BF0BBD" w14:paraId="3580B01C" w14:textId="77777777" w:rsidTr="00BF0BBD">
        <w:trPr>
          <w:trHeight w:val="300"/>
        </w:trPr>
        <w:tc>
          <w:tcPr>
            <w:tcW w:w="4700" w:type="dxa"/>
            <w:tcBorders>
              <w:top w:val="nil"/>
              <w:left w:val="nil"/>
              <w:bottom w:val="nil"/>
              <w:right w:val="nil"/>
            </w:tcBorders>
            <w:shd w:val="clear" w:color="auto" w:fill="auto"/>
            <w:vAlign w:val="bottom"/>
            <w:hideMark/>
          </w:tcPr>
          <w:p w14:paraId="241ADC43" w14:textId="722AC7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the new moon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09_1SA_20_18 </w:t>
            </w:r>
          </w:p>
        </w:tc>
      </w:tr>
      <w:tr w:rsidR="00BF0BBD" w:rsidRPr="00BF0BBD" w14:paraId="4C42EDC9" w14:textId="77777777" w:rsidTr="00BF0BBD">
        <w:trPr>
          <w:trHeight w:val="300"/>
        </w:trPr>
        <w:tc>
          <w:tcPr>
            <w:tcW w:w="4700" w:type="dxa"/>
            <w:tcBorders>
              <w:top w:val="nil"/>
              <w:left w:val="nil"/>
              <w:bottom w:val="nil"/>
              <w:right w:val="nil"/>
            </w:tcBorders>
            <w:shd w:val="clear" w:color="auto" w:fill="auto"/>
            <w:vAlign w:val="bottom"/>
            <w:hideMark/>
          </w:tcPr>
          <w:p w14:paraId="24F0FDBC" w14:textId="7A8F97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09_1SA_19_17</w:t>
            </w:r>
            <w:r w:rsidR="00FF4471">
              <w:rPr>
                <w:rFonts w:ascii="Calibri" w:eastAsia="Times New Roman" w:hAnsi="Calibri" w:cs="Calibri"/>
                <w:color w:val="000000"/>
              </w:rPr>
              <w:t>,</w:t>
            </w:r>
            <w:r w:rsidRPr="00BF0BBD">
              <w:rPr>
                <w:rFonts w:ascii="Calibri" w:eastAsia="Times New Roman" w:hAnsi="Calibri" w:cs="Calibri"/>
                <w:color w:val="000000"/>
              </w:rPr>
              <w:t xml:space="preserve"> let me go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09_1SA_20_29 </w:t>
            </w:r>
          </w:p>
        </w:tc>
      </w:tr>
      <w:tr w:rsidR="00BF0BBD" w:rsidRPr="00BF0BBD" w14:paraId="7A18B452" w14:textId="77777777" w:rsidTr="00BF0BBD">
        <w:trPr>
          <w:trHeight w:val="300"/>
        </w:trPr>
        <w:tc>
          <w:tcPr>
            <w:tcW w:w="4700" w:type="dxa"/>
            <w:tcBorders>
              <w:top w:val="nil"/>
              <w:left w:val="nil"/>
              <w:bottom w:val="nil"/>
              <w:right w:val="nil"/>
            </w:tcBorders>
            <w:shd w:val="clear" w:color="auto" w:fill="auto"/>
            <w:vAlign w:val="bottom"/>
            <w:hideMark/>
          </w:tcPr>
          <w:p w14:paraId="3EA925B7" w14:textId="08915F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02_EXO_16_23</w:t>
            </w:r>
            <w:r w:rsidR="00FF4471">
              <w:rPr>
                <w:rFonts w:ascii="Calibri" w:eastAsia="Times New Roman" w:hAnsi="Calibri" w:cs="Calibri"/>
                <w:color w:val="000000"/>
              </w:rPr>
              <w:t>,</w:t>
            </w:r>
            <w:r w:rsidRPr="00BF0BBD">
              <w:rPr>
                <w:rFonts w:ascii="Calibri" w:eastAsia="Times New Roman" w:hAnsi="Calibri" w:cs="Calibri"/>
                <w:color w:val="000000"/>
              </w:rPr>
              <w:t xml:space="preserve"> morrow is the</w:t>
            </w:r>
            <w:r w:rsidR="00644F35">
              <w:rPr>
                <w:rFonts w:ascii="Calibri" w:eastAsia="Times New Roman" w:hAnsi="Calibri" w:cs="Calibri"/>
                <w:color w:val="000000"/>
              </w:rPr>
              <w:t>, &lt;&lt;&lt;&lt;&lt;</w:t>
            </w:r>
          </w:p>
        </w:tc>
      </w:tr>
      <w:tr w:rsidR="00BF0BBD" w:rsidRPr="00BF0BBD" w14:paraId="17C17AC8" w14:textId="77777777" w:rsidTr="00BF0BBD">
        <w:trPr>
          <w:trHeight w:val="300"/>
        </w:trPr>
        <w:tc>
          <w:tcPr>
            <w:tcW w:w="4700" w:type="dxa"/>
            <w:tcBorders>
              <w:top w:val="nil"/>
              <w:left w:val="nil"/>
              <w:bottom w:val="nil"/>
              <w:right w:val="nil"/>
            </w:tcBorders>
            <w:shd w:val="clear" w:color="auto" w:fill="auto"/>
            <w:vAlign w:val="bottom"/>
            <w:hideMark/>
          </w:tcPr>
          <w:p w14:paraId="20CA9BA3" w14:textId="593B0C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morrow is the new</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09_1SA_20_18 </w:t>
            </w:r>
          </w:p>
        </w:tc>
      </w:tr>
      <w:tr w:rsidR="00BF0BBD" w:rsidRPr="00BF0BBD" w14:paraId="56EF23AA" w14:textId="77777777" w:rsidTr="00BF0BBD">
        <w:trPr>
          <w:trHeight w:val="300"/>
        </w:trPr>
        <w:tc>
          <w:tcPr>
            <w:tcW w:w="4700" w:type="dxa"/>
            <w:tcBorders>
              <w:top w:val="nil"/>
              <w:left w:val="nil"/>
              <w:bottom w:val="nil"/>
              <w:right w:val="nil"/>
            </w:tcBorders>
            <w:shd w:val="clear" w:color="auto" w:fill="auto"/>
            <w:vAlign w:val="bottom"/>
            <w:hideMark/>
          </w:tcPr>
          <w:p w14:paraId="749017D4" w14:textId="2552A8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myself in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12_2KI_05_18 </w:t>
            </w:r>
          </w:p>
        </w:tc>
      </w:tr>
      <w:tr w:rsidR="00BF0BBD" w:rsidRPr="00BF0BBD" w14:paraId="14D017B0" w14:textId="77777777" w:rsidTr="00BF0BBD">
        <w:trPr>
          <w:trHeight w:val="300"/>
        </w:trPr>
        <w:tc>
          <w:tcPr>
            <w:tcW w:w="4700" w:type="dxa"/>
            <w:tcBorders>
              <w:top w:val="nil"/>
              <w:left w:val="nil"/>
              <w:bottom w:val="nil"/>
              <w:right w:val="nil"/>
            </w:tcBorders>
            <w:shd w:val="clear" w:color="auto" w:fill="auto"/>
            <w:vAlign w:val="bottom"/>
            <w:hideMark/>
          </w:tcPr>
          <w:p w14:paraId="2F381025" w14:textId="561585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new moon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09_1SA_20_18 </w:t>
            </w:r>
          </w:p>
        </w:tc>
      </w:tr>
      <w:tr w:rsidR="00BF0BBD" w:rsidRPr="00BF0BBD" w14:paraId="66B72797" w14:textId="77777777" w:rsidTr="00BF0BBD">
        <w:trPr>
          <w:trHeight w:val="300"/>
        </w:trPr>
        <w:tc>
          <w:tcPr>
            <w:tcW w:w="4700" w:type="dxa"/>
            <w:tcBorders>
              <w:top w:val="nil"/>
              <w:left w:val="nil"/>
              <w:bottom w:val="nil"/>
              <w:right w:val="nil"/>
            </w:tcBorders>
            <w:shd w:val="clear" w:color="auto" w:fill="auto"/>
            <w:vAlign w:val="bottom"/>
            <w:hideMark/>
          </w:tcPr>
          <w:p w14:paraId="0E296FEA" w14:textId="03C876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09_1SA_02_16</w:t>
            </w:r>
            <w:r w:rsidR="00FF4471">
              <w:rPr>
                <w:rFonts w:ascii="Calibri" w:eastAsia="Times New Roman" w:hAnsi="Calibri" w:cs="Calibri"/>
                <w:color w:val="000000"/>
              </w:rPr>
              <w:t>,</w:t>
            </w:r>
            <w:r w:rsidRPr="00BF0BBD">
              <w:rPr>
                <w:rFonts w:ascii="Calibri" w:eastAsia="Times New Roman" w:hAnsi="Calibri" w:cs="Calibri"/>
                <w:color w:val="000000"/>
              </w:rPr>
              <w:t xml:space="preserve"> not fail to</w:t>
            </w:r>
            <w:r w:rsidR="00644F35">
              <w:rPr>
                <w:rFonts w:ascii="Calibri" w:eastAsia="Times New Roman" w:hAnsi="Calibri" w:cs="Calibri"/>
                <w:color w:val="000000"/>
              </w:rPr>
              <w:t>, &lt;&lt;&lt;&lt;&lt;</w:t>
            </w:r>
          </w:p>
        </w:tc>
      </w:tr>
      <w:tr w:rsidR="00BF0BBD" w:rsidRPr="00BF0BBD" w14:paraId="369377BA" w14:textId="77777777" w:rsidTr="00BF0BBD">
        <w:trPr>
          <w:trHeight w:val="300"/>
        </w:trPr>
        <w:tc>
          <w:tcPr>
            <w:tcW w:w="4700" w:type="dxa"/>
            <w:tcBorders>
              <w:top w:val="nil"/>
              <w:left w:val="nil"/>
              <w:bottom w:val="nil"/>
              <w:right w:val="nil"/>
            </w:tcBorders>
            <w:shd w:val="clear" w:color="auto" w:fill="auto"/>
            <w:vAlign w:val="bottom"/>
            <w:hideMark/>
          </w:tcPr>
          <w:p w14:paraId="1B76C5EB" w14:textId="747718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unto Jonathan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09_1SA_20_27 </w:t>
            </w:r>
          </w:p>
        </w:tc>
      </w:tr>
      <w:tr w:rsidR="00BF0BBD" w:rsidRPr="00BF0BBD" w14:paraId="04D63F45" w14:textId="77777777" w:rsidTr="00BF0BBD">
        <w:trPr>
          <w:trHeight w:val="300"/>
        </w:trPr>
        <w:tc>
          <w:tcPr>
            <w:tcW w:w="4700" w:type="dxa"/>
            <w:tcBorders>
              <w:top w:val="nil"/>
              <w:left w:val="nil"/>
              <w:bottom w:val="nil"/>
              <w:right w:val="nil"/>
            </w:tcBorders>
            <w:shd w:val="clear" w:color="auto" w:fill="auto"/>
            <w:vAlign w:val="bottom"/>
            <w:hideMark/>
          </w:tcPr>
          <w:p w14:paraId="5264EC9E" w14:textId="5B5FBB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should not fail</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17_EST_09_27 </w:t>
            </w:r>
          </w:p>
        </w:tc>
      </w:tr>
      <w:tr w:rsidR="00BF0BBD" w:rsidRPr="00BF0BBD" w14:paraId="58A27490" w14:textId="77777777" w:rsidTr="00BF0BBD">
        <w:trPr>
          <w:trHeight w:val="300"/>
        </w:trPr>
        <w:tc>
          <w:tcPr>
            <w:tcW w:w="4700" w:type="dxa"/>
            <w:tcBorders>
              <w:top w:val="nil"/>
              <w:left w:val="nil"/>
              <w:bottom w:val="nil"/>
              <w:right w:val="nil"/>
            </w:tcBorders>
            <w:shd w:val="clear" w:color="auto" w:fill="auto"/>
            <w:vAlign w:val="bottom"/>
            <w:hideMark/>
          </w:tcPr>
          <w:p w14:paraId="2A45F3B0" w14:textId="2D2226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sit with the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19_PSA_026_005 </w:t>
            </w:r>
          </w:p>
        </w:tc>
      </w:tr>
      <w:tr w:rsidR="00BF0BBD" w:rsidRPr="00BF0BBD" w14:paraId="272227F2" w14:textId="77777777" w:rsidTr="00BF0BBD">
        <w:trPr>
          <w:trHeight w:val="300"/>
        </w:trPr>
        <w:tc>
          <w:tcPr>
            <w:tcW w:w="4700" w:type="dxa"/>
            <w:tcBorders>
              <w:top w:val="nil"/>
              <w:left w:val="nil"/>
              <w:bottom w:val="nil"/>
              <w:right w:val="nil"/>
            </w:tcBorders>
            <w:shd w:val="clear" w:color="auto" w:fill="auto"/>
            <w:vAlign w:val="bottom"/>
            <w:hideMark/>
          </w:tcPr>
          <w:p w14:paraId="6B5E990B" w14:textId="393DBB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09_1SA_19_15</w:t>
            </w:r>
            <w:r w:rsidR="00FF4471">
              <w:rPr>
                <w:rFonts w:ascii="Calibri" w:eastAsia="Times New Roman" w:hAnsi="Calibri" w:cs="Calibri"/>
                <w:color w:val="000000"/>
              </w:rPr>
              <w:t>,</w:t>
            </w:r>
            <w:r w:rsidRPr="00BF0BBD">
              <w:rPr>
                <w:rFonts w:ascii="Calibri" w:eastAsia="Times New Roman" w:hAnsi="Calibri" w:cs="Calibri"/>
                <w:color w:val="000000"/>
              </w:rPr>
              <w:t xml:space="preserve"> that I may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09_1SA_27_05 </w:t>
            </w:r>
          </w:p>
        </w:tc>
      </w:tr>
      <w:tr w:rsidR="00BF0BBD" w:rsidRPr="00BF0BBD" w14:paraId="4ACC20C2" w14:textId="77777777" w:rsidTr="00BF0BBD">
        <w:trPr>
          <w:trHeight w:val="300"/>
        </w:trPr>
        <w:tc>
          <w:tcPr>
            <w:tcW w:w="4700" w:type="dxa"/>
            <w:tcBorders>
              <w:top w:val="nil"/>
              <w:left w:val="nil"/>
              <w:bottom w:val="nil"/>
              <w:right w:val="nil"/>
            </w:tcBorders>
            <w:shd w:val="clear" w:color="auto" w:fill="auto"/>
            <w:vAlign w:val="bottom"/>
            <w:hideMark/>
          </w:tcPr>
          <w:p w14:paraId="64632695" w14:textId="16244F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01_GEN_31_04</w:t>
            </w:r>
            <w:r w:rsidR="00FF4471">
              <w:rPr>
                <w:rFonts w:ascii="Calibri" w:eastAsia="Times New Roman" w:hAnsi="Calibri" w:cs="Calibri"/>
                <w:color w:val="000000"/>
              </w:rPr>
              <w:t>,</w:t>
            </w:r>
            <w:r w:rsidRPr="00BF0BBD">
              <w:rPr>
                <w:rFonts w:ascii="Calibri" w:eastAsia="Times New Roman" w:hAnsi="Calibri" w:cs="Calibri"/>
                <w:color w:val="000000"/>
              </w:rPr>
              <w:t xml:space="preserve"> the field unto</w:t>
            </w:r>
            <w:r w:rsidR="00644F35">
              <w:rPr>
                <w:rFonts w:ascii="Calibri" w:eastAsia="Times New Roman" w:hAnsi="Calibri" w:cs="Calibri"/>
                <w:color w:val="000000"/>
              </w:rPr>
              <w:t>, &lt;&lt;&lt;&lt;&lt;</w:t>
            </w:r>
          </w:p>
        </w:tc>
      </w:tr>
      <w:tr w:rsidR="00BF0BBD" w:rsidRPr="00BF0BBD" w14:paraId="001892EA" w14:textId="77777777" w:rsidTr="00BF0BBD">
        <w:trPr>
          <w:trHeight w:val="300"/>
        </w:trPr>
        <w:tc>
          <w:tcPr>
            <w:tcW w:w="4700" w:type="dxa"/>
            <w:tcBorders>
              <w:top w:val="nil"/>
              <w:left w:val="nil"/>
              <w:bottom w:val="nil"/>
              <w:right w:val="nil"/>
            </w:tcBorders>
            <w:shd w:val="clear" w:color="auto" w:fill="auto"/>
            <w:vAlign w:val="bottom"/>
            <w:hideMark/>
          </w:tcPr>
          <w:p w14:paraId="14118B45" w14:textId="6DB263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king at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11_1KI_10_26 </w:t>
            </w:r>
          </w:p>
        </w:tc>
      </w:tr>
      <w:tr w:rsidR="00BF0BBD" w:rsidRPr="00BF0BBD" w14:paraId="34BADE59" w14:textId="77777777" w:rsidTr="00BF0BBD">
        <w:trPr>
          <w:trHeight w:val="300"/>
        </w:trPr>
        <w:tc>
          <w:tcPr>
            <w:tcW w:w="4700" w:type="dxa"/>
            <w:tcBorders>
              <w:top w:val="nil"/>
              <w:left w:val="nil"/>
              <w:bottom w:val="nil"/>
              <w:right w:val="nil"/>
            </w:tcBorders>
            <w:shd w:val="clear" w:color="auto" w:fill="auto"/>
            <w:vAlign w:val="bottom"/>
            <w:hideMark/>
          </w:tcPr>
          <w:p w14:paraId="49C8BB00" w14:textId="0E4EC1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new moon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09_1SA_20_18 </w:t>
            </w:r>
          </w:p>
        </w:tc>
      </w:tr>
      <w:tr w:rsidR="00BF0BBD" w:rsidRPr="00BF0BBD" w14:paraId="5127D7C4" w14:textId="77777777" w:rsidTr="00BF0BBD">
        <w:trPr>
          <w:trHeight w:val="300"/>
        </w:trPr>
        <w:tc>
          <w:tcPr>
            <w:tcW w:w="4700" w:type="dxa"/>
            <w:tcBorders>
              <w:top w:val="nil"/>
              <w:left w:val="nil"/>
              <w:bottom w:val="nil"/>
              <w:right w:val="nil"/>
            </w:tcBorders>
            <w:shd w:val="clear" w:color="auto" w:fill="auto"/>
            <w:vAlign w:val="bottom"/>
            <w:hideMark/>
          </w:tcPr>
          <w:p w14:paraId="7FF0BA4B" w14:textId="1228FB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new moon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09_1SA_20_18 </w:t>
            </w:r>
          </w:p>
        </w:tc>
      </w:tr>
      <w:tr w:rsidR="00BF0BBD" w:rsidRPr="00BF0BBD" w14:paraId="4898FEC6" w14:textId="77777777" w:rsidTr="00BF0BBD">
        <w:trPr>
          <w:trHeight w:val="300"/>
        </w:trPr>
        <w:tc>
          <w:tcPr>
            <w:tcW w:w="4700" w:type="dxa"/>
            <w:tcBorders>
              <w:top w:val="nil"/>
              <w:left w:val="nil"/>
              <w:bottom w:val="nil"/>
              <w:right w:val="nil"/>
            </w:tcBorders>
            <w:shd w:val="clear" w:color="auto" w:fill="auto"/>
            <w:vAlign w:val="bottom"/>
            <w:hideMark/>
          </w:tcPr>
          <w:p w14:paraId="008D5240" w14:textId="7EF7E9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07_JUD_20_30</w:t>
            </w:r>
            <w:r w:rsidR="00FF4471">
              <w:rPr>
                <w:rFonts w:ascii="Calibri" w:eastAsia="Times New Roman" w:hAnsi="Calibri" w:cs="Calibri"/>
                <w:color w:val="000000"/>
              </w:rPr>
              <w:t>,</w:t>
            </w:r>
            <w:r w:rsidRPr="00BF0BBD">
              <w:rPr>
                <w:rFonts w:ascii="Calibri" w:eastAsia="Times New Roman" w:hAnsi="Calibri" w:cs="Calibri"/>
                <w:color w:val="000000"/>
              </w:rPr>
              <w:t xml:space="preserve"> the third day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09_1SA_20_12 </w:t>
            </w:r>
          </w:p>
        </w:tc>
      </w:tr>
      <w:tr w:rsidR="00BF0BBD" w:rsidRPr="00BF0BBD" w14:paraId="3C81FE6A" w14:textId="77777777" w:rsidTr="00BF0BBD">
        <w:trPr>
          <w:trHeight w:val="300"/>
        </w:trPr>
        <w:tc>
          <w:tcPr>
            <w:tcW w:w="4700" w:type="dxa"/>
            <w:tcBorders>
              <w:top w:val="nil"/>
              <w:left w:val="nil"/>
              <w:bottom w:val="nil"/>
              <w:right w:val="nil"/>
            </w:tcBorders>
            <w:shd w:val="clear" w:color="auto" w:fill="auto"/>
            <w:vAlign w:val="bottom"/>
            <w:hideMark/>
          </w:tcPr>
          <w:p w14:paraId="3072BB23" w14:textId="7285BC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to sit with</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24_JER_16_08 </w:t>
            </w:r>
          </w:p>
        </w:tc>
      </w:tr>
      <w:tr w:rsidR="00BF0BBD" w:rsidRPr="00BF0BBD" w14:paraId="32E3DAB5" w14:textId="77777777" w:rsidTr="00BF0BBD">
        <w:trPr>
          <w:trHeight w:val="300"/>
        </w:trPr>
        <w:tc>
          <w:tcPr>
            <w:tcW w:w="4700" w:type="dxa"/>
            <w:tcBorders>
              <w:top w:val="nil"/>
              <w:left w:val="nil"/>
              <w:bottom w:val="nil"/>
              <w:right w:val="nil"/>
            </w:tcBorders>
            <w:shd w:val="clear" w:color="auto" w:fill="auto"/>
            <w:vAlign w:val="bottom"/>
            <w:hideMark/>
          </w:tcPr>
          <w:p w14:paraId="6209F409" w14:textId="371EA6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05_DEU_05_09</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third</w:t>
            </w:r>
            <w:r w:rsidR="00644F35">
              <w:rPr>
                <w:rFonts w:ascii="Calibri" w:eastAsia="Times New Roman" w:hAnsi="Calibri" w:cs="Calibri"/>
                <w:color w:val="000000"/>
              </w:rPr>
              <w:t>, &lt;&lt;&lt;&lt;&lt;</w:t>
            </w:r>
          </w:p>
        </w:tc>
      </w:tr>
      <w:tr w:rsidR="00BF0BBD" w:rsidRPr="00BF0BBD" w14:paraId="379FF89C" w14:textId="77777777" w:rsidTr="00BF0BBD">
        <w:trPr>
          <w:trHeight w:val="300"/>
        </w:trPr>
        <w:tc>
          <w:tcPr>
            <w:tcW w:w="4700" w:type="dxa"/>
            <w:tcBorders>
              <w:top w:val="nil"/>
              <w:left w:val="nil"/>
              <w:bottom w:val="nil"/>
              <w:right w:val="nil"/>
            </w:tcBorders>
            <w:shd w:val="clear" w:color="auto" w:fill="auto"/>
            <w:vAlign w:val="bottom"/>
            <w:hideMark/>
          </w:tcPr>
          <w:p w14:paraId="6A4A18A2" w14:textId="355D69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10_2SA_15_19 </w:t>
            </w:r>
          </w:p>
        </w:tc>
      </w:tr>
      <w:tr w:rsidR="00BF0BBD" w:rsidRPr="00BF0BBD" w14:paraId="278B9245" w14:textId="77777777" w:rsidTr="00BF0BBD">
        <w:trPr>
          <w:trHeight w:val="300"/>
        </w:trPr>
        <w:tc>
          <w:tcPr>
            <w:tcW w:w="4700" w:type="dxa"/>
            <w:tcBorders>
              <w:top w:val="nil"/>
              <w:left w:val="nil"/>
              <w:bottom w:val="nil"/>
              <w:right w:val="nil"/>
            </w:tcBorders>
            <w:shd w:val="clear" w:color="auto" w:fill="auto"/>
            <w:vAlign w:val="bottom"/>
            <w:hideMark/>
          </w:tcPr>
          <w:p w14:paraId="0F1158E2" w14:textId="1C63DF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the king at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11_1KI_10_26 </w:t>
            </w:r>
          </w:p>
        </w:tc>
      </w:tr>
      <w:tr w:rsidR="00BF0BBD" w:rsidRPr="00BF0BBD" w14:paraId="6849D164" w14:textId="77777777" w:rsidTr="00BF0BBD">
        <w:trPr>
          <w:trHeight w:val="1200"/>
        </w:trPr>
        <w:tc>
          <w:tcPr>
            <w:tcW w:w="4700" w:type="dxa"/>
            <w:tcBorders>
              <w:top w:val="nil"/>
              <w:left w:val="nil"/>
              <w:bottom w:val="nil"/>
              <w:right w:val="nil"/>
            </w:tcBorders>
            <w:shd w:val="clear" w:color="auto" w:fill="auto"/>
            <w:vAlign w:val="bottom"/>
            <w:hideMark/>
          </w:tcPr>
          <w:p w14:paraId="30773570"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09_1SA_20:06 If thy father at all miss me, then say, David earnestly asked [leave] of me that he might run to Bethlehem his city: for [there is] a yearly sacrifice there for all the family. #,</w:t>
            </w:r>
          </w:p>
        </w:tc>
      </w:tr>
      <w:tr w:rsidR="00BF0BBD" w:rsidRPr="00BF0BBD" w14:paraId="6AFBC354" w14:textId="77777777" w:rsidTr="00BF0BBD">
        <w:trPr>
          <w:trHeight w:val="300"/>
        </w:trPr>
        <w:tc>
          <w:tcPr>
            <w:tcW w:w="4700" w:type="dxa"/>
            <w:tcBorders>
              <w:top w:val="nil"/>
              <w:left w:val="nil"/>
              <w:bottom w:val="nil"/>
              <w:right w:val="nil"/>
            </w:tcBorders>
            <w:shd w:val="clear" w:color="auto" w:fill="auto"/>
            <w:vAlign w:val="bottom"/>
            <w:hideMark/>
          </w:tcPr>
          <w:p w14:paraId="72F2E302" w14:textId="660783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07_JUD_09_01</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family</w:t>
            </w:r>
            <w:r w:rsidR="00644F35">
              <w:rPr>
                <w:rFonts w:ascii="Calibri" w:eastAsia="Times New Roman" w:hAnsi="Calibri" w:cs="Calibri"/>
                <w:color w:val="000000"/>
              </w:rPr>
              <w:t>, &lt;&lt;&lt;&lt;&lt;</w:t>
            </w:r>
          </w:p>
        </w:tc>
      </w:tr>
      <w:tr w:rsidR="00BF0BBD" w:rsidRPr="00BF0BBD" w14:paraId="1789A990" w14:textId="77777777" w:rsidTr="00BF0BBD">
        <w:trPr>
          <w:trHeight w:val="300"/>
        </w:trPr>
        <w:tc>
          <w:tcPr>
            <w:tcW w:w="4700" w:type="dxa"/>
            <w:tcBorders>
              <w:top w:val="nil"/>
              <w:left w:val="nil"/>
              <w:bottom w:val="nil"/>
              <w:right w:val="nil"/>
            </w:tcBorders>
            <w:shd w:val="clear" w:color="auto" w:fill="auto"/>
            <w:vAlign w:val="bottom"/>
            <w:hideMark/>
          </w:tcPr>
          <w:p w14:paraId="5781543E" w14:textId="47F813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asked leave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09_1SA_20_28 </w:t>
            </w:r>
          </w:p>
        </w:tc>
      </w:tr>
      <w:tr w:rsidR="00BF0BBD" w:rsidRPr="00BF0BBD" w14:paraId="45000525" w14:textId="77777777" w:rsidTr="00BF0BBD">
        <w:trPr>
          <w:trHeight w:val="300"/>
        </w:trPr>
        <w:tc>
          <w:tcPr>
            <w:tcW w:w="4700" w:type="dxa"/>
            <w:tcBorders>
              <w:top w:val="nil"/>
              <w:left w:val="nil"/>
              <w:bottom w:val="nil"/>
              <w:right w:val="nil"/>
            </w:tcBorders>
            <w:shd w:val="clear" w:color="auto" w:fill="auto"/>
            <w:vAlign w:val="bottom"/>
            <w:hideMark/>
          </w:tcPr>
          <w:p w14:paraId="173AC764" w14:textId="6050A4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asked leave of 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09_1SA_20_28 </w:t>
            </w:r>
          </w:p>
        </w:tc>
      </w:tr>
      <w:tr w:rsidR="00BF0BBD" w:rsidRPr="00BF0BBD" w14:paraId="16A1A388" w14:textId="77777777" w:rsidTr="00BF0BBD">
        <w:trPr>
          <w:trHeight w:val="300"/>
        </w:trPr>
        <w:tc>
          <w:tcPr>
            <w:tcW w:w="4700" w:type="dxa"/>
            <w:tcBorders>
              <w:top w:val="nil"/>
              <w:left w:val="nil"/>
              <w:bottom w:val="nil"/>
              <w:right w:val="nil"/>
            </w:tcBorders>
            <w:shd w:val="clear" w:color="auto" w:fill="auto"/>
            <w:vAlign w:val="bottom"/>
            <w:hideMark/>
          </w:tcPr>
          <w:p w14:paraId="2CD230AA" w14:textId="7F4E4A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09_1SA_09_12</w:t>
            </w:r>
            <w:r w:rsidR="00FF4471">
              <w:rPr>
                <w:rFonts w:ascii="Calibri" w:eastAsia="Times New Roman" w:hAnsi="Calibri" w:cs="Calibri"/>
                <w:color w:val="000000"/>
              </w:rPr>
              <w:t>,</w:t>
            </w:r>
            <w:r w:rsidRPr="00BF0BBD">
              <w:rPr>
                <w:rFonts w:ascii="Calibri" w:eastAsia="Times New Roman" w:hAnsi="Calibri" w:cs="Calibri"/>
                <w:color w:val="000000"/>
              </w:rPr>
              <w:t xml:space="preserve"> city for there is</w:t>
            </w:r>
            <w:r w:rsidR="00644F35">
              <w:rPr>
                <w:rFonts w:ascii="Calibri" w:eastAsia="Times New Roman" w:hAnsi="Calibri" w:cs="Calibri"/>
                <w:color w:val="000000"/>
              </w:rPr>
              <w:t>, &lt;&lt;&lt;&lt;&lt;</w:t>
            </w:r>
          </w:p>
        </w:tc>
      </w:tr>
      <w:tr w:rsidR="00BF0BBD" w:rsidRPr="00BF0BBD" w14:paraId="16AD0BCD" w14:textId="77777777" w:rsidTr="00BF0BBD">
        <w:trPr>
          <w:trHeight w:val="300"/>
        </w:trPr>
        <w:tc>
          <w:tcPr>
            <w:tcW w:w="4700" w:type="dxa"/>
            <w:tcBorders>
              <w:top w:val="nil"/>
              <w:left w:val="nil"/>
              <w:bottom w:val="nil"/>
              <w:right w:val="nil"/>
            </w:tcBorders>
            <w:shd w:val="clear" w:color="auto" w:fill="auto"/>
            <w:vAlign w:val="bottom"/>
            <w:hideMark/>
          </w:tcPr>
          <w:p w14:paraId="520B4D9B" w14:textId="21E9C4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earnestly asked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09_1SA_20_28 </w:t>
            </w:r>
          </w:p>
        </w:tc>
      </w:tr>
      <w:tr w:rsidR="00BF0BBD" w:rsidRPr="00BF0BBD" w14:paraId="32CF7BAE" w14:textId="77777777" w:rsidTr="00BF0BBD">
        <w:trPr>
          <w:trHeight w:val="600"/>
        </w:trPr>
        <w:tc>
          <w:tcPr>
            <w:tcW w:w="4700" w:type="dxa"/>
            <w:tcBorders>
              <w:top w:val="nil"/>
              <w:left w:val="nil"/>
              <w:bottom w:val="nil"/>
              <w:right w:val="nil"/>
            </w:tcBorders>
            <w:shd w:val="clear" w:color="auto" w:fill="auto"/>
            <w:vAlign w:val="bottom"/>
            <w:hideMark/>
          </w:tcPr>
          <w:p w14:paraId="07AA7ECF" w14:textId="5B4468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earnestly asked leave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09_1SA_20_28 </w:t>
            </w:r>
          </w:p>
        </w:tc>
      </w:tr>
      <w:tr w:rsidR="00BF0BBD" w:rsidRPr="00BF0BBD" w14:paraId="14573015" w14:textId="77777777" w:rsidTr="00BF0BBD">
        <w:trPr>
          <w:trHeight w:val="300"/>
        </w:trPr>
        <w:tc>
          <w:tcPr>
            <w:tcW w:w="4700" w:type="dxa"/>
            <w:tcBorders>
              <w:top w:val="nil"/>
              <w:left w:val="nil"/>
              <w:bottom w:val="nil"/>
              <w:right w:val="nil"/>
            </w:tcBorders>
            <w:shd w:val="clear" w:color="auto" w:fill="auto"/>
            <w:vAlign w:val="bottom"/>
            <w:hideMark/>
          </w:tcPr>
          <w:p w14:paraId="5CC889B1" w14:textId="3385C2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earnestly asked leave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09_1SA_20_28 </w:t>
            </w:r>
          </w:p>
        </w:tc>
      </w:tr>
      <w:tr w:rsidR="00BF0BBD" w:rsidRPr="00BF0BBD" w14:paraId="72B0AE2C" w14:textId="77777777" w:rsidTr="00BF0BBD">
        <w:trPr>
          <w:trHeight w:val="300"/>
        </w:trPr>
        <w:tc>
          <w:tcPr>
            <w:tcW w:w="4700" w:type="dxa"/>
            <w:tcBorders>
              <w:top w:val="nil"/>
              <w:left w:val="nil"/>
              <w:bottom w:val="nil"/>
              <w:right w:val="nil"/>
            </w:tcBorders>
            <w:shd w:val="clear" w:color="auto" w:fill="auto"/>
            <w:vAlign w:val="bottom"/>
            <w:hideMark/>
          </w:tcPr>
          <w:p w14:paraId="6FDC54DE" w14:textId="31E870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earnestly asked leave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09_1SA_20_28 </w:t>
            </w:r>
          </w:p>
        </w:tc>
      </w:tr>
      <w:tr w:rsidR="00BF0BBD" w:rsidRPr="00BF0BBD" w14:paraId="29A8D0E9" w14:textId="77777777" w:rsidTr="00BF0BBD">
        <w:trPr>
          <w:trHeight w:val="300"/>
        </w:trPr>
        <w:tc>
          <w:tcPr>
            <w:tcW w:w="4700" w:type="dxa"/>
            <w:tcBorders>
              <w:top w:val="nil"/>
              <w:left w:val="nil"/>
              <w:bottom w:val="nil"/>
              <w:right w:val="nil"/>
            </w:tcBorders>
            <w:shd w:val="clear" w:color="auto" w:fill="auto"/>
            <w:vAlign w:val="bottom"/>
            <w:hideMark/>
          </w:tcPr>
          <w:p w14:paraId="7F16D2FB" w14:textId="48BCD8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08_RUT_03_11</w:t>
            </w:r>
            <w:r w:rsidR="00FF4471">
              <w:rPr>
                <w:rFonts w:ascii="Calibri" w:eastAsia="Times New Roman" w:hAnsi="Calibri" w:cs="Calibri"/>
                <w:color w:val="000000"/>
              </w:rPr>
              <w:t>,</w:t>
            </w:r>
            <w:r w:rsidRPr="00BF0BBD">
              <w:rPr>
                <w:rFonts w:ascii="Calibri" w:eastAsia="Times New Roman" w:hAnsi="Calibri" w:cs="Calibri"/>
                <w:color w:val="000000"/>
              </w:rPr>
              <w:t xml:space="preserve"> For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09_1SA_20_06 </w:t>
            </w:r>
          </w:p>
        </w:tc>
      </w:tr>
      <w:tr w:rsidR="00BF0BBD" w:rsidRPr="00BF0BBD" w14:paraId="15A21947" w14:textId="77777777" w:rsidTr="00BF0BBD">
        <w:trPr>
          <w:trHeight w:val="300"/>
        </w:trPr>
        <w:tc>
          <w:tcPr>
            <w:tcW w:w="4700" w:type="dxa"/>
            <w:tcBorders>
              <w:top w:val="nil"/>
              <w:left w:val="nil"/>
              <w:bottom w:val="nil"/>
              <w:right w:val="nil"/>
            </w:tcBorders>
            <w:shd w:val="clear" w:color="auto" w:fill="auto"/>
            <w:vAlign w:val="bottom"/>
            <w:hideMark/>
          </w:tcPr>
          <w:p w14:paraId="4C633982" w14:textId="3A9E32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09_1SA_20_06</w:t>
            </w:r>
            <w:r w:rsidR="00FF4471">
              <w:rPr>
                <w:rFonts w:ascii="Calibri" w:eastAsia="Times New Roman" w:hAnsi="Calibri" w:cs="Calibri"/>
                <w:color w:val="000000"/>
              </w:rPr>
              <w:t>,</w:t>
            </w:r>
            <w:r w:rsidRPr="00BF0BBD">
              <w:rPr>
                <w:rFonts w:ascii="Calibri" w:eastAsia="Times New Roman" w:hAnsi="Calibri" w:cs="Calibri"/>
                <w:color w:val="000000"/>
              </w:rPr>
              <w:t xml:space="preserve"> For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11_1KI_08_66 </w:t>
            </w:r>
          </w:p>
        </w:tc>
      </w:tr>
      <w:tr w:rsidR="00BF0BBD" w:rsidRPr="00BF0BBD" w14:paraId="3D01F907" w14:textId="77777777" w:rsidTr="00BF0BBD">
        <w:trPr>
          <w:trHeight w:val="300"/>
        </w:trPr>
        <w:tc>
          <w:tcPr>
            <w:tcW w:w="4700" w:type="dxa"/>
            <w:tcBorders>
              <w:top w:val="nil"/>
              <w:left w:val="nil"/>
              <w:bottom w:val="nil"/>
              <w:right w:val="nil"/>
            </w:tcBorders>
            <w:shd w:val="clear" w:color="auto" w:fill="auto"/>
            <w:vAlign w:val="bottom"/>
            <w:hideMark/>
          </w:tcPr>
          <w:p w14:paraId="06B08599" w14:textId="03A16B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09_1SA_14_06</w:t>
            </w:r>
            <w:r w:rsidR="00FF4471">
              <w:rPr>
                <w:rFonts w:ascii="Calibri" w:eastAsia="Times New Roman" w:hAnsi="Calibri" w:cs="Calibri"/>
                <w:color w:val="000000"/>
              </w:rPr>
              <w:t>,</w:t>
            </w:r>
            <w:r w:rsidRPr="00BF0BBD">
              <w:rPr>
                <w:rFonts w:ascii="Calibri" w:eastAsia="Times New Roman" w:hAnsi="Calibri" w:cs="Calibri"/>
                <w:color w:val="000000"/>
              </w:rPr>
              <w:t xml:space="preserve"> for there 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09_1SA_20_21 </w:t>
            </w:r>
          </w:p>
        </w:tc>
      </w:tr>
      <w:tr w:rsidR="00BF0BBD" w:rsidRPr="00BF0BBD" w14:paraId="1FD6257C" w14:textId="77777777" w:rsidTr="00BF0BBD">
        <w:trPr>
          <w:trHeight w:val="300"/>
        </w:trPr>
        <w:tc>
          <w:tcPr>
            <w:tcW w:w="4700" w:type="dxa"/>
            <w:tcBorders>
              <w:top w:val="nil"/>
              <w:left w:val="nil"/>
              <w:bottom w:val="nil"/>
              <w:right w:val="nil"/>
            </w:tcBorders>
            <w:shd w:val="clear" w:color="auto" w:fill="auto"/>
            <w:vAlign w:val="bottom"/>
            <w:hideMark/>
          </w:tcPr>
          <w:p w14:paraId="0FBB4F19" w14:textId="383BD7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If thy father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09_1SA_20_10 </w:t>
            </w:r>
          </w:p>
        </w:tc>
      </w:tr>
      <w:tr w:rsidR="00BF0BBD" w:rsidRPr="00BF0BBD" w14:paraId="511D3343" w14:textId="77777777" w:rsidTr="00BF0BBD">
        <w:trPr>
          <w:trHeight w:val="300"/>
        </w:trPr>
        <w:tc>
          <w:tcPr>
            <w:tcW w:w="4700" w:type="dxa"/>
            <w:tcBorders>
              <w:top w:val="nil"/>
              <w:left w:val="nil"/>
              <w:bottom w:val="nil"/>
              <w:right w:val="nil"/>
            </w:tcBorders>
            <w:shd w:val="clear" w:color="auto" w:fill="auto"/>
            <w:vAlign w:val="bottom"/>
            <w:hideMark/>
          </w:tcPr>
          <w:p w14:paraId="7568D0BF" w14:textId="35C3A4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leave of 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09_1SA_20_28 </w:t>
            </w:r>
          </w:p>
        </w:tc>
      </w:tr>
      <w:tr w:rsidR="00BF0BBD" w:rsidRPr="00BF0BBD" w14:paraId="2204AA14" w14:textId="77777777" w:rsidTr="00BF0BBD">
        <w:trPr>
          <w:trHeight w:val="300"/>
        </w:trPr>
        <w:tc>
          <w:tcPr>
            <w:tcW w:w="4700" w:type="dxa"/>
            <w:tcBorders>
              <w:top w:val="nil"/>
              <w:left w:val="nil"/>
              <w:bottom w:val="nil"/>
              <w:right w:val="nil"/>
            </w:tcBorders>
            <w:shd w:val="clear" w:color="auto" w:fill="auto"/>
            <w:vAlign w:val="bottom"/>
            <w:hideMark/>
          </w:tcPr>
          <w:p w14:paraId="68445F30" w14:textId="65420A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01_GEN_24_30</w:t>
            </w:r>
            <w:r w:rsidR="00FF4471">
              <w:rPr>
                <w:rFonts w:ascii="Calibri" w:eastAsia="Times New Roman" w:hAnsi="Calibri" w:cs="Calibri"/>
                <w:color w:val="000000"/>
              </w:rPr>
              <w:t>,</w:t>
            </w:r>
            <w:r w:rsidRPr="00BF0BBD">
              <w:rPr>
                <w:rFonts w:ascii="Calibri" w:eastAsia="Times New Roman" w:hAnsi="Calibri" w:cs="Calibri"/>
                <w:color w:val="000000"/>
              </w:rPr>
              <w:t xml:space="preserve"> me that 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12_2KI_08_10 </w:t>
            </w:r>
          </w:p>
        </w:tc>
      </w:tr>
      <w:tr w:rsidR="00BF0BBD" w:rsidRPr="00BF0BBD" w14:paraId="4277230E" w14:textId="77777777" w:rsidTr="00BF0BBD">
        <w:trPr>
          <w:trHeight w:val="300"/>
        </w:trPr>
        <w:tc>
          <w:tcPr>
            <w:tcW w:w="4700" w:type="dxa"/>
            <w:tcBorders>
              <w:top w:val="nil"/>
              <w:left w:val="nil"/>
              <w:bottom w:val="nil"/>
              <w:right w:val="nil"/>
            </w:tcBorders>
            <w:shd w:val="clear" w:color="auto" w:fill="auto"/>
            <w:vAlign w:val="bottom"/>
            <w:hideMark/>
          </w:tcPr>
          <w:p w14:paraId="27FD7B7D" w14:textId="44E6A6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me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10_2SA_19_38 </w:t>
            </w:r>
          </w:p>
        </w:tc>
      </w:tr>
      <w:tr w:rsidR="00BF0BBD" w:rsidRPr="00BF0BBD" w14:paraId="6AC3258F" w14:textId="77777777" w:rsidTr="00BF0BBD">
        <w:trPr>
          <w:trHeight w:val="300"/>
        </w:trPr>
        <w:tc>
          <w:tcPr>
            <w:tcW w:w="4700" w:type="dxa"/>
            <w:tcBorders>
              <w:top w:val="nil"/>
              <w:left w:val="nil"/>
              <w:bottom w:val="nil"/>
              <w:right w:val="nil"/>
            </w:tcBorders>
            <w:shd w:val="clear" w:color="auto" w:fill="auto"/>
            <w:vAlign w:val="bottom"/>
            <w:hideMark/>
          </w:tcPr>
          <w:p w14:paraId="6F88B636" w14:textId="7BE414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sacrifice there for</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11_1KI_03_04 </w:t>
            </w:r>
          </w:p>
        </w:tc>
      </w:tr>
      <w:tr w:rsidR="00BF0BBD" w:rsidRPr="00BF0BBD" w14:paraId="0FD9D63A" w14:textId="77777777" w:rsidTr="00BF0BBD">
        <w:trPr>
          <w:trHeight w:val="300"/>
        </w:trPr>
        <w:tc>
          <w:tcPr>
            <w:tcW w:w="4700" w:type="dxa"/>
            <w:tcBorders>
              <w:top w:val="nil"/>
              <w:left w:val="nil"/>
              <w:bottom w:val="nil"/>
              <w:right w:val="nil"/>
            </w:tcBorders>
            <w:shd w:val="clear" w:color="auto" w:fill="auto"/>
            <w:vAlign w:val="bottom"/>
            <w:hideMark/>
          </w:tcPr>
          <w:p w14:paraId="5B84C72C" w14:textId="08278E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09_1SA_18_27</w:t>
            </w:r>
            <w:r w:rsidR="00FF4471">
              <w:rPr>
                <w:rFonts w:ascii="Calibri" w:eastAsia="Times New Roman" w:hAnsi="Calibri" w:cs="Calibri"/>
                <w:color w:val="000000"/>
              </w:rPr>
              <w:t>,</w:t>
            </w:r>
            <w:r w:rsidRPr="00BF0BBD">
              <w:rPr>
                <w:rFonts w:ascii="Calibri" w:eastAsia="Times New Roman" w:hAnsi="Calibri" w:cs="Calibri"/>
                <w:color w:val="000000"/>
              </w:rPr>
              <w:t xml:space="preserve"> that he might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10_2SA_10_10 </w:t>
            </w:r>
          </w:p>
        </w:tc>
      </w:tr>
      <w:tr w:rsidR="00BF0BBD" w:rsidRPr="00BF0BBD" w14:paraId="0FDCCE7B" w14:textId="77777777" w:rsidTr="00BF0BBD">
        <w:trPr>
          <w:trHeight w:val="300"/>
        </w:trPr>
        <w:tc>
          <w:tcPr>
            <w:tcW w:w="4700" w:type="dxa"/>
            <w:tcBorders>
              <w:top w:val="nil"/>
              <w:left w:val="nil"/>
              <w:bottom w:val="nil"/>
              <w:right w:val="nil"/>
            </w:tcBorders>
            <w:shd w:val="clear" w:color="auto" w:fill="auto"/>
            <w:vAlign w:val="bottom"/>
            <w:hideMark/>
          </w:tcPr>
          <w:p w14:paraId="32FC307C" w14:textId="630584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09_1SA_17_46</w:t>
            </w:r>
            <w:r w:rsidR="00FF4471">
              <w:rPr>
                <w:rFonts w:ascii="Calibri" w:eastAsia="Times New Roman" w:hAnsi="Calibri" w:cs="Calibri"/>
                <w:color w:val="000000"/>
              </w:rPr>
              <w:t>,</w:t>
            </w:r>
            <w:r w:rsidRPr="00BF0BBD">
              <w:rPr>
                <w:rFonts w:ascii="Calibri" w:eastAsia="Times New Roman" w:hAnsi="Calibri" w:cs="Calibri"/>
                <w:color w:val="000000"/>
              </w:rPr>
              <w:t xml:space="preserve"> There is a</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09_1SA_28_07 </w:t>
            </w:r>
          </w:p>
        </w:tc>
      </w:tr>
      <w:tr w:rsidR="00BF0BBD" w:rsidRPr="00BF0BBD" w14:paraId="3EED8E0D" w14:textId="77777777" w:rsidTr="00BF0BBD">
        <w:trPr>
          <w:trHeight w:val="1200"/>
        </w:trPr>
        <w:tc>
          <w:tcPr>
            <w:tcW w:w="4700" w:type="dxa"/>
            <w:tcBorders>
              <w:top w:val="nil"/>
              <w:left w:val="nil"/>
              <w:bottom w:val="nil"/>
              <w:right w:val="nil"/>
            </w:tcBorders>
            <w:shd w:val="clear" w:color="auto" w:fill="auto"/>
            <w:vAlign w:val="bottom"/>
            <w:hideMark/>
          </w:tcPr>
          <w:p w14:paraId="24E9F876"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09_1SA_20:07 If he say thus, [It is] well; thy servant shall have peace: but if he be very wroth, [then] be sure that evil is determined by him. #,</w:t>
            </w:r>
          </w:p>
        </w:tc>
      </w:tr>
      <w:tr w:rsidR="00BF0BBD" w:rsidRPr="00BF0BBD" w14:paraId="5B9B5D36" w14:textId="77777777" w:rsidTr="00BF0BBD">
        <w:trPr>
          <w:trHeight w:val="300"/>
        </w:trPr>
        <w:tc>
          <w:tcPr>
            <w:tcW w:w="4700" w:type="dxa"/>
            <w:tcBorders>
              <w:top w:val="nil"/>
              <w:left w:val="nil"/>
              <w:bottom w:val="nil"/>
              <w:right w:val="nil"/>
            </w:tcBorders>
            <w:shd w:val="clear" w:color="auto" w:fill="auto"/>
            <w:vAlign w:val="bottom"/>
            <w:hideMark/>
          </w:tcPr>
          <w:p w14:paraId="3A6F51A1" w14:textId="0EC36C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05_DEU_12_23</w:t>
            </w:r>
            <w:r w:rsidR="00FF4471">
              <w:rPr>
                <w:rFonts w:ascii="Calibri" w:eastAsia="Times New Roman" w:hAnsi="Calibri" w:cs="Calibri"/>
                <w:color w:val="000000"/>
              </w:rPr>
              <w:t>,</w:t>
            </w:r>
            <w:r w:rsidRPr="00BF0BBD">
              <w:rPr>
                <w:rFonts w:ascii="Calibri" w:eastAsia="Times New Roman" w:hAnsi="Calibri" w:cs="Calibri"/>
                <w:color w:val="000000"/>
              </w:rPr>
              <w:t xml:space="preserve"> be sure that</w:t>
            </w:r>
            <w:r w:rsidR="00644F35">
              <w:rPr>
                <w:rFonts w:ascii="Calibri" w:eastAsia="Times New Roman" w:hAnsi="Calibri" w:cs="Calibri"/>
                <w:color w:val="000000"/>
              </w:rPr>
              <w:t>, &lt;&lt;&lt;&lt;&lt;</w:t>
            </w:r>
          </w:p>
        </w:tc>
      </w:tr>
      <w:tr w:rsidR="00BF0BBD" w:rsidRPr="00BF0BBD" w14:paraId="12ABDA97" w14:textId="77777777" w:rsidTr="00BF0BBD">
        <w:trPr>
          <w:trHeight w:val="300"/>
        </w:trPr>
        <w:tc>
          <w:tcPr>
            <w:tcW w:w="4700" w:type="dxa"/>
            <w:tcBorders>
              <w:top w:val="nil"/>
              <w:left w:val="nil"/>
              <w:bottom w:val="nil"/>
              <w:right w:val="nil"/>
            </w:tcBorders>
            <w:shd w:val="clear" w:color="auto" w:fill="auto"/>
            <w:vAlign w:val="bottom"/>
            <w:hideMark/>
          </w:tcPr>
          <w:p w14:paraId="7253C4A5" w14:textId="2E0FE5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08_RUT_03_13</w:t>
            </w:r>
            <w:r w:rsidR="00FF4471">
              <w:rPr>
                <w:rFonts w:ascii="Calibri" w:eastAsia="Times New Roman" w:hAnsi="Calibri" w:cs="Calibri"/>
                <w:color w:val="000000"/>
              </w:rPr>
              <w:t>,</w:t>
            </w:r>
            <w:r w:rsidRPr="00BF0BBD">
              <w:rPr>
                <w:rFonts w:ascii="Calibri" w:eastAsia="Times New Roman" w:hAnsi="Calibri" w:cs="Calibri"/>
                <w:color w:val="000000"/>
              </w:rPr>
              <w:t xml:space="preserve"> But if 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10_2SA_15_26 </w:t>
            </w:r>
          </w:p>
        </w:tc>
      </w:tr>
      <w:tr w:rsidR="00BF0BBD" w:rsidRPr="00BF0BBD" w14:paraId="667AA333" w14:textId="77777777" w:rsidTr="00BF0BBD">
        <w:trPr>
          <w:trHeight w:val="300"/>
        </w:trPr>
        <w:tc>
          <w:tcPr>
            <w:tcW w:w="4700" w:type="dxa"/>
            <w:tcBorders>
              <w:top w:val="nil"/>
              <w:left w:val="nil"/>
              <w:bottom w:val="nil"/>
              <w:right w:val="nil"/>
            </w:tcBorders>
            <w:shd w:val="clear" w:color="auto" w:fill="auto"/>
            <w:vAlign w:val="bottom"/>
            <w:hideMark/>
          </w:tcPr>
          <w:p w14:paraId="65ED9504" w14:textId="18BF1B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03_LEV_25_28</w:t>
            </w:r>
            <w:r w:rsidR="00FF4471">
              <w:rPr>
                <w:rFonts w:ascii="Calibri" w:eastAsia="Times New Roman" w:hAnsi="Calibri" w:cs="Calibri"/>
                <w:color w:val="000000"/>
              </w:rPr>
              <w:t>,</w:t>
            </w:r>
            <w:r w:rsidRPr="00BF0BBD">
              <w:rPr>
                <w:rFonts w:ascii="Calibri" w:eastAsia="Times New Roman" w:hAnsi="Calibri" w:cs="Calibri"/>
                <w:color w:val="000000"/>
              </w:rPr>
              <w:t xml:space="preserve"> But if he be</w:t>
            </w:r>
            <w:r w:rsidR="00FF4471">
              <w:rPr>
                <w:rFonts w:ascii="Calibri" w:eastAsia="Times New Roman" w:hAnsi="Calibri" w:cs="Calibri"/>
                <w:color w:val="000000"/>
              </w:rPr>
              <w:t>,</w:t>
            </w:r>
            <w:r w:rsidRPr="00BF0BBD">
              <w:rPr>
                <w:rFonts w:ascii="Calibri" w:eastAsia="Times New Roman" w:hAnsi="Calibri" w:cs="Calibri"/>
                <w:color w:val="000000"/>
              </w:rPr>
              <w:t xml:space="preserve"> 20_PRO_06_31 </w:t>
            </w:r>
          </w:p>
        </w:tc>
      </w:tr>
      <w:tr w:rsidR="00BF0BBD" w:rsidRPr="00BF0BBD" w14:paraId="1F3FAB01" w14:textId="77777777" w:rsidTr="00BF0BBD">
        <w:trPr>
          <w:trHeight w:val="300"/>
        </w:trPr>
        <w:tc>
          <w:tcPr>
            <w:tcW w:w="4700" w:type="dxa"/>
            <w:tcBorders>
              <w:top w:val="nil"/>
              <w:left w:val="nil"/>
              <w:bottom w:val="nil"/>
              <w:right w:val="nil"/>
            </w:tcBorders>
            <w:shd w:val="clear" w:color="auto" w:fill="auto"/>
            <w:vAlign w:val="bottom"/>
            <w:hideMark/>
          </w:tcPr>
          <w:p w14:paraId="09D3D930" w14:textId="71D3D3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evil is determined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09_1SA_25_17 </w:t>
            </w:r>
          </w:p>
        </w:tc>
      </w:tr>
      <w:tr w:rsidR="00BF0BBD" w:rsidRPr="00BF0BBD" w14:paraId="79F8F75B" w14:textId="77777777" w:rsidTr="00BF0BBD">
        <w:trPr>
          <w:trHeight w:val="300"/>
        </w:trPr>
        <w:tc>
          <w:tcPr>
            <w:tcW w:w="4700" w:type="dxa"/>
            <w:tcBorders>
              <w:top w:val="nil"/>
              <w:left w:val="nil"/>
              <w:bottom w:val="nil"/>
              <w:right w:val="nil"/>
            </w:tcBorders>
            <w:shd w:val="clear" w:color="auto" w:fill="auto"/>
            <w:vAlign w:val="bottom"/>
            <w:hideMark/>
          </w:tcPr>
          <w:p w14:paraId="6890116A" w14:textId="1D6DCA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09_1SA_17_09</w:t>
            </w:r>
            <w:r w:rsidR="00FF4471">
              <w:rPr>
                <w:rFonts w:ascii="Calibri" w:eastAsia="Times New Roman" w:hAnsi="Calibri" w:cs="Calibri"/>
                <w:color w:val="000000"/>
              </w:rPr>
              <w:t>,</w:t>
            </w:r>
            <w:r w:rsidRPr="00BF0BBD">
              <w:rPr>
                <w:rFonts w:ascii="Calibri" w:eastAsia="Times New Roman" w:hAnsi="Calibri" w:cs="Calibri"/>
                <w:color w:val="000000"/>
              </w:rPr>
              <w:t xml:space="preserve"> if he be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09_1SA_23_23 </w:t>
            </w:r>
          </w:p>
        </w:tc>
      </w:tr>
      <w:tr w:rsidR="00BF0BBD" w:rsidRPr="00BF0BBD" w14:paraId="4260D262" w14:textId="77777777" w:rsidTr="00BF0BBD">
        <w:trPr>
          <w:trHeight w:val="300"/>
        </w:trPr>
        <w:tc>
          <w:tcPr>
            <w:tcW w:w="4700" w:type="dxa"/>
            <w:tcBorders>
              <w:top w:val="nil"/>
              <w:left w:val="nil"/>
              <w:bottom w:val="nil"/>
              <w:right w:val="nil"/>
            </w:tcBorders>
            <w:shd w:val="clear" w:color="auto" w:fill="auto"/>
            <w:vAlign w:val="bottom"/>
            <w:hideMark/>
          </w:tcPr>
          <w:p w14:paraId="5F3654D2" w14:textId="11232C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05_DEU_15_16</w:t>
            </w:r>
            <w:r w:rsidR="00FF4471">
              <w:rPr>
                <w:rFonts w:ascii="Calibri" w:eastAsia="Times New Roman" w:hAnsi="Calibri" w:cs="Calibri"/>
                <w:color w:val="000000"/>
              </w:rPr>
              <w:t>,</w:t>
            </w:r>
            <w:r w:rsidRPr="00BF0BBD">
              <w:rPr>
                <w:rFonts w:ascii="Calibri" w:eastAsia="Times New Roman" w:hAnsi="Calibri" w:cs="Calibri"/>
                <w:color w:val="000000"/>
              </w:rPr>
              <w:t xml:space="preserve"> if he say</w:t>
            </w:r>
            <w:r w:rsidR="00644F35">
              <w:rPr>
                <w:rFonts w:ascii="Calibri" w:eastAsia="Times New Roman" w:hAnsi="Calibri" w:cs="Calibri"/>
                <w:color w:val="000000"/>
              </w:rPr>
              <w:t>, &lt;&lt;&lt;&lt;&lt;</w:t>
            </w:r>
          </w:p>
        </w:tc>
      </w:tr>
      <w:tr w:rsidR="00BF0BBD" w:rsidRPr="00BF0BBD" w14:paraId="4FD15B40" w14:textId="77777777" w:rsidTr="00BF0BBD">
        <w:trPr>
          <w:trHeight w:val="300"/>
        </w:trPr>
        <w:tc>
          <w:tcPr>
            <w:tcW w:w="4700" w:type="dxa"/>
            <w:tcBorders>
              <w:top w:val="nil"/>
              <w:left w:val="nil"/>
              <w:bottom w:val="nil"/>
              <w:right w:val="nil"/>
            </w:tcBorders>
            <w:shd w:val="clear" w:color="auto" w:fill="auto"/>
            <w:vAlign w:val="bottom"/>
            <w:hideMark/>
          </w:tcPr>
          <w:p w14:paraId="1773C821" w14:textId="1BAB1B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It is well</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11_1KI_18_24 </w:t>
            </w:r>
          </w:p>
        </w:tc>
      </w:tr>
      <w:tr w:rsidR="00BF0BBD" w:rsidRPr="00BF0BBD" w14:paraId="68C05630" w14:textId="77777777" w:rsidTr="00BF0BBD">
        <w:trPr>
          <w:trHeight w:val="300"/>
        </w:trPr>
        <w:tc>
          <w:tcPr>
            <w:tcW w:w="4700" w:type="dxa"/>
            <w:tcBorders>
              <w:top w:val="nil"/>
              <w:left w:val="nil"/>
              <w:bottom w:val="nil"/>
              <w:right w:val="nil"/>
            </w:tcBorders>
            <w:shd w:val="clear" w:color="auto" w:fill="auto"/>
            <w:vAlign w:val="bottom"/>
            <w:hideMark/>
          </w:tcPr>
          <w:p w14:paraId="2DA6881C" w14:textId="619A26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servant shall have</w:t>
            </w:r>
            <w:r w:rsidR="00FF4471">
              <w:rPr>
                <w:rFonts w:ascii="Calibri" w:eastAsia="Times New Roman" w:hAnsi="Calibri" w:cs="Calibri"/>
                <w:color w:val="000000"/>
              </w:rPr>
              <w:t>,</w:t>
            </w:r>
            <w:r w:rsidRPr="00BF0BBD">
              <w:rPr>
                <w:rFonts w:ascii="Calibri" w:eastAsia="Times New Roman" w:hAnsi="Calibri" w:cs="Calibri"/>
                <w:color w:val="000000"/>
              </w:rPr>
              <w:t xml:space="preserve"> 20_PRO_17_02 </w:t>
            </w:r>
          </w:p>
        </w:tc>
      </w:tr>
      <w:tr w:rsidR="00BF0BBD" w:rsidRPr="00BF0BBD" w14:paraId="565A39BF" w14:textId="77777777" w:rsidTr="00BF0BBD">
        <w:trPr>
          <w:trHeight w:val="300"/>
        </w:trPr>
        <w:tc>
          <w:tcPr>
            <w:tcW w:w="4700" w:type="dxa"/>
            <w:tcBorders>
              <w:top w:val="nil"/>
              <w:left w:val="nil"/>
              <w:bottom w:val="nil"/>
              <w:right w:val="nil"/>
            </w:tcBorders>
            <w:shd w:val="clear" w:color="auto" w:fill="auto"/>
            <w:vAlign w:val="bottom"/>
            <w:hideMark/>
          </w:tcPr>
          <w:p w14:paraId="35B75C3C" w14:textId="6CCBCF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05_DEU_29_19</w:t>
            </w:r>
            <w:r w:rsidR="00FF4471">
              <w:rPr>
                <w:rFonts w:ascii="Calibri" w:eastAsia="Times New Roman" w:hAnsi="Calibri" w:cs="Calibri"/>
                <w:color w:val="000000"/>
              </w:rPr>
              <w:t>,</w:t>
            </w:r>
            <w:r w:rsidRPr="00BF0BBD">
              <w:rPr>
                <w:rFonts w:ascii="Calibri" w:eastAsia="Times New Roman" w:hAnsi="Calibri" w:cs="Calibri"/>
                <w:color w:val="000000"/>
              </w:rPr>
              <w:t xml:space="preserve"> shall have peace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24_JER_12_12 </w:t>
            </w:r>
          </w:p>
        </w:tc>
      </w:tr>
      <w:tr w:rsidR="00BF0BBD" w:rsidRPr="00BF0BBD" w14:paraId="0FF1654A" w14:textId="77777777" w:rsidTr="00BF0BBD">
        <w:trPr>
          <w:trHeight w:val="300"/>
        </w:trPr>
        <w:tc>
          <w:tcPr>
            <w:tcW w:w="4700" w:type="dxa"/>
            <w:tcBorders>
              <w:top w:val="nil"/>
              <w:left w:val="nil"/>
              <w:bottom w:val="nil"/>
              <w:right w:val="nil"/>
            </w:tcBorders>
            <w:shd w:val="clear" w:color="auto" w:fill="auto"/>
            <w:vAlign w:val="bottom"/>
            <w:hideMark/>
          </w:tcPr>
          <w:p w14:paraId="5E6626F5" w14:textId="7B4988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evil is determined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09_1SA_20_07 </w:t>
            </w:r>
          </w:p>
        </w:tc>
      </w:tr>
      <w:tr w:rsidR="00BF0BBD" w:rsidRPr="00BF0BBD" w14:paraId="142D0F11" w14:textId="77777777" w:rsidTr="00BF0BBD">
        <w:trPr>
          <w:trHeight w:val="300"/>
        </w:trPr>
        <w:tc>
          <w:tcPr>
            <w:tcW w:w="4700" w:type="dxa"/>
            <w:tcBorders>
              <w:top w:val="nil"/>
              <w:left w:val="nil"/>
              <w:bottom w:val="nil"/>
              <w:right w:val="nil"/>
            </w:tcBorders>
            <w:shd w:val="clear" w:color="auto" w:fill="auto"/>
            <w:vAlign w:val="bottom"/>
            <w:hideMark/>
          </w:tcPr>
          <w:p w14:paraId="3AC78B05" w14:textId="15313A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09_1SA_20_07</w:t>
            </w:r>
            <w:r w:rsidR="00FF4471">
              <w:rPr>
                <w:rFonts w:ascii="Calibri" w:eastAsia="Times New Roman" w:hAnsi="Calibri" w:cs="Calibri"/>
                <w:color w:val="000000"/>
              </w:rPr>
              <w:t>,</w:t>
            </w:r>
            <w:r w:rsidRPr="00BF0BBD">
              <w:rPr>
                <w:rFonts w:ascii="Calibri" w:eastAsia="Times New Roman" w:hAnsi="Calibri" w:cs="Calibri"/>
                <w:color w:val="000000"/>
              </w:rPr>
              <w:t xml:space="preserve"> that evil is determined</w:t>
            </w:r>
            <w:r w:rsidR="00644F35">
              <w:rPr>
                <w:rFonts w:ascii="Calibri" w:eastAsia="Times New Roman" w:hAnsi="Calibri" w:cs="Calibri"/>
                <w:color w:val="000000"/>
              </w:rPr>
              <w:t>, &lt;&lt;&lt;&lt;&lt;</w:t>
            </w:r>
          </w:p>
        </w:tc>
      </w:tr>
      <w:tr w:rsidR="00BF0BBD" w:rsidRPr="00BF0BBD" w14:paraId="0293FEC7" w14:textId="77777777" w:rsidTr="00BF0BBD">
        <w:trPr>
          <w:trHeight w:val="300"/>
        </w:trPr>
        <w:tc>
          <w:tcPr>
            <w:tcW w:w="4700" w:type="dxa"/>
            <w:tcBorders>
              <w:top w:val="nil"/>
              <w:left w:val="nil"/>
              <w:bottom w:val="nil"/>
              <w:right w:val="nil"/>
            </w:tcBorders>
            <w:shd w:val="clear" w:color="auto" w:fill="auto"/>
            <w:vAlign w:val="bottom"/>
            <w:hideMark/>
          </w:tcPr>
          <w:p w14:paraId="1FA7C742" w14:textId="04EBB8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thus It is</w:t>
            </w:r>
            <w:r w:rsidR="00FF4471">
              <w:rPr>
                <w:rFonts w:ascii="Calibri" w:eastAsia="Times New Roman" w:hAnsi="Calibri" w:cs="Calibri"/>
                <w:color w:val="000000"/>
              </w:rPr>
              <w:t>,</w:t>
            </w:r>
            <w:r w:rsidRPr="00BF0BBD">
              <w:rPr>
                <w:rFonts w:ascii="Calibri" w:eastAsia="Times New Roman" w:hAnsi="Calibri" w:cs="Calibri"/>
                <w:color w:val="000000"/>
              </w:rPr>
              <w:t xml:space="preserve"> 40_MAT_02_05 </w:t>
            </w:r>
          </w:p>
        </w:tc>
      </w:tr>
      <w:tr w:rsidR="00BF0BBD" w:rsidRPr="00BF0BBD" w14:paraId="16A558A1" w14:textId="77777777" w:rsidTr="00BF0BBD">
        <w:trPr>
          <w:trHeight w:val="300"/>
        </w:trPr>
        <w:tc>
          <w:tcPr>
            <w:tcW w:w="4700" w:type="dxa"/>
            <w:tcBorders>
              <w:top w:val="nil"/>
              <w:left w:val="nil"/>
              <w:bottom w:val="nil"/>
              <w:right w:val="nil"/>
            </w:tcBorders>
            <w:shd w:val="clear" w:color="auto" w:fill="auto"/>
            <w:vAlign w:val="bottom"/>
            <w:hideMark/>
          </w:tcPr>
          <w:p w14:paraId="02A1DCEE" w14:textId="58E5D2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thy servant shall</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11_1KI_08_29 </w:t>
            </w:r>
          </w:p>
        </w:tc>
      </w:tr>
      <w:tr w:rsidR="00BF0BBD" w:rsidRPr="00BF0BBD" w14:paraId="709D2730" w14:textId="77777777" w:rsidTr="00BF0BBD">
        <w:trPr>
          <w:trHeight w:val="1800"/>
        </w:trPr>
        <w:tc>
          <w:tcPr>
            <w:tcW w:w="4700" w:type="dxa"/>
            <w:tcBorders>
              <w:top w:val="nil"/>
              <w:left w:val="nil"/>
              <w:bottom w:val="nil"/>
              <w:right w:val="nil"/>
            </w:tcBorders>
            <w:shd w:val="clear" w:color="auto" w:fill="auto"/>
            <w:vAlign w:val="bottom"/>
            <w:hideMark/>
          </w:tcPr>
          <w:p w14:paraId="6045CB8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09_1SA_20:08 Therefore thou shalt deal kindly with thy servant; for thou hast brought thy servant into a covenant of the LORD with thee: notwithstanding, if there be in me iniquity, slay me thyself; for why shouldest thou bring me to thy father? #,</w:t>
            </w:r>
          </w:p>
        </w:tc>
      </w:tr>
      <w:tr w:rsidR="00BF0BBD" w:rsidRPr="00BF0BBD" w14:paraId="7A5D37D8" w14:textId="77777777" w:rsidTr="00BF0BBD">
        <w:trPr>
          <w:trHeight w:val="300"/>
        </w:trPr>
        <w:tc>
          <w:tcPr>
            <w:tcW w:w="4700" w:type="dxa"/>
            <w:tcBorders>
              <w:top w:val="nil"/>
              <w:left w:val="nil"/>
              <w:bottom w:val="nil"/>
              <w:right w:val="nil"/>
            </w:tcBorders>
            <w:shd w:val="clear" w:color="auto" w:fill="auto"/>
            <w:vAlign w:val="bottom"/>
            <w:hideMark/>
          </w:tcPr>
          <w:p w14:paraId="57F558D1" w14:textId="7D9E62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04_NUM_18_19</w:t>
            </w:r>
            <w:r w:rsidR="00FF4471">
              <w:rPr>
                <w:rFonts w:ascii="Calibri" w:eastAsia="Times New Roman" w:hAnsi="Calibri" w:cs="Calibri"/>
                <w:color w:val="000000"/>
              </w:rPr>
              <w:t>,</w:t>
            </w:r>
            <w:r w:rsidRPr="00BF0BBD">
              <w:rPr>
                <w:rFonts w:ascii="Calibri" w:eastAsia="Times New Roman" w:hAnsi="Calibri" w:cs="Calibri"/>
                <w:color w:val="000000"/>
              </w:rPr>
              <w:t xml:space="preserve"> a covenant of</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23_ISA_42_06 </w:t>
            </w:r>
          </w:p>
        </w:tc>
      </w:tr>
      <w:tr w:rsidR="00BF0BBD" w:rsidRPr="00BF0BBD" w14:paraId="2150309D" w14:textId="77777777" w:rsidTr="00BF0BBD">
        <w:trPr>
          <w:trHeight w:val="300"/>
        </w:trPr>
        <w:tc>
          <w:tcPr>
            <w:tcW w:w="4700" w:type="dxa"/>
            <w:tcBorders>
              <w:top w:val="nil"/>
              <w:left w:val="nil"/>
              <w:bottom w:val="nil"/>
              <w:right w:val="nil"/>
            </w:tcBorders>
            <w:shd w:val="clear" w:color="auto" w:fill="auto"/>
            <w:vAlign w:val="bottom"/>
            <w:hideMark/>
          </w:tcPr>
          <w:p w14:paraId="65344537" w14:textId="62D8B5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covenant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23_ISA_42_06 </w:t>
            </w:r>
          </w:p>
        </w:tc>
      </w:tr>
      <w:tr w:rsidR="00BF0BBD" w:rsidRPr="00BF0BBD" w14:paraId="0730A864" w14:textId="77777777" w:rsidTr="00BF0BBD">
        <w:trPr>
          <w:trHeight w:val="300"/>
        </w:trPr>
        <w:tc>
          <w:tcPr>
            <w:tcW w:w="4700" w:type="dxa"/>
            <w:tcBorders>
              <w:top w:val="nil"/>
              <w:left w:val="nil"/>
              <w:bottom w:val="nil"/>
              <w:right w:val="nil"/>
            </w:tcBorders>
            <w:shd w:val="clear" w:color="auto" w:fill="auto"/>
            <w:vAlign w:val="bottom"/>
            <w:hideMark/>
          </w:tcPr>
          <w:p w14:paraId="1C65C483" w14:textId="29B842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 in me</w:t>
            </w:r>
            <w:r w:rsidR="00FF4471">
              <w:rPr>
                <w:rFonts w:ascii="Calibri" w:eastAsia="Times New Roman" w:hAnsi="Calibri" w:cs="Calibri"/>
                <w:color w:val="000000"/>
              </w:rPr>
              <w:t>,</w:t>
            </w:r>
            <w:r w:rsidRPr="00BF0BBD">
              <w:rPr>
                <w:rFonts w:ascii="Calibri" w:eastAsia="Times New Roman" w:hAnsi="Calibri" w:cs="Calibri"/>
                <w:color w:val="000000"/>
              </w:rPr>
              <w:t xml:space="preserve"> 50_PHP_01_30 </w:t>
            </w:r>
          </w:p>
        </w:tc>
      </w:tr>
      <w:tr w:rsidR="00BF0BBD" w:rsidRPr="00BF0BBD" w14:paraId="77C99E84" w14:textId="77777777" w:rsidTr="00BF0BBD">
        <w:trPr>
          <w:trHeight w:val="300"/>
        </w:trPr>
        <w:tc>
          <w:tcPr>
            <w:tcW w:w="4700" w:type="dxa"/>
            <w:tcBorders>
              <w:top w:val="nil"/>
              <w:left w:val="nil"/>
              <w:bottom w:val="nil"/>
              <w:right w:val="nil"/>
            </w:tcBorders>
            <w:shd w:val="clear" w:color="auto" w:fill="auto"/>
            <w:vAlign w:val="bottom"/>
            <w:hideMark/>
          </w:tcPr>
          <w:p w14:paraId="70B8ACC9" w14:textId="259B24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bring me to</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18_JOB_30_23 </w:t>
            </w:r>
          </w:p>
        </w:tc>
      </w:tr>
      <w:tr w:rsidR="00BF0BBD" w:rsidRPr="00BF0BBD" w14:paraId="1B5C94C4" w14:textId="77777777" w:rsidTr="00BF0BBD">
        <w:trPr>
          <w:trHeight w:val="300"/>
        </w:trPr>
        <w:tc>
          <w:tcPr>
            <w:tcW w:w="4700" w:type="dxa"/>
            <w:tcBorders>
              <w:top w:val="nil"/>
              <w:left w:val="nil"/>
              <w:bottom w:val="nil"/>
              <w:right w:val="nil"/>
            </w:tcBorders>
            <w:shd w:val="clear" w:color="auto" w:fill="auto"/>
            <w:vAlign w:val="bottom"/>
            <w:hideMark/>
          </w:tcPr>
          <w:p w14:paraId="0CD325C4" w14:textId="5D0D7E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09_1SA_04_05</w:t>
            </w:r>
            <w:r w:rsidR="00FF4471">
              <w:rPr>
                <w:rFonts w:ascii="Calibri" w:eastAsia="Times New Roman" w:hAnsi="Calibri" w:cs="Calibri"/>
                <w:color w:val="000000"/>
              </w:rPr>
              <w:t>,</w:t>
            </w:r>
            <w:r w:rsidRPr="00BF0BBD">
              <w:rPr>
                <w:rFonts w:ascii="Calibri" w:eastAsia="Times New Roman" w:hAnsi="Calibri" w:cs="Calibri"/>
                <w:color w:val="000000"/>
              </w:rPr>
              <w:t xml:space="preserve"> covenant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11_1KI_03_15 </w:t>
            </w:r>
          </w:p>
        </w:tc>
      </w:tr>
      <w:tr w:rsidR="00BF0BBD" w:rsidRPr="00BF0BBD" w14:paraId="7A37B58F" w14:textId="77777777" w:rsidTr="00BF0BBD">
        <w:trPr>
          <w:trHeight w:val="600"/>
        </w:trPr>
        <w:tc>
          <w:tcPr>
            <w:tcW w:w="4700" w:type="dxa"/>
            <w:tcBorders>
              <w:top w:val="nil"/>
              <w:left w:val="nil"/>
              <w:bottom w:val="nil"/>
              <w:right w:val="nil"/>
            </w:tcBorders>
            <w:shd w:val="clear" w:color="auto" w:fill="auto"/>
            <w:vAlign w:val="bottom"/>
            <w:hideMark/>
          </w:tcPr>
          <w:p w14:paraId="49C3DE65" w14:textId="04E031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09_1SA_04_05</w:t>
            </w:r>
            <w:r w:rsidR="00FF4471">
              <w:rPr>
                <w:rFonts w:ascii="Calibri" w:eastAsia="Times New Roman" w:hAnsi="Calibri" w:cs="Calibri"/>
                <w:color w:val="000000"/>
              </w:rPr>
              <w:t>,</w:t>
            </w:r>
            <w:r w:rsidRPr="00BF0BBD">
              <w:rPr>
                <w:rFonts w:ascii="Calibri" w:eastAsia="Times New Roman" w:hAnsi="Calibri" w:cs="Calibri"/>
                <w:color w:val="000000"/>
              </w:rPr>
              <w:t xml:space="preserve"> covenant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11_1KI_03_15 </w:t>
            </w:r>
          </w:p>
        </w:tc>
      </w:tr>
      <w:tr w:rsidR="00BF0BBD" w:rsidRPr="00BF0BBD" w14:paraId="33D6A1E2" w14:textId="77777777" w:rsidTr="00BF0BBD">
        <w:trPr>
          <w:trHeight w:val="300"/>
        </w:trPr>
        <w:tc>
          <w:tcPr>
            <w:tcW w:w="4700" w:type="dxa"/>
            <w:tcBorders>
              <w:top w:val="nil"/>
              <w:left w:val="nil"/>
              <w:bottom w:val="nil"/>
              <w:right w:val="nil"/>
            </w:tcBorders>
            <w:shd w:val="clear" w:color="auto" w:fill="auto"/>
            <w:vAlign w:val="bottom"/>
            <w:hideMark/>
          </w:tcPr>
          <w:p w14:paraId="463D2C3B" w14:textId="02C0D3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08_RUT_01_08</w:t>
            </w:r>
            <w:r w:rsidR="00FF4471">
              <w:rPr>
                <w:rFonts w:ascii="Calibri" w:eastAsia="Times New Roman" w:hAnsi="Calibri" w:cs="Calibri"/>
                <w:color w:val="000000"/>
              </w:rPr>
              <w:t>,</w:t>
            </w:r>
            <w:r w:rsidRPr="00BF0BBD">
              <w:rPr>
                <w:rFonts w:ascii="Calibri" w:eastAsia="Times New Roman" w:hAnsi="Calibri" w:cs="Calibri"/>
                <w:color w:val="000000"/>
              </w:rPr>
              <w:t xml:space="preserve"> deal kindly with</w:t>
            </w:r>
            <w:r w:rsidR="00644F35">
              <w:rPr>
                <w:rFonts w:ascii="Calibri" w:eastAsia="Times New Roman" w:hAnsi="Calibri" w:cs="Calibri"/>
                <w:color w:val="000000"/>
              </w:rPr>
              <w:t>, &lt;&lt;&lt;&lt;&lt;</w:t>
            </w:r>
          </w:p>
        </w:tc>
      </w:tr>
      <w:tr w:rsidR="00BF0BBD" w:rsidRPr="00BF0BBD" w14:paraId="32BA6775" w14:textId="77777777" w:rsidTr="00BF0BBD">
        <w:trPr>
          <w:trHeight w:val="300"/>
        </w:trPr>
        <w:tc>
          <w:tcPr>
            <w:tcW w:w="4700" w:type="dxa"/>
            <w:tcBorders>
              <w:top w:val="nil"/>
              <w:left w:val="nil"/>
              <w:bottom w:val="nil"/>
              <w:right w:val="nil"/>
            </w:tcBorders>
            <w:shd w:val="clear" w:color="auto" w:fill="auto"/>
            <w:vAlign w:val="bottom"/>
            <w:hideMark/>
          </w:tcPr>
          <w:p w14:paraId="4C0D3BC2" w14:textId="0DE9B0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09_1SA_15_26</w:t>
            </w:r>
            <w:r w:rsidR="00FF4471">
              <w:rPr>
                <w:rFonts w:ascii="Calibri" w:eastAsia="Times New Roman" w:hAnsi="Calibri" w:cs="Calibri"/>
                <w:color w:val="000000"/>
              </w:rPr>
              <w:t>,</w:t>
            </w:r>
            <w:r w:rsidRPr="00BF0BBD">
              <w:rPr>
                <w:rFonts w:ascii="Calibri" w:eastAsia="Times New Roman" w:hAnsi="Calibri" w:cs="Calibri"/>
                <w:color w:val="000000"/>
              </w:rPr>
              <w:t xml:space="preserve"> for thou hast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09_1SA_24_17 </w:t>
            </w:r>
          </w:p>
        </w:tc>
      </w:tr>
      <w:tr w:rsidR="00BF0BBD" w:rsidRPr="00BF0BBD" w14:paraId="3E8F0EC2" w14:textId="77777777" w:rsidTr="00BF0BBD">
        <w:trPr>
          <w:trHeight w:val="300"/>
        </w:trPr>
        <w:tc>
          <w:tcPr>
            <w:tcW w:w="4700" w:type="dxa"/>
            <w:tcBorders>
              <w:top w:val="nil"/>
              <w:left w:val="nil"/>
              <w:bottom w:val="nil"/>
              <w:right w:val="nil"/>
            </w:tcBorders>
            <w:shd w:val="clear" w:color="auto" w:fill="auto"/>
            <w:vAlign w:val="bottom"/>
            <w:hideMark/>
          </w:tcPr>
          <w:p w14:paraId="341FAF26" w14:textId="4EC340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why shouldest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12_2KI_14_10 </w:t>
            </w:r>
          </w:p>
        </w:tc>
      </w:tr>
      <w:tr w:rsidR="00BF0BBD" w:rsidRPr="00BF0BBD" w14:paraId="619EBC9A" w14:textId="77777777" w:rsidTr="00BF0BBD">
        <w:trPr>
          <w:trHeight w:val="300"/>
        </w:trPr>
        <w:tc>
          <w:tcPr>
            <w:tcW w:w="4700" w:type="dxa"/>
            <w:tcBorders>
              <w:top w:val="nil"/>
              <w:left w:val="nil"/>
              <w:bottom w:val="nil"/>
              <w:right w:val="nil"/>
            </w:tcBorders>
            <w:shd w:val="clear" w:color="auto" w:fill="auto"/>
            <w:vAlign w:val="bottom"/>
            <w:hideMark/>
          </w:tcPr>
          <w:p w14:paraId="11360D09" w14:textId="2C68A8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why shouldest thou</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12_2KI_14_10 </w:t>
            </w:r>
          </w:p>
        </w:tc>
      </w:tr>
      <w:tr w:rsidR="00BF0BBD" w:rsidRPr="00BF0BBD" w14:paraId="6A6E5C2D" w14:textId="77777777" w:rsidTr="00BF0BBD">
        <w:trPr>
          <w:trHeight w:val="300"/>
        </w:trPr>
        <w:tc>
          <w:tcPr>
            <w:tcW w:w="4700" w:type="dxa"/>
            <w:tcBorders>
              <w:top w:val="nil"/>
              <w:left w:val="nil"/>
              <w:bottom w:val="nil"/>
              <w:right w:val="nil"/>
            </w:tcBorders>
            <w:shd w:val="clear" w:color="auto" w:fill="auto"/>
            <w:vAlign w:val="bottom"/>
            <w:hideMark/>
          </w:tcPr>
          <w:p w14:paraId="21B651D7" w14:textId="6D4CA1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hast brought thy</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27_DAN_09_15 </w:t>
            </w:r>
          </w:p>
        </w:tc>
      </w:tr>
      <w:tr w:rsidR="00BF0BBD" w:rsidRPr="00BF0BBD" w14:paraId="0B3CF59E" w14:textId="77777777" w:rsidTr="00BF0BBD">
        <w:trPr>
          <w:trHeight w:val="300"/>
        </w:trPr>
        <w:tc>
          <w:tcPr>
            <w:tcW w:w="4700" w:type="dxa"/>
            <w:tcBorders>
              <w:top w:val="nil"/>
              <w:left w:val="nil"/>
              <w:bottom w:val="nil"/>
              <w:right w:val="nil"/>
            </w:tcBorders>
            <w:shd w:val="clear" w:color="auto" w:fill="auto"/>
            <w:vAlign w:val="bottom"/>
            <w:hideMark/>
          </w:tcPr>
          <w:p w14:paraId="26D31798" w14:textId="39E8C7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09_1SA_11_03</w:t>
            </w:r>
            <w:r w:rsidR="00FF4471">
              <w:rPr>
                <w:rFonts w:ascii="Calibri" w:eastAsia="Times New Roman" w:hAnsi="Calibri" w:cs="Calibri"/>
                <w:color w:val="000000"/>
              </w:rPr>
              <w:t>,</w:t>
            </w:r>
            <w:r w:rsidRPr="00BF0BBD">
              <w:rPr>
                <w:rFonts w:ascii="Calibri" w:eastAsia="Times New Roman" w:hAnsi="Calibri" w:cs="Calibri"/>
                <w:color w:val="000000"/>
              </w:rPr>
              <w:t xml:space="preserve"> If there be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09_1SA_20_12 </w:t>
            </w:r>
          </w:p>
        </w:tc>
      </w:tr>
      <w:tr w:rsidR="00BF0BBD" w:rsidRPr="00BF0BBD" w14:paraId="7D56F50D" w14:textId="77777777" w:rsidTr="00BF0BBD">
        <w:trPr>
          <w:trHeight w:val="300"/>
        </w:trPr>
        <w:tc>
          <w:tcPr>
            <w:tcW w:w="4700" w:type="dxa"/>
            <w:tcBorders>
              <w:top w:val="nil"/>
              <w:left w:val="nil"/>
              <w:bottom w:val="nil"/>
              <w:right w:val="nil"/>
            </w:tcBorders>
            <w:shd w:val="clear" w:color="auto" w:fill="auto"/>
            <w:vAlign w:val="bottom"/>
            <w:hideMark/>
          </w:tcPr>
          <w:p w14:paraId="3CA7683E" w14:textId="72B919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03_LEV_13_42</w:t>
            </w:r>
            <w:r w:rsidR="00FF4471">
              <w:rPr>
                <w:rFonts w:ascii="Calibri" w:eastAsia="Times New Roman" w:hAnsi="Calibri" w:cs="Calibri"/>
                <w:color w:val="000000"/>
              </w:rPr>
              <w:t>,</w:t>
            </w:r>
            <w:r w:rsidRPr="00BF0BBD">
              <w:rPr>
                <w:rFonts w:ascii="Calibri" w:eastAsia="Times New Roman" w:hAnsi="Calibri" w:cs="Calibri"/>
                <w:color w:val="000000"/>
              </w:rPr>
              <w:t xml:space="preserve"> if there be in</w:t>
            </w:r>
            <w:r w:rsidR="00644F35">
              <w:rPr>
                <w:rFonts w:ascii="Calibri" w:eastAsia="Times New Roman" w:hAnsi="Calibri" w:cs="Calibri"/>
                <w:color w:val="000000"/>
              </w:rPr>
              <w:t>, &lt;&lt;&lt;&lt;&lt;</w:t>
            </w:r>
          </w:p>
        </w:tc>
      </w:tr>
      <w:tr w:rsidR="00BF0BBD" w:rsidRPr="00BF0BBD" w14:paraId="0DDFC65D" w14:textId="77777777" w:rsidTr="00BF0BBD">
        <w:trPr>
          <w:trHeight w:val="300"/>
        </w:trPr>
        <w:tc>
          <w:tcPr>
            <w:tcW w:w="4700" w:type="dxa"/>
            <w:tcBorders>
              <w:top w:val="nil"/>
              <w:left w:val="nil"/>
              <w:bottom w:val="nil"/>
              <w:right w:val="nil"/>
            </w:tcBorders>
            <w:shd w:val="clear" w:color="auto" w:fill="auto"/>
            <w:vAlign w:val="bottom"/>
            <w:hideMark/>
          </w:tcPr>
          <w:p w14:paraId="0C03EE75" w14:textId="339CDA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into a covenant</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14_2CH_15_12 </w:t>
            </w:r>
          </w:p>
        </w:tc>
      </w:tr>
      <w:tr w:rsidR="00BF0BBD" w:rsidRPr="00BF0BBD" w14:paraId="3CF31C35" w14:textId="77777777" w:rsidTr="00BF0BBD">
        <w:trPr>
          <w:trHeight w:val="300"/>
        </w:trPr>
        <w:tc>
          <w:tcPr>
            <w:tcW w:w="4700" w:type="dxa"/>
            <w:tcBorders>
              <w:top w:val="nil"/>
              <w:left w:val="nil"/>
              <w:bottom w:val="nil"/>
              <w:right w:val="nil"/>
            </w:tcBorders>
            <w:shd w:val="clear" w:color="auto" w:fill="auto"/>
            <w:vAlign w:val="bottom"/>
            <w:hideMark/>
          </w:tcPr>
          <w:p w14:paraId="5CC998AD" w14:textId="28A9E4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 to thy</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12_2KI_18_27 </w:t>
            </w:r>
          </w:p>
        </w:tc>
      </w:tr>
      <w:tr w:rsidR="00BF0BBD" w:rsidRPr="00BF0BBD" w14:paraId="44556DFC" w14:textId="77777777" w:rsidTr="00BF0BBD">
        <w:trPr>
          <w:trHeight w:val="300"/>
        </w:trPr>
        <w:tc>
          <w:tcPr>
            <w:tcW w:w="4700" w:type="dxa"/>
            <w:tcBorders>
              <w:top w:val="nil"/>
              <w:left w:val="nil"/>
              <w:bottom w:val="nil"/>
              <w:right w:val="nil"/>
            </w:tcBorders>
            <w:shd w:val="clear" w:color="auto" w:fill="auto"/>
            <w:vAlign w:val="bottom"/>
            <w:hideMark/>
          </w:tcPr>
          <w:p w14:paraId="558E04A7" w14:textId="383E3E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09_1SA_17_45</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09_1SA_20_14 </w:t>
            </w:r>
          </w:p>
        </w:tc>
      </w:tr>
      <w:tr w:rsidR="00BF0BBD" w:rsidRPr="00BF0BBD" w14:paraId="08BA83C6" w14:textId="77777777" w:rsidTr="00BF0BBD">
        <w:trPr>
          <w:trHeight w:val="300"/>
        </w:trPr>
        <w:tc>
          <w:tcPr>
            <w:tcW w:w="4700" w:type="dxa"/>
            <w:tcBorders>
              <w:top w:val="nil"/>
              <w:left w:val="nil"/>
              <w:bottom w:val="nil"/>
              <w:right w:val="nil"/>
            </w:tcBorders>
            <w:shd w:val="clear" w:color="auto" w:fill="auto"/>
            <w:vAlign w:val="bottom"/>
            <w:hideMark/>
          </w:tcPr>
          <w:p w14:paraId="1C6924EE" w14:textId="0910E3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LORD with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10_2SA_06_15 </w:t>
            </w:r>
          </w:p>
        </w:tc>
      </w:tr>
      <w:tr w:rsidR="00BF0BBD" w:rsidRPr="00BF0BBD" w14:paraId="0DDCA44B" w14:textId="77777777" w:rsidTr="00BF0BBD">
        <w:trPr>
          <w:trHeight w:val="300"/>
        </w:trPr>
        <w:tc>
          <w:tcPr>
            <w:tcW w:w="4700" w:type="dxa"/>
            <w:tcBorders>
              <w:top w:val="nil"/>
              <w:left w:val="nil"/>
              <w:bottom w:val="nil"/>
              <w:right w:val="nil"/>
            </w:tcBorders>
            <w:shd w:val="clear" w:color="auto" w:fill="auto"/>
            <w:vAlign w:val="bottom"/>
            <w:hideMark/>
          </w:tcPr>
          <w:p w14:paraId="765DF714" w14:textId="42C719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01_GEN_44_18</w:t>
            </w:r>
            <w:r w:rsidR="00FF4471">
              <w:rPr>
                <w:rFonts w:ascii="Calibri" w:eastAsia="Times New Roman" w:hAnsi="Calibri" w:cs="Calibri"/>
                <w:color w:val="000000"/>
              </w:rPr>
              <w:t>,</w:t>
            </w:r>
            <w:r w:rsidRPr="00BF0BBD">
              <w:rPr>
                <w:rFonts w:ascii="Calibri" w:eastAsia="Times New Roman" w:hAnsi="Calibri" w:cs="Calibri"/>
                <w:color w:val="000000"/>
              </w:rPr>
              <w:t xml:space="preserve"> servant for thou</w:t>
            </w:r>
            <w:r w:rsidR="00644F35">
              <w:rPr>
                <w:rFonts w:ascii="Calibri" w:eastAsia="Times New Roman" w:hAnsi="Calibri" w:cs="Calibri"/>
                <w:color w:val="000000"/>
              </w:rPr>
              <w:t>, &lt;&lt;&lt;&lt;&lt;</w:t>
            </w:r>
          </w:p>
        </w:tc>
      </w:tr>
      <w:tr w:rsidR="00BF0BBD" w:rsidRPr="00BF0BBD" w14:paraId="23EDFD54" w14:textId="77777777" w:rsidTr="00BF0BBD">
        <w:trPr>
          <w:trHeight w:val="300"/>
        </w:trPr>
        <w:tc>
          <w:tcPr>
            <w:tcW w:w="4700" w:type="dxa"/>
            <w:tcBorders>
              <w:top w:val="nil"/>
              <w:left w:val="nil"/>
              <w:bottom w:val="nil"/>
              <w:right w:val="nil"/>
            </w:tcBorders>
            <w:shd w:val="clear" w:color="auto" w:fill="auto"/>
            <w:vAlign w:val="bottom"/>
            <w:hideMark/>
          </w:tcPr>
          <w:p w14:paraId="6497859E" w14:textId="2CDB44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09_1SA_12_20</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with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10_2SA_06_14 </w:t>
            </w:r>
          </w:p>
        </w:tc>
      </w:tr>
      <w:tr w:rsidR="00BF0BBD" w:rsidRPr="00BF0BBD" w14:paraId="64E21DA5" w14:textId="77777777" w:rsidTr="00BF0BBD">
        <w:trPr>
          <w:trHeight w:val="300"/>
        </w:trPr>
        <w:tc>
          <w:tcPr>
            <w:tcW w:w="4700" w:type="dxa"/>
            <w:tcBorders>
              <w:top w:val="nil"/>
              <w:left w:val="nil"/>
              <w:bottom w:val="nil"/>
              <w:right w:val="nil"/>
            </w:tcBorders>
            <w:shd w:val="clear" w:color="auto" w:fill="auto"/>
            <w:vAlign w:val="bottom"/>
            <w:hideMark/>
          </w:tcPr>
          <w:p w14:paraId="7C1C4DD0" w14:textId="1E0CFB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03_LEV_13_42</w:t>
            </w:r>
            <w:r w:rsidR="00FF4471">
              <w:rPr>
                <w:rFonts w:ascii="Calibri" w:eastAsia="Times New Roman" w:hAnsi="Calibri" w:cs="Calibri"/>
                <w:color w:val="000000"/>
              </w:rPr>
              <w:t>,</w:t>
            </w:r>
            <w:r w:rsidRPr="00BF0BBD">
              <w:rPr>
                <w:rFonts w:ascii="Calibri" w:eastAsia="Times New Roman" w:hAnsi="Calibri" w:cs="Calibri"/>
                <w:color w:val="000000"/>
              </w:rPr>
              <w:t xml:space="preserve"> there be in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11_1KI_08_37 </w:t>
            </w:r>
          </w:p>
        </w:tc>
      </w:tr>
      <w:tr w:rsidR="00BF0BBD" w:rsidRPr="00BF0BBD" w14:paraId="56A2D327" w14:textId="77777777" w:rsidTr="00BF0BBD">
        <w:trPr>
          <w:trHeight w:val="600"/>
        </w:trPr>
        <w:tc>
          <w:tcPr>
            <w:tcW w:w="4700" w:type="dxa"/>
            <w:tcBorders>
              <w:top w:val="nil"/>
              <w:left w:val="nil"/>
              <w:bottom w:val="nil"/>
              <w:right w:val="nil"/>
            </w:tcBorders>
            <w:shd w:val="clear" w:color="auto" w:fill="auto"/>
            <w:vAlign w:val="bottom"/>
            <w:hideMark/>
          </w:tcPr>
          <w:p w14:paraId="51983129" w14:textId="613138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05_DEU_16_15</w:t>
            </w:r>
            <w:r w:rsidR="00FF4471">
              <w:rPr>
                <w:rFonts w:ascii="Calibri" w:eastAsia="Times New Roman" w:hAnsi="Calibri" w:cs="Calibri"/>
                <w:color w:val="000000"/>
              </w:rPr>
              <w:t>,</w:t>
            </w:r>
            <w:r w:rsidRPr="00BF0BBD">
              <w:rPr>
                <w:rFonts w:ascii="Calibri" w:eastAsia="Times New Roman" w:hAnsi="Calibri" w:cs="Calibri"/>
                <w:color w:val="000000"/>
              </w:rPr>
              <w:t xml:space="preserve"> Therefore thou shalt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12_2KI_01_06 </w:t>
            </w:r>
          </w:p>
        </w:tc>
      </w:tr>
      <w:tr w:rsidR="00BF0BBD" w:rsidRPr="00BF0BBD" w14:paraId="5E8F42A8" w14:textId="77777777" w:rsidTr="00BF0BBD">
        <w:trPr>
          <w:trHeight w:val="300"/>
        </w:trPr>
        <w:tc>
          <w:tcPr>
            <w:tcW w:w="4700" w:type="dxa"/>
            <w:tcBorders>
              <w:top w:val="nil"/>
              <w:left w:val="nil"/>
              <w:bottom w:val="nil"/>
              <w:right w:val="nil"/>
            </w:tcBorders>
            <w:shd w:val="clear" w:color="auto" w:fill="auto"/>
            <w:vAlign w:val="bottom"/>
            <w:hideMark/>
          </w:tcPr>
          <w:p w14:paraId="3F8B502A" w14:textId="5C3AC7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 bring 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09_1SA_30_15 </w:t>
            </w:r>
          </w:p>
        </w:tc>
      </w:tr>
      <w:tr w:rsidR="00BF0BBD" w:rsidRPr="00BF0BBD" w14:paraId="60E890B6" w14:textId="77777777" w:rsidTr="00BF0BBD">
        <w:trPr>
          <w:trHeight w:val="300"/>
        </w:trPr>
        <w:tc>
          <w:tcPr>
            <w:tcW w:w="4700" w:type="dxa"/>
            <w:tcBorders>
              <w:top w:val="nil"/>
              <w:left w:val="nil"/>
              <w:bottom w:val="nil"/>
              <w:right w:val="nil"/>
            </w:tcBorders>
            <w:shd w:val="clear" w:color="auto" w:fill="auto"/>
            <w:vAlign w:val="bottom"/>
            <w:hideMark/>
          </w:tcPr>
          <w:p w14:paraId="38FD1A59" w14:textId="3B952C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 bring me to</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24_JER_10_24 </w:t>
            </w:r>
          </w:p>
        </w:tc>
      </w:tr>
      <w:tr w:rsidR="00BF0BBD" w:rsidRPr="00BF0BBD" w14:paraId="28F3FCE6" w14:textId="77777777" w:rsidTr="00BF0BBD">
        <w:trPr>
          <w:trHeight w:val="600"/>
        </w:trPr>
        <w:tc>
          <w:tcPr>
            <w:tcW w:w="4700" w:type="dxa"/>
            <w:tcBorders>
              <w:top w:val="nil"/>
              <w:left w:val="nil"/>
              <w:bottom w:val="nil"/>
              <w:right w:val="nil"/>
            </w:tcBorders>
            <w:shd w:val="clear" w:color="auto" w:fill="auto"/>
            <w:vAlign w:val="bottom"/>
            <w:hideMark/>
          </w:tcPr>
          <w:p w14:paraId="550481CA" w14:textId="28ECAB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07_JUD_11_35</w:t>
            </w:r>
            <w:r w:rsidR="00FF4471">
              <w:rPr>
                <w:rFonts w:ascii="Calibri" w:eastAsia="Times New Roman" w:hAnsi="Calibri" w:cs="Calibri"/>
                <w:color w:val="000000"/>
              </w:rPr>
              <w:t>,</w:t>
            </w:r>
            <w:r w:rsidRPr="00BF0BBD">
              <w:rPr>
                <w:rFonts w:ascii="Calibri" w:eastAsia="Times New Roman" w:hAnsi="Calibri" w:cs="Calibri"/>
                <w:color w:val="000000"/>
              </w:rPr>
              <w:t xml:space="preserve"> thou hast brought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10_2SA_07_18 </w:t>
            </w:r>
          </w:p>
        </w:tc>
      </w:tr>
      <w:tr w:rsidR="00BF0BBD" w:rsidRPr="00BF0BBD" w14:paraId="4A9C63A5" w14:textId="77777777" w:rsidTr="00BF0BBD">
        <w:trPr>
          <w:trHeight w:val="300"/>
        </w:trPr>
        <w:tc>
          <w:tcPr>
            <w:tcW w:w="4700" w:type="dxa"/>
            <w:tcBorders>
              <w:top w:val="nil"/>
              <w:left w:val="nil"/>
              <w:bottom w:val="nil"/>
              <w:right w:val="nil"/>
            </w:tcBorders>
            <w:shd w:val="clear" w:color="auto" w:fill="auto"/>
            <w:vAlign w:val="bottom"/>
            <w:hideMark/>
          </w:tcPr>
          <w:p w14:paraId="3339C737" w14:textId="748EA4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02_EXO_23_11</w:t>
            </w:r>
            <w:r w:rsidR="00FF4471">
              <w:rPr>
                <w:rFonts w:ascii="Calibri" w:eastAsia="Times New Roman" w:hAnsi="Calibri" w:cs="Calibri"/>
                <w:color w:val="000000"/>
              </w:rPr>
              <w:t>,</w:t>
            </w:r>
            <w:r w:rsidRPr="00BF0BBD">
              <w:rPr>
                <w:rFonts w:ascii="Calibri" w:eastAsia="Times New Roman" w:hAnsi="Calibri" w:cs="Calibri"/>
                <w:color w:val="000000"/>
              </w:rPr>
              <w:t xml:space="preserve"> thou shalt deal</w:t>
            </w:r>
            <w:r w:rsidR="00644F35">
              <w:rPr>
                <w:rFonts w:ascii="Calibri" w:eastAsia="Times New Roman" w:hAnsi="Calibri" w:cs="Calibri"/>
                <w:color w:val="000000"/>
              </w:rPr>
              <w:t>, &lt;&lt;&lt;&lt;&lt;</w:t>
            </w:r>
          </w:p>
        </w:tc>
      </w:tr>
      <w:tr w:rsidR="00BF0BBD" w:rsidRPr="00BF0BBD" w14:paraId="7147BA8D" w14:textId="77777777" w:rsidTr="00BF0BBD">
        <w:trPr>
          <w:trHeight w:val="300"/>
        </w:trPr>
        <w:tc>
          <w:tcPr>
            <w:tcW w:w="4700" w:type="dxa"/>
            <w:tcBorders>
              <w:top w:val="nil"/>
              <w:left w:val="nil"/>
              <w:bottom w:val="nil"/>
              <w:right w:val="nil"/>
            </w:tcBorders>
            <w:shd w:val="clear" w:color="auto" w:fill="auto"/>
            <w:vAlign w:val="bottom"/>
            <w:hideMark/>
          </w:tcPr>
          <w:p w14:paraId="6CA78289" w14:textId="3FA258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01_GEN_44_18</w:t>
            </w:r>
            <w:r w:rsidR="00FF4471">
              <w:rPr>
                <w:rFonts w:ascii="Calibri" w:eastAsia="Times New Roman" w:hAnsi="Calibri" w:cs="Calibri"/>
                <w:color w:val="000000"/>
              </w:rPr>
              <w:t>,</w:t>
            </w:r>
            <w:r w:rsidRPr="00BF0BBD">
              <w:rPr>
                <w:rFonts w:ascii="Calibri" w:eastAsia="Times New Roman" w:hAnsi="Calibri" w:cs="Calibri"/>
                <w:color w:val="000000"/>
              </w:rPr>
              <w:t xml:space="preserve"> thy servant for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10_2SA_24_10 </w:t>
            </w:r>
          </w:p>
        </w:tc>
      </w:tr>
      <w:tr w:rsidR="00BF0BBD" w:rsidRPr="00BF0BBD" w14:paraId="31ECBB47" w14:textId="77777777" w:rsidTr="00BF0BBD">
        <w:trPr>
          <w:trHeight w:val="300"/>
        </w:trPr>
        <w:tc>
          <w:tcPr>
            <w:tcW w:w="4700" w:type="dxa"/>
            <w:tcBorders>
              <w:top w:val="nil"/>
              <w:left w:val="nil"/>
              <w:bottom w:val="nil"/>
              <w:right w:val="nil"/>
            </w:tcBorders>
            <w:shd w:val="clear" w:color="auto" w:fill="auto"/>
            <w:vAlign w:val="bottom"/>
            <w:hideMark/>
          </w:tcPr>
          <w:p w14:paraId="67CCABEE" w14:textId="151EEF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01_GEN_44_18</w:t>
            </w:r>
            <w:r w:rsidR="00FF4471">
              <w:rPr>
                <w:rFonts w:ascii="Calibri" w:eastAsia="Times New Roman" w:hAnsi="Calibri" w:cs="Calibri"/>
                <w:color w:val="000000"/>
              </w:rPr>
              <w:t>,</w:t>
            </w:r>
            <w:r w:rsidRPr="00BF0BBD">
              <w:rPr>
                <w:rFonts w:ascii="Calibri" w:eastAsia="Times New Roman" w:hAnsi="Calibri" w:cs="Calibri"/>
                <w:color w:val="000000"/>
              </w:rPr>
              <w:t xml:space="preserve"> thy servant for thou</w:t>
            </w:r>
            <w:r w:rsidR="00644F35">
              <w:rPr>
                <w:rFonts w:ascii="Calibri" w:eastAsia="Times New Roman" w:hAnsi="Calibri" w:cs="Calibri"/>
                <w:color w:val="000000"/>
              </w:rPr>
              <w:t>, &lt;&lt;&lt;&lt;&lt;</w:t>
            </w:r>
          </w:p>
        </w:tc>
      </w:tr>
      <w:tr w:rsidR="00BF0BBD" w:rsidRPr="00BF0BBD" w14:paraId="6CA7FA57" w14:textId="77777777" w:rsidTr="00BF0BBD">
        <w:trPr>
          <w:trHeight w:val="300"/>
        </w:trPr>
        <w:tc>
          <w:tcPr>
            <w:tcW w:w="4700" w:type="dxa"/>
            <w:tcBorders>
              <w:top w:val="nil"/>
              <w:left w:val="nil"/>
              <w:bottom w:val="nil"/>
              <w:right w:val="nil"/>
            </w:tcBorders>
            <w:shd w:val="clear" w:color="auto" w:fill="auto"/>
            <w:vAlign w:val="bottom"/>
            <w:hideMark/>
          </w:tcPr>
          <w:p w14:paraId="61D96942" w14:textId="606B53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thy servant into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11_1KI_18_09 </w:t>
            </w:r>
          </w:p>
        </w:tc>
      </w:tr>
      <w:tr w:rsidR="00BF0BBD" w:rsidRPr="00BF0BBD" w14:paraId="2966D1A4" w14:textId="77777777" w:rsidTr="00BF0BBD">
        <w:trPr>
          <w:trHeight w:val="300"/>
        </w:trPr>
        <w:tc>
          <w:tcPr>
            <w:tcW w:w="4700" w:type="dxa"/>
            <w:tcBorders>
              <w:top w:val="nil"/>
              <w:left w:val="nil"/>
              <w:bottom w:val="nil"/>
              <w:right w:val="nil"/>
            </w:tcBorders>
            <w:shd w:val="clear" w:color="auto" w:fill="auto"/>
            <w:vAlign w:val="bottom"/>
            <w:hideMark/>
          </w:tcPr>
          <w:p w14:paraId="033BD4FE" w14:textId="4D2D47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01_GEN_27_10</w:t>
            </w:r>
            <w:r w:rsidR="00FF4471">
              <w:rPr>
                <w:rFonts w:ascii="Calibri" w:eastAsia="Times New Roman" w:hAnsi="Calibri" w:cs="Calibri"/>
                <w:color w:val="000000"/>
              </w:rPr>
              <w:t>,</w:t>
            </w:r>
            <w:r w:rsidRPr="00BF0BBD">
              <w:rPr>
                <w:rFonts w:ascii="Calibri" w:eastAsia="Times New Roman" w:hAnsi="Calibri" w:cs="Calibri"/>
                <w:color w:val="000000"/>
              </w:rPr>
              <w:t xml:space="preserve"> to thy father</w:t>
            </w:r>
            <w:r w:rsidR="00644F35">
              <w:rPr>
                <w:rFonts w:ascii="Calibri" w:eastAsia="Times New Roman" w:hAnsi="Calibri" w:cs="Calibri"/>
                <w:color w:val="000000"/>
              </w:rPr>
              <w:t>, &lt;&lt;&lt;&lt;&lt;</w:t>
            </w:r>
          </w:p>
        </w:tc>
      </w:tr>
      <w:tr w:rsidR="00BF0BBD" w:rsidRPr="00BF0BBD" w14:paraId="5D8ED331" w14:textId="77777777" w:rsidTr="00BF0BBD">
        <w:trPr>
          <w:trHeight w:val="300"/>
        </w:trPr>
        <w:tc>
          <w:tcPr>
            <w:tcW w:w="4700" w:type="dxa"/>
            <w:tcBorders>
              <w:top w:val="nil"/>
              <w:left w:val="nil"/>
              <w:bottom w:val="nil"/>
              <w:right w:val="nil"/>
            </w:tcBorders>
            <w:shd w:val="clear" w:color="auto" w:fill="auto"/>
            <w:vAlign w:val="bottom"/>
            <w:hideMark/>
          </w:tcPr>
          <w:p w14:paraId="6885515A" w14:textId="4A344C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why shouldest thou</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12_2KI_14_10 </w:t>
            </w:r>
          </w:p>
        </w:tc>
      </w:tr>
      <w:tr w:rsidR="00BF0BBD" w:rsidRPr="00BF0BBD" w14:paraId="48FBAB97" w14:textId="77777777" w:rsidTr="00BF0BBD">
        <w:trPr>
          <w:trHeight w:val="600"/>
        </w:trPr>
        <w:tc>
          <w:tcPr>
            <w:tcW w:w="4700" w:type="dxa"/>
            <w:tcBorders>
              <w:top w:val="nil"/>
              <w:left w:val="nil"/>
              <w:bottom w:val="nil"/>
              <w:right w:val="nil"/>
            </w:tcBorders>
            <w:shd w:val="clear" w:color="auto" w:fill="auto"/>
            <w:vAlign w:val="bottom"/>
            <w:hideMark/>
          </w:tcPr>
          <w:p w14:paraId="4B48F569" w14:textId="63874D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07_JUD_04_09</w:t>
            </w:r>
            <w:r w:rsidR="00FF4471">
              <w:rPr>
                <w:rFonts w:ascii="Calibri" w:eastAsia="Times New Roman" w:hAnsi="Calibri" w:cs="Calibri"/>
                <w:color w:val="000000"/>
              </w:rPr>
              <w:t>,</w:t>
            </w:r>
            <w:r w:rsidRPr="00BF0BBD">
              <w:rPr>
                <w:rFonts w:ascii="Calibri" w:eastAsia="Times New Roman" w:hAnsi="Calibri" w:cs="Calibri"/>
                <w:color w:val="000000"/>
              </w:rPr>
              <w:t xml:space="preserve"> with thee notwithstanding</w:t>
            </w:r>
            <w:r w:rsidR="00644F35">
              <w:rPr>
                <w:rFonts w:ascii="Calibri" w:eastAsia="Times New Roman" w:hAnsi="Calibri" w:cs="Calibri"/>
                <w:color w:val="000000"/>
              </w:rPr>
              <w:t>, &lt;&lt;&lt;&lt;&lt;</w:t>
            </w:r>
          </w:p>
        </w:tc>
      </w:tr>
      <w:tr w:rsidR="00BF0BBD" w:rsidRPr="00BF0BBD" w14:paraId="697DE4AA" w14:textId="77777777" w:rsidTr="00BF0BBD">
        <w:trPr>
          <w:trHeight w:val="300"/>
        </w:trPr>
        <w:tc>
          <w:tcPr>
            <w:tcW w:w="4700" w:type="dxa"/>
            <w:tcBorders>
              <w:top w:val="nil"/>
              <w:left w:val="nil"/>
              <w:bottom w:val="nil"/>
              <w:right w:val="nil"/>
            </w:tcBorders>
            <w:shd w:val="clear" w:color="auto" w:fill="auto"/>
            <w:vAlign w:val="bottom"/>
            <w:hideMark/>
          </w:tcPr>
          <w:p w14:paraId="79F28FA7" w14:textId="36C136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thy servant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10_2SA_13_24 </w:t>
            </w:r>
          </w:p>
        </w:tc>
      </w:tr>
      <w:tr w:rsidR="00BF0BBD" w:rsidRPr="00BF0BBD" w14:paraId="0BC150E9" w14:textId="77777777" w:rsidTr="00BF0BBD">
        <w:trPr>
          <w:trHeight w:val="300"/>
        </w:trPr>
        <w:tc>
          <w:tcPr>
            <w:tcW w:w="4700" w:type="dxa"/>
            <w:tcBorders>
              <w:top w:val="nil"/>
              <w:left w:val="nil"/>
              <w:bottom w:val="nil"/>
              <w:right w:val="nil"/>
            </w:tcBorders>
            <w:shd w:val="clear" w:color="auto" w:fill="auto"/>
            <w:vAlign w:val="bottom"/>
            <w:hideMark/>
          </w:tcPr>
          <w:p w14:paraId="1DBA3649" w14:textId="2D8F57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thy servant for</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19_PSA_143_002 </w:t>
            </w:r>
          </w:p>
        </w:tc>
      </w:tr>
      <w:tr w:rsidR="00BF0BBD" w:rsidRPr="00BF0BBD" w14:paraId="2F47F155" w14:textId="77777777" w:rsidTr="00BF0BBD">
        <w:trPr>
          <w:trHeight w:val="1200"/>
        </w:trPr>
        <w:tc>
          <w:tcPr>
            <w:tcW w:w="4700" w:type="dxa"/>
            <w:tcBorders>
              <w:top w:val="nil"/>
              <w:left w:val="nil"/>
              <w:bottom w:val="nil"/>
              <w:right w:val="nil"/>
            </w:tcBorders>
            <w:shd w:val="clear" w:color="auto" w:fill="auto"/>
            <w:vAlign w:val="bottom"/>
            <w:hideMark/>
          </w:tcPr>
          <w:p w14:paraId="1249AB9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09_1SA_20:09 And Jonathan said, Far be it from thee: for if I knew certainly that evil were determined by my father to come upon thee, then would not I tell it thee? #,</w:t>
            </w:r>
          </w:p>
        </w:tc>
      </w:tr>
      <w:tr w:rsidR="00BF0BBD" w:rsidRPr="00BF0BBD" w14:paraId="49103350" w14:textId="77777777" w:rsidTr="00BF0BBD">
        <w:trPr>
          <w:trHeight w:val="300"/>
        </w:trPr>
        <w:tc>
          <w:tcPr>
            <w:tcW w:w="4700" w:type="dxa"/>
            <w:tcBorders>
              <w:top w:val="nil"/>
              <w:left w:val="nil"/>
              <w:bottom w:val="nil"/>
              <w:right w:val="nil"/>
            </w:tcBorders>
            <w:shd w:val="clear" w:color="auto" w:fill="auto"/>
            <w:vAlign w:val="bottom"/>
            <w:hideMark/>
          </w:tcPr>
          <w:p w14:paraId="760215EE" w14:textId="388EF1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 it from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10_2SA_20_20 </w:t>
            </w:r>
          </w:p>
        </w:tc>
      </w:tr>
      <w:tr w:rsidR="00BF0BBD" w:rsidRPr="00BF0BBD" w14:paraId="01F3C8A1" w14:textId="77777777" w:rsidTr="00BF0BBD">
        <w:trPr>
          <w:trHeight w:val="300"/>
        </w:trPr>
        <w:tc>
          <w:tcPr>
            <w:tcW w:w="4700" w:type="dxa"/>
            <w:tcBorders>
              <w:top w:val="nil"/>
              <w:left w:val="nil"/>
              <w:bottom w:val="nil"/>
              <w:right w:val="nil"/>
            </w:tcBorders>
            <w:shd w:val="clear" w:color="auto" w:fill="auto"/>
            <w:vAlign w:val="bottom"/>
            <w:hideMark/>
          </w:tcPr>
          <w:p w14:paraId="0D8D549D" w14:textId="3EE368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09_1SA_10_06</w:t>
            </w:r>
            <w:r w:rsidR="00FF4471">
              <w:rPr>
                <w:rFonts w:ascii="Calibri" w:eastAsia="Times New Roman" w:hAnsi="Calibri" w:cs="Calibri"/>
                <w:color w:val="000000"/>
              </w:rPr>
              <w:t>,</w:t>
            </w:r>
            <w:r w:rsidRPr="00BF0BBD">
              <w:rPr>
                <w:rFonts w:ascii="Calibri" w:eastAsia="Times New Roman" w:hAnsi="Calibri" w:cs="Calibri"/>
                <w:color w:val="000000"/>
              </w:rPr>
              <w:t xml:space="preserve"> come upon thee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18_JOB_04_05 </w:t>
            </w:r>
          </w:p>
        </w:tc>
      </w:tr>
      <w:tr w:rsidR="00BF0BBD" w:rsidRPr="00BF0BBD" w14:paraId="2BBAAFF9" w14:textId="77777777" w:rsidTr="00BF0BBD">
        <w:trPr>
          <w:trHeight w:val="300"/>
        </w:trPr>
        <w:tc>
          <w:tcPr>
            <w:tcW w:w="4700" w:type="dxa"/>
            <w:tcBorders>
              <w:top w:val="nil"/>
              <w:left w:val="nil"/>
              <w:bottom w:val="nil"/>
              <w:right w:val="nil"/>
            </w:tcBorders>
            <w:shd w:val="clear" w:color="auto" w:fill="auto"/>
            <w:vAlign w:val="bottom"/>
            <w:hideMark/>
          </w:tcPr>
          <w:p w14:paraId="006487CF" w14:textId="72D862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Far be it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10_2SA_20_20 </w:t>
            </w:r>
          </w:p>
        </w:tc>
      </w:tr>
      <w:tr w:rsidR="00BF0BBD" w:rsidRPr="00BF0BBD" w14:paraId="261D6123" w14:textId="77777777" w:rsidTr="00BF0BBD">
        <w:trPr>
          <w:trHeight w:val="300"/>
        </w:trPr>
        <w:tc>
          <w:tcPr>
            <w:tcW w:w="4700" w:type="dxa"/>
            <w:tcBorders>
              <w:top w:val="nil"/>
              <w:left w:val="nil"/>
              <w:bottom w:val="nil"/>
              <w:right w:val="nil"/>
            </w:tcBorders>
            <w:shd w:val="clear" w:color="auto" w:fill="auto"/>
            <w:vAlign w:val="bottom"/>
            <w:hideMark/>
          </w:tcPr>
          <w:p w14:paraId="33FDAE88" w14:textId="21E294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Far be it from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10_2SA_20_20 </w:t>
            </w:r>
          </w:p>
        </w:tc>
      </w:tr>
      <w:tr w:rsidR="00BF0BBD" w:rsidRPr="00BF0BBD" w14:paraId="1B6C0BD9" w14:textId="77777777" w:rsidTr="00BF0BBD">
        <w:trPr>
          <w:trHeight w:val="300"/>
        </w:trPr>
        <w:tc>
          <w:tcPr>
            <w:tcW w:w="4700" w:type="dxa"/>
            <w:tcBorders>
              <w:top w:val="nil"/>
              <w:left w:val="nil"/>
              <w:bottom w:val="nil"/>
              <w:right w:val="nil"/>
            </w:tcBorders>
            <w:shd w:val="clear" w:color="auto" w:fill="auto"/>
            <w:vAlign w:val="bottom"/>
            <w:hideMark/>
          </w:tcPr>
          <w:p w14:paraId="50244B5D" w14:textId="669A51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if I</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43_JOH_16_07 </w:t>
            </w:r>
          </w:p>
        </w:tc>
      </w:tr>
      <w:tr w:rsidR="00BF0BBD" w:rsidRPr="00BF0BBD" w14:paraId="35393BCC" w14:textId="77777777" w:rsidTr="00BF0BBD">
        <w:trPr>
          <w:trHeight w:val="300"/>
        </w:trPr>
        <w:tc>
          <w:tcPr>
            <w:tcW w:w="4700" w:type="dxa"/>
            <w:tcBorders>
              <w:top w:val="nil"/>
              <w:left w:val="nil"/>
              <w:bottom w:val="nil"/>
              <w:right w:val="nil"/>
            </w:tcBorders>
            <w:shd w:val="clear" w:color="auto" w:fill="auto"/>
            <w:vAlign w:val="bottom"/>
            <w:hideMark/>
          </w:tcPr>
          <w:p w14:paraId="1B0F4E3D" w14:textId="045F0A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05_DEU_15_18</w:t>
            </w:r>
            <w:r w:rsidR="00FF4471">
              <w:rPr>
                <w:rFonts w:ascii="Calibri" w:eastAsia="Times New Roman" w:hAnsi="Calibri" w:cs="Calibri"/>
                <w:color w:val="000000"/>
              </w:rPr>
              <w:t>,</w:t>
            </w:r>
            <w:r w:rsidRPr="00BF0BBD">
              <w:rPr>
                <w:rFonts w:ascii="Calibri" w:eastAsia="Times New Roman" w:hAnsi="Calibri" w:cs="Calibri"/>
                <w:color w:val="000000"/>
              </w:rPr>
              <w:t xml:space="preserve"> from thee for</w:t>
            </w:r>
            <w:r w:rsidR="00FF4471">
              <w:rPr>
                <w:rFonts w:ascii="Calibri" w:eastAsia="Times New Roman" w:hAnsi="Calibri" w:cs="Calibri"/>
                <w:color w:val="000000"/>
              </w:rPr>
              <w:t>,</w:t>
            </w:r>
            <w:r w:rsidRPr="00BF0BBD">
              <w:rPr>
                <w:rFonts w:ascii="Calibri" w:eastAsia="Times New Roman" w:hAnsi="Calibri" w:cs="Calibri"/>
                <w:color w:val="000000"/>
              </w:rPr>
              <w:t xml:space="preserve"> 40_MAT_05_29 </w:t>
            </w:r>
          </w:p>
        </w:tc>
      </w:tr>
      <w:tr w:rsidR="00BF0BBD" w:rsidRPr="00BF0BBD" w14:paraId="7C03E630" w14:textId="77777777" w:rsidTr="00BF0BBD">
        <w:trPr>
          <w:trHeight w:val="300"/>
        </w:trPr>
        <w:tc>
          <w:tcPr>
            <w:tcW w:w="4700" w:type="dxa"/>
            <w:tcBorders>
              <w:top w:val="nil"/>
              <w:left w:val="nil"/>
              <w:bottom w:val="nil"/>
              <w:right w:val="nil"/>
            </w:tcBorders>
            <w:shd w:val="clear" w:color="auto" w:fill="auto"/>
            <w:vAlign w:val="bottom"/>
            <w:hideMark/>
          </w:tcPr>
          <w:p w14:paraId="6FB7DF71" w14:textId="64B5D2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07_JUD_14_16</w:t>
            </w:r>
            <w:r w:rsidR="00FF4471">
              <w:rPr>
                <w:rFonts w:ascii="Calibri" w:eastAsia="Times New Roman" w:hAnsi="Calibri" w:cs="Calibri"/>
                <w:color w:val="000000"/>
              </w:rPr>
              <w:t>,</w:t>
            </w:r>
            <w:r w:rsidRPr="00BF0BBD">
              <w:rPr>
                <w:rFonts w:ascii="Calibri" w:eastAsia="Times New Roman" w:hAnsi="Calibri" w:cs="Calibri"/>
                <w:color w:val="000000"/>
              </w:rPr>
              <w:t xml:space="preserve"> I tell it</w:t>
            </w:r>
            <w:r w:rsidR="00644F35">
              <w:rPr>
                <w:rFonts w:ascii="Calibri" w:eastAsia="Times New Roman" w:hAnsi="Calibri" w:cs="Calibri"/>
                <w:color w:val="000000"/>
              </w:rPr>
              <w:t>, &lt;&lt;&lt;&lt;&lt;</w:t>
            </w:r>
          </w:p>
        </w:tc>
      </w:tr>
      <w:tr w:rsidR="00BF0BBD" w:rsidRPr="00BF0BBD" w14:paraId="4803E654" w14:textId="77777777" w:rsidTr="00BF0BBD">
        <w:trPr>
          <w:trHeight w:val="300"/>
        </w:trPr>
        <w:tc>
          <w:tcPr>
            <w:tcW w:w="4700" w:type="dxa"/>
            <w:tcBorders>
              <w:top w:val="nil"/>
              <w:left w:val="nil"/>
              <w:bottom w:val="nil"/>
              <w:right w:val="nil"/>
            </w:tcBorders>
            <w:shd w:val="clear" w:color="auto" w:fill="auto"/>
            <w:vAlign w:val="bottom"/>
            <w:hideMark/>
          </w:tcPr>
          <w:p w14:paraId="3CA2AE42" w14:textId="24DBA9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07_JUD_14_16</w:t>
            </w:r>
            <w:r w:rsidR="00FF4471">
              <w:rPr>
                <w:rFonts w:ascii="Calibri" w:eastAsia="Times New Roman" w:hAnsi="Calibri" w:cs="Calibri"/>
                <w:color w:val="000000"/>
              </w:rPr>
              <w:t>,</w:t>
            </w:r>
            <w:r w:rsidRPr="00BF0BBD">
              <w:rPr>
                <w:rFonts w:ascii="Calibri" w:eastAsia="Times New Roman" w:hAnsi="Calibri" w:cs="Calibri"/>
                <w:color w:val="000000"/>
              </w:rPr>
              <w:t xml:space="preserve"> I tell it thee</w:t>
            </w:r>
            <w:r w:rsidR="00644F35">
              <w:rPr>
                <w:rFonts w:ascii="Calibri" w:eastAsia="Times New Roman" w:hAnsi="Calibri" w:cs="Calibri"/>
                <w:color w:val="000000"/>
              </w:rPr>
              <w:t>, &lt;&lt;&lt;&lt;&lt;</w:t>
            </w:r>
          </w:p>
        </w:tc>
      </w:tr>
      <w:tr w:rsidR="00BF0BBD" w:rsidRPr="00BF0BBD" w14:paraId="405CD4A7" w14:textId="77777777" w:rsidTr="00BF0BBD">
        <w:trPr>
          <w:trHeight w:val="300"/>
        </w:trPr>
        <w:tc>
          <w:tcPr>
            <w:tcW w:w="4700" w:type="dxa"/>
            <w:tcBorders>
              <w:top w:val="nil"/>
              <w:left w:val="nil"/>
              <w:bottom w:val="nil"/>
              <w:right w:val="nil"/>
            </w:tcBorders>
            <w:shd w:val="clear" w:color="auto" w:fill="auto"/>
            <w:vAlign w:val="bottom"/>
            <w:hideMark/>
          </w:tcPr>
          <w:p w14:paraId="58A801E0" w14:textId="306DA6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it from thee</w:t>
            </w:r>
            <w:r w:rsidR="00FF4471">
              <w:rPr>
                <w:rFonts w:ascii="Calibri" w:eastAsia="Times New Roman" w:hAnsi="Calibri" w:cs="Calibri"/>
                <w:color w:val="000000"/>
              </w:rPr>
              <w:t>,</w:t>
            </w:r>
            <w:r w:rsidRPr="00BF0BBD">
              <w:rPr>
                <w:rFonts w:ascii="Calibri" w:eastAsia="Times New Roman" w:hAnsi="Calibri" w:cs="Calibri"/>
                <w:color w:val="000000"/>
              </w:rPr>
              <w:t xml:space="preserve"> 40_MAT_05_29 </w:t>
            </w:r>
          </w:p>
        </w:tc>
      </w:tr>
      <w:tr w:rsidR="00BF0BBD" w:rsidRPr="00BF0BBD" w14:paraId="543004E8" w14:textId="77777777" w:rsidTr="00BF0BBD">
        <w:trPr>
          <w:trHeight w:val="300"/>
        </w:trPr>
        <w:tc>
          <w:tcPr>
            <w:tcW w:w="4700" w:type="dxa"/>
            <w:tcBorders>
              <w:top w:val="nil"/>
              <w:left w:val="nil"/>
              <w:bottom w:val="nil"/>
              <w:right w:val="nil"/>
            </w:tcBorders>
            <w:shd w:val="clear" w:color="auto" w:fill="auto"/>
            <w:vAlign w:val="bottom"/>
            <w:hideMark/>
          </w:tcPr>
          <w:p w14:paraId="4456E22F" w14:textId="12AF92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it from thee for</w:t>
            </w:r>
            <w:r w:rsidR="00FF4471">
              <w:rPr>
                <w:rFonts w:ascii="Calibri" w:eastAsia="Times New Roman" w:hAnsi="Calibri" w:cs="Calibri"/>
                <w:color w:val="000000"/>
              </w:rPr>
              <w:t>,</w:t>
            </w:r>
            <w:r w:rsidRPr="00BF0BBD">
              <w:rPr>
                <w:rFonts w:ascii="Calibri" w:eastAsia="Times New Roman" w:hAnsi="Calibri" w:cs="Calibri"/>
                <w:color w:val="000000"/>
              </w:rPr>
              <w:t xml:space="preserve"> 40_MAT_05_29 </w:t>
            </w:r>
          </w:p>
        </w:tc>
      </w:tr>
      <w:tr w:rsidR="00BF0BBD" w:rsidRPr="00BF0BBD" w14:paraId="174D8BDB" w14:textId="77777777" w:rsidTr="00BF0BBD">
        <w:trPr>
          <w:trHeight w:val="300"/>
        </w:trPr>
        <w:tc>
          <w:tcPr>
            <w:tcW w:w="4700" w:type="dxa"/>
            <w:tcBorders>
              <w:top w:val="nil"/>
              <w:left w:val="nil"/>
              <w:bottom w:val="nil"/>
              <w:right w:val="nil"/>
            </w:tcBorders>
            <w:shd w:val="clear" w:color="auto" w:fill="auto"/>
            <w:vAlign w:val="bottom"/>
            <w:hideMark/>
          </w:tcPr>
          <w:p w14:paraId="51391E55" w14:textId="0293C3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my father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09_1SA_20_13 </w:t>
            </w:r>
          </w:p>
        </w:tc>
      </w:tr>
      <w:tr w:rsidR="00BF0BBD" w:rsidRPr="00BF0BBD" w14:paraId="7F96DF41" w14:textId="77777777" w:rsidTr="00BF0BBD">
        <w:trPr>
          <w:trHeight w:val="300"/>
        </w:trPr>
        <w:tc>
          <w:tcPr>
            <w:tcW w:w="4700" w:type="dxa"/>
            <w:tcBorders>
              <w:top w:val="nil"/>
              <w:left w:val="nil"/>
              <w:bottom w:val="nil"/>
              <w:right w:val="nil"/>
            </w:tcBorders>
            <w:shd w:val="clear" w:color="auto" w:fill="auto"/>
            <w:vAlign w:val="bottom"/>
            <w:hideMark/>
          </w:tcPr>
          <w:p w14:paraId="14FB1665" w14:textId="647CFC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Far be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10_2SA_20_20 </w:t>
            </w:r>
          </w:p>
        </w:tc>
      </w:tr>
      <w:tr w:rsidR="00BF0BBD" w:rsidRPr="00BF0BBD" w14:paraId="41AF199B" w14:textId="77777777" w:rsidTr="00BF0BBD">
        <w:trPr>
          <w:trHeight w:val="300"/>
        </w:trPr>
        <w:tc>
          <w:tcPr>
            <w:tcW w:w="4700" w:type="dxa"/>
            <w:tcBorders>
              <w:top w:val="nil"/>
              <w:left w:val="nil"/>
              <w:bottom w:val="nil"/>
              <w:right w:val="nil"/>
            </w:tcBorders>
            <w:shd w:val="clear" w:color="auto" w:fill="auto"/>
            <w:vAlign w:val="bottom"/>
            <w:hideMark/>
          </w:tcPr>
          <w:p w14:paraId="59FFB427" w14:textId="41754A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Far be it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10_2SA_20_20 </w:t>
            </w:r>
          </w:p>
        </w:tc>
      </w:tr>
      <w:tr w:rsidR="00BF0BBD" w:rsidRPr="00BF0BBD" w14:paraId="4E3E2932" w14:textId="77777777" w:rsidTr="00BF0BBD">
        <w:trPr>
          <w:trHeight w:val="300"/>
        </w:trPr>
        <w:tc>
          <w:tcPr>
            <w:tcW w:w="4700" w:type="dxa"/>
            <w:tcBorders>
              <w:top w:val="nil"/>
              <w:left w:val="nil"/>
              <w:bottom w:val="nil"/>
              <w:right w:val="nil"/>
            </w:tcBorders>
            <w:shd w:val="clear" w:color="auto" w:fill="auto"/>
            <w:vAlign w:val="bottom"/>
            <w:hideMark/>
          </w:tcPr>
          <w:p w14:paraId="75761630" w14:textId="00F449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07_JUD_14_16</w:t>
            </w:r>
            <w:r w:rsidR="00FF4471">
              <w:rPr>
                <w:rFonts w:ascii="Calibri" w:eastAsia="Times New Roman" w:hAnsi="Calibri" w:cs="Calibri"/>
                <w:color w:val="000000"/>
              </w:rPr>
              <w:t>,</w:t>
            </w:r>
            <w:r w:rsidRPr="00BF0BBD">
              <w:rPr>
                <w:rFonts w:ascii="Calibri" w:eastAsia="Times New Roman" w:hAnsi="Calibri" w:cs="Calibri"/>
                <w:color w:val="000000"/>
              </w:rPr>
              <w:t xml:space="preserve"> tell it thee</w:t>
            </w:r>
            <w:r w:rsidR="00644F35">
              <w:rPr>
                <w:rFonts w:ascii="Calibri" w:eastAsia="Times New Roman" w:hAnsi="Calibri" w:cs="Calibri"/>
                <w:color w:val="000000"/>
              </w:rPr>
              <w:t>, &lt;&lt;&lt;&lt;&lt;</w:t>
            </w:r>
          </w:p>
        </w:tc>
      </w:tr>
      <w:tr w:rsidR="00BF0BBD" w:rsidRPr="00BF0BBD" w14:paraId="618B55E9" w14:textId="77777777" w:rsidTr="00BF0BBD">
        <w:trPr>
          <w:trHeight w:val="300"/>
        </w:trPr>
        <w:tc>
          <w:tcPr>
            <w:tcW w:w="4700" w:type="dxa"/>
            <w:tcBorders>
              <w:top w:val="nil"/>
              <w:left w:val="nil"/>
              <w:bottom w:val="nil"/>
              <w:right w:val="nil"/>
            </w:tcBorders>
            <w:shd w:val="clear" w:color="auto" w:fill="auto"/>
            <w:vAlign w:val="bottom"/>
            <w:hideMark/>
          </w:tcPr>
          <w:p w14:paraId="41BF4372" w14:textId="1EA413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come upon</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12_2KI_07_06 </w:t>
            </w:r>
          </w:p>
        </w:tc>
      </w:tr>
      <w:tr w:rsidR="00BF0BBD" w:rsidRPr="00BF0BBD" w14:paraId="7608260E" w14:textId="77777777" w:rsidTr="00BF0BBD">
        <w:trPr>
          <w:trHeight w:val="300"/>
        </w:trPr>
        <w:tc>
          <w:tcPr>
            <w:tcW w:w="4700" w:type="dxa"/>
            <w:tcBorders>
              <w:top w:val="nil"/>
              <w:left w:val="nil"/>
              <w:bottom w:val="nil"/>
              <w:right w:val="nil"/>
            </w:tcBorders>
            <w:shd w:val="clear" w:color="auto" w:fill="auto"/>
            <w:vAlign w:val="bottom"/>
            <w:hideMark/>
          </w:tcPr>
          <w:p w14:paraId="396BC242" w14:textId="16321B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would not I</w:t>
            </w:r>
            <w:r w:rsidR="00FF4471">
              <w:rPr>
                <w:rFonts w:ascii="Calibri" w:eastAsia="Times New Roman" w:hAnsi="Calibri" w:cs="Calibri"/>
                <w:color w:val="000000"/>
              </w:rPr>
              <w:t>,</w:t>
            </w:r>
            <w:r w:rsidRPr="00BF0BBD">
              <w:rPr>
                <w:rFonts w:ascii="Calibri" w:eastAsia="Times New Roman" w:hAnsi="Calibri" w:cs="Calibri"/>
                <w:color w:val="000000"/>
              </w:rPr>
              <w:t xml:space="preserve"> 45_ROM_07_16 </w:t>
            </w:r>
          </w:p>
        </w:tc>
      </w:tr>
      <w:tr w:rsidR="00BF0BBD" w:rsidRPr="00BF0BBD" w14:paraId="363CA4F6" w14:textId="77777777" w:rsidTr="00BF0BBD">
        <w:trPr>
          <w:trHeight w:val="900"/>
        </w:trPr>
        <w:tc>
          <w:tcPr>
            <w:tcW w:w="4700" w:type="dxa"/>
            <w:tcBorders>
              <w:top w:val="nil"/>
              <w:left w:val="nil"/>
              <w:bottom w:val="nil"/>
              <w:right w:val="nil"/>
            </w:tcBorders>
            <w:shd w:val="clear" w:color="auto" w:fill="auto"/>
            <w:vAlign w:val="bottom"/>
            <w:hideMark/>
          </w:tcPr>
          <w:p w14:paraId="31A8DD40"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09_1SA_20:10 Then said David to Jonathan, Who shall tell me? or what [if] thy father answer thee roughly? #,</w:t>
            </w:r>
          </w:p>
        </w:tc>
      </w:tr>
      <w:tr w:rsidR="00BF0BBD" w:rsidRPr="00BF0BBD" w14:paraId="117DFEC5" w14:textId="77777777" w:rsidTr="00BF0BBD">
        <w:trPr>
          <w:trHeight w:val="300"/>
        </w:trPr>
        <w:tc>
          <w:tcPr>
            <w:tcW w:w="4700" w:type="dxa"/>
            <w:tcBorders>
              <w:top w:val="nil"/>
              <w:left w:val="nil"/>
              <w:bottom w:val="nil"/>
              <w:right w:val="nil"/>
            </w:tcBorders>
            <w:shd w:val="clear" w:color="auto" w:fill="auto"/>
            <w:vAlign w:val="bottom"/>
            <w:hideMark/>
          </w:tcPr>
          <w:p w14:paraId="4F913A7F" w14:textId="50D910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09_1SA_20_06</w:t>
            </w:r>
            <w:r w:rsidR="00FF4471">
              <w:rPr>
                <w:rFonts w:ascii="Calibri" w:eastAsia="Times New Roman" w:hAnsi="Calibri" w:cs="Calibri"/>
                <w:color w:val="000000"/>
              </w:rPr>
              <w:t>,</w:t>
            </w:r>
            <w:r w:rsidRPr="00BF0BBD">
              <w:rPr>
                <w:rFonts w:ascii="Calibri" w:eastAsia="Times New Roman" w:hAnsi="Calibri" w:cs="Calibri"/>
                <w:color w:val="000000"/>
              </w:rPr>
              <w:t xml:space="preserve"> If thy father</w:t>
            </w:r>
            <w:r w:rsidR="00644F35">
              <w:rPr>
                <w:rFonts w:ascii="Calibri" w:eastAsia="Times New Roman" w:hAnsi="Calibri" w:cs="Calibri"/>
                <w:color w:val="000000"/>
              </w:rPr>
              <w:t>, &lt;&lt;&lt;&lt;&lt;</w:t>
            </w:r>
          </w:p>
        </w:tc>
      </w:tr>
      <w:tr w:rsidR="00BF0BBD" w:rsidRPr="00BF0BBD" w14:paraId="7FFA3E6A" w14:textId="77777777" w:rsidTr="00BF0BBD">
        <w:trPr>
          <w:trHeight w:val="300"/>
        </w:trPr>
        <w:tc>
          <w:tcPr>
            <w:tcW w:w="4700" w:type="dxa"/>
            <w:tcBorders>
              <w:top w:val="nil"/>
              <w:left w:val="nil"/>
              <w:bottom w:val="nil"/>
              <w:right w:val="nil"/>
            </w:tcBorders>
            <w:shd w:val="clear" w:color="auto" w:fill="auto"/>
            <w:vAlign w:val="bottom"/>
            <w:hideMark/>
          </w:tcPr>
          <w:p w14:paraId="29A37CDF" w14:textId="09E802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09_1SA_17_45</w:t>
            </w:r>
            <w:r w:rsidR="00FF4471">
              <w:rPr>
                <w:rFonts w:ascii="Calibri" w:eastAsia="Times New Roman" w:hAnsi="Calibri" w:cs="Calibri"/>
                <w:color w:val="000000"/>
              </w:rPr>
              <w:t>,</w:t>
            </w:r>
            <w:r w:rsidRPr="00BF0BBD">
              <w:rPr>
                <w:rFonts w:ascii="Calibri" w:eastAsia="Times New Roman" w:hAnsi="Calibri" w:cs="Calibri"/>
                <w:color w:val="000000"/>
              </w:rPr>
              <w:t xml:space="preserve"> said David to</w:t>
            </w:r>
            <w:r w:rsidR="00644F35">
              <w:rPr>
                <w:rFonts w:ascii="Calibri" w:eastAsia="Times New Roman" w:hAnsi="Calibri" w:cs="Calibri"/>
                <w:color w:val="000000"/>
              </w:rPr>
              <w:t>, &lt;&lt;&lt;&lt;&lt;</w:t>
            </w:r>
          </w:p>
        </w:tc>
      </w:tr>
      <w:tr w:rsidR="00BF0BBD" w:rsidRPr="00BF0BBD" w14:paraId="3C0B38EF" w14:textId="77777777" w:rsidTr="00BF0BBD">
        <w:trPr>
          <w:trHeight w:val="300"/>
        </w:trPr>
        <w:tc>
          <w:tcPr>
            <w:tcW w:w="4700" w:type="dxa"/>
            <w:tcBorders>
              <w:top w:val="nil"/>
              <w:left w:val="nil"/>
              <w:bottom w:val="nil"/>
              <w:right w:val="nil"/>
            </w:tcBorders>
            <w:shd w:val="clear" w:color="auto" w:fill="auto"/>
            <w:vAlign w:val="bottom"/>
            <w:hideMark/>
          </w:tcPr>
          <w:p w14:paraId="3E396CAF" w14:textId="30C141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09_1SA_17_45</w:t>
            </w:r>
            <w:r w:rsidR="00FF4471">
              <w:rPr>
                <w:rFonts w:ascii="Calibri" w:eastAsia="Times New Roman" w:hAnsi="Calibri" w:cs="Calibri"/>
                <w:color w:val="000000"/>
              </w:rPr>
              <w:t>,</w:t>
            </w:r>
            <w:r w:rsidRPr="00BF0BBD">
              <w:rPr>
                <w:rFonts w:ascii="Calibri" w:eastAsia="Times New Roman" w:hAnsi="Calibri" w:cs="Calibri"/>
                <w:color w:val="000000"/>
              </w:rPr>
              <w:t xml:space="preserve"> Then said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09_1SA_23_12 </w:t>
            </w:r>
          </w:p>
        </w:tc>
      </w:tr>
      <w:tr w:rsidR="00BF0BBD" w:rsidRPr="00BF0BBD" w14:paraId="6BE911E6" w14:textId="77777777" w:rsidTr="00BF0BBD">
        <w:trPr>
          <w:trHeight w:val="300"/>
        </w:trPr>
        <w:tc>
          <w:tcPr>
            <w:tcW w:w="4700" w:type="dxa"/>
            <w:tcBorders>
              <w:top w:val="nil"/>
              <w:left w:val="nil"/>
              <w:bottom w:val="nil"/>
              <w:right w:val="nil"/>
            </w:tcBorders>
            <w:shd w:val="clear" w:color="auto" w:fill="auto"/>
            <w:vAlign w:val="bottom"/>
            <w:hideMark/>
          </w:tcPr>
          <w:p w14:paraId="15940DFB" w14:textId="5E5371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09_1SA_17_45</w:t>
            </w:r>
            <w:r w:rsidR="00FF4471">
              <w:rPr>
                <w:rFonts w:ascii="Calibri" w:eastAsia="Times New Roman" w:hAnsi="Calibri" w:cs="Calibri"/>
                <w:color w:val="000000"/>
              </w:rPr>
              <w:t>,</w:t>
            </w:r>
            <w:r w:rsidRPr="00BF0BBD">
              <w:rPr>
                <w:rFonts w:ascii="Calibri" w:eastAsia="Times New Roman" w:hAnsi="Calibri" w:cs="Calibri"/>
                <w:color w:val="000000"/>
              </w:rPr>
              <w:t xml:space="preserve"> Then said David to</w:t>
            </w:r>
            <w:r w:rsidR="00644F35">
              <w:rPr>
                <w:rFonts w:ascii="Calibri" w:eastAsia="Times New Roman" w:hAnsi="Calibri" w:cs="Calibri"/>
                <w:color w:val="000000"/>
              </w:rPr>
              <w:t>, &lt;&lt;&lt;&lt;&lt;</w:t>
            </w:r>
          </w:p>
        </w:tc>
      </w:tr>
      <w:tr w:rsidR="00BF0BBD" w:rsidRPr="00BF0BBD" w14:paraId="0047678B" w14:textId="77777777" w:rsidTr="00BF0BBD">
        <w:trPr>
          <w:trHeight w:val="300"/>
        </w:trPr>
        <w:tc>
          <w:tcPr>
            <w:tcW w:w="4700" w:type="dxa"/>
            <w:tcBorders>
              <w:top w:val="nil"/>
              <w:left w:val="nil"/>
              <w:bottom w:val="nil"/>
              <w:right w:val="nil"/>
            </w:tcBorders>
            <w:shd w:val="clear" w:color="auto" w:fill="auto"/>
            <w:vAlign w:val="bottom"/>
            <w:hideMark/>
          </w:tcPr>
          <w:p w14:paraId="67609BD7" w14:textId="3CA483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Who shall tell</w:t>
            </w:r>
            <w:r w:rsidR="00FF4471">
              <w:rPr>
                <w:rFonts w:ascii="Calibri" w:eastAsia="Times New Roman" w:hAnsi="Calibri" w:cs="Calibri"/>
                <w:color w:val="000000"/>
              </w:rPr>
              <w:t>,</w:t>
            </w:r>
            <w:r w:rsidRPr="00BF0BBD">
              <w:rPr>
                <w:rFonts w:ascii="Calibri" w:eastAsia="Times New Roman" w:hAnsi="Calibri" w:cs="Calibri"/>
                <w:color w:val="000000"/>
              </w:rPr>
              <w:t xml:space="preserve"> 44_ACT_11_14 </w:t>
            </w:r>
          </w:p>
        </w:tc>
      </w:tr>
      <w:tr w:rsidR="00BF0BBD" w:rsidRPr="00BF0BBD" w14:paraId="3734BB43" w14:textId="77777777" w:rsidTr="00BF0BBD">
        <w:trPr>
          <w:trHeight w:val="900"/>
        </w:trPr>
        <w:tc>
          <w:tcPr>
            <w:tcW w:w="4700" w:type="dxa"/>
            <w:tcBorders>
              <w:top w:val="nil"/>
              <w:left w:val="nil"/>
              <w:bottom w:val="nil"/>
              <w:right w:val="nil"/>
            </w:tcBorders>
            <w:shd w:val="clear" w:color="auto" w:fill="auto"/>
            <w:vAlign w:val="bottom"/>
            <w:hideMark/>
          </w:tcPr>
          <w:p w14:paraId="4E5BEA3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09_1SA_20:11 And Jonathan said unto David, Come, and let us go out into the field. And they went out both of them into the field. #,</w:t>
            </w:r>
          </w:p>
        </w:tc>
      </w:tr>
      <w:tr w:rsidR="00BF0BBD" w:rsidRPr="00BF0BBD" w14:paraId="234DC1E9" w14:textId="77777777" w:rsidTr="00BF0BBD">
        <w:trPr>
          <w:trHeight w:val="600"/>
        </w:trPr>
        <w:tc>
          <w:tcPr>
            <w:tcW w:w="4700" w:type="dxa"/>
            <w:tcBorders>
              <w:top w:val="nil"/>
              <w:left w:val="nil"/>
              <w:bottom w:val="nil"/>
              <w:right w:val="nil"/>
            </w:tcBorders>
            <w:shd w:val="clear" w:color="auto" w:fill="auto"/>
            <w:vAlign w:val="bottom"/>
            <w:hideMark/>
          </w:tcPr>
          <w:p w14:paraId="7D00D08E" w14:textId="12F484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09_1SA_14_12</w:t>
            </w:r>
            <w:r w:rsidR="00FF4471">
              <w:rPr>
                <w:rFonts w:ascii="Calibri" w:eastAsia="Times New Roman" w:hAnsi="Calibri" w:cs="Calibri"/>
                <w:color w:val="000000"/>
              </w:rPr>
              <w:t>,</w:t>
            </w:r>
            <w:r w:rsidRPr="00BF0BBD">
              <w:rPr>
                <w:rFonts w:ascii="Calibri" w:eastAsia="Times New Roman" w:hAnsi="Calibri" w:cs="Calibri"/>
                <w:color w:val="000000"/>
              </w:rPr>
              <w:t xml:space="preserve"> And Jonathan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09_1SA_20_12 </w:t>
            </w:r>
          </w:p>
        </w:tc>
      </w:tr>
      <w:tr w:rsidR="00BF0BBD" w:rsidRPr="00BF0BBD" w14:paraId="2FAB3446" w14:textId="77777777" w:rsidTr="00BF0BBD">
        <w:trPr>
          <w:trHeight w:val="300"/>
        </w:trPr>
        <w:tc>
          <w:tcPr>
            <w:tcW w:w="4700" w:type="dxa"/>
            <w:tcBorders>
              <w:top w:val="nil"/>
              <w:left w:val="nil"/>
              <w:bottom w:val="nil"/>
              <w:right w:val="nil"/>
            </w:tcBorders>
            <w:shd w:val="clear" w:color="auto" w:fill="auto"/>
            <w:vAlign w:val="bottom"/>
            <w:hideMark/>
          </w:tcPr>
          <w:p w14:paraId="7914D7E4" w14:textId="073B14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09_1SA_14_12</w:t>
            </w:r>
            <w:r w:rsidR="00FF4471">
              <w:rPr>
                <w:rFonts w:ascii="Calibri" w:eastAsia="Times New Roman" w:hAnsi="Calibri" w:cs="Calibri"/>
                <w:color w:val="000000"/>
              </w:rPr>
              <w:t>,</w:t>
            </w:r>
            <w:r w:rsidRPr="00BF0BBD">
              <w:rPr>
                <w:rFonts w:ascii="Calibri" w:eastAsia="Times New Roman" w:hAnsi="Calibri" w:cs="Calibri"/>
                <w:color w:val="000000"/>
              </w:rPr>
              <w:t xml:space="preserve"> And Jonathan said unto</w:t>
            </w:r>
            <w:r w:rsidR="00644F35">
              <w:rPr>
                <w:rFonts w:ascii="Calibri" w:eastAsia="Times New Roman" w:hAnsi="Calibri" w:cs="Calibri"/>
                <w:color w:val="000000"/>
              </w:rPr>
              <w:t>, &lt;&lt;&lt;&lt;&lt;</w:t>
            </w:r>
          </w:p>
        </w:tc>
      </w:tr>
      <w:tr w:rsidR="00BF0BBD" w:rsidRPr="00BF0BBD" w14:paraId="06D028D0" w14:textId="77777777" w:rsidTr="00BF0BBD">
        <w:trPr>
          <w:trHeight w:val="300"/>
        </w:trPr>
        <w:tc>
          <w:tcPr>
            <w:tcW w:w="4700" w:type="dxa"/>
            <w:tcBorders>
              <w:top w:val="nil"/>
              <w:left w:val="nil"/>
              <w:bottom w:val="nil"/>
              <w:right w:val="nil"/>
            </w:tcBorders>
            <w:shd w:val="clear" w:color="auto" w:fill="auto"/>
            <w:vAlign w:val="bottom"/>
            <w:hideMark/>
          </w:tcPr>
          <w:p w14:paraId="56013161" w14:textId="493776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09_1SA_14_36</w:t>
            </w:r>
            <w:r w:rsidR="00FF4471">
              <w:rPr>
                <w:rFonts w:ascii="Calibri" w:eastAsia="Times New Roman" w:hAnsi="Calibri" w:cs="Calibri"/>
                <w:color w:val="000000"/>
              </w:rPr>
              <w:t>,</w:t>
            </w:r>
            <w:r w:rsidRPr="00BF0BBD">
              <w:rPr>
                <w:rFonts w:ascii="Calibri" w:eastAsia="Times New Roman" w:hAnsi="Calibri" w:cs="Calibri"/>
                <w:color w:val="000000"/>
              </w:rPr>
              <w:t xml:space="preserve"> and let us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09_1SA_26_11 </w:t>
            </w:r>
          </w:p>
        </w:tc>
      </w:tr>
      <w:tr w:rsidR="00BF0BBD" w:rsidRPr="00BF0BBD" w14:paraId="5D06F12E" w14:textId="77777777" w:rsidTr="00BF0BBD">
        <w:trPr>
          <w:trHeight w:val="300"/>
        </w:trPr>
        <w:tc>
          <w:tcPr>
            <w:tcW w:w="4700" w:type="dxa"/>
            <w:tcBorders>
              <w:top w:val="nil"/>
              <w:left w:val="nil"/>
              <w:bottom w:val="nil"/>
              <w:right w:val="nil"/>
            </w:tcBorders>
            <w:shd w:val="clear" w:color="auto" w:fill="auto"/>
            <w:vAlign w:val="bottom"/>
            <w:hideMark/>
          </w:tcPr>
          <w:p w14:paraId="7ABA6D7B" w14:textId="37F02C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09_1SA_14_06</w:t>
            </w:r>
            <w:r w:rsidR="00FF4471">
              <w:rPr>
                <w:rFonts w:ascii="Calibri" w:eastAsia="Times New Roman" w:hAnsi="Calibri" w:cs="Calibri"/>
                <w:color w:val="000000"/>
              </w:rPr>
              <w:t>,</w:t>
            </w:r>
            <w:r w:rsidRPr="00BF0BBD">
              <w:rPr>
                <w:rFonts w:ascii="Calibri" w:eastAsia="Times New Roman" w:hAnsi="Calibri" w:cs="Calibri"/>
                <w:color w:val="000000"/>
              </w:rPr>
              <w:t xml:space="preserve"> and let us go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09_1SA_26_11 </w:t>
            </w:r>
          </w:p>
        </w:tc>
      </w:tr>
      <w:tr w:rsidR="00BF0BBD" w:rsidRPr="00BF0BBD" w14:paraId="5D32003B" w14:textId="77777777" w:rsidTr="00BF0BBD">
        <w:trPr>
          <w:trHeight w:val="300"/>
        </w:trPr>
        <w:tc>
          <w:tcPr>
            <w:tcW w:w="4700" w:type="dxa"/>
            <w:tcBorders>
              <w:top w:val="nil"/>
              <w:left w:val="nil"/>
              <w:bottom w:val="nil"/>
              <w:right w:val="nil"/>
            </w:tcBorders>
            <w:shd w:val="clear" w:color="auto" w:fill="auto"/>
            <w:vAlign w:val="bottom"/>
            <w:hideMark/>
          </w:tcPr>
          <w:p w14:paraId="6E5F6852" w14:textId="3EC9D7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went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09_1SA_30_21 </w:t>
            </w:r>
          </w:p>
        </w:tc>
      </w:tr>
      <w:tr w:rsidR="00BF0BBD" w:rsidRPr="00BF0BBD" w14:paraId="44C4EAF5" w14:textId="77777777" w:rsidTr="00BF0BBD">
        <w:trPr>
          <w:trHeight w:val="600"/>
        </w:trPr>
        <w:tc>
          <w:tcPr>
            <w:tcW w:w="4700" w:type="dxa"/>
            <w:tcBorders>
              <w:top w:val="nil"/>
              <w:left w:val="nil"/>
              <w:bottom w:val="nil"/>
              <w:right w:val="nil"/>
            </w:tcBorders>
            <w:shd w:val="clear" w:color="auto" w:fill="auto"/>
            <w:vAlign w:val="bottom"/>
            <w:hideMark/>
          </w:tcPr>
          <w:p w14:paraId="623FCDBE" w14:textId="0A05D8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went out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10_2SA_13_09 </w:t>
            </w:r>
          </w:p>
        </w:tc>
      </w:tr>
      <w:tr w:rsidR="00BF0BBD" w:rsidRPr="00BF0BBD" w14:paraId="4DE36F05" w14:textId="77777777" w:rsidTr="00BF0BBD">
        <w:trPr>
          <w:trHeight w:val="300"/>
        </w:trPr>
        <w:tc>
          <w:tcPr>
            <w:tcW w:w="4700" w:type="dxa"/>
            <w:tcBorders>
              <w:top w:val="nil"/>
              <w:left w:val="nil"/>
              <w:bottom w:val="nil"/>
              <w:right w:val="nil"/>
            </w:tcBorders>
            <w:shd w:val="clear" w:color="auto" w:fill="auto"/>
            <w:vAlign w:val="bottom"/>
            <w:hideMark/>
          </w:tcPr>
          <w:p w14:paraId="51769949" w14:textId="6FC7C3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09_1SA_14_11</w:t>
            </w:r>
            <w:r w:rsidR="00FF4471">
              <w:rPr>
                <w:rFonts w:ascii="Calibri" w:eastAsia="Times New Roman" w:hAnsi="Calibri" w:cs="Calibri"/>
                <w:color w:val="000000"/>
              </w:rPr>
              <w:t>,</w:t>
            </w:r>
            <w:r w:rsidRPr="00BF0BBD">
              <w:rPr>
                <w:rFonts w:ascii="Calibri" w:eastAsia="Times New Roman" w:hAnsi="Calibri" w:cs="Calibri"/>
                <w:color w:val="000000"/>
              </w:rPr>
              <w:t xml:space="preserve"> both of them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09_1SA_25_43 </w:t>
            </w:r>
          </w:p>
        </w:tc>
      </w:tr>
      <w:tr w:rsidR="00BF0BBD" w:rsidRPr="00BF0BBD" w14:paraId="53E1CB42" w14:textId="77777777" w:rsidTr="00BF0BBD">
        <w:trPr>
          <w:trHeight w:val="300"/>
        </w:trPr>
        <w:tc>
          <w:tcPr>
            <w:tcW w:w="4700" w:type="dxa"/>
            <w:tcBorders>
              <w:top w:val="nil"/>
              <w:left w:val="nil"/>
              <w:bottom w:val="nil"/>
              <w:right w:val="nil"/>
            </w:tcBorders>
            <w:shd w:val="clear" w:color="auto" w:fill="auto"/>
            <w:vAlign w:val="bottom"/>
            <w:hideMark/>
          </w:tcPr>
          <w:p w14:paraId="2926E311" w14:textId="602AEC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09_1SA_14_06</w:t>
            </w:r>
            <w:r w:rsidR="00FF4471">
              <w:rPr>
                <w:rFonts w:ascii="Calibri" w:eastAsia="Times New Roman" w:hAnsi="Calibri" w:cs="Calibri"/>
                <w:color w:val="000000"/>
              </w:rPr>
              <w:t>,</w:t>
            </w:r>
            <w:r w:rsidRPr="00BF0BBD">
              <w:rPr>
                <w:rFonts w:ascii="Calibri" w:eastAsia="Times New Roman" w:hAnsi="Calibri" w:cs="Calibri"/>
                <w:color w:val="000000"/>
              </w:rPr>
              <w:t xml:space="preserve"> Come and let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12_2KI_07_04 </w:t>
            </w:r>
          </w:p>
        </w:tc>
      </w:tr>
      <w:tr w:rsidR="00BF0BBD" w:rsidRPr="00BF0BBD" w14:paraId="552300ED" w14:textId="77777777" w:rsidTr="00BF0BBD">
        <w:trPr>
          <w:trHeight w:val="300"/>
        </w:trPr>
        <w:tc>
          <w:tcPr>
            <w:tcW w:w="4700" w:type="dxa"/>
            <w:tcBorders>
              <w:top w:val="nil"/>
              <w:left w:val="nil"/>
              <w:bottom w:val="nil"/>
              <w:right w:val="nil"/>
            </w:tcBorders>
            <w:shd w:val="clear" w:color="auto" w:fill="auto"/>
            <w:vAlign w:val="bottom"/>
            <w:hideMark/>
          </w:tcPr>
          <w:p w14:paraId="183F72C7" w14:textId="1E77D4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09_1SA_14_06</w:t>
            </w:r>
            <w:r w:rsidR="00FF4471">
              <w:rPr>
                <w:rFonts w:ascii="Calibri" w:eastAsia="Times New Roman" w:hAnsi="Calibri" w:cs="Calibri"/>
                <w:color w:val="000000"/>
              </w:rPr>
              <w:t>,</w:t>
            </w:r>
            <w:r w:rsidRPr="00BF0BBD">
              <w:rPr>
                <w:rFonts w:ascii="Calibri" w:eastAsia="Times New Roman" w:hAnsi="Calibri" w:cs="Calibri"/>
                <w:color w:val="000000"/>
              </w:rPr>
              <w:t xml:space="preserve"> Come and let us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12_2KI_07_04 </w:t>
            </w:r>
          </w:p>
        </w:tc>
      </w:tr>
      <w:tr w:rsidR="00BF0BBD" w:rsidRPr="00BF0BBD" w14:paraId="5B3EF883" w14:textId="77777777" w:rsidTr="00BF0BBD">
        <w:trPr>
          <w:trHeight w:val="300"/>
        </w:trPr>
        <w:tc>
          <w:tcPr>
            <w:tcW w:w="4700" w:type="dxa"/>
            <w:tcBorders>
              <w:top w:val="nil"/>
              <w:left w:val="nil"/>
              <w:bottom w:val="nil"/>
              <w:right w:val="nil"/>
            </w:tcBorders>
            <w:shd w:val="clear" w:color="auto" w:fill="auto"/>
            <w:vAlign w:val="bottom"/>
            <w:hideMark/>
          </w:tcPr>
          <w:p w14:paraId="3AE76CA0" w14:textId="3D70D9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07_JUD_09_42</w:t>
            </w:r>
            <w:r w:rsidR="00FF4471">
              <w:rPr>
                <w:rFonts w:ascii="Calibri" w:eastAsia="Times New Roman" w:hAnsi="Calibri" w:cs="Calibri"/>
                <w:color w:val="000000"/>
              </w:rPr>
              <w:t>,</w:t>
            </w:r>
            <w:r w:rsidRPr="00BF0BBD">
              <w:rPr>
                <w:rFonts w:ascii="Calibri" w:eastAsia="Times New Roman" w:hAnsi="Calibri" w:cs="Calibri"/>
                <w:color w:val="000000"/>
              </w:rPr>
              <w:t xml:space="preserve"> field and they</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27_DAN_04_25 </w:t>
            </w:r>
          </w:p>
        </w:tc>
      </w:tr>
      <w:tr w:rsidR="00BF0BBD" w:rsidRPr="00BF0BBD" w14:paraId="7152F907" w14:textId="77777777" w:rsidTr="00BF0BBD">
        <w:trPr>
          <w:trHeight w:val="300"/>
        </w:trPr>
        <w:tc>
          <w:tcPr>
            <w:tcW w:w="4700" w:type="dxa"/>
            <w:tcBorders>
              <w:top w:val="nil"/>
              <w:left w:val="nil"/>
              <w:bottom w:val="nil"/>
              <w:right w:val="nil"/>
            </w:tcBorders>
            <w:shd w:val="clear" w:color="auto" w:fill="auto"/>
            <w:vAlign w:val="bottom"/>
            <w:hideMark/>
          </w:tcPr>
          <w:p w14:paraId="19D090E2" w14:textId="6FD3D0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02_EXO_11_04</w:t>
            </w:r>
            <w:r w:rsidR="00FF4471">
              <w:rPr>
                <w:rFonts w:ascii="Calibri" w:eastAsia="Times New Roman" w:hAnsi="Calibri" w:cs="Calibri"/>
                <w:color w:val="000000"/>
              </w:rPr>
              <w:t>,</w:t>
            </w:r>
            <w:r w:rsidRPr="00BF0BBD">
              <w:rPr>
                <w:rFonts w:ascii="Calibri" w:eastAsia="Times New Roman" w:hAnsi="Calibri" w:cs="Calibri"/>
                <w:color w:val="000000"/>
              </w:rPr>
              <w:t xml:space="preserve"> go out into</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42_LUK_14_23 </w:t>
            </w:r>
          </w:p>
        </w:tc>
      </w:tr>
      <w:tr w:rsidR="00BF0BBD" w:rsidRPr="00BF0BBD" w14:paraId="05F565EF" w14:textId="77777777" w:rsidTr="00BF0BBD">
        <w:trPr>
          <w:trHeight w:val="300"/>
        </w:trPr>
        <w:tc>
          <w:tcPr>
            <w:tcW w:w="4700" w:type="dxa"/>
            <w:tcBorders>
              <w:top w:val="nil"/>
              <w:left w:val="nil"/>
              <w:bottom w:val="nil"/>
              <w:right w:val="nil"/>
            </w:tcBorders>
            <w:shd w:val="clear" w:color="auto" w:fill="auto"/>
            <w:vAlign w:val="bottom"/>
            <w:hideMark/>
          </w:tcPr>
          <w:p w14:paraId="172873F6" w14:textId="333921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02_EXO_11_04</w:t>
            </w:r>
            <w:r w:rsidR="00FF4471">
              <w:rPr>
                <w:rFonts w:ascii="Calibri" w:eastAsia="Times New Roman" w:hAnsi="Calibri" w:cs="Calibri"/>
                <w:color w:val="000000"/>
              </w:rPr>
              <w:t>,</w:t>
            </w:r>
            <w:r w:rsidRPr="00BF0BBD">
              <w:rPr>
                <w:rFonts w:ascii="Calibri" w:eastAsia="Times New Roman" w:hAnsi="Calibri" w:cs="Calibri"/>
                <w:color w:val="000000"/>
              </w:rPr>
              <w:t xml:space="preserve"> go out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42_LUK_14_23 </w:t>
            </w:r>
          </w:p>
        </w:tc>
      </w:tr>
      <w:tr w:rsidR="00BF0BBD" w:rsidRPr="00BF0BBD" w14:paraId="632EC0E9" w14:textId="77777777" w:rsidTr="00BF0BBD">
        <w:trPr>
          <w:trHeight w:val="300"/>
        </w:trPr>
        <w:tc>
          <w:tcPr>
            <w:tcW w:w="4700" w:type="dxa"/>
            <w:tcBorders>
              <w:top w:val="nil"/>
              <w:left w:val="nil"/>
              <w:bottom w:val="nil"/>
              <w:right w:val="nil"/>
            </w:tcBorders>
            <w:shd w:val="clear" w:color="auto" w:fill="auto"/>
            <w:vAlign w:val="bottom"/>
            <w:hideMark/>
          </w:tcPr>
          <w:p w14:paraId="325432D4" w14:textId="370878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09_1SA_06_14</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field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09_1SA_20_35 </w:t>
            </w:r>
          </w:p>
        </w:tc>
      </w:tr>
      <w:tr w:rsidR="00BF0BBD" w:rsidRPr="00BF0BBD" w14:paraId="3917176A" w14:textId="77777777" w:rsidTr="00BF0BBD">
        <w:trPr>
          <w:trHeight w:val="600"/>
        </w:trPr>
        <w:tc>
          <w:tcPr>
            <w:tcW w:w="4700" w:type="dxa"/>
            <w:tcBorders>
              <w:top w:val="nil"/>
              <w:left w:val="nil"/>
              <w:bottom w:val="nil"/>
              <w:right w:val="nil"/>
            </w:tcBorders>
            <w:shd w:val="clear" w:color="auto" w:fill="auto"/>
            <w:vAlign w:val="bottom"/>
            <w:hideMark/>
          </w:tcPr>
          <w:p w14:paraId="13AB98F1" w14:textId="053476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05_DEU_28_38</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field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10_2SA_11_23 </w:t>
            </w:r>
          </w:p>
        </w:tc>
      </w:tr>
      <w:tr w:rsidR="00BF0BBD" w:rsidRPr="00BF0BBD" w14:paraId="3E9D3961" w14:textId="77777777" w:rsidTr="00BF0BBD">
        <w:trPr>
          <w:trHeight w:val="300"/>
        </w:trPr>
        <w:tc>
          <w:tcPr>
            <w:tcW w:w="4700" w:type="dxa"/>
            <w:tcBorders>
              <w:top w:val="nil"/>
              <w:left w:val="nil"/>
              <w:bottom w:val="nil"/>
              <w:right w:val="nil"/>
            </w:tcBorders>
            <w:shd w:val="clear" w:color="auto" w:fill="auto"/>
            <w:vAlign w:val="bottom"/>
            <w:hideMark/>
          </w:tcPr>
          <w:p w14:paraId="45EA0A62" w14:textId="337011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09_1SA_14_12</w:t>
            </w:r>
            <w:r w:rsidR="00FF4471">
              <w:rPr>
                <w:rFonts w:ascii="Calibri" w:eastAsia="Times New Roman" w:hAnsi="Calibri" w:cs="Calibri"/>
                <w:color w:val="000000"/>
              </w:rPr>
              <w:t>,</w:t>
            </w:r>
            <w:r w:rsidRPr="00BF0BBD">
              <w:rPr>
                <w:rFonts w:ascii="Calibri" w:eastAsia="Times New Roman" w:hAnsi="Calibri" w:cs="Calibri"/>
                <w:color w:val="000000"/>
              </w:rPr>
              <w:t xml:space="preserve"> Jonathan said unto</w:t>
            </w:r>
            <w:r w:rsidR="00644F35">
              <w:rPr>
                <w:rFonts w:ascii="Calibri" w:eastAsia="Times New Roman" w:hAnsi="Calibri" w:cs="Calibri"/>
                <w:color w:val="000000"/>
              </w:rPr>
              <w:t>, &lt;&lt;&lt;&lt;&lt;</w:t>
            </w:r>
          </w:p>
        </w:tc>
      </w:tr>
      <w:tr w:rsidR="00BF0BBD" w:rsidRPr="00BF0BBD" w14:paraId="45C60543" w14:textId="77777777" w:rsidTr="00BF0BBD">
        <w:trPr>
          <w:trHeight w:val="300"/>
        </w:trPr>
        <w:tc>
          <w:tcPr>
            <w:tcW w:w="4700" w:type="dxa"/>
            <w:tcBorders>
              <w:top w:val="nil"/>
              <w:left w:val="nil"/>
              <w:bottom w:val="nil"/>
              <w:right w:val="nil"/>
            </w:tcBorders>
            <w:shd w:val="clear" w:color="auto" w:fill="auto"/>
            <w:vAlign w:val="bottom"/>
            <w:hideMark/>
          </w:tcPr>
          <w:p w14:paraId="30AF07AB" w14:textId="639B10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Jonathan said unto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09_1SA_20_12 </w:t>
            </w:r>
          </w:p>
        </w:tc>
      </w:tr>
      <w:tr w:rsidR="00BF0BBD" w:rsidRPr="00BF0BBD" w14:paraId="0A9BB797" w14:textId="77777777" w:rsidTr="00BF0BBD">
        <w:trPr>
          <w:trHeight w:val="300"/>
        </w:trPr>
        <w:tc>
          <w:tcPr>
            <w:tcW w:w="4700" w:type="dxa"/>
            <w:tcBorders>
              <w:top w:val="nil"/>
              <w:left w:val="nil"/>
              <w:bottom w:val="nil"/>
              <w:right w:val="nil"/>
            </w:tcBorders>
            <w:shd w:val="clear" w:color="auto" w:fill="auto"/>
            <w:vAlign w:val="bottom"/>
            <w:hideMark/>
          </w:tcPr>
          <w:p w14:paraId="58C4A285" w14:textId="5BCFC3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09_1SA_14_36</w:t>
            </w:r>
            <w:r w:rsidR="00FF4471">
              <w:rPr>
                <w:rFonts w:ascii="Calibri" w:eastAsia="Times New Roman" w:hAnsi="Calibri" w:cs="Calibri"/>
                <w:color w:val="000000"/>
              </w:rPr>
              <w:t>,</w:t>
            </w:r>
            <w:r w:rsidRPr="00BF0BBD">
              <w:rPr>
                <w:rFonts w:ascii="Calibri" w:eastAsia="Times New Roman" w:hAnsi="Calibri" w:cs="Calibri"/>
                <w:color w:val="000000"/>
              </w:rPr>
              <w:t xml:space="preserve"> let us go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09_1SA_26_11 </w:t>
            </w:r>
          </w:p>
        </w:tc>
      </w:tr>
      <w:tr w:rsidR="00BF0BBD" w:rsidRPr="00BF0BBD" w14:paraId="0740B303" w14:textId="77777777" w:rsidTr="00BF0BBD">
        <w:trPr>
          <w:trHeight w:val="300"/>
        </w:trPr>
        <w:tc>
          <w:tcPr>
            <w:tcW w:w="4700" w:type="dxa"/>
            <w:tcBorders>
              <w:top w:val="nil"/>
              <w:left w:val="nil"/>
              <w:bottom w:val="nil"/>
              <w:right w:val="nil"/>
            </w:tcBorders>
            <w:shd w:val="clear" w:color="auto" w:fill="auto"/>
            <w:vAlign w:val="bottom"/>
            <w:hideMark/>
          </w:tcPr>
          <w:p w14:paraId="12DEC538" w14:textId="3F76A9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them into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12_2KI_23_12 </w:t>
            </w:r>
          </w:p>
        </w:tc>
      </w:tr>
      <w:tr w:rsidR="00BF0BBD" w:rsidRPr="00BF0BBD" w14:paraId="685264E2" w14:textId="77777777" w:rsidTr="00BF0BBD">
        <w:trPr>
          <w:trHeight w:val="300"/>
        </w:trPr>
        <w:tc>
          <w:tcPr>
            <w:tcW w:w="4700" w:type="dxa"/>
            <w:tcBorders>
              <w:top w:val="nil"/>
              <w:left w:val="nil"/>
              <w:bottom w:val="nil"/>
              <w:right w:val="nil"/>
            </w:tcBorders>
            <w:shd w:val="clear" w:color="auto" w:fill="auto"/>
            <w:vAlign w:val="bottom"/>
            <w:hideMark/>
          </w:tcPr>
          <w:p w14:paraId="5820405F" w14:textId="6EE04D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them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12_2KI_23_12 </w:t>
            </w:r>
          </w:p>
        </w:tc>
      </w:tr>
      <w:tr w:rsidR="00BF0BBD" w:rsidRPr="00BF0BBD" w14:paraId="48BD0A54" w14:textId="77777777" w:rsidTr="00BF0BBD">
        <w:trPr>
          <w:trHeight w:val="300"/>
        </w:trPr>
        <w:tc>
          <w:tcPr>
            <w:tcW w:w="4700" w:type="dxa"/>
            <w:tcBorders>
              <w:top w:val="nil"/>
              <w:left w:val="nil"/>
              <w:bottom w:val="nil"/>
              <w:right w:val="nil"/>
            </w:tcBorders>
            <w:shd w:val="clear" w:color="auto" w:fill="auto"/>
            <w:vAlign w:val="bottom"/>
            <w:hideMark/>
          </w:tcPr>
          <w:p w14:paraId="3BF53347" w14:textId="305737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09_1SA_09_26</w:t>
            </w:r>
            <w:r w:rsidR="00FF4471">
              <w:rPr>
                <w:rFonts w:ascii="Calibri" w:eastAsia="Times New Roman" w:hAnsi="Calibri" w:cs="Calibri"/>
                <w:color w:val="000000"/>
              </w:rPr>
              <w:t>,</w:t>
            </w:r>
            <w:r w:rsidRPr="00BF0BBD">
              <w:rPr>
                <w:rFonts w:ascii="Calibri" w:eastAsia="Times New Roman" w:hAnsi="Calibri" w:cs="Calibri"/>
                <w:color w:val="000000"/>
              </w:rPr>
              <w:t xml:space="preserve"> out both of</w:t>
            </w:r>
            <w:r w:rsidR="00644F35">
              <w:rPr>
                <w:rFonts w:ascii="Calibri" w:eastAsia="Times New Roman" w:hAnsi="Calibri" w:cs="Calibri"/>
                <w:color w:val="000000"/>
              </w:rPr>
              <w:t>, &lt;&lt;&lt;&lt;&lt;</w:t>
            </w:r>
          </w:p>
        </w:tc>
      </w:tr>
      <w:tr w:rsidR="00BF0BBD" w:rsidRPr="00BF0BBD" w14:paraId="5A6E39C2" w14:textId="77777777" w:rsidTr="00BF0BBD">
        <w:trPr>
          <w:trHeight w:val="300"/>
        </w:trPr>
        <w:tc>
          <w:tcPr>
            <w:tcW w:w="4700" w:type="dxa"/>
            <w:tcBorders>
              <w:top w:val="nil"/>
              <w:left w:val="nil"/>
              <w:bottom w:val="nil"/>
              <w:right w:val="nil"/>
            </w:tcBorders>
            <w:shd w:val="clear" w:color="auto" w:fill="auto"/>
            <w:vAlign w:val="bottom"/>
            <w:hideMark/>
          </w:tcPr>
          <w:p w14:paraId="174202B3" w14:textId="3B0CDA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09_1SA_09_26</w:t>
            </w:r>
            <w:r w:rsidR="00FF4471">
              <w:rPr>
                <w:rFonts w:ascii="Calibri" w:eastAsia="Times New Roman" w:hAnsi="Calibri" w:cs="Calibri"/>
                <w:color w:val="000000"/>
              </w:rPr>
              <w:t>,</w:t>
            </w:r>
            <w:r w:rsidRPr="00BF0BBD">
              <w:rPr>
                <w:rFonts w:ascii="Calibri" w:eastAsia="Times New Roman" w:hAnsi="Calibri" w:cs="Calibri"/>
                <w:color w:val="000000"/>
              </w:rPr>
              <w:t xml:space="preserve"> out both of them</w:t>
            </w:r>
            <w:r w:rsidR="00644F35">
              <w:rPr>
                <w:rFonts w:ascii="Calibri" w:eastAsia="Times New Roman" w:hAnsi="Calibri" w:cs="Calibri"/>
                <w:color w:val="000000"/>
              </w:rPr>
              <w:t>, &lt;&lt;&lt;&lt;&lt;</w:t>
            </w:r>
          </w:p>
        </w:tc>
      </w:tr>
      <w:tr w:rsidR="00BF0BBD" w:rsidRPr="00BF0BBD" w14:paraId="1C823500" w14:textId="77777777" w:rsidTr="00BF0BBD">
        <w:trPr>
          <w:trHeight w:val="300"/>
        </w:trPr>
        <w:tc>
          <w:tcPr>
            <w:tcW w:w="4700" w:type="dxa"/>
            <w:tcBorders>
              <w:top w:val="nil"/>
              <w:left w:val="nil"/>
              <w:bottom w:val="nil"/>
              <w:right w:val="nil"/>
            </w:tcBorders>
            <w:shd w:val="clear" w:color="auto" w:fill="auto"/>
            <w:vAlign w:val="bottom"/>
            <w:hideMark/>
          </w:tcPr>
          <w:p w14:paraId="51AAB22C" w14:textId="061894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07_JUD_09_42</w:t>
            </w:r>
            <w:r w:rsidR="00FF4471">
              <w:rPr>
                <w:rFonts w:ascii="Calibri" w:eastAsia="Times New Roman" w:hAnsi="Calibri" w:cs="Calibri"/>
                <w:color w:val="000000"/>
              </w:rPr>
              <w:t>,</w:t>
            </w:r>
            <w:r w:rsidRPr="00BF0BBD">
              <w:rPr>
                <w:rFonts w:ascii="Calibri" w:eastAsia="Times New Roman" w:hAnsi="Calibri" w:cs="Calibri"/>
                <w:color w:val="000000"/>
              </w:rPr>
              <w:t xml:space="preserve"> out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09_1SA_20_35 </w:t>
            </w:r>
          </w:p>
        </w:tc>
      </w:tr>
      <w:tr w:rsidR="00BF0BBD" w:rsidRPr="00BF0BBD" w14:paraId="645F27CD" w14:textId="77777777" w:rsidTr="00BF0BBD">
        <w:trPr>
          <w:trHeight w:val="300"/>
        </w:trPr>
        <w:tc>
          <w:tcPr>
            <w:tcW w:w="4700" w:type="dxa"/>
            <w:tcBorders>
              <w:top w:val="nil"/>
              <w:left w:val="nil"/>
              <w:bottom w:val="nil"/>
              <w:right w:val="nil"/>
            </w:tcBorders>
            <w:shd w:val="clear" w:color="auto" w:fill="auto"/>
            <w:vAlign w:val="bottom"/>
            <w:hideMark/>
          </w:tcPr>
          <w:p w14:paraId="4A3813DF" w14:textId="77A107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09_1SA_17_37</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09_1SA_20_12 </w:t>
            </w:r>
          </w:p>
        </w:tc>
      </w:tr>
      <w:tr w:rsidR="00BF0BBD" w:rsidRPr="00BF0BBD" w14:paraId="1EB996F2" w14:textId="77777777" w:rsidTr="00BF0BBD">
        <w:trPr>
          <w:trHeight w:val="600"/>
        </w:trPr>
        <w:tc>
          <w:tcPr>
            <w:tcW w:w="4700" w:type="dxa"/>
            <w:tcBorders>
              <w:top w:val="nil"/>
              <w:left w:val="nil"/>
              <w:bottom w:val="nil"/>
              <w:right w:val="nil"/>
            </w:tcBorders>
            <w:shd w:val="clear" w:color="auto" w:fill="auto"/>
            <w:vAlign w:val="bottom"/>
            <w:hideMark/>
          </w:tcPr>
          <w:p w14:paraId="3186E2DA" w14:textId="23B6EF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07_JUD_09_42</w:t>
            </w:r>
            <w:r w:rsidR="00FF4471">
              <w:rPr>
                <w:rFonts w:ascii="Calibri" w:eastAsia="Times New Roman" w:hAnsi="Calibri" w:cs="Calibri"/>
                <w:color w:val="000000"/>
              </w:rPr>
              <w:t>,</w:t>
            </w:r>
            <w:r w:rsidRPr="00BF0BBD">
              <w:rPr>
                <w:rFonts w:ascii="Calibri" w:eastAsia="Times New Roman" w:hAnsi="Calibri" w:cs="Calibri"/>
                <w:color w:val="000000"/>
              </w:rPr>
              <w:t xml:space="preserve"> the field and they</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27_DAN_04_25 </w:t>
            </w:r>
          </w:p>
        </w:tc>
      </w:tr>
      <w:tr w:rsidR="00BF0BBD" w:rsidRPr="00BF0BBD" w14:paraId="4EFE63BF" w14:textId="77777777" w:rsidTr="00BF0BBD">
        <w:trPr>
          <w:trHeight w:val="300"/>
        </w:trPr>
        <w:tc>
          <w:tcPr>
            <w:tcW w:w="4700" w:type="dxa"/>
            <w:tcBorders>
              <w:top w:val="nil"/>
              <w:left w:val="nil"/>
              <w:bottom w:val="nil"/>
              <w:right w:val="nil"/>
            </w:tcBorders>
            <w:shd w:val="clear" w:color="auto" w:fill="auto"/>
            <w:vAlign w:val="bottom"/>
            <w:hideMark/>
          </w:tcPr>
          <w:p w14:paraId="50E07BE8" w14:textId="204B2C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09_1SA_14_37</w:t>
            </w:r>
            <w:r w:rsidR="00FF4471">
              <w:rPr>
                <w:rFonts w:ascii="Calibri" w:eastAsia="Times New Roman" w:hAnsi="Calibri" w:cs="Calibri"/>
                <w:color w:val="000000"/>
              </w:rPr>
              <w:t>,</w:t>
            </w:r>
            <w:r w:rsidRPr="00BF0BBD">
              <w:rPr>
                <w:rFonts w:ascii="Calibri" w:eastAsia="Times New Roman" w:hAnsi="Calibri" w:cs="Calibri"/>
                <w:color w:val="000000"/>
              </w:rPr>
              <w:t xml:space="preserve"> them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10_2SA_13_10 </w:t>
            </w:r>
          </w:p>
        </w:tc>
      </w:tr>
      <w:tr w:rsidR="00BF0BBD" w:rsidRPr="00BF0BBD" w14:paraId="56A0E831" w14:textId="77777777" w:rsidTr="00BF0BBD">
        <w:trPr>
          <w:trHeight w:val="300"/>
        </w:trPr>
        <w:tc>
          <w:tcPr>
            <w:tcW w:w="4700" w:type="dxa"/>
            <w:tcBorders>
              <w:top w:val="nil"/>
              <w:left w:val="nil"/>
              <w:bottom w:val="nil"/>
              <w:right w:val="nil"/>
            </w:tcBorders>
            <w:shd w:val="clear" w:color="auto" w:fill="auto"/>
            <w:vAlign w:val="bottom"/>
            <w:hideMark/>
          </w:tcPr>
          <w:p w14:paraId="104588E1" w14:textId="4C8C15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09_1SA_09_26</w:t>
            </w:r>
            <w:r w:rsidR="00FF4471">
              <w:rPr>
                <w:rFonts w:ascii="Calibri" w:eastAsia="Times New Roman" w:hAnsi="Calibri" w:cs="Calibri"/>
                <w:color w:val="000000"/>
              </w:rPr>
              <w:t>,</w:t>
            </w:r>
            <w:r w:rsidRPr="00BF0BBD">
              <w:rPr>
                <w:rFonts w:ascii="Calibri" w:eastAsia="Times New Roman" w:hAnsi="Calibri" w:cs="Calibri"/>
                <w:color w:val="000000"/>
              </w:rPr>
              <w:t xml:space="preserve"> they went out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10_2SA_13_09 </w:t>
            </w:r>
          </w:p>
        </w:tc>
      </w:tr>
      <w:tr w:rsidR="00BF0BBD" w:rsidRPr="00BF0BBD" w14:paraId="5C16CF71" w14:textId="77777777" w:rsidTr="00BF0BBD">
        <w:trPr>
          <w:trHeight w:val="300"/>
        </w:trPr>
        <w:tc>
          <w:tcPr>
            <w:tcW w:w="4700" w:type="dxa"/>
            <w:tcBorders>
              <w:top w:val="nil"/>
              <w:left w:val="nil"/>
              <w:bottom w:val="nil"/>
              <w:right w:val="nil"/>
            </w:tcBorders>
            <w:shd w:val="clear" w:color="auto" w:fill="auto"/>
            <w:vAlign w:val="bottom"/>
            <w:hideMark/>
          </w:tcPr>
          <w:p w14:paraId="75F89270" w14:textId="3513CC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09_1SA_09_26</w:t>
            </w:r>
            <w:r w:rsidR="00FF4471">
              <w:rPr>
                <w:rFonts w:ascii="Calibri" w:eastAsia="Times New Roman" w:hAnsi="Calibri" w:cs="Calibri"/>
                <w:color w:val="000000"/>
              </w:rPr>
              <w:t>,</w:t>
            </w:r>
            <w:r w:rsidRPr="00BF0BBD">
              <w:rPr>
                <w:rFonts w:ascii="Calibri" w:eastAsia="Times New Roman" w:hAnsi="Calibri" w:cs="Calibri"/>
                <w:color w:val="000000"/>
              </w:rPr>
              <w:t xml:space="preserve"> they went out both</w:t>
            </w:r>
            <w:r w:rsidR="00644F35">
              <w:rPr>
                <w:rFonts w:ascii="Calibri" w:eastAsia="Times New Roman" w:hAnsi="Calibri" w:cs="Calibri"/>
                <w:color w:val="000000"/>
              </w:rPr>
              <w:t>, &lt;&lt;&lt;&lt;&lt;</w:t>
            </w:r>
          </w:p>
        </w:tc>
      </w:tr>
      <w:tr w:rsidR="00BF0BBD" w:rsidRPr="00BF0BBD" w14:paraId="78EA4EC9" w14:textId="77777777" w:rsidTr="00BF0BBD">
        <w:trPr>
          <w:trHeight w:val="300"/>
        </w:trPr>
        <w:tc>
          <w:tcPr>
            <w:tcW w:w="4700" w:type="dxa"/>
            <w:tcBorders>
              <w:top w:val="nil"/>
              <w:left w:val="nil"/>
              <w:bottom w:val="nil"/>
              <w:right w:val="nil"/>
            </w:tcBorders>
            <w:shd w:val="clear" w:color="auto" w:fill="auto"/>
            <w:vAlign w:val="bottom"/>
            <w:hideMark/>
          </w:tcPr>
          <w:p w14:paraId="72210C85" w14:textId="5C7037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09_1SA_09_26</w:t>
            </w:r>
            <w:r w:rsidR="00FF4471">
              <w:rPr>
                <w:rFonts w:ascii="Calibri" w:eastAsia="Times New Roman" w:hAnsi="Calibri" w:cs="Calibri"/>
                <w:color w:val="000000"/>
              </w:rPr>
              <w:t>,</w:t>
            </w:r>
            <w:r w:rsidRPr="00BF0BBD">
              <w:rPr>
                <w:rFonts w:ascii="Calibri" w:eastAsia="Times New Roman" w:hAnsi="Calibri" w:cs="Calibri"/>
                <w:color w:val="000000"/>
              </w:rPr>
              <w:t xml:space="preserve"> went out both</w:t>
            </w:r>
            <w:r w:rsidR="00644F35">
              <w:rPr>
                <w:rFonts w:ascii="Calibri" w:eastAsia="Times New Roman" w:hAnsi="Calibri" w:cs="Calibri"/>
                <w:color w:val="000000"/>
              </w:rPr>
              <w:t>, &lt;&lt;&lt;&lt;&lt;</w:t>
            </w:r>
          </w:p>
        </w:tc>
      </w:tr>
      <w:tr w:rsidR="00BF0BBD" w:rsidRPr="00BF0BBD" w14:paraId="7EB5D424" w14:textId="77777777" w:rsidTr="00BF0BBD">
        <w:trPr>
          <w:trHeight w:val="300"/>
        </w:trPr>
        <w:tc>
          <w:tcPr>
            <w:tcW w:w="4700" w:type="dxa"/>
            <w:tcBorders>
              <w:top w:val="nil"/>
              <w:left w:val="nil"/>
              <w:bottom w:val="nil"/>
              <w:right w:val="nil"/>
            </w:tcBorders>
            <w:shd w:val="clear" w:color="auto" w:fill="auto"/>
            <w:vAlign w:val="bottom"/>
            <w:hideMark/>
          </w:tcPr>
          <w:p w14:paraId="4FDD7A9E" w14:textId="2009C3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09_1SA_09_26</w:t>
            </w:r>
            <w:r w:rsidR="00FF4471">
              <w:rPr>
                <w:rFonts w:ascii="Calibri" w:eastAsia="Times New Roman" w:hAnsi="Calibri" w:cs="Calibri"/>
                <w:color w:val="000000"/>
              </w:rPr>
              <w:t>,</w:t>
            </w:r>
            <w:r w:rsidRPr="00BF0BBD">
              <w:rPr>
                <w:rFonts w:ascii="Calibri" w:eastAsia="Times New Roman" w:hAnsi="Calibri" w:cs="Calibri"/>
                <w:color w:val="000000"/>
              </w:rPr>
              <w:t xml:space="preserve"> went out both of</w:t>
            </w:r>
            <w:r w:rsidR="00644F35">
              <w:rPr>
                <w:rFonts w:ascii="Calibri" w:eastAsia="Times New Roman" w:hAnsi="Calibri" w:cs="Calibri"/>
                <w:color w:val="000000"/>
              </w:rPr>
              <w:t>, &lt;&lt;&lt;&lt;&lt;</w:t>
            </w:r>
          </w:p>
        </w:tc>
      </w:tr>
      <w:tr w:rsidR="00BF0BBD" w:rsidRPr="00BF0BBD" w14:paraId="0ECD065B" w14:textId="77777777" w:rsidTr="00BF0BBD">
        <w:trPr>
          <w:trHeight w:val="1800"/>
        </w:trPr>
        <w:tc>
          <w:tcPr>
            <w:tcW w:w="4700" w:type="dxa"/>
            <w:tcBorders>
              <w:top w:val="nil"/>
              <w:left w:val="nil"/>
              <w:bottom w:val="nil"/>
              <w:right w:val="nil"/>
            </w:tcBorders>
            <w:shd w:val="clear" w:color="auto" w:fill="auto"/>
            <w:vAlign w:val="bottom"/>
            <w:hideMark/>
          </w:tcPr>
          <w:p w14:paraId="209853A1"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09_1SA_20:12 And Jonathan said unto David, O LORD God of Israel, when I have sounded my father about to morrow any time, [or] the third [day], and, behold, [if there be] good toward David, and I then send not unto thee, and show it thee; #,</w:t>
            </w:r>
          </w:p>
        </w:tc>
      </w:tr>
      <w:tr w:rsidR="00BF0BBD" w:rsidRPr="00BF0BBD" w14:paraId="5525D330" w14:textId="77777777" w:rsidTr="00BF0BBD">
        <w:trPr>
          <w:trHeight w:val="300"/>
        </w:trPr>
        <w:tc>
          <w:tcPr>
            <w:tcW w:w="4700" w:type="dxa"/>
            <w:tcBorders>
              <w:top w:val="nil"/>
              <w:left w:val="nil"/>
              <w:bottom w:val="nil"/>
              <w:right w:val="nil"/>
            </w:tcBorders>
            <w:shd w:val="clear" w:color="auto" w:fill="auto"/>
            <w:vAlign w:val="bottom"/>
            <w:hideMark/>
          </w:tcPr>
          <w:p w14:paraId="6A7993BE" w14:textId="614CC0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07_JUD_21_21</w:t>
            </w:r>
            <w:r w:rsidR="00FF4471">
              <w:rPr>
                <w:rFonts w:ascii="Calibri" w:eastAsia="Times New Roman" w:hAnsi="Calibri" w:cs="Calibri"/>
                <w:color w:val="000000"/>
              </w:rPr>
              <w:t>,</w:t>
            </w:r>
            <w:r w:rsidRPr="00BF0BBD">
              <w:rPr>
                <w:rFonts w:ascii="Calibri" w:eastAsia="Times New Roman" w:hAnsi="Calibri" w:cs="Calibri"/>
                <w:color w:val="000000"/>
              </w:rPr>
              <w:t xml:space="preserve"> and behold if</w:t>
            </w:r>
            <w:r w:rsidR="00644F35">
              <w:rPr>
                <w:rFonts w:ascii="Calibri" w:eastAsia="Times New Roman" w:hAnsi="Calibri" w:cs="Calibri"/>
                <w:color w:val="000000"/>
              </w:rPr>
              <w:t>, &lt;&lt;&lt;&lt;&lt;</w:t>
            </w:r>
          </w:p>
        </w:tc>
      </w:tr>
      <w:tr w:rsidR="00BF0BBD" w:rsidRPr="00BF0BBD" w14:paraId="20867371" w14:textId="77777777" w:rsidTr="00BF0BBD">
        <w:trPr>
          <w:trHeight w:val="600"/>
        </w:trPr>
        <w:tc>
          <w:tcPr>
            <w:tcW w:w="4700" w:type="dxa"/>
            <w:tcBorders>
              <w:top w:val="nil"/>
              <w:left w:val="nil"/>
              <w:bottom w:val="nil"/>
              <w:right w:val="nil"/>
            </w:tcBorders>
            <w:shd w:val="clear" w:color="auto" w:fill="auto"/>
            <w:vAlign w:val="bottom"/>
            <w:hideMark/>
          </w:tcPr>
          <w:p w14:paraId="2723B93F" w14:textId="22619A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09_1SA_20_11</w:t>
            </w:r>
            <w:r w:rsidR="00FF4471">
              <w:rPr>
                <w:rFonts w:ascii="Calibri" w:eastAsia="Times New Roman" w:hAnsi="Calibri" w:cs="Calibri"/>
                <w:color w:val="000000"/>
              </w:rPr>
              <w:t>,</w:t>
            </w:r>
            <w:r w:rsidRPr="00BF0BBD">
              <w:rPr>
                <w:rFonts w:ascii="Calibri" w:eastAsia="Times New Roman" w:hAnsi="Calibri" w:cs="Calibri"/>
                <w:color w:val="000000"/>
              </w:rPr>
              <w:t xml:space="preserve"> And Jonathan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09_1SA_20_42 </w:t>
            </w:r>
          </w:p>
        </w:tc>
      </w:tr>
      <w:tr w:rsidR="00BF0BBD" w:rsidRPr="00BF0BBD" w14:paraId="746551D7" w14:textId="77777777" w:rsidTr="00BF0BBD">
        <w:trPr>
          <w:trHeight w:val="300"/>
        </w:trPr>
        <w:tc>
          <w:tcPr>
            <w:tcW w:w="4700" w:type="dxa"/>
            <w:tcBorders>
              <w:top w:val="nil"/>
              <w:left w:val="nil"/>
              <w:bottom w:val="nil"/>
              <w:right w:val="nil"/>
            </w:tcBorders>
            <w:shd w:val="clear" w:color="auto" w:fill="auto"/>
            <w:vAlign w:val="bottom"/>
            <w:hideMark/>
          </w:tcPr>
          <w:p w14:paraId="61076973" w14:textId="51A2C5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O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09_1SA_23_10 </w:t>
            </w:r>
          </w:p>
        </w:tc>
      </w:tr>
      <w:tr w:rsidR="00BF0BBD" w:rsidRPr="00BF0BBD" w14:paraId="50BC7309" w14:textId="77777777" w:rsidTr="00BF0BBD">
        <w:trPr>
          <w:trHeight w:val="300"/>
        </w:trPr>
        <w:tc>
          <w:tcPr>
            <w:tcW w:w="4700" w:type="dxa"/>
            <w:tcBorders>
              <w:top w:val="nil"/>
              <w:left w:val="nil"/>
              <w:bottom w:val="nil"/>
              <w:right w:val="nil"/>
            </w:tcBorders>
            <w:shd w:val="clear" w:color="auto" w:fill="auto"/>
            <w:vAlign w:val="bottom"/>
            <w:hideMark/>
          </w:tcPr>
          <w:p w14:paraId="6E01A8FA" w14:textId="7B6D55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O LORD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09_1SA_23_10 </w:t>
            </w:r>
          </w:p>
        </w:tc>
      </w:tr>
      <w:tr w:rsidR="00BF0BBD" w:rsidRPr="00BF0BBD" w14:paraId="5B1667F3" w14:textId="77777777" w:rsidTr="00BF0BBD">
        <w:trPr>
          <w:trHeight w:val="300"/>
        </w:trPr>
        <w:tc>
          <w:tcPr>
            <w:tcW w:w="4700" w:type="dxa"/>
            <w:tcBorders>
              <w:top w:val="nil"/>
              <w:left w:val="nil"/>
              <w:bottom w:val="nil"/>
              <w:right w:val="nil"/>
            </w:tcBorders>
            <w:shd w:val="clear" w:color="auto" w:fill="auto"/>
            <w:vAlign w:val="bottom"/>
            <w:hideMark/>
          </w:tcPr>
          <w:p w14:paraId="6895EF9E" w14:textId="5F52AE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09_1SA_14_41</w:t>
            </w:r>
            <w:r w:rsidR="00FF4471">
              <w:rPr>
                <w:rFonts w:ascii="Calibri" w:eastAsia="Times New Roman" w:hAnsi="Calibri" w:cs="Calibri"/>
                <w:color w:val="000000"/>
              </w:rPr>
              <w:t>,</w:t>
            </w:r>
            <w:r w:rsidRPr="00BF0BBD">
              <w:rPr>
                <w:rFonts w:ascii="Calibri" w:eastAsia="Times New Roman" w:hAnsi="Calibri" w:cs="Calibri"/>
                <w:color w:val="000000"/>
              </w:rPr>
              <w:t xml:space="preserve"> God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09_1SA_23_10 </w:t>
            </w:r>
          </w:p>
        </w:tc>
      </w:tr>
      <w:tr w:rsidR="00BF0BBD" w:rsidRPr="00BF0BBD" w14:paraId="33D921C3" w14:textId="77777777" w:rsidTr="00BF0BBD">
        <w:trPr>
          <w:trHeight w:val="300"/>
        </w:trPr>
        <w:tc>
          <w:tcPr>
            <w:tcW w:w="4700" w:type="dxa"/>
            <w:tcBorders>
              <w:top w:val="nil"/>
              <w:left w:val="nil"/>
              <w:bottom w:val="nil"/>
              <w:right w:val="nil"/>
            </w:tcBorders>
            <w:shd w:val="clear" w:color="auto" w:fill="auto"/>
            <w:vAlign w:val="bottom"/>
            <w:hideMark/>
          </w:tcPr>
          <w:p w14:paraId="059EB02B" w14:textId="09A9BF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09_1SA_20_08</w:t>
            </w:r>
            <w:r w:rsidR="00FF4471">
              <w:rPr>
                <w:rFonts w:ascii="Calibri" w:eastAsia="Times New Roman" w:hAnsi="Calibri" w:cs="Calibri"/>
                <w:color w:val="000000"/>
              </w:rPr>
              <w:t>,</w:t>
            </w:r>
            <w:r w:rsidRPr="00BF0BBD">
              <w:rPr>
                <w:rFonts w:ascii="Calibri" w:eastAsia="Times New Roman" w:hAnsi="Calibri" w:cs="Calibri"/>
                <w:color w:val="000000"/>
              </w:rPr>
              <w:t xml:space="preserve"> If there be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10_2SA_14_32 </w:t>
            </w:r>
          </w:p>
        </w:tc>
      </w:tr>
      <w:tr w:rsidR="00BF0BBD" w:rsidRPr="00BF0BBD" w14:paraId="56FC7A06" w14:textId="77777777" w:rsidTr="00BF0BBD">
        <w:trPr>
          <w:trHeight w:val="300"/>
        </w:trPr>
        <w:tc>
          <w:tcPr>
            <w:tcW w:w="4700" w:type="dxa"/>
            <w:tcBorders>
              <w:top w:val="nil"/>
              <w:left w:val="nil"/>
              <w:bottom w:val="nil"/>
              <w:right w:val="nil"/>
            </w:tcBorders>
            <w:shd w:val="clear" w:color="auto" w:fill="auto"/>
            <w:vAlign w:val="bottom"/>
            <w:hideMark/>
          </w:tcPr>
          <w:p w14:paraId="2BF0FBE6" w14:textId="6F8204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Israel when I</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24_JER_31_02 </w:t>
            </w:r>
          </w:p>
        </w:tc>
      </w:tr>
      <w:tr w:rsidR="00BF0BBD" w:rsidRPr="00BF0BBD" w14:paraId="33D9C478" w14:textId="77777777" w:rsidTr="00BF0BBD">
        <w:trPr>
          <w:trHeight w:val="300"/>
        </w:trPr>
        <w:tc>
          <w:tcPr>
            <w:tcW w:w="4700" w:type="dxa"/>
            <w:tcBorders>
              <w:top w:val="nil"/>
              <w:left w:val="nil"/>
              <w:bottom w:val="nil"/>
              <w:right w:val="nil"/>
            </w:tcBorders>
            <w:shd w:val="clear" w:color="auto" w:fill="auto"/>
            <w:vAlign w:val="bottom"/>
            <w:hideMark/>
          </w:tcPr>
          <w:p w14:paraId="2EE21F5B" w14:textId="38B9B3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09_1SA_20_11</w:t>
            </w:r>
            <w:r w:rsidR="00FF4471">
              <w:rPr>
                <w:rFonts w:ascii="Calibri" w:eastAsia="Times New Roman" w:hAnsi="Calibri" w:cs="Calibri"/>
                <w:color w:val="000000"/>
              </w:rPr>
              <w:t>,</w:t>
            </w:r>
            <w:r w:rsidRPr="00BF0BBD">
              <w:rPr>
                <w:rFonts w:ascii="Calibri" w:eastAsia="Times New Roman" w:hAnsi="Calibri" w:cs="Calibri"/>
                <w:color w:val="000000"/>
              </w:rPr>
              <w:t xml:space="preserve"> Jonathan said unto David</w:t>
            </w:r>
            <w:r w:rsidR="00644F35">
              <w:rPr>
                <w:rFonts w:ascii="Calibri" w:eastAsia="Times New Roman" w:hAnsi="Calibri" w:cs="Calibri"/>
                <w:color w:val="000000"/>
              </w:rPr>
              <w:t>, &lt;&lt;&lt;&lt;&lt;</w:t>
            </w:r>
          </w:p>
        </w:tc>
      </w:tr>
      <w:tr w:rsidR="00BF0BBD" w:rsidRPr="00BF0BBD" w14:paraId="3FDA41CA" w14:textId="77777777" w:rsidTr="00BF0BBD">
        <w:trPr>
          <w:trHeight w:val="300"/>
        </w:trPr>
        <w:tc>
          <w:tcPr>
            <w:tcW w:w="4700" w:type="dxa"/>
            <w:tcBorders>
              <w:top w:val="nil"/>
              <w:left w:val="nil"/>
              <w:bottom w:val="nil"/>
              <w:right w:val="nil"/>
            </w:tcBorders>
            <w:shd w:val="clear" w:color="auto" w:fill="auto"/>
            <w:vAlign w:val="bottom"/>
            <w:hideMark/>
          </w:tcPr>
          <w:p w14:paraId="44530456" w14:textId="181DB6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09_1SA_14_41</w:t>
            </w:r>
            <w:r w:rsidR="00FF4471">
              <w:rPr>
                <w:rFonts w:ascii="Calibri" w:eastAsia="Times New Roman" w:hAnsi="Calibri" w:cs="Calibri"/>
                <w:color w:val="000000"/>
              </w:rPr>
              <w:t>,</w:t>
            </w:r>
            <w:r w:rsidRPr="00BF0BBD">
              <w:rPr>
                <w:rFonts w:ascii="Calibri" w:eastAsia="Times New Roman" w:hAnsi="Calibri" w:cs="Calibri"/>
                <w:color w:val="000000"/>
              </w:rPr>
              <w:t xml:space="preserve"> LORD God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09_1SA_23_10 </w:t>
            </w:r>
          </w:p>
        </w:tc>
      </w:tr>
      <w:tr w:rsidR="00BF0BBD" w:rsidRPr="00BF0BBD" w14:paraId="2562D4FB" w14:textId="77777777" w:rsidTr="00BF0BBD">
        <w:trPr>
          <w:trHeight w:val="300"/>
        </w:trPr>
        <w:tc>
          <w:tcPr>
            <w:tcW w:w="4700" w:type="dxa"/>
            <w:tcBorders>
              <w:top w:val="nil"/>
              <w:left w:val="nil"/>
              <w:bottom w:val="nil"/>
              <w:right w:val="nil"/>
            </w:tcBorders>
            <w:shd w:val="clear" w:color="auto" w:fill="auto"/>
            <w:vAlign w:val="bottom"/>
            <w:hideMark/>
          </w:tcPr>
          <w:p w14:paraId="331AC776" w14:textId="757399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01_GEN_43_09</w:t>
            </w:r>
            <w:r w:rsidR="00FF4471">
              <w:rPr>
                <w:rFonts w:ascii="Calibri" w:eastAsia="Times New Roman" w:hAnsi="Calibri" w:cs="Calibri"/>
                <w:color w:val="000000"/>
              </w:rPr>
              <w:t>,</w:t>
            </w:r>
            <w:r w:rsidRPr="00BF0BBD">
              <w:rPr>
                <w:rFonts w:ascii="Calibri" w:eastAsia="Times New Roman" w:hAnsi="Calibri" w:cs="Calibri"/>
                <w:color w:val="000000"/>
              </w:rPr>
              <w:t xml:space="preserve"> not unto thee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14_2CH_26_18 </w:t>
            </w:r>
          </w:p>
        </w:tc>
      </w:tr>
      <w:tr w:rsidR="00BF0BBD" w:rsidRPr="00BF0BBD" w14:paraId="76716F20" w14:textId="77777777" w:rsidTr="00BF0BBD">
        <w:trPr>
          <w:trHeight w:val="300"/>
        </w:trPr>
        <w:tc>
          <w:tcPr>
            <w:tcW w:w="4700" w:type="dxa"/>
            <w:tcBorders>
              <w:top w:val="nil"/>
              <w:left w:val="nil"/>
              <w:bottom w:val="nil"/>
              <w:right w:val="nil"/>
            </w:tcBorders>
            <w:shd w:val="clear" w:color="auto" w:fill="auto"/>
            <w:vAlign w:val="bottom"/>
            <w:hideMark/>
          </w:tcPr>
          <w:p w14:paraId="5B91763A" w14:textId="05EA68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01_GEN_43_09</w:t>
            </w:r>
            <w:r w:rsidR="00FF4471">
              <w:rPr>
                <w:rFonts w:ascii="Calibri" w:eastAsia="Times New Roman" w:hAnsi="Calibri" w:cs="Calibri"/>
                <w:color w:val="000000"/>
              </w:rPr>
              <w:t>,</w:t>
            </w:r>
            <w:r w:rsidRPr="00BF0BBD">
              <w:rPr>
                <w:rFonts w:ascii="Calibri" w:eastAsia="Times New Roman" w:hAnsi="Calibri" w:cs="Calibri"/>
                <w:color w:val="000000"/>
              </w:rPr>
              <w:t xml:space="preserve"> not unto thee and</w:t>
            </w:r>
            <w:r w:rsidR="00644F35">
              <w:rPr>
                <w:rFonts w:ascii="Calibri" w:eastAsia="Times New Roman" w:hAnsi="Calibri" w:cs="Calibri"/>
                <w:color w:val="000000"/>
              </w:rPr>
              <w:t>, &lt;&lt;&lt;&lt;&lt;</w:t>
            </w:r>
          </w:p>
        </w:tc>
      </w:tr>
      <w:tr w:rsidR="00BF0BBD" w:rsidRPr="00BF0BBD" w14:paraId="22FF45D1" w14:textId="77777777" w:rsidTr="00BF0BBD">
        <w:trPr>
          <w:trHeight w:val="300"/>
        </w:trPr>
        <w:tc>
          <w:tcPr>
            <w:tcW w:w="4700" w:type="dxa"/>
            <w:tcBorders>
              <w:top w:val="nil"/>
              <w:left w:val="nil"/>
              <w:bottom w:val="nil"/>
              <w:right w:val="nil"/>
            </w:tcBorders>
            <w:shd w:val="clear" w:color="auto" w:fill="auto"/>
            <w:vAlign w:val="bottom"/>
            <w:hideMark/>
          </w:tcPr>
          <w:p w14:paraId="78C11994" w14:textId="54FA24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07_JUD_21_03</w:t>
            </w:r>
            <w:r w:rsidR="00FF4471">
              <w:rPr>
                <w:rFonts w:ascii="Calibri" w:eastAsia="Times New Roman" w:hAnsi="Calibri" w:cs="Calibri"/>
                <w:color w:val="000000"/>
              </w:rPr>
              <w:t>,</w:t>
            </w:r>
            <w:r w:rsidRPr="00BF0BBD">
              <w:rPr>
                <w:rFonts w:ascii="Calibri" w:eastAsia="Times New Roman" w:hAnsi="Calibri" w:cs="Calibri"/>
                <w:color w:val="000000"/>
              </w:rPr>
              <w:t xml:space="preserve"> O LORD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09_1SA_23_10 </w:t>
            </w:r>
          </w:p>
        </w:tc>
      </w:tr>
      <w:tr w:rsidR="00BF0BBD" w:rsidRPr="00BF0BBD" w14:paraId="722FD14E" w14:textId="77777777" w:rsidTr="00BF0BBD">
        <w:trPr>
          <w:trHeight w:val="300"/>
        </w:trPr>
        <w:tc>
          <w:tcPr>
            <w:tcW w:w="4700" w:type="dxa"/>
            <w:tcBorders>
              <w:top w:val="nil"/>
              <w:left w:val="nil"/>
              <w:bottom w:val="nil"/>
              <w:right w:val="nil"/>
            </w:tcBorders>
            <w:shd w:val="clear" w:color="auto" w:fill="auto"/>
            <w:vAlign w:val="bottom"/>
            <w:hideMark/>
          </w:tcPr>
          <w:p w14:paraId="362630ED" w14:textId="1D28E1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01_GEN_24_42</w:t>
            </w:r>
            <w:r w:rsidR="00FF4471">
              <w:rPr>
                <w:rFonts w:ascii="Calibri" w:eastAsia="Times New Roman" w:hAnsi="Calibri" w:cs="Calibri"/>
                <w:color w:val="000000"/>
              </w:rPr>
              <w:t>,</w:t>
            </w:r>
            <w:r w:rsidRPr="00BF0BBD">
              <w:rPr>
                <w:rFonts w:ascii="Calibri" w:eastAsia="Times New Roman" w:hAnsi="Calibri" w:cs="Calibri"/>
                <w:color w:val="000000"/>
              </w:rPr>
              <w:t xml:space="preserve"> O LORD God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09_1SA_23_10 </w:t>
            </w:r>
          </w:p>
        </w:tc>
      </w:tr>
      <w:tr w:rsidR="00BF0BBD" w:rsidRPr="00BF0BBD" w14:paraId="00D80B78" w14:textId="77777777" w:rsidTr="00BF0BBD">
        <w:trPr>
          <w:trHeight w:val="300"/>
        </w:trPr>
        <w:tc>
          <w:tcPr>
            <w:tcW w:w="4700" w:type="dxa"/>
            <w:tcBorders>
              <w:top w:val="nil"/>
              <w:left w:val="nil"/>
              <w:bottom w:val="nil"/>
              <w:right w:val="nil"/>
            </w:tcBorders>
            <w:shd w:val="clear" w:color="auto" w:fill="auto"/>
            <w:vAlign w:val="bottom"/>
            <w:hideMark/>
          </w:tcPr>
          <w:p w14:paraId="2F7D9C0B" w14:textId="0DFD03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09_1SA_17_24</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When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11_1KI_08_09 </w:t>
            </w:r>
          </w:p>
        </w:tc>
      </w:tr>
      <w:tr w:rsidR="00BF0BBD" w:rsidRPr="00BF0BBD" w14:paraId="63C34521" w14:textId="77777777" w:rsidTr="00BF0BBD">
        <w:trPr>
          <w:trHeight w:val="300"/>
        </w:trPr>
        <w:tc>
          <w:tcPr>
            <w:tcW w:w="4700" w:type="dxa"/>
            <w:tcBorders>
              <w:top w:val="nil"/>
              <w:left w:val="nil"/>
              <w:bottom w:val="nil"/>
              <w:right w:val="nil"/>
            </w:tcBorders>
            <w:shd w:val="clear" w:color="auto" w:fill="auto"/>
            <w:vAlign w:val="bottom"/>
            <w:hideMark/>
          </w:tcPr>
          <w:p w14:paraId="7B3CBA48" w14:textId="70CF85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09_1SA_20_11</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09_1SA_22_05 </w:t>
            </w:r>
          </w:p>
        </w:tc>
      </w:tr>
      <w:tr w:rsidR="00BF0BBD" w:rsidRPr="00BF0BBD" w14:paraId="12854EF6" w14:textId="77777777" w:rsidTr="00BF0BBD">
        <w:trPr>
          <w:trHeight w:val="300"/>
        </w:trPr>
        <w:tc>
          <w:tcPr>
            <w:tcW w:w="4700" w:type="dxa"/>
            <w:tcBorders>
              <w:top w:val="nil"/>
              <w:left w:val="nil"/>
              <w:bottom w:val="nil"/>
              <w:right w:val="nil"/>
            </w:tcBorders>
            <w:shd w:val="clear" w:color="auto" w:fill="auto"/>
            <w:vAlign w:val="bottom"/>
            <w:hideMark/>
          </w:tcPr>
          <w:p w14:paraId="553FFACC" w14:textId="0ACBAE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show it thee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09_1SA_20_13 </w:t>
            </w:r>
          </w:p>
        </w:tc>
      </w:tr>
      <w:tr w:rsidR="00BF0BBD" w:rsidRPr="00BF0BBD" w14:paraId="7EEB7CD8" w14:textId="77777777" w:rsidTr="00BF0BBD">
        <w:trPr>
          <w:trHeight w:val="300"/>
        </w:trPr>
        <w:tc>
          <w:tcPr>
            <w:tcW w:w="4700" w:type="dxa"/>
            <w:tcBorders>
              <w:top w:val="nil"/>
              <w:left w:val="nil"/>
              <w:bottom w:val="nil"/>
              <w:right w:val="nil"/>
            </w:tcBorders>
            <w:shd w:val="clear" w:color="auto" w:fill="auto"/>
            <w:vAlign w:val="bottom"/>
            <w:hideMark/>
          </w:tcPr>
          <w:p w14:paraId="1F32E798" w14:textId="395CA1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09_1SA_20_05</w:t>
            </w:r>
            <w:r w:rsidR="00FF4471">
              <w:rPr>
                <w:rFonts w:ascii="Calibri" w:eastAsia="Times New Roman" w:hAnsi="Calibri" w:cs="Calibri"/>
                <w:color w:val="000000"/>
              </w:rPr>
              <w:t>,</w:t>
            </w:r>
            <w:r w:rsidRPr="00BF0BBD">
              <w:rPr>
                <w:rFonts w:ascii="Calibri" w:eastAsia="Times New Roman" w:hAnsi="Calibri" w:cs="Calibri"/>
                <w:color w:val="000000"/>
              </w:rPr>
              <w:t xml:space="preserve"> the third day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09_1SA_30_01 </w:t>
            </w:r>
          </w:p>
        </w:tc>
      </w:tr>
      <w:tr w:rsidR="00BF0BBD" w:rsidRPr="00BF0BBD" w14:paraId="3B879FEC" w14:textId="77777777" w:rsidTr="00BF0BBD">
        <w:trPr>
          <w:trHeight w:val="600"/>
        </w:trPr>
        <w:tc>
          <w:tcPr>
            <w:tcW w:w="4700" w:type="dxa"/>
            <w:tcBorders>
              <w:top w:val="nil"/>
              <w:left w:val="nil"/>
              <w:bottom w:val="nil"/>
              <w:right w:val="nil"/>
            </w:tcBorders>
            <w:shd w:val="clear" w:color="auto" w:fill="auto"/>
            <w:vAlign w:val="bottom"/>
            <w:hideMark/>
          </w:tcPr>
          <w:p w14:paraId="2B216760" w14:textId="1D3266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07_JUD_20_30</w:t>
            </w:r>
            <w:r w:rsidR="00FF4471">
              <w:rPr>
                <w:rFonts w:ascii="Calibri" w:eastAsia="Times New Roman" w:hAnsi="Calibri" w:cs="Calibri"/>
                <w:color w:val="000000"/>
              </w:rPr>
              <w:t>,</w:t>
            </w:r>
            <w:r w:rsidRPr="00BF0BBD">
              <w:rPr>
                <w:rFonts w:ascii="Calibri" w:eastAsia="Times New Roman" w:hAnsi="Calibri" w:cs="Calibri"/>
                <w:color w:val="000000"/>
              </w:rPr>
              <w:t xml:space="preserve"> the third day and</w:t>
            </w:r>
            <w:r w:rsidR="00FF4471">
              <w:rPr>
                <w:rFonts w:ascii="Calibri" w:eastAsia="Times New Roman" w:hAnsi="Calibri" w:cs="Calibri"/>
                <w:color w:val="000000"/>
              </w:rPr>
              <w:t>,</w:t>
            </w:r>
            <w:r w:rsidRPr="00BF0BBD">
              <w:rPr>
                <w:rFonts w:ascii="Calibri" w:eastAsia="Times New Roman" w:hAnsi="Calibri" w:cs="Calibri"/>
                <w:color w:val="000000"/>
              </w:rPr>
              <w:t xml:space="preserve"> 44_ACT_10_40 </w:t>
            </w:r>
          </w:p>
        </w:tc>
      </w:tr>
      <w:tr w:rsidR="00BF0BBD" w:rsidRPr="00BF0BBD" w14:paraId="221751EE" w14:textId="77777777" w:rsidTr="00BF0BBD">
        <w:trPr>
          <w:trHeight w:val="300"/>
        </w:trPr>
        <w:tc>
          <w:tcPr>
            <w:tcW w:w="4700" w:type="dxa"/>
            <w:tcBorders>
              <w:top w:val="nil"/>
              <w:left w:val="nil"/>
              <w:bottom w:val="nil"/>
              <w:right w:val="nil"/>
            </w:tcBorders>
            <w:shd w:val="clear" w:color="auto" w:fill="auto"/>
            <w:vAlign w:val="bottom"/>
            <w:hideMark/>
          </w:tcPr>
          <w:p w14:paraId="5D0EF69A" w14:textId="741605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07_JUD_20_30</w:t>
            </w:r>
            <w:r w:rsidR="00FF4471">
              <w:rPr>
                <w:rFonts w:ascii="Calibri" w:eastAsia="Times New Roman" w:hAnsi="Calibri" w:cs="Calibri"/>
                <w:color w:val="000000"/>
              </w:rPr>
              <w:t>,</w:t>
            </w:r>
            <w:r w:rsidRPr="00BF0BBD">
              <w:rPr>
                <w:rFonts w:ascii="Calibri" w:eastAsia="Times New Roman" w:hAnsi="Calibri" w:cs="Calibri"/>
                <w:color w:val="000000"/>
              </w:rPr>
              <w:t xml:space="preserve"> third day and</w:t>
            </w:r>
            <w:r w:rsidR="00FF4471">
              <w:rPr>
                <w:rFonts w:ascii="Calibri" w:eastAsia="Times New Roman" w:hAnsi="Calibri" w:cs="Calibri"/>
                <w:color w:val="000000"/>
              </w:rPr>
              <w:t>,</w:t>
            </w:r>
            <w:r w:rsidRPr="00BF0BBD">
              <w:rPr>
                <w:rFonts w:ascii="Calibri" w:eastAsia="Times New Roman" w:hAnsi="Calibri" w:cs="Calibri"/>
                <w:color w:val="000000"/>
              </w:rPr>
              <w:t xml:space="preserve"> 44_ACT_10_40 </w:t>
            </w:r>
          </w:p>
        </w:tc>
      </w:tr>
      <w:tr w:rsidR="00BF0BBD" w:rsidRPr="00BF0BBD" w14:paraId="17975DBA" w14:textId="77777777" w:rsidTr="00BF0BBD">
        <w:trPr>
          <w:trHeight w:val="300"/>
        </w:trPr>
        <w:tc>
          <w:tcPr>
            <w:tcW w:w="4700" w:type="dxa"/>
            <w:tcBorders>
              <w:top w:val="nil"/>
              <w:left w:val="nil"/>
              <w:bottom w:val="nil"/>
              <w:right w:val="nil"/>
            </w:tcBorders>
            <w:shd w:val="clear" w:color="auto" w:fill="auto"/>
            <w:vAlign w:val="bottom"/>
            <w:hideMark/>
          </w:tcPr>
          <w:p w14:paraId="73AEE515" w14:textId="099AA5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07_JUD_06_18</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09_1SA_23_17 </w:t>
            </w:r>
          </w:p>
        </w:tc>
      </w:tr>
      <w:tr w:rsidR="00BF0BBD" w:rsidRPr="00BF0BBD" w14:paraId="29FEE8ED" w14:textId="77777777" w:rsidTr="00BF0BBD">
        <w:trPr>
          <w:trHeight w:val="1800"/>
        </w:trPr>
        <w:tc>
          <w:tcPr>
            <w:tcW w:w="4700" w:type="dxa"/>
            <w:tcBorders>
              <w:top w:val="nil"/>
              <w:left w:val="nil"/>
              <w:bottom w:val="nil"/>
              <w:right w:val="nil"/>
            </w:tcBorders>
            <w:shd w:val="clear" w:color="auto" w:fill="auto"/>
            <w:vAlign w:val="bottom"/>
            <w:hideMark/>
          </w:tcPr>
          <w:p w14:paraId="24F36F3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09_1SA_20:13 The LORD do so and much more to Jonathan: but if it please my father [to do] thee evil, then I will show it thee, and send thee away, that thou mayest go in peace: and the LORD be with thee, as he hath been with my father. #,</w:t>
            </w:r>
          </w:p>
        </w:tc>
      </w:tr>
      <w:tr w:rsidR="00BF0BBD" w:rsidRPr="00BF0BBD" w14:paraId="690B9BBE" w14:textId="77777777" w:rsidTr="00BF0BBD">
        <w:trPr>
          <w:trHeight w:val="300"/>
        </w:trPr>
        <w:tc>
          <w:tcPr>
            <w:tcW w:w="4700" w:type="dxa"/>
            <w:tcBorders>
              <w:top w:val="nil"/>
              <w:left w:val="nil"/>
              <w:bottom w:val="nil"/>
              <w:right w:val="nil"/>
            </w:tcBorders>
            <w:shd w:val="clear" w:color="auto" w:fill="auto"/>
            <w:vAlign w:val="bottom"/>
            <w:hideMark/>
          </w:tcPr>
          <w:p w14:paraId="333A924E" w14:textId="42D983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much more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23_ISA_56_12 </w:t>
            </w:r>
          </w:p>
        </w:tc>
      </w:tr>
      <w:tr w:rsidR="00BF0BBD" w:rsidRPr="00BF0BBD" w14:paraId="4CABE42A" w14:textId="77777777" w:rsidTr="00BF0BBD">
        <w:trPr>
          <w:trHeight w:val="300"/>
        </w:trPr>
        <w:tc>
          <w:tcPr>
            <w:tcW w:w="4700" w:type="dxa"/>
            <w:tcBorders>
              <w:top w:val="nil"/>
              <w:left w:val="nil"/>
              <w:bottom w:val="nil"/>
              <w:right w:val="nil"/>
            </w:tcBorders>
            <w:shd w:val="clear" w:color="auto" w:fill="auto"/>
            <w:vAlign w:val="bottom"/>
            <w:hideMark/>
          </w:tcPr>
          <w:p w14:paraId="7D62A6F4" w14:textId="67E8F6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09_1SA_19_05</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09_1SA_23_02 </w:t>
            </w:r>
          </w:p>
        </w:tc>
      </w:tr>
      <w:tr w:rsidR="00BF0BBD" w:rsidRPr="00BF0BBD" w14:paraId="7D011A71" w14:textId="77777777" w:rsidTr="00BF0BBD">
        <w:trPr>
          <w:trHeight w:val="300"/>
        </w:trPr>
        <w:tc>
          <w:tcPr>
            <w:tcW w:w="4700" w:type="dxa"/>
            <w:tcBorders>
              <w:top w:val="nil"/>
              <w:left w:val="nil"/>
              <w:bottom w:val="nil"/>
              <w:right w:val="nil"/>
            </w:tcBorders>
            <w:shd w:val="clear" w:color="auto" w:fill="auto"/>
            <w:vAlign w:val="bottom"/>
            <w:hideMark/>
          </w:tcPr>
          <w:p w14:paraId="795CED1B" w14:textId="5A9870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09_1SA_17_37</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 be</w:t>
            </w:r>
            <w:r w:rsidR="00644F35">
              <w:rPr>
                <w:rFonts w:ascii="Calibri" w:eastAsia="Times New Roman" w:hAnsi="Calibri" w:cs="Calibri"/>
                <w:color w:val="000000"/>
              </w:rPr>
              <w:t>, &lt;&lt;&lt;&lt;&lt;</w:t>
            </w:r>
          </w:p>
        </w:tc>
      </w:tr>
      <w:tr w:rsidR="00BF0BBD" w:rsidRPr="00BF0BBD" w14:paraId="43884076" w14:textId="77777777" w:rsidTr="00BF0BBD">
        <w:trPr>
          <w:trHeight w:val="300"/>
        </w:trPr>
        <w:tc>
          <w:tcPr>
            <w:tcW w:w="4700" w:type="dxa"/>
            <w:tcBorders>
              <w:top w:val="nil"/>
              <w:left w:val="nil"/>
              <w:bottom w:val="nil"/>
              <w:right w:val="nil"/>
            </w:tcBorders>
            <w:shd w:val="clear" w:color="auto" w:fill="auto"/>
            <w:vAlign w:val="bottom"/>
            <w:hideMark/>
          </w:tcPr>
          <w:p w14:paraId="2E606826" w14:textId="0A01C6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07_JUD_15_10</w:t>
            </w:r>
            <w:r w:rsidR="00FF4471">
              <w:rPr>
                <w:rFonts w:ascii="Calibri" w:eastAsia="Times New Roman" w:hAnsi="Calibri" w:cs="Calibri"/>
                <w:color w:val="000000"/>
              </w:rPr>
              <w:t>,</w:t>
            </w:r>
            <w:r w:rsidRPr="00BF0BBD">
              <w:rPr>
                <w:rFonts w:ascii="Calibri" w:eastAsia="Times New Roman" w:hAnsi="Calibri" w:cs="Calibri"/>
                <w:color w:val="000000"/>
              </w:rPr>
              <w:t xml:space="preserve"> as he hath</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11_1KI_02_31 </w:t>
            </w:r>
          </w:p>
        </w:tc>
      </w:tr>
      <w:tr w:rsidR="00BF0BBD" w:rsidRPr="00BF0BBD" w14:paraId="5C50266A" w14:textId="77777777" w:rsidTr="00BF0BBD">
        <w:trPr>
          <w:trHeight w:val="300"/>
        </w:trPr>
        <w:tc>
          <w:tcPr>
            <w:tcW w:w="4700" w:type="dxa"/>
            <w:tcBorders>
              <w:top w:val="nil"/>
              <w:left w:val="nil"/>
              <w:bottom w:val="nil"/>
              <w:right w:val="nil"/>
            </w:tcBorders>
            <w:shd w:val="clear" w:color="auto" w:fill="auto"/>
            <w:vAlign w:val="bottom"/>
            <w:hideMark/>
          </w:tcPr>
          <w:p w14:paraId="5D1DD3B8" w14:textId="4879FE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as he hath been</w:t>
            </w:r>
            <w:r w:rsidR="00FF4471">
              <w:rPr>
                <w:rFonts w:ascii="Calibri" w:eastAsia="Times New Roman" w:hAnsi="Calibri" w:cs="Calibri"/>
                <w:color w:val="000000"/>
              </w:rPr>
              <w:t>,</w:t>
            </w:r>
            <w:r w:rsidRPr="00BF0BBD">
              <w:rPr>
                <w:rFonts w:ascii="Calibri" w:eastAsia="Times New Roman" w:hAnsi="Calibri" w:cs="Calibri"/>
                <w:color w:val="000000"/>
              </w:rPr>
              <w:t xml:space="preserve"> 56_TIT_01_09 </w:t>
            </w:r>
          </w:p>
        </w:tc>
      </w:tr>
      <w:tr w:rsidR="00BF0BBD" w:rsidRPr="00BF0BBD" w14:paraId="3A909CF1" w14:textId="77777777" w:rsidTr="00BF0BBD">
        <w:trPr>
          <w:trHeight w:val="300"/>
        </w:trPr>
        <w:tc>
          <w:tcPr>
            <w:tcW w:w="4700" w:type="dxa"/>
            <w:tcBorders>
              <w:top w:val="nil"/>
              <w:left w:val="nil"/>
              <w:bottom w:val="nil"/>
              <w:right w:val="nil"/>
            </w:tcBorders>
            <w:shd w:val="clear" w:color="auto" w:fill="auto"/>
            <w:vAlign w:val="bottom"/>
            <w:hideMark/>
          </w:tcPr>
          <w:p w14:paraId="09DE91EB" w14:textId="434D8E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09_1SA_17_37</w:t>
            </w:r>
            <w:r w:rsidR="00FF4471">
              <w:rPr>
                <w:rFonts w:ascii="Calibri" w:eastAsia="Times New Roman" w:hAnsi="Calibri" w:cs="Calibri"/>
                <w:color w:val="000000"/>
              </w:rPr>
              <w:t>,</w:t>
            </w:r>
            <w:r w:rsidRPr="00BF0BBD">
              <w:rPr>
                <w:rFonts w:ascii="Calibri" w:eastAsia="Times New Roman" w:hAnsi="Calibri" w:cs="Calibri"/>
                <w:color w:val="000000"/>
              </w:rPr>
              <w:t xml:space="preserve"> be with thee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10_2SA_03_12 </w:t>
            </w:r>
          </w:p>
        </w:tc>
      </w:tr>
      <w:tr w:rsidR="00BF0BBD" w:rsidRPr="00BF0BBD" w14:paraId="64121BD1" w14:textId="77777777" w:rsidTr="00BF0BBD">
        <w:trPr>
          <w:trHeight w:val="300"/>
        </w:trPr>
        <w:tc>
          <w:tcPr>
            <w:tcW w:w="4700" w:type="dxa"/>
            <w:tcBorders>
              <w:top w:val="nil"/>
              <w:left w:val="nil"/>
              <w:bottom w:val="nil"/>
              <w:right w:val="nil"/>
            </w:tcBorders>
            <w:shd w:val="clear" w:color="auto" w:fill="auto"/>
            <w:vAlign w:val="bottom"/>
            <w:hideMark/>
          </w:tcPr>
          <w:p w14:paraId="58E1A8B5" w14:textId="5CF26D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06_JOS_01_17</w:t>
            </w:r>
            <w:r w:rsidR="00FF4471">
              <w:rPr>
                <w:rFonts w:ascii="Calibri" w:eastAsia="Times New Roman" w:hAnsi="Calibri" w:cs="Calibri"/>
                <w:color w:val="000000"/>
              </w:rPr>
              <w:t>,</w:t>
            </w:r>
            <w:r w:rsidRPr="00BF0BBD">
              <w:rPr>
                <w:rFonts w:ascii="Calibri" w:eastAsia="Times New Roman" w:hAnsi="Calibri" w:cs="Calibri"/>
                <w:color w:val="000000"/>
              </w:rPr>
              <w:t xml:space="preserve"> be with thee as</w:t>
            </w:r>
            <w:r w:rsidR="00644F35">
              <w:rPr>
                <w:rFonts w:ascii="Calibri" w:eastAsia="Times New Roman" w:hAnsi="Calibri" w:cs="Calibri"/>
                <w:color w:val="000000"/>
              </w:rPr>
              <w:t>, &lt;&lt;&lt;&lt;&lt;</w:t>
            </w:r>
          </w:p>
        </w:tc>
      </w:tr>
      <w:tr w:rsidR="00BF0BBD" w:rsidRPr="00BF0BBD" w14:paraId="1FD1CAF4" w14:textId="77777777" w:rsidTr="00BF0BBD">
        <w:trPr>
          <w:trHeight w:val="300"/>
        </w:trPr>
        <w:tc>
          <w:tcPr>
            <w:tcW w:w="4700" w:type="dxa"/>
            <w:tcBorders>
              <w:top w:val="nil"/>
              <w:left w:val="nil"/>
              <w:bottom w:val="nil"/>
              <w:right w:val="nil"/>
            </w:tcBorders>
            <w:shd w:val="clear" w:color="auto" w:fill="auto"/>
            <w:vAlign w:val="bottom"/>
            <w:hideMark/>
          </w:tcPr>
          <w:p w14:paraId="25C208A1" w14:textId="7ECC1D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been with my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11_1KI_01_37 </w:t>
            </w:r>
          </w:p>
        </w:tc>
      </w:tr>
      <w:tr w:rsidR="00BF0BBD" w:rsidRPr="00BF0BBD" w14:paraId="609236F0" w14:textId="77777777" w:rsidTr="00BF0BBD">
        <w:trPr>
          <w:trHeight w:val="300"/>
        </w:trPr>
        <w:tc>
          <w:tcPr>
            <w:tcW w:w="4700" w:type="dxa"/>
            <w:tcBorders>
              <w:top w:val="nil"/>
              <w:left w:val="nil"/>
              <w:bottom w:val="nil"/>
              <w:right w:val="nil"/>
            </w:tcBorders>
            <w:shd w:val="clear" w:color="auto" w:fill="auto"/>
            <w:vAlign w:val="bottom"/>
            <w:hideMark/>
          </w:tcPr>
          <w:p w14:paraId="4E63AA89" w14:textId="6FB434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02_EXO_01_16</w:t>
            </w:r>
            <w:r w:rsidR="00FF4471">
              <w:rPr>
                <w:rFonts w:ascii="Calibri" w:eastAsia="Times New Roman" w:hAnsi="Calibri" w:cs="Calibri"/>
                <w:color w:val="000000"/>
              </w:rPr>
              <w:t>,</w:t>
            </w:r>
            <w:r w:rsidRPr="00BF0BBD">
              <w:rPr>
                <w:rFonts w:ascii="Calibri" w:eastAsia="Times New Roman" w:hAnsi="Calibri" w:cs="Calibri"/>
                <w:color w:val="000000"/>
              </w:rPr>
              <w:t xml:space="preserve"> but if it</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40_MAT_10_13 </w:t>
            </w:r>
          </w:p>
        </w:tc>
      </w:tr>
      <w:tr w:rsidR="00BF0BBD" w:rsidRPr="00BF0BBD" w14:paraId="4D376626" w14:textId="77777777" w:rsidTr="00BF0BBD">
        <w:trPr>
          <w:trHeight w:val="300"/>
        </w:trPr>
        <w:tc>
          <w:tcPr>
            <w:tcW w:w="4700" w:type="dxa"/>
            <w:tcBorders>
              <w:top w:val="nil"/>
              <w:left w:val="nil"/>
              <w:bottom w:val="nil"/>
              <w:right w:val="nil"/>
            </w:tcBorders>
            <w:shd w:val="clear" w:color="auto" w:fill="auto"/>
            <w:vAlign w:val="bottom"/>
            <w:hideMark/>
          </w:tcPr>
          <w:p w14:paraId="645287FA" w14:textId="472C45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09_1SA_14_44</w:t>
            </w:r>
            <w:r w:rsidR="00FF4471">
              <w:rPr>
                <w:rFonts w:ascii="Calibri" w:eastAsia="Times New Roman" w:hAnsi="Calibri" w:cs="Calibri"/>
                <w:color w:val="000000"/>
              </w:rPr>
              <w:t>,</w:t>
            </w:r>
            <w:r w:rsidRPr="00BF0BBD">
              <w:rPr>
                <w:rFonts w:ascii="Calibri" w:eastAsia="Times New Roman" w:hAnsi="Calibri" w:cs="Calibri"/>
                <w:color w:val="000000"/>
              </w:rPr>
              <w:t xml:space="preserve"> do so and</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16_NEH_06_13 </w:t>
            </w:r>
          </w:p>
        </w:tc>
      </w:tr>
      <w:tr w:rsidR="00BF0BBD" w:rsidRPr="00BF0BBD" w14:paraId="53903242" w14:textId="77777777" w:rsidTr="00BF0BBD">
        <w:trPr>
          <w:trHeight w:val="300"/>
        </w:trPr>
        <w:tc>
          <w:tcPr>
            <w:tcW w:w="4700" w:type="dxa"/>
            <w:tcBorders>
              <w:top w:val="nil"/>
              <w:left w:val="nil"/>
              <w:bottom w:val="nil"/>
              <w:right w:val="nil"/>
            </w:tcBorders>
            <w:shd w:val="clear" w:color="auto" w:fill="auto"/>
            <w:vAlign w:val="bottom"/>
            <w:hideMark/>
          </w:tcPr>
          <w:p w14:paraId="6156A1F6" w14:textId="1DFDCC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07_JUD_18_06</w:t>
            </w:r>
            <w:r w:rsidR="00FF4471">
              <w:rPr>
                <w:rFonts w:ascii="Calibri" w:eastAsia="Times New Roman" w:hAnsi="Calibri" w:cs="Calibri"/>
                <w:color w:val="000000"/>
              </w:rPr>
              <w:t>,</w:t>
            </w:r>
            <w:r w:rsidRPr="00BF0BBD">
              <w:rPr>
                <w:rFonts w:ascii="Calibri" w:eastAsia="Times New Roman" w:hAnsi="Calibri" w:cs="Calibri"/>
                <w:color w:val="000000"/>
              </w:rPr>
              <w:t xml:space="preserve"> Go in peace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09_1SA_20_42 </w:t>
            </w:r>
          </w:p>
        </w:tc>
      </w:tr>
      <w:tr w:rsidR="00BF0BBD" w:rsidRPr="00BF0BBD" w14:paraId="31FCEA55" w14:textId="77777777" w:rsidTr="00BF0BBD">
        <w:trPr>
          <w:trHeight w:val="300"/>
        </w:trPr>
        <w:tc>
          <w:tcPr>
            <w:tcW w:w="4700" w:type="dxa"/>
            <w:tcBorders>
              <w:top w:val="nil"/>
              <w:left w:val="nil"/>
              <w:bottom w:val="nil"/>
              <w:right w:val="nil"/>
            </w:tcBorders>
            <w:shd w:val="clear" w:color="auto" w:fill="auto"/>
            <w:vAlign w:val="bottom"/>
            <w:hideMark/>
          </w:tcPr>
          <w:p w14:paraId="5DE4EA49" w14:textId="14B450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09_1SA_01_17</w:t>
            </w:r>
            <w:r w:rsidR="00FF4471">
              <w:rPr>
                <w:rFonts w:ascii="Calibri" w:eastAsia="Times New Roman" w:hAnsi="Calibri" w:cs="Calibri"/>
                <w:color w:val="000000"/>
              </w:rPr>
              <w:t>,</w:t>
            </w:r>
            <w:r w:rsidRPr="00BF0BBD">
              <w:rPr>
                <w:rFonts w:ascii="Calibri" w:eastAsia="Times New Roman" w:hAnsi="Calibri" w:cs="Calibri"/>
                <w:color w:val="000000"/>
              </w:rPr>
              <w:t xml:space="preserve"> Go in peace and</w:t>
            </w:r>
            <w:r w:rsidR="00644F35">
              <w:rPr>
                <w:rFonts w:ascii="Calibri" w:eastAsia="Times New Roman" w:hAnsi="Calibri" w:cs="Calibri"/>
                <w:color w:val="000000"/>
              </w:rPr>
              <w:t>, &lt;&lt;&lt;&lt;&lt;</w:t>
            </w:r>
          </w:p>
        </w:tc>
      </w:tr>
      <w:tr w:rsidR="00BF0BBD" w:rsidRPr="00BF0BBD" w14:paraId="4ADA6160" w14:textId="77777777" w:rsidTr="00BF0BBD">
        <w:trPr>
          <w:trHeight w:val="300"/>
        </w:trPr>
        <w:tc>
          <w:tcPr>
            <w:tcW w:w="4700" w:type="dxa"/>
            <w:tcBorders>
              <w:top w:val="nil"/>
              <w:left w:val="nil"/>
              <w:bottom w:val="nil"/>
              <w:right w:val="nil"/>
            </w:tcBorders>
            <w:shd w:val="clear" w:color="auto" w:fill="auto"/>
            <w:vAlign w:val="bottom"/>
            <w:hideMark/>
          </w:tcPr>
          <w:p w14:paraId="4EB6835D" w14:textId="7B45BB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hath been with my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11_1KI_01_37 </w:t>
            </w:r>
          </w:p>
        </w:tc>
      </w:tr>
      <w:tr w:rsidR="00BF0BBD" w:rsidRPr="00BF0BBD" w14:paraId="5AC0AD67" w14:textId="77777777" w:rsidTr="00BF0BBD">
        <w:trPr>
          <w:trHeight w:val="300"/>
        </w:trPr>
        <w:tc>
          <w:tcPr>
            <w:tcW w:w="4700" w:type="dxa"/>
            <w:tcBorders>
              <w:top w:val="nil"/>
              <w:left w:val="nil"/>
              <w:bottom w:val="nil"/>
              <w:right w:val="nil"/>
            </w:tcBorders>
            <w:shd w:val="clear" w:color="auto" w:fill="auto"/>
            <w:vAlign w:val="bottom"/>
            <w:hideMark/>
          </w:tcPr>
          <w:p w14:paraId="36D66A81" w14:textId="0768AB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09_1SA_16_03</w:t>
            </w:r>
            <w:r w:rsidR="00FF4471">
              <w:rPr>
                <w:rFonts w:ascii="Calibri" w:eastAsia="Times New Roman" w:hAnsi="Calibri" w:cs="Calibri"/>
                <w:color w:val="000000"/>
              </w:rPr>
              <w:t>,</w:t>
            </w:r>
            <w:r w:rsidRPr="00BF0BBD">
              <w:rPr>
                <w:rFonts w:ascii="Calibri" w:eastAsia="Times New Roman" w:hAnsi="Calibri" w:cs="Calibri"/>
                <w:color w:val="000000"/>
              </w:rPr>
              <w:t xml:space="preserve"> I will show</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10_2SA_10_02 </w:t>
            </w:r>
          </w:p>
        </w:tc>
      </w:tr>
      <w:tr w:rsidR="00BF0BBD" w:rsidRPr="00BF0BBD" w14:paraId="3FC5FB03" w14:textId="77777777" w:rsidTr="00BF0BBD">
        <w:trPr>
          <w:trHeight w:val="300"/>
        </w:trPr>
        <w:tc>
          <w:tcPr>
            <w:tcW w:w="4700" w:type="dxa"/>
            <w:tcBorders>
              <w:top w:val="nil"/>
              <w:left w:val="nil"/>
              <w:bottom w:val="nil"/>
              <w:right w:val="nil"/>
            </w:tcBorders>
            <w:shd w:val="clear" w:color="auto" w:fill="auto"/>
            <w:vAlign w:val="bottom"/>
            <w:hideMark/>
          </w:tcPr>
          <w:p w14:paraId="2CC940C1" w14:textId="1A11E4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if it please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11_1KI_21_06 </w:t>
            </w:r>
          </w:p>
        </w:tc>
      </w:tr>
      <w:tr w:rsidR="00BF0BBD" w:rsidRPr="00BF0BBD" w14:paraId="6B97F96A" w14:textId="77777777" w:rsidTr="00BF0BBD">
        <w:trPr>
          <w:trHeight w:val="300"/>
        </w:trPr>
        <w:tc>
          <w:tcPr>
            <w:tcW w:w="4700" w:type="dxa"/>
            <w:tcBorders>
              <w:top w:val="nil"/>
              <w:left w:val="nil"/>
              <w:bottom w:val="nil"/>
              <w:right w:val="nil"/>
            </w:tcBorders>
            <w:shd w:val="clear" w:color="auto" w:fill="auto"/>
            <w:vAlign w:val="bottom"/>
            <w:hideMark/>
          </w:tcPr>
          <w:p w14:paraId="293B8632" w14:textId="205275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09_1SA_01_17</w:t>
            </w:r>
            <w:r w:rsidR="00FF4471">
              <w:rPr>
                <w:rFonts w:ascii="Calibri" w:eastAsia="Times New Roman" w:hAnsi="Calibri" w:cs="Calibri"/>
                <w:color w:val="000000"/>
              </w:rPr>
              <w:t>,</w:t>
            </w:r>
            <w:r w:rsidRPr="00BF0BBD">
              <w:rPr>
                <w:rFonts w:ascii="Calibri" w:eastAsia="Times New Roman" w:hAnsi="Calibri" w:cs="Calibri"/>
                <w:color w:val="000000"/>
              </w:rPr>
              <w:t xml:space="preserve"> in peace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11_1KI_02_05 </w:t>
            </w:r>
          </w:p>
        </w:tc>
      </w:tr>
      <w:tr w:rsidR="00BF0BBD" w:rsidRPr="00BF0BBD" w14:paraId="2E29832E" w14:textId="77777777" w:rsidTr="00BF0BBD">
        <w:trPr>
          <w:trHeight w:val="300"/>
        </w:trPr>
        <w:tc>
          <w:tcPr>
            <w:tcW w:w="4700" w:type="dxa"/>
            <w:tcBorders>
              <w:top w:val="nil"/>
              <w:left w:val="nil"/>
              <w:bottom w:val="nil"/>
              <w:right w:val="nil"/>
            </w:tcBorders>
            <w:shd w:val="clear" w:color="auto" w:fill="auto"/>
            <w:vAlign w:val="bottom"/>
            <w:hideMark/>
          </w:tcPr>
          <w:p w14:paraId="40483BC3" w14:textId="67EA2C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09_1SA_01_17</w:t>
            </w:r>
            <w:r w:rsidR="00FF4471">
              <w:rPr>
                <w:rFonts w:ascii="Calibri" w:eastAsia="Times New Roman" w:hAnsi="Calibri" w:cs="Calibri"/>
                <w:color w:val="000000"/>
              </w:rPr>
              <w:t>,</w:t>
            </w:r>
            <w:r w:rsidRPr="00BF0BBD">
              <w:rPr>
                <w:rFonts w:ascii="Calibri" w:eastAsia="Times New Roman" w:hAnsi="Calibri" w:cs="Calibri"/>
                <w:color w:val="000000"/>
              </w:rPr>
              <w:t xml:space="preserve"> in peace and the</w:t>
            </w:r>
            <w:r w:rsidR="00644F35">
              <w:rPr>
                <w:rFonts w:ascii="Calibri" w:eastAsia="Times New Roman" w:hAnsi="Calibri" w:cs="Calibri"/>
                <w:color w:val="000000"/>
              </w:rPr>
              <w:t>, &lt;&lt;&lt;&lt;&lt;</w:t>
            </w:r>
          </w:p>
        </w:tc>
      </w:tr>
      <w:tr w:rsidR="00BF0BBD" w:rsidRPr="00BF0BBD" w14:paraId="7D7B1A4D" w14:textId="77777777" w:rsidTr="00BF0BBD">
        <w:trPr>
          <w:trHeight w:val="300"/>
        </w:trPr>
        <w:tc>
          <w:tcPr>
            <w:tcW w:w="4700" w:type="dxa"/>
            <w:tcBorders>
              <w:top w:val="nil"/>
              <w:left w:val="nil"/>
              <w:bottom w:val="nil"/>
              <w:right w:val="nil"/>
            </w:tcBorders>
            <w:shd w:val="clear" w:color="auto" w:fill="auto"/>
            <w:vAlign w:val="bottom"/>
            <w:hideMark/>
          </w:tcPr>
          <w:p w14:paraId="099A3F4D" w14:textId="373681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it thee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11_1KI_14_08 </w:t>
            </w:r>
          </w:p>
        </w:tc>
      </w:tr>
      <w:tr w:rsidR="00BF0BBD" w:rsidRPr="00BF0BBD" w14:paraId="64B50321" w14:textId="77777777" w:rsidTr="00BF0BBD">
        <w:trPr>
          <w:trHeight w:val="300"/>
        </w:trPr>
        <w:tc>
          <w:tcPr>
            <w:tcW w:w="4700" w:type="dxa"/>
            <w:tcBorders>
              <w:top w:val="nil"/>
              <w:left w:val="nil"/>
              <w:bottom w:val="nil"/>
              <w:right w:val="nil"/>
            </w:tcBorders>
            <w:shd w:val="clear" w:color="auto" w:fill="auto"/>
            <w:vAlign w:val="bottom"/>
            <w:hideMark/>
          </w:tcPr>
          <w:p w14:paraId="76ACF80D" w14:textId="323C17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08_RUT_02_04</w:t>
            </w:r>
            <w:r w:rsidR="00FF4471">
              <w:rPr>
                <w:rFonts w:ascii="Calibri" w:eastAsia="Times New Roman" w:hAnsi="Calibri" w:cs="Calibri"/>
                <w:color w:val="000000"/>
              </w:rPr>
              <w:t>,</w:t>
            </w:r>
            <w:r w:rsidRPr="00BF0BBD">
              <w:rPr>
                <w:rFonts w:ascii="Calibri" w:eastAsia="Times New Roman" w:hAnsi="Calibri" w:cs="Calibri"/>
                <w:color w:val="000000"/>
              </w:rPr>
              <w:t xml:space="preserve"> LORD be with</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13_1CH_22_11 </w:t>
            </w:r>
          </w:p>
        </w:tc>
      </w:tr>
      <w:tr w:rsidR="00BF0BBD" w:rsidRPr="00BF0BBD" w14:paraId="0C45F533" w14:textId="77777777" w:rsidTr="00BF0BBD">
        <w:trPr>
          <w:trHeight w:val="600"/>
        </w:trPr>
        <w:tc>
          <w:tcPr>
            <w:tcW w:w="4700" w:type="dxa"/>
            <w:tcBorders>
              <w:top w:val="nil"/>
              <w:left w:val="nil"/>
              <w:bottom w:val="nil"/>
              <w:right w:val="nil"/>
            </w:tcBorders>
            <w:shd w:val="clear" w:color="auto" w:fill="auto"/>
            <w:vAlign w:val="bottom"/>
            <w:hideMark/>
          </w:tcPr>
          <w:p w14:paraId="0F46054C" w14:textId="1B5FA7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09_1SA_17_37</w:t>
            </w:r>
            <w:r w:rsidR="00FF4471">
              <w:rPr>
                <w:rFonts w:ascii="Calibri" w:eastAsia="Times New Roman" w:hAnsi="Calibri" w:cs="Calibri"/>
                <w:color w:val="000000"/>
              </w:rPr>
              <w:t>,</w:t>
            </w:r>
            <w:r w:rsidRPr="00BF0BBD">
              <w:rPr>
                <w:rFonts w:ascii="Calibri" w:eastAsia="Times New Roman" w:hAnsi="Calibri" w:cs="Calibri"/>
                <w:color w:val="000000"/>
              </w:rPr>
              <w:t xml:space="preserve"> LORD be with thee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13_1CH_22_16 </w:t>
            </w:r>
          </w:p>
        </w:tc>
      </w:tr>
      <w:tr w:rsidR="00BF0BBD" w:rsidRPr="00BF0BBD" w14:paraId="0D9C6704" w14:textId="77777777" w:rsidTr="00BF0BBD">
        <w:trPr>
          <w:trHeight w:val="300"/>
        </w:trPr>
        <w:tc>
          <w:tcPr>
            <w:tcW w:w="4700" w:type="dxa"/>
            <w:tcBorders>
              <w:top w:val="nil"/>
              <w:left w:val="nil"/>
              <w:bottom w:val="nil"/>
              <w:right w:val="nil"/>
            </w:tcBorders>
            <w:shd w:val="clear" w:color="auto" w:fill="auto"/>
            <w:vAlign w:val="bottom"/>
            <w:hideMark/>
          </w:tcPr>
          <w:p w14:paraId="72DC6F07" w14:textId="3D2E08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08_RUT_01_17</w:t>
            </w:r>
            <w:r w:rsidR="00FF4471">
              <w:rPr>
                <w:rFonts w:ascii="Calibri" w:eastAsia="Times New Roman" w:hAnsi="Calibri" w:cs="Calibri"/>
                <w:color w:val="000000"/>
              </w:rPr>
              <w:t>,</w:t>
            </w:r>
            <w:r w:rsidRPr="00BF0BBD">
              <w:rPr>
                <w:rFonts w:ascii="Calibri" w:eastAsia="Times New Roman" w:hAnsi="Calibri" w:cs="Calibri"/>
                <w:color w:val="000000"/>
              </w:rPr>
              <w:t xml:space="preserve"> LORD do so</w:t>
            </w:r>
            <w:r w:rsidR="00644F35">
              <w:rPr>
                <w:rFonts w:ascii="Calibri" w:eastAsia="Times New Roman" w:hAnsi="Calibri" w:cs="Calibri"/>
                <w:color w:val="000000"/>
              </w:rPr>
              <w:t>, &lt;&lt;&lt;&lt;&lt;</w:t>
            </w:r>
          </w:p>
        </w:tc>
      </w:tr>
      <w:tr w:rsidR="00BF0BBD" w:rsidRPr="00BF0BBD" w14:paraId="6B7ADC3B" w14:textId="77777777" w:rsidTr="00BF0BBD">
        <w:trPr>
          <w:trHeight w:val="300"/>
        </w:trPr>
        <w:tc>
          <w:tcPr>
            <w:tcW w:w="4700" w:type="dxa"/>
            <w:tcBorders>
              <w:top w:val="nil"/>
              <w:left w:val="nil"/>
              <w:bottom w:val="nil"/>
              <w:right w:val="nil"/>
            </w:tcBorders>
            <w:shd w:val="clear" w:color="auto" w:fill="auto"/>
            <w:vAlign w:val="bottom"/>
            <w:hideMark/>
          </w:tcPr>
          <w:p w14:paraId="4428C784" w14:textId="39905A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09_1SA_20_09</w:t>
            </w:r>
            <w:r w:rsidR="00FF4471">
              <w:rPr>
                <w:rFonts w:ascii="Calibri" w:eastAsia="Times New Roman" w:hAnsi="Calibri" w:cs="Calibri"/>
                <w:color w:val="000000"/>
              </w:rPr>
              <w:t>,</w:t>
            </w:r>
            <w:r w:rsidRPr="00BF0BBD">
              <w:rPr>
                <w:rFonts w:ascii="Calibri" w:eastAsia="Times New Roman" w:hAnsi="Calibri" w:cs="Calibri"/>
                <w:color w:val="000000"/>
              </w:rPr>
              <w:t xml:space="preserve"> my father to</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13_1CH_28_04 </w:t>
            </w:r>
          </w:p>
        </w:tc>
      </w:tr>
      <w:tr w:rsidR="00BF0BBD" w:rsidRPr="00BF0BBD" w14:paraId="69D5ED7F" w14:textId="77777777" w:rsidTr="00BF0BBD">
        <w:trPr>
          <w:trHeight w:val="300"/>
        </w:trPr>
        <w:tc>
          <w:tcPr>
            <w:tcW w:w="4700" w:type="dxa"/>
            <w:tcBorders>
              <w:top w:val="nil"/>
              <w:left w:val="nil"/>
              <w:bottom w:val="nil"/>
              <w:right w:val="nil"/>
            </w:tcBorders>
            <w:shd w:val="clear" w:color="auto" w:fill="auto"/>
            <w:vAlign w:val="bottom"/>
            <w:hideMark/>
          </w:tcPr>
          <w:p w14:paraId="635FB5FF" w14:textId="5CE1DE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09_1SA_01_17</w:t>
            </w:r>
            <w:r w:rsidR="00FF4471">
              <w:rPr>
                <w:rFonts w:ascii="Calibri" w:eastAsia="Times New Roman" w:hAnsi="Calibri" w:cs="Calibri"/>
                <w:color w:val="000000"/>
              </w:rPr>
              <w:t>,</w:t>
            </w:r>
            <w:r w:rsidRPr="00BF0BBD">
              <w:rPr>
                <w:rFonts w:ascii="Calibri" w:eastAsia="Times New Roman" w:hAnsi="Calibri" w:cs="Calibri"/>
                <w:color w:val="000000"/>
              </w:rPr>
              <w:t xml:space="preserve"> peace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40_MAT_26_63 </w:t>
            </w:r>
          </w:p>
        </w:tc>
      </w:tr>
      <w:tr w:rsidR="00BF0BBD" w:rsidRPr="00BF0BBD" w14:paraId="1141CAC6" w14:textId="77777777" w:rsidTr="00BF0BBD">
        <w:trPr>
          <w:trHeight w:val="300"/>
        </w:trPr>
        <w:tc>
          <w:tcPr>
            <w:tcW w:w="4700" w:type="dxa"/>
            <w:tcBorders>
              <w:top w:val="nil"/>
              <w:left w:val="nil"/>
              <w:bottom w:val="nil"/>
              <w:right w:val="nil"/>
            </w:tcBorders>
            <w:shd w:val="clear" w:color="auto" w:fill="auto"/>
            <w:vAlign w:val="bottom"/>
            <w:hideMark/>
          </w:tcPr>
          <w:p w14:paraId="4F0516A0" w14:textId="3DF68F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09_1SA_09_26</w:t>
            </w:r>
            <w:r w:rsidR="00FF4471">
              <w:rPr>
                <w:rFonts w:ascii="Calibri" w:eastAsia="Times New Roman" w:hAnsi="Calibri" w:cs="Calibri"/>
                <w:color w:val="000000"/>
              </w:rPr>
              <w:t>,</w:t>
            </w:r>
            <w:r w:rsidRPr="00BF0BBD">
              <w:rPr>
                <w:rFonts w:ascii="Calibri" w:eastAsia="Times New Roman" w:hAnsi="Calibri" w:cs="Calibri"/>
                <w:color w:val="000000"/>
              </w:rPr>
              <w:t xml:space="preserve"> send thee away</w:t>
            </w:r>
            <w:r w:rsidR="00644F35">
              <w:rPr>
                <w:rFonts w:ascii="Calibri" w:eastAsia="Times New Roman" w:hAnsi="Calibri" w:cs="Calibri"/>
                <w:color w:val="000000"/>
              </w:rPr>
              <w:t>, &lt;&lt;&lt;&lt;&lt;</w:t>
            </w:r>
          </w:p>
        </w:tc>
      </w:tr>
      <w:tr w:rsidR="00BF0BBD" w:rsidRPr="00BF0BBD" w14:paraId="1A670D4E" w14:textId="77777777" w:rsidTr="00BF0BBD">
        <w:trPr>
          <w:trHeight w:val="300"/>
        </w:trPr>
        <w:tc>
          <w:tcPr>
            <w:tcW w:w="4700" w:type="dxa"/>
            <w:tcBorders>
              <w:top w:val="nil"/>
              <w:left w:val="nil"/>
              <w:bottom w:val="nil"/>
              <w:right w:val="nil"/>
            </w:tcBorders>
            <w:shd w:val="clear" w:color="auto" w:fill="auto"/>
            <w:vAlign w:val="bottom"/>
            <w:hideMark/>
          </w:tcPr>
          <w:p w14:paraId="240CCED2" w14:textId="39D737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09_1SA_20_12</w:t>
            </w:r>
            <w:r w:rsidR="00FF4471">
              <w:rPr>
                <w:rFonts w:ascii="Calibri" w:eastAsia="Times New Roman" w:hAnsi="Calibri" w:cs="Calibri"/>
                <w:color w:val="000000"/>
              </w:rPr>
              <w:t>,</w:t>
            </w:r>
            <w:r w:rsidRPr="00BF0BBD">
              <w:rPr>
                <w:rFonts w:ascii="Calibri" w:eastAsia="Times New Roman" w:hAnsi="Calibri" w:cs="Calibri"/>
                <w:color w:val="000000"/>
              </w:rPr>
              <w:t xml:space="preserve"> show it thee</w:t>
            </w:r>
            <w:r w:rsidR="00644F35">
              <w:rPr>
                <w:rFonts w:ascii="Calibri" w:eastAsia="Times New Roman" w:hAnsi="Calibri" w:cs="Calibri"/>
                <w:color w:val="000000"/>
              </w:rPr>
              <w:t>, &lt;&lt;&lt;&lt;&lt;</w:t>
            </w:r>
          </w:p>
        </w:tc>
      </w:tr>
      <w:tr w:rsidR="00BF0BBD" w:rsidRPr="00BF0BBD" w14:paraId="189A56EE" w14:textId="77777777" w:rsidTr="00BF0BBD">
        <w:trPr>
          <w:trHeight w:val="600"/>
        </w:trPr>
        <w:tc>
          <w:tcPr>
            <w:tcW w:w="4700" w:type="dxa"/>
            <w:tcBorders>
              <w:top w:val="nil"/>
              <w:left w:val="nil"/>
              <w:bottom w:val="nil"/>
              <w:right w:val="nil"/>
            </w:tcBorders>
            <w:shd w:val="clear" w:color="auto" w:fill="auto"/>
            <w:vAlign w:val="bottom"/>
            <w:hideMark/>
          </w:tcPr>
          <w:p w14:paraId="7E7639F5" w14:textId="3A2379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07_JUD_19_09</w:t>
            </w:r>
            <w:r w:rsidR="00FF4471">
              <w:rPr>
                <w:rFonts w:ascii="Calibri" w:eastAsia="Times New Roman" w:hAnsi="Calibri" w:cs="Calibri"/>
                <w:color w:val="000000"/>
              </w:rPr>
              <w:t>,</w:t>
            </w:r>
            <w:r w:rsidRPr="00BF0BBD">
              <w:rPr>
                <w:rFonts w:ascii="Calibri" w:eastAsia="Times New Roman" w:hAnsi="Calibri" w:cs="Calibri"/>
                <w:color w:val="000000"/>
              </w:rPr>
              <w:t xml:space="preserve"> that thou mayest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09_1SA_24_04 </w:t>
            </w:r>
          </w:p>
        </w:tc>
      </w:tr>
      <w:tr w:rsidR="00BF0BBD" w:rsidRPr="00BF0BBD" w14:paraId="17670A6A" w14:textId="77777777" w:rsidTr="00BF0BBD">
        <w:trPr>
          <w:trHeight w:val="300"/>
        </w:trPr>
        <w:tc>
          <w:tcPr>
            <w:tcW w:w="4700" w:type="dxa"/>
            <w:tcBorders>
              <w:top w:val="nil"/>
              <w:left w:val="nil"/>
              <w:bottom w:val="nil"/>
              <w:right w:val="nil"/>
            </w:tcBorders>
            <w:shd w:val="clear" w:color="auto" w:fill="auto"/>
            <w:vAlign w:val="bottom"/>
            <w:hideMark/>
          </w:tcPr>
          <w:p w14:paraId="7405A3BA" w14:textId="144A24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07_JUD_19_09</w:t>
            </w:r>
            <w:r w:rsidR="00FF4471">
              <w:rPr>
                <w:rFonts w:ascii="Calibri" w:eastAsia="Times New Roman" w:hAnsi="Calibri" w:cs="Calibri"/>
                <w:color w:val="000000"/>
              </w:rPr>
              <w:t>,</w:t>
            </w:r>
            <w:r w:rsidRPr="00BF0BBD">
              <w:rPr>
                <w:rFonts w:ascii="Calibri" w:eastAsia="Times New Roman" w:hAnsi="Calibri" w:cs="Calibri"/>
                <w:color w:val="000000"/>
              </w:rPr>
              <w:t xml:space="preserve"> that thou mayest go</w:t>
            </w:r>
            <w:r w:rsidR="00644F35">
              <w:rPr>
                <w:rFonts w:ascii="Calibri" w:eastAsia="Times New Roman" w:hAnsi="Calibri" w:cs="Calibri"/>
                <w:color w:val="000000"/>
              </w:rPr>
              <w:t>, &lt;&lt;&lt;&lt;&lt;</w:t>
            </w:r>
          </w:p>
        </w:tc>
      </w:tr>
      <w:tr w:rsidR="00BF0BBD" w:rsidRPr="00BF0BBD" w14:paraId="19F31C1F" w14:textId="77777777" w:rsidTr="00BF0BBD">
        <w:trPr>
          <w:trHeight w:val="300"/>
        </w:trPr>
        <w:tc>
          <w:tcPr>
            <w:tcW w:w="4700" w:type="dxa"/>
            <w:tcBorders>
              <w:top w:val="nil"/>
              <w:left w:val="nil"/>
              <w:bottom w:val="nil"/>
              <w:right w:val="nil"/>
            </w:tcBorders>
            <w:shd w:val="clear" w:color="auto" w:fill="auto"/>
            <w:vAlign w:val="bottom"/>
            <w:hideMark/>
          </w:tcPr>
          <w:p w14:paraId="67073117" w14:textId="7E9524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09_1SA_17_37</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be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09_1SA_20_23 </w:t>
            </w:r>
          </w:p>
        </w:tc>
      </w:tr>
      <w:tr w:rsidR="00BF0BBD" w:rsidRPr="00BF0BBD" w14:paraId="425560DE" w14:textId="77777777" w:rsidTr="00BF0BBD">
        <w:trPr>
          <w:trHeight w:val="600"/>
        </w:trPr>
        <w:tc>
          <w:tcPr>
            <w:tcW w:w="4700" w:type="dxa"/>
            <w:tcBorders>
              <w:top w:val="nil"/>
              <w:left w:val="nil"/>
              <w:bottom w:val="nil"/>
              <w:right w:val="nil"/>
            </w:tcBorders>
            <w:shd w:val="clear" w:color="auto" w:fill="auto"/>
            <w:vAlign w:val="bottom"/>
            <w:hideMark/>
          </w:tcPr>
          <w:p w14:paraId="1E8A7FCB" w14:textId="44EB83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08_RUT_02_04</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be with</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13_1CH_22_11 </w:t>
            </w:r>
          </w:p>
        </w:tc>
      </w:tr>
      <w:tr w:rsidR="00BF0BBD" w:rsidRPr="00BF0BBD" w14:paraId="10AFCDEA" w14:textId="77777777" w:rsidTr="00BF0BBD">
        <w:trPr>
          <w:trHeight w:val="300"/>
        </w:trPr>
        <w:tc>
          <w:tcPr>
            <w:tcW w:w="4700" w:type="dxa"/>
            <w:tcBorders>
              <w:top w:val="nil"/>
              <w:left w:val="nil"/>
              <w:bottom w:val="nil"/>
              <w:right w:val="nil"/>
            </w:tcBorders>
            <w:shd w:val="clear" w:color="auto" w:fill="auto"/>
            <w:vAlign w:val="bottom"/>
            <w:hideMark/>
          </w:tcPr>
          <w:p w14:paraId="6072017C" w14:textId="0718A0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08_RUT_01_17</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do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10_2SA_10_12 </w:t>
            </w:r>
          </w:p>
        </w:tc>
      </w:tr>
      <w:tr w:rsidR="00BF0BBD" w:rsidRPr="00BF0BBD" w14:paraId="682C6426" w14:textId="77777777" w:rsidTr="00BF0BBD">
        <w:trPr>
          <w:trHeight w:val="300"/>
        </w:trPr>
        <w:tc>
          <w:tcPr>
            <w:tcW w:w="4700" w:type="dxa"/>
            <w:tcBorders>
              <w:top w:val="nil"/>
              <w:left w:val="nil"/>
              <w:bottom w:val="nil"/>
              <w:right w:val="nil"/>
            </w:tcBorders>
            <w:shd w:val="clear" w:color="auto" w:fill="auto"/>
            <w:vAlign w:val="bottom"/>
            <w:hideMark/>
          </w:tcPr>
          <w:p w14:paraId="437B31A5" w14:textId="4FE87E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08_RUT_01_17</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do so</w:t>
            </w:r>
            <w:r w:rsidR="00644F35">
              <w:rPr>
                <w:rFonts w:ascii="Calibri" w:eastAsia="Times New Roman" w:hAnsi="Calibri" w:cs="Calibri"/>
                <w:color w:val="000000"/>
              </w:rPr>
              <w:t>, &lt;&lt;&lt;&lt;&lt;</w:t>
            </w:r>
          </w:p>
        </w:tc>
      </w:tr>
      <w:tr w:rsidR="00BF0BBD" w:rsidRPr="00BF0BBD" w14:paraId="63B8CEFC" w14:textId="77777777" w:rsidTr="00BF0BBD">
        <w:trPr>
          <w:trHeight w:val="300"/>
        </w:trPr>
        <w:tc>
          <w:tcPr>
            <w:tcW w:w="4700" w:type="dxa"/>
            <w:tcBorders>
              <w:top w:val="nil"/>
              <w:left w:val="nil"/>
              <w:bottom w:val="nil"/>
              <w:right w:val="nil"/>
            </w:tcBorders>
            <w:shd w:val="clear" w:color="auto" w:fill="auto"/>
            <w:vAlign w:val="bottom"/>
            <w:hideMark/>
          </w:tcPr>
          <w:p w14:paraId="0A0B0483" w14:textId="293FCC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05_DEU_15_06</w:t>
            </w:r>
            <w:r w:rsidR="00FF4471">
              <w:rPr>
                <w:rFonts w:ascii="Calibri" w:eastAsia="Times New Roman" w:hAnsi="Calibri" w:cs="Calibri"/>
                <w:color w:val="000000"/>
              </w:rPr>
              <w:t>,</w:t>
            </w:r>
            <w:r w:rsidRPr="00BF0BBD">
              <w:rPr>
                <w:rFonts w:ascii="Calibri" w:eastAsia="Times New Roman" w:hAnsi="Calibri" w:cs="Calibri"/>
                <w:color w:val="000000"/>
              </w:rPr>
              <w:t xml:space="preserve"> thee as he</w:t>
            </w:r>
            <w:r w:rsidR="00644F35">
              <w:rPr>
                <w:rFonts w:ascii="Calibri" w:eastAsia="Times New Roman" w:hAnsi="Calibri" w:cs="Calibri"/>
                <w:color w:val="000000"/>
              </w:rPr>
              <w:t>, &lt;&lt;&lt;&lt;&lt;</w:t>
            </w:r>
          </w:p>
        </w:tc>
      </w:tr>
      <w:tr w:rsidR="00BF0BBD" w:rsidRPr="00BF0BBD" w14:paraId="6EC5A595" w14:textId="77777777" w:rsidTr="00BF0BBD">
        <w:trPr>
          <w:trHeight w:val="300"/>
        </w:trPr>
        <w:tc>
          <w:tcPr>
            <w:tcW w:w="4700" w:type="dxa"/>
            <w:tcBorders>
              <w:top w:val="nil"/>
              <w:left w:val="nil"/>
              <w:bottom w:val="nil"/>
              <w:right w:val="nil"/>
            </w:tcBorders>
            <w:shd w:val="clear" w:color="auto" w:fill="auto"/>
            <w:vAlign w:val="bottom"/>
            <w:hideMark/>
          </w:tcPr>
          <w:p w14:paraId="43E978A2" w14:textId="3F614A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05_DEU_13_17</w:t>
            </w:r>
            <w:r w:rsidR="00FF4471">
              <w:rPr>
                <w:rFonts w:ascii="Calibri" w:eastAsia="Times New Roman" w:hAnsi="Calibri" w:cs="Calibri"/>
                <w:color w:val="000000"/>
              </w:rPr>
              <w:t>,</w:t>
            </w:r>
            <w:r w:rsidRPr="00BF0BBD">
              <w:rPr>
                <w:rFonts w:ascii="Calibri" w:eastAsia="Times New Roman" w:hAnsi="Calibri" w:cs="Calibri"/>
                <w:color w:val="000000"/>
              </w:rPr>
              <w:t xml:space="preserve"> thee as he hath</w:t>
            </w:r>
            <w:r w:rsidR="00644F35">
              <w:rPr>
                <w:rFonts w:ascii="Calibri" w:eastAsia="Times New Roman" w:hAnsi="Calibri" w:cs="Calibri"/>
                <w:color w:val="000000"/>
              </w:rPr>
              <w:t>, &lt;&lt;&lt;&lt;&lt;</w:t>
            </w:r>
          </w:p>
        </w:tc>
      </w:tr>
      <w:tr w:rsidR="00BF0BBD" w:rsidRPr="00BF0BBD" w14:paraId="3158C2CE" w14:textId="77777777" w:rsidTr="00BF0BBD">
        <w:trPr>
          <w:trHeight w:val="300"/>
        </w:trPr>
        <w:tc>
          <w:tcPr>
            <w:tcW w:w="4700" w:type="dxa"/>
            <w:tcBorders>
              <w:top w:val="nil"/>
              <w:left w:val="nil"/>
              <w:bottom w:val="nil"/>
              <w:right w:val="nil"/>
            </w:tcBorders>
            <w:shd w:val="clear" w:color="auto" w:fill="auto"/>
            <w:vAlign w:val="bottom"/>
            <w:hideMark/>
          </w:tcPr>
          <w:p w14:paraId="2F6E30F4" w14:textId="76DAA8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09_1SA_01_22</w:t>
            </w:r>
            <w:r w:rsidR="00FF4471">
              <w:rPr>
                <w:rFonts w:ascii="Calibri" w:eastAsia="Times New Roman" w:hAnsi="Calibri" w:cs="Calibri"/>
                <w:color w:val="000000"/>
              </w:rPr>
              <w:t>,</w:t>
            </w:r>
            <w:r w:rsidRPr="00BF0BBD">
              <w:rPr>
                <w:rFonts w:ascii="Calibri" w:eastAsia="Times New Roman" w:hAnsi="Calibri" w:cs="Calibri"/>
                <w:color w:val="000000"/>
              </w:rPr>
              <w:t xml:space="preserve"> then I will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10_2SA_10_11 </w:t>
            </w:r>
          </w:p>
        </w:tc>
      </w:tr>
      <w:tr w:rsidR="00BF0BBD" w:rsidRPr="00BF0BBD" w14:paraId="77BF30FF" w14:textId="77777777" w:rsidTr="00BF0BBD">
        <w:trPr>
          <w:trHeight w:val="300"/>
        </w:trPr>
        <w:tc>
          <w:tcPr>
            <w:tcW w:w="4700" w:type="dxa"/>
            <w:tcBorders>
              <w:top w:val="nil"/>
              <w:left w:val="nil"/>
              <w:bottom w:val="nil"/>
              <w:right w:val="nil"/>
            </w:tcBorders>
            <w:shd w:val="clear" w:color="auto" w:fill="auto"/>
            <w:vAlign w:val="bottom"/>
            <w:hideMark/>
          </w:tcPr>
          <w:p w14:paraId="35361B39" w14:textId="32C40D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07_JUD_19_09</w:t>
            </w:r>
            <w:r w:rsidR="00FF4471">
              <w:rPr>
                <w:rFonts w:ascii="Calibri" w:eastAsia="Times New Roman" w:hAnsi="Calibri" w:cs="Calibri"/>
                <w:color w:val="000000"/>
              </w:rPr>
              <w:t>,</w:t>
            </w:r>
            <w:r w:rsidRPr="00BF0BBD">
              <w:rPr>
                <w:rFonts w:ascii="Calibri" w:eastAsia="Times New Roman" w:hAnsi="Calibri" w:cs="Calibri"/>
                <w:color w:val="000000"/>
              </w:rPr>
              <w:t xml:space="preserve"> thou mayest go</w:t>
            </w:r>
            <w:r w:rsidR="00644F35">
              <w:rPr>
                <w:rFonts w:ascii="Calibri" w:eastAsia="Times New Roman" w:hAnsi="Calibri" w:cs="Calibri"/>
                <w:color w:val="000000"/>
              </w:rPr>
              <w:t>, &lt;&lt;&lt;&lt;&lt;</w:t>
            </w:r>
          </w:p>
        </w:tc>
      </w:tr>
      <w:tr w:rsidR="00BF0BBD" w:rsidRPr="00BF0BBD" w14:paraId="101C5184" w14:textId="77777777" w:rsidTr="00BF0BBD">
        <w:trPr>
          <w:trHeight w:val="300"/>
        </w:trPr>
        <w:tc>
          <w:tcPr>
            <w:tcW w:w="4700" w:type="dxa"/>
            <w:tcBorders>
              <w:top w:val="nil"/>
              <w:left w:val="nil"/>
              <w:bottom w:val="nil"/>
              <w:right w:val="nil"/>
            </w:tcBorders>
            <w:shd w:val="clear" w:color="auto" w:fill="auto"/>
            <w:vAlign w:val="bottom"/>
            <w:hideMark/>
          </w:tcPr>
          <w:p w14:paraId="7CC797ED" w14:textId="63432F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05_DEU_08_16</w:t>
            </w:r>
            <w:r w:rsidR="00FF4471">
              <w:rPr>
                <w:rFonts w:ascii="Calibri" w:eastAsia="Times New Roman" w:hAnsi="Calibri" w:cs="Calibri"/>
                <w:color w:val="000000"/>
              </w:rPr>
              <w:t>,</w:t>
            </w:r>
            <w:r w:rsidRPr="00BF0BBD">
              <w:rPr>
                <w:rFonts w:ascii="Calibri" w:eastAsia="Times New Roman" w:hAnsi="Calibri" w:cs="Calibri"/>
                <w:color w:val="000000"/>
              </w:rPr>
              <w:t xml:space="preserve"> to do thee</w:t>
            </w:r>
            <w:r w:rsidR="00644F35">
              <w:rPr>
                <w:rFonts w:ascii="Calibri" w:eastAsia="Times New Roman" w:hAnsi="Calibri" w:cs="Calibri"/>
                <w:color w:val="000000"/>
              </w:rPr>
              <w:t>, &lt;&lt;&lt;&lt;&lt;</w:t>
            </w:r>
          </w:p>
        </w:tc>
      </w:tr>
      <w:tr w:rsidR="00BF0BBD" w:rsidRPr="00BF0BBD" w14:paraId="4750FD52" w14:textId="77777777" w:rsidTr="00BF0BBD">
        <w:trPr>
          <w:trHeight w:val="300"/>
        </w:trPr>
        <w:tc>
          <w:tcPr>
            <w:tcW w:w="4700" w:type="dxa"/>
            <w:tcBorders>
              <w:top w:val="nil"/>
              <w:left w:val="nil"/>
              <w:bottom w:val="nil"/>
              <w:right w:val="nil"/>
            </w:tcBorders>
            <w:shd w:val="clear" w:color="auto" w:fill="auto"/>
            <w:vAlign w:val="bottom"/>
            <w:hideMark/>
          </w:tcPr>
          <w:p w14:paraId="296FF684" w14:textId="224F06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09_1SA_20_02</w:t>
            </w:r>
            <w:r w:rsidR="00FF4471">
              <w:rPr>
                <w:rFonts w:ascii="Calibri" w:eastAsia="Times New Roman" w:hAnsi="Calibri" w:cs="Calibri"/>
                <w:color w:val="000000"/>
              </w:rPr>
              <w:t>,</w:t>
            </w:r>
            <w:r w:rsidRPr="00BF0BBD">
              <w:rPr>
                <w:rFonts w:ascii="Calibri" w:eastAsia="Times New Roman" w:hAnsi="Calibri" w:cs="Calibri"/>
                <w:color w:val="000000"/>
              </w:rPr>
              <w:t xml:space="preserve"> will show it</w:t>
            </w:r>
            <w:r w:rsidR="00644F35">
              <w:rPr>
                <w:rFonts w:ascii="Calibri" w:eastAsia="Times New Roman" w:hAnsi="Calibri" w:cs="Calibri"/>
                <w:color w:val="000000"/>
              </w:rPr>
              <w:t>, &lt;&lt;&lt;&lt;&lt;</w:t>
            </w:r>
          </w:p>
        </w:tc>
      </w:tr>
      <w:tr w:rsidR="00BF0BBD" w:rsidRPr="00BF0BBD" w14:paraId="39A79BDF" w14:textId="77777777" w:rsidTr="00BF0BBD">
        <w:trPr>
          <w:trHeight w:val="300"/>
        </w:trPr>
        <w:tc>
          <w:tcPr>
            <w:tcW w:w="4700" w:type="dxa"/>
            <w:tcBorders>
              <w:top w:val="nil"/>
              <w:left w:val="nil"/>
              <w:bottom w:val="nil"/>
              <w:right w:val="nil"/>
            </w:tcBorders>
            <w:shd w:val="clear" w:color="auto" w:fill="auto"/>
            <w:vAlign w:val="bottom"/>
            <w:hideMark/>
          </w:tcPr>
          <w:p w14:paraId="091304B0" w14:textId="267AF1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06_JOS_01_17</w:t>
            </w:r>
            <w:r w:rsidR="00FF4471">
              <w:rPr>
                <w:rFonts w:ascii="Calibri" w:eastAsia="Times New Roman" w:hAnsi="Calibri" w:cs="Calibri"/>
                <w:color w:val="000000"/>
              </w:rPr>
              <w:t>,</w:t>
            </w:r>
            <w:r w:rsidRPr="00BF0BBD">
              <w:rPr>
                <w:rFonts w:ascii="Calibri" w:eastAsia="Times New Roman" w:hAnsi="Calibri" w:cs="Calibri"/>
                <w:color w:val="000000"/>
              </w:rPr>
              <w:t xml:space="preserve"> with thee as</w:t>
            </w:r>
            <w:r w:rsidR="00644F35">
              <w:rPr>
                <w:rFonts w:ascii="Calibri" w:eastAsia="Times New Roman" w:hAnsi="Calibri" w:cs="Calibri"/>
                <w:color w:val="000000"/>
              </w:rPr>
              <w:t>, &lt;&lt;&lt;&lt;&lt;</w:t>
            </w:r>
          </w:p>
        </w:tc>
      </w:tr>
      <w:tr w:rsidR="00BF0BBD" w:rsidRPr="00BF0BBD" w14:paraId="7C840D40" w14:textId="77777777" w:rsidTr="00BF0BBD">
        <w:trPr>
          <w:trHeight w:val="300"/>
        </w:trPr>
        <w:tc>
          <w:tcPr>
            <w:tcW w:w="4700" w:type="dxa"/>
            <w:tcBorders>
              <w:top w:val="nil"/>
              <w:left w:val="nil"/>
              <w:bottom w:val="nil"/>
              <w:right w:val="nil"/>
            </w:tcBorders>
            <w:shd w:val="clear" w:color="auto" w:fill="auto"/>
            <w:vAlign w:val="bottom"/>
            <w:hideMark/>
          </w:tcPr>
          <w:p w14:paraId="6E137BDF" w14:textId="7450FE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06_JOS_01_17</w:t>
            </w:r>
            <w:r w:rsidR="00FF4471">
              <w:rPr>
                <w:rFonts w:ascii="Calibri" w:eastAsia="Times New Roman" w:hAnsi="Calibri" w:cs="Calibri"/>
                <w:color w:val="000000"/>
              </w:rPr>
              <w:t>,</w:t>
            </w:r>
            <w:r w:rsidRPr="00BF0BBD">
              <w:rPr>
                <w:rFonts w:ascii="Calibri" w:eastAsia="Times New Roman" w:hAnsi="Calibri" w:cs="Calibri"/>
                <w:color w:val="000000"/>
              </w:rPr>
              <w:t xml:space="preserve"> with thee as he</w:t>
            </w:r>
            <w:r w:rsidR="00644F35">
              <w:rPr>
                <w:rFonts w:ascii="Calibri" w:eastAsia="Times New Roman" w:hAnsi="Calibri" w:cs="Calibri"/>
                <w:color w:val="000000"/>
              </w:rPr>
              <w:t>, &lt;&lt;&lt;&lt;&lt;</w:t>
            </w:r>
          </w:p>
        </w:tc>
      </w:tr>
      <w:tr w:rsidR="00BF0BBD" w:rsidRPr="00BF0BBD" w14:paraId="3D60EDCA" w14:textId="77777777" w:rsidTr="00BF0BBD">
        <w:trPr>
          <w:trHeight w:val="900"/>
        </w:trPr>
        <w:tc>
          <w:tcPr>
            <w:tcW w:w="4700" w:type="dxa"/>
            <w:tcBorders>
              <w:top w:val="nil"/>
              <w:left w:val="nil"/>
              <w:bottom w:val="nil"/>
              <w:right w:val="nil"/>
            </w:tcBorders>
            <w:shd w:val="clear" w:color="auto" w:fill="auto"/>
            <w:vAlign w:val="bottom"/>
            <w:hideMark/>
          </w:tcPr>
          <w:p w14:paraId="70FD382C"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09_1SA_20:14 And thou shalt not only while yet I live show me the kindness of the LORD, that I die not: #,</w:t>
            </w:r>
          </w:p>
        </w:tc>
      </w:tr>
      <w:tr w:rsidR="00BF0BBD" w:rsidRPr="00BF0BBD" w14:paraId="734A35EE" w14:textId="77777777" w:rsidTr="00BF0BBD">
        <w:trPr>
          <w:trHeight w:val="300"/>
        </w:trPr>
        <w:tc>
          <w:tcPr>
            <w:tcW w:w="4700" w:type="dxa"/>
            <w:tcBorders>
              <w:top w:val="nil"/>
              <w:left w:val="nil"/>
              <w:bottom w:val="nil"/>
              <w:right w:val="nil"/>
            </w:tcBorders>
            <w:shd w:val="clear" w:color="auto" w:fill="auto"/>
            <w:vAlign w:val="bottom"/>
            <w:hideMark/>
          </w:tcPr>
          <w:p w14:paraId="4A8F3753" w14:textId="2E74D0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09_1SA_16_16</w:t>
            </w:r>
            <w:r w:rsidR="00FF4471">
              <w:rPr>
                <w:rFonts w:ascii="Calibri" w:eastAsia="Times New Roman" w:hAnsi="Calibri" w:cs="Calibri"/>
                <w:color w:val="000000"/>
              </w:rPr>
              <w:t>,</w:t>
            </w:r>
            <w:r w:rsidRPr="00BF0BBD">
              <w:rPr>
                <w:rFonts w:ascii="Calibri" w:eastAsia="Times New Roman" w:hAnsi="Calibri" w:cs="Calibri"/>
                <w:color w:val="000000"/>
              </w:rPr>
              <w:t xml:space="preserve"> and thou shalt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09_1SA_20_18 </w:t>
            </w:r>
          </w:p>
        </w:tc>
      </w:tr>
      <w:tr w:rsidR="00BF0BBD" w:rsidRPr="00BF0BBD" w14:paraId="0A4D1A5C" w14:textId="77777777" w:rsidTr="00BF0BBD">
        <w:trPr>
          <w:trHeight w:val="600"/>
        </w:trPr>
        <w:tc>
          <w:tcPr>
            <w:tcW w:w="4700" w:type="dxa"/>
            <w:tcBorders>
              <w:top w:val="nil"/>
              <w:left w:val="nil"/>
              <w:bottom w:val="nil"/>
              <w:right w:val="nil"/>
            </w:tcBorders>
            <w:shd w:val="clear" w:color="auto" w:fill="auto"/>
            <w:vAlign w:val="bottom"/>
            <w:hideMark/>
          </w:tcPr>
          <w:p w14:paraId="0103CFF2" w14:textId="42D7A0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05_DEU_28_44</w:t>
            </w:r>
            <w:r w:rsidR="00FF4471">
              <w:rPr>
                <w:rFonts w:ascii="Calibri" w:eastAsia="Times New Roman" w:hAnsi="Calibri" w:cs="Calibri"/>
                <w:color w:val="000000"/>
              </w:rPr>
              <w:t>,</w:t>
            </w:r>
            <w:r w:rsidRPr="00BF0BBD">
              <w:rPr>
                <w:rFonts w:ascii="Calibri" w:eastAsia="Times New Roman" w:hAnsi="Calibri" w:cs="Calibri"/>
                <w:color w:val="000000"/>
              </w:rPr>
              <w:t xml:space="preserve"> And thou shalt not</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24_JER_02_37 </w:t>
            </w:r>
          </w:p>
        </w:tc>
      </w:tr>
      <w:tr w:rsidR="00BF0BBD" w:rsidRPr="00BF0BBD" w14:paraId="4A76304A" w14:textId="77777777" w:rsidTr="00BF0BBD">
        <w:trPr>
          <w:trHeight w:val="300"/>
        </w:trPr>
        <w:tc>
          <w:tcPr>
            <w:tcW w:w="4700" w:type="dxa"/>
            <w:tcBorders>
              <w:top w:val="nil"/>
              <w:left w:val="nil"/>
              <w:bottom w:val="nil"/>
              <w:right w:val="nil"/>
            </w:tcBorders>
            <w:shd w:val="clear" w:color="auto" w:fill="auto"/>
            <w:vAlign w:val="bottom"/>
            <w:hideMark/>
          </w:tcPr>
          <w:p w14:paraId="4AF8EBAD" w14:textId="75E922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05_DEU_18_16</w:t>
            </w:r>
            <w:r w:rsidR="00FF4471">
              <w:rPr>
                <w:rFonts w:ascii="Calibri" w:eastAsia="Times New Roman" w:hAnsi="Calibri" w:cs="Calibri"/>
                <w:color w:val="000000"/>
              </w:rPr>
              <w:t>,</w:t>
            </w:r>
            <w:r w:rsidRPr="00BF0BBD">
              <w:rPr>
                <w:rFonts w:ascii="Calibri" w:eastAsia="Times New Roman" w:hAnsi="Calibri" w:cs="Calibri"/>
                <w:color w:val="000000"/>
              </w:rPr>
              <w:t xml:space="preserve"> I die not</w:t>
            </w:r>
            <w:r w:rsidR="00644F35">
              <w:rPr>
                <w:rFonts w:ascii="Calibri" w:eastAsia="Times New Roman" w:hAnsi="Calibri" w:cs="Calibri"/>
                <w:color w:val="000000"/>
              </w:rPr>
              <w:t>, &lt;&lt;&lt;&lt;&lt;</w:t>
            </w:r>
          </w:p>
        </w:tc>
      </w:tr>
      <w:tr w:rsidR="00BF0BBD" w:rsidRPr="00BF0BBD" w14:paraId="08A80B87" w14:textId="77777777" w:rsidTr="00BF0BBD">
        <w:trPr>
          <w:trHeight w:val="300"/>
        </w:trPr>
        <w:tc>
          <w:tcPr>
            <w:tcW w:w="4700" w:type="dxa"/>
            <w:tcBorders>
              <w:top w:val="nil"/>
              <w:left w:val="nil"/>
              <w:bottom w:val="nil"/>
              <w:right w:val="nil"/>
            </w:tcBorders>
            <w:shd w:val="clear" w:color="auto" w:fill="auto"/>
            <w:vAlign w:val="bottom"/>
            <w:hideMark/>
          </w:tcPr>
          <w:p w14:paraId="33276059" w14:textId="45BDB2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01_GEN_32_05</w:t>
            </w:r>
            <w:r w:rsidR="00FF4471">
              <w:rPr>
                <w:rFonts w:ascii="Calibri" w:eastAsia="Times New Roman" w:hAnsi="Calibri" w:cs="Calibri"/>
                <w:color w:val="000000"/>
              </w:rPr>
              <w:t>,</w:t>
            </w:r>
            <w:r w:rsidRPr="00BF0BBD">
              <w:rPr>
                <w:rFonts w:ascii="Calibri" w:eastAsia="Times New Roman" w:hAnsi="Calibri" w:cs="Calibri"/>
                <w:color w:val="000000"/>
              </w:rPr>
              <w:t xml:space="preserve"> lord that I</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10_2SA_23_17 </w:t>
            </w:r>
          </w:p>
        </w:tc>
      </w:tr>
      <w:tr w:rsidR="00BF0BBD" w:rsidRPr="00BF0BBD" w14:paraId="6D801632" w14:textId="77777777" w:rsidTr="00BF0BBD">
        <w:trPr>
          <w:trHeight w:val="300"/>
        </w:trPr>
        <w:tc>
          <w:tcPr>
            <w:tcW w:w="4700" w:type="dxa"/>
            <w:tcBorders>
              <w:top w:val="nil"/>
              <w:left w:val="nil"/>
              <w:bottom w:val="nil"/>
              <w:right w:val="nil"/>
            </w:tcBorders>
            <w:shd w:val="clear" w:color="auto" w:fill="auto"/>
            <w:vAlign w:val="bottom"/>
            <w:hideMark/>
          </w:tcPr>
          <w:p w14:paraId="31CF01AD" w14:textId="363BED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09_1SA_20_08</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09_1SA_20_42 </w:t>
            </w:r>
          </w:p>
        </w:tc>
      </w:tr>
      <w:tr w:rsidR="00BF0BBD" w:rsidRPr="00BF0BBD" w14:paraId="70970DE4" w14:textId="77777777" w:rsidTr="00BF0BBD">
        <w:trPr>
          <w:trHeight w:val="300"/>
        </w:trPr>
        <w:tc>
          <w:tcPr>
            <w:tcW w:w="4700" w:type="dxa"/>
            <w:tcBorders>
              <w:top w:val="nil"/>
              <w:left w:val="nil"/>
              <w:bottom w:val="nil"/>
              <w:right w:val="nil"/>
            </w:tcBorders>
            <w:shd w:val="clear" w:color="auto" w:fill="auto"/>
            <w:vAlign w:val="bottom"/>
            <w:hideMark/>
          </w:tcPr>
          <w:p w14:paraId="65E07FE3" w14:textId="358D64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07_JUD_14_04</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10_2SA_02_05 </w:t>
            </w:r>
          </w:p>
        </w:tc>
      </w:tr>
      <w:tr w:rsidR="00BF0BBD" w:rsidRPr="00BF0BBD" w14:paraId="15C2A6E6" w14:textId="77777777" w:rsidTr="00BF0BBD">
        <w:trPr>
          <w:trHeight w:val="300"/>
        </w:trPr>
        <w:tc>
          <w:tcPr>
            <w:tcW w:w="4700" w:type="dxa"/>
            <w:tcBorders>
              <w:top w:val="nil"/>
              <w:left w:val="nil"/>
              <w:bottom w:val="nil"/>
              <w:right w:val="nil"/>
            </w:tcBorders>
            <w:shd w:val="clear" w:color="auto" w:fill="auto"/>
            <w:vAlign w:val="bottom"/>
            <w:hideMark/>
          </w:tcPr>
          <w:p w14:paraId="6DFCC947" w14:textId="4926D8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show me the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19_PSA_016_011 </w:t>
            </w:r>
          </w:p>
        </w:tc>
      </w:tr>
      <w:tr w:rsidR="00BF0BBD" w:rsidRPr="00BF0BBD" w14:paraId="23FFCB06" w14:textId="77777777" w:rsidTr="00BF0BBD">
        <w:trPr>
          <w:trHeight w:val="300"/>
        </w:trPr>
        <w:tc>
          <w:tcPr>
            <w:tcW w:w="4700" w:type="dxa"/>
            <w:tcBorders>
              <w:top w:val="nil"/>
              <w:left w:val="nil"/>
              <w:bottom w:val="nil"/>
              <w:right w:val="nil"/>
            </w:tcBorders>
            <w:shd w:val="clear" w:color="auto" w:fill="auto"/>
            <w:vAlign w:val="bottom"/>
            <w:hideMark/>
          </w:tcPr>
          <w:p w14:paraId="67899401" w14:textId="64DA02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05_DEU_18_16</w:t>
            </w:r>
            <w:r w:rsidR="00FF4471">
              <w:rPr>
                <w:rFonts w:ascii="Calibri" w:eastAsia="Times New Roman" w:hAnsi="Calibri" w:cs="Calibri"/>
                <w:color w:val="000000"/>
              </w:rPr>
              <w:t>,</w:t>
            </w:r>
            <w:r w:rsidRPr="00BF0BBD">
              <w:rPr>
                <w:rFonts w:ascii="Calibri" w:eastAsia="Times New Roman" w:hAnsi="Calibri" w:cs="Calibri"/>
                <w:color w:val="000000"/>
              </w:rPr>
              <w:t xml:space="preserve"> that I die</w:t>
            </w:r>
            <w:r w:rsidR="00644F35">
              <w:rPr>
                <w:rFonts w:ascii="Calibri" w:eastAsia="Times New Roman" w:hAnsi="Calibri" w:cs="Calibri"/>
                <w:color w:val="000000"/>
              </w:rPr>
              <w:t>, &lt;&lt;&lt;&lt;&lt;</w:t>
            </w:r>
          </w:p>
        </w:tc>
      </w:tr>
      <w:tr w:rsidR="00BF0BBD" w:rsidRPr="00BF0BBD" w14:paraId="0753A1C2" w14:textId="77777777" w:rsidTr="00BF0BBD">
        <w:trPr>
          <w:trHeight w:val="300"/>
        </w:trPr>
        <w:tc>
          <w:tcPr>
            <w:tcW w:w="4700" w:type="dxa"/>
            <w:tcBorders>
              <w:top w:val="nil"/>
              <w:left w:val="nil"/>
              <w:bottom w:val="nil"/>
              <w:right w:val="nil"/>
            </w:tcBorders>
            <w:shd w:val="clear" w:color="auto" w:fill="auto"/>
            <w:vAlign w:val="bottom"/>
            <w:hideMark/>
          </w:tcPr>
          <w:p w14:paraId="271C64CC" w14:textId="193D3A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05_DEU_18_16</w:t>
            </w:r>
            <w:r w:rsidR="00FF4471">
              <w:rPr>
                <w:rFonts w:ascii="Calibri" w:eastAsia="Times New Roman" w:hAnsi="Calibri" w:cs="Calibri"/>
                <w:color w:val="000000"/>
              </w:rPr>
              <w:t>,</w:t>
            </w:r>
            <w:r w:rsidRPr="00BF0BBD">
              <w:rPr>
                <w:rFonts w:ascii="Calibri" w:eastAsia="Times New Roman" w:hAnsi="Calibri" w:cs="Calibri"/>
                <w:color w:val="000000"/>
              </w:rPr>
              <w:t xml:space="preserve"> that I die not</w:t>
            </w:r>
            <w:r w:rsidR="00644F35">
              <w:rPr>
                <w:rFonts w:ascii="Calibri" w:eastAsia="Times New Roman" w:hAnsi="Calibri" w:cs="Calibri"/>
                <w:color w:val="000000"/>
              </w:rPr>
              <w:t>, &lt;&lt;&lt;&lt;&lt;</w:t>
            </w:r>
          </w:p>
        </w:tc>
      </w:tr>
      <w:tr w:rsidR="00BF0BBD" w:rsidRPr="00BF0BBD" w14:paraId="47C0F7BB" w14:textId="77777777" w:rsidTr="00BF0BBD">
        <w:trPr>
          <w:trHeight w:val="300"/>
        </w:trPr>
        <w:tc>
          <w:tcPr>
            <w:tcW w:w="4700" w:type="dxa"/>
            <w:tcBorders>
              <w:top w:val="nil"/>
              <w:left w:val="nil"/>
              <w:bottom w:val="nil"/>
              <w:right w:val="nil"/>
            </w:tcBorders>
            <w:shd w:val="clear" w:color="auto" w:fill="auto"/>
            <w:vAlign w:val="bottom"/>
            <w:hideMark/>
          </w:tcPr>
          <w:p w14:paraId="2E713312" w14:textId="57289D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kindness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10_2SA_09_03 </w:t>
            </w:r>
          </w:p>
        </w:tc>
      </w:tr>
      <w:tr w:rsidR="00BF0BBD" w:rsidRPr="00BF0BBD" w14:paraId="1E9BBF62" w14:textId="77777777" w:rsidTr="00BF0BBD">
        <w:trPr>
          <w:trHeight w:val="300"/>
        </w:trPr>
        <w:tc>
          <w:tcPr>
            <w:tcW w:w="4700" w:type="dxa"/>
            <w:tcBorders>
              <w:top w:val="nil"/>
              <w:left w:val="nil"/>
              <w:bottom w:val="nil"/>
              <w:right w:val="nil"/>
            </w:tcBorders>
            <w:shd w:val="clear" w:color="auto" w:fill="auto"/>
            <w:vAlign w:val="bottom"/>
            <w:hideMark/>
          </w:tcPr>
          <w:p w14:paraId="50EC91A1" w14:textId="3AD058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09_1SA_17_37</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09_1SA_20_14 </w:t>
            </w:r>
          </w:p>
        </w:tc>
      </w:tr>
      <w:tr w:rsidR="00BF0BBD" w:rsidRPr="00BF0BBD" w14:paraId="0A8AB8BC" w14:textId="77777777" w:rsidTr="00BF0BBD">
        <w:trPr>
          <w:trHeight w:val="300"/>
        </w:trPr>
        <w:tc>
          <w:tcPr>
            <w:tcW w:w="4700" w:type="dxa"/>
            <w:tcBorders>
              <w:top w:val="nil"/>
              <w:left w:val="nil"/>
              <w:bottom w:val="nil"/>
              <w:right w:val="nil"/>
            </w:tcBorders>
            <w:shd w:val="clear" w:color="auto" w:fill="auto"/>
            <w:vAlign w:val="bottom"/>
            <w:hideMark/>
          </w:tcPr>
          <w:p w14:paraId="5809C9AC" w14:textId="201BA1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09_1SA_20_14</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09_1SA_25_39 </w:t>
            </w:r>
          </w:p>
        </w:tc>
      </w:tr>
      <w:tr w:rsidR="00BF0BBD" w:rsidRPr="00BF0BBD" w14:paraId="01E8C3BA" w14:textId="77777777" w:rsidTr="00BF0BBD">
        <w:trPr>
          <w:trHeight w:val="300"/>
        </w:trPr>
        <w:tc>
          <w:tcPr>
            <w:tcW w:w="4700" w:type="dxa"/>
            <w:tcBorders>
              <w:top w:val="nil"/>
              <w:left w:val="nil"/>
              <w:bottom w:val="nil"/>
              <w:right w:val="nil"/>
            </w:tcBorders>
            <w:shd w:val="clear" w:color="auto" w:fill="auto"/>
            <w:vAlign w:val="bottom"/>
            <w:hideMark/>
          </w:tcPr>
          <w:p w14:paraId="06DDB155" w14:textId="35D6F0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02_EXO_05_02</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that I</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24_JER_09_25 </w:t>
            </w:r>
          </w:p>
        </w:tc>
      </w:tr>
      <w:tr w:rsidR="00BF0BBD" w:rsidRPr="00BF0BBD" w14:paraId="54A39108" w14:textId="77777777" w:rsidTr="00BF0BBD">
        <w:trPr>
          <w:trHeight w:val="300"/>
        </w:trPr>
        <w:tc>
          <w:tcPr>
            <w:tcW w:w="4700" w:type="dxa"/>
            <w:tcBorders>
              <w:top w:val="nil"/>
              <w:left w:val="nil"/>
              <w:bottom w:val="nil"/>
              <w:right w:val="nil"/>
            </w:tcBorders>
            <w:shd w:val="clear" w:color="auto" w:fill="auto"/>
            <w:vAlign w:val="bottom"/>
            <w:hideMark/>
          </w:tcPr>
          <w:p w14:paraId="59A972BD" w14:textId="604BA0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09_1SA_20_02</w:t>
            </w:r>
            <w:r w:rsidR="00FF4471">
              <w:rPr>
                <w:rFonts w:ascii="Calibri" w:eastAsia="Times New Roman" w:hAnsi="Calibri" w:cs="Calibri"/>
                <w:color w:val="000000"/>
              </w:rPr>
              <w:t>,</w:t>
            </w:r>
            <w:r w:rsidRPr="00BF0BBD">
              <w:rPr>
                <w:rFonts w:ascii="Calibri" w:eastAsia="Times New Roman" w:hAnsi="Calibri" w:cs="Calibri"/>
                <w:color w:val="000000"/>
              </w:rPr>
              <w:t xml:space="preserve"> thou shalt not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09_1SA_20_15 </w:t>
            </w:r>
          </w:p>
        </w:tc>
      </w:tr>
      <w:tr w:rsidR="00BF0BBD" w:rsidRPr="00BF0BBD" w14:paraId="6B407DA6" w14:textId="77777777" w:rsidTr="00BF0BBD">
        <w:trPr>
          <w:trHeight w:val="1200"/>
        </w:trPr>
        <w:tc>
          <w:tcPr>
            <w:tcW w:w="4700" w:type="dxa"/>
            <w:tcBorders>
              <w:top w:val="nil"/>
              <w:left w:val="nil"/>
              <w:bottom w:val="nil"/>
              <w:right w:val="nil"/>
            </w:tcBorders>
            <w:shd w:val="clear" w:color="auto" w:fill="auto"/>
            <w:vAlign w:val="bottom"/>
            <w:hideMark/>
          </w:tcPr>
          <w:p w14:paraId="21FFBE9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09_1SA_20:15 But [also] thou shalt not cut off thy kindness from my house for ever: no, not when the LORD hath cut off the enemies of David every one from the face of the earth. #,</w:t>
            </w:r>
          </w:p>
        </w:tc>
      </w:tr>
      <w:tr w:rsidR="00BF0BBD" w:rsidRPr="00BF0BBD" w14:paraId="2C1671A9" w14:textId="77777777" w:rsidTr="00BF0BBD">
        <w:trPr>
          <w:trHeight w:val="300"/>
        </w:trPr>
        <w:tc>
          <w:tcPr>
            <w:tcW w:w="4700" w:type="dxa"/>
            <w:tcBorders>
              <w:top w:val="nil"/>
              <w:left w:val="nil"/>
              <w:bottom w:val="nil"/>
              <w:right w:val="nil"/>
            </w:tcBorders>
            <w:shd w:val="clear" w:color="auto" w:fill="auto"/>
            <w:vAlign w:val="bottom"/>
            <w:hideMark/>
          </w:tcPr>
          <w:p w14:paraId="242149BC" w14:textId="52B615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08_RUT_02_21</w:t>
            </w:r>
            <w:r w:rsidR="00FF4471">
              <w:rPr>
                <w:rFonts w:ascii="Calibri" w:eastAsia="Times New Roman" w:hAnsi="Calibri" w:cs="Calibri"/>
                <w:color w:val="000000"/>
              </w:rPr>
              <w:t>,</w:t>
            </w:r>
            <w:r w:rsidRPr="00BF0BBD">
              <w:rPr>
                <w:rFonts w:ascii="Calibri" w:eastAsia="Times New Roman" w:hAnsi="Calibri" w:cs="Calibri"/>
                <w:color w:val="000000"/>
              </w:rPr>
              <w:t xml:space="preserve"> Also thou shalt</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18_JOB_11_19 </w:t>
            </w:r>
          </w:p>
        </w:tc>
      </w:tr>
      <w:tr w:rsidR="00BF0BBD" w:rsidRPr="00BF0BBD" w14:paraId="20D8FF88" w14:textId="77777777" w:rsidTr="00BF0BBD">
        <w:trPr>
          <w:trHeight w:val="300"/>
        </w:trPr>
        <w:tc>
          <w:tcPr>
            <w:tcW w:w="4700" w:type="dxa"/>
            <w:tcBorders>
              <w:top w:val="nil"/>
              <w:left w:val="nil"/>
              <w:bottom w:val="nil"/>
              <w:right w:val="nil"/>
            </w:tcBorders>
            <w:shd w:val="clear" w:color="auto" w:fill="auto"/>
            <w:vAlign w:val="bottom"/>
            <w:hideMark/>
          </w:tcPr>
          <w:p w14:paraId="74133B5B" w14:textId="20657A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06_JOS_11_21</w:t>
            </w:r>
            <w:r w:rsidR="00FF4471">
              <w:rPr>
                <w:rFonts w:ascii="Calibri" w:eastAsia="Times New Roman" w:hAnsi="Calibri" w:cs="Calibri"/>
                <w:color w:val="000000"/>
              </w:rPr>
              <w:t>,</w:t>
            </w:r>
            <w:r w:rsidRPr="00BF0BBD">
              <w:rPr>
                <w:rFonts w:ascii="Calibri" w:eastAsia="Times New Roman" w:hAnsi="Calibri" w:cs="Calibri"/>
                <w:color w:val="000000"/>
              </w:rPr>
              <w:t xml:space="preserve"> cut off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09_1SA_24_04 </w:t>
            </w:r>
          </w:p>
        </w:tc>
      </w:tr>
      <w:tr w:rsidR="00BF0BBD" w:rsidRPr="00BF0BBD" w14:paraId="20FBD1B0" w14:textId="77777777" w:rsidTr="00BF0BBD">
        <w:trPr>
          <w:trHeight w:val="300"/>
        </w:trPr>
        <w:tc>
          <w:tcPr>
            <w:tcW w:w="4700" w:type="dxa"/>
            <w:tcBorders>
              <w:top w:val="nil"/>
              <w:left w:val="nil"/>
              <w:bottom w:val="nil"/>
              <w:right w:val="nil"/>
            </w:tcBorders>
            <w:shd w:val="clear" w:color="auto" w:fill="auto"/>
            <w:vAlign w:val="bottom"/>
            <w:hideMark/>
          </w:tcPr>
          <w:p w14:paraId="3FCFC66B" w14:textId="6B5987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cut off thy</w:t>
            </w:r>
            <w:r w:rsidR="00FF4471">
              <w:rPr>
                <w:rFonts w:ascii="Calibri" w:eastAsia="Times New Roman" w:hAnsi="Calibri" w:cs="Calibri"/>
                <w:color w:val="000000"/>
              </w:rPr>
              <w:t>,</w:t>
            </w:r>
            <w:r w:rsidRPr="00BF0BBD">
              <w:rPr>
                <w:rFonts w:ascii="Calibri" w:eastAsia="Times New Roman" w:hAnsi="Calibri" w:cs="Calibri"/>
                <w:color w:val="000000"/>
              </w:rPr>
              <w:t xml:space="preserve"> 33_MIC_05_10 </w:t>
            </w:r>
          </w:p>
        </w:tc>
      </w:tr>
      <w:tr w:rsidR="00BF0BBD" w:rsidRPr="00BF0BBD" w14:paraId="03FF2A5B" w14:textId="77777777" w:rsidTr="00BF0BBD">
        <w:trPr>
          <w:trHeight w:val="300"/>
        </w:trPr>
        <w:tc>
          <w:tcPr>
            <w:tcW w:w="4700" w:type="dxa"/>
            <w:tcBorders>
              <w:top w:val="nil"/>
              <w:left w:val="nil"/>
              <w:bottom w:val="nil"/>
              <w:right w:val="nil"/>
            </w:tcBorders>
            <w:shd w:val="clear" w:color="auto" w:fill="auto"/>
            <w:vAlign w:val="bottom"/>
            <w:hideMark/>
          </w:tcPr>
          <w:p w14:paraId="77A8061B" w14:textId="3EBCE5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enemies of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09_1SA_25_22 </w:t>
            </w:r>
          </w:p>
        </w:tc>
      </w:tr>
      <w:tr w:rsidR="00BF0BBD" w:rsidRPr="00BF0BBD" w14:paraId="36D39CD3" w14:textId="77777777" w:rsidTr="00BF0BBD">
        <w:trPr>
          <w:trHeight w:val="300"/>
        </w:trPr>
        <w:tc>
          <w:tcPr>
            <w:tcW w:w="4700" w:type="dxa"/>
            <w:tcBorders>
              <w:top w:val="nil"/>
              <w:left w:val="nil"/>
              <w:bottom w:val="nil"/>
              <w:right w:val="nil"/>
            </w:tcBorders>
            <w:shd w:val="clear" w:color="auto" w:fill="auto"/>
            <w:vAlign w:val="bottom"/>
            <w:hideMark/>
          </w:tcPr>
          <w:p w14:paraId="6F0891F0" w14:textId="40C48E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every one from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10_2SA_02_27 </w:t>
            </w:r>
          </w:p>
        </w:tc>
      </w:tr>
      <w:tr w:rsidR="00BF0BBD" w:rsidRPr="00BF0BBD" w14:paraId="3B386C2D" w14:textId="77777777" w:rsidTr="00BF0BBD">
        <w:trPr>
          <w:trHeight w:val="300"/>
        </w:trPr>
        <w:tc>
          <w:tcPr>
            <w:tcW w:w="4700" w:type="dxa"/>
            <w:tcBorders>
              <w:top w:val="nil"/>
              <w:left w:val="nil"/>
              <w:bottom w:val="nil"/>
              <w:right w:val="nil"/>
            </w:tcBorders>
            <w:shd w:val="clear" w:color="auto" w:fill="auto"/>
            <w:vAlign w:val="bottom"/>
            <w:hideMark/>
          </w:tcPr>
          <w:p w14:paraId="6F340F36" w14:textId="1F2FD6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every one from the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24_JER_08_10 </w:t>
            </w:r>
          </w:p>
        </w:tc>
      </w:tr>
      <w:tr w:rsidR="00BF0BBD" w:rsidRPr="00BF0BBD" w14:paraId="11EB2838" w14:textId="77777777" w:rsidTr="00BF0BBD">
        <w:trPr>
          <w:trHeight w:val="300"/>
        </w:trPr>
        <w:tc>
          <w:tcPr>
            <w:tcW w:w="4700" w:type="dxa"/>
            <w:tcBorders>
              <w:top w:val="nil"/>
              <w:left w:val="nil"/>
              <w:bottom w:val="nil"/>
              <w:right w:val="nil"/>
            </w:tcBorders>
            <w:shd w:val="clear" w:color="auto" w:fill="auto"/>
            <w:vAlign w:val="bottom"/>
            <w:hideMark/>
          </w:tcPr>
          <w:p w14:paraId="7E9AC100" w14:textId="4E8DE9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05_DEU_07_06</w:t>
            </w:r>
            <w:r w:rsidR="00FF4471">
              <w:rPr>
                <w:rFonts w:ascii="Calibri" w:eastAsia="Times New Roman" w:hAnsi="Calibri" w:cs="Calibri"/>
                <w:color w:val="000000"/>
              </w:rPr>
              <w:t>,</w:t>
            </w:r>
            <w:r w:rsidRPr="00BF0BBD">
              <w:rPr>
                <w:rFonts w:ascii="Calibri" w:eastAsia="Times New Roman" w:hAnsi="Calibri" w:cs="Calibri"/>
                <w:color w:val="000000"/>
              </w:rPr>
              <w:t xml:space="preserve"> face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09_1SA_20_15 </w:t>
            </w:r>
          </w:p>
        </w:tc>
      </w:tr>
      <w:tr w:rsidR="00BF0BBD" w:rsidRPr="00BF0BBD" w14:paraId="1C3E6C60" w14:textId="77777777" w:rsidTr="00BF0BBD">
        <w:trPr>
          <w:trHeight w:val="300"/>
        </w:trPr>
        <w:tc>
          <w:tcPr>
            <w:tcW w:w="4700" w:type="dxa"/>
            <w:tcBorders>
              <w:top w:val="nil"/>
              <w:left w:val="nil"/>
              <w:bottom w:val="nil"/>
              <w:right w:val="nil"/>
            </w:tcBorders>
            <w:shd w:val="clear" w:color="auto" w:fill="auto"/>
            <w:vAlign w:val="bottom"/>
            <w:hideMark/>
          </w:tcPr>
          <w:p w14:paraId="0572B2B5" w14:textId="0562B0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09_1SA_20_15</w:t>
            </w:r>
            <w:r w:rsidR="00FF4471">
              <w:rPr>
                <w:rFonts w:ascii="Calibri" w:eastAsia="Times New Roman" w:hAnsi="Calibri" w:cs="Calibri"/>
                <w:color w:val="000000"/>
              </w:rPr>
              <w:t>,</w:t>
            </w:r>
            <w:r w:rsidRPr="00BF0BBD">
              <w:rPr>
                <w:rFonts w:ascii="Calibri" w:eastAsia="Times New Roman" w:hAnsi="Calibri" w:cs="Calibri"/>
                <w:color w:val="000000"/>
              </w:rPr>
              <w:t xml:space="preserve"> face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11_1KI_13_06 </w:t>
            </w:r>
          </w:p>
        </w:tc>
      </w:tr>
      <w:tr w:rsidR="00BF0BBD" w:rsidRPr="00BF0BBD" w14:paraId="4F7B5DCC" w14:textId="77777777" w:rsidTr="00BF0BBD">
        <w:trPr>
          <w:trHeight w:val="300"/>
        </w:trPr>
        <w:tc>
          <w:tcPr>
            <w:tcW w:w="4700" w:type="dxa"/>
            <w:tcBorders>
              <w:top w:val="nil"/>
              <w:left w:val="nil"/>
              <w:bottom w:val="nil"/>
              <w:right w:val="nil"/>
            </w:tcBorders>
            <w:shd w:val="clear" w:color="auto" w:fill="auto"/>
            <w:vAlign w:val="bottom"/>
            <w:hideMark/>
          </w:tcPr>
          <w:p w14:paraId="21D04F35" w14:textId="4D7009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05_DEU_07_06</w:t>
            </w:r>
            <w:r w:rsidR="00FF4471">
              <w:rPr>
                <w:rFonts w:ascii="Calibri" w:eastAsia="Times New Roman" w:hAnsi="Calibri" w:cs="Calibri"/>
                <w:color w:val="000000"/>
              </w:rPr>
              <w:t>,</w:t>
            </w:r>
            <w:r w:rsidRPr="00BF0BBD">
              <w:rPr>
                <w:rFonts w:ascii="Calibri" w:eastAsia="Times New Roman" w:hAnsi="Calibri" w:cs="Calibri"/>
                <w:color w:val="000000"/>
              </w:rPr>
              <w:t xml:space="preserve"> face of the earth</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11_1KI_13_34 </w:t>
            </w:r>
          </w:p>
        </w:tc>
      </w:tr>
      <w:tr w:rsidR="00BF0BBD" w:rsidRPr="00BF0BBD" w14:paraId="4D3DFED7" w14:textId="77777777" w:rsidTr="00BF0BBD">
        <w:trPr>
          <w:trHeight w:val="300"/>
        </w:trPr>
        <w:tc>
          <w:tcPr>
            <w:tcW w:w="4700" w:type="dxa"/>
            <w:tcBorders>
              <w:top w:val="nil"/>
              <w:left w:val="nil"/>
              <w:bottom w:val="nil"/>
              <w:right w:val="nil"/>
            </w:tcBorders>
            <w:shd w:val="clear" w:color="auto" w:fill="auto"/>
            <w:vAlign w:val="bottom"/>
            <w:hideMark/>
          </w:tcPr>
          <w:p w14:paraId="4ACA4821" w14:textId="2B2BC6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02_EXO_32_12</w:t>
            </w:r>
            <w:r w:rsidR="00FF4471">
              <w:rPr>
                <w:rFonts w:ascii="Calibri" w:eastAsia="Times New Roman" w:hAnsi="Calibri" w:cs="Calibri"/>
                <w:color w:val="000000"/>
              </w:rPr>
              <w:t>,</w:t>
            </w:r>
            <w:r w:rsidRPr="00BF0BBD">
              <w:rPr>
                <w:rFonts w:ascii="Calibri" w:eastAsia="Times New Roman" w:hAnsi="Calibri" w:cs="Calibri"/>
                <w:color w:val="000000"/>
              </w:rPr>
              <w:t xml:space="preserve"> from the face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23_ISA_16_04 </w:t>
            </w:r>
          </w:p>
        </w:tc>
      </w:tr>
      <w:tr w:rsidR="00BF0BBD" w:rsidRPr="00BF0BBD" w14:paraId="1A175042" w14:textId="77777777" w:rsidTr="00BF0BBD">
        <w:trPr>
          <w:trHeight w:val="300"/>
        </w:trPr>
        <w:tc>
          <w:tcPr>
            <w:tcW w:w="4700" w:type="dxa"/>
            <w:tcBorders>
              <w:top w:val="nil"/>
              <w:left w:val="nil"/>
              <w:bottom w:val="nil"/>
              <w:right w:val="nil"/>
            </w:tcBorders>
            <w:shd w:val="clear" w:color="auto" w:fill="auto"/>
            <w:vAlign w:val="bottom"/>
            <w:hideMark/>
          </w:tcPr>
          <w:p w14:paraId="5E666AAD" w14:textId="1F6771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02_EXO_32_12</w:t>
            </w:r>
            <w:r w:rsidR="00FF4471">
              <w:rPr>
                <w:rFonts w:ascii="Calibri" w:eastAsia="Times New Roman" w:hAnsi="Calibri" w:cs="Calibri"/>
                <w:color w:val="000000"/>
              </w:rPr>
              <w:t>,</w:t>
            </w:r>
            <w:r w:rsidRPr="00BF0BBD">
              <w:rPr>
                <w:rFonts w:ascii="Calibri" w:eastAsia="Times New Roman" w:hAnsi="Calibri" w:cs="Calibri"/>
                <w:color w:val="000000"/>
              </w:rPr>
              <w:t xml:space="preserve"> from the face of</w:t>
            </w:r>
            <w:r w:rsidR="00FF4471">
              <w:rPr>
                <w:rFonts w:ascii="Calibri" w:eastAsia="Times New Roman" w:hAnsi="Calibri" w:cs="Calibri"/>
                <w:color w:val="000000"/>
              </w:rPr>
              <w:t>,</w:t>
            </w:r>
            <w:r w:rsidRPr="00BF0BBD">
              <w:rPr>
                <w:rFonts w:ascii="Calibri" w:eastAsia="Times New Roman" w:hAnsi="Calibri" w:cs="Calibri"/>
                <w:color w:val="000000"/>
              </w:rPr>
              <w:t xml:space="preserve"> 23_ISA_16_04 </w:t>
            </w:r>
          </w:p>
        </w:tc>
      </w:tr>
      <w:tr w:rsidR="00BF0BBD" w:rsidRPr="00BF0BBD" w14:paraId="2FDE5605" w14:textId="77777777" w:rsidTr="00BF0BBD">
        <w:trPr>
          <w:trHeight w:val="300"/>
        </w:trPr>
        <w:tc>
          <w:tcPr>
            <w:tcW w:w="4700" w:type="dxa"/>
            <w:tcBorders>
              <w:top w:val="nil"/>
              <w:left w:val="nil"/>
              <w:bottom w:val="nil"/>
              <w:right w:val="nil"/>
            </w:tcBorders>
            <w:shd w:val="clear" w:color="auto" w:fill="auto"/>
            <w:vAlign w:val="bottom"/>
            <w:hideMark/>
          </w:tcPr>
          <w:p w14:paraId="0B6EAC8D" w14:textId="1F0201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05_DEU_19_01</w:t>
            </w:r>
            <w:r w:rsidR="00FF4471">
              <w:rPr>
                <w:rFonts w:ascii="Calibri" w:eastAsia="Times New Roman" w:hAnsi="Calibri" w:cs="Calibri"/>
                <w:color w:val="000000"/>
              </w:rPr>
              <w:t>,</w:t>
            </w:r>
            <w:r w:rsidRPr="00BF0BBD">
              <w:rPr>
                <w:rFonts w:ascii="Calibri" w:eastAsia="Times New Roman" w:hAnsi="Calibri" w:cs="Calibri"/>
                <w:color w:val="000000"/>
              </w:rPr>
              <w:t xml:space="preserve"> hath cut off</w:t>
            </w:r>
            <w:r w:rsidR="00FF4471">
              <w:rPr>
                <w:rFonts w:ascii="Calibri" w:eastAsia="Times New Roman" w:hAnsi="Calibri" w:cs="Calibri"/>
                <w:color w:val="000000"/>
              </w:rPr>
              <w:t>,</w:t>
            </w:r>
            <w:r w:rsidRPr="00BF0BBD">
              <w:rPr>
                <w:rFonts w:ascii="Calibri" w:eastAsia="Times New Roman" w:hAnsi="Calibri" w:cs="Calibri"/>
                <w:color w:val="000000"/>
              </w:rPr>
              <w:t xml:space="preserve"> 25_LAM_02_03 </w:t>
            </w:r>
          </w:p>
        </w:tc>
      </w:tr>
      <w:tr w:rsidR="00BF0BBD" w:rsidRPr="00BF0BBD" w14:paraId="570A6EA7" w14:textId="77777777" w:rsidTr="00BF0BBD">
        <w:trPr>
          <w:trHeight w:val="300"/>
        </w:trPr>
        <w:tc>
          <w:tcPr>
            <w:tcW w:w="4700" w:type="dxa"/>
            <w:tcBorders>
              <w:top w:val="nil"/>
              <w:left w:val="nil"/>
              <w:bottom w:val="nil"/>
              <w:right w:val="nil"/>
            </w:tcBorders>
            <w:shd w:val="clear" w:color="auto" w:fill="auto"/>
            <w:vAlign w:val="bottom"/>
            <w:hideMark/>
          </w:tcPr>
          <w:p w14:paraId="7F96CB83" w14:textId="13C667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05_DEU_19_01</w:t>
            </w:r>
            <w:r w:rsidR="00FF4471">
              <w:rPr>
                <w:rFonts w:ascii="Calibri" w:eastAsia="Times New Roman" w:hAnsi="Calibri" w:cs="Calibri"/>
                <w:color w:val="000000"/>
              </w:rPr>
              <w:t>,</w:t>
            </w:r>
            <w:r w:rsidRPr="00BF0BBD">
              <w:rPr>
                <w:rFonts w:ascii="Calibri" w:eastAsia="Times New Roman" w:hAnsi="Calibri" w:cs="Calibri"/>
                <w:color w:val="000000"/>
              </w:rPr>
              <w:t xml:space="preserve"> hath cut off the</w:t>
            </w:r>
            <w:r w:rsidR="00644F35">
              <w:rPr>
                <w:rFonts w:ascii="Calibri" w:eastAsia="Times New Roman" w:hAnsi="Calibri" w:cs="Calibri"/>
                <w:color w:val="000000"/>
              </w:rPr>
              <w:t>, &lt;&lt;&lt;&lt;&lt;</w:t>
            </w:r>
          </w:p>
        </w:tc>
      </w:tr>
      <w:tr w:rsidR="00BF0BBD" w:rsidRPr="00BF0BBD" w14:paraId="35C7F109" w14:textId="77777777" w:rsidTr="00BF0BBD">
        <w:trPr>
          <w:trHeight w:val="300"/>
        </w:trPr>
        <w:tc>
          <w:tcPr>
            <w:tcW w:w="4700" w:type="dxa"/>
            <w:tcBorders>
              <w:top w:val="nil"/>
              <w:left w:val="nil"/>
              <w:bottom w:val="nil"/>
              <w:right w:val="nil"/>
            </w:tcBorders>
            <w:shd w:val="clear" w:color="auto" w:fill="auto"/>
            <w:vAlign w:val="bottom"/>
            <w:hideMark/>
          </w:tcPr>
          <w:p w14:paraId="4643E57E" w14:textId="62D9FC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 when the</w:t>
            </w:r>
            <w:r w:rsidR="00FF4471">
              <w:rPr>
                <w:rFonts w:ascii="Calibri" w:eastAsia="Times New Roman" w:hAnsi="Calibri" w:cs="Calibri"/>
                <w:color w:val="000000"/>
              </w:rPr>
              <w:t>,</w:t>
            </w:r>
            <w:r w:rsidRPr="00BF0BBD">
              <w:rPr>
                <w:rFonts w:ascii="Calibri" w:eastAsia="Times New Roman" w:hAnsi="Calibri" w:cs="Calibri"/>
                <w:color w:val="000000"/>
              </w:rPr>
              <w:t xml:space="preserve"> 41_MAR_13_33 </w:t>
            </w:r>
          </w:p>
        </w:tc>
      </w:tr>
      <w:tr w:rsidR="00BF0BBD" w:rsidRPr="00BF0BBD" w14:paraId="2DDAA4B2" w14:textId="77777777" w:rsidTr="00BF0BBD">
        <w:trPr>
          <w:trHeight w:val="300"/>
        </w:trPr>
        <w:tc>
          <w:tcPr>
            <w:tcW w:w="4700" w:type="dxa"/>
            <w:tcBorders>
              <w:top w:val="nil"/>
              <w:left w:val="nil"/>
              <w:bottom w:val="nil"/>
              <w:right w:val="nil"/>
            </w:tcBorders>
            <w:shd w:val="clear" w:color="auto" w:fill="auto"/>
            <w:vAlign w:val="bottom"/>
            <w:hideMark/>
          </w:tcPr>
          <w:p w14:paraId="5276AD13" w14:textId="41942D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09_1SA_17_46</w:t>
            </w:r>
            <w:r w:rsidR="00FF4471">
              <w:rPr>
                <w:rFonts w:ascii="Calibri" w:eastAsia="Times New Roman" w:hAnsi="Calibri" w:cs="Calibri"/>
                <w:color w:val="000000"/>
              </w:rPr>
              <w:t>,</w:t>
            </w:r>
            <w:r w:rsidRPr="00BF0BBD">
              <w:rPr>
                <w:rFonts w:ascii="Calibri" w:eastAsia="Times New Roman" w:hAnsi="Calibri" w:cs="Calibri"/>
                <w:color w:val="000000"/>
              </w:rPr>
              <w:t xml:space="preserve"> of the earth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09_1SA_28_13 </w:t>
            </w:r>
          </w:p>
        </w:tc>
      </w:tr>
      <w:tr w:rsidR="00BF0BBD" w:rsidRPr="00BF0BBD" w14:paraId="19F148A6" w14:textId="77777777" w:rsidTr="00BF0BBD">
        <w:trPr>
          <w:trHeight w:val="300"/>
        </w:trPr>
        <w:tc>
          <w:tcPr>
            <w:tcW w:w="4700" w:type="dxa"/>
            <w:tcBorders>
              <w:top w:val="nil"/>
              <w:left w:val="nil"/>
              <w:bottom w:val="nil"/>
              <w:right w:val="nil"/>
            </w:tcBorders>
            <w:shd w:val="clear" w:color="auto" w:fill="auto"/>
            <w:vAlign w:val="bottom"/>
            <w:hideMark/>
          </w:tcPr>
          <w:p w14:paraId="37ECFEA1" w14:textId="0E96D2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01_GEN_13_11</w:t>
            </w:r>
            <w:r w:rsidR="00FF4471">
              <w:rPr>
                <w:rFonts w:ascii="Calibri" w:eastAsia="Times New Roman" w:hAnsi="Calibri" w:cs="Calibri"/>
                <w:color w:val="000000"/>
              </w:rPr>
              <w:t>,</w:t>
            </w:r>
            <w:r w:rsidRPr="00BF0BBD">
              <w:rPr>
                <w:rFonts w:ascii="Calibri" w:eastAsia="Times New Roman" w:hAnsi="Calibri" w:cs="Calibri"/>
                <w:color w:val="000000"/>
              </w:rPr>
              <w:t xml:space="preserve"> one from the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24_JER_08_10 </w:t>
            </w:r>
          </w:p>
        </w:tc>
      </w:tr>
      <w:tr w:rsidR="00BF0BBD" w:rsidRPr="00BF0BBD" w14:paraId="43F1FCB1" w14:textId="77777777" w:rsidTr="00BF0BBD">
        <w:trPr>
          <w:trHeight w:val="300"/>
        </w:trPr>
        <w:tc>
          <w:tcPr>
            <w:tcW w:w="4700" w:type="dxa"/>
            <w:tcBorders>
              <w:top w:val="nil"/>
              <w:left w:val="nil"/>
              <w:bottom w:val="nil"/>
              <w:right w:val="nil"/>
            </w:tcBorders>
            <w:shd w:val="clear" w:color="auto" w:fill="auto"/>
            <w:vAlign w:val="bottom"/>
            <w:hideMark/>
          </w:tcPr>
          <w:p w14:paraId="587CB9D5" w14:textId="7C4C2D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05_DEU_20_19</w:t>
            </w:r>
            <w:r w:rsidR="00FF4471">
              <w:rPr>
                <w:rFonts w:ascii="Calibri" w:eastAsia="Times New Roman" w:hAnsi="Calibri" w:cs="Calibri"/>
                <w:color w:val="000000"/>
              </w:rPr>
              <w:t>,</w:t>
            </w:r>
            <w:r w:rsidRPr="00BF0BBD">
              <w:rPr>
                <w:rFonts w:ascii="Calibri" w:eastAsia="Times New Roman" w:hAnsi="Calibri" w:cs="Calibri"/>
                <w:color w:val="000000"/>
              </w:rPr>
              <w:t xml:space="preserve"> shalt not cut</w:t>
            </w:r>
            <w:r w:rsidR="00644F35">
              <w:rPr>
                <w:rFonts w:ascii="Calibri" w:eastAsia="Times New Roman" w:hAnsi="Calibri" w:cs="Calibri"/>
                <w:color w:val="000000"/>
              </w:rPr>
              <w:t>, &lt;&lt;&lt;&lt;&lt;</w:t>
            </w:r>
          </w:p>
        </w:tc>
      </w:tr>
      <w:tr w:rsidR="00BF0BBD" w:rsidRPr="00BF0BBD" w14:paraId="5369013C" w14:textId="77777777" w:rsidTr="00BF0BBD">
        <w:trPr>
          <w:trHeight w:val="300"/>
        </w:trPr>
        <w:tc>
          <w:tcPr>
            <w:tcW w:w="4700" w:type="dxa"/>
            <w:tcBorders>
              <w:top w:val="nil"/>
              <w:left w:val="nil"/>
              <w:bottom w:val="nil"/>
              <w:right w:val="nil"/>
            </w:tcBorders>
            <w:shd w:val="clear" w:color="auto" w:fill="auto"/>
            <w:vAlign w:val="bottom"/>
            <w:hideMark/>
          </w:tcPr>
          <w:p w14:paraId="3577E3C0" w14:textId="06CCB1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enemies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09_1SA_25_22 </w:t>
            </w:r>
          </w:p>
        </w:tc>
      </w:tr>
      <w:tr w:rsidR="00BF0BBD" w:rsidRPr="00BF0BBD" w14:paraId="7249E197" w14:textId="77777777" w:rsidTr="00BF0BBD">
        <w:trPr>
          <w:trHeight w:val="300"/>
        </w:trPr>
        <w:tc>
          <w:tcPr>
            <w:tcW w:w="4700" w:type="dxa"/>
            <w:tcBorders>
              <w:top w:val="nil"/>
              <w:left w:val="nil"/>
              <w:bottom w:val="nil"/>
              <w:right w:val="nil"/>
            </w:tcBorders>
            <w:shd w:val="clear" w:color="auto" w:fill="auto"/>
            <w:vAlign w:val="bottom"/>
            <w:hideMark/>
          </w:tcPr>
          <w:p w14:paraId="7E613562" w14:textId="5CC936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enemies of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09_1SA_25_22 </w:t>
            </w:r>
          </w:p>
        </w:tc>
      </w:tr>
      <w:tr w:rsidR="00BF0BBD" w:rsidRPr="00BF0BBD" w14:paraId="6686BCE2" w14:textId="77777777" w:rsidTr="00BF0BBD">
        <w:trPr>
          <w:trHeight w:val="300"/>
        </w:trPr>
        <w:tc>
          <w:tcPr>
            <w:tcW w:w="4700" w:type="dxa"/>
            <w:tcBorders>
              <w:top w:val="nil"/>
              <w:left w:val="nil"/>
              <w:bottom w:val="nil"/>
              <w:right w:val="nil"/>
            </w:tcBorders>
            <w:shd w:val="clear" w:color="auto" w:fill="auto"/>
            <w:vAlign w:val="bottom"/>
            <w:hideMark/>
          </w:tcPr>
          <w:p w14:paraId="17605AC4" w14:textId="11B52B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05_DEU_07_06</w:t>
            </w:r>
            <w:r w:rsidR="00FF4471">
              <w:rPr>
                <w:rFonts w:ascii="Calibri" w:eastAsia="Times New Roman" w:hAnsi="Calibri" w:cs="Calibri"/>
                <w:color w:val="000000"/>
              </w:rPr>
              <w:t>,</w:t>
            </w:r>
            <w:r w:rsidRPr="00BF0BBD">
              <w:rPr>
                <w:rFonts w:ascii="Calibri" w:eastAsia="Times New Roman" w:hAnsi="Calibri" w:cs="Calibri"/>
                <w:color w:val="000000"/>
              </w:rPr>
              <w:t xml:space="preserve"> the face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09_1SA_26_20 </w:t>
            </w:r>
          </w:p>
        </w:tc>
      </w:tr>
      <w:tr w:rsidR="00BF0BBD" w:rsidRPr="00BF0BBD" w14:paraId="2C106ADD" w14:textId="77777777" w:rsidTr="00BF0BBD">
        <w:trPr>
          <w:trHeight w:val="300"/>
        </w:trPr>
        <w:tc>
          <w:tcPr>
            <w:tcW w:w="4700" w:type="dxa"/>
            <w:tcBorders>
              <w:top w:val="nil"/>
              <w:left w:val="nil"/>
              <w:bottom w:val="nil"/>
              <w:right w:val="nil"/>
            </w:tcBorders>
            <w:shd w:val="clear" w:color="auto" w:fill="auto"/>
            <w:vAlign w:val="bottom"/>
            <w:hideMark/>
          </w:tcPr>
          <w:p w14:paraId="5A092655" w14:textId="3CD420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05_DEU_07_06</w:t>
            </w:r>
            <w:r w:rsidR="00FF4471">
              <w:rPr>
                <w:rFonts w:ascii="Calibri" w:eastAsia="Times New Roman" w:hAnsi="Calibri" w:cs="Calibri"/>
                <w:color w:val="000000"/>
              </w:rPr>
              <w:t>,</w:t>
            </w:r>
            <w:r w:rsidRPr="00BF0BBD">
              <w:rPr>
                <w:rFonts w:ascii="Calibri" w:eastAsia="Times New Roman" w:hAnsi="Calibri" w:cs="Calibri"/>
                <w:color w:val="000000"/>
              </w:rPr>
              <w:t xml:space="preserve"> the face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09_1SA_20_15 </w:t>
            </w:r>
          </w:p>
        </w:tc>
      </w:tr>
      <w:tr w:rsidR="00BF0BBD" w:rsidRPr="00BF0BBD" w14:paraId="18E56461" w14:textId="77777777" w:rsidTr="00BF0BBD">
        <w:trPr>
          <w:trHeight w:val="300"/>
        </w:trPr>
        <w:tc>
          <w:tcPr>
            <w:tcW w:w="4700" w:type="dxa"/>
            <w:tcBorders>
              <w:top w:val="nil"/>
              <w:left w:val="nil"/>
              <w:bottom w:val="nil"/>
              <w:right w:val="nil"/>
            </w:tcBorders>
            <w:shd w:val="clear" w:color="auto" w:fill="auto"/>
            <w:vAlign w:val="bottom"/>
            <w:hideMark/>
          </w:tcPr>
          <w:p w14:paraId="0CE06DEA" w14:textId="3755E0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09_1SA_20_15</w:t>
            </w:r>
            <w:r w:rsidR="00FF4471">
              <w:rPr>
                <w:rFonts w:ascii="Calibri" w:eastAsia="Times New Roman" w:hAnsi="Calibri" w:cs="Calibri"/>
                <w:color w:val="000000"/>
              </w:rPr>
              <w:t>,</w:t>
            </w:r>
            <w:r w:rsidRPr="00BF0BBD">
              <w:rPr>
                <w:rFonts w:ascii="Calibri" w:eastAsia="Times New Roman" w:hAnsi="Calibri" w:cs="Calibri"/>
                <w:color w:val="000000"/>
              </w:rPr>
              <w:t xml:space="preserve"> the face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11_1KI_13_06 </w:t>
            </w:r>
          </w:p>
        </w:tc>
      </w:tr>
      <w:tr w:rsidR="00BF0BBD" w:rsidRPr="00BF0BBD" w14:paraId="04C18D2E" w14:textId="77777777" w:rsidTr="00BF0BBD">
        <w:trPr>
          <w:trHeight w:val="300"/>
        </w:trPr>
        <w:tc>
          <w:tcPr>
            <w:tcW w:w="4700" w:type="dxa"/>
            <w:tcBorders>
              <w:top w:val="nil"/>
              <w:left w:val="nil"/>
              <w:bottom w:val="nil"/>
              <w:right w:val="nil"/>
            </w:tcBorders>
            <w:shd w:val="clear" w:color="auto" w:fill="auto"/>
            <w:vAlign w:val="bottom"/>
            <w:hideMark/>
          </w:tcPr>
          <w:p w14:paraId="3348A3D2" w14:textId="2E609E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09_1SA_16_10</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hath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09_1SA_20_22 </w:t>
            </w:r>
          </w:p>
        </w:tc>
      </w:tr>
      <w:tr w:rsidR="00BF0BBD" w:rsidRPr="00BF0BBD" w14:paraId="2B7FEAE2" w14:textId="77777777" w:rsidTr="00BF0BBD">
        <w:trPr>
          <w:trHeight w:val="300"/>
        </w:trPr>
        <w:tc>
          <w:tcPr>
            <w:tcW w:w="4700" w:type="dxa"/>
            <w:tcBorders>
              <w:top w:val="nil"/>
              <w:left w:val="nil"/>
              <w:bottom w:val="nil"/>
              <w:right w:val="nil"/>
            </w:tcBorders>
            <w:shd w:val="clear" w:color="auto" w:fill="auto"/>
            <w:vAlign w:val="bottom"/>
            <w:hideMark/>
          </w:tcPr>
          <w:p w14:paraId="1051C1AE" w14:textId="5772E9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09_1SA_20_14</w:t>
            </w:r>
            <w:r w:rsidR="00FF4471">
              <w:rPr>
                <w:rFonts w:ascii="Calibri" w:eastAsia="Times New Roman" w:hAnsi="Calibri" w:cs="Calibri"/>
                <w:color w:val="000000"/>
              </w:rPr>
              <w:t>,</w:t>
            </w:r>
            <w:r w:rsidRPr="00BF0BBD">
              <w:rPr>
                <w:rFonts w:ascii="Calibri" w:eastAsia="Times New Roman" w:hAnsi="Calibri" w:cs="Calibri"/>
                <w:color w:val="000000"/>
              </w:rPr>
              <w:t xml:space="preserve"> thou shalt not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09_1SA_20_31 </w:t>
            </w:r>
          </w:p>
        </w:tc>
      </w:tr>
      <w:tr w:rsidR="00BF0BBD" w:rsidRPr="00BF0BBD" w14:paraId="130EF791" w14:textId="77777777" w:rsidTr="00BF0BBD">
        <w:trPr>
          <w:trHeight w:val="300"/>
        </w:trPr>
        <w:tc>
          <w:tcPr>
            <w:tcW w:w="4700" w:type="dxa"/>
            <w:tcBorders>
              <w:top w:val="nil"/>
              <w:left w:val="nil"/>
              <w:bottom w:val="nil"/>
              <w:right w:val="nil"/>
            </w:tcBorders>
            <w:shd w:val="clear" w:color="auto" w:fill="auto"/>
            <w:vAlign w:val="bottom"/>
            <w:hideMark/>
          </w:tcPr>
          <w:p w14:paraId="65629C31" w14:textId="3A9AF3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05_DEU_20_19</w:t>
            </w:r>
            <w:r w:rsidR="00FF4471">
              <w:rPr>
                <w:rFonts w:ascii="Calibri" w:eastAsia="Times New Roman" w:hAnsi="Calibri" w:cs="Calibri"/>
                <w:color w:val="000000"/>
              </w:rPr>
              <w:t>,</w:t>
            </w:r>
            <w:r w:rsidRPr="00BF0BBD">
              <w:rPr>
                <w:rFonts w:ascii="Calibri" w:eastAsia="Times New Roman" w:hAnsi="Calibri" w:cs="Calibri"/>
                <w:color w:val="000000"/>
              </w:rPr>
              <w:t xml:space="preserve"> thou shalt not cut</w:t>
            </w:r>
            <w:r w:rsidR="00644F35">
              <w:rPr>
                <w:rFonts w:ascii="Calibri" w:eastAsia="Times New Roman" w:hAnsi="Calibri" w:cs="Calibri"/>
                <w:color w:val="000000"/>
              </w:rPr>
              <w:t>, &lt;&lt;&lt;&lt;&lt;</w:t>
            </w:r>
          </w:p>
        </w:tc>
      </w:tr>
      <w:tr w:rsidR="00BF0BBD" w:rsidRPr="00BF0BBD" w14:paraId="62A9C4CF" w14:textId="77777777" w:rsidTr="00BF0BBD">
        <w:trPr>
          <w:trHeight w:val="300"/>
        </w:trPr>
        <w:tc>
          <w:tcPr>
            <w:tcW w:w="4700" w:type="dxa"/>
            <w:tcBorders>
              <w:top w:val="nil"/>
              <w:left w:val="nil"/>
              <w:bottom w:val="nil"/>
              <w:right w:val="nil"/>
            </w:tcBorders>
            <w:shd w:val="clear" w:color="auto" w:fill="auto"/>
            <w:vAlign w:val="bottom"/>
            <w:hideMark/>
          </w:tcPr>
          <w:p w14:paraId="403C4181" w14:textId="55F9FD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09_1SA_12_12</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09_1SA_24_18 </w:t>
            </w:r>
          </w:p>
        </w:tc>
      </w:tr>
      <w:tr w:rsidR="00BF0BBD" w:rsidRPr="00BF0BBD" w14:paraId="06875344" w14:textId="77777777" w:rsidTr="00BF0BBD">
        <w:trPr>
          <w:trHeight w:val="1200"/>
        </w:trPr>
        <w:tc>
          <w:tcPr>
            <w:tcW w:w="4700" w:type="dxa"/>
            <w:tcBorders>
              <w:top w:val="nil"/>
              <w:left w:val="nil"/>
              <w:bottom w:val="nil"/>
              <w:right w:val="nil"/>
            </w:tcBorders>
            <w:shd w:val="clear" w:color="auto" w:fill="auto"/>
            <w:vAlign w:val="bottom"/>
            <w:hideMark/>
          </w:tcPr>
          <w:p w14:paraId="25F015F6"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09_1SA_20:16 So Jonathan made [a covenant] with the house of David, [saying], Let the LORD even require [it] at the hand of David's enemies. #,</w:t>
            </w:r>
          </w:p>
        </w:tc>
      </w:tr>
      <w:tr w:rsidR="00BF0BBD" w:rsidRPr="00BF0BBD" w14:paraId="4C9BA2B4" w14:textId="77777777" w:rsidTr="00BF0BBD">
        <w:trPr>
          <w:trHeight w:val="300"/>
        </w:trPr>
        <w:tc>
          <w:tcPr>
            <w:tcW w:w="4700" w:type="dxa"/>
            <w:tcBorders>
              <w:top w:val="nil"/>
              <w:left w:val="nil"/>
              <w:bottom w:val="nil"/>
              <w:right w:val="nil"/>
            </w:tcBorders>
            <w:shd w:val="clear" w:color="auto" w:fill="auto"/>
            <w:vAlign w:val="bottom"/>
            <w:hideMark/>
          </w:tcPr>
          <w:p w14:paraId="10920377" w14:textId="70028F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09_1SA_11_02</w:t>
            </w:r>
            <w:r w:rsidR="00FF4471">
              <w:rPr>
                <w:rFonts w:ascii="Calibri" w:eastAsia="Times New Roman" w:hAnsi="Calibri" w:cs="Calibri"/>
                <w:color w:val="000000"/>
              </w:rPr>
              <w:t>,</w:t>
            </w:r>
            <w:r w:rsidRPr="00BF0BBD">
              <w:rPr>
                <w:rFonts w:ascii="Calibri" w:eastAsia="Times New Roman" w:hAnsi="Calibri" w:cs="Calibri"/>
                <w:color w:val="000000"/>
              </w:rPr>
              <w:t xml:space="preserve"> a covenant with</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11_1KI_08_09 </w:t>
            </w:r>
          </w:p>
        </w:tc>
      </w:tr>
      <w:tr w:rsidR="00BF0BBD" w:rsidRPr="00BF0BBD" w14:paraId="4CF91E9D" w14:textId="77777777" w:rsidTr="00BF0BBD">
        <w:trPr>
          <w:trHeight w:val="600"/>
        </w:trPr>
        <w:tc>
          <w:tcPr>
            <w:tcW w:w="4700" w:type="dxa"/>
            <w:tcBorders>
              <w:top w:val="nil"/>
              <w:left w:val="nil"/>
              <w:bottom w:val="nil"/>
              <w:right w:val="nil"/>
            </w:tcBorders>
            <w:shd w:val="clear" w:color="auto" w:fill="auto"/>
            <w:vAlign w:val="bottom"/>
            <w:hideMark/>
          </w:tcPr>
          <w:p w14:paraId="09BDAF42" w14:textId="7E63C0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02_EXO_34_15</w:t>
            </w:r>
            <w:r w:rsidR="00FF4471">
              <w:rPr>
                <w:rFonts w:ascii="Calibri" w:eastAsia="Times New Roman" w:hAnsi="Calibri" w:cs="Calibri"/>
                <w:color w:val="000000"/>
              </w:rPr>
              <w:t>,</w:t>
            </w:r>
            <w:r w:rsidRPr="00BF0BBD">
              <w:rPr>
                <w:rFonts w:ascii="Calibri" w:eastAsia="Times New Roman" w:hAnsi="Calibri" w:cs="Calibri"/>
                <w:color w:val="000000"/>
              </w:rPr>
              <w:t xml:space="preserve"> a covenant with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11_1KI_08_09 </w:t>
            </w:r>
          </w:p>
        </w:tc>
      </w:tr>
      <w:tr w:rsidR="00BF0BBD" w:rsidRPr="00BF0BBD" w14:paraId="1AE52B3B" w14:textId="77777777" w:rsidTr="00BF0BBD">
        <w:trPr>
          <w:trHeight w:val="300"/>
        </w:trPr>
        <w:tc>
          <w:tcPr>
            <w:tcW w:w="4700" w:type="dxa"/>
            <w:tcBorders>
              <w:top w:val="nil"/>
              <w:left w:val="nil"/>
              <w:bottom w:val="nil"/>
              <w:right w:val="nil"/>
            </w:tcBorders>
            <w:shd w:val="clear" w:color="auto" w:fill="auto"/>
            <w:vAlign w:val="bottom"/>
            <w:hideMark/>
          </w:tcPr>
          <w:p w14:paraId="0C184A40" w14:textId="00311F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01_GEN_33_19</w:t>
            </w:r>
            <w:r w:rsidR="00FF4471">
              <w:rPr>
                <w:rFonts w:ascii="Calibri" w:eastAsia="Times New Roman" w:hAnsi="Calibri" w:cs="Calibri"/>
                <w:color w:val="000000"/>
              </w:rPr>
              <w:t>,</w:t>
            </w:r>
            <w:r w:rsidRPr="00BF0BBD">
              <w:rPr>
                <w:rFonts w:ascii="Calibri" w:eastAsia="Times New Roman" w:hAnsi="Calibri" w:cs="Calibri"/>
                <w:color w:val="000000"/>
              </w:rPr>
              <w:t xml:space="preserve"> at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12_2KI_09_07 </w:t>
            </w:r>
          </w:p>
        </w:tc>
      </w:tr>
      <w:tr w:rsidR="00BF0BBD" w:rsidRPr="00BF0BBD" w14:paraId="090FB71A" w14:textId="77777777" w:rsidTr="00BF0BBD">
        <w:trPr>
          <w:trHeight w:val="600"/>
        </w:trPr>
        <w:tc>
          <w:tcPr>
            <w:tcW w:w="4700" w:type="dxa"/>
            <w:tcBorders>
              <w:top w:val="nil"/>
              <w:left w:val="nil"/>
              <w:bottom w:val="nil"/>
              <w:right w:val="nil"/>
            </w:tcBorders>
            <w:shd w:val="clear" w:color="auto" w:fill="auto"/>
            <w:vAlign w:val="bottom"/>
            <w:hideMark/>
          </w:tcPr>
          <w:p w14:paraId="64B82FD4" w14:textId="56CFA4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06_JOS_24_25</w:t>
            </w:r>
            <w:r w:rsidR="00FF4471">
              <w:rPr>
                <w:rFonts w:ascii="Calibri" w:eastAsia="Times New Roman" w:hAnsi="Calibri" w:cs="Calibri"/>
                <w:color w:val="000000"/>
              </w:rPr>
              <w:t>,</w:t>
            </w:r>
            <w:r w:rsidRPr="00BF0BBD">
              <w:rPr>
                <w:rFonts w:ascii="Calibri" w:eastAsia="Times New Roman" w:hAnsi="Calibri" w:cs="Calibri"/>
                <w:color w:val="000000"/>
              </w:rPr>
              <w:t xml:space="preserve"> covenant with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11_1KI_08_09 </w:t>
            </w:r>
          </w:p>
        </w:tc>
      </w:tr>
      <w:tr w:rsidR="00BF0BBD" w:rsidRPr="00BF0BBD" w14:paraId="2A1BD52C" w14:textId="77777777" w:rsidTr="00BF0BBD">
        <w:trPr>
          <w:trHeight w:val="300"/>
        </w:trPr>
        <w:tc>
          <w:tcPr>
            <w:tcW w:w="4700" w:type="dxa"/>
            <w:tcBorders>
              <w:top w:val="nil"/>
              <w:left w:val="nil"/>
              <w:bottom w:val="nil"/>
              <w:right w:val="nil"/>
            </w:tcBorders>
            <w:shd w:val="clear" w:color="auto" w:fill="auto"/>
            <w:vAlign w:val="bottom"/>
            <w:hideMark/>
          </w:tcPr>
          <w:p w14:paraId="3AF0272E" w14:textId="16C928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covenant with the house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24_JER_31_31 </w:t>
            </w:r>
          </w:p>
        </w:tc>
      </w:tr>
      <w:tr w:rsidR="00BF0BBD" w:rsidRPr="00BF0BBD" w14:paraId="578E8352" w14:textId="77777777" w:rsidTr="00BF0BBD">
        <w:trPr>
          <w:trHeight w:val="300"/>
        </w:trPr>
        <w:tc>
          <w:tcPr>
            <w:tcW w:w="4700" w:type="dxa"/>
            <w:tcBorders>
              <w:top w:val="nil"/>
              <w:left w:val="nil"/>
              <w:bottom w:val="nil"/>
              <w:right w:val="nil"/>
            </w:tcBorders>
            <w:shd w:val="clear" w:color="auto" w:fill="auto"/>
            <w:vAlign w:val="bottom"/>
            <w:hideMark/>
          </w:tcPr>
          <w:p w14:paraId="08CDBB13" w14:textId="5F37A6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house of David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10_2SA_03_01 </w:t>
            </w:r>
          </w:p>
        </w:tc>
      </w:tr>
      <w:tr w:rsidR="00BF0BBD" w:rsidRPr="00BF0BBD" w14:paraId="6150E171" w14:textId="77777777" w:rsidTr="00BF0BBD">
        <w:trPr>
          <w:trHeight w:val="300"/>
        </w:trPr>
        <w:tc>
          <w:tcPr>
            <w:tcW w:w="4700" w:type="dxa"/>
            <w:tcBorders>
              <w:top w:val="nil"/>
              <w:left w:val="nil"/>
              <w:bottom w:val="nil"/>
              <w:right w:val="nil"/>
            </w:tcBorders>
            <w:shd w:val="clear" w:color="auto" w:fill="auto"/>
            <w:vAlign w:val="bottom"/>
            <w:hideMark/>
          </w:tcPr>
          <w:p w14:paraId="1150BC34" w14:textId="28F403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house of David saying</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23_ISA_07_02 </w:t>
            </w:r>
          </w:p>
        </w:tc>
      </w:tr>
      <w:tr w:rsidR="00BF0BBD" w:rsidRPr="00BF0BBD" w14:paraId="62843D00" w14:textId="77777777" w:rsidTr="00BF0BBD">
        <w:trPr>
          <w:trHeight w:val="300"/>
        </w:trPr>
        <w:tc>
          <w:tcPr>
            <w:tcW w:w="4700" w:type="dxa"/>
            <w:tcBorders>
              <w:top w:val="nil"/>
              <w:left w:val="nil"/>
              <w:bottom w:val="nil"/>
              <w:right w:val="nil"/>
            </w:tcBorders>
            <w:shd w:val="clear" w:color="auto" w:fill="auto"/>
            <w:vAlign w:val="bottom"/>
            <w:hideMark/>
          </w:tcPr>
          <w:p w14:paraId="76E5A1FC" w14:textId="4A0014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04_NUM_27_16</w:t>
            </w:r>
            <w:r w:rsidR="00FF4471">
              <w:rPr>
                <w:rFonts w:ascii="Calibri" w:eastAsia="Times New Roman" w:hAnsi="Calibri" w:cs="Calibri"/>
                <w:color w:val="000000"/>
              </w:rPr>
              <w:t>,</w:t>
            </w:r>
            <w:r w:rsidRPr="00BF0BBD">
              <w:rPr>
                <w:rFonts w:ascii="Calibri" w:eastAsia="Times New Roman" w:hAnsi="Calibri" w:cs="Calibri"/>
                <w:color w:val="000000"/>
              </w:rPr>
              <w:t xml:space="preserve"> Let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13_1CH_19_13 </w:t>
            </w:r>
          </w:p>
        </w:tc>
      </w:tr>
      <w:tr w:rsidR="00BF0BBD" w:rsidRPr="00BF0BBD" w14:paraId="58FB54F6" w14:textId="77777777" w:rsidTr="00BF0BBD">
        <w:trPr>
          <w:trHeight w:val="600"/>
        </w:trPr>
        <w:tc>
          <w:tcPr>
            <w:tcW w:w="4700" w:type="dxa"/>
            <w:tcBorders>
              <w:top w:val="nil"/>
              <w:left w:val="nil"/>
              <w:bottom w:val="nil"/>
              <w:right w:val="nil"/>
            </w:tcBorders>
            <w:shd w:val="clear" w:color="auto" w:fill="auto"/>
            <w:vAlign w:val="bottom"/>
            <w:hideMark/>
          </w:tcPr>
          <w:p w14:paraId="06251DF8" w14:textId="799340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09_1SA_18_03</w:t>
            </w:r>
            <w:r w:rsidR="00FF4471">
              <w:rPr>
                <w:rFonts w:ascii="Calibri" w:eastAsia="Times New Roman" w:hAnsi="Calibri" w:cs="Calibri"/>
                <w:color w:val="000000"/>
              </w:rPr>
              <w:t>,</w:t>
            </w:r>
            <w:r w:rsidRPr="00BF0BBD">
              <w:rPr>
                <w:rFonts w:ascii="Calibri" w:eastAsia="Times New Roman" w:hAnsi="Calibri" w:cs="Calibri"/>
                <w:color w:val="000000"/>
              </w:rPr>
              <w:t xml:space="preserve"> made a covenant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09_1SA_23_18 </w:t>
            </w:r>
          </w:p>
        </w:tc>
      </w:tr>
      <w:tr w:rsidR="00BF0BBD" w:rsidRPr="00BF0BBD" w14:paraId="743CAB33" w14:textId="77777777" w:rsidTr="00BF0BBD">
        <w:trPr>
          <w:trHeight w:val="600"/>
        </w:trPr>
        <w:tc>
          <w:tcPr>
            <w:tcW w:w="4700" w:type="dxa"/>
            <w:tcBorders>
              <w:top w:val="nil"/>
              <w:left w:val="nil"/>
              <w:bottom w:val="nil"/>
              <w:right w:val="nil"/>
            </w:tcBorders>
            <w:shd w:val="clear" w:color="auto" w:fill="auto"/>
            <w:vAlign w:val="bottom"/>
            <w:hideMark/>
          </w:tcPr>
          <w:p w14:paraId="3CF73F1A" w14:textId="36F8BD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06_JOS_24_25</w:t>
            </w:r>
            <w:r w:rsidR="00FF4471">
              <w:rPr>
                <w:rFonts w:ascii="Calibri" w:eastAsia="Times New Roman" w:hAnsi="Calibri" w:cs="Calibri"/>
                <w:color w:val="000000"/>
              </w:rPr>
              <w:t>,</w:t>
            </w:r>
            <w:r w:rsidRPr="00BF0BBD">
              <w:rPr>
                <w:rFonts w:ascii="Calibri" w:eastAsia="Times New Roman" w:hAnsi="Calibri" w:cs="Calibri"/>
                <w:color w:val="000000"/>
              </w:rPr>
              <w:t xml:space="preserve"> made a covenant with</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11_1KI_08_09 </w:t>
            </w:r>
          </w:p>
        </w:tc>
      </w:tr>
      <w:tr w:rsidR="00BF0BBD" w:rsidRPr="00BF0BBD" w14:paraId="21721642" w14:textId="77777777" w:rsidTr="00BF0BBD">
        <w:trPr>
          <w:trHeight w:val="300"/>
        </w:trPr>
        <w:tc>
          <w:tcPr>
            <w:tcW w:w="4700" w:type="dxa"/>
            <w:tcBorders>
              <w:top w:val="nil"/>
              <w:left w:val="nil"/>
              <w:bottom w:val="nil"/>
              <w:right w:val="nil"/>
            </w:tcBorders>
            <w:shd w:val="clear" w:color="auto" w:fill="auto"/>
            <w:vAlign w:val="bottom"/>
            <w:hideMark/>
          </w:tcPr>
          <w:p w14:paraId="5680ACCD" w14:textId="2A1D7C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David saying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10_2SA_03_18 </w:t>
            </w:r>
          </w:p>
        </w:tc>
      </w:tr>
      <w:tr w:rsidR="00BF0BBD" w:rsidRPr="00BF0BBD" w14:paraId="33CAB219" w14:textId="77777777" w:rsidTr="00BF0BBD">
        <w:trPr>
          <w:trHeight w:val="300"/>
        </w:trPr>
        <w:tc>
          <w:tcPr>
            <w:tcW w:w="4700" w:type="dxa"/>
            <w:tcBorders>
              <w:top w:val="nil"/>
              <w:left w:val="nil"/>
              <w:bottom w:val="nil"/>
              <w:right w:val="nil"/>
            </w:tcBorders>
            <w:shd w:val="clear" w:color="auto" w:fill="auto"/>
            <w:vAlign w:val="bottom"/>
            <w:hideMark/>
          </w:tcPr>
          <w:p w14:paraId="30CC9707" w14:textId="67EBB3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09_1SA_13_03</w:t>
            </w:r>
            <w:r w:rsidR="00FF4471">
              <w:rPr>
                <w:rFonts w:ascii="Calibri" w:eastAsia="Times New Roman" w:hAnsi="Calibri" w:cs="Calibri"/>
                <w:color w:val="000000"/>
              </w:rPr>
              <w:t>,</w:t>
            </w:r>
            <w:r w:rsidRPr="00BF0BBD">
              <w:rPr>
                <w:rFonts w:ascii="Calibri" w:eastAsia="Times New Roman" w:hAnsi="Calibri" w:cs="Calibri"/>
                <w:color w:val="000000"/>
              </w:rPr>
              <w:t xml:space="preserve"> saying Let the</w:t>
            </w:r>
            <w:r w:rsidR="00644F35">
              <w:rPr>
                <w:rFonts w:ascii="Calibri" w:eastAsia="Times New Roman" w:hAnsi="Calibri" w:cs="Calibri"/>
                <w:color w:val="000000"/>
              </w:rPr>
              <w:t>, &lt;&lt;&lt;&lt;&lt;</w:t>
            </w:r>
          </w:p>
        </w:tc>
      </w:tr>
      <w:tr w:rsidR="00BF0BBD" w:rsidRPr="00BF0BBD" w14:paraId="02CD5B21" w14:textId="77777777" w:rsidTr="00BF0BBD">
        <w:trPr>
          <w:trHeight w:val="300"/>
        </w:trPr>
        <w:tc>
          <w:tcPr>
            <w:tcW w:w="4700" w:type="dxa"/>
            <w:tcBorders>
              <w:top w:val="nil"/>
              <w:left w:val="nil"/>
              <w:bottom w:val="nil"/>
              <w:right w:val="nil"/>
            </w:tcBorders>
            <w:shd w:val="clear" w:color="auto" w:fill="auto"/>
            <w:vAlign w:val="bottom"/>
            <w:hideMark/>
          </w:tcPr>
          <w:p w14:paraId="021F38A9" w14:textId="530954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09_1SA_18_25</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09_1SA_23_12 </w:t>
            </w:r>
          </w:p>
        </w:tc>
      </w:tr>
      <w:tr w:rsidR="00BF0BBD" w:rsidRPr="00BF0BBD" w14:paraId="41BF156E" w14:textId="77777777" w:rsidTr="00BF0BBD">
        <w:trPr>
          <w:trHeight w:val="300"/>
        </w:trPr>
        <w:tc>
          <w:tcPr>
            <w:tcW w:w="4700" w:type="dxa"/>
            <w:tcBorders>
              <w:top w:val="nil"/>
              <w:left w:val="nil"/>
              <w:bottom w:val="nil"/>
              <w:right w:val="nil"/>
            </w:tcBorders>
            <w:shd w:val="clear" w:color="auto" w:fill="auto"/>
            <w:vAlign w:val="bottom"/>
            <w:hideMark/>
          </w:tcPr>
          <w:p w14:paraId="1B2DA928" w14:textId="07D77A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09_1SA_07_03</w:t>
            </w:r>
            <w:r w:rsidR="00FF4471">
              <w:rPr>
                <w:rFonts w:ascii="Calibri" w:eastAsia="Times New Roman" w:hAnsi="Calibri" w:cs="Calibri"/>
                <w:color w:val="000000"/>
              </w:rPr>
              <w:t>,</w:t>
            </w:r>
            <w:r w:rsidRPr="00BF0BBD">
              <w:rPr>
                <w:rFonts w:ascii="Calibri" w:eastAsia="Times New Roman" w:hAnsi="Calibri" w:cs="Calibri"/>
                <w:color w:val="000000"/>
              </w:rPr>
              <w:t xml:space="preserve"> the house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09_1SA_22_15 </w:t>
            </w:r>
          </w:p>
        </w:tc>
      </w:tr>
      <w:tr w:rsidR="00BF0BBD" w:rsidRPr="00BF0BBD" w14:paraId="2AAC7726" w14:textId="77777777" w:rsidTr="00BF0BBD">
        <w:trPr>
          <w:trHeight w:val="300"/>
        </w:trPr>
        <w:tc>
          <w:tcPr>
            <w:tcW w:w="4700" w:type="dxa"/>
            <w:tcBorders>
              <w:top w:val="nil"/>
              <w:left w:val="nil"/>
              <w:bottom w:val="nil"/>
              <w:right w:val="nil"/>
            </w:tcBorders>
            <w:shd w:val="clear" w:color="auto" w:fill="auto"/>
            <w:vAlign w:val="bottom"/>
            <w:hideMark/>
          </w:tcPr>
          <w:p w14:paraId="5AA5EE1B" w14:textId="58EF05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house of David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10_2SA_03_01 </w:t>
            </w:r>
          </w:p>
        </w:tc>
      </w:tr>
      <w:tr w:rsidR="00BF0BBD" w:rsidRPr="00BF0BBD" w14:paraId="4C9DDE15" w14:textId="77777777" w:rsidTr="00BF0BBD">
        <w:trPr>
          <w:trHeight w:val="300"/>
        </w:trPr>
        <w:tc>
          <w:tcPr>
            <w:tcW w:w="4700" w:type="dxa"/>
            <w:tcBorders>
              <w:top w:val="nil"/>
              <w:left w:val="nil"/>
              <w:bottom w:val="nil"/>
              <w:right w:val="nil"/>
            </w:tcBorders>
            <w:shd w:val="clear" w:color="auto" w:fill="auto"/>
            <w:vAlign w:val="bottom"/>
            <w:hideMark/>
          </w:tcPr>
          <w:p w14:paraId="3563B184" w14:textId="69B8A2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09_1SA_06_19</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even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11_1KI_20_14 </w:t>
            </w:r>
          </w:p>
        </w:tc>
      </w:tr>
      <w:tr w:rsidR="00BF0BBD" w:rsidRPr="00BF0BBD" w14:paraId="283FABA5" w14:textId="77777777" w:rsidTr="00BF0BBD">
        <w:trPr>
          <w:trHeight w:val="300"/>
        </w:trPr>
        <w:tc>
          <w:tcPr>
            <w:tcW w:w="4700" w:type="dxa"/>
            <w:tcBorders>
              <w:top w:val="nil"/>
              <w:left w:val="nil"/>
              <w:bottom w:val="nil"/>
              <w:right w:val="nil"/>
            </w:tcBorders>
            <w:shd w:val="clear" w:color="auto" w:fill="auto"/>
            <w:vAlign w:val="bottom"/>
            <w:hideMark/>
          </w:tcPr>
          <w:p w14:paraId="5F5DB042" w14:textId="72DE1B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the house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24_JER_03_18 </w:t>
            </w:r>
          </w:p>
        </w:tc>
      </w:tr>
      <w:tr w:rsidR="00BF0BBD" w:rsidRPr="00BF0BBD" w14:paraId="391C5425" w14:textId="77777777" w:rsidTr="00BF0BBD">
        <w:trPr>
          <w:trHeight w:val="300"/>
        </w:trPr>
        <w:tc>
          <w:tcPr>
            <w:tcW w:w="4700" w:type="dxa"/>
            <w:tcBorders>
              <w:top w:val="nil"/>
              <w:left w:val="nil"/>
              <w:bottom w:val="nil"/>
              <w:right w:val="nil"/>
            </w:tcBorders>
            <w:shd w:val="clear" w:color="auto" w:fill="auto"/>
            <w:vAlign w:val="bottom"/>
            <w:hideMark/>
          </w:tcPr>
          <w:p w14:paraId="2DA8A059" w14:textId="3480A3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the house of</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24_JER_03_18 </w:t>
            </w:r>
          </w:p>
        </w:tc>
      </w:tr>
      <w:tr w:rsidR="00BF0BBD" w:rsidRPr="00BF0BBD" w14:paraId="15A7E7A1" w14:textId="77777777" w:rsidTr="00BF0BBD">
        <w:trPr>
          <w:trHeight w:val="900"/>
        </w:trPr>
        <w:tc>
          <w:tcPr>
            <w:tcW w:w="4700" w:type="dxa"/>
            <w:tcBorders>
              <w:top w:val="nil"/>
              <w:left w:val="nil"/>
              <w:bottom w:val="nil"/>
              <w:right w:val="nil"/>
            </w:tcBorders>
            <w:shd w:val="clear" w:color="auto" w:fill="auto"/>
            <w:vAlign w:val="bottom"/>
            <w:hideMark/>
          </w:tcPr>
          <w:p w14:paraId="0ED4D2C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09_1SA_20:17 And Jonathan caused David to swear again, because he loved him: for he loved him as he loved his own soul. #,</w:t>
            </w:r>
          </w:p>
        </w:tc>
      </w:tr>
      <w:tr w:rsidR="00BF0BBD" w:rsidRPr="00BF0BBD" w14:paraId="3F800D2D" w14:textId="77777777" w:rsidTr="00BF0BBD">
        <w:trPr>
          <w:trHeight w:val="300"/>
        </w:trPr>
        <w:tc>
          <w:tcPr>
            <w:tcW w:w="4700" w:type="dxa"/>
            <w:tcBorders>
              <w:top w:val="nil"/>
              <w:left w:val="nil"/>
              <w:bottom w:val="nil"/>
              <w:right w:val="nil"/>
            </w:tcBorders>
            <w:shd w:val="clear" w:color="auto" w:fill="auto"/>
            <w:vAlign w:val="bottom"/>
            <w:hideMark/>
          </w:tcPr>
          <w:p w14:paraId="656DC734" w14:textId="00550E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again because 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10_2SA_03_11 </w:t>
            </w:r>
          </w:p>
        </w:tc>
      </w:tr>
      <w:tr w:rsidR="00BF0BBD" w:rsidRPr="00BF0BBD" w14:paraId="72E264BA" w14:textId="77777777" w:rsidTr="00BF0BBD">
        <w:trPr>
          <w:trHeight w:val="300"/>
        </w:trPr>
        <w:tc>
          <w:tcPr>
            <w:tcW w:w="4700" w:type="dxa"/>
            <w:tcBorders>
              <w:top w:val="nil"/>
              <w:left w:val="nil"/>
              <w:bottom w:val="nil"/>
              <w:right w:val="nil"/>
            </w:tcBorders>
            <w:shd w:val="clear" w:color="auto" w:fill="auto"/>
            <w:vAlign w:val="bottom"/>
            <w:hideMark/>
          </w:tcPr>
          <w:p w14:paraId="2E8657C8" w14:textId="217865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as he loved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19_PSA_109_017 </w:t>
            </w:r>
          </w:p>
        </w:tc>
      </w:tr>
      <w:tr w:rsidR="00BF0BBD" w:rsidRPr="00BF0BBD" w14:paraId="7B05E374" w14:textId="77777777" w:rsidTr="00BF0BBD">
        <w:trPr>
          <w:trHeight w:val="300"/>
        </w:trPr>
        <w:tc>
          <w:tcPr>
            <w:tcW w:w="4700" w:type="dxa"/>
            <w:tcBorders>
              <w:top w:val="nil"/>
              <w:left w:val="nil"/>
              <w:bottom w:val="nil"/>
              <w:right w:val="nil"/>
            </w:tcBorders>
            <w:shd w:val="clear" w:color="auto" w:fill="auto"/>
            <w:vAlign w:val="bottom"/>
            <w:hideMark/>
          </w:tcPr>
          <w:p w14:paraId="723F21F0" w14:textId="47D16F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09_1SA_18_03</w:t>
            </w:r>
            <w:r w:rsidR="00FF4471">
              <w:rPr>
                <w:rFonts w:ascii="Calibri" w:eastAsia="Times New Roman" w:hAnsi="Calibri" w:cs="Calibri"/>
                <w:color w:val="000000"/>
              </w:rPr>
              <w:t>,</w:t>
            </w:r>
            <w:r w:rsidRPr="00BF0BBD">
              <w:rPr>
                <w:rFonts w:ascii="Calibri" w:eastAsia="Times New Roman" w:hAnsi="Calibri" w:cs="Calibri"/>
                <w:color w:val="000000"/>
              </w:rPr>
              <w:t xml:space="preserve"> because he loved him</w:t>
            </w:r>
            <w:r w:rsidR="00644F35">
              <w:rPr>
                <w:rFonts w:ascii="Calibri" w:eastAsia="Times New Roman" w:hAnsi="Calibri" w:cs="Calibri"/>
                <w:color w:val="000000"/>
              </w:rPr>
              <w:t>, &lt;&lt;&lt;&lt;&lt;</w:t>
            </w:r>
          </w:p>
        </w:tc>
      </w:tr>
      <w:tr w:rsidR="00BF0BBD" w:rsidRPr="00BF0BBD" w14:paraId="4364A80C" w14:textId="77777777" w:rsidTr="00BF0BBD">
        <w:trPr>
          <w:trHeight w:val="300"/>
        </w:trPr>
        <w:tc>
          <w:tcPr>
            <w:tcW w:w="4700" w:type="dxa"/>
            <w:tcBorders>
              <w:top w:val="nil"/>
              <w:left w:val="nil"/>
              <w:bottom w:val="nil"/>
              <w:right w:val="nil"/>
            </w:tcBorders>
            <w:shd w:val="clear" w:color="auto" w:fill="auto"/>
            <w:vAlign w:val="bottom"/>
            <w:hideMark/>
          </w:tcPr>
          <w:p w14:paraId="2BF3CF4E" w14:textId="735AD0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09_1SA_01_05</w:t>
            </w:r>
            <w:r w:rsidR="00FF4471">
              <w:rPr>
                <w:rFonts w:ascii="Calibri" w:eastAsia="Times New Roman" w:hAnsi="Calibri" w:cs="Calibri"/>
                <w:color w:val="000000"/>
              </w:rPr>
              <w:t>,</w:t>
            </w:r>
            <w:r w:rsidRPr="00BF0BBD">
              <w:rPr>
                <w:rFonts w:ascii="Calibri" w:eastAsia="Times New Roman" w:hAnsi="Calibri" w:cs="Calibri"/>
                <w:color w:val="000000"/>
              </w:rPr>
              <w:t xml:space="preserve"> for he loved</w:t>
            </w:r>
            <w:r w:rsidR="00644F35">
              <w:rPr>
                <w:rFonts w:ascii="Calibri" w:eastAsia="Times New Roman" w:hAnsi="Calibri" w:cs="Calibri"/>
                <w:color w:val="000000"/>
              </w:rPr>
              <w:t>, &lt;&lt;&lt;&lt;&lt;</w:t>
            </w:r>
          </w:p>
        </w:tc>
      </w:tr>
      <w:tr w:rsidR="00BF0BBD" w:rsidRPr="00BF0BBD" w14:paraId="2B99A90A" w14:textId="77777777" w:rsidTr="00BF0BBD">
        <w:trPr>
          <w:trHeight w:val="300"/>
        </w:trPr>
        <w:tc>
          <w:tcPr>
            <w:tcW w:w="4700" w:type="dxa"/>
            <w:tcBorders>
              <w:top w:val="nil"/>
              <w:left w:val="nil"/>
              <w:bottom w:val="nil"/>
              <w:right w:val="nil"/>
            </w:tcBorders>
            <w:shd w:val="clear" w:color="auto" w:fill="auto"/>
            <w:vAlign w:val="bottom"/>
            <w:hideMark/>
          </w:tcPr>
          <w:p w14:paraId="078F9D7E" w14:textId="2361D5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09_1SA_18_03</w:t>
            </w:r>
            <w:r w:rsidR="00FF4471">
              <w:rPr>
                <w:rFonts w:ascii="Calibri" w:eastAsia="Times New Roman" w:hAnsi="Calibri" w:cs="Calibri"/>
                <w:color w:val="000000"/>
              </w:rPr>
              <w:t>,</w:t>
            </w:r>
            <w:r w:rsidRPr="00BF0BBD">
              <w:rPr>
                <w:rFonts w:ascii="Calibri" w:eastAsia="Times New Roman" w:hAnsi="Calibri" w:cs="Calibri"/>
                <w:color w:val="000000"/>
              </w:rPr>
              <w:t xml:space="preserve"> he loved him as</w:t>
            </w:r>
            <w:r w:rsidR="00644F35">
              <w:rPr>
                <w:rFonts w:ascii="Calibri" w:eastAsia="Times New Roman" w:hAnsi="Calibri" w:cs="Calibri"/>
                <w:color w:val="000000"/>
              </w:rPr>
              <w:t>, &lt;&lt;&lt;&lt;&lt;</w:t>
            </w:r>
          </w:p>
        </w:tc>
      </w:tr>
      <w:tr w:rsidR="00BF0BBD" w:rsidRPr="00BF0BBD" w14:paraId="54A29D61" w14:textId="77777777" w:rsidTr="00BF0BBD">
        <w:trPr>
          <w:trHeight w:val="300"/>
        </w:trPr>
        <w:tc>
          <w:tcPr>
            <w:tcW w:w="4700" w:type="dxa"/>
            <w:tcBorders>
              <w:top w:val="nil"/>
              <w:left w:val="nil"/>
              <w:bottom w:val="nil"/>
              <w:right w:val="nil"/>
            </w:tcBorders>
            <w:shd w:val="clear" w:color="auto" w:fill="auto"/>
            <w:vAlign w:val="bottom"/>
            <w:hideMark/>
          </w:tcPr>
          <w:p w14:paraId="40F6BC4D" w14:textId="527A5D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07_JUD_15_10</w:t>
            </w:r>
            <w:r w:rsidR="00FF4471">
              <w:rPr>
                <w:rFonts w:ascii="Calibri" w:eastAsia="Times New Roman" w:hAnsi="Calibri" w:cs="Calibri"/>
                <w:color w:val="000000"/>
              </w:rPr>
              <w:t>,</w:t>
            </w:r>
            <w:r w:rsidRPr="00BF0BBD">
              <w:rPr>
                <w:rFonts w:ascii="Calibri" w:eastAsia="Times New Roman" w:hAnsi="Calibri" w:cs="Calibri"/>
                <w:color w:val="000000"/>
              </w:rPr>
              <w:t xml:space="preserve"> him as 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09_1SA_28_17 </w:t>
            </w:r>
          </w:p>
        </w:tc>
      </w:tr>
      <w:tr w:rsidR="00BF0BBD" w:rsidRPr="00BF0BBD" w14:paraId="29E36616" w14:textId="77777777" w:rsidTr="00BF0BBD">
        <w:trPr>
          <w:trHeight w:val="300"/>
        </w:trPr>
        <w:tc>
          <w:tcPr>
            <w:tcW w:w="4700" w:type="dxa"/>
            <w:tcBorders>
              <w:top w:val="nil"/>
              <w:left w:val="nil"/>
              <w:bottom w:val="nil"/>
              <w:right w:val="nil"/>
            </w:tcBorders>
            <w:shd w:val="clear" w:color="auto" w:fill="auto"/>
            <w:vAlign w:val="bottom"/>
            <w:hideMark/>
          </w:tcPr>
          <w:p w14:paraId="7D7C700C" w14:textId="7DAE06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09_1SA_17_42</w:t>
            </w:r>
            <w:r w:rsidR="00FF4471">
              <w:rPr>
                <w:rFonts w:ascii="Calibri" w:eastAsia="Times New Roman" w:hAnsi="Calibri" w:cs="Calibri"/>
                <w:color w:val="000000"/>
              </w:rPr>
              <w:t>,</w:t>
            </w:r>
            <w:r w:rsidRPr="00BF0BBD">
              <w:rPr>
                <w:rFonts w:ascii="Calibri" w:eastAsia="Times New Roman" w:hAnsi="Calibri" w:cs="Calibri"/>
                <w:color w:val="000000"/>
              </w:rPr>
              <w:t xml:space="preserve"> him for 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09_1SA_25_36 </w:t>
            </w:r>
          </w:p>
        </w:tc>
      </w:tr>
      <w:tr w:rsidR="00BF0BBD" w:rsidRPr="00BF0BBD" w14:paraId="3156729C" w14:textId="77777777" w:rsidTr="00BF0BBD">
        <w:trPr>
          <w:trHeight w:val="300"/>
        </w:trPr>
        <w:tc>
          <w:tcPr>
            <w:tcW w:w="4700" w:type="dxa"/>
            <w:tcBorders>
              <w:top w:val="nil"/>
              <w:left w:val="nil"/>
              <w:bottom w:val="nil"/>
              <w:right w:val="nil"/>
            </w:tcBorders>
            <w:shd w:val="clear" w:color="auto" w:fill="auto"/>
            <w:vAlign w:val="bottom"/>
            <w:hideMark/>
          </w:tcPr>
          <w:p w14:paraId="13D018DC" w14:textId="5F1B9E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loved his own</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43_JOH_13_01 </w:t>
            </w:r>
          </w:p>
        </w:tc>
      </w:tr>
      <w:tr w:rsidR="00BF0BBD" w:rsidRPr="00BF0BBD" w14:paraId="72FADDC3" w14:textId="77777777" w:rsidTr="00BF0BBD">
        <w:trPr>
          <w:trHeight w:val="900"/>
        </w:trPr>
        <w:tc>
          <w:tcPr>
            <w:tcW w:w="4700" w:type="dxa"/>
            <w:tcBorders>
              <w:top w:val="nil"/>
              <w:left w:val="nil"/>
              <w:bottom w:val="nil"/>
              <w:right w:val="nil"/>
            </w:tcBorders>
            <w:shd w:val="clear" w:color="auto" w:fill="auto"/>
            <w:vAlign w:val="bottom"/>
            <w:hideMark/>
          </w:tcPr>
          <w:p w14:paraId="5C77977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09_1SA_20:18 Then Jonathan said to David, To morrow [is] the new moon: and thou shalt be missed, because thy seat will be empty. #,</w:t>
            </w:r>
          </w:p>
        </w:tc>
      </w:tr>
      <w:tr w:rsidR="00BF0BBD" w:rsidRPr="00BF0BBD" w14:paraId="1B2446F4" w14:textId="77777777" w:rsidTr="00BF0BBD">
        <w:trPr>
          <w:trHeight w:val="300"/>
        </w:trPr>
        <w:tc>
          <w:tcPr>
            <w:tcW w:w="4700" w:type="dxa"/>
            <w:tcBorders>
              <w:top w:val="nil"/>
              <w:left w:val="nil"/>
              <w:bottom w:val="nil"/>
              <w:right w:val="nil"/>
            </w:tcBorders>
            <w:shd w:val="clear" w:color="auto" w:fill="auto"/>
            <w:vAlign w:val="bottom"/>
            <w:hideMark/>
          </w:tcPr>
          <w:p w14:paraId="1D1A75C2" w14:textId="19C5A8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09_1SA_20_14</w:t>
            </w:r>
            <w:r w:rsidR="00FF4471">
              <w:rPr>
                <w:rFonts w:ascii="Calibri" w:eastAsia="Times New Roman" w:hAnsi="Calibri" w:cs="Calibri"/>
                <w:color w:val="000000"/>
              </w:rPr>
              <w:t>,</w:t>
            </w:r>
            <w:r w:rsidRPr="00BF0BBD">
              <w:rPr>
                <w:rFonts w:ascii="Calibri" w:eastAsia="Times New Roman" w:hAnsi="Calibri" w:cs="Calibri"/>
                <w:color w:val="000000"/>
              </w:rPr>
              <w:t xml:space="preserve"> and thou shalt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09_1SA_23_17 </w:t>
            </w:r>
          </w:p>
        </w:tc>
      </w:tr>
      <w:tr w:rsidR="00BF0BBD" w:rsidRPr="00BF0BBD" w14:paraId="21BE6674" w14:textId="77777777" w:rsidTr="00BF0BBD">
        <w:trPr>
          <w:trHeight w:val="600"/>
        </w:trPr>
        <w:tc>
          <w:tcPr>
            <w:tcW w:w="4700" w:type="dxa"/>
            <w:tcBorders>
              <w:top w:val="nil"/>
              <w:left w:val="nil"/>
              <w:bottom w:val="nil"/>
              <w:right w:val="nil"/>
            </w:tcBorders>
            <w:shd w:val="clear" w:color="auto" w:fill="auto"/>
            <w:vAlign w:val="bottom"/>
            <w:hideMark/>
          </w:tcPr>
          <w:p w14:paraId="59C2D050" w14:textId="65957E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09_1SA_16_16</w:t>
            </w:r>
            <w:r w:rsidR="00FF4471">
              <w:rPr>
                <w:rFonts w:ascii="Calibri" w:eastAsia="Times New Roman" w:hAnsi="Calibri" w:cs="Calibri"/>
                <w:color w:val="000000"/>
              </w:rPr>
              <w:t>,</w:t>
            </w:r>
            <w:r w:rsidRPr="00BF0BBD">
              <w:rPr>
                <w:rFonts w:ascii="Calibri" w:eastAsia="Times New Roman" w:hAnsi="Calibri" w:cs="Calibri"/>
                <w:color w:val="000000"/>
              </w:rPr>
              <w:t xml:space="preserve"> and thou shalt be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09_1SA_23_17 </w:t>
            </w:r>
          </w:p>
        </w:tc>
      </w:tr>
      <w:tr w:rsidR="00BF0BBD" w:rsidRPr="00BF0BBD" w14:paraId="19FE67E7" w14:textId="77777777" w:rsidTr="00BF0BBD">
        <w:trPr>
          <w:trHeight w:val="300"/>
        </w:trPr>
        <w:tc>
          <w:tcPr>
            <w:tcW w:w="4700" w:type="dxa"/>
            <w:tcBorders>
              <w:top w:val="nil"/>
              <w:left w:val="nil"/>
              <w:bottom w:val="nil"/>
              <w:right w:val="nil"/>
            </w:tcBorders>
            <w:shd w:val="clear" w:color="auto" w:fill="auto"/>
            <w:vAlign w:val="bottom"/>
            <w:hideMark/>
          </w:tcPr>
          <w:p w14:paraId="206D3E5E" w14:textId="02CD62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09_1SA_20_05</w:t>
            </w:r>
            <w:r w:rsidR="00FF4471">
              <w:rPr>
                <w:rFonts w:ascii="Calibri" w:eastAsia="Times New Roman" w:hAnsi="Calibri" w:cs="Calibri"/>
                <w:color w:val="000000"/>
              </w:rPr>
              <w:t>,</w:t>
            </w:r>
            <w:r w:rsidRPr="00BF0BBD">
              <w:rPr>
                <w:rFonts w:ascii="Calibri" w:eastAsia="Times New Roman" w:hAnsi="Calibri" w:cs="Calibri"/>
                <w:color w:val="000000"/>
              </w:rPr>
              <w:t xml:space="preserve"> is the new</w:t>
            </w:r>
            <w:r w:rsidR="00FF4471">
              <w:rPr>
                <w:rFonts w:ascii="Calibri" w:eastAsia="Times New Roman" w:hAnsi="Calibri" w:cs="Calibri"/>
                <w:color w:val="000000"/>
              </w:rPr>
              <w:t>,</w:t>
            </w:r>
            <w:r w:rsidRPr="00BF0BBD">
              <w:rPr>
                <w:rFonts w:ascii="Calibri" w:eastAsia="Times New Roman" w:hAnsi="Calibri" w:cs="Calibri"/>
                <w:color w:val="000000"/>
              </w:rPr>
              <w:t xml:space="preserve"> 46_1CO_11_25 </w:t>
            </w:r>
          </w:p>
        </w:tc>
      </w:tr>
      <w:tr w:rsidR="00BF0BBD" w:rsidRPr="00BF0BBD" w14:paraId="18C83614" w14:textId="77777777" w:rsidTr="00BF0BBD">
        <w:trPr>
          <w:trHeight w:val="300"/>
        </w:trPr>
        <w:tc>
          <w:tcPr>
            <w:tcW w:w="4700" w:type="dxa"/>
            <w:tcBorders>
              <w:top w:val="nil"/>
              <w:left w:val="nil"/>
              <w:bottom w:val="nil"/>
              <w:right w:val="nil"/>
            </w:tcBorders>
            <w:shd w:val="clear" w:color="auto" w:fill="auto"/>
            <w:vAlign w:val="bottom"/>
            <w:hideMark/>
          </w:tcPr>
          <w:p w14:paraId="4FE4D4E5" w14:textId="4BDB3E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09_1SA_20_05</w:t>
            </w:r>
            <w:r w:rsidR="00FF4471">
              <w:rPr>
                <w:rFonts w:ascii="Calibri" w:eastAsia="Times New Roman" w:hAnsi="Calibri" w:cs="Calibri"/>
                <w:color w:val="000000"/>
              </w:rPr>
              <w:t>,</w:t>
            </w:r>
            <w:r w:rsidRPr="00BF0BBD">
              <w:rPr>
                <w:rFonts w:ascii="Calibri" w:eastAsia="Times New Roman" w:hAnsi="Calibri" w:cs="Calibri"/>
                <w:color w:val="000000"/>
              </w:rPr>
              <w:t xml:space="preserve"> is the new moon</w:t>
            </w:r>
            <w:r w:rsidR="00644F35">
              <w:rPr>
                <w:rFonts w:ascii="Calibri" w:eastAsia="Times New Roman" w:hAnsi="Calibri" w:cs="Calibri"/>
                <w:color w:val="000000"/>
              </w:rPr>
              <w:t>, &lt;&lt;&lt;&lt;&lt;</w:t>
            </w:r>
          </w:p>
        </w:tc>
      </w:tr>
      <w:tr w:rsidR="00BF0BBD" w:rsidRPr="00BF0BBD" w14:paraId="528D43E0" w14:textId="77777777" w:rsidTr="00BF0BBD">
        <w:trPr>
          <w:trHeight w:val="300"/>
        </w:trPr>
        <w:tc>
          <w:tcPr>
            <w:tcW w:w="4700" w:type="dxa"/>
            <w:tcBorders>
              <w:top w:val="nil"/>
              <w:left w:val="nil"/>
              <w:bottom w:val="nil"/>
              <w:right w:val="nil"/>
            </w:tcBorders>
            <w:shd w:val="clear" w:color="auto" w:fill="auto"/>
            <w:vAlign w:val="bottom"/>
            <w:hideMark/>
          </w:tcPr>
          <w:p w14:paraId="53CF4B6C" w14:textId="0128B4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09_1SA_14_06</w:t>
            </w:r>
            <w:r w:rsidR="00FF4471">
              <w:rPr>
                <w:rFonts w:ascii="Calibri" w:eastAsia="Times New Roman" w:hAnsi="Calibri" w:cs="Calibri"/>
                <w:color w:val="000000"/>
              </w:rPr>
              <w:t>,</w:t>
            </w:r>
            <w:r w:rsidRPr="00BF0BBD">
              <w:rPr>
                <w:rFonts w:ascii="Calibri" w:eastAsia="Times New Roman" w:hAnsi="Calibri" w:cs="Calibri"/>
                <w:color w:val="000000"/>
              </w:rPr>
              <w:t xml:space="preserve"> Jonathan said to</w:t>
            </w:r>
            <w:r w:rsidR="00644F35">
              <w:rPr>
                <w:rFonts w:ascii="Calibri" w:eastAsia="Times New Roman" w:hAnsi="Calibri" w:cs="Calibri"/>
                <w:color w:val="000000"/>
              </w:rPr>
              <w:t>, &lt;&lt;&lt;&lt;&lt;</w:t>
            </w:r>
          </w:p>
        </w:tc>
      </w:tr>
      <w:tr w:rsidR="00BF0BBD" w:rsidRPr="00BF0BBD" w14:paraId="7ABE00E9" w14:textId="77777777" w:rsidTr="00BF0BBD">
        <w:trPr>
          <w:trHeight w:val="300"/>
        </w:trPr>
        <w:tc>
          <w:tcPr>
            <w:tcW w:w="4700" w:type="dxa"/>
            <w:tcBorders>
              <w:top w:val="nil"/>
              <w:left w:val="nil"/>
              <w:bottom w:val="nil"/>
              <w:right w:val="nil"/>
            </w:tcBorders>
            <w:shd w:val="clear" w:color="auto" w:fill="auto"/>
            <w:vAlign w:val="bottom"/>
            <w:hideMark/>
          </w:tcPr>
          <w:p w14:paraId="1071D9D2" w14:textId="05B3D3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Jonathan said to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09_1SA_20_42 </w:t>
            </w:r>
          </w:p>
        </w:tc>
      </w:tr>
      <w:tr w:rsidR="00BF0BBD" w:rsidRPr="00BF0BBD" w14:paraId="3E5CAE8C" w14:textId="77777777" w:rsidTr="00BF0BBD">
        <w:trPr>
          <w:trHeight w:val="300"/>
        </w:trPr>
        <w:tc>
          <w:tcPr>
            <w:tcW w:w="4700" w:type="dxa"/>
            <w:tcBorders>
              <w:top w:val="nil"/>
              <w:left w:val="nil"/>
              <w:bottom w:val="nil"/>
              <w:right w:val="nil"/>
            </w:tcBorders>
            <w:shd w:val="clear" w:color="auto" w:fill="auto"/>
            <w:vAlign w:val="bottom"/>
            <w:hideMark/>
          </w:tcPr>
          <w:p w14:paraId="6635F09D" w14:textId="470E9C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09_1SA_20_05</w:t>
            </w:r>
            <w:r w:rsidR="00FF4471">
              <w:rPr>
                <w:rFonts w:ascii="Calibri" w:eastAsia="Times New Roman" w:hAnsi="Calibri" w:cs="Calibri"/>
                <w:color w:val="000000"/>
              </w:rPr>
              <w:t>,</w:t>
            </w:r>
            <w:r w:rsidRPr="00BF0BBD">
              <w:rPr>
                <w:rFonts w:ascii="Calibri" w:eastAsia="Times New Roman" w:hAnsi="Calibri" w:cs="Calibri"/>
                <w:color w:val="000000"/>
              </w:rPr>
              <w:t xml:space="preserve"> morrow is the new</w:t>
            </w:r>
            <w:r w:rsidR="00644F35">
              <w:rPr>
                <w:rFonts w:ascii="Calibri" w:eastAsia="Times New Roman" w:hAnsi="Calibri" w:cs="Calibri"/>
                <w:color w:val="000000"/>
              </w:rPr>
              <w:t>, &lt;&lt;&lt;&lt;&lt;</w:t>
            </w:r>
          </w:p>
        </w:tc>
      </w:tr>
      <w:tr w:rsidR="00BF0BBD" w:rsidRPr="00BF0BBD" w14:paraId="2F837974" w14:textId="77777777" w:rsidTr="00BF0BBD">
        <w:trPr>
          <w:trHeight w:val="300"/>
        </w:trPr>
        <w:tc>
          <w:tcPr>
            <w:tcW w:w="4700" w:type="dxa"/>
            <w:tcBorders>
              <w:top w:val="nil"/>
              <w:left w:val="nil"/>
              <w:bottom w:val="nil"/>
              <w:right w:val="nil"/>
            </w:tcBorders>
            <w:shd w:val="clear" w:color="auto" w:fill="auto"/>
            <w:vAlign w:val="bottom"/>
            <w:hideMark/>
          </w:tcPr>
          <w:p w14:paraId="04A0FFD6" w14:textId="2DB5CD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09_1SA_20_05</w:t>
            </w:r>
            <w:r w:rsidR="00FF4471">
              <w:rPr>
                <w:rFonts w:ascii="Calibri" w:eastAsia="Times New Roman" w:hAnsi="Calibri" w:cs="Calibri"/>
                <w:color w:val="000000"/>
              </w:rPr>
              <w:t>,</w:t>
            </w:r>
            <w:r w:rsidRPr="00BF0BBD">
              <w:rPr>
                <w:rFonts w:ascii="Calibri" w:eastAsia="Times New Roman" w:hAnsi="Calibri" w:cs="Calibri"/>
                <w:color w:val="000000"/>
              </w:rPr>
              <w:t xml:space="preserve"> new moon and</w:t>
            </w:r>
            <w:r w:rsidR="00644F35">
              <w:rPr>
                <w:rFonts w:ascii="Calibri" w:eastAsia="Times New Roman" w:hAnsi="Calibri" w:cs="Calibri"/>
                <w:color w:val="000000"/>
              </w:rPr>
              <w:t>, &lt;&lt;&lt;&lt;&lt;</w:t>
            </w:r>
          </w:p>
        </w:tc>
      </w:tr>
      <w:tr w:rsidR="00BF0BBD" w:rsidRPr="00BF0BBD" w14:paraId="14FDDBB3" w14:textId="77777777" w:rsidTr="00BF0BBD">
        <w:trPr>
          <w:trHeight w:val="300"/>
        </w:trPr>
        <w:tc>
          <w:tcPr>
            <w:tcW w:w="4700" w:type="dxa"/>
            <w:tcBorders>
              <w:top w:val="nil"/>
              <w:left w:val="nil"/>
              <w:bottom w:val="nil"/>
              <w:right w:val="nil"/>
            </w:tcBorders>
            <w:shd w:val="clear" w:color="auto" w:fill="auto"/>
            <w:vAlign w:val="bottom"/>
            <w:hideMark/>
          </w:tcPr>
          <w:p w14:paraId="61D72045" w14:textId="5770D4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09_1SA_18_21</w:t>
            </w:r>
            <w:r w:rsidR="00FF4471">
              <w:rPr>
                <w:rFonts w:ascii="Calibri" w:eastAsia="Times New Roman" w:hAnsi="Calibri" w:cs="Calibri"/>
                <w:color w:val="000000"/>
              </w:rPr>
              <w:t>,</w:t>
            </w:r>
            <w:r w:rsidRPr="00BF0BBD">
              <w:rPr>
                <w:rFonts w:ascii="Calibri" w:eastAsia="Times New Roman" w:hAnsi="Calibri" w:cs="Calibri"/>
                <w:color w:val="000000"/>
              </w:rPr>
              <w:t xml:space="preserve"> said to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09_1SA_20_42 </w:t>
            </w:r>
          </w:p>
        </w:tc>
      </w:tr>
      <w:tr w:rsidR="00BF0BBD" w:rsidRPr="00BF0BBD" w14:paraId="210C6B4A" w14:textId="77777777" w:rsidTr="00BF0BBD">
        <w:trPr>
          <w:trHeight w:val="600"/>
        </w:trPr>
        <w:tc>
          <w:tcPr>
            <w:tcW w:w="4700" w:type="dxa"/>
            <w:tcBorders>
              <w:top w:val="nil"/>
              <w:left w:val="nil"/>
              <w:bottom w:val="nil"/>
              <w:right w:val="nil"/>
            </w:tcBorders>
            <w:shd w:val="clear" w:color="auto" w:fill="auto"/>
            <w:vAlign w:val="bottom"/>
            <w:hideMark/>
          </w:tcPr>
          <w:p w14:paraId="69E21354" w14:textId="04A730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09_1SA_20_05</w:t>
            </w:r>
            <w:r w:rsidR="00FF4471">
              <w:rPr>
                <w:rFonts w:ascii="Calibri" w:eastAsia="Times New Roman" w:hAnsi="Calibri" w:cs="Calibri"/>
                <w:color w:val="000000"/>
              </w:rPr>
              <w:t>,</w:t>
            </w:r>
            <w:r w:rsidRPr="00BF0BBD">
              <w:rPr>
                <w:rFonts w:ascii="Calibri" w:eastAsia="Times New Roman" w:hAnsi="Calibri" w:cs="Calibri"/>
                <w:color w:val="000000"/>
              </w:rPr>
              <w:t xml:space="preserve"> the new moon</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19_PSA_081_003 </w:t>
            </w:r>
          </w:p>
        </w:tc>
      </w:tr>
      <w:tr w:rsidR="00BF0BBD" w:rsidRPr="00BF0BBD" w14:paraId="6E12593D" w14:textId="77777777" w:rsidTr="00BF0BBD">
        <w:trPr>
          <w:trHeight w:val="300"/>
        </w:trPr>
        <w:tc>
          <w:tcPr>
            <w:tcW w:w="4700" w:type="dxa"/>
            <w:tcBorders>
              <w:top w:val="nil"/>
              <w:left w:val="nil"/>
              <w:bottom w:val="nil"/>
              <w:right w:val="nil"/>
            </w:tcBorders>
            <w:shd w:val="clear" w:color="auto" w:fill="auto"/>
            <w:vAlign w:val="bottom"/>
            <w:hideMark/>
          </w:tcPr>
          <w:p w14:paraId="747CAD54" w14:textId="0795FC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09_1SA_20_05</w:t>
            </w:r>
            <w:r w:rsidR="00FF4471">
              <w:rPr>
                <w:rFonts w:ascii="Calibri" w:eastAsia="Times New Roman" w:hAnsi="Calibri" w:cs="Calibri"/>
                <w:color w:val="000000"/>
              </w:rPr>
              <w:t>,</w:t>
            </w:r>
            <w:r w:rsidRPr="00BF0BBD">
              <w:rPr>
                <w:rFonts w:ascii="Calibri" w:eastAsia="Times New Roman" w:hAnsi="Calibri" w:cs="Calibri"/>
                <w:color w:val="000000"/>
              </w:rPr>
              <w:t xml:space="preserve"> the new moon and</w:t>
            </w:r>
            <w:r w:rsidR="00644F35">
              <w:rPr>
                <w:rFonts w:ascii="Calibri" w:eastAsia="Times New Roman" w:hAnsi="Calibri" w:cs="Calibri"/>
                <w:color w:val="000000"/>
              </w:rPr>
              <w:t>, &lt;&lt;&lt;&lt;&lt;</w:t>
            </w:r>
          </w:p>
        </w:tc>
      </w:tr>
      <w:tr w:rsidR="00BF0BBD" w:rsidRPr="00BF0BBD" w14:paraId="168FE518" w14:textId="77777777" w:rsidTr="00BF0BBD">
        <w:trPr>
          <w:trHeight w:val="300"/>
        </w:trPr>
        <w:tc>
          <w:tcPr>
            <w:tcW w:w="4700" w:type="dxa"/>
            <w:tcBorders>
              <w:top w:val="nil"/>
              <w:left w:val="nil"/>
              <w:bottom w:val="nil"/>
              <w:right w:val="nil"/>
            </w:tcBorders>
            <w:shd w:val="clear" w:color="auto" w:fill="auto"/>
            <w:vAlign w:val="bottom"/>
            <w:hideMark/>
          </w:tcPr>
          <w:p w14:paraId="50F65E63" w14:textId="289D4E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09_1SA_19_11</w:t>
            </w:r>
            <w:r w:rsidR="00FF4471">
              <w:rPr>
                <w:rFonts w:ascii="Calibri" w:eastAsia="Times New Roman" w:hAnsi="Calibri" w:cs="Calibri"/>
                <w:color w:val="000000"/>
              </w:rPr>
              <w:t>,</w:t>
            </w:r>
            <w:r w:rsidRPr="00BF0BBD">
              <w:rPr>
                <w:rFonts w:ascii="Calibri" w:eastAsia="Times New Roman" w:hAnsi="Calibri" w:cs="Calibri"/>
                <w:color w:val="000000"/>
              </w:rPr>
              <w:t xml:space="preserve"> thou shalt be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09_1SA_22_23 </w:t>
            </w:r>
          </w:p>
        </w:tc>
      </w:tr>
      <w:tr w:rsidR="00BF0BBD" w:rsidRPr="00BF0BBD" w14:paraId="286AE350" w14:textId="77777777" w:rsidTr="00BF0BBD">
        <w:trPr>
          <w:trHeight w:val="300"/>
        </w:trPr>
        <w:tc>
          <w:tcPr>
            <w:tcW w:w="4700" w:type="dxa"/>
            <w:tcBorders>
              <w:top w:val="nil"/>
              <w:left w:val="nil"/>
              <w:bottom w:val="nil"/>
              <w:right w:val="nil"/>
            </w:tcBorders>
            <w:shd w:val="clear" w:color="auto" w:fill="auto"/>
            <w:vAlign w:val="bottom"/>
            <w:hideMark/>
          </w:tcPr>
          <w:p w14:paraId="29547721" w14:textId="156A89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David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09_1SA_23_06 </w:t>
            </w:r>
          </w:p>
        </w:tc>
      </w:tr>
      <w:tr w:rsidR="00BF0BBD" w:rsidRPr="00BF0BBD" w14:paraId="23B35D28" w14:textId="77777777" w:rsidTr="00BF0BBD">
        <w:trPr>
          <w:trHeight w:val="300"/>
        </w:trPr>
        <w:tc>
          <w:tcPr>
            <w:tcW w:w="4700" w:type="dxa"/>
            <w:tcBorders>
              <w:top w:val="nil"/>
              <w:left w:val="nil"/>
              <w:bottom w:val="nil"/>
              <w:right w:val="nil"/>
            </w:tcBorders>
            <w:shd w:val="clear" w:color="auto" w:fill="auto"/>
            <w:vAlign w:val="bottom"/>
            <w:hideMark/>
          </w:tcPr>
          <w:p w14:paraId="279F41FD" w14:textId="3B5496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02_EXO_32_05</w:t>
            </w:r>
            <w:r w:rsidR="00FF4471">
              <w:rPr>
                <w:rFonts w:ascii="Calibri" w:eastAsia="Times New Roman" w:hAnsi="Calibri" w:cs="Calibri"/>
                <w:color w:val="000000"/>
              </w:rPr>
              <w:t>,</w:t>
            </w:r>
            <w:r w:rsidRPr="00BF0BBD">
              <w:rPr>
                <w:rFonts w:ascii="Calibri" w:eastAsia="Times New Roman" w:hAnsi="Calibri" w:cs="Calibri"/>
                <w:color w:val="000000"/>
              </w:rPr>
              <w:t xml:space="preserve"> To morrow is</w:t>
            </w:r>
            <w:r w:rsidR="00FF4471">
              <w:rPr>
                <w:rFonts w:ascii="Calibri" w:eastAsia="Times New Roman" w:hAnsi="Calibri" w:cs="Calibri"/>
                <w:color w:val="000000"/>
              </w:rPr>
              <w:t>,</w:t>
            </w:r>
            <w:r w:rsidRPr="00BF0BBD">
              <w:rPr>
                <w:rFonts w:ascii="Calibri" w:eastAsia="Times New Roman" w:hAnsi="Calibri" w:cs="Calibri"/>
                <w:color w:val="000000"/>
              </w:rPr>
              <w:t xml:space="preserve"> 40_MAT_06_30 </w:t>
            </w:r>
          </w:p>
        </w:tc>
      </w:tr>
      <w:tr w:rsidR="00BF0BBD" w:rsidRPr="00BF0BBD" w14:paraId="0E2568E0" w14:textId="77777777" w:rsidTr="00BF0BBD">
        <w:trPr>
          <w:trHeight w:val="300"/>
        </w:trPr>
        <w:tc>
          <w:tcPr>
            <w:tcW w:w="4700" w:type="dxa"/>
            <w:tcBorders>
              <w:top w:val="nil"/>
              <w:left w:val="nil"/>
              <w:bottom w:val="nil"/>
              <w:right w:val="nil"/>
            </w:tcBorders>
            <w:shd w:val="clear" w:color="auto" w:fill="auto"/>
            <w:vAlign w:val="bottom"/>
            <w:hideMark/>
          </w:tcPr>
          <w:p w14:paraId="33097DA1" w14:textId="1E88D8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02_EXO_16_23</w:t>
            </w:r>
            <w:r w:rsidR="00FF4471">
              <w:rPr>
                <w:rFonts w:ascii="Calibri" w:eastAsia="Times New Roman" w:hAnsi="Calibri" w:cs="Calibri"/>
                <w:color w:val="000000"/>
              </w:rPr>
              <w:t>,</w:t>
            </w:r>
            <w:r w:rsidRPr="00BF0BBD">
              <w:rPr>
                <w:rFonts w:ascii="Calibri" w:eastAsia="Times New Roman" w:hAnsi="Calibri" w:cs="Calibri"/>
                <w:color w:val="000000"/>
              </w:rPr>
              <w:t xml:space="preserve"> To morrow is the</w:t>
            </w:r>
            <w:r w:rsidR="00644F35">
              <w:rPr>
                <w:rFonts w:ascii="Calibri" w:eastAsia="Times New Roman" w:hAnsi="Calibri" w:cs="Calibri"/>
                <w:color w:val="000000"/>
              </w:rPr>
              <w:t>, &lt;&lt;&lt;&lt;&lt;</w:t>
            </w:r>
          </w:p>
        </w:tc>
      </w:tr>
      <w:tr w:rsidR="00BF0BBD" w:rsidRPr="00BF0BBD" w14:paraId="2B8B29BD" w14:textId="77777777" w:rsidTr="00BF0BBD">
        <w:trPr>
          <w:trHeight w:val="1500"/>
        </w:trPr>
        <w:tc>
          <w:tcPr>
            <w:tcW w:w="4700" w:type="dxa"/>
            <w:tcBorders>
              <w:top w:val="nil"/>
              <w:left w:val="nil"/>
              <w:bottom w:val="nil"/>
              <w:right w:val="nil"/>
            </w:tcBorders>
            <w:shd w:val="clear" w:color="auto" w:fill="auto"/>
            <w:vAlign w:val="bottom"/>
            <w:hideMark/>
          </w:tcPr>
          <w:p w14:paraId="4C35159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09_1SA_20:19 And [when] thou hast stayed three days, [then] thou shalt go down quickly, and come to the place where thou didst hide thyself when the business was [in hand], and shalt remain by the stone Ezel. #,</w:t>
            </w:r>
          </w:p>
        </w:tc>
      </w:tr>
      <w:tr w:rsidR="00BF0BBD" w:rsidRPr="00BF0BBD" w14:paraId="16CF7396" w14:textId="77777777" w:rsidTr="00BF0BBD">
        <w:trPr>
          <w:trHeight w:val="300"/>
        </w:trPr>
        <w:tc>
          <w:tcPr>
            <w:tcW w:w="4700" w:type="dxa"/>
            <w:tcBorders>
              <w:top w:val="nil"/>
              <w:left w:val="nil"/>
              <w:bottom w:val="nil"/>
              <w:right w:val="nil"/>
            </w:tcBorders>
            <w:shd w:val="clear" w:color="auto" w:fill="auto"/>
            <w:vAlign w:val="bottom"/>
            <w:hideMark/>
          </w:tcPr>
          <w:p w14:paraId="14CCFB40" w14:textId="4BD0AB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come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09_1SA_25_34 </w:t>
            </w:r>
          </w:p>
        </w:tc>
      </w:tr>
      <w:tr w:rsidR="00BF0BBD" w:rsidRPr="00BF0BBD" w14:paraId="0CD186E2" w14:textId="77777777" w:rsidTr="00BF0BBD">
        <w:trPr>
          <w:trHeight w:val="300"/>
        </w:trPr>
        <w:tc>
          <w:tcPr>
            <w:tcW w:w="4700" w:type="dxa"/>
            <w:tcBorders>
              <w:top w:val="nil"/>
              <w:left w:val="nil"/>
              <w:bottom w:val="nil"/>
              <w:right w:val="nil"/>
            </w:tcBorders>
            <w:shd w:val="clear" w:color="auto" w:fill="auto"/>
            <w:vAlign w:val="bottom"/>
            <w:hideMark/>
          </w:tcPr>
          <w:p w14:paraId="2F91F0D9" w14:textId="24DD61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come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10_2SA_14_03 </w:t>
            </w:r>
          </w:p>
        </w:tc>
      </w:tr>
      <w:tr w:rsidR="00BF0BBD" w:rsidRPr="00BF0BBD" w14:paraId="1E6B894B" w14:textId="77777777" w:rsidTr="00BF0BBD">
        <w:trPr>
          <w:trHeight w:val="300"/>
        </w:trPr>
        <w:tc>
          <w:tcPr>
            <w:tcW w:w="4700" w:type="dxa"/>
            <w:tcBorders>
              <w:top w:val="nil"/>
              <w:left w:val="nil"/>
              <w:bottom w:val="nil"/>
              <w:right w:val="nil"/>
            </w:tcBorders>
            <w:shd w:val="clear" w:color="auto" w:fill="auto"/>
            <w:vAlign w:val="bottom"/>
            <w:hideMark/>
          </w:tcPr>
          <w:p w14:paraId="5D303B9B" w14:textId="7B0270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08_RUT_02_09</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thou</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11_1KI_08_30 </w:t>
            </w:r>
          </w:p>
        </w:tc>
      </w:tr>
      <w:tr w:rsidR="00BF0BBD" w:rsidRPr="00BF0BBD" w14:paraId="01F97EC0" w14:textId="77777777" w:rsidTr="00BF0BBD">
        <w:trPr>
          <w:trHeight w:val="600"/>
        </w:trPr>
        <w:tc>
          <w:tcPr>
            <w:tcW w:w="4700" w:type="dxa"/>
            <w:tcBorders>
              <w:top w:val="nil"/>
              <w:left w:val="nil"/>
              <w:bottom w:val="nil"/>
              <w:right w:val="nil"/>
            </w:tcBorders>
            <w:shd w:val="clear" w:color="auto" w:fill="auto"/>
            <w:vAlign w:val="bottom"/>
            <w:hideMark/>
          </w:tcPr>
          <w:p w14:paraId="1E7ECFE0" w14:textId="6AAC2D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04_NUM_27_13</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thou hast</w:t>
            </w:r>
            <w:r w:rsidR="00FF4471">
              <w:rPr>
                <w:rFonts w:ascii="Calibri" w:eastAsia="Times New Roman" w:hAnsi="Calibri" w:cs="Calibri"/>
                <w:color w:val="000000"/>
              </w:rPr>
              <w:t>,</w:t>
            </w:r>
            <w:r w:rsidRPr="00BF0BBD">
              <w:rPr>
                <w:rFonts w:ascii="Calibri" w:eastAsia="Times New Roman" w:hAnsi="Calibri" w:cs="Calibri"/>
                <w:color w:val="000000"/>
              </w:rPr>
              <w:t xml:space="preserve"> 40_MAT_06_06 </w:t>
            </w:r>
          </w:p>
        </w:tc>
      </w:tr>
      <w:tr w:rsidR="00BF0BBD" w:rsidRPr="00BF0BBD" w14:paraId="5F23A6FB" w14:textId="77777777" w:rsidTr="00BF0BBD">
        <w:trPr>
          <w:trHeight w:val="300"/>
        </w:trPr>
        <w:tc>
          <w:tcPr>
            <w:tcW w:w="4700" w:type="dxa"/>
            <w:tcBorders>
              <w:top w:val="nil"/>
              <w:left w:val="nil"/>
              <w:bottom w:val="nil"/>
              <w:right w:val="nil"/>
            </w:tcBorders>
            <w:shd w:val="clear" w:color="auto" w:fill="auto"/>
            <w:vAlign w:val="bottom"/>
            <w:hideMark/>
          </w:tcPr>
          <w:p w14:paraId="5B802BF8" w14:textId="1606D1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by the stone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11_1KI_01_09 </w:t>
            </w:r>
          </w:p>
        </w:tc>
      </w:tr>
      <w:tr w:rsidR="00BF0BBD" w:rsidRPr="00BF0BBD" w14:paraId="59B7BBEB" w14:textId="77777777" w:rsidTr="00BF0BBD">
        <w:trPr>
          <w:trHeight w:val="300"/>
        </w:trPr>
        <w:tc>
          <w:tcPr>
            <w:tcW w:w="4700" w:type="dxa"/>
            <w:tcBorders>
              <w:top w:val="nil"/>
              <w:left w:val="nil"/>
              <w:bottom w:val="nil"/>
              <w:right w:val="nil"/>
            </w:tcBorders>
            <w:shd w:val="clear" w:color="auto" w:fill="auto"/>
            <w:vAlign w:val="bottom"/>
            <w:hideMark/>
          </w:tcPr>
          <w:p w14:paraId="75C9CC83" w14:textId="2273EF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09_1SA_17_52</w:t>
            </w:r>
            <w:r w:rsidR="00FF4471">
              <w:rPr>
                <w:rFonts w:ascii="Calibri" w:eastAsia="Times New Roman" w:hAnsi="Calibri" w:cs="Calibri"/>
                <w:color w:val="000000"/>
              </w:rPr>
              <w:t>,</w:t>
            </w:r>
            <w:r w:rsidRPr="00BF0BBD">
              <w:rPr>
                <w:rFonts w:ascii="Calibri" w:eastAsia="Times New Roman" w:hAnsi="Calibri" w:cs="Calibri"/>
                <w:color w:val="000000"/>
              </w:rPr>
              <w:t xml:space="preserve"> come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09_1SA_20_37 </w:t>
            </w:r>
          </w:p>
        </w:tc>
      </w:tr>
      <w:tr w:rsidR="00BF0BBD" w:rsidRPr="00BF0BBD" w14:paraId="3AD1D8BC" w14:textId="77777777" w:rsidTr="00BF0BBD">
        <w:trPr>
          <w:trHeight w:val="300"/>
        </w:trPr>
        <w:tc>
          <w:tcPr>
            <w:tcW w:w="4700" w:type="dxa"/>
            <w:tcBorders>
              <w:top w:val="nil"/>
              <w:left w:val="nil"/>
              <w:bottom w:val="nil"/>
              <w:right w:val="nil"/>
            </w:tcBorders>
            <w:shd w:val="clear" w:color="auto" w:fill="auto"/>
            <w:vAlign w:val="bottom"/>
            <w:hideMark/>
          </w:tcPr>
          <w:p w14:paraId="78B109CC" w14:textId="38FF34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come to the place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09_1SA_20_37 </w:t>
            </w:r>
          </w:p>
        </w:tc>
      </w:tr>
      <w:tr w:rsidR="00BF0BBD" w:rsidRPr="00BF0BBD" w14:paraId="547C4659" w14:textId="77777777" w:rsidTr="00BF0BBD">
        <w:trPr>
          <w:trHeight w:val="300"/>
        </w:trPr>
        <w:tc>
          <w:tcPr>
            <w:tcW w:w="4700" w:type="dxa"/>
            <w:tcBorders>
              <w:top w:val="nil"/>
              <w:left w:val="nil"/>
              <w:bottom w:val="nil"/>
              <w:right w:val="nil"/>
            </w:tcBorders>
            <w:shd w:val="clear" w:color="auto" w:fill="auto"/>
            <w:vAlign w:val="bottom"/>
            <w:hideMark/>
          </w:tcPr>
          <w:p w14:paraId="1F74876E" w14:textId="2BA7BE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down quickly and</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42_LUK_16_06 </w:t>
            </w:r>
          </w:p>
        </w:tc>
      </w:tr>
      <w:tr w:rsidR="00BF0BBD" w:rsidRPr="00BF0BBD" w14:paraId="29CEE36E" w14:textId="77777777" w:rsidTr="00BF0BBD">
        <w:trPr>
          <w:trHeight w:val="300"/>
        </w:trPr>
        <w:tc>
          <w:tcPr>
            <w:tcW w:w="4700" w:type="dxa"/>
            <w:tcBorders>
              <w:top w:val="nil"/>
              <w:left w:val="nil"/>
              <w:bottom w:val="nil"/>
              <w:right w:val="nil"/>
            </w:tcBorders>
            <w:shd w:val="clear" w:color="auto" w:fill="auto"/>
            <w:vAlign w:val="bottom"/>
            <w:hideMark/>
          </w:tcPr>
          <w:p w14:paraId="3EA3B7CC" w14:textId="23EE14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05_DEU_14_25</w:t>
            </w:r>
            <w:r w:rsidR="00FF4471">
              <w:rPr>
                <w:rFonts w:ascii="Calibri" w:eastAsia="Times New Roman" w:hAnsi="Calibri" w:cs="Calibri"/>
                <w:color w:val="000000"/>
              </w:rPr>
              <w:t>,</w:t>
            </w:r>
            <w:r w:rsidRPr="00BF0BBD">
              <w:rPr>
                <w:rFonts w:ascii="Calibri" w:eastAsia="Times New Roman" w:hAnsi="Calibri" w:cs="Calibri"/>
                <w:color w:val="000000"/>
              </w:rPr>
              <w:t xml:space="preserve"> hand and shalt</w:t>
            </w:r>
            <w:r w:rsidR="00644F35">
              <w:rPr>
                <w:rFonts w:ascii="Calibri" w:eastAsia="Times New Roman" w:hAnsi="Calibri" w:cs="Calibri"/>
                <w:color w:val="000000"/>
              </w:rPr>
              <w:t>, &lt;&lt;&lt;&lt;&lt;</w:t>
            </w:r>
          </w:p>
        </w:tc>
      </w:tr>
      <w:tr w:rsidR="00BF0BBD" w:rsidRPr="00BF0BBD" w14:paraId="3928D7CE" w14:textId="77777777" w:rsidTr="00BF0BBD">
        <w:trPr>
          <w:trHeight w:val="600"/>
        </w:trPr>
        <w:tc>
          <w:tcPr>
            <w:tcW w:w="4700" w:type="dxa"/>
            <w:tcBorders>
              <w:top w:val="nil"/>
              <w:left w:val="nil"/>
              <w:bottom w:val="nil"/>
              <w:right w:val="nil"/>
            </w:tcBorders>
            <w:shd w:val="clear" w:color="auto" w:fill="auto"/>
            <w:vAlign w:val="bottom"/>
            <w:hideMark/>
          </w:tcPr>
          <w:p w14:paraId="00F7B008" w14:textId="7F47EC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01_GEN_13_14</w:t>
            </w:r>
            <w:r w:rsidR="00FF4471">
              <w:rPr>
                <w:rFonts w:ascii="Calibri" w:eastAsia="Times New Roman" w:hAnsi="Calibri" w:cs="Calibri"/>
                <w:color w:val="000000"/>
              </w:rPr>
              <w:t>,</w:t>
            </w:r>
            <w:r w:rsidRPr="00BF0BBD">
              <w:rPr>
                <w:rFonts w:ascii="Calibri" w:eastAsia="Times New Roman" w:hAnsi="Calibri" w:cs="Calibri"/>
                <w:color w:val="000000"/>
              </w:rPr>
              <w:t xml:space="preserve"> place where thou</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44_ACT_07_33 </w:t>
            </w:r>
          </w:p>
        </w:tc>
      </w:tr>
      <w:tr w:rsidR="00BF0BBD" w:rsidRPr="00BF0BBD" w14:paraId="69832134" w14:textId="77777777" w:rsidTr="00BF0BBD">
        <w:trPr>
          <w:trHeight w:val="300"/>
        </w:trPr>
        <w:tc>
          <w:tcPr>
            <w:tcW w:w="4700" w:type="dxa"/>
            <w:tcBorders>
              <w:top w:val="nil"/>
              <w:left w:val="nil"/>
              <w:bottom w:val="nil"/>
              <w:right w:val="nil"/>
            </w:tcBorders>
            <w:shd w:val="clear" w:color="auto" w:fill="auto"/>
            <w:vAlign w:val="bottom"/>
            <w:hideMark/>
          </w:tcPr>
          <w:p w14:paraId="6EEBDCD1" w14:textId="019D1C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09_1SA_10_08</w:t>
            </w:r>
            <w:r w:rsidR="00FF4471">
              <w:rPr>
                <w:rFonts w:ascii="Calibri" w:eastAsia="Times New Roman" w:hAnsi="Calibri" w:cs="Calibri"/>
                <w:color w:val="000000"/>
              </w:rPr>
              <w:t>,</w:t>
            </w:r>
            <w:r w:rsidRPr="00BF0BBD">
              <w:rPr>
                <w:rFonts w:ascii="Calibri" w:eastAsia="Times New Roman" w:hAnsi="Calibri" w:cs="Calibri"/>
                <w:color w:val="000000"/>
              </w:rPr>
              <w:t xml:space="preserve"> shalt go down</w:t>
            </w:r>
            <w:r w:rsidR="00644F35">
              <w:rPr>
                <w:rFonts w:ascii="Calibri" w:eastAsia="Times New Roman" w:hAnsi="Calibri" w:cs="Calibri"/>
                <w:color w:val="000000"/>
              </w:rPr>
              <w:t>, &lt;&lt;&lt;&lt;&lt;</w:t>
            </w:r>
          </w:p>
        </w:tc>
      </w:tr>
      <w:tr w:rsidR="00BF0BBD" w:rsidRPr="00BF0BBD" w14:paraId="4C34E7DC" w14:textId="77777777" w:rsidTr="00BF0BBD">
        <w:trPr>
          <w:trHeight w:val="300"/>
        </w:trPr>
        <w:tc>
          <w:tcPr>
            <w:tcW w:w="4700" w:type="dxa"/>
            <w:tcBorders>
              <w:top w:val="nil"/>
              <w:left w:val="nil"/>
              <w:bottom w:val="nil"/>
              <w:right w:val="nil"/>
            </w:tcBorders>
            <w:shd w:val="clear" w:color="auto" w:fill="auto"/>
            <w:vAlign w:val="bottom"/>
            <w:hideMark/>
          </w:tcPr>
          <w:p w14:paraId="669DBBA7" w14:textId="74C6D7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08_RUT_03_04</w:t>
            </w:r>
            <w:r w:rsidR="00FF4471">
              <w:rPr>
                <w:rFonts w:ascii="Calibri" w:eastAsia="Times New Roman" w:hAnsi="Calibri" w:cs="Calibri"/>
                <w:color w:val="000000"/>
              </w:rPr>
              <w:t>,</w:t>
            </w:r>
            <w:r w:rsidRPr="00BF0BBD">
              <w:rPr>
                <w:rFonts w:ascii="Calibri" w:eastAsia="Times New Roman" w:hAnsi="Calibri" w:cs="Calibri"/>
                <w:color w:val="000000"/>
              </w:rPr>
              <w:t xml:space="preserve"> the place where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09_1SA_26_05 </w:t>
            </w:r>
          </w:p>
        </w:tc>
      </w:tr>
      <w:tr w:rsidR="00BF0BBD" w:rsidRPr="00BF0BBD" w14:paraId="03E0E26A" w14:textId="77777777" w:rsidTr="00BF0BBD">
        <w:trPr>
          <w:trHeight w:val="600"/>
        </w:trPr>
        <w:tc>
          <w:tcPr>
            <w:tcW w:w="4700" w:type="dxa"/>
            <w:tcBorders>
              <w:top w:val="nil"/>
              <w:left w:val="nil"/>
              <w:bottom w:val="nil"/>
              <w:right w:val="nil"/>
            </w:tcBorders>
            <w:shd w:val="clear" w:color="auto" w:fill="auto"/>
            <w:vAlign w:val="bottom"/>
            <w:hideMark/>
          </w:tcPr>
          <w:p w14:paraId="24AFB5DF" w14:textId="0CC4F7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01_GEN_13_14</w:t>
            </w:r>
            <w:r w:rsidR="00FF4471">
              <w:rPr>
                <w:rFonts w:ascii="Calibri" w:eastAsia="Times New Roman" w:hAnsi="Calibri" w:cs="Calibri"/>
                <w:color w:val="000000"/>
              </w:rPr>
              <w:t>,</w:t>
            </w:r>
            <w:r w:rsidRPr="00BF0BBD">
              <w:rPr>
                <w:rFonts w:ascii="Calibri" w:eastAsia="Times New Roman" w:hAnsi="Calibri" w:cs="Calibri"/>
                <w:color w:val="000000"/>
              </w:rPr>
              <w:t xml:space="preserve"> the place where thou</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44_ACT_07_33 </w:t>
            </w:r>
          </w:p>
        </w:tc>
      </w:tr>
      <w:tr w:rsidR="00BF0BBD" w:rsidRPr="00BF0BBD" w14:paraId="626070C1" w14:textId="77777777" w:rsidTr="00BF0BBD">
        <w:trPr>
          <w:trHeight w:val="300"/>
        </w:trPr>
        <w:tc>
          <w:tcPr>
            <w:tcW w:w="4700" w:type="dxa"/>
            <w:tcBorders>
              <w:top w:val="nil"/>
              <w:left w:val="nil"/>
              <w:bottom w:val="nil"/>
              <w:right w:val="nil"/>
            </w:tcBorders>
            <w:shd w:val="clear" w:color="auto" w:fill="auto"/>
            <w:vAlign w:val="bottom"/>
            <w:hideMark/>
          </w:tcPr>
          <w:p w14:paraId="655AAB09" w14:textId="30D069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09_1SA_10_02</w:t>
            </w:r>
            <w:r w:rsidR="00FF4471">
              <w:rPr>
                <w:rFonts w:ascii="Calibri" w:eastAsia="Times New Roman" w:hAnsi="Calibri" w:cs="Calibri"/>
                <w:color w:val="000000"/>
              </w:rPr>
              <w:t>,</w:t>
            </w:r>
            <w:r w:rsidRPr="00BF0BBD">
              <w:rPr>
                <w:rFonts w:ascii="Calibri" w:eastAsia="Times New Roman" w:hAnsi="Calibri" w:cs="Calibri"/>
                <w:color w:val="000000"/>
              </w:rPr>
              <w:t xml:space="preserve"> then thou shalt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10_2SA_05_24 </w:t>
            </w:r>
          </w:p>
        </w:tc>
      </w:tr>
      <w:tr w:rsidR="00BF0BBD" w:rsidRPr="00BF0BBD" w14:paraId="2D76DE24" w14:textId="77777777" w:rsidTr="00BF0BBD">
        <w:trPr>
          <w:trHeight w:val="300"/>
        </w:trPr>
        <w:tc>
          <w:tcPr>
            <w:tcW w:w="4700" w:type="dxa"/>
            <w:tcBorders>
              <w:top w:val="nil"/>
              <w:left w:val="nil"/>
              <w:bottom w:val="nil"/>
              <w:right w:val="nil"/>
            </w:tcBorders>
            <w:shd w:val="clear" w:color="auto" w:fill="auto"/>
            <w:vAlign w:val="bottom"/>
            <w:hideMark/>
          </w:tcPr>
          <w:p w14:paraId="28D278F4" w14:textId="4043A8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then thou shalt go</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13_1CH_14_15 </w:t>
            </w:r>
          </w:p>
        </w:tc>
      </w:tr>
      <w:tr w:rsidR="00BF0BBD" w:rsidRPr="00BF0BBD" w14:paraId="3A78B17A" w14:textId="77777777" w:rsidTr="00BF0BBD">
        <w:trPr>
          <w:trHeight w:val="300"/>
        </w:trPr>
        <w:tc>
          <w:tcPr>
            <w:tcW w:w="4700" w:type="dxa"/>
            <w:tcBorders>
              <w:top w:val="nil"/>
              <w:left w:val="nil"/>
              <w:bottom w:val="nil"/>
              <w:right w:val="nil"/>
            </w:tcBorders>
            <w:shd w:val="clear" w:color="auto" w:fill="auto"/>
            <w:vAlign w:val="bottom"/>
            <w:hideMark/>
          </w:tcPr>
          <w:p w14:paraId="4434D914" w14:textId="2BB0C4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 didst hide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19_PSA_030_007 </w:t>
            </w:r>
          </w:p>
        </w:tc>
      </w:tr>
      <w:tr w:rsidR="00BF0BBD" w:rsidRPr="00BF0BBD" w14:paraId="26A4CC28" w14:textId="77777777" w:rsidTr="00BF0BBD">
        <w:trPr>
          <w:trHeight w:val="300"/>
        </w:trPr>
        <w:tc>
          <w:tcPr>
            <w:tcW w:w="4700" w:type="dxa"/>
            <w:tcBorders>
              <w:top w:val="nil"/>
              <w:left w:val="nil"/>
              <w:bottom w:val="nil"/>
              <w:right w:val="nil"/>
            </w:tcBorders>
            <w:shd w:val="clear" w:color="auto" w:fill="auto"/>
            <w:vAlign w:val="bottom"/>
            <w:hideMark/>
          </w:tcPr>
          <w:p w14:paraId="433D6DA9" w14:textId="26577D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09_1SA_10_08</w:t>
            </w:r>
            <w:r w:rsidR="00FF4471">
              <w:rPr>
                <w:rFonts w:ascii="Calibri" w:eastAsia="Times New Roman" w:hAnsi="Calibri" w:cs="Calibri"/>
                <w:color w:val="000000"/>
              </w:rPr>
              <w:t>,</w:t>
            </w:r>
            <w:r w:rsidRPr="00BF0BBD">
              <w:rPr>
                <w:rFonts w:ascii="Calibri" w:eastAsia="Times New Roman" w:hAnsi="Calibri" w:cs="Calibri"/>
                <w:color w:val="000000"/>
              </w:rPr>
              <w:t xml:space="preserve"> thou shalt go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09_1SA_28_01 </w:t>
            </w:r>
          </w:p>
        </w:tc>
      </w:tr>
      <w:tr w:rsidR="00BF0BBD" w:rsidRPr="00BF0BBD" w14:paraId="6E0D2B58" w14:textId="77777777" w:rsidTr="00BF0BBD">
        <w:trPr>
          <w:trHeight w:val="300"/>
        </w:trPr>
        <w:tc>
          <w:tcPr>
            <w:tcW w:w="4700" w:type="dxa"/>
            <w:tcBorders>
              <w:top w:val="nil"/>
              <w:left w:val="nil"/>
              <w:bottom w:val="nil"/>
              <w:right w:val="nil"/>
            </w:tcBorders>
            <w:shd w:val="clear" w:color="auto" w:fill="auto"/>
            <w:vAlign w:val="bottom"/>
            <w:hideMark/>
          </w:tcPr>
          <w:p w14:paraId="1B38D341" w14:textId="43662E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09_1SA_10_08</w:t>
            </w:r>
            <w:r w:rsidR="00FF4471">
              <w:rPr>
                <w:rFonts w:ascii="Calibri" w:eastAsia="Times New Roman" w:hAnsi="Calibri" w:cs="Calibri"/>
                <w:color w:val="000000"/>
              </w:rPr>
              <w:t>,</w:t>
            </w:r>
            <w:r w:rsidRPr="00BF0BBD">
              <w:rPr>
                <w:rFonts w:ascii="Calibri" w:eastAsia="Times New Roman" w:hAnsi="Calibri" w:cs="Calibri"/>
                <w:color w:val="000000"/>
              </w:rPr>
              <w:t xml:space="preserve"> thou shalt go down</w:t>
            </w:r>
            <w:r w:rsidR="00644F35">
              <w:rPr>
                <w:rFonts w:ascii="Calibri" w:eastAsia="Times New Roman" w:hAnsi="Calibri" w:cs="Calibri"/>
                <w:color w:val="000000"/>
              </w:rPr>
              <w:t>, &lt;&lt;&lt;&lt;&lt;</w:t>
            </w:r>
          </w:p>
        </w:tc>
      </w:tr>
      <w:tr w:rsidR="00BF0BBD" w:rsidRPr="00BF0BBD" w14:paraId="09BEBFE9" w14:textId="77777777" w:rsidTr="00BF0BBD">
        <w:trPr>
          <w:trHeight w:val="300"/>
        </w:trPr>
        <w:tc>
          <w:tcPr>
            <w:tcW w:w="4700" w:type="dxa"/>
            <w:tcBorders>
              <w:top w:val="nil"/>
              <w:left w:val="nil"/>
              <w:bottom w:val="nil"/>
              <w:right w:val="nil"/>
            </w:tcBorders>
            <w:shd w:val="clear" w:color="auto" w:fill="auto"/>
            <w:vAlign w:val="bottom"/>
            <w:hideMark/>
          </w:tcPr>
          <w:p w14:paraId="0A44BACB" w14:textId="58534B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three days then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11_1KI_12_05 </w:t>
            </w:r>
          </w:p>
        </w:tc>
      </w:tr>
      <w:tr w:rsidR="00BF0BBD" w:rsidRPr="00BF0BBD" w14:paraId="09D4DA34" w14:textId="77777777" w:rsidTr="00BF0BBD">
        <w:trPr>
          <w:trHeight w:val="600"/>
        </w:trPr>
        <w:tc>
          <w:tcPr>
            <w:tcW w:w="4700" w:type="dxa"/>
            <w:tcBorders>
              <w:top w:val="nil"/>
              <w:left w:val="nil"/>
              <w:bottom w:val="nil"/>
              <w:right w:val="nil"/>
            </w:tcBorders>
            <w:shd w:val="clear" w:color="auto" w:fill="auto"/>
            <w:vAlign w:val="bottom"/>
            <w:hideMark/>
          </w:tcPr>
          <w:p w14:paraId="75D51007" w14:textId="7E7CCF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01_GEN_19_27</w:t>
            </w:r>
            <w:r w:rsidR="00FF4471">
              <w:rPr>
                <w:rFonts w:ascii="Calibri" w:eastAsia="Times New Roman" w:hAnsi="Calibri" w:cs="Calibri"/>
                <w:color w:val="000000"/>
              </w:rPr>
              <w:t>,</w:t>
            </w:r>
            <w:r w:rsidRPr="00BF0BBD">
              <w:rPr>
                <w:rFonts w:ascii="Calibri" w:eastAsia="Times New Roman" w:hAnsi="Calibri" w:cs="Calibri"/>
                <w:color w:val="000000"/>
              </w:rPr>
              <w:t xml:space="preserve"> to the place where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10_2SA_02_23 </w:t>
            </w:r>
          </w:p>
        </w:tc>
      </w:tr>
      <w:tr w:rsidR="00BF0BBD" w:rsidRPr="00BF0BBD" w14:paraId="7D18B16C" w14:textId="77777777" w:rsidTr="00BF0BBD">
        <w:trPr>
          <w:trHeight w:val="300"/>
        </w:trPr>
        <w:tc>
          <w:tcPr>
            <w:tcW w:w="4700" w:type="dxa"/>
            <w:tcBorders>
              <w:top w:val="nil"/>
              <w:left w:val="nil"/>
              <w:bottom w:val="nil"/>
              <w:right w:val="nil"/>
            </w:tcBorders>
            <w:shd w:val="clear" w:color="auto" w:fill="auto"/>
            <w:vAlign w:val="bottom"/>
            <w:hideMark/>
          </w:tcPr>
          <w:p w14:paraId="45C3A188" w14:textId="538AD2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05_DEU_26_12</w:t>
            </w:r>
            <w:r w:rsidR="00FF4471">
              <w:rPr>
                <w:rFonts w:ascii="Calibri" w:eastAsia="Times New Roman" w:hAnsi="Calibri" w:cs="Calibri"/>
                <w:color w:val="000000"/>
              </w:rPr>
              <w:t>,</w:t>
            </w:r>
            <w:r w:rsidRPr="00BF0BBD">
              <w:rPr>
                <w:rFonts w:ascii="Calibri" w:eastAsia="Times New Roman" w:hAnsi="Calibri" w:cs="Calibri"/>
                <w:color w:val="000000"/>
              </w:rPr>
              <w:t xml:space="preserve"> When thou hast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10_2SA_11_19 </w:t>
            </w:r>
          </w:p>
        </w:tc>
      </w:tr>
      <w:tr w:rsidR="00BF0BBD" w:rsidRPr="00BF0BBD" w14:paraId="4D3D155D" w14:textId="77777777" w:rsidTr="00BF0BBD">
        <w:trPr>
          <w:trHeight w:val="600"/>
        </w:trPr>
        <w:tc>
          <w:tcPr>
            <w:tcW w:w="4700" w:type="dxa"/>
            <w:tcBorders>
              <w:top w:val="nil"/>
              <w:left w:val="nil"/>
              <w:bottom w:val="nil"/>
              <w:right w:val="nil"/>
            </w:tcBorders>
            <w:shd w:val="clear" w:color="auto" w:fill="auto"/>
            <w:vAlign w:val="bottom"/>
            <w:hideMark/>
          </w:tcPr>
          <w:p w14:paraId="375B865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09_1SA_20:20 And I will shoot three arrows on the side [thereof], as though I shot at a mark. #,</w:t>
            </w:r>
          </w:p>
        </w:tc>
      </w:tr>
      <w:tr w:rsidR="00BF0BBD" w:rsidRPr="00BF0BBD" w14:paraId="561DEE71" w14:textId="77777777" w:rsidTr="00BF0BBD">
        <w:trPr>
          <w:trHeight w:val="300"/>
        </w:trPr>
        <w:tc>
          <w:tcPr>
            <w:tcW w:w="4700" w:type="dxa"/>
            <w:tcBorders>
              <w:top w:val="nil"/>
              <w:left w:val="nil"/>
              <w:bottom w:val="nil"/>
              <w:right w:val="nil"/>
            </w:tcBorders>
            <w:shd w:val="clear" w:color="auto" w:fill="auto"/>
            <w:vAlign w:val="bottom"/>
            <w:hideMark/>
          </w:tcPr>
          <w:p w14:paraId="3B696A40" w14:textId="5B285E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09_1SA_19_03</w:t>
            </w:r>
            <w:r w:rsidR="00FF4471">
              <w:rPr>
                <w:rFonts w:ascii="Calibri" w:eastAsia="Times New Roman" w:hAnsi="Calibri" w:cs="Calibri"/>
                <w:color w:val="000000"/>
              </w:rPr>
              <w:t>,</w:t>
            </w:r>
            <w:r w:rsidRPr="00BF0BBD">
              <w:rPr>
                <w:rFonts w:ascii="Calibri" w:eastAsia="Times New Roman" w:hAnsi="Calibri" w:cs="Calibri"/>
                <w:color w:val="000000"/>
              </w:rPr>
              <w:t xml:space="preserve"> And I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09_1SA_23_23 </w:t>
            </w:r>
          </w:p>
        </w:tc>
      </w:tr>
      <w:tr w:rsidR="00BF0BBD" w:rsidRPr="00BF0BBD" w14:paraId="2BEBBFB6" w14:textId="77777777" w:rsidTr="00BF0BBD">
        <w:trPr>
          <w:trHeight w:val="300"/>
        </w:trPr>
        <w:tc>
          <w:tcPr>
            <w:tcW w:w="4700" w:type="dxa"/>
            <w:tcBorders>
              <w:top w:val="nil"/>
              <w:left w:val="nil"/>
              <w:bottom w:val="nil"/>
              <w:right w:val="nil"/>
            </w:tcBorders>
            <w:shd w:val="clear" w:color="auto" w:fill="auto"/>
            <w:vAlign w:val="bottom"/>
            <w:hideMark/>
          </w:tcPr>
          <w:p w14:paraId="5551530B" w14:textId="16654D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01_GEN_33_10</w:t>
            </w:r>
            <w:r w:rsidR="00FF4471">
              <w:rPr>
                <w:rFonts w:ascii="Calibri" w:eastAsia="Times New Roman" w:hAnsi="Calibri" w:cs="Calibri"/>
                <w:color w:val="000000"/>
              </w:rPr>
              <w:t>,</w:t>
            </w:r>
            <w:r w:rsidRPr="00BF0BBD">
              <w:rPr>
                <w:rFonts w:ascii="Calibri" w:eastAsia="Times New Roman" w:hAnsi="Calibri" w:cs="Calibri"/>
                <w:color w:val="000000"/>
              </w:rPr>
              <w:t xml:space="preserve"> as though I</w:t>
            </w:r>
            <w:r w:rsidR="00FF4471">
              <w:rPr>
                <w:rFonts w:ascii="Calibri" w:eastAsia="Times New Roman" w:hAnsi="Calibri" w:cs="Calibri"/>
                <w:color w:val="000000"/>
              </w:rPr>
              <w:t>,</w:t>
            </w:r>
            <w:r w:rsidRPr="00BF0BBD">
              <w:rPr>
                <w:rFonts w:ascii="Calibri" w:eastAsia="Times New Roman" w:hAnsi="Calibri" w:cs="Calibri"/>
                <w:color w:val="000000"/>
              </w:rPr>
              <w:t xml:space="preserve"> 38_ZEC_10_06 </w:t>
            </w:r>
          </w:p>
        </w:tc>
      </w:tr>
      <w:tr w:rsidR="00BF0BBD" w:rsidRPr="00BF0BBD" w14:paraId="7701DC98" w14:textId="77777777" w:rsidTr="00BF0BBD">
        <w:trPr>
          <w:trHeight w:val="300"/>
        </w:trPr>
        <w:tc>
          <w:tcPr>
            <w:tcW w:w="4700" w:type="dxa"/>
            <w:tcBorders>
              <w:top w:val="nil"/>
              <w:left w:val="nil"/>
              <w:bottom w:val="nil"/>
              <w:right w:val="nil"/>
            </w:tcBorders>
            <w:shd w:val="clear" w:color="auto" w:fill="auto"/>
            <w:vAlign w:val="bottom"/>
            <w:hideMark/>
          </w:tcPr>
          <w:p w14:paraId="0E26867B" w14:textId="08DBDA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07_JUD_19_01</w:t>
            </w:r>
            <w:r w:rsidR="00FF4471">
              <w:rPr>
                <w:rFonts w:ascii="Calibri" w:eastAsia="Times New Roman" w:hAnsi="Calibri" w:cs="Calibri"/>
                <w:color w:val="000000"/>
              </w:rPr>
              <w:t>,</w:t>
            </w:r>
            <w:r w:rsidRPr="00BF0BBD">
              <w:rPr>
                <w:rFonts w:ascii="Calibri" w:eastAsia="Times New Roman" w:hAnsi="Calibri" w:cs="Calibri"/>
                <w:color w:val="000000"/>
              </w:rPr>
              <w:t xml:space="preserve"> on the side</w:t>
            </w:r>
            <w:r w:rsidR="00FF4471">
              <w:rPr>
                <w:rFonts w:ascii="Calibri" w:eastAsia="Times New Roman" w:hAnsi="Calibri" w:cs="Calibri"/>
                <w:color w:val="000000"/>
              </w:rPr>
              <w:t>,</w:t>
            </w:r>
            <w:r w:rsidRPr="00BF0BBD">
              <w:rPr>
                <w:rFonts w:ascii="Calibri" w:eastAsia="Times New Roman" w:hAnsi="Calibri" w:cs="Calibri"/>
                <w:color w:val="000000"/>
              </w:rPr>
              <w:t xml:space="preserve"> 21_ECC_04_01 </w:t>
            </w:r>
          </w:p>
        </w:tc>
      </w:tr>
      <w:tr w:rsidR="00BF0BBD" w:rsidRPr="00BF0BBD" w14:paraId="3A2EEBEA" w14:textId="77777777" w:rsidTr="00BF0BBD">
        <w:trPr>
          <w:trHeight w:val="1800"/>
        </w:trPr>
        <w:tc>
          <w:tcPr>
            <w:tcW w:w="4700" w:type="dxa"/>
            <w:tcBorders>
              <w:top w:val="nil"/>
              <w:left w:val="nil"/>
              <w:bottom w:val="nil"/>
              <w:right w:val="nil"/>
            </w:tcBorders>
            <w:shd w:val="clear" w:color="auto" w:fill="auto"/>
            <w:vAlign w:val="bottom"/>
            <w:hideMark/>
          </w:tcPr>
          <w:p w14:paraId="1D78B11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09_1SA_20:21 And, behold, I will send a lad, [saying], Go, find out the arrows. If I expressly say unto the lad, Behold, the arrows [are] on this side of thee, take them; then come thou: for [there is] peace to thee, and no hurt; [as] the LORD liveth. #,</w:t>
            </w:r>
          </w:p>
        </w:tc>
      </w:tr>
      <w:tr w:rsidR="00BF0BBD" w:rsidRPr="00BF0BBD" w14:paraId="417B666D" w14:textId="77777777" w:rsidTr="00BF0BBD">
        <w:trPr>
          <w:trHeight w:val="300"/>
        </w:trPr>
        <w:tc>
          <w:tcPr>
            <w:tcW w:w="4700" w:type="dxa"/>
            <w:tcBorders>
              <w:top w:val="nil"/>
              <w:left w:val="nil"/>
              <w:bottom w:val="nil"/>
              <w:right w:val="nil"/>
            </w:tcBorders>
            <w:shd w:val="clear" w:color="auto" w:fill="auto"/>
            <w:vAlign w:val="bottom"/>
            <w:hideMark/>
          </w:tcPr>
          <w:p w14:paraId="351D5610" w14:textId="289703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09_1SA_10_08</w:t>
            </w:r>
            <w:r w:rsidR="00FF4471">
              <w:rPr>
                <w:rFonts w:ascii="Calibri" w:eastAsia="Times New Roman" w:hAnsi="Calibri" w:cs="Calibri"/>
                <w:color w:val="000000"/>
              </w:rPr>
              <w:t>,</w:t>
            </w:r>
            <w:r w:rsidRPr="00BF0BBD">
              <w:rPr>
                <w:rFonts w:ascii="Calibri" w:eastAsia="Times New Roman" w:hAnsi="Calibri" w:cs="Calibri"/>
                <w:color w:val="000000"/>
              </w:rPr>
              <w:t xml:space="preserve"> and behold I</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11_1KI_05_05 </w:t>
            </w:r>
          </w:p>
        </w:tc>
      </w:tr>
      <w:tr w:rsidR="00BF0BBD" w:rsidRPr="00BF0BBD" w14:paraId="64E345E3" w14:textId="77777777" w:rsidTr="00BF0BBD">
        <w:trPr>
          <w:trHeight w:val="300"/>
        </w:trPr>
        <w:tc>
          <w:tcPr>
            <w:tcW w:w="4700" w:type="dxa"/>
            <w:tcBorders>
              <w:top w:val="nil"/>
              <w:left w:val="nil"/>
              <w:bottom w:val="nil"/>
              <w:right w:val="nil"/>
            </w:tcBorders>
            <w:shd w:val="clear" w:color="auto" w:fill="auto"/>
            <w:vAlign w:val="bottom"/>
            <w:hideMark/>
          </w:tcPr>
          <w:p w14:paraId="3615296F" w14:textId="371A40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are on this</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15_EZR_04_10 </w:t>
            </w:r>
          </w:p>
        </w:tc>
      </w:tr>
      <w:tr w:rsidR="00BF0BBD" w:rsidRPr="00BF0BBD" w14:paraId="6F4F48A5" w14:textId="77777777" w:rsidTr="00BF0BBD">
        <w:trPr>
          <w:trHeight w:val="300"/>
        </w:trPr>
        <w:tc>
          <w:tcPr>
            <w:tcW w:w="4700" w:type="dxa"/>
            <w:tcBorders>
              <w:top w:val="nil"/>
              <w:left w:val="nil"/>
              <w:bottom w:val="nil"/>
              <w:right w:val="nil"/>
            </w:tcBorders>
            <w:shd w:val="clear" w:color="auto" w:fill="auto"/>
            <w:vAlign w:val="bottom"/>
            <w:hideMark/>
          </w:tcPr>
          <w:p w14:paraId="7DFD0900" w14:textId="4BB41D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are on this side</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15_EZR_04_10 </w:t>
            </w:r>
          </w:p>
        </w:tc>
      </w:tr>
      <w:tr w:rsidR="00BF0BBD" w:rsidRPr="00BF0BBD" w14:paraId="379F2D9E" w14:textId="77777777" w:rsidTr="00BF0BBD">
        <w:trPr>
          <w:trHeight w:val="300"/>
        </w:trPr>
        <w:tc>
          <w:tcPr>
            <w:tcW w:w="4700" w:type="dxa"/>
            <w:tcBorders>
              <w:top w:val="nil"/>
              <w:left w:val="nil"/>
              <w:bottom w:val="nil"/>
              <w:right w:val="nil"/>
            </w:tcBorders>
            <w:shd w:val="clear" w:color="auto" w:fill="auto"/>
            <w:vAlign w:val="bottom"/>
            <w:hideMark/>
          </w:tcPr>
          <w:p w14:paraId="4FA2E7B0" w14:textId="36E5D8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09_1SA_20_03</w:t>
            </w:r>
            <w:r w:rsidR="00FF4471">
              <w:rPr>
                <w:rFonts w:ascii="Calibri" w:eastAsia="Times New Roman" w:hAnsi="Calibri" w:cs="Calibri"/>
                <w:color w:val="000000"/>
              </w:rPr>
              <w:t>,</w:t>
            </w:r>
            <w:r w:rsidRPr="00BF0BBD">
              <w:rPr>
                <w:rFonts w:ascii="Calibri" w:eastAsia="Times New Roman" w:hAnsi="Calibri" w:cs="Calibri"/>
                <w:color w:val="000000"/>
              </w:rPr>
              <w:t xml:space="preserve"> as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09_1SA_25_26 </w:t>
            </w:r>
          </w:p>
        </w:tc>
      </w:tr>
      <w:tr w:rsidR="00BF0BBD" w:rsidRPr="00BF0BBD" w14:paraId="27DD2738" w14:textId="77777777" w:rsidTr="00BF0BBD">
        <w:trPr>
          <w:trHeight w:val="600"/>
        </w:trPr>
        <w:tc>
          <w:tcPr>
            <w:tcW w:w="4700" w:type="dxa"/>
            <w:tcBorders>
              <w:top w:val="nil"/>
              <w:left w:val="nil"/>
              <w:bottom w:val="nil"/>
              <w:right w:val="nil"/>
            </w:tcBorders>
            <w:shd w:val="clear" w:color="auto" w:fill="auto"/>
            <w:vAlign w:val="bottom"/>
            <w:hideMark/>
          </w:tcPr>
          <w:p w14:paraId="70A5E8B4" w14:textId="6746EE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09_1SA_20_03</w:t>
            </w:r>
            <w:r w:rsidR="00FF4471">
              <w:rPr>
                <w:rFonts w:ascii="Calibri" w:eastAsia="Times New Roman" w:hAnsi="Calibri" w:cs="Calibri"/>
                <w:color w:val="000000"/>
              </w:rPr>
              <w:t>,</w:t>
            </w:r>
            <w:r w:rsidRPr="00BF0BBD">
              <w:rPr>
                <w:rFonts w:ascii="Calibri" w:eastAsia="Times New Roman" w:hAnsi="Calibri" w:cs="Calibri"/>
                <w:color w:val="000000"/>
              </w:rPr>
              <w:t xml:space="preserve"> as the LORD liveth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09_1SA_25_26 </w:t>
            </w:r>
          </w:p>
        </w:tc>
      </w:tr>
      <w:tr w:rsidR="00BF0BBD" w:rsidRPr="00BF0BBD" w14:paraId="43938B93" w14:textId="77777777" w:rsidTr="00BF0BBD">
        <w:trPr>
          <w:trHeight w:val="300"/>
        </w:trPr>
        <w:tc>
          <w:tcPr>
            <w:tcW w:w="4700" w:type="dxa"/>
            <w:tcBorders>
              <w:top w:val="nil"/>
              <w:left w:val="nil"/>
              <w:bottom w:val="nil"/>
              <w:right w:val="nil"/>
            </w:tcBorders>
            <w:shd w:val="clear" w:color="auto" w:fill="auto"/>
            <w:vAlign w:val="bottom"/>
            <w:hideMark/>
          </w:tcPr>
          <w:p w14:paraId="6A36637C" w14:textId="2EBC0A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09_1SA_10_08</w:t>
            </w:r>
            <w:r w:rsidR="00FF4471">
              <w:rPr>
                <w:rFonts w:ascii="Calibri" w:eastAsia="Times New Roman" w:hAnsi="Calibri" w:cs="Calibri"/>
                <w:color w:val="000000"/>
              </w:rPr>
              <w:t>,</w:t>
            </w:r>
            <w:r w:rsidRPr="00BF0BBD">
              <w:rPr>
                <w:rFonts w:ascii="Calibri" w:eastAsia="Times New Roman" w:hAnsi="Calibri" w:cs="Calibri"/>
                <w:color w:val="000000"/>
              </w:rPr>
              <w:t xml:space="preserve"> behold I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09_1SA_24_04 </w:t>
            </w:r>
          </w:p>
        </w:tc>
      </w:tr>
      <w:tr w:rsidR="00BF0BBD" w:rsidRPr="00BF0BBD" w14:paraId="567F321B" w14:textId="77777777" w:rsidTr="00BF0BBD">
        <w:trPr>
          <w:trHeight w:val="600"/>
        </w:trPr>
        <w:tc>
          <w:tcPr>
            <w:tcW w:w="4700" w:type="dxa"/>
            <w:tcBorders>
              <w:top w:val="nil"/>
              <w:left w:val="nil"/>
              <w:bottom w:val="nil"/>
              <w:right w:val="nil"/>
            </w:tcBorders>
            <w:shd w:val="clear" w:color="auto" w:fill="auto"/>
            <w:vAlign w:val="bottom"/>
            <w:hideMark/>
          </w:tcPr>
          <w:p w14:paraId="0E5E6617" w14:textId="472510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02_EXO_08_21</w:t>
            </w:r>
            <w:r w:rsidR="00FF4471">
              <w:rPr>
                <w:rFonts w:ascii="Calibri" w:eastAsia="Times New Roman" w:hAnsi="Calibri" w:cs="Calibri"/>
                <w:color w:val="000000"/>
              </w:rPr>
              <w:t>,</w:t>
            </w:r>
            <w:r w:rsidRPr="00BF0BBD">
              <w:rPr>
                <w:rFonts w:ascii="Calibri" w:eastAsia="Times New Roman" w:hAnsi="Calibri" w:cs="Calibri"/>
                <w:color w:val="000000"/>
              </w:rPr>
              <w:t xml:space="preserve"> behold I will send</w:t>
            </w:r>
            <w:r w:rsidR="00FF4471">
              <w:rPr>
                <w:rFonts w:ascii="Calibri" w:eastAsia="Times New Roman" w:hAnsi="Calibri" w:cs="Calibri"/>
                <w:color w:val="000000"/>
              </w:rPr>
              <w:t>,</w:t>
            </w:r>
            <w:r w:rsidRPr="00BF0BBD">
              <w:rPr>
                <w:rFonts w:ascii="Calibri" w:eastAsia="Times New Roman" w:hAnsi="Calibri" w:cs="Calibri"/>
                <w:color w:val="000000"/>
              </w:rPr>
              <w:t xml:space="preserve"> 23_ISA_37_07 </w:t>
            </w:r>
          </w:p>
        </w:tc>
      </w:tr>
      <w:tr w:rsidR="00BF0BBD" w:rsidRPr="00BF0BBD" w14:paraId="158FFCA1" w14:textId="77777777" w:rsidTr="00BF0BBD">
        <w:trPr>
          <w:trHeight w:val="300"/>
        </w:trPr>
        <w:tc>
          <w:tcPr>
            <w:tcW w:w="4700" w:type="dxa"/>
            <w:tcBorders>
              <w:top w:val="nil"/>
              <w:left w:val="nil"/>
              <w:bottom w:val="nil"/>
              <w:right w:val="nil"/>
            </w:tcBorders>
            <w:shd w:val="clear" w:color="auto" w:fill="auto"/>
            <w:vAlign w:val="bottom"/>
            <w:hideMark/>
          </w:tcPr>
          <w:p w14:paraId="68B22706" w14:textId="61B4BB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Behold the arrows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09_1SA_20_22 </w:t>
            </w:r>
          </w:p>
        </w:tc>
      </w:tr>
      <w:tr w:rsidR="00BF0BBD" w:rsidRPr="00BF0BBD" w14:paraId="30B4F91B" w14:textId="77777777" w:rsidTr="00BF0BBD">
        <w:trPr>
          <w:trHeight w:val="300"/>
        </w:trPr>
        <w:tc>
          <w:tcPr>
            <w:tcW w:w="4700" w:type="dxa"/>
            <w:tcBorders>
              <w:top w:val="nil"/>
              <w:left w:val="nil"/>
              <w:bottom w:val="nil"/>
              <w:right w:val="nil"/>
            </w:tcBorders>
            <w:shd w:val="clear" w:color="auto" w:fill="auto"/>
            <w:vAlign w:val="bottom"/>
            <w:hideMark/>
          </w:tcPr>
          <w:p w14:paraId="4FDB7219" w14:textId="5887F6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Behold the arrows are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09_1SA_20_22 </w:t>
            </w:r>
          </w:p>
        </w:tc>
      </w:tr>
      <w:tr w:rsidR="00BF0BBD" w:rsidRPr="00BF0BBD" w14:paraId="1327E47F" w14:textId="77777777" w:rsidTr="00BF0BBD">
        <w:trPr>
          <w:trHeight w:val="300"/>
        </w:trPr>
        <w:tc>
          <w:tcPr>
            <w:tcW w:w="4700" w:type="dxa"/>
            <w:tcBorders>
              <w:top w:val="nil"/>
              <w:left w:val="nil"/>
              <w:bottom w:val="nil"/>
              <w:right w:val="nil"/>
            </w:tcBorders>
            <w:shd w:val="clear" w:color="auto" w:fill="auto"/>
            <w:vAlign w:val="bottom"/>
            <w:hideMark/>
          </w:tcPr>
          <w:p w14:paraId="29C55A59" w14:textId="1E0CB1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find out the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18_JOB_11_07 </w:t>
            </w:r>
          </w:p>
        </w:tc>
      </w:tr>
      <w:tr w:rsidR="00BF0BBD" w:rsidRPr="00BF0BBD" w14:paraId="477A7008" w14:textId="77777777" w:rsidTr="00BF0BBD">
        <w:trPr>
          <w:trHeight w:val="300"/>
        </w:trPr>
        <w:tc>
          <w:tcPr>
            <w:tcW w:w="4700" w:type="dxa"/>
            <w:tcBorders>
              <w:top w:val="nil"/>
              <w:left w:val="nil"/>
              <w:bottom w:val="nil"/>
              <w:right w:val="nil"/>
            </w:tcBorders>
            <w:shd w:val="clear" w:color="auto" w:fill="auto"/>
            <w:vAlign w:val="bottom"/>
            <w:hideMark/>
          </w:tcPr>
          <w:p w14:paraId="7C759FA5" w14:textId="75EBE7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09_1SA_20_06</w:t>
            </w:r>
            <w:r w:rsidR="00FF4471">
              <w:rPr>
                <w:rFonts w:ascii="Calibri" w:eastAsia="Times New Roman" w:hAnsi="Calibri" w:cs="Calibri"/>
                <w:color w:val="000000"/>
              </w:rPr>
              <w:t>,</w:t>
            </w:r>
            <w:r w:rsidRPr="00BF0BBD">
              <w:rPr>
                <w:rFonts w:ascii="Calibri" w:eastAsia="Times New Roman" w:hAnsi="Calibri" w:cs="Calibri"/>
                <w:color w:val="000000"/>
              </w:rPr>
              <w:t xml:space="preserve"> for there 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09_1SA_21_09 </w:t>
            </w:r>
          </w:p>
        </w:tc>
      </w:tr>
      <w:tr w:rsidR="00BF0BBD" w:rsidRPr="00BF0BBD" w14:paraId="18DDBD10" w14:textId="77777777" w:rsidTr="00BF0BBD">
        <w:trPr>
          <w:trHeight w:val="300"/>
        </w:trPr>
        <w:tc>
          <w:tcPr>
            <w:tcW w:w="4700" w:type="dxa"/>
            <w:tcBorders>
              <w:top w:val="nil"/>
              <w:left w:val="nil"/>
              <w:bottom w:val="nil"/>
              <w:right w:val="nil"/>
            </w:tcBorders>
            <w:shd w:val="clear" w:color="auto" w:fill="auto"/>
            <w:vAlign w:val="bottom"/>
            <w:hideMark/>
          </w:tcPr>
          <w:p w14:paraId="3F28BCBF" w14:textId="555D33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09_1SA_16_01</w:t>
            </w:r>
            <w:r w:rsidR="00FF4471">
              <w:rPr>
                <w:rFonts w:ascii="Calibri" w:eastAsia="Times New Roman" w:hAnsi="Calibri" w:cs="Calibri"/>
                <w:color w:val="000000"/>
              </w:rPr>
              <w:t>,</w:t>
            </w:r>
            <w:r w:rsidRPr="00BF0BBD">
              <w:rPr>
                <w:rFonts w:ascii="Calibri" w:eastAsia="Times New Roman" w:hAnsi="Calibri" w:cs="Calibri"/>
                <w:color w:val="000000"/>
              </w:rPr>
              <w:t xml:space="preserve"> I will send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11_1KI_18_01 </w:t>
            </w:r>
          </w:p>
        </w:tc>
      </w:tr>
      <w:tr w:rsidR="00BF0BBD" w:rsidRPr="00BF0BBD" w14:paraId="6ADB2354" w14:textId="77777777" w:rsidTr="00BF0BBD">
        <w:trPr>
          <w:trHeight w:val="300"/>
        </w:trPr>
        <w:tc>
          <w:tcPr>
            <w:tcW w:w="4700" w:type="dxa"/>
            <w:tcBorders>
              <w:top w:val="nil"/>
              <w:left w:val="nil"/>
              <w:bottom w:val="nil"/>
              <w:right w:val="nil"/>
            </w:tcBorders>
            <w:shd w:val="clear" w:color="auto" w:fill="auto"/>
            <w:vAlign w:val="bottom"/>
            <w:hideMark/>
          </w:tcPr>
          <w:p w14:paraId="0DAAC1D8" w14:textId="6AB465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03_LEV_26_36</w:t>
            </w:r>
            <w:r w:rsidR="00FF4471">
              <w:rPr>
                <w:rFonts w:ascii="Calibri" w:eastAsia="Times New Roman" w:hAnsi="Calibri" w:cs="Calibri"/>
                <w:color w:val="000000"/>
              </w:rPr>
              <w:t>,</w:t>
            </w:r>
            <w:r w:rsidRPr="00BF0BBD">
              <w:rPr>
                <w:rFonts w:ascii="Calibri" w:eastAsia="Times New Roman" w:hAnsi="Calibri" w:cs="Calibri"/>
                <w:color w:val="000000"/>
              </w:rPr>
              <w:t xml:space="preserve"> I will send a</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12_2KI_19_07 </w:t>
            </w:r>
          </w:p>
        </w:tc>
      </w:tr>
      <w:tr w:rsidR="00BF0BBD" w:rsidRPr="00BF0BBD" w14:paraId="0980F5E8" w14:textId="77777777" w:rsidTr="00BF0BBD">
        <w:trPr>
          <w:trHeight w:val="300"/>
        </w:trPr>
        <w:tc>
          <w:tcPr>
            <w:tcW w:w="4700" w:type="dxa"/>
            <w:tcBorders>
              <w:top w:val="nil"/>
              <w:left w:val="nil"/>
              <w:bottom w:val="nil"/>
              <w:right w:val="nil"/>
            </w:tcBorders>
            <w:shd w:val="clear" w:color="auto" w:fill="auto"/>
            <w:vAlign w:val="bottom"/>
            <w:hideMark/>
          </w:tcPr>
          <w:p w14:paraId="73E73FA1" w14:textId="1C18D3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01_GEN_26_29</w:t>
            </w:r>
            <w:r w:rsidR="00FF4471">
              <w:rPr>
                <w:rFonts w:ascii="Calibri" w:eastAsia="Times New Roman" w:hAnsi="Calibri" w:cs="Calibri"/>
                <w:color w:val="000000"/>
              </w:rPr>
              <w:t>,</w:t>
            </w:r>
            <w:r w:rsidRPr="00BF0BBD">
              <w:rPr>
                <w:rFonts w:ascii="Calibri" w:eastAsia="Times New Roman" w:hAnsi="Calibri" w:cs="Calibri"/>
                <w:color w:val="000000"/>
              </w:rPr>
              <w:t xml:space="preserve"> no hurt as</w:t>
            </w:r>
            <w:r w:rsidR="00644F35">
              <w:rPr>
                <w:rFonts w:ascii="Calibri" w:eastAsia="Times New Roman" w:hAnsi="Calibri" w:cs="Calibri"/>
                <w:color w:val="000000"/>
              </w:rPr>
              <w:t>, &lt;&lt;&lt;&lt;&lt;</w:t>
            </w:r>
          </w:p>
        </w:tc>
      </w:tr>
      <w:tr w:rsidR="00BF0BBD" w:rsidRPr="00BF0BBD" w14:paraId="7F4FE3D5" w14:textId="77777777" w:rsidTr="00BF0BBD">
        <w:trPr>
          <w:trHeight w:val="300"/>
        </w:trPr>
        <w:tc>
          <w:tcPr>
            <w:tcW w:w="4700" w:type="dxa"/>
            <w:tcBorders>
              <w:top w:val="nil"/>
              <w:left w:val="nil"/>
              <w:bottom w:val="nil"/>
              <w:right w:val="nil"/>
            </w:tcBorders>
            <w:shd w:val="clear" w:color="auto" w:fill="auto"/>
            <w:vAlign w:val="bottom"/>
            <w:hideMark/>
          </w:tcPr>
          <w:p w14:paraId="336686D8" w14:textId="252290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06_JOS_22_07</w:t>
            </w:r>
            <w:r w:rsidR="00FF4471">
              <w:rPr>
                <w:rFonts w:ascii="Calibri" w:eastAsia="Times New Roman" w:hAnsi="Calibri" w:cs="Calibri"/>
                <w:color w:val="000000"/>
              </w:rPr>
              <w:t>,</w:t>
            </w:r>
            <w:r w:rsidRPr="00BF0BBD">
              <w:rPr>
                <w:rFonts w:ascii="Calibri" w:eastAsia="Times New Roman" w:hAnsi="Calibri" w:cs="Calibri"/>
                <w:color w:val="000000"/>
              </w:rPr>
              <w:t xml:space="preserve"> on this side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09_1SA_23_26 </w:t>
            </w:r>
          </w:p>
        </w:tc>
      </w:tr>
      <w:tr w:rsidR="00BF0BBD" w:rsidRPr="00BF0BBD" w14:paraId="71760D95" w14:textId="77777777" w:rsidTr="00BF0BBD">
        <w:trPr>
          <w:trHeight w:val="300"/>
        </w:trPr>
        <w:tc>
          <w:tcPr>
            <w:tcW w:w="4700" w:type="dxa"/>
            <w:tcBorders>
              <w:top w:val="nil"/>
              <w:left w:val="nil"/>
              <w:bottom w:val="nil"/>
              <w:right w:val="nil"/>
            </w:tcBorders>
            <w:shd w:val="clear" w:color="auto" w:fill="auto"/>
            <w:vAlign w:val="bottom"/>
            <w:hideMark/>
          </w:tcPr>
          <w:p w14:paraId="36E45AA4" w14:textId="085873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on this side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09_1SA_23_26 </w:t>
            </w:r>
          </w:p>
        </w:tc>
      </w:tr>
      <w:tr w:rsidR="00BF0BBD" w:rsidRPr="00BF0BBD" w14:paraId="2323C4E9" w14:textId="77777777" w:rsidTr="00BF0BBD">
        <w:trPr>
          <w:trHeight w:val="300"/>
        </w:trPr>
        <w:tc>
          <w:tcPr>
            <w:tcW w:w="4700" w:type="dxa"/>
            <w:tcBorders>
              <w:top w:val="nil"/>
              <w:left w:val="nil"/>
              <w:bottom w:val="nil"/>
              <w:right w:val="nil"/>
            </w:tcBorders>
            <w:shd w:val="clear" w:color="auto" w:fill="auto"/>
            <w:vAlign w:val="bottom"/>
            <w:hideMark/>
          </w:tcPr>
          <w:p w14:paraId="58F3FC52" w14:textId="0A7744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09_1SA_11_09</w:t>
            </w:r>
            <w:r w:rsidR="00FF4471">
              <w:rPr>
                <w:rFonts w:ascii="Calibri" w:eastAsia="Times New Roman" w:hAnsi="Calibri" w:cs="Calibri"/>
                <w:color w:val="000000"/>
              </w:rPr>
              <w:t>,</w:t>
            </w:r>
            <w:r w:rsidRPr="00BF0BBD">
              <w:rPr>
                <w:rFonts w:ascii="Calibri" w:eastAsia="Times New Roman" w:hAnsi="Calibri" w:cs="Calibri"/>
                <w:color w:val="000000"/>
              </w:rPr>
              <w:t xml:space="preserve"> say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23_ISA_40_09 </w:t>
            </w:r>
          </w:p>
        </w:tc>
      </w:tr>
      <w:tr w:rsidR="00BF0BBD" w:rsidRPr="00BF0BBD" w14:paraId="49BFC83B" w14:textId="77777777" w:rsidTr="00BF0BBD">
        <w:trPr>
          <w:trHeight w:val="300"/>
        </w:trPr>
        <w:tc>
          <w:tcPr>
            <w:tcW w:w="4700" w:type="dxa"/>
            <w:tcBorders>
              <w:top w:val="nil"/>
              <w:left w:val="nil"/>
              <w:bottom w:val="nil"/>
              <w:right w:val="nil"/>
            </w:tcBorders>
            <w:shd w:val="clear" w:color="auto" w:fill="auto"/>
            <w:vAlign w:val="bottom"/>
            <w:hideMark/>
          </w:tcPr>
          <w:p w14:paraId="2E45E06F" w14:textId="5BFF1F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arrows are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09_1SA_20_22 </w:t>
            </w:r>
          </w:p>
        </w:tc>
      </w:tr>
      <w:tr w:rsidR="00BF0BBD" w:rsidRPr="00BF0BBD" w14:paraId="632F64EF" w14:textId="77777777" w:rsidTr="00BF0BBD">
        <w:trPr>
          <w:trHeight w:val="300"/>
        </w:trPr>
        <w:tc>
          <w:tcPr>
            <w:tcW w:w="4700" w:type="dxa"/>
            <w:tcBorders>
              <w:top w:val="nil"/>
              <w:left w:val="nil"/>
              <w:bottom w:val="nil"/>
              <w:right w:val="nil"/>
            </w:tcBorders>
            <w:shd w:val="clear" w:color="auto" w:fill="auto"/>
            <w:vAlign w:val="bottom"/>
            <w:hideMark/>
          </w:tcPr>
          <w:p w14:paraId="5D716B54" w14:textId="30E65B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09_1SA_20_03</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liveth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09_1SA_25_26 </w:t>
            </w:r>
          </w:p>
        </w:tc>
      </w:tr>
      <w:tr w:rsidR="00BF0BBD" w:rsidRPr="00BF0BBD" w14:paraId="2EAC2AD6" w14:textId="77777777" w:rsidTr="00BF0BBD">
        <w:trPr>
          <w:trHeight w:val="300"/>
        </w:trPr>
        <w:tc>
          <w:tcPr>
            <w:tcW w:w="4700" w:type="dxa"/>
            <w:tcBorders>
              <w:top w:val="nil"/>
              <w:left w:val="nil"/>
              <w:bottom w:val="nil"/>
              <w:right w:val="nil"/>
            </w:tcBorders>
            <w:shd w:val="clear" w:color="auto" w:fill="auto"/>
            <w:vAlign w:val="bottom"/>
            <w:hideMark/>
          </w:tcPr>
          <w:p w14:paraId="2C40027C" w14:textId="39A458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thee and no</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27_DAN_04_09 </w:t>
            </w:r>
          </w:p>
        </w:tc>
      </w:tr>
      <w:tr w:rsidR="00BF0BBD" w:rsidRPr="00BF0BBD" w14:paraId="38B3FF43" w14:textId="77777777" w:rsidTr="00BF0BBD">
        <w:trPr>
          <w:trHeight w:val="300"/>
        </w:trPr>
        <w:tc>
          <w:tcPr>
            <w:tcW w:w="4700" w:type="dxa"/>
            <w:tcBorders>
              <w:top w:val="nil"/>
              <w:left w:val="nil"/>
              <w:bottom w:val="nil"/>
              <w:right w:val="nil"/>
            </w:tcBorders>
            <w:shd w:val="clear" w:color="auto" w:fill="auto"/>
            <w:vAlign w:val="bottom"/>
            <w:hideMark/>
          </w:tcPr>
          <w:p w14:paraId="1DF41AC7" w14:textId="05D97F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this side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09_1SA_23_26 </w:t>
            </w:r>
          </w:p>
        </w:tc>
      </w:tr>
      <w:tr w:rsidR="00BF0BBD" w:rsidRPr="00BF0BBD" w14:paraId="018AE49F" w14:textId="77777777" w:rsidTr="00BF0BBD">
        <w:trPr>
          <w:trHeight w:val="300"/>
        </w:trPr>
        <w:tc>
          <w:tcPr>
            <w:tcW w:w="4700" w:type="dxa"/>
            <w:tcBorders>
              <w:top w:val="nil"/>
              <w:left w:val="nil"/>
              <w:bottom w:val="nil"/>
              <w:right w:val="nil"/>
            </w:tcBorders>
            <w:shd w:val="clear" w:color="auto" w:fill="auto"/>
            <w:vAlign w:val="bottom"/>
            <w:hideMark/>
          </w:tcPr>
          <w:p w14:paraId="6C54854E" w14:textId="77CDAB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09_1SA_10_08</w:t>
            </w:r>
            <w:r w:rsidR="00FF4471">
              <w:rPr>
                <w:rFonts w:ascii="Calibri" w:eastAsia="Times New Roman" w:hAnsi="Calibri" w:cs="Calibri"/>
                <w:color w:val="000000"/>
              </w:rPr>
              <w:t>,</w:t>
            </w:r>
            <w:r w:rsidRPr="00BF0BBD">
              <w:rPr>
                <w:rFonts w:ascii="Calibri" w:eastAsia="Times New Roman" w:hAnsi="Calibri" w:cs="Calibri"/>
                <w:color w:val="000000"/>
              </w:rPr>
              <w:t xml:space="preserve"> to thee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09_1SA_25_06 </w:t>
            </w:r>
          </w:p>
        </w:tc>
      </w:tr>
      <w:tr w:rsidR="00BF0BBD" w:rsidRPr="00BF0BBD" w14:paraId="3DE8DA4D" w14:textId="77777777" w:rsidTr="00BF0BBD">
        <w:trPr>
          <w:trHeight w:val="300"/>
        </w:trPr>
        <w:tc>
          <w:tcPr>
            <w:tcW w:w="4700" w:type="dxa"/>
            <w:tcBorders>
              <w:top w:val="nil"/>
              <w:left w:val="nil"/>
              <w:bottom w:val="nil"/>
              <w:right w:val="nil"/>
            </w:tcBorders>
            <w:shd w:val="clear" w:color="auto" w:fill="auto"/>
            <w:vAlign w:val="bottom"/>
            <w:hideMark/>
          </w:tcPr>
          <w:p w14:paraId="48714ECD" w14:textId="0CA596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07_JUD_16_26</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lad</w:t>
            </w:r>
            <w:r w:rsidR="00644F35">
              <w:rPr>
                <w:rFonts w:ascii="Calibri" w:eastAsia="Times New Roman" w:hAnsi="Calibri" w:cs="Calibri"/>
                <w:color w:val="000000"/>
              </w:rPr>
              <w:t>, &lt;&lt;&lt;&lt;&lt;</w:t>
            </w:r>
          </w:p>
        </w:tc>
      </w:tr>
      <w:tr w:rsidR="00BF0BBD" w:rsidRPr="00BF0BBD" w14:paraId="3D2E7659" w14:textId="77777777" w:rsidTr="00BF0BBD">
        <w:trPr>
          <w:trHeight w:val="300"/>
        </w:trPr>
        <w:tc>
          <w:tcPr>
            <w:tcW w:w="4700" w:type="dxa"/>
            <w:tcBorders>
              <w:top w:val="nil"/>
              <w:left w:val="nil"/>
              <w:bottom w:val="nil"/>
              <w:right w:val="nil"/>
            </w:tcBorders>
            <w:shd w:val="clear" w:color="auto" w:fill="auto"/>
            <w:vAlign w:val="bottom"/>
            <w:hideMark/>
          </w:tcPr>
          <w:p w14:paraId="290B9A62" w14:textId="6D6BFC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03_LEV_26_36</w:t>
            </w:r>
            <w:r w:rsidR="00FF4471">
              <w:rPr>
                <w:rFonts w:ascii="Calibri" w:eastAsia="Times New Roman" w:hAnsi="Calibri" w:cs="Calibri"/>
                <w:color w:val="000000"/>
              </w:rPr>
              <w:t>,</w:t>
            </w:r>
            <w:r w:rsidRPr="00BF0BBD">
              <w:rPr>
                <w:rFonts w:ascii="Calibri" w:eastAsia="Times New Roman" w:hAnsi="Calibri" w:cs="Calibri"/>
                <w:color w:val="000000"/>
              </w:rPr>
              <w:t xml:space="preserve"> will send a</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12_2KI_19_07 </w:t>
            </w:r>
          </w:p>
        </w:tc>
      </w:tr>
      <w:tr w:rsidR="00BF0BBD" w:rsidRPr="00BF0BBD" w14:paraId="3410C508" w14:textId="77777777" w:rsidTr="00BF0BBD">
        <w:trPr>
          <w:trHeight w:val="900"/>
        </w:trPr>
        <w:tc>
          <w:tcPr>
            <w:tcW w:w="4700" w:type="dxa"/>
            <w:tcBorders>
              <w:top w:val="nil"/>
              <w:left w:val="nil"/>
              <w:bottom w:val="nil"/>
              <w:right w:val="nil"/>
            </w:tcBorders>
            <w:shd w:val="clear" w:color="auto" w:fill="auto"/>
            <w:vAlign w:val="bottom"/>
            <w:hideMark/>
          </w:tcPr>
          <w:p w14:paraId="3A7EF88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09_1SA_20:22 But if I say thus unto the young man, Behold, the arrows [are] beyond thee; go thy way: for the LORD hath sent thee away. #,</w:t>
            </w:r>
          </w:p>
        </w:tc>
      </w:tr>
      <w:tr w:rsidR="00BF0BBD" w:rsidRPr="00BF0BBD" w14:paraId="42D857DC" w14:textId="77777777" w:rsidTr="00BF0BBD">
        <w:trPr>
          <w:trHeight w:val="300"/>
        </w:trPr>
        <w:tc>
          <w:tcPr>
            <w:tcW w:w="4700" w:type="dxa"/>
            <w:tcBorders>
              <w:top w:val="nil"/>
              <w:left w:val="nil"/>
              <w:bottom w:val="nil"/>
              <w:right w:val="nil"/>
            </w:tcBorders>
            <w:shd w:val="clear" w:color="auto" w:fill="auto"/>
            <w:vAlign w:val="bottom"/>
            <w:hideMark/>
          </w:tcPr>
          <w:p w14:paraId="02639F06" w14:textId="50647C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09_1SA_20_21</w:t>
            </w:r>
            <w:r w:rsidR="00FF4471">
              <w:rPr>
                <w:rFonts w:ascii="Calibri" w:eastAsia="Times New Roman" w:hAnsi="Calibri" w:cs="Calibri"/>
                <w:color w:val="000000"/>
              </w:rPr>
              <w:t>,</w:t>
            </w:r>
            <w:r w:rsidRPr="00BF0BBD">
              <w:rPr>
                <w:rFonts w:ascii="Calibri" w:eastAsia="Times New Roman" w:hAnsi="Calibri" w:cs="Calibri"/>
                <w:color w:val="000000"/>
              </w:rPr>
              <w:t xml:space="preserve"> Behold the arrows</w:t>
            </w:r>
            <w:r w:rsidR="00644F35">
              <w:rPr>
                <w:rFonts w:ascii="Calibri" w:eastAsia="Times New Roman" w:hAnsi="Calibri" w:cs="Calibri"/>
                <w:color w:val="000000"/>
              </w:rPr>
              <w:t>, &lt;&lt;&lt;&lt;&lt;</w:t>
            </w:r>
          </w:p>
        </w:tc>
      </w:tr>
      <w:tr w:rsidR="00BF0BBD" w:rsidRPr="00BF0BBD" w14:paraId="65DAF2C7" w14:textId="77777777" w:rsidTr="00BF0BBD">
        <w:trPr>
          <w:trHeight w:val="300"/>
        </w:trPr>
        <w:tc>
          <w:tcPr>
            <w:tcW w:w="4700" w:type="dxa"/>
            <w:tcBorders>
              <w:top w:val="nil"/>
              <w:left w:val="nil"/>
              <w:bottom w:val="nil"/>
              <w:right w:val="nil"/>
            </w:tcBorders>
            <w:shd w:val="clear" w:color="auto" w:fill="auto"/>
            <w:vAlign w:val="bottom"/>
            <w:hideMark/>
          </w:tcPr>
          <w:p w14:paraId="00AF72FD" w14:textId="6B7D7B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09_1SA_20_21</w:t>
            </w:r>
            <w:r w:rsidR="00FF4471">
              <w:rPr>
                <w:rFonts w:ascii="Calibri" w:eastAsia="Times New Roman" w:hAnsi="Calibri" w:cs="Calibri"/>
                <w:color w:val="000000"/>
              </w:rPr>
              <w:t>,</w:t>
            </w:r>
            <w:r w:rsidRPr="00BF0BBD">
              <w:rPr>
                <w:rFonts w:ascii="Calibri" w:eastAsia="Times New Roman" w:hAnsi="Calibri" w:cs="Calibri"/>
                <w:color w:val="000000"/>
              </w:rPr>
              <w:t xml:space="preserve"> Behold the arrows are</w:t>
            </w:r>
            <w:r w:rsidR="00644F35">
              <w:rPr>
                <w:rFonts w:ascii="Calibri" w:eastAsia="Times New Roman" w:hAnsi="Calibri" w:cs="Calibri"/>
                <w:color w:val="000000"/>
              </w:rPr>
              <w:t>, &lt;&lt;&lt;&lt;&lt;</w:t>
            </w:r>
          </w:p>
        </w:tc>
      </w:tr>
      <w:tr w:rsidR="00BF0BBD" w:rsidRPr="00BF0BBD" w14:paraId="7F7ABC22" w14:textId="77777777" w:rsidTr="00BF0BBD">
        <w:trPr>
          <w:trHeight w:val="300"/>
        </w:trPr>
        <w:tc>
          <w:tcPr>
            <w:tcW w:w="4700" w:type="dxa"/>
            <w:tcBorders>
              <w:top w:val="nil"/>
              <w:left w:val="nil"/>
              <w:bottom w:val="nil"/>
              <w:right w:val="nil"/>
            </w:tcBorders>
            <w:shd w:val="clear" w:color="auto" w:fill="auto"/>
            <w:vAlign w:val="bottom"/>
            <w:hideMark/>
          </w:tcPr>
          <w:p w14:paraId="1BA0B634" w14:textId="47095B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09_1SA_17_09</w:t>
            </w:r>
            <w:r w:rsidR="00FF4471">
              <w:rPr>
                <w:rFonts w:ascii="Calibri" w:eastAsia="Times New Roman" w:hAnsi="Calibri" w:cs="Calibri"/>
                <w:color w:val="000000"/>
              </w:rPr>
              <w:t>,</w:t>
            </w:r>
            <w:r w:rsidRPr="00BF0BBD">
              <w:rPr>
                <w:rFonts w:ascii="Calibri" w:eastAsia="Times New Roman" w:hAnsi="Calibri" w:cs="Calibri"/>
                <w:color w:val="000000"/>
              </w:rPr>
              <w:t xml:space="preserve"> but if I</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42_LUK_11_20 </w:t>
            </w:r>
          </w:p>
        </w:tc>
      </w:tr>
      <w:tr w:rsidR="00BF0BBD" w:rsidRPr="00BF0BBD" w14:paraId="174C1A79" w14:textId="77777777" w:rsidTr="00BF0BBD">
        <w:trPr>
          <w:trHeight w:val="300"/>
        </w:trPr>
        <w:tc>
          <w:tcPr>
            <w:tcW w:w="4700" w:type="dxa"/>
            <w:tcBorders>
              <w:top w:val="nil"/>
              <w:left w:val="nil"/>
              <w:bottom w:val="nil"/>
              <w:right w:val="nil"/>
            </w:tcBorders>
            <w:shd w:val="clear" w:color="auto" w:fill="auto"/>
            <w:vAlign w:val="bottom"/>
            <w:hideMark/>
          </w:tcPr>
          <w:p w14:paraId="22905CFD" w14:textId="1C8699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09_1SA_16_07</w:t>
            </w:r>
            <w:r w:rsidR="00FF4471">
              <w:rPr>
                <w:rFonts w:ascii="Calibri" w:eastAsia="Times New Roman" w:hAnsi="Calibri" w:cs="Calibri"/>
                <w:color w:val="000000"/>
              </w:rPr>
              <w:t>,</w:t>
            </w:r>
            <w:r w:rsidRPr="00BF0BBD">
              <w:rPr>
                <w:rFonts w:ascii="Calibri" w:eastAsia="Times New Roman" w:hAnsi="Calibri" w:cs="Calibri"/>
                <w:color w:val="000000"/>
              </w:rPr>
              <w:t xml:space="preserve"> for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09_1SA_25_28 </w:t>
            </w:r>
          </w:p>
        </w:tc>
      </w:tr>
      <w:tr w:rsidR="00BF0BBD" w:rsidRPr="00BF0BBD" w14:paraId="6A0951AC" w14:textId="77777777" w:rsidTr="00BF0BBD">
        <w:trPr>
          <w:trHeight w:val="600"/>
        </w:trPr>
        <w:tc>
          <w:tcPr>
            <w:tcW w:w="4700" w:type="dxa"/>
            <w:tcBorders>
              <w:top w:val="nil"/>
              <w:left w:val="nil"/>
              <w:bottom w:val="nil"/>
              <w:right w:val="nil"/>
            </w:tcBorders>
            <w:shd w:val="clear" w:color="auto" w:fill="auto"/>
            <w:vAlign w:val="bottom"/>
            <w:hideMark/>
          </w:tcPr>
          <w:p w14:paraId="5DA04F26" w14:textId="290A12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09_1SA_14_12</w:t>
            </w:r>
            <w:r w:rsidR="00FF4471">
              <w:rPr>
                <w:rFonts w:ascii="Calibri" w:eastAsia="Times New Roman" w:hAnsi="Calibri" w:cs="Calibri"/>
                <w:color w:val="000000"/>
              </w:rPr>
              <w:t>,</w:t>
            </w:r>
            <w:r w:rsidRPr="00BF0BBD">
              <w:rPr>
                <w:rFonts w:ascii="Calibri" w:eastAsia="Times New Roman" w:hAnsi="Calibri" w:cs="Calibri"/>
                <w:color w:val="000000"/>
              </w:rPr>
              <w:t xml:space="preserve"> for the LORD hath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09_1SA_25_39 </w:t>
            </w:r>
          </w:p>
        </w:tc>
      </w:tr>
      <w:tr w:rsidR="00BF0BBD" w:rsidRPr="00BF0BBD" w14:paraId="4A4E9DA7" w14:textId="77777777" w:rsidTr="00BF0BBD">
        <w:trPr>
          <w:trHeight w:val="300"/>
        </w:trPr>
        <w:tc>
          <w:tcPr>
            <w:tcW w:w="4700" w:type="dxa"/>
            <w:tcBorders>
              <w:top w:val="nil"/>
              <w:left w:val="nil"/>
              <w:bottom w:val="nil"/>
              <w:right w:val="nil"/>
            </w:tcBorders>
            <w:shd w:val="clear" w:color="auto" w:fill="auto"/>
            <w:vAlign w:val="bottom"/>
            <w:hideMark/>
          </w:tcPr>
          <w:p w14:paraId="028F30C5" w14:textId="652968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01_GEN_12_19</w:t>
            </w:r>
            <w:r w:rsidR="00FF4471">
              <w:rPr>
                <w:rFonts w:ascii="Calibri" w:eastAsia="Times New Roman" w:hAnsi="Calibri" w:cs="Calibri"/>
                <w:color w:val="000000"/>
              </w:rPr>
              <w:t>,</w:t>
            </w:r>
            <w:r w:rsidRPr="00BF0BBD">
              <w:rPr>
                <w:rFonts w:ascii="Calibri" w:eastAsia="Times New Roman" w:hAnsi="Calibri" w:cs="Calibri"/>
                <w:color w:val="000000"/>
              </w:rPr>
              <w:t xml:space="preserve"> go thy way</w:t>
            </w:r>
            <w:r w:rsidR="00FF4471">
              <w:rPr>
                <w:rFonts w:ascii="Calibri" w:eastAsia="Times New Roman" w:hAnsi="Calibri" w:cs="Calibri"/>
                <w:color w:val="000000"/>
              </w:rPr>
              <w:t>,</w:t>
            </w:r>
            <w:r w:rsidRPr="00BF0BBD">
              <w:rPr>
                <w:rFonts w:ascii="Calibri" w:eastAsia="Times New Roman" w:hAnsi="Calibri" w:cs="Calibri"/>
                <w:color w:val="000000"/>
              </w:rPr>
              <w:t xml:space="preserve"> 21_ECC_09_07 </w:t>
            </w:r>
          </w:p>
        </w:tc>
      </w:tr>
      <w:tr w:rsidR="00BF0BBD" w:rsidRPr="00BF0BBD" w14:paraId="1CCA9D23" w14:textId="77777777" w:rsidTr="00BF0BBD">
        <w:trPr>
          <w:trHeight w:val="300"/>
        </w:trPr>
        <w:tc>
          <w:tcPr>
            <w:tcW w:w="4700" w:type="dxa"/>
            <w:tcBorders>
              <w:top w:val="nil"/>
              <w:left w:val="nil"/>
              <w:bottom w:val="nil"/>
              <w:right w:val="nil"/>
            </w:tcBorders>
            <w:shd w:val="clear" w:color="auto" w:fill="auto"/>
            <w:vAlign w:val="bottom"/>
            <w:hideMark/>
          </w:tcPr>
          <w:p w14:paraId="4502F054" w14:textId="73FCC3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 thy way for</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44_ACT_09_15 </w:t>
            </w:r>
          </w:p>
        </w:tc>
      </w:tr>
      <w:tr w:rsidR="00BF0BBD" w:rsidRPr="00BF0BBD" w14:paraId="6E60DA06" w14:textId="77777777" w:rsidTr="00BF0BBD">
        <w:trPr>
          <w:trHeight w:val="300"/>
        </w:trPr>
        <w:tc>
          <w:tcPr>
            <w:tcW w:w="4700" w:type="dxa"/>
            <w:tcBorders>
              <w:top w:val="nil"/>
              <w:left w:val="nil"/>
              <w:bottom w:val="nil"/>
              <w:right w:val="nil"/>
            </w:tcBorders>
            <w:shd w:val="clear" w:color="auto" w:fill="auto"/>
            <w:vAlign w:val="bottom"/>
            <w:hideMark/>
          </w:tcPr>
          <w:p w14:paraId="23FAFA4B" w14:textId="1D7135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if I say</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18_JOB_09_20 </w:t>
            </w:r>
          </w:p>
        </w:tc>
      </w:tr>
      <w:tr w:rsidR="00BF0BBD" w:rsidRPr="00BF0BBD" w14:paraId="4C21A933" w14:textId="77777777" w:rsidTr="00BF0BBD">
        <w:trPr>
          <w:trHeight w:val="300"/>
        </w:trPr>
        <w:tc>
          <w:tcPr>
            <w:tcW w:w="4700" w:type="dxa"/>
            <w:tcBorders>
              <w:top w:val="nil"/>
              <w:left w:val="nil"/>
              <w:bottom w:val="nil"/>
              <w:right w:val="nil"/>
            </w:tcBorders>
            <w:shd w:val="clear" w:color="auto" w:fill="auto"/>
            <w:vAlign w:val="bottom"/>
            <w:hideMark/>
          </w:tcPr>
          <w:p w14:paraId="1498FCA9" w14:textId="665B2E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09_1SA_14_09</w:t>
            </w:r>
            <w:r w:rsidR="00FF4471">
              <w:rPr>
                <w:rFonts w:ascii="Calibri" w:eastAsia="Times New Roman" w:hAnsi="Calibri" w:cs="Calibri"/>
                <w:color w:val="000000"/>
              </w:rPr>
              <w:t>,</w:t>
            </w:r>
            <w:r w:rsidRPr="00BF0BBD">
              <w:rPr>
                <w:rFonts w:ascii="Calibri" w:eastAsia="Times New Roman" w:hAnsi="Calibri" w:cs="Calibri"/>
                <w:color w:val="000000"/>
              </w:rPr>
              <w:t xml:space="preserve"> say thus unto</w:t>
            </w:r>
            <w:r w:rsidR="00644F35">
              <w:rPr>
                <w:rFonts w:ascii="Calibri" w:eastAsia="Times New Roman" w:hAnsi="Calibri" w:cs="Calibri"/>
                <w:color w:val="000000"/>
              </w:rPr>
              <w:t>, &lt;&lt;&lt;&lt;&lt;</w:t>
            </w:r>
          </w:p>
        </w:tc>
      </w:tr>
      <w:tr w:rsidR="00BF0BBD" w:rsidRPr="00BF0BBD" w14:paraId="32F7C462" w14:textId="77777777" w:rsidTr="00BF0BBD">
        <w:trPr>
          <w:trHeight w:val="300"/>
        </w:trPr>
        <w:tc>
          <w:tcPr>
            <w:tcW w:w="4700" w:type="dxa"/>
            <w:tcBorders>
              <w:top w:val="nil"/>
              <w:left w:val="nil"/>
              <w:bottom w:val="nil"/>
              <w:right w:val="nil"/>
            </w:tcBorders>
            <w:shd w:val="clear" w:color="auto" w:fill="auto"/>
            <w:vAlign w:val="bottom"/>
            <w:hideMark/>
          </w:tcPr>
          <w:p w14:paraId="4264E025" w14:textId="40E609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09_1SA_20_21</w:t>
            </w:r>
            <w:r w:rsidR="00FF4471">
              <w:rPr>
                <w:rFonts w:ascii="Calibri" w:eastAsia="Times New Roman" w:hAnsi="Calibri" w:cs="Calibri"/>
                <w:color w:val="000000"/>
              </w:rPr>
              <w:t>,</w:t>
            </w:r>
            <w:r w:rsidRPr="00BF0BBD">
              <w:rPr>
                <w:rFonts w:ascii="Calibri" w:eastAsia="Times New Roman" w:hAnsi="Calibri" w:cs="Calibri"/>
                <w:color w:val="000000"/>
              </w:rPr>
              <w:t xml:space="preserve"> the arrows are</w:t>
            </w:r>
            <w:r w:rsidR="00644F35">
              <w:rPr>
                <w:rFonts w:ascii="Calibri" w:eastAsia="Times New Roman" w:hAnsi="Calibri" w:cs="Calibri"/>
                <w:color w:val="000000"/>
              </w:rPr>
              <w:t>, &lt;&lt;&lt;&lt;&lt;</w:t>
            </w:r>
          </w:p>
        </w:tc>
      </w:tr>
      <w:tr w:rsidR="00BF0BBD" w:rsidRPr="00BF0BBD" w14:paraId="346FA3B8" w14:textId="77777777" w:rsidTr="00BF0BBD">
        <w:trPr>
          <w:trHeight w:val="300"/>
        </w:trPr>
        <w:tc>
          <w:tcPr>
            <w:tcW w:w="4700" w:type="dxa"/>
            <w:tcBorders>
              <w:top w:val="nil"/>
              <w:left w:val="nil"/>
              <w:bottom w:val="nil"/>
              <w:right w:val="nil"/>
            </w:tcBorders>
            <w:shd w:val="clear" w:color="auto" w:fill="auto"/>
            <w:vAlign w:val="bottom"/>
            <w:hideMark/>
          </w:tcPr>
          <w:p w14:paraId="6635AE61" w14:textId="03434B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09_1SA_20_15</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hath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09_1SA_25_26 </w:t>
            </w:r>
          </w:p>
        </w:tc>
      </w:tr>
      <w:tr w:rsidR="00BF0BBD" w:rsidRPr="00BF0BBD" w14:paraId="2A723E0E" w14:textId="77777777" w:rsidTr="00BF0BBD">
        <w:trPr>
          <w:trHeight w:val="300"/>
        </w:trPr>
        <w:tc>
          <w:tcPr>
            <w:tcW w:w="4700" w:type="dxa"/>
            <w:tcBorders>
              <w:top w:val="nil"/>
              <w:left w:val="nil"/>
              <w:bottom w:val="nil"/>
              <w:right w:val="nil"/>
            </w:tcBorders>
            <w:shd w:val="clear" w:color="auto" w:fill="auto"/>
            <w:vAlign w:val="bottom"/>
            <w:hideMark/>
          </w:tcPr>
          <w:p w14:paraId="39E89393" w14:textId="08DD47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09_1SA_14_06</w:t>
            </w:r>
            <w:r w:rsidR="00FF4471">
              <w:rPr>
                <w:rFonts w:ascii="Calibri" w:eastAsia="Times New Roman" w:hAnsi="Calibri" w:cs="Calibri"/>
                <w:color w:val="000000"/>
              </w:rPr>
              <w:t>,</w:t>
            </w:r>
            <w:r w:rsidRPr="00BF0BBD">
              <w:rPr>
                <w:rFonts w:ascii="Calibri" w:eastAsia="Times New Roman" w:hAnsi="Calibri" w:cs="Calibri"/>
                <w:color w:val="000000"/>
              </w:rPr>
              <w:t xml:space="preserve"> the young man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10_2SA_01_05 </w:t>
            </w:r>
          </w:p>
        </w:tc>
      </w:tr>
      <w:tr w:rsidR="00BF0BBD" w:rsidRPr="00BF0BBD" w14:paraId="0FBECA6D" w14:textId="77777777" w:rsidTr="00BF0BBD">
        <w:trPr>
          <w:trHeight w:val="300"/>
        </w:trPr>
        <w:tc>
          <w:tcPr>
            <w:tcW w:w="4700" w:type="dxa"/>
            <w:tcBorders>
              <w:top w:val="nil"/>
              <w:left w:val="nil"/>
              <w:bottom w:val="nil"/>
              <w:right w:val="nil"/>
            </w:tcBorders>
            <w:shd w:val="clear" w:color="auto" w:fill="auto"/>
            <w:vAlign w:val="bottom"/>
            <w:hideMark/>
          </w:tcPr>
          <w:p w14:paraId="7BC355C8" w14:textId="776428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thy way for</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44_ACT_09_15 </w:t>
            </w:r>
          </w:p>
        </w:tc>
      </w:tr>
      <w:tr w:rsidR="00BF0BBD" w:rsidRPr="00BF0BBD" w14:paraId="3402B101" w14:textId="77777777" w:rsidTr="00BF0BBD">
        <w:trPr>
          <w:trHeight w:val="300"/>
        </w:trPr>
        <w:tc>
          <w:tcPr>
            <w:tcW w:w="4700" w:type="dxa"/>
            <w:tcBorders>
              <w:top w:val="nil"/>
              <w:left w:val="nil"/>
              <w:bottom w:val="nil"/>
              <w:right w:val="nil"/>
            </w:tcBorders>
            <w:shd w:val="clear" w:color="auto" w:fill="auto"/>
            <w:vAlign w:val="bottom"/>
            <w:hideMark/>
          </w:tcPr>
          <w:p w14:paraId="25687950" w14:textId="12EC31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way for the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18_JOB_28_26 </w:t>
            </w:r>
          </w:p>
        </w:tc>
      </w:tr>
      <w:tr w:rsidR="00BF0BBD" w:rsidRPr="00BF0BBD" w14:paraId="3C2AB17F" w14:textId="77777777" w:rsidTr="00BF0BBD">
        <w:trPr>
          <w:trHeight w:val="900"/>
        </w:trPr>
        <w:tc>
          <w:tcPr>
            <w:tcW w:w="4700" w:type="dxa"/>
            <w:tcBorders>
              <w:top w:val="nil"/>
              <w:left w:val="nil"/>
              <w:bottom w:val="nil"/>
              <w:right w:val="nil"/>
            </w:tcBorders>
            <w:shd w:val="clear" w:color="auto" w:fill="auto"/>
            <w:vAlign w:val="bottom"/>
            <w:hideMark/>
          </w:tcPr>
          <w:p w14:paraId="664D3D0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09_1SA_20:23 And [as touching] the matter which thou and I have spoken of, behold, the LORD [be] between thee and me for ever. #,</w:t>
            </w:r>
          </w:p>
        </w:tc>
      </w:tr>
      <w:tr w:rsidR="00BF0BBD" w:rsidRPr="00BF0BBD" w14:paraId="0378B1D2" w14:textId="77777777" w:rsidTr="00BF0BBD">
        <w:trPr>
          <w:trHeight w:val="300"/>
        </w:trPr>
        <w:tc>
          <w:tcPr>
            <w:tcW w:w="4700" w:type="dxa"/>
            <w:tcBorders>
              <w:top w:val="nil"/>
              <w:left w:val="nil"/>
              <w:bottom w:val="nil"/>
              <w:right w:val="nil"/>
            </w:tcBorders>
            <w:shd w:val="clear" w:color="auto" w:fill="auto"/>
            <w:vAlign w:val="bottom"/>
            <w:hideMark/>
          </w:tcPr>
          <w:p w14:paraId="4CE83651" w14:textId="64BB6E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as touching</w:t>
            </w:r>
            <w:r w:rsidR="00FF4471">
              <w:rPr>
                <w:rFonts w:ascii="Calibri" w:eastAsia="Times New Roman" w:hAnsi="Calibri" w:cs="Calibri"/>
                <w:color w:val="000000"/>
              </w:rPr>
              <w:t>,</w:t>
            </w:r>
            <w:r w:rsidRPr="00BF0BBD">
              <w:rPr>
                <w:rFonts w:ascii="Calibri" w:eastAsia="Times New Roman" w:hAnsi="Calibri" w:cs="Calibri"/>
                <w:color w:val="000000"/>
              </w:rPr>
              <w:t xml:space="preserve"> 41_MAR_12_26 </w:t>
            </w:r>
          </w:p>
        </w:tc>
      </w:tr>
      <w:tr w:rsidR="00BF0BBD" w:rsidRPr="00BF0BBD" w14:paraId="6EAE2A5A" w14:textId="77777777" w:rsidTr="00BF0BBD">
        <w:trPr>
          <w:trHeight w:val="300"/>
        </w:trPr>
        <w:tc>
          <w:tcPr>
            <w:tcW w:w="4700" w:type="dxa"/>
            <w:tcBorders>
              <w:top w:val="nil"/>
              <w:left w:val="nil"/>
              <w:bottom w:val="nil"/>
              <w:right w:val="nil"/>
            </w:tcBorders>
            <w:shd w:val="clear" w:color="auto" w:fill="auto"/>
            <w:vAlign w:val="bottom"/>
            <w:hideMark/>
          </w:tcPr>
          <w:p w14:paraId="484A8A73" w14:textId="4BF72F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as touching the</w:t>
            </w:r>
            <w:r w:rsidR="00FF4471">
              <w:rPr>
                <w:rFonts w:ascii="Calibri" w:eastAsia="Times New Roman" w:hAnsi="Calibri" w:cs="Calibri"/>
                <w:color w:val="000000"/>
              </w:rPr>
              <w:t>,</w:t>
            </w:r>
            <w:r w:rsidRPr="00BF0BBD">
              <w:rPr>
                <w:rFonts w:ascii="Calibri" w:eastAsia="Times New Roman" w:hAnsi="Calibri" w:cs="Calibri"/>
                <w:color w:val="000000"/>
              </w:rPr>
              <w:t xml:space="preserve"> 41_MAR_12_26 </w:t>
            </w:r>
          </w:p>
        </w:tc>
      </w:tr>
      <w:tr w:rsidR="00BF0BBD" w:rsidRPr="00BF0BBD" w14:paraId="31E0A75B" w14:textId="77777777" w:rsidTr="00BF0BBD">
        <w:trPr>
          <w:trHeight w:val="300"/>
        </w:trPr>
        <w:tc>
          <w:tcPr>
            <w:tcW w:w="4700" w:type="dxa"/>
            <w:tcBorders>
              <w:top w:val="nil"/>
              <w:left w:val="nil"/>
              <w:bottom w:val="nil"/>
              <w:right w:val="nil"/>
            </w:tcBorders>
            <w:shd w:val="clear" w:color="auto" w:fill="auto"/>
            <w:vAlign w:val="bottom"/>
            <w:hideMark/>
          </w:tcPr>
          <w:p w14:paraId="2A9BB0F6" w14:textId="7F5178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09_1SA_13_12</w:t>
            </w:r>
            <w:r w:rsidR="00FF4471">
              <w:rPr>
                <w:rFonts w:ascii="Calibri" w:eastAsia="Times New Roman" w:hAnsi="Calibri" w:cs="Calibri"/>
                <w:color w:val="000000"/>
              </w:rPr>
              <w:t>,</w:t>
            </w:r>
            <w:r w:rsidRPr="00BF0BBD">
              <w:rPr>
                <w:rFonts w:ascii="Calibri" w:eastAsia="Times New Roman" w:hAnsi="Calibri" w:cs="Calibri"/>
                <w:color w:val="000000"/>
              </w:rPr>
              <w:t xml:space="preserve"> and I have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09_1SA_21_02 </w:t>
            </w:r>
          </w:p>
        </w:tc>
      </w:tr>
      <w:tr w:rsidR="00BF0BBD" w:rsidRPr="00BF0BBD" w14:paraId="00C1CA46" w14:textId="77777777" w:rsidTr="00BF0BBD">
        <w:trPr>
          <w:trHeight w:val="300"/>
        </w:trPr>
        <w:tc>
          <w:tcPr>
            <w:tcW w:w="4700" w:type="dxa"/>
            <w:tcBorders>
              <w:top w:val="nil"/>
              <w:left w:val="nil"/>
              <w:bottom w:val="nil"/>
              <w:right w:val="nil"/>
            </w:tcBorders>
            <w:shd w:val="clear" w:color="auto" w:fill="auto"/>
            <w:vAlign w:val="bottom"/>
            <w:hideMark/>
          </w:tcPr>
          <w:p w14:paraId="12812DAC" w14:textId="3611C5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I have spoken</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24_JER_25_03 </w:t>
            </w:r>
          </w:p>
        </w:tc>
      </w:tr>
      <w:tr w:rsidR="00BF0BBD" w:rsidRPr="00BF0BBD" w14:paraId="4264D2B5" w14:textId="77777777" w:rsidTr="00BF0BBD">
        <w:trPr>
          <w:trHeight w:val="300"/>
        </w:trPr>
        <w:tc>
          <w:tcPr>
            <w:tcW w:w="4700" w:type="dxa"/>
            <w:tcBorders>
              <w:top w:val="nil"/>
              <w:left w:val="nil"/>
              <w:bottom w:val="nil"/>
              <w:right w:val="nil"/>
            </w:tcBorders>
            <w:shd w:val="clear" w:color="auto" w:fill="auto"/>
            <w:vAlign w:val="bottom"/>
            <w:hideMark/>
          </w:tcPr>
          <w:p w14:paraId="2579880B" w14:textId="3977E4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as touching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12_2KI_22_18 </w:t>
            </w:r>
          </w:p>
        </w:tc>
      </w:tr>
      <w:tr w:rsidR="00BF0BBD" w:rsidRPr="00BF0BBD" w14:paraId="250A28D8" w14:textId="77777777" w:rsidTr="00BF0BBD">
        <w:trPr>
          <w:trHeight w:val="300"/>
        </w:trPr>
        <w:tc>
          <w:tcPr>
            <w:tcW w:w="4700" w:type="dxa"/>
            <w:tcBorders>
              <w:top w:val="nil"/>
              <w:left w:val="nil"/>
              <w:bottom w:val="nil"/>
              <w:right w:val="nil"/>
            </w:tcBorders>
            <w:shd w:val="clear" w:color="auto" w:fill="auto"/>
            <w:vAlign w:val="bottom"/>
            <w:hideMark/>
          </w:tcPr>
          <w:p w14:paraId="30F43E63" w14:textId="37B286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09_1SA_12_13</w:t>
            </w:r>
            <w:r w:rsidR="00FF4471">
              <w:rPr>
                <w:rFonts w:ascii="Calibri" w:eastAsia="Times New Roman" w:hAnsi="Calibri" w:cs="Calibri"/>
                <w:color w:val="000000"/>
              </w:rPr>
              <w:t>,</w:t>
            </w:r>
            <w:r w:rsidRPr="00BF0BBD">
              <w:rPr>
                <w:rFonts w:ascii="Calibri" w:eastAsia="Times New Roman" w:hAnsi="Calibri" w:cs="Calibri"/>
                <w:color w:val="000000"/>
              </w:rPr>
              <w:t xml:space="preserve"> behold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11_1KI_19_11 </w:t>
            </w:r>
          </w:p>
        </w:tc>
      </w:tr>
      <w:tr w:rsidR="00BF0BBD" w:rsidRPr="00BF0BBD" w14:paraId="19AE5289" w14:textId="77777777" w:rsidTr="00BF0BBD">
        <w:trPr>
          <w:trHeight w:val="600"/>
        </w:trPr>
        <w:tc>
          <w:tcPr>
            <w:tcW w:w="4700" w:type="dxa"/>
            <w:tcBorders>
              <w:top w:val="nil"/>
              <w:left w:val="nil"/>
              <w:bottom w:val="nil"/>
              <w:right w:val="nil"/>
            </w:tcBorders>
            <w:shd w:val="clear" w:color="auto" w:fill="auto"/>
            <w:vAlign w:val="bottom"/>
            <w:hideMark/>
          </w:tcPr>
          <w:p w14:paraId="11CDA7E2" w14:textId="2984DE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01_GEN_03_15</w:t>
            </w:r>
            <w:r w:rsidR="00FF4471">
              <w:rPr>
                <w:rFonts w:ascii="Calibri" w:eastAsia="Times New Roman" w:hAnsi="Calibri" w:cs="Calibri"/>
                <w:color w:val="000000"/>
              </w:rPr>
              <w:t>,</w:t>
            </w:r>
            <w:r w:rsidRPr="00BF0BBD">
              <w:rPr>
                <w:rFonts w:ascii="Calibri" w:eastAsia="Times New Roman" w:hAnsi="Calibri" w:cs="Calibri"/>
                <w:color w:val="000000"/>
              </w:rPr>
              <w:t xml:space="preserve"> between thee and</w:t>
            </w:r>
            <w:r w:rsidR="00FF4471">
              <w:rPr>
                <w:rFonts w:ascii="Calibri" w:eastAsia="Times New Roman" w:hAnsi="Calibri" w:cs="Calibri"/>
                <w:color w:val="000000"/>
              </w:rPr>
              <w:t>,</w:t>
            </w:r>
            <w:r w:rsidRPr="00BF0BBD">
              <w:rPr>
                <w:rFonts w:ascii="Calibri" w:eastAsia="Times New Roman" w:hAnsi="Calibri" w:cs="Calibri"/>
                <w:color w:val="000000"/>
              </w:rPr>
              <w:t xml:space="preserve"> 39_MAL_02_14 </w:t>
            </w:r>
          </w:p>
        </w:tc>
      </w:tr>
      <w:tr w:rsidR="00BF0BBD" w:rsidRPr="00BF0BBD" w14:paraId="6F5E930A" w14:textId="77777777" w:rsidTr="00BF0BBD">
        <w:trPr>
          <w:trHeight w:val="300"/>
        </w:trPr>
        <w:tc>
          <w:tcPr>
            <w:tcW w:w="4700" w:type="dxa"/>
            <w:tcBorders>
              <w:top w:val="nil"/>
              <w:left w:val="nil"/>
              <w:bottom w:val="nil"/>
              <w:right w:val="nil"/>
            </w:tcBorders>
            <w:shd w:val="clear" w:color="auto" w:fill="auto"/>
            <w:vAlign w:val="bottom"/>
            <w:hideMark/>
          </w:tcPr>
          <w:p w14:paraId="4FA1058B" w14:textId="781CCA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02_EXO_32_13</w:t>
            </w:r>
            <w:r w:rsidR="00FF4471">
              <w:rPr>
                <w:rFonts w:ascii="Calibri" w:eastAsia="Times New Roman" w:hAnsi="Calibri" w:cs="Calibri"/>
                <w:color w:val="000000"/>
              </w:rPr>
              <w:t>,</w:t>
            </w:r>
            <w:r w:rsidRPr="00BF0BBD">
              <w:rPr>
                <w:rFonts w:ascii="Calibri" w:eastAsia="Times New Roman" w:hAnsi="Calibri" w:cs="Calibri"/>
                <w:color w:val="000000"/>
              </w:rPr>
              <w:t xml:space="preserve"> have spoken of</w:t>
            </w:r>
            <w:r w:rsidR="00644F35">
              <w:rPr>
                <w:rFonts w:ascii="Calibri" w:eastAsia="Times New Roman" w:hAnsi="Calibri" w:cs="Calibri"/>
                <w:color w:val="000000"/>
              </w:rPr>
              <w:t>, &lt;&lt;&lt;&lt;&lt;</w:t>
            </w:r>
          </w:p>
        </w:tc>
      </w:tr>
      <w:tr w:rsidR="00BF0BBD" w:rsidRPr="00BF0BBD" w14:paraId="0489CEB8" w14:textId="77777777" w:rsidTr="00BF0BBD">
        <w:trPr>
          <w:trHeight w:val="300"/>
        </w:trPr>
        <w:tc>
          <w:tcPr>
            <w:tcW w:w="4700" w:type="dxa"/>
            <w:tcBorders>
              <w:top w:val="nil"/>
              <w:left w:val="nil"/>
              <w:bottom w:val="nil"/>
              <w:right w:val="nil"/>
            </w:tcBorders>
            <w:shd w:val="clear" w:color="auto" w:fill="auto"/>
            <w:vAlign w:val="bottom"/>
            <w:hideMark/>
          </w:tcPr>
          <w:p w14:paraId="1A3BD5E7" w14:textId="1FFEA7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09_1SA_03_12</w:t>
            </w:r>
            <w:r w:rsidR="00FF4471">
              <w:rPr>
                <w:rFonts w:ascii="Calibri" w:eastAsia="Times New Roman" w:hAnsi="Calibri" w:cs="Calibri"/>
                <w:color w:val="000000"/>
              </w:rPr>
              <w:t>,</w:t>
            </w:r>
            <w:r w:rsidRPr="00BF0BBD">
              <w:rPr>
                <w:rFonts w:ascii="Calibri" w:eastAsia="Times New Roman" w:hAnsi="Calibri" w:cs="Calibri"/>
                <w:color w:val="000000"/>
              </w:rPr>
              <w:t xml:space="preserve"> I have spoken</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18_JOB_21_03 </w:t>
            </w:r>
          </w:p>
        </w:tc>
      </w:tr>
      <w:tr w:rsidR="00BF0BBD" w:rsidRPr="00BF0BBD" w14:paraId="74F989D8" w14:textId="77777777" w:rsidTr="00BF0BBD">
        <w:trPr>
          <w:trHeight w:val="300"/>
        </w:trPr>
        <w:tc>
          <w:tcPr>
            <w:tcW w:w="4700" w:type="dxa"/>
            <w:tcBorders>
              <w:top w:val="nil"/>
              <w:left w:val="nil"/>
              <w:bottom w:val="nil"/>
              <w:right w:val="nil"/>
            </w:tcBorders>
            <w:shd w:val="clear" w:color="auto" w:fill="auto"/>
            <w:vAlign w:val="bottom"/>
            <w:hideMark/>
          </w:tcPr>
          <w:p w14:paraId="35CC2D7B" w14:textId="2406F3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02_EXO_32_13</w:t>
            </w:r>
            <w:r w:rsidR="00FF4471">
              <w:rPr>
                <w:rFonts w:ascii="Calibri" w:eastAsia="Times New Roman" w:hAnsi="Calibri" w:cs="Calibri"/>
                <w:color w:val="000000"/>
              </w:rPr>
              <w:t>,</w:t>
            </w:r>
            <w:r w:rsidRPr="00BF0BBD">
              <w:rPr>
                <w:rFonts w:ascii="Calibri" w:eastAsia="Times New Roman" w:hAnsi="Calibri" w:cs="Calibri"/>
                <w:color w:val="000000"/>
              </w:rPr>
              <w:t xml:space="preserve"> I have spoken of</w:t>
            </w:r>
            <w:r w:rsidR="00644F35">
              <w:rPr>
                <w:rFonts w:ascii="Calibri" w:eastAsia="Times New Roman" w:hAnsi="Calibri" w:cs="Calibri"/>
                <w:color w:val="000000"/>
              </w:rPr>
              <w:t>, &lt;&lt;&lt;&lt;&lt;</w:t>
            </w:r>
          </w:p>
        </w:tc>
      </w:tr>
      <w:tr w:rsidR="00BF0BBD" w:rsidRPr="00BF0BBD" w14:paraId="7C2397C8" w14:textId="77777777" w:rsidTr="00BF0BBD">
        <w:trPr>
          <w:trHeight w:val="300"/>
        </w:trPr>
        <w:tc>
          <w:tcPr>
            <w:tcW w:w="4700" w:type="dxa"/>
            <w:tcBorders>
              <w:top w:val="nil"/>
              <w:left w:val="nil"/>
              <w:bottom w:val="nil"/>
              <w:right w:val="nil"/>
            </w:tcBorders>
            <w:shd w:val="clear" w:color="auto" w:fill="auto"/>
            <w:vAlign w:val="bottom"/>
            <w:hideMark/>
          </w:tcPr>
          <w:p w14:paraId="242A0C38" w14:textId="214A6D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02_EXO_22_11</w:t>
            </w:r>
            <w:r w:rsidR="00FF4471">
              <w:rPr>
                <w:rFonts w:ascii="Calibri" w:eastAsia="Times New Roman" w:hAnsi="Calibri" w:cs="Calibri"/>
                <w:color w:val="000000"/>
              </w:rPr>
              <w:t>,</w:t>
            </w:r>
            <w:r w:rsidRPr="00BF0BBD">
              <w:rPr>
                <w:rFonts w:ascii="Calibri" w:eastAsia="Times New Roman" w:hAnsi="Calibri" w:cs="Calibri"/>
                <w:color w:val="000000"/>
              </w:rPr>
              <w:t xml:space="preserve"> LORD be between</w:t>
            </w:r>
            <w:r w:rsidR="00644F35">
              <w:rPr>
                <w:rFonts w:ascii="Calibri" w:eastAsia="Times New Roman" w:hAnsi="Calibri" w:cs="Calibri"/>
                <w:color w:val="000000"/>
              </w:rPr>
              <w:t>, &lt;&lt;&lt;&lt;&lt;</w:t>
            </w:r>
          </w:p>
        </w:tc>
      </w:tr>
      <w:tr w:rsidR="00BF0BBD" w:rsidRPr="00BF0BBD" w14:paraId="41E1126D" w14:textId="77777777" w:rsidTr="00BF0BBD">
        <w:trPr>
          <w:trHeight w:val="300"/>
        </w:trPr>
        <w:tc>
          <w:tcPr>
            <w:tcW w:w="4700" w:type="dxa"/>
            <w:tcBorders>
              <w:top w:val="nil"/>
              <w:left w:val="nil"/>
              <w:bottom w:val="nil"/>
              <w:right w:val="nil"/>
            </w:tcBorders>
            <w:shd w:val="clear" w:color="auto" w:fill="auto"/>
            <w:vAlign w:val="bottom"/>
            <w:hideMark/>
          </w:tcPr>
          <w:p w14:paraId="7C82D2E2" w14:textId="11C719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09_1SA_02_30</w:t>
            </w:r>
            <w:r w:rsidR="00FF4471">
              <w:rPr>
                <w:rFonts w:ascii="Calibri" w:eastAsia="Times New Roman" w:hAnsi="Calibri" w:cs="Calibri"/>
                <w:color w:val="000000"/>
              </w:rPr>
              <w:t>,</w:t>
            </w:r>
            <w:r w:rsidRPr="00BF0BBD">
              <w:rPr>
                <w:rFonts w:ascii="Calibri" w:eastAsia="Times New Roman" w:hAnsi="Calibri" w:cs="Calibri"/>
                <w:color w:val="000000"/>
              </w:rPr>
              <w:t xml:space="preserve"> me for ever</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24_JER_32_39 </w:t>
            </w:r>
          </w:p>
        </w:tc>
      </w:tr>
      <w:tr w:rsidR="00BF0BBD" w:rsidRPr="00BF0BBD" w14:paraId="1A42DFEA" w14:textId="77777777" w:rsidTr="00BF0BBD">
        <w:trPr>
          <w:trHeight w:val="300"/>
        </w:trPr>
        <w:tc>
          <w:tcPr>
            <w:tcW w:w="4700" w:type="dxa"/>
            <w:tcBorders>
              <w:top w:val="nil"/>
              <w:left w:val="nil"/>
              <w:bottom w:val="nil"/>
              <w:right w:val="nil"/>
            </w:tcBorders>
            <w:shd w:val="clear" w:color="auto" w:fill="auto"/>
            <w:vAlign w:val="bottom"/>
            <w:hideMark/>
          </w:tcPr>
          <w:p w14:paraId="728CAFD8" w14:textId="24B61C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09_1SA_20_13</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be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09_1SA_20_42 </w:t>
            </w:r>
          </w:p>
        </w:tc>
      </w:tr>
      <w:tr w:rsidR="00BF0BBD" w:rsidRPr="00BF0BBD" w14:paraId="74FA0092" w14:textId="77777777" w:rsidTr="00BF0BBD">
        <w:trPr>
          <w:trHeight w:val="300"/>
        </w:trPr>
        <w:tc>
          <w:tcPr>
            <w:tcW w:w="4700" w:type="dxa"/>
            <w:tcBorders>
              <w:top w:val="nil"/>
              <w:left w:val="nil"/>
              <w:bottom w:val="nil"/>
              <w:right w:val="nil"/>
            </w:tcBorders>
            <w:shd w:val="clear" w:color="auto" w:fill="auto"/>
            <w:vAlign w:val="bottom"/>
            <w:hideMark/>
          </w:tcPr>
          <w:p w14:paraId="1294E3F6" w14:textId="26F631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02_EXO_22_11</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be between</w:t>
            </w:r>
            <w:r w:rsidR="00644F35">
              <w:rPr>
                <w:rFonts w:ascii="Calibri" w:eastAsia="Times New Roman" w:hAnsi="Calibri" w:cs="Calibri"/>
                <w:color w:val="000000"/>
              </w:rPr>
              <w:t>, &lt;&lt;&lt;&lt;&lt;</w:t>
            </w:r>
          </w:p>
        </w:tc>
      </w:tr>
      <w:tr w:rsidR="00BF0BBD" w:rsidRPr="00BF0BBD" w14:paraId="0F690E27" w14:textId="77777777" w:rsidTr="00BF0BBD">
        <w:trPr>
          <w:trHeight w:val="300"/>
        </w:trPr>
        <w:tc>
          <w:tcPr>
            <w:tcW w:w="4700" w:type="dxa"/>
            <w:tcBorders>
              <w:top w:val="nil"/>
              <w:left w:val="nil"/>
              <w:bottom w:val="nil"/>
              <w:right w:val="nil"/>
            </w:tcBorders>
            <w:shd w:val="clear" w:color="auto" w:fill="auto"/>
            <w:vAlign w:val="bottom"/>
            <w:hideMark/>
          </w:tcPr>
          <w:p w14:paraId="35F4E7B0" w14:textId="74E645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08_RUT_01_17</w:t>
            </w:r>
            <w:r w:rsidR="00FF4471">
              <w:rPr>
                <w:rFonts w:ascii="Calibri" w:eastAsia="Times New Roman" w:hAnsi="Calibri" w:cs="Calibri"/>
                <w:color w:val="000000"/>
              </w:rPr>
              <w:t>,</w:t>
            </w:r>
            <w:r w:rsidRPr="00BF0BBD">
              <w:rPr>
                <w:rFonts w:ascii="Calibri" w:eastAsia="Times New Roman" w:hAnsi="Calibri" w:cs="Calibri"/>
                <w:color w:val="000000"/>
              </w:rPr>
              <w:t xml:space="preserve"> thee and me</w:t>
            </w:r>
            <w:r w:rsidR="00644F35">
              <w:rPr>
                <w:rFonts w:ascii="Calibri" w:eastAsia="Times New Roman" w:hAnsi="Calibri" w:cs="Calibri"/>
                <w:color w:val="000000"/>
              </w:rPr>
              <w:t>, &lt;&lt;&lt;&lt;&lt;</w:t>
            </w:r>
          </w:p>
        </w:tc>
      </w:tr>
      <w:tr w:rsidR="00BF0BBD" w:rsidRPr="00BF0BBD" w14:paraId="4BF16D24" w14:textId="77777777" w:rsidTr="00BF0BBD">
        <w:trPr>
          <w:trHeight w:val="300"/>
        </w:trPr>
        <w:tc>
          <w:tcPr>
            <w:tcW w:w="4700" w:type="dxa"/>
            <w:tcBorders>
              <w:top w:val="nil"/>
              <w:left w:val="nil"/>
              <w:bottom w:val="nil"/>
              <w:right w:val="nil"/>
            </w:tcBorders>
            <w:shd w:val="clear" w:color="auto" w:fill="auto"/>
            <w:vAlign w:val="bottom"/>
            <w:hideMark/>
          </w:tcPr>
          <w:p w14:paraId="4C509F05" w14:textId="1C60D9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01_GEN_24_44</w:t>
            </w:r>
            <w:r w:rsidR="00FF4471">
              <w:rPr>
                <w:rFonts w:ascii="Calibri" w:eastAsia="Times New Roman" w:hAnsi="Calibri" w:cs="Calibri"/>
                <w:color w:val="000000"/>
              </w:rPr>
              <w:t>,</w:t>
            </w:r>
            <w:r w:rsidRPr="00BF0BBD">
              <w:rPr>
                <w:rFonts w:ascii="Calibri" w:eastAsia="Times New Roman" w:hAnsi="Calibri" w:cs="Calibri"/>
                <w:color w:val="000000"/>
              </w:rPr>
              <w:t xml:space="preserve"> thou and I</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18_JOB_13_22 </w:t>
            </w:r>
          </w:p>
        </w:tc>
      </w:tr>
      <w:tr w:rsidR="00BF0BBD" w:rsidRPr="00BF0BBD" w14:paraId="559954BA" w14:textId="77777777" w:rsidTr="00BF0BBD">
        <w:trPr>
          <w:trHeight w:val="900"/>
        </w:trPr>
        <w:tc>
          <w:tcPr>
            <w:tcW w:w="4700" w:type="dxa"/>
            <w:tcBorders>
              <w:top w:val="nil"/>
              <w:left w:val="nil"/>
              <w:bottom w:val="nil"/>
              <w:right w:val="nil"/>
            </w:tcBorders>
            <w:shd w:val="clear" w:color="auto" w:fill="auto"/>
            <w:vAlign w:val="bottom"/>
            <w:hideMark/>
          </w:tcPr>
          <w:p w14:paraId="07F4CE41"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09_1SA_20:24 So David hid himself in the field: and when the new moon was come, the king sat him down to eat meat. #,</w:t>
            </w:r>
          </w:p>
        </w:tc>
      </w:tr>
      <w:tr w:rsidR="00BF0BBD" w:rsidRPr="00BF0BBD" w14:paraId="17E1A109" w14:textId="77777777" w:rsidTr="00BF0BBD">
        <w:trPr>
          <w:trHeight w:val="300"/>
        </w:trPr>
        <w:tc>
          <w:tcPr>
            <w:tcW w:w="4700" w:type="dxa"/>
            <w:tcBorders>
              <w:top w:val="nil"/>
              <w:left w:val="nil"/>
              <w:bottom w:val="nil"/>
              <w:right w:val="nil"/>
            </w:tcBorders>
            <w:shd w:val="clear" w:color="auto" w:fill="auto"/>
            <w:vAlign w:val="bottom"/>
            <w:hideMark/>
          </w:tcPr>
          <w:p w14:paraId="7654377D" w14:textId="4C861E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09_1SA_19_16</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09_1SA_20_37 </w:t>
            </w:r>
          </w:p>
        </w:tc>
      </w:tr>
      <w:tr w:rsidR="00BF0BBD" w:rsidRPr="00BF0BBD" w14:paraId="7ACD9680" w14:textId="77777777" w:rsidTr="00BF0BBD">
        <w:trPr>
          <w:trHeight w:val="300"/>
        </w:trPr>
        <w:tc>
          <w:tcPr>
            <w:tcW w:w="4700" w:type="dxa"/>
            <w:tcBorders>
              <w:top w:val="nil"/>
              <w:left w:val="nil"/>
              <w:bottom w:val="nil"/>
              <w:right w:val="nil"/>
            </w:tcBorders>
            <w:shd w:val="clear" w:color="auto" w:fill="auto"/>
            <w:vAlign w:val="bottom"/>
            <w:hideMark/>
          </w:tcPr>
          <w:p w14:paraId="45EB9C07" w14:textId="748760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07_JUD_16_21</w:t>
            </w:r>
            <w:r w:rsidR="00FF4471">
              <w:rPr>
                <w:rFonts w:ascii="Calibri" w:eastAsia="Times New Roman" w:hAnsi="Calibri" w:cs="Calibri"/>
                <w:color w:val="000000"/>
              </w:rPr>
              <w:t>,</w:t>
            </w:r>
            <w:r w:rsidRPr="00BF0BBD">
              <w:rPr>
                <w:rFonts w:ascii="Calibri" w:eastAsia="Times New Roman" w:hAnsi="Calibri" w:cs="Calibri"/>
                <w:color w:val="000000"/>
              </w:rPr>
              <w:t xml:space="preserve"> him down to</w:t>
            </w:r>
            <w:r w:rsidR="00FF4471">
              <w:rPr>
                <w:rFonts w:ascii="Calibri" w:eastAsia="Times New Roman" w:hAnsi="Calibri" w:cs="Calibri"/>
                <w:color w:val="000000"/>
              </w:rPr>
              <w:t>,</w:t>
            </w:r>
            <w:r w:rsidRPr="00BF0BBD">
              <w:rPr>
                <w:rFonts w:ascii="Calibri" w:eastAsia="Times New Roman" w:hAnsi="Calibri" w:cs="Calibri"/>
                <w:color w:val="000000"/>
              </w:rPr>
              <w:t xml:space="preserve"> 26_EZE_31_16 </w:t>
            </w:r>
          </w:p>
        </w:tc>
      </w:tr>
      <w:tr w:rsidR="00BF0BBD" w:rsidRPr="00BF0BBD" w14:paraId="588D95E1" w14:textId="77777777" w:rsidTr="00BF0BBD">
        <w:trPr>
          <w:trHeight w:val="300"/>
        </w:trPr>
        <w:tc>
          <w:tcPr>
            <w:tcW w:w="4700" w:type="dxa"/>
            <w:tcBorders>
              <w:top w:val="nil"/>
              <w:left w:val="nil"/>
              <w:bottom w:val="nil"/>
              <w:right w:val="nil"/>
            </w:tcBorders>
            <w:shd w:val="clear" w:color="auto" w:fill="auto"/>
            <w:vAlign w:val="bottom"/>
            <w:hideMark/>
          </w:tcPr>
          <w:p w14:paraId="3C13A429" w14:textId="63D0E1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himself in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09_1SA_26_01 </w:t>
            </w:r>
          </w:p>
        </w:tc>
      </w:tr>
      <w:tr w:rsidR="00BF0BBD" w:rsidRPr="00BF0BBD" w14:paraId="2022EDE5" w14:textId="77777777" w:rsidTr="00BF0BBD">
        <w:trPr>
          <w:trHeight w:val="300"/>
        </w:trPr>
        <w:tc>
          <w:tcPr>
            <w:tcW w:w="4700" w:type="dxa"/>
            <w:tcBorders>
              <w:top w:val="nil"/>
              <w:left w:val="nil"/>
              <w:bottom w:val="nil"/>
              <w:right w:val="nil"/>
            </w:tcBorders>
            <w:shd w:val="clear" w:color="auto" w:fill="auto"/>
            <w:vAlign w:val="bottom"/>
            <w:hideMark/>
          </w:tcPr>
          <w:p w14:paraId="4ABBC289" w14:textId="5F6E23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09_1SA_20_05</w:t>
            </w:r>
            <w:r w:rsidR="00FF4471">
              <w:rPr>
                <w:rFonts w:ascii="Calibri" w:eastAsia="Times New Roman" w:hAnsi="Calibri" w:cs="Calibri"/>
                <w:color w:val="000000"/>
              </w:rPr>
              <w:t>,</w:t>
            </w:r>
            <w:r w:rsidRPr="00BF0BBD">
              <w:rPr>
                <w:rFonts w:ascii="Calibri" w:eastAsia="Times New Roman" w:hAnsi="Calibri" w:cs="Calibri"/>
                <w:color w:val="000000"/>
              </w:rPr>
              <w:t xml:space="preserve"> in the field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09_1SA_30_11 </w:t>
            </w:r>
          </w:p>
        </w:tc>
      </w:tr>
      <w:tr w:rsidR="00BF0BBD" w:rsidRPr="00BF0BBD" w14:paraId="4DD613AE" w14:textId="77777777" w:rsidTr="00BF0BBD">
        <w:trPr>
          <w:trHeight w:val="300"/>
        </w:trPr>
        <w:tc>
          <w:tcPr>
            <w:tcW w:w="4700" w:type="dxa"/>
            <w:tcBorders>
              <w:top w:val="nil"/>
              <w:left w:val="nil"/>
              <w:bottom w:val="nil"/>
              <w:right w:val="nil"/>
            </w:tcBorders>
            <w:shd w:val="clear" w:color="auto" w:fill="auto"/>
            <w:vAlign w:val="bottom"/>
            <w:hideMark/>
          </w:tcPr>
          <w:p w14:paraId="770D21C9" w14:textId="180CE7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09_1SA_14_15</w:t>
            </w:r>
            <w:r w:rsidR="00FF4471">
              <w:rPr>
                <w:rFonts w:ascii="Calibri" w:eastAsia="Times New Roman" w:hAnsi="Calibri" w:cs="Calibri"/>
                <w:color w:val="000000"/>
              </w:rPr>
              <w:t>,</w:t>
            </w:r>
            <w:r w:rsidRPr="00BF0BBD">
              <w:rPr>
                <w:rFonts w:ascii="Calibri" w:eastAsia="Times New Roman" w:hAnsi="Calibri" w:cs="Calibri"/>
                <w:color w:val="000000"/>
              </w:rPr>
              <w:t xml:space="preserve"> in the field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09_1SA_30_11 </w:t>
            </w:r>
          </w:p>
        </w:tc>
      </w:tr>
      <w:tr w:rsidR="00BF0BBD" w:rsidRPr="00BF0BBD" w14:paraId="15F582F7" w14:textId="77777777" w:rsidTr="00BF0BBD">
        <w:trPr>
          <w:trHeight w:val="300"/>
        </w:trPr>
        <w:tc>
          <w:tcPr>
            <w:tcW w:w="4700" w:type="dxa"/>
            <w:tcBorders>
              <w:top w:val="nil"/>
              <w:left w:val="nil"/>
              <w:bottom w:val="nil"/>
              <w:right w:val="nil"/>
            </w:tcBorders>
            <w:shd w:val="clear" w:color="auto" w:fill="auto"/>
            <w:vAlign w:val="bottom"/>
            <w:hideMark/>
          </w:tcPr>
          <w:p w14:paraId="28BDD733" w14:textId="46AB9D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09_1SA_14_15</w:t>
            </w:r>
            <w:r w:rsidR="00FF4471">
              <w:rPr>
                <w:rFonts w:ascii="Calibri" w:eastAsia="Times New Roman" w:hAnsi="Calibri" w:cs="Calibri"/>
                <w:color w:val="000000"/>
              </w:rPr>
              <w:t>,</w:t>
            </w:r>
            <w:r w:rsidRPr="00BF0BBD">
              <w:rPr>
                <w:rFonts w:ascii="Calibri" w:eastAsia="Times New Roman" w:hAnsi="Calibri" w:cs="Calibri"/>
                <w:color w:val="000000"/>
              </w:rPr>
              <w:t xml:space="preserve"> the field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09_1SA_30_11 </w:t>
            </w:r>
          </w:p>
        </w:tc>
      </w:tr>
      <w:tr w:rsidR="00BF0BBD" w:rsidRPr="00BF0BBD" w14:paraId="5CC8B05E" w14:textId="77777777" w:rsidTr="00BF0BBD">
        <w:trPr>
          <w:trHeight w:val="300"/>
        </w:trPr>
        <w:tc>
          <w:tcPr>
            <w:tcW w:w="4700" w:type="dxa"/>
            <w:tcBorders>
              <w:top w:val="nil"/>
              <w:left w:val="nil"/>
              <w:bottom w:val="nil"/>
              <w:right w:val="nil"/>
            </w:tcBorders>
            <w:shd w:val="clear" w:color="auto" w:fill="auto"/>
            <w:vAlign w:val="bottom"/>
            <w:hideMark/>
          </w:tcPr>
          <w:p w14:paraId="06AE037E" w14:textId="6DAE27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king sat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09_1SA_20_25 </w:t>
            </w:r>
          </w:p>
        </w:tc>
      </w:tr>
      <w:tr w:rsidR="00BF0BBD" w:rsidRPr="00BF0BBD" w14:paraId="4B6FCB1C" w14:textId="77777777" w:rsidTr="00BF0BBD">
        <w:trPr>
          <w:trHeight w:val="300"/>
        </w:trPr>
        <w:tc>
          <w:tcPr>
            <w:tcW w:w="4700" w:type="dxa"/>
            <w:tcBorders>
              <w:top w:val="nil"/>
              <w:left w:val="nil"/>
              <w:bottom w:val="nil"/>
              <w:right w:val="nil"/>
            </w:tcBorders>
            <w:shd w:val="clear" w:color="auto" w:fill="auto"/>
            <w:vAlign w:val="bottom"/>
            <w:hideMark/>
          </w:tcPr>
          <w:p w14:paraId="1A22FDD0" w14:textId="10D989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eat meat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10_2SA_03_35 </w:t>
            </w:r>
          </w:p>
        </w:tc>
      </w:tr>
      <w:tr w:rsidR="00BF0BBD" w:rsidRPr="00BF0BBD" w14:paraId="3204F43E" w14:textId="77777777" w:rsidTr="00BF0BBD">
        <w:trPr>
          <w:trHeight w:val="300"/>
        </w:trPr>
        <w:tc>
          <w:tcPr>
            <w:tcW w:w="4700" w:type="dxa"/>
            <w:tcBorders>
              <w:top w:val="nil"/>
              <w:left w:val="nil"/>
              <w:bottom w:val="nil"/>
              <w:right w:val="nil"/>
            </w:tcBorders>
            <w:shd w:val="clear" w:color="auto" w:fill="auto"/>
            <w:vAlign w:val="bottom"/>
            <w:hideMark/>
          </w:tcPr>
          <w:p w14:paraId="1ACFD401" w14:textId="6AC3DD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come the</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40_MAT_20_08 </w:t>
            </w:r>
          </w:p>
        </w:tc>
      </w:tr>
      <w:tr w:rsidR="00BF0BBD" w:rsidRPr="00BF0BBD" w14:paraId="361522FE" w14:textId="77777777" w:rsidTr="00BF0BBD">
        <w:trPr>
          <w:trHeight w:val="1200"/>
        </w:trPr>
        <w:tc>
          <w:tcPr>
            <w:tcW w:w="4700" w:type="dxa"/>
            <w:tcBorders>
              <w:top w:val="nil"/>
              <w:left w:val="nil"/>
              <w:bottom w:val="nil"/>
              <w:right w:val="nil"/>
            </w:tcBorders>
            <w:shd w:val="clear" w:color="auto" w:fill="auto"/>
            <w:vAlign w:val="bottom"/>
            <w:hideMark/>
          </w:tcPr>
          <w:p w14:paraId="031ACC1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09_1SA_20:25 And the king sat upon his seat, as at other times, [even] upon a seat by the wall: and Jonathan arose, and Abner sat by Saul's side, and David's place was empty. #,</w:t>
            </w:r>
          </w:p>
        </w:tc>
      </w:tr>
      <w:tr w:rsidR="00BF0BBD" w:rsidRPr="00BF0BBD" w14:paraId="77CA8E8E" w14:textId="77777777" w:rsidTr="00BF0BBD">
        <w:trPr>
          <w:trHeight w:val="300"/>
        </w:trPr>
        <w:tc>
          <w:tcPr>
            <w:tcW w:w="4700" w:type="dxa"/>
            <w:tcBorders>
              <w:top w:val="nil"/>
              <w:left w:val="nil"/>
              <w:bottom w:val="nil"/>
              <w:right w:val="nil"/>
            </w:tcBorders>
            <w:shd w:val="clear" w:color="auto" w:fill="auto"/>
            <w:vAlign w:val="bottom"/>
            <w:hideMark/>
          </w:tcPr>
          <w:p w14:paraId="63EC356D" w14:textId="116D8E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09_1SA_04_13</w:t>
            </w:r>
            <w:r w:rsidR="00FF4471">
              <w:rPr>
                <w:rFonts w:ascii="Calibri" w:eastAsia="Times New Roman" w:hAnsi="Calibri" w:cs="Calibri"/>
                <w:color w:val="000000"/>
              </w:rPr>
              <w:t>,</w:t>
            </w:r>
            <w:r w:rsidRPr="00BF0BBD">
              <w:rPr>
                <w:rFonts w:ascii="Calibri" w:eastAsia="Times New Roman" w:hAnsi="Calibri" w:cs="Calibri"/>
                <w:color w:val="000000"/>
              </w:rPr>
              <w:t xml:space="preserve"> a seat by the</w:t>
            </w:r>
            <w:r w:rsidR="00644F35">
              <w:rPr>
                <w:rFonts w:ascii="Calibri" w:eastAsia="Times New Roman" w:hAnsi="Calibri" w:cs="Calibri"/>
                <w:color w:val="000000"/>
              </w:rPr>
              <w:t>, &lt;&lt;&lt;&lt;&lt;</w:t>
            </w:r>
          </w:p>
        </w:tc>
      </w:tr>
      <w:tr w:rsidR="00BF0BBD" w:rsidRPr="00BF0BBD" w14:paraId="16EBCCDC" w14:textId="77777777" w:rsidTr="00BF0BBD">
        <w:trPr>
          <w:trHeight w:val="300"/>
        </w:trPr>
        <w:tc>
          <w:tcPr>
            <w:tcW w:w="4700" w:type="dxa"/>
            <w:tcBorders>
              <w:top w:val="nil"/>
              <w:left w:val="nil"/>
              <w:bottom w:val="nil"/>
              <w:right w:val="nil"/>
            </w:tcBorders>
            <w:shd w:val="clear" w:color="auto" w:fill="auto"/>
            <w:vAlign w:val="bottom"/>
            <w:hideMark/>
          </w:tcPr>
          <w:p w14:paraId="30CBD65F" w14:textId="7DC689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09_1SA_22_16 </w:t>
            </w:r>
          </w:p>
        </w:tc>
      </w:tr>
      <w:tr w:rsidR="00BF0BBD" w:rsidRPr="00BF0BBD" w14:paraId="0E695C7A" w14:textId="77777777" w:rsidTr="00BF0BBD">
        <w:trPr>
          <w:trHeight w:val="300"/>
        </w:trPr>
        <w:tc>
          <w:tcPr>
            <w:tcW w:w="4700" w:type="dxa"/>
            <w:tcBorders>
              <w:top w:val="nil"/>
              <w:left w:val="nil"/>
              <w:bottom w:val="nil"/>
              <w:right w:val="nil"/>
            </w:tcBorders>
            <w:shd w:val="clear" w:color="auto" w:fill="auto"/>
            <w:vAlign w:val="bottom"/>
            <w:hideMark/>
          </w:tcPr>
          <w:p w14:paraId="6F1EDF4C" w14:textId="124E74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king sat</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17_EST_05_01 </w:t>
            </w:r>
          </w:p>
        </w:tc>
      </w:tr>
      <w:tr w:rsidR="00BF0BBD" w:rsidRPr="00BF0BBD" w14:paraId="4ABBA125" w14:textId="77777777" w:rsidTr="00BF0BBD">
        <w:trPr>
          <w:trHeight w:val="300"/>
        </w:trPr>
        <w:tc>
          <w:tcPr>
            <w:tcW w:w="4700" w:type="dxa"/>
            <w:tcBorders>
              <w:top w:val="nil"/>
              <w:left w:val="nil"/>
              <w:bottom w:val="nil"/>
              <w:right w:val="nil"/>
            </w:tcBorders>
            <w:shd w:val="clear" w:color="auto" w:fill="auto"/>
            <w:vAlign w:val="bottom"/>
            <w:hideMark/>
          </w:tcPr>
          <w:p w14:paraId="7B0D5D27" w14:textId="1D2D21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09_1SA_18_10</w:t>
            </w:r>
            <w:r w:rsidR="00FF4471">
              <w:rPr>
                <w:rFonts w:ascii="Calibri" w:eastAsia="Times New Roman" w:hAnsi="Calibri" w:cs="Calibri"/>
                <w:color w:val="000000"/>
              </w:rPr>
              <w:t>,</w:t>
            </w:r>
            <w:r w:rsidRPr="00BF0BBD">
              <w:rPr>
                <w:rFonts w:ascii="Calibri" w:eastAsia="Times New Roman" w:hAnsi="Calibri" w:cs="Calibri"/>
                <w:color w:val="000000"/>
              </w:rPr>
              <w:t xml:space="preserve"> as at other</w:t>
            </w:r>
            <w:r w:rsidR="00644F35">
              <w:rPr>
                <w:rFonts w:ascii="Calibri" w:eastAsia="Times New Roman" w:hAnsi="Calibri" w:cs="Calibri"/>
                <w:color w:val="000000"/>
              </w:rPr>
              <w:t>, &lt;&lt;&lt;&lt;&lt;</w:t>
            </w:r>
          </w:p>
        </w:tc>
      </w:tr>
      <w:tr w:rsidR="00BF0BBD" w:rsidRPr="00BF0BBD" w14:paraId="7F5725CA" w14:textId="77777777" w:rsidTr="00BF0BBD">
        <w:trPr>
          <w:trHeight w:val="300"/>
        </w:trPr>
        <w:tc>
          <w:tcPr>
            <w:tcW w:w="4700" w:type="dxa"/>
            <w:tcBorders>
              <w:top w:val="nil"/>
              <w:left w:val="nil"/>
              <w:bottom w:val="nil"/>
              <w:right w:val="nil"/>
            </w:tcBorders>
            <w:shd w:val="clear" w:color="auto" w:fill="auto"/>
            <w:vAlign w:val="bottom"/>
            <w:hideMark/>
          </w:tcPr>
          <w:p w14:paraId="1B21EB93" w14:textId="090CD4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09_1SA_18_10</w:t>
            </w:r>
            <w:r w:rsidR="00FF4471">
              <w:rPr>
                <w:rFonts w:ascii="Calibri" w:eastAsia="Times New Roman" w:hAnsi="Calibri" w:cs="Calibri"/>
                <w:color w:val="000000"/>
              </w:rPr>
              <w:t>,</w:t>
            </w:r>
            <w:r w:rsidRPr="00BF0BBD">
              <w:rPr>
                <w:rFonts w:ascii="Calibri" w:eastAsia="Times New Roman" w:hAnsi="Calibri" w:cs="Calibri"/>
                <w:color w:val="000000"/>
              </w:rPr>
              <w:t xml:space="preserve"> as at other times</w:t>
            </w:r>
            <w:r w:rsidR="00644F35">
              <w:rPr>
                <w:rFonts w:ascii="Calibri" w:eastAsia="Times New Roman" w:hAnsi="Calibri" w:cs="Calibri"/>
                <w:color w:val="000000"/>
              </w:rPr>
              <w:t>, &lt;&lt;&lt;&lt;&lt;</w:t>
            </w:r>
          </w:p>
        </w:tc>
      </w:tr>
      <w:tr w:rsidR="00BF0BBD" w:rsidRPr="00BF0BBD" w14:paraId="50EDC039" w14:textId="77777777" w:rsidTr="00BF0BBD">
        <w:trPr>
          <w:trHeight w:val="300"/>
        </w:trPr>
        <w:tc>
          <w:tcPr>
            <w:tcW w:w="4700" w:type="dxa"/>
            <w:tcBorders>
              <w:top w:val="nil"/>
              <w:left w:val="nil"/>
              <w:bottom w:val="nil"/>
              <w:right w:val="nil"/>
            </w:tcBorders>
            <w:shd w:val="clear" w:color="auto" w:fill="auto"/>
            <w:vAlign w:val="bottom"/>
            <w:hideMark/>
          </w:tcPr>
          <w:p w14:paraId="4D51A9D9" w14:textId="046DF4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09_1SA_18_10</w:t>
            </w:r>
            <w:r w:rsidR="00FF4471">
              <w:rPr>
                <w:rFonts w:ascii="Calibri" w:eastAsia="Times New Roman" w:hAnsi="Calibri" w:cs="Calibri"/>
                <w:color w:val="000000"/>
              </w:rPr>
              <w:t>,</w:t>
            </w:r>
            <w:r w:rsidRPr="00BF0BBD">
              <w:rPr>
                <w:rFonts w:ascii="Calibri" w:eastAsia="Times New Roman" w:hAnsi="Calibri" w:cs="Calibri"/>
                <w:color w:val="000000"/>
              </w:rPr>
              <w:t xml:space="preserve"> at other times</w:t>
            </w:r>
            <w:r w:rsidR="00644F35">
              <w:rPr>
                <w:rFonts w:ascii="Calibri" w:eastAsia="Times New Roman" w:hAnsi="Calibri" w:cs="Calibri"/>
                <w:color w:val="000000"/>
              </w:rPr>
              <w:t>, &lt;&lt;&lt;&lt;&lt;</w:t>
            </w:r>
          </w:p>
        </w:tc>
      </w:tr>
      <w:tr w:rsidR="00BF0BBD" w:rsidRPr="00BF0BBD" w14:paraId="72A623F3" w14:textId="77777777" w:rsidTr="00BF0BBD">
        <w:trPr>
          <w:trHeight w:val="300"/>
        </w:trPr>
        <w:tc>
          <w:tcPr>
            <w:tcW w:w="4700" w:type="dxa"/>
            <w:tcBorders>
              <w:top w:val="nil"/>
              <w:left w:val="nil"/>
              <w:bottom w:val="nil"/>
              <w:right w:val="nil"/>
            </w:tcBorders>
            <w:shd w:val="clear" w:color="auto" w:fill="auto"/>
            <w:vAlign w:val="bottom"/>
            <w:hideMark/>
          </w:tcPr>
          <w:p w14:paraId="4BF4351B" w14:textId="3208A9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by the wall</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11_1KI_21_23 </w:t>
            </w:r>
          </w:p>
        </w:tc>
      </w:tr>
      <w:tr w:rsidR="00BF0BBD" w:rsidRPr="00BF0BBD" w14:paraId="16C48F4C" w14:textId="77777777" w:rsidTr="00BF0BBD">
        <w:trPr>
          <w:trHeight w:val="300"/>
        </w:trPr>
        <w:tc>
          <w:tcPr>
            <w:tcW w:w="4700" w:type="dxa"/>
            <w:tcBorders>
              <w:top w:val="nil"/>
              <w:left w:val="nil"/>
              <w:bottom w:val="nil"/>
              <w:right w:val="nil"/>
            </w:tcBorders>
            <w:shd w:val="clear" w:color="auto" w:fill="auto"/>
            <w:vAlign w:val="bottom"/>
            <w:hideMark/>
          </w:tcPr>
          <w:p w14:paraId="6ABE04A1" w14:textId="3A47C7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by the wall and</w:t>
            </w:r>
            <w:r w:rsidR="00FF4471">
              <w:rPr>
                <w:rFonts w:ascii="Calibri" w:eastAsia="Times New Roman" w:hAnsi="Calibri" w:cs="Calibri"/>
                <w:color w:val="000000"/>
              </w:rPr>
              <w:t>,</w:t>
            </w:r>
            <w:r w:rsidRPr="00BF0BBD">
              <w:rPr>
                <w:rFonts w:ascii="Calibri" w:eastAsia="Times New Roman" w:hAnsi="Calibri" w:cs="Calibri"/>
                <w:color w:val="000000"/>
              </w:rPr>
              <w:t xml:space="preserve"> 47_2CO_11_33 </w:t>
            </w:r>
          </w:p>
        </w:tc>
      </w:tr>
      <w:tr w:rsidR="00BF0BBD" w:rsidRPr="00BF0BBD" w14:paraId="393530B8" w14:textId="77777777" w:rsidTr="00BF0BBD">
        <w:trPr>
          <w:trHeight w:val="300"/>
        </w:trPr>
        <w:tc>
          <w:tcPr>
            <w:tcW w:w="4700" w:type="dxa"/>
            <w:tcBorders>
              <w:top w:val="nil"/>
              <w:left w:val="nil"/>
              <w:bottom w:val="nil"/>
              <w:right w:val="nil"/>
            </w:tcBorders>
            <w:shd w:val="clear" w:color="auto" w:fill="auto"/>
            <w:vAlign w:val="bottom"/>
            <w:hideMark/>
          </w:tcPr>
          <w:p w14:paraId="0DBA254A" w14:textId="4060FD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David's place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09_1SA_20_27 </w:t>
            </w:r>
          </w:p>
        </w:tc>
      </w:tr>
      <w:tr w:rsidR="00BF0BBD" w:rsidRPr="00BF0BBD" w14:paraId="780857A2" w14:textId="77777777" w:rsidTr="00BF0BBD">
        <w:trPr>
          <w:trHeight w:val="300"/>
        </w:trPr>
        <w:tc>
          <w:tcPr>
            <w:tcW w:w="4700" w:type="dxa"/>
            <w:tcBorders>
              <w:top w:val="nil"/>
              <w:left w:val="nil"/>
              <w:bottom w:val="nil"/>
              <w:right w:val="nil"/>
            </w:tcBorders>
            <w:shd w:val="clear" w:color="auto" w:fill="auto"/>
            <w:vAlign w:val="bottom"/>
            <w:hideMark/>
          </w:tcPr>
          <w:p w14:paraId="489ADC75" w14:textId="202269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David's place was empty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09_1SA_20_27 </w:t>
            </w:r>
          </w:p>
        </w:tc>
      </w:tr>
      <w:tr w:rsidR="00BF0BBD" w:rsidRPr="00BF0BBD" w14:paraId="4BF4528F" w14:textId="77777777" w:rsidTr="00BF0BBD">
        <w:trPr>
          <w:trHeight w:val="300"/>
        </w:trPr>
        <w:tc>
          <w:tcPr>
            <w:tcW w:w="4700" w:type="dxa"/>
            <w:tcBorders>
              <w:top w:val="nil"/>
              <w:left w:val="nil"/>
              <w:bottom w:val="nil"/>
              <w:right w:val="nil"/>
            </w:tcBorders>
            <w:shd w:val="clear" w:color="auto" w:fill="auto"/>
            <w:vAlign w:val="bottom"/>
            <w:hideMark/>
          </w:tcPr>
          <w:p w14:paraId="7316C79A" w14:textId="4E4DD3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king sat upon</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17_EST_05_01 </w:t>
            </w:r>
          </w:p>
        </w:tc>
      </w:tr>
      <w:tr w:rsidR="00BF0BBD" w:rsidRPr="00BF0BBD" w14:paraId="4019B1F3" w14:textId="77777777" w:rsidTr="00BF0BBD">
        <w:trPr>
          <w:trHeight w:val="300"/>
        </w:trPr>
        <w:tc>
          <w:tcPr>
            <w:tcW w:w="4700" w:type="dxa"/>
            <w:tcBorders>
              <w:top w:val="nil"/>
              <w:left w:val="nil"/>
              <w:bottom w:val="nil"/>
              <w:right w:val="nil"/>
            </w:tcBorders>
            <w:shd w:val="clear" w:color="auto" w:fill="auto"/>
            <w:vAlign w:val="bottom"/>
            <w:hideMark/>
          </w:tcPr>
          <w:p w14:paraId="77101C46" w14:textId="3D6B4E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king sat upon his</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17_EST_05_01 </w:t>
            </w:r>
          </w:p>
        </w:tc>
      </w:tr>
      <w:tr w:rsidR="00BF0BBD" w:rsidRPr="00BF0BBD" w14:paraId="26A300AD" w14:textId="77777777" w:rsidTr="00BF0BBD">
        <w:trPr>
          <w:trHeight w:val="300"/>
        </w:trPr>
        <w:tc>
          <w:tcPr>
            <w:tcW w:w="4700" w:type="dxa"/>
            <w:tcBorders>
              <w:top w:val="nil"/>
              <w:left w:val="nil"/>
              <w:bottom w:val="nil"/>
              <w:right w:val="nil"/>
            </w:tcBorders>
            <w:shd w:val="clear" w:color="auto" w:fill="auto"/>
            <w:vAlign w:val="bottom"/>
            <w:hideMark/>
          </w:tcPr>
          <w:p w14:paraId="34CC8F52" w14:textId="3435AF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place was empty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09_1SA_20_27 </w:t>
            </w:r>
          </w:p>
        </w:tc>
      </w:tr>
      <w:tr w:rsidR="00BF0BBD" w:rsidRPr="00BF0BBD" w14:paraId="641DFC51" w14:textId="77777777" w:rsidTr="00BF0BBD">
        <w:trPr>
          <w:trHeight w:val="300"/>
        </w:trPr>
        <w:tc>
          <w:tcPr>
            <w:tcW w:w="4700" w:type="dxa"/>
            <w:tcBorders>
              <w:top w:val="nil"/>
              <w:left w:val="nil"/>
              <w:bottom w:val="nil"/>
              <w:right w:val="nil"/>
            </w:tcBorders>
            <w:shd w:val="clear" w:color="auto" w:fill="auto"/>
            <w:vAlign w:val="bottom"/>
            <w:hideMark/>
          </w:tcPr>
          <w:p w14:paraId="565DB60D" w14:textId="5AB3BF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sat upon his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12_2KI_13_13 </w:t>
            </w:r>
          </w:p>
        </w:tc>
      </w:tr>
      <w:tr w:rsidR="00BF0BBD" w:rsidRPr="00BF0BBD" w14:paraId="701E1005" w14:textId="77777777" w:rsidTr="00BF0BBD">
        <w:trPr>
          <w:trHeight w:val="300"/>
        </w:trPr>
        <w:tc>
          <w:tcPr>
            <w:tcW w:w="4700" w:type="dxa"/>
            <w:tcBorders>
              <w:top w:val="nil"/>
              <w:left w:val="nil"/>
              <w:bottom w:val="nil"/>
              <w:right w:val="nil"/>
            </w:tcBorders>
            <w:shd w:val="clear" w:color="auto" w:fill="auto"/>
            <w:vAlign w:val="bottom"/>
            <w:hideMark/>
          </w:tcPr>
          <w:p w14:paraId="6D65A955" w14:textId="397724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09_1SA_04_13</w:t>
            </w:r>
            <w:r w:rsidR="00FF4471">
              <w:rPr>
                <w:rFonts w:ascii="Calibri" w:eastAsia="Times New Roman" w:hAnsi="Calibri" w:cs="Calibri"/>
                <w:color w:val="000000"/>
              </w:rPr>
              <w:t>,</w:t>
            </w:r>
            <w:r w:rsidRPr="00BF0BBD">
              <w:rPr>
                <w:rFonts w:ascii="Calibri" w:eastAsia="Times New Roman" w:hAnsi="Calibri" w:cs="Calibri"/>
                <w:color w:val="000000"/>
              </w:rPr>
              <w:t xml:space="preserve"> seat by the</w:t>
            </w:r>
            <w:r w:rsidR="00644F35">
              <w:rPr>
                <w:rFonts w:ascii="Calibri" w:eastAsia="Times New Roman" w:hAnsi="Calibri" w:cs="Calibri"/>
                <w:color w:val="000000"/>
              </w:rPr>
              <w:t>, &lt;&lt;&lt;&lt;&lt;</w:t>
            </w:r>
          </w:p>
        </w:tc>
      </w:tr>
      <w:tr w:rsidR="00BF0BBD" w:rsidRPr="00BF0BBD" w14:paraId="230DE088" w14:textId="77777777" w:rsidTr="00BF0BBD">
        <w:trPr>
          <w:trHeight w:val="300"/>
        </w:trPr>
        <w:tc>
          <w:tcPr>
            <w:tcW w:w="4700" w:type="dxa"/>
            <w:tcBorders>
              <w:top w:val="nil"/>
              <w:left w:val="nil"/>
              <w:bottom w:val="nil"/>
              <w:right w:val="nil"/>
            </w:tcBorders>
            <w:shd w:val="clear" w:color="auto" w:fill="auto"/>
            <w:vAlign w:val="bottom"/>
            <w:hideMark/>
          </w:tcPr>
          <w:p w14:paraId="4C59909E" w14:textId="3A50B9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09_1SA_20_24</w:t>
            </w:r>
            <w:r w:rsidR="00FF4471">
              <w:rPr>
                <w:rFonts w:ascii="Calibri" w:eastAsia="Times New Roman" w:hAnsi="Calibri" w:cs="Calibri"/>
                <w:color w:val="000000"/>
              </w:rPr>
              <w:t>,</w:t>
            </w:r>
            <w:r w:rsidRPr="00BF0BBD">
              <w:rPr>
                <w:rFonts w:ascii="Calibri" w:eastAsia="Times New Roman" w:hAnsi="Calibri" w:cs="Calibri"/>
                <w:color w:val="000000"/>
              </w:rPr>
              <w:t xml:space="preserve"> the king sat</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17_EST_05_01 </w:t>
            </w:r>
          </w:p>
        </w:tc>
      </w:tr>
      <w:tr w:rsidR="00BF0BBD" w:rsidRPr="00BF0BBD" w14:paraId="4538DF36" w14:textId="77777777" w:rsidTr="00BF0BBD">
        <w:trPr>
          <w:trHeight w:val="300"/>
        </w:trPr>
        <w:tc>
          <w:tcPr>
            <w:tcW w:w="4700" w:type="dxa"/>
            <w:tcBorders>
              <w:top w:val="nil"/>
              <w:left w:val="nil"/>
              <w:bottom w:val="nil"/>
              <w:right w:val="nil"/>
            </w:tcBorders>
            <w:shd w:val="clear" w:color="auto" w:fill="auto"/>
            <w:vAlign w:val="bottom"/>
            <w:hideMark/>
          </w:tcPr>
          <w:p w14:paraId="666B80CB" w14:textId="5350FC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king sat upon</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17_EST_05_01 </w:t>
            </w:r>
          </w:p>
        </w:tc>
      </w:tr>
      <w:tr w:rsidR="00BF0BBD" w:rsidRPr="00BF0BBD" w14:paraId="4442E441" w14:textId="77777777" w:rsidTr="00BF0BBD">
        <w:trPr>
          <w:trHeight w:val="1200"/>
        </w:trPr>
        <w:tc>
          <w:tcPr>
            <w:tcW w:w="4700" w:type="dxa"/>
            <w:tcBorders>
              <w:top w:val="nil"/>
              <w:left w:val="nil"/>
              <w:bottom w:val="nil"/>
              <w:right w:val="nil"/>
            </w:tcBorders>
            <w:shd w:val="clear" w:color="auto" w:fill="auto"/>
            <w:vAlign w:val="bottom"/>
            <w:hideMark/>
          </w:tcPr>
          <w:p w14:paraId="31D7F0F0"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09_1SA_20:26 Nevertheless Saul spake not any thing that day: for he thought, Something hath befallen him, he [is] not clean; surely he [is] not clean. #,</w:t>
            </w:r>
          </w:p>
        </w:tc>
      </w:tr>
      <w:tr w:rsidR="00BF0BBD" w:rsidRPr="00BF0BBD" w14:paraId="63CCB05A" w14:textId="77777777" w:rsidTr="00BF0BBD">
        <w:trPr>
          <w:trHeight w:val="300"/>
        </w:trPr>
        <w:tc>
          <w:tcPr>
            <w:tcW w:w="4700" w:type="dxa"/>
            <w:tcBorders>
              <w:top w:val="nil"/>
              <w:left w:val="nil"/>
              <w:bottom w:val="nil"/>
              <w:right w:val="nil"/>
            </w:tcBorders>
            <w:shd w:val="clear" w:color="auto" w:fill="auto"/>
            <w:vAlign w:val="bottom"/>
            <w:hideMark/>
          </w:tcPr>
          <w:p w14:paraId="553B6CE0" w14:textId="567B72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07_JUD_18_10</w:t>
            </w:r>
            <w:r w:rsidR="00FF4471">
              <w:rPr>
                <w:rFonts w:ascii="Calibri" w:eastAsia="Times New Roman" w:hAnsi="Calibri" w:cs="Calibri"/>
                <w:color w:val="000000"/>
              </w:rPr>
              <w:t>,</w:t>
            </w:r>
            <w:r w:rsidRPr="00BF0BBD">
              <w:rPr>
                <w:rFonts w:ascii="Calibri" w:eastAsia="Times New Roman" w:hAnsi="Calibri" w:cs="Calibri"/>
                <w:color w:val="000000"/>
              </w:rPr>
              <w:t xml:space="preserve"> any thing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09_1SA_30_19 </w:t>
            </w:r>
          </w:p>
        </w:tc>
      </w:tr>
      <w:tr w:rsidR="00BF0BBD" w:rsidRPr="00BF0BBD" w14:paraId="2B8EE8B8" w14:textId="77777777" w:rsidTr="00BF0BBD">
        <w:trPr>
          <w:trHeight w:val="300"/>
        </w:trPr>
        <w:tc>
          <w:tcPr>
            <w:tcW w:w="4700" w:type="dxa"/>
            <w:tcBorders>
              <w:top w:val="nil"/>
              <w:left w:val="nil"/>
              <w:bottom w:val="nil"/>
              <w:right w:val="nil"/>
            </w:tcBorders>
            <w:shd w:val="clear" w:color="auto" w:fill="auto"/>
            <w:vAlign w:val="bottom"/>
            <w:hideMark/>
          </w:tcPr>
          <w:p w14:paraId="3E966AE0" w14:textId="258784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05_DEU_21_23</w:t>
            </w:r>
            <w:r w:rsidR="00FF4471">
              <w:rPr>
                <w:rFonts w:ascii="Calibri" w:eastAsia="Times New Roman" w:hAnsi="Calibri" w:cs="Calibri"/>
                <w:color w:val="000000"/>
              </w:rPr>
              <w:t>,</w:t>
            </w:r>
            <w:r w:rsidRPr="00BF0BBD">
              <w:rPr>
                <w:rFonts w:ascii="Calibri" w:eastAsia="Times New Roman" w:hAnsi="Calibri" w:cs="Calibri"/>
                <w:color w:val="000000"/>
              </w:rPr>
              <w:t xml:space="preserve"> day for he</w:t>
            </w:r>
            <w:r w:rsidR="00644F35">
              <w:rPr>
                <w:rFonts w:ascii="Calibri" w:eastAsia="Times New Roman" w:hAnsi="Calibri" w:cs="Calibri"/>
                <w:color w:val="000000"/>
              </w:rPr>
              <w:t>, &lt;&lt;&lt;&lt;&lt;</w:t>
            </w:r>
          </w:p>
        </w:tc>
      </w:tr>
      <w:tr w:rsidR="00BF0BBD" w:rsidRPr="00BF0BBD" w14:paraId="44B6969E" w14:textId="77777777" w:rsidTr="00BF0BBD">
        <w:trPr>
          <w:trHeight w:val="300"/>
        </w:trPr>
        <w:tc>
          <w:tcPr>
            <w:tcW w:w="4700" w:type="dxa"/>
            <w:tcBorders>
              <w:top w:val="nil"/>
              <w:left w:val="nil"/>
              <w:bottom w:val="nil"/>
              <w:right w:val="nil"/>
            </w:tcBorders>
            <w:shd w:val="clear" w:color="auto" w:fill="auto"/>
            <w:vAlign w:val="bottom"/>
            <w:hideMark/>
          </w:tcPr>
          <w:p w14:paraId="2482B06A" w14:textId="14462C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he thought</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14_2CH_11_22 </w:t>
            </w:r>
          </w:p>
        </w:tc>
      </w:tr>
      <w:tr w:rsidR="00BF0BBD" w:rsidRPr="00BF0BBD" w14:paraId="0E229F77" w14:textId="77777777" w:rsidTr="00BF0BBD">
        <w:trPr>
          <w:trHeight w:val="300"/>
        </w:trPr>
        <w:tc>
          <w:tcPr>
            <w:tcW w:w="4700" w:type="dxa"/>
            <w:tcBorders>
              <w:top w:val="nil"/>
              <w:left w:val="nil"/>
              <w:bottom w:val="nil"/>
              <w:right w:val="nil"/>
            </w:tcBorders>
            <w:shd w:val="clear" w:color="auto" w:fill="auto"/>
            <w:vAlign w:val="bottom"/>
            <w:hideMark/>
          </w:tcPr>
          <w:p w14:paraId="2BBD0983" w14:textId="14E9B4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09_1SA_15_29</w:t>
            </w:r>
            <w:r w:rsidR="00FF4471">
              <w:rPr>
                <w:rFonts w:ascii="Calibri" w:eastAsia="Times New Roman" w:hAnsi="Calibri" w:cs="Calibri"/>
                <w:color w:val="000000"/>
              </w:rPr>
              <w:t>,</w:t>
            </w:r>
            <w:r w:rsidRPr="00BF0BBD">
              <w:rPr>
                <w:rFonts w:ascii="Calibri" w:eastAsia="Times New Roman" w:hAnsi="Calibri" w:cs="Calibri"/>
                <w:color w:val="000000"/>
              </w:rPr>
              <w:t xml:space="preserve"> he is not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11_1KI_20_28 </w:t>
            </w:r>
          </w:p>
        </w:tc>
      </w:tr>
      <w:tr w:rsidR="00BF0BBD" w:rsidRPr="00BF0BBD" w14:paraId="463AD959" w14:textId="77777777" w:rsidTr="00BF0BBD">
        <w:trPr>
          <w:trHeight w:val="300"/>
        </w:trPr>
        <w:tc>
          <w:tcPr>
            <w:tcW w:w="4700" w:type="dxa"/>
            <w:tcBorders>
              <w:top w:val="nil"/>
              <w:left w:val="nil"/>
              <w:bottom w:val="nil"/>
              <w:right w:val="nil"/>
            </w:tcBorders>
            <w:shd w:val="clear" w:color="auto" w:fill="auto"/>
            <w:vAlign w:val="bottom"/>
            <w:hideMark/>
          </w:tcPr>
          <w:p w14:paraId="614C4689" w14:textId="1F432B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is not clean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09_1SA_20_26 </w:t>
            </w:r>
          </w:p>
        </w:tc>
      </w:tr>
      <w:tr w:rsidR="00BF0BBD" w:rsidRPr="00BF0BBD" w14:paraId="566D8025" w14:textId="77777777" w:rsidTr="00BF0BBD">
        <w:trPr>
          <w:trHeight w:val="300"/>
        </w:trPr>
        <w:tc>
          <w:tcPr>
            <w:tcW w:w="4700" w:type="dxa"/>
            <w:tcBorders>
              <w:top w:val="nil"/>
              <w:left w:val="nil"/>
              <w:bottom w:val="nil"/>
              <w:right w:val="nil"/>
            </w:tcBorders>
            <w:shd w:val="clear" w:color="auto" w:fill="auto"/>
            <w:vAlign w:val="bottom"/>
            <w:hideMark/>
          </w:tcPr>
          <w:p w14:paraId="5AB11488" w14:textId="237F70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09_1SA_20_26</w:t>
            </w:r>
            <w:r w:rsidR="00FF4471">
              <w:rPr>
                <w:rFonts w:ascii="Calibri" w:eastAsia="Times New Roman" w:hAnsi="Calibri" w:cs="Calibri"/>
                <w:color w:val="000000"/>
              </w:rPr>
              <w:t>,</w:t>
            </w:r>
            <w:r w:rsidRPr="00BF0BBD">
              <w:rPr>
                <w:rFonts w:ascii="Calibri" w:eastAsia="Times New Roman" w:hAnsi="Calibri" w:cs="Calibri"/>
                <w:color w:val="000000"/>
              </w:rPr>
              <w:t xml:space="preserve"> he is not clean</w:t>
            </w:r>
            <w:r w:rsidR="00644F35">
              <w:rPr>
                <w:rFonts w:ascii="Calibri" w:eastAsia="Times New Roman" w:hAnsi="Calibri" w:cs="Calibri"/>
                <w:color w:val="000000"/>
              </w:rPr>
              <w:t>, &lt;&lt;&lt;&lt;&lt;</w:t>
            </w:r>
          </w:p>
        </w:tc>
      </w:tr>
      <w:tr w:rsidR="00BF0BBD" w:rsidRPr="00BF0BBD" w14:paraId="5F0CEF06" w14:textId="77777777" w:rsidTr="00BF0BBD">
        <w:trPr>
          <w:trHeight w:val="300"/>
        </w:trPr>
        <w:tc>
          <w:tcPr>
            <w:tcW w:w="4700" w:type="dxa"/>
            <w:tcBorders>
              <w:top w:val="nil"/>
              <w:left w:val="nil"/>
              <w:bottom w:val="nil"/>
              <w:right w:val="nil"/>
            </w:tcBorders>
            <w:shd w:val="clear" w:color="auto" w:fill="auto"/>
            <w:vAlign w:val="bottom"/>
            <w:hideMark/>
          </w:tcPr>
          <w:p w14:paraId="41D9E402" w14:textId="4F0CFC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04_NUM_19_20</w:t>
            </w:r>
            <w:r w:rsidR="00FF4471">
              <w:rPr>
                <w:rFonts w:ascii="Calibri" w:eastAsia="Times New Roman" w:hAnsi="Calibri" w:cs="Calibri"/>
                <w:color w:val="000000"/>
              </w:rPr>
              <w:t>,</w:t>
            </w:r>
            <w:r w:rsidRPr="00BF0BBD">
              <w:rPr>
                <w:rFonts w:ascii="Calibri" w:eastAsia="Times New Roman" w:hAnsi="Calibri" w:cs="Calibri"/>
                <w:color w:val="000000"/>
              </w:rPr>
              <w:t xml:space="preserve"> him he is</w:t>
            </w:r>
            <w:r w:rsidR="00FF4471">
              <w:rPr>
                <w:rFonts w:ascii="Calibri" w:eastAsia="Times New Roman" w:hAnsi="Calibri" w:cs="Calibri"/>
                <w:color w:val="000000"/>
              </w:rPr>
              <w:t>,</w:t>
            </w:r>
            <w:r w:rsidRPr="00BF0BBD">
              <w:rPr>
                <w:rFonts w:ascii="Calibri" w:eastAsia="Times New Roman" w:hAnsi="Calibri" w:cs="Calibri"/>
                <w:color w:val="000000"/>
              </w:rPr>
              <w:t xml:space="preserve"> 25_LAM_03_30 </w:t>
            </w:r>
          </w:p>
        </w:tc>
      </w:tr>
      <w:tr w:rsidR="00BF0BBD" w:rsidRPr="00BF0BBD" w14:paraId="7CD5A28E" w14:textId="77777777" w:rsidTr="00BF0BBD">
        <w:trPr>
          <w:trHeight w:val="300"/>
        </w:trPr>
        <w:tc>
          <w:tcPr>
            <w:tcW w:w="4700" w:type="dxa"/>
            <w:tcBorders>
              <w:top w:val="nil"/>
              <w:left w:val="nil"/>
              <w:bottom w:val="nil"/>
              <w:right w:val="nil"/>
            </w:tcBorders>
            <w:shd w:val="clear" w:color="auto" w:fill="auto"/>
            <w:vAlign w:val="bottom"/>
            <w:hideMark/>
          </w:tcPr>
          <w:p w14:paraId="0E3AB244" w14:textId="11E62F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05_DEU_23_10</w:t>
            </w:r>
            <w:r w:rsidR="00FF4471">
              <w:rPr>
                <w:rFonts w:ascii="Calibri" w:eastAsia="Times New Roman" w:hAnsi="Calibri" w:cs="Calibri"/>
                <w:color w:val="000000"/>
              </w:rPr>
              <w:t>,</w:t>
            </w:r>
            <w:r w:rsidRPr="00BF0BBD">
              <w:rPr>
                <w:rFonts w:ascii="Calibri" w:eastAsia="Times New Roman" w:hAnsi="Calibri" w:cs="Calibri"/>
                <w:color w:val="000000"/>
              </w:rPr>
              <w:t xml:space="preserve"> is not clean</w:t>
            </w:r>
            <w:r w:rsidR="00644F35">
              <w:rPr>
                <w:rFonts w:ascii="Calibri" w:eastAsia="Times New Roman" w:hAnsi="Calibri" w:cs="Calibri"/>
                <w:color w:val="000000"/>
              </w:rPr>
              <w:t>, &lt;&lt;&lt;&lt;&lt;</w:t>
            </w:r>
          </w:p>
        </w:tc>
      </w:tr>
      <w:tr w:rsidR="00BF0BBD" w:rsidRPr="00BF0BBD" w14:paraId="289BA767" w14:textId="77777777" w:rsidTr="00BF0BBD">
        <w:trPr>
          <w:trHeight w:val="300"/>
        </w:trPr>
        <w:tc>
          <w:tcPr>
            <w:tcW w:w="4700" w:type="dxa"/>
            <w:tcBorders>
              <w:top w:val="nil"/>
              <w:left w:val="nil"/>
              <w:bottom w:val="nil"/>
              <w:right w:val="nil"/>
            </w:tcBorders>
            <w:shd w:val="clear" w:color="auto" w:fill="auto"/>
            <w:vAlign w:val="bottom"/>
            <w:hideMark/>
          </w:tcPr>
          <w:p w14:paraId="2ACA2935" w14:textId="015F6B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 any thing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09_1SA_20_39 </w:t>
            </w:r>
          </w:p>
        </w:tc>
      </w:tr>
      <w:tr w:rsidR="00BF0BBD" w:rsidRPr="00BF0BBD" w14:paraId="0B138C67" w14:textId="77777777" w:rsidTr="00BF0BBD">
        <w:trPr>
          <w:trHeight w:val="300"/>
        </w:trPr>
        <w:tc>
          <w:tcPr>
            <w:tcW w:w="4700" w:type="dxa"/>
            <w:tcBorders>
              <w:top w:val="nil"/>
              <w:left w:val="nil"/>
              <w:bottom w:val="nil"/>
              <w:right w:val="nil"/>
            </w:tcBorders>
            <w:shd w:val="clear" w:color="auto" w:fill="auto"/>
            <w:vAlign w:val="bottom"/>
            <w:hideMark/>
          </w:tcPr>
          <w:p w14:paraId="7671E964" w14:textId="6590F9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01_GEN_44_28</w:t>
            </w:r>
            <w:r w:rsidR="00FF4471">
              <w:rPr>
                <w:rFonts w:ascii="Calibri" w:eastAsia="Times New Roman" w:hAnsi="Calibri" w:cs="Calibri"/>
                <w:color w:val="000000"/>
              </w:rPr>
              <w:t>,</w:t>
            </w:r>
            <w:r w:rsidRPr="00BF0BBD">
              <w:rPr>
                <w:rFonts w:ascii="Calibri" w:eastAsia="Times New Roman" w:hAnsi="Calibri" w:cs="Calibri"/>
                <w:color w:val="000000"/>
              </w:rPr>
              <w:t xml:space="preserve"> Surely he is</w:t>
            </w:r>
            <w:r w:rsidR="00644F35">
              <w:rPr>
                <w:rFonts w:ascii="Calibri" w:eastAsia="Times New Roman" w:hAnsi="Calibri" w:cs="Calibri"/>
                <w:color w:val="000000"/>
              </w:rPr>
              <w:t>, &lt;&lt;&lt;&lt;&lt;</w:t>
            </w:r>
          </w:p>
        </w:tc>
      </w:tr>
      <w:tr w:rsidR="00BF0BBD" w:rsidRPr="00BF0BBD" w14:paraId="396A035C" w14:textId="77777777" w:rsidTr="00BF0BBD">
        <w:trPr>
          <w:trHeight w:val="300"/>
        </w:trPr>
        <w:tc>
          <w:tcPr>
            <w:tcW w:w="4700" w:type="dxa"/>
            <w:tcBorders>
              <w:top w:val="nil"/>
              <w:left w:val="nil"/>
              <w:bottom w:val="nil"/>
              <w:right w:val="nil"/>
            </w:tcBorders>
            <w:shd w:val="clear" w:color="auto" w:fill="auto"/>
            <w:vAlign w:val="bottom"/>
            <w:hideMark/>
          </w:tcPr>
          <w:p w14:paraId="07FE14A0" w14:textId="2C18B1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09_1SA_14_24</w:t>
            </w:r>
            <w:r w:rsidR="00FF4471">
              <w:rPr>
                <w:rFonts w:ascii="Calibri" w:eastAsia="Times New Roman" w:hAnsi="Calibri" w:cs="Calibri"/>
                <w:color w:val="000000"/>
              </w:rPr>
              <w:t>,</w:t>
            </w:r>
            <w:r w:rsidRPr="00BF0BBD">
              <w:rPr>
                <w:rFonts w:ascii="Calibri" w:eastAsia="Times New Roman" w:hAnsi="Calibri" w:cs="Calibri"/>
                <w:color w:val="000000"/>
              </w:rPr>
              <w:t xml:space="preserve"> that day for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09_1SA_21_10 </w:t>
            </w:r>
          </w:p>
        </w:tc>
      </w:tr>
      <w:tr w:rsidR="00BF0BBD" w:rsidRPr="00BF0BBD" w14:paraId="7C77F8DF" w14:textId="77777777" w:rsidTr="00BF0BBD">
        <w:trPr>
          <w:trHeight w:val="300"/>
        </w:trPr>
        <w:tc>
          <w:tcPr>
            <w:tcW w:w="4700" w:type="dxa"/>
            <w:tcBorders>
              <w:top w:val="nil"/>
              <w:left w:val="nil"/>
              <w:bottom w:val="nil"/>
              <w:right w:val="nil"/>
            </w:tcBorders>
            <w:shd w:val="clear" w:color="auto" w:fill="auto"/>
            <w:vAlign w:val="bottom"/>
            <w:hideMark/>
          </w:tcPr>
          <w:p w14:paraId="330FB3F8" w14:textId="35482D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05_DEU_21_23</w:t>
            </w:r>
            <w:r w:rsidR="00FF4471">
              <w:rPr>
                <w:rFonts w:ascii="Calibri" w:eastAsia="Times New Roman" w:hAnsi="Calibri" w:cs="Calibri"/>
                <w:color w:val="000000"/>
              </w:rPr>
              <w:t>,</w:t>
            </w:r>
            <w:r w:rsidRPr="00BF0BBD">
              <w:rPr>
                <w:rFonts w:ascii="Calibri" w:eastAsia="Times New Roman" w:hAnsi="Calibri" w:cs="Calibri"/>
                <w:color w:val="000000"/>
              </w:rPr>
              <w:t xml:space="preserve"> that day for he</w:t>
            </w:r>
            <w:r w:rsidR="00644F35">
              <w:rPr>
                <w:rFonts w:ascii="Calibri" w:eastAsia="Times New Roman" w:hAnsi="Calibri" w:cs="Calibri"/>
                <w:color w:val="000000"/>
              </w:rPr>
              <w:t>, &lt;&lt;&lt;&lt;&lt;</w:t>
            </w:r>
          </w:p>
        </w:tc>
      </w:tr>
      <w:tr w:rsidR="00BF0BBD" w:rsidRPr="00BF0BBD" w14:paraId="332EE5F4" w14:textId="77777777" w:rsidTr="00BF0BBD">
        <w:trPr>
          <w:trHeight w:val="1800"/>
        </w:trPr>
        <w:tc>
          <w:tcPr>
            <w:tcW w:w="4700" w:type="dxa"/>
            <w:tcBorders>
              <w:top w:val="nil"/>
              <w:left w:val="nil"/>
              <w:bottom w:val="nil"/>
              <w:right w:val="nil"/>
            </w:tcBorders>
            <w:shd w:val="clear" w:color="auto" w:fill="auto"/>
            <w:vAlign w:val="bottom"/>
            <w:hideMark/>
          </w:tcPr>
          <w:p w14:paraId="219383A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09_1SA_20:27 And it came to pass on the morrow, [which was] the second [day] of the month, that David's place was empty: and Saul said unto Jonathan his son, Wherefore cometh not the son of Jesse to meat, neither yesterday, nor to day? #,</w:t>
            </w:r>
          </w:p>
        </w:tc>
      </w:tr>
      <w:tr w:rsidR="00BF0BBD" w:rsidRPr="00BF0BBD" w14:paraId="78F70EC7" w14:textId="77777777" w:rsidTr="00BF0BBD">
        <w:trPr>
          <w:trHeight w:val="300"/>
        </w:trPr>
        <w:tc>
          <w:tcPr>
            <w:tcW w:w="4700" w:type="dxa"/>
            <w:tcBorders>
              <w:top w:val="nil"/>
              <w:left w:val="nil"/>
              <w:bottom w:val="nil"/>
              <w:right w:val="nil"/>
            </w:tcBorders>
            <w:shd w:val="clear" w:color="auto" w:fill="auto"/>
            <w:vAlign w:val="bottom"/>
            <w:hideMark/>
          </w:tcPr>
          <w:p w14:paraId="29388946" w14:textId="0AEAEC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09_1SA_18_30</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09_1SA_20_35 </w:t>
            </w:r>
          </w:p>
        </w:tc>
      </w:tr>
      <w:tr w:rsidR="00BF0BBD" w:rsidRPr="00BF0BBD" w14:paraId="26B13BE2" w14:textId="77777777" w:rsidTr="00BF0BBD">
        <w:trPr>
          <w:trHeight w:val="300"/>
        </w:trPr>
        <w:tc>
          <w:tcPr>
            <w:tcW w:w="4700" w:type="dxa"/>
            <w:tcBorders>
              <w:top w:val="nil"/>
              <w:left w:val="nil"/>
              <w:bottom w:val="nil"/>
              <w:right w:val="nil"/>
            </w:tcBorders>
            <w:shd w:val="clear" w:color="auto" w:fill="auto"/>
            <w:vAlign w:val="bottom"/>
            <w:hideMark/>
          </w:tcPr>
          <w:p w14:paraId="38FEEC05" w14:textId="5008DE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09_1SA_18_30</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09_1SA_20_35 </w:t>
            </w:r>
          </w:p>
        </w:tc>
      </w:tr>
      <w:tr w:rsidR="00BF0BBD" w:rsidRPr="00BF0BBD" w14:paraId="25078B65" w14:textId="77777777" w:rsidTr="00BF0BBD">
        <w:trPr>
          <w:trHeight w:val="300"/>
        </w:trPr>
        <w:tc>
          <w:tcPr>
            <w:tcW w:w="4700" w:type="dxa"/>
            <w:tcBorders>
              <w:top w:val="nil"/>
              <w:left w:val="nil"/>
              <w:bottom w:val="nil"/>
              <w:right w:val="nil"/>
            </w:tcBorders>
            <w:shd w:val="clear" w:color="auto" w:fill="auto"/>
            <w:vAlign w:val="bottom"/>
            <w:hideMark/>
          </w:tcPr>
          <w:p w14:paraId="78530C30" w14:textId="705736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09_1SA_19_17</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09_1SA_22_12 </w:t>
            </w:r>
          </w:p>
        </w:tc>
      </w:tr>
      <w:tr w:rsidR="00BF0BBD" w:rsidRPr="00BF0BBD" w14:paraId="71734DCA" w14:textId="77777777" w:rsidTr="00BF0BBD">
        <w:trPr>
          <w:trHeight w:val="600"/>
        </w:trPr>
        <w:tc>
          <w:tcPr>
            <w:tcW w:w="4700" w:type="dxa"/>
            <w:tcBorders>
              <w:top w:val="nil"/>
              <w:left w:val="nil"/>
              <w:bottom w:val="nil"/>
              <w:right w:val="nil"/>
            </w:tcBorders>
            <w:shd w:val="clear" w:color="auto" w:fill="auto"/>
            <w:vAlign w:val="bottom"/>
            <w:hideMark/>
          </w:tcPr>
          <w:p w14:paraId="2D7B6235" w14:textId="367877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09_1SA_19_17</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09_1SA_22_13 </w:t>
            </w:r>
          </w:p>
        </w:tc>
      </w:tr>
      <w:tr w:rsidR="00BF0BBD" w:rsidRPr="00BF0BBD" w14:paraId="086F00CD" w14:textId="77777777" w:rsidTr="00BF0BBD">
        <w:trPr>
          <w:trHeight w:val="300"/>
        </w:trPr>
        <w:tc>
          <w:tcPr>
            <w:tcW w:w="4700" w:type="dxa"/>
            <w:tcBorders>
              <w:top w:val="nil"/>
              <w:left w:val="nil"/>
              <w:bottom w:val="nil"/>
              <w:right w:val="nil"/>
            </w:tcBorders>
            <w:shd w:val="clear" w:color="auto" w:fill="auto"/>
            <w:vAlign w:val="bottom"/>
            <w:hideMark/>
          </w:tcPr>
          <w:p w14:paraId="6F7C239C" w14:textId="532E06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09_1SA_18_30</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09_1SA_20_35 </w:t>
            </w:r>
          </w:p>
        </w:tc>
      </w:tr>
      <w:tr w:rsidR="00BF0BBD" w:rsidRPr="00BF0BBD" w14:paraId="7D1A254B" w14:textId="77777777" w:rsidTr="00BF0BBD">
        <w:trPr>
          <w:trHeight w:val="300"/>
        </w:trPr>
        <w:tc>
          <w:tcPr>
            <w:tcW w:w="4700" w:type="dxa"/>
            <w:tcBorders>
              <w:top w:val="nil"/>
              <w:left w:val="nil"/>
              <w:bottom w:val="nil"/>
              <w:right w:val="nil"/>
            </w:tcBorders>
            <w:shd w:val="clear" w:color="auto" w:fill="auto"/>
            <w:vAlign w:val="bottom"/>
            <w:hideMark/>
          </w:tcPr>
          <w:p w14:paraId="257E65F5" w14:textId="2AAD62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09_1SA_18_10</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 on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09_1SA_31_08 </w:t>
            </w:r>
          </w:p>
        </w:tc>
      </w:tr>
      <w:tr w:rsidR="00BF0BBD" w:rsidRPr="00BF0BBD" w14:paraId="2B6B1F34" w14:textId="77777777" w:rsidTr="00BF0BBD">
        <w:trPr>
          <w:trHeight w:val="300"/>
        </w:trPr>
        <w:tc>
          <w:tcPr>
            <w:tcW w:w="4700" w:type="dxa"/>
            <w:tcBorders>
              <w:top w:val="nil"/>
              <w:left w:val="nil"/>
              <w:bottom w:val="nil"/>
              <w:right w:val="nil"/>
            </w:tcBorders>
            <w:shd w:val="clear" w:color="auto" w:fill="auto"/>
            <w:vAlign w:val="bottom"/>
            <w:hideMark/>
          </w:tcPr>
          <w:p w14:paraId="6F159E69" w14:textId="3FEFE8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09_1SA_20_25</w:t>
            </w:r>
            <w:r w:rsidR="00FF4471">
              <w:rPr>
                <w:rFonts w:ascii="Calibri" w:eastAsia="Times New Roman" w:hAnsi="Calibri" w:cs="Calibri"/>
                <w:color w:val="000000"/>
              </w:rPr>
              <w:t>,</w:t>
            </w:r>
            <w:r w:rsidRPr="00BF0BBD">
              <w:rPr>
                <w:rFonts w:ascii="Calibri" w:eastAsia="Times New Roman" w:hAnsi="Calibri" w:cs="Calibri"/>
                <w:color w:val="000000"/>
              </w:rPr>
              <w:t xml:space="preserve"> David's place was</w:t>
            </w:r>
            <w:r w:rsidR="00644F35">
              <w:rPr>
                <w:rFonts w:ascii="Calibri" w:eastAsia="Times New Roman" w:hAnsi="Calibri" w:cs="Calibri"/>
                <w:color w:val="000000"/>
              </w:rPr>
              <w:t>, &lt;&lt;&lt;&lt;&lt;</w:t>
            </w:r>
          </w:p>
        </w:tc>
      </w:tr>
      <w:tr w:rsidR="00BF0BBD" w:rsidRPr="00BF0BBD" w14:paraId="4B2ABA37" w14:textId="77777777" w:rsidTr="00BF0BBD">
        <w:trPr>
          <w:trHeight w:val="300"/>
        </w:trPr>
        <w:tc>
          <w:tcPr>
            <w:tcW w:w="4700" w:type="dxa"/>
            <w:tcBorders>
              <w:top w:val="nil"/>
              <w:left w:val="nil"/>
              <w:bottom w:val="nil"/>
              <w:right w:val="nil"/>
            </w:tcBorders>
            <w:shd w:val="clear" w:color="auto" w:fill="auto"/>
            <w:vAlign w:val="bottom"/>
            <w:hideMark/>
          </w:tcPr>
          <w:p w14:paraId="4798C783" w14:textId="315BAE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09_1SA_20_25</w:t>
            </w:r>
            <w:r w:rsidR="00FF4471">
              <w:rPr>
                <w:rFonts w:ascii="Calibri" w:eastAsia="Times New Roman" w:hAnsi="Calibri" w:cs="Calibri"/>
                <w:color w:val="000000"/>
              </w:rPr>
              <w:t>,</w:t>
            </w:r>
            <w:r w:rsidRPr="00BF0BBD">
              <w:rPr>
                <w:rFonts w:ascii="Calibri" w:eastAsia="Times New Roman" w:hAnsi="Calibri" w:cs="Calibri"/>
                <w:color w:val="000000"/>
              </w:rPr>
              <w:t xml:space="preserve"> David's place was empty</w:t>
            </w:r>
            <w:r w:rsidR="00644F35">
              <w:rPr>
                <w:rFonts w:ascii="Calibri" w:eastAsia="Times New Roman" w:hAnsi="Calibri" w:cs="Calibri"/>
                <w:color w:val="000000"/>
              </w:rPr>
              <w:t>, &lt;&lt;&lt;&lt;&lt;</w:t>
            </w:r>
          </w:p>
        </w:tc>
      </w:tr>
      <w:tr w:rsidR="00BF0BBD" w:rsidRPr="00BF0BBD" w14:paraId="6A262310" w14:textId="77777777" w:rsidTr="00BF0BBD">
        <w:trPr>
          <w:trHeight w:val="300"/>
        </w:trPr>
        <w:tc>
          <w:tcPr>
            <w:tcW w:w="4700" w:type="dxa"/>
            <w:tcBorders>
              <w:top w:val="nil"/>
              <w:left w:val="nil"/>
              <w:bottom w:val="nil"/>
              <w:right w:val="nil"/>
            </w:tcBorders>
            <w:shd w:val="clear" w:color="auto" w:fill="auto"/>
            <w:vAlign w:val="bottom"/>
            <w:hideMark/>
          </w:tcPr>
          <w:p w14:paraId="4136B0B7" w14:textId="19C538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09_1SA_14_30</w:t>
            </w:r>
            <w:r w:rsidR="00FF4471">
              <w:rPr>
                <w:rFonts w:ascii="Calibri" w:eastAsia="Times New Roman" w:hAnsi="Calibri" w:cs="Calibri"/>
                <w:color w:val="000000"/>
              </w:rPr>
              <w:t>,</w:t>
            </w:r>
            <w:r w:rsidRPr="00BF0BBD">
              <w:rPr>
                <w:rFonts w:ascii="Calibri" w:eastAsia="Times New Roman" w:hAnsi="Calibri" w:cs="Calibri"/>
                <w:color w:val="000000"/>
              </w:rPr>
              <w:t xml:space="preserve"> day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09_1SA_20_34 </w:t>
            </w:r>
          </w:p>
        </w:tc>
      </w:tr>
      <w:tr w:rsidR="00BF0BBD" w:rsidRPr="00BF0BBD" w14:paraId="506D6F5B" w14:textId="77777777" w:rsidTr="00BF0BBD">
        <w:trPr>
          <w:trHeight w:val="600"/>
        </w:trPr>
        <w:tc>
          <w:tcPr>
            <w:tcW w:w="4700" w:type="dxa"/>
            <w:tcBorders>
              <w:top w:val="nil"/>
              <w:left w:val="nil"/>
              <w:bottom w:val="nil"/>
              <w:right w:val="nil"/>
            </w:tcBorders>
            <w:shd w:val="clear" w:color="auto" w:fill="auto"/>
            <w:vAlign w:val="bottom"/>
            <w:hideMark/>
          </w:tcPr>
          <w:p w14:paraId="541BFAB2" w14:textId="11677D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06_JOS_05_10</w:t>
            </w:r>
            <w:r w:rsidR="00FF4471">
              <w:rPr>
                <w:rFonts w:ascii="Calibri" w:eastAsia="Times New Roman" w:hAnsi="Calibri" w:cs="Calibri"/>
                <w:color w:val="000000"/>
              </w:rPr>
              <w:t>,</w:t>
            </w:r>
            <w:r w:rsidRPr="00BF0BBD">
              <w:rPr>
                <w:rFonts w:ascii="Calibri" w:eastAsia="Times New Roman" w:hAnsi="Calibri" w:cs="Calibri"/>
                <w:color w:val="000000"/>
              </w:rPr>
              <w:t xml:space="preserve"> day of the month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09_1SA_20_34 </w:t>
            </w:r>
          </w:p>
        </w:tc>
      </w:tr>
      <w:tr w:rsidR="00BF0BBD" w:rsidRPr="00BF0BBD" w14:paraId="25296FD0" w14:textId="77777777" w:rsidTr="00BF0BBD">
        <w:trPr>
          <w:trHeight w:val="300"/>
        </w:trPr>
        <w:tc>
          <w:tcPr>
            <w:tcW w:w="4700" w:type="dxa"/>
            <w:tcBorders>
              <w:top w:val="nil"/>
              <w:left w:val="nil"/>
              <w:bottom w:val="nil"/>
              <w:right w:val="nil"/>
            </w:tcBorders>
            <w:shd w:val="clear" w:color="auto" w:fill="auto"/>
            <w:vAlign w:val="bottom"/>
            <w:hideMark/>
          </w:tcPr>
          <w:p w14:paraId="1155D718" w14:textId="1D6706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09_1SA_18_30</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09_1SA_20_35 </w:t>
            </w:r>
          </w:p>
        </w:tc>
      </w:tr>
      <w:tr w:rsidR="00BF0BBD" w:rsidRPr="00BF0BBD" w14:paraId="16760E90" w14:textId="77777777" w:rsidTr="00BF0BBD">
        <w:trPr>
          <w:trHeight w:val="300"/>
        </w:trPr>
        <w:tc>
          <w:tcPr>
            <w:tcW w:w="4700" w:type="dxa"/>
            <w:tcBorders>
              <w:top w:val="nil"/>
              <w:left w:val="nil"/>
              <w:bottom w:val="nil"/>
              <w:right w:val="nil"/>
            </w:tcBorders>
            <w:shd w:val="clear" w:color="auto" w:fill="auto"/>
            <w:vAlign w:val="bottom"/>
            <w:hideMark/>
          </w:tcPr>
          <w:p w14:paraId="41B34BF7" w14:textId="591745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09_1SA_18_30</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09_1SA_20_35 </w:t>
            </w:r>
          </w:p>
        </w:tc>
      </w:tr>
      <w:tr w:rsidR="00BF0BBD" w:rsidRPr="00BF0BBD" w14:paraId="49276BF4" w14:textId="77777777" w:rsidTr="00BF0BBD">
        <w:trPr>
          <w:trHeight w:val="300"/>
        </w:trPr>
        <w:tc>
          <w:tcPr>
            <w:tcW w:w="4700" w:type="dxa"/>
            <w:tcBorders>
              <w:top w:val="nil"/>
              <w:left w:val="nil"/>
              <w:bottom w:val="nil"/>
              <w:right w:val="nil"/>
            </w:tcBorders>
            <w:shd w:val="clear" w:color="auto" w:fill="auto"/>
            <w:vAlign w:val="bottom"/>
            <w:hideMark/>
          </w:tcPr>
          <w:p w14:paraId="4A1956E5" w14:textId="574B83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09_1SA_13_22</w:t>
            </w:r>
            <w:r w:rsidR="00FF4471">
              <w:rPr>
                <w:rFonts w:ascii="Calibri" w:eastAsia="Times New Roman" w:hAnsi="Calibri" w:cs="Calibri"/>
                <w:color w:val="000000"/>
              </w:rPr>
              <w:t>,</w:t>
            </w:r>
            <w:r w:rsidRPr="00BF0BBD">
              <w:rPr>
                <w:rFonts w:ascii="Calibri" w:eastAsia="Times New Roman" w:hAnsi="Calibri" w:cs="Calibri"/>
                <w:color w:val="000000"/>
              </w:rPr>
              <w:t xml:space="preserve"> Jonathan his son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10_2SA_01_04 </w:t>
            </w:r>
          </w:p>
        </w:tc>
      </w:tr>
      <w:tr w:rsidR="00BF0BBD" w:rsidRPr="00BF0BBD" w14:paraId="30030DE4" w14:textId="77777777" w:rsidTr="00BF0BBD">
        <w:trPr>
          <w:trHeight w:val="300"/>
        </w:trPr>
        <w:tc>
          <w:tcPr>
            <w:tcW w:w="4700" w:type="dxa"/>
            <w:tcBorders>
              <w:top w:val="nil"/>
              <w:left w:val="nil"/>
              <w:bottom w:val="nil"/>
              <w:right w:val="nil"/>
            </w:tcBorders>
            <w:shd w:val="clear" w:color="auto" w:fill="auto"/>
            <w:vAlign w:val="bottom"/>
            <w:hideMark/>
          </w:tcPr>
          <w:p w14:paraId="0865448A" w14:textId="2D5D58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 the son</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26_EZE_18_19 </w:t>
            </w:r>
          </w:p>
        </w:tc>
      </w:tr>
      <w:tr w:rsidR="00BF0BBD" w:rsidRPr="00BF0BBD" w14:paraId="1C44159F" w14:textId="77777777" w:rsidTr="00BF0BBD">
        <w:trPr>
          <w:trHeight w:val="300"/>
        </w:trPr>
        <w:tc>
          <w:tcPr>
            <w:tcW w:w="4700" w:type="dxa"/>
            <w:tcBorders>
              <w:top w:val="nil"/>
              <w:left w:val="nil"/>
              <w:bottom w:val="nil"/>
              <w:right w:val="nil"/>
            </w:tcBorders>
            <w:shd w:val="clear" w:color="auto" w:fill="auto"/>
            <w:vAlign w:val="bottom"/>
            <w:hideMark/>
          </w:tcPr>
          <w:p w14:paraId="0038C0AB" w14:textId="1709F4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 the son of</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40_MAT_24_44 </w:t>
            </w:r>
          </w:p>
        </w:tc>
      </w:tr>
      <w:tr w:rsidR="00BF0BBD" w:rsidRPr="00BF0BBD" w14:paraId="07541E71" w14:textId="77777777" w:rsidTr="00BF0BBD">
        <w:trPr>
          <w:trHeight w:val="300"/>
        </w:trPr>
        <w:tc>
          <w:tcPr>
            <w:tcW w:w="4700" w:type="dxa"/>
            <w:tcBorders>
              <w:top w:val="nil"/>
              <w:left w:val="nil"/>
              <w:bottom w:val="nil"/>
              <w:right w:val="nil"/>
            </w:tcBorders>
            <w:shd w:val="clear" w:color="auto" w:fill="auto"/>
            <w:vAlign w:val="bottom"/>
            <w:hideMark/>
          </w:tcPr>
          <w:p w14:paraId="7AFE42C3" w14:textId="582275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Jesse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09_1SA_20_30 </w:t>
            </w:r>
          </w:p>
        </w:tc>
      </w:tr>
      <w:tr w:rsidR="00BF0BBD" w:rsidRPr="00BF0BBD" w14:paraId="1730FF95" w14:textId="77777777" w:rsidTr="00BF0BBD">
        <w:trPr>
          <w:trHeight w:val="300"/>
        </w:trPr>
        <w:tc>
          <w:tcPr>
            <w:tcW w:w="4700" w:type="dxa"/>
            <w:tcBorders>
              <w:top w:val="nil"/>
              <w:left w:val="nil"/>
              <w:bottom w:val="nil"/>
              <w:right w:val="nil"/>
            </w:tcBorders>
            <w:shd w:val="clear" w:color="auto" w:fill="auto"/>
            <w:vAlign w:val="bottom"/>
            <w:hideMark/>
          </w:tcPr>
          <w:p w14:paraId="4120823C" w14:textId="202994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06_JOS_05_10</w:t>
            </w:r>
            <w:r w:rsidR="00FF4471">
              <w:rPr>
                <w:rFonts w:ascii="Calibri" w:eastAsia="Times New Roman" w:hAnsi="Calibri" w:cs="Calibri"/>
                <w:color w:val="000000"/>
              </w:rPr>
              <w:t>,</w:t>
            </w:r>
            <w:r w:rsidRPr="00BF0BBD">
              <w:rPr>
                <w:rFonts w:ascii="Calibri" w:eastAsia="Times New Roman" w:hAnsi="Calibri" w:cs="Calibri"/>
                <w:color w:val="000000"/>
              </w:rPr>
              <w:t xml:space="preserve"> of the month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09_1SA_20_34 </w:t>
            </w:r>
          </w:p>
        </w:tc>
      </w:tr>
      <w:tr w:rsidR="00BF0BBD" w:rsidRPr="00BF0BBD" w14:paraId="4CB40D34" w14:textId="77777777" w:rsidTr="00BF0BBD">
        <w:trPr>
          <w:trHeight w:val="300"/>
        </w:trPr>
        <w:tc>
          <w:tcPr>
            <w:tcW w:w="4700" w:type="dxa"/>
            <w:tcBorders>
              <w:top w:val="nil"/>
              <w:left w:val="nil"/>
              <w:bottom w:val="nil"/>
              <w:right w:val="nil"/>
            </w:tcBorders>
            <w:shd w:val="clear" w:color="auto" w:fill="auto"/>
            <w:vAlign w:val="bottom"/>
            <w:hideMark/>
          </w:tcPr>
          <w:p w14:paraId="4DC9AB0E" w14:textId="4FB17B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09_1SA_18_10</w:t>
            </w:r>
            <w:r w:rsidR="00FF4471">
              <w:rPr>
                <w:rFonts w:ascii="Calibri" w:eastAsia="Times New Roman" w:hAnsi="Calibri" w:cs="Calibri"/>
                <w:color w:val="000000"/>
              </w:rPr>
              <w:t>,</w:t>
            </w:r>
            <w:r w:rsidRPr="00BF0BBD">
              <w:rPr>
                <w:rFonts w:ascii="Calibri" w:eastAsia="Times New Roman" w:hAnsi="Calibri" w:cs="Calibri"/>
                <w:color w:val="000000"/>
              </w:rPr>
              <w:t xml:space="preserve"> on the morrow</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09_1SA_31_08 </w:t>
            </w:r>
          </w:p>
        </w:tc>
      </w:tr>
      <w:tr w:rsidR="00BF0BBD" w:rsidRPr="00BF0BBD" w14:paraId="5DF189D8" w14:textId="77777777" w:rsidTr="00BF0BBD">
        <w:trPr>
          <w:trHeight w:val="300"/>
        </w:trPr>
        <w:tc>
          <w:tcPr>
            <w:tcW w:w="4700" w:type="dxa"/>
            <w:tcBorders>
              <w:top w:val="nil"/>
              <w:left w:val="nil"/>
              <w:bottom w:val="nil"/>
              <w:right w:val="nil"/>
            </w:tcBorders>
            <w:shd w:val="clear" w:color="auto" w:fill="auto"/>
            <w:vAlign w:val="bottom"/>
            <w:hideMark/>
          </w:tcPr>
          <w:p w14:paraId="326B6AEB" w14:textId="4B2C18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09_1SA_18_10</w:t>
            </w:r>
            <w:r w:rsidR="00FF4471">
              <w:rPr>
                <w:rFonts w:ascii="Calibri" w:eastAsia="Times New Roman" w:hAnsi="Calibri" w:cs="Calibri"/>
                <w:color w:val="000000"/>
              </w:rPr>
              <w:t>,</w:t>
            </w:r>
            <w:r w:rsidRPr="00BF0BBD">
              <w:rPr>
                <w:rFonts w:ascii="Calibri" w:eastAsia="Times New Roman" w:hAnsi="Calibri" w:cs="Calibri"/>
                <w:color w:val="000000"/>
              </w:rPr>
              <w:t xml:space="preserve"> pass on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09_1SA_31_08 </w:t>
            </w:r>
          </w:p>
        </w:tc>
      </w:tr>
      <w:tr w:rsidR="00BF0BBD" w:rsidRPr="00BF0BBD" w14:paraId="7D184BF0" w14:textId="77777777" w:rsidTr="00BF0BBD">
        <w:trPr>
          <w:trHeight w:val="600"/>
        </w:trPr>
        <w:tc>
          <w:tcPr>
            <w:tcW w:w="4700" w:type="dxa"/>
            <w:tcBorders>
              <w:top w:val="nil"/>
              <w:left w:val="nil"/>
              <w:bottom w:val="nil"/>
              <w:right w:val="nil"/>
            </w:tcBorders>
            <w:shd w:val="clear" w:color="auto" w:fill="auto"/>
            <w:vAlign w:val="bottom"/>
            <w:hideMark/>
          </w:tcPr>
          <w:p w14:paraId="16420075" w14:textId="628C87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09_1SA_18_10</w:t>
            </w:r>
            <w:r w:rsidR="00FF4471">
              <w:rPr>
                <w:rFonts w:ascii="Calibri" w:eastAsia="Times New Roman" w:hAnsi="Calibri" w:cs="Calibri"/>
                <w:color w:val="000000"/>
              </w:rPr>
              <w:t>,</w:t>
            </w:r>
            <w:r w:rsidRPr="00BF0BBD">
              <w:rPr>
                <w:rFonts w:ascii="Calibri" w:eastAsia="Times New Roman" w:hAnsi="Calibri" w:cs="Calibri"/>
                <w:color w:val="000000"/>
              </w:rPr>
              <w:t xml:space="preserve"> pass on the morrow</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09_1SA_31_08 </w:t>
            </w:r>
          </w:p>
        </w:tc>
      </w:tr>
      <w:tr w:rsidR="00BF0BBD" w:rsidRPr="00BF0BBD" w14:paraId="59FF0EBC" w14:textId="77777777" w:rsidTr="00BF0BBD">
        <w:trPr>
          <w:trHeight w:val="300"/>
        </w:trPr>
        <w:tc>
          <w:tcPr>
            <w:tcW w:w="4700" w:type="dxa"/>
            <w:tcBorders>
              <w:top w:val="nil"/>
              <w:left w:val="nil"/>
              <w:bottom w:val="nil"/>
              <w:right w:val="nil"/>
            </w:tcBorders>
            <w:shd w:val="clear" w:color="auto" w:fill="auto"/>
            <w:vAlign w:val="bottom"/>
            <w:hideMark/>
          </w:tcPr>
          <w:p w14:paraId="28262250" w14:textId="1A8E25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09_1SA_20_25</w:t>
            </w:r>
            <w:r w:rsidR="00FF4471">
              <w:rPr>
                <w:rFonts w:ascii="Calibri" w:eastAsia="Times New Roman" w:hAnsi="Calibri" w:cs="Calibri"/>
                <w:color w:val="000000"/>
              </w:rPr>
              <w:t>,</w:t>
            </w:r>
            <w:r w:rsidRPr="00BF0BBD">
              <w:rPr>
                <w:rFonts w:ascii="Calibri" w:eastAsia="Times New Roman" w:hAnsi="Calibri" w:cs="Calibri"/>
                <w:color w:val="000000"/>
              </w:rPr>
              <w:t xml:space="preserve"> place was empty</w:t>
            </w:r>
            <w:r w:rsidR="00644F35">
              <w:rPr>
                <w:rFonts w:ascii="Calibri" w:eastAsia="Times New Roman" w:hAnsi="Calibri" w:cs="Calibri"/>
                <w:color w:val="000000"/>
              </w:rPr>
              <w:t>, &lt;&lt;&lt;&lt;&lt;</w:t>
            </w:r>
          </w:p>
        </w:tc>
      </w:tr>
      <w:tr w:rsidR="00BF0BBD" w:rsidRPr="00BF0BBD" w14:paraId="7838DF19" w14:textId="77777777" w:rsidTr="00BF0BBD">
        <w:trPr>
          <w:trHeight w:val="300"/>
        </w:trPr>
        <w:tc>
          <w:tcPr>
            <w:tcW w:w="4700" w:type="dxa"/>
            <w:tcBorders>
              <w:top w:val="nil"/>
              <w:left w:val="nil"/>
              <w:bottom w:val="nil"/>
              <w:right w:val="nil"/>
            </w:tcBorders>
            <w:shd w:val="clear" w:color="auto" w:fill="auto"/>
            <w:vAlign w:val="bottom"/>
            <w:hideMark/>
          </w:tcPr>
          <w:p w14:paraId="28E51A90" w14:textId="7DBBFB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09_1SA_20_05</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Jonathan</w:t>
            </w:r>
            <w:r w:rsidR="00644F35">
              <w:rPr>
                <w:rFonts w:ascii="Calibri" w:eastAsia="Times New Roman" w:hAnsi="Calibri" w:cs="Calibri"/>
                <w:color w:val="000000"/>
              </w:rPr>
              <w:t>, &lt;&lt;&lt;&lt;&lt;</w:t>
            </w:r>
          </w:p>
        </w:tc>
      </w:tr>
      <w:tr w:rsidR="00BF0BBD" w:rsidRPr="00BF0BBD" w14:paraId="30388C07" w14:textId="77777777" w:rsidTr="00BF0BBD">
        <w:trPr>
          <w:trHeight w:val="300"/>
        </w:trPr>
        <w:tc>
          <w:tcPr>
            <w:tcW w:w="4700" w:type="dxa"/>
            <w:tcBorders>
              <w:top w:val="nil"/>
              <w:left w:val="nil"/>
              <w:bottom w:val="nil"/>
              <w:right w:val="nil"/>
            </w:tcBorders>
            <w:shd w:val="clear" w:color="auto" w:fill="auto"/>
            <w:vAlign w:val="bottom"/>
            <w:hideMark/>
          </w:tcPr>
          <w:p w14:paraId="38D3CBA7" w14:textId="1F4AF7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09_1SA_19_17</w:t>
            </w:r>
            <w:r w:rsidR="00FF4471">
              <w:rPr>
                <w:rFonts w:ascii="Calibri" w:eastAsia="Times New Roman" w:hAnsi="Calibri" w:cs="Calibri"/>
                <w:color w:val="000000"/>
              </w:rPr>
              <w:t>,</w:t>
            </w:r>
            <w:r w:rsidRPr="00BF0BBD">
              <w:rPr>
                <w:rFonts w:ascii="Calibri" w:eastAsia="Times New Roman" w:hAnsi="Calibri" w:cs="Calibri"/>
                <w:color w:val="000000"/>
              </w:rPr>
              <w:t xml:space="preserve"> Saul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09_1SA_22_07 </w:t>
            </w:r>
          </w:p>
        </w:tc>
      </w:tr>
      <w:tr w:rsidR="00BF0BBD" w:rsidRPr="00BF0BBD" w14:paraId="0C873860" w14:textId="77777777" w:rsidTr="00BF0BBD">
        <w:trPr>
          <w:trHeight w:val="300"/>
        </w:trPr>
        <w:tc>
          <w:tcPr>
            <w:tcW w:w="4700" w:type="dxa"/>
            <w:tcBorders>
              <w:top w:val="nil"/>
              <w:left w:val="nil"/>
              <w:bottom w:val="nil"/>
              <w:right w:val="nil"/>
            </w:tcBorders>
            <w:shd w:val="clear" w:color="auto" w:fill="auto"/>
            <w:vAlign w:val="bottom"/>
            <w:hideMark/>
          </w:tcPr>
          <w:p w14:paraId="0460B187" w14:textId="669D8F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second day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09_1SA_20_34 </w:t>
            </w:r>
          </w:p>
        </w:tc>
      </w:tr>
      <w:tr w:rsidR="00BF0BBD" w:rsidRPr="00BF0BBD" w14:paraId="6CA119E4" w14:textId="77777777" w:rsidTr="00BF0BBD">
        <w:trPr>
          <w:trHeight w:val="300"/>
        </w:trPr>
        <w:tc>
          <w:tcPr>
            <w:tcW w:w="4700" w:type="dxa"/>
            <w:tcBorders>
              <w:top w:val="nil"/>
              <w:left w:val="nil"/>
              <w:bottom w:val="nil"/>
              <w:right w:val="nil"/>
            </w:tcBorders>
            <w:shd w:val="clear" w:color="auto" w:fill="auto"/>
            <w:vAlign w:val="bottom"/>
            <w:hideMark/>
          </w:tcPr>
          <w:p w14:paraId="3A8A746C" w14:textId="3309A9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second day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09_1SA_20_34 </w:t>
            </w:r>
          </w:p>
        </w:tc>
      </w:tr>
      <w:tr w:rsidR="00BF0BBD" w:rsidRPr="00BF0BBD" w14:paraId="586B13EE" w14:textId="77777777" w:rsidTr="00BF0BBD">
        <w:trPr>
          <w:trHeight w:val="300"/>
        </w:trPr>
        <w:tc>
          <w:tcPr>
            <w:tcW w:w="4700" w:type="dxa"/>
            <w:tcBorders>
              <w:top w:val="nil"/>
              <w:left w:val="nil"/>
              <w:bottom w:val="nil"/>
              <w:right w:val="nil"/>
            </w:tcBorders>
            <w:shd w:val="clear" w:color="auto" w:fill="auto"/>
            <w:vAlign w:val="bottom"/>
            <w:hideMark/>
          </w:tcPr>
          <w:p w14:paraId="7B6B24AE" w14:textId="111601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09_1SA_16_18</w:t>
            </w:r>
            <w:r w:rsidR="00FF4471">
              <w:rPr>
                <w:rFonts w:ascii="Calibri" w:eastAsia="Times New Roman" w:hAnsi="Calibri" w:cs="Calibri"/>
                <w:color w:val="000000"/>
              </w:rPr>
              <w:t>,</w:t>
            </w:r>
            <w:r w:rsidRPr="00BF0BBD">
              <w:rPr>
                <w:rFonts w:ascii="Calibri" w:eastAsia="Times New Roman" w:hAnsi="Calibri" w:cs="Calibri"/>
                <w:color w:val="000000"/>
              </w:rPr>
              <w:t xml:space="preserve"> son of Jesse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09_1SA_20_31 </w:t>
            </w:r>
          </w:p>
        </w:tc>
      </w:tr>
      <w:tr w:rsidR="00BF0BBD" w:rsidRPr="00BF0BBD" w14:paraId="58A51566" w14:textId="77777777" w:rsidTr="00BF0BBD">
        <w:trPr>
          <w:trHeight w:val="300"/>
        </w:trPr>
        <w:tc>
          <w:tcPr>
            <w:tcW w:w="4700" w:type="dxa"/>
            <w:tcBorders>
              <w:top w:val="nil"/>
              <w:left w:val="nil"/>
              <w:bottom w:val="nil"/>
              <w:right w:val="nil"/>
            </w:tcBorders>
            <w:shd w:val="clear" w:color="auto" w:fill="auto"/>
            <w:vAlign w:val="bottom"/>
            <w:hideMark/>
          </w:tcPr>
          <w:p w14:paraId="1EE880E2" w14:textId="7426B2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son of Jesse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09_1SA_20_30 </w:t>
            </w:r>
          </w:p>
        </w:tc>
      </w:tr>
      <w:tr w:rsidR="00BF0BBD" w:rsidRPr="00BF0BBD" w14:paraId="46DCB680" w14:textId="77777777" w:rsidTr="00BF0BBD">
        <w:trPr>
          <w:trHeight w:val="300"/>
        </w:trPr>
        <w:tc>
          <w:tcPr>
            <w:tcW w:w="4700" w:type="dxa"/>
            <w:tcBorders>
              <w:top w:val="nil"/>
              <w:left w:val="nil"/>
              <w:bottom w:val="nil"/>
              <w:right w:val="nil"/>
            </w:tcBorders>
            <w:shd w:val="clear" w:color="auto" w:fill="auto"/>
            <w:vAlign w:val="bottom"/>
            <w:hideMark/>
          </w:tcPr>
          <w:p w14:paraId="5032C5D7" w14:textId="4C4015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07_JUD_20_25</w:t>
            </w:r>
            <w:r w:rsidR="00FF4471">
              <w:rPr>
                <w:rFonts w:ascii="Calibri" w:eastAsia="Times New Roman" w:hAnsi="Calibri" w:cs="Calibri"/>
                <w:color w:val="000000"/>
              </w:rPr>
              <w:t>,</w:t>
            </w:r>
            <w:r w:rsidRPr="00BF0BBD">
              <w:rPr>
                <w:rFonts w:ascii="Calibri" w:eastAsia="Times New Roman" w:hAnsi="Calibri" w:cs="Calibri"/>
                <w:color w:val="000000"/>
              </w:rPr>
              <w:t xml:space="preserve"> the second day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09_1SA_20_34 </w:t>
            </w:r>
          </w:p>
        </w:tc>
      </w:tr>
      <w:tr w:rsidR="00BF0BBD" w:rsidRPr="00BF0BBD" w14:paraId="17B51C59" w14:textId="77777777" w:rsidTr="00BF0BBD">
        <w:trPr>
          <w:trHeight w:val="300"/>
        </w:trPr>
        <w:tc>
          <w:tcPr>
            <w:tcW w:w="4700" w:type="dxa"/>
            <w:tcBorders>
              <w:top w:val="nil"/>
              <w:left w:val="nil"/>
              <w:bottom w:val="nil"/>
              <w:right w:val="nil"/>
            </w:tcBorders>
            <w:shd w:val="clear" w:color="auto" w:fill="auto"/>
            <w:vAlign w:val="bottom"/>
            <w:hideMark/>
          </w:tcPr>
          <w:p w14:paraId="1C522DD6" w14:textId="40B091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second day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09_1SA_20_34 </w:t>
            </w:r>
          </w:p>
        </w:tc>
      </w:tr>
      <w:tr w:rsidR="00BF0BBD" w:rsidRPr="00BF0BBD" w14:paraId="09404794" w14:textId="77777777" w:rsidTr="00BF0BBD">
        <w:trPr>
          <w:trHeight w:val="300"/>
        </w:trPr>
        <w:tc>
          <w:tcPr>
            <w:tcW w:w="4700" w:type="dxa"/>
            <w:tcBorders>
              <w:top w:val="nil"/>
              <w:left w:val="nil"/>
              <w:bottom w:val="nil"/>
              <w:right w:val="nil"/>
            </w:tcBorders>
            <w:shd w:val="clear" w:color="auto" w:fill="auto"/>
            <w:vAlign w:val="bottom"/>
            <w:hideMark/>
          </w:tcPr>
          <w:p w14:paraId="1A0D3F40" w14:textId="289443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09_1SA_17_58</w:t>
            </w:r>
            <w:r w:rsidR="00FF4471">
              <w:rPr>
                <w:rFonts w:ascii="Calibri" w:eastAsia="Times New Roman" w:hAnsi="Calibri" w:cs="Calibri"/>
                <w:color w:val="000000"/>
              </w:rPr>
              <w:t>,</w:t>
            </w:r>
            <w:r w:rsidRPr="00BF0BBD">
              <w:rPr>
                <w:rFonts w:ascii="Calibri" w:eastAsia="Times New Roman" w:hAnsi="Calibri" w:cs="Calibri"/>
                <w:color w:val="000000"/>
              </w:rPr>
              <w:t xml:space="preserve"> the son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09_1SA_20_30 </w:t>
            </w:r>
          </w:p>
        </w:tc>
      </w:tr>
      <w:tr w:rsidR="00BF0BBD" w:rsidRPr="00BF0BBD" w14:paraId="57A57A31" w14:textId="77777777" w:rsidTr="00BF0BBD">
        <w:trPr>
          <w:trHeight w:val="300"/>
        </w:trPr>
        <w:tc>
          <w:tcPr>
            <w:tcW w:w="4700" w:type="dxa"/>
            <w:tcBorders>
              <w:top w:val="nil"/>
              <w:left w:val="nil"/>
              <w:bottom w:val="nil"/>
              <w:right w:val="nil"/>
            </w:tcBorders>
            <w:shd w:val="clear" w:color="auto" w:fill="auto"/>
            <w:vAlign w:val="bottom"/>
            <w:hideMark/>
          </w:tcPr>
          <w:p w14:paraId="0206BDA1" w14:textId="10CF8D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son of Jesse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09_1SA_20_30 </w:t>
            </w:r>
          </w:p>
        </w:tc>
      </w:tr>
      <w:tr w:rsidR="00BF0BBD" w:rsidRPr="00BF0BBD" w14:paraId="7321CEDA" w14:textId="77777777" w:rsidTr="00BF0BBD">
        <w:trPr>
          <w:trHeight w:val="300"/>
        </w:trPr>
        <w:tc>
          <w:tcPr>
            <w:tcW w:w="4700" w:type="dxa"/>
            <w:tcBorders>
              <w:top w:val="nil"/>
              <w:left w:val="nil"/>
              <w:bottom w:val="nil"/>
              <w:right w:val="nil"/>
            </w:tcBorders>
            <w:shd w:val="clear" w:color="auto" w:fill="auto"/>
            <w:vAlign w:val="bottom"/>
            <w:hideMark/>
          </w:tcPr>
          <w:p w14:paraId="024D8632" w14:textId="7771F5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09_1SA_18_10</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on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09_1SA_31_08 </w:t>
            </w:r>
          </w:p>
        </w:tc>
      </w:tr>
      <w:tr w:rsidR="00BF0BBD" w:rsidRPr="00BF0BBD" w14:paraId="4F48A835" w14:textId="77777777" w:rsidTr="00BF0BBD">
        <w:trPr>
          <w:trHeight w:val="300"/>
        </w:trPr>
        <w:tc>
          <w:tcPr>
            <w:tcW w:w="4700" w:type="dxa"/>
            <w:tcBorders>
              <w:top w:val="nil"/>
              <w:left w:val="nil"/>
              <w:bottom w:val="nil"/>
              <w:right w:val="nil"/>
            </w:tcBorders>
            <w:shd w:val="clear" w:color="auto" w:fill="auto"/>
            <w:vAlign w:val="bottom"/>
            <w:hideMark/>
          </w:tcPr>
          <w:p w14:paraId="73098538" w14:textId="2CFEAC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09_1SA_18_10</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on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09_1SA_31_08 </w:t>
            </w:r>
          </w:p>
        </w:tc>
      </w:tr>
      <w:tr w:rsidR="00BF0BBD" w:rsidRPr="00BF0BBD" w14:paraId="4674B321" w14:textId="77777777" w:rsidTr="00BF0BBD">
        <w:trPr>
          <w:trHeight w:val="300"/>
        </w:trPr>
        <w:tc>
          <w:tcPr>
            <w:tcW w:w="4700" w:type="dxa"/>
            <w:tcBorders>
              <w:top w:val="nil"/>
              <w:left w:val="nil"/>
              <w:bottom w:val="nil"/>
              <w:right w:val="nil"/>
            </w:tcBorders>
            <w:shd w:val="clear" w:color="auto" w:fill="auto"/>
            <w:vAlign w:val="bottom"/>
            <w:hideMark/>
          </w:tcPr>
          <w:p w14:paraId="3169E4A1" w14:textId="7B4996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04_NUM_31_41</w:t>
            </w:r>
            <w:r w:rsidR="00FF4471">
              <w:rPr>
                <w:rFonts w:ascii="Calibri" w:eastAsia="Times New Roman" w:hAnsi="Calibri" w:cs="Calibri"/>
                <w:color w:val="000000"/>
              </w:rPr>
              <w:t>,</w:t>
            </w:r>
            <w:r w:rsidRPr="00BF0BBD">
              <w:rPr>
                <w:rFonts w:ascii="Calibri" w:eastAsia="Times New Roman" w:hAnsi="Calibri" w:cs="Calibri"/>
                <w:color w:val="000000"/>
              </w:rPr>
              <w:t xml:space="preserve"> which was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11_1KI_18_03 </w:t>
            </w:r>
          </w:p>
        </w:tc>
      </w:tr>
      <w:tr w:rsidR="00BF0BBD" w:rsidRPr="00BF0BBD" w14:paraId="1AB26A85" w14:textId="77777777" w:rsidTr="00BF0BBD">
        <w:trPr>
          <w:trHeight w:val="900"/>
        </w:trPr>
        <w:tc>
          <w:tcPr>
            <w:tcW w:w="4700" w:type="dxa"/>
            <w:tcBorders>
              <w:top w:val="nil"/>
              <w:left w:val="nil"/>
              <w:bottom w:val="nil"/>
              <w:right w:val="nil"/>
            </w:tcBorders>
            <w:shd w:val="clear" w:color="auto" w:fill="auto"/>
            <w:vAlign w:val="bottom"/>
            <w:hideMark/>
          </w:tcPr>
          <w:p w14:paraId="0608CD2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09_1SA_20:28 And Jonathan answered Saul, David earnestly asked [leave] of me [to go] to Bethlehem: #,</w:t>
            </w:r>
          </w:p>
        </w:tc>
      </w:tr>
      <w:tr w:rsidR="00BF0BBD" w:rsidRPr="00BF0BBD" w14:paraId="13232A55" w14:textId="77777777" w:rsidTr="00BF0BBD">
        <w:trPr>
          <w:trHeight w:val="300"/>
        </w:trPr>
        <w:tc>
          <w:tcPr>
            <w:tcW w:w="4700" w:type="dxa"/>
            <w:tcBorders>
              <w:top w:val="nil"/>
              <w:left w:val="nil"/>
              <w:bottom w:val="nil"/>
              <w:right w:val="nil"/>
            </w:tcBorders>
            <w:shd w:val="clear" w:color="auto" w:fill="auto"/>
            <w:vAlign w:val="bottom"/>
            <w:hideMark/>
          </w:tcPr>
          <w:p w14:paraId="49AD29A3" w14:textId="1B9168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Jonathan answered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09_1SA_20_32 </w:t>
            </w:r>
          </w:p>
        </w:tc>
      </w:tr>
      <w:tr w:rsidR="00BF0BBD" w:rsidRPr="00BF0BBD" w14:paraId="1016F662" w14:textId="77777777" w:rsidTr="00BF0BBD">
        <w:trPr>
          <w:trHeight w:val="600"/>
        </w:trPr>
        <w:tc>
          <w:tcPr>
            <w:tcW w:w="4700" w:type="dxa"/>
            <w:tcBorders>
              <w:top w:val="nil"/>
              <w:left w:val="nil"/>
              <w:bottom w:val="nil"/>
              <w:right w:val="nil"/>
            </w:tcBorders>
            <w:shd w:val="clear" w:color="auto" w:fill="auto"/>
            <w:vAlign w:val="bottom"/>
            <w:hideMark/>
          </w:tcPr>
          <w:p w14:paraId="471BC9BB" w14:textId="14EE12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Jonathan answered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09_1SA_20_32 </w:t>
            </w:r>
          </w:p>
        </w:tc>
      </w:tr>
      <w:tr w:rsidR="00BF0BBD" w:rsidRPr="00BF0BBD" w14:paraId="27118EA4" w14:textId="77777777" w:rsidTr="00BF0BBD">
        <w:trPr>
          <w:trHeight w:val="300"/>
        </w:trPr>
        <w:tc>
          <w:tcPr>
            <w:tcW w:w="4700" w:type="dxa"/>
            <w:tcBorders>
              <w:top w:val="nil"/>
              <w:left w:val="nil"/>
              <w:bottom w:val="nil"/>
              <w:right w:val="nil"/>
            </w:tcBorders>
            <w:shd w:val="clear" w:color="auto" w:fill="auto"/>
            <w:vAlign w:val="bottom"/>
            <w:hideMark/>
          </w:tcPr>
          <w:p w14:paraId="5BF6D335" w14:textId="6A92B1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09_1SA_20_06</w:t>
            </w:r>
            <w:r w:rsidR="00FF4471">
              <w:rPr>
                <w:rFonts w:ascii="Calibri" w:eastAsia="Times New Roman" w:hAnsi="Calibri" w:cs="Calibri"/>
                <w:color w:val="000000"/>
              </w:rPr>
              <w:t>,</w:t>
            </w:r>
            <w:r w:rsidRPr="00BF0BBD">
              <w:rPr>
                <w:rFonts w:ascii="Calibri" w:eastAsia="Times New Roman" w:hAnsi="Calibri" w:cs="Calibri"/>
                <w:color w:val="000000"/>
              </w:rPr>
              <w:t xml:space="preserve"> asked leave of</w:t>
            </w:r>
            <w:r w:rsidR="00644F35">
              <w:rPr>
                <w:rFonts w:ascii="Calibri" w:eastAsia="Times New Roman" w:hAnsi="Calibri" w:cs="Calibri"/>
                <w:color w:val="000000"/>
              </w:rPr>
              <w:t>, &lt;&lt;&lt;&lt;&lt;</w:t>
            </w:r>
          </w:p>
        </w:tc>
      </w:tr>
      <w:tr w:rsidR="00BF0BBD" w:rsidRPr="00BF0BBD" w14:paraId="1A767210" w14:textId="77777777" w:rsidTr="00BF0BBD">
        <w:trPr>
          <w:trHeight w:val="300"/>
        </w:trPr>
        <w:tc>
          <w:tcPr>
            <w:tcW w:w="4700" w:type="dxa"/>
            <w:tcBorders>
              <w:top w:val="nil"/>
              <w:left w:val="nil"/>
              <w:bottom w:val="nil"/>
              <w:right w:val="nil"/>
            </w:tcBorders>
            <w:shd w:val="clear" w:color="auto" w:fill="auto"/>
            <w:vAlign w:val="bottom"/>
            <w:hideMark/>
          </w:tcPr>
          <w:p w14:paraId="679A031E" w14:textId="0956CA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09_1SA_20_06</w:t>
            </w:r>
            <w:r w:rsidR="00FF4471">
              <w:rPr>
                <w:rFonts w:ascii="Calibri" w:eastAsia="Times New Roman" w:hAnsi="Calibri" w:cs="Calibri"/>
                <w:color w:val="000000"/>
              </w:rPr>
              <w:t>,</w:t>
            </w:r>
            <w:r w:rsidRPr="00BF0BBD">
              <w:rPr>
                <w:rFonts w:ascii="Calibri" w:eastAsia="Times New Roman" w:hAnsi="Calibri" w:cs="Calibri"/>
                <w:color w:val="000000"/>
              </w:rPr>
              <w:t xml:space="preserve"> asked leave of me</w:t>
            </w:r>
            <w:r w:rsidR="00644F35">
              <w:rPr>
                <w:rFonts w:ascii="Calibri" w:eastAsia="Times New Roman" w:hAnsi="Calibri" w:cs="Calibri"/>
                <w:color w:val="000000"/>
              </w:rPr>
              <w:t>, &lt;&lt;&lt;&lt;&lt;</w:t>
            </w:r>
          </w:p>
        </w:tc>
      </w:tr>
      <w:tr w:rsidR="00BF0BBD" w:rsidRPr="00BF0BBD" w14:paraId="76DAA3E0" w14:textId="77777777" w:rsidTr="00BF0BBD">
        <w:trPr>
          <w:trHeight w:val="300"/>
        </w:trPr>
        <w:tc>
          <w:tcPr>
            <w:tcW w:w="4700" w:type="dxa"/>
            <w:tcBorders>
              <w:top w:val="nil"/>
              <w:left w:val="nil"/>
              <w:bottom w:val="nil"/>
              <w:right w:val="nil"/>
            </w:tcBorders>
            <w:shd w:val="clear" w:color="auto" w:fill="auto"/>
            <w:vAlign w:val="bottom"/>
            <w:hideMark/>
          </w:tcPr>
          <w:p w14:paraId="4D029353" w14:textId="432BC6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09_1SA_20_06</w:t>
            </w:r>
            <w:r w:rsidR="00FF4471">
              <w:rPr>
                <w:rFonts w:ascii="Calibri" w:eastAsia="Times New Roman" w:hAnsi="Calibri" w:cs="Calibri"/>
                <w:color w:val="000000"/>
              </w:rPr>
              <w:t>,</w:t>
            </w:r>
            <w:r w:rsidRPr="00BF0BBD">
              <w:rPr>
                <w:rFonts w:ascii="Calibri" w:eastAsia="Times New Roman" w:hAnsi="Calibri" w:cs="Calibri"/>
                <w:color w:val="000000"/>
              </w:rPr>
              <w:t xml:space="preserve"> David earnestly asked</w:t>
            </w:r>
            <w:r w:rsidR="00644F35">
              <w:rPr>
                <w:rFonts w:ascii="Calibri" w:eastAsia="Times New Roman" w:hAnsi="Calibri" w:cs="Calibri"/>
                <w:color w:val="000000"/>
              </w:rPr>
              <w:t>, &lt;&lt;&lt;&lt;&lt;</w:t>
            </w:r>
          </w:p>
        </w:tc>
      </w:tr>
      <w:tr w:rsidR="00BF0BBD" w:rsidRPr="00BF0BBD" w14:paraId="3D94A783" w14:textId="77777777" w:rsidTr="00BF0BBD">
        <w:trPr>
          <w:trHeight w:val="600"/>
        </w:trPr>
        <w:tc>
          <w:tcPr>
            <w:tcW w:w="4700" w:type="dxa"/>
            <w:tcBorders>
              <w:top w:val="nil"/>
              <w:left w:val="nil"/>
              <w:bottom w:val="nil"/>
              <w:right w:val="nil"/>
            </w:tcBorders>
            <w:shd w:val="clear" w:color="auto" w:fill="auto"/>
            <w:vAlign w:val="bottom"/>
            <w:hideMark/>
          </w:tcPr>
          <w:p w14:paraId="3CCDC894" w14:textId="0A1668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09_1SA_20_06</w:t>
            </w:r>
            <w:r w:rsidR="00FF4471">
              <w:rPr>
                <w:rFonts w:ascii="Calibri" w:eastAsia="Times New Roman" w:hAnsi="Calibri" w:cs="Calibri"/>
                <w:color w:val="000000"/>
              </w:rPr>
              <w:t>,</w:t>
            </w:r>
            <w:r w:rsidRPr="00BF0BBD">
              <w:rPr>
                <w:rFonts w:ascii="Calibri" w:eastAsia="Times New Roman" w:hAnsi="Calibri" w:cs="Calibri"/>
                <w:color w:val="000000"/>
              </w:rPr>
              <w:t xml:space="preserve"> David earnestly asked leave</w:t>
            </w:r>
            <w:r w:rsidR="00644F35">
              <w:rPr>
                <w:rFonts w:ascii="Calibri" w:eastAsia="Times New Roman" w:hAnsi="Calibri" w:cs="Calibri"/>
                <w:color w:val="000000"/>
              </w:rPr>
              <w:t>, &lt;&lt;&lt;&lt;&lt;</w:t>
            </w:r>
          </w:p>
        </w:tc>
      </w:tr>
      <w:tr w:rsidR="00BF0BBD" w:rsidRPr="00BF0BBD" w14:paraId="7B283061" w14:textId="77777777" w:rsidTr="00BF0BBD">
        <w:trPr>
          <w:trHeight w:val="300"/>
        </w:trPr>
        <w:tc>
          <w:tcPr>
            <w:tcW w:w="4700" w:type="dxa"/>
            <w:tcBorders>
              <w:top w:val="nil"/>
              <w:left w:val="nil"/>
              <w:bottom w:val="nil"/>
              <w:right w:val="nil"/>
            </w:tcBorders>
            <w:shd w:val="clear" w:color="auto" w:fill="auto"/>
            <w:vAlign w:val="bottom"/>
            <w:hideMark/>
          </w:tcPr>
          <w:p w14:paraId="0AEB2CF4" w14:textId="456BA0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09_1SA_20_06</w:t>
            </w:r>
            <w:r w:rsidR="00FF4471">
              <w:rPr>
                <w:rFonts w:ascii="Calibri" w:eastAsia="Times New Roman" w:hAnsi="Calibri" w:cs="Calibri"/>
                <w:color w:val="000000"/>
              </w:rPr>
              <w:t>,</w:t>
            </w:r>
            <w:r w:rsidRPr="00BF0BBD">
              <w:rPr>
                <w:rFonts w:ascii="Calibri" w:eastAsia="Times New Roman" w:hAnsi="Calibri" w:cs="Calibri"/>
                <w:color w:val="000000"/>
              </w:rPr>
              <w:t xml:space="preserve"> earnestly asked leave</w:t>
            </w:r>
            <w:r w:rsidR="00644F35">
              <w:rPr>
                <w:rFonts w:ascii="Calibri" w:eastAsia="Times New Roman" w:hAnsi="Calibri" w:cs="Calibri"/>
                <w:color w:val="000000"/>
              </w:rPr>
              <w:t>, &lt;&lt;&lt;&lt;&lt;</w:t>
            </w:r>
          </w:p>
        </w:tc>
      </w:tr>
      <w:tr w:rsidR="00BF0BBD" w:rsidRPr="00BF0BBD" w14:paraId="36642D64" w14:textId="77777777" w:rsidTr="00BF0BBD">
        <w:trPr>
          <w:trHeight w:val="300"/>
        </w:trPr>
        <w:tc>
          <w:tcPr>
            <w:tcW w:w="4700" w:type="dxa"/>
            <w:tcBorders>
              <w:top w:val="nil"/>
              <w:left w:val="nil"/>
              <w:bottom w:val="nil"/>
              <w:right w:val="nil"/>
            </w:tcBorders>
            <w:shd w:val="clear" w:color="auto" w:fill="auto"/>
            <w:vAlign w:val="bottom"/>
            <w:hideMark/>
          </w:tcPr>
          <w:p w14:paraId="4FD4EBBA" w14:textId="0AA030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09_1SA_20_06</w:t>
            </w:r>
            <w:r w:rsidR="00FF4471">
              <w:rPr>
                <w:rFonts w:ascii="Calibri" w:eastAsia="Times New Roman" w:hAnsi="Calibri" w:cs="Calibri"/>
                <w:color w:val="000000"/>
              </w:rPr>
              <w:t>,</w:t>
            </w:r>
            <w:r w:rsidRPr="00BF0BBD">
              <w:rPr>
                <w:rFonts w:ascii="Calibri" w:eastAsia="Times New Roman" w:hAnsi="Calibri" w:cs="Calibri"/>
                <w:color w:val="000000"/>
              </w:rPr>
              <w:t xml:space="preserve"> earnestly asked leave of</w:t>
            </w:r>
            <w:r w:rsidR="00644F35">
              <w:rPr>
                <w:rFonts w:ascii="Calibri" w:eastAsia="Times New Roman" w:hAnsi="Calibri" w:cs="Calibri"/>
                <w:color w:val="000000"/>
              </w:rPr>
              <w:t>, &lt;&lt;&lt;&lt;&lt;</w:t>
            </w:r>
          </w:p>
        </w:tc>
      </w:tr>
      <w:tr w:rsidR="00BF0BBD" w:rsidRPr="00BF0BBD" w14:paraId="50CC0DB3" w14:textId="77777777" w:rsidTr="00BF0BBD">
        <w:trPr>
          <w:trHeight w:val="300"/>
        </w:trPr>
        <w:tc>
          <w:tcPr>
            <w:tcW w:w="4700" w:type="dxa"/>
            <w:tcBorders>
              <w:top w:val="nil"/>
              <w:left w:val="nil"/>
              <w:bottom w:val="nil"/>
              <w:right w:val="nil"/>
            </w:tcBorders>
            <w:shd w:val="clear" w:color="auto" w:fill="auto"/>
            <w:vAlign w:val="bottom"/>
            <w:hideMark/>
          </w:tcPr>
          <w:p w14:paraId="3C2E219B" w14:textId="59A44C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Jonathan answered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09_1SA_20_32 </w:t>
            </w:r>
          </w:p>
        </w:tc>
      </w:tr>
      <w:tr w:rsidR="00BF0BBD" w:rsidRPr="00BF0BBD" w14:paraId="276A0ABE" w14:textId="77777777" w:rsidTr="00BF0BBD">
        <w:trPr>
          <w:trHeight w:val="300"/>
        </w:trPr>
        <w:tc>
          <w:tcPr>
            <w:tcW w:w="4700" w:type="dxa"/>
            <w:tcBorders>
              <w:top w:val="nil"/>
              <w:left w:val="nil"/>
              <w:bottom w:val="nil"/>
              <w:right w:val="nil"/>
            </w:tcBorders>
            <w:shd w:val="clear" w:color="auto" w:fill="auto"/>
            <w:vAlign w:val="bottom"/>
            <w:hideMark/>
          </w:tcPr>
          <w:p w14:paraId="3F36766D" w14:textId="3953EA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09_1SA_20_06</w:t>
            </w:r>
            <w:r w:rsidR="00FF4471">
              <w:rPr>
                <w:rFonts w:ascii="Calibri" w:eastAsia="Times New Roman" w:hAnsi="Calibri" w:cs="Calibri"/>
                <w:color w:val="000000"/>
              </w:rPr>
              <w:t>,</w:t>
            </w:r>
            <w:r w:rsidRPr="00BF0BBD">
              <w:rPr>
                <w:rFonts w:ascii="Calibri" w:eastAsia="Times New Roman" w:hAnsi="Calibri" w:cs="Calibri"/>
                <w:color w:val="000000"/>
              </w:rPr>
              <w:t xml:space="preserve"> leave of me</w:t>
            </w:r>
            <w:r w:rsidR="00644F35">
              <w:rPr>
                <w:rFonts w:ascii="Calibri" w:eastAsia="Times New Roman" w:hAnsi="Calibri" w:cs="Calibri"/>
                <w:color w:val="000000"/>
              </w:rPr>
              <w:t>, &lt;&lt;&lt;&lt;&lt;</w:t>
            </w:r>
          </w:p>
        </w:tc>
      </w:tr>
      <w:tr w:rsidR="00BF0BBD" w:rsidRPr="00BF0BBD" w14:paraId="48ADE5BF" w14:textId="77777777" w:rsidTr="00BF0BBD">
        <w:trPr>
          <w:trHeight w:val="300"/>
        </w:trPr>
        <w:tc>
          <w:tcPr>
            <w:tcW w:w="4700" w:type="dxa"/>
            <w:tcBorders>
              <w:top w:val="nil"/>
              <w:left w:val="nil"/>
              <w:bottom w:val="nil"/>
              <w:right w:val="nil"/>
            </w:tcBorders>
            <w:shd w:val="clear" w:color="auto" w:fill="auto"/>
            <w:vAlign w:val="bottom"/>
            <w:hideMark/>
          </w:tcPr>
          <w:p w14:paraId="2A2AD804" w14:textId="31D12F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 to go</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19_PSA_119_035 </w:t>
            </w:r>
          </w:p>
        </w:tc>
      </w:tr>
      <w:tr w:rsidR="00BF0BBD" w:rsidRPr="00BF0BBD" w14:paraId="70B30DD9" w14:textId="77777777" w:rsidTr="00BF0BBD">
        <w:trPr>
          <w:trHeight w:val="300"/>
        </w:trPr>
        <w:tc>
          <w:tcPr>
            <w:tcW w:w="4700" w:type="dxa"/>
            <w:tcBorders>
              <w:top w:val="nil"/>
              <w:left w:val="nil"/>
              <w:bottom w:val="nil"/>
              <w:right w:val="nil"/>
            </w:tcBorders>
            <w:shd w:val="clear" w:color="auto" w:fill="auto"/>
            <w:vAlign w:val="bottom"/>
            <w:hideMark/>
          </w:tcPr>
          <w:p w14:paraId="5253B77D" w14:textId="023F21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09_1SA_27_01 </w:t>
            </w:r>
          </w:p>
        </w:tc>
      </w:tr>
      <w:tr w:rsidR="00BF0BBD" w:rsidRPr="00BF0BBD" w14:paraId="1C5E52C6" w14:textId="77777777" w:rsidTr="00BF0BBD">
        <w:trPr>
          <w:trHeight w:val="300"/>
        </w:trPr>
        <w:tc>
          <w:tcPr>
            <w:tcW w:w="4700" w:type="dxa"/>
            <w:tcBorders>
              <w:top w:val="nil"/>
              <w:left w:val="nil"/>
              <w:bottom w:val="nil"/>
              <w:right w:val="nil"/>
            </w:tcBorders>
            <w:shd w:val="clear" w:color="auto" w:fill="auto"/>
            <w:vAlign w:val="bottom"/>
            <w:hideMark/>
          </w:tcPr>
          <w:p w14:paraId="20273D10" w14:textId="191E97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06_JOS_18_03</w:t>
            </w:r>
            <w:r w:rsidR="00FF4471">
              <w:rPr>
                <w:rFonts w:ascii="Calibri" w:eastAsia="Times New Roman" w:hAnsi="Calibri" w:cs="Calibri"/>
                <w:color w:val="000000"/>
              </w:rPr>
              <w:t>,</w:t>
            </w:r>
            <w:r w:rsidRPr="00BF0BBD">
              <w:rPr>
                <w:rFonts w:ascii="Calibri" w:eastAsia="Times New Roman" w:hAnsi="Calibri" w:cs="Calibri"/>
                <w:color w:val="000000"/>
              </w:rPr>
              <w:t xml:space="preserve"> to go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10_2SA_19_15 </w:t>
            </w:r>
          </w:p>
        </w:tc>
      </w:tr>
      <w:tr w:rsidR="00BF0BBD" w:rsidRPr="00BF0BBD" w14:paraId="5E803AEB" w14:textId="77777777" w:rsidTr="00BF0BBD">
        <w:trPr>
          <w:trHeight w:val="2100"/>
        </w:trPr>
        <w:tc>
          <w:tcPr>
            <w:tcW w:w="4700" w:type="dxa"/>
            <w:tcBorders>
              <w:top w:val="nil"/>
              <w:left w:val="nil"/>
              <w:bottom w:val="nil"/>
              <w:right w:val="nil"/>
            </w:tcBorders>
            <w:shd w:val="clear" w:color="auto" w:fill="auto"/>
            <w:vAlign w:val="bottom"/>
            <w:hideMark/>
          </w:tcPr>
          <w:p w14:paraId="699A461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09_1SA_20:29 And he said, Let me go, I pray thee; for our family hath a sacrifice in the city; and my brother, he hath commanded me [to be there]: and now, if I have found favour in thine eyes, let me get away, I pray thee, and see my brethren. Therefore he cometh not unto the king's table. #,</w:t>
            </w:r>
          </w:p>
        </w:tc>
      </w:tr>
      <w:tr w:rsidR="00BF0BBD" w:rsidRPr="00BF0BBD" w14:paraId="466D484A" w14:textId="77777777" w:rsidTr="00BF0BBD">
        <w:trPr>
          <w:trHeight w:val="300"/>
        </w:trPr>
        <w:tc>
          <w:tcPr>
            <w:tcW w:w="4700" w:type="dxa"/>
            <w:tcBorders>
              <w:top w:val="nil"/>
              <w:left w:val="nil"/>
              <w:bottom w:val="nil"/>
              <w:right w:val="nil"/>
            </w:tcBorders>
            <w:shd w:val="clear" w:color="auto" w:fill="auto"/>
            <w:vAlign w:val="bottom"/>
            <w:hideMark/>
          </w:tcPr>
          <w:p w14:paraId="786143A7" w14:textId="43D242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sacrifice in the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24_JER_46_10 </w:t>
            </w:r>
          </w:p>
        </w:tc>
      </w:tr>
      <w:tr w:rsidR="00BF0BBD" w:rsidRPr="00BF0BBD" w14:paraId="352DA353" w14:textId="77777777" w:rsidTr="00BF0BBD">
        <w:trPr>
          <w:trHeight w:val="300"/>
        </w:trPr>
        <w:tc>
          <w:tcPr>
            <w:tcW w:w="4700" w:type="dxa"/>
            <w:tcBorders>
              <w:top w:val="nil"/>
              <w:left w:val="nil"/>
              <w:bottom w:val="nil"/>
              <w:right w:val="nil"/>
            </w:tcBorders>
            <w:shd w:val="clear" w:color="auto" w:fill="auto"/>
            <w:vAlign w:val="bottom"/>
            <w:hideMark/>
          </w:tcPr>
          <w:p w14:paraId="697B2B01" w14:textId="383F4E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09_1SA_20_02</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09_1SA_20_30 </w:t>
            </w:r>
          </w:p>
        </w:tc>
      </w:tr>
      <w:tr w:rsidR="00BF0BBD" w:rsidRPr="00BF0BBD" w14:paraId="421CB0B0" w14:textId="77777777" w:rsidTr="00BF0BBD">
        <w:trPr>
          <w:trHeight w:val="300"/>
        </w:trPr>
        <w:tc>
          <w:tcPr>
            <w:tcW w:w="4700" w:type="dxa"/>
            <w:tcBorders>
              <w:top w:val="nil"/>
              <w:left w:val="nil"/>
              <w:bottom w:val="nil"/>
              <w:right w:val="nil"/>
            </w:tcBorders>
            <w:shd w:val="clear" w:color="auto" w:fill="auto"/>
            <w:vAlign w:val="bottom"/>
            <w:hideMark/>
          </w:tcPr>
          <w:p w14:paraId="32DF7873" w14:textId="5E3583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01_GEN_33_12</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 Let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12_2KI_23_18 </w:t>
            </w:r>
          </w:p>
        </w:tc>
      </w:tr>
      <w:tr w:rsidR="00BF0BBD" w:rsidRPr="00BF0BBD" w14:paraId="32AF7972" w14:textId="77777777" w:rsidTr="00BF0BBD">
        <w:trPr>
          <w:trHeight w:val="300"/>
        </w:trPr>
        <w:tc>
          <w:tcPr>
            <w:tcW w:w="4700" w:type="dxa"/>
            <w:tcBorders>
              <w:top w:val="nil"/>
              <w:left w:val="nil"/>
              <w:bottom w:val="nil"/>
              <w:right w:val="nil"/>
            </w:tcBorders>
            <w:shd w:val="clear" w:color="auto" w:fill="auto"/>
            <w:vAlign w:val="bottom"/>
            <w:hideMark/>
          </w:tcPr>
          <w:p w14:paraId="61B332C4" w14:textId="37A948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01_GEN_24_49</w:t>
            </w:r>
            <w:r w:rsidR="00FF4471">
              <w:rPr>
                <w:rFonts w:ascii="Calibri" w:eastAsia="Times New Roman" w:hAnsi="Calibri" w:cs="Calibri"/>
                <w:color w:val="000000"/>
              </w:rPr>
              <w:t>,</w:t>
            </w:r>
            <w:r w:rsidRPr="00BF0BBD">
              <w:rPr>
                <w:rFonts w:ascii="Calibri" w:eastAsia="Times New Roman" w:hAnsi="Calibri" w:cs="Calibri"/>
                <w:color w:val="000000"/>
              </w:rPr>
              <w:t xml:space="preserve"> And now if</w:t>
            </w:r>
            <w:r w:rsidR="00644F35">
              <w:rPr>
                <w:rFonts w:ascii="Calibri" w:eastAsia="Times New Roman" w:hAnsi="Calibri" w:cs="Calibri"/>
                <w:color w:val="000000"/>
              </w:rPr>
              <w:t>, &lt;&lt;&lt;&lt;&lt;</w:t>
            </w:r>
          </w:p>
        </w:tc>
      </w:tr>
      <w:tr w:rsidR="00BF0BBD" w:rsidRPr="00BF0BBD" w14:paraId="061B1CD3" w14:textId="77777777" w:rsidTr="00BF0BBD">
        <w:trPr>
          <w:trHeight w:val="300"/>
        </w:trPr>
        <w:tc>
          <w:tcPr>
            <w:tcW w:w="4700" w:type="dxa"/>
            <w:tcBorders>
              <w:top w:val="nil"/>
              <w:left w:val="nil"/>
              <w:bottom w:val="nil"/>
              <w:right w:val="nil"/>
            </w:tcBorders>
            <w:shd w:val="clear" w:color="auto" w:fill="auto"/>
            <w:vAlign w:val="bottom"/>
            <w:hideMark/>
          </w:tcPr>
          <w:p w14:paraId="10D2E801" w14:textId="461A72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see my</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12_2KI_10_16 </w:t>
            </w:r>
          </w:p>
        </w:tc>
      </w:tr>
      <w:tr w:rsidR="00BF0BBD" w:rsidRPr="00BF0BBD" w14:paraId="3F192302" w14:textId="77777777" w:rsidTr="00BF0BBD">
        <w:trPr>
          <w:trHeight w:val="300"/>
        </w:trPr>
        <w:tc>
          <w:tcPr>
            <w:tcW w:w="4700" w:type="dxa"/>
            <w:tcBorders>
              <w:top w:val="nil"/>
              <w:left w:val="nil"/>
              <w:bottom w:val="nil"/>
              <w:right w:val="nil"/>
            </w:tcBorders>
            <w:shd w:val="clear" w:color="auto" w:fill="auto"/>
            <w:vAlign w:val="bottom"/>
            <w:hideMark/>
          </w:tcPr>
          <w:p w14:paraId="592D6F71" w14:textId="225EC8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01_GEN_18_03</w:t>
            </w:r>
            <w:r w:rsidR="00FF4471">
              <w:rPr>
                <w:rFonts w:ascii="Calibri" w:eastAsia="Times New Roman" w:hAnsi="Calibri" w:cs="Calibri"/>
                <w:color w:val="000000"/>
              </w:rPr>
              <w:t>,</w:t>
            </w:r>
            <w:r w:rsidRPr="00BF0BBD">
              <w:rPr>
                <w:rFonts w:ascii="Calibri" w:eastAsia="Times New Roman" w:hAnsi="Calibri" w:cs="Calibri"/>
                <w:color w:val="000000"/>
              </w:rPr>
              <w:t xml:space="preserve"> away I pray</w:t>
            </w:r>
            <w:r w:rsidR="00644F35">
              <w:rPr>
                <w:rFonts w:ascii="Calibri" w:eastAsia="Times New Roman" w:hAnsi="Calibri" w:cs="Calibri"/>
                <w:color w:val="000000"/>
              </w:rPr>
              <w:t>, &lt;&lt;&lt;&lt;&lt;</w:t>
            </w:r>
          </w:p>
        </w:tc>
      </w:tr>
      <w:tr w:rsidR="00BF0BBD" w:rsidRPr="00BF0BBD" w14:paraId="19601281" w14:textId="77777777" w:rsidTr="00BF0BBD">
        <w:trPr>
          <w:trHeight w:val="300"/>
        </w:trPr>
        <w:tc>
          <w:tcPr>
            <w:tcW w:w="4700" w:type="dxa"/>
            <w:tcBorders>
              <w:top w:val="nil"/>
              <w:left w:val="nil"/>
              <w:bottom w:val="nil"/>
              <w:right w:val="nil"/>
            </w:tcBorders>
            <w:shd w:val="clear" w:color="auto" w:fill="auto"/>
            <w:vAlign w:val="bottom"/>
            <w:hideMark/>
          </w:tcPr>
          <w:p w14:paraId="4260DF37" w14:textId="4A56F5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01_GEN_18_03</w:t>
            </w:r>
            <w:r w:rsidR="00FF4471">
              <w:rPr>
                <w:rFonts w:ascii="Calibri" w:eastAsia="Times New Roman" w:hAnsi="Calibri" w:cs="Calibri"/>
                <w:color w:val="000000"/>
              </w:rPr>
              <w:t>,</w:t>
            </w:r>
            <w:r w:rsidRPr="00BF0BBD">
              <w:rPr>
                <w:rFonts w:ascii="Calibri" w:eastAsia="Times New Roman" w:hAnsi="Calibri" w:cs="Calibri"/>
                <w:color w:val="000000"/>
              </w:rPr>
              <w:t xml:space="preserve"> away I pray thee</w:t>
            </w:r>
            <w:r w:rsidR="00644F35">
              <w:rPr>
                <w:rFonts w:ascii="Calibri" w:eastAsia="Times New Roman" w:hAnsi="Calibri" w:cs="Calibri"/>
                <w:color w:val="000000"/>
              </w:rPr>
              <w:t>, &lt;&lt;&lt;&lt;&lt;</w:t>
            </w:r>
          </w:p>
        </w:tc>
      </w:tr>
      <w:tr w:rsidR="00BF0BBD" w:rsidRPr="00BF0BBD" w14:paraId="023CBBE6" w14:textId="77777777" w:rsidTr="00BF0BBD">
        <w:trPr>
          <w:trHeight w:val="300"/>
        </w:trPr>
        <w:tc>
          <w:tcPr>
            <w:tcW w:w="4700" w:type="dxa"/>
            <w:tcBorders>
              <w:top w:val="nil"/>
              <w:left w:val="nil"/>
              <w:bottom w:val="nil"/>
              <w:right w:val="nil"/>
            </w:tcBorders>
            <w:shd w:val="clear" w:color="auto" w:fill="auto"/>
            <w:vAlign w:val="bottom"/>
            <w:hideMark/>
          </w:tcPr>
          <w:p w14:paraId="15B2AA52" w14:textId="78A7D3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02_EXO_24_12</w:t>
            </w:r>
            <w:r w:rsidR="00FF4471">
              <w:rPr>
                <w:rFonts w:ascii="Calibri" w:eastAsia="Times New Roman" w:hAnsi="Calibri" w:cs="Calibri"/>
                <w:color w:val="000000"/>
              </w:rPr>
              <w:t>,</w:t>
            </w:r>
            <w:r w:rsidRPr="00BF0BBD">
              <w:rPr>
                <w:rFonts w:ascii="Calibri" w:eastAsia="Times New Roman" w:hAnsi="Calibri" w:cs="Calibri"/>
                <w:color w:val="000000"/>
              </w:rPr>
              <w:t xml:space="preserve"> be there and</w:t>
            </w:r>
            <w:r w:rsidR="00FF4471">
              <w:rPr>
                <w:rFonts w:ascii="Calibri" w:eastAsia="Times New Roman" w:hAnsi="Calibri" w:cs="Calibri"/>
                <w:color w:val="000000"/>
              </w:rPr>
              <w:t>,</w:t>
            </w:r>
            <w:r w:rsidRPr="00BF0BBD">
              <w:rPr>
                <w:rFonts w:ascii="Calibri" w:eastAsia="Times New Roman" w:hAnsi="Calibri" w:cs="Calibri"/>
                <w:color w:val="000000"/>
              </w:rPr>
              <w:t xml:space="preserve"> 23_ISA_34_12 </w:t>
            </w:r>
          </w:p>
        </w:tc>
      </w:tr>
      <w:tr w:rsidR="00BF0BBD" w:rsidRPr="00BF0BBD" w14:paraId="16175031" w14:textId="77777777" w:rsidTr="00BF0BBD">
        <w:trPr>
          <w:trHeight w:val="300"/>
        </w:trPr>
        <w:tc>
          <w:tcPr>
            <w:tcW w:w="4700" w:type="dxa"/>
            <w:tcBorders>
              <w:top w:val="nil"/>
              <w:left w:val="nil"/>
              <w:bottom w:val="nil"/>
              <w:right w:val="nil"/>
            </w:tcBorders>
            <w:shd w:val="clear" w:color="auto" w:fill="auto"/>
            <w:vAlign w:val="bottom"/>
            <w:hideMark/>
          </w:tcPr>
          <w:p w14:paraId="6F010B31" w14:textId="0EF424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commanded me to</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14_2CH_35_21 </w:t>
            </w:r>
          </w:p>
        </w:tc>
      </w:tr>
      <w:tr w:rsidR="00BF0BBD" w:rsidRPr="00BF0BBD" w14:paraId="28904DC7" w14:textId="77777777" w:rsidTr="00BF0BBD">
        <w:trPr>
          <w:trHeight w:val="300"/>
        </w:trPr>
        <w:tc>
          <w:tcPr>
            <w:tcW w:w="4700" w:type="dxa"/>
            <w:tcBorders>
              <w:top w:val="nil"/>
              <w:left w:val="nil"/>
              <w:bottom w:val="nil"/>
              <w:right w:val="nil"/>
            </w:tcBorders>
            <w:shd w:val="clear" w:color="auto" w:fill="auto"/>
            <w:vAlign w:val="bottom"/>
            <w:hideMark/>
          </w:tcPr>
          <w:p w14:paraId="176C15E2" w14:textId="66E561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01_GEN_30_27</w:t>
            </w:r>
            <w:r w:rsidR="00FF4471">
              <w:rPr>
                <w:rFonts w:ascii="Calibri" w:eastAsia="Times New Roman" w:hAnsi="Calibri" w:cs="Calibri"/>
                <w:color w:val="000000"/>
              </w:rPr>
              <w:t>,</w:t>
            </w:r>
            <w:r w:rsidRPr="00BF0BBD">
              <w:rPr>
                <w:rFonts w:ascii="Calibri" w:eastAsia="Times New Roman" w:hAnsi="Calibri" w:cs="Calibri"/>
                <w:color w:val="000000"/>
              </w:rPr>
              <w:t xml:space="preserve"> favour in thine</w:t>
            </w:r>
            <w:r w:rsidR="00644F35">
              <w:rPr>
                <w:rFonts w:ascii="Calibri" w:eastAsia="Times New Roman" w:hAnsi="Calibri" w:cs="Calibri"/>
                <w:color w:val="000000"/>
              </w:rPr>
              <w:t>, &lt;&lt;&lt;&lt;&lt;</w:t>
            </w:r>
          </w:p>
        </w:tc>
      </w:tr>
      <w:tr w:rsidR="00BF0BBD" w:rsidRPr="00BF0BBD" w14:paraId="22A7AD64" w14:textId="77777777" w:rsidTr="00BF0BBD">
        <w:trPr>
          <w:trHeight w:val="300"/>
        </w:trPr>
        <w:tc>
          <w:tcPr>
            <w:tcW w:w="4700" w:type="dxa"/>
            <w:tcBorders>
              <w:top w:val="nil"/>
              <w:left w:val="nil"/>
              <w:bottom w:val="nil"/>
              <w:right w:val="nil"/>
            </w:tcBorders>
            <w:shd w:val="clear" w:color="auto" w:fill="auto"/>
            <w:vAlign w:val="bottom"/>
            <w:hideMark/>
          </w:tcPr>
          <w:p w14:paraId="43049A7E" w14:textId="3A37D5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01_GEN_30_27</w:t>
            </w:r>
            <w:r w:rsidR="00FF4471">
              <w:rPr>
                <w:rFonts w:ascii="Calibri" w:eastAsia="Times New Roman" w:hAnsi="Calibri" w:cs="Calibri"/>
                <w:color w:val="000000"/>
              </w:rPr>
              <w:t>,</w:t>
            </w:r>
            <w:r w:rsidRPr="00BF0BBD">
              <w:rPr>
                <w:rFonts w:ascii="Calibri" w:eastAsia="Times New Roman" w:hAnsi="Calibri" w:cs="Calibri"/>
                <w:color w:val="000000"/>
              </w:rPr>
              <w:t xml:space="preserve"> favour in thine eyes</w:t>
            </w:r>
            <w:r w:rsidR="00644F35">
              <w:rPr>
                <w:rFonts w:ascii="Calibri" w:eastAsia="Times New Roman" w:hAnsi="Calibri" w:cs="Calibri"/>
                <w:color w:val="000000"/>
              </w:rPr>
              <w:t>, &lt;&lt;&lt;&lt;&lt;</w:t>
            </w:r>
          </w:p>
        </w:tc>
      </w:tr>
      <w:tr w:rsidR="00BF0BBD" w:rsidRPr="00BF0BBD" w14:paraId="24F88879" w14:textId="77777777" w:rsidTr="00BF0BBD">
        <w:trPr>
          <w:trHeight w:val="300"/>
        </w:trPr>
        <w:tc>
          <w:tcPr>
            <w:tcW w:w="4700" w:type="dxa"/>
            <w:tcBorders>
              <w:top w:val="nil"/>
              <w:left w:val="nil"/>
              <w:bottom w:val="nil"/>
              <w:right w:val="nil"/>
            </w:tcBorders>
            <w:shd w:val="clear" w:color="auto" w:fill="auto"/>
            <w:vAlign w:val="bottom"/>
            <w:hideMark/>
          </w:tcPr>
          <w:p w14:paraId="15B39219" w14:textId="12E1F4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09_1SA_16_22</w:t>
            </w:r>
            <w:r w:rsidR="00FF4471">
              <w:rPr>
                <w:rFonts w:ascii="Calibri" w:eastAsia="Times New Roman" w:hAnsi="Calibri" w:cs="Calibri"/>
                <w:color w:val="000000"/>
              </w:rPr>
              <w:t>,</w:t>
            </w:r>
            <w:r w:rsidRPr="00BF0BBD">
              <w:rPr>
                <w:rFonts w:ascii="Calibri" w:eastAsia="Times New Roman" w:hAnsi="Calibri" w:cs="Calibri"/>
                <w:color w:val="000000"/>
              </w:rPr>
              <w:t xml:space="preserve"> found favour in</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16_NEH_02_05 </w:t>
            </w:r>
          </w:p>
        </w:tc>
      </w:tr>
      <w:tr w:rsidR="00BF0BBD" w:rsidRPr="00BF0BBD" w14:paraId="0850B0C5" w14:textId="77777777" w:rsidTr="00BF0BBD">
        <w:trPr>
          <w:trHeight w:val="300"/>
        </w:trPr>
        <w:tc>
          <w:tcPr>
            <w:tcW w:w="4700" w:type="dxa"/>
            <w:tcBorders>
              <w:top w:val="nil"/>
              <w:left w:val="nil"/>
              <w:bottom w:val="nil"/>
              <w:right w:val="nil"/>
            </w:tcBorders>
            <w:shd w:val="clear" w:color="auto" w:fill="auto"/>
            <w:vAlign w:val="bottom"/>
            <w:hideMark/>
          </w:tcPr>
          <w:p w14:paraId="6D98570E" w14:textId="4DB479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01_GEN_30_27</w:t>
            </w:r>
            <w:r w:rsidR="00FF4471">
              <w:rPr>
                <w:rFonts w:ascii="Calibri" w:eastAsia="Times New Roman" w:hAnsi="Calibri" w:cs="Calibri"/>
                <w:color w:val="000000"/>
              </w:rPr>
              <w:t>,</w:t>
            </w:r>
            <w:r w:rsidRPr="00BF0BBD">
              <w:rPr>
                <w:rFonts w:ascii="Calibri" w:eastAsia="Times New Roman" w:hAnsi="Calibri" w:cs="Calibri"/>
                <w:color w:val="000000"/>
              </w:rPr>
              <w:t xml:space="preserve"> found favour in thine</w:t>
            </w:r>
            <w:r w:rsidR="00644F35">
              <w:rPr>
                <w:rFonts w:ascii="Calibri" w:eastAsia="Times New Roman" w:hAnsi="Calibri" w:cs="Calibri"/>
                <w:color w:val="000000"/>
              </w:rPr>
              <w:t>, &lt;&lt;&lt;&lt;&lt;</w:t>
            </w:r>
          </w:p>
        </w:tc>
      </w:tr>
      <w:tr w:rsidR="00BF0BBD" w:rsidRPr="00BF0BBD" w14:paraId="28954C1E" w14:textId="77777777" w:rsidTr="00BF0BBD">
        <w:trPr>
          <w:trHeight w:val="300"/>
        </w:trPr>
        <w:tc>
          <w:tcPr>
            <w:tcW w:w="4700" w:type="dxa"/>
            <w:tcBorders>
              <w:top w:val="nil"/>
              <w:left w:val="nil"/>
              <w:bottom w:val="nil"/>
              <w:right w:val="nil"/>
            </w:tcBorders>
            <w:shd w:val="clear" w:color="auto" w:fill="auto"/>
            <w:vAlign w:val="bottom"/>
            <w:hideMark/>
          </w:tcPr>
          <w:p w14:paraId="1A9A32A3" w14:textId="1825EA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hath a sacrifice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23_ISA_34_06 </w:t>
            </w:r>
          </w:p>
        </w:tc>
      </w:tr>
      <w:tr w:rsidR="00BF0BBD" w:rsidRPr="00BF0BBD" w14:paraId="4979BAC5" w14:textId="77777777" w:rsidTr="00BF0BBD">
        <w:trPr>
          <w:trHeight w:val="300"/>
        </w:trPr>
        <w:tc>
          <w:tcPr>
            <w:tcW w:w="4700" w:type="dxa"/>
            <w:tcBorders>
              <w:top w:val="nil"/>
              <w:left w:val="nil"/>
              <w:bottom w:val="nil"/>
              <w:right w:val="nil"/>
            </w:tcBorders>
            <w:shd w:val="clear" w:color="auto" w:fill="auto"/>
            <w:vAlign w:val="bottom"/>
            <w:hideMark/>
          </w:tcPr>
          <w:p w14:paraId="0295D785" w14:textId="79D48C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hath a sacrifice in</w:t>
            </w:r>
            <w:r w:rsidR="00FF4471">
              <w:rPr>
                <w:rFonts w:ascii="Calibri" w:eastAsia="Times New Roman" w:hAnsi="Calibri" w:cs="Calibri"/>
                <w:color w:val="000000"/>
              </w:rPr>
              <w:t>,</w:t>
            </w:r>
            <w:r w:rsidRPr="00BF0BBD">
              <w:rPr>
                <w:rFonts w:ascii="Calibri" w:eastAsia="Times New Roman" w:hAnsi="Calibri" w:cs="Calibri"/>
                <w:color w:val="000000"/>
              </w:rPr>
              <w:t xml:space="preserve"> 23_ISA_34_06 </w:t>
            </w:r>
          </w:p>
        </w:tc>
      </w:tr>
      <w:tr w:rsidR="00BF0BBD" w:rsidRPr="00BF0BBD" w14:paraId="17D39338" w14:textId="77777777" w:rsidTr="00BF0BBD">
        <w:trPr>
          <w:trHeight w:val="300"/>
        </w:trPr>
        <w:tc>
          <w:tcPr>
            <w:tcW w:w="4700" w:type="dxa"/>
            <w:tcBorders>
              <w:top w:val="nil"/>
              <w:left w:val="nil"/>
              <w:bottom w:val="nil"/>
              <w:right w:val="nil"/>
            </w:tcBorders>
            <w:shd w:val="clear" w:color="auto" w:fill="auto"/>
            <w:vAlign w:val="bottom"/>
            <w:hideMark/>
          </w:tcPr>
          <w:p w14:paraId="5DFEECE9" w14:textId="2C0EA0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hath commanded 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09_1SA_21_02 </w:t>
            </w:r>
          </w:p>
        </w:tc>
      </w:tr>
      <w:tr w:rsidR="00BF0BBD" w:rsidRPr="00BF0BBD" w14:paraId="2A0762E7" w14:textId="77777777" w:rsidTr="00BF0BBD">
        <w:trPr>
          <w:trHeight w:val="600"/>
        </w:trPr>
        <w:tc>
          <w:tcPr>
            <w:tcW w:w="4700" w:type="dxa"/>
            <w:tcBorders>
              <w:top w:val="nil"/>
              <w:left w:val="nil"/>
              <w:bottom w:val="nil"/>
              <w:right w:val="nil"/>
            </w:tcBorders>
            <w:shd w:val="clear" w:color="auto" w:fill="auto"/>
            <w:vAlign w:val="bottom"/>
            <w:hideMark/>
          </w:tcPr>
          <w:p w14:paraId="2AC38664" w14:textId="0689D9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01_GEN_30_27</w:t>
            </w:r>
            <w:r w:rsidR="00FF4471">
              <w:rPr>
                <w:rFonts w:ascii="Calibri" w:eastAsia="Times New Roman" w:hAnsi="Calibri" w:cs="Calibri"/>
                <w:color w:val="000000"/>
              </w:rPr>
              <w:t>,</w:t>
            </w:r>
            <w:r w:rsidRPr="00BF0BBD">
              <w:rPr>
                <w:rFonts w:ascii="Calibri" w:eastAsia="Times New Roman" w:hAnsi="Calibri" w:cs="Calibri"/>
                <w:color w:val="000000"/>
              </w:rPr>
              <w:t xml:space="preserve"> have found favour</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16_NEH_02_05 </w:t>
            </w:r>
          </w:p>
        </w:tc>
      </w:tr>
      <w:tr w:rsidR="00BF0BBD" w:rsidRPr="00BF0BBD" w14:paraId="13446A2F" w14:textId="77777777" w:rsidTr="00BF0BBD">
        <w:trPr>
          <w:trHeight w:val="600"/>
        </w:trPr>
        <w:tc>
          <w:tcPr>
            <w:tcW w:w="4700" w:type="dxa"/>
            <w:tcBorders>
              <w:top w:val="nil"/>
              <w:left w:val="nil"/>
              <w:bottom w:val="nil"/>
              <w:right w:val="nil"/>
            </w:tcBorders>
            <w:shd w:val="clear" w:color="auto" w:fill="auto"/>
            <w:vAlign w:val="bottom"/>
            <w:hideMark/>
          </w:tcPr>
          <w:p w14:paraId="7869F0B6" w14:textId="5A9A5E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01_GEN_30_27</w:t>
            </w:r>
            <w:r w:rsidR="00FF4471">
              <w:rPr>
                <w:rFonts w:ascii="Calibri" w:eastAsia="Times New Roman" w:hAnsi="Calibri" w:cs="Calibri"/>
                <w:color w:val="000000"/>
              </w:rPr>
              <w:t>,</w:t>
            </w:r>
            <w:r w:rsidRPr="00BF0BBD">
              <w:rPr>
                <w:rFonts w:ascii="Calibri" w:eastAsia="Times New Roman" w:hAnsi="Calibri" w:cs="Calibri"/>
                <w:color w:val="000000"/>
              </w:rPr>
              <w:t xml:space="preserve"> have found favour in</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16_NEH_02_05 </w:t>
            </w:r>
          </w:p>
        </w:tc>
      </w:tr>
      <w:tr w:rsidR="00BF0BBD" w:rsidRPr="00BF0BBD" w14:paraId="1A91DAD8" w14:textId="77777777" w:rsidTr="00BF0BBD">
        <w:trPr>
          <w:trHeight w:val="300"/>
        </w:trPr>
        <w:tc>
          <w:tcPr>
            <w:tcW w:w="4700" w:type="dxa"/>
            <w:tcBorders>
              <w:top w:val="nil"/>
              <w:left w:val="nil"/>
              <w:bottom w:val="nil"/>
              <w:right w:val="nil"/>
            </w:tcBorders>
            <w:shd w:val="clear" w:color="auto" w:fill="auto"/>
            <w:vAlign w:val="bottom"/>
            <w:hideMark/>
          </w:tcPr>
          <w:p w14:paraId="42AA4E7D" w14:textId="74F0C0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cometh not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12_2KI_09_18 </w:t>
            </w:r>
          </w:p>
        </w:tc>
      </w:tr>
      <w:tr w:rsidR="00BF0BBD" w:rsidRPr="00BF0BBD" w14:paraId="5B97EC11" w14:textId="77777777" w:rsidTr="00BF0BBD">
        <w:trPr>
          <w:trHeight w:val="300"/>
        </w:trPr>
        <w:tc>
          <w:tcPr>
            <w:tcW w:w="4700" w:type="dxa"/>
            <w:tcBorders>
              <w:top w:val="nil"/>
              <w:left w:val="nil"/>
              <w:bottom w:val="nil"/>
              <w:right w:val="nil"/>
            </w:tcBorders>
            <w:shd w:val="clear" w:color="auto" w:fill="auto"/>
            <w:vAlign w:val="bottom"/>
            <w:hideMark/>
          </w:tcPr>
          <w:p w14:paraId="6885443E" w14:textId="6E5417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08_RUT_03_14</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Let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12_2KI_23_18 </w:t>
            </w:r>
          </w:p>
        </w:tc>
      </w:tr>
      <w:tr w:rsidR="00BF0BBD" w:rsidRPr="00BF0BBD" w14:paraId="6383E023" w14:textId="77777777" w:rsidTr="00BF0BBD">
        <w:trPr>
          <w:trHeight w:val="300"/>
        </w:trPr>
        <w:tc>
          <w:tcPr>
            <w:tcW w:w="4700" w:type="dxa"/>
            <w:tcBorders>
              <w:top w:val="nil"/>
              <w:left w:val="nil"/>
              <w:bottom w:val="nil"/>
              <w:right w:val="nil"/>
            </w:tcBorders>
            <w:shd w:val="clear" w:color="auto" w:fill="auto"/>
            <w:vAlign w:val="bottom"/>
            <w:hideMark/>
          </w:tcPr>
          <w:p w14:paraId="6E483771" w14:textId="3E0F7C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01_GEN_32_26</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Let me</w:t>
            </w:r>
            <w:r w:rsidR="00644F35">
              <w:rPr>
                <w:rFonts w:ascii="Calibri" w:eastAsia="Times New Roman" w:hAnsi="Calibri" w:cs="Calibri"/>
                <w:color w:val="000000"/>
              </w:rPr>
              <w:t>, &lt;&lt;&lt;&lt;&lt;</w:t>
            </w:r>
          </w:p>
        </w:tc>
      </w:tr>
      <w:tr w:rsidR="00BF0BBD" w:rsidRPr="00BF0BBD" w14:paraId="40B69FAB" w14:textId="77777777" w:rsidTr="00BF0BBD">
        <w:trPr>
          <w:trHeight w:val="300"/>
        </w:trPr>
        <w:tc>
          <w:tcPr>
            <w:tcW w:w="4700" w:type="dxa"/>
            <w:tcBorders>
              <w:top w:val="nil"/>
              <w:left w:val="nil"/>
              <w:bottom w:val="nil"/>
              <w:right w:val="nil"/>
            </w:tcBorders>
            <w:shd w:val="clear" w:color="auto" w:fill="auto"/>
            <w:vAlign w:val="bottom"/>
            <w:hideMark/>
          </w:tcPr>
          <w:p w14:paraId="553A82BE" w14:textId="3AFCDC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09_1SA_20_03</w:t>
            </w:r>
            <w:r w:rsidR="00FF4471">
              <w:rPr>
                <w:rFonts w:ascii="Calibri" w:eastAsia="Times New Roman" w:hAnsi="Calibri" w:cs="Calibri"/>
                <w:color w:val="000000"/>
              </w:rPr>
              <w:t>,</w:t>
            </w:r>
            <w:r w:rsidRPr="00BF0BBD">
              <w:rPr>
                <w:rFonts w:ascii="Calibri" w:eastAsia="Times New Roman" w:hAnsi="Calibri" w:cs="Calibri"/>
                <w:color w:val="000000"/>
              </w:rPr>
              <w:t xml:space="preserve"> I have found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09_1SA_29_03 </w:t>
            </w:r>
          </w:p>
        </w:tc>
      </w:tr>
      <w:tr w:rsidR="00BF0BBD" w:rsidRPr="00BF0BBD" w14:paraId="741521F2" w14:textId="77777777" w:rsidTr="00BF0BBD">
        <w:trPr>
          <w:trHeight w:val="600"/>
        </w:trPr>
        <w:tc>
          <w:tcPr>
            <w:tcW w:w="4700" w:type="dxa"/>
            <w:tcBorders>
              <w:top w:val="nil"/>
              <w:left w:val="nil"/>
              <w:bottom w:val="nil"/>
              <w:right w:val="nil"/>
            </w:tcBorders>
            <w:shd w:val="clear" w:color="auto" w:fill="auto"/>
            <w:vAlign w:val="bottom"/>
            <w:hideMark/>
          </w:tcPr>
          <w:p w14:paraId="39184B7F" w14:textId="0FB036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01_GEN_30_27</w:t>
            </w:r>
            <w:r w:rsidR="00FF4471">
              <w:rPr>
                <w:rFonts w:ascii="Calibri" w:eastAsia="Times New Roman" w:hAnsi="Calibri" w:cs="Calibri"/>
                <w:color w:val="000000"/>
              </w:rPr>
              <w:t>,</w:t>
            </w:r>
            <w:r w:rsidRPr="00BF0BBD">
              <w:rPr>
                <w:rFonts w:ascii="Calibri" w:eastAsia="Times New Roman" w:hAnsi="Calibri" w:cs="Calibri"/>
                <w:color w:val="000000"/>
              </w:rPr>
              <w:t xml:space="preserve"> I have found favour</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17_EST_05_08 </w:t>
            </w:r>
          </w:p>
        </w:tc>
      </w:tr>
      <w:tr w:rsidR="00BF0BBD" w:rsidRPr="00BF0BBD" w14:paraId="29DD63D1" w14:textId="77777777" w:rsidTr="00BF0BBD">
        <w:trPr>
          <w:trHeight w:val="300"/>
        </w:trPr>
        <w:tc>
          <w:tcPr>
            <w:tcW w:w="4700" w:type="dxa"/>
            <w:tcBorders>
              <w:top w:val="nil"/>
              <w:left w:val="nil"/>
              <w:bottom w:val="nil"/>
              <w:right w:val="nil"/>
            </w:tcBorders>
            <w:shd w:val="clear" w:color="auto" w:fill="auto"/>
            <w:vAlign w:val="bottom"/>
            <w:hideMark/>
          </w:tcPr>
          <w:p w14:paraId="69C446CF" w14:textId="77DA5E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09_1SA_19_02</w:t>
            </w:r>
            <w:r w:rsidR="00FF4471">
              <w:rPr>
                <w:rFonts w:ascii="Calibri" w:eastAsia="Times New Roman" w:hAnsi="Calibri" w:cs="Calibri"/>
                <w:color w:val="000000"/>
              </w:rPr>
              <w:t>,</w:t>
            </w:r>
            <w:r w:rsidRPr="00BF0BBD">
              <w:rPr>
                <w:rFonts w:ascii="Calibri" w:eastAsia="Times New Roman" w:hAnsi="Calibri" w:cs="Calibri"/>
                <w:color w:val="000000"/>
              </w:rPr>
              <w:t xml:space="preserve"> I pray thee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09_1SA_22_03 </w:t>
            </w:r>
          </w:p>
        </w:tc>
      </w:tr>
      <w:tr w:rsidR="00BF0BBD" w:rsidRPr="00BF0BBD" w14:paraId="368A2A7D" w14:textId="77777777" w:rsidTr="00BF0BBD">
        <w:trPr>
          <w:trHeight w:val="300"/>
        </w:trPr>
        <w:tc>
          <w:tcPr>
            <w:tcW w:w="4700" w:type="dxa"/>
            <w:tcBorders>
              <w:top w:val="nil"/>
              <w:left w:val="nil"/>
              <w:bottom w:val="nil"/>
              <w:right w:val="nil"/>
            </w:tcBorders>
            <w:shd w:val="clear" w:color="auto" w:fill="auto"/>
            <w:vAlign w:val="bottom"/>
            <w:hideMark/>
          </w:tcPr>
          <w:p w14:paraId="2D4B22FE" w14:textId="1C1938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07_JUD_19_11</w:t>
            </w:r>
            <w:r w:rsidR="00FF4471">
              <w:rPr>
                <w:rFonts w:ascii="Calibri" w:eastAsia="Times New Roman" w:hAnsi="Calibri" w:cs="Calibri"/>
                <w:color w:val="000000"/>
              </w:rPr>
              <w:t>,</w:t>
            </w:r>
            <w:r w:rsidRPr="00BF0BBD">
              <w:rPr>
                <w:rFonts w:ascii="Calibri" w:eastAsia="Times New Roman" w:hAnsi="Calibri" w:cs="Calibri"/>
                <w:color w:val="000000"/>
              </w:rPr>
              <w:t xml:space="preserve"> I pray thee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10_2SA_16_09 </w:t>
            </w:r>
          </w:p>
        </w:tc>
      </w:tr>
      <w:tr w:rsidR="00BF0BBD" w:rsidRPr="00BF0BBD" w14:paraId="4D3EFA09" w14:textId="77777777" w:rsidTr="00BF0BBD">
        <w:trPr>
          <w:trHeight w:val="300"/>
        </w:trPr>
        <w:tc>
          <w:tcPr>
            <w:tcW w:w="4700" w:type="dxa"/>
            <w:tcBorders>
              <w:top w:val="nil"/>
              <w:left w:val="nil"/>
              <w:bottom w:val="nil"/>
              <w:right w:val="nil"/>
            </w:tcBorders>
            <w:shd w:val="clear" w:color="auto" w:fill="auto"/>
            <w:vAlign w:val="bottom"/>
            <w:hideMark/>
          </w:tcPr>
          <w:p w14:paraId="6D8CCA6F" w14:textId="389554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pray thee for</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12_2KI_02_02 </w:t>
            </w:r>
          </w:p>
        </w:tc>
      </w:tr>
      <w:tr w:rsidR="00BF0BBD" w:rsidRPr="00BF0BBD" w14:paraId="37E0BD0C" w14:textId="77777777" w:rsidTr="00BF0BBD">
        <w:trPr>
          <w:trHeight w:val="300"/>
        </w:trPr>
        <w:tc>
          <w:tcPr>
            <w:tcW w:w="4700" w:type="dxa"/>
            <w:tcBorders>
              <w:top w:val="nil"/>
              <w:left w:val="nil"/>
              <w:bottom w:val="nil"/>
              <w:right w:val="nil"/>
            </w:tcBorders>
            <w:shd w:val="clear" w:color="auto" w:fill="auto"/>
            <w:vAlign w:val="bottom"/>
            <w:hideMark/>
          </w:tcPr>
          <w:p w14:paraId="040B12E6" w14:textId="01815A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02_EXO_33_13</w:t>
            </w:r>
            <w:r w:rsidR="00FF4471">
              <w:rPr>
                <w:rFonts w:ascii="Calibri" w:eastAsia="Times New Roman" w:hAnsi="Calibri" w:cs="Calibri"/>
                <w:color w:val="000000"/>
              </w:rPr>
              <w:t>,</w:t>
            </w:r>
            <w:r w:rsidRPr="00BF0BBD">
              <w:rPr>
                <w:rFonts w:ascii="Calibri" w:eastAsia="Times New Roman" w:hAnsi="Calibri" w:cs="Calibri"/>
                <w:color w:val="000000"/>
              </w:rPr>
              <w:t xml:space="preserve"> if I have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09_1SA_27_05 </w:t>
            </w:r>
          </w:p>
        </w:tc>
      </w:tr>
      <w:tr w:rsidR="00BF0BBD" w:rsidRPr="00BF0BBD" w14:paraId="6B4FDA74" w14:textId="77777777" w:rsidTr="00BF0BBD">
        <w:trPr>
          <w:trHeight w:val="300"/>
        </w:trPr>
        <w:tc>
          <w:tcPr>
            <w:tcW w:w="4700" w:type="dxa"/>
            <w:tcBorders>
              <w:top w:val="nil"/>
              <w:left w:val="nil"/>
              <w:bottom w:val="nil"/>
              <w:right w:val="nil"/>
            </w:tcBorders>
            <w:shd w:val="clear" w:color="auto" w:fill="auto"/>
            <w:vAlign w:val="bottom"/>
            <w:hideMark/>
          </w:tcPr>
          <w:p w14:paraId="43C157BE" w14:textId="057E01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02_EXO_33_13</w:t>
            </w:r>
            <w:r w:rsidR="00FF4471">
              <w:rPr>
                <w:rFonts w:ascii="Calibri" w:eastAsia="Times New Roman" w:hAnsi="Calibri" w:cs="Calibri"/>
                <w:color w:val="000000"/>
              </w:rPr>
              <w:t>,</w:t>
            </w:r>
            <w:r w:rsidRPr="00BF0BBD">
              <w:rPr>
                <w:rFonts w:ascii="Calibri" w:eastAsia="Times New Roman" w:hAnsi="Calibri" w:cs="Calibri"/>
                <w:color w:val="000000"/>
              </w:rPr>
              <w:t xml:space="preserve"> if I have found</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17_EST_05_08 </w:t>
            </w:r>
          </w:p>
        </w:tc>
      </w:tr>
      <w:tr w:rsidR="00BF0BBD" w:rsidRPr="00BF0BBD" w14:paraId="51D856C9" w14:textId="77777777" w:rsidTr="00BF0BBD">
        <w:trPr>
          <w:trHeight w:val="300"/>
        </w:trPr>
        <w:tc>
          <w:tcPr>
            <w:tcW w:w="4700" w:type="dxa"/>
            <w:tcBorders>
              <w:top w:val="nil"/>
              <w:left w:val="nil"/>
              <w:bottom w:val="nil"/>
              <w:right w:val="nil"/>
            </w:tcBorders>
            <w:shd w:val="clear" w:color="auto" w:fill="auto"/>
            <w:vAlign w:val="bottom"/>
            <w:hideMark/>
          </w:tcPr>
          <w:p w14:paraId="717C8A73" w14:textId="2A2D80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06_JOS_06_21</w:t>
            </w:r>
            <w:r w:rsidR="00FF4471">
              <w:rPr>
                <w:rFonts w:ascii="Calibri" w:eastAsia="Times New Roman" w:hAnsi="Calibri" w:cs="Calibri"/>
                <w:color w:val="000000"/>
              </w:rPr>
              <w:t>,</w:t>
            </w:r>
            <w:r w:rsidRPr="00BF0BBD">
              <w:rPr>
                <w:rFonts w:ascii="Calibri" w:eastAsia="Times New Roman" w:hAnsi="Calibri" w:cs="Calibri"/>
                <w:color w:val="000000"/>
              </w:rPr>
              <w:t xml:space="preserve"> in the city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11_1KI_02_10 </w:t>
            </w:r>
          </w:p>
        </w:tc>
      </w:tr>
      <w:tr w:rsidR="00BF0BBD" w:rsidRPr="00BF0BBD" w14:paraId="00F8D052" w14:textId="77777777" w:rsidTr="00BF0BBD">
        <w:trPr>
          <w:trHeight w:val="300"/>
        </w:trPr>
        <w:tc>
          <w:tcPr>
            <w:tcW w:w="4700" w:type="dxa"/>
            <w:tcBorders>
              <w:top w:val="nil"/>
              <w:left w:val="nil"/>
              <w:bottom w:val="nil"/>
              <w:right w:val="nil"/>
            </w:tcBorders>
            <w:shd w:val="clear" w:color="auto" w:fill="auto"/>
            <w:vAlign w:val="bottom"/>
            <w:hideMark/>
          </w:tcPr>
          <w:p w14:paraId="73864458" w14:textId="6787C5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05_DEU_28_16</w:t>
            </w:r>
            <w:r w:rsidR="00FF4471">
              <w:rPr>
                <w:rFonts w:ascii="Calibri" w:eastAsia="Times New Roman" w:hAnsi="Calibri" w:cs="Calibri"/>
                <w:color w:val="000000"/>
              </w:rPr>
              <w:t>,</w:t>
            </w:r>
            <w:r w:rsidRPr="00BF0BBD">
              <w:rPr>
                <w:rFonts w:ascii="Calibri" w:eastAsia="Times New Roman" w:hAnsi="Calibri" w:cs="Calibri"/>
                <w:color w:val="000000"/>
              </w:rPr>
              <w:t xml:space="preserve"> in the city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11_1KI_09_16 </w:t>
            </w:r>
          </w:p>
        </w:tc>
      </w:tr>
      <w:tr w:rsidR="00BF0BBD" w:rsidRPr="00BF0BBD" w14:paraId="4BAA5223" w14:textId="77777777" w:rsidTr="00BF0BBD">
        <w:trPr>
          <w:trHeight w:val="300"/>
        </w:trPr>
        <w:tc>
          <w:tcPr>
            <w:tcW w:w="4700" w:type="dxa"/>
            <w:tcBorders>
              <w:top w:val="nil"/>
              <w:left w:val="nil"/>
              <w:bottom w:val="nil"/>
              <w:right w:val="nil"/>
            </w:tcBorders>
            <w:shd w:val="clear" w:color="auto" w:fill="auto"/>
            <w:vAlign w:val="bottom"/>
            <w:hideMark/>
          </w:tcPr>
          <w:p w14:paraId="645C8013" w14:textId="53258B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08_RUT_02_10</w:t>
            </w:r>
            <w:r w:rsidR="00FF4471">
              <w:rPr>
                <w:rFonts w:ascii="Calibri" w:eastAsia="Times New Roman" w:hAnsi="Calibri" w:cs="Calibri"/>
                <w:color w:val="000000"/>
              </w:rPr>
              <w:t>,</w:t>
            </w:r>
            <w:r w:rsidRPr="00BF0BBD">
              <w:rPr>
                <w:rFonts w:ascii="Calibri" w:eastAsia="Times New Roman" w:hAnsi="Calibri" w:cs="Calibri"/>
                <w:color w:val="000000"/>
              </w:rPr>
              <w:t xml:space="preserve"> in thine eyes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09_1SA_25_08 </w:t>
            </w:r>
          </w:p>
        </w:tc>
      </w:tr>
      <w:tr w:rsidR="00BF0BBD" w:rsidRPr="00BF0BBD" w14:paraId="76A5C674" w14:textId="77777777" w:rsidTr="00BF0BBD">
        <w:trPr>
          <w:trHeight w:val="300"/>
        </w:trPr>
        <w:tc>
          <w:tcPr>
            <w:tcW w:w="4700" w:type="dxa"/>
            <w:tcBorders>
              <w:top w:val="nil"/>
              <w:left w:val="nil"/>
              <w:bottom w:val="nil"/>
              <w:right w:val="nil"/>
            </w:tcBorders>
            <w:shd w:val="clear" w:color="auto" w:fill="auto"/>
            <w:vAlign w:val="bottom"/>
            <w:hideMark/>
          </w:tcPr>
          <w:p w14:paraId="601DE9F8" w14:textId="1A30F9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thine eyes let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09_1SA_27_05 </w:t>
            </w:r>
          </w:p>
        </w:tc>
      </w:tr>
      <w:tr w:rsidR="00BF0BBD" w:rsidRPr="00BF0BBD" w14:paraId="394E9C73" w14:textId="77777777" w:rsidTr="00BF0BBD">
        <w:trPr>
          <w:trHeight w:val="300"/>
        </w:trPr>
        <w:tc>
          <w:tcPr>
            <w:tcW w:w="4700" w:type="dxa"/>
            <w:tcBorders>
              <w:top w:val="nil"/>
              <w:left w:val="nil"/>
              <w:bottom w:val="nil"/>
              <w:right w:val="nil"/>
            </w:tcBorders>
            <w:shd w:val="clear" w:color="auto" w:fill="auto"/>
            <w:vAlign w:val="bottom"/>
            <w:hideMark/>
          </w:tcPr>
          <w:p w14:paraId="50BB378A" w14:textId="2E5ECE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09_1SA_20_05</w:t>
            </w:r>
            <w:r w:rsidR="00FF4471">
              <w:rPr>
                <w:rFonts w:ascii="Calibri" w:eastAsia="Times New Roman" w:hAnsi="Calibri" w:cs="Calibri"/>
                <w:color w:val="000000"/>
              </w:rPr>
              <w:t>,</w:t>
            </w:r>
            <w:r w:rsidRPr="00BF0BBD">
              <w:rPr>
                <w:rFonts w:ascii="Calibri" w:eastAsia="Times New Roman" w:hAnsi="Calibri" w:cs="Calibri"/>
                <w:color w:val="000000"/>
              </w:rPr>
              <w:t xml:space="preserve"> let me go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10_2SA_15_07 </w:t>
            </w:r>
          </w:p>
        </w:tc>
      </w:tr>
      <w:tr w:rsidR="00BF0BBD" w:rsidRPr="00BF0BBD" w14:paraId="5576DA34" w14:textId="77777777" w:rsidTr="00BF0BBD">
        <w:trPr>
          <w:trHeight w:val="300"/>
        </w:trPr>
        <w:tc>
          <w:tcPr>
            <w:tcW w:w="4700" w:type="dxa"/>
            <w:tcBorders>
              <w:top w:val="nil"/>
              <w:left w:val="nil"/>
              <w:bottom w:val="nil"/>
              <w:right w:val="nil"/>
            </w:tcBorders>
            <w:shd w:val="clear" w:color="auto" w:fill="auto"/>
            <w:vAlign w:val="bottom"/>
            <w:hideMark/>
          </w:tcPr>
          <w:p w14:paraId="17D4B029" w14:textId="3A693E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02_EXO_04_18</w:t>
            </w:r>
            <w:r w:rsidR="00FF4471">
              <w:rPr>
                <w:rFonts w:ascii="Calibri" w:eastAsia="Times New Roman" w:hAnsi="Calibri" w:cs="Calibri"/>
                <w:color w:val="000000"/>
              </w:rPr>
              <w:t>,</w:t>
            </w:r>
            <w:r w:rsidRPr="00BF0BBD">
              <w:rPr>
                <w:rFonts w:ascii="Calibri" w:eastAsia="Times New Roman" w:hAnsi="Calibri" w:cs="Calibri"/>
                <w:color w:val="000000"/>
              </w:rPr>
              <w:t xml:space="preserve"> Let me go I</w:t>
            </w:r>
            <w:r w:rsidR="00644F35">
              <w:rPr>
                <w:rFonts w:ascii="Calibri" w:eastAsia="Times New Roman" w:hAnsi="Calibri" w:cs="Calibri"/>
                <w:color w:val="000000"/>
              </w:rPr>
              <w:t>, &lt;&lt;&lt;&lt;&lt;</w:t>
            </w:r>
          </w:p>
        </w:tc>
      </w:tr>
      <w:tr w:rsidR="00BF0BBD" w:rsidRPr="00BF0BBD" w14:paraId="015D7472" w14:textId="77777777" w:rsidTr="00BF0BBD">
        <w:trPr>
          <w:trHeight w:val="300"/>
        </w:trPr>
        <w:tc>
          <w:tcPr>
            <w:tcW w:w="4700" w:type="dxa"/>
            <w:tcBorders>
              <w:top w:val="nil"/>
              <w:left w:val="nil"/>
              <w:bottom w:val="nil"/>
              <w:right w:val="nil"/>
            </w:tcBorders>
            <w:shd w:val="clear" w:color="auto" w:fill="auto"/>
            <w:vAlign w:val="bottom"/>
            <w:hideMark/>
          </w:tcPr>
          <w:p w14:paraId="4B9DD767" w14:textId="38E1C2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02_EXO_04_18</w:t>
            </w:r>
            <w:r w:rsidR="00FF4471">
              <w:rPr>
                <w:rFonts w:ascii="Calibri" w:eastAsia="Times New Roman" w:hAnsi="Calibri" w:cs="Calibri"/>
                <w:color w:val="000000"/>
              </w:rPr>
              <w:t>,</w:t>
            </w:r>
            <w:r w:rsidRPr="00BF0BBD">
              <w:rPr>
                <w:rFonts w:ascii="Calibri" w:eastAsia="Times New Roman" w:hAnsi="Calibri" w:cs="Calibri"/>
                <w:color w:val="000000"/>
              </w:rPr>
              <w:t xml:space="preserve"> me go I</w:t>
            </w:r>
            <w:r w:rsidR="00644F35">
              <w:rPr>
                <w:rFonts w:ascii="Calibri" w:eastAsia="Times New Roman" w:hAnsi="Calibri" w:cs="Calibri"/>
                <w:color w:val="000000"/>
              </w:rPr>
              <w:t>, &lt;&lt;&lt;&lt;&lt;</w:t>
            </w:r>
          </w:p>
        </w:tc>
      </w:tr>
      <w:tr w:rsidR="00BF0BBD" w:rsidRPr="00BF0BBD" w14:paraId="7DD45713" w14:textId="77777777" w:rsidTr="00BF0BBD">
        <w:trPr>
          <w:trHeight w:val="300"/>
        </w:trPr>
        <w:tc>
          <w:tcPr>
            <w:tcW w:w="4700" w:type="dxa"/>
            <w:tcBorders>
              <w:top w:val="nil"/>
              <w:left w:val="nil"/>
              <w:bottom w:val="nil"/>
              <w:right w:val="nil"/>
            </w:tcBorders>
            <w:shd w:val="clear" w:color="auto" w:fill="auto"/>
            <w:vAlign w:val="bottom"/>
            <w:hideMark/>
          </w:tcPr>
          <w:p w14:paraId="7948EDB6" w14:textId="54E467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02_EXO_04_18</w:t>
            </w:r>
            <w:r w:rsidR="00FF4471">
              <w:rPr>
                <w:rFonts w:ascii="Calibri" w:eastAsia="Times New Roman" w:hAnsi="Calibri" w:cs="Calibri"/>
                <w:color w:val="000000"/>
              </w:rPr>
              <w:t>,</w:t>
            </w:r>
            <w:r w:rsidRPr="00BF0BBD">
              <w:rPr>
                <w:rFonts w:ascii="Calibri" w:eastAsia="Times New Roman" w:hAnsi="Calibri" w:cs="Calibri"/>
                <w:color w:val="000000"/>
              </w:rPr>
              <w:t xml:space="preserve"> me go I pray</w:t>
            </w:r>
            <w:r w:rsidR="00644F35">
              <w:rPr>
                <w:rFonts w:ascii="Calibri" w:eastAsia="Times New Roman" w:hAnsi="Calibri" w:cs="Calibri"/>
                <w:color w:val="000000"/>
              </w:rPr>
              <w:t>, &lt;&lt;&lt;&lt;&lt;</w:t>
            </w:r>
          </w:p>
        </w:tc>
      </w:tr>
      <w:tr w:rsidR="00BF0BBD" w:rsidRPr="00BF0BBD" w14:paraId="439CFA50" w14:textId="77777777" w:rsidTr="00BF0BBD">
        <w:trPr>
          <w:trHeight w:val="300"/>
        </w:trPr>
        <w:tc>
          <w:tcPr>
            <w:tcW w:w="4700" w:type="dxa"/>
            <w:tcBorders>
              <w:top w:val="nil"/>
              <w:left w:val="nil"/>
              <w:bottom w:val="nil"/>
              <w:right w:val="nil"/>
            </w:tcBorders>
            <w:shd w:val="clear" w:color="auto" w:fill="auto"/>
            <w:vAlign w:val="bottom"/>
            <w:hideMark/>
          </w:tcPr>
          <w:p w14:paraId="561D784D" w14:textId="0E9A62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01_GEN_41_52</w:t>
            </w:r>
            <w:r w:rsidR="00FF4471">
              <w:rPr>
                <w:rFonts w:ascii="Calibri" w:eastAsia="Times New Roman" w:hAnsi="Calibri" w:cs="Calibri"/>
                <w:color w:val="000000"/>
              </w:rPr>
              <w:t>,</w:t>
            </w:r>
            <w:r w:rsidRPr="00BF0BBD">
              <w:rPr>
                <w:rFonts w:ascii="Calibri" w:eastAsia="Times New Roman" w:hAnsi="Calibri" w:cs="Calibri"/>
                <w:color w:val="000000"/>
              </w:rPr>
              <w:t xml:space="preserve"> me to be</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44_ACT_08_36 </w:t>
            </w:r>
          </w:p>
        </w:tc>
      </w:tr>
      <w:tr w:rsidR="00BF0BBD" w:rsidRPr="00BF0BBD" w14:paraId="24AE8D60" w14:textId="77777777" w:rsidTr="00BF0BBD">
        <w:trPr>
          <w:trHeight w:val="300"/>
        </w:trPr>
        <w:tc>
          <w:tcPr>
            <w:tcW w:w="4700" w:type="dxa"/>
            <w:tcBorders>
              <w:top w:val="nil"/>
              <w:left w:val="nil"/>
              <w:bottom w:val="nil"/>
              <w:right w:val="nil"/>
            </w:tcBorders>
            <w:shd w:val="clear" w:color="auto" w:fill="auto"/>
            <w:vAlign w:val="bottom"/>
            <w:hideMark/>
          </w:tcPr>
          <w:p w14:paraId="783BAED1" w14:textId="793ABB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09_1SA_02_25</w:t>
            </w:r>
            <w:r w:rsidR="00FF4471">
              <w:rPr>
                <w:rFonts w:ascii="Calibri" w:eastAsia="Times New Roman" w:hAnsi="Calibri" w:cs="Calibri"/>
                <w:color w:val="000000"/>
              </w:rPr>
              <w:t>,</w:t>
            </w:r>
            <w:r w:rsidRPr="00BF0BBD">
              <w:rPr>
                <w:rFonts w:ascii="Calibri" w:eastAsia="Times New Roman" w:hAnsi="Calibri" w:cs="Calibri"/>
                <w:color w:val="000000"/>
              </w:rPr>
              <w:t xml:space="preserve"> not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10_2SA_23_19 </w:t>
            </w:r>
          </w:p>
        </w:tc>
      </w:tr>
      <w:tr w:rsidR="00BF0BBD" w:rsidRPr="00BF0BBD" w14:paraId="5A40A000" w14:textId="77777777" w:rsidTr="00BF0BBD">
        <w:trPr>
          <w:trHeight w:val="300"/>
        </w:trPr>
        <w:tc>
          <w:tcPr>
            <w:tcW w:w="4700" w:type="dxa"/>
            <w:tcBorders>
              <w:top w:val="nil"/>
              <w:left w:val="nil"/>
              <w:bottom w:val="nil"/>
              <w:right w:val="nil"/>
            </w:tcBorders>
            <w:shd w:val="clear" w:color="auto" w:fill="auto"/>
            <w:vAlign w:val="bottom"/>
            <w:hideMark/>
          </w:tcPr>
          <w:p w14:paraId="577262AE" w14:textId="39582D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now if I</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18_JOB_13_19 </w:t>
            </w:r>
          </w:p>
        </w:tc>
      </w:tr>
      <w:tr w:rsidR="00BF0BBD" w:rsidRPr="00BF0BBD" w14:paraId="4B7DECAC" w14:textId="77777777" w:rsidTr="00BF0BBD">
        <w:trPr>
          <w:trHeight w:val="300"/>
        </w:trPr>
        <w:tc>
          <w:tcPr>
            <w:tcW w:w="4700" w:type="dxa"/>
            <w:tcBorders>
              <w:top w:val="nil"/>
              <w:left w:val="nil"/>
              <w:bottom w:val="nil"/>
              <w:right w:val="nil"/>
            </w:tcBorders>
            <w:shd w:val="clear" w:color="auto" w:fill="auto"/>
            <w:vAlign w:val="bottom"/>
            <w:hideMark/>
          </w:tcPr>
          <w:p w14:paraId="7C470453" w14:textId="625088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07_JUD_19_11</w:t>
            </w:r>
            <w:r w:rsidR="00FF4471">
              <w:rPr>
                <w:rFonts w:ascii="Calibri" w:eastAsia="Times New Roman" w:hAnsi="Calibri" w:cs="Calibri"/>
                <w:color w:val="000000"/>
              </w:rPr>
              <w:t>,</w:t>
            </w:r>
            <w:r w:rsidRPr="00BF0BBD">
              <w:rPr>
                <w:rFonts w:ascii="Calibri" w:eastAsia="Times New Roman" w:hAnsi="Calibri" w:cs="Calibri"/>
                <w:color w:val="000000"/>
              </w:rPr>
              <w:t xml:space="preserve"> pray thee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10_2SA_16_09 </w:t>
            </w:r>
          </w:p>
        </w:tc>
      </w:tr>
      <w:tr w:rsidR="00BF0BBD" w:rsidRPr="00BF0BBD" w14:paraId="04B6B0EF" w14:textId="77777777" w:rsidTr="00BF0BBD">
        <w:trPr>
          <w:trHeight w:val="300"/>
        </w:trPr>
        <w:tc>
          <w:tcPr>
            <w:tcW w:w="4700" w:type="dxa"/>
            <w:tcBorders>
              <w:top w:val="nil"/>
              <w:left w:val="nil"/>
              <w:bottom w:val="nil"/>
              <w:right w:val="nil"/>
            </w:tcBorders>
            <w:shd w:val="clear" w:color="auto" w:fill="auto"/>
            <w:vAlign w:val="bottom"/>
            <w:hideMark/>
          </w:tcPr>
          <w:p w14:paraId="38ED5A87" w14:textId="17835F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pray thee for</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12_2KI_02_02 </w:t>
            </w:r>
          </w:p>
        </w:tc>
      </w:tr>
      <w:tr w:rsidR="00BF0BBD" w:rsidRPr="00BF0BBD" w14:paraId="10325C5C" w14:textId="77777777" w:rsidTr="00BF0BBD">
        <w:trPr>
          <w:trHeight w:val="300"/>
        </w:trPr>
        <w:tc>
          <w:tcPr>
            <w:tcW w:w="4700" w:type="dxa"/>
            <w:tcBorders>
              <w:top w:val="nil"/>
              <w:left w:val="nil"/>
              <w:bottom w:val="nil"/>
              <w:right w:val="nil"/>
            </w:tcBorders>
            <w:shd w:val="clear" w:color="auto" w:fill="auto"/>
            <w:vAlign w:val="bottom"/>
            <w:hideMark/>
          </w:tcPr>
          <w:p w14:paraId="6FAE63AA" w14:textId="47C30C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sacrifice in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11_1KI_12_27 </w:t>
            </w:r>
          </w:p>
        </w:tc>
      </w:tr>
      <w:tr w:rsidR="00BF0BBD" w:rsidRPr="00BF0BBD" w14:paraId="6ABB1C16" w14:textId="77777777" w:rsidTr="00BF0BBD">
        <w:trPr>
          <w:trHeight w:val="300"/>
        </w:trPr>
        <w:tc>
          <w:tcPr>
            <w:tcW w:w="4700" w:type="dxa"/>
            <w:tcBorders>
              <w:top w:val="nil"/>
              <w:left w:val="nil"/>
              <w:bottom w:val="nil"/>
              <w:right w:val="nil"/>
            </w:tcBorders>
            <w:shd w:val="clear" w:color="auto" w:fill="auto"/>
            <w:vAlign w:val="bottom"/>
            <w:hideMark/>
          </w:tcPr>
          <w:p w14:paraId="770DE29A" w14:textId="383CB5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08_RUT_02_13</w:t>
            </w:r>
            <w:r w:rsidR="00FF4471">
              <w:rPr>
                <w:rFonts w:ascii="Calibri" w:eastAsia="Times New Roman" w:hAnsi="Calibri" w:cs="Calibri"/>
                <w:color w:val="000000"/>
              </w:rPr>
              <w:t>,</w:t>
            </w:r>
            <w:r w:rsidRPr="00BF0BBD">
              <w:rPr>
                <w:rFonts w:ascii="Calibri" w:eastAsia="Times New Roman" w:hAnsi="Calibri" w:cs="Calibri"/>
                <w:color w:val="000000"/>
              </w:rPr>
              <w:t xml:space="preserve"> said Let me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11_1KI_19_20 </w:t>
            </w:r>
          </w:p>
        </w:tc>
      </w:tr>
      <w:tr w:rsidR="00BF0BBD" w:rsidRPr="00BF0BBD" w14:paraId="2FF3E6CD" w14:textId="77777777" w:rsidTr="00BF0BBD">
        <w:trPr>
          <w:trHeight w:val="300"/>
        </w:trPr>
        <w:tc>
          <w:tcPr>
            <w:tcW w:w="4700" w:type="dxa"/>
            <w:tcBorders>
              <w:top w:val="nil"/>
              <w:left w:val="nil"/>
              <w:bottom w:val="nil"/>
              <w:right w:val="nil"/>
            </w:tcBorders>
            <w:shd w:val="clear" w:color="auto" w:fill="auto"/>
            <w:vAlign w:val="bottom"/>
            <w:hideMark/>
          </w:tcPr>
          <w:p w14:paraId="273178CC" w14:textId="488A23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09_1SA_09_14</w:t>
            </w:r>
            <w:r w:rsidR="00FF4471">
              <w:rPr>
                <w:rFonts w:ascii="Calibri" w:eastAsia="Times New Roman" w:hAnsi="Calibri" w:cs="Calibri"/>
                <w:color w:val="000000"/>
              </w:rPr>
              <w:t>,</w:t>
            </w:r>
            <w:r w:rsidRPr="00BF0BBD">
              <w:rPr>
                <w:rFonts w:ascii="Calibri" w:eastAsia="Times New Roman" w:hAnsi="Calibri" w:cs="Calibri"/>
                <w:color w:val="000000"/>
              </w:rPr>
              <w:t xml:space="preserve"> the city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09_1SA_30_03 </w:t>
            </w:r>
          </w:p>
        </w:tc>
      </w:tr>
      <w:tr w:rsidR="00BF0BBD" w:rsidRPr="00BF0BBD" w14:paraId="43A42633" w14:textId="77777777" w:rsidTr="00BF0BBD">
        <w:trPr>
          <w:trHeight w:val="300"/>
        </w:trPr>
        <w:tc>
          <w:tcPr>
            <w:tcW w:w="4700" w:type="dxa"/>
            <w:tcBorders>
              <w:top w:val="nil"/>
              <w:left w:val="nil"/>
              <w:bottom w:val="nil"/>
              <w:right w:val="nil"/>
            </w:tcBorders>
            <w:shd w:val="clear" w:color="auto" w:fill="auto"/>
            <w:vAlign w:val="bottom"/>
            <w:hideMark/>
          </w:tcPr>
          <w:p w14:paraId="3AEA2542" w14:textId="54E922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king's table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10_2SA_09_13 </w:t>
            </w:r>
          </w:p>
        </w:tc>
      </w:tr>
      <w:tr w:rsidR="00BF0BBD" w:rsidRPr="00BF0BBD" w14:paraId="219B0A8C" w14:textId="77777777" w:rsidTr="00BF0BBD">
        <w:trPr>
          <w:trHeight w:val="300"/>
        </w:trPr>
        <w:tc>
          <w:tcPr>
            <w:tcW w:w="4700" w:type="dxa"/>
            <w:tcBorders>
              <w:top w:val="nil"/>
              <w:left w:val="nil"/>
              <w:bottom w:val="nil"/>
              <w:right w:val="nil"/>
            </w:tcBorders>
            <w:shd w:val="clear" w:color="auto" w:fill="auto"/>
            <w:vAlign w:val="bottom"/>
            <w:hideMark/>
          </w:tcPr>
          <w:p w14:paraId="0B5A4879" w14:textId="70839E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thee and see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09_1SA_24_15 </w:t>
            </w:r>
          </w:p>
        </w:tc>
      </w:tr>
      <w:tr w:rsidR="00BF0BBD" w:rsidRPr="00BF0BBD" w14:paraId="4893DEE4" w14:textId="77777777" w:rsidTr="00BF0BBD">
        <w:trPr>
          <w:trHeight w:val="300"/>
        </w:trPr>
        <w:tc>
          <w:tcPr>
            <w:tcW w:w="4700" w:type="dxa"/>
            <w:tcBorders>
              <w:top w:val="nil"/>
              <w:left w:val="nil"/>
              <w:bottom w:val="nil"/>
              <w:right w:val="nil"/>
            </w:tcBorders>
            <w:shd w:val="clear" w:color="auto" w:fill="auto"/>
            <w:vAlign w:val="bottom"/>
            <w:hideMark/>
          </w:tcPr>
          <w:p w14:paraId="53F0665D" w14:textId="3CD713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thee for our</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27_DAN_09_18 </w:t>
            </w:r>
          </w:p>
        </w:tc>
      </w:tr>
      <w:tr w:rsidR="00BF0BBD" w:rsidRPr="00BF0BBD" w14:paraId="412818E5" w14:textId="77777777" w:rsidTr="00BF0BBD">
        <w:trPr>
          <w:trHeight w:val="300"/>
        </w:trPr>
        <w:tc>
          <w:tcPr>
            <w:tcW w:w="4700" w:type="dxa"/>
            <w:tcBorders>
              <w:top w:val="nil"/>
              <w:left w:val="nil"/>
              <w:bottom w:val="nil"/>
              <w:right w:val="nil"/>
            </w:tcBorders>
            <w:shd w:val="clear" w:color="auto" w:fill="auto"/>
            <w:vAlign w:val="bottom"/>
            <w:hideMark/>
          </w:tcPr>
          <w:p w14:paraId="6BDABA40" w14:textId="7AACDF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thine eyes let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09_1SA_27_05 </w:t>
            </w:r>
          </w:p>
        </w:tc>
      </w:tr>
      <w:tr w:rsidR="00BF0BBD" w:rsidRPr="00BF0BBD" w14:paraId="23C012DC" w14:textId="77777777" w:rsidTr="00BF0BBD">
        <w:trPr>
          <w:trHeight w:val="300"/>
        </w:trPr>
        <w:tc>
          <w:tcPr>
            <w:tcW w:w="4700" w:type="dxa"/>
            <w:tcBorders>
              <w:top w:val="nil"/>
              <w:left w:val="nil"/>
              <w:bottom w:val="nil"/>
              <w:right w:val="nil"/>
            </w:tcBorders>
            <w:shd w:val="clear" w:color="auto" w:fill="auto"/>
            <w:vAlign w:val="bottom"/>
            <w:hideMark/>
          </w:tcPr>
          <w:p w14:paraId="3A4FD58B" w14:textId="092A8E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be there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10_2SA_20_01 </w:t>
            </w:r>
          </w:p>
        </w:tc>
      </w:tr>
      <w:tr w:rsidR="00BF0BBD" w:rsidRPr="00BF0BBD" w14:paraId="110A8643" w14:textId="77777777" w:rsidTr="00BF0BBD">
        <w:trPr>
          <w:trHeight w:val="300"/>
        </w:trPr>
        <w:tc>
          <w:tcPr>
            <w:tcW w:w="4700" w:type="dxa"/>
            <w:tcBorders>
              <w:top w:val="nil"/>
              <w:left w:val="nil"/>
              <w:bottom w:val="nil"/>
              <w:right w:val="nil"/>
            </w:tcBorders>
            <w:shd w:val="clear" w:color="auto" w:fill="auto"/>
            <w:vAlign w:val="bottom"/>
            <w:hideMark/>
          </w:tcPr>
          <w:p w14:paraId="1AA041D7" w14:textId="0B63D1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the king's</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14_2CH_24_11 </w:t>
            </w:r>
          </w:p>
        </w:tc>
      </w:tr>
      <w:tr w:rsidR="00BF0BBD" w:rsidRPr="00BF0BBD" w14:paraId="7393F840" w14:textId="77777777" w:rsidTr="00BF0BBD">
        <w:trPr>
          <w:trHeight w:val="1800"/>
        </w:trPr>
        <w:tc>
          <w:tcPr>
            <w:tcW w:w="4700" w:type="dxa"/>
            <w:tcBorders>
              <w:top w:val="nil"/>
              <w:left w:val="nil"/>
              <w:bottom w:val="nil"/>
              <w:right w:val="nil"/>
            </w:tcBorders>
            <w:shd w:val="clear" w:color="auto" w:fill="auto"/>
            <w:vAlign w:val="bottom"/>
            <w:hideMark/>
          </w:tcPr>
          <w:p w14:paraId="5BCD71CF"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09_1SA_20:30 Then Saul's anger was kindled against Jonathan, and he said unto him, Thou son of the perverse rebellious [woman], do not I know that thou hast chosen the son of Jesse to thine own confusion, and unto the confusion of thy mother's nakedness? #,</w:t>
            </w:r>
          </w:p>
        </w:tc>
      </w:tr>
      <w:tr w:rsidR="00BF0BBD" w:rsidRPr="00BF0BBD" w14:paraId="4E87AEFA" w14:textId="77777777" w:rsidTr="00BF0BBD">
        <w:trPr>
          <w:trHeight w:val="300"/>
        </w:trPr>
        <w:tc>
          <w:tcPr>
            <w:tcW w:w="4700" w:type="dxa"/>
            <w:tcBorders>
              <w:top w:val="nil"/>
              <w:left w:val="nil"/>
              <w:bottom w:val="nil"/>
              <w:right w:val="nil"/>
            </w:tcBorders>
            <w:shd w:val="clear" w:color="auto" w:fill="auto"/>
            <w:vAlign w:val="bottom"/>
            <w:hideMark/>
          </w:tcPr>
          <w:p w14:paraId="0EA7983A" w14:textId="5D4EA3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09_1SA_20_29</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09_1SA_20_36 </w:t>
            </w:r>
          </w:p>
        </w:tc>
      </w:tr>
      <w:tr w:rsidR="00BF0BBD" w:rsidRPr="00BF0BBD" w14:paraId="1CFF93E7" w14:textId="77777777" w:rsidTr="00BF0BBD">
        <w:trPr>
          <w:trHeight w:val="600"/>
        </w:trPr>
        <w:tc>
          <w:tcPr>
            <w:tcW w:w="4700" w:type="dxa"/>
            <w:tcBorders>
              <w:top w:val="nil"/>
              <w:left w:val="nil"/>
              <w:bottom w:val="nil"/>
              <w:right w:val="nil"/>
            </w:tcBorders>
            <w:shd w:val="clear" w:color="auto" w:fill="auto"/>
            <w:vAlign w:val="bottom"/>
            <w:hideMark/>
          </w:tcPr>
          <w:p w14:paraId="465098B8" w14:textId="51F0CD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09_1SA_20_02</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09_1SA_22_03 </w:t>
            </w:r>
          </w:p>
        </w:tc>
      </w:tr>
      <w:tr w:rsidR="00BF0BBD" w:rsidRPr="00BF0BBD" w14:paraId="231665C5" w14:textId="77777777" w:rsidTr="00BF0BBD">
        <w:trPr>
          <w:trHeight w:val="300"/>
        </w:trPr>
        <w:tc>
          <w:tcPr>
            <w:tcW w:w="4700" w:type="dxa"/>
            <w:tcBorders>
              <w:top w:val="nil"/>
              <w:left w:val="nil"/>
              <w:bottom w:val="nil"/>
              <w:right w:val="nil"/>
            </w:tcBorders>
            <w:shd w:val="clear" w:color="auto" w:fill="auto"/>
            <w:vAlign w:val="bottom"/>
            <w:hideMark/>
          </w:tcPr>
          <w:p w14:paraId="13D9BC38" w14:textId="2CC1B2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07_JUD_11_33</w:t>
            </w:r>
            <w:r w:rsidR="00FF4471">
              <w:rPr>
                <w:rFonts w:ascii="Calibri" w:eastAsia="Times New Roman" w:hAnsi="Calibri" w:cs="Calibri"/>
                <w:color w:val="000000"/>
              </w:rPr>
              <w:t>,</w:t>
            </w:r>
            <w:r w:rsidRPr="00BF0BBD">
              <w:rPr>
                <w:rFonts w:ascii="Calibri" w:eastAsia="Times New Roman" w:hAnsi="Calibri" w:cs="Calibri"/>
                <w:color w:val="000000"/>
              </w:rPr>
              <w:t xml:space="preserve"> and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11_1KI_04_21 </w:t>
            </w:r>
          </w:p>
        </w:tc>
      </w:tr>
      <w:tr w:rsidR="00BF0BBD" w:rsidRPr="00BF0BBD" w14:paraId="30EFB7EA" w14:textId="77777777" w:rsidTr="00BF0BBD">
        <w:trPr>
          <w:trHeight w:val="600"/>
        </w:trPr>
        <w:tc>
          <w:tcPr>
            <w:tcW w:w="4700" w:type="dxa"/>
            <w:tcBorders>
              <w:top w:val="nil"/>
              <w:left w:val="nil"/>
              <w:bottom w:val="nil"/>
              <w:right w:val="nil"/>
            </w:tcBorders>
            <w:shd w:val="clear" w:color="auto" w:fill="auto"/>
            <w:vAlign w:val="bottom"/>
            <w:hideMark/>
          </w:tcPr>
          <w:p w14:paraId="2D4AFD9A" w14:textId="2CE114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09_1SA_17_28</w:t>
            </w:r>
            <w:r w:rsidR="00FF4471">
              <w:rPr>
                <w:rFonts w:ascii="Calibri" w:eastAsia="Times New Roman" w:hAnsi="Calibri" w:cs="Calibri"/>
                <w:color w:val="000000"/>
              </w:rPr>
              <w:t>,</w:t>
            </w:r>
            <w:r w:rsidRPr="00BF0BBD">
              <w:rPr>
                <w:rFonts w:ascii="Calibri" w:eastAsia="Times New Roman" w:hAnsi="Calibri" w:cs="Calibri"/>
                <w:color w:val="000000"/>
              </w:rPr>
              <w:t xml:space="preserve"> anger was kindled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12_2KI_23_26 </w:t>
            </w:r>
          </w:p>
        </w:tc>
      </w:tr>
      <w:tr w:rsidR="00BF0BBD" w:rsidRPr="00BF0BBD" w14:paraId="075B2ABE" w14:textId="77777777" w:rsidTr="00BF0BBD">
        <w:trPr>
          <w:trHeight w:val="600"/>
        </w:trPr>
        <w:tc>
          <w:tcPr>
            <w:tcW w:w="4700" w:type="dxa"/>
            <w:tcBorders>
              <w:top w:val="nil"/>
              <w:left w:val="nil"/>
              <w:bottom w:val="nil"/>
              <w:right w:val="nil"/>
            </w:tcBorders>
            <w:shd w:val="clear" w:color="auto" w:fill="auto"/>
            <w:vAlign w:val="bottom"/>
            <w:hideMark/>
          </w:tcPr>
          <w:p w14:paraId="776F63F8" w14:textId="295D9C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09_1SA_17_28</w:t>
            </w:r>
            <w:r w:rsidR="00FF4471">
              <w:rPr>
                <w:rFonts w:ascii="Calibri" w:eastAsia="Times New Roman" w:hAnsi="Calibri" w:cs="Calibri"/>
                <w:color w:val="000000"/>
              </w:rPr>
              <w:t>,</w:t>
            </w:r>
            <w:r w:rsidRPr="00BF0BBD">
              <w:rPr>
                <w:rFonts w:ascii="Calibri" w:eastAsia="Times New Roman" w:hAnsi="Calibri" w:cs="Calibri"/>
                <w:color w:val="000000"/>
              </w:rPr>
              <w:t xml:space="preserve"> anger was kindled against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12_2KI_23_26 </w:t>
            </w:r>
          </w:p>
        </w:tc>
      </w:tr>
      <w:tr w:rsidR="00BF0BBD" w:rsidRPr="00BF0BBD" w14:paraId="7E55CBA3" w14:textId="77777777" w:rsidTr="00BF0BBD">
        <w:trPr>
          <w:trHeight w:val="300"/>
        </w:trPr>
        <w:tc>
          <w:tcPr>
            <w:tcW w:w="4700" w:type="dxa"/>
            <w:tcBorders>
              <w:top w:val="nil"/>
              <w:left w:val="nil"/>
              <w:bottom w:val="nil"/>
              <w:right w:val="nil"/>
            </w:tcBorders>
            <w:shd w:val="clear" w:color="auto" w:fill="auto"/>
            <w:vAlign w:val="bottom"/>
            <w:hideMark/>
          </w:tcPr>
          <w:p w14:paraId="4F83620F" w14:textId="6FBC28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do not I</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10_2SA_19_22 </w:t>
            </w:r>
          </w:p>
        </w:tc>
      </w:tr>
      <w:tr w:rsidR="00BF0BBD" w:rsidRPr="00BF0BBD" w14:paraId="02166285" w14:textId="77777777" w:rsidTr="00BF0BBD">
        <w:trPr>
          <w:trHeight w:val="300"/>
        </w:trPr>
        <w:tc>
          <w:tcPr>
            <w:tcW w:w="4700" w:type="dxa"/>
            <w:tcBorders>
              <w:top w:val="nil"/>
              <w:left w:val="nil"/>
              <w:bottom w:val="nil"/>
              <w:right w:val="nil"/>
            </w:tcBorders>
            <w:shd w:val="clear" w:color="auto" w:fill="auto"/>
            <w:vAlign w:val="bottom"/>
            <w:hideMark/>
          </w:tcPr>
          <w:p w14:paraId="3C722586" w14:textId="63ED80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do not I know</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10_2SA_19_22 </w:t>
            </w:r>
          </w:p>
        </w:tc>
      </w:tr>
      <w:tr w:rsidR="00BF0BBD" w:rsidRPr="00BF0BBD" w14:paraId="162648EE" w14:textId="77777777" w:rsidTr="00BF0BBD">
        <w:trPr>
          <w:trHeight w:val="300"/>
        </w:trPr>
        <w:tc>
          <w:tcPr>
            <w:tcW w:w="4700" w:type="dxa"/>
            <w:tcBorders>
              <w:top w:val="nil"/>
              <w:left w:val="nil"/>
              <w:bottom w:val="nil"/>
              <w:right w:val="nil"/>
            </w:tcBorders>
            <w:shd w:val="clear" w:color="auto" w:fill="auto"/>
            <w:vAlign w:val="bottom"/>
            <w:hideMark/>
          </w:tcPr>
          <w:p w14:paraId="2FCE3DD1" w14:textId="33BED4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09_1SA_20_02</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09_1SA_20_36 </w:t>
            </w:r>
          </w:p>
        </w:tc>
      </w:tr>
      <w:tr w:rsidR="00BF0BBD" w:rsidRPr="00BF0BBD" w14:paraId="0CBAEC57" w14:textId="77777777" w:rsidTr="00BF0BBD">
        <w:trPr>
          <w:trHeight w:val="300"/>
        </w:trPr>
        <w:tc>
          <w:tcPr>
            <w:tcW w:w="4700" w:type="dxa"/>
            <w:tcBorders>
              <w:top w:val="nil"/>
              <w:left w:val="nil"/>
              <w:bottom w:val="nil"/>
              <w:right w:val="nil"/>
            </w:tcBorders>
            <w:shd w:val="clear" w:color="auto" w:fill="auto"/>
            <w:vAlign w:val="bottom"/>
            <w:hideMark/>
          </w:tcPr>
          <w:p w14:paraId="55C8A04F" w14:textId="6A75D2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09_1SA_20_02</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09_1SA_23_17 </w:t>
            </w:r>
          </w:p>
        </w:tc>
      </w:tr>
      <w:tr w:rsidR="00BF0BBD" w:rsidRPr="00BF0BBD" w14:paraId="5979A0A9" w14:textId="77777777" w:rsidTr="00BF0BBD">
        <w:trPr>
          <w:trHeight w:val="300"/>
        </w:trPr>
        <w:tc>
          <w:tcPr>
            <w:tcW w:w="4700" w:type="dxa"/>
            <w:tcBorders>
              <w:top w:val="nil"/>
              <w:left w:val="nil"/>
              <w:bottom w:val="nil"/>
              <w:right w:val="nil"/>
            </w:tcBorders>
            <w:shd w:val="clear" w:color="auto" w:fill="auto"/>
            <w:vAlign w:val="bottom"/>
            <w:hideMark/>
          </w:tcPr>
          <w:p w14:paraId="7A097FD2" w14:textId="6C3062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07_JUD_06_37</w:t>
            </w:r>
            <w:r w:rsidR="00FF4471">
              <w:rPr>
                <w:rFonts w:ascii="Calibri" w:eastAsia="Times New Roman" w:hAnsi="Calibri" w:cs="Calibri"/>
                <w:color w:val="000000"/>
              </w:rPr>
              <w:t>,</w:t>
            </w:r>
            <w:r w:rsidRPr="00BF0BBD">
              <w:rPr>
                <w:rFonts w:ascii="Calibri" w:eastAsia="Times New Roman" w:hAnsi="Calibri" w:cs="Calibri"/>
                <w:color w:val="000000"/>
              </w:rPr>
              <w:t xml:space="preserve"> I know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09_1SA_29_09 </w:t>
            </w:r>
          </w:p>
        </w:tc>
      </w:tr>
      <w:tr w:rsidR="00BF0BBD" w:rsidRPr="00BF0BBD" w14:paraId="10183343" w14:textId="77777777" w:rsidTr="00BF0BBD">
        <w:trPr>
          <w:trHeight w:val="300"/>
        </w:trPr>
        <w:tc>
          <w:tcPr>
            <w:tcW w:w="4700" w:type="dxa"/>
            <w:tcBorders>
              <w:top w:val="nil"/>
              <w:left w:val="nil"/>
              <w:bottom w:val="nil"/>
              <w:right w:val="nil"/>
            </w:tcBorders>
            <w:shd w:val="clear" w:color="auto" w:fill="auto"/>
            <w:vAlign w:val="bottom"/>
            <w:hideMark/>
          </w:tcPr>
          <w:p w14:paraId="2A155986" w14:textId="1DBFC8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07_JUD_06_37</w:t>
            </w:r>
            <w:r w:rsidR="00FF4471">
              <w:rPr>
                <w:rFonts w:ascii="Calibri" w:eastAsia="Times New Roman" w:hAnsi="Calibri" w:cs="Calibri"/>
                <w:color w:val="000000"/>
              </w:rPr>
              <w:t>,</w:t>
            </w:r>
            <w:r w:rsidRPr="00BF0BBD">
              <w:rPr>
                <w:rFonts w:ascii="Calibri" w:eastAsia="Times New Roman" w:hAnsi="Calibri" w:cs="Calibri"/>
                <w:color w:val="000000"/>
              </w:rPr>
              <w:t xml:space="preserve"> I know that thou</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09_1SA_29_09 </w:t>
            </w:r>
          </w:p>
        </w:tc>
      </w:tr>
      <w:tr w:rsidR="00BF0BBD" w:rsidRPr="00BF0BBD" w14:paraId="6245FF06" w14:textId="77777777" w:rsidTr="00BF0BBD">
        <w:trPr>
          <w:trHeight w:val="300"/>
        </w:trPr>
        <w:tc>
          <w:tcPr>
            <w:tcW w:w="4700" w:type="dxa"/>
            <w:tcBorders>
              <w:top w:val="nil"/>
              <w:left w:val="nil"/>
              <w:bottom w:val="nil"/>
              <w:right w:val="nil"/>
            </w:tcBorders>
            <w:shd w:val="clear" w:color="auto" w:fill="auto"/>
            <w:vAlign w:val="bottom"/>
            <w:hideMark/>
          </w:tcPr>
          <w:p w14:paraId="0B73530E" w14:textId="5AE167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08_RUT_03_11</w:t>
            </w:r>
            <w:r w:rsidR="00FF4471">
              <w:rPr>
                <w:rFonts w:ascii="Calibri" w:eastAsia="Times New Roman" w:hAnsi="Calibri" w:cs="Calibri"/>
                <w:color w:val="000000"/>
              </w:rPr>
              <w:t>,</w:t>
            </w:r>
            <w:r w:rsidRPr="00BF0BBD">
              <w:rPr>
                <w:rFonts w:ascii="Calibri" w:eastAsia="Times New Roman" w:hAnsi="Calibri" w:cs="Calibri"/>
                <w:color w:val="000000"/>
              </w:rPr>
              <w:t xml:space="preserve"> know that thou</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09_1SA_29_09 </w:t>
            </w:r>
          </w:p>
        </w:tc>
      </w:tr>
      <w:tr w:rsidR="00BF0BBD" w:rsidRPr="00BF0BBD" w14:paraId="14176236" w14:textId="77777777" w:rsidTr="00BF0BBD">
        <w:trPr>
          <w:trHeight w:val="600"/>
        </w:trPr>
        <w:tc>
          <w:tcPr>
            <w:tcW w:w="4700" w:type="dxa"/>
            <w:tcBorders>
              <w:top w:val="nil"/>
              <w:left w:val="nil"/>
              <w:bottom w:val="nil"/>
              <w:right w:val="nil"/>
            </w:tcBorders>
            <w:shd w:val="clear" w:color="auto" w:fill="auto"/>
            <w:vAlign w:val="bottom"/>
            <w:hideMark/>
          </w:tcPr>
          <w:p w14:paraId="32557933" w14:textId="0E5549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01_GEN_24_14</w:t>
            </w:r>
            <w:r w:rsidR="00FF4471">
              <w:rPr>
                <w:rFonts w:ascii="Calibri" w:eastAsia="Times New Roman" w:hAnsi="Calibri" w:cs="Calibri"/>
                <w:color w:val="000000"/>
              </w:rPr>
              <w:t>,</w:t>
            </w:r>
            <w:r w:rsidRPr="00BF0BBD">
              <w:rPr>
                <w:rFonts w:ascii="Calibri" w:eastAsia="Times New Roman" w:hAnsi="Calibri" w:cs="Calibri"/>
                <w:color w:val="000000"/>
              </w:rPr>
              <w:t xml:space="preserve"> know that thou hast</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43_JOH_17_23 </w:t>
            </w:r>
          </w:p>
        </w:tc>
      </w:tr>
      <w:tr w:rsidR="00BF0BBD" w:rsidRPr="00BF0BBD" w14:paraId="308FCEB8" w14:textId="77777777" w:rsidTr="00BF0BBD">
        <w:trPr>
          <w:trHeight w:val="300"/>
        </w:trPr>
        <w:tc>
          <w:tcPr>
            <w:tcW w:w="4700" w:type="dxa"/>
            <w:tcBorders>
              <w:top w:val="nil"/>
              <w:left w:val="nil"/>
              <w:bottom w:val="nil"/>
              <w:right w:val="nil"/>
            </w:tcBorders>
            <w:shd w:val="clear" w:color="auto" w:fill="auto"/>
            <w:vAlign w:val="bottom"/>
            <w:hideMark/>
          </w:tcPr>
          <w:p w14:paraId="601F6C6F" w14:textId="19588B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 I know</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10_2SA_19_22 </w:t>
            </w:r>
          </w:p>
        </w:tc>
      </w:tr>
      <w:tr w:rsidR="00BF0BBD" w:rsidRPr="00BF0BBD" w14:paraId="73C3A8F0" w14:textId="77777777" w:rsidTr="00BF0BBD">
        <w:trPr>
          <w:trHeight w:val="300"/>
        </w:trPr>
        <w:tc>
          <w:tcPr>
            <w:tcW w:w="4700" w:type="dxa"/>
            <w:tcBorders>
              <w:top w:val="nil"/>
              <w:left w:val="nil"/>
              <w:bottom w:val="nil"/>
              <w:right w:val="nil"/>
            </w:tcBorders>
            <w:shd w:val="clear" w:color="auto" w:fill="auto"/>
            <w:vAlign w:val="bottom"/>
            <w:hideMark/>
          </w:tcPr>
          <w:p w14:paraId="17FA2E01" w14:textId="322F1B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 I know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10_2SA_19_22 </w:t>
            </w:r>
          </w:p>
        </w:tc>
      </w:tr>
      <w:tr w:rsidR="00BF0BBD" w:rsidRPr="00BF0BBD" w14:paraId="6E1FC921" w14:textId="77777777" w:rsidTr="00BF0BBD">
        <w:trPr>
          <w:trHeight w:val="300"/>
        </w:trPr>
        <w:tc>
          <w:tcPr>
            <w:tcW w:w="4700" w:type="dxa"/>
            <w:tcBorders>
              <w:top w:val="nil"/>
              <w:left w:val="nil"/>
              <w:bottom w:val="nil"/>
              <w:right w:val="nil"/>
            </w:tcBorders>
            <w:shd w:val="clear" w:color="auto" w:fill="auto"/>
            <w:vAlign w:val="bottom"/>
            <w:hideMark/>
          </w:tcPr>
          <w:p w14:paraId="3434F174" w14:textId="14C757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09_1SA_20_27</w:t>
            </w:r>
            <w:r w:rsidR="00FF4471">
              <w:rPr>
                <w:rFonts w:ascii="Calibri" w:eastAsia="Times New Roman" w:hAnsi="Calibri" w:cs="Calibri"/>
                <w:color w:val="000000"/>
              </w:rPr>
              <w:t>,</w:t>
            </w:r>
            <w:r w:rsidRPr="00BF0BBD">
              <w:rPr>
                <w:rFonts w:ascii="Calibri" w:eastAsia="Times New Roman" w:hAnsi="Calibri" w:cs="Calibri"/>
                <w:color w:val="000000"/>
              </w:rPr>
              <w:t xml:space="preserve"> of Jesse to</w:t>
            </w:r>
            <w:r w:rsidR="00644F35">
              <w:rPr>
                <w:rFonts w:ascii="Calibri" w:eastAsia="Times New Roman" w:hAnsi="Calibri" w:cs="Calibri"/>
                <w:color w:val="000000"/>
              </w:rPr>
              <w:t>, &lt;&lt;&lt;&lt;&lt;</w:t>
            </w:r>
          </w:p>
        </w:tc>
      </w:tr>
      <w:tr w:rsidR="00BF0BBD" w:rsidRPr="00BF0BBD" w14:paraId="7AFC7CBA" w14:textId="77777777" w:rsidTr="00BF0BBD">
        <w:trPr>
          <w:trHeight w:val="300"/>
        </w:trPr>
        <w:tc>
          <w:tcPr>
            <w:tcW w:w="4700" w:type="dxa"/>
            <w:tcBorders>
              <w:top w:val="nil"/>
              <w:left w:val="nil"/>
              <w:bottom w:val="nil"/>
              <w:right w:val="nil"/>
            </w:tcBorders>
            <w:shd w:val="clear" w:color="auto" w:fill="auto"/>
            <w:vAlign w:val="bottom"/>
            <w:hideMark/>
          </w:tcPr>
          <w:p w14:paraId="5473D699" w14:textId="31A797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09_1SA_20_02</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09_1SA_20_32 </w:t>
            </w:r>
          </w:p>
        </w:tc>
      </w:tr>
      <w:tr w:rsidR="00BF0BBD" w:rsidRPr="00BF0BBD" w14:paraId="04460F82" w14:textId="77777777" w:rsidTr="00BF0BBD">
        <w:trPr>
          <w:trHeight w:val="600"/>
        </w:trPr>
        <w:tc>
          <w:tcPr>
            <w:tcW w:w="4700" w:type="dxa"/>
            <w:tcBorders>
              <w:top w:val="nil"/>
              <w:left w:val="nil"/>
              <w:bottom w:val="nil"/>
              <w:right w:val="nil"/>
            </w:tcBorders>
            <w:shd w:val="clear" w:color="auto" w:fill="auto"/>
            <w:vAlign w:val="bottom"/>
            <w:hideMark/>
          </w:tcPr>
          <w:p w14:paraId="4349E0E8" w14:textId="402C02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07_JUD_11_02</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him Thou</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10_2SA_18_20 </w:t>
            </w:r>
          </w:p>
        </w:tc>
      </w:tr>
      <w:tr w:rsidR="00BF0BBD" w:rsidRPr="00BF0BBD" w14:paraId="0156ECDA" w14:textId="77777777" w:rsidTr="00BF0BBD">
        <w:trPr>
          <w:trHeight w:val="300"/>
        </w:trPr>
        <w:tc>
          <w:tcPr>
            <w:tcW w:w="4700" w:type="dxa"/>
            <w:tcBorders>
              <w:top w:val="nil"/>
              <w:left w:val="nil"/>
              <w:bottom w:val="nil"/>
              <w:right w:val="nil"/>
            </w:tcBorders>
            <w:shd w:val="clear" w:color="auto" w:fill="auto"/>
            <w:vAlign w:val="bottom"/>
            <w:hideMark/>
          </w:tcPr>
          <w:p w14:paraId="0ECD9EEF" w14:textId="0CB500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09_1SA_20_27</w:t>
            </w:r>
            <w:r w:rsidR="00FF4471">
              <w:rPr>
                <w:rFonts w:ascii="Calibri" w:eastAsia="Times New Roman" w:hAnsi="Calibri" w:cs="Calibri"/>
                <w:color w:val="000000"/>
              </w:rPr>
              <w:t>,</w:t>
            </w:r>
            <w:r w:rsidRPr="00BF0BBD">
              <w:rPr>
                <w:rFonts w:ascii="Calibri" w:eastAsia="Times New Roman" w:hAnsi="Calibri" w:cs="Calibri"/>
                <w:color w:val="000000"/>
              </w:rPr>
              <w:t xml:space="preserve"> son of Jesse to</w:t>
            </w:r>
            <w:r w:rsidR="00644F35">
              <w:rPr>
                <w:rFonts w:ascii="Calibri" w:eastAsia="Times New Roman" w:hAnsi="Calibri" w:cs="Calibri"/>
                <w:color w:val="000000"/>
              </w:rPr>
              <w:t>, &lt;&lt;&lt;&lt;&lt;</w:t>
            </w:r>
          </w:p>
        </w:tc>
      </w:tr>
      <w:tr w:rsidR="00BF0BBD" w:rsidRPr="00BF0BBD" w14:paraId="03DA6C9E" w14:textId="77777777" w:rsidTr="00BF0BBD">
        <w:trPr>
          <w:trHeight w:val="300"/>
        </w:trPr>
        <w:tc>
          <w:tcPr>
            <w:tcW w:w="4700" w:type="dxa"/>
            <w:tcBorders>
              <w:top w:val="nil"/>
              <w:left w:val="nil"/>
              <w:bottom w:val="nil"/>
              <w:right w:val="nil"/>
            </w:tcBorders>
            <w:shd w:val="clear" w:color="auto" w:fill="auto"/>
            <w:vAlign w:val="bottom"/>
            <w:hideMark/>
          </w:tcPr>
          <w:p w14:paraId="7EC9193E" w14:textId="08335F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05_DEU_21_17</w:t>
            </w:r>
            <w:r w:rsidR="00FF4471">
              <w:rPr>
                <w:rFonts w:ascii="Calibri" w:eastAsia="Times New Roman" w:hAnsi="Calibri" w:cs="Calibri"/>
                <w:color w:val="000000"/>
              </w:rPr>
              <w:t>,</w:t>
            </w:r>
            <w:r w:rsidRPr="00BF0BBD">
              <w:rPr>
                <w:rFonts w:ascii="Calibri" w:eastAsia="Times New Roman" w:hAnsi="Calibri" w:cs="Calibri"/>
                <w:color w:val="000000"/>
              </w:rPr>
              <w:t xml:space="preserve"> son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10_2SA_23_34 </w:t>
            </w:r>
          </w:p>
        </w:tc>
      </w:tr>
      <w:tr w:rsidR="00BF0BBD" w:rsidRPr="00BF0BBD" w14:paraId="3BC8B910" w14:textId="77777777" w:rsidTr="00BF0BBD">
        <w:trPr>
          <w:trHeight w:val="300"/>
        </w:trPr>
        <w:tc>
          <w:tcPr>
            <w:tcW w:w="4700" w:type="dxa"/>
            <w:tcBorders>
              <w:top w:val="nil"/>
              <w:left w:val="nil"/>
              <w:bottom w:val="nil"/>
              <w:right w:val="nil"/>
            </w:tcBorders>
            <w:shd w:val="clear" w:color="auto" w:fill="auto"/>
            <w:vAlign w:val="bottom"/>
            <w:hideMark/>
          </w:tcPr>
          <w:p w14:paraId="6D85A99C" w14:textId="19030A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09_1SA_01_17</w:t>
            </w:r>
            <w:r w:rsidR="00FF4471">
              <w:rPr>
                <w:rFonts w:ascii="Calibri" w:eastAsia="Times New Roman" w:hAnsi="Calibri" w:cs="Calibri"/>
                <w:color w:val="000000"/>
              </w:rPr>
              <w:t>,</w:t>
            </w:r>
            <w:r w:rsidRPr="00BF0BBD">
              <w:rPr>
                <w:rFonts w:ascii="Calibri" w:eastAsia="Times New Roman" w:hAnsi="Calibri" w:cs="Calibri"/>
                <w:color w:val="000000"/>
              </w:rPr>
              <w:t xml:space="preserve"> that thou hast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09_1SA_22_13 </w:t>
            </w:r>
          </w:p>
        </w:tc>
      </w:tr>
      <w:tr w:rsidR="00BF0BBD" w:rsidRPr="00BF0BBD" w14:paraId="59A58E72" w14:textId="77777777" w:rsidTr="00BF0BBD">
        <w:trPr>
          <w:trHeight w:val="300"/>
        </w:trPr>
        <w:tc>
          <w:tcPr>
            <w:tcW w:w="4700" w:type="dxa"/>
            <w:tcBorders>
              <w:top w:val="nil"/>
              <w:left w:val="nil"/>
              <w:bottom w:val="nil"/>
              <w:right w:val="nil"/>
            </w:tcBorders>
            <w:shd w:val="clear" w:color="auto" w:fill="auto"/>
            <w:vAlign w:val="bottom"/>
            <w:hideMark/>
          </w:tcPr>
          <w:p w14:paraId="1E706A2A" w14:textId="359614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confusion of</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24_JER_07_19 </w:t>
            </w:r>
          </w:p>
        </w:tc>
      </w:tr>
      <w:tr w:rsidR="00BF0BBD" w:rsidRPr="00BF0BBD" w14:paraId="756B1E79" w14:textId="77777777" w:rsidTr="00BF0BBD">
        <w:trPr>
          <w:trHeight w:val="300"/>
        </w:trPr>
        <w:tc>
          <w:tcPr>
            <w:tcW w:w="4700" w:type="dxa"/>
            <w:tcBorders>
              <w:top w:val="nil"/>
              <w:left w:val="nil"/>
              <w:bottom w:val="nil"/>
              <w:right w:val="nil"/>
            </w:tcBorders>
            <w:shd w:val="clear" w:color="auto" w:fill="auto"/>
            <w:vAlign w:val="bottom"/>
            <w:hideMark/>
          </w:tcPr>
          <w:p w14:paraId="3F56864D" w14:textId="1BEC0F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09_1SA_20_27</w:t>
            </w:r>
            <w:r w:rsidR="00FF4471">
              <w:rPr>
                <w:rFonts w:ascii="Calibri" w:eastAsia="Times New Roman" w:hAnsi="Calibri" w:cs="Calibri"/>
                <w:color w:val="000000"/>
              </w:rPr>
              <w:t>,</w:t>
            </w:r>
            <w:r w:rsidRPr="00BF0BBD">
              <w:rPr>
                <w:rFonts w:ascii="Calibri" w:eastAsia="Times New Roman" w:hAnsi="Calibri" w:cs="Calibri"/>
                <w:color w:val="000000"/>
              </w:rPr>
              <w:t xml:space="preserve"> the son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09_1SA_20_31 </w:t>
            </w:r>
          </w:p>
        </w:tc>
      </w:tr>
      <w:tr w:rsidR="00BF0BBD" w:rsidRPr="00BF0BBD" w14:paraId="39B800C9" w14:textId="77777777" w:rsidTr="00BF0BBD">
        <w:trPr>
          <w:trHeight w:val="300"/>
        </w:trPr>
        <w:tc>
          <w:tcPr>
            <w:tcW w:w="4700" w:type="dxa"/>
            <w:tcBorders>
              <w:top w:val="nil"/>
              <w:left w:val="nil"/>
              <w:bottom w:val="nil"/>
              <w:right w:val="nil"/>
            </w:tcBorders>
            <w:shd w:val="clear" w:color="auto" w:fill="auto"/>
            <w:vAlign w:val="bottom"/>
            <w:hideMark/>
          </w:tcPr>
          <w:p w14:paraId="297CF461" w14:textId="40858D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09_1SA_20_27</w:t>
            </w:r>
            <w:r w:rsidR="00FF4471">
              <w:rPr>
                <w:rFonts w:ascii="Calibri" w:eastAsia="Times New Roman" w:hAnsi="Calibri" w:cs="Calibri"/>
                <w:color w:val="000000"/>
              </w:rPr>
              <w:t>,</w:t>
            </w:r>
            <w:r w:rsidRPr="00BF0BBD">
              <w:rPr>
                <w:rFonts w:ascii="Calibri" w:eastAsia="Times New Roman" w:hAnsi="Calibri" w:cs="Calibri"/>
                <w:color w:val="000000"/>
              </w:rPr>
              <w:t xml:space="preserve"> the son of Jesse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09_1SA_22_07 </w:t>
            </w:r>
          </w:p>
        </w:tc>
      </w:tr>
      <w:tr w:rsidR="00BF0BBD" w:rsidRPr="00BF0BBD" w14:paraId="015D20C4" w14:textId="77777777" w:rsidTr="00BF0BBD">
        <w:trPr>
          <w:trHeight w:val="300"/>
        </w:trPr>
        <w:tc>
          <w:tcPr>
            <w:tcW w:w="4700" w:type="dxa"/>
            <w:tcBorders>
              <w:top w:val="nil"/>
              <w:left w:val="nil"/>
              <w:bottom w:val="nil"/>
              <w:right w:val="nil"/>
            </w:tcBorders>
            <w:shd w:val="clear" w:color="auto" w:fill="auto"/>
            <w:vAlign w:val="bottom"/>
            <w:hideMark/>
          </w:tcPr>
          <w:p w14:paraId="6302E6CD" w14:textId="137656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 hast chosen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11_1KI_03_08 </w:t>
            </w:r>
          </w:p>
        </w:tc>
      </w:tr>
      <w:tr w:rsidR="00BF0BBD" w:rsidRPr="00BF0BBD" w14:paraId="6A247707" w14:textId="77777777" w:rsidTr="00BF0BBD">
        <w:trPr>
          <w:trHeight w:val="300"/>
        </w:trPr>
        <w:tc>
          <w:tcPr>
            <w:tcW w:w="4700" w:type="dxa"/>
            <w:tcBorders>
              <w:top w:val="nil"/>
              <w:left w:val="nil"/>
              <w:bottom w:val="nil"/>
              <w:right w:val="nil"/>
            </w:tcBorders>
            <w:shd w:val="clear" w:color="auto" w:fill="auto"/>
            <w:vAlign w:val="bottom"/>
            <w:hideMark/>
          </w:tcPr>
          <w:p w14:paraId="6CBEADF5" w14:textId="5B2FA0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 son of the</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41_MAR_05_07 </w:t>
            </w:r>
          </w:p>
        </w:tc>
      </w:tr>
      <w:tr w:rsidR="00BF0BBD" w:rsidRPr="00BF0BBD" w14:paraId="10DE782F" w14:textId="77777777" w:rsidTr="00BF0BBD">
        <w:trPr>
          <w:trHeight w:val="300"/>
        </w:trPr>
        <w:tc>
          <w:tcPr>
            <w:tcW w:w="4700" w:type="dxa"/>
            <w:tcBorders>
              <w:top w:val="nil"/>
              <w:left w:val="nil"/>
              <w:bottom w:val="nil"/>
              <w:right w:val="nil"/>
            </w:tcBorders>
            <w:shd w:val="clear" w:color="auto" w:fill="auto"/>
            <w:vAlign w:val="bottom"/>
            <w:hideMark/>
          </w:tcPr>
          <w:p w14:paraId="13F749FF" w14:textId="0142A1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thine own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10_2SA_07_21 </w:t>
            </w:r>
          </w:p>
        </w:tc>
      </w:tr>
      <w:tr w:rsidR="00BF0BBD" w:rsidRPr="00BF0BBD" w14:paraId="636D4069" w14:textId="77777777" w:rsidTr="00BF0BBD">
        <w:trPr>
          <w:trHeight w:val="300"/>
        </w:trPr>
        <w:tc>
          <w:tcPr>
            <w:tcW w:w="4700" w:type="dxa"/>
            <w:tcBorders>
              <w:top w:val="nil"/>
              <w:left w:val="nil"/>
              <w:bottom w:val="nil"/>
              <w:right w:val="nil"/>
            </w:tcBorders>
            <w:shd w:val="clear" w:color="auto" w:fill="auto"/>
            <w:vAlign w:val="bottom"/>
            <w:hideMark/>
          </w:tcPr>
          <w:p w14:paraId="41B54D8F" w14:textId="22065F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07_JUD_11_02</w:t>
            </w:r>
            <w:r w:rsidR="00FF4471">
              <w:rPr>
                <w:rFonts w:ascii="Calibri" w:eastAsia="Times New Roman" w:hAnsi="Calibri" w:cs="Calibri"/>
                <w:color w:val="000000"/>
              </w:rPr>
              <w:t>,</w:t>
            </w:r>
            <w:r w:rsidRPr="00BF0BBD">
              <w:rPr>
                <w:rFonts w:ascii="Calibri" w:eastAsia="Times New Roman" w:hAnsi="Calibri" w:cs="Calibri"/>
                <w:color w:val="000000"/>
              </w:rPr>
              <w:t xml:space="preserve"> unto him Thou</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10_2SA_18_20 </w:t>
            </w:r>
          </w:p>
        </w:tc>
      </w:tr>
      <w:tr w:rsidR="00BF0BBD" w:rsidRPr="00BF0BBD" w14:paraId="30C77C06" w14:textId="77777777" w:rsidTr="00BF0BBD">
        <w:trPr>
          <w:trHeight w:val="600"/>
        </w:trPr>
        <w:tc>
          <w:tcPr>
            <w:tcW w:w="4700" w:type="dxa"/>
            <w:tcBorders>
              <w:top w:val="nil"/>
              <w:left w:val="nil"/>
              <w:bottom w:val="nil"/>
              <w:right w:val="nil"/>
            </w:tcBorders>
            <w:shd w:val="clear" w:color="auto" w:fill="auto"/>
            <w:vAlign w:val="bottom"/>
            <w:hideMark/>
          </w:tcPr>
          <w:p w14:paraId="714CF7B3" w14:textId="64D6B7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09_1SA_17_28</w:t>
            </w:r>
            <w:r w:rsidR="00FF4471">
              <w:rPr>
                <w:rFonts w:ascii="Calibri" w:eastAsia="Times New Roman" w:hAnsi="Calibri" w:cs="Calibri"/>
                <w:color w:val="000000"/>
              </w:rPr>
              <w:t>,</w:t>
            </w:r>
            <w:r w:rsidRPr="00BF0BBD">
              <w:rPr>
                <w:rFonts w:ascii="Calibri" w:eastAsia="Times New Roman" w:hAnsi="Calibri" w:cs="Calibri"/>
                <w:color w:val="000000"/>
              </w:rPr>
              <w:t xml:space="preserve"> was kindled against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10_2SA_06_07 </w:t>
            </w:r>
          </w:p>
        </w:tc>
      </w:tr>
      <w:tr w:rsidR="00BF0BBD" w:rsidRPr="00BF0BBD" w14:paraId="0EB344C5" w14:textId="77777777" w:rsidTr="00BF0BBD">
        <w:trPr>
          <w:trHeight w:val="1500"/>
        </w:trPr>
        <w:tc>
          <w:tcPr>
            <w:tcW w:w="4700" w:type="dxa"/>
            <w:tcBorders>
              <w:top w:val="nil"/>
              <w:left w:val="nil"/>
              <w:bottom w:val="nil"/>
              <w:right w:val="nil"/>
            </w:tcBorders>
            <w:shd w:val="clear" w:color="auto" w:fill="auto"/>
            <w:vAlign w:val="bottom"/>
            <w:hideMark/>
          </w:tcPr>
          <w:p w14:paraId="6FEDBE8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09_1SA_20:31 For as long as the son of Jesse liveth upon the ground, thou shalt not be established, nor thy kingdom. Wherefore now send and fetch him unto me, for he shall surely die. #,</w:t>
            </w:r>
          </w:p>
        </w:tc>
      </w:tr>
      <w:tr w:rsidR="00BF0BBD" w:rsidRPr="00BF0BBD" w14:paraId="5FB27AF1" w14:textId="77777777" w:rsidTr="00BF0BBD">
        <w:trPr>
          <w:trHeight w:val="300"/>
        </w:trPr>
        <w:tc>
          <w:tcPr>
            <w:tcW w:w="4700" w:type="dxa"/>
            <w:tcBorders>
              <w:top w:val="nil"/>
              <w:left w:val="nil"/>
              <w:bottom w:val="nil"/>
              <w:right w:val="nil"/>
            </w:tcBorders>
            <w:shd w:val="clear" w:color="auto" w:fill="auto"/>
            <w:vAlign w:val="bottom"/>
            <w:hideMark/>
          </w:tcPr>
          <w:p w14:paraId="0E61F9A2" w14:textId="3971E5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09_1SA_01_28</w:t>
            </w:r>
            <w:r w:rsidR="00FF4471">
              <w:rPr>
                <w:rFonts w:ascii="Calibri" w:eastAsia="Times New Roman" w:hAnsi="Calibri" w:cs="Calibri"/>
                <w:color w:val="000000"/>
              </w:rPr>
              <w:t>,</w:t>
            </w:r>
            <w:r w:rsidRPr="00BF0BBD">
              <w:rPr>
                <w:rFonts w:ascii="Calibri" w:eastAsia="Times New Roman" w:hAnsi="Calibri" w:cs="Calibri"/>
                <w:color w:val="000000"/>
              </w:rPr>
              <w:t xml:space="preserve"> as long 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09_1SA_25_15 </w:t>
            </w:r>
          </w:p>
        </w:tc>
      </w:tr>
      <w:tr w:rsidR="00BF0BBD" w:rsidRPr="00BF0BBD" w14:paraId="2D6D16E2" w14:textId="77777777" w:rsidTr="00BF0BBD">
        <w:trPr>
          <w:trHeight w:val="600"/>
        </w:trPr>
        <w:tc>
          <w:tcPr>
            <w:tcW w:w="4700" w:type="dxa"/>
            <w:tcBorders>
              <w:top w:val="nil"/>
              <w:left w:val="nil"/>
              <w:bottom w:val="nil"/>
              <w:right w:val="nil"/>
            </w:tcBorders>
            <w:shd w:val="clear" w:color="auto" w:fill="auto"/>
            <w:vAlign w:val="bottom"/>
            <w:hideMark/>
          </w:tcPr>
          <w:p w14:paraId="5D234724" w14:textId="1E95F7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04_NUM_09_18</w:t>
            </w:r>
            <w:r w:rsidR="00FF4471">
              <w:rPr>
                <w:rFonts w:ascii="Calibri" w:eastAsia="Times New Roman" w:hAnsi="Calibri" w:cs="Calibri"/>
                <w:color w:val="000000"/>
              </w:rPr>
              <w:t>,</w:t>
            </w:r>
            <w:r w:rsidRPr="00BF0BBD">
              <w:rPr>
                <w:rFonts w:ascii="Calibri" w:eastAsia="Times New Roman" w:hAnsi="Calibri" w:cs="Calibri"/>
                <w:color w:val="000000"/>
              </w:rPr>
              <w:t xml:space="preserve"> as long as the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19_PSA_072_017 </w:t>
            </w:r>
          </w:p>
        </w:tc>
      </w:tr>
      <w:tr w:rsidR="00BF0BBD" w:rsidRPr="00BF0BBD" w14:paraId="03AE6479" w14:textId="77777777" w:rsidTr="00BF0BBD">
        <w:trPr>
          <w:trHeight w:val="300"/>
        </w:trPr>
        <w:tc>
          <w:tcPr>
            <w:tcW w:w="4700" w:type="dxa"/>
            <w:tcBorders>
              <w:top w:val="nil"/>
              <w:left w:val="nil"/>
              <w:bottom w:val="nil"/>
              <w:right w:val="nil"/>
            </w:tcBorders>
            <w:shd w:val="clear" w:color="auto" w:fill="auto"/>
            <w:vAlign w:val="bottom"/>
            <w:hideMark/>
          </w:tcPr>
          <w:p w14:paraId="4D1397AB" w14:textId="5D0021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as the son</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40_MAT_20_28 </w:t>
            </w:r>
          </w:p>
        </w:tc>
      </w:tr>
      <w:tr w:rsidR="00BF0BBD" w:rsidRPr="00BF0BBD" w14:paraId="4AE87F64" w14:textId="77777777" w:rsidTr="00BF0BBD">
        <w:trPr>
          <w:trHeight w:val="300"/>
        </w:trPr>
        <w:tc>
          <w:tcPr>
            <w:tcW w:w="4700" w:type="dxa"/>
            <w:tcBorders>
              <w:top w:val="nil"/>
              <w:left w:val="nil"/>
              <w:bottom w:val="nil"/>
              <w:right w:val="nil"/>
            </w:tcBorders>
            <w:shd w:val="clear" w:color="auto" w:fill="auto"/>
            <w:vAlign w:val="bottom"/>
            <w:hideMark/>
          </w:tcPr>
          <w:p w14:paraId="54513845" w14:textId="759D47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as the son of</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40_MAT_20_28 </w:t>
            </w:r>
          </w:p>
        </w:tc>
      </w:tr>
      <w:tr w:rsidR="00BF0BBD" w:rsidRPr="00BF0BBD" w14:paraId="4BA4CAEA" w14:textId="77777777" w:rsidTr="00BF0BBD">
        <w:trPr>
          <w:trHeight w:val="300"/>
        </w:trPr>
        <w:tc>
          <w:tcPr>
            <w:tcW w:w="4700" w:type="dxa"/>
            <w:tcBorders>
              <w:top w:val="nil"/>
              <w:left w:val="nil"/>
              <w:bottom w:val="nil"/>
              <w:right w:val="nil"/>
            </w:tcBorders>
            <w:shd w:val="clear" w:color="auto" w:fill="auto"/>
            <w:vAlign w:val="bottom"/>
            <w:hideMark/>
          </w:tcPr>
          <w:p w14:paraId="546BEE60" w14:textId="50775B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as long</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14_2CH_36_21 </w:t>
            </w:r>
          </w:p>
        </w:tc>
      </w:tr>
      <w:tr w:rsidR="00BF0BBD" w:rsidRPr="00BF0BBD" w14:paraId="5E76943D" w14:textId="77777777" w:rsidTr="00BF0BBD">
        <w:trPr>
          <w:trHeight w:val="300"/>
        </w:trPr>
        <w:tc>
          <w:tcPr>
            <w:tcW w:w="4700" w:type="dxa"/>
            <w:tcBorders>
              <w:top w:val="nil"/>
              <w:left w:val="nil"/>
              <w:bottom w:val="nil"/>
              <w:right w:val="nil"/>
            </w:tcBorders>
            <w:shd w:val="clear" w:color="auto" w:fill="auto"/>
            <w:vAlign w:val="bottom"/>
            <w:hideMark/>
          </w:tcPr>
          <w:p w14:paraId="0C095E62" w14:textId="24CB91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as long as</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14_2CH_36_21 </w:t>
            </w:r>
          </w:p>
        </w:tc>
      </w:tr>
      <w:tr w:rsidR="00BF0BBD" w:rsidRPr="00BF0BBD" w14:paraId="5D019349" w14:textId="77777777" w:rsidTr="00BF0BBD">
        <w:trPr>
          <w:trHeight w:val="300"/>
        </w:trPr>
        <w:tc>
          <w:tcPr>
            <w:tcW w:w="4700" w:type="dxa"/>
            <w:tcBorders>
              <w:top w:val="nil"/>
              <w:left w:val="nil"/>
              <w:bottom w:val="nil"/>
              <w:right w:val="nil"/>
            </w:tcBorders>
            <w:shd w:val="clear" w:color="auto" w:fill="auto"/>
            <w:vAlign w:val="bottom"/>
            <w:hideMark/>
          </w:tcPr>
          <w:p w14:paraId="0621E2AC" w14:textId="5D009F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05_DEU_01_38</w:t>
            </w:r>
            <w:r w:rsidR="00FF4471">
              <w:rPr>
                <w:rFonts w:ascii="Calibri" w:eastAsia="Times New Roman" w:hAnsi="Calibri" w:cs="Calibri"/>
                <w:color w:val="000000"/>
              </w:rPr>
              <w:t>,</w:t>
            </w:r>
            <w:r w:rsidRPr="00BF0BBD">
              <w:rPr>
                <w:rFonts w:ascii="Calibri" w:eastAsia="Times New Roman" w:hAnsi="Calibri" w:cs="Calibri"/>
                <w:color w:val="000000"/>
              </w:rPr>
              <w:t xml:space="preserve"> for he shall</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11_1KI_01_35 </w:t>
            </w:r>
          </w:p>
        </w:tc>
      </w:tr>
      <w:tr w:rsidR="00BF0BBD" w:rsidRPr="00BF0BBD" w14:paraId="585E9E01" w14:textId="77777777" w:rsidTr="00BF0BBD">
        <w:trPr>
          <w:trHeight w:val="300"/>
        </w:trPr>
        <w:tc>
          <w:tcPr>
            <w:tcW w:w="4700" w:type="dxa"/>
            <w:tcBorders>
              <w:top w:val="nil"/>
              <w:left w:val="nil"/>
              <w:bottom w:val="nil"/>
              <w:right w:val="nil"/>
            </w:tcBorders>
            <w:shd w:val="clear" w:color="auto" w:fill="auto"/>
            <w:vAlign w:val="bottom"/>
            <w:hideMark/>
          </w:tcPr>
          <w:p w14:paraId="207C3735" w14:textId="320F36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09_1SA_14_39</w:t>
            </w:r>
            <w:r w:rsidR="00FF4471">
              <w:rPr>
                <w:rFonts w:ascii="Calibri" w:eastAsia="Times New Roman" w:hAnsi="Calibri" w:cs="Calibri"/>
                <w:color w:val="000000"/>
              </w:rPr>
              <w:t>,</w:t>
            </w:r>
            <w:r w:rsidRPr="00BF0BBD">
              <w:rPr>
                <w:rFonts w:ascii="Calibri" w:eastAsia="Times New Roman" w:hAnsi="Calibri" w:cs="Calibri"/>
                <w:color w:val="000000"/>
              </w:rPr>
              <w:t xml:space="preserve"> he shall surely</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12_2KI_08_10 </w:t>
            </w:r>
          </w:p>
        </w:tc>
      </w:tr>
      <w:tr w:rsidR="00BF0BBD" w:rsidRPr="00BF0BBD" w14:paraId="7F3E8236" w14:textId="77777777" w:rsidTr="00BF0BBD">
        <w:trPr>
          <w:trHeight w:val="600"/>
        </w:trPr>
        <w:tc>
          <w:tcPr>
            <w:tcW w:w="4700" w:type="dxa"/>
            <w:tcBorders>
              <w:top w:val="nil"/>
              <w:left w:val="nil"/>
              <w:bottom w:val="nil"/>
              <w:right w:val="nil"/>
            </w:tcBorders>
            <w:shd w:val="clear" w:color="auto" w:fill="auto"/>
            <w:vAlign w:val="bottom"/>
            <w:hideMark/>
          </w:tcPr>
          <w:p w14:paraId="40E07D95" w14:textId="4A649D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09_1SA_14_39</w:t>
            </w:r>
            <w:r w:rsidR="00FF4471">
              <w:rPr>
                <w:rFonts w:ascii="Calibri" w:eastAsia="Times New Roman" w:hAnsi="Calibri" w:cs="Calibri"/>
                <w:color w:val="000000"/>
              </w:rPr>
              <w:t>,</w:t>
            </w:r>
            <w:r w:rsidRPr="00BF0BBD">
              <w:rPr>
                <w:rFonts w:ascii="Calibri" w:eastAsia="Times New Roman" w:hAnsi="Calibri" w:cs="Calibri"/>
                <w:color w:val="000000"/>
              </w:rPr>
              <w:t xml:space="preserve"> he shall surely die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26_EZE_18_13 </w:t>
            </w:r>
          </w:p>
        </w:tc>
      </w:tr>
      <w:tr w:rsidR="00BF0BBD" w:rsidRPr="00BF0BBD" w14:paraId="1C4599F5" w14:textId="77777777" w:rsidTr="00BF0BBD">
        <w:trPr>
          <w:trHeight w:val="300"/>
        </w:trPr>
        <w:tc>
          <w:tcPr>
            <w:tcW w:w="4700" w:type="dxa"/>
            <w:tcBorders>
              <w:top w:val="nil"/>
              <w:left w:val="nil"/>
              <w:bottom w:val="nil"/>
              <w:right w:val="nil"/>
            </w:tcBorders>
            <w:shd w:val="clear" w:color="auto" w:fill="auto"/>
            <w:vAlign w:val="bottom"/>
            <w:hideMark/>
          </w:tcPr>
          <w:p w14:paraId="1C163D97" w14:textId="3B1736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unto me</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41_MAR_09_19 </w:t>
            </w:r>
          </w:p>
        </w:tc>
      </w:tr>
      <w:tr w:rsidR="00BF0BBD" w:rsidRPr="00BF0BBD" w14:paraId="0E68B7D9" w14:textId="77777777" w:rsidTr="00BF0BBD">
        <w:trPr>
          <w:trHeight w:val="300"/>
        </w:trPr>
        <w:tc>
          <w:tcPr>
            <w:tcW w:w="4700" w:type="dxa"/>
            <w:tcBorders>
              <w:top w:val="nil"/>
              <w:left w:val="nil"/>
              <w:bottom w:val="nil"/>
              <w:right w:val="nil"/>
            </w:tcBorders>
            <w:shd w:val="clear" w:color="auto" w:fill="auto"/>
            <w:vAlign w:val="bottom"/>
            <w:hideMark/>
          </w:tcPr>
          <w:p w14:paraId="35300626" w14:textId="33D51C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04_NUM_09_18</w:t>
            </w:r>
            <w:r w:rsidR="00FF4471">
              <w:rPr>
                <w:rFonts w:ascii="Calibri" w:eastAsia="Times New Roman" w:hAnsi="Calibri" w:cs="Calibri"/>
                <w:color w:val="000000"/>
              </w:rPr>
              <w:t>,</w:t>
            </w:r>
            <w:r w:rsidRPr="00BF0BBD">
              <w:rPr>
                <w:rFonts w:ascii="Calibri" w:eastAsia="Times New Roman" w:hAnsi="Calibri" w:cs="Calibri"/>
                <w:color w:val="000000"/>
              </w:rPr>
              <w:t xml:space="preserve"> long as the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19_PSA_072_005 </w:t>
            </w:r>
          </w:p>
        </w:tc>
      </w:tr>
      <w:tr w:rsidR="00BF0BBD" w:rsidRPr="00BF0BBD" w14:paraId="5B9E330C" w14:textId="77777777" w:rsidTr="00BF0BBD">
        <w:trPr>
          <w:trHeight w:val="300"/>
        </w:trPr>
        <w:tc>
          <w:tcPr>
            <w:tcW w:w="4700" w:type="dxa"/>
            <w:tcBorders>
              <w:top w:val="nil"/>
              <w:left w:val="nil"/>
              <w:bottom w:val="nil"/>
              <w:right w:val="nil"/>
            </w:tcBorders>
            <w:shd w:val="clear" w:color="auto" w:fill="auto"/>
            <w:vAlign w:val="bottom"/>
            <w:hideMark/>
          </w:tcPr>
          <w:p w14:paraId="6261C3B7" w14:textId="024A02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 for he shall</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43_JOH_16_14 </w:t>
            </w:r>
          </w:p>
        </w:tc>
      </w:tr>
      <w:tr w:rsidR="00BF0BBD" w:rsidRPr="00BF0BBD" w14:paraId="6691108C" w14:textId="77777777" w:rsidTr="00BF0BBD">
        <w:trPr>
          <w:trHeight w:val="300"/>
        </w:trPr>
        <w:tc>
          <w:tcPr>
            <w:tcW w:w="4700" w:type="dxa"/>
            <w:tcBorders>
              <w:top w:val="nil"/>
              <w:left w:val="nil"/>
              <w:bottom w:val="nil"/>
              <w:right w:val="nil"/>
            </w:tcBorders>
            <w:shd w:val="clear" w:color="auto" w:fill="auto"/>
            <w:vAlign w:val="bottom"/>
            <w:hideMark/>
          </w:tcPr>
          <w:p w14:paraId="5F193EF4" w14:textId="25F6C6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 be established</w:t>
            </w:r>
            <w:r w:rsidR="00FF4471">
              <w:rPr>
                <w:rFonts w:ascii="Calibri" w:eastAsia="Times New Roman" w:hAnsi="Calibri" w:cs="Calibri"/>
                <w:color w:val="000000"/>
              </w:rPr>
              <w:t>,</w:t>
            </w:r>
            <w:r w:rsidRPr="00BF0BBD">
              <w:rPr>
                <w:rFonts w:ascii="Calibri" w:eastAsia="Times New Roman" w:hAnsi="Calibri" w:cs="Calibri"/>
                <w:color w:val="000000"/>
              </w:rPr>
              <w:t xml:space="preserve"> 20_PRO_12_03 </w:t>
            </w:r>
          </w:p>
        </w:tc>
      </w:tr>
      <w:tr w:rsidR="00BF0BBD" w:rsidRPr="00BF0BBD" w14:paraId="0FAA35A8" w14:textId="77777777" w:rsidTr="00BF0BBD">
        <w:trPr>
          <w:trHeight w:val="300"/>
        </w:trPr>
        <w:tc>
          <w:tcPr>
            <w:tcW w:w="4700" w:type="dxa"/>
            <w:tcBorders>
              <w:top w:val="nil"/>
              <w:left w:val="nil"/>
              <w:bottom w:val="nil"/>
              <w:right w:val="nil"/>
            </w:tcBorders>
            <w:shd w:val="clear" w:color="auto" w:fill="auto"/>
            <w:vAlign w:val="bottom"/>
            <w:hideMark/>
          </w:tcPr>
          <w:p w14:paraId="6634B901" w14:textId="590ACE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05_DEU_19_12</w:t>
            </w:r>
            <w:r w:rsidR="00FF4471">
              <w:rPr>
                <w:rFonts w:ascii="Calibri" w:eastAsia="Times New Roman" w:hAnsi="Calibri" w:cs="Calibri"/>
                <w:color w:val="000000"/>
              </w:rPr>
              <w:t>,</w:t>
            </w:r>
            <w:r w:rsidRPr="00BF0BBD">
              <w:rPr>
                <w:rFonts w:ascii="Calibri" w:eastAsia="Times New Roman" w:hAnsi="Calibri" w:cs="Calibri"/>
                <w:color w:val="000000"/>
              </w:rPr>
              <w:t xml:space="preserve"> send and fetch</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12_2KI_06_13 </w:t>
            </w:r>
          </w:p>
        </w:tc>
      </w:tr>
      <w:tr w:rsidR="00BF0BBD" w:rsidRPr="00BF0BBD" w14:paraId="1732320C" w14:textId="77777777" w:rsidTr="00BF0BBD">
        <w:trPr>
          <w:trHeight w:val="300"/>
        </w:trPr>
        <w:tc>
          <w:tcPr>
            <w:tcW w:w="4700" w:type="dxa"/>
            <w:tcBorders>
              <w:top w:val="nil"/>
              <w:left w:val="nil"/>
              <w:bottom w:val="nil"/>
              <w:right w:val="nil"/>
            </w:tcBorders>
            <w:shd w:val="clear" w:color="auto" w:fill="auto"/>
            <w:vAlign w:val="bottom"/>
            <w:hideMark/>
          </w:tcPr>
          <w:p w14:paraId="0FD91CCA" w14:textId="7E8437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07_JUD_13_22</w:t>
            </w:r>
            <w:r w:rsidR="00FF4471">
              <w:rPr>
                <w:rFonts w:ascii="Calibri" w:eastAsia="Times New Roman" w:hAnsi="Calibri" w:cs="Calibri"/>
                <w:color w:val="000000"/>
              </w:rPr>
              <w:t>,</w:t>
            </w:r>
            <w:r w:rsidRPr="00BF0BBD">
              <w:rPr>
                <w:rFonts w:ascii="Calibri" w:eastAsia="Times New Roman" w:hAnsi="Calibri" w:cs="Calibri"/>
                <w:color w:val="000000"/>
              </w:rPr>
              <w:t xml:space="preserve"> shall surely die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10_2SA_12_05 </w:t>
            </w:r>
          </w:p>
        </w:tc>
      </w:tr>
      <w:tr w:rsidR="00BF0BBD" w:rsidRPr="00BF0BBD" w14:paraId="2DF6B65E" w14:textId="77777777" w:rsidTr="00BF0BBD">
        <w:trPr>
          <w:trHeight w:val="300"/>
        </w:trPr>
        <w:tc>
          <w:tcPr>
            <w:tcW w:w="4700" w:type="dxa"/>
            <w:tcBorders>
              <w:top w:val="nil"/>
              <w:left w:val="nil"/>
              <w:bottom w:val="nil"/>
              <w:right w:val="nil"/>
            </w:tcBorders>
            <w:shd w:val="clear" w:color="auto" w:fill="auto"/>
            <w:vAlign w:val="bottom"/>
            <w:hideMark/>
          </w:tcPr>
          <w:p w14:paraId="7BB6C6D4" w14:textId="10CCAA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05_DEU_28_13</w:t>
            </w:r>
            <w:r w:rsidR="00FF4471">
              <w:rPr>
                <w:rFonts w:ascii="Calibri" w:eastAsia="Times New Roman" w:hAnsi="Calibri" w:cs="Calibri"/>
                <w:color w:val="000000"/>
              </w:rPr>
              <w:t>,</w:t>
            </w:r>
            <w:r w:rsidRPr="00BF0BBD">
              <w:rPr>
                <w:rFonts w:ascii="Calibri" w:eastAsia="Times New Roman" w:hAnsi="Calibri" w:cs="Calibri"/>
                <w:color w:val="000000"/>
              </w:rPr>
              <w:t xml:space="preserve"> shalt not be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19_PSA_091_005 </w:t>
            </w:r>
          </w:p>
        </w:tc>
      </w:tr>
      <w:tr w:rsidR="00BF0BBD" w:rsidRPr="00BF0BBD" w14:paraId="752FDB1E" w14:textId="77777777" w:rsidTr="00BF0BBD">
        <w:trPr>
          <w:trHeight w:val="300"/>
        </w:trPr>
        <w:tc>
          <w:tcPr>
            <w:tcW w:w="4700" w:type="dxa"/>
            <w:tcBorders>
              <w:top w:val="nil"/>
              <w:left w:val="nil"/>
              <w:bottom w:val="nil"/>
              <w:right w:val="nil"/>
            </w:tcBorders>
            <w:shd w:val="clear" w:color="auto" w:fill="auto"/>
            <w:vAlign w:val="bottom"/>
            <w:hideMark/>
          </w:tcPr>
          <w:p w14:paraId="6CBEF7A8" w14:textId="0E4B83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09_1SA_20_27</w:t>
            </w:r>
            <w:r w:rsidR="00FF4471">
              <w:rPr>
                <w:rFonts w:ascii="Calibri" w:eastAsia="Times New Roman" w:hAnsi="Calibri" w:cs="Calibri"/>
                <w:color w:val="000000"/>
              </w:rPr>
              <w:t>,</w:t>
            </w:r>
            <w:r w:rsidRPr="00BF0BBD">
              <w:rPr>
                <w:rFonts w:ascii="Calibri" w:eastAsia="Times New Roman" w:hAnsi="Calibri" w:cs="Calibri"/>
                <w:color w:val="000000"/>
              </w:rPr>
              <w:t xml:space="preserve"> son of Jesse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09_1SA_22_07 </w:t>
            </w:r>
          </w:p>
        </w:tc>
      </w:tr>
      <w:tr w:rsidR="00BF0BBD" w:rsidRPr="00BF0BBD" w14:paraId="4587CD31" w14:textId="77777777" w:rsidTr="00BF0BBD">
        <w:trPr>
          <w:trHeight w:val="300"/>
        </w:trPr>
        <w:tc>
          <w:tcPr>
            <w:tcW w:w="4700" w:type="dxa"/>
            <w:tcBorders>
              <w:top w:val="nil"/>
              <w:left w:val="nil"/>
              <w:bottom w:val="nil"/>
              <w:right w:val="nil"/>
            </w:tcBorders>
            <w:shd w:val="clear" w:color="auto" w:fill="auto"/>
            <w:vAlign w:val="bottom"/>
            <w:hideMark/>
          </w:tcPr>
          <w:p w14:paraId="47F60E1A" w14:textId="5A45A4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09_1SA_20_30</w:t>
            </w:r>
            <w:r w:rsidR="00FF4471">
              <w:rPr>
                <w:rFonts w:ascii="Calibri" w:eastAsia="Times New Roman" w:hAnsi="Calibri" w:cs="Calibri"/>
                <w:color w:val="000000"/>
              </w:rPr>
              <w:t>,</w:t>
            </w:r>
            <w:r w:rsidRPr="00BF0BBD">
              <w:rPr>
                <w:rFonts w:ascii="Calibri" w:eastAsia="Times New Roman" w:hAnsi="Calibri" w:cs="Calibri"/>
                <w:color w:val="000000"/>
              </w:rPr>
              <w:t xml:space="preserve"> the son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09_1SA_22_07 </w:t>
            </w:r>
          </w:p>
        </w:tc>
      </w:tr>
      <w:tr w:rsidR="00BF0BBD" w:rsidRPr="00BF0BBD" w14:paraId="3EB43C00" w14:textId="77777777" w:rsidTr="00BF0BBD">
        <w:trPr>
          <w:trHeight w:val="300"/>
        </w:trPr>
        <w:tc>
          <w:tcPr>
            <w:tcW w:w="4700" w:type="dxa"/>
            <w:tcBorders>
              <w:top w:val="nil"/>
              <w:left w:val="nil"/>
              <w:bottom w:val="nil"/>
              <w:right w:val="nil"/>
            </w:tcBorders>
            <w:shd w:val="clear" w:color="auto" w:fill="auto"/>
            <w:vAlign w:val="bottom"/>
            <w:hideMark/>
          </w:tcPr>
          <w:p w14:paraId="05D7B12A" w14:textId="57E46A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09_1SA_20_15</w:t>
            </w:r>
            <w:r w:rsidR="00FF4471">
              <w:rPr>
                <w:rFonts w:ascii="Calibri" w:eastAsia="Times New Roman" w:hAnsi="Calibri" w:cs="Calibri"/>
                <w:color w:val="000000"/>
              </w:rPr>
              <w:t>,</w:t>
            </w:r>
            <w:r w:rsidRPr="00BF0BBD">
              <w:rPr>
                <w:rFonts w:ascii="Calibri" w:eastAsia="Times New Roman" w:hAnsi="Calibri" w:cs="Calibri"/>
                <w:color w:val="000000"/>
              </w:rPr>
              <w:t xml:space="preserve"> thou shalt not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10_2SA_03_13 </w:t>
            </w:r>
          </w:p>
        </w:tc>
      </w:tr>
      <w:tr w:rsidR="00BF0BBD" w:rsidRPr="00BF0BBD" w14:paraId="64CEF271" w14:textId="77777777" w:rsidTr="00BF0BBD">
        <w:trPr>
          <w:trHeight w:val="600"/>
        </w:trPr>
        <w:tc>
          <w:tcPr>
            <w:tcW w:w="4700" w:type="dxa"/>
            <w:tcBorders>
              <w:top w:val="nil"/>
              <w:left w:val="nil"/>
              <w:bottom w:val="nil"/>
              <w:right w:val="nil"/>
            </w:tcBorders>
            <w:shd w:val="clear" w:color="auto" w:fill="auto"/>
            <w:vAlign w:val="bottom"/>
            <w:hideMark/>
          </w:tcPr>
          <w:p w14:paraId="236E9821" w14:textId="467F44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05_DEU_28_13</w:t>
            </w:r>
            <w:r w:rsidR="00FF4471">
              <w:rPr>
                <w:rFonts w:ascii="Calibri" w:eastAsia="Times New Roman" w:hAnsi="Calibri" w:cs="Calibri"/>
                <w:color w:val="000000"/>
              </w:rPr>
              <w:t>,</w:t>
            </w:r>
            <w:r w:rsidRPr="00BF0BBD">
              <w:rPr>
                <w:rFonts w:ascii="Calibri" w:eastAsia="Times New Roman" w:hAnsi="Calibri" w:cs="Calibri"/>
                <w:color w:val="000000"/>
              </w:rPr>
              <w:t xml:space="preserve"> thou shalt not be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19_PSA_091_005 </w:t>
            </w:r>
          </w:p>
        </w:tc>
      </w:tr>
      <w:tr w:rsidR="00BF0BBD" w:rsidRPr="00BF0BBD" w14:paraId="618E1BB1" w14:textId="77777777" w:rsidTr="00BF0BBD">
        <w:trPr>
          <w:trHeight w:val="300"/>
        </w:trPr>
        <w:tc>
          <w:tcPr>
            <w:tcW w:w="4700" w:type="dxa"/>
            <w:tcBorders>
              <w:top w:val="nil"/>
              <w:left w:val="nil"/>
              <w:bottom w:val="nil"/>
              <w:right w:val="nil"/>
            </w:tcBorders>
            <w:shd w:val="clear" w:color="auto" w:fill="auto"/>
            <w:vAlign w:val="bottom"/>
            <w:hideMark/>
          </w:tcPr>
          <w:p w14:paraId="7237CBB0" w14:textId="59E36D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01_GEN_31_52</w:t>
            </w:r>
            <w:r w:rsidR="00FF4471">
              <w:rPr>
                <w:rFonts w:ascii="Calibri" w:eastAsia="Times New Roman" w:hAnsi="Calibri" w:cs="Calibri"/>
                <w:color w:val="000000"/>
              </w:rPr>
              <w:t>,</w:t>
            </w:r>
            <w:r w:rsidRPr="00BF0BBD">
              <w:rPr>
                <w:rFonts w:ascii="Calibri" w:eastAsia="Times New Roman" w:hAnsi="Calibri" w:cs="Calibri"/>
                <w:color w:val="000000"/>
              </w:rPr>
              <w:t xml:space="preserve"> unto me for</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11_1KI_20_07 </w:t>
            </w:r>
          </w:p>
        </w:tc>
      </w:tr>
      <w:tr w:rsidR="00BF0BBD" w:rsidRPr="00BF0BBD" w14:paraId="7AA06D09" w14:textId="77777777" w:rsidTr="00BF0BBD">
        <w:trPr>
          <w:trHeight w:val="300"/>
        </w:trPr>
        <w:tc>
          <w:tcPr>
            <w:tcW w:w="4700" w:type="dxa"/>
            <w:tcBorders>
              <w:top w:val="nil"/>
              <w:left w:val="nil"/>
              <w:bottom w:val="nil"/>
              <w:right w:val="nil"/>
            </w:tcBorders>
            <w:shd w:val="clear" w:color="auto" w:fill="auto"/>
            <w:vAlign w:val="bottom"/>
            <w:hideMark/>
          </w:tcPr>
          <w:p w14:paraId="23C93FC7" w14:textId="411EDE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09_1SA_14_25</w:t>
            </w:r>
            <w:r w:rsidR="00FF4471">
              <w:rPr>
                <w:rFonts w:ascii="Calibri" w:eastAsia="Times New Roman" w:hAnsi="Calibri" w:cs="Calibri"/>
                <w:color w:val="000000"/>
              </w:rPr>
              <w:t>,</w:t>
            </w:r>
            <w:r w:rsidRPr="00BF0BBD">
              <w:rPr>
                <w:rFonts w:ascii="Calibri" w:eastAsia="Times New Roman" w:hAnsi="Calibri" w:cs="Calibri"/>
                <w:color w:val="000000"/>
              </w:rPr>
              <w:t xml:space="preserve"> upon the ground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10_2SA_24_20 </w:t>
            </w:r>
          </w:p>
        </w:tc>
      </w:tr>
      <w:tr w:rsidR="00BF0BBD" w:rsidRPr="00BF0BBD" w14:paraId="1CC8D465" w14:textId="77777777" w:rsidTr="00BF0BBD">
        <w:trPr>
          <w:trHeight w:val="900"/>
        </w:trPr>
        <w:tc>
          <w:tcPr>
            <w:tcW w:w="4700" w:type="dxa"/>
            <w:tcBorders>
              <w:top w:val="nil"/>
              <w:left w:val="nil"/>
              <w:bottom w:val="nil"/>
              <w:right w:val="nil"/>
            </w:tcBorders>
            <w:shd w:val="clear" w:color="auto" w:fill="auto"/>
            <w:vAlign w:val="bottom"/>
            <w:hideMark/>
          </w:tcPr>
          <w:p w14:paraId="7783F7D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09_1SA_20:32 And Jonathan answered Saul his father, and said unto him, Wherefore shall he be slain? what hath he done? #,</w:t>
            </w:r>
          </w:p>
        </w:tc>
      </w:tr>
      <w:tr w:rsidR="00BF0BBD" w:rsidRPr="00BF0BBD" w14:paraId="22AA5853" w14:textId="77777777" w:rsidTr="00BF0BBD">
        <w:trPr>
          <w:trHeight w:val="300"/>
        </w:trPr>
        <w:tc>
          <w:tcPr>
            <w:tcW w:w="4700" w:type="dxa"/>
            <w:tcBorders>
              <w:top w:val="nil"/>
              <w:left w:val="nil"/>
              <w:bottom w:val="nil"/>
              <w:right w:val="nil"/>
            </w:tcBorders>
            <w:shd w:val="clear" w:color="auto" w:fill="auto"/>
            <w:vAlign w:val="bottom"/>
            <w:hideMark/>
          </w:tcPr>
          <w:p w14:paraId="5F88EAF3" w14:textId="5B608E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09_1SA_20_28</w:t>
            </w:r>
            <w:r w:rsidR="00FF4471">
              <w:rPr>
                <w:rFonts w:ascii="Calibri" w:eastAsia="Times New Roman" w:hAnsi="Calibri" w:cs="Calibri"/>
                <w:color w:val="000000"/>
              </w:rPr>
              <w:t>,</w:t>
            </w:r>
            <w:r w:rsidRPr="00BF0BBD">
              <w:rPr>
                <w:rFonts w:ascii="Calibri" w:eastAsia="Times New Roman" w:hAnsi="Calibri" w:cs="Calibri"/>
                <w:color w:val="000000"/>
              </w:rPr>
              <w:t xml:space="preserve"> And Jonathan answered</w:t>
            </w:r>
            <w:r w:rsidR="00644F35">
              <w:rPr>
                <w:rFonts w:ascii="Calibri" w:eastAsia="Times New Roman" w:hAnsi="Calibri" w:cs="Calibri"/>
                <w:color w:val="000000"/>
              </w:rPr>
              <w:t>, &lt;&lt;&lt;&lt;&lt;</w:t>
            </w:r>
          </w:p>
        </w:tc>
      </w:tr>
      <w:tr w:rsidR="00BF0BBD" w:rsidRPr="00BF0BBD" w14:paraId="568243DC" w14:textId="77777777" w:rsidTr="00BF0BBD">
        <w:trPr>
          <w:trHeight w:val="600"/>
        </w:trPr>
        <w:tc>
          <w:tcPr>
            <w:tcW w:w="4700" w:type="dxa"/>
            <w:tcBorders>
              <w:top w:val="nil"/>
              <w:left w:val="nil"/>
              <w:bottom w:val="nil"/>
              <w:right w:val="nil"/>
            </w:tcBorders>
            <w:shd w:val="clear" w:color="auto" w:fill="auto"/>
            <w:vAlign w:val="bottom"/>
            <w:hideMark/>
          </w:tcPr>
          <w:p w14:paraId="7C0B3F24" w14:textId="358583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09_1SA_20_28</w:t>
            </w:r>
            <w:r w:rsidR="00FF4471">
              <w:rPr>
                <w:rFonts w:ascii="Calibri" w:eastAsia="Times New Roman" w:hAnsi="Calibri" w:cs="Calibri"/>
                <w:color w:val="000000"/>
              </w:rPr>
              <w:t>,</w:t>
            </w:r>
            <w:r w:rsidRPr="00BF0BBD">
              <w:rPr>
                <w:rFonts w:ascii="Calibri" w:eastAsia="Times New Roman" w:hAnsi="Calibri" w:cs="Calibri"/>
                <w:color w:val="000000"/>
              </w:rPr>
              <w:t xml:space="preserve"> And Jonathan answered Saul</w:t>
            </w:r>
            <w:r w:rsidR="00644F35">
              <w:rPr>
                <w:rFonts w:ascii="Calibri" w:eastAsia="Times New Roman" w:hAnsi="Calibri" w:cs="Calibri"/>
                <w:color w:val="000000"/>
              </w:rPr>
              <w:t>, &lt;&lt;&lt;&lt;&lt;</w:t>
            </w:r>
          </w:p>
        </w:tc>
      </w:tr>
      <w:tr w:rsidR="00BF0BBD" w:rsidRPr="00BF0BBD" w14:paraId="5CFA0DDB" w14:textId="77777777" w:rsidTr="00BF0BBD">
        <w:trPr>
          <w:trHeight w:val="300"/>
        </w:trPr>
        <w:tc>
          <w:tcPr>
            <w:tcW w:w="4700" w:type="dxa"/>
            <w:tcBorders>
              <w:top w:val="nil"/>
              <w:left w:val="nil"/>
              <w:bottom w:val="nil"/>
              <w:right w:val="nil"/>
            </w:tcBorders>
            <w:shd w:val="clear" w:color="auto" w:fill="auto"/>
            <w:vAlign w:val="bottom"/>
            <w:hideMark/>
          </w:tcPr>
          <w:p w14:paraId="5E722B75" w14:textId="6DC9FF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09_1SA_19_04</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09_1SA_20_40 </w:t>
            </w:r>
          </w:p>
        </w:tc>
      </w:tr>
      <w:tr w:rsidR="00BF0BBD" w:rsidRPr="00BF0BBD" w14:paraId="11B4A6B6" w14:textId="77777777" w:rsidTr="00BF0BBD">
        <w:trPr>
          <w:trHeight w:val="600"/>
        </w:trPr>
        <w:tc>
          <w:tcPr>
            <w:tcW w:w="4700" w:type="dxa"/>
            <w:tcBorders>
              <w:top w:val="nil"/>
              <w:left w:val="nil"/>
              <w:bottom w:val="nil"/>
              <w:right w:val="nil"/>
            </w:tcBorders>
            <w:shd w:val="clear" w:color="auto" w:fill="auto"/>
            <w:vAlign w:val="bottom"/>
            <w:hideMark/>
          </w:tcPr>
          <w:p w14:paraId="7FF2690A" w14:textId="58C55A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09_1SA_19_04</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09_1SA_20_40 </w:t>
            </w:r>
          </w:p>
        </w:tc>
      </w:tr>
      <w:tr w:rsidR="00BF0BBD" w:rsidRPr="00BF0BBD" w14:paraId="08E64E2B" w14:textId="77777777" w:rsidTr="00BF0BBD">
        <w:trPr>
          <w:trHeight w:val="300"/>
        </w:trPr>
        <w:tc>
          <w:tcPr>
            <w:tcW w:w="4700" w:type="dxa"/>
            <w:tcBorders>
              <w:top w:val="nil"/>
              <w:left w:val="nil"/>
              <w:bottom w:val="nil"/>
              <w:right w:val="nil"/>
            </w:tcBorders>
            <w:shd w:val="clear" w:color="auto" w:fill="auto"/>
            <w:vAlign w:val="bottom"/>
            <w:hideMark/>
          </w:tcPr>
          <w:p w14:paraId="5A6C542E" w14:textId="72CD33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09_1SA_19_04</w:t>
            </w:r>
            <w:r w:rsidR="00FF4471">
              <w:rPr>
                <w:rFonts w:ascii="Calibri" w:eastAsia="Times New Roman" w:hAnsi="Calibri" w:cs="Calibri"/>
                <w:color w:val="000000"/>
              </w:rPr>
              <w:t>,</w:t>
            </w:r>
            <w:r w:rsidRPr="00BF0BBD">
              <w:rPr>
                <w:rFonts w:ascii="Calibri" w:eastAsia="Times New Roman" w:hAnsi="Calibri" w:cs="Calibri"/>
                <w:color w:val="000000"/>
              </w:rPr>
              <w:t xml:space="preserve"> father and said</w:t>
            </w:r>
            <w:r w:rsidR="00644F35">
              <w:rPr>
                <w:rFonts w:ascii="Calibri" w:eastAsia="Times New Roman" w:hAnsi="Calibri" w:cs="Calibri"/>
                <w:color w:val="000000"/>
              </w:rPr>
              <w:t>, &lt;&lt;&lt;&lt;&lt;</w:t>
            </w:r>
          </w:p>
        </w:tc>
      </w:tr>
      <w:tr w:rsidR="00BF0BBD" w:rsidRPr="00BF0BBD" w14:paraId="7E9603A1" w14:textId="77777777" w:rsidTr="00BF0BBD">
        <w:trPr>
          <w:trHeight w:val="300"/>
        </w:trPr>
        <w:tc>
          <w:tcPr>
            <w:tcW w:w="4700" w:type="dxa"/>
            <w:tcBorders>
              <w:top w:val="nil"/>
              <w:left w:val="nil"/>
              <w:bottom w:val="nil"/>
              <w:right w:val="nil"/>
            </w:tcBorders>
            <w:shd w:val="clear" w:color="auto" w:fill="auto"/>
            <w:vAlign w:val="bottom"/>
            <w:hideMark/>
          </w:tcPr>
          <w:p w14:paraId="065178DA" w14:textId="6D82FF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hath he done</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40_MAT_27_23 </w:t>
            </w:r>
          </w:p>
        </w:tc>
      </w:tr>
      <w:tr w:rsidR="00BF0BBD" w:rsidRPr="00BF0BBD" w14:paraId="5C99C514" w14:textId="77777777" w:rsidTr="00BF0BBD">
        <w:trPr>
          <w:trHeight w:val="300"/>
        </w:trPr>
        <w:tc>
          <w:tcPr>
            <w:tcW w:w="4700" w:type="dxa"/>
            <w:tcBorders>
              <w:top w:val="nil"/>
              <w:left w:val="nil"/>
              <w:bottom w:val="nil"/>
              <w:right w:val="nil"/>
            </w:tcBorders>
            <w:shd w:val="clear" w:color="auto" w:fill="auto"/>
            <w:vAlign w:val="bottom"/>
            <w:hideMark/>
          </w:tcPr>
          <w:p w14:paraId="5C163FC8" w14:textId="61C076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09_1SA_19_04</w:t>
            </w:r>
            <w:r w:rsidR="00FF4471">
              <w:rPr>
                <w:rFonts w:ascii="Calibri" w:eastAsia="Times New Roman" w:hAnsi="Calibri" w:cs="Calibri"/>
                <w:color w:val="000000"/>
              </w:rPr>
              <w:t>,</w:t>
            </w:r>
            <w:r w:rsidRPr="00BF0BBD">
              <w:rPr>
                <w:rFonts w:ascii="Calibri" w:eastAsia="Times New Roman" w:hAnsi="Calibri" w:cs="Calibri"/>
                <w:color w:val="000000"/>
              </w:rPr>
              <w:t xml:space="preserve"> his father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10_2SA_07_14 </w:t>
            </w:r>
          </w:p>
        </w:tc>
      </w:tr>
      <w:tr w:rsidR="00BF0BBD" w:rsidRPr="00BF0BBD" w14:paraId="0379D9DA" w14:textId="77777777" w:rsidTr="00BF0BBD">
        <w:trPr>
          <w:trHeight w:val="300"/>
        </w:trPr>
        <w:tc>
          <w:tcPr>
            <w:tcW w:w="4700" w:type="dxa"/>
            <w:tcBorders>
              <w:top w:val="nil"/>
              <w:left w:val="nil"/>
              <w:bottom w:val="nil"/>
              <w:right w:val="nil"/>
            </w:tcBorders>
            <w:shd w:val="clear" w:color="auto" w:fill="auto"/>
            <w:vAlign w:val="bottom"/>
            <w:hideMark/>
          </w:tcPr>
          <w:p w14:paraId="122A7FE9" w14:textId="6B7D49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09_1SA_19_04</w:t>
            </w:r>
            <w:r w:rsidR="00FF4471">
              <w:rPr>
                <w:rFonts w:ascii="Calibri" w:eastAsia="Times New Roman" w:hAnsi="Calibri" w:cs="Calibri"/>
                <w:color w:val="000000"/>
              </w:rPr>
              <w:t>,</w:t>
            </w:r>
            <w:r w:rsidRPr="00BF0BBD">
              <w:rPr>
                <w:rFonts w:ascii="Calibri" w:eastAsia="Times New Roman" w:hAnsi="Calibri" w:cs="Calibri"/>
                <w:color w:val="000000"/>
              </w:rPr>
              <w:t xml:space="preserve"> his father and said</w:t>
            </w:r>
            <w:r w:rsidR="00644F35">
              <w:rPr>
                <w:rFonts w:ascii="Calibri" w:eastAsia="Times New Roman" w:hAnsi="Calibri" w:cs="Calibri"/>
                <w:color w:val="000000"/>
              </w:rPr>
              <w:t>, &lt;&lt;&lt;&lt;&lt;</w:t>
            </w:r>
          </w:p>
        </w:tc>
      </w:tr>
      <w:tr w:rsidR="00BF0BBD" w:rsidRPr="00BF0BBD" w14:paraId="4BE69122" w14:textId="77777777" w:rsidTr="00BF0BBD">
        <w:trPr>
          <w:trHeight w:val="300"/>
        </w:trPr>
        <w:tc>
          <w:tcPr>
            <w:tcW w:w="4700" w:type="dxa"/>
            <w:tcBorders>
              <w:top w:val="nil"/>
              <w:left w:val="nil"/>
              <w:bottom w:val="nil"/>
              <w:right w:val="nil"/>
            </w:tcBorders>
            <w:shd w:val="clear" w:color="auto" w:fill="auto"/>
            <w:vAlign w:val="bottom"/>
            <w:hideMark/>
          </w:tcPr>
          <w:p w14:paraId="74A72941" w14:textId="737D9A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09_1SA_20_28</w:t>
            </w:r>
            <w:r w:rsidR="00FF4471">
              <w:rPr>
                <w:rFonts w:ascii="Calibri" w:eastAsia="Times New Roman" w:hAnsi="Calibri" w:cs="Calibri"/>
                <w:color w:val="000000"/>
              </w:rPr>
              <w:t>,</w:t>
            </w:r>
            <w:r w:rsidRPr="00BF0BBD">
              <w:rPr>
                <w:rFonts w:ascii="Calibri" w:eastAsia="Times New Roman" w:hAnsi="Calibri" w:cs="Calibri"/>
                <w:color w:val="000000"/>
              </w:rPr>
              <w:t xml:space="preserve"> Jonathan answered Saul</w:t>
            </w:r>
            <w:r w:rsidR="00644F35">
              <w:rPr>
                <w:rFonts w:ascii="Calibri" w:eastAsia="Times New Roman" w:hAnsi="Calibri" w:cs="Calibri"/>
                <w:color w:val="000000"/>
              </w:rPr>
              <w:t>, &lt;&lt;&lt;&lt;&lt;</w:t>
            </w:r>
          </w:p>
        </w:tc>
      </w:tr>
      <w:tr w:rsidR="00BF0BBD" w:rsidRPr="00BF0BBD" w14:paraId="1A26F1A6" w14:textId="77777777" w:rsidTr="00BF0BBD">
        <w:trPr>
          <w:trHeight w:val="300"/>
        </w:trPr>
        <w:tc>
          <w:tcPr>
            <w:tcW w:w="4700" w:type="dxa"/>
            <w:tcBorders>
              <w:top w:val="nil"/>
              <w:left w:val="nil"/>
              <w:bottom w:val="nil"/>
              <w:right w:val="nil"/>
            </w:tcBorders>
            <w:shd w:val="clear" w:color="auto" w:fill="auto"/>
            <w:vAlign w:val="bottom"/>
            <w:hideMark/>
          </w:tcPr>
          <w:p w14:paraId="675A9C31" w14:textId="22ECCC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09_1SA_20_30</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09_1SA_20_40 </w:t>
            </w:r>
          </w:p>
        </w:tc>
      </w:tr>
      <w:tr w:rsidR="00BF0BBD" w:rsidRPr="00BF0BBD" w14:paraId="24C71773" w14:textId="77777777" w:rsidTr="00BF0BBD">
        <w:trPr>
          <w:trHeight w:val="300"/>
        </w:trPr>
        <w:tc>
          <w:tcPr>
            <w:tcW w:w="4700" w:type="dxa"/>
            <w:tcBorders>
              <w:top w:val="nil"/>
              <w:left w:val="nil"/>
              <w:bottom w:val="nil"/>
              <w:right w:val="nil"/>
            </w:tcBorders>
            <w:shd w:val="clear" w:color="auto" w:fill="auto"/>
            <w:vAlign w:val="bottom"/>
            <w:hideMark/>
          </w:tcPr>
          <w:p w14:paraId="63112BB8" w14:textId="0BDF81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09_1SA_19_04</w:t>
            </w:r>
            <w:r w:rsidR="00FF4471">
              <w:rPr>
                <w:rFonts w:ascii="Calibri" w:eastAsia="Times New Roman" w:hAnsi="Calibri" w:cs="Calibri"/>
                <w:color w:val="000000"/>
              </w:rPr>
              <w:t>,</w:t>
            </w:r>
            <w:r w:rsidRPr="00BF0BBD">
              <w:rPr>
                <w:rFonts w:ascii="Calibri" w:eastAsia="Times New Roman" w:hAnsi="Calibri" w:cs="Calibri"/>
                <w:color w:val="000000"/>
              </w:rPr>
              <w:t xml:space="preserve"> Saul his father</w:t>
            </w:r>
            <w:r w:rsidR="00644F35">
              <w:rPr>
                <w:rFonts w:ascii="Calibri" w:eastAsia="Times New Roman" w:hAnsi="Calibri" w:cs="Calibri"/>
                <w:color w:val="000000"/>
              </w:rPr>
              <w:t>, &lt;&lt;&lt;&lt;&lt;</w:t>
            </w:r>
          </w:p>
        </w:tc>
      </w:tr>
      <w:tr w:rsidR="00BF0BBD" w:rsidRPr="00BF0BBD" w14:paraId="6D7CDD1C" w14:textId="77777777" w:rsidTr="00BF0BBD">
        <w:trPr>
          <w:trHeight w:val="300"/>
        </w:trPr>
        <w:tc>
          <w:tcPr>
            <w:tcW w:w="4700" w:type="dxa"/>
            <w:tcBorders>
              <w:top w:val="nil"/>
              <w:left w:val="nil"/>
              <w:bottom w:val="nil"/>
              <w:right w:val="nil"/>
            </w:tcBorders>
            <w:shd w:val="clear" w:color="auto" w:fill="auto"/>
            <w:vAlign w:val="bottom"/>
            <w:hideMark/>
          </w:tcPr>
          <w:p w14:paraId="04DB55F2" w14:textId="644112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09_1SA_19_04</w:t>
            </w:r>
            <w:r w:rsidR="00FF4471">
              <w:rPr>
                <w:rFonts w:ascii="Calibri" w:eastAsia="Times New Roman" w:hAnsi="Calibri" w:cs="Calibri"/>
                <w:color w:val="000000"/>
              </w:rPr>
              <w:t>,</w:t>
            </w:r>
            <w:r w:rsidRPr="00BF0BBD">
              <w:rPr>
                <w:rFonts w:ascii="Calibri" w:eastAsia="Times New Roman" w:hAnsi="Calibri" w:cs="Calibri"/>
                <w:color w:val="000000"/>
              </w:rPr>
              <w:t xml:space="preserve"> Saul his father and</w:t>
            </w:r>
            <w:r w:rsidR="00644F35">
              <w:rPr>
                <w:rFonts w:ascii="Calibri" w:eastAsia="Times New Roman" w:hAnsi="Calibri" w:cs="Calibri"/>
                <w:color w:val="000000"/>
              </w:rPr>
              <w:t>, &lt;&lt;&lt;&lt;&lt;</w:t>
            </w:r>
          </w:p>
        </w:tc>
      </w:tr>
      <w:tr w:rsidR="00BF0BBD" w:rsidRPr="00BF0BBD" w14:paraId="028C5695" w14:textId="77777777" w:rsidTr="00BF0BBD">
        <w:trPr>
          <w:trHeight w:val="300"/>
        </w:trPr>
        <w:tc>
          <w:tcPr>
            <w:tcW w:w="4700" w:type="dxa"/>
            <w:tcBorders>
              <w:top w:val="nil"/>
              <w:left w:val="nil"/>
              <w:bottom w:val="nil"/>
              <w:right w:val="nil"/>
            </w:tcBorders>
            <w:shd w:val="clear" w:color="auto" w:fill="auto"/>
            <w:vAlign w:val="bottom"/>
            <w:hideMark/>
          </w:tcPr>
          <w:p w14:paraId="6A3B5DDA" w14:textId="118FB3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05_DEU_24_05</w:t>
            </w:r>
            <w:r w:rsidR="00FF4471">
              <w:rPr>
                <w:rFonts w:ascii="Calibri" w:eastAsia="Times New Roman" w:hAnsi="Calibri" w:cs="Calibri"/>
                <w:color w:val="000000"/>
              </w:rPr>
              <w:t>,</w:t>
            </w:r>
            <w:r w:rsidRPr="00BF0BBD">
              <w:rPr>
                <w:rFonts w:ascii="Calibri" w:eastAsia="Times New Roman" w:hAnsi="Calibri" w:cs="Calibri"/>
                <w:color w:val="000000"/>
              </w:rPr>
              <w:t xml:space="preserve"> shall he be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18_JOB_21_32 </w:t>
            </w:r>
          </w:p>
        </w:tc>
      </w:tr>
      <w:tr w:rsidR="00BF0BBD" w:rsidRPr="00BF0BBD" w14:paraId="6CAC9E7A" w14:textId="77777777" w:rsidTr="00BF0BBD">
        <w:trPr>
          <w:trHeight w:val="900"/>
        </w:trPr>
        <w:tc>
          <w:tcPr>
            <w:tcW w:w="4700" w:type="dxa"/>
            <w:tcBorders>
              <w:top w:val="nil"/>
              <w:left w:val="nil"/>
              <w:bottom w:val="nil"/>
              <w:right w:val="nil"/>
            </w:tcBorders>
            <w:shd w:val="clear" w:color="auto" w:fill="auto"/>
            <w:vAlign w:val="bottom"/>
            <w:hideMark/>
          </w:tcPr>
          <w:p w14:paraId="5CE2323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09_1SA_20:33 And Saul cast a javelin at him to smite him: whereby Jonathan knew that it was determined of his father to slay David. #,</w:t>
            </w:r>
          </w:p>
        </w:tc>
      </w:tr>
      <w:tr w:rsidR="00BF0BBD" w:rsidRPr="00BF0BBD" w14:paraId="3CF8037C" w14:textId="77777777" w:rsidTr="00BF0BBD">
        <w:trPr>
          <w:trHeight w:val="300"/>
        </w:trPr>
        <w:tc>
          <w:tcPr>
            <w:tcW w:w="4700" w:type="dxa"/>
            <w:tcBorders>
              <w:top w:val="nil"/>
              <w:left w:val="nil"/>
              <w:bottom w:val="nil"/>
              <w:right w:val="nil"/>
            </w:tcBorders>
            <w:shd w:val="clear" w:color="auto" w:fill="auto"/>
            <w:vAlign w:val="bottom"/>
            <w:hideMark/>
          </w:tcPr>
          <w:p w14:paraId="354897E5" w14:textId="49FFBF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09_1SA_18_11</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cast</w:t>
            </w:r>
            <w:r w:rsidR="00644F35">
              <w:rPr>
                <w:rFonts w:ascii="Calibri" w:eastAsia="Times New Roman" w:hAnsi="Calibri" w:cs="Calibri"/>
                <w:color w:val="000000"/>
              </w:rPr>
              <w:t>, &lt;&lt;&lt;&lt;&lt;</w:t>
            </w:r>
          </w:p>
        </w:tc>
      </w:tr>
      <w:tr w:rsidR="00BF0BBD" w:rsidRPr="00BF0BBD" w14:paraId="53A320DF" w14:textId="77777777" w:rsidTr="00BF0BBD">
        <w:trPr>
          <w:trHeight w:val="300"/>
        </w:trPr>
        <w:tc>
          <w:tcPr>
            <w:tcW w:w="4700" w:type="dxa"/>
            <w:tcBorders>
              <w:top w:val="nil"/>
              <w:left w:val="nil"/>
              <w:bottom w:val="nil"/>
              <w:right w:val="nil"/>
            </w:tcBorders>
            <w:shd w:val="clear" w:color="auto" w:fill="auto"/>
            <w:vAlign w:val="bottom"/>
            <w:hideMark/>
          </w:tcPr>
          <w:p w14:paraId="11AA76FA" w14:textId="1B93E0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to smite</w:t>
            </w:r>
            <w:r w:rsidR="00FF4471">
              <w:rPr>
                <w:rFonts w:ascii="Calibri" w:eastAsia="Times New Roman" w:hAnsi="Calibri" w:cs="Calibri"/>
                <w:color w:val="000000"/>
              </w:rPr>
              <w:t>,</w:t>
            </w:r>
            <w:r w:rsidRPr="00BF0BBD">
              <w:rPr>
                <w:rFonts w:ascii="Calibri" w:eastAsia="Times New Roman" w:hAnsi="Calibri" w:cs="Calibri"/>
                <w:color w:val="000000"/>
              </w:rPr>
              <w:t xml:space="preserve"> 44_ACT_23_02 </w:t>
            </w:r>
          </w:p>
        </w:tc>
      </w:tr>
      <w:tr w:rsidR="00BF0BBD" w:rsidRPr="00BF0BBD" w14:paraId="54E1D8AF" w14:textId="77777777" w:rsidTr="00BF0BBD">
        <w:trPr>
          <w:trHeight w:val="300"/>
        </w:trPr>
        <w:tc>
          <w:tcPr>
            <w:tcW w:w="4700" w:type="dxa"/>
            <w:tcBorders>
              <w:top w:val="nil"/>
              <w:left w:val="nil"/>
              <w:bottom w:val="nil"/>
              <w:right w:val="nil"/>
            </w:tcBorders>
            <w:shd w:val="clear" w:color="auto" w:fill="auto"/>
            <w:vAlign w:val="bottom"/>
            <w:hideMark/>
          </w:tcPr>
          <w:p w14:paraId="3430F2DD" w14:textId="6AA848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to smite him</w:t>
            </w:r>
            <w:r w:rsidR="00FF4471">
              <w:rPr>
                <w:rFonts w:ascii="Calibri" w:eastAsia="Times New Roman" w:hAnsi="Calibri" w:cs="Calibri"/>
                <w:color w:val="000000"/>
              </w:rPr>
              <w:t>,</w:t>
            </w:r>
            <w:r w:rsidRPr="00BF0BBD">
              <w:rPr>
                <w:rFonts w:ascii="Calibri" w:eastAsia="Times New Roman" w:hAnsi="Calibri" w:cs="Calibri"/>
                <w:color w:val="000000"/>
              </w:rPr>
              <w:t xml:space="preserve"> 44_ACT_23_02 </w:t>
            </w:r>
          </w:p>
        </w:tc>
      </w:tr>
      <w:tr w:rsidR="00BF0BBD" w:rsidRPr="00BF0BBD" w14:paraId="4E5899C6" w14:textId="77777777" w:rsidTr="00BF0BBD">
        <w:trPr>
          <w:trHeight w:val="300"/>
        </w:trPr>
        <w:tc>
          <w:tcPr>
            <w:tcW w:w="4700" w:type="dxa"/>
            <w:tcBorders>
              <w:top w:val="nil"/>
              <w:left w:val="nil"/>
              <w:bottom w:val="nil"/>
              <w:right w:val="nil"/>
            </w:tcBorders>
            <w:shd w:val="clear" w:color="auto" w:fill="auto"/>
            <w:vAlign w:val="bottom"/>
            <w:hideMark/>
          </w:tcPr>
          <w:p w14:paraId="77428797" w14:textId="20E8B8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01_GEN_46_29</w:t>
            </w:r>
            <w:r w:rsidR="00FF4471">
              <w:rPr>
                <w:rFonts w:ascii="Calibri" w:eastAsia="Times New Roman" w:hAnsi="Calibri" w:cs="Calibri"/>
                <w:color w:val="000000"/>
              </w:rPr>
              <w:t>,</w:t>
            </w:r>
            <w:r w:rsidRPr="00BF0BBD">
              <w:rPr>
                <w:rFonts w:ascii="Calibri" w:eastAsia="Times New Roman" w:hAnsi="Calibri" w:cs="Calibri"/>
                <w:color w:val="000000"/>
              </w:rPr>
              <w:t xml:space="preserve"> his father to</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14_2CH_22_04 </w:t>
            </w:r>
          </w:p>
        </w:tc>
      </w:tr>
      <w:tr w:rsidR="00BF0BBD" w:rsidRPr="00BF0BBD" w14:paraId="5F91AA33" w14:textId="77777777" w:rsidTr="00BF0BBD">
        <w:trPr>
          <w:trHeight w:val="300"/>
        </w:trPr>
        <w:tc>
          <w:tcPr>
            <w:tcW w:w="4700" w:type="dxa"/>
            <w:tcBorders>
              <w:top w:val="nil"/>
              <w:left w:val="nil"/>
              <w:bottom w:val="nil"/>
              <w:right w:val="nil"/>
            </w:tcBorders>
            <w:shd w:val="clear" w:color="auto" w:fill="auto"/>
            <w:vAlign w:val="bottom"/>
            <w:hideMark/>
          </w:tcPr>
          <w:p w14:paraId="38102CC1" w14:textId="17F5DB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it was determined</w:t>
            </w:r>
            <w:r w:rsidR="00FF4471">
              <w:rPr>
                <w:rFonts w:ascii="Calibri" w:eastAsia="Times New Roman" w:hAnsi="Calibri" w:cs="Calibri"/>
                <w:color w:val="000000"/>
              </w:rPr>
              <w:t>,</w:t>
            </w:r>
            <w:r w:rsidRPr="00BF0BBD">
              <w:rPr>
                <w:rFonts w:ascii="Calibri" w:eastAsia="Times New Roman" w:hAnsi="Calibri" w:cs="Calibri"/>
                <w:color w:val="000000"/>
              </w:rPr>
              <w:t xml:space="preserve"> 42_LUK_22_22 </w:t>
            </w:r>
          </w:p>
        </w:tc>
      </w:tr>
      <w:tr w:rsidR="00BF0BBD" w:rsidRPr="00BF0BBD" w14:paraId="6751DA1C" w14:textId="77777777" w:rsidTr="00BF0BBD">
        <w:trPr>
          <w:trHeight w:val="300"/>
        </w:trPr>
        <w:tc>
          <w:tcPr>
            <w:tcW w:w="4700" w:type="dxa"/>
            <w:tcBorders>
              <w:top w:val="nil"/>
              <w:left w:val="nil"/>
              <w:bottom w:val="nil"/>
              <w:right w:val="nil"/>
            </w:tcBorders>
            <w:shd w:val="clear" w:color="auto" w:fill="auto"/>
            <w:vAlign w:val="bottom"/>
            <w:hideMark/>
          </w:tcPr>
          <w:p w14:paraId="723B484E" w14:textId="187C52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knew that it</w:t>
            </w:r>
            <w:r w:rsidR="00FF4471">
              <w:rPr>
                <w:rFonts w:ascii="Calibri" w:eastAsia="Times New Roman" w:hAnsi="Calibri" w:cs="Calibri"/>
                <w:color w:val="000000"/>
              </w:rPr>
              <w:t>,</w:t>
            </w:r>
            <w:r w:rsidRPr="00BF0BBD">
              <w:rPr>
                <w:rFonts w:ascii="Calibri" w:eastAsia="Times New Roman" w:hAnsi="Calibri" w:cs="Calibri"/>
                <w:color w:val="000000"/>
              </w:rPr>
              <w:t xml:space="preserve"> 38_ZEC_11_11 </w:t>
            </w:r>
          </w:p>
        </w:tc>
      </w:tr>
      <w:tr w:rsidR="00BF0BBD" w:rsidRPr="00BF0BBD" w14:paraId="2EB222EE" w14:textId="77777777" w:rsidTr="00BF0BBD">
        <w:trPr>
          <w:trHeight w:val="300"/>
        </w:trPr>
        <w:tc>
          <w:tcPr>
            <w:tcW w:w="4700" w:type="dxa"/>
            <w:tcBorders>
              <w:top w:val="nil"/>
              <w:left w:val="nil"/>
              <w:bottom w:val="nil"/>
              <w:right w:val="nil"/>
            </w:tcBorders>
            <w:shd w:val="clear" w:color="auto" w:fill="auto"/>
            <w:vAlign w:val="bottom"/>
            <w:hideMark/>
          </w:tcPr>
          <w:p w14:paraId="4A295517" w14:textId="11E603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knew that it was</w:t>
            </w:r>
            <w:r w:rsidR="00FF4471">
              <w:rPr>
                <w:rFonts w:ascii="Calibri" w:eastAsia="Times New Roman" w:hAnsi="Calibri" w:cs="Calibri"/>
                <w:color w:val="000000"/>
              </w:rPr>
              <w:t>,</w:t>
            </w:r>
            <w:r w:rsidRPr="00BF0BBD">
              <w:rPr>
                <w:rFonts w:ascii="Calibri" w:eastAsia="Times New Roman" w:hAnsi="Calibri" w:cs="Calibri"/>
                <w:color w:val="000000"/>
              </w:rPr>
              <w:t xml:space="preserve"> 38_ZEC_11_11 </w:t>
            </w:r>
          </w:p>
        </w:tc>
      </w:tr>
      <w:tr w:rsidR="00BF0BBD" w:rsidRPr="00BF0BBD" w14:paraId="39B7481D" w14:textId="77777777" w:rsidTr="00BF0BBD">
        <w:trPr>
          <w:trHeight w:val="300"/>
        </w:trPr>
        <w:tc>
          <w:tcPr>
            <w:tcW w:w="4700" w:type="dxa"/>
            <w:tcBorders>
              <w:top w:val="nil"/>
              <w:left w:val="nil"/>
              <w:bottom w:val="nil"/>
              <w:right w:val="nil"/>
            </w:tcBorders>
            <w:shd w:val="clear" w:color="auto" w:fill="auto"/>
            <w:vAlign w:val="bottom"/>
            <w:hideMark/>
          </w:tcPr>
          <w:p w14:paraId="02F2DA8F" w14:textId="4CD663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07_JUD_16_31</w:t>
            </w:r>
            <w:r w:rsidR="00FF4471">
              <w:rPr>
                <w:rFonts w:ascii="Calibri" w:eastAsia="Times New Roman" w:hAnsi="Calibri" w:cs="Calibri"/>
                <w:color w:val="000000"/>
              </w:rPr>
              <w:t>,</w:t>
            </w:r>
            <w:r w:rsidRPr="00BF0BBD">
              <w:rPr>
                <w:rFonts w:ascii="Calibri" w:eastAsia="Times New Roman" w:hAnsi="Calibri" w:cs="Calibri"/>
                <w:color w:val="000000"/>
              </w:rPr>
              <w:t xml:space="preserve"> of his father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10_2SA_02_32 </w:t>
            </w:r>
          </w:p>
        </w:tc>
      </w:tr>
      <w:tr w:rsidR="00BF0BBD" w:rsidRPr="00BF0BBD" w14:paraId="532727F8" w14:textId="77777777" w:rsidTr="00BF0BBD">
        <w:trPr>
          <w:trHeight w:val="300"/>
        </w:trPr>
        <w:tc>
          <w:tcPr>
            <w:tcW w:w="4700" w:type="dxa"/>
            <w:tcBorders>
              <w:top w:val="nil"/>
              <w:left w:val="nil"/>
              <w:bottom w:val="nil"/>
              <w:right w:val="nil"/>
            </w:tcBorders>
            <w:shd w:val="clear" w:color="auto" w:fill="auto"/>
            <w:vAlign w:val="bottom"/>
            <w:hideMark/>
          </w:tcPr>
          <w:p w14:paraId="475641CD" w14:textId="648170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his father to</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14_2CH_22_04 </w:t>
            </w:r>
          </w:p>
        </w:tc>
      </w:tr>
      <w:tr w:rsidR="00BF0BBD" w:rsidRPr="00BF0BBD" w14:paraId="33423967" w14:textId="77777777" w:rsidTr="00BF0BBD">
        <w:trPr>
          <w:trHeight w:val="300"/>
        </w:trPr>
        <w:tc>
          <w:tcPr>
            <w:tcW w:w="4700" w:type="dxa"/>
            <w:tcBorders>
              <w:top w:val="nil"/>
              <w:left w:val="nil"/>
              <w:bottom w:val="nil"/>
              <w:right w:val="nil"/>
            </w:tcBorders>
            <w:shd w:val="clear" w:color="auto" w:fill="auto"/>
            <w:vAlign w:val="bottom"/>
            <w:hideMark/>
          </w:tcPr>
          <w:p w14:paraId="20352E69" w14:textId="1495EE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09_1SA_05_07</w:t>
            </w:r>
            <w:r w:rsidR="00FF4471">
              <w:rPr>
                <w:rFonts w:ascii="Calibri" w:eastAsia="Times New Roman" w:hAnsi="Calibri" w:cs="Calibri"/>
                <w:color w:val="000000"/>
              </w:rPr>
              <w:t>,</w:t>
            </w:r>
            <w:r w:rsidRPr="00BF0BBD">
              <w:rPr>
                <w:rFonts w:ascii="Calibri" w:eastAsia="Times New Roman" w:hAnsi="Calibri" w:cs="Calibri"/>
                <w:color w:val="000000"/>
              </w:rPr>
              <w:t xml:space="preserve"> that it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09_1SA_24_01 </w:t>
            </w:r>
          </w:p>
        </w:tc>
      </w:tr>
      <w:tr w:rsidR="00BF0BBD" w:rsidRPr="00BF0BBD" w14:paraId="4FC8ACD9" w14:textId="77777777" w:rsidTr="00BF0BBD">
        <w:trPr>
          <w:trHeight w:val="300"/>
        </w:trPr>
        <w:tc>
          <w:tcPr>
            <w:tcW w:w="4700" w:type="dxa"/>
            <w:tcBorders>
              <w:top w:val="nil"/>
              <w:left w:val="nil"/>
              <w:bottom w:val="nil"/>
              <w:right w:val="nil"/>
            </w:tcBorders>
            <w:shd w:val="clear" w:color="auto" w:fill="auto"/>
            <w:vAlign w:val="bottom"/>
            <w:hideMark/>
          </w:tcPr>
          <w:p w14:paraId="0EA0F44B" w14:textId="75EB45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09_1SA_19_05</w:t>
            </w:r>
            <w:r w:rsidR="00FF4471">
              <w:rPr>
                <w:rFonts w:ascii="Calibri" w:eastAsia="Times New Roman" w:hAnsi="Calibri" w:cs="Calibri"/>
                <w:color w:val="000000"/>
              </w:rPr>
              <w:t>,</w:t>
            </w:r>
            <w:r w:rsidRPr="00BF0BBD">
              <w:rPr>
                <w:rFonts w:ascii="Calibri" w:eastAsia="Times New Roman" w:hAnsi="Calibri" w:cs="Calibri"/>
                <w:color w:val="000000"/>
              </w:rPr>
              <w:t xml:space="preserve"> to slay David</w:t>
            </w:r>
            <w:r w:rsidR="00644F35">
              <w:rPr>
                <w:rFonts w:ascii="Calibri" w:eastAsia="Times New Roman" w:hAnsi="Calibri" w:cs="Calibri"/>
                <w:color w:val="000000"/>
              </w:rPr>
              <w:t>, &lt;&lt;&lt;&lt;&lt;</w:t>
            </w:r>
          </w:p>
        </w:tc>
      </w:tr>
      <w:tr w:rsidR="00BF0BBD" w:rsidRPr="00BF0BBD" w14:paraId="57B617EC" w14:textId="77777777" w:rsidTr="00BF0BBD">
        <w:trPr>
          <w:trHeight w:val="300"/>
        </w:trPr>
        <w:tc>
          <w:tcPr>
            <w:tcW w:w="4700" w:type="dxa"/>
            <w:tcBorders>
              <w:top w:val="nil"/>
              <w:left w:val="nil"/>
              <w:bottom w:val="nil"/>
              <w:right w:val="nil"/>
            </w:tcBorders>
            <w:shd w:val="clear" w:color="auto" w:fill="auto"/>
            <w:vAlign w:val="bottom"/>
            <w:hideMark/>
          </w:tcPr>
          <w:p w14:paraId="609BE53C" w14:textId="141F0E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smite him</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11_1KI_20_35 </w:t>
            </w:r>
          </w:p>
        </w:tc>
      </w:tr>
      <w:tr w:rsidR="00BF0BBD" w:rsidRPr="00BF0BBD" w14:paraId="18DB0D8D" w14:textId="77777777" w:rsidTr="00BF0BBD">
        <w:trPr>
          <w:trHeight w:val="1200"/>
        </w:trPr>
        <w:tc>
          <w:tcPr>
            <w:tcW w:w="4700" w:type="dxa"/>
            <w:tcBorders>
              <w:top w:val="nil"/>
              <w:left w:val="nil"/>
              <w:bottom w:val="nil"/>
              <w:right w:val="nil"/>
            </w:tcBorders>
            <w:shd w:val="clear" w:color="auto" w:fill="auto"/>
            <w:vAlign w:val="bottom"/>
            <w:hideMark/>
          </w:tcPr>
          <w:p w14:paraId="7FC08C80"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09_1SA_20:34 So Jonathan arose from the table in fierce anger, and did eat no meat the second day of the month: for he was grieved for David, because his father had done him shame. #,</w:t>
            </w:r>
          </w:p>
        </w:tc>
      </w:tr>
      <w:tr w:rsidR="00BF0BBD" w:rsidRPr="00BF0BBD" w14:paraId="6F796FEA" w14:textId="77777777" w:rsidTr="00BF0BBD">
        <w:trPr>
          <w:trHeight w:val="300"/>
        </w:trPr>
        <w:tc>
          <w:tcPr>
            <w:tcW w:w="4700" w:type="dxa"/>
            <w:tcBorders>
              <w:top w:val="nil"/>
              <w:left w:val="nil"/>
              <w:bottom w:val="nil"/>
              <w:right w:val="nil"/>
            </w:tcBorders>
            <w:shd w:val="clear" w:color="auto" w:fill="auto"/>
            <w:vAlign w:val="bottom"/>
            <w:hideMark/>
          </w:tcPr>
          <w:p w14:paraId="26A3A83A" w14:textId="5B7FBD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09_1SA_01_18</w:t>
            </w:r>
            <w:r w:rsidR="00FF4471">
              <w:rPr>
                <w:rFonts w:ascii="Calibri" w:eastAsia="Times New Roman" w:hAnsi="Calibri" w:cs="Calibri"/>
                <w:color w:val="000000"/>
              </w:rPr>
              <w:t>,</w:t>
            </w:r>
            <w:r w:rsidRPr="00BF0BBD">
              <w:rPr>
                <w:rFonts w:ascii="Calibri" w:eastAsia="Times New Roman" w:hAnsi="Calibri" w:cs="Calibri"/>
                <w:color w:val="000000"/>
              </w:rPr>
              <w:t xml:space="preserve"> and did eat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11_1KI_13_19 </w:t>
            </w:r>
          </w:p>
        </w:tc>
      </w:tr>
      <w:tr w:rsidR="00BF0BBD" w:rsidRPr="00BF0BBD" w14:paraId="1C22BFF4" w14:textId="77777777" w:rsidTr="00BF0BBD">
        <w:trPr>
          <w:trHeight w:val="300"/>
        </w:trPr>
        <w:tc>
          <w:tcPr>
            <w:tcW w:w="4700" w:type="dxa"/>
            <w:tcBorders>
              <w:top w:val="nil"/>
              <w:left w:val="nil"/>
              <w:bottom w:val="nil"/>
              <w:right w:val="nil"/>
            </w:tcBorders>
            <w:shd w:val="clear" w:color="auto" w:fill="auto"/>
            <w:vAlign w:val="bottom"/>
            <w:hideMark/>
          </w:tcPr>
          <w:p w14:paraId="20C762B7" w14:textId="339279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arose from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09_1SA_28_23 </w:t>
            </w:r>
          </w:p>
        </w:tc>
      </w:tr>
      <w:tr w:rsidR="00BF0BBD" w:rsidRPr="00BF0BBD" w14:paraId="0D2E867E" w14:textId="77777777" w:rsidTr="00BF0BBD">
        <w:trPr>
          <w:trHeight w:val="300"/>
        </w:trPr>
        <w:tc>
          <w:tcPr>
            <w:tcW w:w="4700" w:type="dxa"/>
            <w:tcBorders>
              <w:top w:val="nil"/>
              <w:left w:val="nil"/>
              <w:bottom w:val="nil"/>
              <w:right w:val="nil"/>
            </w:tcBorders>
            <w:shd w:val="clear" w:color="auto" w:fill="auto"/>
            <w:vAlign w:val="bottom"/>
            <w:hideMark/>
          </w:tcPr>
          <w:p w14:paraId="7C2AB354" w14:textId="2F5EE1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because his father</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13_1CH_19_02 </w:t>
            </w:r>
          </w:p>
        </w:tc>
      </w:tr>
      <w:tr w:rsidR="00BF0BBD" w:rsidRPr="00BF0BBD" w14:paraId="54E5E01B" w14:textId="77777777" w:rsidTr="00BF0BBD">
        <w:trPr>
          <w:trHeight w:val="300"/>
        </w:trPr>
        <w:tc>
          <w:tcPr>
            <w:tcW w:w="4700" w:type="dxa"/>
            <w:tcBorders>
              <w:top w:val="nil"/>
              <w:left w:val="nil"/>
              <w:bottom w:val="nil"/>
              <w:right w:val="nil"/>
            </w:tcBorders>
            <w:shd w:val="clear" w:color="auto" w:fill="auto"/>
            <w:vAlign w:val="bottom"/>
            <w:hideMark/>
          </w:tcPr>
          <w:p w14:paraId="4CEA55AE" w14:textId="169D9D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09_1SA_20_27</w:t>
            </w:r>
            <w:r w:rsidR="00FF4471">
              <w:rPr>
                <w:rFonts w:ascii="Calibri" w:eastAsia="Times New Roman" w:hAnsi="Calibri" w:cs="Calibri"/>
                <w:color w:val="000000"/>
              </w:rPr>
              <w:t>,</w:t>
            </w:r>
            <w:r w:rsidRPr="00BF0BBD">
              <w:rPr>
                <w:rFonts w:ascii="Calibri" w:eastAsia="Times New Roman" w:hAnsi="Calibri" w:cs="Calibri"/>
                <w:color w:val="000000"/>
              </w:rPr>
              <w:t xml:space="preserve"> day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11_1KI_12_32 </w:t>
            </w:r>
          </w:p>
        </w:tc>
      </w:tr>
      <w:tr w:rsidR="00BF0BBD" w:rsidRPr="00BF0BBD" w14:paraId="745F9DBA" w14:textId="77777777" w:rsidTr="00BF0BBD">
        <w:trPr>
          <w:trHeight w:val="300"/>
        </w:trPr>
        <w:tc>
          <w:tcPr>
            <w:tcW w:w="4700" w:type="dxa"/>
            <w:tcBorders>
              <w:top w:val="nil"/>
              <w:left w:val="nil"/>
              <w:bottom w:val="nil"/>
              <w:right w:val="nil"/>
            </w:tcBorders>
            <w:shd w:val="clear" w:color="auto" w:fill="auto"/>
            <w:vAlign w:val="bottom"/>
            <w:hideMark/>
          </w:tcPr>
          <w:p w14:paraId="11D35B3B" w14:textId="7EA374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09_1SA_20_27</w:t>
            </w:r>
            <w:r w:rsidR="00FF4471">
              <w:rPr>
                <w:rFonts w:ascii="Calibri" w:eastAsia="Times New Roman" w:hAnsi="Calibri" w:cs="Calibri"/>
                <w:color w:val="000000"/>
              </w:rPr>
              <w:t>,</w:t>
            </w:r>
            <w:r w:rsidRPr="00BF0BBD">
              <w:rPr>
                <w:rFonts w:ascii="Calibri" w:eastAsia="Times New Roman" w:hAnsi="Calibri" w:cs="Calibri"/>
                <w:color w:val="000000"/>
              </w:rPr>
              <w:t xml:space="preserve"> day of the month</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11_1KI_12_32 </w:t>
            </w:r>
          </w:p>
        </w:tc>
      </w:tr>
      <w:tr w:rsidR="00BF0BBD" w:rsidRPr="00BF0BBD" w14:paraId="23638251" w14:textId="77777777" w:rsidTr="00BF0BBD">
        <w:trPr>
          <w:trHeight w:val="300"/>
        </w:trPr>
        <w:tc>
          <w:tcPr>
            <w:tcW w:w="4700" w:type="dxa"/>
            <w:tcBorders>
              <w:top w:val="nil"/>
              <w:left w:val="nil"/>
              <w:bottom w:val="nil"/>
              <w:right w:val="nil"/>
            </w:tcBorders>
            <w:shd w:val="clear" w:color="auto" w:fill="auto"/>
            <w:vAlign w:val="bottom"/>
            <w:hideMark/>
          </w:tcPr>
          <w:p w14:paraId="1332EAB9" w14:textId="46EB89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did eat no</w:t>
            </w:r>
            <w:r w:rsidR="00FF4471">
              <w:rPr>
                <w:rFonts w:ascii="Calibri" w:eastAsia="Times New Roman" w:hAnsi="Calibri" w:cs="Calibri"/>
                <w:color w:val="000000"/>
              </w:rPr>
              <w:t>,</w:t>
            </w:r>
            <w:r w:rsidRPr="00BF0BBD">
              <w:rPr>
                <w:rFonts w:ascii="Calibri" w:eastAsia="Times New Roman" w:hAnsi="Calibri" w:cs="Calibri"/>
                <w:color w:val="000000"/>
              </w:rPr>
              <w:t xml:space="preserve"> 15_EZR_10_06 </w:t>
            </w:r>
          </w:p>
        </w:tc>
      </w:tr>
      <w:tr w:rsidR="00BF0BBD" w:rsidRPr="00BF0BBD" w14:paraId="633F06A1" w14:textId="77777777" w:rsidTr="00BF0BBD">
        <w:trPr>
          <w:trHeight w:val="300"/>
        </w:trPr>
        <w:tc>
          <w:tcPr>
            <w:tcW w:w="4700" w:type="dxa"/>
            <w:tcBorders>
              <w:top w:val="nil"/>
              <w:left w:val="nil"/>
              <w:bottom w:val="nil"/>
              <w:right w:val="nil"/>
            </w:tcBorders>
            <w:shd w:val="clear" w:color="auto" w:fill="auto"/>
            <w:vAlign w:val="bottom"/>
            <w:hideMark/>
          </w:tcPr>
          <w:p w14:paraId="3B8B1F5D" w14:textId="09C618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father had done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11_1KI_22_53 </w:t>
            </w:r>
          </w:p>
        </w:tc>
      </w:tr>
      <w:tr w:rsidR="00BF0BBD" w:rsidRPr="00BF0BBD" w14:paraId="64067F3E" w14:textId="77777777" w:rsidTr="00BF0BBD">
        <w:trPr>
          <w:trHeight w:val="300"/>
        </w:trPr>
        <w:tc>
          <w:tcPr>
            <w:tcW w:w="4700" w:type="dxa"/>
            <w:tcBorders>
              <w:top w:val="nil"/>
              <w:left w:val="nil"/>
              <w:bottom w:val="nil"/>
              <w:right w:val="nil"/>
            </w:tcBorders>
            <w:shd w:val="clear" w:color="auto" w:fill="auto"/>
            <w:vAlign w:val="bottom"/>
            <w:hideMark/>
          </w:tcPr>
          <w:p w14:paraId="03EE3226" w14:textId="3F8B66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fierce anger and</w:t>
            </w:r>
            <w:r w:rsidR="00FF4471">
              <w:rPr>
                <w:rFonts w:ascii="Calibri" w:eastAsia="Times New Roman" w:hAnsi="Calibri" w:cs="Calibri"/>
                <w:color w:val="000000"/>
              </w:rPr>
              <w:t>,</w:t>
            </w:r>
            <w:r w:rsidRPr="00BF0BBD">
              <w:rPr>
                <w:rFonts w:ascii="Calibri" w:eastAsia="Times New Roman" w:hAnsi="Calibri" w:cs="Calibri"/>
                <w:color w:val="000000"/>
              </w:rPr>
              <w:t xml:space="preserve"> 25_LAM_04_11 </w:t>
            </w:r>
          </w:p>
        </w:tc>
      </w:tr>
      <w:tr w:rsidR="00BF0BBD" w:rsidRPr="00BF0BBD" w14:paraId="569EAFCD" w14:textId="77777777" w:rsidTr="00BF0BBD">
        <w:trPr>
          <w:trHeight w:val="300"/>
        </w:trPr>
        <w:tc>
          <w:tcPr>
            <w:tcW w:w="4700" w:type="dxa"/>
            <w:tcBorders>
              <w:top w:val="nil"/>
              <w:left w:val="nil"/>
              <w:bottom w:val="nil"/>
              <w:right w:val="nil"/>
            </w:tcBorders>
            <w:shd w:val="clear" w:color="auto" w:fill="auto"/>
            <w:vAlign w:val="bottom"/>
            <w:hideMark/>
          </w:tcPr>
          <w:p w14:paraId="684C6A80" w14:textId="541CD7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09_1SA_17_42</w:t>
            </w:r>
            <w:r w:rsidR="00FF4471">
              <w:rPr>
                <w:rFonts w:ascii="Calibri" w:eastAsia="Times New Roman" w:hAnsi="Calibri" w:cs="Calibri"/>
                <w:color w:val="000000"/>
              </w:rPr>
              <w:t>,</w:t>
            </w:r>
            <w:r w:rsidRPr="00BF0BBD">
              <w:rPr>
                <w:rFonts w:ascii="Calibri" w:eastAsia="Times New Roman" w:hAnsi="Calibri" w:cs="Calibri"/>
                <w:color w:val="000000"/>
              </w:rPr>
              <w:t xml:space="preserve"> for he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09_1SA_25_36 </w:t>
            </w:r>
          </w:p>
        </w:tc>
      </w:tr>
      <w:tr w:rsidR="00BF0BBD" w:rsidRPr="00BF0BBD" w14:paraId="2FE13784" w14:textId="77777777" w:rsidTr="00BF0BBD">
        <w:trPr>
          <w:trHeight w:val="300"/>
        </w:trPr>
        <w:tc>
          <w:tcPr>
            <w:tcW w:w="4700" w:type="dxa"/>
            <w:tcBorders>
              <w:top w:val="nil"/>
              <w:left w:val="nil"/>
              <w:bottom w:val="nil"/>
              <w:right w:val="nil"/>
            </w:tcBorders>
            <w:shd w:val="clear" w:color="auto" w:fill="auto"/>
            <w:vAlign w:val="bottom"/>
            <w:hideMark/>
          </w:tcPr>
          <w:p w14:paraId="20CB3C9E" w14:textId="2D5239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01_GEN_26_18</w:t>
            </w:r>
            <w:r w:rsidR="00FF4471">
              <w:rPr>
                <w:rFonts w:ascii="Calibri" w:eastAsia="Times New Roman" w:hAnsi="Calibri" w:cs="Calibri"/>
                <w:color w:val="000000"/>
              </w:rPr>
              <w:t>,</w:t>
            </w:r>
            <w:r w:rsidRPr="00BF0BBD">
              <w:rPr>
                <w:rFonts w:ascii="Calibri" w:eastAsia="Times New Roman" w:hAnsi="Calibri" w:cs="Calibri"/>
                <w:color w:val="000000"/>
              </w:rPr>
              <w:t xml:space="preserve"> his father had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11_1KI_07_51 </w:t>
            </w:r>
          </w:p>
        </w:tc>
      </w:tr>
      <w:tr w:rsidR="00BF0BBD" w:rsidRPr="00BF0BBD" w14:paraId="31F0E539" w14:textId="77777777" w:rsidTr="00BF0BBD">
        <w:trPr>
          <w:trHeight w:val="300"/>
        </w:trPr>
        <w:tc>
          <w:tcPr>
            <w:tcW w:w="4700" w:type="dxa"/>
            <w:tcBorders>
              <w:top w:val="nil"/>
              <w:left w:val="nil"/>
              <w:bottom w:val="nil"/>
              <w:right w:val="nil"/>
            </w:tcBorders>
            <w:shd w:val="clear" w:color="auto" w:fill="auto"/>
            <w:vAlign w:val="bottom"/>
            <w:hideMark/>
          </w:tcPr>
          <w:p w14:paraId="6E1B8CAE" w14:textId="221F8B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father had done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11_1KI_22_53 </w:t>
            </w:r>
          </w:p>
        </w:tc>
      </w:tr>
      <w:tr w:rsidR="00BF0BBD" w:rsidRPr="00BF0BBD" w14:paraId="097267D8" w14:textId="77777777" w:rsidTr="00BF0BBD">
        <w:trPr>
          <w:trHeight w:val="300"/>
        </w:trPr>
        <w:tc>
          <w:tcPr>
            <w:tcW w:w="4700" w:type="dxa"/>
            <w:tcBorders>
              <w:top w:val="nil"/>
              <w:left w:val="nil"/>
              <w:bottom w:val="nil"/>
              <w:right w:val="nil"/>
            </w:tcBorders>
            <w:shd w:val="clear" w:color="auto" w:fill="auto"/>
            <w:vAlign w:val="bottom"/>
            <w:hideMark/>
          </w:tcPr>
          <w:p w14:paraId="019698D9" w14:textId="1CC51C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 meat the</w:t>
            </w:r>
            <w:r w:rsidR="00FF4471">
              <w:rPr>
                <w:rFonts w:ascii="Calibri" w:eastAsia="Times New Roman" w:hAnsi="Calibri" w:cs="Calibri"/>
                <w:color w:val="000000"/>
              </w:rPr>
              <w:t>,</w:t>
            </w:r>
            <w:r w:rsidRPr="00BF0BBD">
              <w:rPr>
                <w:rFonts w:ascii="Calibri" w:eastAsia="Times New Roman" w:hAnsi="Calibri" w:cs="Calibri"/>
                <w:color w:val="000000"/>
              </w:rPr>
              <w:t xml:space="preserve"> 35_HAB_03_17 </w:t>
            </w:r>
          </w:p>
        </w:tc>
      </w:tr>
      <w:tr w:rsidR="00BF0BBD" w:rsidRPr="00BF0BBD" w14:paraId="66755BC1" w14:textId="77777777" w:rsidTr="00BF0BBD">
        <w:trPr>
          <w:trHeight w:val="300"/>
        </w:trPr>
        <w:tc>
          <w:tcPr>
            <w:tcW w:w="4700" w:type="dxa"/>
            <w:tcBorders>
              <w:top w:val="nil"/>
              <w:left w:val="nil"/>
              <w:bottom w:val="nil"/>
              <w:right w:val="nil"/>
            </w:tcBorders>
            <w:shd w:val="clear" w:color="auto" w:fill="auto"/>
            <w:vAlign w:val="bottom"/>
            <w:hideMark/>
          </w:tcPr>
          <w:p w14:paraId="050686FD" w14:textId="1D57D6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month</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11_1KI_12_32 </w:t>
            </w:r>
          </w:p>
        </w:tc>
      </w:tr>
      <w:tr w:rsidR="00BF0BBD" w:rsidRPr="00BF0BBD" w14:paraId="2D8B35C1" w14:textId="77777777" w:rsidTr="00BF0BBD">
        <w:trPr>
          <w:trHeight w:val="300"/>
        </w:trPr>
        <w:tc>
          <w:tcPr>
            <w:tcW w:w="4700" w:type="dxa"/>
            <w:tcBorders>
              <w:top w:val="nil"/>
              <w:left w:val="nil"/>
              <w:bottom w:val="nil"/>
              <w:right w:val="nil"/>
            </w:tcBorders>
            <w:shd w:val="clear" w:color="auto" w:fill="auto"/>
            <w:vAlign w:val="bottom"/>
            <w:hideMark/>
          </w:tcPr>
          <w:p w14:paraId="3F4DFA61" w14:textId="05F847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month for</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26_EZE_45_20 </w:t>
            </w:r>
          </w:p>
        </w:tc>
      </w:tr>
      <w:tr w:rsidR="00BF0BBD" w:rsidRPr="00BF0BBD" w14:paraId="3CB6B698" w14:textId="77777777" w:rsidTr="00BF0BBD">
        <w:trPr>
          <w:trHeight w:val="300"/>
        </w:trPr>
        <w:tc>
          <w:tcPr>
            <w:tcW w:w="4700" w:type="dxa"/>
            <w:tcBorders>
              <w:top w:val="nil"/>
              <w:left w:val="nil"/>
              <w:bottom w:val="nil"/>
              <w:right w:val="nil"/>
            </w:tcBorders>
            <w:shd w:val="clear" w:color="auto" w:fill="auto"/>
            <w:vAlign w:val="bottom"/>
            <w:hideMark/>
          </w:tcPr>
          <w:p w14:paraId="5099F0C6" w14:textId="6E8EF1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09_1SA_20_27</w:t>
            </w:r>
            <w:r w:rsidR="00FF4471">
              <w:rPr>
                <w:rFonts w:ascii="Calibri" w:eastAsia="Times New Roman" w:hAnsi="Calibri" w:cs="Calibri"/>
                <w:color w:val="000000"/>
              </w:rPr>
              <w:t>,</w:t>
            </w:r>
            <w:r w:rsidRPr="00BF0BBD">
              <w:rPr>
                <w:rFonts w:ascii="Calibri" w:eastAsia="Times New Roman" w:hAnsi="Calibri" w:cs="Calibri"/>
                <w:color w:val="000000"/>
              </w:rPr>
              <w:t xml:space="preserve"> second day of</w:t>
            </w:r>
            <w:r w:rsidR="00644F35">
              <w:rPr>
                <w:rFonts w:ascii="Calibri" w:eastAsia="Times New Roman" w:hAnsi="Calibri" w:cs="Calibri"/>
                <w:color w:val="000000"/>
              </w:rPr>
              <w:t>, &lt;&lt;&lt;&lt;&lt;</w:t>
            </w:r>
          </w:p>
        </w:tc>
      </w:tr>
      <w:tr w:rsidR="00BF0BBD" w:rsidRPr="00BF0BBD" w14:paraId="197D4259" w14:textId="77777777" w:rsidTr="00BF0BBD">
        <w:trPr>
          <w:trHeight w:val="300"/>
        </w:trPr>
        <w:tc>
          <w:tcPr>
            <w:tcW w:w="4700" w:type="dxa"/>
            <w:tcBorders>
              <w:top w:val="nil"/>
              <w:left w:val="nil"/>
              <w:bottom w:val="nil"/>
              <w:right w:val="nil"/>
            </w:tcBorders>
            <w:shd w:val="clear" w:color="auto" w:fill="auto"/>
            <w:vAlign w:val="bottom"/>
            <w:hideMark/>
          </w:tcPr>
          <w:p w14:paraId="4887B6D1" w14:textId="4F13ED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09_1SA_20_27</w:t>
            </w:r>
            <w:r w:rsidR="00FF4471">
              <w:rPr>
                <w:rFonts w:ascii="Calibri" w:eastAsia="Times New Roman" w:hAnsi="Calibri" w:cs="Calibri"/>
                <w:color w:val="000000"/>
              </w:rPr>
              <w:t>,</w:t>
            </w:r>
            <w:r w:rsidRPr="00BF0BBD">
              <w:rPr>
                <w:rFonts w:ascii="Calibri" w:eastAsia="Times New Roman" w:hAnsi="Calibri" w:cs="Calibri"/>
                <w:color w:val="000000"/>
              </w:rPr>
              <w:t xml:space="preserve"> second day of the</w:t>
            </w:r>
            <w:r w:rsidR="00644F35">
              <w:rPr>
                <w:rFonts w:ascii="Calibri" w:eastAsia="Times New Roman" w:hAnsi="Calibri" w:cs="Calibri"/>
                <w:color w:val="000000"/>
              </w:rPr>
              <w:t>, &lt;&lt;&lt;&lt;&lt;</w:t>
            </w:r>
          </w:p>
        </w:tc>
      </w:tr>
      <w:tr w:rsidR="00BF0BBD" w:rsidRPr="00BF0BBD" w14:paraId="10AA3898" w14:textId="77777777" w:rsidTr="00BF0BBD">
        <w:trPr>
          <w:trHeight w:val="300"/>
        </w:trPr>
        <w:tc>
          <w:tcPr>
            <w:tcW w:w="4700" w:type="dxa"/>
            <w:tcBorders>
              <w:top w:val="nil"/>
              <w:left w:val="nil"/>
              <w:bottom w:val="nil"/>
              <w:right w:val="nil"/>
            </w:tcBorders>
            <w:shd w:val="clear" w:color="auto" w:fill="auto"/>
            <w:vAlign w:val="bottom"/>
            <w:hideMark/>
          </w:tcPr>
          <w:p w14:paraId="756722AD" w14:textId="56392D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month for</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26_EZE_45_20 </w:t>
            </w:r>
          </w:p>
        </w:tc>
      </w:tr>
      <w:tr w:rsidR="00BF0BBD" w:rsidRPr="00BF0BBD" w14:paraId="429DD9ED" w14:textId="77777777" w:rsidTr="00BF0BBD">
        <w:trPr>
          <w:trHeight w:val="300"/>
        </w:trPr>
        <w:tc>
          <w:tcPr>
            <w:tcW w:w="4700" w:type="dxa"/>
            <w:tcBorders>
              <w:top w:val="nil"/>
              <w:left w:val="nil"/>
              <w:bottom w:val="nil"/>
              <w:right w:val="nil"/>
            </w:tcBorders>
            <w:shd w:val="clear" w:color="auto" w:fill="auto"/>
            <w:vAlign w:val="bottom"/>
            <w:hideMark/>
          </w:tcPr>
          <w:p w14:paraId="6D49C880" w14:textId="2DB550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09_1SA_20_27</w:t>
            </w:r>
            <w:r w:rsidR="00FF4471">
              <w:rPr>
                <w:rFonts w:ascii="Calibri" w:eastAsia="Times New Roman" w:hAnsi="Calibri" w:cs="Calibri"/>
                <w:color w:val="000000"/>
              </w:rPr>
              <w:t>,</w:t>
            </w:r>
            <w:r w:rsidRPr="00BF0BBD">
              <w:rPr>
                <w:rFonts w:ascii="Calibri" w:eastAsia="Times New Roman" w:hAnsi="Calibri" w:cs="Calibri"/>
                <w:color w:val="000000"/>
              </w:rPr>
              <w:t xml:space="preserve"> the second day</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14_2CH_03_02 </w:t>
            </w:r>
          </w:p>
        </w:tc>
      </w:tr>
      <w:tr w:rsidR="00BF0BBD" w:rsidRPr="00BF0BBD" w14:paraId="656A8D3D" w14:textId="77777777" w:rsidTr="00BF0BBD">
        <w:trPr>
          <w:trHeight w:val="300"/>
        </w:trPr>
        <w:tc>
          <w:tcPr>
            <w:tcW w:w="4700" w:type="dxa"/>
            <w:tcBorders>
              <w:top w:val="nil"/>
              <w:left w:val="nil"/>
              <w:bottom w:val="nil"/>
              <w:right w:val="nil"/>
            </w:tcBorders>
            <w:shd w:val="clear" w:color="auto" w:fill="auto"/>
            <w:vAlign w:val="bottom"/>
            <w:hideMark/>
          </w:tcPr>
          <w:p w14:paraId="3CBE23A7" w14:textId="0BDAF2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09_1SA_20_27</w:t>
            </w:r>
            <w:r w:rsidR="00FF4471">
              <w:rPr>
                <w:rFonts w:ascii="Calibri" w:eastAsia="Times New Roman" w:hAnsi="Calibri" w:cs="Calibri"/>
                <w:color w:val="000000"/>
              </w:rPr>
              <w:t>,</w:t>
            </w:r>
            <w:r w:rsidRPr="00BF0BBD">
              <w:rPr>
                <w:rFonts w:ascii="Calibri" w:eastAsia="Times New Roman" w:hAnsi="Calibri" w:cs="Calibri"/>
                <w:color w:val="000000"/>
              </w:rPr>
              <w:t xml:space="preserve"> the second day of</w:t>
            </w:r>
            <w:r w:rsidR="00644F35">
              <w:rPr>
                <w:rFonts w:ascii="Calibri" w:eastAsia="Times New Roman" w:hAnsi="Calibri" w:cs="Calibri"/>
                <w:color w:val="000000"/>
              </w:rPr>
              <w:t>, &lt;&lt;&lt;&lt;&lt;</w:t>
            </w:r>
          </w:p>
        </w:tc>
      </w:tr>
      <w:tr w:rsidR="00BF0BBD" w:rsidRPr="00BF0BBD" w14:paraId="38AFD0ED" w14:textId="77777777" w:rsidTr="00BF0BBD">
        <w:trPr>
          <w:trHeight w:val="300"/>
        </w:trPr>
        <w:tc>
          <w:tcPr>
            <w:tcW w:w="4700" w:type="dxa"/>
            <w:tcBorders>
              <w:top w:val="nil"/>
              <w:left w:val="nil"/>
              <w:bottom w:val="nil"/>
              <w:right w:val="nil"/>
            </w:tcBorders>
            <w:shd w:val="clear" w:color="auto" w:fill="auto"/>
            <w:vAlign w:val="bottom"/>
            <w:hideMark/>
          </w:tcPr>
          <w:p w14:paraId="43B9599E" w14:textId="37055D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02_EXO_40_22</w:t>
            </w:r>
            <w:r w:rsidR="00FF4471">
              <w:rPr>
                <w:rFonts w:ascii="Calibri" w:eastAsia="Times New Roman" w:hAnsi="Calibri" w:cs="Calibri"/>
                <w:color w:val="000000"/>
              </w:rPr>
              <w:t>,</w:t>
            </w:r>
            <w:r w:rsidRPr="00BF0BBD">
              <w:rPr>
                <w:rFonts w:ascii="Calibri" w:eastAsia="Times New Roman" w:hAnsi="Calibri" w:cs="Calibri"/>
                <w:color w:val="000000"/>
              </w:rPr>
              <w:t xml:space="preserve"> the table in</w:t>
            </w:r>
            <w:r w:rsidR="00644F35">
              <w:rPr>
                <w:rFonts w:ascii="Calibri" w:eastAsia="Times New Roman" w:hAnsi="Calibri" w:cs="Calibri"/>
                <w:color w:val="000000"/>
              </w:rPr>
              <w:t>, &lt;&lt;&lt;&lt;&lt;</w:t>
            </w:r>
          </w:p>
        </w:tc>
      </w:tr>
      <w:tr w:rsidR="00BF0BBD" w:rsidRPr="00BF0BBD" w14:paraId="247C0C48" w14:textId="77777777" w:rsidTr="00BF0BBD">
        <w:trPr>
          <w:trHeight w:val="300"/>
        </w:trPr>
        <w:tc>
          <w:tcPr>
            <w:tcW w:w="4700" w:type="dxa"/>
            <w:tcBorders>
              <w:top w:val="nil"/>
              <w:left w:val="nil"/>
              <w:bottom w:val="nil"/>
              <w:right w:val="nil"/>
            </w:tcBorders>
            <w:shd w:val="clear" w:color="auto" w:fill="auto"/>
            <w:vAlign w:val="bottom"/>
            <w:hideMark/>
          </w:tcPr>
          <w:p w14:paraId="4BEED55C" w14:textId="15689E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07_JUD_10_16</w:t>
            </w:r>
            <w:r w:rsidR="00FF4471">
              <w:rPr>
                <w:rFonts w:ascii="Calibri" w:eastAsia="Times New Roman" w:hAnsi="Calibri" w:cs="Calibri"/>
                <w:color w:val="000000"/>
              </w:rPr>
              <w:t>,</w:t>
            </w:r>
            <w:r w:rsidRPr="00BF0BBD">
              <w:rPr>
                <w:rFonts w:ascii="Calibri" w:eastAsia="Times New Roman" w:hAnsi="Calibri" w:cs="Calibri"/>
                <w:color w:val="000000"/>
              </w:rPr>
              <w:t xml:space="preserve"> was grieved for</w:t>
            </w:r>
            <w:r w:rsidR="00644F35">
              <w:rPr>
                <w:rFonts w:ascii="Calibri" w:eastAsia="Times New Roman" w:hAnsi="Calibri" w:cs="Calibri"/>
                <w:color w:val="000000"/>
              </w:rPr>
              <w:t>, &lt;&lt;&lt;&lt;&lt;</w:t>
            </w:r>
          </w:p>
        </w:tc>
      </w:tr>
      <w:tr w:rsidR="00BF0BBD" w:rsidRPr="00BF0BBD" w14:paraId="1EC49EC8" w14:textId="77777777" w:rsidTr="00BF0BBD">
        <w:trPr>
          <w:trHeight w:val="1200"/>
        </w:trPr>
        <w:tc>
          <w:tcPr>
            <w:tcW w:w="4700" w:type="dxa"/>
            <w:tcBorders>
              <w:top w:val="nil"/>
              <w:left w:val="nil"/>
              <w:bottom w:val="nil"/>
              <w:right w:val="nil"/>
            </w:tcBorders>
            <w:shd w:val="clear" w:color="auto" w:fill="auto"/>
            <w:vAlign w:val="bottom"/>
            <w:hideMark/>
          </w:tcPr>
          <w:p w14:paraId="45EFE22C"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09_1SA_20:35 And it came to pass in the morning, that Jonathan went out into the field at the time appointed with David, and a little lad with him. #,</w:t>
            </w:r>
          </w:p>
        </w:tc>
      </w:tr>
      <w:tr w:rsidR="00BF0BBD" w:rsidRPr="00BF0BBD" w14:paraId="0664C2E2" w14:textId="77777777" w:rsidTr="00BF0BBD">
        <w:trPr>
          <w:trHeight w:val="300"/>
        </w:trPr>
        <w:tc>
          <w:tcPr>
            <w:tcW w:w="4700" w:type="dxa"/>
            <w:tcBorders>
              <w:top w:val="nil"/>
              <w:left w:val="nil"/>
              <w:bottom w:val="nil"/>
              <w:right w:val="nil"/>
            </w:tcBorders>
            <w:shd w:val="clear" w:color="auto" w:fill="auto"/>
            <w:vAlign w:val="bottom"/>
            <w:hideMark/>
          </w:tcPr>
          <w:p w14:paraId="780C2E9A" w14:textId="5BC40D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01_GEN_43_11</w:t>
            </w:r>
            <w:r w:rsidR="00FF4471">
              <w:rPr>
                <w:rFonts w:ascii="Calibri" w:eastAsia="Times New Roman" w:hAnsi="Calibri" w:cs="Calibri"/>
                <w:color w:val="000000"/>
              </w:rPr>
              <w:t>,</w:t>
            </w:r>
            <w:r w:rsidRPr="00BF0BBD">
              <w:rPr>
                <w:rFonts w:ascii="Calibri" w:eastAsia="Times New Roman" w:hAnsi="Calibri" w:cs="Calibri"/>
                <w:color w:val="000000"/>
              </w:rPr>
              <w:t xml:space="preserve"> and a little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23_ISA_11_06 </w:t>
            </w:r>
          </w:p>
        </w:tc>
      </w:tr>
      <w:tr w:rsidR="00BF0BBD" w:rsidRPr="00BF0BBD" w14:paraId="0BE6F30F" w14:textId="77777777" w:rsidTr="00BF0BBD">
        <w:trPr>
          <w:trHeight w:val="300"/>
        </w:trPr>
        <w:tc>
          <w:tcPr>
            <w:tcW w:w="4700" w:type="dxa"/>
            <w:tcBorders>
              <w:top w:val="nil"/>
              <w:left w:val="nil"/>
              <w:bottom w:val="nil"/>
              <w:right w:val="nil"/>
            </w:tcBorders>
            <w:shd w:val="clear" w:color="auto" w:fill="auto"/>
            <w:vAlign w:val="bottom"/>
            <w:hideMark/>
          </w:tcPr>
          <w:p w14:paraId="6295122B" w14:textId="1EF4C6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09_1SA_20_27</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09_1SA_23_06 </w:t>
            </w:r>
          </w:p>
        </w:tc>
      </w:tr>
      <w:tr w:rsidR="00BF0BBD" w:rsidRPr="00BF0BBD" w14:paraId="5159A755" w14:textId="77777777" w:rsidTr="00BF0BBD">
        <w:trPr>
          <w:trHeight w:val="300"/>
        </w:trPr>
        <w:tc>
          <w:tcPr>
            <w:tcW w:w="4700" w:type="dxa"/>
            <w:tcBorders>
              <w:top w:val="nil"/>
              <w:left w:val="nil"/>
              <w:bottom w:val="nil"/>
              <w:right w:val="nil"/>
            </w:tcBorders>
            <w:shd w:val="clear" w:color="auto" w:fill="auto"/>
            <w:vAlign w:val="bottom"/>
            <w:hideMark/>
          </w:tcPr>
          <w:p w14:paraId="36074E75" w14:textId="44069E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09_1SA_20_27</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09_1SA_23_06 </w:t>
            </w:r>
          </w:p>
        </w:tc>
      </w:tr>
      <w:tr w:rsidR="00BF0BBD" w:rsidRPr="00BF0BBD" w14:paraId="6B975CC9" w14:textId="77777777" w:rsidTr="00BF0BBD">
        <w:trPr>
          <w:trHeight w:val="300"/>
        </w:trPr>
        <w:tc>
          <w:tcPr>
            <w:tcW w:w="4700" w:type="dxa"/>
            <w:tcBorders>
              <w:top w:val="nil"/>
              <w:left w:val="nil"/>
              <w:bottom w:val="nil"/>
              <w:right w:val="nil"/>
            </w:tcBorders>
            <w:shd w:val="clear" w:color="auto" w:fill="auto"/>
            <w:vAlign w:val="bottom"/>
            <w:hideMark/>
          </w:tcPr>
          <w:p w14:paraId="777556FF" w14:textId="02B8DC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09_1SA_18_19</w:t>
            </w:r>
            <w:r w:rsidR="00FF4471">
              <w:rPr>
                <w:rFonts w:ascii="Calibri" w:eastAsia="Times New Roman" w:hAnsi="Calibri" w:cs="Calibri"/>
                <w:color w:val="000000"/>
              </w:rPr>
              <w:t>,</w:t>
            </w:r>
            <w:r w:rsidRPr="00BF0BBD">
              <w:rPr>
                <w:rFonts w:ascii="Calibri" w:eastAsia="Times New Roman" w:hAnsi="Calibri" w:cs="Calibri"/>
                <w:color w:val="000000"/>
              </w:rPr>
              <w:t xml:space="preserve"> At the time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10_2SA_11_01 </w:t>
            </w:r>
          </w:p>
        </w:tc>
      </w:tr>
      <w:tr w:rsidR="00BF0BBD" w:rsidRPr="00BF0BBD" w14:paraId="3A25FD99" w14:textId="77777777" w:rsidTr="00BF0BBD">
        <w:trPr>
          <w:trHeight w:val="600"/>
        </w:trPr>
        <w:tc>
          <w:tcPr>
            <w:tcW w:w="4700" w:type="dxa"/>
            <w:tcBorders>
              <w:top w:val="nil"/>
              <w:left w:val="nil"/>
              <w:bottom w:val="nil"/>
              <w:right w:val="nil"/>
            </w:tcBorders>
            <w:shd w:val="clear" w:color="auto" w:fill="auto"/>
            <w:vAlign w:val="bottom"/>
            <w:hideMark/>
          </w:tcPr>
          <w:p w14:paraId="28CF7771" w14:textId="086B1A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01_GEN_18_14</w:t>
            </w:r>
            <w:r w:rsidR="00FF4471">
              <w:rPr>
                <w:rFonts w:ascii="Calibri" w:eastAsia="Times New Roman" w:hAnsi="Calibri" w:cs="Calibri"/>
                <w:color w:val="000000"/>
              </w:rPr>
              <w:t>,</w:t>
            </w:r>
            <w:r w:rsidRPr="00BF0BBD">
              <w:rPr>
                <w:rFonts w:ascii="Calibri" w:eastAsia="Times New Roman" w:hAnsi="Calibri" w:cs="Calibri"/>
                <w:color w:val="000000"/>
              </w:rPr>
              <w:t xml:space="preserve"> At the time appointed</w:t>
            </w:r>
            <w:r w:rsidR="00FF4471">
              <w:rPr>
                <w:rFonts w:ascii="Calibri" w:eastAsia="Times New Roman" w:hAnsi="Calibri" w:cs="Calibri"/>
                <w:color w:val="000000"/>
              </w:rPr>
              <w:t>,</w:t>
            </w:r>
            <w:r w:rsidRPr="00BF0BBD">
              <w:rPr>
                <w:rFonts w:ascii="Calibri" w:eastAsia="Times New Roman" w:hAnsi="Calibri" w:cs="Calibri"/>
                <w:color w:val="000000"/>
              </w:rPr>
              <w:t xml:space="preserve"> 27_DAN_11_27 </w:t>
            </w:r>
          </w:p>
        </w:tc>
      </w:tr>
      <w:tr w:rsidR="00BF0BBD" w:rsidRPr="00BF0BBD" w14:paraId="3A8E3013" w14:textId="77777777" w:rsidTr="00BF0BBD">
        <w:trPr>
          <w:trHeight w:val="300"/>
        </w:trPr>
        <w:tc>
          <w:tcPr>
            <w:tcW w:w="4700" w:type="dxa"/>
            <w:tcBorders>
              <w:top w:val="nil"/>
              <w:left w:val="nil"/>
              <w:bottom w:val="nil"/>
              <w:right w:val="nil"/>
            </w:tcBorders>
            <w:shd w:val="clear" w:color="auto" w:fill="auto"/>
            <w:vAlign w:val="bottom"/>
            <w:hideMark/>
          </w:tcPr>
          <w:p w14:paraId="5E7E9E5D" w14:textId="61BD9F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09_1SA_20_27</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09_1SA_23_06 </w:t>
            </w:r>
          </w:p>
        </w:tc>
      </w:tr>
      <w:tr w:rsidR="00BF0BBD" w:rsidRPr="00BF0BBD" w14:paraId="06A78CD9" w14:textId="77777777" w:rsidTr="00BF0BBD">
        <w:trPr>
          <w:trHeight w:val="300"/>
        </w:trPr>
        <w:tc>
          <w:tcPr>
            <w:tcW w:w="4700" w:type="dxa"/>
            <w:tcBorders>
              <w:top w:val="nil"/>
              <w:left w:val="nil"/>
              <w:bottom w:val="nil"/>
              <w:right w:val="nil"/>
            </w:tcBorders>
            <w:shd w:val="clear" w:color="auto" w:fill="auto"/>
            <w:vAlign w:val="bottom"/>
            <w:hideMark/>
          </w:tcPr>
          <w:p w14:paraId="7BD71E04" w14:textId="475001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09_1SA_13_22</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09_1SA_25_37 </w:t>
            </w:r>
          </w:p>
        </w:tc>
      </w:tr>
      <w:tr w:rsidR="00BF0BBD" w:rsidRPr="00BF0BBD" w14:paraId="0F5A7C69" w14:textId="77777777" w:rsidTr="00BF0BBD">
        <w:trPr>
          <w:trHeight w:val="300"/>
        </w:trPr>
        <w:tc>
          <w:tcPr>
            <w:tcW w:w="4700" w:type="dxa"/>
            <w:tcBorders>
              <w:top w:val="nil"/>
              <w:left w:val="nil"/>
              <w:bottom w:val="nil"/>
              <w:right w:val="nil"/>
            </w:tcBorders>
            <w:shd w:val="clear" w:color="auto" w:fill="auto"/>
            <w:vAlign w:val="bottom"/>
            <w:hideMark/>
          </w:tcPr>
          <w:p w14:paraId="64D30B04" w14:textId="27DEF1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01_GEN_24_63</w:t>
            </w:r>
            <w:r w:rsidR="00FF4471">
              <w:rPr>
                <w:rFonts w:ascii="Calibri" w:eastAsia="Times New Roman" w:hAnsi="Calibri" w:cs="Calibri"/>
                <w:color w:val="000000"/>
              </w:rPr>
              <w:t>,</w:t>
            </w:r>
            <w:r w:rsidRPr="00BF0BBD">
              <w:rPr>
                <w:rFonts w:ascii="Calibri" w:eastAsia="Times New Roman" w:hAnsi="Calibri" w:cs="Calibri"/>
                <w:color w:val="000000"/>
              </w:rPr>
              <w:t xml:space="preserve"> field at the</w:t>
            </w:r>
            <w:r w:rsidR="00644F35">
              <w:rPr>
                <w:rFonts w:ascii="Calibri" w:eastAsia="Times New Roman" w:hAnsi="Calibri" w:cs="Calibri"/>
                <w:color w:val="000000"/>
              </w:rPr>
              <w:t>, &lt;&lt;&lt;&lt;&lt;</w:t>
            </w:r>
          </w:p>
        </w:tc>
      </w:tr>
      <w:tr w:rsidR="00BF0BBD" w:rsidRPr="00BF0BBD" w14:paraId="0E508001" w14:textId="77777777" w:rsidTr="00BF0BBD">
        <w:trPr>
          <w:trHeight w:val="300"/>
        </w:trPr>
        <w:tc>
          <w:tcPr>
            <w:tcW w:w="4700" w:type="dxa"/>
            <w:tcBorders>
              <w:top w:val="nil"/>
              <w:left w:val="nil"/>
              <w:bottom w:val="nil"/>
              <w:right w:val="nil"/>
            </w:tcBorders>
            <w:shd w:val="clear" w:color="auto" w:fill="auto"/>
            <w:vAlign w:val="bottom"/>
            <w:hideMark/>
          </w:tcPr>
          <w:p w14:paraId="1D638776" w14:textId="485F95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09_1SA_19_11</w:t>
            </w:r>
            <w:r w:rsidR="00FF4471">
              <w:rPr>
                <w:rFonts w:ascii="Calibri" w:eastAsia="Times New Roman" w:hAnsi="Calibri" w:cs="Calibri"/>
                <w:color w:val="000000"/>
              </w:rPr>
              <w:t>,</w:t>
            </w:r>
            <w:r w:rsidRPr="00BF0BBD">
              <w:rPr>
                <w:rFonts w:ascii="Calibri" w:eastAsia="Times New Roman" w:hAnsi="Calibri" w:cs="Calibri"/>
                <w:color w:val="000000"/>
              </w:rPr>
              <w:t xml:space="preserve"> in the morning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09_1SA_25_37 </w:t>
            </w:r>
          </w:p>
        </w:tc>
      </w:tr>
      <w:tr w:rsidR="00BF0BBD" w:rsidRPr="00BF0BBD" w14:paraId="02D95DBF" w14:textId="77777777" w:rsidTr="00BF0BBD">
        <w:trPr>
          <w:trHeight w:val="600"/>
        </w:trPr>
        <w:tc>
          <w:tcPr>
            <w:tcW w:w="4700" w:type="dxa"/>
            <w:tcBorders>
              <w:top w:val="nil"/>
              <w:left w:val="nil"/>
              <w:bottom w:val="nil"/>
              <w:right w:val="nil"/>
            </w:tcBorders>
            <w:shd w:val="clear" w:color="auto" w:fill="auto"/>
            <w:vAlign w:val="bottom"/>
            <w:hideMark/>
          </w:tcPr>
          <w:p w14:paraId="414B5A70" w14:textId="7BF69C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08_RUT_03_13</w:t>
            </w:r>
            <w:r w:rsidR="00FF4471">
              <w:rPr>
                <w:rFonts w:ascii="Calibri" w:eastAsia="Times New Roman" w:hAnsi="Calibri" w:cs="Calibri"/>
                <w:color w:val="000000"/>
              </w:rPr>
              <w:t>,</w:t>
            </w:r>
            <w:r w:rsidRPr="00BF0BBD">
              <w:rPr>
                <w:rFonts w:ascii="Calibri" w:eastAsia="Times New Roman" w:hAnsi="Calibri" w:cs="Calibri"/>
                <w:color w:val="000000"/>
              </w:rPr>
              <w:t xml:space="preserve"> in the morning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10_2SA_11_14 </w:t>
            </w:r>
          </w:p>
        </w:tc>
      </w:tr>
      <w:tr w:rsidR="00BF0BBD" w:rsidRPr="00BF0BBD" w14:paraId="356D766D" w14:textId="77777777" w:rsidTr="00BF0BBD">
        <w:trPr>
          <w:trHeight w:val="300"/>
        </w:trPr>
        <w:tc>
          <w:tcPr>
            <w:tcW w:w="4700" w:type="dxa"/>
            <w:tcBorders>
              <w:top w:val="nil"/>
              <w:left w:val="nil"/>
              <w:bottom w:val="nil"/>
              <w:right w:val="nil"/>
            </w:tcBorders>
            <w:shd w:val="clear" w:color="auto" w:fill="auto"/>
            <w:vAlign w:val="bottom"/>
            <w:hideMark/>
          </w:tcPr>
          <w:p w14:paraId="67EE20CE" w14:textId="61F321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09_1SA_20_11</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field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10_2SA_11_23 </w:t>
            </w:r>
          </w:p>
        </w:tc>
      </w:tr>
      <w:tr w:rsidR="00BF0BBD" w:rsidRPr="00BF0BBD" w14:paraId="13DE9499" w14:textId="77777777" w:rsidTr="00BF0BBD">
        <w:trPr>
          <w:trHeight w:val="300"/>
        </w:trPr>
        <w:tc>
          <w:tcPr>
            <w:tcW w:w="4700" w:type="dxa"/>
            <w:tcBorders>
              <w:top w:val="nil"/>
              <w:left w:val="nil"/>
              <w:bottom w:val="nil"/>
              <w:right w:val="nil"/>
            </w:tcBorders>
            <w:shd w:val="clear" w:color="auto" w:fill="auto"/>
            <w:vAlign w:val="bottom"/>
            <w:hideMark/>
          </w:tcPr>
          <w:p w14:paraId="4364FA2E" w14:textId="0ED0AF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09_1SA_20_27</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09_1SA_23_06 </w:t>
            </w:r>
          </w:p>
        </w:tc>
      </w:tr>
      <w:tr w:rsidR="00BF0BBD" w:rsidRPr="00BF0BBD" w14:paraId="1D597AAE" w14:textId="77777777" w:rsidTr="00BF0BBD">
        <w:trPr>
          <w:trHeight w:val="300"/>
        </w:trPr>
        <w:tc>
          <w:tcPr>
            <w:tcW w:w="4700" w:type="dxa"/>
            <w:tcBorders>
              <w:top w:val="nil"/>
              <w:left w:val="nil"/>
              <w:bottom w:val="nil"/>
              <w:right w:val="nil"/>
            </w:tcBorders>
            <w:shd w:val="clear" w:color="auto" w:fill="auto"/>
            <w:vAlign w:val="bottom"/>
            <w:hideMark/>
          </w:tcPr>
          <w:p w14:paraId="5CF77BE9" w14:textId="424EE1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09_1SA_20_27</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09_1SA_23_06 </w:t>
            </w:r>
          </w:p>
        </w:tc>
      </w:tr>
      <w:tr w:rsidR="00BF0BBD" w:rsidRPr="00BF0BBD" w14:paraId="5B3E7ABC" w14:textId="77777777" w:rsidTr="00BF0BBD">
        <w:trPr>
          <w:trHeight w:val="300"/>
        </w:trPr>
        <w:tc>
          <w:tcPr>
            <w:tcW w:w="4700" w:type="dxa"/>
            <w:tcBorders>
              <w:top w:val="nil"/>
              <w:left w:val="nil"/>
              <w:bottom w:val="nil"/>
              <w:right w:val="nil"/>
            </w:tcBorders>
            <w:shd w:val="clear" w:color="auto" w:fill="auto"/>
            <w:vAlign w:val="bottom"/>
            <w:hideMark/>
          </w:tcPr>
          <w:p w14:paraId="0CC4214F" w14:textId="6146ED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09_1SA_20_11</w:t>
            </w:r>
            <w:r w:rsidR="00FF4471">
              <w:rPr>
                <w:rFonts w:ascii="Calibri" w:eastAsia="Times New Roman" w:hAnsi="Calibri" w:cs="Calibri"/>
                <w:color w:val="000000"/>
              </w:rPr>
              <w:t>,</w:t>
            </w:r>
            <w:r w:rsidRPr="00BF0BBD">
              <w:rPr>
                <w:rFonts w:ascii="Calibri" w:eastAsia="Times New Roman" w:hAnsi="Calibri" w:cs="Calibri"/>
                <w:color w:val="000000"/>
              </w:rPr>
              <w:t xml:space="preserve"> out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10_2SA_18_06 </w:t>
            </w:r>
          </w:p>
        </w:tc>
      </w:tr>
      <w:tr w:rsidR="00BF0BBD" w:rsidRPr="00BF0BBD" w14:paraId="5DA33E5B" w14:textId="77777777" w:rsidTr="00BF0BBD">
        <w:trPr>
          <w:trHeight w:val="600"/>
        </w:trPr>
        <w:tc>
          <w:tcPr>
            <w:tcW w:w="4700" w:type="dxa"/>
            <w:tcBorders>
              <w:top w:val="nil"/>
              <w:left w:val="nil"/>
              <w:bottom w:val="nil"/>
              <w:right w:val="nil"/>
            </w:tcBorders>
            <w:shd w:val="clear" w:color="auto" w:fill="auto"/>
            <w:vAlign w:val="bottom"/>
            <w:hideMark/>
          </w:tcPr>
          <w:p w14:paraId="06F7707E" w14:textId="4E3E0D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07_JUD_09_42</w:t>
            </w:r>
            <w:r w:rsidR="00FF4471">
              <w:rPr>
                <w:rFonts w:ascii="Calibri" w:eastAsia="Times New Roman" w:hAnsi="Calibri" w:cs="Calibri"/>
                <w:color w:val="000000"/>
              </w:rPr>
              <w:t>,</w:t>
            </w:r>
            <w:r w:rsidRPr="00BF0BBD">
              <w:rPr>
                <w:rFonts w:ascii="Calibri" w:eastAsia="Times New Roman" w:hAnsi="Calibri" w:cs="Calibri"/>
                <w:color w:val="000000"/>
              </w:rPr>
              <w:t xml:space="preserve"> out into the field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10_2SA_18_06 </w:t>
            </w:r>
          </w:p>
        </w:tc>
      </w:tr>
      <w:tr w:rsidR="00BF0BBD" w:rsidRPr="00BF0BBD" w14:paraId="2E981E2F" w14:textId="77777777" w:rsidTr="00BF0BBD">
        <w:trPr>
          <w:trHeight w:val="300"/>
        </w:trPr>
        <w:tc>
          <w:tcPr>
            <w:tcW w:w="4700" w:type="dxa"/>
            <w:tcBorders>
              <w:top w:val="nil"/>
              <w:left w:val="nil"/>
              <w:bottom w:val="nil"/>
              <w:right w:val="nil"/>
            </w:tcBorders>
            <w:shd w:val="clear" w:color="auto" w:fill="auto"/>
            <w:vAlign w:val="bottom"/>
            <w:hideMark/>
          </w:tcPr>
          <w:p w14:paraId="5A9C05D2" w14:textId="40A915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09_1SA_13_22</w:t>
            </w:r>
            <w:r w:rsidR="00FF4471">
              <w:rPr>
                <w:rFonts w:ascii="Calibri" w:eastAsia="Times New Roman" w:hAnsi="Calibri" w:cs="Calibri"/>
                <w:color w:val="000000"/>
              </w:rPr>
              <w:t>,</w:t>
            </w:r>
            <w:r w:rsidRPr="00BF0BBD">
              <w:rPr>
                <w:rFonts w:ascii="Calibri" w:eastAsia="Times New Roman" w:hAnsi="Calibri" w:cs="Calibri"/>
                <w:color w:val="000000"/>
              </w:rPr>
              <w:t xml:space="preserve"> pass in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09_1SA_25_37 </w:t>
            </w:r>
          </w:p>
        </w:tc>
      </w:tr>
      <w:tr w:rsidR="00BF0BBD" w:rsidRPr="00BF0BBD" w14:paraId="29AF3200" w14:textId="77777777" w:rsidTr="00BF0BBD">
        <w:trPr>
          <w:trHeight w:val="600"/>
        </w:trPr>
        <w:tc>
          <w:tcPr>
            <w:tcW w:w="4700" w:type="dxa"/>
            <w:tcBorders>
              <w:top w:val="nil"/>
              <w:left w:val="nil"/>
              <w:bottom w:val="nil"/>
              <w:right w:val="nil"/>
            </w:tcBorders>
            <w:shd w:val="clear" w:color="auto" w:fill="auto"/>
            <w:vAlign w:val="bottom"/>
            <w:hideMark/>
          </w:tcPr>
          <w:p w14:paraId="1CCAC333" w14:textId="11B795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01_GEN_41_08</w:t>
            </w:r>
            <w:r w:rsidR="00FF4471">
              <w:rPr>
                <w:rFonts w:ascii="Calibri" w:eastAsia="Times New Roman" w:hAnsi="Calibri" w:cs="Calibri"/>
                <w:color w:val="000000"/>
              </w:rPr>
              <w:t>,</w:t>
            </w:r>
            <w:r w:rsidRPr="00BF0BBD">
              <w:rPr>
                <w:rFonts w:ascii="Calibri" w:eastAsia="Times New Roman" w:hAnsi="Calibri" w:cs="Calibri"/>
                <w:color w:val="000000"/>
              </w:rPr>
              <w:t xml:space="preserve"> pass in the morning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10_2SA_11_14 </w:t>
            </w:r>
          </w:p>
        </w:tc>
      </w:tr>
      <w:tr w:rsidR="00BF0BBD" w:rsidRPr="00BF0BBD" w14:paraId="37D3BD49" w14:textId="77777777" w:rsidTr="00BF0BBD">
        <w:trPr>
          <w:trHeight w:val="300"/>
        </w:trPr>
        <w:tc>
          <w:tcPr>
            <w:tcW w:w="4700" w:type="dxa"/>
            <w:tcBorders>
              <w:top w:val="nil"/>
              <w:left w:val="nil"/>
              <w:bottom w:val="nil"/>
              <w:right w:val="nil"/>
            </w:tcBorders>
            <w:shd w:val="clear" w:color="auto" w:fill="auto"/>
            <w:vAlign w:val="bottom"/>
            <w:hideMark/>
          </w:tcPr>
          <w:p w14:paraId="411E05DD" w14:textId="0F6AA5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01_GEN_24_63</w:t>
            </w:r>
            <w:r w:rsidR="00FF4471">
              <w:rPr>
                <w:rFonts w:ascii="Calibri" w:eastAsia="Times New Roman" w:hAnsi="Calibri" w:cs="Calibri"/>
                <w:color w:val="000000"/>
              </w:rPr>
              <w:t>,</w:t>
            </w:r>
            <w:r w:rsidRPr="00BF0BBD">
              <w:rPr>
                <w:rFonts w:ascii="Calibri" w:eastAsia="Times New Roman" w:hAnsi="Calibri" w:cs="Calibri"/>
                <w:color w:val="000000"/>
              </w:rPr>
              <w:t xml:space="preserve"> the field at the</w:t>
            </w:r>
            <w:r w:rsidR="00644F35">
              <w:rPr>
                <w:rFonts w:ascii="Calibri" w:eastAsia="Times New Roman" w:hAnsi="Calibri" w:cs="Calibri"/>
                <w:color w:val="000000"/>
              </w:rPr>
              <w:t>, &lt;&lt;&lt;&lt;&lt;</w:t>
            </w:r>
          </w:p>
        </w:tc>
      </w:tr>
      <w:tr w:rsidR="00BF0BBD" w:rsidRPr="00BF0BBD" w14:paraId="2604BC47" w14:textId="77777777" w:rsidTr="00BF0BBD">
        <w:trPr>
          <w:trHeight w:val="600"/>
        </w:trPr>
        <w:tc>
          <w:tcPr>
            <w:tcW w:w="4700" w:type="dxa"/>
            <w:tcBorders>
              <w:top w:val="nil"/>
              <w:left w:val="nil"/>
              <w:bottom w:val="nil"/>
              <w:right w:val="nil"/>
            </w:tcBorders>
            <w:shd w:val="clear" w:color="auto" w:fill="auto"/>
            <w:vAlign w:val="bottom"/>
            <w:hideMark/>
          </w:tcPr>
          <w:p w14:paraId="511176BB" w14:textId="7C85C0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08_RUT_03_13</w:t>
            </w:r>
            <w:r w:rsidR="00FF4471">
              <w:rPr>
                <w:rFonts w:ascii="Calibri" w:eastAsia="Times New Roman" w:hAnsi="Calibri" w:cs="Calibri"/>
                <w:color w:val="000000"/>
              </w:rPr>
              <w:t>,</w:t>
            </w:r>
            <w:r w:rsidRPr="00BF0BBD">
              <w:rPr>
                <w:rFonts w:ascii="Calibri" w:eastAsia="Times New Roman" w:hAnsi="Calibri" w:cs="Calibri"/>
                <w:color w:val="000000"/>
              </w:rPr>
              <w:t xml:space="preserve"> the morning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10_2SA_11_14 </w:t>
            </w:r>
          </w:p>
        </w:tc>
      </w:tr>
      <w:tr w:rsidR="00BF0BBD" w:rsidRPr="00BF0BBD" w14:paraId="06E27586" w14:textId="77777777" w:rsidTr="00BF0BBD">
        <w:trPr>
          <w:trHeight w:val="300"/>
        </w:trPr>
        <w:tc>
          <w:tcPr>
            <w:tcW w:w="4700" w:type="dxa"/>
            <w:tcBorders>
              <w:top w:val="nil"/>
              <w:left w:val="nil"/>
              <w:bottom w:val="nil"/>
              <w:right w:val="nil"/>
            </w:tcBorders>
            <w:shd w:val="clear" w:color="auto" w:fill="auto"/>
            <w:vAlign w:val="bottom"/>
            <w:hideMark/>
          </w:tcPr>
          <w:p w14:paraId="1EB7A931" w14:textId="0596CE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09_1SA_13_22</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09_1SA_25_37 </w:t>
            </w:r>
          </w:p>
        </w:tc>
      </w:tr>
      <w:tr w:rsidR="00BF0BBD" w:rsidRPr="00BF0BBD" w14:paraId="39BD13F8" w14:textId="77777777" w:rsidTr="00BF0BBD">
        <w:trPr>
          <w:trHeight w:val="300"/>
        </w:trPr>
        <w:tc>
          <w:tcPr>
            <w:tcW w:w="4700" w:type="dxa"/>
            <w:tcBorders>
              <w:top w:val="nil"/>
              <w:left w:val="nil"/>
              <w:bottom w:val="nil"/>
              <w:right w:val="nil"/>
            </w:tcBorders>
            <w:shd w:val="clear" w:color="auto" w:fill="auto"/>
            <w:vAlign w:val="bottom"/>
            <w:hideMark/>
          </w:tcPr>
          <w:p w14:paraId="38C35C6A" w14:textId="1AA1CA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09_1SA_13_22</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in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09_1SA_25_37 </w:t>
            </w:r>
          </w:p>
        </w:tc>
      </w:tr>
      <w:tr w:rsidR="00BF0BBD" w:rsidRPr="00BF0BBD" w14:paraId="7EB96D7D" w14:textId="77777777" w:rsidTr="00BF0BBD">
        <w:trPr>
          <w:trHeight w:val="300"/>
        </w:trPr>
        <w:tc>
          <w:tcPr>
            <w:tcW w:w="4700" w:type="dxa"/>
            <w:tcBorders>
              <w:top w:val="nil"/>
              <w:left w:val="nil"/>
              <w:bottom w:val="nil"/>
              <w:right w:val="nil"/>
            </w:tcBorders>
            <w:shd w:val="clear" w:color="auto" w:fill="auto"/>
            <w:vAlign w:val="bottom"/>
            <w:hideMark/>
          </w:tcPr>
          <w:p w14:paraId="25B3D32F" w14:textId="583FD4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07_JUD_09_27</w:t>
            </w:r>
            <w:r w:rsidR="00FF4471">
              <w:rPr>
                <w:rFonts w:ascii="Calibri" w:eastAsia="Times New Roman" w:hAnsi="Calibri" w:cs="Calibri"/>
                <w:color w:val="000000"/>
              </w:rPr>
              <w:t>,</w:t>
            </w:r>
            <w:r w:rsidRPr="00BF0BBD">
              <w:rPr>
                <w:rFonts w:ascii="Calibri" w:eastAsia="Times New Roman" w:hAnsi="Calibri" w:cs="Calibri"/>
                <w:color w:val="000000"/>
              </w:rPr>
              <w:t xml:space="preserve"> went out into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10_2SA_18_06 </w:t>
            </w:r>
          </w:p>
        </w:tc>
      </w:tr>
      <w:tr w:rsidR="00BF0BBD" w:rsidRPr="00BF0BBD" w14:paraId="63B939FD" w14:textId="77777777" w:rsidTr="00BF0BBD">
        <w:trPr>
          <w:trHeight w:val="600"/>
        </w:trPr>
        <w:tc>
          <w:tcPr>
            <w:tcW w:w="4700" w:type="dxa"/>
            <w:tcBorders>
              <w:top w:val="nil"/>
              <w:left w:val="nil"/>
              <w:bottom w:val="nil"/>
              <w:right w:val="nil"/>
            </w:tcBorders>
            <w:shd w:val="clear" w:color="auto" w:fill="auto"/>
            <w:vAlign w:val="bottom"/>
            <w:hideMark/>
          </w:tcPr>
          <w:p w14:paraId="2AAA5630" w14:textId="1C217B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07_JUD_09_27</w:t>
            </w:r>
            <w:r w:rsidR="00FF4471">
              <w:rPr>
                <w:rFonts w:ascii="Calibri" w:eastAsia="Times New Roman" w:hAnsi="Calibri" w:cs="Calibri"/>
                <w:color w:val="000000"/>
              </w:rPr>
              <w:t>,</w:t>
            </w:r>
            <w:r w:rsidRPr="00BF0BBD">
              <w:rPr>
                <w:rFonts w:ascii="Calibri" w:eastAsia="Times New Roman" w:hAnsi="Calibri" w:cs="Calibri"/>
                <w:color w:val="000000"/>
              </w:rPr>
              <w:t xml:space="preserve"> went out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10_2SA_18_06 </w:t>
            </w:r>
          </w:p>
        </w:tc>
      </w:tr>
      <w:tr w:rsidR="00BF0BBD" w:rsidRPr="00BF0BBD" w14:paraId="1C451EED" w14:textId="77777777" w:rsidTr="00BF0BBD">
        <w:trPr>
          <w:trHeight w:val="300"/>
        </w:trPr>
        <w:tc>
          <w:tcPr>
            <w:tcW w:w="4700" w:type="dxa"/>
            <w:tcBorders>
              <w:top w:val="nil"/>
              <w:left w:val="nil"/>
              <w:bottom w:val="nil"/>
              <w:right w:val="nil"/>
            </w:tcBorders>
            <w:shd w:val="clear" w:color="auto" w:fill="auto"/>
            <w:vAlign w:val="bottom"/>
            <w:hideMark/>
          </w:tcPr>
          <w:p w14:paraId="53F294D9" w14:textId="504032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09_1SA_18_28</w:t>
            </w:r>
            <w:r w:rsidR="00FF4471">
              <w:rPr>
                <w:rFonts w:ascii="Calibri" w:eastAsia="Times New Roman" w:hAnsi="Calibri" w:cs="Calibri"/>
                <w:color w:val="000000"/>
              </w:rPr>
              <w:t>,</w:t>
            </w:r>
            <w:r w:rsidRPr="00BF0BBD">
              <w:rPr>
                <w:rFonts w:ascii="Calibri" w:eastAsia="Times New Roman" w:hAnsi="Calibri" w:cs="Calibri"/>
                <w:color w:val="000000"/>
              </w:rPr>
              <w:t xml:space="preserve"> with David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09_1SA_30_22 </w:t>
            </w:r>
          </w:p>
        </w:tc>
      </w:tr>
      <w:tr w:rsidR="00BF0BBD" w:rsidRPr="00BF0BBD" w14:paraId="43491363" w14:textId="77777777" w:rsidTr="00BF0BBD">
        <w:trPr>
          <w:trHeight w:val="900"/>
        </w:trPr>
        <w:tc>
          <w:tcPr>
            <w:tcW w:w="4700" w:type="dxa"/>
            <w:tcBorders>
              <w:top w:val="nil"/>
              <w:left w:val="nil"/>
              <w:bottom w:val="nil"/>
              <w:right w:val="nil"/>
            </w:tcBorders>
            <w:shd w:val="clear" w:color="auto" w:fill="auto"/>
            <w:vAlign w:val="bottom"/>
            <w:hideMark/>
          </w:tcPr>
          <w:p w14:paraId="22C038A0"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09_1SA_20:36 And he said unto his lad, Run, find out now the arrows which I shoot. [And] as the lad ran, he shot an arrow beyond him. #,</w:t>
            </w:r>
          </w:p>
        </w:tc>
      </w:tr>
      <w:tr w:rsidR="00BF0BBD" w:rsidRPr="00BF0BBD" w14:paraId="05CEC0AC" w14:textId="77777777" w:rsidTr="00BF0BBD">
        <w:trPr>
          <w:trHeight w:val="300"/>
        </w:trPr>
        <w:tc>
          <w:tcPr>
            <w:tcW w:w="4700" w:type="dxa"/>
            <w:tcBorders>
              <w:top w:val="nil"/>
              <w:left w:val="nil"/>
              <w:bottom w:val="nil"/>
              <w:right w:val="nil"/>
            </w:tcBorders>
            <w:shd w:val="clear" w:color="auto" w:fill="auto"/>
            <w:vAlign w:val="bottom"/>
            <w:hideMark/>
          </w:tcPr>
          <w:p w14:paraId="65799ED2" w14:textId="58F604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07_JUD_02_15</w:t>
            </w:r>
            <w:r w:rsidR="00FF4471">
              <w:rPr>
                <w:rFonts w:ascii="Calibri" w:eastAsia="Times New Roman" w:hAnsi="Calibri" w:cs="Calibri"/>
                <w:color w:val="000000"/>
              </w:rPr>
              <w:t>,</w:t>
            </w:r>
            <w:r w:rsidRPr="00BF0BBD">
              <w:rPr>
                <w:rFonts w:ascii="Calibri" w:eastAsia="Times New Roman" w:hAnsi="Calibri" w:cs="Calibri"/>
                <w:color w:val="000000"/>
              </w:rPr>
              <w:t xml:space="preserve"> and as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10_2SA_06_16 </w:t>
            </w:r>
          </w:p>
        </w:tc>
      </w:tr>
      <w:tr w:rsidR="00BF0BBD" w:rsidRPr="00BF0BBD" w14:paraId="240DA352" w14:textId="77777777" w:rsidTr="00BF0BBD">
        <w:trPr>
          <w:trHeight w:val="300"/>
        </w:trPr>
        <w:tc>
          <w:tcPr>
            <w:tcW w:w="4700" w:type="dxa"/>
            <w:tcBorders>
              <w:top w:val="nil"/>
              <w:left w:val="nil"/>
              <w:bottom w:val="nil"/>
              <w:right w:val="nil"/>
            </w:tcBorders>
            <w:shd w:val="clear" w:color="auto" w:fill="auto"/>
            <w:vAlign w:val="bottom"/>
            <w:hideMark/>
          </w:tcPr>
          <w:p w14:paraId="67C24CEA" w14:textId="38E6A1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09_1SA_20_30</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09_1SA_22_03 </w:t>
            </w:r>
          </w:p>
        </w:tc>
      </w:tr>
      <w:tr w:rsidR="00BF0BBD" w:rsidRPr="00BF0BBD" w14:paraId="2A6DD0B5" w14:textId="77777777" w:rsidTr="00BF0BBD">
        <w:trPr>
          <w:trHeight w:val="300"/>
        </w:trPr>
        <w:tc>
          <w:tcPr>
            <w:tcW w:w="4700" w:type="dxa"/>
            <w:tcBorders>
              <w:top w:val="nil"/>
              <w:left w:val="nil"/>
              <w:bottom w:val="nil"/>
              <w:right w:val="nil"/>
            </w:tcBorders>
            <w:shd w:val="clear" w:color="auto" w:fill="auto"/>
            <w:vAlign w:val="bottom"/>
            <w:hideMark/>
          </w:tcPr>
          <w:p w14:paraId="3A3F535C" w14:textId="18D347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as the lad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09_1SA_20_41 </w:t>
            </w:r>
          </w:p>
        </w:tc>
      </w:tr>
      <w:tr w:rsidR="00BF0BBD" w:rsidRPr="00BF0BBD" w14:paraId="77006513" w14:textId="77777777" w:rsidTr="00BF0BBD">
        <w:trPr>
          <w:trHeight w:val="300"/>
        </w:trPr>
        <w:tc>
          <w:tcPr>
            <w:tcW w:w="4700" w:type="dxa"/>
            <w:tcBorders>
              <w:top w:val="nil"/>
              <w:left w:val="nil"/>
              <w:bottom w:val="nil"/>
              <w:right w:val="nil"/>
            </w:tcBorders>
            <w:shd w:val="clear" w:color="auto" w:fill="auto"/>
            <w:vAlign w:val="bottom"/>
            <w:hideMark/>
          </w:tcPr>
          <w:p w14:paraId="51EC72E4" w14:textId="272782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09_1SA_20_30</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09_1SA_22_03 </w:t>
            </w:r>
          </w:p>
        </w:tc>
      </w:tr>
      <w:tr w:rsidR="00BF0BBD" w:rsidRPr="00BF0BBD" w14:paraId="5C3FBE47" w14:textId="77777777" w:rsidTr="00BF0BBD">
        <w:trPr>
          <w:trHeight w:val="300"/>
        </w:trPr>
        <w:tc>
          <w:tcPr>
            <w:tcW w:w="4700" w:type="dxa"/>
            <w:tcBorders>
              <w:top w:val="nil"/>
              <w:left w:val="nil"/>
              <w:bottom w:val="nil"/>
              <w:right w:val="nil"/>
            </w:tcBorders>
            <w:shd w:val="clear" w:color="auto" w:fill="auto"/>
            <w:vAlign w:val="bottom"/>
            <w:hideMark/>
          </w:tcPr>
          <w:p w14:paraId="65327858" w14:textId="15D3A6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07_JUD_19_13</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unto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09_1SA_24_06 </w:t>
            </w:r>
          </w:p>
        </w:tc>
      </w:tr>
      <w:tr w:rsidR="00BF0BBD" w:rsidRPr="00BF0BBD" w14:paraId="333699DB" w14:textId="77777777" w:rsidTr="00BF0BBD">
        <w:trPr>
          <w:trHeight w:val="300"/>
        </w:trPr>
        <w:tc>
          <w:tcPr>
            <w:tcW w:w="4700" w:type="dxa"/>
            <w:tcBorders>
              <w:top w:val="nil"/>
              <w:left w:val="nil"/>
              <w:bottom w:val="nil"/>
              <w:right w:val="nil"/>
            </w:tcBorders>
            <w:shd w:val="clear" w:color="auto" w:fill="auto"/>
            <w:vAlign w:val="bottom"/>
            <w:hideMark/>
          </w:tcPr>
          <w:p w14:paraId="1473A2BB" w14:textId="5F29C0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09_1SA_16_17</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09_1SA_22_07 </w:t>
            </w:r>
          </w:p>
        </w:tc>
      </w:tr>
      <w:tr w:rsidR="00BF0BBD" w:rsidRPr="00BF0BBD" w14:paraId="6A8161E9" w14:textId="77777777" w:rsidTr="00BF0BBD">
        <w:trPr>
          <w:trHeight w:val="300"/>
        </w:trPr>
        <w:tc>
          <w:tcPr>
            <w:tcW w:w="4700" w:type="dxa"/>
            <w:tcBorders>
              <w:top w:val="nil"/>
              <w:left w:val="nil"/>
              <w:bottom w:val="nil"/>
              <w:right w:val="nil"/>
            </w:tcBorders>
            <w:shd w:val="clear" w:color="auto" w:fill="auto"/>
            <w:vAlign w:val="bottom"/>
            <w:hideMark/>
          </w:tcPr>
          <w:p w14:paraId="50B929B2" w14:textId="709B87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his lad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09_1SA_20_40 </w:t>
            </w:r>
          </w:p>
        </w:tc>
      </w:tr>
      <w:tr w:rsidR="00BF0BBD" w:rsidRPr="00BF0BBD" w14:paraId="18DA4028" w14:textId="77777777" w:rsidTr="00BF0BBD">
        <w:trPr>
          <w:trHeight w:val="1200"/>
        </w:trPr>
        <w:tc>
          <w:tcPr>
            <w:tcW w:w="4700" w:type="dxa"/>
            <w:tcBorders>
              <w:top w:val="nil"/>
              <w:left w:val="nil"/>
              <w:bottom w:val="nil"/>
              <w:right w:val="nil"/>
            </w:tcBorders>
            <w:shd w:val="clear" w:color="auto" w:fill="auto"/>
            <w:vAlign w:val="bottom"/>
            <w:hideMark/>
          </w:tcPr>
          <w:p w14:paraId="0096161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09_1SA_20:37 And when the lad was come to the place of the arrow which Jonathan had shot, Jonathan cried after the lad, and said, [Is] not the arrow beyond thee? #,</w:t>
            </w:r>
          </w:p>
        </w:tc>
      </w:tr>
      <w:tr w:rsidR="00BF0BBD" w:rsidRPr="00BF0BBD" w14:paraId="1E725649" w14:textId="77777777" w:rsidTr="00BF0BBD">
        <w:trPr>
          <w:trHeight w:val="300"/>
        </w:trPr>
        <w:tc>
          <w:tcPr>
            <w:tcW w:w="4700" w:type="dxa"/>
            <w:tcBorders>
              <w:top w:val="nil"/>
              <w:left w:val="nil"/>
              <w:bottom w:val="nil"/>
              <w:right w:val="nil"/>
            </w:tcBorders>
            <w:shd w:val="clear" w:color="auto" w:fill="auto"/>
            <w:vAlign w:val="bottom"/>
            <w:hideMark/>
          </w:tcPr>
          <w:p w14:paraId="07DC032C" w14:textId="23E2A5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after the lad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09_1SA_20_38 </w:t>
            </w:r>
          </w:p>
        </w:tc>
      </w:tr>
      <w:tr w:rsidR="00BF0BBD" w:rsidRPr="00BF0BBD" w14:paraId="74ACC249" w14:textId="77777777" w:rsidTr="00BF0BBD">
        <w:trPr>
          <w:trHeight w:val="300"/>
        </w:trPr>
        <w:tc>
          <w:tcPr>
            <w:tcW w:w="4700" w:type="dxa"/>
            <w:tcBorders>
              <w:top w:val="nil"/>
              <w:left w:val="nil"/>
              <w:bottom w:val="nil"/>
              <w:right w:val="nil"/>
            </w:tcBorders>
            <w:shd w:val="clear" w:color="auto" w:fill="auto"/>
            <w:vAlign w:val="bottom"/>
            <w:hideMark/>
          </w:tcPr>
          <w:p w14:paraId="2364FF8E" w14:textId="08A098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01_GEN_43_29</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09_1SA_26_17 </w:t>
            </w:r>
          </w:p>
        </w:tc>
      </w:tr>
      <w:tr w:rsidR="00BF0BBD" w:rsidRPr="00BF0BBD" w14:paraId="65FB759C" w14:textId="77777777" w:rsidTr="00BF0BBD">
        <w:trPr>
          <w:trHeight w:val="300"/>
        </w:trPr>
        <w:tc>
          <w:tcPr>
            <w:tcW w:w="4700" w:type="dxa"/>
            <w:tcBorders>
              <w:top w:val="nil"/>
              <w:left w:val="nil"/>
              <w:bottom w:val="nil"/>
              <w:right w:val="nil"/>
            </w:tcBorders>
            <w:shd w:val="clear" w:color="auto" w:fill="auto"/>
            <w:vAlign w:val="bottom"/>
            <w:hideMark/>
          </w:tcPr>
          <w:p w14:paraId="22A66EF5" w14:textId="225BEA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said Is not</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27_DAN_04_30 </w:t>
            </w:r>
          </w:p>
        </w:tc>
      </w:tr>
      <w:tr w:rsidR="00BF0BBD" w:rsidRPr="00BF0BBD" w14:paraId="5AC3C19D" w14:textId="77777777" w:rsidTr="00BF0BBD">
        <w:trPr>
          <w:trHeight w:val="300"/>
        </w:trPr>
        <w:tc>
          <w:tcPr>
            <w:tcW w:w="4700" w:type="dxa"/>
            <w:tcBorders>
              <w:top w:val="nil"/>
              <w:left w:val="nil"/>
              <w:bottom w:val="nil"/>
              <w:right w:val="nil"/>
            </w:tcBorders>
            <w:shd w:val="clear" w:color="auto" w:fill="auto"/>
            <w:vAlign w:val="bottom"/>
            <w:hideMark/>
          </w:tcPr>
          <w:p w14:paraId="7ADBBBE2" w14:textId="4161FA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09_1SA_20_24</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09_1SA_25_40 </w:t>
            </w:r>
          </w:p>
        </w:tc>
      </w:tr>
      <w:tr w:rsidR="00BF0BBD" w:rsidRPr="00BF0BBD" w14:paraId="286FAE0C" w14:textId="77777777" w:rsidTr="00BF0BBD">
        <w:trPr>
          <w:trHeight w:val="300"/>
        </w:trPr>
        <w:tc>
          <w:tcPr>
            <w:tcW w:w="4700" w:type="dxa"/>
            <w:tcBorders>
              <w:top w:val="nil"/>
              <w:left w:val="nil"/>
              <w:bottom w:val="nil"/>
              <w:right w:val="nil"/>
            </w:tcBorders>
            <w:shd w:val="clear" w:color="auto" w:fill="auto"/>
            <w:vAlign w:val="bottom"/>
            <w:hideMark/>
          </w:tcPr>
          <w:p w14:paraId="22E78F42" w14:textId="26BF67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09_1SA_20_19</w:t>
            </w:r>
            <w:r w:rsidR="00FF4471">
              <w:rPr>
                <w:rFonts w:ascii="Calibri" w:eastAsia="Times New Roman" w:hAnsi="Calibri" w:cs="Calibri"/>
                <w:color w:val="000000"/>
              </w:rPr>
              <w:t>,</w:t>
            </w:r>
            <w:r w:rsidRPr="00BF0BBD">
              <w:rPr>
                <w:rFonts w:ascii="Calibri" w:eastAsia="Times New Roman" w:hAnsi="Calibri" w:cs="Calibri"/>
                <w:color w:val="000000"/>
              </w:rPr>
              <w:t xml:space="preserve"> come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10_2SA_02_24 </w:t>
            </w:r>
          </w:p>
        </w:tc>
      </w:tr>
      <w:tr w:rsidR="00BF0BBD" w:rsidRPr="00BF0BBD" w14:paraId="1BD26005" w14:textId="77777777" w:rsidTr="00BF0BBD">
        <w:trPr>
          <w:trHeight w:val="300"/>
        </w:trPr>
        <w:tc>
          <w:tcPr>
            <w:tcW w:w="4700" w:type="dxa"/>
            <w:tcBorders>
              <w:top w:val="nil"/>
              <w:left w:val="nil"/>
              <w:bottom w:val="nil"/>
              <w:right w:val="nil"/>
            </w:tcBorders>
            <w:shd w:val="clear" w:color="auto" w:fill="auto"/>
            <w:vAlign w:val="bottom"/>
            <w:hideMark/>
          </w:tcPr>
          <w:p w14:paraId="5F74B862" w14:textId="1CDBD8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09_1SA_20_19</w:t>
            </w:r>
            <w:r w:rsidR="00FF4471">
              <w:rPr>
                <w:rFonts w:ascii="Calibri" w:eastAsia="Times New Roman" w:hAnsi="Calibri" w:cs="Calibri"/>
                <w:color w:val="000000"/>
              </w:rPr>
              <w:t>,</w:t>
            </w:r>
            <w:r w:rsidRPr="00BF0BBD">
              <w:rPr>
                <w:rFonts w:ascii="Calibri" w:eastAsia="Times New Roman" w:hAnsi="Calibri" w:cs="Calibri"/>
                <w:color w:val="000000"/>
              </w:rPr>
              <w:t xml:space="preserve"> come to the place</w:t>
            </w:r>
            <w:r w:rsidR="00644F35">
              <w:rPr>
                <w:rFonts w:ascii="Calibri" w:eastAsia="Times New Roman" w:hAnsi="Calibri" w:cs="Calibri"/>
                <w:color w:val="000000"/>
              </w:rPr>
              <w:t>, &lt;&lt;&lt;&lt;&lt;</w:t>
            </w:r>
          </w:p>
        </w:tc>
      </w:tr>
      <w:tr w:rsidR="00BF0BBD" w:rsidRPr="00BF0BBD" w14:paraId="39089FAD" w14:textId="77777777" w:rsidTr="00BF0BBD">
        <w:trPr>
          <w:trHeight w:val="300"/>
        </w:trPr>
        <w:tc>
          <w:tcPr>
            <w:tcW w:w="4700" w:type="dxa"/>
            <w:tcBorders>
              <w:top w:val="nil"/>
              <w:left w:val="nil"/>
              <w:bottom w:val="nil"/>
              <w:right w:val="nil"/>
            </w:tcBorders>
            <w:shd w:val="clear" w:color="auto" w:fill="auto"/>
            <w:vAlign w:val="bottom"/>
            <w:hideMark/>
          </w:tcPr>
          <w:p w14:paraId="70BA602D" w14:textId="1F317A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cried after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09_1SA_20_38 </w:t>
            </w:r>
          </w:p>
        </w:tc>
      </w:tr>
      <w:tr w:rsidR="00BF0BBD" w:rsidRPr="00BF0BBD" w14:paraId="7D0016AE" w14:textId="77777777" w:rsidTr="00BF0BBD">
        <w:trPr>
          <w:trHeight w:val="300"/>
        </w:trPr>
        <w:tc>
          <w:tcPr>
            <w:tcW w:w="4700" w:type="dxa"/>
            <w:tcBorders>
              <w:top w:val="nil"/>
              <w:left w:val="nil"/>
              <w:bottom w:val="nil"/>
              <w:right w:val="nil"/>
            </w:tcBorders>
            <w:shd w:val="clear" w:color="auto" w:fill="auto"/>
            <w:vAlign w:val="bottom"/>
            <w:hideMark/>
          </w:tcPr>
          <w:p w14:paraId="1AE2771B" w14:textId="4D75E9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cried after the lad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09_1SA_20_38 </w:t>
            </w:r>
          </w:p>
        </w:tc>
      </w:tr>
      <w:tr w:rsidR="00BF0BBD" w:rsidRPr="00BF0BBD" w14:paraId="624DB9D3" w14:textId="77777777" w:rsidTr="00BF0BBD">
        <w:trPr>
          <w:trHeight w:val="300"/>
        </w:trPr>
        <w:tc>
          <w:tcPr>
            <w:tcW w:w="4700" w:type="dxa"/>
            <w:tcBorders>
              <w:top w:val="nil"/>
              <w:left w:val="nil"/>
              <w:bottom w:val="nil"/>
              <w:right w:val="nil"/>
            </w:tcBorders>
            <w:shd w:val="clear" w:color="auto" w:fill="auto"/>
            <w:vAlign w:val="bottom"/>
            <w:hideMark/>
          </w:tcPr>
          <w:p w14:paraId="0773032E" w14:textId="6A4376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07_JUD_08_02</w:t>
            </w:r>
            <w:r w:rsidR="00FF4471">
              <w:rPr>
                <w:rFonts w:ascii="Calibri" w:eastAsia="Times New Roman" w:hAnsi="Calibri" w:cs="Calibri"/>
                <w:color w:val="000000"/>
              </w:rPr>
              <w:t>,</w:t>
            </w:r>
            <w:r w:rsidRPr="00BF0BBD">
              <w:rPr>
                <w:rFonts w:ascii="Calibri" w:eastAsia="Times New Roman" w:hAnsi="Calibri" w:cs="Calibri"/>
                <w:color w:val="000000"/>
              </w:rPr>
              <w:t xml:space="preserve"> Is not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10_2SA_14_19 </w:t>
            </w:r>
          </w:p>
        </w:tc>
      </w:tr>
      <w:tr w:rsidR="00BF0BBD" w:rsidRPr="00BF0BBD" w14:paraId="2F084609" w14:textId="77777777" w:rsidTr="00BF0BBD">
        <w:trPr>
          <w:trHeight w:val="300"/>
        </w:trPr>
        <w:tc>
          <w:tcPr>
            <w:tcW w:w="4700" w:type="dxa"/>
            <w:tcBorders>
              <w:top w:val="nil"/>
              <w:left w:val="nil"/>
              <w:bottom w:val="nil"/>
              <w:right w:val="nil"/>
            </w:tcBorders>
            <w:shd w:val="clear" w:color="auto" w:fill="auto"/>
            <w:vAlign w:val="bottom"/>
            <w:hideMark/>
          </w:tcPr>
          <w:p w14:paraId="5ADEC3BE" w14:textId="73487B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Jonathan cried after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09_1SA_20_38 </w:t>
            </w:r>
          </w:p>
        </w:tc>
      </w:tr>
      <w:tr w:rsidR="00BF0BBD" w:rsidRPr="00BF0BBD" w14:paraId="4E741B48" w14:textId="77777777" w:rsidTr="00BF0BBD">
        <w:trPr>
          <w:trHeight w:val="300"/>
        </w:trPr>
        <w:tc>
          <w:tcPr>
            <w:tcW w:w="4700" w:type="dxa"/>
            <w:tcBorders>
              <w:top w:val="nil"/>
              <w:left w:val="nil"/>
              <w:bottom w:val="nil"/>
              <w:right w:val="nil"/>
            </w:tcBorders>
            <w:shd w:val="clear" w:color="auto" w:fill="auto"/>
            <w:vAlign w:val="bottom"/>
            <w:hideMark/>
          </w:tcPr>
          <w:p w14:paraId="6B73A454" w14:textId="2299FF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Jonathan cried after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09_1SA_20_38 </w:t>
            </w:r>
          </w:p>
        </w:tc>
      </w:tr>
      <w:tr w:rsidR="00BF0BBD" w:rsidRPr="00BF0BBD" w14:paraId="6D3599BC" w14:textId="77777777" w:rsidTr="00BF0BBD">
        <w:trPr>
          <w:trHeight w:val="300"/>
        </w:trPr>
        <w:tc>
          <w:tcPr>
            <w:tcW w:w="4700" w:type="dxa"/>
            <w:tcBorders>
              <w:top w:val="nil"/>
              <w:left w:val="nil"/>
              <w:bottom w:val="nil"/>
              <w:right w:val="nil"/>
            </w:tcBorders>
            <w:shd w:val="clear" w:color="auto" w:fill="auto"/>
            <w:vAlign w:val="bottom"/>
            <w:hideMark/>
          </w:tcPr>
          <w:p w14:paraId="5747813B" w14:textId="41C1AF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lad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09_1SA_20_40 </w:t>
            </w:r>
          </w:p>
        </w:tc>
      </w:tr>
      <w:tr w:rsidR="00BF0BBD" w:rsidRPr="00BF0BBD" w14:paraId="0B3A392F" w14:textId="77777777" w:rsidTr="00BF0BBD">
        <w:trPr>
          <w:trHeight w:val="300"/>
        </w:trPr>
        <w:tc>
          <w:tcPr>
            <w:tcW w:w="4700" w:type="dxa"/>
            <w:tcBorders>
              <w:top w:val="nil"/>
              <w:left w:val="nil"/>
              <w:bottom w:val="nil"/>
              <w:right w:val="nil"/>
            </w:tcBorders>
            <w:shd w:val="clear" w:color="auto" w:fill="auto"/>
            <w:vAlign w:val="bottom"/>
            <w:hideMark/>
          </w:tcPr>
          <w:p w14:paraId="3C57B151" w14:textId="5F5B40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05_DEU_02_37</w:t>
            </w:r>
            <w:r w:rsidR="00FF4471">
              <w:rPr>
                <w:rFonts w:ascii="Calibri" w:eastAsia="Times New Roman" w:hAnsi="Calibri" w:cs="Calibri"/>
                <w:color w:val="000000"/>
              </w:rPr>
              <w:t>,</w:t>
            </w:r>
            <w:r w:rsidRPr="00BF0BBD">
              <w:rPr>
                <w:rFonts w:ascii="Calibri" w:eastAsia="Times New Roman" w:hAnsi="Calibri" w:cs="Calibri"/>
                <w:color w:val="000000"/>
              </w:rPr>
              <w:t xml:space="preserve"> place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11_1KI_08_07 </w:t>
            </w:r>
          </w:p>
        </w:tc>
      </w:tr>
      <w:tr w:rsidR="00BF0BBD" w:rsidRPr="00BF0BBD" w14:paraId="3572C132" w14:textId="77777777" w:rsidTr="00BF0BBD">
        <w:trPr>
          <w:trHeight w:val="300"/>
        </w:trPr>
        <w:tc>
          <w:tcPr>
            <w:tcW w:w="4700" w:type="dxa"/>
            <w:tcBorders>
              <w:top w:val="nil"/>
              <w:left w:val="nil"/>
              <w:bottom w:val="nil"/>
              <w:right w:val="nil"/>
            </w:tcBorders>
            <w:shd w:val="clear" w:color="auto" w:fill="auto"/>
            <w:vAlign w:val="bottom"/>
            <w:hideMark/>
          </w:tcPr>
          <w:p w14:paraId="53B081DC" w14:textId="089A89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Is not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10_2SA_14_19 </w:t>
            </w:r>
          </w:p>
        </w:tc>
      </w:tr>
      <w:tr w:rsidR="00BF0BBD" w:rsidRPr="00BF0BBD" w14:paraId="220C7C16" w14:textId="77777777" w:rsidTr="00BF0BBD">
        <w:trPr>
          <w:trHeight w:val="300"/>
        </w:trPr>
        <w:tc>
          <w:tcPr>
            <w:tcW w:w="4700" w:type="dxa"/>
            <w:tcBorders>
              <w:top w:val="nil"/>
              <w:left w:val="nil"/>
              <w:bottom w:val="nil"/>
              <w:right w:val="nil"/>
            </w:tcBorders>
            <w:shd w:val="clear" w:color="auto" w:fill="auto"/>
            <w:vAlign w:val="bottom"/>
            <w:hideMark/>
          </w:tcPr>
          <w:p w14:paraId="0E6A60B3" w14:textId="45EA99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01_GEN_21_20</w:t>
            </w:r>
            <w:r w:rsidR="00FF4471">
              <w:rPr>
                <w:rFonts w:ascii="Calibri" w:eastAsia="Times New Roman" w:hAnsi="Calibri" w:cs="Calibri"/>
                <w:color w:val="000000"/>
              </w:rPr>
              <w:t>,</w:t>
            </w:r>
            <w:r w:rsidRPr="00BF0BBD">
              <w:rPr>
                <w:rFonts w:ascii="Calibri" w:eastAsia="Times New Roman" w:hAnsi="Calibri" w:cs="Calibri"/>
                <w:color w:val="000000"/>
              </w:rPr>
              <w:t xml:space="preserve"> the lad and</w:t>
            </w:r>
            <w:r w:rsidR="00644F35">
              <w:rPr>
                <w:rFonts w:ascii="Calibri" w:eastAsia="Times New Roman" w:hAnsi="Calibri" w:cs="Calibri"/>
                <w:color w:val="000000"/>
              </w:rPr>
              <w:t>, &lt;&lt;&lt;&lt;&lt;</w:t>
            </w:r>
          </w:p>
        </w:tc>
      </w:tr>
      <w:tr w:rsidR="00BF0BBD" w:rsidRPr="00BF0BBD" w14:paraId="47B465AB" w14:textId="77777777" w:rsidTr="00BF0BBD">
        <w:trPr>
          <w:trHeight w:val="300"/>
        </w:trPr>
        <w:tc>
          <w:tcPr>
            <w:tcW w:w="4700" w:type="dxa"/>
            <w:tcBorders>
              <w:top w:val="nil"/>
              <w:left w:val="nil"/>
              <w:bottom w:val="nil"/>
              <w:right w:val="nil"/>
            </w:tcBorders>
            <w:shd w:val="clear" w:color="auto" w:fill="auto"/>
            <w:vAlign w:val="bottom"/>
            <w:hideMark/>
          </w:tcPr>
          <w:p w14:paraId="54010F4A" w14:textId="2BE203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01_GEN_37_02</w:t>
            </w:r>
            <w:r w:rsidR="00FF4471">
              <w:rPr>
                <w:rFonts w:ascii="Calibri" w:eastAsia="Times New Roman" w:hAnsi="Calibri" w:cs="Calibri"/>
                <w:color w:val="000000"/>
              </w:rPr>
              <w:t>,</w:t>
            </w:r>
            <w:r w:rsidRPr="00BF0BBD">
              <w:rPr>
                <w:rFonts w:ascii="Calibri" w:eastAsia="Times New Roman" w:hAnsi="Calibri" w:cs="Calibri"/>
                <w:color w:val="000000"/>
              </w:rPr>
              <w:t xml:space="preserve"> the lad was</w:t>
            </w:r>
            <w:r w:rsidR="00644F35">
              <w:rPr>
                <w:rFonts w:ascii="Calibri" w:eastAsia="Times New Roman" w:hAnsi="Calibri" w:cs="Calibri"/>
                <w:color w:val="000000"/>
              </w:rPr>
              <w:t>, &lt;&lt;&lt;&lt;&lt;</w:t>
            </w:r>
          </w:p>
        </w:tc>
      </w:tr>
      <w:tr w:rsidR="00BF0BBD" w:rsidRPr="00BF0BBD" w14:paraId="07442F4A" w14:textId="77777777" w:rsidTr="00BF0BBD">
        <w:trPr>
          <w:trHeight w:val="300"/>
        </w:trPr>
        <w:tc>
          <w:tcPr>
            <w:tcW w:w="4700" w:type="dxa"/>
            <w:tcBorders>
              <w:top w:val="nil"/>
              <w:left w:val="nil"/>
              <w:bottom w:val="nil"/>
              <w:right w:val="nil"/>
            </w:tcBorders>
            <w:shd w:val="clear" w:color="auto" w:fill="auto"/>
            <w:vAlign w:val="bottom"/>
            <w:hideMark/>
          </w:tcPr>
          <w:p w14:paraId="6EAD3E84" w14:textId="73CE81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04_NUM_10_29</w:t>
            </w:r>
            <w:r w:rsidR="00FF4471">
              <w:rPr>
                <w:rFonts w:ascii="Calibri" w:eastAsia="Times New Roman" w:hAnsi="Calibri" w:cs="Calibri"/>
                <w:color w:val="000000"/>
              </w:rPr>
              <w:t>,</w:t>
            </w:r>
            <w:r w:rsidRPr="00BF0BBD">
              <w:rPr>
                <w:rFonts w:ascii="Calibri" w:eastAsia="Times New Roman" w:hAnsi="Calibri" w:cs="Calibri"/>
                <w:color w:val="000000"/>
              </w:rPr>
              <w:t xml:space="preserve"> the place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11_1KI_08_07 </w:t>
            </w:r>
          </w:p>
        </w:tc>
      </w:tr>
      <w:tr w:rsidR="00BF0BBD" w:rsidRPr="00BF0BBD" w14:paraId="16B1E733" w14:textId="77777777" w:rsidTr="00BF0BBD">
        <w:trPr>
          <w:trHeight w:val="300"/>
        </w:trPr>
        <w:tc>
          <w:tcPr>
            <w:tcW w:w="4700" w:type="dxa"/>
            <w:tcBorders>
              <w:top w:val="nil"/>
              <w:left w:val="nil"/>
              <w:bottom w:val="nil"/>
              <w:right w:val="nil"/>
            </w:tcBorders>
            <w:shd w:val="clear" w:color="auto" w:fill="auto"/>
            <w:vAlign w:val="bottom"/>
            <w:hideMark/>
          </w:tcPr>
          <w:p w14:paraId="5DD6DB8F" w14:textId="1AE504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03_LEV_14_28</w:t>
            </w:r>
            <w:r w:rsidR="00FF4471">
              <w:rPr>
                <w:rFonts w:ascii="Calibri" w:eastAsia="Times New Roman" w:hAnsi="Calibri" w:cs="Calibri"/>
                <w:color w:val="000000"/>
              </w:rPr>
              <w:t>,</w:t>
            </w:r>
            <w:r w:rsidRPr="00BF0BBD">
              <w:rPr>
                <w:rFonts w:ascii="Calibri" w:eastAsia="Times New Roman" w:hAnsi="Calibri" w:cs="Calibri"/>
                <w:color w:val="000000"/>
              </w:rPr>
              <w:t xml:space="preserve"> the place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09_1SA_20_37 </w:t>
            </w:r>
          </w:p>
        </w:tc>
      </w:tr>
      <w:tr w:rsidR="00BF0BBD" w:rsidRPr="00BF0BBD" w14:paraId="7BFBE987" w14:textId="77777777" w:rsidTr="00BF0BBD">
        <w:trPr>
          <w:trHeight w:val="300"/>
        </w:trPr>
        <w:tc>
          <w:tcPr>
            <w:tcW w:w="4700" w:type="dxa"/>
            <w:tcBorders>
              <w:top w:val="nil"/>
              <w:left w:val="nil"/>
              <w:bottom w:val="nil"/>
              <w:right w:val="nil"/>
            </w:tcBorders>
            <w:shd w:val="clear" w:color="auto" w:fill="auto"/>
            <w:vAlign w:val="bottom"/>
            <w:hideMark/>
          </w:tcPr>
          <w:p w14:paraId="41FF58BC" w14:textId="0ED884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09_1SA_20_37</w:t>
            </w:r>
            <w:r w:rsidR="00FF4471">
              <w:rPr>
                <w:rFonts w:ascii="Calibri" w:eastAsia="Times New Roman" w:hAnsi="Calibri" w:cs="Calibri"/>
                <w:color w:val="000000"/>
              </w:rPr>
              <w:t>,</w:t>
            </w:r>
            <w:r w:rsidRPr="00BF0BBD">
              <w:rPr>
                <w:rFonts w:ascii="Calibri" w:eastAsia="Times New Roman" w:hAnsi="Calibri" w:cs="Calibri"/>
                <w:color w:val="000000"/>
              </w:rPr>
              <w:t xml:space="preserve"> the place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11_1KI_08_07 </w:t>
            </w:r>
          </w:p>
        </w:tc>
      </w:tr>
      <w:tr w:rsidR="00BF0BBD" w:rsidRPr="00BF0BBD" w14:paraId="0EC82D80" w14:textId="77777777" w:rsidTr="00BF0BBD">
        <w:trPr>
          <w:trHeight w:val="300"/>
        </w:trPr>
        <w:tc>
          <w:tcPr>
            <w:tcW w:w="4700" w:type="dxa"/>
            <w:tcBorders>
              <w:top w:val="nil"/>
              <w:left w:val="nil"/>
              <w:bottom w:val="nil"/>
              <w:right w:val="nil"/>
            </w:tcBorders>
            <w:shd w:val="clear" w:color="auto" w:fill="auto"/>
            <w:vAlign w:val="bottom"/>
            <w:hideMark/>
          </w:tcPr>
          <w:p w14:paraId="0A3AD9F4" w14:textId="221B66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01_GEN_22_09</w:t>
            </w:r>
            <w:r w:rsidR="00FF4471">
              <w:rPr>
                <w:rFonts w:ascii="Calibri" w:eastAsia="Times New Roman" w:hAnsi="Calibri" w:cs="Calibri"/>
                <w:color w:val="000000"/>
              </w:rPr>
              <w:t>,</w:t>
            </w:r>
            <w:r w:rsidRPr="00BF0BBD">
              <w:rPr>
                <w:rFonts w:ascii="Calibri" w:eastAsia="Times New Roman" w:hAnsi="Calibri" w:cs="Calibri"/>
                <w:color w:val="000000"/>
              </w:rPr>
              <w:t xml:space="preserve"> to the place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09_1SA_26_05 </w:t>
            </w:r>
          </w:p>
        </w:tc>
      </w:tr>
      <w:tr w:rsidR="00BF0BBD" w:rsidRPr="00BF0BBD" w14:paraId="29ADEDB1" w14:textId="77777777" w:rsidTr="00BF0BBD">
        <w:trPr>
          <w:trHeight w:val="300"/>
        </w:trPr>
        <w:tc>
          <w:tcPr>
            <w:tcW w:w="4700" w:type="dxa"/>
            <w:tcBorders>
              <w:top w:val="nil"/>
              <w:left w:val="nil"/>
              <w:bottom w:val="nil"/>
              <w:right w:val="nil"/>
            </w:tcBorders>
            <w:shd w:val="clear" w:color="auto" w:fill="auto"/>
            <w:vAlign w:val="bottom"/>
            <w:hideMark/>
          </w:tcPr>
          <w:p w14:paraId="30864265" w14:textId="6B5499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the place of</w:t>
            </w:r>
            <w:r w:rsidR="00FF4471">
              <w:rPr>
                <w:rFonts w:ascii="Calibri" w:eastAsia="Times New Roman" w:hAnsi="Calibri" w:cs="Calibri"/>
                <w:color w:val="000000"/>
              </w:rPr>
              <w:t>,</w:t>
            </w:r>
            <w:r w:rsidRPr="00BF0BBD">
              <w:rPr>
                <w:rFonts w:ascii="Calibri" w:eastAsia="Times New Roman" w:hAnsi="Calibri" w:cs="Calibri"/>
                <w:color w:val="000000"/>
              </w:rPr>
              <w:t xml:space="preserve"> 23_ISA_18_07 </w:t>
            </w:r>
          </w:p>
        </w:tc>
      </w:tr>
      <w:tr w:rsidR="00BF0BBD" w:rsidRPr="00BF0BBD" w14:paraId="4170B68F" w14:textId="77777777" w:rsidTr="00BF0BBD">
        <w:trPr>
          <w:trHeight w:val="300"/>
        </w:trPr>
        <w:tc>
          <w:tcPr>
            <w:tcW w:w="4700" w:type="dxa"/>
            <w:tcBorders>
              <w:top w:val="nil"/>
              <w:left w:val="nil"/>
              <w:bottom w:val="nil"/>
              <w:right w:val="nil"/>
            </w:tcBorders>
            <w:shd w:val="clear" w:color="auto" w:fill="auto"/>
            <w:vAlign w:val="bottom"/>
            <w:hideMark/>
          </w:tcPr>
          <w:p w14:paraId="10846057" w14:textId="669F7E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come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09_1SA_23_07 </w:t>
            </w:r>
          </w:p>
        </w:tc>
      </w:tr>
      <w:tr w:rsidR="00BF0BBD" w:rsidRPr="00BF0BBD" w14:paraId="6C68062F" w14:textId="77777777" w:rsidTr="00BF0BBD">
        <w:trPr>
          <w:trHeight w:val="300"/>
        </w:trPr>
        <w:tc>
          <w:tcPr>
            <w:tcW w:w="4700" w:type="dxa"/>
            <w:tcBorders>
              <w:top w:val="nil"/>
              <w:left w:val="nil"/>
              <w:bottom w:val="nil"/>
              <w:right w:val="nil"/>
            </w:tcBorders>
            <w:shd w:val="clear" w:color="auto" w:fill="auto"/>
            <w:vAlign w:val="bottom"/>
            <w:hideMark/>
          </w:tcPr>
          <w:p w14:paraId="1C185455" w14:textId="5A7050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come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10_2SA_15_32 </w:t>
            </w:r>
          </w:p>
        </w:tc>
      </w:tr>
      <w:tr w:rsidR="00BF0BBD" w:rsidRPr="00BF0BBD" w14:paraId="4F36094D" w14:textId="77777777" w:rsidTr="00BF0BBD">
        <w:trPr>
          <w:trHeight w:val="1200"/>
        </w:trPr>
        <w:tc>
          <w:tcPr>
            <w:tcW w:w="4700" w:type="dxa"/>
            <w:tcBorders>
              <w:top w:val="nil"/>
              <w:left w:val="nil"/>
              <w:bottom w:val="nil"/>
              <w:right w:val="nil"/>
            </w:tcBorders>
            <w:shd w:val="clear" w:color="auto" w:fill="auto"/>
            <w:vAlign w:val="bottom"/>
            <w:hideMark/>
          </w:tcPr>
          <w:p w14:paraId="6DC239F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09_1SA_20:38 And Jonathan cried after the lad, Make speed, haste, stay not. And Jonathan's lad gathered up the arrows, and came to his master. #,</w:t>
            </w:r>
          </w:p>
        </w:tc>
      </w:tr>
      <w:tr w:rsidR="00BF0BBD" w:rsidRPr="00BF0BBD" w14:paraId="5EEE83AE" w14:textId="77777777" w:rsidTr="00BF0BBD">
        <w:trPr>
          <w:trHeight w:val="300"/>
        </w:trPr>
        <w:tc>
          <w:tcPr>
            <w:tcW w:w="4700" w:type="dxa"/>
            <w:tcBorders>
              <w:top w:val="nil"/>
              <w:left w:val="nil"/>
              <w:bottom w:val="nil"/>
              <w:right w:val="nil"/>
            </w:tcBorders>
            <w:shd w:val="clear" w:color="auto" w:fill="auto"/>
            <w:vAlign w:val="bottom"/>
            <w:hideMark/>
          </w:tcPr>
          <w:p w14:paraId="670FA9B5" w14:textId="5B908C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09_1SA_20_37</w:t>
            </w:r>
            <w:r w:rsidR="00FF4471">
              <w:rPr>
                <w:rFonts w:ascii="Calibri" w:eastAsia="Times New Roman" w:hAnsi="Calibri" w:cs="Calibri"/>
                <w:color w:val="000000"/>
              </w:rPr>
              <w:t>,</w:t>
            </w:r>
            <w:r w:rsidRPr="00BF0BBD">
              <w:rPr>
                <w:rFonts w:ascii="Calibri" w:eastAsia="Times New Roman" w:hAnsi="Calibri" w:cs="Calibri"/>
                <w:color w:val="000000"/>
              </w:rPr>
              <w:t xml:space="preserve"> after the lad</w:t>
            </w:r>
            <w:r w:rsidR="00644F35">
              <w:rPr>
                <w:rFonts w:ascii="Calibri" w:eastAsia="Times New Roman" w:hAnsi="Calibri" w:cs="Calibri"/>
                <w:color w:val="000000"/>
              </w:rPr>
              <w:t>, &lt;&lt;&lt;&lt;&lt;</w:t>
            </w:r>
          </w:p>
        </w:tc>
      </w:tr>
      <w:tr w:rsidR="00BF0BBD" w:rsidRPr="00BF0BBD" w14:paraId="2061CA19" w14:textId="77777777" w:rsidTr="00BF0BBD">
        <w:trPr>
          <w:trHeight w:val="300"/>
        </w:trPr>
        <w:tc>
          <w:tcPr>
            <w:tcW w:w="4700" w:type="dxa"/>
            <w:tcBorders>
              <w:top w:val="nil"/>
              <w:left w:val="nil"/>
              <w:bottom w:val="nil"/>
              <w:right w:val="nil"/>
            </w:tcBorders>
            <w:shd w:val="clear" w:color="auto" w:fill="auto"/>
            <w:vAlign w:val="bottom"/>
            <w:hideMark/>
          </w:tcPr>
          <w:p w14:paraId="7F3E9EDF" w14:textId="0769EC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09_1SA_19_22</w:t>
            </w:r>
            <w:r w:rsidR="00FF4471">
              <w:rPr>
                <w:rFonts w:ascii="Calibri" w:eastAsia="Times New Roman" w:hAnsi="Calibri" w:cs="Calibri"/>
                <w:color w:val="000000"/>
              </w:rPr>
              <w:t>,</w:t>
            </w:r>
            <w:r w:rsidRPr="00BF0BBD">
              <w:rPr>
                <w:rFonts w:ascii="Calibri" w:eastAsia="Times New Roman" w:hAnsi="Calibri" w:cs="Calibri"/>
                <w:color w:val="000000"/>
              </w:rPr>
              <w:t xml:space="preserve"> and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09_1SA_26_05 </w:t>
            </w:r>
          </w:p>
        </w:tc>
      </w:tr>
      <w:tr w:rsidR="00BF0BBD" w:rsidRPr="00BF0BBD" w14:paraId="38FF2072" w14:textId="77777777" w:rsidTr="00BF0BBD">
        <w:trPr>
          <w:trHeight w:val="300"/>
        </w:trPr>
        <w:tc>
          <w:tcPr>
            <w:tcW w:w="4700" w:type="dxa"/>
            <w:tcBorders>
              <w:top w:val="nil"/>
              <w:left w:val="nil"/>
              <w:bottom w:val="nil"/>
              <w:right w:val="nil"/>
            </w:tcBorders>
            <w:shd w:val="clear" w:color="auto" w:fill="auto"/>
            <w:vAlign w:val="bottom"/>
            <w:hideMark/>
          </w:tcPr>
          <w:p w14:paraId="6292E8F0" w14:textId="563604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07_JUD_14_09</w:t>
            </w:r>
            <w:r w:rsidR="00FF4471">
              <w:rPr>
                <w:rFonts w:ascii="Calibri" w:eastAsia="Times New Roman" w:hAnsi="Calibri" w:cs="Calibri"/>
                <w:color w:val="000000"/>
              </w:rPr>
              <w:t>,</w:t>
            </w:r>
            <w:r w:rsidRPr="00BF0BBD">
              <w:rPr>
                <w:rFonts w:ascii="Calibri" w:eastAsia="Times New Roman" w:hAnsi="Calibri" w:cs="Calibri"/>
                <w:color w:val="000000"/>
              </w:rPr>
              <w:t xml:space="preserve"> and came to his</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42_LUK_15_20 </w:t>
            </w:r>
          </w:p>
        </w:tc>
      </w:tr>
      <w:tr w:rsidR="00BF0BBD" w:rsidRPr="00BF0BBD" w14:paraId="600D518B" w14:textId="77777777" w:rsidTr="00BF0BBD">
        <w:trPr>
          <w:trHeight w:val="300"/>
        </w:trPr>
        <w:tc>
          <w:tcPr>
            <w:tcW w:w="4700" w:type="dxa"/>
            <w:tcBorders>
              <w:top w:val="nil"/>
              <w:left w:val="nil"/>
              <w:bottom w:val="nil"/>
              <w:right w:val="nil"/>
            </w:tcBorders>
            <w:shd w:val="clear" w:color="auto" w:fill="auto"/>
            <w:vAlign w:val="bottom"/>
            <w:hideMark/>
          </w:tcPr>
          <w:p w14:paraId="2E8C866A" w14:textId="455EB4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came to his master</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12_2KI_08_14 </w:t>
            </w:r>
          </w:p>
        </w:tc>
      </w:tr>
      <w:tr w:rsidR="00BF0BBD" w:rsidRPr="00BF0BBD" w14:paraId="283CD7F2" w14:textId="77777777" w:rsidTr="00BF0BBD">
        <w:trPr>
          <w:trHeight w:val="300"/>
        </w:trPr>
        <w:tc>
          <w:tcPr>
            <w:tcW w:w="4700" w:type="dxa"/>
            <w:tcBorders>
              <w:top w:val="nil"/>
              <w:left w:val="nil"/>
              <w:bottom w:val="nil"/>
              <w:right w:val="nil"/>
            </w:tcBorders>
            <w:shd w:val="clear" w:color="auto" w:fill="auto"/>
            <w:vAlign w:val="bottom"/>
            <w:hideMark/>
          </w:tcPr>
          <w:p w14:paraId="79FE34CF" w14:textId="495E4C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09_1SA_20_37</w:t>
            </w:r>
            <w:r w:rsidR="00FF4471">
              <w:rPr>
                <w:rFonts w:ascii="Calibri" w:eastAsia="Times New Roman" w:hAnsi="Calibri" w:cs="Calibri"/>
                <w:color w:val="000000"/>
              </w:rPr>
              <w:t>,</w:t>
            </w:r>
            <w:r w:rsidRPr="00BF0BBD">
              <w:rPr>
                <w:rFonts w:ascii="Calibri" w:eastAsia="Times New Roman" w:hAnsi="Calibri" w:cs="Calibri"/>
                <w:color w:val="000000"/>
              </w:rPr>
              <w:t xml:space="preserve"> cried after the</w:t>
            </w:r>
            <w:r w:rsidR="00644F35">
              <w:rPr>
                <w:rFonts w:ascii="Calibri" w:eastAsia="Times New Roman" w:hAnsi="Calibri" w:cs="Calibri"/>
                <w:color w:val="000000"/>
              </w:rPr>
              <w:t>, &lt;&lt;&lt;&lt;&lt;</w:t>
            </w:r>
          </w:p>
        </w:tc>
      </w:tr>
      <w:tr w:rsidR="00BF0BBD" w:rsidRPr="00BF0BBD" w14:paraId="2EC138F7" w14:textId="77777777" w:rsidTr="00BF0BBD">
        <w:trPr>
          <w:trHeight w:val="300"/>
        </w:trPr>
        <w:tc>
          <w:tcPr>
            <w:tcW w:w="4700" w:type="dxa"/>
            <w:tcBorders>
              <w:top w:val="nil"/>
              <w:left w:val="nil"/>
              <w:bottom w:val="nil"/>
              <w:right w:val="nil"/>
            </w:tcBorders>
            <w:shd w:val="clear" w:color="auto" w:fill="auto"/>
            <w:vAlign w:val="bottom"/>
            <w:hideMark/>
          </w:tcPr>
          <w:p w14:paraId="4135245F" w14:textId="7493C7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09_1SA_20_37</w:t>
            </w:r>
            <w:r w:rsidR="00FF4471">
              <w:rPr>
                <w:rFonts w:ascii="Calibri" w:eastAsia="Times New Roman" w:hAnsi="Calibri" w:cs="Calibri"/>
                <w:color w:val="000000"/>
              </w:rPr>
              <w:t>,</w:t>
            </w:r>
            <w:r w:rsidRPr="00BF0BBD">
              <w:rPr>
                <w:rFonts w:ascii="Calibri" w:eastAsia="Times New Roman" w:hAnsi="Calibri" w:cs="Calibri"/>
                <w:color w:val="000000"/>
              </w:rPr>
              <w:t xml:space="preserve"> cried after the lad</w:t>
            </w:r>
            <w:r w:rsidR="00644F35">
              <w:rPr>
                <w:rFonts w:ascii="Calibri" w:eastAsia="Times New Roman" w:hAnsi="Calibri" w:cs="Calibri"/>
                <w:color w:val="000000"/>
              </w:rPr>
              <w:t>, &lt;&lt;&lt;&lt;&lt;</w:t>
            </w:r>
          </w:p>
        </w:tc>
      </w:tr>
      <w:tr w:rsidR="00BF0BBD" w:rsidRPr="00BF0BBD" w14:paraId="028BE839" w14:textId="77777777" w:rsidTr="00BF0BBD">
        <w:trPr>
          <w:trHeight w:val="300"/>
        </w:trPr>
        <w:tc>
          <w:tcPr>
            <w:tcW w:w="4700" w:type="dxa"/>
            <w:tcBorders>
              <w:top w:val="nil"/>
              <w:left w:val="nil"/>
              <w:bottom w:val="nil"/>
              <w:right w:val="nil"/>
            </w:tcBorders>
            <w:shd w:val="clear" w:color="auto" w:fill="auto"/>
            <w:vAlign w:val="bottom"/>
            <w:hideMark/>
          </w:tcPr>
          <w:p w14:paraId="45B31726" w14:textId="00AA34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09_1SA_20_37</w:t>
            </w:r>
            <w:r w:rsidR="00FF4471">
              <w:rPr>
                <w:rFonts w:ascii="Calibri" w:eastAsia="Times New Roman" w:hAnsi="Calibri" w:cs="Calibri"/>
                <w:color w:val="000000"/>
              </w:rPr>
              <w:t>,</w:t>
            </w:r>
            <w:r w:rsidRPr="00BF0BBD">
              <w:rPr>
                <w:rFonts w:ascii="Calibri" w:eastAsia="Times New Roman" w:hAnsi="Calibri" w:cs="Calibri"/>
                <w:color w:val="000000"/>
              </w:rPr>
              <w:t xml:space="preserve"> Jonathan cried after</w:t>
            </w:r>
            <w:r w:rsidR="00644F35">
              <w:rPr>
                <w:rFonts w:ascii="Calibri" w:eastAsia="Times New Roman" w:hAnsi="Calibri" w:cs="Calibri"/>
                <w:color w:val="000000"/>
              </w:rPr>
              <w:t>, &lt;&lt;&lt;&lt;&lt;</w:t>
            </w:r>
          </w:p>
        </w:tc>
      </w:tr>
      <w:tr w:rsidR="00BF0BBD" w:rsidRPr="00BF0BBD" w14:paraId="78D62521" w14:textId="77777777" w:rsidTr="00BF0BBD">
        <w:trPr>
          <w:trHeight w:val="300"/>
        </w:trPr>
        <w:tc>
          <w:tcPr>
            <w:tcW w:w="4700" w:type="dxa"/>
            <w:tcBorders>
              <w:top w:val="nil"/>
              <w:left w:val="nil"/>
              <w:bottom w:val="nil"/>
              <w:right w:val="nil"/>
            </w:tcBorders>
            <w:shd w:val="clear" w:color="auto" w:fill="auto"/>
            <w:vAlign w:val="bottom"/>
            <w:hideMark/>
          </w:tcPr>
          <w:p w14:paraId="4C5876E6" w14:textId="4B207E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09_1SA_20_37</w:t>
            </w:r>
            <w:r w:rsidR="00FF4471">
              <w:rPr>
                <w:rFonts w:ascii="Calibri" w:eastAsia="Times New Roman" w:hAnsi="Calibri" w:cs="Calibri"/>
                <w:color w:val="000000"/>
              </w:rPr>
              <w:t>,</w:t>
            </w:r>
            <w:r w:rsidRPr="00BF0BBD">
              <w:rPr>
                <w:rFonts w:ascii="Calibri" w:eastAsia="Times New Roman" w:hAnsi="Calibri" w:cs="Calibri"/>
                <w:color w:val="000000"/>
              </w:rPr>
              <w:t xml:space="preserve"> Jonathan cried after the</w:t>
            </w:r>
            <w:r w:rsidR="00644F35">
              <w:rPr>
                <w:rFonts w:ascii="Calibri" w:eastAsia="Times New Roman" w:hAnsi="Calibri" w:cs="Calibri"/>
                <w:color w:val="000000"/>
              </w:rPr>
              <w:t>, &lt;&lt;&lt;&lt;&lt;</w:t>
            </w:r>
          </w:p>
        </w:tc>
      </w:tr>
      <w:tr w:rsidR="00BF0BBD" w:rsidRPr="00BF0BBD" w14:paraId="2C1C2174" w14:textId="77777777" w:rsidTr="00BF0BBD">
        <w:trPr>
          <w:trHeight w:val="300"/>
        </w:trPr>
        <w:tc>
          <w:tcPr>
            <w:tcW w:w="4700" w:type="dxa"/>
            <w:tcBorders>
              <w:top w:val="nil"/>
              <w:left w:val="nil"/>
              <w:bottom w:val="nil"/>
              <w:right w:val="nil"/>
            </w:tcBorders>
            <w:shd w:val="clear" w:color="auto" w:fill="auto"/>
            <w:vAlign w:val="bottom"/>
            <w:hideMark/>
          </w:tcPr>
          <w:p w14:paraId="4A5B5015" w14:textId="4CAB17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arrows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12_2KI_13_18 </w:t>
            </w:r>
          </w:p>
        </w:tc>
      </w:tr>
      <w:tr w:rsidR="00BF0BBD" w:rsidRPr="00BF0BBD" w14:paraId="73D38FD9" w14:textId="77777777" w:rsidTr="00BF0BBD">
        <w:trPr>
          <w:trHeight w:val="300"/>
        </w:trPr>
        <w:tc>
          <w:tcPr>
            <w:tcW w:w="4700" w:type="dxa"/>
            <w:tcBorders>
              <w:top w:val="nil"/>
              <w:left w:val="nil"/>
              <w:bottom w:val="nil"/>
              <w:right w:val="nil"/>
            </w:tcBorders>
            <w:shd w:val="clear" w:color="auto" w:fill="auto"/>
            <w:vAlign w:val="bottom"/>
            <w:hideMark/>
          </w:tcPr>
          <w:p w14:paraId="4E3C213A" w14:textId="08AAF9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his master</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12_2KI_08_14 </w:t>
            </w:r>
          </w:p>
        </w:tc>
      </w:tr>
      <w:tr w:rsidR="00BF0BBD" w:rsidRPr="00BF0BBD" w14:paraId="0F40203B" w14:textId="77777777" w:rsidTr="00BF0BBD">
        <w:trPr>
          <w:trHeight w:val="600"/>
        </w:trPr>
        <w:tc>
          <w:tcPr>
            <w:tcW w:w="4700" w:type="dxa"/>
            <w:tcBorders>
              <w:top w:val="nil"/>
              <w:left w:val="nil"/>
              <w:bottom w:val="nil"/>
              <w:right w:val="nil"/>
            </w:tcBorders>
            <w:shd w:val="clear" w:color="auto" w:fill="auto"/>
            <w:vAlign w:val="bottom"/>
            <w:hideMark/>
          </w:tcPr>
          <w:p w14:paraId="1642799C"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09_1SA_20:39 But the lad knew not any thing: only Jonathan and David knew the matter. #,</w:t>
            </w:r>
          </w:p>
        </w:tc>
      </w:tr>
      <w:tr w:rsidR="00BF0BBD" w:rsidRPr="00BF0BBD" w14:paraId="53EE3008" w14:textId="77777777" w:rsidTr="00BF0BBD">
        <w:trPr>
          <w:trHeight w:val="300"/>
        </w:trPr>
        <w:tc>
          <w:tcPr>
            <w:tcW w:w="4700" w:type="dxa"/>
            <w:tcBorders>
              <w:top w:val="nil"/>
              <w:left w:val="nil"/>
              <w:bottom w:val="nil"/>
              <w:right w:val="nil"/>
            </w:tcBorders>
            <w:shd w:val="clear" w:color="auto" w:fill="auto"/>
            <w:vAlign w:val="bottom"/>
            <w:hideMark/>
          </w:tcPr>
          <w:p w14:paraId="2A2120A5" w14:textId="610602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David knew</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09_1SA_23_09 </w:t>
            </w:r>
          </w:p>
        </w:tc>
      </w:tr>
      <w:tr w:rsidR="00BF0BBD" w:rsidRPr="00BF0BBD" w14:paraId="188D2E60" w14:textId="77777777" w:rsidTr="00BF0BBD">
        <w:trPr>
          <w:trHeight w:val="300"/>
        </w:trPr>
        <w:tc>
          <w:tcPr>
            <w:tcW w:w="4700" w:type="dxa"/>
            <w:tcBorders>
              <w:top w:val="nil"/>
              <w:left w:val="nil"/>
              <w:bottom w:val="nil"/>
              <w:right w:val="nil"/>
            </w:tcBorders>
            <w:shd w:val="clear" w:color="auto" w:fill="auto"/>
            <w:vAlign w:val="bottom"/>
            <w:hideMark/>
          </w:tcPr>
          <w:p w14:paraId="73B597CB" w14:textId="38875B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09_1SA_18_03</w:t>
            </w:r>
            <w:r w:rsidR="00FF4471">
              <w:rPr>
                <w:rFonts w:ascii="Calibri" w:eastAsia="Times New Roman" w:hAnsi="Calibri" w:cs="Calibri"/>
                <w:color w:val="000000"/>
              </w:rPr>
              <w:t>,</w:t>
            </w:r>
            <w:r w:rsidRPr="00BF0BBD">
              <w:rPr>
                <w:rFonts w:ascii="Calibri" w:eastAsia="Times New Roman" w:hAnsi="Calibri" w:cs="Calibri"/>
                <w:color w:val="000000"/>
              </w:rPr>
              <w:t xml:space="preserve"> Jonathan and David</w:t>
            </w:r>
            <w:r w:rsidR="00644F35">
              <w:rPr>
                <w:rFonts w:ascii="Calibri" w:eastAsia="Times New Roman" w:hAnsi="Calibri" w:cs="Calibri"/>
                <w:color w:val="000000"/>
              </w:rPr>
              <w:t>, &lt;&lt;&lt;&lt;&lt;</w:t>
            </w:r>
          </w:p>
        </w:tc>
      </w:tr>
      <w:tr w:rsidR="00BF0BBD" w:rsidRPr="00BF0BBD" w14:paraId="4E3ADC66" w14:textId="77777777" w:rsidTr="00BF0BBD">
        <w:trPr>
          <w:trHeight w:val="300"/>
        </w:trPr>
        <w:tc>
          <w:tcPr>
            <w:tcW w:w="4700" w:type="dxa"/>
            <w:tcBorders>
              <w:top w:val="nil"/>
              <w:left w:val="nil"/>
              <w:bottom w:val="nil"/>
              <w:right w:val="nil"/>
            </w:tcBorders>
            <w:shd w:val="clear" w:color="auto" w:fill="auto"/>
            <w:vAlign w:val="bottom"/>
            <w:hideMark/>
          </w:tcPr>
          <w:p w14:paraId="7B38D471" w14:textId="12BE01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knew not any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10_2SA_15_11 </w:t>
            </w:r>
          </w:p>
        </w:tc>
      </w:tr>
      <w:tr w:rsidR="00BF0BBD" w:rsidRPr="00BF0BBD" w14:paraId="28551F00" w14:textId="77777777" w:rsidTr="00BF0BBD">
        <w:trPr>
          <w:trHeight w:val="300"/>
        </w:trPr>
        <w:tc>
          <w:tcPr>
            <w:tcW w:w="4700" w:type="dxa"/>
            <w:tcBorders>
              <w:top w:val="nil"/>
              <w:left w:val="nil"/>
              <w:bottom w:val="nil"/>
              <w:right w:val="nil"/>
            </w:tcBorders>
            <w:shd w:val="clear" w:color="auto" w:fill="auto"/>
            <w:vAlign w:val="bottom"/>
            <w:hideMark/>
          </w:tcPr>
          <w:p w14:paraId="43261DE1" w14:textId="37B118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knew not any thing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10_2SA_15_11 </w:t>
            </w:r>
          </w:p>
        </w:tc>
      </w:tr>
      <w:tr w:rsidR="00BF0BBD" w:rsidRPr="00BF0BBD" w14:paraId="77EC169F" w14:textId="77777777" w:rsidTr="00BF0BBD">
        <w:trPr>
          <w:trHeight w:val="300"/>
        </w:trPr>
        <w:tc>
          <w:tcPr>
            <w:tcW w:w="4700" w:type="dxa"/>
            <w:tcBorders>
              <w:top w:val="nil"/>
              <w:left w:val="nil"/>
              <w:bottom w:val="nil"/>
              <w:right w:val="nil"/>
            </w:tcBorders>
            <w:shd w:val="clear" w:color="auto" w:fill="auto"/>
            <w:vAlign w:val="bottom"/>
            <w:hideMark/>
          </w:tcPr>
          <w:p w14:paraId="649309CE" w14:textId="0F3EC8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09_1SA_20_26</w:t>
            </w:r>
            <w:r w:rsidR="00FF4471">
              <w:rPr>
                <w:rFonts w:ascii="Calibri" w:eastAsia="Times New Roman" w:hAnsi="Calibri" w:cs="Calibri"/>
                <w:color w:val="000000"/>
              </w:rPr>
              <w:t>,</w:t>
            </w:r>
            <w:r w:rsidRPr="00BF0BBD">
              <w:rPr>
                <w:rFonts w:ascii="Calibri" w:eastAsia="Times New Roman" w:hAnsi="Calibri" w:cs="Calibri"/>
                <w:color w:val="000000"/>
              </w:rPr>
              <w:t xml:space="preserve"> not any thing</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11_1KI_10_03 </w:t>
            </w:r>
          </w:p>
        </w:tc>
      </w:tr>
      <w:tr w:rsidR="00BF0BBD" w:rsidRPr="00BF0BBD" w14:paraId="4F12305F" w14:textId="77777777" w:rsidTr="00BF0BBD">
        <w:trPr>
          <w:trHeight w:val="900"/>
        </w:trPr>
        <w:tc>
          <w:tcPr>
            <w:tcW w:w="4700" w:type="dxa"/>
            <w:tcBorders>
              <w:top w:val="nil"/>
              <w:left w:val="nil"/>
              <w:bottom w:val="nil"/>
              <w:right w:val="nil"/>
            </w:tcBorders>
            <w:shd w:val="clear" w:color="auto" w:fill="auto"/>
            <w:vAlign w:val="bottom"/>
            <w:hideMark/>
          </w:tcPr>
          <w:p w14:paraId="372CDC7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09_1SA_20:40 And Jonathan gave his artillery unto his lad, and said unto him, Go, carry [them] to the city. #,</w:t>
            </w:r>
          </w:p>
        </w:tc>
      </w:tr>
      <w:tr w:rsidR="00BF0BBD" w:rsidRPr="00BF0BBD" w14:paraId="4CAD93B4" w14:textId="77777777" w:rsidTr="00BF0BBD">
        <w:trPr>
          <w:trHeight w:val="300"/>
        </w:trPr>
        <w:tc>
          <w:tcPr>
            <w:tcW w:w="4700" w:type="dxa"/>
            <w:tcBorders>
              <w:top w:val="nil"/>
              <w:left w:val="nil"/>
              <w:bottom w:val="nil"/>
              <w:right w:val="nil"/>
            </w:tcBorders>
            <w:shd w:val="clear" w:color="auto" w:fill="auto"/>
            <w:vAlign w:val="bottom"/>
            <w:hideMark/>
          </w:tcPr>
          <w:p w14:paraId="07D68B60" w14:textId="594A0D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09_1SA_20_32</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09_1SA_21_01 </w:t>
            </w:r>
          </w:p>
        </w:tc>
      </w:tr>
      <w:tr w:rsidR="00BF0BBD" w:rsidRPr="00BF0BBD" w14:paraId="677B28F1" w14:textId="77777777" w:rsidTr="00BF0BBD">
        <w:trPr>
          <w:trHeight w:val="600"/>
        </w:trPr>
        <w:tc>
          <w:tcPr>
            <w:tcW w:w="4700" w:type="dxa"/>
            <w:tcBorders>
              <w:top w:val="nil"/>
              <w:left w:val="nil"/>
              <w:bottom w:val="nil"/>
              <w:right w:val="nil"/>
            </w:tcBorders>
            <w:shd w:val="clear" w:color="auto" w:fill="auto"/>
            <w:vAlign w:val="bottom"/>
            <w:hideMark/>
          </w:tcPr>
          <w:p w14:paraId="3A083237" w14:textId="620335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09_1SA_20_32</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09_1SA_21_01 </w:t>
            </w:r>
          </w:p>
        </w:tc>
      </w:tr>
      <w:tr w:rsidR="00BF0BBD" w:rsidRPr="00BF0BBD" w14:paraId="478FF10E" w14:textId="77777777" w:rsidTr="00BF0BBD">
        <w:trPr>
          <w:trHeight w:val="300"/>
        </w:trPr>
        <w:tc>
          <w:tcPr>
            <w:tcW w:w="4700" w:type="dxa"/>
            <w:tcBorders>
              <w:top w:val="nil"/>
              <w:left w:val="nil"/>
              <w:bottom w:val="nil"/>
              <w:right w:val="nil"/>
            </w:tcBorders>
            <w:shd w:val="clear" w:color="auto" w:fill="auto"/>
            <w:vAlign w:val="bottom"/>
            <w:hideMark/>
          </w:tcPr>
          <w:p w14:paraId="7ADE91E5" w14:textId="6EDEAB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carry them to</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24_JER_20_05 </w:t>
            </w:r>
          </w:p>
        </w:tc>
      </w:tr>
      <w:tr w:rsidR="00BF0BBD" w:rsidRPr="00BF0BBD" w14:paraId="6E1C1A81" w14:textId="77777777" w:rsidTr="00BF0BBD">
        <w:trPr>
          <w:trHeight w:val="300"/>
        </w:trPr>
        <w:tc>
          <w:tcPr>
            <w:tcW w:w="4700" w:type="dxa"/>
            <w:tcBorders>
              <w:top w:val="nil"/>
              <w:left w:val="nil"/>
              <w:bottom w:val="nil"/>
              <w:right w:val="nil"/>
            </w:tcBorders>
            <w:shd w:val="clear" w:color="auto" w:fill="auto"/>
            <w:vAlign w:val="bottom"/>
            <w:hideMark/>
          </w:tcPr>
          <w:p w14:paraId="781F9175" w14:textId="1BA1DF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 carry them</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15_EZR_05_15 </w:t>
            </w:r>
          </w:p>
        </w:tc>
      </w:tr>
      <w:tr w:rsidR="00BF0BBD" w:rsidRPr="00BF0BBD" w14:paraId="5AD432C0" w14:textId="77777777" w:rsidTr="00BF0BBD">
        <w:trPr>
          <w:trHeight w:val="300"/>
        </w:trPr>
        <w:tc>
          <w:tcPr>
            <w:tcW w:w="4700" w:type="dxa"/>
            <w:tcBorders>
              <w:top w:val="nil"/>
              <w:left w:val="nil"/>
              <w:bottom w:val="nil"/>
              <w:right w:val="nil"/>
            </w:tcBorders>
            <w:shd w:val="clear" w:color="auto" w:fill="auto"/>
            <w:vAlign w:val="bottom"/>
            <w:hideMark/>
          </w:tcPr>
          <w:p w14:paraId="4731C15F" w14:textId="7FBB5B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09_1SA_20_37</w:t>
            </w:r>
            <w:r w:rsidR="00FF4471">
              <w:rPr>
                <w:rFonts w:ascii="Calibri" w:eastAsia="Times New Roman" w:hAnsi="Calibri" w:cs="Calibri"/>
                <w:color w:val="000000"/>
              </w:rPr>
              <w:t>,</w:t>
            </w:r>
            <w:r w:rsidRPr="00BF0BBD">
              <w:rPr>
                <w:rFonts w:ascii="Calibri" w:eastAsia="Times New Roman" w:hAnsi="Calibri" w:cs="Calibri"/>
                <w:color w:val="000000"/>
              </w:rPr>
              <w:t xml:space="preserve"> lad and said</w:t>
            </w:r>
            <w:r w:rsidR="00644F35">
              <w:rPr>
                <w:rFonts w:ascii="Calibri" w:eastAsia="Times New Roman" w:hAnsi="Calibri" w:cs="Calibri"/>
                <w:color w:val="000000"/>
              </w:rPr>
              <w:t>, &lt;&lt;&lt;&lt;&lt;</w:t>
            </w:r>
          </w:p>
        </w:tc>
      </w:tr>
      <w:tr w:rsidR="00BF0BBD" w:rsidRPr="00BF0BBD" w14:paraId="704D0169" w14:textId="77777777" w:rsidTr="00BF0BBD">
        <w:trPr>
          <w:trHeight w:val="300"/>
        </w:trPr>
        <w:tc>
          <w:tcPr>
            <w:tcW w:w="4700" w:type="dxa"/>
            <w:tcBorders>
              <w:top w:val="nil"/>
              <w:left w:val="nil"/>
              <w:bottom w:val="nil"/>
              <w:right w:val="nil"/>
            </w:tcBorders>
            <w:shd w:val="clear" w:color="auto" w:fill="auto"/>
            <w:vAlign w:val="bottom"/>
            <w:hideMark/>
          </w:tcPr>
          <w:p w14:paraId="19ABD668" w14:textId="59E983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09_1SA_20_32</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09_1SA_21_01 </w:t>
            </w:r>
          </w:p>
        </w:tc>
      </w:tr>
      <w:tr w:rsidR="00BF0BBD" w:rsidRPr="00BF0BBD" w14:paraId="7B74B638" w14:textId="77777777" w:rsidTr="00BF0BBD">
        <w:trPr>
          <w:trHeight w:val="300"/>
        </w:trPr>
        <w:tc>
          <w:tcPr>
            <w:tcW w:w="4700" w:type="dxa"/>
            <w:tcBorders>
              <w:top w:val="nil"/>
              <w:left w:val="nil"/>
              <w:bottom w:val="nil"/>
              <w:right w:val="nil"/>
            </w:tcBorders>
            <w:shd w:val="clear" w:color="auto" w:fill="auto"/>
            <w:vAlign w:val="bottom"/>
            <w:hideMark/>
          </w:tcPr>
          <w:p w14:paraId="553C0ABC" w14:textId="0476A4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unto him Go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10_2SA_02_01 </w:t>
            </w:r>
          </w:p>
        </w:tc>
      </w:tr>
      <w:tr w:rsidR="00BF0BBD" w:rsidRPr="00BF0BBD" w14:paraId="01612AF4" w14:textId="77777777" w:rsidTr="00BF0BBD">
        <w:trPr>
          <w:trHeight w:val="300"/>
        </w:trPr>
        <w:tc>
          <w:tcPr>
            <w:tcW w:w="4700" w:type="dxa"/>
            <w:tcBorders>
              <w:top w:val="nil"/>
              <w:left w:val="nil"/>
              <w:bottom w:val="nil"/>
              <w:right w:val="nil"/>
            </w:tcBorders>
            <w:shd w:val="clear" w:color="auto" w:fill="auto"/>
            <w:vAlign w:val="bottom"/>
            <w:hideMark/>
          </w:tcPr>
          <w:p w14:paraId="477F8013" w14:textId="239274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09_1SA_16_05</w:t>
            </w:r>
            <w:r w:rsidR="00FF4471">
              <w:rPr>
                <w:rFonts w:ascii="Calibri" w:eastAsia="Times New Roman" w:hAnsi="Calibri" w:cs="Calibri"/>
                <w:color w:val="000000"/>
              </w:rPr>
              <w:t>,</w:t>
            </w:r>
            <w:r w:rsidRPr="00BF0BBD">
              <w:rPr>
                <w:rFonts w:ascii="Calibri" w:eastAsia="Times New Roman" w:hAnsi="Calibri" w:cs="Calibri"/>
                <w:color w:val="000000"/>
              </w:rPr>
              <w:t xml:space="preserve"> them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09_1SA_22_11 </w:t>
            </w:r>
          </w:p>
        </w:tc>
      </w:tr>
      <w:tr w:rsidR="00BF0BBD" w:rsidRPr="00BF0BBD" w14:paraId="72C2A56C" w14:textId="77777777" w:rsidTr="00BF0BBD">
        <w:trPr>
          <w:trHeight w:val="300"/>
        </w:trPr>
        <w:tc>
          <w:tcPr>
            <w:tcW w:w="4700" w:type="dxa"/>
            <w:tcBorders>
              <w:top w:val="nil"/>
              <w:left w:val="nil"/>
              <w:bottom w:val="nil"/>
              <w:right w:val="nil"/>
            </w:tcBorders>
            <w:shd w:val="clear" w:color="auto" w:fill="auto"/>
            <w:vAlign w:val="bottom"/>
            <w:hideMark/>
          </w:tcPr>
          <w:p w14:paraId="07B98226" w14:textId="56571F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09_1SA_10_05</w:t>
            </w:r>
            <w:r w:rsidR="00FF4471">
              <w:rPr>
                <w:rFonts w:ascii="Calibri" w:eastAsia="Times New Roman" w:hAnsi="Calibri" w:cs="Calibri"/>
                <w:color w:val="000000"/>
              </w:rPr>
              <w:t>,</w:t>
            </w:r>
            <w:r w:rsidRPr="00BF0BBD">
              <w:rPr>
                <w:rFonts w:ascii="Calibri" w:eastAsia="Times New Roman" w:hAnsi="Calibri" w:cs="Calibri"/>
                <w:color w:val="000000"/>
              </w:rPr>
              <w:t xml:space="preserve"> to the city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09_1SA_30_03 </w:t>
            </w:r>
          </w:p>
        </w:tc>
      </w:tr>
      <w:tr w:rsidR="00BF0BBD" w:rsidRPr="00BF0BBD" w14:paraId="333AEBA0" w14:textId="77777777" w:rsidTr="00BF0BBD">
        <w:trPr>
          <w:trHeight w:val="300"/>
        </w:trPr>
        <w:tc>
          <w:tcPr>
            <w:tcW w:w="4700" w:type="dxa"/>
            <w:tcBorders>
              <w:top w:val="nil"/>
              <w:left w:val="nil"/>
              <w:bottom w:val="nil"/>
              <w:right w:val="nil"/>
            </w:tcBorders>
            <w:shd w:val="clear" w:color="auto" w:fill="auto"/>
            <w:vAlign w:val="bottom"/>
            <w:hideMark/>
          </w:tcPr>
          <w:p w14:paraId="30511FBA" w14:textId="55DC8E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him Go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10_2SA_02_01 </w:t>
            </w:r>
          </w:p>
        </w:tc>
      </w:tr>
      <w:tr w:rsidR="00BF0BBD" w:rsidRPr="00BF0BBD" w14:paraId="7D3898CE" w14:textId="77777777" w:rsidTr="00BF0BBD">
        <w:trPr>
          <w:trHeight w:val="300"/>
        </w:trPr>
        <w:tc>
          <w:tcPr>
            <w:tcW w:w="4700" w:type="dxa"/>
            <w:tcBorders>
              <w:top w:val="nil"/>
              <w:left w:val="nil"/>
              <w:bottom w:val="nil"/>
              <w:right w:val="nil"/>
            </w:tcBorders>
            <w:shd w:val="clear" w:color="auto" w:fill="auto"/>
            <w:vAlign w:val="bottom"/>
            <w:hideMark/>
          </w:tcPr>
          <w:p w14:paraId="766E36C8" w14:textId="4D69B6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09_1SA_20_36</w:t>
            </w:r>
            <w:r w:rsidR="00FF4471">
              <w:rPr>
                <w:rFonts w:ascii="Calibri" w:eastAsia="Times New Roman" w:hAnsi="Calibri" w:cs="Calibri"/>
                <w:color w:val="000000"/>
              </w:rPr>
              <w:t>,</w:t>
            </w:r>
            <w:r w:rsidRPr="00BF0BBD">
              <w:rPr>
                <w:rFonts w:ascii="Calibri" w:eastAsia="Times New Roman" w:hAnsi="Calibri" w:cs="Calibri"/>
                <w:color w:val="000000"/>
              </w:rPr>
              <w:t xml:space="preserve"> unto his lad</w:t>
            </w:r>
            <w:r w:rsidR="00644F35">
              <w:rPr>
                <w:rFonts w:ascii="Calibri" w:eastAsia="Times New Roman" w:hAnsi="Calibri" w:cs="Calibri"/>
                <w:color w:val="000000"/>
              </w:rPr>
              <w:t>, &lt;&lt;&lt;&lt;&lt;</w:t>
            </w:r>
          </w:p>
        </w:tc>
      </w:tr>
      <w:tr w:rsidR="00BF0BBD" w:rsidRPr="00BF0BBD" w14:paraId="7BF10CB5" w14:textId="77777777" w:rsidTr="00BF0BBD">
        <w:trPr>
          <w:trHeight w:val="1800"/>
        </w:trPr>
        <w:tc>
          <w:tcPr>
            <w:tcW w:w="4700" w:type="dxa"/>
            <w:tcBorders>
              <w:top w:val="nil"/>
              <w:left w:val="nil"/>
              <w:bottom w:val="nil"/>
              <w:right w:val="nil"/>
            </w:tcBorders>
            <w:shd w:val="clear" w:color="auto" w:fill="auto"/>
            <w:vAlign w:val="bottom"/>
            <w:hideMark/>
          </w:tcPr>
          <w:p w14:paraId="7F4B044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09_1SA_20:41 [And] as soon as the lad was gone, David arose out of [a place] toward the south, and fell on his face to the ground, and bowed himself three times: and they kissed one another, and wept one with another, until David exceeded. #,</w:t>
            </w:r>
          </w:p>
        </w:tc>
      </w:tr>
      <w:tr w:rsidR="00BF0BBD" w:rsidRPr="00BF0BBD" w14:paraId="27A575F1" w14:textId="77777777" w:rsidTr="00BF0BBD">
        <w:trPr>
          <w:trHeight w:val="300"/>
        </w:trPr>
        <w:tc>
          <w:tcPr>
            <w:tcW w:w="4700" w:type="dxa"/>
            <w:tcBorders>
              <w:top w:val="nil"/>
              <w:left w:val="nil"/>
              <w:bottom w:val="nil"/>
              <w:right w:val="nil"/>
            </w:tcBorders>
            <w:shd w:val="clear" w:color="auto" w:fill="auto"/>
            <w:vAlign w:val="bottom"/>
            <w:hideMark/>
          </w:tcPr>
          <w:p w14:paraId="69817D01" w14:textId="5C0662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06_JOS_02_11</w:t>
            </w:r>
            <w:r w:rsidR="00FF4471">
              <w:rPr>
                <w:rFonts w:ascii="Calibri" w:eastAsia="Times New Roman" w:hAnsi="Calibri" w:cs="Calibri"/>
                <w:color w:val="000000"/>
              </w:rPr>
              <w:t>,</w:t>
            </w:r>
            <w:r w:rsidRPr="00BF0BBD">
              <w:rPr>
                <w:rFonts w:ascii="Calibri" w:eastAsia="Times New Roman" w:hAnsi="Calibri" w:cs="Calibri"/>
                <w:color w:val="000000"/>
              </w:rPr>
              <w:t xml:space="preserve"> and as soon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09_1SA_29_10 </w:t>
            </w:r>
          </w:p>
        </w:tc>
      </w:tr>
      <w:tr w:rsidR="00BF0BBD" w:rsidRPr="00BF0BBD" w14:paraId="51EDDC1D" w14:textId="77777777" w:rsidTr="00BF0BBD">
        <w:trPr>
          <w:trHeight w:val="300"/>
        </w:trPr>
        <w:tc>
          <w:tcPr>
            <w:tcW w:w="4700" w:type="dxa"/>
            <w:tcBorders>
              <w:top w:val="nil"/>
              <w:left w:val="nil"/>
              <w:bottom w:val="nil"/>
              <w:right w:val="nil"/>
            </w:tcBorders>
            <w:shd w:val="clear" w:color="auto" w:fill="auto"/>
            <w:vAlign w:val="bottom"/>
            <w:hideMark/>
          </w:tcPr>
          <w:p w14:paraId="11AA6B95" w14:textId="7E1657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06_JOS_02_11</w:t>
            </w:r>
            <w:r w:rsidR="00FF4471">
              <w:rPr>
                <w:rFonts w:ascii="Calibri" w:eastAsia="Times New Roman" w:hAnsi="Calibri" w:cs="Calibri"/>
                <w:color w:val="000000"/>
              </w:rPr>
              <w:t>,</w:t>
            </w:r>
            <w:r w:rsidRPr="00BF0BBD">
              <w:rPr>
                <w:rFonts w:ascii="Calibri" w:eastAsia="Times New Roman" w:hAnsi="Calibri" w:cs="Calibri"/>
                <w:color w:val="000000"/>
              </w:rPr>
              <w:t xml:space="preserve"> and as soon 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09_1SA_29_10 </w:t>
            </w:r>
          </w:p>
        </w:tc>
      </w:tr>
      <w:tr w:rsidR="00BF0BBD" w:rsidRPr="00BF0BBD" w14:paraId="130222E2" w14:textId="77777777" w:rsidTr="00BF0BBD">
        <w:trPr>
          <w:trHeight w:val="600"/>
        </w:trPr>
        <w:tc>
          <w:tcPr>
            <w:tcW w:w="4700" w:type="dxa"/>
            <w:tcBorders>
              <w:top w:val="nil"/>
              <w:left w:val="nil"/>
              <w:bottom w:val="nil"/>
              <w:right w:val="nil"/>
            </w:tcBorders>
            <w:shd w:val="clear" w:color="auto" w:fill="auto"/>
            <w:vAlign w:val="bottom"/>
            <w:hideMark/>
          </w:tcPr>
          <w:p w14:paraId="2D222C16" w14:textId="491BF2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01_GEN_23_07</w:t>
            </w:r>
            <w:r w:rsidR="00FF4471">
              <w:rPr>
                <w:rFonts w:ascii="Calibri" w:eastAsia="Times New Roman" w:hAnsi="Calibri" w:cs="Calibri"/>
                <w:color w:val="000000"/>
              </w:rPr>
              <w:t>,</w:t>
            </w:r>
            <w:r w:rsidRPr="00BF0BBD">
              <w:rPr>
                <w:rFonts w:ascii="Calibri" w:eastAsia="Times New Roman" w:hAnsi="Calibri" w:cs="Calibri"/>
                <w:color w:val="000000"/>
              </w:rPr>
              <w:t xml:space="preserve"> and bowed himself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09_1SA_24_08 </w:t>
            </w:r>
          </w:p>
        </w:tc>
      </w:tr>
      <w:tr w:rsidR="00BF0BBD" w:rsidRPr="00BF0BBD" w14:paraId="44402895" w14:textId="77777777" w:rsidTr="00BF0BBD">
        <w:trPr>
          <w:trHeight w:val="300"/>
        </w:trPr>
        <w:tc>
          <w:tcPr>
            <w:tcW w:w="4700" w:type="dxa"/>
            <w:tcBorders>
              <w:top w:val="nil"/>
              <w:left w:val="nil"/>
              <w:bottom w:val="nil"/>
              <w:right w:val="nil"/>
            </w:tcBorders>
            <w:shd w:val="clear" w:color="auto" w:fill="auto"/>
            <w:vAlign w:val="bottom"/>
            <w:hideMark/>
          </w:tcPr>
          <w:p w14:paraId="5400F83D" w14:textId="3A229B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03_LEV_09_24</w:t>
            </w:r>
            <w:r w:rsidR="00FF4471">
              <w:rPr>
                <w:rFonts w:ascii="Calibri" w:eastAsia="Times New Roman" w:hAnsi="Calibri" w:cs="Calibri"/>
                <w:color w:val="000000"/>
              </w:rPr>
              <w:t>,</w:t>
            </w:r>
            <w:r w:rsidRPr="00BF0BBD">
              <w:rPr>
                <w:rFonts w:ascii="Calibri" w:eastAsia="Times New Roman" w:hAnsi="Calibri" w:cs="Calibri"/>
                <w:color w:val="000000"/>
              </w:rPr>
              <w:t xml:space="preserve"> and fell on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11_1KI_18_07 </w:t>
            </w:r>
          </w:p>
        </w:tc>
      </w:tr>
      <w:tr w:rsidR="00BF0BBD" w:rsidRPr="00BF0BBD" w14:paraId="7A9A67C1" w14:textId="77777777" w:rsidTr="00BF0BBD">
        <w:trPr>
          <w:trHeight w:val="300"/>
        </w:trPr>
        <w:tc>
          <w:tcPr>
            <w:tcW w:w="4700" w:type="dxa"/>
            <w:tcBorders>
              <w:top w:val="nil"/>
              <w:left w:val="nil"/>
              <w:bottom w:val="nil"/>
              <w:right w:val="nil"/>
            </w:tcBorders>
            <w:shd w:val="clear" w:color="auto" w:fill="auto"/>
            <w:vAlign w:val="bottom"/>
            <w:hideMark/>
          </w:tcPr>
          <w:p w14:paraId="6C61AF99" w14:textId="57C17F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01_GEN_33_04</w:t>
            </w:r>
            <w:r w:rsidR="00FF4471">
              <w:rPr>
                <w:rFonts w:ascii="Calibri" w:eastAsia="Times New Roman" w:hAnsi="Calibri" w:cs="Calibri"/>
                <w:color w:val="000000"/>
              </w:rPr>
              <w:t>,</w:t>
            </w:r>
            <w:r w:rsidRPr="00BF0BBD">
              <w:rPr>
                <w:rFonts w:ascii="Calibri" w:eastAsia="Times New Roman" w:hAnsi="Calibri" w:cs="Calibri"/>
                <w:color w:val="000000"/>
              </w:rPr>
              <w:t xml:space="preserve"> and fell on his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12_2KI_01_13 </w:t>
            </w:r>
          </w:p>
        </w:tc>
      </w:tr>
      <w:tr w:rsidR="00BF0BBD" w:rsidRPr="00BF0BBD" w14:paraId="4D53C827" w14:textId="77777777" w:rsidTr="00BF0BBD">
        <w:trPr>
          <w:trHeight w:val="300"/>
        </w:trPr>
        <w:tc>
          <w:tcPr>
            <w:tcW w:w="4700" w:type="dxa"/>
            <w:tcBorders>
              <w:top w:val="nil"/>
              <w:left w:val="nil"/>
              <w:bottom w:val="nil"/>
              <w:right w:val="nil"/>
            </w:tcBorders>
            <w:shd w:val="clear" w:color="auto" w:fill="auto"/>
            <w:vAlign w:val="bottom"/>
            <w:hideMark/>
          </w:tcPr>
          <w:p w14:paraId="108B5BF7" w14:textId="2381AE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07_JUD_03_20</w:t>
            </w:r>
            <w:r w:rsidR="00FF4471">
              <w:rPr>
                <w:rFonts w:ascii="Calibri" w:eastAsia="Times New Roman" w:hAnsi="Calibri" w:cs="Calibri"/>
                <w:color w:val="000000"/>
              </w:rPr>
              <w:t>,</w:t>
            </w:r>
            <w:r w:rsidRPr="00BF0BBD">
              <w:rPr>
                <w:rFonts w:ascii="Calibri" w:eastAsia="Times New Roman" w:hAnsi="Calibri" w:cs="Calibri"/>
                <w:color w:val="000000"/>
              </w:rPr>
              <w:t xml:space="preserve"> arose out of</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42_LUK_04_38 </w:t>
            </w:r>
          </w:p>
        </w:tc>
      </w:tr>
      <w:tr w:rsidR="00BF0BBD" w:rsidRPr="00BF0BBD" w14:paraId="03A20EA6" w14:textId="77777777" w:rsidTr="00BF0BBD">
        <w:trPr>
          <w:trHeight w:val="300"/>
        </w:trPr>
        <w:tc>
          <w:tcPr>
            <w:tcW w:w="4700" w:type="dxa"/>
            <w:tcBorders>
              <w:top w:val="nil"/>
              <w:left w:val="nil"/>
              <w:bottom w:val="nil"/>
              <w:right w:val="nil"/>
            </w:tcBorders>
            <w:shd w:val="clear" w:color="auto" w:fill="auto"/>
            <w:vAlign w:val="bottom"/>
            <w:hideMark/>
          </w:tcPr>
          <w:p w14:paraId="22326D91" w14:textId="79FD46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09_1SA_13_10</w:t>
            </w:r>
            <w:r w:rsidR="00FF4471">
              <w:rPr>
                <w:rFonts w:ascii="Calibri" w:eastAsia="Times New Roman" w:hAnsi="Calibri" w:cs="Calibri"/>
                <w:color w:val="000000"/>
              </w:rPr>
              <w:t>,</w:t>
            </w:r>
            <w:r w:rsidRPr="00BF0BBD">
              <w:rPr>
                <w:rFonts w:ascii="Calibri" w:eastAsia="Times New Roman" w:hAnsi="Calibri" w:cs="Calibri"/>
                <w:color w:val="000000"/>
              </w:rPr>
              <w:t xml:space="preserve"> as soon 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09_1SA_29_10 </w:t>
            </w:r>
          </w:p>
        </w:tc>
      </w:tr>
      <w:tr w:rsidR="00BF0BBD" w:rsidRPr="00BF0BBD" w14:paraId="7BEE528F" w14:textId="77777777" w:rsidTr="00BF0BBD">
        <w:trPr>
          <w:trHeight w:val="300"/>
        </w:trPr>
        <w:tc>
          <w:tcPr>
            <w:tcW w:w="4700" w:type="dxa"/>
            <w:tcBorders>
              <w:top w:val="nil"/>
              <w:left w:val="nil"/>
              <w:bottom w:val="nil"/>
              <w:right w:val="nil"/>
            </w:tcBorders>
            <w:shd w:val="clear" w:color="auto" w:fill="auto"/>
            <w:vAlign w:val="bottom"/>
            <w:hideMark/>
          </w:tcPr>
          <w:p w14:paraId="7B18A7E7" w14:textId="1DF6A1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07_JUD_09_33</w:t>
            </w:r>
            <w:r w:rsidR="00FF4471">
              <w:rPr>
                <w:rFonts w:ascii="Calibri" w:eastAsia="Times New Roman" w:hAnsi="Calibri" w:cs="Calibri"/>
                <w:color w:val="000000"/>
              </w:rPr>
              <w:t>,</w:t>
            </w:r>
            <w:r w:rsidRPr="00BF0BBD">
              <w:rPr>
                <w:rFonts w:ascii="Calibri" w:eastAsia="Times New Roman" w:hAnsi="Calibri" w:cs="Calibri"/>
                <w:color w:val="000000"/>
              </w:rPr>
              <w:t xml:space="preserve"> As soon as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12_2KI_14_05 </w:t>
            </w:r>
          </w:p>
        </w:tc>
      </w:tr>
      <w:tr w:rsidR="00BF0BBD" w:rsidRPr="00BF0BBD" w14:paraId="7FB3D761" w14:textId="77777777" w:rsidTr="00BF0BBD">
        <w:trPr>
          <w:trHeight w:val="300"/>
        </w:trPr>
        <w:tc>
          <w:tcPr>
            <w:tcW w:w="4700" w:type="dxa"/>
            <w:tcBorders>
              <w:top w:val="nil"/>
              <w:left w:val="nil"/>
              <w:bottom w:val="nil"/>
              <w:right w:val="nil"/>
            </w:tcBorders>
            <w:shd w:val="clear" w:color="auto" w:fill="auto"/>
            <w:vAlign w:val="bottom"/>
            <w:hideMark/>
          </w:tcPr>
          <w:p w14:paraId="00E22BB8" w14:textId="73B796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09_1SA_20_36</w:t>
            </w:r>
            <w:r w:rsidR="00FF4471">
              <w:rPr>
                <w:rFonts w:ascii="Calibri" w:eastAsia="Times New Roman" w:hAnsi="Calibri" w:cs="Calibri"/>
                <w:color w:val="000000"/>
              </w:rPr>
              <w:t>,</w:t>
            </w:r>
            <w:r w:rsidRPr="00BF0BBD">
              <w:rPr>
                <w:rFonts w:ascii="Calibri" w:eastAsia="Times New Roman" w:hAnsi="Calibri" w:cs="Calibri"/>
                <w:color w:val="000000"/>
              </w:rPr>
              <w:t xml:space="preserve"> as the lad</w:t>
            </w:r>
            <w:r w:rsidR="00644F35">
              <w:rPr>
                <w:rFonts w:ascii="Calibri" w:eastAsia="Times New Roman" w:hAnsi="Calibri" w:cs="Calibri"/>
                <w:color w:val="000000"/>
              </w:rPr>
              <w:t>, &lt;&lt;&lt;&lt;&lt;</w:t>
            </w:r>
          </w:p>
        </w:tc>
      </w:tr>
      <w:tr w:rsidR="00BF0BBD" w:rsidRPr="00BF0BBD" w14:paraId="7D664021" w14:textId="77777777" w:rsidTr="00BF0BBD">
        <w:trPr>
          <w:trHeight w:val="300"/>
        </w:trPr>
        <w:tc>
          <w:tcPr>
            <w:tcW w:w="4700" w:type="dxa"/>
            <w:tcBorders>
              <w:top w:val="nil"/>
              <w:left w:val="nil"/>
              <w:bottom w:val="nil"/>
              <w:right w:val="nil"/>
            </w:tcBorders>
            <w:shd w:val="clear" w:color="auto" w:fill="auto"/>
            <w:vAlign w:val="bottom"/>
            <w:hideMark/>
          </w:tcPr>
          <w:p w14:paraId="315AA485" w14:textId="131D84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09_1SA_17_49</w:t>
            </w:r>
            <w:r w:rsidR="00FF4471">
              <w:rPr>
                <w:rFonts w:ascii="Calibri" w:eastAsia="Times New Roman" w:hAnsi="Calibri" w:cs="Calibri"/>
                <w:color w:val="000000"/>
              </w:rPr>
              <w:t>,</w:t>
            </w:r>
            <w:r w:rsidRPr="00BF0BBD">
              <w:rPr>
                <w:rFonts w:ascii="Calibri" w:eastAsia="Times New Roman" w:hAnsi="Calibri" w:cs="Calibri"/>
                <w:color w:val="000000"/>
              </w:rPr>
              <w:t xml:space="preserve"> face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09_1SA_24_08 </w:t>
            </w:r>
          </w:p>
        </w:tc>
      </w:tr>
      <w:tr w:rsidR="00BF0BBD" w:rsidRPr="00BF0BBD" w14:paraId="4C35BD2C" w14:textId="77777777" w:rsidTr="00BF0BBD">
        <w:trPr>
          <w:trHeight w:val="600"/>
        </w:trPr>
        <w:tc>
          <w:tcPr>
            <w:tcW w:w="4700" w:type="dxa"/>
            <w:tcBorders>
              <w:top w:val="nil"/>
              <w:left w:val="nil"/>
              <w:bottom w:val="nil"/>
              <w:right w:val="nil"/>
            </w:tcBorders>
            <w:shd w:val="clear" w:color="auto" w:fill="auto"/>
            <w:vAlign w:val="bottom"/>
            <w:hideMark/>
          </w:tcPr>
          <w:p w14:paraId="56B72C92" w14:textId="07818D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09_1SA_05_04</w:t>
            </w:r>
            <w:r w:rsidR="00FF4471">
              <w:rPr>
                <w:rFonts w:ascii="Calibri" w:eastAsia="Times New Roman" w:hAnsi="Calibri" w:cs="Calibri"/>
                <w:color w:val="000000"/>
              </w:rPr>
              <w:t>,</w:t>
            </w:r>
            <w:r w:rsidRPr="00BF0BBD">
              <w:rPr>
                <w:rFonts w:ascii="Calibri" w:eastAsia="Times New Roman" w:hAnsi="Calibri" w:cs="Calibri"/>
                <w:color w:val="000000"/>
              </w:rPr>
              <w:t xml:space="preserve"> face to the ground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10_2SA_14_04 </w:t>
            </w:r>
          </w:p>
        </w:tc>
      </w:tr>
      <w:tr w:rsidR="00BF0BBD" w:rsidRPr="00BF0BBD" w14:paraId="59FEFF59" w14:textId="77777777" w:rsidTr="00BF0BBD">
        <w:trPr>
          <w:trHeight w:val="300"/>
        </w:trPr>
        <w:tc>
          <w:tcPr>
            <w:tcW w:w="4700" w:type="dxa"/>
            <w:tcBorders>
              <w:top w:val="nil"/>
              <w:left w:val="nil"/>
              <w:bottom w:val="nil"/>
              <w:right w:val="nil"/>
            </w:tcBorders>
            <w:shd w:val="clear" w:color="auto" w:fill="auto"/>
            <w:vAlign w:val="bottom"/>
            <w:hideMark/>
          </w:tcPr>
          <w:p w14:paraId="44A71C8C" w14:textId="2EB492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06_JOS_05_14</w:t>
            </w:r>
            <w:r w:rsidR="00FF4471">
              <w:rPr>
                <w:rFonts w:ascii="Calibri" w:eastAsia="Times New Roman" w:hAnsi="Calibri" w:cs="Calibri"/>
                <w:color w:val="000000"/>
              </w:rPr>
              <w:t>,</w:t>
            </w:r>
            <w:r w:rsidRPr="00BF0BBD">
              <w:rPr>
                <w:rFonts w:ascii="Calibri" w:eastAsia="Times New Roman" w:hAnsi="Calibri" w:cs="Calibri"/>
                <w:color w:val="000000"/>
              </w:rPr>
              <w:t xml:space="preserve"> fell on his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10_2SA_09_06 </w:t>
            </w:r>
          </w:p>
        </w:tc>
      </w:tr>
      <w:tr w:rsidR="00BF0BBD" w:rsidRPr="00BF0BBD" w14:paraId="0629CE64" w14:textId="77777777" w:rsidTr="00BF0BBD">
        <w:trPr>
          <w:trHeight w:val="300"/>
        </w:trPr>
        <w:tc>
          <w:tcPr>
            <w:tcW w:w="4700" w:type="dxa"/>
            <w:tcBorders>
              <w:top w:val="nil"/>
              <w:left w:val="nil"/>
              <w:bottom w:val="nil"/>
              <w:right w:val="nil"/>
            </w:tcBorders>
            <w:shd w:val="clear" w:color="auto" w:fill="auto"/>
            <w:vAlign w:val="bottom"/>
            <w:hideMark/>
          </w:tcPr>
          <w:p w14:paraId="2696E707" w14:textId="550103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ground and bowed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09_1SA_28_14 </w:t>
            </w:r>
          </w:p>
        </w:tc>
      </w:tr>
      <w:tr w:rsidR="00BF0BBD" w:rsidRPr="00BF0BBD" w14:paraId="735CC131" w14:textId="77777777" w:rsidTr="00BF0BBD">
        <w:trPr>
          <w:trHeight w:val="600"/>
        </w:trPr>
        <w:tc>
          <w:tcPr>
            <w:tcW w:w="4700" w:type="dxa"/>
            <w:tcBorders>
              <w:top w:val="nil"/>
              <w:left w:val="nil"/>
              <w:bottom w:val="nil"/>
              <w:right w:val="nil"/>
            </w:tcBorders>
            <w:shd w:val="clear" w:color="auto" w:fill="auto"/>
            <w:vAlign w:val="bottom"/>
            <w:hideMark/>
          </w:tcPr>
          <w:p w14:paraId="0CDF7373" w14:textId="5ABF92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ground and bowed himself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09_1SA_28_14 </w:t>
            </w:r>
          </w:p>
        </w:tc>
      </w:tr>
      <w:tr w:rsidR="00BF0BBD" w:rsidRPr="00BF0BBD" w14:paraId="7FD506F1" w14:textId="77777777" w:rsidTr="00BF0BBD">
        <w:trPr>
          <w:trHeight w:val="300"/>
        </w:trPr>
        <w:tc>
          <w:tcPr>
            <w:tcW w:w="4700" w:type="dxa"/>
            <w:tcBorders>
              <w:top w:val="nil"/>
              <w:left w:val="nil"/>
              <w:bottom w:val="nil"/>
              <w:right w:val="nil"/>
            </w:tcBorders>
            <w:shd w:val="clear" w:color="auto" w:fill="auto"/>
            <w:vAlign w:val="bottom"/>
            <w:hideMark/>
          </w:tcPr>
          <w:p w14:paraId="486C5A67" w14:textId="3BCF21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09_1SA_17_49</w:t>
            </w:r>
            <w:r w:rsidR="00FF4471">
              <w:rPr>
                <w:rFonts w:ascii="Calibri" w:eastAsia="Times New Roman" w:hAnsi="Calibri" w:cs="Calibri"/>
                <w:color w:val="000000"/>
              </w:rPr>
              <w:t>,</w:t>
            </w:r>
            <w:r w:rsidRPr="00BF0BBD">
              <w:rPr>
                <w:rFonts w:ascii="Calibri" w:eastAsia="Times New Roman" w:hAnsi="Calibri" w:cs="Calibri"/>
                <w:color w:val="000000"/>
              </w:rPr>
              <w:t xml:space="preserve"> his face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09_1SA_24_08 </w:t>
            </w:r>
          </w:p>
        </w:tc>
      </w:tr>
      <w:tr w:rsidR="00BF0BBD" w:rsidRPr="00BF0BBD" w14:paraId="64B414C9" w14:textId="77777777" w:rsidTr="00BF0BBD">
        <w:trPr>
          <w:trHeight w:val="300"/>
        </w:trPr>
        <w:tc>
          <w:tcPr>
            <w:tcW w:w="4700" w:type="dxa"/>
            <w:tcBorders>
              <w:top w:val="nil"/>
              <w:left w:val="nil"/>
              <w:bottom w:val="nil"/>
              <w:right w:val="nil"/>
            </w:tcBorders>
            <w:shd w:val="clear" w:color="auto" w:fill="auto"/>
            <w:vAlign w:val="bottom"/>
            <w:hideMark/>
          </w:tcPr>
          <w:p w14:paraId="2A78507A" w14:textId="0F1E66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09_1SA_17_49</w:t>
            </w:r>
            <w:r w:rsidR="00FF4471">
              <w:rPr>
                <w:rFonts w:ascii="Calibri" w:eastAsia="Times New Roman" w:hAnsi="Calibri" w:cs="Calibri"/>
                <w:color w:val="000000"/>
              </w:rPr>
              <w:t>,</w:t>
            </w:r>
            <w:r w:rsidRPr="00BF0BBD">
              <w:rPr>
                <w:rFonts w:ascii="Calibri" w:eastAsia="Times New Roman" w:hAnsi="Calibri" w:cs="Calibri"/>
                <w:color w:val="000000"/>
              </w:rPr>
              <w:t xml:space="preserve"> his face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09_1SA_24_08 </w:t>
            </w:r>
          </w:p>
        </w:tc>
      </w:tr>
      <w:tr w:rsidR="00BF0BBD" w:rsidRPr="00BF0BBD" w14:paraId="4E1D0EED" w14:textId="77777777" w:rsidTr="00BF0BBD">
        <w:trPr>
          <w:trHeight w:val="300"/>
        </w:trPr>
        <w:tc>
          <w:tcPr>
            <w:tcW w:w="4700" w:type="dxa"/>
            <w:tcBorders>
              <w:top w:val="nil"/>
              <w:left w:val="nil"/>
              <w:bottom w:val="nil"/>
              <w:right w:val="nil"/>
            </w:tcBorders>
            <w:shd w:val="clear" w:color="auto" w:fill="auto"/>
            <w:vAlign w:val="bottom"/>
            <w:hideMark/>
          </w:tcPr>
          <w:p w14:paraId="6B8E5343" w14:textId="7745F4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06_JOS_05_14</w:t>
            </w:r>
            <w:r w:rsidR="00FF4471">
              <w:rPr>
                <w:rFonts w:ascii="Calibri" w:eastAsia="Times New Roman" w:hAnsi="Calibri" w:cs="Calibri"/>
                <w:color w:val="000000"/>
              </w:rPr>
              <w:t>,</w:t>
            </w:r>
            <w:r w:rsidRPr="00BF0BBD">
              <w:rPr>
                <w:rFonts w:ascii="Calibri" w:eastAsia="Times New Roman" w:hAnsi="Calibri" w:cs="Calibri"/>
                <w:color w:val="000000"/>
              </w:rPr>
              <w:t xml:space="preserve"> on his face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10_2SA_09_06 </w:t>
            </w:r>
          </w:p>
        </w:tc>
      </w:tr>
      <w:tr w:rsidR="00BF0BBD" w:rsidRPr="00BF0BBD" w14:paraId="62F8D865" w14:textId="77777777" w:rsidTr="00BF0BBD">
        <w:trPr>
          <w:trHeight w:val="300"/>
        </w:trPr>
        <w:tc>
          <w:tcPr>
            <w:tcW w:w="4700" w:type="dxa"/>
            <w:tcBorders>
              <w:top w:val="nil"/>
              <w:left w:val="nil"/>
              <w:bottom w:val="nil"/>
              <w:right w:val="nil"/>
            </w:tcBorders>
            <w:shd w:val="clear" w:color="auto" w:fill="auto"/>
            <w:vAlign w:val="bottom"/>
            <w:hideMark/>
          </w:tcPr>
          <w:p w14:paraId="4BD26EFE" w14:textId="55A738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06_JOS_05_14</w:t>
            </w:r>
            <w:r w:rsidR="00FF4471">
              <w:rPr>
                <w:rFonts w:ascii="Calibri" w:eastAsia="Times New Roman" w:hAnsi="Calibri" w:cs="Calibri"/>
                <w:color w:val="000000"/>
              </w:rPr>
              <w:t>,</w:t>
            </w:r>
            <w:r w:rsidRPr="00BF0BBD">
              <w:rPr>
                <w:rFonts w:ascii="Calibri" w:eastAsia="Times New Roman" w:hAnsi="Calibri" w:cs="Calibri"/>
                <w:color w:val="000000"/>
              </w:rPr>
              <w:t xml:space="preserve"> on his face to</w:t>
            </w:r>
            <w:r w:rsidR="00644F35">
              <w:rPr>
                <w:rFonts w:ascii="Calibri" w:eastAsia="Times New Roman" w:hAnsi="Calibri" w:cs="Calibri"/>
                <w:color w:val="000000"/>
              </w:rPr>
              <w:t>, &lt;&lt;&lt;&lt;&lt;</w:t>
            </w:r>
          </w:p>
        </w:tc>
      </w:tr>
      <w:tr w:rsidR="00BF0BBD" w:rsidRPr="00BF0BBD" w14:paraId="310051E8" w14:textId="77777777" w:rsidTr="00BF0BBD">
        <w:trPr>
          <w:trHeight w:val="300"/>
        </w:trPr>
        <w:tc>
          <w:tcPr>
            <w:tcW w:w="4700" w:type="dxa"/>
            <w:tcBorders>
              <w:top w:val="nil"/>
              <w:left w:val="nil"/>
              <w:bottom w:val="nil"/>
              <w:right w:val="nil"/>
            </w:tcBorders>
            <w:shd w:val="clear" w:color="auto" w:fill="auto"/>
            <w:vAlign w:val="bottom"/>
            <w:hideMark/>
          </w:tcPr>
          <w:p w14:paraId="7F927786" w14:textId="55DC2C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one another and</w:t>
            </w:r>
            <w:r w:rsidR="00FF4471">
              <w:rPr>
                <w:rFonts w:ascii="Calibri" w:eastAsia="Times New Roman" w:hAnsi="Calibri" w:cs="Calibri"/>
                <w:color w:val="000000"/>
              </w:rPr>
              <w:t>,</w:t>
            </w:r>
            <w:r w:rsidRPr="00BF0BBD">
              <w:rPr>
                <w:rFonts w:ascii="Calibri" w:eastAsia="Times New Roman" w:hAnsi="Calibri" w:cs="Calibri"/>
                <w:color w:val="000000"/>
              </w:rPr>
              <w:t xml:space="preserve"> 26_EZE_03_13 </w:t>
            </w:r>
          </w:p>
        </w:tc>
      </w:tr>
      <w:tr w:rsidR="00BF0BBD" w:rsidRPr="00BF0BBD" w14:paraId="2F1E0A1C" w14:textId="77777777" w:rsidTr="00BF0BBD">
        <w:trPr>
          <w:trHeight w:val="600"/>
        </w:trPr>
        <w:tc>
          <w:tcPr>
            <w:tcW w:w="4700" w:type="dxa"/>
            <w:tcBorders>
              <w:top w:val="nil"/>
              <w:left w:val="nil"/>
              <w:bottom w:val="nil"/>
              <w:right w:val="nil"/>
            </w:tcBorders>
            <w:shd w:val="clear" w:color="auto" w:fill="auto"/>
            <w:vAlign w:val="bottom"/>
            <w:hideMark/>
          </w:tcPr>
          <w:p w14:paraId="7452FF6E" w14:textId="6FC7D9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05_DEU_25_11</w:t>
            </w:r>
            <w:r w:rsidR="00FF4471">
              <w:rPr>
                <w:rFonts w:ascii="Calibri" w:eastAsia="Times New Roman" w:hAnsi="Calibri" w:cs="Calibri"/>
                <w:color w:val="000000"/>
              </w:rPr>
              <w:t>,</w:t>
            </w:r>
            <w:r w:rsidRPr="00BF0BBD">
              <w:rPr>
                <w:rFonts w:ascii="Calibri" w:eastAsia="Times New Roman" w:hAnsi="Calibri" w:cs="Calibri"/>
                <w:color w:val="000000"/>
              </w:rPr>
              <w:t xml:space="preserve"> one with another</w:t>
            </w:r>
            <w:r w:rsidR="00FF4471">
              <w:rPr>
                <w:rFonts w:ascii="Calibri" w:eastAsia="Times New Roman" w:hAnsi="Calibri" w:cs="Calibri"/>
                <w:color w:val="000000"/>
              </w:rPr>
              <w:t>,</w:t>
            </w:r>
            <w:r w:rsidRPr="00BF0BBD">
              <w:rPr>
                <w:rFonts w:ascii="Calibri" w:eastAsia="Times New Roman" w:hAnsi="Calibri" w:cs="Calibri"/>
                <w:color w:val="000000"/>
              </w:rPr>
              <w:t xml:space="preserve"> 26_EZE_04_17 </w:t>
            </w:r>
          </w:p>
        </w:tc>
      </w:tr>
      <w:tr w:rsidR="00BF0BBD" w:rsidRPr="00BF0BBD" w14:paraId="188E8B51" w14:textId="77777777" w:rsidTr="00BF0BBD">
        <w:trPr>
          <w:trHeight w:val="300"/>
        </w:trPr>
        <w:tc>
          <w:tcPr>
            <w:tcW w:w="4700" w:type="dxa"/>
            <w:tcBorders>
              <w:top w:val="nil"/>
              <w:left w:val="nil"/>
              <w:bottom w:val="nil"/>
              <w:right w:val="nil"/>
            </w:tcBorders>
            <w:shd w:val="clear" w:color="auto" w:fill="auto"/>
            <w:vAlign w:val="bottom"/>
            <w:hideMark/>
          </w:tcPr>
          <w:p w14:paraId="2E76A46C" w14:textId="0C6341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04_NUM_16_13</w:t>
            </w:r>
            <w:r w:rsidR="00FF4471">
              <w:rPr>
                <w:rFonts w:ascii="Calibri" w:eastAsia="Times New Roman" w:hAnsi="Calibri" w:cs="Calibri"/>
                <w:color w:val="000000"/>
              </w:rPr>
              <w:t>,</w:t>
            </w:r>
            <w:r w:rsidRPr="00BF0BBD">
              <w:rPr>
                <w:rFonts w:ascii="Calibri" w:eastAsia="Times New Roman" w:hAnsi="Calibri" w:cs="Calibri"/>
                <w:color w:val="000000"/>
              </w:rPr>
              <w:t xml:space="preserve"> out of a</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13_1CH_12_02 </w:t>
            </w:r>
          </w:p>
        </w:tc>
      </w:tr>
      <w:tr w:rsidR="00BF0BBD" w:rsidRPr="00BF0BBD" w14:paraId="60C1DFB4" w14:textId="77777777" w:rsidTr="00BF0BBD">
        <w:trPr>
          <w:trHeight w:val="300"/>
        </w:trPr>
        <w:tc>
          <w:tcPr>
            <w:tcW w:w="4700" w:type="dxa"/>
            <w:tcBorders>
              <w:top w:val="nil"/>
              <w:left w:val="nil"/>
              <w:bottom w:val="nil"/>
              <w:right w:val="nil"/>
            </w:tcBorders>
            <w:shd w:val="clear" w:color="auto" w:fill="auto"/>
            <w:vAlign w:val="bottom"/>
            <w:hideMark/>
          </w:tcPr>
          <w:p w14:paraId="2F83723A" w14:textId="5BAF03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place toward the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26_EZE_41_14 </w:t>
            </w:r>
          </w:p>
        </w:tc>
      </w:tr>
      <w:tr w:rsidR="00BF0BBD" w:rsidRPr="00BF0BBD" w14:paraId="5EEDCDC2" w14:textId="77777777" w:rsidTr="00BF0BBD">
        <w:trPr>
          <w:trHeight w:val="300"/>
        </w:trPr>
        <w:tc>
          <w:tcPr>
            <w:tcW w:w="4700" w:type="dxa"/>
            <w:tcBorders>
              <w:top w:val="nil"/>
              <w:left w:val="nil"/>
              <w:bottom w:val="nil"/>
              <w:right w:val="nil"/>
            </w:tcBorders>
            <w:shd w:val="clear" w:color="auto" w:fill="auto"/>
            <w:vAlign w:val="bottom"/>
            <w:hideMark/>
          </w:tcPr>
          <w:p w14:paraId="08AFE4EB" w14:textId="48666A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07_JUD_09_33</w:t>
            </w:r>
            <w:r w:rsidR="00FF4471">
              <w:rPr>
                <w:rFonts w:ascii="Calibri" w:eastAsia="Times New Roman" w:hAnsi="Calibri" w:cs="Calibri"/>
                <w:color w:val="000000"/>
              </w:rPr>
              <w:t>,</w:t>
            </w:r>
            <w:r w:rsidRPr="00BF0BBD">
              <w:rPr>
                <w:rFonts w:ascii="Calibri" w:eastAsia="Times New Roman" w:hAnsi="Calibri" w:cs="Calibri"/>
                <w:color w:val="000000"/>
              </w:rPr>
              <w:t xml:space="preserve"> soon as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12_2KI_14_05 </w:t>
            </w:r>
          </w:p>
        </w:tc>
      </w:tr>
      <w:tr w:rsidR="00BF0BBD" w:rsidRPr="00BF0BBD" w14:paraId="3E08EA7F" w14:textId="77777777" w:rsidTr="00BF0BBD">
        <w:trPr>
          <w:trHeight w:val="300"/>
        </w:trPr>
        <w:tc>
          <w:tcPr>
            <w:tcW w:w="4700" w:type="dxa"/>
            <w:tcBorders>
              <w:top w:val="nil"/>
              <w:left w:val="nil"/>
              <w:bottom w:val="nil"/>
              <w:right w:val="nil"/>
            </w:tcBorders>
            <w:shd w:val="clear" w:color="auto" w:fill="auto"/>
            <w:vAlign w:val="bottom"/>
            <w:hideMark/>
          </w:tcPr>
          <w:p w14:paraId="63FB62C4" w14:textId="65235B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09_1SA_14_32</w:t>
            </w:r>
            <w:r w:rsidR="00FF4471">
              <w:rPr>
                <w:rFonts w:ascii="Calibri" w:eastAsia="Times New Roman" w:hAnsi="Calibri" w:cs="Calibri"/>
                <w:color w:val="000000"/>
              </w:rPr>
              <w:t>,</w:t>
            </w:r>
            <w:r w:rsidRPr="00BF0BBD">
              <w:rPr>
                <w:rFonts w:ascii="Calibri" w:eastAsia="Times New Roman" w:hAnsi="Calibri" w:cs="Calibri"/>
                <w:color w:val="000000"/>
              </w:rPr>
              <w:t xml:space="preserve"> the ground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09_1SA_28_14 </w:t>
            </w:r>
          </w:p>
        </w:tc>
      </w:tr>
      <w:tr w:rsidR="00BF0BBD" w:rsidRPr="00BF0BBD" w14:paraId="0EDDD74B" w14:textId="77777777" w:rsidTr="00BF0BBD">
        <w:trPr>
          <w:trHeight w:val="300"/>
        </w:trPr>
        <w:tc>
          <w:tcPr>
            <w:tcW w:w="4700" w:type="dxa"/>
            <w:tcBorders>
              <w:top w:val="nil"/>
              <w:left w:val="nil"/>
              <w:bottom w:val="nil"/>
              <w:right w:val="nil"/>
            </w:tcBorders>
            <w:shd w:val="clear" w:color="auto" w:fill="auto"/>
            <w:vAlign w:val="bottom"/>
            <w:hideMark/>
          </w:tcPr>
          <w:p w14:paraId="7718D630" w14:textId="5E582F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ground and bowed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09_1SA_28_14 </w:t>
            </w:r>
          </w:p>
        </w:tc>
      </w:tr>
      <w:tr w:rsidR="00BF0BBD" w:rsidRPr="00BF0BBD" w14:paraId="5BFF19EA" w14:textId="77777777" w:rsidTr="00BF0BBD">
        <w:trPr>
          <w:trHeight w:val="300"/>
        </w:trPr>
        <w:tc>
          <w:tcPr>
            <w:tcW w:w="4700" w:type="dxa"/>
            <w:tcBorders>
              <w:top w:val="nil"/>
              <w:left w:val="nil"/>
              <w:bottom w:val="nil"/>
              <w:right w:val="nil"/>
            </w:tcBorders>
            <w:shd w:val="clear" w:color="auto" w:fill="auto"/>
            <w:vAlign w:val="bottom"/>
            <w:hideMark/>
          </w:tcPr>
          <w:p w14:paraId="6F99026E" w14:textId="7E245F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07_JUD_01_09</w:t>
            </w:r>
            <w:r w:rsidR="00FF4471">
              <w:rPr>
                <w:rFonts w:ascii="Calibri" w:eastAsia="Times New Roman" w:hAnsi="Calibri" w:cs="Calibri"/>
                <w:color w:val="000000"/>
              </w:rPr>
              <w:t>,</w:t>
            </w:r>
            <w:r w:rsidRPr="00BF0BBD">
              <w:rPr>
                <w:rFonts w:ascii="Calibri" w:eastAsia="Times New Roman" w:hAnsi="Calibri" w:cs="Calibri"/>
                <w:color w:val="000000"/>
              </w:rPr>
              <w:t xml:space="preserve"> the south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09_1SA_30_01 </w:t>
            </w:r>
          </w:p>
        </w:tc>
      </w:tr>
      <w:tr w:rsidR="00BF0BBD" w:rsidRPr="00BF0BBD" w14:paraId="51DCE4D0" w14:textId="77777777" w:rsidTr="00BF0BBD">
        <w:trPr>
          <w:trHeight w:val="300"/>
        </w:trPr>
        <w:tc>
          <w:tcPr>
            <w:tcW w:w="4700" w:type="dxa"/>
            <w:tcBorders>
              <w:top w:val="nil"/>
              <w:left w:val="nil"/>
              <w:bottom w:val="nil"/>
              <w:right w:val="nil"/>
            </w:tcBorders>
            <w:shd w:val="clear" w:color="auto" w:fill="auto"/>
            <w:vAlign w:val="bottom"/>
            <w:hideMark/>
          </w:tcPr>
          <w:p w14:paraId="64920BD5" w14:textId="67B36B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07_JUD_16_15</w:t>
            </w:r>
            <w:r w:rsidR="00FF4471">
              <w:rPr>
                <w:rFonts w:ascii="Calibri" w:eastAsia="Times New Roman" w:hAnsi="Calibri" w:cs="Calibri"/>
                <w:color w:val="000000"/>
              </w:rPr>
              <w:t>,</w:t>
            </w:r>
            <w:r w:rsidRPr="00BF0BBD">
              <w:rPr>
                <w:rFonts w:ascii="Calibri" w:eastAsia="Times New Roman" w:hAnsi="Calibri" w:cs="Calibri"/>
                <w:color w:val="000000"/>
              </w:rPr>
              <w:t xml:space="preserve"> three times and</w:t>
            </w:r>
            <w:r w:rsidR="00FF4471">
              <w:rPr>
                <w:rFonts w:ascii="Calibri" w:eastAsia="Times New Roman" w:hAnsi="Calibri" w:cs="Calibri"/>
                <w:color w:val="000000"/>
              </w:rPr>
              <w:t>,</w:t>
            </w:r>
            <w:r w:rsidRPr="00BF0BBD">
              <w:rPr>
                <w:rFonts w:ascii="Calibri" w:eastAsia="Times New Roman" w:hAnsi="Calibri" w:cs="Calibri"/>
                <w:color w:val="000000"/>
              </w:rPr>
              <w:t xml:space="preserve"> 44_ACT_11_10 </w:t>
            </w:r>
          </w:p>
        </w:tc>
      </w:tr>
      <w:tr w:rsidR="00BF0BBD" w:rsidRPr="00BF0BBD" w14:paraId="7875E347" w14:textId="77777777" w:rsidTr="00BF0BBD">
        <w:trPr>
          <w:trHeight w:val="300"/>
        </w:trPr>
        <w:tc>
          <w:tcPr>
            <w:tcW w:w="4700" w:type="dxa"/>
            <w:tcBorders>
              <w:top w:val="nil"/>
              <w:left w:val="nil"/>
              <w:bottom w:val="nil"/>
              <w:right w:val="nil"/>
            </w:tcBorders>
            <w:shd w:val="clear" w:color="auto" w:fill="auto"/>
            <w:vAlign w:val="bottom"/>
            <w:hideMark/>
          </w:tcPr>
          <w:p w14:paraId="2242D1C3" w14:textId="346C94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09_1SA_14_45</w:t>
            </w:r>
            <w:r w:rsidR="00FF4471">
              <w:rPr>
                <w:rFonts w:ascii="Calibri" w:eastAsia="Times New Roman" w:hAnsi="Calibri" w:cs="Calibri"/>
                <w:color w:val="000000"/>
              </w:rPr>
              <w:t>,</w:t>
            </w:r>
            <w:r w:rsidRPr="00BF0BBD">
              <w:rPr>
                <w:rFonts w:ascii="Calibri" w:eastAsia="Times New Roman" w:hAnsi="Calibri" w:cs="Calibri"/>
                <w:color w:val="000000"/>
              </w:rPr>
              <w:t xml:space="preserve"> to the ground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09_1SA_25_23 </w:t>
            </w:r>
          </w:p>
        </w:tc>
      </w:tr>
      <w:tr w:rsidR="00BF0BBD" w:rsidRPr="00BF0BBD" w14:paraId="6ED0FE01" w14:textId="77777777" w:rsidTr="00BF0BBD">
        <w:trPr>
          <w:trHeight w:val="600"/>
        </w:trPr>
        <w:tc>
          <w:tcPr>
            <w:tcW w:w="4700" w:type="dxa"/>
            <w:tcBorders>
              <w:top w:val="nil"/>
              <w:left w:val="nil"/>
              <w:bottom w:val="nil"/>
              <w:right w:val="nil"/>
            </w:tcBorders>
            <w:shd w:val="clear" w:color="auto" w:fill="auto"/>
            <w:vAlign w:val="bottom"/>
            <w:hideMark/>
          </w:tcPr>
          <w:p w14:paraId="5D9D18E5" w14:textId="0A7312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01_GEN_20_01</w:t>
            </w:r>
            <w:r w:rsidR="00FF4471">
              <w:rPr>
                <w:rFonts w:ascii="Calibri" w:eastAsia="Times New Roman" w:hAnsi="Calibri" w:cs="Calibri"/>
                <w:color w:val="000000"/>
              </w:rPr>
              <w:t>,</w:t>
            </w:r>
            <w:r w:rsidRPr="00BF0BBD">
              <w:rPr>
                <w:rFonts w:ascii="Calibri" w:eastAsia="Times New Roman" w:hAnsi="Calibri" w:cs="Calibri"/>
                <w:color w:val="000000"/>
              </w:rPr>
              <w:t xml:space="preserve"> toward the south</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11_1KI_07_25 </w:t>
            </w:r>
          </w:p>
        </w:tc>
      </w:tr>
      <w:tr w:rsidR="00BF0BBD" w:rsidRPr="00BF0BBD" w14:paraId="2D709EF2" w14:textId="77777777" w:rsidTr="00BF0BBD">
        <w:trPr>
          <w:trHeight w:val="600"/>
        </w:trPr>
        <w:tc>
          <w:tcPr>
            <w:tcW w:w="4700" w:type="dxa"/>
            <w:tcBorders>
              <w:top w:val="nil"/>
              <w:left w:val="nil"/>
              <w:bottom w:val="nil"/>
              <w:right w:val="nil"/>
            </w:tcBorders>
            <w:shd w:val="clear" w:color="auto" w:fill="auto"/>
            <w:vAlign w:val="bottom"/>
            <w:hideMark/>
          </w:tcPr>
          <w:p w14:paraId="62AD4D05" w14:textId="4955B3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02_EXO_26_35</w:t>
            </w:r>
            <w:r w:rsidR="00FF4471">
              <w:rPr>
                <w:rFonts w:ascii="Calibri" w:eastAsia="Times New Roman" w:hAnsi="Calibri" w:cs="Calibri"/>
                <w:color w:val="000000"/>
              </w:rPr>
              <w:t>,</w:t>
            </w:r>
            <w:r w:rsidRPr="00BF0BBD">
              <w:rPr>
                <w:rFonts w:ascii="Calibri" w:eastAsia="Times New Roman" w:hAnsi="Calibri" w:cs="Calibri"/>
                <w:color w:val="000000"/>
              </w:rPr>
              <w:t xml:space="preserve"> toward the south and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14_2CH_04_04 </w:t>
            </w:r>
          </w:p>
        </w:tc>
      </w:tr>
      <w:tr w:rsidR="00BF0BBD" w:rsidRPr="00BF0BBD" w14:paraId="77F190D9" w14:textId="77777777" w:rsidTr="00BF0BBD">
        <w:trPr>
          <w:trHeight w:val="1800"/>
        </w:trPr>
        <w:tc>
          <w:tcPr>
            <w:tcW w:w="4700" w:type="dxa"/>
            <w:tcBorders>
              <w:top w:val="nil"/>
              <w:left w:val="nil"/>
              <w:bottom w:val="nil"/>
              <w:right w:val="nil"/>
            </w:tcBorders>
            <w:shd w:val="clear" w:color="auto" w:fill="auto"/>
            <w:vAlign w:val="bottom"/>
            <w:hideMark/>
          </w:tcPr>
          <w:p w14:paraId="548E737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09_1SA_20:42 And Jonathan said to David, Go in peace, forasmuch as we have sworn both of us in the name of the LORD, saying, The LORD be between me and thee, and between my seed and thy seed for ever. And he arose and departed: and Jonathan went into the city. #,</w:t>
            </w:r>
          </w:p>
        </w:tc>
      </w:tr>
      <w:tr w:rsidR="00BF0BBD" w:rsidRPr="00BF0BBD" w14:paraId="2C479A5F" w14:textId="77777777" w:rsidTr="00BF0BBD">
        <w:trPr>
          <w:trHeight w:val="300"/>
        </w:trPr>
        <w:tc>
          <w:tcPr>
            <w:tcW w:w="4700" w:type="dxa"/>
            <w:tcBorders>
              <w:top w:val="nil"/>
              <w:left w:val="nil"/>
              <w:bottom w:val="nil"/>
              <w:right w:val="nil"/>
            </w:tcBorders>
            <w:shd w:val="clear" w:color="auto" w:fill="auto"/>
            <w:vAlign w:val="bottom"/>
            <w:hideMark/>
          </w:tcPr>
          <w:p w14:paraId="094EBA24" w14:textId="61A1C8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01_GEN_13_08</w:t>
            </w:r>
            <w:r w:rsidR="00FF4471">
              <w:rPr>
                <w:rFonts w:ascii="Calibri" w:eastAsia="Times New Roman" w:hAnsi="Calibri" w:cs="Calibri"/>
                <w:color w:val="000000"/>
              </w:rPr>
              <w:t>,</w:t>
            </w:r>
            <w:r w:rsidRPr="00BF0BBD">
              <w:rPr>
                <w:rFonts w:ascii="Calibri" w:eastAsia="Times New Roman" w:hAnsi="Calibri" w:cs="Calibri"/>
                <w:color w:val="000000"/>
              </w:rPr>
              <w:t xml:space="preserve"> and between my</w:t>
            </w:r>
            <w:r w:rsidR="00644F35">
              <w:rPr>
                <w:rFonts w:ascii="Calibri" w:eastAsia="Times New Roman" w:hAnsi="Calibri" w:cs="Calibri"/>
                <w:color w:val="000000"/>
              </w:rPr>
              <w:t>, &lt;&lt;&lt;&lt;&lt;</w:t>
            </w:r>
          </w:p>
        </w:tc>
      </w:tr>
      <w:tr w:rsidR="00BF0BBD" w:rsidRPr="00BF0BBD" w14:paraId="7D8CF3FB" w14:textId="77777777" w:rsidTr="00BF0BBD">
        <w:trPr>
          <w:trHeight w:val="300"/>
        </w:trPr>
        <w:tc>
          <w:tcPr>
            <w:tcW w:w="4700" w:type="dxa"/>
            <w:tcBorders>
              <w:top w:val="nil"/>
              <w:left w:val="nil"/>
              <w:bottom w:val="nil"/>
              <w:right w:val="nil"/>
            </w:tcBorders>
            <w:shd w:val="clear" w:color="auto" w:fill="auto"/>
            <w:vAlign w:val="bottom"/>
            <w:hideMark/>
          </w:tcPr>
          <w:p w14:paraId="51F9F731" w14:textId="42CCE3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09_1SA_03_08</w:t>
            </w:r>
            <w:r w:rsidR="00FF4471">
              <w:rPr>
                <w:rFonts w:ascii="Calibri" w:eastAsia="Times New Roman" w:hAnsi="Calibri" w:cs="Calibri"/>
                <w:color w:val="000000"/>
              </w:rPr>
              <w:t>,</w:t>
            </w:r>
            <w:r w:rsidRPr="00BF0BBD">
              <w:rPr>
                <w:rFonts w:ascii="Calibri" w:eastAsia="Times New Roman" w:hAnsi="Calibri" w:cs="Calibri"/>
                <w:color w:val="000000"/>
              </w:rPr>
              <w:t xml:space="preserve"> and he arose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11_1KI_19_08 </w:t>
            </w:r>
          </w:p>
        </w:tc>
      </w:tr>
      <w:tr w:rsidR="00BF0BBD" w:rsidRPr="00BF0BBD" w14:paraId="6D7FF6EC" w14:textId="77777777" w:rsidTr="00BF0BBD">
        <w:trPr>
          <w:trHeight w:val="300"/>
        </w:trPr>
        <w:tc>
          <w:tcPr>
            <w:tcW w:w="4700" w:type="dxa"/>
            <w:tcBorders>
              <w:top w:val="nil"/>
              <w:left w:val="nil"/>
              <w:bottom w:val="nil"/>
              <w:right w:val="nil"/>
            </w:tcBorders>
            <w:shd w:val="clear" w:color="auto" w:fill="auto"/>
            <w:vAlign w:val="bottom"/>
            <w:hideMark/>
          </w:tcPr>
          <w:p w14:paraId="2378D494" w14:textId="692C85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09_1SA_20_12</w:t>
            </w:r>
            <w:r w:rsidR="00FF4471">
              <w:rPr>
                <w:rFonts w:ascii="Calibri" w:eastAsia="Times New Roman" w:hAnsi="Calibri" w:cs="Calibri"/>
                <w:color w:val="000000"/>
              </w:rPr>
              <w:t>,</w:t>
            </w:r>
            <w:r w:rsidRPr="00BF0BBD">
              <w:rPr>
                <w:rFonts w:ascii="Calibri" w:eastAsia="Times New Roman" w:hAnsi="Calibri" w:cs="Calibri"/>
                <w:color w:val="000000"/>
              </w:rPr>
              <w:t xml:space="preserve"> And Jonathan said</w:t>
            </w:r>
            <w:r w:rsidR="00644F35">
              <w:rPr>
                <w:rFonts w:ascii="Calibri" w:eastAsia="Times New Roman" w:hAnsi="Calibri" w:cs="Calibri"/>
                <w:color w:val="000000"/>
              </w:rPr>
              <w:t>, &lt;&lt;&lt;&lt;&lt;</w:t>
            </w:r>
          </w:p>
        </w:tc>
      </w:tr>
      <w:tr w:rsidR="00BF0BBD" w:rsidRPr="00BF0BBD" w14:paraId="23A9EEE7" w14:textId="77777777" w:rsidTr="00BF0BBD">
        <w:trPr>
          <w:trHeight w:val="300"/>
        </w:trPr>
        <w:tc>
          <w:tcPr>
            <w:tcW w:w="4700" w:type="dxa"/>
            <w:tcBorders>
              <w:top w:val="nil"/>
              <w:left w:val="nil"/>
              <w:bottom w:val="nil"/>
              <w:right w:val="nil"/>
            </w:tcBorders>
            <w:shd w:val="clear" w:color="auto" w:fill="auto"/>
            <w:vAlign w:val="bottom"/>
            <w:hideMark/>
          </w:tcPr>
          <w:p w14:paraId="6130AEAC" w14:textId="74145E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09_1SA_14_06</w:t>
            </w:r>
            <w:r w:rsidR="00FF4471">
              <w:rPr>
                <w:rFonts w:ascii="Calibri" w:eastAsia="Times New Roman" w:hAnsi="Calibri" w:cs="Calibri"/>
                <w:color w:val="000000"/>
              </w:rPr>
              <w:t>,</w:t>
            </w:r>
            <w:r w:rsidRPr="00BF0BBD">
              <w:rPr>
                <w:rFonts w:ascii="Calibri" w:eastAsia="Times New Roman" w:hAnsi="Calibri" w:cs="Calibri"/>
                <w:color w:val="000000"/>
              </w:rPr>
              <w:t xml:space="preserve"> And Jonathan said to</w:t>
            </w:r>
            <w:r w:rsidR="00644F35">
              <w:rPr>
                <w:rFonts w:ascii="Calibri" w:eastAsia="Times New Roman" w:hAnsi="Calibri" w:cs="Calibri"/>
                <w:color w:val="000000"/>
              </w:rPr>
              <w:t>, &lt;&lt;&lt;&lt;&lt;</w:t>
            </w:r>
          </w:p>
        </w:tc>
      </w:tr>
      <w:tr w:rsidR="00BF0BBD" w:rsidRPr="00BF0BBD" w14:paraId="0A8DC72F" w14:textId="77777777" w:rsidTr="00BF0BBD">
        <w:trPr>
          <w:trHeight w:val="300"/>
        </w:trPr>
        <w:tc>
          <w:tcPr>
            <w:tcW w:w="4700" w:type="dxa"/>
            <w:tcBorders>
              <w:top w:val="nil"/>
              <w:left w:val="nil"/>
              <w:bottom w:val="nil"/>
              <w:right w:val="nil"/>
            </w:tcBorders>
            <w:shd w:val="clear" w:color="auto" w:fill="auto"/>
            <w:vAlign w:val="bottom"/>
            <w:hideMark/>
          </w:tcPr>
          <w:p w14:paraId="493ED568" w14:textId="69E73F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Jonathan went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09_1SA_23_18 </w:t>
            </w:r>
          </w:p>
        </w:tc>
      </w:tr>
      <w:tr w:rsidR="00BF0BBD" w:rsidRPr="00BF0BBD" w14:paraId="4D2B9E7D" w14:textId="77777777" w:rsidTr="00BF0BBD">
        <w:trPr>
          <w:trHeight w:val="300"/>
        </w:trPr>
        <w:tc>
          <w:tcPr>
            <w:tcW w:w="4700" w:type="dxa"/>
            <w:tcBorders>
              <w:top w:val="nil"/>
              <w:left w:val="nil"/>
              <w:bottom w:val="nil"/>
              <w:right w:val="nil"/>
            </w:tcBorders>
            <w:shd w:val="clear" w:color="auto" w:fill="auto"/>
            <w:vAlign w:val="bottom"/>
            <w:hideMark/>
          </w:tcPr>
          <w:p w14:paraId="7C1F05BA" w14:textId="5B50BD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01_GEN_26_28</w:t>
            </w:r>
            <w:r w:rsidR="00FF4471">
              <w:rPr>
                <w:rFonts w:ascii="Calibri" w:eastAsia="Times New Roman" w:hAnsi="Calibri" w:cs="Calibri"/>
                <w:color w:val="000000"/>
              </w:rPr>
              <w:t>,</w:t>
            </w:r>
            <w:r w:rsidRPr="00BF0BBD">
              <w:rPr>
                <w:rFonts w:ascii="Calibri" w:eastAsia="Times New Roman" w:hAnsi="Calibri" w:cs="Calibri"/>
                <w:color w:val="000000"/>
              </w:rPr>
              <w:t xml:space="preserve"> and thee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09_1SA_24_12 </w:t>
            </w:r>
          </w:p>
        </w:tc>
      </w:tr>
      <w:tr w:rsidR="00BF0BBD" w:rsidRPr="00BF0BBD" w14:paraId="554478E2" w14:textId="77777777" w:rsidTr="00BF0BBD">
        <w:trPr>
          <w:trHeight w:val="300"/>
        </w:trPr>
        <w:tc>
          <w:tcPr>
            <w:tcW w:w="4700" w:type="dxa"/>
            <w:tcBorders>
              <w:top w:val="nil"/>
              <w:left w:val="nil"/>
              <w:bottom w:val="nil"/>
              <w:right w:val="nil"/>
            </w:tcBorders>
            <w:shd w:val="clear" w:color="auto" w:fill="auto"/>
            <w:vAlign w:val="bottom"/>
            <w:hideMark/>
          </w:tcPr>
          <w:p w14:paraId="1D6C0D3C" w14:textId="064D4C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01_GEN_13_08</w:t>
            </w:r>
            <w:r w:rsidR="00FF4471">
              <w:rPr>
                <w:rFonts w:ascii="Calibri" w:eastAsia="Times New Roman" w:hAnsi="Calibri" w:cs="Calibri"/>
                <w:color w:val="000000"/>
              </w:rPr>
              <w:t>,</w:t>
            </w:r>
            <w:r w:rsidRPr="00BF0BBD">
              <w:rPr>
                <w:rFonts w:ascii="Calibri" w:eastAsia="Times New Roman" w:hAnsi="Calibri" w:cs="Calibri"/>
                <w:color w:val="000000"/>
              </w:rPr>
              <w:t xml:space="preserve"> and thee and between</w:t>
            </w:r>
            <w:r w:rsidR="00644F35">
              <w:rPr>
                <w:rFonts w:ascii="Calibri" w:eastAsia="Times New Roman" w:hAnsi="Calibri" w:cs="Calibri"/>
                <w:color w:val="000000"/>
              </w:rPr>
              <w:t>, &lt;&lt;&lt;&lt;&lt;</w:t>
            </w:r>
          </w:p>
        </w:tc>
      </w:tr>
      <w:tr w:rsidR="00BF0BBD" w:rsidRPr="00BF0BBD" w14:paraId="72DE5483" w14:textId="77777777" w:rsidTr="00BF0BBD">
        <w:trPr>
          <w:trHeight w:val="300"/>
        </w:trPr>
        <w:tc>
          <w:tcPr>
            <w:tcW w:w="4700" w:type="dxa"/>
            <w:tcBorders>
              <w:top w:val="nil"/>
              <w:left w:val="nil"/>
              <w:bottom w:val="nil"/>
              <w:right w:val="nil"/>
            </w:tcBorders>
            <w:shd w:val="clear" w:color="auto" w:fill="auto"/>
            <w:vAlign w:val="bottom"/>
            <w:hideMark/>
          </w:tcPr>
          <w:p w14:paraId="3EDE57E2" w14:textId="373E61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05_DEU_30_19</w:t>
            </w:r>
            <w:r w:rsidR="00FF4471">
              <w:rPr>
                <w:rFonts w:ascii="Calibri" w:eastAsia="Times New Roman" w:hAnsi="Calibri" w:cs="Calibri"/>
                <w:color w:val="000000"/>
              </w:rPr>
              <w:t>,</w:t>
            </w:r>
            <w:r w:rsidRPr="00BF0BBD">
              <w:rPr>
                <w:rFonts w:ascii="Calibri" w:eastAsia="Times New Roman" w:hAnsi="Calibri" w:cs="Calibri"/>
                <w:color w:val="000000"/>
              </w:rPr>
              <w:t xml:space="preserve"> and thy seed</w:t>
            </w:r>
            <w:r w:rsidR="00FF4471">
              <w:rPr>
                <w:rFonts w:ascii="Calibri" w:eastAsia="Times New Roman" w:hAnsi="Calibri" w:cs="Calibri"/>
                <w:color w:val="000000"/>
              </w:rPr>
              <w:t>,</w:t>
            </w:r>
            <w:r w:rsidRPr="00BF0BBD">
              <w:rPr>
                <w:rFonts w:ascii="Calibri" w:eastAsia="Times New Roman" w:hAnsi="Calibri" w:cs="Calibri"/>
                <w:color w:val="000000"/>
              </w:rPr>
              <w:t xml:space="preserve"> 23_ISA_54_03 </w:t>
            </w:r>
          </w:p>
        </w:tc>
      </w:tr>
      <w:tr w:rsidR="00BF0BBD" w:rsidRPr="00BF0BBD" w14:paraId="4C3548E0" w14:textId="77777777" w:rsidTr="00BF0BBD">
        <w:trPr>
          <w:trHeight w:val="300"/>
        </w:trPr>
        <w:tc>
          <w:tcPr>
            <w:tcW w:w="4700" w:type="dxa"/>
            <w:tcBorders>
              <w:top w:val="nil"/>
              <w:left w:val="nil"/>
              <w:bottom w:val="nil"/>
              <w:right w:val="nil"/>
            </w:tcBorders>
            <w:shd w:val="clear" w:color="auto" w:fill="auto"/>
            <w:vAlign w:val="bottom"/>
            <w:hideMark/>
          </w:tcPr>
          <w:p w14:paraId="565D1681" w14:textId="3F51DF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arose and departed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09_1SA_23_13 </w:t>
            </w:r>
          </w:p>
        </w:tc>
      </w:tr>
      <w:tr w:rsidR="00BF0BBD" w:rsidRPr="00BF0BBD" w14:paraId="434D1117" w14:textId="77777777" w:rsidTr="00BF0BBD">
        <w:trPr>
          <w:trHeight w:val="300"/>
        </w:trPr>
        <w:tc>
          <w:tcPr>
            <w:tcW w:w="4700" w:type="dxa"/>
            <w:tcBorders>
              <w:top w:val="nil"/>
              <w:left w:val="nil"/>
              <w:bottom w:val="nil"/>
              <w:right w:val="nil"/>
            </w:tcBorders>
            <w:shd w:val="clear" w:color="auto" w:fill="auto"/>
            <w:vAlign w:val="bottom"/>
            <w:hideMark/>
          </w:tcPr>
          <w:p w14:paraId="33399670" w14:textId="0F4F47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arose and departed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11_1KI_14_17 </w:t>
            </w:r>
          </w:p>
        </w:tc>
      </w:tr>
      <w:tr w:rsidR="00BF0BBD" w:rsidRPr="00BF0BBD" w14:paraId="49768C65" w14:textId="77777777" w:rsidTr="00BF0BBD">
        <w:trPr>
          <w:trHeight w:val="600"/>
        </w:trPr>
        <w:tc>
          <w:tcPr>
            <w:tcW w:w="4700" w:type="dxa"/>
            <w:tcBorders>
              <w:top w:val="nil"/>
              <w:left w:val="nil"/>
              <w:bottom w:val="nil"/>
              <w:right w:val="nil"/>
            </w:tcBorders>
            <w:shd w:val="clear" w:color="auto" w:fill="auto"/>
            <w:vAlign w:val="bottom"/>
            <w:hideMark/>
          </w:tcPr>
          <w:p w14:paraId="7E95875A" w14:textId="39390B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09_1SA_20_03</w:t>
            </w:r>
            <w:r w:rsidR="00FF4471">
              <w:rPr>
                <w:rFonts w:ascii="Calibri" w:eastAsia="Times New Roman" w:hAnsi="Calibri" w:cs="Calibri"/>
                <w:color w:val="000000"/>
              </w:rPr>
              <w:t>,</w:t>
            </w:r>
            <w:r w:rsidRPr="00BF0BBD">
              <w:rPr>
                <w:rFonts w:ascii="Calibri" w:eastAsia="Times New Roman" w:hAnsi="Calibri" w:cs="Calibri"/>
                <w:color w:val="000000"/>
              </w:rPr>
              <w:t xml:space="preserve"> between me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09_1SA_24_12 </w:t>
            </w:r>
          </w:p>
        </w:tc>
      </w:tr>
      <w:tr w:rsidR="00BF0BBD" w:rsidRPr="00BF0BBD" w14:paraId="4157BFC5" w14:textId="77777777" w:rsidTr="00BF0BBD">
        <w:trPr>
          <w:trHeight w:val="600"/>
        </w:trPr>
        <w:tc>
          <w:tcPr>
            <w:tcW w:w="4700" w:type="dxa"/>
            <w:tcBorders>
              <w:top w:val="nil"/>
              <w:left w:val="nil"/>
              <w:bottom w:val="nil"/>
              <w:right w:val="nil"/>
            </w:tcBorders>
            <w:shd w:val="clear" w:color="auto" w:fill="auto"/>
            <w:vAlign w:val="bottom"/>
            <w:hideMark/>
          </w:tcPr>
          <w:p w14:paraId="63F4CC8A" w14:textId="456AB7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01_GEN_31_49</w:t>
            </w:r>
            <w:r w:rsidR="00FF4471">
              <w:rPr>
                <w:rFonts w:ascii="Calibri" w:eastAsia="Times New Roman" w:hAnsi="Calibri" w:cs="Calibri"/>
                <w:color w:val="000000"/>
              </w:rPr>
              <w:t>,</w:t>
            </w:r>
            <w:r w:rsidRPr="00BF0BBD">
              <w:rPr>
                <w:rFonts w:ascii="Calibri" w:eastAsia="Times New Roman" w:hAnsi="Calibri" w:cs="Calibri"/>
                <w:color w:val="000000"/>
              </w:rPr>
              <w:t xml:space="preserve"> between me and thee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09_1SA_24_12 </w:t>
            </w:r>
          </w:p>
        </w:tc>
      </w:tr>
      <w:tr w:rsidR="00BF0BBD" w:rsidRPr="00BF0BBD" w14:paraId="5B8595D0" w14:textId="77777777" w:rsidTr="00BF0BBD">
        <w:trPr>
          <w:trHeight w:val="300"/>
        </w:trPr>
        <w:tc>
          <w:tcPr>
            <w:tcW w:w="4700" w:type="dxa"/>
            <w:tcBorders>
              <w:top w:val="nil"/>
              <w:left w:val="nil"/>
              <w:bottom w:val="nil"/>
              <w:right w:val="nil"/>
            </w:tcBorders>
            <w:shd w:val="clear" w:color="auto" w:fill="auto"/>
            <w:vAlign w:val="bottom"/>
            <w:hideMark/>
          </w:tcPr>
          <w:p w14:paraId="5E64C926" w14:textId="03DF34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ever And 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12_2KI_05_27 </w:t>
            </w:r>
          </w:p>
        </w:tc>
      </w:tr>
      <w:tr w:rsidR="00BF0BBD" w:rsidRPr="00BF0BBD" w14:paraId="2A9279E2" w14:textId="77777777" w:rsidTr="00BF0BBD">
        <w:trPr>
          <w:trHeight w:val="300"/>
        </w:trPr>
        <w:tc>
          <w:tcPr>
            <w:tcW w:w="4700" w:type="dxa"/>
            <w:tcBorders>
              <w:top w:val="nil"/>
              <w:left w:val="nil"/>
              <w:bottom w:val="nil"/>
              <w:right w:val="nil"/>
            </w:tcBorders>
            <w:shd w:val="clear" w:color="auto" w:fill="auto"/>
            <w:vAlign w:val="bottom"/>
            <w:hideMark/>
          </w:tcPr>
          <w:p w14:paraId="2ED132B1" w14:textId="777E59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05_DEU_15_17</w:t>
            </w:r>
            <w:r w:rsidR="00FF4471">
              <w:rPr>
                <w:rFonts w:ascii="Calibri" w:eastAsia="Times New Roman" w:hAnsi="Calibri" w:cs="Calibri"/>
                <w:color w:val="000000"/>
              </w:rPr>
              <w:t>,</w:t>
            </w:r>
            <w:r w:rsidRPr="00BF0BBD">
              <w:rPr>
                <w:rFonts w:ascii="Calibri" w:eastAsia="Times New Roman" w:hAnsi="Calibri" w:cs="Calibri"/>
                <w:color w:val="000000"/>
              </w:rPr>
              <w:t xml:space="preserve"> for ever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10_2SA_07_24 </w:t>
            </w:r>
          </w:p>
        </w:tc>
      </w:tr>
      <w:tr w:rsidR="00BF0BBD" w:rsidRPr="00BF0BBD" w14:paraId="3E0BD4DE" w14:textId="77777777" w:rsidTr="00BF0BBD">
        <w:trPr>
          <w:trHeight w:val="300"/>
        </w:trPr>
        <w:tc>
          <w:tcPr>
            <w:tcW w:w="4700" w:type="dxa"/>
            <w:tcBorders>
              <w:top w:val="nil"/>
              <w:left w:val="nil"/>
              <w:bottom w:val="nil"/>
              <w:right w:val="nil"/>
            </w:tcBorders>
            <w:shd w:val="clear" w:color="auto" w:fill="auto"/>
            <w:vAlign w:val="bottom"/>
            <w:hideMark/>
          </w:tcPr>
          <w:p w14:paraId="505A94D0" w14:textId="0DC146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ever And 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12_2KI_05_27 </w:t>
            </w:r>
          </w:p>
        </w:tc>
      </w:tr>
      <w:tr w:rsidR="00BF0BBD" w:rsidRPr="00BF0BBD" w14:paraId="6FB50304" w14:textId="77777777" w:rsidTr="00BF0BBD">
        <w:trPr>
          <w:trHeight w:val="300"/>
        </w:trPr>
        <w:tc>
          <w:tcPr>
            <w:tcW w:w="4700" w:type="dxa"/>
            <w:tcBorders>
              <w:top w:val="nil"/>
              <w:left w:val="nil"/>
              <w:bottom w:val="nil"/>
              <w:right w:val="nil"/>
            </w:tcBorders>
            <w:shd w:val="clear" w:color="auto" w:fill="auto"/>
            <w:vAlign w:val="bottom"/>
            <w:hideMark/>
          </w:tcPr>
          <w:p w14:paraId="66F2124D" w14:textId="5F4FBF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forasmuch as we</w:t>
            </w:r>
            <w:r w:rsidR="00FF4471">
              <w:rPr>
                <w:rFonts w:ascii="Calibri" w:eastAsia="Times New Roman" w:hAnsi="Calibri" w:cs="Calibri"/>
                <w:color w:val="000000"/>
              </w:rPr>
              <w:t>,</w:t>
            </w:r>
            <w:r w:rsidRPr="00BF0BBD">
              <w:rPr>
                <w:rFonts w:ascii="Calibri" w:eastAsia="Times New Roman" w:hAnsi="Calibri" w:cs="Calibri"/>
                <w:color w:val="000000"/>
              </w:rPr>
              <w:t xml:space="preserve"> 44_ACT_15_24 </w:t>
            </w:r>
          </w:p>
        </w:tc>
      </w:tr>
      <w:tr w:rsidR="00BF0BBD" w:rsidRPr="00BF0BBD" w14:paraId="047CE453" w14:textId="77777777" w:rsidTr="00BF0BBD">
        <w:trPr>
          <w:trHeight w:val="300"/>
        </w:trPr>
        <w:tc>
          <w:tcPr>
            <w:tcW w:w="4700" w:type="dxa"/>
            <w:tcBorders>
              <w:top w:val="nil"/>
              <w:left w:val="nil"/>
              <w:bottom w:val="nil"/>
              <w:right w:val="nil"/>
            </w:tcBorders>
            <w:shd w:val="clear" w:color="auto" w:fill="auto"/>
            <w:vAlign w:val="bottom"/>
            <w:hideMark/>
          </w:tcPr>
          <w:p w14:paraId="0E4191A3" w14:textId="6A34FA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forasmuch as we have</w:t>
            </w:r>
            <w:r w:rsidR="00FF4471">
              <w:rPr>
                <w:rFonts w:ascii="Calibri" w:eastAsia="Times New Roman" w:hAnsi="Calibri" w:cs="Calibri"/>
                <w:color w:val="000000"/>
              </w:rPr>
              <w:t>,</w:t>
            </w:r>
            <w:r w:rsidRPr="00BF0BBD">
              <w:rPr>
                <w:rFonts w:ascii="Calibri" w:eastAsia="Times New Roman" w:hAnsi="Calibri" w:cs="Calibri"/>
                <w:color w:val="000000"/>
              </w:rPr>
              <w:t xml:space="preserve"> 44_ACT_15_24 </w:t>
            </w:r>
          </w:p>
        </w:tc>
      </w:tr>
      <w:tr w:rsidR="00BF0BBD" w:rsidRPr="00BF0BBD" w14:paraId="02CDA4D5" w14:textId="77777777" w:rsidTr="00BF0BBD">
        <w:trPr>
          <w:trHeight w:val="300"/>
        </w:trPr>
        <w:tc>
          <w:tcPr>
            <w:tcW w:w="4700" w:type="dxa"/>
            <w:tcBorders>
              <w:top w:val="nil"/>
              <w:left w:val="nil"/>
              <w:bottom w:val="nil"/>
              <w:right w:val="nil"/>
            </w:tcBorders>
            <w:shd w:val="clear" w:color="auto" w:fill="auto"/>
            <w:vAlign w:val="bottom"/>
            <w:hideMark/>
          </w:tcPr>
          <w:p w14:paraId="464FE9EB" w14:textId="25495B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09_1SA_20_13</w:t>
            </w:r>
            <w:r w:rsidR="00FF4471">
              <w:rPr>
                <w:rFonts w:ascii="Calibri" w:eastAsia="Times New Roman" w:hAnsi="Calibri" w:cs="Calibri"/>
                <w:color w:val="000000"/>
              </w:rPr>
              <w:t>,</w:t>
            </w:r>
            <w:r w:rsidRPr="00BF0BBD">
              <w:rPr>
                <w:rFonts w:ascii="Calibri" w:eastAsia="Times New Roman" w:hAnsi="Calibri" w:cs="Calibri"/>
                <w:color w:val="000000"/>
              </w:rPr>
              <w:t xml:space="preserve"> Go in peace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09_1SA_29_07 </w:t>
            </w:r>
          </w:p>
        </w:tc>
      </w:tr>
      <w:tr w:rsidR="00BF0BBD" w:rsidRPr="00BF0BBD" w14:paraId="795884A3" w14:textId="77777777" w:rsidTr="00BF0BBD">
        <w:trPr>
          <w:trHeight w:val="300"/>
        </w:trPr>
        <w:tc>
          <w:tcPr>
            <w:tcW w:w="4700" w:type="dxa"/>
            <w:tcBorders>
              <w:top w:val="nil"/>
              <w:left w:val="nil"/>
              <w:bottom w:val="nil"/>
              <w:right w:val="nil"/>
            </w:tcBorders>
            <w:shd w:val="clear" w:color="auto" w:fill="auto"/>
            <w:vAlign w:val="bottom"/>
            <w:hideMark/>
          </w:tcPr>
          <w:p w14:paraId="2639254B" w14:textId="3CC94E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arose and departed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12_2KI_10_12 </w:t>
            </w:r>
          </w:p>
        </w:tc>
      </w:tr>
      <w:tr w:rsidR="00BF0BBD" w:rsidRPr="00BF0BBD" w14:paraId="2205158D" w14:textId="77777777" w:rsidTr="00BF0BBD">
        <w:trPr>
          <w:trHeight w:val="300"/>
        </w:trPr>
        <w:tc>
          <w:tcPr>
            <w:tcW w:w="4700" w:type="dxa"/>
            <w:tcBorders>
              <w:top w:val="nil"/>
              <w:left w:val="nil"/>
              <w:bottom w:val="nil"/>
              <w:right w:val="nil"/>
            </w:tcBorders>
            <w:shd w:val="clear" w:color="auto" w:fill="auto"/>
            <w:vAlign w:val="bottom"/>
            <w:hideMark/>
          </w:tcPr>
          <w:p w14:paraId="53E5629D" w14:textId="72091C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09_1SA_17_45</w:t>
            </w:r>
            <w:r w:rsidR="00FF4471">
              <w:rPr>
                <w:rFonts w:ascii="Calibri" w:eastAsia="Times New Roman" w:hAnsi="Calibri" w:cs="Calibri"/>
                <w:color w:val="000000"/>
              </w:rPr>
              <w:t>,</w:t>
            </w:r>
            <w:r w:rsidRPr="00BF0BBD">
              <w:rPr>
                <w:rFonts w:ascii="Calibri" w:eastAsia="Times New Roman" w:hAnsi="Calibri" w:cs="Calibri"/>
                <w:color w:val="000000"/>
              </w:rPr>
              <w:t xml:space="preserve"> in the name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09_1SA_25_09 </w:t>
            </w:r>
          </w:p>
        </w:tc>
      </w:tr>
      <w:tr w:rsidR="00BF0BBD" w:rsidRPr="00BF0BBD" w14:paraId="200027D4" w14:textId="77777777" w:rsidTr="00BF0BBD">
        <w:trPr>
          <w:trHeight w:val="300"/>
        </w:trPr>
        <w:tc>
          <w:tcPr>
            <w:tcW w:w="4700" w:type="dxa"/>
            <w:tcBorders>
              <w:top w:val="nil"/>
              <w:left w:val="nil"/>
              <w:bottom w:val="nil"/>
              <w:right w:val="nil"/>
            </w:tcBorders>
            <w:shd w:val="clear" w:color="auto" w:fill="auto"/>
            <w:vAlign w:val="bottom"/>
            <w:hideMark/>
          </w:tcPr>
          <w:p w14:paraId="38188702" w14:textId="735991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09_1SA_17_45</w:t>
            </w:r>
            <w:r w:rsidR="00FF4471">
              <w:rPr>
                <w:rFonts w:ascii="Calibri" w:eastAsia="Times New Roman" w:hAnsi="Calibri" w:cs="Calibri"/>
                <w:color w:val="000000"/>
              </w:rPr>
              <w:t>,</w:t>
            </w:r>
            <w:r w:rsidRPr="00BF0BBD">
              <w:rPr>
                <w:rFonts w:ascii="Calibri" w:eastAsia="Times New Roman" w:hAnsi="Calibri" w:cs="Calibri"/>
                <w:color w:val="000000"/>
              </w:rPr>
              <w:t xml:space="preserve"> in the name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09_1SA_25_09 </w:t>
            </w:r>
          </w:p>
        </w:tc>
      </w:tr>
      <w:tr w:rsidR="00BF0BBD" w:rsidRPr="00BF0BBD" w14:paraId="6B00BEEF" w14:textId="77777777" w:rsidTr="00BF0BBD">
        <w:trPr>
          <w:trHeight w:val="300"/>
        </w:trPr>
        <w:tc>
          <w:tcPr>
            <w:tcW w:w="4700" w:type="dxa"/>
            <w:tcBorders>
              <w:top w:val="nil"/>
              <w:left w:val="nil"/>
              <w:bottom w:val="nil"/>
              <w:right w:val="nil"/>
            </w:tcBorders>
            <w:shd w:val="clear" w:color="auto" w:fill="auto"/>
            <w:vAlign w:val="bottom"/>
            <w:hideMark/>
          </w:tcPr>
          <w:p w14:paraId="4104AA29" w14:textId="0BDFBD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09_1SA_09_25</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city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10_2SA_06_10 </w:t>
            </w:r>
          </w:p>
        </w:tc>
      </w:tr>
      <w:tr w:rsidR="00BF0BBD" w:rsidRPr="00BF0BBD" w14:paraId="0960BF43" w14:textId="77777777" w:rsidTr="00BF0BBD">
        <w:trPr>
          <w:trHeight w:val="300"/>
        </w:trPr>
        <w:tc>
          <w:tcPr>
            <w:tcW w:w="4700" w:type="dxa"/>
            <w:tcBorders>
              <w:top w:val="nil"/>
              <w:left w:val="nil"/>
              <w:bottom w:val="nil"/>
              <w:right w:val="nil"/>
            </w:tcBorders>
            <w:shd w:val="clear" w:color="auto" w:fill="auto"/>
            <w:vAlign w:val="bottom"/>
            <w:hideMark/>
          </w:tcPr>
          <w:p w14:paraId="16A9C113" w14:textId="32CDF3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09_1SA_20_18</w:t>
            </w:r>
            <w:r w:rsidR="00FF4471">
              <w:rPr>
                <w:rFonts w:ascii="Calibri" w:eastAsia="Times New Roman" w:hAnsi="Calibri" w:cs="Calibri"/>
                <w:color w:val="000000"/>
              </w:rPr>
              <w:t>,</w:t>
            </w:r>
            <w:r w:rsidRPr="00BF0BBD">
              <w:rPr>
                <w:rFonts w:ascii="Calibri" w:eastAsia="Times New Roman" w:hAnsi="Calibri" w:cs="Calibri"/>
                <w:color w:val="000000"/>
              </w:rPr>
              <w:t xml:space="preserve"> Jonathan said to David</w:t>
            </w:r>
            <w:r w:rsidR="00644F35">
              <w:rPr>
                <w:rFonts w:ascii="Calibri" w:eastAsia="Times New Roman" w:hAnsi="Calibri" w:cs="Calibri"/>
                <w:color w:val="000000"/>
              </w:rPr>
              <w:t>, &lt;&lt;&lt;&lt;&lt;</w:t>
            </w:r>
          </w:p>
        </w:tc>
      </w:tr>
      <w:tr w:rsidR="00BF0BBD" w:rsidRPr="00BF0BBD" w14:paraId="1C75EF1C" w14:textId="77777777" w:rsidTr="00BF0BBD">
        <w:trPr>
          <w:trHeight w:val="600"/>
        </w:trPr>
        <w:tc>
          <w:tcPr>
            <w:tcW w:w="4700" w:type="dxa"/>
            <w:tcBorders>
              <w:top w:val="nil"/>
              <w:left w:val="nil"/>
              <w:bottom w:val="nil"/>
              <w:right w:val="nil"/>
            </w:tcBorders>
            <w:shd w:val="clear" w:color="auto" w:fill="auto"/>
            <w:vAlign w:val="bottom"/>
            <w:hideMark/>
          </w:tcPr>
          <w:p w14:paraId="5F961A25" w14:textId="56069E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04_NUM_36_05</w:t>
            </w:r>
            <w:r w:rsidR="00FF4471">
              <w:rPr>
                <w:rFonts w:ascii="Calibri" w:eastAsia="Times New Roman" w:hAnsi="Calibri" w:cs="Calibri"/>
                <w:color w:val="000000"/>
              </w:rPr>
              <w:t>,</w:t>
            </w:r>
            <w:r w:rsidRPr="00BF0BBD">
              <w:rPr>
                <w:rFonts w:ascii="Calibri" w:eastAsia="Times New Roman" w:hAnsi="Calibri" w:cs="Calibri"/>
                <w:color w:val="000000"/>
              </w:rPr>
              <w:t xml:space="preserve"> LORD saying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12_2KI_18_30 </w:t>
            </w:r>
          </w:p>
        </w:tc>
      </w:tr>
      <w:tr w:rsidR="00BF0BBD" w:rsidRPr="00BF0BBD" w14:paraId="307A45A3" w14:textId="77777777" w:rsidTr="00BF0BBD">
        <w:trPr>
          <w:trHeight w:val="300"/>
        </w:trPr>
        <w:tc>
          <w:tcPr>
            <w:tcW w:w="4700" w:type="dxa"/>
            <w:tcBorders>
              <w:top w:val="nil"/>
              <w:left w:val="nil"/>
              <w:bottom w:val="nil"/>
              <w:right w:val="nil"/>
            </w:tcBorders>
            <w:shd w:val="clear" w:color="auto" w:fill="auto"/>
            <w:vAlign w:val="bottom"/>
            <w:hideMark/>
          </w:tcPr>
          <w:p w14:paraId="7362CDB3" w14:textId="60B37E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saying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12_2KI_18_30 </w:t>
            </w:r>
          </w:p>
        </w:tc>
      </w:tr>
      <w:tr w:rsidR="00BF0BBD" w:rsidRPr="00BF0BBD" w14:paraId="4EF56FB1" w14:textId="77777777" w:rsidTr="00BF0BBD">
        <w:trPr>
          <w:trHeight w:val="300"/>
        </w:trPr>
        <w:tc>
          <w:tcPr>
            <w:tcW w:w="4700" w:type="dxa"/>
            <w:tcBorders>
              <w:top w:val="nil"/>
              <w:left w:val="nil"/>
              <w:bottom w:val="nil"/>
              <w:right w:val="nil"/>
            </w:tcBorders>
            <w:shd w:val="clear" w:color="auto" w:fill="auto"/>
            <w:vAlign w:val="bottom"/>
            <w:hideMark/>
          </w:tcPr>
          <w:p w14:paraId="5DCE508F" w14:textId="7BA232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06_JOS_14_06</w:t>
            </w:r>
            <w:r w:rsidR="00FF4471">
              <w:rPr>
                <w:rFonts w:ascii="Calibri" w:eastAsia="Times New Roman" w:hAnsi="Calibri" w:cs="Calibri"/>
                <w:color w:val="000000"/>
              </w:rPr>
              <w:t>,</w:t>
            </w:r>
            <w:r w:rsidRPr="00BF0BBD">
              <w:rPr>
                <w:rFonts w:ascii="Calibri" w:eastAsia="Times New Roman" w:hAnsi="Calibri" w:cs="Calibri"/>
                <w:color w:val="000000"/>
              </w:rPr>
              <w:t xml:space="preserve"> me and thee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09_1SA_24_12 </w:t>
            </w:r>
          </w:p>
        </w:tc>
      </w:tr>
      <w:tr w:rsidR="00BF0BBD" w:rsidRPr="00BF0BBD" w14:paraId="51BA8F99" w14:textId="77777777" w:rsidTr="00BF0BBD">
        <w:trPr>
          <w:trHeight w:val="600"/>
        </w:trPr>
        <w:tc>
          <w:tcPr>
            <w:tcW w:w="4700" w:type="dxa"/>
            <w:tcBorders>
              <w:top w:val="nil"/>
              <w:left w:val="nil"/>
              <w:bottom w:val="nil"/>
              <w:right w:val="nil"/>
            </w:tcBorders>
            <w:shd w:val="clear" w:color="auto" w:fill="auto"/>
            <w:vAlign w:val="bottom"/>
            <w:hideMark/>
          </w:tcPr>
          <w:p w14:paraId="38CAA8CD" w14:textId="6BFB29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01_GEN_17_02</w:t>
            </w:r>
            <w:r w:rsidR="00FF4471">
              <w:rPr>
                <w:rFonts w:ascii="Calibri" w:eastAsia="Times New Roman" w:hAnsi="Calibri" w:cs="Calibri"/>
                <w:color w:val="000000"/>
              </w:rPr>
              <w:t>,</w:t>
            </w:r>
            <w:r w:rsidRPr="00BF0BBD">
              <w:rPr>
                <w:rFonts w:ascii="Calibri" w:eastAsia="Times New Roman" w:hAnsi="Calibri" w:cs="Calibri"/>
                <w:color w:val="000000"/>
              </w:rPr>
              <w:t xml:space="preserve"> me and thee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09_1SA_24_12 </w:t>
            </w:r>
          </w:p>
        </w:tc>
      </w:tr>
      <w:tr w:rsidR="00BF0BBD" w:rsidRPr="00BF0BBD" w14:paraId="5D9F9F52" w14:textId="77777777" w:rsidTr="00BF0BBD">
        <w:trPr>
          <w:trHeight w:val="300"/>
        </w:trPr>
        <w:tc>
          <w:tcPr>
            <w:tcW w:w="4700" w:type="dxa"/>
            <w:tcBorders>
              <w:top w:val="nil"/>
              <w:left w:val="nil"/>
              <w:bottom w:val="nil"/>
              <w:right w:val="nil"/>
            </w:tcBorders>
            <w:shd w:val="clear" w:color="auto" w:fill="auto"/>
            <w:vAlign w:val="bottom"/>
            <w:hideMark/>
          </w:tcPr>
          <w:p w14:paraId="7D23B339" w14:textId="1CD7A3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09_1SA_17_45</w:t>
            </w:r>
            <w:r w:rsidR="00FF4471">
              <w:rPr>
                <w:rFonts w:ascii="Calibri" w:eastAsia="Times New Roman" w:hAnsi="Calibri" w:cs="Calibri"/>
                <w:color w:val="000000"/>
              </w:rPr>
              <w:t>,</w:t>
            </w:r>
            <w:r w:rsidRPr="00BF0BBD">
              <w:rPr>
                <w:rFonts w:ascii="Calibri" w:eastAsia="Times New Roman" w:hAnsi="Calibri" w:cs="Calibri"/>
                <w:color w:val="000000"/>
              </w:rPr>
              <w:t xml:space="preserve"> name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09_1SA_25_03 </w:t>
            </w:r>
          </w:p>
        </w:tc>
      </w:tr>
      <w:tr w:rsidR="00BF0BBD" w:rsidRPr="00BF0BBD" w14:paraId="2BEFEBFD" w14:textId="77777777" w:rsidTr="00BF0BBD">
        <w:trPr>
          <w:trHeight w:val="600"/>
        </w:trPr>
        <w:tc>
          <w:tcPr>
            <w:tcW w:w="4700" w:type="dxa"/>
            <w:tcBorders>
              <w:top w:val="nil"/>
              <w:left w:val="nil"/>
              <w:bottom w:val="nil"/>
              <w:right w:val="nil"/>
            </w:tcBorders>
            <w:shd w:val="clear" w:color="auto" w:fill="auto"/>
            <w:vAlign w:val="bottom"/>
            <w:hideMark/>
          </w:tcPr>
          <w:p w14:paraId="4FAFF251" w14:textId="11A91E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09_1SA_17_45</w:t>
            </w:r>
            <w:r w:rsidR="00FF4471">
              <w:rPr>
                <w:rFonts w:ascii="Calibri" w:eastAsia="Times New Roman" w:hAnsi="Calibri" w:cs="Calibri"/>
                <w:color w:val="000000"/>
              </w:rPr>
              <w:t>,</w:t>
            </w:r>
            <w:r w:rsidRPr="00BF0BBD">
              <w:rPr>
                <w:rFonts w:ascii="Calibri" w:eastAsia="Times New Roman" w:hAnsi="Calibri" w:cs="Calibri"/>
                <w:color w:val="000000"/>
              </w:rPr>
              <w:t xml:space="preserve"> name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10_2SA_06_02 </w:t>
            </w:r>
          </w:p>
        </w:tc>
      </w:tr>
      <w:tr w:rsidR="00BF0BBD" w:rsidRPr="00BF0BBD" w14:paraId="75FE6460" w14:textId="77777777" w:rsidTr="00BF0BBD">
        <w:trPr>
          <w:trHeight w:val="300"/>
        </w:trPr>
        <w:tc>
          <w:tcPr>
            <w:tcW w:w="4700" w:type="dxa"/>
            <w:tcBorders>
              <w:top w:val="nil"/>
              <w:left w:val="nil"/>
              <w:bottom w:val="nil"/>
              <w:right w:val="nil"/>
            </w:tcBorders>
            <w:shd w:val="clear" w:color="auto" w:fill="auto"/>
            <w:vAlign w:val="bottom"/>
            <w:hideMark/>
          </w:tcPr>
          <w:p w14:paraId="2E3D053B" w14:textId="76A6E1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09_1SA_20_14</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09_1SA_22_10 </w:t>
            </w:r>
          </w:p>
        </w:tc>
      </w:tr>
      <w:tr w:rsidR="00BF0BBD" w:rsidRPr="00BF0BBD" w14:paraId="1151798A" w14:textId="77777777" w:rsidTr="00BF0BBD">
        <w:trPr>
          <w:trHeight w:val="600"/>
        </w:trPr>
        <w:tc>
          <w:tcPr>
            <w:tcW w:w="4700" w:type="dxa"/>
            <w:tcBorders>
              <w:top w:val="nil"/>
              <w:left w:val="nil"/>
              <w:bottom w:val="nil"/>
              <w:right w:val="nil"/>
            </w:tcBorders>
            <w:shd w:val="clear" w:color="auto" w:fill="auto"/>
            <w:vAlign w:val="bottom"/>
            <w:hideMark/>
          </w:tcPr>
          <w:p w14:paraId="3B5D9CB4" w14:textId="4B6AB5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07_JUD_20_23</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 saying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09_1SA_23_02 </w:t>
            </w:r>
          </w:p>
        </w:tc>
      </w:tr>
      <w:tr w:rsidR="00BF0BBD" w:rsidRPr="00BF0BBD" w14:paraId="70DD9181" w14:textId="77777777" w:rsidTr="00BF0BBD">
        <w:trPr>
          <w:trHeight w:val="300"/>
        </w:trPr>
        <w:tc>
          <w:tcPr>
            <w:tcW w:w="4700" w:type="dxa"/>
            <w:tcBorders>
              <w:top w:val="nil"/>
              <w:left w:val="nil"/>
              <w:bottom w:val="nil"/>
              <w:right w:val="nil"/>
            </w:tcBorders>
            <w:shd w:val="clear" w:color="auto" w:fill="auto"/>
            <w:vAlign w:val="bottom"/>
            <w:hideMark/>
          </w:tcPr>
          <w:p w14:paraId="7DB055EE" w14:textId="238188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09_1SA_20_18</w:t>
            </w:r>
            <w:r w:rsidR="00FF4471">
              <w:rPr>
                <w:rFonts w:ascii="Calibri" w:eastAsia="Times New Roman" w:hAnsi="Calibri" w:cs="Calibri"/>
                <w:color w:val="000000"/>
              </w:rPr>
              <w:t>,</w:t>
            </w:r>
            <w:r w:rsidRPr="00BF0BBD">
              <w:rPr>
                <w:rFonts w:ascii="Calibri" w:eastAsia="Times New Roman" w:hAnsi="Calibri" w:cs="Calibri"/>
                <w:color w:val="000000"/>
              </w:rPr>
              <w:t xml:space="preserve"> said to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09_1SA_24_17 </w:t>
            </w:r>
          </w:p>
        </w:tc>
      </w:tr>
      <w:tr w:rsidR="00BF0BBD" w:rsidRPr="00BF0BBD" w14:paraId="2330DAC5" w14:textId="77777777" w:rsidTr="00BF0BBD">
        <w:trPr>
          <w:trHeight w:val="300"/>
        </w:trPr>
        <w:tc>
          <w:tcPr>
            <w:tcW w:w="4700" w:type="dxa"/>
            <w:tcBorders>
              <w:top w:val="nil"/>
              <w:left w:val="nil"/>
              <w:bottom w:val="nil"/>
              <w:right w:val="nil"/>
            </w:tcBorders>
            <w:shd w:val="clear" w:color="auto" w:fill="auto"/>
            <w:vAlign w:val="bottom"/>
            <w:hideMark/>
          </w:tcPr>
          <w:p w14:paraId="7F24006A" w14:textId="03FFFA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06_JOS_21_02</w:t>
            </w:r>
            <w:r w:rsidR="00FF4471">
              <w:rPr>
                <w:rFonts w:ascii="Calibri" w:eastAsia="Times New Roman" w:hAnsi="Calibri" w:cs="Calibri"/>
                <w:color w:val="000000"/>
              </w:rPr>
              <w:t>,</w:t>
            </w:r>
            <w:r w:rsidRPr="00BF0BBD">
              <w:rPr>
                <w:rFonts w:ascii="Calibri" w:eastAsia="Times New Roman" w:hAnsi="Calibri" w:cs="Calibri"/>
                <w:color w:val="000000"/>
              </w:rPr>
              <w:t xml:space="preserve"> saying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10_2SA_06_12 </w:t>
            </w:r>
          </w:p>
        </w:tc>
      </w:tr>
      <w:tr w:rsidR="00BF0BBD" w:rsidRPr="00BF0BBD" w14:paraId="193BF33C" w14:textId="77777777" w:rsidTr="00BF0BBD">
        <w:trPr>
          <w:trHeight w:val="300"/>
        </w:trPr>
        <w:tc>
          <w:tcPr>
            <w:tcW w:w="4700" w:type="dxa"/>
            <w:tcBorders>
              <w:top w:val="nil"/>
              <w:left w:val="nil"/>
              <w:bottom w:val="nil"/>
              <w:right w:val="nil"/>
            </w:tcBorders>
            <w:shd w:val="clear" w:color="auto" w:fill="auto"/>
            <w:vAlign w:val="bottom"/>
            <w:hideMark/>
          </w:tcPr>
          <w:p w14:paraId="24457F93" w14:textId="1F7C40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seed for ever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12_2KI_05_27 </w:t>
            </w:r>
          </w:p>
        </w:tc>
      </w:tr>
      <w:tr w:rsidR="00BF0BBD" w:rsidRPr="00BF0BBD" w14:paraId="0CE7C260" w14:textId="77777777" w:rsidTr="00BF0BBD">
        <w:trPr>
          <w:trHeight w:val="300"/>
        </w:trPr>
        <w:tc>
          <w:tcPr>
            <w:tcW w:w="4700" w:type="dxa"/>
            <w:tcBorders>
              <w:top w:val="nil"/>
              <w:left w:val="nil"/>
              <w:bottom w:val="nil"/>
              <w:right w:val="nil"/>
            </w:tcBorders>
            <w:shd w:val="clear" w:color="auto" w:fill="auto"/>
            <w:vAlign w:val="bottom"/>
            <w:hideMark/>
          </w:tcPr>
          <w:p w14:paraId="2BEF0D8E" w14:textId="69E3AC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09_1SA_20_23</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be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11_1KI_08_59 </w:t>
            </w:r>
          </w:p>
        </w:tc>
      </w:tr>
      <w:tr w:rsidR="00BF0BBD" w:rsidRPr="00BF0BBD" w14:paraId="7629BE8D" w14:textId="77777777" w:rsidTr="00BF0BBD">
        <w:trPr>
          <w:trHeight w:val="300"/>
        </w:trPr>
        <w:tc>
          <w:tcPr>
            <w:tcW w:w="4700" w:type="dxa"/>
            <w:tcBorders>
              <w:top w:val="nil"/>
              <w:left w:val="nil"/>
              <w:bottom w:val="nil"/>
              <w:right w:val="nil"/>
            </w:tcBorders>
            <w:shd w:val="clear" w:color="auto" w:fill="auto"/>
            <w:vAlign w:val="bottom"/>
            <w:hideMark/>
          </w:tcPr>
          <w:p w14:paraId="3218A2C9" w14:textId="08C889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07_JUD_20_23</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saying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09_1SA_23_02 </w:t>
            </w:r>
          </w:p>
        </w:tc>
      </w:tr>
      <w:tr w:rsidR="00BF0BBD" w:rsidRPr="00BF0BBD" w14:paraId="5EF16F50" w14:textId="77777777" w:rsidTr="00BF0BBD">
        <w:trPr>
          <w:trHeight w:val="600"/>
        </w:trPr>
        <w:tc>
          <w:tcPr>
            <w:tcW w:w="4700" w:type="dxa"/>
            <w:tcBorders>
              <w:top w:val="nil"/>
              <w:left w:val="nil"/>
              <w:bottom w:val="nil"/>
              <w:right w:val="nil"/>
            </w:tcBorders>
            <w:shd w:val="clear" w:color="auto" w:fill="auto"/>
            <w:vAlign w:val="bottom"/>
            <w:hideMark/>
          </w:tcPr>
          <w:p w14:paraId="3A8016A4" w14:textId="4F0130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04_NUM_36_05</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saying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12_2KI_18_30 </w:t>
            </w:r>
          </w:p>
        </w:tc>
      </w:tr>
      <w:tr w:rsidR="00BF0BBD" w:rsidRPr="00BF0BBD" w14:paraId="3FD26533" w14:textId="77777777" w:rsidTr="00BF0BBD">
        <w:trPr>
          <w:trHeight w:val="300"/>
        </w:trPr>
        <w:tc>
          <w:tcPr>
            <w:tcW w:w="4700" w:type="dxa"/>
            <w:tcBorders>
              <w:top w:val="nil"/>
              <w:left w:val="nil"/>
              <w:bottom w:val="nil"/>
              <w:right w:val="nil"/>
            </w:tcBorders>
            <w:shd w:val="clear" w:color="auto" w:fill="auto"/>
            <w:vAlign w:val="bottom"/>
            <w:hideMark/>
          </w:tcPr>
          <w:p w14:paraId="6F4832D1" w14:textId="2C8290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09_1SA_17_45</w:t>
            </w:r>
            <w:r w:rsidR="00FF4471">
              <w:rPr>
                <w:rFonts w:ascii="Calibri" w:eastAsia="Times New Roman" w:hAnsi="Calibri" w:cs="Calibri"/>
                <w:color w:val="000000"/>
              </w:rPr>
              <w:t>,</w:t>
            </w:r>
            <w:r w:rsidRPr="00BF0BBD">
              <w:rPr>
                <w:rFonts w:ascii="Calibri" w:eastAsia="Times New Roman" w:hAnsi="Calibri" w:cs="Calibri"/>
                <w:color w:val="000000"/>
              </w:rPr>
              <w:t xml:space="preserve"> The name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09_1SA_25_03 </w:t>
            </w:r>
          </w:p>
        </w:tc>
      </w:tr>
      <w:tr w:rsidR="00BF0BBD" w:rsidRPr="00BF0BBD" w14:paraId="4933AD1D" w14:textId="77777777" w:rsidTr="00BF0BBD">
        <w:trPr>
          <w:trHeight w:val="300"/>
        </w:trPr>
        <w:tc>
          <w:tcPr>
            <w:tcW w:w="4700" w:type="dxa"/>
            <w:tcBorders>
              <w:top w:val="nil"/>
              <w:left w:val="nil"/>
              <w:bottom w:val="nil"/>
              <w:right w:val="nil"/>
            </w:tcBorders>
            <w:shd w:val="clear" w:color="auto" w:fill="auto"/>
            <w:vAlign w:val="bottom"/>
            <w:hideMark/>
          </w:tcPr>
          <w:p w14:paraId="05813750" w14:textId="041DEB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01_GEN_13_08</w:t>
            </w:r>
            <w:r w:rsidR="00FF4471">
              <w:rPr>
                <w:rFonts w:ascii="Calibri" w:eastAsia="Times New Roman" w:hAnsi="Calibri" w:cs="Calibri"/>
                <w:color w:val="000000"/>
              </w:rPr>
              <w:t>,</w:t>
            </w:r>
            <w:r w:rsidRPr="00BF0BBD">
              <w:rPr>
                <w:rFonts w:ascii="Calibri" w:eastAsia="Times New Roman" w:hAnsi="Calibri" w:cs="Calibri"/>
                <w:color w:val="000000"/>
              </w:rPr>
              <w:t xml:space="preserve"> thee and between</w:t>
            </w:r>
            <w:r w:rsidR="00644F35">
              <w:rPr>
                <w:rFonts w:ascii="Calibri" w:eastAsia="Times New Roman" w:hAnsi="Calibri" w:cs="Calibri"/>
                <w:color w:val="000000"/>
              </w:rPr>
              <w:t>, &lt;&lt;&lt;&lt;&lt;</w:t>
            </w:r>
          </w:p>
        </w:tc>
      </w:tr>
      <w:tr w:rsidR="00BF0BBD" w:rsidRPr="00BF0BBD" w14:paraId="2EC7CDEE" w14:textId="77777777" w:rsidTr="00BF0BBD">
        <w:trPr>
          <w:trHeight w:val="300"/>
        </w:trPr>
        <w:tc>
          <w:tcPr>
            <w:tcW w:w="4700" w:type="dxa"/>
            <w:tcBorders>
              <w:top w:val="nil"/>
              <w:left w:val="nil"/>
              <w:bottom w:val="nil"/>
              <w:right w:val="nil"/>
            </w:tcBorders>
            <w:shd w:val="clear" w:color="auto" w:fill="auto"/>
            <w:vAlign w:val="bottom"/>
            <w:hideMark/>
          </w:tcPr>
          <w:p w14:paraId="5E84FC16" w14:textId="77D130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01_GEN_13_08</w:t>
            </w:r>
            <w:r w:rsidR="00FF4471">
              <w:rPr>
                <w:rFonts w:ascii="Calibri" w:eastAsia="Times New Roman" w:hAnsi="Calibri" w:cs="Calibri"/>
                <w:color w:val="000000"/>
              </w:rPr>
              <w:t>,</w:t>
            </w:r>
            <w:r w:rsidRPr="00BF0BBD">
              <w:rPr>
                <w:rFonts w:ascii="Calibri" w:eastAsia="Times New Roman" w:hAnsi="Calibri" w:cs="Calibri"/>
                <w:color w:val="000000"/>
              </w:rPr>
              <w:t xml:space="preserve"> thee and between my</w:t>
            </w:r>
            <w:r w:rsidR="00644F35">
              <w:rPr>
                <w:rFonts w:ascii="Calibri" w:eastAsia="Times New Roman" w:hAnsi="Calibri" w:cs="Calibri"/>
                <w:color w:val="000000"/>
              </w:rPr>
              <w:t>, &lt;&lt;&lt;&lt;&lt;</w:t>
            </w:r>
          </w:p>
        </w:tc>
      </w:tr>
      <w:tr w:rsidR="00BF0BBD" w:rsidRPr="00BF0BBD" w14:paraId="5EF98B1C" w14:textId="77777777" w:rsidTr="00BF0BBD">
        <w:trPr>
          <w:trHeight w:val="300"/>
        </w:trPr>
        <w:tc>
          <w:tcPr>
            <w:tcW w:w="4700" w:type="dxa"/>
            <w:tcBorders>
              <w:top w:val="nil"/>
              <w:left w:val="nil"/>
              <w:bottom w:val="nil"/>
              <w:right w:val="nil"/>
            </w:tcBorders>
            <w:shd w:val="clear" w:color="auto" w:fill="auto"/>
            <w:vAlign w:val="bottom"/>
            <w:hideMark/>
          </w:tcPr>
          <w:p w14:paraId="4233F98E" w14:textId="1BB976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01_GEN_26_24</w:t>
            </w:r>
            <w:r w:rsidR="00FF4471">
              <w:rPr>
                <w:rFonts w:ascii="Calibri" w:eastAsia="Times New Roman" w:hAnsi="Calibri" w:cs="Calibri"/>
                <w:color w:val="000000"/>
              </w:rPr>
              <w:t>,</w:t>
            </w:r>
            <w:r w:rsidRPr="00BF0BBD">
              <w:rPr>
                <w:rFonts w:ascii="Calibri" w:eastAsia="Times New Roman" w:hAnsi="Calibri" w:cs="Calibri"/>
                <w:color w:val="000000"/>
              </w:rPr>
              <w:t xml:space="preserve"> thy seed for</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12_2KI_05_27 </w:t>
            </w:r>
          </w:p>
        </w:tc>
      </w:tr>
      <w:tr w:rsidR="00BF0BBD" w:rsidRPr="00BF0BBD" w14:paraId="7CA4ABF6" w14:textId="77777777" w:rsidTr="00BF0BBD">
        <w:trPr>
          <w:trHeight w:val="300"/>
        </w:trPr>
        <w:tc>
          <w:tcPr>
            <w:tcW w:w="4700" w:type="dxa"/>
            <w:tcBorders>
              <w:top w:val="nil"/>
              <w:left w:val="nil"/>
              <w:bottom w:val="nil"/>
              <w:right w:val="nil"/>
            </w:tcBorders>
            <w:shd w:val="clear" w:color="auto" w:fill="auto"/>
            <w:vAlign w:val="bottom"/>
            <w:hideMark/>
          </w:tcPr>
          <w:p w14:paraId="265A98CD" w14:textId="45A8F6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us in the name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24_JER_26_16 </w:t>
            </w:r>
          </w:p>
        </w:tc>
      </w:tr>
      <w:tr w:rsidR="00BF0BBD" w:rsidRPr="00BF0BBD" w14:paraId="68DEF00A" w14:textId="77777777" w:rsidTr="00BF0BBD">
        <w:trPr>
          <w:trHeight w:val="300"/>
        </w:trPr>
        <w:tc>
          <w:tcPr>
            <w:tcW w:w="4700" w:type="dxa"/>
            <w:tcBorders>
              <w:top w:val="nil"/>
              <w:left w:val="nil"/>
              <w:bottom w:val="nil"/>
              <w:right w:val="nil"/>
            </w:tcBorders>
            <w:shd w:val="clear" w:color="auto" w:fill="auto"/>
            <w:vAlign w:val="bottom"/>
            <w:hideMark/>
          </w:tcPr>
          <w:p w14:paraId="5466051C" w14:textId="49F2C3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08_RUT_03_15</w:t>
            </w:r>
            <w:r w:rsidR="00FF4471">
              <w:rPr>
                <w:rFonts w:ascii="Calibri" w:eastAsia="Times New Roman" w:hAnsi="Calibri" w:cs="Calibri"/>
                <w:color w:val="000000"/>
              </w:rPr>
              <w:t>,</w:t>
            </w:r>
            <w:r w:rsidRPr="00BF0BBD">
              <w:rPr>
                <w:rFonts w:ascii="Calibri" w:eastAsia="Times New Roman" w:hAnsi="Calibri" w:cs="Calibri"/>
                <w:color w:val="000000"/>
              </w:rPr>
              <w:t xml:space="preserve"> went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11_1KI_14_28 </w:t>
            </w:r>
          </w:p>
        </w:tc>
      </w:tr>
      <w:tr w:rsidR="00BF0BBD" w:rsidRPr="00BF0BBD" w14:paraId="42A2F871" w14:textId="77777777" w:rsidTr="00BF0BBD">
        <w:trPr>
          <w:trHeight w:val="1200"/>
        </w:trPr>
        <w:tc>
          <w:tcPr>
            <w:tcW w:w="4700" w:type="dxa"/>
            <w:tcBorders>
              <w:top w:val="nil"/>
              <w:left w:val="nil"/>
              <w:bottom w:val="nil"/>
              <w:right w:val="nil"/>
            </w:tcBorders>
            <w:shd w:val="clear" w:color="auto" w:fill="auto"/>
            <w:vAlign w:val="bottom"/>
            <w:hideMark/>
          </w:tcPr>
          <w:p w14:paraId="1762C16C"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09_1SA_21:01 Then came David to Nob to Ahimelech the priest: and Ahimelech was afraid at the meeting of David, and said unto him, Why [art] thou alone, and no man with thee? #,</w:t>
            </w:r>
          </w:p>
        </w:tc>
      </w:tr>
      <w:tr w:rsidR="00BF0BBD" w:rsidRPr="00BF0BBD" w14:paraId="0CB49162" w14:textId="77777777" w:rsidTr="00BF0BBD">
        <w:trPr>
          <w:trHeight w:val="300"/>
        </w:trPr>
        <w:tc>
          <w:tcPr>
            <w:tcW w:w="4700" w:type="dxa"/>
            <w:tcBorders>
              <w:top w:val="nil"/>
              <w:left w:val="nil"/>
              <w:bottom w:val="nil"/>
              <w:right w:val="nil"/>
            </w:tcBorders>
            <w:shd w:val="clear" w:color="auto" w:fill="auto"/>
            <w:vAlign w:val="bottom"/>
            <w:hideMark/>
          </w:tcPr>
          <w:p w14:paraId="0121E756" w14:textId="465690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Ahimelech the priest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09_1SA_21_02 </w:t>
            </w:r>
          </w:p>
        </w:tc>
      </w:tr>
      <w:tr w:rsidR="00BF0BBD" w:rsidRPr="00BF0BBD" w14:paraId="7B17BCFD" w14:textId="77777777" w:rsidTr="00BF0BBD">
        <w:trPr>
          <w:trHeight w:val="300"/>
        </w:trPr>
        <w:tc>
          <w:tcPr>
            <w:tcW w:w="4700" w:type="dxa"/>
            <w:tcBorders>
              <w:top w:val="nil"/>
              <w:left w:val="nil"/>
              <w:bottom w:val="nil"/>
              <w:right w:val="nil"/>
            </w:tcBorders>
            <w:shd w:val="clear" w:color="auto" w:fill="auto"/>
            <w:vAlign w:val="bottom"/>
            <w:hideMark/>
          </w:tcPr>
          <w:p w14:paraId="063A067E" w14:textId="5CDD68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05_DEU_28_68</w:t>
            </w:r>
            <w:r w:rsidR="00FF4471">
              <w:rPr>
                <w:rFonts w:ascii="Calibri" w:eastAsia="Times New Roman" w:hAnsi="Calibri" w:cs="Calibri"/>
                <w:color w:val="000000"/>
              </w:rPr>
              <w:t>,</w:t>
            </w:r>
            <w:r w:rsidRPr="00BF0BBD">
              <w:rPr>
                <w:rFonts w:ascii="Calibri" w:eastAsia="Times New Roman" w:hAnsi="Calibri" w:cs="Calibri"/>
                <w:color w:val="000000"/>
              </w:rPr>
              <w:t xml:space="preserve"> and no man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09_1SA_26_12 </w:t>
            </w:r>
          </w:p>
        </w:tc>
      </w:tr>
      <w:tr w:rsidR="00BF0BBD" w:rsidRPr="00BF0BBD" w14:paraId="7B6B905D" w14:textId="77777777" w:rsidTr="00BF0BBD">
        <w:trPr>
          <w:trHeight w:val="300"/>
        </w:trPr>
        <w:tc>
          <w:tcPr>
            <w:tcW w:w="4700" w:type="dxa"/>
            <w:tcBorders>
              <w:top w:val="nil"/>
              <w:left w:val="nil"/>
              <w:bottom w:val="nil"/>
              <w:right w:val="nil"/>
            </w:tcBorders>
            <w:shd w:val="clear" w:color="auto" w:fill="auto"/>
            <w:vAlign w:val="bottom"/>
            <w:hideMark/>
          </w:tcPr>
          <w:p w14:paraId="58BA3AB8" w14:textId="00D335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09_1SA_20_40</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09_1SA_21_05 </w:t>
            </w:r>
          </w:p>
        </w:tc>
      </w:tr>
      <w:tr w:rsidR="00BF0BBD" w:rsidRPr="00BF0BBD" w14:paraId="323CD5A0" w14:textId="77777777" w:rsidTr="00BF0BBD">
        <w:trPr>
          <w:trHeight w:val="600"/>
        </w:trPr>
        <w:tc>
          <w:tcPr>
            <w:tcW w:w="4700" w:type="dxa"/>
            <w:tcBorders>
              <w:top w:val="nil"/>
              <w:left w:val="nil"/>
              <w:bottom w:val="nil"/>
              <w:right w:val="nil"/>
            </w:tcBorders>
            <w:shd w:val="clear" w:color="auto" w:fill="auto"/>
            <w:vAlign w:val="bottom"/>
            <w:hideMark/>
          </w:tcPr>
          <w:p w14:paraId="688E32B9" w14:textId="31F77F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09_1SA_20_40</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09_1SA_21_05 </w:t>
            </w:r>
          </w:p>
        </w:tc>
      </w:tr>
      <w:tr w:rsidR="00BF0BBD" w:rsidRPr="00BF0BBD" w14:paraId="3142836F" w14:textId="77777777" w:rsidTr="00BF0BBD">
        <w:trPr>
          <w:trHeight w:val="300"/>
        </w:trPr>
        <w:tc>
          <w:tcPr>
            <w:tcW w:w="4700" w:type="dxa"/>
            <w:tcBorders>
              <w:top w:val="nil"/>
              <w:left w:val="nil"/>
              <w:bottom w:val="nil"/>
              <w:right w:val="nil"/>
            </w:tcBorders>
            <w:shd w:val="clear" w:color="auto" w:fill="auto"/>
            <w:vAlign w:val="bottom"/>
            <w:hideMark/>
          </w:tcPr>
          <w:p w14:paraId="62DC1C9C" w14:textId="394375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09_1SA_21_04 </w:t>
            </w:r>
          </w:p>
        </w:tc>
      </w:tr>
      <w:tr w:rsidR="00BF0BBD" w:rsidRPr="00BF0BBD" w14:paraId="598E6A86" w14:textId="77777777" w:rsidTr="00BF0BBD">
        <w:trPr>
          <w:trHeight w:val="300"/>
        </w:trPr>
        <w:tc>
          <w:tcPr>
            <w:tcW w:w="4700" w:type="dxa"/>
            <w:tcBorders>
              <w:top w:val="nil"/>
              <w:left w:val="nil"/>
              <w:bottom w:val="nil"/>
              <w:right w:val="nil"/>
            </w:tcBorders>
            <w:shd w:val="clear" w:color="auto" w:fill="auto"/>
            <w:vAlign w:val="bottom"/>
            <w:hideMark/>
          </w:tcPr>
          <w:p w14:paraId="5FB90F57" w14:textId="0B2284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David and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09_1SA_29_06 </w:t>
            </w:r>
          </w:p>
        </w:tc>
      </w:tr>
      <w:tr w:rsidR="00BF0BBD" w:rsidRPr="00BF0BBD" w14:paraId="672D7114" w14:textId="77777777" w:rsidTr="00BF0BBD">
        <w:trPr>
          <w:trHeight w:val="300"/>
        </w:trPr>
        <w:tc>
          <w:tcPr>
            <w:tcW w:w="4700" w:type="dxa"/>
            <w:tcBorders>
              <w:top w:val="nil"/>
              <w:left w:val="nil"/>
              <w:bottom w:val="nil"/>
              <w:right w:val="nil"/>
            </w:tcBorders>
            <w:shd w:val="clear" w:color="auto" w:fill="auto"/>
            <w:vAlign w:val="bottom"/>
            <w:hideMark/>
          </w:tcPr>
          <w:p w14:paraId="4799826D" w14:textId="124171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Why art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10_2SA_13_04 </w:t>
            </w:r>
          </w:p>
        </w:tc>
      </w:tr>
      <w:tr w:rsidR="00BF0BBD" w:rsidRPr="00BF0BBD" w14:paraId="29F236A9" w14:textId="77777777" w:rsidTr="00BF0BBD">
        <w:trPr>
          <w:trHeight w:val="300"/>
        </w:trPr>
        <w:tc>
          <w:tcPr>
            <w:tcW w:w="4700" w:type="dxa"/>
            <w:tcBorders>
              <w:top w:val="nil"/>
              <w:left w:val="nil"/>
              <w:bottom w:val="nil"/>
              <w:right w:val="nil"/>
            </w:tcBorders>
            <w:shd w:val="clear" w:color="auto" w:fill="auto"/>
            <w:vAlign w:val="bottom"/>
            <w:hideMark/>
          </w:tcPr>
          <w:p w14:paraId="5557F22B" w14:textId="077192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Why art thou</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10_2SA_13_04 </w:t>
            </w:r>
          </w:p>
        </w:tc>
      </w:tr>
      <w:tr w:rsidR="00BF0BBD" w:rsidRPr="00BF0BBD" w14:paraId="2BE942C6" w14:textId="77777777" w:rsidTr="00BF0BBD">
        <w:trPr>
          <w:trHeight w:val="300"/>
        </w:trPr>
        <w:tc>
          <w:tcPr>
            <w:tcW w:w="4700" w:type="dxa"/>
            <w:tcBorders>
              <w:top w:val="nil"/>
              <w:left w:val="nil"/>
              <w:bottom w:val="nil"/>
              <w:right w:val="nil"/>
            </w:tcBorders>
            <w:shd w:val="clear" w:color="auto" w:fill="auto"/>
            <w:vAlign w:val="bottom"/>
            <w:hideMark/>
          </w:tcPr>
          <w:p w14:paraId="4C27BF78" w14:textId="27C001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01_GEN_45_01</w:t>
            </w:r>
            <w:r w:rsidR="00FF4471">
              <w:rPr>
                <w:rFonts w:ascii="Calibri" w:eastAsia="Times New Roman" w:hAnsi="Calibri" w:cs="Calibri"/>
                <w:color w:val="000000"/>
              </w:rPr>
              <w:t>,</w:t>
            </w:r>
            <w:r w:rsidRPr="00BF0BBD">
              <w:rPr>
                <w:rFonts w:ascii="Calibri" w:eastAsia="Times New Roman" w:hAnsi="Calibri" w:cs="Calibri"/>
                <w:color w:val="000000"/>
              </w:rPr>
              <w:t xml:space="preserve"> no man with</w:t>
            </w:r>
            <w:r w:rsidR="00644F35">
              <w:rPr>
                <w:rFonts w:ascii="Calibri" w:eastAsia="Times New Roman" w:hAnsi="Calibri" w:cs="Calibri"/>
                <w:color w:val="000000"/>
              </w:rPr>
              <w:t>, &lt;&lt;&lt;&lt;&lt;</w:t>
            </w:r>
          </w:p>
        </w:tc>
      </w:tr>
      <w:tr w:rsidR="00BF0BBD" w:rsidRPr="00BF0BBD" w14:paraId="3661E3F0" w14:textId="77777777" w:rsidTr="00BF0BBD">
        <w:trPr>
          <w:trHeight w:val="300"/>
        </w:trPr>
        <w:tc>
          <w:tcPr>
            <w:tcW w:w="4700" w:type="dxa"/>
            <w:tcBorders>
              <w:top w:val="nil"/>
              <w:left w:val="nil"/>
              <w:bottom w:val="nil"/>
              <w:right w:val="nil"/>
            </w:tcBorders>
            <w:shd w:val="clear" w:color="auto" w:fill="auto"/>
            <w:vAlign w:val="bottom"/>
            <w:hideMark/>
          </w:tcPr>
          <w:p w14:paraId="2EB37A27" w14:textId="2A5BAE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Nob to Ahimelech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09_1SA_22_09 </w:t>
            </w:r>
          </w:p>
        </w:tc>
      </w:tr>
      <w:tr w:rsidR="00BF0BBD" w:rsidRPr="00BF0BBD" w14:paraId="0F84233E" w14:textId="77777777" w:rsidTr="00BF0BBD">
        <w:trPr>
          <w:trHeight w:val="300"/>
        </w:trPr>
        <w:tc>
          <w:tcPr>
            <w:tcW w:w="4700" w:type="dxa"/>
            <w:tcBorders>
              <w:top w:val="nil"/>
              <w:left w:val="nil"/>
              <w:bottom w:val="nil"/>
              <w:right w:val="nil"/>
            </w:tcBorders>
            <w:shd w:val="clear" w:color="auto" w:fill="auto"/>
            <w:vAlign w:val="bottom"/>
            <w:hideMark/>
          </w:tcPr>
          <w:p w14:paraId="647249BF" w14:textId="476945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Nob to Ahimelech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09_1SA_22_09 </w:t>
            </w:r>
          </w:p>
        </w:tc>
      </w:tr>
      <w:tr w:rsidR="00BF0BBD" w:rsidRPr="00BF0BBD" w14:paraId="124E5067" w14:textId="77777777" w:rsidTr="00BF0BBD">
        <w:trPr>
          <w:trHeight w:val="300"/>
        </w:trPr>
        <w:tc>
          <w:tcPr>
            <w:tcW w:w="4700" w:type="dxa"/>
            <w:tcBorders>
              <w:top w:val="nil"/>
              <w:left w:val="nil"/>
              <w:bottom w:val="nil"/>
              <w:right w:val="nil"/>
            </w:tcBorders>
            <w:shd w:val="clear" w:color="auto" w:fill="auto"/>
            <w:vAlign w:val="bottom"/>
            <w:hideMark/>
          </w:tcPr>
          <w:p w14:paraId="5B48C8DB" w14:textId="604A6D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09_1SA_18_23</w:t>
            </w:r>
            <w:r w:rsidR="00FF4471">
              <w:rPr>
                <w:rFonts w:ascii="Calibri" w:eastAsia="Times New Roman" w:hAnsi="Calibri" w:cs="Calibri"/>
                <w:color w:val="000000"/>
              </w:rPr>
              <w:t>,</w:t>
            </w:r>
            <w:r w:rsidRPr="00BF0BBD">
              <w:rPr>
                <w:rFonts w:ascii="Calibri" w:eastAsia="Times New Roman" w:hAnsi="Calibri" w:cs="Calibri"/>
                <w:color w:val="000000"/>
              </w:rPr>
              <w:t xml:space="preserve"> of David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09_1SA_25_09 </w:t>
            </w:r>
          </w:p>
        </w:tc>
      </w:tr>
      <w:tr w:rsidR="00BF0BBD" w:rsidRPr="00BF0BBD" w14:paraId="04FFCA56" w14:textId="77777777" w:rsidTr="00BF0BBD">
        <w:trPr>
          <w:trHeight w:val="300"/>
        </w:trPr>
        <w:tc>
          <w:tcPr>
            <w:tcW w:w="4700" w:type="dxa"/>
            <w:tcBorders>
              <w:top w:val="nil"/>
              <w:left w:val="nil"/>
              <w:bottom w:val="nil"/>
              <w:right w:val="nil"/>
            </w:tcBorders>
            <w:shd w:val="clear" w:color="auto" w:fill="auto"/>
            <w:vAlign w:val="bottom"/>
            <w:hideMark/>
          </w:tcPr>
          <w:p w14:paraId="616F46E6" w14:textId="64F2D0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priest and Ahimelech</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13_1CH_24_06 </w:t>
            </w:r>
          </w:p>
        </w:tc>
      </w:tr>
      <w:tr w:rsidR="00BF0BBD" w:rsidRPr="00BF0BBD" w14:paraId="3C72C836" w14:textId="77777777" w:rsidTr="00BF0BBD">
        <w:trPr>
          <w:trHeight w:val="300"/>
        </w:trPr>
        <w:tc>
          <w:tcPr>
            <w:tcW w:w="4700" w:type="dxa"/>
            <w:tcBorders>
              <w:top w:val="nil"/>
              <w:left w:val="nil"/>
              <w:bottom w:val="nil"/>
              <w:right w:val="nil"/>
            </w:tcBorders>
            <w:shd w:val="clear" w:color="auto" w:fill="auto"/>
            <w:vAlign w:val="bottom"/>
            <w:hideMark/>
          </w:tcPr>
          <w:p w14:paraId="6402047B" w14:textId="11630A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09_1SA_20_40</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09_1SA_21_05 </w:t>
            </w:r>
          </w:p>
        </w:tc>
      </w:tr>
      <w:tr w:rsidR="00BF0BBD" w:rsidRPr="00BF0BBD" w14:paraId="79FC0706" w14:textId="77777777" w:rsidTr="00BF0BBD">
        <w:trPr>
          <w:trHeight w:val="600"/>
        </w:trPr>
        <w:tc>
          <w:tcPr>
            <w:tcW w:w="4700" w:type="dxa"/>
            <w:tcBorders>
              <w:top w:val="nil"/>
              <w:left w:val="nil"/>
              <w:bottom w:val="nil"/>
              <w:right w:val="nil"/>
            </w:tcBorders>
            <w:shd w:val="clear" w:color="auto" w:fill="auto"/>
            <w:vAlign w:val="bottom"/>
            <w:hideMark/>
          </w:tcPr>
          <w:p w14:paraId="1A779E2E" w14:textId="49DBD6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07_JUD_13_18</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him Why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09_1SA_22_13 </w:t>
            </w:r>
          </w:p>
        </w:tc>
      </w:tr>
      <w:tr w:rsidR="00BF0BBD" w:rsidRPr="00BF0BBD" w14:paraId="119D5FAA" w14:textId="77777777" w:rsidTr="00BF0BBD">
        <w:trPr>
          <w:trHeight w:val="300"/>
        </w:trPr>
        <w:tc>
          <w:tcPr>
            <w:tcW w:w="4700" w:type="dxa"/>
            <w:tcBorders>
              <w:top w:val="nil"/>
              <w:left w:val="nil"/>
              <w:bottom w:val="nil"/>
              <w:right w:val="nil"/>
            </w:tcBorders>
            <w:shd w:val="clear" w:color="auto" w:fill="auto"/>
            <w:vAlign w:val="bottom"/>
            <w:hideMark/>
          </w:tcPr>
          <w:p w14:paraId="54A679D9" w14:textId="103483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07_JUD_18_24</w:t>
            </w:r>
            <w:r w:rsidR="00FF4471">
              <w:rPr>
                <w:rFonts w:ascii="Calibri" w:eastAsia="Times New Roman" w:hAnsi="Calibri" w:cs="Calibri"/>
                <w:color w:val="000000"/>
              </w:rPr>
              <w:t>,</w:t>
            </w:r>
            <w:r w:rsidRPr="00BF0BBD">
              <w:rPr>
                <w:rFonts w:ascii="Calibri" w:eastAsia="Times New Roman" w:hAnsi="Calibri" w:cs="Calibri"/>
                <w:color w:val="000000"/>
              </w:rPr>
              <w:t xml:space="preserve"> the priest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09_1SA_21_01 </w:t>
            </w:r>
          </w:p>
        </w:tc>
      </w:tr>
      <w:tr w:rsidR="00BF0BBD" w:rsidRPr="00BF0BBD" w14:paraId="0677696E" w14:textId="77777777" w:rsidTr="00BF0BBD">
        <w:trPr>
          <w:trHeight w:val="300"/>
        </w:trPr>
        <w:tc>
          <w:tcPr>
            <w:tcW w:w="4700" w:type="dxa"/>
            <w:tcBorders>
              <w:top w:val="nil"/>
              <w:left w:val="nil"/>
              <w:bottom w:val="nil"/>
              <w:right w:val="nil"/>
            </w:tcBorders>
            <w:shd w:val="clear" w:color="auto" w:fill="auto"/>
            <w:vAlign w:val="bottom"/>
            <w:hideMark/>
          </w:tcPr>
          <w:p w14:paraId="5D6BAA76" w14:textId="37A3CE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09_1SA_21_01</w:t>
            </w:r>
            <w:r w:rsidR="00FF4471">
              <w:rPr>
                <w:rFonts w:ascii="Calibri" w:eastAsia="Times New Roman" w:hAnsi="Calibri" w:cs="Calibri"/>
                <w:color w:val="000000"/>
              </w:rPr>
              <w:t>,</w:t>
            </w:r>
            <w:r w:rsidRPr="00BF0BBD">
              <w:rPr>
                <w:rFonts w:ascii="Calibri" w:eastAsia="Times New Roman" w:hAnsi="Calibri" w:cs="Calibri"/>
                <w:color w:val="000000"/>
              </w:rPr>
              <w:t xml:space="preserve"> the priest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11_1KI_01_07 </w:t>
            </w:r>
          </w:p>
        </w:tc>
      </w:tr>
      <w:tr w:rsidR="00BF0BBD" w:rsidRPr="00BF0BBD" w14:paraId="5E766D28" w14:textId="77777777" w:rsidTr="00BF0BBD">
        <w:trPr>
          <w:trHeight w:val="300"/>
        </w:trPr>
        <w:tc>
          <w:tcPr>
            <w:tcW w:w="4700" w:type="dxa"/>
            <w:tcBorders>
              <w:top w:val="nil"/>
              <w:left w:val="nil"/>
              <w:bottom w:val="nil"/>
              <w:right w:val="nil"/>
            </w:tcBorders>
            <w:shd w:val="clear" w:color="auto" w:fill="auto"/>
            <w:vAlign w:val="bottom"/>
            <w:hideMark/>
          </w:tcPr>
          <w:p w14:paraId="2E145E67" w14:textId="2D18DF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priest and Ahimelech</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13_1CH_24_06 </w:t>
            </w:r>
          </w:p>
        </w:tc>
      </w:tr>
      <w:tr w:rsidR="00BF0BBD" w:rsidRPr="00BF0BBD" w14:paraId="2D800CC2" w14:textId="77777777" w:rsidTr="00BF0BBD">
        <w:trPr>
          <w:trHeight w:val="300"/>
        </w:trPr>
        <w:tc>
          <w:tcPr>
            <w:tcW w:w="4700" w:type="dxa"/>
            <w:tcBorders>
              <w:top w:val="nil"/>
              <w:left w:val="nil"/>
              <w:bottom w:val="nil"/>
              <w:right w:val="nil"/>
            </w:tcBorders>
            <w:shd w:val="clear" w:color="auto" w:fill="auto"/>
            <w:vAlign w:val="bottom"/>
            <w:hideMark/>
          </w:tcPr>
          <w:p w14:paraId="00468C46" w14:textId="3E54C3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Ahimelech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09_1SA_22_09 </w:t>
            </w:r>
          </w:p>
        </w:tc>
      </w:tr>
      <w:tr w:rsidR="00BF0BBD" w:rsidRPr="00BF0BBD" w14:paraId="657131A2" w14:textId="77777777" w:rsidTr="00BF0BBD">
        <w:trPr>
          <w:trHeight w:val="300"/>
        </w:trPr>
        <w:tc>
          <w:tcPr>
            <w:tcW w:w="4700" w:type="dxa"/>
            <w:tcBorders>
              <w:top w:val="nil"/>
              <w:left w:val="nil"/>
              <w:bottom w:val="nil"/>
              <w:right w:val="nil"/>
            </w:tcBorders>
            <w:shd w:val="clear" w:color="auto" w:fill="auto"/>
            <w:vAlign w:val="bottom"/>
            <w:hideMark/>
          </w:tcPr>
          <w:p w14:paraId="24763237" w14:textId="29E10A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Nob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09_1SA_22_09 </w:t>
            </w:r>
          </w:p>
        </w:tc>
      </w:tr>
      <w:tr w:rsidR="00BF0BBD" w:rsidRPr="00BF0BBD" w14:paraId="439DEC60" w14:textId="77777777" w:rsidTr="00BF0BBD">
        <w:trPr>
          <w:trHeight w:val="300"/>
        </w:trPr>
        <w:tc>
          <w:tcPr>
            <w:tcW w:w="4700" w:type="dxa"/>
            <w:tcBorders>
              <w:top w:val="nil"/>
              <w:left w:val="nil"/>
              <w:bottom w:val="nil"/>
              <w:right w:val="nil"/>
            </w:tcBorders>
            <w:shd w:val="clear" w:color="auto" w:fill="auto"/>
            <w:vAlign w:val="bottom"/>
            <w:hideMark/>
          </w:tcPr>
          <w:p w14:paraId="428A02E5" w14:textId="46B17A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Nob to Ahimelech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09_1SA_22_09 </w:t>
            </w:r>
          </w:p>
        </w:tc>
      </w:tr>
      <w:tr w:rsidR="00BF0BBD" w:rsidRPr="00BF0BBD" w14:paraId="3ED0D171" w14:textId="77777777" w:rsidTr="00BF0BBD">
        <w:trPr>
          <w:trHeight w:val="300"/>
        </w:trPr>
        <w:tc>
          <w:tcPr>
            <w:tcW w:w="4700" w:type="dxa"/>
            <w:tcBorders>
              <w:top w:val="nil"/>
              <w:left w:val="nil"/>
              <w:bottom w:val="nil"/>
              <w:right w:val="nil"/>
            </w:tcBorders>
            <w:shd w:val="clear" w:color="auto" w:fill="auto"/>
            <w:vAlign w:val="bottom"/>
            <w:hideMark/>
          </w:tcPr>
          <w:p w14:paraId="1C81E8E8" w14:textId="7005F5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07_JUD_13_18</w:t>
            </w:r>
            <w:r w:rsidR="00FF4471">
              <w:rPr>
                <w:rFonts w:ascii="Calibri" w:eastAsia="Times New Roman" w:hAnsi="Calibri" w:cs="Calibri"/>
                <w:color w:val="000000"/>
              </w:rPr>
              <w:t>,</w:t>
            </w:r>
            <w:r w:rsidRPr="00BF0BBD">
              <w:rPr>
                <w:rFonts w:ascii="Calibri" w:eastAsia="Times New Roman" w:hAnsi="Calibri" w:cs="Calibri"/>
                <w:color w:val="000000"/>
              </w:rPr>
              <w:t xml:space="preserve"> unto him Why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09_1SA_22_13 </w:t>
            </w:r>
          </w:p>
        </w:tc>
      </w:tr>
      <w:tr w:rsidR="00BF0BBD" w:rsidRPr="00BF0BBD" w14:paraId="49F4F464" w14:textId="77777777" w:rsidTr="00BF0BBD">
        <w:trPr>
          <w:trHeight w:val="300"/>
        </w:trPr>
        <w:tc>
          <w:tcPr>
            <w:tcW w:w="4700" w:type="dxa"/>
            <w:tcBorders>
              <w:top w:val="nil"/>
              <w:left w:val="nil"/>
              <w:bottom w:val="nil"/>
              <w:right w:val="nil"/>
            </w:tcBorders>
            <w:shd w:val="clear" w:color="auto" w:fill="auto"/>
            <w:vAlign w:val="bottom"/>
            <w:hideMark/>
          </w:tcPr>
          <w:p w14:paraId="6BFFA8A0" w14:textId="794834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him Why art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10_2SA_13_04 </w:t>
            </w:r>
          </w:p>
        </w:tc>
      </w:tr>
      <w:tr w:rsidR="00BF0BBD" w:rsidRPr="00BF0BBD" w14:paraId="0B71550A" w14:textId="77777777" w:rsidTr="00BF0BBD">
        <w:trPr>
          <w:trHeight w:val="300"/>
        </w:trPr>
        <w:tc>
          <w:tcPr>
            <w:tcW w:w="4700" w:type="dxa"/>
            <w:tcBorders>
              <w:top w:val="nil"/>
              <w:left w:val="nil"/>
              <w:bottom w:val="nil"/>
              <w:right w:val="nil"/>
            </w:tcBorders>
            <w:shd w:val="clear" w:color="auto" w:fill="auto"/>
            <w:vAlign w:val="bottom"/>
            <w:hideMark/>
          </w:tcPr>
          <w:p w14:paraId="55507A51" w14:textId="1813B1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01_GEN_04_06</w:t>
            </w:r>
            <w:r w:rsidR="00FF4471">
              <w:rPr>
                <w:rFonts w:ascii="Calibri" w:eastAsia="Times New Roman" w:hAnsi="Calibri" w:cs="Calibri"/>
                <w:color w:val="000000"/>
              </w:rPr>
              <w:t>,</w:t>
            </w:r>
            <w:r w:rsidRPr="00BF0BBD">
              <w:rPr>
                <w:rFonts w:ascii="Calibri" w:eastAsia="Times New Roman" w:hAnsi="Calibri" w:cs="Calibri"/>
                <w:color w:val="000000"/>
              </w:rPr>
              <w:t xml:space="preserve"> Why art thou</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19_PSA_022_001 </w:t>
            </w:r>
          </w:p>
        </w:tc>
      </w:tr>
      <w:tr w:rsidR="00BF0BBD" w:rsidRPr="00BF0BBD" w14:paraId="1C3AD6D9" w14:textId="77777777" w:rsidTr="00BF0BBD">
        <w:trPr>
          <w:trHeight w:val="2100"/>
        </w:trPr>
        <w:tc>
          <w:tcPr>
            <w:tcW w:w="4700" w:type="dxa"/>
            <w:tcBorders>
              <w:top w:val="nil"/>
              <w:left w:val="nil"/>
              <w:bottom w:val="nil"/>
              <w:right w:val="nil"/>
            </w:tcBorders>
            <w:shd w:val="clear" w:color="auto" w:fill="auto"/>
            <w:vAlign w:val="bottom"/>
            <w:hideMark/>
          </w:tcPr>
          <w:p w14:paraId="15D80B6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09_1SA_21:02 And David said unto Ahimelech the priest, The king hath commanded me a business, and hath said unto me, Let no man know any thing of the business whereabout I send thee, and what I have commanded thee: and I have appointed [my] servants to such and such a place. #,</w:t>
            </w:r>
          </w:p>
        </w:tc>
      </w:tr>
      <w:tr w:rsidR="00BF0BBD" w:rsidRPr="00BF0BBD" w14:paraId="779B289F" w14:textId="77777777" w:rsidTr="00BF0BBD">
        <w:trPr>
          <w:trHeight w:val="300"/>
        </w:trPr>
        <w:tc>
          <w:tcPr>
            <w:tcW w:w="4700" w:type="dxa"/>
            <w:tcBorders>
              <w:top w:val="nil"/>
              <w:left w:val="nil"/>
              <w:bottom w:val="nil"/>
              <w:right w:val="nil"/>
            </w:tcBorders>
            <w:shd w:val="clear" w:color="auto" w:fill="auto"/>
            <w:vAlign w:val="bottom"/>
            <w:hideMark/>
          </w:tcPr>
          <w:p w14:paraId="1851078B" w14:textId="7D8FE6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09_1SA_21_01</w:t>
            </w:r>
            <w:r w:rsidR="00FF4471">
              <w:rPr>
                <w:rFonts w:ascii="Calibri" w:eastAsia="Times New Roman" w:hAnsi="Calibri" w:cs="Calibri"/>
                <w:color w:val="000000"/>
              </w:rPr>
              <w:t>,</w:t>
            </w:r>
            <w:r w:rsidRPr="00BF0BBD">
              <w:rPr>
                <w:rFonts w:ascii="Calibri" w:eastAsia="Times New Roman" w:hAnsi="Calibri" w:cs="Calibri"/>
                <w:color w:val="000000"/>
              </w:rPr>
              <w:t xml:space="preserve"> Ahimelech the priest</w:t>
            </w:r>
            <w:r w:rsidR="00644F35">
              <w:rPr>
                <w:rFonts w:ascii="Calibri" w:eastAsia="Times New Roman" w:hAnsi="Calibri" w:cs="Calibri"/>
                <w:color w:val="000000"/>
              </w:rPr>
              <w:t>, &lt;&lt;&lt;&lt;&lt;</w:t>
            </w:r>
          </w:p>
        </w:tc>
      </w:tr>
      <w:tr w:rsidR="00BF0BBD" w:rsidRPr="00BF0BBD" w14:paraId="3DDCD1DB" w14:textId="77777777" w:rsidTr="00BF0BBD">
        <w:trPr>
          <w:trHeight w:val="300"/>
        </w:trPr>
        <w:tc>
          <w:tcPr>
            <w:tcW w:w="4700" w:type="dxa"/>
            <w:tcBorders>
              <w:top w:val="nil"/>
              <w:left w:val="nil"/>
              <w:bottom w:val="nil"/>
              <w:right w:val="nil"/>
            </w:tcBorders>
            <w:shd w:val="clear" w:color="auto" w:fill="auto"/>
            <w:vAlign w:val="bottom"/>
            <w:hideMark/>
          </w:tcPr>
          <w:p w14:paraId="167266C2" w14:textId="2C1900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Ahimelech the priest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09_1SA_22_11 </w:t>
            </w:r>
          </w:p>
        </w:tc>
      </w:tr>
      <w:tr w:rsidR="00BF0BBD" w:rsidRPr="00BF0BBD" w14:paraId="480A8683" w14:textId="77777777" w:rsidTr="00BF0BBD">
        <w:trPr>
          <w:trHeight w:val="300"/>
        </w:trPr>
        <w:tc>
          <w:tcPr>
            <w:tcW w:w="4700" w:type="dxa"/>
            <w:tcBorders>
              <w:top w:val="nil"/>
              <w:left w:val="nil"/>
              <w:bottom w:val="nil"/>
              <w:right w:val="nil"/>
            </w:tcBorders>
            <w:shd w:val="clear" w:color="auto" w:fill="auto"/>
            <w:vAlign w:val="bottom"/>
            <w:hideMark/>
          </w:tcPr>
          <w:p w14:paraId="5B6B8CEF" w14:textId="708B78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09_1SA_20_05</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09_1SA_21_08 </w:t>
            </w:r>
          </w:p>
        </w:tc>
      </w:tr>
      <w:tr w:rsidR="00BF0BBD" w:rsidRPr="00BF0BBD" w14:paraId="19CCF692" w14:textId="77777777" w:rsidTr="00BF0BBD">
        <w:trPr>
          <w:trHeight w:val="600"/>
        </w:trPr>
        <w:tc>
          <w:tcPr>
            <w:tcW w:w="4700" w:type="dxa"/>
            <w:tcBorders>
              <w:top w:val="nil"/>
              <w:left w:val="nil"/>
              <w:bottom w:val="nil"/>
              <w:right w:val="nil"/>
            </w:tcBorders>
            <w:shd w:val="clear" w:color="auto" w:fill="auto"/>
            <w:vAlign w:val="bottom"/>
            <w:hideMark/>
          </w:tcPr>
          <w:p w14:paraId="56D739B0" w14:textId="602041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09_1SA_20_05</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09_1SA_21_08 </w:t>
            </w:r>
          </w:p>
        </w:tc>
      </w:tr>
      <w:tr w:rsidR="00BF0BBD" w:rsidRPr="00BF0BBD" w14:paraId="3A18F6C0" w14:textId="77777777" w:rsidTr="00BF0BBD">
        <w:trPr>
          <w:trHeight w:val="300"/>
        </w:trPr>
        <w:tc>
          <w:tcPr>
            <w:tcW w:w="4700" w:type="dxa"/>
            <w:tcBorders>
              <w:top w:val="nil"/>
              <w:left w:val="nil"/>
              <w:bottom w:val="nil"/>
              <w:right w:val="nil"/>
            </w:tcBorders>
            <w:shd w:val="clear" w:color="auto" w:fill="auto"/>
            <w:vAlign w:val="bottom"/>
            <w:hideMark/>
          </w:tcPr>
          <w:p w14:paraId="671C0C83" w14:textId="41DD33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hath said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12_2KI_18_22 </w:t>
            </w:r>
          </w:p>
        </w:tc>
      </w:tr>
      <w:tr w:rsidR="00BF0BBD" w:rsidRPr="00BF0BBD" w14:paraId="3A6CCE8A" w14:textId="77777777" w:rsidTr="00BF0BBD">
        <w:trPr>
          <w:trHeight w:val="300"/>
        </w:trPr>
        <w:tc>
          <w:tcPr>
            <w:tcW w:w="4700" w:type="dxa"/>
            <w:tcBorders>
              <w:top w:val="nil"/>
              <w:left w:val="nil"/>
              <w:bottom w:val="nil"/>
              <w:right w:val="nil"/>
            </w:tcBorders>
            <w:shd w:val="clear" w:color="auto" w:fill="auto"/>
            <w:vAlign w:val="bottom"/>
            <w:hideMark/>
          </w:tcPr>
          <w:p w14:paraId="6ABEF293" w14:textId="7C8AC3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09_1SA_20_23</w:t>
            </w:r>
            <w:r w:rsidR="00FF4471">
              <w:rPr>
                <w:rFonts w:ascii="Calibri" w:eastAsia="Times New Roman" w:hAnsi="Calibri" w:cs="Calibri"/>
                <w:color w:val="000000"/>
              </w:rPr>
              <w:t>,</w:t>
            </w:r>
            <w:r w:rsidRPr="00BF0BBD">
              <w:rPr>
                <w:rFonts w:ascii="Calibri" w:eastAsia="Times New Roman" w:hAnsi="Calibri" w:cs="Calibri"/>
                <w:color w:val="000000"/>
              </w:rPr>
              <w:t xml:space="preserve"> and I have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09_1SA_24_11 </w:t>
            </w:r>
          </w:p>
        </w:tc>
      </w:tr>
      <w:tr w:rsidR="00BF0BBD" w:rsidRPr="00BF0BBD" w14:paraId="54A919BE" w14:textId="77777777" w:rsidTr="00BF0BBD">
        <w:trPr>
          <w:trHeight w:val="300"/>
        </w:trPr>
        <w:tc>
          <w:tcPr>
            <w:tcW w:w="4700" w:type="dxa"/>
            <w:tcBorders>
              <w:top w:val="nil"/>
              <w:left w:val="nil"/>
              <w:bottom w:val="nil"/>
              <w:right w:val="nil"/>
            </w:tcBorders>
            <w:shd w:val="clear" w:color="auto" w:fill="auto"/>
            <w:vAlign w:val="bottom"/>
            <w:hideMark/>
          </w:tcPr>
          <w:p w14:paraId="7B3C5580" w14:textId="4F091F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I have appointed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11_1KI_01_35 </w:t>
            </w:r>
          </w:p>
        </w:tc>
      </w:tr>
      <w:tr w:rsidR="00BF0BBD" w:rsidRPr="00BF0BBD" w14:paraId="1354126D" w14:textId="77777777" w:rsidTr="00BF0BBD">
        <w:trPr>
          <w:trHeight w:val="300"/>
        </w:trPr>
        <w:tc>
          <w:tcPr>
            <w:tcW w:w="4700" w:type="dxa"/>
            <w:tcBorders>
              <w:top w:val="nil"/>
              <w:left w:val="nil"/>
              <w:bottom w:val="nil"/>
              <w:right w:val="nil"/>
            </w:tcBorders>
            <w:shd w:val="clear" w:color="auto" w:fill="auto"/>
            <w:vAlign w:val="bottom"/>
            <w:hideMark/>
          </w:tcPr>
          <w:p w14:paraId="764D6CCE" w14:textId="69A06E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such a</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12_2KI_06_08 </w:t>
            </w:r>
          </w:p>
        </w:tc>
      </w:tr>
      <w:tr w:rsidR="00BF0BBD" w:rsidRPr="00BF0BBD" w14:paraId="6FA8984C" w14:textId="77777777" w:rsidTr="00BF0BBD">
        <w:trPr>
          <w:trHeight w:val="300"/>
        </w:trPr>
        <w:tc>
          <w:tcPr>
            <w:tcW w:w="4700" w:type="dxa"/>
            <w:tcBorders>
              <w:top w:val="nil"/>
              <w:left w:val="nil"/>
              <w:bottom w:val="nil"/>
              <w:right w:val="nil"/>
            </w:tcBorders>
            <w:shd w:val="clear" w:color="auto" w:fill="auto"/>
            <w:vAlign w:val="bottom"/>
            <w:hideMark/>
          </w:tcPr>
          <w:p w14:paraId="1B538F2E" w14:textId="730C8D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such a place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12_2KI_06_08 </w:t>
            </w:r>
          </w:p>
        </w:tc>
      </w:tr>
      <w:tr w:rsidR="00BF0BBD" w:rsidRPr="00BF0BBD" w14:paraId="1ADEA881" w14:textId="77777777" w:rsidTr="00BF0BBD">
        <w:trPr>
          <w:trHeight w:val="300"/>
        </w:trPr>
        <w:tc>
          <w:tcPr>
            <w:tcW w:w="4700" w:type="dxa"/>
            <w:tcBorders>
              <w:top w:val="nil"/>
              <w:left w:val="nil"/>
              <w:bottom w:val="nil"/>
              <w:right w:val="nil"/>
            </w:tcBorders>
            <w:shd w:val="clear" w:color="auto" w:fill="auto"/>
            <w:vAlign w:val="bottom"/>
            <w:hideMark/>
          </w:tcPr>
          <w:p w14:paraId="31E78B7A" w14:textId="176BFF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09_1SA_19_03</w:t>
            </w:r>
            <w:r w:rsidR="00FF4471">
              <w:rPr>
                <w:rFonts w:ascii="Calibri" w:eastAsia="Times New Roman" w:hAnsi="Calibri" w:cs="Calibri"/>
                <w:color w:val="000000"/>
              </w:rPr>
              <w:t>,</w:t>
            </w:r>
            <w:r w:rsidRPr="00BF0BBD">
              <w:rPr>
                <w:rFonts w:ascii="Calibri" w:eastAsia="Times New Roman" w:hAnsi="Calibri" w:cs="Calibri"/>
                <w:color w:val="000000"/>
              </w:rPr>
              <w:t xml:space="preserve"> and what I</w:t>
            </w:r>
            <w:r w:rsidR="00FF4471">
              <w:rPr>
                <w:rFonts w:ascii="Calibri" w:eastAsia="Times New Roman" w:hAnsi="Calibri" w:cs="Calibri"/>
                <w:color w:val="000000"/>
              </w:rPr>
              <w:t>,</w:t>
            </w:r>
            <w:r w:rsidRPr="00BF0BBD">
              <w:rPr>
                <w:rFonts w:ascii="Calibri" w:eastAsia="Times New Roman" w:hAnsi="Calibri" w:cs="Calibri"/>
                <w:color w:val="000000"/>
              </w:rPr>
              <w:t xml:space="preserve"> 41_MAR_13_37 </w:t>
            </w:r>
          </w:p>
        </w:tc>
      </w:tr>
      <w:tr w:rsidR="00BF0BBD" w:rsidRPr="00BF0BBD" w14:paraId="0D27E45B" w14:textId="77777777" w:rsidTr="00BF0BBD">
        <w:trPr>
          <w:trHeight w:val="300"/>
        </w:trPr>
        <w:tc>
          <w:tcPr>
            <w:tcW w:w="4700" w:type="dxa"/>
            <w:tcBorders>
              <w:top w:val="nil"/>
              <w:left w:val="nil"/>
              <w:bottom w:val="nil"/>
              <w:right w:val="nil"/>
            </w:tcBorders>
            <w:shd w:val="clear" w:color="auto" w:fill="auto"/>
            <w:vAlign w:val="bottom"/>
            <w:hideMark/>
          </w:tcPr>
          <w:p w14:paraId="6AF326E4" w14:textId="5BF5B0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05_DEU_16_04</w:t>
            </w:r>
            <w:r w:rsidR="00FF4471">
              <w:rPr>
                <w:rFonts w:ascii="Calibri" w:eastAsia="Times New Roman" w:hAnsi="Calibri" w:cs="Calibri"/>
                <w:color w:val="000000"/>
              </w:rPr>
              <w:t>,</w:t>
            </w:r>
            <w:r w:rsidRPr="00BF0BBD">
              <w:rPr>
                <w:rFonts w:ascii="Calibri" w:eastAsia="Times New Roman" w:hAnsi="Calibri" w:cs="Calibri"/>
                <w:color w:val="000000"/>
              </w:rPr>
              <w:t xml:space="preserve"> any thing of</w:t>
            </w:r>
            <w:r w:rsidR="00FF4471">
              <w:rPr>
                <w:rFonts w:ascii="Calibri" w:eastAsia="Times New Roman" w:hAnsi="Calibri" w:cs="Calibri"/>
                <w:color w:val="000000"/>
              </w:rPr>
              <w:t>,</w:t>
            </w:r>
            <w:r w:rsidRPr="00BF0BBD">
              <w:rPr>
                <w:rFonts w:ascii="Calibri" w:eastAsia="Times New Roman" w:hAnsi="Calibri" w:cs="Calibri"/>
                <w:color w:val="000000"/>
              </w:rPr>
              <w:t xml:space="preserve"> 59_JAM_01_07 </w:t>
            </w:r>
          </w:p>
        </w:tc>
      </w:tr>
      <w:tr w:rsidR="00BF0BBD" w:rsidRPr="00BF0BBD" w14:paraId="3E22B234" w14:textId="77777777" w:rsidTr="00BF0BBD">
        <w:trPr>
          <w:trHeight w:val="300"/>
        </w:trPr>
        <w:tc>
          <w:tcPr>
            <w:tcW w:w="4700" w:type="dxa"/>
            <w:tcBorders>
              <w:top w:val="nil"/>
              <w:left w:val="nil"/>
              <w:bottom w:val="nil"/>
              <w:right w:val="nil"/>
            </w:tcBorders>
            <w:shd w:val="clear" w:color="auto" w:fill="auto"/>
            <w:vAlign w:val="bottom"/>
            <w:hideMark/>
          </w:tcPr>
          <w:p w14:paraId="4E701D59" w14:textId="586093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05_DEU_16_04</w:t>
            </w:r>
            <w:r w:rsidR="00FF4471">
              <w:rPr>
                <w:rFonts w:ascii="Calibri" w:eastAsia="Times New Roman" w:hAnsi="Calibri" w:cs="Calibri"/>
                <w:color w:val="000000"/>
              </w:rPr>
              <w:t>,</w:t>
            </w:r>
            <w:r w:rsidRPr="00BF0BBD">
              <w:rPr>
                <w:rFonts w:ascii="Calibri" w:eastAsia="Times New Roman" w:hAnsi="Calibri" w:cs="Calibri"/>
                <w:color w:val="000000"/>
              </w:rPr>
              <w:t xml:space="preserve"> any thing of the</w:t>
            </w:r>
            <w:r w:rsidR="00644F35">
              <w:rPr>
                <w:rFonts w:ascii="Calibri" w:eastAsia="Times New Roman" w:hAnsi="Calibri" w:cs="Calibri"/>
                <w:color w:val="000000"/>
              </w:rPr>
              <w:t>, &lt;&lt;&lt;&lt;&lt;</w:t>
            </w:r>
          </w:p>
        </w:tc>
      </w:tr>
      <w:tr w:rsidR="00BF0BBD" w:rsidRPr="00BF0BBD" w14:paraId="360CF497" w14:textId="77777777" w:rsidTr="00BF0BBD">
        <w:trPr>
          <w:trHeight w:val="600"/>
        </w:trPr>
        <w:tc>
          <w:tcPr>
            <w:tcW w:w="4700" w:type="dxa"/>
            <w:tcBorders>
              <w:top w:val="nil"/>
              <w:left w:val="nil"/>
              <w:bottom w:val="nil"/>
              <w:right w:val="nil"/>
            </w:tcBorders>
            <w:shd w:val="clear" w:color="auto" w:fill="auto"/>
            <w:vAlign w:val="bottom"/>
            <w:hideMark/>
          </w:tcPr>
          <w:p w14:paraId="541B4AAF" w14:textId="1FDB72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05_DEU_12_21</w:t>
            </w:r>
            <w:r w:rsidR="00FF4471">
              <w:rPr>
                <w:rFonts w:ascii="Calibri" w:eastAsia="Times New Roman" w:hAnsi="Calibri" w:cs="Calibri"/>
                <w:color w:val="000000"/>
              </w:rPr>
              <w:t>,</w:t>
            </w:r>
            <w:r w:rsidRPr="00BF0BBD">
              <w:rPr>
                <w:rFonts w:ascii="Calibri" w:eastAsia="Times New Roman" w:hAnsi="Calibri" w:cs="Calibri"/>
                <w:color w:val="000000"/>
              </w:rPr>
              <w:t xml:space="preserve"> commanded thee and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14_2CH_07_17 </w:t>
            </w:r>
          </w:p>
        </w:tc>
      </w:tr>
      <w:tr w:rsidR="00BF0BBD" w:rsidRPr="00BF0BBD" w14:paraId="463FF24E" w14:textId="77777777" w:rsidTr="00BF0BBD">
        <w:trPr>
          <w:trHeight w:val="300"/>
        </w:trPr>
        <w:tc>
          <w:tcPr>
            <w:tcW w:w="4700" w:type="dxa"/>
            <w:tcBorders>
              <w:top w:val="nil"/>
              <w:left w:val="nil"/>
              <w:bottom w:val="nil"/>
              <w:right w:val="nil"/>
            </w:tcBorders>
            <w:shd w:val="clear" w:color="auto" w:fill="auto"/>
            <w:vAlign w:val="bottom"/>
            <w:hideMark/>
          </w:tcPr>
          <w:p w14:paraId="2A10169B" w14:textId="21B093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09_1SA_20_05</w:t>
            </w:r>
            <w:r w:rsidR="00FF4471">
              <w:rPr>
                <w:rFonts w:ascii="Calibri" w:eastAsia="Times New Roman" w:hAnsi="Calibri" w:cs="Calibri"/>
                <w:color w:val="000000"/>
              </w:rPr>
              <w:t>,</w:t>
            </w:r>
            <w:r w:rsidRPr="00BF0BBD">
              <w:rPr>
                <w:rFonts w:ascii="Calibri" w:eastAsia="Times New Roman" w:hAnsi="Calibri" w:cs="Calibri"/>
                <w:color w:val="000000"/>
              </w:rPr>
              <w:t xml:space="preserve"> David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09_1SA_21_08 </w:t>
            </w:r>
          </w:p>
        </w:tc>
      </w:tr>
      <w:tr w:rsidR="00BF0BBD" w:rsidRPr="00BF0BBD" w14:paraId="00FD0F2F" w14:textId="77777777" w:rsidTr="00BF0BBD">
        <w:trPr>
          <w:trHeight w:val="600"/>
        </w:trPr>
        <w:tc>
          <w:tcPr>
            <w:tcW w:w="4700" w:type="dxa"/>
            <w:tcBorders>
              <w:top w:val="nil"/>
              <w:left w:val="nil"/>
              <w:bottom w:val="nil"/>
              <w:right w:val="nil"/>
            </w:tcBorders>
            <w:shd w:val="clear" w:color="auto" w:fill="auto"/>
            <w:vAlign w:val="bottom"/>
            <w:hideMark/>
          </w:tcPr>
          <w:p w14:paraId="1E3F6471" w14:textId="66DCDC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said unto Ahimelech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09_1SA_21_08 </w:t>
            </w:r>
          </w:p>
        </w:tc>
      </w:tr>
      <w:tr w:rsidR="00BF0BBD" w:rsidRPr="00BF0BBD" w14:paraId="28AADDE7" w14:textId="77777777" w:rsidTr="00BF0BBD">
        <w:trPr>
          <w:trHeight w:val="300"/>
        </w:trPr>
        <w:tc>
          <w:tcPr>
            <w:tcW w:w="4700" w:type="dxa"/>
            <w:tcBorders>
              <w:top w:val="nil"/>
              <w:left w:val="nil"/>
              <w:bottom w:val="nil"/>
              <w:right w:val="nil"/>
            </w:tcBorders>
            <w:shd w:val="clear" w:color="auto" w:fill="auto"/>
            <w:vAlign w:val="bottom"/>
            <w:hideMark/>
          </w:tcPr>
          <w:p w14:paraId="073C202C" w14:textId="03CEC0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09_1SA_20_29</w:t>
            </w:r>
            <w:r w:rsidR="00FF4471">
              <w:rPr>
                <w:rFonts w:ascii="Calibri" w:eastAsia="Times New Roman" w:hAnsi="Calibri" w:cs="Calibri"/>
                <w:color w:val="000000"/>
              </w:rPr>
              <w:t>,</w:t>
            </w:r>
            <w:r w:rsidRPr="00BF0BBD">
              <w:rPr>
                <w:rFonts w:ascii="Calibri" w:eastAsia="Times New Roman" w:hAnsi="Calibri" w:cs="Calibri"/>
                <w:color w:val="000000"/>
              </w:rPr>
              <w:t xml:space="preserve"> hath commanded me</w:t>
            </w:r>
            <w:r w:rsidR="00644F35">
              <w:rPr>
                <w:rFonts w:ascii="Calibri" w:eastAsia="Times New Roman" w:hAnsi="Calibri" w:cs="Calibri"/>
                <w:color w:val="000000"/>
              </w:rPr>
              <w:t>, &lt;&lt;&lt;&lt;&lt;</w:t>
            </w:r>
          </w:p>
        </w:tc>
      </w:tr>
      <w:tr w:rsidR="00BF0BBD" w:rsidRPr="00BF0BBD" w14:paraId="78D7E875" w14:textId="77777777" w:rsidTr="00BF0BBD">
        <w:trPr>
          <w:trHeight w:val="300"/>
        </w:trPr>
        <w:tc>
          <w:tcPr>
            <w:tcW w:w="4700" w:type="dxa"/>
            <w:tcBorders>
              <w:top w:val="nil"/>
              <w:left w:val="nil"/>
              <w:bottom w:val="nil"/>
              <w:right w:val="nil"/>
            </w:tcBorders>
            <w:shd w:val="clear" w:color="auto" w:fill="auto"/>
            <w:vAlign w:val="bottom"/>
            <w:hideMark/>
          </w:tcPr>
          <w:p w14:paraId="3E0FA273" w14:textId="1D0DF5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09_1SA_03_17</w:t>
            </w:r>
            <w:r w:rsidR="00FF4471">
              <w:rPr>
                <w:rFonts w:ascii="Calibri" w:eastAsia="Times New Roman" w:hAnsi="Calibri" w:cs="Calibri"/>
                <w:color w:val="000000"/>
              </w:rPr>
              <w:t>,</w:t>
            </w:r>
            <w:r w:rsidRPr="00BF0BBD">
              <w:rPr>
                <w:rFonts w:ascii="Calibri" w:eastAsia="Times New Roman" w:hAnsi="Calibri" w:cs="Calibri"/>
                <w:color w:val="000000"/>
              </w:rPr>
              <w:t xml:space="preserve"> hath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10_2SA_16_10 </w:t>
            </w:r>
          </w:p>
        </w:tc>
      </w:tr>
      <w:tr w:rsidR="00BF0BBD" w:rsidRPr="00BF0BBD" w14:paraId="5CE3656F" w14:textId="77777777" w:rsidTr="00BF0BBD">
        <w:trPr>
          <w:trHeight w:val="300"/>
        </w:trPr>
        <w:tc>
          <w:tcPr>
            <w:tcW w:w="4700" w:type="dxa"/>
            <w:tcBorders>
              <w:top w:val="nil"/>
              <w:left w:val="nil"/>
              <w:bottom w:val="nil"/>
              <w:right w:val="nil"/>
            </w:tcBorders>
            <w:shd w:val="clear" w:color="auto" w:fill="auto"/>
            <w:vAlign w:val="bottom"/>
            <w:hideMark/>
          </w:tcPr>
          <w:p w14:paraId="0DFDCE63" w14:textId="24BCCC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05_DEU_31_02</w:t>
            </w:r>
            <w:r w:rsidR="00FF4471">
              <w:rPr>
                <w:rFonts w:ascii="Calibri" w:eastAsia="Times New Roman" w:hAnsi="Calibri" w:cs="Calibri"/>
                <w:color w:val="000000"/>
              </w:rPr>
              <w:t>,</w:t>
            </w:r>
            <w:r w:rsidRPr="00BF0BBD">
              <w:rPr>
                <w:rFonts w:ascii="Calibri" w:eastAsia="Times New Roman" w:hAnsi="Calibri" w:cs="Calibri"/>
                <w:color w:val="000000"/>
              </w:rPr>
              <w:t xml:space="preserve"> hath said unto me</w:t>
            </w:r>
            <w:r w:rsidR="00644F35">
              <w:rPr>
                <w:rFonts w:ascii="Calibri" w:eastAsia="Times New Roman" w:hAnsi="Calibri" w:cs="Calibri"/>
                <w:color w:val="000000"/>
              </w:rPr>
              <w:t>, &lt;&lt;&lt;&lt;&lt;</w:t>
            </w:r>
          </w:p>
        </w:tc>
      </w:tr>
      <w:tr w:rsidR="00BF0BBD" w:rsidRPr="00BF0BBD" w14:paraId="022100DB" w14:textId="77777777" w:rsidTr="00BF0BBD">
        <w:trPr>
          <w:trHeight w:val="300"/>
        </w:trPr>
        <w:tc>
          <w:tcPr>
            <w:tcW w:w="4700" w:type="dxa"/>
            <w:tcBorders>
              <w:top w:val="nil"/>
              <w:left w:val="nil"/>
              <w:bottom w:val="nil"/>
              <w:right w:val="nil"/>
            </w:tcBorders>
            <w:shd w:val="clear" w:color="auto" w:fill="auto"/>
            <w:vAlign w:val="bottom"/>
            <w:hideMark/>
          </w:tcPr>
          <w:p w14:paraId="1AB73961" w14:textId="11F4B0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have appointed my</w:t>
            </w:r>
            <w:r w:rsidR="00FF4471">
              <w:rPr>
                <w:rFonts w:ascii="Calibri" w:eastAsia="Times New Roman" w:hAnsi="Calibri" w:cs="Calibri"/>
                <w:color w:val="000000"/>
              </w:rPr>
              <w:t>,</w:t>
            </w:r>
            <w:r w:rsidRPr="00BF0BBD">
              <w:rPr>
                <w:rFonts w:ascii="Calibri" w:eastAsia="Times New Roman" w:hAnsi="Calibri" w:cs="Calibri"/>
                <w:color w:val="000000"/>
              </w:rPr>
              <w:t xml:space="preserve"> 26_EZE_36_05 </w:t>
            </w:r>
          </w:p>
        </w:tc>
      </w:tr>
      <w:tr w:rsidR="00BF0BBD" w:rsidRPr="00BF0BBD" w14:paraId="423EFE79" w14:textId="77777777" w:rsidTr="00BF0BBD">
        <w:trPr>
          <w:trHeight w:val="600"/>
        </w:trPr>
        <w:tc>
          <w:tcPr>
            <w:tcW w:w="4700" w:type="dxa"/>
            <w:tcBorders>
              <w:top w:val="nil"/>
              <w:left w:val="nil"/>
              <w:bottom w:val="nil"/>
              <w:right w:val="nil"/>
            </w:tcBorders>
            <w:shd w:val="clear" w:color="auto" w:fill="auto"/>
            <w:vAlign w:val="bottom"/>
            <w:hideMark/>
          </w:tcPr>
          <w:p w14:paraId="472A7107" w14:textId="67EF16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06_JOS_13_06</w:t>
            </w:r>
            <w:r w:rsidR="00FF4471">
              <w:rPr>
                <w:rFonts w:ascii="Calibri" w:eastAsia="Times New Roman" w:hAnsi="Calibri" w:cs="Calibri"/>
                <w:color w:val="000000"/>
              </w:rPr>
              <w:t>,</w:t>
            </w:r>
            <w:r w:rsidRPr="00BF0BBD">
              <w:rPr>
                <w:rFonts w:ascii="Calibri" w:eastAsia="Times New Roman" w:hAnsi="Calibri" w:cs="Calibri"/>
                <w:color w:val="000000"/>
              </w:rPr>
              <w:t xml:space="preserve"> have commanded thee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11_1KI_09_04 </w:t>
            </w:r>
          </w:p>
        </w:tc>
      </w:tr>
      <w:tr w:rsidR="00BF0BBD" w:rsidRPr="00BF0BBD" w14:paraId="1736AEF0" w14:textId="77777777" w:rsidTr="00BF0BBD">
        <w:trPr>
          <w:trHeight w:val="600"/>
        </w:trPr>
        <w:tc>
          <w:tcPr>
            <w:tcW w:w="4700" w:type="dxa"/>
            <w:tcBorders>
              <w:top w:val="nil"/>
              <w:left w:val="nil"/>
              <w:bottom w:val="nil"/>
              <w:right w:val="nil"/>
            </w:tcBorders>
            <w:shd w:val="clear" w:color="auto" w:fill="auto"/>
            <w:vAlign w:val="bottom"/>
            <w:hideMark/>
          </w:tcPr>
          <w:p w14:paraId="05B54C24" w14:textId="6CCFE4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05_DEU_12_21</w:t>
            </w:r>
            <w:r w:rsidR="00FF4471">
              <w:rPr>
                <w:rFonts w:ascii="Calibri" w:eastAsia="Times New Roman" w:hAnsi="Calibri" w:cs="Calibri"/>
                <w:color w:val="000000"/>
              </w:rPr>
              <w:t>,</w:t>
            </w:r>
            <w:r w:rsidRPr="00BF0BBD">
              <w:rPr>
                <w:rFonts w:ascii="Calibri" w:eastAsia="Times New Roman" w:hAnsi="Calibri" w:cs="Calibri"/>
                <w:color w:val="000000"/>
              </w:rPr>
              <w:t xml:space="preserve"> have commanded thee and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14_2CH_07_17 </w:t>
            </w:r>
          </w:p>
        </w:tc>
      </w:tr>
      <w:tr w:rsidR="00BF0BBD" w:rsidRPr="00BF0BBD" w14:paraId="20662092" w14:textId="77777777" w:rsidTr="00BF0BBD">
        <w:trPr>
          <w:trHeight w:val="300"/>
        </w:trPr>
        <w:tc>
          <w:tcPr>
            <w:tcW w:w="4700" w:type="dxa"/>
            <w:tcBorders>
              <w:top w:val="nil"/>
              <w:left w:val="nil"/>
              <w:bottom w:val="nil"/>
              <w:right w:val="nil"/>
            </w:tcBorders>
            <w:shd w:val="clear" w:color="auto" w:fill="auto"/>
            <w:vAlign w:val="bottom"/>
            <w:hideMark/>
          </w:tcPr>
          <w:p w14:paraId="27E1E6F6" w14:textId="0BF288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have appointed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11_1KI_01_35 </w:t>
            </w:r>
          </w:p>
        </w:tc>
      </w:tr>
      <w:tr w:rsidR="00BF0BBD" w:rsidRPr="00BF0BBD" w14:paraId="4E43BFF4" w14:textId="77777777" w:rsidTr="00BF0BBD">
        <w:trPr>
          <w:trHeight w:val="600"/>
        </w:trPr>
        <w:tc>
          <w:tcPr>
            <w:tcW w:w="4700" w:type="dxa"/>
            <w:tcBorders>
              <w:top w:val="nil"/>
              <w:left w:val="nil"/>
              <w:bottom w:val="nil"/>
              <w:right w:val="nil"/>
            </w:tcBorders>
            <w:shd w:val="clear" w:color="auto" w:fill="auto"/>
            <w:vAlign w:val="bottom"/>
            <w:hideMark/>
          </w:tcPr>
          <w:p w14:paraId="08FC332B" w14:textId="7AA923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09_1SA_02_29</w:t>
            </w:r>
            <w:r w:rsidR="00FF4471">
              <w:rPr>
                <w:rFonts w:ascii="Calibri" w:eastAsia="Times New Roman" w:hAnsi="Calibri" w:cs="Calibri"/>
                <w:color w:val="000000"/>
              </w:rPr>
              <w:t>,</w:t>
            </w:r>
            <w:r w:rsidRPr="00BF0BBD">
              <w:rPr>
                <w:rFonts w:ascii="Calibri" w:eastAsia="Times New Roman" w:hAnsi="Calibri" w:cs="Calibri"/>
                <w:color w:val="000000"/>
              </w:rPr>
              <w:t xml:space="preserve"> I have commanded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11_1KI_09_04 </w:t>
            </w:r>
          </w:p>
        </w:tc>
      </w:tr>
      <w:tr w:rsidR="00BF0BBD" w:rsidRPr="00BF0BBD" w14:paraId="498FBE87" w14:textId="77777777" w:rsidTr="00BF0BBD">
        <w:trPr>
          <w:trHeight w:val="600"/>
        </w:trPr>
        <w:tc>
          <w:tcPr>
            <w:tcW w:w="4700" w:type="dxa"/>
            <w:tcBorders>
              <w:top w:val="nil"/>
              <w:left w:val="nil"/>
              <w:bottom w:val="nil"/>
              <w:right w:val="nil"/>
            </w:tcBorders>
            <w:shd w:val="clear" w:color="auto" w:fill="auto"/>
            <w:vAlign w:val="bottom"/>
            <w:hideMark/>
          </w:tcPr>
          <w:p w14:paraId="1827CA7C" w14:textId="61F984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06_JOS_13_06</w:t>
            </w:r>
            <w:r w:rsidR="00FF4471">
              <w:rPr>
                <w:rFonts w:ascii="Calibri" w:eastAsia="Times New Roman" w:hAnsi="Calibri" w:cs="Calibri"/>
                <w:color w:val="000000"/>
              </w:rPr>
              <w:t>,</w:t>
            </w:r>
            <w:r w:rsidRPr="00BF0BBD">
              <w:rPr>
                <w:rFonts w:ascii="Calibri" w:eastAsia="Times New Roman" w:hAnsi="Calibri" w:cs="Calibri"/>
                <w:color w:val="000000"/>
              </w:rPr>
              <w:t xml:space="preserve"> I have commanded thee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11_1KI_09_04 </w:t>
            </w:r>
          </w:p>
        </w:tc>
      </w:tr>
      <w:tr w:rsidR="00BF0BBD" w:rsidRPr="00BF0BBD" w14:paraId="03F0CEE5" w14:textId="77777777" w:rsidTr="00BF0BBD">
        <w:trPr>
          <w:trHeight w:val="300"/>
        </w:trPr>
        <w:tc>
          <w:tcPr>
            <w:tcW w:w="4700" w:type="dxa"/>
            <w:tcBorders>
              <w:top w:val="nil"/>
              <w:left w:val="nil"/>
              <w:bottom w:val="nil"/>
              <w:right w:val="nil"/>
            </w:tcBorders>
            <w:shd w:val="clear" w:color="auto" w:fill="auto"/>
            <w:vAlign w:val="bottom"/>
            <w:hideMark/>
          </w:tcPr>
          <w:p w14:paraId="2A8D25D3" w14:textId="7087E2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send thee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24_JER_25_15 </w:t>
            </w:r>
          </w:p>
        </w:tc>
      </w:tr>
      <w:tr w:rsidR="00BF0BBD" w:rsidRPr="00BF0BBD" w14:paraId="09BB0F9F" w14:textId="77777777" w:rsidTr="00BF0BBD">
        <w:trPr>
          <w:trHeight w:val="300"/>
        </w:trPr>
        <w:tc>
          <w:tcPr>
            <w:tcW w:w="4700" w:type="dxa"/>
            <w:tcBorders>
              <w:top w:val="nil"/>
              <w:left w:val="nil"/>
              <w:bottom w:val="nil"/>
              <w:right w:val="nil"/>
            </w:tcBorders>
            <w:shd w:val="clear" w:color="auto" w:fill="auto"/>
            <w:vAlign w:val="bottom"/>
            <w:hideMark/>
          </w:tcPr>
          <w:p w14:paraId="483DE65B" w14:textId="61C9CD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king hath commanded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10_2SA_09_11 </w:t>
            </w:r>
          </w:p>
        </w:tc>
      </w:tr>
      <w:tr w:rsidR="00BF0BBD" w:rsidRPr="00BF0BBD" w14:paraId="53A9F892" w14:textId="77777777" w:rsidTr="00BF0BBD">
        <w:trPr>
          <w:trHeight w:val="300"/>
        </w:trPr>
        <w:tc>
          <w:tcPr>
            <w:tcW w:w="4700" w:type="dxa"/>
            <w:tcBorders>
              <w:top w:val="nil"/>
              <w:left w:val="nil"/>
              <w:bottom w:val="nil"/>
              <w:right w:val="nil"/>
            </w:tcBorders>
            <w:shd w:val="clear" w:color="auto" w:fill="auto"/>
            <w:vAlign w:val="bottom"/>
            <w:hideMark/>
          </w:tcPr>
          <w:p w14:paraId="68530314" w14:textId="79EB0E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know any thing</w:t>
            </w:r>
            <w:r w:rsidR="00FF4471">
              <w:rPr>
                <w:rFonts w:ascii="Calibri" w:eastAsia="Times New Roman" w:hAnsi="Calibri" w:cs="Calibri"/>
                <w:color w:val="000000"/>
              </w:rPr>
              <w:t>,</w:t>
            </w:r>
            <w:r w:rsidRPr="00BF0BBD">
              <w:rPr>
                <w:rFonts w:ascii="Calibri" w:eastAsia="Times New Roman" w:hAnsi="Calibri" w:cs="Calibri"/>
                <w:color w:val="000000"/>
              </w:rPr>
              <w:t xml:space="preserve"> 46_1CO_02_02 </w:t>
            </w:r>
          </w:p>
        </w:tc>
      </w:tr>
      <w:tr w:rsidR="00BF0BBD" w:rsidRPr="00BF0BBD" w14:paraId="54BFBEB8" w14:textId="77777777" w:rsidTr="00BF0BBD">
        <w:trPr>
          <w:trHeight w:val="300"/>
        </w:trPr>
        <w:tc>
          <w:tcPr>
            <w:tcW w:w="4700" w:type="dxa"/>
            <w:tcBorders>
              <w:top w:val="nil"/>
              <w:left w:val="nil"/>
              <w:bottom w:val="nil"/>
              <w:right w:val="nil"/>
            </w:tcBorders>
            <w:shd w:val="clear" w:color="auto" w:fill="auto"/>
            <w:vAlign w:val="bottom"/>
            <w:hideMark/>
          </w:tcPr>
          <w:p w14:paraId="3AB1DEDE" w14:textId="21F6BF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Let no man know</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24_JER_36_19 </w:t>
            </w:r>
          </w:p>
        </w:tc>
      </w:tr>
      <w:tr w:rsidR="00BF0BBD" w:rsidRPr="00BF0BBD" w14:paraId="538B4270" w14:textId="77777777" w:rsidTr="00BF0BBD">
        <w:trPr>
          <w:trHeight w:val="300"/>
        </w:trPr>
        <w:tc>
          <w:tcPr>
            <w:tcW w:w="4700" w:type="dxa"/>
            <w:tcBorders>
              <w:top w:val="nil"/>
              <w:left w:val="nil"/>
              <w:bottom w:val="nil"/>
              <w:right w:val="nil"/>
            </w:tcBorders>
            <w:shd w:val="clear" w:color="auto" w:fill="auto"/>
            <w:vAlign w:val="bottom"/>
            <w:hideMark/>
          </w:tcPr>
          <w:p w14:paraId="5B046B0A" w14:textId="26ED40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my servants to</w:t>
            </w:r>
            <w:r w:rsidR="00FF4471">
              <w:rPr>
                <w:rFonts w:ascii="Calibri" w:eastAsia="Times New Roman" w:hAnsi="Calibri" w:cs="Calibri"/>
                <w:color w:val="000000"/>
              </w:rPr>
              <w:t>,</w:t>
            </w:r>
            <w:r w:rsidRPr="00BF0BBD">
              <w:rPr>
                <w:rFonts w:ascii="Calibri" w:eastAsia="Times New Roman" w:hAnsi="Calibri" w:cs="Calibri"/>
                <w:color w:val="000000"/>
              </w:rPr>
              <w:t xml:space="preserve"> 66_REV_02_20 </w:t>
            </w:r>
          </w:p>
        </w:tc>
      </w:tr>
      <w:tr w:rsidR="00BF0BBD" w:rsidRPr="00BF0BBD" w14:paraId="00B13C57" w14:textId="77777777" w:rsidTr="00BF0BBD">
        <w:trPr>
          <w:trHeight w:val="300"/>
        </w:trPr>
        <w:tc>
          <w:tcPr>
            <w:tcW w:w="4700" w:type="dxa"/>
            <w:tcBorders>
              <w:top w:val="nil"/>
              <w:left w:val="nil"/>
              <w:bottom w:val="nil"/>
              <w:right w:val="nil"/>
            </w:tcBorders>
            <w:shd w:val="clear" w:color="auto" w:fill="auto"/>
            <w:vAlign w:val="bottom"/>
            <w:hideMark/>
          </w:tcPr>
          <w:p w14:paraId="20809A6E" w14:textId="400866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 man know</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24_JER_36_19 </w:t>
            </w:r>
          </w:p>
        </w:tc>
      </w:tr>
      <w:tr w:rsidR="00BF0BBD" w:rsidRPr="00BF0BBD" w14:paraId="6DE5FC8F" w14:textId="77777777" w:rsidTr="00BF0BBD">
        <w:trPr>
          <w:trHeight w:val="300"/>
        </w:trPr>
        <w:tc>
          <w:tcPr>
            <w:tcW w:w="4700" w:type="dxa"/>
            <w:tcBorders>
              <w:top w:val="nil"/>
              <w:left w:val="nil"/>
              <w:bottom w:val="nil"/>
              <w:right w:val="nil"/>
            </w:tcBorders>
            <w:shd w:val="clear" w:color="auto" w:fill="auto"/>
            <w:vAlign w:val="bottom"/>
            <w:hideMark/>
          </w:tcPr>
          <w:p w14:paraId="2A6488EF" w14:textId="3D71B1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business</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17_EST_03_09 </w:t>
            </w:r>
          </w:p>
        </w:tc>
      </w:tr>
      <w:tr w:rsidR="00BF0BBD" w:rsidRPr="00BF0BBD" w14:paraId="28ABECDE" w14:textId="77777777" w:rsidTr="00BF0BBD">
        <w:trPr>
          <w:trHeight w:val="300"/>
        </w:trPr>
        <w:tc>
          <w:tcPr>
            <w:tcW w:w="4700" w:type="dxa"/>
            <w:tcBorders>
              <w:top w:val="nil"/>
              <w:left w:val="nil"/>
              <w:bottom w:val="nil"/>
              <w:right w:val="nil"/>
            </w:tcBorders>
            <w:shd w:val="clear" w:color="auto" w:fill="auto"/>
            <w:vAlign w:val="bottom"/>
            <w:hideMark/>
          </w:tcPr>
          <w:p w14:paraId="2B16E715" w14:textId="42E9B9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unto Ahimelech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09_1SA_21_08 </w:t>
            </w:r>
          </w:p>
        </w:tc>
      </w:tr>
      <w:tr w:rsidR="00BF0BBD" w:rsidRPr="00BF0BBD" w14:paraId="413F7998" w14:textId="77777777" w:rsidTr="00BF0BBD">
        <w:trPr>
          <w:trHeight w:val="300"/>
        </w:trPr>
        <w:tc>
          <w:tcPr>
            <w:tcW w:w="4700" w:type="dxa"/>
            <w:tcBorders>
              <w:top w:val="nil"/>
              <w:left w:val="nil"/>
              <w:bottom w:val="nil"/>
              <w:right w:val="nil"/>
            </w:tcBorders>
            <w:shd w:val="clear" w:color="auto" w:fill="auto"/>
            <w:vAlign w:val="bottom"/>
            <w:hideMark/>
          </w:tcPr>
          <w:p w14:paraId="66AACB20" w14:textId="730B2A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09_1SA_19_17</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me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10_2SA_01_08 </w:t>
            </w:r>
          </w:p>
        </w:tc>
      </w:tr>
      <w:tr w:rsidR="00BF0BBD" w:rsidRPr="00BF0BBD" w14:paraId="1F1FEE7A" w14:textId="77777777" w:rsidTr="00BF0BBD">
        <w:trPr>
          <w:trHeight w:val="300"/>
        </w:trPr>
        <w:tc>
          <w:tcPr>
            <w:tcW w:w="4700" w:type="dxa"/>
            <w:tcBorders>
              <w:top w:val="nil"/>
              <w:left w:val="nil"/>
              <w:bottom w:val="nil"/>
              <w:right w:val="nil"/>
            </w:tcBorders>
            <w:shd w:val="clear" w:color="auto" w:fill="auto"/>
            <w:vAlign w:val="bottom"/>
            <w:hideMark/>
          </w:tcPr>
          <w:p w14:paraId="3B28966F" w14:textId="16705A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send thee and</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24_JER_01_07 </w:t>
            </w:r>
          </w:p>
        </w:tc>
      </w:tr>
      <w:tr w:rsidR="00BF0BBD" w:rsidRPr="00BF0BBD" w14:paraId="260E72E9" w14:textId="77777777" w:rsidTr="00BF0BBD">
        <w:trPr>
          <w:trHeight w:val="300"/>
        </w:trPr>
        <w:tc>
          <w:tcPr>
            <w:tcW w:w="4700" w:type="dxa"/>
            <w:tcBorders>
              <w:top w:val="nil"/>
              <w:left w:val="nil"/>
              <w:bottom w:val="nil"/>
              <w:right w:val="nil"/>
            </w:tcBorders>
            <w:shd w:val="clear" w:color="auto" w:fill="auto"/>
            <w:vAlign w:val="bottom"/>
            <w:hideMark/>
          </w:tcPr>
          <w:p w14:paraId="270C831B" w14:textId="533D03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such a place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12_2KI_06_08 </w:t>
            </w:r>
          </w:p>
        </w:tc>
      </w:tr>
      <w:tr w:rsidR="00BF0BBD" w:rsidRPr="00BF0BBD" w14:paraId="2753336D" w14:textId="77777777" w:rsidTr="00BF0BBD">
        <w:trPr>
          <w:trHeight w:val="300"/>
        </w:trPr>
        <w:tc>
          <w:tcPr>
            <w:tcW w:w="4700" w:type="dxa"/>
            <w:tcBorders>
              <w:top w:val="nil"/>
              <w:left w:val="nil"/>
              <w:bottom w:val="nil"/>
              <w:right w:val="nil"/>
            </w:tcBorders>
            <w:shd w:val="clear" w:color="auto" w:fill="auto"/>
            <w:vAlign w:val="bottom"/>
            <w:hideMark/>
          </w:tcPr>
          <w:p w14:paraId="135B0ECB" w14:textId="4CF375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such and such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10_2SA_12_08 </w:t>
            </w:r>
          </w:p>
        </w:tc>
      </w:tr>
      <w:tr w:rsidR="00BF0BBD" w:rsidRPr="00BF0BBD" w14:paraId="20617E41" w14:textId="77777777" w:rsidTr="00BF0BBD">
        <w:trPr>
          <w:trHeight w:val="300"/>
        </w:trPr>
        <w:tc>
          <w:tcPr>
            <w:tcW w:w="4700" w:type="dxa"/>
            <w:tcBorders>
              <w:top w:val="nil"/>
              <w:left w:val="nil"/>
              <w:bottom w:val="nil"/>
              <w:right w:val="nil"/>
            </w:tcBorders>
            <w:shd w:val="clear" w:color="auto" w:fill="auto"/>
            <w:vAlign w:val="bottom"/>
            <w:hideMark/>
          </w:tcPr>
          <w:p w14:paraId="3DE8A07C" w14:textId="337583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such and such a</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12_2KI_06_08 </w:t>
            </w:r>
          </w:p>
        </w:tc>
      </w:tr>
      <w:tr w:rsidR="00BF0BBD" w:rsidRPr="00BF0BBD" w14:paraId="32388061" w14:textId="77777777" w:rsidTr="00BF0BBD">
        <w:trPr>
          <w:trHeight w:val="300"/>
        </w:trPr>
        <w:tc>
          <w:tcPr>
            <w:tcW w:w="4700" w:type="dxa"/>
            <w:tcBorders>
              <w:top w:val="nil"/>
              <w:left w:val="nil"/>
              <w:bottom w:val="nil"/>
              <w:right w:val="nil"/>
            </w:tcBorders>
            <w:shd w:val="clear" w:color="auto" w:fill="auto"/>
            <w:vAlign w:val="bottom"/>
            <w:hideMark/>
          </w:tcPr>
          <w:p w14:paraId="573548D9" w14:textId="0E24FC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09_1SA_18_22</w:t>
            </w:r>
            <w:r w:rsidR="00FF4471">
              <w:rPr>
                <w:rFonts w:ascii="Calibri" w:eastAsia="Times New Roman" w:hAnsi="Calibri" w:cs="Calibri"/>
                <w:color w:val="000000"/>
              </w:rPr>
              <w:t>,</w:t>
            </w:r>
            <w:r w:rsidRPr="00BF0BBD">
              <w:rPr>
                <w:rFonts w:ascii="Calibri" w:eastAsia="Times New Roman" w:hAnsi="Calibri" w:cs="Calibri"/>
                <w:color w:val="000000"/>
              </w:rPr>
              <w:t xml:space="preserve"> the king hath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10_2SA_14_19 </w:t>
            </w:r>
          </w:p>
        </w:tc>
      </w:tr>
      <w:tr w:rsidR="00BF0BBD" w:rsidRPr="00BF0BBD" w14:paraId="26DC871B" w14:textId="77777777" w:rsidTr="00BF0BBD">
        <w:trPr>
          <w:trHeight w:val="600"/>
        </w:trPr>
        <w:tc>
          <w:tcPr>
            <w:tcW w:w="4700" w:type="dxa"/>
            <w:tcBorders>
              <w:top w:val="nil"/>
              <w:left w:val="nil"/>
              <w:bottom w:val="nil"/>
              <w:right w:val="nil"/>
            </w:tcBorders>
            <w:shd w:val="clear" w:color="auto" w:fill="auto"/>
            <w:vAlign w:val="bottom"/>
            <w:hideMark/>
          </w:tcPr>
          <w:p w14:paraId="3CA1D105" w14:textId="7074F7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king hath commanded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10_2SA_09_11 </w:t>
            </w:r>
          </w:p>
        </w:tc>
      </w:tr>
      <w:tr w:rsidR="00BF0BBD" w:rsidRPr="00BF0BBD" w14:paraId="7D62CA1F" w14:textId="77777777" w:rsidTr="00BF0BBD">
        <w:trPr>
          <w:trHeight w:val="300"/>
        </w:trPr>
        <w:tc>
          <w:tcPr>
            <w:tcW w:w="4700" w:type="dxa"/>
            <w:tcBorders>
              <w:top w:val="nil"/>
              <w:left w:val="nil"/>
              <w:bottom w:val="nil"/>
              <w:right w:val="nil"/>
            </w:tcBorders>
            <w:shd w:val="clear" w:color="auto" w:fill="auto"/>
            <w:vAlign w:val="bottom"/>
            <w:hideMark/>
          </w:tcPr>
          <w:p w14:paraId="7537EBED" w14:textId="53EAB2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05_DEU_18_03</w:t>
            </w:r>
            <w:r w:rsidR="00FF4471">
              <w:rPr>
                <w:rFonts w:ascii="Calibri" w:eastAsia="Times New Roman" w:hAnsi="Calibri" w:cs="Calibri"/>
                <w:color w:val="000000"/>
              </w:rPr>
              <w:t>,</w:t>
            </w:r>
            <w:r w:rsidRPr="00BF0BBD">
              <w:rPr>
                <w:rFonts w:ascii="Calibri" w:eastAsia="Times New Roman" w:hAnsi="Calibri" w:cs="Calibri"/>
                <w:color w:val="000000"/>
              </w:rPr>
              <w:t xml:space="preserve"> the priest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12_2KI_16_10 </w:t>
            </w:r>
          </w:p>
        </w:tc>
      </w:tr>
      <w:tr w:rsidR="00BF0BBD" w:rsidRPr="00BF0BBD" w14:paraId="2553C204" w14:textId="77777777" w:rsidTr="00BF0BBD">
        <w:trPr>
          <w:trHeight w:val="300"/>
        </w:trPr>
        <w:tc>
          <w:tcPr>
            <w:tcW w:w="4700" w:type="dxa"/>
            <w:tcBorders>
              <w:top w:val="nil"/>
              <w:left w:val="nil"/>
              <w:bottom w:val="nil"/>
              <w:right w:val="nil"/>
            </w:tcBorders>
            <w:shd w:val="clear" w:color="auto" w:fill="auto"/>
            <w:vAlign w:val="bottom"/>
            <w:hideMark/>
          </w:tcPr>
          <w:p w14:paraId="51F0FE2C" w14:textId="06813A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09_1SA_17_46</w:t>
            </w:r>
            <w:r w:rsidR="00FF4471">
              <w:rPr>
                <w:rFonts w:ascii="Calibri" w:eastAsia="Times New Roman" w:hAnsi="Calibri" w:cs="Calibri"/>
                <w:color w:val="000000"/>
              </w:rPr>
              <w:t>,</w:t>
            </w:r>
            <w:r w:rsidRPr="00BF0BBD">
              <w:rPr>
                <w:rFonts w:ascii="Calibri" w:eastAsia="Times New Roman" w:hAnsi="Calibri" w:cs="Calibri"/>
                <w:color w:val="000000"/>
              </w:rPr>
              <w:t xml:space="preserve"> thee and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09_1SA_24_10 </w:t>
            </w:r>
          </w:p>
        </w:tc>
      </w:tr>
      <w:tr w:rsidR="00BF0BBD" w:rsidRPr="00BF0BBD" w14:paraId="4E1BE9AC" w14:textId="77777777" w:rsidTr="00BF0BBD">
        <w:trPr>
          <w:trHeight w:val="300"/>
        </w:trPr>
        <w:tc>
          <w:tcPr>
            <w:tcW w:w="4700" w:type="dxa"/>
            <w:tcBorders>
              <w:top w:val="nil"/>
              <w:left w:val="nil"/>
              <w:bottom w:val="nil"/>
              <w:right w:val="nil"/>
            </w:tcBorders>
            <w:shd w:val="clear" w:color="auto" w:fill="auto"/>
            <w:vAlign w:val="bottom"/>
            <w:hideMark/>
          </w:tcPr>
          <w:p w14:paraId="1946D9BD" w14:textId="4AAAED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09_1SA_19_03</w:t>
            </w:r>
            <w:r w:rsidR="00FF4471">
              <w:rPr>
                <w:rFonts w:ascii="Calibri" w:eastAsia="Times New Roman" w:hAnsi="Calibri" w:cs="Calibri"/>
                <w:color w:val="000000"/>
              </w:rPr>
              <w:t>,</w:t>
            </w:r>
            <w:r w:rsidRPr="00BF0BBD">
              <w:rPr>
                <w:rFonts w:ascii="Calibri" w:eastAsia="Times New Roman" w:hAnsi="Calibri" w:cs="Calibri"/>
                <w:color w:val="000000"/>
              </w:rPr>
              <w:t xml:space="preserve"> thee and what</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17_EST_07_02 </w:t>
            </w:r>
          </w:p>
        </w:tc>
      </w:tr>
      <w:tr w:rsidR="00BF0BBD" w:rsidRPr="00BF0BBD" w14:paraId="79F5B124" w14:textId="77777777" w:rsidTr="00BF0BBD">
        <w:trPr>
          <w:trHeight w:val="300"/>
        </w:trPr>
        <w:tc>
          <w:tcPr>
            <w:tcW w:w="4700" w:type="dxa"/>
            <w:tcBorders>
              <w:top w:val="nil"/>
              <w:left w:val="nil"/>
              <w:bottom w:val="nil"/>
              <w:right w:val="nil"/>
            </w:tcBorders>
            <w:shd w:val="clear" w:color="auto" w:fill="auto"/>
            <w:vAlign w:val="bottom"/>
            <w:hideMark/>
          </w:tcPr>
          <w:p w14:paraId="1FE0464D" w14:textId="787722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09_1SA_19_03</w:t>
            </w:r>
            <w:r w:rsidR="00FF4471">
              <w:rPr>
                <w:rFonts w:ascii="Calibri" w:eastAsia="Times New Roman" w:hAnsi="Calibri" w:cs="Calibri"/>
                <w:color w:val="000000"/>
              </w:rPr>
              <w:t>,</w:t>
            </w:r>
            <w:r w:rsidRPr="00BF0BBD">
              <w:rPr>
                <w:rFonts w:ascii="Calibri" w:eastAsia="Times New Roman" w:hAnsi="Calibri" w:cs="Calibri"/>
                <w:color w:val="000000"/>
              </w:rPr>
              <w:t xml:space="preserve"> thee and what I</w:t>
            </w:r>
            <w:r w:rsidR="00644F35">
              <w:rPr>
                <w:rFonts w:ascii="Calibri" w:eastAsia="Times New Roman" w:hAnsi="Calibri" w:cs="Calibri"/>
                <w:color w:val="000000"/>
              </w:rPr>
              <w:t>, &lt;&lt;&lt;&lt;&lt;</w:t>
            </w:r>
          </w:p>
        </w:tc>
      </w:tr>
      <w:tr w:rsidR="00BF0BBD" w:rsidRPr="00BF0BBD" w14:paraId="5E008101" w14:textId="77777777" w:rsidTr="00BF0BBD">
        <w:trPr>
          <w:trHeight w:val="300"/>
        </w:trPr>
        <w:tc>
          <w:tcPr>
            <w:tcW w:w="4700" w:type="dxa"/>
            <w:tcBorders>
              <w:top w:val="nil"/>
              <w:left w:val="nil"/>
              <w:bottom w:val="nil"/>
              <w:right w:val="nil"/>
            </w:tcBorders>
            <w:shd w:val="clear" w:color="auto" w:fill="auto"/>
            <w:vAlign w:val="bottom"/>
            <w:hideMark/>
          </w:tcPr>
          <w:p w14:paraId="6199A29E" w14:textId="698527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05_DEU_16_04</w:t>
            </w:r>
            <w:r w:rsidR="00FF4471">
              <w:rPr>
                <w:rFonts w:ascii="Calibri" w:eastAsia="Times New Roman" w:hAnsi="Calibri" w:cs="Calibri"/>
                <w:color w:val="000000"/>
              </w:rPr>
              <w:t>,</w:t>
            </w:r>
            <w:r w:rsidRPr="00BF0BBD">
              <w:rPr>
                <w:rFonts w:ascii="Calibri" w:eastAsia="Times New Roman" w:hAnsi="Calibri" w:cs="Calibri"/>
                <w:color w:val="000000"/>
              </w:rPr>
              <w:t xml:space="preserve"> thing of the</w:t>
            </w:r>
            <w:r w:rsidR="00FF4471">
              <w:rPr>
                <w:rFonts w:ascii="Calibri" w:eastAsia="Times New Roman" w:hAnsi="Calibri" w:cs="Calibri"/>
                <w:color w:val="000000"/>
              </w:rPr>
              <w:t>,</w:t>
            </w:r>
            <w:r w:rsidRPr="00BF0BBD">
              <w:rPr>
                <w:rFonts w:ascii="Calibri" w:eastAsia="Times New Roman" w:hAnsi="Calibri" w:cs="Calibri"/>
                <w:color w:val="000000"/>
              </w:rPr>
              <w:t xml:space="preserve"> 59_JAM_01_07 </w:t>
            </w:r>
          </w:p>
        </w:tc>
      </w:tr>
      <w:tr w:rsidR="00BF0BBD" w:rsidRPr="00BF0BBD" w14:paraId="4E0D5069" w14:textId="77777777" w:rsidTr="00BF0BBD">
        <w:trPr>
          <w:trHeight w:val="300"/>
        </w:trPr>
        <w:tc>
          <w:tcPr>
            <w:tcW w:w="4700" w:type="dxa"/>
            <w:tcBorders>
              <w:top w:val="nil"/>
              <w:left w:val="nil"/>
              <w:bottom w:val="nil"/>
              <w:right w:val="nil"/>
            </w:tcBorders>
            <w:shd w:val="clear" w:color="auto" w:fill="auto"/>
            <w:vAlign w:val="bottom"/>
            <w:hideMark/>
          </w:tcPr>
          <w:p w14:paraId="5461FBFF" w14:textId="24E0D7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06_JOS_24_07</w:t>
            </w:r>
            <w:r w:rsidR="00FF4471">
              <w:rPr>
                <w:rFonts w:ascii="Calibri" w:eastAsia="Times New Roman" w:hAnsi="Calibri" w:cs="Calibri"/>
                <w:color w:val="000000"/>
              </w:rPr>
              <w:t>,</w:t>
            </w:r>
            <w:r w:rsidRPr="00BF0BBD">
              <w:rPr>
                <w:rFonts w:ascii="Calibri" w:eastAsia="Times New Roman" w:hAnsi="Calibri" w:cs="Calibri"/>
                <w:color w:val="000000"/>
              </w:rPr>
              <w:t xml:space="preserve"> what I have</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43_JOH_13_12 </w:t>
            </w:r>
          </w:p>
        </w:tc>
      </w:tr>
      <w:tr w:rsidR="00BF0BBD" w:rsidRPr="00BF0BBD" w14:paraId="7E47F0F3" w14:textId="77777777" w:rsidTr="00BF0BBD">
        <w:trPr>
          <w:trHeight w:val="900"/>
        </w:trPr>
        <w:tc>
          <w:tcPr>
            <w:tcW w:w="4700" w:type="dxa"/>
            <w:tcBorders>
              <w:top w:val="nil"/>
              <w:left w:val="nil"/>
              <w:bottom w:val="nil"/>
              <w:right w:val="nil"/>
            </w:tcBorders>
            <w:shd w:val="clear" w:color="auto" w:fill="auto"/>
            <w:vAlign w:val="bottom"/>
            <w:hideMark/>
          </w:tcPr>
          <w:p w14:paraId="6FD29FC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09_1SA_21:03 Now therefore what is under thine hand? give [me] five [loaves of] bread in mine hand, or what there is present. #,</w:t>
            </w:r>
          </w:p>
        </w:tc>
      </w:tr>
      <w:tr w:rsidR="00BF0BBD" w:rsidRPr="00BF0BBD" w14:paraId="23F038A4" w14:textId="77777777" w:rsidTr="00BF0BBD">
        <w:trPr>
          <w:trHeight w:val="300"/>
        </w:trPr>
        <w:tc>
          <w:tcPr>
            <w:tcW w:w="4700" w:type="dxa"/>
            <w:tcBorders>
              <w:top w:val="nil"/>
              <w:left w:val="nil"/>
              <w:bottom w:val="nil"/>
              <w:right w:val="nil"/>
            </w:tcBorders>
            <w:shd w:val="clear" w:color="auto" w:fill="auto"/>
            <w:vAlign w:val="bottom"/>
            <w:hideMark/>
          </w:tcPr>
          <w:p w14:paraId="28F396E3" w14:textId="1F8808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five loaves of</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40_MAT_16_09 </w:t>
            </w:r>
          </w:p>
        </w:tc>
      </w:tr>
      <w:tr w:rsidR="00BF0BBD" w:rsidRPr="00BF0BBD" w14:paraId="5AF7B829" w14:textId="77777777" w:rsidTr="00BF0BBD">
        <w:trPr>
          <w:trHeight w:val="300"/>
        </w:trPr>
        <w:tc>
          <w:tcPr>
            <w:tcW w:w="4700" w:type="dxa"/>
            <w:tcBorders>
              <w:top w:val="nil"/>
              <w:left w:val="nil"/>
              <w:bottom w:val="nil"/>
              <w:right w:val="nil"/>
            </w:tcBorders>
            <w:shd w:val="clear" w:color="auto" w:fill="auto"/>
            <w:vAlign w:val="bottom"/>
            <w:hideMark/>
          </w:tcPr>
          <w:p w14:paraId="51B9AB91" w14:textId="41AB32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09_1SA_14_43</w:t>
            </w:r>
            <w:r w:rsidR="00FF4471">
              <w:rPr>
                <w:rFonts w:ascii="Calibri" w:eastAsia="Times New Roman" w:hAnsi="Calibri" w:cs="Calibri"/>
                <w:color w:val="000000"/>
              </w:rPr>
              <w:t>,</w:t>
            </w:r>
            <w:r w:rsidRPr="00BF0BBD">
              <w:rPr>
                <w:rFonts w:ascii="Calibri" w:eastAsia="Times New Roman" w:hAnsi="Calibri" w:cs="Calibri"/>
                <w:color w:val="000000"/>
              </w:rPr>
              <w:t xml:space="preserve"> in mine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09_1SA_24_11 </w:t>
            </w:r>
          </w:p>
        </w:tc>
      </w:tr>
      <w:tr w:rsidR="00BF0BBD" w:rsidRPr="00BF0BBD" w14:paraId="5A6298BC" w14:textId="77777777" w:rsidTr="00BF0BBD">
        <w:trPr>
          <w:trHeight w:val="300"/>
        </w:trPr>
        <w:tc>
          <w:tcPr>
            <w:tcW w:w="4700" w:type="dxa"/>
            <w:tcBorders>
              <w:top w:val="nil"/>
              <w:left w:val="nil"/>
              <w:bottom w:val="nil"/>
              <w:right w:val="nil"/>
            </w:tcBorders>
            <w:shd w:val="clear" w:color="auto" w:fill="auto"/>
            <w:vAlign w:val="bottom"/>
            <w:hideMark/>
          </w:tcPr>
          <w:p w14:paraId="6C60D89B" w14:textId="0E9FC1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09_1SA_10_03</w:t>
            </w:r>
            <w:r w:rsidR="00FF4471">
              <w:rPr>
                <w:rFonts w:ascii="Calibri" w:eastAsia="Times New Roman" w:hAnsi="Calibri" w:cs="Calibri"/>
                <w:color w:val="000000"/>
              </w:rPr>
              <w:t>,</w:t>
            </w:r>
            <w:r w:rsidRPr="00BF0BBD">
              <w:rPr>
                <w:rFonts w:ascii="Calibri" w:eastAsia="Times New Roman" w:hAnsi="Calibri" w:cs="Calibri"/>
                <w:color w:val="000000"/>
              </w:rPr>
              <w:t xml:space="preserve"> loaves of bread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10_2SA_16_01 </w:t>
            </w:r>
          </w:p>
        </w:tc>
      </w:tr>
      <w:tr w:rsidR="00BF0BBD" w:rsidRPr="00BF0BBD" w14:paraId="3B3F0236" w14:textId="77777777" w:rsidTr="00BF0BBD">
        <w:trPr>
          <w:trHeight w:val="300"/>
        </w:trPr>
        <w:tc>
          <w:tcPr>
            <w:tcW w:w="4700" w:type="dxa"/>
            <w:tcBorders>
              <w:top w:val="nil"/>
              <w:left w:val="nil"/>
              <w:bottom w:val="nil"/>
              <w:right w:val="nil"/>
            </w:tcBorders>
            <w:shd w:val="clear" w:color="auto" w:fill="auto"/>
            <w:vAlign w:val="bottom"/>
            <w:hideMark/>
          </w:tcPr>
          <w:p w14:paraId="138A49D4" w14:textId="11AE0B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Now therefore what</w:t>
            </w:r>
            <w:r w:rsidR="00FF4471">
              <w:rPr>
                <w:rFonts w:ascii="Calibri" w:eastAsia="Times New Roman" w:hAnsi="Calibri" w:cs="Calibri"/>
                <w:color w:val="000000"/>
              </w:rPr>
              <w:t>,</w:t>
            </w:r>
            <w:r w:rsidRPr="00BF0BBD">
              <w:rPr>
                <w:rFonts w:ascii="Calibri" w:eastAsia="Times New Roman" w:hAnsi="Calibri" w:cs="Calibri"/>
                <w:color w:val="000000"/>
              </w:rPr>
              <w:t xml:space="preserve"> 23_ISA_52_05 </w:t>
            </w:r>
          </w:p>
        </w:tc>
      </w:tr>
      <w:tr w:rsidR="00BF0BBD" w:rsidRPr="00BF0BBD" w14:paraId="15C5A9EB" w14:textId="77777777" w:rsidTr="00BF0BBD">
        <w:trPr>
          <w:trHeight w:val="300"/>
        </w:trPr>
        <w:tc>
          <w:tcPr>
            <w:tcW w:w="4700" w:type="dxa"/>
            <w:tcBorders>
              <w:top w:val="nil"/>
              <w:left w:val="nil"/>
              <w:bottom w:val="nil"/>
              <w:right w:val="nil"/>
            </w:tcBorders>
            <w:shd w:val="clear" w:color="auto" w:fill="auto"/>
            <w:vAlign w:val="bottom"/>
            <w:hideMark/>
          </w:tcPr>
          <w:p w14:paraId="7B44B44B" w14:textId="13FD2E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bread in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11_1KI_17_11 </w:t>
            </w:r>
          </w:p>
        </w:tc>
      </w:tr>
      <w:tr w:rsidR="00BF0BBD" w:rsidRPr="00BF0BBD" w14:paraId="3713F4D0" w14:textId="77777777" w:rsidTr="00BF0BBD">
        <w:trPr>
          <w:trHeight w:val="300"/>
        </w:trPr>
        <w:tc>
          <w:tcPr>
            <w:tcW w:w="4700" w:type="dxa"/>
            <w:tcBorders>
              <w:top w:val="nil"/>
              <w:left w:val="nil"/>
              <w:bottom w:val="nil"/>
              <w:right w:val="nil"/>
            </w:tcBorders>
            <w:shd w:val="clear" w:color="auto" w:fill="auto"/>
            <w:vAlign w:val="bottom"/>
            <w:hideMark/>
          </w:tcPr>
          <w:p w14:paraId="5B145BD6" w14:textId="2BFDD3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therefore what 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10_2SA_19_27 </w:t>
            </w:r>
          </w:p>
        </w:tc>
      </w:tr>
      <w:tr w:rsidR="00BF0BBD" w:rsidRPr="00BF0BBD" w14:paraId="07817349" w14:textId="77777777" w:rsidTr="00BF0BBD">
        <w:trPr>
          <w:trHeight w:val="300"/>
        </w:trPr>
        <w:tc>
          <w:tcPr>
            <w:tcW w:w="4700" w:type="dxa"/>
            <w:tcBorders>
              <w:top w:val="nil"/>
              <w:left w:val="nil"/>
              <w:bottom w:val="nil"/>
              <w:right w:val="nil"/>
            </w:tcBorders>
            <w:shd w:val="clear" w:color="auto" w:fill="auto"/>
            <w:vAlign w:val="bottom"/>
            <w:hideMark/>
          </w:tcPr>
          <w:p w14:paraId="13A3A1C3" w14:textId="416A0C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under thine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09_1SA_21_08 </w:t>
            </w:r>
          </w:p>
        </w:tc>
      </w:tr>
      <w:tr w:rsidR="00BF0BBD" w:rsidRPr="00BF0BBD" w14:paraId="38350DEE" w14:textId="77777777" w:rsidTr="00BF0BBD">
        <w:trPr>
          <w:trHeight w:val="1500"/>
        </w:trPr>
        <w:tc>
          <w:tcPr>
            <w:tcW w:w="4700" w:type="dxa"/>
            <w:tcBorders>
              <w:top w:val="nil"/>
              <w:left w:val="nil"/>
              <w:bottom w:val="nil"/>
              <w:right w:val="nil"/>
            </w:tcBorders>
            <w:shd w:val="clear" w:color="auto" w:fill="auto"/>
            <w:vAlign w:val="bottom"/>
            <w:hideMark/>
          </w:tcPr>
          <w:p w14:paraId="0C3068E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09_1SA_21:04 And the priest answered David, and said, [There is] no common bread under mine hand, but there is hallowed bread; if the young men have kept themselves at least from women. #,</w:t>
            </w:r>
          </w:p>
        </w:tc>
      </w:tr>
      <w:tr w:rsidR="00BF0BBD" w:rsidRPr="00BF0BBD" w14:paraId="2E8AC4E8" w14:textId="77777777" w:rsidTr="00BF0BBD">
        <w:trPr>
          <w:trHeight w:val="600"/>
        </w:trPr>
        <w:tc>
          <w:tcPr>
            <w:tcW w:w="4700" w:type="dxa"/>
            <w:tcBorders>
              <w:top w:val="nil"/>
              <w:left w:val="nil"/>
              <w:bottom w:val="nil"/>
              <w:right w:val="nil"/>
            </w:tcBorders>
            <w:shd w:val="clear" w:color="auto" w:fill="auto"/>
            <w:vAlign w:val="bottom"/>
            <w:hideMark/>
          </w:tcPr>
          <w:p w14:paraId="66643D26" w14:textId="2C3039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07_JUD_21_06</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There is</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27_DAN_02_10 </w:t>
            </w:r>
          </w:p>
        </w:tc>
      </w:tr>
      <w:tr w:rsidR="00BF0BBD" w:rsidRPr="00BF0BBD" w14:paraId="41E4F5B3" w14:textId="77777777" w:rsidTr="00BF0BBD">
        <w:trPr>
          <w:trHeight w:val="300"/>
        </w:trPr>
        <w:tc>
          <w:tcPr>
            <w:tcW w:w="4700" w:type="dxa"/>
            <w:tcBorders>
              <w:top w:val="nil"/>
              <w:left w:val="nil"/>
              <w:bottom w:val="nil"/>
              <w:right w:val="nil"/>
            </w:tcBorders>
            <w:shd w:val="clear" w:color="auto" w:fill="auto"/>
            <w:vAlign w:val="bottom"/>
            <w:hideMark/>
          </w:tcPr>
          <w:p w14:paraId="1CB0B38D" w14:textId="1B57B0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07_JUD_18_27</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priest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09_1SA_21_09 </w:t>
            </w:r>
          </w:p>
        </w:tc>
      </w:tr>
      <w:tr w:rsidR="00BF0BBD" w:rsidRPr="00BF0BBD" w14:paraId="6BB6BB79" w14:textId="77777777" w:rsidTr="00BF0BBD">
        <w:trPr>
          <w:trHeight w:val="300"/>
        </w:trPr>
        <w:tc>
          <w:tcPr>
            <w:tcW w:w="4700" w:type="dxa"/>
            <w:tcBorders>
              <w:top w:val="nil"/>
              <w:left w:val="nil"/>
              <w:bottom w:val="nil"/>
              <w:right w:val="nil"/>
            </w:tcBorders>
            <w:shd w:val="clear" w:color="auto" w:fill="auto"/>
            <w:vAlign w:val="bottom"/>
            <w:hideMark/>
          </w:tcPr>
          <w:p w14:paraId="07B2A6D4" w14:textId="4FEC7F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answered David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09_1SA_26_06 </w:t>
            </w:r>
          </w:p>
        </w:tc>
      </w:tr>
      <w:tr w:rsidR="00BF0BBD" w:rsidRPr="00BF0BBD" w14:paraId="14749DF4" w14:textId="77777777" w:rsidTr="00BF0BBD">
        <w:trPr>
          <w:trHeight w:val="300"/>
        </w:trPr>
        <w:tc>
          <w:tcPr>
            <w:tcW w:w="4700" w:type="dxa"/>
            <w:tcBorders>
              <w:top w:val="nil"/>
              <w:left w:val="nil"/>
              <w:bottom w:val="nil"/>
              <w:right w:val="nil"/>
            </w:tcBorders>
            <w:shd w:val="clear" w:color="auto" w:fill="auto"/>
            <w:vAlign w:val="bottom"/>
            <w:hideMark/>
          </w:tcPr>
          <w:p w14:paraId="5C431474" w14:textId="7409FF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answered David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09_1SA_26_06 </w:t>
            </w:r>
          </w:p>
        </w:tc>
      </w:tr>
      <w:tr w:rsidR="00BF0BBD" w:rsidRPr="00BF0BBD" w14:paraId="1913CC37" w14:textId="77777777" w:rsidTr="00BF0BBD">
        <w:trPr>
          <w:trHeight w:val="300"/>
        </w:trPr>
        <w:tc>
          <w:tcPr>
            <w:tcW w:w="4700" w:type="dxa"/>
            <w:tcBorders>
              <w:top w:val="nil"/>
              <w:left w:val="nil"/>
              <w:bottom w:val="nil"/>
              <w:right w:val="nil"/>
            </w:tcBorders>
            <w:shd w:val="clear" w:color="auto" w:fill="auto"/>
            <w:vAlign w:val="bottom"/>
            <w:hideMark/>
          </w:tcPr>
          <w:p w14:paraId="58DC5E20" w14:textId="4C30CE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but there 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10_2SA_15_03 </w:t>
            </w:r>
          </w:p>
        </w:tc>
      </w:tr>
      <w:tr w:rsidR="00BF0BBD" w:rsidRPr="00BF0BBD" w14:paraId="131F4B38" w14:textId="77777777" w:rsidTr="00BF0BBD">
        <w:trPr>
          <w:trHeight w:val="300"/>
        </w:trPr>
        <w:tc>
          <w:tcPr>
            <w:tcW w:w="4700" w:type="dxa"/>
            <w:tcBorders>
              <w:top w:val="nil"/>
              <w:left w:val="nil"/>
              <w:bottom w:val="nil"/>
              <w:right w:val="nil"/>
            </w:tcBorders>
            <w:shd w:val="clear" w:color="auto" w:fill="auto"/>
            <w:vAlign w:val="bottom"/>
            <w:hideMark/>
          </w:tcPr>
          <w:p w14:paraId="278E249C" w14:textId="64A8EF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09_1SA_21_01</w:t>
            </w:r>
            <w:r w:rsidR="00FF4471">
              <w:rPr>
                <w:rFonts w:ascii="Calibri" w:eastAsia="Times New Roman" w:hAnsi="Calibri" w:cs="Calibri"/>
                <w:color w:val="000000"/>
              </w:rPr>
              <w:t>,</w:t>
            </w:r>
            <w:r w:rsidRPr="00BF0BBD">
              <w:rPr>
                <w:rFonts w:ascii="Calibri" w:eastAsia="Times New Roman" w:hAnsi="Calibri" w:cs="Calibri"/>
                <w:color w:val="000000"/>
              </w:rPr>
              <w:t xml:space="preserve"> David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09_1SA_29_06 </w:t>
            </w:r>
          </w:p>
        </w:tc>
      </w:tr>
      <w:tr w:rsidR="00BF0BBD" w:rsidRPr="00BF0BBD" w14:paraId="2502B58B" w14:textId="77777777" w:rsidTr="00BF0BBD">
        <w:trPr>
          <w:trHeight w:val="300"/>
        </w:trPr>
        <w:tc>
          <w:tcPr>
            <w:tcW w:w="4700" w:type="dxa"/>
            <w:tcBorders>
              <w:top w:val="nil"/>
              <w:left w:val="nil"/>
              <w:bottom w:val="nil"/>
              <w:right w:val="nil"/>
            </w:tcBorders>
            <w:shd w:val="clear" w:color="auto" w:fill="auto"/>
            <w:vAlign w:val="bottom"/>
            <w:hideMark/>
          </w:tcPr>
          <w:p w14:paraId="32954EF4" w14:textId="41944E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07_JUD_21_06</w:t>
            </w:r>
            <w:r w:rsidR="00FF4471">
              <w:rPr>
                <w:rFonts w:ascii="Calibri" w:eastAsia="Times New Roman" w:hAnsi="Calibri" w:cs="Calibri"/>
                <w:color w:val="000000"/>
              </w:rPr>
              <w:t>,</w:t>
            </w:r>
            <w:r w:rsidRPr="00BF0BBD">
              <w:rPr>
                <w:rFonts w:ascii="Calibri" w:eastAsia="Times New Roman" w:hAnsi="Calibri" w:cs="Calibri"/>
                <w:color w:val="000000"/>
              </w:rPr>
              <w:t xml:space="preserve"> said There is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11_1KI_18_43 </w:t>
            </w:r>
          </w:p>
        </w:tc>
      </w:tr>
      <w:tr w:rsidR="00BF0BBD" w:rsidRPr="00BF0BBD" w14:paraId="0BB5186A" w14:textId="77777777" w:rsidTr="00BF0BBD">
        <w:trPr>
          <w:trHeight w:val="300"/>
        </w:trPr>
        <w:tc>
          <w:tcPr>
            <w:tcW w:w="4700" w:type="dxa"/>
            <w:tcBorders>
              <w:top w:val="nil"/>
              <w:left w:val="nil"/>
              <w:bottom w:val="nil"/>
              <w:right w:val="nil"/>
            </w:tcBorders>
            <w:shd w:val="clear" w:color="auto" w:fill="auto"/>
            <w:vAlign w:val="bottom"/>
            <w:hideMark/>
          </w:tcPr>
          <w:p w14:paraId="73FB533C" w14:textId="653AD9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There is no</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24_JER_18_12 </w:t>
            </w:r>
          </w:p>
        </w:tc>
      </w:tr>
      <w:tr w:rsidR="00BF0BBD" w:rsidRPr="00BF0BBD" w14:paraId="002CFC1E" w14:textId="77777777" w:rsidTr="00BF0BBD">
        <w:trPr>
          <w:trHeight w:val="300"/>
        </w:trPr>
        <w:tc>
          <w:tcPr>
            <w:tcW w:w="4700" w:type="dxa"/>
            <w:tcBorders>
              <w:top w:val="nil"/>
              <w:left w:val="nil"/>
              <w:bottom w:val="nil"/>
              <w:right w:val="nil"/>
            </w:tcBorders>
            <w:shd w:val="clear" w:color="auto" w:fill="auto"/>
            <w:vAlign w:val="bottom"/>
            <w:hideMark/>
          </w:tcPr>
          <w:p w14:paraId="3D765879" w14:textId="1AE345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09_1SA_02_17</w:t>
            </w:r>
            <w:r w:rsidR="00FF4471">
              <w:rPr>
                <w:rFonts w:ascii="Calibri" w:eastAsia="Times New Roman" w:hAnsi="Calibri" w:cs="Calibri"/>
                <w:color w:val="000000"/>
              </w:rPr>
              <w:t>,</w:t>
            </w:r>
            <w:r w:rsidRPr="00BF0BBD">
              <w:rPr>
                <w:rFonts w:ascii="Calibri" w:eastAsia="Times New Roman" w:hAnsi="Calibri" w:cs="Calibri"/>
                <w:color w:val="000000"/>
              </w:rPr>
              <w:t xml:space="preserve"> the young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09_1SA_21_05 </w:t>
            </w:r>
          </w:p>
        </w:tc>
      </w:tr>
      <w:tr w:rsidR="00BF0BBD" w:rsidRPr="00BF0BBD" w14:paraId="5AD97DE9" w14:textId="77777777" w:rsidTr="00BF0BBD">
        <w:trPr>
          <w:trHeight w:val="300"/>
        </w:trPr>
        <w:tc>
          <w:tcPr>
            <w:tcW w:w="4700" w:type="dxa"/>
            <w:tcBorders>
              <w:top w:val="nil"/>
              <w:left w:val="nil"/>
              <w:bottom w:val="nil"/>
              <w:right w:val="nil"/>
            </w:tcBorders>
            <w:shd w:val="clear" w:color="auto" w:fill="auto"/>
            <w:vAlign w:val="bottom"/>
            <w:hideMark/>
          </w:tcPr>
          <w:p w14:paraId="58D0BC6D" w14:textId="54A0F1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09_1SA_14_06</w:t>
            </w:r>
            <w:r w:rsidR="00FF4471">
              <w:rPr>
                <w:rFonts w:ascii="Calibri" w:eastAsia="Times New Roman" w:hAnsi="Calibri" w:cs="Calibri"/>
                <w:color w:val="000000"/>
              </w:rPr>
              <w:t>,</w:t>
            </w:r>
            <w:r w:rsidRPr="00BF0BBD">
              <w:rPr>
                <w:rFonts w:ascii="Calibri" w:eastAsia="Times New Roman" w:hAnsi="Calibri" w:cs="Calibri"/>
                <w:color w:val="000000"/>
              </w:rPr>
              <w:t xml:space="preserve"> there is no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09_1SA_21_09 </w:t>
            </w:r>
          </w:p>
        </w:tc>
      </w:tr>
      <w:tr w:rsidR="00BF0BBD" w:rsidRPr="00BF0BBD" w14:paraId="3C83B560" w14:textId="77777777" w:rsidTr="00BF0BBD">
        <w:trPr>
          <w:trHeight w:val="2100"/>
        </w:trPr>
        <w:tc>
          <w:tcPr>
            <w:tcW w:w="4700" w:type="dxa"/>
            <w:tcBorders>
              <w:top w:val="nil"/>
              <w:left w:val="nil"/>
              <w:bottom w:val="nil"/>
              <w:right w:val="nil"/>
            </w:tcBorders>
            <w:shd w:val="clear" w:color="auto" w:fill="auto"/>
            <w:vAlign w:val="bottom"/>
            <w:hideMark/>
          </w:tcPr>
          <w:p w14:paraId="64C0337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09_1SA_21:05 And David answered the priest, and said unto him, Of a truth women [have been] kept from us about these three days, since I came out, and the vessels of the young men are holy, and [the bread is] in a manner common, yea, though it were sanctified this day in the vessel. #,</w:t>
            </w:r>
          </w:p>
        </w:tc>
      </w:tr>
      <w:tr w:rsidR="00BF0BBD" w:rsidRPr="00BF0BBD" w14:paraId="46840F3E" w14:textId="77777777" w:rsidTr="00BF0BBD">
        <w:trPr>
          <w:trHeight w:val="600"/>
        </w:trPr>
        <w:tc>
          <w:tcPr>
            <w:tcW w:w="4700" w:type="dxa"/>
            <w:tcBorders>
              <w:top w:val="nil"/>
              <w:left w:val="nil"/>
              <w:bottom w:val="nil"/>
              <w:right w:val="nil"/>
            </w:tcBorders>
            <w:shd w:val="clear" w:color="auto" w:fill="auto"/>
            <w:vAlign w:val="bottom"/>
            <w:hideMark/>
          </w:tcPr>
          <w:p w14:paraId="23D1E67D" w14:textId="53B530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09_1SA_17_58</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answered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10_2SA_04_09 </w:t>
            </w:r>
          </w:p>
        </w:tc>
      </w:tr>
      <w:tr w:rsidR="00BF0BBD" w:rsidRPr="00BF0BBD" w14:paraId="4AEA0951" w14:textId="77777777" w:rsidTr="00BF0BBD">
        <w:trPr>
          <w:trHeight w:val="300"/>
        </w:trPr>
        <w:tc>
          <w:tcPr>
            <w:tcW w:w="4700" w:type="dxa"/>
            <w:tcBorders>
              <w:top w:val="nil"/>
              <w:left w:val="nil"/>
              <w:bottom w:val="nil"/>
              <w:right w:val="nil"/>
            </w:tcBorders>
            <w:shd w:val="clear" w:color="auto" w:fill="auto"/>
            <w:vAlign w:val="bottom"/>
            <w:hideMark/>
          </w:tcPr>
          <w:p w14:paraId="5349A273" w14:textId="240D99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09_1SA_21_01</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09_1SA_25_35 </w:t>
            </w:r>
          </w:p>
        </w:tc>
      </w:tr>
      <w:tr w:rsidR="00BF0BBD" w:rsidRPr="00BF0BBD" w14:paraId="7AA3366C" w14:textId="77777777" w:rsidTr="00BF0BBD">
        <w:trPr>
          <w:trHeight w:val="600"/>
        </w:trPr>
        <w:tc>
          <w:tcPr>
            <w:tcW w:w="4700" w:type="dxa"/>
            <w:tcBorders>
              <w:top w:val="nil"/>
              <w:left w:val="nil"/>
              <w:bottom w:val="nil"/>
              <w:right w:val="nil"/>
            </w:tcBorders>
            <w:shd w:val="clear" w:color="auto" w:fill="auto"/>
            <w:vAlign w:val="bottom"/>
            <w:hideMark/>
          </w:tcPr>
          <w:p w14:paraId="0F7445B7" w14:textId="1C3FFE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09_1SA_21_01</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09_1SA_28_21 </w:t>
            </w:r>
          </w:p>
        </w:tc>
      </w:tr>
      <w:tr w:rsidR="00BF0BBD" w:rsidRPr="00BF0BBD" w14:paraId="5CFA1054" w14:textId="77777777" w:rsidTr="00BF0BBD">
        <w:trPr>
          <w:trHeight w:val="300"/>
        </w:trPr>
        <w:tc>
          <w:tcPr>
            <w:tcW w:w="4700" w:type="dxa"/>
            <w:tcBorders>
              <w:top w:val="nil"/>
              <w:left w:val="nil"/>
              <w:bottom w:val="nil"/>
              <w:right w:val="nil"/>
            </w:tcBorders>
            <w:shd w:val="clear" w:color="auto" w:fill="auto"/>
            <w:vAlign w:val="bottom"/>
            <w:hideMark/>
          </w:tcPr>
          <w:p w14:paraId="626BCF3C" w14:textId="7898F8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02_EXO_29_32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bread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10_2SA_16_02 </w:t>
            </w:r>
          </w:p>
        </w:tc>
      </w:tr>
      <w:tr w:rsidR="00BF0BBD" w:rsidRPr="00BF0BBD" w14:paraId="4B85AD8B" w14:textId="77777777" w:rsidTr="00BF0BBD">
        <w:trPr>
          <w:trHeight w:val="300"/>
        </w:trPr>
        <w:tc>
          <w:tcPr>
            <w:tcW w:w="4700" w:type="dxa"/>
            <w:tcBorders>
              <w:top w:val="nil"/>
              <w:left w:val="nil"/>
              <w:bottom w:val="nil"/>
              <w:right w:val="nil"/>
            </w:tcBorders>
            <w:shd w:val="clear" w:color="auto" w:fill="auto"/>
            <w:vAlign w:val="bottom"/>
            <w:hideMark/>
          </w:tcPr>
          <w:p w14:paraId="00515710" w14:textId="02A1A4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are holy and</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26_EZE_42_14 </w:t>
            </w:r>
          </w:p>
        </w:tc>
      </w:tr>
      <w:tr w:rsidR="00BF0BBD" w:rsidRPr="00BF0BBD" w14:paraId="085E9135" w14:textId="77777777" w:rsidTr="00BF0BBD">
        <w:trPr>
          <w:trHeight w:val="300"/>
        </w:trPr>
        <w:tc>
          <w:tcPr>
            <w:tcW w:w="4700" w:type="dxa"/>
            <w:tcBorders>
              <w:top w:val="nil"/>
              <w:left w:val="nil"/>
              <w:bottom w:val="nil"/>
              <w:right w:val="nil"/>
            </w:tcBorders>
            <w:shd w:val="clear" w:color="auto" w:fill="auto"/>
            <w:vAlign w:val="bottom"/>
            <w:hideMark/>
          </w:tcPr>
          <w:p w14:paraId="625F9832" w14:textId="3DAAFA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04_NUM_16_27</w:t>
            </w:r>
            <w:r w:rsidR="00FF4471">
              <w:rPr>
                <w:rFonts w:ascii="Calibri" w:eastAsia="Times New Roman" w:hAnsi="Calibri" w:cs="Calibri"/>
                <w:color w:val="000000"/>
              </w:rPr>
              <w:t>,</w:t>
            </w:r>
            <w:r w:rsidRPr="00BF0BBD">
              <w:rPr>
                <w:rFonts w:ascii="Calibri" w:eastAsia="Times New Roman" w:hAnsi="Calibri" w:cs="Calibri"/>
                <w:color w:val="000000"/>
              </w:rPr>
              <w:t xml:space="preserve"> came out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10_2SA_10_08 </w:t>
            </w:r>
          </w:p>
        </w:tc>
      </w:tr>
      <w:tr w:rsidR="00BF0BBD" w:rsidRPr="00BF0BBD" w14:paraId="1289F8EA" w14:textId="77777777" w:rsidTr="00BF0BBD">
        <w:trPr>
          <w:trHeight w:val="300"/>
        </w:trPr>
        <w:tc>
          <w:tcPr>
            <w:tcW w:w="4700" w:type="dxa"/>
            <w:tcBorders>
              <w:top w:val="nil"/>
              <w:left w:val="nil"/>
              <w:bottom w:val="nil"/>
              <w:right w:val="nil"/>
            </w:tcBorders>
            <w:shd w:val="clear" w:color="auto" w:fill="auto"/>
            <w:vAlign w:val="bottom"/>
            <w:hideMark/>
          </w:tcPr>
          <w:p w14:paraId="2EF545F8" w14:textId="1DD88D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09_1SA_09_12</w:t>
            </w:r>
            <w:r w:rsidR="00FF4471">
              <w:rPr>
                <w:rFonts w:ascii="Calibri" w:eastAsia="Times New Roman" w:hAnsi="Calibri" w:cs="Calibri"/>
                <w:color w:val="000000"/>
              </w:rPr>
              <w:t>,</w:t>
            </w:r>
            <w:r w:rsidRPr="00BF0BBD">
              <w:rPr>
                <w:rFonts w:ascii="Calibri" w:eastAsia="Times New Roman" w:hAnsi="Calibri" w:cs="Calibri"/>
                <w:color w:val="000000"/>
              </w:rPr>
              <w:t xml:space="preserve"> day In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10_2SA_06_20 </w:t>
            </w:r>
          </w:p>
        </w:tc>
      </w:tr>
      <w:tr w:rsidR="00BF0BBD" w:rsidRPr="00BF0BBD" w14:paraId="0425BC6C" w14:textId="77777777" w:rsidTr="00BF0BBD">
        <w:trPr>
          <w:trHeight w:val="300"/>
        </w:trPr>
        <w:tc>
          <w:tcPr>
            <w:tcW w:w="4700" w:type="dxa"/>
            <w:tcBorders>
              <w:top w:val="nil"/>
              <w:left w:val="nil"/>
              <w:bottom w:val="nil"/>
              <w:right w:val="nil"/>
            </w:tcBorders>
            <w:shd w:val="clear" w:color="auto" w:fill="auto"/>
            <w:vAlign w:val="bottom"/>
            <w:hideMark/>
          </w:tcPr>
          <w:p w14:paraId="521ED6DD" w14:textId="487726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days since I</w:t>
            </w:r>
            <w:r w:rsidR="00FF4471">
              <w:rPr>
                <w:rFonts w:ascii="Calibri" w:eastAsia="Times New Roman" w:hAnsi="Calibri" w:cs="Calibri"/>
                <w:color w:val="000000"/>
              </w:rPr>
              <w:t>,</w:t>
            </w:r>
            <w:r w:rsidRPr="00BF0BBD">
              <w:rPr>
                <w:rFonts w:ascii="Calibri" w:eastAsia="Times New Roman" w:hAnsi="Calibri" w:cs="Calibri"/>
                <w:color w:val="000000"/>
              </w:rPr>
              <w:t xml:space="preserve"> 44_ACT_24_11 </w:t>
            </w:r>
          </w:p>
        </w:tc>
      </w:tr>
      <w:tr w:rsidR="00BF0BBD" w:rsidRPr="00BF0BBD" w14:paraId="1FE0EAD1" w14:textId="77777777" w:rsidTr="00BF0BBD">
        <w:trPr>
          <w:trHeight w:val="300"/>
        </w:trPr>
        <w:tc>
          <w:tcPr>
            <w:tcW w:w="4700" w:type="dxa"/>
            <w:tcBorders>
              <w:top w:val="nil"/>
              <w:left w:val="nil"/>
              <w:bottom w:val="nil"/>
              <w:right w:val="nil"/>
            </w:tcBorders>
            <w:shd w:val="clear" w:color="auto" w:fill="auto"/>
            <w:vAlign w:val="bottom"/>
            <w:hideMark/>
          </w:tcPr>
          <w:p w14:paraId="36BA306F" w14:textId="26D6A0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have been kept</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40_MAT_13_35 </w:t>
            </w:r>
          </w:p>
        </w:tc>
      </w:tr>
      <w:tr w:rsidR="00BF0BBD" w:rsidRPr="00BF0BBD" w14:paraId="302B89D2" w14:textId="77777777" w:rsidTr="00BF0BBD">
        <w:trPr>
          <w:trHeight w:val="300"/>
        </w:trPr>
        <w:tc>
          <w:tcPr>
            <w:tcW w:w="4700" w:type="dxa"/>
            <w:tcBorders>
              <w:top w:val="nil"/>
              <w:left w:val="nil"/>
              <w:bottom w:val="nil"/>
              <w:right w:val="nil"/>
            </w:tcBorders>
            <w:shd w:val="clear" w:color="auto" w:fill="auto"/>
            <w:vAlign w:val="bottom"/>
            <w:hideMark/>
          </w:tcPr>
          <w:p w14:paraId="129D1B43" w14:textId="2C702D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Of a</w:t>
            </w:r>
            <w:r w:rsidR="00FF4471">
              <w:rPr>
                <w:rFonts w:ascii="Calibri" w:eastAsia="Times New Roman" w:hAnsi="Calibri" w:cs="Calibri"/>
                <w:color w:val="000000"/>
              </w:rPr>
              <w:t>,</w:t>
            </w:r>
            <w:r w:rsidRPr="00BF0BBD">
              <w:rPr>
                <w:rFonts w:ascii="Calibri" w:eastAsia="Times New Roman" w:hAnsi="Calibri" w:cs="Calibri"/>
                <w:color w:val="000000"/>
              </w:rPr>
              <w:t xml:space="preserve"> 42_LUK_23_08 </w:t>
            </w:r>
          </w:p>
        </w:tc>
      </w:tr>
      <w:tr w:rsidR="00BF0BBD" w:rsidRPr="00BF0BBD" w14:paraId="38EADE59" w14:textId="77777777" w:rsidTr="00BF0BBD">
        <w:trPr>
          <w:trHeight w:val="300"/>
        </w:trPr>
        <w:tc>
          <w:tcPr>
            <w:tcW w:w="4700" w:type="dxa"/>
            <w:tcBorders>
              <w:top w:val="nil"/>
              <w:left w:val="nil"/>
              <w:bottom w:val="nil"/>
              <w:right w:val="nil"/>
            </w:tcBorders>
            <w:shd w:val="clear" w:color="auto" w:fill="auto"/>
            <w:vAlign w:val="bottom"/>
            <w:hideMark/>
          </w:tcPr>
          <w:p w14:paraId="115304C6" w14:textId="24DED1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holy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37_HAG_02_12 </w:t>
            </w:r>
          </w:p>
        </w:tc>
      </w:tr>
      <w:tr w:rsidR="00BF0BBD" w:rsidRPr="00BF0BBD" w14:paraId="0B08B592" w14:textId="77777777" w:rsidTr="00BF0BBD">
        <w:trPr>
          <w:trHeight w:val="300"/>
        </w:trPr>
        <w:tc>
          <w:tcPr>
            <w:tcW w:w="4700" w:type="dxa"/>
            <w:tcBorders>
              <w:top w:val="nil"/>
              <w:left w:val="nil"/>
              <w:bottom w:val="nil"/>
              <w:right w:val="nil"/>
            </w:tcBorders>
            <w:shd w:val="clear" w:color="auto" w:fill="auto"/>
            <w:vAlign w:val="bottom"/>
            <w:hideMark/>
          </w:tcPr>
          <w:p w14:paraId="2560BB93" w14:textId="43338C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came out</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18_JOB_03_11 </w:t>
            </w:r>
          </w:p>
        </w:tc>
      </w:tr>
      <w:tr w:rsidR="00BF0BBD" w:rsidRPr="00BF0BBD" w14:paraId="3BD4927A" w14:textId="77777777" w:rsidTr="00BF0BBD">
        <w:trPr>
          <w:trHeight w:val="300"/>
        </w:trPr>
        <w:tc>
          <w:tcPr>
            <w:tcW w:w="4700" w:type="dxa"/>
            <w:tcBorders>
              <w:top w:val="nil"/>
              <w:left w:val="nil"/>
              <w:bottom w:val="nil"/>
              <w:right w:val="nil"/>
            </w:tcBorders>
            <w:shd w:val="clear" w:color="auto" w:fill="auto"/>
            <w:vAlign w:val="bottom"/>
            <w:hideMark/>
          </w:tcPr>
          <w:p w14:paraId="682A5A3C" w14:textId="41D7AA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came out and</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40_MAT_12_44 </w:t>
            </w:r>
          </w:p>
        </w:tc>
      </w:tr>
      <w:tr w:rsidR="00BF0BBD" w:rsidRPr="00BF0BBD" w14:paraId="6D63C3F3" w14:textId="77777777" w:rsidTr="00BF0BBD">
        <w:trPr>
          <w:trHeight w:val="300"/>
        </w:trPr>
        <w:tc>
          <w:tcPr>
            <w:tcW w:w="4700" w:type="dxa"/>
            <w:tcBorders>
              <w:top w:val="nil"/>
              <w:left w:val="nil"/>
              <w:bottom w:val="nil"/>
              <w:right w:val="nil"/>
            </w:tcBorders>
            <w:shd w:val="clear" w:color="auto" w:fill="auto"/>
            <w:vAlign w:val="bottom"/>
            <w:hideMark/>
          </w:tcPr>
          <w:p w14:paraId="650434A0" w14:textId="5DB629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03_LEV_13_09</w:t>
            </w:r>
            <w:r w:rsidR="00FF4471">
              <w:rPr>
                <w:rFonts w:ascii="Calibri" w:eastAsia="Times New Roman" w:hAnsi="Calibri" w:cs="Calibri"/>
                <w:color w:val="000000"/>
              </w:rPr>
              <w:t>,</w:t>
            </w:r>
            <w:r w:rsidRPr="00BF0BBD">
              <w:rPr>
                <w:rFonts w:ascii="Calibri" w:eastAsia="Times New Roman" w:hAnsi="Calibri" w:cs="Calibri"/>
                <w:color w:val="000000"/>
              </w:rPr>
              <w:t xml:space="preserve"> is in a</w:t>
            </w:r>
            <w:r w:rsidR="00644F35">
              <w:rPr>
                <w:rFonts w:ascii="Calibri" w:eastAsia="Times New Roman" w:hAnsi="Calibri" w:cs="Calibri"/>
                <w:color w:val="000000"/>
              </w:rPr>
              <w:t>, &lt;&lt;&lt;&lt;&lt;</w:t>
            </w:r>
          </w:p>
        </w:tc>
      </w:tr>
      <w:tr w:rsidR="00BF0BBD" w:rsidRPr="00BF0BBD" w14:paraId="583C8776" w14:textId="77777777" w:rsidTr="00BF0BBD">
        <w:trPr>
          <w:trHeight w:val="300"/>
        </w:trPr>
        <w:tc>
          <w:tcPr>
            <w:tcW w:w="4700" w:type="dxa"/>
            <w:tcBorders>
              <w:top w:val="nil"/>
              <w:left w:val="nil"/>
              <w:bottom w:val="nil"/>
              <w:right w:val="nil"/>
            </w:tcBorders>
            <w:shd w:val="clear" w:color="auto" w:fill="auto"/>
            <w:vAlign w:val="bottom"/>
            <w:hideMark/>
          </w:tcPr>
          <w:p w14:paraId="27613BB6" w14:textId="4C0491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a truth</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12_2KI_19_17 </w:t>
            </w:r>
          </w:p>
        </w:tc>
      </w:tr>
      <w:tr w:rsidR="00BF0BBD" w:rsidRPr="00BF0BBD" w14:paraId="31354F2C" w14:textId="77777777" w:rsidTr="00BF0BBD">
        <w:trPr>
          <w:trHeight w:val="300"/>
        </w:trPr>
        <w:tc>
          <w:tcPr>
            <w:tcW w:w="4700" w:type="dxa"/>
            <w:tcBorders>
              <w:top w:val="nil"/>
              <w:left w:val="nil"/>
              <w:bottom w:val="nil"/>
              <w:right w:val="nil"/>
            </w:tcBorders>
            <w:shd w:val="clear" w:color="auto" w:fill="auto"/>
            <w:vAlign w:val="bottom"/>
            <w:hideMark/>
          </w:tcPr>
          <w:p w14:paraId="2525AB9C" w14:textId="1C7712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young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09_1SA_25_14 </w:t>
            </w:r>
          </w:p>
        </w:tc>
      </w:tr>
      <w:tr w:rsidR="00BF0BBD" w:rsidRPr="00BF0BBD" w14:paraId="419576D1" w14:textId="77777777" w:rsidTr="00BF0BBD">
        <w:trPr>
          <w:trHeight w:val="600"/>
        </w:trPr>
        <w:tc>
          <w:tcPr>
            <w:tcW w:w="4700" w:type="dxa"/>
            <w:tcBorders>
              <w:top w:val="nil"/>
              <w:left w:val="nil"/>
              <w:bottom w:val="nil"/>
              <w:right w:val="nil"/>
            </w:tcBorders>
            <w:shd w:val="clear" w:color="auto" w:fill="auto"/>
            <w:vAlign w:val="bottom"/>
            <w:hideMark/>
          </w:tcPr>
          <w:p w14:paraId="652B1A1B" w14:textId="15627D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young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09_1SA_26_22 </w:t>
            </w:r>
          </w:p>
        </w:tc>
      </w:tr>
      <w:tr w:rsidR="00BF0BBD" w:rsidRPr="00BF0BBD" w14:paraId="6B11FEB9" w14:textId="77777777" w:rsidTr="00BF0BBD">
        <w:trPr>
          <w:trHeight w:val="300"/>
        </w:trPr>
        <w:tc>
          <w:tcPr>
            <w:tcW w:w="4700" w:type="dxa"/>
            <w:tcBorders>
              <w:top w:val="nil"/>
              <w:left w:val="nil"/>
              <w:bottom w:val="nil"/>
              <w:right w:val="nil"/>
            </w:tcBorders>
            <w:shd w:val="clear" w:color="auto" w:fill="auto"/>
            <w:vAlign w:val="bottom"/>
            <w:hideMark/>
          </w:tcPr>
          <w:p w14:paraId="1DFC172E" w14:textId="4203E4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09_1SA_21_01</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09_1SA_21_11 </w:t>
            </w:r>
          </w:p>
        </w:tc>
      </w:tr>
      <w:tr w:rsidR="00BF0BBD" w:rsidRPr="00BF0BBD" w14:paraId="5EA2A0B9" w14:textId="77777777" w:rsidTr="00BF0BBD">
        <w:trPr>
          <w:trHeight w:val="300"/>
        </w:trPr>
        <w:tc>
          <w:tcPr>
            <w:tcW w:w="4700" w:type="dxa"/>
            <w:tcBorders>
              <w:top w:val="nil"/>
              <w:left w:val="nil"/>
              <w:bottom w:val="nil"/>
              <w:right w:val="nil"/>
            </w:tcBorders>
            <w:shd w:val="clear" w:color="auto" w:fill="auto"/>
            <w:vAlign w:val="bottom"/>
            <w:hideMark/>
          </w:tcPr>
          <w:p w14:paraId="2C65F632" w14:textId="71B678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02_EXO_05_23</w:t>
            </w:r>
            <w:r w:rsidR="00FF4471">
              <w:rPr>
                <w:rFonts w:ascii="Calibri" w:eastAsia="Times New Roman" w:hAnsi="Calibri" w:cs="Calibri"/>
                <w:color w:val="000000"/>
              </w:rPr>
              <w:t>,</w:t>
            </w:r>
            <w:r w:rsidRPr="00BF0BBD">
              <w:rPr>
                <w:rFonts w:ascii="Calibri" w:eastAsia="Times New Roman" w:hAnsi="Calibri" w:cs="Calibri"/>
                <w:color w:val="000000"/>
              </w:rPr>
              <w:t xml:space="preserve"> since I came</w:t>
            </w:r>
            <w:r w:rsidR="00644F35">
              <w:rPr>
                <w:rFonts w:ascii="Calibri" w:eastAsia="Times New Roman" w:hAnsi="Calibri" w:cs="Calibri"/>
                <w:color w:val="000000"/>
              </w:rPr>
              <w:t>, &lt;&lt;&lt;&lt;&lt;</w:t>
            </w:r>
          </w:p>
        </w:tc>
      </w:tr>
      <w:tr w:rsidR="00BF0BBD" w:rsidRPr="00BF0BBD" w14:paraId="3D95B7B6" w14:textId="77777777" w:rsidTr="00BF0BBD">
        <w:trPr>
          <w:trHeight w:val="300"/>
        </w:trPr>
        <w:tc>
          <w:tcPr>
            <w:tcW w:w="4700" w:type="dxa"/>
            <w:tcBorders>
              <w:top w:val="nil"/>
              <w:left w:val="nil"/>
              <w:bottom w:val="nil"/>
              <w:right w:val="nil"/>
            </w:tcBorders>
            <w:shd w:val="clear" w:color="auto" w:fill="auto"/>
            <w:vAlign w:val="bottom"/>
            <w:hideMark/>
          </w:tcPr>
          <w:p w14:paraId="1FFCBAC4" w14:textId="6861F7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09_1SA_09_07</w:t>
            </w:r>
            <w:r w:rsidR="00FF4471">
              <w:rPr>
                <w:rFonts w:ascii="Calibri" w:eastAsia="Times New Roman" w:hAnsi="Calibri" w:cs="Calibri"/>
                <w:color w:val="000000"/>
              </w:rPr>
              <w:t>,</w:t>
            </w:r>
            <w:r w:rsidRPr="00BF0BBD">
              <w:rPr>
                <w:rFonts w:ascii="Calibri" w:eastAsia="Times New Roman" w:hAnsi="Calibri" w:cs="Calibri"/>
                <w:color w:val="000000"/>
              </w:rPr>
              <w:t xml:space="preserve"> the bread is</w:t>
            </w:r>
            <w:r w:rsidR="00644F35">
              <w:rPr>
                <w:rFonts w:ascii="Calibri" w:eastAsia="Times New Roman" w:hAnsi="Calibri" w:cs="Calibri"/>
                <w:color w:val="000000"/>
              </w:rPr>
              <w:t>, &lt;&lt;&lt;&lt;&lt;</w:t>
            </w:r>
          </w:p>
        </w:tc>
      </w:tr>
      <w:tr w:rsidR="00BF0BBD" w:rsidRPr="00BF0BBD" w14:paraId="58965FB8" w14:textId="77777777" w:rsidTr="00BF0BBD">
        <w:trPr>
          <w:trHeight w:val="300"/>
        </w:trPr>
        <w:tc>
          <w:tcPr>
            <w:tcW w:w="4700" w:type="dxa"/>
            <w:tcBorders>
              <w:top w:val="nil"/>
              <w:left w:val="nil"/>
              <w:bottom w:val="nil"/>
              <w:right w:val="nil"/>
            </w:tcBorders>
            <w:shd w:val="clear" w:color="auto" w:fill="auto"/>
            <w:vAlign w:val="bottom"/>
            <w:hideMark/>
          </w:tcPr>
          <w:p w14:paraId="33B59809" w14:textId="2A6A42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06_JOS_06_24</w:t>
            </w:r>
            <w:r w:rsidR="00FF4471">
              <w:rPr>
                <w:rFonts w:ascii="Calibri" w:eastAsia="Times New Roman" w:hAnsi="Calibri" w:cs="Calibri"/>
                <w:color w:val="000000"/>
              </w:rPr>
              <w:t>,</w:t>
            </w:r>
            <w:r w:rsidRPr="00BF0BBD">
              <w:rPr>
                <w:rFonts w:ascii="Calibri" w:eastAsia="Times New Roman" w:hAnsi="Calibri" w:cs="Calibri"/>
                <w:color w:val="000000"/>
              </w:rPr>
              <w:t xml:space="preserve"> the vessels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11_1KI_10_21 </w:t>
            </w:r>
          </w:p>
        </w:tc>
      </w:tr>
      <w:tr w:rsidR="00BF0BBD" w:rsidRPr="00BF0BBD" w14:paraId="6D17727A" w14:textId="77777777" w:rsidTr="00BF0BBD">
        <w:trPr>
          <w:trHeight w:val="600"/>
        </w:trPr>
        <w:tc>
          <w:tcPr>
            <w:tcW w:w="4700" w:type="dxa"/>
            <w:tcBorders>
              <w:top w:val="nil"/>
              <w:left w:val="nil"/>
              <w:bottom w:val="nil"/>
              <w:right w:val="nil"/>
            </w:tcBorders>
            <w:shd w:val="clear" w:color="auto" w:fill="auto"/>
            <w:vAlign w:val="bottom"/>
            <w:hideMark/>
          </w:tcPr>
          <w:p w14:paraId="1BE2F681" w14:textId="560E1C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04_NUM_18_03</w:t>
            </w:r>
            <w:r w:rsidR="00FF4471">
              <w:rPr>
                <w:rFonts w:ascii="Calibri" w:eastAsia="Times New Roman" w:hAnsi="Calibri" w:cs="Calibri"/>
                <w:color w:val="000000"/>
              </w:rPr>
              <w:t>,</w:t>
            </w:r>
            <w:r w:rsidRPr="00BF0BBD">
              <w:rPr>
                <w:rFonts w:ascii="Calibri" w:eastAsia="Times New Roman" w:hAnsi="Calibri" w:cs="Calibri"/>
                <w:color w:val="000000"/>
              </w:rPr>
              <w:t xml:space="preserve"> the vessels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11_1KI_10_21 </w:t>
            </w:r>
          </w:p>
        </w:tc>
      </w:tr>
      <w:tr w:rsidR="00BF0BBD" w:rsidRPr="00BF0BBD" w14:paraId="1A3A2479" w14:textId="77777777" w:rsidTr="00BF0BBD">
        <w:trPr>
          <w:trHeight w:val="300"/>
        </w:trPr>
        <w:tc>
          <w:tcPr>
            <w:tcW w:w="4700" w:type="dxa"/>
            <w:tcBorders>
              <w:top w:val="nil"/>
              <w:left w:val="nil"/>
              <w:bottom w:val="nil"/>
              <w:right w:val="nil"/>
            </w:tcBorders>
            <w:shd w:val="clear" w:color="auto" w:fill="auto"/>
            <w:vAlign w:val="bottom"/>
            <w:hideMark/>
          </w:tcPr>
          <w:p w14:paraId="378F9454" w14:textId="7EFCC2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09_1SA_21_04</w:t>
            </w:r>
            <w:r w:rsidR="00FF4471">
              <w:rPr>
                <w:rFonts w:ascii="Calibri" w:eastAsia="Times New Roman" w:hAnsi="Calibri" w:cs="Calibri"/>
                <w:color w:val="000000"/>
              </w:rPr>
              <w:t>,</w:t>
            </w:r>
            <w:r w:rsidRPr="00BF0BBD">
              <w:rPr>
                <w:rFonts w:ascii="Calibri" w:eastAsia="Times New Roman" w:hAnsi="Calibri" w:cs="Calibri"/>
                <w:color w:val="000000"/>
              </w:rPr>
              <w:t xml:space="preserve"> the young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09_1SA_25_05 </w:t>
            </w:r>
          </w:p>
        </w:tc>
      </w:tr>
      <w:tr w:rsidR="00BF0BBD" w:rsidRPr="00BF0BBD" w14:paraId="6AC42680" w14:textId="77777777" w:rsidTr="00BF0BBD">
        <w:trPr>
          <w:trHeight w:val="300"/>
        </w:trPr>
        <w:tc>
          <w:tcPr>
            <w:tcW w:w="4700" w:type="dxa"/>
            <w:tcBorders>
              <w:top w:val="nil"/>
              <w:left w:val="nil"/>
              <w:bottom w:val="nil"/>
              <w:right w:val="nil"/>
            </w:tcBorders>
            <w:shd w:val="clear" w:color="auto" w:fill="auto"/>
            <w:vAlign w:val="bottom"/>
            <w:hideMark/>
          </w:tcPr>
          <w:p w14:paraId="4395F426" w14:textId="180B71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09_1SA_06_18</w:t>
            </w:r>
            <w:r w:rsidR="00FF4471">
              <w:rPr>
                <w:rFonts w:ascii="Calibri" w:eastAsia="Times New Roman" w:hAnsi="Calibri" w:cs="Calibri"/>
                <w:color w:val="000000"/>
              </w:rPr>
              <w:t>,</w:t>
            </w:r>
            <w:r w:rsidRPr="00BF0BBD">
              <w:rPr>
                <w:rFonts w:ascii="Calibri" w:eastAsia="Times New Roman" w:hAnsi="Calibri" w:cs="Calibri"/>
                <w:color w:val="000000"/>
              </w:rPr>
              <w:t xml:space="preserve"> this day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09_1SA_26_24 </w:t>
            </w:r>
          </w:p>
        </w:tc>
      </w:tr>
      <w:tr w:rsidR="00BF0BBD" w:rsidRPr="00BF0BBD" w14:paraId="38974FC4" w14:textId="77777777" w:rsidTr="00BF0BBD">
        <w:trPr>
          <w:trHeight w:val="300"/>
        </w:trPr>
        <w:tc>
          <w:tcPr>
            <w:tcW w:w="4700" w:type="dxa"/>
            <w:tcBorders>
              <w:top w:val="nil"/>
              <w:left w:val="nil"/>
              <w:bottom w:val="nil"/>
              <w:right w:val="nil"/>
            </w:tcBorders>
            <w:shd w:val="clear" w:color="auto" w:fill="auto"/>
            <w:vAlign w:val="bottom"/>
            <w:hideMark/>
          </w:tcPr>
          <w:p w14:paraId="0205EE65" w14:textId="65D5A9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06_JOS_09_27</w:t>
            </w:r>
            <w:r w:rsidR="00FF4471">
              <w:rPr>
                <w:rFonts w:ascii="Calibri" w:eastAsia="Times New Roman" w:hAnsi="Calibri" w:cs="Calibri"/>
                <w:color w:val="000000"/>
              </w:rPr>
              <w:t>,</w:t>
            </w:r>
            <w:r w:rsidRPr="00BF0BBD">
              <w:rPr>
                <w:rFonts w:ascii="Calibri" w:eastAsia="Times New Roman" w:hAnsi="Calibri" w:cs="Calibri"/>
                <w:color w:val="000000"/>
              </w:rPr>
              <w:t xml:space="preserve"> this day In the</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42_LUK_02_11 </w:t>
            </w:r>
          </w:p>
        </w:tc>
      </w:tr>
      <w:tr w:rsidR="00BF0BBD" w:rsidRPr="00BF0BBD" w14:paraId="50240B64" w14:textId="77777777" w:rsidTr="00BF0BBD">
        <w:trPr>
          <w:trHeight w:val="300"/>
        </w:trPr>
        <w:tc>
          <w:tcPr>
            <w:tcW w:w="4700" w:type="dxa"/>
            <w:tcBorders>
              <w:top w:val="nil"/>
              <w:left w:val="nil"/>
              <w:bottom w:val="nil"/>
              <w:right w:val="nil"/>
            </w:tcBorders>
            <w:shd w:val="clear" w:color="auto" w:fill="auto"/>
            <w:vAlign w:val="bottom"/>
            <w:hideMark/>
          </w:tcPr>
          <w:p w14:paraId="1FDBD917" w14:textId="3E2192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04_NUM_18_27</w:t>
            </w:r>
            <w:r w:rsidR="00FF4471">
              <w:rPr>
                <w:rFonts w:ascii="Calibri" w:eastAsia="Times New Roman" w:hAnsi="Calibri" w:cs="Calibri"/>
                <w:color w:val="000000"/>
              </w:rPr>
              <w:t>,</w:t>
            </w:r>
            <w:r w:rsidRPr="00BF0BBD">
              <w:rPr>
                <w:rFonts w:ascii="Calibri" w:eastAsia="Times New Roman" w:hAnsi="Calibri" w:cs="Calibri"/>
                <w:color w:val="000000"/>
              </w:rPr>
              <w:t xml:space="preserve"> though it were</w:t>
            </w:r>
            <w:r w:rsidR="00644F35">
              <w:rPr>
                <w:rFonts w:ascii="Calibri" w:eastAsia="Times New Roman" w:hAnsi="Calibri" w:cs="Calibri"/>
                <w:color w:val="000000"/>
              </w:rPr>
              <w:t>, &lt;&lt;&lt;&lt;&lt;</w:t>
            </w:r>
          </w:p>
        </w:tc>
      </w:tr>
      <w:tr w:rsidR="00BF0BBD" w:rsidRPr="00BF0BBD" w14:paraId="52F828F3" w14:textId="77777777" w:rsidTr="00BF0BBD">
        <w:trPr>
          <w:trHeight w:val="300"/>
        </w:trPr>
        <w:tc>
          <w:tcPr>
            <w:tcW w:w="4700" w:type="dxa"/>
            <w:tcBorders>
              <w:top w:val="nil"/>
              <w:left w:val="nil"/>
              <w:bottom w:val="nil"/>
              <w:right w:val="nil"/>
            </w:tcBorders>
            <w:shd w:val="clear" w:color="auto" w:fill="auto"/>
            <w:vAlign w:val="bottom"/>
            <w:hideMark/>
          </w:tcPr>
          <w:p w14:paraId="11D5D279" w14:textId="225953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03_LEV_25_49</w:t>
            </w:r>
            <w:r w:rsidR="00FF4471">
              <w:rPr>
                <w:rFonts w:ascii="Calibri" w:eastAsia="Times New Roman" w:hAnsi="Calibri" w:cs="Calibri"/>
                <w:color w:val="000000"/>
              </w:rPr>
              <w:t>,</w:t>
            </w:r>
            <w:r w:rsidRPr="00BF0BBD">
              <w:rPr>
                <w:rFonts w:ascii="Calibri" w:eastAsia="Times New Roman" w:hAnsi="Calibri" w:cs="Calibri"/>
                <w:color w:val="000000"/>
              </w:rPr>
              <w:t xml:space="preserve"> unto him of</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13_1CH_02_03 </w:t>
            </w:r>
          </w:p>
        </w:tc>
      </w:tr>
      <w:tr w:rsidR="00BF0BBD" w:rsidRPr="00BF0BBD" w14:paraId="7D99B623" w14:textId="77777777" w:rsidTr="00BF0BBD">
        <w:trPr>
          <w:trHeight w:val="300"/>
        </w:trPr>
        <w:tc>
          <w:tcPr>
            <w:tcW w:w="4700" w:type="dxa"/>
            <w:tcBorders>
              <w:top w:val="nil"/>
              <w:left w:val="nil"/>
              <w:bottom w:val="nil"/>
              <w:right w:val="nil"/>
            </w:tcBorders>
            <w:shd w:val="clear" w:color="auto" w:fill="auto"/>
            <w:vAlign w:val="bottom"/>
            <w:hideMark/>
          </w:tcPr>
          <w:p w14:paraId="1547C693" w14:textId="6528A5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04_NUM_18_03</w:t>
            </w:r>
            <w:r w:rsidR="00FF4471">
              <w:rPr>
                <w:rFonts w:ascii="Calibri" w:eastAsia="Times New Roman" w:hAnsi="Calibri" w:cs="Calibri"/>
                <w:color w:val="000000"/>
              </w:rPr>
              <w:t>,</w:t>
            </w:r>
            <w:r w:rsidRPr="00BF0BBD">
              <w:rPr>
                <w:rFonts w:ascii="Calibri" w:eastAsia="Times New Roman" w:hAnsi="Calibri" w:cs="Calibri"/>
                <w:color w:val="000000"/>
              </w:rPr>
              <w:t xml:space="preserve"> vessels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11_1KI_10_21 </w:t>
            </w:r>
          </w:p>
        </w:tc>
      </w:tr>
      <w:tr w:rsidR="00BF0BBD" w:rsidRPr="00BF0BBD" w14:paraId="08B67943" w14:textId="77777777" w:rsidTr="00BF0BBD">
        <w:trPr>
          <w:trHeight w:val="300"/>
        </w:trPr>
        <w:tc>
          <w:tcPr>
            <w:tcW w:w="4700" w:type="dxa"/>
            <w:tcBorders>
              <w:top w:val="nil"/>
              <w:left w:val="nil"/>
              <w:bottom w:val="nil"/>
              <w:right w:val="nil"/>
            </w:tcBorders>
            <w:shd w:val="clear" w:color="auto" w:fill="auto"/>
            <w:vAlign w:val="bottom"/>
            <w:hideMark/>
          </w:tcPr>
          <w:p w14:paraId="0CED5A86" w14:textId="5E81CF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young men are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24_JER_48_15 </w:t>
            </w:r>
          </w:p>
        </w:tc>
      </w:tr>
      <w:tr w:rsidR="00BF0BBD" w:rsidRPr="00BF0BBD" w14:paraId="25D50798" w14:textId="77777777" w:rsidTr="00BF0BBD">
        <w:trPr>
          <w:trHeight w:val="1500"/>
        </w:trPr>
        <w:tc>
          <w:tcPr>
            <w:tcW w:w="4700" w:type="dxa"/>
            <w:tcBorders>
              <w:top w:val="nil"/>
              <w:left w:val="nil"/>
              <w:bottom w:val="nil"/>
              <w:right w:val="nil"/>
            </w:tcBorders>
            <w:shd w:val="clear" w:color="auto" w:fill="auto"/>
            <w:vAlign w:val="bottom"/>
            <w:hideMark/>
          </w:tcPr>
          <w:p w14:paraId="5B56A3C1"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09_1SA_21:06 So the priest gave him hallowed [bread]: for there was no bread there but the showbread, that was taken from before the LORD, to put hot bread in the day when it was taken away. #,</w:t>
            </w:r>
          </w:p>
        </w:tc>
      </w:tr>
      <w:tr w:rsidR="00BF0BBD" w:rsidRPr="00BF0BBD" w14:paraId="71EA08EC" w14:textId="77777777" w:rsidTr="00BF0BBD">
        <w:trPr>
          <w:trHeight w:val="300"/>
        </w:trPr>
        <w:tc>
          <w:tcPr>
            <w:tcW w:w="4700" w:type="dxa"/>
            <w:tcBorders>
              <w:top w:val="nil"/>
              <w:left w:val="nil"/>
              <w:bottom w:val="nil"/>
              <w:right w:val="nil"/>
            </w:tcBorders>
            <w:shd w:val="clear" w:color="auto" w:fill="auto"/>
            <w:vAlign w:val="bottom"/>
            <w:hideMark/>
          </w:tcPr>
          <w:p w14:paraId="78911BF2" w14:textId="76F7CE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09_1SA_15_33</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09_1SA_21_07 </w:t>
            </w:r>
          </w:p>
        </w:tc>
      </w:tr>
      <w:tr w:rsidR="00BF0BBD" w:rsidRPr="00BF0BBD" w14:paraId="5AB7543E" w14:textId="77777777" w:rsidTr="00BF0BBD">
        <w:trPr>
          <w:trHeight w:val="600"/>
        </w:trPr>
        <w:tc>
          <w:tcPr>
            <w:tcW w:w="4700" w:type="dxa"/>
            <w:tcBorders>
              <w:top w:val="nil"/>
              <w:left w:val="nil"/>
              <w:bottom w:val="nil"/>
              <w:right w:val="nil"/>
            </w:tcBorders>
            <w:shd w:val="clear" w:color="auto" w:fill="auto"/>
            <w:vAlign w:val="bottom"/>
            <w:hideMark/>
          </w:tcPr>
          <w:p w14:paraId="3A65493C" w14:textId="5075F9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05_DEU_10_08</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 LORD 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12_2KI_23_03 </w:t>
            </w:r>
          </w:p>
        </w:tc>
      </w:tr>
      <w:tr w:rsidR="00BF0BBD" w:rsidRPr="00BF0BBD" w14:paraId="7CFF4C19" w14:textId="77777777" w:rsidTr="00BF0BBD">
        <w:trPr>
          <w:trHeight w:val="300"/>
        </w:trPr>
        <w:tc>
          <w:tcPr>
            <w:tcW w:w="4700" w:type="dxa"/>
            <w:tcBorders>
              <w:top w:val="nil"/>
              <w:left w:val="nil"/>
              <w:bottom w:val="nil"/>
              <w:right w:val="nil"/>
            </w:tcBorders>
            <w:shd w:val="clear" w:color="auto" w:fill="auto"/>
            <w:vAlign w:val="bottom"/>
            <w:hideMark/>
          </w:tcPr>
          <w:p w14:paraId="4627B95F" w14:textId="1AAD70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bread in the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14_2CH_30_13 </w:t>
            </w:r>
          </w:p>
        </w:tc>
      </w:tr>
      <w:tr w:rsidR="00BF0BBD" w:rsidRPr="00BF0BBD" w14:paraId="3DCE4B72" w14:textId="77777777" w:rsidTr="00BF0BBD">
        <w:trPr>
          <w:trHeight w:val="300"/>
        </w:trPr>
        <w:tc>
          <w:tcPr>
            <w:tcW w:w="4700" w:type="dxa"/>
            <w:tcBorders>
              <w:top w:val="nil"/>
              <w:left w:val="nil"/>
              <w:bottom w:val="nil"/>
              <w:right w:val="nil"/>
            </w:tcBorders>
            <w:shd w:val="clear" w:color="auto" w:fill="auto"/>
            <w:vAlign w:val="bottom"/>
            <w:hideMark/>
          </w:tcPr>
          <w:p w14:paraId="69174C12" w14:textId="5F1FF0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04_NUM_07_84</w:t>
            </w:r>
            <w:r w:rsidR="00FF4471">
              <w:rPr>
                <w:rFonts w:ascii="Calibri" w:eastAsia="Times New Roman" w:hAnsi="Calibri" w:cs="Calibri"/>
                <w:color w:val="000000"/>
              </w:rPr>
              <w:t>,</w:t>
            </w:r>
            <w:r w:rsidRPr="00BF0BBD">
              <w:rPr>
                <w:rFonts w:ascii="Calibri" w:eastAsia="Times New Roman" w:hAnsi="Calibri" w:cs="Calibri"/>
                <w:color w:val="000000"/>
              </w:rPr>
              <w:t xml:space="preserve"> day when it</w:t>
            </w:r>
            <w:r w:rsidR="00644F35">
              <w:rPr>
                <w:rFonts w:ascii="Calibri" w:eastAsia="Times New Roman" w:hAnsi="Calibri" w:cs="Calibri"/>
                <w:color w:val="000000"/>
              </w:rPr>
              <w:t>, &lt;&lt;&lt;&lt;&lt;</w:t>
            </w:r>
          </w:p>
        </w:tc>
      </w:tr>
      <w:tr w:rsidR="00BF0BBD" w:rsidRPr="00BF0BBD" w14:paraId="2E9A72DE" w14:textId="77777777" w:rsidTr="00BF0BBD">
        <w:trPr>
          <w:trHeight w:val="300"/>
        </w:trPr>
        <w:tc>
          <w:tcPr>
            <w:tcW w:w="4700" w:type="dxa"/>
            <w:tcBorders>
              <w:top w:val="nil"/>
              <w:left w:val="nil"/>
              <w:bottom w:val="nil"/>
              <w:right w:val="nil"/>
            </w:tcBorders>
            <w:shd w:val="clear" w:color="auto" w:fill="auto"/>
            <w:vAlign w:val="bottom"/>
            <w:hideMark/>
          </w:tcPr>
          <w:p w14:paraId="2E312663" w14:textId="33AB35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04_NUM_07_84</w:t>
            </w:r>
            <w:r w:rsidR="00FF4471">
              <w:rPr>
                <w:rFonts w:ascii="Calibri" w:eastAsia="Times New Roman" w:hAnsi="Calibri" w:cs="Calibri"/>
                <w:color w:val="000000"/>
              </w:rPr>
              <w:t>,</w:t>
            </w:r>
            <w:r w:rsidRPr="00BF0BBD">
              <w:rPr>
                <w:rFonts w:ascii="Calibri" w:eastAsia="Times New Roman" w:hAnsi="Calibri" w:cs="Calibri"/>
                <w:color w:val="000000"/>
              </w:rPr>
              <w:t xml:space="preserve"> day when it was</w:t>
            </w:r>
            <w:r w:rsidR="00644F35">
              <w:rPr>
                <w:rFonts w:ascii="Calibri" w:eastAsia="Times New Roman" w:hAnsi="Calibri" w:cs="Calibri"/>
                <w:color w:val="000000"/>
              </w:rPr>
              <w:t>, &lt;&lt;&lt;&lt;&lt;</w:t>
            </w:r>
          </w:p>
        </w:tc>
      </w:tr>
      <w:tr w:rsidR="00BF0BBD" w:rsidRPr="00BF0BBD" w14:paraId="7A8C0593" w14:textId="77777777" w:rsidTr="00BF0BBD">
        <w:trPr>
          <w:trHeight w:val="300"/>
        </w:trPr>
        <w:tc>
          <w:tcPr>
            <w:tcW w:w="4700" w:type="dxa"/>
            <w:tcBorders>
              <w:top w:val="nil"/>
              <w:left w:val="nil"/>
              <w:bottom w:val="nil"/>
              <w:right w:val="nil"/>
            </w:tcBorders>
            <w:shd w:val="clear" w:color="auto" w:fill="auto"/>
            <w:vAlign w:val="bottom"/>
            <w:hideMark/>
          </w:tcPr>
          <w:p w14:paraId="76356C63" w14:textId="00F3FA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09_1SA_07_17</w:t>
            </w:r>
            <w:r w:rsidR="00FF4471">
              <w:rPr>
                <w:rFonts w:ascii="Calibri" w:eastAsia="Times New Roman" w:hAnsi="Calibri" w:cs="Calibri"/>
                <w:color w:val="000000"/>
              </w:rPr>
              <w:t>,</w:t>
            </w:r>
            <w:r w:rsidRPr="00BF0BBD">
              <w:rPr>
                <w:rFonts w:ascii="Calibri" w:eastAsia="Times New Roman" w:hAnsi="Calibri" w:cs="Calibri"/>
                <w:color w:val="000000"/>
              </w:rPr>
              <w:t xml:space="preserve"> for there was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12_2KI_14_26 </w:t>
            </w:r>
          </w:p>
        </w:tc>
      </w:tr>
      <w:tr w:rsidR="00BF0BBD" w:rsidRPr="00BF0BBD" w14:paraId="7E1AF1F2" w14:textId="77777777" w:rsidTr="00BF0BBD">
        <w:trPr>
          <w:trHeight w:val="300"/>
        </w:trPr>
        <w:tc>
          <w:tcPr>
            <w:tcW w:w="4700" w:type="dxa"/>
            <w:tcBorders>
              <w:top w:val="nil"/>
              <w:left w:val="nil"/>
              <w:bottom w:val="nil"/>
              <w:right w:val="nil"/>
            </w:tcBorders>
            <w:shd w:val="clear" w:color="auto" w:fill="auto"/>
            <w:vAlign w:val="bottom"/>
            <w:hideMark/>
          </w:tcPr>
          <w:p w14:paraId="68BEE318" w14:textId="1D57BD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07_JUD_19_15</w:t>
            </w:r>
            <w:r w:rsidR="00FF4471">
              <w:rPr>
                <w:rFonts w:ascii="Calibri" w:eastAsia="Times New Roman" w:hAnsi="Calibri" w:cs="Calibri"/>
                <w:color w:val="000000"/>
              </w:rPr>
              <w:t>,</w:t>
            </w:r>
            <w:r w:rsidRPr="00BF0BBD">
              <w:rPr>
                <w:rFonts w:ascii="Calibri" w:eastAsia="Times New Roman" w:hAnsi="Calibri" w:cs="Calibri"/>
                <w:color w:val="000000"/>
              </w:rPr>
              <w:t xml:space="preserve"> for there was no</w:t>
            </w:r>
            <w:r w:rsidR="00644F35">
              <w:rPr>
                <w:rFonts w:ascii="Calibri" w:eastAsia="Times New Roman" w:hAnsi="Calibri" w:cs="Calibri"/>
                <w:color w:val="000000"/>
              </w:rPr>
              <w:t>, &lt;&lt;&lt;&lt;&lt;</w:t>
            </w:r>
          </w:p>
        </w:tc>
      </w:tr>
      <w:tr w:rsidR="00BF0BBD" w:rsidRPr="00BF0BBD" w14:paraId="02E3D50F" w14:textId="77777777" w:rsidTr="00BF0BBD">
        <w:trPr>
          <w:trHeight w:val="300"/>
        </w:trPr>
        <w:tc>
          <w:tcPr>
            <w:tcW w:w="4700" w:type="dxa"/>
            <w:tcBorders>
              <w:top w:val="nil"/>
              <w:left w:val="nil"/>
              <w:bottom w:val="nil"/>
              <w:right w:val="nil"/>
            </w:tcBorders>
            <w:shd w:val="clear" w:color="auto" w:fill="auto"/>
            <w:vAlign w:val="bottom"/>
            <w:hideMark/>
          </w:tcPr>
          <w:p w14:paraId="6AC0D622" w14:textId="2D9C90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07_JUD_05_05</w:t>
            </w:r>
            <w:r w:rsidR="00FF4471">
              <w:rPr>
                <w:rFonts w:ascii="Calibri" w:eastAsia="Times New Roman" w:hAnsi="Calibri" w:cs="Calibri"/>
                <w:color w:val="000000"/>
              </w:rPr>
              <w:t>,</w:t>
            </w:r>
            <w:r w:rsidRPr="00BF0BBD">
              <w:rPr>
                <w:rFonts w:ascii="Calibri" w:eastAsia="Times New Roman" w:hAnsi="Calibri" w:cs="Calibri"/>
                <w:color w:val="000000"/>
              </w:rPr>
              <w:t xml:space="preserve"> from before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09_1SA_31_01 </w:t>
            </w:r>
          </w:p>
        </w:tc>
      </w:tr>
      <w:tr w:rsidR="00BF0BBD" w:rsidRPr="00BF0BBD" w14:paraId="0C90928F" w14:textId="77777777" w:rsidTr="00BF0BBD">
        <w:trPr>
          <w:trHeight w:val="600"/>
        </w:trPr>
        <w:tc>
          <w:tcPr>
            <w:tcW w:w="4700" w:type="dxa"/>
            <w:tcBorders>
              <w:top w:val="nil"/>
              <w:left w:val="nil"/>
              <w:bottom w:val="nil"/>
              <w:right w:val="nil"/>
            </w:tcBorders>
            <w:shd w:val="clear" w:color="auto" w:fill="auto"/>
            <w:vAlign w:val="bottom"/>
            <w:hideMark/>
          </w:tcPr>
          <w:p w14:paraId="797159D7" w14:textId="202ED7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07_JUD_05_05</w:t>
            </w:r>
            <w:r w:rsidR="00FF4471">
              <w:rPr>
                <w:rFonts w:ascii="Calibri" w:eastAsia="Times New Roman" w:hAnsi="Calibri" w:cs="Calibri"/>
                <w:color w:val="000000"/>
              </w:rPr>
              <w:t>,</w:t>
            </w:r>
            <w:r w:rsidRPr="00BF0BBD">
              <w:rPr>
                <w:rFonts w:ascii="Calibri" w:eastAsia="Times New Roman" w:hAnsi="Calibri" w:cs="Calibri"/>
                <w:color w:val="000000"/>
              </w:rPr>
              <w:t xml:space="preserve"> from before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14_2CH_19_02 </w:t>
            </w:r>
          </w:p>
        </w:tc>
      </w:tr>
      <w:tr w:rsidR="00BF0BBD" w:rsidRPr="00BF0BBD" w14:paraId="0F4B3F8C" w14:textId="77777777" w:rsidTr="00BF0BBD">
        <w:trPr>
          <w:trHeight w:val="300"/>
        </w:trPr>
        <w:tc>
          <w:tcPr>
            <w:tcW w:w="4700" w:type="dxa"/>
            <w:tcBorders>
              <w:top w:val="nil"/>
              <w:left w:val="nil"/>
              <w:bottom w:val="nil"/>
              <w:right w:val="nil"/>
            </w:tcBorders>
            <w:shd w:val="clear" w:color="auto" w:fill="auto"/>
            <w:vAlign w:val="bottom"/>
            <w:hideMark/>
          </w:tcPr>
          <w:p w14:paraId="21532F53" w14:textId="39A2F1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09_1SA_13_22</w:t>
            </w:r>
            <w:r w:rsidR="00FF4471">
              <w:rPr>
                <w:rFonts w:ascii="Calibri" w:eastAsia="Times New Roman" w:hAnsi="Calibri" w:cs="Calibri"/>
                <w:color w:val="000000"/>
              </w:rPr>
              <w:t>,</w:t>
            </w:r>
            <w:r w:rsidRPr="00BF0BBD">
              <w:rPr>
                <w:rFonts w:ascii="Calibri" w:eastAsia="Times New Roman" w:hAnsi="Calibri" w:cs="Calibri"/>
                <w:color w:val="000000"/>
              </w:rPr>
              <w:t xml:space="preserve"> in the day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10_2SA_22_01 </w:t>
            </w:r>
          </w:p>
        </w:tc>
      </w:tr>
      <w:tr w:rsidR="00BF0BBD" w:rsidRPr="00BF0BBD" w14:paraId="09118747" w14:textId="77777777" w:rsidTr="00BF0BBD">
        <w:trPr>
          <w:trHeight w:val="300"/>
        </w:trPr>
        <w:tc>
          <w:tcPr>
            <w:tcW w:w="4700" w:type="dxa"/>
            <w:tcBorders>
              <w:top w:val="nil"/>
              <w:left w:val="nil"/>
              <w:bottom w:val="nil"/>
              <w:right w:val="nil"/>
            </w:tcBorders>
            <w:shd w:val="clear" w:color="auto" w:fill="auto"/>
            <w:vAlign w:val="bottom"/>
            <w:hideMark/>
          </w:tcPr>
          <w:p w14:paraId="54D1A0C5" w14:textId="4AF64C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06_JOS_10_12</w:t>
            </w:r>
            <w:r w:rsidR="00FF4471">
              <w:rPr>
                <w:rFonts w:ascii="Calibri" w:eastAsia="Times New Roman" w:hAnsi="Calibri" w:cs="Calibri"/>
                <w:color w:val="000000"/>
              </w:rPr>
              <w:t>,</w:t>
            </w:r>
            <w:r w:rsidRPr="00BF0BBD">
              <w:rPr>
                <w:rFonts w:ascii="Calibri" w:eastAsia="Times New Roman" w:hAnsi="Calibri" w:cs="Calibri"/>
                <w:color w:val="000000"/>
              </w:rPr>
              <w:t xml:space="preserve"> in the day when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11_1KI_02_08 </w:t>
            </w:r>
          </w:p>
        </w:tc>
      </w:tr>
      <w:tr w:rsidR="00BF0BBD" w:rsidRPr="00BF0BBD" w14:paraId="311ACC0D" w14:textId="77777777" w:rsidTr="00BF0BBD">
        <w:trPr>
          <w:trHeight w:val="300"/>
        </w:trPr>
        <w:tc>
          <w:tcPr>
            <w:tcW w:w="4700" w:type="dxa"/>
            <w:tcBorders>
              <w:top w:val="nil"/>
              <w:left w:val="nil"/>
              <w:bottom w:val="nil"/>
              <w:right w:val="nil"/>
            </w:tcBorders>
            <w:shd w:val="clear" w:color="auto" w:fill="auto"/>
            <w:vAlign w:val="bottom"/>
            <w:hideMark/>
          </w:tcPr>
          <w:p w14:paraId="007F5CE1" w14:textId="57C4CC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03_LEV_04_10</w:t>
            </w:r>
            <w:r w:rsidR="00FF4471">
              <w:rPr>
                <w:rFonts w:ascii="Calibri" w:eastAsia="Times New Roman" w:hAnsi="Calibri" w:cs="Calibri"/>
                <w:color w:val="000000"/>
              </w:rPr>
              <w:t>,</w:t>
            </w:r>
            <w:r w:rsidRPr="00BF0BBD">
              <w:rPr>
                <w:rFonts w:ascii="Calibri" w:eastAsia="Times New Roman" w:hAnsi="Calibri" w:cs="Calibri"/>
                <w:color w:val="000000"/>
              </w:rPr>
              <w:t xml:space="preserve"> it was taken</w:t>
            </w:r>
            <w:r w:rsidR="00644F35">
              <w:rPr>
                <w:rFonts w:ascii="Calibri" w:eastAsia="Times New Roman" w:hAnsi="Calibri" w:cs="Calibri"/>
                <w:color w:val="000000"/>
              </w:rPr>
              <w:t>, &lt;&lt;&lt;&lt;&lt;</w:t>
            </w:r>
          </w:p>
        </w:tc>
      </w:tr>
      <w:tr w:rsidR="00BF0BBD" w:rsidRPr="00BF0BBD" w14:paraId="2AD88BDA" w14:textId="77777777" w:rsidTr="00BF0BBD">
        <w:trPr>
          <w:trHeight w:val="300"/>
        </w:trPr>
        <w:tc>
          <w:tcPr>
            <w:tcW w:w="4700" w:type="dxa"/>
            <w:tcBorders>
              <w:top w:val="nil"/>
              <w:left w:val="nil"/>
              <w:bottom w:val="nil"/>
              <w:right w:val="nil"/>
            </w:tcBorders>
            <w:shd w:val="clear" w:color="auto" w:fill="auto"/>
            <w:vAlign w:val="bottom"/>
            <w:hideMark/>
          </w:tcPr>
          <w:p w14:paraId="6C12DDEC" w14:textId="0E16D0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04_NUM_31_26</w:t>
            </w:r>
            <w:r w:rsidR="00FF4471">
              <w:rPr>
                <w:rFonts w:ascii="Calibri" w:eastAsia="Times New Roman" w:hAnsi="Calibri" w:cs="Calibri"/>
                <w:color w:val="000000"/>
              </w:rPr>
              <w:t>,</w:t>
            </w:r>
            <w:r w:rsidRPr="00BF0BBD">
              <w:rPr>
                <w:rFonts w:ascii="Calibri" w:eastAsia="Times New Roman" w:hAnsi="Calibri" w:cs="Calibri"/>
                <w:color w:val="000000"/>
              </w:rPr>
              <w:t xml:space="preserve"> that was taken</w:t>
            </w:r>
            <w:r w:rsidR="00644F35">
              <w:rPr>
                <w:rFonts w:ascii="Calibri" w:eastAsia="Times New Roman" w:hAnsi="Calibri" w:cs="Calibri"/>
                <w:color w:val="000000"/>
              </w:rPr>
              <w:t>, &lt;&lt;&lt;&lt;&lt;</w:t>
            </w:r>
          </w:p>
        </w:tc>
      </w:tr>
      <w:tr w:rsidR="00BF0BBD" w:rsidRPr="00BF0BBD" w14:paraId="71D1B7C5" w14:textId="77777777" w:rsidTr="00BF0BBD">
        <w:trPr>
          <w:trHeight w:val="300"/>
        </w:trPr>
        <w:tc>
          <w:tcPr>
            <w:tcW w:w="4700" w:type="dxa"/>
            <w:tcBorders>
              <w:top w:val="nil"/>
              <w:left w:val="nil"/>
              <w:bottom w:val="nil"/>
              <w:right w:val="nil"/>
            </w:tcBorders>
            <w:shd w:val="clear" w:color="auto" w:fill="auto"/>
            <w:vAlign w:val="bottom"/>
            <w:hideMark/>
          </w:tcPr>
          <w:p w14:paraId="5079F5A6" w14:textId="0186A7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06_JOS_10_12</w:t>
            </w:r>
            <w:r w:rsidR="00FF4471">
              <w:rPr>
                <w:rFonts w:ascii="Calibri" w:eastAsia="Times New Roman" w:hAnsi="Calibri" w:cs="Calibri"/>
                <w:color w:val="000000"/>
              </w:rPr>
              <w:t>,</w:t>
            </w:r>
            <w:r w:rsidRPr="00BF0BBD">
              <w:rPr>
                <w:rFonts w:ascii="Calibri" w:eastAsia="Times New Roman" w:hAnsi="Calibri" w:cs="Calibri"/>
                <w:color w:val="000000"/>
              </w:rPr>
              <w:t xml:space="preserve"> the day when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11_1KI_02_08 </w:t>
            </w:r>
          </w:p>
        </w:tc>
      </w:tr>
      <w:tr w:rsidR="00BF0BBD" w:rsidRPr="00BF0BBD" w14:paraId="01E530EC" w14:textId="77777777" w:rsidTr="00BF0BBD">
        <w:trPr>
          <w:trHeight w:val="300"/>
        </w:trPr>
        <w:tc>
          <w:tcPr>
            <w:tcW w:w="4700" w:type="dxa"/>
            <w:tcBorders>
              <w:top w:val="nil"/>
              <w:left w:val="nil"/>
              <w:bottom w:val="nil"/>
              <w:right w:val="nil"/>
            </w:tcBorders>
            <w:shd w:val="clear" w:color="auto" w:fill="auto"/>
            <w:vAlign w:val="bottom"/>
            <w:hideMark/>
          </w:tcPr>
          <w:p w14:paraId="1583F1F0" w14:textId="14AB0E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04_NUM_07_84</w:t>
            </w:r>
            <w:r w:rsidR="00FF4471">
              <w:rPr>
                <w:rFonts w:ascii="Calibri" w:eastAsia="Times New Roman" w:hAnsi="Calibri" w:cs="Calibri"/>
                <w:color w:val="000000"/>
              </w:rPr>
              <w:t>,</w:t>
            </w:r>
            <w:r w:rsidRPr="00BF0BBD">
              <w:rPr>
                <w:rFonts w:ascii="Calibri" w:eastAsia="Times New Roman" w:hAnsi="Calibri" w:cs="Calibri"/>
                <w:color w:val="000000"/>
              </w:rPr>
              <w:t xml:space="preserve"> the day when it</w:t>
            </w:r>
            <w:r w:rsidR="00644F35">
              <w:rPr>
                <w:rFonts w:ascii="Calibri" w:eastAsia="Times New Roman" w:hAnsi="Calibri" w:cs="Calibri"/>
                <w:color w:val="000000"/>
              </w:rPr>
              <w:t>, &lt;&lt;&lt;&lt;&lt;</w:t>
            </w:r>
          </w:p>
        </w:tc>
      </w:tr>
      <w:tr w:rsidR="00BF0BBD" w:rsidRPr="00BF0BBD" w14:paraId="21FA8932" w14:textId="77777777" w:rsidTr="00BF0BBD">
        <w:trPr>
          <w:trHeight w:val="300"/>
        </w:trPr>
        <w:tc>
          <w:tcPr>
            <w:tcW w:w="4700" w:type="dxa"/>
            <w:tcBorders>
              <w:top w:val="nil"/>
              <w:left w:val="nil"/>
              <w:bottom w:val="nil"/>
              <w:right w:val="nil"/>
            </w:tcBorders>
            <w:shd w:val="clear" w:color="auto" w:fill="auto"/>
            <w:vAlign w:val="bottom"/>
            <w:hideMark/>
          </w:tcPr>
          <w:p w14:paraId="50929211" w14:textId="3F954D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09_1SA_14_06</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10_2SA_12_09 </w:t>
            </w:r>
          </w:p>
        </w:tc>
      </w:tr>
      <w:tr w:rsidR="00BF0BBD" w:rsidRPr="00BF0BBD" w14:paraId="4F02E793" w14:textId="77777777" w:rsidTr="00BF0BBD">
        <w:trPr>
          <w:trHeight w:val="300"/>
        </w:trPr>
        <w:tc>
          <w:tcPr>
            <w:tcW w:w="4700" w:type="dxa"/>
            <w:tcBorders>
              <w:top w:val="nil"/>
              <w:left w:val="nil"/>
              <w:bottom w:val="nil"/>
              <w:right w:val="nil"/>
            </w:tcBorders>
            <w:shd w:val="clear" w:color="auto" w:fill="auto"/>
            <w:vAlign w:val="bottom"/>
            <w:hideMark/>
          </w:tcPr>
          <w:p w14:paraId="236E06AD" w14:textId="529243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there but the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23_ISA_35_09 </w:t>
            </w:r>
          </w:p>
        </w:tc>
      </w:tr>
      <w:tr w:rsidR="00BF0BBD" w:rsidRPr="00BF0BBD" w14:paraId="2AFA3832" w14:textId="77777777" w:rsidTr="00BF0BBD">
        <w:trPr>
          <w:trHeight w:val="300"/>
        </w:trPr>
        <w:tc>
          <w:tcPr>
            <w:tcW w:w="4700" w:type="dxa"/>
            <w:tcBorders>
              <w:top w:val="nil"/>
              <w:left w:val="nil"/>
              <w:bottom w:val="nil"/>
              <w:right w:val="nil"/>
            </w:tcBorders>
            <w:shd w:val="clear" w:color="auto" w:fill="auto"/>
            <w:vAlign w:val="bottom"/>
            <w:hideMark/>
          </w:tcPr>
          <w:p w14:paraId="3D7ACC3E" w14:textId="7462C0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09_1SA_17_50</w:t>
            </w:r>
            <w:r w:rsidR="00FF4471">
              <w:rPr>
                <w:rFonts w:ascii="Calibri" w:eastAsia="Times New Roman" w:hAnsi="Calibri" w:cs="Calibri"/>
                <w:color w:val="000000"/>
              </w:rPr>
              <w:t>,</w:t>
            </w:r>
            <w:r w:rsidRPr="00BF0BBD">
              <w:rPr>
                <w:rFonts w:ascii="Calibri" w:eastAsia="Times New Roman" w:hAnsi="Calibri" w:cs="Calibri"/>
                <w:color w:val="000000"/>
              </w:rPr>
              <w:t xml:space="preserve"> there was no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09_1SA_28_20 </w:t>
            </w:r>
          </w:p>
        </w:tc>
      </w:tr>
      <w:tr w:rsidR="00BF0BBD" w:rsidRPr="00BF0BBD" w14:paraId="383DA8D0" w14:textId="77777777" w:rsidTr="00BF0BBD">
        <w:trPr>
          <w:trHeight w:val="600"/>
        </w:trPr>
        <w:tc>
          <w:tcPr>
            <w:tcW w:w="4700" w:type="dxa"/>
            <w:tcBorders>
              <w:top w:val="nil"/>
              <w:left w:val="nil"/>
              <w:bottom w:val="nil"/>
              <w:right w:val="nil"/>
            </w:tcBorders>
            <w:shd w:val="clear" w:color="auto" w:fill="auto"/>
            <w:vAlign w:val="bottom"/>
            <w:hideMark/>
          </w:tcPr>
          <w:p w14:paraId="5C4AAF8D" w14:textId="678479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01_GEN_47_13</w:t>
            </w:r>
            <w:r w:rsidR="00FF4471">
              <w:rPr>
                <w:rFonts w:ascii="Calibri" w:eastAsia="Times New Roman" w:hAnsi="Calibri" w:cs="Calibri"/>
                <w:color w:val="000000"/>
              </w:rPr>
              <w:t>,</w:t>
            </w:r>
            <w:r w:rsidRPr="00BF0BBD">
              <w:rPr>
                <w:rFonts w:ascii="Calibri" w:eastAsia="Times New Roman" w:hAnsi="Calibri" w:cs="Calibri"/>
                <w:color w:val="000000"/>
              </w:rPr>
              <w:t xml:space="preserve"> there was no bread</w:t>
            </w:r>
            <w:r w:rsidR="00FF4471">
              <w:rPr>
                <w:rFonts w:ascii="Calibri" w:eastAsia="Times New Roman" w:hAnsi="Calibri" w:cs="Calibri"/>
                <w:color w:val="000000"/>
              </w:rPr>
              <w:t>,</w:t>
            </w:r>
            <w:r w:rsidRPr="00BF0BBD">
              <w:rPr>
                <w:rFonts w:ascii="Calibri" w:eastAsia="Times New Roman" w:hAnsi="Calibri" w:cs="Calibri"/>
                <w:color w:val="000000"/>
              </w:rPr>
              <w:t xml:space="preserve"> 24_JER_52_06 </w:t>
            </w:r>
          </w:p>
        </w:tc>
      </w:tr>
      <w:tr w:rsidR="00BF0BBD" w:rsidRPr="00BF0BBD" w14:paraId="062C9268" w14:textId="77777777" w:rsidTr="00BF0BBD">
        <w:trPr>
          <w:trHeight w:val="300"/>
        </w:trPr>
        <w:tc>
          <w:tcPr>
            <w:tcW w:w="4700" w:type="dxa"/>
            <w:tcBorders>
              <w:top w:val="nil"/>
              <w:left w:val="nil"/>
              <w:bottom w:val="nil"/>
              <w:right w:val="nil"/>
            </w:tcBorders>
            <w:shd w:val="clear" w:color="auto" w:fill="auto"/>
            <w:vAlign w:val="bottom"/>
            <w:hideMark/>
          </w:tcPr>
          <w:p w14:paraId="3081FF51" w14:textId="52FE9C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01_GEN_47_13</w:t>
            </w:r>
            <w:r w:rsidR="00FF4471">
              <w:rPr>
                <w:rFonts w:ascii="Calibri" w:eastAsia="Times New Roman" w:hAnsi="Calibri" w:cs="Calibri"/>
                <w:color w:val="000000"/>
              </w:rPr>
              <w:t>,</w:t>
            </w:r>
            <w:r w:rsidRPr="00BF0BBD">
              <w:rPr>
                <w:rFonts w:ascii="Calibri" w:eastAsia="Times New Roman" w:hAnsi="Calibri" w:cs="Calibri"/>
                <w:color w:val="000000"/>
              </w:rPr>
              <w:t xml:space="preserve"> was no bread</w:t>
            </w:r>
            <w:r w:rsidR="00FF4471">
              <w:rPr>
                <w:rFonts w:ascii="Calibri" w:eastAsia="Times New Roman" w:hAnsi="Calibri" w:cs="Calibri"/>
                <w:color w:val="000000"/>
              </w:rPr>
              <w:t>,</w:t>
            </w:r>
            <w:r w:rsidRPr="00BF0BBD">
              <w:rPr>
                <w:rFonts w:ascii="Calibri" w:eastAsia="Times New Roman" w:hAnsi="Calibri" w:cs="Calibri"/>
                <w:color w:val="000000"/>
              </w:rPr>
              <w:t xml:space="preserve"> 24_JER_52_06 </w:t>
            </w:r>
          </w:p>
        </w:tc>
      </w:tr>
      <w:tr w:rsidR="00BF0BBD" w:rsidRPr="00BF0BBD" w14:paraId="570A107E" w14:textId="77777777" w:rsidTr="00BF0BBD">
        <w:trPr>
          <w:trHeight w:val="300"/>
        </w:trPr>
        <w:tc>
          <w:tcPr>
            <w:tcW w:w="4700" w:type="dxa"/>
            <w:tcBorders>
              <w:top w:val="nil"/>
              <w:left w:val="nil"/>
              <w:bottom w:val="nil"/>
              <w:right w:val="nil"/>
            </w:tcBorders>
            <w:shd w:val="clear" w:color="auto" w:fill="auto"/>
            <w:vAlign w:val="bottom"/>
            <w:hideMark/>
          </w:tcPr>
          <w:p w14:paraId="76F95A4C" w14:textId="33C2DC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taken away</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27_DAN_08_11 </w:t>
            </w:r>
          </w:p>
        </w:tc>
      </w:tr>
      <w:tr w:rsidR="00BF0BBD" w:rsidRPr="00BF0BBD" w14:paraId="5F82DEF3" w14:textId="77777777" w:rsidTr="00BF0BBD">
        <w:trPr>
          <w:trHeight w:val="300"/>
        </w:trPr>
        <w:tc>
          <w:tcPr>
            <w:tcW w:w="4700" w:type="dxa"/>
            <w:tcBorders>
              <w:top w:val="nil"/>
              <w:left w:val="nil"/>
              <w:bottom w:val="nil"/>
              <w:right w:val="nil"/>
            </w:tcBorders>
            <w:shd w:val="clear" w:color="auto" w:fill="auto"/>
            <w:vAlign w:val="bottom"/>
            <w:hideMark/>
          </w:tcPr>
          <w:p w14:paraId="3827876B" w14:textId="331BB9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taken from</w:t>
            </w:r>
            <w:r w:rsidR="00FF4471">
              <w:rPr>
                <w:rFonts w:ascii="Calibri" w:eastAsia="Times New Roman" w:hAnsi="Calibri" w:cs="Calibri"/>
                <w:color w:val="000000"/>
              </w:rPr>
              <w:t>,</w:t>
            </w:r>
            <w:r w:rsidRPr="00BF0BBD">
              <w:rPr>
                <w:rFonts w:ascii="Calibri" w:eastAsia="Times New Roman" w:hAnsi="Calibri" w:cs="Calibri"/>
                <w:color w:val="000000"/>
              </w:rPr>
              <w:t xml:space="preserve"> 23_ISA_53_08 </w:t>
            </w:r>
          </w:p>
        </w:tc>
      </w:tr>
      <w:tr w:rsidR="00BF0BBD" w:rsidRPr="00BF0BBD" w14:paraId="09BB1251" w14:textId="77777777" w:rsidTr="00BF0BBD">
        <w:trPr>
          <w:trHeight w:val="300"/>
        </w:trPr>
        <w:tc>
          <w:tcPr>
            <w:tcW w:w="4700" w:type="dxa"/>
            <w:tcBorders>
              <w:top w:val="nil"/>
              <w:left w:val="nil"/>
              <w:bottom w:val="nil"/>
              <w:right w:val="nil"/>
            </w:tcBorders>
            <w:shd w:val="clear" w:color="auto" w:fill="auto"/>
            <w:vAlign w:val="bottom"/>
            <w:hideMark/>
          </w:tcPr>
          <w:p w14:paraId="3AAFEA44" w14:textId="7F7602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09_1SA_19_21</w:t>
            </w:r>
            <w:r w:rsidR="00FF4471">
              <w:rPr>
                <w:rFonts w:ascii="Calibri" w:eastAsia="Times New Roman" w:hAnsi="Calibri" w:cs="Calibri"/>
                <w:color w:val="000000"/>
              </w:rPr>
              <w:t>,</w:t>
            </w:r>
            <w:r w:rsidRPr="00BF0BBD">
              <w:rPr>
                <w:rFonts w:ascii="Calibri" w:eastAsia="Times New Roman" w:hAnsi="Calibri" w:cs="Calibri"/>
                <w:color w:val="000000"/>
              </w:rPr>
              <w:t xml:space="preserve"> when it was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10_2SA_10_17 </w:t>
            </w:r>
          </w:p>
        </w:tc>
      </w:tr>
      <w:tr w:rsidR="00BF0BBD" w:rsidRPr="00BF0BBD" w14:paraId="4FD6DE97" w14:textId="77777777" w:rsidTr="00BF0BBD">
        <w:trPr>
          <w:trHeight w:val="300"/>
        </w:trPr>
        <w:tc>
          <w:tcPr>
            <w:tcW w:w="4700" w:type="dxa"/>
            <w:tcBorders>
              <w:top w:val="nil"/>
              <w:left w:val="nil"/>
              <w:bottom w:val="nil"/>
              <w:right w:val="nil"/>
            </w:tcBorders>
            <w:shd w:val="clear" w:color="auto" w:fill="auto"/>
            <w:vAlign w:val="bottom"/>
            <w:hideMark/>
          </w:tcPr>
          <w:p w14:paraId="68BA5835" w14:textId="6C7C03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04_NUM_09_22</w:t>
            </w:r>
            <w:r w:rsidR="00FF4471">
              <w:rPr>
                <w:rFonts w:ascii="Calibri" w:eastAsia="Times New Roman" w:hAnsi="Calibri" w:cs="Calibri"/>
                <w:color w:val="000000"/>
              </w:rPr>
              <w:t>,</w:t>
            </w:r>
            <w:r w:rsidRPr="00BF0BBD">
              <w:rPr>
                <w:rFonts w:ascii="Calibri" w:eastAsia="Times New Roman" w:hAnsi="Calibri" w:cs="Calibri"/>
                <w:color w:val="000000"/>
              </w:rPr>
              <w:t xml:space="preserve"> when it was taken</w:t>
            </w:r>
            <w:r w:rsidR="00644F35">
              <w:rPr>
                <w:rFonts w:ascii="Calibri" w:eastAsia="Times New Roman" w:hAnsi="Calibri" w:cs="Calibri"/>
                <w:color w:val="000000"/>
              </w:rPr>
              <w:t>, &lt;&lt;&lt;&lt;&lt;</w:t>
            </w:r>
          </w:p>
        </w:tc>
      </w:tr>
      <w:tr w:rsidR="00BF0BBD" w:rsidRPr="00BF0BBD" w14:paraId="31564098" w14:textId="77777777" w:rsidTr="00BF0BBD">
        <w:trPr>
          <w:trHeight w:val="1500"/>
        </w:trPr>
        <w:tc>
          <w:tcPr>
            <w:tcW w:w="4700" w:type="dxa"/>
            <w:tcBorders>
              <w:top w:val="nil"/>
              <w:left w:val="nil"/>
              <w:bottom w:val="nil"/>
              <w:right w:val="nil"/>
            </w:tcBorders>
            <w:shd w:val="clear" w:color="auto" w:fill="auto"/>
            <w:vAlign w:val="bottom"/>
            <w:hideMark/>
          </w:tcPr>
          <w:p w14:paraId="012631EF"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09_1SA_21:07 Now a certain man of the servants of Saul [was] there that day, detained before the LORD; and his name [was] Doeg, an Edomite, the chiefest of the herdmen that [belonged] to Saul. #,</w:t>
            </w:r>
          </w:p>
        </w:tc>
      </w:tr>
      <w:tr w:rsidR="00BF0BBD" w:rsidRPr="00BF0BBD" w14:paraId="66BD0936" w14:textId="77777777" w:rsidTr="00BF0BBD">
        <w:trPr>
          <w:trHeight w:val="300"/>
        </w:trPr>
        <w:tc>
          <w:tcPr>
            <w:tcW w:w="4700" w:type="dxa"/>
            <w:tcBorders>
              <w:top w:val="nil"/>
              <w:left w:val="nil"/>
              <w:bottom w:val="nil"/>
              <w:right w:val="nil"/>
            </w:tcBorders>
            <w:shd w:val="clear" w:color="auto" w:fill="auto"/>
            <w:vAlign w:val="bottom"/>
            <w:hideMark/>
          </w:tcPr>
          <w:p w14:paraId="54F8C57C" w14:textId="1EDC24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09_1SA_01_01</w:t>
            </w:r>
            <w:r w:rsidR="00FF4471">
              <w:rPr>
                <w:rFonts w:ascii="Calibri" w:eastAsia="Times New Roman" w:hAnsi="Calibri" w:cs="Calibri"/>
                <w:color w:val="000000"/>
              </w:rPr>
              <w:t>,</w:t>
            </w:r>
            <w:r w:rsidRPr="00BF0BBD">
              <w:rPr>
                <w:rFonts w:ascii="Calibri" w:eastAsia="Times New Roman" w:hAnsi="Calibri" w:cs="Calibri"/>
                <w:color w:val="000000"/>
              </w:rPr>
              <w:t xml:space="preserve"> a certain man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10_2SA_18_10 </w:t>
            </w:r>
          </w:p>
        </w:tc>
      </w:tr>
      <w:tr w:rsidR="00BF0BBD" w:rsidRPr="00BF0BBD" w14:paraId="03BE1C8F" w14:textId="77777777" w:rsidTr="00BF0BBD">
        <w:trPr>
          <w:trHeight w:val="300"/>
        </w:trPr>
        <w:tc>
          <w:tcPr>
            <w:tcW w:w="4700" w:type="dxa"/>
            <w:tcBorders>
              <w:top w:val="nil"/>
              <w:left w:val="nil"/>
              <w:bottom w:val="nil"/>
              <w:right w:val="nil"/>
            </w:tcBorders>
            <w:shd w:val="clear" w:color="auto" w:fill="auto"/>
            <w:vAlign w:val="bottom"/>
            <w:hideMark/>
          </w:tcPr>
          <w:p w14:paraId="7D1758FF" w14:textId="317664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08_RUT_01_01</w:t>
            </w:r>
            <w:r w:rsidR="00FF4471">
              <w:rPr>
                <w:rFonts w:ascii="Calibri" w:eastAsia="Times New Roman" w:hAnsi="Calibri" w:cs="Calibri"/>
                <w:color w:val="000000"/>
              </w:rPr>
              <w:t>,</w:t>
            </w:r>
            <w:r w:rsidRPr="00BF0BBD">
              <w:rPr>
                <w:rFonts w:ascii="Calibri" w:eastAsia="Times New Roman" w:hAnsi="Calibri" w:cs="Calibri"/>
                <w:color w:val="000000"/>
              </w:rPr>
              <w:t xml:space="preserve"> a certain man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11_1KI_20_35 </w:t>
            </w:r>
          </w:p>
        </w:tc>
      </w:tr>
      <w:tr w:rsidR="00BF0BBD" w:rsidRPr="00BF0BBD" w14:paraId="390B013B" w14:textId="77777777" w:rsidTr="00BF0BBD">
        <w:trPr>
          <w:trHeight w:val="300"/>
        </w:trPr>
        <w:tc>
          <w:tcPr>
            <w:tcW w:w="4700" w:type="dxa"/>
            <w:tcBorders>
              <w:top w:val="nil"/>
              <w:left w:val="nil"/>
              <w:bottom w:val="nil"/>
              <w:right w:val="nil"/>
            </w:tcBorders>
            <w:shd w:val="clear" w:color="auto" w:fill="auto"/>
            <w:vAlign w:val="bottom"/>
            <w:hideMark/>
          </w:tcPr>
          <w:p w14:paraId="2F5A5F69" w14:textId="468DC6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09_1SA_01_01</w:t>
            </w:r>
            <w:r w:rsidR="00FF4471">
              <w:rPr>
                <w:rFonts w:ascii="Calibri" w:eastAsia="Times New Roman" w:hAnsi="Calibri" w:cs="Calibri"/>
                <w:color w:val="000000"/>
              </w:rPr>
              <w:t>,</w:t>
            </w:r>
            <w:r w:rsidRPr="00BF0BBD">
              <w:rPr>
                <w:rFonts w:ascii="Calibri" w:eastAsia="Times New Roman" w:hAnsi="Calibri" w:cs="Calibri"/>
                <w:color w:val="000000"/>
              </w:rPr>
              <w:t xml:space="preserve"> and his name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10_2SA_04_04 </w:t>
            </w:r>
          </w:p>
        </w:tc>
      </w:tr>
      <w:tr w:rsidR="00BF0BBD" w:rsidRPr="00BF0BBD" w14:paraId="53D01764" w14:textId="77777777" w:rsidTr="00BF0BBD">
        <w:trPr>
          <w:trHeight w:val="600"/>
        </w:trPr>
        <w:tc>
          <w:tcPr>
            <w:tcW w:w="4700" w:type="dxa"/>
            <w:tcBorders>
              <w:top w:val="nil"/>
              <w:left w:val="nil"/>
              <w:bottom w:val="nil"/>
              <w:right w:val="nil"/>
            </w:tcBorders>
            <w:shd w:val="clear" w:color="auto" w:fill="auto"/>
            <w:vAlign w:val="bottom"/>
            <w:hideMark/>
          </w:tcPr>
          <w:p w14:paraId="763B1636" w14:textId="6E7320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09_1SA_01_01</w:t>
            </w:r>
            <w:r w:rsidR="00FF4471">
              <w:rPr>
                <w:rFonts w:ascii="Calibri" w:eastAsia="Times New Roman" w:hAnsi="Calibri" w:cs="Calibri"/>
                <w:color w:val="000000"/>
              </w:rPr>
              <w:t>,</w:t>
            </w:r>
            <w:r w:rsidRPr="00BF0BBD">
              <w:rPr>
                <w:rFonts w:ascii="Calibri" w:eastAsia="Times New Roman" w:hAnsi="Calibri" w:cs="Calibri"/>
                <w:color w:val="000000"/>
              </w:rPr>
              <w:t xml:space="preserve"> and his name was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10_2SA_04_04 </w:t>
            </w:r>
          </w:p>
        </w:tc>
      </w:tr>
      <w:tr w:rsidR="00BF0BBD" w:rsidRPr="00BF0BBD" w14:paraId="31C66876" w14:textId="77777777" w:rsidTr="00BF0BBD">
        <w:trPr>
          <w:trHeight w:val="300"/>
        </w:trPr>
        <w:tc>
          <w:tcPr>
            <w:tcW w:w="4700" w:type="dxa"/>
            <w:tcBorders>
              <w:top w:val="nil"/>
              <w:left w:val="nil"/>
              <w:bottom w:val="nil"/>
              <w:right w:val="nil"/>
            </w:tcBorders>
            <w:shd w:val="clear" w:color="auto" w:fill="auto"/>
            <w:vAlign w:val="bottom"/>
            <w:hideMark/>
          </w:tcPr>
          <w:p w14:paraId="711E483E" w14:textId="0D9E56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09_1SA_21_06</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09_1SA_23_18 </w:t>
            </w:r>
          </w:p>
        </w:tc>
      </w:tr>
      <w:tr w:rsidR="00BF0BBD" w:rsidRPr="00BF0BBD" w14:paraId="247507A3" w14:textId="77777777" w:rsidTr="00BF0BBD">
        <w:trPr>
          <w:trHeight w:val="600"/>
        </w:trPr>
        <w:tc>
          <w:tcPr>
            <w:tcW w:w="4700" w:type="dxa"/>
            <w:tcBorders>
              <w:top w:val="nil"/>
              <w:left w:val="nil"/>
              <w:bottom w:val="nil"/>
              <w:right w:val="nil"/>
            </w:tcBorders>
            <w:shd w:val="clear" w:color="auto" w:fill="auto"/>
            <w:vAlign w:val="bottom"/>
            <w:hideMark/>
          </w:tcPr>
          <w:p w14:paraId="23A24D1D" w14:textId="542648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09_1SA_12_03</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09_1SA_23_18 </w:t>
            </w:r>
          </w:p>
        </w:tc>
      </w:tr>
      <w:tr w:rsidR="00BF0BBD" w:rsidRPr="00BF0BBD" w14:paraId="3A462D67" w14:textId="77777777" w:rsidTr="00BF0BBD">
        <w:trPr>
          <w:trHeight w:val="300"/>
        </w:trPr>
        <w:tc>
          <w:tcPr>
            <w:tcW w:w="4700" w:type="dxa"/>
            <w:tcBorders>
              <w:top w:val="nil"/>
              <w:left w:val="nil"/>
              <w:bottom w:val="nil"/>
              <w:right w:val="nil"/>
            </w:tcBorders>
            <w:shd w:val="clear" w:color="auto" w:fill="auto"/>
            <w:vAlign w:val="bottom"/>
            <w:hideMark/>
          </w:tcPr>
          <w:p w14:paraId="38B2B13C" w14:textId="560AE0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08_RUT_01_01</w:t>
            </w:r>
            <w:r w:rsidR="00FF4471">
              <w:rPr>
                <w:rFonts w:ascii="Calibri" w:eastAsia="Times New Roman" w:hAnsi="Calibri" w:cs="Calibri"/>
                <w:color w:val="000000"/>
              </w:rPr>
              <w:t>,</w:t>
            </w:r>
            <w:r w:rsidRPr="00BF0BBD">
              <w:rPr>
                <w:rFonts w:ascii="Calibri" w:eastAsia="Times New Roman" w:hAnsi="Calibri" w:cs="Calibri"/>
                <w:color w:val="000000"/>
              </w:rPr>
              <w:t xml:space="preserve"> certain man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11_1KI_20_35 </w:t>
            </w:r>
          </w:p>
        </w:tc>
      </w:tr>
      <w:tr w:rsidR="00BF0BBD" w:rsidRPr="00BF0BBD" w14:paraId="4ABF0D10" w14:textId="77777777" w:rsidTr="00BF0BBD">
        <w:trPr>
          <w:trHeight w:val="300"/>
        </w:trPr>
        <w:tc>
          <w:tcPr>
            <w:tcW w:w="4700" w:type="dxa"/>
            <w:tcBorders>
              <w:top w:val="nil"/>
              <w:left w:val="nil"/>
              <w:bottom w:val="nil"/>
              <w:right w:val="nil"/>
            </w:tcBorders>
            <w:shd w:val="clear" w:color="auto" w:fill="auto"/>
            <w:vAlign w:val="bottom"/>
            <w:hideMark/>
          </w:tcPr>
          <w:p w14:paraId="3148A3C2" w14:textId="71194F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certain man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11_1KI_20_35 </w:t>
            </w:r>
          </w:p>
        </w:tc>
      </w:tr>
      <w:tr w:rsidR="00BF0BBD" w:rsidRPr="00BF0BBD" w14:paraId="21B83AF2" w14:textId="77777777" w:rsidTr="00BF0BBD">
        <w:trPr>
          <w:trHeight w:val="300"/>
        </w:trPr>
        <w:tc>
          <w:tcPr>
            <w:tcW w:w="4700" w:type="dxa"/>
            <w:tcBorders>
              <w:top w:val="nil"/>
              <w:left w:val="nil"/>
              <w:bottom w:val="nil"/>
              <w:right w:val="nil"/>
            </w:tcBorders>
            <w:shd w:val="clear" w:color="auto" w:fill="auto"/>
            <w:vAlign w:val="bottom"/>
            <w:hideMark/>
          </w:tcPr>
          <w:p w14:paraId="1E64F283" w14:textId="375861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chiefest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14_2CH_32_33 </w:t>
            </w:r>
          </w:p>
        </w:tc>
      </w:tr>
      <w:tr w:rsidR="00BF0BBD" w:rsidRPr="00BF0BBD" w14:paraId="079BDE3D" w14:textId="77777777" w:rsidTr="00BF0BBD">
        <w:trPr>
          <w:trHeight w:val="300"/>
        </w:trPr>
        <w:tc>
          <w:tcPr>
            <w:tcW w:w="4700" w:type="dxa"/>
            <w:tcBorders>
              <w:top w:val="nil"/>
              <w:left w:val="nil"/>
              <w:bottom w:val="nil"/>
              <w:right w:val="nil"/>
            </w:tcBorders>
            <w:shd w:val="clear" w:color="auto" w:fill="auto"/>
            <w:vAlign w:val="bottom"/>
            <w:hideMark/>
          </w:tcPr>
          <w:p w14:paraId="33BA27F6" w14:textId="3F0F7D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09_1SA_18_30</w:t>
            </w:r>
            <w:r w:rsidR="00FF4471">
              <w:rPr>
                <w:rFonts w:ascii="Calibri" w:eastAsia="Times New Roman" w:hAnsi="Calibri" w:cs="Calibri"/>
                <w:color w:val="000000"/>
              </w:rPr>
              <w:t>,</w:t>
            </w:r>
            <w:r w:rsidRPr="00BF0BBD">
              <w:rPr>
                <w:rFonts w:ascii="Calibri" w:eastAsia="Times New Roman" w:hAnsi="Calibri" w:cs="Calibri"/>
                <w:color w:val="000000"/>
              </w:rPr>
              <w:t xml:space="preserve"> his name was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10_2SA_04_04 </w:t>
            </w:r>
          </w:p>
        </w:tc>
      </w:tr>
      <w:tr w:rsidR="00BF0BBD" w:rsidRPr="00BF0BBD" w14:paraId="5F315D48" w14:textId="77777777" w:rsidTr="00BF0BBD">
        <w:trPr>
          <w:trHeight w:val="300"/>
        </w:trPr>
        <w:tc>
          <w:tcPr>
            <w:tcW w:w="4700" w:type="dxa"/>
            <w:tcBorders>
              <w:top w:val="nil"/>
              <w:left w:val="nil"/>
              <w:bottom w:val="nil"/>
              <w:right w:val="nil"/>
            </w:tcBorders>
            <w:shd w:val="clear" w:color="auto" w:fill="auto"/>
            <w:vAlign w:val="bottom"/>
            <w:hideMark/>
          </w:tcPr>
          <w:p w14:paraId="01A983C9" w14:textId="4C3D98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07_JUD_10_16</w:t>
            </w:r>
            <w:r w:rsidR="00FF4471">
              <w:rPr>
                <w:rFonts w:ascii="Calibri" w:eastAsia="Times New Roman" w:hAnsi="Calibri" w:cs="Calibri"/>
                <w:color w:val="000000"/>
              </w:rPr>
              <w:t>,</w:t>
            </w:r>
            <w:r w:rsidRPr="00BF0BBD">
              <w:rPr>
                <w:rFonts w:ascii="Calibri" w:eastAsia="Times New Roman" w:hAnsi="Calibri" w:cs="Calibri"/>
                <w:color w:val="000000"/>
              </w:rPr>
              <w:t xml:space="preserve"> LORD and his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11_1KI_09_15 </w:t>
            </w:r>
          </w:p>
        </w:tc>
      </w:tr>
      <w:tr w:rsidR="00BF0BBD" w:rsidRPr="00BF0BBD" w14:paraId="086EC3E1" w14:textId="77777777" w:rsidTr="00BF0BBD">
        <w:trPr>
          <w:trHeight w:val="300"/>
        </w:trPr>
        <w:tc>
          <w:tcPr>
            <w:tcW w:w="4700" w:type="dxa"/>
            <w:tcBorders>
              <w:top w:val="nil"/>
              <w:left w:val="nil"/>
              <w:bottom w:val="nil"/>
              <w:right w:val="nil"/>
            </w:tcBorders>
            <w:shd w:val="clear" w:color="auto" w:fill="auto"/>
            <w:vAlign w:val="bottom"/>
            <w:hideMark/>
          </w:tcPr>
          <w:p w14:paraId="03D473E5" w14:textId="60588A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and his name</w:t>
            </w:r>
            <w:r w:rsidR="00FF4471">
              <w:rPr>
                <w:rFonts w:ascii="Calibri" w:eastAsia="Times New Roman" w:hAnsi="Calibri" w:cs="Calibri"/>
                <w:color w:val="000000"/>
              </w:rPr>
              <w:t>,</w:t>
            </w:r>
            <w:r w:rsidRPr="00BF0BBD">
              <w:rPr>
                <w:rFonts w:ascii="Calibri" w:eastAsia="Times New Roman" w:hAnsi="Calibri" w:cs="Calibri"/>
                <w:color w:val="000000"/>
              </w:rPr>
              <w:t xml:space="preserve"> 38_ZEC_14_09 </w:t>
            </w:r>
          </w:p>
        </w:tc>
      </w:tr>
      <w:tr w:rsidR="00BF0BBD" w:rsidRPr="00BF0BBD" w14:paraId="4029B082" w14:textId="77777777" w:rsidTr="00BF0BBD">
        <w:trPr>
          <w:trHeight w:val="300"/>
        </w:trPr>
        <w:tc>
          <w:tcPr>
            <w:tcW w:w="4700" w:type="dxa"/>
            <w:tcBorders>
              <w:top w:val="nil"/>
              <w:left w:val="nil"/>
              <w:bottom w:val="nil"/>
              <w:right w:val="nil"/>
            </w:tcBorders>
            <w:shd w:val="clear" w:color="auto" w:fill="auto"/>
            <w:vAlign w:val="bottom"/>
            <w:hideMark/>
          </w:tcPr>
          <w:p w14:paraId="1C5D3E3F" w14:textId="3DAE43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07_JUD_08_14</w:t>
            </w:r>
            <w:r w:rsidR="00FF4471">
              <w:rPr>
                <w:rFonts w:ascii="Calibri" w:eastAsia="Times New Roman" w:hAnsi="Calibri" w:cs="Calibri"/>
                <w:color w:val="000000"/>
              </w:rPr>
              <w:t>,</w:t>
            </w:r>
            <w:r w:rsidRPr="00BF0BBD">
              <w:rPr>
                <w:rFonts w:ascii="Calibri" w:eastAsia="Times New Roman" w:hAnsi="Calibri" w:cs="Calibri"/>
                <w:color w:val="000000"/>
              </w:rPr>
              <w:t xml:space="preserve"> man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10_2SA_16_05 </w:t>
            </w:r>
          </w:p>
        </w:tc>
      </w:tr>
      <w:tr w:rsidR="00BF0BBD" w:rsidRPr="00BF0BBD" w14:paraId="3842E3EE" w14:textId="77777777" w:rsidTr="00BF0BBD">
        <w:trPr>
          <w:trHeight w:val="300"/>
        </w:trPr>
        <w:tc>
          <w:tcPr>
            <w:tcW w:w="4700" w:type="dxa"/>
            <w:tcBorders>
              <w:top w:val="nil"/>
              <w:left w:val="nil"/>
              <w:bottom w:val="nil"/>
              <w:right w:val="nil"/>
            </w:tcBorders>
            <w:shd w:val="clear" w:color="auto" w:fill="auto"/>
            <w:vAlign w:val="bottom"/>
            <w:hideMark/>
          </w:tcPr>
          <w:p w14:paraId="1A6538DB" w14:textId="19A10B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Now a certain</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43_JOH_11_01 </w:t>
            </w:r>
          </w:p>
        </w:tc>
      </w:tr>
      <w:tr w:rsidR="00BF0BBD" w:rsidRPr="00BF0BBD" w14:paraId="1788CBE2" w14:textId="77777777" w:rsidTr="00BF0BBD">
        <w:trPr>
          <w:trHeight w:val="300"/>
        </w:trPr>
        <w:tc>
          <w:tcPr>
            <w:tcW w:w="4700" w:type="dxa"/>
            <w:tcBorders>
              <w:top w:val="nil"/>
              <w:left w:val="nil"/>
              <w:bottom w:val="nil"/>
              <w:right w:val="nil"/>
            </w:tcBorders>
            <w:shd w:val="clear" w:color="auto" w:fill="auto"/>
            <w:vAlign w:val="bottom"/>
            <w:hideMark/>
          </w:tcPr>
          <w:p w14:paraId="792EE80A" w14:textId="2432D7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Now a certain man</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43_JOH_11_01 </w:t>
            </w:r>
          </w:p>
        </w:tc>
      </w:tr>
      <w:tr w:rsidR="00BF0BBD" w:rsidRPr="00BF0BBD" w14:paraId="5549A7DD" w14:textId="77777777" w:rsidTr="00BF0BBD">
        <w:trPr>
          <w:trHeight w:val="300"/>
        </w:trPr>
        <w:tc>
          <w:tcPr>
            <w:tcW w:w="4700" w:type="dxa"/>
            <w:tcBorders>
              <w:top w:val="nil"/>
              <w:left w:val="nil"/>
              <w:bottom w:val="nil"/>
              <w:right w:val="nil"/>
            </w:tcBorders>
            <w:shd w:val="clear" w:color="auto" w:fill="auto"/>
            <w:vAlign w:val="bottom"/>
            <w:hideMark/>
          </w:tcPr>
          <w:p w14:paraId="76026781" w14:textId="0A514F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Saul was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10_2SA_09_06 </w:t>
            </w:r>
          </w:p>
        </w:tc>
      </w:tr>
      <w:tr w:rsidR="00BF0BBD" w:rsidRPr="00BF0BBD" w14:paraId="3E604C8A" w14:textId="77777777" w:rsidTr="00BF0BBD">
        <w:trPr>
          <w:trHeight w:val="300"/>
        </w:trPr>
        <w:tc>
          <w:tcPr>
            <w:tcW w:w="4700" w:type="dxa"/>
            <w:tcBorders>
              <w:top w:val="nil"/>
              <w:left w:val="nil"/>
              <w:bottom w:val="nil"/>
              <w:right w:val="nil"/>
            </w:tcBorders>
            <w:shd w:val="clear" w:color="auto" w:fill="auto"/>
            <w:vAlign w:val="bottom"/>
            <w:hideMark/>
          </w:tcPr>
          <w:p w14:paraId="05B9A7A0" w14:textId="4323ED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09_1SA_09_03</w:t>
            </w:r>
            <w:r w:rsidR="00FF4471">
              <w:rPr>
                <w:rFonts w:ascii="Calibri" w:eastAsia="Times New Roman" w:hAnsi="Calibri" w:cs="Calibri"/>
                <w:color w:val="000000"/>
              </w:rPr>
              <w:t>,</w:t>
            </w:r>
            <w:r w:rsidRPr="00BF0BBD">
              <w:rPr>
                <w:rFonts w:ascii="Calibri" w:eastAsia="Times New Roman" w:hAnsi="Calibri" w:cs="Calibri"/>
                <w:color w:val="000000"/>
              </w:rPr>
              <w:t xml:space="preserve"> of the servants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09_1SA_25_41 </w:t>
            </w:r>
          </w:p>
        </w:tc>
      </w:tr>
      <w:tr w:rsidR="00BF0BBD" w:rsidRPr="00BF0BBD" w14:paraId="33813764" w14:textId="77777777" w:rsidTr="00BF0BBD">
        <w:trPr>
          <w:trHeight w:val="600"/>
        </w:trPr>
        <w:tc>
          <w:tcPr>
            <w:tcW w:w="4700" w:type="dxa"/>
            <w:tcBorders>
              <w:top w:val="nil"/>
              <w:left w:val="nil"/>
              <w:bottom w:val="nil"/>
              <w:right w:val="nil"/>
            </w:tcBorders>
            <w:shd w:val="clear" w:color="auto" w:fill="auto"/>
            <w:vAlign w:val="bottom"/>
            <w:hideMark/>
          </w:tcPr>
          <w:p w14:paraId="0F651271" w14:textId="75DD29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01_GEN_50_17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servants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10_2SA_02_15 </w:t>
            </w:r>
          </w:p>
        </w:tc>
      </w:tr>
      <w:tr w:rsidR="00BF0BBD" w:rsidRPr="00BF0BBD" w14:paraId="75BB2803" w14:textId="77777777" w:rsidTr="00BF0BBD">
        <w:trPr>
          <w:trHeight w:val="300"/>
        </w:trPr>
        <w:tc>
          <w:tcPr>
            <w:tcW w:w="4700" w:type="dxa"/>
            <w:tcBorders>
              <w:top w:val="nil"/>
              <w:left w:val="nil"/>
              <w:bottom w:val="nil"/>
              <w:right w:val="nil"/>
            </w:tcBorders>
            <w:shd w:val="clear" w:color="auto" w:fill="auto"/>
            <w:vAlign w:val="bottom"/>
            <w:hideMark/>
          </w:tcPr>
          <w:p w14:paraId="7F36D5F6" w14:textId="440EE1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09_1SA_02_29</w:t>
            </w:r>
            <w:r w:rsidR="00FF4471">
              <w:rPr>
                <w:rFonts w:ascii="Calibri" w:eastAsia="Times New Roman" w:hAnsi="Calibri" w:cs="Calibri"/>
                <w:color w:val="000000"/>
              </w:rPr>
              <w:t>,</w:t>
            </w:r>
            <w:r w:rsidRPr="00BF0BBD">
              <w:rPr>
                <w:rFonts w:ascii="Calibri" w:eastAsia="Times New Roman" w:hAnsi="Calibri" w:cs="Calibri"/>
                <w:color w:val="000000"/>
              </w:rPr>
              <w:t xml:space="preserve"> the chiefest of</w:t>
            </w:r>
            <w:r w:rsidR="00644F35">
              <w:rPr>
                <w:rFonts w:ascii="Calibri" w:eastAsia="Times New Roman" w:hAnsi="Calibri" w:cs="Calibri"/>
                <w:color w:val="000000"/>
              </w:rPr>
              <w:t>, &lt;&lt;&lt;&lt;&lt;</w:t>
            </w:r>
          </w:p>
        </w:tc>
      </w:tr>
      <w:tr w:rsidR="00BF0BBD" w:rsidRPr="00BF0BBD" w14:paraId="6333B63B" w14:textId="77777777" w:rsidTr="00BF0BBD">
        <w:trPr>
          <w:trHeight w:val="300"/>
        </w:trPr>
        <w:tc>
          <w:tcPr>
            <w:tcW w:w="4700" w:type="dxa"/>
            <w:tcBorders>
              <w:top w:val="nil"/>
              <w:left w:val="nil"/>
              <w:bottom w:val="nil"/>
              <w:right w:val="nil"/>
            </w:tcBorders>
            <w:shd w:val="clear" w:color="auto" w:fill="auto"/>
            <w:vAlign w:val="bottom"/>
            <w:hideMark/>
          </w:tcPr>
          <w:p w14:paraId="27FAFFCA" w14:textId="21167A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chiefest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14_2CH_32_33 </w:t>
            </w:r>
          </w:p>
        </w:tc>
      </w:tr>
      <w:tr w:rsidR="00BF0BBD" w:rsidRPr="00BF0BBD" w14:paraId="0960F220" w14:textId="77777777" w:rsidTr="00BF0BBD">
        <w:trPr>
          <w:trHeight w:val="300"/>
        </w:trPr>
        <w:tc>
          <w:tcPr>
            <w:tcW w:w="4700" w:type="dxa"/>
            <w:tcBorders>
              <w:top w:val="nil"/>
              <w:left w:val="nil"/>
              <w:bottom w:val="nil"/>
              <w:right w:val="nil"/>
            </w:tcBorders>
            <w:shd w:val="clear" w:color="auto" w:fill="auto"/>
            <w:vAlign w:val="bottom"/>
            <w:hideMark/>
          </w:tcPr>
          <w:p w14:paraId="51E2EB12" w14:textId="61E27F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09_1SA_15_26</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09_1SA_23_18 </w:t>
            </w:r>
          </w:p>
        </w:tc>
      </w:tr>
      <w:tr w:rsidR="00BF0BBD" w:rsidRPr="00BF0BBD" w14:paraId="07D43333" w14:textId="77777777" w:rsidTr="00BF0BBD">
        <w:trPr>
          <w:trHeight w:val="300"/>
        </w:trPr>
        <w:tc>
          <w:tcPr>
            <w:tcW w:w="4700" w:type="dxa"/>
            <w:tcBorders>
              <w:top w:val="nil"/>
              <w:left w:val="nil"/>
              <w:bottom w:val="nil"/>
              <w:right w:val="nil"/>
            </w:tcBorders>
            <w:shd w:val="clear" w:color="auto" w:fill="auto"/>
            <w:vAlign w:val="bottom"/>
            <w:hideMark/>
          </w:tcPr>
          <w:p w14:paraId="67356E45" w14:textId="14568B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07_JUD_10_16</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 his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11_1KI_09_15 </w:t>
            </w:r>
          </w:p>
        </w:tc>
      </w:tr>
      <w:tr w:rsidR="00BF0BBD" w:rsidRPr="00BF0BBD" w14:paraId="50543719" w14:textId="77777777" w:rsidTr="00BF0BBD">
        <w:trPr>
          <w:trHeight w:val="300"/>
        </w:trPr>
        <w:tc>
          <w:tcPr>
            <w:tcW w:w="4700" w:type="dxa"/>
            <w:tcBorders>
              <w:top w:val="nil"/>
              <w:left w:val="nil"/>
              <w:bottom w:val="nil"/>
              <w:right w:val="nil"/>
            </w:tcBorders>
            <w:shd w:val="clear" w:color="auto" w:fill="auto"/>
            <w:vAlign w:val="bottom"/>
            <w:hideMark/>
          </w:tcPr>
          <w:p w14:paraId="72BCCEBE" w14:textId="662A51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09_1SA_18_30</w:t>
            </w:r>
            <w:r w:rsidR="00FF4471">
              <w:rPr>
                <w:rFonts w:ascii="Calibri" w:eastAsia="Times New Roman" w:hAnsi="Calibri" w:cs="Calibri"/>
                <w:color w:val="000000"/>
              </w:rPr>
              <w:t>,</w:t>
            </w:r>
            <w:r w:rsidRPr="00BF0BBD">
              <w:rPr>
                <w:rFonts w:ascii="Calibri" w:eastAsia="Times New Roman" w:hAnsi="Calibri" w:cs="Calibri"/>
                <w:color w:val="000000"/>
              </w:rPr>
              <w:t xml:space="preserve"> the servants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09_1SA_21_11 </w:t>
            </w:r>
          </w:p>
        </w:tc>
      </w:tr>
      <w:tr w:rsidR="00BF0BBD" w:rsidRPr="00BF0BBD" w14:paraId="303C427E" w14:textId="77777777" w:rsidTr="00BF0BBD">
        <w:trPr>
          <w:trHeight w:val="300"/>
        </w:trPr>
        <w:tc>
          <w:tcPr>
            <w:tcW w:w="4700" w:type="dxa"/>
            <w:tcBorders>
              <w:top w:val="nil"/>
              <w:left w:val="nil"/>
              <w:bottom w:val="nil"/>
              <w:right w:val="nil"/>
            </w:tcBorders>
            <w:shd w:val="clear" w:color="auto" w:fill="auto"/>
            <w:vAlign w:val="bottom"/>
            <w:hideMark/>
          </w:tcPr>
          <w:p w14:paraId="49D29F76" w14:textId="120F8B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there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09_1SA_22_22 </w:t>
            </w:r>
          </w:p>
        </w:tc>
      </w:tr>
      <w:tr w:rsidR="00BF0BBD" w:rsidRPr="00BF0BBD" w14:paraId="4246BE70" w14:textId="77777777" w:rsidTr="00BF0BBD">
        <w:trPr>
          <w:trHeight w:val="1500"/>
        </w:trPr>
        <w:tc>
          <w:tcPr>
            <w:tcW w:w="4700" w:type="dxa"/>
            <w:tcBorders>
              <w:top w:val="nil"/>
              <w:left w:val="nil"/>
              <w:bottom w:val="nil"/>
              <w:right w:val="nil"/>
            </w:tcBorders>
            <w:shd w:val="clear" w:color="auto" w:fill="auto"/>
            <w:vAlign w:val="bottom"/>
            <w:hideMark/>
          </w:tcPr>
          <w:p w14:paraId="12CFA056"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09_1SA_21:08 And David said unto Ahimelech, And is there not here under thine hand spear or sword? for I have neither brought my sword nor my weapons with me, because the king's business required haste. #,</w:t>
            </w:r>
          </w:p>
        </w:tc>
      </w:tr>
      <w:tr w:rsidR="00BF0BBD" w:rsidRPr="00BF0BBD" w14:paraId="5DDC7614" w14:textId="77777777" w:rsidTr="00BF0BBD">
        <w:trPr>
          <w:trHeight w:val="300"/>
        </w:trPr>
        <w:tc>
          <w:tcPr>
            <w:tcW w:w="4700" w:type="dxa"/>
            <w:tcBorders>
              <w:top w:val="nil"/>
              <w:left w:val="nil"/>
              <w:bottom w:val="nil"/>
              <w:right w:val="nil"/>
            </w:tcBorders>
            <w:shd w:val="clear" w:color="auto" w:fill="auto"/>
            <w:vAlign w:val="bottom"/>
            <w:hideMark/>
          </w:tcPr>
          <w:p w14:paraId="2F049532" w14:textId="3F913A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09_1SA_21_02</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09_1SA_21_09 </w:t>
            </w:r>
          </w:p>
        </w:tc>
      </w:tr>
      <w:tr w:rsidR="00BF0BBD" w:rsidRPr="00BF0BBD" w14:paraId="4D4A29EC" w14:textId="77777777" w:rsidTr="00BF0BBD">
        <w:trPr>
          <w:trHeight w:val="600"/>
        </w:trPr>
        <w:tc>
          <w:tcPr>
            <w:tcW w:w="4700" w:type="dxa"/>
            <w:tcBorders>
              <w:top w:val="nil"/>
              <w:left w:val="nil"/>
              <w:bottom w:val="nil"/>
              <w:right w:val="nil"/>
            </w:tcBorders>
            <w:shd w:val="clear" w:color="auto" w:fill="auto"/>
            <w:vAlign w:val="bottom"/>
            <w:hideMark/>
          </w:tcPr>
          <w:p w14:paraId="6DAAD214" w14:textId="112673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09_1SA_21_02</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09_1SA_22_22 </w:t>
            </w:r>
          </w:p>
        </w:tc>
      </w:tr>
      <w:tr w:rsidR="00BF0BBD" w:rsidRPr="00BF0BBD" w14:paraId="2C276FDE" w14:textId="77777777" w:rsidTr="00BF0BBD">
        <w:trPr>
          <w:trHeight w:val="300"/>
        </w:trPr>
        <w:tc>
          <w:tcPr>
            <w:tcW w:w="4700" w:type="dxa"/>
            <w:tcBorders>
              <w:top w:val="nil"/>
              <w:left w:val="nil"/>
              <w:bottom w:val="nil"/>
              <w:right w:val="nil"/>
            </w:tcBorders>
            <w:shd w:val="clear" w:color="auto" w:fill="auto"/>
            <w:vAlign w:val="bottom"/>
            <w:hideMark/>
          </w:tcPr>
          <w:p w14:paraId="313728DD" w14:textId="14A9C4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is there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19_PSA_073_011 </w:t>
            </w:r>
          </w:p>
        </w:tc>
      </w:tr>
      <w:tr w:rsidR="00BF0BBD" w:rsidRPr="00BF0BBD" w14:paraId="68A003B9" w14:textId="77777777" w:rsidTr="00BF0BBD">
        <w:trPr>
          <w:trHeight w:val="300"/>
        </w:trPr>
        <w:tc>
          <w:tcPr>
            <w:tcW w:w="4700" w:type="dxa"/>
            <w:tcBorders>
              <w:top w:val="nil"/>
              <w:left w:val="nil"/>
              <w:bottom w:val="nil"/>
              <w:right w:val="nil"/>
            </w:tcBorders>
            <w:shd w:val="clear" w:color="auto" w:fill="auto"/>
            <w:vAlign w:val="bottom"/>
            <w:hideMark/>
          </w:tcPr>
          <w:p w14:paraId="7FFB595B" w14:textId="137F05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because the king's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10_2SA_18_20 </w:t>
            </w:r>
          </w:p>
        </w:tc>
      </w:tr>
      <w:tr w:rsidR="00BF0BBD" w:rsidRPr="00BF0BBD" w14:paraId="06CA39C1" w14:textId="77777777" w:rsidTr="00BF0BBD">
        <w:trPr>
          <w:trHeight w:val="300"/>
        </w:trPr>
        <w:tc>
          <w:tcPr>
            <w:tcW w:w="4700" w:type="dxa"/>
            <w:tcBorders>
              <w:top w:val="nil"/>
              <w:left w:val="nil"/>
              <w:bottom w:val="nil"/>
              <w:right w:val="nil"/>
            </w:tcBorders>
            <w:shd w:val="clear" w:color="auto" w:fill="auto"/>
            <w:vAlign w:val="bottom"/>
            <w:hideMark/>
          </w:tcPr>
          <w:p w14:paraId="5DBBC039" w14:textId="0CBF8A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09_1SA_21_02</w:t>
            </w:r>
            <w:r w:rsidR="00FF4471">
              <w:rPr>
                <w:rFonts w:ascii="Calibri" w:eastAsia="Times New Roman" w:hAnsi="Calibri" w:cs="Calibri"/>
                <w:color w:val="000000"/>
              </w:rPr>
              <w:t>,</w:t>
            </w:r>
            <w:r w:rsidRPr="00BF0BBD">
              <w:rPr>
                <w:rFonts w:ascii="Calibri" w:eastAsia="Times New Roman" w:hAnsi="Calibri" w:cs="Calibri"/>
                <w:color w:val="000000"/>
              </w:rPr>
              <w:t xml:space="preserve"> David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09_1SA_22_22 </w:t>
            </w:r>
          </w:p>
        </w:tc>
      </w:tr>
      <w:tr w:rsidR="00BF0BBD" w:rsidRPr="00BF0BBD" w14:paraId="4FD1A9DA" w14:textId="77777777" w:rsidTr="00BF0BBD">
        <w:trPr>
          <w:trHeight w:val="600"/>
        </w:trPr>
        <w:tc>
          <w:tcPr>
            <w:tcW w:w="4700" w:type="dxa"/>
            <w:tcBorders>
              <w:top w:val="nil"/>
              <w:left w:val="nil"/>
              <w:bottom w:val="nil"/>
              <w:right w:val="nil"/>
            </w:tcBorders>
            <w:shd w:val="clear" w:color="auto" w:fill="auto"/>
            <w:vAlign w:val="bottom"/>
            <w:hideMark/>
          </w:tcPr>
          <w:p w14:paraId="17165BEF" w14:textId="5F02F7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09_1SA_21_02</w:t>
            </w:r>
            <w:r w:rsidR="00FF4471">
              <w:rPr>
                <w:rFonts w:ascii="Calibri" w:eastAsia="Times New Roman" w:hAnsi="Calibri" w:cs="Calibri"/>
                <w:color w:val="000000"/>
              </w:rPr>
              <w:t>,</w:t>
            </w:r>
            <w:r w:rsidRPr="00BF0BBD">
              <w:rPr>
                <w:rFonts w:ascii="Calibri" w:eastAsia="Times New Roman" w:hAnsi="Calibri" w:cs="Calibri"/>
                <w:color w:val="000000"/>
              </w:rPr>
              <w:t xml:space="preserve"> David said unto Ahimelech</w:t>
            </w:r>
            <w:r w:rsidR="00644F35">
              <w:rPr>
                <w:rFonts w:ascii="Calibri" w:eastAsia="Times New Roman" w:hAnsi="Calibri" w:cs="Calibri"/>
                <w:color w:val="000000"/>
              </w:rPr>
              <w:t>, &lt;&lt;&lt;&lt;&lt;</w:t>
            </w:r>
          </w:p>
        </w:tc>
      </w:tr>
      <w:tr w:rsidR="00BF0BBD" w:rsidRPr="00BF0BBD" w14:paraId="4B5E8E6C" w14:textId="77777777" w:rsidTr="00BF0BBD">
        <w:trPr>
          <w:trHeight w:val="300"/>
        </w:trPr>
        <w:tc>
          <w:tcPr>
            <w:tcW w:w="4700" w:type="dxa"/>
            <w:tcBorders>
              <w:top w:val="nil"/>
              <w:left w:val="nil"/>
              <w:bottom w:val="nil"/>
              <w:right w:val="nil"/>
            </w:tcBorders>
            <w:shd w:val="clear" w:color="auto" w:fill="auto"/>
            <w:vAlign w:val="bottom"/>
            <w:hideMark/>
          </w:tcPr>
          <w:p w14:paraId="396DFBB8" w14:textId="1CA8EE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09_1SA_17_39</w:t>
            </w:r>
            <w:r w:rsidR="00FF4471">
              <w:rPr>
                <w:rFonts w:ascii="Calibri" w:eastAsia="Times New Roman" w:hAnsi="Calibri" w:cs="Calibri"/>
                <w:color w:val="000000"/>
              </w:rPr>
              <w:t>,</w:t>
            </w:r>
            <w:r w:rsidRPr="00BF0BBD">
              <w:rPr>
                <w:rFonts w:ascii="Calibri" w:eastAsia="Times New Roman" w:hAnsi="Calibri" w:cs="Calibri"/>
                <w:color w:val="000000"/>
              </w:rPr>
              <w:t xml:space="preserve"> for I have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09_1SA_29_06 </w:t>
            </w:r>
          </w:p>
        </w:tc>
      </w:tr>
      <w:tr w:rsidR="00BF0BBD" w:rsidRPr="00BF0BBD" w14:paraId="2FEEC5A1" w14:textId="77777777" w:rsidTr="00BF0BBD">
        <w:trPr>
          <w:trHeight w:val="300"/>
        </w:trPr>
        <w:tc>
          <w:tcPr>
            <w:tcW w:w="4700" w:type="dxa"/>
            <w:tcBorders>
              <w:top w:val="nil"/>
              <w:left w:val="nil"/>
              <w:bottom w:val="nil"/>
              <w:right w:val="nil"/>
            </w:tcBorders>
            <w:shd w:val="clear" w:color="auto" w:fill="auto"/>
            <w:vAlign w:val="bottom"/>
            <w:hideMark/>
          </w:tcPr>
          <w:p w14:paraId="058A9124" w14:textId="60EBD1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have neither</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24_JER_15_10 </w:t>
            </w:r>
          </w:p>
        </w:tc>
      </w:tr>
      <w:tr w:rsidR="00BF0BBD" w:rsidRPr="00BF0BBD" w14:paraId="595FE941" w14:textId="77777777" w:rsidTr="00BF0BBD">
        <w:trPr>
          <w:trHeight w:val="300"/>
        </w:trPr>
        <w:tc>
          <w:tcPr>
            <w:tcW w:w="4700" w:type="dxa"/>
            <w:tcBorders>
              <w:top w:val="nil"/>
              <w:left w:val="nil"/>
              <w:bottom w:val="nil"/>
              <w:right w:val="nil"/>
            </w:tcBorders>
            <w:shd w:val="clear" w:color="auto" w:fill="auto"/>
            <w:vAlign w:val="bottom"/>
            <w:hideMark/>
          </w:tcPr>
          <w:p w14:paraId="76208A20" w14:textId="7A8E72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09_1SA_17_29</w:t>
            </w:r>
            <w:r w:rsidR="00FF4471">
              <w:rPr>
                <w:rFonts w:ascii="Calibri" w:eastAsia="Times New Roman" w:hAnsi="Calibri" w:cs="Calibri"/>
                <w:color w:val="000000"/>
              </w:rPr>
              <w:t>,</w:t>
            </w:r>
            <w:r w:rsidRPr="00BF0BBD">
              <w:rPr>
                <w:rFonts w:ascii="Calibri" w:eastAsia="Times New Roman" w:hAnsi="Calibri" w:cs="Calibri"/>
                <w:color w:val="000000"/>
              </w:rPr>
              <w:t xml:space="preserve"> Is there not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11_1KI_22_07 </w:t>
            </w:r>
          </w:p>
        </w:tc>
      </w:tr>
      <w:tr w:rsidR="00BF0BBD" w:rsidRPr="00BF0BBD" w14:paraId="232650BD" w14:textId="77777777" w:rsidTr="00BF0BBD">
        <w:trPr>
          <w:trHeight w:val="300"/>
        </w:trPr>
        <w:tc>
          <w:tcPr>
            <w:tcW w:w="4700" w:type="dxa"/>
            <w:tcBorders>
              <w:top w:val="nil"/>
              <w:left w:val="nil"/>
              <w:bottom w:val="nil"/>
              <w:right w:val="nil"/>
            </w:tcBorders>
            <w:shd w:val="clear" w:color="auto" w:fill="auto"/>
            <w:vAlign w:val="bottom"/>
            <w:hideMark/>
          </w:tcPr>
          <w:p w14:paraId="4F8457BA" w14:textId="7B519D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there not here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11_1KI_22_07 </w:t>
            </w:r>
          </w:p>
        </w:tc>
      </w:tr>
      <w:tr w:rsidR="00BF0BBD" w:rsidRPr="00BF0BBD" w14:paraId="271B13AD" w14:textId="77777777" w:rsidTr="00BF0BBD">
        <w:trPr>
          <w:trHeight w:val="300"/>
        </w:trPr>
        <w:tc>
          <w:tcPr>
            <w:tcW w:w="4700" w:type="dxa"/>
            <w:tcBorders>
              <w:top w:val="nil"/>
              <w:left w:val="nil"/>
              <w:bottom w:val="nil"/>
              <w:right w:val="nil"/>
            </w:tcBorders>
            <w:shd w:val="clear" w:color="auto" w:fill="auto"/>
            <w:vAlign w:val="bottom"/>
            <w:hideMark/>
          </w:tcPr>
          <w:p w14:paraId="0FF43828" w14:textId="3E8C3C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 because the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23_ISA_61_01 </w:t>
            </w:r>
          </w:p>
        </w:tc>
      </w:tr>
      <w:tr w:rsidR="00BF0BBD" w:rsidRPr="00BF0BBD" w14:paraId="136C3E58" w14:textId="77777777" w:rsidTr="00BF0BBD">
        <w:trPr>
          <w:trHeight w:val="300"/>
        </w:trPr>
        <w:tc>
          <w:tcPr>
            <w:tcW w:w="4700" w:type="dxa"/>
            <w:tcBorders>
              <w:top w:val="nil"/>
              <w:left w:val="nil"/>
              <w:bottom w:val="nil"/>
              <w:right w:val="nil"/>
            </w:tcBorders>
            <w:shd w:val="clear" w:color="auto" w:fill="auto"/>
            <w:vAlign w:val="bottom"/>
            <w:hideMark/>
          </w:tcPr>
          <w:p w14:paraId="54CE8FB7" w14:textId="6BA16A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09_1SA_21_02</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Ahimelech</w:t>
            </w:r>
            <w:r w:rsidR="00644F35">
              <w:rPr>
                <w:rFonts w:ascii="Calibri" w:eastAsia="Times New Roman" w:hAnsi="Calibri" w:cs="Calibri"/>
                <w:color w:val="000000"/>
              </w:rPr>
              <w:t>, &lt;&lt;&lt;&lt;&lt;</w:t>
            </w:r>
          </w:p>
        </w:tc>
      </w:tr>
      <w:tr w:rsidR="00BF0BBD" w:rsidRPr="00BF0BBD" w14:paraId="36BACEEF" w14:textId="77777777" w:rsidTr="00BF0BBD">
        <w:trPr>
          <w:trHeight w:val="300"/>
        </w:trPr>
        <w:tc>
          <w:tcPr>
            <w:tcW w:w="4700" w:type="dxa"/>
            <w:tcBorders>
              <w:top w:val="nil"/>
              <w:left w:val="nil"/>
              <w:bottom w:val="nil"/>
              <w:right w:val="nil"/>
            </w:tcBorders>
            <w:shd w:val="clear" w:color="auto" w:fill="auto"/>
            <w:vAlign w:val="bottom"/>
            <w:hideMark/>
          </w:tcPr>
          <w:p w14:paraId="3AA067CC" w14:textId="516DA2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king's business</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27_DAN_08_27 </w:t>
            </w:r>
          </w:p>
        </w:tc>
      </w:tr>
      <w:tr w:rsidR="00BF0BBD" w:rsidRPr="00BF0BBD" w14:paraId="4617765E" w14:textId="77777777" w:rsidTr="00BF0BBD">
        <w:trPr>
          <w:trHeight w:val="300"/>
        </w:trPr>
        <w:tc>
          <w:tcPr>
            <w:tcW w:w="4700" w:type="dxa"/>
            <w:tcBorders>
              <w:top w:val="nil"/>
              <w:left w:val="nil"/>
              <w:bottom w:val="nil"/>
              <w:right w:val="nil"/>
            </w:tcBorders>
            <w:shd w:val="clear" w:color="auto" w:fill="auto"/>
            <w:vAlign w:val="bottom"/>
            <w:hideMark/>
          </w:tcPr>
          <w:p w14:paraId="37A167CA" w14:textId="1B4C13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there not here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11_1KI_22_07 </w:t>
            </w:r>
          </w:p>
        </w:tc>
      </w:tr>
      <w:tr w:rsidR="00BF0BBD" w:rsidRPr="00BF0BBD" w14:paraId="55FF8B9A" w14:textId="77777777" w:rsidTr="00BF0BBD">
        <w:trPr>
          <w:trHeight w:val="300"/>
        </w:trPr>
        <w:tc>
          <w:tcPr>
            <w:tcW w:w="4700" w:type="dxa"/>
            <w:tcBorders>
              <w:top w:val="nil"/>
              <w:left w:val="nil"/>
              <w:bottom w:val="nil"/>
              <w:right w:val="nil"/>
            </w:tcBorders>
            <w:shd w:val="clear" w:color="auto" w:fill="auto"/>
            <w:vAlign w:val="bottom"/>
            <w:hideMark/>
          </w:tcPr>
          <w:p w14:paraId="0D24C0A7" w14:textId="04104A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09_1SA_21_03</w:t>
            </w:r>
            <w:r w:rsidR="00FF4471">
              <w:rPr>
                <w:rFonts w:ascii="Calibri" w:eastAsia="Times New Roman" w:hAnsi="Calibri" w:cs="Calibri"/>
                <w:color w:val="000000"/>
              </w:rPr>
              <w:t>,</w:t>
            </w:r>
            <w:r w:rsidRPr="00BF0BBD">
              <w:rPr>
                <w:rFonts w:ascii="Calibri" w:eastAsia="Times New Roman" w:hAnsi="Calibri" w:cs="Calibri"/>
                <w:color w:val="000000"/>
              </w:rPr>
              <w:t xml:space="preserve"> under thine hand</w:t>
            </w:r>
            <w:r w:rsidR="00644F35">
              <w:rPr>
                <w:rFonts w:ascii="Calibri" w:eastAsia="Times New Roman" w:hAnsi="Calibri" w:cs="Calibri"/>
                <w:color w:val="000000"/>
              </w:rPr>
              <w:t>, &lt;&lt;&lt;&lt;&lt;</w:t>
            </w:r>
          </w:p>
        </w:tc>
      </w:tr>
      <w:tr w:rsidR="00BF0BBD" w:rsidRPr="00BF0BBD" w14:paraId="314A2573" w14:textId="77777777" w:rsidTr="00BF0BBD">
        <w:trPr>
          <w:trHeight w:val="300"/>
        </w:trPr>
        <w:tc>
          <w:tcPr>
            <w:tcW w:w="4700" w:type="dxa"/>
            <w:tcBorders>
              <w:top w:val="nil"/>
              <w:left w:val="nil"/>
              <w:bottom w:val="nil"/>
              <w:right w:val="nil"/>
            </w:tcBorders>
            <w:shd w:val="clear" w:color="auto" w:fill="auto"/>
            <w:vAlign w:val="bottom"/>
            <w:hideMark/>
          </w:tcPr>
          <w:p w14:paraId="479B70FB" w14:textId="1DE200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01_GEN_30_20</w:t>
            </w:r>
            <w:r w:rsidR="00FF4471">
              <w:rPr>
                <w:rFonts w:ascii="Calibri" w:eastAsia="Times New Roman" w:hAnsi="Calibri" w:cs="Calibri"/>
                <w:color w:val="000000"/>
              </w:rPr>
              <w:t>,</w:t>
            </w:r>
            <w:r w:rsidRPr="00BF0BBD">
              <w:rPr>
                <w:rFonts w:ascii="Calibri" w:eastAsia="Times New Roman" w:hAnsi="Calibri" w:cs="Calibri"/>
                <w:color w:val="000000"/>
              </w:rPr>
              <w:t xml:space="preserve"> with me because</w:t>
            </w:r>
            <w:r w:rsidR="00644F35">
              <w:rPr>
                <w:rFonts w:ascii="Calibri" w:eastAsia="Times New Roman" w:hAnsi="Calibri" w:cs="Calibri"/>
                <w:color w:val="000000"/>
              </w:rPr>
              <w:t>, &lt;&lt;&lt;&lt;&lt;</w:t>
            </w:r>
          </w:p>
        </w:tc>
      </w:tr>
      <w:tr w:rsidR="00BF0BBD" w:rsidRPr="00BF0BBD" w14:paraId="778FEEE1" w14:textId="77777777" w:rsidTr="00BF0BBD">
        <w:trPr>
          <w:trHeight w:val="2100"/>
        </w:trPr>
        <w:tc>
          <w:tcPr>
            <w:tcW w:w="4700" w:type="dxa"/>
            <w:tcBorders>
              <w:top w:val="nil"/>
              <w:left w:val="nil"/>
              <w:bottom w:val="nil"/>
              <w:right w:val="nil"/>
            </w:tcBorders>
            <w:shd w:val="clear" w:color="auto" w:fill="auto"/>
            <w:vAlign w:val="bottom"/>
            <w:hideMark/>
          </w:tcPr>
          <w:p w14:paraId="048B859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09_1SA_21:09 And the priest said, The sword of Goliath the Philistine, whom thou slewest in the valley of Elah, behold, it [is here] wrapped in a cloth behind the ephod: if thou wilt take that, take [it]: for [there is] no other save that here. And David said, [There is] none like that; give it me. #,</w:t>
            </w:r>
          </w:p>
        </w:tc>
      </w:tr>
      <w:tr w:rsidR="00BF0BBD" w:rsidRPr="00BF0BBD" w14:paraId="1C1FE9ED" w14:textId="77777777" w:rsidTr="00BF0BBD">
        <w:trPr>
          <w:trHeight w:val="300"/>
        </w:trPr>
        <w:tc>
          <w:tcPr>
            <w:tcW w:w="4700" w:type="dxa"/>
            <w:tcBorders>
              <w:top w:val="nil"/>
              <w:left w:val="nil"/>
              <w:bottom w:val="nil"/>
              <w:right w:val="nil"/>
            </w:tcBorders>
            <w:shd w:val="clear" w:color="auto" w:fill="auto"/>
            <w:vAlign w:val="bottom"/>
            <w:hideMark/>
          </w:tcPr>
          <w:p w14:paraId="67CC1A75" w14:textId="6C9F9A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09_1SA_21_08</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09_1SA_22_22 </w:t>
            </w:r>
          </w:p>
        </w:tc>
      </w:tr>
      <w:tr w:rsidR="00BF0BBD" w:rsidRPr="00BF0BBD" w14:paraId="1F765E7B" w14:textId="77777777" w:rsidTr="00BF0BBD">
        <w:trPr>
          <w:trHeight w:val="300"/>
        </w:trPr>
        <w:tc>
          <w:tcPr>
            <w:tcW w:w="4700" w:type="dxa"/>
            <w:tcBorders>
              <w:top w:val="nil"/>
              <w:left w:val="nil"/>
              <w:bottom w:val="nil"/>
              <w:right w:val="nil"/>
            </w:tcBorders>
            <w:shd w:val="clear" w:color="auto" w:fill="auto"/>
            <w:vAlign w:val="bottom"/>
            <w:hideMark/>
          </w:tcPr>
          <w:p w14:paraId="0F5DE066" w14:textId="578B96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priest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12_2KI_11_18 </w:t>
            </w:r>
          </w:p>
        </w:tc>
      </w:tr>
      <w:tr w:rsidR="00BF0BBD" w:rsidRPr="00BF0BBD" w14:paraId="50B25CD0" w14:textId="77777777" w:rsidTr="00BF0BBD">
        <w:trPr>
          <w:trHeight w:val="300"/>
        </w:trPr>
        <w:tc>
          <w:tcPr>
            <w:tcW w:w="4700" w:type="dxa"/>
            <w:tcBorders>
              <w:top w:val="nil"/>
              <w:left w:val="nil"/>
              <w:bottom w:val="nil"/>
              <w:right w:val="nil"/>
            </w:tcBorders>
            <w:shd w:val="clear" w:color="auto" w:fill="auto"/>
            <w:vAlign w:val="bottom"/>
            <w:hideMark/>
          </w:tcPr>
          <w:p w14:paraId="1B135BB8" w14:textId="2312A6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07_JUD_18_06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priest said</w:t>
            </w:r>
            <w:r w:rsidR="00644F35">
              <w:rPr>
                <w:rFonts w:ascii="Calibri" w:eastAsia="Times New Roman" w:hAnsi="Calibri" w:cs="Calibri"/>
                <w:color w:val="000000"/>
              </w:rPr>
              <w:t>, &lt;&lt;&lt;&lt;&lt;</w:t>
            </w:r>
          </w:p>
        </w:tc>
      </w:tr>
      <w:tr w:rsidR="00BF0BBD" w:rsidRPr="00BF0BBD" w14:paraId="30867153" w14:textId="77777777" w:rsidTr="00BF0BBD">
        <w:trPr>
          <w:trHeight w:val="300"/>
        </w:trPr>
        <w:tc>
          <w:tcPr>
            <w:tcW w:w="4700" w:type="dxa"/>
            <w:tcBorders>
              <w:top w:val="nil"/>
              <w:left w:val="nil"/>
              <w:bottom w:val="nil"/>
              <w:right w:val="nil"/>
            </w:tcBorders>
            <w:shd w:val="clear" w:color="auto" w:fill="auto"/>
            <w:vAlign w:val="bottom"/>
            <w:hideMark/>
          </w:tcPr>
          <w:p w14:paraId="659F6F87" w14:textId="372F33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07_JUD_18_12</w:t>
            </w:r>
            <w:r w:rsidR="00FF4471">
              <w:rPr>
                <w:rFonts w:ascii="Calibri" w:eastAsia="Times New Roman" w:hAnsi="Calibri" w:cs="Calibri"/>
                <w:color w:val="000000"/>
              </w:rPr>
              <w:t>,</w:t>
            </w:r>
            <w:r w:rsidRPr="00BF0BBD">
              <w:rPr>
                <w:rFonts w:ascii="Calibri" w:eastAsia="Times New Roman" w:hAnsi="Calibri" w:cs="Calibri"/>
                <w:color w:val="000000"/>
              </w:rPr>
              <w:t xml:space="preserve"> behold it 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10_2SA_01_18 </w:t>
            </w:r>
          </w:p>
        </w:tc>
      </w:tr>
      <w:tr w:rsidR="00BF0BBD" w:rsidRPr="00BF0BBD" w14:paraId="5C54158B" w14:textId="77777777" w:rsidTr="00BF0BBD">
        <w:trPr>
          <w:trHeight w:val="300"/>
        </w:trPr>
        <w:tc>
          <w:tcPr>
            <w:tcW w:w="4700" w:type="dxa"/>
            <w:tcBorders>
              <w:top w:val="nil"/>
              <w:left w:val="nil"/>
              <w:bottom w:val="nil"/>
              <w:right w:val="nil"/>
            </w:tcBorders>
            <w:shd w:val="clear" w:color="auto" w:fill="auto"/>
            <w:vAlign w:val="bottom"/>
            <w:hideMark/>
          </w:tcPr>
          <w:p w14:paraId="30B64A7B" w14:textId="3F8B58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09_1SA_20_21</w:t>
            </w:r>
            <w:r w:rsidR="00FF4471">
              <w:rPr>
                <w:rFonts w:ascii="Calibri" w:eastAsia="Times New Roman" w:hAnsi="Calibri" w:cs="Calibri"/>
                <w:color w:val="000000"/>
              </w:rPr>
              <w:t>,</w:t>
            </w:r>
            <w:r w:rsidRPr="00BF0BBD">
              <w:rPr>
                <w:rFonts w:ascii="Calibri" w:eastAsia="Times New Roman" w:hAnsi="Calibri" w:cs="Calibri"/>
                <w:color w:val="000000"/>
              </w:rPr>
              <w:t xml:space="preserve"> for there 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10_2SA_07_22 </w:t>
            </w:r>
          </w:p>
        </w:tc>
      </w:tr>
      <w:tr w:rsidR="00BF0BBD" w:rsidRPr="00BF0BBD" w14:paraId="32450CB3" w14:textId="77777777" w:rsidTr="00BF0BBD">
        <w:trPr>
          <w:trHeight w:val="300"/>
        </w:trPr>
        <w:tc>
          <w:tcPr>
            <w:tcW w:w="4700" w:type="dxa"/>
            <w:tcBorders>
              <w:top w:val="nil"/>
              <w:left w:val="nil"/>
              <w:bottom w:val="nil"/>
              <w:right w:val="nil"/>
            </w:tcBorders>
            <w:shd w:val="clear" w:color="auto" w:fill="auto"/>
            <w:vAlign w:val="bottom"/>
            <w:hideMark/>
          </w:tcPr>
          <w:p w14:paraId="20CB4C91" w14:textId="2B09A5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02_EXO_22_30</w:t>
            </w:r>
            <w:r w:rsidR="00FF4471">
              <w:rPr>
                <w:rFonts w:ascii="Calibri" w:eastAsia="Times New Roman" w:hAnsi="Calibri" w:cs="Calibri"/>
                <w:color w:val="000000"/>
              </w:rPr>
              <w:t>,</w:t>
            </w:r>
            <w:r w:rsidRPr="00BF0BBD">
              <w:rPr>
                <w:rFonts w:ascii="Calibri" w:eastAsia="Times New Roman" w:hAnsi="Calibri" w:cs="Calibri"/>
                <w:color w:val="000000"/>
              </w:rPr>
              <w:t xml:space="preserve"> give it me</w:t>
            </w:r>
            <w:r w:rsidR="00644F35">
              <w:rPr>
                <w:rFonts w:ascii="Calibri" w:eastAsia="Times New Roman" w:hAnsi="Calibri" w:cs="Calibri"/>
                <w:color w:val="000000"/>
              </w:rPr>
              <w:t>, &lt;&lt;&lt;&lt;&lt;</w:t>
            </w:r>
          </w:p>
        </w:tc>
      </w:tr>
      <w:tr w:rsidR="00BF0BBD" w:rsidRPr="00BF0BBD" w14:paraId="41FB60C7" w14:textId="77777777" w:rsidTr="00BF0BBD">
        <w:trPr>
          <w:trHeight w:val="300"/>
        </w:trPr>
        <w:tc>
          <w:tcPr>
            <w:tcW w:w="4700" w:type="dxa"/>
            <w:tcBorders>
              <w:top w:val="nil"/>
              <w:left w:val="nil"/>
              <w:bottom w:val="nil"/>
              <w:right w:val="nil"/>
            </w:tcBorders>
            <w:shd w:val="clear" w:color="auto" w:fill="auto"/>
            <w:vAlign w:val="bottom"/>
            <w:hideMark/>
          </w:tcPr>
          <w:p w14:paraId="1E050772" w14:textId="5A3D91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Goliath the Philistine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09_1SA_22_10 </w:t>
            </w:r>
          </w:p>
        </w:tc>
      </w:tr>
      <w:tr w:rsidR="00BF0BBD" w:rsidRPr="00BF0BBD" w14:paraId="5383E415" w14:textId="77777777" w:rsidTr="00BF0BBD">
        <w:trPr>
          <w:trHeight w:val="300"/>
        </w:trPr>
        <w:tc>
          <w:tcPr>
            <w:tcW w:w="4700" w:type="dxa"/>
            <w:tcBorders>
              <w:top w:val="nil"/>
              <w:left w:val="nil"/>
              <w:bottom w:val="nil"/>
              <w:right w:val="nil"/>
            </w:tcBorders>
            <w:shd w:val="clear" w:color="auto" w:fill="auto"/>
            <w:vAlign w:val="bottom"/>
            <w:hideMark/>
          </w:tcPr>
          <w:p w14:paraId="63BC8D41" w14:textId="7C873A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09_1SA_01_11</w:t>
            </w:r>
            <w:r w:rsidR="00FF4471">
              <w:rPr>
                <w:rFonts w:ascii="Calibri" w:eastAsia="Times New Roman" w:hAnsi="Calibri" w:cs="Calibri"/>
                <w:color w:val="000000"/>
              </w:rPr>
              <w:t>,</w:t>
            </w:r>
            <w:r w:rsidRPr="00BF0BBD">
              <w:rPr>
                <w:rFonts w:ascii="Calibri" w:eastAsia="Times New Roman" w:hAnsi="Calibri" w:cs="Calibri"/>
                <w:color w:val="000000"/>
              </w:rPr>
              <w:t xml:space="preserve"> if thou wilt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11_1KI_03_14 </w:t>
            </w:r>
          </w:p>
        </w:tc>
      </w:tr>
      <w:tr w:rsidR="00BF0BBD" w:rsidRPr="00BF0BBD" w14:paraId="5FD53B4E" w14:textId="77777777" w:rsidTr="00BF0BBD">
        <w:trPr>
          <w:trHeight w:val="300"/>
        </w:trPr>
        <w:tc>
          <w:tcPr>
            <w:tcW w:w="4700" w:type="dxa"/>
            <w:tcBorders>
              <w:top w:val="nil"/>
              <w:left w:val="nil"/>
              <w:bottom w:val="nil"/>
              <w:right w:val="nil"/>
            </w:tcBorders>
            <w:shd w:val="clear" w:color="auto" w:fill="auto"/>
            <w:vAlign w:val="bottom"/>
            <w:hideMark/>
          </w:tcPr>
          <w:p w14:paraId="05D1E1EF" w14:textId="13ED0A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01_GEN_13_09</w:t>
            </w:r>
            <w:r w:rsidR="00FF4471">
              <w:rPr>
                <w:rFonts w:ascii="Calibri" w:eastAsia="Times New Roman" w:hAnsi="Calibri" w:cs="Calibri"/>
                <w:color w:val="000000"/>
              </w:rPr>
              <w:t>,</w:t>
            </w:r>
            <w:r w:rsidRPr="00BF0BBD">
              <w:rPr>
                <w:rFonts w:ascii="Calibri" w:eastAsia="Times New Roman" w:hAnsi="Calibri" w:cs="Calibri"/>
                <w:color w:val="000000"/>
              </w:rPr>
              <w:t xml:space="preserve"> if thou wilt take</w:t>
            </w:r>
            <w:r w:rsidR="00644F35">
              <w:rPr>
                <w:rFonts w:ascii="Calibri" w:eastAsia="Times New Roman" w:hAnsi="Calibri" w:cs="Calibri"/>
                <w:color w:val="000000"/>
              </w:rPr>
              <w:t>, &lt;&lt;&lt;&lt;&lt;</w:t>
            </w:r>
          </w:p>
        </w:tc>
      </w:tr>
      <w:tr w:rsidR="00BF0BBD" w:rsidRPr="00BF0BBD" w14:paraId="48EC9414" w14:textId="77777777" w:rsidTr="00BF0BBD">
        <w:trPr>
          <w:trHeight w:val="300"/>
        </w:trPr>
        <w:tc>
          <w:tcPr>
            <w:tcW w:w="4700" w:type="dxa"/>
            <w:tcBorders>
              <w:top w:val="nil"/>
              <w:left w:val="nil"/>
              <w:bottom w:val="nil"/>
              <w:right w:val="nil"/>
            </w:tcBorders>
            <w:shd w:val="clear" w:color="auto" w:fill="auto"/>
            <w:vAlign w:val="bottom"/>
            <w:hideMark/>
          </w:tcPr>
          <w:p w14:paraId="125102FE" w14:textId="1B9710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04_NUM_04_12</w:t>
            </w:r>
            <w:r w:rsidR="00FF4471">
              <w:rPr>
                <w:rFonts w:ascii="Calibri" w:eastAsia="Times New Roman" w:hAnsi="Calibri" w:cs="Calibri"/>
                <w:color w:val="000000"/>
              </w:rPr>
              <w:t>,</w:t>
            </w:r>
            <w:r w:rsidRPr="00BF0BBD">
              <w:rPr>
                <w:rFonts w:ascii="Calibri" w:eastAsia="Times New Roman" w:hAnsi="Calibri" w:cs="Calibri"/>
                <w:color w:val="000000"/>
              </w:rPr>
              <w:t xml:space="preserve"> in a cloth</w:t>
            </w:r>
            <w:r w:rsidR="00644F35">
              <w:rPr>
                <w:rFonts w:ascii="Calibri" w:eastAsia="Times New Roman" w:hAnsi="Calibri" w:cs="Calibri"/>
                <w:color w:val="000000"/>
              </w:rPr>
              <w:t>, &lt;&lt;&lt;&lt;&lt;</w:t>
            </w:r>
          </w:p>
        </w:tc>
      </w:tr>
      <w:tr w:rsidR="00BF0BBD" w:rsidRPr="00BF0BBD" w14:paraId="20914C0B" w14:textId="77777777" w:rsidTr="00BF0BBD">
        <w:trPr>
          <w:trHeight w:val="300"/>
        </w:trPr>
        <w:tc>
          <w:tcPr>
            <w:tcW w:w="4700" w:type="dxa"/>
            <w:tcBorders>
              <w:top w:val="nil"/>
              <w:left w:val="nil"/>
              <w:bottom w:val="nil"/>
              <w:right w:val="nil"/>
            </w:tcBorders>
            <w:shd w:val="clear" w:color="auto" w:fill="auto"/>
            <w:vAlign w:val="bottom"/>
            <w:hideMark/>
          </w:tcPr>
          <w:p w14:paraId="36F999E2" w14:textId="1E7382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09_1SA_17_19</w:t>
            </w:r>
            <w:r w:rsidR="00FF4471">
              <w:rPr>
                <w:rFonts w:ascii="Calibri" w:eastAsia="Times New Roman" w:hAnsi="Calibri" w:cs="Calibri"/>
                <w:color w:val="000000"/>
              </w:rPr>
              <w:t>,</w:t>
            </w:r>
            <w:r w:rsidRPr="00BF0BBD">
              <w:rPr>
                <w:rFonts w:ascii="Calibri" w:eastAsia="Times New Roman" w:hAnsi="Calibri" w:cs="Calibri"/>
                <w:color w:val="000000"/>
              </w:rPr>
              <w:t xml:space="preserve"> in the valley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10_2SA_05_18 </w:t>
            </w:r>
          </w:p>
        </w:tc>
      </w:tr>
      <w:tr w:rsidR="00BF0BBD" w:rsidRPr="00BF0BBD" w14:paraId="1F39EC69" w14:textId="77777777" w:rsidTr="00BF0BBD">
        <w:trPr>
          <w:trHeight w:val="300"/>
        </w:trPr>
        <w:tc>
          <w:tcPr>
            <w:tcW w:w="4700" w:type="dxa"/>
            <w:tcBorders>
              <w:top w:val="nil"/>
              <w:left w:val="nil"/>
              <w:bottom w:val="nil"/>
              <w:right w:val="nil"/>
            </w:tcBorders>
            <w:shd w:val="clear" w:color="auto" w:fill="auto"/>
            <w:vAlign w:val="bottom"/>
            <w:hideMark/>
          </w:tcPr>
          <w:p w14:paraId="011F0CC7" w14:textId="130849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no other</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27_DAN_03_29 </w:t>
            </w:r>
          </w:p>
        </w:tc>
      </w:tr>
      <w:tr w:rsidR="00BF0BBD" w:rsidRPr="00BF0BBD" w14:paraId="0BFF0987" w14:textId="77777777" w:rsidTr="00BF0BBD">
        <w:trPr>
          <w:trHeight w:val="300"/>
        </w:trPr>
        <w:tc>
          <w:tcPr>
            <w:tcW w:w="4700" w:type="dxa"/>
            <w:tcBorders>
              <w:top w:val="nil"/>
              <w:left w:val="nil"/>
              <w:bottom w:val="nil"/>
              <w:right w:val="nil"/>
            </w:tcBorders>
            <w:shd w:val="clear" w:color="auto" w:fill="auto"/>
            <w:vAlign w:val="bottom"/>
            <w:hideMark/>
          </w:tcPr>
          <w:p w14:paraId="0C2F41E1" w14:textId="33019B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09_1SA_10_24</w:t>
            </w:r>
            <w:r w:rsidR="00FF4471">
              <w:rPr>
                <w:rFonts w:ascii="Calibri" w:eastAsia="Times New Roman" w:hAnsi="Calibri" w:cs="Calibri"/>
                <w:color w:val="000000"/>
              </w:rPr>
              <w:t>,</w:t>
            </w:r>
            <w:r w:rsidRPr="00BF0BBD">
              <w:rPr>
                <w:rFonts w:ascii="Calibri" w:eastAsia="Times New Roman" w:hAnsi="Calibri" w:cs="Calibri"/>
                <w:color w:val="000000"/>
              </w:rPr>
              <w:t xml:space="preserve"> is none like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10_2SA_07_22 </w:t>
            </w:r>
          </w:p>
        </w:tc>
      </w:tr>
      <w:tr w:rsidR="00BF0BBD" w:rsidRPr="00BF0BBD" w14:paraId="47FBD825" w14:textId="77777777" w:rsidTr="00BF0BBD">
        <w:trPr>
          <w:trHeight w:val="300"/>
        </w:trPr>
        <w:tc>
          <w:tcPr>
            <w:tcW w:w="4700" w:type="dxa"/>
            <w:tcBorders>
              <w:top w:val="nil"/>
              <w:left w:val="nil"/>
              <w:bottom w:val="nil"/>
              <w:right w:val="nil"/>
            </w:tcBorders>
            <w:shd w:val="clear" w:color="auto" w:fill="auto"/>
            <w:vAlign w:val="bottom"/>
            <w:hideMark/>
          </w:tcPr>
          <w:p w14:paraId="521D4563" w14:textId="501B32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it for there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14_2CH_19_07 </w:t>
            </w:r>
          </w:p>
        </w:tc>
      </w:tr>
      <w:tr w:rsidR="00BF0BBD" w:rsidRPr="00BF0BBD" w14:paraId="46384D7E" w14:textId="77777777" w:rsidTr="00BF0BBD">
        <w:trPr>
          <w:trHeight w:val="300"/>
        </w:trPr>
        <w:tc>
          <w:tcPr>
            <w:tcW w:w="4700" w:type="dxa"/>
            <w:tcBorders>
              <w:top w:val="nil"/>
              <w:left w:val="nil"/>
              <w:bottom w:val="nil"/>
              <w:right w:val="nil"/>
            </w:tcBorders>
            <w:shd w:val="clear" w:color="auto" w:fill="auto"/>
            <w:vAlign w:val="bottom"/>
            <w:hideMark/>
          </w:tcPr>
          <w:p w14:paraId="239FD843" w14:textId="3AC0CE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it for there is</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14_2CH_19_07 </w:t>
            </w:r>
          </w:p>
        </w:tc>
      </w:tr>
      <w:tr w:rsidR="00BF0BBD" w:rsidRPr="00BF0BBD" w14:paraId="528BD06C" w14:textId="77777777" w:rsidTr="00BF0BBD">
        <w:trPr>
          <w:trHeight w:val="300"/>
        </w:trPr>
        <w:tc>
          <w:tcPr>
            <w:tcW w:w="4700" w:type="dxa"/>
            <w:tcBorders>
              <w:top w:val="nil"/>
              <w:left w:val="nil"/>
              <w:bottom w:val="nil"/>
              <w:right w:val="nil"/>
            </w:tcBorders>
            <w:shd w:val="clear" w:color="auto" w:fill="auto"/>
            <w:vAlign w:val="bottom"/>
            <w:hideMark/>
          </w:tcPr>
          <w:p w14:paraId="7901BBBA" w14:textId="0EF68D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Goliath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09_1SA_22_10 </w:t>
            </w:r>
          </w:p>
        </w:tc>
      </w:tr>
      <w:tr w:rsidR="00BF0BBD" w:rsidRPr="00BF0BBD" w14:paraId="7B0C0DCC" w14:textId="77777777" w:rsidTr="00BF0BBD">
        <w:trPr>
          <w:trHeight w:val="300"/>
        </w:trPr>
        <w:tc>
          <w:tcPr>
            <w:tcW w:w="4700" w:type="dxa"/>
            <w:tcBorders>
              <w:top w:val="nil"/>
              <w:left w:val="nil"/>
              <w:bottom w:val="nil"/>
              <w:right w:val="nil"/>
            </w:tcBorders>
            <w:shd w:val="clear" w:color="auto" w:fill="auto"/>
            <w:vAlign w:val="bottom"/>
            <w:hideMark/>
          </w:tcPr>
          <w:p w14:paraId="58C790D5" w14:textId="1867C3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Goliath the Philistine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09_1SA_22_10 </w:t>
            </w:r>
          </w:p>
        </w:tc>
      </w:tr>
      <w:tr w:rsidR="00BF0BBD" w:rsidRPr="00BF0BBD" w14:paraId="25889ABE" w14:textId="77777777" w:rsidTr="00BF0BBD">
        <w:trPr>
          <w:trHeight w:val="300"/>
        </w:trPr>
        <w:tc>
          <w:tcPr>
            <w:tcW w:w="4700" w:type="dxa"/>
            <w:tcBorders>
              <w:top w:val="nil"/>
              <w:left w:val="nil"/>
              <w:bottom w:val="nil"/>
              <w:right w:val="nil"/>
            </w:tcBorders>
            <w:shd w:val="clear" w:color="auto" w:fill="auto"/>
            <w:vAlign w:val="bottom"/>
            <w:hideMark/>
          </w:tcPr>
          <w:p w14:paraId="187A43D2" w14:textId="442B37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priest said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11_1KI_02_26 </w:t>
            </w:r>
          </w:p>
        </w:tc>
      </w:tr>
      <w:tr w:rsidR="00BF0BBD" w:rsidRPr="00BF0BBD" w14:paraId="52CE49C7" w14:textId="77777777" w:rsidTr="00BF0BBD">
        <w:trPr>
          <w:trHeight w:val="300"/>
        </w:trPr>
        <w:tc>
          <w:tcPr>
            <w:tcW w:w="4700" w:type="dxa"/>
            <w:tcBorders>
              <w:top w:val="nil"/>
              <w:left w:val="nil"/>
              <w:bottom w:val="nil"/>
              <w:right w:val="nil"/>
            </w:tcBorders>
            <w:shd w:val="clear" w:color="auto" w:fill="auto"/>
            <w:vAlign w:val="bottom"/>
            <w:hideMark/>
          </w:tcPr>
          <w:p w14:paraId="04A5417F" w14:textId="02A161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sword of Goliath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09_1SA_22_10 </w:t>
            </w:r>
          </w:p>
        </w:tc>
      </w:tr>
      <w:tr w:rsidR="00BF0BBD" w:rsidRPr="00BF0BBD" w14:paraId="14F122CC" w14:textId="77777777" w:rsidTr="00BF0BBD">
        <w:trPr>
          <w:trHeight w:val="300"/>
        </w:trPr>
        <w:tc>
          <w:tcPr>
            <w:tcW w:w="4700" w:type="dxa"/>
            <w:tcBorders>
              <w:top w:val="nil"/>
              <w:left w:val="nil"/>
              <w:bottom w:val="nil"/>
              <w:right w:val="nil"/>
            </w:tcBorders>
            <w:shd w:val="clear" w:color="auto" w:fill="auto"/>
            <w:vAlign w:val="bottom"/>
            <w:hideMark/>
          </w:tcPr>
          <w:p w14:paraId="4EF12A50" w14:textId="4128D7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sword of Goliath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09_1SA_22_10 </w:t>
            </w:r>
          </w:p>
        </w:tc>
      </w:tr>
      <w:tr w:rsidR="00BF0BBD" w:rsidRPr="00BF0BBD" w14:paraId="3A2B3ED0" w14:textId="77777777" w:rsidTr="00BF0BBD">
        <w:trPr>
          <w:trHeight w:val="300"/>
        </w:trPr>
        <w:tc>
          <w:tcPr>
            <w:tcW w:w="4700" w:type="dxa"/>
            <w:tcBorders>
              <w:top w:val="nil"/>
              <w:left w:val="nil"/>
              <w:bottom w:val="nil"/>
              <w:right w:val="nil"/>
            </w:tcBorders>
            <w:shd w:val="clear" w:color="auto" w:fill="auto"/>
            <w:vAlign w:val="bottom"/>
            <w:hideMark/>
          </w:tcPr>
          <w:p w14:paraId="01D09686" w14:textId="2262C5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06_JOS_22_31</w:t>
            </w:r>
            <w:r w:rsidR="00FF4471">
              <w:rPr>
                <w:rFonts w:ascii="Calibri" w:eastAsia="Times New Roman" w:hAnsi="Calibri" w:cs="Calibri"/>
                <w:color w:val="000000"/>
              </w:rPr>
              <w:t>,</w:t>
            </w:r>
            <w:r w:rsidRPr="00BF0BBD">
              <w:rPr>
                <w:rFonts w:ascii="Calibri" w:eastAsia="Times New Roman" w:hAnsi="Calibri" w:cs="Calibri"/>
                <w:color w:val="000000"/>
              </w:rPr>
              <w:t xml:space="preserve"> the priest said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11_1KI_02_26 </w:t>
            </w:r>
          </w:p>
        </w:tc>
      </w:tr>
      <w:tr w:rsidR="00BF0BBD" w:rsidRPr="00BF0BBD" w14:paraId="5D7DB7FF" w14:textId="77777777" w:rsidTr="00BF0BBD">
        <w:trPr>
          <w:trHeight w:val="300"/>
        </w:trPr>
        <w:tc>
          <w:tcPr>
            <w:tcW w:w="4700" w:type="dxa"/>
            <w:tcBorders>
              <w:top w:val="nil"/>
              <w:left w:val="nil"/>
              <w:bottom w:val="nil"/>
              <w:right w:val="nil"/>
            </w:tcBorders>
            <w:shd w:val="clear" w:color="auto" w:fill="auto"/>
            <w:vAlign w:val="bottom"/>
            <w:hideMark/>
          </w:tcPr>
          <w:p w14:paraId="28158AE2" w14:textId="63B88C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priest said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11_1KI_02_26 </w:t>
            </w:r>
          </w:p>
        </w:tc>
      </w:tr>
      <w:tr w:rsidR="00BF0BBD" w:rsidRPr="00BF0BBD" w14:paraId="54C137A0" w14:textId="77777777" w:rsidTr="00BF0BBD">
        <w:trPr>
          <w:trHeight w:val="300"/>
        </w:trPr>
        <w:tc>
          <w:tcPr>
            <w:tcW w:w="4700" w:type="dxa"/>
            <w:tcBorders>
              <w:top w:val="nil"/>
              <w:left w:val="nil"/>
              <w:bottom w:val="nil"/>
              <w:right w:val="nil"/>
            </w:tcBorders>
            <w:shd w:val="clear" w:color="auto" w:fill="auto"/>
            <w:vAlign w:val="bottom"/>
            <w:hideMark/>
          </w:tcPr>
          <w:p w14:paraId="3B089ECF" w14:textId="7DA249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07_JUD_07_20</w:t>
            </w:r>
            <w:r w:rsidR="00FF4471">
              <w:rPr>
                <w:rFonts w:ascii="Calibri" w:eastAsia="Times New Roman" w:hAnsi="Calibri" w:cs="Calibri"/>
                <w:color w:val="000000"/>
              </w:rPr>
              <w:t>,</w:t>
            </w:r>
            <w:r w:rsidRPr="00BF0BBD">
              <w:rPr>
                <w:rFonts w:ascii="Calibri" w:eastAsia="Times New Roman" w:hAnsi="Calibri" w:cs="Calibri"/>
                <w:color w:val="000000"/>
              </w:rPr>
              <w:t xml:space="preserve"> the sword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09_1SA_22_10 </w:t>
            </w:r>
          </w:p>
        </w:tc>
      </w:tr>
      <w:tr w:rsidR="00BF0BBD" w:rsidRPr="00BF0BBD" w14:paraId="2AC6194C" w14:textId="77777777" w:rsidTr="00BF0BBD">
        <w:trPr>
          <w:trHeight w:val="300"/>
        </w:trPr>
        <w:tc>
          <w:tcPr>
            <w:tcW w:w="4700" w:type="dxa"/>
            <w:tcBorders>
              <w:top w:val="nil"/>
              <w:left w:val="nil"/>
              <w:bottom w:val="nil"/>
              <w:right w:val="nil"/>
            </w:tcBorders>
            <w:shd w:val="clear" w:color="auto" w:fill="auto"/>
            <w:vAlign w:val="bottom"/>
            <w:hideMark/>
          </w:tcPr>
          <w:p w14:paraId="137FD975" w14:textId="37FC20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sword of Goliath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09_1SA_22_10 </w:t>
            </w:r>
          </w:p>
        </w:tc>
      </w:tr>
      <w:tr w:rsidR="00BF0BBD" w:rsidRPr="00BF0BBD" w14:paraId="08AE1AD1" w14:textId="77777777" w:rsidTr="00BF0BBD">
        <w:trPr>
          <w:trHeight w:val="300"/>
        </w:trPr>
        <w:tc>
          <w:tcPr>
            <w:tcW w:w="4700" w:type="dxa"/>
            <w:tcBorders>
              <w:top w:val="nil"/>
              <w:left w:val="nil"/>
              <w:bottom w:val="nil"/>
              <w:right w:val="nil"/>
            </w:tcBorders>
            <w:shd w:val="clear" w:color="auto" w:fill="auto"/>
            <w:vAlign w:val="bottom"/>
            <w:hideMark/>
          </w:tcPr>
          <w:p w14:paraId="0CC55081" w14:textId="4EBBC2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09_1SA_17_19</w:t>
            </w:r>
            <w:r w:rsidR="00FF4471">
              <w:rPr>
                <w:rFonts w:ascii="Calibri" w:eastAsia="Times New Roman" w:hAnsi="Calibri" w:cs="Calibri"/>
                <w:color w:val="000000"/>
              </w:rPr>
              <w:t>,</w:t>
            </w:r>
            <w:r w:rsidRPr="00BF0BBD">
              <w:rPr>
                <w:rFonts w:ascii="Calibri" w:eastAsia="Times New Roman" w:hAnsi="Calibri" w:cs="Calibri"/>
                <w:color w:val="000000"/>
              </w:rPr>
              <w:t xml:space="preserve"> the valley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10_2SA_05_18 </w:t>
            </w:r>
          </w:p>
        </w:tc>
      </w:tr>
      <w:tr w:rsidR="00BF0BBD" w:rsidRPr="00BF0BBD" w14:paraId="417A8A93" w14:textId="77777777" w:rsidTr="00BF0BBD">
        <w:trPr>
          <w:trHeight w:val="300"/>
        </w:trPr>
        <w:tc>
          <w:tcPr>
            <w:tcW w:w="4700" w:type="dxa"/>
            <w:tcBorders>
              <w:top w:val="nil"/>
              <w:left w:val="nil"/>
              <w:bottom w:val="nil"/>
              <w:right w:val="nil"/>
            </w:tcBorders>
            <w:shd w:val="clear" w:color="auto" w:fill="auto"/>
            <w:vAlign w:val="bottom"/>
            <w:hideMark/>
          </w:tcPr>
          <w:p w14:paraId="1A476F03" w14:textId="6B2034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09_1SA_21_04</w:t>
            </w:r>
            <w:r w:rsidR="00FF4471">
              <w:rPr>
                <w:rFonts w:ascii="Calibri" w:eastAsia="Times New Roman" w:hAnsi="Calibri" w:cs="Calibri"/>
                <w:color w:val="000000"/>
              </w:rPr>
              <w:t>,</w:t>
            </w:r>
            <w:r w:rsidRPr="00BF0BBD">
              <w:rPr>
                <w:rFonts w:ascii="Calibri" w:eastAsia="Times New Roman" w:hAnsi="Calibri" w:cs="Calibri"/>
                <w:color w:val="000000"/>
              </w:rPr>
              <w:t xml:space="preserve"> there is no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10_2SA_13_16 </w:t>
            </w:r>
          </w:p>
        </w:tc>
      </w:tr>
      <w:tr w:rsidR="00BF0BBD" w:rsidRPr="00BF0BBD" w14:paraId="7B5CF1E6" w14:textId="77777777" w:rsidTr="00BF0BBD">
        <w:trPr>
          <w:trHeight w:val="300"/>
        </w:trPr>
        <w:tc>
          <w:tcPr>
            <w:tcW w:w="4700" w:type="dxa"/>
            <w:tcBorders>
              <w:top w:val="nil"/>
              <w:left w:val="nil"/>
              <w:bottom w:val="nil"/>
              <w:right w:val="nil"/>
            </w:tcBorders>
            <w:shd w:val="clear" w:color="auto" w:fill="auto"/>
            <w:vAlign w:val="bottom"/>
            <w:hideMark/>
          </w:tcPr>
          <w:p w14:paraId="152303FE" w14:textId="07033D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there is no other</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27_DAN_03_29 </w:t>
            </w:r>
          </w:p>
        </w:tc>
      </w:tr>
      <w:tr w:rsidR="00BF0BBD" w:rsidRPr="00BF0BBD" w14:paraId="4F79DDEA" w14:textId="77777777" w:rsidTr="00BF0BBD">
        <w:trPr>
          <w:trHeight w:val="300"/>
        </w:trPr>
        <w:tc>
          <w:tcPr>
            <w:tcW w:w="4700" w:type="dxa"/>
            <w:tcBorders>
              <w:top w:val="nil"/>
              <w:left w:val="nil"/>
              <w:bottom w:val="nil"/>
              <w:right w:val="nil"/>
            </w:tcBorders>
            <w:shd w:val="clear" w:color="auto" w:fill="auto"/>
            <w:vAlign w:val="bottom"/>
            <w:hideMark/>
          </w:tcPr>
          <w:p w14:paraId="37B90176" w14:textId="366069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09_1SA_10_24</w:t>
            </w:r>
            <w:r w:rsidR="00FF4471">
              <w:rPr>
                <w:rFonts w:ascii="Calibri" w:eastAsia="Times New Roman" w:hAnsi="Calibri" w:cs="Calibri"/>
                <w:color w:val="000000"/>
              </w:rPr>
              <w:t>,</w:t>
            </w:r>
            <w:r w:rsidRPr="00BF0BBD">
              <w:rPr>
                <w:rFonts w:ascii="Calibri" w:eastAsia="Times New Roman" w:hAnsi="Calibri" w:cs="Calibri"/>
                <w:color w:val="000000"/>
              </w:rPr>
              <w:t xml:space="preserve"> There is none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09_1SA_22_08 </w:t>
            </w:r>
          </w:p>
        </w:tc>
      </w:tr>
      <w:tr w:rsidR="00BF0BBD" w:rsidRPr="00BF0BBD" w14:paraId="5990845B" w14:textId="77777777" w:rsidTr="00BF0BBD">
        <w:trPr>
          <w:trHeight w:val="600"/>
        </w:trPr>
        <w:tc>
          <w:tcPr>
            <w:tcW w:w="4700" w:type="dxa"/>
            <w:tcBorders>
              <w:top w:val="nil"/>
              <w:left w:val="nil"/>
              <w:bottom w:val="nil"/>
              <w:right w:val="nil"/>
            </w:tcBorders>
            <w:shd w:val="clear" w:color="auto" w:fill="auto"/>
            <w:vAlign w:val="bottom"/>
            <w:hideMark/>
          </w:tcPr>
          <w:p w14:paraId="11432FE1" w14:textId="4710C1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09_1SA_10_24</w:t>
            </w:r>
            <w:r w:rsidR="00FF4471">
              <w:rPr>
                <w:rFonts w:ascii="Calibri" w:eastAsia="Times New Roman" w:hAnsi="Calibri" w:cs="Calibri"/>
                <w:color w:val="000000"/>
              </w:rPr>
              <w:t>,</w:t>
            </w:r>
            <w:r w:rsidRPr="00BF0BBD">
              <w:rPr>
                <w:rFonts w:ascii="Calibri" w:eastAsia="Times New Roman" w:hAnsi="Calibri" w:cs="Calibri"/>
                <w:color w:val="000000"/>
              </w:rPr>
              <w:t xml:space="preserve"> there is none like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10_2SA_07_22 </w:t>
            </w:r>
          </w:p>
        </w:tc>
      </w:tr>
      <w:tr w:rsidR="00BF0BBD" w:rsidRPr="00BF0BBD" w14:paraId="660D2C17" w14:textId="77777777" w:rsidTr="00BF0BBD">
        <w:trPr>
          <w:trHeight w:val="300"/>
        </w:trPr>
        <w:tc>
          <w:tcPr>
            <w:tcW w:w="4700" w:type="dxa"/>
            <w:tcBorders>
              <w:top w:val="nil"/>
              <w:left w:val="nil"/>
              <w:bottom w:val="nil"/>
              <w:right w:val="nil"/>
            </w:tcBorders>
            <w:shd w:val="clear" w:color="auto" w:fill="auto"/>
            <w:vAlign w:val="bottom"/>
            <w:hideMark/>
          </w:tcPr>
          <w:p w14:paraId="18328B0D" w14:textId="0C4E78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01_GEN_13_09</w:t>
            </w:r>
            <w:r w:rsidR="00FF4471">
              <w:rPr>
                <w:rFonts w:ascii="Calibri" w:eastAsia="Times New Roman" w:hAnsi="Calibri" w:cs="Calibri"/>
                <w:color w:val="000000"/>
              </w:rPr>
              <w:t>,</w:t>
            </w:r>
            <w:r w:rsidRPr="00BF0BBD">
              <w:rPr>
                <w:rFonts w:ascii="Calibri" w:eastAsia="Times New Roman" w:hAnsi="Calibri" w:cs="Calibri"/>
                <w:color w:val="000000"/>
              </w:rPr>
              <w:t xml:space="preserve"> thou wilt take</w:t>
            </w:r>
            <w:r w:rsidR="00644F35">
              <w:rPr>
                <w:rFonts w:ascii="Calibri" w:eastAsia="Times New Roman" w:hAnsi="Calibri" w:cs="Calibri"/>
                <w:color w:val="000000"/>
              </w:rPr>
              <w:t>, &lt;&lt;&lt;&lt;&lt;</w:t>
            </w:r>
          </w:p>
        </w:tc>
      </w:tr>
      <w:tr w:rsidR="00BF0BBD" w:rsidRPr="00BF0BBD" w14:paraId="0BF876DC" w14:textId="77777777" w:rsidTr="00BF0BBD">
        <w:trPr>
          <w:trHeight w:val="900"/>
        </w:trPr>
        <w:tc>
          <w:tcPr>
            <w:tcW w:w="4700" w:type="dxa"/>
            <w:tcBorders>
              <w:top w:val="nil"/>
              <w:left w:val="nil"/>
              <w:bottom w:val="nil"/>
              <w:right w:val="nil"/>
            </w:tcBorders>
            <w:shd w:val="clear" w:color="auto" w:fill="auto"/>
            <w:vAlign w:val="bottom"/>
            <w:hideMark/>
          </w:tcPr>
          <w:p w14:paraId="22615B4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09_1SA_21:10 And David arose, and fled that day for fear of Saul, and went to Achish the king of Gath. #,</w:t>
            </w:r>
          </w:p>
        </w:tc>
      </w:tr>
      <w:tr w:rsidR="00BF0BBD" w:rsidRPr="00BF0BBD" w14:paraId="24B49849" w14:textId="77777777" w:rsidTr="00BF0BBD">
        <w:trPr>
          <w:trHeight w:val="300"/>
        </w:trPr>
        <w:tc>
          <w:tcPr>
            <w:tcW w:w="4700" w:type="dxa"/>
            <w:tcBorders>
              <w:top w:val="nil"/>
              <w:left w:val="nil"/>
              <w:bottom w:val="nil"/>
              <w:right w:val="nil"/>
            </w:tcBorders>
            <w:shd w:val="clear" w:color="auto" w:fill="auto"/>
            <w:vAlign w:val="bottom"/>
            <w:hideMark/>
          </w:tcPr>
          <w:p w14:paraId="55F4A040" w14:textId="05D38E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Achish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09_1SA_21_12 </w:t>
            </w:r>
          </w:p>
        </w:tc>
      </w:tr>
      <w:tr w:rsidR="00BF0BBD" w:rsidRPr="00BF0BBD" w14:paraId="04492871" w14:textId="77777777" w:rsidTr="00BF0BBD">
        <w:trPr>
          <w:trHeight w:val="300"/>
        </w:trPr>
        <w:tc>
          <w:tcPr>
            <w:tcW w:w="4700" w:type="dxa"/>
            <w:tcBorders>
              <w:top w:val="nil"/>
              <w:left w:val="nil"/>
              <w:bottom w:val="nil"/>
              <w:right w:val="nil"/>
            </w:tcBorders>
            <w:shd w:val="clear" w:color="auto" w:fill="auto"/>
            <w:vAlign w:val="bottom"/>
            <w:hideMark/>
          </w:tcPr>
          <w:p w14:paraId="3F42E49D" w14:textId="702612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Achish the king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09_1SA_21_12 </w:t>
            </w:r>
          </w:p>
        </w:tc>
      </w:tr>
      <w:tr w:rsidR="00BF0BBD" w:rsidRPr="00BF0BBD" w14:paraId="10CFC6E7" w14:textId="77777777" w:rsidTr="00BF0BBD">
        <w:trPr>
          <w:trHeight w:val="300"/>
        </w:trPr>
        <w:tc>
          <w:tcPr>
            <w:tcW w:w="4700" w:type="dxa"/>
            <w:tcBorders>
              <w:top w:val="nil"/>
              <w:left w:val="nil"/>
              <w:bottom w:val="nil"/>
              <w:right w:val="nil"/>
            </w:tcBorders>
            <w:shd w:val="clear" w:color="auto" w:fill="auto"/>
            <w:vAlign w:val="bottom"/>
            <w:hideMark/>
          </w:tcPr>
          <w:p w14:paraId="05A11C85" w14:textId="056B71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David arose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09_1SA_25_01 </w:t>
            </w:r>
          </w:p>
        </w:tc>
      </w:tr>
      <w:tr w:rsidR="00BF0BBD" w:rsidRPr="00BF0BBD" w14:paraId="5412F252" w14:textId="77777777" w:rsidTr="00BF0BBD">
        <w:trPr>
          <w:trHeight w:val="300"/>
        </w:trPr>
        <w:tc>
          <w:tcPr>
            <w:tcW w:w="4700" w:type="dxa"/>
            <w:tcBorders>
              <w:top w:val="nil"/>
              <w:left w:val="nil"/>
              <w:bottom w:val="nil"/>
              <w:right w:val="nil"/>
            </w:tcBorders>
            <w:shd w:val="clear" w:color="auto" w:fill="auto"/>
            <w:vAlign w:val="bottom"/>
            <w:hideMark/>
          </w:tcPr>
          <w:p w14:paraId="0E0E4252" w14:textId="6A5C22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David arose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09_1SA_25_01 </w:t>
            </w:r>
          </w:p>
        </w:tc>
      </w:tr>
      <w:tr w:rsidR="00BF0BBD" w:rsidRPr="00BF0BBD" w14:paraId="3ADA987B" w14:textId="77777777" w:rsidTr="00BF0BBD">
        <w:trPr>
          <w:trHeight w:val="300"/>
        </w:trPr>
        <w:tc>
          <w:tcPr>
            <w:tcW w:w="4700" w:type="dxa"/>
            <w:tcBorders>
              <w:top w:val="nil"/>
              <w:left w:val="nil"/>
              <w:bottom w:val="nil"/>
              <w:right w:val="nil"/>
            </w:tcBorders>
            <w:shd w:val="clear" w:color="auto" w:fill="auto"/>
            <w:vAlign w:val="bottom"/>
            <w:hideMark/>
          </w:tcPr>
          <w:p w14:paraId="75E705E8" w14:textId="62CEE2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09_1SA_16_13</w:t>
            </w:r>
            <w:r w:rsidR="00FF4471">
              <w:rPr>
                <w:rFonts w:ascii="Calibri" w:eastAsia="Times New Roman" w:hAnsi="Calibri" w:cs="Calibri"/>
                <w:color w:val="000000"/>
              </w:rPr>
              <w:t>,</w:t>
            </w:r>
            <w:r w:rsidRPr="00BF0BBD">
              <w:rPr>
                <w:rFonts w:ascii="Calibri" w:eastAsia="Times New Roman" w:hAnsi="Calibri" w:cs="Calibri"/>
                <w:color w:val="000000"/>
              </w:rPr>
              <w:t xml:space="preserve"> and went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09_1SA_23_16 </w:t>
            </w:r>
          </w:p>
        </w:tc>
      </w:tr>
      <w:tr w:rsidR="00BF0BBD" w:rsidRPr="00BF0BBD" w14:paraId="1A57E2BC" w14:textId="77777777" w:rsidTr="00BF0BBD">
        <w:trPr>
          <w:trHeight w:val="300"/>
        </w:trPr>
        <w:tc>
          <w:tcPr>
            <w:tcW w:w="4700" w:type="dxa"/>
            <w:tcBorders>
              <w:top w:val="nil"/>
              <w:left w:val="nil"/>
              <w:bottom w:val="nil"/>
              <w:right w:val="nil"/>
            </w:tcBorders>
            <w:shd w:val="clear" w:color="auto" w:fill="auto"/>
            <w:vAlign w:val="bottom"/>
            <w:hideMark/>
          </w:tcPr>
          <w:p w14:paraId="6F18829E" w14:textId="1B4CFB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arose and fled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11_1KI_11_40 </w:t>
            </w:r>
          </w:p>
        </w:tc>
      </w:tr>
      <w:tr w:rsidR="00BF0BBD" w:rsidRPr="00BF0BBD" w14:paraId="38E0F3A3" w14:textId="77777777" w:rsidTr="00BF0BBD">
        <w:trPr>
          <w:trHeight w:val="300"/>
        </w:trPr>
        <w:tc>
          <w:tcPr>
            <w:tcW w:w="4700" w:type="dxa"/>
            <w:tcBorders>
              <w:top w:val="nil"/>
              <w:left w:val="nil"/>
              <w:bottom w:val="nil"/>
              <w:right w:val="nil"/>
            </w:tcBorders>
            <w:shd w:val="clear" w:color="auto" w:fill="auto"/>
            <w:vAlign w:val="bottom"/>
            <w:hideMark/>
          </w:tcPr>
          <w:p w14:paraId="38A1F92D" w14:textId="6F582A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09_1SA_18_27</w:t>
            </w:r>
            <w:r w:rsidR="00FF4471">
              <w:rPr>
                <w:rFonts w:ascii="Calibri" w:eastAsia="Times New Roman" w:hAnsi="Calibri" w:cs="Calibri"/>
                <w:color w:val="000000"/>
              </w:rPr>
              <w:t>,</w:t>
            </w:r>
            <w:r w:rsidRPr="00BF0BBD">
              <w:rPr>
                <w:rFonts w:ascii="Calibri" w:eastAsia="Times New Roman" w:hAnsi="Calibri" w:cs="Calibri"/>
                <w:color w:val="000000"/>
              </w:rPr>
              <w:t xml:space="preserve"> David arose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09_1SA_25_01 </w:t>
            </w:r>
          </w:p>
        </w:tc>
      </w:tr>
      <w:tr w:rsidR="00BF0BBD" w:rsidRPr="00BF0BBD" w14:paraId="08494AD9" w14:textId="77777777" w:rsidTr="00BF0BBD">
        <w:trPr>
          <w:trHeight w:val="300"/>
        </w:trPr>
        <w:tc>
          <w:tcPr>
            <w:tcW w:w="4700" w:type="dxa"/>
            <w:tcBorders>
              <w:top w:val="nil"/>
              <w:left w:val="nil"/>
              <w:bottom w:val="nil"/>
              <w:right w:val="nil"/>
            </w:tcBorders>
            <w:shd w:val="clear" w:color="auto" w:fill="auto"/>
            <w:vAlign w:val="bottom"/>
            <w:hideMark/>
          </w:tcPr>
          <w:p w14:paraId="28EF8836" w14:textId="2A7153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fear of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09_1SA_23_26 </w:t>
            </w:r>
          </w:p>
        </w:tc>
      </w:tr>
      <w:tr w:rsidR="00BF0BBD" w:rsidRPr="00BF0BBD" w14:paraId="061F8210" w14:textId="77777777" w:rsidTr="00BF0BBD">
        <w:trPr>
          <w:trHeight w:val="300"/>
        </w:trPr>
        <w:tc>
          <w:tcPr>
            <w:tcW w:w="4700" w:type="dxa"/>
            <w:tcBorders>
              <w:top w:val="nil"/>
              <w:left w:val="nil"/>
              <w:bottom w:val="nil"/>
              <w:right w:val="nil"/>
            </w:tcBorders>
            <w:shd w:val="clear" w:color="auto" w:fill="auto"/>
            <w:vAlign w:val="bottom"/>
            <w:hideMark/>
          </w:tcPr>
          <w:p w14:paraId="7EC92864" w14:textId="55ABBC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fear of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09_1SA_23_26 </w:t>
            </w:r>
          </w:p>
        </w:tc>
      </w:tr>
      <w:tr w:rsidR="00BF0BBD" w:rsidRPr="00BF0BBD" w14:paraId="3BD61D01" w14:textId="77777777" w:rsidTr="00BF0BBD">
        <w:trPr>
          <w:trHeight w:val="300"/>
        </w:trPr>
        <w:tc>
          <w:tcPr>
            <w:tcW w:w="4700" w:type="dxa"/>
            <w:tcBorders>
              <w:top w:val="nil"/>
              <w:left w:val="nil"/>
              <w:bottom w:val="nil"/>
              <w:right w:val="nil"/>
            </w:tcBorders>
            <w:shd w:val="clear" w:color="auto" w:fill="auto"/>
            <w:vAlign w:val="bottom"/>
            <w:hideMark/>
          </w:tcPr>
          <w:p w14:paraId="01CD4B80" w14:textId="6083BE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king of Gath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09_1SA_21_12 </w:t>
            </w:r>
          </w:p>
        </w:tc>
      </w:tr>
      <w:tr w:rsidR="00BF0BBD" w:rsidRPr="00BF0BBD" w14:paraId="0F3F2DF7" w14:textId="77777777" w:rsidTr="00BF0BBD">
        <w:trPr>
          <w:trHeight w:val="300"/>
        </w:trPr>
        <w:tc>
          <w:tcPr>
            <w:tcW w:w="4700" w:type="dxa"/>
            <w:tcBorders>
              <w:top w:val="nil"/>
              <w:left w:val="nil"/>
              <w:bottom w:val="nil"/>
              <w:right w:val="nil"/>
            </w:tcBorders>
            <w:shd w:val="clear" w:color="auto" w:fill="auto"/>
            <w:vAlign w:val="bottom"/>
            <w:hideMark/>
          </w:tcPr>
          <w:p w14:paraId="20238F5A" w14:textId="3614B9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09_1SA_19_20</w:t>
            </w:r>
            <w:r w:rsidR="00FF4471">
              <w:rPr>
                <w:rFonts w:ascii="Calibri" w:eastAsia="Times New Roman" w:hAnsi="Calibri" w:cs="Calibri"/>
                <w:color w:val="000000"/>
              </w:rPr>
              <w:t>,</w:t>
            </w:r>
            <w:r w:rsidRPr="00BF0BBD">
              <w:rPr>
                <w:rFonts w:ascii="Calibri" w:eastAsia="Times New Roman" w:hAnsi="Calibri" w:cs="Calibri"/>
                <w:color w:val="000000"/>
              </w:rPr>
              <w:t xml:space="preserve"> of Saul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09_1SA_22_09 </w:t>
            </w:r>
          </w:p>
        </w:tc>
      </w:tr>
      <w:tr w:rsidR="00BF0BBD" w:rsidRPr="00BF0BBD" w14:paraId="0CCE36AE" w14:textId="77777777" w:rsidTr="00BF0BBD">
        <w:trPr>
          <w:trHeight w:val="300"/>
        </w:trPr>
        <w:tc>
          <w:tcPr>
            <w:tcW w:w="4700" w:type="dxa"/>
            <w:tcBorders>
              <w:top w:val="nil"/>
              <w:left w:val="nil"/>
              <w:bottom w:val="nil"/>
              <w:right w:val="nil"/>
            </w:tcBorders>
            <w:shd w:val="clear" w:color="auto" w:fill="auto"/>
            <w:vAlign w:val="bottom"/>
            <w:hideMark/>
          </w:tcPr>
          <w:p w14:paraId="05D30E0A" w14:textId="40C2C4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09_1SA_20_26</w:t>
            </w:r>
            <w:r w:rsidR="00FF4471">
              <w:rPr>
                <w:rFonts w:ascii="Calibri" w:eastAsia="Times New Roman" w:hAnsi="Calibri" w:cs="Calibri"/>
                <w:color w:val="000000"/>
              </w:rPr>
              <w:t>,</w:t>
            </w:r>
            <w:r w:rsidRPr="00BF0BBD">
              <w:rPr>
                <w:rFonts w:ascii="Calibri" w:eastAsia="Times New Roman" w:hAnsi="Calibri" w:cs="Calibri"/>
                <w:color w:val="000000"/>
              </w:rPr>
              <w:t xml:space="preserve"> that day for</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42_LUK_10_12 </w:t>
            </w:r>
          </w:p>
        </w:tc>
      </w:tr>
      <w:tr w:rsidR="00BF0BBD" w:rsidRPr="00BF0BBD" w14:paraId="4FFFDEC1" w14:textId="77777777" w:rsidTr="00BF0BBD">
        <w:trPr>
          <w:trHeight w:val="300"/>
        </w:trPr>
        <w:tc>
          <w:tcPr>
            <w:tcW w:w="4700" w:type="dxa"/>
            <w:tcBorders>
              <w:top w:val="nil"/>
              <w:left w:val="nil"/>
              <w:bottom w:val="nil"/>
              <w:right w:val="nil"/>
            </w:tcBorders>
            <w:shd w:val="clear" w:color="auto" w:fill="auto"/>
            <w:vAlign w:val="bottom"/>
            <w:hideMark/>
          </w:tcPr>
          <w:p w14:paraId="5E1468A8" w14:textId="620359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09_1SA_15_32</w:t>
            </w:r>
            <w:r w:rsidR="00FF4471">
              <w:rPr>
                <w:rFonts w:ascii="Calibri" w:eastAsia="Times New Roman" w:hAnsi="Calibri" w:cs="Calibri"/>
                <w:color w:val="000000"/>
              </w:rPr>
              <w:t>,</w:t>
            </w:r>
            <w:r w:rsidRPr="00BF0BBD">
              <w:rPr>
                <w:rFonts w:ascii="Calibri" w:eastAsia="Times New Roman" w:hAnsi="Calibri" w:cs="Calibri"/>
                <w:color w:val="000000"/>
              </w:rPr>
              <w:t xml:space="preserve"> the king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09_1SA_21_11 </w:t>
            </w:r>
          </w:p>
        </w:tc>
      </w:tr>
      <w:tr w:rsidR="00BF0BBD" w:rsidRPr="00BF0BBD" w14:paraId="07194DCA" w14:textId="77777777" w:rsidTr="00BF0BBD">
        <w:trPr>
          <w:trHeight w:val="300"/>
        </w:trPr>
        <w:tc>
          <w:tcPr>
            <w:tcW w:w="4700" w:type="dxa"/>
            <w:tcBorders>
              <w:top w:val="nil"/>
              <w:left w:val="nil"/>
              <w:bottom w:val="nil"/>
              <w:right w:val="nil"/>
            </w:tcBorders>
            <w:shd w:val="clear" w:color="auto" w:fill="auto"/>
            <w:vAlign w:val="bottom"/>
            <w:hideMark/>
          </w:tcPr>
          <w:p w14:paraId="26117745" w14:textId="07EAE4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king of Gath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09_1SA_21_12 </w:t>
            </w:r>
          </w:p>
        </w:tc>
      </w:tr>
      <w:tr w:rsidR="00BF0BBD" w:rsidRPr="00BF0BBD" w14:paraId="0CFA45FD" w14:textId="77777777" w:rsidTr="00BF0BBD">
        <w:trPr>
          <w:trHeight w:val="1500"/>
        </w:trPr>
        <w:tc>
          <w:tcPr>
            <w:tcW w:w="4700" w:type="dxa"/>
            <w:tcBorders>
              <w:top w:val="nil"/>
              <w:left w:val="nil"/>
              <w:bottom w:val="nil"/>
              <w:right w:val="nil"/>
            </w:tcBorders>
            <w:shd w:val="clear" w:color="auto" w:fill="auto"/>
            <w:vAlign w:val="bottom"/>
            <w:hideMark/>
          </w:tcPr>
          <w:p w14:paraId="70C9E8F0"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09_1SA_21:11 And the servants of Achish said unto him, [Is] not this David the king of the land? did they not sing one to another of him in dances, saying, Saul hath slain his thousands, and David his ten thousands? #,</w:t>
            </w:r>
          </w:p>
        </w:tc>
      </w:tr>
      <w:tr w:rsidR="00BF0BBD" w:rsidRPr="00BF0BBD" w14:paraId="6EF06CA3" w14:textId="77777777" w:rsidTr="00BF0BBD">
        <w:trPr>
          <w:trHeight w:val="300"/>
        </w:trPr>
        <w:tc>
          <w:tcPr>
            <w:tcW w:w="4700" w:type="dxa"/>
            <w:tcBorders>
              <w:top w:val="nil"/>
              <w:left w:val="nil"/>
              <w:bottom w:val="nil"/>
              <w:right w:val="nil"/>
            </w:tcBorders>
            <w:shd w:val="clear" w:color="auto" w:fill="auto"/>
            <w:vAlign w:val="bottom"/>
            <w:hideMark/>
          </w:tcPr>
          <w:p w14:paraId="785BA5B1" w14:textId="1669F0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Achish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09_1SA_28_01 </w:t>
            </w:r>
          </w:p>
        </w:tc>
      </w:tr>
      <w:tr w:rsidR="00BF0BBD" w:rsidRPr="00BF0BBD" w14:paraId="313F63D5" w14:textId="77777777" w:rsidTr="00BF0BBD">
        <w:trPr>
          <w:trHeight w:val="300"/>
        </w:trPr>
        <w:tc>
          <w:tcPr>
            <w:tcW w:w="4700" w:type="dxa"/>
            <w:tcBorders>
              <w:top w:val="nil"/>
              <w:left w:val="nil"/>
              <w:bottom w:val="nil"/>
              <w:right w:val="nil"/>
            </w:tcBorders>
            <w:shd w:val="clear" w:color="auto" w:fill="auto"/>
            <w:vAlign w:val="bottom"/>
            <w:hideMark/>
          </w:tcPr>
          <w:p w14:paraId="18849471" w14:textId="533DF3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09_1SA_18_07</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his</w:t>
            </w:r>
            <w:r w:rsidR="00644F35">
              <w:rPr>
                <w:rFonts w:ascii="Calibri" w:eastAsia="Times New Roman" w:hAnsi="Calibri" w:cs="Calibri"/>
                <w:color w:val="000000"/>
              </w:rPr>
              <w:t>, &lt;&lt;&lt;&lt;&lt;</w:t>
            </w:r>
          </w:p>
        </w:tc>
      </w:tr>
      <w:tr w:rsidR="00BF0BBD" w:rsidRPr="00BF0BBD" w14:paraId="6F1FD3CE" w14:textId="77777777" w:rsidTr="00BF0BBD">
        <w:trPr>
          <w:trHeight w:val="300"/>
        </w:trPr>
        <w:tc>
          <w:tcPr>
            <w:tcW w:w="4700" w:type="dxa"/>
            <w:tcBorders>
              <w:top w:val="nil"/>
              <w:left w:val="nil"/>
              <w:bottom w:val="nil"/>
              <w:right w:val="nil"/>
            </w:tcBorders>
            <w:shd w:val="clear" w:color="auto" w:fill="auto"/>
            <w:vAlign w:val="bottom"/>
            <w:hideMark/>
          </w:tcPr>
          <w:p w14:paraId="67E59F5E" w14:textId="3030E9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09_1SA_18_07</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his ten</w:t>
            </w:r>
            <w:r w:rsidR="00644F35">
              <w:rPr>
                <w:rFonts w:ascii="Calibri" w:eastAsia="Times New Roman" w:hAnsi="Calibri" w:cs="Calibri"/>
                <w:color w:val="000000"/>
              </w:rPr>
              <w:t>, &lt;&lt;&lt;&lt;&lt;</w:t>
            </w:r>
          </w:p>
        </w:tc>
      </w:tr>
      <w:tr w:rsidR="00BF0BBD" w:rsidRPr="00BF0BBD" w14:paraId="25190AA1" w14:textId="77777777" w:rsidTr="00BF0BBD">
        <w:trPr>
          <w:trHeight w:val="600"/>
        </w:trPr>
        <w:tc>
          <w:tcPr>
            <w:tcW w:w="4700" w:type="dxa"/>
            <w:tcBorders>
              <w:top w:val="nil"/>
              <w:left w:val="nil"/>
              <w:bottom w:val="nil"/>
              <w:right w:val="nil"/>
            </w:tcBorders>
            <w:shd w:val="clear" w:color="auto" w:fill="auto"/>
            <w:vAlign w:val="bottom"/>
            <w:hideMark/>
          </w:tcPr>
          <w:p w14:paraId="330D6CF0" w14:textId="367177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servants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10_2SA_02_13 </w:t>
            </w:r>
          </w:p>
        </w:tc>
      </w:tr>
      <w:tr w:rsidR="00BF0BBD" w:rsidRPr="00BF0BBD" w14:paraId="0789B5DF" w14:textId="77777777" w:rsidTr="00BF0BBD">
        <w:trPr>
          <w:trHeight w:val="600"/>
        </w:trPr>
        <w:tc>
          <w:tcPr>
            <w:tcW w:w="4700" w:type="dxa"/>
            <w:tcBorders>
              <w:top w:val="nil"/>
              <w:left w:val="nil"/>
              <w:bottom w:val="nil"/>
              <w:right w:val="nil"/>
            </w:tcBorders>
            <w:shd w:val="clear" w:color="auto" w:fill="auto"/>
            <w:vAlign w:val="bottom"/>
            <w:hideMark/>
          </w:tcPr>
          <w:p w14:paraId="4CB99B5A" w14:textId="08C7F4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servants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10_2SA_02_13 </w:t>
            </w:r>
          </w:p>
        </w:tc>
      </w:tr>
      <w:tr w:rsidR="00BF0BBD" w:rsidRPr="00BF0BBD" w14:paraId="764AD69A" w14:textId="77777777" w:rsidTr="00BF0BBD">
        <w:trPr>
          <w:trHeight w:val="300"/>
        </w:trPr>
        <w:tc>
          <w:tcPr>
            <w:tcW w:w="4700" w:type="dxa"/>
            <w:tcBorders>
              <w:top w:val="nil"/>
              <w:left w:val="nil"/>
              <w:bottom w:val="nil"/>
              <w:right w:val="nil"/>
            </w:tcBorders>
            <w:shd w:val="clear" w:color="auto" w:fill="auto"/>
            <w:vAlign w:val="bottom"/>
            <w:hideMark/>
          </w:tcPr>
          <w:p w14:paraId="4912EE40" w14:textId="547C73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dances saying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09_1SA_29_05 </w:t>
            </w:r>
          </w:p>
        </w:tc>
      </w:tr>
      <w:tr w:rsidR="00BF0BBD" w:rsidRPr="00BF0BBD" w14:paraId="1BE5F924" w14:textId="77777777" w:rsidTr="00BF0BBD">
        <w:trPr>
          <w:trHeight w:val="300"/>
        </w:trPr>
        <w:tc>
          <w:tcPr>
            <w:tcW w:w="4700" w:type="dxa"/>
            <w:tcBorders>
              <w:top w:val="nil"/>
              <w:left w:val="nil"/>
              <w:bottom w:val="nil"/>
              <w:right w:val="nil"/>
            </w:tcBorders>
            <w:shd w:val="clear" w:color="auto" w:fill="auto"/>
            <w:vAlign w:val="bottom"/>
            <w:hideMark/>
          </w:tcPr>
          <w:p w14:paraId="3017CB7B" w14:textId="14E43E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09_1SA_18_07</w:t>
            </w:r>
            <w:r w:rsidR="00FF4471">
              <w:rPr>
                <w:rFonts w:ascii="Calibri" w:eastAsia="Times New Roman" w:hAnsi="Calibri" w:cs="Calibri"/>
                <w:color w:val="000000"/>
              </w:rPr>
              <w:t>,</w:t>
            </w:r>
            <w:r w:rsidRPr="00BF0BBD">
              <w:rPr>
                <w:rFonts w:ascii="Calibri" w:eastAsia="Times New Roman" w:hAnsi="Calibri" w:cs="Calibri"/>
                <w:color w:val="000000"/>
              </w:rPr>
              <w:t xml:space="preserve"> David his ten</w:t>
            </w:r>
            <w:r w:rsidR="00644F35">
              <w:rPr>
                <w:rFonts w:ascii="Calibri" w:eastAsia="Times New Roman" w:hAnsi="Calibri" w:cs="Calibri"/>
                <w:color w:val="000000"/>
              </w:rPr>
              <w:t>, &lt;&lt;&lt;&lt;&lt;</w:t>
            </w:r>
          </w:p>
        </w:tc>
      </w:tr>
      <w:tr w:rsidR="00BF0BBD" w:rsidRPr="00BF0BBD" w14:paraId="1728F815" w14:textId="77777777" w:rsidTr="00BF0BBD">
        <w:trPr>
          <w:trHeight w:val="300"/>
        </w:trPr>
        <w:tc>
          <w:tcPr>
            <w:tcW w:w="4700" w:type="dxa"/>
            <w:tcBorders>
              <w:top w:val="nil"/>
              <w:left w:val="nil"/>
              <w:bottom w:val="nil"/>
              <w:right w:val="nil"/>
            </w:tcBorders>
            <w:shd w:val="clear" w:color="auto" w:fill="auto"/>
            <w:vAlign w:val="bottom"/>
            <w:hideMark/>
          </w:tcPr>
          <w:p w14:paraId="60938A2E" w14:textId="03EE67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09_1SA_18_07</w:t>
            </w:r>
            <w:r w:rsidR="00FF4471">
              <w:rPr>
                <w:rFonts w:ascii="Calibri" w:eastAsia="Times New Roman" w:hAnsi="Calibri" w:cs="Calibri"/>
                <w:color w:val="000000"/>
              </w:rPr>
              <w:t>,</w:t>
            </w:r>
            <w:r w:rsidRPr="00BF0BBD">
              <w:rPr>
                <w:rFonts w:ascii="Calibri" w:eastAsia="Times New Roman" w:hAnsi="Calibri" w:cs="Calibri"/>
                <w:color w:val="000000"/>
              </w:rPr>
              <w:t xml:space="preserve"> David his ten thousands</w:t>
            </w:r>
            <w:r w:rsidR="00644F35">
              <w:rPr>
                <w:rFonts w:ascii="Calibri" w:eastAsia="Times New Roman" w:hAnsi="Calibri" w:cs="Calibri"/>
                <w:color w:val="000000"/>
              </w:rPr>
              <w:t>, &lt;&lt;&lt;&lt;&lt;</w:t>
            </w:r>
          </w:p>
        </w:tc>
      </w:tr>
      <w:tr w:rsidR="00BF0BBD" w:rsidRPr="00BF0BBD" w14:paraId="3F45D640" w14:textId="77777777" w:rsidTr="00BF0BBD">
        <w:trPr>
          <w:trHeight w:val="300"/>
        </w:trPr>
        <w:tc>
          <w:tcPr>
            <w:tcW w:w="4700" w:type="dxa"/>
            <w:tcBorders>
              <w:top w:val="nil"/>
              <w:left w:val="nil"/>
              <w:bottom w:val="nil"/>
              <w:right w:val="nil"/>
            </w:tcBorders>
            <w:shd w:val="clear" w:color="auto" w:fill="auto"/>
            <w:vAlign w:val="bottom"/>
            <w:hideMark/>
          </w:tcPr>
          <w:p w14:paraId="19C1EA4A" w14:textId="4BA529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09_1SA_18_25</w:t>
            </w:r>
            <w:r w:rsidR="00FF4471">
              <w:rPr>
                <w:rFonts w:ascii="Calibri" w:eastAsia="Times New Roman" w:hAnsi="Calibri" w:cs="Calibri"/>
                <w:color w:val="000000"/>
              </w:rPr>
              <w:t>,</w:t>
            </w:r>
            <w:r w:rsidRPr="00BF0BBD">
              <w:rPr>
                <w:rFonts w:ascii="Calibri" w:eastAsia="Times New Roman" w:hAnsi="Calibri" w:cs="Calibri"/>
                <w:color w:val="000000"/>
              </w:rPr>
              <w:t xml:space="preserve"> David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13_1CH_17_16 </w:t>
            </w:r>
          </w:p>
        </w:tc>
      </w:tr>
      <w:tr w:rsidR="00BF0BBD" w:rsidRPr="00BF0BBD" w14:paraId="2C7486AD" w14:textId="77777777" w:rsidTr="00BF0BBD">
        <w:trPr>
          <w:trHeight w:val="300"/>
        </w:trPr>
        <w:tc>
          <w:tcPr>
            <w:tcW w:w="4700" w:type="dxa"/>
            <w:tcBorders>
              <w:top w:val="nil"/>
              <w:left w:val="nil"/>
              <w:bottom w:val="nil"/>
              <w:right w:val="nil"/>
            </w:tcBorders>
            <w:shd w:val="clear" w:color="auto" w:fill="auto"/>
            <w:vAlign w:val="bottom"/>
            <w:hideMark/>
          </w:tcPr>
          <w:p w14:paraId="75392605" w14:textId="62DFC9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09_1SA_06_06</w:t>
            </w:r>
            <w:r w:rsidR="00FF4471">
              <w:rPr>
                <w:rFonts w:ascii="Calibri" w:eastAsia="Times New Roman" w:hAnsi="Calibri" w:cs="Calibri"/>
                <w:color w:val="000000"/>
              </w:rPr>
              <w:t>,</w:t>
            </w:r>
            <w:r w:rsidRPr="00BF0BBD">
              <w:rPr>
                <w:rFonts w:ascii="Calibri" w:eastAsia="Times New Roman" w:hAnsi="Calibri" w:cs="Calibri"/>
                <w:color w:val="000000"/>
              </w:rPr>
              <w:t xml:space="preserve"> did they not</w:t>
            </w:r>
            <w:r w:rsidR="00644F35">
              <w:rPr>
                <w:rFonts w:ascii="Calibri" w:eastAsia="Times New Roman" w:hAnsi="Calibri" w:cs="Calibri"/>
                <w:color w:val="000000"/>
              </w:rPr>
              <w:t>, &lt;&lt;&lt;&lt;&lt;</w:t>
            </w:r>
          </w:p>
        </w:tc>
      </w:tr>
      <w:tr w:rsidR="00BF0BBD" w:rsidRPr="00BF0BBD" w14:paraId="21FB1663" w14:textId="77777777" w:rsidTr="00BF0BBD">
        <w:trPr>
          <w:trHeight w:val="300"/>
        </w:trPr>
        <w:tc>
          <w:tcPr>
            <w:tcW w:w="4700" w:type="dxa"/>
            <w:tcBorders>
              <w:top w:val="nil"/>
              <w:left w:val="nil"/>
              <w:bottom w:val="nil"/>
              <w:right w:val="nil"/>
            </w:tcBorders>
            <w:shd w:val="clear" w:color="auto" w:fill="auto"/>
            <w:vAlign w:val="bottom"/>
            <w:hideMark/>
          </w:tcPr>
          <w:p w14:paraId="0D5F743E" w14:textId="6924B3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09_1SA_18_07</w:t>
            </w:r>
            <w:r w:rsidR="00FF4471">
              <w:rPr>
                <w:rFonts w:ascii="Calibri" w:eastAsia="Times New Roman" w:hAnsi="Calibri" w:cs="Calibri"/>
                <w:color w:val="000000"/>
              </w:rPr>
              <w:t>,</w:t>
            </w:r>
            <w:r w:rsidRPr="00BF0BBD">
              <w:rPr>
                <w:rFonts w:ascii="Calibri" w:eastAsia="Times New Roman" w:hAnsi="Calibri" w:cs="Calibri"/>
                <w:color w:val="000000"/>
              </w:rPr>
              <w:t xml:space="preserve"> hath slain his</w:t>
            </w:r>
            <w:r w:rsidR="00644F35">
              <w:rPr>
                <w:rFonts w:ascii="Calibri" w:eastAsia="Times New Roman" w:hAnsi="Calibri" w:cs="Calibri"/>
                <w:color w:val="000000"/>
              </w:rPr>
              <w:t>, &lt;&lt;&lt;&lt;&lt;</w:t>
            </w:r>
          </w:p>
        </w:tc>
      </w:tr>
      <w:tr w:rsidR="00BF0BBD" w:rsidRPr="00BF0BBD" w14:paraId="057A21D3" w14:textId="77777777" w:rsidTr="00BF0BBD">
        <w:trPr>
          <w:trHeight w:val="300"/>
        </w:trPr>
        <w:tc>
          <w:tcPr>
            <w:tcW w:w="4700" w:type="dxa"/>
            <w:tcBorders>
              <w:top w:val="nil"/>
              <w:left w:val="nil"/>
              <w:bottom w:val="nil"/>
              <w:right w:val="nil"/>
            </w:tcBorders>
            <w:shd w:val="clear" w:color="auto" w:fill="auto"/>
            <w:vAlign w:val="bottom"/>
            <w:hideMark/>
          </w:tcPr>
          <w:p w14:paraId="38969FB8" w14:textId="5AAC84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09_1SA_18_07</w:t>
            </w:r>
            <w:r w:rsidR="00FF4471">
              <w:rPr>
                <w:rFonts w:ascii="Calibri" w:eastAsia="Times New Roman" w:hAnsi="Calibri" w:cs="Calibri"/>
                <w:color w:val="000000"/>
              </w:rPr>
              <w:t>,</w:t>
            </w:r>
            <w:r w:rsidRPr="00BF0BBD">
              <w:rPr>
                <w:rFonts w:ascii="Calibri" w:eastAsia="Times New Roman" w:hAnsi="Calibri" w:cs="Calibri"/>
                <w:color w:val="000000"/>
              </w:rPr>
              <w:t xml:space="preserve"> hath slain his thousands</w:t>
            </w:r>
            <w:r w:rsidR="00644F35">
              <w:rPr>
                <w:rFonts w:ascii="Calibri" w:eastAsia="Times New Roman" w:hAnsi="Calibri" w:cs="Calibri"/>
                <w:color w:val="000000"/>
              </w:rPr>
              <w:t>, &lt;&lt;&lt;&lt;&lt;</w:t>
            </w:r>
          </w:p>
        </w:tc>
      </w:tr>
      <w:tr w:rsidR="00BF0BBD" w:rsidRPr="00BF0BBD" w14:paraId="25A6AA81" w14:textId="77777777" w:rsidTr="00BF0BBD">
        <w:trPr>
          <w:trHeight w:val="300"/>
        </w:trPr>
        <w:tc>
          <w:tcPr>
            <w:tcW w:w="4700" w:type="dxa"/>
            <w:tcBorders>
              <w:top w:val="nil"/>
              <w:left w:val="nil"/>
              <w:bottom w:val="nil"/>
              <w:right w:val="nil"/>
            </w:tcBorders>
            <w:shd w:val="clear" w:color="auto" w:fill="auto"/>
            <w:vAlign w:val="bottom"/>
            <w:hideMark/>
          </w:tcPr>
          <w:p w14:paraId="3970562C" w14:textId="4666B7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07_JUD_09_38</w:t>
            </w:r>
            <w:r w:rsidR="00FF4471">
              <w:rPr>
                <w:rFonts w:ascii="Calibri" w:eastAsia="Times New Roman" w:hAnsi="Calibri" w:cs="Calibri"/>
                <w:color w:val="000000"/>
              </w:rPr>
              <w:t>,</w:t>
            </w:r>
            <w:r w:rsidRPr="00BF0BBD">
              <w:rPr>
                <w:rFonts w:ascii="Calibri" w:eastAsia="Times New Roman" w:hAnsi="Calibri" w:cs="Calibri"/>
                <w:color w:val="000000"/>
              </w:rPr>
              <w:t xml:space="preserve"> him is not this</w:t>
            </w:r>
            <w:r w:rsidR="00644F35">
              <w:rPr>
                <w:rFonts w:ascii="Calibri" w:eastAsia="Times New Roman" w:hAnsi="Calibri" w:cs="Calibri"/>
                <w:color w:val="000000"/>
              </w:rPr>
              <w:t>, &lt;&lt;&lt;&lt;&lt;</w:t>
            </w:r>
          </w:p>
        </w:tc>
      </w:tr>
      <w:tr w:rsidR="00BF0BBD" w:rsidRPr="00BF0BBD" w14:paraId="2D69024E" w14:textId="77777777" w:rsidTr="00BF0BBD">
        <w:trPr>
          <w:trHeight w:val="300"/>
        </w:trPr>
        <w:tc>
          <w:tcPr>
            <w:tcW w:w="4700" w:type="dxa"/>
            <w:tcBorders>
              <w:top w:val="nil"/>
              <w:left w:val="nil"/>
              <w:bottom w:val="nil"/>
              <w:right w:val="nil"/>
            </w:tcBorders>
            <w:shd w:val="clear" w:color="auto" w:fill="auto"/>
            <w:vAlign w:val="bottom"/>
            <w:hideMark/>
          </w:tcPr>
          <w:p w14:paraId="05E7EC83" w14:textId="4CF2E4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09_1SA_18_07</w:t>
            </w:r>
            <w:r w:rsidR="00FF4471">
              <w:rPr>
                <w:rFonts w:ascii="Calibri" w:eastAsia="Times New Roman" w:hAnsi="Calibri" w:cs="Calibri"/>
                <w:color w:val="000000"/>
              </w:rPr>
              <w:t>,</w:t>
            </w:r>
            <w:r w:rsidRPr="00BF0BBD">
              <w:rPr>
                <w:rFonts w:ascii="Calibri" w:eastAsia="Times New Roman" w:hAnsi="Calibri" w:cs="Calibri"/>
                <w:color w:val="000000"/>
              </w:rPr>
              <w:t xml:space="preserve"> his ten thousands</w:t>
            </w:r>
            <w:r w:rsidR="00644F35">
              <w:rPr>
                <w:rFonts w:ascii="Calibri" w:eastAsia="Times New Roman" w:hAnsi="Calibri" w:cs="Calibri"/>
                <w:color w:val="000000"/>
              </w:rPr>
              <w:t>, &lt;&lt;&lt;&lt;&lt;</w:t>
            </w:r>
          </w:p>
        </w:tc>
      </w:tr>
      <w:tr w:rsidR="00BF0BBD" w:rsidRPr="00BF0BBD" w14:paraId="436C03C3" w14:textId="77777777" w:rsidTr="00BF0BBD">
        <w:trPr>
          <w:trHeight w:val="300"/>
        </w:trPr>
        <w:tc>
          <w:tcPr>
            <w:tcW w:w="4700" w:type="dxa"/>
            <w:tcBorders>
              <w:top w:val="nil"/>
              <w:left w:val="nil"/>
              <w:bottom w:val="nil"/>
              <w:right w:val="nil"/>
            </w:tcBorders>
            <w:shd w:val="clear" w:color="auto" w:fill="auto"/>
            <w:vAlign w:val="bottom"/>
            <w:hideMark/>
          </w:tcPr>
          <w:p w14:paraId="308A4453" w14:textId="2BB23C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09_1SA_18_07</w:t>
            </w:r>
            <w:r w:rsidR="00FF4471">
              <w:rPr>
                <w:rFonts w:ascii="Calibri" w:eastAsia="Times New Roman" w:hAnsi="Calibri" w:cs="Calibri"/>
                <w:color w:val="000000"/>
              </w:rPr>
              <w:t>,</w:t>
            </w:r>
            <w:r w:rsidRPr="00BF0BBD">
              <w:rPr>
                <w:rFonts w:ascii="Calibri" w:eastAsia="Times New Roman" w:hAnsi="Calibri" w:cs="Calibri"/>
                <w:color w:val="000000"/>
              </w:rPr>
              <w:t xml:space="preserve"> his thousands and</w:t>
            </w:r>
            <w:r w:rsidR="00644F35">
              <w:rPr>
                <w:rFonts w:ascii="Calibri" w:eastAsia="Times New Roman" w:hAnsi="Calibri" w:cs="Calibri"/>
                <w:color w:val="000000"/>
              </w:rPr>
              <w:t>, &lt;&lt;&lt;&lt;&lt;</w:t>
            </w:r>
          </w:p>
        </w:tc>
      </w:tr>
      <w:tr w:rsidR="00BF0BBD" w:rsidRPr="00BF0BBD" w14:paraId="21D358E3" w14:textId="77777777" w:rsidTr="00BF0BBD">
        <w:trPr>
          <w:trHeight w:val="300"/>
        </w:trPr>
        <w:tc>
          <w:tcPr>
            <w:tcW w:w="4700" w:type="dxa"/>
            <w:tcBorders>
              <w:top w:val="nil"/>
              <w:left w:val="nil"/>
              <w:bottom w:val="nil"/>
              <w:right w:val="nil"/>
            </w:tcBorders>
            <w:shd w:val="clear" w:color="auto" w:fill="auto"/>
            <w:vAlign w:val="bottom"/>
            <w:hideMark/>
          </w:tcPr>
          <w:p w14:paraId="21D920FD" w14:textId="07655B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09_1SA_18_07</w:t>
            </w:r>
            <w:r w:rsidR="00FF4471">
              <w:rPr>
                <w:rFonts w:ascii="Calibri" w:eastAsia="Times New Roman" w:hAnsi="Calibri" w:cs="Calibri"/>
                <w:color w:val="000000"/>
              </w:rPr>
              <w:t>,</w:t>
            </w:r>
            <w:r w:rsidRPr="00BF0BBD">
              <w:rPr>
                <w:rFonts w:ascii="Calibri" w:eastAsia="Times New Roman" w:hAnsi="Calibri" w:cs="Calibri"/>
                <w:color w:val="000000"/>
              </w:rPr>
              <w:t xml:space="preserve"> his thousands and David</w:t>
            </w:r>
            <w:r w:rsidR="00644F35">
              <w:rPr>
                <w:rFonts w:ascii="Calibri" w:eastAsia="Times New Roman" w:hAnsi="Calibri" w:cs="Calibri"/>
                <w:color w:val="000000"/>
              </w:rPr>
              <w:t>, &lt;&lt;&lt;&lt;&lt;</w:t>
            </w:r>
          </w:p>
        </w:tc>
      </w:tr>
      <w:tr w:rsidR="00BF0BBD" w:rsidRPr="00BF0BBD" w14:paraId="2BD0A47B" w14:textId="77777777" w:rsidTr="00BF0BBD">
        <w:trPr>
          <w:trHeight w:val="300"/>
        </w:trPr>
        <w:tc>
          <w:tcPr>
            <w:tcW w:w="4700" w:type="dxa"/>
            <w:tcBorders>
              <w:top w:val="nil"/>
              <w:left w:val="nil"/>
              <w:bottom w:val="nil"/>
              <w:right w:val="nil"/>
            </w:tcBorders>
            <w:shd w:val="clear" w:color="auto" w:fill="auto"/>
            <w:vAlign w:val="bottom"/>
            <w:hideMark/>
          </w:tcPr>
          <w:p w14:paraId="4405C12D" w14:textId="4D54D2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dances saying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09_1SA_29_05 </w:t>
            </w:r>
          </w:p>
        </w:tc>
      </w:tr>
      <w:tr w:rsidR="00BF0BBD" w:rsidRPr="00BF0BBD" w14:paraId="61F101F1" w14:textId="77777777" w:rsidTr="00BF0BBD">
        <w:trPr>
          <w:trHeight w:val="300"/>
        </w:trPr>
        <w:tc>
          <w:tcPr>
            <w:tcW w:w="4700" w:type="dxa"/>
            <w:tcBorders>
              <w:top w:val="nil"/>
              <w:left w:val="nil"/>
              <w:bottom w:val="nil"/>
              <w:right w:val="nil"/>
            </w:tcBorders>
            <w:shd w:val="clear" w:color="auto" w:fill="auto"/>
            <w:vAlign w:val="bottom"/>
            <w:hideMark/>
          </w:tcPr>
          <w:p w14:paraId="7E42C0F2" w14:textId="2D7050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dances saying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09_1SA_29_05 </w:t>
            </w:r>
          </w:p>
        </w:tc>
      </w:tr>
      <w:tr w:rsidR="00BF0BBD" w:rsidRPr="00BF0BBD" w14:paraId="5688AF57" w14:textId="77777777" w:rsidTr="00BF0BBD">
        <w:trPr>
          <w:trHeight w:val="300"/>
        </w:trPr>
        <w:tc>
          <w:tcPr>
            <w:tcW w:w="4700" w:type="dxa"/>
            <w:tcBorders>
              <w:top w:val="nil"/>
              <w:left w:val="nil"/>
              <w:bottom w:val="nil"/>
              <w:right w:val="nil"/>
            </w:tcBorders>
            <w:shd w:val="clear" w:color="auto" w:fill="auto"/>
            <w:vAlign w:val="bottom"/>
            <w:hideMark/>
          </w:tcPr>
          <w:p w14:paraId="75E46878" w14:textId="77281B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07_JUD_09_38</w:t>
            </w:r>
            <w:r w:rsidR="00FF4471">
              <w:rPr>
                <w:rFonts w:ascii="Calibri" w:eastAsia="Times New Roman" w:hAnsi="Calibri" w:cs="Calibri"/>
                <w:color w:val="000000"/>
              </w:rPr>
              <w:t>,</w:t>
            </w:r>
            <w:r w:rsidRPr="00BF0BBD">
              <w:rPr>
                <w:rFonts w:ascii="Calibri" w:eastAsia="Times New Roman" w:hAnsi="Calibri" w:cs="Calibri"/>
                <w:color w:val="000000"/>
              </w:rPr>
              <w:t xml:space="preserve"> Is not this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09_1SA_29_03 </w:t>
            </w:r>
          </w:p>
        </w:tc>
      </w:tr>
      <w:tr w:rsidR="00BF0BBD" w:rsidRPr="00BF0BBD" w14:paraId="37E6B7A3" w14:textId="77777777" w:rsidTr="00BF0BBD">
        <w:trPr>
          <w:trHeight w:val="300"/>
        </w:trPr>
        <w:tc>
          <w:tcPr>
            <w:tcW w:w="4700" w:type="dxa"/>
            <w:tcBorders>
              <w:top w:val="nil"/>
              <w:left w:val="nil"/>
              <w:bottom w:val="nil"/>
              <w:right w:val="nil"/>
            </w:tcBorders>
            <w:shd w:val="clear" w:color="auto" w:fill="auto"/>
            <w:vAlign w:val="bottom"/>
            <w:hideMark/>
          </w:tcPr>
          <w:p w14:paraId="54BB7E3C" w14:textId="391732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not this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09_1SA_29_03 </w:t>
            </w:r>
          </w:p>
        </w:tc>
      </w:tr>
      <w:tr w:rsidR="00BF0BBD" w:rsidRPr="00BF0BBD" w14:paraId="415630EA" w14:textId="77777777" w:rsidTr="00BF0BBD">
        <w:trPr>
          <w:trHeight w:val="300"/>
        </w:trPr>
        <w:tc>
          <w:tcPr>
            <w:tcW w:w="4700" w:type="dxa"/>
            <w:tcBorders>
              <w:top w:val="nil"/>
              <w:left w:val="nil"/>
              <w:bottom w:val="nil"/>
              <w:right w:val="nil"/>
            </w:tcBorders>
            <w:shd w:val="clear" w:color="auto" w:fill="auto"/>
            <w:vAlign w:val="bottom"/>
            <w:hideMark/>
          </w:tcPr>
          <w:p w14:paraId="291FBB03" w14:textId="42A782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09_1SA_15_32</w:t>
            </w:r>
            <w:r w:rsidR="00FF4471">
              <w:rPr>
                <w:rFonts w:ascii="Calibri" w:eastAsia="Times New Roman" w:hAnsi="Calibri" w:cs="Calibri"/>
                <w:color w:val="000000"/>
              </w:rPr>
              <w:t>,</w:t>
            </w:r>
            <w:r w:rsidRPr="00BF0BBD">
              <w:rPr>
                <w:rFonts w:ascii="Calibri" w:eastAsia="Times New Roman" w:hAnsi="Calibri" w:cs="Calibri"/>
                <w:color w:val="000000"/>
              </w:rPr>
              <w:t xml:space="preserve"> king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10_2SA_10_01 </w:t>
            </w:r>
          </w:p>
        </w:tc>
      </w:tr>
      <w:tr w:rsidR="00BF0BBD" w:rsidRPr="00BF0BBD" w14:paraId="56EB82D0" w14:textId="77777777" w:rsidTr="00BF0BBD">
        <w:trPr>
          <w:trHeight w:val="300"/>
        </w:trPr>
        <w:tc>
          <w:tcPr>
            <w:tcW w:w="4700" w:type="dxa"/>
            <w:tcBorders>
              <w:top w:val="nil"/>
              <w:left w:val="nil"/>
              <w:bottom w:val="nil"/>
              <w:right w:val="nil"/>
            </w:tcBorders>
            <w:shd w:val="clear" w:color="auto" w:fill="auto"/>
            <w:vAlign w:val="bottom"/>
            <w:hideMark/>
          </w:tcPr>
          <w:p w14:paraId="229F5E25" w14:textId="5E65A6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 this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09_1SA_29_03 </w:t>
            </w:r>
          </w:p>
        </w:tc>
      </w:tr>
      <w:tr w:rsidR="00BF0BBD" w:rsidRPr="00BF0BBD" w14:paraId="203C52C3" w14:textId="77777777" w:rsidTr="00BF0BBD">
        <w:trPr>
          <w:trHeight w:val="300"/>
        </w:trPr>
        <w:tc>
          <w:tcPr>
            <w:tcW w:w="4700" w:type="dxa"/>
            <w:tcBorders>
              <w:top w:val="nil"/>
              <w:left w:val="nil"/>
              <w:bottom w:val="nil"/>
              <w:right w:val="nil"/>
            </w:tcBorders>
            <w:shd w:val="clear" w:color="auto" w:fill="auto"/>
            <w:vAlign w:val="bottom"/>
            <w:hideMark/>
          </w:tcPr>
          <w:p w14:paraId="24064972" w14:textId="782335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 this David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09_1SA_29_03 </w:t>
            </w:r>
          </w:p>
        </w:tc>
      </w:tr>
      <w:tr w:rsidR="00BF0BBD" w:rsidRPr="00BF0BBD" w14:paraId="3BABEBC8" w14:textId="77777777" w:rsidTr="00BF0BBD">
        <w:trPr>
          <w:trHeight w:val="300"/>
        </w:trPr>
        <w:tc>
          <w:tcPr>
            <w:tcW w:w="4700" w:type="dxa"/>
            <w:tcBorders>
              <w:top w:val="nil"/>
              <w:left w:val="nil"/>
              <w:bottom w:val="nil"/>
              <w:right w:val="nil"/>
            </w:tcBorders>
            <w:shd w:val="clear" w:color="auto" w:fill="auto"/>
            <w:vAlign w:val="bottom"/>
            <w:hideMark/>
          </w:tcPr>
          <w:p w14:paraId="453FCD18" w14:textId="2D9F52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09_1SA_14_25</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09_1SA_27_08 </w:t>
            </w:r>
          </w:p>
        </w:tc>
      </w:tr>
      <w:tr w:rsidR="00BF0BBD" w:rsidRPr="00BF0BBD" w14:paraId="723D50D2" w14:textId="77777777" w:rsidTr="00BF0BBD">
        <w:trPr>
          <w:trHeight w:val="300"/>
        </w:trPr>
        <w:tc>
          <w:tcPr>
            <w:tcW w:w="4700" w:type="dxa"/>
            <w:tcBorders>
              <w:top w:val="nil"/>
              <w:left w:val="nil"/>
              <w:bottom w:val="nil"/>
              <w:right w:val="nil"/>
            </w:tcBorders>
            <w:shd w:val="clear" w:color="auto" w:fill="auto"/>
            <w:vAlign w:val="bottom"/>
            <w:hideMark/>
          </w:tcPr>
          <w:p w14:paraId="4D813E3C" w14:textId="41A4F4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03_LEV_27_24</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land did</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24_JER_44_21 </w:t>
            </w:r>
          </w:p>
        </w:tc>
      </w:tr>
      <w:tr w:rsidR="00BF0BBD" w:rsidRPr="00BF0BBD" w14:paraId="38B8ADA0" w14:textId="77777777" w:rsidTr="00BF0BBD">
        <w:trPr>
          <w:trHeight w:val="300"/>
        </w:trPr>
        <w:tc>
          <w:tcPr>
            <w:tcW w:w="4700" w:type="dxa"/>
            <w:tcBorders>
              <w:top w:val="nil"/>
              <w:left w:val="nil"/>
              <w:bottom w:val="nil"/>
              <w:right w:val="nil"/>
            </w:tcBorders>
            <w:shd w:val="clear" w:color="auto" w:fill="auto"/>
            <w:vAlign w:val="bottom"/>
            <w:hideMark/>
          </w:tcPr>
          <w:p w14:paraId="35527E01" w14:textId="4006F4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09_1SA_10_11</w:t>
            </w:r>
            <w:r w:rsidR="00FF4471">
              <w:rPr>
                <w:rFonts w:ascii="Calibri" w:eastAsia="Times New Roman" w:hAnsi="Calibri" w:cs="Calibri"/>
                <w:color w:val="000000"/>
              </w:rPr>
              <w:t>,</w:t>
            </w:r>
            <w:r w:rsidRPr="00BF0BBD">
              <w:rPr>
                <w:rFonts w:ascii="Calibri" w:eastAsia="Times New Roman" w:hAnsi="Calibri" w:cs="Calibri"/>
                <w:color w:val="000000"/>
              </w:rPr>
              <w:t xml:space="preserve"> one to another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09_1SA_29_05 </w:t>
            </w:r>
          </w:p>
        </w:tc>
      </w:tr>
      <w:tr w:rsidR="00BF0BBD" w:rsidRPr="00BF0BBD" w14:paraId="63D0E390" w14:textId="77777777" w:rsidTr="00BF0BBD">
        <w:trPr>
          <w:trHeight w:val="300"/>
        </w:trPr>
        <w:tc>
          <w:tcPr>
            <w:tcW w:w="4700" w:type="dxa"/>
            <w:tcBorders>
              <w:top w:val="nil"/>
              <w:left w:val="nil"/>
              <w:bottom w:val="nil"/>
              <w:right w:val="nil"/>
            </w:tcBorders>
            <w:shd w:val="clear" w:color="auto" w:fill="auto"/>
            <w:vAlign w:val="bottom"/>
            <w:hideMark/>
          </w:tcPr>
          <w:p w14:paraId="1FE9B4FC" w14:textId="2D4BDA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09_1SA_21_05</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09_1SA_22_13 </w:t>
            </w:r>
          </w:p>
        </w:tc>
      </w:tr>
      <w:tr w:rsidR="00BF0BBD" w:rsidRPr="00BF0BBD" w14:paraId="09591A20" w14:textId="77777777" w:rsidTr="00BF0BBD">
        <w:trPr>
          <w:trHeight w:val="300"/>
        </w:trPr>
        <w:tc>
          <w:tcPr>
            <w:tcW w:w="4700" w:type="dxa"/>
            <w:tcBorders>
              <w:top w:val="nil"/>
              <w:left w:val="nil"/>
              <w:bottom w:val="nil"/>
              <w:right w:val="nil"/>
            </w:tcBorders>
            <w:shd w:val="clear" w:color="auto" w:fill="auto"/>
            <w:vAlign w:val="bottom"/>
            <w:hideMark/>
          </w:tcPr>
          <w:p w14:paraId="5FB6F81B" w14:textId="3E3BFD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09_1SA_18_07</w:t>
            </w:r>
            <w:r w:rsidR="00FF4471">
              <w:rPr>
                <w:rFonts w:ascii="Calibri" w:eastAsia="Times New Roman" w:hAnsi="Calibri" w:cs="Calibri"/>
                <w:color w:val="000000"/>
              </w:rPr>
              <w:t>,</w:t>
            </w:r>
            <w:r w:rsidRPr="00BF0BBD">
              <w:rPr>
                <w:rFonts w:ascii="Calibri" w:eastAsia="Times New Roman" w:hAnsi="Calibri" w:cs="Calibri"/>
                <w:color w:val="000000"/>
              </w:rPr>
              <w:t xml:space="preserve"> Saul hath slain</w:t>
            </w:r>
            <w:r w:rsidR="00644F35">
              <w:rPr>
                <w:rFonts w:ascii="Calibri" w:eastAsia="Times New Roman" w:hAnsi="Calibri" w:cs="Calibri"/>
                <w:color w:val="000000"/>
              </w:rPr>
              <w:t>, &lt;&lt;&lt;&lt;&lt;</w:t>
            </w:r>
          </w:p>
        </w:tc>
      </w:tr>
      <w:tr w:rsidR="00BF0BBD" w:rsidRPr="00BF0BBD" w14:paraId="0D5670AA" w14:textId="77777777" w:rsidTr="00BF0BBD">
        <w:trPr>
          <w:trHeight w:val="300"/>
        </w:trPr>
        <w:tc>
          <w:tcPr>
            <w:tcW w:w="4700" w:type="dxa"/>
            <w:tcBorders>
              <w:top w:val="nil"/>
              <w:left w:val="nil"/>
              <w:bottom w:val="nil"/>
              <w:right w:val="nil"/>
            </w:tcBorders>
            <w:shd w:val="clear" w:color="auto" w:fill="auto"/>
            <w:vAlign w:val="bottom"/>
            <w:hideMark/>
          </w:tcPr>
          <w:p w14:paraId="3A4BE9D5" w14:textId="272298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09_1SA_18_07</w:t>
            </w:r>
            <w:r w:rsidR="00FF4471">
              <w:rPr>
                <w:rFonts w:ascii="Calibri" w:eastAsia="Times New Roman" w:hAnsi="Calibri" w:cs="Calibri"/>
                <w:color w:val="000000"/>
              </w:rPr>
              <w:t>,</w:t>
            </w:r>
            <w:r w:rsidRPr="00BF0BBD">
              <w:rPr>
                <w:rFonts w:ascii="Calibri" w:eastAsia="Times New Roman" w:hAnsi="Calibri" w:cs="Calibri"/>
                <w:color w:val="000000"/>
              </w:rPr>
              <w:t xml:space="preserve"> Saul hath slain his</w:t>
            </w:r>
            <w:r w:rsidR="00644F35">
              <w:rPr>
                <w:rFonts w:ascii="Calibri" w:eastAsia="Times New Roman" w:hAnsi="Calibri" w:cs="Calibri"/>
                <w:color w:val="000000"/>
              </w:rPr>
              <w:t>, &lt;&lt;&lt;&lt;&lt;</w:t>
            </w:r>
          </w:p>
        </w:tc>
      </w:tr>
      <w:tr w:rsidR="00BF0BBD" w:rsidRPr="00BF0BBD" w14:paraId="7E88DD70" w14:textId="77777777" w:rsidTr="00BF0BBD">
        <w:trPr>
          <w:trHeight w:val="300"/>
        </w:trPr>
        <w:tc>
          <w:tcPr>
            <w:tcW w:w="4700" w:type="dxa"/>
            <w:tcBorders>
              <w:top w:val="nil"/>
              <w:left w:val="nil"/>
              <w:bottom w:val="nil"/>
              <w:right w:val="nil"/>
            </w:tcBorders>
            <w:shd w:val="clear" w:color="auto" w:fill="auto"/>
            <w:vAlign w:val="bottom"/>
            <w:hideMark/>
          </w:tcPr>
          <w:p w14:paraId="482CECE5" w14:textId="424D92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09_1SA_18_07</w:t>
            </w:r>
            <w:r w:rsidR="00FF4471">
              <w:rPr>
                <w:rFonts w:ascii="Calibri" w:eastAsia="Times New Roman" w:hAnsi="Calibri" w:cs="Calibri"/>
                <w:color w:val="000000"/>
              </w:rPr>
              <w:t>,</w:t>
            </w:r>
            <w:r w:rsidRPr="00BF0BBD">
              <w:rPr>
                <w:rFonts w:ascii="Calibri" w:eastAsia="Times New Roman" w:hAnsi="Calibri" w:cs="Calibri"/>
                <w:color w:val="000000"/>
              </w:rPr>
              <w:t xml:space="preserve"> slain his thousands</w:t>
            </w:r>
            <w:r w:rsidR="00644F35">
              <w:rPr>
                <w:rFonts w:ascii="Calibri" w:eastAsia="Times New Roman" w:hAnsi="Calibri" w:cs="Calibri"/>
                <w:color w:val="000000"/>
              </w:rPr>
              <w:t>, &lt;&lt;&lt;&lt;&lt;</w:t>
            </w:r>
          </w:p>
        </w:tc>
      </w:tr>
      <w:tr w:rsidR="00BF0BBD" w:rsidRPr="00BF0BBD" w14:paraId="25A5E84D" w14:textId="77777777" w:rsidTr="00BF0BBD">
        <w:trPr>
          <w:trHeight w:val="300"/>
        </w:trPr>
        <w:tc>
          <w:tcPr>
            <w:tcW w:w="4700" w:type="dxa"/>
            <w:tcBorders>
              <w:top w:val="nil"/>
              <w:left w:val="nil"/>
              <w:bottom w:val="nil"/>
              <w:right w:val="nil"/>
            </w:tcBorders>
            <w:shd w:val="clear" w:color="auto" w:fill="auto"/>
            <w:vAlign w:val="bottom"/>
            <w:hideMark/>
          </w:tcPr>
          <w:p w14:paraId="63A40021" w14:textId="12B02F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09_1SA_18_07</w:t>
            </w:r>
            <w:r w:rsidR="00FF4471">
              <w:rPr>
                <w:rFonts w:ascii="Calibri" w:eastAsia="Times New Roman" w:hAnsi="Calibri" w:cs="Calibri"/>
                <w:color w:val="000000"/>
              </w:rPr>
              <w:t>,</w:t>
            </w:r>
            <w:r w:rsidRPr="00BF0BBD">
              <w:rPr>
                <w:rFonts w:ascii="Calibri" w:eastAsia="Times New Roman" w:hAnsi="Calibri" w:cs="Calibri"/>
                <w:color w:val="000000"/>
              </w:rPr>
              <w:t xml:space="preserve"> slain his thousands and</w:t>
            </w:r>
            <w:r w:rsidR="00644F35">
              <w:rPr>
                <w:rFonts w:ascii="Calibri" w:eastAsia="Times New Roman" w:hAnsi="Calibri" w:cs="Calibri"/>
                <w:color w:val="000000"/>
              </w:rPr>
              <w:t>, &lt;&lt;&lt;&lt;&lt;</w:t>
            </w:r>
          </w:p>
        </w:tc>
      </w:tr>
      <w:tr w:rsidR="00BF0BBD" w:rsidRPr="00BF0BBD" w14:paraId="342E48C8" w14:textId="77777777" w:rsidTr="00BF0BBD">
        <w:trPr>
          <w:trHeight w:val="300"/>
        </w:trPr>
        <w:tc>
          <w:tcPr>
            <w:tcW w:w="4700" w:type="dxa"/>
            <w:tcBorders>
              <w:top w:val="nil"/>
              <w:left w:val="nil"/>
              <w:bottom w:val="nil"/>
              <w:right w:val="nil"/>
            </w:tcBorders>
            <w:shd w:val="clear" w:color="auto" w:fill="auto"/>
            <w:vAlign w:val="bottom"/>
            <w:hideMark/>
          </w:tcPr>
          <w:p w14:paraId="68CDA48B" w14:textId="2C07B0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09_1SA_21_10</w:t>
            </w:r>
            <w:r w:rsidR="00FF4471">
              <w:rPr>
                <w:rFonts w:ascii="Calibri" w:eastAsia="Times New Roman" w:hAnsi="Calibri" w:cs="Calibri"/>
                <w:color w:val="000000"/>
              </w:rPr>
              <w:t>,</w:t>
            </w:r>
            <w:r w:rsidRPr="00BF0BBD">
              <w:rPr>
                <w:rFonts w:ascii="Calibri" w:eastAsia="Times New Roman" w:hAnsi="Calibri" w:cs="Calibri"/>
                <w:color w:val="000000"/>
              </w:rPr>
              <w:t xml:space="preserve"> the king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09_1SA_21_12 </w:t>
            </w:r>
          </w:p>
        </w:tc>
      </w:tr>
      <w:tr w:rsidR="00BF0BBD" w:rsidRPr="00BF0BBD" w14:paraId="2CF1B2FF" w14:textId="77777777" w:rsidTr="00BF0BBD">
        <w:trPr>
          <w:trHeight w:val="300"/>
        </w:trPr>
        <w:tc>
          <w:tcPr>
            <w:tcW w:w="4700" w:type="dxa"/>
            <w:tcBorders>
              <w:top w:val="nil"/>
              <w:left w:val="nil"/>
              <w:bottom w:val="nil"/>
              <w:right w:val="nil"/>
            </w:tcBorders>
            <w:shd w:val="clear" w:color="auto" w:fill="auto"/>
            <w:vAlign w:val="bottom"/>
            <w:hideMark/>
          </w:tcPr>
          <w:p w14:paraId="6EAAE3CA" w14:textId="03753A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09_1SA_15_32</w:t>
            </w:r>
            <w:r w:rsidR="00FF4471">
              <w:rPr>
                <w:rFonts w:ascii="Calibri" w:eastAsia="Times New Roman" w:hAnsi="Calibri" w:cs="Calibri"/>
                <w:color w:val="000000"/>
              </w:rPr>
              <w:t>,</w:t>
            </w:r>
            <w:r w:rsidRPr="00BF0BBD">
              <w:rPr>
                <w:rFonts w:ascii="Calibri" w:eastAsia="Times New Roman" w:hAnsi="Calibri" w:cs="Calibri"/>
                <w:color w:val="000000"/>
              </w:rPr>
              <w:t xml:space="preserve"> the king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10_2SA_10_01 </w:t>
            </w:r>
          </w:p>
        </w:tc>
      </w:tr>
      <w:tr w:rsidR="00BF0BBD" w:rsidRPr="00BF0BBD" w14:paraId="16944A84" w14:textId="77777777" w:rsidTr="00BF0BBD">
        <w:trPr>
          <w:trHeight w:val="300"/>
        </w:trPr>
        <w:tc>
          <w:tcPr>
            <w:tcW w:w="4700" w:type="dxa"/>
            <w:tcBorders>
              <w:top w:val="nil"/>
              <w:left w:val="nil"/>
              <w:bottom w:val="nil"/>
              <w:right w:val="nil"/>
            </w:tcBorders>
            <w:shd w:val="clear" w:color="auto" w:fill="auto"/>
            <w:vAlign w:val="bottom"/>
            <w:hideMark/>
          </w:tcPr>
          <w:p w14:paraId="4F6CA8CB" w14:textId="329A39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03_LEV_27_24</w:t>
            </w:r>
            <w:r w:rsidR="00FF4471">
              <w:rPr>
                <w:rFonts w:ascii="Calibri" w:eastAsia="Times New Roman" w:hAnsi="Calibri" w:cs="Calibri"/>
                <w:color w:val="000000"/>
              </w:rPr>
              <w:t>,</w:t>
            </w:r>
            <w:r w:rsidRPr="00BF0BBD">
              <w:rPr>
                <w:rFonts w:ascii="Calibri" w:eastAsia="Times New Roman" w:hAnsi="Calibri" w:cs="Calibri"/>
                <w:color w:val="000000"/>
              </w:rPr>
              <w:t xml:space="preserve"> the land did</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24_JER_44_21 </w:t>
            </w:r>
          </w:p>
        </w:tc>
      </w:tr>
      <w:tr w:rsidR="00BF0BBD" w:rsidRPr="00BF0BBD" w14:paraId="35304022" w14:textId="77777777" w:rsidTr="00BF0BBD">
        <w:trPr>
          <w:trHeight w:val="300"/>
        </w:trPr>
        <w:tc>
          <w:tcPr>
            <w:tcW w:w="4700" w:type="dxa"/>
            <w:tcBorders>
              <w:top w:val="nil"/>
              <w:left w:val="nil"/>
              <w:bottom w:val="nil"/>
              <w:right w:val="nil"/>
            </w:tcBorders>
            <w:shd w:val="clear" w:color="auto" w:fill="auto"/>
            <w:vAlign w:val="bottom"/>
            <w:hideMark/>
          </w:tcPr>
          <w:p w14:paraId="51FB6A77" w14:textId="640924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09_1SA_21_07</w:t>
            </w:r>
            <w:r w:rsidR="00FF4471">
              <w:rPr>
                <w:rFonts w:ascii="Calibri" w:eastAsia="Times New Roman" w:hAnsi="Calibri" w:cs="Calibri"/>
                <w:color w:val="000000"/>
              </w:rPr>
              <w:t>,</w:t>
            </w:r>
            <w:r w:rsidRPr="00BF0BBD">
              <w:rPr>
                <w:rFonts w:ascii="Calibri" w:eastAsia="Times New Roman" w:hAnsi="Calibri" w:cs="Calibri"/>
                <w:color w:val="000000"/>
              </w:rPr>
              <w:t xml:space="preserve"> the servants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09_1SA_22_09 </w:t>
            </w:r>
          </w:p>
        </w:tc>
      </w:tr>
      <w:tr w:rsidR="00BF0BBD" w:rsidRPr="00BF0BBD" w14:paraId="389C8208" w14:textId="77777777" w:rsidTr="00BF0BBD">
        <w:trPr>
          <w:trHeight w:val="300"/>
        </w:trPr>
        <w:tc>
          <w:tcPr>
            <w:tcW w:w="4700" w:type="dxa"/>
            <w:tcBorders>
              <w:top w:val="nil"/>
              <w:left w:val="nil"/>
              <w:bottom w:val="nil"/>
              <w:right w:val="nil"/>
            </w:tcBorders>
            <w:shd w:val="clear" w:color="auto" w:fill="auto"/>
            <w:vAlign w:val="bottom"/>
            <w:hideMark/>
          </w:tcPr>
          <w:p w14:paraId="17191738" w14:textId="5BDCC0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this David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09_1SA_29_03 </w:t>
            </w:r>
          </w:p>
        </w:tc>
      </w:tr>
      <w:tr w:rsidR="00BF0BBD" w:rsidRPr="00BF0BBD" w14:paraId="7FF3B58F" w14:textId="77777777" w:rsidTr="00BF0BBD">
        <w:trPr>
          <w:trHeight w:val="300"/>
        </w:trPr>
        <w:tc>
          <w:tcPr>
            <w:tcW w:w="4700" w:type="dxa"/>
            <w:tcBorders>
              <w:top w:val="nil"/>
              <w:left w:val="nil"/>
              <w:bottom w:val="nil"/>
              <w:right w:val="nil"/>
            </w:tcBorders>
            <w:shd w:val="clear" w:color="auto" w:fill="auto"/>
            <w:vAlign w:val="bottom"/>
            <w:hideMark/>
          </w:tcPr>
          <w:p w14:paraId="673539B5" w14:textId="4BFD83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09_1SA_18_07</w:t>
            </w:r>
            <w:r w:rsidR="00FF4471">
              <w:rPr>
                <w:rFonts w:ascii="Calibri" w:eastAsia="Times New Roman" w:hAnsi="Calibri" w:cs="Calibri"/>
                <w:color w:val="000000"/>
              </w:rPr>
              <w:t>,</w:t>
            </w:r>
            <w:r w:rsidRPr="00BF0BBD">
              <w:rPr>
                <w:rFonts w:ascii="Calibri" w:eastAsia="Times New Roman" w:hAnsi="Calibri" w:cs="Calibri"/>
                <w:color w:val="000000"/>
              </w:rPr>
              <w:t xml:space="preserve"> thousands and David</w:t>
            </w:r>
            <w:r w:rsidR="00644F35">
              <w:rPr>
                <w:rFonts w:ascii="Calibri" w:eastAsia="Times New Roman" w:hAnsi="Calibri" w:cs="Calibri"/>
                <w:color w:val="000000"/>
              </w:rPr>
              <w:t>, &lt;&lt;&lt;&lt;&lt;</w:t>
            </w:r>
          </w:p>
        </w:tc>
      </w:tr>
      <w:tr w:rsidR="00BF0BBD" w:rsidRPr="00BF0BBD" w14:paraId="7F0B521F" w14:textId="77777777" w:rsidTr="00BF0BBD">
        <w:trPr>
          <w:trHeight w:val="300"/>
        </w:trPr>
        <w:tc>
          <w:tcPr>
            <w:tcW w:w="4700" w:type="dxa"/>
            <w:tcBorders>
              <w:top w:val="nil"/>
              <w:left w:val="nil"/>
              <w:bottom w:val="nil"/>
              <w:right w:val="nil"/>
            </w:tcBorders>
            <w:shd w:val="clear" w:color="auto" w:fill="auto"/>
            <w:vAlign w:val="bottom"/>
            <w:hideMark/>
          </w:tcPr>
          <w:p w14:paraId="438922DD" w14:textId="6284E0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09_1SA_18_07</w:t>
            </w:r>
            <w:r w:rsidR="00FF4471">
              <w:rPr>
                <w:rFonts w:ascii="Calibri" w:eastAsia="Times New Roman" w:hAnsi="Calibri" w:cs="Calibri"/>
                <w:color w:val="000000"/>
              </w:rPr>
              <w:t>,</w:t>
            </w:r>
            <w:r w:rsidRPr="00BF0BBD">
              <w:rPr>
                <w:rFonts w:ascii="Calibri" w:eastAsia="Times New Roman" w:hAnsi="Calibri" w:cs="Calibri"/>
                <w:color w:val="000000"/>
              </w:rPr>
              <w:t xml:space="preserve"> thousands and David his</w:t>
            </w:r>
            <w:r w:rsidR="00644F35">
              <w:rPr>
                <w:rFonts w:ascii="Calibri" w:eastAsia="Times New Roman" w:hAnsi="Calibri" w:cs="Calibri"/>
                <w:color w:val="000000"/>
              </w:rPr>
              <w:t>, &lt;&lt;&lt;&lt;&lt;</w:t>
            </w:r>
          </w:p>
        </w:tc>
      </w:tr>
      <w:tr w:rsidR="00BF0BBD" w:rsidRPr="00BF0BBD" w14:paraId="5739A826" w14:textId="77777777" w:rsidTr="00BF0BBD">
        <w:trPr>
          <w:trHeight w:val="900"/>
        </w:trPr>
        <w:tc>
          <w:tcPr>
            <w:tcW w:w="4700" w:type="dxa"/>
            <w:tcBorders>
              <w:top w:val="nil"/>
              <w:left w:val="nil"/>
              <w:bottom w:val="nil"/>
              <w:right w:val="nil"/>
            </w:tcBorders>
            <w:shd w:val="clear" w:color="auto" w:fill="auto"/>
            <w:vAlign w:val="bottom"/>
            <w:hideMark/>
          </w:tcPr>
          <w:p w14:paraId="705A674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09_1SA_21:12 And David laid up these words in his heart, and was sore afraid of Achish the king of Gath. #,</w:t>
            </w:r>
          </w:p>
        </w:tc>
      </w:tr>
      <w:tr w:rsidR="00BF0BBD" w:rsidRPr="00BF0BBD" w14:paraId="172CEE7A" w14:textId="77777777" w:rsidTr="00BF0BBD">
        <w:trPr>
          <w:trHeight w:val="300"/>
        </w:trPr>
        <w:tc>
          <w:tcPr>
            <w:tcW w:w="4700" w:type="dxa"/>
            <w:tcBorders>
              <w:top w:val="nil"/>
              <w:left w:val="nil"/>
              <w:bottom w:val="nil"/>
              <w:right w:val="nil"/>
            </w:tcBorders>
            <w:shd w:val="clear" w:color="auto" w:fill="auto"/>
            <w:vAlign w:val="bottom"/>
            <w:hideMark/>
          </w:tcPr>
          <w:p w14:paraId="59F4960A" w14:textId="7EDD92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09_1SA_21_10</w:t>
            </w:r>
            <w:r w:rsidR="00FF4471">
              <w:rPr>
                <w:rFonts w:ascii="Calibri" w:eastAsia="Times New Roman" w:hAnsi="Calibri" w:cs="Calibri"/>
                <w:color w:val="000000"/>
              </w:rPr>
              <w:t>,</w:t>
            </w:r>
            <w:r w:rsidRPr="00BF0BBD">
              <w:rPr>
                <w:rFonts w:ascii="Calibri" w:eastAsia="Times New Roman" w:hAnsi="Calibri" w:cs="Calibri"/>
                <w:color w:val="000000"/>
              </w:rPr>
              <w:t xml:space="preserve"> Achish the king</w:t>
            </w:r>
            <w:r w:rsidR="00644F35">
              <w:rPr>
                <w:rFonts w:ascii="Calibri" w:eastAsia="Times New Roman" w:hAnsi="Calibri" w:cs="Calibri"/>
                <w:color w:val="000000"/>
              </w:rPr>
              <w:t>, &lt;&lt;&lt;&lt;&lt;</w:t>
            </w:r>
          </w:p>
        </w:tc>
      </w:tr>
      <w:tr w:rsidR="00BF0BBD" w:rsidRPr="00BF0BBD" w14:paraId="01D60C51" w14:textId="77777777" w:rsidTr="00BF0BBD">
        <w:trPr>
          <w:trHeight w:val="300"/>
        </w:trPr>
        <w:tc>
          <w:tcPr>
            <w:tcW w:w="4700" w:type="dxa"/>
            <w:tcBorders>
              <w:top w:val="nil"/>
              <w:left w:val="nil"/>
              <w:bottom w:val="nil"/>
              <w:right w:val="nil"/>
            </w:tcBorders>
            <w:shd w:val="clear" w:color="auto" w:fill="auto"/>
            <w:vAlign w:val="bottom"/>
            <w:hideMark/>
          </w:tcPr>
          <w:p w14:paraId="31C586ED" w14:textId="38AD2E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09_1SA_21_10</w:t>
            </w:r>
            <w:r w:rsidR="00FF4471">
              <w:rPr>
                <w:rFonts w:ascii="Calibri" w:eastAsia="Times New Roman" w:hAnsi="Calibri" w:cs="Calibri"/>
                <w:color w:val="000000"/>
              </w:rPr>
              <w:t>,</w:t>
            </w:r>
            <w:r w:rsidRPr="00BF0BBD">
              <w:rPr>
                <w:rFonts w:ascii="Calibri" w:eastAsia="Times New Roman" w:hAnsi="Calibri" w:cs="Calibri"/>
                <w:color w:val="000000"/>
              </w:rPr>
              <w:t xml:space="preserve"> Achish the king of</w:t>
            </w:r>
            <w:r w:rsidR="00644F35">
              <w:rPr>
                <w:rFonts w:ascii="Calibri" w:eastAsia="Times New Roman" w:hAnsi="Calibri" w:cs="Calibri"/>
                <w:color w:val="000000"/>
              </w:rPr>
              <w:t>, &lt;&lt;&lt;&lt;&lt;</w:t>
            </w:r>
          </w:p>
        </w:tc>
      </w:tr>
      <w:tr w:rsidR="00BF0BBD" w:rsidRPr="00BF0BBD" w14:paraId="0D242DC5" w14:textId="77777777" w:rsidTr="00BF0BBD">
        <w:trPr>
          <w:trHeight w:val="300"/>
        </w:trPr>
        <w:tc>
          <w:tcPr>
            <w:tcW w:w="4700" w:type="dxa"/>
            <w:tcBorders>
              <w:top w:val="nil"/>
              <w:left w:val="nil"/>
              <w:bottom w:val="nil"/>
              <w:right w:val="nil"/>
            </w:tcBorders>
            <w:shd w:val="clear" w:color="auto" w:fill="auto"/>
            <w:vAlign w:val="bottom"/>
            <w:hideMark/>
          </w:tcPr>
          <w:p w14:paraId="0BA32737" w14:textId="3959DA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was sore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09_1SA_28_20 </w:t>
            </w:r>
          </w:p>
        </w:tc>
      </w:tr>
      <w:tr w:rsidR="00BF0BBD" w:rsidRPr="00BF0BBD" w14:paraId="5977EECB" w14:textId="77777777" w:rsidTr="00BF0BBD">
        <w:trPr>
          <w:trHeight w:val="300"/>
        </w:trPr>
        <w:tc>
          <w:tcPr>
            <w:tcW w:w="4700" w:type="dxa"/>
            <w:tcBorders>
              <w:top w:val="nil"/>
              <w:left w:val="nil"/>
              <w:bottom w:val="nil"/>
              <w:right w:val="nil"/>
            </w:tcBorders>
            <w:shd w:val="clear" w:color="auto" w:fill="auto"/>
            <w:vAlign w:val="bottom"/>
            <w:hideMark/>
          </w:tcPr>
          <w:p w14:paraId="3FFC9F4C" w14:textId="416471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was sore afraid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09_1SA_28_20 </w:t>
            </w:r>
          </w:p>
        </w:tc>
      </w:tr>
      <w:tr w:rsidR="00BF0BBD" w:rsidRPr="00BF0BBD" w14:paraId="429FF3AA" w14:textId="77777777" w:rsidTr="00BF0BBD">
        <w:trPr>
          <w:trHeight w:val="300"/>
        </w:trPr>
        <w:tc>
          <w:tcPr>
            <w:tcW w:w="4700" w:type="dxa"/>
            <w:tcBorders>
              <w:top w:val="nil"/>
              <w:left w:val="nil"/>
              <w:bottom w:val="nil"/>
              <w:right w:val="nil"/>
            </w:tcBorders>
            <w:shd w:val="clear" w:color="auto" w:fill="auto"/>
            <w:vAlign w:val="bottom"/>
            <w:hideMark/>
          </w:tcPr>
          <w:p w14:paraId="6910BFEE" w14:textId="5F90C5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02_EXO_10_01</w:t>
            </w:r>
            <w:r w:rsidR="00FF4471">
              <w:rPr>
                <w:rFonts w:ascii="Calibri" w:eastAsia="Times New Roman" w:hAnsi="Calibri" w:cs="Calibri"/>
                <w:color w:val="000000"/>
              </w:rPr>
              <w:t>,</w:t>
            </w:r>
            <w:r w:rsidRPr="00BF0BBD">
              <w:rPr>
                <w:rFonts w:ascii="Calibri" w:eastAsia="Times New Roman" w:hAnsi="Calibri" w:cs="Calibri"/>
                <w:color w:val="000000"/>
              </w:rPr>
              <w:t xml:space="preserve"> his heart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12_2KI_09_24 </w:t>
            </w:r>
          </w:p>
        </w:tc>
      </w:tr>
      <w:tr w:rsidR="00BF0BBD" w:rsidRPr="00BF0BBD" w14:paraId="59FA414A" w14:textId="77777777" w:rsidTr="00BF0BBD">
        <w:trPr>
          <w:trHeight w:val="300"/>
        </w:trPr>
        <w:tc>
          <w:tcPr>
            <w:tcW w:w="4700" w:type="dxa"/>
            <w:tcBorders>
              <w:top w:val="nil"/>
              <w:left w:val="nil"/>
              <w:bottom w:val="nil"/>
              <w:right w:val="nil"/>
            </w:tcBorders>
            <w:shd w:val="clear" w:color="auto" w:fill="auto"/>
            <w:vAlign w:val="bottom"/>
            <w:hideMark/>
          </w:tcPr>
          <w:p w14:paraId="0D53914F" w14:textId="05829D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05_DEU_29_19</w:t>
            </w:r>
            <w:r w:rsidR="00FF4471">
              <w:rPr>
                <w:rFonts w:ascii="Calibri" w:eastAsia="Times New Roman" w:hAnsi="Calibri" w:cs="Calibri"/>
                <w:color w:val="000000"/>
              </w:rPr>
              <w:t>,</w:t>
            </w:r>
            <w:r w:rsidRPr="00BF0BBD">
              <w:rPr>
                <w:rFonts w:ascii="Calibri" w:eastAsia="Times New Roman" w:hAnsi="Calibri" w:cs="Calibri"/>
                <w:color w:val="000000"/>
              </w:rPr>
              <w:t xml:space="preserve"> in his heart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09_1SA_27_01 </w:t>
            </w:r>
          </w:p>
        </w:tc>
      </w:tr>
      <w:tr w:rsidR="00BF0BBD" w:rsidRPr="00BF0BBD" w14:paraId="68BAEF71" w14:textId="77777777" w:rsidTr="00BF0BBD">
        <w:trPr>
          <w:trHeight w:val="300"/>
        </w:trPr>
        <w:tc>
          <w:tcPr>
            <w:tcW w:w="4700" w:type="dxa"/>
            <w:tcBorders>
              <w:top w:val="nil"/>
              <w:left w:val="nil"/>
              <w:bottom w:val="nil"/>
              <w:right w:val="nil"/>
            </w:tcBorders>
            <w:shd w:val="clear" w:color="auto" w:fill="auto"/>
            <w:vAlign w:val="bottom"/>
            <w:hideMark/>
          </w:tcPr>
          <w:p w14:paraId="70A7998F" w14:textId="037A72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his heart and</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26_EZE_14_04 </w:t>
            </w:r>
          </w:p>
        </w:tc>
      </w:tr>
      <w:tr w:rsidR="00BF0BBD" w:rsidRPr="00BF0BBD" w14:paraId="74C0083F" w14:textId="77777777" w:rsidTr="00BF0BBD">
        <w:trPr>
          <w:trHeight w:val="300"/>
        </w:trPr>
        <w:tc>
          <w:tcPr>
            <w:tcW w:w="4700" w:type="dxa"/>
            <w:tcBorders>
              <w:top w:val="nil"/>
              <w:left w:val="nil"/>
              <w:bottom w:val="nil"/>
              <w:right w:val="nil"/>
            </w:tcBorders>
            <w:shd w:val="clear" w:color="auto" w:fill="auto"/>
            <w:vAlign w:val="bottom"/>
            <w:hideMark/>
          </w:tcPr>
          <w:p w14:paraId="6680C2DA" w14:textId="7BF1FA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09_1SA_21_10</w:t>
            </w:r>
            <w:r w:rsidR="00FF4471">
              <w:rPr>
                <w:rFonts w:ascii="Calibri" w:eastAsia="Times New Roman" w:hAnsi="Calibri" w:cs="Calibri"/>
                <w:color w:val="000000"/>
              </w:rPr>
              <w:t>,</w:t>
            </w:r>
            <w:r w:rsidRPr="00BF0BBD">
              <w:rPr>
                <w:rFonts w:ascii="Calibri" w:eastAsia="Times New Roman" w:hAnsi="Calibri" w:cs="Calibri"/>
                <w:color w:val="000000"/>
              </w:rPr>
              <w:t xml:space="preserve"> king of Gath</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11_1KI_02_39 </w:t>
            </w:r>
          </w:p>
        </w:tc>
      </w:tr>
      <w:tr w:rsidR="00BF0BBD" w:rsidRPr="00BF0BBD" w14:paraId="30695091" w14:textId="77777777" w:rsidTr="00BF0BBD">
        <w:trPr>
          <w:trHeight w:val="300"/>
        </w:trPr>
        <w:tc>
          <w:tcPr>
            <w:tcW w:w="4700" w:type="dxa"/>
            <w:tcBorders>
              <w:top w:val="nil"/>
              <w:left w:val="nil"/>
              <w:bottom w:val="nil"/>
              <w:right w:val="nil"/>
            </w:tcBorders>
            <w:shd w:val="clear" w:color="auto" w:fill="auto"/>
            <w:vAlign w:val="bottom"/>
            <w:hideMark/>
          </w:tcPr>
          <w:p w14:paraId="06095E0A" w14:textId="6DA1A0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09_1SA_21_11</w:t>
            </w:r>
            <w:r w:rsidR="00FF4471">
              <w:rPr>
                <w:rFonts w:ascii="Calibri" w:eastAsia="Times New Roman" w:hAnsi="Calibri" w:cs="Calibri"/>
                <w:color w:val="000000"/>
              </w:rPr>
              <w:t>,</w:t>
            </w:r>
            <w:r w:rsidRPr="00BF0BBD">
              <w:rPr>
                <w:rFonts w:ascii="Calibri" w:eastAsia="Times New Roman" w:hAnsi="Calibri" w:cs="Calibri"/>
                <w:color w:val="000000"/>
              </w:rPr>
              <w:t xml:space="preserve"> the king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09_1SA_22_03 </w:t>
            </w:r>
          </w:p>
        </w:tc>
      </w:tr>
      <w:tr w:rsidR="00BF0BBD" w:rsidRPr="00BF0BBD" w14:paraId="0BDE0853" w14:textId="77777777" w:rsidTr="00BF0BBD">
        <w:trPr>
          <w:trHeight w:val="300"/>
        </w:trPr>
        <w:tc>
          <w:tcPr>
            <w:tcW w:w="4700" w:type="dxa"/>
            <w:tcBorders>
              <w:top w:val="nil"/>
              <w:left w:val="nil"/>
              <w:bottom w:val="nil"/>
              <w:right w:val="nil"/>
            </w:tcBorders>
            <w:shd w:val="clear" w:color="auto" w:fill="auto"/>
            <w:vAlign w:val="bottom"/>
            <w:hideMark/>
          </w:tcPr>
          <w:p w14:paraId="5344A796" w14:textId="314C7C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09_1SA_21_10</w:t>
            </w:r>
            <w:r w:rsidR="00FF4471">
              <w:rPr>
                <w:rFonts w:ascii="Calibri" w:eastAsia="Times New Roman" w:hAnsi="Calibri" w:cs="Calibri"/>
                <w:color w:val="000000"/>
              </w:rPr>
              <w:t>,</w:t>
            </w:r>
            <w:r w:rsidRPr="00BF0BBD">
              <w:rPr>
                <w:rFonts w:ascii="Calibri" w:eastAsia="Times New Roman" w:hAnsi="Calibri" w:cs="Calibri"/>
                <w:color w:val="000000"/>
              </w:rPr>
              <w:t xml:space="preserve"> the king of Gath</w:t>
            </w:r>
            <w:r w:rsidR="00644F35">
              <w:rPr>
                <w:rFonts w:ascii="Calibri" w:eastAsia="Times New Roman" w:hAnsi="Calibri" w:cs="Calibri"/>
                <w:color w:val="000000"/>
              </w:rPr>
              <w:t>, &lt;&lt;&lt;&lt;&lt;</w:t>
            </w:r>
          </w:p>
        </w:tc>
      </w:tr>
      <w:tr w:rsidR="00BF0BBD" w:rsidRPr="00BF0BBD" w14:paraId="67106A7D" w14:textId="77777777" w:rsidTr="00BF0BBD">
        <w:trPr>
          <w:trHeight w:val="300"/>
        </w:trPr>
        <w:tc>
          <w:tcPr>
            <w:tcW w:w="4700" w:type="dxa"/>
            <w:tcBorders>
              <w:top w:val="nil"/>
              <w:left w:val="nil"/>
              <w:bottom w:val="nil"/>
              <w:right w:val="nil"/>
            </w:tcBorders>
            <w:shd w:val="clear" w:color="auto" w:fill="auto"/>
            <w:vAlign w:val="bottom"/>
            <w:hideMark/>
          </w:tcPr>
          <w:p w14:paraId="5FF22208" w14:textId="368E0C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04_NUM_22_03</w:t>
            </w:r>
            <w:r w:rsidR="00FF4471">
              <w:rPr>
                <w:rFonts w:ascii="Calibri" w:eastAsia="Times New Roman" w:hAnsi="Calibri" w:cs="Calibri"/>
                <w:color w:val="000000"/>
              </w:rPr>
              <w:t>,</w:t>
            </w:r>
            <w:r w:rsidRPr="00BF0BBD">
              <w:rPr>
                <w:rFonts w:ascii="Calibri" w:eastAsia="Times New Roman" w:hAnsi="Calibri" w:cs="Calibri"/>
                <w:color w:val="000000"/>
              </w:rPr>
              <w:t xml:space="preserve"> was sore afraid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09_1SA_31_04 </w:t>
            </w:r>
          </w:p>
        </w:tc>
      </w:tr>
      <w:tr w:rsidR="00BF0BBD" w:rsidRPr="00BF0BBD" w14:paraId="4AD1EA5F" w14:textId="77777777" w:rsidTr="00BF0BBD">
        <w:trPr>
          <w:trHeight w:val="300"/>
        </w:trPr>
        <w:tc>
          <w:tcPr>
            <w:tcW w:w="4700" w:type="dxa"/>
            <w:tcBorders>
              <w:top w:val="nil"/>
              <w:left w:val="nil"/>
              <w:bottom w:val="nil"/>
              <w:right w:val="nil"/>
            </w:tcBorders>
            <w:shd w:val="clear" w:color="auto" w:fill="auto"/>
            <w:vAlign w:val="bottom"/>
            <w:hideMark/>
          </w:tcPr>
          <w:p w14:paraId="7BD23897" w14:textId="589D2F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04_NUM_22_03</w:t>
            </w:r>
            <w:r w:rsidR="00FF4471">
              <w:rPr>
                <w:rFonts w:ascii="Calibri" w:eastAsia="Times New Roman" w:hAnsi="Calibri" w:cs="Calibri"/>
                <w:color w:val="000000"/>
              </w:rPr>
              <w:t>,</w:t>
            </w:r>
            <w:r w:rsidRPr="00BF0BBD">
              <w:rPr>
                <w:rFonts w:ascii="Calibri" w:eastAsia="Times New Roman" w:hAnsi="Calibri" w:cs="Calibri"/>
                <w:color w:val="000000"/>
              </w:rPr>
              <w:t xml:space="preserve"> was sore afraid of</w:t>
            </w:r>
            <w:r w:rsidR="00644F35">
              <w:rPr>
                <w:rFonts w:ascii="Calibri" w:eastAsia="Times New Roman" w:hAnsi="Calibri" w:cs="Calibri"/>
                <w:color w:val="000000"/>
              </w:rPr>
              <w:t>, &lt;&lt;&lt;&lt;&lt;</w:t>
            </w:r>
          </w:p>
        </w:tc>
      </w:tr>
      <w:tr w:rsidR="00BF0BBD" w:rsidRPr="00BF0BBD" w14:paraId="48DBF9F4" w14:textId="77777777" w:rsidTr="00BF0BBD">
        <w:trPr>
          <w:trHeight w:val="1200"/>
        </w:trPr>
        <w:tc>
          <w:tcPr>
            <w:tcW w:w="4700" w:type="dxa"/>
            <w:tcBorders>
              <w:top w:val="nil"/>
              <w:left w:val="nil"/>
              <w:bottom w:val="nil"/>
              <w:right w:val="nil"/>
            </w:tcBorders>
            <w:shd w:val="clear" w:color="auto" w:fill="auto"/>
            <w:vAlign w:val="bottom"/>
            <w:hideMark/>
          </w:tcPr>
          <w:p w14:paraId="72191F8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09_1SA_21:13 And he changed his behaviour before them, and feigned himself mad in their hands, and scrabbled on the doors of the gate, and let his spittle fall down upon his beard. #,</w:t>
            </w:r>
          </w:p>
        </w:tc>
      </w:tr>
      <w:tr w:rsidR="00BF0BBD" w:rsidRPr="00BF0BBD" w14:paraId="3282D891" w14:textId="77777777" w:rsidTr="00BF0BBD">
        <w:trPr>
          <w:trHeight w:val="300"/>
        </w:trPr>
        <w:tc>
          <w:tcPr>
            <w:tcW w:w="4700" w:type="dxa"/>
            <w:tcBorders>
              <w:top w:val="nil"/>
              <w:left w:val="nil"/>
              <w:bottom w:val="nil"/>
              <w:right w:val="nil"/>
            </w:tcBorders>
            <w:shd w:val="clear" w:color="auto" w:fill="auto"/>
            <w:vAlign w:val="bottom"/>
            <w:hideMark/>
          </w:tcPr>
          <w:p w14:paraId="3A10D331" w14:textId="71A242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let his</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14_2CH_16_05 </w:t>
            </w:r>
          </w:p>
        </w:tc>
      </w:tr>
      <w:tr w:rsidR="00BF0BBD" w:rsidRPr="00BF0BBD" w14:paraId="00974FC1" w14:textId="77777777" w:rsidTr="00BF0BBD">
        <w:trPr>
          <w:trHeight w:val="600"/>
        </w:trPr>
        <w:tc>
          <w:tcPr>
            <w:tcW w:w="4700" w:type="dxa"/>
            <w:tcBorders>
              <w:top w:val="nil"/>
              <w:left w:val="nil"/>
              <w:bottom w:val="nil"/>
              <w:right w:val="nil"/>
            </w:tcBorders>
            <w:shd w:val="clear" w:color="auto" w:fill="auto"/>
            <w:vAlign w:val="bottom"/>
            <w:hideMark/>
          </w:tcPr>
          <w:p w14:paraId="60BAFD61" w14:textId="5B84AB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09_1SA_10_05</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them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10_2SA_20_08 </w:t>
            </w:r>
          </w:p>
        </w:tc>
      </w:tr>
      <w:tr w:rsidR="00BF0BBD" w:rsidRPr="00BF0BBD" w14:paraId="42305139" w14:textId="77777777" w:rsidTr="00BF0BBD">
        <w:trPr>
          <w:trHeight w:val="300"/>
        </w:trPr>
        <w:tc>
          <w:tcPr>
            <w:tcW w:w="4700" w:type="dxa"/>
            <w:tcBorders>
              <w:top w:val="nil"/>
              <w:left w:val="nil"/>
              <w:bottom w:val="nil"/>
              <w:right w:val="nil"/>
            </w:tcBorders>
            <w:shd w:val="clear" w:color="auto" w:fill="auto"/>
            <w:vAlign w:val="bottom"/>
            <w:hideMark/>
          </w:tcPr>
          <w:p w14:paraId="47DB469A" w14:textId="0B36B1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changed his behaviour</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19_PSA_034_001 </w:t>
            </w:r>
          </w:p>
        </w:tc>
      </w:tr>
      <w:tr w:rsidR="00BF0BBD" w:rsidRPr="00BF0BBD" w14:paraId="2E767C52" w14:textId="77777777" w:rsidTr="00BF0BBD">
        <w:trPr>
          <w:trHeight w:val="600"/>
        </w:trPr>
        <w:tc>
          <w:tcPr>
            <w:tcW w:w="4700" w:type="dxa"/>
            <w:tcBorders>
              <w:top w:val="nil"/>
              <w:left w:val="nil"/>
              <w:bottom w:val="nil"/>
              <w:right w:val="nil"/>
            </w:tcBorders>
            <w:shd w:val="clear" w:color="auto" w:fill="auto"/>
            <w:vAlign w:val="bottom"/>
            <w:hideMark/>
          </w:tcPr>
          <w:p w14:paraId="52A8BD64" w14:textId="286B5B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changed his behaviour before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19_PSA_034_001 </w:t>
            </w:r>
          </w:p>
        </w:tc>
      </w:tr>
      <w:tr w:rsidR="00BF0BBD" w:rsidRPr="00BF0BBD" w14:paraId="26626CCB" w14:textId="77777777" w:rsidTr="00BF0BBD">
        <w:trPr>
          <w:trHeight w:val="300"/>
        </w:trPr>
        <w:tc>
          <w:tcPr>
            <w:tcW w:w="4700" w:type="dxa"/>
            <w:tcBorders>
              <w:top w:val="nil"/>
              <w:left w:val="nil"/>
              <w:bottom w:val="nil"/>
              <w:right w:val="nil"/>
            </w:tcBorders>
            <w:shd w:val="clear" w:color="auto" w:fill="auto"/>
            <w:vAlign w:val="bottom"/>
            <w:hideMark/>
          </w:tcPr>
          <w:p w14:paraId="128C2B36" w14:textId="7540EB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09_1SA_03_15</w:t>
            </w:r>
            <w:r w:rsidR="00FF4471">
              <w:rPr>
                <w:rFonts w:ascii="Calibri" w:eastAsia="Times New Roman" w:hAnsi="Calibri" w:cs="Calibri"/>
                <w:color w:val="000000"/>
              </w:rPr>
              <w:t>,</w:t>
            </w:r>
            <w:r w:rsidRPr="00BF0BBD">
              <w:rPr>
                <w:rFonts w:ascii="Calibri" w:eastAsia="Times New Roman" w:hAnsi="Calibri" w:cs="Calibri"/>
                <w:color w:val="000000"/>
              </w:rPr>
              <w:t xml:space="preserve"> doors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11_1KI_07_50 </w:t>
            </w:r>
          </w:p>
        </w:tc>
      </w:tr>
      <w:tr w:rsidR="00BF0BBD" w:rsidRPr="00BF0BBD" w14:paraId="433C75C8" w14:textId="77777777" w:rsidTr="00BF0BBD">
        <w:trPr>
          <w:trHeight w:val="300"/>
        </w:trPr>
        <w:tc>
          <w:tcPr>
            <w:tcW w:w="4700" w:type="dxa"/>
            <w:tcBorders>
              <w:top w:val="nil"/>
              <w:left w:val="nil"/>
              <w:bottom w:val="nil"/>
              <w:right w:val="nil"/>
            </w:tcBorders>
            <w:shd w:val="clear" w:color="auto" w:fill="auto"/>
            <w:vAlign w:val="bottom"/>
            <w:hideMark/>
          </w:tcPr>
          <w:p w14:paraId="28F467BD" w14:textId="0820CD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07_JUD_16_03</w:t>
            </w:r>
            <w:r w:rsidR="00FF4471">
              <w:rPr>
                <w:rFonts w:ascii="Calibri" w:eastAsia="Times New Roman" w:hAnsi="Calibri" w:cs="Calibri"/>
                <w:color w:val="000000"/>
              </w:rPr>
              <w:t>,</w:t>
            </w:r>
            <w:r w:rsidRPr="00BF0BBD">
              <w:rPr>
                <w:rFonts w:ascii="Calibri" w:eastAsia="Times New Roman" w:hAnsi="Calibri" w:cs="Calibri"/>
                <w:color w:val="000000"/>
              </w:rPr>
              <w:t xml:space="preserve"> doors of the gate</w:t>
            </w:r>
            <w:r w:rsidR="00644F35">
              <w:rPr>
                <w:rFonts w:ascii="Calibri" w:eastAsia="Times New Roman" w:hAnsi="Calibri" w:cs="Calibri"/>
                <w:color w:val="000000"/>
              </w:rPr>
              <w:t>, &lt;&lt;&lt;&lt;&lt;</w:t>
            </w:r>
          </w:p>
        </w:tc>
      </w:tr>
      <w:tr w:rsidR="00BF0BBD" w:rsidRPr="00BF0BBD" w14:paraId="0CFADD94" w14:textId="77777777" w:rsidTr="00BF0BBD">
        <w:trPr>
          <w:trHeight w:val="300"/>
        </w:trPr>
        <w:tc>
          <w:tcPr>
            <w:tcW w:w="4700" w:type="dxa"/>
            <w:tcBorders>
              <w:top w:val="nil"/>
              <w:left w:val="nil"/>
              <w:bottom w:val="nil"/>
              <w:right w:val="nil"/>
            </w:tcBorders>
            <w:shd w:val="clear" w:color="auto" w:fill="auto"/>
            <w:vAlign w:val="bottom"/>
            <w:hideMark/>
          </w:tcPr>
          <w:p w14:paraId="017F555F" w14:textId="295EB5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07_JUD_07_05</w:t>
            </w:r>
            <w:r w:rsidR="00FF4471">
              <w:rPr>
                <w:rFonts w:ascii="Calibri" w:eastAsia="Times New Roman" w:hAnsi="Calibri" w:cs="Calibri"/>
                <w:color w:val="000000"/>
              </w:rPr>
              <w:t>,</w:t>
            </w:r>
            <w:r w:rsidRPr="00BF0BBD">
              <w:rPr>
                <w:rFonts w:ascii="Calibri" w:eastAsia="Times New Roman" w:hAnsi="Calibri" w:cs="Calibri"/>
                <w:color w:val="000000"/>
              </w:rPr>
              <w:t xml:space="preserve"> down upon his</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14_2CH_06_13 </w:t>
            </w:r>
          </w:p>
        </w:tc>
      </w:tr>
      <w:tr w:rsidR="00BF0BBD" w:rsidRPr="00BF0BBD" w14:paraId="6F05F5A6" w14:textId="77777777" w:rsidTr="00BF0BBD">
        <w:trPr>
          <w:trHeight w:val="300"/>
        </w:trPr>
        <w:tc>
          <w:tcPr>
            <w:tcW w:w="4700" w:type="dxa"/>
            <w:tcBorders>
              <w:top w:val="nil"/>
              <w:left w:val="nil"/>
              <w:bottom w:val="nil"/>
              <w:right w:val="nil"/>
            </w:tcBorders>
            <w:shd w:val="clear" w:color="auto" w:fill="auto"/>
            <w:vAlign w:val="bottom"/>
            <w:hideMark/>
          </w:tcPr>
          <w:p w14:paraId="0F1335DC" w14:textId="28F83F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changed his</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19_PSA_034_001 </w:t>
            </w:r>
          </w:p>
        </w:tc>
      </w:tr>
      <w:tr w:rsidR="00BF0BBD" w:rsidRPr="00BF0BBD" w14:paraId="72148C7E" w14:textId="77777777" w:rsidTr="00BF0BBD">
        <w:trPr>
          <w:trHeight w:val="600"/>
        </w:trPr>
        <w:tc>
          <w:tcPr>
            <w:tcW w:w="4700" w:type="dxa"/>
            <w:tcBorders>
              <w:top w:val="nil"/>
              <w:left w:val="nil"/>
              <w:bottom w:val="nil"/>
              <w:right w:val="nil"/>
            </w:tcBorders>
            <w:shd w:val="clear" w:color="auto" w:fill="auto"/>
            <w:vAlign w:val="bottom"/>
            <w:hideMark/>
          </w:tcPr>
          <w:p w14:paraId="52ADD6C1" w14:textId="69A8B3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changed his behaviour</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19_PSA_034_001 </w:t>
            </w:r>
          </w:p>
        </w:tc>
      </w:tr>
      <w:tr w:rsidR="00BF0BBD" w:rsidRPr="00BF0BBD" w14:paraId="5FC272FC" w14:textId="77777777" w:rsidTr="00BF0BBD">
        <w:trPr>
          <w:trHeight w:val="300"/>
        </w:trPr>
        <w:tc>
          <w:tcPr>
            <w:tcW w:w="4700" w:type="dxa"/>
            <w:tcBorders>
              <w:top w:val="nil"/>
              <w:left w:val="nil"/>
              <w:bottom w:val="nil"/>
              <w:right w:val="nil"/>
            </w:tcBorders>
            <w:shd w:val="clear" w:color="auto" w:fill="auto"/>
            <w:vAlign w:val="bottom"/>
            <w:hideMark/>
          </w:tcPr>
          <w:p w14:paraId="195EAA92" w14:textId="32948D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behaviour before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19_PSA_034_001 </w:t>
            </w:r>
          </w:p>
        </w:tc>
      </w:tr>
      <w:tr w:rsidR="00BF0BBD" w:rsidRPr="00BF0BBD" w14:paraId="504B1CF7" w14:textId="77777777" w:rsidTr="00BF0BBD">
        <w:trPr>
          <w:trHeight w:val="600"/>
        </w:trPr>
        <w:tc>
          <w:tcPr>
            <w:tcW w:w="4700" w:type="dxa"/>
            <w:tcBorders>
              <w:top w:val="nil"/>
              <w:left w:val="nil"/>
              <w:bottom w:val="nil"/>
              <w:right w:val="nil"/>
            </w:tcBorders>
            <w:shd w:val="clear" w:color="auto" w:fill="auto"/>
            <w:vAlign w:val="bottom"/>
            <w:hideMark/>
          </w:tcPr>
          <w:p w14:paraId="41C2267B" w14:textId="76A54A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05_DEU_01_25</w:t>
            </w:r>
            <w:r w:rsidR="00FF4471">
              <w:rPr>
                <w:rFonts w:ascii="Calibri" w:eastAsia="Times New Roman" w:hAnsi="Calibri" w:cs="Calibri"/>
                <w:color w:val="000000"/>
              </w:rPr>
              <w:t>,</w:t>
            </w:r>
            <w:r w:rsidRPr="00BF0BBD">
              <w:rPr>
                <w:rFonts w:ascii="Calibri" w:eastAsia="Times New Roman" w:hAnsi="Calibri" w:cs="Calibri"/>
                <w:color w:val="000000"/>
              </w:rPr>
              <w:t xml:space="preserve"> in their hands and</w:t>
            </w:r>
            <w:r w:rsidR="00FF4471">
              <w:rPr>
                <w:rFonts w:ascii="Calibri" w:eastAsia="Times New Roman" w:hAnsi="Calibri" w:cs="Calibri"/>
                <w:color w:val="000000"/>
              </w:rPr>
              <w:t>,</w:t>
            </w:r>
            <w:r w:rsidRPr="00BF0BBD">
              <w:rPr>
                <w:rFonts w:ascii="Calibri" w:eastAsia="Times New Roman" w:hAnsi="Calibri" w:cs="Calibri"/>
                <w:color w:val="000000"/>
              </w:rPr>
              <w:t xml:space="preserve"> 66_REV_20_04 </w:t>
            </w:r>
          </w:p>
        </w:tc>
      </w:tr>
      <w:tr w:rsidR="00BF0BBD" w:rsidRPr="00BF0BBD" w14:paraId="480BBCAE" w14:textId="77777777" w:rsidTr="00BF0BBD">
        <w:trPr>
          <w:trHeight w:val="300"/>
        </w:trPr>
        <w:tc>
          <w:tcPr>
            <w:tcW w:w="4700" w:type="dxa"/>
            <w:tcBorders>
              <w:top w:val="nil"/>
              <w:left w:val="nil"/>
              <w:bottom w:val="nil"/>
              <w:right w:val="nil"/>
            </w:tcBorders>
            <w:shd w:val="clear" w:color="auto" w:fill="auto"/>
            <w:vAlign w:val="bottom"/>
            <w:hideMark/>
          </w:tcPr>
          <w:p w14:paraId="6CA3193A" w14:textId="1516C0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09_1SA_04_18</w:t>
            </w:r>
            <w:r w:rsidR="00FF4471">
              <w:rPr>
                <w:rFonts w:ascii="Calibri" w:eastAsia="Times New Roman" w:hAnsi="Calibri" w:cs="Calibri"/>
                <w:color w:val="000000"/>
              </w:rPr>
              <w:t>,</w:t>
            </w:r>
            <w:r w:rsidRPr="00BF0BBD">
              <w:rPr>
                <w:rFonts w:ascii="Calibri" w:eastAsia="Times New Roman" w:hAnsi="Calibri" w:cs="Calibri"/>
                <w:color w:val="000000"/>
              </w:rPr>
              <w:t xml:space="preserve"> of the gate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10_2SA_10_08 </w:t>
            </w:r>
          </w:p>
        </w:tc>
      </w:tr>
      <w:tr w:rsidR="00BF0BBD" w:rsidRPr="00BF0BBD" w14:paraId="417CD5B3" w14:textId="77777777" w:rsidTr="00BF0BBD">
        <w:trPr>
          <w:trHeight w:val="300"/>
        </w:trPr>
        <w:tc>
          <w:tcPr>
            <w:tcW w:w="4700" w:type="dxa"/>
            <w:tcBorders>
              <w:top w:val="nil"/>
              <w:left w:val="nil"/>
              <w:bottom w:val="nil"/>
              <w:right w:val="nil"/>
            </w:tcBorders>
            <w:shd w:val="clear" w:color="auto" w:fill="auto"/>
            <w:vAlign w:val="bottom"/>
            <w:hideMark/>
          </w:tcPr>
          <w:p w14:paraId="05524DBC" w14:textId="459793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09_1SA_04_18</w:t>
            </w:r>
            <w:r w:rsidR="00FF4471">
              <w:rPr>
                <w:rFonts w:ascii="Calibri" w:eastAsia="Times New Roman" w:hAnsi="Calibri" w:cs="Calibri"/>
                <w:color w:val="000000"/>
              </w:rPr>
              <w:t>,</w:t>
            </w:r>
            <w:r w:rsidRPr="00BF0BBD">
              <w:rPr>
                <w:rFonts w:ascii="Calibri" w:eastAsia="Times New Roman" w:hAnsi="Calibri" w:cs="Calibri"/>
                <w:color w:val="000000"/>
              </w:rPr>
              <w:t xml:space="preserve"> of the gate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10_2SA_15_02 </w:t>
            </w:r>
          </w:p>
        </w:tc>
      </w:tr>
      <w:tr w:rsidR="00BF0BBD" w:rsidRPr="00BF0BBD" w14:paraId="5D57F8D1" w14:textId="77777777" w:rsidTr="00BF0BBD">
        <w:trPr>
          <w:trHeight w:val="300"/>
        </w:trPr>
        <w:tc>
          <w:tcPr>
            <w:tcW w:w="4700" w:type="dxa"/>
            <w:tcBorders>
              <w:top w:val="nil"/>
              <w:left w:val="nil"/>
              <w:bottom w:val="nil"/>
              <w:right w:val="nil"/>
            </w:tcBorders>
            <w:shd w:val="clear" w:color="auto" w:fill="auto"/>
            <w:vAlign w:val="bottom"/>
            <w:hideMark/>
          </w:tcPr>
          <w:p w14:paraId="6D1F1AE7" w14:textId="4FEB44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on the doors</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26_EZE_41_25 </w:t>
            </w:r>
          </w:p>
        </w:tc>
      </w:tr>
      <w:tr w:rsidR="00BF0BBD" w:rsidRPr="00BF0BBD" w14:paraId="4E767438" w14:textId="77777777" w:rsidTr="00BF0BBD">
        <w:trPr>
          <w:trHeight w:val="300"/>
        </w:trPr>
        <w:tc>
          <w:tcPr>
            <w:tcW w:w="4700" w:type="dxa"/>
            <w:tcBorders>
              <w:top w:val="nil"/>
              <w:left w:val="nil"/>
              <w:bottom w:val="nil"/>
              <w:right w:val="nil"/>
            </w:tcBorders>
            <w:shd w:val="clear" w:color="auto" w:fill="auto"/>
            <w:vAlign w:val="bottom"/>
            <w:hideMark/>
          </w:tcPr>
          <w:p w14:paraId="12F14F28" w14:textId="038551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on the doors of</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26_EZE_41_25 </w:t>
            </w:r>
          </w:p>
        </w:tc>
      </w:tr>
      <w:tr w:rsidR="00BF0BBD" w:rsidRPr="00BF0BBD" w14:paraId="31B04D40" w14:textId="77777777" w:rsidTr="00BF0BBD">
        <w:trPr>
          <w:trHeight w:val="300"/>
        </w:trPr>
        <w:tc>
          <w:tcPr>
            <w:tcW w:w="4700" w:type="dxa"/>
            <w:tcBorders>
              <w:top w:val="nil"/>
              <w:left w:val="nil"/>
              <w:bottom w:val="nil"/>
              <w:right w:val="nil"/>
            </w:tcBorders>
            <w:shd w:val="clear" w:color="auto" w:fill="auto"/>
            <w:vAlign w:val="bottom"/>
            <w:hideMark/>
          </w:tcPr>
          <w:p w14:paraId="31555525" w14:textId="70DFAC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09_1SA_03_15</w:t>
            </w:r>
            <w:r w:rsidR="00FF4471">
              <w:rPr>
                <w:rFonts w:ascii="Calibri" w:eastAsia="Times New Roman" w:hAnsi="Calibri" w:cs="Calibri"/>
                <w:color w:val="000000"/>
              </w:rPr>
              <w:t>,</w:t>
            </w:r>
            <w:r w:rsidRPr="00BF0BBD">
              <w:rPr>
                <w:rFonts w:ascii="Calibri" w:eastAsia="Times New Roman" w:hAnsi="Calibri" w:cs="Calibri"/>
                <w:color w:val="000000"/>
              </w:rPr>
              <w:t xml:space="preserve"> the doors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11_1KI_07_50 </w:t>
            </w:r>
          </w:p>
        </w:tc>
      </w:tr>
      <w:tr w:rsidR="00BF0BBD" w:rsidRPr="00BF0BBD" w14:paraId="646B5B3C" w14:textId="77777777" w:rsidTr="00BF0BBD">
        <w:trPr>
          <w:trHeight w:val="300"/>
        </w:trPr>
        <w:tc>
          <w:tcPr>
            <w:tcW w:w="4700" w:type="dxa"/>
            <w:tcBorders>
              <w:top w:val="nil"/>
              <w:left w:val="nil"/>
              <w:bottom w:val="nil"/>
              <w:right w:val="nil"/>
            </w:tcBorders>
            <w:shd w:val="clear" w:color="auto" w:fill="auto"/>
            <w:vAlign w:val="bottom"/>
            <w:hideMark/>
          </w:tcPr>
          <w:p w14:paraId="53905DCD" w14:textId="13C0C2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09_1SA_03_15</w:t>
            </w:r>
            <w:r w:rsidR="00FF4471">
              <w:rPr>
                <w:rFonts w:ascii="Calibri" w:eastAsia="Times New Roman" w:hAnsi="Calibri" w:cs="Calibri"/>
                <w:color w:val="000000"/>
              </w:rPr>
              <w:t>,</w:t>
            </w:r>
            <w:r w:rsidRPr="00BF0BBD">
              <w:rPr>
                <w:rFonts w:ascii="Calibri" w:eastAsia="Times New Roman" w:hAnsi="Calibri" w:cs="Calibri"/>
                <w:color w:val="000000"/>
              </w:rPr>
              <w:t xml:space="preserve"> the doors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11_1KI_07_50 </w:t>
            </w:r>
          </w:p>
        </w:tc>
      </w:tr>
      <w:tr w:rsidR="00BF0BBD" w:rsidRPr="00BF0BBD" w14:paraId="32F2E4CC" w14:textId="77777777" w:rsidTr="00BF0BBD">
        <w:trPr>
          <w:trHeight w:val="300"/>
        </w:trPr>
        <w:tc>
          <w:tcPr>
            <w:tcW w:w="4700" w:type="dxa"/>
            <w:tcBorders>
              <w:top w:val="nil"/>
              <w:left w:val="nil"/>
              <w:bottom w:val="nil"/>
              <w:right w:val="nil"/>
            </w:tcBorders>
            <w:shd w:val="clear" w:color="auto" w:fill="auto"/>
            <w:vAlign w:val="bottom"/>
            <w:hideMark/>
          </w:tcPr>
          <w:p w14:paraId="0597FDDE" w14:textId="035DD1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09_1SA_09_18</w:t>
            </w:r>
            <w:r w:rsidR="00FF4471">
              <w:rPr>
                <w:rFonts w:ascii="Calibri" w:eastAsia="Times New Roman" w:hAnsi="Calibri" w:cs="Calibri"/>
                <w:color w:val="000000"/>
              </w:rPr>
              <w:t>,</w:t>
            </w:r>
            <w:r w:rsidRPr="00BF0BBD">
              <w:rPr>
                <w:rFonts w:ascii="Calibri" w:eastAsia="Times New Roman" w:hAnsi="Calibri" w:cs="Calibri"/>
                <w:color w:val="000000"/>
              </w:rPr>
              <w:t xml:space="preserve"> the gate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10_2SA_10_08 </w:t>
            </w:r>
          </w:p>
        </w:tc>
      </w:tr>
      <w:tr w:rsidR="00BF0BBD" w:rsidRPr="00BF0BBD" w14:paraId="591633A4" w14:textId="77777777" w:rsidTr="00BF0BBD">
        <w:trPr>
          <w:trHeight w:val="300"/>
        </w:trPr>
        <w:tc>
          <w:tcPr>
            <w:tcW w:w="4700" w:type="dxa"/>
            <w:tcBorders>
              <w:top w:val="nil"/>
              <w:left w:val="nil"/>
              <w:bottom w:val="nil"/>
              <w:right w:val="nil"/>
            </w:tcBorders>
            <w:shd w:val="clear" w:color="auto" w:fill="auto"/>
            <w:vAlign w:val="bottom"/>
            <w:hideMark/>
          </w:tcPr>
          <w:p w14:paraId="2B4033F6" w14:textId="3541ED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05_DEU_01_25</w:t>
            </w:r>
            <w:r w:rsidR="00FF4471">
              <w:rPr>
                <w:rFonts w:ascii="Calibri" w:eastAsia="Times New Roman" w:hAnsi="Calibri" w:cs="Calibri"/>
                <w:color w:val="000000"/>
              </w:rPr>
              <w:t>,</w:t>
            </w:r>
            <w:r w:rsidRPr="00BF0BBD">
              <w:rPr>
                <w:rFonts w:ascii="Calibri" w:eastAsia="Times New Roman" w:hAnsi="Calibri" w:cs="Calibri"/>
                <w:color w:val="000000"/>
              </w:rPr>
              <w:t xml:space="preserve"> their hands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10_2SA_04_12 </w:t>
            </w:r>
          </w:p>
        </w:tc>
      </w:tr>
      <w:tr w:rsidR="00BF0BBD" w:rsidRPr="00BF0BBD" w14:paraId="69FB32E7" w14:textId="77777777" w:rsidTr="00BF0BBD">
        <w:trPr>
          <w:trHeight w:val="900"/>
        </w:trPr>
        <w:tc>
          <w:tcPr>
            <w:tcW w:w="4700" w:type="dxa"/>
            <w:tcBorders>
              <w:top w:val="nil"/>
              <w:left w:val="nil"/>
              <w:bottom w:val="nil"/>
              <w:right w:val="nil"/>
            </w:tcBorders>
            <w:shd w:val="clear" w:color="auto" w:fill="auto"/>
            <w:vAlign w:val="bottom"/>
            <w:hideMark/>
          </w:tcPr>
          <w:p w14:paraId="43C7FB2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lastRenderedPageBreak/>
              <w:t xml:space="preserve"> 09_1SA_21:14 Then said Achish unto his servants, Lo, ye see the man is mad: wherefore [then] have ye brought him to me? #,</w:t>
            </w:r>
          </w:p>
        </w:tc>
      </w:tr>
      <w:tr w:rsidR="00BF0BBD" w:rsidRPr="00BF0BBD" w14:paraId="010DCBF1" w14:textId="77777777" w:rsidTr="00BF0BBD">
        <w:trPr>
          <w:trHeight w:val="300"/>
        </w:trPr>
        <w:tc>
          <w:tcPr>
            <w:tcW w:w="4700" w:type="dxa"/>
            <w:tcBorders>
              <w:top w:val="nil"/>
              <w:left w:val="nil"/>
              <w:bottom w:val="nil"/>
              <w:right w:val="nil"/>
            </w:tcBorders>
            <w:shd w:val="clear" w:color="auto" w:fill="auto"/>
            <w:vAlign w:val="bottom"/>
            <w:hideMark/>
          </w:tcPr>
          <w:p w14:paraId="64DCAE0B" w14:textId="7514A7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06_JOS_08_23</w:t>
            </w:r>
            <w:r w:rsidR="00FF4471">
              <w:rPr>
                <w:rFonts w:ascii="Calibri" w:eastAsia="Times New Roman" w:hAnsi="Calibri" w:cs="Calibri"/>
                <w:color w:val="000000"/>
              </w:rPr>
              <w:t>,</w:t>
            </w:r>
            <w:r w:rsidRPr="00BF0BBD">
              <w:rPr>
                <w:rFonts w:ascii="Calibri" w:eastAsia="Times New Roman" w:hAnsi="Calibri" w:cs="Calibri"/>
                <w:color w:val="000000"/>
              </w:rPr>
              <w:t xml:space="preserve"> brought him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09_1SA_30_11 </w:t>
            </w:r>
          </w:p>
        </w:tc>
      </w:tr>
      <w:tr w:rsidR="00BF0BBD" w:rsidRPr="00BF0BBD" w14:paraId="34A555A5" w14:textId="77777777" w:rsidTr="00BF0BBD">
        <w:trPr>
          <w:trHeight w:val="300"/>
        </w:trPr>
        <w:tc>
          <w:tcPr>
            <w:tcW w:w="4700" w:type="dxa"/>
            <w:tcBorders>
              <w:top w:val="nil"/>
              <w:left w:val="nil"/>
              <w:bottom w:val="nil"/>
              <w:right w:val="nil"/>
            </w:tcBorders>
            <w:shd w:val="clear" w:color="auto" w:fill="auto"/>
            <w:vAlign w:val="bottom"/>
            <w:hideMark/>
          </w:tcPr>
          <w:p w14:paraId="09559E44" w14:textId="45C201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09_1SA_16_17</w:t>
            </w:r>
            <w:r w:rsidR="00FF4471">
              <w:rPr>
                <w:rFonts w:ascii="Calibri" w:eastAsia="Times New Roman" w:hAnsi="Calibri" w:cs="Calibri"/>
                <w:color w:val="000000"/>
              </w:rPr>
              <w:t>,</w:t>
            </w:r>
            <w:r w:rsidRPr="00BF0BBD">
              <w:rPr>
                <w:rFonts w:ascii="Calibri" w:eastAsia="Times New Roman" w:hAnsi="Calibri" w:cs="Calibri"/>
                <w:color w:val="000000"/>
              </w:rPr>
              <w:t xml:space="preserve"> him to me</w:t>
            </w:r>
            <w:r w:rsidR="00644F35">
              <w:rPr>
                <w:rFonts w:ascii="Calibri" w:eastAsia="Times New Roman" w:hAnsi="Calibri" w:cs="Calibri"/>
                <w:color w:val="000000"/>
              </w:rPr>
              <w:t>, &lt;&lt;&lt;&lt;&lt;</w:t>
            </w:r>
          </w:p>
        </w:tc>
      </w:tr>
      <w:tr w:rsidR="00BF0BBD" w:rsidRPr="00BF0BBD" w14:paraId="5B804669" w14:textId="77777777" w:rsidTr="00BF0BBD">
        <w:trPr>
          <w:trHeight w:val="300"/>
        </w:trPr>
        <w:tc>
          <w:tcPr>
            <w:tcW w:w="4700" w:type="dxa"/>
            <w:tcBorders>
              <w:top w:val="nil"/>
              <w:left w:val="nil"/>
              <w:bottom w:val="nil"/>
              <w:right w:val="nil"/>
            </w:tcBorders>
            <w:shd w:val="clear" w:color="auto" w:fill="auto"/>
            <w:vAlign w:val="bottom"/>
            <w:hideMark/>
          </w:tcPr>
          <w:p w14:paraId="45D37019" w14:textId="20FD06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man is mad</w:t>
            </w:r>
            <w:r w:rsidR="00FF4471">
              <w:rPr>
                <w:rFonts w:ascii="Calibri" w:eastAsia="Times New Roman" w:hAnsi="Calibri" w:cs="Calibri"/>
                <w:color w:val="000000"/>
              </w:rPr>
              <w:t>,</w:t>
            </w:r>
            <w:r w:rsidRPr="00BF0BBD">
              <w:rPr>
                <w:rFonts w:ascii="Calibri" w:eastAsia="Times New Roman" w:hAnsi="Calibri" w:cs="Calibri"/>
                <w:color w:val="000000"/>
              </w:rPr>
              <w:t xml:space="preserve"> 28_HOS_09_07 </w:t>
            </w:r>
          </w:p>
        </w:tc>
      </w:tr>
      <w:tr w:rsidR="00BF0BBD" w:rsidRPr="00BF0BBD" w14:paraId="793FBEE5" w14:textId="77777777" w:rsidTr="00BF0BBD">
        <w:trPr>
          <w:trHeight w:val="300"/>
        </w:trPr>
        <w:tc>
          <w:tcPr>
            <w:tcW w:w="4700" w:type="dxa"/>
            <w:tcBorders>
              <w:top w:val="nil"/>
              <w:left w:val="nil"/>
              <w:bottom w:val="nil"/>
              <w:right w:val="nil"/>
            </w:tcBorders>
            <w:shd w:val="clear" w:color="auto" w:fill="auto"/>
            <w:vAlign w:val="bottom"/>
            <w:hideMark/>
          </w:tcPr>
          <w:p w14:paraId="631A0BB3" w14:textId="64259F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07_JUD_08_21</w:t>
            </w:r>
            <w:r w:rsidR="00FF4471">
              <w:rPr>
                <w:rFonts w:ascii="Calibri" w:eastAsia="Times New Roman" w:hAnsi="Calibri" w:cs="Calibri"/>
                <w:color w:val="000000"/>
              </w:rPr>
              <w:t>,</w:t>
            </w:r>
            <w:r w:rsidRPr="00BF0BBD">
              <w:rPr>
                <w:rFonts w:ascii="Calibri" w:eastAsia="Times New Roman" w:hAnsi="Calibri" w:cs="Calibri"/>
                <w:color w:val="000000"/>
              </w:rPr>
              <w:t xml:space="preserve"> the man is</w:t>
            </w:r>
            <w:r w:rsidR="00FF4471">
              <w:rPr>
                <w:rFonts w:ascii="Calibri" w:eastAsia="Times New Roman" w:hAnsi="Calibri" w:cs="Calibri"/>
                <w:color w:val="000000"/>
              </w:rPr>
              <w:t>,</w:t>
            </w:r>
            <w:r w:rsidRPr="00BF0BBD">
              <w:rPr>
                <w:rFonts w:ascii="Calibri" w:eastAsia="Times New Roman" w:hAnsi="Calibri" w:cs="Calibri"/>
                <w:color w:val="000000"/>
              </w:rPr>
              <w:t xml:space="preserve"> 46_1CO_11_08 </w:t>
            </w:r>
          </w:p>
        </w:tc>
      </w:tr>
      <w:tr w:rsidR="00BF0BBD" w:rsidRPr="00BF0BBD" w14:paraId="05347469" w14:textId="77777777" w:rsidTr="00BF0BBD">
        <w:trPr>
          <w:trHeight w:val="600"/>
        </w:trPr>
        <w:tc>
          <w:tcPr>
            <w:tcW w:w="4700" w:type="dxa"/>
            <w:tcBorders>
              <w:top w:val="nil"/>
              <w:left w:val="nil"/>
              <w:bottom w:val="nil"/>
              <w:right w:val="nil"/>
            </w:tcBorders>
            <w:shd w:val="clear" w:color="auto" w:fill="auto"/>
            <w:vAlign w:val="bottom"/>
            <w:hideMark/>
          </w:tcPr>
          <w:p w14:paraId="1D8B5479" w14:textId="228256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01_GEN_41_38</w:t>
            </w:r>
            <w:r w:rsidR="00FF4471">
              <w:rPr>
                <w:rFonts w:ascii="Calibri" w:eastAsia="Times New Roman" w:hAnsi="Calibri" w:cs="Calibri"/>
                <w:color w:val="000000"/>
              </w:rPr>
              <w:t>,</w:t>
            </w:r>
            <w:r w:rsidRPr="00BF0BBD">
              <w:rPr>
                <w:rFonts w:ascii="Calibri" w:eastAsia="Times New Roman" w:hAnsi="Calibri" w:cs="Calibri"/>
                <w:color w:val="000000"/>
              </w:rPr>
              <w:t xml:space="preserve"> unto his servants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09_1SA_22_07 </w:t>
            </w:r>
          </w:p>
        </w:tc>
      </w:tr>
      <w:tr w:rsidR="00BF0BBD" w:rsidRPr="00BF0BBD" w14:paraId="09CBA0AB" w14:textId="77777777" w:rsidTr="00BF0BBD">
        <w:trPr>
          <w:trHeight w:val="300"/>
        </w:trPr>
        <w:tc>
          <w:tcPr>
            <w:tcW w:w="4700" w:type="dxa"/>
            <w:tcBorders>
              <w:top w:val="nil"/>
              <w:left w:val="nil"/>
              <w:bottom w:val="nil"/>
              <w:right w:val="nil"/>
            </w:tcBorders>
            <w:shd w:val="clear" w:color="auto" w:fill="auto"/>
            <w:vAlign w:val="bottom"/>
            <w:hideMark/>
          </w:tcPr>
          <w:p w14:paraId="48629A70" w14:textId="51E689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06_JOS_03_03</w:t>
            </w:r>
            <w:r w:rsidR="00FF4471">
              <w:rPr>
                <w:rFonts w:ascii="Calibri" w:eastAsia="Times New Roman" w:hAnsi="Calibri" w:cs="Calibri"/>
                <w:color w:val="000000"/>
              </w:rPr>
              <w:t>,</w:t>
            </w:r>
            <w:r w:rsidRPr="00BF0BBD">
              <w:rPr>
                <w:rFonts w:ascii="Calibri" w:eastAsia="Times New Roman" w:hAnsi="Calibri" w:cs="Calibri"/>
                <w:color w:val="000000"/>
              </w:rPr>
              <w:t xml:space="preserve"> ye see the</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27_DAN_02_08 </w:t>
            </w:r>
          </w:p>
        </w:tc>
      </w:tr>
      <w:tr w:rsidR="00BF0BBD" w:rsidRPr="00BF0BBD" w14:paraId="0F9BD829" w14:textId="77777777" w:rsidTr="00BF0BBD">
        <w:trPr>
          <w:trHeight w:val="1200"/>
        </w:trPr>
        <w:tc>
          <w:tcPr>
            <w:tcW w:w="4700" w:type="dxa"/>
            <w:tcBorders>
              <w:top w:val="nil"/>
              <w:left w:val="nil"/>
              <w:bottom w:val="nil"/>
              <w:right w:val="nil"/>
            </w:tcBorders>
            <w:shd w:val="clear" w:color="auto" w:fill="auto"/>
            <w:vAlign w:val="bottom"/>
            <w:hideMark/>
          </w:tcPr>
          <w:p w14:paraId="63DF7BC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09_1SA_21:15 Have I need of mad men, that ye have brought this [fellow] to play the mad man in my presence? shall this [fellow] come into my house? #,</w:t>
            </w:r>
          </w:p>
        </w:tc>
      </w:tr>
      <w:tr w:rsidR="00BF0BBD" w:rsidRPr="00BF0BBD" w14:paraId="36732BB1" w14:textId="77777777" w:rsidTr="00BF0BBD">
        <w:trPr>
          <w:trHeight w:val="300"/>
        </w:trPr>
        <w:tc>
          <w:tcPr>
            <w:tcW w:w="4700" w:type="dxa"/>
            <w:tcBorders>
              <w:top w:val="nil"/>
              <w:left w:val="nil"/>
              <w:bottom w:val="nil"/>
              <w:right w:val="nil"/>
            </w:tcBorders>
            <w:shd w:val="clear" w:color="auto" w:fill="auto"/>
            <w:vAlign w:val="bottom"/>
            <w:hideMark/>
          </w:tcPr>
          <w:p w14:paraId="68C05B15" w14:textId="726AB0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come into my</w:t>
            </w:r>
            <w:r w:rsidR="00FF4471">
              <w:rPr>
                <w:rFonts w:ascii="Calibri" w:eastAsia="Times New Roman" w:hAnsi="Calibri" w:cs="Calibri"/>
                <w:color w:val="000000"/>
              </w:rPr>
              <w:t>,</w:t>
            </w:r>
            <w:r w:rsidRPr="00BF0BBD">
              <w:rPr>
                <w:rFonts w:ascii="Calibri" w:eastAsia="Times New Roman" w:hAnsi="Calibri" w:cs="Calibri"/>
                <w:color w:val="000000"/>
              </w:rPr>
              <w:t xml:space="preserve"> 22_SON_05_01 </w:t>
            </w:r>
          </w:p>
        </w:tc>
      </w:tr>
      <w:tr w:rsidR="00BF0BBD" w:rsidRPr="00BF0BBD" w14:paraId="2AA6D274" w14:textId="77777777" w:rsidTr="00BF0BBD">
        <w:trPr>
          <w:trHeight w:val="300"/>
        </w:trPr>
        <w:tc>
          <w:tcPr>
            <w:tcW w:w="4700" w:type="dxa"/>
            <w:tcBorders>
              <w:top w:val="nil"/>
              <w:left w:val="nil"/>
              <w:bottom w:val="nil"/>
              <w:right w:val="nil"/>
            </w:tcBorders>
            <w:shd w:val="clear" w:color="auto" w:fill="auto"/>
            <w:vAlign w:val="bottom"/>
            <w:hideMark/>
          </w:tcPr>
          <w:p w14:paraId="7B5FF0D3" w14:textId="0EDD0B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come into my house</w:t>
            </w:r>
            <w:r w:rsidR="00FF4471">
              <w:rPr>
                <w:rFonts w:ascii="Calibri" w:eastAsia="Times New Roman" w:hAnsi="Calibri" w:cs="Calibri"/>
                <w:color w:val="000000"/>
              </w:rPr>
              <w:t>,</w:t>
            </w:r>
            <w:r w:rsidRPr="00BF0BBD">
              <w:rPr>
                <w:rFonts w:ascii="Calibri" w:eastAsia="Times New Roman" w:hAnsi="Calibri" w:cs="Calibri"/>
                <w:color w:val="000000"/>
              </w:rPr>
              <w:t xml:space="preserve"> 44_ACT_16_15 </w:t>
            </w:r>
          </w:p>
        </w:tc>
      </w:tr>
      <w:tr w:rsidR="00BF0BBD" w:rsidRPr="00BF0BBD" w14:paraId="43206072" w14:textId="77777777" w:rsidTr="00BF0BBD">
        <w:trPr>
          <w:trHeight w:val="300"/>
        </w:trPr>
        <w:tc>
          <w:tcPr>
            <w:tcW w:w="4700" w:type="dxa"/>
            <w:tcBorders>
              <w:top w:val="nil"/>
              <w:left w:val="nil"/>
              <w:bottom w:val="nil"/>
              <w:right w:val="nil"/>
            </w:tcBorders>
            <w:shd w:val="clear" w:color="auto" w:fill="auto"/>
            <w:vAlign w:val="bottom"/>
            <w:hideMark/>
          </w:tcPr>
          <w:p w14:paraId="5CE47319" w14:textId="6995E8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have brought this</w:t>
            </w:r>
            <w:r w:rsidR="00FF4471">
              <w:rPr>
                <w:rFonts w:ascii="Calibri" w:eastAsia="Times New Roman" w:hAnsi="Calibri" w:cs="Calibri"/>
                <w:color w:val="000000"/>
              </w:rPr>
              <w:t>,</w:t>
            </w:r>
            <w:r w:rsidRPr="00BF0BBD">
              <w:rPr>
                <w:rFonts w:ascii="Calibri" w:eastAsia="Times New Roman" w:hAnsi="Calibri" w:cs="Calibri"/>
                <w:color w:val="000000"/>
              </w:rPr>
              <w:t xml:space="preserve"> 42_LUK_23_14 </w:t>
            </w:r>
          </w:p>
        </w:tc>
      </w:tr>
      <w:tr w:rsidR="00BF0BBD" w:rsidRPr="00BF0BBD" w14:paraId="2211FE68" w14:textId="77777777" w:rsidTr="00BF0BBD">
        <w:trPr>
          <w:trHeight w:val="300"/>
        </w:trPr>
        <w:tc>
          <w:tcPr>
            <w:tcW w:w="4700" w:type="dxa"/>
            <w:tcBorders>
              <w:top w:val="nil"/>
              <w:left w:val="nil"/>
              <w:bottom w:val="nil"/>
              <w:right w:val="nil"/>
            </w:tcBorders>
            <w:shd w:val="clear" w:color="auto" w:fill="auto"/>
            <w:vAlign w:val="bottom"/>
            <w:hideMark/>
          </w:tcPr>
          <w:p w14:paraId="4C20D180" w14:textId="4A7C82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my presence</w:t>
            </w:r>
            <w:r w:rsidR="00FF4471">
              <w:rPr>
                <w:rFonts w:ascii="Calibri" w:eastAsia="Times New Roman" w:hAnsi="Calibri" w:cs="Calibri"/>
                <w:color w:val="000000"/>
              </w:rPr>
              <w:t>,</w:t>
            </w:r>
            <w:r w:rsidRPr="00BF0BBD">
              <w:rPr>
                <w:rFonts w:ascii="Calibri" w:eastAsia="Times New Roman" w:hAnsi="Calibri" w:cs="Calibri"/>
                <w:color w:val="000000"/>
              </w:rPr>
              <w:t xml:space="preserve"> 50_PHP_02_12 </w:t>
            </w:r>
          </w:p>
        </w:tc>
      </w:tr>
      <w:tr w:rsidR="00BF0BBD" w:rsidRPr="00BF0BBD" w14:paraId="364075F4" w14:textId="77777777" w:rsidTr="00BF0BBD">
        <w:trPr>
          <w:trHeight w:val="300"/>
        </w:trPr>
        <w:tc>
          <w:tcPr>
            <w:tcW w:w="4700" w:type="dxa"/>
            <w:tcBorders>
              <w:top w:val="nil"/>
              <w:left w:val="nil"/>
              <w:bottom w:val="nil"/>
              <w:right w:val="nil"/>
            </w:tcBorders>
            <w:shd w:val="clear" w:color="auto" w:fill="auto"/>
            <w:vAlign w:val="bottom"/>
            <w:hideMark/>
          </w:tcPr>
          <w:p w14:paraId="2759ACA1" w14:textId="0935C0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into my house</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40_MAT_12_44 </w:t>
            </w:r>
          </w:p>
        </w:tc>
      </w:tr>
      <w:tr w:rsidR="00BF0BBD" w:rsidRPr="00BF0BBD" w14:paraId="4B196760" w14:textId="77777777" w:rsidTr="00BF0BBD">
        <w:trPr>
          <w:trHeight w:val="300"/>
        </w:trPr>
        <w:tc>
          <w:tcPr>
            <w:tcW w:w="4700" w:type="dxa"/>
            <w:tcBorders>
              <w:top w:val="nil"/>
              <w:left w:val="nil"/>
              <w:bottom w:val="nil"/>
              <w:right w:val="nil"/>
            </w:tcBorders>
            <w:shd w:val="clear" w:color="auto" w:fill="auto"/>
            <w:vAlign w:val="bottom"/>
            <w:hideMark/>
          </w:tcPr>
          <w:p w14:paraId="61F9E6D5" w14:textId="5EA2DA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man in my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11_1KI_08_25 </w:t>
            </w:r>
          </w:p>
        </w:tc>
      </w:tr>
      <w:tr w:rsidR="00BF0BBD" w:rsidRPr="00BF0BBD" w14:paraId="0DEC806F" w14:textId="77777777" w:rsidTr="00BF0BBD">
        <w:trPr>
          <w:trHeight w:val="300"/>
        </w:trPr>
        <w:tc>
          <w:tcPr>
            <w:tcW w:w="4700" w:type="dxa"/>
            <w:tcBorders>
              <w:top w:val="nil"/>
              <w:left w:val="nil"/>
              <w:bottom w:val="nil"/>
              <w:right w:val="nil"/>
            </w:tcBorders>
            <w:shd w:val="clear" w:color="auto" w:fill="auto"/>
            <w:vAlign w:val="bottom"/>
            <w:hideMark/>
          </w:tcPr>
          <w:p w14:paraId="289F9A3B" w14:textId="7C063D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02_EXO_33_14</w:t>
            </w:r>
            <w:r w:rsidR="00FF4471">
              <w:rPr>
                <w:rFonts w:ascii="Calibri" w:eastAsia="Times New Roman" w:hAnsi="Calibri" w:cs="Calibri"/>
                <w:color w:val="000000"/>
              </w:rPr>
              <w:t>,</w:t>
            </w:r>
            <w:r w:rsidRPr="00BF0BBD">
              <w:rPr>
                <w:rFonts w:ascii="Calibri" w:eastAsia="Times New Roman" w:hAnsi="Calibri" w:cs="Calibri"/>
                <w:color w:val="000000"/>
              </w:rPr>
              <w:t xml:space="preserve"> My presence shall</w:t>
            </w:r>
            <w:r w:rsidR="00644F35">
              <w:rPr>
                <w:rFonts w:ascii="Calibri" w:eastAsia="Times New Roman" w:hAnsi="Calibri" w:cs="Calibri"/>
                <w:color w:val="000000"/>
              </w:rPr>
              <w:t>, &lt;&lt;&lt;&lt;&lt;</w:t>
            </w:r>
          </w:p>
        </w:tc>
      </w:tr>
      <w:tr w:rsidR="00BF0BBD" w:rsidRPr="00BF0BBD" w14:paraId="5A7F15AD" w14:textId="77777777" w:rsidTr="00BF0BBD">
        <w:trPr>
          <w:trHeight w:val="300"/>
        </w:trPr>
        <w:tc>
          <w:tcPr>
            <w:tcW w:w="4700" w:type="dxa"/>
            <w:tcBorders>
              <w:top w:val="nil"/>
              <w:left w:val="nil"/>
              <w:bottom w:val="nil"/>
              <w:right w:val="nil"/>
            </w:tcBorders>
            <w:shd w:val="clear" w:color="auto" w:fill="auto"/>
            <w:vAlign w:val="bottom"/>
            <w:hideMark/>
          </w:tcPr>
          <w:p w14:paraId="4507E23D" w14:textId="204FF5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09_1SA_12_05</w:t>
            </w:r>
            <w:r w:rsidR="00FF4471">
              <w:rPr>
                <w:rFonts w:ascii="Calibri" w:eastAsia="Times New Roman" w:hAnsi="Calibri" w:cs="Calibri"/>
                <w:color w:val="000000"/>
              </w:rPr>
              <w:t>,</w:t>
            </w:r>
            <w:r w:rsidRPr="00BF0BBD">
              <w:rPr>
                <w:rFonts w:ascii="Calibri" w:eastAsia="Times New Roman" w:hAnsi="Calibri" w:cs="Calibri"/>
                <w:color w:val="000000"/>
              </w:rPr>
              <w:t xml:space="preserve"> that ye have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10_2SA_02_05 </w:t>
            </w:r>
          </w:p>
        </w:tc>
      </w:tr>
      <w:tr w:rsidR="00BF0BBD" w:rsidRPr="00BF0BBD" w14:paraId="45CF9243" w14:textId="77777777" w:rsidTr="00BF0BBD">
        <w:trPr>
          <w:trHeight w:val="300"/>
        </w:trPr>
        <w:tc>
          <w:tcPr>
            <w:tcW w:w="4700" w:type="dxa"/>
            <w:tcBorders>
              <w:top w:val="nil"/>
              <w:left w:val="nil"/>
              <w:bottom w:val="nil"/>
              <w:right w:val="nil"/>
            </w:tcBorders>
            <w:shd w:val="clear" w:color="auto" w:fill="auto"/>
            <w:vAlign w:val="bottom"/>
            <w:hideMark/>
          </w:tcPr>
          <w:p w14:paraId="586F6DAE" w14:textId="5AE639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03_LEV_23_14</w:t>
            </w:r>
            <w:r w:rsidR="00FF4471">
              <w:rPr>
                <w:rFonts w:ascii="Calibri" w:eastAsia="Times New Roman" w:hAnsi="Calibri" w:cs="Calibri"/>
                <w:color w:val="000000"/>
              </w:rPr>
              <w:t>,</w:t>
            </w:r>
            <w:r w:rsidRPr="00BF0BBD">
              <w:rPr>
                <w:rFonts w:ascii="Calibri" w:eastAsia="Times New Roman" w:hAnsi="Calibri" w:cs="Calibri"/>
                <w:color w:val="000000"/>
              </w:rPr>
              <w:t xml:space="preserve"> that ye have brought</w:t>
            </w:r>
            <w:r w:rsidR="00644F35">
              <w:rPr>
                <w:rFonts w:ascii="Calibri" w:eastAsia="Times New Roman" w:hAnsi="Calibri" w:cs="Calibri"/>
                <w:color w:val="000000"/>
              </w:rPr>
              <w:t>, &lt;&lt;&lt;&lt;&lt;</w:t>
            </w:r>
          </w:p>
        </w:tc>
      </w:tr>
      <w:tr w:rsidR="00BF0BBD" w:rsidRPr="00BF0BBD" w14:paraId="5744D242" w14:textId="77777777" w:rsidTr="00BF0BBD">
        <w:trPr>
          <w:trHeight w:val="300"/>
        </w:trPr>
        <w:tc>
          <w:tcPr>
            <w:tcW w:w="4700" w:type="dxa"/>
            <w:tcBorders>
              <w:top w:val="nil"/>
              <w:left w:val="nil"/>
              <w:bottom w:val="nil"/>
              <w:right w:val="nil"/>
            </w:tcBorders>
            <w:shd w:val="clear" w:color="auto" w:fill="auto"/>
            <w:vAlign w:val="bottom"/>
            <w:hideMark/>
          </w:tcPr>
          <w:p w14:paraId="472AFD50" w14:textId="63B7DF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05_DEU_22_21</w:t>
            </w:r>
            <w:r w:rsidR="00FF4471">
              <w:rPr>
                <w:rFonts w:ascii="Calibri" w:eastAsia="Times New Roman" w:hAnsi="Calibri" w:cs="Calibri"/>
                <w:color w:val="000000"/>
              </w:rPr>
              <w:t>,</w:t>
            </w:r>
            <w:r w:rsidRPr="00BF0BBD">
              <w:rPr>
                <w:rFonts w:ascii="Calibri" w:eastAsia="Times New Roman" w:hAnsi="Calibri" w:cs="Calibri"/>
                <w:color w:val="000000"/>
              </w:rPr>
              <w:t xml:space="preserve"> to play the</w:t>
            </w:r>
            <w:r w:rsidR="00644F35">
              <w:rPr>
                <w:rFonts w:ascii="Calibri" w:eastAsia="Times New Roman" w:hAnsi="Calibri" w:cs="Calibri"/>
                <w:color w:val="000000"/>
              </w:rPr>
              <w:t>, &lt;&lt;&lt;&lt;&lt;</w:t>
            </w:r>
          </w:p>
        </w:tc>
      </w:tr>
      <w:tr w:rsidR="00BF0BBD" w:rsidRPr="00BF0BBD" w14:paraId="56391B75" w14:textId="77777777" w:rsidTr="00BF0BBD">
        <w:trPr>
          <w:trHeight w:val="300"/>
        </w:trPr>
        <w:tc>
          <w:tcPr>
            <w:tcW w:w="4700" w:type="dxa"/>
            <w:tcBorders>
              <w:top w:val="nil"/>
              <w:left w:val="nil"/>
              <w:bottom w:val="nil"/>
              <w:right w:val="nil"/>
            </w:tcBorders>
            <w:shd w:val="clear" w:color="auto" w:fill="auto"/>
            <w:vAlign w:val="bottom"/>
            <w:hideMark/>
          </w:tcPr>
          <w:p w14:paraId="064312E9" w14:textId="2F5B12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ye have brought this</w:t>
            </w:r>
            <w:r w:rsidR="00FF4471">
              <w:rPr>
                <w:rFonts w:ascii="Calibri" w:eastAsia="Times New Roman" w:hAnsi="Calibri" w:cs="Calibri"/>
                <w:color w:val="000000"/>
              </w:rPr>
              <w:t>,</w:t>
            </w:r>
            <w:r w:rsidRPr="00BF0BBD">
              <w:rPr>
                <w:rFonts w:ascii="Calibri" w:eastAsia="Times New Roman" w:hAnsi="Calibri" w:cs="Calibri"/>
                <w:color w:val="000000"/>
              </w:rPr>
              <w:t xml:space="preserve"> 42_LUK_23_14 </w:t>
            </w:r>
          </w:p>
        </w:tc>
      </w:tr>
      <w:tr w:rsidR="00BF0BBD" w:rsidRPr="00BF0BBD" w14:paraId="78F908B0" w14:textId="77777777" w:rsidTr="00BF0BBD">
        <w:trPr>
          <w:trHeight w:val="1200"/>
        </w:trPr>
        <w:tc>
          <w:tcPr>
            <w:tcW w:w="4700" w:type="dxa"/>
            <w:tcBorders>
              <w:top w:val="nil"/>
              <w:left w:val="nil"/>
              <w:bottom w:val="nil"/>
              <w:right w:val="nil"/>
            </w:tcBorders>
            <w:shd w:val="clear" w:color="auto" w:fill="auto"/>
            <w:vAlign w:val="bottom"/>
            <w:hideMark/>
          </w:tcPr>
          <w:p w14:paraId="67DF34C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09_1SA_22:01 David therefore departed thence, and escaped to the cave Adullam: and when his brethren and all his father's house heard [it], they went down thither to him. #,</w:t>
            </w:r>
          </w:p>
        </w:tc>
      </w:tr>
      <w:tr w:rsidR="00BF0BBD" w:rsidRPr="00BF0BBD" w14:paraId="1F545BB9" w14:textId="77777777" w:rsidTr="00BF0BBD">
        <w:trPr>
          <w:trHeight w:val="300"/>
        </w:trPr>
        <w:tc>
          <w:tcPr>
            <w:tcW w:w="4700" w:type="dxa"/>
            <w:tcBorders>
              <w:top w:val="nil"/>
              <w:left w:val="nil"/>
              <w:bottom w:val="nil"/>
              <w:right w:val="nil"/>
            </w:tcBorders>
            <w:shd w:val="clear" w:color="auto" w:fill="auto"/>
            <w:vAlign w:val="bottom"/>
            <w:hideMark/>
          </w:tcPr>
          <w:p w14:paraId="04CF49F1" w14:textId="2A948F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01_GEN_47_12</w:t>
            </w:r>
            <w:r w:rsidR="00FF4471">
              <w:rPr>
                <w:rFonts w:ascii="Calibri" w:eastAsia="Times New Roman" w:hAnsi="Calibri" w:cs="Calibri"/>
                <w:color w:val="000000"/>
              </w:rPr>
              <w:t>,</w:t>
            </w:r>
            <w:r w:rsidRPr="00BF0BBD">
              <w:rPr>
                <w:rFonts w:ascii="Calibri" w:eastAsia="Times New Roman" w:hAnsi="Calibri" w:cs="Calibri"/>
                <w:color w:val="000000"/>
              </w:rPr>
              <w:t xml:space="preserve"> all his father's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10_2SA_03_29 </w:t>
            </w:r>
          </w:p>
        </w:tc>
      </w:tr>
      <w:tr w:rsidR="00BF0BBD" w:rsidRPr="00BF0BBD" w14:paraId="41AFB30F" w14:textId="77777777" w:rsidTr="00BF0BBD">
        <w:trPr>
          <w:trHeight w:val="300"/>
        </w:trPr>
        <w:tc>
          <w:tcPr>
            <w:tcW w:w="4700" w:type="dxa"/>
            <w:tcBorders>
              <w:top w:val="nil"/>
              <w:left w:val="nil"/>
              <w:bottom w:val="nil"/>
              <w:right w:val="nil"/>
            </w:tcBorders>
            <w:shd w:val="clear" w:color="auto" w:fill="auto"/>
            <w:vAlign w:val="bottom"/>
            <w:hideMark/>
          </w:tcPr>
          <w:p w14:paraId="024F9264" w14:textId="5F8B9B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all his father's house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09_1SA_22_11 </w:t>
            </w:r>
          </w:p>
        </w:tc>
      </w:tr>
      <w:tr w:rsidR="00BF0BBD" w:rsidRPr="00BF0BBD" w14:paraId="06EB6277" w14:textId="77777777" w:rsidTr="00BF0BBD">
        <w:trPr>
          <w:trHeight w:val="300"/>
        </w:trPr>
        <w:tc>
          <w:tcPr>
            <w:tcW w:w="4700" w:type="dxa"/>
            <w:tcBorders>
              <w:top w:val="nil"/>
              <w:left w:val="nil"/>
              <w:bottom w:val="nil"/>
              <w:right w:val="nil"/>
            </w:tcBorders>
            <w:shd w:val="clear" w:color="auto" w:fill="auto"/>
            <w:vAlign w:val="bottom"/>
            <w:hideMark/>
          </w:tcPr>
          <w:p w14:paraId="0C753127" w14:textId="1BCD2B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09_1SA_18_22</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09_1SA_22_06 </w:t>
            </w:r>
          </w:p>
        </w:tc>
      </w:tr>
      <w:tr w:rsidR="00BF0BBD" w:rsidRPr="00BF0BBD" w14:paraId="4F32271A" w14:textId="77777777" w:rsidTr="00BF0BBD">
        <w:trPr>
          <w:trHeight w:val="300"/>
        </w:trPr>
        <w:tc>
          <w:tcPr>
            <w:tcW w:w="4700" w:type="dxa"/>
            <w:tcBorders>
              <w:top w:val="nil"/>
              <w:left w:val="nil"/>
              <w:bottom w:val="nil"/>
              <w:right w:val="nil"/>
            </w:tcBorders>
            <w:shd w:val="clear" w:color="auto" w:fill="auto"/>
            <w:vAlign w:val="bottom"/>
            <w:hideMark/>
          </w:tcPr>
          <w:p w14:paraId="0F2D12AD" w14:textId="71232A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01_GEN_47_12</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his father's</w:t>
            </w:r>
            <w:r w:rsidR="00644F35">
              <w:rPr>
                <w:rFonts w:ascii="Calibri" w:eastAsia="Times New Roman" w:hAnsi="Calibri" w:cs="Calibri"/>
                <w:color w:val="000000"/>
              </w:rPr>
              <w:t>, &lt;&lt;&lt;&lt;&lt;</w:t>
            </w:r>
          </w:p>
        </w:tc>
      </w:tr>
      <w:tr w:rsidR="00BF0BBD" w:rsidRPr="00BF0BBD" w14:paraId="3A9045BE" w14:textId="77777777" w:rsidTr="00BF0BBD">
        <w:trPr>
          <w:trHeight w:val="300"/>
        </w:trPr>
        <w:tc>
          <w:tcPr>
            <w:tcW w:w="4700" w:type="dxa"/>
            <w:tcBorders>
              <w:top w:val="nil"/>
              <w:left w:val="nil"/>
              <w:bottom w:val="nil"/>
              <w:right w:val="nil"/>
            </w:tcBorders>
            <w:shd w:val="clear" w:color="auto" w:fill="auto"/>
            <w:vAlign w:val="bottom"/>
            <w:hideMark/>
          </w:tcPr>
          <w:p w14:paraId="5212E962" w14:textId="282785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01_GEN_37_04</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his brethren</w:t>
            </w:r>
            <w:r w:rsidR="00644F35">
              <w:rPr>
                <w:rFonts w:ascii="Calibri" w:eastAsia="Times New Roman" w:hAnsi="Calibri" w:cs="Calibri"/>
                <w:color w:val="000000"/>
              </w:rPr>
              <w:t>, &lt;&lt;&lt;&lt;&lt;</w:t>
            </w:r>
          </w:p>
        </w:tc>
      </w:tr>
      <w:tr w:rsidR="00BF0BBD" w:rsidRPr="00BF0BBD" w14:paraId="162C1498" w14:textId="77777777" w:rsidTr="00BF0BBD">
        <w:trPr>
          <w:trHeight w:val="300"/>
        </w:trPr>
        <w:tc>
          <w:tcPr>
            <w:tcW w:w="4700" w:type="dxa"/>
            <w:tcBorders>
              <w:top w:val="nil"/>
              <w:left w:val="nil"/>
              <w:bottom w:val="nil"/>
              <w:right w:val="nil"/>
            </w:tcBorders>
            <w:shd w:val="clear" w:color="auto" w:fill="auto"/>
            <w:vAlign w:val="bottom"/>
            <w:hideMark/>
          </w:tcPr>
          <w:p w14:paraId="4BD06E80" w14:textId="16505E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07_JUD_16_31</w:t>
            </w:r>
            <w:r w:rsidR="00FF4471">
              <w:rPr>
                <w:rFonts w:ascii="Calibri" w:eastAsia="Times New Roman" w:hAnsi="Calibri" w:cs="Calibri"/>
                <w:color w:val="000000"/>
              </w:rPr>
              <w:t>,</w:t>
            </w:r>
            <w:r w:rsidRPr="00BF0BBD">
              <w:rPr>
                <w:rFonts w:ascii="Calibri" w:eastAsia="Times New Roman" w:hAnsi="Calibri" w:cs="Calibri"/>
                <w:color w:val="000000"/>
              </w:rPr>
              <w:t xml:space="preserve"> brethren and all</w:t>
            </w:r>
            <w:r w:rsidR="00FF4471">
              <w:rPr>
                <w:rFonts w:ascii="Calibri" w:eastAsia="Times New Roman" w:hAnsi="Calibri" w:cs="Calibri"/>
                <w:color w:val="000000"/>
              </w:rPr>
              <w:t>,</w:t>
            </w:r>
            <w:r w:rsidRPr="00BF0BBD">
              <w:rPr>
                <w:rFonts w:ascii="Calibri" w:eastAsia="Times New Roman" w:hAnsi="Calibri" w:cs="Calibri"/>
                <w:color w:val="000000"/>
              </w:rPr>
              <w:t xml:space="preserve"> 18_JOB_42_11 </w:t>
            </w:r>
          </w:p>
        </w:tc>
      </w:tr>
      <w:tr w:rsidR="00BF0BBD" w:rsidRPr="00BF0BBD" w14:paraId="1EBF53B6" w14:textId="77777777" w:rsidTr="00BF0BBD">
        <w:trPr>
          <w:trHeight w:val="600"/>
        </w:trPr>
        <w:tc>
          <w:tcPr>
            <w:tcW w:w="4700" w:type="dxa"/>
            <w:tcBorders>
              <w:top w:val="nil"/>
              <w:left w:val="nil"/>
              <w:bottom w:val="nil"/>
              <w:right w:val="nil"/>
            </w:tcBorders>
            <w:shd w:val="clear" w:color="auto" w:fill="auto"/>
            <w:vAlign w:val="bottom"/>
            <w:hideMark/>
          </w:tcPr>
          <w:p w14:paraId="341EDADE" w14:textId="78DEC0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01_GEN_47_12</w:t>
            </w:r>
            <w:r w:rsidR="00FF4471">
              <w:rPr>
                <w:rFonts w:ascii="Calibri" w:eastAsia="Times New Roman" w:hAnsi="Calibri" w:cs="Calibri"/>
                <w:color w:val="000000"/>
              </w:rPr>
              <w:t>,</w:t>
            </w:r>
            <w:r w:rsidRPr="00BF0BBD">
              <w:rPr>
                <w:rFonts w:ascii="Calibri" w:eastAsia="Times New Roman" w:hAnsi="Calibri" w:cs="Calibri"/>
                <w:color w:val="000000"/>
              </w:rPr>
              <w:t xml:space="preserve"> brethren and all his</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24_JER_35_03 </w:t>
            </w:r>
          </w:p>
        </w:tc>
      </w:tr>
      <w:tr w:rsidR="00BF0BBD" w:rsidRPr="00BF0BBD" w14:paraId="3C8DD151" w14:textId="77777777" w:rsidTr="00BF0BBD">
        <w:trPr>
          <w:trHeight w:val="600"/>
        </w:trPr>
        <w:tc>
          <w:tcPr>
            <w:tcW w:w="4700" w:type="dxa"/>
            <w:tcBorders>
              <w:top w:val="nil"/>
              <w:left w:val="nil"/>
              <w:bottom w:val="nil"/>
              <w:right w:val="nil"/>
            </w:tcBorders>
            <w:shd w:val="clear" w:color="auto" w:fill="auto"/>
            <w:vAlign w:val="bottom"/>
            <w:hideMark/>
          </w:tcPr>
          <w:p w14:paraId="2CFB3786" w14:textId="0086DA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01_GEN_26_17</w:t>
            </w:r>
            <w:r w:rsidR="00FF4471">
              <w:rPr>
                <w:rFonts w:ascii="Calibri" w:eastAsia="Times New Roman" w:hAnsi="Calibri" w:cs="Calibri"/>
                <w:color w:val="000000"/>
              </w:rPr>
              <w:t>,</w:t>
            </w:r>
            <w:r w:rsidRPr="00BF0BBD">
              <w:rPr>
                <w:rFonts w:ascii="Calibri" w:eastAsia="Times New Roman" w:hAnsi="Calibri" w:cs="Calibri"/>
                <w:color w:val="000000"/>
              </w:rPr>
              <w:t xml:space="preserve"> departed thence and</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41_MAR_09_30 </w:t>
            </w:r>
          </w:p>
        </w:tc>
      </w:tr>
      <w:tr w:rsidR="00BF0BBD" w:rsidRPr="00BF0BBD" w14:paraId="570B7C9D" w14:textId="77777777" w:rsidTr="00BF0BBD">
        <w:trPr>
          <w:trHeight w:val="300"/>
        </w:trPr>
        <w:tc>
          <w:tcPr>
            <w:tcW w:w="4700" w:type="dxa"/>
            <w:tcBorders>
              <w:top w:val="nil"/>
              <w:left w:val="nil"/>
              <w:bottom w:val="nil"/>
              <w:right w:val="nil"/>
            </w:tcBorders>
            <w:shd w:val="clear" w:color="auto" w:fill="auto"/>
            <w:vAlign w:val="bottom"/>
            <w:hideMark/>
          </w:tcPr>
          <w:p w14:paraId="27A3EEC3" w14:textId="40C864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09_1SA_07_07</w:t>
            </w:r>
            <w:r w:rsidR="00FF4471">
              <w:rPr>
                <w:rFonts w:ascii="Calibri" w:eastAsia="Times New Roman" w:hAnsi="Calibri" w:cs="Calibri"/>
                <w:color w:val="000000"/>
              </w:rPr>
              <w:t>,</w:t>
            </w:r>
            <w:r w:rsidRPr="00BF0BBD">
              <w:rPr>
                <w:rFonts w:ascii="Calibri" w:eastAsia="Times New Roman" w:hAnsi="Calibri" w:cs="Calibri"/>
                <w:color w:val="000000"/>
              </w:rPr>
              <w:t xml:space="preserve"> heard it they</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40_MAT_12_24 </w:t>
            </w:r>
          </w:p>
        </w:tc>
      </w:tr>
      <w:tr w:rsidR="00BF0BBD" w:rsidRPr="00BF0BBD" w14:paraId="3754BB18" w14:textId="77777777" w:rsidTr="00BF0BBD">
        <w:trPr>
          <w:trHeight w:val="300"/>
        </w:trPr>
        <w:tc>
          <w:tcPr>
            <w:tcW w:w="4700" w:type="dxa"/>
            <w:tcBorders>
              <w:top w:val="nil"/>
              <w:left w:val="nil"/>
              <w:bottom w:val="nil"/>
              <w:right w:val="nil"/>
            </w:tcBorders>
            <w:shd w:val="clear" w:color="auto" w:fill="auto"/>
            <w:vAlign w:val="bottom"/>
            <w:hideMark/>
          </w:tcPr>
          <w:p w14:paraId="6EB881B4" w14:textId="1999A8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09_1SA_16_13</w:t>
            </w:r>
            <w:r w:rsidR="00FF4471">
              <w:rPr>
                <w:rFonts w:ascii="Calibri" w:eastAsia="Times New Roman" w:hAnsi="Calibri" w:cs="Calibri"/>
                <w:color w:val="000000"/>
              </w:rPr>
              <w:t>,</w:t>
            </w:r>
            <w:r w:rsidRPr="00BF0BBD">
              <w:rPr>
                <w:rFonts w:ascii="Calibri" w:eastAsia="Times New Roman" w:hAnsi="Calibri" w:cs="Calibri"/>
                <w:color w:val="000000"/>
              </w:rPr>
              <w:t xml:space="preserve"> his brethren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10_2SA_03_08 </w:t>
            </w:r>
          </w:p>
        </w:tc>
      </w:tr>
      <w:tr w:rsidR="00BF0BBD" w:rsidRPr="00BF0BBD" w14:paraId="66557458" w14:textId="77777777" w:rsidTr="00BF0BBD">
        <w:trPr>
          <w:trHeight w:val="600"/>
        </w:trPr>
        <w:tc>
          <w:tcPr>
            <w:tcW w:w="4700" w:type="dxa"/>
            <w:tcBorders>
              <w:top w:val="nil"/>
              <w:left w:val="nil"/>
              <w:bottom w:val="nil"/>
              <w:right w:val="nil"/>
            </w:tcBorders>
            <w:shd w:val="clear" w:color="auto" w:fill="auto"/>
            <w:vAlign w:val="bottom"/>
            <w:hideMark/>
          </w:tcPr>
          <w:p w14:paraId="489A665A" w14:textId="295CC9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07_JUD_16_31</w:t>
            </w:r>
            <w:r w:rsidR="00FF4471">
              <w:rPr>
                <w:rFonts w:ascii="Calibri" w:eastAsia="Times New Roman" w:hAnsi="Calibri" w:cs="Calibri"/>
                <w:color w:val="000000"/>
              </w:rPr>
              <w:t>,</w:t>
            </w:r>
            <w:r w:rsidRPr="00BF0BBD">
              <w:rPr>
                <w:rFonts w:ascii="Calibri" w:eastAsia="Times New Roman" w:hAnsi="Calibri" w:cs="Calibri"/>
                <w:color w:val="000000"/>
              </w:rPr>
              <w:t xml:space="preserve"> his brethren and all</w:t>
            </w:r>
            <w:r w:rsidR="00FF4471">
              <w:rPr>
                <w:rFonts w:ascii="Calibri" w:eastAsia="Times New Roman" w:hAnsi="Calibri" w:cs="Calibri"/>
                <w:color w:val="000000"/>
              </w:rPr>
              <w:t>,</w:t>
            </w:r>
            <w:r w:rsidRPr="00BF0BBD">
              <w:rPr>
                <w:rFonts w:ascii="Calibri" w:eastAsia="Times New Roman" w:hAnsi="Calibri" w:cs="Calibri"/>
                <w:color w:val="000000"/>
              </w:rPr>
              <w:t xml:space="preserve"> 18_JOB_42_11 </w:t>
            </w:r>
          </w:p>
        </w:tc>
      </w:tr>
      <w:tr w:rsidR="00BF0BBD" w:rsidRPr="00BF0BBD" w14:paraId="4D59E85F" w14:textId="77777777" w:rsidTr="00BF0BBD">
        <w:trPr>
          <w:trHeight w:val="600"/>
        </w:trPr>
        <w:tc>
          <w:tcPr>
            <w:tcW w:w="4700" w:type="dxa"/>
            <w:tcBorders>
              <w:top w:val="nil"/>
              <w:left w:val="nil"/>
              <w:bottom w:val="nil"/>
              <w:right w:val="nil"/>
            </w:tcBorders>
            <w:shd w:val="clear" w:color="auto" w:fill="auto"/>
            <w:vAlign w:val="bottom"/>
            <w:hideMark/>
          </w:tcPr>
          <w:p w14:paraId="775D3227" w14:textId="2E4BF1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09_1SA_18_02</w:t>
            </w:r>
            <w:r w:rsidR="00FF4471">
              <w:rPr>
                <w:rFonts w:ascii="Calibri" w:eastAsia="Times New Roman" w:hAnsi="Calibri" w:cs="Calibri"/>
                <w:color w:val="000000"/>
              </w:rPr>
              <w:t>,</w:t>
            </w:r>
            <w:r w:rsidRPr="00BF0BBD">
              <w:rPr>
                <w:rFonts w:ascii="Calibri" w:eastAsia="Times New Roman" w:hAnsi="Calibri" w:cs="Calibri"/>
                <w:color w:val="000000"/>
              </w:rPr>
              <w:t xml:space="preserve"> his father's house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09_1SA_22_11 </w:t>
            </w:r>
          </w:p>
        </w:tc>
      </w:tr>
      <w:tr w:rsidR="00BF0BBD" w:rsidRPr="00BF0BBD" w14:paraId="2BB00468" w14:textId="77777777" w:rsidTr="00BF0BBD">
        <w:trPr>
          <w:trHeight w:val="300"/>
        </w:trPr>
        <w:tc>
          <w:tcPr>
            <w:tcW w:w="4700" w:type="dxa"/>
            <w:tcBorders>
              <w:top w:val="nil"/>
              <w:left w:val="nil"/>
              <w:bottom w:val="nil"/>
              <w:right w:val="nil"/>
            </w:tcBorders>
            <w:shd w:val="clear" w:color="auto" w:fill="auto"/>
            <w:vAlign w:val="bottom"/>
            <w:hideMark/>
          </w:tcPr>
          <w:p w14:paraId="0D345510" w14:textId="55C5FB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it they went</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41_MAR_03_21 </w:t>
            </w:r>
          </w:p>
        </w:tc>
      </w:tr>
      <w:tr w:rsidR="00BF0BBD" w:rsidRPr="00BF0BBD" w14:paraId="65208A37" w14:textId="77777777" w:rsidTr="00BF0BBD">
        <w:trPr>
          <w:trHeight w:val="300"/>
        </w:trPr>
        <w:tc>
          <w:tcPr>
            <w:tcW w:w="4700" w:type="dxa"/>
            <w:tcBorders>
              <w:top w:val="nil"/>
              <w:left w:val="nil"/>
              <w:bottom w:val="nil"/>
              <w:right w:val="nil"/>
            </w:tcBorders>
            <w:shd w:val="clear" w:color="auto" w:fill="auto"/>
            <w:vAlign w:val="bottom"/>
            <w:hideMark/>
          </w:tcPr>
          <w:p w14:paraId="1AA5C919" w14:textId="0A41FD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07_JUD_03_28</w:t>
            </w:r>
            <w:r w:rsidR="00FF4471">
              <w:rPr>
                <w:rFonts w:ascii="Calibri" w:eastAsia="Times New Roman" w:hAnsi="Calibri" w:cs="Calibri"/>
                <w:color w:val="000000"/>
              </w:rPr>
              <w:t>,</w:t>
            </w:r>
            <w:r w:rsidRPr="00BF0BBD">
              <w:rPr>
                <w:rFonts w:ascii="Calibri" w:eastAsia="Times New Roman" w:hAnsi="Calibri" w:cs="Calibri"/>
                <w:color w:val="000000"/>
              </w:rPr>
              <w:t xml:space="preserve"> they went down</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12_2KI_02_02 </w:t>
            </w:r>
          </w:p>
        </w:tc>
      </w:tr>
      <w:tr w:rsidR="00BF0BBD" w:rsidRPr="00BF0BBD" w14:paraId="75C4FDEC" w14:textId="77777777" w:rsidTr="00BF0BBD">
        <w:trPr>
          <w:trHeight w:val="300"/>
        </w:trPr>
        <w:tc>
          <w:tcPr>
            <w:tcW w:w="4700" w:type="dxa"/>
            <w:tcBorders>
              <w:top w:val="nil"/>
              <w:left w:val="nil"/>
              <w:bottom w:val="nil"/>
              <w:right w:val="nil"/>
            </w:tcBorders>
            <w:shd w:val="clear" w:color="auto" w:fill="auto"/>
            <w:vAlign w:val="bottom"/>
            <w:hideMark/>
          </w:tcPr>
          <w:p w14:paraId="2C633A6C" w14:textId="0702EC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thither to him</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44_ACT_08_30 </w:t>
            </w:r>
          </w:p>
        </w:tc>
      </w:tr>
      <w:tr w:rsidR="00BF0BBD" w:rsidRPr="00BF0BBD" w14:paraId="53C1EE66" w14:textId="77777777" w:rsidTr="00BF0BBD">
        <w:trPr>
          <w:trHeight w:val="300"/>
        </w:trPr>
        <w:tc>
          <w:tcPr>
            <w:tcW w:w="4700" w:type="dxa"/>
            <w:tcBorders>
              <w:top w:val="nil"/>
              <w:left w:val="nil"/>
              <w:bottom w:val="nil"/>
              <w:right w:val="nil"/>
            </w:tcBorders>
            <w:shd w:val="clear" w:color="auto" w:fill="auto"/>
            <w:vAlign w:val="bottom"/>
            <w:hideMark/>
          </w:tcPr>
          <w:p w14:paraId="214E4BE2" w14:textId="25FC29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01_GEN_37_04</w:t>
            </w:r>
            <w:r w:rsidR="00FF4471">
              <w:rPr>
                <w:rFonts w:ascii="Calibri" w:eastAsia="Times New Roman" w:hAnsi="Calibri" w:cs="Calibri"/>
                <w:color w:val="000000"/>
              </w:rPr>
              <w:t>,</w:t>
            </w:r>
            <w:r w:rsidRPr="00BF0BBD">
              <w:rPr>
                <w:rFonts w:ascii="Calibri" w:eastAsia="Times New Roman" w:hAnsi="Calibri" w:cs="Calibri"/>
                <w:color w:val="000000"/>
              </w:rPr>
              <w:t xml:space="preserve"> when his brethren</w:t>
            </w:r>
            <w:r w:rsidR="00644F35">
              <w:rPr>
                <w:rFonts w:ascii="Calibri" w:eastAsia="Times New Roman" w:hAnsi="Calibri" w:cs="Calibri"/>
                <w:color w:val="000000"/>
              </w:rPr>
              <w:t>, &lt;&lt;&lt;&lt;&lt;</w:t>
            </w:r>
          </w:p>
        </w:tc>
      </w:tr>
      <w:tr w:rsidR="00BF0BBD" w:rsidRPr="00BF0BBD" w14:paraId="23E33590" w14:textId="77777777" w:rsidTr="00BF0BBD">
        <w:trPr>
          <w:trHeight w:val="1800"/>
        </w:trPr>
        <w:tc>
          <w:tcPr>
            <w:tcW w:w="4700" w:type="dxa"/>
            <w:tcBorders>
              <w:top w:val="nil"/>
              <w:left w:val="nil"/>
              <w:bottom w:val="nil"/>
              <w:right w:val="nil"/>
            </w:tcBorders>
            <w:shd w:val="clear" w:color="auto" w:fill="auto"/>
            <w:vAlign w:val="bottom"/>
            <w:hideMark/>
          </w:tcPr>
          <w:p w14:paraId="51E39BF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09_1SA_22:02 And every one [that was] in distress, and every one that [was] in debt, and every one [that was] discontented, gathered themselves unto him; and he became a captain over them: and there were with him about four hundred men. #,</w:t>
            </w:r>
          </w:p>
        </w:tc>
      </w:tr>
      <w:tr w:rsidR="00BF0BBD" w:rsidRPr="00BF0BBD" w14:paraId="0709F864" w14:textId="77777777" w:rsidTr="00BF0BBD">
        <w:trPr>
          <w:trHeight w:val="300"/>
        </w:trPr>
        <w:tc>
          <w:tcPr>
            <w:tcW w:w="4700" w:type="dxa"/>
            <w:tcBorders>
              <w:top w:val="nil"/>
              <w:left w:val="nil"/>
              <w:bottom w:val="nil"/>
              <w:right w:val="nil"/>
            </w:tcBorders>
            <w:shd w:val="clear" w:color="auto" w:fill="auto"/>
            <w:vAlign w:val="bottom"/>
            <w:hideMark/>
          </w:tcPr>
          <w:p w14:paraId="5E8A9F31" w14:textId="5A82E5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captain over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10_2SA_05_02 </w:t>
            </w:r>
          </w:p>
        </w:tc>
      </w:tr>
      <w:tr w:rsidR="00BF0BBD" w:rsidRPr="00BF0BBD" w14:paraId="7A5F642B" w14:textId="77777777" w:rsidTr="00BF0BBD">
        <w:trPr>
          <w:trHeight w:val="300"/>
        </w:trPr>
        <w:tc>
          <w:tcPr>
            <w:tcW w:w="4700" w:type="dxa"/>
            <w:tcBorders>
              <w:top w:val="nil"/>
              <w:left w:val="nil"/>
              <w:bottom w:val="nil"/>
              <w:right w:val="nil"/>
            </w:tcBorders>
            <w:shd w:val="clear" w:color="auto" w:fill="auto"/>
            <w:vAlign w:val="bottom"/>
            <w:hideMark/>
          </w:tcPr>
          <w:p w14:paraId="248AC2C9" w14:textId="5984A5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about four hundred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09_1SA_25_13 </w:t>
            </w:r>
          </w:p>
        </w:tc>
      </w:tr>
      <w:tr w:rsidR="00BF0BBD" w:rsidRPr="00BF0BBD" w14:paraId="72CD152F" w14:textId="77777777" w:rsidTr="00BF0BBD">
        <w:trPr>
          <w:trHeight w:val="300"/>
        </w:trPr>
        <w:tc>
          <w:tcPr>
            <w:tcW w:w="4700" w:type="dxa"/>
            <w:tcBorders>
              <w:top w:val="nil"/>
              <w:left w:val="nil"/>
              <w:bottom w:val="nil"/>
              <w:right w:val="nil"/>
            </w:tcBorders>
            <w:shd w:val="clear" w:color="auto" w:fill="auto"/>
            <w:vAlign w:val="bottom"/>
            <w:hideMark/>
          </w:tcPr>
          <w:p w14:paraId="3892CCF1" w14:textId="480FAD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about four hundred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09_1SA_25_13 </w:t>
            </w:r>
          </w:p>
        </w:tc>
      </w:tr>
      <w:tr w:rsidR="00BF0BBD" w:rsidRPr="00BF0BBD" w14:paraId="225F87EB" w14:textId="77777777" w:rsidTr="00BF0BBD">
        <w:trPr>
          <w:trHeight w:val="300"/>
        </w:trPr>
        <w:tc>
          <w:tcPr>
            <w:tcW w:w="4700" w:type="dxa"/>
            <w:tcBorders>
              <w:top w:val="nil"/>
              <w:left w:val="nil"/>
              <w:bottom w:val="nil"/>
              <w:right w:val="nil"/>
            </w:tcBorders>
            <w:shd w:val="clear" w:color="auto" w:fill="auto"/>
            <w:vAlign w:val="bottom"/>
            <w:hideMark/>
          </w:tcPr>
          <w:p w14:paraId="40B2B1E5" w14:textId="36F8AB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04_NUM_17_06</w:t>
            </w:r>
            <w:r w:rsidR="00FF4471">
              <w:rPr>
                <w:rFonts w:ascii="Calibri" w:eastAsia="Times New Roman" w:hAnsi="Calibri" w:cs="Calibri"/>
                <w:color w:val="000000"/>
              </w:rPr>
              <w:t>,</w:t>
            </w:r>
            <w:r w:rsidRPr="00BF0BBD">
              <w:rPr>
                <w:rFonts w:ascii="Calibri" w:eastAsia="Times New Roman" w:hAnsi="Calibri" w:cs="Calibri"/>
                <w:color w:val="000000"/>
              </w:rPr>
              <w:t xml:space="preserve"> and every one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09_1SA_22_02 </w:t>
            </w:r>
          </w:p>
        </w:tc>
      </w:tr>
      <w:tr w:rsidR="00BF0BBD" w:rsidRPr="00BF0BBD" w14:paraId="56AF63F9" w14:textId="77777777" w:rsidTr="00BF0BBD">
        <w:trPr>
          <w:trHeight w:val="300"/>
        </w:trPr>
        <w:tc>
          <w:tcPr>
            <w:tcW w:w="4700" w:type="dxa"/>
            <w:tcBorders>
              <w:top w:val="nil"/>
              <w:left w:val="nil"/>
              <w:bottom w:val="nil"/>
              <w:right w:val="nil"/>
            </w:tcBorders>
            <w:shd w:val="clear" w:color="auto" w:fill="auto"/>
            <w:vAlign w:val="bottom"/>
            <w:hideMark/>
          </w:tcPr>
          <w:p w14:paraId="45EE0129" w14:textId="6DFD88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09_1SA_22_02</w:t>
            </w:r>
            <w:r w:rsidR="00FF4471">
              <w:rPr>
                <w:rFonts w:ascii="Calibri" w:eastAsia="Times New Roman" w:hAnsi="Calibri" w:cs="Calibri"/>
                <w:color w:val="000000"/>
              </w:rPr>
              <w:t>,</w:t>
            </w:r>
            <w:r w:rsidRPr="00BF0BBD">
              <w:rPr>
                <w:rFonts w:ascii="Calibri" w:eastAsia="Times New Roman" w:hAnsi="Calibri" w:cs="Calibri"/>
                <w:color w:val="000000"/>
              </w:rPr>
              <w:t xml:space="preserve"> and every one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12_2KI_18_31 </w:t>
            </w:r>
          </w:p>
        </w:tc>
      </w:tr>
      <w:tr w:rsidR="00BF0BBD" w:rsidRPr="00BF0BBD" w14:paraId="5BC2DF74" w14:textId="77777777" w:rsidTr="00BF0BBD">
        <w:trPr>
          <w:trHeight w:val="600"/>
        </w:trPr>
        <w:tc>
          <w:tcPr>
            <w:tcW w:w="4700" w:type="dxa"/>
            <w:tcBorders>
              <w:top w:val="nil"/>
              <w:left w:val="nil"/>
              <w:bottom w:val="nil"/>
              <w:right w:val="nil"/>
            </w:tcBorders>
            <w:shd w:val="clear" w:color="auto" w:fill="auto"/>
            <w:vAlign w:val="bottom"/>
            <w:hideMark/>
          </w:tcPr>
          <w:p w14:paraId="219B3EBF" w14:textId="74A9E0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04_NUM_05_02</w:t>
            </w:r>
            <w:r w:rsidR="00FF4471">
              <w:rPr>
                <w:rFonts w:ascii="Calibri" w:eastAsia="Times New Roman" w:hAnsi="Calibri" w:cs="Calibri"/>
                <w:color w:val="000000"/>
              </w:rPr>
              <w:t>,</w:t>
            </w:r>
            <w:r w:rsidRPr="00BF0BBD">
              <w:rPr>
                <w:rFonts w:ascii="Calibri" w:eastAsia="Times New Roman" w:hAnsi="Calibri" w:cs="Calibri"/>
                <w:color w:val="000000"/>
              </w:rPr>
              <w:t xml:space="preserve"> and every one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09_1SA_22_02 </w:t>
            </w:r>
          </w:p>
        </w:tc>
      </w:tr>
      <w:tr w:rsidR="00BF0BBD" w:rsidRPr="00BF0BBD" w14:paraId="420361C6" w14:textId="77777777" w:rsidTr="00BF0BBD">
        <w:trPr>
          <w:trHeight w:val="600"/>
        </w:trPr>
        <w:tc>
          <w:tcPr>
            <w:tcW w:w="4700" w:type="dxa"/>
            <w:tcBorders>
              <w:top w:val="nil"/>
              <w:left w:val="nil"/>
              <w:bottom w:val="nil"/>
              <w:right w:val="nil"/>
            </w:tcBorders>
            <w:shd w:val="clear" w:color="auto" w:fill="auto"/>
            <w:vAlign w:val="bottom"/>
            <w:hideMark/>
          </w:tcPr>
          <w:p w14:paraId="5E035C93" w14:textId="67C540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09_1SA_22_02</w:t>
            </w:r>
            <w:r w:rsidR="00FF4471">
              <w:rPr>
                <w:rFonts w:ascii="Calibri" w:eastAsia="Times New Roman" w:hAnsi="Calibri" w:cs="Calibri"/>
                <w:color w:val="000000"/>
              </w:rPr>
              <w:t>,</w:t>
            </w:r>
            <w:r w:rsidRPr="00BF0BBD">
              <w:rPr>
                <w:rFonts w:ascii="Calibri" w:eastAsia="Times New Roman" w:hAnsi="Calibri" w:cs="Calibri"/>
                <w:color w:val="000000"/>
              </w:rPr>
              <w:t xml:space="preserve"> and every one that</w:t>
            </w:r>
            <w:r w:rsidR="00FF4471">
              <w:rPr>
                <w:rFonts w:ascii="Calibri" w:eastAsia="Times New Roman" w:hAnsi="Calibri" w:cs="Calibri"/>
                <w:color w:val="000000"/>
              </w:rPr>
              <w:t>,</w:t>
            </w:r>
            <w:r w:rsidRPr="00BF0BBD">
              <w:rPr>
                <w:rFonts w:ascii="Calibri" w:eastAsia="Times New Roman" w:hAnsi="Calibri" w:cs="Calibri"/>
                <w:color w:val="000000"/>
              </w:rPr>
              <w:t xml:space="preserve"> 23_ISA_13_15 </w:t>
            </w:r>
          </w:p>
        </w:tc>
      </w:tr>
      <w:tr w:rsidR="00BF0BBD" w:rsidRPr="00BF0BBD" w14:paraId="79124E98" w14:textId="77777777" w:rsidTr="00BF0BBD">
        <w:trPr>
          <w:trHeight w:val="300"/>
        </w:trPr>
        <w:tc>
          <w:tcPr>
            <w:tcW w:w="4700" w:type="dxa"/>
            <w:tcBorders>
              <w:top w:val="nil"/>
              <w:left w:val="nil"/>
              <w:bottom w:val="nil"/>
              <w:right w:val="nil"/>
            </w:tcBorders>
            <w:shd w:val="clear" w:color="auto" w:fill="auto"/>
            <w:vAlign w:val="bottom"/>
            <w:hideMark/>
          </w:tcPr>
          <w:p w14:paraId="16CAB1C3" w14:textId="55F74C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07_JUD_19_10</w:t>
            </w:r>
            <w:r w:rsidR="00FF4471">
              <w:rPr>
                <w:rFonts w:ascii="Calibri" w:eastAsia="Times New Roman" w:hAnsi="Calibri" w:cs="Calibri"/>
                <w:color w:val="000000"/>
              </w:rPr>
              <w:t>,</w:t>
            </w:r>
            <w:r w:rsidRPr="00BF0BBD">
              <w:rPr>
                <w:rFonts w:ascii="Calibri" w:eastAsia="Times New Roman" w:hAnsi="Calibri" w:cs="Calibri"/>
                <w:color w:val="000000"/>
              </w:rPr>
              <w:t xml:space="preserve"> And there were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10_2SA_02_18 </w:t>
            </w:r>
          </w:p>
        </w:tc>
      </w:tr>
      <w:tr w:rsidR="00BF0BBD" w:rsidRPr="00BF0BBD" w14:paraId="0800D393" w14:textId="77777777" w:rsidTr="00BF0BBD">
        <w:trPr>
          <w:trHeight w:val="300"/>
        </w:trPr>
        <w:tc>
          <w:tcPr>
            <w:tcW w:w="4700" w:type="dxa"/>
            <w:tcBorders>
              <w:top w:val="nil"/>
              <w:left w:val="nil"/>
              <w:bottom w:val="nil"/>
              <w:right w:val="nil"/>
            </w:tcBorders>
            <w:shd w:val="clear" w:color="auto" w:fill="auto"/>
            <w:vAlign w:val="bottom"/>
            <w:hideMark/>
          </w:tcPr>
          <w:p w14:paraId="4E5E055E" w14:textId="6B560D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07_JUD_19_10</w:t>
            </w:r>
            <w:r w:rsidR="00FF4471">
              <w:rPr>
                <w:rFonts w:ascii="Calibri" w:eastAsia="Times New Roman" w:hAnsi="Calibri" w:cs="Calibri"/>
                <w:color w:val="000000"/>
              </w:rPr>
              <w:t>,</w:t>
            </w:r>
            <w:r w:rsidRPr="00BF0BBD">
              <w:rPr>
                <w:rFonts w:ascii="Calibri" w:eastAsia="Times New Roman" w:hAnsi="Calibri" w:cs="Calibri"/>
                <w:color w:val="000000"/>
              </w:rPr>
              <w:t xml:space="preserve"> and there were with</w:t>
            </w:r>
            <w:r w:rsidR="00644F35">
              <w:rPr>
                <w:rFonts w:ascii="Calibri" w:eastAsia="Times New Roman" w:hAnsi="Calibri" w:cs="Calibri"/>
                <w:color w:val="000000"/>
              </w:rPr>
              <w:t>, &lt;&lt;&lt;&lt;&lt;</w:t>
            </w:r>
          </w:p>
        </w:tc>
      </w:tr>
      <w:tr w:rsidR="00BF0BBD" w:rsidRPr="00BF0BBD" w14:paraId="6EE07166" w14:textId="77777777" w:rsidTr="00BF0BBD">
        <w:trPr>
          <w:trHeight w:val="300"/>
        </w:trPr>
        <w:tc>
          <w:tcPr>
            <w:tcW w:w="4700" w:type="dxa"/>
            <w:tcBorders>
              <w:top w:val="nil"/>
              <w:left w:val="nil"/>
              <w:bottom w:val="nil"/>
              <w:right w:val="nil"/>
            </w:tcBorders>
            <w:shd w:val="clear" w:color="auto" w:fill="auto"/>
            <w:vAlign w:val="bottom"/>
            <w:hideMark/>
          </w:tcPr>
          <w:p w14:paraId="22C15B83" w14:textId="041B15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07_JUD_11_11</w:t>
            </w:r>
            <w:r w:rsidR="00FF4471">
              <w:rPr>
                <w:rFonts w:ascii="Calibri" w:eastAsia="Times New Roman" w:hAnsi="Calibri" w:cs="Calibri"/>
                <w:color w:val="000000"/>
              </w:rPr>
              <w:t>,</w:t>
            </w:r>
            <w:r w:rsidRPr="00BF0BBD">
              <w:rPr>
                <w:rFonts w:ascii="Calibri" w:eastAsia="Times New Roman" w:hAnsi="Calibri" w:cs="Calibri"/>
                <w:color w:val="000000"/>
              </w:rPr>
              <w:t xml:space="preserve"> captain over them</w:t>
            </w:r>
            <w:r w:rsidR="00644F35">
              <w:rPr>
                <w:rFonts w:ascii="Calibri" w:eastAsia="Times New Roman" w:hAnsi="Calibri" w:cs="Calibri"/>
                <w:color w:val="000000"/>
              </w:rPr>
              <w:t>, &lt;&lt;&lt;&lt;&lt;</w:t>
            </w:r>
          </w:p>
        </w:tc>
      </w:tr>
      <w:tr w:rsidR="00BF0BBD" w:rsidRPr="00BF0BBD" w14:paraId="38884BC3" w14:textId="77777777" w:rsidTr="00BF0BBD">
        <w:trPr>
          <w:trHeight w:val="300"/>
        </w:trPr>
        <w:tc>
          <w:tcPr>
            <w:tcW w:w="4700" w:type="dxa"/>
            <w:tcBorders>
              <w:top w:val="nil"/>
              <w:left w:val="nil"/>
              <w:bottom w:val="nil"/>
              <w:right w:val="nil"/>
            </w:tcBorders>
            <w:shd w:val="clear" w:color="auto" w:fill="auto"/>
            <w:vAlign w:val="bottom"/>
            <w:hideMark/>
          </w:tcPr>
          <w:p w14:paraId="336B5AD4" w14:textId="6C33E3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07_JUD_11_11</w:t>
            </w:r>
            <w:r w:rsidR="00FF4471">
              <w:rPr>
                <w:rFonts w:ascii="Calibri" w:eastAsia="Times New Roman" w:hAnsi="Calibri" w:cs="Calibri"/>
                <w:color w:val="000000"/>
              </w:rPr>
              <w:t>,</w:t>
            </w:r>
            <w:r w:rsidRPr="00BF0BBD">
              <w:rPr>
                <w:rFonts w:ascii="Calibri" w:eastAsia="Times New Roman" w:hAnsi="Calibri" w:cs="Calibri"/>
                <w:color w:val="000000"/>
              </w:rPr>
              <w:t xml:space="preserve"> captain over them and</w:t>
            </w:r>
            <w:r w:rsidR="00644F35">
              <w:rPr>
                <w:rFonts w:ascii="Calibri" w:eastAsia="Times New Roman" w:hAnsi="Calibri" w:cs="Calibri"/>
                <w:color w:val="000000"/>
              </w:rPr>
              <w:t>, &lt;&lt;&lt;&lt;&lt;</w:t>
            </w:r>
          </w:p>
        </w:tc>
      </w:tr>
      <w:tr w:rsidR="00BF0BBD" w:rsidRPr="00BF0BBD" w14:paraId="2C3E9742" w14:textId="77777777" w:rsidTr="00BF0BBD">
        <w:trPr>
          <w:trHeight w:val="300"/>
        </w:trPr>
        <w:tc>
          <w:tcPr>
            <w:tcW w:w="4700" w:type="dxa"/>
            <w:tcBorders>
              <w:top w:val="nil"/>
              <w:left w:val="nil"/>
              <w:bottom w:val="nil"/>
              <w:right w:val="nil"/>
            </w:tcBorders>
            <w:shd w:val="clear" w:color="auto" w:fill="auto"/>
            <w:vAlign w:val="bottom"/>
            <w:hideMark/>
          </w:tcPr>
          <w:p w14:paraId="5FCF3C06" w14:textId="6455B9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every one that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09_1SA_22_02 </w:t>
            </w:r>
          </w:p>
        </w:tc>
      </w:tr>
      <w:tr w:rsidR="00BF0BBD" w:rsidRPr="00BF0BBD" w14:paraId="6E4D3966" w14:textId="77777777" w:rsidTr="00BF0BBD">
        <w:trPr>
          <w:trHeight w:val="600"/>
        </w:trPr>
        <w:tc>
          <w:tcPr>
            <w:tcW w:w="4700" w:type="dxa"/>
            <w:tcBorders>
              <w:top w:val="nil"/>
              <w:left w:val="nil"/>
              <w:bottom w:val="nil"/>
              <w:right w:val="nil"/>
            </w:tcBorders>
            <w:shd w:val="clear" w:color="auto" w:fill="auto"/>
            <w:vAlign w:val="bottom"/>
            <w:hideMark/>
          </w:tcPr>
          <w:p w14:paraId="783D9A16" w14:textId="25CC1C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09_1SA_22_02</w:t>
            </w:r>
            <w:r w:rsidR="00FF4471">
              <w:rPr>
                <w:rFonts w:ascii="Calibri" w:eastAsia="Times New Roman" w:hAnsi="Calibri" w:cs="Calibri"/>
                <w:color w:val="000000"/>
              </w:rPr>
              <w:t>,</w:t>
            </w:r>
            <w:r w:rsidRPr="00BF0BBD">
              <w:rPr>
                <w:rFonts w:ascii="Calibri" w:eastAsia="Times New Roman" w:hAnsi="Calibri" w:cs="Calibri"/>
                <w:color w:val="000000"/>
              </w:rPr>
              <w:t xml:space="preserve"> every one that was</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14_2CH_30_17 </w:t>
            </w:r>
          </w:p>
        </w:tc>
      </w:tr>
      <w:tr w:rsidR="00BF0BBD" w:rsidRPr="00BF0BBD" w14:paraId="471BB313" w14:textId="77777777" w:rsidTr="00BF0BBD">
        <w:trPr>
          <w:trHeight w:val="300"/>
        </w:trPr>
        <w:tc>
          <w:tcPr>
            <w:tcW w:w="4700" w:type="dxa"/>
            <w:tcBorders>
              <w:top w:val="nil"/>
              <w:left w:val="nil"/>
              <w:bottom w:val="nil"/>
              <w:right w:val="nil"/>
            </w:tcBorders>
            <w:shd w:val="clear" w:color="auto" w:fill="auto"/>
            <w:vAlign w:val="bottom"/>
            <w:hideMark/>
          </w:tcPr>
          <w:p w14:paraId="239FDE31" w14:textId="411CE8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became a</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26_EZE_19_06 </w:t>
            </w:r>
          </w:p>
        </w:tc>
      </w:tr>
      <w:tr w:rsidR="00BF0BBD" w:rsidRPr="00BF0BBD" w14:paraId="1A071600" w14:textId="77777777" w:rsidTr="00BF0BBD">
        <w:trPr>
          <w:trHeight w:val="300"/>
        </w:trPr>
        <w:tc>
          <w:tcPr>
            <w:tcW w:w="4700" w:type="dxa"/>
            <w:tcBorders>
              <w:top w:val="nil"/>
              <w:left w:val="nil"/>
              <w:bottom w:val="nil"/>
              <w:right w:val="nil"/>
            </w:tcBorders>
            <w:shd w:val="clear" w:color="auto" w:fill="auto"/>
            <w:vAlign w:val="bottom"/>
            <w:hideMark/>
          </w:tcPr>
          <w:p w14:paraId="0CB1BF5D" w14:textId="21F6EC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09_1SA_19_18</w:t>
            </w:r>
            <w:r w:rsidR="00FF4471">
              <w:rPr>
                <w:rFonts w:ascii="Calibri" w:eastAsia="Times New Roman" w:hAnsi="Calibri" w:cs="Calibri"/>
                <w:color w:val="000000"/>
              </w:rPr>
              <w:t>,</w:t>
            </w:r>
            <w:r w:rsidRPr="00BF0BBD">
              <w:rPr>
                <w:rFonts w:ascii="Calibri" w:eastAsia="Times New Roman" w:hAnsi="Calibri" w:cs="Calibri"/>
                <w:color w:val="000000"/>
              </w:rPr>
              <w:t xml:space="preserve"> him and 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09_1SA_23_09 </w:t>
            </w:r>
          </w:p>
        </w:tc>
      </w:tr>
      <w:tr w:rsidR="00BF0BBD" w:rsidRPr="00BF0BBD" w14:paraId="65B7CB84" w14:textId="77777777" w:rsidTr="00BF0BBD">
        <w:trPr>
          <w:trHeight w:val="300"/>
        </w:trPr>
        <w:tc>
          <w:tcPr>
            <w:tcW w:w="4700" w:type="dxa"/>
            <w:tcBorders>
              <w:top w:val="nil"/>
              <w:left w:val="nil"/>
              <w:bottom w:val="nil"/>
              <w:right w:val="nil"/>
            </w:tcBorders>
            <w:shd w:val="clear" w:color="auto" w:fill="auto"/>
            <w:vAlign w:val="bottom"/>
            <w:hideMark/>
          </w:tcPr>
          <w:p w14:paraId="1CE3AEDB" w14:textId="629955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and he became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09_1SA_25_37 </w:t>
            </w:r>
          </w:p>
        </w:tc>
      </w:tr>
      <w:tr w:rsidR="00BF0BBD" w:rsidRPr="00BF0BBD" w14:paraId="55660BE3" w14:textId="77777777" w:rsidTr="00BF0BBD">
        <w:trPr>
          <w:trHeight w:val="300"/>
        </w:trPr>
        <w:tc>
          <w:tcPr>
            <w:tcW w:w="4700" w:type="dxa"/>
            <w:tcBorders>
              <w:top w:val="nil"/>
              <w:left w:val="nil"/>
              <w:bottom w:val="nil"/>
              <w:right w:val="nil"/>
            </w:tcBorders>
            <w:shd w:val="clear" w:color="auto" w:fill="auto"/>
            <w:vAlign w:val="bottom"/>
            <w:hideMark/>
          </w:tcPr>
          <w:p w14:paraId="57077D7D" w14:textId="26611C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one that was</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14_2CH_30_17 </w:t>
            </w:r>
          </w:p>
        </w:tc>
      </w:tr>
      <w:tr w:rsidR="00BF0BBD" w:rsidRPr="00BF0BBD" w14:paraId="076DB53A" w14:textId="77777777" w:rsidTr="00BF0BBD">
        <w:trPr>
          <w:trHeight w:val="300"/>
        </w:trPr>
        <w:tc>
          <w:tcPr>
            <w:tcW w:w="4700" w:type="dxa"/>
            <w:tcBorders>
              <w:top w:val="nil"/>
              <w:left w:val="nil"/>
              <w:bottom w:val="nil"/>
              <w:right w:val="nil"/>
            </w:tcBorders>
            <w:shd w:val="clear" w:color="auto" w:fill="auto"/>
            <w:vAlign w:val="bottom"/>
            <w:hideMark/>
          </w:tcPr>
          <w:p w14:paraId="46E2D762" w14:textId="7F63F7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one that was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09_1SA_22_02 </w:t>
            </w:r>
          </w:p>
        </w:tc>
      </w:tr>
      <w:tr w:rsidR="00BF0BBD" w:rsidRPr="00BF0BBD" w14:paraId="003DBE1C" w14:textId="77777777" w:rsidTr="00BF0BBD">
        <w:trPr>
          <w:trHeight w:val="300"/>
        </w:trPr>
        <w:tc>
          <w:tcPr>
            <w:tcW w:w="4700" w:type="dxa"/>
            <w:tcBorders>
              <w:top w:val="nil"/>
              <w:left w:val="nil"/>
              <w:bottom w:val="nil"/>
              <w:right w:val="nil"/>
            </w:tcBorders>
            <w:shd w:val="clear" w:color="auto" w:fill="auto"/>
            <w:vAlign w:val="bottom"/>
            <w:hideMark/>
          </w:tcPr>
          <w:p w14:paraId="16CE37C2" w14:textId="79B1DA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09_1SA_22_02</w:t>
            </w:r>
            <w:r w:rsidR="00FF4471">
              <w:rPr>
                <w:rFonts w:ascii="Calibri" w:eastAsia="Times New Roman" w:hAnsi="Calibri" w:cs="Calibri"/>
                <w:color w:val="000000"/>
              </w:rPr>
              <w:t>,</w:t>
            </w:r>
            <w:r w:rsidRPr="00BF0BBD">
              <w:rPr>
                <w:rFonts w:ascii="Calibri" w:eastAsia="Times New Roman" w:hAnsi="Calibri" w:cs="Calibri"/>
                <w:color w:val="000000"/>
              </w:rPr>
              <w:t xml:space="preserve"> one that was in</w:t>
            </w:r>
            <w:r w:rsidR="00644F35">
              <w:rPr>
                <w:rFonts w:ascii="Calibri" w:eastAsia="Times New Roman" w:hAnsi="Calibri" w:cs="Calibri"/>
                <w:color w:val="000000"/>
              </w:rPr>
              <w:t>, &lt;&lt;&lt;&lt;&lt;</w:t>
            </w:r>
          </w:p>
        </w:tc>
      </w:tr>
      <w:tr w:rsidR="00BF0BBD" w:rsidRPr="00BF0BBD" w14:paraId="795D789B" w14:textId="77777777" w:rsidTr="00BF0BBD">
        <w:trPr>
          <w:trHeight w:val="300"/>
        </w:trPr>
        <w:tc>
          <w:tcPr>
            <w:tcW w:w="4700" w:type="dxa"/>
            <w:tcBorders>
              <w:top w:val="nil"/>
              <w:left w:val="nil"/>
              <w:bottom w:val="nil"/>
              <w:right w:val="nil"/>
            </w:tcBorders>
            <w:shd w:val="clear" w:color="auto" w:fill="auto"/>
            <w:vAlign w:val="bottom"/>
            <w:hideMark/>
          </w:tcPr>
          <w:p w14:paraId="5BB2E73A" w14:textId="09CD8F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07_JUD_11_11</w:t>
            </w:r>
            <w:r w:rsidR="00FF4471">
              <w:rPr>
                <w:rFonts w:ascii="Calibri" w:eastAsia="Times New Roman" w:hAnsi="Calibri" w:cs="Calibri"/>
                <w:color w:val="000000"/>
              </w:rPr>
              <w:t>,</w:t>
            </w:r>
            <w:r w:rsidRPr="00BF0BBD">
              <w:rPr>
                <w:rFonts w:ascii="Calibri" w:eastAsia="Times New Roman" w:hAnsi="Calibri" w:cs="Calibri"/>
                <w:color w:val="000000"/>
              </w:rPr>
              <w:t xml:space="preserve"> over them and</w:t>
            </w:r>
            <w:r w:rsidR="00FF4471">
              <w:rPr>
                <w:rFonts w:ascii="Calibri" w:eastAsia="Times New Roman" w:hAnsi="Calibri" w:cs="Calibri"/>
                <w:color w:val="000000"/>
              </w:rPr>
              <w:t>,</w:t>
            </w:r>
            <w:r w:rsidRPr="00BF0BBD">
              <w:rPr>
                <w:rFonts w:ascii="Calibri" w:eastAsia="Times New Roman" w:hAnsi="Calibri" w:cs="Calibri"/>
                <w:color w:val="000000"/>
              </w:rPr>
              <w:t xml:space="preserve"> 26_EZE_34_23 </w:t>
            </w:r>
          </w:p>
        </w:tc>
      </w:tr>
      <w:tr w:rsidR="00BF0BBD" w:rsidRPr="00BF0BBD" w14:paraId="2A28F133" w14:textId="77777777" w:rsidTr="00BF0BBD">
        <w:trPr>
          <w:trHeight w:val="300"/>
        </w:trPr>
        <w:tc>
          <w:tcPr>
            <w:tcW w:w="4700" w:type="dxa"/>
            <w:tcBorders>
              <w:top w:val="nil"/>
              <w:left w:val="nil"/>
              <w:bottom w:val="nil"/>
              <w:right w:val="nil"/>
            </w:tcBorders>
            <w:shd w:val="clear" w:color="auto" w:fill="auto"/>
            <w:vAlign w:val="bottom"/>
            <w:hideMark/>
          </w:tcPr>
          <w:p w14:paraId="11E8C70D" w14:textId="49E16B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09_1SA_14_43</w:t>
            </w:r>
            <w:r w:rsidR="00FF4471">
              <w:rPr>
                <w:rFonts w:ascii="Calibri" w:eastAsia="Times New Roman" w:hAnsi="Calibri" w:cs="Calibri"/>
                <w:color w:val="000000"/>
              </w:rPr>
              <w:t>,</w:t>
            </w:r>
            <w:r w:rsidRPr="00BF0BBD">
              <w:rPr>
                <w:rFonts w:ascii="Calibri" w:eastAsia="Times New Roman" w:hAnsi="Calibri" w:cs="Calibri"/>
                <w:color w:val="000000"/>
              </w:rPr>
              <w:t xml:space="preserve"> that was in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10_2SA_06_03 </w:t>
            </w:r>
          </w:p>
        </w:tc>
      </w:tr>
      <w:tr w:rsidR="00BF0BBD" w:rsidRPr="00BF0BBD" w14:paraId="1E1994EB" w14:textId="77777777" w:rsidTr="00BF0BBD">
        <w:trPr>
          <w:trHeight w:val="300"/>
        </w:trPr>
        <w:tc>
          <w:tcPr>
            <w:tcW w:w="4700" w:type="dxa"/>
            <w:tcBorders>
              <w:top w:val="nil"/>
              <w:left w:val="nil"/>
              <w:bottom w:val="nil"/>
              <w:right w:val="nil"/>
            </w:tcBorders>
            <w:shd w:val="clear" w:color="auto" w:fill="auto"/>
            <w:vAlign w:val="bottom"/>
            <w:hideMark/>
          </w:tcPr>
          <w:p w14:paraId="7FBA0332" w14:textId="7F18CA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them and there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23_ISA_41_28 </w:t>
            </w:r>
          </w:p>
        </w:tc>
      </w:tr>
      <w:tr w:rsidR="00BF0BBD" w:rsidRPr="00BF0BBD" w14:paraId="0CAF9E35" w14:textId="77777777" w:rsidTr="00BF0BBD">
        <w:trPr>
          <w:trHeight w:val="300"/>
        </w:trPr>
        <w:tc>
          <w:tcPr>
            <w:tcW w:w="4700" w:type="dxa"/>
            <w:tcBorders>
              <w:top w:val="nil"/>
              <w:left w:val="nil"/>
              <w:bottom w:val="nil"/>
              <w:right w:val="nil"/>
            </w:tcBorders>
            <w:shd w:val="clear" w:color="auto" w:fill="auto"/>
            <w:vAlign w:val="bottom"/>
            <w:hideMark/>
          </w:tcPr>
          <w:p w14:paraId="5672C9AC" w14:textId="2ED476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themselves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19_PSA_081_015 </w:t>
            </w:r>
          </w:p>
        </w:tc>
      </w:tr>
      <w:tr w:rsidR="00BF0BBD" w:rsidRPr="00BF0BBD" w14:paraId="0497566F" w14:textId="77777777" w:rsidTr="00BF0BBD">
        <w:trPr>
          <w:trHeight w:val="300"/>
        </w:trPr>
        <w:tc>
          <w:tcPr>
            <w:tcW w:w="4700" w:type="dxa"/>
            <w:tcBorders>
              <w:top w:val="nil"/>
              <w:left w:val="nil"/>
              <w:bottom w:val="nil"/>
              <w:right w:val="nil"/>
            </w:tcBorders>
            <w:shd w:val="clear" w:color="auto" w:fill="auto"/>
            <w:vAlign w:val="bottom"/>
            <w:hideMark/>
          </w:tcPr>
          <w:p w14:paraId="48551F1C" w14:textId="7F4710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07_JUD_19_10</w:t>
            </w:r>
            <w:r w:rsidR="00FF4471">
              <w:rPr>
                <w:rFonts w:ascii="Calibri" w:eastAsia="Times New Roman" w:hAnsi="Calibri" w:cs="Calibri"/>
                <w:color w:val="000000"/>
              </w:rPr>
              <w:t>,</w:t>
            </w:r>
            <w:r w:rsidRPr="00BF0BBD">
              <w:rPr>
                <w:rFonts w:ascii="Calibri" w:eastAsia="Times New Roman" w:hAnsi="Calibri" w:cs="Calibri"/>
                <w:color w:val="000000"/>
              </w:rPr>
              <w:t xml:space="preserve"> there were with</w:t>
            </w:r>
            <w:r w:rsidR="00644F35">
              <w:rPr>
                <w:rFonts w:ascii="Calibri" w:eastAsia="Times New Roman" w:hAnsi="Calibri" w:cs="Calibri"/>
                <w:color w:val="000000"/>
              </w:rPr>
              <w:t>, &lt;&lt;&lt;&lt;&lt;</w:t>
            </w:r>
          </w:p>
        </w:tc>
      </w:tr>
      <w:tr w:rsidR="00BF0BBD" w:rsidRPr="00BF0BBD" w14:paraId="4D6EC068" w14:textId="77777777" w:rsidTr="00BF0BBD">
        <w:trPr>
          <w:trHeight w:val="300"/>
        </w:trPr>
        <w:tc>
          <w:tcPr>
            <w:tcW w:w="4700" w:type="dxa"/>
            <w:tcBorders>
              <w:top w:val="nil"/>
              <w:left w:val="nil"/>
              <w:bottom w:val="nil"/>
              <w:right w:val="nil"/>
            </w:tcBorders>
            <w:shd w:val="clear" w:color="auto" w:fill="auto"/>
            <w:vAlign w:val="bottom"/>
            <w:hideMark/>
          </w:tcPr>
          <w:p w14:paraId="3CDB8AF5" w14:textId="11F5F2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07_JUD_19_10</w:t>
            </w:r>
            <w:r w:rsidR="00FF4471">
              <w:rPr>
                <w:rFonts w:ascii="Calibri" w:eastAsia="Times New Roman" w:hAnsi="Calibri" w:cs="Calibri"/>
                <w:color w:val="000000"/>
              </w:rPr>
              <w:t>,</w:t>
            </w:r>
            <w:r w:rsidRPr="00BF0BBD">
              <w:rPr>
                <w:rFonts w:ascii="Calibri" w:eastAsia="Times New Roman" w:hAnsi="Calibri" w:cs="Calibri"/>
                <w:color w:val="000000"/>
              </w:rPr>
              <w:t xml:space="preserve"> there were with him</w:t>
            </w:r>
            <w:r w:rsidR="00644F35">
              <w:rPr>
                <w:rFonts w:ascii="Calibri" w:eastAsia="Times New Roman" w:hAnsi="Calibri" w:cs="Calibri"/>
                <w:color w:val="000000"/>
              </w:rPr>
              <w:t>, &lt;&lt;&lt;&lt;&lt;</w:t>
            </w:r>
          </w:p>
        </w:tc>
      </w:tr>
      <w:tr w:rsidR="00BF0BBD" w:rsidRPr="00BF0BBD" w14:paraId="7AB94EAD" w14:textId="77777777" w:rsidTr="00BF0BBD">
        <w:trPr>
          <w:trHeight w:val="300"/>
        </w:trPr>
        <w:tc>
          <w:tcPr>
            <w:tcW w:w="4700" w:type="dxa"/>
            <w:tcBorders>
              <w:top w:val="nil"/>
              <w:left w:val="nil"/>
              <w:bottom w:val="nil"/>
              <w:right w:val="nil"/>
            </w:tcBorders>
            <w:shd w:val="clear" w:color="auto" w:fill="auto"/>
            <w:vAlign w:val="bottom"/>
            <w:hideMark/>
          </w:tcPr>
          <w:p w14:paraId="2CD822BC" w14:textId="33193F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09_1SA_10_14</w:t>
            </w:r>
            <w:r w:rsidR="00FF4471">
              <w:rPr>
                <w:rFonts w:ascii="Calibri" w:eastAsia="Times New Roman" w:hAnsi="Calibri" w:cs="Calibri"/>
                <w:color w:val="000000"/>
              </w:rPr>
              <w:t>,</w:t>
            </w:r>
            <w:r w:rsidRPr="00BF0BBD">
              <w:rPr>
                <w:rFonts w:ascii="Calibri" w:eastAsia="Times New Roman" w:hAnsi="Calibri" w:cs="Calibri"/>
                <w:color w:val="000000"/>
              </w:rPr>
              <w:t xml:space="preserve"> unto him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09_1SA_25_21 </w:t>
            </w:r>
          </w:p>
        </w:tc>
      </w:tr>
      <w:tr w:rsidR="00BF0BBD" w:rsidRPr="00BF0BBD" w14:paraId="18617EE8" w14:textId="77777777" w:rsidTr="00BF0BBD">
        <w:trPr>
          <w:trHeight w:val="300"/>
        </w:trPr>
        <w:tc>
          <w:tcPr>
            <w:tcW w:w="4700" w:type="dxa"/>
            <w:tcBorders>
              <w:top w:val="nil"/>
              <w:left w:val="nil"/>
              <w:bottom w:val="nil"/>
              <w:right w:val="nil"/>
            </w:tcBorders>
            <w:shd w:val="clear" w:color="auto" w:fill="auto"/>
            <w:vAlign w:val="bottom"/>
            <w:hideMark/>
          </w:tcPr>
          <w:p w14:paraId="320C2E85" w14:textId="59616D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07_JUD_03_20</w:t>
            </w:r>
            <w:r w:rsidR="00FF4471">
              <w:rPr>
                <w:rFonts w:ascii="Calibri" w:eastAsia="Times New Roman" w:hAnsi="Calibri" w:cs="Calibri"/>
                <w:color w:val="000000"/>
              </w:rPr>
              <w:t>,</w:t>
            </w:r>
            <w:r w:rsidRPr="00BF0BBD">
              <w:rPr>
                <w:rFonts w:ascii="Calibri" w:eastAsia="Times New Roman" w:hAnsi="Calibri" w:cs="Calibri"/>
                <w:color w:val="000000"/>
              </w:rPr>
              <w:t xml:space="preserve"> unto him and 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09_1SA_25_21 </w:t>
            </w:r>
          </w:p>
        </w:tc>
      </w:tr>
      <w:tr w:rsidR="00BF0BBD" w:rsidRPr="00BF0BBD" w14:paraId="2B1C4530" w14:textId="77777777" w:rsidTr="00BF0BBD">
        <w:trPr>
          <w:trHeight w:val="300"/>
        </w:trPr>
        <w:tc>
          <w:tcPr>
            <w:tcW w:w="4700" w:type="dxa"/>
            <w:tcBorders>
              <w:top w:val="nil"/>
              <w:left w:val="nil"/>
              <w:bottom w:val="nil"/>
              <w:right w:val="nil"/>
            </w:tcBorders>
            <w:shd w:val="clear" w:color="auto" w:fill="auto"/>
            <w:vAlign w:val="bottom"/>
            <w:hideMark/>
          </w:tcPr>
          <w:p w14:paraId="6F4E54E8" w14:textId="32E472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in distress</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19_PSA_004_001 </w:t>
            </w:r>
          </w:p>
        </w:tc>
      </w:tr>
      <w:tr w:rsidR="00BF0BBD" w:rsidRPr="00BF0BBD" w14:paraId="1CF9AEEB" w14:textId="77777777" w:rsidTr="00BF0BBD">
        <w:trPr>
          <w:trHeight w:val="300"/>
        </w:trPr>
        <w:tc>
          <w:tcPr>
            <w:tcW w:w="4700" w:type="dxa"/>
            <w:tcBorders>
              <w:top w:val="nil"/>
              <w:left w:val="nil"/>
              <w:bottom w:val="nil"/>
              <w:right w:val="nil"/>
            </w:tcBorders>
            <w:shd w:val="clear" w:color="auto" w:fill="auto"/>
            <w:vAlign w:val="bottom"/>
            <w:hideMark/>
          </w:tcPr>
          <w:p w14:paraId="7697147B" w14:textId="3BB9C2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09_1SA_14_20</w:t>
            </w:r>
            <w:r w:rsidR="00FF4471">
              <w:rPr>
                <w:rFonts w:ascii="Calibri" w:eastAsia="Times New Roman" w:hAnsi="Calibri" w:cs="Calibri"/>
                <w:color w:val="000000"/>
              </w:rPr>
              <w:t>,</w:t>
            </w:r>
            <w:r w:rsidRPr="00BF0BBD">
              <w:rPr>
                <w:rFonts w:ascii="Calibri" w:eastAsia="Times New Roman" w:hAnsi="Calibri" w:cs="Calibri"/>
                <w:color w:val="000000"/>
              </w:rPr>
              <w:t xml:space="preserve"> were with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09_1SA_22_06 </w:t>
            </w:r>
          </w:p>
        </w:tc>
      </w:tr>
      <w:tr w:rsidR="00BF0BBD" w:rsidRPr="00BF0BBD" w14:paraId="00C26BA5" w14:textId="77777777" w:rsidTr="00BF0BBD">
        <w:trPr>
          <w:trHeight w:val="300"/>
        </w:trPr>
        <w:tc>
          <w:tcPr>
            <w:tcW w:w="4700" w:type="dxa"/>
            <w:tcBorders>
              <w:top w:val="nil"/>
              <w:left w:val="nil"/>
              <w:bottom w:val="nil"/>
              <w:right w:val="nil"/>
            </w:tcBorders>
            <w:shd w:val="clear" w:color="auto" w:fill="auto"/>
            <w:vAlign w:val="bottom"/>
            <w:hideMark/>
          </w:tcPr>
          <w:p w14:paraId="31B82724" w14:textId="4C561A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09_1SA_13_15</w:t>
            </w:r>
            <w:r w:rsidR="00FF4471">
              <w:rPr>
                <w:rFonts w:ascii="Calibri" w:eastAsia="Times New Roman" w:hAnsi="Calibri" w:cs="Calibri"/>
                <w:color w:val="000000"/>
              </w:rPr>
              <w:t>,</w:t>
            </w:r>
            <w:r w:rsidRPr="00BF0BBD">
              <w:rPr>
                <w:rFonts w:ascii="Calibri" w:eastAsia="Times New Roman" w:hAnsi="Calibri" w:cs="Calibri"/>
                <w:color w:val="000000"/>
              </w:rPr>
              <w:t xml:space="preserve"> with him about</w:t>
            </w:r>
            <w:r w:rsidR="00644F35">
              <w:rPr>
                <w:rFonts w:ascii="Calibri" w:eastAsia="Times New Roman" w:hAnsi="Calibri" w:cs="Calibri"/>
                <w:color w:val="000000"/>
              </w:rPr>
              <w:t>, &lt;&lt;&lt;&lt;&lt;</w:t>
            </w:r>
          </w:p>
        </w:tc>
      </w:tr>
      <w:tr w:rsidR="00BF0BBD" w:rsidRPr="00BF0BBD" w14:paraId="7C54B8DE" w14:textId="77777777" w:rsidTr="00BF0BBD">
        <w:trPr>
          <w:trHeight w:val="1500"/>
        </w:trPr>
        <w:tc>
          <w:tcPr>
            <w:tcW w:w="4700" w:type="dxa"/>
            <w:tcBorders>
              <w:top w:val="nil"/>
              <w:left w:val="nil"/>
              <w:bottom w:val="nil"/>
              <w:right w:val="nil"/>
            </w:tcBorders>
            <w:shd w:val="clear" w:color="auto" w:fill="auto"/>
            <w:vAlign w:val="bottom"/>
            <w:hideMark/>
          </w:tcPr>
          <w:p w14:paraId="3DA84B1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09_1SA_22:03 And David went thence to Mizpeh of Moab: and he said unto the king of Moab, Let my father and my mother, I pray thee, come forth, [and be] with you, till I know what God will do for me. #,</w:t>
            </w:r>
          </w:p>
        </w:tc>
      </w:tr>
      <w:tr w:rsidR="00BF0BBD" w:rsidRPr="00BF0BBD" w14:paraId="4CB57A41" w14:textId="77777777" w:rsidTr="00BF0BBD">
        <w:trPr>
          <w:trHeight w:val="300"/>
        </w:trPr>
        <w:tc>
          <w:tcPr>
            <w:tcW w:w="4700" w:type="dxa"/>
            <w:tcBorders>
              <w:top w:val="nil"/>
              <w:left w:val="nil"/>
              <w:bottom w:val="nil"/>
              <w:right w:val="nil"/>
            </w:tcBorders>
            <w:shd w:val="clear" w:color="auto" w:fill="auto"/>
            <w:vAlign w:val="bottom"/>
            <w:hideMark/>
          </w:tcPr>
          <w:p w14:paraId="59452551" w14:textId="70232F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09_1SA_20_36</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09_1SA_23_09 </w:t>
            </w:r>
          </w:p>
        </w:tc>
      </w:tr>
      <w:tr w:rsidR="00BF0BBD" w:rsidRPr="00BF0BBD" w14:paraId="076E82C6" w14:textId="77777777" w:rsidTr="00BF0BBD">
        <w:trPr>
          <w:trHeight w:val="600"/>
        </w:trPr>
        <w:tc>
          <w:tcPr>
            <w:tcW w:w="4700" w:type="dxa"/>
            <w:tcBorders>
              <w:top w:val="nil"/>
              <w:left w:val="nil"/>
              <w:bottom w:val="nil"/>
              <w:right w:val="nil"/>
            </w:tcBorders>
            <w:shd w:val="clear" w:color="auto" w:fill="auto"/>
            <w:vAlign w:val="bottom"/>
            <w:hideMark/>
          </w:tcPr>
          <w:p w14:paraId="691FE3AE" w14:textId="049CE0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09_1SA_20_30</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09_1SA_23_17 </w:t>
            </w:r>
          </w:p>
        </w:tc>
      </w:tr>
      <w:tr w:rsidR="00BF0BBD" w:rsidRPr="00BF0BBD" w14:paraId="2ED74B41" w14:textId="77777777" w:rsidTr="00BF0BBD">
        <w:trPr>
          <w:trHeight w:val="600"/>
        </w:trPr>
        <w:tc>
          <w:tcPr>
            <w:tcW w:w="4700" w:type="dxa"/>
            <w:tcBorders>
              <w:top w:val="nil"/>
              <w:left w:val="nil"/>
              <w:bottom w:val="nil"/>
              <w:right w:val="nil"/>
            </w:tcBorders>
            <w:shd w:val="clear" w:color="auto" w:fill="auto"/>
            <w:vAlign w:val="bottom"/>
            <w:hideMark/>
          </w:tcPr>
          <w:p w14:paraId="359BA35F" w14:textId="71A20D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06_JOS_02_13</w:t>
            </w:r>
            <w:r w:rsidR="00FF4471">
              <w:rPr>
                <w:rFonts w:ascii="Calibri" w:eastAsia="Times New Roman" w:hAnsi="Calibri" w:cs="Calibri"/>
                <w:color w:val="000000"/>
              </w:rPr>
              <w:t>,</w:t>
            </w:r>
            <w:r w:rsidRPr="00BF0BBD">
              <w:rPr>
                <w:rFonts w:ascii="Calibri" w:eastAsia="Times New Roman" w:hAnsi="Calibri" w:cs="Calibri"/>
                <w:color w:val="000000"/>
              </w:rPr>
              <w:t xml:space="preserve"> and my mother</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19_PSA_027_010 </w:t>
            </w:r>
          </w:p>
        </w:tc>
      </w:tr>
      <w:tr w:rsidR="00BF0BBD" w:rsidRPr="00BF0BBD" w14:paraId="796E2599" w14:textId="77777777" w:rsidTr="00BF0BBD">
        <w:trPr>
          <w:trHeight w:val="300"/>
        </w:trPr>
        <w:tc>
          <w:tcPr>
            <w:tcW w:w="4700" w:type="dxa"/>
            <w:tcBorders>
              <w:top w:val="nil"/>
              <w:left w:val="nil"/>
              <w:bottom w:val="nil"/>
              <w:right w:val="nil"/>
            </w:tcBorders>
            <w:shd w:val="clear" w:color="auto" w:fill="auto"/>
            <w:vAlign w:val="bottom"/>
            <w:hideMark/>
          </w:tcPr>
          <w:p w14:paraId="146ECAFE" w14:textId="2AC3A2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08_RUT_02_04</w:t>
            </w:r>
            <w:r w:rsidR="00FF4471">
              <w:rPr>
                <w:rFonts w:ascii="Calibri" w:eastAsia="Times New Roman" w:hAnsi="Calibri" w:cs="Calibri"/>
                <w:color w:val="000000"/>
              </w:rPr>
              <w:t>,</w:t>
            </w:r>
            <w:r w:rsidRPr="00BF0BBD">
              <w:rPr>
                <w:rFonts w:ascii="Calibri" w:eastAsia="Times New Roman" w:hAnsi="Calibri" w:cs="Calibri"/>
                <w:color w:val="000000"/>
              </w:rPr>
              <w:t xml:space="preserve"> be with you</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14_2CH_20_17 </w:t>
            </w:r>
          </w:p>
        </w:tc>
      </w:tr>
      <w:tr w:rsidR="00BF0BBD" w:rsidRPr="00BF0BBD" w14:paraId="0CE21CD9" w14:textId="77777777" w:rsidTr="00BF0BBD">
        <w:trPr>
          <w:trHeight w:val="600"/>
        </w:trPr>
        <w:tc>
          <w:tcPr>
            <w:tcW w:w="4700" w:type="dxa"/>
            <w:tcBorders>
              <w:top w:val="nil"/>
              <w:left w:val="nil"/>
              <w:bottom w:val="nil"/>
              <w:right w:val="nil"/>
            </w:tcBorders>
            <w:shd w:val="clear" w:color="auto" w:fill="auto"/>
            <w:vAlign w:val="bottom"/>
            <w:hideMark/>
          </w:tcPr>
          <w:p w14:paraId="11A548AF" w14:textId="142DF9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06_JOS_02_13</w:t>
            </w:r>
            <w:r w:rsidR="00FF4471">
              <w:rPr>
                <w:rFonts w:ascii="Calibri" w:eastAsia="Times New Roman" w:hAnsi="Calibri" w:cs="Calibri"/>
                <w:color w:val="000000"/>
              </w:rPr>
              <w:t>,</w:t>
            </w:r>
            <w:r w:rsidRPr="00BF0BBD">
              <w:rPr>
                <w:rFonts w:ascii="Calibri" w:eastAsia="Times New Roman" w:hAnsi="Calibri" w:cs="Calibri"/>
                <w:color w:val="000000"/>
              </w:rPr>
              <w:t xml:space="preserve"> father and my mother</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19_PSA_027_010 </w:t>
            </w:r>
          </w:p>
        </w:tc>
      </w:tr>
      <w:tr w:rsidR="00BF0BBD" w:rsidRPr="00BF0BBD" w14:paraId="1F2FB1B6" w14:textId="77777777" w:rsidTr="00BF0BBD">
        <w:trPr>
          <w:trHeight w:val="300"/>
        </w:trPr>
        <w:tc>
          <w:tcPr>
            <w:tcW w:w="4700" w:type="dxa"/>
            <w:tcBorders>
              <w:top w:val="nil"/>
              <w:left w:val="nil"/>
              <w:bottom w:val="nil"/>
              <w:right w:val="nil"/>
            </w:tcBorders>
            <w:shd w:val="clear" w:color="auto" w:fill="auto"/>
            <w:vAlign w:val="bottom"/>
            <w:hideMark/>
          </w:tcPr>
          <w:p w14:paraId="597957F2" w14:textId="056B68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God will do</w:t>
            </w:r>
            <w:r w:rsidR="00FF4471">
              <w:rPr>
                <w:rFonts w:ascii="Calibri" w:eastAsia="Times New Roman" w:hAnsi="Calibri" w:cs="Calibri"/>
                <w:color w:val="000000"/>
              </w:rPr>
              <w:t>,</w:t>
            </w:r>
            <w:r w:rsidRPr="00BF0BBD">
              <w:rPr>
                <w:rFonts w:ascii="Calibri" w:eastAsia="Times New Roman" w:hAnsi="Calibri" w:cs="Calibri"/>
                <w:color w:val="000000"/>
              </w:rPr>
              <w:t xml:space="preserve"> 30_AMO_03_07 </w:t>
            </w:r>
          </w:p>
        </w:tc>
      </w:tr>
      <w:tr w:rsidR="00BF0BBD" w:rsidRPr="00BF0BBD" w14:paraId="2CD737B0" w14:textId="77777777" w:rsidTr="00BF0BBD">
        <w:trPr>
          <w:trHeight w:val="300"/>
        </w:trPr>
        <w:tc>
          <w:tcPr>
            <w:tcW w:w="4700" w:type="dxa"/>
            <w:tcBorders>
              <w:top w:val="nil"/>
              <w:left w:val="nil"/>
              <w:bottom w:val="nil"/>
              <w:right w:val="nil"/>
            </w:tcBorders>
            <w:shd w:val="clear" w:color="auto" w:fill="auto"/>
            <w:vAlign w:val="bottom"/>
            <w:hideMark/>
          </w:tcPr>
          <w:p w14:paraId="03C161F2" w14:textId="642FC2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09_1SA_20_36</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09_1SA_23_17 </w:t>
            </w:r>
          </w:p>
        </w:tc>
      </w:tr>
      <w:tr w:rsidR="00BF0BBD" w:rsidRPr="00BF0BBD" w14:paraId="6B30B694" w14:textId="77777777" w:rsidTr="00BF0BBD">
        <w:trPr>
          <w:trHeight w:val="300"/>
        </w:trPr>
        <w:tc>
          <w:tcPr>
            <w:tcW w:w="4700" w:type="dxa"/>
            <w:tcBorders>
              <w:top w:val="nil"/>
              <w:left w:val="nil"/>
              <w:bottom w:val="nil"/>
              <w:right w:val="nil"/>
            </w:tcBorders>
            <w:shd w:val="clear" w:color="auto" w:fill="auto"/>
            <w:vAlign w:val="bottom"/>
            <w:hideMark/>
          </w:tcPr>
          <w:p w14:paraId="57802C4F" w14:textId="07CFDA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08_RUT_04_03</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11_1KI_20_09 </w:t>
            </w:r>
          </w:p>
        </w:tc>
      </w:tr>
      <w:tr w:rsidR="00BF0BBD" w:rsidRPr="00BF0BBD" w14:paraId="143F5494" w14:textId="77777777" w:rsidTr="00BF0BBD">
        <w:trPr>
          <w:trHeight w:val="300"/>
        </w:trPr>
        <w:tc>
          <w:tcPr>
            <w:tcW w:w="4700" w:type="dxa"/>
            <w:tcBorders>
              <w:top w:val="nil"/>
              <w:left w:val="nil"/>
              <w:bottom w:val="nil"/>
              <w:right w:val="nil"/>
            </w:tcBorders>
            <w:shd w:val="clear" w:color="auto" w:fill="auto"/>
            <w:vAlign w:val="bottom"/>
            <w:hideMark/>
          </w:tcPr>
          <w:p w14:paraId="46D92A7A" w14:textId="1C7D50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09_1SA_20_29</w:t>
            </w:r>
            <w:r w:rsidR="00FF4471">
              <w:rPr>
                <w:rFonts w:ascii="Calibri" w:eastAsia="Times New Roman" w:hAnsi="Calibri" w:cs="Calibri"/>
                <w:color w:val="000000"/>
              </w:rPr>
              <w:t>,</w:t>
            </w:r>
            <w:r w:rsidRPr="00BF0BBD">
              <w:rPr>
                <w:rFonts w:ascii="Calibri" w:eastAsia="Times New Roman" w:hAnsi="Calibri" w:cs="Calibri"/>
                <w:color w:val="000000"/>
              </w:rPr>
              <w:t xml:space="preserve"> I pray thee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09_1SA_25_08 </w:t>
            </w:r>
          </w:p>
        </w:tc>
      </w:tr>
      <w:tr w:rsidR="00BF0BBD" w:rsidRPr="00BF0BBD" w14:paraId="76ED6CCE" w14:textId="77777777" w:rsidTr="00BF0BBD">
        <w:trPr>
          <w:trHeight w:val="300"/>
        </w:trPr>
        <w:tc>
          <w:tcPr>
            <w:tcW w:w="4700" w:type="dxa"/>
            <w:tcBorders>
              <w:top w:val="nil"/>
              <w:left w:val="nil"/>
              <w:bottom w:val="nil"/>
              <w:right w:val="nil"/>
            </w:tcBorders>
            <w:shd w:val="clear" w:color="auto" w:fill="auto"/>
            <w:vAlign w:val="bottom"/>
            <w:hideMark/>
          </w:tcPr>
          <w:p w14:paraId="5C9C6577" w14:textId="224378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pray thee come</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41_MAR_05_23 </w:t>
            </w:r>
          </w:p>
        </w:tc>
      </w:tr>
      <w:tr w:rsidR="00BF0BBD" w:rsidRPr="00BF0BBD" w14:paraId="3852966C" w14:textId="77777777" w:rsidTr="00BF0BBD">
        <w:trPr>
          <w:trHeight w:val="300"/>
        </w:trPr>
        <w:tc>
          <w:tcPr>
            <w:tcW w:w="4700" w:type="dxa"/>
            <w:tcBorders>
              <w:top w:val="nil"/>
              <w:left w:val="nil"/>
              <w:bottom w:val="nil"/>
              <w:right w:val="nil"/>
            </w:tcBorders>
            <w:shd w:val="clear" w:color="auto" w:fill="auto"/>
            <w:vAlign w:val="bottom"/>
            <w:hideMark/>
          </w:tcPr>
          <w:p w14:paraId="0D740E3B" w14:textId="5A5EA8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09_1SA_12_09</w:t>
            </w:r>
            <w:r w:rsidR="00FF4471">
              <w:rPr>
                <w:rFonts w:ascii="Calibri" w:eastAsia="Times New Roman" w:hAnsi="Calibri" w:cs="Calibri"/>
                <w:color w:val="000000"/>
              </w:rPr>
              <w:t>,</w:t>
            </w:r>
            <w:r w:rsidRPr="00BF0BBD">
              <w:rPr>
                <w:rFonts w:ascii="Calibri" w:eastAsia="Times New Roman" w:hAnsi="Calibri" w:cs="Calibri"/>
                <w:color w:val="000000"/>
              </w:rPr>
              <w:t xml:space="preserve"> king of Moab</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09_1SA_22_04 </w:t>
            </w:r>
          </w:p>
        </w:tc>
      </w:tr>
      <w:tr w:rsidR="00BF0BBD" w:rsidRPr="00BF0BBD" w14:paraId="5BD6001F" w14:textId="77777777" w:rsidTr="00BF0BBD">
        <w:trPr>
          <w:trHeight w:val="300"/>
        </w:trPr>
        <w:tc>
          <w:tcPr>
            <w:tcW w:w="4700" w:type="dxa"/>
            <w:tcBorders>
              <w:top w:val="nil"/>
              <w:left w:val="nil"/>
              <w:bottom w:val="nil"/>
              <w:right w:val="nil"/>
            </w:tcBorders>
            <w:shd w:val="clear" w:color="auto" w:fill="auto"/>
            <w:vAlign w:val="bottom"/>
            <w:hideMark/>
          </w:tcPr>
          <w:p w14:paraId="53616E6C" w14:textId="6D3B79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01_GEN_27_31</w:t>
            </w:r>
            <w:r w:rsidR="00FF4471">
              <w:rPr>
                <w:rFonts w:ascii="Calibri" w:eastAsia="Times New Roman" w:hAnsi="Calibri" w:cs="Calibri"/>
                <w:color w:val="000000"/>
              </w:rPr>
              <w:t>,</w:t>
            </w:r>
            <w:r w:rsidRPr="00BF0BBD">
              <w:rPr>
                <w:rFonts w:ascii="Calibri" w:eastAsia="Times New Roman" w:hAnsi="Calibri" w:cs="Calibri"/>
                <w:color w:val="000000"/>
              </w:rPr>
              <w:t xml:space="preserve"> Let my father</w:t>
            </w:r>
            <w:r w:rsidR="00644F35">
              <w:rPr>
                <w:rFonts w:ascii="Calibri" w:eastAsia="Times New Roman" w:hAnsi="Calibri" w:cs="Calibri"/>
                <w:color w:val="000000"/>
              </w:rPr>
              <w:t>, &lt;&lt;&lt;&lt;&lt;</w:t>
            </w:r>
          </w:p>
        </w:tc>
      </w:tr>
      <w:tr w:rsidR="00BF0BBD" w:rsidRPr="00BF0BBD" w14:paraId="2431A443" w14:textId="77777777" w:rsidTr="00BF0BBD">
        <w:trPr>
          <w:trHeight w:val="300"/>
        </w:trPr>
        <w:tc>
          <w:tcPr>
            <w:tcW w:w="4700" w:type="dxa"/>
            <w:tcBorders>
              <w:top w:val="nil"/>
              <w:left w:val="nil"/>
              <w:bottom w:val="nil"/>
              <w:right w:val="nil"/>
            </w:tcBorders>
            <w:shd w:val="clear" w:color="auto" w:fill="auto"/>
            <w:vAlign w:val="bottom"/>
            <w:hideMark/>
          </w:tcPr>
          <w:p w14:paraId="3BCF8BC4" w14:textId="16877B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06_JOS_02_13</w:t>
            </w:r>
            <w:r w:rsidR="00FF4471">
              <w:rPr>
                <w:rFonts w:ascii="Calibri" w:eastAsia="Times New Roman" w:hAnsi="Calibri" w:cs="Calibri"/>
                <w:color w:val="000000"/>
              </w:rPr>
              <w:t>,</w:t>
            </w:r>
            <w:r w:rsidRPr="00BF0BBD">
              <w:rPr>
                <w:rFonts w:ascii="Calibri" w:eastAsia="Times New Roman" w:hAnsi="Calibri" w:cs="Calibri"/>
                <w:color w:val="000000"/>
              </w:rPr>
              <w:t xml:space="preserve"> My father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10_2SA_19_37 </w:t>
            </w:r>
          </w:p>
        </w:tc>
      </w:tr>
      <w:tr w:rsidR="00BF0BBD" w:rsidRPr="00BF0BBD" w14:paraId="4455F960" w14:textId="77777777" w:rsidTr="00BF0BBD">
        <w:trPr>
          <w:trHeight w:val="300"/>
        </w:trPr>
        <w:tc>
          <w:tcPr>
            <w:tcW w:w="4700" w:type="dxa"/>
            <w:tcBorders>
              <w:top w:val="nil"/>
              <w:left w:val="nil"/>
              <w:bottom w:val="nil"/>
              <w:right w:val="nil"/>
            </w:tcBorders>
            <w:shd w:val="clear" w:color="auto" w:fill="auto"/>
            <w:vAlign w:val="bottom"/>
            <w:hideMark/>
          </w:tcPr>
          <w:p w14:paraId="1F7771D0" w14:textId="069AA0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09_1SA_12_09</w:t>
            </w:r>
            <w:r w:rsidR="00FF4471">
              <w:rPr>
                <w:rFonts w:ascii="Calibri" w:eastAsia="Times New Roman" w:hAnsi="Calibri" w:cs="Calibri"/>
                <w:color w:val="000000"/>
              </w:rPr>
              <w:t>,</w:t>
            </w:r>
            <w:r w:rsidRPr="00BF0BBD">
              <w:rPr>
                <w:rFonts w:ascii="Calibri" w:eastAsia="Times New Roman" w:hAnsi="Calibri" w:cs="Calibri"/>
                <w:color w:val="000000"/>
              </w:rPr>
              <w:t xml:space="preserve"> of Moab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09_1SA_22_04 </w:t>
            </w:r>
          </w:p>
        </w:tc>
      </w:tr>
      <w:tr w:rsidR="00BF0BBD" w:rsidRPr="00BF0BBD" w14:paraId="66F9E343" w14:textId="77777777" w:rsidTr="00BF0BBD">
        <w:trPr>
          <w:trHeight w:val="300"/>
        </w:trPr>
        <w:tc>
          <w:tcPr>
            <w:tcW w:w="4700" w:type="dxa"/>
            <w:tcBorders>
              <w:top w:val="nil"/>
              <w:left w:val="nil"/>
              <w:bottom w:val="nil"/>
              <w:right w:val="nil"/>
            </w:tcBorders>
            <w:shd w:val="clear" w:color="auto" w:fill="auto"/>
            <w:vAlign w:val="bottom"/>
            <w:hideMark/>
          </w:tcPr>
          <w:p w14:paraId="314CB649" w14:textId="3CA241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pray thee come</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41_MAR_05_23 </w:t>
            </w:r>
          </w:p>
        </w:tc>
      </w:tr>
      <w:tr w:rsidR="00BF0BBD" w:rsidRPr="00BF0BBD" w14:paraId="0E87C88C" w14:textId="77777777" w:rsidTr="00BF0BBD">
        <w:trPr>
          <w:trHeight w:val="300"/>
        </w:trPr>
        <w:tc>
          <w:tcPr>
            <w:tcW w:w="4700" w:type="dxa"/>
            <w:tcBorders>
              <w:top w:val="nil"/>
              <w:left w:val="nil"/>
              <w:bottom w:val="nil"/>
              <w:right w:val="nil"/>
            </w:tcBorders>
            <w:shd w:val="clear" w:color="auto" w:fill="auto"/>
            <w:vAlign w:val="bottom"/>
            <w:hideMark/>
          </w:tcPr>
          <w:p w14:paraId="1B906BE4" w14:textId="5845E1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09_1SA_15_06</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09_1SA_22_17 </w:t>
            </w:r>
          </w:p>
        </w:tc>
      </w:tr>
      <w:tr w:rsidR="00BF0BBD" w:rsidRPr="00BF0BBD" w14:paraId="559ED0B7" w14:textId="77777777" w:rsidTr="00BF0BBD">
        <w:trPr>
          <w:trHeight w:val="300"/>
        </w:trPr>
        <w:tc>
          <w:tcPr>
            <w:tcW w:w="4700" w:type="dxa"/>
            <w:tcBorders>
              <w:top w:val="nil"/>
              <w:left w:val="nil"/>
              <w:bottom w:val="nil"/>
              <w:right w:val="nil"/>
            </w:tcBorders>
            <w:shd w:val="clear" w:color="auto" w:fill="auto"/>
            <w:vAlign w:val="bottom"/>
            <w:hideMark/>
          </w:tcPr>
          <w:p w14:paraId="0A25579D" w14:textId="209E3C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unto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10_2SA_09_03 </w:t>
            </w:r>
          </w:p>
        </w:tc>
      </w:tr>
      <w:tr w:rsidR="00BF0BBD" w:rsidRPr="00BF0BBD" w14:paraId="1D4E6EBB" w14:textId="77777777" w:rsidTr="00BF0BBD">
        <w:trPr>
          <w:trHeight w:val="300"/>
        </w:trPr>
        <w:tc>
          <w:tcPr>
            <w:tcW w:w="4700" w:type="dxa"/>
            <w:tcBorders>
              <w:top w:val="nil"/>
              <w:left w:val="nil"/>
              <w:bottom w:val="nil"/>
              <w:right w:val="nil"/>
            </w:tcBorders>
            <w:shd w:val="clear" w:color="auto" w:fill="auto"/>
            <w:vAlign w:val="bottom"/>
            <w:hideMark/>
          </w:tcPr>
          <w:p w14:paraId="48B9DC8A" w14:textId="6DA45A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09_1SA_21_12</w:t>
            </w:r>
            <w:r w:rsidR="00FF4471">
              <w:rPr>
                <w:rFonts w:ascii="Calibri" w:eastAsia="Times New Roman" w:hAnsi="Calibri" w:cs="Calibri"/>
                <w:color w:val="000000"/>
              </w:rPr>
              <w:t>,</w:t>
            </w:r>
            <w:r w:rsidRPr="00BF0BBD">
              <w:rPr>
                <w:rFonts w:ascii="Calibri" w:eastAsia="Times New Roman" w:hAnsi="Calibri" w:cs="Calibri"/>
                <w:color w:val="000000"/>
              </w:rPr>
              <w:t xml:space="preserve"> the king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09_1SA_22_04 </w:t>
            </w:r>
          </w:p>
        </w:tc>
      </w:tr>
      <w:tr w:rsidR="00BF0BBD" w:rsidRPr="00BF0BBD" w14:paraId="00927C09" w14:textId="77777777" w:rsidTr="00BF0BBD">
        <w:trPr>
          <w:trHeight w:val="600"/>
        </w:trPr>
        <w:tc>
          <w:tcPr>
            <w:tcW w:w="4700" w:type="dxa"/>
            <w:tcBorders>
              <w:top w:val="nil"/>
              <w:left w:val="nil"/>
              <w:bottom w:val="nil"/>
              <w:right w:val="nil"/>
            </w:tcBorders>
            <w:shd w:val="clear" w:color="auto" w:fill="auto"/>
            <w:vAlign w:val="bottom"/>
            <w:hideMark/>
          </w:tcPr>
          <w:p w14:paraId="64FAB22E" w14:textId="0EBA32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09_1SA_12_09</w:t>
            </w:r>
            <w:r w:rsidR="00FF4471">
              <w:rPr>
                <w:rFonts w:ascii="Calibri" w:eastAsia="Times New Roman" w:hAnsi="Calibri" w:cs="Calibri"/>
                <w:color w:val="000000"/>
              </w:rPr>
              <w:t>,</w:t>
            </w:r>
            <w:r w:rsidRPr="00BF0BBD">
              <w:rPr>
                <w:rFonts w:ascii="Calibri" w:eastAsia="Times New Roman" w:hAnsi="Calibri" w:cs="Calibri"/>
                <w:color w:val="000000"/>
              </w:rPr>
              <w:t xml:space="preserve"> the king of Moab</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09_1SA_22_04 </w:t>
            </w:r>
          </w:p>
        </w:tc>
      </w:tr>
      <w:tr w:rsidR="00BF0BBD" w:rsidRPr="00BF0BBD" w14:paraId="21AF4828" w14:textId="77777777" w:rsidTr="00BF0BBD">
        <w:trPr>
          <w:trHeight w:val="300"/>
        </w:trPr>
        <w:tc>
          <w:tcPr>
            <w:tcW w:w="4700" w:type="dxa"/>
            <w:tcBorders>
              <w:top w:val="nil"/>
              <w:left w:val="nil"/>
              <w:bottom w:val="nil"/>
              <w:right w:val="nil"/>
            </w:tcBorders>
            <w:shd w:val="clear" w:color="auto" w:fill="auto"/>
            <w:vAlign w:val="bottom"/>
            <w:hideMark/>
          </w:tcPr>
          <w:p w14:paraId="0EAD1946" w14:textId="373CCB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07_JUD_11_17</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10_2SA_09_03 </w:t>
            </w:r>
          </w:p>
        </w:tc>
      </w:tr>
      <w:tr w:rsidR="00BF0BBD" w:rsidRPr="00BF0BBD" w14:paraId="4D205CE6" w14:textId="77777777" w:rsidTr="00BF0BBD">
        <w:trPr>
          <w:trHeight w:val="300"/>
        </w:trPr>
        <w:tc>
          <w:tcPr>
            <w:tcW w:w="4700" w:type="dxa"/>
            <w:tcBorders>
              <w:top w:val="nil"/>
              <w:left w:val="nil"/>
              <w:bottom w:val="nil"/>
              <w:right w:val="nil"/>
            </w:tcBorders>
            <w:shd w:val="clear" w:color="auto" w:fill="auto"/>
            <w:vAlign w:val="bottom"/>
            <w:hideMark/>
          </w:tcPr>
          <w:p w14:paraId="5C6FEE93" w14:textId="1475B2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07_JUD_11_17</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king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11_1KI_20_28 </w:t>
            </w:r>
          </w:p>
        </w:tc>
      </w:tr>
      <w:tr w:rsidR="00BF0BBD" w:rsidRPr="00BF0BBD" w14:paraId="17A97D3D" w14:textId="77777777" w:rsidTr="00BF0BBD">
        <w:trPr>
          <w:trHeight w:val="300"/>
        </w:trPr>
        <w:tc>
          <w:tcPr>
            <w:tcW w:w="4700" w:type="dxa"/>
            <w:tcBorders>
              <w:top w:val="nil"/>
              <w:left w:val="nil"/>
              <w:bottom w:val="nil"/>
              <w:right w:val="nil"/>
            </w:tcBorders>
            <w:shd w:val="clear" w:color="auto" w:fill="auto"/>
            <w:vAlign w:val="bottom"/>
            <w:hideMark/>
          </w:tcPr>
          <w:p w14:paraId="6D98BD77" w14:textId="31BCFE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will do for</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24_JER_29_32 </w:t>
            </w:r>
          </w:p>
        </w:tc>
      </w:tr>
      <w:tr w:rsidR="00BF0BBD" w:rsidRPr="00BF0BBD" w14:paraId="27AE06A6" w14:textId="77777777" w:rsidTr="00BF0BBD">
        <w:trPr>
          <w:trHeight w:val="300"/>
        </w:trPr>
        <w:tc>
          <w:tcPr>
            <w:tcW w:w="4700" w:type="dxa"/>
            <w:tcBorders>
              <w:top w:val="nil"/>
              <w:left w:val="nil"/>
              <w:bottom w:val="nil"/>
              <w:right w:val="nil"/>
            </w:tcBorders>
            <w:shd w:val="clear" w:color="auto" w:fill="auto"/>
            <w:vAlign w:val="bottom"/>
            <w:hideMark/>
          </w:tcPr>
          <w:p w14:paraId="5C363C24" w14:textId="416060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you till I</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18_JOB_27_05 </w:t>
            </w:r>
          </w:p>
        </w:tc>
      </w:tr>
      <w:tr w:rsidR="00BF0BBD" w:rsidRPr="00BF0BBD" w14:paraId="2A320A9F" w14:textId="77777777" w:rsidTr="00BF0BBD">
        <w:trPr>
          <w:trHeight w:val="900"/>
        </w:trPr>
        <w:tc>
          <w:tcPr>
            <w:tcW w:w="4700" w:type="dxa"/>
            <w:tcBorders>
              <w:top w:val="nil"/>
              <w:left w:val="nil"/>
              <w:bottom w:val="nil"/>
              <w:right w:val="nil"/>
            </w:tcBorders>
            <w:shd w:val="clear" w:color="auto" w:fill="auto"/>
            <w:vAlign w:val="bottom"/>
            <w:hideMark/>
          </w:tcPr>
          <w:p w14:paraId="5A41D26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09_1SA_22:04 And he brought them before the king of Moab: and they dwelt with him all the while that David was in the hold. #,</w:t>
            </w:r>
          </w:p>
        </w:tc>
      </w:tr>
      <w:tr w:rsidR="00BF0BBD" w:rsidRPr="00BF0BBD" w14:paraId="6CDFD185" w14:textId="77777777" w:rsidTr="00BF0BBD">
        <w:trPr>
          <w:trHeight w:val="300"/>
        </w:trPr>
        <w:tc>
          <w:tcPr>
            <w:tcW w:w="4700" w:type="dxa"/>
            <w:tcBorders>
              <w:top w:val="nil"/>
              <w:left w:val="nil"/>
              <w:bottom w:val="nil"/>
              <w:right w:val="nil"/>
            </w:tcBorders>
            <w:shd w:val="clear" w:color="auto" w:fill="auto"/>
            <w:vAlign w:val="bottom"/>
            <w:hideMark/>
          </w:tcPr>
          <w:p w14:paraId="5CCE2EA2" w14:textId="13155B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03_LEV_14_46</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while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09_1SA_25_16 </w:t>
            </w:r>
          </w:p>
        </w:tc>
      </w:tr>
      <w:tr w:rsidR="00BF0BBD" w:rsidRPr="00BF0BBD" w14:paraId="7D294076" w14:textId="77777777" w:rsidTr="00BF0BBD">
        <w:trPr>
          <w:trHeight w:val="300"/>
        </w:trPr>
        <w:tc>
          <w:tcPr>
            <w:tcW w:w="4700" w:type="dxa"/>
            <w:tcBorders>
              <w:top w:val="nil"/>
              <w:left w:val="nil"/>
              <w:bottom w:val="nil"/>
              <w:right w:val="nil"/>
            </w:tcBorders>
            <w:shd w:val="clear" w:color="auto" w:fill="auto"/>
            <w:vAlign w:val="bottom"/>
            <w:hideMark/>
          </w:tcPr>
          <w:p w14:paraId="6175BEE5" w14:textId="489E03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03_LEV_14_46</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while that</w:t>
            </w:r>
            <w:r w:rsidR="00644F35">
              <w:rPr>
                <w:rFonts w:ascii="Calibri" w:eastAsia="Times New Roman" w:hAnsi="Calibri" w:cs="Calibri"/>
                <w:color w:val="000000"/>
              </w:rPr>
              <w:t>, &lt;&lt;&lt;&lt;&lt;</w:t>
            </w:r>
          </w:p>
        </w:tc>
      </w:tr>
      <w:tr w:rsidR="00BF0BBD" w:rsidRPr="00BF0BBD" w14:paraId="7E0029A1" w14:textId="77777777" w:rsidTr="00BF0BBD">
        <w:trPr>
          <w:trHeight w:val="300"/>
        </w:trPr>
        <w:tc>
          <w:tcPr>
            <w:tcW w:w="4700" w:type="dxa"/>
            <w:tcBorders>
              <w:top w:val="nil"/>
              <w:left w:val="nil"/>
              <w:bottom w:val="nil"/>
              <w:right w:val="nil"/>
            </w:tcBorders>
            <w:shd w:val="clear" w:color="auto" w:fill="auto"/>
            <w:vAlign w:val="bottom"/>
            <w:hideMark/>
          </w:tcPr>
          <w:p w14:paraId="329AF6F0" w14:textId="06D43C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07_JUD_03_17</w:t>
            </w:r>
            <w:r w:rsidR="00FF4471">
              <w:rPr>
                <w:rFonts w:ascii="Calibri" w:eastAsia="Times New Roman" w:hAnsi="Calibri" w:cs="Calibri"/>
                <w:color w:val="000000"/>
              </w:rPr>
              <w:t>,</w:t>
            </w:r>
            <w:r w:rsidRPr="00BF0BBD">
              <w:rPr>
                <w:rFonts w:ascii="Calibri" w:eastAsia="Times New Roman" w:hAnsi="Calibri" w:cs="Calibri"/>
                <w:color w:val="000000"/>
              </w:rPr>
              <w:t xml:space="preserve"> And he brought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10_2SA_12_30 </w:t>
            </w:r>
          </w:p>
        </w:tc>
      </w:tr>
      <w:tr w:rsidR="00BF0BBD" w:rsidRPr="00BF0BBD" w14:paraId="1C1CDC65" w14:textId="77777777" w:rsidTr="00BF0BBD">
        <w:trPr>
          <w:trHeight w:val="600"/>
        </w:trPr>
        <w:tc>
          <w:tcPr>
            <w:tcW w:w="4700" w:type="dxa"/>
            <w:tcBorders>
              <w:top w:val="nil"/>
              <w:left w:val="nil"/>
              <w:bottom w:val="nil"/>
              <w:right w:val="nil"/>
            </w:tcBorders>
            <w:shd w:val="clear" w:color="auto" w:fill="auto"/>
            <w:vAlign w:val="bottom"/>
            <w:hideMark/>
          </w:tcPr>
          <w:p w14:paraId="6749FA86" w14:textId="19F0B4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01_GEN_48_10</w:t>
            </w:r>
            <w:r w:rsidR="00FF4471">
              <w:rPr>
                <w:rFonts w:ascii="Calibri" w:eastAsia="Times New Roman" w:hAnsi="Calibri" w:cs="Calibri"/>
                <w:color w:val="000000"/>
              </w:rPr>
              <w:t>,</w:t>
            </w:r>
            <w:r w:rsidRPr="00BF0BBD">
              <w:rPr>
                <w:rFonts w:ascii="Calibri" w:eastAsia="Times New Roman" w:hAnsi="Calibri" w:cs="Calibri"/>
                <w:color w:val="000000"/>
              </w:rPr>
              <w:t xml:space="preserve"> And he brought them</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19_PSA_078_054 </w:t>
            </w:r>
          </w:p>
        </w:tc>
      </w:tr>
      <w:tr w:rsidR="00BF0BBD" w:rsidRPr="00BF0BBD" w14:paraId="1D16C5A1" w14:textId="77777777" w:rsidTr="00BF0BBD">
        <w:trPr>
          <w:trHeight w:val="300"/>
        </w:trPr>
        <w:tc>
          <w:tcPr>
            <w:tcW w:w="4700" w:type="dxa"/>
            <w:tcBorders>
              <w:top w:val="nil"/>
              <w:left w:val="nil"/>
              <w:bottom w:val="nil"/>
              <w:right w:val="nil"/>
            </w:tcBorders>
            <w:shd w:val="clear" w:color="auto" w:fill="auto"/>
            <w:vAlign w:val="bottom"/>
            <w:hideMark/>
          </w:tcPr>
          <w:p w14:paraId="1A3FCFE2" w14:textId="39E8D5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before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10_2SA_14_33 </w:t>
            </w:r>
          </w:p>
        </w:tc>
      </w:tr>
      <w:tr w:rsidR="00BF0BBD" w:rsidRPr="00BF0BBD" w14:paraId="121BF38D" w14:textId="77777777" w:rsidTr="00BF0BBD">
        <w:trPr>
          <w:trHeight w:val="300"/>
        </w:trPr>
        <w:tc>
          <w:tcPr>
            <w:tcW w:w="4700" w:type="dxa"/>
            <w:tcBorders>
              <w:top w:val="nil"/>
              <w:left w:val="nil"/>
              <w:bottom w:val="nil"/>
              <w:right w:val="nil"/>
            </w:tcBorders>
            <w:shd w:val="clear" w:color="auto" w:fill="auto"/>
            <w:vAlign w:val="bottom"/>
            <w:hideMark/>
          </w:tcPr>
          <w:p w14:paraId="0DA871A1" w14:textId="27AC14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before the king of</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14_2CH_34_24 </w:t>
            </w:r>
          </w:p>
        </w:tc>
      </w:tr>
      <w:tr w:rsidR="00BF0BBD" w:rsidRPr="00BF0BBD" w14:paraId="224E1EB2" w14:textId="77777777" w:rsidTr="00BF0BBD">
        <w:trPr>
          <w:trHeight w:val="300"/>
        </w:trPr>
        <w:tc>
          <w:tcPr>
            <w:tcW w:w="4700" w:type="dxa"/>
            <w:tcBorders>
              <w:top w:val="nil"/>
              <w:left w:val="nil"/>
              <w:bottom w:val="nil"/>
              <w:right w:val="nil"/>
            </w:tcBorders>
            <w:shd w:val="clear" w:color="auto" w:fill="auto"/>
            <w:vAlign w:val="bottom"/>
            <w:hideMark/>
          </w:tcPr>
          <w:p w14:paraId="555B1554" w14:textId="1EEB93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04_NUM_07_03</w:t>
            </w:r>
            <w:r w:rsidR="00FF4471">
              <w:rPr>
                <w:rFonts w:ascii="Calibri" w:eastAsia="Times New Roman" w:hAnsi="Calibri" w:cs="Calibri"/>
                <w:color w:val="000000"/>
              </w:rPr>
              <w:t>,</w:t>
            </w:r>
            <w:r w:rsidRPr="00BF0BBD">
              <w:rPr>
                <w:rFonts w:ascii="Calibri" w:eastAsia="Times New Roman" w:hAnsi="Calibri" w:cs="Calibri"/>
                <w:color w:val="000000"/>
              </w:rPr>
              <w:t xml:space="preserve"> brought them before</w:t>
            </w:r>
            <w:r w:rsidR="00644F35">
              <w:rPr>
                <w:rFonts w:ascii="Calibri" w:eastAsia="Times New Roman" w:hAnsi="Calibri" w:cs="Calibri"/>
                <w:color w:val="000000"/>
              </w:rPr>
              <w:t>, &lt;&lt;&lt;&lt;&lt;</w:t>
            </w:r>
          </w:p>
        </w:tc>
      </w:tr>
      <w:tr w:rsidR="00BF0BBD" w:rsidRPr="00BF0BBD" w14:paraId="4ECAFCDC" w14:textId="77777777" w:rsidTr="00BF0BBD">
        <w:trPr>
          <w:trHeight w:val="600"/>
        </w:trPr>
        <w:tc>
          <w:tcPr>
            <w:tcW w:w="4700" w:type="dxa"/>
            <w:tcBorders>
              <w:top w:val="nil"/>
              <w:left w:val="nil"/>
              <w:bottom w:val="nil"/>
              <w:right w:val="nil"/>
            </w:tcBorders>
            <w:shd w:val="clear" w:color="auto" w:fill="auto"/>
            <w:vAlign w:val="bottom"/>
            <w:hideMark/>
          </w:tcPr>
          <w:p w14:paraId="29FC4AB6" w14:textId="0494B2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04_NUM_07_03</w:t>
            </w:r>
            <w:r w:rsidR="00FF4471">
              <w:rPr>
                <w:rFonts w:ascii="Calibri" w:eastAsia="Times New Roman" w:hAnsi="Calibri" w:cs="Calibri"/>
                <w:color w:val="000000"/>
              </w:rPr>
              <w:t>,</w:t>
            </w:r>
            <w:r w:rsidRPr="00BF0BBD">
              <w:rPr>
                <w:rFonts w:ascii="Calibri" w:eastAsia="Times New Roman" w:hAnsi="Calibri" w:cs="Calibri"/>
                <w:color w:val="000000"/>
              </w:rPr>
              <w:t xml:space="preserve"> brought them before the</w:t>
            </w:r>
            <w:r w:rsidR="00644F35">
              <w:rPr>
                <w:rFonts w:ascii="Calibri" w:eastAsia="Times New Roman" w:hAnsi="Calibri" w:cs="Calibri"/>
                <w:color w:val="000000"/>
              </w:rPr>
              <w:t>, &lt;&lt;&lt;&lt;&lt;</w:t>
            </w:r>
          </w:p>
        </w:tc>
      </w:tr>
      <w:tr w:rsidR="00BF0BBD" w:rsidRPr="00BF0BBD" w14:paraId="07C1D6AD" w14:textId="77777777" w:rsidTr="00BF0BBD">
        <w:trPr>
          <w:trHeight w:val="300"/>
        </w:trPr>
        <w:tc>
          <w:tcPr>
            <w:tcW w:w="4700" w:type="dxa"/>
            <w:tcBorders>
              <w:top w:val="nil"/>
              <w:left w:val="nil"/>
              <w:bottom w:val="nil"/>
              <w:right w:val="nil"/>
            </w:tcBorders>
            <w:shd w:val="clear" w:color="auto" w:fill="auto"/>
            <w:vAlign w:val="bottom"/>
            <w:hideMark/>
          </w:tcPr>
          <w:p w14:paraId="5C536E78" w14:textId="44F525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was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09_1SA_23_15 </w:t>
            </w:r>
          </w:p>
        </w:tc>
      </w:tr>
      <w:tr w:rsidR="00BF0BBD" w:rsidRPr="00BF0BBD" w14:paraId="104145A1" w14:textId="77777777" w:rsidTr="00BF0BBD">
        <w:trPr>
          <w:trHeight w:val="300"/>
        </w:trPr>
        <w:tc>
          <w:tcPr>
            <w:tcW w:w="4700" w:type="dxa"/>
            <w:tcBorders>
              <w:top w:val="nil"/>
              <w:left w:val="nil"/>
              <w:bottom w:val="nil"/>
              <w:right w:val="nil"/>
            </w:tcBorders>
            <w:shd w:val="clear" w:color="auto" w:fill="auto"/>
            <w:vAlign w:val="bottom"/>
            <w:hideMark/>
          </w:tcPr>
          <w:p w14:paraId="32555F99" w14:textId="6FD08F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was in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09_1SA_23_15 </w:t>
            </w:r>
          </w:p>
        </w:tc>
      </w:tr>
      <w:tr w:rsidR="00BF0BBD" w:rsidRPr="00BF0BBD" w14:paraId="5E033EAB" w14:textId="77777777" w:rsidTr="00BF0BBD">
        <w:trPr>
          <w:trHeight w:val="300"/>
        </w:trPr>
        <w:tc>
          <w:tcPr>
            <w:tcW w:w="4700" w:type="dxa"/>
            <w:tcBorders>
              <w:top w:val="nil"/>
              <w:left w:val="nil"/>
              <w:bottom w:val="nil"/>
              <w:right w:val="nil"/>
            </w:tcBorders>
            <w:shd w:val="clear" w:color="auto" w:fill="auto"/>
            <w:vAlign w:val="bottom"/>
            <w:hideMark/>
          </w:tcPr>
          <w:p w14:paraId="3318EB2F" w14:textId="6E2AF5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dwelt with him</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19_PSA_120_006 </w:t>
            </w:r>
          </w:p>
        </w:tc>
      </w:tr>
      <w:tr w:rsidR="00BF0BBD" w:rsidRPr="00BF0BBD" w14:paraId="25DDAD42" w14:textId="77777777" w:rsidTr="00BF0BBD">
        <w:trPr>
          <w:trHeight w:val="300"/>
        </w:trPr>
        <w:tc>
          <w:tcPr>
            <w:tcW w:w="4700" w:type="dxa"/>
            <w:tcBorders>
              <w:top w:val="nil"/>
              <w:left w:val="nil"/>
              <w:bottom w:val="nil"/>
              <w:right w:val="nil"/>
            </w:tcBorders>
            <w:shd w:val="clear" w:color="auto" w:fill="auto"/>
            <w:vAlign w:val="bottom"/>
            <w:hideMark/>
          </w:tcPr>
          <w:p w14:paraId="3D8802BC" w14:textId="2E0710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05_DEU_34_01</w:t>
            </w:r>
            <w:r w:rsidR="00FF4471">
              <w:rPr>
                <w:rFonts w:ascii="Calibri" w:eastAsia="Times New Roman" w:hAnsi="Calibri" w:cs="Calibri"/>
                <w:color w:val="000000"/>
              </w:rPr>
              <w:t>,</w:t>
            </w:r>
            <w:r w:rsidRPr="00BF0BBD">
              <w:rPr>
                <w:rFonts w:ascii="Calibri" w:eastAsia="Times New Roman" w:hAnsi="Calibri" w:cs="Calibri"/>
                <w:color w:val="000000"/>
              </w:rPr>
              <w:t xml:space="preserve"> him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11_1KI_13_11 </w:t>
            </w:r>
          </w:p>
        </w:tc>
      </w:tr>
      <w:tr w:rsidR="00BF0BBD" w:rsidRPr="00BF0BBD" w14:paraId="439702E8" w14:textId="77777777" w:rsidTr="00BF0BBD">
        <w:trPr>
          <w:trHeight w:val="300"/>
        </w:trPr>
        <w:tc>
          <w:tcPr>
            <w:tcW w:w="4700" w:type="dxa"/>
            <w:tcBorders>
              <w:top w:val="nil"/>
              <w:left w:val="nil"/>
              <w:bottom w:val="nil"/>
              <w:right w:val="nil"/>
            </w:tcBorders>
            <w:shd w:val="clear" w:color="auto" w:fill="auto"/>
            <w:vAlign w:val="bottom"/>
            <w:hideMark/>
          </w:tcPr>
          <w:p w14:paraId="444C70FA" w14:textId="0F8D05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the hold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09_1SA_22_05 </w:t>
            </w:r>
          </w:p>
        </w:tc>
      </w:tr>
      <w:tr w:rsidR="00BF0BBD" w:rsidRPr="00BF0BBD" w14:paraId="1A383F4A" w14:textId="77777777" w:rsidTr="00BF0BBD">
        <w:trPr>
          <w:trHeight w:val="300"/>
        </w:trPr>
        <w:tc>
          <w:tcPr>
            <w:tcW w:w="4700" w:type="dxa"/>
            <w:tcBorders>
              <w:top w:val="nil"/>
              <w:left w:val="nil"/>
              <w:bottom w:val="nil"/>
              <w:right w:val="nil"/>
            </w:tcBorders>
            <w:shd w:val="clear" w:color="auto" w:fill="auto"/>
            <w:vAlign w:val="bottom"/>
            <w:hideMark/>
          </w:tcPr>
          <w:p w14:paraId="13576131" w14:textId="582D7F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09_1SA_22_03</w:t>
            </w:r>
            <w:r w:rsidR="00FF4471">
              <w:rPr>
                <w:rFonts w:ascii="Calibri" w:eastAsia="Times New Roman" w:hAnsi="Calibri" w:cs="Calibri"/>
                <w:color w:val="000000"/>
              </w:rPr>
              <w:t>,</w:t>
            </w:r>
            <w:r w:rsidRPr="00BF0BBD">
              <w:rPr>
                <w:rFonts w:ascii="Calibri" w:eastAsia="Times New Roman" w:hAnsi="Calibri" w:cs="Calibri"/>
                <w:color w:val="000000"/>
              </w:rPr>
              <w:t xml:space="preserve"> king of Moab</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12_2KI_03_04 </w:t>
            </w:r>
          </w:p>
        </w:tc>
      </w:tr>
      <w:tr w:rsidR="00BF0BBD" w:rsidRPr="00BF0BBD" w14:paraId="185914BE" w14:textId="77777777" w:rsidTr="00BF0BBD">
        <w:trPr>
          <w:trHeight w:val="300"/>
        </w:trPr>
        <w:tc>
          <w:tcPr>
            <w:tcW w:w="4700" w:type="dxa"/>
            <w:tcBorders>
              <w:top w:val="nil"/>
              <w:left w:val="nil"/>
              <w:bottom w:val="nil"/>
              <w:right w:val="nil"/>
            </w:tcBorders>
            <w:shd w:val="clear" w:color="auto" w:fill="auto"/>
            <w:vAlign w:val="bottom"/>
            <w:hideMark/>
          </w:tcPr>
          <w:p w14:paraId="7AE0ACFB" w14:textId="12FB65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07_JUD_03_17</w:t>
            </w:r>
            <w:r w:rsidR="00FF4471">
              <w:rPr>
                <w:rFonts w:ascii="Calibri" w:eastAsia="Times New Roman" w:hAnsi="Calibri" w:cs="Calibri"/>
                <w:color w:val="000000"/>
              </w:rPr>
              <w:t>,</w:t>
            </w:r>
            <w:r w:rsidRPr="00BF0BBD">
              <w:rPr>
                <w:rFonts w:ascii="Calibri" w:eastAsia="Times New Roman" w:hAnsi="Calibri" w:cs="Calibri"/>
                <w:color w:val="000000"/>
              </w:rPr>
              <w:t xml:space="preserve"> king of Moab and</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24_JER_27_03 </w:t>
            </w:r>
          </w:p>
        </w:tc>
      </w:tr>
      <w:tr w:rsidR="00BF0BBD" w:rsidRPr="00BF0BBD" w14:paraId="6659CD40" w14:textId="77777777" w:rsidTr="00BF0BBD">
        <w:trPr>
          <w:trHeight w:val="300"/>
        </w:trPr>
        <w:tc>
          <w:tcPr>
            <w:tcW w:w="4700" w:type="dxa"/>
            <w:tcBorders>
              <w:top w:val="nil"/>
              <w:left w:val="nil"/>
              <w:bottom w:val="nil"/>
              <w:right w:val="nil"/>
            </w:tcBorders>
            <w:shd w:val="clear" w:color="auto" w:fill="auto"/>
            <w:vAlign w:val="bottom"/>
            <w:hideMark/>
          </w:tcPr>
          <w:p w14:paraId="2C7D84BB" w14:textId="7C0A2A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09_1SA_22_03</w:t>
            </w:r>
            <w:r w:rsidR="00FF4471">
              <w:rPr>
                <w:rFonts w:ascii="Calibri" w:eastAsia="Times New Roman" w:hAnsi="Calibri" w:cs="Calibri"/>
                <w:color w:val="000000"/>
              </w:rPr>
              <w:t>,</w:t>
            </w:r>
            <w:r w:rsidRPr="00BF0BBD">
              <w:rPr>
                <w:rFonts w:ascii="Calibri" w:eastAsia="Times New Roman" w:hAnsi="Calibri" w:cs="Calibri"/>
                <w:color w:val="000000"/>
              </w:rPr>
              <w:t xml:space="preserve"> of Moab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10_2SA_08_12 </w:t>
            </w:r>
          </w:p>
        </w:tc>
      </w:tr>
      <w:tr w:rsidR="00BF0BBD" w:rsidRPr="00BF0BBD" w14:paraId="688104D8" w14:textId="77777777" w:rsidTr="00BF0BBD">
        <w:trPr>
          <w:trHeight w:val="300"/>
        </w:trPr>
        <w:tc>
          <w:tcPr>
            <w:tcW w:w="4700" w:type="dxa"/>
            <w:tcBorders>
              <w:top w:val="nil"/>
              <w:left w:val="nil"/>
              <w:bottom w:val="nil"/>
              <w:right w:val="nil"/>
            </w:tcBorders>
            <w:shd w:val="clear" w:color="auto" w:fill="auto"/>
            <w:vAlign w:val="bottom"/>
            <w:hideMark/>
          </w:tcPr>
          <w:p w14:paraId="1E240FDB" w14:textId="66FAC4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David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09_1SA_22_06 </w:t>
            </w:r>
          </w:p>
        </w:tc>
      </w:tr>
      <w:tr w:rsidR="00BF0BBD" w:rsidRPr="00BF0BBD" w14:paraId="7EF5AC3D" w14:textId="77777777" w:rsidTr="00BF0BBD">
        <w:trPr>
          <w:trHeight w:val="300"/>
        </w:trPr>
        <w:tc>
          <w:tcPr>
            <w:tcW w:w="4700" w:type="dxa"/>
            <w:tcBorders>
              <w:top w:val="nil"/>
              <w:left w:val="nil"/>
              <w:bottom w:val="nil"/>
              <w:right w:val="nil"/>
            </w:tcBorders>
            <w:shd w:val="clear" w:color="auto" w:fill="auto"/>
            <w:vAlign w:val="bottom"/>
            <w:hideMark/>
          </w:tcPr>
          <w:p w14:paraId="38A3CCD4" w14:textId="6E70C4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09_1SA_22_03</w:t>
            </w:r>
            <w:r w:rsidR="00FF4471">
              <w:rPr>
                <w:rFonts w:ascii="Calibri" w:eastAsia="Times New Roman" w:hAnsi="Calibri" w:cs="Calibri"/>
                <w:color w:val="000000"/>
              </w:rPr>
              <w:t>,</w:t>
            </w:r>
            <w:r w:rsidRPr="00BF0BBD">
              <w:rPr>
                <w:rFonts w:ascii="Calibri" w:eastAsia="Times New Roman" w:hAnsi="Calibri" w:cs="Calibri"/>
                <w:color w:val="000000"/>
              </w:rPr>
              <w:t xml:space="preserve"> the king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09_1SA_24_14 </w:t>
            </w:r>
          </w:p>
        </w:tc>
      </w:tr>
      <w:tr w:rsidR="00BF0BBD" w:rsidRPr="00BF0BBD" w14:paraId="207A4939" w14:textId="77777777" w:rsidTr="00BF0BBD">
        <w:trPr>
          <w:trHeight w:val="300"/>
        </w:trPr>
        <w:tc>
          <w:tcPr>
            <w:tcW w:w="4700" w:type="dxa"/>
            <w:tcBorders>
              <w:top w:val="nil"/>
              <w:left w:val="nil"/>
              <w:bottom w:val="nil"/>
              <w:right w:val="nil"/>
            </w:tcBorders>
            <w:shd w:val="clear" w:color="auto" w:fill="auto"/>
            <w:vAlign w:val="bottom"/>
            <w:hideMark/>
          </w:tcPr>
          <w:p w14:paraId="31DDAE73" w14:textId="627655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09_1SA_22_03</w:t>
            </w:r>
            <w:r w:rsidR="00FF4471">
              <w:rPr>
                <w:rFonts w:ascii="Calibri" w:eastAsia="Times New Roman" w:hAnsi="Calibri" w:cs="Calibri"/>
                <w:color w:val="000000"/>
              </w:rPr>
              <w:t>,</w:t>
            </w:r>
            <w:r w:rsidRPr="00BF0BBD">
              <w:rPr>
                <w:rFonts w:ascii="Calibri" w:eastAsia="Times New Roman" w:hAnsi="Calibri" w:cs="Calibri"/>
                <w:color w:val="000000"/>
              </w:rPr>
              <w:t xml:space="preserve"> the king of Moab</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12_2KI_03_05 </w:t>
            </w:r>
          </w:p>
        </w:tc>
      </w:tr>
      <w:tr w:rsidR="00BF0BBD" w:rsidRPr="00BF0BBD" w14:paraId="57C2556D" w14:textId="77777777" w:rsidTr="00BF0BBD">
        <w:trPr>
          <w:trHeight w:val="300"/>
        </w:trPr>
        <w:tc>
          <w:tcPr>
            <w:tcW w:w="4700" w:type="dxa"/>
            <w:tcBorders>
              <w:top w:val="nil"/>
              <w:left w:val="nil"/>
              <w:bottom w:val="nil"/>
              <w:right w:val="nil"/>
            </w:tcBorders>
            <w:shd w:val="clear" w:color="auto" w:fill="auto"/>
            <w:vAlign w:val="bottom"/>
            <w:hideMark/>
          </w:tcPr>
          <w:p w14:paraId="0E57C236" w14:textId="3BD25C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03_LEV_14_46</w:t>
            </w:r>
            <w:r w:rsidR="00FF4471">
              <w:rPr>
                <w:rFonts w:ascii="Calibri" w:eastAsia="Times New Roman" w:hAnsi="Calibri" w:cs="Calibri"/>
                <w:color w:val="000000"/>
              </w:rPr>
              <w:t>,</w:t>
            </w:r>
            <w:r w:rsidRPr="00BF0BBD">
              <w:rPr>
                <w:rFonts w:ascii="Calibri" w:eastAsia="Times New Roman" w:hAnsi="Calibri" w:cs="Calibri"/>
                <w:color w:val="000000"/>
              </w:rPr>
              <w:t xml:space="preserve"> the while that</w:t>
            </w:r>
            <w:r w:rsidR="00644F35">
              <w:rPr>
                <w:rFonts w:ascii="Calibri" w:eastAsia="Times New Roman" w:hAnsi="Calibri" w:cs="Calibri"/>
                <w:color w:val="000000"/>
              </w:rPr>
              <w:t>, &lt;&lt;&lt;&lt;&lt;</w:t>
            </w:r>
          </w:p>
        </w:tc>
      </w:tr>
      <w:tr w:rsidR="00BF0BBD" w:rsidRPr="00BF0BBD" w14:paraId="173DB0E3" w14:textId="77777777" w:rsidTr="00BF0BBD">
        <w:trPr>
          <w:trHeight w:val="600"/>
        </w:trPr>
        <w:tc>
          <w:tcPr>
            <w:tcW w:w="4700" w:type="dxa"/>
            <w:tcBorders>
              <w:top w:val="nil"/>
              <w:left w:val="nil"/>
              <w:bottom w:val="nil"/>
              <w:right w:val="nil"/>
            </w:tcBorders>
            <w:shd w:val="clear" w:color="auto" w:fill="auto"/>
            <w:vAlign w:val="bottom"/>
            <w:hideMark/>
          </w:tcPr>
          <w:p w14:paraId="55541F32" w14:textId="6E33A1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05_DEU_12_18</w:t>
            </w:r>
            <w:r w:rsidR="00FF4471">
              <w:rPr>
                <w:rFonts w:ascii="Calibri" w:eastAsia="Times New Roman" w:hAnsi="Calibri" w:cs="Calibri"/>
                <w:color w:val="000000"/>
              </w:rPr>
              <w:t>,</w:t>
            </w:r>
            <w:r w:rsidRPr="00BF0BBD">
              <w:rPr>
                <w:rFonts w:ascii="Calibri" w:eastAsia="Times New Roman" w:hAnsi="Calibri" w:cs="Calibri"/>
                <w:color w:val="000000"/>
              </w:rPr>
              <w:t xml:space="preserve"> them before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13_1CH_24_06 </w:t>
            </w:r>
          </w:p>
        </w:tc>
      </w:tr>
      <w:tr w:rsidR="00BF0BBD" w:rsidRPr="00BF0BBD" w14:paraId="03B2C5BD" w14:textId="77777777" w:rsidTr="00BF0BBD">
        <w:trPr>
          <w:trHeight w:val="300"/>
        </w:trPr>
        <w:tc>
          <w:tcPr>
            <w:tcW w:w="4700" w:type="dxa"/>
            <w:tcBorders>
              <w:top w:val="nil"/>
              <w:left w:val="nil"/>
              <w:bottom w:val="nil"/>
              <w:right w:val="nil"/>
            </w:tcBorders>
            <w:shd w:val="clear" w:color="auto" w:fill="auto"/>
            <w:vAlign w:val="bottom"/>
            <w:hideMark/>
          </w:tcPr>
          <w:p w14:paraId="34B7A146" w14:textId="50C93D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them before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13_1CH_24_06 </w:t>
            </w:r>
          </w:p>
        </w:tc>
      </w:tr>
      <w:tr w:rsidR="00BF0BBD" w:rsidRPr="00BF0BBD" w14:paraId="6B12E942" w14:textId="77777777" w:rsidTr="00BF0BBD">
        <w:trPr>
          <w:trHeight w:val="300"/>
        </w:trPr>
        <w:tc>
          <w:tcPr>
            <w:tcW w:w="4700" w:type="dxa"/>
            <w:tcBorders>
              <w:top w:val="nil"/>
              <w:left w:val="nil"/>
              <w:bottom w:val="nil"/>
              <w:right w:val="nil"/>
            </w:tcBorders>
            <w:shd w:val="clear" w:color="auto" w:fill="auto"/>
            <w:vAlign w:val="bottom"/>
            <w:hideMark/>
          </w:tcPr>
          <w:p w14:paraId="7C5885D3" w14:textId="289F96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dwelt with</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13_1CH_04_23 </w:t>
            </w:r>
          </w:p>
        </w:tc>
      </w:tr>
      <w:tr w:rsidR="00BF0BBD" w:rsidRPr="00BF0BBD" w14:paraId="35FB0864" w14:textId="77777777" w:rsidTr="00BF0BBD">
        <w:trPr>
          <w:trHeight w:val="300"/>
        </w:trPr>
        <w:tc>
          <w:tcPr>
            <w:tcW w:w="4700" w:type="dxa"/>
            <w:tcBorders>
              <w:top w:val="nil"/>
              <w:left w:val="nil"/>
              <w:bottom w:val="nil"/>
              <w:right w:val="nil"/>
            </w:tcBorders>
            <w:shd w:val="clear" w:color="auto" w:fill="auto"/>
            <w:vAlign w:val="bottom"/>
            <w:hideMark/>
          </w:tcPr>
          <w:p w14:paraId="4F8B81AF" w14:textId="5AA4F9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09_1SA_14_19</w:t>
            </w:r>
            <w:r w:rsidR="00FF4471">
              <w:rPr>
                <w:rFonts w:ascii="Calibri" w:eastAsia="Times New Roman" w:hAnsi="Calibri" w:cs="Calibri"/>
                <w:color w:val="000000"/>
              </w:rPr>
              <w:t>,</w:t>
            </w:r>
            <w:r w:rsidRPr="00BF0BBD">
              <w:rPr>
                <w:rFonts w:ascii="Calibri" w:eastAsia="Times New Roman" w:hAnsi="Calibri" w:cs="Calibri"/>
                <w:color w:val="000000"/>
              </w:rPr>
              <w:t xml:space="preserve"> was in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09_1SA_23_15 </w:t>
            </w:r>
          </w:p>
        </w:tc>
      </w:tr>
      <w:tr w:rsidR="00BF0BBD" w:rsidRPr="00BF0BBD" w14:paraId="4473EF1D" w14:textId="77777777" w:rsidTr="00BF0BBD">
        <w:trPr>
          <w:trHeight w:val="300"/>
        </w:trPr>
        <w:tc>
          <w:tcPr>
            <w:tcW w:w="4700" w:type="dxa"/>
            <w:tcBorders>
              <w:top w:val="nil"/>
              <w:left w:val="nil"/>
              <w:bottom w:val="nil"/>
              <w:right w:val="nil"/>
            </w:tcBorders>
            <w:shd w:val="clear" w:color="auto" w:fill="auto"/>
            <w:vAlign w:val="bottom"/>
            <w:hideMark/>
          </w:tcPr>
          <w:p w14:paraId="7A7DBACB" w14:textId="3E0A5C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him all</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13_1CH_18_10 </w:t>
            </w:r>
          </w:p>
        </w:tc>
      </w:tr>
      <w:tr w:rsidR="00BF0BBD" w:rsidRPr="00BF0BBD" w14:paraId="243D5130" w14:textId="77777777" w:rsidTr="00BF0BBD">
        <w:trPr>
          <w:trHeight w:val="300"/>
        </w:trPr>
        <w:tc>
          <w:tcPr>
            <w:tcW w:w="4700" w:type="dxa"/>
            <w:tcBorders>
              <w:top w:val="nil"/>
              <w:left w:val="nil"/>
              <w:bottom w:val="nil"/>
              <w:right w:val="nil"/>
            </w:tcBorders>
            <w:shd w:val="clear" w:color="auto" w:fill="auto"/>
            <w:vAlign w:val="bottom"/>
            <w:hideMark/>
          </w:tcPr>
          <w:p w14:paraId="2EA8FEA2" w14:textId="2F99FF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him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24_JER_41_16 </w:t>
            </w:r>
          </w:p>
        </w:tc>
      </w:tr>
      <w:tr w:rsidR="00BF0BBD" w:rsidRPr="00BF0BBD" w14:paraId="10F9243B" w14:textId="77777777" w:rsidTr="00BF0BBD">
        <w:trPr>
          <w:trHeight w:val="1200"/>
        </w:trPr>
        <w:tc>
          <w:tcPr>
            <w:tcW w:w="4700" w:type="dxa"/>
            <w:tcBorders>
              <w:top w:val="nil"/>
              <w:left w:val="nil"/>
              <w:bottom w:val="nil"/>
              <w:right w:val="nil"/>
            </w:tcBorders>
            <w:shd w:val="clear" w:color="auto" w:fill="auto"/>
            <w:vAlign w:val="bottom"/>
            <w:hideMark/>
          </w:tcPr>
          <w:p w14:paraId="5F606B16"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09_1SA_22:05 And the prophet Gad said unto David, Abide not in the hold; depart, and get thee into the land of Judah. Then David departed, and came into the forest of Hareth. #,</w:t>
            </w:r>
          </w:p>
        </w:tc>
      </w:tr>
      <w:tr w:rsidR="00BF0BBD" w:rsidRPr="00BF0BBD" w14:paraId="4314E94D" w14:textId="77777777" w:rsidTr="00BF0BBD">
        <w:trPr>
          <w:trHeight w:val="300"/>
        </w:trPr>
        <w:tc>
          <w:tcPr>
            <w:tcW w:w="4700" w:type="dxa"/>
            <w:tcBorders>
              <w:top w:val="nil"/>
              <w:left w:val="nil"/>
              <w:bottom w:val="nil"/>
              <w:right w:val="nil"/>
            </w:tcBorders>
            <w:shd w:val="clear" w:color="auto" w:fill="auto"/>
            <w:vAlign w:val="bottom"/>
            <w:hideMark/>
          </w:tcPr>
          <w:p w14:paraId="40EF9ADD" w14:textId="619C9E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Abide not in</w:t>
            </w:r>
            <w:r w:rsidR="00FF4471">
              <w:rPr>
                <w:rFonts w:ascii="Calibri" w:eastAsia="Times New Roman" w:hAnsi="Calibri" w:cs="Calibri"/>
                <w:color w:val="000000"/>
              </w:rPr>
              <w:t>,</w:t>
            </w:r>
            <w:r w:rsidRPr="00BF0BBD">
              <w:rPr>
                <w:rFonts w:ascii="Calibri" w:eastAsia="Times New Roman" w:hAnsi="Calibri" w:cs="Calibri"/>
                <w:color w:val="000000"/>
              </w:rPr>
              <w:t xml:space="preserve"> 20_PRO_07_11 </w:t>
            </w:r>
          </w:p>
        </w:tc>
      </w:tr>
      <w:tr w:rsidR="00BF0BBD" w:rsidRPr="00BF0BBD" w14:paraId="02F37335" w14:textId="77777777" w:rsidTr="00BF0BBD">
        <w:trPr>
          <w:trHeight w:val="300"/>
        </w:trPr>
        <w:tc>
          <w:tcPr>
            <w:tcW w:w="4700" w:type="dxa"/>
            <w:tcBorders>
              <w:top w:val="nil"/>
              <w:left w:val="nil"/>
              <w:bottom w:val="nil"/>
              <w:right w:val="nil"/>
            </w:tcBorders>
            <w:shd w:val="clear" w:color="auto" w:fill="auto"/>
            <w:vAlign w:val="bottom"/>
            <w:hideMark/>
          </w:tcPr>
          <w:p w14:paraId="144700B9" w14:textId="676DB8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06_JOS_02_01</w:t>
            </w:r>
            <w:r w:rsidR="00FF4471">
              <w:rPr>
                <w:rFonts w:ascii="Calibri" w:eastAsia="Times New Roman" w:hAnsi="Calibri" w:cs="Calibri"/>
                <w:color w:val="000000"/>
              </w:rPr>
              <w:t>,</w:t>
            </w:r>
            <w:r w:rsidRPr="00BF0BBD">
              <w:rPr>
                <w:rFonts w:ascii="Calibri" w:eastAsia="Times New Roman" w:hAnsi="Calibri" w:cs="Calibri"/>
                <w:color w:val="000000"/>
              </w:rPr>
              <w:t xml:space="preserve"> and came into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10_2SA_12_20 </w:t>
            </w:r>
          </w:p>
        </w:tc>
      </w:tr>
      <w:tr w:rsidR="00BF0BBD" w:rsidRPr="00BF0BBD" w14:paraId="59B111C4" w14:textId="77777777" w:rsidTr="00BF0BBD">
        <w:trPr>
          <w:trHeight w:val="300"/>
        </w:trPr>
        <w:tc>
          <w:tcPr>
            <w:tcW w:w="4700" w:type="dxa"/>
            <w:tcBorders>
              <w:top w:val="nil"/>
              <w:left w:val="nil"/>
              <w:bottom w:val="nil"/>
              <w:right w:val="nil"/>
            </w:tcBorders>
            <w:shd w:val="clear" w:color="auto" w:fill="auto"/>
            <w:vAlign w:val="bottom"/>
            <w:hideMark/>
          </w:tcPr>
          <w:p w14:paraId="50975BFE" w14:textId="3A2DED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05_DEU_17_08</w:t>
            </w:r>
            <w:r w:rsidR="00FF4471">
              <w:rPr>
                <w:rFonts w:ascii="Calibri" w:eastAsia="Times New Roman" w:hAnsi="Calibri" w:cs="Calibri"/>
                <w:color w:val="000000"/>
              </w:rPr>
              <w:t>,</w:t>
            </w:r>
            <w:r w:rsidRPr="00BF0BBD">
              <w:rPr>
                <w:rFonts w:ascii="Calibri" w:eastAsia="Times New Roman" w:hAnsi="Calibri" w:cs="Calibri"/>
                <w:color w:val="000000"/>
              </w:rPr>
              <w:t xml:space="preserve"> and get thee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11_1KI_01_13 </w:t>
            </w:r>
          </w:p>
        </w:tc>
      </w:tr>
      <w:tr w:rsidR="00BF0BBD" w:rsidRPr="00BF0BBD" w14:paraId="13461BF9" w14:textId="77777777" w:rsidTr="00BF0BBD">
        <w:trPr>
          <w:trHeight w:val="300"/>
        </w:trPr>
        <w:tc>
          <w:tcPr>
            <w:tcW w:w="4700" w:type="dxa"/>
            <w:tcBorders>
              <w:top w:val="nil"/>
              <w:left w:val="nil"/>
              <w:bottom w:val="nil"/>
              <w:right w:val="nil"/>
            </w:tcBorders>
            <w:shd w:val="clear" w:color="auto" w:fill="auto"/>
            <w:vAlign w:val="bottom"/>
            <w:hideMark/>
          </w:tcPr>
          <w:p w14:paraId="79036BA9" w14:textId="09E115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01_GEN_22_02</w:t>
            </w:r>
            <w:r w:rsidR="00FF4471">
              <w:rPr>
                <w:rFonts w:ascii="Calibri" w:eastAsia="Times New Roman" w:hAnsi="Calibri" w:cs="Calibri"/>
                <w:color w:val="000000"/>
              </w:rPr>
              <w:t>,</w:t>
            </w:r>
            <w:r w:rsidRPr="00BF0BBD">
              <w:rPr>
                <w:rFonts w:ascii="Calibri" w:eastAsia="Times New Roman" w:hAnsi="Calibri" w:cs="Calibri"/>
                <w:color w:val="000000"/>
              </w:rPr>
              <w:t xml:space="preserve"> and get thee into</w:t>
            </w:r>
            <w:r w:rsidR="00644F35">
              <w:rPr>
                <w:rFonts w:ascii="Calibri" w:eastAsia="Times New Roman" w:hAnsi="Calibri" w:cs="Calibri"/>
                <w:color w:val="000000"/>
              </w:rPr>
              <w:t>, &lt;&lt;&lt;&lt;&lt;</w:t>
            </w:r>
          </w:p>
        </w:tc>
      </w:tr>
      <w:tr w:rsidR="00BF0BBD" w:rsidRPr="00BF0BBD" w14:paraId="716630E4" w14:textId="77777777" w:rsidTr="00BF0BBD">
        <w:trPr>
          <w:trHeight w:val="300"/>
        </w:trPr>
        <w:tc>
          <w:tcPr>
            <w:tcW w:w="4700" w:type="dxa"/>
            <w:tcBorders>
              <w:top w:val="nil"/>
              <w:left w:val="nil"/>
              <w:bottom w:val="nil"/>
              <w:right w:val="nil"/>
            </w:tcBorders>
            <w:shd w:val="clear" w:color="auto" w:fill="auto"/>
            <w:vAlign w:val="bottom"/>
            <w:hideMark/>
          </w:tcPr>
          <w:p w14:paraId="03ABD064" w14:textId="2C153B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prophet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11_1KI_13_29 </w:t>
            </w:r>
          </w:p>
        </w:tc>
      </w:tr>
      <w:tr w:rsidR="00BF0BBD" w:rsidRPr="00BF0BBD" w14:paraId="442D6B73" w14:textId="77777777" w:rsidTr="00BF0BBD">
        <w:trPr>
          <w:trHeight w:val="300"/>
        </w:trPr>
        <w:tc>
          <w:tcPr>
            <w:tcW w:w="4700" w:type="dxa"/>
            <w:tcBorders>
              <w:top w:val="nil"/>
              <w:left w:val="nil"/>
              <w:bottom w:val="nil"/>
              <w:right w:val="nil"/>
            </w:tcBorders>
            <w:shd w:val="clear" w:color="auto" w:fill="auto"/>
            <w:vAlign w:val="bottom"/>
            <w:hideMark/>
          </w:tcPr>
          <w:p w14:paraId="786E8D3E" w14:textId="1748B5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09_1SA_11_11</w:t>
            </w:r>
            <w:r w:rsidR="00FF4471">
              <w:rPr>
                <w:rFonts w:ascii="Calibri" w:eastAsia="Times New Roman" w:hAnsi="Calibri" w:cs="Calibri"/>
                <w:color w:val="000000"/>
              </w:rPr>
              <w:t>,</w:t>
            </w:r>
            <w:r w:rsidRPr="00BF0BBD">
              <w:rPr>
                <w:rFonts w:ascii="Calibri" w:eastAsia="Times New Roman" w:hAnsi="Calibri" w:cs="Calibri"/>
                <w:color w:val="000000"/>
              </w:rPr>
              <w:t xml:space="preserve"> came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10_2SA_04_07 </w:t>
            </w:r>
          </w:p>
        </w:tc>
      </w:tr>
      <w:tr w:rsidR="00BF0BBD" w:rsidRPr="00BF0BBD" w14:paraId="507C2735" w14:textId="77777777" w:rsidTr="00BF0BBD">
        <w:trPr>
          <w:trHeight w:val="300"/>
        </w:trPr>
        <w:tc>
          <w:tcPr>
            <w:tcW w:w="4700" w:type="dxa"/>
            <w:tcBorders>
              <w:top w:val="nil"/>
              <w:left w:val="nil"/>
              <w:bottom w:val="nil"/>
              <w:right w:val="nil"/>
            </w:tcBorders>
            <w:shd w:val="clear" w:color="auto" w:fill="auto"/>
            <w:vAlign w:val="bottom"/>
            <w:hideMark/>
          </w:tcPr>
          <w:p w14:paraId="1D7FF239" w14:textId="76A912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01_GEN_22_02</w:t>
            </w:r>
            <w:r w:rsidR="00FF4471">
              <w:rPr>
                <w:rFonts w:ascii="Calibri" w:eastAsia="Times New Roman" w:hAnsi="Calibri" w:cs="Calibri"/>
                <w:color w:val="000000"/>
              </w:rPr>
              <w:t>,</w:t>
            </w:r>
            <w:r w:rsidRPr="00BF0BBD">
              <w:rPr>
                <w:rFonts w:ascii="Calibri" w:eastAsia="Times New Roman" w:hAnsi="Calibri" w:cs="Calibri"/>
                <w:color w:val="000000"/>
              </w:rPr>
              <w:t xml:space="preserve"> get thee into</w:t>
            </w:r>
            <w:r w:rsidR="00644F35">
              <w:rPr>
                <w:rFonts w:ascii="Calibri" w:eastAsia="Times New Roman" w:hAnsi="Calibri" w:cs="Calibri"/>
                <w:color w:val="000000"/>
              </w:rPr>
              <w:t>, &lt;&lt;&lt;&lt;&lt;</w:t>
            </w:r>
          </w:p>
        </w:tc>
      </w:tr>
      <w:tr w:rsidR="00BF0BBD" w:rsidRPr="00BF0BBD" w14:paraId="7D786C32" w14:textId="77777777" w:rsidTr="00BF0BBD">
        <w:trPr>
          <w:trHeight w:val="300"/>
        </w:trPr>
        <w:tc>
          <w:tcPr>
            <w:tcW w:w="4700" w:type="dxa"/>
            <w:tcBorders>
              <w:top w:val="nil"/>
              <w:left w:val="nil"/>
              <w:bottom w:val="nil"/>
              <w:right w:val="nil"/>
            </w:tcBorders>
            <w:shd w:val="clear" w:color="auto" w:fill="auto"/>
            <w:vAlign w:val="bottom"/>
            <w:hideMark/>
          </w:tcPr>
          <w:p w14:paraId="45F9066D" w14:textId="19598D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01_GEN_22_02</w:t>
            </w:r>
            <w:r w:rsidR="00FF4471">
              <w:rPr>
                <w:rFonts w:ascii="Calibri" w:eastAsia="Times New Roman" w:hAnsi="Calibri" w:cs="Calibri"/>
                <w:color w:val="000000"/>
              </w:rPr>
              <w:t>,</w:t>
            </w:r>
            <w:r w:rsidRPr="00BF0BBD">
              <w:rPr>
                <w:rFonts w:ascii="Calibri" w:eastAsia="Times New Roman" w:hAnsi="Calibri" w:cs="Calibri"/>
                <w:color w:val="000000"/>
              </w:rPr>
              <w:t xml:space="preserve"> get thee into the</w:t>
            </w:r>
            <w:r w:rsidR="00644F35">
              <w:rPr>
                <w:rFonts w:ascii="Calibri" w:eastAsia="Times New Roman" w:hAnsi="Calibri" w:cs="Calibri"/>
                <w:color w:val="000000"/>
              </w:rPr>
              <w:t>, &lt;&lt;&lt;&lt;&lt;</w:t>
            </w:r>
          </w:p>
        </w:tc>
      </w:tr>
      <w:tr w:rsidR="00BF0BBD" w:rsidRPr="00BF0BBD" w14:paraId="79111658" w14:textId="77777777" w:rsidTr="00BF0BBD">
        <w:trPr>
          <w:trHeight w:val="300"/>
        </w:trPr>
        <w:tc>
          <w:tcPr>
            <w:tcW w:w="4700" w:type="dxa"/>
            <w:tcBorders>
              <w:top w:val="nil"/>
              <w:left w:val="nil"/>
              <w:bottom w:val="nil"/>
              <w:right w:val="nil"/>
            </w:tcBorders>
            <w:shd w:val="clear" w:color="auto" w:fill="auto"/>
            <w:vAlign w:val="bottom"/>
            <w:hideMark/>
          </w:tcPr>
          <w:p w14:paraId="0FDBA9E3" w14:textId="51936E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09_1SA_22_04</w:t>
            </w:r>
            <w:r w:rsidR="00FF4471">
              <w:rPr>
                <w:rFonts w:ascii="Calibri" w:eastAsia="Times New Roman" w:hAnsi="Calibri" w:cs="Calibri"/>
                <w:color w:val="000000"/>
              </w:rPr>
              <w:t>,</w:t>
            </w:r>
            <w:r w:rsidRPr="00BF0BBD">
              <w:rPr>
                <w:rFonts w:ascii="Calibri" w:eastAsia="Times New Roman" w:hAnsi="Calibri" w:cs="Calibri"/>
                <w:color w:val="000000"/>
              </w:rPr>
              <w:t xml:space="preserve"> in the hold</w:t>
            </w:r>
            <w:r w:rsidR="00644F35">
              <w:rPr>
                <w:rFonts w:ascii="Calibri" w:eastAsia="Times New Roman" w:hAnsi="Calibri" w:cs="Calibri"/>
                <w:color w:val="000000"/>
              </w:rPr>
              <w:t>, &lt;&lt;&lt;&lt;&lt;</w:t>
            </w:r>
          </w:p>
        </w:tc>
      </w:tr>
      <w:tr w:rsidR="00BF0BBD" w:rsidRPr="00BF0BBD" w14:paraId="6B3CCCDE" w14:textId="77777777" w:rsidTr="00BF0BBD">
        <w:trPr>
          <w:trHeight w:val="300"/>
        </w:trPr>
        <w:tc>
          <w:tcPr>
            <w:tcW w:w="4700" w:type="dxa"/>
            <w:tcBorders>
              <w:top w:val="nil"/>
              <w:left w:val="nil"/>
              <w:bottom w:val="nil"/>
              <w:right w:val="nil"/>
            </w:tcBorders>
            <w:shd w:val="clear" w:color="auto" w:fill="auto"/>
            <w:vAlign w:val="bottom"/>
            <w:hideMark/>
          </w:tcPr>
          <w:p w14:paraId="1F93269B" w14:textId="5D9BFD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into the forest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12_2KI_19_23 </w:t>
            </w:r>
          </w:p>
        </w:tc>
      </w:tr>
      <w:tr w:rsidR="00BF0BBD" w:rsidRPr="00BF0BBD" w14:paraId="1DD4B1EA" w14:textId="77777777" w:rsidTr="00BF0BBD">
        <w:trPr>
          <w:trHeight w:val="300"/>
        </w:trPr>
        <w:tc>
          <w:tcPr>
            <w:tcW w:w="4700" w:type="dxa"/>
            <w:tcBorders>
              <w:top w:val="nil"/>
              <w:left w:val="nil"/>
              <w:bottom w:val="nil"/>
              <w:right w:val="nil"/>
            </w:tcBorders>
            <w:shd w:val="clear" w:color="auto" w:fill="auto"/>
            <w:vAlign w:val="bottom"/>
            <w:hideMark/>
          </w:tcPr>
          <w:p w14:paraId="168C4235" w14:textId="54771B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into the forest of</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12_2KI_19_23 </w:t>
            </w:r>
          </w:p>
        </w:tc>
      </w:tr>
      <w:tr w:rsidR="00BF0BBD" w:rsidRPr="00BF0BBD" w14:paraId="15E420B6" w14:textId="77777777" w:rsidTr="00BF0BBD">
        <w:trPr>
          <w:trHeight w:val="300"/>
        </w:trPr>
        <w:tc>
          <w:tcPr>
            <w:tcW w:w="4700" w:type="dxa"/>
            <w:tcBorders>
              <w:top w:val="nil"/>
              <w:left w:val="nil"/>
              <w:bottom w:val="nil"/>
              <w:right w:val="nil"/>
            </w:tcBorders>
            <w:shd w:val="clear" w:color="auto" w:fill="auto"/>
            <w:vAlign w:val="bottom"/>
            <w:hideMark/>
          </w:tcPr>
          <w:p w14:paraId="03BA1C81" w14:textId="35F89D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07_JUD_06_05</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land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09_1SA_27_01 </w:t>
            </w:r>
          </w:p>
        </w:tc>
      </w:tr>
      <w:tr w:rsidR="00BF0BBD" w:rsidRPr="00BF0BBD" w14:paraId="647E80D4" w14:textId="77777777" w:rsidTr="00BF0BBD">
        <w:trPr>
          <w:trHeight w:val="300"/>
        </w:trPr>
        <w:tc>
          <w:tcPr>
            <w:tcW w:w="4700" w:type="dxa"/>
            <w:tcBorders>
              <w:top w:val="nil"/>
              <w:left w:val="nil"/>
              <w:bottom w:val="nil"/>
              <w:right w:val="nil"/>
            </w:tcBorders>
            <w:shd w:val="clear" w:color="auto" w:fill="auto"/>
            <w:vAlign w:val="bottom"/>
            <w:hideMark/>
          </w:tcPr>
          <w:p w14:paraId="6BC7A129" w14:textId="4FBB98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07_JUD_01_26</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land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09_1SA_27_01 </w:t>
            </w:r>
          </w:p>
        </w:tc>
      </w:tr>
      <w:tr w:rsidR="00BF0BBD" w:rsidRPr="00BF0BBD" w14:paraId="66787FEB" w14:textId="77777777" w:rsidTr="00BF0BBD">
        <w:trPr>
          <w:trHeight w:val="300"/>
        </w:trPr>
        <w:tc>
          <w:tcPr>
            <w:tcW w:w="4700" w:type="dxa"/>
            <w:tcBorders>
              <w:top w:val="nil"/>
              <w:left w:val="nil"/>
              <w:bottom w:val="nil"/>
              <w:right w:val="nil"/>
            </w:tcBorders>
            <w:shd w:val="clear" w:color="auto" w:fill="auto"/>
            <w:vAlign w:val="bottom"/>
            <w:hideMark/>
          </w:tcPr>
          <w:p w14:paraId="6421243F" w14:textId="420D49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07_JUD_19_20</w:t>
            </w:r>
            <w:r w:rsidR="00FF4471">
              <w:rPr>
                <w:rFonts w:ascii="Calibri" w:eastAsia="Times New Roman" w:hAnsi="Calibri" w:cs="Calibri"/>
                <w:color w:val="000000"/>
              </w:rPr>
              <w:t>,</w:t>
            </w:r>
            <w:r w:rsidRPr="00BF0BBD">
              <w:rPr>
                <w:rFonts w:ascii="Calibri" w:eastAsia="Times New Roman" w:hAnsi="Calibri" w:cs="Calibri"/>
                <w:color w:val="000000"/>
              </w:rPr>
              <w:t xml:space="preserve"> not in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10_2SA_01_20 </w:t>
            </w:r>
          </w:p>
        </w:tc>
      </w:tr>
      <w:tr w:rsidR="00BF0BBD" w:rsidRPr="00BF0BBD" w14:paraId="4AE57C7A" w14:textId="77777777" w:rsidTr="00BF0BBD">
        <w:trPr>
          <w:trHeight w:val="300"/>
        </w:trPr>
        <w:tc>
          <w:tcPr>
            <w:tcW w:w="4700" w:type="dxa"/>
            <w:tcBorders>
              <w:top w:val="nil"/>
              <w:left w:val="nil"/>
              <w:bottom w:val="nil"/>
              <w:right w:val="nil"/>
            </w:tcBorders>
            <w:shd w:val="clear" w:color="auto" w:fill="auto"/>
            <w:vAlign w:val="bottom"/>
            <w:hideMark/>
          </w:tcPr>
          <w:p w14:paraId="37D03DF4" w14:textId="6BCE4D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09_1SA_20_12</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09_1SA_23_02 </w:t>
            </w:r>
          </w:p>
        </w:tc>
      </w:tr>
      <w:tr w:rsidR="00BF0BBD" w:rsidRPr="00BF0BBD" w14:paraId="534B2B03" w14:textId="77777777" w:rsidTr="00BF0BBD">
        <w:trPr>
          <w:trHeight w:val="300"/>
        </w:trPr>
        <w:tc>
          <w:tcPr>
            <w:tcW w:w="4700" w:type="dxa"/>
            <w:tcBorders>
              <w:top w:val="nil"/>
              <w:left w:val="nil"/>
              <w:bottom w:val="nil"/>
              <w:right w:val="nil"/>
            </w:tcBorders>
            <w:shd w:val="clear" w:color="auto" w:fill="auto"/>
            <w:vAlign w:val="bottom"/>
            <w:hideMark/>
          </w:tcPr>
          <w:p w14:paraId="60E52F0F" w14:textId="6AEEB6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forest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11_1KI_07_02 </w:t>
            </w:r>
          </w:p>
        </w:tc>
      </w:tr>
      <w:tr w:rsidR="00BF0BBD" w:rsidRPr="00BF0BBD" w14:paraId="6615ECD5" w14:textId="77777777" w:rsidTr="00BF0BBD">
        <w:trPr>
          <w:trHeight w:val="300"/>
        </w:trPr>
        <w:tc>
          <w:tcPr>
            <w:tcW w:w="4700" w:type="dxa"/>
            <w:tcBorders>
              <w:top w:val="nil"/>
              <w:left w:val="nil"/>
              <w:bottom w:val="nil"/>
              <w:right w:val="nil"/>
            </w:tcBorders>
            <w:shd w:val="clear" w:color="auto" w:fill="auto"/>
            <w:vAlign w:val="bottom"/>
            <w:hideMark/>
          </w:tcPr>
          <w:p w14:paraId="05BE06C2" w14:textId="6C8A7C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09_1SA_13_19</w:t>
            </w:r>
            <w:r w:rsidR="00FF4471">
              <w:rPr>
                <w:rFonts w:ascii="Calibri" w:eastAsia="Times New Roman" w:hAnsi="Calibri" w:cs="Calibri"/>
                <w:color w:val="000000"/>
              </w:rPr>
              <w:t>,</w:t>
            </w:r>
            <w:r w:rsidRPr="00BF0BBD">
              <w:rPr>
                <w:rFonts w:ascii="Calibri" w:eastAsia="Times New Roman" w:hAnsi="Calibri" w:cs="Calibri"/>
                <w:color w:val="000000"/>
              </w:rPr>
              <w:t xml:space="preserve"> the land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09_1SA_27_01 </w:t>
            </w:r>
          </w:p>
        </w:tc>
      </w:tr>
      <w:tr w:rsidR="00BF0BBD" w:rsidRPr="00BF0BBD" w14:paraId="0D16EFD8" w14:textId="77777777" w:rsidTr="00BF0BBD">
        <w:trPr>
          <w:trHeight w:val="300"/>
        </w:trPr>
        <w:tc>
          <w:tcPr>
            <w:tcW w:w="4700" w:type="dxa"/>
            <w:tcBorders>
              <w:top w:val="nil"/>
              <w:left w:val="nil"/>
              <w:bottom w:val="nil"/>
              <w:right w:val="nil"/>
            </w:tcBorders>
            <w:shd w:val="clear" w:color="auto" w:fill="auto"/>
            <w:vAlign w:val="bottom"/>
            <w:hideMark/>
          </w:tcPr>
          <w:p w14:paraId="722B9598" w14:textId="4D393A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prophet Gad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10_2SA_24_11 </w:t>
            </w:r>
          </w:p>
        </w:tc>
      </w:tr>
      <w:tr w:rsidR="00BF0BBD" w:rsidRPr="00BF0BBD" w14:paraId="303D7897" w14:textId="77777777" w:rsidTr="00BF0BBD">
        <w:trPr>
          <w:trHeight w:val="300"/>
        </w:trPr>
        <w:tc>
          <w:tcPr>
            <w:tcW w:w="4700" w:type="dxa"/>
            <w:tcBorders>
              <w:top w:val="nil"/>
              <w:left w:val="nil"/>
              <w:bottom w:val="nil"/>
              <w:right w:val="nil"/>
            </w:tcBorders>
            <w:shd w:val="clear" w:color="auto" w:fill="auto"/>
            <w:vAlign w:val="bottom"/>
            <w:hideMark/>
          </w:tcPr>
          <w:p w14:paraId="43FBDC41" w14:textId="0046DD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07_JUD_15_12</w:t>
            </w:r>
            <w:r w:rsidR="00FF4471">
              <w:rPr>
                <w:rFonts w:ascii="Calibri" w:eastAsia="Times New Roman" w:hAnsi="Calibri" w:cs="Calibri"/>
                <w:color w:val="000000"/>
              </w:rPr>
              <w:t>,</w:t>
            </w:r>
            <w:r w:rsidRPr="00BF0BBD">
              <w:rPr>
                <w:rFonts w:ascii="Calibri" w:eastAsia="Times New Roman" w:hAnsi="Calibri" w:cs="Calibri"/>
                <w:color w:val="000000"/>
              </w:rPr>
              <w:t xml:space="preserve"> thee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09_1SA_28_19 </w:t>
            </w:r>
          </w:p>
        </w:tc>
      </w:tr>
      <w:tr w:rsidR="00BF0BBD" w:rsidRPr="00BF0BBD" w14:paraId="01D76CCF" w14:textId="77777777" w:rsidTr="00BF0BBD">
        <w:trPr>
          <w:trHeight w:val="300"/>
        </w:trPr>
        <w:tc>
          <w:tcPr>
            <w:tcW w:w="4700" w:type="dxa"/>
            <w:tcBorders>
              <w:top w:val="nil"/>
              <w:left w:val="nil"/>
              <w:bottom w:val="nil"/>
              <w:right w:val="nil"/>
            </w:tcBorders>
            <w:shd w:val="clear" w:color="auto" w:fill="auto"/>
            <w:vAlign w:val="bottom"/>
            <w:hideMark/>
          </w:tcPr>
          <w:p w14:paraId="4147FD91" w14:textId="62661D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05_DEU_30_05</w:t>
            </w:r>
            <w:r w:rsidR="00FF4471">
              <w:rPr>
                <w:rFonts w:ascii="Calibri" w:eastAsia="Times New Roman" w:hAnsi="Calibri" w:cs="Calibri"/>
                <w:color w:val="000000"/>
              </w:rPr>
              <w:t>,</w:t>
            </w:r>
            <w:r w:rsidRPr="00BF0BBD">
              <w:rPr>
                <w:rFonts w:ascii="Calibri" w:eastAsia="Times New Roman" w:hAnsi="Calibri" w:cs="Calibri"/>
                <w:color w:val="000000"/>
              </w:rPr>
              <w:t xml:space="preserve"> thee into the land</w:t>
            </w:r>
            <w:r w:rsidR="00644F35">
              <w:rPr>
                <w:rFonts w:ascii="Calibri" w:eastAsia="Times New Roman" w:hAnsi="Calibri" w:cs="Calibri"/>
                <w:color w:val="000000"/>
              </w:rPr>
              <w:t>, &lt;&lt;&lt;&lt;&lt;</w:t>
            </w:r>
          </w:p>
        </w:tc>
      </w:tr>
      <w:tr w:rsidR="00BF0BBD" w:rsidRPr="00BF0BBD" w14:paraId="09D64FE7" w14:textId="77777777" w:rsidTr="00BF0BBD">
        <w:trPr>
          <w:trHeight w:val="1500"/>
        </w:trPr>
        <w:tc>
          <w:tcPr>
            <w:tcW w:w="4700" w:type="dxa"/>
            <w:tcBorders>
              <w:top w:val="nil"/>
              <w:left w:val="nil"/>
              <w:bottom w:val="nil"/>
              <w:right w:val="nil"/>
            </w:tcBorders>
            <w:shd w:val="clear" w:color="auto" w:fill="auto"/>
            <w:vAlign w:val="bottom"/>
            <w:hideMark/>
          </w:tcPr>
          <w:p w14:paraId="4075FF7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09_1SA_22:06 When Saul heard that David was discovered, and the men that [were] with him, (now Saul abode in Gibeah under a tree in Ramah, having his spear in his hand, and all his servants [were] standing about him;) #,</w:t>
            </w:r>
          </w:p>
        </w:tc>
      </w:tr>
      <w:tr w:rsidR="00BF0BBD" w:rsidRPr="00BF0BBD" w14:paraId="6498C079" w14:textId="77777777" w:rsidTr="00BF0BBD">
        <w:trPr>
          <w:trHeight w:val="300"/>
        </w:trPr>
        <w:tc>
          <w:tcPr>
            <w:tcW w:w="4700" w:type="dxa"/>
            <w:tcBorders>
              <w:top w:val="nil"/>
              <w:left w:val="nil"/>
              <w:bottom w:val="nil"/>
              <w:right w:val="nil"/>
            </w:tcBorders>
            <w:shd w:val="clear" w:color="auto" w:fill="auto"/>
            <w:vAlign w:val="bottom"/>
            <w:hideMark/>
          </w:tcPr>
          <w:p w14:paraId="7DC408F6" w14:textId="0B0BF1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tree in</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27_DAN_04_10 </w:t>
            </w:r>
          </w:p>
        </w:tc>
      </w:tr>
      <w:tr w:rsidR="00BF0BBD" w:rsidRPr="00BF0BBD" w14:paraId="12E135D1" w14:textId="77777777" w:rsidTr="00BF0BBD">
        <w:trPr>
          <w:trHeight w:val="300"/>
        </w:trPr>
        <w:tc>
          <w:tcPr>
            <w:tcW w:w="4700" w:type="dxa"/>
            <w:tcBorders>
              <w:top w:val="nil"/>
              <w:left w:val="nil"/>
              <w:bottom w:val="nil"/>
              <w:right w:val="nil"/>
            </w:tcBorders>
            <w:shd w:val="clear" w:color="auto" w:fill="auto"/>
            <w:vAlign w:val="bottom"/>
            <w:hideMark/>
          </w:tcPr>
          <w:p w14:paraId="531CCC94" w14:textId="583C65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09_1SA_13_16</w:t>
            </w:r>
            <w:r w:rsidR="00FF4471">
              <w:rPr>
                <w:rFonts w:ascii="Calibri" w:eastAsia="Times New Roman" w:hAnsi="Calibri" w:cs="Calibri"/>
                <w:color w:val="000000"/>
              </w:rPr>
              <w:t>,</w:t>
            </w:r>
            <w:r w:rsidRPr="00BF0BBD">
              <w:rPr>
                <w:rFonts w:ascii="Calibri" w:eastAsia="Times New Roman" w:hAnsi="Calibri" w:cs="Calibri"/>
                <w:color w:val="000000"/>
              </w:rPr>
              <w:t xml:space="preserve"> abode in Gibeah</w:t>
            </w:r>
            <w:r w:rsidR="00644F35">
              <w:rPr>
                <w:rFonts w:ascii="Calibri" w:eastAsia="Times New Roman" w:hAnsi="Calibri" w:cs="Calibri"/>
                <w:color w:val="000000"/>
              </w:rPr>
              <w:t>, &lt;&lt;&lt;&lt;&lt;</w:t>
            </w:r>
          </w:p>
        </w:tc>
      </w:tr>
      <w:tr w:rsidR="00BF0BBD" w:rsidRPr="00BF0BBD" w14:paraId="245E7402" w14:textId="77777777" w:rsidTr="00BF0BBD">
        <w:trPr>
          <w:trHeight w:val="300"/>
        </w:trPr>
        <w:tc>
          <w:tcPr>
            <w:tcW w:w="4700" w:type="dxa"/>
            <w:tcBorders>
              <w:top w:val="nil"/>
              <w:left w:val="nil"/>
              <w:bottom w:val="nil"/>
              <w:right w:val="nil"/>
            </w:tcBorders>
            <w:shd w:val="clear" w:color="auto" w:fill="auto"/>
            <w:vAlign w:val="bottom"/>
            <w:hideMark/>
          </w:tcPr>
          <w:p w14:paraId="64DA438D" w14:textId="48215F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09_1SA_19_01</w:t>
            </w:r>
            <w:r w:rsidR="00FF4471">
              <w:rPr>
                <w:rFonts w:ascii="Calibri" w:eastAsia="Times New Roman" w:hAnsi="Calibri" w:cs="Calibri"/>
                <w:color w:val="000000"/>
              </w:rPr>
              <w:t>,</w:t>
            </w:r>
            <w:r w:rsidRPr="00BF0BBD">
              <w:rPr>
                <w:rFonts w:ascii="Calibri" w:eastAsia="Times New Roman" w:hAnsi="Calibri" w:cs="Calibri"/>
                <w:color w:val="000000"/>
              </w:rPr>
              <w:t xml:space="preserve"> all his servants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10_2SA_13_31 </w:t>
            </w:r>
          </w:p>
        </w:tc>
      </w:tr>
      <w:tr w:rsidR="00BF0BBD" w:rsidRPr="00BF0BBD" w14:paraId="33022BE8" w14:textId="77777777" w:rsidTr="00BF0BBD">
        <w:trPr>
          <w:trHeight w:val="300"/>
        </w:trPr>
        <w:tc>
          <w:tcPr>
            <w:tcW w:w="4700" w:type="dxa"/>
            <w:tcBorders>
              <w:top w:val="nil"/>
              <w:left w:val="nil"/>
              <w:bottom w:val="nil"/>
              <w:right w:val="nil"/>
            </w:tcBorders>
            <w:shd w:val="clear" w:color="auto" w:fill="auto"/>
            <w:vAlign w:val="bottom"/>
            <w:hideMark/>
          </w:tcPr>
          <w:p w14:paraId="569526E6" w14:textId="3A9860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09_1SA_22_01</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09_1SA_22_11 </w:t>
            </w:r>
          </w:p>
        </w:tc>
      </w:tr>
      <w:tr w:rsidR="00BF0BBD" w:rsidRPr="00BF0BBD" w14:paraId="48F6D7EA" w14:textId="77777777" w:rsidTr="00BF0BBD">
        <w:trPr>
          <w:trHeight w:val="300"/>
        </w:trPr>
        <w:tc>
          <w:tcPr>
            <w:tcW w:w="4700" w:type="dxa"/>
            <w:tcBorders>
              <w:top w:val="nil"/>
              <w:left w:val="nil"/>
              <w:bottom w:val="nil"/>
              <w:right w:val="nil"/>
            </w:tcBorders>
            <w:shd w:val="clear" w:color="auto" w:fill="auto"/>
            <w:vAlign w:val="bottom"/>
            <w:hideMark/>
          </w:tcPr>
          <w:p w14:paraId="755B41C3" w14:textId="73F951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09_1SA_24_04 </w:t>
            </w:r>
          </w:p>
        </w:tc>
      </w:tr>
      <w:tr w:rsidR="00BF0BBD" w:rsidRPr="00BF0BBD" w14:paraId="09BE11C8" w14:textId="77777777" w:rsidTr="00BF0BBD">
        <w:trPr>
          <w:trHeight w:val="300"/>
        </w:trPr>
        <w:tc>
          <w:tcPr>
            <w:tcW w:w="4700" w:type="dxa"/>
            <w:tcBorders>
              <w:top w:val="nil"/>
              <w:left w:val="nil"/>
              <w:bottom w:val="nil"/>
              <w:right w:val="nil"/>
            </w:tcBorders>
            <w:shd w:val="clear" w:color="auto" w:fill="auto"/>
            <w:vAlign w:val="bottom"/>
            <w:hideMark/>
          </w:tcPr>
          <w:p w14:paraId="40C6126F" w14:textId="56B15A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discovered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28_HOS_07_01 </w:t>
            </w:r>
          </w:p>
        </w:tc>
      </w:tr>
      <w:tr w:rsidR="00BF0BBD" w:rsidRPr="00BF0BBD" w14:paraId="768C82E6" w14:textId="77777777" w:rsidTr="00BF0BBD">
        <w:trPr>
          <w:trHeight w:val="300"/>
        </w:trPr>
        <w:tc>
          <w:tcPr>
            <w:tcW w:w="4700" w:type="dxa"/>
            <w:tcBorders>
              <w:top w:val="nil"/>
              <w:left w:val="nil"/>
              <w:bottom w:val="nil"/>
              <w:right w:val="nil"/>
            </w:tcBorders>
            <w:shd w:val="clear" w:color="auto" w:fill="auto"/>
            <w:vAlign w:val="bottom"/>
            <w:hideMark/>
          </w:tcPr>
          <w:p w14:paraId="5BBCD6E2" w14:textId="69FD82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09_1SA_14_02</w:t>
            </w:r>
            <w:r w:rsidR="00FF4471">
              <w:rPr>
                <w:rFonts w:ascii="Calibri" w:eastAsia="Times New Roman" w:hAnsi="Calibri" w:cs="Calibri"/>
                <w:color w:val="000000"/>
              </w:rPr>
              <w:t>,</w:t>
            </w:r>
            <w:r w:rsidRPr="00BF0BBD">
              <w:rPr>
                <w:rFonts w:ascii="Calibri" w:eastAsia="Times New Roman" w:hAnsi="Calibri" w:cs="Calibri"/>
                <w:color w:val="000000"/>
              </w:rPr>
              <w:t xml:space="preserve"> Gibeah under a</w:t>
            </w:r>
            <w:r w:rsidR="00644F35">
              <w:rPr>
                <w:rFonts w:ascii="Calibri" w:eastAsia="Times New Roman" w:hAnsi="Calibri" w:cs="Calibri"/>
                <w:color w:val="000000"/>
              </w:rPr>
              <w:t>, &lt;&lt;&lt;&lt;&lt;</w:t>
            </w:r>
          </w:p>
        </w:tc>
      </w:tr>
      <w:tr w:rsidR="00BF0BBD" w:rsidRPr="00BF0BBD" w14:paraId="5694A341" w14:textId="77777777" w:rsidTr="00BF0BBD">
        <w:trPr>
          <w:trHeight w:val="300"/>
        </w:trPr>
        <w:tc>
          <w:tcPr>
            <w:tcW w:w="4700" w:type="dxa"/>
            <w:tcBorders>
              <w:top w:val="nil"/>
              <w:left w:val="nil"/>
              <w:bottom w:val="nil"/>
              <w:right w:val="nil"/>
            </w:tcBorders>
            <w:shd w:val="clear" w:color="auto" w:fill="auto"/>
            <w:vAlign w:val="bottom"/>
            <w:hideMark/>
          </w:tcPr>
          <w:p w14:paraId="0786B9DA" w14:textId="60C8C2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05_DEU_12_11</w:t>
            </w:r>
            <w:r w:rsidR="00FF4471">
              <w:rPr>
                <w:rFonts w:ascii="Calibri" w:eastAsia="Times New Roman" w:hAnsi="Calibri" w:cs="Calibri"/>
                <w:color w:val="000000"/>
              </w:rPr>
              <w:t>,</w:t>
            </w:r>
            <w:r w:rsidRPr="00BF0BBD">
              <w:rPr>
                <w:rFonts w:ascii="Calibri" w:eastAsia="Times New Roman" w:hAnsi="Calibri" w:cs="Calibri"/>
                <w:color w:val="000000"/>
              </w:rPr>
              <w:t xml:space="preserve"> hand and all</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13_1CH_05_20 </w:t>
            </w:r>
          </w:p>
        </w:tc>
      </w:tr>
      <w:tr w:rsidR="00BF0BBD" w:rsidRPr="00BF0BBD" w14:paraId="240C842E" w14:textId="77777777" w:rsidTr="00BF0BBD">
        <w:trPr>
          <w:trHeight w:val="300"/>
        </w:trPr>
        <w:tc>
          <w:tcPr>
            <w:tcW w:w="4700" w:type="dxa"/>
            <w:tcBorders>
              <w:top w:val="nil"/>
              <w:left w:val="nil"/>
              <w:bottom w:val="nil"/>
              <w:right w:val="nil"/>
            </w:tcBorders>
            <w:shd w:val="clear" w:color="auto" w:fill="auto"/>
            <w:vAlign w:val="bottom"/>
            <w:hideMark/>
          </w:tcPr>
          <w:p w14:paraId="1F47E442" w14:textId="350531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04_NUM_21_34</w:t>
            </w:r>
            <w:r w:rsidR="00FF4471">
              <w:rPr>
                <w:rFonts w:ascii="Calibri" w:eastAsia="Times New Roman" w:hAnsi="Calibri" w:cs="Calibri"/>
                <w:color w:val="000000"/>
              </w:rPr>
              <w:t>,</w:t>
            </w:r>
            <w:r w:rsidRPr="00BF0BBD">
              <w:rPr>
                <w:rFonts w:ascii="Calibri" w:eastAsia="Times New Roman" w:hAnsi="Calibri" w:cs="Calibri"/>
                <w:color w:val="000000"/>
              </w:rPr>
              <w:t xml:space="preserve"> hand and all his</w:t>
            </w:r>
            <w:r w:rsidR="00644F35">
              <w:rPr>
                <w:rFonts w:ascii="Calibri" w:eastAsia="Times New Roman" w:hAnsi="Calibri" w:cs="Calibri"/>
                <w:color w:val="000000"/>
              </w:rPr>
              <w:t>, &lt;&lt;&lt;&lt;&lt;</w:t>
            </w:r>
          </w:p>
        </w:tc>
      </w:tr>
      <w:tr w:rsidR="00BF0BBD" w:rsidRPr="00BF0BBD" w14:paraId="653A0EDE" w14:textId="77777777" w:rsidTr="00BF0BBD">
        <w:trPr>
          <w:trHeight w:val="300"/>
        </w:trPr>
        <w:tc>
          <w:tcPr>
            <w:tcW w:w="4700" w:type="dxa"/>
            <w:tcBorders>
              <w:top w:val="nil"/>
              <w:left w:val="nil"/>
              <w:bottom w:val="nil"/>
              <w:right w:val="nil"/>
            </w:tcBorders>
            <w:shd w:val="clear" w:color="auto" w:fill="auto"/>
            <w:vAlign w:val="bottom"/>
            <w:hideMark/>
          </w:tcPr>
          <w:p w14:paraId="0F37A823" w14:textId="431B65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heard that David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10_2SA_08_09 </w:t>
            </w:r>
          </w:p>
        </w:tc>
      </w:tr>
      <w:tr w:rsidR="00BF0BBD" w:rsidRPr="00BF0BBD" w14:paraId="2189542C" w14:textId="77777777" w:rsidTr="00BF0BBD">
        <w:trPr>
          <w:trHeight w:val="300"/>
        </w:trPr>
        <w:tc>
          <w:tcPr>
            <w:tcW w:w="4700" w:type="dxa"/>
            <w:tcBorders>
              <w:top w:val="nil"/>
              <w:left w:val="nil"/>
              <w:bottom w:val="nil"/>
              <w:right w:val="nil"/>
            </w:tcBorders>
            <w:shd w:val="clear" w:color="auto" w:fill="auto"/>
            <w:vAlign w:val="bottom"/>
            <w:hideMark/>
          </w:tcPr>
          <w:p w14:paraId="7F5957C6" w14:textId="283620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heard that David was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13_1CH_14_08 </w:t>
            </w:r>
          </w:p>
        </w:tc>
      </w:tr>
      <w:tr w:rsidR="00BF0BBD" w:rsidRPr="00BF0BBD" w14:paraId="345E596B" w14:textId="77777777" w:rsidTr="00BF0BBD">
        <w:trPr>
          <w:trHeight w:val="300"/>
        </w:trPr>
        <w:tc>
          <w:tcPr>
            <w:tcW w:w="4700" w:type="dxa"/>
            <w:tcBorders>
              <w:top w:val="nil"/>
              <w:left w:val="nil"/>
              <w:bottom w:val="nil"/>
              <w:right w:val="nil"/>
            </w:tcBorders>
            <w:shd w:val="clear" w:color="auto" w:fill="auto"/>
            <w:vAlign w:val="bottom"/>
            <w:hideMark/>
          </w:tcPr>
          <w:p w14:paraId="2C6EDE99" w14:textId="15EB99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09_1SA_19_09</w:t>
            </w:r>
            <w:r w:rsidR="00FF4471">
              <w:rPr>
                <w:rFonts w:ascii="Calibri" w:eastAsia="Times New Roman" w:hAnsi="Calibri" w:cs="Calibri"/>
                <w:color w:val="000000"/>
              </w:rPr>
              <w:t>,</w:t>
            </w:r>
            <w:r w:rsidRPr="00BF0BBD">
              <w:rPr>
                <w:rFonts w:ascii="Calibri" w:eastAsia="Times New Roman" w:hAnsi="Calibri" w:cs="Calibri"/>
                <w:color w:val="000000"/>
              </w:rPr>
              <w:t xml:space="preserve"> his hand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10_2SA_15_05 </w:t>
            </w:r>
          </w:p>
        </w:tc>
      </w:tr>
      <w:tr w:rsidR="00BF0BBD" w:rsidRPr="00BF0BBD" w14:paraId="66E4C1DD" w14:textId="77777777" w:rsidTr="00BF0BBD">
        <w:trPr>
          <w:trHeight w:val="300"/>
        </w:trPr>
        <w:tc>
          <w:tcPr>
            <w:tcW w:w="4700" w:type="dxa"/>
            <w:tcBorders>
              <w:top w:val="nil"/>
              <w:left w:val="nil"/>
              <w:bottom w:val="nil"/>
              <w:right w:val="nil"/>
            </w:tcBorders>
            <w:shd w:val="clear" w:color="auto" w:fill="auto"/>
            <w:vAlign w:val="bottom"/>
            <w:hideMark/>
          </w:tcPr>
          <w:p w14:paraId="22991C70" w14:textId="50127B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hand and all</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14_2CH_17_05 </w:t>
            </w:r>
          </w:p>
        </w:tc>
      </w:tr>
      <w:tr w:rsidR="00BF0BBD" w:rsidRPr="00BF0BBD" w14:paraId="79317858" w14:textId="77777777" w:rsidTr="00BF0BBD">
        <w:trPr>
          <w:trHeight w:val="300"/>
        </w:trPr>
        <w:tc>
          <w:tcPr>
            <w:tcW w:w="4700" w:type="dxa"/>
            <w:tcBorders>
              <w:top w:val="nil"/>
              <w:left w:val="nil"/>
              <w:bottom w:val="nil"/>
              <w:right w:val="nil"/>
            </w:tcBorders>
            <w:shd w:val="clear" w:color="auto" w:fill="auto"/>
            <w:vAlign w:val="bottom"/>
            <w:hideMark/>
          </w:tcPr>
          <w:p w14:paraId="70EE1891" w14:textId="7376B8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09_1SA_19_09</w:t>
            </w:r>
            <w:r w:rsidR="00FF4471">
              <w:rPr>
                <w:rFonts w:ascii="Calibri" w:eastAsia="Times New Roman" w:hAnsi="Calibri" w:cs="Calibri"/>
                <w:color w:val="000000"/>
              </w:rPr>
              <w:t>,</w:t>
            </w:r>
            <w:r w:rsidRPr="00BF0BBD">
              <w:rPr>
                <w:rFonts w:ascii="Calibri" w:eastAsia="Times New Roman" w:hAnsi="Calibri" w:cs="Calibri"/>
                <w:color w:val="000000"/>
              </w:rPr>
              <w:t xml:space="preserve"> in his hand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10_2SA_18_14 </w:t>
            </w:r>
          </w:p>
        </w:tc>
      </w:tr>
      <w:tr w:rsidR="00BF0BBD" w:rsidRPr="00BF0BBD" w14:paraId="0C6B0EA1" w14:textId="77777777" w:rsidTr="00BF0BBD">
        <w:trPr>
          <w:trHeight w:val="300"/>
        </w:trPr>
        <w:tc>
          <w:tcPr>
            <w:tcW w:w="4700" w:type="dxa"/>
            <w:tcBorders>
              <w:top w:val="nil"/>
              <w:left w:val="nil"/>
              <w:bottom w:val="nil"/>
              <w:right w:val="nil"/>
            </w:tcBorders>
            <w:shd w:val="clear" w:color="auto" w:fill="auto"/>
            <w:vAlign w:val="bottom"/>
            <w:hideMark/>
          </w:tcPr>
          <w:p w14:paraId="79E2C9F7" w14:textId="7C1CED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07_JUD_18_22</w:t>
            </w:r>
            <w:r w:rsidR="00FF4471">
              <w:rPr>
                <w:rFonts w:ascii="Calibri" w:eastAsia="Times New Roman" w:hAnsi="Calibri" w:cs="Calibri"/>
                <w:color w:val="000000"/>
              </w:rPr>
              <w:t>,</w:t>
            </w:r>
            <w:r w:rsidRPr="00BF0BBD">
              <w:rPr>
                <w:rFonts w:ascii="Calibri" w:eastAsia="Times New Roman" w:hAnsi="Calibri" w:cs="Calibri"/>
                <w:color w:val="000000"/>
              </w:rPr>
              <w:t xml:space="preserve"> men that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09_1SA_27_02 </w:t>
            </w:r>
          </w:p>
        </w:tc>
      </w:tr>
      <w:tr w:rsidR="00BF0BBD" w:rsidRPr="00BF0BBD" w14:paraId="2DB25317" w14:textId="77777777" w:rsidTr="00BF0BBD">
        <w:trPr>
          <w:trHeight w:val="600"/>
        </w:trPr>
        <w:tc>
          <w:tcPr>
            <w:tcW w:w="4700" w:type="dxa"/>
            <w:tcBorders>
              <w:top w:val="nil"/>
              <w:left w:val="nil"/>
              <w:bottom w:val="nil"/>
              <w:right w:val="nil"/>
            </w:tcBorders>
            <w:shd w:val="clear" w:color="auto" w:fill="auto"/>
            <w:vAlign w:val="bottom"/>
            <w:hideMark/>
          </w:tcPr>
          <w:p w14:paraId="021D00BF" w14:textId="069F80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07_JUD_07_19</w:t>
            </w:r>
            <w:r w:rsidR="00FF4471">
              <w:rPr>
                <w:rFonts w:ascii="Calibri" w:eastAsia="Times New Roman" w:hAnsi="Calibri" w:cs="Calibri"/>
                <w:color w:val="000000"/>
              </w:rPr>
              <w:t>,</w:t>
            </w:r>
            <w:r w:rsidRPr="00BF0BBD">
              <w:rPr>
                <w:rFonts w:ascii="Calibri" w:eastAsia="Times New Roman" w:hAnsi="Calibri" w:cs="Calibri"/>
                <w:color w:val="000000"/>
              </w:rPr>
              <w:t xml:space="preserve"> men that were with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09_1SA_27_02 </w:t>
            </w:r>
          </w:p>
        </w:tc>
      </w:tr>
      <w:tr w:rsidR="00BF0BBD" w:rsidRPr="00BF0BBD" w14:paraId="4CBB1A11" w14:textId="77777777" w:rsidTr="00BF0BBD">
        <w:trPr>
          <w:trHeight w:val="300"/>
        </w:trPr>
        <w:tc>
          <w:tcPr>
            <w:tcW w:w="4700" w:type="dxa"/>
            <w:tcBorders>
              <w:top w:val="nil"/>
              <w:left w:val="nil"/>
              <w:bottom w:val="nil"/>
              <w:right w:val="nil"/>
            </w:tcBorders>
            <w:shd w:val="clear" w:color="auto" w:fill="auto"/>
            <w:vAlign w:val="bottom"/>
            <w:hideMark/>
          </w:tcPr>
          <w:p w14:paraId="2D2A5993" w14:textId="43FE88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heard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09_1SA_23_25 </w:t>
            </w:r>
          </w:p>
        </w:tc>
      </w:tr>
      <w:tr w:rsidR="00BF0BBD" w:rsidRPr="00BF0BBD" w14:paraId="02B462AB" w14:textId="77777777" w:rsidTr="00BF0BBD">
        <w:trPr>
          <w:trHeight w:val="300"/>
        </w:trPr>
        <w:tc>
          <w:tcPr>
            <w:tcW w:w="4700" w:type="dxa"/>
            <w:tcBorders>
              <w:top w:val="nil"/>
              <w:left w:val="nil"/>
              <w:bottom w:val="nil"/>
              <w:right w:val="nil"/>
            </w:tcBorders>
            <w:shd w:val="clear" w:color="auto" w:fill="auto"/>
            <w:vAlign w:val="bottom"/>
            <w:hideMark/>
          </w:tcPr>
          <w:p w14:paraId="40E3EAD2" w14:textId="360C4C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spear in his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10_2SA_23_21 </w:t>
            </w:r>
          </w:p>
        </w:tc>
      </w:tr>
      <w:tr w:rsidR="00BF0BBD" w:rsidRPr="00BF0BBD" w14:paraId="12823694" w14:textId="77777777" w:rsidTr="00BF0BBD">
        <w:trPr>
          <w:trHeight w:val="300"/>
        </w:trPr>
        <w:tc>
          <w:tcPr>
            <w:tcW w:w="4700" w:type="dxa"/>
            <w:tcBorders>
              <w:top w:val="nil"/>
              <w:left w:val="nil"/>
              <w:bottom w:val="nil"/>
              <w:right w:val="nil"/>
            </w:tcBorders>
            <w:shd w:val="clear" w:color="auto" w:fill="auto"/>
            <w:vAlign w:val="bottom"/>
            <w:hideMark/>
          </w:tcPr>
          <w:p w14:paraId="5D39EE92" w14:textId="634CD9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spear in his hand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10_2SA_23_21 </w:t>
            </w:r>
          </w:p>
        </w:tc>
      </w:tr>
      <w:tr w:rsidR="00BF0BBD" w:rsidRPr="00BF0BBD" w14:paraId="195BF286" w14:textId="77777777" w:rsidTr="00BF0BBD">
        <w:trPr>
          <w:trHeight w:val="300"/>
        </w:trPr>
        <w:tc>
          <w:tcPr>
            <w:tcW w:w="4700" w:type="dxa"/>
            <w:tcBorders>
              <w:top w:val="nil"/>
              <w:left w:val="nil"/>
              <w:bottom w:val="nil"/>
              <w:right w:val="nil"/>
            </w:tcBorders>
            <w:shd w:val="clear" w:color="auto" w:fill="auto"/>
            <w:vAlign w:val="bottom"/>
            <w:hideMark/>
          </w:tcPr>
          <w:p w14:paraId="28748696" w14:textId="6917F5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09_1SA_22_04</w:t>
            </w:r>
            <w:r w:rsidR="00FF4471">
              <w:rPr>
                <w:rFonts w:ascii="Calibri" w:eastAsia="Times New Roman" w:hAnsi="Calibri" w:cs="Calibri"/>
                <w:color w:val="000000"/>
              </w:rPr>
              <w:t>,</w:t>
            </w:r>
            <w:r w:rsidRPr="00BF0BBD">
              <w:rPr>
                <w:rFonts w:ascii="Calibri" w:eastAsia="Times New Roman" w:hAnsi="Calibri" w:cs="Calibri"/>
                <w:color w:val="000000"/>
              </w:rPr>
              <w:t xml:space="preserve"> that David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09_1SA_23_13 </w:t>
            </w:r>
          </w:p>
        </w:tc>
      </w:tr>
      <w:tr w:rsidR="00BF0BBD" w:rsidRPr="00BF0BBD" w14:paraId="2F2CDBAF" w14:textId="77777777" w:rsidTr="00BF0BBD">
        <w:trPr>
          <w:trHeight w:val="300"/>
        </w:trPr>
        <w:tc>
          <w:tcPr>
            <w:tcW w:w="4700" w:type="dxa"/>
            <w:tcBorders>
              <w:top w:val="nil"/>
              <w:left w:val="nil"/>
              <w:bottom w:val="nil"/>
              <w:right w:val="nil"/>
            </w:tcBorders>
            <w:shd w:val="clear" w:color="auto" w:fill="auto"/>
            <w:vAlign w:val="bottom"/>
            <w:hideMark/>
          </w:tcPr>
          <w:p w14:paraId="7773C3D6" w14:textId="04657A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09_1SA_14_21</w:t>
            </w:r>
            <w:r w:rsidR="00FF4471">
              <w:rPr>
                <w:rFonts w:ascii="Calibri" w:eastAsia="Times New Roman" w:hAnsi="Calibri" w:cs="Calibri"/>
                <w:color w:val="000000"/>
              </w:rPr>
              <w:t>,</w:t>
            </w:r>
            <w:r w:rsidRPr="00BF0BBD">
              <w:rPr>
                <w:rFonts w:ascii="Calibri" w:eastAsia="Times New Roman" w:hAnsi="Calibri" w:cs="Calibri"/>
                <w:color w:val="000000"/>
              </w:rPr>
              <w:t xml:space="preserve"> that were with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09_1SA_27_02 </w:t>
            </w:r>
          </w:p>
        </w:tc>
      </w:tr>
      <w:tr w:rsidR="00BF0BBD" w:rsidRPr="00BF0BBD" w14:paraId="4FF6A5FA" w14:textId="77777777" w:rsidTr="00BF0BBD">
        <w:trPr>
          <w:trHeight w:val="600"/>
        </w:trPr>
        <w:tc>
          <w:tcPr>
            <w:tcW w:w="4700" w:type="dxa"/>
            <w:tcBorders>
              <w:top w:val="nil"/>
              <w:left w:val="nil"/>
              <w:bottom w:val="nil"/>
              <w:right w:val="nil"/>
            </w:tcBorders>
            <w:shd w:val="clear" w:color="auto" w:fill="auto"/>
            <w:vAlign w:val="bottom"/>
            <w:hideMark/>
          </w:tcPr>
          <w:p w14:paraId="66F494A0" w14:textId="43C1E7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09_1SA_14_20</w:t>
            </w:r>
            <w:r w:rsidR="00FF4471">
              <w:rPr>
                <w:rFonts w:ascii="Calibri" w:eastAsia="Times New Roman" w:hAnsi="Calibri" w:cs="Calibri"/>
                <w:color w:val="000000"/>
              </w:rPr>
              <w:t>,</w:t>
            </w:r>
            <w:r w:rsidRPr="00BF0BBD">
              <w:rPr>
                <w:rFonts w:ascii="Calibri" w:eastAsia="Times New Roman" w:hAnsi="Calibri" w:cs="Calibri"/>
                <w:color w:val="000000"/>
              </w:rPr>
              <w:t xml:space="preserve"> that were with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09_1SA_27_02 </w:t>
            </w:r>
          </w:p>
        </w:tc>
      </w:tr>
      <w:tr w:rsidR="00BF0BBD" w:rsidRPr="00BF0BBD" w14:paraId="6E5B925C" w14:textId="77777777" w:rsidTr="00BF0BBD">
        <w:trPr>
          <w:trHeight w:val="300"/>
        </w:trPr>
        <w:tc>
          <w:tcPr>
            <w:tcW w:w="4700" w:type="dxa"/>
            <w:tcBorders>
              <w:top w:val="nil"/>
              <w:left w:val="nil"/>
              <w:bottom w:val="nil"/>
              <w:right w:val="nil"/>
            </w:tcBorders>
            <w:shd w:val="clear" w:color="auto" w:fill="auto"/>
            <w:vAlign w:val="bottom"/>
            <w:hideMark/>
          </w:tcPr>
          <w:p w14:paraId="444A3838" w14:textId="6A9BCC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09_1SA_17_26</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10_2SA_01_11 </w:t>
            </w:r>
          </w:p>
        </w:tc>
      </w:tr>
      <w:tr w:rsidR="00BF0BBD" w:rsidRPr="00BF0BBD" w14:paraId="19A8126E" w14:textId="77777777" w:rsidTr="00BF0BBD">
        <w:trPr>
          <w:trHeight w:val="600"/>
        </w:trPr>
        <w:tc>
          <w:tcPr>
            <w:tcW w:w="4700" w:type="dxa"/>
            <w:tcBorders>
              <w:top w:val="nil"/>
              <w:left w:val="nil"/>
              <w:bottom w:val="nil"/>
              <w:right w:val="nil"/>
            </w:tcBorders>
            <w:shd w:val="clear" w:color="auto" w:fill="auto"/>
            <w:vAlign w:val="bottom"/>
            <w:hideMark/>
          </w:tcPr>
          <w:p w14:paraId="4A0AC157" w14:textId="0B55FA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01_GEN_24_54</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that were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10_2SA_01_11 </w:t>
            </w:r>
          </w:p>
        </w:tc>
      </w:tr>
      <w:tr w:rsidR="00BF0BBD" w:rsidRPr="00BF0BBD" w14:paraId="74225623" w14:textId="77777777" w:rsidTr="00BF0BBD">
        <w:trPr>
          <w:trHeight w:val="300"/>
        </w:trPr>
        <w:tc>
          <w:tcPr>
            <w:tcW w:w="4700" w:type="dxa"/>
            <w:tcBorders>
              <w:top w:val="nil"/>
              <w:left w:val="nil"/>
              <w:bottom w:val="nil"/>
              <w:right w:val="nil"/>
            </w:tcBorders>
            <w:shd w:val="clear" w:color="auto" w:fill="auto"/>
            <w:vAlign w:val="bottom"/>
            <w:hideMark/>
          </w:tcPr>
          <w:p w14:paraId="5FD7C80C" w14:textId="6263A5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under a tree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09_1SA_31_13 </w:t>
            </w:r>
          </w:p>
        </w:tc>
      </w:tr>
      <w:tr w:rsidR="00BF0BBD" w:rsidRPr="00BF0BBD" w14:paraId="58B47253" w14:textId="77777777" w:rsidTr="00BF0BBD">
        <w:trPr>
          <w:trHeight w:val="300"/>
        </w:trPr>
        <w:tc>
          <w:tcPr>
            <w:tcW w:w="4700" w:type="dxa"/>
            <w:tcBorders>
              <w:top w:val="nil"/>
              <w:left w:val="nil"/>
              <w:bottom w:val="nil"/>
              <w:right w:val="nil"/>
            </w:tcBorders>
            <w:shd w:val="clear" w:color="auto" w:fill="auto"/>
            <w:vAlign w:val="bottom"/>
            <w:hideMark/>
          </w:tcPr>
          <w:p w14:paraId="644F7E7D" w14:textId="01C31A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discovered and</w:t>
            </w:r>
            <w:r w:rsidR="00FF4471">
              <w:rPr>
                <w:rFonts w:ascii="Calibri" w:eastAsia="Times New Roman" w:hAnsi="Calibri" w:cs="Calibri"/>
                <w:color w:val="000000"/>
              </w:rPr>
              <w:t>,</w:t>
            </w:r>
            <w:r w:rsidRPr="00BF0BBD">
              <w:rPr>
                <w:rFonts w:ascii="Calibri" w:eastAsia="Times New Roman" w:hAnsi="Calibri" w:cs="Calibri"/>
                <w:color w:val="000000"/>
              </w:rPr>
              <w:t xml:space="preserve"> 28_HOS_07_01 </w:t>
            </w:r>
          </w:p>
        </w:tc>
      </w:tr>
      <w:tr w:rsidR="00BF0BBD" w:rsidRPr="00BF0BBD" w14:paraId="2445D873" w14:textId="77777777" w:rsidTr="00BF0BBD">
        <w:trPr>
          <w:trHeight w:val="300"/>
        </w:trPr>
        <w:tc>
          <w:tcPr>
            <w:tcW w:w="4700" w:type="dxa"/>
            <w:tcBorders>
              <w:top w:val="nil"/>
              <w:left w:val="nil"/>
              <w:bottom w:val="nil"/>
              <w:right w:val="nil"/>
            </w:tcBorders>
            <w:shd w:val="clear" w:color="auto" w:fill="auto"/>
            <w:vAlign w:val="bottom"/>
            <w:hideMark/>
          </w:tcPr>
          <w:p w14:paraId="1D92D018" w14:textId="75F355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discovered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28_HOS_07_01 </w:t>
            </w:r>
          </w:p>
        </w:tc>
      </w:tr>
      <w:tr w:rsidR="00BF0BBD" w:rsidRPr="00BF0BBD" w14:paraId="1DCCAB9A" w14:textId="77777777" w:rsidTr="00BF0BBD">
        <w:trPr>
          <w:trHeight w:val="300"/>
        </w:trPr>
        <w:tc>
          <w:tcPr>
            <w:tcW w:w="4700" w:type="dxa"/>
            <w:tcBorders>
              <w:top w:val="nil"/>
              <w:left w:val="nil"/>
              <w:bottom w:val="nil"/>
              <w:right w:val="nil"/>
            </w:tcBorders>
            <w:shd w:val="clear" w:color="auto" w:fill="auto"/>
            <w:vAlign w:val="bottom"/>
            <w:hideMark/>
          </w:tcPr>
          <w:p w14:paraId="268D824E" w14:textId="1F585A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09_1SA_22_02</w:t>
            </w:r>
            <w:r w:rsidR="00FF4471">
              <w:rPr>
                <w:rFonts w:ascii="Calibri" w:eastAsia="Times New Roman" w:hAnsi="Calibri" w:cs="Calibri"/>
                <w:color w:val="000000"/>
              </w:rPr>
              <w:t>,</w:t>
            </w:r>
            <w:r w:rsidRPr="00BF0BBD">
              <w:rPr>
                <w:rFonts w:ascii="Calibri" w:eastAsia="Times New Roman" w:hAnsi="Calibri" w:cs="Calibri"/>
                <w:color w:val="000000"/>
              </w:rPr>
              <w:t xml:space="preserve"> were with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09_1SA_27_02 </w:t>
            </w:r>
          </w:p>
        </w:tc>
      </w:tr>
      <w:tr w:rsidR="00BF0BBD" w:rsidRPr="00BF0BBD" w14:paraId="5CCB2111" w14:textId="77777777" w:rsidTr="00BF0BBD">
        <w:trPr>
          <w:trHeight w:val="300"/>
        </w:trPr>
        <w:tc>
          <w:tcPr>
            <w:tcW w:w="4700" w:type="dxa"/>
            <w:tcBorders>
              <w:top w:val="nil"/>
              <w:left w:val="nil"/>
              <w:bottom w:val="nil"/>
              <w:right w:val="nil"/>
            </w:tcBorders>
            <w:shd w:val="clear" w:color="auto" w:fill="auto"/>
            <w:vAlign w:val="bottom"/>
            <w:hideMark/>
          </w:tcPr>
          <w:p w14:paraId="4FDFEE70" w14:textId="0487DF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When Saul heard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09_1SA_23_25 </w:t>
            </w:r>
          </w:p>
        </w:tc>
      </w:tr>
      <w:tr w:rsidR="00BF0BBD" w:rsidRPr="00BF0BBD" w14:paraId="2D7AA168" w14:textId="77777777" w:rsidTr="00BF0BBD">
        <w:trPr>
          <w:trHeight w:val="300"/>
        </w:trPr>
        <w:tc>
          <w:tcPr>
            <w:tcW w:w="4700" w:type="dxa"/>
            <w:tcBorders>
              <w:top w:val="nil"/>
              <w:left w:val="nil"/>
              <w:bottom w:val="nil"/>
              <w:right w:val="nil"/>
            </w:tcBorders>
            <w:shd w:val="clear" w:color="auto" w:fill="auto"/>
            <w:vAlign w:val="bottom"/>
            <w:hideMark/>
          </w:tcPr>
          <w:p w14:paraId="77C075F8" w14:textId="3E38FF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When Saul heard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09_1SA_23_25 </w:t>
            </w:r>
          </w:p>
        </w:tc>
      </w:tr>
      <w:tr w:rsidR="00BF0BBD" w:rsidRPr="00BF0BBD" w14:paraId="09046DDA" w14:textId="77777777" w:rsidTr="00BF0BBD">
        <w:trPr>
          <w:trHeight w:val="1500"/>
        </w:trPr>
        <w:tc>
          <w:tcPr>
            <w:tcW w:w="4700" w:type="dxa"/>
            <w:tcBorders>
              <w:top w:val="nil"/>
              <w:left w:val="nil"/>
              <w:bottom w:val="nil"/>
              <w:right w:val="nil"/>
            </w:tcBorders>
            <w:shd w:val="clear" w:color="auto" w:fill="auto"/>
            <w:vAlign w:val="bottom"/>
            <w:hideMark/>
          </w:tcPr>
          <w:p w14:paraId="548EE56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09_1SA_22:07 Then Saul said unto his servants that stood about him, Hear now, ye Benjamites; will the son of Jesse give every one of you fields and vineyards, [and] make you all captains of thousands, and captains of hundreds; #,</w:t>
            </w:r>
          </w:p>
        </w:tc>
      </w:tr>
      <w:tr w:rsidR="00BF0BBD" w:rsidRPr="00BF0BBD" w14:paraId="6442FF3D" w14:textId="77777777" w:rsidTr="00BF0BBD">
        <w:trPr>
          <w:trHeight w:val="300"/>
        </w:trPr>
        <w:tc>
          <w:tcPr>
            <w:tcW w:w="4700" w:type="dxa"/>
            <w:tcBorders>
              <w:top w:val="nil"/>
              <w:left w:val="nil"/>
              <w:bottom w:val="nil"/>
              <w:right w:val="nil"/>
            </w:tcBorders>
            <w:shd w:val="clear" w:color="auto" w:fill="auto"/>
            <w:vAlign w:val="bottom"/>
            <w:hideMark/>
          </w:tcPr>
          <w:p w14:paraId="09F70337" w14:textId="0620C4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04_NUM_31_48</w:t>
            </w:r>
            <w:r w:rsidR="00FF4471">
              <w:rPr>
                <w:rFonts w:ascii="Calibri" w:eastAsia="Times New Roman" w:hAnsi="Calibri" w:cs="Calibri"/>
                <w:color w:val="000000"/>
              </w:rPr>
              <w:t>,</w:t>
            </w:r>
            <w:r w:rsidRPr="00BF0BBD">
              <w:rPr>
                <w:rFonts w:ascii="Calibri" w:eastAsia="Times New Roman" w:hAnsi="Calibri" w:cs="Calibri"/>
                <w:color w:val="000000"/>
              </w:rPr>
              <w:t xml:space="preserve"> and captains of</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13_1CH_27_01 </w:t>
            </w:r>
          </w:p>
        </w:tc>
      </w:tr>
      <w:tr w:rsidR="00BF0BBD" w:rsidRPr="00BF0BBD" w14:paraId="282AB130" w14:textId="77777777" w:rsidTr="00BF0BBD">
        <w:trPr>
          <w:trHeight w:val="600"/>
        </w:trPr>
        <w:tc>
          <w:tcPr>
            <w:tcW w:w="4700" w:type="dxa"/>
            <w:tcBorders>
              <w:top w:val="nil"/>
              <w:left w:val="nil"/>
              <w:bottom w:val="nil"/>
              <w:right w:val="nil"/>
            </w:tcBorders>
            <w:shd w:val="clear" w:color="auto" w:fill="auto"/>
            <w:vAlign w:val="bottom"/>
            <w:hideMark/>
          </w:tcPr>
          <w:p w14:paraId="7946B214" w14:textId="6A1B29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04_NUM_31_48</w:t>
            </w:r>
            <w:r w:rsidR="00FF4471">
              <w:rPr>
                <w:rFonts w:ascii="Calibri" w:eastAsia="Times New Roman" w:hAnsi="Calibri" w:cs="Calibri"/>
                <w:color w:val="000000"/>
              </w:rPr>
              <w:t>,</w:t>
            </w:r>
            <w:r w:rsidRPr="00BF0BBD">
              <w:rPr>
                <w:rFonts w:ascii="Calibri" w:eastAsia="Times New Roman" w:hAnsi="Calibri" w:cs="Calibri"/>
                <w:color w:val="000000"/>
              </w:rPr>
              <w:t xml:space="preserve"> and captains of hundreds</w:t>
            </w:r>
            <w:r w:rsidR="00644F35">
              <w:rPr>
                <w:rFonts w:ascii="Calibri" w:eastAsia="Times New Roman" w:hAnsi="Calibri" w:cs="Calibri"/>
                <w:color w:val="000000"/>
              </w:rPr>
              <w:t>, &lt;&lt;&lt;&lt;&lt;</w:t>
            </w:r>
          </w:p>
        </w:tc>
      </w:tr>
      <w:tr w:rsidR="00BF0BBD" w:rsidRPr="00BF0BBD" w14:paraId="05538E93" w14:textId="77777777" w:rsidTr="00BF0BBD">
        <w:trPr>
          <w:trHeight w:val="300"/>
        </w:trPr>
        <w:tc>
          <w:tcPr>
            <w:tcW w:w="4700" w:type="dxa"/>
            <w:tcBorders>
              <w:top w:val="nil"/>
              <w:left w:val="nil"/>
              <w:bottom w:val="nil"/>
              <w:right w:val="nil"/>
            </w:tcBorders>
            <w:shd w:val="clear" w:color="auto" w:fill="auto"/>
            <w:vAlign w:val="bottom"/>
            <w:hideMark/>
          </w:tcPr>
          <w:p w14:paraId="08DC4519" w14:textId="7F553A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05_DEU_04_23</w:t>
            </w:r>
            <w:r w:rsidR="00FF4471">
              <w:rPr>
                <w:rFonts w:ascii="Calibri" w:eastAsia="Times New Roman" w:hAnsi="Calibri" w:cs="Calibri"/>
                <w:color w:val="000000"/>
              </w:rPr>
              <w:t>,</w:t>
            </w:r>
            <w:r w:rsidRPr="00BF0BBD">
              <w:rPr>
                <w:rFonts w:ascii="Calibri" w:eastAsia="Times New Roman" w:hAnsi="Calibri" w:cs="Calibri"/>
                <w:color w:val="000000"/>
              </w:rPr>
              <w:t xml:space="preserve"> and make you</w:t>
            </w:r>
            <w:r w:rsidR="00FF4471">
              <w:rPr>
                <w:rFonts w:ascii="Calibri" w:eastAsia="Times New Roman" w:hAnsi="Calibri" w:cs="Calibri"/>
                <w:color w:val="000000"/>
              </w:rPr>
              <w:t>,</w:t>
            </w:r>
            <w:r w:rsidRPr="00BF0BBD">
              <w:rPr>
                <w:rFonts w:ascii="Calibri" w:eastAsia="Times New Roman" w:hAnsi="Calibri" w:cs="Calibri"/>
                <w:color w:val="000000"/>
              </w:rPr>
              <w:t xml:space="preserve"> 23_ISA_32_11 </w:t>
            </w:r>
          </w:p>
        </w:tc>
      </w:tr>
      <w:tr w:rsidR="00BF0BBD" w:rsidRPr="00BF0BBD" w14:paraId="71A73913" w14:textId="77777777" w:rsidTr="00BF0BBD">
        <w:trPr>
          <w:trHeight w:val="300"/>
        </w:trPr>
        <w:tc>
          <w:tcPr>
            <w:tcW w:w="4700" w:type="dxa"/>
            <w:tcBorders>
              <w:top w:val="nil"/>
              <w:left w:val="nil"/>
              <w:bottom w:val="nil"/>
              <w:right w:val="nil"/>
            </w:tcBorders>
            <w:shd w:val="clear" w:color="auto" w:fill="auto"/>
            <w:vAlign w:val="bottom"/>
            <w:hideMark/>
          </w:tcPr>
          <w:p w14:paraId="7191639C" w14:textId="4E3EAF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vineyards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12_2KI_05_26 </w:t>
            </w:r>
          </w:p>
        </w:tc>
      </w:tr>
      <w:tr w:rsidR="00BF0BBD" w:rsidRPr="00BF0BBD" w14:paraId="032CEAC4" w14:textId="77777777" w:rsidTr="00BF0BBD">
        <w:trPr>
          <w:trHeight w:val="600"/>
        </w:trPr>
        <w:tc>
          <w:tcPr>
            <w:tcW w:w="4700" w:type="dxa"/>
            <w:tcBorders>
              <w:top w:val="nil"/>
              <w:left w:val="nil"/>
              <w:bottom w:val="nil"/>
              <w:right w:val="nil"/>
            </w:tcBorders>
            <w:shd w:val="clear" w:color="auto" w:fill="auto"/>
            <w:vAlign w:val="bottom"/>
            <w:hideMark/>
          </w:tcPr>
          <w:p w14:paraId="37459333" w14:textId="09A31E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04_NUM_31_52</w:t>
            </w:r>
            <w:r w:rsidR="00FF4471">
              <w:rPr>
                <w:rFonts w:ascii="Calibri" w:eastAsia="Times New Roman" w:hAnsi="Calibri" w:cs="Calibri"/>
                <w:color w:val="000000"/>
              </w:rPr>
              <w:t>,</w:t>
            </w:r>
            <w:r w:rsidRPr="00BF0BBD">
              <w:rPr>
                <w:rFonts w:ascii="Calibri" w:eastAsia="Times New Roman" w:hAnsi="Calibri" w:cs="Calibri"/>
                <w:color w:val="000000"/>
              </w:rPr>
              <w:t xml:space="preserve"> captains of thousands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10_2SA_18_01 </w:t>
            </w:r>
          </w:p>
        </w:tc>
      </w:tr>
      <w:tr w:rsidR="00BF0BBD" w:rsidRPr="00BF0BBD" w14:paraId="745AD1CE" w14:textId="77777777" w:rsidTr="00BF0BBD">
        <w:trPr>
          <w:trHeight w:val="600"/>
        </w:trPr>
        <w:tc>
          <w:tcPr>
            <w:tcW w:w="4700" w:type="dxa"/>
            <w:tcBorders>
              <w:top w:val="nil"/>
              <w:left w:val="nil"/>
              <w:bottom w:val="nil"/>
              <w:right w:val="nil"/>
            </w:tcBorders>
            <w:shd w:val="clear" w:color="auto" w:fill="auto"/>
            <w:vAlign w:val="bottom"/>
            <w:hideMark/>
          </w:tcPr>
          <w:p w14:paraId="6D370F82" w14:textId="7A638C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04_NUM_31_52</w:t>
            </w:r>
            <w:r w:rsidR="00FF4471">
              <w:rPr>
                <w:rFonts w:ascii="Calibri" w:eastAsia="Times New Roman" w:hAnsi="Calibri" w:cs="Calibri"/>
                <w:color w:val="000000"/>
              </w:rPr>
              <w:t>,</w:t>
            </w:r>
            <w:r w:rsidRPr="00BF0BBD">
              <w:rPr>
                <w:rFonts w:ascii="Calibri" w:eastAsia="Times New Roman" w:hAnsi="Calibri" w:cs="Calibri"/>
                <w:color w:val="000000"/>
              </w:rPr>
              <w:t xml:space="preserve"> captains of thousands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10_2SA_18_01 </w:t>
            </w:r>
          </w:p>
        </w:tc>
      </w:tr>
      <w:tr w:rsidR="00BF0BBD" w:rsidRPr="00BF0BBD" w14:paraId="53B36D61" w14:textId="77777777" w:rsidTr="00BF0BBD">
        <w:trPr>
          <w:trHeight w:val="300"/>
        </w:trPr>
        <w:tc>
          <w:tcPr>
            <w:tcW w:w="4700" w:type="dxa"/>
            <w:tcBorders>
              <w:top w:val="nil"/>
              <w:left w:val="nil"/>
              <w:bottom w:val="nil"/>
              <w:right w:val="nil"/>
            </w:tcBorders>
            <w:shd w:val="clear" w:color="auto" w:fill="auto"/>
            <w:vAlign w:val="bottom"/>
            <w:hideMark/>
          </w:tcPr>
          <w:p w14:paraId="5B2FCC09" w14:textId="77AF7E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07_JUD_16_05</w:t>
            </w:r>
            <w:r w:rsidR="00FF4471">
              <w:rPr>
                <w:rFonts w:ascii="Calibri" w:eastAsia="Times New Roman" w:hAnsi="Calibri" w:cs="Calibri"/>
                <w:color w:val="000000"/>
              </w:rPr>
              <w:t>,</w:t>
            </w:r>
            <w:r w:rsidRPr="00BF0BBD">
              <w:rPr>
                <w:rFonts w:ascii="Calibri" w:eastAsia="Times New Roman" w:hAnsi="Calibri" w:cs="Calibri"/>
                <w:color w:val="000000"/>
              </w:rPr>
              <w:t xml:space="preserve"> every one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11_1KI_07_38 </w:t>
            </w:r>
          </w:p>
        </w:tc>
      </w:tr>
      <w:tr w:rsidR="00BF0BBD" w:rsidRPr="00BF0BBD" w14:paraId="080871B1" w14:textId="77777777" w:rsidTr="00BF0BBD">
        <w:trPr>
          <w:trHeight w:val="300"/>
        </w:trPr>
        <w:tc>
          <w:tcPr>
            <w:tcW w:w="4700" w:type="dxa"/>
            <w:tcBorders>
              <w:top w:val="nil"/>
              <w:left w:val="nil"/>
              <w:bottom w:val="nil"/>
              <w:right w:val="nil"/>
            </w:tcBorders>
            <w:shd w:val="clear" w:color="auto" w:fill="auto"/>
            <w:vAlign w:val="bottom"/>
            <w:hideMark/>
          </w:tcPr>
          <w:p w14:paraId="25780299" w14:textId="678743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04_NUM_16_14</w:t>
            </w:r>
            <w:r w:rsidR="00FF4471">
              <w:rPr>
                <w:rFonts w:ascii="Calibri" w:eastAsia="Times New Roman" w:hAnsi="Calibri" w:cs="Calibri"/>
                <w:color w:val="000000"/>
              </w:rPr>
              <w:t>,</w:t>
            </w:r>
            <w:r w:rsidRPr="00BF0BBD">
              <w:rPr>
                <w:rFonts w:ascii="Calibri" w:eastAsia="Times New Roman" w:hAnsi="Calibri" w:cs="Calibri"/>
                <w:color w:val="000000"/>
              </w:rPr>
              <w:t xml:space="preserve"> fields and vineyards</w:t>
            </w:r>
            <w:r w:rsidR="00644F35">
              <w:rPr>
                <w:rFonts w:ascii="Calibri" w:eastAsia="Times New Roman" w:hAnsi="Calibri" w:cs="Calibri"/>
                <w:color w:val="000000"/>
              </w:rPr>
              <w:t>, &lt;&lt;&lt;&lt;&lt;</w:t>
            </w:r>
          </w:p>
        </w:tc>
      </w:tr>
      <w:tr w:rsidR="00BF0BBD" w:rsidRPr="00BF0BBD" w14:paraId="21E009A2" w14:textId="77777777" w:rsidTr="00BF0BBD">
        <w:trPr>
          <w:trHeight w:val="300"/>
        </w:trPr>
        <w:tc>
          <w:tcPr>
            <w:tcW w:w="4700" w:type="dxa"/>
            <w:tcBorders>
              <w:top w:val="nil"/>
              <w:left w:val="nil"/>
              <w:bottom w:val="nil"/>
              <w:right w:val="nil"/>
            </w:tcBorders>
            <w:shd w:val="clear" w:color="auto" w:fill="auto"/>
            <w:vAlign w:val="bottom"/>
            <w:hideMark/>
          </w:tcPr>
          <w:p w14:paraId="46FE3911" w14:textId="5833B7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02_EXO_30_13</w:t>
            </w:r>
            <w:r w:rsidR="00FF4471">
              <w:rPr>
                <w:rFonts w:ascii="Calibri" w:eastAsia="Times New Roman" w:hAnsi="Calibri" w:cs="Calibri"/>
                <w:color w:val="000000"/>
              </w:rPr>
              <w:t>,</w:t>
            </w:r>
            <w:r w:rsidRPr="00BF0BBD">
              <w:rPr>
                <w:rFonts w:ascii="Calibri" w:eastAsia="Times New Roman" w:hAnsi="Calibri" w:cs="Calibri"/>
                <w:color w:val="000000"/>
              </w:rPr>
              <w:t xml:space="preserve"> give every one</w:t>
            </w:r>
            <w:r w:rsidR="00644F35">
              <w:rPr>
                <w:rFonts w:ascii="Calibri" w:eastAsia="Times New Roman" w:hAnsi="Calibri" w:cs="Calibri"/>
                <w:color w:val="000000"/>
              </w:rPr>
              <w:t>, &lt;&lt;&lt;&lt;&lt;</w:t>
            </w:r>
          </w:p>
        </w:tc>
      </w:tr>
      <w:tr w:rsidR="00BF0BBD" w:rsidRPr="00BF0BBD" w14:paraId="2EE7C062" w14:textId="77777777" w:rsidTr="00BF0BBD">
        <w:trPr>
          <w:trHeight w:val="300"/>
        </w:trPr>
        <w:tc>
          <w:tcPr>
            <w:tcW w:w="4700" w:type="dxa"/>
            <w:tcBorders>
              <w:top w:val="nil"/>
              <w:left w:val="nil"/>
              <w:bottom w:val="nil"/>
              <w:right w:val="nil"/>
            </w:tcBorders>
            <w:shd w:val="clear" w:color="auto" w:fill="auto"/>
            <w:vAlign w:val="bottom"/>
            <w:hideMark/>
          </w:tcPr>
          <w:p w14:paraId="2ADE5821" w14:textId="1DBCB9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04_NUM_20_10</w:t>
            </w:r>
            <w:r w:rsidR="00FF4471">
              <w:rPr>
                <w:rFonts w:ascii="Calibri" w:eastAsia="Times New Roman" w:hAnsi="Calibri" w:cs="Calibri"/>
                <w:color w:val="000000"/>
              </w:rPr>
              <w:t>,</w:t>
            </w:r>
            <w:r w:rsidRPr="00BF0BBD">
              <w:rPr>
                <w:rFonts w:ascii="Calibri" w:eastAsia="Times New Roman" w:hAnsi="Calibri" w:cs="Calibri"/>
                <w:color w:val="000000"/>
              </w:rPr>
              <w:t xml:space="preserve"> Hear now ye</w:t>
            </w:r>
            <w:r w:rsidR="00644F35">
              <w:rPr>
                <w:rFonts w:ascii="Calibri" w:eastAsia="Times New Roman" w:hAnsi="Calibri" w:cs="Calibri"/>
                <w:color w:val="000000"/>
              </w:rPr>
              <w:t>, &lt;&lt;&lt;&lt;&lt;</w:t>
            </w:r>
          </w:p>
        </w:tc>
      </w:tr>
      <w:tr w:rsidR="00BF0BBD" w:rsidRPr="00BF0BBD" w14:paraId="33E5CB5C" w14:textId="77777777" w:rsidTr="00BF0BBD">
        <w:trPr>
          <w:trHeight w:val="600"/>
        </w:trPr>
        <w:tc>
          <w:tcPr>
            <w:tcW w:w="4700" w:type="dxa"/>
            <w:tcBorders>
              <w:top w:val="nil"/>
              <w:left w:val="nil"/>
              <w:bottom w:val="nil"/>
              <w:right w:val="nil"/>
            </w:tcBorders>
            <w:shd w:val="clear" w:color="auto" w:fill="auto"/>
            <w:vAlign w:val="bottom"/>
            <w:hideMark/>
          </w:tcPr>
          <w:p w14:paraId="0BCC33A4" w14:textId="272C2F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04_NUM_31_54</w:t>
            </w:r>
            <w:r w:rsidR="00FF4471">
              <w:rPr>
                <w:rFonts w:ascii="Calibri" w:eastAsia="Times New Roman" w:hAnsi="Calibri" w:cs="Calibri"/>
                <w:color w:val="000000"/>
              </w:rPr>
              <w:t>,</w:t>
            </w:r>
            <w:r w:rsidRPr="00BF0BBD">
              <w:rPr>
                <w:rFonts w:ascii="Calibri" w:eastAsia="Times New Roman" w:hAnsi="Calibri" w:cs="Calibri"/>
                <w:color w:val="000000"/>
              </w:rPr>
              <w:t xml:space="preserve"> of thousands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10_2SA_18_01 </w:t>
            </w:r>
          </w:p>
        </w:tc>
      </w:tr>
      <w:tr w:rsidR="00BF0BBD" w:rsidRPr="00BF0BBD" w14:paraId="3EEEC7CD" w14:textId="77777777" w:rsidTr="00BF0BBD">
        <w:trPr>
          <w:trHeight w:val="600"/>
        </w:trPr>
        <w:tc>
          <w:tcPr>
            <w:tcW w:w="4700" w:type="dxa"/>
            <w:tcBorders>
              <w:top w:val="nil"/>
              <w:left w:val="nil"/>
              <w:bottom w:val="nil"/>
              <w:right w:val="nil"/>
            </w:tcBorders>
            <w:shd w:val="clear" w:color="auto" w:fill="auto"/>
            <w:vAlign w:val="bottom"/>
            <w:hideMark/>
          </w:tcPr>
          <w:p w14:paraId="11B7456B" w14:textId="6BE184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04_NUM_31_48</w:t>
            </w:r>
            <w:r w:rsidR="00FF4471">
              <w:rPr>
                <w:rFonts w:ascii="Calibri" w:eastAsia="Times New Roman" w:hAnsi="Calibri" w:cs="Calibri"/>
                <w:color w:val="000000"/>
              </w:rPr>
              <w:t>,</w:t>
            </w:r>
            <w:r w:rsidRPr="00BF0BBD">
              <w:rPr>
                <w:rFonts w:ascii="Calibri" w:eastAsia="Times New Roman" w:hAnsi="Calibri" w:cs="Calibri"/>
                <w:color w:val="000000"/>
              </w:rPr>
              <w:t xml:space="preserve"> of thousands and captains</w:t>
            </w:r>
            <w:r w:rsidR="00644F35">
              <w:rPr>
                <w:rFonts w:ascii="Calibri" w:eastAsia="Times New Roman" w:hAnsi="Calibri" w:cs="Calibri"/>
                <w:color w:val="000000"/>
              </w:rPr>
              <w:t>, &lt;&lt;&lt;&lt;&lt;</w:t>
            </w:r>
          </w:p>
        </w:tc>
      </w:tr>
      <w:tr w:rsidR="00BF0BBD" w:rsidRPr="00BF0BBD" w14:paraId="1EFAE0D9" w14:textId="77777777" w:rsidTr="00BF0BBD">
        <w:trPr>
          <w:trHeight w:val="300"/>
        </w:trPr>
        <w:tc>
          <w:tcPr>
            <w:tcW w:w="4700" w:type="dxa"/>
            <w:tcBorders>
              <w:top w:val="nil"/>
              <w:left w:val="nil"/>
              <w:bottom w:val="nil"/>
              <w:right w:val="nil"/>
            </w:tcBorders>
            <w:shd w:val="clear" w:color="auto" w:fill="auto"/>
            <w:vAlign w:val="bottom"/>
            <w:hideMark/>
          </w:tcPr>
          <w:p w14:paraId="6973EA92" w14:textId="283A50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05_DEU_01_22</w:t>
            </w:r>
            <w:r w:rsidR="00FF4471">
              <w:rPr>
                <w:rFonts w:ascii="Calibri" w:eastAsia="Times New Roman" w:hAnsi="Calibri" w:cs="Calibri"/>
                <w:color w:val="000000"/>
              </w:rPr>
              <w:t>,</w:t>
            </w:r>
            <w:r w:rsidRPr="00BF0BBD">
              <w:rPr>
                <w:rFonts w:ascii="Calibri" w:eastAsia="Times New Roman" w:hAnsi="Calibri" w:cs="Calibri"/>
                <w:color w:val="000000"/>
              </w:rPr>
              <w:t xml:space="preserve"> one of you</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11_1KI_22_28 </w:t>
            </w:r>
          </w:p>
        </w:tc>
      </w:tr>
      <w:tr w:rsidR="00BF0BBD" w:rsidRPr="00BF0BBD" w14:paraId="5B0A820D" w14:textId="77777777" w:rsidTr="00BF0BBD">
        <w:trPr>
          <w:trHeight w:val="300"/>
        </w:trPr>
        <w:tc>
          <w:tcPr>
            <w:tcW w:w="4700" w:type="dxa"/>
            <w:tcBorders>
              <w:top w:val="nil"/>
              <w:left w:val="nil"/>
              <w:bottom w:val="nil"/>
              <w:right w:val="nil"/>
            </w:tcBorders>
            <w:shd w:val="clear" w:color="auto" w:fill="auto"/>
            <w:vAlign w:val="bottom"/>
            <w:hideMark/>
          </w:tcPr>
          <w:p w14:paraId="19909756" w14:textId="660F83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09_1SA_20_36</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09_1SA_24_06 </w:t>
            </w:r>
          </w:p>
        </w:tc>
      </w:tr>
      <w:tr w:rsidR="00BF0BBD" w:rsidRPr="00BF0BBD" w14:paraId="5F3ADA81" w14:textId="77777777" w:rsidTr="00BF0BBD">
        <w:trPr>
          <w:trHeight w:val="600"/>
        </w:trPr>
        <w:tc>
          <w:tcPr>
            <w:tcW w:w="4700" w:type="dxa"/>
            <w:tcBorders>
              <w:top w:val="nil"/>
              <w:left w:val="nil"/>
              <w:bottom w:val="nil"/>
              <w:right w:val="nil"/>
            </w:tcBorders>
            <w:shd w:val="clear" w:color="auto" w:fill="auto"/>
            <w:vAlign w:val="bottom"/>
            <w:hideMark/>
          </w:tcPr>
          <w:p w14:paraId="3D2C1553" w14:textId="0E994A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01_GEN_41_38</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his servants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10_2SA_03_38 </w:t>
            </w:r>
          </w:p>
        </w:tc>
      </w:tr>
      <w:tr w:rsidR="00BF0BBD" w:rsidRPr="00BF0BBD" w14:paraId="1F93945C" w14:textId="77777777" w:rsidTr="00BF0BBD">
        <w:trPr>
          <w:trHeight w:val="300"/>
        </w:trPr>
        <w:tc>
          <w:tcPr>
            <w:tcW w:w="4700" w:type="dxa"/>
            <w:tcBorders>
              <w:top w:val="nil"/>
              <w:left w:val="nil"/>
              <w:bottom w:val="nil"/>
              <w:right w:val="nil"/>
            </w:tcBorders>
            <w:shd w:val="clear" w:color="auto" w:fill="auto"/>
            <w:vAlign w:val="bottom"/>
            <w:hideMark/>
          </w:tcPr>
          <w:p w14:paraId="6FDD8065" w14:textId="6C827F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09_1SA_20_27</w:t>
            </w:r>
            <w:r w:rsidR="00FF4471">
              <w:rPr>
                <w:rFonts w:ascii="Calibri" w:eastAsia="Times New Roman" w:hAnsi="Calibri" w:cs="Calibri"/>
                <w:color w:val="000000"/>
              </w:rPr>
              <w:t>,</w:t>
            </w:r>
            <w:r w:rsidRPr="00BF0BBD">
              <w:rPr>
                <w:rFonts w:ascii="Calibri" w:eastAsia="Times New Roman" w:hAnsi="Calibri" w:cs="Calibri"/>
                <w:color w:val="000000"/>
              </w:rPr>
              <w:t xml:space="preserve"> Saul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09_1SA_22_13 </w:t>
            </w:r>
          </w:p>
        </w:tc>
      </w:tr>
      <w:tr w:rsidR="00BF0BBD" w:rsidRPr="00BF0BBD" w14:paraId="108424C3" w14:textId="77777777" w:rsidTr="00BF0BBD">
        <w:trPr>
          <w:trHeight w:val="300"/>
        </w:trPr>
        <w:tc>
          <w:tcPr>
            <w:tcW w:w="4700" w:type="dxa"/>
            <w:tcBorders>
              <w:top w:val="nil"/>
              <w:left w:val="nil"/>
              <w:bottom w:val="nil"/>
              <w:right w:val="nil"/>
            </w:tcBorders>
            <w:shd w:val="clear" w:color="auto" w:fill="auto"/>
            <w:vAlign w:val="bottom"/>
            <w:hideMark/>
          </w:tcPr>
          <w:p w14:paraId="7BAF5606" w14:textId="43F8F4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09_1SA_20_31</w:t>
            </w:r>
            <w:r w:rsidR="00FF4471">
              <w:rPr>
                <w:rFonts w:ascii="Calibri" w:eastAsia="Times New Roman" w:hAnsi="Calibri" w:cs="Calibri"/>
                <w:color w:val="000000"/>
              </w:rPr>
              <w:t>,</w:t>
            </w:r>
            <w:r w:rsidRPr="00BF0BBD">
              <w:rPr>
                <w:rFonts w:ascii="Calibri" w:eastAsia="Times New Roman" w:hAnsi="Calibri" w:cs="Calibri"/>
                <w:color w:val="000000"/>
              </w:rPr>
              <w:t xml:space="preserve"> son of Jesse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09_1SA_22_08 </w:t>
            </w:r>
          </w:p>
        </w:tc>
      </w:tr>
      <w:tr w:rsidR="00BF0BBD" w:rsidRPr="00BF0BBD" w14:paraId="12EF8947" w14:textId="77777777" w:rsidTr="00BF0BBD">
        <w:trPr>
          <w:trHeight w:val="300"/>
        </w:trPr>
        <w:tc>
          <w:tcPr>
            <w:tcW w:w="4700" w:type="dxa"/>
            <w:tcBorders>
              <w:top w:val="nil"/>
              <w:left w:val="nil"/>
              <w:bottom w:val="nil"/>
              <w:right w:val="nil"/>
            </w:tcBorders>
            <w:shd w:val="clear" w:color="auto" w:fill="auto"/>
            <w:vAlign w:val="bottom"/>
            <w:hideMark/>
          </w:tcPr>
          <w:p w14:paraId="3882F4A1" w14:textId="4BD380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stood about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09_1SA_22_17 </w:t>
            </w:r>
          </w:p>
        </w:tc>
      </w:tr>
      <w:tr w:rsidR="00BF0BBD" w:rsidRPr="00BF0BBD" w14:paraId="553DA58D" w14:textId="77777777" w:rsidTr="00BF0BBD">
        <w:trPr>
          <w:trHeight w:val="300"/>
        </w:trPr>
        <w:tc>
          <w:tcPr>
            <w:tcW w:w="4700" w:type="dxa"/>
            <w:tcBorders>
              <w:top w:val="nil"/>
              <w:left w:val="nil"/>
              <w:bottom w:val="nil"/>
              <w:right w:val="nil"/>
            </w:tcBorders>
            <w:shd w:val="clear" w:color="auto" w:fill="auto"/>
            <w:vAlign w:val="bottom"/>
            <w:hideMark/>
          </w:tcPr>
          <w:p w14:paraId="0A721288" w14:textId="1A3251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stood about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09_1SA_22_17 </w:t>
            </w:r>
          </w:p>
        </w:tc>
      </w:tr>
      <w:tr w:rsidR="00BF0BBD" w:rsidRPr="00BF0BBD" w14:paraId="0C9BF697" w14:textId="77777777" w:rsidTr="00BF0BBD">
        <w:trPr>
          <w:trHeight w:val="300"/>
        </w:trPr>
        <w:tc>
          <w:tcPr>
            <w:tcW w:w="4700" w:type="dxa"/>
            <w:tcBorders>
              <w:top w:val="nil"/>
              <w:left w:val="nil"/>
              <w:bottom w:val="nil"/>
              <w:right w:val="nil"/>
            </w:tcBorders>
            <w:shd w:val="clear" w:color="auto" w:fill="auto"/>
            <w:vAlign w:val="bottom"/>
            <w:hideMark/>
          </w:tcPr>
          <w:p w14:paraId="3904EA44" w14:textId="256838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stood about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09_1SA_22_17 </w:t>
            </w:r>
          </w:p>
        </w:tc>
      </w:tr>
      <w:tr w:rsidR="00BF0BBD" w:rsidRPr="00BF0BBD" w14:paraId="4DBAD30C" w14:textId="77777777" w:rsidTr="00BF0BBD">
        <w:trPr>
          <w:trHeight w:val="300"/>
        </w:trPr>
        <w:tc>
          <w:tcPr>
            <w:tcW w:w="4700" w:type="dxa"/>
            <w:tcBorders>
              <w:top w:val="nil"/>
              <w:left w:val="nil"/>
              <w:bottom w:val="nil"/>
              <w:right w:val="nil"/>
            </w:tcBorders>
            <w:shd w:val="clear" w:color="auto" w:fill="auto"/>
            <w:vAlign w:val="bottom"/>
            <w:hideMark/>
          </w:tcPr>
          <w:p w14:paraId="564FC80F" w14:textId="7AF80D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09_1SA_20_31</w:t>
            </w:r>
            <w:r w:rsidR="00FF4471">
              <w:rPr>
                <w:rFonts w:ascii="Calibri" w:eastAsia="Times New Roman" w:hAnsi="Calibri" w:cs="Calibri"/>
                <w:color w:val="000000"/>
              </w:rPr>
              <w:t>,</w:t>
            </w:r>
            <w:r w:rsidRPr="00BF0BBD">
              <w:rPr>
                <w:rFonts w:ascii="Calibri" w:eastAsia="Times New Roman" w:hAnsi="Calibri" w:cs="Calibri"/>
                <w:color w:val="000000"/>
              </w:rPr>
              <w:t xml:space="preserve"> the son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09_1SA_22_08 </w:t>
            </w:r>
          </w:p>
        </w:tc>
      </w:tr>
      <w:tr w:rsidR="00BF0BBD" w:rsidRPr="00BF0BBD" w14:paraId="7D8FFA0F" w14:textId="77777777" w:rsidTr="00BF0BBD">
        <w:trPr>
          <w:trHeight w:val="300"/>
        </w:trPr>
        <w:tc>
          <w:tcPr>
            <w:tcW w:w="4700" w:type="dxa"/>
            <w:tcBorders>
              <w:top w:val="nil"/>
              <w:left w:val="nil"/>
              <w:bottom w:val="nil"/>
              <w:right w:val="nil"/>
            </w:tcBorders>
            <w:shd w:val="clear" w:color="auto" w:fill="auto"/>
            <w:vAlign w:val="bottom"/>
            <w:hideMark/>
          </w:tcPr>
          <w:p w14:paraId="133F46E8" w14:textId="6E32D2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09_1SA_20_30</w:t>
            </w:r>
            <w:r w:rsidR="00FF4471">
              <w:rPr>
                <w:rFonts w:ascii="Calibri" w:eastAsia="Times New Roman" w:hAnsi="Calibri" w:cs="Calibri"/>
                <w:color w:val="000000"/>
              </w:rPr>
              <w:t>,</w:t>
            </w:r>
            <w:r w:rsidRPr="00BF0BBD">
              <w:rPr>
                <w:rFonts w:ascii="Calibri" w:eastAsia="Times New Roman" w:hAnsi="Calibri" w:cs="Calibri"/>
                <w:color w:val="000000"/>
              </w:rPr>
              <w:t xml:space="preserve"> the son of Jesse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09_1SA_22_08 </w:t>
            </w:r>
          </w:p>
        </w:tc>
      </w:tr>
      <w:tr w:rsidR="00BF0BBD" w:rsidRPr="00BF0BBD" w14:paraId="1AB844A4" w14:textId="77777777" w:rsidTr="00BF0BBD">
        <w:trPr>
          <w:trHeight w:val="300"/>
        </w:trPr>
        <w:tc>
          <w:tcPr>
            <w:tcW w:w="4700" w:type="dxa"/>
            <w:tcBorders>
              <w:top w:val="nil"/>
              <w:left w:val="nil"/>
              <w:bottom w:val="nil"/>
              <w:right w:val="nil"/>
            </w:tcBorders>
            <w:shd w:val="clear" w:color="auto" w:fill="auto"/>
            <w:vAlign w:val="bottom"/>
            <w:hideMark/>
          </w:tcPr>
          <w:p w14:paraId="1779121B" w14:textId="0A9282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09_1SA_14_43</w:t>
            </w:r>
            <w:r w:rsidR="00FF4471">
              <w:rPr>
                <w:rFonts w:ascii="Calibri" w:eastAsia="Times New Roman" w:hAnsi="Calibri" w:cs="Calibri"/>
                <w:color w:val="000000"/>
              </w:rPr>
              <w:t>,</w:t>
            </w:r>
            <w:r w:rsidRPr="00BF0BBD">
              <w:rPr>
                <w:rFonts w:ascii="Calibri" w:eastAsia="Times New Roman" w:hAnsi="Calibri" w:cs="Calibri"/>
                <w:color w:val="000000"/>
              </w:rPr>
              <w:t xml:space="preserve"> Then Saul said</w:t>
            </w:r>
            <w:r w:rsidR="00644F35">
              <w:rPr>
                <w:rFonts w:ascii="Calibri" w:eastAsia="Times New Roman" w:hAnsi="Calibri" w:cs="Calibri"/>
                <w:color w:val="000000"/>
              </w:rPr>
              <w:t>, &lt;&lt;&lt;&lt;&lt;</w:t>
            </w:r>
          </w:p>
        </w:tc>
      </w:tr>
      <w:tr w:rsidR="00BF0BBD" w:rsidRPr="00BF0BBD" w14:paraId="440A56F8" w14:textId="77777777" w:rsidTr="00BF0BBD">
        <w:trPr>
          <w:trHeight w:val="600"/>
        </w:trPr>
        <w:tc>
          <w:tcPr>
            <w:tcW w:w="4700" w:type="dxa"/>
            <w:tcBorders>
              <w:top w:val="nil"/>
              <w:left w:val="nil"/>
              <w:bottom w:val="nil"/>
              <w:right w:val="nil"/>
            </w:tcBorders>
            <w:shd w:val="clear" w:color="auto" w:fill="auto"/>
            <w:vAlign w:val="bottom"/>
            <w:hideMark/>
          </w:tcPr>
          <w:p w14:paraId="2A2E0F36" w14:textId="13B578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09_1SA_08_12</w:t>
            </w:r>
            <w:r w:rsidR="00FF4471">
              <w:rPr>
                <w:rFonts w:ascii="Calibri" w:eastAsia="Times New Roman" w:hAnsi="Calibri" w:cs="Calibri"/>
                <w:color w:val="000000"/>
              </w:rPr>
              <w:t>,</w:t>
            </w:r>
            <w:r w:rsidRPr="00BF0BBD">
              <w:rPr>
                <w:rFonts w:ascii="Calibri" w:eastAsia="Times New Roman" w:hAnsi="Calibri" w:cs="Calibri"/>
                <w:color w:val="000000"/>
              </w:rPr>
              <w:t xml:space="preserve"> thousands and captains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10_2SA_18_01 </w:t>
            </w:r>
          </w:p>
        </w:tc>
      </w:tr>
      <w:tr w:rsidR="00BF0BBD" w:rsidRPr="00BF0BBD" w14:paraId="20F0596C" w14:textId="77777777" w:rsidTr="00BF0BBD">
        <w:trPr>
          <w:trHeight w:val="600"/>
        </w:trPr>
        <w:tc>
          <w:tcPr>
            <w:tcW w:w="4700" w:type="dxa"/>
            <w:tcBorders>
              <w:top w:val="nil"/>
              <w:left w:val="nil"/>
              <w:bottom w:val="nil"/>
              <w:right w:val="nil"/>
            </w:tcBorders>
            <w:shd w:val="clear" w:color="auto" w:fill="auto"/>
            <w:vAlign w:val="bottom"/>
            <w:hideMark/>
          </w:tcPr>
          <w:p w14:paraId="5BB74574" w14:textId="18A753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04_NUM_31_48</w:t>
            </w:r>
            <w:r w:rsidR="00FF4471">
              <w:rPr>
                <w:rFonts w:ascii="Calibri" w:eastAsia="Times New Roman" w:hAnsi="Calibri" w:cs="Calibri"/>
                <w:color w:val="000000"/>
              </w:rPr>
              <w:t>,</w:t>
            </w:r>
            <w:r w:rsidRPr="00BF0BBD">
              <w:rPr>
                <w:rFonts w:ascii="Calibri" w:eastAsia="Times New Roman" w:hAnsi="Calibri" w:cs="Calibri"/>
                <w:color w:val="000000"/>
              </w:rPr>
              <w:t xml:space="preserve"> thousands and captains of</w:t>
            </w:r>
            <w:r w:rsidR="00644F35">
              <w:rPr>
                <w:rFonts w:ascii="Calibri" w:eastAsia="Times New Roman" w:hAnsi="Calibri" w:cs="Calibri"/>
                <w:color w:val="000000"/>
              </w:rPr>
              <w:t>, &lt;&lt;&lt;&lt;&lt;</w:t>
            </w:r>
          </w:p>
        </w:tc>
      </w:tr>
      <w:tr w:rsidR="00BF0BBD" w:rsidRPr="00BF0BBD" w14:paraId="7343F6CC" w14:textId="77777777" w:rsidTr="00BF0BBD">
        <w:trPr>
          <w:trHeight w:val="600"/>
        </w:trPr>
        <w:tc>
          <w:tcPr>
            <w:tcW w:w="4700" w:type="dxa"/>
            <w:tcBorders>
              <w:top w:val="nil"/>
              <w:left w:val="nil"/>
              <w:bottom w:val="nil"/>
              <w:right w:val="nil"/>
            </w:tcBorders>
            <w:shd w:val="clear" w:color="auto" w:fill="auto"/>
            <w:vAlign w:val="bottom"/>
            <w:hideMark/>
          </w:tcPr>
          <w:p w14:paraId="3FA33563" w14:textId="255844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09_1SA_21_14</w:t>
            </w:r>
            <w:r w:rsidR="00FF4471">
              <w:rPr>
                <w:rFonts w:ascii="Calibri" w:eastAsia="Times New Roman" w:hAnsi="Calibri" w:cs="Calibri"/>
                <w:color w:val="000000"/>
              </w:rPr>
              <w:t>,</w:t>
            </w:r>
            <w:r w:rsidRPr="00BF0BBD">
              <w:rPr>
                <w:rFonts w:ascii="Calibri" w:eastAsia="Times New Roman" w:hAnsi="Calibri" w:cs="Calibri"/>
                <w:color w:val="000000"/>
              </w:rPr>
              <w:t xml:space="preserve"> unto his servants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09_1SA_28_07 </w:t>
            </w:r>
          </w:p>
        </w:tc>
      </w:tr>
      <w:tr w:rsidR="00BF0BBD" w:rsidRPr="00BF0BBD" w14:paraId="24A7CC05" w14:textId="77777777" w:rsidTr="00BF0BBD">
        <w:trPr>
          <w:trHeight w:val="2100"/>
        </w:trPr>
        <w:tc>
          <w:tcPr>
            <w:tcW w:w="4700" w:type="dxa"/>
            <w:tcBorders>
              <w:top w:val="nil"/>
              <w:left w:val="nil"/>
              <w:bottom w:val="nil"/>
              <w:right w:val="nil"/>
            </w:tcBorders>
            <w:shd w:val="clear" w:color="auto" w:fill="auto"/>
            <w:vAlign w:val="bottom"/>
            <w:hideMark/>
          </w:tcPr>
          <w:p w14:paraId="115FD62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09_1SA_22:08 That all of you have conspired against me, and [there is] none that showeth me that my son hath made a league with the son of Jesse, and [there is] none of you that is sorry for me, or showeth unto me that my son hath stirred up my servant against me, to lie in wait, as at this day? #,</w:t>
            </w:r>
          </w:p>
        </w:tc>
      </w:tr>
      <w:tr w:rsidR="00BF0BBD" w:rsidRPr="00BF0BBD" w14:paraId="503EEA2E" w14:textId="77777777" w:rsidTr="00BF0BBD">
        <w:trPr>
          <w:trHeight w:val="300"/>
        </w:trPr>
        <w:tc>
          <w:tcPr>
            <w:tcW w:w="4700" w:type="dxa"/>
            <w:tcBorders>
              <w:top w:val="nil"/>
              <w:left w:val="nil"/>
              <w:bottom w:val="nil"/>
              <w:right w:val="nil"/>
            </w:tcBorders>
            <w:shd w:val="clear" w:color="auto" w:fill="auto"/>
            <w:vAlign w:val="bottom"/>
            <w:hideMark/>
          </w:tcPr>
          <w:p w14:paraId="544AAF96" w14:textId="5D0C10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06_JOS_09_16</w:t>
            </w:r>
            <w:r w:rsidR="00FF4471">
              <w:rPr>
                <w:rFonts w:ascii="Calibri" w:eastAsia="Times New Roman" w:hAnsi="Calibri" w:cs="Calibri"/>
                <w:color w:val="000000"/>
              </w:rPr>
              <w:t>,</w:t>
            </w:r>
            <w:r w:rsidRPr="00BF0BBD">
              <w:rPr>
                <w:rFonts w:ascii="Calibri" w:eastAsia="Times New Roman" w:hAnsi="Calibri" w:cs="Calibri"/>
                <w:color w:val="000000"/>
              </w:rPr>
              <w:t xml:space="preserve"> a league with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10_2SA_03_13 </w:t>
            </w:r>
          </w:p>
        </w:tc>
      </w:tr>
      <w:tr w:rsidR="00BF0BBD" w:rsidRPr="00BF0BBD" w14:paraId="67E0A775" w14:textId="77777777" w:rsidTr="00BF0BBD">
        <w:trPr>
          <w:trHeight w:val="300"/>
        </w:trPr>
        <w:tc>
          <w:tcPr>
            <w:tcW w:w="4700" w:type="dxa"/>
            <w:tcBorders>
              <w:top w:val="nil"/>
              <w:left w:val="nil"/>
              <w:bottom w:val="nil"/>
              <w:right w:val="nil"/>
            </w:tcBorders>
            <w:shd w:val="clear" w:color="auto" w:fill="auto"/>
            <w:vAlign w:val="bottom"/>
            <w:hideMark/>
          </w:tcPr>
          <w:p w14:paraId="18AAB4A4" w14:textId="66B193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08_RUT_01_21</w:t>
            </w:r>
            <w:r w:rsidR="00FF4471">
              <w:rPr>
                <w:rFonts w:ascii="Calibri" w:eastAsia="Times New Roman" w:hAnsi="Calibri" w:cs="Calibri"/>
                <w:color w:val="000000"/>
              </w:rPr>
              <w:t>,</w:t>
            </w:r>
            <w:r w:rsidRPr="00BF0BBD">
              <w:rPr>
                <w:rFonts w:ascii="Calibri" w:eastAsia="Times New Roman" w:hAnsi="Calibri" w:cs="Calibri"/>
                <w:color w:val="000000"/>
              </w:rPr>
              <w:t xml:space="preserve"> against me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09_1SA_28_15 </w:t>
            </w:r>
          </w:p>
        </w:tc>
      </w:tr>
      <w:tr w:rsidR="00BF0BBD" w:rsidRPr="00BF0BBD" w14:paraId="7BC2561C" w14:textId="77777777" w:rsidTr="00BF0BBD">
        <w:trPr>
          <w:trHeight w:val="300"/>
        </w:trPr>
        <w:tc>
          <w:tcPr>
            <w:tcW w:w="4700" w:type="dxa"/>
            <w:tcBorders>
              <w:top w:val="nil"/>
              <w:left w:val="nil"/>
              <w:bottom w:val="nil"/>
              <w:right w:val="nil"/>
            </w:tcBorders>
            <w:shd w:val="clear" w:color="auto" w:fill="auto"/>
            <w:vAlign w:val="bottom"/>
            <w:hideMark/>
          </w:tcPr>
          <w:p w14:paraId="30850FF7" w14:textId="705C30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07_JUD_11_12</w:t>
            </w:r>
            <w:r w:rsidR="00FF4471">
              <w:rPr>
                <w:rFonts w:ascii="Calibri" w:eastAsia="Times New Roman" w:hAnsi="Calibri" w:cs="Calibri"/>
                <w:color w:val="000000"/>
              </w:rPr>
              <w:t>,</w:t>
            </w:r>
            <w:r w:rsidRPr="00BF0BBD">
              <w:rPr>
                <w:rFonts w:ascii="Calibri" w:eastAsia="Times New Roman" w:hAnsi="Calibri" w:cs="Calibri"/>
                <w:color w:val="000000"/>
              </w:rPr>
              <w:t xml:space="preserve"> against me to</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24_JER_18_23 </w:t>
            </w:r>
          </w:p>
        </w:tc>
      </w:tr>
      <w:tr w:rsidR="00BF0BBD" w:rsidRPr="00BF0BBD" w14:paraId="4E2A356A" w14:textId="77777777" w:rsidTr="00BF0BBD">
        <w:trPr>
          <w:trHeight w:val="300"/>
        </w:trPr>
        <w:tc>
          <w:tcPr>
            <w:tcW w:w="4700" w:type="dxa"/>
            <w:tcBorders>
              <w:top w:val="nil"/>
              <w:left w:val="nil"/>
              <w:bottom w:val="nil"/>
              <w:right w:val="nil"/>
            </w:tcBorders>
            <w:shd w:val="clear" w:color="auto" w:fill="auto"/>
            <w:vAlign w:val="bottom"/>
            <w:hideMark/>
          </w:tcPr>
          <w:p w14:paraId="696E7923" w14:textId="037A41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against me to lie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09_1SA_22_13 </w:t>
            </w:r>
          </w:p>
        </w:tc>
      </w:tr>
      <w:tr w:rsidR="00BF0BBD" w:rsidRPr="00BF0BBD" w14:paraId="4E211533" w14:textId="77777777" w:rsidTr="00BF0BBD">
        <w:trPr>
          <w:trHeight w:val="300"/>
        </w:trPr>
        <w:tc>
          <w:tcPr>
            <w:tcW w:w="4700" w:type="dxa"/>
            <w:tcBorders>
              <w:top w:val="nil"/>
              <w:left w:val="nil"/>
              <w:bottom w:val="nil"/>
              <w:right w:val="nil"/>
            </w:tcBorders>
            <w:shd w:val="clear" w:color="auto" w:fill="auto"/>
            <w:vAlign w:val="bottom"/>
            <w:hideMark/>
          </w:tcPr>
          <w:p w14:paraId="44500D75" w14:textId="51A179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09_1SA_09_07</w:t>
            </w:r>
            <w:r w:rsidR="00FF4471">
              <w:rPr>
                <w:rFonts w:ascii="Calibri" w:eastAsia="Times New Roman" w:hAnsi="Calibri" w:cs="Calibri"/>
                <w:color w:val="000000"/>
              </w:rPr>
              <w:t>,</w:t>
            </w:r>
            <w:r w:rsidRPr="00BF0BBD">
              <w:rPr>
                <w:rFonts w:ascii="Calibri" w:eastAsia="Times New Roman" w:hAnsi="Calibri" w:cs="Calibri"/>
                <w:color w:val="000000"/>
              </w:rPr>
              <w:t xml:space="preserve"> and there 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10_2SA_13_30 </w:t>
            </w:r>
          </w:p>
        </w:tc>
      </w:tr>
      <w:tr w:rsidR="00BF0BBD" w:rsidRPr="00BF0BBD" w14:paraId="6B1D11EE" w14:textId="77777777" w:rsidTr="00BF0BBD">
        <w:trPr>
          <w:trHeight w:val="600"/>
        </w:trPr>
        <w:tc>
          <w:tcPr>
            <w:tcW w:w="4700" w:type="dxa"/>
            <w:tcBorders>
              <w:top w:val="nil"/>
              <w:left w:val="nil"/>
              <w:bottom w:val="nil"/>
              <w:right w:val="nil"/>
            </w:tcBorders>
            <w:shd w:val="clear" w:color="auto" w:fill="auto"/>
            <w:vAlign w:val="bottom"/>
            <w:hideMark/>
          </w:tcPr>
          <w:p w14:paraId="66371B3E" w14:textId="71D582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05_DEU_32_36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there is none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13_1CH_29_15 </w:t>
            </w:r>
          </w:p>
        </w:tc>
      </w:tr>
      <w:tr w:rsidR="00BF0BBD" w:rsidRPr="00BF0BBD" w14:paraId="72D70D6E" w14:textId="77777777" w:rsidTr="00BF0BBD">
        <w:trPr>
          <w:trHeight w:val="300"/>
        </w:trPr>
        <w:tc>
          <w:tcPr>
            <w:tcW w:w="4700" w:type="dxa"/>
            <w:tcBorders>
              <w:top w:val="nil"/>
              <w:left w:val="nil"/>
              <w:bottom w:val="nil"/>
              <w:right w:val="nil"/>
            </w:tcBorders>
            <w:shd w:val="clear" w:color="auto" w:fill="auto"/>
            <w:vAlign w:val="bottom"/>
            <w:hideMark/>
          </w:tcPr>
          <w:p w14:paraId="5545D3B1" w14:textId="19496B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07_JUD_13_23</w:t>
            </w:r>
            <w:r w:rsidR="00FF4471">
              <w:rPr>
                <w:rFonts w:ascii="Calibri" w:eastAsia="Times New Roman" w:hAnsi="Calibri" w:cs="Calibri"/>
                <w:color w:val="000000"/>
              </w:rPr>
              <w:t>,</w:t>
            </w:r>
            <w:r w:rsidRPr="00BF0BBD">
              <w:rPr>
                <w:rFonts w:ascii="Calibri" w:eastAsia="Times New Roman" w:hAnsi="Calibri" w:cs="Calibri"/>
                <w:color w:val="000000"/>
              </w:rPr>
              <w:t xml:space="preserve"> as at this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11_1KI_08_61 </w:t>
            </w:r>
          </w:p>
        </w:tc>
      </w:tr>
      <w:tr w:rsidR="00BF0BBD" w:rsidRPr="00BF0BBD" w14:paraId="77E57B1A" w14:textId="77777777" w:rsidTr="00BF0BBD">
        <w:trPr>
          <w:trHeight w:val="300"/>
        </w:trPr>
        <w:tc>
          <w:tcPr>
            <w:tcW w:w="4700" w:type="dxa"/>
            <w:tcBorders>
              <w:top w:val="nil"/>
              <w:left w:val="nil"/>
              <w:bottom w:val="nil"/>
              <w:right w:val="nil"/>
            </w:tcBorders>
            <w:shd w:val="clear" w:color="auto" w:fill="auto"/>
            <w:vAlign w:val="bottom"/>
            <w:hideMark/>
          </w:tcPr>
          <w:p w14:paraId="3F2B36E3" w14:textId="641972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as at this day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09_1SA_22_13 </w:t>
            </w:r>
          </w:p>
        </w:tc>
      </w:tr>
      <w:tr w:rsidR="00BF0BBD" w:rsidRPr="00BF0BBD" w14:paraId="45941E04" w14:textId="77777777" w:rsidTr="00BF0BBD">
        <w:trPr>
          <w:trHeight w:val="300"/>
        </w:trPr>
        <w:tc>
          <w:tcPr>
            <w:tcW w:w="4700" w:type="dxa"/>
            <w:tcBorders>
              <w:top w:val="nil"/>
              <w:left w:val="nil"/>
              <w:bottom w:val="nil"/>
              <w:right w:val="nil"/>
            </w:tcBorders>
            <w:shd w:val="clear" w:color="auto" w:fill="auto"/>
            <w:vAlign w:val="bottom"/>
            <w:hideMark/>
          </w:tcPr>
          <w:p w14:paraId="39B09014" w14:textId="63AF36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05_DEU_06_24</w:t>
            </w:r>
            <w:r w:rsidR="00FF4471">
              <w:rPr>
                <w:rFonts w:ascii="Calibri" w:eastAsia="Times New Roman" w:hAnsi="Calibri" w:cs="Calibri"/>
                <w:color w:val="000000"/>
              </w:rPr>
              <w:t>,</w:t>
            </w:r>
            <w:r w:rsidRPr="00BF0BBD">
              <w:rPr>
                <w:rFonts w:ascii="Calibri" w:eastAsia="Times New Roman" w:hAnsi="Calibri" w:cs="Calibri"/>
                <w:color w:val="000000"/>
              </w:rPr>
              <w:t xml:space="preserve"> at this day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11_1KI_08_61 </w:t>
            </w:r>
          </w:p>
        </w:tc>
      </w:tr>
      <w:tr w:rsidR="00BF0BBD" w:rsidRPr="00BF0BBD" w14:paraId="4AF18A41" w14:textId="77777777" w:rsidTr="00BF0BBD">
        <w:trPr>
          <w:trHeight w:val="300"/>
        </w:trPr>
        <w:tc>
          <w:tcPr>
            <w:tcW w:w="4700" w:type="dxa"/>
            <w:tcBorders>
              <w:top w:val="nil"/>
              <w:left w:val="nil"/>
              <w:bottom w:val="nil"/>
              <w:right w:val="nil"/>
            </w:tcBorders>
            <w:shd w:val="clear" w:color="auto" w:fill="auto"/>
            <w:vAlign w:val="bottom"/>
            <w:hideMark/>
          </w:tcPr>
          <w:p w14:paraId="5E50559E" w14:textId="1C6D4D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conspired against 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09_1SA_22_13 </w:t>
            </w:r>
          </w:p>
        </w:tc>
      </w:tr>
      <w:tr w:rsidR="00BF0BBD" w:rsidRPr="00BF0BBD" w14:paraId="6EB73820" w14:textId="77777777" w:rsidTr="00BF0BBD">
        <w:trPr>
          <w:trHeight w:val="300"/>
        </w:trPr>
        <w:tc>
          <w:tcPr>
            <w:tcW w:w="4700" w:type="dxa"/>
            <w:tcBorders>
              <w:top w:val="nil"/>
              <w:left w:val="nil"/>
              <w:bottom w:val="nil"/>
              <w:right w:val="nil"/>
            </w:tcBorders>
            <w:shd w:val="clear" w:color="auto" w:fill="auto"/>
            <w:vAlign w:val="bottom"/>
            <w:hideMark/>
          </w:tcPr>
          <w:p w14:paraId="2F51C31F" w14:textId="692B4A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hath made a</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19_PSA_148_006 </w:t>
            </w:r>
          </w:p>
        </w:tc>
      </w:tr>
      <w:tr w:rsidR="00BF0BBD" w:rsidRPr="00BF0BBD" w14:paraId="0FB8E52D" w14:textId="77777777" w:rsidTr="00BF0BBD">
        <w:trPr>
          <w:trHeight w:val="300"/>
        </w:trPr>
        <w:tc>
          <w:tcPr>
            <w:tcW w:w="4700" w:type="dxa"/>
            <w:tcBorders>
              <w:top w:val="nil"/>
              <w:left w:val="nil"/>
              <w:bottom w:val="nil"/>
              <w:right w:val="nil"/>
            </w:tcBorders>
            <w:shd w:val="clear" w:color="auto" w:fill="auto"/>
            <w:vAlign w:val="bottom"/>
            <w:hideMark/>
          </w:tcPr>
          <w:p w14:paraId="05F128DA" w14:textId="02F38E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wait 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09_1SA_22_13 </w:t>
            </w:r>
          </w:p>
        </w:tc>
      </w:tr>
      <w:tr w:rsidR="00BF0BBD" w:rsidRPr="00BF0BBD" w14:paraId="0922601C" w14:textId="77777777" w:rsidTr="00BF0BBD">
        <w:trPr>
          <w:trHeight w:val="300"/>
        </w:trPr>
        <w:tc>
          <w:tcPr>
            <w:tcW w:w="4700" w:type="dxa"/>
            <w:tcBorders>
              <w:top w:val="nil"/>
              <w:left w:val="nil"/>
              <w:bottom w:val="nil"/>
              <w:right w:val="nil"/>
            </w:tcBorders>
            <w:shd w:val="clear" w:color="auto" w:fill="auto"/>
            <w:vAlign w:val="bottom"/>
            <w:hideMark/>
          </w:tcPr>
          <w:p w14:paraId="433CA8BE" w14:textId="7008D4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wait as 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09_1SA_22_13 </w:t>
            </w:r>
          </w:p>
        </w:tc>
      </w:tr>
      <w:tr w:rsidR="00BF0BBD" w:rsidRPr="00BF0BBD" w14:paraId="220701BE" w14:textId="77777777" w:rsidTr="00BF0BBD">
        <w:trPr>
          <w:trHeight w:val="300"/>
        </w:trPr>
        <w:tc>
          <w:tcPr>
            <w:tcW w:w="4700" w:type="dxa"/>
            <w:tcBorders>
              <w:top w:val="nil"/>
              <w:left w:val="nil"/>
              <w:bottom w:val="nil"/>
              <w:right w:val="nil"/>
            </w:tcBorders>
            <w:shd w:val="clear" w:color="auto" w:fill="auto"/>
            <w:vAlign w:val="bottom"/>
            <w:hideMark/>
          </w:tcPr>
          <w:p w14:paraId="06CDD8E8" w14:textId="35B1B4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none of</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18_JOB_18_15 </w:t>
            </w:r>
          </w:p>
        </w:tc>
      </w:tr>
      <w:tr w:rsidR="00BF0BBD" w:rsidRPr="00BF0BBD" w14:paraId="3A0A4BF4" w14:textId="77777777" w:rsidTr="00BF0BBD">
        <w:trPr>
          <w:trHeight w:val="300"/>
        </w:trPr>
        <w:tc>
          <w:tcPr>
            <w:tcW w:w="4700" w:type="dxa"/>
            <w:tcBorders>
              <w:top w:val="nil"/>
              <w:left w:val="nil"/>
              <w:bottom w:val="nil"/>
              <w:right w:val="nil"/>
            </w:tcBorders>
            <w:shd w:val="clear" w:color="auto" w:fill="auto"/>
            <w:vAlign w:val="bottom"/>
            <w:hideMark/>
          </w:tcPr>
          <w:p w14:paraId="01DA981D" w14:textId="5AE8C2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01_GEN_41_15</w:t>
            </w:r>
            <w:r w:rsidR="00FF4471">
              <w:rPr>
                <w:rFonts w:ascii="Calibri" w:eastAsia="Times New Roman" w:hAnsi="Calibri" w:cs="Calibri"/>
                <w:color w:val="000000"/>
              </w:rPr>
              <w:t>,</w:t>
            </w:r>
            <w:r w:rsidRPr="00BF0BBD">
              <w:rPr>
                <w:rFonts w:ascii="Calibri" w:eastAsia="Times New Roman" w:hAnsi="Calibri" w:cs="Calibri"/>
                <w:color w:val="000000"/>
              </w:rPr>
              <w:t xml:space="preserve"> is none that</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19_PSA_014_001 </w:t>
            </w:r>
          </w:p>
        </w:tc>
      </w:tr>
      <w:tr w:rsidR="00BF0BBD" w:rsidRPr="00BF0BBD" w14:paraId="727F19A4" w14:textId="77777777" w:rsidTr="00BF0BBD">
        <w:trPr>
          <w:trHeight w:val="300"/>
        </w:trPr>
        <w:tc>
          <w:tcPr>
            <w:tcW w:w="4700" w:type="dxa"/>
            <w:tcBorders>
              <w:top w:val="nil"/>
              <w:left w:val="nil"/>
              <w:bottom w:val="nil"/>
              <w:right w:val="nil"/>
            </w:tcBorders>
            <w:shd w:val="clear" w:color="auto" w:fill="auto"/>
            <w:vAlign w:val="bottom"/>
            <w:hideMark/>
          </w:tcPr>
          <w:p w14:paraId="3810AB0E" w14:textId="299C01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none that showeth</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23_ISA_41_26 </w:t>
            </w:r>
          </w:p>
        </w:tc>
      </w:tr>
      <w:tr w:rsidR="00BF0BBD" w:rsidRPr="00BF0BBD" w14:paraId="6AFD33C4" w14:textId="77777777" w:rsidTr="00BF0BBD">
        <w:trPr>
          <w:trHeight w:val="300"/>
        </w:trPr>
        <w:tc>
          <w:tcPr>
            <w:tcW w:w="4700" w:type="dxa"/>
            <w:tcBorders>
              <w:top w:val="nil"/>
              <w:left w:val="nil"/>
              <w:bottom w:val="nil"/>
              <w:right w:val="nil"/>
            </w:tcBorders>
            <w:shd w:val="clear" w:color="auto" w:fill="auto"/>
            <w:vAlign w:val="bottom"/>
            <w:hideMark/>
          </w:tcPr>
          <w:p w14:paraId="11079574" w14:textId="0D1A93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07_JUD_02_02</w:t>
            </w:r>
            <w:r w:rsidR="00FF4471">
              <w:rPr>
                <w:rFonts w:ascii="Calibri" w:eastAsia="Times New Roman" w:hAnsi="Calibri" w:cs="Calibri"/>
                <w:color w:val="000000"/>
              </w:rPr>
              <w:t>,</w:t>
            </w:r>
            <w:r w:rsidRPr="00BF0BBD">
              <w:rPr>
                <w:rFonts w:ascii="Calibri" w:eastAsia="Times New Roman" w:hAnsi="Calibri" w:cs="Calibri"/>
                <w:color w:val="000000"/>
              </w:rPr>
              <w:t xml:space="preserve"> league with the</w:t>
            </w:r>
            <w:r w:rsidR="00644F35">
              <w:rPr>
                <w:rFonts w:ascii="Calibri" w:eastAsia="Times New Roman" w:hAnsi="Calibri" w:cs="Calibri"/>
                <w:color w:val="000000"/>
              </w:rPr>
              <w:t>, &lt;&lt;&lt;&lt;&lt;</w:t>
            </w:r>
          </w:p>
        </w:tc>
      </w:tr>
      <w:tr w:rsidR="00BF0BBD" w:rsidRPr="00BF0BBD" w14:paraId="3F655D15" w14:textId="77777777" w:rsidTr="00BF0BBD">
        <w:trPr>
          <w:trHeight w:val="300"/>
        </w:trPr>
        <w:tc>
          <w:tcPr>
            <w:tcW w:w="4700" w:type="dxa"/>
            <w:tcBorders>
              <w:top w:val="nil"/>
              <w:left w:val="nil"/>
              <w:bottom w:val="nil"/>
              <w:right w:val="nil"/>
            </w:tcBorders>
            <w:shd w:val="clear" w:color="auto" w:fill="auto"/>
            <w:vAlign w:val="bottom"/>
            <w:hideMark/>
          </w:tcPr>
          <w:p w14:paraId="0EB7E1FD" w14:textId="7B7763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07_JUD_21_20</w:t>
            </w:r>
            <w:r w:rsidR="00FF4471">
              <w:rPr>
                <w:rFonts w:ascii="Calibri" w:eastAsia="Times New Roman" w:hAnsi="Calibri" w:cs="Calibri"/>
                <w:color w:val="000000"/>
              </w:rPr>
              <w:t>,</w:t>
            </w:r>
            <w:r w:rsidRPr="00BF0BBD">
              <w:rPr>
                <w:rFonts w:ascii="Calibri" w:eastAsia="Times New Roman" w:hAnsi="Calibri" w:cs="Calibri"/>
                <w:color w:val="000000"/>
              </w:rPr>
              <w:t xml:space="preserve"> lie in wait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09_1SA_22_13 </w:t>
            </w:r>
          </w:p>
        </w:tc>
      </w:tr>
      <w:tr w:rsidR="00BF0BBD" w:rsidRPr="00BF0BBD" w14:paraId="50E77FAB" w14:textId="77777777" w:rsidTr="00BF0BBD">
        <w:trPr>
          <w:trHeight w:val="300"/>
        </w:trPr>
        <w:tc>
          <w:tcPr>
            <w:tcW w:w="4700" w:type="dxa"/>
            <w:tcBorders>
              <w:top w:val="nil"/>
              <w:left w:val="nil"/>
              <w:bottom w:val="nil"/>
              <w:right w:val="nil"/>
            </w:tcBorders>
            <w:shd w:val="clear" w:color="auto" w:fill="auto"/>
            <w:vAlign w:val="bottom"/>
            <w:hideMark/>
          </w:tcPr>
          <w:p w14:paraId="2EB0D4FB" w14:textId="5539F9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lie in wait 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09_1SA_22_13 </w:t>
            </w:r>
          </w:p>
        </w:tc>
      </w:tr>
      <w:tr w:rsidR="00BF0BBD" w:rsidRPr="00BF0BBD" w14:paraId="5DEF37CE" w14:textId="77777777" w:rsidTr="00BF0BBD">
        <w:trPr>
          <w:trHeight w:val="300"/>
        </w:trPr>
        <w:tc>
          <w:tcPr>
            <w:tcW w:w="4700" w:type="dxa"/>
            <w:tcBorders>
              <w:top w:val="nil"/>
              <w:left w:val="nil"/>
              <w:bottom w:val="nil"/>
              <w:right w:val="nil"/>
            </w:tcBorders>
            <w:shd w:val="clear" w:color="auto" w:fill="auto"/>
            <w:vAlign w:val="bottom"/>
            <w:hideMark/>
          </w:tcPr>
          <w:p w14:paraId="5C199ED5" w14:textId="4880E4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01_GEN_45_01</w:t>
            </w:r>
            <w:r w:rsidR="00FF4471">
              <w:rPr>
                <w:rFonts w:ascii="Calibri" w:eastAsia="Times New Roman" w:hAnsi="Calibri" w:cs="Calibri"/>
                <w:color w:val="000000"/>
              </w:rPr>
              <w:t>,</w:t>
            </w:r>
            <w:r w:rsidRPr="00BF0BBD">
              <w:rPr>
                <w:rFonts w:ascii="Calibri" w:eastAsia="Times New Roman" w:hAnsi="Calibri" w:cs="Calibri"/>
                <w:color w:val="000000"/>
              </w:rPr>
              <w:t xml:space="preserve"> me And there</w:t>
            </w:r>
            <w:r w:rsidR="00FF4471">
              <w:rPr>
                <w:rFonts w:ascii="Calibri" w:eastAsia="Times New Roman" w:hAnsi="Calibri" w:cs="Calibri"/>
                <w:color w:val="000000"/>
              </w:rPr>
              <w:t>,</w:t>
            </w:r>
            <w:r w:rsidRPr="00BF0BBD">
              <w:rPr>
                <w:rFonts w:ascii="Calibri" w:eastAsia="Times New Roman" w:hAnsi="Calibri" w:cs="Calibri"/>
                <w:color w:val="000000"/>
              </w:rPr>
              <w:t xml:space="preserve"> 46_1CO_16_09 </w:t>
            </w:r>
          </w:p>
        </w:tc>
      </w:tr>
      <w:tr w:rsidR="00BF0BBD" w:rsidRPr="00BF0BBD" w14:paraId="5E835179" w14:textId="77777777" w:rsidTr="00BF0BBD">
        <w:trPr>
          <w:trHeight w:val="300"/>
        </w:trPr>
        <w:tc>
          <w:tcPr>
            <w:tcW w:w="4700" w:type="dxa"/>
            <w:tcBorders>
              <w:top w:val="nil"/>
              <w:left w:val="nil"/>
              <w:bottom w:val="nil"/>
              <w:right w:val="nil"/>
            </w:tcBorders>
            <w:shd w:val="clear" w:color="auto" w:fill="auto"/>
            <w:vAlign w:val="bottom"/>
            <w:hideMark/>
          </w:tcPr>
          <w:p w14:paraId="3D3CBF4A" w14:textId="16E996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 that my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11_1KI_13_06 </w:t>
            </w:r>
          </w:p>
        </w:tc>
      </w:tr>
      <w:tr w:rsidR="00BF0BBD" w:rsidRPr="00BF0BBD" w14:paraId="27877569" w14:textId="77777777" w:rsidTr="00BF0BBD">
        <w:trPr>
          <w:trHeight w:val="300"/>
        </w:trPr>
        <w:tc>
          <w:tcPr>
            <w:tcW w:w="4700" w:type="dxa"/>
            <w:tcBorders>
              <w:top w:val="nil"/>
              <w:left w:val="nil"/>
              <w:bottom w:val="nil"/>
              <w:right w:val="nil"/>
            </w:tcBorders>
            <w:shd w:val="clear" w:color="auto" w:fill="auto"/>
            <w:vAlign w:val="bottom"/>
            <w:hideMark/>
          </w:tcPr>
          <w:p w14:paraId="6ED975C2" w14:textId="1CD6A1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 that my son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09_1SA_22_08 </w:t>
            </w:r>
          </w:p>
        </w:tc>
      </w:tr>
      <w:tr w:rsidR="00BF0BBD" w:rsidRPr="00BF0BBD" w14:paraId="0504BA8A" w14:textId="77777777" w:rsidTr="00BF0BBD">
        <w:trPr>
          <w:trHeight w:val="300"/>
        </w:trPr>
        <w:tc>
          <w:tcPr>
            <w:tcW w:w="4700" w:type="dxa"/>
            <w:tcBorders>
              <w:top w:val="nil"/>
              <w:left w:val="nil"/>
              <w:bottom w:val="nil"/>
              <w:right w:val="nil"/>
            </w:tcBorders>
            <w:shd w:val="clear" w:color="auto" w:fill="auto"/>
            <w:vAlign w:val="bottom"/>
            <w:hideMark/>
          </w:tcPr>
          <w:p w14:paraId="12B00035" w14:textId="485585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09_1SA_22_08</w:t>
            </w:r>
            <w:r w:rsidR="00FF4471">
              <w:rPr>
                <w:rFonts w:ascii="Calibri" w:eastAsia="Times New Roman" w:hAnsi="Calibri" w:cs="Calibri"/>
                <w:color w:val="000000"/>
              </w:rPr>
              <w:t>,</w:t>
            </w:r>
            <w:r w:rsidRPr="00BF0BBD">
              <w:rPr>
                <w:rFonts w:ascii="Calibri" w:eastAsia="Times New Roman" w:hAnsi="Calibri" w:cs="Calibri"/>
                <w:color w:val="000000"/>
              </w:rPr>
              <w:t xml:space="preserve"> me that my son</w:t>
            </w:r>
            <w:r w:rsidR="00644F35">
              <w:rPr>
                <w:rFonts w:ascii="Calibri" w:eastAsia="Times New Roman" w:hAnsi="Calibri" w:cs="Calibri"/>
                <w:color w:val="000000"/>
              </w:rPr>
              <w:t>, &lt;&lt;&lt;&lt;&lt;</w:t>
            </w:r>
          </w:p>
        </w:tc>
      </w:tr>
      <w:tr w:rsidR="00BF0BBD" w:rsidRPr="00BF0BBD" w14:paraId="1CA750E2" w14:textId="77777777" w:rsidTr="00BF0BBD">
        <w:trPr>
          <w:trHeight w:val="300"/>
        </w:trPr>
        <w:tc>
          <w:tcPr>
            <w:tcW w:w="4700" w:type="dxa"/>
            <w:tcBorders>
              <w:top w:val="nil"/>
              <w:left w:val="nil"/>
              <w:bottom w:val="nil"/>
              <w:right w:val="nil"/>
            </w:tcBorders>
            <w:shd w:val="clear" w:color="auto" w:fill="auto"/>
            <w:vAlign w:val="bottom"/>
            <w:hideMark/>
          </w:tcPr>
          <w:p w14:paraId="2174E5F9" w14:textId="1C25CC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01_GEN_39_14</w:t>
            </w:r>
            <w:r w:rsidR="00FF4471">
              <w:rPr>
                <w:rFonts w:ascii="Calibri" w:eastAsia="Times New Roman" w:hAnsi="Calibri" w:cs="Calibri"/>
                <w:color w:val="000000"/>
              </w:rPr>
              <w:t>,</w:t>
            </w:r>
            <w:r w:rsidRPr="00BF0BBD">
              <w:rPr>
                <w:rFonts w:ascii="Calibri" w:eastAsia="Times New Roman" w:hAnsi="Calibri" w:cs="Calibri"/>
                <w:color w:val="000000"/>
              </w:rPr>
              <w:t xml:space="preserve"> me to lie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19_PSA_023_002 </w:t>
            </w:r>
          </w:p>
        </w:tc>
      </w:tr>
      <w:tr w:rsidR="00BF0BBD" w:rsidRPr="00BF0BBD" w14:paraId="1D1AD8BF" w14:textId="77777777" w:rsidTr="00BF0BBD">
        <w:trPr>
          <w:trHeight w:val="300"/>
        </w:trPr>
        <w:tc>
          <w:tcPr>
            <w:tcW w:w="4700" w:type="dxa"/>
            <w:tcBorders>
              <w:top w:val="nil"/>
              <w:left w:val="nil"/>
              <w:bottom w:val="nil"/>
              <w:right w:val="nil"/>
            </w:tcBorders>
            <w:shd w:val="clear" w:color="auto" w:fill="auto"/>
            <w:vAlign w:val="bottom"/>
            <w:hideMark/>
          </w:tcPr>
          <w:p w14:paraId="59D6B642" w14:textId="1F9598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 to lie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09_1SA_22_13 </w:t>
            </w:r>
          </w:p>
        </w:tc>
      </w:tr>
      <w:tr w:rsidR="00BF0BBD" w:rsidRPr="00BF0BBD" w14:paraId="70DC7B74" w14:textId="77777777" w:rsidTr="00BF0BBD">
        <w:trPr>
          <w:trHeight w:val="300"/>
        </w:trPr>
        <w:tc>
          <w:tcPr>
            <w:tcW w:w="4700" w:type="dxa"/>
            <w:tcBorders>
              <w:top w:val="nil"/>
              <w:left w:val="nil"/>
              <w:bottom w:val="nil"/>
              <w:right w:val="nil"/>
            </w:tcBorders>
            <w:shd w:val="clear" w:color="auto" w:fill="auto"/>
            <w:vAlign w:val="bottom"/>
            <w:hideMark/>
          </w:tcPr>
          <w:p w14:paraId="29F9D7E7" w14:textId="645033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03_LEV_18_06</w:t>
            </w:r>
            <w:r w:rsidR="00FF4471">
              <w:rPr>
                <w:rFonts w:ascii="Calibri" w:eastAsia="Times New Roman" w:hAnsi="Calibri" w:cs="Calibri"/>
                <w:color w:val="000000"/>
              </w:rPr>
              <w:t>,</w:t>
            </w:r>
            <w:r w:rsidRPr="00BF0BBD">
              <w:rPr>
                <w:rFonts w:ascii="Calibri" w:eastAsia="Times New Roman" w:hAnsi="Calibri" w:cs="Calibri"/>
                <w:color w:val="000000"/>
              </w:rPr>
              <w:t xml:space="preserve"> none of you</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18_JOB_32_12 </w:t>
            </w:r>
          </w:p>
        </w:tc>
      </w:tr>
      <w:tr w:rsidR="00BF0BBD" w:rsidRPr="00BF0BBD" w14:paraId="1C905D46" w14:textId="77777777" w:rsidTr="00BF0BBD">
        <w:trPr>
          <w:trHeight w:val="300"/>
        </w:trPr>
        <w:tc>
          <w:tcPr>
            <w:tcW w:w="4700" w:type="dxa"/>
            <w:tcBorders>
              <w:top w:val="nil"/>
              <w:left w:val="nil"/>
              <w:bottom w:val="nil"/>
              <w:right w:val="nil"/>
            </w:tcBorders>
            <w:shd w:val="clear" w:color="auto" w:fill="auto"/>
            <w:vAlign w:val="bottom"/>
            <w:hideMark/>
          </w:tcPr>
          <w:p w14:paraId="5578F65E" w14:textId="6CC219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none of you that</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18_JOB_32_12 </w:t>
            </w:r>
          </w:p>
        </w:tc>
      </w:tr>
      <w:tr w:rsidR="00BF0BBD" w:rsidRPr="00BF0BBD" w14:paraId="4D94F337" w14:textId="77777777" w:rsidTr="00BF0BBD">
        <w:trPr>
          <w:trHeight w:val="300"/>
        </w:trPr>
        <w:tc>
          <w:tcPr>
            <w:tcW w:w="4700" w:type="dxa"/>
            <w:tcBorders>
              <w:top w:val="nil"/>
              <w:left w:val="nil"/>
              <w:bottom w:val="nil"/>
              <w:right w:val="nil"/>
            </w:tcBorders>
            <w:shd w:val="clear" w:color="auto" w:fill="auto"/>
            <w:vAlign w:val="bottom"/>
            <w:hideMark/>
          </w:tcPr>
          <w:p w14:paraId="69571A33" w14:textId="26C984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none that showeth</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23_ISA_41_26 </w:t>
            </w:r>
          </w:p>
        </w:tc>
      </w:tr>
      <w:tr w:rsidR="00BF0BBD" w:rsidRPr="00BF0BBD" w14:paraId="3FD06486" w14:textId="77777777" w:rsidTr="00BF0BBD">
        <w:trPr>
          <w:trHeight w:val="300"/>
        </w:trPr>
        <w:tc>
          <w:tcPr>
            <w:tcW w:w="4700" w:type="dxa"/>
            <w:tcBorders>
              <w:top w:val="nil"/>
              <w:left w:val="nil"/>
              <w:bottom w:val="nil"/>
              <w:right w:val="nil"/>
            </w:tcBorders>
            <w:shd w:val="clear" w:color="auto" w:fill="auto"/>
            <w:vAlign w:val="bottom"/>
            <w:hideMark/>
          </w:tcPr>
          <w:p w14:paraId="664352E7" w14:textId="2533E6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Jesse and</w:t>
            </w:r>
            <w:r w:rsidR="00FF4471">
              <w:rPr>
                <w:rFonts w:ascii="Calibri" w:eastAsia="Times New Roman" w:hAnsi="Calibri" w:cs="Calibri"/>
                <w:color w:val="000000"/>
              </w:rPr>
              <w:t>,</w:t>
            </w:r>
            <w:r w:rsidRPr="00BF0BBD">
              <w:rPr>
                <w:rFonts w:ascii="Calibri" w:eastAsia="Times New Roman" w:hAnsi="Calibri" w:cs="Calibri"/>
                <w:color w:val="000000"/>
              </w:rPr>
              <w:t xml:space="preserve"> 23_ISA_11_01 </w:t>
            </w:r>
          </w:p>
        </w:tc>
      </w:tr>
      <w:tr w:rsidR="00BF0BBD" w:rsidRPr="00BF0BBD" w14:paraId="6A425576" w14:textId="77777777" w:rsidTr="00BF0BBD">
        <w:trPr>
          <w:trHeight w:val="300"/>
        </w:trPr>
        <w:tc>
          <w:tcPr>
            <w:tcW w:w="4700" w:type="dxa"/>
            <w:tcBorders>
              <w:top w:val="nil"/>
              <w:left w:val="nil"/>
              <w:bottom w:val="nil"/>
              <w:right w:val="nil"/>
            </w:tcBorders>
            <w:shd w:val="clear" w:color="auto" w:fill="auto"/>
            <w:vAlign w:val="bottom"/>
            <w:hideMark/>
          </w:tcPr>
          <w:p w14:paraId="38AD4524" w14:textId="5551AE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07_JUD_08_24</w:t>
            </w:r>
            <w:r w:rsidR="00FF4471">
              <w:rPr>
                <w:rFonts w:ascii="Calibri" w:eastAsia="Times New Roman" w:hAnsi="Calibri" w:cs="Calibri"/>
                <w:color w:val="000000"/>
              </w:rPr>
              <w:t>,</w:t>
            </w:r>
            <w:r w:rsidRPr="00BF0BBD">
              <w:rPr>
                <w:rFonts w:ascii="Calibri" w:eastAsia="Times New Roman" w:hAnsi="Calibri" w:cs="Calibri"/>
                <w:color w:val="000000"/>
              </w:rPr>
              <w:t xml:space="preserve"> of you that</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14_2CH_30_06 </w:t>
            </w:r>
          </w:p>
        </w:tc>
      </w:tr>
      <w:tr w:rsidR="00BF0BBD" w:rsidRPr="00BF0BBD" w14:paraId="5095674B" w14:textId="77777777" w:rsidTr="00BF0BBD">
        <w:trPr>
          <w:trHeight w:val="300"/>
        </w:trPr>
        <w:tc>
          <w:tcPr>
            <w:tcW w:w="4700" w:type="dxa"/>
            <w:tcBorders>
              <w:top w:val="nil"/>
              <w:left w:val="nil"/>
              <w:bottom w:val="nil"/>
              <w:right w:val="nil"/>
            </w:tcBorders>
            <w:shd w:val="clear" w:color="auto" w:fill="auto"/>
            <w:vAlign w:val="bottom"/>
            <w:hideMark/>
          </w:tcPr>
          <w:p w14:paraId="0DD5727A" w14:textId="57F8B4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you that is</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42_LUK_11_11 </w:t>
            </w:r>
          </w:p>
        </w:tc>
      </w:tr>
      <w:tr w:rsidR="00BF0BBD" w:rsidRPr="00BF0BBD" w14:paraId="73FD5BDB" w14:textId="77777777" w:rsidTr="00BF0BBD">
        <w:trPr>
          <w:trHeight w:val="300"/>
        </w:trPr>
        <w:tc>
          <w:tcPr>
            <w:tcW w:w="4700" w:type="dxa"/>
            <w:tcBorders>
              <w:top w:val="nil"/>
              <w:left w:val="nil"/>
              <w:bottom w:val="nil"/>
              <w:right w:val="nil"/>
            </w:tcBorders>
            <w:shd w:val="clear" w:color="auto" w:fill="auto"/>
            <w:vAlign w:val="bottom"/>
            <w:hideMark/>
          </w:tcPr>
          <w:p w14:paraId="0EA89233" w14:textId="4C270B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09_1SA_22_07</w:t>
            </w:r>
            <w:r w:rsidR="00FF4471">
              <w:rPr>
                <w:rFonts w:ascii="Calibri" w:eastAsia="Times New Roman" w:hAnsi="Calibri" w:cs="Calibri"/>
                <w:color w:val="000000"/>
              </w:rPr>
              <w:t>,</w:t>
            </w:r>
            <w:r w:rsidRPr="00BF0BBD">
              <w:rPr>
                <w:rFonts w:ascii="Calibri" w:eastAsia="Times New Roman" w:hAnsi="Calibri" w:cs="Calibri"/>
                <w:color w:val="000000"/>
              </w:rPr>
              <w:t xml:space="preserve"> son of Jesse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09_1SA_22_09 </w:t>
            </w:r>
          </w:p>
        </w:tc>
      </w:tr>
      <w:tr w:rsidR="00BF0BBD" w:rsidRPr="00BF0BBD" w14:paraId="4A5251A0" w14:textId="77777777" w:rsidTr="00BF0BBD">
        <w:trPr>
          <w:trHeight w:val="300"/>
        </w:trPr>
        <w:tc>
          <w:tcPr>
            <w:tcW w:w="4700" w:type="dxa"/>
            <w:tcBorders>
              <w:top w:val="nil"/>
              <w:left w:val="nil"/>
              <w:bottom w:val="nil"/>
              <w:right w:val="nil"/>
            </w:tcBorders>
            <w:shd w:val="clear" w:color="auto" w:fill="auto"/>
            <w:vAlign w:val="bottom"/>
            <w:hideMark/>
          </w:tcPr>
          <w:p w14:paraId="59B9DCA3" w14:textId="24A429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my son hath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09_1SA_22_08 </w:t>
            </w:r>
          </w:p>
        </w:tc>
      </w:tr>
      <w:tr w:rsidR="00BF0BBD" w:rsidRPr="00BF0BBD" w14:paraId="7DBABC41" w14:textId="77777777" w:rsidTr="00BF0BBD">
        <w:trPr>
          <w:trHeight w:val="300"/>
        </w:trPr>
        <w:tc>
          <w:tcPr>
            <w:tcW w:w="4700" w:type="dxa"/>
            <w:tcBorders>
              <w:top w:val="nil"/>
              <w:left w:val="nil"/>
              <w:bottom w:val="nil"/>
              <w:right w:val="nil"/>
            </w:tcBorders>
            <w:shd w:val="clear" w:color="auto" w:fill="auto"/>
            <w:vAlign w:val="bottom"/>
            <w:hideMark/>
          </w:tcPr>
          <w:p w14:paraId="53123CFE" w14:textId="1654AA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09_1SA_22_08</w:t>
            </w:r>
            <w:r w:rsidR="00FF4471">
              <w:rPr>
                <w:rFonts w:ascii="Calibri" w:eastAsia="Times New Roman" w:hAnsi="Calibri" w:cs="Calibri"/>
                <w:color w:val="000000"/>
              </w:rPr>
              <w:t>,</w:t>
            </w:r>
            <w:r w:rsidRPr="00BF0BBD">
              <w:rPr>
                <w:rFonts w:ascii="Calibri" w:eastAsia="Times New Roman" w:hAnsi="Calibri" w:cs="Calibri"/>
                <w:color w:val="000000"/>
              </w:rPr>
              <w:t xml:space="preserve"> that my son hath</w:t>
            </w:r>
            <w:r w:rsidR="00644F35">
              <w:rPr>
                <w:rFonts w:ascii="Calibri" w:eastAsia="Times New Roman" w:hAnsi="Calibri" w:cs="Calibri"/>
                <w:color w:val="000000"/>
              </w:rPr>
              <w:t>, &lt;&lt;&lt;&lt;&lt;</w:t>
            </w:r>
          </w:p>
        </w:tc>
      </w:tr>
      <w:tr w:rsidR="00BF0BBD" w:rsidRPr="00BF0BBD" w14:paraId="2911DDAE" w14:textId="77777777" w:rsidTr="00BF0BBD">
        <w:trPr>
          <w:trHeight w:val="300"/>
        </w:trPr>
        <w:tc>
          <w:tcPr>
            <w:tcW w:w="4700" w:type="dxa"/>
            <w:tcBorders>
              <w:top w:val="nil"/>
              <w:left w:val="nil"/>
              <w:bottom w:val="nil"/>
              <w:right w:val="nil"/>
            </w:tcBorders>
            <w:shd w:val="clear" w:color="auto" w:fill="auto"/>
            <w:vAlign w:val="bottom"/>
            <w:hideMark/>
          </w:tcPr>
          <w:p w14:paraId="7FD4FD99" w14:textId="100FFB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09_1SA_22_07</w:t>
            </w:r>
            <w:r w:rsidR="00FF4471">
              <w:rPr>
                <w:rFonts w:ascii="Calibri" w:eastAsia="Times New Roman" w:hAnsi="Calibri" w:cs="Calibri"/>
                <w:color w:val="000000"/>
              </w:rPr>
              <w:t>,</w:t>
            </w:r>
            <w:r w:rsidRPr="00BF0BBD">
              <w:rPr>
                <w:rFonts w:ascii="Calibri" w:eastAsia="Times New Roman" w:hAnsi="Calibri" w:cs="Calibri"/>
                <w:color w:val="000000"/>
              </w:rPr>
              <w:t xml:space="preserve"> the son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09_1SA_22_09 </w:t>
            </w:r>
          </w:p>
        </w:tc>
      </w:tr>
      <w:tr w:rsidR="00BF0BBD" w:rsidRPr="00BF0BBD" w14:paraId="0EB08381" w14:textId="77777777" w:rsidTr="00BF0BBD">
        <w:trPr>
          <w:trHeight w:val="300"/>
        </w:trPr>
        <w:tc>
          <w:tcPr>
            <w:tcW w:w="4700" w:type="dxa"/>
            <w:tcBorders>
              <w:top w:val="nil"/>
              <w:left w:val="nil"/>
              <w:bottom w:val="nil"/>
              <w:right w:val="nil"/>
            </w:tcBorders>
            <w:shd w:val="clear" w:color="auto" w:fill="auto"/>
            <w:vAlign w:val="bottom"/>
            <w:hideMark/>
          </w:tcPr>
          <w:p w14:paraId="2D7222DF" w14:textId="669A1A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09_1SA_22_07</w:t>
            </w:r>
            <w:r w:rsidR="00FF4471">
              <w:rPr>
                <w:rFonts w:ascii="Calibri" w:eastAsia="Times New Roman" w:hAnsi="Calibri" w:cs="Calibri"/>
                <w:color w:val="000000"/>
              </w:rPr>
              <w:t>,</w:t>
            </w:r>
            <w:r w:rsidRPr="00BF0BBD">
              <w:rPr>
                <w:rFonts w:ascii="Calibri" w:eastAsia="Times New Roman" w:hAnsi="Calibri" w:cs="Calibri"/>
                <w:color w:val="000000"/>
              </w:rPr>
              <w:t xml:space="preserve"> the son of Jesse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09_1SA_22_09 </w:t>
            </w:r>
          </w:p>
        </w:tc>
      </w:tr>
      <w:tr w:rsidR="00BF0BBD" w:rsidRPr="00BF0BBD" w14:paraId="50093DF2" w14:textId="77777777" w:rsidTr="00BF0BBD">
        <w:trPr>
          <w:trHeight w:val="300"/>
        </w:trPr>
        <w:tc>
          <w:tcPr>
            <w:tcW w:w="4700" w:type="dxa"/>
            <w:tcBorders>
              <w:top w:val="nil"/>
              <w:left w:val="nil"/>
              <w:bottom w:val="nil"/>
              <w:right w:val="nil"/>
            </w:tcBorders>
            <w:shd w:val="clear" w:color="auto" w:fill="auto"/>
            <w:vAlign w:val="bottom"/>
            <w:hideMark/>
          </w:tcPr>
          <w:p w14:paraId="24B1B213" w14:textId="383F07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09_1SA_21_09</w:t>
            </w:r>
            <w:r w:rsidR="00FF4471">
              <w:rPr>
                <w:rFonts w:ascii="Calibri" w:eastAsia="Times New Roman" w:hAnsi="Calibri" w:cs="Calibri"/>
                <w:color w:val="000000"/>
              </w:rPr>
              <w:t>,</w:t>
            </w:r>
            <w:r w:rsidRPr="00BF0BBD">
              <w:rPr>
                <w:rFonts w:ascii="Calibri" w:eastAsia="Times New Roman" w:hAnsi="Calibri" w:cs="Calibri"/>
                <w:color w:val="000000"/>
              </w:rPr>
              <w:t xml:space="preserve"> There is none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10_2SA_07_22 </w:t>
            </w:r>
          </w:p>
        </w:tc>
      </w:tr>
      <w:tr w:rsidR="00BF0BBD" w:rsidRPr="00BF0BBD" w14:paraId="735CA2FD" w14:textId="77777777" w:rsidTr="00BF0BBD">
        <w:trPr>
          <w:trHeight w:val="300"/>
        </w:trPr>
        <w:tc>
          <w:tcPr>
            <w:tcW w:w="4700" w:type="dxa"/>
            <w:tcBorders>
              <w:top w:val="nil"/>
              <w:left w:val="nil"/>
              <w:bottom w:val="nil"/>
              <w:right w:val="nil"/>
            </w:tcBorders>
            <w:shd w:val="clear" w:color="auto" w:fill="auto"/>
            <w:vAlign w:val="bottom"/>
            <w:hideMark/>
          </w:tcPr>
          <w:p w14:paraId="0D9A4BDA" w14:textId="561972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there is none of</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42_LUK_01_61 </w:t>
            </w:r>
          </w:p>
        </w:tc>
      </w:tr>
      <w:tr w:rsidR="00BF0BBD" w:rsidRPr="00BF0BBD" w14:paraId="5ECFB33B" w14:textId="77777777" w:rsidTr="00BF0BBD">
        <w:trPr>
          <w:trHeight w:val="600"/>
        </w:trPr>
        <w:tc>
          <w:tcPr>
            <w:tcW w:w="4700" w:type="dxa"/>
            <w:tcBorders>
              <w:top w:val="nil"/>
              <w:left w:val="nil"/>
              <w:bottom w:val="nil"/>
              <w:right w:val="nil"/>
            </w:tcBorders>
            <w:shd w:val="clear" w:color="auto" w:fill="auto"/>
            <w:vAlign w:val="bottom"/>
            <w:hideMark/>
          </w:tcPr>
          <w:p w14:paraId="43E5B7F9" w14:textId="6B9FD2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01_GEN_41_15</w:t>
            </w:r>
            <w:r w:rsidR="00FF4471">
              <w:rPr>
                <w:rFonts w:ascii="Calibri" w:eastAsia="Times New Roman" w:hAnsi="Calibri" w:cs="Calibri"/>
                <w:color w:val="000000"/>
              </w:rPr>
              <w:t>,</w:t>
            </w:r>
            <w:r w:rsidRPr="00BF0BBD">
              <w:rPr>
                <w:rFonts w:ascii="Calibri" w:eastAsia="Times New Roman" w:hAnsi="Calibri" w:cs="Calibri"/>
                <w:color w:val="000000"/>
              </w:rPr>
              <w:t xml:space="preserve"> there is none that</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19_PSA_014_001 </w:t>
            </w:r>
          </w:p>
        </w:tc>
      </w:tr>
      <w:tr w:rsidR="00BF0BBD" w:rsidRPr="00BF0BBD" w14:paraId="02C36137" w14:textId="77777777" w:rsidTr="00BF0BBD">
        <w:trPr>
          <w:trHeight w:val="300"/>
        </w:trPr>
        <w:tc>
          <w:tcPr>
            <w:tcW w:w="4700" w:type="dxa"/>
            <w:tcBorders>
              <w:top w:val="nil"/>
              <w:left w:val="nil"/>
              <w:bottom w:val="nil"/>
              <w:right w:val="nil"/>
            </w:tcBorders>
            <w:shd w:val="clear" w:color="auto" w:fill="auto"/>
            <w:vAlign w:val="bottom"/>
            <w:hideMark/>
          </w:tcPr>
          <w:p w14:paraId="611BCE3A" w14:textId="577578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lie in wait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09_1SA_22_13 </w:t>
            </w:r>
          </w:p>
        </w:tc>
      </w:tr>
      <w:tr w:rsidR="00BF0BBD" w:rsidRPr="00BF0BBD" w14:paraId="53B85061" w14:textId="77777777" w:rsidTr="00BF0BBD">
        <w:trPr>
          <w:trHeight w:val="300"/>
        </w:trPr>
        <w:tc>
          <w:tcPr>
            <w:tcW w:w="4700" w:type="dxa"/>
            <w:tcBorders>
              <w:top w:val="nil"/>
              <w:left w:val="nil"/>
              <w:bottom w:val="nil"/>
              <w:right w:val="nil"/>
            </w:tcBorders>
            <w:shd w:val="clear" w:color="auto" w:fill="auto"/>
            <w:vAlign w:val="bottom"/>
            <w:hideMark/>
          </w:tcPr>
          <w:p w14:paraId="1C751BCD" w14:textId="224DEB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07_JUD_15_12</w:t>
            </w:r>
            <w:r w:rsidR="00FF4471">
              <w:rPr>
                <w:rFonts w:ascii="Calibri" w:eastAsia="Times New Roman" w:hAnsi="Calibri" w:cs="Calibri"/>
                <w:color w:val="000000"/>
              </w:rPr>
              <w:t>,</w:t>
            </w:r>
            <w:r w:rsidRPr="00BF0BBD">
              <w:rPr>
                <w:rFonts w:ascii="Calibri" w:eastAsia="Times New Roman" w:hAnsi="Calibri" w:cs="Calibri"/>
                <w:color w:val="000000"/>
              </w:rPr>
              <w:t xml:space="preserve"> unto me that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11_1KI_22_14 </w:t>
            </w:r>
          </w:p>
        </w:tc>
      </w:tr>
      <w:tr w:rsidR="00BF0BBD" w:rsidRPr="00BF0BBD" w14:paraId="056A01B3" w14:textId="77777777" w:rsidTr="00BF0BBD">
        <w:trPr>
          <w:trHeight w:val="300"/>
        </w:trPr>
        <w:tc>
          <w:tcPr>
            <w:tcW w:w="4700" w:type="dxa"/>
            <w:tcBorders>
              <w:top w:val="nil"/>
              <w:left w:val="nil"/>
              <w:bottom w:val="nil"/>
              <w:right w:val="nil"/>
            </w:tcBorders>
            <w:shd w:val="clear" w:color="auto" w:fill="auto"/>
            <w:vAlign w:val="bottom"/>
            <w:hideMark/>
          </w:tcPr>
          <w:p w14:paraId="60F07FF7" w14:textId="75A316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wait as 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09_1SA_22_13 </w:t>
            </w:r>
          </w:p>
        </w:tc>
      </w:tr>
      <w:tr w:rsidR="00BF0BBD" w:rsidRPr="00BF0BBD" w14:paraId="1588FDDF" w14:textId="77777777" w:rsidTr="00BF0BBD">
        <w:trPr>
          <w:trHeight w:val="300"/>
        </w:trPr>
        <w:tc>
          <w:tcPr>
            <w:tcW w:w="4700" w:type="dxa"/>
            <w:tcBorders>
              <w:top w:val="nil"/>
              <w:left w:val="nil"/>
              <w:bottom w:val="nil"/>
              <w:right w:val="nil"/>
            </w:tcBorders>
            <w:shd w:val="clear" w:color="auto" w:fill="auto"/>
            <w:vAlign w:val="bottom"/>
            <w:hideMark/>
          </w:tcPr>
          <w:p w14:paraId="4ECFD0C5" w14:textId="43084A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wait as at this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09_1SA_22_13 </w:t>
            </w:r>
          </w:p>
        </w:tc>
      </w:tr>
      <w:tr w:rsidR="00BF0BBD" w:rsidRPr="00BF0BBD" w14:paraId="20C6226E" w14:textId="77777777" w:rsidTr="00BF0BBD">
        <w:trPr>
          <w:trHeight w:val="300"/>
        </w:trPr>
        <w:tc>
          <w:tcPr>
            <w:tcW w:w="4700" w:type="dxa"/>
            <w:tcBorders>
              <w:top w:val="nil"/>
              <w:left w:val="nil"/>
              <w:bottom w:val="nil"/>
              <w:right w:val="nil"/>
            </w:tcBorders>
            <w:shd w:val="clear" w:color="auto" w:fill="auto"/>
            <w:vAlign w:val="bottom"/>
            <w:hideMark/>
          </w:tcPr>
          <w:p w14:paraId="4380017E" w14:textId="699791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the son</w:t>
            </w:r>
            <w:r w:rsidR="00FF4471">
              <w:rPr>
                <w:rFonts w:ascii="Calibri" w:eastAsia="Times New Roman" w:hAnsi="Calibri" w:cs="Calibri"/>
                <w:color w:val="000000"/>
              </w:rPr>
              <w:t>,</w:t>
            </w:r>
            <w:r w:rsidRPr="00BF0BBD">
              <w:rPr>
                <w:rFonts w:ascii="Calibri" w:eastAsia="Times New Roman" w:hAnsi="Calibri" w:cs="Calibri"/>
                <w:color w:val="000000"/>
              </w:rPr>
              <w:t xml:space="preserve"> 48_GAL_04_30 </w:t>
            </w:r>
          </w:p>
        </w:tc>
      </w:tr>
      <w:tr w:rsidR="00BF0BBD" w:rsidRPr="00BF0BBD" w14:paraId="2DB4F8D2" w14:textId="77777777" w:rsidTr="00BF0BBD">
        <w:trPr>
          <w:trHeight w:val="300"/>
        </w:trPr>
        <w:tc>
          <w:tcPr>
            <w:tcW w:w="4700" w:type="dxa"/>
            <w:tcBorders>
              <w:top w:val="nil"/>
              <w:left w:val="nil"/>
              <w:bottom w:val="nil"/>
              <w:right w:val="nil"/>
            </w:tcBorders>
            <w:shd w:val="clear" w:color="auto" w:fill="auto"/>
            <w:vAlign w:val="bottom"/>
            <w:hideMark/>
          </w:tcPr>
          <w:p w14:paraId="6C239FC3" w14:textId="6C412F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the son of</w:t>
            </w:r>
            <w:r w:rsidR="00FF4471">
              <w:rPr>
                <w:rFonts w:ascii="Calibri" w:eastAsia="Times New Roman" w:hAnsi="Calibri" w:cs="Calibri"/>
                <w:color w:val="000000"/>
              </w:rPr>
              <w:t>,</w:t>
            </w:r>
            <w:r w:rsidRPr="00BF0BBD">
              <w:rPr>
                <w:rFonts w:ascii="Calibri" w:eastAsia="Times New Roman" w:hAnsi="Calibri" w:cs="Calibri"/>
                <w:color w:val="000000"/>
              </w:rPr>
              <w:t xml:space="preserve"> 48_GAL_04_30 </w:t>
            </w:r>
          </w:p>
        </w:tc>
      </w:tr>
      <w:tr w:rsidR="00BF0BBD" w:rsidRPr="00BF0BBD" w14:paraId="1463C737" w14:textId="77777777" w:rsidTr="00BF0BBD">
        <w:trPr>
          <w:trHeight w:val="300"/>
        </w:trPr>
        <w:tc>
          <w:tcPr>
            <w:tcW w:w="4700" w:type="dxa"/>
            <w:tcBorders>
              <w:top w:val="nil"/>
              <w:left w:val="nil"/>
              <w:bottom w:val="nil"/>
              <w:right w:val="nil"/>
            </w:tcBorders>
            <w:shd w:val="clear" w:color="auto" w:fill="auto"/>
            <w:vAlign w:val="bottom"/>
            <w:hideMark/>
          </w:tcPr>
          <w:p w14:paraId="12BA693B" w14:textId="738A95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you that is</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42_LUK_11_11 </w:t>
            </w:r>
          </w:p>
        </w:tc>
      </w:tr>
      <w:tr w:rsidR="00BF0BBD" w:rsidRPr="00BF0BBD" w14:paraId="345A53D0" w14:textId="77777777" w:rsidTr="00BF0BBD">
        <w:trPr>
          <w:trHeight w:val="1200"/>
        </w:trPr>
        <w:tc>
          <w:tcPr>
            <w:tcW w:w="4700" w:type="dxa"/>
            <w:tcBorders>
              <w:top w:val="nil"/>
              <w:left w:val="nil"/>
              <w:bottom w:val="nil"/>
              <w:right w:val="nil"/>
            </w:tcBorders>
            <w:shd w:val="clear" w:color="auto" w:fill="auto"/>
            <w:vAlign w:val="bottom"/>
            <w:hideMark/>
          </w:tcPr>
          <w:p w14:paraId="52DE471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09_1SA_22:09 Then answered Doeg the Edomite, which was set over the servants of Saul, and said, I saw the son of Jesse coming to Nob, to Ahimelech the son of Ahitub. #,</w:t>
            </w:r>
          </w:p>
        </w:tc>
      </w:tr>
      <w:tr w:rsidR="00BF0BBD" w:rsidRPr="00BF0BBD" w14:paraId="38834EAE" w14:textId="77777777" w:rsidTr="00BF0BBD">
        <w:trPr>
          <w:trHeight w:val="300"/>
        </w:trPr>
        <w:tc>
          <w:tcPr>
            <w:tcW w:w="4700" w:type="dxa"/>
            <w:tcBorders>
              <w:top w:val="nil"/>
              <w:left w:val="nil"/>
              <w:bottom w:val="nil"/>
              <w:right w:val="nil"/>
            </w:tcBorders>
            <w:shd w:val="clear" w:color="auto" w:fill="auto"/>
            <w:vAlign w:val="bottom"/>
            <w:hideMark/>
          </w:tcPr>
          <w:p w14:paraId="084E2237" w14:textId="3BCBF3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Ahimelech the son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09_1SA_22_20 </w:t>
            </w:r>
          </w:p>
        </w:tc>
      </w:tr>
      <w:tr w:rsidR="00BF0BBD" w:rsidRPr="00BF0BBD" w14:paraId="3EBEF609" w14:textId="77777777" w:rsidTr="00BF0BBD">
        <w:trPr>
          <w:trHeight w:val="300"/>
        </w:trPr>
        <w:tc>
          <w:tcPr>
            <w:tcW w:w="4700" w:type="dxa"/>
            <w:tcBorders>
              <w:top w:val="nil"/>
              <w:left w:val="nil"/>
              <w:bottom w:val="nil"/>
              <w:right w:val="nil"/>
            </w:tcBorders>
            <w:shd w:val="clear" w:color="auto" w:fill="auto"/>
            <w:vAlign w:val="bottom"/>
            <w:hideMark/>
          </w:tcPr>
          <w:p w14:paraId="206E339E" w14:textId="7B43CD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Ahimelech the son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09_1SA_22_20 </w:t>
            </w:r>
          </w:p>
        </w:tc>
      </w:tr>
      <w:tr w:rsidR="00BF0BBD" w:rsidRPr="00BF0BBD" w14:paraId="55052915" w14:textId="77777777" w:rsidTr="00BF0BBD">
        <w:trPr>
          <w:trHeight w:val="300"/>
        </w:trPr>
        <w:tc>
          <w:tcPr>
            <w:tcW w:w="4700" w:type="dxa"/>
            <w:tcBorders>
              <w:top w:val="nil"/>
              <w:left w:val="nil"/>
              <w:bottom w:val="nil"/>
              <w:right w:val="nil"/>
            </w:tcBorders>
            <w:shd w:val="clear" w:color="auto" w:fill="auto"/>
            <w:vAlign w:val="bottom"/>
            <w:hideMark/>
          </w:tcPr>
          <w:p w14:paraId="3EF1959B" w14:textId="5FF96A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09_1SA_14_43</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09_1SA_28_23 </w:t>
            </w:r>
          </w:p>
        </w:tc>
      </w:tr>
      <w:tr w:rsidR="00BF0BBD" w:rsidRPr="00BF0BBD" w14:paraId="7A39BD4F" w14:textId="77777777" w:rsidTr="00BF0BBD">
        <w:trPr>
          <w:trHeight w:val="300"/>
        </w:trPr>
        <w:tc>
          <w:tcPr>
            <w:tcW w:w="4700" w:type="dxa"/>
            <w:tcBorders>
              <w:top w:val="nil"/>
              <w:left w:val="nil"/>
              <w:bottom w:val="nil"/>
              <w:right w:val="nil"/>
            </w:tcBorders>
            <w:shd w:val="clear" w:color="auto" w:fill="auto"/>
            <w:vAlign w:val="bottom"/>
            <w:hideMark/>
          </w:tcPr>
          <w:p w14:paraId="4205F94C" w14:textId="7ADF53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said I saw</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27_DAN_07_02 </w:t>
            </w:r>
          </w:p>
        </w:tc>
      </w:tr>
      <w:tr w:rsidR="00BF0BBD" w:rsidRPr="00BF0BBD" w14:paraId="3E8F8A63" w14:textId="77777777" w:rsidTr="00BF0BBD">
        <w:trPr>
          <w:trHeight w:val="300"/>
        </w:trPr>
        <w:tc>
          <w:tcPr>
            <w:tcW w:w="4700" w:type="dxa"/>
            <w:tcBorders>
              <w:top w:val="nil"/>
              <w:left w:val="nil"/>
              <w:bottom w:val="nil"/>
              <w:right w:val="nil"/>
            </w:tcBorders>
            <w:shd w:val="clear" w:color="auto" w:fill="auto"/>
            <w:vAlign w:val="bottom"/>
            <w:hideMark/>
          </w:tcPr>
          <w:p w14:paraId="142084B3" w14:textId="131EAF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Doeg the Edomite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09_1SA_22_18 </w:t>
            </w:r>
          </w:p>
        </w:tc>
      </w:tr>
      <w:tr w:rsidR="00BF0BBD" w:rsidRPr="00BF0BBD" w14:paraId="1F7BA9FB" w14:textId="77777777" w:rsidTr="00BF0BBD">
        <w:trPr>
          <w:trHeight w:val="300"/>
        </w:trPr>
        <w:tc>
          <w:tcPr>
            <w:tcW w:w="4700" w:type="dxa"/>
            <w:tcBorders>
              <w:top w:val="nil"/>
              <w:left w:val="nil"/>
              <w:bottom w:val="nil"/>
              <w:right w:val="nil"/>
            </w:tcBorders>
            <w:shd w:val="clear" w:color="auto" w:fill="auto"/>
            <w:vAlign w:val="bottom"/>
            <w:hideMark/>
          </w:tcPr>
          <w:p w14:paraId="23BCDD1F" w14:textId="2858A6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saw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11_1KI_22_19 </w:t>
            </w:r>
          </w:p>
        </w:tc>
      </w:tr>
      <w:tr w:rsidR="00BF0BBD" w:rsidRPr="00BF0BBD" w14:paraId="1393933F" w14:textId="77777777" w:rsidTr="00BF0BBD">
        <w:trPr>
          <w:trHeight w:val="300"/>
        </w:trPr>
        <w:tc>
          <w:tcPr>
            <w:tcW w:w="4700" w:type="dxa"/>
            <w:tcBorders>
              <w:top w:val="nil"/>
              <w:left w:val="nil"/>
              <w:bottom w:val="nil"/>
              <w:right w:val="nil"/>
            </w:tcBorders>
            <w:shd w:val="clear" w:color="auto" w:fill="auto"/>
            <w:vAlign w:val="bottom"/>
            <w:hideMark/>
          </w:tcPr>
          <w:p w14:paraId="6634D31B" w14:textId="03FDF4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09_1SA_21_01</w:t>
            </w:r>
            <w:r w:rsidR="00FF4471">
              <w:rPr>
                <w:rFonts w:ascii="Calibri" w:eastAsia="Times New Roman" w:hAnsi="Calibri" w:cs="Calibri"/>
                <w:color w:val="000000"/>
              </w:rPr>
              <w:t>,</w:t>
            </w:r>
            <w:r w:rsidRPr="00BF0BBD">
              <w:rPr>
                <w:rFonts w:ascii="Calibri" w:eastAsia="Times New Roman" w:hAnsi="Calibri" w:cs="Calibri"/>
                <w:color w:val="000000"/>
              </w:rPr>
              <w:t xml:space="preserve"> Nob to Ahimelech</w:t>
            </w:r>
            <w:r w:rsidR="00644F35">
              <w:rPr>
                <w:rFonts w:ascii="Calibri" w:eastAsia="Times New Roman" w:hAnsi="Calibri" w:cs="Calibri"/>
                <w:color w:val="000000"/>
              </w:rPr>
              <w:t>, &lt;&lt;&lt;&lt;&lt;</w:t>
            </w:r>
          </w:p>
        </w:tc>
      </w:tr>
      <w:tr w:rsidR="00BF0BBD" w:rsidRPr="00BF0BBD" w14:paraId="3992EF97" w14:textId="77777777" w:rsidTr="00BF0BBD">
        <w:trPr>
          <w:trHeight w:val="300"/>
        </w:trPr>
        <w:tc>
          <w:tcPr>
            <w:tcW w:w="4700" w:type="dxa"/>
            <w:tcBorders>
              <w:top w:val="nil"/>
              <w:left w:val="nil"/>
              <w:bottom w:val="nil"/>
              <w:right w:val="nil"/>
            </w:tcBorders>
            <w:shd w:val="clear" w:color="auto" w:fill="auto"/>
            <w:vAlign w:val="bottom"/>
            <w:hideMark/>
          </w:tcPr>
          <w:p w14:paraId="1F848299" w14:textId="0C92C9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09_1SA_21_01</w:t>
            </w:r>
            <w:r w:rsidR="00FF4471">
              <w:rPr>
                <w:rFonts w:ascii="Calibri" w:eastAsia="Times New Roman" w:hAnsi="Calibri" w:cs="Calibri"/>
                <w:color w:val="000000"/>
              </w:rPr>
              <w:t>,</w:t>
            </w:r>
            <w:r w:rsidRPr="00BF0BBD">
              <w:rPr>
                <w:rFonts w:ascii="Calibri" w:eastAsia="Times New Roman" w:hAnsi="Calibri" w:cs="Calibri"/>
                <w:color w:val="000000"/>
              </w:rPr>
              <w:t xml:space="preserve"> Nob to Ahimelech the</w:t>
            </w:r>
            <w:r w:rsidR="00644F35">
              <w:rPr>
                <w:rFonts w:ascii="Calibri" w:eastAsia="Times New Roman" w:hAnsi="Calibri" w:cs="Calibri"/>
                <w:color w:val="000000"/>
              </w:rPr>
              <w:t>, &lt;&lt;&lt;&lt;&lt;</w:t>
            </w:r>
          </w:p>
        </w:tc>
      </w:tr>
      <w:tr w:rsidR="00BF0BBD" w:rsidRPr="00BF0BBD" w14:paraId="386AF4B2" w14:textId="77777777" w:rsidTr="00BF0BBD">
        <w:trPr>
          <w:trHeight w:val="300"/>
        </w:trPr>
        <w:tc>
          <w:tcPr>
            <w:tcW w:w="4700" w:type="dxa"/>
            <w:tcBorders>
              <w:top w:val="nil"/>
              <w:left w:val="nil"/>
              <w:bottom w:val="nil"/>
              <w:right w:val="nil"/>
            </w:tcBorders>
            <w:shd w:val="clear" w:color="auto" w:fill="auto"/>
            <w:vAlign w:val="bottom"/>
            <w:hideMark/>
          </w:tcPr>
          <w:p w14:paraId="54FE3CAF" w14:textId="54DF9A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09_1SA_21_10</w:t>
            </w:r>
            <w:r w:rsidR="00FF4471">
              <w:rPr>
                <w:rFonts w:ascii="Calibri" w:eastAsia="Times New Roman" w:hAnsi="Calibri" w:cs="Calibri"/>
                <w:color w:val="000000"/>
              </w:rPr>
              <w:t>,</w:t>
            </w:r>
            <w:r w:rsidRPr="00BF0BBD">
              <w:rPr>
                <w:rFonts w:ascii="Calibri" w:eastAsia="Times New Roman" w:hAnsi="Calibri" w:cs="Calibri"/>
                <w:color w:val="000000"/>
              </w:rPr>
              <w:t xml:space="preserve"> of Saul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09_1SA_23_12 </w:t>
            </w:r>
          </w:p>
        </w:tc>
      </w:tr>
      <w:tr w:rsidR="00BF0BBD" w:rsidRPr="00BF0BBD" w14:paraId="20E2B20D" w14:textId="77777777" w:rsidTr="00BF0BBD">
        <w:trPr>
          <w:trHeight w:val="300"/>
        </w:trPr>
        <w:tc>
          <w:tcPr>
            <w:tcW w:w="4700" w:type="dxa"/>
            <w:tcBorders>
              <w:top w:val="nil"/>
              <w:left w:val="nil"/>
              <w:bottom w:val="nil"/>
              <w:right w:val="nil"/>
            </w:tcBorders>
            <w:shd w:val="clear" w:color="auto" w:fill="auto"/>
            <w:vAlign w:val="bottom"/>
            <w:hideMark/>
          </w:tcPr>
          <w:p w14:paraId="7A3A1273" w14:textId="45F478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I saw</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11_1KI_22_17 </w:t>
            </w:r>
          </w:p>
        </w:tc>
      </w:tr>
      <w:tr w:rsidR="00BF0BBD" w:rsidRPr="00BF0BBD" w14:paraId="1C2A26E8" w14:textId="77777777" w:rsidTr="00BF0BBD">
        <w:trPr>
          <w:trHeight w:val="300"/>
        </w:trPr>
        <w:tc>
          <w:tcPr>
            <w:tcW w:w="4700" w:type="dxa"/>
            <w:tcBorders>
              <w:top w:val="nil"/>
              <w:left w:val="nil"/>
              <w:bottom w:val="nil"/>
              <w:right w:val="nil"/>
            </w:tcBorders>
            <w:shd w:val="clear" w:color="auto" w:fill="auto"/>
            <w:vAlign w:val="bottom"/>
            <w:hideMark/>
          </w:tcPr>
          <w:p w14:paraId="33D56255" w14:textId="0D6737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09_1SA_09_19</w:t>
            </w:r>
            <w:r w:rsidR="00FF4471">
              <w:rPr>
                <w:rFonts w:ascii="Calibri" w:eastAsia="Times New Roman" w:hAnsi="Calibri" w:cs="Calibri"/>
                <w:color w:val="000000"/>
              </w:rPr>
              <w:t>,</w:t>
            </w:r>
            <w:r w:rsidRPr="00BF0BBD">
              <w:rPr>
                <w:rFonts w:ascii="Calibri" w:eastAsia="Times New Roman" w:hAnsi="Calibri" w:cs="Calibri"/>
                <w:color w:val="000000"/>
              </w:rPr>
              <w:t xml:space="preserve"> Saul and said</w:t>
            </w:r>
            <w:r w:rsidR="00644F35">
              <w:rPr>
                <w:rFonts w:ascii="Calibri" w:eastAsia="Times New Roman" w:hAnsi="Calibri" w:cs="Calibri"/>
                <w:color w:val="000000"/>
              </w:rPr>
              <w:t>, &lt;&lt;&lt;&lt;&lt;</w:t>
            </w:r>
          </w:p>
        </w:tc>
      </w:tr>
      <w:tr w:rsidR="00BF0BBD" w:rsidRPr="00BF0BBD" w14:paraId="1C2C75AB" w14:textId="77777777" w:rsidTr="00BF0BBD">
        <w:trPr>
          <w:trHeight w:val="300"/>
        </w:trPr>
        <w:tc>
          <w:tcPr>
            <w:tcW w:w="4700" w:type="dxa"/>
            <w:tcBorders>
              <w:top w:val="nil"/>
              <w:left w:val="nil"/>
              <w:bottom w:val="nil"/>
              <w:right w:val="nil"/>
            </w:tcBorders>
            <w:shd w:val="clear" w:color="auto" w:fill="auto"/>
            <w:vAlign w:val="bottom"/>
            <w:hideMark/>
          </w:tcPr>
          <w:p w14:paraId="18234576" w14:textId="2934CB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09_1SA_09_19</w:t>
            </w:r>
            <w:r w:rsidR="00FF4471">
              <w:rPr>
                <w:rFonts w:ascii="Calibri" w:eastAsia="Times New Roman" w:hAnsi="Calibri" w:cs="Calibri"/>
                <w:color w:val="000000"/>
              </w:rPr>
              <w:t>,</w:t>
            </w:r>
            <w:r w:rsidRPr="00BF0BBD">
              <w:rPr>
                <w:rFonts w:ascii="Calibri" w:eastAsia="Times New Roman" w:hAnsi="Calibri" w:cs="Calibri"/>
                <w:color w:val="000000"/>
              </w:rPr>
              <w:t xml:space="preserve"> Saul and said I</w:t>
            </w:r>
            <w:r w:rsidR="00644F35">
              <w:rPr>
                <w:rFonts w:ascii="Calibri" w:eastAsia="Times New Roman" w:hAnsi="Calibri" w:cs="Calibri"/>
                <w:color w:val="000000"/>
              </w:rPr>
              <w:t>, &lt;&lt;&lt;&lt;&lt;</w:t>
            </w:r>
          </w:p>
        </w:tc>
      </w:tr>
      <w:tr w:rsidR="00BF0BBD" w:rsidRPr="00BF0BBD" w14:paraId="6711E793" w14:textId="77777777" w:rsidTr="00BF0BBD">
        <w:trPr>
          <w:trHeight w:val="300"/>
        </w:trPr>
        <w:tc>
          <w:tcPr>
            <w:tcW w:w="4700" w:type="dxa"/>
            <w:tcBorders>
              <w:top w:val="nil"/>
              <w:left w:val="nil"/>
              <w:bottom w:val="nil"/>
              <w:right w:val="nil"/>
            </w:tcBorders>
            <w:shd w:val="clear" w:color="auto" w:fill="auto"/>
            <w:vAlign w:val="bottom"/>
            <w:hideMark/>
          </w:tcPr>
          <w:p w14:paraId="70AAE4A1" w14:textId="3547C7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01_GEN_21_09</w:t>
            </w:r>
            <w:r w:rsidR="00FF4471">
              <w:rPr>
                <w:rFonts w:ascii="Calibri" w:eastAsia="Times New Roman" w:hAnsi="Calibri" w:cs="Calibri"/>
                <w:color w:val="000000"/>
              </w:rPr>
              <w:t>,</w:t>
            </w:r>
            <w:r w:rsidRPr="00BF0BBD">
              <w:rPr>
                <w:rFonts w:ascii="Calibri" w:eastAsia="Times New Roman" w:hAnsi="Calibri" w:cs="Calibri"/>
                <w:color w:val="000000"/>
              </w:rPr>
              <w:t xml:space="preserve"> saw the son</w:t>
            </w:r>
            <w:r w:rsidR="00644F35">
              <w:rPr>
                <w:rFonts w:ascii="Calibri" w:eastAsia="Times New Roman" w:hAnsi="Calibri" w:cs="Calibri"/>
                <w:color w:val="000000"/>
              </w:rPr>
              <w:t>, &lt;&lt;&lt;&lt;&lt;</w:t>
            </w:r>
          </w:p>
        </w:tc>
      </w:tr>
      <w:tr w:rsidR="00BF0BBD" w:rsidRPr="00BF0BBD" w14:paraId="2780F5FB" w14:textId="77777777" w:rsidTr="00BF0BBD">
        <w:trPr>
          <w:trHeight w:val="300"/>
        </w:trPr>
        <w:tc>
          <w:tcPr>
            <w:tcW w:w="4700" w:type="dxa"/>
            <w:tcBorders>
              <w:top w:val="nil"/>
              <w:left w:val="nil"/>
              <w:bottom w:val="nil"/>
              <w:right w:val="nil"/>
            </w:tcBorders>
            <w:shd w:val="clear" w:color="auto" w:fill="auto"/>
            <w:vAlign w:val="bottom"/>
            <w:hideMark/>
          </w:tcPr>
          <w:p w14:paraId="34EDF29B" w14:textId="395E07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01_GEN_21_09</w:t>
            </w:r>
            <w:r w:rsidR="00FF4471">
              <w:rPr>
                <w:rFonts w:ascii="Calibri" w:eastAsia="Times New Roman" w:hAnsi="Calibri" w:cs="Calibri"/>
                <w:color w:val="000000"/>
              </w:rPr>
              <w:t>,</w:t>
            </w:r>
            <w:r w:rsidRPr="00BF0BBD">
              <w:rPr>
                <w:rFonts w:ascii="Calibri" w:eastAsia="Times New Roman" w:hAnsi="Calibri" w:cs="Calibri"/>
                <w:color w:val="000000"/>
              </w:rPr>
              <w:t xml:space="preserve"> saw the son of</w:t>
            </w:r>
            <w:r w:rsidR="00644F35">
              <w:rPr>
                <w:rFonts w:ascii="Calibri" w:eastAsia="Times New Roman" w:hAnsi="Calibri" w:cs="Calibri"/>
                <w:color w:val="000000"/>
              </w:rPr>
              <w:t>, &lt;&lt;&lt;&lt;&lt;</w:t>
            </w:r>
          </w:p>
        </w:tc>
      </w:tr>
      <w:tr w:rsidR="00BF0BBD" w:rsidRPr="00BF0BBD" w14:paraId="7E1D10A0" w14:textId="77777777" w:rsidTr="00BF0BBD">
        <w:trPr>
          <w:trHeight w:val="300"/>
        </w:trPr>
        <w:tc>
          <w:tcPr>
            <w:tcW w:w="4700" w:type="dxa"/>
            <w:tcBorders>
              <w:top w:val="nil"/>
              <w:left w:val="nil"/>
              <w:bottom w:val="nil"/>
              <w:right w:val="nil"/>
            </w:tcBorders>
            <w:shd w:val="clear" w:color="auto" w:fill="auto"/>
            <w:vAlign w:val="bottom"/>
            <w:hideMark/>
          </w:tcPr>
          <w:p w14:paraId="19697793" w14:textId="0FC12B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09_1SA_18_30</w:t>
            </w:r>
            <w:r w:rsidR="00FF4471">
              <w:rPr>
                <w:rFonts w:ascii="Calibri" w:eastAsia="Times New Roman" w:hAnsi="Calibri" w:cs="Calibri"/>
                <w:color w:val="000000"/>
              </w:rPr>
              <w:t>,</w:t>
            </w:r>
            <w:r w:rsidRPr="00BF0BBD">
              <w:rPr>
                <w:rFonts w:ascii="Calibri" w:eastAsia="Times New Roman" w:hAnsi="Calibri" w:cs="Calibri"/>
                <w:color w:val="000000"/>
              </w:rPr>
              <w:t xml:space="preserve"> servants of Saul</w:t>
            </w:r>
            <w:r w:rsidR="00644F35">
              <w:rPr>
                <w:rFonts w:ascii="Calibri" w:eastAsia="Times New Roman" w:hAnsi="Calibri" w:cs="Calibri"/>
                <w:color w:val="000000"/>
              </w:rPr>
              <w:t>, &lt;&lt;&lt;&lt;&lt;</w:t>
            </w:r>
          </w:p>
        </w:tc>
      </w:tr>
      <w:tr w:rsidR="00BF0BBD" w:rsidRPr="00BF0BBD" w14:paraId="5C296293" w14:textId="77777777" w:rsidTr="00BF0BBD">
        <w:trPr>
          <w:trHeight w:val="300"/>
        </w:trPr>
        <w:tc>
          <w:tcPr>
            <w:tcW w:w="4700" w:type="dxa"/>
            <w:tcBorders>
              <w:top w:val="nil"/>
              <w:left w:val="nil"/>
              <w:bottom w:val="nil"/>
              <w:right w:val="nil"/>
            </w:tcBorders>
            <w:shd w:val="clear" w:color="auto" w:fill="auto"/>
            <w:vAlign w:val="bottom"/>
            <w:hideMark/>
          </w:tcPr>
          <w:p w14:paraId="3C13BC3E" w14:textId="760AA8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09_1SA_14_03</w:t>
            </w:r>
            <w:r w:rsidR="00FF4471">
              <w:rPr>
                <w:rFonts w:ascii="Calibri" w:eastAsia="Times New Roman" w:hAnsi="Calibri" w:cs="Calibri"/>
                <w:color w:val="000000"/>
              </w:rPr>
              <w:t>,</w:t>
            </w:r>
            <w:r w:rsidRPr="00BF0BBD">
              <w:rPr>
                <w:rFonts w:ascii="Calibri" w:eastAsia="Times New Roman" w:hAnsi="Calibri" w:cs="Calibri"/>
                <w:color w:val="000000"/>
              </w:rPr>
              <w:t xml:space="preserve"> son of Ahitub</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09_1SA_22_12 </w:t>
            </w:r>
          </w:p>
        </w:tc>
      </w:tr>
      <w:tr w:rsidR="00BF0BBD" w:rsidRPr="00BF0BBD" w14:paraId="2E195303" w14:textId="77777777" w:rsidTr="00BF0BBD">
        <w:trPr>
          <w:trHeight w:val="300"/>
        </w:trPr>
        <w:tc>
          <w:tcPr>
            <w:tcW w:w="4700" w:type="dxa"/>
            <w:tcBorders>
              <w:top w:val="nil"/>
              <w:left w:val="nil"/>
              <w:bottom w:val="nil"/>
              <w:right w:val="nil"/>
            </w:tcBorders>
            <w:shd w:val="clear" w:color="auto" w:fill="auto"/>
            <w:vAlign w:val="bottom"/>
            <w:hideMark/>
          </w:tcPr>
          <w:p w14:paraId="3AB78941" w14:textId="6B70C1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09_1SA_22_08</w:t>
            </w:r>
            <w:r w:rsidR="00FF4471">
              <w:rPr>
                <w:rFonts w:ascii="Calibri" w:eastAsia="Times New Roman" w:hAnsi="Calibri" w:cs="Calibri"/>
                <w:color w:val="000000"/>
              </w:rPr>
              <w:t>,</w:t>
            </w:r>
            <w:r w:rsidRPr="00BF0BBD">
              <w:rPr>
                <w:rFonts w:ascii="Calibri" w:eastAsia="Times New Roman" w:hAnsi="Calibri" w:cs="Calibri"/>
                <w:color w:val="000000"/>
              </w:rPr>
              <w:t xml:space="preserve"> son of Jesse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09_1SA_22_13 </w:t>
            </w:r>
          </w:p>
        </w:tc>
      </w:tr>
      <w:tr w:rsidR="00BF0BBD" w:rsidRPr="00BF0BBD" w14:paraId="38E3A9BB" w14:textId="77777777" w:rsidTr="00BF0BBD">
        <w:trPr>
          <w:trHeight w:val="300"/>
        </w:trPr>
        <w:tc>
          <w:tcPr>
            <w:tcW w:w="4700" w:type="dxa"/>
            <w:tcBorders>
              <w:top w:val="nil"/>
              <w:left w:val="nil"/>
              <w:bottom w:val="nil"/>
              <w:right w:val="nil"/>
            </w:tcBorders>
            <w:shd w:val="clear" w:color="auto" w:fill="auto"/>
            <w:vAlign w:val="bottom"/>
            <w:hideMark/>
          </w:tcPr>
          <w:p w14:paraId="1C92701C" w14:textId="078722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09_1SA_21_11</w:t>
            </w:r>
            <w:r w:rsidR="00FF4471">
              <w:rPr>
                <w:rFonts w:ascii="Calibri" w:eastAsia="Times New Roman" w:hAnsi="Calibri" w:cs="Calibri"/>
                <w:color w:val="000000"/>
              </w:rPr>
              <w:t>,</w:t>
            </w:r>
            <w:r w:rsidRPr="00BF0BBD">
              <w:rPr>
                <w:rFonts w:ascii="Calibri" w:eastAsia="Times New Roman" w:hAnsi="Calibri" w:cs="Calibri"/>
                <w:color w:val="000000"/>
              </w:rPr>
              <w:t xml:space="preserve"> the servants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09_1SA_22_17 </w:t>
            </w:r>
          </w:p>
        </w:tc>
      </w:tr>
      <w:tr w:rsidR="00BF0BBD" w:rsidRPr="00BF0BBD" w14:paraId="5C9174E8" w14:textId="77777777" w:rsidTr="00BF0BBD">
        <w:trPr>
          <w:trHeight w:val="300"/>
        </w:trPr>
        <w:tc>
          <w:tcPr>
            <w:tcW w:w="4700" w:type="dxa"/>
            <w:tcBorders>
              <w:top w:val="nil"/>
              <w:left w:val="nil"/>
              <w:bottom w:val="nil"/>
              <w:right w:val="nil"/>
            </w:tcBorders>
            <w:shd w:val="clear" w:color="auto" w:fill="auto"/>
            <w:vAlign w:val="bottom"/>
            <w:hideMark/>
          </w:tcPr>
          <w:p w14:paraId="10F33052" w14:textId="124962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09_1SA_18_30</w:t>
            </w:r>
            <w:r w:rsidR="00FF4471">
              <w:rPr>
                <w:rFonts w:ascii="Calibri" w:eastAsia="Times New Roman" w:hAnsi="Calibri" w:cs="Calibri"/>
                <w:color w:val="000000"/>
              </w:rPr>
              <w:t>,</w:t>
            </w:r>
            <w:r w:rsidRPr="00BF0BBD">
              <w:rPr>
                <w:rFonts w:ascii="Calibri" w:eastAsia="Times New Roman" w:hAnsi="Calibri" w:cs="Calibri"/>
                <w:color w:val="000000"/>
              </w:rPr>
              <w:t xml:space="preserve"> the servants of Saul</w:t>
            </w:r>
            <w:r w:rsidR="00644F35">
              <w:rPr>
                <w:rFonts w:ascii="Calibri" w:eastAsia="Times New Roman" w:hAnsi="Calibri" w:cs="Calibri"/>
                <w:color w:val="000000"/>
              </w:rPr>
              <w:t>, &lt;&lt;&lt;&lt;&lt;</w:t>
            </w:r>
          </w:p>
        </w:tc>
      </w:tr>
      <w:tr w:rsidR="00BF0BBD" w:rsidRPr="00BF0BBD" w14:paraId="2B78BC1D" w14:textId="77777777" w:rsidTr="00BF0BBD">
        <w:trPr>
          <w:trHeight w:val="300"/>
        </w:trPr>
        <w:tc>
          <w:tcPr>
            <w:tcW w:w="4700" w:type="dxa"/>
            <w:tcBorders>
              <w:top w:val="nil"/>
              <w:left w:val="nil"/>
              <w:bottom w:val="nil"/>
              <w:right w:val="nil"/>
            </w:tcBorders>
            <w:shd w:val="clear" w:color="auto" w:fill="auto"/>
            <w:vAlign w:val="bottom"/>
            <w:hideMark/>
          </w:tcPr>
          <w:p w14:paraId="533ECE2F" w14:textId="3F178E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09_1SA_22_08</w:t>
            </w:r>
            <w:r w:rsidR="00FF4471">
              <w:rPr>
                <w:rFonts w:ascii="Calibri" w:eastAsia="Times New Roman" w:hAnsi="Calibri" w:cs="Calibri"/>
                <w:color w:val="000000"/>
              </w:rPr>
              <w:t>,</w:t>
            </w:r>
            <w:r w:rsidRPr="00BF0BBD">
              <w:rPr>
                <w:rFonts w:ascii="Calibri" w:eastAsia="Times New Roman" w:hAnsi="Calibri" w:cs="Calibri"/>
                <w:color w:val="000000"/>
              </w:rPr>
              <w:t xml:space="preserve"> the son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09_1SA_22_11 </w:t>
            </w:r>
          </w:p>
        </w:tc>
      </w:tr>
      <w:tr w:rsidR="00BF0BBD" w:rsidRPr="00BF0BBD" w14:paraId="049AAEDB" w14:textId="77777777" w:rsidTr="00BF0BBD">
        <w:trPr>
          <w:trHeight w:val="600"/>
        </w:trPr>
        <w:tc>
          <w:tcPr>
            <w:tcW w:w="4700" w:type="dxa"/>
            <w:tcBorders>
              <w:top w:val="nil"/>
              <w:left w:val="nil"/>
              <w:bottom w:val="nil"/>
              <w:right w:val="nil"/>
            </w:tcBorders>
            <w:shd w:val="clear" w:color="auto" w:fill="auto"/>
            <w:vAlign w:val="bottom"/>
            <w:hideMark/>
          </w:tcPr>
          <w:p w14:paraId="51D5729C" w14:textId="1450A3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09_1SA_14_03</w:t>
            </w:r>
            <w:r w:rsidR="00FF4471">
              <w:rPr>
                <w:rFonts w:ascii="Calibri" w:eastAsia="Times New Roman" w:hAnsi="Calibri" w:cs="Calibri"/>
                <w:color w:val="000000"/>
              </w:rPr>
              <w:t>,</w:t>
            </w:r>
            <w:r w:rsidRPr="00BF0BBD">
              <w:rPr>
                <w:rFonts w:ascii="Calibri" w:eastAsia="Times New Roman" w:hAnsi="Calibri" w:cs="Calibri"/>
                <w:color w:val="000000"/>
              </w:rPr>
              <w:t xml:space="preserve"> the son of Ahitub</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09_1SA_22_20 </w:t>
            </w:r>
          </w:p>
        </w:tc>
      </w:tr>
      <w:tr w:rsidR="00BF0BBD" w:rsidRPr="00BF0BBD" w14:paraId="5D6683A4" w14:textId="77777777" w:rsidTr="00BF0BBD">
        <w:trPr>
          <w:trHeight w:val="300"/>
        </w:trPr>
        <w:tc>
          <w:tcPr>
            <w:tcW w:w="4700" w:type="dxa"/>
            <w:tcBorders>
              <w:top w:val="nil"/>
              <w:left w:val="nil"/>
              <w:bottom w:val="nil"/>
              <w:right w:val="nil"/>
            </w:tcBorders>
            <w:shd w:val="clear" w:color="auto" w:fill="auto"/>
            <w:vAlign w:val="bottom"/>
            <w:hideMark/>
          </w:tcPr>
          <w:p w14:paraId="3D32B56A" w14:textId="77AD83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09_1SA_22_08</w:t>
            </w:r>
            <w:r w:rsidR="00FF4471">
              <w:rPr>
                <w:rFonts w:ascii="Calibri" w:eastAsia="Times New Roman" w:hAnsi="Calibri" w:cs="Calibri"/>
                <w:color w:val="000000"/>
              </w:rPr>
              <w:t>,</w:t>
            </w:r>
            <w:r w:rsidRPr="00BF0BBD">
              <w:rPr>
                <w:rFonts w:ascii="Calibri" w:eastAsia="Times New Roman" w:hAnsi="Calibri" w:cs="Calibri"/>
                <w:color w:val="000000"/>
              </w:rPr>
              <w:t xml:space="preserve"> the son of Jesse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09_1SA_22_13 </w:t>
            </w:r>
          </w:p>
        </w:tc>
      </w:tr>
      <w:tr w:rsidR="00BF0BBD" w:rsidRPr="00BF0BBD" w14:paraId="47596B91" w14:textId="77777777" w:rsidTr="00BF0BBD">
        <w:trPr>
          <w:trHeight w:val="300"/>
        </w:trPr>
        <w:tc>
          <w:tcPr>
            <w:tcW w:w="4700" w:type="dxa"/>
            <w:tcBorders>
              <w:top w:val="nil"/>
              <w:left w:val="nil"/>
              <w:bottom w:val="nil"/>
              <w:right w:val="nil"/>
            </w:tcBorders>
            <w:shd w:val="clear" w:color="auto" w:fill="auto"/>
            <w:vAlign w:val="bottom"/>
            <w:hideMark/>
          </w:tcPr>
          <w:p w14:paraId="40D50624" w14:textId="05317C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09_1SA_21_01</w:t>
            </w:r>
            <w:r w:rsidR="00FF4471">
              <w:rPr>
                <w:rFonts w:ascii="Calibri" w:eastAsia="Times New Roman" w:hAnsi="Calibri" w:cs="Calibri"/>
                <w:color w:val="000000"/>
              </w:rPr>
              <w:t>,</w:t>
            </w:r>
            <w:r w:rsidRPr="00BF0BBD">
              <w:rPr>
                <w:rFonts w:ascii="Calibri" w:eastAsia="Times New Roman" w:hAnsi="Calibri" w:cs="Calibri"/>
                <w:color w:val="000000"/>
              </w:rPr>
              <w:t xml:space="preserve"> to Ahimelech the</w:t>
            </w:r>
            <w:r w:rsidR="00644F35">
              <w:rPr>
                <w:rFonts w:ascii="Calibri" w:eastAsia="Times New Roman" w:hAnsi="Calibri" w:cs="Calibri"/>
                <w:color w:val="000000"/>
              </w:rPr>
              <w:t>, &lt;&lt;&lt;&lt;&lt;</w:t>
            </w:r>
          </w:p>
        </w:tc>
      </w:tr>
      <w:tr w:rsidR="00BF0BBD" w:rsidRPr="00BF0BBD" w14:paraId="79D61E5A" w14:textId="77777777" w:rsidTr="00BF0BBD">
        <w:trPr>
          <w:trHeight w:val="300"/>
        </w:trPr>
        <w:tc>
          <w:tcPr>
            <w:tcW w:w="4700" w:type="dxa"/>
            <w:tcBorders>
              <w:top w:val="nil"/>
              <w:left w:val="nil"/>
              <w:bottom w:val="nil"/>
              <w:right w:val="nil"/>
            </w:tcBorders>
            <w:shd w:val="clear" w:color="auto" w:fill="auto"/>
            <w:vAlign w:val="bottom"/>
            <w:hideMark/>
          </w:tcPr>
          <w:p w14:paraId="4C80875F" w14:textId="42EE63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09_1SA_21_01</w:t>
            </w:r>
            <w:r w:rsidR="00FF4471">
              <w:rPr>
                <w:rFonts w:ascii="Calibri" w:eastAsia="Times New Roman" w:hAnsi="Calibri" w:cs="Calibri"/>
                <w:color w:val="000000"/>
              </w:rPr>
              <w:t>,</w:t>
            </w:r>
            <w:r w:rsidRPr="00BF0BBD">
              <w:rPr>
                <w:rFonts w:ascii="Calibri" w:eastAsia="Times New Roman" w:hAnsi="Calibri" w:cs="Calibri"/>
                <w:color w:val="000000"/>
              </w:rPr>
              <w:t xml:space="preserve"> to Nob to</w:t>
            </w:r>
            <w:r w:rsidR="00644F35">
              <w:rPr>
                <w:rFonts w:ascii="Calibri" w:eastAsia="Times New Roman" w:hAnsi="Calibri" w:cs="Calibri"/>
                <w:color w:val="000000"/>
              </w:rPr>
              <w:t>, &lt;&lt;&lt;&lt;&lt;</w:t>
            </w:r>
          </w:p>
        </w:tc>
      </w:tr>
      <w:tr w:rsidR="00BF0BBD" w:rsidRPr="00BF0BBD" w14:paraId="7EB9A30F" w14:textId="77777777" w:rsidTr="00BF0BBD">
        <w:trPr>
          <w:trHeight w:val="300"/>
        </w:trPr>
        <w:tc>
          <w:tcPr>
            <w:tcW w:w="4700" w:type="dxa"/>
            <w:tcBorders>
              <w:top w:val="nil"/>
              <w:left w:val="nil"/>
              <w:bottom w:val="nil"/>
              <w:right w:val="nil"/>
            </w:tcBorders>
            <w:shd w:val="clear" w:color="auto" w:fill="auto"/>
            <w:vAlign w:val="bottom"/>
            <w:hideMark/>
          </w:tcPr>
          <w:p w14:paraId="2657508B" w14:textId="649A93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09_1SA_21_01</w:t>
            </w:r>
            <w:r w:rsidR="00FF4471">
              <w:rPr>
                <w:rFonts w:ascii="Calibri" w:eastAsia="Times New Roman" w:hAnsi="Calibri" w:cs="Calibri"/>
                <w:color w:val="000000"/>
              </w:rPr>
              <w:t>,</w:t>
            </w:r>
            <w:r w:rsidRPr="00BF0BBD">
              <w:rPr>
                <w:rFonts w:ascii="Calibri" w:eastAsia="Times New Roman" w:hAnsi="Calibri" w:cs="Calibri"/>
                <w:color w:val="000000"/>
              </w:rPr>
              <w:t xml:space="preserve"> to Nob to Ahimelech</w:t>
            </w:r>
            <w:r w:rsidR="00644F35">
              <w:rPr>
                <w:rFonts w:ascii="Calibri" w:eastAsia="Times New Roman" w:hAnsi="Calibri" w:cs="Calibri"/>
                <w:color w:val="000000"/>
              </w:rPr>
              <w:t>, &lt;&lt;&lt;&lt;&lt;</w:t>
            </w:r>
          </w:p>
        </w:tc>
      </w:tr>
      <w:tr w:rsidR="00BF0BBD" w:rsidRPr="00BF0BBD" w14:paraId="5B3BEC58" w14:textId="77777777" w:rsidTr="00BF0BBD">
        <w:trPr>
          <w:trHeight w:val="300"/>
        </w:trPr>
        <w:tc>
          <w:tcPr>
            <w:tcW w:w="4700" w:type="dxa"/>
            <w:tcBorders>
              <w:top w:val="nil"/>
              <w:left w:val="nil"/>
              <w:bottom w:val="nil"/>
              <w:right w:val="nil"/>
            </w:tcBorders>
            <w:shd w:val="clear" w:color="auto" w:fill="auto"/>
            <w:vAlign w:val="bottom"/>
            <w:hideMark/>
          </w:tcPr>
          <w:p w14:paraId="32B169FD" w14:textId="770A8F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which was set</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44_ACT_04_11 </w:t>
            </w:r>
          </w:p>
        </w:tc>
      </w:tr>
      <w:tr w:rsidR="00BF0BBD" w:rsidRPr="00BF0BBD" w14:paraId="4727E660" w14:textId="77777777" w:rsidTr="00BF0BBD">
        <w:trPr>
          <w:trHeight w:val="900"/>
        </w:trPr>
        <w:tc>
          <w:tcPr>
            <w:tcW w:w="4700" w:type="dxa"/>
            <w:tcBorders>
              <w:top w:val="nil"/>
              <w:left w:val="nil"/>
              <w:bottom w:val="nil"/>
              <w:right w:val="nil"/>
            </w:tcBorders>
            <w:shd w:val="clear" w:color="auto" w:fill="auto"/>
            <w:vAlign w:val="bottom"/>
            <w:hideMark/>
          </w:tcPr>
          <w:p w14:paraId="24E6D93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09_1SA_22:10 And he inquired of the LORD for him, and gave him victuals, and gave him the sword of Goliath the Philistine. #,</w:t>
            </w:r>
          </w:p>
        </w:tc>
      </w:tr>
      <w:tr w:rsidR="00BF0BBD" w:rsidRPr="00BF0BBD" w14:paraId="6D0AF528" w14:textId="77777777" w:rsidTr="00BF0BBD">
        <w:trPr>
          <w:trHeight w:val="300"/>
        </w:trPr>
        <w:tc>
          <w:tcPr>
            <w:tcW w:w="4700" w:type="dxa"/>
            <w:tcBorders>
              <w:top w:val="nil"/>
              <w:left w:val="nil"/>
              <w:bottom w:val="nil"/>
              <w:right w:val="nil"/>
            </w:tcBorders>
            <w:shd w:val="clear" w:color="auto" w:fill="auto"/>
            <w:vAlign w:val="bottom"/>
            <w:hideMark/>
          </w:tcPr>
          <w:p w14:paraId="60BDD115" w14:textId="7BC333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07_JUD_04_19</w:t>
            </w:r>
            <w:r w:rsidR="00FF4471">
              <w:rPr>
                <w:rFonts w:ascii="Calibri" w:eastAsia="Times New Roman" w:hAnsi="Calibri" w:cs="Calibri"/>
                <w:color w:val="000000"/>
              </w:rPr>
              <w:t>,</w:t>
            </w:r>
            <w:r w:rsidRPr="00BF0BBD">
              <w:rPr>
                <w:rFonts w:ascii="Calibri" w:eastAsia="Times New Roman" w:hAnsi="Calibri" w:cs="Calibri"/>
                <w:color w:val="000000"/>
              </w:rPr>
              <w:t xml:space="preserve"> and gave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09_1SA_30_11 </w:t>
            </w:r>
          </w:p>
        </w:tc>
      </w:tr>
      <w:tr w:rsidR="00BF0BBD" w:rsidRPr="00BF0BBD" w14:paraId="416CCA8F" w14:textId="77777777" w:rsidTr="00BF0BBD">
        <w:trPr>
          <w:trHeight w:val="300"/>
        </w:trPr>
        <w:tc>
          <w:tcPr>
            <w:tcW w:w="4700" w:type="dxa"/>
            <w:tcBorders>
              <w:top w:val="nil"/>
              <w:left w:val="nil"/>
              <w:bottom w:val="nil"/>
              <w:right w:val="nil"/>
            </w:tcBorders>
            <w:shd w:val="clear" w:color="auto" w:fill="auto"/>
            <w:vAlign w:val="bottom"/>
            <w:hideMark/>
          </w:tcPr>
          <w:p w14:paraId="586BFA43" w14:textId="42EC66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gave him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12_2KI_11_12 </w:t>
            </w:r>
          </w:p>
        </w:tc>
      </w:tr>
      <w:tr w:rsidR="00BF0BBD" w:rsidRPr="00BF0BBD" w14:paraId="73D20F40" w14:textId="77777777" w:rsidTr="00BF0BBD">
        <w:trPr>
          <w:trHeight w:val="300"/>
        </w:trPr>
        <w:tc>
          <w:tcPr>
            <w:tcW w:w="4700" w:type="dxa"/>
            <w:tcBorders>
              <w:top w:val="nil"/>
              <w:left w:val="nil"/>
              <w:bottom w:val="nil"/>
              <w:right w:val="nil"/>
            </w:tcBorders>
            <w:shd w:val="clear" w:color="auto" w:fill="auto"/>
            <w:vAlign w:val="bottom"/>
            <w:hideMark/>
          </w:tcPr>
          <w:p w14:paraId="05A3B136" w14:textId="6E8365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05_DEU_33_07</w:t>
            </w:r>
            <w:r w:rsidR="00FF4471">
              <w:rPr>
                <w:rFonts w:ascii="Calibri" w:eastAsia="Times New Roman" w:hAnsi="Calibri" w:cs="Calibri"/>
                <w:color w:val="000000"/>
              </w:rPr>
              <w:t>,</w:t>
            </w:r>
            <w:r w:rsidRPr="00BF0BBD">
              <w:rPr>
                <w:rFonts w:ascii="Calibri" w:eastAsia="Times New Roman" w:hAnsi="Calibri" w:cs="Calibri"/>
                <w:color w:val="000000"/>
              </w:rPr>
              <w:t xml:space="preserve"> for him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10_2SA_09_10 </w:t>
            </w:r>
          </w:p>
        </w:tc>
      </w:tr>
      <w:tr w:rsidR="00BF0BBD" w:rsidRPr="00BF0BBD" w14:paraId="7F06609E" w14:textId="77777777" w:rsidTr="00BF0BBD">
        <w:trPr>
          <w:trHeight w:val="300"/>
        </w:trPr>
        <w:tc>
          <w:tcPr>
            <w:tcW w:w="4700" w:type="dxa"/>
            <w:tcBorders>
              <w:top w:val="nil"/>
              <w:left w:val="nil"/>
              <w:bottom w:val="nil"/>
              <w:right w:val="nil"/>
            </w:tcBorders>
            <w:shd w:val="clear" w:color="auto" w:fill="auto"/>
            <w:vAlign w:val="bottom"/>
            <w:hideMark/>
          </w:tcPr>
          <w:p w14:paraId="5C9FF1A6" w14:textId="1EA337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06_JOS_19_50</w:t>
            </w:r>
            <w:r w:rsidR="00FF4471">
              <w:rPr>
                <w:rFonts w:ascii="Calibri" w:eastAsia="Times New Roman" w:hAnsi="Calibri" w:cs="Calibri"/>
                <w:color w:val="000000"/>
              </w:rPr>
              <w:t>,</w:t>
            </w:r>
            <w:r w:rsidRPr="00BF0BBD">
              <w:rPr>
                <w:rFonts w:ascii="Calibri" w:eastAsia="Times New Roman" w:hAnsi="Calibri" w:cs="Calibri"/>
                <w:color w:val="000000"/>
              </w:rPr>
              <w:t xml:space="preserve"> gave him the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14_2CH_23_11 </w:t>
            </w:r>
          </w:p>
        </w:tc>
      </w:tr>
      <w:tr w:rsidR="00BF0BBD" w:rsidRPr="00BF0BBD" w14:paraId="77685CE6" w14:textId="77777777" w:rsidTr="00BF0BBD">
        <w:trPr>
          <w:trHeight w:val="300"/>
        </w:trPr>
        <w:tc>
          <w:tcPr>
            <w:tcW w:w="4700" w:type="dxa"/>
            <w:tcBorders>
              <w:top w:val="nil"/>
              <w:left w:val="nil"/>
              <w:bottom w:val="nil"/>
              <w:right w:val="nil"/>
            </w:tcBorders>
            <w:shd w:val="clear" w:color="auto" w:fill="auto"/>
            <w:vAlign w:val="bottom"/>
            <w:hideMark/>
          </w:tcPr>
          <w:p w14:paraId="32B57C25" w14:textId="78C49F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gave him victuals</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24_JER_40_05 </w:t>
            </w:r>
          </w:p>
        </w:tc>
      </w:tr>
      <w:tr w:rsidR="00BF0BBD" w:rsidRPr="00BF0BBD" w14:paraId="745F244B" w14:textId="77777777" w:rsidTr="00BF0BBD">
        <w:trPr>
          <w:trHeight w:val="300"/>
        </w:trPr>
        <w:tc>
          <w:tcPr>
            <w:tcW w:w="4700" w:type="dxa"/>
            <w:tcBorders>
              <w:top w:val="nil"/>
              <w:left w:val="nil"/>
              <w:bottom w:val="nil"/>
              <w:right w:val="nil"/>
            </w:tcBorders>
            <w:shd w:val="clear" w:color="auto" w:fill="auto"/>
            <w:vAlign w:val="bottom"/>
            <w:hideMark/>
          </w:tcPr>
          <w:p w14:paraId="79C0CC00" w14:textId="338BC5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gave him victuals and</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24_JER_40_05 </w:t>
            </w:r>
          </w:p>
        </w:tc>
      </w:tr>
      <w:tr w:rsidR="00BF0BBD" w:rsidRPr="00BF0BBD" w14:paraId="00D7A1D8" w14:textId="77777777" w:rsidTr="00BF0BBD">
        <w:trPr>
          <w:trHeight w:val="300"/>
        </w:trPr>
        <w:tc>
          <w:tcPr>
            <w:tcW w:w="4700" w:type="dxa"/>
            <w:tcBorders>
              <w:top w:val="nil"/>
              <w:left w:val="nil"/>
              <w:bottom w:val="nil"/>
              <w:right w:val="nil"/>
            </w:tcBorders>
            <w:shd w:val="clear" w:color="auto" w:fill="auto"/>
            <w:vAlign w:val="bottom"/>
            <w:hideMark/>
          </w:tcPr>
          <w:p w14:paraId="01003AAD" w14:textId="531596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09_1SA_21_09</w:t>
            </w:r>
            <w:r w:rsidR="00FF4471">
              <w:rPr>
                <w:rFonts w:ascii="Calibri" w:eastAsia="Times New Roman" w:hAnsi="Calibri" w:cs="Calibri"/>
                <w:color w:val="000000"/>
              </w:rPr>
              <w:t>,</w:t>
            </w:r>
            <w:r w:rsidRPr="00BF0BBD">
              <w:rPr>
                <w:rFonts w:ascii="Calibri" w:eastAsia="Times New Roman" w:hAnsi="Calibri" w:cs="Calibri"/>
                <w:color w:val="000000"/>
              </w:rPr>
              <w:t xml:space="preserve"> Goliath the Philistine</w:t>
            </w:r>
            <w:r w:rsidR="00644F35">
              <w:rPr>
                <w:rFonts w:ascii="Calibri" w:eastAsia="Times New Roman" w:hAnsi="Calibri" w:cs="Calibri"/>
                <w:color w:val="000000"/>
              </w:rPr>
              <w:t>, &lt;&lt;&lt;&lt;&lt;</w:t>
            </w:r>
          </w:p>
        </w:tc>
      </w:tr>
      <w:tr w:rsidR="00BF0BBD" w:rsidRPr="00BF0BBD" w14:paraId="2440E299" w14:textId="77777777" w:rsidTr="00BF0BBD">
        <w:trPr>
          <w:trHeight w:val="300"/>
        </w:trPr>
        <w:tc>
          <w:tcPr>
            <w:tcW w:w="4700" w:type="dxa"/>
            <w:tcBorders>
              <w:top w:val="nil"/>
              <w:left w:val="nil"/>
              <w:bottom w:val="nil"/>
              <w:right w:val="nil"/>
            </w:tcBorders>
            <w:shd w:val="clear" w:color="auto" w:fill="auto"/>
            <w:vAlign w:val="bottom"/>
            <w:hideMark/>
          </w:tcPr>
          <w:p w14:paraId="6B688846" w14:textId="6A5F3D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09_1SA_18_04</w:t>
            </w:r>
            <w:r w:rsidR="00FF4471">
              <w:rPr>
                <w:rFonts w:ascii="Calibri" w:eastAsia="Times New Roman" w:hAnsi="Calibri" w:cs="Calibri"/>
                <w:color w:val="000000"/>
              </w:rPr>
              <w:t>,</w:t>
            </w:r>
            <w:r w:rsidRPr="00BF0BBD">
              <w:rPr>
                <w:rFonts w:ascii="Calibri" w:eastAsia="Times New Roman" w:hAnsi="Calibri" w:cs="Calibri"/>
                <w:color w:val="000000"/>
              </w:rPr>
              <w:t xml:space="preserve"> him and gave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12_2KI_11_12 </w:t>
            </w:r>
          </w:p>
        </w:tc>
      </w:tr>
      <w:tr w:rsidR="00BF0BBD" w:rsidRPr="00BF0BBD" w14:paraId="3E9AAA23" w14:textId="77777777" w:rsidTr="00BF0BBD">
        <w:trPr>
          <w:trHeight w:val="300"/>
        </w:trPr>
        <w:tc>
          <w:tcPr>
            <w:tcW w:w="4700" w:type="dxa"/>
            <w:tcBorders>
              <w:top w:val="nil"/>
              <w:left w:val="nil"/>
              <w:bottom w:val="nil"/>
              <w:right w:val="nil"/>
            </w:tcBorders>
            <w:shd w:val="clear" w:color="auto" w:fill="auto"/>
            <w:vAlign w:val="bottom"/>
            <w:hideMark/>
          </w:tcPr>
          <w:p w14:paraId="6841C7CB" w14:textId="7E6279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04_NUM_27_23</w:t>
            </w:r>
            <w:r w:rsidR="00FF4471">
              <w:rPr>
                <w:rFonts w:ascii="Calibri" w:eastAsia="Times New Roman" w:hAnsi="Calibri" w:cs="Calibri"/>
                <w:color w:val="000000"/>
              </w:rPr>
              <w:t>,</w:t>
            </w:r>
            <w:r w:rsidRPr="00BF0BBD">
              <w:rPr>
                <w:rFonts w:ascii="Calibri" w:eastAsia="Times New Roman" w:hAnsi="Calibri" w:cs="Calibri"/>
                <w:color w:val="000000"/>
              </w:rPr>
              <w:t xml:space="preserve"> him and gave him</w:t>
            </w:r>
            <w:r w:rsidR="00644F35">
              <w:rPr>
                <w:rFonts w:ascii="Calibri" w:eastAsia="Times New Roman" w:hAnsi="Calibri" w:cs="Calibri"/>
                <w:color w:val="000000"/>
              </w:rPr>
              <w:t>, &lt;&lt;&lt;&lt;&lt;</w:t>
            </w:r>
          </w:p>
        </w:tc>
      </w:tr>
      <w:tr w:rsidR="00BF0BBD" w:rsidRPr="00BF0BBD" w14:paraId="4BA3DD5D" w14:textId="77777777" w:rsidTr="00BF0BBD">
        <w:trPr>
          <w:trHeight w:val="300"/>
        </w:trPr>
        <w:tc>
          <w:tcPr>
            <w:tcW w:w="4700" w:type="dxa"/>
            <w:tcBorders>
              <w:top w:val="nil"/>
              <w:left w:val="nil"/>
              <w:bottom w:val="nil"/>
              <w:right w:val="nil"/>
            </w:tcBorders>
            <w:shd w:val="clear" w:color="auto" w:fill="auto"/>
            <w:vAlign w:val="bottom"/>
            <w:hideMark/>
          </w:tcPr>
          <w:p w14:paraId="4E7DD010" w14:textId="127C9D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victuals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11_1KI_11_18 </w:t>
            </w:r>
          </w:p>
        </w:tc>
      </w:tr>
      <w:tr w:rsidR="00BF0BBD" w:rsidRPr="00BF0BBD" w14:paraId="2EAF93FD" w14:textId="77777777" w:rsidTr="00BF0BBD">
        <w:trPr>
          <w:trHeight w:val="300"/>
        </w:trPr>
        <w:tc>
          <w:tcPr>
            <w:tcW w:w="4700" w:type="dxa"/>
            <w:tcBorders>
              <w:top w:val="nil"/>
              <w:left w:val="nil"/>
              <w:bottom w:val="nil"/>
              <w:right w:val="nil"/>
            </w:tcBorders>
            <w:shd w:val="clear" w:color="auto" w:fill="auto"/>
            <w:vAlign w:val="bottom"/>
            <w:hideMark/>
          </w:tcPr>
          <w:p w14:paraId="687013AC" w14:textId="57A509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victuals and gave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11_1KI_11_18 </w:t>
            </w:r>
          </w:p>
        </w:tc>
      </w:tr>
      <w:tr w:rsidR="00BF0BBD" w:rsidRPr="00BF0BBD" w14:paraId="76F6FB90" w14:textId="77777777" w:rsidTr="00BF0BBD">
        <w:trPr>
          <w:trHeight w:val="300"/>
        </w:trPr>
        <w:tc>
          <w:tcPr>
            <w:tcW w:w="4700" w:type="dxa"/>
            <w:tcBorders>
              <w:top w:val="nil"/>
              <w:left w:val="nil"/>
              <w:bottom w:val="nil"/>
              <w:right w:val="nil"/>
            </w:tcBorders>
            <w:shd w:val="clear" w:color="auto" w:fill="auto"/>
            <w:vAlign w:val="bottom"/>
            <w:hideMark/>
          </w:tcPr>
          <w:p w14:paraId="20CD16F8" w14:textId="4DC4E5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09_1SA_21_09</w:t>
            </w:r>
            <w:r w:rsidR="00FF4471">
              <w:rPr>
                <w:rFonts w:ascii="Calibri" w:eastAsia="Times New Roman" w:hAnsi="Calibri" w:cs="Calibri"/>
                <w:color w:val="000000"/>
              </w:rPr>
              <w:t>,</w:t>
            </w:r>
            <w:r w:rsidRPr="00BF0BBD">
              <w:rPr>
                <w:rFonts w:ascii="Calibri" w:eastAsia="Times New Roman" w:hAnsi="Calibri" w:cs="Calibri"/>
                <w:color w:val="000000"/>
              </w:rPr>
              <w:t xml:space="preserve"> of Goliath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13_1CH_20_05 </w:t>
            </w:r>
          </w:p>
        </w:tc>
      </w:tr>
      <w:tr w:rsidR="00BF0BBD" w:rsidRPr="00BF0BBD" w14:paraId="19225BE6" w14:textId="77777777" w:rsidTr="00BF0BBD">
        <w:trPr>
          <w:trHeight w:val="300"/>
        </w:trPr>
        <w:tc>
          <w:tcPr>
            <w:tcW w:w="4700" w:type="dxa"/>
            <w:tcBorders>
              <w:top w:val="nil"/>
              <w:left w:val="nil"/>
              <w:bottom w:val="nil"/>
              <w:right w:val="nil"/>
            </w:tcBorders>
            <w:shd w:val="clear" w:color="auto" w:fill="auto"/>
            <w:vAlign w:val="bottom"/>
            <w:hideMark/>
          </w:tcPr>
          <w:p w14:paraId="7C1DAA7C" w14:textId="091EF9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09_1SA_21_09</w:t>
            </w:r>
            <w:r w:rsidR="00FF4471">
              <w:rPr>
                <w:rFonts w:ascii="Calibri" w:eastAsia="Times New Roman" w:hAnsi="Calibri" w:cs="Calibri"/>
                <w:color w:val="000000"/>
              </w:rPr>
              <w:t>,</w:t>
            </w:r>
            <w:r w:rsidRPr="00BF0BBD">
              <w:rPr>
                <w:rFonts w:ascii="Calibri" w:eastAsia="Times New Roman" w:hAnsi="Calibri" w:cs="Calibri"/>
                <w:color w:val="000000"/>
              </w:rPr>
              <w:t xml:space="preserve"> of Goliath the Philistine</w:t>
            </w:r>
            <w:r w:rsidR="00644F35">
              <w:rPr>
                <w:rFonts w:ascii="Calibri" w:eastAsia="Times New Roman" w:hAnsi="Calibri" w:cs="Calibri"/>
                <w:color w:val="000000"/>
              </w:rPr>
              <w:t>, &lt;&lt;&lt;&lt;&lt;</w:t>
            </w:r>
          </w:p>
        </w:tc>
      </w:tr>
      <w:tr w:rsidR="00BF0BBD" w:rsidRPr="00BF0BBD" w14:paraId="7A05D336" w14:textId="77777777" w:rsidTr="00BF0BBD">
        <w:trPr>
          <w:trHeight w:val="300"/>
        </w:trPr>
        <w:tc>
          <w:tcPr>
            <w:tcW w:w="4700" w:type="dxa"/>
            <w:tcBorders>
              <w:top w:val="nil"/>
              <w:left w:val="nil"/>
              <w:bottom w:val="nil"/>
              <w:right w:val="nil"/>
            </w:tcBorders>
            <w:shd w:val="clear" w:color="auto" w:fill="auto"/>
            <w:vAlign w:val="bottom"/>
            <w:hideMark/>
          </w:tcPr>
          <w:p w14:paraId="562C3BFA" w14:textId="49FC66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09_1SA_20_42</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09_1SA_22_17 </w:t>
            </w:r>
          </w:p>
        </w:tc>
      </w:tr>
      <w:tr w:rsidR="00BF0BBD" w:rsidRPr="00BF0BBD" w14:paraId="1CB8C31B" w14:textId="77777777" w:rsidTr="00BF0BBD">
        <w:trPr>
          <w:trHeight w:val="300"/>
        </w:trPr>
        <w:tc>
          <w:tcPr>
            <w:tcW w:w="4700" w:type="dxa"/>
            <w:tcBorders>
              <w:top w:val="nil"/>
              <w:left w:val="nil"/>
              <w:bottom w:val="nil"/>
              <w:right w:val="nil"/>
            </w:tcBorders>
            <w:shd w:val="clear" w:color="auto" w:fill="auto"/>
            <w:vAlign w:val="bottom"/>
            <w:hideMark/>
          </w:tcPr>
          <w:p w14:paraId="4C84C650" w14:textId="5A5ABD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 for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09_1SA_23_21 </w:t>
            </w:r>
          </w:p>
        </w:tc>
      </w:tr>
      <w:tr w:rsidR="00BF0BBD" w:rsidRPr="00BF0BBD" w14:paraId="6104C3DE" w14:textId="77777777" w:rsidTr="00BF0BBD">
        <w:trPr>
          <w:trHeight w:val="300"/>
        </w:trPr>
        <w:tc>
          <w:tcPr>
            <w:tcW w:w="4700" w:type="dxa"/>
            <w:tcBorders>
              <w:top w:val="nil"/>
              <w:left w:val="nil"/>
              <w:bottom w:val="nil"/>
              <w:right w:val="nil"/>
            </w:tcBorders>
            <w:shd w:val="clear" w:color="auto" w:fill="auto"/>
            <w:vAlign w:val="bottom"/>
            <w:hideMark/>
          </w:tcPr>
          <w:p w14:paraId="7721A6B1" w14:textId="51787B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09_1SA_21_09</w:t>
            </w:r>
            <w:r w:rsidR="00FF4471">
              <w:rPr>
                <w:rFonts w:ascii="Calibri" w:eastAsia="Times New Roman" w:hAnsi="Calibri" w:cs="Calibri"/>
                <w:color w:val="000000"/>
              </w:rPr>
              <w:t>,</w:t>
            </w:r>
            <w:r w:rsidRPr="00BF0BBD">
              <w:rPr>
                <w:rFonts w:ascii="Calibri" w:eastAsia="Times New Roman" w:hAnsi="Calibri" w:cs="Calibri"/>
                <w:color w:val="000000"/>
              </w:rPr>
              <w:t xml:space="preserve"> sword of Goliath</w:t>
            </w:r>
            <w:r w:rsidR="00644F35">
              <w:rPr>
                <w:rFonts w:ascii="Calibri" w:eastAsia="Times New Roman" w:hAnsi="Calibri" w:cs="Calibri"/>
                <w:color w:val="000000"/>
              </w:rPr>
              <w:t>, &lt;&lt;&lt;&lt;&lt;</w:t>
            </w:r>
          </w:p>
        </w:tc>
      </w:tr>
      <w:tr w:rsidR="00BF0BBD" w:rsidRPr="00BF0BBD" w14:paraId="03B4AF4E" w14:textId="77777777" w:rsidTr="00BF0BBD">
        <w:trPr>
          <w:trHeight w:val="300"/>
        </w:trPr>
        <w:tc>
          <w:tcPr>
            <w:tcW w:w="4700" w:type="dxa"/>
            <w:tcBorders>
              <w:top w:val="nil"/>
              <w:left w:val="nil"/>
              <w:bottom w:val="nil"/>
              <w:right w:val="nil"/>
            </w:tcBorders>
            <w:shd w:val="clear" w:color="auto" w:fill="auto"/>
            <w:vAlign w:val="bottom"/>
            <w:hideMark/>
          </w:tcPr>
          <w:p w14:paraId="0EDB0753" w14:textId="711403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09_1SA_21_09</w:t>
            </w:r>
            <w:r w:rsidR="00FF4471">
              <w:rPr>
                <w:rFonts w:ascii="Calibri" w:eastAsia="Times New Roman" w:hAnsi="Calibri" w:cs="Calibri"/>
                <w:color w:val="000000"/>
              </w:rPr>
              <w:t>,</w:t>
            </w:r>
            <w:r w:rsidRPr="00BF0BBD">
              <w:rPr>
                <w:rFonts w:ascii="Calibri" w:eastAsia="Times New Roman" w:hAnsi="Calibri" w:cs="Calibri"/>
                <w:color w:val="000000"/>
              </w:rPr>
              <w:t xml:space="preserve"> sword of Goliath the</w:t>
            </w:r>
            <w:r w:rsidR="00644F35">
              <w:rPr>
                <w:rFonts w:ascii="Calibri" w:eastAsia="Times New Roman" w:hAnsi="Calibri" w:cs="Calibri"/>
                <w:color w:val="000000"/>
              </w:rPr>
              <w:t>, &lt;&lt;&lt;&lt;&lt;</w:t>
            </w:r>
          </w:p>
        </w:tc>
      </w:tr>
      <w:tr w:rsidR="00BF0BBD" w:rsidRPr="00BF0BBD" w14:paraId="73373F4C" w14:textId="77777777" w:rsidTr="00BF0BBD">
        <w:trPr>
          <w:trHeight w:val="300"/>
        </w:trPr>
        <w:tc>
          <w:tcPr>
            <w:tcW w:w="4700" w:type="dxa"/>
            <w:tcBorders>
              <w:top w:val="nil"/>
              <w:left w:val="nil"/>
              <w:bottom w:val="nil"/>
              <w:right w:val="nil"/>
            </w:tcBorders>
            <w:shd w:val="clear" w:color="auto" w:fill="auto"/>
            <w:vAlign w:val="bottom"/>
            <w:hideMark/>
          </w:tcPr>
          <w:p w14:paraId="45B606FF" w14:textId="100128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09_1SA_07_09</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for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09_1SA_23_21 </w:t>
            </w:r>
          </w:p>
        </w:tc>
      </w:tr>
      <w:tr w:rsidR="00BF0BBD" w:rsidRPr="00BF0BBD" w14:paraId="51613989" w14:textId="77777777" w:rsidTr="00BF0BBD">
        <w:trPr>
          <w:trHeight w:val="300"/>
        </w:trPr>
        <w:tc>
          <w:tcPr>
            <w:tcW w:w="4700" w:type="dxa"/>
            <w:tcBorders>
              <w:top w:val="nil"/>
              <w:left w:val="nil"/>
              <w:bottom w:val="nil"/>
              <w:right w:val="nil"/>
            </w:tcBorders>
            <w:shd w:val="clear" w:color="auto" w:fill="auto"/>
            <w:vAlign w:val="bottom"/>
            <w:hideMark/>
          </w:tcPr>
          <w:p w14:paraId="29843E92" w14:textId="2377EE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09_1SA_21_09</w:t>
            </w:r>
            <w:r w:rsidR="00FF4471">
              <w:rPr>
                <w:rFonts w:ascii="Calibri" w:eastAsia="Times New Roman" w:hAnsi="Calibri" w:cs="Calibri"/>
                <w:color w:val="000000"/>
              </w:rPr>
              <w:t>,</w:t>
            </w:r>
            <w:r w:rsidRPr="00BF0BBD">
              <w:rPr>
                <w:rFonts w:ascii="Calibri" w:eastAsia="Times New Roman" w:hAnsi="Calibri" w:cs="Calibri"/>
                <w:color w:val="000000"/>
              </w:rPr>
              <w:t xml:space="preserve"> the sword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10_2SA_01_22 </w:t>
            </w:r>
          </w:p>
        </w:tc>
      </w:tr>
      <w:tr w:rsidR="00BF0BBD" w:rsidRPr="00BF0BBD" w14:paraId="1E011140" w14:textId="77777777" w:rsidTr="00BF0BBD">
        <w:trPr>
          <w:trHeight w:val="300"/>
        </w:trPr>
        <w:tc>
          <w:tcPr>
            <w:tcW w:w="4700" w:type="dxa"/>
            <w:tcBorders>
              <w:top w:val="nil"/>
              <w:left w:val="nil"/>
              <w:bottom w:val="nil"/>
              <w:right w:val="nil"/>
            </w:tcBorders>
            <w:shd w:val="clear" w:color="auto" w:fill="auto"/>
            <w:vAlign w:val="bottom"/>
            <w:hideMark/>
          </w:tcPr>
          <w:p w14:paraId="19E91616" w14:textId="16721C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09_1SA_21_09</w:t>
            </w:r>
            <w:r w:rsidR="00FF4471">
              <w:rPr>
                <w:rFonts w:ascii="Calibri" w:eastAsia="Times New Roman" w:hAnsi="Calibri" w:cs="Calibri"/>
                <w:color w:val="000000"/>
              </w:rPr>
              <w:t>,</w:t>
            </w:r>
            <w:r w:rsidRPr="00BF0BBD">
              <w:rPr>
                <w:rFonts w:ascii="Calibri" w:eastAsia="Times New Roman" w:hAnsi="Calibri" w:cs="Calibri"/>
                <w:color w:val="000000"/>
              </w:rPr>
              <w:t xml:space="preserve"> The sword of Goliath</w:t>
            </w:r>
            <w:r w:rsidR="00644F35">
              <w:rPr>
                <w:rFonts w:ascii="Calibri" w:eastAsia="Times New Roman" w:hAnsi="Calibri" w:cs="Calibri"/>
                <w:color w:val="000000"/>
              </w:rPr>
              <w:t>, &lt;&lt;&lt;&lt;&lt;</w:t>
            </w:r>
          </w:p>
        </w:tc>
      </w:tr>
      <w:tr w:rsidR="00BF0BBD" w:rsidRPr="00BF0BBD" w14:paraId="4CE25B3A" w14:textId="77777777" w:rsidTr="00BF0BBD">
        <w:trPr>
          <w:trHeight w:val="300"/>
        </w:trPr>
        <w:tc>
          <w:tcPr>
            <w:tcW w:w="4700" w:type="dxa"/>
            <w:tcBorders>
              <w:top w:val="nil"/>
              <w:left w:val="nil"/>
              <w:bottom w:val="nil"/>
              <w:right w:val="nil"/>
            </w:tcBorders>
            <w:shd w:val="clear" w:color="auto" w:fill="auto"/>
            <w:vAlign w:val="bottom"/>
            <w:hideMark/>
          </w:tcPr>
          <w:p w14:paraId="29FF9420" w14:textId="0BC3DD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victuals and gave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11_1KI_11_18 </w:t>
            </w:r>
          </w:p>
        </w:tc>
      </w:tr>
      <w:tr w:rsidR="00BF0BBD" w:rsidRPr="00BF0BBD" w14:paraId="05FC9F16" w14:textId="77777777" w:rsidTr="00BF0BBD">
        <w:trPr>
          <w:trHeight w:val="300"/>
        </w:trPr>
        <w:tc>
          <w:tcPr>
            <w:tcW w:w="4700" w:type="dxa"/>
            <w:tcBorders>
              <w:top w:val="nil"/>
              <w:left w:val="nil"/>
              <w:bottom w:val="nil"/>
              <w:right w:val="nil"/>
            </w:tcBorders>
            <w:shd w:val="clear" w:color="auto" w:fill="auto"/>
            <w:vAlign w:val="bottom"/>
            <w:hideMark/>
          </w:tcPr>
          <w:p w14:paraId="22D2A47A" w14:textId="2B2626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victuals and gave him</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11_1KI_11_18 </w:t>
            </w:r>
          </w:p>
        </w:tc>
      </w:tr>
      <w:tr w:rsidR="00BF0BBD" w:rsidRPr="00BF0BBD" w14:paraId="249B71BE" w14:textId="77777777" w:rsidTr="00BF0BBD">
        <w:trPr>
          <w:trHeight w:val="1200"/>
        </w:trPr>
        <w:tc>
          <w:tcPr>
            <w:tcW w:w="4700" w:type="dxa"/>
            <w:tcBorders>
              <w:top w:val="nil"/>
              <w:left w:val="nil"/>
              <w:bottom w:val="nil"/>
              <w:right w:val="nil"/>
            </w:tcBorders>
            <w:shd w:val="clear" w:color="auto" w:fill="auto"/>
            <w:vAlign w:val="bottom"/>
            <w:hideMark/>
          </w:tcPr>
          <w:p w14:paraId="476FBC66"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09_1SA_22:11 Then the king sent to call Ahimelech the priest, the son of Ahitub, and all his father's house, the priests that [were] in Nob: and they came all of them to the king. #,</w:t>
            </w:r>
          </w:p>
        </w:tc>
      </w:tr>
      <w:tr w:rsidR="00BF0BBD" w:rsidRPr="00BF0BBD" w14:paraId="690C6785" w14:textId="77777777" w:rsidTr="00BF0BBD">
        <w:trPr>
          <w:trHeight w:val="300"/>
        </w:trPr>
        <w:tc>
          <w:tcPr>
            <w:tcW w:w="4700" w:type="dxa"/>
            <w:tcBorders>
              <w:top w:val="nil"/>
              <w:left w:val="nil"/>
              <w:bottom w:val="nil"/>
              <w:right w:val="nil"/>
            </w:tcBorders>
            <w:shd w:val="clear" w:color="auto" w:fill="auto"/>
            <w:vAlign w:val="bottom"/>
            <w:hideMark/>
          </w:tcPr>
          <w:p w14:paraId="7A6753F2" w14:textId="11C082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09_1SA_21_02</w:t>
            </w:r>
            <w:r w:rsidR="00FF4471">
              <w:rPr>
                <w:rFonts w:ascii="Calibri" w:eastAsia="Times New Roman" w:hAnsi="Calibri" w:cs="Calibri"/>
                <w:color w:val="000000"/>
              </w:rPr>
              <w:t>,</w:t>
            </w:r>
            <w:r w:rsidRPr="00BF0BBD">
              <w:rPr>
                <w:rFonts w:ascii="Calibri" w:eastAsia="Times New Roman" w:hAnsi="Calibri" w:cs="Calibri"/>
                <w:color w:val="000000"/>
              </w:rPr>
              <w:t xml:space="preserve"> Ahimelech the priest The</w:t>
            </w:r>
            <w:r w:rsidR="00644F35">
              <w:rPr>
                <w:rFonts w:ascii="Calibri" w:eastAsia="Times New Roman" w:hAnsi="Calibri" w:cs="Calibri"/>
                <w:color w:val="000000"/>
              </w:rPr>
              <w:t>, &lt;&lt;&lt;&lt;&lt;</w:t>
            </w:r>
          </w:p>
        </w:tc>
      </w:tr>
      <w:tr w:rsidR="00BF0BBD" w:rsidRPr="00BF0BBD" w14:paraId="4FDAD28C" w14:textId="77777777" w:rsidTr="00BF0BBD">
        <w:trPr>
          <w:trHeight w:val="300"/>
        </w:trPr>
        <w:tc>
          <w:tcPr>
            <w:tcW w:w="4700" w:type="dxa"/>
            <w:tcBorders>
              <w:top w:val="nil"/>
              <w:left w:val="nil"/>
              <w:bottom w:val="nil"/>
              <w:right w:val="nil"/>
            </w:tcBorders>
            <w:shd w:val="clear" w:color="auto" w:fill="auto"/>
            <w:vAlign w:val="bottom"/>
            <w:hideMark/>
          </w:tcPr>
          <w:p w14:paraId="1BEC35DB" w14:textId="1FB7EC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09_1SA_22_01</w:t>
            </w:r>
            <w:r w:rsidR="00FF4471">
              <w:rPr>
                <w:rFonts w:ascii="Calibri" w:eastAsia="Times New Roman" w:hAnsi="Calibri" w:cs="Calibri"/>
                <w:color w:val="000000"/>
              </w:rPr>
              <w:t>,</w:t>
            </w:r>
            <w:r w:rsidRPr="00BF0BBD">
              <w:rPr>
                <w:rFonts w:ascii="Calibri" w:eastAsia="Times New Roman" w:hAnsi="Calibri" w:cs="Calibri"/>
                <w:color w:val="000000"/>
              </w:rPr>
              <w:t xml:space="preserve"> all his father's house</w:t>
            </w:r>
            <w:r w:rsidR="00644F35">
              <w:rPr>
                <w:rFonts w:ascii="Calibri" w:eastAsia="Times New Roman" w:hAnsi="Calibri" w:cs="Calibri"/>
                <w:color w:val="000000"/>
              </w:rPr>
              <w:t>, &lt;&lt;&lt;&lt;&lt;</w:t>
            </w:r>
          </w:p>
        </w:tc>
      </w:tr>
      <w:tr w:rsidR="00BF0BBD" w:rsidRPr="00BF0BBD" w14:paraId="6A74C2AE" w14:textId="77777777" w:rsidTr="00BF0BBD">
        <w:trPr>
          <w:trHeight w:val="300"/>
        </w:trPr>
        <w:tc>
          <w:tcPr>
            <w:tcW w:w="4700" w:type="dxa"/>
            <w:tcBorders>
              <w:top w:val="nil"/>
              <w:left w:val="nil"/>
              <w:bottom w:val="nil"/>
              <w:right w:val="nil"/>
            </w:tcBorders>
            <w:shd w:val="clear" w:color="auto" w:fill="auto"/>
            <w:vAlign w:val="bottom"/>
            <w:hideMark/>
          </w:tcPr>
          <w:p w14:paraId="18CC2359" w14:textId="32C95F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01_GEN_45_22</w:t>
            </w:r>
            <w:r w:rsidR="00FF4471">
              <w:rPr>
                <w:rFonts w:ascii="Calibri" w:eastAsia="Times New Roman" w:hAnsi="Calibri" w:cs="Calibri"/>
                <w:color w:val="000000"/>
              </w:rPr>
              <w:t>,</w:t>
            </w:r>
            <w:r w:rsidRPr="00BF0BBD">
              <w:rPr>
                <w:rFonts w:ascii="Calibri" w:eastAsia="Times New Roman" w:hAnsi="Calibri" w:cs="Calibri"/>
                <w:color w:val="000000"/>
              </w:rPr>
              <w:t xml:space="preserve"> all of them</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11_1KI_07_37 </w:t>
            </w:r>
          </w:p>
        </w:tc>
      </w:tr>
      <w:tr w:rsidR="00BF0BBD" w:rsidRPr="00BF0BBD" w14:paraId="482A19AB" w14:textId="77777777" w:rsidTr="00BF0BBD">
        <w:trPr>
          <w:trHeight w:val="300"/>
        </w:trPr>
        <w:tc>
          <w:tcPr>
            <w:tcW w:w="4700" w:type="dxa"/>
            <w:tcBorders>
              <w:top w:val="nil"/>
              <w:left w:val="nil"/>
              <w:bottom w:val="nil"/>
              <w:right w:val="nil"/>
            </w:tcBorders>
            <w:shd w:val="clear" w:color="auto" w:fill="auto"/>
            <w:vAlign w:val="bottom"/>
            <w:hideMark/>
          </w:tcPr>
          <w:p w14:paraId="1C5D73A4" w14:textId="27C6FE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09_1SA_22_06</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09_1SA_31_06 </w:t>
            </w:r>
          </w:p>
        </w:tc>
      </w:tr>
      <w:tr w:rsidR="00BF0BBD" w:rsidRPr="00BF0BBD" w14:paraId="124E08EC" w14:textId="77777777" w:rsidTr="00BF0BBD">
        <w:trPr>
          <w:trHeight w:val="300"/>
        </w:trPr>
        <w:tc>
          <w:tcPr>
            <w:tcW w:w="4700" w:type="dxa"/>
            <w:tcBorders>
              <w:top w:val="nil"/>
              <w:left w:val="nil"/>
              <w:bottom w:val="nil"/>
              <w:right w:val="nil"/>
            </w:tcBorders>
            <w:shd w:val="clear" w:color="auto" w:fill="auto"/>
            <w:vAlign w:val="bottom"/>
            <w:hideMark/>
          </w:tcPr>
          <w:p w14:paraId="12278CB7" w14:textId="2EE66E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09_1SA_14_20</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09_1SA_28_08 </w:t>
            </w:r>
          </w:p>
        </w:tc>
      </w:tr>
      <w:tr w:rsidR="00BF0BBD" w:rsidRPr="00BF0BBD" w14:paraId="1273D053" w14:textId="77777777" w:rsidTr="00BF0BBD">
        <w:trPr>
          <w:trHeight w:val="300"/>
        </w:trPr>
        <w:tc>
          <w:tcPr>
            <w:tcW w:w="4700" w:type="dxa"/>
            <w:tcBorders>
              <w:top w:val="nil"/>
              <w:left w:val="nil"/>
              <w:bottom w:val="nil"/>
              <w:right w:val="nil"/>
            </w:tcBorders>
            <w:shd w:val="clear" w:color="auto" w:fill="auto"/>
            <w:vAlign w:val="bottom"/>
            <w:hideMark/>
          </w:tcPr>
          <w:p w14:paraId="56B9014D" w14:textId="51F01C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father's house the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23_ISA_22_24 </w:t>
            </w:r>
          </w:p>
        </w:tc>
      </w:tr>
      <w:tr w:rsidR="00BF0BBD" w:rsidRPr="00BF0BBD" w14:paraId="5E301F8D" w14:textId="77777777" w:rsidTr="00BF0BBD">
        <w:trPr>
          <w:trHeight w:val="600"/>
        </w:trPr>
        <w:tc>
          <w:tcPr>
            <w:tcW w:w="4700" w:type="dxa"/>
            <w:tcBorders>
              <w:top w:val="nil"/>
              <w:left w:val="nil"/>
              <w:bottom w:val="nil"/>
              <w:right w:val="nil"/>
            </w:tcBorders>
            <w:shd w:val="clear" w:color="auto" w:fill="auto"/>
            <w:vAlign w:val="bottom"/>
            <w:hideMark/>
          </w:tcPr>
          <w:p w14:paraId="000BC278" w14:textId="0A6B85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09_1SA_22_01</w:t>
            </w:r>
            <w:r w:rsidR="00FF4471">
              <w:rPr>
                <w:rFonts w:ascii="Calibri" w:eastAsia="Times New Roman" w:hAnsi="Calibri" w:cs="Calibri"/>
                <w:color w:val="000000"/>
              </w:rPr>
              <w:t>,</w:t>
            </w:r>
            <w:r w:rsidRPr="00BF0BBD">
              <w:rPr>
                <w:rFonts w:ascii="Calibri" w:eastAsia="Times New Roman" w:hAnsi="Calibri" w:cs="Calibri"/>
                <w:color w:val="000000"/>
              </w:rPr>
              <w:t xml:space="preserve"> his father's house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10_2SA_03_29 </w:t>
            </w:r>
          </w:p>
        </w:tc>
      </w:tr>
      <w:tr w:rsidR="00BF0BBD" w:rsidRPr="00BF0BBD" w14:paraId="21769B88" w14:textId="77777777" w:rsidTr="00BF0BBD">
        <w:trPr>
          <w:trHeight w:val="300"/>
        </w:trPr>
        <w:tc>
          <w:tcPr>
            <w:tcW w:w="4700" w:type="dxa"/>
            <w:tcBorders>
              <w:top w:val="nil"/>
              <w:left w:val="nil"/>
              <w:bottom w:val="nil"/>
              <w:right w:val="nil"/>
            </w:tcBorders>
            <w:shd w:val="clear" w:color="auto" w:fill="auto"/>
            <w:vAlign w:val="bottom"/>
            <w:hideMark/>
          </w:tcPr>
          <w:p w14:paraId="773759A2" w14:textId="256373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father's house the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23_ISA_22_24 </w:t>
            </w:r>
          </w:p>
        </w:tc>
      </w:tr>
      <w:tr w:rsidR="00BF0BBD" w:rsidRPr="00BF0BBD" w14:paraId="5DB084A1" w14:textId="77777777" w:rsidTr="00BF0BBD">
        <w:trPr>
          <w:trHeight w:val="300"/>
        </w:trPr>
        <w:tc>
          <w:tcPr>
            <w:tcW w:w="4700" w:type="dxa"/>
            <w:tcBorders>
              <w:top w:val="nil"/>
              <w:left w:val="nil"/>
              <w:bottom w:val="nil"/>
              <w:right w:val="nil"/>
            </w:tcBorders>
            <w:shd w:val="clear" w:color="auto" w:fill="auto"/>
            <w:vAlign w:val="bottom"/>
            <w:hideMark/>
          </w:tcPr>
          <w:p w14:paraId="5E3977A9" w14:textId="5F2549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king sent to</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27_DAN_03_02 </w:t>
            </w:r>
          </w:p>
        </w:tc>
      </w:tr>
      <w:tr w:rsidR="00BF0BBD" w:rsidRPr="00BF0BBD" w14:paraId="554D748B" w14:textId="77777777" w:rsidTr="00BF0BBD">
        <w:trPr>
          <w:trHeight w:val="300"/>
        </w:trPr>
        <w:tc>
          <w:tcPr>
            <w:tcW w:w="4700" w:type="dxa"/>
            <w:tcBorders>
              <w:top w:val="nil"/>
              <w:left w:val="nil"/>
              <w:bottom w:val="nil"/>
              <w:right w:val="nil"/>
            </w:tcBorders>
            <w:shd w:val="clear" w:color="auto" w:fill="auto"/>
            <w:vAlign w:val="bottom"/>
            <w:hideMark/>
          </w:tcPr>
          <w:p w14:paraId="57DD0674" w14:textId="3F50EE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Ahitub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09_1SA_22_12 </w:t>
            </w:r>
          </w:p>
        </w:tc>
      </w:tr>
      <w:tr w:rsidR="00BF0BBD" w:rsidRPr="00BF0BBD" w14:paraId="2CE86488" w14:textId="77777777" w:rsidTr="00BF0BBD">
        <w:trPr>
          <w:trHeight w:val="300"/>
        </w:trPr>
        <w:tc>
          <w:tcPr>
            <w:tcW w:w="4700" w:type="dxa"/>
            <w:tcBorders>
              <w:top w:val="nil"/>
              <w:left w:val="nil"/>
              <w:bottom w:val="nil"/>
              <w:right w:val="nil"/>
            </w:tcBorders>
            <w:shd w:val="clear" w:color="auto" w:fill="auto"/>
            <w:vAlign w:val="bottom"/>
            <w:hideMark/>
          </w:tcPr>
          <w:p w14:paraId="177CE1A0" w14:textId="43EB39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05_DEU_32_26</w:t>
            </w:r>
            <w:r w:rsidR="00FF4471">
              <w:rPr>
                <w:rFonts w:ascii="Calibri" w:eastAsia="Times New Roman" w:hAnsi="Calibri" w:cs="Calibri"/>
                <w:color w:val="000000"/>
              </w:rPr>
              <w:t>,</w:t>
            </w:r>
            <w:r w:rsidRPr="00BF0BBD">
              <w:rPr>
                <w:rFonts w:ascii="Calibri" w:eastAsia="Times New Roman" w:hAnsi="Calibri" w:cs="Calibri"/>
                <w:color w:val="000000"/>
              </w:rPr>
              <w:t xml:space="preserve"> of them to</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13_1CH_21_02 </w:t>
            </w:r>
          </w:p>
        </w:tc>
      </w:tr>
      <w:tr w:rsidR="00BF0BBD" w:rsidRPr="00BF0BBD" w14:paraId="55A270A5" w14:textId="77777777" w:rsidTr="00BF0BBD">
        <w:trPr>
          <w:trHeight w:val="300"/>
        </w:trPr>
        <w:tc>
          <w:tcPr>
            <w:tcW w:w="4700" w:type="dxa"/>
            <w:tcBorders>
              <w:top w:val="nil"/>
              <w:left w:val="nil"/>
              <w:bottom w:val="nil"/>
              <w:right w:val="nil"/>
            </w:tcBorders>
            <w:shd w:val="clear" w:color="auto" w:fill="auto"/>
            <w:vAlign w:val="bottom"/>
            <w:hideMark/>
          </w:tcPr>
          <w:p w14:paraId="6A659217" w14:textId="21EBEC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priest the son</w:t>
            </w:r>
            <w:r w:rsidR="00FF4471">
              <w:rPr>
                <w:rFonts w:ascii="Calibri" w:eastAsia="Times New Roman" w:hAnsi="Calibri" w:cs="Calibri"/>
                <w:color w:val="000000"/>
              </w:rPr>
              <w:t>,</w:t>
            </w:r>
            <w:r w:rsidRPr="00BF0BBD">
              <w:rPr>
                <w:rFonts w:ascii="Calibri" w:eastAsia="Times New Roman" w:hAnsi="Calibri" w:cs="Calibri"/>
                <w:color w:val="000000"/>
              </w:rPr>
              <w:t xml:space="preserve"> 16_NEH_10_38 </w:t>
            </w:r>
          </w:p>
        </w:tc>
      </w:tr>
      <w:tr w:rsidR="00BF0BBD" w:rsidRPr="00BF0BBD" w14:paraId="44532789" w14:textId="77777777" w:rsidTr="00BF0BBD">
        <w:trPr>
          <w:trHeight w:val="300"/>
        </w:trPr>
        <w:tc>
          <w:tcPr>
            <w:tcW w:w="4700" w:type="dxa"/>
            <w:tcBorders>
              <w:top w:val="nil"/>
              <w:left w:val="nil"/>
              <w:bottom w:val="nil"/>
              <w:right w:val="nil"/>
            </w:tcBorders>
            <w:shd w:val="clear" w:color="auto" w:fill="auto"/>
            <w:vAlign w:val="bottom"/>
            <w:hideMark/>
          </w:tcPr>
          <w:p w14:paraId="53C8402F" w14:textId="525AC1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priest the son of</w:t>
            </w:r>
            <w:r w:rsidR="00FF4471">
              <w:rPr>
                <w:rFonts w:ascii="Calibri" w:eastAsia="Times New Roman" w:hAnsi="Calibri" w:cs="Calibri"/>
                <w:color w:val="000000"/>
              </w:rPr>
              <w:t>,</w:t>
            </w:r>
            <w:r w:rsidRPr="00BF0BBD">
              <w:rPr>
                <w:rFonts w:ascii="Calibri" w:eastAsia="Times New Roman" w:hAnsi="Calibri" w:cs="Calibri"/>
                <w:color w:val="000000"/>
              </w:rPr>
              <w:t xml:space="preserve"> 16_NEH_10_38 </w:t>
            </w:r>
          </w:p>
        </w:tc>
      </w:tr>
      <w:tr w:rsidR="00BF0BBD" w:rsidRPr="00BF0BBD" w14:paraId="0D93C4C7" w14:textId="77777777" w:rsidTr="00BF0BBD">
        <w:trPr>
          <w:trHeight w:val="300"/>
        </w:trPr>
        <w:tc>
          <w:tcPr>
            <w:tcW w:w="4700" w:type="dxa"/>
            <w:tcBorders>
              <w:top w:val="nil"/>
              <w:left w:val="nil"/>
              <w:bottom w:val="nil"/>
              <w:right w:val="nil"/>
            </w:tcBorders>
            <w:shd w:val="clear" w:color="auto" w:fill="auto"/>
            <w:vAlign w:val="bottom"/>
            <w:hideMark/>
          </w:tcPr>
          <w:p w14:paraId="45209227" w14:textId="1E04F9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priests that were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14_2CH_05_11 </w:t>
            </w:r>
          </w:p>
        </w:tc>
      </w:tr>
      <w:tr w:rsidR="00BF0BBD" w:rsidRPr="00BF0BBD" w14:paraId="464D09A7" w14:textId="77777777" w:rsidTr="00BF0BBD">
        <w:trPr>
          <w:trHeight w:val="300"/>
        </w:trPr>
        <w:tc>
          <w:tcPr>
            <w:tcW w:w="4700" w:type="dxa"/>
            <w:tcBorders>
              <w:top w:val="nil"/>
              <w:left w:val="nil"/>
              <w:bottom w:val="nil"/>
              <w:right w:val="nil"/>
            </w:tcBorders>
            <w:shd w:val="clear" w:color="auto" w:fill="auto"/>
            <w:vAlign w:val="bottom"/>
            <w:hideMark/>
          </w:tcPr>
          <w:p w14:paraId="78F0BB44" w14:textId="7B7D22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priests that were in</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24_JER_01_01 </w:t>
            </w:r>
          </w:p>
        </w:tc>
      </w:tr>
      <w:tr w:rsidR="00BF0BBD" w:rsidRPr="00BF0BBD" w14:paraId="5F5DC83E" w14:textId="77777777" w:rsidTr="00BF0BBD">
        <w:trPr>
          <w:trHeight w:val="300"/>
        </w:trPr>
        <w:tc>
          <w:tcPr>
            <w:tcW w:w="4700" w:type="dxa"/>
            <w:tcBorders>
              <w:top w:val="nil"/>
              <w:left w:val="nil"/>
              <w:bottom w:val="nil"/>
              <w:right w:val="nil"/>
            </w:tcBorders>
            <w:shd w:val="clear" w:color="auto" w:fill="auto"/>
            <w:vAlign w:val="bottom"/>
            <w:hideMark/>
          </w:tcPr>
          <w:p w14:paraId="14781F84" w14:textId="419B4F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04_NUM_16_12</w:t>
            </w:r>
            <w:r w:rsidR="00FF4471">
              <w:rPr>
                <w:rFonts w:ascii="Calibri" w:eastAsia="Times New Roman" w:hAnsi="Calibri" w:cs="Calibri"/>
                <w:color w:val="000000"/>
              </w:rPr>
              <w:t>,</w:t>
            </w:r>
            <w:r w:rsidRPr="00BF0BBD">
              <w:rPr>
                <w:rFonts w:ascii="Calibri" w:eastAsia="Times New Roman" w:hAnsi="Calibri" w:cs="Calibri"/>
                <w:color w:val="000000"/>
              </w:rPr>
              <w:t xml:space="preserve"> sent to call</w:t>
            </w:r>
            <w:r w:rsidR="00644F35">
              <w:rPr>
                <w:rFonts w:ascii="Calibri" w:eastAsia="Times New Roman" w:hAnsi="Calibri" w:cs="Calibri"/>
                <w:color w:val="000000"/>
              </w:rPr>
              <w:t>, &lt;&lt;&lt;&lt;&lt;</w:t>
            </w:r>
          </w:p>
        </w:tc>
      </w:tr>
      <w:tr w:rsidR="00BF0BBD" w:rsidRPr="00BF0BBD" w14:paraId="142076EC" w14:textId="77777777" w:rsidTr="00BF0BBD">
        <w:trPr>
          <w:trHeight w:val="300"/>
        </w:trPr>
        <w:tc>
          <w:tcPr>
            <w:tcW w:w="4700" w:type="dxa"/>
            <w:tcBorders>
              <w:top w:val="nil"/>
              <w:left w:val="nil"/>
              <w:bottom w:val="nil"/>
              <w:right w:val="nil"/>
            </w:tcBorders>
            <w:shd w:val="clear" w:color="auto" w:fill="auto"/>
            <w:vAlign w:val="bottom"/>
            <w:hideMark/>
          </w:tcPr>
          <w:p w14:paraId="2BD7E2B1" w14:textId="659510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son of Ahitub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09_1SA_22_12 </w:t>
            </w:r>
          </w:p>
        </w:tc>
      </w:tr>
      <w:tr w:rsidR="00BF0BBD" w:rsidRPr="00BF0BBD" w14:paraId="6C893DD7" w14:textId="77777777" w:rsidTr="00BF0BBD">
        <w:trPr>
          <w:trHeight w:val="300"/>
        </w:trPr>
        <w:tc>
          <w:tcPr>
            <w:tcW w:w="4700" w:type="dxa"/>
            <w:tcBorders>
              <w:top w:val="nil"/>
              <w:left w:val="nil"/>
              <w:bottom w:val="nil"/>
              <w:right w:val="nil"/>
            </w:tcBorders>
            <w:shd w:val="clear" w:color="auto" w:fill="auto"/>
            <w:vAlign w:val="bottom"/>
            <w:hideMark/>
          </w:tcPr>
          <w:p w14:paraId="3C7EEE50" w14:textId="240183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08_RUT_04_11</w:t>
            </w:r>
            <w:r w:rsidR="00FF4471">
              <w:rPr>
                <w:rFonts w:ascii="Calibri" w:eastAsia="Times New Roman" w:hAnsi="Calibri" w:cs="Calibri"/>
                <w:color w:val="000000"/>
              </w:rPr>
              <w:t>,</w:t>
            </w:r>
            <w:r w:rsidRPr="00BF0BBD">
              <w:rPr>
                <w:rFonts w:ascii="Calibri" w:eastAsia="Times New Roman" w:hAnsi="Calibri" w:cs="Calibri"/>
                <w:color w:val="000000"/>
              </w:rPr>
              <w:t xml:space="preserve"> that were in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11_1KI_08_04 </w:t>
            </w:r>
          </w:p>
        </w:tc>
      </w:tr>
      <w:tr w:rsidR="00BF0BBD" w:rsidRPr="00BF0BBD" w14:paraId="3978554C" w14:textId="77777777" w:rsidTr="00BF0BBD">
        <w:trPr>
          <w:trHeight w:val="300"/>
        </w:trPr>
        <w:tc>
          <w:tcPr>
            <w:tcW w:w="4700" w:type="dxa"/>
            <w:tcBorders>
              <w:top w:val="nil"/>
              <w:left w:val="nil"/>
              <w:bottom w:val="nil"/>
              <w:right w:val="nil"/>
            </w:tcBorders>
            <w:shd w:val="clear" w:color="auto" w:fill="auto"/>
            <w:vAlign w:val="bottom"/>
            <w:hideMark/>
          </w:tcPr>
          <w:p w14:paraId="68164595" w14:textId="57E526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king sent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11_1KI_02_36 </w:t>
            </w:r>
          </w:p>
        </w:tc>
      </w:tr>
      <w:tr w:rsidR="00BF0BBD" w:rsidRPr="00BF0BBD" w14:paraId="6CBA5902" w14:textId="77777777" w:rsidTr="00BF0BBD">
        <w:trPr>
          <w:trHeight w:val="300"/>
        </w:trPr>
        <w:tc>
          <w:tcPr>
            <w:tcW w:w="4700" w:type="dxa"/>
            <w:tcBorders>
              <w:top w:val="nil"/>
              <w:left w:val="nil"/>
              <w:bottom w:val="nil"/>
              <w:right w:val="nil"/>
            </w:tcBorders>
            <w:shd w:val="clear" w:color="auto" w:fill="auto"/>
            <w:vAlign w:val="bottom"/>
            <w:hideMark/>
          </w:tcPr>
          <w:p w14:paraId="586D1B3A" w14:textId="435218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king sent to</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27_DAN_03_02 </w:t>
            </w:r>
          </w:p>
        </w:tc>
      </w:tr>
      <w:tr w:rsidR="00BF0BBD" w:rsidRPr="00BF0BBD" w14:paraId="3F103347" w14:textId="77777777" w:rsidTr="00BF0BBD">
        <w:trPr>
          <w:trHeight w:val="300"/>
        </w:trPr>
        <w:tc>
          <w:tcPr>
            <w:tcW w:w="4700" w:type="dxa"/>
            <w:tcBorders>
              <w:top w:val="nil"/>
              <w:left w:val="nil"/>
              <w:bottom w:val="nil"/>
              <w:right w:val="nil"/>
            </w:tcBorders>
            <w:shd w:val="clear" w:color="auto" w:fill="auto"/>
            <w:vAlign w:val="bottom"/>
            <w:hideMark/>
          </w:tcPr>
          <w:p w14:paraId="43F592DE" w14:textId="0E22CD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priest the son</w:t>
            </w:r>
            <w:r w:rsidR="00FF4471">
              <w:rPr>
                <w:rFonts w:ascii="Calibri" w:eastAsia="Times New Roman" w:hAnsi="Calibri" w:cs="Calibri"/>
                <w:color w:val="000000"/>
              </w:rPr>
              <w:t>,</w:t>
            </w:r>
            <w:r w:rsidRPr="00BF0BBD">
              <w:rPr>
                <w:rFonts w:ascii="Calibri" w:eastAsia="Times New Roman" w:hAnsi="Calibri" w:cs="Calibri"/>
                <w:color w:val="000000"/>
              </w:rPr>
              <w:t xml:space="preserve"> 16_NEH_10_38 </w:t>
            </w:r>
          </w:p>
        </w:tc>
      </w:tr>
      <w:tr w:rsidR="00BF0BBD" w:rsidRPr="00BF0BBD" w14:paraId="75473045" w14:textId="77777777" w:rsidTr="00BF0BBD">
        <w:trPr>
          <w:trHeight w:val="300"/>
        </w:trPr>
        <w:tc>
          <w:tcPr>
            <w:tcW w:w="4700" w:type="dxa"/>
            <w:tcBorders>
              <w:top w:val="nil"/>
              <w:left w:val="nil"/>
              <w:bottom w:val="nil"/>
              <w:right w:val="nil"/>
            </w:tcBorders>
            <w:shd w:val="clear" w:color="auto" w:fill="auto"/>
            <w:vAlign w:val="bottom"/>
            <w:hideMark/>
          </w:tcPr>
          <w:p w14:paraId="6B8C0275" w14:textId="1413CC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06_JOS_06_09</w:t>
            </w:r>
            <w:r w:rsidR="00FF4471">
              <w:rPr>
                <w:rFonts w:ascii="Calibri" w:eastAsia="Times New Roman" w:hAnsi="Calibri" w:cs="Calibri"/>
                <w:color w:val="000000"/>
              </w:rPr>
              <w:t>,</w:t>
            </w:r>
            <w:r w:rsidRPr="00BF0BBD">
              <w:rPr>
                <w:rFonts w:ascii="Calibri" w:eastAsia="Times New Roman" w:hAnsi="Calibri" w:cs="Calibri"/>
                <w:color w:val="000000"/>
              </w:rPr>
              <w:t xml:space="preserve"> the priests that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12_2KI_12_09 </w:t>
            </w:r>
          </w:p>
        </w:tc>
      </w:tr>
      <w:tr w:rsidR="00BF0BBD" w:rsidRPr="00BF0BBD" w14:paraId="5D6BACD4" w14:textId="77777777" w:rsidTr="00BF0BBD">
        <w:trPr>
          <w:trHeight w:val="300"/>
        </w:trPr>
        <w:tc>
          <w:tcPr>
            <w:tcW w:w="4700" w:type="dxa"/>
            <w:tcBorders>
              <w:top w:val="nil"/>
              <w:left w:val="nil"/>
              <w:bottom w:val="nil"/>
              <w:right w:val="nil"/>
            </w:tcBorders>
            <w:shd w:val="clear" w:color="auto" w:fill="auto"/>
            <w:vAlign w:val="bottom"/>
            <w:hideMark/>
          </w:tcPr>
          <w:p w14:paraId="4713CB51" w14:textId="532D76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priests that were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14_2CH_05_11 </w:t>
            </w:r>
          </w:p>
        </w:tc>
      </w:tr>
      <w:tr w:rsidR="00BF0BBD" w:rsidRPr="00BF0BBD" w14:paraId="477C5CCA" w14:textId="77777777" w:rsidTr="00BF0BBD">
        <w:trPr>
          <w:trHeight w:val="300"/>
        </w:trPr>
        <w:tc>
          <w:tcPr>
            <w:tcW w:w="4700" w:type="dxa"/>
            <w:tcBorders>
              <w:top w:val="nil"/>
              <w:left w:val="nil"/>
              <w:bottom w:val="nil"/>
              <w:right w:val="nil"/>
            </w:tcBorders>
            <w:shd w:val="clear" w:color="auto" w:fill="auto"/>
            <w:vAlign w:val="bottom"/>
            <w:hideMark/>
          </w:tcPr>
          <w:p w14:paraId="06D22905" w14:textId="5B7DAF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09_1SA_22_09</w:t>
            </w:r>
            <w:r w:rsidR="00FF4471">
              <w:rPr>
                <w:rFonts w:ascii="Calibri" w:eastAsia="Times New Roman" w:hAnsi="Calibri" w:cs="Calibri"/>
                <w:color w:val="000000"/>
              </w:rPr>
              <w:t>,</w:t>
            </w:r>
            <w:r w:rsidRPr="00BF0BBD">
              <w:rPr>
                <w:rFonts w:ascii="Calibri" w:eastAsia="Times New Roman" w:hAnsi="Calibri" w:cs="Calibri"/>
                <w:color w:val="000000"/>
              </w:rPr>
              <w:t xml:space="preserve"> the son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09_1SA_22_13 </w:t>
            </w:r>
          </w:p>
        </w:tc>
      </w:tr>
      <w:tr w:rsidR="00BF0BBD" w:rsidRPr="00BF0BBD" w14:paraId="731B1033" w14:textId="77777777" w:rsidTr="00BF0BBD">
        <w:trPr>
          <w:trHeight w:val="300"/>
        </w:trPr>
        <w:tc>
          <w:tcPr>
            <w:tcW w:w="4700" w:type="dxa"/>
            <w:tcBorders>
              <w:top w:val="nil"/>
              <w:left w:val="nil"/>
              <w:bottom w:val="nil"/>
              <w:right w:val="nil"/>
            </w:tcBorders>
            <w:shd w:val="clear" w:color="auto" w:fill="auto"/>
            <w:vAlign w:val="bottom"/>
            <w:hideMark/>
          </w:tcPr>
          <w:p w14:paraId="09007F29" w14:textId="003BEC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09_1SA_20_40</w:t>
            </w:r>
            <w:r w:rsidR="00FF4471">
              <w:rPr>
                <w:rFonts w:ascii="Calibri" w:eastAsia="Times New Roman" w:hAnsi="Calibri" w:cs="Calibri"/>
                <w:color w:val="000000"/>
              </w:rPr>
              <w:t>,</w:t>
            </w:r>
            <w:r w:rsidRPr="00BF0BBD">
              <w:rPr>
                <w:rFonts w:ascii="Calibri" w:eastAsia="Times New Roman" w:hAnsi="Calibri" w:cs="Calibri"/>
                <w:color w:val="000000"/>
              </w:rPr>
              <w:t xml:space="preserve"> them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11_1KI_08_46 </w:t>
            </w:r>
          </w:p>
        </w:tc>
      </w:tr>
      <w:tr w:rsidR="00BF0BBD" w:rsidRPr="00BF0BBD" w14:paraId="48F10B11" w14:textId="77777777" w:rsidTr="00BF0BBD">
        <w:trPr>
          <w:trHeight w:val="300"/>
        </w:trPr>
        <w:tc>
          <w:tcPr>
            <w:tcW w:w="4700" w:type="dxa"/>
            <w:tcBorders>
              <w:top w:val="nil"/>
              <w:left w:val="nil"/>
              <w:bottom w:val="nil"/>
              <w:right w:val="nil"/>
            </w:tcBorders>
            <w:shd w:val="clear" w:color="auto" w:fill="auto"/>
            <w:vAlign w:val="bottom"/>
            <w:hideMark/>
          </w:tcPr>
          <w:p w14:paraId="7049593A" w14:textId="5D2C93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them to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12_2KI_25_20 </w:t>
            </w:r>
          </w:p>
        </w:tc>
      </w:tr>
      <w:tr w:rsidR="00BF0BBD" w:rsidRPr="00BF0BBD" w14:paraId="2A8B80B6" w14:textId="77777777" w:rsidTr="00BF0BBD">
        <w:trPr>
          <w:trHeight w:val="300"/>
        </w:trPr>
        <w:tc>
          <w:tcPr>
            <w:tcW w:w="4700" w:type="dxa"/>
            <w:tcBorders>
              <w:top w:val="nil"/>
              <w:left w:val="nil"/>
              <w:bottom w:val="nil"/>
              <w:right w:val="nil"/>
            </w:tcBorders>
            <w:shd w:val="clear" w:color="auto" w:fill="auto"/>
            <w:vAlign w:val="bottom"/>
            <w:hideMark/>
          </w:tcPr>
          <w:p w14:paraId="624274E6" w14:textId="4D9ABC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Then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10_2SA_09_09 </w:t>
            </w:r>
          </w:p>
        </w:tc>
      </w:tr>
      <w:tr w:rsidR="00BF0BBD" w:rsidRPr="00BF0BBD" w14:paraId="4DE2BFAA" w14:textId="77777777" w:rsidTr="00BF0BBD">
        <w:trPr>
          <w:trHeight w:val="300"/>
        </w:trPr>
        <w:tc>
          <w:tcPr>
            <w:tcW w:w="4700" w:type="dxa"/>
            <w:tcBorders>
              <w:top w:val="nil"/>
              <w:left w:val="nil"/>
              <w:bottom w:val="nil"/>
              <w:right w:val="nil"/>
            </w:tcBorders>
            <w:shd w:val="clear" w:color="auto" w:fill="auto"/>
            <w:vAlign w:val="bottom"/>
            <w:hideMark/>
          </w:tcPr>
          <w:p w14:paraId="44D581D6" w14:textId="0B7FF2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Then the king sent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12_2KI_01_09 </w:t>
            </w:r>
          </w:p>
        </w:tc>
      </w:tr>
      <w:tr w:rsidR="00BF0BBD" w:rsidRPr="00BF0BBD" w14:paraId="3869D1E0" w14:textId="77777777" w:rsidTr="00BF0BBD">
        <w:trPr>
          <w:trHeight w:val="300"/>
        </w:trPr>
        <w:tc>
          <w:tcPr>
            <w:tcW w:w="4700" w:type="dxa"/>
            <w:tcBorders>
              <w:top w:val="nil"/>
              <w:left w:val="nil"/>
              <w:bottom w:val="nil"/>
              <w:right w:val="nil"/>
            </w:tcBorders>
            <w:shd w:val="clear" w:color="auto" w:fill="auto"/>
            <w:vAlign w:val="bottom"/>
            <w:hideMark/>
          </w:tcPr>
          <w:p w14:paraId="0EDFBD32" w14:textId="6CD22B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09_1SA_18_27</w:t>
            </w:r>
            <w:r w:rsidR="00FF4471">
              <w:rPr>
                <w:rFonts w:ascii="Calibri" w:eastAsia="Times New Roman" w:hAnsi="Calibri" w:cs="Calibri"/>
                <w:color w:val="000000"/>
              </w:rPr>
              <w:t>,</w:t>
            </w:r>
            <w:r w:rsidRPr="00BF0BBD">
              <w:rPr>
                <w:rFonts w:ascii="Calibri" w:eastAsia="Times New Roman" w:hAnsi="Calibri" w:cs="Calibri"/>
                <w:color w:val="000000"/>
              </w:rPr>
              <w:t xml:space="preserve"> to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09_1SA_26_14 </w:t>
            </w:r>
          </w:p>
        </w:tc>
      </w:tr>
      <w:tr w:rsidR="00BF0BBD" w:rsidRPr="00BF0BBD" w14:paraId="3589E66F" w14:textId="77777777" w:rsidTr="00BF0BBD">
        <w:trPr>
          <w:trHeight w:val="900"/>
        </w:trPr>
        <w:tc>
          <w:tcPr>
            <w:tcW w:w="4700" w:type="dxa"/>
            <w:tcBorders>
              <w:top w:val="nil"/>
              <w:left w:val="nil"/>
              <w:bottom w:val="nil"/>
              <w:right w:val="nil"/>
            </w:tcBorders>
            <w:shd w:val="clear" w:color="auto" w:fill="auto"/>
            <w:vAlign w:val="bottom"/>
            <w:hideMark/>
          </w:tcPr>
          <w:p w14:paraId="4EA54661"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09_1SA_22:12 And Saul said, Hear now, thou son of Ahitub. And he answered, Here I [am], my lord. #,</w:t>
            </w:r>
          </w:p>
        </w:tc>
      </w:tr>
      <w:tr w:rsidR="00BF0BBD" w:rsidRPr="00BF0BBD" w14:paraId="44B55C6A" w14:textId="77777777" w:rsidTr="00BF0BBD">
        <w:trPr>
          <w:trHeight w:val="600"/>
        </w:trPr>
        <w:tc>
          <w:tcPr>
            <w:tcW w:w="4700" w:type="dxa"/>
            <w:tcBorders>
              <w:top w:val="nil"/>
              <w:left w:val="nil"/>
              <w:bottom w:val="nil"/>
              <w:right w:val="nil"/>
            </w:tcBorders>
            <w:shd w:val="clear" w:color="auto" w:fill="auto"/>
            <w:vAlign w:val="bottom"/>
            <w:hideMark/>
          </w:tcPr>
          <w:p w14:paraId="0659F915" w14:textId="6395CF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09_1SA_03_16</w:t>
            </w:r>
            <w:r w:rsidR="00FF4471">
              <w:rPr>
                <w:rFonts w:ascii="Calibri" w:eastAsia="Times New Roman" w:hAnsi="Calibri" w:cs="Calibri"/>
                <w:color w:val="000000"/>
              </w:rPr>
              <w:t>,</w:t>
            </w:r>
            <w:r w:rsidRPr="00BF0BBD">
              <w:rPr>
                <w:rFonts w:ascii="Calibri" w:eastAsia="Times New Roman" w:hAnsi="Calibri" w:cs="Calibri"/>
                <w:color w:val="000000"/>
              </w:rPr>
              <w:t xml:space="preserve"> And he answered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09_1SA_30_08 </w:t>
            </w:r>
          </w:p>
        </w:tc>
      </w:tr>
      <w:tr w:rsidR="00BF0BBD" w:rsidRPr="00BF0BBD" w14:paraId="3686D031" w14:textId="77777777" w:rsidTr="00BF0BBD">
        <w:trPr>
          <w:trHeight w:val="300"/>
        </w:trPr>
        <w:tc>
          <w:tcPr>
            <w:tcW w:w="4700" w:type="dxa"/>
            <w:tcBorders>
              <w:top w:val="nil"/>
              <w:left w:val="nil"/>
              <w:bottom w:val="nil"/>
              <w:right w:val="nil"/>
            </w:tcBorders>
            <w:shd w:val="clear" w:color="auto" w:fill="auto"/>
            <w:vAlign w:val="bottom"/>
            <w:hideMark/>
          </w:tcPr>
          <w:p w14:paraId="7CA73AC7" w14:textId="363D72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09_1SA_20_27</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09_1SA_22_13 </w:t>
            </w:r>
          </w:p>
        </w:tc>
      </w:tr>
      <w:tr w:rsidR="00BF0BBD" w:rsidRPr="00BF0BBD" w14:paraId="75A69F37" w14:textId="77777777" w:rsidTr="00BF0BBD">
        <w:trPr>
          <w:trHeight w:val="300"/>
        </w:trPr>
        <w:tc>
          <w:tcPr>
            <w:tcW w:w="4700" w:type="dxa"/>
            <w:tcBorders>
              <w:top w:val="nil"/>
              <w:left w:val="nil"/>
              <w:bottom w:val="nil"/>
              <w:right w:val="nil"/>
            </w:tcBorders>
            <w:shd w:val="clear" w:color="auto" w:fill="auto"/>
            <w:vAlign w:val="bottom"/>
            <w:hideMark/>
          </w:tcPr>
          <w:p w14:paraId="6CEDB0DA" w14:textId="5514D3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am my</w:t>
            </w:r>
            <w:r w:rsidR="00FF4471">
              <w:rPr>
                <w:rFonts w:ascii="Calibri" w:eastAsia="Times New Roman" w:hAnsi="Calibri" w:cs="Calibri"/>
                <w:color w:val="000000"/>
              </w:rPr>
              <w:t>,</w:t>
            </w:r>
            <w:r w:rsidRPr="00BF0BBD">
              <w:rPr>
                <w:rFonts w:ascii="Calibri" w:eastAsia="Times New Roman" w:hAnsi="Calibri" w:cs="Calibri"/>
                <w:color w:val="000000"/>
              </w:rPr>
              <w:t xml:space="preserve"> 22_SON_06_03 </w:t>
            </w:r>
          </w:p>
        </w:tc>
      </w:tr>
      <w:tr w:rsidR="00BF0BBD" w:rsidRPr="00BF0BBD" w14:paraId="1D85B634" w14:textId="77777777" w:rsidTr="00BF0BBD">
        <w:trPr>
          <w:trHeight w:val="300"/>
        </w:trPr>
        <w:tc>
          <w:tcPr>
            <w:tcW w:w="4700" w:type="dxa"/>
            <w:tcBorders>
              <w:top w:val="nil"/>
              <w:left w:val="nil"/>
              <w:bottom w:val="nil"/>
              <w:right w:val="nil"/>
            </w:tcBorders>
            <w:shd w:val="clear" w:color="auto" w:fill="auto"/>
            <w:vAlign w:val="bottom"/>
            <w:hideMark/>
          </w:tcPr>
          <w:p w14:paraId="14370349" w14:textId="2BE19C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now thou son</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26_EZE_22_02 </w:t>
            </w:r>
          </w:p>
        </w:tc>
      </w:tr>
      <w:tr w:rsidR="00BF0BBD" w:rsidRPr="00BF0BBD" w14:paraId="2C892916" w14:textId="77777777" w:rsidTr="00BF0BBD">
        <w:trPr>
          <w:trHeight w:val="300"/>
        </w:trPr>
        <w:tc>
          <w:tcPr>
            <w:tcW w:w="4700" w:type="dxa"/>
            <w:tcBorders>
              <w:top w:val="nil"/>
              <w:left w:val="nil"/>
              <w:bottom w:val="nil"/>
              <w:right w:val="nil"/>
            </w:tcBorders>
            <w:shd w:val="clear" w:color="auto" w:fill="auto"/>
            <w:vAlign w:val="bottom"/>
            <w:hideMark/>
          </w:tcPr>
          <w:p w14:paraId="2DABA296" w14:textId="0BE319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now thou son of</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26_EZE_22_02 </w:t>
            </w:r>
          </w:p>
        </w:tc>
      </w:tr>
      <w:tr w:rsidR="00BF0BBD" w:rsidRPr="00BF0BBD" w14:paraId="27E8BA44" w14:textId="77777777" w:rsidTr="00BF0BBD">
        <w:trPr>
          <w:trHeight w:val="300"/>
        </w:trPr>
        <w:tc>
          <w:tcPr>
            <w:tcW w:w="4700" w:type="dxa"/>
            <w:tcBorders>
              <w:top w:val="nil"/>
              <w:left w:val="nil"/>
              <w:bottom w:val="nil"/>
              <w:right w:val="nil"/>
            </w:tcBorders>
            <w:shd w:val="clear" w:color="auto" w:fill="auto"/>
            <w:vAlign w:val="bottom"/>
            <w:hideMark/>
          </w:tcPr>
          <w:p w14:paraId="24FA0D9B" w14:textId="690A15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09_1SA_22_11</w:t>
            </w:r>
            <w:r w:rsidR="00FF4471">
              <w:rPr>
                <w:rFonts w:ascii="Calibri" w:eastAsia="Times New Roman" w:hAnsi="Calibri" w:cs="Calibri"/>
                <w:color w:val="000000"/>
              </w:rPr>
              <w:t>,</w:t>
            </w:r>
            <w:r w:rsidRPr="00BF0BBD">
              <w:rPr>
                <w:rFonts w:ascii="Calibri" w:eastAsia="Times New Roman" w:hAnsi="Calibri" w:cs="Calibri"/>
                <w:color w:val="000000"/>
              </w:rPr>
              <w:t xml:space="preserve"> of Ahitub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13_1CH_18_16 </w:t>
            </w:r>
          </w:p>
        </w:tc>
      </w:tr>
      <w:tr w:rsidR="00BF0BBD" w:rsidRPr="00BF0BBD" w14:paraId="4B1C7143" w14:textId="77777777" w:rsidTr="00BF0BBD">
        <w:trPr>
          <w:trHeight w:val="300"/>
        </w:trPr>
        <w:tc>
          <w:tcPr>
            <w:tcW w:w="4700" w:type="dxa"/>
            <w:tcBorders>
              <w:top w:val="nil"/>
              <w:left w:val="nil"/>
              <w:bottom w:val="nil"/>
              <w:right w:val="nil"/>
            </w:tcBorders>
            <w:shd w:val="clear" w:color="auto" w:fill="auto"/>
            <w:vAlign w:val="bottom"/>
            <w:hideMark/>
          </w:tcPr>
          <w:p w14:paraId="263E9D12" w14:textId="0300F3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04_NUM_12_06</w:t>
            </w:r>
            <w:r w:rsidR="00FF4471">
              <w:rPr>
                <w:rFonts w:ascii="Calibri" w:eastAsia="Times New Roman" w:hAnsi="Calibri" w:cs="Calibri"/>
                <w:color w:val="000000"/>
              </w:rPr>
              <w:t>,</w:t>
            </w:r>
            <w:r w:rsidRPr="00BF0BBD">
              <w:rPr>
                <w:rFonts w:ascii="Calibri" w:eastAsia="Times New Roman" w:hAnsi="Calibri" w:cs="Calibri"/>
                <w:color w:val="000000"/>
              </w:rPr>
              <w:t xml:space="preserve"> said Hear now</w:t>
            </w:r>
            <w:r w:rsidR="00644F35">
              <w:rPr>
                <w:rFonts w:ascii="Calibri" w:eastAsia="Times New Roman" w:hAnsi="Calibri" w:cs="Calibri"/>
                <w:color w:val="000000"/>
              </w:rPr>
              <w:t>, &lt;&lt;&lt;&lt;&lt;</w:t>
            </w:r>
          </w:p>
        </w:tc>
      </w:tr>
      <w:tr w:rsidR="00BF0BBD" w:rsidRPr="00BF0BBD" w14:paraId="215A13BD" w14:textId="77777777" w:rsidTr="00BF0BBD">
        <w:trPr>
          <w:trHeight w:val="300"/>
        </w:trPr>
        <w:tc>
          <w:tcPr>
            <w:tcW w:w="4700" w:type="dxa"/>
            <w:tcBorders>
              <w:top w:val="nil"/>
              <w:left w:val="nil"/>
              <w:bottom w:val="nil"/>
              <w:right w:val="nil"/>
            </w:tcBorders>
            <w:shd w:val="clear" w:color="auto" w:fill="auto"/>
            <w:vAlign w:val="bottom"/>
            <w:hideMark/>
          </w:tcPr>
          <w:p w14:paraId="1D31FA3F" w14:textId="5632E5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09_1SA_22_09</w:t>
            </w:r>
            <w:r w:rsidR="00FF4471">
              <w:rPr>
                <w:rFonts w:ascii="Calibri" w:eastAsia="Times New Roman" w:hAnsi="Calibri" w:cs="Calibri"/>
                <w:color w:val="000000"/>
              </w:rPr>
              <w:t>,</w:t>
            </w:r>
            <w:r w:rsidRPr="00BF0BBD">
              <w:rPr>
                <w:rFonts w:ascii="Calibri" w:eastAsia="Times New Roman" w:hAnsi="Calibri" w:cs="Calibri"/>
                <w:color w:val="000000"/>
              </w:rPr>
              <w:t xml:space="preserve"> son of Ahitub</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09_1SA_22_20 </w:t>
            </w:r>
          </w:p>
        </w:tc>
      </w:tr>
      <w:tr w:rsidR="00BF0BBD" w:rsidRPr="00BF0BBD" w14:paraId="6C8ECA08" w14:textId="77777777" w:rsidTr="00BF0BBD">
        <w:trPr>
          <w:trHeight w:val="600"/>
        </w:trPr>
        <w:tc>
          <w:tcPr>
            <w:tcW w:w="4700" w:type="dxa"/>
            <w:tcBorders>
              <w:top w:val="nil"/>
              <w:left w:val="nil"/>
              <w:bottom w:val="nil"/>
              <w:right w:val="nil"/>
            </w:tcBorders>
            <w:shd w:val="clear" w:color="auto" w:fill="auto"/>
            <w:vAlign w:val="bottom"/>
            <w:hideMark/>
          </w:tcPr>
          <w:p w14:paraId="17B3ECC4" w14:textId="328102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09_1SA_22_11</w:t>
            </w:r>
            <w:r w:rsidR="00FF4471">
              <w:rPr>
                <w:rFonts w:ascii="Calibri" w:eastAsia="Times New Roman" w:hAnsi="Calibri" w:cs="Calibri"/>
                <w:color w:val="000000"/>
              </w:rPr>
              <w:t>,</w:t>
            </w:r>
            <w:r w:rsidRPr="00BF0BBD">
              <w:rPr>
                <w:rFonts w:ascii="Calibri" w:eastAsia="Times New Roman" w:hAnsi="Calibri" w:cs="Calibri"/>
                <w:color w:val="000000"/>
              </w:rPr>
              <w:t xml:space="preserve"> son of Ahitub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13_1CH_18_16 </w:t>
            </w:r>
          </w:p>
        </w:tc>
      </w:tr>
      <w:tr w:rsidR="00BF0BBD" w:rsidRPr="00BF0BBD" w14:paraId="654FA445" w14:textId="77777777" w:rsidTr="00BF0BBD">
        <w:trPr>
          <w:trHeight w:val="300"/>
        </w:trPr>
        <w:tc>
          <w:tcPr>
            <w:tcW w:w="4700" w:type="dxa"/>
            <w:tcBorders>
              <w:top w:val="nil"/>
              <w:left w:val="nil"/>
              <w:bottom w:val="nil"/>
              <w:right w:val="nil"/>
            </w:tcBorders>
            <w:shd w:val="clear" w:color="auto" w:fill="auto"/>
            <w:vAlign w:val="bottom"/>
            <w:hideMark/>
          </w:tcPr>
          <w:p w14:paraId="3CE982E7" w14:textId="54479B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07_JUD_05_12</w:t>
            </w:r>
            <w:r w:rsidR="00FF4471">
              <w:rPr>
                <w:rFonts w:ascii="Calibri" w:eastAsia="Times New Roman" w:hAnsi="Calibri" w:cs="Calibri"/>
                <w:color w:val="000000"/>
              </w:rPr>
              <w:t>,</w:t>
            </w:r>
            <w:r w:rsidRPr="00BF0BBD">
              <w:rPr>
                <w:rFonts w:ascii="Calibri" w:eastAsia="Times New Roman" w:hAnsi="Calibri" w:cs="Calibri"/>
                <w:color w:val="000000"/>
              </w:rPr>
              <w:t xml:space="preserve"> thou son of</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13_1CH_12_18 </w:t>
            </w:r>
          </w:p>
        </w:tc>
      </w:tr>
      <w:tr w:rsidR="00BF0BBD" w:rsidRPr="00BF0BBD" w14:paraId="17DEE3E1" w14:textId="77777777" w:rsidTr="00BF0BBD">
        <w:trPr>
          <w:trHeight w:val="1800"/>
        </w:trPr>
        <w:tc>
          <w:tcPr>
            <w:tcW w:w="4700" w:type="dxa"/>
            <w:tcBorders>
              <w:top w:val="nil"/>
              <w:left w:val="nil"/>
              <w:bottom w:val="nil"/>
              <w:right w:val="nil"/>
            </w:tcBorders>
            <w:shd w:val="clear" w:color="auto" w:fill="auto"/>
            <w:vAlign w:val="bottom"/>
            <w:hideMark/>
          </w:tcPr>
          <w:p w14:paraId="3B5DC86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09_1SA_22:13 And Saul said unto him, Why have ye conspired against me, thou and the son of Jesse, in that thou hast given him bread, and a sword, and hast inquired of God for him, that he should rise against me, to lie in wait, as at this day? #,</w:t>
            </w:r>
          </w:p>
        </w:tc>
      </w:tr>
      <w:tr w:rsidR="00BF0BBD" w:rsidRPr="00BF0BBD" w14:paraId="07120DAA" w14:textId="77777777" w:rsidTr="00BF0BBD">
        <w:trPr>
          <w:trHeight w:val="300"/>
        </w:trPr>
        <w:tc>
          <w:tcPr>
            <w:tcW w:w="4700" w:type="dxa"/>
            <w:tcBorders>
              <w:top w:val="nil"/>
              <w:left w:val="nil"/>
              <w:bottom w:val="nil"/>
              <w:right w:val="nil"/>
            </w:tcBorders>
            <w:shd w:val="clear" w:color="auto" w:fill="auto"/>
            <w:vAlign w:val="bottom"/>
            <w:hideMark/>
          </w:tcPr>
          <w:p w14:paraId="5CD8DFE4" w14:textId="77799F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against me thou</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10_2SA_22_49 </w:t>
            </w:r>
          </w:p>
        </w:tc>
      </w:tr>
      <w:tr w:rsidR="00BF0BBD" w:rsidRPr="00BF0BBD" w14:paraId="383BE864" w14:textId="77777777" w:rsidTr="00BF0BBD">
        <w:trPr>
          <w:trHeight w:val="300"/>
        </w:trPr>
        <w:tc>
          <w:tcPr>
            <w:tcW w:w="4700" w:type="dxa"/>
            <w:tcBorders>
              <w:top w:val="nil"/>
              <w:left w:val="nil"/>
              <w:bottom w:val="nil"/>
              <w:right w:val="nil"/>
            </w:tcBorders>
            <w:shd w:val="clear" w:color="auto" w:fill="auto"/>
            <w:vAlign w:val="bottom"/>
            <w:hideMark/>
          </w:tcPr>
          <w:p w14:paraId="5AA2F272" w14:textId="41063A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09_1SA_22_08</w:t>
            </w:r>
            <w:r w:rsidR="00FF4471">
              <w:rPr>
                <w:rFonts w:ascii="Calibri" w:eastAsia="Times New Roman" w:hAnsi="Calibri" w:cs="Calibri"/>
                <w:color w:val="000000"/>
              </w:rPr>
              <w:t>,</w:t>
            </w:r>
            <w:r w:rsidRPr="00BF0BBD">
              <w:rPr>
                <w:rFonts w:ascii="Calibri" w:eastAsia="Times New Roman" w:hAnsi="Calibri" w:cs="Calibri"/>
                <w:color w:val="000000"/>
              </w:rPr>
              <w:t xml:space="preserve"> against me to lie</w:t>
            </w:r>
            <w:r w:rsidR="00644F35">
              <w:rPr>
                <w:rFonts w:ascii="Calibri" w:eastAsia="Times New Roman" w:hAnsi="Calibri" w:cs="Calibri"/>
                <w:color w:val="000000"/>
              </w:rPr>
              <w:t>, &lt;&lt;&lt;&lt;&lt;</w:t>
            </w:r>
          </w:p>
        </w:tc>
      </w:tr>
      <w:tr w:rsidR="00BF0BBD" w:rsidRPr="00BF0BBD" w14:paraId="0C45ABD4" w14:textId="77777777" w:rsidTr="00BF0BBD">
        <w:trPr>
          <w:trHeight w:val="300"/>
        </w:trPr>
        <w:tc>
          <w:tcPr>
            <w:tcW w:w="4700" w:type="dxa"/>
            <w:tcBorders>
              <w:top w:val="nil"/>
              <w:left w:val="nil"/>
              <w:bottom w:val="nil"/>
              <w:right w:val="nil"/>
            </w:tcBorders>
            <w:shd w:val="clear" w:color="auto" w:fill="auto"/>
            <w:vAlign w:val="bottom"/>
            <w:hideMark/>
          </w:tcPr>
          <w:p w14:paraId="6D4F0A29" w14:textId="77C253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a sword</w:t>
            </w:r>
            <w:r w:rsidR="00FF4471">
              <w:rPr>
                <w:rFonts w:ascii="Calibri" w:eastAsia="Times New Roman" w:hAnsi="Calibri" w:cs="Calibri"/>
                <w:color w:val="000000"/>
              </w:rPr>
              <w:t>,</w:t>
            </w:r>
            <w:r w:rsidRPr="00BF0BBD">
              <w:rPr>
                <w:rFonts w:ascii="Calibri" w:eastAsia="Times New Roman" w:hAnsi="Calibri" w:cs="Calibri"/>
                <w:color w:val="000000"/>
              </w:rPr>
              <w:t xml:space="preserve"> 20_PRO_25_18 </w:t>
            </w:r>
          </w:p>
        </w:tc>
      </w:tr>
      <w:tr w:rsidR="00BF0BBD" w:rsidRPr="00BF0BBD" w14:paraId="3926A42C" w14:textId="77777777" w:rsidTr="00BF0BBD">
        <w:trPr>
          <w:trHeight w:val="300"/>
        </w:trPr>
        <w:tc>
          <w:tcPr>
            <w:tcW w:w="4700" w:type="dxa"/>
            <w:tcBorders>
              <w:top w:val="nil"/>
              <w:left w:val="nil"/>
              <w:bottom w:val="nil"/>
              <w:right w:val="nil"/>
            </w:tcBorders>
            <w:shd w:val="clear" w:color="auto" w:fill="auto"/>
            <w:vAlign w:val="bottom"/>
            <w:hideMark/>
          </w:tcPr>
          <w:p w14:paraId="67DD8AE7" w14:textId="48CD25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a sword and</w:t>
            </w:r>
            <w:r w:rsidR="00FF4471">
              <w:rPr>
                <w:rFonts w:ascii="Calibri" w:eastAsia="Times New Roman" w:hAnsi="Calibri" w:cs="Calibri"/>
                <w:color w:val="000000"/>
              </w:rPr>
              <w:t>,</w:t>
            </w:r>
            <w:r w:rsidRPr="00BF0BBD">
              <w:rPr>
                <w:rFonts w:ascii="Calibri" w:eastAsia="Times New Roman" w:hAnsi="Calibri" w:cs="Calibri"/>
                <w:color w:val="000000"/>
              </w:rPr>
              <w:t xml:space="preserve"> 20_PRO_25_18 </w:t>
            </w:r>
          </w:p>
        </w:tc>
      </w:tr>
      <w:tr w:rsidR="00BF0BBD" w:rsidRPr="00BF0BBD" w14:paraId="16A0FF00" w14:textId="77777777" w:rsidTr="00BF0BBD">
        <w:trPr>
          <w:trHeight w:val="300"/>
        </w:trPr>
        <w:tc>
          <w:tcPr>
            <w:tcW w:w="4700" w:type="dxa"/>
            <w:tcBorders>
              <w:top w:val="nil"/>
              <w:left w:val="nil"/>
              <w:bottom w:val="nil"/>
              <w:right w:val="nil"/>
            </w:tcBorders>
            <w:shd w:val="clear" w:color="auto" w:fill="auto"/>
            <w:vAlign w:val="bottom"/>
            <w:hideMark/>
          </w:tcPr>
          <w:p w14:paraId="1A75072D" w14:textId="30CB31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09_1SA_22_12</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09_1SA_22_13 </w:t>
            </w:r>
          </w:p>
        </w:tc>
      </w:tr>
      <w:tr w:rsidR="00BF0BBD" w:rsidRPr="00BF0BBD" w14:paraId="3349D45F" w14:textId="77777777" w:rsidTr="00BF0BBD">
        <w:trPr>
          <w:trHeight w:val="300"/>
        </w:trPr>
        <w:tc>
          <w:tcPr>
            <w:tcW w:w="4700" w:type="dxa"/>
            <w:tcBorders>
              <w:top w:val="nil"/>
              <w:left w:val="nil"/>
              <w:bottom w:val="nil"/>
              <w:right w:val="nil"/>
            </w:tcBorders>
            <w:shd w:val="clear" w:color="auto" w:fill="auto"/>
            <w:vAlign w:val="bottom"/>
            <w:hideMark/>
          </w:tcPr>
          <w:p w14:paraId="39635893" w14:textId="4AFAFB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09_1SA_22_13</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09_1SA_23_21 </w:t>
            </w:r>
          </w:p>
        </w:tc>
      </w:tr>
      <w:tr w:rsidR="00BF0BBD" w:rsidRPr="00BF0BBD" w14:paraId="6B9401A8" w14:textId="77777777" w:rsidTr="00BF0BBD">
        <w:trPr>
          <w:trHeight w:val="300"/>
        </w:trPr>
        <w:tc>
          <w:tcPr>
            <w:tcW w:w="4700" w:type="dxa"/>
            <w:tcBorders>
              <w:top w:val="nil"/>
              <w:left w:val="nil"/>
              <w:bottom w:val="nil"/>
              <w:right w:val="nil"/>
            </w:tcBorders>
            <w:shd w:val="clear" w:color="auto" w:fill="auto"/>
            <w:vAlign w:val="bottom"/>
            <w:hideMark/>
          </w:tcPr>
          <w:p w14:paraId="3265199A" w14:textId="2729BD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09_1SA_20_27</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said unto</w:t>
            </w:r>
            <w:r w:rsidR="00644F35">
              <w:rPr>
                <w:rFonts w:ascii="Calibri" w:eastAsia="Times New Roman" w:hAnsi="Calibri" w:cs="Calibri"/>
                <w:color w:val="000000"/>
              </w:rPr>
              <w:t>, &lt;&lt;&lt;&lt;&lt;</w:t>
            </w:r>
          </w:p>
        </w:tc>
      </w:tr>
      <w:tr w:rsidR="00BF0BBD" w:rsidRPr="00BF0BBD" w14:paraId="1DEFED68" w14:textId="77777777" w:rsidTr="00BF0BBD">
        <w:trPr>
          <w:trHeight w:val="300"/>
        </w:trPr>
        <w:tc>
          <w:tcPr>
            <w:tcW w:w="4700" w:type="dxa"/>
            <w:tcBorders>
              <w:top w:val="nil"/>
              <w:left w:val="nil"/>
              <w:bottom w:val="nil"/>
              <w:right w:val="nil"/>
            </w:tcBorders>
            <w:shd w:val="clear" w:color="auto" w:fill="auto"/>
            <w:vAlign w:val="bottom"/>
            <w:hideMark/>
          </w:tcPr>
          <w:p w14:paraId="28108CA2" w14:textId="70FBE8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09_1SA_22_08</w:t>
            </w:r>
            <w:r w:rsidR="00FF4471">
              <w:rPr>
                <w:rFonts w:ascii="Calibri" w:eastAsia="Times New Roman" w:hAnsi="Calibri" w:cs="Calibri"/>
                <w:color w:val="000000"/>
              </w:rPr>
              <w:t>,</w:t>
            </w:r>
            <w:r w:rsidRPr="00BF0BBD">
              <w:rPr>
                <w:rFonts w:ascii="Calibri" w:eastAsia="Times New Roman" w:hAnsi="Calibri" w:cs="Calibri"/>
                <w:color w:val="000000"/>
              </w:rPr>
              <w:t xml:space="preserve"> as at this day</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13_1CH_28_07 </w:t>
            </w:r>
          </w:p>
        </w:tc>
      </w:tr>
      <w:tr w:rsidR="00BF0BBD" w:rsidRPr="00BF0BBD" w14:paraId="21C33F27" w14:textId="77777777" w:rsidTr="00BF0BBD">
        <w:trPr>
          <w:trHeight w:val="300"/>
        </w:trPr>
        <w:tc>
          <w:tcPr>
            <w:tcW w:w="4700" w:type="dxa"/>
            <w:tcBorders>
              <w:top w:val="nil"/>
              <w:left w:val="nil"/>
              <w:bottom w:val="nil"/>
              <w:right w:val="nil"/>
            </w:tcBorders>
            <w:shd w:val="clear" w:color="auto" w:fill="auto"/>
            <w:vAlign w:val="bottom"/>
            <w:hideMark/>
          </w:tcPr>
          <w:p w14:paraId="18737E5C" w14:textId="52BA5D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09_1SA_22_08</w:t>
            </w:r>
            <w:r w:rsidR="00FF4471">
              <w:rPr>
                <w:rFonts w:ascii="Calibri" w:eastAsia="Times New Roman" w:hAnsi="Calibri" w:cs="Calibri"/>
                <w:color w:val="000000"/>
              </w:rPr>
              <w:t>,</w:t>
            </w:r>
            <w:r w:rsidRPr="00BF0BBD">
              <w:rPr>
                <w:rFonts w:ascii="Calibri" w:eastAsia="Times New Roman" w:hAnsi="Calibri" w:cs="Calibri"/>
                <w:color w:val="000000"/>
              </w:rPr>
              <w:t xml:space="preserve"> conspired against me</w:t>
            </w:r>
            <w:r w:rsidR="00644F35">
              <w:rPr>
                <w:rFonts w:ascii="Calibri" w:eastAsia="Times New Roman" w:hAnsi="Calibri" w:cs="Calibri"/>
                <w:color w:val="000000"/>
              </w:rPr>
              <w:t>, &lt;&lt;&lt;&lt;&lt;</w:t>
            </w:r>
          </w:p>
        </w:tc>
      </w:tr>
      <w:tr w:rsidR="00BF0BBD" w:rsidRPr="00BF0BBD" w14:paraId="5E6132ED" w14:textId="77777777" w:rsidTr="00BF0BBD">
        <w:trPr>
          <w:trHeight w:val="300"/>
        </w:trPr>
        <w:tc>
          <w:tcPr>
            <w:tcW w:w="4700" w:type="dxa"/>
            <w:tcBorders>
              <w:top w:val="nil"/>
              <w:left w:val="nil"/>
              <w:bottom w:val="nil"/>
              <w:right w:val="nil"/>
            </w:tcBorders>
            <w:shd w:val="clear" w:color="auto" w:fill="auto"/>
            <w:vAlign w:val="bottom"/>
            <w:hideMark/>
          </w:tcPr>
          <w:p w14:paraId="5A5A89B1" w14:textId="48BFAC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04_NUM_35_32</w:t>
            </w:r>
            <w:r w:rsidR="00FF4471">
              <w:rPr>
                <w:rFonts w:ascii="Calibri" w:eastAsia="Times New Roman" w:hAnsi="Calibri" w:cs="Calibri"/>
                <w:color w:val="000000"/>
              </w:rPr>
              <w:t>,</w:t>
            </w:r>
            <w:r w:rsidRPr="00BF0BBD">
              <w:rPr>
                <w:rFonts w:ascii="Calibri" w:eastAsia="Times New Roman" w:hAnsi="Calibri" w:cs="Calibri"/>
                <w:color w:val="000000"/>
              </w:rPr>
              <w:t xml:space="preserve"> for him that</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18_JOB_30_25 </w:t>
            </w:r>
          </w:p>
        </w:tc>
      </w:tr>
      <w:tr w:rsidR="00BF0BBD" w:rsidRPr="00BF0BBD" w14:paraId="54FE6605" w14:textId="77777777" w:rsidTr="00BF0BBD">
        <w:trPr>
          <w:trHeight w:val="300"/>
        </w:trPr>
        <w:tc>
          <w:tcPr>
            <w:tcW w:w="4700" w:type="dxa"/>
            <w:tcBorders>
              <w:top w:val="nil"/>
              <w:left w:val="nil"/>
              <w:bottom w:val="nil"/>
              <w:right w:val="nil"/>
            </w:tcBorders>
            <w:shd w:val="clear" w:color="auto" w:fill="auto"/>
            <w:vAlign w:val="bottom"/>
            <w:hideMark/>
          </w:tcPr>
          <w:p w14:paraId="51EB8FF4" w14:textId="0084A8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God for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09_1SA_22_15 </w:t>
            </w:r>
          </w:p>
        </w:tc>
      </w:tr>
      <w:tr w:rsidR="00BF0BBD" w:rsidRPr="00BF0BBD" w14:paraId="1DAFE8FC" w14:textId="77777777" w:rsidTr="00BF0BBD">
        <w:trPr>
          <w:trHeight w:val="300"/>
        </w:trPr>
        <w:tc>
          <w:tcPr>
            <w:tcW w:w="4700" w:type="dxa"/>
            <w:tcBorders>
              <w:top w:val="nil"/>
              <w:left w:val="nil"/>
              <w:bottom w:val="nil"/>
              <w:right w:val="nil"/>
            </w:tcBorders>
            <w:shd w:val="clear" w:color="auto" w:fill="auto"/>
            <w:vAlign w:val="bottom"/>
            <w:hideMark/>
          </w:tcPr>
          <w:p w14:paraId="3E9CBA9D" w14:textId="563F2D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hast given him</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11_1KI_03_06 </w:t>
            </w:r>
          </w:p>
        </w:tc>
      </w:tr>
      <w:tr w:rsidR="00BF0BBD" w:rsidRPr="00BF0BBD" w14:paraId="441B052E" w14:textId="77777777" w:rsidTr="00BF0BBD">
        <w:trPr>
          <w:trHeight w:val="300"/>
        </w:trPr>
        <w:tc>
          <w:tcPr>
            <w:tcW w:w="4700" w:type="dxa"/>
            <w:tcBorders>
              <w:top w:val="nil"/>
              <w:left w:val="nil"/>
              <w:bottom w:val="nil"/>
              <w:right w:val="nil"/>
            </w:tcBorders>
            <w:shd w:val="clear" w:color="auto" w:fill="auto"/>
            <w:vAlign w:val="bottom"/>
            <w:hideMark/>
          </w:tcPr>
          <w:p w14:paraId="0089DE1F" w14:textId="4BE7A0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bread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09_1SA_30_11 </w:t>
            </w:r>
          </w:p>
        </w:tc>
      </w:tr>
      <w:tr w:rsidR="00BF0BBD" w:rsidRPr="00BF0BBD" w14:paraId="08C2B655" w14:textId="77777777" w:rsidTr="00BF0BBD">
        <w:trPr>
          <w:trHeight w:val="300"/>
        </w:trPr>
        <w:tc>
          <w:tcPr>
            <w:tcW w:w="4700" w:type="dxa"/>
            <w:tcBorders>
              <w:top w:val="nil"/>
              <w:left w:val="nil"/>
              <w:bottom w:val="nil"/>
              <w:right w:val="nil"/>
            </w:tcBorders>
            <w:shd w:val="clear" w:color="auto" w:fill="auto"/>
            <w:vAlign w:val="bottom"/>
            <w:hideMark/>
          </w:tcPr>
          <w:p w14:paraId="5BA29F36" w14:textId="615D0A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09_1SA_13_10</w:t>
            </w:r>
            <w:r w:rsidR="00FF4471">
              <w:rPr>
                <w:rFonts w:ascii="Calibri" w:eastAsia="Times New Roman" w:hAnsi="Calibri" w:cs="Calibri"/>
                <w:color w:val="000000"/>
              </w:rPr>
              <w:t>,</w:t>
            </w:r>
            <w:r w:rsidRPr="00BF0BBD">
              <w:rPr>
                <w:rFonts w:ascii="Calibri" w:eastAsia="Times New Roman" w:hAnsi="Calibri" w:cs="Calibri"/>
                <w:color w:val="000000"/>
              </w:rPr>
              <w:t xml:space="preserve"> him that 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10_2SA_01_15 </w:t>
            </w:r>
          </w:p>
        </w:tc>
      </w:tr>
      <w:tr w:rsidR="00BF0BBD" w:rsidRPr="00BF0BBD" w14:paraId="2719F501" w14:textId="77777777" w:rsidTr="00BF0BBD">
        <w:trPr>
          <w:trHeight w:val="300"/>
        </w:trPr>
        <w:tc>
          <w:tcPr>
            <w:tcW w:w="4700" w:type="dxa"/>
            <w:tcBorders>
              <w:top w:val="nil"/>
              <w:left w:val="nil"/>
              <w:bottom w:val="nil"/>
              <w:right w:val="nil"/>
            </w:tcBorders>
            <w:shd w:val="clear" w:color="auto" w:fill="auto"/>
            <w:vAlign w:val="bottom"/>
            <w:hideMark/>
          </w:tcPr>
          <w:p w14:paraId="30D99AF2" w14:textId="13684B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that he should</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27_DAN_05_29 </w:t>
            </w:r>
          </w:p>
        </w:tc>
      </w:tr>
      <w:tr w:rsidR="00BF0BBD" w:rsidRPr="00BF0BBD" w14:paraId="04B9BD72" w14:textId="77777777" w:rsidTr="00BF0BBD">
        <w:trPr>
          <w:trHeight w:val="300"/>
        </w:trPr>
        <w:tc>
          <w:tcPr>
            <w:tcW w:w="4700" w:type="dxa"/>
            <w:tcBorders>
              <w:top w:val="nil"/>
              <w:left w:val="nil"/>
              <w:bottom w:val="nil"/>
              <w:right w:val="nil"/>
            </w:tcBorders>
            <w:shd w:val="clear" w:color="auto" w:fill="auto"/>
            <w:vAlign w:val="bottom"/>
            <w:hideMark/>
          </w:tcPr>
          <w:p w14:paraId="29D8FEF5" w14:textId="6F8351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08_RUT_02_10</w:t>
            </w:r>
            <w:r w:rsidR="00FF4471">
              <w:rPr>
                <w:rFonts w:ascii="Calibri" w:eastAsia="Times New Roman" w:hAnsi="Calibri" w:cs="Calibri"/>
                <w:color w:val="000000"/>
              </w:rPr>
              <w:t>,</w:t>
            </w:r>
            <w:r w:rsidRPr="00BF0BBD">
              <w:rPr>
                <w:rFonts w:ascii="Calibri" w:eastAsia="Times New Roman" w:hAnsi="Calibri" w:cs="Calibri"/>
                <w:color w:val="000000"/>
              </w:rPr>
              <w:t xml:space="preserve"> him Why have</w:t>
            </w:r>
            <w:r w:rsidR="00644F35">
              <w:rPr>
                <w:rFonts w:ascii="Calibri" w:eastAsia="Times New Roman" w:hAnsi="Calibri" w:cs="Calibri"/>
                <w:color w:val="000000"/>
              </w:rPr>
              <w:t>, &lt;&lt;&lt;&lt;&lt;</w:t>
            </w:r>
          </w:p>
        </w:tc>
      </w:tr>
      <w:tr w:rsidR="00BF0BBD" w:rsidRPr="00BF0BBD" w14:paraId="3B457B89" w14:textId="77777777" w:rsidTr="00BF0BBD">
        <w:trPr>
          <w:trHeight w:val="300"/>
        </w:trPr>
        <w:tc>
          <w:tcPr>
            <w:tcW w:w="4700" w:type="dxa"/>
            <w:tcBorders>
              <w:top w:val="nil"/>
              <w:left w:val="nil"/>
              <w:bottom w:val="nil"/>
              <w:right w:val="nil"/>
            </w:tcBorders>
            <w:shd w:val="clear" w:color="auto" w:fill="auto"/>
            <w:vAlign w:val="bottom"/>
            <w:hideMark/>
          </w:tcPr>
          <w:p w14:paraId="64A579FB" w14:textId="2B7DB0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02_EXO_33_16</w:t>
            </w:r>
            <w:r w:rsidR="00FF4471">
              <w:rPr>
                <w:rFonts w:ascii="Calibri" w:eastAsia="Times New Roman" w:hAnsi="Calibri" w:cs="Calibri"/>
                <w:color w:val="000000"/>
              </w:rPr>
              <w:t>,</w:t>
            </w:r>
            <w:r w:rsidRPr="00BF0BBD">
              <w:rPr>
                <w:rFonts w:ascii="Calibri" w:eastAsia="Times New Roman" w:hAnsi="Calibri" w:cs="Calibri"/>
                <w:color w:val="000000"/>
              </w:rPr>
              <w:t xml:space="preserve"> in that thou</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14_2CH_19_03 </w:t>
            </w:r>
          </w:p>
        </w:tc>
      </w:tr>
      <w:tr w:rsidR="00BF0BBD" w:rsidRPr="00BF0BBD" w14:paraId="01806AF5" w14:textId="77777777" w:rsidTr="00BF0BBD">
        <w:trPr>
          <w:trHeight w:val="300"/>
        </w:trPr>
        <w:tc>
          <w:tcPr>
            <w:tcW w:w="4700" w:type="dxa"/>
            <w:tcBorders>
              <w:top w:val="nil"/>
              <w:left w:val="nil"/>
              <w:bottom w:val="nil"/>
              <w:right w:val="nil"/>
            </w:tcBorders>
            <w:shd w:val="clear" w:color="auto" w:fill="auto"/>
            <w:vAlign w:val="bottom"/>
            <w:hideMark/>
          </w:tcPr>
          <w:p w14:paraId="73A0F914" w14:textId="3009FD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that thou hast</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14_2CH_19_03 </w:t>
            </w:r>
          </w:p>
        </w:tc>
      </w:tr>
      <w:tr w:rsidR="00BF0BBD" w:rsidRPr="00BF0BBD" w14:paraId="62460EFA" w14:textId="77777777" w:rsidTr="00BF0BBD">
        <w:trPr>
          <w:trHeight w:val="300"/>
        </w:trPr>
        <w:tc>
          <w:tcPr>
            <w:tcW w:w="4700" w:type="dxa"/>
            <w:tcBorders>
              <w:top w:val="nil"/>
              <w:left w:val="nil"/>
              <w:bottom w:val="nil"/>
              <w:right w:val="nil"/>
            </w:tcBorders>
            <w:shd w:val="clear" w:color="auto" w:fill="auto"/>
            <w:vAlign w:val="bottom"/>
            <w:hideMark/>
          </w:tcPr>
          <w:p w14:paraId="3693E1B1" w14:textId="5CCE0E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09_1SA_22_08</w:t>
            </w:r>
            <w:r w:rsidR="00FF4471">
              <w:rPr>
                <w:rFonts w:ascii="Calibri" w:eastAsia="Times New Roman" w:hAnsi="Calibri" w:cs="Calibri"/>
                <w:color w:val="000000"/>
              </w:rPr>
              <w:t>,</w:t>
            </w:r>
            <w:r w:rsidRPr="00BF0BBD">
              <w:rPr>
                <w:rFonts w:ascii="Calibri" w:eastAsia="Times New Roman" w:hAnsi="Calibri" w:cs="Calibri"/>
                <w:color w:val="000000"/>
              </w:rPr>
              <w:t xml:space="preserve"> in wait as</w:t>
            </w:r>
            <w:r w:rsidR="00644F35">
              <w:rPr>
                <w:rFonts w:ascii="Calibri" w:eastAsia="Times New Roman" w:hAnsi="Calibri" w:cs="Calibri"/>
                <w:color w:val="000000"/>
              </w:rPr>
              <w:t>, &lt;&lt;&lt;&lt;&lt;</w:t>
            </w:r>
          </w:p>
        </w:tc>
      </w:tr>
      <w:tr w:rsidR="00BF0BBD" w:rsidRPr="00BF0BBD" w14:paraId="4BFCA104" w14:textId="77777777" w:rsidTr="00BF0BBD">
        <w:trPr>
          <w:trHeight w:val="300"/>
        </w:trPr>
        <w:tc>
          <w:tcPr>
            <w:tcW w:w="4700" w:type="dxa"/>
            <w:tcBorders>
              <w:top w:val="nil"/>
              <w:left w:val="nil"/>
              <w:bottom w:val="nil"/>
              <w:right w:val="nil"/>
            </w:tcBorders>
            <w:shd w:val="clear" w:color="auto" w:fill="auto"/>
            <w:vAlign w:val="bottom"/>
            <w:hideMark/>
          </w:tcPr>
          <w:p w14:paraId="34B983A8" w14:textId="225550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09_1SA_22_08</w:t>
            </w:r>
            <w:r w:rsidR="00FF4471">
              <w:rPr>
                <w:rFonts w:ascii="Calibri" w:eastAsia="Times New Roman" w:hAnsi="Calibri" w:cs="Calibri"/>
                <w:color w:val="000000"/>
              </w:rPr>
              <w:t>,</w:t>
            </w:r>
            <w:r w:rsidRPr="00BF0BBD">
              <w:rPr>
                <w:rFonts w:ascii="Calibri" w:eastAsia="Times New Roman" w:hAnsi="Calibri" w:cs="Calibri"/>
                <w:color w:val="000000"/>
              </w:rPr>
              <w:t xml:space="preserve"> in wait as at</w:t>
            </w:r>
            <w:r w:rsidR="00644F35">
              <w:rPr>
                <w:rFonts w:ascii="Calibri" w:eastAsia="Times New Roman" w:hAnsi="Calibri" w:cs="Calibri"/>
                <w:color w:val="000000"/>
              </w:rPr>
              <w:t>, &lt;&lt;&lt;&lt;&lt;</w:t>
            </w:r>
          </w:p>
        </w:tc>
      </w:tr>
      <w:tr w:rsidR="00BF0BBD" w:rsidRPr="00BF0BBD" w14:paraId="3BA8835F" w14:textId="77777777" w:rsidTr="00BF0BBD">
        <w:trPr>
          <w:trHeight w:val="300"/>
        </w:trPr>
        <w:tc>
          <w:tcPr>
            <w:tcW w:w="4700" w:type="dxa"/>
            <w:tcBorders>
              <w:top w:val="nil"/>
              <w:left w:val="nil"/>
              <w:bottom w:val="nil"/>
              <w:right w:val="nil"/>
            </w:tcBorders>
            <w:shd w:val="clear" w:color="auto" w:fill="auto"/>
            <w:vAlign w:val="bottom"/>
            <w:hideMark/>
          </w:tcPr>
          <w:p w14:paraId="35BA0041" w14:textId="341568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inquired of God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13_1CH_14_10 </w:t>
            </w:r>
          </w:p>
        </w:tc>
      </w:tr>
      <w:tr w:rsidR="00BF0BBD" w:rsidRPr="00BF0BBD" w14:paraId="76D94040" w14:textId="77777777" w:rsidTr="00BF0BBD">
        <w:trPr>
          <w:trHeight w:val="300"/>
        </w:trPr>
        <w:tc>
          <w:tcPr>
            <w:tcW w:w="4700" w:type="dxa"/>
            <w:tcBorders>
              <w:top w:val="nil"/>
              <w:left w:val="nil"/>
              <w:bottom w:val="nil"/>
              <w:right w:val="nil"/>
            </w:tcBorders>
            <w:shd w:val="clear" w:color="auto" w:fill="auto"/>
            <w:vAlign w:val="bottom"/>
            <w:hideMark/>
          </w:tcPr>
          <w:p w14:paraId="4AC4B179" w14:textId="517391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09_1SA_22_08</w:t>
            </w:r>
            <w:r w:rsidR="00FF4471">
              <w:rPr>
                <w:rFonts w:ascii="Calibri" w:eastAsia="Times New Roman" w:hAnsi="Calibri" w:cs="Calibri"/>
                <w:color w:val="000000"/>
              </w:rPr>
              <w:t>,</w:t>
            </w:r>
            <w:r w:rsidRPr="00BF0BBD">
              <w:rPr>
                <w:rFonts w:ascii="Calibri" w:eastAsia="Times New Roman" w:hAnsi="Calibri" w:cs="Calibri"/>
                <w:color w:val="000000"/>
              </w:rPr>
              <w:t xml:space="preserve"> lie in wait</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18_JOB_38_40 </w:t>
            </w:r>
          </w:p>
        </w:tc>
      </w:tr>
      <w:tr w:rsidR="00BF0BBD" w:rsidRPr="00BF0BBD" w14:paraId="42062983" w14:textId="77777777" w:rsidTr="00BF0BBD">
        <w:trPr>
          <w:trHeight w:val="300"/>
        </w:trPr>
        <w:tc>
          <w:tcPr>
            <w:tcW w:w="4700" w:type="dxa"/>
            <w:tcBorders>
              <w:top w:val="nil"/>
              <w:left w:val="nil"/>
              <w:bottom w:val="nil"/>
              <w:right w:val="nil"/>
            </w:tcBorders>
            <w:shd w:val="clear" w:color="auto" w:fill="auto"/>
            <w:vAlign w:val="bottom"/>
            <w:hideMark/>
          </w:tcPr>
          <w:p w14:paraId="0782DA87" w14:textId="725C7C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09_1SA_22_08</w:t>
            </w:r>
            <w:r w:rsidR="00FF4471">
              <w:rPr>
                <w:rFonts w:ascii="Calibri" w:eastAsia="Times New Roman" w:hAnsi="Calibri" w:cs="Calibri"/>
                <w:color w:val="000000"/>
              </w:rPr>
              <w:t>,</w:t>
            </w:r>
            <w:r w:rsidRPr="00BF0BBD">
              <w:rPr>
                <w:rFonts w:ascii="Calibri" w:eastAsia="Times New Roman" w:hAnsi="Calibri" w:cs="Calibri"/>
                <w:color w:val="000000"/>
              </w:rPr>
              <w:t xml:space="preserve"> lie in wait as</w:t>
            </w:r>
            <w:r w:rsidR="00644F35">
              <w:rPr>
                <w:rFonts w:ascii="Calibri" w:eastAsia="Times New Roman" w:hAnsi="Calibri" w:cs="Calibri"/>
                <w:color w:val="000000"/>
              </w:rPr>
              <w:t>, &lt;&lt;&lt;&lt;&lt;</w:t>
            </w:r>
          </w:p>
        </w:tc>
      </w:tr>
      <w:tr w:rsidR="00BF0BBD" w:rsidRPr="00BF0BBD" w14:paraId="3FE2E92E" w14:textId="77777777" w:rsidTr="00BF0BBD">
        <w:trPr>
          <w:trHeight w:val="300"/>
        </w:trPr>
        <w:tc>
          <w:tcPr>
            <w:tcW w:w="4700" w:type="dxa"/>
            <w:tcBorders>
              <w:top w:val="nil"/>
              <w:left w:val="nil"/>
              <w:bottom w:val="nil"/>
              <w:right w:val="nil"/>
            </w:tcBorders>
            <w:shd w:val="clear" w:color="auto" w:fill="auto"/>
            <w:vAlign w:val="bottom"/>
            <w:hideMark/>
          </w:tcPr>
          <w:p w14:paraId="01735079" w14:textId="111330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01_GEN_45_10</w:t>
            </w:r>
            <w:r w:rsidR="00FF4471">
              <w:rPr>
                <w:rFonts w:ascii="Calibri" w:eastAsia="Times New Roman" w:hAnsi="Calibri" w:cs="Calibri"/>
                <w:color w:val="000000"/>
              </w:rPr>
              <w:t>,</w:t>
            </w:r>
            <w:r w:rsidRPr="00BF0BBD">
              <w:rPr>
                <w:rFonts w:ascii="Calibri" w:eastAsia="Times New Roman" w:hAnsi="Calibri" w:cs="Calibri"/>
                <w:color w:val="000000"/>
              </w:rPr>
              <w:t xml:space="preserve"> me thou and</w:t>
            </w:r>
            <w:r w:rsidR="00644F35">
              <w:rPr>
                <w:rFonts w:ascii="Calibri" w:eastAsia="Times New Roman" w:hAnsi="Calibri" w:cs="Calibri"/>
                <w:color w:val="000000"/>
              </w:rPr>
              <w:t>, &lt;&lt;&lt;&lt;&lt;</w:t>
            </w:r>
          </w:p>
        </w:tc>
      </w:tr>
      <w:tr w:rsidR="00BF0BBD" w:rsidRPr="00BF0BBD" w14:paraId="64EF5E05" w14:textId="77777777" w:rsidTr="00BF0BBD">
        <w:trPr>
          <w:trHeight w:val="300"/>
        </w:trPr>
        <w:tc>
          <w:tcPr>
            <w:tcW w:w="4700" w:type="dxa"/>
            <w:tcBorders>
              <w:top w:val="nil"/>
              <w:left w:val="nil"/>
              <w:bottom w:val="nil"/>
              <w:right w:val="nil"/>
            </w:tcBorders>
            <w:shd w:val="clear" w:color="auto" w:fill="auto"/>
            <w:vAlign w:val="bottom"/>
            <w:hideMark/>
          </w:tcPr>
          <w:p w14:paraId="7F185E87" w14:textId="49F568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09_1SA_22_08</w:t>
            </w:r>
            <w:r w:rsidR="00FF4471">
              <w:rPr>
                <w:rFonts w:ascii="Calibri" w:eastAsia="Times New Roman" w:hAnsi="Calibri" w:cs="Calibri"/>
                <w:color w:val="000000"/>
              </w:rPr>
              <w:t>,</w:t>
            </w:r>
            <w:r w:rsidRPr="00BF0BBD">
              <w:rPr>
                <w:rFonts w:ascii="Calibri" w:eastAsia="Times New Roman" w:hAnsi="Calibri" w:cs="Calibri"/>
                <w:color w:val="000000"/>
              </w:rPr>
              <w:t xml:space="preserve"> me to lie in</w:t>
            </w:r>
            <w:r w:rsidR="00644F35">
              <w:rPr>
                <w:rFonts w:ascii="Calibri" w:eastAsia="Times New Roman" w:hAnsi="Calibri" w:cs="Calibri"/>
                <w:color w:val="000000"/>
              </w:rPr>
              <w:t>, &lt;&lt;&lt;&lt;&lt;</w:t>
            </w:r>
          </w:p>
        </w:tc>
      </w:tr>
      <w:tr w:rsidR="00BF0BBD" w:rsidRPr="00BF0BBD" w14:paraId="13C0A10B" w14:textId="77777777" w:rsidTr="00BF0BBD">
        <w:trPr>
          <w:trHeight w:val="300"/>
        </w:trPr>
        <w:tc>
          <w:tcPr>
            <w:tcW w:w="4700" w:type="dxa"/>
            <w:tcBorders>
              <w:top w:val="nil"/>
              <w:left w:val="nil"/>
              <w:bottom w:val="nil"/>
              <w:right w:val="nil"/>
            </w:tcBorders>
            <w:shd w:val="clear" w:color="auto" w:fill="auto"/>
            <w:vAlign w:val="bottom"/>
            <w:hideMark/>
          </w:tcPr>
          <w:p w14:paraId="4DF6E51E" w14:textId="5AAAC5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09_1SA_14_18</w:t>
            </w:r>
            <w:r w:rsidR="00FF4471">
              <w:rPr>
                <w:rFonts w:ascii="Calibri" w:eastAsia="Times New Roman" w:hAnsi="Calibri" w:cs="Calibri"/>
                <w:color w:val="000000"/>
              </w:rPr>
              <w:t>,</w:t>
            </w:r>
            <w:r w:rsidRPr="00BF0BBD">
              <w:rPr>
                <w:rFonts w:ascii="Calibri" w:eastAsia="Times New Roman" w:hAnsi="Calibri" w:cs="Calibri"/>
                <w:color w:val="000000"/>
              </w:rPr>
              <w:t xml:space="preserve"> of God For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10_2SA_14_13 </w:t>
            </w:r>
          </w:p>
        </w:tc>
      </w:tr>
      <w:tr w:rsidR="00BF0BBD" w:rsidRPr="00BF0BBD" w14:paraId="6A3EDF43" w14:textId="77777777" w:rsidTr="00BF0BBD">
        <w:trPr>
          <w:trHeight w:val="300"/>
        </w:trPr>
        <w:tc>
          <w:tcPr>
            <w:tcW w:w="4700" w:type="dxa"/>
            <w:tcBorders>
              <w:top w:val="nil"/>
              <w:left w:val="nil"/>
              <w:bottom w:val="nil"/>
              <w:right w:val="nil"/>
            </w:tcBorders>
            <w:shd w:val="clear" w:color="auto" w:fill="auto"/>
            <w:vAlign w:val="bottom"/>
            <w:hideMark/>
          </w:tcPr>
          <w:p w14:paraId="5FEEE11C" w14:textId="6423FE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God for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09_1SA_22_15 </w:t>
            </w:r>
          </w:p>
        </w:tc>
      </w:tr>
      <w:tr w:rsidR="00BF0BBD" w:rsidRPr="00BF0BBD" w14:paraId="137570C2" w14:textId="77777777" w:rsidTr="00BF0BBD">
        <w:trPr>
          <w:trHeight w:val="300"/>
        </w:trPr>
        <w:tc>
          <w:tcPr>
            <w:tcW w:w="4700" w:type="dxa"/>
            <w:tcBorders>
              <w:top w:val="nil"/>
              <w:left w:val="nil"/>
              <w:bottom w:val="nil"/>
              <w:right w:val="nil"/>
            </w:tcBorders>
            <w:shd w:val="clear" w:color="auto" w:fill="auto"/>
            <w:vAlign w:val="bottom"/>
            <w:hideMark/>
          </w:tcPr>
          <w:p w14:paraId="0908035B" w14:textId="40A723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rise against me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19_PSA_027_003 </w:t>
            </w:r>
          </w:p>
        </w:tc>
      </w:tr>
      <w:tr w:rsidR="00BF0BBD" w:rsidRPr="00BF0BBD" w14:paraId="3AF07BBD" w14:textId="77777777" w:rsidTr="00BF0BBD">
        <w:trPr>
          <w:trHeight w:val="300"/>
        </w:trPr>
        <w:tc>
          <w:tcPr>
            <w:tcW w:w="4700" w:type="dxa"/>
            <w:tcBorders>
              <w:top w:val="nil"/>
              <w:left w:val="nil"/>
              <w:bottom w:val="nil"/>
              <w:right w:val="nil"/>
            </w:tcBorders>
            <w:shd w:val="clear" w:color="auto" w:fill="auto"/>
            <w:vAlign w:val="bottom"/>
            <w:hideMark/>
          </w:tcPr>
          <w:p w14:paraId="1B738CE2" w14:textId="68CFEA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09_1SA_21_11</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09_1SA_23_03 </w:t>
            </w:r>
          </w:p>
        </w:tc>
      </w:tr>
      <w:tr w:rsidR="00BF0BBD" w:rsidRPr="00BF0BBD" w14:paraId="2CE9076A" w14:textId="77777777" w:rsidTr="00BF0BBD">
        <w:trPr>
          <w:trHeight w:val="600"/>
        </w:trPr>
        <w:tc>
          <w:tcPr>
            <w:tcW w:w="4700" w:type="dxa"/>
            <w:tcBorders>
              <w:top w:val="nil"/>
              <w:left w:val="nil"/>
              <w:bottom w:val="nil"/>
              <w:right w:val="nil"/>
            </w:tcBorders>
            <w:shd w:val="clear" w:color="auto" w:fill="auto"/>
            <w:vAlign w:val="bottom"/>
            <w:hideMark/>
          </w:tcPr>
          <w:p w14:paraId="36C7DFFF" w14:textId="1CD25A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09_1SA_21_01</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him Why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10_2SA_13_04 </w:t>
            </w:r>
          </w:p>
        </w:tc>
      </w:tr>
      <w:tr w:rsidR="00BF0BBD" w:rsidRPr="00BF0BBD" w14:paraId="3BF35144" w14:textId="77777777" w:rsidTr="00BF0BBD">
        <w:trPr>
          <w:trHeight w:val="300"/>
        </w:trPr>
        <w:tc>
          <w:tcPr>
            <w:tcW w:w="4700" w:type="dxa"/>
            <w:tcBorders>
              <w:top w:val="nil"/>
              <w:left w:val="nil"/>
              <w:bottom w:val="nil"/>
              <w:right w:val="nil"/>
            </w:tcBorders>
            <w:shd w:val="clear" w:color="auto" w:fill="auto"/>
            <w:vAlign w:val="bottom"/>
            <w:hideMark/>
          </w:tcPr>
          <w:p w14:paraId="02CE35D1" w14:textId="7607DA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09_1SA_22_07</w:t>
            </w:r>
            <w:r w:rsidR="00FF4471">
              <w:rPr>
                <w:rFonts w:ascii="Calibri" w:eastAsia="Times New Roman" w:hAnsi="Calibri" w:cs="Calibri"/>
                <w:color w:val="000000"/>
              </w:rPr>
              <w:t>,</w:t>
            </w:r>
            <w:r w:rsidRPr="00BF0BBD">
              <w:rPr>
                <w:rFonts w:ascii="Calibri" w:eastAsia="Times New Roman" w:hAnsi="Calibri" w:cs="Calibri"/>
                <w:color w:val="000000"/>
              </w:rPr>
              <w:t xml:space="preserve"> Saul said unto</w:t>
            </w:r>
            <w:r w:rsidR="00644F35">
              <w:rPr>
                <w:rFonts w:ascii="Calibri" w:eastAsia="Times New Roman" w:hAnsi="Calibri" w:cs="Calibri"/>
                <w:color w:val="000000"/>
              </w:rPr>
              <w:t>, &lt;&lt;&lt;&lt;&lt;</w:t>
            </w:r>
          </w:p>
        </w:tc>
      </w:tr>
      <w:tr w:rsidR="00BF0BBD" w:rsidRPr="00BF0BBD" w14:paraId="028BEFE6" w14:textId="77777777" w:rsidTr="00BF0BBD">
        <w:trPr>
          <w:trHeight w:val="300"/>
        </w:trPr>
        <w:tc>
          <w:tcPr>
            <w:tcW w:w="4700" w:type="dxa"/>
            <w:tcBorders>
              <w:top w:val="nil"/>
              <w:left w:val="nil"/>
              <w:bottom w:val="nil"/>
              <w:right w:val="nil"/>
            </w:tcBorders>
            <w:shd w:val="clear" w:color="auto" w:fill="auto"/>
            <w:vAlign w:val="bottom"/>
            <w:hideMark/>
          </w:tcPr>
          <w:p w14:paraId="00817C58" w14:textId="775A3B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09_1SA_15_13</w:t>
            </w:r>
            <w:r w:rsidR="00FF4471">
              <w:rPr>
                <w:rFonts w:ascii="Calibri" w:eastAsia="Times New Roman" w:hAnsi="Calibri" w:cs="Calibri"/>
                <w:color w:val="000000"/>
              </w:rPr>
              <w:t>,</w:t>
            </w:r>
            <w:r w:rsidRPr="00BF0BBD">
              <w:rPr>
                <w:rFonts w:ascii="Calibri" w:eastAsia="Times New Roman" w:hAnsi="Calibri" w:cs="Calibri"/>
                <w:color w:val="000000"/>
              </w:rPr>
              <w:t xml:space="preserve"> Saul said unto him</w:t>
            </w:r>
            <w:r w:rsidR="00644F35">
              <w:rPr>
                <w:rFonts w:ascii="Calibri" w:eastAsia="Times New Roman" w:hAnsi="Calibri" w:cs="Calibri"/>
                <w:color w:val="000000"/>
              </w:rPr>
              <w:t>, &lt;&lt;&lt;&lt;&lt;</w:t>
            </w:r>
          </w:p>
        </w:tc>
      </w:tr>
      <w:tr w:rsidR="00BF0BBD" w:rsidRPr="00BF0BBD" w14:paraId="1B2F3E3A" w14:textId="77777777" w:rsidTr="00BF0BBD">
        <w:trPr>
          <w:trHeight w:val="300"/>
        </w:trPr>
        <w:tc>
          <w:tcPr>
            <w:tcW w:w="4700" w:type="dxa"/>
            <w:tcBorders>
              <w:top w:val="nil"/>
              <w:left w:val="nil"/>
              <w:bottom w:val="nil"/>
              <w:right w:val="nil"/>
            </w:tcBorders>
            <w:shd w:val="clear" w:color="auto" w:fill="auto"/>
            <w:vAlign w:val="bottom"/>
            <w:hideMark/>
          </w:tcPr>
          <w:p w14:paraId="4D7EF950" w14:textId="645D28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should rise against</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19_PSA_027_003 </w:t>
            </w:r>
          </w:p>
        </w:tc>
      </w:tr>
      <w:tr w:rsidR="00BF0BBD" w:rsidRPr="00BF0BBD" w14:paraId="1CB62AD7" w14:textId="77777777" w:rsidTr="00BF0BBD">
        <w:trPr>
          <w:trHeight w:val="300"/>
        </w:trPr>
        <w:tc>
          <w:tcPr>
            <w:tcW w:w="4700" w:type="dxa"/>
            <w:tcBorders>
              <w:top w:val="nil"/>
              <w:left w:val="nil"/>
              <w:bottom w:val="nil"/>
              <w:right w:val="nil"/>
            </w:tcBorders>
            <w:shd w:val="clear" w:color="auto" w:fill="auto"/>
            <w:vAlign w:val="bottom"/>
            <w:hideMark/>
          </w:tcPr>
          <w:p w14:paraId="7E72FF39" w14:textId="6F3C71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should rise against me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19_PSA_027_003 </w:t>
            </w:r>
          </w:p>
        </w:tc>
      </w:tr>
      <w:tr w:rsidR="00BF0BBD" w:rsidRPr="00BF0BBD" w14:paraId="0559680B" w14:textId="77777777" w:rsidTr="00BF0BBD">
        <w:trPr>
          <w:trHeight w:val="300"/>
        </w:trPr>
        <w:tc>
          <w:tcPr>
            <w:tcW w:w="4700" w:type="dxa"/>
            <w:tcBorders>
              <w:top w:val="nil"/>
              <w:left w:val="nil"/>
              <w:bottom w:val="nil"/>
              <w:right w:val="nil"/>
            </w:tcBorders>
            <w:shd w:val="clear" w:color="auto" w:fill="auto"/>
            <w:vAlign w:val="bottom"/>
            <w:hideMark/>
          </w:tcPr>
          <w:p w14:paraId="13963AC6" w14:textId="798985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09_1SA_22_09</w:t>
            </w:r>
            <w:r w:rsidR="00FF4471">
              <w:rPr>
                <w:rFonts w:ascii="Calibri" w:eastAsia="Times New Roman" w:hAnsi="Calibri" w:cs="Calibri"/>
                <w:color w:val="000000"/>
              </w:rPr>
              <w:t>,</w:t>
            </w:r>
            <w:r w:rsidRPr="00BF0BBD">
              <w:rPr>
                <w:rFonts w:ascii="Calibri" w:eastAsia="Times New Roman" w:hAnsi="Calibri" w:cs="Calibri"/>
                <w:color w:val="000000"/>
              </w:rPr>
              <w:t xml:space="preserve"> son of Jesse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09_1SA_25_10 </w:t>
            </w:r>
          </w:p>
        </w:tc>
      </w:tr>
      <w:tr w:rsidR="00BF0BBD" w:rsidRPr="00BF0BBD" w14:paraId="5DFEAB32" w14:textId="77777777" w:rsidTr="00BF0BBD">
        <w:trPr>
          <w:trHeight w:val="300"/>
        </w:trPr>
        <w:tc>
          <w:tcPr>
            <w:tcW w:w="4700" w:type="dxa"/>
            <w:tcBorders>
              <w:top w:val="nil"/>
              <w:left w:val="nil"/>
              <w:bottom w:val="nil"/>
              <w:right w:val="nil"/>
            </w:tcBorders>
            <w:shd w:val="clear" w:color="auto" w:fill="auto"/>
            <w:vAlign w:val="bottom"/>
            <w:hideMark/>
          </w:tcPr>
          <w:p w14:paraId="51F9249E" w14:textId="4AE5F2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sword and hast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10_2SA_12_09 </w:t>
            </w:r>
          </w:p>
        </w:tc>
      </w:tr>
      <w:tr w:rsidR="00BF0BBD" w:rsidRPr="00BF0BBD" w14:paraId="5F71937A" w14:textId="77777777" w:rsidTr="00BF0BBD">
        <w:trPr>
          <w:trHeight w:val="300"/>
        </w:trPr>
        <w:tc>
          <w:tcPr>
            <w:tcW w:w="4700" w:type="dxa"/>
            <w:tcBorders>
              <w:top w:val="nil"/>
              <w:left w:val="nil"/>
              <w:bottom w:val="nil"/>
              <w:right w:val="nil"/>
            </w:tcBorders>
            <w:shd w:val="clear" w:color="auto" w:fill="auto"/>
            <w:vAlign w:val="bottom"/>
            <w:hideMark/>
          </w:tcPr>
          <w:p w14:paraId="0DFA894A" w14:textId="6E6916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09_1SA_17_26</w:t>
            </w:r>
            <w:r w:rsidR="00FF4471">
              <w:rPr>
                <w:rFonts w:ascii="Calibri" w:eastAsia="Times New Roman" w:hAnsi="Calibri" w:cs="Calibri"/>
                <w:color w:val="000000"/>
              </w:rPr>
              <w:t>,</w:t>
            </w:r>
            <w:r w:rsidRPr="00BF0BBD">
              <w:rPr>
                <w:rFonts w:ascii="Calibri" w:eastAsia="Times New Roman" w:hAnsi="Calibri" w:cs="Calibri"/>
                <w:color w:val="000000"/>
              </w:rPr>
              <w:t xml:space="preserve"> that he should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11_1KI_02_01 </w:t>
            </w:r>
          </w:p>
        </w:tc>
      </w:tr>
      <w:tr w:rsidR="00BF0BBD" w:rsidRPr="00BF0BBD" w14:paraId="0F99C819" w14:textId="77777777" w:rsidTr="00BF0BBD">
        <w:trPr>
          <w:trHeight w:val="300"/>
        </w:trPr>
        <w:tc>
          <w:tcPr>
            <w:tcW w:w="4700" w:type="dxa"/>
            <w:tcBorders>
              <w:top w:val="nil"/>
              <w:left w:val="nil"/>
              <w:bottom w:val="nil"/>
              <w:right w:val="nil"/>
            </w:tcBorders>
            <w:shd w:val="clear" w:color="auto" w:fill="auto"/>
            <w:vAlign w:val="bottom"/>
            <w:hideMark/>
          </w:tcPr>
          <w:p w14:paraId="2333A6FC" w14:textId="4DF411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09_1SA_20_30</w:t>
            </w:r>
            <w:r w:rsidR="00FF4471">
              <w:rPr>
                <w:rFonts w:ascii="Calibri" w:eastAsia="Times New Roman" w:hAnsi="Calibri" w:cs="Calibri"/>
                <w:color w:val="000000"/>
              </w:rPr>
              <w:t>,</w:t>
            </w:r>
            <w:r w:rsidRPr="00BF0BBD">
              <w:rPr>
                <w:rFonts w:ascii="Calibri" w:eastAsia="Times New Roman" w:hAnsi="Calibri" w:cs="Calibri"/>
                <w:color w:val="000000"/>
              </w:rPr>
              <w:t xml:space="preserve"> that thou hast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09_1SA_24_18 </w:t>
            </w:r>
          </w:p>
        </w:tc>
      </w:tr>
      <w:tr w:rsidR="00BF0BBD" w:rsidRPr="00BF0BBD" w14:paraId="62C6A21A" w14:textId="77777777" w:rsidTr="00BF0BBD">
        <w:trPr>
          <w:trHeight w:val="300"/>
        </w:trPr>
        <w:tc>
          <w:tcPr>
            <w:tcW w:w="4700" w:type="dxa"/>
            <w:tcBorders>
              <w:top w:val="nil"/>
              <w:left w:val="nil"/>
              <w:bottom w:val="nil"/>
              <w:right w:val="nil"/>
            </w:tcBorders>
            <w:shd w:val="clear" w:color="auto" w:fill="auto"/>
            <w:vAlign w:val="bottom"/>
            <w:hideMark/>
          </w:tcPr>
          <w:p w14:paraId="199E238D" w14:textId="63C31B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thou hast given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11_1KI_03_06 </w:t>
            </w:r>
          </w:p>
        </w:tc>
      </w:tr>
      <w:tr w:rsidR="00BF0BBD" w:rsidRPr="00BF0BBD" w14:paraId="7EA610B9" w14:textId="77777777" w:rsidTr="00BF0BBD">
        <w:trPr>
          <w:trHeight w:val="300"/>
        </w:trPr>
        <w:tc>
          <w:tcPr>
            <w:tcW w:w="4700" w:type="dxa"/>
            <w:tcBorders>
              <w:top w:val="nil"/>
              <w:left w:val="nil"/>
              <w:bottom w:val="nil"/>
              <w:right w:val="nil"/>
            </w:tcBorders>
            <w:shd w:val="clear" w:color="auto" w:fill="auto"/>
            <w:vAlign w:val="bottom"/>
            <w:hideMark/>
          </w:tcPr>
          <w:p w14:paraId="79459D07" w14:textId="5A61C1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09_1SA_22_11</w:t>
            </w:r>
            <w:r w:rsidR="00FF4471">
              <w:rPr>
                <w:rFonts w:ascii="Calibri" w:eastAsia="Times New Roman" w:hAnsi="Calibri" w:cs="Calibri"/>
                <w:color w:val="000000"/>
              </w:rPr>
              <w:t>,</w:t>
            </w:r>
            <w:r w:rsidRPr="00BF0BBD">
              <w:rPr>
                <w:rFonts w:ascii="Calibri" w:eastAsia="Times New Roman" w:hAnsi="Calibri" w:cs="Calibri"/>
                <w:color w:val="000000"/>
              </w:rPr>
              <w:t xml:space="preserve"> the son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09_1SA_22_20 </w:t>
            </w:r>
          </w:p>
        </w:tc>
      </w:tr>
      <w:tr w:rsidR="00BF0BBD" w:rsidRPr="00BF0BBD" w14:paraId="7C5CEC3C" w14:textId="77777777" w:rsidTr="00BF0BBD">
        <w:trPr>
          <w:trHeight w:val="300"/>
        </w:trPr>
        <w:tc>
          <w:tcPr>
            <w:tcW w:w="4700" w:type="dxa"/>
            <w:tcBorders>
              <w:top w:val="nil"/>
              <w:left w:val="nil"/>
              <w:bottom w:val="nil"/>
              <w:right w:val="nil"/>
            </w:tcBorders>
            <w:shd w:val="clear" w:color="auto" w:fill="auto"/>
            <w:vAlign w:val="bottom"/>
            <w:hideMark/>
          </w:tcPr>
          <w:p w14:paraId="43DC7AB9" w14:textId="486136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09_1SA_22_09</w:t>
            </w:r>
            <w:r w:rsidR="00FF4471">
              <w:rPr>
                <w:rFonts w:ascii="Calibri" w:eastAsia="Times New Roman" w:hAnsi="Calibri" w:cs="Calibri"/>
                <w:color w:val="000000"/>
              </w:rPr>
              <w:t>,</w:t>
            </w:r>
            <w:r w:rsidRPr="00BF0BBD">
              <w:rPr>
                <w:rFonts w:ascii="Calibri" w:eastAsia="Times New Roman" w:hAnsi="Calibri" w:cs="Calibri"/>
                <w:color w:val="000000"/>
              </w:rPr>
              <w:t xml:space="preserve"> the son of Jesse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09_1SA_25_10 </w:t>
            </w:r>
          </w:p>
        </w:tc>
      </w:tr>
      <w:tr w:rsidR="00BF0BBD" w:rsidRPr="00BF0BBD" w14:paraId="0A39F4F4" w14:textId="77777777" w:rsidTr="00BF0BBD">
        <w:trPr>
          <w:trHeight w:val="300"/>
        </w:trPr>
        <w:tc>
          <w:tcPr>
            <w:tcW w:w="4700" w:type="dxa"/>
            <w:tcBorders>
              <w:top w:val="nil"/>
              <w:left w:val="nil"/>
              <w:bottom w:val="nil"/>
              <w:right w:val="nil"/>
            </w:tcBorders>
            <w:shd w:val="clear" w:color="auto" w:fill="auto"/>
            <w:vAlign w:val="bottom"/>
            <w:hideMark/>
          </w:tcPr>
          <w:p w14:paraId="13DFC29E" w14:textId="096409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07_JUD_09_32</w:t>
            </w:r>
            <w:r w:rsidR="00FF4471">
              <w:rPr>
                <w:rFonts w:ascii="Calibri" w:eastAsia="Times New Roman" w:hAnsi="Calibri" w:cs="Calibri"/>
                <w:color w:val="000000"/>
              </w:rPr>
              <w:t>,</w:t>
            </w:r>
            <w:r w:rsidRPr="00BF0BBD">
              <w:rPr>
                <w:rFonts w:ascii="Calibri" w:eastAsia="Times New Roman" w:hAnsi="Calibri" w:cs="Calibri"/>
                <w:color w:val="000000"/>
              </w:rPr>
              <w:t xml:space="preserve"> thou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09_1SA_28_13 </w:t>
            </w:r>
          </w:p>
        </w:tc>
      </w:tr>
      <w:tr w:rsidR="00BF0BBD" w:rsidRPr="00BF0BBD" w14:paraId="28B0B8B4" w14:textId="77777777" w:rsidTr="00BF0BBD">
        <w:trPr>
          <w:trHeight w:val="300"/>
        </w:trPr>
        <w:tc>
          <w:tcPr>
            <w:tcW w:w="4700" w:type="dxa"/>
            <w:tcBorders>
              <w:top w:val="nil"/>
              <w:left w:val="nil"/>
              <w:bottom w:val="nil"/>
              <w:right w:val="nil"/>
            </w:tcBorders>
            <w:shd w:val="clear" w:color="auto" w:fill="auto"/>
            <w:vAlign w:val="bottom"/>
            <w:hideMark/>
          </w:tcPr>
          <w:p w14:paraId="6C76E80A" w14:textId="6FFB7E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07_JUD_15_18</w:t>
            </w:r>
            <w:r w:rsidR="00FF4471">
              <w:rPr>
                <w:rFonts w:ascii="Calibri" w:eastAsia="Times New Roman" w:hAnsi="Calibri" w:cs="Calibri"/>
                <w:color w:val="000000"/>
              </w:rPr>
              <w:t>,</w:t>
            </w:r>
            <w:r w:rsidRPr="00BF0BBD">
              <w:rPr>
                <w:rFonts w:ascii="Calibri" w:eastAsia="Times New Roman" w:hAnsi="Calibri" w:cs="Calibri"/>
                <w:color w:val="000000"/>
              </w:rPr>
              <w:t xml:space="preserve"> thou hast given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10_2SA_12_14 </w:t>
            </w:r>
          </w:p>
        </w:tc>
      </w:tr>
      <w:tr w:rsidR="00BF0BBD" w:rsidRPr="00BF0BBD" w14:paraId="0F47C3DB" w14:textId="77777777" w:rsidTr="00BF0BBD">
        <w:trPr>
          <w:trHeight w:val="300"/>
        </w:trPr>
        <w:tc>
          <w:tcPr>
            <w:tcW w:w="4700" w:type="dxa"/>
            <w:tcBorders>
              <w:top w:val="nil"/>
              <w:left w:val="nil"/>
              <w:bottom w:val="nil"/>
              <w:right w:val="nil"/>
            </w:tcBorders>
            <w:shd w:val="clear" w:color="auto" w:fill="auto"/>
            <w:vAlign w:val="bottom"/>
            <w:hideMark/>
          </w:tcPr>
          <w:p w14:paraId="1EAA889D" w14:textId="7D2B62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 hast given him</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11_1KI_03_06 </w:t>
            </w:r>
          </w:p>
        </w:tc>
      </w:tr>
      <w:tr w:rsidR="00BF0BBD" w:rsidRPr="00BF0BBD" w14:paraId="3730EE13" w14:textId="77777777" w:rsidTr="00BF0BBD">
        <w:trPr>
          <w:trHeight w:val="300"/>
        </w:trPr>
        <w:tc>
          <w:tcPr>
            <w:tcW w:w="4700" w:type="dxa"/>
            <w:tcBorders>
              <w:top w:val="nil"/>
              <w:left w:val="nil"/>
              <w:bottom w:val="nil"/>
              <w:right w:val="nil"/>
            </w:tcBorders>
            <w:shd w:val="clear" w:color="auto" w:fill="auto"/>
            <w:vAlign w:val="bottom"/>
            <w:hideMark/>
          </w:tcPr>
          <w:p w14:paraId="4F3173B6" w14:textId="6E32B0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06_JOS_08_12</w:t>
            </w:r>
            <w:r w:rsidR="00FF4471">
              <w:rPr>
                <w:rFonts w:ascii="Calibri" w:eastAsia="Times New Roman" w:hAnsi="Calibri" w:cs="Calibri"/>
                <w:color w:val="000000"/>
              </w:rPr>
              <w:t>,</w:t>
            </w:r>
            <w:r w:rsidRPr="00BF0BBD">
              <w:rPr>
                <w:rFonts w:ascii="Calibri" w:eastAsia="Times New Roman" w:hAnsi="Calibri" w:cs="Calibri"/>
                <w:color w:val="000000"/>
              </w:rPr>
              <w:t xml:space="preserve"> to lie in</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18_JOB_38_40 </w:t>
            </w:r>
          </w:p>
        </w:tc>
      </w:tr>
      <w:tr w:rsidR="00BF0BBD" w:rsidRPr="00BF0BBD" w14:paraId="4BA90FDA" w14:textId="77777777" w:rsidTr="00BF0BBD">
        <w:trPr>
          <w:trHeight w:val="300"/>
        </w:trPr>
        <w:tc>
          <w:tcPr>
            <w:tcW w:w="4700" w:type="dxa"/>
            <w:tcBorders>
              <w:top w:val="nil"/>
              <w:left w:val="nil"/>
              <w:bottom w:val="nil"/>
              <w:right w:val="nil"/>
            </w:tcBorders>
            <w:shd w:val="clear" w:color="auto" w:fill="auto"/>
            <w:vAlign w:val="bottom"/>
            <w:hideMark/>
          </w:tcPr>
          <w:p w14:paraId="6B2A2A63" w14:textId="60541C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09_1SA_22_08</w:t>
            </w:r>
            <w:r w:rsidR="00FF4471">
              <w:rPr>
                <w:rFonts w:ascii="Calibri" w:eastAsia="Times New Roman" w:hAnsi="Calibri" w:cs="Calibri"/>
                <w:color w:val="000000"/>
              </w:rPr>
              <w:t>,</w:t>
            </w:r>
            <w:r w:rsidRPr="00BF0BBD">
              <w:rPr>
                <w:rFonts w:ascii="Calibri" w:eastAsia="Times New Roman" w:hAnsi="Calibri" w:cs="Calibri"/>
                <w:color w:val="000000"/>
              </w:rPr>
              <w:t xml:space="preserve"> to lie in wait</w:t>
            </w:r>
            <w:r w:rsidR="00FF4471">
              <w:rPr>
                <w:rFonts w:ascii="Calibri" w:eastAsia="Times New Roman" w:hAnsi="Calibri" w:cs="Calibri"/>
                <w:color w:val="000000"/>
              </w:rPr>
              <w:t>,</w:t>
            </w:r>
            <w:r w:rsidRPr="00BF0BBD">
              <w:rPr>
                <w:rFonts w:ascii="Calibri" w:eastAsia="Times New Roman" w:hAnsi="Calibri" w:cs="Calibri"/>
                <w:color w:val="000000"/>
              </w:rPr>
              <w:t xml:space="preserve"> 20_PRO_12_06 </w:t>
            </w:r>
          </w:p>
        </w:tc>
      </w:tr>
      <w:tr w:rsidR="00BF0BBD" w:rsidRPr="00BF0BBD" w14:paraId="22FD5BC6" w14:textId="77777777" w:rsidTr="00BF0BBD">
        <w:trPr>
          <w:trHeight w:val="300"/>
        </w:trPr>
        <w:tc>
          <w:tcPr>
            <w:tcW w:w="4700" w:type="dxa"/>
            <w:tcBorders>
              <w:top w:val="nil"/>
              <w:left w:val="nil"/>
              <w:bottom w:val="nil"/>
              <w:right w:val="nil"/>
            </w:tcBorders>
            <w:shd w:val="clear" w:color="auto" w:fill="auto"/>
            <w:vAlign w:val="bottom"/>
            <w:hideMark/>
          </w:tcPr>
          <w:p w14:paraId="2FD1E9A6" w14:textId="0B49EC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09_1SA_21_01</w:t>
            </w:r>
            <w:r w:rsidR="00FF4471">
              <w:rPr>
                <w:rFonts w:ascii="Calibri" w:eastAsia="Times New Roman" w:hAnsi="Calibri" w:cs="Calibri"/>
                <w:color w:val="000000"/>
              </w:rPr>
              <w:t>,</w:t>
            </w:r>
            <w:r w:rsidRPr="00BF0BBD">
              <w:rPr>
                <w:rFonts w:ascii="Calibri" w:eastAsia="Times New Roman" w:hAnsi="Calibri" w:cs="Calibri"/>
                <w:color w:val="000000"/>
              </w:rPr>
              <w:t xml:space="preserve"> unto him Why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10_2SA_13_04 </w:t>
            </w:r>
          </w:p>
        </w:tc>
      </w:tr>
      <w:tr w:rsidR="00BF0BBD" w:rsidRPr="00BF0BBD" w14:paraId="313CF4D9" w14:textId="77777777" w:rsidTr="00BF0BBD">
        <w:trPr>
          <w:trHeight w:val="300"/>
        </w:trPr>
        <w:tc>
          <w:tcPr>
            <w:tcW w:w="4700" w:type="dxa"/>
            <w:tcBorders>
              <w:top w:val="nil"/>
              <w:left w:val="nil"/>
              <w:bottom w:val="nil"/>
              <w:right w:val="nil"/>
            </w:tcBorders>
            <w:shd w:val="clear" w:color="auto" w:fill="auto"/>
            <w:vAlign w:val="bottom"/>
            <w:hideMark/>
          </w:tcPr>
          <w:p w14:paraId="6CB685EE" w14:textId="705DDD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08_RUT_02_10</w:t>
            </w:r>
            <w:r w:rsidR="00FF4471">
              <w:rPr>
                <w:rFonts w:ascii="Calibri" w:eastAsia="Times New Roman" w:hAnsi="Calibri" w:cs="Calibri"/>
                <w:color w:val="000000"/>
              </w:rPr>
              <w:t>,</w:t>
            </w:r>
            <w:r w:rsidRPr="00BF0BBD">
              <w:rPr>
                <w:rFonts w:ascii="Calibri" w:eastAsia="Times New Roman" w:hAnsi="Calibri" w:cs="Calibri"/>
                <w:color w:val="000000"/>
              </w:rPr>
              <w:t xml:space="preserve"> unto him Why have</w:t>
            </w:r>
            <w:r w:rsidR="00644F35">
              <w:rPr>
                <w:rFonts w:ascii="Calibri" w:eastAsia="Times New Roman" w:hAnsi="Calibri" w:cs="Calibri"/>
                <w:color w:val="000000"/>
              </w:rPr>
              <w:t>, &lt;&lt;&lt;&lt;&lt;</w:t>
            </w:r>
          </w:p>
        </w:tc>
      </w:tr>
      <w:tr w:rsidR="00BF0BBD" w:rsidRPr="00BF0BBD" w14:paraId="6751034C" w14:textId="77777777" w:rsidTr="00BF0BBD">
        <w:trPr>
          <w:trHeight w:val="300"/>
        </w:trPr>
        <w:tc>
          <w:tcPr>
            <w:tcW w:w="4700" w:type="dxa"/>
            <w:tcBorders>
              <w:top w:val="nil"/>
              <w:left w:val="nil"/>
              <w:bottom w:val="nil"/>
              <w:right w:val="nil"/>
            </w:tcBorders>
            <w:shd w:val="clear" w:color="auto" w:fill="auto"/>
            <w:vAlign w:val="bottom"/>
            <w:hideMark/>
          </w:tcPr>
          <w:p w14:paraId="0A89E634" w14:textId="6FCB15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09_1SA_22_08</w:t>
            </w:r>
            <w:r w:rsidR="00FF4471">
              <w:rPr>
                <w:rFonts w:ascii="Calibri" w:eastAsia="Times New Roman" w:hAnsi="Calibri" w:cs="Calibri"/>
                <w:color w:val="000000"/>
              </w:rPr>
              <w:t>,</w:t>
            </w:r>
            <w:r w:rsidRPr="00BF0BBD">
              <w:rPr>
                <w:rFonts w:ascii="Calibri" w:eastAsia="Times New Roman" w:hAnsi="Calibri" w:cs="Calibri"/>
                <w:color w:val="000000"/>
              </w:rPr>
              <w:t xml:space="preserve"> wait as at</w:t>
            </w:r>
            <w:r w:rsidR="00644F35">
              <w:rPr>
                <w:rFonts w:ascii="Calibri" w:eastAsia="Times New Roman" w:hAnsi="Calibri" w:cs="Calibri"/>
                <w:color w:val="000000"/>
              </w:rPr>
              <w:t>, &lt;&lt;&lt;&lt;&lt;</w:t>
            </w:r>
          </w:p>
        </w:tc>
      </w:tr>
      <w:tr w:rsidR="00BF0BBD" w:rsidRPr="00BF0BBD" w14:paraId="3B729BE9" w14:textId="77777777" w:rsidTr="00BF0BBD">
        <w:trPr>
          <w:trHeight w:val="300"/>
        </w:trPr>
        <w:tc>
          <w:tcPr>
            <w:tcW w:w="4700" w:type="dxa"/>
            <w:tcBorders>
              <w:top w:val="nil"/>
              <w:left w:val="nil"/>
              <w:bottom w:val="nil"/>
              <w:right w:val="nil"/>
            </w:tcBorders>
            <w:shd w:val="clear" w:color="auto" w:fill="auto"/>
            <w:vAlign w:val="bottom"/>
            <w:hideMark/>
          </w:tcPr>
          <w:p w14:paraId="29F87378" w14:textId="0BB1DC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09_1SA_22_08</w:t>
            </w:r>
            <w:r w:rsidR="00FF4471">
              <w:rPr>
                <w:rFonts w:ascii="Calibri" w:eastAsia="Times New Roman" w:hAnsi="Calibri" w:cs="Calibri"/>
                <w:color w:val="000000"/>
              </w:rPr>
              <w:t>,</w:t>
            </w:r>
            <w:r w:rsidRPr="00BF0BBD">
              <w:rPr>
                <w:rFonts w:ascii="Calibri" w:eastAsia="Times New Roman" w:hAnsi="Calibri" w:cs="Calibri"/>
                <w:color w:val="000000"/>
              </w:rPr>
              <w:t xml:space="preserve"> wait as at this</w:t>
            </w:r>
            <w:r w:rsidR="00644F35">
              <w:rPr>
                <w:rFonts w:ascii="Calibri" w:eastAsia="Times New Roman" w:hAnsi="Calibri" w:cs="Calibri"/>
                <w:color w:val="000000"/>
              </w:rPr>
              <w:t>, &lt;&lt;&lt;&lt;&lt;</w:t>
            </w:r>
          </w:p>
        </w:tc>
      </w:tr>
      <w:tr w:rsidR="00BF0BBD" w:rsidRPr="00BF0BBD" w14:paraId="7E336DCA" w14:textId="77777777" w:rsidTr="00BF0BBD">
        <w:trPr>
          <w:trHeight w:val="300"/>
        </w:trPr>
        <w:tc>
          <w:tcPr>
            <w:tcW w:w="4700" w:type="dxa"/>
            <w:tcBorders>
              <w:top w:val="nil"/>
              <w:left w:val="nil"/>
              <w:bottom w:val="nil"/>
              <w:right w:val="nil"/>
            </w:tcBorders>
            <w:shd w:val="clear" w:color="auto" w:fill="auto"/>
            <w:vAlign w:val="bottom"/>
            <w:hideMark/>
          </w:tcPr>
          <w:p w14:paraId="36D400E7" w14:textId="1D09EB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04_NUM_20_04</w:t>
            </w:r>
            <w:r w:rsidR="00FF4471">
              <w:rPr>
                <w:rFonts w:ascii="Calibri" w:eastAsia="Times New Roman" w:hAnsi="Calibri" w:cs="Calibri"/>
                <w:color w:val="000000"/>
              </w:rPr>
              <w:t>,</w:t>
            </w:r>
            <w:r w:rsidRPr="00BF0BBD">
              <w:rPr>
                <w:rFonts w:ascii="Calibri" w:eastAsia="Times New Roman" w:hAnsi="Calibri" w:cs="Calibri"/>
                <w:color w:val="000000"/>
              </w:rPr>
              <w:t xml:space="preserve"> Why have ye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13_1CH_17_06 </w:t>
            </w:r>
          </w:p>
        </w:tc>
      </w:tr>
      <w:tr w:rsidR="00BF0BBD" w:rsidRPr="00BF0BBD" w14:paraId="44D0CAD0" w14:textId="77777777" w:rsidTr="00BF0BBD">
        <w:trPr>
          <w:trHeight w:val="1500"/>
        </w:trPr>
        <w:tc>
          <w:tcPr>
            <w:tcW w:w="4700" w:type="dxa"/>
            <w:tcBorders>
              <w:top w:val="nil"/>
              <w:left w:val="nil"/>
              <w:bottom w:val="nil"/>
              <w:right w:val="nil"/>
            </w:tcBorders>
            <w:shd w:val="clear" w:color="auto" w:fill="auto"/>
            <w:vAlign w:val="bottom"/>
            <w:hideMark/>
          </w:tcPr>
          <w:p w14:paraId="1607D05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09_1SA_22:14 Then Ahimelech answered the king, and said, And who [is so] faithful among all thy servants as David, which is the king's son in law, and goeth at thy bidding, and is honourable in thine house? #,</w:t>
            </w:r>
          </w:p>
        </w:tc>
      </w:tr>
      <w:tr w:rsidR="00BF0BBD" w:rsidRPr="00BF0BBD" w14:paraId="637EA7E5" w14:textId="77777777" w:rsidTr="00BF0BBD">
        <w:trPr>
          <w:trHeight w:val="300"/>
        </w:trPr>
        <w:tc>
          <w:tcPr>
            <w:tcW w:w="4700" w:type="dxa"/>
            <w:tcBorders>
              <w:top w:val="nil"/>
              <w:left w:val="nil"/>
              <w:bottom w:val="nil"/>
              <w:right w:val="nil"/>
            </w:tcBorders>
            <w:shd w:val="clear" w:color="auto" w:fill="auto"/>
            <w:vAlign w:val="bottom"/>
            <w:hideMark/>
          </w:tcPr>
          <w:p w14:paraId="1901574B" w14:textId="7E9D6A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said And</w:t>
            </w:r>
            <w:r w:rsidR="00FF4471">
              <w:rPr>
                <w:rFonts w:ascii="Calibri" w:eastAsia="Times New Roman" w:hAnsi="Calibri" w:cs="Calibri"/>
                <w:color w:val="000000"/>
              </w:rPr>
              <w:t>,</w:t>
            </w:r>
            <w:r w:rsidRPr="00BF0BBD">
              <w:rPr>
                <w:rFonts w:ascii="Calibri" w:eastAsia="Times New Roman" w:hAnsi="Calibri" w:cs="Calibri"/>
                <w:color w:val="000000"/>
              </w:rPr>
              <w:t xml:space="preserve"> 41_MAR_14_67 </w:t>
            </w:r>
          </w:p>
        </w:tc>
      </w:tr>
      <w:tr w:rsidR="00BF0BBD" w:rsidRPr="00BF0BBD" w14:paraId="34CA5D05" w14:textId="77777777" w:rsidTr="00BF0BBD">
        <w:trPr>
          <w:trHeight w:val="300"/>
        </w:trPr>
        <w:tc>
          <w:tcPr>
            <w:tcW w:w="4700" w:type="dxa"/>
            <w:tcBorders>
              <w:top w:val="nil"/>
              <w:left w:val="nil"/>
              <w:bottom w:val="nil"/>
              <w:right w:val="nil"/>
            </w:tcBorders>
            <w:shd w:val="clear" w:color="auto" w:fill="auto"/>
            <w:vAlign w:val="bottom"/>
            <w:hideMark/>
          </w:tcPr>
          <w:p w14:paraId="0CFBD941" w14:textId="06A9F5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05_DEU_33_29</w:t>
            </w:r>
            <w:r w:rsidR="00FF4471">
              <w:rPr>
                <w:rFonts w:ascii="Calibri" w:eastAsia="Times New Roman" w:hAnsi="Calibri" w:cs="Calibri"/>
                <w:color w:val="000000"/>
              </w:rPr>
              <w:t>,</w:t>
            </w:r>
            <w:r w:rsidRPr="00BF0BBD">
              <w:rPr>
                <w:rFonts w:ascii="Calibri" w:eastAsia="Times New Roman" w:hAnsi="Calibri" w:cs="Calibri"/>
                <w:color w:val="000000"/>
              </w:rPr>
              <w:t xml:space="preserve"> and who 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09_1SA_25_10 </w:t>
            </w:r>
          </w:p>
        </w:tc>
      </w:tr>
      <w:tr w:rsidR="00BF0BBD" w:rsidRPr="00BF0BBD" w14:paraId="2CB8227A" w14:textId="77777777" w:rsidTr="00BF0BBD">
        <w:trPr>
          <w:trHeight w:val="300"/>
        </w:trPr>
        <w:tc>
          <w:tcPr>
            <w:tcW w:w="4700" w:type="dxa"/>
            <w:tcBorders>
              <w:top w:val="nil"/>
              <w:left w:val="nil"/>
              <w:bottom w:val="nil"/>
              <w:right w:val="nil"/>
            </w:tcBorders>
            <w:shd w:val="clear" w:color="auto" w:fill="auto"/>
            <w:vAlign w:val="bottom"/>
            <w:hideMark/>
          </w:tcPr>
          <w:p w14:paraId="525F4A74" w14:textId="0F886E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answered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10_2SA_15_21 </w:t>
            </w:r>
          </w:p>
        </w:tc>
      </w:tr>
      <w:tr w:rsidR="00BF0BBD" w:rsidRPr="00BF0BBD" w14:paraId="7E4C3762" w14:textId="77777777" w:rsidTr="00BF0BBD">
        <w:trPr>
          <w:trHeight w:val="300"/>
        </w:trPr>
        <w:tc>
          <w:tcPr>
            <w:tcW w:w="4700" w:type="dxa"/>
            <w:tcBorders>
              <w:top w:val="nil"/>
              <w:left w:val="nil"/>
              <w:bottom w:val="nil"/>
              <w:right w:val="nil"/>
            </w:tcBorders>
            <w:shd w:val="clear" w:color="auto" w:fill="auto"/>
            <w:vAlign w:val="bottom"/>
            <w:hideMark/>
          </w:tcPr>
          <w:p w14:paraId="2F0F7019" w14:textId="7F9F86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answered the king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10_2SA_15_21 </w:t>
            </w:r>
          </w:p>
        </w:tc>
      </w:tr>
      <w:tr w:rsidR="00BF0BBD" w:rsidRPr="00BF0BBD" w14:paraId="09473FC2" w14:textId="77777777" w:rsidTr="00BF0BBD">
        <w:trPr>
          <w:trHeight w:val="300"/>
        </w:trPr>
        <w:tc>
          <w:tcPr>
            <w:tcW w:w="4700" w:type="dxa"/>
            <w:tcBorders>
              <w:top w:val="nil"/>
              <w:left w:val="nil"/>
              <w:bottom w:val="nil"/>
              <w:right w:val="nil"/>
            </w:tcBorders>
            <w:shd w:val="clear" w:color="auto" w:fill="auto"/>
            <w:vAlign w:val="bottom"/>
            <w:hideMark/>
          </w:tcPr>
          <w:p w14:paraId="4CF5B5AB" w14:textId="30CB7E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which is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11_1KI_08_01 </w:t>
            </w:r>
          </w:p>
        </w:tc>
      </w:tr>
      <w:tr w:rsidR="00BF0BBD" w:rsidRPr="00BF0BBD" w14:paraId="126DEF07" w14:textId="77777777" w:rsidTr="00BF0BBD">
        <w:trPr>
          <w:trHeight w:val="300"/>
        </w:trPr>
        <w:tc>
          <w:tcPr>
            <w:tcW w:w="4700" w:type="dxa"/>
            <w:tcBorders>
              <w:top w:val="nil"/>
              <w:left w:val="nil"/>
              <w:bottom w:val="nil"/>
              <w:right w:val="nil"/>
            </w:tcBorders>
            <w:shd w:val="clear" w:color="auto" w:fill="auto"/>
            <w:vAlign w:val="bottom"/>
            <w:hideMark/>
          </w:tcPr>
          <w:p w14:paraId="0D65B8C4" w14:textId="07CCFB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09_1SA_18_27</w:t>
            </w:r>
            <w:r w:rsidR="00FF4471">
              <w:rPr>
                <w:rFonts w:ascii="Calibri" w:eastAsia="Times New Roman" w:hAnsi="Calibri" w:cs="Calibri"/>
                <w:color w:val="000000"/>
              </w:rPr>
              <w:t>,</w:t>
            </w:r>
            <w:r w:rsidRPr="00BF0BBD">
              <w:rPr>
                <w:rFonts w:ascii="Calibri" w:eastAsia="Times New Roman" w:hAnsi="Calibri" w:cs="Calibri"/>
                <w:color w:val="000000"/>
              </w:rPr>
              <w:t xml:space="preserve"> in law and</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26_EZE_22_11 </w:t>
            </w:r>
          </w:p>
        </w:tc>
      </w:tr>
      <w:tr w:rsidR="00BF0BBD" w:rsidRPr="00BF0BBD" w14:paraId="6E2A4326" w14:textId="77777777" w:rsidTr="00BF0BBD">
        <w:trPr>
          <w:trHeight w:val="300"/>
        </w:trPr>
        <w:tc>
          <w:tcPr>
            <w:tcW w:w="4700" w:type="dxa"/>
            <w:tcBorders>
              <w:top w:val="nil"/>
              <w:left w:val="nil"/>
              <w:bottom w:val="nil"/>
              <w:right w:val="nil"/>
            </w:tcBorders>
            <w:shd w:val="clear" w:color="auto" w:fill="auto"/>
            <w:vAlign w:val="bottom"/>
            <w:hideMark/>
          </w:tcPr>
          <w:p w14:paraId="1E779F62" w14:textId="071D09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09_1SA_02_36</w:t>
            </w:r>
            <w:r w:rsidR="00FF4471">
              <w:rPr>
                <w:rFonts w:ascii="Calibri" w:eastAsia="Times New Roman" w:hAnsi="Calibri" w:cs="Calibri"/>
                <w:color w:val="000000"/>
              </w:rPr>
              <w:t>,</w:t>
            </w:r>
            <w:r w:rsidRPr="00BF0BBD">
              <w:rPr>
                <w:rFonts w:ascii="Calibri" w:eastAsia="Times New Roman" w:hAnsi="Calibri" w:cs="Calibri"/>
                <w:color w:val="000000"/>
              </w:rPr>
              <w:t xml:space="preserve"> in thine house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12_2KI_20_15 </w:t>
            </w:r>
          </w:p>
        </w:tc>
      </w:tr>
      <w:tr w:rsidR="00BF0BBD" w:rsidRPr="00BF0BBD" w14:paraId="62ADB44D" w14:textId="77777777" w:rsidTr="00BF0BBD">
        <w:trPr>
          <w:trHeight w:val="300"/>
        </w:trPr>
        <w:tc>
          <w:tcPr>
            <w:tcW w:w="4700" w:type="dxa"/>
            <w:tcBorders>
              <w:top w:val="nil"/>
              <w:left w:val="nil"/>
              <w:bottom w:val="nil"/>
              <w:right w:val="nil"/>
            </w:tcBorders>
            <w:shd w:val="clear" w:color="auto" w:fill="auto"/>
            <w:vAlign w:val="bottom"/>
            <w:hideMark/>
          </w:tcPr>
          <w:p w14:paraId="665EECC2" w14:textId="04BB6E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honourable in</w:t>
            </w:r>
            <w:r w:rsidR="00FF4471">
              <w:rPr>
                <w:rFonts w:ascii="Calibri" w:eastAsia="Times New Roman" w:hAnsi="Calibri" w:cs="Calibri"/>
                <w:color w:val="000000"/>
              </w:rPr>
              <w:t>,</w:t>
            </w:r>
            <w:r w:rsidRPr="00BF0BBD">
              <w:rPr>
                <w:rFonts w:ascii="Calibri" w:eastAsia="Times New Roman" w:hAnsi="Calibri" w:cs="Calibri"/>
                <w:color w:val="000000"/>
              </w:rPr>
              <w:t xml:space="preserve"> 58_HEB_13_04 </w:t>
            </w:r>
          </w:p>
        </w:tc>
      </w:tr>
      <w:tr w:rsidR="00BF0BBD" w:rsidRPr="00BF0BBD" w14:paraId="1AE2AFFB" w14:textId="77777777" w:rsidTr="00BF0BBD">
        <w:trPr>
          <w:trHeight w:val="300"/>
        </w:trPr>
        <w:tc>
          <w:tcPr>
            <w:tcW w:w="4700" w:type="dxa"/>
            <w:tcBorders>
              <w:top w:val="nil"/>
              <w:left w:val="nil"/>
              <w:bottom w:val="nil"/>
              <w:right w:val="nil"/>
            </w:tcBorders>
            <w:shd w:val="clear" w:color="auto" w:fill="auto"/>
            <w:vAlign w:val="bottom"/>
            <w:hideMark/>
          </w:tcPr>
          <w:p w14:paraId="3CEAE868" w14:textId="33DAA5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01_GEN_14_17</w:t>
            </w:r>
            <w:r w:rsidR="00FF4471">
              <w:rPr>
                <w:rFonts w:ascii="Calibri" w:eastAsia="Times New Roman" w:hAnsi="Calibri" w:cs="Calibri"/>
                <w:color w:val="000000"/>
              </w:rPr>
              <w:t>,</w:t>
            </w:r>
            <w:r w:rsidRPr="00BF0BBD">
              <w:rPr>
                <w:rFonts w:ascii="Calibri" w:eastAsia="Times New Roman" w:hAnsi="Calibri" w:cs="Calibri"/>
                <w:color w:val="000000"/>
              </w:rPr>
              <w:t xml:space="preserve"> is the king's</w:t>
            </w:r>
            <w:r w:rsidR="00FF4471">
              <w:rPr>
                <w:rFonts w:ascii="Calibri" w:eastAsia="Times New Roman" w:hAnsi="Calibri" w:cs="Calibri"/>
                <w:color w:val="000000"/>
              </w:rPr>
              <w:t>,</w:t>
            </w:r>
            <w:r w:rsidRPr="00BF0BBD">
              <w:rPr>
                <w:rFonts w:ascii="Calibri" w:eastAsia="Times New Roman" w:hAnsi="Calibri" w:cs="Calibri"/>
                <w:color w:val="000000"/>
              </w:rPr>
              <w:t xml:space="preserve"> 30_AMO_07_13 </w:t>
            </w:r>
          </w:p>
        </w:tc>
      </w:tr>
      <w:tr w:rsidR="00BF0BBD" w:rsidRPr="00BF0BBD" w14:paraId="7DF9EADD" w14:textId="77777777" w:rsidTr="00BF0BBD">
        <w:trPr>
          <w:trHeight w:val="300"/>
        </w:trPr>
        <w:tc>
          <w:tcPr>
            <w:tcW w:w="4700" w:type="dxa"/>
            <w:tcBorders>
              <w:top w:val="nil"/>
              <w:left w:val="nil"/>
              <w:bottom w:val="nil"/>
              <w:right w:val="nil"/>
            </w:tcBorders>
            <w:shd w:val="clear" w:color="auto" w:fill="auto"/>
            <w:vAlign w:val="bottom"/>
            <w:hideMark/>
          </w:tcPr>
          <w:p w14:paraId="0585EDA1" w14:textId="78921E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king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10_2SA_03_24 </w:t>
            </w:r>
          </w:p>
        </w:tc>
      </w:tr>
      <w:tr w:rsidR="00BF0BBD" w:rsidRPr="00BF0BBD" w14:paraId="52976105" w14:textId="77777777" w:rsidTr="00BF0BBD">
        <w:trPr>
          <w:trHeight w:val="300"/>
        </w:trPr>
        <w:tc>
          <w:tcPr>
            <w:tcW w:w="4700" w:type="dxa"/>
            <w:tcBorders>
              <w:top w:val="nil"/>
              <w:left w:val="nil"/>
              <w:bottom w:val="nil"/>
              <w:right w:val="nil"/>
            </w:tcBorders>
            <w:shd w:val="clear" w:color="auto" w:fill="auto"/>
            <w:vAlign w:val="bottom"/>
            <w:hideMark/>
          </w:tcPr>
          <w:p w14:paraId="77B41505" w14:textId="33450A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09_1SA_18_27</w:t>
            </w:r>
            <w:r w:rsidR="00FF4471">
              <w:rPr>
                <w:rFonts w:ascii="Calibri" w:eastAsia="Times New Roman" w:hAnsi="Calibri" w:cs="Calibri"/>
                <w:color w:val="000000"/>
              </w:rPr>
              <w:t>,</w:t>
            </w:r>
            <w:r w:rsidRPr="00BF0BBD">
              <w:rPr>
                <w:rFonts w:ascii="Calibri" w:eastAsia="Times New Roman" w:hAnsi="Calibri" w:cs="Calibri"/>
                <w:color w:val="000000"/>
              </w:rPr>
              <w:t xml:space="preserve"> king's son in</w:t>
            </w:r>
            <w:r w:rsidR="00644F35">
              <w:rPr>
                <w:rFonts w:ascii="Calibri" w:eastAsia="Times New Roman" w:hAnsi="Calibri" w:cs="Calibri"/>
                <w:color w:val="000000"/>
              </w:rPr>
              <w:t>, &lt;&lt;&lt;&lt;&lt;</w:t>
            </w:r>
          </w:p>
        </w:tc>
      </w:tr>
      <w:tr w:rsidR="00BF0BBD" w:rsidRPr="00BF0BBD" w14:paraId="6D0E4AAB" w14:textId="77777777" w:rsidTr="00BF0BBD">
        <w:trPr>
          <w:trHeight w:val="300"/>
        </w:trPr>
        <w:tc>
          <w:tcPr>
            <w:tcW w:w="4700" w:type="dxa"/>
            <w:tcBorders>
              <w:top w:val="nil"/>
              <w:left w:val="nil"/>
              <w:bottom w:val="nil"/>
              <w:right w:val="nil"/>
            </w:tcBorders>
            <w:shd w:val="clear" w:color="auto" w:fill="auto"/>
            <w:vAlign w:val="bottom"/>
            <w:hideMark/>
          </w:tcPr>
          <w:p w14:paraId="1471CE91" w14:textId="41D096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09_1SA_18_27</w:t>
            </w:r>
            <w:r w:rsidR="00FF4471">
              <w:rPr>
                <w:rFonts w:ascii="Calibri" w:eastAsia="Times New Roman" w:hAnsi="Calibri" w:cs="Calibri"/>
                <w:color w:val="000000"/>
              </w:rPr>
              <w:t>,</w:t>
            </w:r>
            <w:r w:rsidRPr="00BF0BBD">
              <w:rPr>
                <w:rFonts w:ascii="Calibri" w:eastAsia="Times New Roman" w:hAnsi="Calibri" w:cs="Calibri"/>
                <w:color w:val="000000"/>
              </w:rPr>
              <w:t xml:space="preserve"> king's son in law</w:t>
            </w:r>
            <w:r w:rsidR="00644F35">
              <w:rPr>
                <w:rFonts w:ascii="Calibri" w:eastAsia="Times New Roman" w:hAnsi="Calibri" w:cs="Calibri"/>
                <w:color w:val="000000"/>
              </w:rPr>
              <w:t>, &lt;&lt;&lt;&lt;&lt;</w:t>
            </w:r>
          </w:p>
        </w:tc>
      </w:tr>
      <w:tr w:rsidR="00BF0BBD" w:rsidRPr="00BF0BBD" w14:paraId="145FD70F" w14:textId="77777777" w:rsidTr="00BF0BBD">
        <w:trPr>
          <w:trHeight w:val="300"/>
        </w:trPr>
        <w:tc>
          <w:tcPr>
            <w:tcW w:w="4700" w:type="dxa"/>
            <w:tcBorders>
              <w:top w:val="nil"/>
              <w:left w:val="nil"/>
              <w:bottom w:val="nil"/>
              <w:right w:val="nil"/>
            </w:tcBorders>
            <w:shd w:val="clear" w:color="auto" w:fill="auto"/>
            <w:vAlign w:val="bottom"/>
            <w:hideMark/>
          </w:tcPr>
          <w:p w14:paraId="58537296" w14:textId="4E55C7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09_1SA_18_27</w:t>
            </w:r>
            <w:r w:rsidR="00FF4471">
              <w:rPr>
                <w:rFonts w:ascii="Calibri" w:eastAsia="Times New Roman" w:hAnsi="Calibri" w:cs="Calibri"/>
                <w:color w:val="000000"/>
              </w:rPr>
              <w:t>,</w:t>
            </w:r>
            <w:r w:rsidRPr="00BF0BBD">
              <w:rPr>
                <w:rFonts w:ascii="Calibri" w:eastAsia="Times New Roman" w:hAnsi="Calibri" w:cs="Calibri"/>
                <w:color w:val="000000"/>
              </w:rPr>
              <w:t xml:space="preserve"> son in law</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12_2KI_08_27 </w:t>
            </w:r>
          </w:p>
        </w:tc>
      </w:tr>
      <w:tr w:rsidR="00BF0BBD" w:rsidRPr="00BF0BBD" w14:paraId="55B53E88" w14:textId="77777777" w:rsidTr="00BF0BBD">
        <w:trPr>
          <w:trHeight w:val="300"/>
        </w:trPr>
        <w:tc>
          <w:tcPr>
            <w:tcW w:w="4700" w:type="dxa"/>
            <w:tcBorders>
              <w:top w:val="nil"/>
              <w:left w:val="nil"/>
              <w:bottom w:val="nil"/>
              <w:right w:val="nil"/>
            </w:tcBorders>
            <w:shd w:val="clear" w:color="auto" w:fill="auto"/>
            <w:vAlign w:val="bottom"/>
            <w:hideMark/>
          </w:tcPr>
          <w:p w14:paraId="3BCA29E0" w14:textId="4C4CCD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09_1SA_18_26</w:t>
            </w:r>
            <w:r w:rsidR="00FF4471">
              <w:rPr>
                <w:rFonts w:ascii="Calibri" w:eastAsia="Times New Roman" w:hAnsi="Calibri" w:cs="Calibri"/>
                <w:color w:val="000000"/>
              </w:rPr>
              <w:t>,</w:t>
            </w:r>
            <w:r w:rsidRPr="00BF0BBD">
              <w:rPr>
                <w:rFonts w:ascii="Calibri" w:eastAsia="Times New Roman" w:hAnsi="Calibri" w:cs="Calibri"/>
                <w:color w:val="000000"/>
              </w:rPr>
              <w:t xml:space="preserve"> son in law and</w:t>
            </w:r>
            <w:r w:rsidR="00644F35">
              <w:rPr>
                <w:rFonts w:ascii="Calibri" w:eastAsia="Times New Roman" w:hAnsi="Calibri" w:cs="Calibri"/>
                <w:color w:val="000000"/>
              </w:rPr>
              <w:t>, &lt;&lt;&lt;&lt;&lt;</w:t>
            </w:r>
          </w:p>
        </w:tc>
      </w:tr>
      <w:tr w:rsidR="00BF0BBD" w:rsidRPr="00BF0BBD" w14:paraId="408884DC" w14:textId="77777777" w:rsidTr="00BF0BBD">
        <w:trPr>
          <w:trHeight w:val="300"/>
        </w:trPr>
        <w:tc>
          <w:tcPr>
            <w:tcW w:w="4700" w:type="dxa"/>
            <w:tcBorders>
              <w:top w:val="nil"/>
              <w:left w:val="nil"/>
              <w:bottom w:val="nil"/>
              <w:right w:val="nil"/>
            </w:tcBorders>
            <w:shd w:val="clear" w:color="auto" w:fill="auto"/>
            <w:vAlign w:val="bottom"/>
            <w:hideMark/>
          </w:tcPr>
          <w:p w14:paraId="252CBE2D" w14:textId="63D3BA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king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09_1SA_24_08 </w:t>
            </w:r>
          </w:p>
        </w:tc>
      </w:tr>
      <w:tr w:rsidR="00BF0BBD" w:rsidRPr="00BF0BBD" w14:paraId="3ABA6185" w14:textId="77777777" w:rsidTr="00BF0BBD">
        <w:trPr>
          <w:trHeight w:val="300"/>
        </w:trPr>
        <w:tc>
          <w:tcPr>
            <w:tcW w:w="4700" w:type="dxa"/>
            <w:tcBorders>
              <w:top w:val="nil"/>
              <w:left w:val="nil"/>
              <w:bottom w:val="nil"/>
              <w:right w:val="nil"/>
            </w:tcBorders>
            <w:shd w:val="clear" w:color="auto" w:fill="auto"/>
            <w:vAlign w:val="bottom"/>
            <w:hideMark/>
          </w:tcPr>
          <w:p w14:paraId="505DD4D2" w14:textId="789153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king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10_2SA_03_24 </w:t>
            </w:r>
          </w:p>
        </w:tc>
      </w:tr>
      <w:tr w:rsidR="00BF0BBD" w:rsidRPr="00BF0BBD" w14:paraId="6526692A" w14:textId="77777777" w:rsidTr="00BF0BBD">
        <w:trPr>
          <w:trHeight w:val="300"/>
        </w:trPr>
        <w:tc>
          <w:tcPr>
            <w:tcW w:w="4700" w:type="dxa"/>
            <w:tcBorders>
              <w:top w:val="nil"/>
              <w:left w:val="nil"/>
              <w:bottom w:val="nil"/>
              <w:right w:val="nil"/>
            </w:tcBorders>
            <w:shd w:val="clear" w:color="auto" w:fill="auto"/>
            <w:vAlign w:val="bottom"/>
            <w:hideMark/>
          </w:tcPr>
          <w:p w14:paraId="1B3BEE01" w14:textId="4E836F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09_1SA_18_26</w:t>
            </w:r>
            <w:r w:rsidR="00FF4471">
              <w:rPr>
                <w:rFonts w:ascii="Calibri" w:eastAsia="Times New Roman" w:hAnsi="Calibri" w:cs="Calibri"/>
                <w:color w:val="000000"/>
              </w:rPr>
              <w:t>,</w:t>
            </w:r>
            <w:r w:rsidRPr="00BF0BBD">
              <w:rPr>
                <w:rFonts w:ascii="Calibri" w:eastAsia="Times New Roman" w:hAnsi="Calibri" w:cs="Calibri"/>
                <w:color w:val="000000"/>
              </w:rPr>
              <w:t xml:space="preserve"> the king's son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10_2SA_13_04 </w:t>
            </w:r>
          </w:p>
        </w:tc>
      </w:tr>
      <w:tr w:rsidR="00BF0BBD" w:rsidRPr="00BF0BBD" w14:paraId="673BC6B9" w14:textId="77777777" w:rsidTr="00BF0BBD">
        <w:trPr>
          <w:trHeight w:val="300"/>
        </w:trPr>
        <w:tc>
          <w:tcPr>
            <w:tcW w:w="4700" w:type="dxa"/>
            <w:tcBorders>
              <w:top w:val="nil"/>
              <w:left w:val="nil"/>
              <w:bottom w:val="nil"/>
              <w:right w:val="nil"/>
            </w:tcBorders>
            <w:shd w:val="clear" w:color="auto" w:fill="auto"/>
            <w:vAlign w:val="bottom"/>
            <w:hideMark/>
          </w:tcPr>
          <w:p w14:paraId="0D9D5112" w14:textId="39C949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09_1SA_18_26</w:t>
            </w:r>
            <w:r w:rsidR="00FF4471">
              <w:rPr>
                <w:rFonts w:ascii="Calibri" w:eastAsia="Times New Roman" w:hAnsi="Calibri" w:cs="Calibri"/>
                <w:color w:val="000000"/>
              </w:rPr>
              <w:t>,</w:t>
            </w:r>
            <w:r w:rsidRPr="00BF0BBD">
              <w:rPr>
                <w:rFonts w:ascii="Calibri" w:eastAsia="Times New Roman" w:hAnsi="Calibri" w:cs="Calibri"/>
                <w:color w:val="000000"/>
              </w:rPr>
              <w:t xml:space="preserve"> the king's son in</w:t>
            </w:r>
            <w:r w:rsidR="00644F35">
              <w:rPr>
                <w:rFonts w:ascii="Calibri" w:eastAsia="Times New Roman" w:hAnsi="Calibri" w:cs="Calibri"/>
                <w:color w:val="000000"/>
              </w:rPr>
              <w:t>, &lt;&lt;&lt;&lt;&lt;</w:t>
            </w:r>
          </w:p>
        </w:tc>
      </w:tr>
      <w:tr w:rsidR="00BF0BBD" w:rsidRPr="00BF0BBD" w14:paraId="6D7758F1" w14:textId="77777777" w:rsidTr="00BF0BBD">
        <w:trPr>
          <w:trHeight w:val="300"/>
        </w:trPr>
        <w:tc>
          <w:tcPr>
            <w:tcW w:w="4700" w:type="dxa"/>
            <w:tcBorders>
              <w:top w:val="nil"/>
              <w:left w:val="nil"/>
              <w:bottom w:val="nil"/>
              <w:right w:val="nil"/>
            </w:tcBorders>
            <w:shd w:val="clear" w:color="auto" w:fill="auto"/>
            <w:vAlign w:val="bottom"/>
            <w:hideMark/>
          </w:tcPr>
          <w:p w14:paraId="7B43A755" w14:textId="3E8CE9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07_JUD_01_26</w:t>
            </w:r>
            <w:r w:rsidR="00FF4471">
              <w:rPr>
                <w:rFonts w:ascii="Calibri" w:eastAsia="Times New Roman" w:hAnsi="Calibri" w:cs="Calibri"/>
                <w:color w:val="000000"/>
              </w:rPr>
              <w:t>,</w:t>
            </w:r>
            <w:r w:rsidRPr="00BF0BBD">
              <w:rPr>
                <w:rFonts w:ascii="Calibri" w:eastAsia="Times New Roman" w:hAnsi="Calibri" w:cs="Calibri"/>
                <w:color w:val="000000"/>
              </w:rPr>
              <w:t xml:space="preserve"> which is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11_1KI_06_01 </w:t>
            </w:r>
          </w:p>
        </w:tc>
      </w:tr>
      <w:tr w:rsidR="00BF0BBD" w:rsidRPr="00BF0BBD" w14:paraId="7D8B1864" w14:textId="77777777" w:rsidTr="00BF0BBD">
        <w:trPr>
          <w:trHeight w:val="300"/>
        </w:trPr>
        <w:tc>
          <w:tcPr>
            <w:tcW w:w="4700" w:type="dxa"/>
            <w:tcBorders>
              <w:top w:val="nil"/>
              <w:left w:val="nil"/>
              <w:bottom w:val="nil"/>
              <w:right w:val="nil"/>
            </w:tcBorders>
            <w:shd w:val="clear" w:color="auto" w:fill="auto"/>
            <w:vAlign w:val="bottom"/>
            <w:hideMark/>
          </w:tcPr>
          <w:p w14:paraId="169C1981" w14:textId="2F7E47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01_GEN_14_17</w:t>
            </w:r>
            <w:r w:rsidR="00FF4471">
              <w:rPr>
                <w:rFonts w:ascii="Calibri" w:eastAsia="Times New Roman" w:hAnsi="Calibri" w:cs="Calibri"/>
                <w:color w:val="000000"/>
              </w:rPr>
              <w:t>,</w:t>
            </w:r>
            <w:r w:rsidRPr="00BF0BBD">
              <w:rPr>
                <w:rFonts w:ascii="Calibri" w:eastAsia="Times New Roman" w:hAnsi="Calibri" w:cs="Calibri"/>
                <w:color w:val="000000"/>
              </w:rPr>
              <w:t xml:space="preserve"> which is the king's</w:t>
            </w:r>
            <w:r w:rsidR="00644F35">
              <w:rPr>
                <w:rFonts w:ascii="Calibri" w:eastAsia="Times New Roman" w:hAnsi="Calibri" w:cs="Calibri"/>
                <w:color w:val="000000"/>
              </w:rPr>
              <w:t>, &lt;&lt;&lt;&lt;&lt;</w:t>
            </w:r>
          </w:p>
        </w:tc>
      </w:tr>
      <w:tr w:rsidR="00BF0BBD" w:rsidRPr="00BF0BBD" w14:paraId="45798466" w14:textId="77777777" w:rsidTr="00BF0BBD">
        <w:trPr>
          <w:trHeight w:val="300"/>
        </w:trPr>
        <w:tc>
          <w:tcPr>
            <w:tcW w:w="4700" w:type="dxa"/>
            <w:tcBorders>
              <w:top w:val="nil"/>
              <w:left w:val="nil"/>
              <w:bottom w:val="nil"/>
              <w:right w:val="nil"/>
            </w:tcBorders>
            <w:shd w:val="clear" w:color="auto" w:fill="auto"/>
            <w:vAlign w:val="bottom"/>
            <w:hideMark/>
          </w:tcPr>
          <w:p w14:paraId="5C33ACD0" w14:textId="55C0B0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who is so</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19_PSA_077_013 </w:t>
            </w:r>
          </w:p>
        </w:tc>
      </w:tr>
      <w:tr w:rsidR="00BF0BBD" w:rsidRPr="00BF0BBD" w14:paraId="609DBD5F" w14:textId="77777777" w:rsidTr="00BF0BBD">
        <w:trPr>
          <w:trHeight w:val="1500"/>
        </w:trPr>
        <w:tc>
          <w:tcPr>
            <w:tcW w:w="4700" w:type="dxa"/>
            <w:tcBorders>
              <w:top w:val="nil"/>
              <w:left w:val="nil"/>
              <w:bottom w:val="nil"/>
              <w:right w:val="nil"/>
            </w:tcBorders>
            <w:shd w:val="clear" w:color="auto" w:fill="auto"/>
            <w:vAlign w:val="bottom"/>
            <w:hideMark/>
          </w:tcPr>
          <w:p w14:paraId="61D918E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09_1SA_22:15 Did I then begin to inquire of God for him? be it far from me: let not the king impute [any] thing unto his servant, [nor] to all the house of my father: for thy servant knew nothing of all this, less or more. #,</w:t>
            </w:r>
          </w:p>
        </w:tc>
      </w:tr>
      <w:tr w:rsidR="00BF0BBD" w:rsidRPr="00BF0BBD" w14:paraId="4D190B8C" w14:textId="77777777" w:rsidTr="00BF0BBD">
        <w:trPr>
          <w:trHeight w:val="300"/>
        </w:trPr>
        <w:tc>
          <w:tcPr>
            <w:tcW w:w="4700" w:type="dxa"/>
            <w:tcBorders>
              <w:top w:val="nil"/>
              <w:left w:val="nil"/>
              <w:bottom w:val="nil"/>
              <w:right w:val="nil"/>
            </w:tcBorders>
            <w:shd w:val="clear" w:color="auto" w:fill="auto"/>
            <w:vAlign w:val="bottom"/>
            <w:hideMark/>
          </w:tcPr>
          <w:p w14:paraId="1E76C2BA" w14:textId="2B848F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09_1SA_07_03</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house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10_2SA_06_05 </w:t>
            </w:r>
          </w:p>
        </w:tc>
      </w:tr>
      <w:tr w:rsidR="00BF0BBD" w:rsidRPr="00BF0BBD" w14:paraId="3795617C" w14:textId="77777777" w:rsidTr="00BF0BBD">
        <w:trPr>
          <w:trHeight w:val="300"/>
        </w:trPr>
        <w:tc>
          <w:tcPr>
            <w:tcW w:w="4700" w:type="dxa"/>
            <w:tcBorders>
              <w:top w:val="nil"/>
              <w:left w:val="nil"/>
              <w:bottom w:val="nil"/>
              <w:right w:val="nil"/>
            </w:tcBorders>
            <w:shd w:val="clear" w:color="auto" w:fill="auto"/>
            <w:vAlign w:val="bottom"/>
            <w:hideMark/>
          </w:tcPr>
          <w:p w14:paraId="54DCD99E" w14:textId="65641D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09_1SA_07_03</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house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10_2SA_06_05 </w:t>
            </w:r>
          </w:p>
        </w:tc>
      </w:tr>
      <w:tr w:rsidR="00BF0BBD" w:rsidRPr="00BF0BBD" w14:paraId="68F6F61D" w14:textId="77777777" w:rsidTr="00BF0BBD">
        <w:trPr>
          <w:trHeight w:val="300"/>
        </w:trPr>
        <w:tc>
          <w:tcPr>
            <w:tcW w:w="4700" w:type="dxa"/>
            <w:tcBorders>
              <w:top w:val="nil"/>
              <w:left w:val="nil"/>
              <w:bottom w:val="nil"/>
              <w:right w:val="nil"/>
            </w:tcBorders>
            <w:shd w:val="clear" w:color="auto" w:fill="auto"/>
            <w:vAlign w:val="bottom"/>
            <w:hideMark/>
          </w:tcPr>
          <w:p w14:paraId="78C998C7" w14:textId="1365FA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01_GEN_22_12</w:t>
            </w:r>
            <w:r w:rsidR="00FF4471">
              <w:rPr>
                <w:rFonts w:ascii="Calibri" w:eastAsia="Times New Roman" w:hAnsi="Calibri" w:cs="Calibri"/>
                <w:color w:val="000000"/>
              </w:rPr>
              <w:t>,</w:t>
            </w:r>
            <w:r w:rsidRPr="00BF0BBD">
              <w:rPr>
                <w:rFonts w:ascii="Calibri" w:eastAsia="Times New Roman" w:hAnsi="Calibri" w:cs="Calibri"/>
                <w:color w:val="000000"/>
              </w:rPr>
              <w:t xml:space="preserve"> any thing unto</w:t>
            </w:r>
            <w:r w:rsidR="00644F35">
              <w:rPr>
                <w:rFonts w:ascii="Calibri" w:eastAsia="Times New Roman" w:hAnsi="Calibri" w:cs="Calibri"/>
                <w:color w:val="000000"/>
              </w:rPr>
              <w:t>, &lt;&lt;&lt;&lt;&lt;</w:t>
            </w:r>
          </w:p>
        </w:tc>
      </w:tr>
      <w:tr w:rsidR="00BF0BBD" w:rsidRPr="00BF0BBD" w14:paraId="477EEB33" w14:textId="77777777" w:rsidTr="00BF0BBD">
        <w:trPr>
          <w:trHeight w:val="300"/>
        </w:trPr>
        <w:tc>
          <w:tcPr>
            <w:tcW w:w="4700" w:type="dxa"/>
            <w:tcBorders>
              <w:top w:val="nil"/>
              <w:left w:val="nil"/>
              <w:bottom w:val="nil"/>
              <w:right w:val="nil"/>
            </w:tcBorders>
            <w:shd w:val="clear" w:color="auto" w:fill="auto"/>
            <w:vAlign w:val="bottom"/>
            <w:hideMark/>
          </w:tcPr>
          <w:p w14:paraId="654C9F0F" w14:textId="4D9397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09_1SA_02_30</w:t>
            </w:r>
            <w:r w:rsidR="00FF4471">
              <w:rPr>
                <w:rFonts w:ascii="Calibri" w:eastAsia="Times New Roman" w:hAnsi="Calibri" w:cs="Calibri"/>
                <w:color w:val="000000"/>
              </w:rPr>
              <w:t>,</w:t>
            </w:r>
            <w:r w:rsidRPr="00BF0BBD">
              <w:rPr>
                <w:rFonts w:ascii="Calibri" w:eastAsia="Times New Roman" w:hAnsi="Calibri" w:cs="Calibri"/>
                <w:color w:val="000000"/>
              </w:rPr>
              <w:t xml:space="preserve"> Be it far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10_2SA_23_17 </w:t>
            </w:r>
          </w:p>
        </w:tc>
      </w:tr>
      <w:tr w:rsidR="00BF0BBD" w:rsidRPr="00BF0BBD" w14:paraId="27047538" w14:textId="77777777" w:rsidTr="00BF0BBD">
        <w:trPr>
          <w:trHeight w:val="300"/>
        </w:trPr>
        <w:tc>
          <w:tcPr>
            <w:tcW w:w="4700" w:type="dxa"/>
            <w:tcBorders>
              <w:top w:val="nil"/>
              <w:left w:val="nil"/>
              <w:bottom w:val="nil"/>
              <w:right w:val="nil"/>
            </w:tcBorders>
            <w:shd w:val="clear" w:color="auto" w:fill="auto"/>
            <w:vAlign w:val="bottom"/>
            <w:hideMark/>
          </w:tcPr>
          <w:p w14:paraId="6B11DAD1" w14:textId="086CEE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09_1SA_02_30</w:t>
            </w:r>
            <w:r w:rsidR="00FF4471">
              <w:rPr>
                <w:rFonts w:ascii="Calibri" w:eastAsia="Times New Roman" w:hAnsi="Calibri" w:cs="Calibri"/>
                <w:color w:val="000000"/>
              </w:rPr>
              <w:t>,</w:t>
            </w:r>
            <w:r w:rsidRPr="00BF0BBD">
              <w:rPr>
                <w:rFonts w:ascii="Calibri" w:eastAsia="Times New Roman" w:hAnsi="Calibri" w:cs="Calibri"/>
                <w:color w:val="000000"/>
              </w:rPr>
              <w:t xml:space="preserve"> Be it far from</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40_MAT_16_22 </w:t>
            </w:r>
          </w:p>
        </w:tc>
      </w:tr>
      <w:tr w:rsidR="00BF0BBD" w:rsidRPr="00BF0BBD" w14:paraId="4ECF578B" w14:textId="77777777" w:rsidTr="00BF0BBD">
        <w:trPr>
          <w:trHeight w:val="300"/>
        </w:trPr>
        <w:tc>
          <w:tcPr>
            <w:tcW w:w="4700" w:type="dxa"/>
            <w:tcBorders>
              <w:top w:val="nil"/>
              <w:left w:val="nil"/>
              <w:bottom w:val="nil"/>
              <w:right w:val="nil"/>
            </w:tcBorders>
            <w:shd w:val="clear" w:color="auto" w:fill="auto"/>
            <w:vAlign w:val="bottom"/>
            <w:hideMark/>
          </w:tcPr>
          <w:p w14:paraId="7111B165" w14:textId="60B636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09_1SA_02_30</w:t>
            </w:r>
            <w:r w:rsidR="00FF4471">
              <w:rPr>
                <w:rFonts w:ascii="Calibri" w:eastAsia="Times New Roman" w:hAnsi="Calibri" w:cs="Calibri"/>
                <w:color w:val="000000"/>
              </w:rPr>
              <w:t>,</w:t>
            </w:r>
            <w:r w:rsidRPr="00BF0BBD">
              <w:rPr>
                <w:rFonts w:ascii="Calibri" w:eastAsia="Times New Roman" w:hAnsi="Calibri" w:cs="Calibri"/>
                <w:color w:val="000000"/>
              </w:rPr>
              <w:t xml:space="preserve"> far from me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18_JOB_13_21 </w:t>
            </w:r>
          </w:p>
        </w:tc>
      </w:tr>
      <w:tr w:rsidR="00BF0BBD" w:rsidRPr="00BF0BBD" w14:paraId="51CBC9F3" w14:textId="77777777" w:rsidTr="00BF0BBD">
        <w:trPr>
          <w:trHeight w:val="300"/>
        </w:trPr>
        <w:tc>
          <w:tcPr>
            <w:tcW w:w="4700" w:type="dxa"/>
            <w:tcBorders>
              <w:top w:val="nil"/>
              <w:left w:val="nil"/>
              <w:bottom w:val="nil"/>
              <w:right w:val="nil"/>
            </w:tcBorders>
            <w:shd w:val="clear" w:color="auto" w:fill="auto"/>
            <w:vAlign w:val="bottom"/>
            <w:hideMark/>
          </w:tcPr>
          <w:p w14:paraId="035E400C" w14:textId="61EDE8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09_1SA_03_10</w:t>
            </w:r>
            <w:r w:rsidR="00FF4471">
              <w:rPr>
                <w:rFonts w:ascii="Calibri" w:eastAsia="Times New Roman" w:hAnsi="Calibri" w:cs="Calibri"/>
                <w:color w:val="000000"/>
              </w:rPr>
              <w:t>,</w:t>
            </w:r>
            <w:r w:rsidRPr="00BF0BBD">
              <w:rPr>
                <w:rFonts w:ascii="Calibri" w:eastAsia="Times New Roman" w:hAnsi="Calibri" w:cs="Calibri"/>
                <w:color w:val="000000"/>
              </w:rPr>
              <w:t xml:space="preserve"> for thy servant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10_2SA_14_19 </w:t>
            </w:r>
          </w:p>
        </w:tc>
      </w:tr>
      <w:tr w:rsidR="00BF0BBD" w:rsidRPr="00BF0BBD" w14:paraId="713B0122" w14:textId="77777777" w:rsidTr="00BF0BBD">
        <w:trPr>
          <w:trHeight w:val="300"/>
        </w:trPr>
        <w:tc>
          <w:tcPr>
            <w:tcW w:w="4700" w:type="dxa"/>
            <w:tcBorders>
              <w:top w:val="nil"/>
              <w:left w:val="nil"/>
              <w:bottom w:val="nil"/>
              <w:right w:val="nil"/>
            </w:tcBorders>
            <w:shd w:val="clear" w:color="auto" w:fill="auto"/>
            <w:vAlign w:val="bottom"/>
            <w:hideMark/>
          </w:tcPr>
          <w:p w14:paraId="120F54F5" w14:textId="0E8ACD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09_1SA_22_13</w:t>
            </w:r>
            <w:r w:rsidR="00FF4471">
              <w:rPr>
                <w:rFonts w:ascii="Calibri" w:eastAsia="Times New Roman" w:hAnsi="Calibri" w:cs="Calibri"/>
                <w:color w:val="000000"/>
              </w:rPr>
              <w:t>,</w:t>
            </w:r>
            <w:r w:rsidRPr="00BF0BBD">
              <w:rPr>
                <w:rFonts w:ascii="Calibri" w:eastAsia="Times New Roman" w:hAnsi="Calibri" w:cs="Calibri"/>
                <w:color w:val="000000"/>
              </w:rPr>
              <w:t xml:space="preserve"> God for him</w:t>
            </w:r>
            <w:r w:rsidR="00644F35">
              <w:rPr>
                <w:rFonts w:ascii="Calibri" w:eastAsia="Times New Roman" w:hAnsi="Calibri" w:cs="Calibri"/>
                <w:color w:val="000000"/>
              </w:rPr>
              <w:t>, &lt;&lt;&lt;&lt;&lt;</w:t>
            </w:r>
          </w:p>
        </w:tc>
      </w:tr>
      <w:tr w:rsidR="00BF0BBD" w:rsidRPr="00BF0BBD" w14:paraId="566C994C" w14:textId="77777777" w:rsidTr="00BF0BBD">
        <w:trPr>
          <w:trHeight w:val="300"/>
        </w:trPr>
        <w:tc>
          <w:tcPr>
            <w:tcW w:w="4700" w:type="dxa"/>
            <w:tcBorders>
              <w:top w:val="nil"/>
              <w:left w:val="nil"/>
              <w:bottom w:val="nil"/>
              <w:right w:val="nil"/>
            </w:tcBorders>
            <w:shd w:val="clear" w:color="auto" w:fill="auto"/>
            <w:vAlign w:val="bottom"/>
            <w:hideMark/>
          </w:tcPr>
          <w:p w14:paraId="7FA77626" w14:textId="2BBF87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house of my father</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11_1KI_02_31 </w:t>
            </w:r>
          </w:p>
        </w:tc>
      </w:tr>
      <w:tr w:rsidR="00BF0BBD" w:rsidRPr="00BF0BBD" w14:paraId="3CFF42C2" w14:textId="77777777" w:rsidTr="00BF0BBD">
        <w:trPr>
          <w:trHeight w:val="300"/>
        </w:trPr>
        <w:tc>
          <w:tcPr>
            <w:tcW w:w="4700" w:type="dxa"/>
            <w:tcBorders>
              <w:top w:val="nil"/>
              <w:left w:val="nil"/>
              <w:bottom w:val="nil"/>
              <w:right w:val="nil"/>
            </w:tcBorders>
            <w:shd w:val="clear" w:color="auto" w:fill="auto"/>
            <w:vAlign w:val="bottom"/>
            <w:hideMark/>
          </w:tcPr>
          <w:p w14:paraId="1F41DE70" w14:textId="507EED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inquire of God for</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13_1CH_21_30 </w:t>
            </w:r>
          </w:p>
        </w:tc>
      </w:tr>
      <w:tr w:rsidR="00BF0BBD" w:rsidRPr="00BF0BBD" w14:paraId="475B504A" w14:textId="77777777" w:rsidTr="00BF0BBD">
        <w:trPr>
          <w:trHeight w:val="300"/>
        </w:trPr>
        <w:tc>
          <w:tcPr>
            <w:tcW w:w="4700" w:type="dxa"/>
            <w:tcBorders>
              <w:top w:val="nil"/>
              <w:left w:val="nil"/>
              <w:bottom w:val="nil"/>
              <w:right w:val="nil"/>
            </w:tcBorders>
            <w:shd w:val="clear" w:color="auto" w:fill="auto"/>
            <w:vAlign w:val="bottom"/>
            <w:hideMark/>
          </w:tcPr>
          <w:p w14:paraId="27B0DEAD" w14:textId="0F5DC7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09_1SA_02_30</w:t>
            </w:r>
            <w:r w:rsidR="00FF4471">
              <w:rPr>
                <w:rFonts w:ascii="Calibri" w:eastAsia="Times New Roman" w:hAnsi="Calibri" w:cs="Calibri"/>
                <w:color w:val="000000"/>
              </w:rPr>
              <w:t>,</w:t>
            </w:r>
            <w:r w:rsidRPr="00BF0BBD">
              <w:rPr>
                <w:rFonts w:ascii="Calibri" w:eastAsia="Times New Roman" w:hAnsi="Calibri" w:cs="Calibri"/>
                <w:color w:val="000000"/>
              </w:rPr>
              <w:t xml:space="preserve"> it far from</w:t>
            </w:r>
            <w:r w:rsidR="00FF4471">
              <w:rPr>
                <w:rFonts w:ascii="Calibri" w:eastAsia="Times New Roman" w:hAnsi="Calibri" w:cs="Calibri"/>
                <w:color w:val="000000"/>
              </w:rPr>
              <w:t>,</w:t>
            </w:r>
            <w:r w:rsidRPr="00BF0BBD">
              <w:rPr>
                <w:rFonts w:ascii="Calibri" w:eastAsia="Times New Roman" w:hAnsi="Calibri" w:cs="Calibri"/>
                <w:color w:val="000000"/>
              </w:rPr>
              <w:t xml:space="preserve"> 20_PRO_22_15 </w:t>
            </w:r>
          </w:p>
        </w:tc>
      </w:tr>
      <w:tr w:rsidR="00BF0BBD" w:rsidRPr="00BF0BBD" w14:paraId="20EC0E81" w14:textId="77777777" w:rsidTr="00BF0BBD">
        <w:trPr>
          <w:trHeight w:val="300"/>
        </w:trPr>
        <w:tc>
          <w:tcPr>
            <w:tcW w:w="4700" w:type="dxa"/>
            <w:tcBorders>
              <w:top w:val="nil"/>
              <w:left w:val="nil"/>
              <w:bottom w:val="nil"/>
              <w:right w:val="nil"/>
            </w:tcBorders>
            <w:shd w:val="clear" w:color="auto" w:fill="auto"/>
            <w:vAlign w:val="bottom"/>
            <w:hideMark/>
          </w:tcPr>
          <w:p w14:paraId="1523FEA0" w14:textId="3C56E3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09_1SA_02_30</w:t>
            </w:r>
            <w:r w:rsidR="00FF4471">
              <w:rPr>
                <w:rFonts w:ascii="Calibri" w:eastAsia="Times New Roman" w:hAnsi="Calibri" w:cs="Calibri"/>
                <w:color w:val="000000"/>
              </w:rPr>
              <w:t>,</w:t>
            </w:r>
            <w:r w:rsidRPr="00BF0BBD">
              <w:rPr>
                <w:rFonts w:ascii="Calibri" w:eastAsia="Times New Roman" w:hAnsi="Calibri" w:cs="Calibri"/>
                <w:color w:val="000000"/>
              </w:rPr>
              <w:t xml:space="preserve"> it far from me</w:t>
            </w:r>
            <w:r w:rsidR="00644F35">
              <w:rPr>
                <w:rFonts w:ascii="Calibri" w:eastAsia="Times New Roman" w:hAnsi="Calibri" w:cs="Calibri"/>
                <w:color w:val="000000"/>
              </w:rPr>
              <w:t>, &lt;&lt;&lt;&lt;&lt;</w:t>
            </w:r>
          </w:p>
        </w:tc>
      </w:tr>
      <w:tr w:rsidR="00BF0BBD" w:rsidRPr="00BF0BBD" w14:paraId="48940189" w14:textId="77777777" w:rsidTr="00BF0BBD">
        <w:trPr>
          <w:trHeight w:val="300"/>
        </w:trPr>
        <w:tc>
          <w:tcPr>
            <w:tcW w:w="4700" w:type="dxa"/>
            <w:tcBorders>
              <w:top w:val="nil"/>
              <w:left w:val="nil"/>
              <w:bottom w:val="nil"/>
              <w:right w:val="nil"/>
            </w:tcBorders>
            <w:shd w:val="clear" w:color="auto" w:fill="auto"/>
            <w:vAlign w:val="bottom"/>
            <w:hideMark/>
          </w:tcPr>
          <w:p w14:paraId="1AF51E31" w14:textId="6D91C1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04_NUM_22_18</w:t>
            </w:r>
            <w:r w:rsidR="00FF4471">
              <w:rPr>
                <w:rFonts w:ascii="Calibri" w:eastAsia="Times New Roman" w:hAnsi="Calibri" w:cs="Calibri"/>
                <w:color w:val="000000"/>
              </w:rPr>
              <w:t>,</w:t>
            </w:r>
            <w:r w:rsidRPr="00BF0BBD">
              <w:rPr>
                <w:rFonts w:ascii="Calibri" w:eastAsia="Times New Roman" w:hAnsi="Calibri" w:cs="Calibri"/>
                <w:color w:val="000000"/>
              </w:rPr>
              <w:t xml:space="preserve"> less or more</w:t>
            </w:r>
            <w:r w:rsidR="00644F35">
              <w:rPr>
                <w:rFonts w:ascii="Calibri" w:eastAsia="Times New Roman" w:hAnsi="Calibri" w:cs="Calibri"/>
                <w:color w:val="000000"/>
              </w:rPr>
              <w:t>, &lt;&lt;&lt;&lt;&lt;</w:t>
            </w:r>
          </w:p>
        </w:tc>
      </w:tr>
      <w:tr w:rsidR="00BF0BBD" w:rsidRPr="00BF0BBD" w14:paraId="6BC72AE4" w14:textId="77777777" w:rsidTr="00BF0BBD">
        <w:trPr>
          <w:trHeight w:val="300"/>
        </w:trPr>
        <w:tc>
          <w:tcPr>
            <w:tcW w:w="4700" w:type="dxa"/>
            <w:tcBorders>
              <w:top w:val="nil"/>
              <w:left w:val="nil"/>
              <w:bottom w:val="nil"/>
              <w:right w:val="nil"/>
            </w:tcBorders>
            <w:shd w:val="clear" w:color="auto" w:fill="auto"/>
            <w:vAlign w:val="bottom"/>
            <w:hideMark/>
          </w:tcPr>
          <w:p w14:paraId="710BC666" w14:textId="3A2EE0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09_1SA_19_04</w:t>
            </w:r>
            <w:r w:rsidR="00FF4471">
              <w:rPr>
                <w:rFonts w:ascii="Calibri" w:eastAsia="Times New Roman" w:hAnsi="Calibri" w:cs="Calibri"/>
                <w:color w:val="000000"/>
              </w:rPr>
              <w:t>,</w:t>
            </w:r>
            <w:r w:rsidRPr="00BF0BBD">
              <w:rPr>
                <w:rFonts w:ascii="Calibri" w:eastAsia="Times New Roman" w:hAnsi="Calibri" w:cs="Calibri"/>
                <w:color w:val="000000"/>
              </w:rPr>
              <w:t xml:space="preserve"> let not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11_1KI_22_08 </w:t>
            </w:r>
          </w:p>
        </w:tc>
      </w:tr>
      <w:tr w:rsidR="00BF0BBD" w:rsidRPr="00BF0BBD" w14:paraId="79EC298C" w14:textId="77777777" w:rsidTr="00BF0BBD">
        <w:trPr>
          <w:trHeight w:val="300"/>
        </w:trPr>
        <w:tc>
          <w:tcPr>
            <w:tcW w:w="4700" w:type="dxa"/>
            <w:tcBorders>
              <w:top w:val="nil"/>
              <w:left w:val="nil"/>
              <w:bottom w:val="nil"/>
              <w:right w:val="nil"/>
            </w:tcBorders>
            <w:shd w:val="clear" w:color="auto" w:fill="auto"/>
            <w:vAlign w:val="bottom"/>
            <w:hideMark/>
          </w:tcPr>
          <w:p w14:paraId="52C56623" w14:textId="09FBB6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09_1SA_19_04</w:t>
            </w:r>
            <w:r w:rsidR="00FF4471">
              <w:rPr>
                <w:rFonts w:ascii="Calibri" w:eastAsia="Times New Roman" w:hAnsi="Calibri" w:cs="Calibri"/>
                <w:color w:val="000000"/>
              </w:rPr>
              <w:t>,</w:t>
            </w:r>
            <w:r w:rsidRPr="00BF0BBD">
              <w:rPr>
                <w:rFonts w:ascii="Calibri" w:eastAsia="Times New Roman" w:hAnsi="Calibri" w:cs="Calibri"/>
                <w:color w:val="000000"/>
              </w:rPr>
              <w:t xml:space="preserve"> Let not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14_2CH_18_07 </w:t>
            </w:r>
          </w:p>
        </w:tc>
      </w:tr>
      <w:tr w:rsidR="00BF0BBD" w:rsidRPr="00BF0BBD" w14:paraId="2DA83425" w14:textId="77777777" w:rsidTr="00BF0BBD">
        <w:trPr>
          <w:trHeight w:val="300"/>
        </w:trPr>
        <w:tc>
          <w:tcPr>
            <w:tcW w:w="4700" w:type="dxa"/>
            <w:tcBorders>
              <w:top w:val="nil"/>
              <w:left w:val="nil"/>
              <w:bottom w:val="nil"/>
              <w:right w:val="nil"/>
            </w:tcBorders>
            <w:shd w:val="clear" w:color="auto" w:fill="auto"/>
            <w:vAlign w:val="bottom"/>
            <w:hideMark/>
          </w:tcPr>
          <w:p w14:paraId="7402E215" w14:textId="0FBC40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09_1SA_19_04</w:t>
            </w:r>
            <w:r w:rsidR="00FF4471">
              <w:rPr>
                <w:rFonts w:ascii="Calibri" w:eastAsia="Times New Roman" w:hAnsi="Calibri" w:cs="Calibri"/>
                <w:color w:val="000000"/>
              </w:rPr>
              <w:t>,</w:t>
            </w:r>
            <w:r w:rsidRPr="00BF0BBD">
              <w:rPr>
                <w:rFonts w:ascii="Calibri" w:eastAsia="Times New Roman" w:hAnsi="Calibri" w:cs="Calibri"/>
                <w:color w:val="000000"/>
              </w:rPr>
              <w:t xml:space="preserve"> not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11_1KI_22_33 </w:t>
            </w:r>
          </w:p>
        </w:tc>
      </w:tr>
      <w:tr w:rsidR="00BF0BBD" w:rsidRPr="00BF0BBD" w14:paraId="7C144509" w14:textId="77777777" w:rsidTr="00BF0BBD">
        <w:trPr>
          <w:trHeight w:val="300"/>
        </w:trPr>
        <w:tc>
          <w:tcPr>
            <w:tcW w:w="4700" w:type="dxa"/>
            <w:tcBorders>
              <w:top w:val="nil"/>
              <w:left w:val="nil"/>
              <w:bottom w:val="nil"/>
              <w:right w:val="nil"/>
            </w:tcBorders>
            <w:shd w:val="clear" w:color="auto" w:fill="auto"/>
            <w:vAlign w:val="bottom"/>
            <w:hideMark/>
          </w:tcPr>
          <w:p w14:paraId="28E5344D" w14:textId="22AC5F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nothing of all</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24_JER_32_23 </w:t>
            </w:r>
          </w:p>
        </w:tc>
      </w:tr>
      <w:tr w:rsidR="00BF0BBD" w:rsidRPr="00BF0BBD" w14:paraId="6EC8314E" w14:textId="77777777" w:rsidTr="00BF0BBD">
        <w:trPr>
          <w:trHeight w:val="300"/>
        </w:trPr>
        <w:tc>
          <w:tcPr>
            <w:tcW w:w="4700" w:type="dxa"/>
            <w:tcBorders>
              <w:top w:val="nil"/>
              <w:left w:val="nil"/>
              <w:bottom w:val="nil"/>
              <w:right w:val="nil"/>
            </w:tcBorders>
            <w:shd w:val="clear" w:color="auto" w:fill="auto"/>
            <w:vAlign w:val="bottom"/>
            <w:hideMark/>
          </w:tcPr>
          <w:p w14:paraId="30A96D05" w14:textId="7ED3A7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04_NUM_11_11</w:t>
            </w:r>
            <w:r w:rsidR="00FF4471">
              <w:rPr>
                <w:rFonts w:ascii="Calibri" w:eastAsia="Times New Roman" w:hAnsi="Calibri" w:cs="Calibri"/>
                <w:color w:val="000000"/>
              </w:rPr>
              <w:t>,</w:t>
            </w:r>
            <w:r w:rsidRPr="00BF0BBD">
              <w:rPr>
                <w:rFonts w:ascii="Calibri" w:eastAsia="Times New Roman" w:hAnsi="Calibri" w:cs="Calibri"/>
                <w:color w:val="000000"/>
              </w:rPr>
              <w:t xml:space="preserve"> of all this</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18_JOB_02_11 </w:t>
            </w:r>
          </w:p>
        </w:tc>
      </w:tr>
      <w:tr w:rsidR="00BF0BBD" w:rsidRPr="00BF0BBD" w14:paraId="70CEE8BF" w14:textId="77777777" w:rsidTr="00BF0BBD">
        <w:trPr>
          <w:trHeight w:val="300"/>
        </w:trPr>
        <w:tc>
          <w:tcPr>
            <w:tcW w:w="4700" w:type="dxa"/>
            <w:tcBorders>
              <w:top w:val="nil"/>
              <w:left w:val="nil"/>
              <w:bottom w:val="nil"/>
              <w:right w:val="nil"/>
            </w:tcBorders>
            <w:shd w:val="clear" w:color="auto" w:fill="auto"/>
            <w:vAlign w:val="bottom"/>
            <w:hideMark/>
          </w:tcPr>
          <w:p w14:paraId="11186B09" w14:textId="2D35FC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09_1SA_22_13</w:t>
            </w:r>
            <w:r w:rsidR="00FF4471">
              <w:rPr>
                <w:rFonts w:ascii="Calibri" w:eastAsia="Times New Roman" w:hAnsi="Calibri" w:cs="Calibri"/>
                <w:color w:val="000000"/>
              </w:rPr>
              <w:t>,</w:t>
            </w:r>
            <w:r w:rsidRPr="00BF0BBD">
              <w:rPr>
                <w:rFonts w:ascii="Calibri" w:eastAsia="Times New Roman" w:hAnsi="Calibri" w:cs="Calibri"/>
                <w:color w:val="000000"/>
              </w:rPr>
              <w:t xml:space="preserve"> of God for him</w:t>
            </w:r>
            <w:r w:rsidR="00644F35">
              <w:rPr>
                <w:rFonts w:ascii="Calibri" w:eastAsia="Times New Roman" w:hAnsi="Calibri" w:cs="Calibri"/>
                <w:color w:val="000000"/>
              </w:rPr>
              <w:t>, &lt;&lt;&lt;&lt;&lt;</w:t>
            </w:r>
          </w:p>
        </w:tc>
      </w:tr>
      <w:tr w:rsidR="00BF0BBD" w:rsidRPr="00BF0BBD" w14:paraId="0FD81D5E" w14:textId="77777777" w:rsidTr="00BF0BBD">
        <w:trPr>
          <w:trHeight w:val="300"/>
        </w:trPr>
        <w:tc>
          <w:tcPr>
            <w:tcW w:w="4700" w:type="dxa"/>
            <w:tcBorders>
              <w:top w:val="nil"/>
              <w:left w:val="nil"/>
              <w:bottom w:val="nil"/>
              <w:right w:val="nil"/>
            </w:tcBorders>
            <w:shd w:val="clear" w:color="auto" w:fill="auto"/>
            <w:vAlign w:val="bottom"/>
            <w:hideMark/>
          </w:tcPr>
          <w:p w14:paraId="4CC3D53B" w14:textId="2256A1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02_EXO_18_04</w:t>
            </w:r>
            <w:r w:rsidR="00FF4471">
              <w:rPr>
                <w:rFonts w:ascii="Calibri" w:eastAsia="Times New Roman" w:hAnsi="Calibri" w:cs="Calibri"/>
                <w:color w:val="000000"/>
              </w:rPr>
              <w:t>,</w:t>
            </w:r>
            <w:r w:rsidRPr="00BF0BBD">
              <w:rPr>
                <w:rFonts w:ascii="Calibri" w:eastAsia="Times New Roman" w:hAnsi="Calibri" w:cs="Calibri"/>
                <w:color w:val="000000"/>
              </w:rPr>
              <w:t xml:space="preserve"> of my father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10_2SA_16_03 </w:t>
            </w:r>
          </w:p>
        </w:tc>
      </w:tr>
      <w:tr w:rsidR="00BF0BBD" w:rsidRPr="00BF0BBD" w14:paraId="0CE7CBA8" w14:textId="77777777" w:rsidTr="00BF0BBD">
        <w:trPr>
          <w:trHeight w:val="300"/>
        </w:trPr>
        <w:tc>
          <w:tcPr>
            <w:tcW w:w="4700" w:type="dxa"/>
            <w:tcBorders>
              <w:top w:val="nil"/>
              <w:left w:val="nil"/>
              <w:bottom w:val="nil"/>
              <w:right w:val="nil"/>
            </w:tcBorders>
            <w:shd w:val="clear" w:color="auto" w:fill="auto"/>
            <w:vAlign w:val="bottom"/>
            <w:hideMark/>
          </w:tcPr>
          <w:p w14:paraId="70EB45F5" w14:textId="69637C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09_1SA_20_16</w:t>
            </w:r>
            <w:r w:rsidR="00FF4471">
              <w:rPr>
                <w:rFonts w:ascii="Calibri" w:eastAsia="Times New Roman" w:hAnsi="Calibri" w:cs="Calibri"/>
                <w:color w:val="000000"/>
              </w:rPr>
              <w:t>,</w:t>
            </w:r>
            <w:r w:rsidRPr="00BF0BBD">
              <w:rPr>
                <w:rFonts w:ascii="Calibri" w:eastAsia="Times New Roman" w:hAnsi="Calibri" w:cs="Calibri"/>
                <w:color w:val="000000"/>
              </w:rPr>
              <w:t xml:space="preserve"> the house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09_1SA_25_03 </w:t>
            </w:r>
          </w:p>
        </w:tc>
      </w:tr>
      <w:tr w:rsidR="00BF0BBD" w:rsidRPr="00BF0BBD" w14:paraId="4FD4C654" w14:textId="77777777" w:rsidTr="00BF0BBD">
        <w:trPr>
          <w:trHeight w:val="300"/>
        </w:trPr>
        <w:tc>
          <w:tcPr>
            <w:tcW w:w="4700" w:type="dxa"/>
            <w:tcBorders>
              <w:top w:val="nil"/>
              <w:left w:val="nil"/>
              <w:bottom w:val="nil"/>
              <w:right w:val="nil"/>
            </w:tcBorders>
            <w:shd w:val="clear" w:color="auto" w:fill="auto"/>
            <w:vAlign w:val="bottom"/>
            <w:hideMark/>
          </w:tcPr>
          <w:p w14:paraId="337CA50E" w14:textId="5DD738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09_1SA_15_06</w:t>
            </w:r>
            <w:r w:rsidR="00FF4471">
              <w:rPr>
                <w:rFonts w:ascii="Calibri" w:eastAsia="Times New Roman" w:hAnsi="Calibri" w:cs="Calibri"/>
                <w:color w:val="000000"/>
              </w:rPr>
              <w:t>,</w:t>
            </w:r>
            <w:r w:rsidRPr="00BF0BBD">
              <w:rPr>
                <w:rFonts w:ascii="Calibri" w:eastAsia="Times New Roman" w:hAnsi="Calibri" w:cs="Calibri"/>
                <w:color w:val="000000"/>
              </w:rPr>
              <w:t xml:space="preserve"> to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09_1SA_23_20 </w:t>
            </w:r>
          </w:p>
        </w:tc>
      </w:tr>
      <w:tr w:rsidR="00BF0BBD" w:rsidRPr="00BF0BBD" w14:paraId="386F1825" w14:textId="77777777" w:rsidTr="00BF0BBD">
        <w:trPr>
          <w:trHeight w:val="300"/>
        </w:trPr>
        <w:tc>
          <w:tcPr>
            <w:tcW w:w="4700" w:type="dxa"/>
            <w:tcBorders>
              <w:top w:val="nil"/>
              <w:left w:val="nil"/>
              <w:bottom w:val="nil"/>
              <w:right w:val="nil"/>
            </w:tcBorders>
            <w:shd w:val="clear" w:color="auto" w:fill="auto"/>
            <w:vAlign w:val="bottom"/>
            <w:hideMark/>
          </w:tcPr>
          <w:p w14:paraId="30C95FDB" w14:textId="480684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02_EXO_18_15</w:t>
            </w:r>
            <w:r w:rsidR="00FF4471">
              <w:rPr>
                <w:rFonts w:ascii="Calibri" w:eastAsia="Times New Roman" w:hAnsi="Calibri" w:cs="Calibri"/>
                <w:color w:val="000000"/>
              </w:rPr>
              <w:t>,</w:t>
            </w:r>
            <w:r w:rsidRPr="00BF0BBD">
              <w:rPr>
                <w:rFonts w:ascii="Calibri" w:eastAsia="Times New Roman" w:hAnsi="Calibri" w:cs="Calibri"/>
                <w:color w:val="000000"/>
              </w:rPr>
              <w:t xml:space="preserve"> to inquire of</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12_2KI_01_03 </w:t>
            </w:r>
          </w:p>
        </w:tc>
      </w:tr>
      <w:tr w:rsidR="00BF0BBD" w:rsidRPr="00BF0BBD" w14:paraId="66CA6F6E" w14:textId="77777777" w:rsidTr="00BF0BBD">
        <w:trPr>
          <w:trHeight w:val="300"/>
        </w:trPr>
        <w:tc>
          <w:tcPr>
            <w:tcW w:w="4700" w:type="dxa"/>
            <w:tcBorders>
              <w:top w:val="nil"/>
              <w:left w:val="nil"/>
              <w:bottom w:val="nil"/>
              <w:right w:val="nil"/>
            </w:tcBorders>
            <w:shd w:val="clear" w:color="auto" w:fill="auto"/>
            <w:vAlign w:val="bottom"/>
            <w:hideMark/>
          </w:tcPr>
          <w:p w14:paraId="18FE1724" w14:textId="5E4D72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07_JUD_19_13</w:t>
            </w:r>
            <w:r w:rsidR="00FF4471">
              <w:rPr>
                <w:rFonts w:ascii="Calibri" w:eastAsia="Times New Roman" w:hAnsi="Calibri" w:cs="Calibri"/>
                <w:color w:val="000000"/>
              </w:rPr>
              <w:t>,</w:t>
            </w:r>
            <w:r w:rsidRPr="00BF0BBD">
              <w:rPr>
                <w:rFonts w:ascii="Calibri" w:eastAsia="Times New Roman" w:hAnsi="Calibri" w:cs="Calibri"/>
                <w:color w:val="000000"/>
              </w:rPr>
              <w:t xml:space="preserve"> unto his servant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12_2KI_04_38 </w:t>
            </w:r>
          </w:p>
        </w:tc>
      </w:tr>
      <w:tr w:rsidR="00BF0BBD" w:rsidRPr="00BF0BBD" w14:paraId="4DEA5D61" w14:textId="77777777" w:rsidTr="00BF0BBD">
        <w:trPr>
          <w:trHeight w:val="900"/>
        </w:trPr>
        <w:tc>
          <w:tcPr>
            <w:tcW w:w="4700" w:type="dxa"/>
            <w:tcBorders>
              <w:top w:val="nil"/>
              <w:left w:val="nil"/>
              <w:bottom w:val="nil"/>
              <w:right w:val="nil"/>
            </w:tcBorders>
            <w:shd w:val="clear" w:color="auto" w:fill="auto"/>
            <w:vAlign w:val="bottom"/>
            <w:hideMark/>
          </w:tcPr>
          <w:p w14:paraId="7F21C75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09_1SA_22:16 And the king said, Thou shalt surely die, Ahimelech, thou, and all thy father's house. #,</w:t>
            </w:r>
          </w:p>
        </w:tc>
      </w:tr>
      <w:tr w:rsidR="00BF0BBD" w:rsidRPr="00BF0BBD" w14:paraId="1C524214" w14:textId="77777777" w:rsidTr="00BF0BBD">
        <w:trPr>
          <w:trHeight w:val="300"/>
        </w:trPr>
        <w:tc>
          <w:tcPr>
            <w:tcW w:w="4700" w:type="dxa"/>
            <w:tcBorders>
              <w:top w:val="nil"/>
              <w:left w:val="nil"/>
              <w:bottom w:val="nil"/>
              <w:right w:val="nil"/>
            </w:tcBorders>
            <w:shd w:val="clear" w:color="auto" w:fill="auto"/>
            <w:vAlign w:val="bottom"/>
            <w:hideMark/>
          </w:tcPr>
          <w:p w14:paraId="330D325F" w14:textId="02EADA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09_1SA_09_20</w:t>
            </w:r>
            <w:r w:rsidR="00FF4471">
              <w:rPr>
                <w:rFonts w:ascii="Calibri" w:eastAsia="Times New Roman" w:hAnsi="Calibri" w:cs="Calibri"/>
                <w:color w:val="000000"/>
              </w:rPr>
              <w:t>,</w:t>
            </w:r>
            <w:r w:rsidRPr="00BF0BBD">
              <w:rPr>
                <w:rFonts w:ascii="Calibri" w:eastAsia="Times New Roman" w:hAnsi="Calibri" w:cs="Calibri"/>
                <w:color w:val="000000"/>
              </w:rPr>
              <w:t xml:space="preserve"> all thy father's house</w:t>
            </w:r>
            <w:r w:rsidR="00644F35">
              <w:rPr>
                <w:rFonts w:ascii="Calibri" w:eastAsia="Times New Roman" w:hAnsi="Calibri" w:cs="Calibri"/>
                <w:color w:val="000000"/>
              </w:rPr>
              <w:t>, &lt;&lt;&lt;&lt;&lt;</w:t>
            </w:r>
          </w:p>
        </w:tc>
      </w:tr>
      <w:tr w:rsidR="00BF0BBD" w:rsidRPr="00BF0BBD" w14:paraId="79650905" w14:textId="77777777" w:rsidTr="00BF0BBD">
        <w:trPr>
          <w:trHeight w:val="300"/>
        </w:trPr>
        <w:tc>
          <w:tcPr>
            <w:tcW w:w="4700" w:type="dxa"/>
            <w:tcBorders>
              <w:top w:val="nil"/>
              <w:left w:val="nil"/>
              <w:bottom w:val="nil"/>
              <w:right w:val="nil"/>
            </w:tcBorders>
            <w:shd w:val="clear" w:color="auto" w:fill="auto"/>
            <w:vAlign w:val="bottom"/>
            <w:hideMark/>
          </w:tcPr>
          <w:p w14:paraId="1ABDAB65" w14:textId="56AA1D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06_JOS_02_18</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thy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10_2SA_19_14 </w:t>
            </w:r>
          </w:p>
        </w:tc>
      </w:tr>
      <w:tr w:rsidR="00BF0BBD" w:rsidRPr="00BF0BBD" w14:paraId="181267BD" w14:textId="77777777" w:rsidTr="00BF0BBD">
        <w:trPr>
          <w:trHeight w:val="300"/>
        </w:trPr>
        <w:tc>
          <w:tcPr>
            <w:tcW w:w="4700" w:type="dxa"/>
            <w:tcBorders>
              <w:top w:val="nil"/>
              <w:left w:val="nil"/>
              <w:bottom w:val="nil"/>
              <w:right w:val="nil"/>
            </w:tcBorders>
            <w:shd w:val="clear" w:color="auto" w:fill="auto"/>
            <w:vAlign w:val="bottom"/>
            <w:hideMark/>
          </w:tcPr>
          <w:p w14:paraId="34180206" w14:textId="3A5465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06_JOS_02_18</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thy father's</w:t>
            </w:r>
            <w:r w:rsidR="00644F35">
              <w:rPr>
                <w:rFonts w:ascii="Calibri" w:eastAsia="Times New Roman" w:hAnsi="Calibri" w:cs="Calibri"/>
                <w:color w:val="000000"/>
              </w:rPr>
              <w:t>, &lt;&lt;&lt;&lt;&lt;</w:t>
            </w:r>
          </w:p>
        </w:tc>
      </w:tr>
      <w:tr w:rsidR="00BF0BBD" w:rsidRPr="00BF0BBD" w14:paraId="680A1E7A" w14:textId="77777777" w:rsidTr="00BF0BBD">
        <w:trPr>
          <w:trHeight w:val="300"/>
        </w:trPr>
        <w:tc>
          <w:tcPr>
            <w:tcW w:w="4700" w:type="dxa"/>
            <w:tcBorders>
              <w:top w:val="nil"/>
              <w:left w:val="nil"/>
              <w:bottom w:val="nil"/>
              <w:right w:val="nil"/>
            </w:tcBorders>
            <w:shd w:val="clear" w:color="auto" w:fill="auto"/>
            <w:vAlign w:val="bottom"/>
            <w:hideMark/>
          </w:tcPr>
          <w:p w14:paraId="1522830C" w14:textId="3ABD4B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09_1SA_20_25</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09_1SA_22_17 </w:t>
            </w:r>
          </w:p>
        </w:tc>
      </w:tr>
      <w:tr w:rsidR="00BF0BBD" w:rsidRPr="00BF0BBD" w14:paraId="2054A9BF" w14:textId="77777777" w:rsidTr="00BF0BBD">
        <w:trPr>
          <w:trHeight w:val="600"/>
        </w:trPr>
        <w:tc>
          <w:tcPr>
            <w:tcW w:w="4700" w:type="dxa"/>
            <w:tcBorders>
              <w:top w:val="nil"/>
              <w:left w:val="nil"/>
              <w:bottom w:val="nil"/>
              <w:right w:val="nil"/>
            </w:tcBorders>
            <w:shd w:val="clear" w:color="auto" w:fill="auto"/>
            <w:vAlign w:val="bottom"/>
            <w:hideMark/>
          </w:tcPr>
          <w:p w14:paraId="67401439" w14:textId="55F9EF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king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09_1SA_22_18 </w:t>
            </w:r>
          </w:p>
        </w:tc>
      </w:tr>
      <w:tr w:rsidR="00BF0BBD" w:rsidRPr="00BF0BBD" w14:paraId="1996DD0D" w14:textId="77777777" w:rsidTr="00BF0BBD">
        <w:trPr>
          <w:trHeight w:val="300"/>
        </w:trPr>
        <w:tc>
          <w:tcPr>
            <w:tcW w:w="4700" w:type="dxa"/>
            <w:tcBorders>
              <w:top w:val="nil"/>
              <w:left w:val="nil"/>
              <w:bottom w:val="nil"/>
              <w:right w:val="nil"/>
            </w:tcBorders>
            <w:shd w:val="clear" w:color="auto" w:fill="auto"/>
            <w:vAlign w:val="bottom"/>
            <w:hideMark/>
          </w:tcPr>
          <w:p w14:paraId="6B00D276" w14:textId="7A0D20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01_GEN_20_07</w:t>
            </w:r>
            <w:r w:rsidR="00FF4471">
              <w:rPr>
                <w:rFonts w:ascii="Calibri" w:eastAsia="Times New Roman" w:hAnsi="Calibri" w:cs="Calibri"/>
                <w:color w:val="000000"/>
              </w:rPr>
              <w:t>,</w:t>
            </w:r>
            <w:r w:rsidRPr="00BF0BBD">
              <w:rPr>
                <w:rFonts w:ascii="Calibri" w:eastAsia="Times New Roman" w:hAnsi="Calibri" w:cs="Calibri"/>
                <w:color w:val="000000"/>
              </w:rPr>
              <w:t xml:space="preserve"> shalt surely die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11_1KI_02_37 </w:t>
            </w:r>
          </w:p>
        </w:tc>
      </w:tr>
      <w:tr w:rsidR="00BF0BBD" w:rsidRPr="00BF0BBD" w14:paraId="76D292C4" w14:textId="77777777" w:rsidTr="00BF0BBD">
        <w:trPr>
          <w:trHeight w:val="300"/>
        </w:trPr>
        <w:tc>
          <w:tcPr>
            <w:tcW w:w="4700" w:type="dxa"/>
            <w:tcBorders>
              <w:top w:val="nil"/>
              <w:left w:val="nil"/>
              <w:bottom w:val="nil"/>
              <w:right w:val="nil"/>
            </w:tcBorders>
            <w:shd w:val="clear" w:color="auto" w:fill="auto"/>
            <w:vAlign w:val="bottom"/>
            <w:hideMark/>
          </w:tcPr>
          <w:p w14:paraId="4BAAE9A7" w14:textId="1E50E3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09_1SA_17_56</w:t>
            </w:r>
            <w:r w:rsidR="00FF4471">
              <w:rPr>
                <w:rFonts w:ascii="Calibri" w:eastAsia="Times New Roman" w:hAnsi="Calibri" w:cs="Calibri"/>
                <w:color w:val="000000"/>
              </w:rPr>
              <w:t>,</w:t>
            </w:r>
            <w:r w:rsidRPr="00BF0BBD">
              <w:rPr>
                <w:rFonts w:ascii="Calibri" w:eastAsia="Times New Roman" w:hAnsi="Calibri" w:cs="Calibri"/>
                <w:color w:val="000000"/>
              </w:rPr>
              <w:t xml:space="preserve"> the king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09_1SA_22_18 </w:t>
            </w:r>
          </w:p>
        </w:tc>
      </w:tr>
      <w:tr w:rsidR="00BF0BBD" w:rsidRPr="00BF0BBD" w14:paraId="725D90AA" w14:textId="77777777" w:rsidTr="00BF0BBD">
        <w:trPr>
          <w:trHeight w:val="300"/>
        </w:trPr>
        <w:tc>
          <w:tcPr>
            <w:tcW w:w="4700" w:type="dxa"/>
            <w:tcBorders>
              <w:top w:val="nil"/>
              <w:left w:val="nil"/>
              <w:bottom w:val="nil"/>
              <w:right w:val="nil"/>
            </w:tcBorders>
            <w:shd w:val="clear" w:color="auto" w:fill="auto"/>
            <w:vAlign w:val="bottom"/>
            <w:hideMark/>
          </w:tcPr>
          <w:p w14:paraId="07556703" w14:textId="444170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06_JOS_01_02</w:t>
            </w:r>
            <w:r w:rsidR="00FF4471">
              <w:rPr>
                <w:rFonts w:ascii="Calibri" w:eastAsia="Times New Roman" w:hAnsi="Calibri" w:cs="Calibri"/>
                <w:color w:val="000000"/>
              </w:rPr>
              <w:t>,</w:t>
            </w:r>
            <w:r w:rsidRPr="00BF0BBD">
              <w:rPr>
                <w:rFonts w:ascii="Calibri" w:eastAsia="Times New Roman" w:hAnsi="Calibri" w:cs="Calibri"/>
                <w:color w:val="000000"/>
              </w:rPr>
              <w:t xml:space="preserve"> thou and all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10_2SA_03_34 </w:t>
            </w:r>
          </w:p>
        </w:tc>
      </w:tr>
      <w:tr w:rsidR="00BF0BBD" w:rsidRPr="00BF0BBD" w14:paraId="7AA5EE2E" w14:textId="77777777" w:rsidTr="00BF0BBD">
        <w:trPr>
          <w:trHeight w:val="600"/>
        </w:trPr>
        <w:tc>
          <w:tcPr>
            <w:tcW w:w="4700" w:type="dxa"/>
            <w:tcBorders>
              <w:top w:val="nil"/>
              <w:left w:val="nil"/>
              <w:bottom w:val="nil"/>
              <w:right w:val="nil"/>
            </w:tcBorders>
            <w:shd w:val="clear" w:color="auto" w:fill="auto"/>
            <w:vAlign w:val="bottom"/>
            <w:hideMark/>
          </w:tcPr>
          <w:p w14:paraId="0A83BAE7" w14:textId="4657D1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04_NUM_16_11</w:t>
            </w:r>
            <w:r w:rsidR="00FF4471">
              <w:rPr>
                <w:rFonts w:ascii="Calibri" w:eastAsia="Times New Roman" w:hAnsi="Calibri" w:cs="Calibri"/>
                <w:color w:val="000000"/>
              </w:rPr>
              <w:t>,</w:t>
            </w:r>
            <w:r w:rsidRPr="00BF0BBD">
              <w:rPr>
                <w:rFonts w:ascii="Calibri" w:eastAsia="Times New Roman" w:hAnsi="Calibri" w:cs="Calibri"/>
                <w:color w:val="000000"/>
              </w:rPr>
              <w:t xml:space="preserve"> thou and all thy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10_2SA_19_14 </w:t>
            </w:r>
          </w:p>
        </w:tc>
      </w:tr>
      <w:tr w:rsidR="00BF0BBD" w:rsidRPr="00BF0BBD" w14:paraId="43EC3894" w14:textId="77777777" w:rsidTr="00BF0BBD">
        <w:trPr>
          <w:trHeight w:val="300"/>
        </w:trPr>
        <w:tc>
          <w:tcPr>
            <w:tcW w:w="4700" w:type="dxa"/>
            <w:tcBorders>
              <w:top w:val="nil"/>
              <w:left w:val="nil"/>
              <w:bottom w:val="nil"/>
              <w:right w:val="nil"/>
            </w:tcBorders>
            <w:shd w:val="clear" w:color="auto" w:fill="auto"/>
            <w:vAlign w:val="bottom"/>
            <w:hideMark/>
          </w:tcPr>
          <w:p w14:paraId="4AAF58BD" w14:textId="0EDB15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09_1SA_14_44</w:t>
            </w:r>
            <w:r w:rsidR="00FF4471">
              <w:rPr>
                <w:rFonts w:ascii="Calibri" w:eastAsia="Times New Roman" w:hAnsi="Calibri" w:cs="Calibri"/>
                <w:color w:val="000000"/>
              </w:rPr>
              <w:t>,</w:t>
            </w:r>
            <w:r w:rsidRPr="00BF0BBD">
              <w:rPr>
                <w:rFonts w:ascii="Calibri" w:eastAsia="Times New Roman" w:hAnsi="Calibri" w:cs="Calibri"/>
                <w:color w:val="000000"/>
              </w:rPr>
              <w:t xml:space="preserve"> thou shalt surely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09_1SA_24_20 </w:t>
            </w:r>
          </w:p>
        </w:tc>
      </w:tr>
      <w:tr w:rsidR="00BF0BBD" w:rsidRPr="00BF0BBD" w14:paraId="2E669013" w14:textId="77777777" w:rsidTr="00BF0BBD">
        <w:trPr>
          <w:trHeight w:val="600"/>
        </w:trPr>
        <w:tc>
          <w:tcPr>
            <w:tcW w:w="4700" w:type="dxa"/>
            <w:tcBorders>
              <w:top w:val="nil"/>
              <w:left w:val="nil"/>
              <w:bottom w:val="nil"/>
              <w:right w:val="nil"/>
            </w:tcBorders>
            <w:shd w:val="clear" w:color="auto" w:fill="auto"/>
            <w:vAlign w:val="bottom"/>
            <w:hideMark/>
          </w:tcPr>
          <w:p w14:paraId="58437183" w14:textId="264149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01_GEN_20_07</w:t>
            </w:r>
            <w:r w:rsidR="00FF4471">
              <w:rPr>
                <w:rFonts w:ascii="Calibri" w:eastAsia="Times New Roman" w:hAnsi="Calibri" w:cs="Calibri"/>
                <w:color w:val="000000"/>
              </w:rPr>
              <w:t>,</w:t>
            </w:r>
            <w:r w:rsidRPr="00BF0BBD">
              <w:rPr>
                <w:rFonts w:ascii="Calibri" w:eastAsia="Times New Roman" w:hAnsi="Calibri" w:cs="Calibri"/>
                <w:color w:val="000000"/>
              </w:rPr>
              <w:t xml:space="preserve"> thou shalt surely die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11_1KI_02_37 </w:t>
            </w:r>
          </w:p>
        </w:tc>
      </w:tr>
      <w:tr w:rsidR="00BF0BBD" w:rsidRPr="00BF0BBD" w14:paraId="572F1216" w14:textId="77777777" w:rsidTr="00BF0BBD">
        <w:trPr>
          <w:trHeight w:val="600"/>
        </w:trPr>
        <w:tc>
          <w:tcPr>
            <w:tcW w:w="4700" w:type="dxa"/>
            <w:tcBorders>
              <w:top w:val="nil"/>
              <w:left w:val="nil"/>
              <w:bottom w:val="nil"/>
              <w:right w:val="nil"/>
            </w:tcBorders>
            <w:shd w:val="clear" w:color="auto" w:fill="auto"/>
            <w:vAlign w:val="bottom"/>
            <w:hideMark/>
          </w:tcPr>
          <w:p w14:paraId="2FB1E871" w14:textId="405433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09_1SA_09_20</w:t>
            </w:r>
            <w:r w:rsidR="00FF4471">
              <w:rPr>
                <w:rFonts w:ascii="Calibri" w:eastAsia="Times New Roman" w:hAnsi="Calibri" w:cs="Calibri"/>
                <w:color w:val="000000"/>
              </w:rPr>
              <w:t>,</w:t>
            </w:r>
            <w:r w:rsidRPr="00BF0BBD">
              <w:rPr>
                <w:rFonts w:ascii="Calibri" w:eastAsia="Times New Roman" w:hAnsi="Calibri" w:cs="Calibri"/>
                <w:color w:val="000000"/>
              </w:rPr>
              <w:t xml:space="preserve"> thy father's house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09_1SA_22_22 </w:t>
            </w:r>
          </w:p>
        </w:tc>
      </w:tr>
      <w:tr w:rsidR="00BF0BBD" w:rsidRPr="00BF0BBD" w14:paraId="7BC3C223" w14:textId="77777777" w:rsidTr="00BF0BBD">
        <w:trPr>
          <w:trHeight w:val="2100"/>
        </w:trPr>
        <w:tc>
          <w:tcPr>
            <w:tcW w:w="4700" w:type="dxa"/>
            <w:tcBorders>
              <w:top w:val="nil"/>
              <w:left w:val="nil"/>
              <w:bottom w:val="nil"/>
              <w:right w:val="nil"/>
            </w:tcBorders>
            <w:shd w:val="clear" w:color="auto" w:fill="auto"/>
            <w:vAlign w:val="bottom"/>
            <w:hideMark/>
          </w:tcPr>
          <w:p w14:paraId="43D5CA6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09_1SA_22:17 And the king said unto the footmen that stood about him, Turn, and slay the priests of the LORD; because their hand also [is] with David, and because they knew when he fled, and did not show it to me. But the servants of the king would not put forth their hand to fall upon the priests of the LORD. #,</w:t>
            </w:r>
          </w:p>
        </w:tc>
      </w:tr>
      <w:tr w:rsidR="00BF0BBD" w:rsidRPr="00BF0BBD" w14:paraId="161A4ABF" w14:textId="77777777" w:rsidTr="00BF0BBD">
        <w:trPr>
          <w:trHeight w:val="300"/>
        </w:trPr>
        <w:tc>
          <w:tcPr>
            <w:tcW w:w="4700" w:type="dxa"/>
            <w:tcBorders>
              <w:top w:val="nil"/>
              <w:left w:val="nil"/>
              <w:bottom w:val="nil"/>
              <w:right w:val="nil"/>
            </w:tcBorders>
            <w:shd w:val="clear" w:color="auto" w:fill="auto"/>
            <w:vAlign w:val="bottom"/>
            <w:hideMark/>
          </w:tcPr>
          <w:p w14:paraId="1FFBB34D" w14:textId="1D0A1D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09_1SA_01_07</w:t>
            </w:r>
            <w:r w:rsidR="00FF4471">
              <w:rPr>
                <w:rFonts w:ascii="Calibri" w:eastAsia="Times New Roman" w:hAnsi="Calibri" w:cs="Calibri"/>
                <w:color w:val="000000"/>
              </w:rPr>
              <w:t>,</w:t>
            </w:r>
            <w:r w:rsidRPr="00BF0BBD">
              <w:rPr>
                <w:rFonts w:ascii="Calibri" w:eastAsia="Times New Roman" w:hAnsi="Calibri" w:cs="Calibri"/>
                <w:color w:val="000000"/>
              </w:rPr>
              <w:t xml:space="preserve"> and did not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12_2KI_16_02 </w:t>
            </w:r>
          </w:p>
        </w:tc>
      </w:tr>
      <w:tr w:rsidR="00BF0BBD" w:rsidRPr="00BF0BBD" w14:paraId="14E4F0FC" w14:textId="77777777" w:rsidTr="00BF0BBD">
        <w:trPr>
          <w:trHeight w:val="300"/>
        </w:trPr>
        <w:tc>
          <w:tcPr>
            <w:tcW w:w="4700" w:type="dxa"/>
            <w:tcBorders>
              <w:top w:val="nil"/>
              <w:left w:val="nil"/>
              <w:bottom w:val="nil"/>
              <w:right w:val="nil"/>
            </w:tcBorders>
            <w:shd w:val="clear" w:color="auto" w:fill="auto"/>
            <w:vAlign w:val="bottom"/>
            <w:hideMark/>
          </w:tcPr>
          <w:p w14:paraId="09B23697" w14:textId="43C020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03_LEV_04_29</w:t>
            </w:r>
            <w:r w:rsidR="00FF4471">
              <w:rPr>
                <w:rFonts w:ascii="Calibri" w:eastAsia="Times New Roman" w:hAnsi="Calibri" w:cs="Calibri"/>
                <w:color w:val="000000"/>
              </w:rPr>
              <w:t>,</w:t>
            </w:r>
            <w:r w:rsidRPr="00BF0BBD">
              <w:rPr>
                <w:rFonts w:ascii="Calibri" w:eastAsia="Times New Roman" w:hAnsi="Calibri" w:cs="Calibri"/>
                <w:color w:val="000000"/>
              </w:rPr>
              <w:t xml:space="preserve"> and slay the</w:t>
            </w:r>
            <w:r w:rsidR="00644F35">
              <w:rPr>
                <w:rFonts w:ascii="Calibri" w:eastAsia="Times New Roman" w:hAnsi="Calibri" w:cs="Calibri"/>
                <w:color w:val="000000"/>
              </w:rPr>
              <w:t>, &lt;&lt;&lt;&lt;&lt;</w:t>
            </w:r>
          </w:p>
        </w:tc>
      </w:tr>
      <w:tr w:rsidR="00BF0BBD" w:rsidRPr="00BF0BBD" w14:paraId="79F72094" w14:textId="77777777" w:rsidTr="00BF0BBD">
        <w:trPr>
          <w:trHeight w:val="300"/>
        </w:trPr>
        <w:tc>
          <w:tcPr>
            <w:tcW w:w="4700" w:type="dxa"/>
            <w:tcBorders>
              <w:top w:val="nil"/>
              <w:left w:val="nil"/>
              <w:bottom w:val="nil"/>
              <w:right w:val="nil"/>
            </w:tcBorders>
            <w:shd w:val="clear" w:color="auto" w:fill="auto"/>
            <w:vAlign w:val="bottom"/>
            <w:hideMark/>
          </w:tcPr>
          <w:p w14:paraId="2DFDBAE1" w14:textId="0DD208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09_1SA_22_18 </w:t>
            </w:r>
          </w:p>
        </w:tc>
      </w:tr>
      <w:tr w:rsidR="00BF0BBD" w:rsidRPr="00BF0BBD" w14:paraId="428F349A" w14:textId="77777777" w:rsidTr="00BF0BBD">
        <w:trPr>
          <w:trHeight w:val="300"/>
        </w:trPr>
        <w:tc>
          <w:tcPr>
            <w:tcW w:w="4700" w:type="dxa"/>
            <w:tcBorders>
              <w:top w:val="nil"/>
              <w:left w:val="nil"/>
              <w:bottom w:val="nil"/>
              <w:right w:val="nil"/>
            </w:tcBorders>
            <w:shd w:val="clear" w:color="auto" w:fill="auto"/>
            <w:vAlign w:val="bottom"/>
            <w:hideMark/>
          </w:tcPr>
          <w:p w14:paraId="18A9BB9D" w14:textId="7327B7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because they knew</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41_MAR_01_34 </w:t>
            </w:r>
          </w:p>
        </w:tc>
      </w:tr>
      <w:tr w:rsidR="00BF0BBD" w:rsidRPr="00BF0BBD" w14:paraId="1254138D" w14:textId="77777777" w:rsidTr="00BF0BBD">
        <w:trPr>
          <w:trHeight w:val="300"/>
        </w:trPr>
        <w:tc>
          <w:tcPr>
            <w:tcW w:w="4700" w:type="dxa"/>
            <w:tcBorders>
              <w:top w:val="nil"/>
              <w:left w:val="nil"/>
              <w:bottom w:val="nil"/>
              <w:right w:val="nil"/>
            </w:tcBorders>
            <w:shd w:val="clear" w:color="auto" w:fill="auto"/>
            <w:vAlign w:val="bottom"/>
            <w:hideMark/>
          </w:tcPr>
          <w:p w14:paraId="0AE1C520" w14:textId="3C550D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But the servants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10_2SA_02_31 </w:t>
            </w:r>
          </w:p>
        </w:tc>
      </w:tr>
      <w:tr w:rsidR="00BF0BBD" w:rsidRPr="00BF0BBD" w14:paraId="1FC56A43" w14:textId="77777777" w:rsidTr="00BF0BBD">
        <w:trPr>
          <w:trHeight w:val="300"/>
        </w:trPr>
        <w:tc>
          <w:tcPr>
            <w:tcW w:w="4700" w:type="dxa"/>
            <w:tcBorders>
              <w:top w:val="nil"/>
              <w:left w:val="nil"/>
              <w:bottom w:val="nil"/>
              <w:right w:val="nil"/>
            </w:tcBorders>
            <w:shd w:val="clear" w:color="auto" w:fill="auto"/>
            <w:vAlign w:val="bottom"/>
            <w:hideMark/>
          </w:tcPr>
          <w:p w14:paraId="3E7EC12B" w14:textId="12D29B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But the servants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10_2SA_02_31 </w:t>
            </w:r>
          </w:p>
        </w:tc>
      </w:tr>
      <w:tr w:rsidR="00BF0BBD" w:rsidRPr="00BF0BBD" w14:paraId="1A969CE7" w14:textId="77777777" w:rsidTr="00BF0BBD">
        <w:trPr>
          <w:trHeight w:val="300"/>
        </w:trPr>
        <w:tc>
          <w:tcPr>
            <w:tcW w:w="4700" w:type="dxa"/>
            <w:tcBorders>
              <w:top w:val="nil"/>
              <w:left w:val="nil"/>
              <w:bottom w:val="nil"/>
              <w:right w:val="nil"/>
            </w:tcBorders>
            <w:shd w:val="clear" w:color="auto" w:fill="auto"/>
            <w:vAlign w:val="bottom"/>
            <w:hideMark/>
          </w:tcPr>
          <w:p w14:paraId="738A456F" w14:textId="423309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fall upon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09_1SA_22_18 </w:t>
            </w:r>
          </w:p>
        </w:tc>
      </w:tr>
      <w:tr w:rsidR="00BF0BBD" w:rsidRPr="00BF0BBD" w14:paraId="765D21C2" w14:textId="77777777" w:rsidTr="00BF0BBD">
        <w:trPr>
          <w:trHeight w:val="300"/>
        </w:trPr>
        <w:tc>
          <w:tcPr>
            <w:tcW w:w="4700" w:type="dxa"/>
            <w:tcBorders>
              <w:top w:val="nil"/>
              <w:left w:val="nil"/>
              <w:bottom w:val="nil"/>
              <w:right w:val="nil"/>
            </w:tcBorders>
            <w:shd w:val="clear" w:color="auto" w:fill="auto"/>
            <w:vAlign w:val="bottom"/>
            <w:hideMark/>
          </w:tcPr>
          <w:p w14:paraId="1F0DFAD9" w14:textId="62CA06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fall upon the priests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09_1SA_22_18 </w:t>
            </w:r>
          </w:p>
        </w:tc>
      </w:tr>
      <w:tr w:rsidR="00BF0BBD" w:rsidRPr="00BF0BBD" w14:paraId="05866FC2" w14:textId="77777777" w:rsidTr="00BF0BBD">
        <w:trPr>
          <w:trHeight w:val="300"/>
        </w:trPr>
        <w:tc>
          <w:tcPr>
            <w:tcW w:w="4700" w:type="dxa"/>
            <w:tcBorders>
              <w:top w:val="nil"/>
              <w:left w:val="nil"/>
              <w:bottom w:val="nil"/>
              <w:right w:val="nil"/>
            </w:tcBorders>
            <w:shd w:val="clear" w:color="auto" w:fill="auto"/>
            <w:vAlign w:val="bottom"/>
            <w:hideMark/>
          </w:tcPr>
          <w:p w14:paraId="6DE501E4" w14:textId="455685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01_GEN_19_10</w:t>
            </w:r>
            <w:r w:rsidR="00FF4471">
              <w:rPr>
                <w:rFonts w:ascii="Calibri" w:eastAsia="Times New Roman" w:hAnsi="Calibri" w:cs="Calibri"/>
                <w:color w:val="000000"/>
              </w:rPr>
              <w:t>,</w:t>
            </w:r>
            <w:r w:rsidRPr="00BF0BBD">
              <w:rPr>
                <w:rFonts w:ascii="Calibri" w:eastAsia="Times New Roman" w:hAnsi="Calibri" w:cs="Calibri"/>
                <w:color w:val="000000"/>
              </w:rPr>
              <w:t xml:space="preserve"> forth their hand</w:t>
            </w:r>
            <w:r w:rsidR="00644F35">
              <w:rPr>
                <w:rFonts w:ascii="Calibri" w:eastAsia="Times New Roman" w:hAnsi="Calibri" w:cs="Calibri"/>
                <w:color w:val="000000"/>
              </w:rPr>
              <w:t>, &lt;&lt;&lt;&lt;&lt;</w:t>
            </w:r>
          </w:p>
        </w:tc>
      </w:tr>
      <w:tr w:rsidR="00BF0BBD" w:rsidRPr="00BF0BBD" w14:paraId="13C01E74" w14:textId="77777777" w:rsidTr="00BF0BBD">
        <w:trPr>
          <w:trHeight w:val="300"/>
        </w:trPr>
        <w:tc>
          <w:tcPr>
            <w:tcW w:w="4700" w:type="dxa"/>
            <w:tcBorders>
              <w:top w:val="nil"/>
              <w:left w:val="nil"/>
              <w:bottom w:val="nil"/>
              <w:right w:val="nil"/>
            </w:tcBorders>
            <w:shd w:val="clear" w:color="auto" w:fill="auto"/>
            <w:vAlign w:val="bottom"/>
            <w:hideMark/>
          </w:tcPr>
          <w:p w14:paraId="117A168F" w14:textId="067633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01_GEN_27_20</w:t>
            </w:r>
            <w:r w:rsidR="00FF4471">
              <w:rPr>
                <w:rFonts w:ascii="Calibri" w:eastAsia="Times New Roman" w:hAnsi="Calibri" w:cs="Calibri"/>
                <w:color w:val="000000"/>
              </w:rPr>
              <w:t>,</w:t>
            </w:r>
            <w:r w:rsidRPr="00BF0BBD">
              <w:rPr>
                <w:rFonts w:ascii="Calibri" w:eastAsia="Times New Roman" w:hAnsi="Calibri" w:cs="Calibri"/>
                <w:color w:val="000000"/>
              </w:rPr>
              <w:t xml:space="preserve"> it to me</w:t>
            </w:r>
            <w:r w:rsidR="00644F35">
              <w:rPr>
                <w:rFonts w:ascii="Calibri" w:eastAsia="Times New Roman" w:hAnsi="Calibri" w:cs="Calibri"/>
                <w:color w:val="000000"/>
              </w:rPr>
              <w:t>, &lt;&lt;&lt;&lt;&lt;</w:t>
            </w:r>
          </w:p>
        </w:tc>
      </w:tr>
      <w:tr w:rsidR="00BF0BBD" w:rsidRPr="00BF0BBD" w14:paraId="28A051E1" w14:textId="77777777" w:rsidTr="00BF0BBD">
        <w:trPr>
          <w:trHeight w:val="300"/>
        </w:trPr>
        <w:tc>
          <w:tcPr>
            <w:tcW w:w="4700" w:type="dxa"/>
            <w:tcBorders>
              <w:top w:val="nil"/>
              <w:left w:val="nil"/>
              <w:bottom w:val="nil"/>
              <w:right w:val="nil"/>
            </w:tcBorders>
            <w:shd w:val="clear" w:color="auto" w:fill="auto"/>
            <w:vAlign w:val="bottom"/>
            <w:hideMark/>
          </w:tcPr>
          <w:p w14:paraId="4C5D0BF3" w14:textId="6CC32B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king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09_1SA_28_13 </w:t>
            </w:r>
          </w:p>
        </w:tc>
      </w:tr>
      <w:tr w:rsidR="00BF0BBD" w:rsidRPr="00BF0BBD" w14:paraId="12C7E1E4" w14:textId="77777777" w:rsidTr="00BF0BBD">
        <w:trPr>
          <w:trHeight w:val="300"/>
        </w:trPr>
        <w:tc>
          <w:tcPr>
            <w:tcW w:w="4700" w:type="dxa"/>
            <w:tcBorders>
              <w:top w:val="nil"/>
              <w:left w:val="nil"/>
              <w:bottom w:val="nil"/>
              <w:right w:val="nil"/>
            </w:tcBorders>
            <w:shd w:val="clear" w:color="auto" w:fill="auto"/>
            <w:vAlign w:val="bottom"/>
            <w:hideMark/>
          </w:tcPr>
          <w:p w14:paraId="2971EE18" w14:textId="4FC1CC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king said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10_2SA_14_08 </w:t>
            </w:r>
          </w:p>
        </w:tc>
      </w:tr>
      <w:tr w:rsidR="00BF0BBD" w:rsidRPr="00BF0BBD" w14:paraId="22B1E7E2" w14:textId="77777777" w:rsidTr="00BF0BBD">
        <w:trPr>
          <w:trHeight w:val="300"/>
        </w:trPr>
        <w:tc>
          <w:tcPr>
            <w:tcW w:w="4700" w:type="dxa"/>
            <w:tcBorders>
              <w:top w:val="nil"/>
              <w:left w:val="nil"/>
              <w:bottom w:val="nil"/>
              <w:right w:val="nil"/>
            </w:tcBorders>
            <w:shd w:val="clear" w:color="auto" w:fill="auto"/>
            <w:vAlign w:val="bottom"/>
            <w:hideMark/>
          </w:tcPr>
          <w:p w14:paraId="1931B322" w14:textId="679549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king would not</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14_2CH_10_16 </w:t>
            </w:r>
          </w:p>
        </w:tc>
      </w:tr>
      <w:tr w:rsidR="00BF0BBD" w:rsidRPr="00BF0BBD" w14:paraId="578FD49A" w14:textId="77777777" w:rsidTr="00BF0BBD">
        <w:trPr>
          <w:trHeight w:val="300"/>
        </w:trPr>
        <w:tc>
          <w:tcPr>
            <w:tcW w:w="4700" w:type="dxa"/>
            <w:tcBorders>
              <w:top w:val="nil"/>
              <w:left w:val="nil"/>
              <w:bottom w:val="nil"/>
              <w:right w:val="nil"/>
            </w:tcBorders>
            <w:shd w:val="clear" w:color="auto" w:fill="auto"/>
            <w:vAlign w:val="bottom"/>
            <w:hideMark/>
          </w:tcPr>
          <w:p w14:paraId="1E199C59" w14:textId="07BF22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 put forth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09_1SA_24_10 </w:t>
            </w:r>
          </w:p>
        </w:tc>
      </w:tr>
      <w:tr w:rsidR="00BF0BBD" w:rsidRPr="00BF0BBD" w14:paraId="6A612076" w14:textId="77777777" w:rsidTr="00BF0BBD">
        <w:trPr>
          <w:trHeight w:val="300"/>
        </w:trPr>
        <w:tc>
          <w:tcPr>
            <w:tcW w:w="4700" w:type="dxa"/>
            <w:tcBorders>
              <w:top w:val="nil"/>
              <w:left w:val="nil"/>
              <w:bottom w:val="nil"/>
              <w:right w:val="nil"/>
            </w:tcBorders>
            <w:shd w:val="clear" w:color="auto" w:fill="auto"/>
            <w:vAlign w:val="bottom"/>
            <w:hideMark/>
          </w:tcPr>
          <w:p w14:paraId="43DC02B8" w14:textId="00A06A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 show it</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17_EST_02_10 </w:t>
            </w:r>
          </w:p>
        </w:tc>
      </w:tr>
      <w:tr w:rsidR="00BF0BBD" w:rsidRPr="00BF0BBD" w14:paraId="1C67CA5B" w14:textId="77777777" w:rsidTr="00BF0BBD">
        <w:trPr>
          <w:trHeight w:val="300"/>
        </w:trPr>
        <w:tc>
          <w:tcPr>
            <w:tcW w:w="4700" w:type="dxa"/>
            <w:tcBorders>
              <w:top w:val="nil"/>
              <w:left w:val="nil"/>
              <w:bottom w:val="nil"/>
              <w:right w:val="nil"/>
            </w:tcBorders>
            <w:shd w:val="clear" w:color="auto" w:fill="auto"/>
            <w:vAlign w:val="bottom"/>
            <w:hideMark/>
          </w:tcPr>
          <w:p w14:paraId="2B2743FB" w14:textId="5C2ABE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09_1SA_12_09</w:t>
            </w:r>
            <w:r w:rsidR="00FF4471">
              <w:rPr>
                <w:rFonts w:ascii="Calibri" w:eastAsia="Times New Roman" w:hAnsi="Calibri" w:cs="Calibri"/>
                <w:color w:val="000000"/>
              </w:rPr>
              <w:t>,</w:t>
            </w:r>
            <w:r w:rsidRPr="00BF0BBD">
              <w:rPr>
                <w:rFonts w:ascii="Calibri" w:eastAsia="Times New Roman" w:hAnsi="Calibri" w:cs="Calibri"/>
                <w:color w:val="000000"/>
              </w:rPr>
              <w:t xml:space="preserve"> of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10_2SA_03_37 </w:t>
            </w:r>
          </w:p>
        </w:tc>
      </w:tr>
      <w:tr w:rsidR="00BF0BBD" w:rsidRPr="00BF0BBD" w14:paraId="7F6F78F0" w14:textId="77777777" w:rsidTr="00BF0BBD">
        <w:trPr>
          <w:trHeight w:val="300"/>
        </w:trPr>
        <w:tc>
          <w:tcPr>
            <w:tcW w:w="4700" w:type="dxa"/>
            <w:tcBorders>
              <w:top w:val="nil"/>
              <w:left w:val="nil"/>
              <w:bottom w:val="nil"/>
              <w:right w:val="nil"/>
            </w:tcBorders>
            <w:shd w:val="clear" w:color="auto" w:fill="auto"/>
            <w:vAlign w:val="bottom"/>
            <w:hideMark/>
          </w:tcPr>
          <w:p w14:paraId="54CAB430" w14:textId="5FC3CA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09_1SA_22_10</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09_1SA_23_02 </w:t>
            </w:r>
          </w:p>
        </w:tc>
      </w:tr>
      <w:tr w:rsidR="00BF0BBD" w:rsidRPr="00BF0BBD" w14:paraId="23EEB298" w14:textId="77777777" w:rsidTr="00BF0BBD">
        <w:trPr>
          <w:trHeight w:val="300"/>
        </w:trPr>
        <w:tc>
          <w:tcPr>
            <w:tcW w:w="4700" w:type="dxa"/>
            <w:tcBorders>
              <w:top w:val="nil"/>
              <w:left w:val="nil"/>
              <w:bottom w:val="nil"/>
              <w:right w:val="nil"/>
            </w:tcBorders>
            <w:shd w:val="clear" w:color="auto" w:fill="auto"/>
            <w:vAlign w:val="bottom"/>
            <w:hideMark/>
          </w:tcPr>
          <w:p w14:paraId="727F97C7" w14:textId="243152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LORD because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13_1CH_16_33 </w:t>
            </w:r>
          </w:p>
        </w:tc>
      </w:tr>
      <w:tr w:rsidR="00BF0BBD" w:rsidRPr="00BF0BBD" w14:paraId="79C98905" w14:textId="77777777" w:rsidTr="00BF0BBD">
        <w:trPr>
          <w:trHeight w:val="300"/>
        </w:trPr>
        <w:tc>
          <w:tcPr>
            <w:tcW w:w="4700" w:type="dxa"/>
            <w:tcBorders>
              <w:top w:val="nil"/>
              <w:left w:val="nil"/>
              <w:bottom w:val="nil"/>
              <w:right w:val="nil"/>
            </w:tcBorders>
            <w:shd w:val="clear" w:color="auto" w:fill="auto"/>
            <w:vAlign w:val="bottom"/>
            <w:hideMark/>
          </w:tcPr>
          <w:p w14:paraId="17462A18" w14:textId="728361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09_1SA_01_03</w:t>
            </w:r>
            <w:r w:rsidR="00FF4471">
              <w:rPr>
                <w:rFonts w:ascii="Calibri" w:eastAsia="Times New Roman" w:hAnsi="Calibri" w:cs="Calibri"/>
                <w:color w:val="000000"/>
              </w:rPr>
              <w:t>,</w:t>
            </w:r>
            <w:r w:rsidRPr="00BF0BBD">
              <w:rPr>
                <w:rFonts w:ascii="Calibri" w:eastAsia="Times New Roman" w:hAnsi="Calibri" w:cs="Calibri"/>
                <w:color w:val="000000"/>
              </w:rPr>
              <w:t xml:space="preserve"> priests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11_1KI_12_32 </w:t>
            </w:r>
          </w:p>
        </w:tc>
      </w:tr>
      <w:tr w:rsidR="00BF0BBD" w:rsidRPr="00BF0BBD" w14:paraId="1B6391C1" w14:textId="77777777" w:rsidTr="00BF0BBD">
        <w:trPr>
          <w:trHeight w:val="600"/>
        </w:trPr>
        <w:tc>
          <w:tcPr>
            <w:tcW w:w="4700" w:type="dxa"/>
            <w:tcBorders>
              <w:top w:val="nil"/>
              <w:left w:val="nil"/>
              <w:bottom w:val="nil"/>
              <w:right w:val="nil"/>
            </w:tcBorders>
            <w:shd w:val="clear" w:color="auto" w:fill="auto"/>
            <w:vAlign w:val="bottom"/>
            <w:hideMark/>
          </w:tcPr>
          <w:p w14:paraId="439A8EC2" w14:textId="617ADD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09_1SA_01_03</w:t>
            </w:r>
            <w:r w:rsidR="00FF4471">
              <w:rPr>
                <w:rFonts w:ascii="Calibri" w:eastAsia="Times New Roman" w:hAnsi="Calibri" w:cs="Calibri"/>
                <w:color w:val="000000"/>
              </w:rPr>
              <w:t>,</w:t>
            </w:r>
            <w:r w:rsidRPr="00BF0BBD">
              <w:rPr>
                <w:rFonts w:ascii="Calibri" w:eastAsia="Times New Roman" w:hAnsi="Calibri" w:cs="Calibri"/>
                <w:color w:val="000000"/>
              </w:rPr>
              <w:t xml:space="preserve"> priests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14_2CH_13_09 </w:t>
            </w:r>
          </w:p>
        </w:tc>
      </w:tr>
      <w:tr w:rsidR="00BF0BBD" w:rsidRPr="00BF0BBD" w14:paraId="5A43E0F2" w14:textId="77777777" w:rsidTr="00BF0BBD">
        <w:trPr>
          <w:trHeight w:val="300"/>
        </w:trPr>
        <w:tc>
          <w:tcPr>
            <w:tcW w:w="4700" w:type="dxa"/>
            <w:tcBorders>
              <w:top w:val="nil"/>
              <w:left w:val="nil"/>
              <w:bottom w:val="nil"/>
              <w:right w:val="nil"/>
            </w:tcBorders>
            <w:shd w:val="clear" w:color="auto" w:fill="auto"/>
            <w:vAlign w:val="bottom"/>
            <w:hideMark/>
          </w:tcPr>
          <w:p w14:paraId="55DB5475" w14:textId="6BEBEE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01_GEN_19_10</w:t>
            </w:r>
            <w:r w:rsidR="00FF4471">
              <w:rPr>
                <w:rFonts w:ascii="Calibri" w:eastAsia="Times New Roman" w:hAnsi="Calibri" w:cs="Calibri"/>
                <w:color w:val="000000"/>
              </w:rPr>
              <w:t>,</w:t>
            </w:r>
            <w:r w:rsidRPr="00BF0BBD">
              <w:rPr>
                <w:rFonts w:ascii="Calibri" w:eastAsia="Times New Roman" w:hAnsi="Calibri" w:cs="Calibri"/>
                <w:color w:val="000000"/>
              </w:rPr>
              <w:t xml:space="preserve"> put forth their</w:t>
            </w:r>
            <w:r w:rsidR="00644F35">
              <w:rPr>
                <w:rFonts w:ascii="Calibri" w:eastAsia="Times New Roman" w:hAnsi="Calibri" w:cs="Calibri"/>
                <w:color w:val="000000"/>
              </w:rPr>
              <w:t>, &lt;&lt;&lt;&lt;&lt;</w:t>
            </w:r>
          </w:p>
        </w:tc>
      </w:tr>
      <w:tr w:rsidR="00BF0BBD" w:rsidRPr="00BF0BBD" w14:paraId="660D97D6" w14:textId="77777777" w:rsidTr="00BF0BBD">
        <w:trPr>
          <w:trHeight w:val="300"/>
        </w:trPr>
        <w:tc>
          <w:tcPr>
            <w:tcW w:w="4700" w:type="dxa"/>
            <w:tcBorders>
              <w:top w:val="nil"/>
              <w:left w:val="nil"/>
              <w:bottom w:val="nil"/>
              <w:right w:val="nil"/>
            </w:tcBorders>
            <w:shd w:val="clear" w:color="auto" w:fill="auto"/>
            <w:vAlign w:val="bottom"/>
            <w:hideMark/>
          </w:tcPr>
          <w:p w14:paraId="791998F3" w14:textId="4AD2DB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01_GEN_19_10</w:t>
            </w:r>
            <w:r w:rsidR="00FF4471">
              <w:rPr>
                <w:rFonts w:ascii="Calibri" w:eastAsia="Times New Roman" w:hAnsi="Calibri" w:cs="Calibri"/>
                <w:color w:val="000000"/>
              </w:rPr>
              <w:t>,</w:t>
            </w:r>
            <w:r w:rsidRPr="00BF0BBD">
              <w:rPr>
                <w:rFonts w:ascii="Calibri" w:eastAsia="Times New Roman" w:hAnsi="Calibri" w:cs="Calibri"/>
                <w:color w:val="000000"/>
              </w:rPr>
              <w:t xml:space="preserve"> put forth their hand</w:t>
            </w:r>
            <w:r w:rsidR="00644F35">
              <w:rPr>
                <w:rFonts w:ascii="Calibri" w:eastAsia="Times New Roman" w:hAnsi="Calibri" w:cs="Calibri"/>
                <w:color w:val="000000"/>
              </w:rPr>
              <w:t>, &lt;&lt;&lt;&lt;&lt;</w:t>
            </w:r>
          </w:p>
        </w:tc>
      </w:tr>
      <w:tr w:rsidR="00BF0BBD" w:rsidRPr="00BF0BBD" w14:paraId="7D3711D7" w14:textId="77777777" w:rsidTr="00BF0BBD">
        <w:trPr>
          <w:trHeight w:val="300"/>
        </w:trPr>
        <w:tc>
          <w:tcPr>
            <w:tcW w:w="4700" w:type="dxa"/>
            <w:tcBorders>
              <w:top w:val="nil"/>
              <w:left w:val="nil"/>
              <w:bottom w:val="nil"/>
              <w:right w:val="nil"/>
            </w:tcBorders>
            <w:shd w:val="clear" w:color="auto" w:fill="auto"/>
            <w:vAlign w:val="bottom"/>
            <w:hideMark/>
          </w:tcPr>
          <w:p w14:paraId="3286ECCC" w14:textId="33C600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09_1SA_22_03</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09_1SA_25_05 </w:t>
            </w:r>
          </w:p>
        </w:tc>
      </w:tr>
      <w:tr w:rsidR="00BF0BBD" w:rsidRPr="00BF0BBD" w14:paraId="58CA4BFF" w14:textId="77777777" w:rsidTr="00BF0BBD">
        <w:trPr>
          <w:trHeight w:val="300"/>
        </w:trPr>
        <w:tc>
          <w:tcPr>
            <w:tcW w:w="4700" w:type="dxa"/>
            <w:tcBorders>
              <w:top w:val="nil"/>
              <w:left w:val="nil"/>
              <w:bottom w:val="nil"/>
              <w:right w:val="nil"/>
            </w:tcBorders>
            <w:shd w:val="clear" w:color="auto" w:fill="auto"/>
            <w:vAlign w:val="bottom"/>
            <w:hideMark/>
          </w:tcPr>
          <w:p w14:paraId="44B46D1A" w14:textId="115D8D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01_GEN_50_17</w:t>
            </w:r>
            <w:r w:rsidR="00FF4471">
              <w:rPr>
                <w:rFonts w:ascii="Calibri" w:eastAsia="Times New Roman" w:hAnsi="Calibri" w:cs="Calibri"/>
                <w:color w:val="000000"/>
              </w:rPr>
              <w:t>,</w:t>
            </w:r>
            <w:r w:rsidRPr="00BF0BBD">
              <w:rPr>
                <w:rFonts w:ascii="Calibri" w:eastAsia="Times New Roman" w:hAnsi="Calibri" w:cs="Calibri"/>
                <w:color w:val="000000"/>
              </w:rPr>
              <w:t xml:space="preserve"> servants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12_2KI_09_07 </w:t>
            </w:r>
          </w:p>
        </w:tc>
      </w:tr>
      <w:tr w:rsidR="00BF0BBD" w:rsidRPr="00BF0BBD" w14:paraId="163CED20" w14:textId="77777777" w:rsidTr="00BF0BBD">
        <w:trPr>
          <w:trHeight w:val="300"/>
        </w:trPr>
        <w:tc>
          <w:tcPr>
            <w:tcW w:w="4700" w:type="dxa"/>
            <w:tcBorders>
              <w:top w:val="nil"/>
              <w:left w:val="nil"/>
              <w:bottom w:val="nil"/>
              <w:right w:val="nil"/>
            </w:tcBorders>
            <w:shd w:val="clear" w:color="auto" w:fill="auto"/>
            <w:vAlign w:val="bottom"/>
            <w:hideMark/>
          </w:tcPr>
          <w:p w14:paraId="63D24F66" w14:textId="15677E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servants of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11_1KI_20_23 </w:t>
            </w:r>
          </w:p>
        </w:tc>
      </w:tr>
      <w:tr w:rsidR="00BF0BBD" w:rsidRPr="00BF0BBD" w14:paraId="4DA1C8C8" w14:textId="77777777" w:rsidTr="00BF0BBD">
        <w:trPr>
          <w:trHeight w:val="300"/>
        </w:trPr>
        <w:tc>
          <w:tcPr>
            <w:tcW w:w="4700" w:type="dxa"/>
            <w:tcBorders>
              <w:top w:val="nil"/>
              <w:left w:val="nil"/>
              <w:bottom w:val="nil"/>
              <w:right w:val="nil"/>
            </w:tcBorders>
            <w:shd w:val="clear" w:color="auto" w:fill="auto"/>
            <w:vAlign w:val="bottom"/>
            <w:hideMark/>
          </w:tcPr>
          <w:p w14:paraId="3A619BC6" w14:textId="05A8EC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09_1SA_22_07</w:t>
            </w:r>
            <w:r w:rsidR="00FF4471">
              <w:rPr>
                <w:rFonts w:ascii="Calibri" w:eastAsia="Times New Roman" w:hAnsi="Calibri" w:cs="Calibri"/>
                <w:color w:val="000000"/>
              </w:rPr>
              <w:t>,</w:t>
            </w:r>
            <w:r w:rsidRPr="00BF0BBD">
              <w:rPr>
                <w:rFonts w:ascii="Calibri" w:eastAsia="Times New Roman" w:hAnsi="Calibri" w:cs="Calibri"/>
                <w:color w:val="000000"/>
              </w:rPr>
              <w:t xml:space="preserve"> stood about him</w:t>
            </w:r>
            <w:r w:rsidR="00644F35">
              <w:rPr>
                <w:rFonts w:ascii="Calibri" w:eastAsia="Times New Roman" w:hAnsi="Calibri" w:cs="Calibri"/>
                <w:color w:val="000000"/>
              </w:rPr>
              <w:t>, &lt;&lt;&lt;&lt;&lt;</w:t>
            </w:r>
          </w:p>
        </w:tc>
      </w:tr>
      <w:tr w:rsidR="00BF0BBD" w:rsidRPr="00BF0BBD" w14:paraId="6FF2DE0A" w14:textId="77777777" w:rsidTr="00BF0BBD">
        <w:trPr>
          <w:trHeight w:val="300"/>
        </w:trPr>
        <w:tc>
          <w:tcPr>
            <w:tcW w:w="4700" w:type="dxa"/>
            <w:tcBorders>
              <w:top w:val="nil"/>
              <w:left w:val="nil"/>
              <w:bottom w:val="nil"/>
              <w:right w:val="nil"/>
            </w:tcBorders>
            <w:shd w:val="clear" w:color="auto" w:fill="auto"/>
            <w:vAlign w:val="bottom"/>
            <w:hideMark/>
          </w:tcPr>
          <w:p w14:paraId="52A06FEE" w14:textId="30FB6E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09_1SA_22_07</w:t>
            </w:r>
            <w:r w:rsidR="00FF4471">
              <w:rPr>
                <w:rFonts w:ascii="Calibri" w:eastAsia="Times New Roman" w:hAnsi="Calibri" w:cs="Calibri"/>
                <w:color w:val="000000"/>
              </w:rPr>
              <w:t>,</w:t>
            </w:r>
            <w:r w:rsidRPr="00BF0BBD">
              <w:rPr>
                <w:rFonts w:ascii="Calibri" w:eastAsia="Times New Roman" w:hAnsi="Calibri" w:cs="Calibri"/>
                <w:color w:val="000000"/>
              </w:rPr>
              <w:t xml:space="preserve"> that stood about</w:t>
            </w:r>
            <w:r w:rsidR="00644F35">
              <w:rPr>
                <w:rFonts w:ascii="Calibri" w:eastAsia="Times New Roman" w:hAnsi="Calibri" w:cs="Calibri"/>
                <w:color w:val="000000"/>
              </w:rPr>
              <w:t>, &lt;&lt;&lt;&lt;&lt;</w:t>
            </w:r>
          </w:p>
        </w:tc>
      </w:tr>
      <w:tr w:rsidR="00BF0BBD" w:rsidRPr="00BF0BBD" w14:paraId="6CA7AB7D" w14:textId="77777777" w:rsidTr="00BF0BBD">
        <w:trPr>
          <w:trHeight w:val="300"/>
        </w:trPr>
        <w:tc>
          <w:tcPr>
            <w:tcW w:w="4700" w:type="dxa"/>
            <w:tcBorders>
              <w:top w:val="nil"/>
              <w:left w:val="nil"/>
              <w:bottom w:val="nil"/>
              <w:right w:val="nil"/>
            </w:tcBorders>
            <w:shd w:val="clear" w:color="auto" w:fill="auto"/>
            <w:vAlign w:val="bottom"/>
            <w:hideMark/>
          </w:tcPr>
          <w:p w14:paraId="533D2B01" w14:textId="790557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09_1SA_22_07</w:t>
            </w:r>
            <w:r w:rsidR="00FF4471">
              <w:rPr>
                <w:rFonts w:ascii="Calibri" w:eastAsia="Times New Roman" w:hAnsi="Calibri" w:cs="Calibri"/>
                <w:color w:val="000000"/>
              </w:rPr>
              <w:t>,</w:t>
            </w:r>
            <w:r w:rsidRPr="00BF0BBD">
              <w:rPr>
                <w:rFonts w:ascii="Calibri" w:eastAsia="Times New Roman" w:hAnsi="Calibri" w:cs="Calibri"/>
                <w:color w:val="000000"/>
              </w:rPr>
              <w:t xml:space="preserve"> that stood about him</w:t>
            </w:r>
            <w:r w:rsidR="00644F35">
              <w:rPr>
                <w:rFonts w:ascii="Calibri" w:eastAsia="Times New Roman" w:hAnsi="Calibri" w:cs="Calibri"/>
                <w:color w:val="000000"/>
              </w:rPr>
              <w:t>, &lt;&lt;&lt;&lt;&lt;</w:t>
            </w:r>
          </w:p>
        </w:tc>
      </w:tr>
      <w:tr w:rsidR="00BF0BBD" w:rsidRPr="00BF0BBD" w14:paraId="56E1C6EB" w14:textId="77777777" w:rsidTr="00BF0BBD">
        <w:trPr>
          <w:trHeight w:val="300"/>
        </w:trPr>
        <w:tc>
          <w:tcPr>
            <w:tcW w:w="4700" w:type="dxa"/>
            <w:tcBorders>
              <w:top w:val="nil"/>
              <w:left w:val="nil"/>
              <w:bottom w:val="nil"/>
              <w:right w:val="nil"/>
            </w:tcBorders>
            <w:shd w:val="clear" w:color="auto" w:fill="auto"/>
            <w:vAlign w:val="bottom"/>
            <w:hideMark/>
          </w:tcPr>
          <w:p w14:paraId="776ACA5A" w14:textId="2007C3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king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09_1SA_28_13 </w:t>
            </w:r>
          </w:p>
        </w:tc>
      </w:tr>
      <w:tr w:rsidR="00BF0BBD" w:rsidRPr="00BF0BBD" w14:paraId="4254E052" w14:textId="77777777" w:rsidTr="00BF0BBD">
        <w:trPr>
          <w:trHeight w:val="300"/>
        </w:trPr>
        <w:tc>
          <w:tcPr>
            <w:tcW w:w="4700" w:type="dxa"/>
            <w:tcBorders>
              <w:top w:val="nil"/>
              <w:left w:val="nil"/>
              <w:bottom w:val="nil"/>
              <w:right w:val="nil"/>
            </w:tcBorders>
            <w:shd w:val="clear" w:color="auto" w:fill="auto"/>
            <w:vAlign w:val="bottom"/>
            <w:hideMark/>
          </w:tcPr>
          <w:p w14:paraId="2E9918B0" w14:textId="4985A1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king would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14_2CH_10_16 </w:t>
            </w:r>
          </w:p>
        </w:tc>
      </w:tr>
      <w:tr w:rsidR="00BF0BBD" w:rsidRPr="00BF0BBD" w14:paraId="0968EC99" w14:textId="77777777" w:rsidTr="00BF0BBD">
        <w:trPr>
          <w:trHeight w:val="300"/>
        </w:trPr>
        <w:tc>
          <w:tcPr>
            <w:tcW w:w="4700" w:type="dxa"/>
            <w:tcBorders>
              <w:top w:val="nil"/>
              <w:left w:val="nil"/>
              <w:bottom w:val="nil"/>
              <w:right w:val="nil"/>
            </w:tcBorders>
            <w:shd w:val="clear" w:color="auto" w:fill="auto"/>
            <w:vAlign w:val="bottom"/>
            <w:hideMark/>
          </w:tcPr>
          <w:p w14:paraId="4D2E6F19" w14:textId="459F75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king would not</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14_2CH_10_16 </w:t>
            </w:r>
          </w:p>
        </w:tc>
      </w:tr>
      <w:tr w:rsidR="00BF0BBD" w:rsidRPr="00BF0BBD" w14:paraId="30F0BE30" w14:textId="77777777" w:rsidTr="00BF0BBD">
        <w:trPr>
          <w:trHeight w:val="600"/>
        </w:trPr>
        <w:tc>
          <w:tcPr>
            <w:tcW w:w="4700" w:type="dxa"/>
            <w:tcBorders>
              <w:top w:val="nil"/>
              <w:left w:val="nil"/>
              <w:bottom w:val="nil"/>
              <w:right w:val="nil"/>
            </w:tcBorders>
            <w:shd w:val="clear" w:color="auto" w:fill="auto"/>
            <w:vAlign w:val="bottom"/>
            <w:hideMark/>
          </w:tcPr>
          <w:p w14:paraId="19496D3F" w14:textId="788EEB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07_JUD_02_18</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because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11_1KI_20_28 </w:t>
            </w:r>
          </w:p>
        </w:tc>
      </w:tr>
      <w:tr w:rsidR="00BF0BBD" w:rsidRPr="00BF0BBD" w14:paraId="551070B1" w14:textId="77777777" w:rsidTr="00BF0BBD">
        <w:trPr>
          <w:trHeight w:val="300"/>
        </w:trPr>
        <w:tc>
          <w:tcPr>
            <w:tcW w:w="4700" w:type="dxa"/>
            <w:tcBorders>
              <w:top w:val="nil"/>
              <w:left w:val="nil"/>
              <w:bottom w:val="nil"/>
              <w:right w:val="nil"/>
            </w:tcBorders>
            <w:shd w:val="clear" w:color="auto" w:fill="auto"/>
            <w:vAlign w:val="bottom"/>
            <w:hideMark/>
          </w:tcPr>
          <w:p w14:paraId="1EBD0909" w14:textId="66BDF7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09_1SA_01_03</w:t>
            </w:r>
            <w:r w:rsidR="00FF4471">
              <w:rPr>
                <w:rFonts w:ascii="Calibri" w:eastAsia="Times New Roman" w:hAnsi="Calibri" w:cs="Calibri"/>
                <w:color w:val="000000"/>
              </w:rPr>
              <w:t>,</w:t>
            </w:r>
            <w:r w:rsidRPr="00BF0BBD">
              <w:rPr>
                <w:rFonts w:ascii="Calibri" w:eastAsia="Times New Roman" w:hAnsi="Calibri" w:cs="Calibri"/>
                <w:color w:val="000000"/>
              </w:rPr>
              <w:t xml:space="preserve"> the priests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11_1KI_12_32 </w:t>
            </w:r>
          </w:p>
        </w:tc>
      </w:tr>
      <w:tr w:rsidR="00BF0BBD" w:rsidRPr="00BF0BBD" w14:paraId="4C1893AF" w14:textId="77777777" w:rsidTr="00BF0BBD">
        <w:trPr>
          <w:trHeight w:val="300"/>
        </w:trPr>
        <w:tc>
          <w:tcPr>
            <w:tcW w:w="4700" w:type="dxa"/>
            <w:tcBorders>
              <w:top w:val="nil"/>
              <w:left w:val="nil"/>
              <w:bottom w:val="nil"/>
              <w:right w:val="nil"/>
            </w:tcBorders>
            <w:shd w:val="clear" w:color="auto" w:fill="auto"/>
            <w:vAlign w:val="bottom"/>
            <w:hideMark/>
          </w:tcPr>
          <w:p w14:paraId="72C008A5" w14:textId="458572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09_1SA_22_09</w:t>
            </w:r>
            <w:r w:rsidR="00FF4471">
              <w:rPr>
                <w:rFonts w:ascii="Calibri" w:eastAsia="Times New Roman" w:hAnsi="Calibri" w:cs="Calibri"/>
                <w:color w:val="000000"/>
              </w:rPr>
              <w:t>,</w:t>
            </w:r>
            <w:r w:rsidRPr="00BF0BBD">
              <w:rPr>
                <w:rFonts w:ascii="Calibri" w:eastAsia="Times New Roman" w:hAnsi="Calibri" w:cs="Calibri"/>
                <w:color w:val="000000"/>
              </w:rPr>
              <w:t xml:space="preserve"> the servants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09_1SA_25_40 </w:t>
            </w:r>
          </w:p>
        </w:tc>
      </w:tr>
      <w:tr w:rsidR="00BF0BBD" w:rsidRPr="00BF0BBD" w14:paraId="546C17C4" w14:textId="77777777" w:rsidTr="00BF0BBD">
        <w:trPr>
          <w:trHeight w:val="600"/>
        </w:trPr>
        <w:tc>
          <w:tcPr>
            <w:tcW w:w="4700" w:type="dxa"/>
            <w:tcBorders>
              <w:top w:val="nil"/>
              <w:left w:val="nil"/>
              <w:bottom w:val="nil"/>
              <w:right w:val="nil"/>
            </w:tcBorders>
            <w:shd w:val="clear" w:color="auto" w:fill="auto"/>
            <w:vAlign w:val="bottom"/>
            <w:hideMark/>
          </w:tcPr>
          <w:p w14:paraId="65E67039" w14:textId="07A723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01_GEN_50_17</w:t>
            </w:r>
            <w:r w:rsidR="00FF4471">
              <w:rPr>
                <w:rFonts w:ascii="Calibri" w:eastAsia="Times New Roman" w:hAnsi="Calibri" w:cs="Calibri"/>
                <w:color w:val="000000"/>
              </w:rPr>
              <w:t>,</w:t>
            </w:r>
            <w:r w:rsidRPr="00BF0BBD">
              <w:rPr>
                <w:rFonts w:ascii="Calibri" w:eastAsia="Times New Roman" w:hAnsi="Calibri" w:cs="Calibri"/>
                <w:color w:val="000000"/>
              </w:rPr>
              <w:t xml:space="preserve"> the servants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12_2KI_09_07 </w:t>
            </w:r>
          </w:p>
        </w:tc>
      </w:tr>
      <w:tr w:rsidR="00BF0BBD" w:rsidRPr="00BF0BBD" w14:paraId="0023D419" w14:textId="77777777" w:rsidTr="00BF0BBD">
        <w:trPr>
          <w:trHeight w:val="300"/>
        </w:trPr>
        <w:tc>
          <w:tcPr>
            <w:tcW w:w="4700" w:type="dxa"/>
            <w:tcBorders>
              <w:top w:val="nil"/>
              <w:left w:val="nil"/>
              <w:bottom w:val="nil"/>
              <w:right w:val="nil"/>
            </w:tcBorders>
            <w:shd w:val="clear" w:color="auto" w:fill="auto"/>
            <w:vAlign w:val="bottom"/>
            <w:hideMark/>
          </w:tcPr>
          <w:p w14:paraId="51D8AAF8" w14:textId="55C20F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01_GEN_02_21</w:t>
            </w:r>
            <w:r w:rsidR="00FF4471">
              <w:rPr>
                <w:rFonts w:ascii="Calibri" w:eastAsia="Times New Roman" w:hAnsi="Calibri" w:cs="Calibri"/>
                <w:color w:val="000000"/>
              </w:rPr>
              <w:t>,</w:t>
            </w:r>
            <w:r w:rsidRPr="00BF0BBD">
              <w:rPr>
                <w:rFonts w:ascii="Calibri" w:eastAsia="Times New Roman" w:hAnsi="Calibri" w:cs="Calibri"/>
                <w:color w:val="000000"/>
              </w:rPr>
              <w:t xml:space="preserve"> to fall upon</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24_JER_03_12 </w:t>
            </w:r>
          </w:p>
        </w:tc>
      </w:tr>
      <w:tr w:rsidR="00BF0BBD" w:rsidRPr="00BF0BBD" w14:paraId="1D5995DE" w14:textId="77777777" w:rsidTr="00BF0BBD">
        <w:trPr>
          <w:trHeight w:val="300"/>
        </w:trPr>
        <w:tc>
          <w:tcPr>
            <w:tcW w:w="4700" w:type="dxa"/>
            <w:tcBorders>
              <w:top w:val="nil"/>
              <w:left w:val="nil"/>
              <w:bottom w:val="nil"/>
              <w:right w:val="nil"/>
            </w:tcBorders>
            <w:shd w:val="clear" w:color="auto" w:fill="auto"/>
            <w:vAlign w:val="bottom"/>
            <w:hideMark/>
          </w:tcPr>
          <w:p w14:paraId="798C7B0D" w14:textId="7922B4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me But</w:t>
            </w:r>
            <w:r w:rsidR="00FF4471">
              <w:rPr>
                <w:rFonts w:ascii="Calibri" w:eastAsia="Times New Roman" w:hAnsi="Calibri" w:cs="Calibri"/>
                <w:color w:val="000000"/>
              </w:rPr>
              <w:t>,</w:t>
            </w:r>
            <w:r w:rsidRPr="00BF0BBD">
              <w:rPr>
                <w:rFonts w:ascii="Calibri" w:eastAsia="Times New Roman" w:hAnsi="Calibri" w:cs="Calibri"/>
                <w:color w:val="000000"/>
              </w:rPr>
              <w:t xml:space="preserve"> 57_PHM_01_16 </w:t>
            </w:r>
          </w:p>
        </w:tc>
      </w:tr>
      <w:tr w:rsidR="00BF0BBD" w:rsidRPr="00BF0BBD" w14:paraId="2672F7BB" w14:textId="77777777" w:rsidTr="00BF0BBD">
        <w:trPr>
          <w:trHeight w:val="300"/>
        </w:trPr>
        <w:tc>
          <w:tcPr>
            <w:tcW w:w="4700" w:type="dxa"/>
            <w:tcBorders>
              <w:top w:val="nil"/>
              <w:left w:val="nil"/>
              <w:bottom w:val="nil"/>
              <w:right w:val="nil"/>
            </w:tcBorders>
            <w:shd w:val="clear" w:color="auto" w:fill="auto"/>
            <w:vAlign w:val="bottom"/>
            <w:hideMark/>
          </w:tcPr>
          <w:p w14:paraId="10D715FB" w14:textId="387415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upon the priests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09_1SA_22_18 </w:t>
            </w:r>
          </w:p>
        </w:tc>
      </w:tr>
      <w:tr w:rsidR="00BF0BBD" w:rsidRPr="00BF0BBD" w14:paraId="60DC90B5" w14:textId="77777777" w:rsidTr="00BF0BBD">
        <w:trPr>
          <w:trHeight w:val="300"/>
        </w:trPr>
        <w:tc>
          <w:tcPr>
            <w:tcW w:w="4700" w:type="dxa"/>
            <w:tcBorders>
              <w:top w:val="nil"/>
              <w:left w:val="nil"/>
              <w:bottom w:val="nil"/>
              <w:right w:val="nil"/>
            </w:tcBorders>
            <w:shd w:val="clear" w:color="auto" w:fill="auto"/>
            <w:vAlign w:val="bottom"/>
            <w:hideMark/>
          </w:tcPr>
          <w:p w14:paraId="23968798" w14:textId="75A2BD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01_GEN_35_07</w:t>
            </w:r>
            <w:r w:rsidR="00FF4471">
              <w:rPr>
                <w:rFonts w:ascii="Calibri" w:eastAsia="Times New Roman" w:hAnsi="Calibri" w:cs="Calibri"/>
                <w:color w:val="000000"/>
              </w:rPr>
              <w:t>,</w:t>
            </w:r>
            <w:r w:rsidRPr="00BF0BBD">
              <w:rPr>
                <w:rFonts w:ascii="Calibri" w:eastAsia="Times New Roman" w:hAnsi="Calibri" w:cs="Calibri"/>
                <w:color w:val="000000"/>
              </w:rPr>
              <w:t xml:space="preserve"> when he fled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19_PSA_057_001 </w:t>
            </w:r>
          </w:p>
        </w:tc>
      </w:tr>
      <w:tr w:rsidR="00BF0BBD" w:rsidRPr="00BF0BBD" w14:paraId="3DEABD8F" w14:textId="77777777" w:rsidTr="00BF0BBD">
        <w:trPr>
          <w:trHeight w:val="1500"/>
        </w:trPr>
        <w:tc>
          <w:tcPr>
            <w:tcW w:w="4700" w:type="dxa"/>
            <w:tcBorders>
              <w:top w:val="nil"/>
              <w:left w:val="nil"/>
              <w:bottom w:val="nil"/>
              <w:right w:val="nil"/>
            </w:tcBorders>
            <w:shd w:val="clear" w:color="auto" w:fill="auto"/>
            <w:vAlign w:val="bottom"/>
            <w:hideMark/>
          </w:tcPr>
          <w:p w14:paraId="08A85C5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09_1SA_22:18 And the king said to Doeg, Turn thou, and fall upon the priests. And Doeg the Edomite turned, and he fell upon the priests, and slew on that day fourscore and five persons that did wear a linen ephod. #,</w:t>
            </w:r>
          </w:p>
        </w:tc>
      </w:tr>
      <w:tr w:rsidR="00BF0BBD" w:rsidRPr="00BF0BBD" w14:paraId="7BC3BE42" w14:textId="77777777" w:rsidTr="00BF0BBD">
        <w:trPr>
          <w:trHeight w:val="300"/>
        </w:trPr>
        <w:tc>
          <w:tcPr>
            <w:tcW w:w="4700" w:type="dxa"/>
            <w:tcBorders>
              <w:top w:val="nil"/>
              <w:left w:val="nil"/>
              <w:bottom w:val="nil"/>
              <w:right w:val="nil"/>
            </w:tcBorders>
            <w:shd w:val="clear" w:color="auto" w:fill="auto"/>
            <w:vAlign w:val="bottom"/>
            <w:hideMark/>
          </w:tcPr>
          <w:p w14:paraId="7176F5E1" w14:textId="07C9A3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09_1SA_02_18</w:t>
            </w:r>
            <w:r w:rsidR="00FF4471">
              <w:rPr>
                <w:rFonts w:ascii="Calibri" w:eastAsia="Times New Roman" w:hAnsi="Calibri" w:cs="Calibri"/>
                <w:color w:val="000000"/>
              </w:rPr>
              <w:t>,</w:t>
            </w:r>
            <w:r w:rsidRPr="00BF0BBD">
              <w:rPr>
                <w:rFonts w:ascii="Calibri" w:eastAsia="Times New Roman" w:hAnsi="Calibri" w:cs="Calibri"/>
                <w:color w:val="000000"/>
              </w:rPr>
              <w:t xml:space="preserve"> a linen ephod</w:t>
            </w:r>
            <w:r w:rsidR="00644F35">
              <w:rPr>
                <w:rFonts w:ascii="Calibri" w:eastAsia="Times New Roman" w:hAnsi="Calibri" w:cs="Calibri"/>
                <w:color w:val="000000"/>
              </w:rPr>
              <w:t>, &lt;&lt;&lt;&lt;&lt;</w:t>
            </w:r>
          </w:p>
        </w:tc>
      </w:tr>
      <w:tr w:rsidR="00BF0BBD" w:rsidRPr="00BF0BBD" w14:paraId="4866CD26" w14:textId="77777777" w:rsidTr="00BF0BBD">
        <w:trPr>
          <w:trHeight w:val="300"/>
        </w:trPr>
        <w:tc>
          <w:tcPr>
            <w:tcW w:w="4700" w:type="dxa"/>
            <w:tcBorders>
              <w:top w:val="nil"/>
              <w:left w:val="nil"/>
              <w:bottom w:val="nil"/>
              <w:right w:val="nil"/>
            </w:tcBorders>
            <w:shd w:val="clear" w:color="auto" w:fill="auto"/>
            <w:vAlign w:val="bottom"/>
            <w:hideMark/>
          </w:tcPr>
          <w:p w14:paraId="1F66DE31" w14:textId="599D2F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five persons</w:t>
            </w:r>
            <w:r w:rsidR="00FF4471">
              <w:rPr>
                <w:rFonts w:ascii="Calibri" w:eastAsia="Times New Roman" w:hAnsi="Calibri" w:cs="Calibri"/>
                <w:color w:val="000000"/>
              </w:rPr>
              <w:t>,</w:t>
            </w:r>
            <w:r w:rsidRPr="00BF0BBD">
              <w:rPr>
                <w:rFonts w:ascii="Calibri" w:eastAsia="Times New Roman" w:hAnsi="Calibri" w:cs="Calibri"/>
                <w:color w:val="000000"/>
              </w:rPr>
              <w:t xml:space="preserve"> 24_JER_52_30 </w:t>
            </w:r>
          </w:p>
        </w:tc>
      </w:tr>
      <w:tr w:rsidR="00BF0BBD" w:rsidRPr="00BF0BBD" w14:paraId="64A207F2" w14:textId="77777777" w:rsidTr="00BF0BBD">
        <w:trPr>
          <w:trHeight w:val="300"/>
        </w:trPr>
        <w:tc>
          <w:tcPr>
            <w:tcW w:w="4700" w:type="dxa"/>
            <w:tcBorders>
              <w:top w:val="nil"/>
              <w:left w:val="nil"/>
              <w:bottom w:val="nil"/>
              <w:right w:val="nil"/>
            </w:tcBorders>
            <w:shd w:val="clear" w:color="auto" w:fill="auto"/>
            <w:vAlign w:val="bottom"/>
            <w:hideMark/>
          </w:tcPr>
          <w:p w14:paraId="2AD9125B" w14:textId="2EE5A6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01_GEN_46_29</w:t>
            </w:r>
            <w:r w:rsidR="00FF4471">
              <w:rPr>
                <w:rFonts w:ascii="Calibri" w:eastAsia="Times New Roman" w:hAnsi="Calibri" w:cs="Calibri"/>
                <w:color w:val="000000"/>
              </w:rPr>
              <w:t>,</w:t>
            </w:r>
            <w:r w:rsidRPr="00BF0BBD">
              <w:rPr>
                <w:rFonts w:ascii="Calibri" w:eastAsia="Times New Roman" w:hAnsi="Calibri" w:cs="Calibri"/>
                <w:color w:val="000000"/>
              </w:rPr>
              <w:t xml:space="preserve"> And he fell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10_2SA_02_23 </w:t>
            </w:r>
          </w:p>
        </w:tc>
      </w:tr>
      <w:tr w:rsidR="00BF0BBD" w:rsidRPr="00BF0BBD" w14:paraId="23978FEE" w14:textId="77777777" w:rsidTr="00BF0BBD">
        <w:trPr>
          <w:trHeight w:val="300"/>
        </w:trPr>
        <w:tc>
          <w:tcPr>
            <w:tcW w:w="4700" w:type="dxa"/>
            <w:tcBorders>
              <w:top w:val="nil"/>
              <w:left w:val="nil"/>
              <w:bottom w:val="nil"/>
              <w:right w:val="nil"/>
            </w:tcBorders>
            <w:shd w:val="clear" w:color="auto" w:fill="auto"/>
            <w:vAlign w:val="bottom"/>
            <w:hideMark/>
          </w:tcPr>
          <w:p w14:paraId="3717B56B" w14:textId="61E697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09_1SA_22_17</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09_1SA_28_13 </w:t>
            </w:r>
          </w:p>
        </w:tc>
      </w:tr>
      <w:tr w:rsidR="00BF0BBD" w:rsidRPr="00BF0BBD" w14:paraId="35EE41A3" w14:textId="77777777" w:rsidTr="00BF0BBD">
        <w:trPr>
          <w:trHeight w:val="600"/>
        </w:trPr>
        <w:tc>
          <w:tcPr>
            <w:tcW w:w="4700" w:type="dxa"/>
            <w:tcBorders>
              <w:top w:val="nil"/>
              <w:left w:val="nil"/>
              <w:bottom w:val="nil"/>
              <w:right w:val="nil"/>
            </w:tcBorders>
            <w:shd w:val="clear" w:color="auto" w:fill="auto"/>
            <w:vAlign w:val="bottom"/>
            <w:hideMark/>
          </w:tcPr>
          <w:p w14:paraId="087970EF" w14:textId="7D5DA0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king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09_1SA_28_13 </w:t>
            </w:r>
          </w:p>
        </w:tc>
      </w:tr>
      <w:tr w:rsidR="00BF0BBD" w:rsidRPr="00BF0BBD" w14:paraId="3DE116DF" w14:textId="77777777" w:rsidTr="00BF0BBD">
        <w:trPr>
          <w:trHeight w:val="300"/>
        </w:trPr>
        <w:tc>
          <w:tcPr>
            <w:tcW w:w="4700" w:type="dxa"/>
            <w:tcBorders>
              <w:top w:val="nil"/>
              <w:left w:val="nil"/>
              <w:bottom w:val="nil"/>
              <w:right w:val="nil"/>
            </w:tcBorders>
            <w:shd w:val="clear" w:color="auto" w:fill="auto"/>
            <w:vAlign w:val="bottom"/>
            <w:hideMark/>
          </w:tcPr>
          <w:p w14:paraId="1058E8A1" w14:textId="030B8F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06_JOS_14_10</w:t>
            </w:r>
            <w:r w:rsidR="00FF4471">
              <w:rPr>
                <w:rFonts w:ascii="Calibri" w:eastAsia="Times New Roman" w:hAnsi="Calibri" w:cs="Calibri"/>
                <w:color w:val="000000"/>
              </w:rPr>
              <w:t>,</w:t>
            </w:r>
            <w:r w:rsidRPr="00BF0BBD">
              <w:rPr>
                <w:rFonts w:ascii="Calibri" w:eastAsia="Times New Roman" w:hAnsi="Calibri" w:cs="Calibri"/>
                <w:color w:val="000000"/>
              </w:rPr>
              <w:t xml:space="preserve"> day fourscore and</w:t>
            </w:r>
            <w:r w:rsidR="00644F35">
              <w:rPr>
                <w:rFonts w:ascii="Calibri" w:eastAsia="Times New Roman" w:hAnsi="Calibri" w:cs="Calibri"/>
                <w:color w:val="000000"/>
              </w:rPr>
              <w:t>, &lt;&lt;&lt;&lt;&lt;</w:t>
            </w:r>
          </w:p>
        </w:tc>
      </w:tr>
      <w:tr w:rsidR="00BF0BBD" w:rsidRPr="00BF0BBD" w14:paraId="02CDBC3F" w14:textId="77777777" w:rsidTr="00BF0BBD">
        <w:trPr>
          <w:trHeight w:val="300"/>
        </w:trPr>
        <w:tc>
          <w:tcPr>
            <w:tcW w:w="4700" w:type="dxa"/>
            <w:tcBorders>
              <w:top w:val="nil"/>
              <w:left w:val="nil"/>
              <w:bottom w:val="nil"/>
              <w:right w:val="nil"/>
            </w:tcBorders>
            <w:shd w:val="clear" w:color="auto" w:fill="auto"/>
            <w:vAlign w:val="bottom"/>
            <w:hideMark/>
          </w:tcPr>
          <w:p w14:paraId="7F372D31" w14:textId="38E0E7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06_JOS_14_10</w:t>
            </w:r>
            <w:r w:rsidR="00FF4471">
              <w:rPr>
                <w:rFonts w:ascii="Calibri" w:eastAsia="Times New Roman" w:hAnsi="Calibri" w:cs="Calibri"/>
                <w:color w:val="000000"/>
              </w:rPr>
              <w:t>,</w:t>
            </w:r>
            <w:r w:rsidRPr="00BF0BBD">
              <w:rPr>
                <w:rFonts w:ascii="Calibri" w:eastAsia="Times New Roman" w:hAnsi="Calibri" w:cs="Calibri"/>
                <w:color w:val="000000"/>
              </w:rPr>
              <w:t xml:space="preserve"> day fourscore and five</w:t>
            </w:r>
            <w:r w:rsidR="00644F35">
              <w:rPr>
                <w:rFonts w:ascii="Calibri" w:eastAsia="Times New Roman" w:hAnsi="Calibri" w:cs="Calibri"/>
                <w:color w:val="000000"/>
              </w:rPr>
              <w:t>, &lt;&lt;&lt;&lt;&lt;</w:t>
            </w:r>
          </w:p>
        </w:tc>
      </w:tr>
      <w:tr w:rsidR="00BF0BBD" w:rsidRPr="00BF0BBD" w14:paraId="17062F22" w14:textId="77777777" w:rsidTr="00BF0BBD">
        <w:trPr>
          <w:trHeight w:val="600"/>
        </w:trPr>
        <w:tc>
          <w:tcPr>
            <w:tcW w:w="4700" w:type="dxa"/>
            <w:tcBorders>
              <w:top w:val="nil"/>
              <w:left w:val="nil"/>
              <w:bottom w:val="nil"/>
              <w:right w:val="nil"/>
            </w:tcBorders>
            <w:shd w:val="clear" w:color="auto" w:fill="auto"/>
            <w:vAlign w:val="bottom"/>
            <w:hideMark/>
          </w:tcPr>
          <w:p w14:paraId="29BB71B6" w14:textId="3CCA82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09_1SA_22_09</w:t>
            </w:r>
            <w:r w:rsidR="00FF4471">
              <w:rPr>
                <w:rFonts w:ascii="Calibri" w:eastAsia="Times New Roman" w:hAnsi="Calibri" w:cs="Calibri"/>
                <w:color w:val="000000"/>
              </w:rPr>
              <w:t>,</w:t>
            </w:r>
            <w:r w:rsidRPr="00BF0BBD">
              <w:rPr>
                <w:rFonts w:ascii="Calibri" w:eastAsia="Times New Roman" w:hAnsi="Calibri" w:cs="Calibri"/>
                <w:color w:val="000000"/>
              </w:rPr>
              <w:t xml:space="preserve"> Doeg the Edomite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19_PSA_052_001 </w:t>
            </w:r>
          </w:p>
        </w:tc>
      </w:tr>
      <w:tr w:rsidR="00BF0BBD" w:rsidRPr="00BF0BBD" w14:paraId="4E16315D" w14:textId="77777777" w:rsidTr="00BF0BBD">
        <w:trPr>
          <w:trHeight w:val="300"/>
        </w:trPr>
        <w:tc>
          <w:tcPr>
            <w:tcW w:w="4700" w:type="dxa"/>
            <w:tcBorders>
              <w:top w:val="nil"/>
              <w:left w:val="nil"/>
              <w:bottom w:val="nil"/>
              <w:right w:val="nil"/>
            </w:tcBorders>
            <w:shd w:val="clear" w:color="auto" w:fill="auto"/>
            <w:vAlign w:val="bottom"/>
            <w:hideMark/>
          </w:tcPr>
          <w:p w14:paraId="634AF7ED" w14:textId="7F5D9F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09_1SA_22_17</w:t>
            </w:r>
            <w:r w:rsidR="00FF4471">
              <w:rPr>
                <w:rFonts w:ascii="Calibri" w:eastAsia="Times New Roman" w:hAnsi="Calibri" w:cs="Calibri"/>
                <w:color w:val="000000"/>
              </w:rPr>
              <w:t>,</w:t>
            </w:r>
            <w:r w:rsidRPr="00BF0BBD">
              <w:rPr>
                <w:rFonts w:ascii="Calibri" w:eastAsia="Times New Roman" w:hAnsi="Calibri" w:cs="Calibri"/>
                <w:color w:val="000000"/>
              </w:rPr>
              <w:t xml:space="preserve"> fall upon the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26_EZE_39_04 </w:t>
            </w:r>
          </w:p>
        </w:tc>
      </w:tr>
      <w:tr w:rsidR="00BF0BBD" w:rsidRPr="00BF0BBD" w14:paraId="2E5229AB" w14:textId="77777777" w:rsidTr="00BF0BBD">
        <w:trPr>
          <w:trHeight w:val="300"/>
        </w:trPr>
        <w:tc>
          <w:tcPr>
            <w:tcW w:w="4700" w:type="dxa"/>
            <w:tcBorders>
              <w:top w:val="nil"/>
              <w:left w:val="nil"/>
              <w:bottom w:val="nil"/>
              <w:right w:val="nil"/>
            </w:tcBorders>
            <w:shd w:val="clear" w:color="auto" w:fill="auto"/>
            <w:vAlign w:val="bottom"/>
            <w:hideMark/>
          </w:tcPr>
          <w:p w14:paraId="447096B3" w14:textId="745C37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09_1SA_22_17</w:t>
            </w:r>
            <w:r w:rsidR="00FF4471">
              <w:rPr>
                <w:rFonts w:ascii="Calibri" w:eastAsia="Times New Roman" w:hAnsi="Calibri" w:cs="Calibri"/>
                <w:color w:val="000000"/>
              </w:rPr>
              <w:t>,</w:t>
            </w:r>
            <w:r w:rsidRPr="00BF0BBD">
              <w:rPr>
                <w:rFonts w:ascii="Calibri" w:eastAsia="Times New Roman" w:hAnsi="Calibri" w:cs="Calibri"/>
                <w:color w:val="000000"/>
              </w:rPr>
              <w:t xml:space="preserve"> fall upon the priests</w:t>
            </w:r>
            <w:r w:rsidR="00644F35">
              <w:rPr>
                <w:rFonts w:ascii="Calibri" w:eastAsia="Times New Roman" w:hAnsi="Calibri" w:cs="Calibri"/>
                <w:color w:val="000000"/>
              </w:rPr>
              <w:t>, &lt;&lt;&lt;&lt;&lt;</w:t>
            </w:r>
          </w:p>
        </w:tc>
      </w:tr>
      <w:tr w:rsidR="00BF0BBD" w:rsidRPr="00BF0BBD" w14:paraId="4B397CED" w14:textId="77777777" w:rsidTr="00BF0BBD">
        <w:trPr>
          <w:trHeight w:val="300"/>
        </w:trPr>
        <w:tc>
          <w:tcPr>
            <w:tcW w:w="4700" w:type="dxa"/>
            <w:tcBorders>
              <w:top w:val="nil"/>
              <w:left w:val="nil"/>
              <w:bottom w:val="nil"/>
              <w:right w:val="nil"/>
            </w:tcBorders>
            <w:shd w:val="clear" w:color="auto" w:fill="auto"/>
            <w:vAlign w:val="bottom"/>
            <w:hideMark/>
          </w:tcPr>
          <w:p w14:paraId="21155A64" w14:textId="0D9237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07_JUD_04_16</w:t>
            </w:r>
            <w:r w:rsidR="00FF4471">
              <w:rPr>
                <w:rFonts w:ascii="Calibri" w:eastAsia="Times New Roman" w:hAnsi="Calibri" w:cs="Calibri"/>
                <w:color w:val="000000"/>
              </w:rPr>
              <w:t>,</w:t>
            </w:r>
            <w:r w:rsidRPr="00BF0BBD">
              <w:rPr>
                <w:rFonts w:ascii="Calibri" w:eastAsia="Times New Roman" w:hAnsi="Calibri" w:cs="Calibri"/>
                <w:color w:val="000000"/>
              </w:rPr>
              <w:t xml:space="preserve"> fell upon the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14_2CH_25_13 </w:t>
            </w:r>
          </w:p>
        </w:tc>
      </w:tr>
      <w:tr w:rsidR="00BF0BBD" w:rsidRPr="00BF0BBD" w14:paraId="315B2A0A" w14:textId="77777777" w:rsidTr="00BF0BBD">
        <w:trPr>
          <w:trHeight w:val="600"/>
        </w:trPr>
        <w:tc>
          <w:tcPr>
            <w:tcW w:w="4700" w:type="dxa"/>
            <w:tcBorders>
              <w:top w:val="nil"/>
              <w:left w:val="nil"/>
              <w:bottom w:val="nil"/>
              <w:right w:val="nil"/>
            </w:tcBorders>
            <w:shd w:val="clear" w:color="auto" w:fill="auto"/>
            <w:vAlign w:val="bottom"/>
            <w:hideMark/>
          </w:tcPr>
          <w:p w14:paraId="777A7EB0" w14:textId="09ABA5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06_JOS_14_10</w:t>
            </w:r>
            <w:r w:rsidR="00FF4471">
              <w:rPr>
                <w:rFonts w:ascii="Calibri" w:eastAsia="Times New Roman" w:hAnsi="Calibri" w:cs="Calibri"/>
                <w:color w:val="000000"/>
              </w:rPr>
              <w:t>,</w:t>
            </w:r>
            <w:r w:rsidRPr="00BF0BBD">
              <w:rPr>
                <w:rFonts w:ascii="Calibri" w:eastAsia="Times New Roman" w:hAnsi="Calibri" w:cs="Calibri"/>
                <w:color w:val="000000"/>
              </w:rPr>
              <w:t xml:space="preserve"> fourscore and five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23_ISA_37_36 </w:t>
            </w:r>
          </w:p>
        </w:tc>
      </w:tr>
      <w:tr w:rsidR="00BF0BBD" w:rsidRPr="00BF0BBD" w14:paraId="70BA7552" w14:textId="77777777" w:rsidTr="00BF0BBD">
        <w:trPr>
          <w:trHeight w:val="300"/>
        </w:trPr>
        <w:tc>
          <w:tcPr>
            <w:tcW w:w="4700" w:type="dxa"/>
            <w:tcBorders>
              <w:top w:val="nil"/>
              <w:left w:val="nil"/>
              <w:bottom w:val="nil"/>
              <w:right w:val="nil"/>
            </w:tcBorders>
            <w:shd w:val="clear" w:color="auto" w:fill="auto"/>
            <w:vAlign w:val="bottom"/>
            <w:hideMark/>
          </w:tcPr>
          <w:p w14:paraId="11687E1A" w14:textId="3BAA60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04_NUM_16_04</w:t>
            </w:r>
            <w:r w:rsidR="00FF4471">
              <w:rPr>
                <w:rFonts w:ascii="Calibri" w:eastAsia="Times New Roman" w:hAnsi="Calibri" w:cs="Calibri"/>
                <w:color w:val="000000"/>
              </w:rPr>
              <w:t>,</w:t>
            </w:r>
            <w:r w:rsidRPr="00BF0BBD">
              <w:rPr>
                <w:rFonts w:ascii="Calibri" w:eastAsia="Times New Roman" w:hAnsi="Calibri" w:cs="Calibri"/>
                <w:color w:val="000000"/>
              </w:rPr>
              <w:t xml:space="preserve"> he fell upon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11_1KI_02_25 </w:t>
            </w:r>
          </w:p>
        </w:tc>
      </w:tr>
      <w:tr w:rsidR="00BF0BBD" w:rsidRPr="00BF0BBD" w14:paraId="2A8EFD8E" w14:textId="77777777" w:rsidTr="00BF0BBD">
        <w:trPr>
          <w:trHeight w:val="300"/>
        </w:trPr>
        <w:tc>
          <w:tcPr>
            <w:tcW w:w="4700" w:type="dxa"/>
            <w:tcBorders>
              <w:top w:val="nil"/>
              <w:left w:val="nil"/>
              <w:bottom w:val="nil"/>
              <w:right w:val="nil"/>
            </w:tcBorders>
            <w:shd w:val="clear" w:color="auto" w:fill="auto"/>
            <w:vAlign w:val="bottom"/>
            <w:hideMark/>
          </w:tcPr>
          <w:p w14:paraId="3C33CEBD" w14:textId="4266B9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king said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10_2SA_13_25 </w:t>
            </w:r>
          </w:p>
        </w:tc>
      </w:tr>
      <w:tr w:rsidR="00BF0BBD" w:rsidRPr="00BF0BBD" w14:paraId="444EB697" w14:textId="77777777" w:rsidTr="00BF0BBD">
        <w:trPr>
          <w:trHeight w:val="300"/>
        </w:trPr>
        <w:tc>
          <w:tcPr>
            <w:tcW w:w="4700" w:type="dxa"/>
            <w:tcBorders>
              <w:top w:val="nil"/>
              <w:left w:val="nil"/>
              <w:bottom w:val="nil"/>
              <w:right w:val="nil"/>
            </w:tcBorders>
            <w:shd w:val="clear" w:color="auto" w:fill="auto"/>
            <w:vAlign w:val="bottom"/>
            <w:hideMark/>
          </w:tcPr>
          <w:p w14:paraId="4AA202B5" w14:textId="47DB07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09_1SA_07_10</w:t>
            </w:r>
            <w:r w:rsidR="00FF4471">
              <w:rPr>
                <w:rFonts w:ascii="Calibri" w:eastAsia="Times New Roman" w:hAnsi="Calibri" w:cs="Calibri"/>
                <w:color w:val="000000"/>
              </w:rPr>
              <w:t>,</w:t>
            </w:r>
            <w:r w:rsidRPr="00BF0BBD">
              <w:rPr>
                <w:rFonts w:ascii="Calibri" w:eastAsia="Times New Roman" w:hAnsi="Calibri" w:cs="Calibri"/>
                <w:color w:val="000000"/>
              </w:rPr>
              <w:t xml:space="preserve"> on that day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10_2SA_05_08 </w:t>
            </w:r>
          </w:p>
        </w:tc>
      </w:tr>
      <w:tr w:rsidR="00BF0BBD" w:rsidRPr="00BF0BBD" w14:paraId="439F52D8" w14:textId="77777777" w:rsidTr="00BF0BBD">
        <w:trPr>
          <w:trHeight w:val="300"/>
        </w:trPr>
        <w:tc>
          <w:tcPr>
            <w:tcW w:w="4700" w:type="dxa"/>
            <w:tcBorders>
              <w:top w:val="nil"/>
              <w:left w:val="nil"/>
              <w:bottom w:val="nil"/>
              <w:right w:val="nil"/>
            </w:tcBorders>
            <w:shd w:val="clear" w:color="auto" w:fill="auto"/>
            <w:vAlign w:val="bottom"/>
            <w:hideMark/>
          </w:tcPr>
          <w:p w14:paraId="1ABF9AB8" w14:textId="5A64C6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09_1SA_22_16</w:t>
            </w:r>
            <w:r w:rsidR="00FF4471">
              <w:rPr>
                <w:rFonts w:ascii="Calibri" w:eastAsia="Times New Roman" w:hAnsi="Calibri" w:cs="Calibri"/>
                <w:color w:val="000000"/>
              </w:rPr>
              <w:t>,</w:t>
            </w:r>
            <w:r w:rsidRPr="00BF0BBD">
              <w:rPr>
                <w:rFonts w:ascii="Calibri" w:eastAsia="Times New Roman" w:hAnsi="Calibri" w:cs="Calibri"/>
                <w:color w:val="000000"/>
              </w:rPr>
              <w:t xml:space="preserve"> the king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09_1SA_28_13 </w:t>
            </w:r>
          </w:p>
        </w:tc>
      </w:tr>
      <w:tr w:rsidR="00BF0BBD" w:rsidRPr="00BF0BBD" w14:paraId="16F8BC8E" w14:textId="77777777" w:rsidTr="00BF0BBD">
        <w:trPr>
          <w:trHeight w:val="300"/>
        </w:trPr>
        <w:tc>
          <w:tcPr>
            <w:tcW w:w="4700" w:type="dxa"/>
            <w:tcBorders>
              <w:top w:val="nil"/>
              <w:left w:val="nil"/>
              <w:bottom w:val="nil"/>
              <w:right w:val="nil"/>
            </w:tcBorders>
            <w:shd w:val="clear" w:color="auto" w:fill="auto"/>
            <w:vAlign w:val="bottom"/>
            <w:hideMark/>
          </w:tcPr>
          <w:p w14:paraId="523A05AE" w14:textId="215CDE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king said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10_2SA_13_25 </w:t>
            </w:r>
          </w:p>
        </w:tc>
      </w:tr>
      <w:tr w:rsidR="00BF0BBD" w:rsidRPr="00BF0BBD" w14:paraId="72A41844" w14:textId="77777777" w:rsidTr="00BF0BBD">
        <w:trPr>
          <w:trHeight w:val="300"/>
        </w:trPr>
        <w:tc>
          <w:tcPr>
            <w:tcW w:w="4700" w:type="dxa"/>
            <w:tcBorders>
              <w:top w:val="nil"/>
              <w:left w:val="nil"/>
              <w:bottom w:val="nil"/>
              <w:right w:val="nil"/>
            </w:tcBorders>
            <w:shd w:val="clear" w:color="auto" w:fill="auto"/>
            <w:vAlign w:val="bottom"/>
            <w:hideMark/>
          </w:tcPr>
          <w:p w14:paraId="5F664CFB" w14:textId="4B24EB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09_1SA_06_02</w:t>
            </w:r>
            <w:r w:rsidR="00FF4471">
              <w:rPr>
                <w:rFonts w:ascii="Calibri" w:eastAsia="Times New Roman" w:hAnsi="Calibri" w:cs="Calibri"/>
                <w:color w:val="000000"/>
              </w:rPr>
              <w:t>,</w:t>
            </w:r>
            <w:r w:rsidRPr="00BF0BBD">
              <w:rPr>
                <w:rFonts w:ascii="Calibri" w:eastAsia="Times New Roman" w:hAnsi="Calibri" w:cs="Calibri"/>
                <w:color w:val="000000"/>
              </w:rPr>
              <w:t xml:space="preserve"> the priests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09_1SA_22_18 </w:t>
            </w:r>
          </w:p>
        </w:tc>
      </w:tr>
      <w:tr w:rsidR="00BF0BBD" w:rsidRPr="00BF0BBD" w14:paraId="716DDEEE" w14:textId="77777777" w:rsidTr="00BF0BBD">
        <w:trPr>
          <w:trHeight w:val="300"/>
        </w:trPr>
        <w:tc>
          <w:tcPr>
            <w:tcW w:w="4700" w:type="dxa"/>
            <w:tcBorders>
              <w:top w:val="nil"/>
              <w:left w:val="nil"/>
              <w:bottom w:val="nil"/>
              <w:right w:val="nil"/>
            </w:tcBorders>
            <w:shd w:val="clear" w:color="auto" w:fill="auto"/>
            <w:vAlign w:val="bottom"/>
            <w:hideMark/>
          </w:tcPr>
          <w:p w14:paraId="1C43D5CD" w14:textId="7A2E0D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09_1SA_22_18</w:t>
            </w:r>
            <w:r w:rsidR="00FF4471">
              <w:rPr>
                <w:rFonts w:ascii="Calibri" w:eastAsia="Times New Roman" w:hAnsi="Calibri" w:cs="Calibri"/>
                <w:color w:val="000000"/>
              </w:rPr>
              <w:t>,</w:t>
            </w:r>
            <w:r w:rsidRPr="00BF0BBD">
              <w:rPr>
                <w:rFonts w:ascii="Calibri" w:eastAsia="Times New Roman" w:hAnsi="Calibri" w:cs="Calibri"/>
                <w:color w:val="000000"/>
              </w:rPr>
              <w:t xml:space="preserve"> the priests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10_2SA_08_17 </w:t>
            </w:r>
          </w:p>
        </w:tc>
      </w:tr>
      <w:tr w:rsidR="00BF0BBD" w:rsidRPr="00BF0BBD" w14:paraId="7FAA2492" w14:textId="77777777" w:rsidTr="00BF0BBD">
        <w:trPr>
          <w:trHeight w:val="300"/>
        </w:trPr>
        <w:tc>
          <w:tcPr>
            <w:tcW w:w="4700" w:type="dxa"/>
            <w:tcBorders>
              <w:top w:val="nil"/>
              <w:left w:val="nil"/>
              <w:bottom w:val="nil"/>
              <w:right w:val="nil"/>
            </w:tcBorders>
            <w:shd w:val="clear" w:color="auto" w:fill="auto"/>
            <w:vAlign w:val="bottom"/>
            <w:hideMark/>
          </w:tcPr>
          <w:p w14:paraId="1F0E38EA" w14:textId="0A7762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07_JUD_08_21</w:t>
            </w:r>
            <w:r w:rsidR="00FF4471">
              <w:rPr>
                <w:rFonts w:ascii="Calibri" w:eastAsia="Times New Roman" w:hAnsi="Calibri" w:cs="Calibri"/>
                <w:color w:val="000000"/>
              </w:rPr>
              <w:t>,</w:t>
            </w:r>
            <w:r w:rsidRPr="00BF0BBD">
              <w:rPr>
                <w:rFonts w:ascii="Calibri" w:eastAsia="Times New Roman" w:hAnsi="Calibri" w:cs="Calibri"/>
                <w:color w:val="000000"/>
              </w:rPr>
              <w:t xml:space="preserve"> thou and fall</w:t>
            </w:r>
            <w:r w:rsidR="00644F35">
              <w:rPr>
                <w:rFonts w:ascii="Calibri" w:eastAsia="Times New Roman" w:hAnsi="Calibri" w:cs="Calibri"/>
                <w:color w:val="000000"/>
              </w:rPr>
              <w:t>, &lt;&lt;&lt;&lt;&lt;</w:t>
            </w:r>
          </w:p>
        </w:tc>
      </w:tr>
      <w:tr w:rsidR="00BF0BBD" w:rsidRPr="00BF0BBD" w14:paraId="5BA52293" w14:textId="77777777" w:rsidTr="00BF0BBD">
        <w:trPr>
          <w:trHeight w:val="300"/>
        </w:trPr>
        <w:tc>
          <w:tcPr>
            <w:tcW w:w="4700" w:type="dxa"/>
            <w:tcBorders>
              <w:top w:val="nil"/>
              <w:left w:val="nil"/>
              <w:bottom w:val="nil"/>
              <w:right w:val="nil"/>
            </w:tcBorders>
            <w:shd w:val="clear" w:color="auto" w:fill="auto"/>
            <w:vAlign w:val="bottom"/>
            <w:hideMark/>
          </w:tcPr>
          <w:p w14:paraId="3D4A04C1" w14:textId="6D765C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07_JUD_08_21</w:t>
            </w:r>
            <w:r w:rsidR="00FF4471">
              <w:rPr>
                <w:rFonts w:ascii="Calibri" w:eastAsia="Times New Roman" w:hAnsi="Calibri" w:cs="Calibri"/>
                <w:color w:val="000000"/>
              </w:rPr>
              <w:t>,</w:t>
            </w:r>
            <w:r w:rsidRPr="00BF0BBD">
              <w:rPr>
                <w:rFonts w:ascii="Calibri" w:eastAsia="Times New Roman" w:hAnsi="Calibri" w:cs="Calibri"/>
                <w:color w:val="000000"/>
              </w:rPr>
              <w:t xml:space="preserve"> thou and fall upon</w:t>
            </w:r>
            <w:r w:rsidR="00644F35">
              <w:rPr>
                <w:rFonts w:ascii="Calibri" w:eastAsia="Times New Roman" w:hAnsi="Calibri" w:cs="Calibri"/>
                <w:color w:val="000000"/>
              </w:rPr>
              <w:t>, &lt;&lt;&lt;&lt;&lt;</w:t>
            </w:r>
          </w:p>
        </w:tc>
      </w:tr>
      <w:tr w:rsidR="00BF0BBD" w:rsidRPr="00BF0BBD" w14:paraId="61932390" w14:textId="77777777" w:rsidTr="00BF0BBD">
        <w:trPr>
          <w:trHeight w:val="300"/>
        </w:trPr>
        <w:tc>
          <w:tcPr>
            <w:tcW w:w="4700" w:type="dxa"/>
            <w:tcBorders>
              <w:top w:val="nil"/>
              <w:left w:val="nil"/>
              <w:bottom w:val="nil"/>
              <w:right w:val="nil"/>
            </w:tcBorders>
            <w:shd w:val="clear" w:color="auto" w:fill="auto"/>
            <w:vAlign w:val="bottom"/>
            <w:hideMark/>
          </w:tcPr>
          <w:p w14:paraId="692C3FA9" w14:textId="5D60FF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09_1SA_22_17</w:t>
            </w:r>
            <w:r w:rsidR="00FF4471">
              <w:rPr>
                <w:rFonts w:ascii="Calibri" w:eastAsia="Times New Roman" w:hAnsi="Calibri" w:cs="Calibri"/>
                <w:color w:val="000000"/>
              </w:rPr>
              <w:t>,</w:t>
            </w:r>
            <w:r w:rsidRPr="00BF0BBD">
              <w:rPr>
                <w:rFonts w:ascii="Calibri" w:eastAsia="Times New Roman" w:hAnsi="Calibri" w:cs="Calibri"/>
                <w:color w:val="000000"/>
              </w:rPr>
              <w:t xml:space="preserve"> upon the priests</w:t>
            </w:r>
            <w:r w:rsidR="00644F35">
              <w:rPr>
                <w:rFonts w:ascii="Calibri" w:eastAsia="Times New Roman" w:hAnsi="Calibri" w:cs="Calibri"/>
                <w:color w:val="000000"/>
              </w:rPr>
              <w:t>, &lt;&lt;&lt;&lt;&lt;</w:t>
            </w:r>
          </w:p>
        </w:tc>
      </w:tr>
      <w:tr w:rsidR="00BF0BBD" w:rsidRPr="00BF0BBD" w14:paraId="71034FC6" w14:textId="77777777" w:rsidTr="00BF0BBD">
        <w:trPr>
          <w:trHeight w:val="300"/>
        </w:trPr>
        <w:tc>
          <w:tcPr>
            <w:tcW w:w="4700" w:type="dxa"/>
            <w:tcBorders>
              <w:top w:val="nil"/>
              <w:left w:val="nil"/>
              <w:bottom w:val="nil"/>
              <w:right w:val="nil"/>
            </w:tcBorders>
            <w:shd w:val="clear" w:color="auto" w:fill="auto"/>
            <w:vAlign w:val="bottom"/>
            <w:hideMark/>
          </w:tcPr>
          <w:p w14:paraId="64C83E1A" w14:textId="6AE85C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upon the priests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09_1SA_22_18 </w:t>
            </w:r>
          </w:p>
        </w:tc>
      </w:tr>
      <w:tr w:rsidR="00BF0BBD" w:rsidRPr="00BF0BBD" w14:paraId="6885C108" w14:textId="77777777" w:rsidTr="00BF0BBD">
        <w:trPr>
          <w:trHeight w:val="300"/>
        </w:trPr>
        <w:tc>
          <w:tcPr>
            <w:tcW w:w="4700" w:type="dxa"/>
            <w:tcBorders>
              <w:top w:val="nil"/>
              <w:left w:val="nil"/>
              <w:bottom w:val="nil"/>
              <w:right w:val="nil"/>
            </w:tcBorders>
            <w:shd w:val="clear" w:color="auto" w:fill="auto"/>
            <w:vAlign w:val="bottom"/>
            <w:hideMark/>
          </w:tcPr>
          <w:p w14:paraId="27184116" w14:textId="6378C9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09_1SA_22_18</w:t>
            </w:r>
            <w:r w:rsidR="00FF4471">
              <w:rPr>
                <w:rFonts w:ascii="Calibri" w:eastAsia="Times New Roman" w:hAnsi="Calibri" w:cs="Calibri"/>
                <w:color w:val="000000"/>
              </w:rPr>
              <w:t>,</w:t>
            </w:r>
            <w:r w:rsidRPr="00BF0BBD">
              <w:rPr>
                <w:rFonts w:ascii="Calibri" w:eastAsia="Times New Roman" w:hAnsi="Calibri" w:cs="Calibri"/>
                <w:color w:val="000000"/>
              </w:rPr>
              <w:t xml:space="preserve"> upon the priests And</w:t>
            </w:r>
            <w:r w:rsidR="00644F35">
              <w:rPr>
                <w:rFonts w:ascii="Calibri" w:eastAsia="Times New Roman" w:hAnsi="Calibri" w:cs="Calibri"/>
                <w:color w:val="000000"/>
              </w:rPr>
              <w:t>, &lt;&lt;&lt;&lt;&lt;</w:t>
            </w:r>
          </w:p>
        </w:tc>
      </w:tr>
      <w:tr w:rsidR="00BF0BBD" w:rsidRPr="00BF0BBD" w14:paraId="5702D9BC" w14:textId="77777777" w:rsidTr="00BF0BBD">
        <w:trPr>
          <w:trHeight w:val="1500"/>
        </w:trPr>
        <w:tc>
          <w:tcPr>
            <w:tcW w:w="4700" w:type="dxa"/>
            <w:tcBorders>
              <w:top w:val="nil"/>
              <w:left w:val="nil"/>
              <w:bottom w:val="nil"/>
              <w:right w:val="nil"/>
            </w:tcBorders>
            <w:shd w:val="clear" w:color="auto" w:fill="auto"/>
            <w:vAlign w:val="bottom"/>
            <w:hideMark/>
          </w:tcPr>
          <w:p w14:paraId="6E4B3A2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09_1SA_22:19 And Nob, the city of the priests, smote he with the edge of the sword, both men and women, children and sucklings, and oxen, and asses, and sheep, with the edge of the sword. #,</w:t>
            </w:r>
          </w:p>
        </w:tc>
      </w:tr>
      <w:tr w:rsidR="00BF0BBD" w:rsidRPr="00BF0BBD" w14:paraId="64FAC09B" w14:textId="77777777" w:rsidTr="00BF0BBD">
        <w:trPr>
          <w:trHeight w:val="300"/>
        </w:trPr>
        <w:tc>
          <w:tcPr>
            <w:tcW w:w="4700" w:type="dxa"/>
            <w:tcBorders>
              <w:top w:val="nil"/>
              <w:left w:val="nil"/>
              <w:bottom w:val="nil"/>
              <w:right w:val="nil"/>
            </w:tcBorders>
            <w:shd w:val="clear" w:color="auto" w:fill="auto"/>
            <w:vAlign w:val="bottom"/>
            <w:hideMark/>
          </w:tcPr>
          <w:p w14:paraId="2367ECF9" w14:textId="60856C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09_1SA_14_32</w:t>
            </w:r>
            <w:r w:rsidR="00FF4471">
              <w:rPr>
                <w:rFonts w:ascii="Calibri" w:eastAsia="Times New Roman" w:hAnsi="Calibri" w:cs="Calibri"/>
                <w:color w:val="000000"/>
              </w:rPr>
              <w:t>,</w:t>
            </w:r>
            <w:r w:rsidRPr="00BF0BBD">
              <w:rPr>
                <w:rFonts w:ascii="Calibri" w:eastAsia="Times New Roman" w:hAnsi="Calibri" w:cs="Calibri"/>
                <w:color w:val="000000"/>
              </w:rPr>
              <w:t xml:space="preserve"> and oxen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11_1KI_01_09 </w:t>
            </w:r>
          </w:p>
        </w:tc>
      </w:tr>
      <w:tr w:rsidR="00BF0BBD" w:rsidRPr="00BF0BBD" w14:paraId="7D336B8A" w14:textId="77777777" w:rsidTr="00BF0BBD">
        <w:trPr>
          <w:trHeight w:val="300"/>
        </w:trPr>
        <w:tc>
          <w:tcPr>
            <w:tcW w:w="4700" w:type="dxa"/>
            <w:tcBorders>
              <w:top w:val="nil"/>
              <w:left w:val="nil"/>
              <w:bottom w:val="nil"/>
              <w:right w:val="nil"/>
            </w:tcBorders>
            <w:shd w:val="clear" w:color="auto" w:fill="auto"/>
            <w:vAlign w:val="bottom"/>
            <w:hideMark/>
          </w:tcPr>
          <w:p w14:paraId="02BBE456" w14:textId="737AB4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02_EXO_35_22</w:t>
            </w:r>
            <w:r w:rsidR="00FF4471">
              <w:rPr>
                <w:rFonts w:ascii="Calibri" w:eastAsia="Times New Roman" w:hAnsi="Calibri" w:cs="Calibri"/>
                <w:color w:val="000000"/>
              </w:rPr>
              <w:t>,</w:t>
            </w:r>
            <w:r w:rsidRPr="00BF0BBD">
              <w:rPr>
                <w:rFonts w:ascii="Calibri" w:eastAsia="Times New Roman" w:hAnsi="Calibri" w:cs="Calibri"/>
                <w:color w:val="000000"/>
              </w:rPr>
              <w:t xml:space="preserve"> both men and</w:t>
            </w:r>
            <w:r w:rsidR="00FF4471">
              <w:rPr>
                <w:rFonts w:ascii="Calibri" w:eastAsia="Times New Roman" w:hAnsi="Calibri" w:cs="Calibri"/>
                <w:color w:val="000000"/>
              </w:rPr>
              <w:t>,</w:t>
            </w:r>
            <w:r w:rsidRPr="00BF0BBD">
              <w:rPr>
                <w:rFonts w:ascii="Calibri" w:eastAsia="Times New Roman" w:hAnsi="Calibri" w:cs="Calibri"/>
                <w:color w:val="000000"/>
              </w:rPr>
              <w:t xml:space="preserve"> 44_ACT_22_04 </w:t>
            </w:r>
          </w:p>
        </w:tc>
      </w:tr>
      <w:tr w:rsidR="00BF0BBD" w:rsidRPr="00BF0BBD" w14:paraId="0D4BD325" w14:textId="77777777" w:rsidTr="00BF0BBD">
        <w:trPr>
          <w:trHeight w:val="600"/>
        </w:trPr>
        <w:tc>
          <w:tcPr>
            <w:tcW w:w="4700" w:type="dxa"/>
            <w:tcBorders>
              <w:top w:val="nil"/>
              <w:left w:val="nil"/>
              <w:bottom w:val="nil"/>
              <w:right w:val="nil"/>
            </w:tcBorders>
            <w:shd w:val="clear" w:color="auto" w:fill="auto"/>
            <w:vAlign w:val="bottom"/>
            <w:hideMark/>
          </w:tcPr>
          <w:p w14:paraId="38B18519" w14:textId="79F078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02_EXO_35_22</w:t>
            </w:r>
            <w:r w:rsidR="00FF4471">
              <w:rPr>
                <w:rFonts w:ascii="Calibri" w:eastAsia="Times New Roman" w:hAnsi="Calibri" w:cs="Calibri"/>
                <w:color w:val="000000"/>
              </w:rPr>
              <w:t>,</w:t>
            </w:r>
            <w:r w:rsidRPr="00BF0BBD">
              <w:rPr>
                <w:rFonts w:ascii="Calibri" w:eastAsia="Times New Roman" w:hAnsi="Calibri" w:cs="Calibri"/>
                <w:color w:val="000000"/>
              </w:rPr>
              <w:t xml:space="preserve"> both men and women</w:t>
            </w:r>
            <w:r w:rsidR="00FF4471">
              <w:rPr>
                <w:rFonts w:ascii="Calibri" w:eastAsia="Times New Roman" w:hAnsi="Calibri" w:cs="Calibri"/>
                <w:color w:val="000000"/>
              </w:rPr>
              <w:t>,</w:t>
            </w:r>
            <w:r w:rsidRPr="00BF0BBD">
              <w:rPr>
                <w:rFonts w:ascii="Calibri" w:eastAsia="Times New Roman" w:hAnsi="Calibri" w:cs="Calibri"/>
                <w:color w:val="000000"/>
              </w:rPr>
              <w:t xml:space="preserve"> 44_ACT_22_04 </w:t>
            </w:r>
          </w:p>
        </w:tc>
      </w:tr>
      <w:tr w:rsidR="00BF0BBD" w:rsidRPr="00BF0BBD" w14:paraId="0198B46A" w14:textId="77777777" w:rsidTr="00BF0BBD">
        <w:trPr>
          <w:trHeight w:val="300"/>
        </w:trPr>
        <w:tc>
          <w:tcPr>
            <w:tcW w:w="4700" w:type="dxa"/>
            <w:tcBorders>
              <w:top w:val="nil"/>
              <w:left w:val="nil"/>
              <w:bottom w:val="nil"/>
              <w:right w:val="nil"/>
            </w:tcBorders>
            <w:shd w:val="clear" w:color="auto" w:fill="auto"/>
            <w:vAlign w:val="bottom"/>
            <w:hideMark/>
          </w:tcPr>
          <w:p w14:paraId="30EFFBB9" w14:textId="1AC9F3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09_1SA_15_08</w:t>
            </w:r>
            <w:r w:rsidR="00FF4471">
              <w:rPr>
                <w:rFonts w:ascii="Calibri" w:eastAsia="Times New Roman" w:hAnsi="Calibri" w:cs="Calibri"/>
                <w:color w:val="000000"/>
              </w:rPr>
              <w:t>,</w:t>
            </w:r>
            <w:r w:rsidRPr="00BF0BBD">
              <w:rPr>
                <w:rFonts w:ascii="Calibri" w:eastAsia="Times New Roman" w:hAnsi="Calibri" w:cs="Calibri"/>
                <w:color w:val="000000"/>
              </w:rPr>
              <w:t xml:space="preserve"> edge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10_2SA_15_14 </w:t>
            </w:r>
          </w:p>
        </w:tc>
      </w:tr>
      <w:tr w:rsidR="00BF0BBD" w:rsidRPr="00BF0BBD" w14:paraId="7AEC7C31" w14:textId="77777777" w:rsidTr="00BF0BBD">
        <w:trPr>
          <w:trHeight w:val="600"/>
        </w:trPr>
        <w:tc>
          <w:tcPr>
            <w:tcW w:w="4700" w:type="dxa"/>
            <w:tcBorders>
              <w:top w:val="nil"/>
              <w:left w:val="nil"/>
              <w:bottom w:val="nil"/>
              <w:right w:val="nil"/>
            </w:tcBorders>
            <w:shd w:val="clear" w:color="auto" w:fill="auto"/>
            <w:vAlign w:val="bottom"/>
            <w:hideMark/>
          </w:tcPr>
          <w:p w14:paraId="5A4DEF91" w14:textId="542466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07_JUD_21_10</w:t>
            </w:r>
            <w:r w:rsidR="00FF4471">
              <w:rPr>
                <w:rFonts w:ascii="Calibri" w:eastAsia="Times New Roman" w:hAnsi="Calibri" w:cs="Calibri"/>
                <w:color w:val="000000"/>
              </w:rPr>
              <w:t>,</w:t>
            </w:r>
            <w:r w:rsidRPr="00BF0BBD">
              <w:rPr>
                <w:rFonts w:ascii="Calibri" w:eastAsia="Times New Roman" w:hAnsi="Calibri" w:cs="Calibri"/>
                <w:color w:val="000000"/>
              </w:rPr>
              <w:t xml:space="preserve"> edge of the sword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09_1SA_22_19 </w:t>
            </w:r>
          </w:p>
        </w:tc>
      </w:tr>
      <w:tr w:rsidR="00BF0BBD" w:rsidRPr="00BF0BBD" w14:paraId="16FC3DA1" w14:textId="77777777" w:rsidTr="00BF0BBD">
        <w:trPr>
          <w:trHeight w:val="600"/>
        </w:trPr>
        <w:tc>
          <w:tcPr>
            <w:tcW w:w="4700" w:type="dxa"/>
            <w:tcBorders>
              <w:top w:val="nil"/>
              <w:left w:val="nil"/>
              <w:bottom w:val="nil"/>
              <w:right w:val="nil"/>
            </w:tcBorders>
            <w:shd w:val="clear" w:color="auto" w:fill="auto"/>
            <w:vAlign w:val="bottom"/>
            <w:hideMark/>
          </w:tcPr>
          <w:p w14:paraId="5D656C65" w14:textId="447B31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09_1SA_22_19</w:t>
            </w:r>
            <w:r w:rsidR="00FF4471">
              <w:rPr>
                <w:rFonts w:ascii="Calibri" w:eastAsia="Times New Roman" w:hAnsi="Calibri" w:cs="Calibri"/>
                <w:color w:val="000000"/>
              </w:rPr>
              <w:t>,</w:t>
            </w:r>
            <w:r w:rsidRPr="00BF0BBD">
              <w:rPr>
                <w:rFonts w:ascii="Calibri" w:eastAsia="Times New Roman" w:hAnsi="Calibri" w:cs="Calibri"/>
                <w:color w:val="000000"/>
              </w:rPr>
              <w:t xml:space="preserve"> edge of the sword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10_2SA_15_14 </w:t>
            </w:r>
          </w:p>
        </w:tc>
      </w:tr>
      <w:tr w:rsidR="00BF0BBD" w:rsidRPr="00BF0BBD" w14:paraId="37C57839" w14:textId="77777777" w:rsidTr="00BF0BBD">
        <w:trPr>
          <w:trHeight w:val="300"/>
        </w:trPr>
        <w:tc>
          <w:tcPr>
            <w:tcW w:w="4700" w:type="dxa"/>
            <w:tcBorders>
              <w:top w:val="nil"/>
              <w:left w:val="nil"/>
              <w:bottom w:val="nil"/>
              <w:right w:val="nil"/>
            </w:tcBorders>
            <w:shd w:val="clear" w:color="auto" w:fill="auto"/>
            <w:vAlign w:val="bottom"/>
            <w:hideMark/>
          </w:tcPr>
          <w:p w14:paraId="65D50248" w14:textId="1FA18D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with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11_1KI_19_19 </w:t>
            </w:r>
          </w:p>
        </w:tc>
      </w:tr>
      <w:tr w:rsidR="00BF0BBD" w:rsidRPr="00BF0BBD" w14:paraId="36B662D2" w14:textId="77777777" w:rsidTr="00BF0BBD">
        <w:trPr>
          <w:trHeight w:val="300"/>
        </w:trPr>
        <w:tc>
          <w:tcPr>
            <w:tcW w:w="4700" w:type="dxa"/>
            <w:tcBorders>
              <w:top w:val="nil"/>
              <w:left w:val="nil"/>
              <w:bottom w:val="nil"/>
              <w:right w:val="nil"/>
            </w:tcBorders>
            <w:shd w:val="clear" w:color="auto" w:fill="auto"/>
            <w:vAlign w:val="bottom"/>
            <w:hideMark/>
          </w:tcPr>
          <w:p w14:paraId="2DA1E40C" w14:textId="206379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07_JUD_16_27</w:t>
            </w:r>
            <w:r w:rsidR="00FF4471">
              <w:rPr>
                <w:rFonts w:ascii="Calibri" w:eastAsia="Times New Roman" w:hAnsi="Calibri" w:cs="Calibri"/>
                <w:color w:val="000000"/>
              </w:rPr>
              <w:t>,</w:t>
            </w:r>
            <w:r w:rsidRPr="00BF0BBD">
              <w:rPr>
                <w:rFonts w:ascii="Calibri" w:eastAsia="Times New Roman" w:hAnsi="Calibri" w:cs="Calibri"/>
                <w:color w:val="000000"/>
              </w:rPr>
              <w:t xml:space="preserve"> men and women</w:t>
            </w:r>
            <w:r w:rsidR="00FF4471">
              <w:rPr>
                <w:rFonts w:ascii="Calibri" w:eastAsia="Times New Roman" w:hAnsi="Calibri" w:cs="Calibri"/>
                <w:color w:val="000000"/>
              </w:rPr>
              <w:t>,</w:t>
            </w:r>
            <w:r w:rsidRPr="00BF0BBD">
              <w:rPr>
                <w:rFonts w:ascii="Calibri" w:eastAsia="Times New Roman" w:hAnsi="Calibri" w:cs="Calibri"/>
                <w:color w:val="000000"/>
              </w:rPr>
              <w:t xml:space="preserve"> 15_EZR_10_01 </w:t>
            </w:r>
          </w:p>
        </w:tc>
      </w:tr>
      <w:tr w:rsidR="00BF0BBD" w:rsidRPr="00BF0BBD" w14:paraId="488E1808" w14:textId="77777777" w:rsidTr="00BF0BBD">
        <w:trPr>
          <w:trHeight w:val="300"/>
        </w:trPr>
        <w:tc>
          <w:tcPr>
            <w:tcW w:w="4700" w:type="dxa"/>
            <w:tcBorders>
              <w:top w:val="nil"/>
              <w:left w:val="nil"/>
              <w:bottom w:val="nil"/>
              <w:right w:val="nil"/>
            </w:tcBorders>
            <w:shd w:val="clear" w:color="auto" w:fill="auto"/>
            <w:vAlign w:val="bottom"/>
            <w:hideMark/>
          </w:tcPr>
          <w:p w14:paraId="0DF9F08D" w14:textId="55E1B9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06_JOS_04_09</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priests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11_1KI_13_33 </w:t>
            </w:r>
          </w:p>
        </w:tc>
      </w:tr>
      <w:tr w:rsidR="00BF0BBD" w:rsidRPr="00BF0BBD" w14:paraId="4A521C35" w14:textId="77777777" w:rsidTr="00BF0BBD">
        <w:trPr>
          <w:trHeight w:val="300"/>
        </w:trPr>
        <w:tc>
          <w:tcPr>
            <w:tcW w:w="4700" w:type="dxa"/>
            <w:tcBorders>
              <w:top w:val="nil"/>
              <w:left w:val="nil"/>
              <w:bottom w:val="nil"/>
              <w:right w:val="nil"/>
            </w:tcBorders>
            <w:shd w:val="clear" w:color="auto" w:fill="auto"/>
            <w:vAlign w:val="bottom"/>
            <w:hideMark/>
          </w:tcPr>
          <w:p w14:paraId="0E3CB756" w14:textId="7B4CBB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09_1SA_15_08</w:t>
            </w:r>
            <w:r w:rsidR="00FF4471">
              <w:rPr>
                <w:rFonts w:ascii="Calibri" w:eastAsia="Times New Roman" w:hAnsi="Calibri" w:cs="Calibri"/>
                <w:color w:val="000000"/>
              </w:rPr>
              <w:t>,</w:t>
            </w:r>
            <w:r w:rsidRPr="00BF0BBD">
              <w:rPr>
                <w:rFonts w:ascii="Calibri" w:eastAsia="Times New Roman" w:hAnsi="Calibri" w:cs="Calibri"/>
                <w:color w:val="000000"/>
              </w:rPr>
              <w:t xml:space="preserve"> of the sword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09_1SA_22_19 </w:t>
            </w:r>
          </w:p>
        </w:tc>
      </w:tr>
      <w:tr w:rsidR="00BF0BBD" w:rsidRPr="00BF0BBD" w14:paraId="66233709" w14:textId="77777777" w:rsidTr="00BF0BBD">
        <w:trPr>
          <w:trHeight w:val="300"/>
        </w:trPr>
        <w:tc>
          <w:tcPr>
            <w:tcW w:w="4700" w:type="dxa"/>
            <w:tcBorders>
              <w:top w:val="nil"/>
              <w:left w:val="nil"/>
              <w:bottom w:val="nil"/>
              <w:right w:val="nil"/>
            </w:tcBorders>
            <w:shd w:val="clear" w:color="auto" w:fill="auto"/>
            <w:vAlign w:val="bottom"/>
            <w:hideMark/>
          </w:tcPr>
          <w:p w14:paraId="4B10FF69" w14:textId="5678BB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09_1SA_22_19</w:t>
            </w:r>
            <w:r w:rsidR="00FF4471">
              <w:rPr>
                <w:rFonts w:ascii="Calibri" w:eastAsia="Times New Roman" w:hAnsi="Calibri" w:cs="Calibri"/>
                <w:color w:val="000000"/>
              </w:rPr>
              <w:t>,</w:t>
            </w:r>
            <w:r w:rsidRPr="00BF0BBD">
              <w:rPr>
                <w:rFonts w:ascii="Calibri" w:eastAsia="Times New Roman" w:hAnsi="Calibri" w:cs="Calibri"/>
                <w:color w:val="000000"/>
              </w:rPr>
              <w:t xml:space="preserve"> of the sword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12_2KI_10_25 </w:t>
            </w:r>
          </w:p>
        </w:tc>
      </w:tr>
      <w:tr w:rsidR="00BF0BBD" w:rsidRPr="00BF0BBD" w14:paraId="456B9593" w14:textId="77777777" w:rsidTr="00BF0BBD">
        <w:trPr>
          <w:trHeight w:val="300"/>
        </w:trPr>
        <w:tc>
          <w:tcPr>
            <w:tcW w:w="4700" w:type="dxa"/>
            <w:tcBorders>
              <w:top w:val="nil"/>
              <w:left w:val="nil"/>
              <w:bottom w:val="nil"/>
              <w:right w:val="nil"/>
            </w:tcBorders>
            <w:shd w:val="clear" w:color="auto" w:fill="auto"/>
            <w:vAlign w:val="bottom"/>
            <w:hideMark/>
          </w:tcPr>
          <w:p w14:paraId="70033094" w14:textId="6BBB40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01_GEN_32_05</w:t>
            </w:r>
            <w:r w:rsidR="00FF4471">
              <w:rPr>
                <w:rFonts w:ascii="Calibri" w:eastAsia="Times New Roman" w:hAnsi="Calibri" w:cs="Calibri"/>
                <w:color w:val="000000"/>
              </w:rPr>
              <w:t>,</w:t>
            </w:r>
            <w:r w:rsidRPr="00BF0BBD">
              <w:rPr>
                <w:rFonts w:ascii="Calibri" w:eastAsia="Times New Roman" w:hAnsi="Calibri" w:cs="Calibri"/>
                <w:color w:val="000000"/>
              </w:rPr>
              <w:t xml:space="preserve"> oxen and asses</w:t>
            </w:r>
            <w:r w:rsidR="00644F35">
              <w:rPr>
                <w:rFonts w:ascii="Calibri" w:eastAsia="Times New Roman" w:hAnsi="Calibri" w:cs="Calibri"/>
                <w:color w:val="000000"/>
              </w:rPr>
              <w:t>, &lt;&lt;&lt;&lt;&lt;</w:t>
            </w:r>
          </w:p>
        </w:tc>
      </w:tr>
      <w:tr w:rsidR="00BF0BBD" w:rsidRPr="00BF0BBD" w14:paraId="403038B6" w14:textId="77777777" w:rsidTr="00BF0BBD">
        <w:trPr>
          <w:trHeight w:val="300"/>
        </w:trPr>
        <w:tc>
          <w:tcPr>
            <w:tcW w:w="4700" w:type="dxa"/>
            <w:tcBorders>
              <w:top w:val="nil"/>
              <w:left w:val="nil"/>
              <w:bottom w:val="nil"/>
              <w:right w:val="nil"/>
            </w:tcBorders>
            <w:shd w:val="clear" w:color="auto" w:fill="auto"/>
            <w:vAlign w:val="bottom"/>
            <w:hideMark/>
          </w:tcPr>
          <w:p w14:paraId="4B561353" w14:textId="166741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08_RUT_03_11</w:t>
            </w:r>
            <w:r w:rsidR="00FF4471">
              <w:rPr>
                <w:rFonts w:ascii="Calibri" w:eastAsia="Times New Roman" w:hAnsi="Calibri" w:cs="Calibri"/>
                <w:color w:val="000000"/>
              </w:rPr>
              <w:t>,</w:t>
            </w:r>
            <w:r w:rsidRPr="00BF0BBD">
              <w:rPr>
                <w:rFonts w:ascii="Calibri" w:eastAsia="Times New Roman" w:hAnsi="Calibri" w:cs="Calibri"/>
                <w:color w:val="000000"/>
              </w:rPr>
              <w:t xml:space="preserve"> the city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10_2SA_05_07 </w:t>
            </w:r>
          </w:p>
        </w:tc>
      </w:tr>
      <w:tr w:rsidR="00BF0BBD" w:rsidRPr="00BF0BBD" w14:paraId="31AD250B" w14:textId="77777777" w:rsidTr="00BF0BBD">
        <w:trPr>
          <w:trHeight w:val="300"/>
        </w:trPr>
        <w:tc>
          <w:tcPr>
            <w:tcW w:w="4700" w:type="dxa"/>
            <w:tcBorders>
              <w:top w:val="nil"/>
              <w:left w:val="nil"/>
              <w:bottom w:val="nil"/>
              <w:right w:val="nil"/>
            </w:tcBorders>
            <w:shd w:val="clear" w:color="auto" w:fill="auto"/>
            <w:vAlign w:val="bottom"/>
            <w:hideMark/>
          </w:tcPr>
          <w:p w14:paraId="14FC64A1" w14:textId="55C307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city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12_2KI_10_25 </w:t>
            </w:r>
          </w:p>
        </w:tc>
      </w:tr>
      <w:tr w:rsidR="00BF0BBD" w:rsidRPr="00BF0BBD" w14:paraId="04D92713" w14:textId="77777777" w:rsidTr="00BF0BBD">
        <w:trPr>
          <w:trHeight w:val="300"/>
        </w:trPr>
        <w:tc>
          <w:tcPr>
            <w:tcW w:w="4700" w:type="dxa"/>
            <w:tcBorders>
              <w:top w:val="nil"/>
              <w:left w:val="nil"/>
              <w:bottom w:val="nil"/>
              <w:right w:val="nil"/>
            </w:tcBorders>
            <w:shd w:val="clear" w:color="auto" w:fill="auto"/>
            <w:vAlign w:val="bottom"/>
            <w:hideMark/>
          </w:tcPr>
          <w:p w14:paraId="5A72E572" w14:textId="6E77E7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09_1SA_15_08</w:t>
            </w:r>
            <w:r w:rsidR="00FF4471">
              <w:rPr>
                <w:rFonts w:ascii="Calibri" w:eastAsia="Times New Roman" w:hAnsi="Calibri" w:cs="Calibri"/>
                <w:color w:val="000000"/>
              </w:rPr>
              <w:t>,</w:t>
            </w:r>
            <w:r w:rsidRPr="00BF0BBD">
              <w:rPr>
                <w:rFonts w:ascii="Calibri" w:eastAsia="Times New Roman" w:hAnsi="Calibri" w:cs="Calibri"/>
                <w:color w:val="000000"/>
              </w:rPr>
              <w:t xml:space="preserve"> the edge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10_2SA_15_14 </w:t>
            </w:r>
          </w:p>
        </w:tc>
      </w:tr>
      <w:tr w:rsidR="00BF0BBD" w:rsidRPr="00BF0BBD" w14:paraId="79A580F5" w14:textId="77777777" w:rsidTr="00BF0BBD">
        <w:trPr>
          <w:trHeight w:val="300"/>
        </w:trPr>
        <w:tc>
          <w:tcPr>
            <w:tcW w:w="4700" w:type="dxa"/>
            <w:tcBorders>
              <w:top w:val="nil"/>
              <w:left w:val="nil"/>
              <w:bottom w:val="nil"/>
              <w:right w:val="nil"/>
            </w:tcBorders>
            <w:shd w:val="clear" w:color="auto" w:fill="auto"/>
            <w:vAlign w:val="bottom"/>
            <w:hideMark/>
          </w:tcPr>
          <w:p w14:paraId="19BCC385" w14:textId="736F3E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09_1SA_15_08</w:t>
            </w:r>
            <w:r w:rsidR="00FF4471">
              <w:rPr>
                <w:rFonts w:ascii="Calibri" w:eastAsia="Times New Roman" w:hAnsi="Calibri" w:cs="Calibri"/>
                <w:color w:val="000000"/>
              </w:rPr>
              <w:t>,</w:t>
            </w:r>
            <w:r w:rsidRPr="00BF0BBD">
              <w:rPr>
                <w:rFonts w:ascii="Calibri" w:eastAsia="Times New Roman" w:hAnsi="Calibri" w:cs="Calibri"/>
                <w:color w:val="000000"/>
              </w:rPr>
              <w:t xml:space="preserve"> the edge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09_1SA_22_19 </w:t>
            </w:r>
          </w:p>
        </w:tc>
      </w:tr>
      <w:tr w:rsidR="00BF0BBD" w:rsidRPr="00BF0BBD" w14:paraId="0D5E596C" w14:textId="77777777" w:rsidTr="00BF0BBD">
        <w:trPr>
          <w:trHeight w:val="300"/>
        </w:trPr>
        <w:tc>
          <w:tcPr>
            <w:tcW w:w="4700" w:type="dxa"/>
            <w:tcBorders>
              <w:top w:val="nil"/>
              <w:left w:val="nil"/>
              <w:bottom w:val="nil"/>
              <w:right w:val="nil"/>
            </w:tcBorders>
            <w:shd w:val="clear" w:color="auto" w:fill="auto"/>
            <w:vAlign w:val="bottom"/>
            <w:hideMark/>
          </w:tcPr>
          <w:p w14:paraId="5D512752" w14:textId="4796D7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09_1SA_22_19</w:t>
            </w:r>
            <w:r w:rsidR="00FF4471">
              <w:rPr>
                <w:rFonts w:ascii="Calibri" w:eastAsia="Times New Roman" w:hAnsi="Calibri" w:cs="Calibri"/>
                <w:color w:val="000000"/>
              </w:rPr>
              <w:t>,</w:t>
            </w:r>
            <w:r w:rsidRPr="00BF0BBD">
              <w:rPr>
                <w:rFonts w:ascii="Calibri" w:eastAsia="Times New Roman" w:hAnsi="Calibri" w:cs="Calibri"/>
                <w:color w:val="000000"/>
              </w:rPr>
              <w:t xml:space="preserve"> the edge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10_2SA_15_14 </w:t>
            </w:r>
          </w:p>
        </w:tc>
      </w:tr>
      <w:tr w:rsidR="00BF0BBD" w:rsidRPr="00BF0BBD" w14:paraId="4BA7B68A" w14:textId="77777777" w:rsidTr="00BF0BBD">
        <w:trPr>
          <w:trHeight w:val="300"/>
        </w:trPr>
        <w:tc>
          <w:tcPr>
            <w:tcW w:w="4700" w:type="dxa"/>
            <w:tcBorders>
              <w:top w:val="nil"/>
              <w:left w:val="nil"/>
              <w:bottom w:val="nil"/>
              <w:right w:val="nil"/>
            </w:tcBorders>
            <w:shd w:val="clear" w:color="auto" w:fill="auto"/>
            <w:vAlign w:val="bottom"/>
            <w:hideMark/>
          </w:tcPr>
          <w:p w14:paraId="77993589" w14:textId="7385FF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09_1SA_15_08</w:t>
            </w:r>
            <w:r w:rsidR="00FF4471">
              <w:rPr>
                <w:rFonts w:ascii="Calibri" w:eastAsia="Times New Roman" w:hAnsi="Calibri" w:cs="Calibri"/>
                <w:color w:val="000000"/>
              </w:rPr>
              <w:t>,</w:t>
            </w:r>
            <w:r w:rsidRPr="00BF0BBD">
              <w:rPr>
                <w:rFonts w:ascii="Calibri" w:eastAsia="Times New Roman" w:hAnsi="Calibri" w:cs="Calibri"/>
                <w:color w:val="000000"/>
              </w:rPr>
              <w:t xml:space="preserve"> with the edge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10_2SA_15_14 </w:t>
            </w:r>
          </w:p>
        </w:tc>
      </w:tr>
      <w:tr w:rsidR="00BF0BBD" w:rsidRPr="00BF0BBD" w14:paraId="73114C24" w14:textId="77777777" w:rsidTr="00BF0BBD">
        <w:trPr>
          <w:trHeight w:val="300"/>
        </w:trPr>
        <w:tc>
          <w:tcPr>
            <w:tcW w:w="4700" w:type="dxa"/>
            <w:tcBorders>
              <w:top w:val="nil"/>
              <w:left w:val="nil"/>
              <w:bottom w:val="nil"/>
              <w:right w:val="nil"/>
            </w:tcBorders>
            <w:shd w:val="clear" w:color="auto" w:fill="auto"/>
            <w:vAlign w:val="bottom"/>
            <w:hideMark/>
          </w:tcPr>
          <w:p w14:paraId="7C12AA04" w14:textId="452B19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09_1SA_15_08</w:t>
            </w:r>
            <w:r w:rsidR="00FF4471">
              <w:rPr>
                <w:rFonts w:ascii="Calibri" w:eastAsia="Times New Roman" w:hAnsi="Calibri" w:cs="Calibri"/>
                <w:color w:val="000000"/>
              </w:rPr>
              <w:t>,</w:t>
            </w:r>
            <w:r w:rsidRPr="00BF0BBD">
              <w:rPr>
                <w:rFonts w:ascii="Calibri" w:eastAsia="Times New Roman" w:hAnsi="Calibri" w:cs="Calibri"/>
                <w:color w:val="000000"/>
              </w:rPr>
              <w:t xml:space="preserve"> with the edge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09_1SA_22_19 </w:t>
            </w:r>
          </w:p>
        </w:tc>
      </w:tr>
      <w:tr w:rsidR="00BF0BBD" w:rsidRPr="00BF0BBD" w14:paraId="7E88EC7C" w14:textId="77777777" w:rsidTr="00BF0BBD">
        <w:trPr>
          <w:trHeight w:val="300"/>
        </w:trPr>
        <w:tc>
          <w:tcPr>
            <w:tcW w:w="4700" w:type="dxa"/>
            <w:tcBorders>
              <w:top w:val="nil"/>
              <w:left w:val="nil"/>
              <w:bottom w:val="nil"/>
              <w:right w:val="nil"/>
            </w:tcBorders>
            <w:shd w:val="clear" w:color="auto" w:fill="auto"/>
            <w:vAlign w:val="bottom"/>
            <w:hideMark/>
          </w:tcPr>
          <w:p w14:paraId="79A30878" w14:textId="4D31F9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09_1SA_22_19</w:t>
            </w:r>
            <w:r w:rsidR="00FF4471">
              <w:rPr>
                <w:rFonts w:ascii="Calibri" w:eastAsia="Times New Roman" w:hAnsi="Calibri" w:cs="Calibri"/>
                <w:color w:val="000000"/>
              </w:rPr>
              <w:t>,</w:t>
            </w:r>
            <w:r w:rsidRPr="00BF0BBD">
              <w:rPr>
                <w:rFonts w:ascii="Calibri" w:eastAsia="Times New Roman" w:hAnsi="Calibri" w:cs="Calibri"/>
                <w:color w:val="000000"/>
              </w:rPr>
              <w:t xml:space="preserve"> with the edge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10_2SA_15_14 </w:t>
            </w:r>
          </w:p>
        </w:tc>
      </w:tr>
      <w:tr w:rsidR="00BF0BBD" w:rsidRPr="00BF0BBD" w14:paraId="289BDF4F" w14:textId="77777777" w:rsidTr="00BF0BBD">
        <w:trPr>
          <w:trHeight w:val="900"/>
        </w:trPr>
        <w:tc>
          <w:tcPr>
            <w:tcW w:w="4700" w:type="dxa"/>
            <w:tcBorders>
              <w:top w:val="nil"/>
              <w:left w:val="nil"/>
              <w:bottom w:val="nil"/>
              <w:right w:val="nil"/>
            </w:tcBorders>
            <w:shd w:val="clear" w:color="auto" w:fill="auto"/>
            <w:vAlign w:val="bottom"/>
            <w:hideMark/>
          </w:tcPr>
          <w:p w14:paraId="65E54BD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09_1SA_22:20 And one of the sons of Ahimelech the son of Ahitub, named Abiathar, escaped, and fled after David. #,</w:t>
            </w:r>
          </w:p>
        </w:tc>
      </w:tr>
      <w:tr w:rsidR="00BF0BBD" w:rsidRPr="00BF0BBD" w14:paraId="73B1AD24" w14:textId="77777777" w:rsidTr="00BF0BBD">
        <w:trPr>
          <w:trHeight w:val="600"/>
        </w:trPr>
        <w:tc>
          <w:tcPr>
            <w:tcW w:w="4700" w:type="dxa"/>
            <w:tcBorders>
              <w:top w:val="nil"/>
              <w:left w:val="nil"/>
              <w:bottom w:val="nil"/>
              <w:right w:val="nil"/>
            </w:tcBorders>
            <w:shd w:val="clear" w:color="auto" w:fill="auto"/>
            <w:vAlign w:val="bottom"/>
            <w:hideMark/>
          </w:tcPr>
          <w:p w14:paraId="7ED2AFDD" w14:textId="43ECDA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09_1SA_22_09</w:t>
            </w:r>
            <w:r w:rsidR="00FF4471">
              <w:rPr>
                <w:rFonts w:ascii="Calibri" w:eastAsia="Times New Roman" w:hAnsi="Calibri" w:cs="Calibri"/>
                <w:color w:val="000000"/>
              </w:rPr>
              <w:t>,</w:t>
            </w:r>
            <w:r w:rsidRPr="00BF0BBD">
              <w:rPr>
                <w:rFonts w:ascii="Calibri" w:eastAsia="Times New Roman" w:hAnsi="Calibri" w:cs="Calibri"/>
                <w:color w:val="000000"/>
              </w:rPr>
              <w:t xml:space="preserve"> Ahimelech the son</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13_1CH_24_06 </w:t>
            </w:r>
          </w:p>
        </w:tc>
      </w:tr>
      <w:tr w:rsidR="00BF0BBD" w:rsidRPr="00BF0BBD" w14:paraId="3DB4134E" w14:textId="77777777" w:rsidTr="00BF0BBD">
        <w:trPr>
          <w:trHeight w:val="600"/>
        </w:trPr>
        <w:tc>
          <w:tcPr>
            <w:tcW w:w="4700" w:type="dxa"/>
            <w:tcBorders>
              <w:top w:val="nil"/>
              <w:left w:val="nil"/>
              <w:bottom w:val="nil"/>
              <w:right w:val="nil"/>
            </w:tcBorders>
            <w:shd w:val="clear" w:color="auto" w:fill="auto"/>
            <w:vAlign w:val="bottom"/>
            <w:hideMark/>
          </w:tcPr>
          <w:p w14:paraId="024C21A9" w14:textId="391E2D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09_1SA_22_09</w:t>
            </w:r>
            <w:r w:rsidR="00FF4471">
              <w:rPr>
                <w:rFonts w:ascii="Calibri" w:eastAsia="Times New Roman" w:hAnsi="Calibri" w:cs="Calibri"/>
                <w:color w:val="000000"/>
              </w:rPr>
              <w:t>,</w:t>
            </w:r>
            <w:r w:rsidRPr="00BF0BBD">
              <w:rPr>
                <w:rFonts w:ascii="Calibri" w:eastAsia="Times New Roman" w:hAnsi="Calibri" w:cs="Calibri"/>
                <w:color w:val="000000"/>
              </w:rPr>
              <w:t xml:space="preserve"> Ahimelech the son of</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13_1CH_24_06 </w:t>
            </w:r>
          </w:p>
        </w:tc>
      </w:tr>
      <w:tr w:rsidR="00BF0BBD" w:rsidRPr="00BF0BBD" w14:paraId="2A118672" w14:textId="77777777" w:rsidTr="00BF0BBD">
        <w:trPr>
          <w:trHeight w:val="300"/>
        </w:trPr>
        <w:tc>
          <w:tcPr>
            <w:tcW w:w="4700" w:type="dxa"/>
            <w:tcBorders>
              <w:top w:val="nil"/>
              <w:left w:val="nil"/>
              <w:bottom w:val="nil"/>
              <w:right w:val="nil"/>
            </w:tcBorders>
            <w:shd w:val="clear" w:color="auto" w:fill="auto"/>
            <w:vAlign w:val="bottom"/>
            <w:hideMark/>
          </w:tcPr>
          <w:p w14:paraId="4055790C" w14:textId="77B9D8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09_1SA_10_12</w:t>
            </w:r>
            <w:r w:rsidR="00FF4471">
              <w:rPr>
                <w:rFonts w:ascii="Calibri" w:eastAsia="Times New Roman" w:hAnsi="Calibri" w:cs="Calibri"/>
                <w:color w:val="000000"/>
              </w:rPr>
              <w:t>,</w:t>
            </w:r>
            <w:r w:rsidRPr="00BF0BBD">
              <w:rPr>
                <w:rFonts w:ascii="Calibri" w:eastAsia="Times New Roman" w:hAnsi="Calibri" w:cs="Calibri"/>
                <w:color w:val="000000"/>
              </w:rPr>
              <w:t xml:space="preserve"> And one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12_2KI_04_22 </w:t>
            </w:r>
          </w:p>
        </w:tc>
      </w:tr>
      <w:tr w:rsidR="00BF0BBD" w:rsidRPr="00BF0BBD" w14:paraId="55187B34" w14:textId="77777777" w:rsidTr="00BF0BBD">
        <w:trPr>
          <w:trHeight w:val="300"/>
        </w:trPr>
        <w:tc>
          <w:tcPr>
            <w:tcW w:w="4700" w:type="dxa"/>
            <w:tcBorders>
              <w:top w:val="nil"/>
              <w:left w:val="nil"/>
              <w:bottom w:val="nil"/>
              <w:right w:val="nil"/>
            </w:tcBorders>
            <w:shd w:val="clear" w:color="auto" w:fill="auto"/>
            <w:vAlign w:val="bottom"/>
            <w:hideMark/>
          </w:tcPr>
          <w:p w14:paraId="7D5F8905" w14:textId="39B9F6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06_JOS_24_32</w:t>
            </w:r>
            <w:r w:rsidR="00FF4471">
              <w:rPr>
                <w:rFonts w:ascii="Calibri" w:eastAsia="Times New Roman" w:hAnsi="Calibri" w:cs="Calibri"/>
                <w:color w:val="000000"/>
              </w:rPr>
              <w:t>,</w:t>
            </w:r>
            <w:r w:rsidRPr="00BF0BBD">
              <w:rPr>
                <w:rFonts w:ascii="Calibri" w:eastAsia="Times New Roman" w:hAnsi="Calibri" w:cs="Calibri"/>
                <w:color w:val="000000"/>
              </w:rPr>
              <w:t xml:space="preserve"> of the sons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10_2SA_21_16 </w:t>
            </w:r>
          </w:p>
        </w:tc>
      </w:tr>
      <w:tr w:rsidR="00BF0BBD" w:rsidRPr="00BF0BBD" w14:paraId="29FC7F20" w14:textId="77777777" w:rsidTr="00BF0BBD">
        <w:trPr>
          <w:trHeight w:val="300"/>
        </w:trPr>
        <w:tc>
          <w:tcPr>
            <w:tcW w:w="4700" w:type="dxa"/>
            <w:tcBorders>
              <w:top w:val="nil"/>
              <w:left w:val="nil"/>
              <w:bottom w:val="nil"/>
              <w:right w:val="nil"/>
            </w:tcBorders>
            <w:shd w:val="clear" w:color="auto" w:fill="auto"/>
            <w:vAlign w:val="bottom"/>
            <w:hideMark/>
          </w:tcPr>
          <w:p w14:paraId="273B536F" w14:textId="1F3B87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06_JOS_24_32</w:t>
            </w:r>
            <w:r w:rsidR="00FF4471">
              <w:rPr>
                <w:rFonts w:ascii="Calibri" w:eastAsia="Times New Roman" w:hAnsi="Calibri" w:cs="Calibri"/>
                <w:color w:val="000000"/>
              </w:rPr>
              <w:t>,</w:t>
            </w:r>
            <w:r w:rsidRPr="00BF0BBD">
              <w:rPr>
                <w:rFonts w:ascii="Calibri" w:eastAsia="Times New Roman" w:hAnsi="Calibri" w:cs="Calibri"/>
                <w:color w:val="000000"/>
              </w:rPr>
              <w:t xml:space="preserve"> of the sons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10_2SA_21_16 </w:t>
            </w:r>
          </w:p>
        </w:tc>
      </w:tr>
      <w:tr w:rsidR="00BF0BBD" w:rsidRPr="00BF0BBD" w14:paraId="2DAFB571" w14:textId="77777777" w:rsidTr="00BF0BBD">
        <w:trPr>
          <w:trHeight w:val="300"/>
        </w:trPr>
        <w:tc>
          <w:tcPr>
            <w:tcW w:w="4700" w:type="dxa"/>
            <w:tcBorders>
              <w:top w:val="nil"/>
              <w:left w:val="nil"/>
              <w:bottom w:val="nil"/>
              <w:right w:val="nil"/>
            </w:tcBorders>
            <w:shd w:val="clear" w:color="auto" w:fill="auto"/>
            <w:vAlign w:val="bottom"/>
            <w:hideMark/>
          </w:tcPr>
          <w:p w14:paraId="56A5B222" w14:textId="01EE3E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09_1SA_18_21</w:t>
            </w:r>
            <w:r w:rsidR="00FF4471">
              <w:rPr>
                <w:rFonts w:ascii="Calibri" w:eastAsia="Times New Roman" w:hAnsi="Calibri" w:cs="Calibri"/>
                <w:color w:val="000000"/>
              </w:rPr>
              <w:t>,</w:t>
            </w:r>
            <w:r w:rsidRPr="00BF0BBD">
              <w:rPr>
                <w:rFonts w:ascii="Calibri" w:eastAsia="Times New Roman" w:hAnsi="Calibri" w:cs="Calibri"/>
                <w:color w:val="000000"/>
              </w:rPr>
              <w:t xml:space="preserve"> one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09_1SA_25_14 </w:t>
            </w:r>
          </w:p>
        </w:tc>
      </w:tr>
      <w:tr w:rsidR="00BF0BBD" w:rsidRPr="00BF0BBD" w14:paraId="0346C181" w14:textId="77777777" w:rsidTr="00BF0BBD">
        <w:trPr>
          <w:trHeight w:val="300"/>
        </w:trPr>
        <w:tc>
          <w:tcPr>
            <w:tcW w:w="4700" w:type="dxa"/>
            <w:tcBorders>
              <w:top w:val="nil"/>
              <w:left w:val="nil"/>
              <w:bottom w:val="nil"/>
              <w:right w:val="nil"/>
            </w:tcBorders>
            <w:shd w:val="clear" w:color="auto" w:fill="auto"/>
            <w:vAlign w:val="bottom"/>
            <w:hideMark/>
          </w:tcPr>
          <w:p w14:paraId="48D089E4" w14:textId="2AA5B5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one of the sons</w:t>
            </w:r>
            <w:r w:rsidR="00FF4471">
              <w:rPr>
                <w:rFonts w:ascii="Calibri" w:eastAsia="Times New Roman" w:hAnsi="Calibri" w:cs="Calibri"/>
                <w:color w:val="000000"/>
              </w:rPr>
              <w:t>,</w:t>
            </w:r>
            <w:r w:rsidRPr="00BF0BBD">
              <w:rPr>
                <w:rFonts w:ascii="Calibri" w:eastAsia="Times New Roman" w:hAnsi="Calibri" w:cs="Calibri"/>
                <w:color w:val="000000"/>
              </w:rPr>
              <w:t xml:space="preserve"> 15_EZR_10_02 </w:t>
            </w:r>
          </w:p>
        </w:tc>
      </w:tr>
      <w:tr w:rsidR="00BF0BBD" w:rsidRPr="00BF0BBD" w14:paraId="04E60D0F" w14:textId="77777777" w:rsidTr="00BF0BBD">
        <w:trPr>
          <w:trHeight w:val="300"/>
        </w:trPr>
        <w:tc>
          <w:tcPr>
            <w:tcW w:w="4700" w:type="dxa"/>
            <w:tcBorders>
              <w:top w:val="nil"/>
              <w:left w:val="nil"/>
              <w:bottom w:val="nil"/>
              <w:right w:val="nil"/>
            </w:tcBorders>
            <w:shd w:val="clear" w:color="auto" w:fill="auto"/>
            <w:vAlign w:val="bottom"/>
            <w:hideMark/>
          </w:tcPr>
          <w:p w14:paraId="4C7A24E4" w14:textId="72C4F4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09_1SA_22_12</w:t>
            </w:r>
            <w:r w:rsidR="00FF4471">
              <w:rPr>
                <w:rFonts w:ascii="Calibri" w:eastAsia="Times New Roman" w:hAnsi="Calibri" w:cs="Calibri"/>
                <w:color w:val="000000"/>
              </w:rPr>
              <w:t>,</w:t>
            </w:r>
            <w:r w:rsidRPr="00BF0BBD">
              <w:rPr>
                <w:rFonts w:ascii="Calibri" w:eastAsia="Times New Roman" w:hAnsi="Calibri" w:cs="Calibri"/>
                <w:color w:val="000000"/>
              </w:rPr>
              <w:t xml:space="preserve"> son of Ahitub</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10_2SA_08_17 </w:t>
            </w:r>
          </w:p>
        </w:tc>
      </w:tr>
      <w:tr w:rsidR="00BF0BBD" w:rsidRPr="00BF0BBD" w14:paraId="0C198562" w14:textId="77777777" w:rsidTr="00BF0BBD">
        <w:trPr>
          <w:trHeight w:val="300"/>
        </w:trPr>
        <w:tc>
          <w:tcPr>
            <w:tcW w:w="4700" w:type="dxa"/>
            <w:tcBorders>
              <w:top w:val="nil"/>
              <w:left w:val="nil"/>
              <w:bottom w:val="nil"/>
              <w:right w:val="nil"/>
            </w:tcBorders>
            <w:shd w:val="clear" w:color="auto" w:fill="auto"/>
            <w:vAlign w:val="bottom"/>
            <w:hideMark/>
          </w:tcPr>
          <w:p w14:paraId="088FB4D8" w14:textId="78A551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09_1SA_22_13</w:t>
            </w:r>
            <w:r w:rsidR="00FF4471">
              <w:rPr>
                <w:rFonts w:ascii="Calibri" w:eastAsia="Times New Roman" w:hAnsi="Calibri" w:cs="Calibri"/>
                <w:color w:val="000000"/>
              </w:rPr>
              <w:t>,</w:t>
            </w:r>
            <w:r w:rsidRPr="00BF0BBD">
              <w:rPr>
                <w:rFonts w:ascii="Calibri" w:eastAsia="Times New Roman" w:hAnsi="Calibri" w:cs="Calibri"/>
                <w:color w:val="000000"/>
              </w:rPr>
              <w:t xml:space="preserve"> the son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09_1SA_23_06 </w:t>
            </w:r>
          </w:p>
        </w:tc>
      </w:tr>
      <w:tr w:rsidR="00BF0BBD" w:rsidRPr="00BF0BBD" w14:paraId="181D075C" w14:textId="77777777" w:rsidTr="00BF0BBD">
        <w:trPr>
          <w:trHeight w:val="600"/>
        </w:trPr>
        <w:tc>
          <w:tcPr>
            <w:tcW w:w="4700" w:type="dxa"/>
            <w:tcBorders>
              <w:top w:val="nil"/>
              <w:left w:val="nil"/>
              <w:bottom w:val="nil"/>
              <w:right w:val="nil"/>
            </w:tcBorders>
            <w:shd w:val="clear" w:color="auto" w:fill="auto"/>
            <w:vAlign w:val="bottom"/>
            <w:hideMark/>
          </w:tcPr>
          <w:p w14:paraId="4A1EBBF2" w14:textId="05454B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09_1SA_22_09</w:t>
            </w:r>
            <w:r w:rsidR="00FF4471">
              <w:rPr>
                <w:rFonts w:ascii="Calibri" w:eastAsia="Times New Roman" w:hAnsi="Calibri" w:cs="Calibri"/>
                <w:color w:val="000000"/>
              </w:rPr>
              <w:t>,</w:t>
            </w:r>
            <w:r w:rsidRPr="00BF0BBD">
              <w:rPr>
                <w:rFonts w:ascii="Calibri" w:eastAsia="Times New Roman" w:hAnsi="Calibri" w:cs="Calibri"/>
                <w:color w:val="000000"/>
              </w:rPr>
              <w:t xml:space="preserve"> the son of Ahitub</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10_2SA_08_17 </w:t>
            </w:r>
          </w:p>
        </w:tc>
      </w:tr>
      <w:tr w:rsidR="00BF0BBD" w:rsidRPr="00BF0BBD" w14:paraId="7C3F4547" w14:textId="77777777" w:rsidTr="00BF0BBD">
        <w:trPr>
          <w:trHeight w:val="300"/>
        </w:trPr>
        <w:tc>
          <w:tcPr>
            <w:tcW w:w="4700" w:type="dxa"/>
            <w:tcBorders>
              <w:top w:val="nil"/>
              <w:left w:val="nil"/>
              <w:bottom w:val="nil"/>
              <w:right w:val="nil"/>
            </w:tcBorders>
            <w:shd w:val="clear" w:color="auto" w:fill="auto"/>
            <w:vAlign w:val="bottom"/>
            <w:hideMark/>
          </w:tcPr>
          <w:p w14:paraId="2CB02319" w14:textId="7D3709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09_1SA_14_49</w:t>
            </w:r>
            <w:r w:rsidR="00FF4471">
              <w:rPr>
                <w:rFonts w:ascii="Calibri" w:eastAsia="Times New Roman" w:hAnsi="Calibri" w:cs="Calibri"/>
                <w:color w:val="000000"/>
              </w:rPr>
              <w:t>,</w:t>
            </w:r>
            <w:r w:rsidRPr="00BF0BBD">
              <w:rPr>
                <w:rFonts w:ascii="Calibri" w:eastAsia="Times New Roman" w:hAnsi="Calibri" w:cs="Calibri"/>
                <w:color w:val="000000"/>
              </w:rPr>
              <w:t xml:space="preserve"> the sons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10_2SA_03_39 </w:t>
            </w:r>
          </w:p>
        </w:tc>
      </w:tr>
      <w:tr w:rsidR="00BF0BBD" w:rsidRPr="00BF0BBD" w14:paraId="3390CCB3" w14:textId="77777777" w:rsidTr="00BF0BBD">
        <w:trPr>
          <w:trHeight w:val="600"/>
        </w:trPr>
        <w:tc>
          <w:tcPr>
            <w:tcW w:w="4700" w:type="dxa"/>
            <w:tcBorders>
              <w:top w:val="nil"/>
              <w:left w:val="nil"/>
              <w:bottom w:val="nil"/>
              <w:right w:val="nil"/>
            </w:tcBorders>
            <w:shd w:val="clear" w:color="auto" w:fill="auto"/>
            <w:vAlign w:val="bottom"/>
            <w:hideMark/>
          </w:tcPr>
          <w:p w14:paraId="2251B4C6"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09_1SA_22:21 And Abiathar showed David that Saul had slain the LORD'S priests. #,</w:t>
            </w:r>
          </w:p>
        </w:tc>
      </w:tr>
      <w:tr w:rsidR="00BF0BBD" w:rsidRPr="00BF0BBD" w14:paraId="6F750BF8" w14:textId="77777777" w:rsidTr="00BF0BBD">
        <w:trPr>
          <w:trHeight w:val="300"/>
        </w:trPr>
        <w:tc>
          <w:tcPr>
            <w:tcW w:w="4700" w:type="dxa"/>
            <w:tcBorders>
              <w:top w:val="nil"/>
              <w:left w:val="nil"/>
              <w:bottom w:val="nil"/>
              <w:right w:val="nil"/>
            </w:tcBorders>
            <w:shd w:val="clear" w:color="auto" w:fill="auto"/>
            <w:vAlign w:val="bottom"/>
            <w:hideMark/>
          </w:tcPr>
          <w:p w14:paraId="5509AE6A" w14:textId="29C454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had slain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12_2KI_14_05 </w:t>
            </w:r>
          </w:p>
        </w:tc>
      </w:tr>
      <w:tr w:rsidR="00BF0BBD" w:rsidRPr="00BF0BBD" w14:paraId="0F0B005D" w14:textId="77777777" w:rsidTr="00BF0BBD">
        <w:trPr>
          <w:trHeight w:val="300"/>
        </w:trPr>
        <w:tc>
          <w:tcPr>
            <w:tcW w:w="4700" w:type="dxa"/>
            <w:tcBorders>
              <w:top w:val="nil"/>
              <w:left w:val="nil"/>
              <w:bottom w:val="nil"/>
              <w:right w:val="nil"/>
            </w:tcBorders>
            <w:shd w:val="clear" w:color="auto" w:fill="auto"/>
            <w:vAlign w:val="bottom"/>
            <w:hideMark/>
          </w:tcPr>
          <w:p w14:paraId="785925C5" w14:textId="6755D7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slain the LORD's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10_2SA_01_16 </w:t>
            </w:r>
          </w:p>
        </w:tc>
      </w:tr>
      <w:tr w:rsidR="00BF0BBD" w:rsidRPr="00BF0BBD" w14:paraId="56D2906D" w14:textId="77777777" w:rsidTr="00BF0BBD">
        <w:trPr>
          <w:trHeight w:val="1500"/>
        </w:trPr>
        <w:tc>
          <w:tcPr>
            <w:tcW w:w="4700" w:type="dxa"/>
            <w:tcBorders>
              <w:top w:val="nil"/>
              <w:left w:val="nil"/>
              <w:bottom w:val="nil"/>
              <w:right w:val="nil"/>
            </w:tcBorders>
            <w:shd w:val="clear" w:color="auto" w:fill="auto"/>
            <w:vAlign w:val="bottom"/>
            <w:hideMark/>
          </w:tcPr>
          <w:p w14:paraId="3419A4C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09_1SA_22:22 And David said unto Abiathar, I knew [it] that day, when Doeg the Edomite [was] there, that he would surely tell Saul: I have occasioned [the death] of all the persons of thy father's house. #,</w:t>
            </w:r>
          </w:p>
        </w:tc>
      </w:tr>
      <w:tr w:rsidR="00BF0BBD" w:rsidRPr="00BF0BBD" w14:paraId="586907F7" w14:textId="77777777" w:rsidTr="00BF0BBD">
        <w:trPr>
          <w:trHeight w:val="300"/>
        </w:trPr>
        <w:tc>
          <w:tcPr>
            <w:tcW w:w="4700" w:type="dxa"/>
            <w:tcBorders>
              <w:top w:val="nil"/>
              <w:left w:val="nil"/>
              <w:bottom w:val="nil"/>
              <w:right w:val="nil"/>
            </w:tcBorders>
            <w:shd w:val="clear" w:color="auto" w:fill="auto"/>
            <w:vAlign w:val="bottom"/>
            <w:hideMark/>
          </w:tcPr>
          <w:p w14:paraId="66FB794A" w14:textId="4BE579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01_GEN_36_06</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persons</w:t>
            </w:r>
            <w:r w:rsidR="00644F35">
              <w:rPr>
                <w:rFonts w:ascii="Calibri" w:eastAsia="Times New Roman" w:hAnsi="Calibri" w:cs="Calibri"/>
                <w:color w:val="000000"/>
              </w:rPr>
              <w:t>, &lt;&lt;&lt;&lt;&lt;</w:t>
            </w:r>
          </w:p>
        </w:tc>
      </w:tr>
      <w:tr w:rsidR="00BF0BBD" w:rsidRPr="00BF0BBD" w14:paraId="0F84882A" w14:textId="77777777" w:rsidTr="00BF0BBD">
        <w:trPr>
          <w:trHeight w:val="300"/>
        </w:trPr>
        <w:tc>
          <w:tcPr>
            <w:tcW w:w="4700" w:type="dxa"/>
            <w:tcBorders>
              <w:top w:val="nil"/>
              <w:left w:val="nil"/>
              <w:bottom w:val="nil"/>
              <w:right w:val="nil"/>
            </w:tcBorders>
            <w:shd w:val="clear" w:color="auto" w:fill="auto"/>
            <w:vAlign w:val="bottom"/>
            <w:hideMark/>
          </w:tcPr>
          <w:p w14:paraId="506360C7" w14:textId="3BBAFB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01_GEN_36_06</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persons of</w:t>
            </w:r>
            <w:r w:rsidR="00644F35">
              <w:rPr>
                <w:rFonts w:ascii="Calibri" w:eastAsia="Times New Roman" w:hAnsi="Calibri" w:cs="Calibri"/>
                <w:color w:val="000000"/>
              </w:rPr>
              <w:t>, &lt;&lt;&lt;&lt;&lt;</w:t>
            </w:r>
          </w:p>
        </w:tc>
      </w:tr>
      <w:tr w:rsidR="00BF0BBD" w:rsidRPr="00BF0BBD" w14:paraId="4325C15D" w14:textId="77777777" w:rsidTr="00BF0BBD">
        <w:trPr>
          <w:trHeight w:val="300"/>
        </w:trPr>
        <w:tc>
          <w:tcPr>
            <w:tcW w:w="4700" w:type="dxa"/>
            <w:tcBorders>
              <w:top w:val="nil"/>
              <w:left w:val="nil"/>
              <w:bottom w:val="nil"/>
              <w:right w:val="nil"/>
            </w:tcBorders>
            <w:shd w:val="clear" w:color="auto" w:fill="auto"/>
            <w:vAlign w:val="bottom"/>
            <w:hideMark/>
          </w:tcPr>
          <w:p w14:paraId="6A686CE0" w14:textId="32F043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09_1SA_21_09</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09_1SA_24_09 </w:t>
            </w:r>
          </w:p>
        </w:tc>
      </w:tr>
      <w:tr w:rsidR="00BF0BBD" w:rsidRPr="00BF0BBD" w14:paraId="05DFCDE7" w14:textId="77777777" w:rsidTr="00BF0BBD">
        <w:trPr>
          <w:trHeight w:val="600"/>
        </w:trPr>
        <w:tc>
          <w:tcPr>
            <w:tcW w:w="4700" w:type="dxa"/>
            <w:tcBorders>
              <w:top w:val="nil"/>
              <w:left w:val="nil"/>
              <w:bottom w:val="nil"/>
              <w:right w:val="nil"/>
            </w:tcBorders>
            <w:shd w:val="clear" w:color="auto" w:fill="auto"/>
            <w:vAlign w:val="bottom"/>
            <w:hideMark/>
          </w:tcPr>
          <w:p w14:paraId="1A77ED85" w14:textId="5FA0A5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09_1SA_21_08</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09_1SA_25_05 </w:t>
            </w:r>
          </w:p>
        </w:tc>
      </w:tr>
      <w:tr w:rsidR="00BF0BBD" w:rsidRPr="00BF0BBD" w14:paraId="4BFE8F61" w14:textId="77777777" w:rsidTr="00BF0BBD">
        <w:trPr>
          <w:trHeight w:val="300"/>
        </w:trPr>
        <w:tc>
          <w:tcPr>
            <w:tcW w:w="4700" w:type="dxa"/>
            <w:tcBorders>
              <w:top w:val="nil"/>
              <w:left w:val="nil"/>
              <w:bottom w:val="nil"/>
              <w:right w:val="nil"/>
            </w:tcBorders>
            <w:shd w:val="clear" w:color="auto" w:fill="auto"/>
            <w:vAlign w:val="bottom"/>
            <w:hideMark/>
          </w:tcPr>
          <w:p w14:paraId="75EACE70" w14:textId="599B57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09_1SA_21_08</w:t>
            </w:r>
            <w:r w:rsidR="00FF4471">
              <w:rPr>
                <w:rFonts w:ascii="Calibri" w:eastAsia="Times New Roman" w:hAnsi="Calibri" w:cs="Calibri"/>
                <w:color w:val="000000"/>
              </w:rPr>
              <w:t>,</w:t>
            </w:r>
            <w:r w:rsidRPr="00BF0BBD">
              <w:rPr>
                <w:rFonts w:ascii="Calibri" w:eastAsia="Times New Roman" w:hAnsi="Calibri" w:cs="Calibri"/>
                <w:color w:val="000000"/>
              </w:rPr>
              <w:t xml:space="preserve"> David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09_1SA_24_04 </w:t>
            </w:r>
          </w:p>
        </w:tc>
      </w:tr>
      <w:tr w:rsidR="00BF0BBD" w:rsidRPr="00BF0BBD" w14:paraId="513A0285" w14:textId="77777777" w:rsidTr="00BF0BBD">
        <w:trPr>
          <w:trHeight w:val="300"/>
        </w:trPr>
        <w:tc>
          <w:tcPr>
            <w:tcW w:w="4700" w:type="dxa"/>
            <w:tcBorders>
              <w:top w:val="nil"/>
              <w:left w:val="nil"/>
              <w:bottom w:val="nil"/>
              <w:right w:val="nil"/>
            </w:tcBorders>
            <w:shd w:val="clear" w:color="auto" w:fill="auto"/>
            <w:vAlign w:val="bottom"/>
            <w:hideMark/>
          </w:tcPr>
          <w:p w14:paraId="7FCF5D44" w14:textId="44C74A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04_NUM_16_29</w:t>
            </w:r>
            <w:r w:rsidR="00FF4471">
              <w:rPr>
                <w:rFonts w:ascii="Calibri" w:eastAsia="Times New Roman" w:hAnsi="Calibri" w:cs="Calibri"/>
                <w:color w:val="000000"/>
              </w:rPr>
              <w:t>,</w:t>
            </w:r>
            <w:r w:rsidRPr="00BF0BBD">
              <w:rPr>
                <w:rFonts w:ascii="Calibri" w:eastAsia="Times New Roman" w:hAnsi="Calibri" w:cs="Calibri"/>
                <w:color w:val="000000"/>
              </w:rPr>
              <w:t xml:space="preserve"> death of all</w:t>
            </w:r>
            <w:r w:rsidR="00644F35">
              <w:rPr>
                <w:rFonts w:ascii="Calibri" w:eastAsia="Times New Roman" w:hAnsi="Calibri" w:cs="Calibri"/>
                <w:color w:val="000000"/>
              </w:rPr>
              <w:t>, &lt;&lt;&lt;&lt;&lt;</w:t>
            </w:r>
          </w:p>
        </w:tc>
      </w:tr>
      <w:tr w:rsidR="00BF0BBD" w:rsidRPr="00BF0BBD" w14:paraId="6F995D32" w14:textId="77777777" w:rsidTr="00BF0BBD">
        <w:trPr>
          <w:trHeight w:val="300"/>
        </w:trPr>
        <w:tc>
          <w:tcPr>
            <w:tcW w:w="4700" w:type="dxa"/>
            <w:tcBorders>
              <w:top w:val="nil"/>
              <w:left w:val="nil"/>
              <w:bottom w:val="nil"/>
              <w:right w:val="nil"/>
            </w:tcBorders>
            <w:shd w:val="clear" w:color="auto" w:fill="auto"/>
            <w:vAlign w:val="bottom"/>
            <w:hideMark/>
          </w:tcPr>
          <w:p w14:paraId="397F9C3B" w14:textId="340E2C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01_GEN_28_16</w:t>
            </w:r>
            <w:r w:rsidR="00FF4471">
              <w:rPr>
                <w:rFonts w:ascii="Calibri" w:eastAsia="Times New Roman" w:hAnsi="Calibri" w:cs="Calibri"/>
                <w:color w:val="000000"/>
              </w:rPr>
              <w:t>,</w:t>
            </w:r>
            <w:r w:rsidRPr="00BF0BBD">
              <w:rPr>
                <w:rFonts w:ascii="Calibri" w:eastAsia="Times New Roman" w:hAnsi="Calibri" w:cs="Calibri"/>
                <w:color w:val="000000"/>
              </w:rPr>
              <w:t xml:space="preserve"> I knew it</w:t>
            </w:r>
            <w:r w:rsidR="00FF4471">
              <w:rPr>
                <w:rFonts w:ascii="Calibri" w:eastAsia="Times New Roman" w:hAnsi="Calibri" w:cs="Calibri"/>
                <w:color w:val="000000"/>
              </w:rPr>
              <w:t>,</w:t>
            </w:r>
            <w:r w:rsidRPr="00BF0BBD">
              <w:rPr>
                <w:rFonts w:ascii="Calibri" w:eastAsia="Times New Roman" w:hAnsi="Calibri" w:cs="Calibri"/>
                <w:color w:val="000000"/>
              </w:rPr>
              <w:t xml:space="preserve"> 28_HOS_08_04 </w:t>
            </w:r>
          </w:p>
        </w:tc>
      </w:tr>
      <w:tr w:rsidR="00BF0BBD" w:rsidRPr="00BF0BBD" w14:paraId="360F0D05" w14:textId="77777777" w:rsidTr="00BF0BBD">
        <w:trPr>
          <w:trHeight w:val="300"/>
        </w:trPr>
        <w:tc>
          <w:tcPr>
            <w:tcW w:w="4700" w:type="dxa"/>
            <w:tcBorders>
              <w:top w:val="nil"/>
              <w:left w:val="nil"/>
              <w:bottom w:val="nil"/>
              <w:right w:val="nil"/>
            </w:tcBorders>
            <w:shd w:val="clear" w:color="auto" w:fill="auto"/>
            <w:vAlign w:val="bottom"/>
            <w:hideMark/>
          </w:tcPr>
          <w:p w14:paraId="6999383B" w14:textId="320EB2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09_1SA_18_05</w:t>
            </w:r>
            <w:r w:rsidR="00FF4471">
              <w:rPr>
                <w:rFonts w:ascii="Calibri" w:eastAsia="Times New Roman" w:hAnsi="Calibri" w:cs="Calibri"/>
                <w:color w:val="000000"/>
              </w:rPr>
              <w:t>,</w:t>
            </w:r>
            <w:r w:rsidRPr="00BF0BBD">
              <w:rPr>
                <w:rFonts w:ascii="Calibri" w:eastAsia="Times New Roman" w:hAnsi="Calibri" w:cs="Calibri"/>
                <w:color w:val="000000"/>
              </w:rPr>
              <w:t xml:space="preserve"> of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09_1SA_23_23 </w:t>
            </w:r>
          </w:p>
        </w:tc>
      </w:tr>
      <w:tr w:rsidR="00BF0BBD" w:rsidRPr="00BF0BBD" w14:paraId="3476315E" w14:textId="77777777" w:rsidTr="00BF0BBD">
        <w:trPr>
          <w:trHeight w:val="300"/>
        </w:trPr>
        <w:tc>
          <w:tcPr>
            <w:tcW w:w="4700" w:type="dxa"/>
            <w:tcBorders>
              <w:top w:val="nil"/>
              <w:left w:val="nil"/>
              <w:bottom w:val="nil"/>
              <w:right w:val="nil"/>
            </w:tcBorders>
            <w:shd w:val="clear" w:color="auto" w:fill="auto"/>
            <w:vAlign w:val="bottom"/>
            <w:hideMark/>
          </w:tcPr>
          <w:p w14:paraId="7A734DA2" w14:textId="7AEB6A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09_1SA_02_31</w:t>
            </w:r>
            <w:r w:rsidR="00FF4471">
              <w:rPr>
                <w:rFonts w:ascii="Calibri" w:eastAsia="Times New Roman" w:hAnsi="Calibri" w:cs="Calibri"/>
                <w:color w:val="000000"/>
              </w:rPr>
              <w:t>,</w:t>
            </w:r>
            <w:r w:rsidRPr="00BF0BBD">
              <w:rPr>
                <w:rFonts w:ascii="Calibri" w:eastAsia="Times New Roman" w:hAnsi="Calibri" w:cs="Calibri"/>
                <w:color w:val="000000"/>
              </w:rPr>
              <w:t xml:space="preserve"> of thy father's</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14_2CH_21_13 </w:t>
            </w:r>
          </w:p>
        </w:tc>
      </w:tr>
      <w:tr w:rsidR="00BF0BBD" w:rsidRPr="00BF0BBD" w14:paraId="7682FB2A" w14:textId="77777777" w:rsidTr="00BF0BBD">
        <w:trPr>
          <w:trHeight w:val="300"/>
        </w:trPr>
        <w:tc>
          <w:tcPr>
            <w:tcW w:w="4700" w:type="dxa"/>
            <w:tcBorders>
              <w:top w:val="nil"/>
              <w:left w:val="nil"/>
              <w:bottom w:val="nil"/>
              <w:right w:val="nil"/>
            </w:tcBorders>
            <w:shd w:val="clear" w:color="auto" w:fill="auto"/>
            <w:vAlign w:val="bottom"/>
            <w:hideMark/>
          </w:tcPr>
          <w:p w14:paraId="3550C42E" w14:textId="4A5412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09_1SA_02_31</w:t>
            </w:r>
            <w:r w:rsidR="00FF4471">
              <w:rPr>
                <w:rFonts w:ascii="Calibri" w:eastAsia="Times New Roman" w:hAnsi="Calibri" w:cs="Calibri"/>
                <w:color w:val="000000"/>
              </w:rPr>
              <w:t>,</w:t>
            </w:r>
            <w:r w:rsidRPr="00BF0BBD">
              <w:rPr>
                <w:rFonts w:ascii="Calibri" w:eastAsia="Times New Roman" w:hAnsi="Calibri" w:cs="Calibri"/>
                <w:color w:val="000000"/>
              </w:rPr>
              <w:t xml:space="preserve"> of thy father's house</w:t>
            </w:r>
            <w:r w:rsidR="00644F35">
              <w:rPr>
                <w:rFonts w:ascii="Calibri" w:eastAsia="Times New Roman" w:hAnsi="Calibri" w:cs="Calibri"/>
                <w:color w:val="000000"/>
              </w:rPr>
              <w:t>, &lt;&lt;&lt;&lt;&lt;</w:t>
            </w:r>
          </w:p>
        </w:tc>
      </w:tr>
      <w:tr w:rsidR="00BF0BBD" w:rsidRPr="00BF0BBD" w14:paraId="518BA815" w14:textId="77777777" w:rsidTr="00BF0BBD">
        <w:trPr>
          <w:trHeight w:val="300"/>
        </w:trPr>
        <w:tc>
          <w:tcPr>
            <w:tcW w:w="4700" w:type="dxa"/>
            <w:tcBorders>
              <w:top w:val="nil"/>
              <w:left w:val="nil"/>
              <w:bottom w:val="nil"/>
              <w:right w:val="nil"/>
            </w:tcBorders>
            <w:shd w:val="clear" w:color="auto" w:fill="auto"/>
            <w:vAlign w:val="bottom"/>
            <w:hideMark/>
          </w:tcPr>
          <w:p w14:paraId="19EA6E06" w14:textId="392D2A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I have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09_1SA_26_21 </w:t>
            </w:r>
          </w:p>
        </w:tc>
      </w:tr>
      <w:tr w:rsidR="00BF0BBD" w:rsidRPr="00BF0BBD" w14:paraId="497A3823" w14:textId="77777777" w:rsidTr="00BF0BBD">
        <w:trPr>
          <w:trHeight w:val="300"/>
        </w:trPr>
        <w:tc>
          <w:tcPr>
            <w:tcW w:w="4700" w:type="dxa"/>
            <w:tcBorders>
              <w:top w:val="nil"/>
              <w:left w:val="nil"/>
              <w:bottom w:val="nil"/>
              <w:right w:val="nil"/>
            </w:tcBorders>
            <w:shd w:val="clear" w:color="auto" w:fill="auto"/>
            <w:vAlign w:val="bottom"/>
            <w:hideMark/>
          </w:tcPr>
          <w:p w14:paraId="75BC078A" w14:textId="4DC376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03_LEV_23_12</w:t>
            </w:r>
            <w:r w:rsidR="00FF4471">
              <w:rPr>
                <w:rFonts w:ascii="Calibri" w:eastAsia="Times New Roman" w:hAnsi="Calibri" w:cs="Calibri"/>
                <w:color w:val="000000"/>
              </w:rPr>
              <w:t>,</w:t>
            </w:r>
            <w:r w:rsidRPr="00BF0BBD">
              <w:rPr>
                <w:rFonts w:ascii="Calibri" w:eastAsia="Times New Roman" w:hAnsi="Calibri" w:cs="Calibri"/>
                <w:color w:val="000000"/>
              </w:rPr>
              <w:t xml:space="preserve"> that day when</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14_2CH_18_24 </w:t>
            </w:r>
          </w:p>
        </w:tc>
      </w:tr>
      <w:tr w:rsidR="00BF0BBD" w:rsidRPr="00BF0BBD" w14:paraId="53E65104" w14:textId="77777777" w:rsidTr="00BF0BBD">
        <w:trPr>
          <w:trHeight w:val="300"/>
        </w:trPr>
        <w:tc>
          <w:tcPr>
            <w:tcW w:w="4700" w:type="dxa"/>
            <w:tcBorders>
              <w:top w:val="nil"/>
              <w:left w:val="nil"/>
              <w:bottom w:val="nil"/>
              <w:right w:val="nil"/>
            </w:tcBorders>
            <w:shd w:val="clear" w:color="auto" w:fill="auto"/>
            <w:vAlign w:val="bottom"/>
            <w:hideMark/>
          </w:tcPr>
          <w:p w14:paraId="70C86C0E" w14:textId="3EC6DD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06_JOS_05_06</w:t>
            </w:r>
            <w:r w:rsidR="00FF4471">
              <w:rPr>
                <w:rFonts w:ascii="Calibri" w:eastAsia="Times New Roman" w:hAnsi="Calibri" w:cs="Calibri"/>
                <w:color w:val="000000"/>
              </w:rPr>
              <w:t>,</w:t>
            </w:r>
            <w:r w:rsidRPr="00BF0BBD">
              <w:rPr>
                <w:rFonts w:ascii="Calibri" w:eastAsia="Times New Roman" w:hAnsi="Calibri" w:cs="Calibri"/>
                <w:color w:val="000000"/>
              </w:rPr>
              <w:t xml:space="preserve"> that he would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11_1KI_08_12 </w:t>
            </w:r>
          </w:p>
        </w:tc>
      </w:tr>
      <w:tr w:rsidR="00BF0BBD" w:rsidRPr="00BF0BBD" w14:paraId="493351F3" w14:textId="77777777" w:rsidTr="00BF0BBD">
        <w:trPr>
          <w:trHeight w:val="300"/>
        </w:trPr>
        <w:tc>
          <w:tcPr>
            <w:tcW w:w="4700" w:type="dxa"/>
            <w:tcBorders>
              <w:top w:val="nil"/>
              <w:left w:val="nil"/>
              <w:bottom w:val="nil"/>
              <w:right w:val="nil"/>
            </w:tcBorders>
            <w:shd w:val="clear" w:color="auto" w:fill="auto"/>
            <w:vAlign w:val="bottom"/>
            <w:hideMark/>
          </w:tcPr>
          <w:p w14:paraId="45BEF113" w14:textId="5514AD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08_RUT_02_11</w:t>
            </w:r>
            <w:r w:rsidR="00FF4471">
              <w:rPr>
                <w:rFonts w:ascii="Calibri" w:eastAsia="Times New Roman" w:hAnsi="Calibri" w:cs="Calibri"/>
                <w:color w:val="000000"/>
              </w:rPr>
              <w:t>,</w:t>
            </w:r>
            <w:r w:rsidRPr="00BF0BBD">
              <w:rPr>
                <w:rFonts w:ascii="Calibri" w:eastAsia="Times New Roman" w:hAnsi="Calibri" w:cs="Calibri"/>
                <w:color w:val="000000"/>
              </w:rPr>
              <w:t xml:space="preserve"> the death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10_2SA_01_01 </w:t>
            </w:r>
          </w:p>
        </w:tc>
      </w:tr>
      <w:tr w:rsidR="00BF0BBD" w:rsidRPr="00BF0BBD" w14:paraId="16B9627D" w14:textId="77777777" w:rsidTr="00BF0BBD">
        <w:trPr>
          <w:trHeight w:val="600"/>
        </w:trPr>
        <w:tc>
          <w:tcPr>
            <w:tcW w:w="4700" w:type="dxa"/>
            <w:tcBorders>
              <w:top w:val="nil"/>
              <w:left w:val="nil"/>
              <w:bottom w:val="nil"/>
              <w:right w:val="nil"/>
            </w:tcBorders>
            <w:shd w:val="clear" w:color="auto" w:fill="auto"/>
            <w:vAlign w:val="bottom"/>
            <w:hideMark/>
          </w:tcPr>
          <w:p w14:paraId="50DBAE45" w14:textId="2E0CEA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09_1SA_22_16</w:t>
            </w:r>
            <w:r w:rsidR="00FF4471">
              <w:rPr>
                <w:rFonts w:ascii="Calibri" w:eastAsia="Times New Roman" w:hAnsi="Calibri" w:cs="Calibri"/>
                <w:color w:val="000000"/>
              </w:rPr>
              <w:t>,</w:t>
            </w:r>
            <w:r w:rsidRPr="00BF0BBD">
              <w:rPr>
                <w:rFonts w:ascii="Calibri" w:eastAsia="Times New Roman" w:hAnsi="Calibri" w:cs="Calibri"/>
                <w:color w:val="000000"/>
              </w:rPr>
              <w:t xml:space="preserve"> thy father's house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11_1KI_18_18 </w:t>
            </w:r>
          </w:p>
        </w:tc>
      </w:tr>
      <w:tr w:rsidR="00BF0BBD" w:rsidRPr="00BF0BBD" w14:paraId="733D397A" w14:textId="77777777" w:rsidTr="00BF0BBD">
        <w:trPr>
          <w:trHeight w:val="300"/>
        </w:trPr>
        <w:tc>
          <w:tcPr>
            <w:tcW w:w="4700" w:type="dxa"/>
            <w:tcBorders>
              <w:top w:val="nil"/>
              <w:left w:val="nil"/>
              <w:bottom w:val="nil"/>
              <w:right w:val="nil"/>
            </w:tcBorders>
            <w:shd w:val="clear" w:color="auto" w:fill="auto"/>
            <w:vAlign w:val="bottom"/>
            <w:hideMark/>
          </w:tcPr>
          <w:p w14:paraId="61040B95" w14:textId="76C246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09_1SA_21_07</w:t>
            </w:r>
            <w:r w:rsidR="00FF4471">
              <w:rPr>
                <w:rFonts w:ascii="Calibri" w:eastAsia="Times New Roman" w:hAnsi="Calibri" w:cs="Calibri"/>
                <w:color w:val="000000"/>
              </w:rPr>
              <w:t>,</w:t>
            </w:r>
            <w:r w:rsidRPr="00BF0BBD">
              <w:rPr>
                <w:rFonts w:ascii="Calibri" w:eastAsia="Times New Roman" w:hAnsi="Calibri" w:cs="Calibri"/>
                <w:color w:val="000000"/>
              </w:rPr>
              <w:t xml:space="preserve"> was there that</w:t>
            </w:r>
            <w:r w:rsidR="00644F35">
              <w:rPr>
                <w:rFonts w:ascii="Calibri" w:eastAsia="Times New Roman" w:hAnsi="Calibri" w:cs="Calibri"/>
                <w:color w:val="000000"/>
              </w:rPr>
              <w:t>, &lt;&lt;&lt;&lt;&lt;</w:t>
            </w:r>
          </w:p>
        </w:tc>
      </w:tr>
      <w:tr w:rsidR="00BF0BBD" w:rsidRPr="00BF0BBD" w14:paraId="50070768" w14:textId="77777777" w:rsidTr="00BF0BBD">
        <w:trPr>
          <w:trHeight w:val="300"/>
        </w:trPr>
        <w:tc>
          <w:tcPr>
            <w:tcW w:w="4700" w:type="dxa"/>
            <w:tcBorders>
              <w:top w:val="nil"/>
              <w:left w:val="nil"/>
              <w:bottom w:val="nil"/>
              <w:right w:val="nil"/>
            </w:tcBorders>
            <w:shd w:val="clear" w:color="auto" w:fill="auto"/>
            <w:vAlign w:val="bottom"/>
            <w:hideMark/>
          </w:tcPr>
          <w:p w14:paraId="0ED3022C" w14:textId="74C864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when Doeg the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19_PSA_052_001 </w:t>
            </w:r>
          </w:p>
        </w:tc>
      </w:tr>
      <w:tr w:rsidR="00BF0BBD" w:rsidRPr="00BF0BBD" w14:paraId="6E90B5AD" w14:textId="77777777" w:rsidTr="00BF0BBD">
        <w:trPr>
          <w:trHeight w:val="600"/>
        </w:trPr>
        <w:tc>
          <w:tcPr>
            <w:tcW w:w="4700" w:type="dxa"/>
            <w:tcBorders>
              <w:top w:val="nil"/>
              <w:left w:val="nil"/>
              <w:bottom w:val="nil"/>
              <w:right w:val="nil"/>
            </w:tcBorders>
            <w:shd w:val="clear" w:color="auto" w:fill="auto"/>
            <w:vAlign w:val="bottom"/>
            <w:hideMark/>
          </w:tcPr>
          <w:p w14:paraId="38B40E2D" w14:textId="494AD4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when Doeg the Edomite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19_PSA_052_001 </w:t>
            </w:r>
          </w:p>
        </w:tc>
      </w:tr>
      <w:tr w:rsidR="00BF0BBD" w:rsidRPr="00BF0BBD" w14:paraId="6F581DC6" w14:textId="77777777" w:rsidTr="00BF0BBD">
        <w:trPr>
          <w:trHeight w:val="900"/>
        </w:trPr>
        <w:tc>
          <w:tcPr>
            <w:tcW w:w="4700" w:type="dxa"/>
            <w:tcBorders>
              <w:top w:val="nil"/>
              <w:left w:val="nil"/>
              <w:bottom w:val="nil"/>
              <w:right w:val="nil"/>
            </w:tcBorders>
            <w:shd w:val="clear" w:color="auto" w:fill="auto"/>
            <w:vAlign w:val="bottom"/>
            <w:hideMark/>
          </w:tcPr>
          <w:p w14:paraId="4096AC2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09_1SA_22:23 Abide thou with me, fear not: for he that seeketh my life seeketh thy life: but with me thou [shalt be] in safeguard. #,</w:t>
            </w:r>
          </w:p>
        </w:tc>
      </w:tr>
      <w:tr w:rsidR="00BF0BBD" w:rsidRPr="00BF0BBD" w14:paraId="6BE8C8B7" w14:textId="77777777" w:rsidTr="00BF0BBD">
        <w:trPr>
          <w:trHeight w:val="300"/>
        </w:trPr>
        <w:tc>
          <w:tcPr>
            <w:tcW w:w="4700" w:type="dxa"/>
            <w:tcBorders>
              <w:top w:val="nil"/>
              <w:left w:val="nil"/>
              <w:bottom w:val="nil"/>
              <w:right w:val="nil"/>
            </w:tcBorders>
            <w:shd w:val="clear" w:color="auto" w:fill="auto"/>
            <w:vAlign w:val="bottom"/>
            <w:hideMark/>
          </w:tcPr>
          <w:p w14:paraId="227B368F" w14:textId="6402E4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but with me</w:t>
            </w:r>
            <w:r w:rsidR="00FF4471">
              <w:rPr>
                <w:rFonts w:ascii="Calibri" w:eastAsia="Times New Roman" w:hAnsi="Calibri" w:cs="Calibri"/>
                <w:color w:val="000000"/>
              </w:rPr>
              <w:t>,</w:t>
            </w:r>
            <w:r w:rsidRPr="00BF0BBD">
              <w:rPr>
                <w:rFonts w:ascii="Calibri" w:eastAsia="Times New Roman" w:hAnsi="Calibri" w:cs="Calibri"/>
                <w:color w:val="000000"/>
              </w:rPr>
              <w:t xml:space="preserve"> 46_1CO_04_03 </w:t>
            </w:r>
          </w:p>
        </w:tc>
      </w:tr>
      <w:tr w:rsidR="00BF0BBD" w:rsidRPr="00BF0BBD" w14:paraId="42549D0C" w14:textId="77777777" w:rsidTr="00BF0BBD">
        <w:trPr>
          <w:trHeight w:val="300"/>
        </w:trPr>
        <w:tc>
          <w:tcPr>
            <w:tcW w:w="4700" w:type="dxa"/>
            <w:tcBorders>
              <w:top w:val="nil"/>
              <w:left w:val="nil"/>
              <w:bottom w:val="nil"/>
              <w:right w:val="nil"/>
            </w:tcBorders>
            <w:shd w:val="clear" w:color="auto" w:fill="auto"/>
            <w:vAlign w:val="bottom"/>
            <w:hideMark/>
          </w:tcPr>
          <w:p w14:paraId="5C68FA3B" w14:textId="3DBB9B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09_1SA_04_20</w:t>
            </w:r>
            <w:r w:rsidR="00FF4471">
              <w:rPr>
                <w:rFonts w:ascii="Calibri" w:eastAsia="Times New Roman" w:hAnsi="Calibri" w:cs="Calibri"/>
                <w:color w:val="000000"/>
              </w:rPr>
              <w:t>,</w:t>
            </w:r>
            <w:r w:rsidRPr="00BF0BBD">
              <w:rPr>
                <w:rFonts w:ascii="Calibri" w:eastAsia="Times New Roman" w:hAnsi="Calibri" w:cs="Calibri"/>
                <w:color w:val="000000"/>
              </w:rPr>
              <w:t xml:space="preserve"> fear not for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09_1SA_23_17 </w:t>
            </w:r>
          </w:p>
        </w:tc>
      </w:tr>
      <w:tr w:rsidR="00BF0BBD" w:rsidRPr="00BF0BBD" w14:paraId="4CF29739" w14:textId="77777777" w:rsidTr="00BF0BBD">
        <w:trPr>
          <w:trHeight w:val="300"/>
        </w:trPr>
        <w:tc>
          <w:tcPr>
            <w:tcW w:w="4700" w:type="dxa"/>
            <w:tcBorders>
              <w:top w:val="nil"/>
              <w:left w:val="nil"/>
              <w:bottom w:val="nil"/>
              <w:right w:val="nil"/>
            </w:tcBorders>
            <w:shd w:val="clear" w:color="auto" w:fill="auto"/>
            <w:vAlign w:val="bottom"/>
            <w:hideMark/>
          </w:tcPr>
          <w:p w14:paraId="4319B99D" w14:textId="740646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that seeketh</w:t>
            </w:r>
            <w:r w:rsidR="00FF4471">
              <w:rPr>
                <w:rFonts w:ascii="Calibri" w:eastAsia="Times New Roman" w:hAnsi="Calibri" w:cs="Calibri"/>
                <w:color w:val="000000"/>
              </w:rPr>
              <w:t>,</w:t>
            </w:r>
            <w:r w:rsidRPr="00BF0BBD">
              <w:rPr>
                <w:rFonts w:ascii="Calibri" w:eastAsia="Times New Roman" w:hAnsi="Calibri" w:cs="Calibri"/>
                <w:color w:val="000000"/>
              </w:rPr>
              <w:t xml:space="preserve"> 20_PRO_11_27 </w:t>
            </w:r>
          </w:p>
        </w:tc>
      </w:tr>
      <w:tr w:rsidR="00BF0BBD" w:rsidRPr="00BF0BBD" w14:paraId="4C060BC8" w14:textId="77777777" w:rsidTr="00BF0BBD">
        <w:trPr>
          <w:trHeight w:val="300"/>
        </w:trPr>
        <w:tc>
          <w:tcPr>
            <w:tcW w:w="4700" w:type="dxa"/>
            <w:tcBorders>
              <w:top w:val="nil"/>
              <w:left w:val="nil"/>
              <w:bottom w:val="nil"/>
              <w:right w:val="nil"/>
            </w:tcBorders>
            <w:shd w:val="clear" w:color="auto" w:fill="auto"/>
            <w:vAlign w:val="bottom"/>
            <w:hideMark/>
          </w:tcPr>
          <w:p w14:paraId="11A041B9" w14:textId="14E89F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07_JUD_04_18</w:t>
            </w:r>
            <w:r w:rsidR="00FF4471">
              <w:rPr>
                <w:rFonts w:ascii="Calibri" w:eastAsia="Times New Roman" w:hAnsi="Calibri" w:cs="Calibri"/>
                <w:color w:val="000000"/>
              </w:rPr>
              <w:t>,</w:t>
            </w:r>
            <w:r w:rsidRPr="00BF0BBD">
              <w:rPr>
                <w:rFonts w:ascii="Calibri" w:eastAsia="Times New Roman" w:hAnsi="Calibri" w:cs="Calibri"/>
                <w:color w:val="000000"/>
              </w:rPr>
              <w:t xml:space="preserve"> me fear not</w:t>
            </w:r>
            <w:r w:rsidR="00FF4471">
              <w:rPr>
                <w:rFonts w:ascii="Calibri" w:eastAsia="Times New Roman" w:hAnsi="Calibri" w:cs="Calibri"/>
                <w:color w:val="000000"/>
              </w:rPr>
              <w:t>,</w:t>
            </w:r>
            <w:r w:rsidRPr="00BF0BBD">
              <w:rPr>
                <w:rFonts w:ascii="Calibri" w:eastAsia="Times New Roman" w:hAnsi="Calibri" w:cs="Calibri"/>
                <w:color w:val="000000"/>
              </w:rPr>
              <w:t xml:space="preserve"> 66_REV_01_17 </w:t>
            </w:r>
          </w:p>
        </w:tc>
      </w:tr>
      <w:tr w:rsidR="00BF0BBD" w:rsidRPr="00BF0BBD" w14:paraId="2FFCEF37" w14:textId="77777777" w:rsidTr="00BF0BBD">
        <w:trPr>
          <w:trHeight w:val="600"/>
        </w:trPr>
        <w:tc>
          <w:tcPr>
            <w:tcW w:w="4700" w:type="dxa"/>
            <w:tcBorders>
              <w:top w:val="nil"/>
              <w:left w:val="nil"/>
              <w:bottom w:val="nil"/>
              <w:right w:val="nil"/>
            </w:tcBorders>
            <w:shd w:val="clear" w:color="auto" w:fill="auto"/>
            <w:vAlign w:val="bottom"/>
            <w:hideMark/>
          </w:tcPr>
          <w:p w14:paraId="1EFECCA1" w14:textId="118087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05_DEU_31_02</w:t>
            </w:r>
            <w:r w:rsidR="00FF4471">
              <w:rPr>
                <w:rFonts w:ascii="Calibri" w:eastAsia="Times New Roman" w:hAnsi="Calibri" w:cs="Calibri"/>
                <w:color w:val="000000"/>
              </w:rPr>
              <w:t>,</w:t>
            </w:r>
            <w:r w:rsidRPr="00BF0BBD">
              <w:rPr>
                <w:rFonts w:ascii="Calibri" w:eastAsia="Times New Roman" w:hAnsi="Calibri" w:cs="Calibri"/>
                <w:color w:val="000000"/>
              </w:rPr>
              <w:t xml:space="preserve"> me Thou shalt</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19_PSA_138_007 </w:t>
            </w:r>
          </w:p>
        </w:tc>
      </w:tr>
      <w:tr w:rsidR="00BF0BBD" w:rsidRPr="00BF0BBD" w14:paraId="4E1F2DE6" w14:textId="77777777" w:rsidTr="00BF0BBD">
        <w:trPr>
          <w:trHeight w:val="300"/>
        </w:trPr>
        <w:tc>
          <w:tcPr>
            <w:tcW w:w="4700" w:type="dxa"/>
            <w:tcBorders>
              <w:top w:val="nil"/>
              <w:left w:val="nil"/>
              <w:bottom w:val="nil"/>
              <w:right w:val="nil"/>
            </w:tcBorders>
            <w:shd w:val="clear" w:color="auto" w:fill="auto"/>
            <w:vAlign w:val="bottom"/>
            <w:hideMark/>
          </w:tcPr>
          <w:p w14:paraId="1571E9B3" w14:textId="50607A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02_EXO_23_21</w:t>
            </w:r>
            <w:r w:rsidR="00FF4471">
              <w:rPr>
                <w:rFonts w:ascii="Calibri" w:eastAsia="Times New Roman" w:hAnsi="Calibri" w:cs="Calibri"/>
                <w:color w:val="000000"/>
              </w:rPr>
              <w:t>,</w:t>
            </w:r>
            <w:r w:rsidRPr="00BF0BBD">
              <w:rPr>
                <w:rFonts w:ascii="Calibri" w:eastAsia="Times New Roman" w:hAnsi="Calibri" w:cs="Calibri"/>
                <w:color w:val="000000"/>
              </w:rPr>
              <w:t xml:space="preserve"> not for 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72782EA8" w14:textId="77777777" w:rsidTr="00BF0BBD">
        <w:trPr>
          <w:trHeight w:val="300"/>
        </w:trPr>
        <w:tc>
          <w:tcPr>
            <w:tcW w:w="4700" w:type="dxa"/>
            <w:tcBorders>
              <w:top w:val="nil"/>
              <w:left w:val="nil"/>
              <w:bottom w:val="nil"/>
              <w:right w:val="nil"/>
            </w:tcBorders>
            <w:shd w:val="clear" w:color="auto" w:fill="auto"/>
            <w:vAlign w:val="bottom"/>
            <w:hideMark/>
          </w:tcPr>
          <w:p w14:paraId="1D30C166" w14:textId="5E68FC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 for he that</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42_LUK_09_50 </w:t>
            </w:r>
          </w:p>
        </w:tc>
      </w:tr>
      <w:tr w:rsidR="00BF0BBD" w:rsidRPr="00BF0BBD" w14:paraId="0F02A5D3" w14:textId="77777777" w:rsidTr="00BF0BBD">
        <w:trPr>
          <w:trHeight w:val="300"/>
        </w:trPr>
        <w:tc>
          <w:tcPr>
            <w:tcW w:w="4700" w:type="dxa"/>
            <w:tcBorders>
              <w:top w:val="nil"/>
              <w:left w:val="nil"/>
              <w:bottom w:val="nil"/>
              <w:right w:val="nil"/>
            </w:tcBorders>
            <w:shd w:val="clear" w:color="auto" w:fill="auto"/>
            <w:vAlign w:val="bottom"/>
            <w:hideMark/>
          </w:tcPr>
          <w:p w14:paraId="07A2E39D" w14:textId="5D6600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09_1SA_20_01</w:t>
            </w:r>
            <w:r w:rsidR="00FF4471">
              <w:rPr>
                <w:rFonts w:ascii="Calibri" w:eastAsia="Times New Roman" w:hAnsi="Calibri" w:cs="Calibri"/>
                <w:color w:val="000000"/>
              </w:rPr>
              <w:t>,</w:t>
            </w:r>
            <w:r w:rsidRPr="00BF0BBD">
              <w:rPr>
                <w:rFonts w:ascii="Calibri" w:eastAsia="Times New Roman" w:hAnsi="Calibri" w:cs="Calibri"/>
                <w:color w:val="000000"/>
              </w:rPr>
              <w:t xml:space="preserve"> seeketh my life</w:t>
            </w:r>
            <w:r w:rsidR="00644F35">
              <w:rPr>
                <w:rFonts w:ascii="Calibri" w:eastAsia="Times New Roman" w:hAnsi="Calibri" w:cs="Calibri"/>
                <w:color w:val="000000"/>
              </w:rPr>
              <w:t>, &lt;&lt;&lt;&lt;&lt;</w:t>
            </w:r>
          </w:p>
        </w:tc>
      </w:tr>
      <w:tr w:rsidR="00BF0BBD" w:rsidRPr="00BF0BBD" w14:paraId="68D41CC9" w14:textId="77777777" w:rsidTr="00BF0BBD">
        <w:trPr>
          <w:trHeight w:val="300"/>
        </w:trPr>
        <w:tc>
          <w:tcPr>
            <w:tcW w:w="4700" w:type="dxa"/>
            <w:tcBorders>
              <w:top w:val="nil"/>
              <w:left w:val="nil"/>
              <w:bottom w:val="nil"/>
              <w:right w:val="nil"/>
            </w:tcBorders>
            <w:shd w:val="clear" w:color="auto" w:fill="auto"/>
            <w:vAlign w:val="bottom"/>
            <w:hideMark/>
          </w:tcPr>
          <w:p w14:paraId="73A0546F" w14:textId="114464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shalt be in</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18_JOB_05_23 </w:t>
            </w:r>
          </w:p>
        </w:tc>
      </w:tr>
      <w:tr w:rsidR="00BF0BBD" w:rsidRPr="00BF0BBD" w14:paraId="26D291F5" w14:textId="77777777" w:rsidTr="00BF0BBD">
        <w:trPr>
          <w:trHeight w:val="300"/>
        </w:trPr>
        <w:tc>
          <w:tcPr>
            <w:tcW w:w="4700" w:type="dxa"/>
            <w:tcBorders>
              <w:top w:val="nil"/>
              <w:left w:val="nil"/>
              <w:bottom w:val="nil"/>
              <w:right w:val="nil"/>
            </w:tcBorders>
            <w:shd w:val="clear" w:color="auto" w:fill="auto"/>
            <w:vAlign w:val="bottom"/>
            <w:hideMark/>
          </w:tcPr>
          <w:p w14:paraId="2C612B9B" w14:textId="562671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09_1SA_20_18</w:t>
            </w:r>
            <w:r w:rsidR="00FF4471">
              <w:rPr>
                <w:rFonts w:ascii="Calibri" w:eastAsia="Times New Roman" w:hAnsi="Calibri" w:cs="Calibri"/>
                <w:color w:val="000000"/>
              </w:rPr>
              <w:t>,</w:t>
            </w:r>
            <w:r w:rsidRPr="00BF0BBD">
              <w:rPr>
                <w:rFonts w:ascii="Calibri" w:eastAsia="Times New Roman" w:hAnsi="Calibri" w:cs="Calibri"/>
                <w:color w:val="000000"/>
              </w:rPr>
              <w:t xml:space="preserve"> thou shalt be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09_1SA_23_17 </w:t>
            </w:r>
          </w:p>
        </w:tc>
      </w:tr>
      <w:tr w:rsidR="00BF0BBD" w:rsidRPr="00BF0BBD" w14:paraId="73070625" w14:textId="77777777" w:rsidTr="00BF0BBD">
        <w:trPr>
          <w:trHeight w:val="300"/>
        </w:trPr>
        <w:tc>
          <w:tcPr>
            <w:tcW w:w="4700" w:type="dxa"/>
            <w:tcBorders>
              <w:top w:val="nil"/>
              <w:left w:val="nil"/>
              <w:bottom w:val="nil"/>
              <w:right w:val="nil"/>
            </w:tcBorders>
            <w:shd w:val="clear" w:color="auto" w:fill="auto"/>
            <w:vAlign w:val="bottom"/>
            <w:hideMark/>
          </w:tcPr>
          <w:p w14:paraId="773623C4" w14:textId="5361FC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 shalt be in</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18_JOB_05_23 </w:t>
            </w:r>
          </w:p>
        </w:tc>
      </w:tr>
      <w:tr w:rsidR="00BF0BBD" w:rsidRPr="00BF0BBD" w14:paraId="27DDEA13" w14:textId="77777777" w:rsidTr="00BF0BBD">
        <w:trPr>
          <w:trHeight w:val="300"/>
        </w:trPr>
        <w:tc>
          <w:tcPr>
            <w:tcW w:w="4700" w:type="dxa"/>
            <w:tcBorders>
              <w:top w:val="nil"/>
              <w:left w:val="nil"/>
              <w:bottom w:val="nil"/>
              <w:right w:val="nil"/>
            </w:tcBorders>
            <w:shd w:val="clear" w:color="auto" w:fill="auto"/>
            <w:vAlign w:val="bottom"/>
            <w:hideMark/>
          </w:tcPr>
          <w:p w14:paraId="6F83A1AA" w14:textId="6EC31E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 with me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10_2SA_19_25 </w:t>
            </w:r>
          </w:p>
        </w:tc>
      </w:tr>
      <w:tr w:rsidR="00BF0BBD" w:rsidRPr="00BF0BBD" w14:paraId="7AACCCB2" w14:textId="77777777" w:rsidTr="00BF0BBD">
        <w:trPr>
          <w:trHeight w:val="300"/>
        </w:trPr>
        <w:tc>
          <w:tcPr>
            <w:tcW w:w="4700" w:type="dxa"/>
            <w:tcBorders>
              <w:top w:val="nil"/>
              <w:left w:val="nil"/>
              <w:bottom w:val="nil"/>
              <w:right w:val="nil"/>
            </w:tcBorders>
            <w:shd w:val="clear" w:color="auto" w:fill="auto"/>
            <w:vAlign w:val="bottom"/>
            <w:hideMark/>
          </w:tcPr>
          <w:p w14:paraId="0769A35D" w14:textId="20C776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05_DEU_04_09</w:t>
            </w:r>
            <w:r w:rsidR="00FF4471">
              <w:rPr>
                <w:rFonts w:ascii="Calibri" w:eastAsia="Times New Roman" w:hAnsi="Calibri" w:cs="Calibri"/>
                <w:color w:val="000000"/>
              </w:rPr>
              <w:t>,</w:t>
            </w:r>
            <w:r w:rsidRPr="00BF0BBD">
              <w:rPr>
                <w:rFonts w:ascii="Calibri" w:eastAsia="Times New Roman" w:hAnsi="Calibri" w:cs="Calibri"/>
                <w:color w:val="000000"/>
              </w:rPr>
              <w:t xml:space="preserve"> thy life but</w:t>
            </w:r>
            <w:r w:rsidR="00644F35">
              <w:rPr>
                <w:rFonts w:ascii="Calibri" w:eastAsia="Times New Roman" w:hAnsi="Calibri" w:cs="Calibri"/>
                <w:color w:val="000000"/>
              </w:rPr>
              <w:t>, &lt;&lt;&lt;&lt;&lt;</w:t>
            </w:r>
          </w:p>
        </w:tc>
      </w:tr>
      <w:tr w:rsidR="00BF0BBD" w:rsidRPr="00BF0BBD" w14:paraId="73E38457" w14:textId="77777777" w:rsidTr="00BF0BBD">
        <w:trPr>
          <w:trHeight w:val="300"/>
        </w:trPr>
        <w:tc>
          <w:tcPr>
            <w:tcW w:w="4700" w:type="dxa"/>
            <w:tcBorders>
              <w:top w:val="nil"/>
              <w:left w:val="nil"/>
              <w:bottom w:val="nil"/>
              <w:right w:val="nil"/>
            </w:tcBorders>
            <w:shd w:val="clear" w:color="auto" w:fill="auto"/>
            <w:vAlign w:val="bottom"/>
            <w:hideMark/>
          </w:tcPr>
          <w:p w14:paraId="5235C56B" w14:textId="77E383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07_JUD_16_15</w:t>
            </w:r>
            <w:r w:rsidR="00FF4471">
              <w:rPr>
                <w:rFonts w:ascii="Calibri" w:eastAsia="Times New Roman" w:hAnsi="Calibri" w:cs="Calibri"/>
                <w:color w:val="000000"/>
              </w:rPr>
              <w:t>,</w:t>
            </w:r>
            <w:r w:rsidRPr="00BF0BBD">
              <w:rPr>
                <w:rFonts w:ascii="Calibri" w:eastAsia="Times New Roman" w:hAnsi="Calibri" w:cs="Calibri"/>
                <w:color w:val="000000"/>
              </w:rPr>
              <w:t xml:space="preserve"> with me thou</w:t>
            </w:r>
            <w:r w:rsidR="00644F35">
              <w:rPr>
                <w:rFonts w:ascii="Calibri" w:eastAsia="Times New Roman" w:hAnsi="Calibri" w:cs="Calibri"/>
                <w:color w:val="000000"/>
              </w:rPr>
              <w:t>, &lt;&lt;&lt;&lt;&lt;</w:t>
            </w:r>
          </w:p>
        </w:tc>
      </w:tr>
      <w:tr w:rsidR="00BF0BBD" w:rsidRPr="00BF0BBD" w14:paraId="43B19880" w14:textId="77777777" w:rsidTr="00BF0BBD">
        <w:trPr>
          <w:trHeight w:val="900"/>
        </w:trPr>
        <w:tc>
          <w:tcPr>
            <w:tcW w:w="4700" w:type="dxa"/>
            <w:tcBorders>
              <w:top w:val="nil"/>
              <w:left w:val="nil"/>
              <w:bottom w:val="nil"/>
              <w:right w:val="nil"/>
            </w:tcBorders>
            <w:shd w:val="clear" w:color="auto" w:fill="auto"/>
            <w:vAlign w:val="bottom"/>
            <w:hideMark/>
          </w:tcPr>
          <w:p w14:paraId="7A59021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09_1SA_23:01 Then they told David, saying, Behold, the Philistines fight against Keilah, and they rob the threshingfloors. #,</w:t>
            </w:r>
          </w:p>
        </w:tc>
      </w:tr>
      <w:tr w:rsidR="00BF0BBD" w:rsidRPr="00BF0BBD" w14:paraId="61D1A412" w14:textId="77777777" w:rsidTr="00BF0BBD">
        <w:trPr>
          <w:trHeight w:val="300"/>
        </w:trPr>
        <w:tc>
          <w:tcPr>
            <w:tcW w:w="4700" w:type="dxa"/>
            <w:tcBorders>
              <w:top w:val="nil"/>
              <w:left w:val="nil"/>
              <w:bottom w:val="nil"/>
              <w:right w:val="nil"/>
            </w:tcBorders>
            <w:shd w:val="clear" w:color="auto" w:fill="auto"/>
            <w:vAlign w:val="bottom"/>
            <w:hideMark/>
          </w:tcPr>
          <w:p w14:paraId="0F343B3F" w14:textId="453173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09_1SA_14_33</w:t>
            </w:r>
            <w:r w:rsidR="00FF4471">
              <w:rPr>
                <w:rFonts w:ascii="Calibri" w:eastAsia="Times New Roman" w:hAnsi="Calibri" w:cs="Calibri"/>
                <w:color w:val="000000"/>
              </w:rPr>
              <w:t>,</w:t>
            </w:r>
            <w:r w:rsidRPr="00BF0BBD">
              <w:rPr>
                <w:rFonts w:ascii="Calibri" w:eastAsia="Times New Roman" w:hAnsi="Calibri" w:cs="Calibri"/>
                <w:color w:val="000000"/>
              </w:rPr>
              <w:t xml:space="preserve"> Then they told</w:t>
            </w:r>
            <w:r w:rsidR="00644F35">
              <w:rPr>
                <w:rFonts w:ascii="Calibri" w:eastAsia="Times New Roman" w:hAnsi="Calibri" w:cs="Calibri"/>
                <w:color w:val="000000"/>
              </w:rPr>
              <w:t>, &lt;&lt;&lt;&lt;&lt;</w:t>
            </w:r>
          </w:p>
        </w:tc>
      </w:tr>
      <w:tr w:rsidR="00BF0BBD" w:rsidRPr="00BF0BBD" w14:paraId="2FE62783" w14:textId="77777777" w:rsidTr="00BF0BBD">
        <w:trPr>
          <w:trHeight w:val="300"/>
        </w:trPr>
        <w:tc>
          <w:tcPr>
            <w:tcW w:w="4700" w:type="dxa"/>
            <w:tcBorders>
              <w:top w:val="nil"/>
              <w:left w:val="nil"/>
              <w:bottom w:val="nil"/>
              <w:right w:val="nil"/>
            </w:tcBorders>
            <w:shd w:val="clear" w:color="auto" w:fill="auto"/>
            <w:vAlign w:val="bottom"/>
            <w:hideMark/>
          </w:tcPr>
          <w:p w14:paraId="42902B9E" w14:textId="5D6967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told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09_1SA_23_25 </w:t>
            </w:r>
          </w:p>
        </w:tc>
      </w:tr>
      <w:tr w:rsidR="00BF0BBD" w:rsidRPr="00BF0BBD" w14:paraId="66F3A3E8" w14:textId="77777777" w:rsidTr="00BF0BBD">
        <w:trPr>
          <w:trHeight w:val="300"/>
        </w:trPr>
        <w:tc>
          <w:tcPr>
            <w:tcW w:w="4700" w:type="dxa"/>
            <w:tcBorders>
              <w:top w:val="nil"/>
              <w:left w:val="nil"/>
              <w:bottom w:val="nil"/>
              <w:right w:val="nil"/>
            </w:tcBorders>
            <w:shd w:val="clear" w:color="auto" w:fill="auto"/>
            <w:vAlign w:val="bottom"/>
            <w:hideMark/>
          </w:tcPr>
          <w:p w14:paraId="2B86A1A3" w14:textId="590512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told David saying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10_2SA_02_04 </w:t>
            </w:r>
          </w:p>
        </w:tc>
      </w:tr>
      <w:tr w:rsidR="00BF0BBD" w:rsidRPr="00BF0BBD" w14:paraId="636A5EC5" w14:textId="77777777" w:rsidTr="00BF0BBD">
        <w:trPr>
          <w:trHeight w:val="600"/>
        </w:trPr>
        <w:tc>
          <w:tcPr>
            <w:tcW w:w="4700" w:type="dxa"/>
            <w:tcBorders>
              <w:top w:val="nil"/>
              <w:left w:val="nil"/>
              <w:bottom w:val="nil"/>
              <w:right w:val="nil"/>
            </w:tcBorders>
            <w:shd w:val="clear" w:color="auto" w:fill="auto"/>
            <w:vAlign w:val="bottom"/>
            <w:hideMark/>
          </w:tcPr>
          <w:p w14:paraId="2BE3F63D" w14:textId="19D7AF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09_1SA_19_02</w:t>
            </w:r>
            <w:r w:rsidR="00FF4471">
              <w:rPr>
                <w:rFonts w:ascii="Calibri" w:eastAsia="Times New Roman" w:hAnsi="Calibri" w:cs="Calibri"/>
                <w:color w:val="000000"/>
              </w:rPr>
              <w:t>,</w:t>
            </w:r>
            <w:r w:rsidRPr="00BF0BBD">
              <w:rPr>
                <w:rFonts w:ascii="Calibri" w:eastAsia="Times New Roman" w:hAnsi="Calibri" w:cs="Calibri"/>
                <w:color w:val="000000"/>
              </w:rPr>
              <w:t xml:space="preserve"> told David saying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10_2SA_11_10 </w:t>
            </w:r>
          </w:p>
        </w:tc>
      </w:tr>
      <w:tr w:rsidR="00BF0BBD" w:rsidRPr="00BF0BBD" w14:paraId="7E7016D3" w14:textId="77777777" w:rsidTr="00BF0BBD">
        <w:trPr>
          <w:trHeight w:val="1200"/>
        </w:trPr>
        <w:tc>
          <w:tcPr>
            <w:tcW w:w="4700" w:type="dxa"/>
            <w:tcBorders>
              <w:top w:val="nil"/>
              <w:left w:val="nil"/>
              <w:bottom w:val="nil"/>
              <w:right w:val="nil"/>
            </w:tcBorders>
            <w:shd w:val="clear" w:color="auto" w:fill="auto"/>
            <w:vAlign w:val="bottom"/>
            <w:hideMark/>
          </w:tcPr>
          <w:p w14:paraId="02C298E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09_1SA_23:02 Therefore David inquired of the LORD, saying, Shall I go and smite these Philistines? And the LORD said unto David, Go, and smite the Philistines, and save Keilah. #,</w:t>
            </w:r>
          </w:p>
        </w:tc>
      </w:tr>
      <w:tr w:rsidR="00BF0BBD" w:rsidRPr="00BF0BBD" w14:paraId="0A6CA25B" w14:textId="77777777" w:rsidTr="00BF0BBD">
        <w:trPr>
          <w:trHeight w:val="300"/>
        </w:trPr>
        <w:tc>
          <w:tcPr>
            <w:tcW w:w="4700" w:type="dxa"/>
            <w:tcBorders>
              <w:top w:val="nil"/>
              <w:left w:val="nil"/>
              <w:bottom w:val="nil"/>
              <w:right w:val="nil"/>
            </w:tcBorders>
            <w:shd w:val="clear" w:color="auto" w:fill="auto"/>
            <w:vAlign w:val="bottom"/>
            <w:hideMark/>
          </w:tcPr>
          <w:p w14:paraId="2D289F1B" w14:textId="480941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06_JOS_10_19</w:t>
            </w:r>
            <w:r w:rsidR="00FF4471">
              <w:rPr>
                <w:rFonts w:ascii="Calibri" w:eastAsia="Times New Roman" w:hAnsi="Calibri" w:cs="Calibri"/>
                <w:color w:val="000000"/>
              </w:rPr>
              <w:t>,</w:t>
            </w:r>
            <w:r w:rsidRPr="00BF0BBD">
              <w:rPr>
                <w:rFonts w:ascii="Calibri" w:eastAsia="Times New Roman" w:hAnsi="Calibri" w:cs="Calibri"/>
                <w:color w:val="000000"/>
              </w:rPr>
              <w:t xml:space="preserve"> and smite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10_2SA_15_14 </w:t>
            </w:r>
          </w:p>
        </w:tc>
      </w:tr>
      <w:tr w:rsidR="00BF0BBD" w:rsidRPr="00BF0BBD" w14:paraId="2066C665" w14:textId="77777777" w:rsidTr="00BF0BBD">
        <w:trPr>
          <w:trHeight w:val="300"/>
        </w:trPr>
        <w:tc>
          <w:tcPr>
            <w:tcW w:w="4700" w:type="dxa"/>
            <w:tcBorders>
              <w:top w:val="nil"/>
              <w:left w:val="nil"/>
              <w:bottom w:val="nil"/>
              <w:right w:val="nil"/>
            </w:tcBorders>
            <w:shd w:val="clear" w:color="auto" w:fill="auto"/>
            <w:vAlign w:val="bottom"/>
            <w:hideMark/>
          </w:tcPr>
          <w:p w14:paraId="049D44D8" w14:textId="25D986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09_1SA_20_13</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09_1SA_23_04 </w:t>
            </w:r>
          </w:p>
        </w:tc>
      </w:tr>
      <w:tr w:rsidR="00BF0BBD" w:rsidRPr="00BF0BBD" w14:paraId="25DE1D3A" w14:textId="77777777" w:rsidTr="00BF0BBD">
        <w:trPr>
          <w:trHeight w:val="600"/>
        </w:trPr>
        <w:tc>
          <w:tcPr>
            <w:tcW w:w="4700" w:type="dxa"/>
            <w:tcBorders>
              <w:top w:val="nil"/>
              <w:left w:val="nil"/>
              <w:bottom w:val="nil"/>
              <w:right w:val="nil"/>
            </w:tcBorders>
            <w:shd w:val="clear" w:color="auto" w:fill="auto"/>
            <w:vAlign w:val="bottom"/>
            <w:hideMark/>
          </w:tcPr>
          <w:p w14:paraId="21D5E5D0" w14:textId="0F21E7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09_1SA_23_11 </w:t>
            </w:r>
          </w:p>
        </w:tc>
      </w:tr>
      <w:tr w:rsidR="00BF0BBD" w:rsidRPr="00BF0BBD" w14:paraId="7CE5537B" w14:textId="77777777" w:rsidTr="00BF0BBD">
        <w:trPr>
          <w:trHeight w:val="300"/>
        </w:trPr>
        <w:tc>
          <w:tcPr>
            <w:tcW w:w="4700" w:type="dxa"/>
            <w:tcBorders>
              <w:top w:val="nil"/>
              <w:left w:val="nil"/>
              <w:bottom w:val="nil"/>
              <w:right w:val="nil"/>
            </w:tcBorders>
            <w:shd w:val="clear" w:color="auto" w:fill="auto"/>
            <w:vAlign w:val="bottom"/>
            <w:hideMark/>
          </w:tcPr>
          <w:p w14:paraId="55140A8B" w14:textId="3F3F7C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09_1SA_17_37</w:t>
            </w:r>
            <w:r w:rsidR="00FF4471">
              <w:rPr>
                <w:rFonts w:ascii="Calibri" w:eastAsia="Times New Roman" w:hAnsi="Calibri" w:cs="Calibri"/>
                <w:color w:val="000000"/>
              </w:rPr>
              <w:t>,</w:t>
            </w:r>
            <w:r w:rsidRPr="00BF0BBD">
              <w:rPr>
                <w:rFonts w:ascii="Calibri" w:eastAsia="Times New Roman" w:hAnsi="Calibri" w:cs="Calibri"/>
                <w:color w:val="000000"/>
              </w:rPr>
              <w:t xml:space="preserve"> David Go and</w:t>
            </w:r>
            <w:r w:rsidR="00644F35">
              <w:rPr>
                <w:rFonts w:ascii="Calibri" w:eastAsia="Times New Roman" w:hAnsi="Calibri" w:cs="Calibri"/>
                <w:color w:val="000000"/>
              </w:rPr>
              <w:t>, &lt;&lt;&lt;&lt;&lt;</w:t>
            </w:r>
          </w:p>
        </w:tc>
      </w:tr>
      <w:tr w:rsidR="00BF0BBD" w:rsidRPr="00BF0BBD" w14:paraId="67E77DCE" w14:textId="77777777" w:rsidTr="00BF0BBD">
        <w:trPr>
          <w:trHeight w:val="300"/>
        </w:trPr>
        <w:tc>
          <w:tcPr>
            <w:tcW w:w="4700" w:type="dxa"/>
            <w:tcBorders>
              <w:top w:val="nil"/>
              <w:left w:val="nil"/>
              <w:bottom w:val="nil"/>
              <w:right w:val="nil"/>
            </w:tcBorders>
            <w:shd w:val="clear" w:color="auto" w:fill="auto"/>
            <w:vAlign w:val="bottom"/>
            <w:hideMark/>
          </w:tcPr>
          <w:p w14:paraId="04C07F7C" w14:textId="1806BF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inquired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09_1SA_23_04 </w:t>
            </w:r>
          </w:p>
        </w:tc>
      </w:tr>
      <w:tr w:rsidR="00BF0BBD" w:rsidRPr="00BF0BBD" w14:paraId="3700D468" w14:textId="77777777" w:rsidTr="00BF0BBD">
        <w:trPr>
          <w:trHeight w:val="300"/>
        </w:trPr>
        <w:tc>
          <w:tcPr>
            <w:tcW w:w="4700" w:type="dxa"/>
            <w:tcBorders>
              <w:top w:val="nil"/>
              <w:left w:val="nil"/>
              <w:bottom w:val="nil"/>
              <w:right w:val="nil"/>
            </w:tcBorders>
            <w:shd w:val="clear" w:color="auto" w:fill="auto"/>
            <w:vAlign w:val="bottom"/>
            <w:hideMark/>
          </w:tcPr>
          <w:p w14:paraId="36D225CC" w14:textId="384FFA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inquired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09_1SA_23_04 </w:t>
            </w:r>
          </w:p>
        </w:tc>
      </w:tr>
      <w:tr w:rsidR="00BF0BBD" w:rsidRPr="00BF0BBD" w14:paraId="25934722" w14:textId="77777777" w:rsidTr="00BF0BBD">
        <w:trPr>
          <w:trHeight w:val="300"/>
        </w:trPr>
        <w:tc>
          <w:tcPr>
            <w:tcW w:w="4700" w:type="dxa"/>
            <w:tcBorders>
              <w:top w:val="nil"/>
              <w:left w:val="nil"/>
              <w:bottom w:val="nil"/>
              <w:right w:val="nil"/>
            </w:tcBorders>
            <w:shd w:val="clear" w:color="auto" w:fill="auto"/>
            <w:vAlign w:val="bottom"/>
            <w:hideMark/>
          </w:tcPr>
          <w:p w14:paraId="35E176B1" w14:textId="2BDCEA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09_1SA_15_03</w:t>
            </w:r>
            <w:r w:rsidR="00FF4471">
              <w:rPr>
                <w:rFonts w:ascii="Calibri" w:eastAsia="Times New Roman" w:hAnsi="Calibri" w:cs="Calibri"/>
                <w:color w:val="000000"/>
              </w:rPr>
              <w:t>,</w:t>
            </w:r>
            <w:r w:rsidRPr="00BF0BBD">
              <w:rPr>
                <w:rFonts w:ascii="Calibri" w:eastAsia="Times New Roman" w:hAnsi="Calibri" w:cs="Calibri"/>
                <w:color w:val="000000"/>
              </w:rPr>
              <w:t xml:space="preserve"> Go and smite</w:t>
            </w:r>
            <w:r w:rsidR="00644F35">
              <w:rPr>
                <w:rFonts w:ascii="Calibri" w:eastAsia="Times New Roman" w:hAnsi="Calibri" w:cs="Calibri"/>
                <w:color w:val="000000"/>
              </w:rPr>
              <w:t>, &lt;&lt;&lt;&lt;&lt;</w:t>
            </w:r>
          </w:p>
        </w:tc>
      </w:tr>
      <w:tr w:rsidR="00BF0BBD" w:rsidRPr="00BF0BBD" w14:paraId="4D2E8E05" w14:textId="77777777" w:rsidTr="00BF0BBD">
        <w:trPr>
          <w:trHeight w:val="300"/>
        </w:trPr>
        <w:tc>
          <w:tcPr>
            <w:tcW w:w="4700" w:type="dxa"/>
            <w:tcBorders>
              <w:top w:val="nil"/>
              <w:left w:val="nil"/>
              <w:bottom w:val="nil"/>
              <w:right w:val="nil"/>
            </w:tcBorders>
            <w:shd w:val="clear" w:color="auto" w:fill="auto"/>
            <w:vAlign w:val="bottom"/>
            <w:hideMark/>
          </w:tcPr>
          <w:p w14:paraId="1E1CAD3C" w14:textId="4ED691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07_JUD_21_10</w:t>
            </w:r>
            <w:r w:rsidR="00FF4471">
              <w:rPr>
                <w:rFonts w:ascii="Calibri" w:eastAsia="Times New Roman" w:hAnsi="Calibri" w:cs="Calibri"/>
                <w:color w:val="000000"/>
              </w:rPr>
              <w:t>,</w:t>
            </w:r>
            <w:r w:rsidRPr="00BF0BBD">
              <w:rPr>
                <w:rFonts w:ascii="Calibri" w:eastAsia="Times New Roman" w:hAnsi="Calibri" w:cs="Calibri"/>
                <w:color w:val="000000"/>
              </w:rPr>
              <w:t xml:space="preserve"> Go and smite the</w:t>
            </w:r>
            <w:r w:rsidR="00644F35">
              <w:rPr>
                <w:rFonts w:ascii="Calibri" w:eastAsia="Times New Roman" w:hAnsi="Calibri" w:cs="Calibri"/>
                <w:color w:val="000000"/>
              </w:rPr>
              <w:t>, &lt;&lt;&lt;&lt;&lt;</w:t>
            </w:r>
          </w:p>
        </w:tc>
      </w:tr>
      <w:tr w:rsidR="00BF0BBD" w:rsidRPr="00BF0BBD" w14:paraId="5D6F7A5E" w14:textId="77777777" w:rsidTr="00BF0BBD">
        <w:trPr>
          <w:trHeight w:val="300"/>
        </w:trPr>
        <w:tc>
          <w:tcPr>
            <w:tcW w:w="4700" w:type="dxa"/>
            <w:tcBorders>
              <w:top w:val="nil"/>
              <w:left w:val="nil"/>
              <w:bottom w:val="nil"/>
              <w:right w:val="nil"/>
            </w:tcBorders>
            <w:shd w:val="clear" w:color="auto" w:fill="auto"/>
            <w:vAlign w:val="bottom"/>
            <w:hideMark/>
          </w:tcPr>
          <w:p w14:paraId="0E0B2AA3" w14:textId="293011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09_1SA_10_22</w:t>
            </w:r>
            <w:r w:rsidR="00FF4471">
              <w:rPr>
                <w:rFonts w:ascii="Calibri" w:eastAsia="Times New Roman" w:hAnsi="Calibri" w:cs="Calibri"/>
                <w:color w:val="000000"/>
              </w:rPr>
              <w:t>,</w:t>
            </w:r>
            <w:r w:rsidRPr="00BF0BBD">
              <w:rPr>
                <w:rFonts w:ascii="Calibri" w:eastAsia="Times New Roman" w:hAnsi="Calibri" w:cs="Calibri"/>
                <w:color w:val="000000"/>
              </w:rPr>
              <w:t xml:space="preserve"> inquired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09_1SA_23_04 </w:t>
            </w:r>
          </w:p>
        </w:tc>
      </w:tr>
      <w:tr w:rsidR="00BF0BBD" w:rsidRPr="00BF0BBD" w14:paraId="241F6C4C" w14:textId="77777777" w:rsidTr="00BF0BBD">
        <w:trPr>
          <w:trHeight w:val="600"/>
        </w:trPr>
        <w:tc>
          <w:tcPr>
            <w:tcW w:w="4700" w:type="dxa"/>
            <w:tcBorders>
              <w:top w:val="nil"/>
              <w:left w:val="nil"/>
              <w:bottom w:val="nil"/>
              <w:right w:val="nil"/>
            </w:tcBorders>
            <w:shd w:val="clear" w:color="auto" w:fill="auto"/>
            <w:vAlign w:val="bottom"/>
            <w:hideMark/>
          </w:tcPr>
          <w:p w14:paraId="18B6491C" w14:textId="65890F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09_1SA_10_22</w:t>
            </w:r>
            <w:r w:rsidR="00FF4471">
              <w:rPr>
                <w:rFonts w:ascii="Calibri" w:eastAsia="Times New Roman" w:hAnsi="Calibri" w:cs="Calibri"/>
                <w:color w:val="000000"/>
              </w:rPr>
              <w:t>,</w:t>
            </w:r>
            <w:r w:rsidRPr="00BF0BBD">
              <w:rPr>
                <w:rFonts w:ascii="Calibri" w:eastAsia="Times New Roman" w:hAnsi="Calibri" w:cs="Calibri"/>
                <w:color w:val="000000"/>
              </w:rPr>
              <w:t xml:space="preserve"> inquired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09_1SA_23_04 </w:t>
            </w:r>
          </w:p>
        </w:tc>
      </w:tr>
      <w:tr w:rsidR="00BF0BBD" w:rsidRPr="00BF0BBD" w14:paraId="2E22F0CE" w14:textId="77777777" w:rsidTr="00BF0BBD">
        <w:trPr>
          <w:trHeight w:val="300"/>
        </w:trPr>
        <w:tc>
          <w:tcPr>
            <w:tcW w:w="4700" w:type="dxa"/>
            <w:tcBorders>
              <w:top w:val="nil"/>
              <w:left w:val="nil"/>
              <w:bottom w:val="nil"/>
              <w:right w:val="nil"/>
            </w:tcBorders>
            <w:shd w:val="clear" w:color="auto" w:fill="auto"/>
            <w:vAlign w:val="bottom"/>
            <w:hideMark/>
          </w:tcPr>
          <w:p w14:paraId="648A7121" w14:textId="3F64EC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09_1SA_16_07</w:t>
            </w:r>
            <w:r w:rsidR="00FF4471">
              <w:rPr>
                <w:rFonts w:ascii="Calibri" w:eastAsia="Times New Roman" w:hAnsi="Calibri" w:cs="Calibri"/>
                <w:color w:val="000000"/>
              </w:rPr>
              <w:t>,</w:t>
            </w:r>
            <w:r w:rsidRPr="00BF0BBD">
              <w:rPr>
                <w:rFonts w:ascii="Calibri" w:eastAsia="Times New Roman" w:hAnsi="Calibri" w:cs="Calibri"/>
                <w:color w:val="000000"/>
              </w:rPr>
              <w:t xml:space="preserve"> LORD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09_1SA_24_04 </w:t>
            </w:r>
          </w:p>
        </w:tc>
      </w:tr>
      <w:tr w:rsidR="00BF0BBD" w:rsidRPr="00BF0BBD" w14:paraId="0B75AC58" w14:textId="77777777" w:rsidTr="00BF0BBD">
        <w:trPr>
          <w:trHeight w:val="300"/>
        </w:trPr>
        <w:tc>
          <w:tcPr>
            <w:tcW w:w="4700" w:type="dxa"/>
            <w:tcBorders>
              <w:top w:val="nil"/>
              <w:left w:val="nil"/>
              <w:bottom w:val="nil"/>
              <w:right w:val="nil"/>
            </w:tcBorders>
            <w:shd w:val="clear" w:color="auto" w:fill="auto"/>
            <w:vAlign w:val="bottom"/>
            <w:hideMark/>
          </w:tcPr>
          <w:p w14:paraId="0D7CE54E" w14:textId="25B5E7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said unto David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10_2SA_05_19 </w:t>
            </w:r>
          </w:p>
        </w:tc>
      </w:tr>
      <w:tr w:rsidR="00BF0BBD" w:rsidRPr="00BF0BBD" w14:paraId="7D91D5DA" w14:textId="77777777" w:rsidTr="00BF0BBD">
        <w:trPr>
          <w:trHeight w:val="600"/>
        </w:trPr>
        <w:tc>
          <w:tcPr>
            <w:tcW w:w="4700" w:type="dxa"/>
            <w:tcBorders>
              <w:top w:val="nil"/>
              <w:left w:val="nil"/>
              <w:bottom w:val="nil"/>
              <w:right w:val="nil"/>
            </w:tcBorders>
            <w:shd w:val="clear" w:color="auto" w:fill="auto"/>
            <w:vAlign w:val="bottom"/>
            <w:hideMark/>
          </w:tcPr>
          <w:p w14:paraId="3C6158A0" w14:textId="321044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07_JUD_20_23</w:t>
            </w:r>
            <w:r w:rsidR="00FF4471">
              <w:rPr>
                <w:rFonts w:ascii="Calibri" w:eastAsia="Times New Roman" w:hAnsi="Calibri" w:cs="Calibri"/>
                <w:color w:val="000000"/>
              </w:rPr>
              <w:t>,</w:t>
            </w:r>
            <w:r w:rsidRPr="00BF0BBD">
              <w:rPr>
                <w:rFonts w:ascii="Calibri" w:eastAsia="Times New Roman" w:hAnsi="Calibri" w:cs="Calibri"/>
                <w:color w:val="000000"/>
              </w:rPr>
              <w:t xml:space="preserve"> LORD saying Shall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10_2SA_02_01 </w:t>
            </w:r>
          </w:p>
        </w:tc>
      </w:tr>
      <w:tr w:rsidR="00BF0BBD" w:rsidRPr="00BF0BBD" w14:paraId="6D7AA686" w14:textId="77777777" w:rsidTr="00BF0BBD">
        <w:trPr>
          <w:trHeight w:val="600"/>
        </w:trPr>
        <w:tc>
          <w:tcPr>
            <w:tcW w:w="4700" w:type="dxa"/>
            <w:tcBorders>
              <w:top w:val="nil"/>
              <w:left w:val="nil"/>
              <w:bottom w:val="nil"/>
              <w:right w:val="nil"/>
            </w:tcBorders>
            <w:shd w:val="clear" w:color="auto" w:fill="auto"/>
            <w:vAlign w:val="bottom"/>
            <w:hideMark/>
          </w:tcPr>
          <w:p w14:paraId="5EC60354" w14:textId="739F75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07_JUD_20_23</w:t>
            </w:r>
            <w:r w:rsidR="00FF4471">
              <w:rPr>
                <w:rFonts w:ascii="Calibri" w:eastAsia="Times New Roman" w:hAnsi="Calibri" w:cs="Calibri"/>
                <w:color w:val="000000"/>
              </w:rPr>
              <w:t>,</w:t>
            </w:r>
            <w:r w:rsidRPr="00BF0BBD">
              <w:rPr>
                <w:rFonts w:ascii="Calibri" w:eastAsia="Times New Roman" w:hAnsi="Calibri" w:cs="Calibri"/>
                <w:color w:val="000000"/>
              </w:rPr>
              <w:t xml:space="preserve"> LORD saying Shall I</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10_2SA_02_01 </w:t>
            </w:r>
          </w:p>
        </w:tc>
      </w:tr>
      <w:tr w:rsidR="00BF0BBD" w:rsidRPr="00BF0BBD" w14:paraId="374814FD" w14:textId="77777777" w:rsidTr="00BF0BBD">
        <w:trPr>
          <w:trHeight w:val="300"/>
        </w:trPr>
        <w:tc>
          <w:tcPr>
            <w:tcW w:w="4700" w:type="dxa"/>
            <w:tcBorders>
              <w:top w:val="nil"/>
              <w:left w:val="nil"/>
              <w:bottom w:val="nil"/>
              <w:right w:val="nil"/>
            </w:tcBorders>
            <w:shd w:val="clear" w:color="auto" w:fill="auto"/>
            <w:vAlign w:val="bottom"/>
            <w:hideMark/>
          </w:tcPr>
          <w:p w14:paraId="155349EF" w14:textId="4AE6AA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09_1SA_23_04 </w:t>
            </w:r>
          </w:p>
        </w:tc>
      </w:tr>
      <w:tr w:rsidR="00BF0BBD" w:rsidRPr="00BF0BBD" w14:paraId="109D3A47" w14:textId="77777777" w:rsidTr="00BF0BBD">
        <w:trPr>
          <w:trHeight w:val="600"/>
        </w:trPr>
        <w:tc>
          <w:tcPr>
            <w:tcW w:w="4700" w:type="dxa"/>
            <w:tcBorders>
              <w:top w:val="nil"/>
              <w:left w:val="nil"/>
              <w:bottom w:val="nil"/>
              <w:right w:val="nil"/>
            </w:tcBorders>
            <w:shd w:val="clear" w:color="auto" w:fill="auto"/>
            <w:vAlign w:val="bottom"/>
            <w:hideMark/>
          </w:tcPr>
          <w:p w14:paraId="635A0C78" w14:textId="19E10C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09_1SA_20_42</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 saying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09_1SA_26_19 </w:t>
            </w:r>
          </w:p>
        </w:tc>
      </w:tr>
      <w:tr w:rsidR="00BF0BBD" w:rsidRPr="00BF0BBD" w14:paraId="50051F20" w14:textId="77777777" w:rsidTr="00BF0BBD">
        <w:trPr>
          <w:trHeight w:val="600"/>
        </w:trPr>
        <w:tc>
          <w:tcPr>
            <w:tcW w:w="4700" w:type="dxa"/>
            <w:tcBorders>
              <w:top w:val="nil"/>
              <w:left w:val="nil"/>
              <w:bottom w:val="nil"/>
              <w:right w:val="nil"/>
            </w:tcBorders>
            <w:shd w:val="clear" w:color="auto" w:fill="auto"/>
            <w:vAlign w:val="bottom"/>
            <w:hideMark/>
          </w:tcPr>
          <w:p w14:paraId="7AD171BB" w14:textId="7CD284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09_1SA_14_11</w:t>
            </w:r>
            <w:r w:rsidR="00FF4471">
              <w:rPr>
                <w:rFonts w:ascii="Calibri" w:eastAsia="Times New Roman" w:hAnsi="Calibri" w:cs="Calibri"/>
                <w:color w:val="000000"/>
              </w:rPr>
              <w:t>,</w:t>
            </w:r>
            <w:r w:rsidRPr="00BF0BBD">
              <w:rPr>
                <w:rFonts w:ascii="Calibri" w:eastAsia="Times New Roman" w:hAnsi="Calibri" w:cs="Calibri"/>
                <w:color w:val="000000"/>
              </w:rPr>
              <w:t xml:space="preserve"> Philistines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09_1SA_29_11 </w:t>
            </w:r>
          </w:p>
        </w:tc>
      </w:tr>
      <w:tr w:rsidR="00BF0BBD" w:rsidRPr="00BF0BBD" w14:paraId="4B1378BB" w14:textId="77777777" w:rsidTr="00BF0BBD">
        <w:trPr>
          <w:trHeight w:val="300"/>
        </w:trPr>
        <w:tc>
          <w:tcPr>
            <w:tcW w:w="4700" w:type="dxa"/>
            <w:tcBorders>
              <w:top w:val="nil"/>
              <w:left w:val="nil"/>
              <w:bottom w:val="nil"/>
              <w:right w:val="nil"/>
            </w:tcBorders>
            <w:shd w:val="clear" w:color="auto" w:fill="auto"/>
            <w:vAlign w:val="bottom"/>
            <w:hideMark/>
          </w:tcPr>
          <w:p w14:paraId="6F87E2C4" w14:textId="31CF21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Philistines And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10_2SA_23_12 </w:t>
            </w:r>
          </w:p>
        </w:tc>
      </w:tr>
      <w:tr w:rsidR="00BF0BBD" w:rsidRPr="00BF0BBD" w14:paraId="64E4AE41" w14:textId="77777777" w:rsidTr="00BF0BBD">
        <w:trPr>
          <w:trHeight w:val="300"/>
        </w:trPr>
        <w:tc>
          <w:tcPr>
            <w:tcW w:w="4700" w:type="dxa"/>
            <w:tcBorders>
              <w:top w:val="nil"/>
              <w:left w:val="nil"/>
              <w:bottom w:val="nil"/>
              <w:right w:val="nil"/>
            </w:tcBorders>
            <w:shd w:val="clear" w:color="auto" w:fill="auto"/>
            <w:vAlign w:val="bottom"/>
            <w:hideMark/>
          </w:tcPr>
          <w:p w14:paraId="450B7DC4" w14:textId="7DE9E8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09_1SA_22_05</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09_1SA_28_01 </w:t>
            </w:r>
          </w:p>
        </w:tc>
      </w:tr>
      <w:tr w:rsidR="00BF0BBD" w:rsidRPr="00BF0BBD" w14:paraId="2D0452B1" w14:textId="77777777" w:rsidTr="00BF0BBD">
        <w:trPr>
          <w:trHeight w:val="300"/>
        </w:trPr>
        <w:tc>
          <w:tcPr>
            <w:tcW w:w="4700" w:type="dxa"/>
            <w:tcBorders>
              <w:top w:val="nil"/>
              <w:left w:val="nil"/>
              <w:bottom w:val="nil"/>
              <w:right w:val="nil"/>
            </w:tcBorders>
            <w:shd w:val="clear" w:color="auto" w:fill="auto"/>
            <w:vAlign w:val="bottom"/>
            <w:hideMark/>
          </w:tcPr>
          <w:p w14:paraId="33FDDC97" w14:textId="5A03D7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09_1SA_17_37</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David Go</w:t>
            </w:r>
            <w:r w:rsidR="00644F35">
              <w:rPr>
                <w:rFonts w:ascii="Calibri" w:eastAsia="Times New Roman" w:hAnsi="Calibri" w:cs="Calibri"/>
                <w:color w:val="000000"/>
              </w:rPr>
              <w:t>, &lt;&lt;&lt;&lt;&lt;</w:t>
            </w:r>
          </w:p>
        </w:tc>
      </w:tr>
      <w:tr w:rsidR="00BF0BBD" w:rsidRPr="00BF0BBD" w14:paraId="037827D4" w14:textId="77777777" w:rsidTr="00BF0BBD">
        <w:trPr>
          <w:trHeight w:val="300"/>
        </w:trPr>
        <w:tc>
          <w:tcPr>
            <w:tcW w:w="4700" w:type="dxa"/>
            <w:tcBorders>
              <w:top w:val="nil"/>
              <w:left w:val="nil"/>
              <w:bottom w:val="nil"/>
              <w:right w:val="nil"/>
            </w:tcBorders>
            <w:shd w:val="clear" w:color="auto" w:fill="auto"/>
            <w:vAlign w:val="bottom"/>
            <w:hideMark/>
          </w:tcPr>
          <w:p w14:paraId="19E50EDE" w14:textId="1E0CB5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07_JUD_20_23</w:t>
            </w:r>
            <w:r w:rsidR="00FF4471">
              <w:rPr>
                <w:rFonts w:ascii="Calibri" w:eastAsia="Times New Roman" w:hAnsi="Calibri" w:cs="Calibri"/>
                <w:color w:val="000000"/>
              </w:rPr>
              <w:t>,</w:t>
            </w:r>
            <w:r w:rsidRPr="00BF0BBD">
              <w:rPr>
                <w:rFonts w:ascii="Calibri" w:eastAsia="Times New Roman" w:hAnsi="Calibri" w:cs="Calibri"/>
                <w:color w:val="000000"/>
              </w:rPr>
              <w:t xml:space="preserve"> saying Shall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09_1SA_30_08 </w:t>
            </w:r>
          </w:p>
        </w:tc>
      </w:tr>
      <w:tr w:rsidR="00BF0BBD" w:rsidRPr="00BF0BBD" w14:paraId="1BBD2480" w14:textId="77777777" w:rsidTr="00BF0BBD">
        <w:trPr>
          <w:trHeight w:val="300"/>
        </w:trPr>
        <w:tc>
          <w:tcPr>
            <w:tcW w:w="4700" w:type="dxa"/>
            <w:tcBorders>
              <w:top w:val="nil"/>
              <w:left w:val="nil"/>
              <w:bottom w:val="nil"/>
              <w:right w:val="nil"/>
            </w:tcBorders>
            <w:shd w:val="clear" w:color="auto" w:fill="auto"/>
            <w:vAlign w:val="bottom"/>
            <w:hideMark/>
          </w:tcPr>
          <w:p w14:paraId="339CA6F0" w14:textId="22546C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07_JUD_20_23</w:t>
            </w:r>
            <w:r w:rsidR="00FF4471">
              <w:rPr>
                <w:rFonts w:ascii="Calibri" w:eastAsia="Times New Roman" w:hAnsi="Calibri" w:cs="Calibri"/>
                <w:color w:val="000000"/>
              </w:rPr>
              <w:t>,</w:t>
            </w:r>
            <w:r w:rsidRPr="00BF0BBD">
              <w:rPr>
                <w:rFonts w:ascii="Calibri" w:eastAsia="Times New Roman" w:hAnsi="Calibri" w:cs="Calibri"/>
                <w:color w:val="000000"/>
              </w:rPr>
              <w:t xml:space="preserve"> saying Shall I go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10_2SA_05_19 </w:t>
            </w:r>
          </w:p>
        </w:tc>
      </w:tr>
      <w:tr w:rsidR="00BF0BBD" w:rsidRPr="00BF0BBD" w14:paraId="78874663" w14:textId="77777777" w:rsidTr="00BF0BBD">
        <w:trPr>
          <w:trHeight w:val="300"/>
        </w:trPr>
        <w:tc>
          <w:tcPr>
            <w:tcW w:w="4700" w:type="dxa"/>
            <w:tcBorders>
              <w:top w:val="nil"/>
              <w:left w:val="nil"/>
              <w:bottom w:val="nil"/>
              <w:right w:val="nil"/>
            </w:tcBorders>
            <w:shd w:val="clear" w:color="auto" w:fill="auto"/>
            <w:vAlign w:val="bottom"/>
            <w:hideMark/>
          </w:tcPr>
          <w:p w14:paraId="422DF7C6" w14:textId="59D815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09_1SA_14_37</w:t>
            </w:r>
            <w:r w:rsidR="00FF4471">
              <w:rPr>
                <w:rFonts w:ascii="Calibri" w:eastAsia="Times New Roman" w:hAnsi="Calibri" w:cs="Calibri"/>
                <w:color w:val="000000"/>
              </w:rPr>
              <w:t>,</w:t>
            </w:r>
            <w:r w:rsidRPr="00BF0BBD">
              <w:rPr>
                <w:rFonts w:ascii="Calibri" w:eastAsia="Times New Roman" w:hAnsi="Calibri" w:cs="Calibri"/>
                <w:color w:val="000000"/>
              </w:rPr>
              <w:t xml:space="preserve"> shall I go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10_2SA_02_01 </w:t>
            </w:r>
          </w:p>
        </w:tc>
      </w:tr>
      <w:tr w:rsidR="00BF0BBD" w:rsidRPr="00BF0BBD" w14:paraId="4D73DE6C" w14:textId="77777777" w:rsidTr="00BF0BBD">
        <w:trPr>
          <w:trHeight w:val="300"/>
        </w:trPr>
        <w:tc>
          <w:tcPr>
            <w:tcW w:w="4700" w:type="dxa"/>
            <w:tcBorders>
              <w:top w:val="nil"/>
              <w:left w:val="nil"/>
              <w:bottom w:val="nil"/>
              <w:right w:val="nil"/>
            </w:tcBorders>
            <w:shd w:val="clear" w:color="auto" w:fill="auto"/>
            <w:vAlign w:val="bottom"/>
            <w:hideMark/>
          </w:tcPr>
          <w:p w14:paraId="78A42D89" w14:textId="1F7222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02_EXO_02_07</w:t>
            </w:r>
            <w:r w:rsidR="00FF4471">
              <w:rPr>
                <w:rFonts w:ascii="Calibri" w:eastAsia="Times New Roman" w:hAnsi="Calibri" w:cs="Calibri"/>
                <w:color w:val="000000"/>
              </w:rPr>
              <w:t>,</w:t>
            </w:r>
            <w:r w:rsidRPr="00BF0BBD">
              <w:rPr>
                <w:rFonts w:ascii="Calibri" w:eastAsia="Times New Roman" w:hAnsi="Calibri" w:cs="Calibri"/>
                <w:color w:val="000000"/>
              </w:rPr>
              <w:t xml:space="preserve"> Shall I go and</w:t>
            </w:r>
            <w:r w:rsidR="00644F35">
              <w:rPr>
                <w:rFonts w:ascii="Calibri" w:eastAsia="Times New Roman" w:hAnsi="Calibri" w:cs="Calibri"/>
                <w:color w:val="000000"/>
              </w:rPr>
              <w:t>, &lt;&lt;&lt;&lt;&lt;</w:t>
            </w:r>
          </w:p>
        </w:tc>
      </w:tr>
      <w:tr w:rsidR="00BF0BBD" w:rsidRPr="00BF0BBD" w14:paraId="4457D4F7" w14:textId="77777777" w:rsidTr="00BF0BBD">
        <w:trPr>
          <w:trHeight w:val="300"/>
        </w:trPr>
        <w:tc>
          <w:tcPr>
            <w:tcW w:w="4700" w:type="dxa"/>
            <w:tcBorders>
              <w:top w:val="nil"/>
              <w:left w:val="nil"/>
              <w:bottom w:val="nil"/>
              <w:right w:val="nil"/>
            </w:tcBorders>
            <w:shd w:val="clear" w:color="auto" w:fill="auto"/>
            <w:vAlign w:val="bottom"/>
            <w:hideMark/>
          </w:tcPr>
          <w:p w14:paraId="7128C699" w14:textId="7E1448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09_1SA_16_12</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09_1SA_23_11 </w:t>
            </w:r>
          </w:p>
        </w:tc>
      </w:tr>
      <w:tr w:rsidR="00BF0BBD" w:rsidRPr="00BF0BBD" w14:paraId="1102DEA5" w14:textId="77777777" w:rsidTr="00BF0BBD">
        <w:trPr>
          <w:trHeight w:val="600"/>
        </w:trPr>
        <w:tc>
          <w:tcPr>
            <w:tcW w:w="4700" w:type="dxa"/>
            <w:tcBorders>
              <w:top w:val="nil"/>
              <w:left w:val="nil"/>
              <w:bottom w:val="nil"/>
              <w:right w:val="nil"/>
            </w:tcBorders>
            <w:shd w:val="clear" w:color="auto" w:fill="auto"/>
            <w:vAlign w:val="bottom"/>
            <w:hideMark/>
          </w:tcPr>
          <w:p w14:paraId="7891EB75" w14:textId="3D8528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09_1SA_16_07</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09_1SA_24_04 </w:t>
            </w:r>
          </w:p>
        </w:tc>
      </w:tr>
      <w:tr w:rsidR="00BF0BBD" w:rsidRPr="00BF0BBD" w14:paraId="1FF5CDF6" w14:textId="77777777" w:rsidTr="00BF0BBD">
        <w:trPr>
          <w:trHeight w:val="300"/>
        </w:trPr>
        <w:tc>
          <w:tcPr>
            <w:tcW w:w="4700" w:type="dxa"/>
            <w:tcBorders>
              <w:top w:val="nil"/>
              <w:left w:val="nil"/>
              <w:bottom w:val="nil"/>
              <w:right w:val="nil"/>
            </w:tcBorders>
            <w:shd w:val="clear" w:color="auto" w:fill="auto"/>
            <w:vAlign w:val="bottom"/>
            <w:hideMark/>
          </w:tcPr>
          <w:p w14:paraId="36240C3A" w14:textId="1101D9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09_1SA_20_42</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saying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09_1SA_26_19 </w:t>
            </w:r>
          </w:p>
        </w:tc>
      </w:tr>
      <w:tr w:rsidR="00BF0BBD" w:rsidRPr="00BF0BBD" w14:paraId="5CA02139" w14:textId="77777777" w:rsidTr="00BF0BBD">
        <w:trPr>
          <w:trHeight w:val="600"/>
        </w:trPr>
        <w:tc>
          <w:tcPr>
            <w:tcW w:w="4700" w:type="dxa"/>
            <w:tcBorders>
              <w:top w:val="nil"/>
              <w:left w:val="nil"/>
              <w:bottom w:val="nil"/>
              <w:right w:val="nil"/>
            </w:tcBorders>
            <w:shd w:val="clear" w:color="auto" w:fill="auto"/>
            <w:vAlign w:val="bottom"/>
            <w:hideMark/>
          </w:tcPr>
          <w:p w14:paraId="33EB1562" w14:textId="4E0405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07_JUD_20_23</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saying Shall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10_2SA_02_01 </w:t>
            </w:r>
          </w:p>
        </w:tc>
      </w:tr>
      <w:tr w:rsidR="00BF0BBD" w:rsidRPr="00BF0BBD" w14:paraId="32656C0C" w14:textId="77777777" w:rsidTr="00BF0BBD">
        <w:trPr>
          <w:trHeight w:val="600"/>
        </w:trPr>
        <w:tc>
          <w:tcPr>
            <w:tcW w:w="4700" w:type="dxa"/>
            <w:tcBorders>
              <w:top w:val="nil"/>
              <w:left w:val="nil"/>
              <w:bottom w:val="nil"/>
              <w:right w:val="nil"/>
            </w:tcBorders>
            <w:shd w:val="clear" w:color="auto" w:fill="auto"/>
            <w:vAlign w:val="bottom"/>
            <w:hideMark/>
          </w:tcPr>
          <w:p w14:paraId="062772A2" w14:textId="4F8F13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09_1SA_19_08</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09_1SA_23_05 </w:t>
            </w:r>
          </w:p>
        </w:tc>
      </w:tr>
      <w:tr w:rsidR="00BF0BBD" w:rsidRPr="00BF0BBD" w14:paraId="1F82F191" w14:textId="77777777" w:rsidTr="00BF0BBD">
        <w:trPr>
          <w:trHeight w:val="300"/>
        </w:trPr>
        <w:tc>
          <w:tcPr>
            <w:tcW w:w="4700" w:type="dxa"/>
            <w:tcBorders>
              <w:top w:val="nil"/>
              <w:left w:val="nil"/>
              <w:bottom w:val="nil"/>
              <w:right w:val="nil"/>
            </w:tcBorders>
            <w:shd w:val="clear" w:color="auto" w:fill="auto"/>
            <w:vAlign w:val="bottom"/>
            <w:hideMark/>
          </w:tcPr>
          <w:p w14:paraId="77EECEDD" w14:textId="6E3167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Therefore David inquired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13_1CH_14_14 </w:t>
            </w:r>
          </w:p>
        </w:tc>
      </w:tr>
      <w:tr w:rsidR="00BF0BBD" w:rsidRPr="00BF0BBD" w14:paraId="4FAFAA48" w14:textId="77777777" w:rsidTr="00BF0BBD">
        <w:trPr>
          <w:trHeight w:val="300"/>
        </w:trPr>
        <w:tc>
          <w:tcPr>
            <w:tcW w:w="4700" w:type="dxa"/>
            <w:tcBorders>
              <w:top w:val="nil"/>
              <w:left w:val="nil"/>
              <w:bottom w:val="nil"/>
              <w:right w:val="nil"/>
            </w:tcBorders>
            <w:shd w:val="clear" w:color="auto" w:fill="auto"/>
            <w:vAlign w:val="bottom"/>
            <w:hideMark/>
          </w:tcPr>
          <w:p w14:paraId="7D7A161F" w14:textId="3D12F4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09_1SA_17_37</w:t>
            </w:r>
            <w:r w:rsidR="00FF4471">
              <w:rPr>
                <w:rFonts w:ascii="Calibri" w:eastAsia="Times New Roman" w:hAnsi="Calibri" w:cs="Calibri"/>
                <w:color w:val="000000"/>
              </w:rPr>
              <w:t>,</w:t>
            </w:r>
            <w:r w:rsidRPr="00BF0BBD">
              <w:rPr>
                <w:rFonts w:ascii="Calibri" w:eastAsia="Times New Roman" w:hAnsi="Calibri" w:cs="Calibri"/>
                <w:color w:val="000000"/>
              </w:rPr>
              <w:t xml:space="preserve"> unto David Go</w:t>
            </w:r>
            <w:r w:rsidR="00644F35">
              <w:rPr>
                <w:rFonts w:ascii="Calibri" w:eastAsia="Times New Roman" w:hAnsi="Calibri" w:cs="Calibri"/>
                <w:color w:val="000000"/>
              </w:rPr>
              <w:t>, &lt;&lt;&lt;&lt;&lt;</w:t>
            </w:r>
          </w:p>
        </w:tc>
      </w:tr>
      <w:tr w:rsidR="00BF0BBD" w:rsidRPr="00BF0BBD" w14:paraId="0E41241A" w14:textId="77777777" w:rsidTr="00BF0BBD">
        <w:trPr>
          <w:trHeight w:val="300"/>
        </w:trPr>
        <w:tc>
          <w:tcPr>
            <w:tcW w:w="4700" w:type="dxa"/>
            <w:tcBorders>
              <w:top w:val="nil"/>
              <w:left w:val="nil"/>
              <w:bottom w:val="nil"/>
              <w:right w:val="nil"/>
            </w:tcBorders>
            <w:shd w:val="clear" w:color="auto" w:fill="auto"/>
            <w:vAlign w:val="bottom"/>
            <w:hideMark/>
          </w:tcPr>
          <w:p w14:paraId="21247249" w14:textId="135ED0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09_1SA_17_37</w:t>
            </w:r>
            <w:r w:rsidR="00FF4471">
              <w:rPr>
                <w:rFonts w:ascii="Calibri" w:eastAsia="Times New Roman" w:hAnsi="Calibri" w:cs="Calibri"/>
                <w:color w:val="000000"/>
              </w:rPr>
              <w:t>,</w:t>
            </w:r>
            <w:r w:rsidRPr="00BF0BBD">
              <w:rPr>
                <w:rFonts w:ascii="Calibri" w:eastAsia="Times New Roman" w:hAnsi="Calibri" w:cs="Calibri"/>
                <w:color w:val="000000"/>
              </w:rPr>
              <w:t xml:space="preserve"> unto David Go and</w:t>
            </w:r>
            <w:r w:rsidR="00644F35">
              <w:rPr>
                <w:rFonts w:ascii="Calibri" w:eastAsia="Times New Roman" w:hAnsi="Calibri" w:cs="Calibri"/>
                <w:color w:val="000000"/>
              </w:rPr>
              <w:t>, &lt;&lt;&lt;&lt;&lt;</w:t>
            </w:r>
          </w:p>
        </w:tc>
      </w:tr>
      <w:tr w:rsidR="00BF0BBD" w:rsidRPr="00BF0BBD" w14:paraId="0DA2D2D6" w14:textId="77777777" w:rsidTr="00BF0BBD">
        <w:trPr>
          <w:trHeight w:val="1200"/>
        </w:trPr>
        <w:tc>
          <w:tcPr>
            <w:tcW w:w="4700" w:type="dxa"/>
            <w:tcBorders>
              <w:top w:val="nil"/>
              <w:left w:val="nil"/>
              <w:bottom w:val="nil"/>
              <w:right w:val="nil"/>
            </w:tcBorders>
            <w:shd w:val="clear" w:color="auto" w:fill="auto"/>
            <w:vAlign w:val="bottom"/>
            <w:hideMark/>
          </w:tcPr>
          <w:p w14:paraId="7412BB2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09_1SA_23:03 And David's men said unto him, Behold, we be afraid here in Judah: how much more then if we come to Keilah against the armies of the Philistines? #,</w:t>
            </w:r>
          </w:p>
        </w:tc>
      </w:tr>
      <w:tr w:rsidR="00BF0BBD" w:rsidRPr="00BF0BBD" w14:paraId="3ACA82BC" w14:textId="77777777" w:rsidTr="00BF0BBD">
        <w:trPr>
          <w:trHeight w:val="300"/>
        </w:trPr>
        <w:tc>
          <w:tcPr>
            <w:tcW w:w="4700" w:type="dxa"/>
            <w:tcBorders>
              <w:top w:val="nil"/>
              <w:left w:val="nil"/>
              <w:bottom w:val="nil"/>
              <w:right w:val="nil"/>
            </w:tcBorders>
            <w:shd w:val="clear" w:color="auto" w:fill="auto"/>
            <w:vAlign w:val="bottom"/>
            <w:hideMark/>
          </w:tcPr>
          <w:p w14:paraId="3A7F2566" w14:textId="564D98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09_1SA_17_26</w:t>
            </w:r>
            <w:r w:rsidR="00FF4471">
              <w:rPr>
                <w:rFonts w:ascii="Calibri" w:eastAsia="Times New Roman" w:hAnsi="Calibri" w:cs="Calibri"/>
                <w:color w:val="000000"/>
              </w:rPr>
              <w:t>,</w:t>
            </w:r>
            <w:r w:rsidRPr="00BF0BBD">
              <w:rPr>
                <w:rFonts w:ascii="Calibri" w:eastAsia="Times New Roman" w:hAnsi="Calibri" w:cs="Calibri"/>
                <w:color w:val="000000"/>
              </w:rPr>
              <w:t xml:space="preserve"> armies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58_HEB_11_34 </w:t>
            </w:r>
          </w:p>
        </w:tc>
      </w:tr>
      <w:tr w:rsidR="00BF0BBD" w:rsidRPr="00BF0BBD" w14:paraId="39F103B7" w14:textId="77777777" w:rsidTr="00BF0BBD">
        <w:trPr>
          <w:trHeight w:val="300"/>
        </w:trPr>
        <w:tc>
          <w:tcPr>
            <w:tcW w:w="4700" w:type="dxa"/>
            <w:tcBorders>
              <w:top w:val="nil"/>
              <w:left w:val="nil"/>
              <w:bottom w:val="nil"/>
              <w:right w:val="nil"/>
            </w:tcBorders>
            <w:shd w:val="clear" w:color="auto" w:fill="auto"/>
            <w:vAlign w:val="bottom"/>
            <w:hideMark/>
          </w:tcPr>
          <w:p w14:paraId="0606477C" w14:textId="421050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09_1SA_17_23</w:t>
            </w:r>
            <w:r w:rsidR="00FF4471">
              <w:rPr>
                <w:rFonts w:ascii="Calibri" w:eastAsia="Times New Roman" w:hAnsi="Calibri" w:cs="Calibri"/>
                <w:color w:val="000000"/>
              </w:rPr>
              <w:t>,</w:t>
            </w:r>
            <w:r w:rsidRPr="00BF0BBD">
              <w:rPr>
                <w:rFonts w:ascii="Calibri" w:eastAsia="Times New Roman" w:hAnsi="Calibri" w:cs="Calibri"/>
                <w:color w:val="000000"/>
              </w:rPr>
              <w:t xml:space="preserve"> armies of the Philistines</w:t>
            </w:r>
            <w:r w:rsidR="00644F35">
              <w:rPr>
                <w:rFonts w:ascii="Calibri" w:eastAsia="Times New Roman" w:hAnsi="Calibri" w:cs="Calibri"/>
                <w:color w:val="000000"/>
              </w:rPr>
              <w:t>, &lt;&lt;&lt;&lt;&lt;</w:t>
            </w:r>
          </w:p>
        </w:tc>
      </w:tr>
      <w:tr w:rsidR="00BF0BBD" w:rsidRPr="00BF0BBD" w14:paraId="1A778828" w14:textId="77777777" w:rsidTr="00BF0BBD">
        <w:trPr>
          <w:trHeight w:val="300"/>
        </w:trPr>
        <w:tc>
          <w:tcPr>
            <w:tcW w:w="4700" w:type="dxa"/>
            <w:tcBorders>
              <w:top w:val="nil"/>
              <w:left w:val="nil"/>
              <w:bottom w:val="nil"/>
              <w:right w:val="nil"/>
            </w:tcBorders>
            <w:shd w:val="clear" w:color="auto" w:fill="auto"/>
            <w:vAlign w:val="bottom"/>
            <w:hideMark/>
          </w:tcPr>
          <w:p w14:paraId="6E2848A3" w14:textId="5F7F23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01_GEN_50_18</w:t>
            </w:r>
            <w:r w:rsidR="00FF4471">
              <w:rPr>
                <w:rFonts w:ascii="Calibri" w:eastAsia="Times New Roman" w:hAnsi="Calibri" w:cs="Calibri"/>
                <w:color w:val="000000"/>
              </w:rPr>
              <w:t>,</w:t>
            </w:r>
            <w:r w:rsidRPr="00BF0BBD">
              <w:rPr>
                <w:rFonts w:ascii="Calibri" w:eastAsia="Times New Roman" w:hAnsi="Calibri" w:cs="Calibri"/>
                <w:color w:val="000000"/>
              </w:rPr>
              <w:t xml:space="preserve"> Behold we be</w:t>
            </w:r>
            <w:r w:rsidR="00644F35">
              <w:rPr>
                <w:rFonts w:ascii="Calibri" w:eastAsia="Times New Roman" w:hAnsi="Calibri" w:cs="Calibri"/>
                <w:color w:val="000000"/>
              </w:rPr>
              <w:t>, &lt;&lt;&lt;&lt;&lt;</w:t>
            </w:r>
          </w:p>
        </w:tc>
      </w:tr>
      <w:tr w:rsidR="00BF0BBD" w:rsidRPr="00BF0BBD" w14:paraId="3A3465FB" w14:textId="77777777" w:rsidTr="00BF0BBD">
        <w:trPr>
          <w:trHeight w:val="300"/>
        </w:trPr>
        <w:tc>
          <w:tcPr>
            <w:tcW w:w="4700" w:type="dxa"/>
            <w:tcBorders>
              <w:top w:val="nil"/>
              <w:left w:val="nil"/>
              <w:bottom w:val="nil"/>
              <w:right w:val="nil"/>
            </w:tcBorders>
            <w:shd w:val="clear" w:color="auto" w:fill="auto"/>
            <w:vAlign w:val="bottom"/>
            <w:hideMark/>
          </w:tcPr>
          <w:p w14:paraId="76AF3295" w14:textId="4858C0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come to Keilah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09_1SA_23_07 </w:t>
            </w:r>
          </w:p>
        </w:tc>
      </w:tr>
      <w:tr w:rsidR="00BF0BBD" w:rsidRPr="00BF0BBD" w14:paraId="355CCFE4" w14:textId="77777777" w:rsidTr="00BF0BBD">
        <w:trPr>
          <w:trHeight w:val="300"/>
        </w:trPr>
        <w:tc>
          <w:tcPr>
            <w:tcW w:w="4700" w:type="dxa"/>
            <w:tcBorders>
              <w:top w:val="nil"/>
              <w:left w:val="nil"/>
              <w:bottom w:val="nil"/>
              <w:right w:val="nil"/>
            </w:tcBorders>
            <w:shd w:val="clear" w:color="auto" w:fill="auto"/>
            <w:vAlign w:val="bottom"/>
            <w:hideMark/>
          </w:tcPr>
          <w:p w14:paraId="07391EBC" w14:textId="37B3BC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Behold we</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40_MAT_19_27 </w:t>
            </w:r>
          </w:p>
        </w:tc>
      </w:tr>
      <w:tr w:rsidR="00BF0BBD" w:rsidRPr="00BF0BBD" w14:paraId="4D8ADA93" w14:textId="77777777" w:rsidTr="00BF0BBD">
        <w:trPr>
          <w:trHeight w:val="300"/>
        </w:trPr>
        <w:tc>
          <w:tcPr>
            <w:tcW w:w="4700" w:type="dxa"/>
            <w:tcBorders>
              <w:top w:val="nil"/>
              <w:left w:val="nil"/>
              <w:bottom w:val="nil"/>
              <w:right w:val="nil"/>
            </w:tcBorders>
            <w:shd w:val="clear" w:color="auto" w:fill="auto"/>
            <w:vAlign w:val="bottom"/>
            <w:hideMark/>
          </w:tcPr>
          <w:p w14:paraId="44A01D24" w14:textId="594334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how much more then</w:t>
            </w:r>
            <w:r w:rsidR="00FF4471">
              <w:rPr>
                <w:rFonts w:ascii="Calibri" w:eastAsia="Times New Roman" w:hAnsi="Calibri" w:cs="Calibri"/>
                <w:color w:val="000000"/>
              </w:rPr>
              <w:t>,</w:t>
            </w:r>
            <w:r w:rsidRPr="00BF0BBD">
              <w:rPr>
                <w:rFonts w:ascii="Calibri" w:eastAsia="Times New Roman" w:hAnsi="Calibri" w:cs="Calibri"/>
                <w:color w:val="000000"/>
              </w:rPr>
              <w:t xml:space="preserve"> 20_PRO_15_11 </w:t>
            </w:r>
          </w:p>
        </w:tc>
      </w:tr>
      <w:tr w:rsidR="00BF0BBD" w:rsidRPr="00BF0BBD" w14:paraId="2F360229" w14:textId="77777777" w:rsidTr="00BF0BBD">
        <w:trPr>
          <w:trHeight w:val="300"/>
        </w:trPr>
        <w:tc>
          <w:tcPr>
            <w:tcW w:w="4700" w:type="dxa"/>
            <w:tcBorders>
              <w:top w:val="nil"/>
              <w:left w:val="nil"/>
              <w:bottom w:val="nil"/>
              <w:right w:val="nil"/>
            </w:tcBorders>
            <w:shd w:val="clear" w:color="auto" w:fill="auto"/>
            <w:vAlign w:val="bottom"/>
            <w:hideMark/>
          </w:tcPr>
          <w:p w14:paraId="62F013D7" w14:textId="4C6C0D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04_NUM_09_07</w:t>
            </w:r>
            <w:r w:rsidR="00FF4471">
              <w:rPr>
                <w:rFonts w:ascii="Calibri" w:eastAsia="Times New Roman" w:hAnsi="Calibri" w:cs="Calibri"/>
                <w:color w:val="000000"/>
              </w:rPr>
              <w:t>,</w:t>
            </w:r>
            <w:r w:rsidRPr="00BF0BBD">
              <w:rPr>
                <w:rFonts w:ascii="Calibri" w:eastAsia="Times New Roman" w:hAnsi="Calibri" w:cs="Calibri"/>
                <w:color w:val="000000"/>
              </w:rPr>
              <w:t xml:space="preserve"> men said unto</w:t>
            </w:r>
            <w:r w:rsidR="00644F35">
              <w:rPr>
                <w:rFonts w:ascii="Calibri" w:eastAsia="Times New Roman" w:hAnsi="Calibri" w:cs="Calibri"/>
                <w:color w:val="000000"/>
              </w:rPr>
              <w:t>, &lt;&lt;&lt;&lt;&lt;</w:t>
            </w:r>
          </w:p>
        </w:tc>
      </w:tr>
      <w:tr w:rsidR="00BF0BBD" w:rsidRPr="00BF0BBD" w14:paraId="32628D6F" w14:textId="77777777" w:rsidTr="00BF0BBD">
        <w:trPr>
          <w:trHeight w:val="300"/>
        </w:trPr>
        <w:tc>
          <w:tcPr>
            <w:tcW w:w="4700" w:type="dxa"/>
            <w:tcBorders>
              <w:top w:val="nil"/>
              <w:left w:val="nil"/>
              <w:bottom w:val="nil"/>
              <w:right w:val="nil"/>
            </w:tcBorders>
            <w:shd w:val="clear" w:color="auto" w:fill="auto"/>
            <w:vAlign w:val="bottom"/>
            <w:hideMark/>
          </w:tcPr>
          <w:p w14:paraId="45FDBDAE" w14:textId="0ED583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04_NUM_09_07</w:t>
            </w:r>
            <w:r w:rsidR="00FF4471">
              <w:rPr>
                <w:rFonts w:ascii="Calibri" w:eastAsia="Times New Roman" w:hAnsi="Calibri" w:cs="Calibri"/>
                <w:color w:val="000000"/>
              </w:rPr>
              <w:t>,</w:t>
            </w:r>
            <w:r w:rsidRPr="00BF0BBD">
              <w:rPr>
                <w:rFonts w:ascii="Calibri" w:eastAsia="Times New Roman" w:hAnsi="Calibri" w:cs="Calibri"/>
                <w:color w:val="000000"/>
              </w:rPr>
              <w:t xml:space="preserve"> men said unto him</w:t>
            </w:r>
            <w:r w:rsidR="00644F35">
              <w:rPr>
                <w:rFonts w:ascii="Calibri" w:eastAsia="Times New Roman" w:hAnsi="Calibri" w:cs="Calibri"/>
                <w:color w:val="000000"/>
              </w:rPr>
              <w:t>, &lt;&lt;&lt;&lt;&lt;</w:t>
            </w:r>
          </w:p>
        </w:tc>
      </w:tr>
      <w:tr w:rsidR="00BF0BBD" w:rsidRPr="00BF0BBD" w14:paraId="591564A7" w14:textId="77777777" w:rsidTr="00BF0BBD">
        <w:trPr>
          <w:trHeight w:val="300"/>
        </w:trPr>
        <w:tc>
          <w:tcPr>
            <w:tcW w:w="4700" w:type="dxa"/>
            <w:tcBorders>
              <w:top w:val="nil"/>
              <w:left w:val="nil"/>
              <w:bottom w:val="nil"/>
              <w:right w:val="nil"/>
            </w:tcBorders>
            <w:shd w:val="clear" w:color="auto" w:fill="auto"/>
            <w:vAlign w:val="bottom"/>
            <w:hideMark/>
          </w:tcPr>
          <w:p w14:paraId="09D8B145" w14:textId="17C7BC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much more then</w:t>
            </w:r>
            <w:r w:rsidR="00FF4471">
              <w:rPr>
                <w:rFonts w:ascii="Calibri" w:eastAsia="Times New Roman" w:hAnsi="Calibri" w:cs="Calibri"/>
                <w:color w:val="000000"/>
              </w:rPr>
              <w:t>,</w:t>
            </w:r>
            <w:r w:rsidRPr="00BF0BBD">
              <w:rPr>
                <w:rFonts w:ascii="Calibri" w:eastAsia="Times New Roman" w:hAnsi="Calibri" w:cs="Calibri"/>
                <w:color w:val="000000"/>
              </w:rPr>
              <w:t xml:space="preserve"> 20_PRO_15_11 </w:t>
            </w:r>
          </w:p>
        </w:tc>
      </w:tr>
      <w:tr w:rsidR="00BF0BBD" w:rsidRPr="00BF0BBD" w14:paraId="730F4AE0" w14:textId="77777777" w:rsidTr="00BF0BBD">
        <w:trPr>
          <w:trHeight w:val="600"/>
        </w:trPr>
        <w:tc>
          <w:tcPr>
            <w:tcW w:w="4700" w:type="dxa"/>
            <w:tcBorders>
              <w:top w:val="nil"/>
              <w:left w:val="nil"/>
              <w:bottom w:val="nil"/>
              <w:right w:val="nil"/>
            </w:tcBorders>
            <w:shd w:val="clear" w:color="auto" w:fill="auto"/>
            <w:vAlign w:val="bottom"/>
            <w:hideMark/>
          </w:tcPr>
          <w:p w14:paraId="24C34A8A" w14:textId="77641E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09_1SA_18_30</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09_1SA_27_01 </w:t>
            </w:r>
          </w:p>
        </w:tc>
      </w:tr>
      <w:tr w:rsidR="00BF0BBD" w:rsidRPr="00BF0BBD" w14:paraId="37CCEDD4" w14:textId="77777777" w:rsidTr="00BF0BBD">
        <w:trPr>
          <w:trHeight w:val="300"/>
        </w:trPr>
        <w:tc>
          <w:tcPr>
            <w:tcW w:w="4700" w:type="dxa"/>
            <w:tcBorders>
              <w:top w:val="nil"/>
              <w:left w:val="nil"/>
              <w:bottom w:val="nil"/>
              <w:right w:val="nil"/>
            </w:tcBorders>
            <w:shd w:val="clear" w:color="auto" w:fill="auto"/>
            <w:vAlign w:val="bottom"/>
            <w:hideMark/>
          </w:tcPr>
          <w:p w14:paraId="2CB85CCD" w14:textId="0AF5F4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09_1SA_22_13</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09_1SA_23_17 </w:t>
            </w:r>
          </w:p>
        </w:tc>
      </w:tr>
      <w:tr w:rsidR="00BF0BBD" w:rsidRPr="00BF0BBD" w14:paraId="06B649BF" w14:textId="77777777" w:rsidTr="00BF0BBD">
        <w:trPr>
          <w:trHeight w:val="600"/>
        </w:trPr>
        <w:tc>
          <w:tcPr>
            <w:tcW w:w="4700" w:type="dxa"/>
            <w:tcBorders>
              <w:top w:val="nil"/>
              <w:left w:val="nil"/>
              <w:bottom w:val="nil"/>
              <w:right w:val="nil"/>
            </w:tcBorders>
            <w:shd w:val="clear" w:color="auto" w:fill="auto"/>
            <w:vAlign w:val="bottom"/>
            <w:hideMark/>
          </w:tcPr>
          <w:p w14:paraId="4BCCB130" w14:textId="2FC57A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09_1SA_16_15</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him Behold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09_1SA_24_04 </w:t>
            </w:r>
          </w:p>
        </w:tc>
      </w:tr>
      <w:tr w:rsidR="00BF0BBD" w:rsidRPr="00BF0BBD" w14:paraId="68C908D4" w14:textId="77777777" w:rsidTr="00BF0BBD">
        <w:trPr>
          <w:trHeight w:val="300"/>
        </w:trPr>
        <w:tc>
          <w:tcPr>
            <w:tcW w:w="4700" w:type="dxa"/>
            <w:tcBorders>
              <w:top w:val="nil"/>
              <w:left w:val="nil"/>
              <w:bottom w:val="nil"/>
              <w:right w:val="nil"/>
            </w:tcBorders>
            <w:shd w:val="clear" w:color="auto" w:fill="auto"/>
            <w:vAlign w:val="bottom"/>
            <w:hideMark/>
          </w:tcPr>
          <w:p w14:paraId="1A37C68F" w14:textId="17B176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09_1SA_17_45</w:t>
            </w:r>
            <w:r w:rsidR="00FF4471">
              <w:rPr>
                <w:rFonts w:ascii="Calibri" w:eastAsia="Times New Roman" w:hAnsi="Calibri" w:cs="Calibri"/>
                <w:color w:val="000000"/>
              </w:rPr>
              <w:t>,</w:t>
            </w:r>
            <w:r w:rsidRPr="00BF0BBD">
              <w:rPr>
                <w:rFonts w:ascii="Calibri" w:eastAsia="Times New Roman" w:hAnsi="Calibri" w:cs="Calibri"/>
                <w:color w:val="000000"/>
              </w:rPr>
              <w:t xml:space="preserve"> the armies of</w:t>
            </w:r>
            <w:r w:rsidR="00FF4471">
              <w:rPr>
                <w:rFonts w:ascii="Calibri" w:eastAsia="Times New Roman" w:hAnsi="Calibri" w:cs="Calibri"/>
                <w:color w:val="000000"/>
              </w:rPr>
              <w:t>,</w:t>
            </w:r>
            <w:r w:rsidRPr="00BF0BBD">
              <w:rPr>
                <w:rFonts w:ascii="Calibri" w:eastAsia="Times New Roman" w:hAnsi="Calibri" w:cs="Calibri"/>
                <w:color w:val="000000"/>
              </w:rPr>
              <w:t xml:space="preserve"> 58_HEB_11_34 </w:t>
            </w:r>
          </w:p>
        </w:tc>
      </w:tr>
      <w:tr w:rsidR="00BF0BBD" w:rsidRPr="00BF0BBD" w14:paraId="4733BC14" w14:textId="77777777" w:rsidTr="00BF0BBD">
        <w:trPr>
          <w:trHeight w:val="600"/>
        </w:trPr>
        <w:tc>
          <w:tcPr>
            <w:tcW w:w="4700" w:type="dxa"/>
            <w:tcBorders>
              <w:top w:val="nil"/>
              <w:left w:val="nil"/>
              <w:bottom w:val="nil"/>
              <w:right w:val="nil"/>
            </w:tcBorders>
            <w:shd w:val="clear" w:color="auto" w:fill="auto"/>
            <w:vAlign w:val="bottom"/>
            <w:hideMark/>
          </w:tcPr>
          <w:p w14:paraId="0364A5A7" w14:textId="0FF804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09_1SA_17_26</w:t>
            </w:r>
            <w:r w:rsidR="00FF4471">
              <w:rPr>
                <w:rFonts w:ascii="Calibri" w:eastAsia="Times New Roman" w:hAnsi="Calibri" w:cs="Calibri"/>
                <w:color w:val="000000"/>
              </w:rPr>
              <w:t>,</w:t>
            </w:r>
            <w:r w:rsidRPr="00BF0BBD">
              <w:rPr>
                <w:rFonts w:ascii="Calibri" w:eastAsia="Times New Roman" w:hAnsi="Calibri" w:cs="Calibri"/>
                <w:color w:val="000000"/>
              </w:rPr>
              <w:t xml:space="preserve"> the armies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58_HEB_11_34 </w:t>
            </w:r>
          </w:p>
        </w:tc>
      </w:tr>
      <w:tr w:rsidR="00BF0BBD" w:rsidRPr="00BF0BBD" w14:paraId="2684B937" w14:textId="77777777" w:rsidTr="00BF0BBD">
        <w:trPr>
          <w:trHeight w:val="300"/>
        </w:trPr>
        <w:tc>
          <w:tcPr>
            <w:tcW w:w="4700" w:type="dxa"/>
            <w:tcBorders>
              <w:top w:val="nil"/>
              <w:left w:val="nil"/>
              <w:bottom w:val="nil"/>
              <w:right w:val="nil"/>
            </w:tcBorders>
            <w:shd w:val="clear" w:color="auto" w:fill="auto"/>
            <w:vAlign w:val="bottom"/>
            <w:hideMark/>
          </w:tcPr>
          <w:p w14:paraId="26C31EE3" w14:textId="43F003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09_1SA_16_15</w:t>
            </w:r>
            <w:r w:rsidR="00FF4471">
              <w:rPr>
                <w:rFonts w:ascii="Calibri" w:eastAsia="Times New Roman" w:hAnsi="Calibri" w:cs="Calibri"/>
                <w:color w:val="000000"/>
              </w:rPr>
              <w:t>,</w:t>
            </w:r>
            <w:r w:rsidRPr="00BF0BBD">
              <w:rPr>
                <w:rFonts w:ascii="Calibri" w:eastAsia="Times New Roman" w:hAnsi="Calibri" w:cs="Calibri"/>
                <w:color w:val="000000"/>
              </w:rPr>
              <w:t xml:space="preserve"> unto him Behold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09_1SA_24_04 </w:t>
            </w:r>
          </w:p>
        </w:tc>
      </w:tr>
      <w:tr w:rsidR="00BF0BBD" w:rsidRPr="00BF0BBD" w14:paraId="547D0C4C" w14:textId="77777777" w:rsidTr="00BF0BBD">
        <w:trPr>
          <w:trHeight w:val="300"/>
        </w:trPr>
        <w:tc>
          <w:tcPr>
            <w:tcW w:w="4700" w:type="dxa"/>
            <w:tcBorders>
              <w:top w:val="nil"/>
              <w:left w:val="nil"/>
              <w:bottom w:val="nil"/>
              <w:right w:val="nil"/>
            </w:tcBorders>
            <w:shd w:val="clear" w:color="auto" w:fill="auto"/>
            <w:vAlign w:val="bottom"/>
            <w:hideMark/>
          </w:tcPr>
          <w:p w14:paraId="4CC24926" w14:textId="790153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him Behold we</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40_MAT_19_27 </w:t>
            </w:r>
          </w:p>
        </w:tc>
      </w:tr>
      <w:tr w:rsidR="00BF0BBD" w:rsidRPr="00BF0BBD" w14:paraId="297771C5" w14:textId="77777777" w:rsidTr="00BF0BBD">
        <w:trPr>
          <w:trHeight w:val="300"/>
        </w:trPr>
        <w:tc>
          <w:tcPr>
            <w:tcW w:w="4700" w:type="dxa"/>
            <w:tcBorders>
              <w:top w:val="nil"/>
              <w:left w:val="nil"/>
              <w:bottom w:val="nil"/>
              <w:right w:val="nil"/>
            </w:tcBorders>
            <w:shd w:val="clear" w:color="auto" w:fill="auto"/>
            <w:vAlign w:val="bottom"/>
            <w:hideMark/>
          </w:tcPr>
          <w:p w14:paraId="5C4DA31D" w14:textId="6AA2FF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09_1SA_14_09</w:t>
            </w:r>
            <w:r w:rsidR="00FF4471">
              <w:rPr>
                <w:rFonts w:ascii="Calibri" w:eastAsia="Times New Roman" w:hAnsi="Calibri" w:cs="Calibri"/>
                <w:color w:val="000000"/>
              </w:rPr>
              <w:t>,</w:t>
            </w:r>
            <w:r w:rsidRPr="00BF0BBD">
              <w:rPr>
                <w:rFonts w:ascii="Calibri" w:eastAsia="Times New Roman" w:hAnsi="Calibri" w:cs="Calibri"/>
                <w:color w:val="000000"/>
              </w:rPr>
              <w:t xml:space="preserve"> we come to</w:t>
            </w:r>
            <w:r w:rsidR="00644F35">
              <w:rPr>
                <w:rFonts w:ascii="Calibri" w:eastAsia="Times New Roman" w:hAnsi="Calibri" w:cs="Calibri"/>
                <w:color w:val="000000"/>
              </w:rPr>
              <w:t>, &lt;&lt;&lt;&lt;&lt;</w:t>
            </w:r>
          </w:p>
        </w:tc>
      </w:tr>
      <w:tr w:rsidR="00BF0BBD" w:rsidRPr="00BF0BBD" w14:paraId="4AD07D01" w14:textId="77777777" w:rsidTr="00BF0BBD">
        <w:trPr>
          <w:trHeight w:val="1200"/>
        </w:trPr>
        <w:tc>
          <w:tcPr>
            <w:tcW w:w="4700" w:type="dxa"/>
            <w:tcBorders>
              <w:top w:val="nil"/>
              <w:left w:val="nil"/>
              <w:bottom w:val="nil"/>
              <w:right w:val="nil"/>
            </w:tcBorders>
            <w:shd w:val="clear" w:color="auto" w:fill="auto"/>
            <w:vAlign w:val="bottom"/>
            <w:hideMark/>
          </w:tcPr>
          <w:p w14:paraId="66544B0F"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09_1SA_23:04 Then David inquired of the LORD yet again. And the LORD answered him and said, Arise, go down to Keilah: for I will deliver the Philistines into thine hand. #,</w:t>
            </w:r>
          </w:p>
        </w:tc>
      </w:tr>
      <w:tr w:rsidR="00BF0BBD" w:rsidRPr="00BF0BBD" w14:paraId="48952F66" w14:textId="77777777" w:rsidTr="00BF0BBD">
        <w:trPr>
          <w:trHeight w:val="300"/>
        </w:trPr>
        <w:tc>
          <w:tcPr>
            <w:tcW w:w="4700" w:type="dxa"/>
            <w:tcBorders>
              <w:top w:val="nil"/>
              <w:left w:val="nil"/>
              <w:bottom w:val="nil"/>
              <w:right w:val="nil"/>
            </w:tcBorders>
            <w:shd w:val="clear" w:color="auto" w:fill="auto"/>
            <w:vAlign w:val="bottom"/>
            <w:hideMark/>
          </w:tcPr>
          <w:p w14:paraId="3B586130" w14:textId="3DC2D7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again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11_1KI_13_06 </w:t>
            </w:r>
          </w:p>
        </w:tc>
      </w:tr>
      <w:tr w:rsidR="00BF0BBD" w:rsidRPr="00BF0BBD" w14:paraId="560E63EB" w14:textId="77777777" w:rsidTr="00BF0BBD">
        <w:trPr>
          <w:trHeight w:val="300"/>
        </w:trPr>
        <w:tc>
          <w:tcPr>
            <w:tcW w:w="4700" w:type="dxa"/>
            <w:tcBorders>
              <w:top w:val="nil"/>
              <w:left w:val="nil"/>
              <w:bottom w:val="nil"/>
              <w:right w:val="nil"/>
            </w:tcBorders>
            <w:shd w:val="clear" w:color="auto" w:fill="auto"/>
            <w:vAlign w:val="bottom"/>
            <w:hideMark/>
          </w:tcPr>
          <w:p w14:paraId="1E484867" w14:textId="1D01FB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07_JUD_07_15</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Arise</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40_MAT_17_07 </w:t>
            </w:r>
          </w:p>
        </w:tc>
      </w:tr>
      <w:tr w:rsidR="00BF0BBD" w:rsidRPr="00BF0BBD" w14:paraId="2E119328" w14:textId="77777777" w:rsidTr="00BF0BBD">
        <w:trPr>
          <w:trHeight w:val="300"/>
        </w:trPr>
        <w:tc>
          <w:tcPr>
            <w:tcW w:w="4700" w:type="dxa"/>
            <w:tcBorders>
              <w:top w:val="nil"/>
              <w:left w:val="nil"/>
              <w:bottom w:val="nil"/>
              <w:right w:val="nil"/>
            </w:tcBorders>
            <w:shd w:val="clear" w:color="auto" w:fill="auto"/>
            <w:vAlign w:val="bottom"/>
            <w:hideMark/>
          </w:tcPr>
          <w:p w14:paraId="011C19AC" w14:textId="545831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09_1SA_23_11 </w:t>
            </w:r>
          </w:p>
        </w:tc>
      </w:tr>
      <w:tr w:rsidR="00BF0BBD" w:rsidRPr="00BF0BBD" w14:paraId="0F1A9F67" w14:textId="77777777" w:rsidTr="00BF0BBD">
        <w:trPr>
          <w:trHeight w:val="600"/>
        </w:trPr>
        <w:tc>
          <w:tcPr>
            <w:tcW w:w="4700" w:type="dxa"/>
            <w:tcBorders>
              <w:top w:val="nil"/>
              <w:left w:val="nil"/>
              <w:bottom w:val="nil"/>
              <w:right w:val="nil"/>
            </w:tcBorders>
            <w:shd w:val="clear" w:color="auto" w:fill="auto"/>
            <w:vAlign w:val="bottom"/>
            <w:hideMark/>
          </w:tcPr>
          <w:p w14:paraId="73473DCC" w14:textId="37E9F0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 answered</w:t>
            </w:r>
            <w:r w:rsidR="00FF4471">
              <w:rPr>
                <w:rFonts w:ascii="Calibri" w:eastAsia="Times New Roman" w:hAnsi="Calibri" w:cs="Calibri"/>
                <w:color w:val="000000"/>
              </w:rPr>
              <w:t>,</w:t>
            </w:r>
            <w:r w:rsidRPr="00BF0BBD">
              <w:rPr>
                <w:rFonts w:ascii="Calibri" w:eastAsia="Times New Roman" w:hAnsi="Calibri" w:cs="Calibri"/>
                <w:color w:val="000000"/>
              </w:rPr>
              <w:t xml:space="preserve"> 35_HAB_02_02 </w:t>
            </w:r>
          </w:p>
        </w:tc>
      </w:tr>
      <w:tr w:rsidR="00BF0BBD" w:rsidRPr="00BF0BBD" w14:paraId="495AEA38" w14:textId="77777777" w:rsidTr="00BF0BBD">
        <w:trPr>
          <w:trHeight w:val="300"/>
        </w:trPr>
        <w:tc>
          <w:tcPr>
            <w:tcW w:w="4700" w:type="dxa"/>
            <w:tcBorders>
              <w:top w:val="nil"/>
              <w:left w:val="nil"/>
              <w:bottom w:val="nil"/>
              <w:right w:val="nil"/>
            </w:tcBorders>
            <w:shd w:val="clear" w:color="auto" w:fill="auto"/>
            <w:vAlign w:val="bottom"/>
            <w:hideMark/>
          </w:tcPr>
          <w:p w14:paraId="0B61FE06" w14:textId="7F4D1A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answered him and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14_2CH_31_10 </w:t>
            </w:r>
          </w:p>
        </w:tc>
      </w:tr>
      <w:tr w:rsidR="00BF0BBD" w:rsidRPr="00BF0BBD" w14:paraId="686D825D" w14:textId="77777777" w:rsidTr="00BF0BBD">
        <w:trPr>
          <w:trHeight w:val="300"/>
        </w:trPr>
        <w:tc>
          <w:tcPr>
            <w:tcW w:w="4700" w:type="dxa"/>
            <w:tcBorders>
              <w:top w:val="nil"/>
              <w:left w:val="nil"/>
              <w:bottom w:val="nil"/>
              <w:right w:val="nil"/>
            </w:tcBorders>
            <w:shd w:val="clear" w:color="auto" w:fill="auto"/>
            <w:vAlign w:val="bottom"/>
            <w:hideMark/>
          </w:tcPr>
          <w:p w14:paraId="3FD84F78" w14:textId="74901F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answered him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14_2CH_31_10 </w:t>
            </w:r>
          </w:p>
        </w:tc>
      </w:tr>
      <w:tr w:rsidR="00BF0BBD" w:rsidRPr="00BF0BBD" w14:paraId="43181DE2" w14:textId="77777777" w:rsidTr="00BF0BBD">
        <w:trPr>
          <w:trHeight w:val="300"/>
        </w:trPr>
        <w:tc>
          <w:tcPr>
            <w:tcW w:w="4700" w:type="dxa"/>
            <w:tcBorders>
              <w:top w:val="nil"/>
              <w:left w:val="nil"/>
              <w:bottom w:val="nil"/>
              <w:right w:val="nil"/>
            </w:tcBorders>
            <w:shd w:val="clear" w:color="auto" w:fill="auto"/>
            <w:vAlign w:val="bottom"/>
            <w:hideMark/>
          </w:tcPr>
          <w:p w14:paraId="4C2F0679" w14:textId="1289BA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Arise go down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11_1KI_21_18 </w:t>
            </w:r>
          </w:p>
        </w:tc>
      </w:tr>
      <w:tr w:rsidR="00BF0BBD" w:rsidRPr="00BF0BBD" w14:paraId="0821356F" w14:textId="77777777" w:rsidTr="00BF0BBD">
        <w:trPr>
          <w:trHeight w:val="300"/>
        </w:trPr>
        <w:tc>
          <w:tcPr>
            <w:tcW w:w="4700" w:type="dxa"/>
            <w:tcBorders>
              <w:top w:val="nil"/>
              <w:left w:val="nil"/>
              <w:bottom w:val="nil"/>
              <w:right w:val="nil"/>
            </w:tcBorders>
            <w:shd w:val="clear" w:color="auto" w:fill="auto"/>
            <w:vAlign w:val="bottom"/>
            <w:hideMark/>
          </w:tcPr>
          <w:p w14:paraId="0F3F3D59" w14:textId="6CCC1D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Arise go down to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11_1KI_21_18 </w:t>
            </w:r>
          </w:p>
        </w:tc>
      </w:tr>
      <w:tr w:rsidR="00BF0BBD" w:rsidRPr="00BF0BBD" w14:paraId="4179BE93" w14:textId="77777777" w:rsidTr="00BF0BBD">
        <w:trPr>
          <w:trHeight w:val="600"/>
        </w:trPr>
        <w:tc>
          <w:tcPr>
            <w:tcW w:w="4700" w:type="dxa"/>
            <w:tcBorders>
              <w:top w:val="nil"/>
              <w:left w:val="nil"/>
              <w:bottom w:val="nil"/>
              <w:right w:val="nil"/>
            </w:tcBorders>
            <w:shd w:val="clear" w:color="auto" w:fill="auto"/>
            <w:vAlign w:val="bottom"/>
            <w:hideMark/>
          </w:tcPr>
          <w:p w14:paraId="7D0B9C57" w14:textId="17FA58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09_1SA_23_02</w:t>
            </w:r>
            <w:r w:rsidR="00FF4471">
              <w:rPr>
                <w:rFonts w:ascii="Calibri" w:eastAsia="Times New Roman" w:hAnsi="Calibri" w:cs="Calibri"/>
                <w:color w:val="000000"/>
              </w:rPr>
              <w:t>,</w:t>
            </w:r>
            <w:r w:rsidRPr="00BF0BBD">
              <w:rPr>
                <w:rFonts w:ascii="Calibri" w:eastAsia="Times New Roman" w:hAnsi="Calibri" w:cs="Calibri"/>
                <w:color w:val="000000"/>
              </w:rPr>
              <w:t xml:space="preserve"> David inquired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10_2SA_05_19 </w:t>
            </w:r>
          </w:p>
        </w:tc>
      </w:tr>
      <w:tr w:rsidR="00BF0BBD" w:rsidRPr="00BF0BBD" w14:paraId="303D849C" w14:textId="77777777" w:rsidTr="00BF0BBD">
        <w:trPr>
          <w:trHeight w:val="600"/>
        </w:trPr>
        <w:tc>
          <w:tcPr>
            <w:tcW w:w="4700" w:type="dxa"/>
            <w:tcBorders>
              <w:top w:val="nil"/>
              <w:left w:val="nil"/>
              <w:bottom w:val="nil"/>
              <w:right w:val="nil"/>
            </w:tcBorders>
            <w:shd w:val="clear" w:color="auto" w:fill="auto"/>
            <w:vAlign w:val="bottom"/>
            <w:hideMark/>
          </w:tcPr>
          <w:p w14:paraId="7690E8BD" w14:textId="609F00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09_1SA_23_02</w:t>
            </w:r>
            <w:r w:rsidR="00FF4471">
              <w:rPr>
                <w:rFonts w:ascii="Calibri" w:eastAsia="Times New Roman" w:hAnsi="Calibri" w:cs="Calibri"/>
                <w:color w:val="000000"/>
              </w:rPr>
              <w:t>,</w:t>
            </w:r>
            <w:r w:rsidRPr="00BF0BBD">
              <w:rPr>
                <w:rFonts w:ascii="Calibri" w:eastAsia="Times New Roman" w:hAnsi="Calibri" w:cs="Calibri"/>
                <w:color w:val="000000"/>
              </w:rPr>
              <w:t xml:space="preserve"> David inquired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10_2SA_05_19 </w:t>
            </w:r>
          </w:p>
        </w:tc>
      </w:tr>
      <w:tr w:rsidR="00BF0BBD" w:rsidRPr="00BF0BBD" w14:paraId="1DC0339C" w14:textId="77777777" w:rsidTr="00BF0BBD">
        <w:trPr>
          <w:trHeight w:val="300"/>
        </w:trPr>
        <w:tc>
          <w:tcPr>
            <w:tcW w:w="4700" w:type="dxa"/>
            <w:tcBorders>
              <w:top w:val="nil"/>
              <w:left w:val="nil"/>
              <w:bottom w:val="nil"/>
              <w:right w:val="nil"/>
            </w:tcBorders>
            <w:shd w:val="clear" w:color="auto" w:fill="auto"/>
            <w:vAlign w:val="bottom"/>
            <w:hideMark/>
          </w:tcPr>
          <w:p w14:paraId="43152884" w14:textId="266013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deliver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10_2SA_05_19 </w:t>
            </w:r>
          </w:p>
        </w:tc>
      </w:tr>
      <w:tr w:rsidR="00BF0BBD" w:rsidRPr="00BF0BBD" w14:paraId="240D6BF0" w14:textId="77777777" w:rsidTr="00BF0BBD">
        <w:trPr>
          <w:trHeight w:val="600"/>
        </w:trPr>
        <w:tc>
          <w:tcPr>
            <w:tcW w:w="4700" w:type="dxa"/>
            <w:tcBorders>
              <w:top w:val="nil"/>
              <w:left w:val="nil"/>
              <w:bottom w:val="nil"/>
              <w:right w:val="nil"/>
            </w:tcBorders>
            <w:shd w:val="clear" w:color="auto" w:fill="auto"/>
            <w:vAlign w:val="bottom"/>
            <w:hideMark/>
          </w:tcPr>
          <w:p w14:paraId="7188B179" w14:textId="23CEBE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deliver the Philistines into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10_2SA_05_19 </w:t>
            </w:r>
          </w:p>
        </w:tc>
      </w:tr>
      <w:tr w:rsidR="00BF0BBD" w:rsidRPr="00BF0BBD" w14:paraId="46354FC4" w14:textId="77777777" w:rsidTr="00BF0BBD">
        <w:trPr>
          <w:trHeight w:val="300"/>
        </w:trPr>
        <w:tc>
          <w:tcPr>
            <w:tcW w:w="4700" w:type="dxa"/>
            <w:tcBorders>
              <w:top w:val="nil"/>
              <w:left w:val="nil"/>
              <w:bottom w:val="nil"/>
              <w:right w:val="nil"/>
            </w:tcBorders>
            <w:shd w:val="clear" w:color="auto" w:fill="auto"/>
            <w:vAlign w:val="bottom"/>
            <w:hideMark/>
          </w:tcPr>
          <w:p w14:paraId="31F2AF21" w14:textId="1FD552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down to Keilah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09_1SA_23_08 </w:t>
            </w:r>
          </w:p>
        </w:tc>
      </w:tr>
      <w:tr w:rsidR="00BF0BBD" w:rsidRPr="00BF0BBD" w14:paraId="2BA1614E" w14:textId="77777777" w:rsidTr="00BF0BBD">
        <w:trPr>
          <w:trHeight w:val="300"/>
        </w:trPr>
        <w:tc>
          <w:tcPr>
            <w:tcW w:w="4700" w:type="dxa"/>
            <w:tcBorders>
              <w:top w:val="nil"/>
              <w:left w:val="nil"/>
              <w:bottom w:val="nil"/>
              <w:right w:val="nil"/>
            </w:tcBorders>
            <w:shd w:val="clear" w:color="auto" w:fill="auto"/>
            <w:vAlign w:val="bottom"/>
            <w:hideMark/>
          </w:tcPr>
          <w:p w14:paraId="0641F6B0" w14:textId="402CD0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06_JOS_08_18</w:t>
            </w:r>
            <w:r w:rsidR="00FF4471">
              <w:rPr>
                <w:rFonts w:ascii="Calibri" w:eastAsia="Times New Roman" w:hAnsi="Calibri" w:cs="Calibri"/>
                <w:color w:val="000000"/>
              </w:rPr>
              <w:t>,</w:t>
            </w:r>
            <w:r w:rsidRPr="00BF0BBD">
              <w:rPr>
                <w:rFonts w:ascii="Calibri" w:eastAsia="Times New Roman" w:hAnsi="Calibri" w:cs="Calibri"/>
                <w:color w:val="000000"/>
              </w:rPr>
              <w:t xml:space="preserve"> for I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09_1SA_26_21 </w:t>
            </w:r>
          </w:p>
        </w:tc>
      </w:tr>
      <w:tr w:rsidR="00BF0BBD" w:rsidRPr="00BF0BBD" w14:paraId="5B44EC9B" w14:textId="77777777" w:rsidTr="00BF0BBD">
        <w:trPr>
          <w:trHeight w:val="300"/>
        </w:trPr>
        <w:tc>
          <w:tcPr>
            <w:tcW w:w="4700" w:type="dxa"/>
            <w:tcBorders>
              <w:top w:val="nil"/>
              <w:left w:val="nil"/>
              <w:bottom w:val="nil"/>
              <w:right w:val="nil"/>
            </w:tcBorders>
            <w:shd w:val="clear" w:color="auto" w:fill="auto"/>
            <w:vAlign w:val="bottom"/>
            <w:hideMark/>
          </w:tcPr>
          <w:p w14:paraId="691EBCFC" w14:textId="658FF1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 down to Keilah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09_1SA_23_08 </w:t>
            </w:r>
          </w:p>
        </w:tc>
      </w:tr>
      <w:tr w:rsidR="00BF0BBD" w:rsidRPr="00BF0BBD" w14:paraId="74EEABE6" w14:textId="77777777" w:rsidTr="00BF0BBD">
        <w:trPr>
          <w:trHeight w:val="300"/>
        </w:trPr>
        <w:tc>
          <w:tcPr>
            <w:tcW w:w="4700" w:type="dxa"/>
            <w:tcBorders>
              <w:top w:val="nil"/>
              <w:left w:val="nil"/>
              <w:bottom w:val="nil"/>
              <w:right w:val="nil"/>
            </w:tcBorders>
            <w:shd w:val="clear" w:color="auto" w:fill="auto"/>
            <w:vAlign w:val="bottom"/>
            <w:hideMark/>
          </w:tcPr>
          <w:p w14:paraId="7E35E712" w14:textId="6F89AA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09_1SA_14_43</w:t>
            </w:r>
            <w:r w:rsidR="00FF4471">
              <w:rPr>
                <w:rFonts w:ascii="Calibri" w:eastAsia="Times New Roman" w:hAnsi="Calibri" w:cs="Calibri"/>
                <w:color w:val="000000"/>
              </w:rPr>
              <w:t>,</w:t>
            </w:r>
            <w:r w:rsidRPr="00BF0BBD">
              <w:rPr>
                <w:rFonts w:ascii="Calibri" w:eastAsia="Times New Roman" w:hAnsi="Calibri" w:cs="Calibri"/>
                <w:color w:val="000000"/>
              </w:rPr>
              <w:t xml:space="preserve"> him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09_1SA_25_35 </w:t>
            </w:r>
          </w:p>
        </w:tc>
      </w:tr>
      <w:tr w:rsidR="00BF0BBD" w:rsidRPr="00BF0BBD" w14:paraId="2061DA77" w14:textId="77777777" w:rsidTr="00BF0BBD">
        <w:trPr>
          <w:trHeight w:val="300"/>
        </w:trPr>
        <w:tc>
          <w:tcPr>
            <w:tcW w:w="4700" w:type="dxa"/>
            <w:tcBorders>
              <w:top w:val="nil"/>
              <w:left w:val="nil"/>
              <w:bottom w:val="nil"/>
              <w:right w:val="nil"/>
            </w:tcBorders>
            <w:shd w:val="clear" w:color="auto" w:fill="auto"/>
            <w:vAlign w:val="bottom"/>
            <w:hideMark/>
          </w:tcPr>
          <w:p w14:paraId="03459B42" w14:textId="696BAA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and said Arise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11_1KI_19_07 </w:t>
            </w:r>
          </w:p>
        </w:tc>
      </w:tr>
      <w:tr w:rsidR="00BF0BBD" w:rsidRPr="00BF0BBD" w14:paraId="52600A73" w14:textId="77777777" w:rsidTr="00BF0BBD">
        <w:trPr>
          <w:trHeight w:val="300"/>
        </w:trPr>
        <w:tc>
          <w:tcPr>
            <w:tcW w:w="4700" w:type="dxa"/>
            <w:tcBorders>
              <w:top w:val="nil"/>
              <w:left w:val="nil"/>
              <w:bottom w:val="nil"/>
              <w:right w:val="nil"/>
            </w:tcBorders>
            <w:shd w:val="clear" w:color="auto" w:fill="auto"/>
            <w:vAlign w:val="bottom"/>
            <w:hideMark/>
          </w:tcPr>
          <w:p w14:paraId="6506D681" w14:textId="261066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07_JUD_20_28</w:t>
            </w:r>
            <w:r w:rsidR="00FF4471">
              <w:rPr>
                <w:rFonts w:ascii="Calibri" w:eastAsia="Times New Roman" w:hAnsi="Calibri" w:cs="Calibri"/>
                <w:color w:val="000000"/>
              </w:rPr>
              <w:t>,</w:t>
            </w:r>
            <w:r w:rsidRPr="00BF0BBD">
              <w:rPr>
                <w:rFonts w:ascii="Calibri" w:eastAsia="Times New Roman" w:hAnsi="Calibri" w:cs="Calibri"/>
                <w:color w:val="000000"/>
              </w:rPr>
              <w:t xml:space="preserve"> I will deliver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09_1SA_24_04 </w:t>
            </w:r>
          </w:p>
        </w:tc>
      </w:tr>
      <w:tr w:rsidR="00BF0BBD" w:rsidRPr="00BF0BBD" w14:paraId="766480CB" w14:textId="77777777" w:rsidTr="00BF0BBD">
        <w:trPr>
          <w:trHeight w:val="300"/>
        </w:trPr>
        <w:tc>
          <w:tcPr>
            <w:tcW w:w="4700" w:type="dxa"/>
            <w:tcBorders>
              <w:top w:val="nil"/>
              <w:left w:val="nil"/>
              <w:bottom w:val="nil"/>
              <w:right w:val="nil"/>
            </w:tcBorders>
            <w:shd w:val="clear" w:color="auto" w:fill="auto"/>
            <w:vAlign w:val="bottom"/>
            <w:hideMark/>
          </w:tcPr>
          <w:p w14:paraId="497DB3B8" w14:textId="351940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02_EXO_23_31</w:t>
            </w:r>
            <w:r w:rsidR="00FF4471">
              <w:rPr>
                <w:rFonts w:ascii="Calibri" w:eastAsia="Times New Roman" w:hAnsi="Calibri" w:cs="Calibri"/>
                <w:color w:val="000000"/>
              </w:rPr>
              <w:t>,</w:t>
            </w:r>
            <w:r w:rsidRPr="00BF0BBD">
              <w:rPr>
                <w:rFonts w:ascii="Calibri" w:eastAsia="Times New Roman" w:hAnsi="Calibri" w:cs="Calibri"/>
                <w:color w:val="000000"/>
              </w:rPr>
              <w:t xml:space="preserve"> I will deliver the</w:t>
            </w:r>
            <w:r w:rsidR="00644F35">
              <w:rPr>
                <w:rFonts w:ascii="Calibri" w:eastAsia="Times New Roman" w:hAnsi="Calibri" w:cs="Calibri"/>
                <w:color w:val="000000"/>
              </w:rPr>
              <w:t>, &lt;&lt;&lt;&lt;&lt;</w:t>
            </w:r>
          </w:p>
        </w:tc>
      </w:tr>
      <w:tr w:rsidR="00BF0BBD" w:rsidRPr="00BF0BBD" w14:paraId="10CEF738" w14:textId="77777777" w:rsidTr="00BF0BBD">
        <w:trPr>
          <w:trHeight w:val="300"/>
        </w:trPr>
        <w:tc>
          <w:tcPr>
            <w:tcW w:w="4700" w:type="dxa"/>
            <w:tcBorders>
              <w:top w:val="nil"/>
              <w:left w:val="nil"/>
              <w:bottom w:val="nil"/>
              <w:right w:val="nil"/>
            </w:tcBorders>
            <w:shd w:val="clear" w:color="auto" w:fill="auto"/>
            <w:vAlign w:val="bottom"/>
            <w:hideMark/>
          </w:tcPr>
          <w:p w14:paraId="08ADDB9E" w14:textId="1D693F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09_1SA_23_02</w:t>
            </w:r>
            <w:r w:rsidR="00FF4471">
              <w:rPr>
                <w:rFonts w:ascii="Calibri" w:eastAsia="Times New Roman" w:hAnsi="Calibri" w:cs="Calibri"/>
                <w:color w:val="000000"/>
              </w:rPr>
              <w:t>,</w:t>
            </w:r>
            <w:r w:rsidRPr="00BF0BBD">
              <w:rPr>
                <w:rFonts w:ascii="Calibri" w:eastAsia="Times New Roman" w:hAnsi="Calibri" w:cs="Calibri"/>
                <w:color w:val="000000"/>
              </w:rPr>
              <w:t xml:space="preserve"> inquired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09_1SA_28_06 </w:t>
            </w:r>
          </w:p>
        </w:tc>
      </w:tr>
      <w:tr w:rsidR="00BF0BBD" w:rsidRPr="00BF0BBD" w14:paraId="5E7BCD08" w14:textId="77777777" w:rsidTr="00BF0BBD">
        <w:trPr>
          <w:trHeight w:val="600"/>
        </w:trPr>
        <w:tc>
          <w:tcPr>
            <w:tcW w:w="4700" w:type="dxa"/>
            <w:tcBorders>
              <w:top w:val="nil"/>
              <w:left w:val="nil"/>
              <w:bottom w:val="nil"/>
              <w:right w:val="nil"/>
            </w:tcBorders>
            <w:shd w:val="clear" w:color="auto" w:fill="auto"/>
            <w:vAlign w:val="bottom"/>
            <w:hideMark/>
          </w:tcPr>
          <w:p w14:paraId="6EEEE95F" w14:textId="49D224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09_1SA_23_02</w:t>
            </w:r>
            <w:r w:rsidR="00FF4471">
              <w:rPr>
                <w:rFonts w:ascii="Calibri" w:eastAsia="Times New Roman" w:hAnsi="Calibri" w:cs="Calibri"/>
                <w:color w:val="000000"/>
              </w:rPr>
              <w:t>,</w:t>
            </w:r>
            <w:r w:rsidRPr="00BF0BBD">
              <w:rPr>
                <w:rFonts w:ascii="Calibri" w:eastAsia="Times New Roman" w:hAnsi="Calibri" w:cs="Calibri"/>
                <w:color w:val="000000"/>
              </w:rPr>
              <w:t xml:space="preserve"> inquired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09_1SA_28_06 </w:t>
            </w:r>
          </w:p>
        </w:tc>
      </w:tr>
      <w:tr w:rsidR="00BF0BBD" w:rsidRPr="00BF0BBD" w14:paraId="115E969C" w14:textId="77777777" w:rsidTr="00BF0BBD">
        <w:trPr>
          <w:trHeight w:val="300"/>
        </w:trPr>
        <w:tc>
          <w:tcPr>
            <w:tcW w:w="4700" w:type="dxa"/>
            <w:tcBorders>
              <w:top w:val="nil"/>
              <w:left w:val="nil"/>
              <w:bottom w:val="nil"/>
              <w:right w:val="nil"/>
            </w:tcBorders>
            <w:shd w:val="clear" w:color="auto" w:fill="auto"/>
            <w:vAlign w:val="bottom"/>
            <w:hideMark/>
          </w:tcPr>
          <w:p w14:paraId="4E759EEC" w14:textId="32201F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07_JUD_20_28</w:t>
            </w:r>
            <w:r w:rsidR="00FF4471">
              <w:rPr>
                <w:rFonts w:ascii="Calibri" w:eastAsia="Times New Roman" w:hAnsi="Calibri" w:cs="Calibri"/>
                <w:color w:val="000000"/>
              </w:rPr>
              <w:t>,</w:t>
            </w:r>
            <w:r w:rsidRPr="00BF0BBD">
              <w:rPr>
                <w:rFonts w:ascii="Calibri" w:eastAsia="Times New Roman" w:hAnsi="Calibri" w:cs="Calibri"/>
                <w:color w:val="000000"/>
              </w:rPr>
              <w:t xml:space="preserve"> into thine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09_1SA_24_04 </w:t>
            </w:r>
          </w:p>
        </w:tc>
      </w:tr>
      <w:tr w:rsidR="00BF0BBD" w:rsidRPr="00BF0BBD" w14:paraId="338C5476" w14:textId="77777777" w:rsidTr="00BF0BBD">
        <w:trPr>
          <w:trHeight w:val="300"/>
        </w:trPr>
        <w:tc>
          <w:tcPr>
            <w:tcW w:w="4700" w:type="dxa"/>
            <w:tcBorders>
              <w:top w:val="nil"/>
              <w:left w:val="nil"/>
              <w:bottom w:val="nil"/>
              <w:right w:val="nil"/>
            </w:tcBorders>
            <w:shd w:val="clear" w:color="auto" w:fill="auto"/>
            <w:vAlign w:val="bottom"/>
            <w:hideMark/>
          </w:tcPr>
          <w:p w14:paraId="74C48E19" w14:textId="1BC274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answered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09_1SA_28_06 </w:t>
            </w:r>
          </w:p>
        </w:tc>
      </w:tr>
      <w:tr w:rsidR="00BF0BBD" w:rsidRPr="00BF0BBD" w14:paraId="3B6ADB65" w14:textId="77777777" w:rsidTr="00BF0BBD">
        <w:trPr>
          <w:trHeight w:val="300"/>
        </w:trPr>
        <w:tc>
          <w:tcPr>
            <w:tcW w:w="4700" w:type="dxa"/>
            <w:tcBorders>
              <w:top w:val="nil"/>
              <w:left w:val="nil"/>
              <w:bottom w:val="nil"/>
              <w:right w:val="nil"/>
            </w:tcBorders>
            <w:shd w:val="clear" w:color="auto" w:fill="auto"/>
            <w:vAlign w:val="bottom"/>
            <w:hideMark/>
          </w:tcPr>
          <w:p w14:paraId="2991049E" w14:textId="034D51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09_1SA_23_02</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09_1SA_23_21 </w:t>
            </w:r>
          </w:p>
        </w:tc>
      </w:tr>
      <w:tr w:rsidR="00BF0BBD" w:rsidRPr="00BF0BBD" w14:paraId="08ED0D3D" w14:textId="77777777" w:rsidTr="00BF0BBD">
        <w:trPr>
          <w:trHeight w:val="300"/>
        </w:trPr>
        <w:tc>
          <w:tcPr>
            <w:tcW w:w="4700" w:type="dxa"/>
            <w:tcBorders>
              <w:top w:val="nil"/>
              <w:left w:val="nil"/>
              <w:bottom w:val="nil"/>
              <w:right w:val="nil"/>
            </w:tcBorders>
            <w:shd w:val="clear" w:color="auto" w:fill="auto"/>
            <w:vAlign w:val="bottom"/>
            <w:hideMark/>
          </w:tcPr>
          <w:p w14:paraId="0D6F7BCD" w14:textId="4F5E69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 yet</w:t>
            </w:r>
            <w:r w:rsidR="00FF4471">
              <w:rPr>
                <w:rFonts w:ascii="Calibri" w:eastAsia="Times New Roman" w:hAnsi="Calibri" w:cs="Calibri"/>
                <w:color w:val="000000"/>
              </w:rPr>
              <w:t>,</w:t>
            </w:r>
            <w:r w:rsidRPr="00BF0BBD">
              <w:rPr>
                <w:rFonts w:ascii="Calibri" w:eastAsia="Times New Roman" w:hAnsi="Calibri" w:cs="Calibri"/>
                <w:color w:val="000000"/>
              </w:rPr>
              <w:t xml:space="preserve"> 46_1CO_07_25 </w:t>
            </w:r>
          </w:p>
        </w:tc>
      </w:tr>
      <w:tr w:rsidR="00BF0BBD" w:rsidRPr="00BF0BBD" w14:paraId="6ADB6AAC" w14:textId="77777777" w:rsidTr="00BF0BBD">
        <w:trPr>
          <w:trHeight w:val="300"/>
        </w:trPr>
        <w:tc>
          <w:tcPr>
            <w:tcW w:w="4700" w:type="dxa"/>
            <w:tcBorders>
              <w:top w:val="nil"/>
              <w:left w:val="nil"/>
              <w:bottom w:val="nil"/>
              <w:right w:val="nil"/>
            </w:tcBorders>
            <w:shd w:val="clear" w:color="auto" w:fill="auto"/>
            <w:vAlign w:val="bottom"/>
            <w:hideMark/>
          </w:tcPr>
          <w:p w14:paraId="0921A59F" w14:textId="5E4F85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Philistines into thine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10_2SA_05_19 </w:t>
            </w:r>
          </w:p>
        </w:tc>
      </w:tr>
      <w:tr w:rsidR="00BF0BBD" w:rsidRPr="00BF0BBD" w14:paraId="32A51FA2" w14:textId="77777777" w:rsidTr="00BF0BBD">
        <w:trPr>
          <w:trHeight w:val="600"/>
        </w:trPr>
        <w:tc>
          <w:tcPr>
            <w:tcW w:w="4700" w:type="dxa"/>
            <w:tcBorders>
              <w:top w:val="nil"/>
              <w:left w:val="nil"/>
              <w:bottom w:val="nil"/>
              <w:right w:val="nil"/>
            </w:tcBorders>
            <w:shd w:val="clear" w:color="auto" w:fill="auto"/>
            <w:vAlign w:val="bottom"/>
            <w:hideMark/>
          </w:tcPr>
          <w:p w14:paraId="7E98453D" w14:textId="3DBA44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Philistines into thine hand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10_2SA_05_19 </w:t>
            </w:r>
          </w:p>
        </w:tc>
      </w:tr>
      <w:tr w:rsidR="00BF0BBD" w:rsidRPr="00BF0BBD" w14:paraId="47930779" w14:textId="77777777" w:rsidTr="00BF0BBD">
        <w:trPr>
          <w:trHeight w:val="600"/>
        </w:trPr>
        <w:tc>
          <w:tcPr>
            <w:tcW w:w="4700" w:type="dxa"/>
            <w:tcBorders>
              <w:top w:val="nil"/>
              <w:left w:val="nil"/>
              <w:bottom w:val="nil"/>
              <w:right w:val="nil"/>
            </w:tcBorders>
            <w:shd w:val="clear" w:color="auto" w:fill="auto"/>
            <w:vAlign w:val="bottom"/>
            <w:hideMark/>
          </w:tcPr>
          <w:p w14:paraId="03BB680A" w14:textId="508127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09_1SA_10_22</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answered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10_2SA_21_01 </w:t>
            </w:r>
          </w:p>
        </w:tc>
      </w:tr>
      <w:tr w:rsidR="00BF0BBD" w:rsidRPr="00BF0BBD" w14:paraId="04E5A1D2" w14:textId="77777777" w:rsidTr="00BF0BBD">
        <w:trPr>
          <w:trHeight w:val="300"/>
        </w:trPr>
        <w:tc>
          <w:tcPr>
            <w:tcW w:w="4700" w:type="dxa"/>
            <w:tcBorders>
              <w:top w:val="nil"/>
              <w:left w:val="nil"/>
              <w:bottom w:val="nil"/>
              <w:right w:val="nil"/>
            </w:tcBorders>
            <w:shd w:val="clear" w:color="auto" w:fill="auto"/>
            <w:vAlign w:val="bottom"/>
            <w:hideMark/>
          </w:tcPr>
          <w:p w14:paraId="6E927D81" w14:textId="294B82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answered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09_1SA_28_06 </w:t>
            </w:r>
          </w:p>
        </w:tc>
      </w:tr>
      <w:tr w:rsidR="00BF0BBD" w:rsidRPr="00BF0BBD" w14:paraId="098C2430" w14:textId="77777777" w:rsidTr="00BF0BBD">
        <w:trPr>
          <w:trHeight w:val="300"/>
        </w:trPr>
        <w:tc>
          <w:tcPr>
            <w:tcW w:w="4700" w:type="dxa"/>
            <w:tcBorders>
              <w:top w:val="nil"/>
              <w:left w:val="nil"/>
              <w:bottom w:val="nil"/>
              <w:right w:val="nil"/>
            </w:tcBorders>
            <w:shd w:val="clear" w:color="auto" w:fill="auto"/>
            <w:vAlign w:val="bottom"/>
            <w:hideMark/>
          </w:tcPr>
          <w:p w14:paraId="787DB4C0" w14:textId="26E610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09_1SA_03_07</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yet</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24_JER_27_15 </w:t>
            </w:r>
          </w:p>
        </w:tc>
      </w:tr>
      <w:tr w:rsidR="00BF0BBD" w:rsidRPr="00BF0BBD" w14:paraId="35BE879D" w14:textId="77777777" w:rsidTr="00BF0BBD">
        <w:trPr>
          <w:trHeight w:val="300"/>
        </w:trPr>
        <w:tc>
          <w:tcPr>
            <w:tcW w:w="4700" w:type="dxa"/>
            <w:tcBorders>
              <w:top w:val="nil"/>
              <w:left w:val="nil"/>
              <w:bottom w:val="nil"/>
              <w:right w:val="nil"/>
            </w:tcBorders>
            <w:shd w:val="clear" w:color="auto" w:fill="auto"/>
            <w:vAlign w:val="bottom"/>
            <w:hideMark/>
          </w:tcPr>
          <w:p w14:paraId="6054F16B" w14:textId="489E74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Philistines into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10_2SA_05_19 </w:t>
            </w:r>
          </w:p>
        </w:tc>
      </w:tr>
      <w:tr w:rsidR="00BF0BBD" w:rsidRPr="00BF0BBD" w14:paraId="715B93E4" w14:textId="77777777" w:rsidTr="00BF0BBD">
        <w:trPr>
          <w:trHeight w:val="300"/>
        </w:trPr>
        <w:tc>
          <w:tcPr>
            <w:tcW w:w="4700" w:type="dxa"/>
            <w:tcBorders>
              <w:top w:val="nil"/>
              <w:left w:val="nil"/>
              <w:bottom w:val="nil"/>
              <w:right w:val="nil"/>
            </w:tcBorders>
            <w:shd w:val="clear" w:color="auto" w:fill="auto"/>
            <w:vAlign w:val="bottom"/>
            <w:hideMark/>
          </w:tcPr>
          <w:p w14:paraId="69656188" w14:textId="1316E7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Philistines into thine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10_2SA_05_19 </w:t>
            </w:r>
          </w:p>
        </w:tc>
      </w:tr>
      <w:tr w:rsidR="00BF0BBD" w:rsidRPr="00BF0BBD" w14:paraId="43EC1B12" w14:textId="77777777" w:rsidTr="00BF0BBD">
        <w:trPr>
          <w:trHeight w:val="300"/>
        </w:trPr>
        <w:tc>
          <w:tcPr>
            <w:tcW w:w="4700" w:type="dxa"/>
            <w:tcBorders>
              <w:top w:val="nil"/>
              <w:left w:val="nil"/>
              <w:bottom w:val="nil"/>
              <w:right w:val="nil"/>
            </w:tcBorders>
            <w:shd w:val="clear" w:color="auto" w:fill="auto"/>
            <w:vAlign w:val="bottom"/>
            <w:hideMark/>
          </w:tcPr>
          <w:p w14:paraId="61458AD6" w14:textId="543E06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02_EXO_23_31</w:t>
            </w:r>
            <w:r w:rsidR="00FF4471">
              <w:rPr>
                <w:rFonts w:ascii="Calibri" w:eastAsia="Times New Roman" w:hAnsi="Calibri" w:cs="Calibri"/>
                <w:color w:val="000000"/>
              </w:rPr>
              <w:t>,</w:t>
            </w:r>
            <w:r w:rsidRPr="00BF0BBD">
              <w:rPr>
                <w:rFonts w:ascii="Calibri" w:eastAsia="Times New Roman" w:hAnsi="Calibri" w:cs="Calibri"/>
                <w:color w:val="000000"/>
              </w:rPr>
              <w:t xml:space="preserve"> will deliver the</w:t>
            </w:r>
            <w:r w:rsidR="00FF4471">
              <w:rPr>
                <w:rFonts w:ascii="Calibri" w:eastAsia="Times New Roman" w:hAnsi="Calibri" w:cs="Calibri"/>
                <w:color w:val="000000"/>
              </w:rPr>
              <w:t>,</w:t>
            </w:r>
            <w:r w:rsidRPr="00BF0BBD">
              <w:rPr>
                <w:rFonts w:ascii="Calibri" w:eastAsia="Times New Roman" w:hAnsi="Calibri" w:cs="Calibri"/>
                <w:color w:val="000000"/>
              </w:rPr>
              <w:t xml:space="preserve"> 38_ZEC_11_06 </w:t>
            </w:r>
          </w:p>
        </w:tc>
      </w:tr>
      <w:tr w:rsidR="00BF0BBD" w:rsidRPr="00BF0BBD" w14:paraId="04DFAC2F" w14:textId="77777777" w:rsidTr="00BF0BBD">
        <w:trPr>
          <w:trHeight w:val="300"/>
        </w:trPr>
        <w:tc>
          <w:tcPr>
            <w:tcW w:w="4700" w:type="dxa"/>
            <w:tcBorders>
              <w:top w:val="nil"/>
              <w:left w:val="nil"/>
              <w:bottom w:val="nil"/>
              <w:right w:val="nil"/>
            </w:tcBorders>
            <w:shd w:val="clear" w:color="auto" w:fill="auto"/>
            <w:vAlign w:val="bottom"/>
            <w:hideMark/>
          </w:tcPr>
          <w:p w14:paraId="53D74785" w14:textId="31CC0C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01_GEN_18_29</w:t>
            </w:r>
            <w:r w:rsidR="00FF4471">
              <w:rPr>
                <w:rFonts w:ascii="Calibri" w:eastAsia="Times New Roman" w:hAnsi="Calibri" w:cs="Calibri"/>
                <w:color w:val="000000"/>
              </w:rPr>
              <w:t>,</w:t>
            </w:r>
            <w:r w:rsidRPr="00BF0BBD">
              <w:rPr>
                <w:rFonts w:ascii="Calibri" w:eastAsia="Times New Roman" w:hAnsi="Calibri" w:cs="Calibri"/>
                <w:color w:val="000000"/>
              </w:rPr>
              <w:t xml:space="preserve"> yet again and</w:t>
            </w:r>
            <w:r w:rsidR="00FF4471">
              <w:rPr>
                <w:rFonts w:ascii="Calibri" w:eastAsia="Times New Roman" w:hAnsi="Calibri" w:cs="Calibri"/>
                <w:color w:val="000000"/>
              </w:rPr>
              <w:t>,</w:t>
            </w:r>
            <w:r w:rsidRPr="00BF0BBD">
              <w:rPr>
                <w:rFonts w:ascii="Calibri" w:eastAsia="Times New Roman" w:hAnsi="Calibri" w:cs="Calibri"/>
                <w:color w:val="000000"/>
              </w:rPr>
              <w:t xml:space="preserve"> 26_EZE_08_06 </w:t>
            </w:r>
          </w:p>
        </w:tc>
      </w:tr>
      <w:tr w:rsidR="00BF0BBD" w:rsidRPr="00BF0BBD" w14:paraId="2BB9C6C3" w14:textId="77777777" w:rsidTr="00BF0BBD">
        <w:trPr>
          <w:trHeight w:val="1500"/>
        </w:trPr>
        <w:tc>
          <w:tcPr>
            <w:tcW w:w="4700" w:type="dxa"/>
            <w:tcBorders>
              <w:top w:val="nil"/>
              <w:left w:val="nil"/>
              <w:bottom w:val="nil"/>
              <w:right w:val="nil"/>
            </w:tcBorders>
            <w:shd w:val="clear" w:color="auto" w:fill="auto"/>
            <w:vAlign w:val="bottom"/>
            <w:hideMark/>
          </w:tcPr>
          <w:p w14:paraId="13DD4C0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09_1SA_23:05 So David and his men went to Keilah, and fought with the Philistines, and brought away their cattle, and smote them with a great slaughter. So David saved the inhabitants of Keilah. #,</w:t>
            </w:r>
          </w:p>
        </w:tc>
      </w:tr>
      <w:tr w:rsidR="00BF0BBD" w:rsidRPr="00BF0BBD" w14:paraId="6DE98799" w14:textId="77777777" w:rsidTr="00BF0BBD">
        <w:trPr>
          <w:trHeight w:val="300"/>
        </w:trPr>
        <w:tc>
          <w:tcPr>
            <w:tcW w:w="4700" w:type="dxa"/>
            <w:tcBorders>
              <w:top w:val="nil"/>
              <w:left w:val="nil"/>
              <w:bottom w:val="nil"/>
              <w:right w:val="nil"/>
            </w:tcBorders>
            <w:shd w:val="clear" w:color="auto" w:fill="auto"/>
            <w:vAlign w:val="bottom"/>
            <w:hideMark/>
          </w:tcPr>
          <w:p w14:paraId="110AFF1C" w14:textId="610955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09_1SA_19_08</w:t>
            </w:r>
            <w:r w:rsidR="00FF4471">
              <w:rPr>
                <w:rFonts w:ascii="Calibri" w:eastAsia="Times New Roman" w:hAnsi="Calibri" w:cs="Calibri"/>
                <w:color w:val="000000"/>
              </w:rPr>
              <w:t>,</w:t>
            </w:r>
            <w:r w:rsidRPr="00BF0BBD">
              <w:rPr>
                <w:rFonts w:ascii="Calibri" w:eastAsia="Times New Roman" w:hAnsi="Calibri" w:cs="Calibri"/>
                <w:color w:val="000000"/>
              </w:rPr>
              <w:t xml:space="preserve"> a great slaughter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10_2SA_18_07 </w:t>
            </w:r>
          </w:p>
        </w:tc>
      </w:tr>
      <w:tr w:rsidR="00BF0BBD" w:rsidRPr="00BF0BBD" w14:paraId="36139ABE" w14:textId="77777777" w:rsidTr="00BF0BBD">
        <w:trPr>
          <w:trHeight w:val="300"/>
        </w:trPr>
        <w:tc>
          <w:tcPr>
            <w:tcW w:w="4700" w:type="dxa"/>
            <w:tcBorders>
              <w:top w:val="nil"/>
              <w:left w:val="nil"/>
              <w:bottom w:val="nil"/>
              <w:right w:val="nil"/>
            </w:tcBorders>
            <w:shd w:val="clear" w:color="auto" w:fill="auto"/>
            <w:vAlign w:val="bottom"/>
            <w:hideMark/>
          </w:tcPr>
          <w:p w14:paraId="3303DBCA" w14:textId="397A1C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great slaughter So</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14_2CH_13_17 </w:t>
            </w:r>
          </w:p>
        </w:tc>
      </w:tr>
      <w:tr w:rsidR="00BF0BBD" w:rsidRPr="00BF0BBD" w14:paraId="6CEBE10E" w14:textId="77777777" w:rsidTr="00BF0BBD">
        <w:trPr>
          <w:trHeight w:val="300"/>
        </w:trPr>
        <w:tc>
          <w:tcPr>
            <w:tcW w:w="4700" w:type="dxa"/>
            <w:tcBorders>
              <w:top w:val="nil"/>
              <w:left w:val="nil"/>
              <w:bottom w:val="nil"/>
              <w:right w:val="nil"/>
            </w:tcBorders>
            <w:shd w:val="clear" w:color="auto" w:fill="auto"/>
            <w:vAlign w:val="bottom"/>
            <w:hideMark/>
          </w:tcPr>
          <w:p w14:paraId="29243401" w14:textId="126D08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09_1SA_19_08</w:t>
            </w:r>
            <w:r w:rsidR="00FF4471">
              <w:rPr>
                <w:rFonts w:ascii="Calibri" w:eastAsia="Times New Roman" w:hAnsi="Calibri" w:cs="Calibri"/>
                <w:color w:val="000000"/>
              </w:rPr>
              <w:t>,</w:t>
            </w:r>
            <w:r w:rsidRPr="00BF0BBD">
              <w:rPr>
                <w:rFonts w:ascii="Calibri" w:eastAsia="Times New Roman" w:hAnsi="Calibri" w:cs="Calibri"/>
                <w:color w:val="000000"/>
              </w:rPr>
              <w:t xml:space="preserve"> and fought with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10_2SA_10_17 </w:t>
            </w:r>
          </w:p>
        </w:tc>
      </w:tr>
      <w:tr w:rsidR="00BF0BBD" w:rsidRPr="00BF0BBD" w14:paraId="31C3BE4C" w14:textId="77777777" w:rsidTr="00BF0BBD">
        <w:trPr>
          <w:trHeight w:val="300"/>
        </w:trPr>
        <w:tc>
          <w:tcPr>
            <w:tcW w:w="4700" w:type="dxa"/>
            <w:tcBorders>
              <w:top w:val="nil"/>
              <w:left w:val="nil"/>
              <w:bottom w:val="nil"/>
              <w:right w:val="nil"/>
            </w:tcBorders>
            <w:shd w:val="clear" w:color="auto" w:fill="auto"/>
            <w:vAlign w:val="bottom"/>
            <w:hideMark/>
          </w:tcPr>
          <w:p w14:paraId="3025B5FF" w14:textId="19A652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09_1SA_19_08</w:t>
            </w:r>
            <w:r w:rsidR="00FF4471">
              <w:rPr>
                <w:rFonts w:ascii="Calibri" w:eastAsia="Times New Roman" w:hAnsi="Calibri" w:cs="Calibri"/>
                <w:color w:val="000000"/>
              </w:rPr>
              <w:t>,</w:t>
            </w:r>
            <w:r w:rsidRPr="00BF0BBD">
              <w:rPr>
                <w:rFonts w:ascii="Calibri" w:eastAsia="Times New Roman" w:hAnsi="Calibri" w:cs="Calibri"/>
                <w:color w:val="000000"/>
              </w:rPr>
              <w:t xml:space="preserve"> and fought with the</w:t>
            </w:r>
            <w:r w:rsidR="00644F35">
              <w:rPr>
                <w:rFonts w:ascii="Calibri" w:eastAsia="Times New Roman" w:hAnsi="Calibri" w:cs="Calibri"/>
                <w:color w:val="000000"/>
              </w:rPr>
              <w:t>, &lt;&lt;&lt;&lt;&lt;</w:t>
            </w:r>
          </w:p>
        </w:tc>
      </w:tr>
      <w:tr w:rsidR="00BF0BBD" w:rsidRPr="00BF0BBD" w14:paraId="5FD733A7" w14:textId="77777777" w:rsidTr="00BF0BBD">
        <w:trPr>
          <w:trHeight w:val="300"/>
        </w:trPr>
        <w:tc>
          <w:tcPr>
            <w:tcW w:w="4700" w:type="dxa"/>
            <w:tcBorders>
              <w:top w:val="nil"/>
              <w:left w:val="nil"/>
              <w:bottom w:val="nil"/>
              <w:right w:val="nil"/>
            </w:tcBorders>
            <w:shd w:val="clear" w:color="auto" w:fill="auto"/>
            <w:vAlign w:val="bottom"/>
            <w:hideMark/>
          </w:tcPr>
          <w:p w14:paraId="3D68281A" w14:textId="6E2998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his men went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09_1SA_23_25 </w:t>
            </w:r>
          </w:p>
        </w:tc>
      </w:tr>
      <w:tr w:rsidR="00BF0BBD" w:rsidRPr="00BF0BBD" w14:paraId="45E30AD6" w14:textId="77777777" w:rsidTr="00BF0BBD">
        <w:trPr>
          <w:trHeight w:val="300"/>
        </w:trPr>
        <w:tc>
          <w:tcPr>
            <w:tcW w:w="4700" w:type="dxa"/>
            <w:tcBorders>
              <w:top w:val="nil"/>
              <w:left w:val="nil"/>
              <w:bottom w:val="nil"/>
              <w:right w:val="nil"/>
            </w:tcBorders>
            <w:shd w:val="clear" w:color="auto" w:fill="auto"/>
            <w:vAlign w:val="bottom"/>
            <w:hideMark/>
          </w:tcPr>
          <w:p w14:paraId="5DE56F13" w14:textId="44ADCA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09_1SA_07_11</w:t>
            </w:r>
            <w:r w:rsidR="00FF4471">
              <w:rPr>
                <w:rFonts w:ascii="Calibri" w:eastAsia="Times New Roman" w:hAnsi="Calibri" w:cs="Calibri"/>
                <w:color w:val="000000"/>
              </w:rPr>
              <w:t>,</w:t>
            </w:r>
            <w:r w:rsidRPr="00BF0BBD">
              <w:rPr>
                <w:rFonts w:ascii="Calibri" w:eastAsia="Times New Roman" w:hAnsi="Calibri" w:cs="Calibri"/>
                <w:color w:val="000000"/>
              </w:rPr>
              <w:t xml:space="preserve"> and smote them</w:t>
            </w:r>
            <w:r w:rsidR="00644F35">
              <w:rPr>
                <w:rFonts w:ascii="Calibri" w:eastAsia="Times New Roman" w:hAnsi="Calibri" w:cs="Calibri"/>
                <w:color w:val="000000"/>
              </w:rPr>
              <w:t>, &lt;&lt;&lt;&lt;&lt;</w:t>
            </w:r>
          </w:p>
        </w:tc>
      </w:tr>
      <w:tr w:rsidR="00BF0BBD" w:rsidRPr="00BF0BBD" w14:paraId="19C7759F" w14:textId="77777777" w:rsidTr="00BF0BBD">
        <w:trPr>
          <w:trHeight w:val="300"/>
        </w:trPr>
        <w:tc>
          <w:tcPr>
            <w:tcW w:w="4700" w:type="dxa"/>
            <w:tcBorders>
              <w:top w:val="nil"/>
              <w:left w:val="nil"/>
              <w:bottom w:val="nil"/>
              <w:right w:val="nil"/>
            </w:tcBorders>
            <w:shd w:val="clear" w:color="auto" w:fill="auto"/>
            <w:vAlign w:val="bottom"/>
            <w:hideMark/>
          </w:tcPr>
          <w:p w14:paraId="322392E7" w14:textId="763C4B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07_JUD_20_48</w:t>
            </w:r>
            <w:r w:rsidR="00FF4471">
              <w:rPr>
                <w:rFonts w:ascii="Calibri" w:eastAsia="Times New Roman" w:hAnsi="Calibri" w:cs="Calibri"/>
                <w:color w:val="000000"/>
              </w:rPr>
              <w:t>,</w:t>
            </w:r>
            <w:r w:rsidRPr="00BF0BBD">
              <w:rPr>
                <w:rFonts w:ascii="Calibri" w:eastAsia="Times New Roman" w:hAnsi="Calibri" w:cs="Calibri"/>
                <w:color w:val="000000"/>
              </w:rPr>
              <w:t xml:space="preserve"> and smote them with</w:t>
            </w:r>
            <w:r w:rsidR="00644F35">
              <w:rPr>
                <w:rFonts w:ascii="Calibri" w:eastAsia="Times New Roman" w:hAnsi="Calibri" w:cs="Calibri"/>
                <w:color w:val="000000"/>
              </w:rPr>
              <w:t>, &lt;&lt;&lt;&lt;&lt;</w:t>
            </w:r>
          </w:p>
        </w:tc>
      </w:tr>
      <w:tr w:rsidR="00BF0BBD" w:rsidRPr="00BF0BBD" w14:paraId="2F74A5E8" w14:textId="77777777" w:rsidTr="00BF0BBD">
        <w:trPr>
          <w:trHeight w:val="300"/>
        </w:trPr>
        <w:tc>
          <w:tcPr>
            <w:tcW w:w="4700" w:type="dxa"/>
            <w:tcBorders>
              <w:top w:val="nil"/>
              <w:left w:val="nil"/>
              <w:bottom w:val="nil"/>
              <w:right w:val="nil"/>
            </w:tcBorders>
            <w:shd w:val="clear" w:color="auto" w:fill="auto"/>
            <w:vAlign w:val="bottom"/>
            <w:hideMark/>
          </w:tcPr>
          <w:p w14:paraId="13F8161A" w14:textId="359553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away their cattle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13_1CH_05_21 </w:t>
            </w:r>
          </w:p>
        </w:tc>
      </w:tr>
      <w:tr w:rsidR="00BF0BBD" w:rsidRPr="00BF0BBD" w14:paraId="08E2024F" w14:textId="77777777" w:rsidTr="00BF0BBD">
        <w:trPr>
          <w:trHeight w:val="300"/>
        </w:trPr>
        <w:tc>
          <w:tcPr>
            <w:tcW w:w="4700" w:type="dxa"/>
            <w:tcBorders>
              <w:top w:val="nil"/>
              <w:left w:val="nil"/>
              <w:bottom w:val="nil"/>
              <w:right w:val="nil"/>
            </w:tcBorders>
            <w:shd w:val="clear" w:color="auto" w:fill="auto"/>
            <w:vAlign w:val="bottom"/>
            <w:hideMark/>
          </w:tcPr>
          <w:p w14:paraId="290D938B" w14:textId="000C6E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09_1SA_18_04</w:t>
            </w:r>
            <w:r w:rsidR="00FF4471">
              <w:rPr>
                <w:rFonts w:ascii="Calibri" w:eastAsia="Times New Roman" w:hAnsi="Calibri" w:cs="Calibri"/>
                <w:color w:val="000000"/>
              </w:rPr>
              <w:t>,</w:t>
            </w:r>
            <w:r w:rsidRPr="00BF0BBD">
              <w:rPr>
                <w:rFonts w:ascii="Calibri" w:eastAsia="Times New Roman" w:hAnsi="Calibri" w:cs="Calibri"/>
                <w:color w:val="000000"/>
              </w:rPr>
              <w:t xml:space="preserve"> David and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09_1SA_23_13 </w:t>
            </w:r>
          </w:p>
        </w:tc>
      </w:tr>
      <w:tr w:rsidR="00BF0BBD" w:rsidRPr="00BF0BBD" w14:paraId="6864BB2B" w14:textId="77777777" w:rsidTr="00BF0BBD">
        <w:trPr>
          <w:trHeight w:val="300"/>
        </w:trPr>
        <w:tc>
          <w:tcPr>
            <w:tcW w:w="4700" w:type="dxa"/>
            <w:tcBorders>
              <w:top w:val="nil"/>
              <w:left w:val="nil"/>
              <w:bottom w:val="nil"/>
              <w:right w:val="nil"/>
            </w:tcBorders>
            <w:shd w:val="clear" w:color="auto" w:fill="auto"/>
            <w:vAlign w:val="bottom"/>
            <w:hideMark/>
          </w:tcPr>
          <w:p w14:paraId="617F36C3" w14:textId="15BFBE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and his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09_1SA_23_08 </w:t>
            </w:r>
          </w:p>
        </w:tc>
      </w:tr>
      <w:tr w:rsidR="00BF0BBD" w:rsidRPr="00BF0BBD" w14:paraId="29A7A430" w14:textId="77777777" w:rsidTr="00BF0BBD">
        <w:trPr>
          <w:trHeight w:val="300"/>
        </w:trPr>
        <w:tc>
          <w:tcPr>
            <w:tcW w:w="4700" w:type="dxa"/>
            <w:tcBorders>
              <w:top w:val="nil"/>
              <w:left w:val="nil"/>
              <w:bottom w:val="nil"/>
              <w:right w:val="nil"/>
            </w:tcBorders>
            <w:shd w:val="clear" w:color="auto" w:fill="auto"/>
            <w:vAlign w:val="bottom"/>
            <w:hideMark/>
          </w:tcPr>
          <w:p w14:paraId="7B6D42C6" w14:textId="00D50B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09_1SA_19_08</w:t>
            </w:r>
            <w:r w:rsidR="00FF4471">
              <w:rPr>
                <w:rFonts w:ascii="Calibri" w:eastAsia="Times New Roman" w:hAnsi="Calibri" w:cs="Calibri"/>
                <w:color w:val="000000"/>
              </w:rPr>
              <w:t>,</w:t>
            </w:r>
            <w:r w:rsidRPr="00BF0BBD">
              <w:rPr>
                <w:rFonts w:ascii="Calibri" w:eastAsia="Times New Roman" w:hAnsi="Calibri" w:cs="Calibri"/>
                <w:color w:val="000000"/>
              </w:rPr>
              <w:t xml:space="preserve"> fought with the</w:t>
            </w:r>
            <w:r w:rsidR="00644F35">
              <w:rPr>
                <w:rFonts w:ascii="Calibri" w:eastAsia="Times New Roman" w:hAnsi="Calibri" w:cs="Calibri"/>
                <w:color w:val="000000"/>
              </w:rPr>
              <w:t>, &lt;&lt;&lt;&lt;&lt;</w:t>
            </w:r>
          </w:p>
        </w:tc>
      </w:tr>
      <w:tr w:rsidR="00BF0BBD" w:rsidRPr="00BF0BBD" w14:paraId="3A573649" w14:textId="77777777" w:rsidTr="00BF0BBD">
        <w:trPr>
          <w:trHeight w:val="600"/>
        </w:trPr>
        <w:tc>
          <w:tcPr>
            <w:tcW w:w="4700" w:type="dxa"/>
            <w:tcBorders>
              <w:top w:val="nil"/>
              <w:left w:val="nil"/>
              <w:bottom w:val="nil"/>
              <w:right w:val="nil"/>
            </w:tcBorders>
            <w:shd w:val="clear" w:color="auto" w:fill="auto"/>
            <w:vAlign w:val="bottom"/>
            <w:hideMark/>
          </w:tcPr>
          <w:p w14:paraId="1F527B77" w14:textId="29532A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09_1SA_19_08</w:t>
            </w:r>
            <w:r w:rsidR="00FF4471">
              <w:rPr>
                <w:rFonts w:ascii="Calibri" w:eastAsia="Times New Roman" w:hAnsi="Calibri" w:cs="Calibri"/>
                <w:color w:val="000000"/>
              </w:rPr>
              <w:t>,</w:t>
            </w:r>
            <w:r w:rsidRPr="00BF0BBD">
              <w:rPr>
                <w:rFonts w:ascii="Calibri" w:eastAsia="Times New Roman" w:hAnsi="Calibri" w:cs="Calibri"/>
                <w:color w:val="000000"/>
              </w:rPr>
              <w:t xml:space="preserve"> fought with the Philistines</w:t>
            </w:r>
            <w:r w:rsidR="00644F35">
              <w:rPr>
                <w:rFonts w:ascii="Calibri" w:eastAsia="Times New Roman" w:hAnsi="Calibri" w:cs="Calibri"/>
                <w:color w:val="000000"/>
              </w:rPr>
              <w:t>, &lt;&lt;&lt;&lt;&lt;</w:t>
            </w:r>
          </w:p>
        </w:tc>
      </w:tr>
      <w:tr w:rsidR="00BF0BBD" w:rsidRPr="00BF0BBD" w14:paraId="72410F10" w14:textId="77777777" w:rsidTr="00BF0BBD">
        <w:trPr>
          <w:trHeight w:val="300"/>
        </w:trPr>
        <w:tc>
          <w:tcPr>
            <w:tcW w:w="4700" w:type="dxa"/>
            <w:tcBorders>
              <w:top w:val="nil"/>
              <w:left w:val="nil"/>
              <w:bottom w:val="nil"/>
              <w:right w:val="nil"/>
            </w:tcBorders>
            <w:shd w:val="clear" w:color="auto" w:fill="auto"/>
            <w:vAlign w:val="bottom"/>
            <w:hideMark/>
          </w:tcPr>
          <w:p w14:paraId="3ECA4EE2" w14:textId="325D52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great slaughter So</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14_2CH_13_17 </w:t>
            </w:r>
          </w:p>
        </w:tc>
      </w:tr>
      <w:tr w:rsidR="00BF0BBD" w:rsidRPr="00BF0BBD" w14:paraId="2422A089" w14:textId="77777777" w:rsidTr="00BF0BBD">
        <w:trPr>
          <w:trHeight w:val="300"/>
        </w:trPr>
        <w:tc>
          <w:tcPr>
            <w:tcW w:w="4700" w:type="dxa"/>
            <w:tcBorders>
              <w:top w:val="nil"/>
              <w:left w:val="nil"/>
              <w:bottom w:val="nil"/>
              <w:right w:val="nil"/>
            </w:tcBorders>
            <w:shd w:val="clear" w:color="auto" w:fill="auto"/>
            <w:vAlign w:val="bottom"/>
            <w:hideMark/>
          </w:tcPr>
          <w:p w14:paraId="44EBC648" w14:textId="5AA2AA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men went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09_1SA_23_25 </w:t>
            </w:r>
          </w:p>
        </w:tc>
      </w:tr>
      <w:tr w:rsidR="00BF0BBD" w:rsidRPr="00BF0BBD" w14:paraId="345FAFE1" w14:textId="77777777" w:rsidTr="00BF0BBD">
        <w:trPr>
          <w:trHeight w:val="300"/>
        </w:trPr>
        <w:tc>
          <w:tcPr>
            <w:tcW w:w="4700" w:type="dxa"/>
            <w:tcBorders>
              <w:top w:val="nil"/>
              <w:left w:val="nil"/>
              <w:bottom w:val="nil"/>
              <w:right w:val="nil"/>
            </w:tcBorders>
            <w:shd w:val="clear" w:color="auto" w:fill="auto"/>
            <w:vAlign w:val="bottom"/>
            <w:hideMark/>
          </w:tcPr>
          <w:p w14:paraId="5F755C38" w14:textId="3E806F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his men went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09_1SA_23_25 </w:t>
            </w:r>
          </w:p>
        </w:tc>
      </w:tr>
      <w:tr w:rsidR="00BF0BBD" w:rsidRPr="00BF0BBD" w14:paraId="368E4E78" w14:textId="77777777" w:rsidTr="00BF0BBD">
        <w:trPr>
          <w:trHeight w:val="300"/>
        </w:trPr>
        <w:tc>
          <w:tcPr>
            <w:tcW w:w="4700" w:type="dxa"/>
            <w:tcBorders>
              <w:top w:val="nil"/>
              <w:left w:val="nil"/>
              <w:bottom w:val="nil"/>
              <w:right w:val="nil"/>
            </w:tcBorders>
            <w:shd w:val="clear" w:color="auto" w:fill="auto"/>
            <w:vAlign w:val="bottom"/>
            <w:hideMark/>
          </w:tcPr>
          <w:p w14:paraId="55EB14EB" w14:textId="71FFF4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men went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09_1SA_23_25 </w:t>
            </w:r>
          </w:p>
        </w:tc>
      </w:tr>
      <w:tr w:rsidR="00BF0BBD" w:rsidRPr="00BF0BBD" w14:paraId="1D07181D" w14:textId="77777777" w:rsidTr="00BF0BBD">
        <w:trPr>
          <w:trHeight w:val="300"/>
        </w:trPr>
        <w:tc>
          <w:tcPr>
            <w:tcW w:w="4700" w:type="dxa"/>
            <w:tcBorders>
              <w:top w:val="nil"/>
              <w:left w:val="nil"/>
              <w:bottom w:val="nil"/>
              <w:right w:val="nil"/>
            </w:tcBorders>
            <w:shd w:val="clear" w:color="auto" w:fill="auto"/>
            <w:vAlign w:val="bottom"/>
            <w:hideMark/>
          </w:tcPr>
          <w:p w14:paraId="0C6515EF" w14:textId="2F57FD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09_1SA_05_06</w:t>
            </w:r>
            <w:r w:rsidR="00FF4471">
              <w:rPr>
                <w:rFonts w:ascii="Calibri" w:eastAsia="Times New Roman" w:hAnsi="Calibri" w:cs="Calibri"/>
                <w:color w:val="000000"/>
              </w:rPr>
              <w:t>,</w:t>
            </w:r>
            <w:r w:rsidRPr="00BF0BBD">
              <w:rPr>
                <w:rFonts w:ascii="Calibri" w:eastAsia="Times New Roman" w:hAnsi="Calibri" w:cs="Calibri"/>
                <w:color w:val="000000"/>
              </w:rPr>
              <w:t xml:space="preserve"> smote them with</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12_2KI_06_18 </w:t>
            </w:r>
          </w:p>
        </w:tc>
      </w:tr>
      <w:tr w:rsidR="00BF0BBD" w:rsidRPr="00BF0BBD" w14:paraId="6C04E292" w14:textId="77777777" w:rsidTr="00BF0BBD">
        <w:trPr>
          <w:trHeight w:val="300"/>
        </w:trPr>
        <w:tc>
          <w:tcPr>
            <w:tcW w:w="4700" w:type="dxa"/>
            <w:tcBorders>
              <w:top w:val="nil"/>
              <w:left w:val="nil"/>
              <w:bottom w:val="nil"/>
              <w:right w:val="nil"/>
            </w:tcBorders>
            <w:shd w:val="clear" w:color="auto" w:fill="auto"/>
            <w:vAlign w:val="bottom"/>
            <w:hideMark/>
          </w:tcPr>
          <w:p w14:paraId="3434E368" w14:textId="47E4B9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 David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09_1SA_26_07 </w:t>
            </w:r>
          </w:p>
        </w:tc>
      </w:tr>
      <w:tr w:rsidR="00BF0BBD" w:rsidRPr="00BF0BBD" w14:paraId="2CB7AC9F" w14:textId="77777777" w:rsidTr="00BF0BBD">
        <w:trPr>
          <w:trHeight w:val="300"/>
        </w:trPr>
        <w:tc>
          <w:tcPr>
            <w:tcW w:w="4700" w:type="dxa"/>
            <w:tcBorders>
              <w:top w:val="nil"/>
              <w:left w:val="nil"/>
              <w:bottom w:val="nil"/>
              <w:right w:val="nil"/>
            </w:tcBorders>
            <w:shd w:val="clear" w:color="auto" w:fill="auto"/>
            <w:vAlign w:val="bottom"/>
            <w:hideMark/>
          </w:tcPr>
          <w:p w14:paraId="1274FA6C" w14:textId="7138F9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 David and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09_1SA_29_11 </w:t>
            </w:r>
          </w:p>
        </w:tc>
      </w:tr>
      <w:tr w:rsidR="00BF0BBD" w:rsidRPr="00BF0BBD" w14:paraId="6E912194" w14:textId="77777777" w:rsidTr="00BF0BBD">
        <w:trPr>
          <w:trHeight w:val="600"/>
        </w:trPr>
        <w:tc>
          <w:tcPr>
            <w:tcW w:w="4700" w:type="dxa"/>
            <w:tcBorders>
              <w:top w:val="nil"/>
              <w:left w:val="nil"/>
              <w:bottom w:val="nil"/>
              <w:right w:val="nil"/>
            </w:tcBorders>
            <w:shd w:val="clear" w:color="auto" w:fill="auto"/>
            <w:vAlign w:val="bottom"/>
            <w:hideMark/>
          </w:tcPr>
          <w:p w14:paraId="1D6609C2" w14:textId="5A11FB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09_1SA_06_21</w:t>
            </w:r>
            <w:r w:rsidR="00FF4471">
              <w:rPr>
                <w:rFonts w:ascii="Calibri" w:eastAsia="Times New Roman" w:hAnsi="Calibri" w:cs="Calibri"/>
                <w:color w:val="000000"/>
              </w:rPr>
              <w:t>,</w:t>
            </w:r>
            <w:r w:rsidRPr="00BF0BBD">
              <w:rPr>
                <w:rFonts w:ascii="Calibri" w:eastAsia="Times New Roman" w:hAnsi="Calibri" w:cs="Calibri"/>
                <w:color w:val="000000"/>
              </w:rPr>
              <w:t xml:space="preserve"> the inhabitants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09_1SA_27_08 </w:t>
            </w:r>
          </w:p>
        </w:tc>
      </w:tr>
      <w:tr w:rsidR="00BF0BBD" w:rsidRPr="00BF0BBD" w14:paraId="41E9356F" w14:textId="77777777" w:rsidTr="00BF0BBD">
        <w:trPr>
          <w:trHeight w:val="600"/>
        </w:trPr>
        <w:tc>
          <w:tcPr>
            <w:tcW w:w="4700" w:type="dxa"/>
            <w:tcBorders>
              <w:top w:val="nil"/>
              <w:left w:val="nil"/>
              <w:bottom w:val="nil"/>
              <w:right w:val="nil"/>
            </w:tcBorders>
            <w:shd w:val="clear" w:color="auto" w:fill="auto"/>
            <w:vAlign w:val="bottom"/>
            <w:hideMark/>
          </w:tcPr>
          <w:p w14:paraId="50C21D41" w14:textId="0C093D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09_1SA_23_02</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09_1SA_27_01 </w:t>
            </w:r>
          </w:p>
        </w:tc>
      </w:tr>
      <w:tr w:rsidR="00BF0BBD" w:rsidRPr="00BF0BBD" w14:paraId="4A647D56" w14:textId="77777777" w:rsidTr="00BF0BBD">
        <w:trPr>
          <w:trHeight w:val="300"/>
        </w:trPr>
        <w:tc>
          <w:tcPr>
            <w:tcW w:w="4700" w:type="dxa"/>
            <w:tcBorders>
              <w:top w:val="nil"/>
              <w:left w:val="nil"/>
              <w:bottom w:val="nil"/>
              <w:right w:val="nil"/>
            </w:tcBorders>
            <w:shd w:val="clear" w:color="auto" w:fill="auto"/>
            <w:vAlign w:val="bottom"/>
            <w:hideMark/>
          </w:tcPr>
          <w:p w14:paraId="2AB3AF9A" w14:textId="7436AF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07_JUD_06_05</w:t>
            </w:r>
            <w:r w:rsidR="00FF4471">
              <w:rPr>
                <w:rFonts w:ascii="Calibri" w:eastAsia="Times New Roman" w:hAnsi="Calibri" w:cs="Calibri"/>
                <w:color w:val="000000"/>
              </w:rPr>
              <w:t>,</w:t>
            </w:r>
            <w:r w:rsidRPr="00BF0BBD">
              <w:rPr>
                <w:rFonts w:ascii="Calibri" w:eastAsia="Times New Roman" w:hAnsi="Calibri" w:cs="Calibri"/>
                <w:color w:val="000000"/>
              </w:rPr>
              <w:t xml:space="preserve"> their cattle and</w:t>
            </w:r>
            <w:r w:rsidR="00644F35">
              <w:rPr>
                <w:rFonts w:ascii="Calibri" w:eastAsia="Times New Roman" w:hAnsi="Calibri" w:cs="Calibri"/>
                <w:color w:val="000000"/>
              </w:rPr>
              <w:t>, &lt;&lt;&lt;&lt;&lt;</w:t>
            </w:r>
          </w:p>
        </w:tc>
      </w:tr>
      <w:tr w:rsidR="00BF0BBD" w:rsidRPr="00BF0BBD" w14:paraId="242208B9" w14:textId="77777777" w:rsidTr="00BF0BBD">
        <w:trPr>
          <w:trHeight w:val="300"/>
        </w:trPr>
        <w:tc>
          <w:tcPr>
            <w:tcW w:w="4700" w:type="dxa"/>
            <w:tcBorders>
              <w:top w:val="nil"/>
              <w:left w:val="nil"/>
              <w:bottom w:val="nil"/>
              <w:right w:val="nil"/>
            </w:tcBorders>
            <w:shd w:val="clear" w:color="auto" w:fill="auto"/>
            <w:vAlign w:val="bottom"/>
            <w:hideMark/>
          </w:tcPr>
          <w:p w14:paraId="0C2936A5" w14:textId="15A069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09_1SA_19_08</w:t>
            </w:r>
            <w:r w:rsidR="00FF4471">
              <w:rPr>
                <w:rFonts w:ascii="Calibri" w:eastAsia="Times New Roman" w:hAnsi="Calibri" w:cs="Calibri"/>
                <w:color w:val="000000"/>
              </w:rPr>
              <w:t>,</w:t>
            </w:r>
            <w:r w:rsidRPr="00BF0BBD">
              <w:rPr>
                <w:rFonts w:ascii="Calibri" w:eastAsia="Times New Roman" w:hAnsi="Calibri" w:cs="Calibri"/>
                <w:color w:val="000000"/>
              </w:rPr>
              <w:t xml:space="preserve"> them with a</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10_2SA_08_02 </w:t>
            </w:r>
          </w:p>
        </w:tc>
      </w:tr>
      <w:tr w:rsidR="00BF0BBD" w:rsidRPr="00BF0BBD" w14:paraId="70EB9ED2" w14:textId="77777777" w:rsidTr="00BF0BBD">
        <w:trPr>
          <w:trHeight w:val="300"/>
        </w:trPr>
        <w:tc>
          <w:tcPr>
            <w:tcW w:w="4700" w:type="dxa"/>
            <w:tcBorders>
              <w:top w:val="nil"/>
              <w:left w:val="nil"/>
              <w:bottom w:val="nil"/>
              <w:right w:val="nil"/>
            </w:tcBorders>
            <w:shd w:val="clear" w:color="auto" w:fill="auto"/>
            <w:vAlign w:val="bottom"/>
            <w:hideMark/>
          </w:tcPr>
          <w:p w14:paraId="48B55E33" w14:textId="33B13F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Keilah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09_1SA_23_07 </w:t>
            </w:r>
          </w:p>
        </w:tc>
      </w:tr>
      <w:tr w:rsidR="00BF0BBD" w:rsidRPr="00BF0BBD" w14:paraId="0EF964C6" w14:textId="77777777" w:rsidTr="00BF0BBD">
        <w:trPr>
          <w:trHeight w:val="300"/>
        </w:trPr>
        <w:tc>
          <w:tcPr>
            <w:tcW w:w="4700" w:type="dxa"/>
            <w:tcBorders>
              <w:top w:val="nil"/>
              <w:left w:val="nil"/>
              <w:bottom w:val="nil"/>
              <w:right w:val="nil"/>
            </w:tcBorders>
            <w:shd w:val="clear" w:color="auto" w:fill="auto"/>
            <w:vAlign w:val="bottom"/>
            <w:hideMark/>
          </w:tcPr>
          <w:p w14:paraId="1A38C565" w14:textId="3C22C4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09_1SA_19_08</w:t>
            </w:r>
            <w:r w:rsidR="00FF4471">
              <w:rPr>
                <w:rFonts w:ascii="Calibri" w:eastAsia="Times New Roman" w:hAnsi="Calibri" w:cs="Calibri"/>
                <w:color w:val="000000"/>
              </w:rPr>
              <w:t>,</w:t>
            </w:r>
            <w:r w:rsidRPr="00BF0BBD">
              <w:rPr>
                <w:rFonts w:ascii="Calibri" w:eastAsia="Times New Roman" w:hAnsi="Calibri" w:cs="Calibri"/>
                <w:color w:val="000000"/>
              </w:rPr>
              <w:t xml:space="preserve"> with a great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11_1KI_20_21 </w:t>
            </w:r>
          </w:p>
        </w:tc>
      </w:tr>
      <w:tr w:rsidR="00BF0BBD" w:rsidRPr="00BF0BBD" w14:paraId="40191022" w14:textId="77777777" w:rsidTr="00BF0BBD">
        <w:trPr>
          <w:trHeight w:val="600"/>
        </w:trPr>
        <w:tc>
          <w:tcPr>
            <w:tcW w:w="4700" w:type="dxa"/>
            <w:tcBorders>
              <w:top w:val="nil"/>
              <w:left w:val="nil"/>
              <w:bottom w:val="nil"/>
              <w:right w:val="nil"/>
            </w:tcBorders>
            <w:shd w:val="clear" w:color="auto" w:fill="auto"/>
            <w:vAlign w:val="bottom"/>
            <w:hideMark/>
          </w:tcPr>
          <w:p w14:paraId="109BB26F" w14:textId="044C86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09_1SA_19_08</w:t>
            </w:r>
            <w:r w:rsidR="00FF4471">
              <w:rPr>
                <w:rFonts w:ascii="Calibri" w:eastAsia="Times New Roman" w:hAnsi="Calibri" w:cs="Calibri"/>
                <w:color w:val="000000"/>
              </w:rPr>
              <w:t>,</w:t>
            </w:r>
            <w:r w:rsidRPr="00BF0BBD">
              <w:rPr>
                <w:rFonts w:ascii="Calibri" w:eastAsia="Times New Roman" w:hAnsi="Calibri" w:cs="Calibri"/>
                <w:color w:val="000000"/>
              </w:rPr>
              <w:t xml:space="preserve"> with a great slaughter</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11_1KI_20_21 </w:t>
            </w:r>
          </w:p>
        </w:tc>
      </w:tr>
      <w:tr w:rsidR="00BF0BBD" w:rsidRPr="00BF0BBD" w14:paraId="6138E9FE" w14:textId="77777777" w:rsidTr="00BF0BBD">
        <w:trPr>
          <w:trHeight w:val="600"/>
        </w:trPr>
        <w:tc>
          <w:tcPr>
            <w:tcW w:w="4700" w:type="dxa"/>
            <w:tcBorders>
              <w:top w:val="nil"/>
              <w:left w:val="nil"/>
              <w:bottom w:val="nil"/>
              <w:right w:val="nil"/>
            </w:tcBorders>
            <w:shd w:val="clear" w:color="auto" w:fill="auto"/>
            <w:vAlign w:val="bottom"/>
            <w:hideMark/>
          </w:tcPr>
          <w:p w14:paraId="1C8CD0F4" w14:textId="494591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09_1SA_19_08</w:t>
            </w:r>
            <w:r w:rsidR="00FF4471">
              <w:rPr>
                <w:rFonts w:ascii="Calibri" w:eastAsia="Times New Roman" w:hAnsi="Calibri" w:cs="Calibri"/>
                <w:color w:val="000000"/>
              </w:rPr>
              <w:t>,</w:t>
            </w:r>
            <w:r w:rsidRPr="00BF0BBD">
              <w:rPr>
                <w:rFonts w:ascii="Calibri" w:eastAsia="Times New Roman" w:hAnsi="Calibri" w:cs="Calibri"/>
                <w:color w:val="000000"/>
              </w:rPr>
              <w:t xml:space="preserve"> with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10_2SA_21_18 </w:t>
            </w:r>
          </w:p>
        </w:tc>
      </w:tr>
      <w:tr w:rsidR="00BF0BBD" w:rsidRPr="00BF0BBD" w14:paraId="40C00681" w14:textId="77777777" w:rsidTr="00BF0BBD">
        <w:trPr>
          <w:trHeight w:val="600"/>
        </w:trPr>
        <w:tc>
          <w:tcPr>
            <w:tcW w:w="4700" w:type="dxa"/>
            <w:tcBorders>
              <w:top w:val="nil"/>
              <w:left w:val="nil"/>
              <w:bottom w:val="nil"/>
              <w:right w:val="nil"/>
            </w:tcBorders>
            <w:shd w:val="clear" w:color="auto" w:fill="auto"/>
            <w:vAlign w:val="bottom"/>
            <w:hideMark/>
          </w:tcPr>
          <w:p w14:paraId="5F75AECE" w14:textId="0006F7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09_1SA_13_04</w:t>
            </w:r>
            <w:r w:rsidR="00FF4471">
              <w:rPr>
                <w:rFonts w:ascii="Calibri" w:eastAsia="Times New Roman" w:hAnsi="Calibri" w:cs="Calibri"/>
                <w:color w:val="000000"/>
              </w:rPr>
              <w:t>,</w:t>
            </w:r>
            <w:r w:rsidRPr="00BF0BBD">
              <w:rPr>
                <w:rFonts w:ascii="Calibri" w:eastAsia="Times New Roman" w:hAnsi="Calibri" w:cs="Calibri"/>
                <w:color w:val="000000"/>
              </w:rPr>
              <w:t xml:space="preserve"> with the Philistines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13_1CH_20_05 </w:t>
            </w:r>
          </w:p>
        </w:tc>
      </w:tr>
      <w:tr w:rsidR="00BF0BBD" w:rsidRPr="00BF0BBD" w14:paraId="4F4734F0" w14:textId="77777777" w:rsidTr="00BF0BBD">
        <w:trPr>
          <w:trHeight w:val="1200"/>
        </w:trPr>
        <w:tc>
          <w:tcPr>
            <w:tcW w:w="4700" w:type="dxa"/>
            <w:tcBorders>
              <w:top w:val="nil"/>
              <w:left w:val="nil"/>
              <w:bottom w:val="nil"/>
              <w:right w:val="nil"/>
            </w:tcBorders>
            <w:shd w:val="clear" w:color="auto" w:fill="auto"/>
            <w:vAlign w:val="bottom"/>
            <w:hideMark/>
          </w:tcPr>
          <w:p w14:paraId="21C64B6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09_1SA_23:06 And it came to pass, when Abiathar the son of Ahimelech fled to David to Keilah, [that] he came down [with] an ephod in his hand. #,</w:t>
            </w:r>
          </w:p>
        </w:tc>
      </w:tr>
      <w:tr w:rsidR="00BF0BBD" w:rsidRPr="00BF0BBD" w14:paraId="55F94C47" w14:textId="77777777" w:rsidTr="00BF0BBD">
        <w:trPr>
          <w:trHeight w:val="300"/>
        </w:trPr>
        <w:tc>
          <w:tcPr>
            <w:tcW w:w="4700" w:type="dxa"/>
            <w:tcBorders>
              <w:top w:val="nil"/>
              <w:left w:val="nil"/>
              <w:bottom w:val="nil"/>
              <w:right w:val="nil"/>
            </w:tcBorders>
            <w:shd w:val="clear" w:color="auto" w:fill="auto"/>
            <w:vAlign w:val="bottom"/>
            <w:hideMark/>
          </w:tcPr>
          <w:p w14:paraId="79C6AD75" w14:textId="5A6794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09_1SA_20_35</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09_1SA_24_01 </w:t>
            </w:r>
          </w:p>
        </w:tc>
      </w:tr>
      <w:tr w:rsidR="00BF0BBD" w:rsidRPr="00BF0BBD" w14:paraId="30287821" w14:textId="77777777" w:rsidTr="00BF0BBD">
        <w:trPr>
          <w:trHeight w:val="300"/>
        </w:trPr>
        <w:tc>
          <w:tcPr>
            <w:tcW w:w="4700" w:type="dxa"/>
            <w:tcBorders>
              <w:top w:val="nil"/>
              <w:left w:val="nil"/>
              <w:bottom w:val="nil"/>
              <w:right w:val="nil"/>
            </w:tcBorders>
            <w:shd w:val="clear" w:color="auto" w:fill="auto"/>
            <w:vAlign w:val="bottom"/>
            <w:hideMark/>
          </w:tcPr>
          <w:p w14:paraId="57F0137D" w14:textId="00FBE6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09_1SA_20_35</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09_1SA_24_01 </w:t>
            </w:r>
          </w:p>
        </w:tc>
      </w:tr>
      <w:tr w:rsidR="00BF0BBD" w:rsidRPr="00BF0BBD" w14:paraId="4BF89B23" w14:textId="77777777" w:rsidTr="00BF0BBD">
        <w:trPr>
          <w:trHeight w:val="300"/>
        </w:trPr>
        <w:tc>
          <w:tcPr>
            <w:tcW w:w="4700" w:type="dxa"/>
            <w:tcBorders>
              <w:top w:val="nil"/>
              <w:left w:val="nil"/>
              <w:bottom w:val="nil"/>
              <w:right w:val="nil"/>
            </w:tcBorders>
            <w:shd w:val="clear" w:color="auto" w:fill="auto"/>
            <w:vAlign w:val="bottom"/>
            <w:hideMark/>
          </w:tcPr>
          <w:p w14:paraId="1B955C0A" w14:textId="270F57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came down with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10_2SA_19_16 </w:t>
            </w:r>
          </w:p>
        </w:tc>
      </w:tr>
      <w:tr w:rsidR="00BF0BBD" w:rsidRPr="00BF0BBD" w14:paraId="76D139A6" w14:textId="77777777" w:rsidTr="00BF0BBD">
        <w:trPr>
          <w:trHeight w:val="300"/>
        </w:trPr>
        <w:tc>
          <w:tcPr>
            <w:tcW w:w="4700" w:type="dxa"/>
            <w:tcBorders>
              <w:top w:val="nil"/>
              <w:left w:val="nil"/>
              <w:bottom w:val="nil"/>
              <w:right w:val="nil"/>
            </w:tcBorders>
            <w:shd w:val="clear" w:color="auto" w:fill="auto"/>
            <w:vAlign w:val="bottom"/>
            <w:hideMark/>
          </w:tcPr>
          <w:p w14:paraId="1B646DB3" w14:textId="28433D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09_1SA_20_35</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09_1SA_24_01 </w:t>
            </w:r>
          </w:p>
        </w:tc>
      </w:tr>
      <w:tr w:rsidR="00BF0BBD" w:rsidRPr="00BF0BBD" w14:paraId="6085E213" w14:textId="77777777" w:rsidTr="00BF0BBD">
        <w:trPr>
          <w:trHeight w:val="600"/>
        </w:trPr>
        <w:tc>
          <w:tcPr>
            <w:tcW w:w="4700" w:type="dxa"/>
            <w:tcBorders>
              <w:top w:val="nil"/>
              <w:left w:val="nil"/>
              <w:bottom w:val="nil"/>
              <w:right w:val="nil"/>
            </w:tcBorders>
            <w:shd w:val="clear" w:color="auto" w:fill="auto"/>
            <w:vAlign w:val="bottom"/>
            <w:hideMark/>
          </w:tcPr>
          <w:p w14:paraId="539D9C66" w14:textId="0C44CE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09_1SA_18_01</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 when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09_1SA_24_01 </w:t>
            </w:r>
          </w:p>
        </w:tc>
      </w:tr>
      <w:tr w:rsidR="00BF0BBD" w:rsidRPr="00BF0BBD" w14:paraId="04E7F3B0" w14:textId="77777777" w:rsidTr="00BF0BBD">
        <w:trPr>
          <w:trHeight w:val="300"/>
        </w:trPr>
        <w:tc>
          <w:tcPr>
            <w:tcW w:w="4700" w:type="dxa"/>
            <w:tcBorders>
              <w:top w:val="nil"/>
              <w:left w:val="nil"/>
              <w:bottom w:val="nil"/>
              <w:right w:val="nil"/>
            </w:tcBorders>
            <w:shd w:val="clear" w:color="auto" w:fill="auto"/>
            <w:vAlign w:val="bottom"/>
            <w:hideMark/>
          </w:tcPr>
          <w:p w14:paraId="0B3ED7C2" w14:textId="7EC0A8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02_EXO_34_29</w:t>
            </w:r>
            <w:r w:rsidR="00FF4471">
              <w:rPr>
                <w:rFonts w:ascii="Calibri" w:eastAsia="Times New Roman" w:hAnsi="Calibri" w:cs="Calibri"/>
                <w:color w:val="000000"/>
              </w:rPr>
              <w:t>,</w:t>
            </w:r>
            <w:r w:rsidRPr="00BF0BBD">
              <w:rPr>
                <w:rFonts w:ascii="Calibri" w:eastAsia="Times New Roman" w:hAnsi="Calibri" w:cs="Calibri"/>
                <w:color w:val="000000"/>
              </w:rPr>
              <w:t xml:space="preserve"> he came down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11_1KI_02_08 </w:t>
            </w:r>
          </w:p>
        </w:tc>
      </w:tr>
      <w:tr w:rsidR="00BF0BBD" w:rsidRPr="00BF0BBD" w14:paraId="2BC7B91F" w14:textId="77777777" w:rsidTr="00BF0BBD">
        <w:trPr>
          <w:trHeight w:val="300"/>
        </w:trPr>
        <w:tc>
          <w:tcPr>
            <w:tcW w:w="4700" w:type="dxa"/>
            <w:tcBorders>
              <w:top w:val="nil"/>
              <w:left w:val="nil"/>
              <w:bottom w:val="nil"/>
              <w:right w:val="nil"/>
            </w:tcBorders>
            <w:shd w:val="clear" w:color="auto" w:fill="auto"/>
            <w:vAlign w:val="bottom"/>
            <w:hideMark/>
          </w:tcPr>
          <w:p w14:paraId="517C61FB" w14:textId="66F78C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came down with</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42_LUK_06_17 </w:t>
            </w:r>
          </w:p>
        </w:tc>
      </w:tr>
      <w:tr w:rsidR="00BF0BBD" w:rsidRPr="00BF0BBD" w14:paraId="5EB77426" w14:textId="77777777" w:rsidTr="00BF0BBD">
        <w:trPr>
          <w:trHeight w:val="300"/>
        </w:trPr>
        <w:tc>
          <w:tcPr>
            <w:tcW w:w="4700" w:type="dxa"/>
            <w:tcBorders>
              <w:top w:val="nil"/>
              <w:left w:val="nil"/>
              <w:bottom w:val="nil"/>
              <w:right w:val="nil"/>
            </w:tcBorders>
            <w:shd w:val="clear" w:color="auto" w:fill="auto"/>
            <w:vAlign w:val="bottom"/>
            <w:hideMark/>
          </w:tcPr>
          <w:p w14:paraId="2815930F" w14:textId="251123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09_1SA_19_09</w:t>
            </w:r>
            <w:r w:rsidR="00FF4471">
              <w:rPr>
                <w:rFonts w:ascii="Calibri" w:eastAsia="Times New Roman" w:hAnsi="Calibri" w:cs="Calibri"/>
                <w:color w:val="000000"/>
              </w:rPr>
              <w:t>,</w:t>
            </w:r>
            <w:r w:rsidRPr="00BF0BBD">
              <w:rPr>
                <w:rFonts w:ascii="Calibri" w:eastAsia="Times New Roman" w:hAnsi="Calibri" w:cs="Calibri"/>
                <w:color w:val="000000"/>
              </w:rPr>
              <w:t xml:space="preserve"> in his hand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10_2SA_18_14 </w:t>
            </w:r>
          </w:p>
        </w:tc>
      </w:tr>
      <w:tr w:rsidR="00BF0BBD" w:rsidRPr="00BF0BBD" w14:paraId="0E45E6B1" w14:textId="77777777" w:rsidTr="00BF0BBD">
        <w:trPr>
          <w:trHeight w:val="300"/>
        </w:trPr>
        <w:tc>
          <w:tcPr>
            <w:tcW w:w="4700" w:type="dxa"/>
            <w:tcBorders>
              <w:top w:val="nil"/>
              <w:left w:val="nil"/>
              <w:bottom w:val="nil"/>
              <w:right w:val="nil"/>
            </w:tcBorders>
            <w:shd w:val="clear" w:color="auto" w:fill="auto"/>
            <w:vAlign w:val="bottom"/>
            <w:hideMark/>
          </w:tcPr>
          <w:p w14:paraId="3EEFBD81" w14:textId="2C8927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09_1SA_20_35</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09_1SA_24_01 </w:t>
            </w:r>
          </w:p>
        </w:tc>
      </w:tr>
      <w:tr w:rsidR="00BF0BBD" w:rsidRPr="00BF0BBD" w14:paraId="35398756" w14:textId="77777777" w:rsidTr="00BF0BBD">
        <w:trPr>
          <w:trHeight w:val="300"/>
        </w:trPr>
        <w:tc>
          <w:tcPr>
            <w:tcW w:w="4700" w:type="dxa"/>
            <w:tcBorders>
              <w:top w:val="nil"/>
              <w:left w:val="nil"/>
              <w:bottom w:val="nil"/>
              <w:right w:val="nil"/>
            </w:tcBorders>
            <w:shd w:val="clear" w:color="auto" w:fill="auto"/>
            <w:vAlign w:val="bottom"/>
            <w:hideMark/>
          </w:tcPr>
          <w:p w14:paraId="2AAFCC33" w14:textId="2D1903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09_1SA_20_35</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09_1SA_24_01 </w:t>
            </w:r>
          </w:p>
        </w:tc>
      </w:tr>
      <w:tr w:rsidR="00BF0BBD" w:rsidRPr="00BF0BBD" w14:paraId="3F4B1673" w14:textId="77777777" w:rsidTr="00BF0BBD">
        <w:trPr>
          <w:trHeight w:val="300"/>
        </w:trPr>
        <w:tc>
          <w:tcPr>
            <w:tcW w:w="4700" w:type="dxa"/>
            <w:tcBorders>
              <w:top w:val="nil"/>
              <w:left w:val="nil"/>
              <w:bottom w:val="nil"/>
              <w:right w:val="nil"/>
            </w:tcBorders>
            <w:shd w:val="clear" w:color="auto" w:fill="auto"/>
            <w:vAlign w:val="bottom"/>
            <w:hideMark/>
          </w:tcPr>
          <w:p w14:paraId="7B09BAAA" w14:textId="5DA60A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01_GEN_24_30</w:t>
            </w:r>
            <w:r w:rsidR="00FF4471">
              <w:rPr>
                <w:rFonts w:ascii="Calibri" w:eastAsia="Times New Roman" w:hAnsi="Calibri" w:cs="Calibri"/>
                <w:color w:val="000000"/>
              </w:rPr>
              <w:t>,</w:t>
            </w:r>
            <w:r w:rsidRPr="00BF0BBD">
              <w:rPr>
                <w:rFonts w:ascii="Calibri" w:eastAsia="Times New Roman" w:hAnsi="Calibri" w:cs="Calibri"/>
                <w:color w:val="000000"/>
              </w:rPr>
              <w:t xml:space="preserve"> that he came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11_1KI_13_10 </w:t>
            </w:r>
          </w:p>
        </w:tc>
      </w:tr>
      <w:tr w:rsidR="00BF0BBD" w:rsidRPr="00BF0BBD" w14:paraId="78A45795" w14:textId="77777777" w:rsidTr="00BF0BBD">
        <w:trPr>
          <w:trHeight w:val="300"/>
        </w:trPr>
        <w:tc>
          <w:tcPr>
            <w:tcW w:w="4700" w:type="dxa"/>
            <w:tcBorders>
              <w:top w:val="nil"/>
              <w:left w:val="nil"/>
              <w:bottom w:val="nil"/>
              <w:right w:val="nil"/>
            </w:tcBorders>
            <w:shd w:val="clear" w:color="auto" w:fill="auto"/>
            <w:vAlign w:val="bottom"/>
            <w:hideMark/>
          </w:tcPr>
          <w:p w14:paraId="3EA91C02" w14:textId="0252B7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09_1SA_22_20</w:t>
            </w:r>
            <w:r w:rsidR="00FF4471">
              <w:rPr>
                <w:rFonts w:ascii="Calibri" w:eastAsia="Times New Roman" w:hAnsi="Calibri" w:cs="Calibri"/>
                <w:color w:val="000000"/>
              </w:rPr>
              <w:t>,</w:t>
            </w:r>
            <w:r w:rsidRPr="00BF0BBD">
              <w:rPr>
                <w:rFonts w:ascii="Calibri" w:eastAsia="Times New Roman" w:hAnsi="Calibri" w:cs="Calibri"/>
                <w:color w:val="000000"/>
              </w:rPr>
              <w:t xml:space="preserve"> the son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09_1SA_25_10 </w:t>
            </w:r>
          </w:p>
        </w:tc>
      </w:tr>
      <w:tr w:rsidR="00BF0BBD" w:rsidRPr="00BF0BBD" w14:paraId="2B6B2479" w14:textId="77777777" w:rsidTr="00BF0BBD">
        <w:trPr>
          <w:trHeight w:val="300"/>
        </w:trPr>
        <w:tc>
          <w:tcPr>
            <w:tcW w:w="4700" w:type="dxa"/>
            <w:tcBorders>
              <w:top w:val="nil"/>
              <w:left w:val="nil"/>
              <w:bottom w:val="nil"/>
              <w:right w:val="nil"/>
            </w:tcBorders>
            <w:shd w:val="clear" w:color="auto" w:fill="auto"/>
            <w:vAlign w:val="bottom"/>
            <w:hideMark/>
          </w:tcPr>
          <w:p w14:paraId="53C0EDAF" w14:textId="4CED2C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09_1SA_20_18</w:t>
            </w:r>
            <w:r w:rsidR="00FF4471">
              <w:rPr>
                <w:rFonts w:ascii="Calibri" w:eastAsia="Times New Roman" w:hAnsi="Calibri" w:cs="Calibri"/>
                <w:color w:val="000000"/>
              </w:rPr>
              <w:t>,</w:t>
            </w:r>
            <w:r w:rsidRPr="00BF0BBD">
              <w:rPr>
                <w:rFonts w:ascii="Calibri" w:eastAsia="Times New Roman" w:hAnsi="Calibri" w:cs="Calibri"/>
                <w:color w:val="000000"/>
              </w:rPr>
              <w:t xml:space="preserve"> to David To</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13_1CH_12_01 </w:t>
            </w:r>
          </w:p>
        </w:tc>
      </w:tr>
      <w:tr w:rsidR="00BF0BBD" w:rsidRPr="00BF0BBD" w14:paraId="18B2D5B1" w14:textId="77777777" w:rsidTr="00BF0BBD">
        <w:trPr>
          <w:trHeight w:val="300"/>
        </w:trPr>
        <w:tc>
          <w:tcPr>
            <w:tcW w:w="4700" w:type="dxa"/>
            <w:tcBorders>
              <w:top w:val="nil"/>
              <w:left w:val="nil"/>
              <w:bottom w:val="nil"/>
              <w:right w:val="nil"/>
            </w:tcBorders>
            <w:shd w:val="clear" w:color="auto" w:fill="auto"/>
            <w:vAlign w:val="bottom"/>
            <w:hideMark/>
          </w:tcPr>
          <w:p w14:paraId="4862FDE3" w14:textId="021426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09_1SA_18_01</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when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09_1SA_24_01 </w:t>
            </w:r>
          </w:p>
        </w:tc>
      </w:tr>
      <w:tr w:rsidR="00BF0BBD" w:rsidRPr="00BF0BBD" w14:paraId="25590A20" w14:textId="77777777" w:rsidTr="00BF0BBD">
        <w:trPr>
          <w:trHeight w:val="1500"/>
        </w:trPr>
        <w:tc>
          <w:tcPr>
            <w:tcW w:w="4700" w:type="dxa"/>
            <w:tcBorders>
              <w:top w:val="nil"/>
              <w:left w:val="nil"/>
              <w:bottom w:val="nil"/>
              <w:right w:val="nil"/>
            </w:tcBorders>
            <w:shd w:val="clear" w:color="auto" w:fill="auto"/>
            <w:vAlign w:val="bottom"/>
            <w:hideMark/>
          </w:tcPr>
          <w:p w14:paraId="1FBCB42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09_1SA_23:07 And it was told Saul that David was come to Keilah. And Saul said, God hath delivered him into mine hand; for he is shut in, by entering into a town that hath gates and bars. #,</w:t>
            </w:r>
          </w:p>
        </w:tc>
      </w:tr>
      <w:tr w:rsidR="00BF0BBD" w:rsidRPr="00BF0BBD" w14:paraId="11DAEE3A" w14:textId="77777777" w:rsidTr="00BF0BBD">
        <w:trPr>
          <w:trHeight w:val="300"/>
        </w:trPr>
        <w:tc>
          <w:tcPr>
            <w:tcW w:w="4700" w:type="dxa"/>
            <w:tcBorders>
              <w:top w:val="nil"/>
              <w:left w:val="nil"/>
              <w:bottom w:val="nil"/>
              <w:right w:val="nil"/>
            </w:tcBorders>
            <w:shd w:val="clear" w:color="auto" w:fill="auto"/>
            <w:vAlign w:val="bottom"/>
            <w:hideMark/>
          </w:tcPr>
          <w:p w14:paraId="63E6370E" w14:textId="06D504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09_1SA_19_19</w:t>
            </w:r>
            <w:r w:rsidR="00FF4471">
              <w:rPr>
                <w:rFonts w:ascii="Calibri" w:eastAsia="Times New Roman" w:hAnsi="Calibri" w:cs="Calibri"/>
                <w:color w:val="000000"/>
              </w:rPr>
              <w:t>,</w:t>
            </w:r>
            <w:r w:rsidRPr="00BF0BBD">
              <w:rPr>
                <w:rFonts w:ascii="Calibri" w:eastAsia="Times New Roman" w:hAnsi="Calibri" w:cs="Calibri"/>
                <w:color w:val="000000"/>
              </w:rPr>
              <w:t xml:space="preserve"> and it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09_1SA_23_13 </w:t>
            </w:r>
          </w:p>
        </w:tc>
      </w:tr>
      <w:tr w:rsidR="00BF0BBD" w:rsidRPr="00BF0BBD" w14:paraId="5A4DFC84" w14:textId="77777777" w:rsidTr="00BF0BBD">
        <w:trPr>
          <w:trHeight w:val="300"/>
        </w:trPr>
        <w:tc>
          <w:tcPr>
            <w:tcW w:w="4700" w:type="dxa"/>
            <w:tcBorders>
              <w:top w:val="nil"/>
              <w:left w:val="nil"/>
              <w:bottom w:val="nil"/>
              <w:right w:val="nil"/>
            </w:tcBorders>
            <w:shd w:val="clear" w:color="auto" w:fill="auto"/>
            <w:vAlign w:val="bottom"/>
            <w:hideMark/>
          </w:tcPr>
          <w:p w14:paraId="16F1EE41" w14:textId="030E66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09_1SA_19_19</w:t>
            </w:r>
            <w:r w:rsidR="00FF4471">
              <w:rPr>
                <w:rFonts w:ascii="Calibri" w:eastAsia="Times New Roman" w:hAnsi="Calibri" w:cs="Calibri"/>
                <w:color w:val="000000"/>
              </w:rPr>
              <w:t>,</w:t>
            </w:r>
            <w:r w:rsidRPr="00BF0BBD">
              <w:rPr>
                <w:rFonts w:ascii="Calibri" w:eastAsia="Times New Roman" w:hAnsi="Calibri" w:cs="Calibri"/>
                <w:color w:val="000000"/>
              </w:rPr>
              <w:t xml:space="preserve"> And it was told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09_1SA_23_13 </w:t>
            </w:r>
          </w:p>
        </w:tc>
      </w:tr>
      <w:tr w:rsidR="00BF0BBD" w:rsidRPr="00BF0BBD" w14:paraId="506E45A9" w14:textId="77777777" w:rsidTr="00BF0BBD">
        <w:trPr>
          <w:trHeight w:val="300"/>
        </w:trPr>
        <w:tc>
          <w:tcPr>
            <w:tcW w:w="4700" w:type="dxa"/>
            <w:tcBorders>
              <w:top w:val="nil"/>
              <w:left w:val="nil"/>
              <w:bottom w:val="nil"/>
              <w:right w:val="nil"/>
            </w:tcBorders>
            <w:shd w:val="clear" w:color="auto" w:fill="auto"/>
            <w:vAlign w:val="bottom"/>
            <w:hideMark/>
          </w:tcPr>
          <w:p w14:paraId="7CDD4A09" w14:textId="6B3BEA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09_1SA_23_03</w:t>
            </w:r>
            <w:r w:rsidR="00FF4471">
              <w:rPr>
                <w:rFonts w:ascii="Calibri" w:eastAsia="Times New Roman" w:hAnsi="Calibri" w:cs="Calibri"/>
                <w:color w:val="000000"/>
              </w:rPr>
              <w:t>,</w:t>
            </w:r>
            <w:r w:rsidRPr="00BF0BBD">
              <w:rPr>
                <w:rFonts w:ascii="Calibri" w:eastAsia="Times New Roman" w:hAnsi="Calibri" w:cs="Calibri"/>
                <w:color w:val="000000"/>
              </w:rPr>
              <w:t xml:space="preserve"> come to Keilah</w:t>
            </w:r>
            <w:r w:rsidR="00644F35">
              <w:rPr>
                <w:rFonts w:ascii="Calibri" w:eastAsia="Times New Roman" w:hAnsi="Calibri" w:cs="Calibri"/>
                <w:color w:val="000000"/>
              </w:rPr>
              <w:t>, &lt;&lt;&lt;&lt;&lt;</w:t>
            </w:r>
          </w:p>
        </w:tc>
      </w:tr>
      <w:tr w:rsidR="00BF0BBD" w:rsidRPr="00BF0BBD" w14:paraId="2FFBB4E1" w14:textId="77777777" w:rsidTr="00BF0BBD">
        <w:trPr>
          <w:trHeight w:val="300"/>
        </w:trPr>
        <w:tc>
          <w:tcPr>
            <w:tcW w:w="4700" w:type="dxa"/>
            <w:tcBorders>
              <w:top w:val="nil"/>
              <w:left w:val="nil"/>
              <w:bottom w:val="nil"/>
              <w:right w:val="nil"/>
            </w:tcBorders>
            <w:shd w:val="clear" w:color="auto" w:fill="auto"/>
            <w:vAlign w:val="bottom"/>
            <w:hideMark/>
          </w:tcPr>
          <w:p w14:paraId="3173511E" w14:textId="5F331D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was come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10_2SA_15_32 </w:t>
            </w:r>
          </w:p>
        </w:tc>
      </w:tr>
      <w:tr w:rsidR="00BF0BBD" w:rsidRPr="00BF0BBD" w14:paraId="309F45DF" w14:textId="77777777" w:rsidTr="00BF0BBD">
        <w:trPr>
          <w:trHeight w:val="300"/>
        </w:trPr>
        <w:tc>
          <w:tcPr>
            <w:tcW w:w="4700" w:type="dxa"/>
            <w:tcBorders>
              <w:top w:val="nil"/>
              <w:left w:val="nil"/>
              <w:bottom w:val="nil"/>
              <w:right w:val="nil"/>
            </w:tcBorders>
            <w:shd w:val="clear" w:color="auto" w:fill="auto"/>
            <w:vAlign w:val="bottom"/>
            <w:hideMark/>
          </w:tcPr>
          <w:p w14:paraId="6656F26E" w14:textId="483AE5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was come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10_2SA_15_32 </w:t>
            </w:r>
          </w:p>
        </w:tc>
      </w:tr>
      <w:tr w:rsidR="00BF0BBD" w:rsidRPr="00BF0BBD" w14:paraId="14327EFA" w14:textId="77777777" w:rsidTr="00BF0BBD">
        <w:trPr>
          <w:trHeight w:val="600"/>
        </w:trPr>
        <w:tc>
          <w:tcPr>
            <w:tcW w:w="4700" w:type="dxa"/>
            <w:tcBorders>
              <w:top w:val="nil"/>
              <w:left w:val="nil"/>
              <w:bottom w:val="nil"/>
              <w:right w:val="nil"/>
            </w:tcBorders>
            <w:shd w:val="clear" w:color="auto" w:fill="auto"/>
            <w:vAlign w:val="bottom"/>
            <w:hideMark/>
          </w:tcPr>
          <w:p w14:paraId="694842AB" w14:textId="6C9CAB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04_NUM_21_34</w:t>
            </w:r>
            <w:r w:rsidR="00FF4471">
              <w:rPr>
                <w:rFonts w:ascii="Calibri" w:eastAsia="Times New Roman" w:hAnsi="Calibri" w:cs="Calibri"/>
                <w:color w:val="000000"/>
              </w:rPr>
              <w:t>,</w:t>
            </w:r>
            <w:r w:rsidRPr="00BF0BBD">
              <w:rPr>
                <w:rFonts w:ascii="Calibri" w:eastAsia="Times New Roman" w:hAnsi="Calibri" w:cs="Calibri"/>
                <w:color w:val="000000"/>
              </w:rPr>
              <w:t xml:space="preserve"> delivered him into</w:t>
            </w:r>
            <w:r w:rsidR="00FF4471">
              <w:rPr>
                <w:rFonts w:ascii="Calibri" w:eastAsia="Times New Roman" w:hAnsi="Calibri" w:cs="Calibri"/>
                <w:color w:val="000000"/>
              </w:rPr>
              <w:t>,</w:t>
            </w:r>
            <w:r w:rsidRPr="00BF0BBD">
              <w:rPr>
                <w:rFonts w:ascii="Calibri" w:eastAsia="Times New Roman" w:hAnsi="Calibri" w:cs="Calibri"/>
                <w:color w:val="000000"/>
              </w:rPr>
              <w:t xml:space="preserve"> 26_EZE_31_11 </w:t>
            </w:r>
          </w:p>
        </w:tc>
      </w:tr>
      <w:tr w:rsidR="00BF0BBD" w:rsidRPr="00BF0BBD" w14:paraId="160704F4" w14:textId="77777777" w:rsidTr="00BF0BBD">
        <w:trPr>
          <w:trHeight w:val="300"/>
        </w:trPr>
        <w:tc>
          <w:tcPr>
            <w:tcW w:w="4700" w:type="dxa"/>
            <w:tcBorders>
              <w:top w:val="nil"/>
              <w:left w:val="nil"/>
              <w:bottom w:val="nil"/>
              <w:right w:val="nil"/>
            </w:tcBorders>
            <w:shd w:val="clear" w:color="auto" w:fill="auto"/>
            <w:vAlign w:val="bottom"/>
            <w:hideMark/>
          </w:tcPr>
          <w:p w14:paraId="703E0307" w14:textId="1B0644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entering into a</w:t>
            </w:r>
            <w:r w:rsidR="00FF4471">
              <w:rPr>
                <w:rFonts w:ascii="Calibri" w:eastAsia="Times New Roman" w:hAnsi="Calibri" w:cs="Calibri"/>
                <w:color w:val="000000"/>
              </w:rPr>
              <w:t>,</w:t>
            </w:r>
            <w:r w:rsidRPr="00BF0BBD">
              <w:rPr>
                <w:rFonts w:ascii="Calibri" w:eastAsia="Times New Roman" w:hAnsi="Calibri" w:cs="Calibri"/>
                <w:color w:val="000000"/>
              </w:rPr>
              <w:t xml:space="preserve"> 44_ACT_27_02 </w:t>
            </w:r>
          </w:p>
        </w:tc>
      </w:tr>
      <w:tr w:rsidR="00BF0BBD" w:rsidRPr="00BF0BBD" w14:paraId="42489FC7" w14:textId="77777777" w:rsidTr="00BF0BBD">
        <w:trPr>
          <w:trHeight w:val="300"/>
        </w:trPr>
        <w:tc>
          <w:tcPr>
            <w:tcW w:w="4700" w:type="dxa"/>
            <w:tcBorders>
              <w:top w:val="nil"/>
              <w:left w:val="nil"/>
              <w:bottom w:val="nil"/>
              <w:right w:val="nil"/>
            </w:tcBorders>
            <w:shd w:val="clear" w:color="auto" w:fill="auto"/>
            <w:vAlign w:val="bottom"/>
            <w:hideMark/>
          </w:tcPr>
          <w:p w14:paraId="2655BD37" w14:textId="5750AF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09_1SA_15_29</w:t>
            </w:r>
            <w:r w:rsidR="00FF4471">
              <w:rPr>
                <w:rFonts w:ascii="Calibri" w:eastAsia="Times New Roman" w:hAnsi="Calibri" w:cs="Calibri"/>
                <w:color w:val="000000"/>
              </w:rPr>
              <w:t>,</w:t>
            </w:r>
            <w:r w:rsidRPr="00BF0BBD">
              <w:rPr>
                <w:rFonts w:ascii="Calibri" w:eastAsia="Times New Roman" w:hAnsi="Calibri" w:cs="Calibri"/>
                <w:color w:val="000000"/>
              </w:rPr>
              <w:t xml:space="preserve"> for he 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09_1SA_24_10 </w:t>
            </w:r>
          </w:p>
        </w:tc>
      </w:tr>
      <w:tr w:rsidR="00BF0BBD" w:rsidRPr="00BF0BBD" w14:paraId="16B091FA" w14:textId="77777777" w:rsidTr="00BF0BBD">
        <w:trPr>
          <w:trHeight w:val="300"/>
        </w:trPr>
        <w:tc>
          <w:tcPr>
            <w:tcW w:w="4700" w:type="dxa"/>
            <w:tcBorders>
              <w:top w:val="nil"/>
              <w:left w:val="nil"/>
              <w:bottom w:val="nil"/>
              <w:right w:val="nil"/>
            </w:tcBorders>
            <w:shd w:val="clear" w:color="auto" w:fill="auto"/>
            <w:vAlign w:val="bottom"/>
            <w:hideMark/>
          </w:tcPr>
          <w:p w14:paraId="772662FE" w14:textId="12A77B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05_DEU_03_05</w:t>
            </w:r>
            <w:r w:rsidR="00FF4471">
              <w:rPr>
                <w:rFonts w:ascii="Calibri" w:eastAsia="Times New Roman" w:hAnsi="Calibri" w:cs="Calibri"/>
                <w:color w:val="000000"/>
              </w:rPr>
              <w:t>,</w:t>
            </w:r>
            <w:r w:rsidRPr="00BF0BBD">
              <w:rPr>
                <w:rFonts w:ascii="Calibri" w:eastAsia="Times New Roman" w:hAnsi="Calibri" w:cs="Calibri"/>
                <w:color w:val="000000"/>
              </w:rPr>
              <w:t xml:space="preserve"> gates and bars</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14_2CH_14_07 </w:t>
            </w:r>
          </w:p>
        </w:tc>
      </w:tr>
      <w:tr w:rsidR="00BF0BBD" w:rsidRPr="00BF0BBD" w14:paraId="4B7B366A" w14:textId="77777777" w:rsidTr="00BF0BBD">
        <w:trPr>
          <w:trHeight w:val="600"/>
        </w:trPr>
        <w:tc>
          <w:tcPr>
            <w:tcW w:w="4700" w:type="dxa"/>
            <w:tcBorders>
              <w:top w:val="nil"/>
              <w:left w:val="nil"/>
              <w:bottom w:val="nil"/>
              <w:right w:val="nil"/>
            </w:tcBorders>
            <w:shd w:val="clear" w:color="auto" w:fill="auto"/>
            <w:vAlign w:val="bottom"/>
            <w:hideMark/>
          </w:tcPr>
          <w:p w14:paraId="0EDCE649" w14:textId="59AAAC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07_JUD_16_24</w:t>
            </w:r>
            <w:r w:rsidR="00FF4471">
              <w:rPr>
                <w:rFonts w:ascii="Calibri" w:eastAsia="Times New Roman" w:hAnsi="Calibri" w:cs="Calibri"/>
                <w:color w:val="000000"/>
              </w:rPr>
              <w:t>,</w:t>
            </w:r>
            <w:r w:rsidRPr="00BF0BBD">
              <w:rPr>
                <w:rFonts w:ascii="Calibri" w:eastAsia="Times New Roman" w:hAnsi="Calibri" w:cs="Calibri"/>
                <w:color w:val="000000"/>
              </w:rPr>
              <w:t xml:space="preserve"> God hath delivered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09_1SA_26_08 </w:t>
            </w:r>
          </w:p>
        </w:tc>
      </w:tr>
      <w:tr w:rsidR="00BF0BBD" w:rsidRPr="00BF0BBD" w14:paraId="3FF378A3" w14:textId="77777777" w:rsidTr="00BF0BBD">
        <w:trPr>
          <w:trHeight w:val="300"/>
        </w:trPr>
        <w:tc>
          <w:tcPr>
            <w:tcW w:w="4700" w:type="dxa"/>
            <w:tcBorders>
              <w:top w:val="nil"/>
              <w:left w:val="nil"/>
              <w:bottom w:val="nil"/>
              <w:right w:val="nil"/>
            </w:tcBorders>
            <w:shd w:val="clear" w:color="auto" w:fill="auto"/>
            <w:vAlign w:val="bottom"/>
            <w:hideMark/>
          </w:tcPr>
          <w:p w14:paraId="50E36DAD" w14:textId="3DFE50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hand for he</w:t>
            </w:r>
            <w:r w:rsidR="00FF4471">
              <w:rPr>
                <w:rFonts w:ascii="Calibri" w:eastAsia="Times New Roman" w:hAnsi="Calibri" w:cs="Calibri"/>
                <w:color w:val="000000"/>
              </w:rPr>
              <w:t>,</w:t>
            </w:r>
            <w:r w:rsidRPr="00BF0BBD">
              <w:rPr>
                <w:rFonts w:ascii="Calibri" w:eastAsia="Times New Roman" w:hAnsi="Calibri" w:cs="Calibri"/>
                <w:color w:val="000000"/>
              </w:rPr>
              <w:t xml:space="preserve"> 21_ECC_07_18 </w:t>
            </w:r>
          </w:p>
        </w:tc>
      </w:tr>
      <w:tr w:rsidR="00BF0BBD" w:rsidRPr="00BF0BBD" w14:paraId="7F775BA6" w14:textId="77777777" w:rsidTr="00BF0BBD">
        <w:trPr>
          <w:trHeight w:val="300"/>
        </w:trPr>
        <w:tc>
          <w:tcPr>
            <w:tcW w:w="4700" w:type="dxa"/>
            <w:tcBorders>
              <w:top w:val="nil"/>
              <w:left w:val="nil"/>
              <w:bottom w:val="nil"/>
              <w:right w:val="nil"/>
            </w:tcBorders>
            <w:shd w:val="clear" w:color="auto" w:fill="auto"/>
            <w:vAlign w:val="bottom"/>
            <w:hideMark/>
          </w:tcPr>
          <w:p w14:paraId="7A67E98A" w14:textId="7FA03D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hath delivered him</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11_1KI_13_26 </w:t>
            </w:r>
          </w:p>
        </w:tc>
      </w:tr>
      <w:tr w:rsidR="00BF0BBD" w:rsidRPr="00BF0BBD" w14:paraId="2EC32314" w14:textId="77777777" w:rsidTr="00BF0BBD">
        <w:trPr>
          <w:trHeight w:val="300"/>
        </w:trPr>
        <w:tc>
          <w:tcPr>
            <w:tcW w:w="4700" w:type="dxa"/>
            <w:tcBorders>
              <w:top w:val="nil"/>
              <w:left w:val="nil"/>
              <w:bottom w:val="nil"/>
              <w:right w:val="nil"/>
            </w:tcBorders>
            <w:shd w:val="clear" w:color="auto" w:fill="auto"/>
            <w:vAlign w:val="bottom"/>
            <w:hideMark/>
          </w:tcPr>
          <w:p w14:paraId="2103EDB6" w14:textId="3B102A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09_1SA_19_21</w:t>
            </w:r>
            <w:r w:rsidR="00FF4471">
              <w:rPr>
                <w:rFonts w:ascii="Calibri" w:eastAsia="Times New Roman" w:hAnsi="Calibri" w:cs="Calibri"/>
                <w:color w:val="000000"/>
              </w:rPr>
              <w:t>,</w:t>
            </w:r>
            <w:r w:rsidRPr="00BF0BBD">
              <w:rPr>
                <w:rFonts w:ascii="Calibri" w:eastAsia="Times New Roman" w:hAnsi="Calibri" w:cs="Calibri"/>
                <w:color w:val="000000"/>
              </w:rPr>
              <w:t xml:space="preserve"> it was told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09_1SA_23_13 </w:t>
            </w:r>
          </w:p>
        </w:tc>
      </w:tr>
      <w:tr w:rsidR="00BF0BBD" w:rsidRPr="00BF0BBD" w14:paraId="2DA35E2A" w14:textId="77777777" w:rsidTr="00BF0BBD">
        <w:trPr>
          <w:trHeight w:val="300"/>
        </w:trPr>
        <w:tc>
          <w:tcPr>
            <w:tcW w:w="4700" w:type="dxa"/>
            <w:tcBorders>
              <w:top w:val="nil"/>
              <w:left w:val="nil"/>
              <w:bottom w:val="nil"/>
              <w:right w:val="nil"/>
            </w:tcBorders>
            <w:shd w:val="clear" w:color="auto" w:fill="auto"/>
            <w:vAlign w:val="bottom"/>
            <w:hideMark/>
          </w:tcPr>
          <w:p w14:paraId="0F258671" w14:textId="3124B2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04_NUM_22_29</w:t>
            </w:r>
            <w:r w:rsidR="00FF4471">
              <w:rPr>
                <w:rFonts w:ascii="Calibri" w:eastAsia="Times New Roman" w:hAnsi="Calibri" w:cs="Calibri"/>
                <w:color w:val="000000"/>
              </w:rPr>
              <w:t>,</w:t>
            </w:r>
            <w:r w:rsidRPr="00BF0BBD">
              <w:rPr>
                <w:rFonts w:ascii="Calibri" w:eastAsia="Times New Roman" w:hAnsi="Calibri" w:cs="Calibri"/>
                <w:color w:val="000000"/>
              </w:rPr>
              <w:t xml:space="preserve"> mine hand for</w:t>
            </w:r>
            <w:r w:rsidR="00644F35">
              <w:rPr>
                <w:rFonts w:ascii="Calibri" w:eastAsia="Times New Roman" w:hAnsi="Calibri" w:cs="Calibri"/>
                <w:color w:val="000000"/>
              </w:rPr>
              <w:t>, &lt;&lt;&lt;&lt;&lt;</w:t>
            </w:r>
          </w:p>
        </w:tc>
      </w:tr>
      <w:tr w:rsidR="00BF0BBD" w:rsidRPr="00BF0BBD" w14:paraId="5B4AB9F8" w14:textId="77777777" w:rsidTr="00BF0BBD">
        <w:trPr>
          <w:trHeight w:val="300"/>
        </w:trPr>
        <w:tc>
          <w:tcPr>
            <w:tcW w:w="4700" w:type="dxa"/>
            <w:tcBorders>
              <w:top w:val="nil"/>
              <w:left w:val="nil"/>
              <w:bottom w:val="nil"/>
              <w:right w:val="nil"/>
            </w:tcBorders>
            <w:shd w:val="clear" w:color="auto" w:fill="auto"/>
            <w:vAlign w:val="bottom"/>
            <w:hideMark/>
          </w:tcPr>
          <w:p w14:paraId="6F60452D" w14:textId="088DE4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01_GEN_30_23</w:t>
            </w:r>
            <w:r w:rsidR="00FF4471">
              <w:rPr>
                <w:rFonts w:ascii="Calibri" w:eastAsia="Times New Roman" w:hAnsi="Calibri" w:cs="Calibri"/>
                <w:color w:val="000000"/>
              </w:rPr>
              <w:t>,</w:t>
            </w:r>
            <w:r w:rsidRPr="00BF0BBD">
              <w:rPr>
                <w:rFonts w:ascii="Calibri" w:eastAsia="Times New Roman" w:hAnsi="Calibri" w:cs="Calibri"/>
                <w:color w:val="000000"/>
              </w:rPr>
              <w:t xml:space="preserve"> said God hath</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13_1CH_14_11 </w:t>
            </w:r>
          </w:p>
        </w:tc>
      </w:tr>
      <w:tr w:rsidR="00BF0BBD" w:rsidRPr="00BF0BBD" w14:paraId="4ACB5AF1" w14:textId="77777777" w:rsidTr="00BF0BBD">
        <w:trPr>
          <w:trHeight w:val="300"/>
        </w:trPr>
        <w:tc>
          <w:tcPr>
            <w:tcW w:w="4700" w:type="dxa"/>
            <w:tcBorders>
              <w:top w:val="nil"/>
              <w:left w:val="nil"/>
              <w:bottom w:val="nil"/>
              <w:right w:val="nil"/>
            </w:tcBorders>
            <w:shd w:val="clear" w:color="auto" w:fill="auto"/>
            <w:vAlign w:val="bottom"/>
            <w:hideMark/>
          </w:tcPr>
          <w:p w14:paraId="5CCD4B37" w14:textId="7B1FF9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09_1SA_16_23</w:t>
            </w:r>
            <w:r w:rsidR="00FF4471">
              <w:rPr>
                <w:rFonts w:ascii="Calibri" w:eastAsia="Times New Roman" w:hAnsi="Calibri" w:cs="Calibri"/>
                <w:color w:val="000000"/>
              </w:rPr>
              <w:t>,</w:t>
            </w:r>
            <w:r w:rsidRPr="00BF0BBD">
              <w:rPr>
                <w:rFonts w:ascii="Calibri" w:eastAsia="Times New Roman" w:hAnsi="Calibri" w:cs="Calibri"/>
                <w:color w:val="000000"/>
              </w:rPr>
              <w:t xml:space="preserve"> Saul that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09_1SA_27_04 </w:t>
            </w:r>
          </w:p>
        </w:tc>
      </w:tr>
      <w:tr w:rsidR="00BF0BBD" w:rsidRPr="00BF0BBD" w14:paraId="406381BE" w14:textId="77777777" w:rsidTr="00BF0BBD">
        <w:trPr>
          <w:trHeight w:val="300"/>
        </w:trPr>
        <w:tc>
          <w:tcPr>
            <w:tcW w:w="4700" w:type="dxa"/>
            <w:tcBorders>
              <w:top w:val="nil"/>
              <w:left w:val="nil"/>
              <w:bottom w:val="nil"/>
              <w:right w:val="nil"/>
            </w:tcBorders>
            <w:shd w:val="clear" w:color="auto" w:fill="auto"/>
            <w:vAlign w:val="bottom"/>
            <w:hideMark/>
          </w:tcPr>
          <w:p w14:paraId="766CA0D8" w14:textId="6FB1AD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that David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09_1SA_23_13 </w:t>
            </w:r>
          </w:p>
        </w:tc>
      </w:tr>
      <w:tr w:rsidR="00BF0BBD" w:rsidRPr="00BF0BBD" w14:paraId="6012F370" w14:textId="77777777" w:rsidTr="00BF0BBD">
        <w:trPr>
          <w:trHeight w:val="300"/>
        </w:trPr>
        <w:tc>
          <w:tcPr>
            <w:tcW w:w="4700" w:type="dxa"/>
            <w:tcBorders>
              <w:top w:val="nil"/>
              <w:left w:val="nil"/>
              <w:bottom w:val="nil"/>
              <w:right w:val="nil"/>
            </w:tcBorders>
            <w:shd w:val="clear" w:color="auto" w:fill="auto"/>
            <w:vAlign w:val="bottom"/>
            <w:hideMark/>
          </w:tcPr>
          <w:p w14:paraId="447538DB" w14:textId="186A2D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09_1SA_23_05</w:t>
            </w:r>
            <w:r w:rsidR="00FF4471">
              <w:rPr>
                <w:rFonts w:ascii="Calibri" w:eastAsia="Times New Roman" w:hAnsi="Calibri" w:cs="Calibri"/>
                <w:color w:val="000000"/>
              </w:rPr>
              <w:t>,</w:t>
            </w:r>
            <w:r w:rsidRPr="00BF0BBD">
              <w:rPr>
                <w:rFonts w:ascii="Calibri" w:eastAsia="Times New Roman" w:hAnsi="Calibri" w:cs="Calibri"/>
                <w:color w:val="000000"/>
              </w:rPr>
              <w:t xml:space="preserve"> to Keilah and</w:t>
            </w:r>
            <w:r w:rsidR="00644F35">
              <w:rPr>
                <w:rFonts w:ascii="Calibri" w:eastAsia="Times New Roman" w:hAnsi="Calibri" w:cs="Calibri"/>
                <w:color w:val="000000"/>
              </w:rPr>
              <w:t>, &lt;&lt;&lt;&lt;&lt;</w:t>
            </w:r>
          </w:p>
        </w:tc>
      </w:tr>
      <w:tr w:rsidR="00BF0BBD" w:rsidRPr="00BF0BBD" w14:paraId="14C86B40" w14:textId="77777777" w:rsidTr="00BF0BBD">
        <w:trPr>
          <w:trHeight w:val="300"/>
        </w:trPr>
        <w:tc>
          <w:tcPr>
            <w:tcW w:w="4700" w:type="dxa"/>
            <w:tcBorders>
              <w:top w:val="nil"/>
              <w:left w:val="nil"/>
              <w:bottom w:val="nil"/>
              <w:right w:val="nil"/>
            </w:tcBorders>
            <w:shd w:val="clear" w:color="auto" w:fill="auto"/>
            <w:vAlign w:val="bottom"/>
            <w:hideMark/>
          </w:tcPr>
          <w:p w14:paraId="5211ED46" w14:textId="3D525A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told Saul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09_1SA_23_13 </w:t>
            </w:r>
          </w:p>
        </w:tc>
      </w:tr>
      <w:tr w:rsidR="00BF0BBD" w:rsidRPr="00BF0BBD" w14:paraId="6224ED60" w14:textId="77777777" w:rsidTr="00BF0BBD">
        <w:trPr>
          <w:trHeight w:val="300"/>
        </w:trPr>
        <w:tc>
          <w:tcPr>
            <w:tcW w:w="4700" w:type="dxa"/>
            <w:tcBorders>
              <w:top w:val="nil"/>
              <w:left w:val="nil"/>
              <w:bottom w:val="nil"/>
              <w:right w:val="nil"/>
            </w:tcBorders>
            <w:shd w:val="clear" w:color="auto" w:fill="auto"/>
            <w:vAlign w:val="bottom"/>
            <w:hideMark/>
          </w:tcPr>
          <w:p w14:paraId="67C74167" w14:textId="6795F2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told Saul that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09_1SA_23_13 </w:t>
            </w:r>
          </w:p>
        </w:tc>
      </w:tr>
      <w:tr w:rsidR="00BF0BBD" w:rsidRPr="00BF0BBD" w14:paraId="242B5C4F" w14:textId="77777777" w:rsidTr="00BF0BBD">
        <w:trPr>
          <w:trHeight w:val="300"/>
        </w:trPr>
        <w:tc>
          <w:tcPr>
            <w:tcW w:w="4700" w:type="dxa"/>
            <w:tcBorders>
              <w:top w:val="nil"/>
              <w:left w:val="nil"/>
              <w:bottom w:val="nil"/>
              <w:right w:val="nil"/>
            </w:tcBorders>
            <w:shd w:val="clear" w:color="auto" w:fill="auto"/>
            <w:vAlign w:val="bottom"/>
            <w:hideMark/>
          </w:tcPr>
          <w:p w14:paraId="3DB3575D" w14:textId="6C10CF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09_1SA_20_37</w:t>
            </w:r>
            <w:r w:rsidR="00FF4471">
              <w:rPr>
                <w:rFonts w:ascii="Calibri" w:eastAsia="Times New Roman" w:hAnsi="Calibri" w:cs="Calibri"/>
                <w:color w:val="000000"/>
              </w:rPr>
              <w:t>,</w:t>
            </w:r>
            <w:r w:rsidRPr="00BF0BBD">
              <w:rPr>
                <w:rFonts w:ascii="Calibri" w:eastAsia="Times New Roman" w:hAnsi="Calibri" w:cs="Calibri"/>
                <w:color w:val="000000"/>
              </w:rPr>
              <w:t xml:space="preserve"> was come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10_2SA_13_06 </w:t>
            </w:r>
          </w:p>
        </w:tc>
      </w:tr>
      <w:tr w:rsidR="00BF0BBD" w:rsidRPr="00BF0BBD" w14:paraId="2808C4A3" w14:textId="77777777" w:rsidTr="00BF0BBD">
        <w:trPr>
          <w:trHeight w:val="300"/>
        </w:trPr>
        <w:tc>
          <w:tcPr>
            <w:tcW w:w="4700" w:type="dxa"/>
            <w:tcBorders>
              <w:top w:val="nil"/>
              <w:left w:val="nil"/>
              <w:bottom w:val="nil"/>
              <w:right w:val="nil"/>
            </w:tcBorders>
            <w:shd w:val="clear" w:color="auto" w:fill="auto"/>
            <w:vAlign w:val="bottom"/>
            <w:hideMark/>
          </w:tcPr>
          <w:p w14:paraId="2E810E27" w14:textId="17DB50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told Saul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09_1SA_23_13 </w:t>
            </w:r>
          </w:p>
        </w:tc>
      </w:tr>
      <w:tr w:rsidR="00BF0BBD" w:rsidRPr="00BF0BBD" w14:paraId="2180735E" w14:textId="77777777" w:rsidTr="00BF0BBD">
        <w:trPr>
          <w:trHeight w:val="900"/>
        </w:trPr>
        <w:tc>
          <w:tcPr>
            <w:tcW w:w="4700" w:type="dxa"/>
            <w:tcBorders>
              <w:top w:val="nil"/>
              <w:left w:val="nil"/>
              <w:bottom w:val="nil"/>
              <w:right w:val="nil"/>
            </w:tcBorders>
            <w:shd w:val="clear" w:color="auto" w:fill="auto"/>
            <w:vAlign w:val="bottom"/>
            <w:hideMark/>
          </w:tcPr>
          <w:p w14:paraId="736C6C3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09_1SA_23:08 And Saul called all the people together to war, to go down to Keilah, to besiege David and his men. #,</w:t>
            </w:r>
          </w:p>
        </w:tc>
      </w:tr>
      <w:tr w:rsidR="00BF0BBD" w:rsidRPr="00BF0BBD" w14:paraId="5EF28AB9" w14:textId="77777777" w:rsidTr="00BF0BBD">
        <w:trPr>
          <w:trHeight w:val="300"/>
        </w:trPr>
        <w:tc>
          <w:tcPr>
            <w:tcW w:w="4700" w:type="dxa"/>
            <w:tcBorders>
              <w:top w:val="nil"/>
              <w:left w:val="nil"/>
              <w:bottom w:val="nil"/>
              <w:right w:val="nil"/>
            </w:tcBorders>
            <w:shd w:val="clear" w:color="auto" w:fill="auto"/>
            <w:vAlign w:val="bottom"/>
            <w:hideMark/>
          </w:tcPr>
          <w:p w14:paraId="57D69A83" w14:textId="103F53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09_1SA_18_05</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09_1SA_30_06 </w:t>
            </w:r>
          </w:p>
        </w:tc>
      </w:tr>
      <w:tr w:rsidR="00BF0BBD" w:rsidRPr="00BF0BBD" w14:paraId="1594697E" w14:textId="77777777" w:rsidTr="00BF0BBD">
        <w:trPr>
          <w:trHeight w:val="300"/>
        </w:trPr>
        <w:tc>
          <w:tcPr>
            <w:tcW w:w="4700" w:type="dxa"/>
            <w:tcBorders>
              <w:top w:val="nil"/>
              <w:left w:val="nil"/>
              <w:bottom w:val="nil"/>
              <w:right w:val="nil"/>
            </w:tcBorders>
            <w:shd w:val="clear" w:color="auto" w:fill="auto"/>
            <w:vAlign w:val="bottom"/>
            <w:hideMark/>
          </w:tcPr>
          <w:p w14:paraId="19C0D412" w14:textId="427B03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all the people together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10_2SA_02_30 </w:t>
            </w:r>
          </w:p>
        </w:tc>
      </w:tr>
      <w:tr w:rsidR="00BF0BBD" w:rsidRPr="00BF0BBD" w14:paraId="02AFD8C9" w14:textId="77777777" w:rsidTr="00BF0BBD">
        <w:trPr>
          <w:trHeight w:val="300"/>
        </w:trPr>
        <w:tc>
          <w:tcPr>
            <w:tcW w:w="4700" w:type="dxa"/>
            <w:tcBorders>
              <w:top w:val="nil"/>
              <w:left w:val="nil"/>
              <w:bottom w:val="nil"/>
              <w:right w:val="nil"/>
            </w:tcBorders>
            <w:shd w:val="clear" w:color="auto" w:fill="auto"/>
            <w:vAlign w:val="bottom"/>
            <w:hideMark/>
          </w:tcPr>
          <w:p w14:paraId="799FCE07" w14:textId="248AB9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09_1SA_18_27</w:t>
            </w:r>
            <w:r w:rsidR="00FF4471">
              <w:rPr>
                <w:rFonts w:ascii="Calibri" w:eastAsia="Times New Roman" w:hAnsi="Calibri" w:cs="Calibri"/>
                <w:color w:val="000000"/>
              </w:rPr>
              <w:t>,</w:t>
            </w:r>
            <w:r w:rsidRPr="00BF0BBD">
              <w:rPr>
                <w:rFonts w:ascii="Calibri" w:eastAsia="Times New Roman" w:hAnsi="Calibri" w:cs="Calibri"/>
                <w:color w:val="000000"/>
              </w:rPr>
              <w:t xml:space="preserve"> and his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09_1SA_23_13 </w:t>
            </w:r>
          </w:p>
        </w:tc>
      </w:tr>
      <w:tr w:rsidR="00BF0BBD" w:rsidRPr="00BF0BBD" w14:paraId="6946541F" w14:textId="77777777" w:rsidTr="00BF0BBD">
        <w:trPr>
          <w:trHeight w:val="300"/>
        </w:trPr>
        <w:tc>
          <w:tcPr>
            <w:tcW w:w="4700" w:type="dxa"/>
            <w:tcBorders>
              <w:top w:val="nil"/>
              <w:left w:val="nil"/>
              <w:bottom w:val="nil"/>
              <w:right w:val="nil"/>
            </w:tcBorders>
            <w:shd w:val="clear" w:color="auto" w:fill="auto"/>
            <w:vAlign w:val="bottom"/>
            <w:hideMark/>
          </w:tcPr>
          <w:p w14:paraId="2F1C3C69" w14:textId="444503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called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11_1KI_01_19 </w:t>
            </w:r>
          </w:p>
        </w:tc>
      </w:tr>
      <w:tr w:rsidR="00BF0BBD" w:rsidRPr="00BF0BBD" w14:paraId="4E027A42" w14:textId="77777777" w:rsidTr="00BF0BBD">
        <w:trPr>
          <w:trHeight w:val="300"/>
        </w:trPr>
        <w:tc>
          <w:tcPr>
            <w:tcW w:w="4700" w:type="dxa"/>
            <w:tcBorders>
              <w:top w:val="nil"/>
              <w:left w:val="nil"/>
              <w:bottom w:val="nil"/>
              <w:right w:val="nil"/>
            </w:tcBorders>
            <w:shd w:val="clear" w:color="auto" w:fill="auto"/>
            <w:vAlign w:val="bottom"/>
            <w:hideMark/>
          </w:tcPr>
          <w:p w14:paraId="4A162126" w14:textId="070F23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called all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41_MAR_07_14 </w:t>
            </w:r>
          </w:p>
        </w:tc>
      </w:tr>
      <w:tr w:rsidR="00BF0BBD" w:rsidRPr="00BF0BBD" w14:paraId="6BFF3C6A" w14:textId="77777777" w:rsidTr="00BF0BBD">
        <w:trPr>
          <w:trHeight w:val="600"/>
        </w:trPr>
        <w:tc>
          <w:tcPr>
            <w:tcW w:w="4700" w:type="dxa"/>
            <w:tcBorders>
              <w:top w:val="nil"/>
              <w:left w:val="nil"/>
              <w:bottom w:val="nil"/>
              <w:right w:val="nil"/>
            </w:tcBorders>
            <w:shd w:val="clear" w:color="auto" w:fill="auto"/>
            <w:vAlign w:val="bottom"/>
            <w:hideMark/>
          </w:tcPr>
          <w:p w14:paraId="50190C71" w14:textId="3D7E64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09_1SA_23_05</w:t>
            </w:r>
            <w:r w:rsidR="00FF4471">
              <w:rPr>
                <w:rFonts w:ascii="Calibri" w:eastAsia="Times New Roman" w:hAnsi="Calibri" w:cs="Calibri"/>
                <w:color w:val="000000"/>
              </w:rPr>
              <w:t>,</w:t>
            </w:r>
            <w:r w:rsidRPr="00BF0BBD">
              <w:rPr>
                <w:rFonts w:ascii="Calibri" w:eastAsia="Times New Roman" w:hAnsi="Calibri" w:cs="Calibri"/>
                <w:color w:val="000000"/>
              </w:rPr>
              <w:t xml:space="preserve"> David and his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09_1SA_23_24 </w:t>
            </w:r>
          </w:p>
        </w:tc>
      </w:tr>
      <w:tr w:rsidR="00BF0BBD" w:rsidRPr="00BF0BBD" w14:paraId="3BDEB98F" w14:textId="77777777" w:rsidTr="00BF0BBD">
        <w:trPr>
          <w:trHeight w:val="300"/>
        </w:trPr>
        <w:tc>
          <w:tcPr>
            <w:tcW w:w="4700" w:type="dxa"/>
            <w:tcBorders>
              <w:top w:val="nil"/>
              <w:left w:val="nil"/>
              <w:bottom w:val="nil"/>
              <w:right w:val="nil"/>
            </w:tcBorders>
            <w:shd w:val="clear" w:color="auto" w:fill="auto"/>
            <w:vAlign w:val="bottom"/>
            <w:hideMark/>
          </w:tcPr>
          <w:p w14:paraId="39BDA7E4" w14:textId="735B9E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09_1SA_23_04</w:t>
            </w:r>
            <w:r w:rsidR="00FF4471">
              <w:rPr>
                <w:rFonts w:ascii="Calibri" w:eastAsia="Times New Roman" w:hAnsi="Calibri" w:cs="Calibri"/>
                <w:color w:val="000000"/>
              </w:rPr>
              <w:t>,</w:t>
            </w:r>
            <w:r w:rsidRPr="00BF0BBD">
              <w:rPr>
                <w:rFonts w:ascii="Calibri" w:eastAsia="Times New Roman" w:hAnsi="Calibri" w:cs="Calibri"/>
                <w:color w:val="000000"/>
              </w:rPr>
              <w:t xml:space="preserve"> down to Keilah</w:t>
            </w:r>
            <w:r w:rsidR="00644F35">
              <w:rPr>
                <w:rFonts w:ascii="Calibri" w:eastAsia="Times New Roman" w:hAnsi="Calibri" w:cs="Calibri"/>
                <w:color w:val="000000"/>
              </w:rPr>
              <w:t>, &lt;&lt;&lt;&lt;&lt;</w:t>
            </w:r>
          </w:p>
        </w:tc>
      </w:tr>
      <w:tr w:rsidR="00BF0BBD" w:rsidRPr="00BF0BBD" w14:paraId="034152B5" w14:textId="77777777" w:rsidTr="00BF0BBD">
        <w:trPr>
          <w:trHeight w:val="300"/>
        </w:trPr>
        <w:tc>
          <w:tcPr>
            <w:tcW w:w="4700" w:type="dxa"/>
            <w:tcBorders>
              <w:top w:val="nil"/>
              <w:left w:val="nil"/>
              <w:bottom w:val="nil"/>
              <w:right w:val="nil"/>
            </w:tcBorders>
            <w:shd w:val="clear" w:color="auto" w:fill="auto"/>
            <w:vAlign w:val="bottom"/>
            <w:hideMark/>
          </w:tcPr>
          <w:p w14:paraId="6A8173B8" w14:textId="53669A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07_JUD_05_11</w:t>
            </w:r>
            <w:r w:rsidR="00FF4471">
              <w:rPr>
                <w:rFonts w:ascii="Calibri" w:eastAsia="Times New Roman" w:hAnsi="Calibri" w:cs="Calibri"/>
                <w:color w:val="000000"/>
              </w:rPr>
              <w:t>,</w:t>
            </w:r>
            <w:r w:rsidRPr="00BF0BBD">
              <w:rPr>
                <w:rFonts w:ascii="Calibri" w:eastAsia="Times New Roman" w:hAnsi="Calibri" w:cs="Calibri"/>
                <w:color w:val="000000"/>
              </w:rPr>
              <w:t xml:space="preserve"> go down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10_2SA_11_08 </w:t>
            </w:r>
          </w:p>
        </w:tc>
      </w:tr>
      <w:tr w:rsidR="00BF0BBD" w:rsidRPr="00BF0BBD" w14:paraId="579E9303" w14:textId="77777777" w:rsidTr="00BF0BBD">
        <w:trPr>
          <w:trHeight w:val="300"/>
        </w:trPr>
        <w:tc>
          <w:tcPr>
            <w:tcW w:w="4700" w:type="dxa"/>
            <w:tcBorders>
              <w:top w:val="nil"/>
              <w:left w:val="nil"/>
              <w:bottom w:val="nil"/>
              <w:right w:val="nil"/>
            </w:tcBorders>
            <w:shd w:val="clear" w:color="auto" w:fill="auto"/>
            <w:vAlign w:val="bottom"/>
            <w:hideMark/>
          </w:tcPr>
          <w:p w14:paraId="7C0E9CB4" w14:textId="25EBEE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09_1SA_23_04</w:t>
            </w:r>
            <w:r w:rsidR="00FF4471">
              <w:rPr>
                <w:rFonts w:ascii="Calibri" w:eastAsia="Times New Roman" w:hAnsi="Calibri" w:cs="Calibri"/>
                <w:color w:val="000000"/>
              </w:rPr>
              <w:t>,</w:t>
            </w:r>
            <w:r w:rsidRPr="00BF0BBD">
              <w:rPr>
                <w:rFonts w:ascii="Calibri" w:eastAsia="Times New Roman" w:hAnsi="Calibri" w:cs="Calibri"/>
                <w:color w:val="000000"/>
              </w:rPr>
              <w:t xml:space="preserve"> go down to Keilah</w:t>
            </w:r>
            <w:r w:rsidR="00644F35">
              <w:rPr>
                <w:rFonts w:ascii="Calibri" w:eastAsia="Times New Roman" w:hAnsi="Calibri" w:cs="Calibri"/>
                <w:color w:val="000000"/>
              </w:rPr>
              <w:t>, &lt;&lt;&lt;&lt;&lt;</w:t>
            </w:r>
          </w:p>
        </w:tc>
      </w:tr>
      <w:tr w:rsidR="00BF0BBD" w:rsidRPr="00BF0BBD" w14:paraId="7549ACA1" w14:textId="77777777" w:rsidTr="00BF0BBD">
        <w:trPr>
          <w:trHeight w:val="300"/>
        </w:trPr>
        <w:tc>
          <w:tcPr>
            <w:tcW w:w="4700" w:type="dxa"/>
            <w:tcBorders>
              <w:top w:val="nil"/>
              <w:left w:val="nil"/>
              <w:bottom w:val="nil"/>
              <w:right w:val="nil"/>
            </w:tcBorders>
            <w:shd w:val="clear" w:color="auto" w:fill="auto"/>
            <w:vAlign w:val="bottom"/>
            <w:hideMark/>
          </w:tcPr>
          <w:p w14:paraId="797AC0F7" w14:textId="36D5DD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05_DEU_33_17</w:t>
            </w:r>
            <w:r w:rsidR="00FF4471">
              <w:rPr>
                <w:rFonts w:ascii="Calibri" w:eastAsia="Times New Roman" w:hAnsi="Calibri" w:cs="Calibri"/>
                <w:color w:val="000000"/>
              </w:rPr>
              <w:t>,</w:t>
            </w:r>
            <w:r w:rsidRPr="00BF0BBD">
              <w:rPr>
                <w:rFonts w:ascii="Calibri" w:eastAsia="Times New Roman" w:hAnsi="Calibri" w:cs="Calibri"/>
                <w:color w:val="000000"/>
              </w:rPr>
              <w:t xml:space="preserve"> people together to</w:t>
            </w:r>
            <w:r w:rsidR="00644F35">
              <w:rPr>
                <w:rFonts w:ascii="Calibri" w:eastAsia="Times New Roman" w:hAnsi="Calibri" w:cs="Calibri"/>
                <w:color w:val="000000"/>
              </w:rPr>
              <w:t>, &lt;&lt;&lt;&lt;&lt;</w:t>
            </w:r>
          </w:p>
        </w:tc>
      </w:tr>
      <w:tr w:rsidR="00BF0BBD" w:rsidRPr="00BF0BBD" w14:paraId="452D329B" w14:textId="77777777" w:rsidTr="00BF0BBD">
        <w:trPr>
          <w:trHeight w:val="600"/>
        </w:trPr>
        <w:tc>
          <w:tcPr>
            <w:tcW w:w="4700" w:type="dxa"/>
            <w:tcBorders>
              <w:top w:val="nil"/>
              <w:left w:val="nil"/>
              <w:bottom w:val="nil"/>
              <w:right w:val="nil"/>
            </w:tcBorders>
            <w:shd w:val="clear" w:color="auto" w:fill="auto"/>
            <w:vAlign w:val="bottom"/>
            <w:hideMark/>
          </w:tcPr>
          <w:p w14:paraId="267081B8" w14:textId="34B159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09_1SA_15_04</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together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10_2SA_02_30 </w:t>
            </w:r>
          </w:p>
        </w:tc>
      </w:tr>
      <w:tr w:rsidR="00BF0BBD" w:rsidRPr="00BF0BBD" w14:paraId="4DA333F4" w14:textId="77777777" w:rsidTr="00BF0BBD">
        <w:trPr>
          <w:trHeight w:val="300"/>
        </w:trPr>
        <w:tc>
          <w:tcPr>
            <w:tcW w:w="4700" w:type="dxa"/>
            <w:tcBorders>
              <w:top w:val="nil"/>
              <w:left w:val="nil"/>
              <w:bottom w:val="nil"/>
              <w:right w:val="nil"/>
            </w:tcBorders>
            <w:shd w:val="clear" w:color="auto" w:fill="auto"/>
            <w:vAlign w:val="bottom"/>
            <w:hideMark/>
          </w:tcPr>
          <w:p w14:paraId="71FB3813" w14:textId="157436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05_DEU_33_17</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together to</w:t>
            </w:r>
            <w:r w:rsidR="00644F35">
              <w:rPr>
                <w:rFonts w:ascii="Calibri" w:eastAsia="Times New Roman" w:hAnsi="Calibri" w:cs="Calibri"/>
                <w:color w:val="000000"/>
              </w:rPr>
              <w:t>, &lt;&lt;&lt;&lt;&lt;</w:t>
            </w:r>
          </w:p>
        </w:tc>
      </w:tr>
      <w:tr w:rsidR="00BF0BBD" w:rsidRPr="00BF0BBD" w14:paraId="4ED2A1CA" w14:textId="77777777" w:rsidTr="00BF0BBD">
        <w:trPr>
          <w:trHeight w:val="300"/>
        </w:trPr>
        <w:tc>
          <w:tcPr>
            <w:tcW w:w="4700" w:type="dxa"/>
            <w:tcBorders>
              <w:top w:val="nil"/>
              <w:left w:val="nil"/>
              <w:bottom w:val="nil"/>
              <w:right w:val="nil"/>
            </w:tcBorders>
            <w:shd w:val="clear" w:color="auto" w:fill="auto"/>
            <w:vAlign w:val="bottom"/>
            <w:hideMark/>
          </w:tcPr>
          <w:p w14:paraId="090CE5A5" w14:textId="2AC465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07_JUD_07_11</w:t>
            </w:r>
            <w:r w:rsidR="00FF4471">
              <w:rPr>
                <w:rFonts w:ascii="Calibri" w:eastAsia="Times New Roman" w:hAnsi="Calibri" w:cs="Calibri"/>
                <w:color w:val="000000"/>
              </w:rPr>
              <w:t>,</w:t>
            </w:r>
            <w:r w:rsidRPr="00BF0BBD">
              <w:rPr>
                <w:rFonts w:ascii="Calibri" w:eastAsia="Times New Roman" w:hAnsi="Calibri" w:cs="Calibri"/>
                <w:color w:val="000000"/>
              </w:rPr>
              <w:t xml:space="preserve"> to go down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10_2SA_19_20 </w:t>
            </w:r>
          </w:p>
        </w:tc>
      </w:tr>
      <w:tr w:rsidR="00BF0BBD" w:rsidRPr="00BF0BBD" w14:paraId="635D8AF7" w14:textId="77777777" w:rsidTr="00BF0BBD">
        <w:trPr>
          <w:trHeight w:val="300"/>
        </w:trPr>
        <w:tc>
          <w:tcPr>
            <w:tcW w:w="4700" w:type="dxa"/>
            <w:tcBorders>
              <w:top w:val="nil"/>
              <w:left w:val="nil"/>
              <w:bottom w:val="nil"/>
              <w:right w:val="nil"/>
            </w:tcBorders>
            <w:shd w:val="clear" w:color="auto" w:fill="auto"/>
            <w:vAlign w:val="bottom"/>
            <w:hideMark/>
          </w:tcPr>
          <w:p w14:paraId="01959ABA" w14:textId="48D60F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go down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10_2SA_19_20 </w:t>
            </w:r>
          </w:p>
        </w:tc>
      </w:tr>
      <w:tr w:rsidR="00BF0BBD" w:rsidRPr="00BF0BBD" w14:paraId="6D2A981F" w14:textId="77777777" w:rsidTr="00BF0BBD">
        <w:trPr>
          <w:trHeight w:val="300"/>
        </w:trPr>
        <w:tc>
          <w:tcPr>
            <w:tcW w:w="4700" w:type="dxa"/>
            <w:tcBorders>
              <w:top w:val="nil"/>
              <w:left w:val="nil"/>
              <w:bottom w:val="nil"/>
              <w:right w:val="nil"/>
            </w:tcBorders>
            <w:shd w:val="clear" w:color="auto" w:fill="auto"/>
            <w:vAlign w:val="bottom"/>
            <w:hideMark/>
          </w:tcPr>
          <w:p w14:paraId="16A904D2" w14:textId="5F944F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Keilah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09_1SA_23_10 </w:t>
            </w:r>
          </w:p>
        </w:tc>
      </w:tr>
      <w:tr w:rsidR="00BF0BBD" w:rsidRPr="00BF0BBD" w14:paraId="1B6D80EB" w14:textId="77777777" w:rsidTr="00BF0BBD">
        <w:trPr>
          <w:trHeight w:val="300"/>
        </w:trPr>
        <w:tc>
          <w:tcPr>
            <w:tcW w:w="4700" w:type="dxa"/>
            <w:tcBorders>
              <w:top w:val="nil"/>
              <w:left w:val="nil"/>
              <w:bottom w:val="nil"/>
              <w:right w:val="nil"/>
            </w:tcBorders>
            <w:shd w:val="clear" w:color="auto" w:fill="auto"/>
            <w:vAlign w:val="bottom"/>
            <w:hideMark/>
          </w:tcPr>
          <w:p w14:paraId="161AC112" w14:textId="5AE553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06_JOS_08_03</w:t>
            </w:r>
            <w:r w:rsidR="00FF4471">
              <w:rPr>
                <w:rFonts w:ascii="Calibri" w:eastAsia="Times New Roman" w:hAnsi="Calibri" w:cs="Calibri"/>
                <w:color w:val="000000"/>
              </w:rPr>
              <w:t>,</w:t>
            </w:r>
            <w:r w:rsidRPr="00BF0BBD">
              <w:rPr>
                <w:rFonts w:ascii="Calibri" w:eastAsia="Times New Roman" w:hAnsi="Calibri" w:cs="Calibri"/>
                <w:color w:val="000000"/>
              </w:rPr>
              <w:t xml:space="preserve"> war to go</w:t>
            </w:r>
            <w:r w:rsidR="00644F35">
              <w:rPr>
                <w:rFonts w:ascii="Calibri" w:eastAsia="Times New Roman" w:hAnsi="Calibri" w:cs="Calibri"/>
                <w:color w:val="000000"/>
              </w:rPr>
              <w:t>, &lt;&lt;&lt;&lt;&lt;</w:t>
            </w:r>
          </w:p>
        </w:tc>
      </w:tr>
      <w:tr w:rsidR="00BF0BBD" w:rsidRPr="00BF0BBD" w14:paraId="7CD2CA13" w14:textId="77777777" w:rsidTr="00BF0BBD">
        <w:trPr>
          <w:trHeight w:val="900"/>
        </w:trPr>
        <w:tc>
          <w:tcPr>
            <w:tcW w:w="4700" w:type="dxa"/>
            <w:tcBorders>
              <w:top w:val="nil"/>
              <w:left w:val="nil"/>
              <w:bottom w:val="nil"/>
              <w:right w:val="nil"/>
            </w:tcBorders>
            <w:shd w:val="clear" w:color="auto" w:fill="auto"/>
            <w:vAlign w:val="bottom"/>
            <w:hideMark/>
          </w:tcPr>
          <w:p w14:paraId="52F785BF"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09_1SA_23:09 And David knew that Saul secretly practiced mischief against him; and he said to Abiathar the priest, Bring hither the ephod. #,</w:t>
            </w:r>
          </w:p>
        </w:tc>
      </w:tr>
      <w:tr w:rsidR="00BF0BBD" w:rsidRPr="00BF0BBD" w14:paraId="1D5B52A2" w14:textId="77777777" w:rsidTr="00BF0BBD">
        <w:trPr>
          <w:trHeight w:val="300"/>
        </w:trPr>
        <w:tc>
          <w:tcPr>
            <w:tcW w:w="4700" w:type="dxa"/>
            <w:tcBorders>
              <w:top w:val="nil"/>
              <w:left w:val="nil"/>
              <w:bottom w:val="nil"/>
              <w:right w:val="nil"/>
            </w:tcBorders>
            <w:shd w:val="clear" w:color="auto" w:fill="auto"/>
            <w:vAlign w:val="bottom"/>
            <w:hideMark/>
          </w:tcPr>
          <w:p w14:paraId="3D9F2500" w14:textId="40EB9A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Abiathar the priest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09_1SA_30_07 </w:t>
            </w:r>
          </w:p>
        </w:tc>
      </w:tr>
      <w:tr w:rsidR="00BF0BBD" w:rsidRPr="00BF0BBD" w14:paraId="1EC70F50" w14:textId="77777777" w:rsidTr="00BF0BBD">
        <w:trPr>
          <w:trHeight w:val="300"/>
        </w:trPr>
        <w:tc>
          <w:tcPr>
            <w:tcW w:w="4700" w:type="dxa"/>
            <w:tcBorders>
              <w:top w:val="nil"/>
              <w:left w:val="nil"/>
              <w:bottom w:val="nil"/>
              <w:right w:val="nil"/>
            </w:tcBorders>
            <w:shd w:val="clear" w:color="auto" w:fill="auto"/>
            <w:vAlign w:val="bottom"/>
            <w:hideMark/>
          </w:tcPr>
          <w:p w14:paraId="537DDE54" w14:textId="2D996A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09_1SA_17_09</w:t>
            </w:r>
            <w:r w:rsidR="00FF4471">
              <w:rPr>
                <w:rFonts w:ascii="Calibri" w:eastAsia="Times New Roman" w:hAnsi="Calibri" w:cs="Calibri"/>
                <w:color w:val="000000"/>
              </w:rPr>
              <w:t>,</w:t>
            </w:r>
            <w:r w:rsidRPr="00BF0BBD">
              <w:rPr>
                <w:rFonts w:ascii="Calibri" w:eastAsia="Times New Roman" w:hAnsi="Calibri" w:cs="Calibri"/>
                <w:color w:val="000000"/>
              </w:rPr>
              <w:t xml:space="preserve"> against him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10_2SA_16_13 </w:t>
            </w:r>
          </w:p>
        </w:tc>
      </w:tr>
      <w:tr w:rsidR="00BF0BBD" w:rsidRPr="00BF0BBD" w14:paraId="72B06799" w14:textId="77777777" w:rsidTr="00BF0BBD">
        <w:trPr>
          <w:trHeight w:val="600"/>
        </w:trPr>
        <w:tc>
          <w:tcPr>
            <w:tcW w:w="4700" w:type="dxa"/>
            <w:tcBorders>
              <w:top w:val="nil"/>
              <w:left w:val="nil"/>
              <w:bottom w:val="nil"/>
              <w:right w:val="nil"/>
            </w:tcBorders>
            <w:shd w:val="clear" w:color="auto" w:fill="auto"/>
            <w:vAlign w:val="bottom"/>
            <w:hideMark/>
          </w:tcPr>
          <w:p w14:paraId="55A33EE3" w14:textId="5C265E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01_GEN_16_12</w:t>
            </w:r>
            <w:r w:rsidR="00FF4471">
              <w:rPr>
                <w:rFonts w:ascii="Calibri" w:eastAsia="Times New Roman" w:hAnsi="Calibri" w:cs="Calibri"/>
                <w:color w:val="000000"/>
              </w:rPr>
              <w:t>,</w:t>
            </w:r>
            <w:r w:rsidRPr="00BF0BBD">
              <w:rPr>
                <w:rFonts w:ascii="Calibri" w:eastAsia="Times New Roman" w:hAnsi="Calibri" w:cs="Calibri"/>
                <w:color w:val="000000"/>
              </w:rPr>
              <w:t xml:space="preserve"> against him and he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18_JOB_08_04 </w:t>
            </w:r>
          </w:p>
        </w:tc>
      </w:tr>
      <w:tr w:rsidR="00BF0BBD" w:rsidRPr="00BF0BBD" w14:paraId="6CAD1774" w14:textId="77777777" w:rsidTr="00BF0BBD">
        <w:trPr>
          <w:trHeight w:val="300"/>
        </w:trPr>
        <w:tc>
          <w:tcPr>
            <w:tcW w:w="4700" w:type="dxa"/>
            <w:tcBorders>
              <w:top w:val="nil"/>
              <w:left w:val="nil"/>
              <w:bottom w:val="nil"/>
              <w:right w:val="nil"/>
            </w:tcBorders>
            <w:shd w:val="clear" w:color="auto" w:fill="auto"/>
            <w:vAlign w:val="bottom"/>
            <w:hideMark/>
          </w:tcPr>
          <w:p w14:paraId="74835051" w14:textId="1D50CD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09_1SA_20_39</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knew</w:t>
            </w:r>
            <w:r w:rsidR="00644F35">
              <w:rPr>
                <w:rFonts w:ascii="Calibri" w:eastAsia="Times New Roman" w:hAnsi="Calibri" w:cs="Calibri"/>
                <w:color w:val="000000"/>
              </w:rPr>
              <w:t>, &lt;&lt;&lt;&lt;&lt;</w:t>
            </w:r>
          </w:p>
        </w:tc>
      </w:tr>
      <w:tr w:rsidR="00BF0BBD" w:rsidRPr="00BF0BBD" w14:paraId="3BA64C57" w14:textId="77777777" w:rsidTr="00BF0BBD">
        <w:trPr>
          <w:trHeight w:val="300"/>
        </w:trPr>
        <w:tc>
          <w:tcPr>
            <w:tcW w:w="4700" w:type="dxa"/>
            <w:tcBorders>
              <w:top w:val="nil"/>
              <w:left w:val="nil"/>
              <w:bottom w:val="nil"/>
              <w:right w:val="nil"/>
            </w:tcBorders>
            <w:shd w:val="clear" w:color="auto" w:fill="auto"/>
            <w:vAlign w:val="bottom"/>
            <w:hideMark/>
          </w:tcPr>
          <w:p w14:paraId="4769A9DD" w14:textId="190267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09_1SA_22_03</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09_1SA_23_17 </w:t>
            </w:r>
          </w:p>
        </w:tc>
      </w:tr>
      <w:tr w:rsidR="00BF0BBD" w:rsidRPr="00BF0BBD" w14:paraId="1B77A37E" w14:textId="77777777" w:rsidTr="00BF0BBD">
        <w:trPr>
          <w:trHeight w:val="300"/>
        </w:trPr>
        <w:tc>
          <w:tcPr>
            <w:tcW w:w="4700" w:type="dxa"/>
            <w:tcBorders>
              <w:top w:val="nil"/>
              <w:left w:val="nil"/>
              <w:bottom w:val="nil"/>
              <w:right w:val="nil"/>
            </w:tcBorders>
            <w:shd w:val="clear" w:color="auto" w:fill="auto"/>
            <w:vAlign w:val="bottom"/>
            <w:hideMark/>
          </w:tcPr>
          <w:p w14:paraId="75CB8343" w14:textId="5A8238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09_1SA_10_14</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09_1SA_24_17 </w:t>
            </w:r>
          </w:p>
        </w:tc>
      </w:tr>
      <w:tr w:rsidR="00BF0BBD" w:rsidRPr="00BF0BBD" w14:paraId="29E4A30A" w14:textId="77777777" w:rsidTr="00BF0BBD">
        <w:trPr>
          <w:trHeight w:val="300"/>
        </w:trPr>
        <w:tc>
          <w:tcPr>
            <w:tcW w:w="4700" w:type="dxa"/>
            <w:tcBorders>
              <w:top w:val="nil"/>
              <w:left w:val="nil"/>
              <w:bottom w:val="nil"/>
              <w:right w:val="nil"/>
            </w:tcBorders>
            <w:shd w:val="clear" w:color="auto" w:fill="auto"/>
            <w:vAlign w:val="bottom"/>
            <w:hideMark/>
          </w:tcPr>
          <w:p w14:paraId="57C7DFE1" w14:textId="4A41FD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09_1SA_14_18</w:t>
            </w:r>
            <w:r w:rsidR="00FF4471">
              <w:rPr>
                <w:rFonts w:ascii="Calibri" w:eastAsia="Times New Roman" w:hAnsi="Calibri" w:cs="Calibri"/>
                <w:color w:val="000000"/>
              </w:rPr>
              <w:t>,</w:t>
            </w:r>
            <w:r w:rsidRPr="00BF0BBD">
              <w:rPr>
                <w:rFonts w:ascii="Calibri" w:eastAsia="Times New Roman" w:hAnsi="Calibri" w:cs="Calibri"/>
                <w:color w:val="000000"/>
              </w:rPr>
              <w:t xml:space="preserve"> Bring hither the</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42_LUK_15_23 </w:t>
            </w:r>
          </w:p>
        </w:tc>
      </w:tr>
      <w:tr w:rsidR="00BF0BBD" w:rsidRPr="00BF0BBD" w14:paraId="5D804DF9" w14:textId="77777777" w:rsidTr="00BF0BBD">
        <w:trPr>
          <w:trHeight w:val="300"/>
        </w:trPr>
        <w:tc>
          <w:tcPr>
            <w:tcW w:w="4700" w:type="dxa"/>
            <w:tcBorders>
              <w:top w:val="nil"/>
              <w:left w:val="nil"/>
              <w:bottom w:val="nil"/>
              <w:right w:val="nil"/>
            </w:tcBorders>
            <w:shd w:val="clear" w:color="auto" w:fill="auto"/>
            <w:vAlign w:val="bottom"/>
            <w:hideMark/>
          </w:tcPr>
          <w:p w14:paraId="434F8A7A" w14:textId="31B1BA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09_1SA_10_14</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09_1SA_24_17 </w:t>
            </w:r>
          </w:p>
        </w:tc>
      </w:tr>
      <w:tr w:rsidR="00BF0BBD" w:rsidRPr="00BF0BBD" w14:paraId="077B85BF" w14:textId="77777777" w:rsidTr="00BF0BBD">
        <w:trPr>
          <w:trHeight w:val="300"/>
        </w:trPr>
        <w:tc>
          <w:tcPr>
            <w:tcW w:w="4700" w:type="dxa"/>
            <w:tcBorders>
              <w:top w:val="nil"/>
              <w:left w:val="nil"/>
              <w:bottom w:val="nil"/>
              <w:right w:val="nil"/>
            </w:tcBorders>
            <w:shd w:val="clear" w:color="auto" w:fill="auto"/>
            <w:vAlign w:val="bottom"/>
            <w:hideMark/>
          </w:tcPr>
          <w:p w14:paraId="1E3C39A1" w14:textId="71E60F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09_1SA_22_02</w:t>
            </w:r>
            <w:r w:rsidR="00FF4471">
              <w:rPr>
                <w:rFonts w:ascii="Calibri" w:eastAsia="Times New Roman" w:hAnsi="Calibri" w:cs="Calibri"/>
                <w:color w:val="000000"/>
              </w:rPr>
              <w:t>,</w:t>
            </w:r>
            <w:r w:rsidRPr="00BF0BBD">
              <w:rPr>
                <w:rFonts w:ascii="Calibri" w:eastAsia="Times New Roman" w:hAnsi="Calibri" w:cs="Calibri"/>
                <w:color w:val="000000"/>
              </w:rPr>
              <w:t xml:space="preserve"> him and 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09_1SA_25_21 </w:t>
            </w:r>
          </w:p>
        </w:tc>
      </w:tr>
      <w:tr w:rsidR="00BF0BBD" w:rsidRPr="00BF0BBD" w14:paraId="6766A882" w14:textId="77777777" w:rsidTr="00BF0BBD">
        <w:trPr>
          <w:trHeight w:val="300"/>
        </w:trPr>
        <w:tc>
          <w:tcPr>
            <w:tcW w:w="4700" w:type="dxa"/>
            <w:tcBorders>
              <w:top w:val="nil"/>
              <w:left w:val="nil"/>
              <w:bottom w:val="nil"/>
              <w:right w:val="nil"/>
            </w:tcBorders>
            <w:shd w:val="clear" w:color="auto" w:fill="auto"/>
            <w:vAlign w:val="bottom"/>
            <w:hideMark/>
          </w:tcPr>
          <w:p w14:paraId="28C6A2F7" w14:textId="2C3C08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hither the ephod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09_1SA_30_07 </w:t>
            </w:r>
          </w:p>
        </w:tc>
      </w:tr>
      <w:tr w:rsidR="00BF0BBD" w:rsidRPr="00BF0BBD" w14:paraId="15A6547C" w14:textId="77777777" w:rsidTr="00BF0BBD">
        <w:trPr>
          <w:trHeight w:val="300"/>
        </w:trPr>
        <w:tc>
          <w:tcPr>
            <w:tcW w:w="4700" w:type="dxa"/>
            <w:tcBorders>
              <w:top w:val="nil"/>
              <w:left w:val="nil"/>
              <w:bottom w:val="nil"/>
              <w:right w:val="nil"/>
            </w:tcBorders>
            <w:shd w:val="clear" w:color="auto" w:fill="auto"/>
            <w:vAlign w:val="bottom"/>
            <w:hideMark/>
          </w:tcPr>
          <w:p w14:paraId="685B67B4" w14:textId="049C2D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to Abiathar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09_1SA_30_07 </w:t>
            </w:r>
          </w:p>
        </w:tc>
      </w:tr>
      <w:tr w:rsidR="00BF0BBD" w:rsidRPr="00BF0BBD" w14:paraId="1602D1BA" w14:textId="77777777" w:rsidTr="00BF0BBD">
        <w:trPr>
          <w:trHeight w:val="300"/>
        </w:trPr>
        <w:tc>
          <w:tcPr>
            <w:tcW w:w="4700" w:type="dxa"/>
            <w:tcBorders>
              <w:top w:val="nil"/>
              <w:left w:val="nil"/>
              <w:bottom w:val="nil"/>
              <w:right w:val="nil"/>
            </w:tcBorders>
            <w:shd w:val="clear" w:color="auto" w:fill="auto"/>
            <w:vAlign w:val="bottom"/>
            <w:hideMark/>
          </w:tcPr>
          <w:p w14:paraId="2903E8B3" w14:textId="5F459E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to Abiathar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09_1SA_30_07 </w:t>
            </w:r>
          </w:p>
        </w:tc>
      </w:tr>
      <w:tr w:rsidR="00BF0BBD" w:rsidRPr="00BF0BBD" w14:paraId="4D90B675" w14:textId="77777777" w:rsidTr="00BF0BBD">
        <w:trPr>
          <w:trHeight w:val="300"/>
        </w:trPr>
        <w:tc>
          <w:tcPr>
            <w:tcW w:w="4700" w:type="dxa"/>
            <w:tcBorders>
              <w:top w:val="nil"/>
              <w:left w:val="nil"/>
              <w:bottom w:val="nil"/>
              <w:right w:val="nil"/>
            </w:tcBorders>
            <w:shd w:val="clear" w:color="auto" w:fill="auto"/>
            <w:vAlign w:val="bottom"/>
            <w:hideMark/>
          </w:tcPr>
          <w:p w14:paraId="053496FA" w14:textId="761028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Abiathar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09_1SA_30_07 </w:t>
            </w:r>
          </w:p>
        </w:tc>
      </w:tr>
      <w:tr w:rsidR="00BF0BBD" w:rsidRPr="00BF0BBD" w14:paraId="7F58F9E1" w14:textId="77777777" w:rsidTr="00BF0BBD">
        <w:trPr>
          <w:trHeight w:val="300"/>
        </w:trPr>
        <w:tc>
          <w:tcPr>
            <w:tcW w:w="4700" w:type="dxa"/>
            <w:tcBorders>
              <w:top w:val="nil"/>
              <w:left w:val="nil"/>
              <w:bottom w:val="nil"/>
              <w:right w:val="nil"/>
            </w:tcBorders>
            <w:shd w:val="clear" w:color="auto" w:fill="auto"/>
            <w:vAlign w:val="bottom"/>
            <w:hideMark/>
          </w:tcPr>
          <w:p w14:paraId="43B484D7" w14:textId="7787A5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Abiathar the priest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09_1SA_30_07 </w:t>
            </w:r>
          </w:p>
        </w:tc>
      </w:tr>
      <w:tr w:rsidR="00BF0BBD" w:rsidRPr="00BF0BBD" w14:paraId="5B63498F" w14:textId="77777777" w:rsidTr="00BF0BBD">
        <w:trPr>
          <w:trHeight w:val="1200"/>
        </w:trPr>
        <w:tc>
          <w:tcPr>
            <w:tcW w:w="4700" w:type="dxa"/>
            <w:tcBorders>
              <w:top w:val="nil"/>
              <w:left w:val="nil"/>
              <w:bottom w:val="nil"/>
              <w:right w:val="nil"/>
            </w:tcBorders>
            <w:shd w:val="clear" w:color="auto" w:fill="auto"/>
            <w:vAlign w:val="bottom"/>
            <w:hideMark/>
          </w:tcPr>
          <w:p w14:paraId="13771B6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09_1SA_23:10 Then said David, O LORD God of Israel, thy servant hath certainly heard that Saul seeketh to come to Keilah, to destroy the city for my sake. #,</w:t>
            </w:r>
          </w:p>
        </w:tc>
      </w:tr>
      <w:tr w:rsidR="00BF0BBD" w:rsidRPr="00BF0BBD" w14:paraId="13C57EC1" w14:textId="77777777" w:rsidTr="00BF0BBD">
        <w:trPr>
          <w:trHeight w:val="300"/>
        </w:trPr>
        <w:tc>
          <w:tcPr>
            <w:tcW w:w="4700" w:type="dxa"/>
            <w:tcBorders>
              <w:top w:val="nil"/>
              <w:left w:val="nil"/>
              <w:bottom w:val="nil"/>
              <w:right w:val="nil"/>
            </w:tcBorders>
            <w:shd w:val="clear" w:color="auto" w:fill="auto"/>
            <w:vAlign w:val="bottom"/>
            <w:hideMark/>
          </w:tcPr>
          <w:p w14:paraId="0B09D88E" w14:textId="4B89DA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09_1SA_20_12</w:t>
            </w:r>
            <w:r w:rsidR="00FF4471">
              <w:rPr>
                <w:rFonts w:ascii="Calibri" w:eastAsia="Times New Roman" w:hAnsi="Calibri" w:cs="Calibri"/>
                <w:color w:val="000000"/>
              </w:rPr>
              <w:t>,</w:t>
            </w:r>
            <w:r w:rsidRPr="00BF0BBD">
              <w:rPr>
                <w:rFonts w:ascii="Calibri" w:eastAsia="Times New Roman" w:hAnsi="Calibri" w:cs="Calibri"/>
                <w:color w:val="000000"/>
              </w:rPr>
              <w:t xml:space="preserve"> David O LORD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19_PSA_008_001 </w:t>
            </w:r>
          </w:p>
        </w:tc>
      </w:tr>
      <w:tr w:rsidR="00BF0BBD" w:rsidRPr="00BF0BBD" w14:paraId="7DA73B60" w14:textId="77777777" w:rsidTr="00BF0BBD">
        <w:trPr>
          <w:trHeight w:val="300"/>
        </w:trPr>
        <w:tc>
          <w:tcPr>
            <w:tcW w:w="4700" w:type="dxa"/>
            <w:tcBorders>
              <w:top w:val="nil"/>
              <w:left w:val="nil"/>
              <w:bottom w:val="nil"/>
              <w:right w:val="nil"/>
            </w:tcBorders>
            <w:shd w:val="clear" w:color="auto" w:fill="auto"/>
            <w:vAlign w:val="bottom"/>
            <w:hideMark/>
          </w:tcPr>
          <w:p w14:paraId="1A9C6A50" w14:textId="0F33BD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09_1SA_20_12</w:t>
            </w:r>
            <w:r w:rsidR="00FF4471">
              <w:rPr>
                <w:rFonts w:ascii="Calibri" w:eastAsia="Times New Roman" w:hAnsi="Calibri" w:cs="Calibri"/>
                <w:color w:val="000000"/>
              </w:rPr>
              <w:t>,</w:t>
            </w:r>
            <w:r w:rsidRPr="00BF0BBD">
              <w:rPr>
                <w:rFonts w:ascii="Calibri" w:eastAsia="Times New Roman" w:hAnsi="Calibri" w:cs="Calibri"/>
                <w:color w:val="000000"/>
              </w:rPr>
              <w:t xml:space="preserve"> David O LORD God</w:t>
            </w:r>
            <w:r w:rsidR="00644F35">
              <w:rPr>
                <w:rFonts w:ascii="Calibri" w:eastAsia="Times New Roman" w:hAnsi="Calibri" w:cs="Calibri"/>
                <w:color w:val="000000"/>
              </w:rPr>
              <w:t>, &lt;&lt;&lt;&lt;&lt;</w:t>
            </w:r>
          </w:p>
        </w:tc>
      </w:tr>
      <w:tr w:rsidR="00BF0BBD" w:rsidRPr="00BF0BBD" w14:paraId="29D5EC53" w14:textId="77777777" w:rsidTr="00BF0BBD">
        <w:trPr>
          <w:trHeight w:val="300"/>
        </w:trPr>
        <w:tc>
          <w:tcPr>
            <w:tcW w:w="4700" w:type="dxa"/>
            <w:tcBorders>
              <w:top w:val="nil"/>
              <w:left w:val="nil"/>
              <w:bottom w:val="nil"/>
              <w:right w:val="nil"/>
            </w:tcBorders>
            <w:shd w:val="clear" w:color="auto" w:fill="auto"/>
            <w:vAlign w:val="bottom"/>
            <w:hideMark/>
          </w:tcPr>
          <w:p w14:paraId="139DDA8C" w14:textId="6C57A7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destroy the city</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24_JER_46_08 </w:t>
            </w:r>
          </w:p>
        </w:tc>
      </w:tr>
      <w:tr w:rsidR="00BF0BBD" w:rsidRPr="00BF0BBD" w14:paraId="0F8D5CE8" w14:textId="77777777" w:rsidTr="00BF0BBD">
        <w:trPr>
          <w:trHeight w:val="300"/>
        </w:trPr>
        <w:tc>
          <w:tcPr>
            <w:tcW w:w="4700" w:type="dxa"/>
            <w:tcBorders>
              <w:top w:val="nil"/>
              <w:left w:val="nil"/>
              <w:bottom w:val="nil"/>
              <w:right w:val="nil"/>
            </w:tcBorders>
            <w:shd w:val="clear" w:color="auto" w:fill="auto"/>
            <w:vAlign w:val="bottom"/>
            <w:hideMark/>
          </w:tcPr>
          <w:p w14:paraId="0ED8003A" w14:textId="6B3CB7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09_1SA_20_12</w:t>
            </w:r>
            <w:r w:rsidR="00FF4471">
              <w:rPr>
                <w:rFonts w:ascii="Calibri" w:eastAsia="Times New Roman" w:hAnsi="Calibri" w:cs="Calibri"/>
                <w:color w:val="000000"/>
              </w:rPr>
              <w:t>,</w:t>
            </w:r>
            <w:r w:rsidRPr="00BF0BBD">
              <w:rPr>
                <w:rFonts w:ascii="Calibri" w:eastAsia="Times New Roman" w:hAnsi="Calibri" w:cs="Calibri"/>
                <w:color w:val="000000"/>
              </w:rPr>
              <w:t xml:space="preserve"> God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09_1SA_23_11 </w:t>
            </w:r>
          </w:p>
        </w:tc>
      </w:tr>
      <w:tr w:rsidR="00BF0BBD" w:rsidRPr="00BF0BBD" w14:paraId="3F79A9F3" w14:textId="77777777" w:rsidTr="00BF0BBD">
        <w:trPr>
          <w:trHeight w:val="300"/>
        </w:trPr>
        <w:tc>
          <w:tcPr>
            <w:tcW w:w="4700" w:type="dxa"/>
            <w:tcBorders>
              <w:top w:val="nil"/>
              <w:left w:val="nil"/>
              <w:bottom w:val="nil"/>
              <w:right w:val="nil"/>
            </w:tcBorders>
            <w:shd w:val="clear" w:color="auto" w:fill="auto"/>
            <w:vAlign w:val="bottom"/>
            <w:hideMark/>
          </w:tcPr>
          <w:p w14:paraId="3D31EDB9" w14:textId="1E4EAE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09_1SA_20_12</w:t>
            </w:r>
            <w:r w:rsidR="00FF4471">
              <w:rPr>
                <w:rFonts w:ascii="Calibri" w:eastAsia="Times New Roman" w:hAnsi="Calibri" w:cs="Calibri"/>
                <w:color w:val="000000"/>
              </w:rPr>
              <w:t>,</w:t>
            </w:r>
            <w:r w:rsidRPr="00BF0BBD">
              <w:rPr>
                <w:rFonts w:ascii="Calibri" w:eastAsia="Times New Roman" w:hAnsi="Calibri" w:cs="Calibri"/>
                <w:color w:val="000000"/>
              </w:rPr>
              <w:t xml:space="preserve"> LORD God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09_1SA_23_11 </w:t>
            </w:r>
          </w:p>
        </w:tc>
      </w:tr>
      <w:tr w:rsidR="00BF0BBD" w:rsidRPr="00BF0BBD" w14:paraId="09A1E95C" w14:textId="77777777" w:rsidTr="00BF0BBD">
        <w:trPr>
          <w:trHeight w:val="600"/>
        </w:trPr>
        <w:tc>
          <w:tcPr>
            <w:tcW w:w="4700" w:type="dxa"/>
            <w:tcBorders>
              <w:top w:val="nil"/>
              <w:left w:val="nil"/>
              <w:bottom w:val="nil"/>
              <w:right w:val="nil"/>
            </w:tcBorders>
            <w:shd w:val="clear" w:color="auto" w:fill="auto"/>
            <w:vAlign w:val="bottom"/>
            <w:hideMark/>
          </w:tcPr>
          <w:p w14:paraId="39799DA7" w14:textId="65ADC3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09_1SA_14_41</w:t>
            </w:r>
            <w:r w:rsidR="00FF4471">
              <w:rPr>
                <w:rFonts w:ascii="Calibri" w:eastAsia="Times New Roman" w:hAnsi="Calibri" w:cs="Calibri"/>
                <w:color w:val="000000"/>
              </w:rPr>
              <w:t>,</w:t>
            </w:r>
            <w:r w:rsidRPr="00BF0BBD">
              <w:rPr>
                <w:rFonts w:ascii="Calibri" w:eastAsia="Times New Roman" w:hAnsi="Calibri" w:cs="Calibri"/>
                <w:color w:val="000000"/>
              </w:rPr>
              <w:t xml:space="preserve"> LORD God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09_1SA_23_11 </w:t>
            </w:r>
          </w:p>
        </w:tc>
      </w:tr>
      <w:tr w:rsidR="00BF0BBD" w:rsidRPr="00BF0BBD" w14:paraId="54CB0A29" w14:textId="77777777" w:rsidTr="00BF0BBD">
        <w:trPr>
          <w:trHeight w:val="300"/>
        </w:trPr>
        <w:tc>
          <w:tcPr>
            <w:tcW w:w="4700" w:type="dxa"/>
            <w:tcBorders>
              <w:top w:val="nil"/>
              <w:left w:val="nil"/>
              <w:bottom w:val="nil"/>
              <w:right w:val="nil"/>
            </w:tcBorders>
            <w:shd w:val="clear" w:color="auto" w:fill="auto"/>
            <w:vAlign w:val="bottom"/>
            <w:hideMark/>
          </w:tcPr>
          <w:p w14:paraId="23823229" w14:textId="6909A9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09_1SA_20_12</w:t>
            </w:r>
            <w:r w:rsidR="00FF4471">
              <w:rPr>
                <w:rFonts w:ascii="Calibri" w:eastAsia="Times New Roman" w:hAnsi="Calibri" w:cs="Calibri"/>
                <w:color w:val="000000"/>
              </w:rPr>
              <w:t>,</w:t>
            </w:r>
            <w:r w:rsidRPr="00BF0BBD">
              <w:rPr>
                <w:rFonts w:ascii="Calibri" w:eastAsia="Times New Roman" w:hAnsi="Calibri" w:cs="Calibri"/>
                <w:color w:val="000000"/>
              </w:rPr>
              <w:t xml:space="preserve"> O LORD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09_1SA_23_11 </w:t>
            </w:r>
          </w:p>
        </w:tc>
      </w:tr>
      <w:tr w:rsidR="00BF0BBD" w:rsidRPr="00BF0BBD" w14:paraId="36759118" w14:textId="77777777" w:rsidTr="00BF0BBD">
        <w:trPr>
          <w:trHeight w:val="300"/>
        </w:trPr>
        <w:tc>
          <w:tcPr>
            <w:tcW w:w="4700" w:type="dxa"/>
            <w:tcBorders>
              <w:top w:val="nil"/>
              <w:left w:val="nil"/>
              <w:bottom w:val="nil"/>
              <w:right w:val="nil"/>
            </w:tcBorders>
            <w:shd w:val="clear" w:color="auto" w:fill="auto"/>
            <w:vAlign w:val="bottom"/>
            <w:hideMark/>
          </w:tcPr>
          <w:p w14:paraId="0C51BABD" w14:textId="1C5BF4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09_1SA_20_12</w:t>
            </w:r>
            <w:r w:rsidR="00FF4471">
              <w:rPr>
                <w:rFonts w:ascii="Calibri" w:eastAsia="Times New Roman" w:hAnsi="Calibri" w:cs="Calibri"/>
                <w:color w:val="000000"/>
              </w:rPr>
              <w:t>,</w:t>
            </w:r>
            <w:r w:rsidRPr="00BF0BBD">
              <w:rPr>
                <w:rFonts w:ascii="Calibri" w:eastAsia="Times New Roman" w:hAnsi="Calibri" w:cs="Calibri"/>
                <w:color w:val="000000"/>
              </w:rPr>
              <w:t xml:space="preserve"> O LORD God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09_1SA_23_11 </w:t>
            </w:r>
          </w:p>
        </w:tc>
      </w:tr>
      <w:tr w:rsidR="00BF0BBD" w:rsidRPr="00BF0BBD" w14:paraId="1CBCF5A2" w14:textId="77777777" w:rsidTr="00BF0BBD">
        <w:trPr>
          <w:trHeight w:val="300"/>
        </w:trPr>
        <w:tc>
          <w:tcPr>
            <w:tcW w:w="4700" w:type="dxa"/>
            <w:tcBorders>
              <w:top w:val="nil"/>
              <w:left w:val="nil"/>
              <w:bottom w:val="nil"/>
              <w:right w:val="nil"/>
            </w:tcBorders>
            <w:shd w:val="clear" w:color="auto" w:fill="auto"/>
            <w:vAlign w:val="bottom"/>
            <w:hideMark/>
          </w:tcPr>
          <w:p w14:paraId="574C148B" w14:textId="038758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Israel thy</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16_NEH_01_06 </w:t>
            </w:r>
          </w:p>
        </w:tc>
      </w:tr>
      <w:tr w:rsidR="00BF0BBD" w:rsidRPr="00BF0BBD" w14:paraId="555C8396" w14:textId="77777777" w:rsidTr="00BF0BBD">
        <w:trPr>
          <w:trHeight w:val="300"/>
        </w:trPr>
        <w:tc>
          <w:tcPr>
            <w:tcW w:w="4700" w:type="dxa"/>
            <w:tcBorders>
              <w:top w:val="nil"/>
              <w:left w:val="nil"/>
              <w:bottom w:val="nil"/>
              <w:right w:val="nil"/>
            </w:tcBorders>
            <w:shd w:val="clear" w:color="auto" w:fill="auto"/>
            <w:vAlign w:val="bottom"/>
            <w:hideMark/>
          </w:tcPr>
          <w:p w14:paraId="1828193A" w14:textId="090AB8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09_1SA_09_12</w:t>
            </w:r>
            <w:r w:rsidR="00FF4471">
              <w:rPr>
                <w:rFonts w:ascii="Calibri" w:eastAsia="Times New Roman" w:hAnsi="Calibri" w:cs="Calibri"/>
                <w:color w:val="000000"/>
              </w:rPr>
              <w:t>,</w:t>
            </w:r>
            <w:r w:rsidRPr="00BF0BBD">
              <w:rPr>
                <w:rFonts w:ascii="Calibri" w:eastAsia="Times New Roman" w:hAnsi="Calibri" w:cs="Calibri"/>
                <w:color w:val="000000"/>
              </w:rPr>
              <w:t xml:space="preserve"> the city for</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26_EZE_48_15 </w:t>
            </w:r>
          </w:p>
        </w:tc>
      </w:tr>
      <w:tr w:rsidR="00BF0BBD" w:rsidRPr="00BF0BBD" w14:paraId="457BC525" w14:textId="77777777" w:rsidTr="00BF0BBD">
        <w:trPr>
          <w:trHeight w:val="300"/>
        </w:trPr>
        <w:tc>
          <w:tcPr>
            <w:tcW w:w="4700" w:type="dxa"/>
            <w:tcBorders>
              <w:top w:val="nil"/>
              <w:left w:val="nil"/>
              <w:bottom w:val="nil"/>
              <w:right w:val="nil"/>
            </w:tcBorders>
            <w:shd w:val="clear" w:color="auto" w:fill="auto"/>
            <w:vAlign w:val="bottom"/>
            <w:hideMark/>
          </w:tcPr>
          <w:p w14:paraId="5930F033" w14:textId="264840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01_GEN_19_19</w:t>
            </w:r>
            <w:r w:rsidR="00FF4471">
              <w:rPr>
                <w:rFonts w:ascii="Calibri" w:eastAsia="Times New Roman" w:hAnsi="Calibri" w:cs="Calibri"/>
                <w:color w:val="000000"/>
              </w:rPr>
              <w:t>,</w:t>
            </w:r>
            <w:r w:rsidRPr="00BF0BBD">
              <w:rPr>
                <w:rFonts w:ascii="Calibri" w:eastAsia="Times New Roman" w:hAnsi="Calibri" w:cs="Calibri"/>
                <w:color w:val="000000"/>
              </w:rPr>
              <w:t xml:space="preserve"> thy servant hath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10_2SA_13_24 </w:t>
            </w:r>
          </w:p>
        </w:tc>
      </w:tr>
      <w:tr w:rsidR="00BF0BBD" w:rsidRPr="00BF0BBD" w14:paraId="156B9971" w14:textId="77777777" w:rsidTr="00BF0BBD">
        <w:trPr>
          <w:trHeight w:val="300"/>
        </w:trPr>
        <w:tc>
          <w:tcPr>
            <w:tcW w:w="4700" w:type="dxa"/>
            <w:tcBorders>
              <w:top w:val="nil"/>
              <w:left w:val="nil"/>
              <w:bottom w:val="nil"/>
              <w:right w:val="nil"/>
            </w:tcBorders>
            <w:shd w:val="clear" w:color="auto" w:fill="auto"/>
            <w:vAlign w:val="bottom"/>
            <w:hideMark/>
          </w:tcPr>
          <w:p w14:paraId="3846F682" w14:textId="7A8FA6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01_GEN_35_16</w:t>
            </w:r>
            <w:r w:rsidR="00FF4471">
              <w:rPr>
                <w:rFonts w:ascii="Calibri" w:eastAsia="Times New Roman" w:hAnsi="Calibri" w:cs="Calibri"/>
                <w:color w:val="000000"/>
              </w:rPr>
              <w:t>,</w:t>
            </w:r>
            <w:r w:rsidRPr="00BF0BBD">
              <w:rPr>
                <w:rFonts w:ascii="Calibri" w:eastAsia="Times New Roman" w:hAnsi="Calibri" w:cs="Calibri"/>
                <w:color w:val="000000"/>
              </w:rPr>
              <w:t xml:space="preserve"> to come to</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18_JOB_02_11 </w:t>
            </w:r>
          </w:p>
        </w:tc>
      </w:tr>
      <w:tr w:rsidR="00BF0BBD" w:rsidRPr="00BF0BBD" w14:paraId="47353B9D" w14:textId="77777777" w:rsidTr="00BF0BBD">
        <w:trPr>
          <w:trHeight w:val="300"/>
        </w:trPr>
        <w:tc>
          <w:tcPr>
            <w:tcW w:w="4700" w:type="dxa"/>
            <w:tcBorders>
              <w:top w:val="nil"/>
              <w:left w:val="nil"/>
              <w:bottom w:val="nil"/>
              <w:right w:val="nil"/>
            </w:tcBorders>
            <w:shd w:val="clear" w:color="auto" w:fill="auto"/>
            <w:vAlign w:val="bottom"/>
            <w:hideMark/>
          </w:tcPr>
          <w:p w14:paraId="5BEA5113" w14:textId="34908E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02_EXO_08_09</w:t>
            </w:r>
            <w:r w:rsidR="00FF4471">
              <w:rPr>
                <w:rFonts w:ascii="Calibri" w:eastAsia="Times New Roman" w:hAnsi="Calibri" w:cs="Calibri"/>
                <w:color w:val="000000"/>
              </w:rPr>
              <w:t>,</w:t>
            </w:r>
            <w:r w:rsidRPr="00BF0BBD">
              <w:rPr>
                <w:rFonts w:ascii="Calibri" w:eastAsia="Times New Roman" w:hAnsi="Calibri" w:cs="Calibri"/>
                <w:color w:val="000000"/>
              </w:rPr>
              <w:t xml:space="preserve"> to destroy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09_1SA_26_15 </w:t>
            </w:r>
          </w:p>
        </w:tc>
      </w:tr>
      <w:tr w:rsidR="00BF0BBD" w:rsidRPr="00BF0BBD" w14:paraId="1A0D9E62" w14:textId="77777777" w:rsidTr="00BF0BBD">
        <w:trPr>
          <w:trHeight w:val="300"/>
        </w:trPr>
        <w:tc>
          <w:tcPr>
            <w:tcW w:w="4700" w:type="dxa"/>
            <w:tcBorders>
              <w:top w:val="nil"/>
              <w:left w:val="nil"/>
              <w:bottom w:val="nil"/>
              <w:right w:val="nil"/>
            </w:tcBorders>
            <w:shd w:val="clear" w:color="auto" w:fill="auto"/>
            <w:vAlign w:val="bottom"/>
            <w:hideMark/>
          </w:tcPr>
          <w:p w14:paraId="603CDD96" w14:textId="26A693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destroy the city</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26_EZE_43_03 </w:t>
            </w:r>
          </w:p>
        </w:tc>
      </w:tr>
      <w:tr w:rsidR="00BF0BBD" w:rsidRPr="00BF0BBD" w14:paraId="6AF1A014" w14:textId="77777777" w:rsidTr="00BF0BBD">
        <w:trPr>
          <w:trHeight w:val="300"/>
        </w:trPr>
        <w:tc>
          <w:tcPr>
            <w:tcW w:w="4700" w:type="dxa"/>
            <w:tcBorders>
              <w:top w:val="nil"/>
              <w:left w:val="nil"/>
              <w:bottom w:val="nil"/>
              <w:right w:val="nil"/>
            </w:tcBorders>
            <w:shd w:val="clear" w:color="auto" w:fill="auto"/>
            <w:vAlign w:val="bottom"/>
            <w:hideMark/>
          </w:tcPr>
          <w:p w14:paraId="1781D5BE" w14:textId="191787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09_1SA_23_08</w:t>
            </w:r>
            <w:r w:rsidR="00FF4471">
              <w:rPr>
                <w:rFonts w:ascii="Calibri" w:eastAsia="Times New Roman" w:hAnsi="Calibri" w:cs="Calibri"/>
                <w:color w:val="000000"/>
              </w:rPr>
              <w:t>,</w:t>
            </w:r>
            <w:r w:rsidRPr="00BF0BBD">
              <w:rPr>
                <w:rFonts w:ascii="Calibri" w:eastAsia="Times New Roman" w:hAnsi="Calibri" w:cs="Calibri"/>
                <w:color w:val="000000"/>
              </w:rPr>
              <w:t xml:space="preserve"> to Keilah to</w:t>
            </w:r>
            <w:r w:rsidR="00644F35">
              <w:rPr>
                <w:rFonts w:ascii="Calibri" w:eastAsia="Times New Roman" w:hAnsi="Calibri" w:cs="Calibri"/>
                <w:color w:val="000000"/>
              </w:rPr>
              <w:t>, &lt;&lt;&lt;&lt;&lt;</w:t>
            </w:r>
          </w:p>
        </w:tc>
      </w:tr>
      <w:tr w:rsidR="00BF0BBD" w:rsidRPr="00BF0BBD" w14:paraId="09AABB69" w14:textId="77777777" w:rsidTr="00BF0BBD">
        <w:trPr>
          <w:trHeight w:val="1500"/>
        </w:trPr>
        <w:tc>
          <w:tcPr>
            <w:tcW w:w="4700" w:type="dxa"/>
            <w:tcBorders>
              <w:top w:val="nil"/>
              <w:left w:val="nil"/>
              <w:bottom w:val="nil"/>
              <w:right w:val="nil"/>
            </w:tcBorders>
            <w:shd w:val="clear" w:color="auto" w:fill="auto"/>
            <w:vAlign w:val="bottom"/>
            <w:hideMark/>
          </w:tcPr>
          <w:p w14:paraId="5297191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09_1SA_23:11 Will the men of Keilah deliver me up into his hand? will Saul come down, as thy servant hath heard? O LORD God of Israel, I beseech thee, tell thy servant. And the LORD said, He will come down. #,</w:t>
            </w:r>
          </w:p>
        </w:tc>
      </w:tr>
      <w:tr w:rsidR="00BF0BBD" w:rsidRPr="00BF0BBD" w14:paraId="57D4CB7D" w14:textId="77777777" w:rsidTr="00BF0BBD">
        <w:trPr>
          <w:trHeight w:val="300"/>
        </w:trPr>
        <w:tc>
          <w:tcPr>
            <w:tcW w:w="4700" w:type="dxa"/>
            <w:tcBorders>
              <w:top w:val="nil"/>
              <w:left w:val="nil"/>
              <w:bottom w:val="nil"/>
              <w:right w:val="nil"/>
            </w:tcBorders>
            <w:shd w:val="clear" w:color="auto" w:fill="auto"/>
            <w:vAlign w:val="bottom"/>
            <w:hideMark/>
          </w:tcPr>
          <w:p w14:paraId="75E47120" w14:textId="17920A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09_1SA_23_12 </w:t>
            </w:r>
          </w:p>
        </w:tc>
      </w:tr>
      <w:tr w:rsidR="00BF0BBD" w:rsidRPr="00BF0BBD" w14:paraId="2D408EA9" w14:textId="77777777" w:rsidTr="00BF0BBD">
        <w:trPr>
          <w:trHeight w:val="600"/>
        </w:trPr>
        <w:tc>
          <w:tcPr>
            <w:tcW w:w="4700" w:type="dxa"/>
            <w:tcBorders>
              <w:top w:val="nil"/>
              <w:left w:val="nil"/>
              <w:bottom w:val="nil"/>
              <w:right w:val="nil"/>
            </w:tcBorders>
            <w:shd w:val="clear" w:color="auto" w:fill="auto"/>
            <w:vAlign w:val="bottom"/>
            <w:hideMark/>
          </w:tcPr>
          <w:p w14:paraId="198F65C9" w14:textId="7F0C81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09_1SA_23_12 </w:t>
            </w:r>
          </w:p>
        </w:tc>
      </w:tr>
      <w:tr w:rsidR="00BF0BBD" w:rsidRPr="00BF0BBD" w14:paraId="444D304C" w14:textId="77777777" w:rsidTr="00BF0BBD">
        <w:trPr>
          <w:trHeight w:val="300"/>
        </w:trPr>
        <w:tc>
          <w:tcPr>
            <w:tcW w:w="4700" w:type="dxa"/>
            <w:tcBorders>
              <w:top w:val="nil"/>
              <w:left w:val="nil"/>
              <w:bottom w:val="nil"/>
              <w:right w:val="nil"/>
            </w:tcBorders>
            <w:shd w:val="clear" w:color="auto" w:fill="auto"/>
            <w:vAlign w:val="bottom"/>
            <w:hideMark/>
          </w:tcPr>
          <w:p w14:paraId="20ADBD8B" w14:textId="3CCF77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as thy servant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10_2SA_13_35 </w:t>
            </w:r>
          </w:p>
        </w:tc>
      </w:tr>
      <w:tr w:rsidR="00BF0BBD" w:rsidRPr="00BF0BBD" w14:paraId="79E51C5C" w14:textId="77777777" w:rsidTr="00BF0BBD">
        <w:trPr>
          <w:trHeight w:val="300"/>
        </w:trPr>
        <w:tc>
          <w:tcPr>
            <w:tcW w:w="4700" w:type="dxa"/>
            <w:tcBorders>
              <w:top w:val="nil"/>
              <w:left w:val="nil"/>
              <w:bottom w:val="nil"/>
              <w:right w:val="nil"/>
            </w:tcBorders>
            <w:shd w:val="clear" w:color="auto" w:fill="auto"/>
            <w:vAlign w:val="bottom"/>
            <w:hideMark/>
          </w:tcPr>
          <w:p w14:paraId="6042B34B" w14:textId="6E6E5A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09_1SA_23_10</w:t>
            </w:r>
            <w:r w:rsidR="00FF4471">
              <w:rPr>
                <w:rFonts w:ascii="Calibri" w:eastAsia="Times New Roman" w:hAnsi="Calibri" w:cs="Calibri"/>
                <w:color w:val="000000"/>
              </w:rPr>
              <w:t>,</w:t>
            </w:r>
            <w:r w:rsidRPr="00BF0BBD">
              <w:rPr>
                <w:rFonts w:ascii="Calibri" w:eastAsia="Times New Roman" w:hAnsi="Calibri" w:cs="Calibri"/>
                <w:color w:val="000000"/>
              </w:rPr>
              <w:t xml:space="preserve"> God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09_1SA_25_32 </w:t>
            </w:r>
          </w:p>
        </w:tc>
      </w:tr>
      <w:tr w:rsidR="00BF0BBD" w:rsidRPr="00BF0BBD" w14:paraId="2A05E6BD" w14:textId="77777777" w:rsidTr="00BF0BBD">
        <w:trPr>
          <w:trHeight w:val="300"/>
        </w:trPr>
        <w:tc>
          <w:tcPr>
            <w:tcW w:w="4700" w:type="dxa"/>
            <w:tcBorders>
              <w:top w:val="nil"/>
              <w:left w:val="nil"/>
              <w:bottom w:val="nil"/>
              <w:right w:val="nil"/>
            </w:tcBorders>
            <w:shd w:val="clear" w:color="auto" w:fill="auto"/>
            <w:vAlign w:val="bottom"/>
            <w:hideMark/>
          </w:tcPr>
          <w:p w14:paraId="657DE6A3" w14:textId="3F9D55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09_1SA_10_18</w:t>
            </w:r>
            <w:r w:rsidR="00FF4471">
              <w:rPr>
                <w:rFonts w:ascii="Calibri" w:eastAsia="Times New Roman" w:hAnsi="Calibri" w:cs="Calibri"/>
                <w:color w:val="000000"/>
              </w:rPr>
              <w:t>,</w:t>
            </w:r>
            <w:r w:rsidRPr="00BF0BBD">
              <w:rPr>
                <w:rFonts w:ascii="Calibri" w:eastAsia="Times New Roman" w:hAnsi="Calibri" w:cs="Calibri"/>
                <w:color w:val="000000"/>
              </w:rPr>
              <w:t xml:space="preserve"> God of Israel I</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10_2SA_12_07 </w:t>
            </w:r>
          </w:p>
        </w:tc>
      </w:tr>
      <w:tr w:rsidR="00BF0BBD" w:rsidRPr="00BF0BBD" w14:paraId="070FC911" w14:textId="77777777" w:rsidTr="00BF0BBD">
        <w:trPr>
          <w:trHeight w:val="300"/>
        </w:trPr>
        <w:tc>
          <w:tcPr>
            <w:tcW w:w="4700" w:type="dxa"/>
            <w:tcBorders>
              <w:top w:val="nil"/>
              <w:left w:val="nil"/>
              <w:bottom w:val="nil"/>
              <w:right w:val="nil"/>
            </w:tcBorders>
            <w:shd w:val="clear" w:color="auto" w:fill="auto"/>
            <w:vAlign w:val="bottom"/>
            <w:hideMark/>
          </w:tcPr>
          <w:p w14:paraId="3F71AD3D" w14:textId="50BC40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01_GEN_32_11</w:t>
            </w:r>
            <w:r w:rsidR="00FF4471">
              <w:rPr>
                <w:rFonts w:ascii="Calibri" w:eastAsia="Times New Roman" w:hAnsi="Calibri" w:cs="Calibri"/>
                <w:color w:val="000000"/>
              </w:rPr>
              <w:t>,</w:t>
            </w:r>
            <w:r w:rsidRPr="00BF0BBD">
              <w:rPr>
                <w:rFonts w:ascii="Calibri" w:eastAsia="Times New Roman" w:hAnsi="Calibri" w:cs="Calibri"/>
                <w:color w:val="000000"/>
              </w:rPr>
              <w:t xml:space="preserve"> he will come</w:t>
            </w:r>
            <w:r w:rsidR="00FF4471">
              <w:rPr>
                <w:rFonts w:ascii="Calibri" w:eastAsia="Times New Roman" w:hAnsi="Calibri" w:cs="Calibri"/>
                <w:color w:val="000000"/>
              </w:rPr>
              <w:t>,</w:t>
            </w:r>
            <w:r w:rsidRPr="00BF0BBD">
              <w:rPr>
                <w:rFonts w:ascii="Calibri" w:eastAsia="Times New Roman" w:hAnsi="Calibri" w:cs="Calibri"/>
                <w:color w:val="000000"/>
              </w:rPr>
              <w:t xml:space="preserve"> 41_MAR_12_09 </w:t>
            </w:r>
          </w:p>
        </w:tc>
      </w:tr>
      <w:tr w:rsidR="00BF0BBD" w:rsidRPr="00BF0BBD" w14:paraId="5CD66C36" w14:textId="77777777" w:rsidTr="00BF0BBD">
        <w:trPr>
          <w:trHeight w:val="300"/>
        </w:trPr>
        <w:tc>
          <w:tcPr>
            <w:tcW w:w="4700" w:type="dxa"/>
            <w:tcBorders>
              <w:top w:val="nil"/>
              <w:left w:val="nil"/>
              <w:bottom w:val="nil"/>
              <w:right w:val="nil"/>
            </w:tcBorders>
            <w:shd w:val="clear" w:color="auto" w:fill="auto"/>
            <w:vAlign w:val="bottom"/>
            <w:hideMark/>
          </w:tcPr>
          <w:p w14:paraId="03A144BB" w14:textId="0F344F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01_GEN_16_12</w:t>
            </w:r>
            <w:r w:rsidR="00FF4471">
              <w:rPr>
                <w:rFonts w:ascii="Calibri" w:eastAsia="Times New Roman" w:hAnsi="Calibri" w:cs="Calibri"/>
                <w:color w:val="000000"/>
              </w:rPr>
              <w:t>,</w:t>
            </w:r>
            <w:r w:rsidRPr="00BF0BBD">
              <w:rPr>
                <w:rFonts w:ascii="Calibri" w:eastAsia="Times New Roman" w:hAnsi="Calibri" w:cs="Calibri"/>
                <w:color w:val="000000"/>
              </w:rPr>
              <w:t xml:space="preserve"> his hand will</w:t>
            </w:r>
            <w:r w:rsidR="00644F35">
              <w:rPr>
                <w:rFonts w:ascii="Calibri" w:eastAsia="Times New Roman" w:hAnsi="Calibri" w:cs="Calibri"/>
                <w:color w:val="000000"/>
              </w:rPr>
              <w:t>, &lt;&lt;&lt;&lt;&lt;</w:t>
            </w:r>
          </w:p>
        </w:tc>
      </w:tr>
      <w:tr w:rsidR="00BF0BBD" w:rsidRPr="00BF0BBD" w14:paraId="52E75B10" w14:textId="77777777" w:rsidTr="00BF0BBD">
        <w:trPr>
          <w:trHeight w:val="300"/>
        </w:trPr>
        <w:tc>
          <w:tcPr>
            <w:tcW w:w="4700" w:type="dxa"/>
            <w:tcBorders>
              <w:top w:val="nil"/>
              <w:left w:val="nil"/>
              <w:bottom w:val="nil"/>
              <w:right w:val="nil"/>
            </w:tcBorders>
            <w:shd w:val="clear" w:color="auto" w:fill="auto"/>
            <w:vAlign w:val="bottom"/>
            <w:hideMark/>
          </w:tcPr>
          <w:p w14:paraId="290228E3" w14:textId="1DA8EC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04_NUM_14_19</w:t>
            </w:r>
            <w:r w:rsidR="00FF4471">
              <w:rPr>
                <w:rFonts w:ascii="Calibri" w:eastAsia="Times New Roman" w:hAnsi="Calibri" w:cs="Calibri"/>
                <w:color w:val="000000"/>
              </w:rPr>
              <w:t>,</w:t>
            </w:r>
            <w:r w:rsidRPr="00BF0BBD">
              <w:rPr>
                <w:rFonts w:ascii="Calibri" w:eastAsia="Times New Roman" w:hAnsi="Calibri" w:cs="Calibri"/>
                <w:color w:val="000000"/>
              </w:rPr>
              <w:t xml:space="preserve"> I beseech thee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10_2SA_13_24 </w:t>
            </w:r>
          </w:p>
        </w:tc>
      </w:tr>
      <w:tr w:rsidR="00BF0BBD" w:rsidRPr="00BF0BBD" w14:paraId="00FB6A85" w14:textId="77777777" w:rsidTr="00BF0BBD">
        <w:trPr>
          <w:trHeight w:val="300"/>
        </w:trPr>
        <w:tc>
          <w:tcPr>
            <w:tcW w:w="4700" w:type="dxa"/>
            <w:tcBorders>
              <w:top w:val="nil"/>
              <w:left w:val="nil"/>
              <w:bottom w:val="nil"/>
              <w:right w:val="nil"/>
            </w:tcBorders>
            <w:shd w:val="clear" w:color="auto" w:fill="auto"/>
            <w:vAlign w:val="bottom"/>
            <w:hideMark/>
          </w:tcPr>
          <w:p w14:paraId="109D6369" w14:textId="464E16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07_JUD_07_14</w:t>
            </w:r>
            <w:r w:rsidR="00FF4471">
              <w:rPr>
                <w:rFonts w:ascii="Calibri" w:eastAsia="Times New Roman" w:hAnsi="Calibri" w:cs="Calibri"/>
                <w:color w:val="000000"/>
              </w:rPr>
              <w:t>,</w:t>
            </w:r>
            <w:r w:rsidRPr="00BF0BBD">
              <w:rPr>
                <w:rFonts w:ascii="Calibri" w:eastAsia="Times New Roman" w:hAnsi="Calibri" w:cs="Calibri"/>
                <w:color w:val="000000"/>
              </w:rPr>
              <w:t xml:space="preserve"> into his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09_1SA_23_14 </w:t>
            </w:r>
          </w:p>
        </w:tc>
      </w:tr>
      <w:tr w:rsidR="00BF0BBD" w:rsidRPr="00BF0BBD" w14:paraId="47EA0507" w14:textId="77777777" w:rsidTr="00BF0BBD">
        <w:trPr>
          <w:trHeight w:val="300"/>
        </w:trPr>
        <w:tc>
          <w:tcPr>
            <w:tcW w:w="4700" w:type="dxa"/>
            <w:tcBorders>
              <w:top w:val="nil"/>
              <w:left w:val="nil"/>
              <w:bottom w:val="nil"/>
              <w:right w:val="nil"/>
            </w:tcBorders>
            <w:shd w:val="clear" w:color="auto" w:fill="auto"/>
            <w:vAlign w:val="bottom"/>
            <w:hideMark/>
          </w:tcPr>
          <w:p w14:paraId="48322CB5" w14:textId="4F01BB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Keilah deliver 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09_1SA_23_12 </w:t>
            </w:r>
          </w:p>
        </w:tc>
      </w:tr>
      <w:tr w:rsidR="00BF0BBD" w:rsidRPr="00BF0BBD" w14:paraId="79A09AE7" w14:textId="77777777" w:rsidTr="00BF0BBD">
        <w:trPr>
          <w:trHeight w:val="300"/>
        </w:trPr>
        <w:tc>
          <w:tcPr>
            <w:tcW w:w="4700" w:type="dxa"/>
            <w:tcBorders>
              <w:top w:val="nil"/>
              <w:left w:val="nil"/>
              <w:bottom w:val="nil"/>
              <w:right w:val="nil"/>
            </w:tcBorders>
            <w:shd w:val="clear" w:color="auto" w:fill="auto"/>
            <w:vAlign w:val="bottom"/>
            <w:hideMark/>
          </w:tcPr>
          <w:p w14:paraId="77CFCAB6" w14:textId="155A84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09_1SA_23_10</w:t>
            </w:r>
            <w:r w:rsidR="00FF4471">
              <w:rPr>
                <w:rFonts w:ascii="Calibri" w:eastAsia="Times New Roman" w:hAnsi="Calibri" w:cs="Calibri"/>
                <w:color w:val="000000"/>
              </w:rPr>
              <w:t>,</w:t>
            </w:r>
            <w:r w:rsidRPr="00BF0BBD">
              <w:rPr>
                <w:rFonts w:ascii="Calibri" w:eastAsia="Times New Roman" w:hAnsi="Calibri" w:cs="Calibri"/>
                <w:color w:val="000000"/>
              </w:rPr>
              <w:t xml:space="preserve"> LORD God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09_1SA_25_32 </w:t>
            </w:r>
          </w:p>
        </w:tc>
      </w:tr>
      <w:tr w:rsidR="00BF0BBD" w:rsidRPr="00BF0BBD" w14:paraId="052F34E8" w14:textId="77777777" w:rsidTr="00BF0BBD">
        <w:trPr>
          <w:trHeight w:val="600"/>
        </w:trPr>
        <w:tc>
          <w:tcPr>
            <w:tcW w:w="4700" w:type="dxa"/>
            <w:tcBorders>
              <w:top w:val="nil"/>
              <w:left w:val="nil"/>
              <w:bottom w:val="nil"/>
              <w:right w:val="nil"/>
            </w:tcBorders>
            <w:shd w:val="clear" w:color="auto" w:fill="auto"/>
            <w:vAlign w:val="bottom"/>
            <w:hideMark/>
          </w:tcPr>
          <w:p w14:paraId="21639A9D" w14:textId="556E68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09_1SA_23_10</w:t>
            </w:r>
            <w:r w:rsidR="00FF4471">
              <w:rPr>
                <w:rFonts w:ascii="Calibri" w:eastAsia="Times New Roman" w:hAnsi="Calibri" w:cs="Calibri"/>
                <w:color w:val="000000"/>
              </w:rPr>
              <w:t>,</w:t>
            </w:r>
            <w:r w:rsidRPr="00BF0BBD">
              <w:rPr>
                <w:rFonts w:ascii="Calibri" w:eastAsia="Times New Roman" w:hAnsi="Calibri" w:cs="Calibri"/>
                <w:color w:val="000000"/>
              </w:rPr>
              <w:t xml:space="preserve"> LORD God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09_1SA_25_32 </w:t>
            </w:r>
          </w:p>
        </w:tc>
      </w:tr>
      <w:tr w:rsidR="00BF0BBD" w:rsidRPr="00BF0BBD" w14:paraId="3F468A7C" w14:textId="77777777" w:rsidTr="00BF0BBD">
        <w:trPr>
          <w:trHeight w:val="300"/>
        </w:trPr>
        <w:tc>
          <w:tcPr>
            <w:tcW w:w="4700" w:type="dxa"/>
            <w:tcBorders>
              <w:top w:val="nil"/>
              <w:left w:val="nil"/>
              <w:bottom w:val="nil"/>
              <w:right w:val="nil"/>
            </w:tcBorders>
            <w:shd w:val="clear" w:color="auto" w:fill="auto"/>
            <w:vAlign w:val="bottom"/>
            <w:hideMark/>
          </w:tcPr>
          <w:p w14:paraId="7F0D60C6" w14:textId="3CF0DA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 up into</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19_PSA_031_008 </w:t>
            </w:r>
          </w:p>
        </w:tc>
      </w:tr>
      <w:tr w:rsidR="00BF0BBD" w:rsidRPr="00BF0BBD" w14:paraId="570173D8" w14:textId="77777777" w:rsidTr="00BF0BBD">
        <w:trPr>
          <w:trHeight w:val="300"/>
        </w:trPr>
        <w:tc>
          <w:tcPr>
            <w:tcW w:w="4700" w:type="dxa"/>
            <w:tcBorders>
              <w:top w:val="nil"/>
              <w:left w:val="nil"/>
              <w:bottom w:val="nil"/>
              <w:right w:val="nil"/>
            </w:tcBorders>
            <w:shd w:val="clear" w:color="auto" w:fill="auto"/>
            <w:vAlign w:val="bottom"/>
            <w:hideMark/>
          </w:tcPr>
          <w:p w14:paraId="103B88F2" w14:textId="764802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men of Keilah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09_1SA_23_12 </w:t>
            </w:r>
          </w:p>
        </w:tc>
      </w:tr>
      <w:tr w:rsidR="00BF0BBD" w:rsidRPr="00BF0BBD" w14:paraId="6208328A" w14:textId="77777777" w:rsidTr="00BF0BBD">
        <w:trPr>
          <w:trHeight w:val="300"/>
        </w:trPr>
        <w:tc>
          <w:tcPr>
            <w:tcW w:w="4700" w:type="dxa"/>
            <w:tcBorders>
              <w:top w:val="nil"/>
              <w:left w:val="nil"/>
              <w:bottom w:val="nil"/>
              <w:right w:val="nil"/>
            </w:tcBorders>
            <w:shd w:val="clear" w:color="auto" w:fill="auto"/>
            <w:vAlign w:val="bottom"/>
            <w:hideMark/>
          </w:tcPr>
          <w:p w14:paraId="6DC60DB1" w14:textId="69245F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men of Keilah deliver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09_1SA_23_12 </w:t>
            </w:r>
          </w:p>
        </w:tc>
      </w:tr>
      <w:tr w:rsidR="00BF0BBD" w:rsidRPr="00BF0BBD" w14:paraId="45DFD6D1" w14:textId="77777777" w:rsidTr="00BF0BBD">
        <w:trPr>
          <w:trHeight w:val="300"/>
        </w:trPr>
        <w:tc>
          <w:tcPr>
            <w:tcW w:w="4700" w:type="dxa"/>
            <w:tcBorders>
              <w:top w:val="nil"/>
              <w:left w:val="nil"/>
              <w:bottom w:val="nil"/>
              <w:right w:val="nil"/>
            </w:tcBorders>
            <w:shd w:val="clear" w:color="auto" w:fill="auto"/>
            <w:vAlign w:val="bottom"/>
            <w:hideMark/>
          </w:tcPr>
          <w:p w14:paraId="6F87C00E" w14:textId="792588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09_1SA_23_10</w:t>
            </w:r>
            <w:r w:rsidR="00FF4471">
              <w:rPr>
                <w:rFonts w:ascii="Calibri" w:eastAsia="Times New Roman" w:hAnsi="Calibri" w:cs="Calibri"/>
                <w:color w:val="000000"/>
              </w:rPr>
              <w:t>,</w:t>
            </w:r>
            <w:r w:rsidRPr="00BF0BBD">
              <w:rPr>
                <w:rFonts w:ascii="Calibri" w:eastAsia="Times New Roman" w:hAnsi="Calibri" w:cs="Calibri"/>
                <w:color w:val="000000"/>
              </w:rPr>
              <w:t xml:space="preserve"> O LORD God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10_2SA_07_18 </w:t>
            </w:r>
          </w:p>
        </w:tc>
      </w:tr>
      <w:tr w:rsidR="00BF0BBD" w:rsidRPr="00BF0BBD" w14:paraId="4F29E353" w14:textId="77777777" w:rsidTr="00BF0BBD">
        <w:trPr>
          <w:trHeight w:val="300"/>
        </w:trPr>
        <w:tc>
          <w:tcPr>
            <w:tcW w:w="4700" w:type="dxa"/>
            <w:tcBorders>
              <w:top w:val="nil"/>
              <w:left w:val="nil"/>
              <w:bottom w:val="nil"/>
              <w:right w:val="nil"/>
            </w:tcBorders>
            <w:shd w:val="clear" w:color="auto" w:fill="auto"/>
            <w:vAlign w:val="bottom"/>
            <w:hideMark/>
          </w:tcPr>
          <w:p w14:paraId="3740E1F9" w14:textId="32E18C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09_1SA_23_10</w:t>
            </w:r>
            <w:r w:rsidR="00FF4471">
              <w:rPr>
                <w:rFonts w:ascii="Calibri" w:eastAsia="Times New Roman" w:hAnsi="Calibri" w:cs="Calibri"/>
                <w:color w:val="000000"/>
              </w:rPr>
              <w:t>,</w:t>
            </w:r>
            <w:r w:rsidRPr="00BF0BBD">
              <w:rPr>
                <w:rFonts w:ascii="Calibri" w:eastAsia="Times New Roman" w:hAnsi="Calibri" w:cs="Calibri"/>
                <w:color w:val="000000"/>
              </w:rPr>
              <w:t xml:space="preserve"> O LORD God of</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12_2KI_19_15 </w:t>
            </w:r>
          </w:p>
        </w:tc>
      </w:tr>
      <w:tr w:rsidR="00BF0BBD" w:rsidRPr="00BF0BBD" w14:paraId="269E5758" w14:textId="77777777" w:rsidTr="00BF0BBD">
        <w:trPr>
          <w:trHeight w:val="300"/>
        </w:trPr>
        <w:tc>
          <w:tcPr>
            <w:tcW w:w="4700" w:type="dxa"/>
            <w:tcBorders>
              <w:top w:val="nil"/>
              <w:left w:val="nil"/>
              <w:bottom w:val="nil"/>
              <w:right w:val="nil"/>
            </w:tcBorders>
            <w:shd w:val="clear" w:color="auto" w:fill="auto"/>
            <w:vAlign w:val="bottom"/>
            <w:hideMark/>
          </w:tcPr>
          <w:p w14:paraId="1502C723" w14:textId="7BFA26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09_1SA_10_18</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I</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10_2SA_12_07 </w:t>
            </w:r>
          </w:p>
        </w:tc>
      </w:tr>
      <w:tr w:rsidR="00BF0BBD" w:rsidRPr="00BF0BBD" w14:paraId="6DCD212F" w14:textId="77777777" w:rsidTr="00BF0BBD">
        <w:trPr>
          <w:trHeight w:val="300"/>
        </w:trPr>
        <w:tc>
          <w:tcPr>
            <w:tcW w:w="4700" w:type="dxa"/>
            <w:tcBorders>
              <w:top w:val="nil"/>
              <w:left w:val="nil"/>
              <w:bottom w:val="nil"/>
              <w:right w:val="nil"/>
            </w:tcBorders>
            <w:shd w:val="clear" w:color="auto" w:fill="auto"/>
            <w:vAlign w:val="bottom"/>
            <w:hideMark/>
          </w:tcPr>
          <w:p w14:paraId="23898557" w14:textId="67AB85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Keilah deliver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09_1SA_23_12 </w:t>
            </w:r>
          </w:p>
        </w:tc>
      </w:tr>
      <w:tr w:rsidR="00BF0BBD" w:rsidRPr="00BF0BBD" w14:paraId="3208968F" w14:textId="77777777" w:rsidTr="00BF0BBD">
        <w:trPr>
          <w:trHeight w:val="300"/>
        </w:trPr>
        <w:tc>
          <w:tcPr>
            <w:tcW w:w="4700" w:type="dxa"/>
            <w:tcBorders>
              <w:top w:val="nil"/>
              <w:left w:val="nil"/>
              <w:bottom w:val="nil"/>
              <w:right w:val="nil"/>
            </w:tcBorders>
            <w:shd w:val="clear" w:color="auto" w:fill="auto"/>
            <w:vAlign w:val="bottom"/>
            <w:hideMark/>
          </w:tcPr>
          <w:p w14:paraId="717F0C52" w14:textId="088254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Keilah deliver 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09_1SA_23_12 </w:t>
            </w:r>
          </w:p>
        </w:tc>
      </w:tr>
      <w:tr w:rsidR="00BF0BBD" w:rsidRPr="00BF0BBD" w14:paraId="130711B3" w14:textId="77777777" w:rsidTr="00BF0BBD">
        <w:trPr>
          <w:trHeight w:val="300"/>
        </w:trPr>
        <w:tc>
          <w:tcPr>
            <w:tcW w:w="4700" w:type="dxa"/>
            <w:tcBorders>
              <w:top w:val="nil"/>
              <w:left w:val="nil"/>
              <w:bottom w:val="nil"/>
              <w:right w:val="nil"/>
            </w:tcBorders>
            <w:shd w:val="clear" w:color="auto" w:fill="auto"/>
            <w:vAlign w:val="bottom"/>
            <w:hideMark/>
          </w:tcPr>
          <w:p w14:paraId="0E84ADAA" w14:textId="3E95D4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servant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11_1KI_08_59 </w:t>
            </w:r>
          </w:p>
        </w:tc>
      </w:tr>
      <w:tr w:rsidR="00BF0BBD" w:rsidRPr="00BF0BBD" w14:paraId="30CC0742" w14:textId="77777777" w:rsidTr="00BF0BBD">
        <w:trPr>
          <w:trHeight w:val="300"/>
        </w:trPr>
        <w:tc>
          <w:tcPr>
            <w:tcW w:w="4700" w:type="dxa"/>
            <w:tcBorders>
              <w:top w:val="nil"/>
              <w:left w:val="nil"/>
              <w:bottom w:val="nil"/>
              <w:right w:val="nil"/>
            </w:tcBorders>
            <w:shd w:val="clear" w:color="auto" w:fill="auto"/>
            <w:vAlign w:val="bottom"/>
            <w:hideMark/>
          </w:tcPr>
          <w:p w14:paraId="113EC9AF" w14:textId="2189CC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09_1SA_23_02</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09_1SA_23_12 </w:t>
            </w:r>
          </w:p>
        </w:tc>
      </w:tr>
      <w:tr w:rsidR="00BF0BBD" w:rsidRPr="00BF0BBD" w14:paraId="78334123" w14:textId="77777777" w:rsidTr="00BF0BBD">
        <w:trPr>
          <w:trHeight w:val="300"/>
        </w:trPr>
        <w:tc>
          <w:tcPr>
            <w:tcW w:w="4700" w:type="dxa"/>
            <w:tcBorders>
              <w:top w:val="nil"/>
              <w:left w:val="nil"/>
              <w:bottom w:val="nil"/>
              <w:right w:val="nil"/>
            </w:tcBorders>
            <w:shd w:val="clear" w:color="auto" w:fill="auto"/>
            <w:vAlign w:val="bottom"/>
            <w:hideMark/>
          </w:tcPr>
          <w:p w14:paraId="1E3F29CC" w14:textId="7AC1AF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09_1SA_18_05</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09_1SA_23_12 </w:t>
            </w:r>
          </w:p>
        </w:tc>
      </w:tr>
      <w:tr w:rsidR="00BF0BBD" w:rsidRPr="00BF0BBD" w14:paraId="59263BD0" w14:textId="77777777" w:rsidTr="00BF0BBD">
        <w:trPr>
          <w:trHeight w:val="300"/>
        </w:trPr>
        <w:tc>
          <w:tcPr>
            <w:tcW w:w="4700" w:type="dxa"/>
            <w:tcBorders>
              <w:top w:val="nil"/>
              <w:left w:val="nil"/>
              <w:bottom w:val="nil"/>
              <w:right w:val="nil"/>
            </w:tcBorders>
            <w:shd w:val="clear" w:color="auto" w:fill="auto"/>
            <w:vAlign w:val="bottom"/>
            <w:hideMark/>
          </w:tcPr>
          <w:p w14:paraId="6156C73C" w14:textId="070266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men of Keilah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09_1SA_23_12 </w:t>
            </w:r>
          </w:p>
        </w:tc>
      </w:tr>
      <w:tr w:rsidR="00BF0BBD" w:rsidRPr="00BF0BBD" w14:paraId="3F60111E" w14:textId="77777777" w:rsidTr="00BF0BBD">
        <w:trPr>
          <w:trHeight w:val="300"/>
        </w:trPr>
        <w:tc>
          <w:tcPr>
            <w:tcW w:w="4700" w:type="dxa"/>
            <w:tcBorders>
              <w:top w:val="nil"/>
              <w:left w:val="nil"/>
              <w:bottom w:val="nil"/>
              <w:right w:val="nil"/>
            </w:tcBorders>
            <w:shd w:val="clear" w:color="auto" w:fill="auto"/>
            <w:vAlign w:val="bottom"/>
            <w:hideMark/>
          </w:tcPr>
          <w:p w14:paraId="2AD16D6F" w14:textId="1F53C5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04_NUM_11_11</w:t>
            </w:r>
            <w:r w:rsidR="00FF4471">
              <w:rPr>
                <w:rFonts w:ascii="Calibri" w:eastAsia="Times New Roman" w:hAnsi="Calibri" w:cs="Calibri"/>
                <w:color w:val="000000"/>
              </w:rPr>
              <w:t>,</w:t>
            </w:r>
            <w:r w:rsidRPr="00BF0BBD">
              <w:rPr>
                <w:rFonts w:ascii="Calibri" w:eastAsia="Times New Roman" w:hAnsi="Calibri" w:cs="Calibri"/>
                <w:color w:val="000000"/>
              </w:rPr>
              <w:t xml:space="preserve"> thy servant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10_2SA_07_25 </w:t>
            </w:r>
          </w:p>
        </w:tc>
      </w:tr>
      <w:tr w:rsidR="00BF0BBD" w:rsidRPr="00BF0BBD" w14:paraId="6160D6C1" w14:textId="77777777" w:rsidTr="00BF0BBD">
        <w:trPr>
          <w:trHeight w:val="300"/>
        </w:trPr>
        <w:tc>
          <w:tcPr>
            <w:tcW w:w="4700" w:type="dxa"/>
            <w:tcBorders>
              <w:top w:val="nil"/>
              <w:left w:val="nil"/>
              <w:bottom w:val="nil"/>
              <w:right w:val="nil"/>
            </w:tcBorders>
            <w:shd w:val="clear" w:color="auto" w:fill="auto"/>
            <w:vAlign w:val="bottom"/>
            <w:hideMark/>
          </w:tcPr>
          <w:p w14:paraId="637D84E9" w14:textId="621566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thy servant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19_PSA_116_016 </w:t>
            </w:r>
          </w:p>
        </w:tc>
      </w:tr>
      <w:tr w:rsidR="00BF0BBD" w:rsidRPr="00BF0BBD" w14:paraId="4A9C0E10" w14:textId="77777777" w:rsidTr="00BF0BBD">
        <w:trPr>
          <w:trHeight w:val="300"/>
        </w:trPr>
        <w:tc>
          <w:tcPr>
            <w:tcW w:w="4700" w:type="dxa"/>
            <w:tcBorders>
              <w:top w:val="nil"/>
              <w:left w:val="nil"/>
              <w:bottom w:val="nil"/>
              <w:right w:val="nil"/>
            </w:tcBorders>
            <w:shd w:val="clear" w:color="auto" w:fill="auto"/>
            <w:vAlign w:val="bottom"/>
            <w:hideMark/>
          </w:tcPr>
          <w:p w14:paraId="5B1B8A78" w14:textId="04F862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06_JOS_20_05</w:t>
            </w:r>
            <w:r w:rsidR="00FF4471">
              <w:rPr>
                <w:rFonts w:ascii="Calibri" w:eastAsia="Times New Roman" w:hAnsi="Calibri" w:cs="Calibri"/>
                <w:color w:val="000000"/>
              </w:rPr>
              <w:t>,</w:t>
            </w:r>
            <w:r w:rsidRPr="00BF0BBD">
              <w:rPr>
                <w:rFonts w:ascii="Calibri" w:eastAsia="Times New Roman" w:hAnsi="Calibri" w:cs="Calibri"/>
                <w:color w:val="000000"/>
              </w:rPr>
              <w:t xml:space="preserve"> up into his</w:t>
            </w:r>
            <w:r w:rsidR="00644F35">
              <w:rPr>
                <w:rFonts w:ascii="Calibri" w:eastAsia="Times New Roman" w:hAnsi="Calibri" w:cs="Calibri"/>
                <w:color w:val="000000"/>
              </w:rPr>
              <w:t>, &lt;&lt;&lt;&lt;&lt;</w:t>
            </w:r>
          </w:p>
        </w:tc>
      </w:tr>
      <w:tr w:rsidR="00BF0BBD" w:rsidRPr="00BF0BBD" w14:paraId="6DD8B101" w14:textId="77777777" w:rsidTr="00BF0BBD">
        <w:trPr>
          <w:trHeight w:val="300"/>
        </w:trPr>
        <w:tc>
          <w:tcPr>
            <w:tcW w:w="4700" w:type="dxa"/>
            <w:tcBorders>
              <w:top w:val="nil"/>
              <w:left w:val="nil"/>
              <w:bottom w:val="nil"/>
              <w:right w:val="nil"/>
            </w:tcBorders>
            <w:shd w:val="clear" w:color="auto" w:fill="auto"/>
            <w:vAlign w:val="bottom"/>
            <w:hideMark/>
          </w:tcPr>
          <w:p w14:paraId="5FD447F0" w14:textId="0E5EF1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06_JOS_20_05</w:t>
            </w:r>
            <w:r w:rsidR="00FF4471">
              <w:rPr>
                <w:rFonts w:ascii="Calibri" w:eastAsia="Times New Roman" w:hAnsi="Calibri" w:cs="Calibri"/>
                <w:color w:val="000000"/>
              </w:rPr>
              <w:t>,</w:t>
            </w:r>
            <w:r w:rsidRPr="00BF0BBD">
              <w:rPr>
                <w:rFonts w:ascii="Calibri" w:eastAsia="Times New Roman" w:hAnsi="Calibri" w:cs="Calibri"/>
                <w:color w:val="000000"/>
              </w:rPr>
              <w:t xml:space="preserve"> up into his hand</w:t>
            </w:r>
            <w:r w:rsidR="00644F35">
              <w:rPr>
                <w:rFonts w:ascii="Calibri" w:eastAsia="Times New Roman" w:hAnsi="Calibri" w:cs="Calibri"/>
                <w:color w:val="000000"/>
              </w:rPr>
              <w:t>, &lt;&lt;&lt;&lt;&lt;</w:t>
            </w:r>
          </w:p>
        </w:tc>
      </w:tr>
      <w:tr w:rsidR="00BF0BBD" w:rsidRPr="00BF0BBD" w14:paraId="29550AE8" w14:textId="77777777" w:rsidTr="00BF0BBD">
        <w:trPr>
          <w:trHeight w:val="300"/>
        </w:trPr>
        <w:tc>
          <w:tcPr>
            <w:tcW w:w="4700" w:type="dxa"/>
            <w:tcBorders>
              <w:top w:val="nil"/>
              <w:left w:val="nil"/>
              <w:bottom w:val="nil"/>
              <w:right w:val="nil"/>
            </w:tcBorders>
            <w:shd w:val="clear" w:color="auto" w:fill="auto"/>
            <w:vAlign w:val="bottom"/>
            <w:hideMark/>
          </w:tcPr>
          <w:p w14:paraId="2D0B6601" w14:textId="2CBA68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09_1SA_13_12</w:t>
            </w:r>
            <w:r w:rsidR="00FF4471">
              <w:rPr>
                <w:rFonts w:ascii="Calibri" w:eastAsia="Times New Roman" w:hAnsi="Calibri" w:cs="Calibri"/>
                <w:color w:val="000000"/>
              </w:rPr>
              <w:t>,</w:t>
            </w:r>
            <w:r w:rsidRPr="00BF0BBD">
              <w:rPr>
                <w:rFonts w:ascii="Calibri" w:eastAsia="Times New Roman" w:hAnsi="Calibri" w:cs="Calibri"/>
                <w:color w:val="000000"/>
              </w:rPr>
              <w:t xml:space="preserve"> will come down</w:t>
            </w:r>
            <w:r w:rsidR="00FF4471">
              <w:rPr>
                <w:rFonts w:ascii="Calibri" w:eastAsia="Times New Roman" w:hAnsi="Calibri" w:cs="Calibri"/>
                <w:color w:val="000000"/>
              </w:rPr>
              <w:t>,</w:t>
            </w:r>
            <w:r w:rsidRPr="00BF0BBD">
              <w:rPr>
                <w:rFonts w:ascii="Calibri" w:eastAsia="Times New Roman" w:hAnsi="Calibri" w:cs="Calibri"/>
                <w:color w:val="000000"/>
              </w:rPr>
              <w:t xml:space="preserve"> 33_MIC_01_03 </w:t>
            </w:r>
          </w:p>
        </w:tc>
      </w:tr>
      <w:tr w:rsidR="00BF0BBD" w:rsidRPr="00BF0BBD" w14:paraId="3DCAE483" w14:textId="77777777" w:rsidTr="00BF0BBD">
        <w:trPr>
          <w:trHeight w:val="300"/>
        </w:trPr>
        <w:tc>
          <w:tcPr>
            <w:tcW w:w="4700" w:type="dxa"/>
            <w:tcBorders>
              <w:top w:val="nil"/>
              <w:left w:val="nil"/>
              <w:bottom w:val="nil"/>
              <w:right w:val="nil"/>
            </w:tcBorders>
            <w:shd w:val="clear" w:color="auto" w:fill="auto"/>
            <w:vAlign w:val="bottom"/>
            <w:hideMark/>
          </w:tcPr>
          <w:p w14:paraId="3E903841" w14:textId="55F2A2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01_GEN_34_22</w:t>
            </w:r>
            <w:r w:rsidR="00FF4471">
              <w:rPr>
                <w:rFonts w:ascii="Calibri" w:eastAsia="Times New Roman" w:hAnsi="Calibri" w:cs="Calibri"/>
                <w:color w:val="000000"/>
              </w:rPr>
              <w:t>,</w:t>
            </w:r>
            <w:r w:rsidRPr="00BF0BBD">
              <w:rPr>
                <w:rFonts w:ascii="Calibri" w:eastAsia="Times New Roman" w:hAnsi="Calibri" w:cs="Calibri"/>
                <w:color w:val="000000"/>
              </w:rPr>
              <w:t xml:space="preserve"> will the men</w:t>
            </w:r>
            <w:r w:rsidR="00644F35">
              <w:rPr>
                <w:rFonts w:ascii="Calibri" w:eastAsia="Times New Roman" w:hAnsi="Calibri" w:cs="Calibri"/>
                <w:color w:val="000000"/>
              </w:rPr>
              <w:t>, &lt;&lt;&lt;&lt;&lt;</w:t>
            </w:r>
          </w:p>
        </w:tc>
      </w:tr>
      <w:tr w:rsidR="00BF0BBD" w:rsidRPr="00BF0BBD" w14:paraId="3456CEEB" w14:textId="77777777" w:rsidTr="00BF0BBD">
        <w:trPr>
          <w:trHeight w:val="300"/>
        </w:trPr>
        <w:tc>
          <w:tcPr>
            <w:tcW w:w="4700" w:type="dxa"/>
            <w:tcBorders>
              <w:top w:val="nil"/>
              <w:left w:val="nil"/>
              <w:bottom w:val="nil"/>
              <w:right w:val="nil"/>
            </w:tcBorders>
            <w:shd w:val="clear" w:color="auto" w:fill="auto"/>
            <w:vAlign w:val="bottom"/>
            <w:hideMark/>
          </w:tcPr>
          <w:p w14:paraId="2BAD59B2" w14:textId="56A80B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Will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09_1SA_23_12 </w:t>
            </w:r>
          </w:p>
        </w:tc>
      </w:tr>
      <w:tr w:rsidR="00BF0BBD" w:rsidRPr="00BF0BBD" w14:paraId="7A1EA486" w14:textId="77777777" w:rsidTr="00BF0BBD">
        <w:trPr>
          <w:trHeight w:val="1200"/>
        </w:trPr>
        <w:tc>
          <w:tcPr>
            <w:tcW w:w="4700" w:type="dxa"/>
            <w:tcBorders>
              <w:top w:val="nil"/>
              <w:left w:val="nil"/>
              <w:bottom w:val="nil"/>
              <w:right w:val="nil"/>
            </w:tcBorders>
            <w:shd w:val="clear" w:color="auto" w:fill="auto"/>
            <w:vAlign w:val="bottom"/>
            <w:hideMark/>
          </w:tcPr>
          <w:p w14:paraId="014CCB4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09_1SA_23:12 Then said David, Will the men of Keilah deliver me and my men into the hand of Saul? And the LORD said, They will deliver [thee] up. #,</w:t>
            </w:r>
          </w:p>
        </w:tc>
      </w:tr>
      <w:tr w:rsidR="00BF0BBD" w:rsidRPr="00BF0BBD" w14:paraId="3CA11F90" w14:textId="77777777" w:rsidTr="00BF0BBD">
        <w:trPr>
          <w:trHeight w:val="300"/>
        </w:trPr>
        <w:tc>
          <w:tcPr>
            <w:tcW w:w="4700" w:type="dxa"/>
            <w:tcBorders>
              <w:top w:val="nil"/>
              <w:left w:val="nil"/>
              <w:bottom w:val="nil"/>
              <w:right w:val="nil"/>
            </w:tcBorders>
            <w:shd w:val="clear" w:color="auto" w:fill="auto"/>
            <w:vAlign w:val="bottom"/>
            <w:hideMark/>
          </w:tcPr>
          <w:p w14:paraId="049AAB0F" w14:textId="1425EE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09_1SA_24_12 </w:t>
            </w:r>
          </w:p>
        </w:tc>
      </w:tr>
      <w:tr w:rsidR="00BF0BBD" w:rsidRPr="00BF0BBD" w14:paraId="4169E10F" w14:textId="77777777" w:rsidTr="00BF0BBD">
        <w:trPr>
          <w:trHeight w:val="600"/>
        </w:trPr>
        <w:tc>
          <w:tcPr>
            <w:tcW w:w="4700" w:type="dxa"/>
            <w:tcBorders>
              <w:top w:val="nil"/>
              <w:left w:val="nil"/>
              <w:bottom w:val="nil"/>
              <w:right w:val="nil"/>
            </w:tcBorders>
            <w:shd w:val="clear" w:color="auto" w:fill="auto"/>
            <w:vAlign w:val="bottom"/>
            <w:hideMark/>
          </w:tcPr>
          <w:p w14:paraId="0C44AB3C" w14:textId="167540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 said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10_2SA_02_01 </w:t>
            </w:r>
          </w:p>
        </w:tc>
      </w:tr>
      <w:tr w:rsidR="00BF0BBD" w:rsidRPr="00BF0BBD" w14:paraId="10836959" w14:textId="77777777" w:rsidTr="00BF0BBD">
        <w:trPr>
          <w:trHeight w:val="300"/>
        </w:trPr>
        <w:tc>
          <w:tcPr>
            <w:tcW w:w="4700" w:type="dxa"/>
            <w:tcBorders>
              <w:top w:val="nil"/>
              <w:left w:val="nil"/>
              <w:bottom w:val="nil"/>
              <w:right w:val="nil"/>
            </w:tcBorders>
            <w:shd w:val="clear" w:color="auto" w:fill="auto"/>
            <w:vAlign w:val="bottom"/>
            <w:hideMark/>
          </w:tcPr>
          <w:p w14:paraId="15EBC223" w14:textId="377FDC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hand of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09_1SA_23_17 </w:t>
            </w:r>
          </w:p>
        </w:tc>
      </w:tr>
      <w:tr w:rsidR="00BF0BBD" w:rsidRPr="00BF0BBD" w14:paraId="22FFF481" w14:textId="77777777" w:rsidTr="00BF0BBD">
        <w:trPr>
          <w:trHeight w:val="300"/>
        </w:trPr>
        <w:tc>
          <w:tcPr>
            <w:tcW w:w="4700" w:type="dxa"/>
            <w:tcBorders>
              <w:top w:val="nil"/>
              <w:left w:val="nil"/>
              <w:bottom w:val="nil"/>
              <w:right w:val="nil"/>
            </w:tcBorders>
            <w:shd w:val="clear" w:color="auto" w:fill="auto"/>
            <w:vAlign w:val="bottom"/>
            <w:hideMark/>
          </w:tcPr>
          <w:p w14:paraId="1C6D2A64" w14:textId="156906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hand of Saul And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19_PSA_018_001 </w:t>
            </w:r>
          </w:p>
        </w:tc>
      </w:tr>
      <w:tr w:rsidR="00BF0BBD" w:rsidRPr="00BF0BBD" w14:paraId="36E761AE" w14:textId="77777777" w:rsidTr="00BF0BBD">
        <w:trPr>
          <w:trHeight w:val="300"/>
        </w:trPr>
        <w:tc>
          <w:tcPr>
            <w:tcW w:w="4700" w:type="dxa"/>
            <w:tcBorders>
              <w:top w:val="nil"/>
              <w:left w:val="nil"/>
              <w:bottom w:val="nil"/>
              <w:right w:val="nil"/>
            </w:tcBorders>
            <w:shd w:val="clear" w:color="auto" w:fill="auto"/>
            <w:vAlign w:val="bottom"/>
            <w:hideMark/>
          </w:tcPr>
          <w:p w14:paraId="5053B8DA" w14:textId="50314D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09_1SA_14_37</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09_1SA_28_19 </w:t>
            </w:r>
          </w:p>
        </w:tc>
      </w:tr>
      <w:tr w:rsidR="00BF0BBD" w:rsidRPr="00BF0BBD" w14:paraId="0CF0E32A" w14:textId="77777777" w:rsidTr="00BF0BBD">
        <w:trPr>
          <w:trHeight w:val="300"/>
        </w:trPr>
        <w:tc>
          <w:tcPr>
            <w:tcW w:w="4700" w:type="dxa"/>
            <w:tcBorders>
              <w:top w:val="nil"/>
              <w:left w:val="nil"/>
              <w:bottom w:val="nil"/>
              <w:right w:val="nil"/>
            </w:tcBorders>
            <w:shd w:val="clear" w:color="auto" w:fill="auto"/>
            <w:vAlign w:val="bottom"/>
            <w:hideMark/>
          </w:tcPr>
          <w:p w14:paraId="659B2BEC" w14:textId="7BD25E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09_1SA_14_37</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09_1SA_28_19 </w:t>
            </w:r>
          </w:p>
        </w:tc>
      </w:tr>
      <w:tr w:rsidR="00BF0BBD" w:rsidRPr="00BF0BBD" w14:paraId="223A0AED" w14:textId="77777777" w:rsidTr="00BF0BBD">
        <w:trPr>
          <w:trHeight w:val="300"/>
        </w:trPr>
        <w:tc>
          <w:tcPr>
            <w:tcW w:w="4700" w:type="dxa"/>
            <w:tcBorders>
              <w:top w:val="nil"/>
              <w:left w:val="nil"/>
              <w:bottom w:val="nil"/>
              <w:right w:val="nil"/>
            </w:tcBorders>
            <w:shd w:val="clear" w:color="auto" w:fill="auto"/>
            <w:vAlign w:val="bottom"/>
            <w:hideMark/>
          </w:tcPr>
          <w:p w14:paraId="1047815A" w14:textId="141687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09_1SA_23_11</w:t>
            </w:r>
            <w:r w:rsidR="00FF4471">
              <w:rPr>
                <w:rFonts w:ascii="Calibri" w:eastAsia="Times New Roman" w:hAnsi="Calibri" w:cs="Calibri"/>
                <w:color w:val="000000"/>
              </w:rPr>
              <w:t>,</w:t>
            </w:r>
            <w:r w:rsidRPr="00BF0BBD">
              <w:rPr>
                <w:rFonts w:ascii="Calibri" w:eastAsia="Times New Roman" w:hAnsi="Calibri" w:cs="Calibri"/>
                <w:color w:val="000000"/>
              </w:rPr>
              <w:t xml:space="preserve"> Keilah deliver me</w:t>
            </w:r>
            <w:r w:rsidR="00644F35">
              <w:rPr>
                <w:rFonts w:ascii="Calibri" w:eastAsia="Times New Roman" w:hAnsi="Calibri" w:cs="Calibri"/>
                <w:color w:val="000000"/>
              </w:rPr>
              <w:t>, &lt;&lt;&lt;&lt;&lt;</w:t>
            </w:r>
          </w:p>
        </w:tc>
      </w:tr>
      <w:tr w:rsidR="00BF0BBD" w:rsidRPr="00BF0BBD" w14:paraId="54B5F7B3" w14:textId="77777777" w:rsidTr="00BF0BBD">
        <w:trPr>
          <w:trHeight w:val="300"/>
        </w:trPr>
        <w:tc>
          <w:tcPr>
            <w:tcW w:w="4700" w:type="dxa"/>
            <w:tcBorders>
              <w:top w:val="nil"/>
              <w:left w:val="nil"/>
              <w:bottom w:val="nil"/>
              <w:right w:val="nil"/>
            </w:tcBorders>
            <w:shd w:val="clear" w:color="auto" w:fill="auto"/>
            <w:vAlign w:val="bottom"/>
            <w:hideMark/>
          </w:tcPr>
          <w:p w14:paraId="27C1E68A" w14:textId="1DF158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09_1SA_23_11</w:t>
            </w:r>
            <w:r w:rsidR="00FF4471">
              <w:rPr>
                <w:rFonts w:ascii="Calibri" w:eastAsia="Times New Roman" w:hAnsi="Calibri" w:cs="Calibri"/>
                <w:color w:val="000000"/>
              </w:rPr>
              <w:t>,</w:t>
            </w:r>
            <w:r w:rsidRPr="00BF0BBD">
              <w:rPr>
                <w:rFonts w:ascii="Calibri" w:eastAsia="Times New Roman" w:hAnsi="Calibri" w:cs="Calibri"/>
                <w:color w:val="000000"/>
              </w:rPr>
              <w:t xml:space="preserve"> men of Keilah</w:t>
            </w:r>
            <w:r w:rsidR="00644F35">
              <w:rPr>
                <w:rFonts w:ascii="Calibri" w:eastAsia="Times New Roman" w:hAnsi="Calibri" w:cs="Calibri"/>
                <w:color w:val="000000"/>
              </w:rPr>
              <w:t>, &lt;&lt;&lt;&lt;&lt;</w:t>
            </w:r>
          </w:p>
        </w:tc>
      </w:tr>
      <w:tr w:rsidR="00BF0BBD" w:rsidRPr="00BF0BBD" w14:paraId="01AC868E" w14:textId="77777777" w:rsidTr="00BF0BBD">
        <w:trPr>
          <w:trHeight w:val="300"/>
        </w:trPr>
        <w:tc>
          <w:tcPr>
            <w:tcW w:w="4700" w:type="dxa"/>
            <w:tcBorders>
              <w:top w:val="nil"/>
              <w:left w:val="nil"/>
              <w:bottom w:val="nil"/>
              <w:right w:val="nil"/>
            </w:tcBorders>
            <w:shd w:val="clear" w:color="auto" w:fill="auto"/>
            <w:vAlign w:val="bottom"/>
            <w:hideMark/>
          </w:tcPr>
          <w:p w14:paraId="63EC7760" w14:textId="085061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09_1SA_23_11</w:t>
            </w:r>
            <w:r w:rsidR="00FF4471">
              <w:rPr>
                <w:rFonts w:ascii="Calibri" w:eastAsia="Times New Roman" w:hAnsi="Calibri" w:cs="Calibri"/>
                <w:color w:val="000000"/>
              </w:rPr>
              <w:t>,</w:t>
            </w:r>
            <w:r w:rsidRPr="00BF0BBD">
              <w:rPr>
                <w:rFonts w:ascii="Calibri" w:eastAsia="Times New Roman" w:hAnsi="Calibri" w:cs="Calibri"/>
                <w:color w:val="000000"/>
              </w:rPr>
              <w:t xml:space="preserve"> men of Keilah deliver</w:t>
            </w:r>
            <w:r w:rsidR="00644F35">
              <w:rPr>
                <w:rFonts w:ascii="Calibri" w:eastAsia="Times New Roman" w:hAnsi="Calibri" w:cs="Calibri"/>
                <w:color w:val="000000"/>
              </w:rPr>
              <w:t>, &lt;&lt;&lt;&lt;&lt;</w:t>
            </w:r>
          </w:p>
        </w:tc>
      </w:tr>
      <w:tr w:rsidR="00BF0BBD" w:rsidRPr="00BF0BBD" w14:paraId="299F8CEA" w14:textId="77777777" w:rsidTr="00BF0BBD">
        <w:trPr>
          <w:trHeight w:val="300"/>
        </w:trPr>
        <w:tc>
          <w:tcPr>
            <w:tcW w:w="4700" w:type="dxa"/>
            <w:tcBorders>
              <w:top w:val="nil"/>
              <w:left w:val="nil"/>
              <w:bottom w:val="nil"/>
              <w:right w:val="nil"/>
            </w:tcBorders>
            <w:shd w:val="clear" w:color="auto" w:fill="auto"/>
            <w:vAlign w:val="bottom"/>
            <w:hideMark/>
          </w:tcPr>
          <w:p w14:paraId="52B29F8C" w14:textId="17B2DA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09_1SA_23_11</w:t>
            </w:r>
            <w:r w:rsidR="00FF4471">
              <w:rPr>
                <w:rFonts w:ascii="Calibri" w:eastAsia="Times New Roman" w:hAnsi="Calibri" w:cs="Calibri"/>
                <w:color w:val="000000"/>
              </w:rPr>
              <w:t>,</w:t>
            </w:r>
            <w:r w:rsidRPr="00BF0BBD">
              <w:rPr>
                <w:rFonts w:ascii="Calibri" w:eastAsia="Times New Roman" w:hAnsi="Calibri" w:cs="Calibri"/>
                <w:color w:val="000000"/>
              </w:rPr>
              <w:t xml:space="preserve"> of Keilah deliver</w:t>
            </w:r>
            <w:r w:rsidR="00644F35">
              <w:rPr>
                <w:rFonts w:ascii="Calibri" w:eastAsia="Times New Roman" w:hAnsi="Calibri" w:cs="Calibri"/>
                <w:color w:val="000000"/>
              </w:rPr>
              <w:t>, &lt;&lt;&lt;&lt;&lt;</w:t>
            </w:r>
          </w:p>
        </w:tc>
      </w:tr>
      <w:tr w:rsidR="00BF0BBD" w:rsidRPr="00BF0BBD" w14:paraId="0085B776" w14:textId="77777777" w:rsidTr="00BF0BBD">
        <w:trPr>
          <w:trHeight w:val="300"/>
        </w:trPr>
        <w:tc>
          <w:tcPr>
            <w:tcW w:w="4700" w:type="dxa"/>
            <w:tcBorders>
              <w:top w:val="nil"/>
              <w:left w:val="nil"/>
              <w:bottom w:val="nil"/>
              <w:right w:val="nil"/>
            </w:tcBorders>
            <w:shd w:val="clear" w:color="auto" w:fill="auto"/>
            <w:vAlign w:val="bottom"/>
            <w:hideMark/>
          </w:tcPr>
          <w:p w14:paraId="68EDA953" w14:textId="73031F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09_1SA_23_11</w:t>
            </w:r>
            <w:r w:rsidR="00FF4471">
              <w:rPr>
                <w:rFonts w:ascii="Calibri" w:eastAsia="Times New Roman" w:hAnsi="Calibri" w:cs="Calibri"/>
                <w:color w:val="000000"/>
              </w:rPr>
              <w:t>,</w:t>
            </w:r>
            <w:r w:rsidRPr="00BF0BBD">
              <w:rPr>
                <w:rFonts w:ascii="Calibri" w:eastAsia="Times New Roman" w:hAnsi="Calibri" w:cs="Calibri"/>
                <w:color w:val="000000"/>
              </w:rPr>
              <w:t xml:space="preserve"> of Keilah deliver me</w:t>
            </w:r>
            <w:r w:rsidR="00644F35">
              <w:rPr>
                <w:rFonts w:ascii="Calibri" w:eastAsia="Times New Roman" w:hAnsi="Calibri" w:cs="Calibri"/>
                <w:color w:val="000000"/>
              </w:rPr>
              <w:t>, &lt;&lt;&lt;&lt;&lt;</w:t>
            </w:r>
          </w:p>
        </w:tc>
      </w:tr>
      <w:tr w:rsidR="00BF0BBD" w:rsidRPr="00BF0BBD" w14:paraId="239335F4" w14:textId="77777777" w:rsidTr="00BF0BBD">
        <w:trPr>
          <w:trHeight w:val="300"/>
        </w:trPr>
        <w:tc>
          <w:tcPr>
            <w:tcW w:w="4700" w:type="dxa"/>
            <w:tcBorders>
              <w:top w:val="nil"/>
              <w:left w:val="nil"/>
              <w:bottom w:val="nil"/>
              <w:right w:val="nil"/>
            </w:tcBorders>
            <w:shd w:val="clear" w:color="auto" w:fill="auto"/>
            <w:vAlign w:val="bottom"/>
            <w:hideMark/>
          </w:tcPr>
          <w:p w14:paraId="24DBE955" w14:textId="3DDA20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09_1SA_22_09</w:t>
            </w:r>
            <w:r w:rsidR="00FF4471">
              <w:rPr>
                <w:rFonts w:ascii="Calibri" w:eastAsia="Times New Roman" w:hAnsi="Calibri" w:cs="Calibri"/>
                <w:color w:val="000000"/>
              </w:rPr>
              <w:t>,</w:t>
            </w:r>
            <w:r w:rsidRPr="00BF0BBD">
              <w:rPr>
                <w:rFonts w:ascii="Calibri" w:eastAsia="Times New Roman" w:hAnsi="Calibri" w:cs="Calibri"/>
                <w:color w:val="000000"/>
              </w:rPr>
              <w:t xml:space="preserve"> of Saul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09_1SA_31_12 </w:t>
            </w:r>
          </w:p>
        </w:tc>
      </w:tr>
      <w:tr w:rsidR="00BF0BBD" w:rsidRPr="00BF0BBD" w14:paraId="7458AAE8" w14:textId="77777777" w:rsidTr="00BF0BBD">
        <w:trPr>
          <w:trHeight w:val="300"/>
        </w:trPr>
        <w:tc>
          <w:tcPr>
            <w:tcW w:w="4700" w:type="dxa"/>
            <w:tcBorders>
              <w:top w:val="nil"/>
              <w:left w:val="nil"/>
              <w:bottom w:val="nil"/>
              <w:right w:val="nil"/>
            </w:tcBorders>
            <w:shd w:val="clear" w:color="auto" w:fill="auto"/>
            <w:vAlign w:val="bottom"/>
            <w:hideMark/>
          </w:tcPr>
          <w:p w14:paraId="618988F9" w14:textId="6274D0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Saul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09_1SA_31_12 </w:t>
            </w:r>
          </w:p>
        </w:tc>
      </w:tr>
      <w:tr w:rsidR="00BF0BBD" w:rsidRPr="00BF0BBD" w14:paraId="376EF7B2" w14:textId="77777777" w:rsidTr="00BF0BBD">
        <w:trPr>
          <w:trHeight w:val="300"/>
        </w:trPr>
        <w:tc>
          <w:tcPr>
            <w:tcW w:w="4700" w:type="dxa"/>
            <w:tcBorders>
              <w:top w:val="nil"/>
              <w:left w:val="nil"/>
              <w:bottom w:val="nil"/>
              <w:right w:val="nil"/>
            </w:tcBorders>
            <w:shd w:val="clear" w:color="auto" w:fill="auto"/>
            <w:vAlign w:val="bottom"/>
            <w:hideMark/>
          </w:tcPr>
          <w:p w14:paraId="08A184C4" w14:textId="615F43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09_1SA_18_20</w:t>
            </w:r>
            <w:r w:rsidR="00FF4471">
              <w:rPr>
                <w:rFonts w:ascii="Calibri" w:eastAsia="Times New Roman" w:hAnsi="Calibri" w:cs="Calibri"/>
                <w:color w:val="000000"/>
              </w:rPr>
              <w:t>,</w:t>
            </w:r>
            <w:r w:rsidRPr="00BF0BBD">
              <w:rPr>
                <w:rFonts w:ascii="Calibri" w:eastAsia="Times New Roman" w:hAnsi="Calibri" w:cs="Calibri"/>
                <w:color w:val="000000"/>
              </w:rPr>
              <w:t xml:space="preserve"> Saul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09_1SA_31_03 </w:t>
            </w:r>
          </w:p>
        </w:tc>
      </w:tr>
      <w:tr w:rsidR="00BF0BBD" w:rsidRPr="00BF0BBD" w14:paraId="0EBE875D" w14:textId="77777777" w:rsidTr="00BF0BBD">
        <w:trPr>
          <w:trHeight w:val="300"/>
        </w:trPr>
        <w:tc>
          <w:tcPr>
            <w:tcW w:w="4700" w:type="dxa"/>
            <w:tcBorders>
              <w:top w:val="nil"/>
              <w:left w:val="nil"/>
              <w:bottom w:val="nil"/>
              <w:right w:val="nil"/>
            </w:tcBorders>
            <w:shd w:val="clear" w:color="auto" w:fill="auto"/>
            <w:vAlign w:val="bottom"/>
            <w:hideMark/>
          </w:tcPr>
          <w:p w14:paraId="37212CC0" w14:textId="2B378F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09_1SA_15_35</w:t>
            </w:r>
            <w:r w:rsidR="00FF4471">
              <w:rPr>
                <w:rFonts w:ascii="Calibri" w:eastAsia="Times New Roman" w:hAnsi="Calibri" w:cs="Calibri"/>
                <w:color w:val="000000"/>
              </w:rPr>
              <w:t>,</w:t>
            </w:r>
            <w:r w:rsidRPr="00BF0BBD">
              <w:rPr>
                <w:rFonts w:ascii="Calibri" w:eastAsia="Times New Roman" w:hAnsi="Calibri" w:cs="Calibri"/>
                <w:color w:val="000000"/>
              </w:rPr>
              <w:t xml:space="preserve"> Saul and the LORD</w:t>
            </w:r>
            <w:r w:rsidR="00644F35">
              <w:rPr>
                <w:rFonts w:ascii="Calibri" w:eastAsia="Times New Roman" w:hAnsi="Calibri" w:cs="Calibri"/>
                <w:color w:val="000000"/>
              </w:rPr>
              <w:t>, &lt;&lt;&lt;&lt;&lt;</w:t>
            </w:r>
          </w:p>
        </w:tc>
      </w:tr>
      <w:tr w:rsidR="00BF0BBD" w:rsidRPr="00BF0BBD" w14:paraId="5CC082F4" w14:textId="77777777" w:rsidTr="00BF0BBD">
        <w:trPr>
          <w:trHeight w:val="300"/>
        </w:trPr>
        <w:tc>
          <w:tcPr>
            <w:tcW w:w="4700" w:type="dxa"/>
            <w:tcBorders>
              <w:top w:val="nil"/>
              <w:left w:val="nil"/>
              <w:bottom w:val="nil"/>
              <w:right w:val="nil"/>
            </w:tcBorders>
            <w:shd w:val="clear" w:color="auto" w:fill="auto"/>
            <w:vAlign w:val="bottom"/>
            <w:hideMark/>
          </w:tcPr>
          <w:p w14:paraId="3E5BA472" w14:textId="6542EE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09_1SA_20_16</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09_1SA_23_17 </w:t>
            </w:r>
          </w:p>
        </w:tc>
      </w:tr>
      <w:tr w:rsidR="00BF0BBD" w:rsidRPr="00BF0BBD" w14:paraId="4347F059" w14:textId="77777777" w:rsidTr="00BF0BBD">
        <w:trPr>
          <w:trHeight w:val="300"/>
        </w:trPr>
        <w:tc>
          <w:tcPr>
            <w:tcW w:w="4700" w:type="dxa"/>
            <w:tcBorders>
              <w:top w:val="nil"/>
              <w:left w:val="nil"/>
              <w:bottom w:val="nil"/>
              <w:right w:val="nil"/>
            </w:tcBorders>
            <w:shd w:val="clear" w:color="auto" w:fill="auto"/>
            <w:vAlign w:val="bottom"/>
            <w:hideMark/>
          </w:tcPr>
          <w:p w14:paraId="606CA6CD" w14:textId="057386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hand of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09_1SA_23_17 </w:t>
            </w:r>
          </w:p>
        </w:tc>
      </w:tr>
      <w:tr w:rsidR="00BF0BBD" w:rsidRPr="00BF0BBD" w14:paraId="546B404A" w14:textId="77777777" w:rsidTr="00BF0BBD">
        <w:trPr>
          <w:trHeight w:val="300"/>
        </w:trPr>
        <w:tc>
          <w:tcPr>
            <w:tcW w:w="4700" w:type="dxa"/>
            <w:tcBorders>
              <w:top w:val="nil"/>
              <w:left w:val="nil"/>
              <w:bottom w:val="nil"/>
              <w:right w:val="nil"/>
            </w:tcBorders>
            <w:shd w:val="clear" w:color="auto" w:fill="auto"/>
            <w:vAlign w:val="bottom"/>
            <w:hideMark/>
          </w:tcPr>
          <w:p w14:paraId="39DC530F" w14:textId="7E4E71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09_1SA_23_11</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09_1SA_24_04 </w:t>
            </w:r>
          </w:p>
        </w:tc>
      </w:tr>
      <w:tr w:rsidR="00BF0BBD" w:rsidRPr="00BF0BBD" w14:paraId="35B6A8FA" w14:textId="77777777" w:rsidTr="00BF0BBD">
        <w:trPr>
          <w:trHeight w:val="300"/>
        </w:trPr>
        <w:tc>
          <w:tcPr>
            <w:tcW w:w="4700" w:type="dxa"/>
            <w:tcBorders>
              <w:top w:val="nil"/>
              <w:left w:val="nil"/>
              <w:bottom w:val="nil"/>
              <w:right w:val="nil"/>
            </w:tcBorders>
            <w:shd w:val="clear" w:color="auto" w:fill="auto"/>
            <w:vAlign w:val="bottom"/>
            <w:hideMark/>
          </w:tcPr>
          <w:p w14:paraId="318E288E" w14:textId="650CA2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09_1SA_23_11</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09_1SA_24_04 </w:t>
            </w:r>
          </w:p>
        </w:tc>
      </w:tr>
      <w:tr w:rsidR="00BF0BBD" w:rsidRPr="00BF0BBD" w14:paraId="5101911C" w14:textId="77777777" w:rsidTr="00BF0BBD">
        <w:trPr>
          <w:trHeight w:val="300"/>
        </w:trPr>
        <w:tc>
          <w:tcPr>
            <w:tcW w:w="4700" w:type="dxa"/>
            <w:tcBorders>
              <w:top w:val="nil"/>
              <w:left w:val="nil"/>
              <w:bottom w:val="nil"/>
              <w:right w:val="nil"/>
            </w:tcBorders>
            <w:shd w:val="clear" w:color="auto" w:fill="auto"/>
            <w:vAlign w:val="bottom"/>
            <w:hideMark/>
          </w:tcPr>
          <w:p w14:paraId="3B7D4D0C" w14:textId="176D7E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09_1SA_23_11</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 Keilah</w:t>
            </w:r>
            <w:r w:rsidR="00644F35">
              <w:rPr>
                <w:rFonts w:ascii="Calibri" w:eastAsia="Times New Roman" w:hAnsi="Calibri" w:cs="Calibri"/>
                <w:color w:val="000000"/>
              </w:rPr>
              <w:t>, &lt;&lt;&lt;&lt;&lt;</w:t>
            </w:r>
          </w:p>
        </w:tc>
      </w:tr>
      <w:tr w:rsidR="00BF0BBD" w:rsidRPr="00BF0BBD" w14:paraId="6CFA6F78" w14:textId="77777777" w:rsidTr="00BF0BBD">
        <w:trPr>
          <w:trHeight w:val="300"/>
        </w:trPr>
        <w:tc>
          <w:tcPr>
            <w:tcW w:w="4700" w:type="dxa"/>
            <w:tcBorders>
              <w:top w:val="nil"/>
              <w:left w:val="nil"/>
              <w:bottom w:val="nil"/>
              <w:right w:val="nil"/>
            </w:tcBorders>
            <w:shd w:val="clear" w:color="auto" w:fill="auto"/>
            <w:vAlign w:val="bottom"/>
            <w:hideMark/>
          </w:tcPr>
          <w:p w14:paraId="4428D183" w14:textId="2E22AC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09_1SA_20_10</w:t>
            </w:r>
            <w:r w:rsidR="00FF4471">
              <w:rPr>
                <w:rFonts w:ascii="Calibri" w:eastAsia="Times New Roman" w:hAnsi="Calibri" w:cs="Calibri"/>
                <w:color w:val="000000"/>
              </w:rPr>
              <w:t>,</w:t>
            </w:r>
            <w:r w:rsidRPr="00BF0BBD">
              <w:rPr>
                <w:rFonts w:ascii="Calibri" w:eastAsia="Times New Roman" w:hAnsi="Calibri" w:cs="Calibri"/>
                <w:color w:val="000000"/>
              </w:rPr>
              <w:t xml:space="preserve"> Then said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09_1SA_30_23 </w:t>
            </w:r>
          </w:p>
        </w:tc>
      </w:tr>
      <w:tr w:rsidR="00BF0BBD" w:rsidRPr="00BF0BBD" w14:paraId="5376A2F6" w14:textId="77777777" w:rsidTr="00BF0BBD">
        <w:trPr>
          <w:trHeight w:val="300"/>
        </w:trPr>
        <w:tc>
          <w:tcPr>
            <w:tcW w:w="4700" w:type="dxa"/>
            <w:tcBorders>
              <w:top w:val="nil"/>
              <w:left w:val="nil"/>
              <w:bottom w:val="nil"/>
              <w:right w:val="nil"/>
            </w:tcBorders>
            <w:shd w:val="clear" w:color="auto" w:fill="auto"/>
            <w:vAlign w:val="bottom"/>
            <w:hideMark/>
          </w:tcPr>
          <w:p w14:paraId="5E934979" w14:textId="61E3BF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will deliver</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40_MAT_10_17 </w:t>
            </w:r>
          </w:p>
        </w:tc>
      </w:tr>
      <w:tr w:rsidR="00BF0BBD" w:rsidRPr="00BF0BBD" w14:paraId="5C96E730" w14:textId="77777777" w:rsidTr="00BF0BBD">
        <w:trPr>
          <w:trHeight w:val="300"/>
        </w:trPr>
        <w:tc>
          <w:tcPr>
            <w:tcW w:w="4700" w:type="dxa"/>
            <w:tcBorders>
              <w:top w:val="nil"/>
              <w:left w:val="nil"/>
              <w:bottom w:val="nil"/>
              <w:right w:val="nil"/>
            </w:tcBorders>
            <w:shd w:val="clear" w:color="auto" w:fill="auto"/>
            <w:vAlign w:val="bottom"/>
            <w:hideMark/>
          </w:tcPr>
          <w:p w14:paraId="0956A8D0" w14:textId="543F6F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will deliver thee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12_2KI_18_23 </w:t>
            </w:r>
          </w:p>
        </w:tc>
      </w:tr>
      <w:tr w:rsidR="00BF0BBD" w:rsidRPr="00BF0BBD" w14:paraId="5FE52981" w14:textId="77777777" w:rsidTr="00BF0BBD">
        <w:trPr>
          <w:trHeight w:val="300"/>
        </w:trPr>
        <w:tc>
          <w:tcPr>
            <w:tcW w:w="4700" w:type="dxa"/>
            <w:tcBorders>
              <w:top w:val="nil"/>
              <w:left w:val="nil"/>
              <w:bottom w:val="nil"/>
              <w:right w:val="nil"/>
            </w:tcBorders>
            <w:shd w:val="clear" w:color="auto" w:fill="auto"/>
            <w:vAlign w:val="bottom"/>
            <w:hideMark/>
          </w:tcPr>
          <w:p w14:paraId="242FFC0C" w14:textId="3BF8C8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09_1SA_23_11</w:t>
            </w:r>
            <w:r w:rsidR="00FF4471">
              <w:rPr>
                <w:rFonts w:ascii="Calibri" w:eastAsia="Times New Roman" w:hAnsi="Calibri" w:cs="Calibri"/>
                <w:color w:val="000000"/>
              </w:rPr>
              <w:t>,</w:t>
            </w:r>
            <w:r w:rsidRPr="00BF0BBD">
              <w:rPr>
                <w:rFonts w:ascii="Calibri" w:eastAsia="Times New Roman" w:hAnsi="Calibri" w:cs="Calibri"/>
                <w:color w:val="000000"/>
              </w:rPr>
              <w:t xml:space="preserve"> Will the men of</w:t>
            </w:r>
            <w:r w:rsidR="00644F35">
              <w:rPr>
                <w:rFonts w:ascii="Calibri" w:eastAsia="Times New Roman" w:hAnsi="Calibri" w:cs="Calibri"/>
                <w:color w:val="000000"/>
              </w:rPr>
              <w:t>, &lt;&lt;&lt;&lt;&lt;</w:t>
            </w:r>
          </w:p>
        </w:tc>
      </w:tr>
      <w:tr w:rsidR="00BF0BBD" w:rsidRPr="00BF0BBD" w14:paraId="51FDA299" w14:textId="77777777" w:rsidTr="00BF0BBD">
        <w:trPr>
          <w:trHeight w:val="1800"/>
        </w:trPr>
        <w:tc>
          <w:tcPr>
            <w:tcW w:w="4700" w:type="dxa"/>
            <w:tcBorders>
              <w:top w:val="nil"/>
              <w:left w:val="nil"/>
              <w:bottom w:val="nil"/>
              <w:right w:val="nil"/>
            </w:tcBorders>
            <w:shd w:val="clear" w:color="auto" w:fill="auto"/>
            <w:vAlign w:val="bottom"/>
            <w:hideMark/>
          </w:tcPr>
          <w:p w14:paraId="75762F3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09_1SA_23:13 Then David and his men, [which were] about six hundred, arose and departed out of Keilah, and went whithersoever they could go. And it was told Saul that David was escaped from Keilah; and he forbare to go forth. #,</w:t>
            </w:r>
          </w:p>
        </w:tc>
      </w:tr>
      <w:tr w:rsidR="00BF0BBD" w:rsidRPr="00BF0BBD" w14:paraId="48A61867" w14:textId="77777777" w:rsidTr="00BF0BBD">
        <w:trPr>
          <w:trHeight w:val="300"/>
        </w:trPr>
        <w:tc>
          <w:tcPr>
            <w:tcW w:w="4700" w:type="dxa"/>
            <w:tcBorders>
              <w:top w:val="nil"/>
              <w:left w:val="nil"/>
              <w:bottom w:val="nil"/>
              <w:right w:val="nil"/>
            </w:tcBorders>
            <w:shd w:val="clear" w:color="auto" w:fill="auto"/>
            <w:vAlign w:val="bottom"/>
            <w:hideMark/>
          </w:tcPr>
          <w:p w14:paraId="0A53B727" w14:textId="430BA5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09_1SA_13_15</w:t>
            </w:r>
            <w:r w:rsidR="00FF4471">
              <w:rPr>
                <w:rFonts w:ascii="Calibri" w:eastAsia="Times New Roman" w:hAnsi="Calibri" w:cs="Calibri"/>
                <w:color w:val="000000"/>
              </w:rPr>
              <w:t>,</w:t>
            </w:r>
            <w:r w:rsidRPr="00BF0BBD">
              <w:rPr>
                <w:rFonts w:ascii="Calibri" w:eastAsia="Times New Roman" w:hAnsi="Calibri" w:cs="Calibri"/>
                <w:color w:val="000000"/>
              </w:rPr>
              <w:t xml:space="preserve"> about six hundred</w:t>
            </w:r>
            <w:r w:rsidR="00644F35">
              <w:rPr>
                <w:rFonts w:ascii="Calibri" w:eastAsia="Times New Roman" w:hAnsi="Calibri" w:cs="Calibri"/>
                <w:color w:val="000000"/>
              </w:rPr>
              <w:t>, &lt;&lt;&lt;&lt;&lt;</w:t>
            </w:r>
          </w:p>
        </w:tc>
      </w:tr>
      <w:tr w:rsidR="00BF0BBD" w:rsidRPr="00BF0BBD" w14:paraId="38629D83" w14:textId="77777777" w:rsidTr="00BF0BBD">
        <w:trPr>
          <w:trHeight w:val="300"/>
        </w:trPr>
        <w:tc>
          <w:tcPr>
            <w:tcW w:w="4700" w:type="dxa"/>
            <w:tcBorders>
              <w:top w:val="nil"/>
              <w:left w:val="nil"/>
              <w:bottom w:val="nil"/>
              <w:right w:val="nil"/>
            </w:tcBorders>
            <w:shd w:val="clear" w:color="auto" w:fill="auto"/>
            <w:vAlign w:val="bottom"/>
            <w:hideMark/>
          </w:tcPr>
          <w:p w14:paraId="2702FAF7" w14:textId="43B94F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09_1SA_23_08</w:t>
            </w:r>
            <w:r w:rsidR="00FF4471">
              <w:rPr>
                <w:rFonts w:ascii="Calibri" w:eastAsia="Times New Roman" w:hAnsi="Calibri" w:cs="Calibri"/>
                <w:color w:val="000000"/>
              </w:rPr>
              <w:t>,</w:t>
            </w:r>
            <w:r w:rsidRPr="00BF0BBD">
              <w:rPr>
                <w:rFonts w:ascii="Calibri" w:eastAsia="Times New Roman" w:hAnsi="Calibri" w:cs="Calibri"/>
                <w:color w:val="000000"/>
              </w:rPr>
              <w:t xml:space="preserve"> and his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09_1SA_23_24 </w:t>
            </w:r>
          </w:p>
        </w:tc>
      </w:tr>
      <w:tr w:rsidR="00BF0BBD" w:rsidRPr="00BF0BBD" w14:paraId="7E9380DA" w14:textId="77777777" w:rsidTr="00BF0BBD">
        <w:trPr>
          <w:trHeight w:val="300"/>
        </w:trPr>
        <w:tc>
          <w:tcPr>
            <w:tcW w:w="4700" w:type="dxa"/>
            <w:tcBorders>
              <w:top w:val="nil"/>
              <w:left w:val="nil"/>
              <w:bottom w:val="nil"/>
              <w:right w:val="nil"/>
            </w:tcBorders>
            <w:shd w:val="clear" w:color="auto" w:fill="auto"/>
            <w:vAlign w:val="bottom"/>
            <w:hideMark/>
          </w:tcPr>
          <w:p w14:paraId="3A4184E1" w14:textId="79C653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09_1SA_23_07</w:t>
            </w:r>
            <w:r w:rsidR="00FF4471">
              <w:rPr>
                <w:rFonts w:ascii="Calibri" w:eastAsia="Times New Roman" w:hAnsi="Calibri" w:cs="Calibri"/>
                <w:color w:val="000000"/>
              </w:rPr>
              <w:t>,</w:t>
            </w:r>
            <w:r w:rsidRPr="00BF0BBD">
              <w:rPr>
                <w:rFonts w:ascii="Calibri" w:eastAsia="Times New Roman" w:hAnsi="Calibri" w:cs="Calibri"/>
                <w:color w:val="000000"/>
              </w:rPr>
              <w:t xml:space="preserve"> and it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09_1SA_25_20 </w:t>
            </w:r>
          </w:p>
        </w:tc>
      </w:tr>
      <w:tr w:rsidR="00BF0BBD" w:rsidRPr="00BF0BBD" w14:paraId="0B5EA30B" w14:textId="77777777" w:rsidTr="00BF0BBD">
        <w:trPr>
          <w:trHeight w:val="300"/>
        </w:trPr>
        <w:tc>
          <w:tcPr>
            <w:tcW w:w="4700" w:type="dxa"/>
            <w:tcBorders>
              <w:top w:val="nil"/>
              <w:left w:val="nil"/>
              <w:bottom w:val="nil"/>
              <w:right w:val="nil"/>
            </w:tcBorders>
            <w:shd w:val="clear" w:color="auto" w:fill="auto"/>
            <w:vAlign w:val="bottom"/>
            <w:hideMark/>
          </w:tcPr>
          <w:p w14:paraId="7BC33895" w14:textId="2C9CB3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09_1SA_23_07</w:t>
            </w:r>
            <w:r w:rsidR="00FF4471">
              <w:rPr>
                <w:rFonts w:ascii="Calibri" w:eastAsia="Times New Roman" w:hAnsi="Calibri" w:cs="Calibri"/>
                <w:color w:val="000000"/>
              </w:rPr>
              <w:t>,</w:t>
            </w:r>
            <w:r w:rsidRPr="00BF0BBD">
              <w:rPr>
                <w:rFonts w:ascii="Calibri" w:eastAsia="Times New Roman" w:hAnsi="Calibri" w:cs="Calibri"/>
                <w:color w:val="000000"/>
              </w:rPr>
              <w:t xml:space="preserve"> And it was told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09_1SA_27_04 </w:t>
            </w:r>
          </w:p>
        </w:tc>
      </w:tr>
      <w:tr w:rsidR="00BF0BBD" w:rsidRPr="00BF0BBD" w14:paraId="7AB7320A" w14:textId="77777777" w:rsidTr="00BF0BBD">
        <w:trPr>
          <w:trHeight w:val="600"/>
        </w:trPr>
        <w:tc>
          <w:tcPr>
            <w:tcW w:w="4700" w:type="dxa"/>
            <w:tcBorders>
              <w:top w:val="nil"/>
              <w:left w:val="nil"/>
              <w:bottom w:val="nil"/>
              <w:right w:val="nil"/>
            </w:tcBorders>
            <w:shd w:val="clear" w:color="auto" w:fill="auto"/>
            <w:vAlign w:val="bottom"/>
            <w:hideMark/>
          </w:tcPr>
          <w:p w14:paraId="48A19AA9" w14:textId="6A82CB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09_1SA_20_42</w:t>
            </w:r>
            <w:r w:rsidR="00FF4471">
              <w:rPr>
                <w:rFonts w:ascii="Calibri" w:eastAsia="Times New Roman" w:hAnsi="Calibri" w:cs="Calibri"/>
                <w:color w:val="000000"/>
              </w:rPr>
              <w:t>,</w:t>
            </w:r>
            <w:r w:rsidRPr="00BF0BBD">
              <w:rPr>
                <w:rFonts w:ascii="Calibri" w:eastAsia="Times New Roman" w:hAnsi="Calibri" w:cs="Calibri"/>
                <w:color w:val="000000"/>
              </w:rPr>
              <w:t xml:space="preserve"> arose and departed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12_2KI_10_12 </w:t>
            </w:r>
          </w:p>
        </w:tc>
      </w:tr>
      <w:tr w:rsidR="00BF0BBD" w:rsidRPr="00BF0BBD" w14:paraId="7A79319D" w14:textId="77777777" w:rsidTr="00BF0BBD">
        <w:trPr>
          <w:trHeight w:val="300"/>
        </w:trPr>
        <w:tc>
          <w:tcPr>
            <w:tcW w:w="4700" w:type="dxa"/>
            <w:tcBorders>
              <w:top w:val="nil"/>
              <w:left w:val="nil"/>
              <w:bottom w:val="nil"/>
              <w:right w:val="nil"/>
            </w:tcBorders>
            <w:shd w:val="clear" w:color="auto" w:fill="auto"/>
            <w:vAlign w:val="bottom"/>
            <w:hideMark/>
          </w:tcPr>
          <w:p w14:paraId="61079202" w14:textId="4DA843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09_1SA_23_05</w:t>
            </w:r>
            <w:r w:rsidR="00FF4471">
              <w:rPr>
                <w:rFonts w:ascii="Calibri" w:eastAsia="Times New Roman" w:hAnsi="Calibri" w:cs="Calibri"/>
                <w:color w:val="000000"/>
              </w:rPr>
              <w:t>,</w:t>
            </w:r>
            <w:r w:rsidRPr="00BF0BBD">
              <w:rPr>
                <w:rFonts w:ascii="Calibri" w:eastAsia="Times New Roman" w:hAnsi="Calibri" w:cs="Calibri"/>
                <w:color w:val="000000"/>
              </w:rPr>
              <w:t xml:space="preserve"> David and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09_1SA_23_24 </w:t>
            </w:r>
          </w:p>
        </w:tc>
      </w:tr>
      <w:tr w:rsidR="00BF0BBD" w:rsidRPr="00BF0BBD" w14:paraId="10DF8632" w14:textId="77777777" w:rsidTr="00BF0BBD">
        <w:trPr>
          <w:trHeight w:val="300"/>
        </w:trPr>
        <w:tc>
          <w:tcPr>
            <w:tcW w:w="4700" w:type="dxa"/>
            <w:tcBorders>
              <w:top w:val="nil"/>
              <w:left w:val="nil"/>
              <w:bottom w:val="nil"/>
              <w:right w:val="nil"/>
            </w:tcBorders>
            <w:shd w:val="clear" w:color="auto" w:fill="auto"/>
            <w:vAlign w:val="bottom"/>
            <w:hideMark/>
          </w:tcPr>
          <w:p w14:paraId="16713A8A" w14:textId="37156B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07_JUD_17_08</w:t>
            </w:r>
            <w:r w:rsidR="00FF4471">
              <w:rPr>
                <w:rFonts w:ascii="Calibri" w:eastAsia="Times New Roman" w:hAnsi="Calibri" w:cs="Calibri"/>
                <w:color w:val="000000"/>
              </w:rPr>
              <w:t>,</w:t>
            </w:r>
            <w:r w:rsidRPr="00BF0BBD">
              <w:rPr>
                <w:rFonts w:ascii="Calibri" w:eastAsia="Times New Roman" w:hAnsi="Calibri" w:cs="Calibri"/>
                <w:color w:val="000000"/>
              </w:rPr>
              <w:t xml:space="preserve"> departed out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10_2SA_11_08 </w:t>
            </w:r>
          </w:p>
        </w:tc>
      </w:tr>
      <w:tr w:rsidR="00BF0BBD" w:rsidRPr="00BF0BBD" w14:paraId="2F3B133E" w14:textId="77777777" w:rsidTr="00BF0BBD">
        <w:trPr>
          <w:trHeight w:val="300"/>
        </w:trPr>
        <w:tc>
          <w:tcPr>
            <w:tcW w:w="4700" w:type="dxa"/>
            <w:tcBorders>
              <w:top w:val="nil"/>
              <w:left w:val="nil"/>
              <w:bottom w:val="nil"/>
              <w:right w:val="nil"/>
            </w:tcBorders>
            <w:shd w:val="clear" w:color="auto" w:fill="auto"/>
            <w:vAlign w:val="bottom"/>
            <w:hideMark/>
          </w:tcPr>
          <w:p w14:paraId="6A2BD945" w14:textId="73F902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forbare to go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09_1SA_23_13 </w:t>
            </w:r>
          </w:p>
        </w:tc>
      </w:tr>
      <w:tr w:rsidR="00BF0BBD" w:rsidRPr="00BF0BBD" w14:paraId="1B961892" w14:textId="77777777" w:rsidTr="00BF0BBD">
        <w:trPr>
          <w:trHeight w:val="300"/>
        </w:trPr>
        <w:tc>
          <w:tcPr>
            <w:tcW w:w="4700" w:type="dxa"/>
            <w:tcBorders>
              <w:top w:val="nil"/>
              <w:left w:val="nil"/>
              <w:bottom w:val="nil"/>
              <w:right w:val="nil"/>
            </w:tcBorders>
            <w:shd w:val="clear" w:color="auto" w:fill="auto"/>
            <w:vAlign w:val="bottom"/>
            <w:hideMark/>
          </w:tcPr>
          <w:p w14:paraId="085E0FF0" w14:textId="63FE97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09_1SA_23_13</w:t>
            </w:r>
            <w:r w:rsidR="00FF4471">
              <w:rPr>
                <w:rFonts w:ascii="Calibri" w:eastAsia="Times New Roman" w:hAnsi="Calibri" w:cs="Calibri"/>
                <w:color w:val="000000"/>
              </w:rPr>
              <w:t>,</w:t>
            </w:r>
            <w:r w:rsidRPr="00BF0BBD">
              <w:rPr>
                <w:rFonts w:ascii="Calibri" w:eastAsia="Times New Roman" w:hAnsi="Calibri" w:cs="Calibri"/>
                <w:color w:val="000000"/>
              </w:rPr>
              <w:t xml:space="preserve"> he forbare to go</w:t>
            </w:r>
            <w:r w:rsidR="00644F35">
              <w:rPr>
                <w:rFonts w:ascii="Calibri" w:eastAsia="Times New Roman" w:hAnsi="Calibri" w:cs="Calibri"/>
                <w:color w:val="000000"/>
              </w:rPr>
              <w:t>, &lt;&lt;&lt;&lt;&lt;</w:t>
            </w:r>
          </w:p>
        </w:tc>
      </w:tr>
      <w:tr w:rsidR="00BF0BBD" w:rsidRPr="00BF0BBD" w14:paraId="7BBA38C8" w14:textId="77777777" w:rsidTr="00BF0BBD">
        <w:trPr>
          <w:trHeight w:val="300"/>
        </w:trPr>
        <w:tc>
          <w:tcPr>
            <w:tcW w:w="4700" w:type="dxa"/>
            <w:tcBorders>
              <w:top w:val="nil"/>
              <w:left w:val="nil"/>
              <w:bottom w:val="nil"/>
              <w:right w:val="nil"/>
            </w:tcBorders>
            <w:shd w:val="clear" w:color="auto" w:fill="auto"/>
            <w:vAlign w:val="bottom"/>
            <w:hideMark/>
          </w:tcPr>
          <w:p w14:paraId="68395D39" w14:textId="6D36BB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09_1SA_23_07</w:t>
            </w:r>
            <w:r w:rsidR="00FF4471">
              <w:rPr>
                <w:rFonts w:ascii="Calibri" w:eastAsia="Times New Roman" w:hAnsi="Calibri" w:cs="Calibri"/>
                <w:color w:val="000000"/>
              </w:rPr>
              <w:t>,</w:t>
            </w:r>
            <w:r w:rsidRPr="00BF0BBD">
              <w:rPr>
                <w:rFonts w:ascii="Calibri" w:eastAsia="Times New Roman" w:hAnsi="Calibri" w:cs="Calibri"/>
                <w:color w:val="000000"/>
              </w:rPr>
              <w:t xml:space="preserve"> it was told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09_1SA_24_01 </w:t>
            </w:r>
          </w:p>
        </w:tc>
      </w:tr>
      <w:tr w:rsidR="00BF0BBD" w:rsidRPr="00BF0BBD" w14:paraId="4358B765" w14:textId="77777777" w:rsidTr="00BF0BBD">
        <w:trPr>
          <w:trHeight w:val="300"/>
        </w:trPr>
        <w:tc>
          <w:tcPr>
            <w:tcW w:w="4700" w:type="dxa"/>
            <w:tcBorders>
              <w:top w:val="nil"/>
              <w:left w:val="nil"/>
              <w:bottom w:val="nil"/>
              <w:right w:val="nil"/>
            </w:tcBorders>
            <w:shd w:val="clear" w:color="auto" w:fill="auto"/>
            <w:vAlign w:val="bottom"/>
            <w:hideMark/>
          </w:tcPr>
          <w:p w14:paraId="32215222" w14:textId="2924AE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09_1SA_19_21</w:t>
            </w:r>
            <w:r w:rsidR="00FF4471">
              <w:rPr>
                <w:rFonts w:ascii="Calibri" w:eastAsia="Times New Roman" w:hAnsi="Calibri" w:cs="Calibri"/>
                <w:color w:val="000000"/>
              </w:rPr>
              <w:t>,</w:t>
            </w:r>
            <w:r w:rsidRPr="00BF0BBD">
              <w:rPr>
                <w:rFonts w:ascii="Calibri" w:eastAsia="Times New Roman" w:hAnsi="Calibri" w:cs="Calibri"/>
                <w:color w:val="000000"/>
              </w:rPr>
              <w:t xml:space="preserve"> it was told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09_1SA_27_04 </w:t>
            </w:r>
          </w:p>
        </w:tc>
      </w:tr>
      <w:tr w:rsidR="00BF0BBD" w:rsidRPr="00BF0BBD" w14:paraId="05650359" w14:textId="77777777" w:rsidTr="00BF0BBD">
        <w:trPr>
          <w:trHeight w:val="300"/>
        </w:trPr>
        <w:tc>
          <w:tcPr>
            <w:tcW w:w="4700" w:type="dxa"/>
            <w:tcBorders>
              <w:top w:val="nil"/>
              <w:left w:val="nil"/>
              <w:bottom w:val="nil"/>
              <w:right w:val="nil"/>
            </w:tcBorders>
            <w:shd w:val="clear" w:color="auto" w:fill="auto"/>
            <w:vAlign w:val="bottom"/>
            <w:hideMark/>
          </w:tcPr>
          <w:p w14:paraId="3D807DC0" w14:textId="44DC92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09_1SA_23_07</w:t>
            </w:r>
            <w:r w:rsidR="00FF4471">
              <w:rPr>
                <w:rFonts w:ascii="Calibri" w:eastAsia="Times New Roman" w:hAnsi="Calibri" w:cs="Calibri"/>
                <w:color w:val="000000"/>
              </w:rPr>
              <w:t>,</w:t>
            </w:r>
            <w:r w:rsidRPr="00BF0BBD">
              <w:rPr>
                <w:rFonts w:ascii="Calibri" w:eastAsia="Times New Roman" w:hAnsi="Calibri" w:cs="Calibri"/>
                <w:color w:val="000000"/>
              </w:rPr>
              <w:t xml:space="preserve"> Saul that David was</w:t>
            </w:r>
            <w:r w:rsidR="00644F35">
              <w:rPr>
                <w:rFonts w:ascii="Calibri" w:eastAsia="Times New Roman" w:hAnsi="Calibri" w:cs="Calibri"/>
                <w:color w:val="000000"/>
              </w:rPr>
              <w:t>, &lt;&lt;&lt;&lt;&lt;</w:t>
            </w:r>
          </w:p>
        </w:tc>
      </w:tr>
      <w:tr w:rsidR="00BF0BBD" w:rsidRPr="00BF0BBD" w14:paraId="5DE7D216" w14:textId="77777777" w:rsidTr="00BF0BBD">
        <w:trPr>
          <w:trHeight w:val="300"/>
        </w:trPr>
        <w:tc>
          <w:tcPr>
            <w:tcW w:w="4700" w:type="dxa"/>
            <w:tcBorders>
              <w:top w:val="nil"/>
              <w:left w:val="nil"/>
              <w:bottom w:val="nil"/>
              <w:right w:val="nil"/>
            </w:tcBorders>
            <w:shd w:val="clear" w:color="auto" w:fill="auto"/>
            <w:vAlign w:val="bottom"/>
            <w:hideMark/>
          </w:tcPr>
          <w:p w14:paraId="0F3E2395" w14:textId="505B6D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09_1SA_22_06</w:t>
            </w:r>
            <w:r w:rsidR="00FF4471">
              <w:rPr>
                <w:rFonts w:ascii="Calibri" w:eastAsia="Times New Roman" w:hAnsi="Calibri" w:cs="Calibri"/>
                <w:color w:val="000000"/>
              </w:rPr>
              <w:t>,</w:t>
            </w:r>
            <w:r w:rsidRPr="00BF0BBD">
              <w:rPr>
                <w:rFonts w:ascii="Calibri" w:eastAsia="Times New Roman" w:hAnsi="Calibri" w:cs="Calibri"/>
                <w:color w:val="000000"/>
              </w:rPr>
              <w:t xml:space="preserve"> that David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09_1SA_27_04 </w:t>
            </w:r>
          </w:p>
        </w:tc>
      </w:tr>
      <w:tr w:rsidR="00BF0BBD" w:rsidRPr="00BF0BBD" w14:paraId="64AA2F25" w14:textId="77777777" w:rsidTr="00BF0BBD">
        <w:trPr>
          <w:trHeight w:val="300"/>
        </w:trPr>
        <w:tc>
          <w:tcPr>
            <w:tcW w:w="4700" w:type="dxa"/>
            <w:tcBorders>
              <w:top w:val="nil"/>
              <w:left w:val="nil"/>
              <w:bottom w:val="nil"/>
              <w:right w:val="nil"/>
            </w:tcBorders>
            <w:shd w:val="clear" w:color="auto" w:fill="auto"/>
            <w:vAlign w:val="bottom"/>
            <w:hideMark/>
          </w:tcPr>
          <w:p w14:paraId="2173705C" w14:textId="1419F3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Then David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09_1SA_30_04 </w:t>
            </w:r>
          </w:p>
        </w:tc>
      </w:tr>
      <w:tr w:rsidR="00BF0BBD" w:rsidRPr="00BF0BBD" w14:paraId="6C72042D" w14:textId="77777777" w:rsidTr="00BF0BBD">
        <w:trPr>
          <w:trHeight w:val="300"/>
        </w:trPr>
        <w:tc>
          <w:tcPr>
            <w:tcW w:w="4700" w:type="dxa"/>
            <w:tcBorders>
              <w:top w:val="nil"/>
              <w:left w:val="nil"/>
              <w:bottom w:val="nil"/>
              <w:right w:val="nil"/>
            </w:tcBorders>
            <w:shd w:val="clear" w:color="auto" w:fill="auto"/>
            <w:vAlign w:val="bottom"/>
            <w:hideMark/>
          </w:tcPr>
          <w:p w14:paraId="6FDF8158" w14:textId="402424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04_NUM_01_45</w:t>
            </w:r>
            <w:r w:rsidR="00FF4471">
              <w:rPr>
                <w:rFonts w:ascii="Calibri" w:eastAsia="Times New Roman" w:hAnsi="Calibri" w:cs="Calibri"/>
                <w:color w:val="000000"/>
              </w:rPr>
              <w:t>,</w:t>
            </w:r>
            <w:r w:rsidRPr="00BF0BBD">
              <w:rPr>
                <w:rFonts w:ascii="Calibri" w:eastAsia="Times New Roman" w:hAnsi="Calibri" w:cs="Calibri"/>
                <w:color w:val="000000"/>
              </w:rPr>
              <w:t xml:space="preserve"> to go forth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10_2SA_13_39 </w:t>
            </w:r>
          </w:p>
        </w:tc>
      </w:tr>
      <w:tr w:rsidR="00BF0BBD" w:rsidRPr="00BF0BBD" w14:paraId="2DEF9D7D" w14:textId="77777777" w:rsidTr="00BF0BBD">
        <w:trPr>
          <w:trHeight w:val="300"/>
        </w:trPr>
        <w:tc>
          <w:tcPr>
            <w:tcW w:w="4700" w:type="dxa"/>
            <w:tcBorders>
              <w:top w:val="nil"/>
              <w:left w:val="nil"/>
              <w:bottom w:val="nil"/>
              <w:right w:val="nil"/>
            </w:tcBorders>
            <w:shd w:val="clear" w:color="auto" w:fill="auto"/>
            <w:vAlign w:val="bottom"/>
            <w:hideMark/>
          </w:tcPr>
          <w:p w14:paraId="6D17323F" w14:textId="7C9E55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09_1SA_23_07</w:t>
            </w:r>
            <w:r w:rsidR="00FF4471">
              <w:rPr>
                <w:rFonts w:ascii="Calibri" w:eastAsia="Times New Roman" w:hAnsi="Calibri" w:cs="Calibri"/>
                <w:color w:val="000000"/>
              </w:rPr>
              <w:t>,</w:t>
            </w:r>
            <w:r w:rsidRPr="00BF0BBD">
              <w:rPr>
                <w:rFonts w:ascii="Calibri" w:eastAsia="Times New Roman" w:hAnsi="Calibri" w:cs="Calibri"/>
                <w:color w:val="000000"/>
              </w:rPr>
              <w:t xml:space="preserve"> told Saul that</w:t>
            </w:r>
            <w:r w:rsidR="00644F35">
              <w:rPr>
                <w:rFonts w:ascii="Calibri" w:eastAsia="Times New Roman" w:hAnsi="Calibri" w:cs="Calibri"/>
                <w:color w:val="000000"/>
              </w:rPr>
              <w:t>, &lt;&lt;&lt;&lt;&lt;</w:t>
            </w:r>
          </w:p>
        </w:tc>
      </w:tr>
      <w:tr w:rsidR="00BF0BBD" w:rsidRPr="00BF0BBD" w14:paraId="3E6E694E" w14:textId="77777777" w:rsidTr="00BF0BBD">
        <w:trPr>
          <w:trHeight w:val="300"/>
        </w:trPr>
        <w:tc>
          <w:tcPr>
            <w:tcW w:w="4700" w:type="dxa"/>
            <w:tcBorders>
              <w:top w:val="nil"/>
              <w:left w:val="nil"/>
              <w:bottom w:val="nil"/>
              <w:right w:val="nil"/>
            </w:tcBorders>
            <w:shd w:val="clear" w:color="auto" w:fill="auto"/>
            <w:vAlign w:val="bottom"/>
            <w:hideMark/>
          </w:tcPr>
          <w:p w14:paraId="5C798EF6" w14:textId="485BE9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09_1SA_23_07</w:t>
            </w:r>
            <w:r w:rsidR="00FF4471">
              <w:rPr>
                <w:rFonts w:ascii="Calibri" w:eastAsia="Times New Roman" w:hAnsi="Calibri" w:cs="Calibri"/>
                <w:color w:val="000000"/>
              </w:rPr>
              <w:t>,</w:t>
            </w:r>
            <w:r w:rsidRPr="00BF0BBD">
              <w:rPr>
                <w:rFonts w:ascii="Calibri" w:eastAsia="Times New Roman" w:hAnsi="Calibri" w:cs="Calibri"/>
                <w:color w:val="000000"/>
              </w:rPr>
              <w:t xml:space="preserve"> told Saul that David</w:t>
            </w:r>
            <w:r w:rsidR="00644F35">
              <w:rPr>
                <w:rFonts w:ascii="Calibri" w:eastAsia="Times New Roman" w:hAnsi="Calibri" w:cs="Calibri"/>
                <w:color w:val="000000"/>
              </w:rPr>
              <w:t>, &lt;&lt;&lt;&lt;&lt;</w:t>
            </w:r>
          </w:p>
        </w:tc>
      </w:tr>
      <w:tr w:rsidR="00BF0BBD" w:rsidRPr="00BF0BBD" w14:paraId="761F697C" w14:textId="77777777" w:rsidTr="00BF0BBD">
        <w:trPr>
          <w:trHeight w:val="300"/>
        </w:trPr>
        <w:tc>
          <w:tcPr>
            <w:tcW w:w="4700" w:type="dxa"/>
            <w:tcBorders>
              <w:top w:val="nil"/>
              <w:left w:val="nil"/>
              <w:bottom w:val="nil"/>
              <w:right w:val="nil"/>
            </w:tcBorders>
            <w:shd w:val="clear" w:color="auto" w:fill="auto"/>
            <w:vAlign w:val="bottom"/>
            <w:hideMark/>
          </w:tcPr>
          <w:p w14:paraId="2CCAAB6E" w14:textId="194DE4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09_1SA_19_21</w:t>
            </w:r>
            <w:r w:rsidR="00FF4471">
              <w:rPr>
                <w:rFonts w:ascii="Calibri" w:eastAsia="Times New Roman" w:hAnsi="Calibri" w:cs="Calibri"/>
                <w:color w:val="000000"/>
              </w:rPr>
              <w:t>,</w:t>
            </w:r>
            <w:r w:rsidRPr="00BF0BBD">
              <w:rPr>
                <w:rFonts w:ascii="Calibri" w:eastAsia="Times New Roman" w:hAnsi="Calibri" w:cs="Calibri"/>
                <w:color w:val="000000"/>
              </w:rPr>
              <w:t xml:space="preserve"> was told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09_1SA_27_04 </w:t>
            </w:r>
          </w:p>
        </w:tc>
      </w:tr>
      <w:tr w:rsidR="00BF0BBD" w:rsidRPr="00BF0BBD" w14:paraId="682D256A" w14:textId="77777777" w:rsidTr="00BF0BBD">
        <w:trPr>
          <w:trHeight w:val="300"/>
        </w:trPr>
        <w:tc>
          <w:tcPr>
            <w:tcW w:w="4700" w:type="dxa"/>
            <w:tcBorders>
              <w:top w:val="nil"/>
              <w:left w:val="nil"/>
              <w:bottom w:val="nil"/>
              <w:right w:val="nil"/>
            </w:tcBorders>
            <w:shd w:val="clear" w:color="auto" w:fill="auto"/>
            <w:vAlign w:val="bottom"/>
            <w:hideMark/>
          </w:tcPr>
          <w:p w14:paraId="2E1EA1AD" w14:textId="372A6A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09_1SA_23_07</w:t>
            </w:r>
            <w:r w:rsidR="00FF4471">
              <w:rPr>
                <w:rFonts w:ascii="Calibri" w:eastAsia="Times New Roman" w:hAnsi="Calibri" w:cs="Calibri"/>
                <w:color w:val="000000"/>
              </w:rPr>
              <w:t>,</w:t>
            </w:r>
            <w:r w:rsidRPr="00BF0BBD">
              <w:rPr>
                <w:rFonts w:ascii="Calibri" w:eastAsia="Times New Roman" w:hAnsi="Calibri" w:cs="Calibri"/>
                <w:color w:val="000000"/>
              </w:rPr>
              <w:t xml:space="preserve"> was told Saul that</w:t>
            </w:r>
            <w:r w:rsidR="00644F35">
              <w:rPr>
                <w:rFonts w:ascii="Calibri" w:eastAsia="Times New Roman" w:hAnsi="Calibri" w:cs="Calibri"/>
                <w:color w:val="000000"/>
              </w:rPr>
              <w:t>, &lt;&lt;&lt;&lt;&lt;</w:t>
            </w:r>
          </w:p>
        </w:tc>
      </w:tr>
      <w:tr w:rsidR="00BF0BBD" w:rsidRPr="00BF0BBD" w14:paraId="7588863B" w14:textId="77777777" w:rsidTr="00BF0BBD">
        <w:trPr>
          <w:trHeight w:val="300"/>
        </w:trPr>
        <w:tc>
          <w:tcPr>
            <w:tcW w:w="4700" w:type="dxa"/>
            <w:tcBorders>
              <w:top w:val="nil"/>
              <w:left w:val="nil"/>
              <w:bottom w:val="nil"/>
              <w:right w:val="nil"/>
            </w:tcBorders>
            <w:shd w:val="clear" w:color="auto" w:fill="auto"/>
            <w:vAlign w:val="bottom"/>
            <w:hideMark/>
          </w:tcPr>
          <w:p w14:paraId="27013CDC" w14:textId="4B3C63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09_1SA_14_02</w:t>
            </w:r>
            <w:r w:rsidR="00FF4471">
              <w:rPr>
                <w:rFonts w:ascii="Calibri" w:eastAsia="Times New Roman" w:hAnsi="Calibri" w:cs="Calibri"/>
                <w:color w:val="000000"/>
              </w:rPr>
              <w:t>,</w:t>
            </w:r>
            <w:r w:rsidRPr="00BF0BBD">
              <w:rPr>
                <w:rFonts w:ascii="Calibri" w:eastAsia="Times New Roman" w:hAnsi="Calibri" w:cs="Calibri"/>
                <w:color w:val="000000"/>
              </w:rPr>
              <w:t xml:space="preserve"> were about six</w:t>
            </w:r>
            <w:r w:rsidR="00644F35">
              <w:rPr>
                <w:rFonts w:ascii="Calibri" w:eastAsia="Times New Roman" w:hAnsi="Calibri" w:cs="Calibri"/>
                <w:color w:val="000000"/>
              </w:rPr>
              <w:t>, &lt;&lt;&lt;&lt;&lt;</w:t>
            </w:r>
          </w:p>
        </w:tc>
      </w:tr>
      <w:tr w:rsidR="00BF0BBD" w:rsidRPr="00BF0BBD" w14:paraId="3BB08050" w14:textId="77777777" w:rsidTr="00BF0BBD">
        <w:trPr>
          <w:trHeight w:val="300"/>
        </w:trPr>
        <w:tc>
          <w:tcPr>
            <w:tcW w:w="4700" w:type="dxa"/>
            <w:tcBorders>
              <w:top w:val="nil"/>
              <w:left w:val="nil"/>
              <w:bottom w:val="nil"/>
              <w:right w:val="nil"/>
            </w:tcBorders>
            <w:shd w:val="clear" w:color="auto" w:fill="auto"/>
            <w:vAlign w:val="bottom"/>
            <w:hideMark/>
          </w:tcPr>
          <w:p w14:paraId="11927C20" w14:textId="2076FB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09_1SA_14_02</w:t>
            </w:r>
            <w:r w:rsidR="00FF4471">
              <w:rPr>
                <w:rFonts w:ascii="Calibri" w:eastAsia="Times New Roman" w:hAnsi="Calibri" w:cs="Calibri"/>
                <w:color w:val="000000"/>
              </w:rPr>
              <w:t>,</w:t>
            </w:r>
            <w:r w:rsidRPr="00BF0BBD">
              <w:rPr>
                <w:rFonts w:ascii="Calibri" w:eastAsia="Times New Roman" w:hAnsi="Calibri" w:cs="Calibri"/>
                <w:color w:val="000000"/>
              </w:rPr>
              <w:t xml:space="preserve"> were about six hundred</w:t>
            </w:r>
            <w:r w:rsidR="00644F35">
              <w:rPr>
                <w:rFonts w:ascii="Calibri" w:eastAsia="Times New Roman" w:hAnsi="Calibri" w:cs="Calibri"/>
                <w:color w:val="000000"/>
              </w:rPr>
              <w:t>, &lt;&lt;&lt;&lt;&lt;</w:t>
            </w:r>
          </w:p>
        </w:tc>
      </w:tr>
      <w:tr w:rsidR="00BF0BBD" w:rsidRPr="00BF0BBD" w14:paraId="4CEE6608" w14:textId="77777777" w:rsidTr="00BF0BBD">
        <w:trPr>
          <w:trHeight w:val="600"/>
        </w:trPr>
        <w:tc>
          <w:tcPr>
            <w:tcW w:w="4700" w:type="dxa"/>
            <w:tcBorders>
              <w:top w:val="nil"/>
              <w:left w:val="nil"/>
              <w:bottom w:val="nil"/>
              <w:right w:val="nil"/>
            </w:tcBorders>
            <w:shd w:val="clear" w:color="auto" w:fill="auto"/>
            <w:vAlign w:val="bottom"/>
            <w:hideMark/>
          </w:tcPr>
          <w:p w14:paraId="7D3748BD" w14:textId="28701B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09_1SA_09_22</w:t>
            </w:r>
            <w:r w:rsidR="00FF4471">
              <w:rPr>
                <w:rFonts w:ascii="Calibri" w:eastAsia="Times New Roman" w:hAnsi="Calibri" w:cs="Calibri"/>
                <w:color w:val="000000"/>
              </w:rPr>
              <w:t>,</w:t>
            </w:r>
            <w:r w:rsidRPr="00BF0BBD">
              <w:rPr>
                <w:rFonts w:ascii="Calibri" w:eastAsia="Times New Roman" w:hAnsi="Calibri" w:cs="Calibri"/>
                <w:color w:val="000000"/>
              </w:rPr>
              <w:t xml:space="preserve"> which were about</w:t>
            </w:r>
            <w:r w:rsidR="00FF4471">
              <w:rPr>
                <w:rFonts w:ascii="Calibri" w:eastAsia="Times New Roman" w:hAnsi="Calibri" w:cs="Calibri"/>
                <w:color w:val="000000"/>
              </w:rPr>
              <w:t>,</w:t>
            </w:r>
            <w:r w:rsidRPr="00BF0BBD">
              <w:rPr>
                <w:rFonts w:ascii="Calibri" w:eastAsia="Times New Roman" w:hAnsi="Calibri" w:cs="Calibri"/>
                <w:color w:val="000000"/>
              </w:rPr>
              <w:t xml:space="preserve"> 42_LUK_22_49 </w:t>
            </w:r>
          </w:p>
        </w:tc>
      </w:tr>
      <w:tr w:rsidR="00BF0BBD" w:rsidRPr="00BF0BBD" w14:paraId="09370FAA" w14:textId="77777777" w:rsidTr="00BF0BBD">
        <w:trPr>
          <w:trHeight w:val="1500"/>
        </w:trPr>
        <w:tc>
          <w:tcPr>
            <w:tcW w:w="4700" w:type="dxa"/>
            <w:tcBorders>
              <w:top w:val="nil"/>
              <w:left w:val="nil"/>
              <w:bottom w:val="nil"/>
              <w:right w:val="nil"/>
            </w:tcBorders>
            <w:shd w:val="clear" w:color="auto" w:fill="auto"/>
            <w:vAlign w:val="bottom"/>
            <w:hideMark/>
          </w:tcPr>
          <w:p w14:paraId="70CD25F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09_1SA_23:14 And David abode in the wilderness in strong holds, and remained in a mountain in the wilderness of Ziph. And Saul sought him every day, but God delivered him not into his hand. #,</w:t>
            </w:r>
          </w:p>
        </w:tc>
      </w:tr>
      <w:tr w:rsidR="00BF0BBD" w:rsidRPr="00BF0BBD" w14:paraId="3537F7BF" w14:textId="77777777" w:rsidTr="00BF0BBD">
        <w:trPr>
          <w:trHeight w:val="300"/>
        </w:trPr>
        <w:tc>
          <w:tcPr>
            <w:tcW w:w="4700" w:type="dxa"/>
            <w:tcBorders>
              <w:top w:val="nil"/>
              <w:left w:val="nil"/>
              <w:bottom w:val="nil"/>
              <w:right w:val="nil"/>
            </w:tcBorders>
            <w:shd w:val="clear" w:color="auto" w:fill="auto"/>
            <w:vAlign w:val="bottom"/>
            <w:hideMark/>
          </w:tcPr>
          <w:p w14:paraId="20609B71" w14:textId="7AA7D4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05_DEU_09_09</w:t>
            </w:r>
            <w:r w:rsidR="00FF4471">
              <w:rPr>
                <w:rFonts w:ascii="Calibri" w:eastAsia="Times New Roman" w:hAnsi="Calibri" w:cs="Calibri"/>
                <w:color w:val="000000"/>
              </w:rPr>
              <w:t>,</w:t>
            </w:r>
            <w:r w:rsidRPr="00BF0BBD">
              <w:rPr>
                <w:rFonts w:ascii="Calibri" w:eastAsia="Times New Roman" w:hAnsi="Calibri" w:cs="Calibri"/>
                <w:color w:val="000000"/>
              </w:rPr>
              <w:t xml:space="preserve"> abode in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09_1SA_23_18 </w:t>
            </w:r>
          </w:p>
        </w:tc>
      </w:tr>
      <w:tr w:rsidR="00BF0BBD" w:rsidRPr="00BF0BBD" w14:paraId="039F2FCD" w14:textId="77777777" w:rsidTr="00BF0BBD">
        <w:trPr>
          <w:trHeight w:val="300"/>
        </w:trPr>
        <w:tc>
          <w:tcPr>
            <w:tcW w:w="4700" w:type="dxa"/>
            <w:tcBorders>
              <w:top w:val="nil"/>
              <w:left w:val="nil"/>
              <w:bottom w:val="nil"/>
              <w:right w:val="nil"/>
            </w:tcBorders>
            <w:shd w:val="clear" w:color="auto" w:fill="auto"/>
            <w:vAlign w:val="bottom"/>
            <w:hideMark/>
          </w:tcPr>
          <w:p w14:paraId="3F282EFB" w14:textId="60B464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abode in the wilderness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09_1SA_23_25 </w:t>
            </w:r>
          </w:p>
        </w:tc>
      </w:tr>
      <w:tr w:rsidR="00BF0BBD" w:rsidRPr="00BF0BBD" w14:paraId="57B3A28A" w14:textId="77777777" w:rsidTr="00BF0BBD">
        <w:trPr>
          <w:trHeight w:val="300"/>
        </w:trPr>
        <w:tc>
          <w:tcPr>
            <w:tcW w:w="4700" w:type="dxa"/>
            <w:tcBorders>
              <w:top w:val="nil"/>
              <w:left w:val="nil"/>
              <w:bottom w:val="nil"/>
              <w:right w:val="nil"/>
            </w:tcBorders>
            <w:shd w:val="clear" w:color="auto" w:fill="auto"/>
            <w:vAlign w:val="bottom"/>
            <w:hideMark/>
          </w:tcPr>
          <w:p w14:paraId="0CF96C12" w14:textId="4ADE02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David abode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09_1SA_23_18 </w:t>
            </w:r>
          </w:p>
        </w:tc>
      </w:tr>
      <w:tr w:rsidR="00BF0BBD" w:rsidRPr="00BF0BBD" w14:paraId="49649B40" w14:textId="77777777" w:rsidTr="00BF0BBD">
        <w:trPr>
          <w:trHeight w:val="300"/>
        </w:trPr>
        <w:tc>
          <w:tcPr>
            <w:tcW w:w="4700" w:type="dxa"/>
            <w:tcBorders>
              <w:top w:val="nil"/>
              <w:left w:val="nil"/>
              <w:bottom w:val="nil"/>
              <w:right w:val="nil"/>
            </w:tcBorders>
            <w:shd w:val="clear" w:color="auto" w:fill="auto"/>
            <w:vAlign w:val="bottom"/>
            <w:hideMark/>
          </w:tcPr>
          <w:p w14:paraId="216F6439" w14:textId="415188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David abode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09_1SA_23_18 </w:t>
            </w:r>
          </w:p>
        </w:tc>
      </w:tr>
      <w:tr w:rsidR="00BF0BBD" w:rsidRPr="00BF0BBD" w14:paraId="5111138C" w14:textId="77777777" w:rsidTr="00BF0BBD">
        <w:trPr>
          <w:trHeight w:val="300"/>
        </w:trPr>
        <w:tc>
          <w:tcPr>
            <w:tcW w:w="4700" w:type="dxa"/>
            <w:tcBorders>
              <w:top w:val="nil"/>
              <w:left w:val="nil"/>
              <w:bottom w:val="nil"/>
              <w:right w:val="nil"/>
            </w:tcBorders>
            <w:shd w:val="clear" w:color="auto" w:fill="auto"/>
            <w:vAlign w:val="bottom"/>
            <w:hideMark/>
          </w:tcPr>
          <w:p w14:paraId="33A4B719" w14:textId="69BDB3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09_1SA_19_10</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sought</w:t>
            </w:r>
            <w:r w:rsidR="00644F35">
              <w:rPr>
                <w:rFonts w:ascii="Calibri" w:eastAsia="Times New Roman" w:hAnsi="Calibri" w:cs="Calibri"/>
                <w:color w:val="000000"/>
              </w:rPr>
              <w:t>, &lt;&lt;&lt;&lt;&lt;</w:t>
            </w:r>
          </w:p>
        </w:tc>
      </w:tr>
      <w:tr w:rsidR="00BF0BBD" w:rsidRPr="00BF0BBD" w14:paraId="69A65BB7" w14:textId="77777777" w:rsidTr="00BF0BBD">
        <w:trPr>
          <w:trHeight w:val="300"/>
        </w:trPr>
        <w:tc>
          <w:tcPr>
            <w:tcW w:w="4700" w:type="dxa"/>
            <w:tcBorders>
              <w:top w:val="nil"/>
              <w:left w:val="nil"/>
              <w:bottom w:val="nil"/>
              <w:right w:val="nil"/>
            </w:tcBorders>
            <w:shd w:val="clear" w:color="auto" w:fill="auto"/>
            <w:vAlign w:val="bottom"/>
            <w:hideMark/>
          </w:tcPr>
          <w:p w14:paraId="1727B70E" w14:textId="554D33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abode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09_1SA_23_18 </w:t>
            </w:r>
          </w:p>
        </w:tc>
      </w:tr>
      <w:tr w:rsidR="00BF0BBD" w:rsidRPr="00BF0BBD" w14:paraId="20A55187" w14:textId="77777777" w:rsidTr="00BF0BBD">
        <w:trPr>
          <w:trHeight w:val="300"/>
        </w:trPr>
        <w:tc>
          <w:tcPr>
            <w:tcW w:w="4700" w:type="dxa"/>
            <w:tcBorders>
              <w:top w:val="nil"/>
              <w:left w:val="nil"/>
              <w:bottom w:val="nil"/>
              <w:right w:val="nil"/>
            </w:tcBorders>
            <w:shd w:val="clear" w:color="auto" w:fill="auto"/>
            <w:vAlign w:val="bottom"/>
            <w:hideMark/>
          </w:tcPr>
          <w:p w14:paraId="2E196E32" w14:textId="5F5874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abode in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09_1SA_23_18 </w:t>
            </w:r>
          </w:p>
        </w:tc>
      </w:tr>
      <w:tr w:rsidR="00BF0BBD" w:rsidRPr="00BF0BBD" w14:paraId="78E1F984" w14:textId="77777777" w:rsidTr="00BF0BBD">
        <w:trPr>
          <w:trHeight w:val="300"/>
        </w:trPr>
        <w:tc>
          <w:tcPr>
            <w:tcW w:w="4700" w:type="dxa"/>
            <w:tcBorders>
              <w:top w:val="nil"/>
              <w:left w:val="nil"/>
              <w:bottom w:val="nil"/>
              <w:right w:val="nil"/>
            </w:tcBorders>
            <w:shd w:val="clear" w:color="auto" w:fill="auto"/>
            <w:vAlign w:val="bottom"/>
            <w:hideMark/>
          </w:tcPr>
          <w:p w14:paraId="013567F6" w14:textId="3E6DB4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05_DEU_02_33</w:t>
            </w:r>
            <w:r w:rsidR="00FF4471">
              <w:rPr>
                <w:rFonts w:ascii="Calibri" w:eastAsia="Times New Roman" w:hAnsi="Calibri" w:cs="Calibri"/>
                <w:color w:val="000000"/>
              </w:rPr>
              <w:t>,</w:t>
            </w:r>
            <w:r w:rsidRPr="00BF0BBD">
              <w:rPr>
                <w:rFonts w:ascii="Calibri" w:eastAsia="Times New Roman" w:hAnsi="Calibri" w:cs="Calibri"/>
                <w:color w:val="000000"/>
              </w:rPr>
              <w:t xml:space="preserve"> God delivered him</w:t>
            </w:r>
            <w:r w:rsidR="00644F35">
              <w:rPr>
                <w:rFonts w:ascii="Calibri" w:eastAsia="Times New Roman" w:hAnsi="Calibri" w:cs="Calibri"/>
                <w:color w:val="000000"/>
              </w:rPr>
              <w:t>, &lt;&lt;&lt;&lt;&lt;</w:t>
            </w:r>
          </w:p>
        </w:tc>
      </w:tr>
      <w:tr w:rsidR="00BF0BBD" w:rsidRPr="00BF0BBD" w14:paraId="59D2FA78" w14:textId="77777777" w:rsidTr="00BF0BBD">
        <w:trPr>
          <w:trHeight w:val="300"/>
        </w:trPr>
        <w:tc>
          <w:tcPr>
            <w:tcW w:w="4700" w:type="dxa"/>
            <w:tcBorders>
              <w:top w:val="nil"/>
              <w:left w:val="nil"/>
              <w:bottom w:val="nil"/>
              <w:right w:val="nil"/>
            </w:tcBorders>
            <w:shd w:val="clear" w:color="auto" w:fill="auto"/>
            <w:vAlign w:val="bottom"/>
            <w:hideMark/>
          </w:tcPr>
          <w:p w14:paraId="102E4327" w14:textId="64406A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not into</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14_2CH_28_27 </w:t>
            </w:r>
          </w:p>
        </w:tc>
      </w:tr>
      <w:tr w:rsidR="00BF0BBD" w:rsidRPr="00BF0BBD" w14:paraId="5B4EDAA7" w14:textId="77777777" w:rsidTr="00BF0BBD">
        <w:trPr>
          <w:trHeight w:val="300"/>
        </w:trPr>
        <w:tc>
          <w:tcPr>
            <w:tcW w:w="4700" w:type="dxa"/>
            <w:tcBorders>
              <w:top w:val="nil"/>
              <w:left w:val="nil"/>
              <w:bottom w:val="nil"/>
              <w:right w:val="nil"/>
            </w:tcBorders>
            <w:shd w:val="clear" w:color="auto" w:fill="auto"/>
            <w:vAlign w:val="bottom"/>
            <w:hideMark/>
          </w:tcPr>
          <w:p w14:paraId="0DDFBC7E" w14:textId="46825C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04_NUM_13_19</w:t>
            </w:r>
            <w:r w:rsidR="00FF4471">
              <w:rPr>
                <w:rFonts w:ascii="Calibri" w:eastAsia="Times New Roman" w:hAnsi="Calibri" w:cs="Calibri"/>
                <w:color w:val="000000"/>
              </w:rPr>
              <w:t>,</w:t>
            </w:r>
            <w:r w:rsidRPr="00BF0BBD">
              <w:rPr>
                <w:rFonts w:ascii="Calibri" w:eastAsia="Times New Roman" w:hAnsi="Calibri" w:cs="Calibri"/>
                <w:color w:val="000000"/>
              </w:rPr>
              <w:t xml:space="preserve"> in strong holds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09_1SA_23_29 </w:t>
            </w:r>
          </w:p>
        </w:tc>
      </w:tr>
      <w:tr w:rsidR="00BF0BBD" w:rsidRPr="00BF0BBD" w14:paraId="299B41BF" w14:textId="77777777" w:rsidTr="00BF0BBD">
        <w:trPr>
          <w:trHeight w:val="600"/>
        </w:trPr>
        <w:tc>
          <w:tcPr>
            <w:tcW w:w="4700" w:type="dxa"/>
            <w:tcBorders>
              <w:top w:val="nil"/>
              <w:left w:val="nil"/>
              <w:bottom w:val="nil"/>
              <w:right w:val="nil"/>
            </w:tcBorders>
            <w:shd w:val="clear" w:color="auto" w:fill="auto"/>
            <w:vAlign w:val="bottom"/>
            <w:hideMark/>
          </w:tcPr>
          <w:p w14:paraId="7B27314D" w14:textId="629710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09_1SA_17_28</w:t>
            </w:r>
            <w:r w:rsidR="00FF4471">
              <w:rPr>
                <w:rFonts w:ascii="Calibri" w:eastAsia="Times New Roman" w:hAnsi="Calibri" w:cs="Calibri"/>
                <w:color w:val="000000"/>
              </w:rPr>
              <w:t>,</w:t>
            </w:r>
            <w:r w:rsidRPr="00BF0BBD">
              <w:rPr>
                <w:rFonts w:ascii="Calibri" w:eastAsia="Times New Roman" w:hAnsi="Calibri" w:cs="Calibri"/>
                <w:color w:val="000000"/>
              </w:rPr>
              <w:t xml:space="preserve"> in the wilderness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09_1SA_23_15 </w:t>
            </w:r>
          </w:p>
        </w:tc>
      </w:tr>
      <w:tr w:rsidR="00BF0BBD" w:rsidRPr="00BF0BBD" w14:paraId="6913CB58" w14:textId="77777777" w:rsidTr="00BF0BBD">
        <w:trPr>
          <w:trHeight w:val="600"/>
        </w:trPr>
        <w:tc>
          <w:tcPr>
            <w:tcW w:w="4700" w:type="dxa"/>
            <w:tcBorders>
              <w:top w:val="nil"/>
              <w:left w:val="nil"/>
              <w:bottom w:val="nil"/>
              <w:right w:val="nil"/>
            </w:tcBorders>
            <w:shd w:val="clear" w:color="auto" w:fill="auto"/>
            <w:vAlign w:val="bottom"/>
            <w:hideMark/>
          </w:tcPr>
          <w:p w14:paraId="44361015" w14:textId="46138A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05_DEU_32_51</w:t>
            </w:r>
            <w:r w:rsidR="00FF4471">
              <w:rPr>
                <w:rFonts w:ascii="Calibri" w:eastAsia="Times New Roman" w:hAnsi="Calibri" w:cs="Calibri"/>
                <w:color w:val="000000"/>
              </w:rPr>
              <w:t>,</w:t>
            </w:r>
            <w:r w:rsidRPr="00BF0BBD">
              <w:rPr>
                <w:rFonts w:ascii="Calibri" w:eastAsia="Times New Roman" w:hAnsi="Calibri" w:cs="Calibri"/>
                <w:color w:val="000000"/>
              </w:rPr>
              <w:t xml:space="preserve"> in the wilderness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09_1SA_23_15 </w:t>
            </w:r>
          </w:p>
        </w:tc>
      </w:tr>
      <w:tr w:rsidR="00BF0BBD" w:rsidRPr="00BF0BBD" w14:paraId="67F54A1B" w14:textId="77777777" w:rsidTr="00BF0BBD">
        <w:trPr>
          <w:trHeight w:val="300"/>
        </w:trPr>
        <w:tc>
          <w:tcPr>
            <w:tcW w:w="4700" w:type="dxa"/>
            <w:tcBorders>
              <w:top w:val="nil"/>
              <w:left w:val="nil"/>
              <w:bottom w:val="nil"/>
              <w:right w:val="nil"/>
            </w:tcBorders>
            <w:shd w:val="clear" w:color="auto" w:fill="auto"/>
            <w:vAlign w:val="bottom"/>
            <w:hideMark/>
          </w:tcPr>
          <w:p w14:paraId="376CE761" w14:textId="19DAB1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09_1SA_23_11</w:t>
            </w:r>
            <w:r w:rsidR="00FF4471">
              <w:rPr>
                <w:rFonts w:ascii="Calibri" w:eastAsia="Times New Roman" w:hAnsi="Calibri" w:cs="Calibri"/>
                <w:color w:val="000000"/>
              </w:rPr>
              <w:t>,</w:t>
            </w:r>
            <w:r w:rsidRPr="00BF0BBD">
              <w:rPr>
                <w:rFonts w:ascii="Calibri" w:eastAsia="Times New Roman" w:hAnsi="Calibri" w:cs="Calibri"/>
                <w:color w:val="000000"/>
              </w:rPr>
              <w:t xml:space="preserve"> into his hand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12_2KI_18_21 </w:t>
            </w:r>
          </w:p>
        </w:tc>
      </w:tr>
      <w:tr w:rsidR="00BF0BBD" w:rsidRPr="00BF0BBD" w14:paraId="606BB25F" w14:textId="77777777" w:rsidTr="00BF0BBD">
        <w:trPr>
          <w:trHeight w:val="300"/>
        </w:trPr>
        <w:tc>
          <w:tcPr>
            <w:tcW w:w="4700" w:type="dxa"/>
            <w:tcBorders>
              <w:top w:val="nil"/>
              <w:left w:val="nil"/>
              <w:bottom w:val="nil"/>
              <w:right w:val="nil"/>
            </w:tcBorders>
            <w:shd w:val="clear" w:color="auto" w:fill="auto"/>
            <w:vAlign w:val="bottom"/>
            <w:hideMark/>
          </w:tcPr>
          <w:p w14:paraId="4828CDCB" w14:textId="2D35C9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mountain in the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24_JER_17_03 </w:t>
            </w:r>
          </w:p>
        </w:tc>
      </w:tr>
      <w:tr w:rsidR="00BF0BBD" w:rsidRPr="00BF0BBD" w14:paraId="7F368277" w14:textId="77777777" w:rsidTr="00BF0BBD">
        <w:trPr>
          <w:trHeight w:val="300"/>
        </w:trPr>
        <w:tc>
          <w:tcPr>
            <w:tcW w:w="4700" w:type="dxa"/>
            <w:tcBorders>
              <w:top w:val="nil"/>
              <w:left w:val="nil"/>
              <w:bottom w:val="nil"/>
              <w:right w:val="nil"/>
            </w:tcBorders>
            <w:shd w:val="clear" w:color="auto" w:fill="auto"/>
            <w:vAlign w:val="bottom"/>
            <w:hideMark/>
          </w:tcPr>
          <w:p w14:paraId="1EA6C73F" w14:textId="30DBC3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 into his</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24_JER_44_21 </w:t>
            </w:r>
          </w:p>
        </w:tc>
      </w:tr>
      <w:tr w:rsidR="00BF0BBD" w:rsidRPr="00BF0BBD" w14:paraId="27502017" w14:textId="77777777" w:rsidTr="00BF0BBD">
        <w:trPr>
          <w:trHeight w:val="300"/>
        </w:trPr>
        <w:tc>
          <w:tcPr>
            <w:tcW w:w="4700" w:type="dxa"/>
            <w:tcBorders>
              <w:top w:val="nil"/>
              <w:left w:val="nil"/>
              <w:bottom w:val="nil"/>
              <w:right w:val="nil"/>
            </w:tcBorders>
            <w:shd w:val="clear" w:color="auto" w:fill="auto"/>
            <w:vAlign w:val="bottom"/>
            <w:hideMark/>
          </w:tcPr>
          <w:p w14:paraId="6938137A" w14:textId="2EC861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Ziph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13_1CH_02_42 </w:t>
            </w:r>
          </w:p>
        </w:tc>
      </w:tr>
      <w:tr w:rsidR="00BF0BBD" w:rsidRPr="00BF0BBD" w14:paraId="3D30959C" w14:textId="77777777" w:rsidTr="00BF0BBD">
        <w:trPr>
          <w:trHeight w:val="300"/>
        </w:trPr>
        <w:tc>
          <w:tcPr>
            <w:tcW w:w="4700" w:type="dxa"/>
            <w:tcBorders>
              <w:top w:val="nil"/>
              <w:left w:val="nil"/>
              <w:bottom w:val="nil"/>
              <w:right w:val="nil"/>
            </w:tcBorders>
            <w:shd w:val="clear" w:color="auto" w:fill="auto"/>
            <w:vAlign w:val="bottom"/>
            <w:hideMark/>
          </w:tcPr>
          <w:p w14:paraId="47EBD3FE" w14:textId="3EFD7D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strong holds and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14_2CH_11_11 </w:t>
            </w:r>
          </w:p>
        </w:tc>
      </w:tr>
      <w:tr w:rsidR="00BF0BBD" w:rsidRPr="00BF0BBD" w14:paraId="6A3CB715" w14:textId="77777777" w:rsidTr="00BF0BBD">
        <w:trPr>
          <w:trHeight w:val="600"/>
        </w:trPr>
        <w:tc>
          <w:tcPr>
            <w:tcW w:w="4700" w:type="dxa"/>
            <w:tcBorders>
              <w:top w:val="nil"/>
              <w:left w:val="nil"/>
              <w:bottom w:val="nil"/>
              <w:right w:val="nil"/>
            </w:tcBorders>
            <w:shd w:val="clear" w:color="auto" w:fill="auto"/>
            <w:vAlign w:val="bottom"/>
            <w:hideMark/>
          </w:tcPr>
          <w:p w14:paraId="0BE84F73" w14:textId="1831FD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07_JUD_01_16</w:t>
            </w:r>
            <w:r w:rsidR="00FF4471">
              <w:rPr>
                <w:rFonts w:ascii="Calibri" w:eastAsia="Times New Roman" w:hAnsi="Calibri" w:cs="Calibri"/>
                <w:color w:val="000000"/>
              </w:rPr>
              <w:t>,</w:t>
            </w:r>
            <w:r w:rsidRPr="00BF0BBD">
              <w:rPr>
                <w:rFonts w:ascii="Calibri" w:eastAsia="Times New Roman" w:hAnsi="Calibri" w:cs="Calibri"/>
                <w:color w:val="000000"/>
              </w:rPr>
              <w:t xml:space="preserve"> the wilderness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09_1SA_23_15 </w:t>
            </w:r>
          </w:p>
        </w:tc>
      </w:tr>
      <w:tr w:rsidR="00BF0BBD" w:rsidRPr="00BF0BBD" w14:paraId="172FEC84" w14:textId="77777777" w:rsidTr="00BF0BBD">
        <w:trPr>
          <w:trHeight w:val="300"/>
        </w:trPr>
        <w:tc>
          <w:tcPr>
            <w:tcW w:w="4700" w:type="dxa"/>
            <w:tcBorders>
              <w:top w:val="nil"/>
              <w:left w:val="nil"/>
              <w:bottom w:val="nil"/>
              <w:right w:val="nil"/>
            </w:tcBorders>
            <w:shd w:val="clear" w:color="auto" w:fill="auto"/>
            <w:vAlign w:val="bottom"/>
            <w:hideMark/>
          </w:tcPr>
          <w:p w14:paraId="36488555" w14:textId="295032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wilderness of Ziph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09_1SA_23_15 </w:t>
            </w:r>
          </w:p>
        </w:tc>
      </w:tr>
      <w:tr w:rsidR="00BF0BBD" w:rsidRPr="00BF0BBD" w14:paraId="7466CD58" w14:textId="77777777" w:rsidTr="00BF0BBD">
        <w:trPr>
          <w:trHeight w:val="300"/>
        </w:trPr>
        <w:tc>
          <w:tcPr>
            <w:tcW w:w="4700" w:type="dxa"/>
            <w:tcBorders>
              <w:top w:val="nil"/>
              <w:left w:val="nil"/>
              <w:bottom w:val="nil"/>
              <w:right w:val="nil"/>
            </w:tcBorders>
            <w:shd w:val="clear" w:color="auto" w:fill="auto"/>
            <w:vAlign w:val="bottom"/>
            <w:hideMark/>
          </w:tcPr>
          <w:p w14:paraId="2491473E" w14:textId="098ABF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wilderness of Ziph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09_1SA_23_15 </w:t>
            </w:r>
          </w:p>
        </w:tc>
      </w:tr>
      <w:tr w:rsidR="00BF0BBD" w:rsidRPr="00BF0BBD" w14:paraId="0FE15B89" w14:textId="77777777" w:rsidTr="00BF0BBD">
        <w:trPr>
          <w:trHeight w:val="900"/>
        </w:trPr>
        <w:tc>
          <w:tcPr>
            <w:tcW w:w="4700" w:type="dxa"/>
            <w:tcBorders>
              <w:top w:val="nil"/>
              <w:left w:val="nil"/>
              <w:bottom w:val="nil"/>
              <w:right w:val="nil"/>
            </w:tcBorders>
            <w:shd w:val="clear" w:color="auto" w:fill="auto"/>
            <w:vAlign w:val="bottom"/>
            <w:hideMark/>
          </w:tcPr>
          <w:p w14:paraId="26E08F2C"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09_1SA_23:15 And David saw that Saul was come out to seek his life: and David [was] in the wilderness of Ziph in a wood. #,</w:t>
            </w:r>
          </w:p>
        </w:tc>
      </w:tr>
      <w:tr w:rsidR="00BF0BBD" w:rsidRPr="00BF0BBD" w14:paraId="238E331A" w14:textId="77777777" w:rsidTr="00BF0BBD">
        <w:trPr>
          <w:trHeight w:val="300"/>
        </w:trPr>
        <w:tc>
          <w:tcPr>
            <w:tcW w:w="4700" w:type="dxa"/>
            <w:tcBorders>
              <w:top w:val="nil"/>
              <w:left w:val="nil"/>
              <w:bottom w:val="nil"/>
              <w:right w:val="nil"/>
            </w:tcBorders>
            <w:shd w:val="clear" w:color="auto" w:fill="auto"/>
            <w:vAlign w:val="bottom"/>
            <w:hideMark/>
          </w:tcPr>
          <w:p w14:paraId="5381545C" w14:textId="150190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09_1SA_17_14</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was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10_2SA_06_08 </w:t>
            </w:r>
          </w:p>
        </w:tc>
      </w:tr>
      <w:tr w:rsidR="00BF0BBD" w:rsidRPr="00BF0BBD" w14:paraId="5CE03234" w14:textId="77777777" w:rsidTr="00BF0BBD">
        <w:trPr>
          <w:trHeight w:val="300"/>
        </w:trPr>
        <w:tc>
          <w:tcPr>
            <w:tcW w:w="4700" w:type="dxa"/>
            <w:tcBorders>
              <w:top w:val="nil"/>
              <w:left w:val="nil"/>
              <w:bottom w:val="nil"/>
              <w:right w:val="nil"/>
            </w:tcBorders>
            <w:shd w:val="clear" w:color="auto" w:fill="auto"/>
            <w:vAlign w:val="bottom"/>
            <w:hideMark/>
          </w:tcPr>
          <w:p w14:paraId="214B3295" w14:textId="7016AF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09_1SA_17_08</w:t>
            </w:r>
            <w:r w:rsidR="00FF4471">
              <w:rPr>
                <w:rFonts w:ascii="Calibri" w:eastAsia="Times New Roman" w:hAnsi="Calibri" w:cs="Calibri"/>
                <w:color w:val="000000"/>
              </w:rPr>
              <w:t>,</w:t>
            </w:r>
            <w:r w:rsidRPr="00BF0BBD">
              <w:rPr>
                <w:rFonts w:ascii="Calibri" w:eastAsia="Times New Roman" w:hAnsi="Calibri" w:cs="Calibri"/>
                <w:color w:val="000000"/>
              </w:rPr>
              <w:t xml:space="preserve"> come out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09_1SA_26_20 </w:t>
            </w:r>
          </w:p>
        </w:tc>
      </w:tr>
      <w:tr w:rsidR="00BF0BBD" w:rsidRPr="00BF0BBD" w14:paraId="42533DB3" w14:textId="77777777" w:rsidTr="00BF0BBD">
        <w:trPr>
          <w:trHeight w:val="300"/>
        </w:trPr>
        <w:tc>
          <w:tcPr>
            <w:tcW w:w="4700" w:type="dxa"/>
            <w:tcBorders>
              <w:top w:val="nil"/>
              <w:left w:val="nil"/>
              <w:bottom w:val="nil"/>
              <w:right w:val="nil"/>
            </w:tcBorders>
            <w:shd w:val="clear" w:color="auto" w:fill="auto"/>
            <w:vAlign w:val="bottom"/>
            <w:hideMark/>
          </w:tcPr>
          <w:p w14:paraId="1FF2D7F3" w14:textId="4A5A6D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come out to seek</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09_1SA_26_20 </w:t>
            </w:r>
          </w:p>
        </w:tc>
      </w:tr>
      <w:tr w:rsidR="00BF0BBD" w:rsidRPr="00BF0BBD" w14:paraId="6538E631" w14:textId="77777777" w:rsidTr="00BF0BBD">
        <w:trPr>
          <w:trHeight w:val="300"/>
        </w:trPr>
        <w:tc>
          <w:tcPr>
            <w:tcW w:w="4700" w:type="dxa"/>
            <w:tcBorders>
              <w:top w:val="nil"/>
              <w:left w:val="nil"/>
              <w:bottom w:val="nil"/>
              <w:right w:val="nil"/>
            </w:tcBorders>
            <w:shd w:val="clear" w:color="auto" w:fill="auto"/>
            <w:vAlign w:val="bottom"/>
            <w:hideMark/>
          </w:tcPr>
          <w:p w14:paraId="0E72CD41" w14:textId="28FCE8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saw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10_2SA_12_19 </w:t>
            </w:r>
          </w:p>
        </w:tc>
      </w:tr>
      <w:tr w:rsidR="00BF0BBD" w:rsidRPr="00BF0BBD" w14:paraId="0832D19F" w14:textId="77777777" w:rsidTr="00BF0BBD">
        <w:trPr>
          <w:trHeight w:val="300"/>
        </w:trPr>
        <w:tc>
          <w:tcPr>
            <w:tcW w:w="4700" w:type="dxa"/>
            <w:tcBorders>
              <w:top w:val="nil"/>
              <w:left w:val="nil"/>
              <w:bottom w:val="nil"/>
              <w:right w:val="nil"/>
            </w:tcBorders>
            <w:shd w:val="clear" w:color="auto" w:fill="auto"/>
            <w:vAlign w:val="bottom"/>
            <w:hideMark/>
          </w:tcPr>
          <w:p w14:paraId="52E3CCC0" w14:textId="570B5E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09_1SA_22_04</w:t>
            </w:r>
            <w:r w:rsidR="00FF4471">
              <w:rPr>
                <w:rFonts w:ascii="Calibri" w:eastAsia="Times New Roman" w:hAnsi="Calibri" w:cs="Calibri"/>
                <w:color w:val="000000"/>
              </w:rPr>
              <w:t>,</w:t>
            </w:r>
            <w:r w:rsidRPr="00BF0BBD">
              <w:rPr>
                <w:rFonts w:ascii="Calibri" w:eastAsia="Times New Roman" w:hAnsi="Calibri" w:cs="Calibri"/>
                <w:color w:val="000000"/>
              </w:rPr>
              <w:t xml:space="preserve"> David was in</w:t>
            </w:r>
            <w:r w:rsidR="00644F35">
              <w:rPr>
                <w:rFonts w:ascii="Calibri" w:eastAsia="Times New Roman" w:hAnsi="Calibri" w:cs="Calibri"/>
                <w:color w:val="000000"/>
              </w:rPr>
              <w:t>, &lt;&lt;&lt;&lt;&lt;</w:t>
            </w:r>
          </w:p>
        </w:tc>
      </w:tr>
      <w:tr w:rsidR="00BF0BBD" w:rsidRPr="00BF0BBD" w14:paraId="47AEED4A" w14:textId="77777777" w:rsidTr="00BF0BBD">
        <w:trPr>
          <w:trHeight w:val="300"/>
        </w:trPr>
        <w:tc>
          <w:tcPr>
            <w:tcW w:w="4700" w:type="dxa"/>
            <w:tcBorders>
              <w:top w:val="nil"/>
              <w:left w:val="nil"/>
              <w:bottom w:val="nil"/>
              <w:right w:val="nil"/>
            </w:tcBorders>
            <w:shd w:val="clear" w:color="auto" w:fill="auto"/>
            <w:vAlign w:val="bottom"/>
            <w:hideMark/>
          </w:tcPr>
          <w:p w14:paraId="20A07B82" w14:textId="3B1712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09_1SA_22_04</w:t>
            </w:r>
            <w:r w:rsidR="00FF4471">
              <w:rPr>
                <w:rFonts w:ascii="Calibri" w:eastAsia="Times New Roman" w:hAnsi="Calibri" w:cs="Calibri"/>
                <w:color w:val="000000"/>
              </w:rPr>
              <w:t>,</w:t>
            </w:r>
            <w:r w:rsidRPr="00BF0BBD">
              <w:rPr>
                <w:rFonts w:ascii="Calibri" w:eastAsia="Times New Roman" w:hAnsi="Calibri" w:cs="Calibri"/>
                <w:color w:val="000000"/>
              </w:rPr>
              <w:t xml:space="preserve"> David was in the</w:t>
            </w:r>
            <w:r w:rsidR="00644F35">
              <w:rPr>
                <w:rFonts w:ascii="Calibri" w:eastAsia="Times New Roman" w:hAnsi="Calibri" w:cs="Calibri"/>
                <w:color w:val="000000"/>
              </w:rPr>
              <w:t>, &lt;&lt;&lt;&lt;&lt;</w:t>
            </w:r>
          </w:p>
        </w:tc>
      </w:tr>
      <w:tr w:rsidR="00BF0BBD" w:rsidRPr="00BF0BBD" w14:paraId="3E508C76" w14:textId="77777777" w:rsidTr="00BF0BBD">
        <w:trPr>
          <w:trHeight w:val="300"/>
        </w:trPr>
        <w:tc>
          <w:tcPr>
            <w:tcW w:w="4700" w:type="dxa"/>
            <w:tcBorders>
              <w:top w:val="nil"/>
              <w:left w:val="nil"/>
              <w:bottom w:val="nil"/>
              <w:right w:val="nil"/>
            </w:tcBorders>
            <w:shd w:val="clear" w:color="auto" w:fill="auto"/>
            <w:vAlign w:val="bottom"/>
            <w:hideMark/>
          </w:tcPr>
          <w:p w14:paraId="1CD1F92A" w14:textId="34FFE8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09_1SA_01_11</w:t>
            </w:r>
            <w:r w:rsidR="00FF4471">
              <w:rPr>
                <w:rFonts w:ascii="Calibri" w:eastAsia="Times New Roman" w:hAnsi="Calibri" w:cs="Calibri"/>
                <w:color w:val="000000"/>
              </w:rPr>
              <w:t>,</w:t>
            </w:r>
            <w:r w:rsidRPr="00BF0BBD">
              <w:rPr>
                <w:rFonts w:ascii="Calibri" w:eastAsia="Times New Roman" w:hAnsi="Calibri" w:cs="Calibri"/>
                <w:color w:val="000000"/>
              </w:rPr>
              <w:t xml:space="preserve"> his life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11_1KI_20_42 </w:t>
            </w:r>
          </w:p>
        </w:tc>
      </w:tr>
      <w:tr w:rsidR="00BF0BBD" w:rsidRPr="00BF0BBD" w14:paraId="5479B767" w14:textId="77777777" w:rsidTr="00BF0BBD">
        <w:trPr>
          <w:trHeight w:val="600"/>
        </w:trPr>
        <w:tc>
          <w:tcPr>
            <w:tcW w:w="4700" w:type="dxa"/>
            <w:tcBorders>
              <w:top w:val="nil"/>
              <w:left w:val="nil"/>
              <w:bottom w:val="nil"/>
              <w:right w:val="nil"/>
            </w:tcBorders>
            <w:shd w:val="clear" w:color="auto" w:fill="auto"/>
            <w:vAlign w:val="bottom"/>
            <w:hideMark/>
          </w:tcPr>
          <w:p w14:paraId="33295A4B" w14:textId="5A1FDA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09_1SA_23_14</w:t>
            </w:r>
            <w:r w:rsidR="00FF4471">
              <w:rPr>
                <w:rFonts w:ascii="Calibri" w:eastAsia="Times New Roman" w:hAnsi="Calibri" w:cs="Calibri"/>
                <w:color w:val="000000"/>
              </w:rPr>
              <w:t>,</w:t>
            </w:r>
            <w:r w:rsidRPr="00BF0BBD">
              <w:rPr>
                <w:rFonts w:ascii="Calibri" w:eastAsia="Times New Roman" w:hAnsi="Calibri" w:cs="Calibri"/>
                <w:color w:val="000000"/>
              </w:rPr>
              <w:t xml:space="preserve"> in the wilderness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09_1SA_23_25 </w:t>
            </w:r>
          </w:p>
        </w:tc>
      </w:tr>
      <w:tr w:rsidR="00BF0BBD" w:rsidRPr="00BF0BBD" w14:paraId="5F690EF3" w14:textId="77777777" w:rsidTr="00BF0BBD">
        <w:trPr>
          <w:trHeight w:val="600"/>
        </w:trPr>
        <w:tc>
          <w:tcPr>
            <w:tcW w:w="4700" w:type="dxa"/>
            <w:tcBorders>
              <w:top w:val="nil"/>
              <w:left w:val="nil"/>
              <w:bottom w:val="nil"/>
              <w:right w:val="nil"/>
            </w:tcBorders>
            <w:shd w:val="clear" w:color="auto" w:fill="auto"/>
            <w:vAlign w:val="bottom"/>
            <w:hideMark/>
          </w:tcPr>
          <w:p w14:paraId="5C7DC12F" w14:textId="2649B5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09_1SA_23_14</w:t>
            </w:r>
            <w:r w:rsidR="00FF4471">
              <w:rPr>
                <w:rFonts w:ascii="Calibri" w:eastAsia="Times New Roman" w:hAnsi="Calibri" w:cs="Calibri"/>
                <w:color w:val="000000"/>
              </w:rPr>
              <w:t>,</w:t>
            </w:r>
            <w:r w:rsidRPr="00BF0BBD">
              <w:rPr>
                <w:rFonts w:ascii="Calibri" w:eastAsia="Times New Roman" w:hAnsi="Calibri" w:cs="Calibri"/>
                <w:color w:val="000000"/>
              </w:rPr>
              <w:t xml:space="preserve"> in the wilderness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09_1SA_23_24 </w:t>
            </w:r>
          </w:p>
        </w:tc>
      </w:tr>
      <w:tr w:rsidR="00BF0BBD" w:rsidRPr="00BF0BBD" w14:paraId="3922C894" w14:textId="77777777" w:rsidTr="00BF0BBD">
        <w:trPr>
          <w:trHeight w:val="300"/>
        </w:trPr>
        <w:tc>
          <w:tcPr>
            <w:tcW w:w="4700" w:type="dxa"/>
            <w:tcBorders>
              <w:top w:val="nil"/>
              <w:left w:val="nil"/>
              <w:bottom w:val="nil"/>
              <w:right w:val="nil"/>
            </w:tcBorders>
            <w:shd w:val="clear" w:color="auto" w:fill="auto"/>
            <w:vAlign w:val="bottom"/>
            <w:hideMark/>
          </w:tcPr>
          <w:p w14:paraId="5C6F692D" w14:textId="26D8F2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out to seek</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09_1SA_26_20 </w:t>
            </w:r>
          </w:p>
        </w:tc>
      </w:tr>
      <w:tr w:rsidR="00BF0BBD" w:rsidRPr="00BF0BBD" w14:paraId="686666F1" w14:textId="77777777" w:rsidTr="00BF0BBD">
        <w:trPr>
          <w:trHeight w:val="300"/>
        </w:trPr>
        <w:tc>
          <w:tcPr>
            <w:tcW w:w="4700" w:type="dxa"/>
            <w:tcBorders>
              <w:top w:val="nil"/>
              <w:left w:val="nil"/>
              <w:bottom w:val="nil"/>
              <w:right w:val="nil"/>
            </w:tcBorders>
            <w:shd w:val="clear" w:color="auto" w:fill="auto"/>
            <w:vAlign w:val="bottom"/>
            <w:hideMark/>
          </w:tcPr>
          <w:p w14:paraId="06759875" w14:textId="36C522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was come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09_1SA_26_04 </w:t>
            </w:r>
          </w:p>
        </w:tc>
      </w:tr>
      <w:tr w:rsidR="00BF0BBD" w:rsidRPr="00BF0BBD" w14:paraId="6D4EF2F8" w14:textId="77777777" w:rsidTr="00BF0BBD">
        <w:trPr>
          <w:trHeight w:val="300"/>
        </w:trPr>
        <w:tc>
          <w:tcPr>
            <w:tcW w:w="4700" w:type="dxa"/>
            <w:tcBorders>
              <w:top w:val="nil"/>
              <w:left w:val="nil"/>
              <w:bottom w:val="nil"/>
              <w:right w:val="nil"/>
            </w:tcBorders>
            <w:shd w:val="clear" w:color="auto" w:fill="auto"/>
            <w:vAlign w:val="bottom"/>
            <w:hideMark/>
          </w:tcPr>
          <w:p w14:paraId="3B880C5C" w14:textId="342C01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saw that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09_1SA_26_03 </w:t>
            </w:r>
          </w:p>
        </w:tc>
      </w:tr>
      <w:tr w:rsidR="00BF0BBD" w:rsidRPr="00BF0BBD" w14:paraId="18309990" w14:textId="77777777" w:rsidTr="00BF0BBD">
        <w:trPr>
          <w:trHeight w:val="300"/>
        </w:trPr>
        <w:tc>
          <w:tcPr>
            <w:tcW w:w="4700" w:type="dxa"/>
            <w:tcBorders>
              <w:top w:val="nil"/>
              <w:left w:val="nil"/>
              <w:bottom w:val="nil"/>
              <w:right w:val="nil"/>
            </w:tcBorders>
            <w:shd w:val="clear" w:color="auto" w:fill="auto"/>
            <w:vAlign w:val="bottom"/>
            <w:hideMark/>
          </w:tcPr>
          <w:p w14:paraId="08CC143A" w14:textId="711AEC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saw that Saul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09_1SA_31_05 </w:t>
            </w:r>
          </w:p>
        </w:tc>
      </w:tr>
      <w:tr w:rsidR="00BF0BBD" w:rsidRPr="00BF0BBD" w14:paraId="15E984AA" w14:textId="77777777" w:rsidTr="00BF0BBD">
        <w:trPr>
          <w:trHeight w:val="300"/>
        </w:trPr>
        <w:tc>
          <w:tcPr>
            <w:tcW w:w="4700" w:type="dxa"/>
            <w:tcBorders>
              <w:top w:val="nil"/>
              <w:left w:val="nil"/>
              <w:bottom w:val="nil"/>
              <w:right w:val="nil"/>
            </w:tcBorders>
            <w:shd w:val="clear" w:color="auto" w:fill="auto"/>
            <w:vAlign w:val="bottom"/>
            <w:hideMark/>
          </w:tcPr>
          <w:p w14:paraId="1B7FEE66" w14:textId="0C452B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seek his life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24_JER_44_30 </w:t>
            </w:r>
          </w:p>
        </w:tc>
      </w:tr>
      <w:tr w:rsidR="00BF0BBD" w:rsidRPr="00BF0BBD" w14:paraId="3DB5FB32" w14:textId="77777777" w:rsidTr="00BF0BBD">
        <w:trPr>
          <w:trHeight w:val="300"/>
        </w:trPr>
        <w:tc>
          <w:tcPr>
            <w:tcW w:w="4700" w:type="dxa"/>
            <w:tcBorders>
              <w:top w:val="nil"/>
              <w:left w:val="nil"/>
              <w:bottom w:val="nil"/>
              <w:right w:val="nil"/>
            </w:tcBorders>
            <w:shd w:val="clear" w:color="auto" w:fill="auto"/>
            <w:vAlign w:val="bottom"/>
            <w:hideMark/>
          </w:tcPr>
          <w:p w14:paraId="3A933DC8" w14:textId="2ABA67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Saul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09_1SA_26_04 </w:t>
            </w:r>
          </w:p>
        </w:tc>
      </w:tr>
      <w:tr w:rsidR="00BF0BBD" w:rsidRPr="00BF0BBD" w14:paraId="0A0B1F08" w14:textId="77777777" w:rsidTr="00BF0BBD">
        <w:trPr>
          <w:trHeight w:val="300"/>
        </w:trPr>
        <w:tc>
          <w:tcPr>
            <w:tcW w:w="4700" w:type="dxa"/>
            <w:tcBorders>
              <w:top w:val="nil"/>
              <w:left w:val="nil"/>
              <w:bottom w:val="nil"/>
              <w:right w:val="nil"/>
            </w:tcBorders>
            <w:shd w:val="clear" w:color="auto" w:fill="auto"/>
            <w:vAlign w:val="bottom"/>
            <w:hideMark/>
          </w:tcPr>
          <w:p w14:paraId="09728954" w14:textId="59DE54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Saul was come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09_1SA_26_04 </w:t>
            </w:r>
          </w:p>
        </w:tc>
      </w:tr>
      <w:tr w:rsidR="00BF0BBD" w:rsidRPr="00BF0BBD" w14:paraId="36F35CE8" w14:textId="77777777" w:rsidTr="00BF0BBD">
        <w:trPr>
          <w:trHeight w:val="600"/>
        </w:trPr>
        <w:tc>
          <w:tcPr>
            <w:tcW w:w="4700" w:type="dxa"/>
            <w:tcBorders>
              <w:top w:val="nil"/>
              <w:left w:val="nil"/>
              <w:bottom w:val="nil"/>
              <w:right w:val="nil"/>
            </w:tcBorders>
            <w:shd w:val="clear" w:color="auto" w:fill="auto"/>
            <w:vAlign w:val="bottom"/>
            <w:hideMark/>
          </w:tcPr>
          <w:p w14:paraId="67B21C44" w14:textId="591132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09_1SA_23_14</w:t>
            </w:r>
            <w:r w:rsidR="00FF4471">
              <w:rPr>
                <w:rFonts w:ascii="Calibri" w:eastAsia="Times New Roman" w:hAnsi="Calibri" w:cs="Calibri"/>
                <w:color w:val="000000"/>
              </w:rPr>
              <w:t>,</w:t>
            </w:r>
            <w:r w:rsidRPr="00BF0BBD">
              <w:rPr>
                <w:rFonts w:ascii="Calibri" w:eastAsia="Times New Roman" w:hAnsi="Calibri" w:cs="Calibri"/>
                <w:color w:val="000000"/>
              </w:rPr>
              <w:t xml:space="preserve"> the wilderness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09_1SA_23_24 </w:t>
            </w:r>
          </w:p>
        </w:tc>
      </w:tr>
      <w:tr w:rsidR="00BF0BBD" w:rsidRPr="00BF0BBD" w14:paraId="7F97C707" w14:textId="77777777" w:rsidTr="00BF0BBD">
        <w:trPr>
          <w:trHeight w:val="600"/>
        </w:trPr>
        <w:tc>
          <w:tcPr>
            <w:tcW w:w="4700" w:type="dxa"/>
            <w:tcBorders>
              <w:top w:val="nil"/>
              <w:left w:val="nil"/>
              <w:bottom w:val="nil"/>
              <w:right w:val="nil"/>
            </w:tcBorders>
            <w:shd w:val="clear" w:color="auto" w:fill="auto"/>
            <w:vAlign w:val="bottom"/>
            <w:hideMark/>
          </w:tcPr>
          <w:p w14:paraId="314001F4" w14:textId="569C7D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09_1SA_23_14</w:t>
            </w:r>
            <w:r w:rsidR="00FF4471">
              <w:rPr>
                <w:rFonts w:ascii="Calibri" w:eastAsia="Times New Roman" w:hAnsi="Calibri" w:cs="Calibri"/>
                <w:color w:val="000000"/>
              </w:rPr>
              <w:t>,</w:t>
            </w:r>
            <w:r w:rsidRPr="00BF0BBD">
              <w:rPr>
                <w:rFonts w:ascii="Calibri" w:eastAsia="Times New Roman" w:hAnsi="Calibri" w:cs="Calibri"/>
                <w:color w:val="000000"/>
              </w:rPr>
              <w:t xml:space="preserve"> the wilderness of Ziph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09_1SA_26_02 </w:t>
            </w:r>
          </w:p>
        </w:tc>
      </w:tr>
      <w:tr w:rsidR="00BF0BBD" w:rsidRPr="00BF0BBD" w14:paraId="3864801B" w14:textId="77777777" w:rsidTr="00BF0BBD">
        <w:trPr>
          <w:trHeight w:val="300"/>
        </w:trPr>
        <w:tc>
          <w:tcPr>
            <w:tcW w:w="4700" w:type="dxa"/>
            <w:tcBorders>
              <w:top w:val="nil"/>
              <w:left w:val="nil"/>
              <w:bottom w:val="nil"/>
              <w:right w:val="nil"/>
            </w:tcBorders>
            <w:shd w:val="clear" w:color="auto" w:fill="auto"/>
            <w:vAlign w:val="bottom"/>
            <w:hideMark/>
          </w:tcPr>
          <w:p w14:paraId="7CBB4C21" w14:textId="270730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seek his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11_1KI_02_40 </w:t>
            </w:r>
          </w:p>
        </w:tc>
      </w:tr>
      <w:tr w:rsidR="00BF0BBD" w:rsidRPr="00BF0BBD" w14:paraId="699E7AC5" w14:textId="77777777" w:rsidTr="00BF0BBD">
        <w:trPr>
          <w:trHeight w:val="300"/>
        </w:trPr>
        <w:tc>
          <w:tcPr>
            <w:tcW w:w="4700" w:type="dxa"/>
            <w:tcBorders>
              <w:top w:val="nil"/>
              <w:left w:val="nil"/>
              <w:bottom w:val="nil"/>
              <w:right w:val="nil"/>
            </w:tcBorders>
            <w:shd w:val="clear" w:color="auto" w:fill="auto"/>
            <w:vAlign w:val="bottom"/>
            <w:hideMark/>
          </w:tcPr>
          <w:p w14:paraId="029357DD" w14:textId="4CE84D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come out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10_2SA_03_26 </w:t>
            </w:r>
          </w:p>
        </w:tc>
      </w:tr>
      <w:tr w:rsidR="00BF0BBD" w:rsidRPr="00BF0BBD" w14:paraId="3B705989" w14:textId="77777777" w:rsidTr="00BF0BBD">
        <w:trPr>
          <w:trHeight w:val="300"/>
        </w:trPr>
        <w:tc>
          <w:tcPr>
            <w:tcW w:w="4700" w:type="dxa"/>
            <w:tcBorders>
              <w:top w:val="nil"/>
              <w:left w:val="nil"/>
              <w:bottom w:val="nil"/>
              <w:right w:val="nil"/>
            </w:tcBorders>
            <w:shd w:val="clear" w:color="auto" w:fill="auto"/>
            <w:vAlign w:val="bottom"/>
            <w:hideMark/>
          </w:tcPr>
          <w:p w14:paraId="7FD8CE54" w14:textId="768171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09_1SA_22_04</w:t>
            </w:r>
            <w:r w:rsidR="00FF4471">
              <w:rPr>
                <w:rFonts w:ascii="Calibri" w:eastAsia="Times New Roman" w:hAnsi="Calibri" w:cs="Calibri"/>
                <w:color w:val="000000"/>
              </w:rPr>
              <w:t>,</w:t>
            </w:r>
            <w:r w:rsidRPr="00BF0BBD">
              <w:rPr>
                <w:rFonts w:ascii="Calibri" w:eastAsia="Times New Roman" w:hAnsi="Calibri" w:cs="Calibri"/>
                <w:color w:val="000000"/>
              </w:rPr>
              <w:t xml:space="preserve"> was in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09_1SA_23_15 </w:t>
            </w:r>
          </w:p>
        </w:tc>
      </w:tr>
      <w:tr w:rsidR="00BF0BBD" w:rsidRPr="00BF0BBD" w14:paraId="703EBD33" w14:textId="77777777" w:rsidTr="00BF0BBD">
        <w:trPr>
          <w:trHeight w:val="300"/>
        </w:trPr>
        <w:tc>
          <w:tcPr>
            <w:tcW w:w="4700" w:type="dxa"/>
            <w:tcBorders>
              <w:top w:val="nil"/>
              <w:left w:val="nil"/>
              <w:bottom w:val="nil"/>
              <w:right w:val="nil"/>
            </w:tcBorders>
            <w:shd w:val="clear" w:color="auto" w:fill="auto"/>
            <w:vAlign w:val="bottom"/>
            <w:hideMark/>
          </w:tcPr>
          <w:p w14:paraId="6027C1B2" w14:textId="3796A4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09_1SA_23_15</w:t>
            </w:r>
            <w:r w:rsidR="00FF4471">
              <w:rPr>
                <w:rFonts w:ascii="Calibri" w:eastAsia="Times New Roman" w:hAnsi="Calibri" w:cs="Calibri"/>
                <w:color w:val="000000"/>
              </w:rPr>
              <w:t>,</w:t>
            </w:r>
            <w:r w:rsidRPr="00BF0BBD">
              <w:rPr>
                <w:rFonts w:ascii="Calibri" w:eastAsia="Times New Roman" w:hAnsi="Calibri" w:cs="Calibri"/>
                <w:color w:val="000000"/>
              </w:rPr>
              <w:t xml:space="preserve"> was in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11_1KI_04_19 </w:t>
            </w:r>
          </w:p>
        </w:tc>
      </w:tr>
      <w:tr w:rsidR="00BF0BBD" w:rsidRPr="00BF0BBD" w14:paraId="78500ABA" w14:textId="77777777" w:rsidTr="00BF0BBD">
        <w:trPr>
          <w:trHeight w:val="300"/>
        </w:trPr>
        <w:tc>
          <w:tcPr>
            <w:tcW w:w="4700" w:type="dxa"/>
            <w:tcBorders>
              <w:top w:val="nil"/>
              <w:left w:val="nil"/>
              <w:bottom w:val="nil"/>
              <w:right w:val="nil"/>
            </w:tcBorders>
            <w:shd w:val="clear" w:color="auto" w:fill="auto"/>
            <w:vAlign w:val="bottom"/>
            <w:hideMark/>
          </w:tcPr>
          <w:p w14:paraId="31ED512D" w14:textId="4CF0EE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in the wilderness</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19_PSA_063_001 </w:t>
            </w:r>
          </w:p>
        </w:tc>
      </w:tr>
      <w:tr w:rsidR="00BF0BBD" w:rsidRPr="00BF0BBD" w14:paraId="0FA7AB79" w14:textId="77777777" w:rsidTr="00BF0BBD">
        <w:trPr>
          <w:trHeight w:val="300"/>
        </w:trPr>
        <w:tc>
          <w:tcPr>
            <w:tcW w:w="4700" w:type="dxa"/>
            <w:tcBorders>
              <w:top w:val="nil"/>
              <w:left w:val="nil"/>
              <w:bottom w:val="nil"/>
              <w:right w:val="nil"/>
            </w:tcBorders>
            <w:shd w:val="clear" w:color="auto" w:fill="auto"/>
            <w:vAlign w:val="bottom"/>
            <w:hideMark/>
          </w:tcPr>
          <w:p w14:paraId="31B88A8A" w14:textId="76C0EB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09_1SA_23_14</w:t>
            </w:r>
            <w:r w:rsidR="00FF4471">
              <w:rPr>
                <w:rFonts w:ascii="Calibri" w:eastAsia="Times New Roman" w:hAnsi="Calibri" w:cs="Calibri"/>
                <w:color w:val="000000"/>
              </w:rPr>
              <w:t>,</w:t>
            </w:r>
            <w:r w:rsidRPr="00BF0BBD">
              <w:rPr>
                <w:rFonts w:ascii="Calibri" w:eastAsia="Times New Roman" w:hAnsi="Calibri" w:cs="Calibri"/>
                <w:color w:val="000000"/>
              </w:rPr>
              <w:t xml:space="preserve"> wilderness of Ziph</w:t>
            </w:r>
            <w:r w:rsidR="00644F35">
              <w:rPr>
                <w:rFonts w:ascii="Calibri" w:eastAsia="Times New Roman" w:hAnsi="Calibri" w:cs="Calibri"/>
                <w:color w:val="000000"/>
              </w:rPr>
              <w:t>, &lt;&lt;&lt;&lt;&lt;</w:t>
            </w:r>
          </w:p>
        </w:tc>
      </w:tr>
      <w:tr w:rsidR="00BF0BBD" w:rsidRPr="00BF0BBD" w14:paraId="343D1C31" w14:textId="77777777" w:rsidTr="00BF0BBD">
        <w:trPr>
          <w:trHeight w:val="900"/>
        </w:trPr>
        <w:tc>
          <w:tcPr>
            <w:tcW w:w="4700" w:type="dxa"/>
            <w:tcBorders>
              <w:top w:val="nil"/>
              <w:left w:val="nil"/>
              <w:bottom w:val="nil"/>
              <w:right w:val="nil"/>
            </w:tcBorders>
            <w:shd w:val="clear" w:color="auto" w:fill="auto"/>
            <w:vAlign w:val="bottom"/>
            <w:hideMark/>
          </w:tcPr>
          <w:p w14:paraId="2E6A048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09_1SA_23:16 And Jonathan Saul's son arose, and went to David into the wood, and strengthened his hand in God. #,</w:t>
            </w:r>
          </w:p>
        </w:tc>
      </w:tr>
      <w:tr w:rsidR="00BF0BBD" w:rsidRPr="00BF0BBD" w14:paraId="75CA155C" w14:textId="77777777" w:rsidTr="00BF0BBD">
        <w:trPr>
          <w:trHeight w:val="300"/>
        </w:trPr>
        <w:tc>
          <w:tcPr>
            <w:tcW w:w="4700" w:type="dxa"/>
            <w:tcBorders>
              <w:top w:val="nil"/>
              <w:left w:val="nil"/>
              <w:bottom w:val="nil"/>
              <w:right w:val="nil"/>
            </w:tcBorders>
            <w:shd w:val="clear" w:color="auto" w:fill="auto"/>
            <w:vAlign w:val="bottom"/>
            <w:hideMark/>
          </w:tcPr>
          <w:p w14:paraId="276F5985" w14:textId="5C8A84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Jonathan Saul's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10_2SA_04_04 </w:t>
            </w:r>
          </w:p>
        </w:tc>
      </w:tr>
      <w:tr w:rsidR="00BF0BBD" w:rsidRPr="00BF0BBD" w14:paraId="4548F4CD" w14:textId="77777777" w:rsidTr="00BF0BBD">
        <w:trPr>
          <w:trHeight w:val="300"/>
        </w:trPr>
        <w:tc>
          <w:tcPr>
            <w:tcW w:w="4700" w:type="dxa"/>
            <w:tcBorders>
              <w:top w:val="nil"/>
              <w:left w:val="nil"/>
              <w:bottom w:val="nil"/>
              <w:right w:val="nil"/>
            </w:tcBorders>
            <w:shd w:val="clear" w:color="auto" w:fill="auto"/>
            <w:vAlign w:val="bottom"/>
            <w:hideMark/>
          </w:tcPr>
          <w:p w14:paraId="64A266A7" w14:textId="448F18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And Jonathan Saul's son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10_2SA_04_04 </w:t>
            </w:r>
          </w:p>
        </w:tc>
      </w:tr>
      <w:tr w:rsidR="00BF0BBD" w:rsidRPr="00BF0BBD" w14:paraId="404689C3" w14:textId="77777777" w:rsidTr="00BF0BBD">
        <w:trPr>
          <w:trHeight w:val="300"/>
        </w:trPr>
        <w:tc>
          <w:tcPr>
            <w:tcW w:w="4700" w:type="dxa"/>
            <w:tcBorders>
              <w:top w:val="nil"/>
              <w:left w:val="nil"/>
              <w:bottom w:val="nil"/>
              <w:right w:val="nil"/>
            </w:tcBorders>
            <w:shd w:val="clear" w:color="auto" w:fill="auto"/>
            <w:vAlign w:val="bottom"/>
            <w:hideMark/>
          </w:tcPr>
          <w:p w14:paraId="1AE4380A" w14:textId="06718C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09_1SA_21_10</w:t>
            </w:r>
            <w:r w:rsidR="00FF4471">
              <w:rPr>
                <w:rFonts w:ascii="Calibri" w:eastAsia="Times New Roman" w:hAnsi="Calibri" w:cs="Calibri"/>
                <w:color w:val="000000"/>
              </w:rPr>
              <w:t>,</w:t>
            </w:r>
            <w:r w:rsidRPr="00BF0BBD">
              <w:rPr>
                <w:rFonts w:ascii="Calibri" w:eastAsia="Times New Roman" w:hAnsi="Calibri" w:cs="Calibri"/>
                <w:color w:val="000000"/>
              </w:rPr>
              <w:t xml:space="preserve"> and went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09_1SA_23_24 </w:t>
            </w:r>
          </w:p>
        </w:tc>
      </w:tr>
      <w:tr w:rsidR="00BF0BBD" w:rsidRPr="00BF0BBD" w14:paraId="76DBFFD3" w14:textId="77777777" w:rsidTr="00BF0BBD">
        <w:trPr>
          <w:trHeight w:val="300"/>
        </w:trPr>
        <w:tc>
          <w:tcPr>
            <w:tcW w:w="4700" w:type="dxa"/>
            <w:tcBorders>
              <w:top w:val="nil"/>
              <w:left w:val="nil"/>
              <w:bottom w:val="nil"/>
              <w:right w:val="nil"/>
            </w:tcBorders>
            <w:shd w:val="clear" w:color="auto" w:fill="auto"/>
            <w:vAlign w:val="bottom"/>
            <w:hideMark/>
          </w:tcPr>
          <w:p w14:paraId="6D1FC52B" w14:textId="1DC8AF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09_1SA_18_27</w:t>
            </w:r>
            <w:r w:rsidR="00FF4471">
              <w:rPr>
                <w:rFonts w:ascii="Calibri" w:eastAsia="Times New Roman" w:hAnsi="Calibri" w:cs="Calibri"/>
                <w:color w:val="000000"/>
              </w:rPr>
              <w:t>,</w:t>
            </w:r>
            <w:r w:rsidRPr="00BF0BBD">
              <w:rPr>
                <w:rFonts w:ascii="Calibri" w:eastAsia="Times New Roman" w:hAnsi="Calibri" w:cs="Calibri"/>
                <w:color w:val="000000"/>
              </w:rPr>
              <w:t xml:space="preserve"> arose and went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09_1SA_23_24 </w:t>
            </w:r>
          </w:p>
        </w:tc>
      </w:tr>
      <w:tr w:rsidR="00BF0BBD" w:rsidRPr="00BF0BBD" w14:paraId="1617DFDD" w14:textId="77777777" w:rsidTr="00BF0BBD">
        <w:trPr>
          <w:trHeight w:val="600"/>
        </w:trPr>
        <w:tc>
          <w:tcPr>
            <w:tcW w:w="4700" w:type="dxa"/>
            <w:tcBorders>
              <w:top w:val="nil"/>
              <w:left w:val="nil"/>
              <w:bottom w:val="nil"/>
              <w:right w:val="nil"/>
            </w:tcBorders>
            <w:shd w:val="clear" w:color="auto" w:fill="auto"/>
            <w:vAlign w:val="bottom"/>
            <w:hideMark/>
          </w:tcPr>
          <w:p w14:paraId="70F22F92" w14:textId="4645FA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09_1SA_03_06</w:t>
            </w:r>
            <w:r w:rsidR="00FF4471">
              <w:rPr>
                <w:rFonts w:ascii="Calibri" w:eastAsia="Times New Roman" w:hAnsi="Calibri" w:cs="Calibri"/>
                <w:color w:val="000000"/>
              </w:rPr>
              <w:t>,</w:t>
            </w:r>
            <w:r w:rsidRPr="00BF0BBD">
              <w:rPr>
                <w:rFonts w:ascii="Calibri" w:eastAsia="Times New Roman" w:hAnsi="Calibri" w:cs="Calibri"/>
                <w:color w:val="000000"/>
              </w:rPr>
              <w:t xml:space="preserve"> arose and went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09_1SA_23_24 </w:t>
            </w:r>
          </w:p>
        </w:tc>
      </w:tr>
      <w:tr w:rsidR="00BF0BBD" w:rsidRPr="00BF0BBD" w14:paraId="2369752A" w14:textId="77777777" w:rsidTr="00BF0BBD">
        <w:trPr>
          <w:trHeight w:val="300"/>
        </w:trPr>
        <w:tc>
          <w:tcPr>
            <w:tcW w:w="4700" w:type="dxa"/>
            <w:tcBorders>
              <w:top w:val="nil"/>
              <w:left w:val="nil"/>
              <w:bottom w:val="nil"/>
              <w:right w:val="nil"/>
            </w:tcBorders>
            <w:shd w:val="clear" w:color="auto" w:fill="auto"/>
            <w:vAlign w:val="bottom"/>
            <w:hideMark/>
          </w:tcPr>
          <w:p w14:paraId="2CF3E373" w14:textId="611D05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13_1CH_11_15 </w:t>
            </w:r>
          </w:p>
        </w:tc>
      </w:tr>
      <w:tr w:rsidR="00BF0BBD" w:rsidRPr="00BF0BBD" w14:paraId="3C4F2327" w14:textId="77777777" w:rsidTr="00BF0BBD">
        <w:trPr>
          <w:trHeight w:val="300"/>
        </w:trPr>
        <w:tc>
          <w:tcPr>
            <w:tcW w:w="4700" w:type="dxa"/>
            <w:tcBorders>
              <w:top w:val="nil"/>
              <w:left w:val="nil"/>
              <w:bottom w:val="nil"/>
              <w:right w:val="nil"/>
            </w:tcBorders>
            <w:shd w:val="clear" w:color="auto" w:fill="auto"/>
            <w:vAlign w:val="bottom"/>
            <w:hideMark/>
          </w:tcPr>
          <w:p w14:paraId="1FC0A38D" w14:textId="6E3036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09_1SA_17_49</w:t>
            </w:r>
            <w:r w:rsidR="00FF4471">
              <w:rPr>
                <w:rFonts w:ascii="Calibri" w:eastAsia="Times New Roman" w:hAnsi="Calibri" w:cs="Calibri"/>
                <w:color w:val="000000"/>
              </w:rPr>
              <w:t>,</w:t>
            </w:r>
            <w:r w:rsidRPr="00BF0BBD">
              <w:rPr>
                <w:rFonts w:ascii="Calibri" w:eastAsia="Times New Roman" w:hAnsi="Calibri" w:cs="Calibri"/>
                <w:color w:val="000000"/>
              </w:rPr>
              <w:t xml:space="preserve"> his hand in</w:t>
            </w:r>
            <w:r w:rsidR="00FF4471">
              <w:rPr>
                <w:rFonts w:ascii="Calibri" w:eastAsia="Times New Roman" w:hAnsi="Calibri" w:cs="Calibri"/>
                <w:color w:val="000000"/>
              </w:rPr>
              <w:t>,</w:t>
            </w:r>
            <w:r w:rsidRPr="00BF0BBD">
              <w:rPr>
                <w:rFonts w:ascii="Calibri" w:eastAsia="Times New Roman" w:hAnsi="Calibri" w:cs="Calibri"/>
                <w:color w:val="000000"/>
              </w:rPr>
              <w:t xml:space="preserve"> 20_PRO_26_15 </w:t>
            </w:r>
          </w:p>
        </w:tc>
      </w:tr>
      <w:tr w:rsidR="00BF0BBD" w:rsidRPr="00BF0BBD" w14:paraId="192C5B32" w14:textId="77777777" w:rsidTr="00BF0BBD">
        <w:trPr>
          <w:trHeight w:val="300"/>
        </w:trPr>
        <w:tc>
          <w:tcPr>
            <w:tcW w:w="4700" w:type="dxa"/>
            <w:tcBorders>
              <w:top w:val="nil"/>
              <w:left w:val="nil"/>
              <w:bottom w:val="nil"/>
              <w:right w:val="nil"/>
            </w:tcBorders>
            <w:shd w:val="clear" w:color="auto" w:fill="auto"/>
            <w:vAlign w:val="bottom"/>
            <w:hideMark/>
          </w:tcPr>
          <w:p w14:paraId="43045B38" w14:textId="07431F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09_1SA_19_02</w:t>
            </w:r>
            <w:r w:rsidR="00FF4471">
              <w:rPr>
                <w:rFonts w:ascii="Calibri" w:eastAsia="Times New Roman" w:hAnsi="Calibri" w:cs="Calibri"/>
                <w:color w:val="000000"/>
              </w:rPr>
              <w:t>,</w:t>
            </w:r>
            <w:r w:rsidRPr="00BF0BBD">
              <w:rPr>
                <w:rFonts w:ascii="Calibri" w:eastAsia="Times New Roman" w:hAnsi="Calibri" w:cs="Calibri"/>
                <w:color w:val="000000"/>
              </w:rPr>
              <w:t xml:space="preserve"> Jonathan Saul's son</w:t>
            </w:r>
            <w:r w:rsidR="00644F35">
              <w:rPr>
                <w:rFonts w:ascii="Calibri" w:eastAsia="Times New Roman" w:hAnsi="Calibri" w:cs="Calibri"/>
                <w:color w:val="000000"/>
              </w:rPr>
              <w:t>, &lt;&lt;&lt;&lt;&lt;</w:t>
            </w:r>
          </w:p>
        </w:tc>
      </w:tr>
      <w:tr w:rsidR="00BF0BBD" w:rsidRPr="00BF0BBD" w14:paraId="5D193354" w14:textId="77777777" w:rsidTr="00BF0BBD">
        <w:trPr>
          <w:trHeight w:val="300"/>
        </w:trPr>
        <w:tc>
          <w:tcPr>
            <w:tcW w:w="4700" w:type="dxa"/>
            <w:tcBorders>
              <w:top w:val="nil"/>
              <w:left w:val="nil"/>
              <w:bottom w:val="nil"/>
              <w:right w:val="nil"/>
            </w:tcBorders>
            <w:shd w:val="clear" w:color="auto" w:fill="auto"/>
            <w:vAlign w:val="bottom"/>
            <w:hideMark/>
          </w:tcPr>
          <w:p w14:paraId="55B35D90" w14:textId="45F1B7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wood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09_1SA_23_18 </w:t>
            </w:r>
          </w:p>
        </w:tc>
      </w:tr>
      <w:tr w:rsidR="00BF0BBD" w:rsidRPr="00BF0BBD" w14:paraId="7D6A8D11" w14:textId="77777777" w:rsidTr="00BF0BBD">
        <w:trPr>
          <w:trHeight w:val="300"/>
        </w:trPr>
        <w:tc>
          <w:tcPr>
            <w:tcW w:w="4700" w:type="dxa"/>
            <w:tcBorders>
              <w:top w:val="nil"/>
              <w:left w:val="nil"/>
              <w:bottom w:val="nil"/>
              <w:right w:val="nil"/>
            </w:tcBorders>
            <w:shd w:val="clear" w:color="auto" w:fill="auto"/>
            <w:vAlign w:val="bottom"/>
            <w:hideMark/>
          </w:tcPr>
          <w:p w14:paraId="2AD30B70" w14:textId="436041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David into</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13_1CH_11_15 </w:t>
            </w:r>
          </w:p>
        </w:tc>
      </w:tr>
      <w:tr w:rsidR="00BF0BBD" w:rsidRPr="00BF0BBD" w14:paraId="15701ECC" w14:textId="77777777" w:rsidTr="00BF0BBD">
        <w:trPr>
          <w:trHeight w:val="300"/>
        </w:trPr>
        <w:tc>
          <w:tcPr>
            <w:tcW w:w="4700" w:type="dxa"/>
            <w:tcBorders>
              <w:top w:val="nil"/>
              <w:left w:val="nil"/>
              <w:bottom w:val="nil"/>
              <w:right w:val="nil"/>
            </w:tcBorders>
            <w:shd w:val="clear" w:color="auto" w:fill="auto"/>
            <w:vAlign w:val="bottom"/>
            <w:hideMark/>
          </w:tcPr>
          <w:p w14:paraId="7BB2CD04" w14:textId="56A2DD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David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13_1CH_11_15 </w:t>
            </w:r>
          </w:p>
        </w:tc>
      </w:tr>
      <w:tr w:rsidR="00BF0BBD" w:rsidRPr="00BF0BBD" w14:paraId="64831CF0" w14:textId="77777777" w:rsidTr="00BF0BBD">
        <w:trPr>
          <w:trHeight w:val="1500"/>
        </w:trPr>
        <w:tc>
          <w:tcPr>
            <w:tcW w:w="4700" w:type="dxa"/>
            <w:tcBorders>
              <w:top w:val="nil"/>
              <w:left w:val="nil"/>
              <w:bottom w:val="nil"/>
              <w:right w:val="nil"/>
            </w:tcBorders>
            <w:shd w:val="clear" w:color="auto" w:fill="auto"/>
            <w:vAlign w:val="bottom"/>
            <w:hideMark/>
          </w:tcPr>
          <w:p w14:paraId="095A33D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09_1SA_23:17 And he said unto him, Fear not: for the hand of Saul my father shall not find thee; and thou shalt be king over Israel, and I shall be next unto thee; and that also Saul my father knoweth. #,</w:t>
            </w:r>
          </w:p>
        </w:tc>
      </w:tr>
      <w:tr w:rsidR="00BF0BBD" w:rsidRPr="00BF0BBD" w14:paraId="5669BBD5" w14:textId="77777777" w:rsidTr="00BF0BBD">
        <w:trPr>
          <w:trHeight w:val="300"/>
        </w:trPr>
        <w:tc>
          <w:tcPr>
            <w:tcW w:w="4700" w:type="dxa"/>
            <w:tcBorders>
              <w:top w:val="nil"/>
              <w:left w:val="nil"/>
              <w:bottom w:val="nil"/>
              <w:right w:val="nil"/>
            </w:tcBorders>
            <w:shd w:val="clear" w:color="auto" w:fill="auto"/>
            <w:vAlign w:val="bottom"/>
            <w:hideMark/>
          </w:tcPr>
          <w:p w14:paraId="14FA03A0" w14:textId="128E39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09_1SA_23_09</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09_1SA_24_06 </w:t>
            </w:r>
          </w:p>
        </w:tc>
      </w:tr>
      <w:tr w:rsidR="00BF0BBD" w:rsidRPr="00BF0BBD" w14:paraId="0FBD3695" w14:textId="77777777" w:rsidTr="00BF0BBD">
        <w:trPr>
          <w:trHeight w:val="600"/>
        </w:trPr>
        <w:tc>
          <w:tcPr>
            <w:tcW w:w="4700" w:type="dxa"/>
            <w:tcBorders>
              <w:top w:val="nil"/>
              <w:left w:val="nil"/>
              <w:bottom w:val="nil"/>
              <w:right w:val="nil"/>
            </w:tcBorders>
            <w:shd w:val="clear" w:color="auto" w:fill="auto"/>
            <w:vAlign w:val="bottom"/>
            <w:hideMark/>
          </w:tcPr>
          <w:p w14:paraId="3157C8C0" w14:textId="62F3BE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09_1SA_22_03</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09_1SA_24_06 </w:t>
            </w:r>
          </w:p>
        </w:tc>
      </w:tr>
      <w:tr w:rsidR="00BF0BBD" w:rsidRPr="00BF0BBD" w14:paraId="03855842" w14:textId="77777777" w:rsidTr="00BF0BBD">
        <w:trPr>
          <w:trHeight w:val="300"/>
        </w:trPr>
        <w:tc>
          <w:tcPr>
            <w:tcW w:w="4700" w:type="dxa"/>
            <w:tcBorders>
              <w:top w:val="nil"/>
              <w:left w:val="nil"/>
              <w:bottom w:val="nil"/>
              <w:right w:val="nil"/>
            </w:tcBorders>
            <w:shd w:val="clear" w:color="auto" w:fill="auto"/>
            <w:vAlign w:val="bottom"/>
            <w:hideMark/>
          </w:tcPr>
          <w:p w14:paraId="68E3BAE2" w14:textId="5D9D60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07_JUD_16_17</w:t>
            </w:r>
            <w:r w:rsidR="00FF4471">
              <w:rPr>
                <w:rFonts w:ascii="Calibri" w:eastAsia="Times New Roman" w:hAnsi="Calibri" w:cs="Calibri"/>
                <w:color w:val="000000"/>
              </w:rPr>
              <w:t>,</w:t>
            </w:r>
            <w:r w:rsidRPr="00BF0BBD">
              <w:rPr>
                <w:rFonts w:ascii="Calibri" w:eastAsia="Times New Roman" w:hAnsi="Calibri" w:cs="Calibri"/>
                <w:color w:val="000000"/>
              </w:rPr>
              <w:t xml:space="preserve"> and I shall</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18_JOB_29_18 </w:t>
            </w:r>
          </w:p>
        </w:tc>
      </w:tr>
      <w:tr w:rsidR="00BF0BBD" w:rsidRPr="00BF0BBD" w14:paraId="276A8937" w14:textId="77777777" w:rsidTr="00BF0BBD">
        <w:trPr>
          <w:trHeight w:val="300"/>
        </w:trPr>
        <w:tc>
          <w:tcPr>
            <w:tcW w:w="4700" w:type="dxa"/>
            <w:tcBorders>
              <w:top w:val="nil"/>
              <w:left w:val="nil"/>
              <w:bottom w:val="nil"/>
              <w:right w:val="nil"/>
            </w:tcBorders>
            <w:shd w:val="clear" w:color="auto" w:fill="auto"/>
            <w:vAlign w:val="bottom"/>
            <w:hideMark/>
          </w:tcPr>
          <w:p w14:paraId="2D977B86" w14:textId="62D9AB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03_LEV_26_40</w:t>
            </w:r>
            <w:r w:rsidR="00FF4471">
              <w:rPr>
                <w:rFonts w:ascii="Calibri" w:eastAsia="Times New Roman" w:hAnsi="Calibri" w:cs="Calibri"/>
                <w:color w:val="000000"/>
              </w:rPr>
              <w:t>,</w:t>
            </w:r>
            <w:r w:rsidRPr="00BF0BBD">
              <w:rPr>
                <w:rFonts w:ascii="Calibri" w:eastAsia="Times New Roman" w:hAnsi="Calibri" w:cs="Calibri"/>
                <w:color w:val="000000"/>
              </w:rPr>
              <w:t xml:space="preserve"> and that also</w:t>
            </w:r>
            <w:r w:rsidR="00644F35">
              <w:rPr>
                <w:rFonts w:ascii="Calibri" w:eastAsia="Times New Roman" w:hAnsi="Calibri" w:cs="Calibri"/>
                <w:color w:val="000000"/>
              </w:rPr>
              <w:t>, &lt;&lt;&lt;&lt;&lt;</w:t>
            </w:r>
          </w:p>
        </w:tc>
      </w:tr>
      <w:tr w:rsidR="00BF0BBD" w:rsidRPr="00BF0BBD" w14:paraId="618652EE" w14:textId="77777777" w:rsidTr="00BF0BBD">
        <w:trPr>
          <w:trHeight w:val="300"/>
        </w:trPr>
        <w:tc>
          <w:tcPr>
            <w:tcW w:w="4700" w:type="dxa"/>
            <w:tcBorders>
              <w:top w:val="nil"/>
              <w:left w:val="nil"/>
              <w:bottom w:val="nil"/>
              <w:right w:val="nil"/>
            </w:tcBorders>
            <w:shd w:val="clear" w:color="auto" w:fill="auto"/>
            <w:vAlign w:val="bottom"/>
            <w:hideMark/>
          </w:tcPr>
          <w:p w14:paraId="3D1ECC09" w14:textId="6405DE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09_1SA_20_18</w:t>
            </w:r>
            <w:r w:rsidR="00FF4471">
              <w:rPr>
                <w:rFonts w:ascii="Calibri" w:eastAsia="Times New Roman" w:hAnsi="Calibri" w:cs="Calibri"/>
                <w:color w:val="000000"/>
              </w:rPr>
              <w:t>,</w:t>
            </w:r>
            <w:r w:rsidRPr="00BF0BBD">
              <w:rPr>
                <w:rFonts w:ascii="Calibri" w:eastAsia="Times New Roman" w:hAnsi="Calibri" w:cs="Calibri"/>
                <w:color w:val="000000"/>
              </w:rPr>
              <w:t xml:space="preserve"> and thou shalt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10_2SA_05_02 </w:t>
            </w:r>
          </w:p>
        </w:tc>
      </w:tr>
      <w:tr w:rsidR="00BF0BBD" w:rsidRPr="00BF0BBD" w14:paraId="1A9B6E49" w14:textId="77777777" w:rsidTr="00BF0BBD">
        <w:trPr>
          <w:trHeight w:val="600"/>
        </w:trPr>
        <w:tc>
          <w:tcPr>
            <w:tcW w:w="4700" w:type="dxa"/>
            <w:tcBorders>
              <w:top w:val="nil"/>
              <w:left w:val="nil"/>
              <w:bottom w:val="nil"/>
              <w:right w:val="nil"/>
            </w:tcBorders>
            <w:shd w:val="clear" w:color="auto" w:fill="auto"/>
            <w:vAlign w:val="bottom"/>
            <w:hideMark/>
          </w:tcPr>
          <w:p w14:paraId="7928503F" w14:textId="29BED9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09_1SA_20_18</w:t>
            </w:r>
            <w:r w:rsidR="00FF4471">
              <w:rPr>
                <w:rFonts w:ascii="Calibri" w:eastAsia="Times New Roman" w:hAnsi="Calibri" w:cs="Calibri"/>
                <w:color w:val="000000"/>
              </w:rPr>
              <w:t>,</w:t>
            </w:r>
            <w:r w:rsidRPr="00BF0BBD">
              <w:rPr>
                <w:rFonts w:ascii="Calibri" w:eastAsia="Times New Roman" w:hAnsi="Calibri" w:cs="Calibri"/>
                <w:color w:val="000000"/>
              </w:rPr>
              <w:t xml:space="preserve"> and thou shalt be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10_2SA_05_02 </w:t>
            </w:r>
          </w:p>
        </w:tc>
      </w:tr>
      <w:tr w:rsidR="00BF0BBD" w:rsidRPr="00BF0BBD" w14:paraId="2C5A1061" w14:textId="77777777" w:rsidTr="00BF0BBD">
        <w:trPr>
          <w:trHeight w:val="300"/>
        </w:trPr>
        <w:tc>
          <w:tcPr>
            <w:tcW w:w="4700" w:type="dxa"/>
            <w:tcBorders>
              <w:top w:val="nil"/>
              <w:left w:val="nil"/>
              <w:bottom w:val="nil"/>
              <w:right w:val="nil"/>
            </w:tcBorders>
            <w:shd w:val="clear" w:color="auto" w:fill="auto"/>
            <w:vAlign w:val="bottom"/>
            <w:hideMark/>
          </w:tcPr>
          <w:p w14:paraId="57E2A17D" w14:textId="5EC61C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09_1SA_15_01</w:t>
            </w:r>
            <w:r w:rsidR="00FF4471">
              <w:rPr>
                <w:rFonts w:ascii="Calibri" w:eastAsia="Times New Roman" w:hAnsi="Calibri" w:cs="Calibri"/>
                <w:color w:val="000000"/>
              </w:rPr>
              <w:t>,</w:t>
            </w:r>
            <w:r w:rsidRPr="00BF0BBD">
              <w:rPr>
                <w:rFonts w:ascii="Calibri" w:eastAsia="Times New Roman" w:hAnsi="Calibri" w:cs="Calibri"/>
                <w:color w:val="000000"/>
              </w:rPr>
              <w:t xml:space="preserve"> be king over</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11_1KI_11_37 </w:t>
            </w:r>
          </w:p>
        </w:tc>
      </w:tr>
      <w:tr w:rsidR="00BF0BBD" w:rsidRPr="00BF0BBD" w14:paraId="40E5C9DC" w14:textId="77777777" w:rsidTr="00BF0BBD">
        <w:trPr>
          <w:trHeight w:val="300"/>
        </w:trPr>
        <w:tc>
          <w:tcPr>
            <w:tcW w:w="4700" w:type="dxa"/>
            <w:tcBorders>
              <w:top w:val="nil"/>
              <w:left w:val="nil"/>
              <w:bottom w:val="nil"/>
              <w:right w:val="nil"/>
            </w:tcBorders>
            <w:shd w:val="clear" w:color="auto" w:fill="auto"/>
            <w:vAlign w:val="bottom"/>
            <w:hideMark/>
          </w:tcPr>
          <w:p w14:paraId="16331628" w14:textId="5B2576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 king over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11_1KI_11_37 </w:t>
            </w:r>
          </w:p>
        </w:tc>
      </w:tr>
      <w:tr w:rsidR="00BF0BBD" w:rsidRPr="00BF0BBD" w14:paraId="557FECB9" w14:textId="77777777" w:rsidTr="00BF0BBD">
        <w:trPr>
          <w:trHeight w:val="300"/>
        </w:trPr>
        <w:tc>
          <w:tcPr>
            <w:tcW w:w="4700" w:type="dxa"/>
            <w:tcBorders>
              <w:top w:val="nil"/>
              <w:left w:val="nil"/>
              <w:bottom w:val="nil"/>
              <w:right w:val="nil"/>
            </w:tcBorders>
            <w:shd w:val="clear" w:color="auto" w:fill="auto"/>
            <w:vAlign w:val="bottom"/>
            <w:hideMark/>
          </w:tcPr>
          <w:p w14:paraId="4A7DC1C8" w14:textId="42ED83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09_1SA_22_23</w:t>
            </w:r>
            <w:r w:rsidR="00FF4471">
              <w:rPr>
                <w:rFonts w:ascii="Calibri" w:eastAsia="Times New Roman" w:hAnsi="Calibri" w:cs="Calibri"/>
                <w:color w:val="000000"/>
              </w:rPr>
              <w:t>,</w:t>
            </w:r>
            <w:r w:rsidRPr="00BF0BBD">
              <w:rPr>
                <w:rFonts w:ascii="Calibri" w:eastAsia="Times New Roman" w:hAnsi="Calibri" w:cs="Calibri"/>
                <w:color w:val="000000"/>
              </w:rPr>
              <w:t xml:space="preserve"> fear not for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10_2SA_09_07 </w:t>
            </w:r>
          </w:p>
        </w:tc>
      </w:tr>
      <w:tr w:rsidR="00BF0BBD" w:rsidRPr="00BF0BBD" w14:paraId="25AC0CA3" w14:textId="77777777" w:rsidTr="00BF0BBD">
        <w:trPr>
          <w:trHeight w:val="300"/>
        </w:trPr>
        <w:tc>
          <w:tcPr>
            <w:tcW w:w="4700" w:type="dxa"/>
            <w:tcBorders>
              <w:top w:val="nil"/>
              <w:left w:val="nil"/>
              <w:bottom w:val="nil"/>
              <w:right w:val="nil"/>
            </w:tcBorders>
            <w:shd w:val="clear" w:color="auto" w:fill="auto"/>
            <w:vAlign w:val="bottom"/>
            <w:hideMark/>
          </w:tcPr>
          <w:p w14:paraId="27A95198" w14:textId="1D5C17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the hand</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18_JOB_19_21 </w:t>
            </w:r>
          </w:p>
        </w:tc>
      </w:tr>
      <w:tr w:rsidR="00BF0BBD" w:rsidRPr="00BF0BBD" w14:paraId="0943CDBB" w14:textId="77777777" w:rsidTr="00BF0BBD">
        <w:trPr>
          <w:trHeight w:val="300"/>
        </w:trPr>
        <w:tc>
          <w:tcPr>
            <w:tcW w:w="4700" w:type="dxa"/>
            <w:tcBorders>
              <w:top w:val="nil"/>
              <w:left w:val="nil"/>
              <w:bottom w:val="nil"/>
              <w:right w:val="nil"/>
            </w:tcBorders>
            <w:shd w:val="clear" w:color="auto" w:fill="auto"/>
            <w:vAlign w:val="bottom"/>
            <w:hideMark/>
          </w:tcPr>
          <w:p w14:paraId="546D8994" w14:textId="10A74E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18_JOB_19_21 </w:t>
            </w:r>
          </w:p>
        </w:tc>
      </w:tr>
      <w:tr w:rsidR="00BF0BBD" w:rsidRPr="00BF0BBD" w14:paraId="4EE3D5EF" w14:textId="77777777" w:rsidTr="00BF0BBD">
        <w:trPr>
          <w:trHeight w:val="300"/>
        </w:trPr>
        <w:tc>
          <w:tcPr>
            <w:tcW w:w="4700" w:type="dxa"/>
            <w:tcBorders>
              <w:top w:val="nil"/>
              <w:left w:val="nil"/>
              <w:bottom w:val="nil"/>
              <w:right w:val="nil"/>
            </w:tcBorders>
            <w:shd w:val="clear" w:color="auto" w:fill="auto"/>
            <w:vAlign w:val="bottom"/>
            <w:hideMark/>
          </w:tcPr>
          <w:p w14:paraId="0938460B" w14:textId="54399F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09_1SA_23_12</w:t>
            </w:r>
            <w:r w:rsidR="00FF4471">
              <w:rPr>
                <w:rFonts w:ascii="Calibri" w:eastAsia="Times New Roman" w:hAnsi="Calibri" w:cs="Calibri"/>
                <w:color w:val="000000"/>
              </w:rPr>
              <w:t>,</w:t>
            </w:r>
            <w:r w:rsidRPr="00BF0BBD">
              <w:rPr>
                <w:rFonts w:ascii="Calibri" w:eastAsia="Times New Roman" w:hAnsi="Calibri" w:cs="Calibri"/>
                <w:color w:val="000000"/>
              </w:rPr>
              <w:t xml:space="preserve"> hand of Saul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10_2SA_12_07 </w:t>
            </w:r>
          </w:p>
        </w:tc>
      </w:tr>
      <w:tr w:rsidR="00BF0BBD" w:rsidRPr="00BF0BBD" w14:paraId="444D54C7" w14:textId="77777777" w:rsidTr="00BF0BBD">
        <w:trPr>
          <w:trHeight w:val="300"/>
        </w:trPr>
        <w:tc>
          <w:tcPr>
            <w:tcW w:w="4700" w:type="dxa"/>
            <w:tcBorders>
              <w:top w:val="nil"/>
              <w:left w:val="nil"/>
              <w:bottom w:val="nil"/>
              <w:right w:val="nil"/>
            </w:tcBorders>
            <w:shd w:val="clear" w:color="auto" w:fill="auto"/>
            <w:vAlign w:val="bottom"/>
            <w:hideMark/>
          </w:tcPr>
          <w:p w14:paraId="159305AC" w14:textId="3ED775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09_1SA_22_03</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09_1SA_24_06 </w:t>
            </w:r>
          </w:p>
        </w:tc>
      </w:tr>
      <w:tr w:rsidR="00BF0BBD" w:rsidRPr="00BF0BBD" w14:paraId="306E35B3" w14:textId="77777777" w:rsidTr="00BF0BBD">
        <w:trPr>
          <w:trHeight w:val="300"/>
        </w:trPr>
        <w:tc>
          <w:tcPr>
            <w:tcW w:w="4700" w:type="dxa"/>
            <w:tcBorders>
              <w:top w:val="nil"/>
              <w:left w:val="nil"/>
              <w:bottom w:val="nil"/>
              <w:right w:val="nil"/>
            </w:tcBorders>
            <w:shd w:val="clear" w:color="auto" w:fill="auto"/>
            <w:vAlign w:val="bottom"/>
            <w:hideMark/>
          </w:tcPr>
          <w:p w14:paraId="65BA2018" w14:textId="55A2BE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09_1SA_20_30</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10_2SA_01_03 </w:t>
            </w:r>
          </w:p>
        </w:tc>
      </w:tr>
      <w:tr w:rsidR="00BF0BBD" w:rsidRPr="00BF0BBD" w14:paraId="4AA5B0DF" w14:textId="77777777" w:rsidTr="00BF0BBD">
        <w:trPr>
          <w:trHeight w:val="300"/>
        </w:trPr>
        <w:tc>
          <w:tcPr>
            <w:tcW w:w="4700" w:type="dxa"/>
            <w:tcBorders>
              <w:top w:val="nil"/>
              <w:left w:val="nil"/>
              <w:bottom w:val="nil"/>
              <w:right w:val="nil"/>
            </w:tcBorders>
            <w:shd w:val="clear" w:color="auto" w:fill="auto"/>
            <w:vAlign w:val="bottom"/>
            <w:hideMark/>
          </w:tcPr>
          <w:p w14:paraId="0F0EECF8" w14:textId="24E130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Fear not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10_2SA_09_07 </w:t>
            </w:r>
          </w:p>
        </w:tc>
      </w:tr>
      <w:tr w:rsidR="00BF0BBD" w:rsidRPr="00BF0BBD" w14:paraId="19B38E81" w14:textId="77777777" w:rsidTr="00BF0BBD">
        <w:trPr>
          <w:trHeight w:val="300"/>
        </w:trPr>
        <w:tc>
          <w:tcPr>
            <w:tcW w:w="4700" w:type="dxa"/>
            <w:tcBorders>
              <w:top w:val="nil"/>
              <w:left w:val="nil"/>
              <w:bottom w:val="nil"/>
              <w:right w:val="nil"/>
            </w:tcBorders>
            <w:shd w:val="clear" w:color="auto" w:fill="auto"/>
            <w:vAlign w:val="bottom"/>
            <w:hideMark/>
          </w:tcPr>
          <w:p w14:paraId="517F3F7D" w14:textId="0B3569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Fear not for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10_2SA_09_07 </w:t>
            </w:r>
          </w:p>
        </w:tc>
      </w:tr>
      <w:tr w:rsidR="00BF0BBD" w:rsidRPr="00BF0BBD" w14:paraId="6AF610A6" w14:textId="77777777" w:rsidTr="00BF0BBD">
        <w:trPr>
          <w:trHeight w:val="300"/>
        </w:trPr>
        <w:tc>
          <w:tcPr>
            <w:tcW w:w="4700" w:type="dxa"/>
            <w:tcBorders>
              <w:top w:val="nil"/>
              <w:left w:val="nil"/>
              <w:bottom w:val="nil"/>
              <w:right w:val="nil"/>
            </w:tcBorders>
            <w:shd w:val="clear" w:color="auto" w:fill="auto"/>
            <w:vAlign w:val="bottom"/>
            <w:hideMark/>
          </w:tcPr>
          <w:p w14:paraId="186EBA84" w14:textId="3264F4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06_JOS_14_12</w:t>
            </w:r>
            <w:r w:rsidR="00FF4471">
              <w:rPr>
                <w:rFonts w:ascii="Calibri" w:eastAsia="Times New Roman" w:hAnsi="Calibri" w:cs="Calibri"/>
                <w:color w:val="000000"/>
              </w:rPr>
              <w:t>,</w:t>
            </w:r>
            <w:r w:rsidRPr="00BF0BBD">
              <w:rPr>
                <w:rFonts w:ascii="Calibri" w:eastAsia="Times New Roman" w:hAnsi="Calibri" w:cs="Calibri"/>
                <w:color w:val="000000"/>
              </w:rPr>
              <w:t xml:space="preserve"> I shall be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18_JOB_13_18 </w:t>
            </w:r>
          </w:p>
        </w:tc>
      </w:tr>
      <w:tr w:rsidR="00BF0BBD" w:rsidRPr="00BF0BBD" w14:paraId="29D5179E" w14:textId="77777777" w:rsidTr="00BF0BBD">
        <w:trPr>
          <w:trHeight w:val="300"/>
        </w:trPr>
        <w:tc>
          <w:tcPr>
            <w:tcW w:w="4700" w:type="dxa"/>
            <w:tcBorders>
              <w:top w:val="nil"/>
              <w:left w:val="nil"/>
              <w:bottom w:val="nil"/>
              <w:right w:val="nil"/>
            </w:tcBorders>
            <w:shd w:val="clear" w:color="auto" w:fill="auto"/>
            <w:vAlign w:val="bottom"/>
            <w:hideMark/>
          </w:tcPr>
          <w:p w14:paraId="7CE9A112" w14:textId="596314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04_NUM_06_27</w:t>
            </w:r>
            <w:r w:rsidR="00FF4471">
              <w:rPr>
                <w:rFonts w:ascii="Calibri" w:eastAsia="Times New Roman" w:hAnsi="Calibri" w:cs="Calibri"/>
                <w:color w:val="000000"/>
              </w:rPr>
              <w:t>,</w:t>
            </w:r>
            <w:r w:rsidRPr="00BF0BBD">
              <w:rPr>
                <w:rFonts w:ascii="Calibri" w:eastAsia="Times New Roman" w:hAnsi="Calibri" w:cs="Calibri"/>
                <w:color w:val="000000"/>
              </w:rPr>
              <w:t xml:space="preserve"> Israel and I</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19_PSA_050_007 </w:t>
            </w:r>
          </w:p>
        </w:tc>
      </w:tr>
      <w:tr w:rsidR="00BF0BBD" w:rsidRPr="00BF0BBD" w14:paraId="32A9FE22" w14:textId="77777777" w:rsidTr="00BF0BBD">
        <w:trPr>
          <w:trHeight w:val="300"/>
        </w:trPr>
        <w:tc>
          <w:tcPr>
            <w:tcW w:w="4700" w:type="dxa"/>
            <w:tcBorders>
              <w:top w:val="nil"/>
              <w:left w:val="nil"/>
              <w:bottom w:val="nil"/>
              <w:right w:val="nil"/>
            </w:tcBorders>
            <w:shd w:val="clear" w:color="auto" w:fill="auto"/>
            <w:vAlign w:val="bottom"/>
            <w:hideMark/>
          </w:tcPr>
          <w:p w14:paraId="6EF7C769" w14:textId="6BC96E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09_1SA_15_26</w:t>
            </w:r>
            <w:r w:rsidR="00FF4471">
              <w:rPr>
                <w:rFonts w:ascii="Calibri" w:eastAsia="Times New Roman" w:hAnsi="Calibri" w:cs="Calibri"/>
                <w:color w:val="000000"/>
              </w:rPr>
              <w:t>,</w:t>
            </w:r>
            <w:r w:rsidRPr="00BF0BBD">
              <w:rPr>
                <w:rFonts w:ascii="Calibri" w:eastAsia="Times New Roman" w:hAnsi="Calibri" w:cs="Calibri"/>
                <w:color w:val="000000"/>
              </w:rPr>
              <w:t xml:space="preserve"> king over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10_2SA_05_03 </w:t>
            </w:r>
          </w:p>
        </w:tc>
      </w:tr>
      <w:tr w:rsidR="00BF0BBD" w:rsidRPr="00BF0BBD" w14:paraId="61532633" w14:textId="77777777" w:rsidTr="00BF0BBD">
        <w:trPr>
          <w:trHeight w:val="300"/>
        </w:trPr>
        <w:tc>
          <w:tcPr>
            <w:tcW w:w="4700" w:type="dxa"/>
            <w:tcBorders>
              <w:top w:val="nil"/>
              <w:left w:val="nil"/>
              <w:bottom w:val="nil"/>
              <w:right w:val="nil"/>
            </w:tcBorders>
            <w:shd w:val="clear" w:color="auto" w:fill="auto"/>
            <w:vAlign w:val="bottom"/>
            <w:hideMark/>
          </w:tcPr>
          <w:p w14:paraId="3E8722E9" w14:textId="606985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king over Israel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10_2SA_05_12 </w:t>
            </w:r>
          </w:p>
        </w:tc>
      </w:tr>
      <w:tr w:rsidR="00BF0BBD" w:rsidRPr="00BF0BBD" w14:paraId="2671A2F9" w14:textId="77777777" w:rsidTr="00BF0BBD">
        <w:trPr>
          <w:trHeight w:val="300"/>
        </w:trPr>
        <w:tc>
          <w:tcPr>
            <w:tcW w:w="4700" w:type="dxa"/>
            <w:tcBorders>
              <w:top w:val="nil"/>
              <w:left w:val="nil"/>
              <w:bottom w:val="nil"/>
              <w:right w:val="nil"/>
            </w:tcBorders>
            <w:shd w:val="clear" w:color="auto" w:fill="auto"/>
            <w:vAlign w:val="bottom"/>
            <w:hideMark/>
          </w:tcPr>
          <w:p w14:paraId="4DED5F66" w14:textId="0CC484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my father shall</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12_2KI_06_21 </w:t>
            </w:r>
          </w:p>
        </w:tc>
      </w:tr>
      <w:tr w:rsidR="00BF0BBD" w:rsidRPr="00BF0BBD" w14:paraId="5EAABCF0" w14:textId="77777777" w:rsidTr="00BF0BBD">
        <w:trPr>
          <w:trHeight w:val="300"/>
        </w:trPr>
        <w:tc>
          <w:tcPr>
            <w:tcW w:w="4700" w:type="dxa"/>
            <w:tcBorders>
              <w:top w:val="nil"/>
              <w:left w:val="nil"/>
              <w:bottom w:val="nil"/>
              <w:right w:val="nil"/>
            </w:tcBorders>
            <w:shd w:val="clear" w:color="auto" w:fill="auto"/>
            <w:vAlign w:val="bottom"/>
            <w:hideMark/>
          </w:tcPr>
          <w:p w14:paraId="7085F8E8" w14:textId="1FD38A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01_GEN_47_22</w:t>
            </w:r>
            <w:r w:rsidR="00FF4471">
              <w:rPr>
                <w:rFonts w:ascii="Calibri" w:eastAsia="Times New Roman" w:hAnsi="Calibri" w:cs="Calibri"/>
                <w:color w:val="000000"/>
              </w:rPr>
              <w:t>,</w:t>
            </w:r>
            <w:r w:rsidRPr="00BF0BBD">
              <w:rPr>
                <w:rFonts w:ascii="Calibri" w:eastAsia="Times New Roman" w:hAnsi="Calibri" w:cs="Calibri"/>
                <w:color w:val="000000"/>
              </w:rPr>
              <w:t xml:space="preserve"> not for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13_1CH_12_19 </w:t>
            </w:r>
          </w:p>
        </w:tc>
      </w:tr>
      <w:tr w:rsidR="00BF0BBD" w:rsidRPr="00BF0BBD" w14:paraId="6180D201" w14:textId="77777777" w:rsidTr="00BF0BBD">
        <w:trPr>
          <w:trHeight w:val="300"/>
        </w:trPr>
        <w:tc>
          <w:tcPr>
            <w:tcW w:w="4700" w:type="dxa"/>
            <w:tcBorders>
              <w:top w:val="nil"/>
              <w:left w:val="nil"/>
              <w:bottom w:val="nil"/>
              <w:right w:val="nil"/>
            </w:tcBorders>
            <w:shd w:val="clear" w:color="auto" w:fill="auto"/>
            <w:vAlign w:val="bottom"/>
            <w:hideMark/>
          </w:tcPr>
          <w:p w14:paraId="571F2950" w14:textId="6D5A8C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09_1SA_14_47</w:t>
            </w:r>
            <w:r w:rsidR="00FF4471">
              <w:rPr>
                <w:rFonts w:ascii="Calibri" w:eastAsia="Times New Roman" w:hAnsi="Calibri" w:cs="Calibri"/>
                <w:color w:val="000000"/>
              </w:rPr>
              <w:t>,</w:t>
            </w:r>
            <w:r w:rsidRPr="00BF0BBD">
              <w:rPr>
                <w:rFonts w:ascii="Calibri" w:eastAsia="Times New Roman" w:hAnsi="Calibri" w:cs="Calibri"/>
                <w:color w:val="000000"/>
              </w:rPr>
              <w:t xml:space="preserve"> over Israel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10_2SA_03_10 </w:t>
            </w:r>
          </w:p>
        </w:tc>
      </w:tr>
      <w:tr w:rsidR="00BF0BBD" w:rsidRPr="00BF0BBD" w14:paraId="361EA5FE" w14:textId="77777777" w:rsidTr="00BF0BBD">
        <w:trPr>
          <w:trHeight w:val="300"/>
        </w:trPr>
        <w:tc>
          <w:tcPr>
            <w:tcW w:w="4700" w:type="dxa"/>
            <w:tcBorders>
              <w:top w:val="nil"/>
              <w:left w:val="nil"/>
              <w:bottom w:val="nil"/>
              <w:right w:val="nil"/>
            </w:tcBorders>
            <w:shd w:val="clear" w:color="auto" w:fill="auto"/>
            <w:vAlign w:val="bottom"/>
            <w:hideMark/>
          </w:tcPr>
          <w:p w14:paraId="26055871" w14:textId="62BCB8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over Israel and I</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10_2SA_12_07 </w:t>
            </w:r>
          </w:p>
        </w:tc>
      </w:tr>
      <w:tr w:rsidR="00BF0BBD" w:rsidRPr="00BF0BBD" w14:paraId="41BFD524" w14:textId="77777777" w:rsidTr="00BF0BBD">
        <w:trPr>
          <w:trHeight w:val="300"/>
        </w:trPr>
        <w:tc>
          <w:tcPr>
            <w:tcW w:w="4700" w:type="dxa"/>
            <w:tcBorders>
              <w:top w:val="nil"/>
              <w:left w:val="nil"/>
              <w:bottom w:val="nil"/>
              <w:right w:val="nil"/>
            </w:tcBorders>
            <w:shd w:val="clear" w:color="auto" w:fill="auto"/>
            <w:vAlign w:val="bottom"/>
            <w:hideMark/>
          </w:tcPr>
          <w:p w14:paraId="50D2CAED" w14:textId="63C416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09_1SA_23_03</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09_1SA_24_04 </w:t>
            </w:r>
          </w:p>
        </w:tc>
      </w:tr>
      <w:tr w:rsidR="00BF0BBD" w:rsidRPr="00BF0BBD" w14:paraId="51FD7F5E" w14:textId="77777777" w:rsidTr="00BF0BBD">
        <w:trPr>
          <w:trHeight w:val="300"/>
        </w:trPr>
        <w:tc>
          <w:tcPr>
            <w:tcW w:w="4700" w:type="dxa"/>
            <w:tcBorders>
              <w:top w:val="nil"/>
              <w:left w:val="nil"/>
              <w:bottom w:val="nil"/>
              <w:right w:val="nil"/>
            </w:tcBorders>
            <w:shd w:val="clear" w:color="auto" w:fill="auto"/>
            <w:vAlign w:val="bottom"/>
            <w:hideMark/>
          </w:tcPr>
          <w:p w14:paraId="7760A742" w14:textId="1BFE22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unto him Fear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10_2SA_09_07 </w:t>
            </w:r>
          </w:p>
        </w:tc>
      </w:tr>
      <w:tr w:rsidR="00BF0BBD" w:rsidRPr="00BF0BBD" w14:paraId="3DE7A710" w14:textId="77777777" w:rsidTr="00BF0BBD">
        <w:trPr>
          <w:trHeight w:val="300"/>
        </w:trPr>
        <w:tc>
          <w:tcPr>
            <w:tcW w:w="4700" w:type="dxa"/>
            <w:tcBorders>
              <w:top w:val="nil"/>
              <w:left w:val="nil"/>
              <w:bottom w:val="nil"/>
              <w:right w:val="nil"/>
            </w:tcBorders>
            <w:shd w:val="clear" w:color="auto" w:fill="auto"/>
            <w:vAlign w:val="bottom"/>
            <w:hideMark/>
          </w:tcPr>
          <w:p w14:paraId="050C24AD" w14:textId="298150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09_1SA_19_02</w:t>
            </w:r>
            <w:r w:rsidR="00FF4471">
              <w:rPr>
                <w:rFonts w:ascii="Calibri" w:eastAsia="Times New Roman" w:hAnsi="Calibri" w:cs="Calibri"/>
                <w:color w:val="000000"/>
              </w:rPr>
              <w:t>,</w:t>
            </w:r>
            <w:r w:rsidRPr="00BF0BBD">
              <w:rPr>
                <w:rFonts w:ascii="Calibri" w:eastAsia="Times New Roman" w:hAnsi="Calibri" w:cs="Calibri"/>
                <w:color w:val="000000"/>
              </w:rPr>
              <w:t xml:space="preserve"> Saul my father</w:t>
            </w:r>
            <w:r w:rsidR="00644F35">
              <w:rPr>
                <w:rFonts w:ascii="Calibri" w:eastAsia="Times New Roman" w:hAnsi="Calibri" w:cs="Calibri"/>
                <w:color w:val="000000"/>
              </w:rPr>
              <w:t>, &lt;&lt;&lt;&lt;&lt;</w:t>
            </w:r>
          </w:p>
        </w:tc>
      </w:tr>
      <w:tr w:rsidR="00BF0BBD" w:rsidRPr="00BF0BBD" w14:paraId="6B203264" w14:textId="77777777" w:rsidTr="00BF0BBD">
        <w:trPr>
          <w:trHeight w:val="300"/>
        </w:trPr>
        <w:tc>
          <w:tcPr>
            <w:tcW w:w="4700" w:type="dxa"/>
            <w:tcBorders>
              <w:top w:val="nil"/>
              <w:left w:val="nil"/>
              <w:bottom w:val="nil"/>
              <w:right w:val="nil"/>
            </w:tcBorders>
            <w:shd w:val="clear" w:color="auto" w:fill="auto"/>
            <w:vAlign w:val="bottom"/>
            <w:hideMark/>
          </w:tcPr>
          <w:p w14:paraId="7B00DCB6" w14:textId="1063B4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02_EXO_16_25</w:t>
            </w:r>
            <w:r w:rsidR="00FF4471">
              <w:rPr>
                <w:rFonts w:ascii="Calibri" w:eastAsia="Times New Roman" w:hAnsi="Calibri" w:cs="Calibri"/>
                <w:color w:val="000000"/>
              </w:rPr>
              <w:t>,</w:t>
            </w:r>
            <w:r w:rsidRPr="00BF0BBD">
              <w:rPr>
                <w:rFonts w:ascii="Calibri" w:eastAsia="Times New Roman" w:hAnsi="Calibri" w:cs="Calibri"/>
                <w:color w:val="000000"/>
              </w:rPr>
              <w:t xml:space="preserve"> shall not find</w:t>
            </w:r>
            <w:r w:rsidR="00FF4471">
              <w:rPr>
                <w:rFonts w:ascii="Calibri" w:eastAsia="Times New Roman" w:hAnsi="Calibri" w:cs="Calibri"/>
                <w:color w:val="000000"/>
              </w:rPr>
              <w:t>,</w:t>
            </w:r>
            <w:r w:rsidRPr="00BF0BBD">
              <w:rPr>
                <w:rFonts w:ascii="Calibri" w:eastAsia="Times New Roman" w:hAnsi="Calibri" w:cs="Calibri"/>
                <w:color w:val="000000"/>
              </w:rPr>
              <w:t xml:space="preserve"> 21_ECC_08_17 </w:t>
            </w:r>
          </w:p>
        </w:tc>
      </w:tr>
      <w:tr w:rsidR="00BF0BBD" w:rsidRPr="00BF0BBD" w14:paraId="4AB70339" w14:textId="77777777" w:rsidTr="00BF0BBD">
        <w:trPr>
          <w:trHeight w:val="300"/>
        </w:trPr>
        <w:tc>
          <w:tcPr>
            <w:tcW w:w="4700" w:type="dxa"/>
            <w:tcBorders>
              <w:top w:val="nil"/>
              <w:left w:val="nil"/>
              <w:bottom w:val="nil"/>
              <w:right w:val="nil"/>
            </w:tcBorders>
            <w:shd w:val="clear" w:color="auto" w:fill="auto"/>
            <w:vAlign w:val="bottom"/>
            <w:hideMark/>
          </w:tcPr>
          <w:p w14:paraId="4D3A2555" w14:textId="72B34F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shalt be king</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11_1KI_11_37 </w:t>
            </w:r>
          </w:p>
        </w:tc>
      </w:tr>
      <w:tr w:rsidR="00BF0BBD" w:rsidRPr="00BF0BBD" w14:paraId="2203A2E8" w14:textId="77777777" w:rsidTr="00BF0BBD">
        <w:trPr>
          <w:trHeight w:val="300"/>
        </w:trPr>
        <w:tc>
          <w:tcPr>
            <w:tcW w:w="4700" w:type="dxa"/>
            <w:tcBorders>
              <w:top w:val="nil"/>
              <w:left w:val="nil"/>
              <w:bottom w:val="nil"/>
              <w:right w:val="nil"/>
            </w:tcBorders>
            <w:shd w:val="clear" w:color="auto" w:fill="auto"/>
            <w:vAlign w:val="bottom"/>
            <w:hideMark/>
          </w:tcPr>
          <w:p w14:paraId="6A037746" w14:textId="68CE35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shalt be king over</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11_1KI_11_37 </w:t>
            </w:r>
          </w:p>
        </w:tc>
      </w:tr>
      <w:tr w:rsidR="00BF0BBD" w:rsidRPr="00BF0BBD" w14:paraId="492A29C7" w14:textId="77777777" w:rsidTr="00BF0BBD">
        <w:trPr>
          <w:trHeight w:val="300"/>
        </w:trPr>
        <w:tc>
          <w:tcPr>
            <w:tcW w:w="4700" w:type="dxa"/>
            <w:tcBorders>
              <w:top w:val="nil"/>
              <w:left w:val="nil"/>
              <w:bottom w:val="nil"/>
              <w:right w:val="nil"/>
            </w:tcBorders>
            <w:shd w:val="clear" w:color="auto" w:fill="auto"/>
            <w:vAlign w:val="bottom"/>
            <w:hideMark/>
          </w:tcPr>
          <w:p w14:paraId="008D5608" w14:textId="172542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09_1SA_23_12</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09_1SA_25_39 </w:t>
            </w:r>
          </w:p>
        </w:tc>
      </w:tr>
      <w:tr w:rsidR="00BF0BBD" w:rsidRPr="00BF0BBD" w14:paraId="77B34B68" w14:textId="77777777" w:rsidTr="00BF0BBD">
        <w:trPr>
          <w:trHeight w:val="300"/>
        </w:trPr>
        <w:tc>
          <w:tcPr>
            <w:tcW w:w="4700" w:type="dxa"/>
            <w:tcBorders>
              <w:top w:val="nil"/>
              <w:left w:val="nil"/>
              <w:bottom w:val="nil"/>
              <w:right w:val="nil"/>
            </w:tcBorders>
            <w:shd w:val="clear" w:color="auto" w:fill="auto"/>
            <w:vAlign w:val="bottom"/>
            <w:hideMark/>
          </w:tcPr>
          <w:p w14:paraId="71918BF6" w14:textId="2FD313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09_1SA_23_12</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 Saul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10_2SA_12_07 </w:t>
            </w:r>
          </w:p>
        </w:tc>
      </w:tr>
      <w:tr w:rsidR="00BF0BBD" w:rsidRPr="00BF0BBD" w14:paraId="02F70C5D" w14:textId="77777777" w:rsidTr="00BF0BBD">
        <w:trPr>
          <w:trHeight w:val="300"/>
        </w:trPr>
        <w:tc>
          <w:tcPr>
            <w:tcW w:w="4700" w:type="dxa"/>
            <w:tcBorders>
              <w:top w:val="nil"/>
              <w:left w:val="nil"/>
              <w:bottom w:val="nil"/>
              <w:right w:val="nil"/>
            </w:tcBorders>
            <w:shd w:val="clear" w:color="auto" w:fill="auto"/>
            <w:vAlign w:val="bottom"/>
            <w:hideMark/>
          </w:tcPr>
          <w:p w14:paraId="3460DC7A" w14:textId="546192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05_DEU_26_18</w:t>
            </w:r>
            <w:r w:rsidR="00FF4471">
              <w:rPr>
                <w:rFonts w:ascii="Calibri" w:eastAsia="Times New Roman" w:hAnsi="Calibri" w:cs="Calibri"/>
                <w:color w:val="000000"/>
              </w:rPr>
              <w:t>,</w:t>
            </w:r>
            <w:r w:rsidRPr="00BF0BBD">
              <w:rPr>
                <w:rFonts w:ascii="Calibri" w:eastAsia="Times New Roman" w:hAnsi="Calibri" w:cs="Calibri"/>
                <w:color w:val="000000"/>
              </w:rPr>
              <w:t xml:space="preserve"> thee and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10_2SA_03_21 </w:t>
            </w:r>
          </w:p>
        </w:tc>
      </w:tr>
      <w:tr w:rsidR="00BF0BBD" w:rsidRPr="00BF0BBD" w14:paraId="164002B2" w14:textId="77777777" w:rsidTr="00BF0BBD">
        <w:trPr>
          <w:trHeight w:val="300"/>
        </w:trPr>
        <w:tc>
          <w:tcPr>
            <w:tcW w:w="4700" w:type="dxa"/>
            <w:tcBorders>
              <w:top w:val="nil"/>
              <w:left w:val="nil"/>
              <w:bottom w:val="nil"/>
              <w:right w:val="nil"/>
            </w:tcBorders>
            <w:shd w:val="clear" w:color="auto" w:fill="auto"/>
            <w:vAlign w:val="bottom"/>
            <w:hideMark/>
          </w:tcPr>
          <w:p w14:paraId="5AA20FAB" w14:textId="322DD9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09_1SA_10_06</w:t>
            </w:r>
            <w:r w:rsidR="00FF4471">
              <w:rPr>
                <w:rFonts w:ascii="Calibri" w:eastAsia="Times New Roman" w:hAnsi="Calibri" w:cs="Calibri"/>
                <w:color w:val="000000"/>
              </w:rPr>
              <w:t>,</w:t>
            </w:r>
            <w:r w:rsidRPr="00BF0BBD">
              <w:rPr>
                <w:rFonts w:ascii="Calibri" w:eastAsia="Times New Roman" w:hAnsi="Calibri" w:cs="Calibri"/>
                <w:color w:val="000000"/>
              </w:rPr>
              <w:t xml:space="preserve"> thee and thou</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11_1KI_03_06 </w:t>
            </w:r>
          </w:p>
        </w:tc>
      </w:tr>
      <w:tr w:rsidR="00BF0BBD" w:rsidRPr="00BF0BBD" w14:paraId="08B7A49E" w14:textId="77777777" w:rsidTr="00BF0BBD">
        <w:trPr>
          <w:trHeight w:val="600"/>
        </w:trPr>
        <w:tc>
          <w:tcPr>
            <w:tcW w:w="4700" w:type="dxa"/>
            <w:tcBorders>
              <w:top w:val="nil"/>
              <w:left w:val="nil"/>
              <w:bottom w:val="nil"/>
              <w:right w:val="nil"/>
            </w:tcBorders>
            <w:shd w:val="clear" w:color="auto" w:fill="auto"/>
            <w:vAlign w:val="bottom"/>
            <w:hideMark/>
          </w:tcPr>
          <w:p w14:paraId="30B41C8A" w14:textId="724B88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09_1SA_10_06</w:t>
            </w:r>
            <w:r w:rsidR="00FF4471">
              <w:rPr>
                <w:rFonts w:ascii="Calibri" w:eastAsia="Times New Roman" w:hAnsi="Calibri" w:cs="Calibri"/>
                <w:color w:val="000000"/>
              </w:rPr>
              <w:t>,</w:t>
            </w:r>
            <w:r w:rsidRPr="00BF0BBD">
              <w:rPr>
                <w:rFonts w:ascii="Calibri" w:eastAsia="Times New Roman" w:hAnsi="Calibri" w:cs="Calibri"/>
                <w:color w:val="000000"/>
              </w:rPr>
              <w:t xml:space="preserve"> thee and thou shalt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11_1KI_11_37 </w:t>
            </w:r>
          </w:p>
        </w:tc>
      </w:tr>
      <w:tr w:rsidR="00BF0BBD" w:rsidRPr="00BF0BBD" w14:paraId="2353E4CB" w14:textId="77777777" w:rsidTr="00BF0BBD">
        <w:trPr>
          <w:trHeight w:val="300"/>
        </w:trPr>
        <w:tc>
          <w:tcPr>
            <w:tcW w:w="4700" w:type="dxa"/>
            <w:tcBorders>
              <w:top w:val="nil"/>
              <w:left w:val="nil"/>
              <w:bottom w:val="nil"/>
              <w:right w:val="nil"/>
            </w:tcBorders>
            <w:shd w:val="clear" w:color="auto" w:fill="auto"/>
            <w:vAlign w:val="bottom"/>
            <w:hideMark/>
          </w:tcPr>
          <w:p w14:paraId="0832E3A5" w14:textId="191766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09_1SA_22_23</w:t>
            </w:r>
            <w:r w:rsidR="00FF4471">
              <w:rPr>
                <w:rFonts w:ascii="Calibri" w:eastAsia="Times New Roman" w:hAnsi="Calibri" w:cs="Calibri"/>
                <w:color w:val="000000"/>
              </w:rPr>
              <w:t>,</w:t>
            </w:r>
            <w:r w:rsidRPr="00BF0BBD">
              <w:rPr>
                <w:rFonts w:ascii="Calibri" w:eastAsia="Times New Roman" w:hAnsi="Calibri" w:cs="Calibri"/>
                <w:color w:val="000000"/>
              </w:rPr>
              <w:t xml:space="preserve"> thou shalt be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10_2SA_05_02 </w:t>
            </w:r>
          </w:p>
        </w:tc>
      </w:tr>
      <w:tr w:rsidR="00BF0BBD" w:rsidRPr="00BF0BBD" w14:paraId="2C8AF557" w14:textId="77777777" w:rsidTr="00BF0BBD">
        <w:trPr>
          <w:trHeight w:val="300"/>
        </w:trPr>
        <w:tc>
          <w:tcPr>
            <w:tcW w:w="4700" w:type="dxa"/>
            <w:tcBorders>
              <w:top w:val="nil"/>
              <w:left w:val="nil"/>
              <w:bottom w:val="nil"/>
              <w:right w:val="nil"/>
            </w:tcBorders>
            <w:shd w:val="clear" w:color="auto" w:fill="auto"/>
            <w:vAlign w:val="bottom"/>
            <w:hideMark/>
          </w:tcPr>
          <w:p w14:paraId="647D0DE5" w14:textId="3B66A1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 shalt be king</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12_2KI_08_13 </w:t>
            </w:r>
          </w:p>
        </w:tc>
      </w:tr>
      <w:tr w:rsidR="00BF0BBD" w:rsidRPr="00BF0BBD" w14:paraId="24BD0BE6" w14:textId="77777777" w:rsidTr="00BF0BBD">
        <w:trPr>
          <w:trHeight w:val="300"/>
        </w:trPr>
        <w:tc>
          <w:tcPr>
            <w:tcW w:w="4700" w:type="dxa"/>
            <w:tcBorders>
              <w:top w:val="nil"/>
              <w:left w:val="nil"/>
              <w:bottom w:val="nil"/>
              <w:right w:val="nil"/>
            </w:tcBorders>
            <w:shd w:val="clear" w:color="auto" w:fill="auto"/>
            <w:vAlign w:val="bottom"/>
            <w:hideMark/>
          </w:tcPr>
          <w:p w14:paraId="69F2DAB4" w14:textId="2438B7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him Fear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10_2SA_09_07 </w:t>
            </w:r>
          </w:p>
        </w:tc>
      </w:tr>
      <w:tr w:rsidR="00BF0BBD" w:rsidRPr="00BF0BBD" w14:paraId="1F9A0778" w14:textId="77777777" w:rsidTr="00BF0BBD">
        <w:trPr>
          <w:trHeight w:val="300"/>
        </w:trPr>
        <w:tc>
          <w:tcPr>
            <w:tcW w:w="4700" w:type="dxa"/>
            <w:tcBorders>
              <w:top w:val="nil"/>
              <w:left w:val="nil"/>
              <w:bottom w:val="nil"/>
              <w:right w:val="nil"/>
            </w:tcBorders>
            <w:shd w:val="clear" w:color="auto" w:fill="auto"/>
            <w:vAlign w:val="bottom"/>
            <w:hideMark/>
          </w:tcPr>
          <w:p w14:paraId="037E4E99" w14:textId="1EA78D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him Fear not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10_2SA_09_07 </w:t>
            </w:r>
          </w:p>
        </w:tc>
      </w:tr>
      <w:tr w:rsidR="00BF0BBD" w:rsidRPr="00BF0BBD" w14:paraId="468B30B5" w14:textId="77777777" w:rsidTr="00BF0BBD">
        <w:trPr>
          <w:trHeight w:val="300"/>
        </w:trPr>
        <w:tc>
          <w:tcPr>
            <w:tcW w:w="4700" w:type="dxa"/>
            <w:tcBorders>
              <w:top w:val="nil"/>
              <w:left w:val="nil"/>
              <w:bottom w:val="nil"/>
              <w:right w:val="nil"/>
            </w:tcBorders>
            <w:shd w:val="clear" w:color="auto" w:fill="auto"/>
            <w:vAlign w:val="bottom"/>
            <w:hideMark/>
          </w:tcPr>
          <w:p w14:paraId="731D4FCC" w14:textId="75DD82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09_1SA_20_12</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09_1SA_28_11 </w:t>
            </w:r>
          </w:p>
        </w:tc>
      </w:tr>
      <w:tr w:rsidR="00BF0BBD" w:rsidRPr="00BF0BBD" w14:paraId="5C6648C1" w14:textId="77777777" w:rsidTr="00BF0BBD">
        <w:trPr>
          <w:trHeight w:val="900"/>
        </w:trPr>
        <w:tc>
          <w:tcPr>
            <w:tcW w:w="4700" w:type="dxa"/>
            <w:tcBorders>
              <w:top w:val="nil"/>
              <w:left w:val="nil"/>
              <w:bottom w:val="nil"/>
              <w:right w:val="nil"/>
            </w:tcBorders>
            <w:shd w:val="clear" w:color="auto" w:fill="auto"/>
            <w:vAlign w:val="bottom"/>
            <w:hideMark/>
          </w:tcPr>
          <w:p w14:paraId="64D8634C"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09_1SA_23:18 And they two made a covenant before the LORD: and David abode in the wood, and Jonathan went to his house. #,</w:t>
            </w:r>
          </w:p>
        </w:tc>
      </w:tr>
      <w:tr w:rsidR="00BF0BBD" w:rsidRPr="00BF0BBD" w14:paraId="7423BA89" w14:textId="77777777" w:rsidTr="00BF0BBD">
        <w:trPr>
          <w:trHeight w:val="600"/>
        </w:trPr>
        <w:tc>
          <w:tcPr>
            <w:tcW w:w="4700" w:type="dxa"/>
            <w:tcBorders>
              <w:top w:val="nil"/>
              <w:left w:val="nil"/>
              <w:bottom w:val="nil"/>
              <w:right w:val="nil"/>
            </w:tcBorders>
            <w:shd w:val="clear" w:color="auto" w:fill="auto"/>
            <w:vAlign w:val="bottom"/>
            <w:hideMark/>
          </w:tcPr>
          <w:p w14:paraId="5B01EE67" w14:textId="074EDE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02_EXO_34_10</w:t>
            </w:r>
            <w:r w:rsidR="00FF4471">
              <w:rPr>
                <w:rFonts w:ascii="Calibri" w:eastAsia="Times New Roman" w:hAnsi="Calibri" w:cs="Calibri"/>
                <w:color w:val="000000"/>
              </w:rPr>
              <w:t>,</w:t>
            </w:r>
            <w:r w:rsidRPr="00BF0BBD">
              <w:rPr>
                <w:rFonts w:ascii="Calibri" w:eastAsia="Times New Roman" w:hAnsi="Calibri" w:cs="Calibri"/>
                <w:color w:val="000000"/>
              </w:rPr>
              <w:t xml:space="preserve"> a covenant before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14_2CH_34_31 </w:t>
            </w:r>
          </w:p>
        </w:tc>
      </w:tr>
      <w:tr w:rsidR="00BF0BBD" w:rsidRPr="00BF0BBD" w14:paraId="430362A8" w14:textId="77777777" w:rsidTr="00BF0BBD">
        <w:trPr>
          <w:trHeight w:val="300"/>
        </w:trPr>
        <w:tc>
          <w:tcPr>
            <w:tcW w:w="4700" w:type="dxa"/>
            <w:tcBorders>
              <w:top w:val="nil"/>
              <w:left w:val="nil"/>
              <w:bottom w:val="nil"/>
              <w:right w:val="nil"/>
            </w:tcBorders>
            <w:shd w:val="clear" w:color="auto" w:fill="auto"/>
            <w:vAlign w:val="bottom"/>
            <w:hideMark/>
          </w:tcPr>
          <w:p w14:paraId="19B800CC" w14:textId="05D7FD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covenant before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12_2KI_23_03 </w:t>
            </w:r>
          </w:p>
        </w:tc>
      </w:tr>
      <w:tr w:rsidR="00BF0BBD" w:rsidRPr="00BF0BBD" w14:paraId="59686B39" w14:textId="77777777" w:rsidTr="00BF0BBD">
        <w:trPr>
          <w:trHeight w:val="300"/>
        </w:trPr>
        <w:tc>
          <w:tcPr>
            <w:tcW w:w="4700" w:type="dxa"/>
            <w:tcBorders>
              <w:top w:val="nil"/>
              <w:left w:val="nil"/>
              <w:bottom w:val="nil"/>
              <w:right w:val="nil"/>
            </w:tcBorders>
            <w:shd w:val="clear" w:color="auto" w:fill="auto"/>
            <w:vAlign w:val="bottom"/>
            <w:hideMark/>
          </w:tcPr>
          <w:p w14:paraId="73ECAAFC" w14:textId="467D5A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09_1SA_23_14</w:t>
            </w:r>
            <w:r w:rsidR="00FF4471">
              <w:rPr>
                <w:rFonts w:ascii="Calibri" w:eastAsia="Times New Roman" w:hAnsi="Calibri" w:cs="Calibri"/>
                <w:color w:val="000000"/>
              </w:rPr>
              <w:t>,</w:t>
            </w:r>
            <w:r w:rsidRPr="00BF0BBD">
              <w:rPr>
                <w:rFonts w:ascii="Calibri" w:eastAsia="Times New Roman" w:hAnsi="Calibri" w:cs="Calibri"/>
                <w:color w:val="000000"/>
              </w:rPr>
              <w:t xml:space="preserve"> abode in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09_1SA_23_25 </w:t>
            </w:r>
          </w:p>
        </w:tc>
      </w:tr>
      <w:tr w:rsidR="00BF0BBD" w:rsidRPr="00BF0BBD" w14:paraId="4088C333" w14:textId="77777777" w:rsidTr="00BF0BBD">
        <w:trPr>
          <w:trHeight w:val="300"/>
        </w:trPr>
        <w:tc>
          <w:tcPr>
            <w:tcW w:w="4700" w:type="dxa"/>
            <w:tcBorders>
              <w:top w:val="nil"/>
              <w:left w:val="nil"/>
              <w:bottom w:val="nil"/>
              <w:right w:val="nil"/>
            </w:tcBorders>
            <w:shd w:val="clear" w:color="auto" w:fill="auto"/>
            <w:vAlign w:val="bottom"/>
            <w:hideMark/>
          </w:tcPr>
          <w:p w14:paraId="15E65648" w14:textId="2EB3EB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09_1SA_23_14</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abode</w:t>
            </w:r>
            <w:r w:rsidR="00644F35">
              <w:rPr>
                <w:rFonts w:ascii="Calibri" w:eastAsia="Times New Roman" w:hAnsi="Calibri" w:cs="Calibri"/>
                <w:color w:val="000000"/>
              </w:rPr>
              <w:t>, &lt;&lt;&lt;&lt;&lt;</w:t>
            </w:r>
          </w:p>
        </w:tc>
      </w:tr>
      <w:tr w:rsidR="00BF0BBD" w:rsidRPr="00BF0BBD" w14:paraId="1D5C4007" w14:textId="77777777" w:rsidTr="00BF0BBD">
        <w:trPr>
          <w:trHeight w:val="300"/>
        </w:trPr>
        <w:tc>
          <w:tcPr>
            <w:tcW w:w="4700" w:type="dxa"/>
            <w:tcBorders>
              <w:top w:val="nil"/>
              <w:left w:val="nil"/>
              <w:bottom w:val="nil"/>
              <w:right w:val="nil"/>
            </w:tcBorders>
            <w:shd w:val="clear" w:color="auto" w:fill="auto"/>
            <w:vAlign w:val="bottom"/>
            <w:hideMark/>
          </w:tcPr>
          <w:p w14:paraId="59B55A76" w14:textId="0DF740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09_1SA_23_14</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abode in</w:t>
            </w:r>
            <w:r w:rsidR="00644F35">
              <w:rPr>
                <w:rFonts w:ascii="Calibri" w:eastAsia="Times New Roman" w:hAnsi="Calibri" w:cs="Calibri"/>
                <w:color w:val="000000"/>
              </w:rPr>
              <w:t>, &lt;&lt;&lt;&lt;&lt;</w:t>
            </w:r>
          </w:p>
        </w:tc>
      </w:tr>
      <w:tr w:rsidR="00BF0BBD" w:rsidRPr="00BF0BBD" w14:paraId="6628A439" w14:textId="77777777" w:rsidTr="00BF0BBD">
        <w:trPr>
          <w:trHeight w:val="300"/>
        </w:trPr>
        <w:tc>
          <w:tcPr>
            <w:tcW w:w="4700" w:type="dxa"/>
            <w:tcBorders>
              <w:top w:val="nil"/>
              <w:left w:val="nil"/>
              <w:bottom w:val="nil"/>
              <w:right w:val="nil"/>
            </w:tcBorders>
            <w:shd w:val="clear" w:color="auto" w:fill="auto"/>
            <w:vAlign w:val="bottom"/>
            <w:hideMark/>
          </w:tcPr>
          <w:p w14:paraId="77111A3E" w14:textId="2B02D6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09_1SA_20_42</w:t>
            </w:r>
            <w:r w:rsidR="00FF4471">
              <w:rPr>
                <w:rFonts w:ascii="Calibri" w:eastAsia="Times New Roman" w:hAnsi="Calibri" w:cs="Calibri"/>
                <w:color w:val="000000"/>
              </w:rPr>
              <w:t>,</w:t>
            </w:r>
            <w:r w:rsidRPr="00BF0BBD">
              <w:rPr>
                <w:rFonts w:ascii="Calibri" w:eastAsia="Times New Roman" w:hAnsi="Calibri" w:cs="Calibri"/>
                <w:color w:val="000000"/>
              </w:rPr>
              <w:t xml:space="preserve"> and Jonathan went</w:t>
            </w:r>
            <w:r w:rsidR="00644F35">
              <w:rPr>
                <w:rFonts w:ascii="Calibri" w:eastAsia="Times New Roman" w:hAnsi="Calibri" w:cs="Calibri"/>
                <w:color w:val="000000"/>
              </w:rPr>
              <w:t>, &lt;&lt;&lt;&lt;&lt;</w:t>
            </w:r>
          </w:p>
        </w:tc>
      </w:tr>
      <w:tr w:rsidR="00BF0BBD" w:rsidRPr="00BF0BBD" w14:paraId="33FACAAB" w14:textId="77777777" w:rsidTr="00BF0BBD">
        <w:trPr>
          <w:trHeight w:val="300"/>
        </w:trPr>
        <w:tc>
          <w:tcPr>
            <w:tcW w:w="4700" w:type="dxa"/>
            <w:tcBorders>
              <w:top w:val="nil"/>
              <w:left w:val="nil"/>
              <w:bottom w:val="nil"/>
              <w:right w:val="nil"/>
            </w:tcBorders>
            <w:shd w:val="clear" w:color="auto" w:fill="auto"/>
            <w:vAlign w:val="bottom"/>
            <w:hideMark/>
          </w:tcPr>
          <w:p w14:paraId="40310788" w14:textId="30F363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they two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10_2SA_14_06 </w:t>
            </w:r>
          </w:p>
        </w:tc>
      </w:tr>
      <w:tr w:rsidR="00BF0BBD" w:rsidRPr="00BF0BBD" w14:paraId="58521EE3" w14:textId="77777777" w:rsidTr="00BF0BBD">
        <w:trPr>
          <w:trHeight w:val="300"/>
        </w:trPr>
        <w:tc>
          <w:tcPr>
            <w:tcW w:w="4700" w:type="dxa"/>
            <w:tcBorders>
              <w:top w:val="nil"/>
              <w:left w:val="nil"/>
              <w:bottom w:val="nil"/>
              <w:right w:val="nil"/>
            </w:tcBorders>
            <w:shd w:val="clear" w:color="auto" w:fill="auto"/>
            <w:vAlign w:val="bottom"/>
            <w:hideMark/>
          </w:tcPr>
          <w:p w14:paraId="373DC8EE" w14:textId="68811B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they two made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11_1KI_05_12 </w:t>
            </w:r>
          </w:p>
        </w:tc>
      </w:tr>
      <w:tr w:rsidR="00BF0BBD" w:rsidRPr="00BF0BBD" w14:paraId="4C4523E7" w14:textId="77777777" w:rsidTr="00BF0BBD">
        <w:trPr>
          <w:trHeight w:val="300"/>
        </w:trPr>
        <w:tc>
          <w:tcPr>
            <w:tcW w:w="4700" w:type="dxa"/>
            <w:tcBorders>
              <w:top w:val="nil"/>
              <w:left w:val="nil"/>
              <w:bottom w:val="nil"/>
              <w:right w:val="nil"/>
            </w:tcBorders>
            <w:shd w:val="clear" w:color="auto" w:fill="auto"/>
            <w:vAlign w:val="bottom"/>
            <w:hideMark/>
          </w:tcPr>
          <w:p w14:paraId="6177CECB" w14:textId="31A660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09_1SA_21_07</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09_1SA_26_19 </w:t>
            </w:r>
          </w:p>
        </w:tc>
      </w:tr>
      <w:tr w:rsidR="00BF0BBD" w:rsidRPr="00BF0BBD" w14:paraId="10E6DD84" w14:textId="77777777" w:rsidTr="00BF0BBD">
        <w:trPr>
          <w:trHeight w:val="600"/>
        </w:trPr>
        <w:tc>
          <w:tcPr>
            <w:tcW w:w="4700" w:type="dxa"/>
            <w:tcBorders>
              <w:top w:val="nil"/>
              <w:left w:val="nil"/>
              <w:bottom w:val="nil"/>
              <w:right w:val="nil"/>
            </w:tcBorders>
            <w:shd w:val="clear" w:color="auto" w:fill="auto"/>
            <w:vAlign w:val="bottom"/>
            <w:hideMark/>
          </w:tcPr>
          <w:p w14:paraId="137F2CD0" w14:textId="581F57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09_1SA_21_07</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10_2SA_05_03 </w:t>
            </w:r>
          </w:p>
        </w:tc>
      </w:tr>
      <w:tr w:rsidR="00BF0BBD" w:rsidRPr="00BF0BBD" w14:paraId="6056901E" w14:textId="77777777" w:rsidTr="00BF0BBD">
        <w:trPr>
          <w:trHeight w:val="600"/>
        </w:trPr>
        <w:tc>
          <w:tcPr>
            <w:tcW w:w="4700" w:type="dxa"/>
            <w:tcBorders>
              <w:top w:val="nil"/>
              <w:left w:val="nil"/>
              <w:bottom w:val="nil"/>
              <w:right w:val="nil"/>
            </w:tcBorders>
            <w:shd w:val="clear" w:color="auto" w:fill="auto"/>
            <w:vAlign w:val="bottom"/>
            <w:hideMark/>
          </w:tcPr>
          <w:p w14:paraId="03CCBC0A" w14:textId="25A66E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06_JOS_03_14</w:t>
            </w:r>
            <w:r w:rsidR="00FF4471">
              <w:rPr>
                <w:rFonts w:ascii="Calibri" w:eastAsia="Times New Roman" w:hAnsi="Calibri" w:cs="Calibri"/>
                <w:color w:val="000000"/>
              </w:rPr>
              <w:t>,</w:t>
            </w:r>
            <w:r w:rsidRPr="00BF0BBD">
              <w:rPr>
                <w:rFonts w:ascii="Calibri" w:eastAsia="Times New Roman" w:hAnsi="Calibri" w:cs="Calibri"/>
                <w:color w:val="000000"/>
              </w:rPr>
              <w:t xml:space="preserve"> covenant before the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14_2CH_34_31 </w:t>
            </w:r>
          </w:p>
        </w:tc>
      </w:tr>
      <w:tr w:rsidR="00BF0BBD" w:rsidRPr="00BF0BBD" w14:paraId="7FE9EB09" w14:textId="77777777" w:rsidTr="00BF0BBD">
        <w:trPr>
          <w:trHeight w:val="300"/>
        </w:trPr>
        <w:tc>
          <w:tcPr>
            <w:tcW w:w="4700" w:type="dxa"/>
            <w:tcBorders>
              <w:top w:val="nil"/>
              <w:left w:val="nil"/>
              <w:bottom w:val="nil"/>
              <w:right w:val="nil"/>
            </w:tcBorders>
            <w:shd w:val="clear" w:color="auto" w:fill="auto"/>
            <w:vAlign w:val="bottom"/>
            <w:hideMark/>
          </w:tcPr>
          <w:p w14:paraId="73E3A97C" w14:textId="420FFF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covenant before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12_2KI_23_03 </w:t>
            </w:r>
          </w:p>
        </w:tc>
      </w:tr>
      <w:tr w:rsidR="00BF0BBD" w:rsidRPr="00BF0BBD" w14:paraId="06355166" w14:textId="77777777" w:rsidTr="00BF0BBD">
        <w:trPr>
          <w:trHeight w:val="300"/>
        </w:trPr>
        <w:tc>
          <w:tcPr>
            <w:tcW w:w="4700" w:type="dxa"/>
            <w:tcBorders>
              <w:top w:val="nil"/>
              <w:left w:val="nil"/>
              <w:bottom w:val="nil"/>
              <w:right w:val="nil"/>
            </w:tcBorders>
            <w:shd w:val="clear" w:color="auto" w:fill="auto"/>
            <w:vAlign w:val="bottom"/>
            <w:hideMark/>
          </w:tcPr>
          <w:p w14:paraId="4BEAB52D" w14:textId="21332F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09_1SA_23_14</w:t>
            </w:r>
            <w:r w:rsidR="00FF4471">
              <w:rPr>
                <w:rFonts w:ascii="Calibri" w:eastAsia="Times New Roman" w:hAnsi="Calibri" w:cs="Calibri"/>
                <w:color w:val="000000"/>
              </w:rPr>
              <w:t>,</w:t>
            </w:r>
            <w:r w:rsidRPr="00BF0BBD">
              <w:rPr>
                <w:rFonts w:ascii="Calibri" w:eastAsia="Times New Roman" w:hAnsi="Calibri" w:cs="Calibri"/>
                <w:color w:val="000000"/>
              </w:rPr>
              <w:t xml:space="preserve"> David abode in</w:t>
            </w:r>
            <w:r w:rsidR="00644F35">
              <w:rPr>
                <w:rFonts w:ascii="Calibri" w:eastAsia="Times New Roman" w:hAnsi="Calibri" w:cs="Calibri"/>
                <w:color w:val="000000"/>
              </w:rPr>
              <w:t>, &lt;&lt;&lt;&lt;&lt;</w:t>
            </w:r>
          </w:p>
        </w:tc>
      </w:tr>
      <w:tr w:rsidR="00BF0BBD" w:rsidRPr="00BF0BBD" w14:paraId="46C4FEEF" w14:textId="77777777" w:rsidTr="00BF0BBD">
        <w:trPr>
          <w:trHeight w:val="300"/>
        </w:trPr>
        <w:tc>
          <w:tcPr>
            <w:tcW w:w="4700" w:type="dxa"/>
            <w:tcBorders>
              <w:top w:val="nil"/>
              <w:left w:val="nil"/>
              <w:bottom w:val="nil"/>
              <w:right w:val="nil"/>
            </w:tcBorders>
            <w:shd w:val="clear" w:color="auto" w:fill="auto"/>
            <w:vAlign w:val="bottom"/>
            <w:hideMark/>
          </w:tcPr>
          <w:p w14:paraId="4680658F" w14:textId="3A9FAE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09_1SA_23_14</w:t>
            </w:r>
            <w:r w:rsidR="00FF4471">
              <w:rPr>
                <w:rFonts w:ascii="Calibri" w:eastAsia="Times New Roman" w:hAnsi="Calibri" w:cs="Calibri"/>
                <w:color w:val="000000"/>
              </w:rPr>
              <w:t>,</w:t>
            </w:r>
            <w:r w:rsidRPr="00BF0BBD">
              <w:rPr>
                <w:rFonts w:ascii="Calibri" w:eastAsia="Times New Roman" w:hAnsi="Calibri" w:cs="Calibri"/>
                <w:color w:val="000000"/>
              </w:rPr>
              <w:t xml:space="preserve"> David abode in the</w:t>
            </w:r>
            <w:r w:rsidR="00644F35">
              <w:rPr>
                <w:rFonts w:ascii="Calibri" w:eastAsia="Times New Roman" w:hAnsi="Calibri" w:cs="Calibri"/>
                <w:color w:val="000000"/>
              </w:rPr>
              <w:t>, &lt;&lt;&lt;&lt;&lt;</w:t>
            </w:r>
          </w:p>
        </w:tc>
      </w:tr>
      <w:tr w:rsidR="00BF0BBD" w:rsidRPr="00BF0BBD" w14:paraId="356CF083" w14:textId="77777777" w:rsidTr="00BF0BBD">
        <w:trPr>
          <w:trHeight w:val="300"/>
        </w:trPr>
        <w:tc>
          <w:tcPr>
            <w:tcW w:w="4700" w:type="dxa"/>
            <w:tcBorders>
              <w:top w:val="nil"/>
              <w:left w:val="nil"/>
              <w:bottom w:val="nil"/>
              <w:right w:val="nil"/>
            </w:tcBorders>
            <w:shd w:val="clear" w:color="auto" w:fill="auto"/>
            <w:vAlign w:val="bottom"/>
            <w:hideMark/>
          </w:tcPr>
          <w:p w14:paraId="0E74E474" w14:textId="7F8553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the wood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09_1SA_23_19 </w:t>
            </w:r>
          </w:p>
        </w:tc>
      </w:tr>
      <w:tr w:rsidR="00BF0BBD" w:rsidRPr="00BF0BBD" w14:paraId="3501ADDF" w14:textId="77777777" w:rsidTr="00BF0BBD">
        <w:trPr>
          <w:trHeight w:val="300"/>
        </w:trPr>
        <w:tc>
          <w:tcPr>
            <w:tcW w:w="4700" w:type="dxa"/>
            <w:tcBorders>
              <w:top w:val="nil"/>
              <w:left w:val="nil"/>
              <w:bottom w:val="nil"/>
              <w:right w:val="nil"/>
            </w:tcBorders>
            <w:shd w:val="clear" w:color="auto" w:fill="auto"/>
            <w:vAlign w:val="bottom"/>
            <w:hideMark/>
          </w:tcPr>
          <w:p w14:paraId="2F53982C" w14:textId="02DF45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the wood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10_2SA_18_17 </w:t>
            </w:r>
          </w:p>
        </w:tc>
      </w:tr>
      <w:tr w:rsidR="00BF0BBD" w:rsidRPr="00BF0BBD" w14:paraId="44CB00A3" w14:textId="77777777" w:rsidTr="00BF0BBD">
        <w:trPr>
          <w:trHeight w:val="300"/>
        </w:trPr>
        <w:tc>
          <w:tcPr>
            <w:tcW w:w="4700" w:type="dxa"/>
            <w:tcBorders>
              <w:top w:val="nil"/>
              <w:left w:val="nil"/>
              <w:bottom w:val="nil"/>
              <w:right w:val="nil"/>
            </w:tcBorders>
            <w:shd w:val="clear" w:color="auto" w:fill="auto"/>
            <w:vAlign w:val="bottom"/>
            <w:hideMark/>
          </w:tcPr>
          <w:p w14:paraId="1C780E58" w14:textId="0D150F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and David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13_1CH_29_09 </w:t>
            </w:r>
          </w:p>
        </w:tc>
      </w:tr>
      <w:tr w:rsidR="00BF0BBD" w:rsidRPr="00BF0BBD" w14:paraId="63D146E2" w14:textId="77777777" w:rsidTr="00BF0BBD">
        <w:trPr>
          <w:trHeight w:val="300"/>
        </w:trPr>
        <w:tc>
          <w:tcPr>
            <w:tcW w:w="4700" w:type="dxa"/>
            <w:tcBorders>
              <w:top w:val="nil"/>
              <w:left w:val="nil"/>
              <w:bottom w:val="nil"/>
              <w:right w:val="nil"/>
            </w:tcBorders>
            <w:shd w:val="clear" w:color="auto" w:fill="auto"/>
            <w:vAlign w:val="bottom"/>
            <w:hideMark/>
          </w:tcPr>
          <w:p w14:paraId="3AE44FAC" w14:textId="4DD81E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09_1SA_20_16</w:t>
            </w:r>
            <w:r w:rsidR="00FF4471">
              <w:rPr>
                <w:rFonts w:ascii="Calibri" w:eastAsia="Times New Roman" w:hAnsi="Calibri" w:cs="Calibri"/>
                <w:color w:val="000000"/>
              </w:rPr>
              <w:t>,</w:t>
            </w:r>
            <w:r w:rsidRPr="00BF0BBD">
              <w:rPr>
                <w:rFonts w:ascii="Calibri" w:eastAsia="Times New Roman" w:hAnsi="Calibri" w:cs="Calibri"/>
                <w:color w:val="000000"/>
              </w:rPr>
              <w:t xml:space="preserve"> made a covenant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11_1KI_08_09 </w:t>
            </w:r>
          </w:p>
        </w:tc>
      </w:tr>
      <w:tr w:rsidR="00BF0BBD" w:rsidRPr="00BF0BBD" w14:paraId="07F79632" w14:textId="77777777" w:rsidTr="00BF0BBD">
        <w:trPr>
          <w:trHeight w:val="300"/>
        </w:trPr>
        <w:tc>
          <w:tcPr>
            <w:tcW w:w="4700" w:type="dxa"/>
            <w:tcBorders>
              <w:top w:val="nil"/>
              <w:left w:val="nil"/>
              <w:bottom w:val="nil"/>
              <w:right w:val="nil"/>
            </w:tcBorders>
            <w:shd w:val="clear" w:color="auto" w:fill="auto"/>
            <w:vAlign w:val="bottom"/>
            <w:hideMark/>
          </w:tcPr>
          <w:p w14:paraId="6E993E4A" w14:textId="5EC028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made a covenant before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12_2KI_23_03 </w:t>
            </w:r>
          </w:p>
        </w:tc>
      </w:tr>
      <w:tr w:rsidR="00BF0BBD" w:rsidRPr="00BF0BBD" w14:paraId="6656F313" w14:textId="77777777" w:rsidTr="00BF0BBD">
        <w:trPr>
          <w:trHeight w:val="300"/>
        </w:trPr>
        <w:tc>
          <w:tcPr>
            <w:tcW w:w="4700" w:type="dxa"/>
            <w:tcBorders>
              <w:top w:val="nil"/>
              <w:left w:val="nil"/>
              <w:bottom w:val="nil"/>
              <w:right w:val="nil"/>
            </w:tcBorders>
            <w:shd w:val="clear" w:color="auto" w:fill="auto"/>
            <w:vAlign w:val="bottom"/>
            <w:hideMark/>
          </w:tcPr>
          <w:p w14:paraId="4049B2A3" w14:textId="310C15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09_1SA_21_07</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09_1SA_25_28 </w:t>
            </w:r>
          </w:p>
        </w:tc>
      </w:tr>
      <w:tr w:rsidR="00BF0BBD" w:rsidRPr="00BF0BBD" w14:paraId="20EE51EB" w14:textId="77777777" w:rsidTr="00BF0BBD">
        <w:trPr>
          <w:trHeight w:val="300"/>
        </w:trPr>
        <w:tc>
          <w:tcPr>
            <w:tcW w:w="4700" w:type="dxa"/>
            <w:tcBorders>
              <w:top w:val="nil"/>
              <w:left w:val="nil"/>
              <w:bottom w:val="nil"/>
              <w:right w:val="nil"/>
            </w:tcBorders>
            <w:shd w:val="clear" w:color="auto" w:fill="auto"/>
            <w:vAlign w:val="bottom"/>
            <w:hideMark/>
          </w:tcPr>
          <w:p w14:paraId="30B81444" w14:textId="3E0B4B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and David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13_1CH_29_09 </w:t>
            </w:r>
          </w:p>
        </w:tc>
      </w:tr>
      <w:tr w:rsidR="00BF0BBD" w:rsidRPr="00BF0BBD" w14:paraId="54027417" w14:textId="77777777" w:rsidTr="00BF0BBD">
        <w:trPr>
          <w:trHeight w:val="300"/>
        </w:trPr>
        <w:tc>
          <w:tcPr>
            <w:tcW w:w="4700" w:type="dxa"/>
            <w:tcBorders>
              <w:top w:val="nil"/>
              <w:left w:val="nil"/>
              <w:bottom w:val="nil"/>
              <w:right w:val="nil"/>
            </w:tcBorders>
            <w:shd w:val="clear" w:color="auto" w:fill="auto"/>
            <w:vAlign w:val="bottom"/>
            <w:hideMark/>
          </w:tcPr>
          <w:p w14:paraId="71C95658" w14:textId="1466F8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09_1SA_23_16</w:t>
            </w:r>
            <w:r w:rsidR="00FF4471">
              <w:rPr>
                <w:rFonts w:ascii="Calibri" w:eastAsia="Times New Roman" w:hAnsi="Calibri" w:cs="Calibri"/>
                <w:color w:val="000000"/>
              </w:rPr>
              <w:t>,</w:t>
            </w:r>
            <w:r w:rsidRPr="00BF0BBD">
              <w:rPr>
                <w:rFonts w:ascii="Calibri" w:eastAsia="Times New Roman" w:hAnsi="Calibri" w:cs="Calibri"/>
                <w:color w:val="000000"/>
              </w:rPr>
              <w:t xml:space="preserve"> the wood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11_1KI_18_33 </w:t>
            </w:r>
          </w:p>
        </w:tc>
      </w:tr>
      <w:tr w:rsidR="00BF0BBD" w:rsidRPr="00BF0BBD" w14:paraId="2DA7F687" w14:textId="77777777" w:rsidTr="00BF0BBD">
        <w:trPr>
          <w:trHeight w:val="300"/>
        </w:trPr>
        <w:tc>
          <w:tcPr>
            <w:tcW w:w="4700" w:type="dxa"/>
            <w:tcBorders>
              <w:top w:val="nil"/>
              <w:left w:val="nil"/>
              <w:bottom w:val="nil"/>
              <w:right w:val="nil"/>
            </w:tcBorders>
            <w:shd w:val="clear" w:color="auto" w:fill="auto"/>
            <w:vAlign w:val="bottom"/>
            <w:hideMark/>
          </w:tcPr>
          <w:p w14:paraId="7D2C7596" w14:textId="308608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two made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11_1KI_05_12 </w:t>
            </w:r>
          </w:p>
        </w:tc>
      </w:tr>
      <w:tr w:rsidR="00BF0BBD" w:rsidRPr="00BF0BBD" w14:paraId="3E64CAEB" w14:textId="77777777" w:rsidTr="00BF0BBD">
        <w:trPr>
          <w:trHeight w:val="300"/>
        </w:trPr>
        <w:tc>
          <w:tcPr>
            <w:tcW w:w="4700" w:type="dxa"/>
            <w:tcBorders>
              <w:top w:val="nil"/>
              <w:left w:val="nil"/>
              <w:bottom w:val="nil"/>
              <w:right w:val="nil"/>
            </w:tcBorders>
            <w:shd w:val="clear" w:color="auto" w:fill="auto"/>
            <w:vAlign w:val="bottom"/>
            <w:hideMark/>
          </w:tcPr>
          <w:p w14:paraId="1FA95669" w14:textId="50A0A2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two made a</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11_1KI_05_12 </w:t>
            </w:r>
          </w:p>
        </w:tc>
      </w:tr>
      <w:tr w:rsidR="00BF0BBD" w:rsidRPr="00BF0BBD" w14:paraId="393BFCF7" w14:textId="77777777" w:rsidTr="00BF0BBD">
        <w:trPr>
          <w:trHeight w:val="300"/>
        </w:trPr>
        <w:tc>
          <w:tcPr>
            <w:tcW w:w="4700" w:type="dxa"/>
            <w:tcBorders>
              <w:top w:val="nil"/>
              <w:left w:val="nil"/>
              <w:bottom w:val="nil"/>
              <w:right w:val="nil"/>
            </w:tcBorders>
            <w:shd w:val="clear" w:color="auto" w:fill="auto"/>
            <w:vAlign w:val="bottom"/>
            <w:hideMark/>
          </w:tcPr>
          <w:p w14:paraId="3BC96BDE" w14:textId="16044B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09_1SA_15_34</w:t>
            </w:r>
            <w:r w:rsidR="00FF4471">
              <w:rPr>
                <w:rFonts w:ascii="Calibri" w:eastAsia="Times New Roman" w:hAnsi="Calibri" w:cs="Calibri"/>
                <w:color w:val="000000"/>
              </w:rPr>
              <w:t>,</w:t>
            </w:r>
            <w:r w:rsidRPr="00BF0BBD">
              <w:rPr>
                <w:rFonts w:ascii="Calibri" w:eastAsia="Times New Roman" w:hAnsi="Calibri" w:cs="Calibri"/>
                <w:color w:val="000000"/>
              </w:rPr>
              <w:t xml:space="preserve"> to his house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10_2SA_06_19 </w:t>
            </w:r>
          </w:p>
        </w:tc>
      </w:tr>
      <w:tr w:rsidR="00BF0BBD" w:rsidRPr="00BF0BBD" w14:paraId="1D69F7C9" w14:textId="77777777" w:rsidTr="00BF0BBD">
        <w:trPr>
          <w:trHeight w:val="300"/>
        </w:trPr>
        <w:tc>
          <w:tcPr>
            <w:tcW w:w="4700" w:type="dxa"/>
            <w:tcBorders>
              <w:top w:val="nil"/>
              <w:left w:val="nil"/>
              <w:bottom w:val="nil"/>
              <w:right w:val="nil"/>
            </w:tcBorders>
            <w:shd w:val="clear" w:color="auto" w:fill="auto"/>
            <w:vAlign w:val="bottom"/>
            <w:hideMark/>
          </w:tcPr>
          <w:p w14:paraId="4D6456FD" w14:textId="77C901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two made a</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11_1KI_05_12 </w:t>
            </w:r>
          </w:p>
        </w:tc>
      </w:tr>
      <w:tr w:rsidR="00BF0BBD" w:rsidRPr="00BF0BBD" w14:paraId="7505A92A" w14:textId="77777777" w:rsidTr="00BF0BBD">
        <w:trPr>
          <w:trHeight w:val="300"/>
        </w:trPr>
        <w:tc>
          <w:tcPr>
            <w:tcW w:w="4700" w:type="dxa"/>
            <w:tcBorders>
              <w:top w:val="nil"/>
              <w:left w:val="nil"/>
              <w:bottom w:val="nil"/>
              <w:right w:val="nil"/>
            </w:tcBorders>
            <w:shd w:val="clear" w:color="auto" w:fill="auto"/>
            <w:vAlign w:val="bottom"/>
            <w:hideMark/>
          </w:tcPr>
          <w:p w14:paraId="0553A5A0" w14:textId="49F927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went to his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11_1KI_20_43 </w:t>
            </w:r>
          </w:p>
        </w:tc>
      </w:tr>
      <w:tr w:rsidR="00BF0BBD" w:rsidRPr="00BF0BBD" w14:paraId="71041872" w14:textId="77777777" w:rsidTr="00BF0BBD">
        <w:trPr>
          <w:trHeight w:val="300"/>
        </w:trPr>
        <w:tc>
          <w:tcPr>
            <w:tcW w:w="4700" w:type="dxa"/>
            <w:tcBorders>
              <w:top w:val="nil"/>
              <w:left w:val="nil"/>
              <w:bottom w:val="nil"/>
              <w:right w:val="nil"/>
            </w:tcBorders>
            <w:shd w:val="clear" w:color="auto" w:fill="auto"/>
            <w:vAlign w:val="bottom"/>
            <w:hideMark/>
          </w:tcPr>
          <w:p w14:paraId="75379961" w14:textId="493C00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went to his house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11_1KI_20_43 </w:t>
            </w:r>
          </w:p>
        </w:tc>
      </w:tr>
      <w:tr w:rsidR="00BF0BBD" w:rsidRPr="00BF0BBD" w14:paraId="11DAA94B" w14:textId="77777777" w:rsidTr="00BF0BBD">
        <w:trPr>
          <w:trHeight w:val="1500"/>
        </w:trPr>
        <w:tc>
          <w:tcPr>
            <w:tcW w:w="4700" w:type="dxa"/>
            <w:tcBorders>
              <w:top w:val="nil"/>
              <w:left w:val="nil"/>
              <w:bottom w:val="nil"/>
              <w:right w:val="nil"/>
            </w:tcBorders>
            <w:shd w:val="clear" w:color="auto" w:fill="auto"/>
            <w:vAlign w:val="bottom"/>
            <w:hideMark/>
          </w:tcPr>
          <w:p w14:paraId="452AB12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lastRenderedPageBreak/>
              <w:t xml:space="preserve"> 09_1SA_23:19 Then came up the Ziphites to Saul to Gibeah, saying, Doth not David hide himself with us in strong holds in the wood, in the hill of Hachilah, which [is] on the south of Jeshimon? #,</w:t>
            </w:r>
          </w:p>
        </w:tc>
      </w:tr>
      <w:tr w:rsidR="00BF0BBD" w:rsidRPr="00BF0BBD" w14:paraId="0AE00C87" w14:textId="77777777" w:rsidTr="00BF0BBD">
        <w:trPr>
          <w:trHeight w:val="300"/>
        </w:trPr>
        <w:tc>
          <w:tcPr>
            <w:tcW w:w="4700" w:type="dxa"/>
            <w:tcBorders>
              <w:top w:val="nil"/>
              <w:left w:val="nil"/>
              <w:bottom w:val="nil"/>
              <w:right w:val="nil"/>
            </w:tcBorders>
            <w:shd w:val="clear" w:color="auto" w:fill="auto"/>
            <w:vAlign w:val="bottom"/>
            <w:hideMark/>
          </w:tcPr>
          <w:p w14:paraId="0C9D555A" w14:textId="30B2B8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09_1SA_17_23</w:t>
            </w:r>
            <w:r w:rsidR="00FF4471">
              <w:rPr>
                <w:rFonts w:ascii="Calibri" w:eastAsia="Times New Roman" w:hAnsi="Calibri" w:cs="Calibri"/>
                <w:color w:val="000000"/>
              </w:rPr>
              <w:t>,</w:t>
            </w:r>
            <w:r w:rsidRPr="00BF0BBD">
              <w:rPr>
                <w:rFonts w:ascii="Calibri" w:eastAsia="Times New Roman" w:hAnsi="Calibri" w:cs="Calibri"/>
                <w:color w:val="000000"/>
              </w:rPr>
              <w:t xml:space="preserve"> came up the</w:t>
            </w:r>
            <w:r w:rsidR="00644F35">
              <w:rPr>
                <w:rFonts w:ascii="Calibri" w:eastAsia="Times New Roman" w:hAnsi="Calibri" w:cs="Calibri"/>
                <w:color w:val="000000"/>
              </w:rPr>
              <w:t>, &lt;&lt;&lt;&lt;&lt;</w:t>
            </w:r>
          </w:p>
        </w:tc>
      </w:tr>
      <w:tr w:rsidR="00BF0BBD" w:rsidRPr="00BF0BBD" w14:paraId="4335DF33" w14:textId="77777777" w:rsidTr="00BF0BBD">
        <w:trPr>
          <w:trHeight w:val="300"/>
        </w:trPr>
        <w:tc>
          <w:tcPr>
            <w:tcW w:w="4700" w:type="dxa"/>
            <w:tcBorders>
              <w:top w:val="nil"/>
              <w:left w:val="nil"/>
              <w:bottom w:val="nil"/>
              <w:right w:val="nil"/>
            </w:tcBorders>
            <w:shd w:val="clear" w:color="auto" w:fill="auto"/>
            <w:vAlign w:val="bottom"/>
            <w:hideMark/>
          </w:tcPr>
          <w:p w14:paraId="504D5EAC" w14:textId="46B22E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hide himself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09_1SA_26_01 </w:t>
            </w:r>
          </w:p>
        </w:tc>
      </w:tr>
      <w:tr w:rsidR="00BF0BBD" w:rsidRPr="00BF0BBD" w14:paraId="68B6DEBD" w14:textId="77777777" w:rsidTr="00BF0BBD">
        <w:trPr>
          <w:trHeight w:val="600"/>
        </w:trPr>
        <w:tc>
          <w:tcPr>
            <w:tcW w:w="4700" w:type="dxa"/>
            <w:tcBorders>
              <w:top w:val="nil"/>
              <w:left w:val="nil"/>
              <w:bottom w:val="nil"/>
              <w:right w:val="nil"/>
            </w:tcBorders>
            <w:shd w:val="clear" w:color="auto" w:fill="auto"/>
            <w:vAlign w:val="bottom"/>
            <w:hideMark/>
          </w:tcPr>
          <w:p w14:paraId="04C084E4" w14:textId="1E0F2F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hide himself with</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19_PSA_054_001 </w:t>
            </w:r>
          </w:p>
        </w:tc>
      </w:tr>
      <w:tr w:rsidR="00BF0BBD" w:rsidRPr="00BF0BBD" w14:paraId="767DEBF7" w14:textId="77777777" w:rsidTr="00BF0BBD">
        <w:trPr>
          <w:trHeight w:val="300"/>
        </w:trPr>
        <w:tc>
          <w:tcPr>
            <w:tcW w:w="4700" w:type="dxa"/>
            <w:tcBorders>
              <w:top w:val="nil"/>
              <w:left w:val="nil"/>
              <w:bottom w:val="nil"/>
              <w:right w:val="nil"/>
            </w:tcBorders>
            <w:shd w:val="clear" w:color="auto" w:fill="auto"/>
            <w:vAlign w:val="bottom"/>
            <w:hideMark/>
          </w:tcPr>
          <w:p w14:paraId="4A8BF68A" w14:textId="4692E5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Doth not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09_1SA_26_01 </w:t>
            </w:r>
          </w:p>
        </w:tc>
      </w:tr>
      <w:tr w:rsidR="00BF0BBD" w:rsidRPr="00BF0BBD" w14:paraId="393F09C8" w14:textId="77777777" w:rsidTr="00BF0BBD">
        <w:trPr>
          <w:trHeight w:val="300"/>
        </w:trPr>
        <w:tc>
          <w:tcPr>
            <w:tcW w:w="4700" w:type="dxa"/>
            <w:tcBorders>
              <w:top w:val="nil"/>
              <w:left w:val="nil"/>
              <w:bottom w:val="nil"/>
              <w:right w:val="nil"/>
            </w:tcBorders>
            <w:shd w:val="clear" w:color="auto" w:fill="auto"/>
            <w:vAlign w:val="bottom"/>
            <w:hideMark/>
          </w:tcPr>
          <w:p w14:paraId="57D248C8" w14:textId="6A7313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Doth not David hide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09_1SA_26_01 </w:t>
            </w:r>
          </w:p>
        </w:tc>
      </w:tr>
      <w:tr w:rsidR="00BF0BBD" w:rsidRPr="00BF0BBD" w14:paraId="07145F4A" w14:textId="77777777" w:rsidTr="00BF0BBD">
        <w:trPr>
          <w:trHeight w:val="300"/>
        </w:trPr>
        <w:tc>
          <w:tcPr>
            <w:tcW w:w="4700" w:type="dxa"/>
            <w:tcBorders>
              <w:top w:val="nil"/>
              <w:left w:val="nil"/>
              <w:bottom w:val="nil"/>
              <w:right w:val="nil"/>
            </w:tcBorders>
            <w:shd w:val="clear" w:color="auto" w:fill="auto"/>
            <w:vAlign w:val="bottom"/>
            <w:hideMark/>
          </w:tcPr>
          <w:p w14:paraId="4267116D" w14:textId="30F3BA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Gibeah saying Doth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09_1SA_26_01 </w:t>
            </w:r>
          </w:p>
        </w:tc>
      </w:tr>
      <w:tr w:rsidR="00BF0BBD" w:rsidRPr="00BF0BBD" w14:paraId="731388A7" w14:textId="77777777" w:rsidTr="00BF0BBD">
        <w:trPr>
          <w:trHeight w:val="300"/>
        </w:trPr>
        <w:tc>
          <w:tcPr>
            <w:tcW w:w="4700" w:type="dxa"/>
            <w:tcBorders>
              <w:top w:val="nil"/>
              <w:left w:val="nil"/>
              <w:bottom w:val="nil"/>
              <w:right w:val="nil"/>
            </w:tcBorders>
            <w:shd w:val="clear" w:color="auto" w:fill="auto"/>
            <w:vAlign w:val="bottom"/>
            <w:hideMark/>
          </w:tcPr>
          <w:p w14:paraId="33984172" w14:textId="7E5EF3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Gibeah saying Doth not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09_1SA_26_01 </w:t>
            </w:r>
          </w:p>
        </w:tc>
      </w:tr>
      <w:tr w:rsidR="00BF0BBD" w:rsidRPr="00BF0BBD" w14:paraId="5B04CE4E" w14:textId="77777777" w:rsidTr="00BF0BBD">
        <w:trPr>
          <w:trHeight w:val="300"/>
        </w:trPr>
        <w:tc>
          <w:tcPr>
            <w:tcW w:w="4700" w:type="dxa"/>
            <w:tcBorders>
              <w:top w:val="nil"/>
              <w:left w:val="nil"/>
              <w:bottom w:val="nil"/>
              <w:right w:val="nil"/>
            </w:tcBorders>
            <w:shd w:val="clear" w:color="auto" w:fill="auto"/>
            <w:vAlign w:val="bottom"/>
            <w:hideMark/>
          </w:tcPr>
          <w:p w14:paraId="4F6E717E" w14:textId="0B3043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Hachilah which 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09_1SA_26_01 </w:t>
            </w:r>
          </w:p>
        </w:tc>
      </w:tr>
      <w:tr w:rsidR="00BF0BBD" w:rsidRPr="00BF0BBD" w14:paraId="4FBC68D5" w14:textId="77777777" w:rsidTr="00BF0BBD">
        <w:trPr>
          <w:trHeight w:val="300"/>
        </w:trPr>
        <w:tc>
          <w:tcPr>
            <w:tcW w:w="4700" w:type="dxa"/>
            <w:tcBorders>
              <w:top w:val="nil"/>
              <w:left w:val="nil"/>
              <w:bottom w:val="nil"/>
              <w:right w:val="nil"/>
            </w:tcBorders>
            <w:shd w:val="clear" w:color="auto" w:fill="auto"/>
            <w:vAlign w:val="bottom"/>
            <w:hideMark/>
          </w:tcPr>
          <w:p w14:paraId="626B76E0" w14:textId="5896D5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hide himself with</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19_PSA_054_001 </w:t>
            </w:r>
          </w:p>
        </w:tc>
      </w:tr>
      <w:tr w:rsidR="00BF0BBD" w:rsidRPr="00BF0BBD" w14:paraId="6DD331EA" w14:textId="77777777" w:rsidTr="00BF0BBD">
        <w:trPr>
          <w:trHeight w:val="300"/>
        </w:trPr>
        <w:tc>
          <w:tcPr>
            <w:tcW w:w="4700" w:type="dxa"/>
            <w:tcBorders>
              <w:top w:val="nil"/>
              <w:left w:val="nil"/>
              <w:bottom w:val="nil"/>
              <w:right w:val="nil"/>
            </w:tcBorders>
            <w:shd w:val="clear" w:color="auto" w:fill="auto"/>
            <w:vAlign w:val="bottom"/>
            <w:hideMark/>
          </w:tcPr>
          <w:p w14:paraId="0A0E9E15" w14:textId="1F1E7B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hide himself with us</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19_PSA_054_001 </w:t>
            </w:r>
          </w:p>
        </w:tc>
      </w:tr>
      <w:tr w:rsidR="00BF0BBD" w:rsidRPr="00BF0BBD" w14:paraId="52043B77" w14:textId="77777777" w:rsidTr="00BF0BBD">
        <w:trPr>
          <w:trHeight w:val="300"/>
        </w:trPr>
        <w:tc>
          <w:tcPr>
            <w:tcW w:w="4700" w:type="dxa"/>
            <w:tcBorders>
              <w:top w:val="nil"/>
              <w:left w:val="nil"/>
              <w:bottom w:val="nil"/>
              <w:right w:val="nil"/>
            </w:tcBorders>
            <w:shd w:val="clear" w:color="auto" w:fill="auto"/>
            <w:vAlign w:val="bottom"/>
            <w:hideMark/>
          </w:tcPr>
          <w:p w14:paraId="5A2ED73E" w14:textId="185081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hill of Hachilah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09_1SA_26_01 </w:t>
            </w:r>
          </w:p>
        </w:tc>
      </w:tr>
      <w:tr w:rsidR="00BF0BBD" w:rsidRPr="00BF0BBD" w14:paraId="0F077395" w14:textId="77777777" w:rsidTr="00BF0BBD">
        <w:trPr>
          <w:trHeight w:val="300"/>
        </w:trPr>
        <w:tc>
          <w:tcPr>
            <w:tcW w:w="4700" w:type="dxa"/>
            <w:tcBorders>
              <w:top w:val="nil"/>
              <w:left w:val="nil"/>
              <w:bottom w:val="nil"/>
              <w:right w:val="nil"/>
            </w:tcBorders>
            <w:shd w:val="clear" w:color="auto" w:fill="auto"/>
            <w:vAlign w:val="bottom"/>
            <w:hideMark/>
          </w:tcPr>
          <w:p w14:paraId="076A2B30" w14:textId="709611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hill of Hachilah which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09_1SA_26_01 </w:t>
            </w:r>
          </w:p>
        </w:tc>
      </w:tr>
      <w:tr w:rsidR="00BF0BBD" w:rsidRPr="00BF0BBD" w14:paraId="44BEB570" w14:textId="77777777" w:rsidTr="00BF0BBD">
        <w:trPr>
          <w:trHeight w:val="300"/>
        </w:trPr>
        <w:tc>
          <w:tcPr>
            <w:tcW w:w="4700" w:type="dxa"/>
            <w:tcBorders>
              <w:top w:val="nil"/>
              <w:left w:val="nil"/>
              <w:bottom w:val="nil"/>
              <w:right w:val="nil"/>
            </w:tcBorders>
            <w:shd w:val="clear" w:color="auto" w:fill="auto"/>
            <w:vAlign w:val="bottom"/>
            <w:hideMark/>
          </w:tcPr>
          <w:p w14:paraId="2BE9D5E0" w14:textId="0CF941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himself with us</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19_PSA_054_001 </w:t>
            </w:r>
          </w:p>
        </w:tc>
      </w:tr>
      <w:tr w:rsidR="00BF0BBD" w:rsidRPr="00BF0BBD" w14:paraId="28D2C04C" w14:textId="77777777" w:rsidTr="00BF0BBD">
        <w:trPr>
          <w:trHeight w:val="300"/>
        </w:trPr>
        <w:tc>
          <w:tcPr>
            <w:tcW w:w="4700" w:type="dxa"/>
            <w:tcBorders>
              <w:top w:val="nil"/>
              <w:left w:val="nil"/>
              <w:bottom w:val="nil"/>
              <w:right w:val="nil"/>
            </w:tcBorders>
            <w:shd w:val="clear" w:color="auto" w:fill="auto"/>
            <w:vAlign w:val="bottom"/>
            <w:hideMark/>
          </w:tcPr>
          <w:p w14:paraId="634352F7" w14:textId="149D96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the hill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09_1SA_26_01 </w:t>
            </w:r>
          </w:p>
        </w:tc>
      </w:tr>
      <w:tr w:rsidR="00BF0BBD" w:rsidRPr="00BF0BBD" w14:paraId="6FA3686C" w14:textId="77777777" w:rsidTr="00BF0BBD">
        <w:trPr>
          <w:trHeight w:val="300"/>
        </w:trPr>
        <w:tc>
          <w:tcPr>
            <w:tcW w:w="4700" w:type="dxa"/>
            <w:tcBorders>
              <w:top w:val="nil"/>
              <w:left w:val="nil"/>
              <w:bottom w:val="nil"/>
              <w:right w:val="nil"/>
            </w:tcBorders>
            <w:shd w:val="clear" w:color="auto" w:fill="auto"/>
            <w:vAlign w:val="bottom"/>
            <w:hideMark/>
          </w:tcPr>
          <w:p w14:paraId="3827F309" w14:textId="24A778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09_1SA_23_18</w:t>
            </w:r>
            <w:r w:rsidR="00FF4471">
              <w:rPr>
                <w:rFonts w:ascii="Calibri" w:eastAsia="Times New Roman" w:hAnsi="Calibri" w:cs="Calibri"/>
                <w:color w:val="000000"/>
              </w:rPr>
              <w:t>,</w:t>
            </w:r>
            <w:r w:rsidRPr="00BF0BBD">
              <w:rPr>
                <w:rFonts w:ascii="Calibri" w:eastAsia="Times New Roman" w:hAnsi="Calibri" w:cs="Calibri"/>
                <w:color w:val="000000"/>
              </w:rPr>
              <w:t xml:space="preserve"> in the wood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10_2SA_18_17 </w:t>
            </w:r>
          </w:p>
        </w:tc>
      </w:tr>
      <w:tr w:rsidR="00BF0BBD" w:rsidRPr="00BF0BBD" w14:paraId="2C507AD0" w14:textId="77777777" w:rsidTr="00BF0BBD">
        <w:trPr>
          <w:trHeight w:val="300"/>
        </w:trPr>
        <w:tc>
          <w:tcPr>
            <w:tcW w:w="4700" w:type="dxa"/>
            <w:tcBorders>
              <w:top w:val="nil"/>
              <w:left w:val="nil"/>
              <w:bottom w:val="nil"/>
              <w:right w:val="nil"/>
            </w:tcBorders>
            <w:shd w:val="clear" w:color="auto" w:fill="auto"/>
            <w:vAlign w:val="bottom"/>
            <w:hideMark/>
          </w:tcPr>
          <w:p w14:paraId="6AE9F45D" w14:textId="327055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the wood in</w:t>
            </w:r>
            <w:r w:rsidR="00FF4471">
              <w:rPr>
                <w:rFonts w:ascii="Calibri" w:eastAsia="Times New Roman" w:hAnsi="Calibri" w:cs="Calibri"/>
                <w:color w:val="000000"/>
              </w:rPr>
              <w:t>,</w:t>
            </w:r>
            <w:r w:rsidRPr="00BF0BBD">
              <w:rPr>
                <w:rFonts w:ascii="Calibri" w:eastAsia="Times New Roman" w:hAnsi="Calibri" w:cs="Calibri"/>
                <w:color w:val="000000"/>
              </w:rPr>
              <w:t xml:space="preserve"> 33_MIC_07_14 </w:t>
            </w:r>
          </w:p>
        </w:tc>
      </w:tr>
      <w:tr w:rsidR="00BF0BBD" w:rsidRPr="00BF0BBD" w14:paraId="3CB56C20" w14:textId="77777777" w:rsidTr="00BF0BBD">
        <w:trPr>
          <w:trHeight w:val="300"/>
        </w:trPr>
        <w:tc>
          <w:tcPr>
            <w:tcW w:w="4700" w:type="dxa"/>
            <w:tcBorders>
              <w:top w:val="nil"/>
              <w:left w:val="nil"/>
              <w:bottom w:val="nil"/>
              <w:right w:val="nil"/>
            </w:tcBorders>
            <w:shd w:val="clear" w:color="auto" w:fill="auto"/>
            <w:vAlign w:val="bottom"/>
            <w:hideMark/>
          </w:tcPr>
          <w:p w14:paraId="26844E1D" w14:textId="6F5F28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09_1SA_14_01</w:t>
            </w:r>
            <w:r w:rsidR="00FF4471">
              <w:rPr>
                <w:rFonts w:ascii="Calibri" w:eastAsia="Times New Roman" w:hAnsi="Calibri" w:cs="Calibri"/>
                <w:color w:val="000000"/>
              </w:rPr>
              <w:t>,</w:t>
            </w:r>
            <w:r w:rsidRPr="00BF0BBD">
              <w:rPr>
                <w:rFonts w:ascii="Calibri" w:eastAsia="Times New Roman" w:hAnsi="Calibri" w:cs="Calibri"/>
                <w:color w:val="000000"/>
              </w:rPr>
              <w:t xml:space="preserve"> is on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11_1KI_04_29 </w:t>
            </w:r>
          </w:p>
        </w:tc>
      </w:tr>
      <w:tr w:rsidR="00BF0BBD" w:rsidRPr="00BF0BBD" w14:paraId="3FF98F78" w14:textId="77777777" w:rsidTr="00BF0BBD">
        <w:trPr>
          <w:trHeight w:val="300"/>
        </w:trPr>
        <w:tc>
          <w:tcPr>
            <w:tcW w:w="4700" w:type="dxa"/>
            <w:tcBorders>
              <w:top w:val="nil"/>
              <w:left w:val="nil"/>
              <w:bottom w:val="nil"/>
              <w:right w:val="nil"/>
            </w:tcBorders>
            <w:shd w:val="clear" w:color="auto" w:fill="auto"/>
            <w:vAlign w:val="bottom"/>
            <w:hideMark/>
          </w:tcPr>
          <w:p w14:paraId="1701ED4E" w14:textId="6F36AC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06_JOS_15_07</w:t>
            </w:r>
            <w:r w:rsidR="00FF4471">
              <w:rPr>
                <w:rFonts w:ascii="Calibri" w:eastAsia="Times New Roman" w:hAnsi="Calibri" w:cs="Calibri"/>
                <w:color w:val="000000"/>
              </w:rPr>
              <w:t>,</w:t>
            </w:r>
            <w:r w:rsidRPr="00BF0BBD">
              <w:rPr>
                <w:rFonts w:ascii="Calibri" w:eastAsia="Times New Roman" w:hAnsi="Calibri" w:cs="Calibri"/>
                <w:color w:val="000000"/>
              </w:rPr>
              <w:t xml:space="preserve"> is on the south</w:t>
            </w:r>
            <w:r w:rsidR="00644F35">
              <w:rPr>
                <w:rFonts w:ascii="Calibri" w:eastAsia="Times New Roman" w:hAnsi="Calibri" w:cs="Calibri"/>
                <w:color w:val="000000"/>
              </w:rPr>
              <w:t>, &lt;&lt;&lt;&lt;&lt;</w:t>
            </w:r>
          </w:p>
        </w:tc>
      </w:tr>
      <w:tr w:rsidR="00BF0BBD" w:rsidRPr="00BF0BBD" w14:paraId="338A1AF6" w14:textId="77777777" w:rsidTr="00BF0BBD">
        <w:trPr>
          <w:trHeight w:val="300"/>
        </w:trPr>
        <w:tc>
          <w:tcPr>
            <w:tcW w:w="4700" w:type="dxa"/>
            <w:tcBorders>
              <w:top w:val="nil"/>
              <w:left w:val="nil"/>
              <w:bottom w:val="nil"/>
              <w:right w:val="nil"/>
            </w:tcBorders>
            <w:shd w:val="clear" w:color="auto" w:fill="auto"/>
            <w:vAlign w:val="bottom"/>
            <w:hideMark/>
          </w:tcPr>
          <w:p w14:paraId="6401C908" w14:textId="46ADE9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 David hide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09_1SA_26_01 </w:t>
            </w:r>
          </w:p>
        </w:tc>
      </w:tr>
      <w:tr w:rsidR="00BF0BBD" w:rsidRPr="00BF0BBD" w14:paraId="30AC5F64" w14:textId="77777777" w:rsidTr="00BF0BBD">
        <w:trPr>
          <w:trHeight w:val="300"/>
        </w:trPr>
        <w:tc>
          <w:tcPr>
            <w:tcW w:w="4700" w:type="dxa"/>
            <w:tcBorders>
              <w:top w:val="nil"/>
              <w:left w:val="nil"/>
              <w:bottom w:val="nil"/>
              <w:right w:val="nil"/>
            </w:tcBorders>
            <w:shd w:val="clear" w:color="auto" w:fill="auto"/>
            <w:vAlign w:val="bottom"/>
            <w:hideMark/>
          </w:tcPr>
          <w:p w14:paraId="54392E27" w14:textId="1C711A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 David hide himself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09_1SA_26_01 </w:t>
            </w:r>
          </w:p>
        </w:tc>
      </w:tr>
      <w:tr w:rsidR="00BF0BBD" w:rsidRPr="00BF0BBD" w14:paraId="6FD81F04" w14:textId="77777777" w:rsidTr="00BF0BBD">
        <w:trPr>
          <w:trHeight w:val="300"/>
        </w:trPr>
        <w:tc>
          <w:tcPr>
            <w:tcW w:w="4700" w:type="dxa"/>
            <w:tcBorders>
              <w:top w:val="nil"/>
              <w:left w:val="nil"/>
              <w:bottom w:val="nil"/>
              <w:right w:val="nil"/>
            </w:tcBorders>
            <w:shd w:val="clear" w:color="auto" w:fill="auto"/>
            <w:vAlign w:val="bottom"/>
            <w:hideMark/>
          </w:tcPr>
          <w:p w14:paraId="5FD45545" w14:textId="3D03F3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Hachilah which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09_1SA_26_01 </w:t>
            </w:r>
          </w:p>
        </w:tc>
      </w:tr>
      <w:tr w:rsidR="00BF0BBD" w:rsidRPr="00BF0BBD" w14:paraId="71ED46F8" w14:textId="77777777" w:rsidTr="00BF0BBD">
        <w:trPr>
          <w:trHeight w:val="300"/>
        </w:trPr>
        <w:tc>
          <w:tcPr>
            <w:tcW w:w="4700" w:type="dxa"/>
            <w:tcBorders>
              <w:top w:val="nil"/>
              <w:left w:val="nil"/>
              <w:bottom w:val="nil"/>
              <w:right w:val="nil"/>
            </w:tcBorders>
            <w:shd w:val="clear" w:color="auto" w:fill="auto"/>
            <w:vAlign w:val="bottom"/>
            <w:hideMark/>
          </w:tcPr>
          <w:p w14:paraId="512ACC52" w14:textId="63D39C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Hachilah which 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09_1SA_26_01 </w:t>
            </w:r>
          </w:p>
        </w:tc>
      </w:tr>
      <w:tr w:rsidR="00BF0BBD" w:rsidRPr="00BF0BBD" w14:paraId="4628E892" w14:textId="77777777" w:rsidTr="00BF0BBD">
        <w:trPr>
          <w:trHeight w:val="300"/>
        </w:trPr>
        <w:tc>
          <w:tcPr>
            <w:tcW w:w="4700" w:type="dxa"/>
            <w:tcBorders>
              <w:top w:val="nil"/>
              <w:left w:val="nil"/>
              <w:bottom w:val="nil"/>
              <w:right w:val="nil"/>
            </w:tcBorders>
            <w:shd w:val="clear" w:color="auto" w:fill="auto"/>
            <w:vAlign w:val="bottom"/>
            <w:hideMark/>
          </w:tcPr>
          <w:p w14:paraId="36C8887D" w14:textId="7A24E8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07_JUD_21_19</w:t>
            </w:r>
            <w:r w:rsidR="00FF4471">
              <w:rPr>
                <w:rFonts w:ascii="Calibri" w:eastAsia="Times New Roman" w:hAnsi="Calibri" w:cs="Calibri"/>
                <w:color w:val="000000"/>
              </w:rPr>
              <w:t>,</w:t>
            </w:r>
            <w:r w:rsidRPr="00BF0BBD">
              <w:rPr>
                <w:rFonts w:ascii="Calibri" w:eastAsia="Times New Roman" w:hAnsi="Calibri" w:cs="Calibri"/>
                <w:color w:val="000000"/>
              </w:rPr>
              <w:t xml:space="preserve"> on the south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09_1SA_23_24 </w:t>
            </w:r>
          </w:p>
        </w:tc>
      </w:tr>
      <w:tr w:rsidR="00BF0BBD" w:rsidRPr="00BF0BBD" w14:paraId="7DD17A4C" w14:textId="77777777" w:rsidTr="00BF0BBD">
        <w:trPr>
          <w:trHeight w:val="300"/>
        </w:trPr>
        <w:tc>
          <w:tcPr>
            <w:tcW w:w="4700" w:type="dxa"/>
            <w:tcBorders>
              <w:top w:val="nil"/>
              <w:left w:val="nil"/>
              <w:bottom w:val="nil"/>
              <w:right w:val="nil"/>
            </w:tcBorders>
            <w:shd w:val="clear" w:color="auto" w:fill="auto"/>
            <w:vAlign w:val="bottom"/>
            <w:hideMark/>
          </w:tcPr>
          <w:p w14:paraId="2A6EF59E" w14:textId="0F6E8A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07_JUD_21_19</w:t>
            </w:r>
            <w:r w:rsidR="00FF4471">
              <w:rPr>
                <w:rFonts w:ascii="Calibri" w:eastAsia="Times New Roman" w:hAnsi="Calibri" w:cs="Calibri"/>
                <w:color w:val="000000"/>
              </w:rPr>
              <w:t>,</w:t>
            </w:r>
            <w:r w:rsidRPr="00BF0BBD">
              <w:rPr>
                <w:rFonts w:ascii="Calibri" w:eastAsia="Times New Roman" w:hAnsi="Calibri" w:cs="Calibri"/>
                <w:color w:val="000000"/>
              </w:rPr>
              <w:t xml:space="preserve"> on the south of</w:t>
            </w:r>
            <w:r w:rsidR="00644F35">
              <w:rPr>
                <w:rFonts w:ascii="Calibri" w:eastAsia="Times New Roman" w:hAnsi="Calibri" w:cs="Calibri"/>
                <w:color w:val="000000"/>
              </w:rPr>
              <w:t>, &lt;&lt;&lt;&lt;&lt;</w:t>
            </w:r>
          </w:p>
        </w:tc>
      </w:tr>
      <w:tr w:rsidR="00BF0BBD" w:rsidRPr="00BF0BBD" w14:paraId="08479E1C" w14:textId="77777777" w:rsidTr="00BF0BBD">
        <w:trPr>
          <w:trHeight w:val="300"/>
        </w:trPr>
        <w:tc>
          <w:tcPr>
            <w:tcW w:w="4700" w:type="dxa"/>
            <w:tcBorders>
              <w:top w:val="nil"/>
              <w:left w:val="nil"/>
              <w:bottom w:val="nil"/>
              <w:right w:val="nil"/>
            </w:tcBorders>
            <w:shd w:val="clear" w:color="auto" w:fill="auto"/>
            <w:vAlign w:val="bottom"/>
            <w:hideMark/>
          </w:tcPr>
          <w:p w14:paraId="684DB5E2" w14:textId="4D0C52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to Gibeah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09_1SA_26_01 </w:t>
            </w:r>
          </w:p>
        </w:tc>
      </w:tr>
      <w:tr w:rsidR="00BF0BBD" w:rsidRPr="00BF0BBD" w14:paraId="337898DE" w14:textId="77777777" w:rsidTr="00BF0BBD">
        <w:trPr>
          <w:trHeight w:val="300"/>
        </w:trPr>
        <w:tc>
          <w:tcPr>
            <w:tcW w:w="4700" w:type="dxa"/>
            <w:tcBorders>
              <w:top w:val="nil"/>
              <w:left w:val="nil"/>
              <w:bottom w:val="nil"/>
              <w:right w:val="nil"/>
            </w:tcBorders>
            <w:shd w:val="clear" w:color="auto" w:fill="auto"/>
            <w:vAlign w:val="bottom"/>
            <w:hideMark/>
          </w:tcPr>
          <w:p w14:paraId="3E894714" w14:textId="5B5E95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to Gibeah saying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09_1SA_26_01 </w:t>
            </w:r>
          </w:p>
        </w:tc>
      </w:tr>
      <w:tr w:rsidR="00BF0BBD" w:rsidRPr="00BF0BBD" w14:paraId="2A98497A" w14:textId="77777777" w:rsidTr="00BF0BBD">
        <w:trPr>
          <w:trHeight w:val="300"/>
        </w:trPr>
        <w:tc>
          <w:tcPr>
            <w:tcW w:w="4700" w:type="dxa"/>
            <w:tcBorders>
              <w:top w:val="nil"/>
              <w:left w:val="nil"/>
              <w:bottom w:val="nil"/>
              <w:right w:val="nil"/>
            </w:tcBorders>
            <w:shd w:val="clear" w:color="auto" w:fill="auto"/>
            <w:vAlign w:val="bottom"/>
            <w:hideMark/>
          </w:tcPr>
          <w:p w14:paraId="348D44E1" w14:textId="4EF45D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saying Doth not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09_1SA_26_01 </w:t>
            </w:r>
          </w:p>
        </w:tc>
      </w:tr>
      <w:tr w:rsidR="00BF0BBD" w:rsidRPr="00BF0BBD" w14:paraId="667AF464" w14:textId="77777777" w:rsidTr="00BF0BBD">
        <w:trPr>
          <w:trHeight w:val="300"/>
        </w:trPr>
        <w:tc>
          <w:tcPr>
            <w:tcW w:w="4700" w:type="dxa"/>
            <w:tcBorders>
              <w:top w:val="nil"/>
              <w:left w:val="nil"/>
              <w:bottom w:val="nil"/>
              <w:right w:val="nil"/>
            </w:tcBorders>
            <w:shd w:val="clear" w:color="auto" w:fill="auto"/>
            <w:vAlign w:val="bottom"/>
            <w:hideMark/>
          </w:tcPr>
          <w:p w14:paraId="2F4789B7" w14:textId="4494C2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saying Doth not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09_1SA_26_01 </w:t>
            </w:r>
          </w:p>
        </w:tc>
      </w:tr>
      <w:tr w:rsidR="00BF0BBD" w:rsidRPr="00BF0BBD" w14:paraId="5FCF67B6" w14:textId="77777777" w:rsidTr="00BF0BBD">
        <w:trPr>
          <w:trHeight w:val="300"/>
        </w:trPr>
        <w:tc>
          <w:tcPr>
            <w:tcW w:w="4700" w:type="dxa"/>
            <w:tcBorders>
              <w:top w:val="nil"/>
              <w:left w:val="nil"/>
              <w:bottom w:val="nil"/>
              <w:right w:val="nil"/>
            </w:tcBorders>
            <w:shd w:val="clear" w:color="auto" w:fill="auto"/>
            <w:vAlign w:val="bottom"/>
            <w:hideMark/>
          </w:tcPr>
          <w:p w14:paraId="15FE820A" w14:textId="1AC553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south of Jeshimon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09_1SA_23_24 </w:t>
            </w:r>
          </w:p>
        </w:tc>
      </w:tr>
      <w:tr w:rsidR="00BF0BBD" w:rsidRPr="00BF0BBD" w14:paraId="23551BBC" w14:textId="77777777" w:rsidTr="00BF0BBD">
        <w:trPr>
          <w:trHeight w:val="300"/>
        </w:trPr>
        <w:tc>
          <w:tcPr>
            <w:tcW w:w="4700" w:type="dxa"/>
            <w:tcBorders>
              <w:top w:val="nil"/>
              <w:left w:val="nil"/>
              <w:bottom w:val="nil"/>
              <w:right w:val="nil"/>
            </w:tcBorders>
            <w:shd w:val="clear" w:color="auto" w:fill="auto"/>
            <w:vAlign w:val="bottom"/>
            <w:hideMark/>
          </w:tcPr>
          <w:p w14:paraId="32CAA628" w14:textId="2739F4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09_1SA_10_05</w:t>
            </w:r>
            <w:r w:rsidR="00FF4471">
              <w:rPr>
                <w:rFonts w:ascii="Calibri" w:eastAsia="Times New Roman" w:hAnsi="Calibri" w:cs="Calibri"/>
                <w:color w:val="000000"/>
              </w:rPr>
              <w:t>,</w:t>
            </w:r>
            <w:r w:rsidRPr="00BF0BBD">
              <w:rPr>
                <w:rFonts w:ascii="Calibri" w:eastAsia="Times New Roman" w:hAnsi="Calibri" w:cs="Calibri"/>
                <w:color w:val="000000"/>
              </w:rPr>
              <w:t xml:space="preserve"> the hill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09_1SA_26_01 </w:t>
            </w:r>
          </w:p>
        </w:tc>
      </w:tr>
      <w:tr w:rsidR="00BF0BBD" w:rsidRPr="00BF0BBD" w14:paraId="41D613FD" w14:textId="77777777" w:rsidTr="00BF0BBD">
        <w:trPr>
          <w:trHeight w:val="300"/>
        </w:trPr>
        <w:tc>
          <w:tcPr>
            <w:tcW w:w="4700" w:type="dxa"/>
            <w:tcBorders>
              <w:top w:val="nil"/>
              <w:left w:val="nil"/>
              <w:bottom w:val="nil"/>
              <w:right w:val="nil"/>
            </w:tcBorders>
            <w:shd w:val="clear" w:color="auto" w:fill="auto"/>
            <w:vAlign w:val="bottom"/>
            <w:hideMark/>
          </w:tcPr>
          <w:p w14:paraId="1315AE8D" w14:textId="164C87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hill of Hachilah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09_1SA_26_01 </w:t>
            </w:r>
          </w:p>
        </w:tc>
      </w:tr>
      <w:tr w:rsidR="00BF0BBD" w:rsidRPr="00BF0BBD" w14:paraId="717164DB" w14:textId="77777777" w:rsidTr="00BF0BBD">
        <w:trPr>
          <w:trHeight w:val="300"/>
        </w:trPr>
        <w:tc>
          <w:tcPr>
            <w:tcW w:w="4700" w:type="dxa"/>
            <w:tcBorders>
              <w:top w:val="nil"/>
              <w:left w:val="nil"/>
              <w:bottom w:val="nil"/>
              <w:right w:val="nil"/>
            </w:tcBorders>
            <w:shd w:val="clear" w:color="auto" w:fill="auto"/>
            <w:vAlign w:val="bottom"/>
            <w:hideMark/>
          </w:tcPr>
          <w:p w14:paraId="4CC9B6AA" w14:textId="773049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south of Jeshimon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09_1SA_23_24 </w:t>
            </w:r>
          </w:p>
        </w:tc>
      </w:tr>
      <w:tr w:rsidR="00BF0BBD" w:rsidRPr="00BF0BBD" w14:paraId="2C296197" w14:textId="77777777" w:rsidTr="00BF0BBD">
        <w:trPr>
          <w:trHeight w:val="300"/>
        </w:trPr>
        <w:tc>
          <w:tcPr>
            <w:tcW w:w="4700" w:type="dxa"/>
            <w:tcBorders>
              <w:top w:val="nil"/>
              <w:left w:val="nil"/>
              <w:bottom w:val="nil"/>
              <w:right w:val="nil"/>
            </w:tcBorders>
            <w:shd w:val="clear" w:color="auto" w:fill="auto"/>
            <w:vAlign w:val="bottom"/>
            <w:hideMark/>
          </w:tcPr>
          <w:p w14:paraId="2637223E" w14:textId="728121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wood in the</w:t>
            </w:r>
            <w:r w:rsidR="00FF4471">
              <w:rPr>
                <w:rFonts w:ascii="Calibri" w:eastAsia="Times New Roman" w:hAnsi="Calibri" w:cs="Calibri"/>
                <w:color w:val="000000"/>
              </w:rPr>
              <w:t>,</w:t>
            </w:r>
            <w:r w:rsidRPr="00BF0BBD">
              <w:rPr>
                <w:rFonts w:ascii="Calibri" w:eastAsia="Times New Roman" w:hAnsi="Calibri" w:cs="Calibri"/>
                <w:color w:val="000000"/>
              </w:rPr>
              <w:t xml:space="preserve"> 33_MIC_07_14 </w:t>
            </w:r>
          </w:p>
        </w:tc>
      </w:tr>
      <w:tr w:rsidR="00BF0BBD" w:rsidRPr="00BF0BBD" w14:paraId="537796E1" w14:textId="77777777" w:rsidTr="00BF0BBD">
        <w:trPr>
          <w:trHeight w:val="300"/>
        </w:trPr>
        <w:tc>
          <w:tcPr>
            <w:tcW w:w="4700" w:type="dxa"/>
            <w:tcBorders>
              <w:top w:val="nil"/>
              <w:left w:val="nil"/>
              <w:bottom w:val="nil"/>
              <w:right w:val="nil"/>
            </w:tcBorders>
            <w:shd w:val="clear" w:color="auto" w:fill="auto"/>
            <w:vAlign w:val="bottom"/>
            <w:hideMark/>
          </w:tcPr>
          <w:p w14:paraId="4A91B91E" w14:textId="35C378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Gibeah saying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09_1SA_26_01 </w:t>
            </w:r>
          </w:p>
        </w:tc>
      </w:tr>
      <w:tr w:rsidR="00BF0BBD" w:rsidRPr="00BF0BBD" w14:paraId="20E8D5EE" w14:textId="77777777" w:rsidTr="00BF0BBD">
        <w:trPr>
          <w:trHeight w:val="300"/>
        </w:trPr>
        <w:tc>
          <w:tcPr>
            <w:tcW w:w="4700" w:type="dxa"/>
            <w:tcBorders>
              <w:top w:val="nil"/>
              <w:left w:val="nil"/>
              <w:bottom w:val="nil"/>
              <w:right w:val="nil"/>
            </w:tcBorders>
            <w:shd w:val="clear" w:color="auto" w:fill="auto"/>
            <w:vAlign w:val="bottom"/>
            <w:hideMark/>
          </w:tcPr>
          <w:p w14:paraId="2DE40D8E" w14:textId="2A4857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Gibeah saying Doth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09_1SA_26_01 </w:t>
            </w:r>
          </w:p>
        </w:tc>
      </w:tr>
      <w:tr w:rsidR="00BF0BBD" w:rsidRPr="00BF0BBD" w14:paraId="55BCB404" w14:textId="77777777" w:rsidTr="00BF0BBD">
        <w:trPr>
          <w:trHeight w:val="300"/>
        </w:trPr>
        <w:tc>
          <w:tcPr>
            <w:tcW w:w="4700" w:type="dxa"/>
            <w:tcBorders>
              <w:top w:val="nil"/>
              <w:left w:val="nil"/>
              <w:bottom w:val="nil"/>
              <w:right w:val="nil"/>
            </w:tcBorders>
            <w:shd w:val="clear" w:color="auto" w:fill="auto"/>
            <w:vAlign w:val="bottom"/>
            <w:hideMark/>
          </w:tcPr>
          <w:p w14:paraId="1F63E108" w14:textId="490085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Saul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09_1SA_26_06 </w:t>
            </w:r>
          </w:p>
        </w:tc>
      </w:tr>
      <w:tr w:rsidR="00BF0BBD" w:rsidRPr="00BF0BBD" w14:paraId="5CBE028C" w14:textId="77777777" w:rsidTr="00BF0BBD">
        <w:trPr>
          <w:trHeight w:val="300"/>
        </w:trPr>
        <w:tc>
          <w:tcPr>
            <w:tcW w:w="4700" w:type="dxa"/>
            <w:tcBorders>
              <w:top w:val="nil"/>
              <w:left w:val="nil"/>
              <w:bottom w:val="nil"/>
              <w:right w:val="nil"/>
            </w:tcBorders>
            <w:shd w:val="clear" w:color="auto" w:fill="auto"/>
            <w:vAlign w:val="bottom"/>
            <w:hideMark/>
          </w:tcPr>
          <w:p w14:paraId="4352DB90" w14:textId="4913A1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09_1SA_13_05</w:t>
            </w:r>
            <w:r w:rsidR="00FF4471">
              <w:rPr>
                <w:rFonts w:ascii="Calibri" w:eastAsia="Times New Roman" w:hAnsi="Calibri" w:cs="Calibri"/>
                <w:color w:val="000000"/>
              </w:rPr>
              <w:t>,</w:t>
            </w:r>
            <w:r w:rsidRPr="00BF0BBD">
              <w:rPr>
                <w:rFonts w:ascii="Calibri" w:eastAsia="Times New Roman" w:hAnsi="Calibri" w:cs="Calibri"/>
                <w:color w:val="000000"/>
              </w:rPr>
              <w:t xml:space="preserve"> which is on</w:t>
            </w:r>
            <w:r w:rsidR="00FF4471">
              <w:rPr>
                <w:rFonts w:ascii="Calibri" w:eastAsia="Times New Roman" w:hAnsi="Calibri" w:cs="Calibri"/>
                <w:color w:val="000000"/>
              </w:rPr>
              <w:t>,</w:t>
            </w:r>
            <w:r w:rsidRPr="00BF0BBD">
              <w:rPr>
                <w:rFonts w:ascii="Calibri" w:eastAsia="Times New Roman" w:hAnsi="Calibri" w:cs="Calibri"/>
                <w:color w:val="000000"/>
              </w:rPr>
              <w:t xml:space="preserve"> 23_ISA_28_04 </w:t>
            </w:r>
          </w:p>
        </w:tc>
      </w:tr>
      <w:tr w:rsidR="00BF0BBD" w:rsidRPr="00BF0BBD" w14:paraId="11CCE3A0" w14:textId="77777777" w:rsidTr="00BF0BBD">
        <w:trPr>
          <w:trHeight w:val="300"/>
        </w:trPr>
        <w:tc>
          <w:tcPr>
            <w:tcW w:w="4700" w:type="dxa"/>
            <w:tcBorders>
              <w:top w:val="nil"/>
              <w:left w:val="nil"/>
              <w:bottom w:val="nil"/>
              <w:right w:val="nil"/>
            </w:tcBorders>
            <w:shd w:val="clear" w:color="auto" w:fill="auto"/>
            <w:vAlign w:val="bottom"/>
            <w:hideMark/>
          </w:tcPr>
          <w:p w14:paraId="00748988" w14:textId="2EE416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09_1SA_13_05</w:t>
            </w:r>
            <w:r w:rsidR="00FF4471">
              <w:rPr>
                <w:rFonts w:ascii="Calibri" w:eastAsia="Times New Roman" w:hAnsi="Calibri" w:cs="Calibri"/>
                <w:color w:val="000000"/>
              </w:rPr>
              <w:t>,</w:t>
            </w:r>
            <w:r w:rsidRPr="00BF0BBD">
              <w:rPr>
                <w:rFonts w:ascii="Calibri" w:eastAsia="Times New Roman" w:hAnsi="Calibri" w:cs="Calibri"/>
                <w:color w:val="000000"/>
              </w:rPr>
              <w:t xml:space="preserve"> which is on the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23_ISA_28_04 </w:t>
            </w:r>
          </w:p>
        </w:tc>
      </w:tr>
      <w:tr w:rsidR="00BF0BBD" w:rsidRPr="00BF0BBD" w14:paraId="05E74A9C" w14:textId="77777777" w:rsidTr="00BF0BBD">
        <w:trPr>
          <w:trHeight w:val="300"/>
        </w:trPr>
        <w:tc>
          <w:tcPr>
            <w:tcW w:w="4700" w:type="dxa"/>
            <w:tcBorders>
              <w:top w:val="nil"/>
              <w:left w:val="nil"/>
              <w:bottom w:val="nil"/>
              <w:right w:val="nil"/>
            </w:tcBorders>
            <w:shd w:val="clear" w:color="auto" w:fill="auto"/>
            <w:vAlign w:val="bottom"/>
            <w:hideMark/>
          </w:tcPr>
          <w:p w14:paraId="7C4533F5" w14:textId="6E8FB5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wood in the</w:t>
            </w:r>
            <w:r w:rsidR="00FF4471">
              <w:rPr>
                <w:rFonts w:ascii="Calibri" w:eastAsia="Times New Roman" w:hAnsi="Calibri" w:cs="Calibri"/>
                <w:color w:val="000000"/>
              </w:rPr>
              <w:t>,</w:t>
            </w:r>
            <w:r w:rsidRPr="00BF0BBD">
              <w:rPr>
                <w:rFonts w:ascii="Calibri" w:eastAsia="Times New Roman" w:hAnsi="Calibri" w:cs="Calibri"/>
                <w:color w:val="000000"/>
              </w:rPr>
              <w:t xml:space="preserve"> 33_MIC_07_14 </w:t>
            </w:r>
          </w:p>
        </w:tc>
      </w:tr>
      <w:tr w:rsidR="00BF0BBD" w:rsidRPr="00BF0BBD" w14:paraId="6E664A32" w14:textId="77777777" w:rsidTr="00BF0BBD">
        <w:trPr>
          <w:trHeight w:val="1200"/>
        </w:trPr>
        <w:tc>
          <w:tcPr>
            <w:tcW w:w="4700" w:type="dxa"/>
            <w:tcBorders>
              <w:top w:val="nil"/>
              <w:left w:val="nil"/>
              <w:bottom w:val="nil"/>
              <w:right w:val="nil"/>
            </w:tcBorders>
            <w:shd w:val="clear" w:color="auto" w:fill="auto"/>
            <w:vAlign w:val="bottom"/>
            <w:hideMark/>
          </w:tcPr>
          <w:p w14:paraId="152603A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09_1SA_23:20 Now therefore, O king, come down according to all the desire of thy soul to come down; and our part [shall be] to deliver him into the king's hand. #,</w:t>
            </w:r>
          </w:p>
        </w:tc>
      </w:tr>
      <w:tr w:rsidR="00BF0BBD" w:rsidRPr="00BF0BBD" w14:paraId="63331EEA" w14:textId="77777777" w:rsidTr="00BF0BBD">
        <w:trPr>
          <w:trHeight w:val="300"/>
        </w:trPr>
        <w:tc>
          <w:tcPr>
            <w:tcW w:w="4700" w:type="dxa"/>
            <w:tcBorders>
              <w:top w:val="nil"/>
              <w:left w:val="nil"/>
              <w:bottom w:val="nil"/>
              <w:right w:val="nil"/>
            </w:tcBorders>
            <w:shd w:val="clear" w:color="auto" w:fill="auto"/>
            <w:vAlign w:val="bottom"/>
            <w:hideMark/>
          </w:tcPr>
          <w:p w14:paraId="65395307" w14:textId="02455D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09_1SA_08_08</w:t>
            </w:r>
            <w:r w:rsidR="00FF4471">
              <w:rPr>
                <w:rFonts w:ascii="Calibri" w:eastAsia="Times New Roman" w:hAnsi="Calibri" w:cs="Calibri"/>
                <w:color w:val="000000"/>
              </w:rPr>
              <w:t>,</w:t>
            </w:r>
            <w:r w:rsidRPr="00BF0BBD">
              <w:rPr>
                <w:rFonts w:ascii="Calibri" w:eastAsia="Times New Roman" w:hAnsi="Calibri" w:cs="Calibri"/>
                <w:color w:val="000000"/>
              </w:rPr>
              <w:t xml:space="preserve"> according to 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09_1SA_25_09 </w:t>
            </w:r>
          </w:p>
        </w:tc>
      </w:tr>
      <w:tr w:rsidR="00BF0BBD" w:rsidRPr="00BF0BBD" w14:paraId="1C46333D" w14:textId="77777777" w:rsidTr="00BF0BBD">
        <w:trPr>
          <w:trHeight w:val="600"/>
        </w:trPr>
        <w:tc>
          <w:tcPr>
            <w:tcW w:w="4700" w:type="dxa"/>
            <w:tcBorders>
              <w:top w:val="nil"/>
              <w:left w:val="nil"/>
              <w:bottom w:val="nil"/>
              <w:right w:val="nil"/>
            </w:tcBorders>
            <w:shd w:val="clear" w:color="auto" w:fill="auto"/>
            <w:vAlign w:val="bottom"/>
            <w:hideMark/>
          </w:tcPr>
          <w:p w14:paraId="3B35DC03" w14:textId="768A43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09_1SA_08_08</w:t>
            </w:r>
            <w:r w:rsidR="00FF4471">
              <w:rPr>
                <w:rFonts w:ascii="Calibri" w:eastAsia="Times New Roman" w:hAnsi="Calibri" w:cs="Calibri"/>
                <w:color w:val="000000"/>
              </w:rPr>
              <w:t>,</w:t>
            </w:r>
            <w:r w:rsidRPr="00BF0BBD">
              <w:rPr>
                <w:rFonts w:ascii="Calibri" w:eastAsia="Times New Roman" w:hAnsi="Calibri" w:cs="Calibri"/>
                <w:color w:val="000000"/>
              </w:rPr>
              <w:t xml:space="preserve"> according to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09_1SA_25_30 </w:t>
            </w:r>
          </w:p>
        </w:tc>
      </w:tr>
      <w:tr w:rsidR="00BF0BBD" w:rsidRPr="00BF0BBD" w14:paraId="43A9860D" w14:textId="77777777" w:rsidTr="00BF0BBD">
        <w:trPr>
          <w:trHeight w:val="600"/>
        </w:trPr>
        <w:tc>
          <w:tcPr>
            <w:tcW w:w="4700" w:type="dxa"/>
            <w:tcBorders>
              <w:top w:val="nil"/>
              <w:left w:val="nil"/>
              <w:bottom w:val="nil"/>
              <w:right w:val="nil"/>
            </w:tcBorders>
            <w:shd w:val="clear" w:color="auto" w:fill="auto"/>
            <w:vAlign w:val="bottom"/>
            <w:hideMark/>
          </w:tcPr>
          <w:p w14:paraId="4C285DF6" w14:textId="7A12A9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04_NUM_11_17</w:t>
            </w:r>
            <w:r w:rsidR="00FF4471">
              <w:rPr>
                <w:rFonts w:ascii="Calibri" w:eastAsia="Times New Roman" w:hAnsi="Calibri" w:cs="Calibri"/>
                <w:color w:val="000000"/>
              </w:rPr>
              <w:t>,</w:t>
            </w:r>
            <w:r w:rsidRPr="00BF0BBD">
              <w:rPr>
                <w:rFonts w:ascii="Calibri" w:eastAsia="Times New Roman" w:hAnsi="Calibri" w:cs="Calibri"/>
                <w:color w:val="000000"/>
              </w:rPr>
              <w:t xml:space="preserve"> come down and</w:t>
            </w:r>
            <w:r w:rsidR="00FF4471">
              <w:rPr>
                <w:rFonts w:ascii="Calibri" w:eastAsia="Times New Roman" w:hAnsi="Calibri" w:cs="Calibri"/>
                <w:color w:val="000000"/>
              </w:rPr>
              <w:t>,</w:t>
            </w:r>
            <w:r w:rsidRPr="00BF0BBD">
              <w:rPr>
                <w:rFonts w:ascii="Calibri" w:eastAsia="Times New Roman" w:hAnsi="Calibri" w:cs="Calibri"/>
                <w:color w:val="000000"/>
              </w:rPr>
              <w:t xml:space="preserve"> 33_MIC_01_03 </w:t>
            </w:r>
          </w:p>
        </w:tc>
      </w:tr>
      <w:tr w:rsidR="00BF0BBD" w:rsidRPr="00BF0BBD" w14:paraId="63909AF5" w14:textId="77777777" w:rsidTr="00BF0BBD">
        <w:trPr>
          <w:trHeight w:val="300"/>
        </w:trPr>
        <w:tc>
          <w:tcPr>
            <w:tcW w:w="4700" w:type="dxa"/>
            <w:tcBorders>
              <w:top w:val="nil"/>
              <w:left w:val="nil"/>
              <w:bottom w:val="nil"/>
              <w:right w:val="nil"/>
            </w:tcBorders>
            <w:shd w:val="clear" w:color="auto" w:fill="auto"/>
            <w:vAlign w:val="bottom"/>
            <w:hideMark/>
          </w:tcPr>
          <w:p w14:paraId="598878D6" w14:textId="0295F7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07_JUD_04_07</w:t>
            </w:r>
            <w:r w:rsidR="00FF4471">
              <w:rPr>
                <w:rFonts w:ascii="Calibri" w:eastAsia="Times New Roman" w:hAnsi="Calibri" w:cs="Calibri"/>
                <w:color w:val="000000"/>
              </w:rPr>
              <w:t>,</w:t>
            </w:r>
            <w:r w:rsidRPr="00BF0BBD">
              <w:rPr>
                <w:rFonts w:ascii="Calibri" w:eastAsia="Times New Roman" w:hAnsi="Calibri" w:cs="Calibri"/>
                <w:color w:val="000000"/>
              </w:rPr>
              <w:t xml:space="preserve"> deliver him into</w:t>
            </w:r>
            <w:r w:rsidR="00FF4471">
              <w:rPr>
                <w:rFonts w:ascii="Calibri" w:eastAsia="Times New Roman" w:hAnsi="Calibri" w:cs="Calibri"/>
                <w:color w:val="000000"/>
              </w:rPr>
              <w:t>,</w:t>
            </w:r>
            <w:r w:rsidRPr="00BF0BBD">
              <w:rPr>
                <w:rFonts w:ascii="Calibri" w:eastAsia="Times New Roman" w:hAnsi="Calibri" w:cs="Calibri"/>
                <w:color w:val="000000"/>
              </w:rPr>
              <w:t xml:space="preserve"> 44_ACT_21_11 </w:t>
            </w:r>
          </w:p>
        </w:tc>
      </w:tr>
      <w:tr w:rsidR="00BF0BBD" w:rsidRPr="00BF0BBD" w14:paraId="2E6CEBC0" w14:textId="77777777" w:rsidTr="00BF0BBD">
        <w:trPr>
          <w:trHeight w:val="300"/>
        </w:trPr>
        <w:tc>
          <w:tcPr>
            <w:tcW w:w="4700" w:type="dxa"/>
            <w:tcBorders>
              <w:top w:val="nil"/>
              <w:left w:val="nil"/>
              <w:bottom w:val="nil"/>
              <w:right w:val="nil"/>
            </w:tcBorders>
            <w:shd w:val="clear" w:color="auto" w:fill="auto"/>
            <w:vAlign w:val="bottom"/>
            <w:hideMark/>
          </w:tcPr>
          <w:p w14:paraId="3D959474" w14:textId="294E08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05_DEU_19_12</w:t>
            </w:r>
            <w:r w:rsidR="00FF4471">
              <w:rPr>
                <w:rFonts w:ascii="Calibri" w:eastAsia="Times New Roman" w:hAnsi="Calibri" w:cs="Calibri"/>
                <w:color w:val="000000"/>
              </w:rPr>
              <w:t>,</w:t>
            </w:r>
            <w:r w:rsidRPr="00BF0BBD">
              <w:rPr>
                <w:rFonts w:ascii="Calibri" w:eastAsia="Times New Roman" w:hAnsi="Calibri" w:cs="Calibri"/>
                <w:color w:val="000000"/>
              </w:rPr>
              <w:t xml:space="preserve"> deliver him into the</w:t>
            </w:r>
            <w:r w:rsidR="00644F35">
              <w:rPr>
                <w:rFonts w:ascii="Calibri" w:eastAsia="Times New Roman" w:hAnsi="Calibri" w:cs="Calibri"/>
                <w:color w:val="000000"/>
              </w:rPr>
              <w:t>, &lt;&lt;&lt;&lt;&lt;</w:t>
            </w:r>
          </w:p>
        </w:tc>
      </w:tr>
      <w:tr w:rsidR="00BF0BBD" w:rsidRPr="00BF0BBD" w14:paraId="57672978" w14:textId="77777777" w:rsidTr="00BF0BBD">
        <w:trPr>
          <w:trHeight w:val="300"/>
        </w:trPr>
        <w:tc>
          <w:tcPr>
            <w:tcW w:w="4700" w:type="dxa"/>
            <w:tcBorders>
              <w:top w:val="nil"/>
              <w:left w:val="nil"/>
              <w:bottom w:val="nil"/>
              <w:right w:val="nil"/>
            </w:tcBorders>
            <w:shd w:val="clear" w:color="auto" w:fill="auto"/>
            <w:vAlign w:val="bottom"/>
            <w:hideMark/>
          </w:tcPr>
          <w:p w14:paraId="239CF4C7" w14:textId="0EEB3C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down according to</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18_JOB_20_18 </w:t>
            </w:r>
          </w:p>
        </w:tc>
      </w:tr>
      <w:tr w:rsidR="00BF0BBD" w:rsidRPr="00BF0BBD" w14:paraId="698C21FC" w14:textId="77777777" w:rsidTr="00BF0BBD">
        <w:trPr>
          <w:trHeight w:val="300"/>
        </w:trPr>
        <w:tc>
          <w:tcPr>
            <w:tcW w:w="4700" w:type="dxa"/>
            <w:tcBorders>
              <w:top w:val="nil"/>
              <w:left w:val="nil"/>
              <w:bottom w:val="nil"/>
              <w:right w:val="nil"/>
            </w:tcBorders>
            <w:shd w:val="clear" w:color="auto" w:fill="auto"/>
            <w:vAlign w:val="bottom"/>
            <w:hideMark/>
          </w:tcPr>
          <w:p w14:paraId="2BAEBCC2" w14:textId="28AB08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06_JOS_20_04</w:t>
            </w:r>
            <w:r w:rsidR="00FF4471">
              <w:rPr>
                <w:rFonts w:ascii="Calibri" w:eastAsia="Times New Roman" w:hAnsi="Calibri" w:cs="Calibri"/>
                <w:color w:val="000000"/>
              </w:rPr>
              <w:t>,</w:t>
            </w:r>
            <w:r w:rsidRPr="00BF0BBD">
              <w:rPr>
                <w:rFonts w:ascii="Calibri" w:eastAsia="Times New Roman" w:hAnsi="Calibri" w:cs="Calibri"/>
                <w:color w:val="000000"/>
              </w:rPr>
              <w:t xml:space="preserve"> him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09_1SA_26_03 </w:t>
            </w:r>
          </w:p>
        </w:tc>
      </w:tr>
      <w:tr w:rsidR="00BF0BBD" w:rsidRPr="00BF0BBD" w14:paraId="75F84E0D" w14:textId="77777777" w:rsidTr="00BF0BBD">
        <w:trPr>
          <w:trHeight w:val="300"/>
        </w:trPr>
        <w:tc>
          <w:tcPr>
            <w:tcW w:w="4700" w:type="dxa"/>
            <w:tcBorders>
              <w:top w:val="nil"/>
              <w:left w:val="nil"/>
              <w:bottom w:val="nil"/>
              <w:right w:val="nil"/>
            </w:tcBorders>
            <w:shd w:val="clear" w:color="auto" w:fill="auto"/>
            <w:vAlign w:val="bottom"/>
            <w:hideMark/>
          </w:tcPr>
          <w:p w14:paraId="4000B3A3" w14:textId="2F510B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into the king's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11_1KI_01_28 </w:t>
            </w:r>
          </w:p>
        </w:tc>
      </w:tr>
      <w:tr w:rsidR="00BF0BBD" w:rsidRPr="00BF0BBD" w14:paraId="49DC2C04" w14:textId="77777777" w:rsidTr="00BF0BBD">
        <w:trPr>
          <w:trHeight w:val="300"/>
        </w:trPr>
        <w:tc>
          <w:tcPr>
            <w:tcW w:w="4700" w:type="dxa"/>
            <w:tcBorders>
              <w:top w:val="nil"/>
              <w:left w:val="nil"/>
              <w:bottom w:val="nil"/>
              <w:right w:val="nil"/>
            </w:tcBorders>
            <w:shd w:val="clear" w:color="auto" w:fill="auto"/>
            <w:vAlign w:val="bottom"/>
            <w:hideMark/>
          </w:tcPr>
          <w:p w14:paraId="51D740C2" w14:textId="05FC0D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into the king's hand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11_1KI_22_12 </w:t>
            </w:r>
          </w:p>
        </w:tc>
      </w:tr>
      <w:tr w:rsidR="00BF0BBD" w:rsidRPr="00BF0BBD" w14:paraId="4CC07DE9" w14:textId="77777777" w:rsidTr="00BF0BBD">
        <w:trPr>
          <w:trHeight w:val="300"/>
        </w:trPr>
        <w:tc>
          <w:tcPr>
            <w:tcW w:w="4700" w:type="dxa"/>
            <w:tcBorders>
              <w:top w:val="nil"/>
              <w:left w:val="nil"/>
              <w:bottom w:val="nil"/>
              <w:right w:val="nil"/>
            </w:tcBorders>
            <w:shd w:val="clear" w:color="auto" w:fill="auto"/>
            <w:vAlign w:val="bottom"/>
            <w:hideMark/>
          </w:tcPr>
          <w:p w14:paraId="1E91719E" w14:textId="00D42C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Now therefore 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12_2KI_19_19 </w:t>
            </w:r>
          </w:p>
        </w:tc>
      </w:tr>
      <w:tr w:rsidR="00BF0BBD" w:rsidRPr="00BF0BBD" w14:paraId="3305B65A" w14:textId="77777777" w:rsidTr="00BF0BBD">
        <w:trPr>
          <w:trHeight w:val="300"/>
        </w:trPr>
        <w:tc>
          <w:tcPr>
            <w:tcW w:w="4700" w:type="dxa"/>
            <w:tcBorders>
              <w:top w:val="nil"/>
              <w:left w:val="nil"/>
              <w:bottom w:val="nil"/>
              <w:right w:val="nil"/>
            </w:tcBorders>
            <w:shd w:val="clear" w:color="auto" w:fill="auto"/>
            <w:vAlign w:val="bottom"/>
            <w:hideMark/>
          </w:tcPr>
          <w:p w14:paraId="0FAB2060" w14:textId="740271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part shall be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12_2KI_11_06 </w:t>
            </w:r>
          </w:p>
        </w:tc>
      </w:tr>
      <w:tr w:rsidR="00BF0BBD" w:rsidRPr="00BF0BBD" w14:paraId="6C172B89" w14:textId="77777777" w:rsidTr="00BF0BBD">
        <w:trPr>
          <w:trHeight w:val="300"/>
        </w:trPr>
        <w:tc>
          <w:tcPr>
            <w:tcW w:w="4700" w:type="dxa"/>
            <w:tcBorders>
              <w:top w:val="nil"/>
              <w:left w:val="nil"/>
              <w:bottom w:val="nil"/>
              <w:right w:val="nil"/>
            </w:tcBorders>
            <w:shd w:val="clear" w:color="auto" w:fill="auto"/>
            <w:vAlign w:val="bottom"/>
            <w:hideMark/>
          </w:tcPr>
          <w:p w14:paraId="7D316C5D" w14:textId="2AE7D1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09_1SA_02_33</w:t>
            </w:r>
            <w:r w:rsidR="00FF4471">
              <w:rPr>
                <w:rFonts w:ascii="Calibri" w:eastAsia="Times New Roman" w:hAnsi="Calibri" w:cs="Calibri"/>
                <w:color w:val="000000"/>
              </w:rPr>
              <w:t>,</w:t>
            </w:r>
            <w:r w:rsidRPr="00BF0BBD">
              <w:rPr>
                <w:rFonts w:ascii="Calibri" w:eastAsia="Times New Roman" w:hAnsi="Calibri" w:cs="Calibri"/>
                <w:color w:val="000000"/>
              </w:rPr>
              <w:t xml:space="preserve"> shall be 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12_2KI_07_18 </w:t>
            </w:r>
          </w:p>
        </w:tc>
      </w:tr>
      <w:tr w:rsidR="00BF0BBD" w:rsidRPr="00BF0BBD" w14:paraId="7C9F441E" w14:textId="77777777" w:rsidTr="00BF0BBD">
        <w:trPr>
          <w:trHeight w:val="300"/>
        </w:trPr>
        <w:tc>
          <w:tcPr>
            <w:tcW w:w="4700" w:type="dxa"/>
            <w:tcBorders>
              <w:top w:val="nil"/>
              <w:left w:val="nil"/>
              <w:bottom w:val="nil"/>
              <w:right w:val="nil"/>
            </w:tcBorders>
            <w:shd w:val="clear" w:color="auto" w:fill="auto"/>
            <w:vAlign w:val="bottom"/>
            <w:hideMark/>
          </w:tcPr>
          <w:p w14:paraId="4FEE1B6F" w14:textId="514BC6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king's hand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11_1KI_13_06 </w:t>
            </w:r>
          </w:p>
        </w:tc>
      </w:tr>
      <w:tr w:rsidR="00BF0BBD" w:rsidRPr="00BF0BBD" w14:paraId="31DFB121" w14:textId="77777777" w:rsidTr="00BF0BBD">
        <w:trPr>
          <w:trHeight w:val="300"/>
        </w:trPr>
        <w:tc>
          <w:tcPr>
            <w:tcW w:w="4700" w:type="dxa"/>
            <w:tcBorders>
              <w:top w:val="nil"/>
              <w:left w:val="nil"/>
              <w:bottom w:val="nil"/>
              <w:right w:val="nil"/>
            </w:tcBorders>
            <w:shd w:val="clear" w:color="auto" w:fill="auto"/>
            <w:vAlign w:val="bottom"/>
            <w:hideMark/>
          </w:tcPr>
          <w:p w14:paraId="05052817" w14:textId="0E4A92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thy soul to</w:t>
            </w:r>
            <w:r w:rsidR="00FF4471">
              <w:rPr>
                <w:rFonts w:ascii="Calibri" w:eastAsia="Times New Roman" w:hAnsi="Calibri" w:cs="Calibri"/>
                <w:color w:val="000000"/>
              </w:rPr>
              <w:t>,</w:t>
            </w:r>
            <w:r w:rsidRPr="00BF0BBD">
              <w:rPr>
                <w:rFonts w:ascii="Calibri" w:eastAsia="Times New Roman" w:hAnsi="Calibri" w:cs="Calibri"/>
                <w:color w:val="000000"/>
              </w:rPr>
              <w:t xml:space="preserve"> 23_ISA_58_10 </w:t>
            </w:r>
          </w:p>
        </w:tc>
      </w:tr>
      <w:tr w:rsidR="00BF0BBD" w:rsidRPr="00BF0BBD" w14:paraId="70CF7D4C" w14:textId="77777777" w:rsidTr="00BF0BBD">
        <w:trPr>
          <w:trHeight w:val="300"/>
        </w:trPr>
        <w:tc>
          <w:tcPr>
            <w:tcW w:w="4700" w:type="dxa"/>
            <w:tcBorders>
              <w:top w:val="nil"/>
              <w:left w:val="nil"/>
              <w:bottom w:val="nil"/>
              <w:right w:val="nil"/>
            </w:tcBorders>
            <w:shd w:val="clear" w:color="auto" w:fill="auto"/>
            <w:vAlign w:val="bottom"/>
            <w:hideMark/>
          </w:tcPr>
          <w:p w14:paraId="6D9B105C" w14:textId="40FC75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09_1SA_22_15</w:t>
            </w:r>
            <w:r w:rsidR="00FF4471">
              <w:rPr>
                <w:rFonts w:ascii="Calibri" w:eastAsia="Times New Roman" w:hAnsi="Calibri" w:cs="Calibri"/>
                <w:color w:val="000000"/>
              </w:rPr>
              <w:t>,</w:t>
            </w:r>
            <w:r w:rsidRPr="00BF0BBD">
              <w:rPr>
                <w:rFonts w:ascii="Calibri" w:eastAsia="Times New Roman" w:hAnsi="Calibri" w:cs="Calibri"/>
                <w:color w:val="000000"/>
              </w:rPr>
              <w:t xml:space="preserve"> to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09_1SA_25_30 </w:t>
            </w:r>
          </w:p>
        </w:tc>
      </w:tr>
      <w:tr w:rsidR="00BF0BBD" w:rsidRPr="00BF0BBD" w14:paraId="17A9D0C7" w14:textId="77777777" w:rsidTr="00BF0BBD">
        <w:trPr>
          <w:trHeight w:val="300"/>
        </w:trPr>
        <w:tc>
          <w:tcPr>
            <w:tcW w:w="4700" w:type="dxa"/>
            <w:tcBorders>
              <w:top w:val="nil"/>
              <w:left w:val="nil"/>
              <w:bottom w:val="nil"/>
              <w:right w:val="nil"/>
            </w:tcBorders>
            <w:shd w:val="clear" w:color="auto" w:fill="auto"/>
            <w:vAlign w:val="bottom"/>
            <w:hideMark/>
          </w:tcPr>
          <w:p w14:paraId="6306D1C1" w14:textId="650DDD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01_GEN_37_22</w:t>
            </w:r>
            <w:r w:rsidR="00FF4471">
              <w:rPr>
                <w:rFonts w:ascii="Calibri" w:eastAsia="Times New Roman" w:hAnsi="Calibri" w:cs="Calibri"/>
                <w:color w:val="000000"/>
              </w:rPr>
              <w:t>,</w:t>
            </w:r>
            <w:r w:rsidRPr="00BF0BBD">
              <w:rPr>
                <w:rFonts w:ascii="Calibri" w:eastAsia="Times New Roman" w:hAnsi="Calibri" w:cs="Calibri"/>
                <w:color w:val="000000"/>
              </w:rPr>
              <w:t xml:space="preserve"> to deliver him</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27_DAN_06_14 </w:t>
            </w:r>
          </w:p>
        </w:tc>
      </w:tr>
      <w:tr w:rsidR="00BF0BBD" w:rsidRPr="00BF0BBD" w14:paraId="6CB4D2EF" w14:textId="77777777" w:rsidTr="00BF0BBD">
        <w:trPr>
          <w:trHeight w:val="600"/>
        </w:trPr>
        <w:tc>
          <w:tcPr>
            <w:tcW w:w="4700" w:type="dxa"/>
            <w:tcBorders>
              <w:top w:val="nil"/>
              <w:left w:val="nil"/>
              <w:bottom w:val="nil"/>
              <w:right w:val="nil"/>
            </w:tcBorders>
            <w:shd w:val="clear" w:color="auto" w:fill="auto"/>
            <w:vAlign w:val="bottom"/>
            <w:hideMark/>
          </w:tcPr>
          <w:p w14:paraId="68BB18D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09_1SA_23:21 And Saul said, Blessed [be] ye of the LORD; for ye have compassion on me. #,</w:t>
            </w:r>
          </w:p>
        </w:tc>
      </w:tr>
      <w:tr w:rsidR="00BF0BBD" w:rsidRPr="00BF0BBD" w14:paraId="3F6E68E9" w14:textId="77777777" w:rsidTr="00BF0BBD">
        <w:trPr>
          <w:trHeight w:val="300"/>
        </w:trPr>
        <w:tc>
          <w:tcPr>
            <w:tcW w:w="4700" w:type="dxa"/>
            <w:tcBorders>
              <w:top w:val="nil"/>
              <w:left w:val="nil"/>
              <w:bottom w:val="nil"/>
              <w:right w:val="nil"/>
            </w:tcBorders>
            <w:shd w:val="clear" w:color="auto" w:fill="auto"/>
            <w:vAlign w:val="bottom"/>
            <w:hideMark/>
          </w:tcPr>
          <w:p w14:paraId="700D0B10" w14:textId="63C346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09_1SA_22_13</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said</w:t>
            </w:r>
            <w:r w:rsidR="00644F35">
              <w:rPr>
                <w:rFonts w:ascii="Calibri" w:eastAsia="Times New Roman" w:hAnsi="Calibri" w:cs="Calibri"/>
                <w:color w:val="000000"/>
              </w:rPr>
              <w:t>, &lt;&lt;&lt;&lt;&lt;</w:t>
            </w:r>
          </w:p>
        </w:tc>
      </w:tr>
      <w:tr w:rsidR="00BF0BBD" w:rsidRPr="00BF0BBD" w14:paraId="7C623332" w14:textId="77777777" w:rsidTr="00BF0BBD">
        <w:trPr>
          <w:trHeight w:val="300"/>
        </w:trPr>
        <w:tc>
          <w:tcPr>
            <w:tcW w:w="4700" w:type="dxa"/>
            <w:tcBorders>
              <w:top w:val="nil"/>
              <w:left w:val="nil"/>
              <w:bottom w:val="nil"/>
              <w:right w:val="nil"/>
            </w:tcBorders>
            <w:shd w:val="clear" w:color="auto" w:fill="auto"/>
            <w:vAlign w:val="bottom"/>
            <w:hideMark/>
          </w:tcPr>
          <w:p w14:paraId="09BB957B" w14:textId="5AEFEC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04_NUM_13_20</w:t>
            </w:r>
            <w:r w:rsidR="00FF4471">
              <w:rPr>
                <w:rFonts w:ascii="Calibri" w:eastAsia="Times New Roman" w:hAnsi="Calibri" w:cs="Calibri"/>
                <w:color w:val="000000"/>
              </w:rPr>
              <w:t>,</w:t>
            </w:r>
            <w:r w:rsidRPr="00BF0BBD">
              <w:rPr>
                <w:rFonts w:ascii="Calibri" w:eastAsia="Times New Roman" w:hAnsi="Calibri" w:cs="Calibri"/>
                <w:color w:val="000000"/>
              </w:rPr>
              <w:t xml:space="preserve"> be ye of</w:t>
            </w:r>
            <w:r w:rsidR="00FF4471">
              <w:rPr>
                <w:rFonts w:ascii="Calibri" w:eastAsia="Times New Roman" w:hAnsi="Calibri" w:cs="Calibri"/>
                <w:color w:val="000000"/>
              </w:rPr>
              <w:t>,</w:t>
            </w:r>
            <w:r w:rsidRPr="00BF0BBD">
              <w:rPr>
                <w:rFonts w:ascii="Calibri" w:eastAsia="Times New Roman" w:hAnsi="Calibri" w:cs="Calibri"/>
                <w:color w:val="000000"/>
              </w:rPr>
              <w:t xml:space="preserve"> 20_PRO_08_05 </w:t>
            </w:r>
          </w:p>
        </w:tc>
      </w:tr>
      <w:tr w:rsidR="00BF0BBD" w:rsidRPr="00BF0BBD" w14:paraId="3291726E" w14:textId="77777777" w:rsidTr="00BF0BBD">
        <w:trPr>
          <w:trHeight w:val="300"/>
        </w:trPr>
        <w:tc>
          <w:tcPr>
            <w:tcW w:w="4700" w:type="dxa"/>
            <w:tcBorders>
              <w:top w:val="nil"/>
              <w:left w:val="nil"/>
              <w:bottom w:val="nil"/>
              <w:right w:val="nil"/>
            </w:tcBorders>
            <w:shd w:val="clear" w:color="auto" w:fill="auto"/>
            <w:vAlign w:val="bottom"/>
            <w:hideMark/>
          </w:tcPr>
          <w:p w14:paraId="5E53091C" w14:textId="3DC407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 ye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10_2SA_02_05 </w:t>
            </w:r>
          </w:p>
        </w:tc>
      </w:tr>
      <w:tr w:rsidR="00BF0BBD" w:rsidRPr="00BF0BBD" w14:paraId="71A5DA76" w14:textId="77777777" w:rsidTr="00BF0BBD">
        <w:trPr>
          <w:trHeight w:val="300"/>
        </w:trPr>
        <w:tc>
          <w:tcPr>
            <w:tcW w:w="4700" w:type="dxa"/>
            <w:tcBorders>
              <w:top w:val="nil"/>
              <w:left w:val="nil"/>
              <w:bottom w:val="nil"/>
              <w:right w:val="nil"/>
            </w:tcBorders>
            <w:shd w:val="clear" w:color="auto" w:fill="auto"/>
            <w:vAlign w:val="bottom"/>
            <w:hideMark/>
          </w:tcPr>
          <w:p w14:paraId="10DFB816" w14:textId="55A8F4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Blessed be ye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10_2SA_02_05 </w:t>
            </w:r>
          </w:p>
        </w:tc>
      </w:tr>
      <w:tr w:rsidR="00BF0BBD" w:rsidRPr="00BF0BBD" w14:paraId="56A6DDDE" w14:textId="77777777" w:rsidTr="00BF0BBD">
        <w:trPr>
          <w:trHeight w:val="300"/>
        </w:trPr>
        <w:tc>
          <w:tcPr>
            <w:tcW w:w="4700" w:type="dxa"/>
            <w:tcBorders>
              <w:top w:val="nil"/>
              <w:left w:val="nil"/>
              <w:bottom w:val="nil"/>
              <w:right w:val="nil"/>
            </w:tcBorders>
            <w:shd w:val="clear" w:color="auto" w:fill="auto"/>
            <w:vAlign w:val="bottom"/>
            <w:hideMark/>
          </w:tcPr>
          <w:p w14:paraId="02BAE319" w14:textId="65F2EC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Blessed be ye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10_2SA_02_05 </w:t>
            </w:r>
          </w:p>
        </w:tc>
      </w:tr>
      <w:tr w:rsidR="00BF0BBD" w:rsidRPr="00BF0BBD" w14:paraId="73191135" w14:textId="77777777" w:rsidTr="00BF0BBD">
        <w:trPr>
          <w:trHeight w:val="300"/>
        </w:trPr>
        <w:tc>
          <w:tcPr>
            <w:tcW w:w="4700" w:type="dxa"/>
            <w:tcBorders>
              <w:top w:val="nil"/>
              <w:left w:val="nil"/>
              <w:bottom w:val="nil"/>
              <w:right w:val="nil"/>
            </w:tcBorders>
            <w:shd w:val="clear" w:color="auto" w:fill="auto"/>
            <w:vAlign w:val="bottom"/>
            <w:hideMark/>
          </w:tcPr>
          <w:p w14:paraId="5A9A78CC" w14:textId="6CCC9D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04_NUM_11_18</w:t>
            </w:r>
            <w:r w:rsidR="00FF4471">
              <w:rPr>
                <w:rFonts w:ascii="Calibri" w:eastAsia="Times New Roman" w:hAnsi="Calibri" w:cs="Calibri"/>
                <w:color w:val="000000"/>
              </w:rPr>
              <w:t>,</w:t>
            </w:r>
            <w:r w:rsidRPr="00BF0BBD">
              <w:rPr>
                <w:rFonts w:ascii="Calibri" w:eastAsia="Times New Roman" w:hAnsi="Calibri" w:cs="Calibri"/>
                <w:color w:val="000000"/>
              </w:rPr>
              <w:t xml:space="preserve"> for ye have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18_JOB_42_07 </w:t>
            </w:r>
          </w:p>
        </w:tc>
      </w:tr>
      <w:tr w:rsidR="00BF0BBD" w:rsidRPr="00BF0BBD" w14:paraId="1C5F4464" w14:textId="77777777" w:rsidTr="00BF0BBD">
        <w:trPr>
          <w:trHeight w:val="300"/>
        </w:trPr>
        <w:tc>
          <w:tcPr>
            <w:tcW w:w="4700" w:type="dxa"/>
            <w:tcBorders>
              <w:top w:val="nil"/>
              <w:left w:val="nil"/>
              <w:bottom w:val="nil"/>
              <w:right w:val="nil"/>
            </w:tcBorders>
            <w:shd w:val="clear" w:color="auto" w:fill="auto"/>
            <w:vAlign w:val="bottom"/>
            <w:hideMark/>
          </w:tcPr>
          <w:p w14:paraId="23B61C10" w14:textId="06CA52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have compassion on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11_1KI_08_50 </w:t>
            </w:r>
          </w:p>
        </w:tc>
      </w:tr>
      <w:tr w:rsidR="00BF0BBD" w:rsidRPr="00BF0BBD" w14:paraId="6BB29F49" w14:textId="77777777" w:rsidTr="00BF0BBD">
        <w:trPr>
          <w:trHeight w:val="300"/>
        </w:trPr>
        <w:tc>
          <w:tcPr>
            <w:tcW w:w="4700" w:type="dxa"/>
            <w:tcBorders>
              <w:top w:val="nil"/>
              <w:left w:val="nil"/>
              <w:bottom w:val="nil"/>
              <w:right w:val="nil"/>
            </w:tcBorders>
            <w:shd w:val="clear" w:color="auto" w:fill="auto"/>
            <w:vAlign w:val="bottom"/>
            <w:hideMark/>
          </w:tcPr>
          <w:p w14:paraId="0DCF7B1C" w14:textId="530B21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05_DEU_05_05</w:t>
            </w:r>
            <w:r w:rsidR="00FF4471">
              <w:rPr>
                <w:rFonts w:ascii="Calibri" w:eastAsia="Times New Roman" w:hAnsi="Calibri" w:cs="Calibri"/>
                <w:color w:val="000000"/>
              </w:rPr>
              <w:t>,</w:t>
            </w:r>
            <w:r w:rsidRPr="00BF0BBD">
              <w:rPr>
                <w:rFonts w:ascii="Calibri" w:eastAsia="Times New Roman" w:hAnsi="Calibri" w:cs="Calibri"/>
                <w:color w:val="000000"/>
              </w:rPr>
              <w:t xml:space="preserve"> LORD for ye</w:t>
            </w:r>
            <w:r w:rsidR="00644F35">
              <w:rPr>
                <w:rFonts w:ascii="Calibri" w:eastAsia="Times New Roman" w:hAnsi="Calibri" w:cs="Calibri"/>
                <w:color w:val="000000"/>
              </w:rPr>
              <w:t>, &lt;&lt;&lt;&lt;&lt;</w:t>
            </w:r>
          </w:p>
        </w:tc>
      </w:tr>
      <w:tr w:rsidR="00BF0BBD" w:rsidRPr="00BF0BBD" w14:paraId="0DB28DB0" w14:textId="77777777" w:rsidTr="00BF0BBD">
        <w:trPr>
          <w:trHeight w:val="300"/>
        </w:trPr>
        <w:tc>
          <w:tcPr>
            <w:tcW w:w="4700" w:type="dxa"/>
            <w:tcBorders>
              <w:top w:val="nil"/>
              <w:left w:val="nil"/>
              <w:bottom w:val="nil"/>
              <w:right w:val="nil"/>
            </w:tcBorders>
            <w:shd w:val="clear" w:color="auto" w:fill="auto"/>
            <w:vAlign w:val="bottom"/>
            <w:hideMark/>
          </w:tcPr>
          <w:p w14:paraId="3E95A39D" w14:textId="75F209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for ye have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26_EZE_11_12 </w:t>
            </w:r>
          </w:p>
        </w:tc>
      </w:tr>
      <w:tr w:rsidR="00BF0BBD" w:rsidRPr="00BF0BBD" w14:paraId="0BE5EA9F" w14:textId="77777777" w:rsidTr="00BF0BBD">
        <w:trPr>
          <w:trHeight w:val="300"/>
        </w:trPr>
        <w:tc>
          <w:tcPr>
            <w:tcW w:w="4700" w:type="dxa"/>
            <w:tcBorders>
              <w:top w:val="nil"/>
              <w:left w:val="nil"/>
              <w:bottom w:val="nil"/>
              <w:right w:val="nil"/>
            </w:tcBorders>
            <w:shd w:val="clear" w:color="auto" w:fill="auto"/>
            <w:vAlign w:val="bottom"/>
            <w:hideMark/>
          </w:tcPr>
          <w:p w14:paraId="15F24FA3" w14:textId="7EBE34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09_1SA_23_04</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09_1SA_24_06 </w:t>
            </w:r>
          </w:p>
        </w:tc>
      </w:tr>
      <w:tr w:rsidR="00BF0BBD" w:rsidRPr="00BF0BBD" w14:paraId="10CB0265" w14:textId="77777777" w:rsidTr="00BF0BBD">
        <w:trPr>
          <w:trHeight w:val="300"/>
        </w:trPr>
        <w:tc>
          <w:tcPr>
            <w:tcW w:w="4700" w:type="dxa"/>
            <w:tcBorders>
              <w:top w:val="nil"/>
              <w:left w:val="nil"/>
              <w:bottom w:val="nil"/>
              <w:right w:val="nil"/>
            </w:tcBorders>
            <w:shd w:val="clear" w:color="auto" w:fill="auto"/>
            <w:vAlign w:val="bottom"/>
            <w:hideMark/>
          </w:tcPr>
          <w:p w14:paraId="0E669767" w14:textId="18E0FC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09_1SA_22_10</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 for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09_1SA_26_20 </w:t>
            </w:r>
          </w:p>
        </w:tc>
      </w:tr>
      <w:tr w:rsidR="00BF0BBD" w:rsidRPr="00BF0BBD" w14:paraId="2203C81E" w14:textId="77777777" w:rsidTr="00BF0BBD">
        <w:trPr>
          <w:trHeight w:val="300"/>
        </w:trPr>
        <w:tc>
          <w:tcPr>
            <w:tcW w:w="4700" w:type="dxa"/>
            <w:tcBorders>
              <w:top w:val="nil"/>
              <w:left w:val="nil"/>
              <w:bottom w:val="nil"/>
              <w:right w:val="nil"/>
            </w:tcBorders>
            <w:shd w:val="clear" w:color="auto" w:fill="auto"/>
            <w:vAlign w:val="bottom"/>
            <w:hideMark/>
          </w:tcPr>
          <w:p w14:paraId="5727841A" w14:textId="4C14B6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08_RUT_03_10</w:t>
            </w:r>
            <w:r w:rsidR="00FF4471">
              <w:rPr>
                <w:rFonts w:ascii="Calibri" w:eastAsia="Times New Roman" w:hAnsi="Calibri" w:cs="Calibri"/>
                <w:color w:val="000000"/>
              </w:rPr>
              <w:t>,</w:t>
            </w:r>
            <w:r w:rsidRPr="00BF0BBD">
              <w:rPr>
                <w:rFonts w:ascii="Calibri" w:eastAsia="Times New Roman" w:hAnsi="Calibri" w:cs="Calibri"/>
                <w:color w:val="000000"/>
              </w:rPr>
              <w:t xml:space="preserve"> said Blessed be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09_1SA_25_39 </w:t>
            </w:r>
          </w:p>
        </w:tc>
      </w:tr>
      <w:tr w:rsidR="00BF0BBD" w:rsidRPr="00BF0BBD" w14:paraId="370733CC" w14:textId="77777777" w:rsidTr="00BF0BBD">
        <w:trPr>
          <w:trHeight w:val="300"/>
        </w:trPr>
        <w:tc>
          <w:tcPr>
            <w:tcW w:w="4700" w:type="dxa"/>
            <w:tcBorders>
              <w:top w:val="nil"/>
              <w:left w:val="nil"/>
              <w:bottom w:val="nil"/>
              <w:right w:val="nil"/>
            </w:tcBorders>
            <w:shd w:val="clear" w:color="auto" w:fill="auto"/>
            <w:vAlign w:val="bottom"/>
            <w:hideMark/>
          </w:tcPr>
          <w:p w14:paraId="0620E53E" w14:textId="28C8EC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Blessed be ye</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42_LUK_06_20 </w:t>
            </w:r>
          </w:p>
        </w:tc>
      </w:tr>
      <w:tr w:rsidR="00BF0BBD" w:rsidRPr="00BF0BBD" w14:paraId="7AC5ECDF" w14:textId="77777777" w:rsidTr="00BF0BBD">
        <w:trPr>
          <w:trHeight w:val="300"/>
        </w:trPr>
        <w:tc>
          <w:tcPr>
            <w:tcW w:w="4700" w:type="dxa"/>
            <w:tcBorders>
              <w:top w:val="nil"/>
              <w:left w:val="nil"/>
              <w:bottom w:val="nil"/>
              <w:right w:val="nil"/>
            </w:tcBorders>
            <w:shd w:val="clear" w:color="auto" w:fill="auto"/>
            <w:vAlign w:val="bottom"/>
            <w:hideMark/>
          </w:tcPr>
          <w:p w14:paraId="2A5ADC66" w14:textId="26BD85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09_1SA_22_10</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for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09_1SA_26_19 </w:t>
            </w:r>
          </w:p>
        </w:tc>
      </w:tr>
      <w:tr w:rsidR="00BF0BBD" w:rsidRPr="00BF0BBD" w14:paraId="7950854F" w14:textId="77777777" w:rsidTr="00BF0BBD">
        <w:trPr>
          <w:trHeight w:val="300"/>
        </w:trPr>
        <w:tc>
          <w:tcPr>
            <w:tcW w:w="4700" w:type="dxa"/>
            <w:tcBorders>
              <w:top w:val="nil"/>
              <w:left w:val="nil"/>
              <w:bottom w:val="nil"/>
              <w:right w:val="nil"/>
            </w:tcBorders>
            <w:shd w:val="clear" w:color="auto" w:fill="auto"/>
            <w:vAlign w:val="bottom"/>
            <w:hideMark/>
          </w:tcPr>
          <w:p w14:paraId="161D3394" w14:textId="324178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05_DEU_05_05</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for ye</w:t>
            </w:r>
            <w:r w:rsidR="00644F35">
              <w:rPr>
                <w:rFonts w:ascii="Calibri" w:eastAsia="Times New Roman" w:hAnsi="Calibri" w:cs="Calibri"/>
                <w:color w:val="000000"/>
              </w:rPr>
              <w:t>, &lt;&lt;&lt;&lt;&lt;</w:t>
            </w:r>
          </w:p>
        </w:tc>
      </w:tr>
      <w:tr w:rsidR="00BF0BBD" w:rsidRPr="00BF0BBD" w14:paraId="11E6A949" w14:textId="77777777" w:rsidTr="00BF0BBD">
        <w:trPr>
          <w:trHeight w:val="300"/>
        </w:trPr>
        <w:tc>
          <w:tcPr>
            <w:tcW w:w="4700" w:type="dxa"/>
            <w:tcBorders>
              <w:top w:val="nil"/>
              <w:left w:val="nil"/>
              <w:bottom w:val="nil"/>
              <w:right w:val="nil"/>
            </w:tcBorders>
            <w:shd w:val="clear" w:color="auto" w:fill="auto"/>
            <w:vAlign w:val="bottom"/>
            <w:hideMark/>
          </w:tcPr>
          <w:p w14:paraId="21173205" w14:textId="637AEA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ye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10_2SA_02_05 </w:t>
            </w:r>
          </w:p>
        </w:tc>
      </w:tr>
      <w:tr w:rsidR="00BF0BBD" w:rsidRPr="00BF0BBD" w14:paraId="63FD9A44" w14:textId="77777777" w:rsidTr="00BF0BBD">
        <w:trPr>
          <w:trHeight w:val="300"/>
        </w:trPr>
        <w:tc>
          <w:tcPr>
            <w:tcW w:w="4700" w:type="dxa"/>
            <w:tcBorders>
              <w:top w:val="nil"/>
              <w:left w:val="nil"/>
              <w:bottom w:val="nil"/>
              <w:right w:val="nil"/>
            </w:tcBorders>
            <w:shd w:val="clear" w:color="auto" w:fill="auto"/>
            <w:vAlign w:val="bottom"/>
            <w:hideMark/>
          </w:tcPr>
          <w:p w14:paraId="58F90339" w14:textId="1129F8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ye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10_2SA_02_05 </w:t>
            </w:r>
          </w:p>
        </w:tc>
      </w:tr>
      <w:tr w:rsidR="00BF0BBD" w:rsidRPr="00BF0BBD" w14:paraId="024A80F9" w14:textId="77777777" w:rsidTr="00BF0BBD">
        <w:trPr>
          <w:trHeight w:val="1200"/>
        </w:trPr>
        <w:tc>
          <w:tcPr>
            <w:tcW w:w="4700" w:type="dxa"/>
            <w:tcBorders>
              <w:top w:val="nil"/>
              <w:left w:val="nil"/>
              <w:bottom w:val="nil"/>
              <w:right w:val="nil"/>
            </w:tcBorders>
            <w:shd w:val="clear" w:color="auto" w:fill="auto"/>
            <w:vAlign w:val="bottom"/>
            <w:hideMark/>
          </w:tcPr>
          <w:p w14:paraId="1314068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09_1SA_23:22 Go, I pray you, prepare yet, and know and see his place where his haunt is, [and] who hath seen him there: for it is told me [that] he dealeth very subtly. #,</w:t>
            </w:r>
          </w:p>
        </w:tc>
      </w:tr>
      <w:tr w:rsidR="00BF0BBD" w:rsidRPr="00BF0BBD" w14:paraId="34146D49" w14:textId="77777777" w:rsidTr="00BF0BBD">
        <w:trPr>
          <w:trHeight w:val="300"/>
        </w:trPr>
        <w:tc>
          <w:tcPr>
            <w:tcW w:w="4700" w:type="dxa"/>
            <w:tcBorders>
              <w:top w:val="nil"/>
              <w:left w:val="nil"/>
              <w:bottom w:val="nil"/>
              <w:right w:val="nil"/>
            </w:tcBorders>
            <w:shd w:val="clear" w:color="auto" w:fill="auto"/>
            <w:vAlign w:val="bottom"/>
            <w:hideMark/>
          </w:tcPr>
          <w:p w14:paraId="7F427877" w14:textId="137D12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09_1SA_14_38</w:t>
            </w:r>
            <w:r w:rsidR="00FF4471">
              <w:rPr>
                <w:rFonts w:ascii="Calibri" w:eastAsia="Times New Roman" w:hAnsi="Calibri" w:cs="Calibri"/>
                <w:color w:val="000000"/>
              </w:rPr>
              <w:t>,</w:t>
            </w:r>
            <w:r w:rsidRPr="00BF0BBD">
              <w:rPr>
                <w:rFonts w:ascii="Calibri" w:eastAsia="Times New Roman" w:hAnsi="Calibri" w:cs="Calibri"/>
                <w:color w:val="000000"/>
              </w:rPr>
              <w:t xml:space="preserve"> and know and</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24_JER_05_01 </w:t>
            </w:r>
          </w:p>
        </w:tc>
      </w:tr>
      <w:tr w:rsidR="00BF0BBD" w:rsidRPr="00BF0BBD" w14:paraId="4660108B" w14:textId="77777777" w:rsidTr="00BF0BBD">
        <w:trPr>
          <w:trHeight w:val="300"/>
        </w:trPr>
        <w:tc>
          <w:tcPr>
            <w:tcW w:w="4700" w:type="dxa"/>
            <w:tcBorders>
              <w:top w:val="nil"/>
              <w:left w:val="nil"/>
              <w:bottom w:val="nil"/>
              <w:right w:val="nil"/>
            </w:tcBorders>
            <w:shd w:val="clear" w:color="auto" w:fill="auto"/>
            <w:vAlign w:val="bottom"/>
            <w:hideMark/>
          </w:tcPr>
          <w:p w14:paraId="0EB16443" w14:textId="6F12AB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09_1SA_14_38</w:t>
            </w:r>
            <w:r w:rsidR="00FF4471">
              <w:rPr>
                <w:rFonts w:ascii="Calibri" w:eastAsia="Times New Roman" w:hAnsi="Calibri" w:cs="Calibri"/>
                <w:color w:val="000000"/>
              </w:rPr>
              <w:t>,</w:t>
            </w:r>
            <w:r w:rsidRPr="00BF0BBD">
              <w:rPr>
                <w:rFonts w:ascii="Calibri" w:eastAsia="Times New Roman" w:hAnsi="Calibri" w:cs="Calibri"/>
                <w:color w:val="000000"/>
              </w:rPr>
              <w:t xml:space="preserve"> and know and see</w:t>
            </w:r>
            <w:r w:rsidR="00644F35">
              <w:rPr>
                <w:rFonts w:ascii="Calibri" w:eastAsia="Times New Roman" w:hAnsi="Calibri" w:cs="Calibri"/>
                <w:color w:val="000000"/>
              </w:rPr>
              <w:t>, &lt;&lt;&lt;&lt;&lt;</w:t>
            </w:r>
          </w:p>
        </w:tc>
      </w:tr>
      <w:tr w:rsidR="00BF0BBD" w:rsidRPr="00BF0BBD" w14:paraId="11ABCED5" w14:textId="77777777" w:rsidTr="00BF0BBD">
        <w:trPr>
          <w:trHeight w:val="300"/>
        </w:trPr>
        <w:tc>
          <w:tcPr>
            <w:tcW w:w="4700" w:type="dxa"/>
            <w:tcBorders>
              <w:top w:val="nil"/>
              <w:left w:val="nil"/>
              <w:bottom w:val="nil"/>
              <w:right w:val="nil"/>
            </w:tcBorders>
            <w:shd w:val="clear" w:color="auto" w:fill="auto"/>
            <w:vAlign w:val="bottom"/>
            <w:hideMark/>
          </w:tcPr>
          <w:p w14:paraId="6E6772CB" w14:textId="25E231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who hath</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11_1KI_02_24 </w:t>
            </w:r>
          </w:p>
        </w:tc>
      </w:tr>
      <w:tr w:rsidR="00BF0BBD" w:rsidRPr="00BF0BBD" w14:paraId="05DFA40F" w14:textId="77777777" w:rsidTr="00BF0BBD">
        <w:trPr>
          <w:trHeight w:val="300"/>
        </w:trPr>
        <w:tc>
          <w:tcPr>
            <w:tcW w:w="4700" w:type="dxa"/>
            <w:tcBorders>
              <w:top w:val="nil"/>
              <w:left w:val="nil"/>
              <w:bottom w:val="nil"/>
              <w:right w:val="nil"/>
            </w:tcBorders>
            <w:shd w:val="clear" w:color="auto" w:fill="auto"/>
            <w:vAlign w:val="bottom"/>
            <w:hideMark/>
          </w:tcPr>
          <w:p w14:paraId="072A893D" w14:textId="71DB35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02_EXO_04_18</w:t>
            </w:r>
            <w:r w:rsidR="00FF4471">
              <w:rPr>
                <w:rFonts w:ascii="Calibri" w:eastAsia="Times New Roman" w:hAnsi="Calibri" w:cs="Calibri"/>
                <w:color w:val="000000"/>
              </w:rPr>
              <w:t>,</w:t>
            </w:r>
            <w:r w:rsidRPr="00BF0BBD">
              <w:rPr>
                <w:rFonts w:ascii="Calibri" w:eastAsia="Times New Roman" w:hAnsi="Calibri" w:cs="Calibri"/>
                <w:color w:val="000000"/>
              </w:rPr>
              <w:t xml:space="preserve"> Go I pray</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24_JER_40_15 </w:t>
            </w:r>
          </w:p>
        </w:tc>
      </w:tr>
      <w:tr w:rsidR="00BF0BBD" w:rsidRPr="00BF0BBD" w14:paraId="3AE2D308" w14:textId="77777777" w:rsidTr="00BF0BBD">
        <w:trPr>
          <w:trHeight w:val="300"/>
        </w:trPr>
        <w:tc>
          <w:tcPr>
            <w:tcW w:w="4700" w:type="dxa"/>
            <w:tcBorders>
              <w:top w:val="nil"/>
              <w:left w:val="nil"/>
              <w:bottom w:val="nil"/>
              <w:right w:val="nil"/>
            </w:tcBorders>
            <w:shd w:val="clear" w:color="auto" w:fill="auto"/>
            <w:vAlign w:val="bottom"/>
            <w:hideMark/>
          </w:tcPr>
          <w:p w14:paraId="6FA57E15" w14:textId="4D9DE9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01_GEN_22_02</w:t>
            </w:r>
            <w:r w:rsidR="00FF4471">
              <w:rPr>
                <w:rFonts w:ascii="Calibri" w:eastAsia="Times New Roman" w:hAnsi="Calibri" w:cs="Calibri"/>
                <w:color w:val="000000"/>
              </w:rPr>
              <w:t>,</w:t>
            </w:r>
            <w:r w:rsidRPr="00BF0BBD">
              <w:rPr>
                <w:rFonts w:ascii="Calibri" w:eastAsia="Times New Roman" w:hAnsi="Calibri" w:cs="Calibri"/>
                <w:color w:val="000000"/>
              </w:rPr>
              <w:t xml:space="preserve"> him there for</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26_EZE_17_20 </w:t>
            </w:r>
          </w:p>
        </w:tc>
      </w:tr>
      <w:tr w:rsidR="00BF0BBD" w:rsidRPr="00BF0BBD" w14:paraId="21FC0E4E" w14:textId="77777777" w:rsidTr="00BF0BBD">
        <w:trPr>
          <w:trHeight w:val="300"/>
        </w:trPr>
        <w:tc>
          <w:tcPr>
            <w:tcW w:w="4700" w:type="dxa"/>
            <w:tcBorders>
              <w:top w:val="nil"/>
              <w:left w:val="nil"/>
              <w:bottom w:val="nil"/>
              <w:right w:val="nil"/>
            </w:tcBorders>
            <w:shd w:val="clear" w:color="auto" w:fill="auto"/>
            <w:vAlign w:val="bottom"/>
            <w:hideMark/>
          </w:tcPr>
          <w:p w14:paraId="2AC6A6DC" w14:textId="276BD3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place where</w:t>
            </w:r>
            <w:r w:rsidR="00FF4471">
              <w:rPr>
                <w:rFonts w:ascii="Calibri" w:eastAsia="Times New Roman" w:hAnsi="Calibri" w:cs="Calibri"/>
                <w:color w:val="000000"/>
              </w:rPr>
              <w:t>,</w:t>
            </w:r>
            <w:r w:rsidRPr="00BF0BBD">
              <w:rPr>
                <w:rFonts w:ascii="Calibri" w:eastAsia="Times New Roman" w:hAnsi="Calibri" w:cs="Calibri"/>
                <w:color w:val="000000"/>
              </w:rPr>
              <w:t xml:space="preserve"> 21_ECC_01_05 </w:t>
            </w:r>
          </w:p>
        </w:tc>
      </w:tr>
      <w:tr w:rsidR="00BF0BBD" w:rsidRPr="00BF0BBD" w14:paraId="4BA31374" w14:textId="77777777" w:rsidTr="00BF0BBD">
        <w:trPr>
          <w:trHeight w:val="300"/>
        </w:trPr>
        <w:tc>
          <w:tcPr>
            <w:tcW w:w="4700" w:type="dxa"/>
            <w:tcBorders>
              <w:top w:val="nil"/>
              <w:left w:val="nil"/>
              <w:bottom w:val="nil"/>
              <w:right w:val="nil"/>
            </w:tcBorders>
            <w:shd w:val="clear" w:color="auto" w:fill="auto"/>
            <w:vAlign w:val="bottom"/>
            <w:hideMark/>
          </w:tcPr>
          <w:p w14:paraId="5DBD8BA5" w14:textId="267708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09_1SA_14_29</w:t>
            </w:r>
            <w:r w:rsidR="00FF4471">
              <w:rPr>
                <w:rFonts w:ascii="Calibri" w:eastAsia="Times New Roman" w:hAnsi="Calibri" w:cs="Calibri"/>
                <w:color w:val="000000"/>
              </w:rPr>
              <w:t>,</w:t>
            </w:r>
            <w:r w:rsidRPr="00BF0BBD">
              <w:rPr>
                <w:rFonts w:ascii="Calibri" w:eastAsia="Times New Roman" w:hAnsi="Calibri" w:cs="Calibri"/>
                <w:color w:val="000000"/>
              </w:rPr>
              <w:t xml:space="preserve"> I pray you</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10_2SA_20_16 </w:t>
            </w:r>
          </w:p>
        </w:tc>
      </w:tr>
      <w:tr w:rsidR="00BF0BBD" w:rsidRPr="00BF0BBD" w14:paraId="696DACEB" w14:textId="77777777" w:rsidTr="00BF0BBD">
        <w:trPr>
          <w:trHeight w:val="300"/>
        </w:trPr>
        <w:tc>
          <w:tcPr>
            <w:tcW w:w="4700" w:type="dxa"/>
            <w:tcBorders>
              <w:top w:val="nil"/>
              <w:left w:val="nil"/>
              <w:bottom w:val="nil"/>
              <w:right w:val="nil"/>
            </w:tcBorders>
            <w:shd w:val="clear" w:color="auto" w:fill="auto"/>
            <w:vAlign w:val="bottom"/>
            <w:hideMark/>
          </w:tcPr>
          <w:p w14:paraId="4A2E332A" w14:textId="225AFF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09_1SA_14_38</w:t>
            </w:r>
            <w:r w:rsidR="00FF4471">
              <w:rPr>
                <w:rFonts w:ascii="Calibri" w:eastAsia="Times New Roman" w:hAnsi="Calibri" w:cs="Calibri"/>
                <w:color w:val="000000"/>
              </w:rPr>
              <w:t>,</w:t>
            </w:r>
            <w:r w:rsidRPr="00BF0BBD">
              <w:rPr>
                <w:rFonts w:ascii="Calibri" w:eastAsia="Times New Roman" w:hAnsi="Calibri" w:cs="Calibri"/>
                <w:color w:val="000000"/>
              </w:rPr>
              <w:t xml:space="preserve"> know and see</w:t>
            </w:r>
            <w:r w:rsidR="00644F35">
              <w:rPr>
                <w:rFonts w:ascii="Calibri" w:eastAsia="Times New Roman" w:hAnsi="Calibri" w:cs="Calibri"/>
                <w:color w:val="000000"/>
              </w:rPr>
              <w:t>, &lt;&lt;&lt;&lt;&lt;</w:t>
            </w:r>
          </w:p>
        </w:tc>
      </w:tr>
      <w:tr w:rsidR="00BF0BBD" w:rsidRPr="00BF0BBD" w14:paraId="35ACAE4D" w14:textId="77777777" w:rsidTr="00BF0BBD">
        <w:trPr>
          <w:trHeight w:val="300"/>
        </w:trPr>
        <w:tc>
          <w:tcPr>
            <w:tcW w:w="4700" w:type="dxa"/>
            <w:tcBorders>
              <w:top w:val="nil"/>
              <w:left w:val="nil"/>
              <w:bottom w:val="nil"/>
              <w:right w:val="nil"/>
            </w:tcBorders>
            <w:shd w:val="clear" w:color="auto" w:fill="auto"/>
            <w:vAlign w:val="bottom"/>
            <w:hideMark/>
          </w:tcPr>
          <w:p w14:paraId="2F8FAB55" w14:textId="225A54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told me that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11_1KI_14_02 </w:t>
            </w:r>
          </w:p>
        </w:tc>
      </w:tr>
      <w:tr w:rsidR="00BF0BBD" w:rsidRPr="00BF0BBD" w14:paraId="03A51F2C" w14:textId="77777777" w:rsidTr="00BF0BBD">
        <w:trPr>
          <w:trHeight w:val="300"/>
        </w:trPr>
        <w:tc>
          <w:tcPr>
            <w:tcW w:w="4700" w:type="dxa"/>
            <w:tcBorders>
              <w:top w:val="nil"/>
              <w:left w:val="nil"/>
              <w:bottom w:val="nil"/>
              <w:right w:val="nil"/>
            </w:tcBorders>
            <w:shd w:val="clear" w:color="auto" w:fill="auto"/>
            <w:vAlign w:val="bottom"/>
            <w:hideMark/>
          </w:tcPr>
          <w:p w14:paraId="3CA79252" w14:textId="3650C9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who hath seen</w:t>
            </w:r>
            <w:r w:rsidR="00FF4471">
              <w:rPr>
                <w:rFonts w:ascii="Calibri" w:eastAsia="Times New Roman" w:hAnsi="Calibri" w:cs="Calibri"/>
                <w:color w:val="000000"/>
              </w:rPr>
              <w:t>,</w:t>
            </w:r>
            <w:r w:rsidRPr="00BF0BBD">
              <w:rPr>
                <w:rFonts w:ascii="Calibri" w:eastAsia="Times New Roman" w:hAnsi="Calibri" w:cs="Calibri"/>
                <w:color w:val="000000"/>
              </w:rPr>
              <w:t xml:space="preserve"> 23_ISA_66_08 </w:t>
            </w:r>
          </w:p>
        </w:tc>
      </w:tr>
      <w:tr w:rsidR="00BF0BBD" w:rsidRPr="00BF0BBD" w14:paraId="323E6863" w14:textId="77777777" w:rsidTr="00BF0BBD">
        <w:trPr>
          <w:trHeight w:val="2100"/>
        </w:trPr>
        <w:tc>
          <w:tcPr>
            <w:tcW w:w="4700" w:type="dxa"/>
            <w:tcBorders>
              <w:top w:val="nil"/>
              <w:left w:val="nil"/>
              <w:bottom w:val="nil"/>
              <w:right w:val="nil"/>
            </w:tcBorders>
            <w:shd w:val="clear" w:color="auto" w:fill="auto"/>
            <w:vAlign w:val="bottom"/>
            <w:hideMark/>
          </w:tcPr>
          <w:p w14:paraId="70A9841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09_1SA_23:23 See therefore, and take knowledge of all the lurking places where he hideth himself, and come ye again to me with the certainty, and I will go with you: and it shall come to pass, if he be in the land, that I will search him out throughout all the thousands of Judah. #,</w:t>
            </w:r>
          </w:p>
        </w:tc>
      </w:tr>
      <w:tr w:rsidR="00BF0BBD" w:rsidRPr="00BF0BBD" w14:paraId="2CE7F7ED" w14:textId="77777777" w:rsidTr="00BF0BBD">
        <w:trPr>
          <w:trHeight w:val="300"/>
        </w:trPr>
        <w:tc>
          <w:tcPr>
            <w:tcW w:w="4700" w:type="dxa"/>
            <w:tcBorders>
              <w:top w:val="nil"/>
              <w:left w:val="nil"/>
              <w:bottom w:val="nil"/>
              <w:right w:val="nil"/>
            </w:tcBorders>
            <w:shd w:val="clear" w:color="auto" w:fill="auto"/>
            <w:vAlign w:val="bottom"/>
            <w:hideMark/>
          </w:tcPr>
          <w:p w14:paraId="1F37709D" w14:textId="458B2B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09_1SA_20_20</w:t>
            </w:r>
            <w:r w:rsidR="00FF4471">
              <w:rPr>
                <w:rFonts w:ascii="Calibri" w:eastAsia="Times New Roman" w:hAnsi="Calibri" w:cs="Calibri"/>
                <w:color w:val="000000"/>
              </w:rPr>
              <w:t>,</w:t>
            </w:r>
            <w:r w:rsidRPr="00BF0BBD">
              <w:rPr>
                <w:rFonts w:ascii="Calibri" w:eastAsia="Times New Roman" w:hAnsi="Calibri" w:cs="Calibri"/>
                <w:color w:val="000000"/>
              </w:rPr>
              <w:t xml:space="preserve"> And I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09_1SA_26_08 </w:t>
            </w:r>
          </w:p>
        </w:tc>
      </w:tr>
      <w:tr w:rsidR="00BF0BBD" w:rsidRPr="00BF0BBD" w14:paraId="72076F28" w14:textId="77777777" w:rsidTr="00BF0BBD">
        <w:trPr>
          <w:trHeight w:val="300"/>
        </w:trPr>
        <w:tc>
          <w:tcPr>
            <w:tcW w:w="4700" w:type="dxa"/>
            <w:tcBorders>
              <w:top w:val="nil"/>
              <w:left w:val="nil"/>
              <w:bottom w:val="nil"/>
              <w:right w:val="nil"/>
            </w:tcBorders>
            <w:shd w:val="clear" w:color="auto" w:fill="auto"/>
            <w:vAlign w:val="bottom"/>
            <w:hideMark/>
          </w:tcPr>
          <w:p w14:paraId="5A1EFE1C" w14:textId="3A9666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04_NUM_23_03</w:t>
            </w:r>
            <w:r w:rsidR="00FF4471">
              <w:rPr>
                <w:rFonts w:ascii="Calibri" w:eastAsia="Times New Roman" w:hAnsi="Calibri" w:cs="Calibri"/>
                <w:color w:val="000000"/>
              </w:rPr>
              <w:t>,</w:t>
            </w:r>
            <w:r w:rsidRPr="00BF0BBD">
              <w:rPr>
                <w:rFonts w:ascii="Calibri" w:eastAsia="Times New Roman" w:hAnsi="Calibri" w:cs="Calibri"/>
                <w:color w:val="000000"/>
              </w:rPr>
              <w:t xml:space="preserve"> and I will go</w:t>
            </w:r>
            <w:r w:rsidR="00644F35">
              <w:rPr>
                <w:rFonts w:ascii="Calibri" w:eastAsia="Times New Roman" w:hAnsi="Calibri" w:cs="Calibri"/>
                <w:color w:val="000000"/>
              </w:rPr>
              <w:t>, &lt;&lt;&lt;&lt;&lt;</w:t>
            </w:r>
          </w:p>
        </w:tc>
      </w:tr>
      <w:tr w:rsidR="00BF0BBD" w:rsidRPr="00BF0BBD" w14:paraId="155C0FC6" w14:textId="77777777" w:rsidTr="00BF0BBD">
        <w:trPr>
          <w:trHeight w:val="300"/>
        </w:trPr>
        <w:tc>
          <w:tcPr>
            <w:tcW w:w="4700" w:type="dxa"/>
            <w:tcBorders>
              <w:top w:val="nil"/>
              <w:left w:val="nil"/>
              <w:bottom w:val="nil"/>
              <w:right w:val="nil"/>
            </w:tcBorders>
            <w:shd w:val="clear" w:color="auto" w:fill="auto"/>
            <w:vAlign w:val="bottom"/>
            <w:hideMark/>
          </w:tcPr>
          <w:p w14:paraId="22403C75" w14:textId="5E3441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09_1SA_17_25</w:t>
            </w:r>
            <w:r w:rsidR="00FF4471">
              <w:rPr>
                <w:rFonts w:ascii="Calibri" w:eastAsia="Times New Roman" w:hAnsi="Calibri" w:cs="Calibri"/>
                <w:color w:val="000000"/>
              </w:rPr>
              <w:t>,</w:t>
            </w:r>
            <w:r w:rsidRPr="00BF0BBD">
              <w:rPr>
                <w:rFonts w:ascii="Calibri" w:eastAsia="Times New Roman" w:hAnsi="Calibri" w:cs="Calibri"/>
                <w:color w:val="000000"/>
              </w:rPr>
              <w:t xml:space="preserve"> and it shall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09_1SA_25_30 </w:t>
            </w:r>
          </w:p>
        </w:tc>
      </w:tr>
      <w:tr w:rsidR="00BF0BBD" w:rsidRPr="00BF0BBD" w14:paraId="34DB2494" w14:textId="77777777" w:rsidTr="00BF0BBD">
        <w:trPr>
          <w:trHeight w:val="600"/>
        </w:trPr>
        <w:tc>
          <w:tcPr>
            <w:tcW w:w="4700" w:type="dxa"/>
            <w:tcBorders>
              <w:top w:val="nil"/>
              <w:left w:val="nil"/>
              <w:bottom w:val="nil"/>
              <w:right w:val="nil"/>
            </w:tcBorders>
            <w:shd w:val="clear" w:color="auto" w:fill="auto"/>
            <w:vAlign w:val="bottom"/>
            <w:hideMark/>
          </w:tcPr>
          <w:p w14:paraId="07D5EC69" w14:textId="5F62C8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09_1SA_16_16</w:t>
            </w:r>
            <w:r w:rsidR="00FF4471">
              <w:rPr>
                <w:rFonts w:ascii="Calibri" w:eastAsia="Times New Roman" w:hAnsi="Calibri" w:cs="Calibri"/>
                <w:color w:val="000000"/>
              </w:rPr>
              <w:t>,</w:t>
            </w:r>
            <w:r w:rsidRPr="00BF0BBD">
              <w:rPr>
                <w:rFonts w:ascii="Calibri" w:eastAsia="Times New Roman" w:hAnsi="Calibri" w:cs="Calibri"/>
                <w:color w:val="000000"/>
              </w:rPr>
              <w:t xml:space="preserve"> and it shall come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09_1SA_25_30 </w:t>
            </w:r>
          </w:p>
        </w:tc>
      </w:tr>
      <w:tr w:rsidR="00BF0BBD" w:rsidRPr="00BF0BBD" w14:paraId="4DE44DFE" w14:textId="77777777" w:rsidTr="00BF0BBD">
        <w:trPr>
          <w:trHeight w:val="300"/>
        </w:trPr>
        <w:tc>
          <w:tcPr>
            <w:tcW w:w="4700" w:type="dxa"/>
            <w:tcBorders>
              <w:top w:val="nil"/>
              <w:left w:val="nil"/>
              <w:bottom w:val="nil"/>
              <w:right w:val="nil"/>
            </w:tcBorders>
            <w:shd w:val="clear" w:color="auto" w:fill="auto"/>
            <w:vAlign w:val="bottom"/>
            <w:hideMark/>
          </w:tcPr>
          <w:p w14:paraId="56171097" w14:textId="43BE68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08_RUT_03_13</w:t>
            </w:r>
            <w:r w:rsidR="00FF4471">
              <w:rPr>
                <w:rFonts w:ascii="Calibri" w:eastAsia="Times New Roman" w:hAnsi="Calibri" w:cs="Calibri"/>
                <w:color w:val="000000"/>
              </w:rPr>
              <w:t>,</w:t>
            </w:r>
            <w:r w:rsidRPr="00BF0BBD">
              <w:rPr>
                <w:rFonts w:ascii="Calibri" w:eastAsia="Times New Roman" w:hAnsi="Calibri" w:cs="Calibri"/>
                <w:color w:val="000000"/>
              </w:rPr>
              <w:t xml:space="preserve"> be in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11_1KI_08_37 </w:t>
            </w:r>
          </w:p>
        </w:tc>
      </w:tr>
      <w:tr w:rsidR="00BF0BBD" w:rsidRPr="00BF0BBD" w14:paraId="3220CFD2" w14:textId="77777777" w:rsidTr="00BF0BBD">
        <w:trPr>
          <w:trHeight w:val="300"/>
        </w:trPr>
        <w:tc>
          <w:tcPr>
            <w:tcW w:w="4700" w:type="dxa"/>
            <w:tcBorders>
              <w:top w:val="nil"/>
              <w:left w:val="nil"/>
              <w:bottom w:val="nil"/>
              <w:right w:val="nil"/>
            </w:tcBorders>
            <w:shd w:val="clear" w:color="auto" w:fill="auto"/>
            <w:vAlign w:val="bottom"/>
            <w:hideMark/>
          </w:tcPr>
          <w:p w14:paraId="4A90DAA5" w14:textId="041C50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09_1SA_16_16</w:t>
            </w:r>
            <w:r w:rsidR="00FF4471">
              <w:rPr>
                <w:rFonts w:ascii="Calibri" w:eastAsia="Times New Roman" w:hAnsi="Calibri" w:cs="Calibri"/>
                <w:color w:val="000000"/>
              </w:rPr>
              <w:t>,</w:t>
            </w:r>
            <w:r w:rsidRPr="00BF0BBD">
              <w:rPr>
                <w:rFonts w:ascii="Calibri" w:eastAsia="Times New Roman" w:hAnsi="Calibri" w:cs="Calibri"/>
                <w:color w:val="000000"/>
              </w:rPr>
              <w:t xml:space="preserve"> come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09_1SA_25_30 </w:t>
            </w:r>
          </w:p>
        </w:tc>
      </w:tr>
      <w:tr w:rsidR="00BF0BBD" w:rsidRPr="00BF0BBD" w14:paraId="14A7EC42" w14:textId="77777777" w:rsidTr="00BF0BBD">
        <w:trPr>
          <w:trHeight w:val="300"/>
        </w:trPr>
        <w:tc>
          <w:tcPr>
            <w:tcW w:w="4700" w:type="dxa"/>
            <w:tcBorders>
              <w:top w:val="nil"/>
              <w:left w:val="nil"/>
              <w:bottom w:val="nil"/>
              <w:right w:val="nil"/>
            </w:tcBorders>
            <w:shd w:val="clear" w:color="auto" w:fill="auto"/>
            <w:vAlign w:val="bottom"/>
            <w:hideMark/>
          </w:tcPr>
          <w:p w14:paraId="2FD18A00" w14:textId="3A3DAB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05_DEU_28_15</w:t>
            </w:r>
            <w:r w:rsidR="00FF4471">
              <w:rPr>
                <w:rFonts w:ascii="Calibri" w:eastAsia="Times New Roman" w:hAnsi="Calibri" w:cs="Calibri"/>
                <w:color w:val="000000"/>
              </w:rPr>
              <w:t>,</w:t>
            </w:r>
            <w:r w:rsidRPr="00BF0BBD">
              <w:rPr>
                <w:rFonts w:ascii="Calibri" w:eastAsia="Times New Roman" w:hAnsi="Calibri" w:cs="Calibri"/>
                <w:color w:val="000000"/>
              </w:rPr>
              <w:t xml:space="preserve"> come to pass if</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24_JER_12_16 </w:t>
            </w:r>
          </w:p>
        </w:tc>
      </w:tr>
      <w:tr w:rsidR="00BF0BBD" w:rsidRPr="00BF0BBD" w14:paraId="11D9FA6D" w14:textId="77777777" w:rsidTr="00BF0BBD">
        <w:trPr>
          <w:trHeight w:val="300"/>
        </w:trPr>
        <w:tc>
          <w:tcPr>
            <w:tcW w:w="4700" w:type="dxa"/>
            <w:tcBorders>
              <w:top w:val="nil"/>
              <w:left w:val="nil"/>
              <w:bottom w:val="nil"/>
              <w:right w:val="nil"/>
            </w:tcBorders>
            <w:shd w:val="clear" w:color="auto" w:fill="auto"/>
            <w:vAlign w:val="bottom"/>
            <w:hideMark/>
          </w:tcPr>
          <w:p w14:paraId="091F53AE" w14:textId="2D40A4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hideth himself</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18_JOB_23_09 </w:t>
            </w:r>
          </w:p>
        </w:tc>
      </w:tr>
      <w:tr w:rsidR="00BF0BBD" w:rsidRPr="00BF0BBD" w14:paraId="3F7D6D79" w14:textId="77777777" w:rsidTr="00BF0BBD">
        <w:trPr>
          <w:trHeight w:val="300"/>
        </w:trPr>
        <w:tc>
          <w:tcPr>
            <w:tcW w:w="4700" w:type="dxa"/>
            <w:tcBorders>
              <w:top w:val="nil"/>
              <w:left w:val="nil"/>
              <w:bottom w:val="nil"/>
              <w:right w:val="nil"/>
            </w:tcBorders>
            <w:shd w:val="clear" w:color="auto" w:fill="auto"/>
            <w:vAlign w:val="bottom"/>
            <w:hideMark/>
          </w:tcPr>
          <w:p w14:paraId="7268F49F" w14:textId="4A5FAB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09_1SA_19_03</w:t>
            </w:r>
            <w:r w:rsidR="00FF4471">
              <w:rPr>
                <w:rFonts w:ascii="Calibri" w:eastAsia="Times New Roman" w:hAnsi="Calibri" w:cs="Calibri"/>
                <w:color w:val="000000"/>
              </w:rPr>
              <w:t>,</w:t>
            </w:r>
            <w:r w:rsidRPr="00BF0BBD">
              <w:rPr>
                <w:rFonts w:ascii="Calibri" w:eastAsia="Times New Roman" w:hAnsi="Calibri" w:cs="Calibri"/>
                <w:color w:val="000000"/>
              </w:rPr>
              <w:t xml:space="preserve"> I will go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09_1SA_26_06 </w:t>
            </w:r>
          </w:p>
        </w:tc>
      </w:tr>
      <w:tr w:rsidR="00BF0BBD" w:rsidRPr="00BF0BBD" w14:paraId="56B30FFC" w14:textId="77777777" w:rsidTr="00BF0BBD">
        <w:trPr>
          <w:trHeight w:val="300"/>
        </w:trPr>
        <w:tc>
          <w:tcPr>
            <w:tcW w:w="4700" w:type="dxa"/>
            <w:tcBorders>
              <w:top w:val="nil"/>
              <w:left w:val="nil"/>
              <w:bottom w:val="nil"/>
              <w:right w:val="nil"/>
            </w:tcBorders>
            <w:shd w:val="clear" w:color="auto" w:fill="auto"/>
            <w:vAlign w:val="bottom"/>
            <w:hideMark/>
          </w:tcPr>
          <w:p w14:paraId="49DDA295" w14:textId="41420C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will search</w:t>
            </w:r>
            <w:r w:rsidR="00FF4471">
              <w:rPr>
                <w:rFonts w:ascii="Calibri" w:eastAsia="Times New Roman" w:hAnsi="Calibri" w:cs="Calibri"/>
                <w:color w:val="000000"/>
              </w:rPr>
              <w:t>,</w:t>
            </w:r>
            <w:r w:rsidRPr="00BF0BBD">
              <w:rPr>
                <w:rFonts w:ascii="Calibri" w:eastAsia="Times New Roman" w:hAnsi="Calibri" w:cs="Calibri"/>
                <w:color w:val="000000"/>
              </w:rPr>
              <w:t xml:space="preserve"> 30_AMO_09_03 </w:t>
            </w:r>
          </w:p>
        </w:tc>
      </w:tr>
      <w:tr w:rsidR="00BF0BBD" w:rsidRPr="00BF0BBD" w14:paraId="76BE28E4" w14:textId="77777777" w:rsidTr="00BF0BBD">
        <w:trPr>
          <w:trHeight w:val="300"/>
        </w:trPr>
        <w:tc>
          <w:tcPr>
            <w:tcW w:w="4700" w:type="dxa"/>
            <w:tcBorders>
              <w:top w:val="nil"/>
              <w:left w:val="nil"/>
              <w:bottom w:val="nil"/>
              <w:right w:val="nil"/>
            </w:tcBorders>
            <w:shd w:val="clear" w:color="auto" w:fill="auto"/>
            <w:vAlign w:val="bottom"/>
            <w:hideMark/>
          </w:tcPr>
          <w:p w14:paraId="2E7918EE" w14:textId="5025A0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09_1SA_20_07</w:t>
            </w:r>
            <w:r w:rsidR="00FF4471">
              <w:rPr>
                <w:rFonts w:ascii="Calibri" w:eastAsia="Times New Roman" w:hAnsi="Calibri" w:cs="Calibri"/>
                <w:color w:val="000000"/>
              </w:rPr>
              <w:t>,</w:t>
            </w:r>
            <w:r w:rsidRPr="00BF0BBD">
              <w:rPr>
                <w:rFonts w:ascii="Calibri" w:eastAsia="Times New Roman" w:hAnsi="Calibri" w:cs="Calibri"/>
                <w:color w:val="000000"/>
              </w:rPr>
              <w:t xml:space="preserve"> if he be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10_2SA_17_13 </w:t>
            </w:r>
          </w:p>
        </w:tc>
      </w:tr>
      <w:tr w:rsidR="00BF0BBD" w:rsidRPr="00BF0BBD" w14:paraId="70EC9CB9" w14:textId="77777777" w:rsidTr="00BF0BBD">
        <w:trPr>
          <w:trHeight w:val="300"/>
        </w:trPr>
        <w:tc>
          <w:tcPr>
            <w:tcW w:w="4700" w:type="dxa"/>
            <w:tcBorders>
              <w:top w:val="nil"/>
              <w:left w:val="nil"/>
              <w:bottom w:val="nil"/>
              <w:right w:val="nil"/>
            </w:tcBorders>
            <w:shd w:val="clear" w:color="auto" w:fill="auto"/>
            <w:vAlign w:val="bottom"/>
            <w:hideMark/>
          </w:tcPr>
          <w:p w14:paraId="7833A923" w14:textId="1F5166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08_RUT_01_01</w:t>
            </w:r>
            <w:r w:rsidR="00FF4471">
              <w:rPr>
                <w:rFonts w:ascii="Calibri" w:eastAsia="Times New Roman" w:hAnsi="Calibri" w:cs="Calibri"/>
                <w:color w:val="000000"/>
              </w:rPr>
              <w:t>,</w:t>
            </w:r>
            <w:r w:rsidRPr="00BF0BBD">
              <w:rPr>
                <w:rFonts w:ascii="Calibri" w:eastAsia="Times New Roman" w:hAnsi="Calibri" w:cs="Calibri"/>
                <w:color w:val="000000"/>
              </w:rPr>
              <w:t xml:space="preserve"> in the land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10_2SA_15_04 </w:t>
            </w:r>
          </w:p>
        </w:tc>
      </w:tr>
      <w:tr w:rsidR="00BF0BBD" w:rsidRPr="00BF0BBD" w14:paraId="3D95E9D4" w14:textId="77777777" w:rsidTr="00BF0BBD">
        <w:trPr>
          <w:trHeight w:val="300"/>
        </w:trPr>
        <w:tc>
          <w:tcPr>
            <w:tcW w:w="4700" w:type="dxa"/>
            <w:tcBorders>
              <w:top w:val="nil"/>
              <w:left w:val="nil"/>
              <w:bottom w:val="nil"/>
              <w:right w:val="nil"/>
            </w:tcBorders>
            <w:shd w:val="clear" w:color="auto" w:fill="auto"/>
            <w:vAlign w:val="bottom"/>
            <w:hideMark/>
          </w:tcPr>
          <w:p w14:paraId="40454C89" w14:textId="466736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05_DEU_19_14</w:t>
            </w:r>
            <w:r w:rsidR="00FF4471">
              <w:rPr>
                <w:rFonts w:ascii="Calibri" w:eastAsia="Times New Roman" w:hAnsi="Calibri" w:cs="Calibri"/>
                <w:color w:val="000000"/>
              </w:rPr>
              <w:t>,</w:t>
            </w:r>
            <w:r w:rsidRPr="00BF0BBD">
              <w:rPr>
                <w:rFonts w:ascii="Calibri" w:eastAsia="Times New Roman" w:hAnsi="Calibri" w:cs="Calibri"/>
                <w:color w:val="000000"/>
              </w:rPr>
              <w:t xml:space="preserve"> in the land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10_2SA_15_04 </w:t>
            </w:r>
          </w:p>
        </w:tc>
      </w:tr>
      <w:tr w:rsidR="00BF0BBD" w:rsidRPr="00BF0BBD" w14:paraId="779BA538" w14:textId="77777777" w:rsidTr="00BF0BBD">
        <w:trPr>
          <w:trHeight w:val="300"/>
        </w:trPr>
        <w:tc>
          <w:tcPr>
            <w:tcW w:w="4700" w:type="dxa"/>
            <w:tcBorders>
              <w:top w:val="nil"/>
              <w:left w:val="nil"/>
              <w:bottom w:val="nil"/>
              <w:right w:val="nil"/>
            </w:tcBorders>
            <w:shd w:val="clear" w:color="auto" w:fill="auto"/>
            <w:vAlign w:val="bottom"/>
            <w:hideMark/>
          </w:tcPr>
          <w:p w14:paraId="3B383D7D" w14:textId="15F5AB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09_1SA_16_16</w:t>
            </w:r>
            <w:r w:rsidR="00FF4471">
              <w:rPr>
                <w:rFonts w:ascii="Calibri" w:eastAsia="Times New Roman" w:hAnsi="Calibri" w:cs="Calibri"/>
                <w:color w:val="000000"/>
              </w:rPr>
              <w:t>,</w:t>
            </w:r>
            <w:r w:rsidRPr="00BF0BBD">
              <w:rPr>
                <w:rFonts w:ascii="Calibri" w:eastAsia="Times New Roman" w:hAnsi="Calibri" w:cs="Calibri"/>
                <w:color w:val="000000"/>
              </w:rPr>
              <w:t xml:space="preserve"> it shall come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09_1SA_25_30 </w:t>
            </w:r>
          </w:p>
        </w:tc>
      </w:tr>
      <w:tr w:rsidR="00BF0BBD" w:rsidRPr="00BF0BBD" w14:paraId="0C7405A5" w14:textId="77777777" w:rsidTr="00BF0BBD">
        <w:trPr>
          <w:trHeight w:val="300"/>
        </w:trPr>
        <w:tc>
          <w:tcPr>
            <w:tcW w:w="4700" w:type="dxa"/>
            <w:tcBorders>
              <w:top w:val="nil"/>
              <w:left w:val="nil"/>
              <w:bottom w:val="nil"/>
              <w:right w:val="nil"/>
            </w:tcBorders>
            <w:shd w:val="clear" w:color="auto" w:fill="auto"/>
            <w:vAlign w:val="bottom"/>
            <w:hideMark/>
          </w:tcPr>
          <w:p w14:paraId="291E5A1E" w14:textId="1F2B4F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09_1SA_16_16</w:t>
            </w:r>
            <w:r w:rsidR="00FF4471">
              <w:rPr>
                <w:rFonts w:ascii="Calibri" w:eastAsia="Times New Roman" w:hAnsi="Calibri" w:cs="Calibri"/>
                <w:color w:val="000000"/>
              </w:rPr>
              <w:t>,</w:t>
            </w:r>
            <w:r w:rsidRPr="00BF0BBD">
              <w:rPr>
                <w:rFonts w:ascii="Calibri" w:eastAsia="Times New Roman" w:hAnsi="Calibri" w:cs="Calibri"/>
                <w:color w:val="000000"/>
              </w:rPr>
              <w:t xml:space="preserve"> it shall come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09_1SA_25_30 </w:t>
            </w:r>
          </w:p>
        </w:tc>
      </w:tr>
      <w:tr w:rsidR="00BF0BBD" w:rsidRPr="00BF0BBD" w14:paraId="322D63B4" w14:textId="77777777" w:rsidTr="00BF0BBD">
        <w:trPr>
          <w:trHeight w:val="300"/>
        </w:trPr>
        <w:tc>
          <w:tcPr>
            <w:tcW w:w="4700" w:type="dxa"/>
            <w:tcBorders>
              <w:top w:val="nil"/>
              <w:left w:val="nil"/>
              <w:bottom w:val="nil"/>
              <w:right w:val="nil"/>
            </w:tcBorders>
            <w:shd w:val="clear" w:color="auto" w:fill="auto"/>
            <w:vAlign w:val="bottom"/>
            <w:hideMark/>
          </w:tcPr>
          <w:p w14:paraId="5A094F20" w14:textId="489352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knowledge of all</w:t>
            </w:r>
            <w:r w:rsidR="00FF4471">
              <w:rPr>
                <w:rFonts w:ascii="Calibri" w:eastAsia="Times New Roman" w:hAnsi="Calibri" w:cs="Calibri"/>
                <w:color w:val="000000"/>
              </w:rPr>
              <w:t>,</w:t>
            </w:r>
            <w:r w:rsidRPr="00BF0BBD">
              <w:rPr>
                <w:rFonts w:ascii="Calibri" w:eastAsia="Times New Roman" w:hAnsi="Calibri" w:cs="Calibri"/>
                <w:color w:val="000000"/>
              </w:rPr>
              <w:t xml:space="preserve"> 44_ACT_24_08 </w:t>
            </w:r>
          </w:p>
        </w:tc>
      </w:tr>
      <w:tr w:rsidR="00BF0BBD" w:rsidRPr="00BF0BBD" w14:paraId="26C9E8E9" w14:textId="77777777" w:rsidTr="00BF0BBD">
        <w:trPr>
          <w:trHeight w:val="300"/>
        </w:trPr>
        <w:tc>
          <w:tcPr>
            <w:tcW w:w="4700" w:type="dxa"/>
            <w:tcBorders>
              <w:top w:val="nil"/>
              <w:left w:val="nil"/>
              <w:bottom w:val="nil"/>
              <w:right w:val="nil"/>
            </w:tcBorders>
            <w:shd w:val="clear" w:color="auto" w:fill="auto"/>
            <w:vAlign w:val="bottom"/>
            <w:hideMark/>
          </w:tcPr>
          <w:p w14:paraId="1256CB82" w14:textId="71523B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01_GEN_12_01</w:t>
            </w:r>
            <w:r w:rsidR="00FF4471">
              <w:rPr>
                <w:rFonts w:ascii="Calibri" w:eastAsia="Times New Roman" w:hAnsi="Calibri" w:cs="Calibri"/>
                <w:color w:val="000000"/>
              </w:rPr>
              <w:t>,</w:t>
            </w:r>
            <w:r w:rsidRPr="00BF0BBD">
              <w:rPr>
                <w:rFonts w:ascii="Calibri" w:eastAsia="Times New Roman" w:hAnsi="Calibri" w:cs="Calibri"/>
                <w:color w:val="000000"/>
              </w:rPr>
              <w:t xml:space="preserve"> land that I will</w:t>
            </w:r>
            <w:r w:rsidR="00644F35">
              <w:rPr>
                <w:rFonts w:ascii="Calibri" w:eastAsia="Times New Roman" w:hAnsi="Calibri" w:cs="Calibri"/>
                <w:color w:val="000000"/>
              </w:rPr>
              <w:t>, &lt;&lt;&lt;&lt;&lt;</w:t>
            </w:r>
          </w:p>
        </w:tc>
      </w:tr>
      <w:tr w:rsidR="00BF0BBD" w:rsidRPr="00BF0BBD" w14:paraId="2A8F9A33" w14:textId="77777777" w:rsidTr="00BF0BBD">
        <w:trPr>
          <w:trHeight w:val="300"/>
        </w:trPr>
        <w:tc>
          <w:tcPr>
            <w:tcW w:w="4700" w:type="dxa"/>
            <w:tcBorders>
              <w:top w:val="nil"/>
              <w:left w:val="nil"/>
              <w:bottom w:val="nil"/>
              <w:right w:val="nil"/>
            </w:tcBorders>
            <w:shd w:val="clear" w:color="auto" w:fill="auto"/>
            <w:vAlign w:val="bottom"/>
            <w:hideMark/>
          </w:tcPr>
          <w:p w14:paraId="2AF8EC57" w14:textId="3A2A3B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 with the</w:t>
            </w:r>
            <w:r w:rsidR="00FF4471">
              <w:rPr>
                <w:rFonts w:ascii="Calibri" w:eastAsia="Times New Roman" w:hAnsi="Calibri" w:cs="Calibri"/>
                <w:color w:val="000000"/>
              </w:rPr>
              <w:t>,</w:t>
            </w:r>
            <w:r w:rsidRPr="00BF0BBD">
              <w:rPr>
                <w:rFonts w:ascii="Calibri" w:eastAsia="Times New Roman" w:hAnsi="Calibri" w:cs="Calibri"/>
                <w:color w:val="000000"/>
              </w:rPr>
              <w:t xml:space="preserve"> 22_SON_01_02 </w:t>
            </w:r>
          </w:p>
        </w:tc>
      </w:tr>
      <w:tr w:rsidR="00BF0BBD" w:rsidRPr="00BF0BBD" w14:paraId="521CF309" w14:textId="77777777" w:rsidTr="00BF0BBD">
        <w:trPr>
          <w:trHeight w:val="300"/>
        </w:trPr>
        <w:tc>
          <w:tcPr>
            <w:tcW w:w="4700" w:type="dxa"/>
            <w:tcBorders>
              <w:top w:val="nil"/>
              <w:left w:val="nil"/>
              <w:bottom w:val="nil"/>
              <w:right w:val="nil"/>
            </w:tcBorders>
            <w:shd w:val="clear" w:color="auto" w:fill="auto"/>
            <w:vAlign w:val="bottom"/>
            <w:hideMark/>
          </w:tcPr>
          <w:p w14:paraId="621B7323" w14:textId="32ACA9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09_1SA_22_22</w:t>
            </w:r>
            <w:r w:rsidR="00FF4471">
              <w:rPr>
                <w:rFonts w:ascii="Calibri" w:eastAsia="Times New Roman" w:hAnsi="Calibri" w:cs="Calibri"/>
                <w:color w:val="000000"/>
              </w:rPr>
              <w:t>,</w:t>
            </w:r>
            <w:r w:rsidRPr="00BF0BBD">
              <w:rPr>
                <w:rFonts w:ascii="Calibri" w:eastAsia="Times New Roman" w:hAnsi="Calibri" w:cs="Calibri"/>
                <w:color w:val="000000"/>
              </w:rPr>
              <w:t xml:space="preserve"> of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09_1SA_30_06 </w:t>
            </w:r>
          </w:p>
        </w:tc>
      </w:tr>
      <w:tr w:rsidR="00BF0BBD" w:rsidRPr="00BF0BBD" w14:paraId="300174F1" w14:textId="77777777" w:rsidTr="00BF0BBD">
        <w:trPr>
          <w:trHeight w:val="300"/>
        </w:trPr>
        <w:tc>
          <w:tcPr>
            <w:tcW w:w="4700" w:type="dxa"/>
            <w:tcBorders>
              <w:top w:val="nil"/>
              <w:left w:val="nil"/>
              <w:bottom w:val="nil"/>
              <w:right w:val="nil"/>
            </w:tcBorders>
            <w:shd w:val="clear" w:color="auto" w:fill="auto"/>
            <w:vAlign w:val="bottom"/>
            <w:hideMark/>
          </w:tcPr>
          <w:p w14:paraId="3BA47AA2" w14:textId="5345E5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out throughout all</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17_EST_09_04 </w:t>
            </w:r>
          </w:p>
        </w:tc>
      </w:tr>
      <w:tr w:rsidR="00BF0BBD" w:rsidRPr="00BF0BBD" w14:paraId="0BF3AF92" w14:textId="77777777" w:rsidTr="00BF0BBD">
        <w:trPr>
          <w:trHeight w:val="300"/>
        </w:trPr>
        <w:tc>
          <w:tcPr>
            <w:tcW w:w="4700" w:type="dxa"/>
            <w:tcBorders>
              <w:top w:val="nil"/>
              <w:left w:val="nil"/>
              <w:bottom w:val="nil"/>
              <w:right w:val="nil"/>
            </w:tcBorders>
            <w:shd w:val="clear" w:color="auto" w:fill="auto"/>
            <w:vAlign w:val="bottom"/>
            <w:hideMark/>
          </w:tcPr>
          <w:p w14:paraId="42EFFE18" w14:textId="031215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out throughout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17_EST_09_04 </w:t>
            </w:r>
          </w:p>
        </w:tc>
      </w:tr>
      <w:tr w:rsidR="00BF0BBD" w:rsidRPr="00BF0BBD" w14:paraId="74216545" w14:textId="77777777" w:rsidTr="00BF0BBD">
        <w:trPr>
          <w:trHeight w:val="300"/>
        </w:trPr>
        <w:tc>
          <w:tcPr>
            <w:tcW w:w="4700" w:type="dxa"/>
            <w:tcBorders>
              <w:top w:val="nil"/>
              <w:left w:val="nil"/>
              <w:bottom w:val="nil"/>
              <w:right w:val="nil"/>
            </w:tcBorders>
            <w:shd w:val="clear" w:color="auto" w:fill="auto"/>
            <w:vAlign w:val="bottom"/>
            <w:hideMark/>
          </w:tcPr>
          <w:p w14:paraId="1EA32724" w14:textId="03D2CA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09_1SA_16_16</w:t>
            </w:r>
            <w:r w:rsidR="00FF4471">
              <w:rPr>
                <w:rFonts w:ascii="Calibri" w:eastAsia="Times New Roman" w:hAnsi="Calibri" w:cs="Calibri"/>
                <w:color w:val="000000"/>
              </w:rPr>
              <w:t>,</w:t>
            </w:r>
            <w:r w:rsidRPr="00BF0BBD">
              <w:rPr>
                <w:rFonts w:ascii="Calibri" w:eastAsia="Times New Roman" w:hAnsi="Calibri" w:cs="Calibri"/>
                <w:color w:val="000000"/>
              </w:rPr>
              <w:t xml:space="preserve"> shall come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09_1SA_25_30 </w:t>
            </w:r>
          </w:p>
        </w:tc>
      </w:tr>
      <w:tr w:rsidR="00BF0BBD" w:rsidRPr="00BF0BBD" w14:paraId="178A902B" w14:textId="77777777" w:rsidTr="00BF0BBD">
        <w:trPr>
          <w:trHeight w:val="600"/>
        </w:trPr>
        <w:tc>
          <w:tcPr>
            <w:tcW w:w="4700" w:type="dxa"/>
            <w:tcBorders>
              <w:top w:val="nil"/>
              <w:left w:val="nil"/>
              <w:bottom w:val="nil"/>
              <w:right w:val="nil"/>
            </w:tcBorders>
            <w:shd w:val="clear" w:color="auto" w:fill="auto"/>
            <w:vAlign w:val="bottom"/>
            <w:hideMark/>
          </w:tcPr>
          <w:p w14:paraId="4036F610" w14:textId="707A41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09_1SA_16_16</w:t>
            </w:r>
            <w:r w:rsidR="00FF4471">
              <w:rPr>
                <w:rFonts w:ascii="Calibri" w:eastAsia="Times New Roman" w:hAnsi="Calibri" w:cs="Calibri"/>
                <w:color w:val="000000"/>
              </w:rPr>
              <w:t>,</w:t>
            </w:r>
            <w:r w:rsidRPr="00BF0BBD">
              <w:rPr>
                <w:rFonts w:ascii="Calibri" w:eastAsia="Times New Roman" w:hAnsi="Calibri" w:cs="Calibri"/>
                <w:color w:val="000000"/>
              </w:rPr>
              <w:t xml:space="preserve"> shall come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09_1SA_25_30 </w:t>
            </w:r>
          </w:p>
        </w:tc>
      </w:tr>
      <w:tr w:rsidR="00BF0BBD" w:rsidRPr="00BF0BBD" w14:paraId="01252BAE" w14:textId="77777777" w:rsidTr="00BF0BBD">
        <w:trPr>
          <w:trHeight w:val="300"/>
        </w:trPr>
        <w:tc>
          <w:tcPr>
            <w:tcW w:w="4700" w:type="dxa"/>
            <w:tcBorders>
              <w:top w:val="nil"/>
              <w:left w:val="nil"/>
              <w:bottom w:val="nil"/>
              <w:right w:val="nil"/>
            </w:tcBorders>
            <w:shd w:val="clear" w:color="auto" w:fill="auto"/>
            <w:vAlign w:val="bottom"/>
            <w:hideMark/>
          </w:tcPr>
          <w:p w14:paraId="39C9789F" w14:textId="42A5ED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take knowledge of all</w:t>
            </w:r>
            <w:r w:rsidR="00FF4471">
              <w:rPr>
                <w:rFonts w:ascii="Calibri" w:eastAsia="Times New Roman" w:hAnsi="Calibri" w:cs="Calibri"/>
                <w:color w:val="000000"/>
              </w:rPr>
              <w:t>,</w:t>
            </w:r>
            <w:r w:rsidRPr="00BF0BBD">
              <w:rPr>
                <w:rFonts w:ascii="Calibri" w:eastAsia="Times New Roman" w:hAnsi="Calibri" w:cs="Calibri"/>
                <w:color w:val="000000"/>
              </w:rPr>
              <w:t xml:space="preserve"> 44_ACT_24_08 </w:t>
            </w:r>
          </w:p>
        </w:tc>
      </w:tr>
      <w:tr w:rsidR="00BF0BBD" w:rsidRPr="00BF0BBD" w14:paraId="2535C69F" w14:textId="77777777" w:rsidTr="00BF0BBD">
        <w:trPr>
          <w:trHeight w:val="300"/>
        </w:trPr>
        <w:tc>
          <w:tcPr>
            <w:tcW w:w="4700" w:type="dxa"/>
            <w:tcBorders>
              <w:top w:val="nil"/>
              <w:left w:val="nil"/>
              <w:bottom w:val="nil"/>
              <w:right w:val="nil"/>
            </w:tcBorders>
            <w:shd w:val="clear" w:color="auto" w:fill="auto"/>
            <w:vAlign w:val="bottom"/>
            <w:hideMark/>
          </w:tcPr>
          <w:p w14:paraId="0A09635E" w14:textId="31D5E2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09_1SA_19_03</w:t>
            </w:r>
            <w:r w:rsidR="00FF4471">
              <w:rPr>
                <w:rFonts w:ascii="Calibri" w:eastAsia="Times New Roman" w:hAnsi="Calibri" w:cs="Calibri"/>
                <w:color w:val="000000"/>
              </w:rPr>
              <w:t>,</w:t>
            </w:r>
            <w:r w:rsidRPr="00BF0BBD">
              <w:rPr>
                <w:rFonts w:ascii="Calibri" w:eastAsia="Times New Roman" w:hAnsi="Calibri" w:cs="Calibri"/>
                <w:color w:val="000000"/>
              </w:rPr>
              <w:t xml:space="preserve"> that I will</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11_1KI_11_38 </w:t>
            </w:r>
          </w:p>
        </w:tc>
      </w:tr>
      <w:tr w:rsidR="00BF0BBD" w:rsidRPr="00BF0BBD" w14:paraId="0B593DE7" w14:textId="77777777" w:rsidTr="00BF0BBD">
        <w:trPr>
          <w:trHeight w:val="300"/>
        </w:trPr>
        <w:tc>
          <w:tcPr>
            <w:tcW w:w="4700" w:type="dxa"/>
            <w:tcBorders>
              <w:top w:val="nil"/>
              <w:left w:val="nil"/>
              <w:bottom w:val="nil"/>
              <w:right w:val="nil"/>
            </w:tcBorders>
            <w:shd w:val="clear" w:color="auto" w:fill="auto"/>
            <w:vAlign w:val="bottom"/>
            <w:hideMark/>
          </w:tcPr>
          <w:p w14:paraId="1B118CF4" w14:textId="7EF97C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I will search</w:t>
            </w:r>
            <w:r w:rsidR="00FF4471">
              <w:rPr>
                <w:rFonts w:ascii="Calibri" w:eastAsia="Times New Roman" w:hAnsi="Calibri" w:cs="Calibri"/>
                <w:color w:val="000000"/>
              </w:rPr>
              <w:t>,</w:t>
            </w:r>
            <w:r w:rsidRPr="00BF0BBD">
              <w:rPr>
                <w:rFonts w:ascii="Calibri" w:eastAsia="Times New Roman" w:hAnsi="Calibri" w:cs="Calibri"/>
                <w:color w:val="000000"/>
              </w:rPr>
              <w:t xml:space="preserve"> 36_ZEP_01_12 </w:t>
            </w:r>
          </w:p>
        </w:tc>
      </w:tr>
      <w:tr w:rsidR="00BF0BBD" w:rsidRPr="00BF0BBD" w14:paraId="523C55F7" w14:textId="77777777" w:rsidTr="00BF0BBD">
        <w:trPr>
          <w:trHeight w:val="300"/>
        </w:trPr>
        <w:tc>
          <w:tcPr>
            <w:tcW w:w="4700" w:type="dxa"/>
            <w:tcBorders>
              <w:top w:val="nil"/>
              <w:left w:val="nil"/>
              <w:bottom w:val="nil"/>
              <w:right w:val="nil"/>
            </w:tcBorders>
            <w:shd w:val="clear" w:color="auto" w:fill="auto"/>
            <w:vAlign w:val="bottom"/>
            <w:hideMark/>
          </w:tcPr>
          <w:p w14:paraId="79A88D29" w14:textId="692C0C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07_JUD_18_07</w:t>
            </w:r>
            <w:r w:rsidR="00FF4471">
              <w:rPr>
                <w:rFonts w:ascii="Calibri" w:eastAsia="Times New Roman" w:hAnsi="Calibri" w:cs="Calibri"/>
                <w:color w:val="000000"/>
              </w:rPr>
              <w:t>,</w:t>
            </w:r>
            <w:r w:rsidRPr="00BF0BBD">
              <w:rPr>
                <w:rFonts w:ascii="Calibri" w:eastAsia="Times New Roman" w:hAnsi="Calibri" w:cs="Calibri"/>
                <w:color w:val="000000"/>
              </w:rPr>
              <w:t xml:space="preserve"> the land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10_2SA_15_04 </w:t>
            </w:r>
          </w:p>
        </w:tc>
      </w:tr>
      <w:tr w:rsidR="00BF0BBD" w:rsidRPr="00BF0BBD" w14:paraId="6D86522B" w14:textId="77777777" w:rsidTr="00BF0BBD">
        <w:trPr>
          <w:trHeight w:val="300"/>
        </w:trPr>
        <w:tc>
          <w:tcPr>
            <w:tcW w:w="4700" w:type="dxa"/>
            <w:tcBorders>
              <w:top w:val="nil"/>
              <w:left w:val="nil"/>
              <w:bottom w:val="nil"/>
              <w:right w:val="nil"/>
            </w:tcBorders>
            <w:shd w:val="clear" w:color="auto" w:fill="auto"/>
            <w:vAlign w:val="bottom"/>
            <w:hideMark/>
          </w:tcPr>
          <w:p w14:paraId="6FBAD4E5" w14:textId="639FC2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land that I</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19_PSA_101_008 </w:t>
            </w:r>
          </w:p>
        </w:tc>
      </w:tr>
      <w:tr w:rsidR="00BF0BBD" w:rsidRPr="00BF0BBD" w14:paraId="2AE060F4" w14:textId="77777777" w:rsidTr="00BF0BBD">
        <w:trPr>
          <w:trHeight w:val="300"/>
        </w:trPr>
        <w:tc>
          <w:tcPr>
            <w:tcW w:w="4700" w:type="dxa"/>
            <w:tcBorders>
              <w:top w:val="nil"/>
              <w:left w:val="nil"/>
              <w:bottom w:val="nil"/>
              <w:right w:val="nil"/>
            </w:tcBorders>
            <w:shd w:val="clear" w:color="auto" w:fill="auto"/>
            <w:vAlign w:val="bottom"/>
            <w:hideMark/>
          </w:tcPr>
          <w:p w14:paraId="550B3AEC" w14:textId="5991F9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lurking places</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19_PSA_010_008 </w:t>
            </w:r>
          </w:p>
        </w:tc>
      </w:tr>
      <w:tr w:rsidR="00BF0BBD" w:rsidRPr="00BF0BBD" w14:paraId="3FBDE62E" w14:textId="77777777" w:rsidTr="00BF0BBD">
        <w:trPr>
          <w:trHeight w:val="600"/>
        </w:trPr>
        <w:tc>
          <w:tcPr>
            <w:tcW w:w="4700" w:type="dxa"/>
            <w:tcBorders>
              <w:top w:val="nil"/>
              <w:left w:val="nil"/>
              <w:bottom w:val="nil"/>
              <w:right w:val="nil"/>
            </w:tcBorders>
            <w:shd w:val="clear" w:color="auto" w:fill="auto"/>
            <w:vAlign w:val="bottom"/>
            <w:hideMark/>
          </w:tcPr>
          <w:p w14:paraId="7CF435B9" w14:textId="41BE20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06_JOS_22_30</w:t>
            </w:r>
            <w:r w:rsidR="00FF4471">
              <w:rPr>
                <w:rFonts w:ascii="Calibri" w:eastAsia="Times New Roman" w:hAnsi="Calibri" w:cs="Calibri"/>
                <w:color w:val="000000"/>
              </w:rPr>
              <w:t>,</w:t>
            </w:r>
            <w:r w:rsidRPr="00BF0BBD">
              <w:rPr>
                <w:rFonts w:ascii="Calibri" w:eastAsia="Times New Roman" w:hAnsi="Calibri" w:cs="Calibri"/>
                <w:color w:val="000000"/>
              </w:rPr>
              <w:t xml:space="preserve"> the thousands of</w:t>
            </w:r>
            <w:r w:rsidR="00FF4471">
              <w:rPr>
                <w:rFonts w:ascii="Calibri" w:eastAsia="Times New Roman" w:hAnsi="Calibri" w:cs="Calibri"/>
                <w:color w:val="000000"/>
              </w:rPr>
              <w:t>,</w:t>
            </w:r>
            <w:r w:rsidRPr="00BF0BBD">
              <w:rPr>
                <w:rFonts w:ascii="Calibri" w:eastAsia="Times New Roman" w:hAnsi="Calibri" w:cs="Calibri"/>
                <w:color w:val="000000"/>
              </w:rPr>
              <w:t xml:space="preserve"> 33_MIC_05_02 </w:t>
            </w:r>
          </w:p>
        </w:tc>
      </w:tr>
      <w:tr w:rsidR="00BF0BBD" w:rsidRPr="00BF0BBD" w14:paraId="36F3DFB5" w14:textId="77777777" w:rsidTr="00BF0BBD">
        <w:trPr>
          <w:trHeight w:val="300"/>
        </w:trPr>
        <w:tc>
          <w:tcPr>
            <w:tcW w:w="4700" w:type="dxa"/>
            <w:tcBorders>
              <w:top w:val="nil"/>
              <w:left w:val="nil"/>
              <w:bottom w:val="nil"/>
              <w:right w:val="nil"/>
            </w:tcBorders>
            <w:shd w:val="clear" w:color="auto" w:fill="auto"/>
            <w:vAlign w:val="bottom"/>
            <w:hideMark/>
          </w:tcPr>
          <w:p w14:paraId="733442CE" w14:textId="08E32C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thousands of Judah</w:t>
            </w:r>
            <w:r w:rsidR="00FF4471">
              <w:rPr>
                <w:rFonts w:ascii="Calibri" w:eastAsia="Times New Roman" w:hAnsi="Calibri" w:cs="Calibri"/>
                <w:color w:val="000000"/>
              </w:rPr>
              <w:t>,</w:t>
            </w:r>
            <w:r w:rsidRPr="00BF0BBD">
              <w:rPr>
                <w:rFonts w:ascii="Calibri" w:eastAsia="Times New Roman" w:hAnsi="Calibri" w:cs="Calibri"/>
                <w:color w:val="000000"/>
              </w:rPr>
              <w:t xml:space="preserve"> 33_MIC_05_02 </w:t>
            </w:r>
          </w:p>
        </w:tc>
      </w:tr>
      <w:tr w:rsidR="00BF0BBD" w:rsidRPr="00BF0BBD" w14:paraId="797727FE" w14:textId="77777777" w:rsidTr="00BF0BBD">
        <w:trPr>
          <w:trHeight w:val="300"/>
        </w:trPr>
        <w:tc>
          <w:tcPr>
            <w:tcW w:w="4700" w:type="dxa"/>
            <w:tcBorders>
              <w:top w:val="nil"/>
              <w:left w:val="nil"/>
              <w:bottom w:val="nil"/>
              <w:right w:val="nil"/>
            </w:tcBorders>
            <w:shd w:val="clear" w:color="auto" w:fill="auto"/>
            <w:vAlign w:val="bottom"/>
            <w:hideMark/>
          </w:tcPr>
          <w:p w14:paraId="44D9FACB" w14:textId="0F02B7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thousands of Judah</w:t>
            </w:r>
            <w:r w:rsidR="00FF4471">
              <w:rPr>
                <w:rFonts w:ascii="Calibri" w:eastAsia="Times New Roman" w:hAnsi="Calibri" w:cs="Calibri"/>
                <w:color w:val="000000"/>
              </w:rPr>
              <w:t>,</w:t>
            </w:r>
            <w:r w:rsidRPr="00BF0BBD">
              <w:rPr>
                <w:rFonts w:ascii="Calibri" w:eastAsia="Times New Roman" w:hAnsi="Calibri" w:cs="Calibri"/>
                <w:color w:val="000000"/>
              </w:rPr>
              <w:t xml:space="preserve"> 33_MIC_05_02 </w:t>
            </w:r>
          </w:p>
        </w:tc>
      </w:tr>
      <w:tr w:rsidR="00BF0BBD" w:rsidRPr="00BF0BBD" w14:paraId="7DE665C6" w14:textId="77777777" w:rsidTr="00BF0BBD">
        <w:trPr>
          <w:trHeight w:val="600"/>
        </w:trPr>
        <w:tc>
          <w:tcPr>
            <w:tcW w:w="4700" w:type="dxa"/>
            <w:tcBorders>
              <w:top w:val="nil"/>
              <w:left w:val="nil"/>
              <w:bottom w:val="nil"/>
              <w:right w:val="nil"/>
            </w:tcBorders>
            <w:shd w:val="clear" w:color="auto" w:fill="auto"/>
            <w:vAlign w:val="bottom"/>
            <w:hideMark/>
          </w:tcPr>
          <w:p w14:paraId="6B462AD7" w14:textId="291A7C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09_1SA_13_19</w:t>
            </w:r>
            <w:r w:rsidR="00FF4471">
              <w:rPr>
                <w:rFonts w:ascii="Calibri" w:eastAsia="Times New Roman" w:hAnsi="Calibri" w:cs="Calibri"/>
                <w:color w:val="000000"/>
              </w:rPr>
              <w:t>,</w:t>
            </w:r>
            <w:r w:rsidRPr="00BF0BBD">
              <w:rPr>
                <w:rFonts w:ascii="Calibri" w:eastAsia="Times New Roman" w:hAnsi="Calibri" w:cs="Calibri"/>
                <w:color w:val="000000"/>
              </w:rPr>
              <w:t xml:space="preserve"> throughout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09_1SA_23_23 </w:t>
            </w:r>
          </w:p>
        </w:tc>
      </w:tr>
      <w:tr w:rsidR="00BF0BBD" w:rsidRPr="00BF0BBD" w14:paraId="1CAD71CF" w14:textId="77777777" w:rsidTr="00BF0BBD">
        <w:trPr>
          <w:trHeight w:val="600"/>
        </w:trPr>
        <w:tc>
          <w:tcPr>
            <w:tcW w:w="4700" w:type="dxa"/>
            <w:tcBorders>
              <w:top w:val="nil"/>
              <w:left w:val="nil"/>
              <w:bottom w:val="nil"/>
              <w:right w:val="nil"/>
            </w:tcBorders>
            <w:shd w:val="clear" w:color="auto" w:fill="auto"/>
            <w:vAlign w:val="bottom"/>
            <w:hideMark/>
          </w:tcPr>
          <w:p w14:paraId="0ADB5DE3" w14:textId="0CEDF3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09_1SA_23_23</w:t>
            </w:r>
            <w:r w:rsidR="00FF4471">
              <w:rPr>
                <w:rFonts w:ascii="Calibri" w:eastAsia="Times New Roman" w:hAnsi="Calibri" w:cs="Calibri"/>
                <w:color w:val="000000"/>
              </w:rPr>
              <w:t>,</w:t>
            </w:r>
            <w:r w:rsidRPr="00BF0BBD">
              <w:rPr>
                <w:rFonts w:ascii="Calibri" w:eastAsia="Times New Roman" w:hAnsi="Calibri" w:cs="Calibri"/>
                <w:color w:val="000000"/>
              </w:rPr>
              <w:t xml:space="preserve"> throughout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10_2SA_19_09 </w:t>
            </w:r>
          </w:p>
        </w:tc>
      </w:tr>
      <w:tr w:rsidR="00BF0BBD" w:rsidRPr="00BF0BBD" w14:paraId="5780292E" w14:textId="77777777" w:rsidTr="00BF0BBD">
        <w:trPr>
          <w:trHeight w:val="300"/>
        </w:trPr>
        <w:tc>
          <w:tcPr>
            <w:tcW w:w="4700" w:type="dxa"/>
            <w:tcBorders>
              <w:top w:val="nil"/>
              <w:left w:val="nil"/>
              <w:bottom w:val="nil"/>
              <w:right w:val="nil"/>
            </w:tcBorders>
            <w:shd w:val="clear" w:color="auto" w:fill="auto"/>
            <w:vAlign w:val="bottom"/>
            <w:hideMark/>
          </w:tcPr>
          <w:p w14:paraId="44F3C959" w14:textId="652732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05_DEU_28_15</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if</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24_JER_12_16 </w:t>
            </w:r>
          </w:p>
        </w:tc>
      </w:tr>
      <w:tr w:rsidR="00BF0BBD" w:rsidRPr="00BF0BBD" w14:paraId="4C9199EA" w14:textId="77777777" w:rsidTr="00BF0BBD">
        <w:trPr>
          <w:trHeight w:val="300"/>
        </w:trPr>
        <w:tc>
          <w:tcPr>
            <w:tcW w:w="4700" w:type="dxa"/>
            <w:tcBorders>
              <w:top w:val="nil"/>
              <w:left w:val="nil"/>
              <w:bottom w:val="nil"/>
              <w:right w:val="nil"/>
            </w:tcBorders>
            <w:shd w:val="clear" w:color="auto" w:fill="auto"/>
            <w:vAlign w:val="bottom"/>
            <w:hideMark/>
          </w:tcPr>
          <w:p w14:paraId="6AB8BF59" w14:textId="2965E3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will go with you</w:t>
            </w:r>
            <w:r w:rsidR="00FF4471">
              <w:rPr>
                <w:rFonts w:ascii="Calibri" w:eastAsia="Times New Roman" w:hAnsi="Calibri" w:cs="Calibri"/>
                <w:color w:val="000000"/>
              </w:rPr>
              <w:t>,</w:t>
            </w:r>
            <w:r w:rsidRPr="00BF0BBD">
              <w:rPr>
                <w:rFonts w:ascii="Calibri" w:eastAsia="Times New Roman" w:hAnsi="Calibri" w:cs="Calibri"/>
                <w:color w:val="000000"/>
              </w:rPr>
              <w:t xml:space="preserve"> 38_ZEC_08_23 </w:t>
            </w:r>
          </w:p>
        </w:tc>
      </w:tr>
      <w:tr w:rsidR="00BF0BBD" w:rsidRPr="00BF0BBD" w14:paraId="5C5DD094" w14:textId="77777777" w:rsidTr="00BF0BBD">
        <w:trPr>
          <w:trHeight w:val="300"/>
        </w:trPr>
        <w:tc>
          <w:tcPr>
            <w:tcW w:w="4700" w:type="dxa"/>
            <w:tcBorders>
              <w:top w:val="nil"/>
              <w:left w:val="nil"/>
              <w:bottom w:val="nil"/>
              <w:right w:val="nil"/>
            </w:tcBorders>
            <w:shd w:val="clear" w:color="auto" w:fill="auto"/>
            <w:vAlign w:val="bottom"/>
            <w:hideMark/>
          </w:tcPr>
          <w:p w14:paraId="08CA8505" w14:textId="57C2F3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09_1SA_12_02</w:t>
            </w:r>
            <w:r w:rsidR="00FF4471">
              <w:rPr>
                <w:rFonts w:ascii="Calibri" w:eastAsia="Times New Roman" w:hAnsi="Calibri" w:cs="Calibri"/>
                <w:color w:val="000000"/>
              </w:rPr>
              <w:t>,</w:t>
            </w:r>
            <w:r w:rsidRPr="00BF0BBD">
              <w:rPr>
                <w:rFonts w:ascii="Calibri" w:eastAsia="Times New Roman" w:hAnsi="Calibri" w:cs="Calibri"/>
                <w:color w:val="000000"/>
              </w:rPr>
              <w:t xml:space="preserve"> with you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12_2KI_10_02 </w:t>
            </w:r>
          </w:p>
        </w:tc>
      </w:tr>
      <w:tr w:rsidR="00BF0BBD" w:rsidRPr="00BF0BBD" w14:paraId="256FE0D5" w14:textId="77777777" w:rsidTr="00BF0BBD">
        <w:trPr>
          <w:trHeight w:val="300"/>
        </w:trPr>
        <w:tc>
          <w:tcPr>
            <w:tcW w:w="4700" w:type="dxa"/>
            <w:tcBorders>
              <w:top w:val="nil"/>
              <w:left w:val="nil"/>
              <w:bottom w:val="nil"/>
              <w:right w:val="nil"/>
            </w:tcBorders>
            <w:shd w:val="clear" w:color="auto" w:fill="auto"/>
            <w:vAlign w:val="bottom"/>
            <w:hideMark/>
          </w:tcPr>
          <w:p w14:paraId="1617ADB6" w14:textId="5C5C35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ye again to</w:t>
            </w:r>
            <w:r w:rsidR="00FF4471">
              <w:rPr>
                <w:rFonts w:ascii="Calibri" w:eastAsia="Times New Roman" w:hAnsi="Calibri" w:cs="Calibri"/>
                <w:color w:val="000000"/>
              </w:rPr>
              <w:t>,</w:t>
            </w:r>
            <w:r w:rsidRPr="00BF0BBD">
              <w:rPr>
                <w:rFonts w:ascii="Calibri" w:eastAsia="Times New Roman" w:hAnsi="Calibri" w:cs="Calibri"/>
                <w:color w:val="000000"/>
              </w:rPr>
              <w:t xml:space="preserve"> 48_GAL_04_09 </w:t>
            </w:r>
          </w:p>
        </w:tc>
      </w:tr>
      <w:tr w:rsidR="00BF0BBD" w:rsidRPr="00BF0BBD" w14:paraId="38C5B572" w14:textId="77777777" w:rsidTr="00BF0BBD">
        <w:trPr>
          <w:trHeight w:val="300"/>
        </w:trPr>
        <w:tc>
          <w:tcPr>
            <w:tcW w:w="4700" w:type="dxa"/>
            <w:tcBorders>
              <w:top w:val="nil"/>
              <w:left w:val="nil"/>
              <w:bottom w:val="nil"/>
              <w:right w:val="nil"/>
            </w:tcBorders>
            <w:shd w:val="clear" w:color="auto" w:fill="auto"/>
            <w:vAlign w:val="bottom"/>
            <w:hideMark/>
          </w:tcPr>
          <w:p w14:paraId="50110A51" w14:textId="049E8D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06_JOS_03_04</w:t>
            </w:r>
            <w:r w:rsidR="00FF4471">
              <w:rPr>
                <w:rFonts w:ascii="Calibri" w:eastAsia="Times New Roman" w:hAnsi="Calibri" w:cs="Calibri"/>
                <w:color w:val="000000"/>
              </w:rPr>
              <w:t>,</w:t>
            </w:r>
            <w:r w:rsidRPr="00BF0BBD">
              <w:rPr>
                <w:rFonts w:ascii="Calibri" w:eastAsia="Times New Roman" w:hAnsi="Calibri" w:cs="Calibri"/>
                <w:color w:val="000000"/>
              </w:rPr>
              <w:t xml:space="preserve"> you and it</w:t>
            </w:r>
            <w:r w:rsidR="00644F35">
              <w:rPr>
                <w:rFonts w:ascii="Calibri" w:eastAsia="Times New Roman" w:hAnsi="Calibri" w:cs="Calibri"/>
                <w:color w:val="000000"/>
              </w:rPr>
              <w:t>, &lt;&lt;&lt;&lt;&lt;</w:t>
            </w:r>
          </w:p>
        </w:tc>
      </w:tr>
      <w:tr w:rsidR="00BF0BBD" w:rsidRPr="00BF0BBD" w14:paraId="78BA3CE6" w14:textId="77777777" w:rsidTr="00BF0BBD">
        <w:trPr>
          <w:trHeight w:val="1200"/>
        </w:trPr>
        <w:tc>
          <w:tcPr>
            <w:tcW w:w="4700" w:type="dxa"/>
            <w:tcBorders>
              <w:top w:val="nil"/>
              <w:left w:val="nil"/>
              <w:bottom w:val="nil"/>
              <w:right w:val="nil"/>
            </w:tcBorders>
            <w:shd w:val="clear" w:color="auto" w:fill="auto"/>
            <w:vAlign w:val="bottom"/>
            <w:hideMark/>
          </w:tcPr>
          <w:p w14:paraId="13CE9F1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09_1SA_23:24 And they arose, and went to Ziph before Saul: but David and his men [were] in the wilderness of Maon, in the plain on the south of Jeshimon. #,</w:t>
            </w:r>
          </w:p>
        </w:tc>
      </w:tr>
      <w:tr w:rsidR="00BF0BBD" w:rsidRPr="00BF0BBD" w14:paraId="1138B670" w14:textId="77777777" w:rsidTr="00BF0BBD">
        <w:trPr>
          <w:trHeight w:val="300"/>
        </w:trPr>
        <w:tc>
          <w:tcPr>
            <w:tcW w:w="4700" w:type="dxa"/>
            <w:tcBorders>
              <w:top w:val="nil"/>
              <w:left w:val="nil"/>
              <w:bottom w:val="nil"/>
              <w:right w:val="nil"/>
            </w:tcBorders>
            <w:shd w:val="clear" w:color="auto" w:fill="auto"/>
            <w:vAlign w:val="bottom"/>
            <w:hideMark/>
          </w:tcPr>
          <w:p w14:paraId="1BBF33F3" w14:textId="3413C1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09_1SA_23_13</w:t>
            </w:r>
            <w:r w:rsidR="00FF4471">
              <w:rPr>
                <w:rFonts w:ascii="Calibri" w:eastAsia="Times New Roman" w:hAnsi="Calibri" w:cs="Calibri"/>
                <w:color w:val="000000"/>
              </w:rPr>
              <w:t>,</w:t>
            </w:r>
            <w:r w:rsidRPr="00BF0BBD">
              <w:rPr>
                <w:rFonts w:ascii="Calibri" w:eastAsia="Times New Roman" w:hAnsi="Calibri" w:cs="Calibri"/>
                <w:color w:val="000000"/>
              </w:rPr>
              <w:t xml:space="preserve"> and his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09_1SA_23_25 </w:t>
            </w:r>
          </w:p>
        </w:tc>
      </w:tr>
      <w:tr w:rsidR="00BF0BBD" w:rsidRPr="00BF0BBD" w14:paraId="06D9039C" w14:textId="77777777" w:rsidTr="00BF0BBD">
        <w:trPr>
          <w:trHeight w:val="300"/>
        </w:trPr>
        <w:tc>
          <w:tcPr>
            <w:tcW w:w="4700" w:type="dxa"/>
            <w:tcBorders>
              <w:top w:val="nil"/>
              <w:left w:val="nil"/>
              <w:bottom w:val="nil"/>
              <w:right w:val="nil"/>
            </w:tcBorders>
            <w:shd w:val="clear" w:color="auto" w:fill="auto"/>
            <w:vAlign w:val="bottom"/>
            <w:hideMark/>
          </w:tcPr>
          <w:p w14:paraId="47BBB344" w14:textId="6AE495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his men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09_1SA_30_01 </w:t>
            </w:r>
          </w:p>
        </w:tc>
      </w:tr>
      <w:tr w:rsidR="00BF0BBD" w:rsidRPr="00BF0BBD" w14:paraId="26C30259" w14:textId="77777777" w:rsidTr="00BF0BBD">
        <w:trPr>
          <w:trHeight w:val="300"/>
        </w:trPr>
        <w:tc>
          <w:tcPr>
            <w:tcW w:w="4700" w:type="dxa"/>
            <w:tcBorders>
              <w:top w:val="nil"/>
              <w:left w:val="nil"/>
              <w:bottom w:val="nil"/>
              <w:right w:val="nil"/>
            </w:tcBorders>
            <w:shd w:val="clear" w:color="auto" w:fill="auto"/>
            <w:vAlign w:val="bottom"/>
            <w:hideMark/>
          </w:tcPr>
          <w:p w14:paraId="4E6C2B39" w14:textId="67A4F0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arose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14_2CH_30_14 </w:t>
            </w:r>
          </w:p>
        </w:tc>
      </w:tr>
      <w:tr w:rsidR="00BF0BBD" w:rsidRPr="00BF0BBD" w14:paraId="3B9E138C" w14:textId="77777777" w:rsidTr="00BF0BBD">
        <w:trPr>
          <w:trHeight w:val="300"/>
        </w:trPr>
        <w:tc>
          <w:tcPr>
            <w:tcW w:w="4700" w:type="dxa"/>
            <w:tcBorders>
              <w:top w:val="nil"/>
              <w:left w:val="nil"/>
              <w:bottom w:val="nil"/>
              <w:right w:val="nil"/>
            </w:tcBorders>
            <w:shd w:val="clear" w:color="auto" w:fill="auto"/>
            <w:vAlign w:val="bottom"/>
            <w:hideMark/>
          </w:tcPr>
          <w:p w14:paraId="223DE59A" w14:textId="67F64F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they arose and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14_2CH_30_14 </w:t>
            </w:r>
          </w:p>
        </w:tc>
      </w:tr>
      <w:tr w:rsidR="00BF0BBD" w:rsidRPr="00BF0BBD" w14:paraId="296A1218" w14:textId="77777777" w:rsidTr="00BF0BBD">
        <w:trPr>
          <w:trHeight w:val="300"/>
        </w:trPr>
        <w:tc>
          <w:tcPr>
            <w:tcW w:w="4700" w:type="dxa"/>
            <w:tcBorders>
              <w:top w:val="nil"/>
              <w:left w:val="nil"/>
              <w:bottom w:val="nil"/>
              <w:right w:val="nil"/>
            </w:tcBorders>
            <w:shd w:val="clear" w:color="auto" w:fill="auto"/>
            <w:vAlign w:val="bottom"/>
            <w:hideMark/>
          </w:tcPr>
          <w:p w14:paraId="3A60AA17" w14:textId="29EFA8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09_1SA_23_16</w:t>
            </w:r>
            <w:r w:rsidR="00FF4471">
              <w:rPr>
                <w:rFonts w:ascii="Calibri" w:eastAsia="Times New Roman" w:hAnsi="Calibri" w:cs="Calibri"/>
                <w:color w:val="000000"/>
              </w:rPr>
              <w:t>,</w:t>
            </w:r>
            <w:r w:rsidRPr="00BF0BBD">
              <w:rPr>
                <w:rFonts w:ascii="Calibri" w:eastAsia="Times New Roman" w:hAnsi="Calibri" w:cs="Calibri"/>
                <w:color w:val="000000"/>
              </w:rPr>
              <w:t xml:space="preserve"> and went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09_1SA_24_02 </w:t>
            </w:r>
          </w:p>
        </w:tc>
      </w:tr>
      <w:tr w:rsidR="00BF0BBD" w:rsidRPr="00BF0BBD" w14:paraId="1E301E73" w14:textId="77777777" w:rsidTr="00BF0BBD">
        <w:trPr>
          <w:trHeight w:val="300"/>
        </w:trPr>
        <w:tc>
          <w:tcPr>
            <w:tcW w:w="4700" w:type="dxa"/>
            <w:tcBorders>
              <w:top w:val="nil"/>
              <w:left w:val="nil"/>
              <w:bottom w:val="nil"/>
              <w:right w:val="nil"/>
            </w:tcBorders>
            <w:shd w:val="clear" w:color="auto" w:fill="auto"/>
            <w:vAlign w:val="bottom"/>
            <w:hideMark/>
          </w:tcPr>
          <w:p w14:paraId="6544DF1C" w14:textId="733A3E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09_1SA_23_16</w:t>
            </w:r>
            <w:r w:rsidR="00FF4471">
              <w:rPr>
                <w:rFonts w:ascii="Calibri" w:eastAsia="Times New Roman" w:hAnsi="Calibri" w:cs="Calibri"/>
                <w:color w:val="000000"/>
              </w:rPr>
              <w:t>,</w:t>
            </w:r>
            <w:r w:rsidRPr="00BF0BBD">
              <w:rPr>
                <w:rFonts w:ascii="Calibri" w:eastAsia="Times New Roman" w:hAnsi="Calibri" w:cs="Calibri"/>
                <w:color w:val="000000"/>
              </w:rPr>
              <w:t xml:space="preserve"> arose and went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09_1SA_25_01 </w:t>
            </w:r>
          </w:p>
        </w:tc>
      </w:tr>
      <w:tr w:rsidR="00BF0BBD" w:rsidRPr="00BF0BBD" w14:paraId="038BC2B6" w14:textId="77777777" w:rsidTr="00BF0BBD">
        <w:trPr>
          <w:trHeight w:val="600"/>
        </w:trPr>
        <w:tc>
          <w:tcPr>
            <w:tcW w:w="4700" w:type="dxa"/>
            <w:tcBorders>
              <w:top w:val="nil"/>
              <w:left w:val="nil"/>
              <w:bottom w:val="nil"/>
              <w:right w:val="nil"/>
            </w:tcBorders>
            <w:shd w:val="clear" w:color="auto" w:fill="auto"/>
            <w:vAlign w:val="bottom"/>
            <w:hideMark/>
          </w:tcPr>
          <w:p w14:paraId="370CDD1F" w14:textId="2AA37F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09_1SA_23_16</w:t>
            </w:r>
            <w:r w:rsidR="00FF4471">
              <w:rPr>
                <w:rFonts w:ascii="Calibri" w:eastAsia="Times New Roman" w:hAnsi="Calibri" w:cs="Calibri"/>
                <w:color w:val="000000"/>
              </w:rPr>
              <w:t>,</w:t>
            </w:r>
            <w:r w:rsidRPr="00BF0BBD">
              <w:rPr>
                <w:rFonts w:ascii="Calibri" w:eastAsia="Times New Roman" w:hAnsi="Calibri" w:cs="Calibri"/>
                <w:color w:val="000000"/>
              </w:rPr>
              <w:t xml:space="preserve"> arose and went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10_2SA_12_17 </w:t>
            </w:r>
          </w:p>
        </w:tc>
      </w:tr>
      <w:tr w:rsidR="00BF0BBD" w:rsidRPr="00BF0BBD" w14:paraId="1AE8132A" w14:textId="77777777" w:rsidTr="00BF0BBD">
        <w:trPr>
          <w:trHeight w:val="300"/>
        </w:trPr>
        <w:tc>
          <w:tcPr>
            <w:tcW w:w="4700" w:type="dxa"/>
            <w:tcBorders>
              <w:top w:val="nil"/>
              <w:left w:val="nil"/>
              <w:bottom w:val="nil"/>
              <w:right w:val="nil"/>
            </w:tcBorders>
            <w:shd w:val="clear" w:color="auto" w:fill="auto"/>
            <w:vAlign w:val="bottom"/>
            <w:hideMark/>
          </w:tcPr>
          <w:p w14:paraId="23B9686E" w14:textId="678E6C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but David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09_1SA_24_22 </w:t>
            </w:r>
          </w:p>
        </w:tc>
      </w:tr>
      <w:tr w:rsidR="00BF0BBD" w:rsidRPr="00BF0BBD" w14:paraId="65F88F5B" w14:textId="77777777" w:rsidTr="00BF0BBD">
        <w:trPr>
          <w:trHeight w:val="300"/>
        </w:trPr>
        <w:tc>
          <w:tcPr>
            <w:tcW w:w="4700" w:type="dxa"/>
            <w:tcBorders>
              <w:top w:val="nil"/>
              <w:left w:val="nil"/>
              <w:bottom w:val="nil"/>
              <w:right w:val="nil"/>
            </w:tcBorders>
            <w:shd w:val="clear" w:color="auto" w:fill="auto"/>
            <w:vAlign w:val="bottom"/>
            <w:hideMark/>
          </w:tcPr>
          <w:p w14:paraId="5433E582" w14:textId="678FDF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but David and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09_1SA_24_22 </w:t>
            </w:r>
          </w:p>
        </w:tc>
      </w:tr>
      <w:tr w:rsidR="00BF0BBD" w:rsidRPr="00BF0BBD" w14:paraId="26BAA7AA" w14:textId="77777777" w:rsidTr="00BF0BBD">
        <w:trPr>
          <w:trHeight w:val="300"/>
        </w:trPr>
        <w:tc>
          <w:tcPr>
            <w:tcW w:w="4700" w:type="dxa"/>
            <w:tcBorders>
              <w:top w:val="nil"/>
              <w:left w:val="nil"/>
              <w:bottom w:val="nil"/>
              <w:right w:val="nil"/>
            </w:tcBorders>
            <w:shd w:val="clear" w:color="auto" w:fill="auto"/>
            <w:vAlign w:val="bottom"/>
            <w:hideMark/>
          </w:tcPr>
          <w:p w14:paraId="0BA07BD1" w14:textId="166C50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09_1SA_23_13</w:t>
            </w:r>
            <w:r w:rsidR="00FF4471">
              <w:rPr>
                <w:rFonts w:ascii="Calibri" w:eastAsia="Times New Roman" w:hAnsi="Calibri" w:cs="Calibri"/>
                <w:color w:val="000000"/>
              </w:rPr>
              <w:t>,</w:t>
            </w:r>
            <w:r w:rsidRPr="00BF0BBD">
              <w:rPr>
                <w:rFonts w:ascii="Calibri" w:eastAsia="Times New Roman" w:hAnsi="Calibri" w:cs="Calibri"/>
                <w:color w:val="000000"/>
              </w:rPr>
              <w:t xml:space="preserve"> David and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09_1SA_23_26 </w:t>
            </w:r>
          </w:p>
        </w:tc>
      </w:tr>
      <w:tr w:rsidR="00BF0BBD" w:rsidRPr="00BF0BBD" w14:paraId="76B2EB54" w14:textId="77777777" w:rsidTr="00BF0BBD">
        <w:trPr>
          <w:trHeight w:val="600"/>
        </w:trPr>
        <w:tc>
          <w:tcPr>
            <w:tcW w:w="4700" w:type="dxa"/>
            <w:tcBorders>
              <w:top w:val="nil"/>
              <w:left w:val="nil"/>
              <w:bottom w:val="nil"/>
              <w:right w:val="nil"/>
            </w:tcBorders>
            <w:shd w:val="clear" w:color="auto" w:fill="auto"/>
            <w:vAlign w:val="bottom"/>
            <w:hideMark/>
          </w:tcPr>
          <w:p w14:paraId="61BEFB13" w14:textId="7A24E3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09_1SA_23_08</w:t>
            </w:r>
            <w:r w:rsidR="00FF4471">
              <w:rPr>
                <w:rFonts w:ascii="Calibri" w:eastAsia="Times New Roman" w:hAnsi="Calibri" w:cs="Calibri"/>
                <w:color w:val="000000"/>
              </w:rPr>
              <w:t>,</w:t>
            </w:r>
            <w:r w:rsidRPr="00BF0BBD">
              <w:rPr>
                <w:rFonts w:ascii="Calibri" w:eastAsia="Times New Roman" w:hAnsi="Calibri" w:cs="Calibri"/>
                <w:color w:val="000000"/>
              </w:rPr>
              <w:t xml:space="preserve"> David and his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09_1SA_23_26 </w:t>
            </w:r>
          </w:p>
        </w:tc>
      </w:tr>
      <w:tr w:rsidR="00BF0BBD" w:rsidRPr="00BF0BBD" w14:paraId="5EE80335" w14:textId="77777777" w:rsidTr="00BF0BBD">
        <w:trPr>
          <w:trHeight w:val="300"/>
        </w:trPr>
        <w:tc>
          <w:tcPr>
            <w:tcW w:w="4700" w:type="dxa"/>
            <w:tcBorders>
              <w:top w:val="nil"/>
              <w:left w:val="nil"/>
              <w:bottom w:val="nil"/>
              <w:right w:val="nil"/>
            </w:tcBorders>
            <w:shd w:val="clear" w:color="auto" w:fill="auto"/>
            <w:vAlign w:val="bottom"/>
            <w:hideMark/>
          </w:tcPr>
          <w:p w14:paraId="48FAF724" w14:textId="3E3B7B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men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09_1SA_30_01 </w:t>
            </w:r>
          </w:p>
        </w:tc>
      </w:tr>
      <w:tr w:rsidR="00BF0BBD" w:rsidRPr="00BF0BBD" w14:paraId="14EA8FD5" w14:textId="77777777" w:rsidTr="00BF0BBD">
        <w:trPr>
          <w:trHeight w:val="300"/>
        </w:trPr>
        <w:tc>
          <w:tcPr>
            <w:tcW w:w="4700" w:type="dxa"/>
            <w:tcBorders>
              <w:top w:val="nil"/>
              <w:left w:val="nil"/>
              <w:bottom w:val="nil"/>
              <w:right w:val="nil"/>
            </w:tcBorders>
            <w:shd w:val="clear" w:color="auto" w:fill="auto"/>
            <w:vAlign w:val="bottom"/>
            <w:hideMark/>
          </w:tcPr>
          <w:p w14:paraId="05CFEE03" w14:textId="1D23D4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06_JOS_13_17</w:t>
            </w:r>
            <w:r w:rsidR="00FF4471">
              <w:rPr>
                <w:rFonts w:ascii="Calibri" w:eastAsia="Times New Roman" w:hAnsi="Calibri" w:cs="Calibri"/>
                <w:color w:val="000000"/>
              </w:rPr>
              <w:t>,</w:t>
            </w:r>
            <w:r w:rsidRPr="00BF0BBD">
              <w:rPr>
                <w:rFonts w:ascii="Calibri" w:eastAsia="Times New Roman" w:hAnsi="Calibri" w:cs="Calibri"/>
                <w:color w:val="000000"/>
              </w:rPr>
              <w:t xml:space="preserve"> in the plain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10_2SA_15_28 </w:t>
            </w:r>
          </w:p>
        </w:tc>
      </w:tr>
      <w:tr w:rsidR="00BF0BBD" w:rsidRPr="00BF0BBD" w14:paraId="620D364F" w14:textId="77777777" w:rsidTr="00BF0BBD">
        <w:trPr>
          <w:trHeight w:val="600"/>
        </w:trPr>
        <w:tc>
          <w:tcPr>
            <w:tcW w:w="4700" w:type="dxa"/>
            <w:tcBorders>
              <w:top w:val="nil"/>
              <w:left w:val="nil"/>
              <w:bottom w:val="nil"/>
              <w:right w:val="nil"/>
            </w:tcBorders>
            <w:shd w:val="clear" w:color="auto" w:fill="auto"/>
            <w:vAlign w:val="bottom"/>
            <w:hideMark/>
          </w:tcPr>
          <w:p w14:paraId="059C8E56" w14:textId="6F9470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09_1SA_23_15</w:t>
            </w:r>
            <w:r w:rsidR="00FF4471">
              <w:rPr>
                <w:rFonts w:ascii="Calibri" w:eastAsia="Times New Roman" w:hAnsi="Calibri" w:cs="Calibri"/>
                <w:color w:val="000000"/>
              </w:rPr>
              <w:t>,</w:t>
            </w:r>
            <w:r w:rsidRPr="00BF0BBD">
              <w:rPr>
                <w:rFonts w:ascii="Calibri" w:eastAsia="Times New Roman" w:hAnsi="Calibri" w:cs="Calibri"/>
                <w:color w:val="000000"/>
              </w:rPr>
              <w:t xml:space="preserve"> in the wilderness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09_1SA_23_25 </w:t>
            </w:r>
          </w:p>
        </w:tc>
      </w:tr>
      <w:tr w:rsidR="00BF0BBD" w:rsidRPr="00BF0BBD" w14:paraId="24AD7359" w14:textId="77777777" w:rsidTr="00BF0BBD">
        <w:trPr>
          <w:trHeight w:val="300"/>
        </w:trPr>
        <w:tc>
          <w:tcPr>
            <w:tcW w:w="4700" w:type="dxa"/>
            <w:tcBorders>
              <w:top w:val="nil"/>
              <w:left w:val="nil"/>
              <w:bottom w:val="nil"/>
              <w:right w:val="nil"/>
            </w:tcBorders>
            <w:shd w:val="clear" w:color="auto" w:fill="auto"/>
            <w:vAlign w:val="bottom"/>
            <w:hideMark/>
          </w:tcPr>
          <w:p w14:paraId="2FE94FF7" w14:textId="2019D7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men were in</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26_EZE_14_16 </w:t>
            </w:r>
          </w:p>
        </w:tc>
      </w:tr>
      <w:tr w:rsidR="00BF0BBD" w:rsidRPr="00BF0BBD" w14:paraId="7D7F8825" w14:textId="77777777" w:rsidTr="00BF0BBD">
        <w:trPr>
          <w:trHeight w:val="300"/>
        </w:trPr>
        <w:tc>
          <w:tcPr>
            <w:tcW w:w="4700" w:type="dxa"/>
            <w:tcBorders>
              <w:top w:val="nil"/>
              <w:left w:val="nil"/>
              <w:bottom w:val="nil"/>
              <w:right w:val="nil"/>
            </w:tcBorders>
            <w:shd w:val="clear" w:color="auto" w:fill="auto"/>
            <w:vAlign w:val="bottom"/>
            <w:hideMark/>
          </w:tcPr>
          <w:p w14:paraId="2D2EF526" w14:textId="70D649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09_1SA_23_19</w:t>
            </w:r>
            <w:r w:rsidR="00FF4471">
              <w:rPr>
                <w:rFonts w:ascii="Calibri" w:eastAsia="Times New Roman" w:hAnsi="Calibri" w:cs="Calibri"/>
                <w:color w:val="000000"/>
              </w:rPr>
              <w:t>,</w:t>
            </w:r>
            <w:r w:rsidRPr="00BF0BBD">
              <w:rPr>
                <w:rFonts w:ascii="Calibri" w:eastAsia="Times New Roman" w:hAnsi="Calibri" w:cs="Calibri"/>
                <w:color w:val="000000"/>
              </w:rPr>
              <w:t xml:space="preserve"> on the south</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26_EZE_40_02 </w:t>
            </w:r>
          </w:p>
        </w:tc>
      </w:tr>
      <w:tr w:rsidR="00BF0BBD" w:rsidRPr="00BF0BBD" w14:paraId="5969FA22" w14:textId="77777777" w:rsidTr="00BF0BBD">
        <w:trPr>
          <w:trHeight w:val="300"/>
        </w:trPr>
        <w:tc>
          <w:tcPr>
            <w:tcW w:w="4700" w:type="dxa"/>
            <w:tcBorders>
              <w:top w:val="nil"/>
              <w:left w:val="nil"/>
              <w:bottom w:val="nil"/>
              <w:right w:val="nil"/>
            </w:tcBorders>
            <w:shd w:val="clear" w:color="auto" w:fill="auto"/>
            <w:vAlign w:val="bottom"/>
            <w:hideMark/>
          </w:tcPr>
          <w:p w14:paraId="2096EF60" w14:textId="06014D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06_JOS_12_01</w:t>
            </w:r>
            <w:r w:rsidR="00FF4471">
              <w:rPr>
                <w:rFonts w:ascii="Calibri" w:eastAsia="Times New Roman" w:hAnsi="Calibri" w:cs="Calibri"/>
                <w:color w:val="000000"/>
              </w:rPr>
              <w:t>,</w:t>
            </w:r>
            <w:r w:rsidRPr="00BF0BBD">
              <w:rPr>
                <w:rFonts w:ascii="Calibri" w:eastAsia="Times New Roman" w:hAnsi="Calibri" w:cs="Calibri"/>
                <w:color w:val="000000"/>
              </w:rPr>
              <w:t xml:space="preserve"> plain on the</w:t>
            </w:r>
            <w:r w:rsidR="00644F35">
              <w:rPr>
                <w:rFonts w:ascii="Calibri" w:eastAsia="Times New Roman" w:hAnsi="Calibri" w:cs="Calibri"/>
                <w:color w:val="000000"/>
              </w:rPr>
              <w:t>, &lt;&lt;&lt;&lt;&lt;</w:t>
            </w:r>
          </w:p>
        </w:tc>
      </w:tr>
      <w:tr w:rsidR="00BF0BBD" w:rsidRPr="00BF0BBD" w14:paraId="1506DE0D" w14:textId="77777777" w:rsidTr="00BF0BBD">
        <w:trPr>
          <w:trHeight w:val="300"/>
        </w:trPr>
        <w:tc>
          <w:tcPr>
            <w:tcW w:w="4700" w:type="dxa"/>
            <w:tcBorders>
              <w:top w:val="nil"/>
              <w:left w:val="nil"/>
              <w:bottom w:val="nil"/>
              <w:right w:val="nil"/>
            </w:tcBorders>
            <w:shd w:val="clear" w:color="auto" w:fill="auto"/>
            <w:vAlign w:val="bottom"/>
            <w:hideMark/>
          </w:tcPr>
          <w:p w14:paraId="51ADD666" w14:textId="4CEE2C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09_1SA_23_19</w:t>
            </w:r>
            <w:r w:rsidR="00FF4471">
              <w:rPr>
                <w:rFonts w:ascii="Calibri" w:eastAsia="Times New Roman" w:hAnsi="Calibri" w:cs="Calibri"/>
                <w:color w:val="000000"/>
              </w:rPr>
              <w:t>,</w:t>
            </w:r>
            <w:r w:rsidRPr="00BF0BBD">
              <w:rPr>
                <w:rFonts w:ascii="Calibri" w:eastAsia="Times New Roman" w:hAnsi="Calibri" w:cs="Calibri"/>
                <w:color w:val="000000"/>
              </w:rPr>
              <w:t xml:space="preserve"> south of Jeshimon</w:t>
            </w:r>
            <w:r w:rsidR="00644F35">
              <w:rPr>
                <w:rFonts w:ascii="Calibri" w:eastAsia="Times New Roman" w:hAnsi="Calibri" w:cs="Calibri"/>
                <w:color w:val="000000"/>
              </w:rPr>
              <w:t>, &lt;&lt;&lt;&lt;&lt;</w:t>
            </w:r>
          </w:p>
        </w:tc>
      </w:tr>
      <w:tr w:rsidR="00BF0BBD" w:rsidRPr="00BF0BBD" w14:paraId="51AB79D4" w14:textId="77777777" w:rsidTr="00BF0BBD">
        <w:trPr>
          <w:trHeight w:val="300"/>
        </w:trPr>
        <w:tc>
          <w:tcPr>
            <w:tcW w:w="4700" w:type="dxa"/>
            <w:tcBorders>
              <w:top w:val="nil"/>
              <w:left w:val="nil"/>
              <w:bottom w:val="nil"/>
              <w:right w:val="nil"/>
            </w:tcBorders>
            <w:shd w:val="clear" w:color="auto" w:fill="auto"/>
            <w:vAlign w:val="bottom"/>
            <w:hideMark/>
          </w:tcPr>
          <w:p w14:paraId="438147C7" w14:textId="3702A0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06_JOS_12_01</w:t>
            </w:r>
            <w:r w:rsidR="00FF4471">
              <w:rPr>
                <w:rFonts w:ascii="Calibri" w:eastAsia="Times New Roman" w:hAnsi="Calibri" w:cs="Calibri"/>
                <w:color w:val="000000"/>
              </w:rPr>
              <w:t>,</w:t>
            </w:r>
            <w:r w:rsidRPr="00BF0BBD">
              <w:rPr>
                <w:rFonts w:ascii="Calibri" w:eastAsia="Times New Roman" w:hAnsi="Calibri" w:cs="Calibri"/>
                <w:color w:val="000000"/>
              </w:rPr>
              <w:t xml:space="preserve"> the plain on the</w:t>
            </w:r>
            <w:r w:rsidR="00644F35">
              <w:rPr>
                <w:rFonts w:ascii="Calibri" w:eastAsia="Times New Roman" w:hAnsi="Calibri" w:cs="Calibri"/>
                <w:color w:val="000000"/>
              </w:rPr>
              <w:t>, &lt;&lt;&lt;&lt;&lt;</w:t>
            </w:r>
          </w:p>
        </w:tc>
      </w:tr>
      <w:tr w:rsidR="00BF0BBD" w:rsidRPr="00BF0BBD" w14:paraId="1AAE14A3" w14:textId="77777777" w:rsidTr="00BF0BBD">
        <w:trPr>
          <w:trHeight w:val="300"/>
        </w:trPr>
        <w:tc>
          <w:tcPr>
            <w:tcW w:w="4700" w:type="dxa"/>
            <w:tcBorders>
              <w:top w:val="nil"/>
              <w:left w:val="nil"/>
              <w:bottom w:val="nil"/>
              <w:right w:val="nil"/>
            </w:tcBorders>
            <w:shd w:val="clear" w:color="auto" w:fill="auto"/>
            <w:vAlign w:val="bottom"/>
            <w:hideMark/>
          </w:tcPr>
          <w:p w14:paraId="3A6DA05E" w14:textId="25EC40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07_JUD_21_19</w:t>
            </w:r>
            <w:r w:rsidR="00FF4471">
              <w:rPr>
                <w:rFonts w:ascii="Calibri" w:eastAsia="Times New Roman" w:hAnsi="Calibri" w:cs="Calibri"/>
                <w:color w:val="000000"/>
              </w:rPr>
              <w:t>,</w:t>
            </w:r>
            <w:r w:rsidRPr="00BF0BBD">
              <w:rPr>
                <w:rFonts w:ascii="Calibri" w:eastAsia="Times New Roman" w:hAnsi="Calibri" w:cs="Calibri"/>
                <w:color w:val="000000"/>
              </w:rPr>
              <w:t xml:space="preserve"> the south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09_1SA_27_10 </w:t>
            </w:r>
          </w:p>
        </w:tc>
      </w:tr>
      <w:tr w:rsidR="00BF0BBD" w:rsidRPr="00BF0BBD" w14:paraId="5E1D88BD" w14:textId="77777777" w:rsidTr="00BF0BBD">
        <w:trPr>
          <w:trHeight w:val="300"/>
        </w:trPr>
        <w:tc>
          <w:tcPr>
            <w:tcW w:w="4700" w:type="dxa"/>
            <w:tcBorders>
              <w:top w:val="nil"/>
              <w:left w:val="nil"/>
              <w:bottom w:val="nil"/>
              <w:right w:val="nil"/>
            </w:tcBorders>
            <w:shd w:val="clear" w:color="auto" w:fill="auto"/>
            <w:vAlign w:val="bottom"/>
            <w:hideMark/>
          </w:tcPr>
          <w:p w14:paraId="235A6691" w14:textId="0F6931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09_1SA_23_19</w:t>
            </w:r>
            <w:r w:rsidR="00FF4471">
              <w:rPr>
                <w:rFonts w:ascii="Calibri" w:eastAsia="Times New Roman" w:hAnsi="Calibri" w:cs="Calibri"/>
                <w:color w:val="000000"/>
              </w:rPr>
              <w:t>,</w:t>
            </w:r>
            <w:r w:rsidRPr="00BF0BBD">
              <w:rPr>
                <w:rFonts w:ascii="Calibri" w:eastAsia="Times New Roman" w:hAnsi="Calibri" w:cs="Calibri"/>
                <w:color w:val="000000"/>
              </w:rPr>
              <w:t xml:space="preserve"> the south of Jeshimon</w:t>
            </w:r>
            <w:r w:rsidR="00644F35">
              <w:rPr>
                <w:rFonts w:ascii="Calibri" w:eastAsia="Times New Roman" w:hAnsi="Calibri" w:cs="Calibri"/>
                <w:color w:val="000000"/>
              </w:rPr>
              <w:t>, &lt;&lt;&lt;&lt;&lt;</w:t>
            </w:r>
          </w:p>
        </w:tc>
      </w:tr>
      <w:tr w:rsidR="00BF0BBD" w:rsidRPr="00BF0BBD" w14:paraId="41F25020" w14:textId="77777777" w:rsidTr="00BF0BBD">
        <w:trPr>
          <w:trHeight w:val="600"/>
        </w:trPr>
        <w:tc>
          <w:tcPr>
            <w:tcW w:w="4700" w:type="dxa"/>
            <w:tcBorders>
              <w:top w:val="nil"/>
              <w:left w:val="nil"/>
              <w:bottom w:val="nil"/>
              <w:right w:val="nil"/>
            </w:tcBorders>
            <w:shd w:val="clear" w:color="auto" w:fill="auto"/>
            <w:vAlign w:val="bottom"/>
            <w:hideMark/>
          </w:tcPr>
          <w:p w14:paraId="2E13A01D" w14:textId="071C28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09_1SA_23_15</w:t>
            </w:r>
            <w:r w:rsidR="00FF4471">
              <w:rPr>
                <w:rFonts w:ascii="Calibri" w:eastAsia="Times New Roman" w:hAnsi="Calibri" w:cs="Calibri"/>
                <w:color w:val="000000"/>
              </w:rPr>
              <w:t>,</w:t>
            </w:r>
            <w:r w:rsidRPr="00BF0BBD">
              <w:rPr>
                <w:rFonts w:ascii="Calibri" w:eastAsia="Times New Roman" w:hAnsi="Calibri" w:cs="Calibri"/>
                <w:color w:val="000000"/>
              </w:rPr>
              <w:t xml:space="preserve"> the wilderness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09_1SA_23_25 </w:t>
            </w:r>
          </w:p>
        </w:tc>
      </w:tr>
      <w:tr w:rsidR="00BF0BBD" w:rsidRPr="00BF0BBD" w14:paraId="6D47B187" w14:textId="77777777" w:rsidTr="00BF0BBD">
        <w:trPr>
          <w:trHeight w:val="300"/>
        </w:trPr>
        <w:tc>
          <w:tcPr>
            <w:tcW w:w="4700" w:type="dxa"/>
            <w:tcBorders>
              <w:top w:val="nil"/>
              <w:left w:val="nil"/>
              <w:bottom w:val="nil"/>
              <w:right w:val="nil"/>
            </w:tcBorders>
            <w:shd w:val="clear" w:color="auto" w:fill="auto"/>
            <w:vAlign w:val="bottom"/>
            <w:hideMark/>
          </w:tcPr>
          <w:p w14:paraId="07F8C26E" w14:textId="2DD9D4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wilderness of Maon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09_1SA_23_25 </w:t>
            </w:r>
          </w:p>
        </w:tc>
      </w:tr>
      <w:tr w:rsidR="00BF0BBD" w:rsidRPr="00BF0BBD" w14:paraId="2B74F228" w14:textId="77777777" w:rsidTr="00BF0BBD">
        <w:trPr>
          <w:trHeight w:val="300"/>
        </w:trPr>
        <w:tc>
          <w:tcPr>
            <w:tcW w:w="4700" w:type="dxa"/>
            <w:tcBorders>
              <w:top w:val="nil"/>
              <w:left w:val="nil"/>
              <w:bottom w:val="nil"/>
              <w:right w:val="nil"/>
            </w:tcBorders>
            <w:shd w:val="clear" w:color="auto" w:fill="auto"/>
            <w:vAlign w:val="bottom"/>
            <w:hideMark/>
          </w:tcPr>
          <w:p w14:paraId="72727164" w14:textId="0FA861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arose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12_2KI_07_07 </w:t>
            </w:r>
          </w:p>
        </w:tc>
      </w:tr>
      <w:tr w:rsidR="00BF0BBD" w:rsidRPr="00BF0BBD" w14:paraId="3B6C42A4" w14:textId="77777777" w:rsidTr="00BF0BBD">
        <w:trPr>
          <w:trHeight w:val="300"/>
        </w:trPr>
        <w:tc>
          <w:tcPr>
            <w:tcW w:w="4700" w:type="dxa"/>
            <w:tcBorders>
              <w:top w:val="nil"/>
              <w:left w:val="nil"/>
              <w:bottom w:val="nil"/>
              <w:right w:val="nil"/>
            </w:tcBorders>
            <w:shd w:val="clear" w:color="auto" w:fill="auto"/>
            <w:vAlign w:val="bottom"/>
            <w:hideMark/>
          </w:tcPr>
          <w:p w14:paraId="407AA081" w14:textId="458B20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09_1SA_17_19</w:t>
            </w:r>
            <w:r w:rsidR="00FF4471">
              <w:rPr>
                <w:rFonts w:ascii="Calibri" w:eastAsia="Times New Roman" w:hAnsi="Calibri" w:cs="Calibri"/>
                <w:color w:val="000000"/>
              </w:rPr>
              <w:t>,</w:t>
            </w:r>
            <w:r w:rsidRPr="00BF0BBD">
              <w:rPr>
                <w:rFonts w:ascii="Calibri" w:eastAsia="Times New Roman" w:hAnsi="Calibri" w:cs="Calibri"/>
                <w:color w:val="000000"/>
              </w:rPr>
              <w:t xml:space="preserve"> were in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09_1SA_25_15 </w:t>
            </w:r>
          </w:p>
        </w:tc>
      </w:tr>
      <w:tr w:rsidR="00BF0BBD" w:rsidRPr="00BF0BBD" w14:paraId="55FCA3CE" w14:textId="77777777" w:rsidTr="00BF0BBD">
        <w:trPr>
          <w:trHeight w:val="300"/>
        </w:trPr>
        <w:tc>
          <w:tcPr>
            <w:tcW w:w="4700" w:type="dxa"/>
            <w:tcBorders>
              <w:top w:val="nil"/>
              <w:left w:val="nil"/>
              <w:bottom w:val="nil"/>
              <w:right w:val="nil"/>
            </w:tcBorders>
            <w:shd w:val="clear" w:color="auto" w:fill="auto"/>
            <w:vAlign w:val="bottom"/>
            <w:hideMark/>
          </w:tcPr>
          <w:p w14:paraId="434555E2" w14:textId="339D94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04_NUM_15_32</w:t>
            </w:r>
            <w:r w:rsidR="00FF4471">
              <w:rPr>
                <w:rFonts w:ascii="Calibri" w:eastAsia="Times New Roman" w:hAnsi="Calibri" w:cs="Calibri"/>
                <w:color w:val="000000"/>
              </w:rPr>
              <w:t>,</w:t>
            </w:r>
            <w:r w:rsidRPr="00BF0BBD">
              <w:rPr>
                <w:rFonts w:ascii="Calibri" w:eastAsia="Times New Roman" w:hAnsi="Calibri" w:cs="Calibri"/>
                <w:color w:val="000000"/>
              </w:rPr>
              <w:t xml:space="preserve"> were in the wilderness</w:t>
            </w:r>
            <w:r w:rsidR="00644F35">
              <w:rPr>
                <w:rFonts w:ascii="Calibri" w:eastAsia="Times New Roman" w:hAnsi="Calibri" w:cs="Calibri"/>
                <w:color w:val="000000"/>
              </w:rPr>
              <w:t>, &lt;&lt;&lt;&lt;&lt;</w:t>
            </w:r>
          </w:p>
        </w:tc>
      </w:tr>
      <w:tr w:rsidR="00BF0BBD" w:rsidRPr="00BF0BBD" w14:paraId="1CC3893F" w14:textId="77777777" w:rsidTr="00BF0BBD">
        <w:trPr>
          <w:trHeight w:val="300"/>
        </w:trPr>
        <w:tc>
          <w:tcPr>
            <w:tcW w:w="4700" w:type="dxa"/>
            <w:tcBorders>
              <w:top w:val="nil"/>
              <w:left w:val="nil"/>
              <w:bottom w:val="nil"/>
              <w:right w:val="nil"/>
            </w:tcBorders>
            <w:shd w:val="clear" w:color="auto" w:fill="auto"/>
            <w:vAlign w:val="bottom"/>
            <w:hideMark/>
          </w:tcPr>
          <w:p w14:paraId="5824F478" w14:textId="7737BA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wilderness of Maon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09_1SA_23_25 </w:t>
            </w:r>
          </w:p>
        </w:tc>
      </w:tr>
      <w:tr w:rsidR="00BF0BBD" w:rsidRPr="00BF0BBD" w14:paraId="64D01EF4" w14:textId="77777777" w:rsidTr="00BF0BBD">
        <w:trPr>
          <w:trHeight w:val="1800"/>
        </w:trPr>
        <w:tc>
          <w:tcPr>
            <w:tcW w:w="4700" w:type="dxa"/>
            <w:tcBorders>
              <w:top w:val="nil"/>
              <w:left w:val="nil"/>
              <w:bottom w:val="nil"/>
              <w:right w:val="nil"/>
            </w:tcBorders>
            <w:shd w:val="clear" w:color="auto" w:fill="auto"/>
            <w:vAlign w:val="bottom"/>
            <w:hideMark/>
          </w:tcPr>
          <w:p w14:paraId="1474EDB6"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lastRenderedPageBreak/>
              <w:t xml:space="preserve"> 09_1SA_23:25 Saul also and his men went to seek [him]. And they told David: wherefore he came down into a rock, and abode in the wilderness of Maon. And when Saul heard [that], he pursued after David in the wilderness of Maon. #,</w:t>
            </w:r>
          </w:p>
        </w:tc>
      </w:tr>
      <w:tr w:rsidR="00BF0BBD" w:rsidRPr="00BF0BBD" w14:paraId="05B79E2E" w14:textId="77777777" w:rsidTr="00BF0BBD">
        <w:trPr>
          <w:trHeight w:val="300"/>
        </w:trPr>
        <w:tc>
          <w:tcPr>
            <w:tcW w:w="4700" w:type="dxa"/>
            <w:tcBorders>
              <w:top w:val="nil"/>
              <w:left w:val="nil"/>
              <w:bottom w:val="nil"/>
              <w:right w:val="nil"/>
            </w:tcBorders>
            <w:shd w:val="clear" w:color="auto" w:fill="auto"/>
            <w:vAlign w:val="bottom"/>
            <w:hideMark/>
          </w:tcPr>
          <w:p w14:paraId="1F406D8E" w14:textId="340C34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rock and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19_PSA_040_002 </w:t>
            </w:r>
          </w:p>
        </w:tc>
      </w:tr>
      <w:tr w:rsidR="00BF0BBD" w:rsidRPr="00BF0BBD" w14:paraId="4A5974AD" w14:textId="77777777" w:rsidTr="00BF0BBD">
        <w:trPr>
          <w:trHeight w:val="300"/>
        </w:trPr>
        <w:tc>
          <w:tcPr>
            <w:tcW w:w="4700" w:type="dxa"/>
            <w:tcBorders>
              <w:top w:val="nil"/>
              <w:left w:val="nil"/>
              <w:bottom w:val="nil"/>
              <w:right w:val="nil"/>
            </w:tcBorders>
            <w:shd w:val="clear" w:color="auto" w:fill="auto"/>
            <w:vAlign w:val="bottom"/>
            <w:hideMark/>
          </w:tcPr>
          <w:p w14:paraId="703C0A06" w14:textId="7B51EB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09_1SA_23_18</w:t>
            </w:r>
            <w:r w:rsidR="00FF4471">
              <w:rPr>
                <w:rFonts w:ascii="Calibri" w:eastAsia="Times New Roman" w:hAnsi="Calibri" w:cs="Calibri"/>
                <w:color w:val="000000"/>
              </w:rPr>
              <w:t>,</w:t>
            </w:r>
            <w:r w:rsidRPr="00BF0BBD">
              <w:rPr>
                <w:rFonts w:ascii="Calibri" w:eastAsia="Times New Roman" w:hAnsi="Calibri" w:cs="Calibri"/>
                <w:color w:val="000000"/>
              </w:rPr>
              <w:t xml:space="preserve"> abode in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09_1SA_26_03 </w:t>
            </w:r>
          </w:p>
        </w:tc>
      </w:tr>
      <w:tr w:rsidR="00BF0BBD" w:rsidRPr="00BF0BBD" w14:paraId="30983293" w14:textId="77777777" w:rsidTr="00BF0BBD">
        <w:trPr>
          <w:trHeight w:val="300"/>
        </w:trPr>
        <w:tc>
          <w:tcPr>
            <w:tcW w:w="4700" w:type="dxa"/>
            <w:tcBorders>
              <w:top w:val="nil"/>
              <w:left w:val="nil"/>
              <w:bottom w:val="nil"/>
              <w:right w:val="nil"/>
            </w:tcBorders>
            <w:shd w:val="clear" w:color="auto" w:fill="auto"/>
            <w:vAlign w:val="bottom"/>
            <w:hideMark/>
          </w:tcPr>
          <w:p w14:paraId="64DDEB49" w14:textId="0891CF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09_1SA_23_14</w:t>
            </w:r>
            <w:r w:rsidR="00FF4471">
              <w:rPr>
                <w:rFonts w:ascii="Calibri" w:eastAsia="Times New Roman" w:hAnsi="Calibri" w:cs="Calibri"/>
                <w:color w:val="000000"/>
              </w:rPr>
              <w:t>,</w:t>
            </w:r>
            <w:r w:rsidRPr="00BF0BBD">
              <w:rPr>
                <w:rFonts w:ascii="Calibri" w:eastAsia="Times New Roman" w:hAnsi="Calibri" w:cs="Calibri"/>
                <w:color w:val="000000"/>
              </w:rPr>
              <w:t xml:space="preserve"> abode in the wilderness</w:t>
            </w:r>
            <w:r w:rsidR="00644F35">
              <w:rPr>
                <w:rFonts w:ascii="Calibri" w:eastAsia="Times New Roman" w:hAnsi="Calibri" w:cs="Calibri"/>
                <w:color w:val="000000"/>
              </w:rPr>
              <w:t>, &lt;&lt;&lt;&lt;&lt;</w:t>
            </w:r>
          </w:p>
        </w:tc>
      </w:tr>
      <w:tr w:rsidR="00BF0BBD" w:rsidRPr="00BF0BBD" w14:paraId="774ED2A8" w14:textId="77777777" w:rsidTr="00BF0BBD">
        <w:trPr>
          <w:trHeight w:val="300"/>
        </w:trPr>
        <w:tc>
          <w:tcPr>
            <w:tcW w:w="4700" w:type="dxa"/>
            <w:tcBorders>
              <w:top w:val="nil"/>
              <w:left w:val="nil"/>
              <w:bottom w:val="nil"/>
              <w:right w:val="nil"/>
            </w:tcBorders>
            <w:shd w:val="clear" w:color="auto" w:fill="auto"/>
            <w:vAlign w:val="bottom"/>
            <w:hideMark/>
          </w:tcPr>
          <w:p w14:paraId="59D9102F" w14:textId="4FBCF1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also and his</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14_2CH_21_17 </w:t>
            </w:r>
          </w:p>
        </w:tc>
      </w:tr>
      <w:tr w:rsidR="00BF0BBD" w:rsidRPr="00BF0BBD" w14:paraId="2DF99145" w14:textId="77777777" w:rsidTr="00BF0BBD">
        <w:trPr>
          <w:trHeight w:val="300"/>
        </w:trPr>
        <w:tc>
          <w:tcPr>
            <w:tcW w:w="4700" w:type="dxa"/>
            <w:tcBorders>
              <w:top w:val="nil"/>
              <w:left w:val="nil"/>
              <w:bottom w:val="nil"/>
              <w:right w:val="nil"/>
            </w:tcBorders>
            <w:shd w:val="clear" w:color="auto" w:fill="auto"/>
            <w:vAlign w:val="bottom"/>
            <w:hideMark/>
          </w:tcPr>
          <w:p w14:paraId="25F47357" w14:textId="0A687C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07_JUD_20_47</w:t>
            </w:r>
            <w:r w:rsidR="00FF4471">
              <w:rPr>
                <w:rFonts w:ascii="Calibri" w:eastAsia="Times New Roman" w:hAnsi="Calibri" w:cs="Calibri"/>
                <w:color w:val="000000"/>
              </w:rPr>
              <w:t>,</w:t>
            </w:r>
            <w:r w:rsidRPr="00BF0BBD">
              <w:rPr>
                <w:rFonts w:ascii="Calibri" w:eastAsia="Times New Roman" w:hAnsi="Calibri" w:cs="Calibri"/>
                <w:color w:val="000000"/>
              </w:rPr>
              <w:t xml:space="preserve"> and abode in the</w:t>
            </w:r>
            <w:r w:rsidR="00644F35">
              <w:rPr>
                <w:rFonts w:ascii="Calibri" w:eastAsia="Times New Roman" w:hAnsi="Calibri" w:cs="Calibri"/>
                <w:color w:val="000000"/>
              </w:rPr>
              <w:t>, &lt;&lt;&lt;&lt;&lt;</w:t>
            </w:r>
          </w:p>
        </w:tc>
      </w:tr>
      <w:tr w:rsidR="00BF0BBD" w:rsidRPr="00BF0BBD" w14:paraId="6A548F1E" w14:textId="77777777" w:rsidTr="00BF0BBD">
        <w:trPr>
          <w:trHeight w:val="300"/>
        </w:trPr>
        <w:tc>
          <w:tcPr>
            <w:tcW w:w="4700" w:type="dxa"/>
            <w:tcBorders>
              <w:top w:val="nil"/>
              <w:left w:val="nil"/>
              <w:bottom w:val="nil"/>
              <w:right w:val="nil"/>
            </w:tcBorders>
            <w:shd w:val="clear" w:color="auto" w:fill="auto"/>
            <w:vAlign w:val="bottom"/>
            <w:hideMark/>
          </w:tcPr>
          <w:p w14:paraId="5A46D48A" w14:textId="0E96C6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09_1SA_23_24</w:t>
            </w:r>
            <w:r w:rsidR="00FF4471">
              <w:rPr>
                <w:rFonts w:ascii="Calibri" w:eastAsia="Times New Roman" w:hAnsi="Calibri" w:cs="Calibri"/>
                <w:color w:val="000000"/>
              </w:rPr>
              <w:t>,</w:t>
            </w:r>
            <w:r w:rsidRPr="00BF0BBD">
              <w:rPr>
                <w:rFonts w:ascii="Calibri" w:eastAsia="Times New Roman" w:hAnsi="Calibri" w:cs="Calibri"/>
                <w:color w:val="000000"/>
              </w:rPr>
              <w:t xml:space="preserve"> and his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09_1SA_23_26 </w:t>
            </w:r>
          </w:p>
        </w:tc>
      </w:tr>
      <w:tr w:rsidR="00BF0BBD" w:rsidRPr="00BF0BBD" w14:paraId="20E1A7CA" w14:textId="77777777" w:rsidTr="00BF0BBD">
        <w:trPr>
          <w:trHeight w:val="600"/>
        </w:trPr>
        <w:tc>
          <w:tcPr>
            <w:tcW w:w="4700" w:type="dxa"/>
            <w:tcBorders>
              <w:top w:val="nil"/>
              <w:left w:val="nil"/>
              <w:bottom w:val="nil"/>
              <w:right w:val="nil"/>
            </w:tcBorders>
            <w:shd w:val="clear" w:color="auto" w:fill="auto"/>
            <w:vAlign w:val="bottom"/>
            <w:hideMark/>
          </w:tcPr>
          <w:p w14:paraId="49035BB2" w14:textId="236866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09_1SA_23_05</w:t>
            </w:r>
            <w:r w:rsidR="00FF4471">
              <w:rPr>
                <w:rFonts w:ascii="Calibri" w:eastAsia="Times New Roman" w:hAnsi="Calibri" w:cs="Calibri"/>
                <w:color w:val="000000"/>
              </w:rPr>
              <w:t>,</w:t>
            </w:r>
            <w:r w:rsidRPr="00BF0BBD">
              <w:rPr>
                <w:rFonts w:ascii="Calibri" w:eastAsia="Times New Roman" w:hAnsi="Calibri" w:cs="Calibri"/>
                <w:color w:val="000000"/>
              </w:rPr>
              <w:t xml:space="preserve"> and his men went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10_2SA_02_32 </w:t>
            </w:r>
          </w:p>
        </w:tc>
      </w:tr>
      <w:tr w:rsidR="00BF0BBD" w:rsidRPr="00BF0BBD" w14:paraId="5DAF197B" w14:textId="77777777" w:rsidTr="00BF0BBD">
        <w:trPr>
          <w:trHeight w:val="300"/>
        </w:trPr>
        <w:tc>
          <w:tcPr>
            <w:tcW w:w="4700" w:type="dxa"/>
            <w:tcBorders>
              <w:top w:val="nil"/>
              <w:left w:val="nil"/>
              <w:bottom w:val="nil"/>
              <w:right w:val="nil"/>
            </w:tcBorders>
            <w:shd w:val="clear" w:color="auto" w:fill="auto"/>
            <w:vAlign w:val="bottom"/>
            <w:hideMark/>
          </w:tcPr>
          <w:p w14:paraId="0BEEA7FC" w14:textId="2DC264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09_1SA_18_20</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told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10_2SA_02_04 </w:t>
            </w:r>
          </w:p>
        </w:tc>
      </w:tr>
      <w:tr w:rsidR="00BF0BBD" w:rsidRPr="00BF0BBD" w14:paraId="15938A0D" w14:textId="77777777" w:rsidTr="00BF0BBD">
        <w:trPr>
          <w:trHeight w:val="300"/>
        </w:trPr>
        <w:tc>
          <w:tcPr>
            <w:tcW w:w="4700" w:type="dxa"/>
            <w:tcBorders>
              <w:top w:val="nil"/>
              <w:left w:val="nil"/>
              <w:bottom w:val="nil"/>
              <w:right w:val="nil"/>
            </w:tcBorders>
            <w:shd w:val="clear" w:color="auto" w:fill="auto"/>
            <w:vAlign w:val="bottom"/>
            <w:hideMark/>
          </w:tcPr>
          <w:p w14:paraId="21716099" w14:textId="6F307C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they told David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10_2SA_02_04 </w:t>
            </w:r>
          </w:p>
        </w:tc>
      </w:tr>
      <w:tr w:rsidR="00BF0BBD" w:rsidRPr="00BF0BBD" w14:paraId="731F9787" w14:textId="77777777" w:rsidTr="00BF0BBD">
        <w:trPr>
          <w:trHeight w:val="300"/>
        </w:trPr>
        <w:tc>
          <w:tcPr>
            <w:tcW w:w="4700" w:type="dxa"/>
            <w:tcBorders>
              <w:top w:val="nil"/>
              <w:left w:val="nil"/>
              <w:bottom w:val="nil"/>
              <w:right w:val="nil"/>
            </w:tcBorders>
            <w:shd w:val="clear" w:color="auto" w:fill="auto"/>
            <w:vAlign w:val="bottom"/>
            <w:hideMark/>
          </w:tcPr>
          <w:p w14:paraId="5823DE9A" w14:textId="4D5D46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09_1SA_17_55</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09_1SA_24_08 </w:t>
            </w:r>
          </w:p>
        </w:tc>
      </w:tr>
      <w:tr w:rsidR="00BF0BBD" w:rsidRPr="00BF0BBD" w14:paraId="4372A939" w14:textId="77777777" w:rsidTr="00BF0BBD">
        <w:trPr>
          <w:trHeight w:val="300"/>
        </w:trPr>
        <w:tc>
          <w:tcPr>
            <w:tcW w:w="4700" w:type="dxa"/>
            <w:tcBorders>
              <w:top w:val="nil"/>
              <w:left w:val="nil"/>
              <w:bottom w:val="nil"/>
              <w:right w:val="nil"/>
            </w:tcBorders>
            <w:shd w:val="clear" w:color="auto" w:fill="auto"/>
            <w:vAlign w:val="bottom"/>
            <w:hideMark/>
          </w:tcPr>
          <w:p w14:paraId="1E05113A" w14:textId="1BF468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in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09_1SA_26_02 </w:t>
            </w:r>
          </w:p>
        </w:tc>
      </w:tr>
      <w:tr w:rsidR="00BF0BBD" w:rsidRPr="00BF0BBD" w14:paraId="529BE53F" w14:textId="77777777" w:rsidTr="00BF0BBD">
        <w:trPr>
          <w:trHeight w:val="300"/>
        </w:trPr>
        <w:tc>
          <w:tcPr>
            <w:tcW w:w="4700" w:type="dxa"/>
            <w:tcBorders>
              <w:top w:val="nil"/>
              <w:left w:val="nil"/>
              <w:bottom w:val="nil"/>
              <w:right w:val="nil"/>
            </w:tcBorders>
            <w:shd w:val="clear" w:color="auto" w:fill="auto"/>
            <w:vAlign w:val="bottom"/>
            <w:hideMark/>
          </w:tcPr>
          <w:p w14:paraId="20D2D0AB" w14:textId="526698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in the wilderness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09_1SA_26_02 </w:t>
            </w:r>
          </w:p>
        </w:tc>
      </w:tr>
      <w:tr w:rsidR="00BF0BBD" w:rsidRPr="00BF0BBD" w14:paraId="0F764E9A" w14:textId="77777777" w:rsidTr="00BF0BBD">
        <w:trPr>
          <w:trHeight w:val="300"/>
        </w:trPr>
        <w:tc>
          <w:tcPr>
            <w:tcW w:w="4700" w:type="dxa"/>
            <w:tcBorders>
              <w:top w:val="nil"/>
              <w:left w:val="nil"/>
              <w:bottom w:val="nil"/>
              <w:right w:val="nil"/>
            </w:tcBorders>
            <w:shd w:val="clear" w:color="auto" w:fill="auto"/>
            <w:vAlign w:val="bottom"/>
            <w:hideMark/>
          </w:tcPr>
          <w:p w14:paraId="41B67369" w14:textId="502878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09_1SA_14_13</w:t>
            </w:r>
            <w:r w:rsidR="00FF4471">
              <w:rPr>
                <w:rFonts w:ascii="Calibri" w:eastAsia="Times New Roman" w:hAnsi="Calibri" w:cs="Calibri"/>
                <w:color w:val="000000"/>
              </w:rPr>
              <w:t>,</w:t>
            </w:r>
            <w:r w:rsidRPr="00BF0BBD">
              <w:rPr>
                <w:rFonts w:ascii="Calibri" w:eastAsia="Times New Roman" w:hAnsi="Calibri" w:cs="Calibri"/>
                <w:color w:val="000000"/>
              </w:rPr>
              <w:t xml:space="preserve"> him and they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09_1SA_28_08 </w:t>
            </w:r>
          </w:p>
        </w:tc>
      </w:tr>
      <w:tr w:rsidR="00BF0BBD" w:rsidRPr="00BF0BBD" w14:paraId="739E2FB9" w14:textId="77777777" w:rsidTr="00BF0BBD">
        <w:trPr>
          <w:trHeight w:val="300"/>
        </w:trPr>
        <w:tc>
          <w:tcPr>
            <w:tcW w:w="4700" w:type="dxa"/>
            <w:tcBorders>
              <w:top w:val="nil"/>
              <w:left w:val="nil"/>
              <w:bottom w:val="nil"/>
              <w:right w:val="nil"/>
            </w:tcBorders>
            <w:shd w:val="clear" w:color="auto" w:fill="auto"/>
            <w:vAlign w:val="bottom"/>
            <w:hideMark/>
          </w:tcPr>
          <w:p w14:paraId="48B21A0D" w14:textId="572704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09_1SA_23_05</w:t>
            </w:r>
            <w:r w:rsidR="00FF4471">
              <w:rPr>
                <w:rFonts w:ascii="Calibri" w:eastAsia="Times New Roman" w:hAnsi="Calibri" w:cs="Calibri"/>
                <w:color w:val="000000"/>
              </w:rPr>
              <w:t>,</w:t>
            </w:r>
            <w:r w:rsidRPr="00BF0BBD">
              <w:rPr>
                <w:rFonts w:ascii="Calibri" w:eastAsia="Times New Roman" w:hAnsi="Calibri" w:cs="Calibri"/>
                <w:color w:val="000000"/>
              </w:rPr>
              <w:t xml:space="preserve"> his men went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10_2SA_02_32 </w:t>
            </w:r>
          </w:p>
        </w:tc>
      </w:tr>
      <w:tr w:rsidR="00BF0BBD" w:rsidRPr="00BF0BBD" w14:paraId="243E1596" w14:textId="77777777" w:rsidTr="00BF0BBD">
        <w:trPr>
          <w:trHeight w:val="300"/>
        </w:trPr>
        <w:tc>
          <w:tcPr>
            <w:tcW w:w="4700" w:type="dxa"/>
            <w:tcBorders>
              <w:top w:val="nil"/>
              <w:left w:val="nil"/>
              <w:bottom w:val="nil"/>
              <w:right w:val="nil"/>
            </w:tcBorders>
            <w:shd w:val="clear" w:color="auto" w:fill="auto"/>
            <w:vAlign w:val="bottom"/>
            <w:hideMark/>
          </w:tcPr>
          <w:p w14:paraId="1699C598" w14:textId="10251E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09_1SA_23_05</w:t>
            </w:r>
            <w:r w:rsidR="00FF4471">
              <w:rPr>
                <w:rFonts w:ascii="Calibri" w:eastAsia="Times New Roman" w:hAnsi="Calibri" w:cs="Calibri"/>
                <w:color w:val="000000"/>
              </w:rPr>
              <w:t>,</w:t>
            </w:r>
            <w:r w:rsidRPr="00BF0BBD">
              <w:rPr>
                <w:rFonts w:ascii="Calibri" w:eastAsia="Times New Roman" w:hAnsi="Calibri" w:cs="Calibri"/>
                <w:color w:val="000000"/>
              </w:rPr>
              <w:t xml:space="preserve"> his men went to</w:t>
            </w:r>
            <w:r w:rsidR="00644F35">
              <w:rPr>
                <w:rFonts w:ascii="Calibri" w:eastAsia="Times New Roman" w:hAnsi="Calibri" w:cs="Calibri"/>
                <w:color w:val="000000"/>
              </w:rPr>
              <w:t>, &lt;&lt;&lt;&lt;&lt;</w:t>
            </w:r>
          </w:p>
        </w:tc>
      </w:tr>
      <w:tr w:rsidR="00BF0BBD" w:rsidRPr="00BF0BBD" w14:paraId="294ABF33" w14:textId="77777777" w:rsidTr="00BF0BBD">
        <w:trPr>
          <w:trHeight w:val="600"/>
        </w:trPr>
        <w:tc>
          <w:tcPr>
            <w:tcW w:w="4700" w:type="dxa"/>
            <w:tcBorders>
              <w:top w:val="nil"/>
              <w:left w:val="nil"/>
              <w:bottom w:val="nil"/>
              <w:right w:val="nil"/>
            </w:tcBorders>
            <w:shd w:val="clear" w:color="auto" w:fill="auto"/>
            <w:vAlign w:val="bottom"/>
            <w:hideMark/>
          </w:tcPr>
          <w:p w14:paraId="7CCEEC43" w14:textId="197DC9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09_1SA_23_15</w:t>
            </w:r>
            <w:r w:rsidR="00FF4471">
              <w:rPr>
                <w:rFonts w:ascii="Calibri" w:eastAsia="Times New Roman" w:hAnsi="Calibri" w:cs="Calibri"/>
                <w:color w:val="000000"/>
              </w:rPr>
              <w:t>,</w:t>
            </w:r>
            <w:r w:rsidRPr="00BF0BBD">
              <w:rPr>
                <w:rFonts w:ascii="Calibri" w:eastAsia="Times New Roman" w:hAnsi="Calibri" w:cs="Calibri"/>
                <w:color w:val="000000"/>
              </w:rPr>
              <w:t xml:space="preserve"> in the wilderness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09_1SA_24_01 </w:t>
            </w:r>
          </w:p>
        </w:tc>
      </w:tr>
      <w:tr w:rsidR="00BF0BBD" w:rsidRPr="00BF0BBD" w14:paraId="17E26599" w14:textId="77777777" w:rsidTr="00BF0BBD">
        <w:trPr>
          <w:trHeight w:val="600"/>
        </w:trPr>
        <w:tc>
          <w:tcPr>
            <w:tcW w:w="4700" w:type="dxa"/>
            <w:tcBorders>
              <w:top w:val="nil"/>
              <w:left w:val="nil"/>
              <w:bottom w:val="nil"/>
              <w:right w:val="nil"/>
            </w:tcBorders>
            <w:shd w:val="clear" w:color="auto" w:fill="auto"/>
            <w:vAlign w:val="bottom"/>
            <w:hideMark/>
          </w:tcPr>
          <w:p w14:paraId="3395E0EB" w14:textId="4E14D8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09_1SA_23_24</w:t>
            </w:r>
            <w:r w:rsidR="00FF4471">
              <w:rPr>
                <w:rFonts w:ascii="Calibri" w:eastAsia="Times New Roman" w:hAnsi="Calibri" w:cs="Calibri"/>
                <w:color w:val="000000"/>
              </w:rPr>
              <w:t>,</w:t>
            </w:r>
            <w:r w:rsidRPr="00BF0BBD">
              <w:rPr>
                <w:rFonts w:ascii="Calibri" w:eastAsia="Times New Roman" w:hAnsi="Calibri" w:cs="Calibri"/>
                <w:color w:val="000000"/>
              </w:rPr>
              <w:t xml:space="preserve"> in the wilderness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09_1SA_23_25 </w:t>
            </w:r>
          </w:p>
        </w:tc>
      </w:tr>
      <w:tr w:rsidR="00BF0BBD" w:rsidRPr="00BF0BBD" w14:paraId="04DC3139" w14:textId="77777777" w:rsidTr="00BF0BBD">
        <w:trPr>
          <w:trHeight w:val="600"/>
        </w:trPr>
        <w:tc>
          <w:tcPr>
            <w:tcW w:w="4700" w:type="dxa"/>
            <w:tcBorders>
              <w:top w:val="nil"/>
              <w:left w:val="nil"/>
              <w:bottom w:val="nil"/>
              <w:right w:val="nil"/>
            </w:tcBorders>
            <w:shd w:val="clear" w:color="auto" w:fill="auto"/>
            <w:vAlign w:val="bottom"/>
            <w:hideMark/>
          </w:tcPr>
          <w:p w14:paraId="63606A55" w14:textId="34FE47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09_1SA_23_25</w:t>
            </w:r>
            <w:r w:rsidR="00FF4471">
              <w:rPr>
                <w:rFonts w:ascii="Calibri" w:eastAsia="Times New Roman" w:hAnsi="Calibri" w:cs="Calibri"/>
                <w:color w:val="000000"/>
              </w:rPr>
              <w:t>,</w:t>
            </w:r>
            <w:r w:rsidRPr="00BF0BBD">
              <w:rPr>
                <w:rFonts w:ascii="Calibri" w:eastAsia="Times New Roman" w:hAnsi="Calibri" w:cs="Calibri"/>
                <w:color w:val="000000"/>
              </w:rPr>
              <w:t xml:space="preserve"> in the wilderness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09_1SA_24_01 </w:t>
            </w:r>
          </w:p>
        </w:tc>
      </w:tr>
      <w:tr w:rsidR="00BF0BBD" w:rsidRPr="00BF0BBD" w14:paraId="0A1D0F98" w14:textId="77777777" w:rsidTr="00BF0BBD">
        <w:trPr>
          <w:trHeight w:val="300"/>
        </w:trPr>
        <w:tc>
          <w:tcPr>
            <w:tcW w:w="4700" w:type="dxa"/>
            <w:tcBorders>
              <w:top w:val="nil"/>
              <w:left w:val="nil"/>
              <w:bottom w:val="nil"/>
              <w:right w:val="nil"/>
            </w:tcBorders>
            <w:shd w:val="clear" w:color="auto" w:fill="auto"/>
            <w:vAlign w:val="bottom"/>
            <w:hideMark/>
          </w:tcPr>
          <w:p w14:paraId="0E59123B" w14:textId="7B347D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09_1SA_23_05</w:t>
            </w:r>
            <w:r w:rsidR="00FF4471">
              <w:rPr>
                <w:rFonts w:ascii="Calibri" w:eastAsia="Times New Roman" w:hAnsi="Calibri" w:cs="Calibri"/>
                <w:color w:val="000000"/>
              </w:rPr>
              <w:t>,</w:t>
            </w:r>
            <w:r w:rsidRPr="00BF0BBD">
              <w:rPr>
                <w:rFonts w:ascii="Calibri" w:eastAsia="Times New Roman" w:hAnsi="Calibri" w:cs="Calibri"/>
                <w:color w:val="000000"/>
              </w:rPr>
              <w:t xml:space="preserve"> men went to</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13_1CH_04_42 </w:t>
            </w:r>
          </w:p>
        </w:tc>
      </w:tr>
      <w:tr w:rsidR="00BF0BBD" w:rsidRPr="00BF0BBD" w14:paraId="50699E94" w14:textId="77777777" w:rsidTr="00BF0BBD">
        <w:trPr>
          <w:trHeight w:val="300"/>
        </w:trPr>
        <w:tc>
          <w:tcPr>
            <w:tcW w:w="4700" w:type="dxa"/>
            <w:tcBorders>
              <w:top w:val="nil"/>
              <w:left w:val="nil"/>
              <w:bottom w:val="nil"/>
              <w:right w:val="nil"/>
            </w:tcBorders>
            <w:shd w:val="clear" w:color="auto" w:fill="auto"/>
            <w:vAlign w:val="bottom"/>
            <w:hideMark/>
          </w:tcPr>
          <w:p w14:paraId="17EBE980" w14:textId="58DCDF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09_1SA_22_06</w:t>
            </w:r>
            <w:r w:rsidR="00FF4471">
              <w:rPr>
                <w:rFonts w:ascii="Calibri" w:eastAsia="Times New Roman" w:hAnsi="Calibri" w:cs="Calibri"/>
                <w:color w:val="000000"/>
              </w:rPr>
              <w:t>,</w:t>
            </w:r>
            <w:r w:rsidRPr="00BF0BBD">
              <w:rPr>
                <w:rFonts w:ascii="Calibri" w:eastAsia="Times New Roman" w:hAnsi="Calibri" w:cs="Calibri"/>
                <w:color w:val="000000"/>
              </w:rPr>
              <w:t xml:space="preserve"> Saul heard that</w:t>
            </w:r>
            <w:r w:rsidR="00644F35">
              <w:rPr>
                <w:rFonts w:ascii="Calibri" w:eastAsia="Times New Roman" w:hAnsi="Calibri" w:cs="Calibri"/>
                <w:color w:val="000000"/>
              </w:rPr>
              <w:t>, &lt;&lt;&lt;&lt;&lt;</w:t>
            </w:r>
          </w:p>
        </w:tc>
      </w:tr>
      <w:tr w:rsidR="00BF0BBD" w:rsidRPr="00BF0BBD" w14:paraId="288064B9" w14:textId="77777777" w:rsidTr="00BF0BBD">
        <w:trPr>
          <w:trHeight w:val="600"/>
        </w:trPr>
        <w:tc>
          <w:tcPr>
            <w:tcW w:w="4700" w:type="dxa"/>
            <w:tcBorders>
              <w:top w:val="nil"/>
              <w:left w:val="nil"/>
              <w:bottom w:val="nil"/>
              <w:right w:val="nil"/>
            </w:tcBorders>
            <w:shd w:val="clear" w:color="auto" w:fill="auto"/>
            <w:vAlign w:val="bottom"/>
            <w:hideMark/>
          </w:tcPr>
          <w:p w14:paraId="7EF56DC0" w14:textId="01771C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09_1SA_23_24</w:t>
            </w:r>
            <w:r w:rsidR="00FF4471">
              <w:rPr>
                <w:rFonts w:ascii="Calibri" w:eastAsia="Times New Roman" w:hAnsi="Calibri" w:cs="Calibri"/>
                <w:color w:val="000000"/>
              </w:rPr>
              <w:t>,</w:t>
            </w:r>
            <w:r w:rsidRPr="00BF0BBD">
              <w:rPr>
                <w:rFonts w:ascii="Calibri" w:eastAsia="Times New Roman" w:hAnsi="Calibri" w:cs="Calibri"/>
                <w:color w:val="000000"/>
              </w:rPr>
              <w:t xml:space="preserve"> the wilderness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09_1SA_24_01 </w:t>
            </w:r>
          </w:p>
        </w:tc>
      </w:tr>
      <w:tr w:rsidR="00BF0BBD" w:rsidRPr="00BF0BBD" w14:paraId="2FF31809" w14:textId="77777777" w:rsidTr="00BF0BBD">
        <w:trPr>
          <w:trHeight w:val="300"/>
        </w:trPr>
        <w:tc>
          <w:tcPr>
            <w:tcW w:w="4700" w:type="dxa"/>
            <w:tcBorders>
              <w:top w:val="nil"/>
              <w:left w:val="nil"/>
              <w:bottom w:val="nil"/>
              <w:right w:val="nil"/>
            </w:tcBorders>
            <w:shd w:val="clear" w:color="auto" w:fill="auto"/>
            <w:vAlign w:val="bottom"/>
            <w:hideMark/>
          </w:tcPr>
          <w:p w14:paraId="60A4DE5A" w14:textId="0FC6A0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09_1SA_23_24</w:t>
            </w:r>
            <w:r w:rsidR="00FF4471">
              <w:rPr>
                <w:rFonts w:ascii="Calibri" w:eastAsia="Times New Roman" w:hAnsi="Calibri" w:cs="Calibri"/>
                <w:color w:val="000000"/>
              </w:rPr>
              <w:t>,</w:t>
            </w:r>
            <w:r w:rsidRPr="00BF0BBD">
              <w:rPr>
                <w:rFonts w:ascii="Calibri" w:eastAsia="Times New Roman" w:hAnsi="Calibri" w:cs="Calibri"/>
                <w:color w:val="000000"/>
              </w:rPr>
              <w:t xml:space="preserve"> the wilderness of Maon</w:t>
            </w:r>
            <w:r w:rsidR="00644F35">
              <w:rPr>
                <w:rFonts w:ascii="Calibri" w:eastAsia="Times New Roman" w:hAnsi="Calibri" w:cs="Calibri"/>
                <w:color w:val="000000"/>
              </w:rPr>
              <w:t>, &lt;&lt;&lt;&lt;&lt;</w:t>
            </w:r>
          </w:p>
        </w:tc>
      </w:tr>
      <w:tr w:rsidR="00BF0BBD" w:rsidRPr="00BF0BBD" w14:paraId="0E36C751" w14:textId="77777777" w:rsidTr="00BF0BBD">
        <w:trPr>
          <w:trHeight w:val="300"/>
        </w:trPr>
        <w:tc>
          <w:tcPr>
            <w:tcW w:w="4700" w:type="dxa"/>
            <w:tcBorders>
              <w:top w:val="nil"/>
              <w:left w:val="nil"/>
              <w:bottom w:val="nil"/>
              <w:right w:val="nil"/>
            </w:tcBorders>
            <w:shd w:val="clear" w:color="auto" w:fill="auto"/>
            <w:vAlign w:val="bottom"/>
            <w:hideMark/>
          </w:tcPr>
          <w:p w14:paraId="1BEDD5FB" w14:textId="184F69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09_1SA_23_01</w:t>
            </w:r>
            <w:r w:rsidR="00FF4471">
              <w:rPr>
                <w:rFonts w:ascii="Calibri" w:eastAsia="Times New Roman" w:hAnsi="Calibri" w:cs="Calibri"/>
                <w:color w:val="000000"/>
              </w:rPr>
              <w:t>,</w:t>
            </w:r>
            <w:r w:rsidRPr="00BF0BBD">
              <w:rPr>
                <w:rFonts w:ascii="Calibri" w:eastAsia="Times New Roman" w:hAnsi="Calibri" w:cs="Calibri"/>
                <w:color w:val="000000"/>
              </w:rPr>
              <w:t xml:space="preserve"> they told David</w:t>
            </w:r>
            <w:r w:rsidR="00644F35">
              <w:rPr>
                <w:rFonts w:ascii="Calibri" w:eastAsia="Times New Roman" w:hAnsi="Calibri" w:cs="Calibri"/>
                <w:color w:val="000000"/>
              </w:rPr>
              <w:t>, &lt;&lt;&lt;&lt;&lt;</w:t>
            </w:r>
          </w:p>
        </w:tc>
      </w:tr>
      <w:tr w:rsidR="00BF0BBD" w:rsidRPr="00BF0BBD" w14:paraId="378459F8" w14:textId="77777777" w:rsidTr="00BF0BBD">
        <w:trPr>
          <w:trHeight w:val="300"/>
        </w:trPr>
        <w:tc>
          <w:tcPr>
            <w:tcW w:w="4700" w:type="dxa"/>
            <w:tcBorders>
              <w:top w:val="nil"/>
              <w:left w:val="nil"/>
              <w:bottom w:val="nil"/>
              <w:right w:val="nil"/>
            </w:tcBorders>
            <w:shd w:val="clear" w:color="auto" w:fill="auto"/>
            <w:vAlign w:val="bottom"/>
            <w:hideMark/>
          </w:tcPr>
          <w:p w14:paraId="66892CB0" w14:textId="661D0F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went to seek</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09_1SA_24_02 </w:t>
            </w:r>
          </w:p>
        </w:tc>
      </w:tr>
      <w:tr w:rsidR="00BF0BBD" w:rsidRPr="00BF0BBD" w14:paraId="19A97A50" w14:textId="77777777" w:rsidTr="00BF0BBD">
        <w:trPr>
          <w:trHeight w:val="300"/>
        </w:trPr>
        <w:tc>
          <w:tcPr>
            <w:tcW w:w="4700" w:type="dxa"/>
            <w:tcBorders>
              <w:top w:val="nil"/>
              <w:left w:val="nil"/>
              <w:bottom w:val="nil"/>
              <w:right w:val="nil"/>
            </w:tcBorders>
            <w:shd w:val="clear" w:color="auto" w:fill="auto"/>
            <w:vAlign w:val="bottom"/>
            <w:hideMark/>
          </w:tcPr>
          <w:p w14:paraId="6B7C4680" w14:textId="621167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09_1SA_22_06</w:t>
            </w:r>
            <w:r w:rsidR="00FF4471">
              <w:rPr>
                <w:rFonts w:ascii="Calibri" w:eastAsia="Times New Roman" w:hAnsi="Calibri" w:cs="Calibri"/>
                <w:color w:val="000000"/>
              </w:rPr>
              <w:t>,</w:t>
            </w:r>
            <w:r w:rsidRPr="00BF0BBD">
              <w:rPr>
                <w:rFonts w:ascii="Calibri" w:eastAsia="Times New Roman" w:hAnsi="Calibri" w:cs="Calibri"/>
                <w:color w:val="000000"/>
              </w:rPr>
              <w:t xml:space="preserve"> When Saul heard</w:t>
            </w:r>
            <w:r w:rsidR="00644F35">
              <w:rPr>
                <w:rFonts w:ascii="Calibri" w:eastAsia="Times New Roman" w:hAnsi="Calibri" w:cs="Calibri"/>
                <w:color w:val="000000"/>
              </w:rPr>
              <w:t>, &lt;&lt;&lt;&lt;&lt;</w:t>
            </w:r>
          </w:p>
        </w:tc>
      </w:tr>
      <w:tr w:rsidR="00BF0BBD" w:rsidRPr="00BF0BBD" w14:paraId="6ABD9E63" w14:textId="77777777" w:rsidTr="00BF0BBD">
        <w:trPr>
          <w:trHeight w:val="300"/>
        </w:trPr>
        <w:tc>
          <w:tcPr>
            <w:tcW w:w="4700" w:type="dxa"/>
            <w:tcBorders>
              <w:top w:val="nil"/>
              <w:left w:val="nil"/>
              <w:bottom w:val="nil"/>
              <w:right w:val="nil"/>
            </w:tcBorders>
            <w:shd w:val="clear" w:color="auto" w:fill="auto"/>
            <w:vAlign w:val="bottom"/>
            <w:hideMark/>
          </w:tcPr>
          <w:p w14:paraId="15C6126D" w14:textId="20E418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09_1SA_22_06</w:t>
            </w:r>
            <w:r w:rsidR="00FF4471">
              <w:rPr>
                <w:rFonts w:ascii="Calibri" w:eastAsia="Times New Roman" w:hAnsi="Calibri" w:cs="Calibri"/>
                <w:color w:val="000000"/>
              </w:rPr>
              <w:t>,</w:t>
            </w:r>
            <w:r w:rsidRPr="00BF0BBD">
              <w:rPr>
                <w:rFonts w:ascii="Calibri" w:eastAsia="Times New Roman" w:hAnsi="Calibri" w:cs="Calibri"/>
                <w:color w:val="000000"/>
              </w:rPr>
              <w:t xml:space="preserve"> When Saul heard that</w:t>
            </w:r>
            <w:r w:rsidR="00644F35">
              <w:rPr>
                <w:rFonts w:ascii="Calibri" w:eastAsia="Times New Roman" w:hAnsi="Calibri" w:cs="Calibri"/>
                <w:color w:val="000000"/>
              </w:rPr>
              <w:t>, &lt;&lt;&lt;&lt;&lt;</w:t>
            </w:r>
          </w:p>
        </w:tc>
      </w:tr>
      <w:tr w:rsidR="00BF0BBD" w:rsidRPr="00BF0BBD" w14:paraId="3FF78348" w14:textId="77777777" w:rsidTr="00BF0BBD">
        <w:trPr>
          <w:trHeight w:val="300"/>
        </w:trPr>
        <w:tc>
          <w:tcPr>
            <w:tcW w:w="4700" w:type="dxa"/>
            <w:tcBorders>
              <w:top w:val="nil"/>
              <w:left w:val="nil"/>
              <w:bottom w:val="nil"/>
              <w:right w:val="nil"/>
            </w:tcBorders>
            <w:shd w:val="clear" w:color="auto" w:fill="auto"/>
            <w:vAlign w:val="bottom"/>
            <w:hideMark/>
          </w:tcPr>
          <w:p w14:paraId="07721E0D" w14:textId="327993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09_1SA_23_24</w:t>
            </w:r>
            <w:r w:rsidR="00FF4471">
              <w:rPr>
                <w:rFonts w:ascii="Calibri" w:eastAsia="Times New Roman" w:hAnsi="Calibri" w:cs="Calibri"/>
                <w:color w:val="000000"/>
              </w:rPr>
              <w:t>,</w:t>
            </w:r>
            <w:r w:rsidRPr="00BF0BBD">
              <w:rPr>
                <w:rFonts w:ascii="Calibri" w:eastAsia="Times New Roman" w:hAnsi="Calibri" w:cs="Calibri"/>
                <w:color w:val="000000"/>
              </w:rPr>
              <w:t xml:space="preserve"> wilderness of Maon</w:t>
            </w:r>
            <w:r w:rsidR="00644F35">
              <w:rPr>
                <w:rFonts w:ascii="Calibri" w:eastAsia="Times New Roman" w:hAnsi="Calibri" w:cs="Calibri"/>
                <w:color w:val="000000"/>
              </w:rPr>
              <w:t>, &lt;&lt;&lt;&lt;&lt;</w:t>
            </w:r>
          </w:p>
        </w:tc>
      </w:tr>
      <w:tr w:rsidR="00BF0BBD" w:rsidRPr="00BF0BBD" w14:paraId="28050EEE" w14:textId="77777777" w:rsidTr="00BF0BBD">
        <w:trPr>
          <w:trHeight w:val="1800"/>
        </w:trPr>
        <w:tc>
          <w:tcPr>
            <w:tcW w:w="4700" w:type="dxa"/>
            <w:tcBorders>
              <w:top w:val="nil"/>
              <w:left w:val="nil"/>
              <w:bottom w:val="nil"/>
              <w:right w:val="nil"/>
            </w:tcBorders>
            <w:shd w:val="clear" w:color="auto" w:fill="auto"/>
            <w:vAlign w:val="bottom"/>
            <w:hideMark/>
          </w:tcPr>
          <w:p w14:paraId="1574419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09_1SA_23:26 And Saul went on this side of the mountain, and David and his men on that side of the mountain: and David made haste to get away for fear of Saul; for Saul and his men compassed David and his men round about to take them. #,</w:t>
            </w:r>
          </w:p>
        </w:tc>
      </w:tr>
      <w:tr w:rsidR="00BF0BBD" w:rsidRPr="00BF0BBD" w14:paraId="45F22C6D" w14:textId="77777777" w:rsidTr="00BF0BBD">
        <w:trPr>
          <w:trHeight w:val="300"/>
        </w:trPr>
        <w:tc>
          <w:tcPr>
            <w:tcW w:w="4700" w:type="dxa"/>
            <w:tcBorders>
              <w:top w:val="nil"/>
              <w:left w:val="nil"/>
              <w:bottom w:val="nil"/>
              <w:right w:val="nil"/>
            </w:tcBorders>
            <w:shd w:val="clear" w:color="auto" w:fill="auto"/>
            <w:vAlign w:val="bottom"/>
            <w:hideMark/>
          </w:tcPr>
          <w:p w14:paraId="651A8877" w14:textId="45E799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09_1SA_19_22</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09_1SA_27_08 </w:t>
            </w:r>
          </w:p>
        </w:tc>
      </w:tr>
      <w:tr w:rsidR="00BF0BBD" w:rsidRPr="00BF0BBD" w14:paraId="50C2D6D8" w14:textId="77777777" w:rsidTr="00BF0BBD">
        <w:trPr>
          <w:trHeight w:val="300"/>
        </w:trPr>
        <w:tc>
          <w:tcPr>
            <w:tcW w:w="4700" w:type="dxa"/>
            <w:tcBorders>
              <w:top w:val="nil"/>
              <w:left w:val="nil"/>
              <w:bottom w:val="nil"/>
              <w:right w:val="nil"/>
            </w:tcBorders>
            <w:shd w:val="clear" w:color="auto" w:fill="auto"/>
            <w:vAlign w:val="bottom"/>
            <w:hideMark/>
          </w:tcPr>
          <w:p w14:paraId="769F1A5A" w14:textId="132517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David and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09_1SA_24_03 </w:t>
            </w:r>
          </w:p>
        </w:tc>
      </w:tr>
      <w:tr w:rsidR="00BF0BBD" w:rsidRPr="00BF0BBD" w14:paraId="1E96E64D" w14:textId="77777777" w:rsidTr="00BF0BBD">
        <w:trPr>
          <w:trHeight w:val="300"/>
        </w:trPr>
        <w:tc>
          <w:tcPr>
            <w:tcW w:w="4700" w:type="dxa"/>
            <w:tcBorders>
              <w:top w:val="nil"/>
              <w:left w:val="nil"/>
              <w:bottom w:val="nil"/>
              <w:right w:val="nil"/>
            </w:tcBorders>
            <w:shd w:val="clear" w:color="auto" w:fill="auto"/>
            <w:vAlign w:val="bottom"/>
            <w:hideMark/>
          </w:tcPr>
          <w:p w14:paraId="5DB908E3" w14:textId="205655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09_1SA_18_03</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made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13_1CH_11_03 </w:t>
            </w:r>
          </w:p>
        </w:tc>
      </w:tr>
      <w:tr w:rsidR="00BF0BBD" w:rsidRPr="00BF0BBD" w14:paraId="1442756F" w14:textId="77777777" w:rsidTr="00BF0BBD">
        <w:trPr>
          <w:trHeight w:val="300"/>
        </w:trPr>
        <w:tc>
          <w:tcPr>
            <w:tcW w:w="4700" w:type="dxa"/>
            <w:tcBorders>
              <w:top w:val="nil"/>
              <w:left w:val="nil"/>
              <w:bottom w:val="nil"/>
              <w:right w:val="nil"/>
            </w:tcBorders>
            <w:shd w:val="clear" w:color="auto" w:fill="auto"/>
            <w:vAlign w:val="bottom"/>
            <w:hideMark/>
          </w:tcPr>
          <w:p w14:paraId="1E0DD8CA" w14:textId="73693D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09_1SA_23_25</w:t>
            </w:r>
            <w:r w:rsidR="00FF4471">
              <w:rPr>
                <w:rFonts w:ascii="Calibri" w:eastAsia="Times New Roman" w:hAnsi="Calibri" w:cs="Calibri"/>
                <w:color w:val="000000"/>
              </w:rPr>
              <w:t>,</w:t>
            </w:r>
            <w:r w:rsidRPr="00BF0BBD">
              <w:rPr>
                <w:rFonts w:ascii="Calibri" w:eastAsia="Times New Roman" w:hAnsi="Calibri" w:cs="Calibri"/>
                <w:color w:val="000000"/>
              </w:rPr>
              <w:t xml:space="preserve"> and his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09_1SA_24_02 </w:t>
            </w:r>
          </w:p>
        </w:tc>
      </w:tr>
      <w:tr w:rsidR="00BF0BBD" w:rsidRPr="00BF0BBD" w14:paraId="123CD0F1" w14:textId="77777777" w:rsidTr="00BF0BBD">
        <w:trPr>
          <w:trHeight w:val="300"/>
        </w:trPr>
        <w:tc>
          <w:tcPr>
            <w:tcW w:w="4700" w:type="dxa"/>
            <w:tcBorders>
              <w:top w:val="nil"/>
              <w:left w:val="nil"/>
              <w:bottom w:val="nil"/>
              <w:right w:val="nil"/>
            </w:tcBorders>
            <w:shd w:val="clear" w:color="auto" w:fill="auto"/>
            <w:vAlign w:val="bottom"/>
            <w:hideMark/>
          </w:tcPr>
          <w:p w14:paraId="549FD1B4" w14:textId="021B59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09_1SA_23_24</w:t>
            </w:r>
            <w:r w:rsidR="00FF4471">
              <w:rPr>
                <w:rFonts w:ascii="Calibri" w:eastAsia="Times New Roman" w:hAnsi="Calibri" w:cs="Calibri"/>
                <w:color w:val="000000"/>
              </w:rPr>
              <w:t>,</w:t>
            </w:r>
            <w:r w:rsidRPr="00BF0BBD">
              <w:rPr>
                <w:rFonts w:ascii="Calibri" w:eastAsia="Times New Roman" w:hAnsi="Calibri" w:cs="Calibri"/>
                <w:color w:val="000000"/>
              </w:rPr>
              <w:t xml:space="preserve"> David and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09_1SA_24_02 </w:t>
            </w:r>
          </w:p>
        </w:tc>
      </w:tr>
      <w:tr w:rsidR="00BF0BBD" w:rsidRPr="00BF0BBD" w14:paraId="23CE47D1" w14:textId="77777777" w:rsidTr="00BF0BBD">
        <w:trPr>
          <w:trHeight w:val="600"/>
        </w:trPr>
        <w:tc>
          <w:tcPr>
            <w:tcW w:w="4700" w:type="dxa"/>
            <w:tcBorders>
              <w:top w:val="nil"/>
              <w:left w:val="nil"/>
              <w:bottom w:val="nil"/>
              <w:right w:val="nil"/>
            </w:tcBorders>
            <w:shd w:val="clear" w:color="auto" w:fill="auto"/>
            <w:vAlign w:val="bottom"/>
            <w:hideMark/>
          </w:tcPr>
          <w:p w14:paraId="42286C44" w14:textId="4DA292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09_1SA_23_24</w:t>
            </w:r>
            <w:r w:rsidR="00FF4471">
              <w:rPr>
                <w:rFonts w:ascii="Calibri" w:eastAsia="Times New Roman" w:hAnsi="Calibri" w:cs="Calibri"/>
                <w:color w:val="000000"/>
              </w:rPr>
              <w:t>,</w:t>
            </w:r>
            <w:r w:rsidRPr="00BF0BBD">
              <w:rPr>
                <w:rFonts w:ascii="Calibri" w:eastAsia="Times New Roman" w:hAnsi="Calibri" w:cs="Calibri"/>
                <w:color w:val="000000"/>
              </w:rPr>
              <w:t xml:space="preserve"> David and his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09_1SA_23_26 </w:t>
            </w:r>
          </w:p>
        </w:tc>
      </w:tr>
      <w:tr w:rsidR="00BF0BBD" w:rsidRPr="00BF0BBD" w14:paraId="68409726" w14:textId="77777777" w:rsidTr="00BF0BBD">
        <w:trPr>
          <w:trHeight w:val="600"/>
        </w:trPr>
        <w:tc>
          <w:tcPr>
            <w:tcW w:w="4700" w:type="dxa"/>
            <w:tcBorders>
              <w:top w:val="nil"/>
              <w:left w:val="nil"/>
              <w:bottom w:val="nil"/>
              <w:right w:val="nil"/>
            </w:tcBorders>
            <w:shd w:val="clear" w:color="auto" w:fill="auto"/>
            <w:vAlign w:val="bottom"/>
            <w:hideMark/>
          </w:tcPr>
          <w:p w14:paraId="3BA5F1F8" w14:textId="731FBF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09_1SA_23_26</w:t>
            </w:r>
            <w:r w:rsidR="00FF4471">
              <w:rPr>
                <w:rFonts w:ascii="Calibri" w:eastAsia="Times New Roman" w:hAnsi="Calibri" w:cs="Calibri"/>
                <w:color w:val="000000"/>
              </w:rPr>
              <w:t>,</w:t>
            </w:r>
            <w:r w:rsidRPr="00BF0BBD">
              <w:rPr>
                <w:rFonts w:ascii="Calibri" w:eastAsia="Times New Roman" w:hAnsi="Calibri" w:cs="Calibri"/>
                <w:color w:val="000000"/>
              </w:rPr>
              <w:t xml:space="preserve"> David and his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09_1SA_24_02 </w:t>
            </w:r>
          </w:p>
        </w:tc>
      </w:tr>
      <w:tr w:rsidR="00BF0BBD" w:rsidRPr="00BF0BBD" w14:paraId="69AC2073" w14:textId="77777777" w:rsidTr="00BF0BBD">
        <w:trPr>
          <w:trHeight w:val="300"/>
        </w:trPr>
        <w:tc>
          <w:tcPr>
            <w:tcW w:w="4700" w:type="dxa"/>
            <w:tcBorders>
              <w:top w:val="nil"/>
              <w:left w:val="nil"/>
              <w:bottom w:val="nil"/>
              <w:right w:val="nil"/>
            </w:tcBorders>
            <w:shd w:val="clear" w:color="auto" w:fill="auto"/>
            <w:vAlign w:val="bottom"/>
            <w:hideMark/>
          </w:tcPr>
          <w:p w14:paraId="10F387C4" w14:textId="67C56F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09_1SA_21_10</w:t>
            </w:r>
            <w:r w:rsidR="00FF4471">
              <w:rPr>
                <w:rFonts w:ascii="Calibri" w:eastAsia="Times New Roman" w:hAnsi="Calibri" w:cs="Calibri"/>
                <w:color w:val="000000"/>
              </w:rPr>
              <w:t>,</w:t>
            </w:r>
            <w:r w:rsidRPr="00BF0BBD">
              <w:rPr>
                <w:rFonts w:ascii="Calibri" w:eastAsia="Times New Roman" w:hAnsi="Calibri" w:cs="Calibri"/>
                <w:color w:val="000000"/>
              </w:rPr>
              <w:t xml:space="preserve"> fear of Saul</w:t>
            </w:r>
            <w:r w:rsidR="00644F35">
              <w:rPr>
                <w:rFonts w:ascii="Calibri" w:eastAsia="Times New Roman" w:hAnsi="Calibri" w:cs="Calibri"/>
                <w:color w:val="000000"/>
              </w:rPr>
              <w:t>, &lt;&lt;&lt;&lt;&lt;</w:t>
            </w:r>
          </w:p>
        </w:tc>
      </w:tr>
      <w:tr w:rsidR="00BF0BBD" w:rsidRPr="00BF0BBD" w14:paraId="5AE09E72" w14:textId="77777777" w:rsidTr="00BF0BBD">
        <w:trPr>
          <w:trHeight w:val="300"/>
        </w:trPr>
        <w:tc>
          <w:tcPr>
            <w:tcW w:w="4700" w:type="dxa"/>
            <w:tcBorders>
              <w:top w:val="nil"/>
              <w:left w:val="nil"/>
              <w:bottom w:val="nil"/>
              <w:right w:val="nil"/>
            </w:tcBorders>
            <w:shd w:val="clear" w:color="auto" w:fill="auto"/>
            <w:vAlign w:val="bottom"/>
            <w:hideMark/>
          </w:tcPr>
          <w:p w14:paraId="0B65C91A" w14:textId="219FFC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07_JUD_09_21</w:t>
            </w:r>
            <w:r w:rsidR="00FF4471">
              <w:rPr>
                <w:rFonts w:ascii="Calibri" w:eastAsia="Times New Roman" w:hAnsi="Calibri" w:cs="Calibri"/>
                <w:color w:val="000000"/>
              </w:rPr>
              <w:t>,</w:t>
            </w:r>
            <w:r w:rsidRPr="00BF0BBD">
              <w:rPr>
                <w:rFonts w:ascii="Calibri" w:eastAsia="Times New Roman" w:hAnsi="Calibri" w:cs="Calibri"/>
                <w:color w:val="000000"/>
              </w:rPr>
              <w:t xml:space="preserve"> for fear of</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18_JOB_22_04 </w:t>
            </w:r>
          </w:p>
        </w:tc>
      </w:tr>
      <w:tr w:rsidR="00BF0BBD" w:rsidRPr="00BF0BBD" w14:paraId="77C8AC67" w14:textId="77777777" w:rsidTr="00BF0BBD">
        <w:trPr>
          <w:trHeight w:val="300"/>
        </w:trPr>
        <w:tc>
          <w:tcPr>
            <w:tcW w:w="4700" w:type="dxa"/>
            <w:tcBorders>
              <w:top w:val="nil"/>
              <w:left w:val="nil"/>
              <w:bottom w:val="nil"/>
              <w:right w:val="nil"/>
            </w:tcBorders>
            <w:shd w:val="clear" w:color="auto" w:fill="auto"/>
            <w:vAlign w:val="bottom"/>
            <w:hideMark/>
          </w:tcPr>
          <w:p w14:paraId="762B577F" w14:textId="465020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09_1SA_21_10</w:t>
            </w:r>
            <w:r w:rsidR="00FF4471">
              <w:rPr>
                <w:rFonts w:ascii="Calibri" w:eastAsia="Times New Roman" w:hAnsi="Calibri" w:cs="Calibri"/>
                <w:color w:val="000000"/>
              </w:rPr>
              <w:t>,</w:t>
            </w:r>
            <w:r w:rsidRPr="00BF0BBD">
              <w:rPr>
                <w:rFonts w:ascii="Calibri" w:eastAsia="Times New Roman" w:hAnsi="Calibri" w:cs="Calibri"/>
                <w:color w:val="000000"/>
              </w:rPr>
              <w:t xml:space="preserve"> for fear of Saul</w:t>
            </w:r>
            <w:r w:rsidR="00644F35">
              <w:rPr>
                <w:rFonts w:ascii="Calibri" w:eastAsia="Times New Roman" w:hAnsi="Calibri" w:cs="Calibri"/>
                <w:color w:val="000000"/>
              </w:rPr>
              <w:t>, &lt;&lt;&lt;&lt;&lt;</w:t>
            </w:r>
          </w:p>
        </w:tc>
      </w:tr>
      <w:tr w:rsidR="00BF0BBD" w:rsidRPr="00BF0BBD" w14:paraId="33251407" w14:textId="77777777" w:rsidTr="00BF0BBD">
        <w:trPr>
          <w:trHeight w:val="300"/>
        </w:trPr>
        <w:tc>
          <w:tcPr>
            <w:tcW w:w="4700" w:type="dxa"/>
            <w:tcBorders>
              <w:top w:val="nil"/>
              <w:left w:val="nil"/>
              <w:bottom w:val="nil"/>
              <w:right w:val="nil"/>
            </w:tcBorders>
            <w:shd w:val="clear" w:color="auto" w:fill="auto"/>
            <w:vAlign w:val="bottom"/>
            <w:hideMark/>
          </w:tcPr>
          <w:p w14:paraId="688AE2A0" w14:textId="71F8B6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09_1SA_15_35</w:t>
            </w:r>
            <w:r w:rsidR="00FF4471">
              <w:rPr>
                <w:rFonts w:ascii="Calibri" w:eastAsia="Times New Roman" w:hAnsi="Calibri" w:cs="Calibri"/>
                <w:color w:val="000000"/>
              </w:rPr>
              <w:t>,</w:t>
            </w:r>
            <w:r w:rsidRPr="00BF0BBD">
              <w:rPr>
                <w:rFonts w:ascii="Calibri" w:eastAsia="Times New Roman" w:hAnsi="Calibri" w:cs="Calibri"/>
                <w:color w:val="000000"/>
              </w:rPr>
              <w:t xml:space="preserve"> for Saul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10_2SA_21_01 </w:t>
            </w:r>
          </w:p>
        </w:tc>
      </w:tr>
      <w:tr w:rsidR="00BF0BBD" w:rsidRPr="00BF0BBD" w14:paraId="7385DF43" w14:textId="77777777" w:rsidTr="00BF0BBD">
        <w:trPr>
          <w:trHeight w:val="300"/>
        </w:trPr>
        <w:tc>
          <w:tcPr>
            <w:tcW w:w="4700" w:type="dxa"/>
            <w:tcBorders>
              <w:top w:val="nil"/>
              <w:left w:val="nil"/>
              <w:bottom w:val="nil"/>
              <w:right w:val="nil"/>
            </w:tcBorders>
            <w:shd w:val="clear" w:color="auto" w:fill="auto"/>
            <w:vAlign w:val="bottom"/>
            <w:hideMark/>
          </w:tcPr>
          <w:p w14:paraId="307E2CB5" w14:textId="1ED698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get away for</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24_JER_48_09 </w:t>
            </w:r>
          </w:p>
        </w:tc>
      </w:tr>
      <w:tr w:rsidR="00BF0BBD" w:rsidRPr="00BF0BBD" w14:paraId="46C455CD" w14:textId="77777777" w:rsidTr="00BF0BBD">
        <w:trPr>
          <w:trHeight w:val="300"/>
        </w:trPr>
        <w:tc>
          <w:tcPr>
            <w:tcW w:w="4700" w:type="dxa"/>
            <w:tcBorders>
              <w:top w:val="nil"/>
              <w:left w:val="nil"/>
              <w:bottom w:val="nil"/>
              <w:right w:val="nil"/>
            </w:tcBorders>
            <w:shd w:val="clear" w:color="auto" w:fill="auto"/>
            <w:vAlign w:val="bottom"/>
            <w:hideMark/>
          </w:tcPr>
          <w:p w14:paraId="71D3006D" w14:textId="461803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made haste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10_2SA_04_04 </w:t>
            </w:r>
          </w:p>
        </w:tc>
      </w:tr>
      <w:tr w:rsidR="00BF0BBD" w:rsidRPr="00BF0BBD" w14:paraId="5E4A23B3" w14:textId="77777777" w:rsidTr="00BF0BBD">
        <w:trPr>
          <w:trHeight w:val="600"/>
        </w:trPr>
        <w:tc>
          <w:tcPr>
            <w:tcW w:w="4700" w:type="dxa"/>
            <w:tcBorders>
              <w:top w:val="nil"/>
              <w:left w:val="nil"/>
              <w:bottom w:val="nil"/>
              <w:right w:val="nil"/>
            </w:tcBorders>
            <w:shd w:val="clear" w:color="auto" w:fill="auto"/>
            <w:vAlign w:val="bottom"/>
            <w:hideMark/>
          </w:tcPr>
          <w:p w14:paraId="751C6B37" w14:textId="3CF50E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07_JUD_01_19</w:t>
            </w:r>
            <w:r w:rsidR="00FF4471">
              <w:rPr>
                <w:rFonts w:ascii="Calibri" w:eastAsia="Times New Roman" w:hAnsi="Calibri" w:cs="Calibri"/>
                <w:color w:val="000000"/>
              </w:rPr>
              <w:t>,</w:t>
            </w:r>
            <w:r w:rsidRPr="00BF0BBD">
              <w:rPr>
                <w:rFonts w:ascii="Calibri" w:eastAsia="Times New Roman" w:hAnsi="Calibri" w:cs="Calibri"/>
                <w:color w:val="000000"/>
              </w:rPr>
              <w:t xml:space="preserve"> of the mountain</w:t>
            </w:r>
            <w:r w:rsidR="00FF4471">
              <w:rPr>
                <w:rFonts w:ascii="Calibri" w:eastAsia="Times New Roman" w:hAnsi="Calibri" w:cs="Calibri"/>
                <w:color w:val="000000"/>
              </w:rPr>
              <w:t>,</w:t>
            </w:r>
            <w:r w:rsidRPr="00BF0BBD">
              <w:rPr>
                <w:rFonts w:ascii="Calibri" w:eastAsia="Times New Roman" w:hAnsi="Calibri" w:cs="Calibri"/>
                <w:color w:val="000000"/>
              </w:rPr>
              <w:t xml:space="preserve"> 25_LAM_05_18 </w:t>
            </w:r>
          </w:p>
        </w:tc>
      </w:tr>
      <w:tr w:rsidR="00BF0BBD" w:rsidRPr="00BF0BBD" w14:paraId="4095E601" w14:textId="77777777" w:rsidTr="00BF0BBD">
        <w:trPr>
          <w:trHeight w:val="300"/>
        </w:trPr>
        <w:tc>
          <w:tcPr>
            <w:tcW w:w="4700" w:type="dxa"/>
            <w:tcBorders>
              <w:top w:val="nil"/>
              <w:left w:val="nil"/>
              <w:bottom w:val="nil"/>
              <w:right w:val="nil"/>
            </w:tcBorders>
            <w:shd w:val="clear" w:color="auto" w:fill="auto"/>
            <w:vAlign w:val="bottom"/>
            <w:hideMark/>
          </w:tcPr>
          <w:p w14:paraId="5D487AA5" w14:textId="297F5B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mountain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09_1SA_23_26 </w:t>
            </w:r>
          </w:p>
        </w:tc>
      </w:tr>
      <w:tr w:rsidR="00BF0BBD" w:rsidRPr="00BF0BBD" w14:paraId="5935DC93" w14:textId="77777777" w:rsidTr="00BF0BBD">
        <w:trPr>
          <w:trHeight w:val="300"/>
        </w:trPr>
        <w:tc>
          <w:tcPr>
            <w:tcW w:w="4700" w:type="dxa"/>
            <w:tcBorders>
              <w:top w:val="nil"/>
              <w:left w:val="nil"/>
              <w:bottom w:val="nil"/>
              <w:right w:val="nil"/>
            </w:tcBorders>
            <w:shd w:val="clear" w:color="auto" w:fill="auto"/>
            <w:vAlign w:val="bottom"/>
            <w:hideMark/>
          </w:tcPr>
          <w:p w14:paraId="51A59AF0" w14:textId="6B0C7F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09_1SA_23_26</w:t>
            </w:r>
            <w:r w:rsidR="00FF4471">
              <w:rPr>
                <w:rFonts w:ascii="Calibri" w:eastAsia="Times New Roman" w:hAnsi="Calibri" w:cs="Calibri"/>
                <w:color w:val="000000"/>
              </w:rPr>
              <w:t>,</w:t>
            </w:r>
            <w:r w:rsidRPr="00BF0BBD">
              <w:rPr>
                <w:rFonts w:ascii="Calibri" w:eastAsia="Times New Roman" w:hAnsi="Calibri" w:cs="Calibri"/>
                <w:color w:val="000000"/>
              </w:rPr>
              <w:t xml:space="preserve"> of the mountain and</w:t>
            </w:r>
            <w:r w:rsidR="00644F35">
              <w:rPr>
                <w:rFonts w:ascii="Calibri" w:eastAsia="Times New Roman" w:hAnsi="Calibri" w:cs="Calibri"/>
                <w:color w:val="000000"/>
              </w:rPr>
              <w:t>, &lt;&lt;&lt;&lt;&lt;</w:t>
            </w:r>
          </w:p>
        </w:tc>
      </w:tr>
      <w:tr w:rsidR="00BF0BBD" w:rsidRPr="00BF0BBD" w14:paraId="1B0AE517" w14:textId="77777777" w:rsidTr="00BF0BBD">
        <w:trPr>
          <w:trHeight w:val="300"/>
        </w:trPr>
        <w:tc>
          <w:tcPr>
            <w:tcW w:w="4700" w:type="dxa"/>
            <w:tcBorders>
              <w:top w:val="nil"/>
              <w:left w:val="nil"/>
              <w:bottom w:val="nil"/>
              <w:right w:val="nil"/>
            </w:tcBorders>
            <w:shd w:val="clear" w:color="auto" w:fill="auto"/>
            <w:vAlign w:val="bottom"/>
            <w:hideMark/>
          </w:tcPr>
          <w:p w14:paraId="025BE91E" w14:textId="3AE299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06_JOS_08_33</w:t>
            </w:r>
            <w:r w:rsidR="00FF4471">
              <w:rPr>
                <w:rFonts w:ascii="Calibri" w:eastAsia="Times New Roman" w:hAnsi="Calibri" w:cs="Calibri"/>
                <w:color w:val="000000"/>
              </w:rPr>
              <w:t>,</w:t>
            </w:r>
            <w:r w:rsidRPr="00BF0BBD">
              <w:rPr>
                <w:rFonts w:ascii="Calibri" w:eastAsia="Times New Roman" w:hAnsi="Calibri" w:cs="Calibri"/>
                <w:color w:val="000000"/>
              </w:rPr>
              <w:t xml:space="preserve"> on that side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26_EZE_01_23 </w:t>
            </w:r>
          </w:p>
        </w:tc>
      </w:tr>
      <w:tr w:rsidR="00BF0BBD" w:rsidRPr="00BF0BBD" w14:paraId="774F503D" w14:textId="77777777" w:rsidTr="00BF0BBD">
        <w:trPr>
          <w:trHeight w:val="300"/>
        </w:trPr>
        <w:tc>
          <w:tcPr>
            <w:tcW w:w="4700" w:type="dxa"/>
            <w:tcBorders>
              <w:top w:val="nil"/>
              <w:left w:val="nil"/>
              <w:bottom w:val="nil"/>
              <w:right w:val="nil"/>
            </w:tcBorders>
            <w:shd w:val="clear" w:color="auto" w:fill="auto"/>
            <w:vAlign w:val="bottom"/>
            <w:hideMark/>
          </w:tcPr>
          <w:p w14:paraId="0C0357E3" w14:textId="1002AB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on that side of</w:t>
            </w:r>
            <w:r w:rsidR="00FF4471">
              <w:rPr>
                <w:rFonts w:ascii="Calibri" w:eastAsia="Times New Roman" w:hAnsi="Calibri" w:cs="Calibri"/>
                <w:color w:val="000000"/>
              </w:rPr>
              <w:t>,</w:t>
            </w:r>
            <w:r w:rsidRPr="00BF0BBD">
              <w:rPr>
                <w:rFonts w:ascii="Calibri" w:eastAsia="Times New Roman" w:hAnsi="Calibri" w:cs="Calibri"/>
                <w:color w:val="000000"/>
              </w:rPr>
              <w:t xml:space="preserve"> 27_DAN_12_05 </w:t>
            </w:r>
          </w:p>
        </w:tc>
      </w:tr>
      <w:tr w:rsidR="00BF0BBD" w:rsidRPr="00BF0BBD" w14:paraId="2840B52F" w14:textId="77777777" w:rsidTr="00BF0BBD">
        <w:trPr>
          <w:trHeight w:val="300"/>
        </w:trPr>
        <w:tc>
          <w:tcPr>
            <w:tcW w:w="4700" w:type="dxa"/>
            <w:tcBorders>
              <w:top w:val="nil"/>
              <w:left w:val="nil"/>
              <w:bottom w:val="nil"/>
              <w:right w:val="nil"/>
            </w:tcBorders>
            <w:shd w:val="clear" w:color="auto" w:fill="auto"/>
            <w:vAlign w:val="bottom"/>
            <w:hideMark/>
          </w:tcPr>
          <w:p w14:paraId="38C63DE1" w14:textId="0E494E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09_1SA_20_21</w:t>
            </w:r>
            <w:r w:rsidR="00FF4471">
              <w:rPr>
                <w:rFonts w:ascii="Calibri" w:eastAsia="Times New Roman" w:hAnsi="Calibri" w:cs="Calibri"/>
                <w:color w:val="000000"/>
              </w:rPr>
              <w:t>,</w:t>
            </w:r>
            <w:r w:rsidRPr="00BF0BBD">
              <w:rPr>
                <w:rFonts w:ascii="Calibri" w:eastAsia="Times New Roman" w:hAnsi="Calibri" w:cs="Calibri"/>
                <w:color w:val="000000"/>
              </w:rPr>
              <w:t xml:space="preserve"> on this side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11_1KI_04_24 </w:t>
            </w:r>
          </w:p>
        </w:tc>
      </w:tr>
      <w:tr w:rsidR="00BF0BBD" w:rsidRPr="00BF0BBD" w14:paraId="4F0486F3" w14:textId="77777777" w:rsidTr="00BF0BBD">
        <w:trPr>
          <w:trHeight w:val="300"/>
        </w:trPr>
        <w:tc>
          <w:tcPr>
            <w:tcW w:w="4700" w:type="dxa"/>
            <w:tcBorders>
              <w:top w:val="nil"/>
              <w:left w:val="nil"/>
              <w:bottom w:val="nil"/>
              <w:right w:val="nil"/>
            </w:tcBorders>
            <w:shd w:val="clear" w:color="auto" w:fill="auto"/>
            <w:vAlign w:val="bottom"/>
            <w:hideMark/>
          </w:tcPr>
          <w:p w14:paraId="55739ABF" w14:textId="0F6494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09_1SA_20_21</w:t>
            </w:r>
            <w:r w:rsidR="00FF4471">
              <w:rPr>
                <w:rFonts w:ascii="Calibri" w:eastAsia="Times New Roman" w:hAnsi="Calibri" w:cs="Calibri"/>
                <w:color w:val="000000"/>
              </w:rPr>
              <w:t>,</w:t>
            </w:r>
            <w:r w:rsidRPr="00BF0BBD">
              <w:rPr>
                <w:rFonts w:ascii="Calibri" w:eastAsia="Times New Roman" w:hAnsi="Calibri" w:cs="Calibri"/>
                <w:color w:val="000000"/>
              </w:rPr>
              <w:t xml:space="preserve"> on this side of</w:t>
            </w:r>
            <w:r w:rsidR="00644F35">
              <w:rPr>
                <w:rFonts w:ascii="Calibri" w:eastAsia="Times New Roman" w:hAnsi="Calibri" w:cs="Calibri"/>
                <w:color w:val="000000"/>
              </w:rPr>
              <w:t>, &lt;&lt;&lt;&lt;&lt;</w:t>
            </w:r>
          </w:p>
        </w:tc>
      </w:tr>
      <w:tr w:rsidR="00BF0BBD" w:rsidRPr="00BF0BBD" w14:paraId="27819AF6" w14:textId="77777777" w:rsidTr="00BF0BBD">
        <w:trPr>
          <w:trHeight w:val="300"/>
        </w:trPr>
        <w:tc>
          <w:tcPr>
            <w:tcW w:w="4700" w:type="dxa"/>
            <w:tcBorders>
              <w:top w:val="nil"/>
              <w:left w:val="nil"/>
              <w:bottom w:val="nil"/>
              <w:right w:val="nil"/>
            </w:tcBorders>
            <w:shd w:val="clear" w:color="auto" w:fill="auto"/>
            <w:vAlign w:val="bottom"/>
            <w:hideMark/>
          </w:tcPr>
          <w:p w14:paraId="7BB9F1E3" w14:textId="4DC2C7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round about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09_1SA_31_09 </w:t>
            </w:r>
          </w:p>
        </w:tc>
      </w:tr>
      <w:tr w:rsidR="00BF0BBD" w:rsidRPr="00BF0BBD" w14:paraId="72CE5572" w14:textId="77777777" w:rsidTr="00BF0BBD">
        <w:trPr>
          <w:trHeight w:val="300"/>
        </w:trPr>
        <w:tc>
          <w:tcPr>
            <w:tcW w:w="4700" w:type="dxa"/>
            <w:tcBorders>
              <w:top w:val="nil"/>
              <w:left w:val="nil"/>
              <w:bottom w:val="nil"/>
              <w:right w:val="nil"/>
            </w:tcBorders>
            <w:shd w:val="clear" w:color="auto" w:fill="auto"/>
            <w:vAlign w:val="bottom"/>
            <w:hideMark/>
          </w:tcPr>
          <w:p w14:paraId="32228ED5" w14:textId="0A3B65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09_1SA_09_22</w:t>
            </w:r>
            <w:r w:rsidR="00FF4471">
              <w:rPr>
                <w:rFonts w:ascii="Calibri" w:eastAsia="Times New Roman" w:hAnsi="Calibri" w:cs="Calibri"/>
                <w:color w:val="000000"/>
              </w:rPr>
              <w:t>,</w:t>
            </w:r>
            <w:r w:rsidRPr="00BF0BBD">
              <w:rPr>
                <w:rFonts w:ascii="Calibri" w:eastAsia="Times New Roman" w:hAnsi="Calibri" w:cs="Calibri"/>
                <w:color w:val="000000"/>
              </w:rPr>
              <w:t xml:space="preserve"> Saul and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09_1SA_31_08 </w:t>
            </w:r>
          </w:p>
        </w:tc>
      </w:tr>
      <w:tr w:rsidR="00BF0BBD" w:rsidRPr="00BF0BBD" w14:paraId="4ECCAA56" w14:textId="77777777" w:rsidTr="00BF0BBD">
        <w:trPr>
          <w:trHeight w:val="300"/>
        </w:trPr>
        <w:tc>
          <w:tcPr>
            <w:tcW w:w="4700" w:type="dxa"/>
            <w:tcBorders>
              <w:top w:val="nil"/>
              <w:left w:val="nil"/>
              <w:bottom w:val="nil"/>
              <w:right w:val="nil"/>
            </w:tcBorders>
            <w:shd w:val="clear" w:color="auto" w:fill="auto"/>
            <w:vAlign w:val="bottom"/>
            <w:hideMark/>
          </w:tcPr>
          <w:p w14:paraId="70B0EEF9" w14:textId="746417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09_1SA_04_18</w:t>
            </w:r>
            <w:r w:rsidR="00FF4471">
              <w:rPr>
                <w:rFonts w:ascii="Calibri" w:eastAsia="Times New Roman" w:hAnsi="Calibri" w:cs="Calibri"/>
                <w:color w:val="000000"/>
              </w:rPr>
              <w:t>,</w:t>
            </w:r>
            <w:r w:rsidRPr="00BF0BBD">
              <w:rPr>
                <w:rFonts w:ascii="Calibri" w:eastAsia="Times New Roman" w:hAnsi="Calibri" w:cs="Calibri"/>
                <w:color w:val="000000"/>
              </w:rPr>
              <w:t xml:space="preserve"> side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09_1SA_31_07 </w:t>
            </w:r>
          </w:p>
        </w:tc>
      </w:tr>
      <w:tr w:rsidR="00BF0BBD" w:rsidRPr="00BF0BBD" w14:paraId="1468D1C5" w14:textId="77777777" w:rsidTr="00BF0BBD">
        <w:trPr>
          <w:trHeight w:val="300"/>
        </w:trPr>
        <w:tc>
          <w:tcPr>
            <w:tcW w:w="4700" w:type="dxa"/>
            <w:tcBorders>
              <w:top w:val="nil"/>
              <w:left w:val="nil"/>
              <w:bottom w:val="nil"/>
              <w:right w:val="nil"/>
            </w:tcBorders>
            <w:shd w:val="clear" w:color="auto" w:fill="auto"/>
            <w:vAlign w:val="bottom"/>
            <w:hideMark/>
          </w:tcPr>
          <w:p w14:paraId="1CAF8407" w14:textId="65188A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side of the mountain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09_1SA_23_26 </w:t>
            </w:r>
          </w:p>
        </w:tc>
      </w:tr>
      <w:tr w:rsidR="00BF0BBD" w:rsidRPr="00BF0BBD" w14:paraId="14DECC65" w14:textId="77777777" w:rsidTr="00BF0BBD">
        <w:trPr>
          <w:trHeight w:val="300"/>
        </w:trPr>
        <w:tc>
          <w:tcPr>
            <w:tcW w:w="4700" w:type="dxa"/>
            <w:tcBorders>
              <w:top w:val="nil"/>
              <w:left w:val="nil"/>
              <w:bottom w:val="nil"/>
              <w:right w:val="nil"/>
            </w:tcBorders>
            <w:shd w:val="clear" w:color="auto" w:fill="auto"/>
            <w:vAlign w:val="bottom"/>
            <w:hideMark/>
          </w:tcPr>
          <w:p w14:paraId="14442226" w14:textId="406DF2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09_1SA_23_26</w:t>
            </w:r>
            <w:r w:rsidR="00FF4471">
              <w:rPr>
                <w:rFonts w:ascii="Calibri" w:eastAsia="Times New Roman" w:hAnsi="Calibri" w:cs="Calibri"/>
                <w:color w:val="000000"/>
              </w:rPr>
              <w:t>,</w:t>
            </w:r>
            <w:r w:rsidRPr="00BF0BBD">
              <w:rPr>
                <w:rFonts w:ascii="Calibri" w:eastAsia="Times New Roman" w:hAnsi="Calibri" w:cs="Calibri"/>
                <w:color w:val="000000"/>
              </w:rPr>
              <w:t xml:space="preserve"> side of the mountain</w:t>
            </w:r>
            <w:r w:rsidR="00644F35">
              <w:rPr>
                <w:rFonts w:ascii="Calibri" w:eastAsia="Times New Roman" w:hAnsi="Calibri" w:cs="Calibri"/>
                <w:color w:val="000000"/>
              </w:rPr>
              <w:t>, &lt;&lt;&lt;&lt;&lt;</w:t>
            </w:r>
          </w:p>
        </w:tc>
      </w:tr>
      <w:tr w:rsidR="00BF0BBD" w:rsidRPr="00BF0BBD" w14:paraId="2CCB4746" w14:textId="77777777" w:rsidTr="00BF0BBD">
        <w:trPr>
          <w:trHeight w:val="300"/>
        </w:trPr>
        <w:tc>
          <w:tcPr>
            <w:tcW w:w="4700" w:type="dxa"/>
            <w:tcBorders>
              <w:top w:val="nil"/>
              <w:left w:val="nil"/>
              <w:bottom w:val="nil"/>
              <w:right w:val="nil"/>
            </w:tcBorders>
            <w:shd w:val="clear" w:color="auto" w:fill="auto"/>
            <w:vAlign w:val="bottom"/>
            <w:hideMark/>
          </w:tcPr>
          <w:p w14:paraId="42540832" w14:textId="3E9DD2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side of</w:t>
            </w:r>
            <w:r w:rsidR="00FF4471">
              <w:rPr>
                <w:rFonts w:ascii="Calibri" w:eastAsia="Times New Roman" w:hAnsi="Calibri" w:cs="Calibri"/>
                <w:color w:val="000000"/>
              </w:rPr>
              <w:t>,</w:t>
            </w:r>
            <w:r w:rsidRPr="00BF0BBD">
              <w:rPr>
                <w:rFonts w:ascii="Calibri" w:eastAsia="Times New Roman" w:hAnsi="Calibri" w:cs="Calibri"/>
                <w:color w:val="000000"/>
              </w:rPr>
              <w:t xml:space="preserve"> 27_DAN_12_05 </w:t>
            </w:r>
          </w:p>
        </w:tc>
      </w:tr>
      <w:tr w:rsidR="00BF0BBD" w:rsidRPr="00BF0BBD" w14:paraId="1E17AA0E" w14:textId="77777777" w:rsidTr="00BF0BBD">
        <w:trPr>
          <w:trHeight w:val="300"/>
        </w:trPr>
        <w:tc>
          <w:tcPr>
            <w:tcW w:w="4700" w:type="dxa"/>
            <w:tcBorders>
              <w:top w:val="nil"/>
              <w:left w:val="nil"/>
              <w:bottom w:val="nil"/>
              <w:right w:val="nil"/>
            </w:tcBorders>
            <w:shd w:val="clear" w:color="auto" w:fill="auto"/>
            <w:vAlign w:val="bottom"/>
            <w:hideMark/>
          </w:tcPr>
          <w:p w14:paraId="0D7A0B7E" w14:textId="5CA7B5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side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27_DAN_12_05 </w:t>
            </w:r>
          </w:p>
        </w:tc>
      </w:tr>
      <w:tr w:rsidR="00BF0BBD" w:rsidRPr="00BF0BBD" w14:paraId="1495914F" w14:textId="77777777" w:rsidTr="00BF0BBD">
        <w:trPr>
          <w:trHeight w:val="600"/>
        </w:trPr>
        <w:tc>
          <w:tcPr>
            <w:tcW w:w="4700" w:type="dxa"/>
            <w:tcBorders>
              <w:top w:val="nil"/>
              <w:left w:val="nil"/>
              <w:bottom w:val="nil"/>
              <w:right w:val="nil"/>
            </w:tcBorders>
            <w:shd w:val="clear" w:color="auto" w:fill="auto"/>
            <w:vAlign w:val="bottom"/>
            <w:hideMark/>
          </w:tcPr>
          <w:p w14:paraId="0CE3A74B" w14:textId="035300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07_JUD_01_09</w:t>
            </w:r>
            <w:r w:rsidR="00FF4471">
              <w:rPr>
                <w:rFonts w:ascii="Calibri" w:eastAsia="Times New Roman" w:hAnsi="Calibri" w:cs="Calibri"/>
                <w:color w:val="000000"/>
              </w:rPr>
              <w:t>,</w:t>
            </w:r>
            <w:r w:rsidRPr="00BF0BBD">
              <w:rPr>
                <w:rFonts w:ascii="Calibri" w:eastAsia="Times New Roman" w:hAnsi="Calibri" w:cs="Calibri"/>
                <w:color w:val="000000"/>
              </w:rPr>
              <w:t xml:space="preserve"> the mountain and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14_2CH_02_02 </w:t>
            </w:r>
          </w:p>
        </w:tc>
      </w:tr>
      <w:tr w:rsidR="00BF0BBD" w:rsidRPr="00BF0BBD" w14:paraId="5F0EE753" w14:textId="77777777" w:rsidTr="00BF0BBD">
        <w:trPr>
          <w:trHeight w:val="300"/>
        </w:trPr>
        <w:tc>
          <w:tcPr>
            <w:tcW w:w="4700" w:type="dxa"/>
            <w:tcBorders>
              <w:top w:val="nil"/>
              <w:left w:val="nil"/>
              <w:bottom w:val="nil"/>
              <w:right w:val="nil"/>
            </w:tcBorders>
            <w:shd w:val="clear" w:color="auto" w:fill="auto"/>
            <w:vAlign w:val="bottom"/>
            <w:hideMark/>
          </w:tcPr>
          <w:p w14:paraId="48F44BDB" w14:textId="12F0B5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mountain and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09_1SA_23_26 </w:t>
            </w:r>
          </w:p>
        </w:tc>
      </w:tr>
      <w:tr w:rsidR="00BF0BBD" w:rsidRPr="00BF0BBD" w14:paraId="326AEF72" w14:textId="77777777" w:rsidTr="00BF0BBD">
        <w:trPr>
          <w:trHeight w:val="300"/>
        </w:trPr>
        <w:tc>
          <w:tcPr>
            <w:tcW w:w="4700" w:type="dxa"/>
            <w:tcBorders>
              <w:top w:val="nil"/>
              <w:left w:val="nil"/>
              <w:bottom w:val="nil"/>
              <w:right w:val="nil"/>
            </w:tcBorders>
            <w:shd w:val="clear" w:color="auto" w:fill="auto"/>
            <w:vAlign w:val="bottom"/>
            <w:hideMark/>
          </w:tcPr>
          <w:p w14:paraId="59CD4207" w14:textId="46D507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09_1SA_23_26</w:t>
            </w:r>
            <w:r w:rsidR="00FF4471">
              <w:rPr>
                <w:rFonts w:ascii="Calibri" w:eastAsia="Times New Roman" w:hAnsi="Calibri" w:cs="Calibri"/>
                <w:color w:val="000000"/>
              </w:rPr>
              <w:t>,</w:t>
            </w:r>
            <w:r w:rsidRPr="00BF0BBD">
              <w:rPr>
                <w:rFonts w:ascii="Calibri" w:eastAsia="Times New Roman" w:hAnsi="Calibri" w:cs="Calibri"/>
                <w:color w:val="000000"/>
              </w:rPr>
              <w:t xml:space="preserve"> the mountain and David</w:t>
            </w:r>
            <w:r w:rsidR="00644F35">
              <w:rPr>
                <w:rFonts w:ascii="Calibri" w:eastAsia="Times New Roman" w:hAnsi="Calibri" w:cs="Calibri"/>
                <w:color w:val="000000"/>
              </w:rPr>
              <w:t>, &lt;&lt;&lt;&lt;&lt;</w:t>
            </w:r>
          </w:p>
        </w:tc>
      </w:tr>
      <w:tr w:rsidR="00BF0BBD" w:rsidRPr="00BF0BBD" w14:paraId="3BCE37D8" w14:textId="77777777" w:rsidTr="00BF0BBD">
        <w:trPr>
          <w:trHeight w:val="300"/>
        </w:trPr>
        <w:tc>
          <w:tcPr>
            <w:tcW w:w="4700" w:type="dxa"/>
            <w:tcBorders>
              <w:top w:val="nil"/>
              <w:left w:val="nil"/>
              <w:bottom w:val="nil"/>
              <w:right w:val="nil"/>
            </w:tcBorders>
            <w:shd w:val="clear" w:color="auto" w:fill="auto"/>
            <w:vAlign w:val="bottom"/>
            <w:hideMark/>
          </w:tcPr>
          <w:p w14:paraId="4B70A747" w14:textId="67E6FA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09_1SA_20_21</w:t>
            </w:r>
            <w:r w:rsidR="00FF4471">
              <w:rPr>
                <w:rFonts w:ascii="Calibri" w:eastAsia="Times New Roman" w:hAnsi="Calibri" w:cs="Calibri"/>
                <w:color w:val="000000"/>
              </w:rPr>
              <w:t>,</w:t>
            </w:r>
            <w:r w:rsidRPr="00BF0BBD">
              <w:rPr>
                <w:rFonts w:ascii="Calibri" w:eastAsia="Times New Roman" w:hAnsi="Calibri" w:cs="Calibri"/>
                <w:color w:val="000000"/>
              </w:rPr>
              <w:t xml:space="preserve"> this side of</w:t>
            </w:r>
            <w:r w:rsidR="00644F35">
              <w:rPr>
                <w:rFonts w:ascii="Calibri" w:eastAsia="Times New Roman" w:hAnsi="Calibri" w:cs="Calibri"/>
                <w:color w:val="000000"/>
              </w:rPr>
              <w:t>, &lt;&lt;&lt;&lt;&lt;</w:t>
            </w:r>
          </w:p>
        </w:tc>
      </w:tr>
      <w:tr w:rsidR="00BF0BBD" w:rsidRPr="00BF0BBD" w14:paraId="6B6605DF" w14:textId="77777777" w:rsidTr="00BF0BBD">
        <w:trPr>
          <w:trHeight w:val="300"/>
        </w:trPr>
        <w:tc>
          <w:tcPr>
            <w:tcW w:w="4700" w:type="dxa"/>
            <w:tcBorders>
              <w:top w:val="nil"/>
              <w:left w:val="nil"/>
              <w:bottom w:val="nil"/>
              <w:right w:val="nil"/>
            </w:tcBorders>
            <w:shd w:val="clear" w:color="auto" w:fill="auto"/>
            <w:vAlign w:val="bottom"/>
            <w:hideMark/>
          </w:tcPr>
          <w:p w14:paraId="71412644" w14:textId="2C99AB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this side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27_DAN_12_05 </w:t>
            </w:r>
          </w:p>
        </w:tc>
      </w:tr>
      <w:tr w:rsidR="00BF0BBD" w:rsidRPr="00BF0BBD" w14:paraId="3CC770F0" w14:textId="77777777" w:rsidTr="00BF0BBD">
        <w:trPr>
          <w:trHeight w:val="900"/>
        </w:trPr>
        <w:tc>
          <w:tcPr>
            <w:tcW w:w="4700" w:type="dxa"/>
            <w:tcBorders>
              <w:top w:val="nil"/>
              <w:left w:val="nil"/>
              <w:bottom w:val="nil"/>
              <w:right w:val="nil"/>
            </w:tcBorders>
            <w:shd w:val="clear" w:color="auto" w:fill="auto"/>
            <w:vAlign w:val="bottom"/>
            <w:hideMark/>
          </w:tcPr>
          <w:p w14:paraId="43FC2FE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09_1SA_23:27 But there came a messenger unto Saul, saying, Haste thee, and come; for the Philistines have invaded the land. #,</w:t>
            </w:r>
          </w:p>
        </w:tc>
      </w:tr>
      <w:tr w:rsidR="00BF0BBD" w:rsidRPr="00BF0BBD" w14:paraId="3FDD6950" w14:textId="77777777" w:rsidTr="00BF0BBD">
        <w:trPr>
          <w:trHeight w:val="600"/>
        </w:trPr>
        <w:tc>
          <w:tcPr>
            <w:tcW w:w="4700" w:type="dxa"/>
            <w:tcBorders>
              <w:top w:val="nil"/>
              <w:left w:val="nil"/>
              <w:bottom w:val="nil"/>
              <w:right w:val="nil"/>
            </w:tcBorders>
            <w:shd w:val="clear" w:color="auto" w:fill="auto"/>
            <w:vAlign w:val="bottom"/>
            <w:hideMark/>
          </w:tcPr>
          <w:p w14:paraId="4A4478DC" w14:textId="7183BE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01_GEN_50_16</w:t>
            </w:r>
            <w:r w:rsidR="00FF4471">
              <w:rPr>
                <w:rFonts w:ascii="Calibri" w:eastAsia="Times New Roman" w:hAnsi="Calibri" w:cs="Calibri"/>
                <w:color w:val="000000"/>
              </w:rPr>
              <w:t>,</w:t>
            </w:r>
            <w:r w:rsidRPr="00BF0BBD">
              <w:rPr>
                <w:rFonts w:ascii="Calibri" w:eastAsia="Times New Roman" w:hAnsi="Calibri" w:cs="Calibri"/>
                <w:color w:val="000000"/>
              </w:rPr>
              <w:t xml:space="preserve"> a messenger unto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12_2KI_05_10 </w:t>
            </w:r>
          </w:p>
        </w:tc>
      </w:tr>
      <w:tr w:rsidR="00BF0BBD" w:rsidRPr="00BF0BBD" w14:paraId="139812A3" w14:textId="77777777" w:rsidTr="00BF0BBD">
        <w:trPr>
          <w:trHeight w:val="300"/>
        </w:trPr>
        <w:tc>
          <w:tcPr>
            <w:tcW w:w="4700" w:type="dxa"/>
            <w:tcBorders>
              <w:top w:val="nil"/>
              <w:left w:val="nil"/>
              <w:bottom w:val="nil"/>
              <w:right w:val="nil"/>
            </w:tcBorders>
            <w:shd w:val="clear" w:color="auto" w:fill="auto"/>
            <w:vAlign w:val="bottom"/>
            <w:hideMark/>
          </w:tcPr>
          <w:p w14:paraId="2C1DF04A" w14:textId="0FA06A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But there came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14_2CH_25_07 </w:t>
            </w:r>
          </w:p>
        </w:tc>
      </w:tr>
      <w:tr w:rsidR="00BF0BBD" w:rsidRPr="00BF0BBD" w14:paraId="13C00FB0" w14:textId="77777777" w:rsidTr="00BF0BBD">
        <w:trPr>
          <w:trHeight w:val="300"/>
        </w:trPr>
        <w:tc>
          <w:tcPr>
            <w:tcW w:w="4700" w:type="dxa"/>
            <w:tcBorders>
              <w:top w:val="nil"/>
              <w:left w:val="nil"/>
              <w:bottom w:val="nil"/>
              <w:right w:val="nil"/>
            </w:tcBorders>
            <w:shd w:val="clear" w:color="auto" w:fill="auto"/>
            <w:vAlign w:val="bottom"/>
            <w:hideMark/>
          </w:tcPr>
          <w:p w14:paraId="4C0FC331" w14:textId="7B9CCF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But there came a</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14_2CH_25_07 </w:t>
            </w:r>
          </w:p>
        </w:tc>
      </w:tr>
      <w:tr w:rsidR="00BF0BBD" w:rsidRPr="00BF0BBD" w14:paraId="42334B5D" w14:textId="77777777" w:rsidTr="00BF0BBD">
        <w:trPr>
          <w:trHeight w:val="300"/>
        </w:trPr>
        <w:tc>
          <w:tcPr>
            <w:tcW w:w="4700" w:type="dxa"/>
            <w:tcBorders>
              <w:top w:val="nil"/>
              <w:left w:val="nil"/>
              <w:bottom w:val="nil"/>
              <w:right w:val="nil"/>
            </w:tcBorders>
            <w:shd w:val="clear" w:color="auto" w:fill="auto"/>
            <w:vAlign w:val="bottom"/>
            <w:hideMark/>
          </w:tcPr>
          <w:p w14:paraId="4A268118" w14:textId="11D42D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came a messenger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10_2SA_15_13 </w:t>
            </w:r>
          </w:p>
        </w:tc>
      </w:tr>
      <w:tr w:rsidR="00BF0BBD" w:rsidRPr="00BF0BBD" w14:paraId="39246D46" w14:textId="77777777" w:rsidTr="00BF0BBD">
        <w:trPr>
          <w:trHeight w:val="300"/>
        </w:trPr>
        <w:tc>
          <w:tcPr>
            <w:tcW w:w="4700" w:type="dxa"/>
            <w:tcBorders>
              <w:top w:val="nil"/>
              <w:left w:val="nil"/>
              <w:bottom w:val="nil"/>
              <w:right w:val="nil"/>
            </w:tcBorders>
            <w:shd w:val="clear" w:color="auto" w:fill="auto"/>
            <w:vAlign w:val="bottom"/>
            <w:hideMark/>
          </w:tcPr>
          <w:p w14:paraId="44DEF9DD" w14:textId="1E74D9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came a messenger unto</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18_JOB_01_14 </w:t>
            </w:r>
          </w:p>
        </w:tc>
      </w:tr>
      <w:tr w:rsidR="00BF0BBD" w:rsidRPr="00BF0BBD" w14:paraId="7F6BAEC7" w14:textId="77777777" w:rsidTr="00BF0BBD">
        <w:trPr>
          <w:trHeight w:val="300"/>
        </w:trPr>
        <w:tc>
          <w:tcPr>
            <w:tcW w:w="4700" w:type="dxa"/>
            <w:tcBorders>
              <w:top w:val="nil"/>
              <w:left w:val="nil"/>
              <w:bottom w:val="nil"/>
              <w:right w:val="nil"/>
            </w:tcBorders>
            <w:shd w:val="clear" w:color="auto" w:fill="auto"/>
            <w:vAlign w:val="bottom"/>
            <w:hideMark/>
          </w:tcPr>
          <w:p w14:paraId="4580F60A" w14:textId="0D9751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invaded the land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12_2KI_13_20 </w:t>
            </w:r>
          </w:p>
        </w:tc>
      </w:tr>
      <w:tr w:rsidR="00BF0BBD" w:rsidRPr="00BF0BBD" w14:paraId="303AF4B6" w14:textId="77777777" w:rsidTr="00BF0BBD">
        <w:trPr>
          <w:trHeight w:val="600"/>
        </w:trPr>
        <w:tc>
          <w:tcPr>
            <w:tcW w:w="4700" w:type="dxa"/>
            <w:tcBorders>
              <w:top w:val="nil"/>
              <w:left w:val="nil"/>
              <w:bottom w:val="nil"/>
              <w:right w:val="nil"/>
            </w:tcBorders>
            <w:shd w:val="clear" w:color="auto" w:fill="auto"/>
            <w:vAlign w:val="bottom"/>
            <w:hideMark/>
          </w:tcPr>
          <w:p w14:paraId="611CFDA1" w14:textId="293313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09_1SA_06_21</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have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26_EZE_25_15 </w:t>
            </w:r>
          </w:p>
        </w:tc>
      </w:tr>
      <w:tr w:rsidR="00BF0BBD" w:rsidRPr="00BF0BBD" w14:paraId="5D620476" w14:textId="77777777" w:rsidTr="00BF0BBD">
        <w:trPr>
          <w:trHeight w:val="300"/>
        </w:trPr>
        <w:tc>
          <w:tcPr>
            <w:tcW w:w="4700" w:type="dxa"/>
            <w:tcBorders>
              <w:top w:val="nil"/>
              <w:left w:val="nil"/>
              <w:bottom w:val="nil"/>
              <w:right w:val="nil"/>
            </w:tcBorders>
            <w:shd w:val="clear" w:color="auto" w:fill="auto"/>
            <w:vAlign w:val="bottom"/>
            <w:hideMark/>
          </w:tcPr>
          <w:p w14:paraId="60CAC12F" w14:textId="282436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09_1SA_17_34</w:t>
            </w:r>
            <w:r w:rsidR="00FF4471">
              <w:rPr>
                <w:rFonts w:ascii="Calibri" w:eastAsia="Times New Roman" w:hAnsi="Calibri" w:cs="Calibri"/>
                <w:color w:val="000000"/>
              </w:rPr>
              <w:t>,</w:t>
            </w:r>
            <w:r w:rsidRPr="00BF0BBD">
              <w:rPr>
                <w:rFonts w:ascii="Calibri" w:eastAsia="Times New Roman" w:hAnsi="Calibri" w:cs="Calibri"/>
                <w:color w:val="000000"/>
              </w:rPr>
              <w:t xml:space="preserve"> there came a</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10_2SA_12_04 </w:t>
            </w:r>
          </w:p>
        </w:tc>
      </w:tr>
      <w:tr w:rsidR="00BF0BBD" w:rsidRPr="00BF0BBD" w14:paraId="2821DFE2" w14:textId="77777777" w:rsidTr="00BF0BBD">
        <w:trPr>
          <w:trHeight w:val="300"/>
        </w:trPr>
        <w:tc>
          <w:tcPr>
            <w:tcW w:w="4700" w:type="dxa"/>
            <w:tcBorders>
              <w:top w:val="nil"/>
              <w:left w:val="nil"/>
              <w:bottom w:val="nil"/>
              <w:right w:val="nil"/>
            </w:tcBorders>
            <w:shd w:val="clear" w:color="auto" w:fill="auto"/>
            <w:vAlign w:val="bottom"/>
            <w:hideMark/>
          </w:tcPr>
          <w:p w14:paraId="1451FB49" w14:textId="5113F2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there came a messenger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10_2SA_15_13 </w:t>
            </w:r>
          </w:p>
        </w:tc>
      </w:tr>
      <w:tr w:rsidR="00BF0BBD" w:rsidRPr="00BF0BBD" w14:paraId="4FB99F48" w14:textId="77777777" w:rsidTr="00BF0BBD">
        <w:trPr>
          <w:trHeight w:val="1200"/>
        </w:trPr>
        <w:tc>
          <w:tcPr>
            <w:tcW w:w="4700" w:type="dxa"/>
            <w:tcBorders>
              <w:top w:val="nil"/>
              <w:left w:val="nil"/>
              <w:bottom w:val="nil"/>
              <w:right w:val="nil"/>
            </w:tcBorders>
            <w:shd w:val="clear" w:color="auto" w:fill="auto"/>
            <w:vAlign w:val="bottom"/>
            <w:hideMark/>
          </w:tcPr>
          <w:p w14:paraId="3696BC11"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lastRenderedPageBreak/>
              <w:t xml:space="preserve"> 09_1SA_23:28 Wherefore Saul returned from pursuing after David, and went against the Philistines: therefore they called that place Selahammahlekoth. #,</w:t>
            </w:r>
          </w:p>
        </w:tc>
      </w:tr>
      <w:tr w:rsidR="00BF0BBD" w:rsidRPr="00BF0BBD" w14:paraId="3B46DD59" w14:textId="77777777" w:rsidTr="00BF0BBD">
        <w:trPr>
          <w:trHeight w:val="300"/>
        </w:trPr>
        <w:tc>
          <w:tcPr>
            <w:tcW w:w="4700" w:type="dxa"/>
            <w:tcBorders>
              <w:top w:val="nil"/>
              <w:left w:val="nil"/>
              <w:bottom w:val="nil"/>
              <w:right w:val="nil"/>
            </w:tcBorders>
            <w:shd w:val="clear" w:color="auto" w:fill="auto"/>
            <w:vAlign w:val="bottom"/>
            <w:hideMark/>
          </w:tcPr>
          <w:p w14:paraId="1F207575" w14:textId="203AD1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after David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10_2SA_20_02 </w:t>
            </w:r>
          </w:p>
        </w:tc>
      </w:tr>
      <w:tr w:rsidR="00BF0BBD" w:rsidRPr="00BF0BBD" w14:paraId="16FBEDB8" w14:textId="77777777" w:rsidTr="00BF0BBD">
        <w:trPr>
          <w:trHeight w:val="600"/>
        </w:trPr>
        <w:tc>
          <w:tcPr>
            <w:tcW w:w="4700" w:type="dxa"/>
            <w:tcBorders>
              <w:top w:val="nil"/>
              <w:left w:val="nil"/>
              <w:bottom w:val="nil"/>
              <w:right w:val="nil"/>
            </w:tcBorders>
            <w:shd w:val="clear" w:color="auto" w:fill="auto"/>
            <w:vAlign w:val="bottom"/>
            <w:hideMark/>
          </w:tcPr>
          <w:p w14:paraId="28A682FD" w14:textId="256F73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09_1SA_17_02</w:t>
            </w:r>
            <w:r w:rsidR="00FF4471">
              <w:rPr>
                <w:rFonts w:ascii="Calibri" w:eastAsia="Times New Roman" w:hAnsi="Calibri" w:cs="Calibri"/>
                <w:color w:val="000000"/>
              </w:rPr>
              <w:t>,</w:t>
            </w:r>
            <w:r w:rsidRPr="00BF0BBD">
              <w:rPr>
                <w:rFonts w:ascii="Calibri" w:eastAsia="Times New Roman" w:hAnsi="Calibri" w:cs="Calibri"/>
                <w:color w:val="000000"/>
              </w:rPr>
              <w:t xml:space="preserve"> against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10_2SA_21_15 </w:t>
            </w:r>
          </w:p>
        </w:tc>
      </w:tr>
      <w:tr w:rsidR="00BF0BBD" w:rsidRPr="00BF0BBD" w14:paraId="4F690405" w14:textId="77777777" w:rsidTr="00BF0BBD">
        <w:trPr>
          <w:trHeight w:val="300"/>
        </w:trPr>
        <w:tc>
          <w:tcPr>
            <w:tcW w:w="4700" w:type="dxa"/>
            <w:tcBorders>
              <w:top w:val="nil"/>
              <w:left w:val="nil"/>
              <w:bottom w:val="nil"/>
              <w:right w:val="nil"/>
            </w:tcBorders>
            <w:shd w:val="clear" w:color="auto" w:fill="auto"/>
            <w:vAlign w:val="bottom"/>
            <w:hideMark/>
          </w:tcPr>
          <w:p w14:paraId="59DB5C19" w14:textId="0A696E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went against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11_1KI_20_27 </w:t>
            </w:r>
          </w:p>
        </w:tc>
      </w:tr>
      <w:tr w:rsidR="00BF0BBD" w:rsidRPr="00BF0BBD" w14:paraId="54B2AF7B" w14:textId="77777777" w:rsidTr="00BF0BBD">
        <w:trPr>
          <w:trHeight w:val="300"/>
        </w:trPr>
        <w:tc>
          <w:tcPr>
            <w:tcW w:w="4700" w:type="dxa"/>
            <w:tcBorders>
              <w:top w:val="nil"/>
              <w:left w:val="nil"/>
              <w:bottom w:val="nil"/>
              <w:right w:val="nil"/>
            </w:tcBorders>
            <w:shd w:val="clear" w:color="auto" w:fill="auto"/>
            <w:vAlign w:val="bottom"/>
            <w:hideMark/>
          </w:tcPr>
          <w:p w14:paraId="0ACC24F6" w14:textId="1BEF88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07_JUD_15_17</w:t>
            </w:r>
            <w:r w:rsidR="00FF4471">
              <w:rPr>
                <w:rFonts w:ascii="Calibri" w:eastAsia="Times New Roman" w:hAnsi="Calibri" w:cs="Calibri"/>
                <w:color w:val="000000"/>
              </w:rPr>
              <w:t>,</w:t>
            </w:r>
            <w:r w:rsidRPr="00BF0BBD">
              <w:rPr>
                <w:rFonts w:ascii="Calibri" w:eastAsia="Times New Roman" w:hAnsi="Calibri" w:cs="Calibri"/>
                <w:color w:val="000000"/>
              </w:rPr>
              <w:t xml:space="preserve"> called that place</w:t>
            </w:r>
            <w:r w:rsidR="00644F35">
              <w:rPr>
                <w:rFonts w:ascii="Calibri" w:eastAsia="Times New Roman" w:hAnsi="Calibri" w:cs="Calibri"/>
                <w:color w:val="000000"/>
              </w:rPr>
              <w:t>, &lt;&lt;&lt;&lt;&lt;</w:t>
            </w:r>
          </w:p>
        </w:tc>
      </w:tr>
      <w:tr w:rsidR="00BF0BBD" w:rsidRPr="00BF0BBD" w14:paraId="1A022EF2" w14:textId="77777777" w:rsidTr="00BF0BBD">
        <w:trPr>
          <w:trHeight w:val="300"/>
        </w:trPr>
        <w:tc>
          <w:tcPr>
            <w:tcW w:w="4700" w:type="dxa"/>
            <w:tcBorders>
              <w:top w:val="nil"/>
              <w:left w:val="nil"/>
              <w:bottom w:val="nil"/>
              <w:right w:val="nil"/>
            </w:tcBorders>
            <w:shd w:val="clear" w:color="auto" w:fill="auto"/>
            <w:vAlign w:val="bottom"/>
            <w:hideMark/>
          </w:tcPr>
          <w:p w14:paraId="6602F1C6" w14:textId="31DEC0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and went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13_1CH_21_21 </w:t>
            </w:r>
          </w:p>
        </w:tc>
      </w:tr>
      <w:tr w:rsidR="00BF0BBD" w:rsidRPr="00BF0BBD" w14:paraId="1AB74171" w14:textId="77777777" w:rsidTr="00BF0BBD">
        <w:trPr>
          <w:trHeight w:val="300"/>
        </w:trPr>
        <w:tc>
          <w:tcPr>
            <w:tcW w:w="4700" w:type="dxa"/>
            <w:tcBorders>
              <w:top w:val="nil"/>
              <w:left w:val="nil"/>
              <w:bottom w:val="nil"/>
              <w:right w:val="nil"/>
            </w:tcBorders>
            <w:shd w:val="clear" w:color="auto" w:fill="auto"/>
            <w:vAlign w:val="bottom"/>
            <w:hideMark/>
          </w:tcPr>
          <w:p w14:paraId="60CFB09C" w14:textId="7B9217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from pursuing after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10_2SA_18_16 </w:t>
            </w:r>
          </w:p>
        </w:tc>
      </w:tr>
      <w:tr w:rsidR="00BF0BBD" w:rsidRPr="00BF0BBD" w14:paraId="20EF3746" w14:textId="77777777" w:rsidTr="00BF0BBD">
        <w:trPr>
          <w:trHeight w:val="300"/>
        </w:trPr>
        <w:tc>
          <w:tcPr>
            <w:tcW w:w="4700" w:type="dxa"/>
            <w:tcBorders>
              <w:top w:val="nil"/>
              <w:left w:val="nil"/>
              <w:bottom w:val="nil"/>
              <w:right w:val="nil"/>
            </w:tcBorders>
            <w:shd w:val="clear" w:color="auto" w:fill="auto"/>
            <w:vAlign w:val="bottom"/>
            <w:hideMark/>
          </w:tcPr>
          <w:p w14:paraId="03564DB1" w14:textId="7A9678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returned from pursuing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10_2SA_18_16 </w:t>
            </w:r>
          </w:p>
        </w:tc>
      </w:tr>
      <w:tr w:rsidR="00BF0BBD" w:rsidRPr="00BF0BBD" w14:paraId="681A278F" w14:textId="77777777" w:rsidTr="00BF0BBD">
        <w:trPr>
          <w:trHeight w:val="600"/>
        </w:trPr>
        <w:tc>
          <w:tcPr>
            <w:tcW w:w="4700" w:type="dxa"/>
            <w:tcBorders>
              <w:top w:val="nil"/>
              <w:left w:val="nil"/>
              <w:bottom w:val="nil"/>
              <w:right w:val="nil"/>
            </w:tcBorders>
            <w:shd w:val="clear" w:color="auto" w:fill="auto"/>
            <w:vAlign w:val="bottom"/>
            <w:hideMark/>
          </w:tcPr>
          <w:p w14:paraId="14284635" w14:textId="78E0DD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returned from pursuing after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10_2SA_18_16 </w:t>
            </w:r>
          </w:p>
        </w:tc>
      </w:tr>
      <w:tr w:rsidR="00BF0BBD" w:rsidRPr="00BF0BBD" w14:paraId="331D4E4E" w14:textId="77777777" w:rsidTr="00BF0BBD">
        <w:trPr>
          <w:trHeight w:val="300"/>
        </w:trPr>
        <w:tc>
          <w:tcPr>
            <w:tcW w:w="4700" w:type="dxa"/>
            <w:tcBorders>
              <w:top w:val="nil"/>
              <w:left w:val="nil"/>
              <w:bottom w:val="nil"/>
              <w:right w:val="nil"/>
            </w:tcBorders>
            <w:shd w:val="clear" w:color="auto" w:fill="auto"/>
            <w:vAlign w:val="bottom"/>
            <w:hideMark/>
          </w:tcPr>
          <w:p w14:paraId="4E6C7DA7" w14:textId="41648F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returned from</w:t>
            </w:r>
            <w:r w:rsidR="00FF4471">
              <w:rPr>
                <w:rFonts w:ascii="Calibri" w:eastAsia="Times New Roman" w:hAnsi="Calibri" w:cs="Calibri"/>
                <w:color w:val="000000"/>
              </w:rPr>
              <w:t>,</w:t>
            </w:r>
            <w:r w:rsidRPr="00BF0BBD">
              <w:rPr>
                <w:rFonts w:ascii="Calibri" w:eastAsia="Times New Roman" w:hAnsi="Calibri" w:cs="Calibri"/>
                <w:color w:val="000000"/>
              </w:rPr>
              <w:t xml:space="preserve"> 44_ACT_12_25 </w:t>
            </w:r>
          </w:p>
        </w:tc>
      </w:tr>
      <w:tr w:rsidR="00BF0BBD" w:rsidRPr="00BF0BBD" w14:paraId="0AB0B6F3" w14:textId="77777777" w:rsidTr="00BF0BBD">
        <w:trPr>
          <w:trHeight w:val="300"/>
        </w:trPr>
        <w:tc>
          <w:tcPr>
            <w:tcW w:w="4700" w:type="dxa"/>
            <w:tcBorders>
              <w:top w:val="nil"/>
              <w:left w:val="nil"/>
              <w:bottom w:val="nil"/>
              <w:right w:val="nil"/>
            </w:tcBorders>
            <w:shd w:val="clear" w:color="auto" w:fill="auto"/>
            <w:vAlign w:val="bottom"/>
            <w:hideMark/>
          </w:tcPr>
          <w:p w14:paraId="0651C9A0" w14:textId="11FD09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therefore they called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13_1CH_11_07 </w:t>
            </w:r>
          </w:p>
        </w:tc>
      </w:tr>
      <w:tr w:rsidR="00BF0BBD" w:rsidRPr="00BF0BBD" w14:paraId="6D467772" w14:textId="77777777" w:rsidTr="00BF0BBD">
        <w:trPr>
          <w:trHeight w:val="300"/>
        </w:trPr>
        <w:tc>
          <w:tcPr>
            <w:tcW w:w="4700" w:type="dxa"/>
            <w:tcBorders>
              <w:top w:val="nil"/>
              <w:left w:val="nil"/>
              <w:bottom w:val="nil"/>
              <w:right w:val="nil"/>
            </w:tcBorders>
            <w:shd w:val="clear" w:color="auto" w:fill="auto"/>
            <w:vAlign w:val="bottom"/>
            <w:hideMark/>
          </w:tcPr>
          <w:p w14:paraId="3867481E" w14:textId="28D13F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07_JUD_18_12</w:t>
            </w:r>
            <w:r w:rsidR="00FF4471">
              <w:rPr>
                <w:rFonts w:ascii="Calibri" w:eastAsia="Times New Roman" w:hAnsi="Calibri" w:cs="Calibri"/>
                <w:color w:val="000000"/>
              </w:rPr>
              <w:t>,</w:t>
            </w:r>
            <w:r w:rsidRPr="00BF0BBD">
              <w:rPr>
                <w:rFonts w:ascii="Calibri" w:eastAsia="Times New Roman" w:hAnsi="Calibri" w:cs="Calibri"/>
                <w:color w:val="000000"/>
              </w:rPr>
              <w:t xml:space="preserve"> they called that</w:t>
            </w:r>
            <w:r w:rsidR="00644F35">
              <w:rPr>
                <w:rFonts w:ascii="Calibri" w:eastAsia="Times New Roman" w:hAnsi="Calibri" w:cs="Calibri"/>
                <w:color w:val="000000"/>
              </w:rPr>
              <w:t>, &lt;&lt;&lt;&lt;&lt;</w:t>
            </w:r>
          </w:p>
        </w:tc>
      </w:tr>
      <w:tr w:rsidR="00BF0BBD" w:rsidRPr="00BF0BBD" w14:paraId="0322DFFB" w14:textId="77777777" w:rsidTr="00BF0BBD">
        <w:trPr>
          <w:trHeight w:val="300"/>
        </w:trPr>
        <w:tc>
          <w:tcPr>
            <w:tcW w:w="4700" w:type="dxa"/>
            <w:tcBorders>
              <w:top w:val="nil"/>
              <w:left w:val="nil"/>
              <w:bottom w:val="nil"/>
              <w:right w:val="nil"/>
            </w:tcBorders>
            <w:shd w:val="clear" w:color="auto" w:fill="auto"/>
            <w:vAlign w:val="bottom"/>
            <w:hideMark/>
          </w:tcPr>
          <w:p w14:paraId="4361345E" w14:textId="4AF036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07_JUD_18_12</w:t>
            </w:r>
            <w:r w:rsidR="00FF4471">
              <w:rPr>
                <w:rFonts w:ascii="Calibri" w:eastAsia="Times New Roman" w:hAnsi="Calibri" w:cs="Calibri"/>
                <w:color w:val="000000"/>
              </w:rPr>
              <w:t>,</w:t>
            </w:r>
            <w:r w:rsidRPr="00BF0BBD">
              <w:rPr>
                <w:rFonts w:ascii="Calibri" w:eastAsia="Times New Roman" w:hAnsi="Calibri" w:cs="Calibri"/>
                <w:color w:val="000000"/>
              </w:rPr>
              <w:t xml:space="preserve"> they called that place</w:t>
            </w:r>
            <w:r w:rsidR="00644F35">
              <w:rPr>
                <w:rFonts w:ascii="Calibri" w:eastAsia="Times New Roman" w:hAnsi="Calibri" w:cs="Calibri"/>
                <w:color w:val="000000"/>
              </w:rPr>
              <w:t>, &lt;&lt;&lt;&lt;&lt;</w:t>
            </w:r>
          </w:p>
        </w:tc>
      </w:tr>
      <w:tr w:rsidR="00BF0BBD" w:rsidRPr="00BF0BBD" w14:paraId="0973F608" w14:textId="77777777" w:rsidTr="00BF0BBD">
        <w:trPr>
          <w:trHeight w:val="600"/>
        </w:trPr>
        <w:tc>
          <w:tcPr>
            <w:tcW w:w="4700" w:type="dxa"/>
            <w:tcBorders>
              <w:top w:val="nil"/>
              <w:left w:val="nil"/>
              <w:bottom w:val="nil"/>
              <w:right w:val="nil"/>
            </w:tcBorders>
            <w:shd w:val="clear" w:color="auto" w:fill="auto"/>
            <w:vAlign w:val="bottom"/>
            <w:hideMark/>
          </w:tcPr>
          <w:p w14:paraId="6BF74DE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09_1SA_23:29 And David went up from thence, and dwelt in strong holds at Engedi. #,</w:t>
            </w:r>
          </w:p>
        </w:tc>
      </w:tr>
      <w:tr w:rsidR="00BF0BBD" w:rsidRPr="00BF0BBD" w14:paraId="11273E97" w14:textId="77777777" w:rsidTr="00BF0BBD">
        <w:trPr>
          <w:trHeight w:val="300"/>
        </w:trPr>
        <w:tc>
          <w:tcPr>
            <w:tcW w:w="4700" w:type="dxa"/>
            <w:tcBorders>
              <w:top w:val="nil"/>
              <w:left w:val="nil"/>
              <w:bottom w:val="nil"/>
              <w:right w:val="nil"/>
            </w:tcBorders>
            <w:shd w:val="clear" w:color="auto" w:fill="auto"/>
            <w:vAlign w:val="bottom"/>
            <w:hideMark/>
          </w:tcPr>
          <w:p w14:paraId="40B23EFD" w14:textId="1A87D5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09_1SA_19_08</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went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10_2SA_05_10 </w:t>
            </w:r>
          </w:p>
        </w:tc>
      </w:tr>
      <w:tr w:rsidR="00BF0BBD" w:rsidRPr="00BF0BBD" w14:paraId="666492EA" w14:textId="77777777" w:rsidTr="00BF0BBD">
        <w:trPr>
          <w:trHeight w:val="300"/>
        </w:trPr>
        <w:tc>
          <w:tcPr>
            <w:tcW w:w="4700" w:type="dxa"/>
            <w:tcBorders>
              <w:top w:val="nil"/>
              <w:left w:val="nil"/>
              <w:bottom w:val="nil"/>
              <w:right w:val="nil"/>
            </w:tcBorders>
            <w:shd w:val="clear" w:color="auto" w:fill="auto"/>
            <w:vAlign w:val="bottom"/>
            <w:hideMark/>
          </w:tcPr>
          <w:p w14:paraId="2998CFB1" w14:textId="1477C5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David went up</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10_2SA_15_30 </w:t>
            </w:r>
          </w:p>
        </w:tc>
      </w:tr>
      <w:tr w:rsidR="00BF0BBD" w:rsidRPr="00BF0BBD" w14:paraId="2C766A78" w14:textId="77777777" w:rsidTr="00BF0BBD">
        <w:trPr>
          <w:trHeight w:val="300"/>
        </w:trPr>
        <w:tc>
          <w:tcPr>
            <w:tcW w:w="4700" w:type="dxa"/>
            <w:tcBorders>
              <w:top w:val="nil"/>
              <w:left w:val="nil"/>
              <w:bottom w:val="nil"/>
              <w:right w:val="nil"/>
            </w:tcBorders>
            <w:shd w:val="clear" w:color="auto" w:fill="auto"/>
            <w:vAlign w:val="bottom"/>
            <w:hideMark/>
          </w:tcPr>
          <w:p w14:paraId="3B64FE23" w14:textId="5E44B5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09_1SA_19_18</w:t>
            </w:r>
            <w:r w:rsidR="00FF4471">
              <w:rPr>
                <w:rFonts w:ascii="Calibri" w:eastAsia="Times New Roman" w:hAnsi="Calibri" w:cs="Calibri"/>
                <w:color w:val="000000"/>
              </w:rPr>
              <w:t>,</w:t>
            </w:r>
            <w:r w:rsidRPr="00BF0BBD">
              <w:rPr>
                <w:rFonts w:ascii="Calibri" w:eastAsia="Times New Roman" w:hAnsi="Calibri" w:cs="Calibri"/>
                <w:color w:val="000000"/>
              </w:rPr>
              <w:t xml:space="preserve"> and dwelt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09_1SA_31_07 </w:t>
            </w:r>
          </w:p>
        </w:tc>
      </w:tr>
      <w:tr w:rsidR="00BF0BBD" w:rsidRPr="00BF0BBD" w14:paraId="724164FB" w14:textId="77777777" w:rsidTr="00BF0BBD">
        <w:trPr>
          <w:trHeight w:val="300"/>
        </w:trPr>
        <w:tc>
          <w:tcPr>
            <w:tcW w:w="4700" w:type="dxa"/>
            <w:tcBorders>
              <w:top w:val="nil"/>
              <w:left w:val="nil"/>
              <w:bottom w:val="nil"/>
              <w:right w:val="nil"/>
            </w:tcBorders>
            <w:shd w:val="clear" w:color="auto" w:fill="auto"/>
            <w:vAlign w:val="bottom"/>
            <w:hideMark/>
          </w:tcPr>
          <w:p w14:paraId="55DF4AB2" w14:textId="34CD8F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went up</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10_2SA_02_02 </w:t>
            </w:r>
          </w:p>
        </w:tc>
      </w:tr>
      <w:tr w:rsidR="00BF0BBD" w:rsidRPr="00BF0BBD" w14:paraId="13A86660" w14:textId="77777777" w:rsidTr="00BF0BBD">
        <w:trPr>
          <w:trHeight w:val="300"/>
        </w:trPr>
        <w:tc>
          <w:tcPr>
            <w:tcW w:w="4700" w:type="dxa"/>
            <w:tcBorders>
              <w:top w:val="nil"/>
              <w:left w:val="nil"/>
              <w:bottom w:val="nil"/>
              <w:right w:val="nil"/>
            </w:tcBorders>
            <w:shd w:val="clear" w:color="auto" w:fill="auto"/>
            <w:vAlign w:val="bottom"/>
            <w:hideMark/>
          </w:tcPr>
          <w:p w14:paraId="51CBD49D" w14:textId="739A80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09_1SA_10_03</w:t>
            </w:r>
            <w:r w:rsidR="00FF4471">
              <w:rPr>
                <w:rFonts w:ascii="Calibri" w:eastAsia="Times New Roman" w:hAnsi="Calibri" w:cs="Calibri"/>
                <w:color w:val="000000"/>
              </w:rPr>
              <w:t>,</w:t>
            </w:r>
            <w:r w:rsidRPr="00BF0BBD">
              <w:rPr>
                <w:rFonts w:ascii="Calibri" w:eastAsia="Times New Roman" w:hAnsi="Calibri" w:cs="Calibri"/>
                <w:color w:val="000000"/>
              </w:rPr>
              <w:t xml:space="preserve"> from thence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11_1KI_12_25 </w:t>
            </w:r>
          </w:p>
        </w:tc>
      </w:tr>
      <w:tr w:rsidR="00BF0BBD" w:rsidRPr="00BF0BBD" w14:paraId="58256690" w14:textId="77777777" w:rsidTr="00BF0BBD">
        <w:trPr>
          <w:trHeight w:val="300"/>
        </w:trPr>
        <w:tc>
          <w:tcPr>
            <w:tcW w:w="4700" w:type="dxa"/>
            <w:tcBorders>
              <w:top w:val="nil"/>
              <w:left w:val="nil"/>
              <w:bottom w:val="nil"/>
              <w:right w:val="nil"/>
            </w:tcBorders>
            <w:shd w:val="clear" w:color="auto" w:fill="auto"/>
            <w:vAlign w:val="bottom"/>
            <w:hideMark/>
          </w:tcPr>
          <w:p w14:paraId="3E6C3476" w14:textId="7507FE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09_1SA_23_14</w:t>
            </w:r>
            <w:r w:rsidR="00FF4471">
              <w:rPr>
                <w:rFonts w:ascii="Calibri" w:eastAsia="Times New Roman" w:hAnsi="Calibri" w:cs="Calibri"/>
                <w:color w:val="000000"/>
              </w:rPr>
              <w:t>,</w:t>
            </w:r>
            <w:r w:rsidRPr="00BF0BBD">
              <w:rPr>
                <w:rFonts w:ascii="Calibri" w:eastAsia="Times New Roman" w:hAnsi="Calibri" w:cs="Calibri"/>
                <w:color w:val="000000"/>
              </w:rPr>
              <w:t xml:space="preserve"> in strong holds</w:t>
            </w:r>
            <w:r w:rsidR="00644F35">
              <w:rPr>
                <w:rFonts w:ascii="Calibri" w:eastAsia="Times New Roman" w:hAnsi="Calibri" w:cs="Calibri"/>
                <w:color w:val="000000"/>
              </w:rPr>
              <w:t>, &lt;&lt;&lt;&lt;&lt;</w:t>
            </w:r>
          </w:p>
        </w:tc>
      </w:tr>
      <w:tr w:rsidR="00BF0BBD" w:rsidRPr="00BF0BBD" w14:paraId="7DF59CF3" w14:textId="77777777" w:rsidTr="00BF0BBD">
        <w:trPr>
          <w:trHeight w:val="300"/>
        </w:trPr>
        <w:tc>
          <w:tcPr>
            <w:tcW w:w="4700" w:type="dxa"/>
            <w:tcBorders>
              <w:top w:val="nil"/>
              <w:left w:val="nil"/>
              <w:bottom w:val="nil"/>
              <w:right w:val="nil"/>
            </w:tcBorders>
            <w:shd w:val="clear" w:color="auto" w:fill="auto"/>
            <w:vAlign w:val="bottom"/>
            <w:hideMark/>
          </w:tcPr>
          <w:p w14:paraId="2DDC7808" w14:textId="4566BA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01_GEN_18_16</w:t>
            </w:r>
            <w:r w:rsidR="00FF4471">
              <w:rPr>
                <w:rFonts w:ascii="Calibri" w:eastAsia="Times New Roman" w:hAnsi="Calibri" w:cs="Calibri"/>
                <w:color w:val="000000"/>
              </w:rPr>
              <w:t>,</w:t>
            </w:r>
            <w:r w:rsidRPr="00BF0BBD">
              <w:rPr>
                <w:rFonts w:ascii="Calibri" w:eastAsia="Times New Roman" w:hAnsi="Calibri" w:cs="Calibri"/>
                <w:color w:val="000000"/>
              </w:rPr>
              <w:t xml:space="preserve"> up from thence and</w:t>
            </w:r>
            <w:r w:rsidR="00644F35">
              <w:rPr>
                <w:rFonts w:ascii="Calibri" w:eastAsia="Times New Roman" w:hAnsi="Calibri" w:cs="Calibri"/>
                <w:color w:val="000000"/>
              </w:rPr>
              <w:t>, &lt;&lt;&lt;&lt;&lt;</w:t>
            </w:r>
          </w:p>
        </w:tc>
      </w:tr>
      <w:tr w:rsidR="00BF0BBD" w:rsidRPr="00BF0BBD" w14:paraId="6F39E55B" w14:textId="77777777" w:rsidTr="00BF0BBD">
        <w:trPr>
          <w:trHeight w:val="300"/>
        </w:trPr>
        <w:tc>
          <w:tcPr>
            <w:tcW w:w="4700" w:type="dxa"/>
            <w:tcBorders>
              <w:top w:val="nil"/>
              <w:left w:val="nil"/>
              <w:bottom w:val="nil"/>
              <w:right w:val="nil"/>
            </w:tcBorders>
            <w:shd w:val="clear" w:color="auto" w:fill="auto"/>
            <w:vAlign w:val="bottom"/>
            <w:hideMark/>
          </w:tcPr>
          <w:p w14:paraId="52931282" w14:textId="2B5547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09_1SA_14_46</w:t>
            </w:r>
            <w:r w:rsidR="00FF4471">
              <w:rPr>
                <w:rFonts w:ascii="Calibri" w:eastAsia="Times New Roman" w:hAnsi="Calibri" w:cs="Calibri"/>
                <w:color w:val="000000"/>
              </w:rPr>
              <w:t>,</w:t>
            </w:r>
            <w:r w:rsidRPr="00BF0BBD">
              <w:rPr>
                <w:rFonts w:ascii="Calibri" w:eastAsia="Times New Roman" w:hAnsi="Calibri" w:cs="Calibri"/>
                <w:color w:val="000000"/>
              </w:rPr>
              <w:t xml:space="preserve"> went up from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10_2SA_20_02 </w:t>
            </w:r>
          </w:p>
        </w:tc>
      </w:tr>
      <w:tr w:rsidR="00BF0BBD" w:rsidRPr="00BF0BBD" w14:paraId="55BDFD30" w14:textId="77777777" w:rsidTr="00BF0BBD">
        <w:trPr>
          <w:trHeight w:val="300"/>
        </w:trPr>
        <w:tc>
          <w:tcPr>
            <w:tcW w:w="4700" w:type="dxa"/>
            <w:tcBorders>
              <w:top w:val="nil"/>
              <w:left w:val="nil"/>
              <w:bottom w:val="nil"/>
              <w:right w:val="nil"/>
            </w:tcBorders>
            <w:shd w:val="clear" w:color="auto" w:fill="auto"/>
            <w:vAlign w:val="bottom"/>
            <w:hideMark/>
          </w:tcPr>
          <w:p w14:paraId="1B20D5FD" w14:textId="566BFB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01_GEN_26_23</w:t>
            </w:r>
            <w:r w:rsidR="00FF4471">
              <w:rPr>
                <w:rFonts w:ascii="Calibri" w:eastAsia="Times New Roman" w:hAnsi="Calibri" w:cs="Calibri"/>
                <w:color w:val="000000"/>
              </w:rPr>
              <w:t>,</w:t>
            </w:r>
            <w:r w:rsidRPr="00BF0BBD">
              <w:rPr>
                <w:rFonts w:ascii="Calibri" w:eastAsia="Times New Roman" w:hAnsi="Calibri" w:cs="Calibri"/>
                <w:color w:val="000000"/>
              </w:rPr>
              <w:t xml:space="preserve"> went up from thence</w:t>
            </w:r>
            <w:r w:rsidR="00644F35">
              <w:rPr>
                <w:rFonts w:ascii="Calibri" w:eastAsia="Times New Roman" w:hAnsi="Calibri" w:cs="Calibri"/>
                <w:color w:val="000000"/>
              </w:rPr>
              <w:t>, &lt;&lt;&lt;&lt;&lt;</w:t>
            </w:r>
          </w:p>
        </w:tc>
      </w:tr>
      <w:tr w:rsidR="00BF0BBD" w:rsidRPr="00BF0BBD" w14:paraId="4346C15B" w14:textId="77777777" w:rsidTr="00BF0BBD">
        <w:trPr>
          <w:trHeight w:val="1200"/>
        </w:trPr>
        <w:tc>
          <w:tcPr>
            <w:tcW w:w="4700" w:type="dxa"/>
            <w:tcBorders>
              <w:top w:val="nil"/>
              <w:left w:val="nil"/>
              <w:bottom w:val="nil"/>
              <w:right w:val="nil"/>
            </w:tcBorders>
            <w:shd w:val="clear" w:color="auto" w:fill="auto"/>
            <w:vAlign w:val="bottom"/>
            <w:hideMark/>
          </w:tcPr>
          <w:p w14:paraId="74A6EFB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09_1SA_24:01 And it came to pass, when Saul was returned from following the Philistines, that it was told him, saying, Behold, David [is] in the wilderness of Engedi. #,</w:t>
            </w:r>
          </w:p>
        </w:tc>
      </w:tr>
      <w:tr w:rsidR="00BF0BBD" w:rsidRPr="00BF0BBD" w14:paraId="6DA03C7C" w14:textId="77777777" w:rsidTr="00BF0BBD">
        <w:trPr>
          <w:trHeight w:val="300"/>
        </w:trPr>
        <w:tc>
          <w:tcPr>
            <w:tcW w:w="4700" w:type="dxa"/>
            <w:tcBorders>
              <w:top w:val="nil"/>
              <w:left w:val="nil"/>
              <w:bottom w:val="nil"/>
              <w:right w:val="nil"/>
            </w:tcBorders>
            <w:shd w:val="clear" w:color="auto" w:fill="auto"/>
            <w:vAlign w:val="bottom"/>
            <w:hideMark/>
          </w:tcPr>
          <w:p w14:paraId="0C74885E" w14:textId="6BAF62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09_1SA_23_06</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09_1SA_24_05 </w:t>
            </w:r>
          </w:p>
        </w:tc>
      </w:tr>
      <w:tr w:rsidR="00BF0BBD" w:rsidRPr="00BF0BBD" w14:paraId="49809DB8" w14:textId="77777777" w:rsidTr="00BF0BBD">
        <w:trPr>
          <w:trHeight w:val="300"/>
        </w:trPr>
        <w:tc>
          <w:tcPr>
            <w:tcW w:w="4700" w:type="dxa"/>
            <w:tcBorders>
              <w:top w:val="nil"/>
              <w:left w:val="nil"/>
              <w:bottom w:val="nil"/>
              <w:right w:val="nil"/>
            </w:tcBorders>
            <w:shd w:val="clear" w:color="auto" w:fill="auto"/>
            <w:vAlign w:val="bottom"/>
            <w:hideMark/>
          </w:tcPr>
          <w:p w14:paraId="373D660C" w14:textId="209FEA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09_1SA_23_06</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09_1SA_24_05 </w:t>
            </w:r>
          </w:p>
        </w:tc>
      </w:tr>
      <w:tr w:rsidR="00BF0BBD" w:rsidRPr="00BF0BBD" w14:paraId="477498B8" w14:textId="77777777" w:rsidTr="00BF0BBD">
        <w:trPr>
          <w:trHeight w:val="300"/>
        </w:trPr>
        <w:tc>
          <w:tcPr>
            <w:tcW w:w="4700" w:type="dxa"/>
            <w:tcBorders>
              <w:top w:val="nil"/>
              <w:left w:val="nil"/>
              <w:bottom w:val="nil"/>
              <w:right w:val="nil"/>
            </w:tcBorders>
            <w:shd w:val="clear" w:color="auto" w:fill="auto"/>
            <w:vAlign w:val="bottom"/>
            <w:hideMark/>
          </w:tcPr>
          <w:p w14:paraId="662F80FF" w14:textId="6888F1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09_1SA_19_19</w:t>
            </w:r>
            <w:r w:rsidR="00FF4471">
              <w:rPr>
                <w:rFonts w:ascii="Calibri" w:eastAsia="Times New Roman" w:hAnsi="Calibri" w:cs="Calibri"/>
                <w:color w:val="000000"/>
              </w:rPr>
              <w:t>,</w:t>
            </w:r>
            <w:r w:rsidRPr="00BF0BBD">
              <w:rPr>
                <w:rFonts w:ascii="Calibri" w:eastAsia="Times New Roman" w:hAnsi="Calibri" w:cs="Calibri"/>
                <w:color w:val="000000"/>
              </w:rPr>
              <w:t xml:space="preserve"> Behold David is</w:t>
            </w:r>
            <w:r w:rsidR="00644F35">
              <w:rPr>
                <w:rFonts w:ascii="Calibri" w:eastAsia="Times New Roman" w:hAnsi="Calibri" w:cs="Calibri"/>
                <w:color w:val="000000"/>
              </w:rPr>
              <w:t>, &lt;&lt;&lt;&lt;&lt;</w:t>
            </w:r>
          </w:p>
        </w:tc>
      </w:tr>
      <w:tr w:rsidR="00BF0BBD" w:rsidRPr="00BF0BBD" w14:paraId="0E4B8EA4" w14:textId="77777777" w:rsidTr="00BF0BBD">
        <w:trPr>
          <w:trHeight w:val="300"/>
        </w:trPr>
        <w:tc>
          <w:tcPr>
            <w:tcW w:w="4700" w:type="dxa"/>
            <w:tcBorders>
              <w:top w:val="nil"/>
              <w:left w:val="nil"/>
              <w:bottom w:val="nil"/>
              <w:right w:val="nil"/>
            </w:tcBorders>
            <w:shd w:val="clear" w:color="auto" w:fill="auto"/>
            <w:vAlign w:val="bottom"/>
            <w:hideMark/>
          </w:tcPr>
          <w:p w14:paraId="5F139BC4" w14:textId="0A8801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09_1SA_23_06</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09_1SA_24_05 </w:t>
            </w:r>
          </w:p>
        </w:tc>
      </w:tr>
      <w:tr w:rsidR="00BF0BBD" w:rsidRPr="00BF0BBD" w14:paraId="71FBE2E3" w14:textId="77777777" w:rsidTr="00BF0BBD">
        <w:trPr>
          <w:trHeight w:val="600"/>
        </w:trPr>
        <w:tc>
          <w:tcPr>
            <w:tcW w:w="4700" w:type="dxa"/>
            <w:tcBorders>
              <w:top w:val="nil"/>
              <w:left w:val="nil"/>
              <w:bottom w:val="nil"/>
              <w:right w:val="nil"/>
            </w:tcBorders>
            <w:shd w:val="clear" w:color="auto" w:fill="auto"/>
            <w:vAlign w:val="bottom"/>
            <w:hideMark/>
          </w:tcPr>
          <w:p w14:paraId="03ABD44B" w14:textId="161B5E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09_1SA_23_06</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 when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09_1SA_24_16 </w:t>
            </w:r>
          </w:p>
        </w:tc>
      </w:tr>
      <w:tr w:rsidR="00BF0BBD" w:rsidRPr="00BF0BBD" w14:paraId="05E4D527" w14:textId="77777777" w:rsidTr="00BF0BBD">
        <w:trPr>
          <w:trHeight w:val="300"/>
        </w:trPr>
        <w:tc>
          <w:tcPr>
            <w:tcW w:w="4700" w:type="dxa"/>
            <w:tcBorders>
              <w:top w:val="nil"/>
              <w:left w:val="nil"/>
              <w:bottom w:val="nil"/>
              <w:right w:val="nil"/>
            </w:tcBorders>
            <w:shd w:val="clear" w:color="auto" w:fill="auto"/>
            <w:vAlign w:val="bottom"/>
            <w:hideMark/>
          </w:tcPr>
          <w:p w14:paraId="673C0DA8" w14:textId="1195A1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09_1SA_14_46</w:t>
            </w:r>
            <w:r w:rsidR="00FF4471">
              <w:rPr>
                <w:rFonts w:ascii="Calibri" w:eastAsia="Times New Roman" w:hAnsi="Calibri" w:cs="Calibri"/>
                <w:color w:val="000000"/>
              </w:rPr>
              <w:t>,</w:t>
            </w:r>
            <w:r w:rsidRPr="00BF0BBD">
              <w:rPr>
                <w:rFonts w:ascii="Calibri" w:eastAsia="Times New Roman" w:hAnsi="Calibri" w:cs="Calibri"/>
                <w:color w:val="000000"/>
              </w:rPr>
              <w:t xml:space="preserve"> following the Philistines</w:t>
            </w:r>
            <w:r w:rsidR="00644F35">
              <w:rPr>
                <w:rFonts w:ascii="Calibri" w:eastAsia="Times New Roman" w:hAnsi="Calibri" w:cs="Calibri"/>
                <w:color w:val="000000"/>
              </w:rPr>
              <w:t>, &lt;&lt;&lt;&lt;&lt;</w:t>
            </w:r>
          </w:p>
        </w:tc>
      </w:tr>
      <w:tr w:rsidR="00BF0BBD" w:rsidRPr="00BF0BBD" w14:paraId="30954EEA" w14:textId="77777777" w:rsidTr="00BF0BBD">
        <w:trPr>
          <w:trHeight w:val="600"/>
        </w:trPr>
        <w:tc>
          <w:tcPr>
            <w:tcW w:w="4700" w:type="dxa"/>
            <w:tcBorders>
              <w:top w:val="nil"/>
              <w:left w:val="nil"/>
              <w:bottom w:val="nil"/>
              <w:right w:val="nil"/>
            </w:tcBorders>
            <w:shd w:val="clear" w:color="auto" w:fill="auto"/>
            <w:vAlign w:val="bottom"/>
            <w:hideMark/>
          </w:tcPr>
          <w:p w14:paraId="36D1FAF5" w14:textId="3249BE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09_1SA_14_46</w:t>
            </w:r>
            <w:r w:rsidR="00FF4471">
              <w:rPr>
                <w:rFonts w:ascii="Calibri" w:eastAsia="Times New Roman" w:hAnsi="Calibri" w:cs="Calibri"/>
                <w:color w:val="000000"/>
              </w:rPr>
              <w:t>,</w:t>
            </w:r>
            <w:r w:rsidRPr="00BF0BBD">
              <w:rPr>
                <w:rFonts w:ascii="Calibri" w:eastAsia="Times New Roman" w:hAnsi="Calibri" w:cs="Calibri"/>
                <w:color w:val="000000"/>
              </w:rPr>
              <w:t xml:space="preserve"> from following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10_2SA_07_08 </w:t>
            </w:r>
          </w:p>
        </w:tc>
      </w:tr>
      <w:tr w:rsidR="00BF0BBD" w:rsidRPr="00BF0BBD" w14:paraId="2716998E" w14:textId="77777777" w:rsidTr="00BF0BBD">
        <w:trPr>
          <w:trHeight w:val="600"/>
        </w:trPr>
        <w:tc>
          <w:tcPr>
            <w:tcW w:w="4700" w:type="dxa"/>
            <w:tcBorders>
              <w:top w:val="nil"/>
              <w:left w:val="nil"/>
              <w:bottom w:val="nil"/>
              <w:right w:val="nil"/>
            </w:tcBorders>
            <w:shd w:val="clear" w:color="auto" w:fill="auto"/>
            <w:vAlign w:val="bottom"/>
            <w:hideMark/>
          </w:tcPr>
          <w:p w14:paraId="6B012C8A" w14:textId="24CF6C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09_1SA_14_46</w:t>
            </w:r>
            <w:r w:rsidR="00FF4471">
              <w:rPr>
                <w:rFonts w:ascii="Calibri" w:eastAsia="Times New Roman" w:hAnsi="Calibri" w:cs="Calibri"/>
                <w:color w:val="000000"/>
              </w:rPr>
              <w:t>,</w:t>
            </w:r>
            <w:r w:rsidRPr="00BF0BBD">
              <w:rPr>
                <w:rFonts w:ascii="Calibri" w:eastAsia="Times New Roman" w:hAnsi="Calibri" w:cs="Calibri"/>
                <w:color w:val="000000"/>
              </w:rPr>
              <w:t xml:space="preserve"> from following the Philistines</w:t>
            </w:r>
            <w:r w:rsidR="00644F35">
              <w:rPr>
                <w:rFonts w:ascii="Calibri" w:eastAsia="Times New Roman" w:hAnsi="Calibri" w:cs="Calibri"/>
                <w:color w:val="000000"/>
              </w:rPr>
              <w:t>, &lt;&lt;&lt;&lt;&lt;</w:t>
            </w:r>
          </w:p>
        </w:tc>
      </w:tr>
      <w:tr w:rsidR="00BF0BBD" w:rsidRPr="00BF0BBD" w14:paraId="08F200C3" w14:textId="77777777" w:rsidTr="00BF0BBD">
        <w:trPr>
          <w:trHeight w:val="600"/>
        </w:trPr>
        <w:tc>
          <w:tcPr>
            <w:tcW w:w="4700" w:type="dxa"/>
            <w:tcBorders>
              <w:top w:val="nil"/>
              <w:left w:val="nil"/>
              <w:bottom w:val="nil"/>
              <w:right w:val="nil"/>
            </w:tcBorders>
            <w:shd w:val="clear" w:color="auto" w:fill="auto"/>
            <w:vAlign w:val="bottom"/>
            <w:hideMark/>
          </w:tcPr>
          <w:p w14:paraId="290D93F6" w14:textId="24B373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04_NUM_22_05</w:t>
            </w:r>
            <w:r w:rsidR="00FF4471">
              <w:rPr>
                <w:rFonts w:ascii="Calibri" w:eastAsia="Times New Roman" w:hAnsi="Calibri" w:cs="Calibri"/>
                <w:color w:val="000000"/>
              </w:rPr>
              <w:t>,</w:t>
            </w:r>
            <w:r w:rsidRPr="00BF0BBD">
              <w:rPr>
                <w:rFonts w:ascii="Calibri" w:eastAsia="Times New Roman" w:hAnsi="Calibri" w:cs="Calibri"/>
                <w:color w:val="000000"/>
              </w:rPr>
              <w:t xml:space="preserve"> him saying Behold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12_2KI_06_13 </w:t>
            </w:r>
          </w:p>
        </w:tc>
      </w:tr>
      <w:tr w:rsidR="00BF0BBD" w:rsidRPr="00BF0BBD" w14:paraId="64ADD674" w14:textId="77777777" w:rsidTr="00BF0BBD">
        <w:trPr>
          <w:trHeight w:val="600"/>
        </w:trPr>
        <w:tc>
          <w:tcPr>
            <w:tcW w:w="4700" w:type="dxa"/>
            <w:tcBorders>
              <w:top w:val="nil"/>
              <w:left w:val="nil"/>
              <w:bottom w:val="nil"/>
              <w:right w:val="nil"/>
            </w:tcBorders>
            <w:shd w:val="clear" w:color="auto" w:fill="auto"/>
            <w:vAlign w:val="bottom"/>
            <w:hideMark/>
          </w:tcPr>
          <w:p w14:paraId="4713FBC0" w14:textId="2F1331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09_1SA_23_25</w:t>
            </w:r>
            <w:r w:rsidR="00FF4471">
              <w:rPr>
                <w:rFonts w:ascii="Calibri" w:eastAsia="Times New Roman" w:hAnsi="Calibri" w:cs="Calibri"/>
                <w:color w:val="000000"/>
              </w:rPr>
              <w:t>,</w:t>
            </w:r>
            <w:r w:rsidRPr="00BF0BBD">
              <w:rPr>
                <w:rFonts w:ascii="Calibri" w:eastAsia="Times New Roman" w:hAnsi="Calibri" w:cs="Calibri"/>
                <w:color w:val="000000"/>
              </w:rPr>
              <w:t xml:space="preserve"> in the wilderness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09_1SA_25_04 </w:t>
            </w:r>
          </w:p>
        </w:tc>
      </w:tr>
      <w:tr w:rsidR="00BF0BBD" w:rsidRPr="00BF0BBD" w14:paraId="045BAAF5" w14:textId="77777777" w:rsidTr="00BF0BBD">
        <w:trPr>
          <w:trHeight w:val="600"/>
        </w:trPr>
        <w:tc>
          <w:tcPr>
            <w:tcW w:w="4700" w:type="dxa"/>
            <w:tcBorders>
              <w:top w:val="nil"/>
              <w:left w:val="nil"/>
              <w:bottom w:val="nil"/>
              <w:right w:val="nil"/>
            </w:tcBorders>
            <w:shd w:val="clear" w:color="auto" w:fill="auto"/>
            <w:vAlign w:val="bottom"/>
            <w:hideMark/>
          </w:tcPr>
          <w:p w14:paraId="7C091AF2" w14:textId="355775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09_1SA_23_25</w:t>
            </w:r>
            <w:r w:rsidR="00FF4471">
              <w:rPr>
                <w:rFonts w:ascii="Calibri" w:eastAsia="Times New Roman" w:hAnsi="Calibri" w:cs="Calibri"/>
                <w:color w:val="000000"/>
              </w:rPr>
              <w:t>,</w:t>
            </w:r>
            <w:r w:rsidRPr="00BF0BBD">
              <w:rPr>
                <w:rFonts w:ascii="Calibri" w:eastAsia="Times New Roman" w:hAnsi="Calibri" w:cs="Calibri"/>
                <w:color w:val="000000"/>
              </w:rPr>
              <w:t xml:space="preserve"> in the wilderness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09_1SA_26_02 </w:t>
            </w:r>
          </w:p>
        </w:tc>
      </w:tr>
      <w:tr w:rsidR="00BF0BBD" w:rsidRPr="00BF0BBD" w14:paraId="3EB6CE76" w14:textId="77777777" w:rsidTr="00BF0BBD">
        <w:trPr>
          <w:trHeight w:val="300"/>
        </w:trPr>
        <w:tc>
          <w:tcPr>
            <w:tcW w:w="4700" w:type="dxa"/>
            <w:tcBorders>
              <w:top w:val="nil"/>
              <w:left w:val="nil"/>
              <w:bottom w:val="nil"/>
              <w:right w:val="nil"/>
            </w:tcBorders>
            <w:shd w:val="clear" w:color="auto" w:fill="auto"/>
            <w:vAlign w:val="bottom"/>
            <w:hideMark/>
          </w:tcPr>
          <w:p w14:paraId="4BBA21FD" w14:textId="26E868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07_JUD_21_12</w:t>
            </w:r>
            <w:r w:rsidR="00FF4471">
              <w:rPr>
                <w:rFonts w:ascii="Calibri" w:eastAsia="Times New Roman" w:hAnsi="Calibri" w:cs="Calibri"/>
                <w:color w:val="000000"/>
              </w:rPr>
              <w:t>,</w:t>
            </w:r>
            <w:r w:rsidRPr="00BF0BBD">
              <w:rPr>
                <w:rFonts w:ascii="Calibri" w:eastAsia="Times New Roman" w:hAnsi="Calibri" w:cs="Calibri"/>
                <w:color w:val="000000"/>
              </w:rPr>
              <w:t xml:space="preserve"> is in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10_2SA_09_04 </w:t>
            </w:r>
          </w:p>
        </w:tc>
      </w:tr>
      <w:tr w:rsidR="00BF0BBD" w:rsidRPr="00BF0BBD" w14:paraId="6335559D" w14:textId="77777777" w:rsidTr="00BF0BBD">
        <w:trPr>
          <w:trHeight w:val="300"/>
        </w:trPr>
        <w:tc>
          <w:tcPr>
            <w:tcW w:w="4700" w:type="dxa"/>
            <w:tcBorders>
              <w:top w:val="nil"/>
              <w:left w:val="nil"/>
              <w:bottom w:val="nil"/>
              <w:right w:val="nil"/>
            </w:tcBorders>
            <w:shd w:val="clear" w:color="auto" w:fill="auto"/>
            <w:vAlign w:val="bottom"/>
            <w:hideMark/>
          </w:tcPr>
          <w:p w14:paraId="061B5FC2" w14:textId="6C5D60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09_1SA_23_06</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09_1SA_24_05 </w:t>
            </w:r>
          </w:p>
        </w:tc>
      </w:tr>
      <w:tr w:rsidR="00BF0BBD" w:rsidRPr="00BF0BBD" w14:paraId="100EDFFA" w14:textId="77777777" w:rsidTr="00BF0BBD">
        <w:trPr>
          <w:trHeight w:val="300"/>
        </w:trPr>
        <w:tc>
          <w:tcPr>
            <w:tcW w:w="4700" w:type="dxa"/>
            <w:tcBorders>
              <w:top w:val="nil"/>
              <w:left w:val="nil"/>
              <w:bottom w:val="nil"/>
              <w:right w:val="nil"/>
            </w:tcBorders>
            <w:shd w:val="clear" w:color="auto" w:fill="auto"/>
            <w:vAlign w:val="bottom"/>
            <w:hideMark/>
          </w:tcPr>
          <w:p w14:paraId="10225476" w14:textId="0705A1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09_1SA_23_06</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09_1SA_24_05 </w:t>
            </w:r>
          </w:p>
        </w:tc>
      </w:tr>
      <w:tr w:rsidR="00BF0BBD" w:rsidRPr="00BF0BBD" w14:paraId="67DD3742" w14:textId="77777777" w:rsidTr="00BF0BBD">
        <w:trPr>
          <w:trHeight w:val="300"/>
        </w:trPr>
        <w:tc>
          <w:tcPr>
            <w:tcW w:w="4700" w:type="dxa"/>
            <w:tcBorders>
              <w:top w:val="nil"/>
              <w:left w:val="nil"/>
              <w:bottom w:val="nil"/>
              <w:right w:val="nil"/>
            </w:tcBorders>
            <w:shd w:val="clear" w:color="auto" w:fill="auto"/>
            <w:vAlign w:val="bottom"/>
            <w:hideMark/>
          </w:tcPr>
          <w:p w14:paraId="25B33AA3" w14:textId="114EBE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09_1SA_23_13</w:t>
            </w:r>
            <w:r w:rsidR="00FF4471">
              <w:rPr>
                <w:rFonts w:ascii="Calibri" w:eastAsia="Times New Roman" w:hAnsi="Calibri" w:cs="Calibri"/>
                <w:color w:val="000000"/>
              </w:rPr>
              <w:t>,</w:t>
            </w:r>
            <w:r w:rsidRPr="00BF0BBD">
              <w:rPr>
                <w:rFonts w:ascii="Calibri" w:eastAsia="Times New Roman" w:hAnsi="Calibri" w:cs="Calibri"/>
                <w:color w:val="000000"/>
              </w:rPr>
              <w:t xml:space="preserve"> it was told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09_1SA_27_04 </w:t>
            </w:r>
          </w:p>
        </w:tc>
      </w:tr>
      <w:tr w:rsidR="00BF0BBD" w:rsidRPr="00BF0BBD" w14:paraId="3EC4422D" w14:textId="77777777" w:rsidTr="00BF0BBD">
        <w:trPr>
          <w:trHeight w:val="300"/>
        </w:trPr>
        <w:tc>
          <w:tcPr>
            <w:tcW w:w="4700" w:type="dxa"/>
            <w:tcBorders>
              <w:top w:val="nil"/>
              <w:left w:val="nil"/>
              <w:bottom w:val="nil"/>
              <w:right w:val="nil"/>
            </w:tcBorders>
            <w:shd w:val="clear" w:color="auto" w:fill="auto"/>
            <w:vAlign w:val="bottom"/>
            <w:hideMark/>
          </w:tcPr>
          <w:p w14:paraId="2C9DDA16" w14:textId="23CB1B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it was told him</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12_2KI_06_13 </w:t>
            </w:r>
          </w:p>
        </w:tc>
      </w:tr>
      <w:tr w:rsidR="00BF0BBD" w:rsidRPr="00BF0BBD" w14:paraId="464339B6" w14:textId="77777777" w:rsidTr="00BF0BBD">
        <w:trPr>
          <w:trHeight w:val="300"/>
        </w:trPr>
        <w:tc>
          <w:tcPr>
            <w:tcW w:w="4700" w:type="dxa"/>
            <w:tcBorders>
              <w:top w:val="nil"/>
              <w:left w:val="nil"/>
              <w:bottom w:val="nil"/>
              <w:right w:val="nil"/>
            </w:tcBorders>
            <w:shd w:val="clear" w:color="auto" w:fill="auto"/>
            <w:vAlign w:val="bottom"/>
            <w:hideMark/>
          </w:tcPr>
          <w:p w14:paraId="0A2B9D6E" w14:textId="7D6243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returned from following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10_2SA_02_30 </w:t>
            </w:r>
          </w:p>
        </w:tc>
      </w:tr>
      <w:tr w:rsidR="00BF0BBD" w:rsidRPr="00BF0BBD" w14:paraId="3F8394F4" w14:textId="77777777" w:rsidTr="00BF0BBD">
        <w:trPr>
          <w:trHeight w:val="600"/>
        </w:trPr>
        <w:tc>
          <w:tcPr>
            <w:tcW w:w="4700" w:type="dxa"/>
            <w:tcBorders>
              <w:top w:val="nil"/>
              <w:left w:val="nil"/>
              <w:bottom w:val="nil"/>
              <w:right w:val="nil"/>
            </w:tcBorders>
            <w:shd w:val="clear" w:color="auto" w:fill="auto"/>
            <w:vAlign w:val="bottom"/>
            <w:hideMark/>
          </w:tcPr>
          <w:p w14:paraId="1C09D02A" w14:textId="761502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09_1SA_19_19</w:t>
            </w:r>
            <w:r w:rsidR="00FF4471">
              <w:rPr>
                <w:rFonts w:ascii="Calibri" w:eastAsia="Times New Roman" w:hAnsi="Calibri" w:cs="Calibri"/>
                <w:color w:val="000000"/>
              </w:rPr>
              <w:t>,</w:t>
            </w:r>
            <w:r w:rsidRPr="00BF0BBD">
              <w:rPr>
                <w:rFonts w:ascii="Calibri" w:eastAsia="Times New Roman" w:hAnsi="Calibri" w:cs="Calibri"/>
                <w:color w:val="000000"/>
              </w:rPr>
              <w:t xml:space="preserve"> saying Behold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09_1SA_25_14 </w:t>
            </w:r>
          </w:p>
        </w:tc>
      </w:tr>
      <w:tr w:rsidR="00BF0BBD" w:rsidRPr="00BF0BBD" w14:paraId="3F98BF69" w14:textId="77777777" w:rsidTr="00BF0BBD">
        <w:trPr>
          <w:trHeight w:val="300"/>
        </w:trPr>
        <w:tc>
          <w:tcPr>
            <w:tcW w:w="4700" w:type="dxa"/>
            <w:tcBorders>
              <w:top w:val="nil"/>
              <w:left w:val="nil"/>
              <w:bottom w:val="nil"/>
              <w:right w:val="nil"/>
            </w:tcBorders>
            <w:shd w:val="clear" w:color="auto" w:fill="auto"/>
            <w:vAlign w:val="bottom"/>
            <w:hideMark/>
          </w:tcPr>
          <w:p w14:paraId="35F6293C" w14:textId="767CB1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09_1SA_19_19</w:t>
            </w:r>
            <w:r w:rsidR="00FF4471">
              <w:rPr>
                <w:rFonts w:ascii="Calibri" w:eastAsia="Times New Roman" w:hAnsi="Calibri" w:cs="Calibri"/>
                <w:color w:val="000000"/>
              </w:rPr>
              <w:t>,</w:t>
            </w:r>
            <w:r w:rsidRPr="00BF0BBD">
              <w:rPr>
                <w:rFonts w:ascii="Calibri" w:eastAsia="Times New Roman" w:hAnsi="Calibri" w:cs="Calibri"/>
                <w:color w:val="000000"/>
              </w:rPr>
              <w:t xml:space="preserve"> saying Behold David is</w:t>
            </w:r>
            <w:r w:rsidR="00644F35">
              <w:rPr>
                <w:rFonts w:ascii="Calibri" w:eastAsia="Times New Roman" w:hAnsi="Calibri" w:cs="Calibri"/>
                <w:color w:val="000000"/>
              </w:rPr>
              <w:t>, &lt;&lt;&lt;&lt;&lt;</w:t>
            </w:r>
          </w:p>
        </w:tc>
      </w:tr>
      <w:tr w:rsidR="00BF0BBD" w:rsidRPr="00BF0BBD" w14:paraId="64CF4DCF" w14:textId="77777777" w:rsidTr="00BF0BBD">
        <w:trPr>
          <w:trHeight w:val="300"/>
        </w:trPr>
        <w:tc>
          <w:tcPr>
            <w:tcW w:w="4700" w:type="dxa"/>
            <w:tcBorders>
              <w:top w:val="nil"/>
              <w:left w:val="nil"/>
              <w:bottom w:val="nil"/>
              <w:right w:val="nil"/>
            </w:tcBorders>
            <w:shd w:val="clear" w:color="auto" w:fill="auto"/>
            <w:vAlign w:val="bottom"/>
            <w:hideMark/>
          </w:tcPr>
          <w:p w14:paraId="61F3E61A" w14:textId="4DE592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09_1SA_20_33</w:t>
            </w:r>
            <w:r w:rsidR="00FF4471">
              <w:rPr>
                <w:rFonts w:ascii="Calibri" w:eastAsia="Times New Roman" w:hAnsi="Calibri" w:cs="Calibri"/>
                <w:color w:val="000000"/>
              </w:rPr>
              <w:t>,</w:t>
            </w:r>
            <w:r w:rsidRPr="00BF0BBD">
              <w:rPr>
                <w:rFonts w:ascii="Calibri" w:eastAsia="Times New Roman" w:hAnsi="Calibri" w:cs="Calibri"/>
                <w:color w:val="000000"/>
              </w:rPr>
              <w:t xml:space="preserve"> that it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09_1SA_28_14 </w:t>
            </w:r>
          </w:p>
        </w:tc>
      </w:tr>
      <w:tr w:rsidR="00BF0BBD" w:rsidRPr="00BF0BBD" w14:paraId="230B056D" w14:textId="77777777" w:rsidTr="00BF0BBD">
        <w:trPr>
          <w:trHeight w:val="600"/>
        </w:trPr>
        <w:tc>
          <w:tcPr>
            <w:tcW w:w="4700" w:type="dxa"/>
            <w:tcBorders>
              <w:top w:val="nil"/>
              <w:left w:val="nil"/>
              <w:bottom w:val="nil"/>
              <w:right w:val="nil"/>
            </w:tcBorders>
            <w:shd w:val="clear" w:color="auto" w:fill="auto"/>
            <w:vAlign w:val="bottom"/>
            <w:hideMark/>
          </w:tcPr>
          <w:p w14:paraId="7FE8DA48" w14:textId="7D3E13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09_1SA_23_25</w:t>
            </w:r>
            <w:r w:rsidR="00FF4471">
              <w:rPr>
                <w:rFonts w:ascii="Calibri" w:eastAsia="Times New Roman" w:hAnsi="Calibri" w:cs="Calibri"/>
                <w:color w:val="000000"/>
              </w:rPr>
              <w:t>,</w:t>
            </w:r>
            <w:r w:rsidRPr="00BF0BBD">
              <w:rPr>
                <w:rFonts w:ascii="Calibri" w:eastAsia="Times New Roman" w:hAnsi="Calibri" w:cs="Calibri"/>
                <w:color w:val="000000"/>
              </w:rPr>
              <w:t xml:space="preserve"> the wilderness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09_1SA_25_01 </w:t>
            </w:r>
          </w:p>
        </w:tc>
      </w:tr>
      <w:tr w:rsidR="00BF0BBD" w:rsidRPr="00BF0BBD" w14:paraId="29B0A9E1" w14:textId="77777777" w:rsidTr="00BF0BBD">
        <w:trPr>
          <w:trHeight w:val="300"/>
        </w:trPr>
        <w:tc>
          <w:tcPr>
            <w:tcW w:w="4700" w:type="dxa"/>
            <w:tcBorders>
              <w:top w:val="nil"/>
              <w:left w:val="nil"/>
              <w:bottom w:val="nil"/>
              <w:right w:val="nil"/>
            </w:tcBorders>
            <w:shd w:val="clear" w:color="auto" w:fill="auto"/>
            <w:vAlign w:val="bottom"/>
            <w:hideMark/>
          </w:tcPr>
          <w:p w14:paraId="78DBF771" w14:textId="196A6C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09_1SA_23_06</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when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09_1SA_24_16 </w:t>
            </w:r>
          </w:p>
        </w:tc>
      </w:tr>
      <w:tr w:rsidR="00BF0BBD" w:rsidRPr="00BF0BBD" w14:paraId="2360E533" w14:textId="77777777" w:rsidTr="00BF0BBD">
        <w:trPr>
          <w:trHeight w:val="300"/>
        </w:trPr>
        <w:tc>
          <w:tcPr>
            <w:tcW w:w="4700" w:type="dxa"/>
            <w:tcBorders>
              <w:top w:val="nil"/>
              <w:left w:val="nil"/>
              <w:bottom w:val="nil"/>
              <w:right w:val="nil"/>
            </w:tcBorders>
            <w:shd w:val="clear" w:color="auto" w:fill="auto"/>
            <w:vAlign w:val="bottom"/>
            <w:hideMark/>
          </w:tcPr>
          <w:p w14:paraId="7971F214" w14:textId="0D38A8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09_1SA_18_24</w:t>
            </w:r>
            <w:r w:rsidR="00FF4471">
              <w:rPr>
                <w:rFonts w:ascii="Calibri" w:eastAsia="Times New Roman" w:hAnsi="Calibri" w:cs="Calibri"/>
                <w:color w:val="000000"/>
              </w:rPr>
              <w:t>,</w:t>
            </w:r>
            <w:r w:rsidRPr="00BF0BBD">
              <w:rPr>
                <w:rFonts w:ascii="Calibri" w:eastAsia="Times New Roman" w:hAnsi="Calibri" w:cs="Calibri"/>
                <w:color w:val="000000"/>
              </w:rPr>
              <w:t xml:space="preserve"> told him saying</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11_1KI_20_17 </w:t>
            </w:r>
          </w:p>
        </w:tc>
      </w:tr>
      <w:tr w:rsidR="00BF0BBD" w:rsidRPr="00BF0BBD" w14:paraId="2429A011" w14:textId="77777777" w:rsidTr="00BF0BBD">
        <w:trPr>
          <w:trHeight w:val="300"/>
        </w:trPr>
        <w:tc>
          <w:tcPr>
            <w:tcW w:w="4700" w:type="dxa"/>
            <w:tcBorders>
              <w:top w:val="nil"/>
              <w:left w:val="nil"/>
              <w:bottom w:val="nil"/>
              <w:right w:val="nil"/>
            </w:tcBorders>
            <w:shd w:val="clear" w:color="auto" w:fill="auto"/>
            <w:vAlign w:val="bottom"/>
            <w:hideMark/>
          </w:tcPr>
          <w:p w14:paraId="574599C9" w14:textId="3C132B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told him saying Behold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12_2KI_06_13 </w:t>
            </w:r>
          </w:p>
        </w:tc>
      </w:tr>
      <w:tr w:rsidR="00BF0BBD" w:rsidRPr="00BF0BBD" w14:paraId="382ADE0A" w14:textId="77777777" w:rsidTr="00BF0BBD">
        <w:trPr>
          <w:trHeight w:val="300"/>
        </w:trPr>
        <w:tc>
          <w:tcPr>
            <w:tcW w:w="4700" w:type="dxa"/>
            <w:tcBorders>
              <w:top w:val="nil"/>
              <w:left w:val="nil"/>
              <w:bottom w:val="nil"/>
              <w:right w:val="nil"/>
            </w:tcBorders>
            <w:shd w:val="clear" w:color="auto" w:fill="auto"/>
            <w:vAlign w:val="bottom"/>
            <w:hideMark/>
          </w:tcPr>
          <w:p w14:paraId="6BEE832A" w14:textId="5FDBC0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09_1SA_18_06</w:t>
            </w:r>
            <w:r w:rsidR="00FF4471">
              <w:rPr>
                <w:rFonts w:ascii="Calibri" w:eastAsia="Times New Roman" w:hAnsi="Calibri" w:cs="Calibri"/>
                <w:color w:val="000000"/>
              </w:rPr>
              <w:t>,</w:t>
            </w:r>
            <w:r w:rsidRPr="00BF0BBD">
              <w:rPr>
                <w:rFonts w:ascii="Calibri" w:eastAsia="Times New Roman" w:hAnsi="Calibri" w:cs="Calibri"/>
                <w:color w:val="000000"/>
              </w:rPr>
              <w:t xml:space="preserve"> was returned from</w:t>
            </w:r>
            <w:r w:rsidR="00644F35">
              <w:rPr>
                <w:rFonts w:ascii="Calibri" w:eastAsia="Times New Roman" w:hAnsi="Calibri" w:cs="Calibri"/>
                <w:color w:val="000000"/>
              </w:rPr>
              <w:t>, &lt;&lt;&lt;&lt;&lt;</w:t>
            </w:r>
          </w:p>
        </w:tc>
      </w:tr>
      <w:tr w:rsidR="00BF0BBD" w:rsidRPr="00BF0BBD" w14:paraId="728111F8" w14:textId="77777777" w:rsidTr="00BF0BBD">
        <w:trPr>
          <w:trHeight w:val="300"/>
        </w:trPr>
        <w:tc>
          <w:tcPr>
            <w:tcW w:w="4700" w:type="dxa"/>
            <w:tcBorders>
              <w:top w:val="nil"/>
              <w:left w:val="nil"/>
              <w:bottom w:val="nil"/>
              <w:right w:val="nil"/>
            </w:tcBorders>
            <w:shd w:val="clear" w:color="auto" w:fill="auto"/>
            <w:vAlign w:val="bottom"/>
            <w:hideMark/>
          </w:tcPr>
          <w:p w14:paraId="5F95022B" w14:textId="266721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told him</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12_2KI_06_13 </w:t>
            </w:r>
          </w:p>
        </w:tc>
      </w:tr>
      <w:tr w:rsidR="00BF0BBD" w:rsidRPr="00BF0BBD" w14:paraId="4F230856" w14:textId="77777777" w:rsidTr="00BF0BBD">
        <w:trPr>
          <w:trHeight w:val="300"/>
        </w:trPr>
        <w:tc>
          <w:tcPr>
            <w:tcW w:w="4700" w:type="dxa"/>
            <w:tcBorders>
              <w:top w:val="nil"/>
              <w:left w:val="nil"/>
              <w:bottom w:val="nil"/>
              <w:right w:val="nil"/>
            </w:tcBorders>
            <w:shd w:val="clear" w:color="auto" w:fill="auto"/>
            <w:vAlign w:val="bottom"/>
            <w:hideMark/>
          </w:tcPr>
          <w:p w14:paraId="5C9B5BF1" w14:textId="06C1E8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told him saying</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12_2KI_06_13 </w:t>
            </w:r>
          </w:p>
        </w:tc>
      </w:tr>
      <w:tr w:rsidR="00BF0BBD" w:rsidRPr="00BF0BBD" w14:paraId="3FCF268C" w14:textId="77777777" w:rsidTr="00BF0BBD">
        <w:trPr>
          <w:trHeight w:val="300"/>
        </w:trPr>
        <w:tc>
          <w:tcPr>
            <w:tcW w:w="4700" w:type="dxa"/>
            <w:tcBorders>
              <w:top w:val="nil"/>
              <w:left w:val="nil"/>
              <w:bottom w:val="nil"/>
              <w:right w:val="nil"/>
            </w:tcBorders>
            <w:shd w:val="clear" w:color="auto" w:fill="auto"/>
            <w:vAlign w:val="bottom"/>
            <w:hideMark/>
          </w:tcPr>
          <w:p w14:paraId="0E03B8A4" w14:textId="01394F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when Saul was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10_2SA_05_02 </w:t>
            </w:r>
          </w:p>
        </w:tc>
      </w:tr>
      <w:tr w:rsidR="00BF0BBD" w:rsidRPr="00BF0BBD" w14:paraId="5E54A1EE" w14:textId="77777777" w:rsidTr="00BF0BBD">
        <w:trPr>
          <w:trHeight w:val="1200"/>
        </w:trPr>
        <w:tc>
          <w:tcPr>
            <w:tcW w:w="4700" w:type="dxa"/>
            <w:tcBorders>
              <w:top w:val="nil"/>
              <w:left w:val="nil"/>
              <w:bottom w:val="nil"/>
              <w:right w:val="nil"/>
            </w:tcBorders>
            <w:shd w:val="clear" w:color="auto" w:fill="auto"/>
            <w:vAlign w:val="bottom"/>
            <w:hideMark/>
          </w:tcPr>
          <w:p w14:paraId="0906A0D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09_1SA_24:02 Then Saul took three thousand chosen men out of all Israel, and went to seek David and his men upon the rocks of the wild goats. #,</w:t>
            </w:r>
          </w:p>
        </w:tc>
      </w:tr>
      <w:tr w:rsidR="00BF0BBD" w:rsidRPr="00BF0BBD" w14:paraId="5D7F6C07" w14:textId="77777777" w:rsidTr="00BF0BBD">
        <w:trPr>
          <w:trHeight w:val="300"/>
        </w:trPr>
        <w:tc>
          <w:tcPr>
            <w:tcW w:w="4700" w:type="dxa"/>
            <w:tcBorders>
              <w:top w:val="nil"/>
              <w:left w:val="nil"/>
              <w:bottom w:val="nil"/>
              <w:right w:val="nil"/>
            </w:tcBorders>
            <w:shd w:val="clear" w:color="auto" w:fill="auto"/>
            <w:vAlign w:val="bottom"/>
            <w:hideMark/>
          </w:tcPr>
          <w:p w14:paraId="6FD51B26" w14:textId="081441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09_1SA_18_16</w:t>
            </w:r>
            <w:r w:rsidR="00FF4471">
              <w:rPr>
                <w:rFonts w:ascii="Calibri" w:eastAsia="Times New Roman" w:hAnsi="Calibri" w:cs="Calibri"/>
                <w:color w:val="000000"/>
              </w:rPr>
              <w:t>,</w:t>
            </w:r>
            <w:r w:rsidRPr="00BF0BBD">
              <w:rPr>
                <w:rFonts w:ascii="Calibri" w:eastAsia="Times New Roman" w:hAnsi="Calibri" w:cs="Calibri"/>
                <w:color w:val="000000"/>
              </w:rPr>
              <w:t xml:space="preserve"> all Israel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10_2SA_05_05 </w:t>
            </w:r>
          </w:p>
        </w:tc>
      </w:tr>
      <w:tr w:rsidR="00BF0BBD" w:rsidRPr="00BF0BBD" w14:paraId="0EAC5FEF" w14:textId="77777777" w:rsidTr="00BF0BBD">
        <w:trPr>
          <w:trHeight w:val="300"/>
        </w:trPr>
        <w:tc>
          <w:tcPr>
            <w:tcW w:w="4700" w:type="dxa"/>
            <w:tcBorders>
              <w:top w:val="nil"/>
              <w:left w:val="nil"/>
              <w:bottom w:val="nil"/>
              <w:right w:val="nil"/>
            </w:tcBorders>
            <w:shd w:val="clear" w:color="auto" w:fill="auto"/>
            <w:vAlign w:val="bottom"/>
            <w:hideMark/>
          </w:tcPr>
          <w:p w14:paraId="7C601FAE" w14:textId="662952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09_1SA_23_26</w:t>
            </w:r>
            <w:r w:rsidR="00FF4471">
              <w:rPr>
                <w:rFonts w:ascii="Calibri" w:eastAsia="Times New Roman" w:hAnsi="Calibri" w:cs="Calibri"/>
                <w:color w:val="000000"/>
              </w:rPr>
              <w:t>,</w:t>
            </w:r>
            <w:r w:rsidRPr="00BF0BBD">
              <w:rPr>
                <w:rFonts w:ascii="Calibri" w:eastAsia="Times New Roman" w:hAnsi="Calibri" w:cs="Calibri"/>
                <w:color w:val="000000"/>
              </w:rPr>
              <w:t xml:space="preserve"> and his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09_1SA_24_03 </w:t>
            </w:r>
          </w:p>
        </w:tc>
      </w:tr>
      <w:tr w:rsidR="00BF0BBD" w:rsidRPr="00BF0BBD" w14:paraId="56FAEFF4" w14:textId="77777777" w:rsidTr="00BF0BBD">
        <w:trPr>
          <w:trHeight w:val="300"/>
        </w:trPr>
        <w:tc>
          <w:tcPr>
            <w:tcW w:w="4700" w:type="dxa"/>
            <w:tcBorders>
              <w:top w:val="nil"/>
              <w:left w:val="nil"/>
              <w:bottom w:val="nil"/>
              <w:right w:val="nil"/>
            </w:tcBorders>
            <w:shd w:val="clear" w:color="auto" w:fill="auto"/>
            <w:vAlign w:val="bottom"/>
            <w:hideMark/>
          </w:tcPr>
          <w:p w14:paraId="05E901E9" w14:textId="3E2D0E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09_1SA_23_24</w:t>
            </w:r>
            <w:r w:rsidR="00FF4471">
              <w:rPr>
                <w:rFonts w:ascii="Calibri" w:eastAsia="Times New Roman" w:hAnsi="Calibri" w:cs="Calibri"/>
                <w:color w:val="000000"/>
              </w:rPr>
              <w:t>,</w:t>
            </w:r>
            <w:r w:rsidRPr="00BF0BBD">
              <w:rPr>
                <w:rFonts w:ascii="Calibri" w:eastAsia="Times New Roman" w:hAnsi="Calibri" w:cs="Calibri"/>
                <w:color w:val="000000"/>
              </w:rPr>
              <w:t xml:space="preserve"> and went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10_2SA_12_17 </w:t>
            </w:r>
          </w:p>
        </w:tc>
      </w:tr>
      <w:tr w:rsidR="00BF0BBD" w:rsidRPr="00BF0BBD" w14:paraId="346EF982" w14:textId="77777777" w:rsidTr="00BF0BBD">
        <w:trPr>
          <w:trHeight w:val="300"/>
        </w:trPr>
        <w:tc>
          <w:tcPr>
            <w:tcW w:w="4700" w:type="dxa"/>
            <w:tcBorders>
              <w:top w:val="nil"/>
              <w:left w:val="nil"/>
              <w:bottom w:val="nil"/>
              <w:right w:val="nil"/>
            </w:tcBorders>
            <w:shd w:val="clear" w:color="auto" w:fill="auto"/>
            <w:vAlign w:val="bottom"/>
            <w:hideMark/>
          </w:tcPr>
          <w:p w14:paraId="73D45933" w14:textId="682285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07_JUD_20_34</w:t>
            </w:r>
            <w:r w:rsidR="00FF4471">
              <w:rPr>
                <w:rFonts w:ascii="Calibri" w:eastAsia="Times New Roman" w:hAnsi="Calibri" w:cs="Calibri"/>
                <w:color w:val="000000"/>
              </w:rPr>
              <w:t>,</w:t>
            </w:r>
            <w:r w:rsidRPr="00BF0BBD">
              <w:rPr>
                <w:rFonts w:ascii="Calibri" w:eastAsia="Times New Roman" w:hAnsi="Calibri" w:cs="Calibri"/>
                <w:color w:val="000000"/>
              </w:rPr>
              <w:t xml:space="preserve"> chosen men out</w:t>
            </w:r>
            <w:r w:rsidR="00644F35">
              <w:rPr>
                <w:rFonts w:ascii="Calibri" w:eastAsia="Times New Roman" w:hAnsi="Calibri" w:cs="Calibri"/>
                <w:color w:val="000000"/>
              </w:rPr>
              <w:t>, &lt;&lt;&lt;&lt;&lt;</w:t>
            </w:r>
          </w:p>
        </w:tc>
      </w:tr>
      <w:tr w:rsidR="00BF0BBD" w:rsidRPr="00BF0BBD" w14:paraId="1E077207" w14:textId="77777777" w:rsidTr="00BF0BBD">
        <w:trPr>
          <w:trHeight w:val="300"/>
        </w:trPr>
        <w:tc>
          <w:tcPr>
            <w:tcW w:w="4700" w:type="dxa"/>
            <w:tcBorders>
              <w:top w:val="nil"/>
              <w:left w:val="nil"/>
              <w:bottom w:val="nil"/>
              <w:right w:val="nil"/>
            </w:tcBorders>
            <w:shd w:val="clear" w:color="auto" w:fill="auto"/>
            <w:vAlign w:val="bottom"/>
            <w:hideMark/>
          </w:tcPr>
          <w:p w14:paraId="2066ACFF" w14:textId="085E62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07_JUD_20_34</w:t>
            </w:r>
            <w:r w:rsidR="00FF4471">
              <w:rPr>
                <w:rFonts w:ascii="Calibri" w:eastAsia="Times New Roman" w:hAnsi="Calibri" w:cs="Calibri"/>
                <w:color w:val="000000"/>
              </w:rPr>
              <w:t>,</w:t>
            </w:r>
            <w:r w:rsidRPr="00BF0BBD">
              <w:rPr>
                <w:rFonts w:ascii="Calibri" w:eastAsia="Times New Roman" w:hAnsi="Calibri" w:cs="Calibri"/>
                <w:color w:val="000000"/>
              </w:rPr>
              <w:t xml:space="preserve"> chosen men out of</w:t>
            </w:r>
            <w:r w:rsidR="00644F35">
              <w:rPr>
                <w:rFonts w:ascii="Calibri" w:eastAsia="Times New Roman" w:hAnsi="Calibri" w:cs="Calibri"/>
                <w:color w:val="000000"/>
              </w:rPr>
              <w:t>, &lt;&lt;&lt;&lt;&lt;</w:t>
            </w:r>
          </w:p>
        </w:tc>
      </w:tr>
      <w:tr w:rsidR="00BF0BBD" w:rsidRPr="00BF0BBD" w14:paraId="1E65E743" w14:textId="77777777" w:rsidTr="00BF0BBD">
        <w:trPr>
          <w:trHeight w:val="300"/>
        </w:trPr>
        <w:tc>
          <w:tcPr>
            <w:tcW w:w="4700" w:type="dxa"/>
            <w:tcBorders>
              <w:top w:val="nil"/>
              <w:left w:val="nil"/>
              <w:bottom w:val="nil"/>
              <w:right w:val="nil"/>
            </w:tcBorders>
            <w:shd w:val="clear" w:color="auto" w:fill="auto"/>
            <w:vAlign w:val="bottom"/>
            <w:hideMark/>
          </w:tcPr>
          <w:p w14:paraId="1EAE43A6" w14:textId="7FA17F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09_1SA_23_26</w:t>
            </w:r>
            <w:r w:rsidR="00FF4471">
              <w:rPr>
                <w:rFonts w:ascii="Calibri" w:eastAsia="Times New Roman" w:hAnsi="Calibri" w:cs="Calibri"/>
                <w:color w:val="000000"/>
              </w:rPr>
              <w:t>,</w:t>
            </w:r>
            <w:r w:rsidRPr="00BF0BBD">
              <w:rPr>
                <w:rFonts w:ascii="Calibri" w:eastAsia="Times New Roman" w:hAnsi="Calibri" w:cs="Calibri"/>
                <w:color w:val="000000"/>
              </w:rPr>
              <w:t xml:space="preserve"> David and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09_1SA_24_03 </w:t>
            </w:r>
          </w:p>
        </w:tc>
      </w:tr>
      <w:tr w:rsidR="00BF0BBD" w:rsidRPr="00BF0BBD" w14:paraId="467A1B0B" w14:textId="77777777" w:rsidTr="00BF0BBD">
        <w:trPr>
          <w:trHeight w:val="600"/>
        </w:trPr>
        <w:tc>
          <w:tcPr>
            <w:tcW w:w="4700" w:type="dxa"/>
            <w:tcBorders>
              <w:top w:val="nil"/>
              <w:left w:val="nil"/>
              <w:bottom w:val="nil"/>
              <w:right w:val="nil"/>
            </w:tcBorders>
            <w:shd w:val="clear" w:color="auto" w:fill="auto"/>
            <w:vAlign w:val="bottom"/>
            <w:hideMark/>
          </w:tcPr>
          <w:p w14:paraId="4665B268" w14:textId="7380B9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09_1SA_23_26</w:t>
            </w:r>
            <w:r w:rsidR="00FF4471">
              <w:rPr>
                <w:rFonts w:ascii="Calibri" w:eastAsia="Times New Roman" w:hAnsi="Calibri" w:cs="Calibri"/>
                <w:color w:val="000000"/>
              </w:rPr>
              <w:t>,</w:t>
            </w:r>
            <w:r w:rsidRPr="00BF0BBD">
              <w:rPr>
                <w:rFonts w:ascii="Calibri" w:eastAsia="Times New Roman" w:hAnsi="Calibri" w:cs="Calibri"/>
                <w:color w:val="000000"/>
              </w:rPr>
              <w:t xml:space="preserve"> David and his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09_1SA_24_03 </w:t>
            </w:r>
          </w:p>
        </w:tc>
      </w:tr>
      <w:tr w:rsidR="00BF0BBD" w:rsidRPr="00BF0BBD" w14:paraId="3877E9A3" w14:textId="77777777" w:rsidTr="00BF0BBD">
        <w:trPr>
          <w:trHeight w:val="300"/>
        </w:trPr>
        <w:tc>
          <w:tcPr>
            <w:tcW w:w="4700" w:type="dxa"/>
            <w:tcBorders>
              <w:top w:val="nil"/>
              <w:left w:val="nil"/>
              <w:bottom w:val="nil"/>
              <w:right w:val="nil"/>
            </w:tcBorders>
            <w:shd w:val="clear" w:color="auto" w:fill="auto"/>
            <w:vAlign w:val="bottom"/>
            <w:hideMark/>
          </w:tcPr>
          <w:p w14:paraId="556C57FA" w14:textId="3A96EF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07_JUD_03_10</w:t>
            </w:r>
            <w:r w:rsidR="00FF4471">
              <w:rPr>
                <w:rFonts w:ascii="Calibri" w:eastAsia="Times New Roman" w:hAnsi="Calibri" w:cs="Calibri"/>
                <w:color w:val="000000"/>
              </w:rPr>
              <w:t>,</w:t>
            </w:r>
            <w:r w:rsidRPr="00BF0BBD">
              <w:rPr>
                <w:rFonts w:ascii="Calibri" w:eastAsia="Times New Roman" w:hAnsi="Calibri" w:cs="Calibri"/>
                <w:color w:val="000000"/>
              </w:rPr>
              <w:t xml:space="preserve"> Israel and went</w:t>
            </w:r>
            <w:r w:rsidR="00644F35">
              <w:rPr>
                <w:rFonts w:ascii="Calibri" w:eastAsia="Times New Roman" w:hAnsi="Calibri" w:cs="Calibri"/>
                <w:color w:val="000000"/>
              </w:rPr>
              <w:t>, &lt;&lt;&lt;&lt;&lt;</w:t>
            </w:r>
          </w:p>
        </w:tc>
      </w:tr>
      <w:tr w:rsidR="00BF0BBD" w:rsidRPr="00BF0BBD" w14:paraId="33A22E85" w14:textId="77777777" w:rsidTr="00BF0BBD">
        <w:trPr>
          <w:trHeight w:val="300"/>
        </w:trPr>
        <w:tc>
          <w:tcPr>
            <w:tcW w:w="4700" w:type="dxa"/>
            <w:tcBorders>
              <w:top w:val="nil"/>
              <w:left w:val="nil"/>
              <w:bottom w:val="nil"/>
              <w:right w:val="nil"/>
            </w:tcBorders>
            <w:shd w:val="clear" w:color="auto" w:fill="auto"/>
            <w:vAlign w:val="bottom"/>
            <w:hideMark/>
          </w:tcPr>
          <w:p w14:paraId="6B4AE78E" w14:textId="2B432C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07_JUD_20_34</w:t>
            </w:r>
            <w:r w:rsidR="00FF4471">
              <w:rPr>
                <w:rFonts w:ascii="Calibri" w:eastAsia="Times New Roman" w:hAnsi="Calibri" w:cs="Calibri"/>
                <w:color w:val="000000"/>
              </w:rPr>
              <w:t>,</w:t>
            </w:r>
            <w:r w:rsidRPr="00BF0BBD">
              <w:rPr>
                <w:rFonts w:ascii="Calibri" w:eastAsia="Times New Roman" w:hAnsi="Calibri" w:cs="Calibri"/>
                <w:color w:val="000000"/>
              </w:rPr>
              <w:t xml:space="preserve"> men out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10_2SA_15_11 </w:t>
            </w:r>
          </w:p>
        </w:tc>
      </w:tr>
      <w:tr w:rsidR="00BF0BBD" w:rsidRPr="00BF0BBD" w14:paraId="68BBBB72" w14:textId="77777777" w:rsidTr="00BF0BBD">
        <w:trPr>
          <w:trHeight w:val="300"/>
        </w:trPr>
        <w:tc>
          <w:tcPr>
            <w:tcW w:w="4700" w:type="dxa"/>
            <w:tcBorders>
              <w:top w:val="nil"/>
              <w:left w:val="nil"/>
              <w:bottom w:val="nil"/>
              <w:right w:val="nil"/>
            </w:tcBorders>
            <w:shd w:val="clear" w:color="auto" w:fill="auto"/>
            <w:vAlign w:val="bottom"/>
            <w:hideMark/>
          </w:tcPr>
          <w:p w14:paraId="6FDF6893" w14:textId="483680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07_JUD_20_34</w:t>
            </w:r>
            <w:r w:rsidR="00FF4471">
              <w:rPr>
                <w:rFonts w:ascii="Calibri" w:eastAsia="Times New Roman" w:hAnsi="Calibri" w:cs="Calibri"/>
                <w:color w:val="000000"/>
              </w:rPr>
              <w:t>,</w:t>
            </w:r>
            <w:r w:rsidRPr="00BF0BBD">
              <w:rPr>
                <w:rFonts w:ascii="Calibri" w:eastAsia="Times New Roman" w:hAnsi="Calibri" w:cs="Calibri"/>
                <w:color w:val="000000"/>
              </w:rPr>
              <w:t xml:space="preserve"> of all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10_2SA_16_22 </w:t>
            </w:r>
          </w:p>
        </w:tc>
      </w:tr>
      <w:tr w:rsidR="00BF0BBD" w:rsidRPr="00BF0BBD" w14:paraId="453D77BA" w14:textId="77777777" w:rsidTr="00BF0BBD">
        <w:trPr>
          <w:trHeight w:val="300"/>
        </w:trPr>
        <w:tc>
          <w:tcPr>
            <w:tcW w:w="4700" w:type="dxa"/>
            <w:tcBorders>
              <w:top w:val="nil"/>
              <w:left w:val="nil"/>
              <w:bottom w:val="nil"/>
              <w:right w:val="nil"/>
            </w:tcBorders>
            <w:shd w:val="clear" w:color="auto" w:fill="auto"/>
            <w:vAlign w:val="bottom"/>
            <w:hideMark/>
          </w:tcPr>
          <w:p w14:paraId="051301EC" w14:textId="3EAFD9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06_JOS_04_14</w:t>
            </w:r>
            <w:r w:rsidR="00FF4471">
              <w:rPr>
                <w:rFonts w:ascii="Calibri" w:eastAsia="Times New Roman" w:hAnsi="Calibri" w:cs="Calibri"/>
                <w:color w:val="000000"/>
              </w:rPr>
              <w:t>,</w:t>
            </w:r>
            <w:r w:rsidRPr="00BF0BBD">
              <w:rPr>
                <w:rFonts w:ascii="Calibri" w:eastAsia="Times New Roman" w:hAnsi="Calibri" w:cs="Calibri"/>
                <w:color w:val="000000"/>
              </w:rPr>
              <w:t xml:space="preserve"> of all Israel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11_1KI_05_13 </w:t>
            </w:r>
          </w:p>
        </w:tc>
      </w:tr>
      <w:tr w:rsidR="00BF0BBD" w:rsidRPr="00BF0BBD" w14:paraId="0AA67B64" w14:textId="77777777" w:rsidTr="00BF0BBD">
        <w:trPr>
          <w:trHeight w:val="300"/>
        </w:trPr>
        <w:tc>
          <w:tcPr>
            <w:tcW w:w="4700" w:type="dxa"/>
            <w:tcBorders>
              <w:top w:val="nil"/>
              <w:left w:val="nil"/>
              <w:bottom w:val="nil"/>
              <w:right w:val="nil"/>
            </w:tcBorders>
            <w:shd w:val="clear" w:color="auto" w:fill="auto"/>
            <w:vAlign w:val="bottom"/>
            <w:hideMark/>
          </w:tcPr>
          <w:p w14:paraId="6226EEDD" w14:textId="3A9F92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wild</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18_JOB_39_05 </w:t>
            </w:r>
          </w:p>
        </w:tc>
      </w:tr>
      <w:tr w:rsidR="00BF0BBD" w:rsidRPr="00BF0BBD" w14:paraId="1A5DDAA6" w14:textId="77777777" w:rsidTr="00BF0BBD">
        <w:trPr>
          <w:trHeight w:val="300"/>
        </w:trPr>
        <w:tc>
          <w:tcPr>
            <w:tcW w:w="4700" w:type="dxa"/>
            <w:tcBorders>
              <w:top w:val="nil"/>
              <w:left w:val="nil"/>
              <w:bottom w:val="nil"/>
              <w:right w:val="nil"/>
            </w:tcBorders>
            <w:shd w:val="clear" w:color="auto" w:fill="auto"/>
            <w:vAlign w:val="bottom"/>
            <w:hideMark/>
          </w:tcPr>
          <w:p w14:paraId="2FD85C68" w14:textId="013891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09_1SA_18_06</w:t>
            </w:r>
            <w:r w:rsidR="00FF4471">
              <w:rPr>
                <w:rFonts w:ascii="Calibri" w:eastAsia="Times New Roman" w:hAnsi="Calibri" w:cs="Calibri"/>
                <w:color w:val="000000"/>
              </w:rPr>
              <w:t>,</w:t>
            </w:r>
            <w:r w:rsidRPr="00BF0BBD">
              <w:rPr>
                <w:rFonts w:ascii="Calibri" w:eastAsia="Times New Roman" w:hAnsi="Calibri" w:cs="Calibri"/>
                <w:color w:val="000000"/>
              </w:rPr>
              <w:t xml:space="preserve"> out of 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09_1SA_26_24 </w:t>
            </w:r>
          </w:p>
        </w:tc>
      </w:tr>
      <w:tr w:rsidR="00BF0BBD" w:rsidRPr="00BF0BBD" w14:paraId="31B7FF23" w14:textId="77777777" w:rsidTr="00BF0BBD">
        <w:trPr>
          <w:trHeight w:val="300"/>
        </w:trPr>
        <w:tc>
          <w:tcPr>
            <w:tcW w:w="4700" w:type="dxa"/>
            <w:tcBorders>
              <w:top w:val="nil"/>
              <w:left w:val="nil"/>
              <w:bottom w:val="nil"/>
              <w:right w:val="nil"/>
            </w:tcBorders>
            <w:shd w:val="clear" w:color="auto" w:fill="auto"/>
            <w:vAlign w:val="bottom"/>
            <w:hideMark/>
          </w:tcPr>
          <w:p w14:paraId="1D99D61E" w14:textId="54FEF3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05_DEU_18_06</w:t>
            </w:r>
            <w:r w:rsidR="00FF4471">
              <w:rPr>
                <w:rFonts w:ascii="Calibri" w:eastAsia="Times New Roman" w:hAnsi="Calibri" w:cs="Calibri"/>
                <w:color w:val="000000"/>
              </w:rPr>
              <w:t>,</w:t>
            </w:r>
            <w:r w:rsidRPr="00BF0BBD">
              <w:rPr>
                <w:rFonts w:ascii="Calibri" w:eastAsia="Times New Roman" w:hAnsi="Calibri" w:cs="Calibri"/>
                <w:color w:val="000000"/>
              </w:rPr>
              <w:t xml:space="preserve"> out of all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11_1KI_05_13 </w:t>
            </w:r>
          </w:p>
        </w:tc>
      </w:tr>
      <w:tr w:rsidR="00BF0BBD" w:rsidRPr="00BF0BBD" w14:paraId="3F86A4B6" w14:textId="77777777" w:rsidTr="00BF0BBD">
        <w:trPr>
          <w:trHeight w:val="300"/>
        </w:trPr>
        <w:tc>
          <w:tcPr>
            <w:tcW w:w="4700" w:type="dxa"/>
            <w:tcBorders>
              <w:top w:val="nil"/>
              <w:left w:val="nil"/>
              <w:bottom w:val="nil"/>
              <w:right w:val="nil"/>
            </w:tcBorders>
            <w:shd w:val="clear" w:color="auto" w:fill="auto"/>
            <w:vAlign w:val="bottom"/>
            <w:hideMark/>
          </w:tcPr>
          <w:p w14:paraId="7AC3AB11" w14:textId="72CE92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rocks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66_REV_06_15 </w:t>
            </w:r>
          </w:p>
        </w:tc>
      </w:tr>
      <w:tr w:rsidR="00BF0BBD" w:rsidRPr="00BF0BBD" w14:paraId="0F01A882" w14:textId="77777777" w:rsidTr="00BF0BBD">
        <w:trPr>
          <w:trHeight w:val="300"/>
        </w:trPr>
        <w:tc>
          <w:tcPr>
            <w:tcW w:w="4700" w:type="dxa"/>
            <w:tcBorders>
              <w:top w:val="nil"/>
              <w:left w:val="nil"/>
              <w:bottom w:val="nil"/>
              <w:right w:val="nil"/>
            </w:tcBorders>
            <w:shd w:val="clear" w:color="auto" w:fill="auto"/>
            <w:vAlign w:val="bottom"/>
            <w:hideMark/>
          </w:tcPr>
          <w:p w14:paraId="2B69A592" w14:textId="74FA85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seek David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10_2SA_05_17 </w:t>
            </w:r>
          </w:p>
        </w:tc>
      </w:tr>
      <w:tr w:rsidR="00BF0BBD" w:rsidRPr="00BF0BBD" w14:paraId="19880075" w14:textId="77777777" w:rsidTr="00BF0BBD">
        <w:trPr>
          <w:trHeight w:val="300"/>
        </w:trPr>
        <w:tc>
          <w:tcPr>
            <w:tcW w:w="4700" w:type="dxa"/>
            <w:tcBorders>
              <w:top w:val="nil"/>
              <w:left w:val="nil"/>
              <w:bottom w:val="nil"/>
              <w:right w:val="nil"/>
            </w:tcBorders>
            <w:shd w:val="clear" w:color="auto" w:fill="auto"/>
            <w:vAlign w:val="bottom"/>
            <w:hideMark/>
          </w:tcPr>
          <w:p w14:paraId="4DAA4E3B" w14:textId="6A5202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rocks of</w:t>
            </w:r>
            <w:r w:rsidR="00FF4471">
              <w:rPr>
                <w:rFonts w:ascii="Calibri" w:eastAsia="Times New Roman" w:hAnsi="Calibri" w:cs="Calibri"/>
                <w:color w:val="000000"/>
              </w:rPr>
              <w:t>,</w:t>
            </w:r>
            <w:r w:rsidRPr="00BF0BBD">
              <w:rPr>
                <w:rFonts w:ascii="Calibri" w:eastAsia="Times New Roman" w:hAnsi="Calibri" w:cs="Calibri"/>
                <w:color w:val="000000"/>
              </w:rPr>
              <w:t xml:space="preserve"> 66_REV_06_15 </w:t>
            </w:r>
          </w:p>
        </w:tc>
      </w:tr>
      <w:tr w:rsidR="00BF0BBD" w:rsidRPr="00BF0BBD" w14:paraId="67334CC8" w14:textId="77777777" w:rsidTr="00BF0BBD">
        <w:trPr>
          <w:trHeight w:val="300"/>
        </w:trPr>
        <w:tc>
          <w:tcPr>
            <w:tcW w:w="4700" w:type="dxa"/>
            <w:tcBorders>
              <w:top w:val="nil"/>
              <w:left w:val="nil"/>
              <w:bottom w:val="nil"/>
              <w:right w:val="nil"/>
            </w:tcBorders>
            <w:shd w:val="clear" w:color="auto" w:fill="auto"/>
            <w:vAlign w:val="bottom"/>
            <w:hideMark/>
          </w:tcPr>
          <w:p w14:paraId="118645E0" w14:textId="06CA17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rocks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66_REV_06_15 </w:t>
            </w:r>
          </w:p>
        </w:tc>
      </w:tr>
      <w:tr w:rsidR="00BF0BBD" w:rsidRPr="00BF0BBD" w14:paraId="73E2DA44" w14:textId="77777777" w:rsidTr="00BF0BBD">
        <w:trPr>
          <w:trHeight w:val="300"/>
        </w:trPr>
        <w:tc>
          <w:tcPr>
            <w:tcW w:w="4700" w:type="dxa"/>
            <w:tcBorders>
              <w:top w:val="nil"/>
              <w:left w:val="nil"/>
              <w:bottom w:val="nil"/>
              <w:right w:val="nil"/>
            </w:tcBorders>
            <w:shd w:val="clear" w:color="auto" w:fill="auto"/>
            <w:vAlign w:val="bottom"/>
            <w:hideMark/>
          </w:tcPr>
          <w:p w14:paraId="36158D84" w14:textId="69401F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wild goats</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18_JOB_39_01 </w:t>
            </w:r>
          </w:p>
        </w:tc>
      </w:tr>
      <w:tr w:rsidR="00BF0BBD" w:rsidRPr="00BF0BBD" w14:paraId="7F025019" w14:textId="77777777" w:rsidTr="00BF0BBD">
        <w:trPr>
          <w:trHeight w:val="600"/>
        </w:trPr>
        <w:tc>
          <w:tcPr>
            <w:tcW w:w="4700" w:type="dxa"/>
            <w:tcBorders>
              <w:top w:val="nil"/>
              <w:left w:val="nil"/>
              <w:bottom w:val="nil"/>
              <w:right w:val="nil"/>
            </w:tcBorders>
            <w:shd w:val="clear" w:color="auto" w:fill="auto"/>
            <w:vAlign w:val="bottom"/>
            <w:hideMark/>
          </w:tcPr>
          <w:p w14:paraId="60DC5052" w14:textId="3536C1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07_JUD_20_34</w:t>
            </w:r>
            <w:r w:rsidR="00FF4471">
              <w:rPr>
                <w:rFonts w:ascii="Calibri" w:eastAsia="Times New Roman" w:hAnsi="Calibri" w:cs="Calibri"/>
                <w:color w:val="000000"/>
              </w:rPr>
              <w:t>,</w:t>
            </w:r>
            <w:r w:rsidRPr="00BF0BBD">
              <w:rPr>
                <w:rFonts w:ascii="Calibri" w:eastAsia="Times New Roman" w:hAnsi="Calibri" w:cs="Calibri"/>
                <w:color w:val="000000"/>
              </w:rPr>
              <w:t xml:space="preserve"> thousand chosen men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11_1KI_12_21 </w:t>
            </w:r>
          </w:p>
        </w:tc>
      </w:tr>
      <w:tr w:rsidR="00BF0BBD" w:rsidRPr="00BF0BBD" w14:paraId="095121E4" w14:textId="77777777" w:rsidTr="00BF0BBD">
        <w:trPr>
          <w:trHeight w:val="600"/>
        </w:trPr>
        <w:tc>
          <w:tcPr>
            <w:tcW w:w="4700" w:type="dxa"/>
            <w:tcBorders>
              <w:top w:val="nil"/>
              <w:left w:val="nil"/>
              <w:bottom w:val="nil"/>
              <w:right w:val="nil"/>
            </w:tcBorders>
            <w:shd w:val="clear" w:color="auto" w:fill="auto"/>
            <w:vAlign w:val="bottom"/>
            <w:hideMark/>
          </w:tcPr>
          <w:p w14:paraId="16C7C805" w14:textId="00BA58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07_JUD_20_34</w:t>
            </w:r>
            <w:r w:rsidR="00FF4471">
              <w:rPr>
                <w:rFonts w:ascii="Calibri" w:eastAsia="Times New Roman" w:hAnsi="Calibri" w:cs="Calibri"/>
                <w:color w:val="000000"/>
              </w:rPr>
              <w:t>,</w:t>
            </w:r>
            <w:r w:rsidRPr="00BF0BBD">
              <w:rPr>
                <w:rFonts w:ascii="Calibri" w:eastAsia="Times New Roman" w:hAnsi="Calibri" w:cs="Calibri"/>
                <w:color w:val="000000"/>
              </w:rPr>
              <w:t xml:space="preserve"> thousand chosen men out</w:t>
            </w:r>
            <w:r w:rsidR="00644F35">
              <w:rPr>
                <w:rFonts w:ascii="Calibri" w:eastAsia="Times New Roman" w:hAnsi="Calibri" w:cs="Calibri"/>
                <w:color w:val="000000"/>
              </w:rPr>
              <w:t>, &lt;&lt;&lt;&lt;&lt;</w:t>
            </w:r>
          </w:p>
        </w:tc>
      </w:tr>
      <w:tr w:rsidR="00BF0BBD" w:rsidRPr="00BF0BBD" w14:paraId="43D2C024" w14:textId="77777777" w:rsidTr="00BF0BBD">
        <w:trPr>
          <w:trHeight w:val="300"/>
        </w:trPr>
        <w:tc>
          <w:tcPr>
            <w:tcW w:w="4700" w:type="dxa"/>
            <w:tcBorders>
              <w:top w:val="nil"/>
              <w:left w:val="nil"/>
              <w:bottom w:val="nil"/>
              <w:right w:val="nil"/>
            </w:tcBorders>
            <w:shd w:val="clear" w:color="auto" w:fill="auto"/>
            <w:vAlign w:val="bottom"/>
            <w:hideMark/>
          </w:tcPr>
          <w:p w14:paraId="088DD28A" w14:textId="3E6AC8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three thousand chosen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09_1SA_26_02 </w:t>
            </w:r>
          </w:p>
        </w:tc>
      </w:tr>
      <w:tr w:rsidR="00BF0BBD" w:rsidRPr="00BF0BBD" w14:paraId="3BB0CC67" w14:textId="77777777" w:rsidTr="00BF0BBD">
        <w:trPr>
          <w:trHeight w:val="600"/>
        </w:trPr>
        <w:tc>
          <w:tcPr>
            <w:tcW w:w="4700" w:type="dxa"/>
            <w:tcBorders>
              <w:top w:val="nil"/>
              <w:left w:val="nil"/>
              <w:bottom w:val="nil"/>
              <w:right w:val="nil"/>
            </w:tcBorders>
            <w:shd w:val="clear" w:color="auto" w:fill="auto"/>
            <w:vAlign w:val="bottom"/>
            <w:hideMark/>
          </w:tcPr>
          <w:p w14:paraId="0721EDEA" w14:textId="09C8AC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three thousand chosen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09_1SA_26_02 </w:t>
            </w:r>
          </w:p>
        </w:tc>
      </w:tr>
      <w:tr w:rsidR="00BF0BBD" w:rsidRPr="00BF0BBD" w14:paraId="3C04B02A" w14:textId="77777777" w:rsidTr="00BF0BBD">
        <w:trPr>
          <w:trHeight w:val="300"/>
        </w:trPr>
        <w:tc>
          <w:tcPr>
            <w:tcW w:w="4700" w:type="dxa"/>
            <w:tcBorders>
              <w:top w:val="nil"/>
              <w:left w:val="nil"/>
              <w:bottom w:val="nil"/>
              <w:right w:val="nil"/>
            </w:tcBorders>
            <w:shd w:val="clear" w:color="auto" w:fill="auto"/>
            <w:vAlign w:val="bottom"/>
            <w:hideMark/>
          </w:tcPr>
          <w:p w14:paraId="089E4D35" w14:textId="1A4197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seek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09_1SA_26_02 </w:t>
            </w:r>
          </w:p>
        </w:tc>
      </w:tr>
      <w:tr w:rsidR="00BF0BBD" w:rsidRPr="00BF0BBD" w14:paraId="2B1634CE" w14:textId="77777777" w:rsidTr="00BF0BBD">
        <w:trPr>
          <w:trHeight w:val="300"/>
        </w:trPr>
        <w:tc>
          <w:tcPr>
            <w:tcW w:w="4700" w:type="dxa"/>
            <w:tcBorders>
              <w:top w:val="nil"/>
              <w:left w:val="nil"/>
              <w:bottom w:val="nil"/>
              <w:right w:val="nil"/>
            </w:tcBorders>
            <w:shd w:val="clear" w:color="auto" w:fill="auto"/>
            <w:vAlign w:val="bottom"/>
            <w:hideMark/>
          </w:tcPr>
          <w:p w14:paraId="1AE700CB" w14:textId="030EA5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seek David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10_2SA_05_17 </w:t>
            </w:r>
          </w:p>
        </w:tc>
      </w:tr>
      <w:tr w:rsidR="00BF0BBD" w:rsidRPr="00BF0BBD" w14:paraId="76FE4623" w14:textId="77777777" w:rsidTr="00BF0BBD">
        <w:trPr>
          <w:trHeight w:val="300"/>
        </w:trPr>
        <w:tc>
          <w:tcPr>
            <w:tcW w:w="4700" w:type="dxa"/>
            <w:tcBorders>
              <w:top w:val="nil"/>
              <w:left w:val="nil"/>
              <w:bottom w:val="nil"/>
              <w:right w:val="nil"/>
            </w:tcBorders>
            <w:shd w:val="clear" w:color="auto" w:fill="auto"/>
            <w:vAlign w:val="bottom"/>
            <w:hideMark/>
          </w:tcPr>
          <w:p w14:paraId="0DF47A23" w14:textId="381A6F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upon the rocks</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24_JER_04_29 </w:t>
            </w:r>
          </w:p>
        </w:tc>
      </w:tr>
      <w:tr w:rsidR="00BF0BBD" w:rsidRPr="00BF0BBD" w14:paraId="04860582" w14:textId="77777777" w:rsidTr="00BF0BBD">
        <w:trPr>
          <w:trHeight w:val="300"/>
        </w:trPr>
        <w:tc>
          <w:tcPr>
            <w:tcW w:w="4700" w:type="dxa"/>
            <w:tcBorders>
              <w:top w:val="nil"/>
              <w:left w:val="nil"/>
              <w:bottom w:val="nil"/>
              <w:right w:val="nil"/>
            </w:tcBorders>
            <w:shd w:val="clear" w:color="auto" w:fill="auto"/>
            <w:vAlign w:val="bottom"/>
            <w:hideMark/>
          </w:tcPr>
          <w:p w14:paraId="13D59A1D" w14:textId="13D73E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09_1SA_23_25</w:t>
            </w:r>
            <w:r w:rsidR="00FF4471">
              <w:rPr>
                <w:rFonts w:ascii="Calibri" w:eastAsia="Times New Roman" w:hAnsi="Calibri" w:cs="Calibri"/>
                <w:color w:val="000000"/>
              </w:rPr>
              <w:t>,</w:t>
            </w:r>
            <w:r w:rsidRPr="00BF0BBD">
              <w:rPr>
                <w:rFonts w:ascii="Calibri" w:eastAsia="Times New Roman" w:hAnsi="Calibri" w:cs="Calibri"/>
                <w:color w:val="000000"/>
              </w:rPr>
              <w:t xml:space="preserve"> went to seek</w:t>
            </w:r>
            <w:r w:rsidR="00644F35">
              <w:rPr>
                <w:rFonts w:ascii="Calibri" w:eastAsia="Times New Roman" w:hAnsi="Calibri" w:cs="Calibri"/>
                <w:color w:val="000000"/>
              </w:rPr>
              <w:t>, &lt;&lt;&lt;&lt;&lt;</w:t>
            </w:r>
          </w:p>
        </w:tc>
      </w:tr>
      <w:tr w:rsidR="00BF0BBD" w:rsidRPr="00BF0BBD" w14:paraId="764F914B" w14:textId="77777777" w:rsidTr="00BF0BBD">
        <w:trPr>
          <w:trHeight w:val="1200"/>
        </w:trPr>
        <w:tc>
          <w:tcPr>
            <w:tcW w:w="4700" w:type="dxa"/>
            <w:tcBorders>
              <w:top w:val="nil"/>
              <w:left w:val="nil"/>
              <w:bottom w:val="nil"/>
              <w:right w:val="nil"/>
            </w:tcBorders>
            <w:shd w:val="clear" w:color="auto" w:fill="auto"/>
            <w:vAlign w:val="bottom"/>
            <w:hideMark/>
          </w:tcPr>
          <w:p w14:paraId="248DFDD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09_1SA_24:03 And he came to the sheepcotes by the way, where [was] a cave; and Saul went in to cover his feet: and David and his men remained in the sides of the cave. #,</w:t>
            </w:r>
          </w:p>
        </w:tc>
      </w:tr>
      <w:tr w:rsidR="00BF0BBD" w:rsidRPr="00BF0BBD" w14:paraId="5BA0050C" w14:textId="77777777" w:rsidTr="00BF0BBD">
        <w:trPr>
          <w:trHeight w:val="300"/>
        </w:trPr>
        <w:tc>
          <w:tcPr>
            <w:tcW w:w="4700" w:type="dxa"/>
            <w:tcBorders>
              <w:top w:val="nil"/>
              <w:left w:val="nil"/>
              <w:bottom w:val="nil"/>
              <w:right w:val="nil"/>
            </w:tcBorders>
            <w:shd w:val="clear" w:color="auto" w:fill="auto"/>
            <w:vAlign w:val="bottom"/>
            <w:hideMark/>
          </w:tcPr>
          <w:p w14:paraId="6585DDEF" w14:textId="0EA684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cave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11_1KI_18_04 </w:t>
            </w:r>
          </w:p>
        </w:tc>
      </w:tr>
      <w:tr w:rsidR="00BF0BBD" w:rsidRPr="00BF0BBD" w14:paraId="6AF555FB" w14:textId="77777777" w:rsidTr="00BF0BBD">
        <w:trPr>
          <w:trHeight w:val="600"/>
        </w:trPr>
        <w:tc>
          <w:tcPr>
            <w:tcW w:w="4700" w:type="dxa"/>
            <w:tcBorders>
              <w:top w:val="nil"/>
              <w:left w:val="nil"/>
              <w:bottom w:val="nil"/>
              <w:right w:val="nil"/>
            </w:tcBorders>
            <w:shd w:val="clear" w:color="auto" w:fill="auto"/>
            <w:vAlign w:val="bottom"/>
            <w:hideMark/>
          </w:tcPr>
          <w:p w14:paraId="24EE746E" w14:textId="57E55E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09_1SA_23_26</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and his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10_2SA_05_21 </w:t>
            </w:r>
          </w:p>
        </w:tc>
      </w:tr>
      <w:tr w:rsidR="00BF0BBD" w:rsidRPr="00BF0BBD" w14:paraId="04F6D019" w14:textId="77777777" w:rsidTr="00BF0BBD">
        <w:trPr>
          <w:trHeight w:val="300"/>
        </w:trPr>
        <w:tc>
          <w:tcPr>
            <w:tcW w:w="4700" w:type="dxa"/>
            <w:tcBorders>
              <w:top w:val="nil"/>
              <w:left w:val="nil"/>
              <w:bottom w:val="nil"/>
              <w:right w:val="nil"/>
            </w:tcBorders>
            <w:shd w:val="clear" w:color="auto" w:fill="auto"/>
            <w:vAlign w:val="bottom"/>
            <w:hideMark/>
          </w:tcPr>
          <w:p w14:paraId="60F07CF6" w14:textId="0A7986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09_1SA_17_20</w:t>
            </w:r>
            <w:r w:rsidR="00FF4471">
              <w:rPr>
                <w:rFonts w:ascii="Calibri" w:eastAsia="Times New Roman" w:hAnsi="Calibri" w:cs="Calibri"/>
                <w:color w:val="000000"/>
              </w:rPr>
              <w:t>,</w:t>
            </w:r>
            <w:r w:rsidRPr="00BF0BBD">
              <w:rPr>
                <w:rFonts w:ascii="Calibri" w:eastAsia="Times New Roman" w:hAnsi="Calibri" w:cs="Calibri"/>
                <w:color w:val="000000"/>
              </w:rPr>
              <w:t xml:space="preserve"> And he came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10_2SA_12_01 </w:t>
            </w:r>
          </w:p>
        </w:tc>
      </w:tr>
      <w:tr w:rsidR="00BF0BBD" w:rsidRPr="00BF0BBD" w14:paraId="2E8C17AF" w14:textId="77777777" w:rsidTr="00BF0BBD">
        <w:trPr>
          <w:trHeight w:val="300"/>
        </w:trPr>
        <w:tc>
          <w:tcPr>
            <w:tcW w:w="4700" w:type="dxa"/>
            <w:tcBorders>
              <w:top w:val="nil"/>
              <w:left w:val="nil"/>
              <w:bottom w:val="nil"/>
              <w:right w:val="nil"/>
            </w:tcBorders>
            <w:shd w:val="clear" w:color="auto" w:fill="auto"/>
            <w:vAlign w:val="bottom"/>
            <w:hideMark/>
          </w:tcPr>
          <w:p w14:paraId="0B9A03AF" w14:textId="25E999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09_1SA_17_20</w:t>
            </w:r>
            <w:r w:rsidR="00FF4471">
              <w:rPr>
                <w:rFonts w:ascii="Calibri" w:eastAsia="Times New Roman" w:hAnsi="Calibri" w:cs="Calibri"/>
                <w:color w:val="000000"/>
              </w:rPr>
              <w:t>,</w:t>
            </w:r>
            <w:r w:rsidRPr="00BF0BBD">
              <w:rPr>
                <w:rFonts w:ascii="Calibri" w:eastAsia="Times New Roman" w:hAnsi="Calibri" w:cs="Calibri"/>
                <w:color w:val="000000"/>
              </w:rPr>
              <w:t xml:space="preserve"> and he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11_1KI_03_15 </w:t>
            </w:r>
          </w:p>
        </w:tc>
      </w:tr>
      <w:tr w:rsidR="00BF0BBD" w:rsidRPr="00BF0BBD" w14:paraId="6384B36F" w14:textId="77777777" w:rsidTr="00BF0BBD">
        <w:trPr>
          <w:trHeight w:val="300"/>
        </w:trPr>
        <w:tc>
          <w:tcPr>
            <w:tcW w:w="4700" w:type="dxa"/>
            <w:tcBorders>
              <w:top w:val="nil"/>
              <w:left w:val="nil"/>
              <w:bottom w:val="nil"/>
              <w:right w:val="nil"/>
            </w:tcBorders>
            <w:shd w:val="clear" w:color="auto" w:fill="auto"/>
            <w:vAlign w:val="bottom"/>
            <w:hideMark/>
          </w:tcPr>
          <w:p w14:paraId="4F755683" w14:textId="62DCAA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09_1SA_24_02</w:t>
            </w:r>
            <w:r w:rsidR="00FF4471">
              <w:rPr>
                <w:rFonts w:ascii="Calibri" w:eastAsia="Times New Roman" w:hAnsi="Calibri" w:cs="Calibri"/>
                <w:color w:val="000000"/>
              </w:rPr>
              <w:t>,</w:t>
            </w:r>
            <w:r w:rsidRPr="00BF0BBD">
              <w:rPr>
                <w:rFonts w:ascii="Calibri" w:eastAsia="Times New Roman" w:hAnsi="Calibri" w:cs="Calibri"/>
                <w:color w:val="000000"/>
              </w:rPr>
              <w:t xml:space="preserve"> and his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09_1SA_24_22 </w:t>
            </w:r>
          </w:p>
        </w:tc>
      </w:tr>
      <w:tr w:rsidR="00BF0BBD" w:rsidRPr="00BF0BBD" w14:paraId="7F0142FC" w14:textId="77777777" w:rsidTr="00BF0BBD">
        <w:trPr>
          <w:trHeight w:val="300"/>
        </w:trPr>
        <w:tc>
          <w:tcPr>
            <w:tcW w:w="4700" w:type="dxa"/>
            <w:tcBorders>
              <w:top w:val="nil"/>
              <w:left w:val="nil"/>
              <w:bottom w:val="nil"/>
              <w:right w:val="nil"/>
            </w:tcBorders>
            <w:shd w:val="clear" w:color="auto" w:fill="auto"/>
            <w:vAlign w:val="bottom"/>
            <w:hideMark/>
          </w:tcPr>
          <w:p w14:paraId="74E48CFA" w14:textId="7E99B9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09_1SA_15_34</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went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09_1SA_24_22 </w:t>
            </w:r>
          </w:p>
        </w:tc>
      </w:tr>
      <w:tr w:rsidR="00BF0BBD" w:rsidRPr="00BF0BBD" w14:paraId="68CA85ED" w14:textId="77777777" w:rsidTr="00BF0BBD">
        <w:trPr>
          <w:trHeight w:val="300"/>
        </w:trPr>
        <w:tc>
          <w:tcPr>
            <w:tcW w:w="4700" w:type="dxa"/>
            <w:tcBorders>
              <w:top w:val="nil"/>
              <w:left w:val="nil"/>
              <w:bottom w:val="nil"/>
              <w:right w:val="nil"/>
            </w:tcBorders>
            <w:shd w:val="clear" w:color="auto" w:fill="auto"/>
            <w:vAlign w:val="bottom"/>
            <w:hideMark/>
          </w:tcPr>
          <w:p w14:paraId="6E73BA9A" w14:textId="3FF52F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09_1SA_17_52</w:t>
            </w:r>
            <w:r w:rsidR="00FF4471">
              <w:rPr>
                <w:rFonts w:ascii="Calibri" w:eastAsia="Times New Roman" w:hAnsi="Calibri" w:cs="Calibri"/>
                <w:color w:val="000000"/>
              </w:rPr>
              <w:t>,</w:t>
            </w:r>
            <w:r w:rsidRPr="00BF0BBD">
              <w:rPr>
                <w:rFonts w:ascii="Calibri" w:eastAsia="Times New Roman" w:hAnsi="Calibri" w:cs="Calibri"/>
                <w:color w:val="000000"/>
              </w:rPr>
              <w:t xml:space="preserve"> by the way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09_1SA_26_03 </w:t>
            </w:r>
          </w:p>
        </w:tc>
      </w:tr>
      <w:tr w:rsidR="00BF0BBD" w:rsidRPr="00BF0BBD" w14:paraId="33B21199" w14:textId="77777777" w:rsidTr="00BF0BBD">
        <w:trPr>
          <w:trHeight w:val="300"/>
        </w:trPr>
        <w:tc>
          <w:tcPr>
            <w:tcW w:w="4700" w:type="dxa"/>
            <w:tcBorders>
              <w:top w:val="nil"/>
              <w:left w:val="nil"/>
              <w:bottom w:val="nil"/>
              <w:right w:val="nil"/>
            </w:tcBorders>
            <w:shd w:val="clear" w:color="auto" w:fill="auto"/>
            <w:vAlign w:val="bottom"/>
            <w:hideMark/>
          </w:tcPr>
          <w:p w14:paraId="3C80C92A" w14:textId="503F59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05_DEU_11_30</w:t>
            </w:r>
            <w:r w:rsidR="00FF4471">
              <w:rPr>
                <w:rFonts w:ascii="Calibri" w:eastAsia="Times New Roman" w:hAnsi="Calibri" w:cs="Calibri"/>
                <w:color w:val="000000"/>
              </w:rPr>
              <w:t>,</w:t>
            </w:r>
            <w:r w:rsidRPr="00BF0BBD">
              <w:rPr>
                <w:rFonts w:ascii="Calibri" w:eastAsia="Times New Roman" w:hAnsi="Calibri" w:cs="Calibri"/>
                <w:color w:val="000000"/>
              </w:rPr>
              <w:t xml:space="preserve"> by the way where</w:t>
            </w:r>
            <w:r w:rsidR="00644F35">
              <w:rPr>
                <w:rFonts w:ascii="Calibri" w:eastAsia="Times New Roman" w:hAnsi="Calibri" w:cs="Calibri"/>
                <w:color w:val="000000"/>
              </w:rPr>
              <w:t>, &lt;&lt;&lt;&lt;&lt;</w:t>
            </w:r>
          </w:p>
        </w:tc>
      </w:tr>
      <w:tr w:rsidR="00BF0BBD" w:rsidRPr="00BF0BBD" w14:paraId="7F81CD41" w14:textId="77777777" w:rsidTr="00BF0BBD">
        <w:trPr>
          <w:trHeight w:val="300"/>
        </w:trPr>
        <w:tc>
          <w:tcPr>
            <w:tcW w:w="4700" w:type="dxa"/>
            <w:tcBorders>
              <w:top w:val="nil"/>
              <w:left w:val="nil"/>
              <w:bottom w:val="nil"/>
              <w:right w:val="nil"/>
            </w:tcBorders>
            <w:shd w:val="clear" w:color="auto" w:fill="auto"/>
            <w:vAlign w:val="bottom"/>
            <w:hideMark/>
          </w:tcPr>
          <w:p w14:paraId="5159DD0B" w14:textId="37351C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09_1SA_17_20</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09_1SA_26_05 </w:t>
            </w:r>
          </w:p>
        </w:tc>
      </w:tr>
      <w:tr w:rsidR="00BF0BBD" w:rsidRPr="00BF0BBD" w14:paraId="33E5A286" w14:textId="77777777" w:rsidTr="00BF0BBD">
        <w:trPr>
          <w:trHeight w:val="300"/>
        </w:trPr>
        <w:tc>
          <w:tcPr>
            <w:tcW w:w="4700" w:type="dxa"/>
            <w:tcBorders>
              <w:top w:val="nil"/>
              <w:left w:val="nil"/>
              <w:bottom w:val="nil"/>
              <w:right w:val="nil"/>
            </w:tcBorders>
            <w:shd w:val="clear" w:color="auto" w:fill="auto"/>
            <w:vAlign w:val="bottom"/>
            <w:hideMark/>
          </w:tcPr>
          <w:p w14:paraId="31AC23C9" w14:textId="30DA29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09_1SA_24_02</w:t>
            </w:r>
            <w:r w:rsidR="00FF4471">
              <w:rPr>
                <w:rFonts w:ascii="Calibri" w:eastAsia="Times New Roman" w:hAnsi="Calibri" w:cs="Calibri"/>
                <w:color w:val="000000"/>
              </w:rPr>
              <w:t>,</w:t>
            </w:r>
            <w:r w:rsidRPr="00BF0BBD">
              <w:rPr>
                <w:rFonts w:ascii="Calibri" w:eastAsia="Times New Roman" w:hAnsi="Calibri" w:cs="Calibri"/>
                <w:color w:val="000000"/>
              </w:rPr>
              <w:t xml:space="preserve"> David and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09_1SA_24_22 </w:t>
            </w:r>
          </w:p>
        </w:tc>
      </w:tr>
      <w:tr w:rsidR="00BF0BBD" w:rsidRPr="00BF0BBD" w14:paraId="7C2F6C11" w14:textId="77777777" w:rsidTr="00BF0BBD">
        <w:trPr>
          <w:trHeight w:val="600"/>
        </w:trPr>
        <w:tc>
          <w:tcPr>
            <w:tcW w:w="4700" w:type="dxa"/>
            <w:tcBorders>
              <w:top w:val="nil"/>
              <w:left w:val="nil"/>
              <w:bottom w:val="nil"/>
              <w:right w:val="nil"/>
            </w:tcBorders>
            <w:shd w:val="clear" w:color="auto" w:fill="auto"/>
            <w:vAlign w:val="bottom"/>
            <w:hideMark/>
          </w:tcPr>
          <w:p w14:paraId="0B98B39E" w14:textId="5088A5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09_1SA_24_02</w:t>
            </w:r>
            <w:r w:rsidR="00FF4471">
              <w:rPr>
                <w:rFonts w:ascii="Calibri" w:eastAsia="Times New Roman" w:hAnsi="Calibri" w:cs="Calibri"/>
                <w:color w:val="000000"/>
              </w:rPr>
              <w:t>,</w:t>
            </w:r>
            <w:r w:rsidRPr="00BF0BBD">
              <w:rPr>
                <w:rFonts w:ascii="Calibri" w:eastAsia="Times New Roman" w:hAnsi="Calibri" w:cs="Calibri"/>
                <w:color w:val="000000"/>
              </w:rPr>
              <w:t xml:space="preserve"> David and his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09_1SA_24_22 </w:t>
            </w:r>
          </w:p>
        </w:tc>
      </w:tr>
      <w:tr w:rsidR="00BF0BBD" w:rsidRPr="00BF0BBD" w14:paraId="5644A5C6" w14:textId="77777777" w:rsidTr="00BF0BBD">
        <w:trPr>
          <w:trHeight w:val="300"/>
        </w:trPr>
        <w:tc>
          <w:tcPr>
            <w:tcW w:w="4700" w:type="dxa"/>
            <w:tcBorders>
              <w:top w:val="nil"/>
              <w:left w:val="nil"/>
              <w:bottom w:val="nil"/>
              <w:right w:val="nil"/>
            </w:tcBorders>
            <w:shd w:val="clear" w:color="auto" w:fill="auto"/>
            <w:vAlign w:val="bottom"/>
            <w:hideMark/>
          </w:tcPr>
          <w:p w14:paraId="4251C6CE" w14:textId="67261A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09_1SA_19_23</w:t>
            </w:r>
            <w:r w:rsidR="00FF4471">
              <w:rPr>
                <w:rFonts w:ascii="Calibri" w:eastAsia="Times New Roman" w:hAnsi="Calibri" w:cs="Calibri"/>
                <w:color w:val="000000"/>
              </w:rPr>
              <w:t>,</w:t>
            </w:r>
            <w:r w:rsidRPr="00BF0BBD">
              <w:rPr>
                <w:rFonts w:ascii="Calibri" w:eastAsia="Times New Roman" w:hAnsi="Calibri" w:cs="Calibri"/>
                <w:color w:val="000000"/>
              </w:rPr>
              <w:t xml:space="preserve"> he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10_2SA_01_02 </w:t>
            </w:r>
          </w:p>
        </w:tc>
      </w:tr>
      <w:tr w:rsidR="00BF0BBD" w:rsidRPr="00BF0BBD" w14:paraId="518F2D04" w14:textId="77777777" w:rsidTr="00BF0BBD">
        <w:trPr>
          <w:trHeight w:val="300"/>
        </w:trPr>
        <w:tc>
          <w:tcPr>
            <w:tcW w:w="4700" w:type="dxa"/>
            <w:tcBorders>
              <w:top w:val="nil"/>
              <w:left w:val="nil"/>
              <w:bottom w:val="nil"/>
              <w:right w:val="nil"/>
            </w:tcBorders>
            <w:shd w:val="clear" w:color="auto" w:fill="auto"/>
            <w:vAlign w:val="bottom"/>
            <w:hideMark/>
          </w:tcPr>
          <w:p w14:paraId="22988E13" w14:textId="636A84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09_1SA_14_13</w:t>
            </w:r>
            <w:r w:rsidR="00FF4471">
              <w:rPr>
                <w:rFonts w:ascii="Calibri" w:eastAsia="Times New Roman" w:hAnsi="Calibri" w:cs="Calibri"/>
                <w:color w:val="000000"/>
              </w:rPr>
              <w:t>,</w:t>
            </w:r>
            <w:r w:rsidRPr="00BF0BBD">
              <w:rPr>
                <w:rFonts w:ascii="Calibri" w:eastAsia="Times New Roman" w:hAnsi="Calibri" w:cs="Calibri"/>
                <w:color w:val="000000"/>
              </w:rPr>
              <w:t xml:space="preserve"> his feet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09_1SA_25_24 </w:t>
            </w:r>
          </w:p>
        </w:tc>
      </w:tr>
      <w:tr w:rsidR="00BF0BBD" w:rsidRPr="00BF0BBD" w14:paraId="4205E482" w14:textId="77777777" w:rsidTr="00BF0BBD">
        <w:trPr>
          <w:trHeight w:val="300"/>
        </w:trPr>
        <w:tc>
          <w:tcPr>
            <w:tcW w:w="4700" w:type="dxa"/>
            <w:tcBorders>
              <w:top w:val="nil"/>
              <w:left w:val="nil"/>
              <w:bottom w:val="nil"/>
              <w:right w:val="nil"/>
            </w:tcBorders>
            <w:shd w:val="clear" w:color="auto" w:fill="auto"/>
            <w:vAlign w:val="bottom"/>
            <w:hideMark/>
          </w:tcPr>
          <w:p w14:paraId="7CBEE28B" w14:textId="3BF466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the sides</w:t>
            </w:r>
            <w:r w:rsidR="00FF4471">
              <w:rPr>
                <w:rFonts w:ascii="Calibri" w:eastAsia="Times New Roman" w:hAnsi="Calibri" w:cs="Calibri"/>
                <w:color w:val="000000"/>
              </w:rPr>
              <w:t>,</w:t>
            </w:r>
            <w:r w:rsidRPr="00BF0BBD">
              <w:rPr>
                <w:rFonts w:ascii="Calibri" w:eastAsia="Times New Roman" w:hAnsi="Calibri" w:cs="Calibri"/>
                <w:color w:val="000000"/>
              </w:rPr>
              <w:t xml:space="preserve"> 23_ISA_14_13 </w:t>
            </w:r>
          </w:p>
        </w:tc>
      </w:tr>
      <w:tr w:rsidR="00BF0BBD" w:rsidRPr="00BF0BBD" w14:paraId="0EDEBD29" w14:textId="77777777" w:rsidTr="00BF0BBD">
        <w:trPr>
          <w:trHeight w:val="300"/>
        </w:trPr>
        <w:tc>
          <w:tcPr>
            <w:tcW w:w="4700" w:type="dxa"/>
            <w:tcBorders>
              <w:top w:val="nil"/>
              <w:left w:val="nil"/>
              <w:bottom w:val="nil"/>
              <w:right w:val="nil"/>
            </w:tcBorders>
            <w:shd w:val="clear" w:color="auto" w:fill="auto"/>
            <w:vAlign w:val="bottom"/>
            <w:hideMark/>
          </w:tcPr>
          <w:p w14:paraId="771C2C5C" w14:textId="2B9075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the sides of</w:t>
            </w:r>
            <w:r w:rsidR="00FF4471">
              <w:rPr>
                <w:rFonts w:ascii="Calibri" w:eastAsia="Times New Roman" w:hAnsi="Calibri" w:cs="Calibri"/>
                <w:color w:val="000000"/>
              </w:rPr>
              <w:t>,</w:t>
            </w:r>
            <w:r w:rsidRPr="00BF0BBD">
              <w:rPr>
                <w:rFonts w:ascii="Calibri" w:eastAsia="Times New Roman" w:hAnsi="Calibri" w:cs="Calibri"/>
                <w:color w:val="000000"/>
              </w:rPr>
              <w:t xml:space="preserve"> 23_ISA_14_13 </w:t>
            </w:r>
          </w:p>
        </w:tc>
      </w:tr>
      <w:tr w:rsidR="00BF0BBD" w:rsidRPr="00BF0BBD" w14:paraId="5FF5D998" w14:textId="77777777" w:rsidTr="00BF0BBD">
        <w:trPr>
          <w:trHeight w:val="300"/>
        </w:trPr>
        <w:tc>
          <w:tcPr>
            <w:tcW w:w="4700" w:type="dxa"/>
            <w:tcBorders>
              <w:top w:val="nil"/>
              <w:left w:val="nil"/>
              <w:bottom w:val="nil"/>
              <w:right w:val="nil"/>
            </w:tcBorders>
            <w:shd w:val="clear" w:color="auto" w:fill="auto"/>
            <w:vAlign w:val="bottom"/>
            <w:hideMark/>
          </w:tcPr>
          <w:p w14:paraId="120B8B90" w14:textId="770D65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06_JOS_10_23</w:t>
            </w:r>
            <w:r w:rsidR="00FF4471">
              <w:rPr>
                <w:rFonts w:ascii="Calibri" w:eastAsia="Times New Roman" w:hAnsi="Calibri" w:cs="Calibri"/>
                <w:color w:val="000000"/>
              </w:rPr>
              <w:t>,</w:t>
            </w:r>
            <w:r w:rsidRPr="00BF0BBD">
              <w:rPr>
                <w:rFonts w:ascii="Calibri" w:eastAsia="Times New Roman" w:hAnsi="Calibri" w:cs="Calibri"/>
                <w:color w:val="000000"/>
              </w:rPr>
              <w:t xml:space="preserve"> of the cave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09_1SA_24_07 </w:t>
            </w:r>
          </w:p>
        </w:tc>
      </w:tr>
      <w:tr w:rsidR="00BF0BBD" w:rsidRPr="00BF0BBD" w14:paraId="03509609" w14:textId="77777777" w:rsidTr="00BF0BBD">
        <w:trPr>
          <w:trHeight w:val="300"/>
        </w:trPr>
        <w:tc>
          <w:tcPr>
            <w:tcW w:w="4700" w:type="dxa"/>
            <w:tcBorders>
              <w:top w:val="nil"/>
              <w:left w:val="nil"/>
              <w:bottom w:val="nil"/>
              <w:right w:val="nil"/>
            </w:tcBorders>
            <w:shd w:val="clear" w:color="auto" w:fill="auto"/>
            <w:vAlign w:val="bottom"/>
            <w:hideMark/>
          </w:tcPr>
          <w:p w14:paraId="75A98497" w14:textId="73CC17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02_EXO_39_20</w:t>
            </w:r>
            <w:r w:rsidR="00FF4471">
              <w:rPr>
                <w:rFonts w:ascii="Calibri" w:eastAsia="Times New Roman" w:hAnsi="Calibri" w:cs="Calibri"/>
                <w:color w:val="000000"/>
              </w:rPr>
              <w:t>,</w:t>
            </w:r>
            <w:r w:rsidRPr="00BF0BBD">
              <w:rPr>
                <w:rFonts w:ascii="Calibri" w:eastAsia="Times New Roman" w:hAnsi="Calibri" w:cs="Calibri"/>
                <w:color w:val="000000"/>
              </w:rPr>
              <w:t xml:space="preserve"> sides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11_1KI_06_16 </w:t>
            </w:r>
          </w:p>
        </w:tc>
      </w:tr>
      <w:tr w:rsidR="00BF0BBD" w:rsidRPr="00BF0BBD" w14:paraId="08EA093C" w14:textId="77777777" w:rsidTr="00BF0BBD">
        <w:trPr>
          <w:trHeight w:val="300"/>
        </w:trPr>
        <w:tc>
          <w:tcPr>
            <w:tcW w:w="4700" w:type="dxa"/>
            <w:tcBorders>
              <w:top w:val="nil"/>
              <w:left w:val="nil"/>
              <w:bottom w:val="nil"/>
              <w:right w:val="nil"/>
            </w:tcBorders>
            <w:shd w:val="clear" w:color="auto" w:fill="auto"/>
            <w:vAlign w:val="bottom"/>
            <w:hideMark/>
          </w:tcPr>
          <w:p w14:paraId="45989071" w14:textId="6B8607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02_EXO_38_07</w:t>
            </w:r>
            <w:r w:rsidR="00FF4471">
              <w:rPr>
                <w:rFonts w:ascii="Calibri" w:eastAsia="Times New Roman" w:hAnsi="Calibri" w:cs="Calibri"/>
                <w:color w:val="000000"/>
              </w:rPr>
              <w:t>,</w:t>
            </w:r>
            <w:r w:rsidRPr="00BF0BBD">
              <w:rPr>
                <w:rFonts w:ascii="Calibri" w:eastAsia="Times New Roman" w:hAnsi="Calibri" w:cs="Calibri"/>
                <w:color w:val="000000"/>
              </w:rPr>
              <w:t xml:space="preserve"> the sides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11_1KI_06_16 </w:t>
            </w:r>
          </w:p>
        </w:tc>
      </w:tr>
      <w:tr w:rsidR="00BF0BBD" w:rsidRPr="00BF0BBD" w14:paraId="2C14710A" w14:textId="77777777" w:rsidTr="00BF0BBD">
        <w:trPr>
          <w:trHeight w:val="300"/>
        </w:trPr>
        <w:tc>
          <w:tcPr>
            <w:tcW w:w="4700" w:type="dxa"/>
            <w:tcBorders>
              <w:top w:val="nil"/>
              <w:left w:val="nil"/>
              <w:bottom w:val="nil"/>
              <w:right w:val="nil"/>
            </w:tcBorders>
            <w:shd w:val="clear" w:color="auto" w:fill="auto"/>
            <w:vAlign w:val="bottom"/>
            <w:hideMark/>
          </w:tcPr>
          <w:p w14:paraId="15710689" w14:textId="078E5D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02_EXO_38_07</w:t>
            </w:r>
            <w:r w:rsidR="00FF4471">
              <w:rPr>
                <w:rFonts w:ascii="Calibri" w:eastAsia="Times New Roman" w:hAnsi="Calibri" w:cs="Calibri"/>
                <w:color w:val="000000"/>
              </w:rPr>
              <w:t>,</w:t>
            </w:r>
            <w:r w:rsidRPr="00BF0BBD">
              <w:rPr>
                <w:rFonts w:ascii="Calibri" w:eastAsia="Times New Roman" w:hAnsi="Calibri" w:cs="Calibri"/>
                <w:color w:val="000000"/>
              </w:rPr>
              <w:t xml:space="preserve"> the sides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11_1KI_06_16 </w:t>
            </w:r>
          </w:p>
        </w:tc>
      </w:tr>
      <w:tr w:rsidR="00BF0BBD" w:rsidRPr="00BF0BBD" w14:paraId="112AB6F9" w14:textId="77777777" w:rsidTr="00BF0BBD">
        <w:trPr>
          <w:trHeight w:val="300"/>
        </w:trPr>
        <w:tc>
          <w:tcPr>
            <w:tcW w:w="4700" w:type="dxa"/>
            <w:tcBorders>
              <w:top w:val="nil"/>
              <w:left w:val="nil"/>
              <w:bottom w:val="nil"/>
              <w:right w:val="nil"/>
            </w:tcBorders>
            <w:shd w:val="clear" w:color="auto" w:fill="auto"/>
            <w:vAlign w:val="bottom"/>
            <w:hideMark/>
          </w:tcPr>
          <w:p w14:paraId="27415A1C" w14:textId="392EF1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05_DEU_11_30</w:t>
            </w:r>
            <w:r w:rsidR="00FF4471">
              <w:rPr>
                <w:rFonts w:ascii="Calibri" w:eastAsia="Times New Roman" w:hAnsi="Calibri" w:cs="Calibri"/>
                <w:color w:val="000000"/>
              </w:rPr>
              <w:t>,</w:t>
            </w:r>
            <w:r w:rsidRPr="00BF0BBD">
              <w:rPr>
                <w:rFonts w:ascii="Calibri" w:eastAsia="Times New Roman" w:hAnsi="Calibri" w:cs="Calibri"/>
                <w:color w:val="000000"/>
              </w:rPr>
              <w:t xml:space="preserve"> the way where</w:t>
            </w:r>
            <w:r w:rsidR="00644F35">
              <w:rPr>
                <w:rFonts w:ascii="Calibri" w:eastAsia="Times New Roman" w:hAnsi="Calibri" w:cs="Calibri"/>
                <w:color w:val="000000"/>
              </w:rPr>
              <w:t>, &lt;&lt;&lt;&lt;&lt;</w:t>
            </w:r>
          </w:p>
        </w:tc>
      </w:tr>
      <w:tr w:rsidR="00BF0BBD" w:rsidRPr="00BF0BBD" w14:paraId="340E1282" w14:textId="77777777" w:rsidTr="00BF0BBD">
        <w:trPr>
          <w:trHeight w:val="300"/>
        </w:trPr>
        <w:tc>
          <w:tcPr>
            <w:tcW w:w="4700" w:type="dxa"/>
            <w:tcBorders>
              <w:top w:val="nil"/>
              <w:left w:val="nil"/>
              <w:bottom w:val="nil"/>
              <w:right w:val="nil"/>
            </w:tcBorders>
            <w:shd w:val="clear" w:color="auto" w:fill="auto"/>
            <w:vAlign w:val="bottom"/>
            <w:hideMark/>
          </w:tcPr>
          <w:p w14:paraId="2EBA16EB" w14:textId="14E6ED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cover his</w:t>
            </w:r>
            <w:r w:rsidR="00FF4471">
              <w:rPr>
                <w:rFonts w:ascii="Calibri" w:eastAsia="Times New Roman" w:hAnsi="Calibri" w:cs="Calibri"/>
                <w:color w:val="000000"/>
              </w:rPr>
              <w:t>,</w:t>
            </w:r>
            <w:r w:rsidRPr="00BF0BBD">
              <w:rPr>
                <w:rFonts w:ascii="Calibri" w:eastAsia="Times New Roman" w:hAnsi="Calibri" w:cs="Calibri"/>
                <w:color w:val="000000"/>
              </w:rPr>
              <w:t xml:space="preserve"> 41_MAR_14_65 </w:t>
            </w:r>
          </w:p>
        </w:tc>
      </w:tr>
      <w:tr w:rsidR="00BF0BBD" w:rsidRPr="00BF0BBD" w14:paraId="717D8F75" w14:textId="77777777" w:rsidTr="00BF0BBD">
        <w:trPr>
          <w:trHeight w:val="300"/>
        </w:trPr>
        <w:tc>
          <w:tcPr>
            <w:tcW w:w="4700" w:type="dxa"/>
            <w:tcBorders>
              <w:top w:val="nil"/>
              <w:left w:val="nil"/>
              <w:bottom w:val="nil"/>
              <w:right w:val="nil"/>
            </w:tcBorders>
            <w:shd w:val="clear" w:color="auto" w:fill="auto"/>
            <w:vAlign w:val="bottom"/>
            <w:hideMark/>
          </w:tcPr>
          <w:p w14:paraId="1AE8D69A" w14:textId="37D158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a cave</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43_JOH_11_38 </w:t>
            </w:r>
          </w:p>
        </w:tc>
      </w:tr>
      <w:tr w:rsidR="00BF0BBD" w:rsidRPr="00BF0BBD" w14:paraId="7D527804" w14:textId="77777777" w:rsidTr="00BF0BBD">
        <w:trPr>
          <w:trHeight w:val="300"/>
        </w:trPr>
        <w:tc>
          <w:tcPr>
            <w:tcW w:w="4700" w:type="dxa"/>
            <w:tcBorders>
              <w:top w:val="nil"/>
              <w:left w:val="nil"/>
              <w:bottom w:val="nil"/>
              <w:right w:val="nil"/>
            </w:tcBorders>
            <w:shd w:val="clear" w:color="auto" w:fill="auto"/>
            <w:vAlign w:val="bottom"/>
            <w:hideMark/>
          </w:tcPr>
          <w:p w14:paraId="78F58093" w14:textId="3196BD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a cave and</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43_JOH_11_38 </w:t>
            </w:r>
          </w:p>
        </w:tc>
      </w:tr>
      <w:tr w:rsidR="00BF0BBD" w:rsidRPr="00BF0BBD" w14:paraId="44304B43" w14:textId="77777777" w:rsidTr="00BF0BBD">
        <w:trPr>
          <w:trHeight w:val="300"/>
        </w:trPr>
        <w:tc>
          <w:tcPr>
            <w:tcW w:w="4700" w:type="dxa"/>
            <w:tcBorders>
              <w:top w:val="nil"/>
              <w:left w:val="nil"/>
              <w:bottom w:val="nil"/>
              <w:right w:val="nil"/>
            </w:tcBorders>
            <w:shd w:val="clear" w:color="auto" w:fill="auto"/>
            <w:vAlign w:val="bottom"/>
            <w:hideMark/>
          </w:tcPr>
          <w:p w14:paraId="5FD331F4" w14:textId="3ED1F8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02_EXO_34_35</w:t>
            </w:r>
            <w:r w:rsidR="00FF4471">
              <w:rPr>
                <w:rFonts w:ascii="Calibri" w:eastAsia="Times New Roman" w:hAnsi="Calibri" w:cs="Calibri"/>
                <w:color w:val="000000"/>
              </w:rPr>
              <w:t>,</w:t>
            </w:r>
            <w:r w:rsidRPr="00BF0BBD">
              <w:rPr>
                <w:rFonts w:ascii="Calibri" w:eastAsia="Times New Roman" w:hAnsi="Calibri" w:cs="Calibri"/>
                <w:color w:val="000000"/>
              </w:rPr>
              <w:t xml:space="preserve"> went in 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12_2KI_10_24 </w:t>
            </w:r>
          </w:p>
        </w:tc>
      </w:tr>
      <w:tr w:rsidR="00BF0BBD" w:rsidRPr="00BF0BBD" w14:paraId="7D081E94" w14:textId="77777777" w:rsidTr="00BF0BBD">
        <w:trPr>
          <w:trHeight w:val="300"/>
        </w:trPr>
        <w:tc>
          <w:tcPr>
            <w:tcW w:w="4700" w:type="dxa"/>
            <w:tcBorders>
              <w:top w:val="nil"/>
              <w:left w:val="nil"/>
              <w:bottom w:val="nil"/>
              <w:right w:val="nil"/>
            </w:tcBorders>
            <w:shd w:val="clear" w:color="auto" w:fill="auto"/>
            <w:vAlign w:val="bottom"/>
            <w:hideMark/>
          </w:tcPr>
          <w:p w14:paraId="0BC41938" w14:textId="2EFF1E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where was a</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10_2SA_21_20 </w:t>
            </w:r>
          </w:p>
        </w:tc>
      </w:tr>
      <w:tr w:rsidR="00BF0BBD" w:rsidRPr="00BF0BBD" w14:paraId="3CC23088" w14:textId="77777777" w:rsidTr="00BF0BBD">
        <w:trPr>
          <w:trHeight w:val="1800"/>
        </w:trPr>
        <w:tc>
          <w:tcPr>
            <w:tcW w:w="4700" w:type="dxa"/>
            <w:tcBorders>
              <w:top w:val="nil"/>
              <w:left w:val="nil"/>
              <w:bottom w:val="nil"/>
              <w:right w:val="nil"/>
            </w:tcBorders>
            <w:shd w:val="clear" w:color="auto" w:fill="auto"/>
            <w:vAlign w:val="bottom"/>
            <w:hideMark/>
          </w:tcPr>
          <w:p w14:paraId="3B8A1E8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09_1SA_24:04 And the men of David said unto him, Behold the day of which the LORD said unto thee, Behold, I will deliver thine enemy into thine hand, that thou mayest do to him as it shall seem good unto thee. Then David arose, and cut off the skirt of Saul's robe privily. #,</w:t>
            </w:r>
          </w:p>
        </w:tc>
      </w:tr>
      <w:tr w:rsidR="00BF0BBD" w:rsidRPr="00BF0BBD" w14:paraId="45E98C09" w14:textId="77777777" w:rsidTr="00BF0BBD">
        <w:trPr>
          <w:trHeight w:val="300"/>
        </w:trPr>
        <w:tc>
          <w:tcPr>
            <w:tcW w:w="4700" w:type="dxa"/>
            <w:tcBorders>
              <w:top w:val="nil"/>
              <w:left w:val="nil"/>
              <w:bottom w:val="nil"/>
              <w:right w:val="nil"/>
            </w:tcBorders>
            <w:shd w:val="clear" w:color="auto" w:fill="auto"/>
            <w:vAlign w:val="bottom"/>
            <w:hideMark/>
          </w:tcPr>
          <w:p w14:paraId="00CCA52E" w14:textId="309CD7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09_1SA_17_51</w:t>
            </w:r>
            <w:r w:rsidR="00FF4471">
              <w:rPr>
                <w:rFonts w:ascii="Calibri" w:eastAsia="Times New Roman" w:hAnsi="Calibri" w:cs="Calibri"/>
                <w:color w:val="000000"/>
              </w:rPr>
              <w:t>,</w:t>
            </w:r>
            <w:r w:rsidRPr="00BF0BBD">
              <w:rPr>
                <w:rFonts w:ascii="Calibri" w:eastAsia="Times New Roman" w:hAnsi="Calibri" w:cs="Calibri"/>
                <w:color w:val="000000"/>
              </w:rPr>
              <w:t xml:space="preserve"> and cut off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10_2SA_04_12 </w:t>
            </w:r>
          </w:p>
        </w:tc>
      </w:tr>
      <w:tr w:rsidR="00BF0BBD" w:rsidRPr="00BF0BBD" w14:paraId="4DBD76DF" w14:textId="77777777" w:rsidTr="00BF0BBD">
        <w:trPr>
          <w:trHeight w:val="300"/>
        </w:trPr>
        <w:tc>
          <w:tcPr>
            <w:tcW w:w="4700" w:type="dxa"/>
            <w:tcBorders>
              <w:top w:val="nil"/>
              <w:left w:val="nil"/>
              <w:bottom w:val="nil"/>
              <w:right w:val="nil"/>
            </w:tcBorders>
            <w:shd w:val="clear" w:color="auto" w:fill="auto"/>
            <w:vAlign w:val="bottom"/>
            <w:hideMark/>
          </w:tcPr>
          <w:p w14:paraId="2BAE0333" w14:textId="13EC3F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02_EXO_04_25</w:t>
            </w:r>
            <w:r w:rsidR="00FF4471">
              <w:rPr>
                <w:rFonts w:ascii="Calibri" w:eastAsia="Times New Roman" w:hAnsi="Calibri" w:cs="Calibri"/>
                <w:color w:val="000000"/>
              </w:rPr>
              <w:t>,</w:t>
            </w:r>
            <w:r w:rsidRPr="00BF0BBD">
              <w:rPr>
                <w:rFonts w:ascii="Calibri" w:eastAsia="Times New Roman" w:hAnsi="Calibri" w:cs="Calibri"/>
                <w:color w:val="000000"/>
              </w:rPr>
              <w:t xml:space="preserve"> and cut off the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26_EZE_17_09 </w:t>
            </w:r>
          </w:p>
        </w:tc>
      </w:tr>
      <w:tr w:rsidR="00BF0BBD" w:rsidRPr="00BF0BBD" w14:paraId="4C24E02E" w14:textId="77777777" w:rsidTr="00BF0BBD">
        <w:trPr>
          <w:trHeight w:val="300"/>
        </w:trPr>
        <w:tc>
          <w:tcPr>
            <w:tcW w:w="4700" w:type="dxa"/>
            <w:tcBorders>
              <w:top w:val="nil"/>
              <w:left w:val="nil"/>
              <w:bottom w:val="nil"/>
              <w:right w:val="nil"/>
            </w:tcBorders>
            <w:shd w:val="clear" w:color="auto" w:fill="auto"/>
            <w:vAlign w:val="bottom"/>
            <w:hideMark/>
          </w:tcPr>
          <w:p w14:paraId="78861D74" w14:textId="44FCA1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09_1SA_31_01 </w:t>
            </w:r>
          </w:p>
        </w:tc>
      </w:tr>
      <w:tr w:rsidR="00BF0BBD" w:rsidRPr="00BF0BBD" w14:paraId="00436B01" w14:textId="77777777" w:rsidTr="00BF0BBD">
        <w:trPr>
          <w:trHeight w:val="300"/>
        </w:trPr>
        <w:tc>
          <w:tcPr>
            <w:tcW w:w="4700" w:type="dxa"/>
            <w:tcBorders>
              <w:top w:val="nil"/>
              <w:left w:val="nil"/>
              <w:bottom w:val="nil"/>
              <w:right w:val="nil"/>
            </w:tcBorders>
            <w:shd w:val="clear" w:color="auto" w:fill="auto"/>
            <w:vAlign w:val="bottom"/>
            <w:hideMark/>
          </w:tcPr>
          <w:p w14:paraId="3DB9140F" w14:textId="51EA17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09_1SA_31_01 </w:t>
            </w:r>
          </w:p>
        </w:tc>
      </w:tr>
      <w:tr w:rsidR="00BF0BBD" w:rsidRPr="00BF0BBD" w14:paraId="27241FF8" w14:textId="77777777" w:rsidTr="00BF0BBD">
        <w:trPr>
          <w:trHeight w:val="300"/>
        </w:trPr>
        <w:tc>
          <w:tcPr>
            <w:tcW w:w="4700" w:type="dxa"/>
            <w:tcBorders>
              <w:top w:val="nil"/>
              <w:left w:val="nil"/>
              <w:bottom w:val="nil"/>
              <w:right w:val="nil"/>
            </w:tcBorders>
            <w:shd w:val="clear" w:color="auto" w:fill="auto"/>
            <w:vAlign w:val="bottom"/>
            <w:hideMark/>
          </w:tcPr>
          <w:p w14:paraId="356CB9E4" w14:textId="50D7C4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09_1SA_20_21</w:t>
            </w:r>
            <w:r w:rsidR="00FF4471">
              <w:rPr>
                <w:rFonts w:ascii="Calibri" w:eastAsia="Times New Roman" w:hAnsi="Calibri" w:cs="Calibri"/>
                <w:color w:val="000000"/>
              </w:rPr>
              <w:t>,</w:t>
            </w:r>
            <w:r w:rsidRPr="00BF0BBD">
              <w:rPr>
                <w:rFonts w:ascii="Calibri" w:eastAsia="Times New Roman" w:hAnsi="Calibri" w:cs="Calibri"/>
                <w:color w:val="000000"/>
              </w:rPr>
              <w:t xml:space="preserve"> behold I will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10_2SA_12_11 </w:t>
            </w:r>
          </w:p>
        </w:tc>
      </w:tr>
      <w:tr w:rsidR="00BF0BBD" w:rsidRPr="00BF0BBD" w14:paraId="6F3E19CE" w14:textId="77777777" w:rsidTr="00BF0BBD">
        <w:trPr>
          <w:trHeight w:val="300"/>
        </w:trPr>
        <w:tc>
          <w:tcPr>
            <w:tcW w:w="4700" w:type="dxa"/>
            <w:tcBorders>
              <w:top w:val="nil"/>
              <w:left w:val="nil"/>
              <w:bottom w:val="nil"/>
              <w:right w:val="nil"/>
            </w:tcBorders>
            <w:shd w:val="clear" w:color="auto" w:fill="auto"/>
            <w:vAlign w:val="bottom"/>
            <w:hideMark/>
          </w:tcPr>
          <w:p w14:paraId="2FEB418A" w14:textId="7117CF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Behold I will deliver</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11_1KI_20_13 </w:t>
            </w:r>
          </w:p>
        </w:tc>
      </w:tr>
      <w:tr w:rsidR="00BF0BBD" w:rsidRPr="00BF0BBD" w14:paraId="52B6C7BE" w14:textId="77777777" w:rsidTr="00BF0BBD">
        <w:trPr>
          <w:trHeight w:val="300"/>
        </w:trPr>
        <w:tc>
          <w:tcPr>
            <w:tcW w:w="4700" w:type="dxa"/>
            <w:tcBorders>
              <w:top w:val="nil"/>
              <w:left w:val="nil"/>
              <w:bottom w:val="nil"/>
              <w:right w:val="nil"/>
            </w:tcBorders>
            <w:shd w:val="clear" w:color="auto" w:fill="auto"/>
            <w:vAlign w:val="bottom"/>
            <w:hideMark/>
          </w:tcPr>
          <w:p w14:paraId="3C70E966" w14:textId="59F3C7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07_JUD_19_09</w:t>
            </w:r>
            <w:r w:rsidR="00FF4471">
              <w:rPr>
                <w:rFonts w:ascii="Calibri" w:eastAsia="Times New Roman" w:hAnsi="Calibri" w:cs="Calibri"/>
                <w:color w:val="000000"/>
              </w:rPr>
              <w:t>,</w:t>
            </w:r>
            <w:r w:rsidRPr="00BF0BBD">
              <w:rPr>
                <w:rFonts w:ascii="Calibri" w:eastAsia="Times New Roman" w:hAnsi="Calibri" w:cs="Calibri"/>
                <w:color w:val="000000"/>
              </w:rPr>
              <w:t xml:space="preserve"> behold the day</w:t>
            </w:r>
            <w:r w:rsidR="00FF4471">
              <w:rPr>
                <w:rFonts w:ascii="Calibri" w:eastAsia="Times New Roman" w:hAnsi="Calibri" w:cs="Calibri"/>
                <w:color w:val="000000"/>
              </w:rPr>
              <w:t>,</w:t>
            </w:r>
            <w:r w:rsidRPr="00BF0BBD">
              <w:rPr>
                <w:rFonts w:ascii="Calibri" w:eastAsia="Times New Roman" w:hAnsi="Calibri" w:cs="Calibri"/>
                <w:color w:val="000000"/>
              </w:rPr>
              <w:t xml:space="preserve"> 26_EZE_07_10 </w:t>
            </w:r>
          </w:p>
        </w:tc>
      </w:tr>
      <w:tr w:rsidR="00BF0BBD" w:rsidRPr="00BF0BBD" w14:paraId="7939BCE4" w14:textId="77777777" w:rsidTr="00BF0BBD">
        <w:trPr>
          <w:trHeight w:val="300"/>
        </w:trPr>
        <w:tc>
          <w:tcPr>
            <w:tcW w:w="4700" w:type="dxa"/>
            <w:tcBorders>
              <w:top w:val="nil"/>
              <w:left w:val="nil"/>
              <w:bottom w:val="nil"/>
              <w:right w:val="nil"/>
            </w:tcBorders>
            <w:shd w:val="clear" w:color="auto" w:fill="auto"/>
            <w:vAlign w:val="bottom"/>
            <w:hideMark/>
          </w:tcPr>
          <w:p w14:paraId="4919AE1F" w14:textId="524D43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Behold the day of</w:t>
            </w:r>
            <w:r w:rsidR="00FF4471">
              <w:rPr>
                <w:rFonts w:ascii="Calibri" w:eastAsia="Times New Roman" w:hAnsi="Calibri" w:cs="Calibri"/>
                <w:color w:val="000000"/>
              </w:rPr>
              <w:t>,</w:t>
            </w:r>
            <w:r w:rsidRPr="00BF0BBD">
              <w:rPr>
                <w:rFonts w:ascii="Calibri" w:eastAsia="Times New Roman" w:hAnsi="Calibri" w:cs="Calibri"/>
                <w:color w:val="000000"/>
              </w:rPr>
              <w:t xml:space="preserve"> 23_ISA_13_09 </w:t>
            </w:r>
          </w:p>
        </w:tc>
      </w:tr>
      <w:tr w:rsidR="00BF0BBD" w:rsidRPr="00BF0BBD" w14:paraId="0BD8F512" w14:textId="77777777" w:rsidTr="00BF0BBD">
        <w:trPr>
          <w:trHeight w:val="300"/>
        </w:trPr>
        <w:tc>
          <w:tcPr>
            <w:tcW w:w="4700" w:type="dxa"/>
            <w:tcBorders>
              <w:top w:val="nil"/>
              <w:left w:val="nil"/>
              <w:bottom w:val="nil"/>
              <w:right w:val="nil"/>
            </w:tcBorders>
            <w:shd w:val="clear" w:color="auto" w:fill="auto"/>
            <w:vAlign w:val="bottom"/>
            <w:hideMark/>
          </w:tcPr>
          <w:p w14:paraId="37106AAB" w14:textId="5352E1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09_1SA_20_15</w:t>
            </w:r>
            <w:r w:rsidR="00FF4471">
              <w:rPr>
                <w:rFonts w:ascii="Calibri" w:eastAsia="Times New Roman" w:hAnsi="Calibri" w:cs="Calibri"/>
                <w:color w:val="000000"/>
              </w:rPr>
              <w:t>,</w:t>
            </w:r>
            <w:r w:rsidRPr="00BF0BBD">
              <w:rPr>
                <w:rFonts w:ascii="Calibri" w:eastAsia="Times New Roman" w:hAnsi="Calibri" w:cs="Calibri"/>
                <w:color w:val="000000"/>
              </w:rPr>
              <w:t xml:space="preserve"> cut off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09_1SA_24_11 </w:t>
            </w:r>
          </w:p>
        </w:tc>
      </w:tr>
      <w:tr w:rsidR="00BF0BBD" w:rsidRPr="00BF0BBD" w14:paraId="7E72F114" w14:textId="77777777" w:rsidTr="00BF0BBD">
        <w:trPr>
          <w:trHeight w:val="300"/>
        </w:trPr>
        <w:tc>
          <w:tcPr>
            <w:tcW w:w="4700" w:type="dxa"/>
            <w:tcBorders>
              <w:top w:val="nil"/>
              <w:left w:val="nil"/>
              <w:bottom w:val="nil"/>
              <w:right w:val="nil"/>
            </w:tcBorders>
            <w:shd w:val="clear" w:color="auto" w:fill="auto"/>
            <w:vAlign w:val="bottom"/>
            <w:hideMark/>
          </w:tcPr>
          <w:p w14:paraId="1D3E69F1" w14:textId="1DCE8D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cut off the skirt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09_1SA_24_11 </w:t>
            </w:r>
          </w:p>
        </w:tc>
      </w:tr>
      <w:tr w:rsidR="00BF0BBD" w:rsidRPr="00BF0BBD" w14:paraId="41CC9696" w14:textId="77777777" w:rsidTr="00BF0BBD">
        <w:trPr>
          <w:trHeight w:val="300"/>
        </w:trPr>
        <w:tc>
          <w:tcPr>
            <w:tcW w:w="4700" w:type="dxa"/>
            <w:tcBorders>
              <w:top w:val="nil"/>
              <w:left w:val="nil"/>
              <w:bottom w:val="nil"/>
              <w:right w:val="nil"/>
            </w:tcBorders>
            <w:shd w:val="clear" w:color="auto" w:fill="auto"/>
            <w:vAlign w:val="bottom"/>
            <w:hideMark/>
          </w:tcPr>
          <w:p w14:paraId="1A9784C1" w14:textId="657633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09_1SA_22_22</w:t>
            </w:r>
            <w:r w:rsidR="00FF4471">
              <w:rPr>
                <w:rFonts w:ascii="Calibri" w:eastAsia="Times New Roman" w:hAnsi="Calibri" w:cs="Calibri"/>
                <w:color w:val="000000"/>
              </w:rPr>
              <w:t>,</w:t>
            </w:r>
            <w:r w:rsidRPr="00BF0BBD">
              <w:rPr>
                <w:rFonts w:ascii="Calibri" w:eastAsia="Times New Roman" w:hAnsi="Calibri" w:cs="Calibri"/>
                <w:color w:val="000000"/>
              </w:rPr>
              <w:t xml:space="preserve"> David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09_1SA_25_05 </w:t>
            </w:r>
          </w:p>
        </w:tc>
      </w:tr>
      <w:tr w:rsidR="00BF0BBD" w:rsidRPr="00BF0BBD" w14:paraId="5414750F" w14:textId="77777777" w:rsidTr="00BF0BBD">
        <w:trPr>
          <w:trHeight w:val="300"/>
        </w:trPr>
        <w:tc>
          <w:tcPr>
            <w:tcW w:w="4700" w:type="dxa"/>
            <w:tcBorders>
              <w:top w:val="nil"/>
              <w:left w:val="nil"/>
              <w:bottom w:val="nil"/>
              <w:right w:val="nil"/>
            </w:tcBorders>
            <w:shd w:val="clear" w:color="auto" w:fill="auto"/>
            <w:vAlign w:val="bottom"/>
            <w:hideMark/>
          </w:tcPr>
          <w:p w14:paraId="60B9D45A" w14:textId="203EEF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09_1SA_30_13 </w:t>
            </w:r>
          </w:p>
        </w:tc>
      </w:tr>
      <w:tr w:rsidR="00BF0BBD" w:rsidRPr="00BF0BBD" w14:paraId="173C34BD" w14:textId="77777777" w:rsidTr="00BF0BBD">
        <w:trPr>
          <w:trHeight w:val="300"/>
        </w:trPr>
        <w:tc>
          <w:tcPr>
            <w:tcW w:w="4700" w:type="dxa"/>
            <w:tcBorders>
              <w:top w:val="nil"/>
              <w:left w:val="nil"/>
              <w:bottom w:val="nil"/>
              <w:right w:val="nil"/>
            </w:tcBorders>
            <w:shd w:val="clear" w:color="auto" w:fill="auto"/>
            <w:vAlign w:val="bottom"/>
            <w:hideMark/>
          </w:tcPr>
          <w:p w14:paraId="2FDB9DA9" w14:textId="2C7FC0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enemy into thine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09_1SA_26_08 </w:t>
            </w:r>
          </w:p>
        </w:tc>
      </w:tr>
      <w:tr w:rsidR="00BF0BBD" w:rsidRPr="00BF0BBD" w14:paraId="0D69282C" w14:textId="77777777" w:rsidTr="00BF0BBD">
        <w:trPr>
          <w:trHeight w:val="300"/>
        </w:trPr>
        <w:tc>
          <w:tcPr>
            <w:tcW w:w="4700" w:type="dxa"/>
            <w:tcBorders>
              <w:top w:val="nil"/>
              <w:left w:val="nil"/>
              <w:bottom w:val="nil"/>
              <w:right w:val="nil"/>
            </w:tcBorders>
            <w:shd w:val="clear" w:color="auto" w:fill="auto"/>
            <w:vAlign w:val="bottom"/>
            <w:hideMark/>
          </w:tcPr>
          <w:p w14:paraId="7BBFF00D" w14:textId="2B5F4D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enemy into thine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09_1SA_26_08 </w:t>
            </w:r>
          </w:p>
        </w:tc>
      </w:tr>
      <w:tr w:rsidR="00BF0BBD" w:rsidRPr="00BF0BBD" w14:paraId="5340C62C" w14:textId="77777777" w:rsidTr="00BF0BBD">
        <w:trPr>
          <w:trHeight w:val="300"/>
        </w:trPr>
        <w:tc>
          <w:tcPr>
            <w:tcW w:w="4700" w:type="dxa"/>
            <w:tcBorders>
              <w:top w:val="nil"/>
              <w:left w:val="nil"/>
              <w:bottom w:val="nil"/>
              <w:right w:val="nil"/>
            </w:tcBorders>
            <w:shd w:val="clear" w:color="auto" w:fill="auto"/>
            <w:vAlign w:val="bottom"/>
            <w:hideMark/>
          </w:tcPr>
          <w:p w14:paraId="1636E6CB" w14:textId="633BED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09_1SA_14_36</w:t>
            </w:r>
            <w:r w:rsidR="00FF4471">
              <w:rPr>
                <w:rFonts w:ascii="Calibri" w:eastAsia="Times New Roman" w:hAnsi="Calibri" w:cs="Calibri"/>
                <w:color w:val="000000"/>
              </w:rPr>
              <w:t>,</w:t>
            </w:r>
            <w:r w:rsidRPr="00BF0BBD">
              <w:rPr>
                <w:rFonts w:ascii="Calibri" w:eastAsia="Times New Roman" w:hAnsi="Calibri" w:cs="Calibri"/>
                <w:color w:val="000000"/>
              </w:rPr>
              <w:t xml:space="preserve"> good unto thee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10_2SA_19_37 </w:t>
            </w:r>
          </w:p>
        </w:tc>
      </w:tr>
      <w:tr w:rsidR="00BF0BBD" w:rsidRPr="00BF0BBD" w14:paraId="3F9E6138" w14:textId="77777777" w:rsidTr="00BF0BBD">
        <w:trPr>
          <w:trHeight w:val="300"/>
        </w:trPr>
        <w:tc>
          <w:tcPr>
            <w:tcW w:w="4700" w:type="dxa"/>
            <w:tcBorders>
              <w:top w:val="nil"/>
              <w:left w:val="nil"/>
              <w:bottom w:val="nil"/>
              <w:right w:val="nil"/>
            </w:tcBorders>
            <w:shd w:val="clear" w:color="auto" w:fill="auto"/>
            <w:vAlign w:val="bottom"/>
            <w:hideMark/>
          </w:tcPr>
          <w:p w14:paraId="76FF6A4F" w14:textId="256AD9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09_1SA_14_36</w:t>
            </w:r>
            <w:r w:rsidR="00FF4471">
              <w:rPr>
                <w:rFonts w:ascii="Calibri" w:eastAsia="Times New Roman" w:hAnsi="Calibri" w:cs="Calibri"/>
                <w:color w:val="000000"/>
              </w:rPr>
              <w:t>,</w:t>
            </w:r>
            <w:r w:rsidRPr="00BF0BBD">
              <w:rPr>
                <w:rFonts w:ascii="Calibri" w:eastAsia="Times New Roman" w:hAnsi="Calibri" w:cs="Calibri"/>
                <w:color w:val="000000"/>
              </w:rPr>
              <w:t xml:space="preserve"> good unto thee Then</w:t>
            </w:r>
            <w:r w:rsidR="00644F35">
              <w:rPr>
                <w:rFonts w:ascii="Calibri" w:eastAsia="Times New Roman" w:hAnsi="Calibri" w:cs="Calibri"/>
                <w:color w:val="000000"/>
              </w:rPr>
              <w:t>, &lt;&lt;&lt;&lt;&lt;</w:t>
            </w:r>
          </w:p>
        </w:tc>
      </w:tr>
      <w:tr w:rsidR="00BF0BBD" w:rsidRPr="00BF0BBD" w14:paraId="58B18ED9" w14:textId="77777777" w:rsidTr="00BF0BBD">
        <w:trPr>
          <w:trHeight w:val="300"/>
        </w:trPr>
        <w:tc>
          <w:tcPr>
            <w:tcW w:w="4700" w:type="dxa"/>
            <w:tcBorders>
              <w:top w:val="nil"/>
              <w:left w:val="nil"/>
              <w:bottom w:val="nil"/>
              <w:right w:val="nil"/>
            </w:tcBorders>
            <w:shd w:val="clear" w:color="auto" w:fill="auto"/>
            <w:vAlign w:val="bottom"/>
            <w:hideMark/>
          </w:tcPr>
          <w:p w14:paraId="3A047963" w14:textId="11643B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hand that thou</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14_2CH_18_33 </w:t>
            </w:r>
          </w:p>
        </w:tc>
      </w:tr>
      <w:tr w:rsidR="00BF0BBD" w:rsidRPr="00BF0BBD" w14:paraId="6515D6A6" w14:textId="77777777" w:rsidTr="00BF0BBD">
        <w:trPr>
          <w:trHeight w:val="300"/>
        </w:trPr>
        <w:tc>
          <w:tcPr>
            <w:tcW w:w="4700" w:type="dxa"/>
            <w:tcBorders>
              <w:top w:val="nil"/>
              <w:left w:val="nil"/>
              <w:bottom w:val="nil"/>
              <w:right w:val="nil"/>
            </w:tcBorders>
            <w:shd w:val="clear" w:color="auto" w:fill="auto"/>
            <w:vAlign w:val="bottom"/>
            <w:hideMark/>
          </w:tcPr>
          <w:p w14:paraId="2EC20A67" w14:textId="53A634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hand that thou mayest</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14_2CH_18_33 </w:t>
            </w:r>
          </w:p>
        </w:tc>
      </w:tr>
      <w:tr w:rsidR="00BF0BBD" w:rsidRPr="00BF0BBD" w14:paraId="3D543DC3" w14:textId="77777777" w:rsidTr="00BF0BBD">
        <w:trPr>
          <w:trHeight w:val="300"/>
        </w:trPr>
        <w:tc>
          <w:tcPr>
            <w:tcW w:w="4700" w:type="dxa"/>
            <w:tcBorders>
              <w:top w:val="nil"/>
              <w:left w:val="nil"/>
              <w:bottom w:val="nil"/>
              <w:right w:val="nil"/>
            </w:tcBorders>
            <w:shd w:val="clear" w:color="auto" w:fill="auto"/>
            <w:vAlign w:val="bottom"/>
            <w:hideMark/>
          </w:tcPr>
          <w:p w14:paraId="11D89837" w14:textId="1C493A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as it</w:t>
            </w:r>
            <w:r w:rsidR="00FF4471">
              <w:rPr>
                <w:rFonts w:ascii="Calibri" w:eastAsia="Times New Roman" w:hAnsi="Calibri" w:cs="Calibri"/>
                <w:color w:val="000000"/>
              </w:rPr>
              <w:t>,</w:t>
            </w:r>
            <w:r w:rsidRPr="00BF0BBD">
              <w:rPr>
                <w:rFonts w:ascii="Calibri" w:eastAsia="Times New Roman" w:hAnsi="Calibri" w:cs="Calibri"/>
                <w:color w:val="000000"/>
              </w:rPr>
              <w:t xml:space="preserve"> 44_ACT_10_11 </w:t>
            </w:r>
          </w:p>
        </w:tc>
      </w:tr>
      <w:tr w:rsidR="00BF0BBD" w:rsidRPr="00BF0BBD" w14:paraId="1359931C" w14:textId="77777777" w:rsidTr="00BF0BBD">
        <w:trPr>
          <w:trHeight w:val="300"/>
        </w:trPr>
        <w:tc>
          <w:tcPr>
            <w:tcW w:w="4700" w:type="dxa"/>
            <w:tcBorders>
              <w:top w:val="nil"/>
              <w:left w:val="nil"/>
              <w:bottom w:val="nil"/>
              <w:right w:val="nil"/>
            </w:tcBorders>
            <w:shd w:val="clear" w:color="auto" w:fill="auto"/>
            <w:vAlign w:val="bottom"/>
            <w:hideMark/>
          </w:tcPr>
          <w:p w14:paraId="63D23C20" w14:textId="4FA690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09_1SA_23_04</w:t>
            </w:r>
            <w:r w:rsidR="00FF4471">
              <w:rPr>
                <w:rFonts w:ascii="Calibri" w:eastAsia="Times New Roman" w:hAnsi="Calibri" w:cs="Calibri"/>
                <w:color w:val="000000"/>
              </w:rPr>
              <w:t>,</w:t>
            </w:r>
            <w:r w:rsidRPr="00BF0BBD">
              <w:rPr>
                <w:rFonts w:ascii="Calibri" w:eastAsia="Times New Roman" w:hAnsi="Calibri" w:cs="Calibri"/>
                <w:color w:val="000000"/>
              </w:rPr>
              <w:t xml:space="preserve"> I will deliver</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11_1KI_20_13 </w:t>
            </w:r>
          </w:p>
        </w:tc>
      </w:tr>
      <w:tr w:rsidR="00BF0BBD" w:rsidRPr="00BF0BBD" w14:paraId="741C3736" w14:textId="77777777" w:rsidTr="00BF0BBD">
        <w:trPr>
          <w:trHeight w:val="300"/>
        </w:trPr>
        <w:tc>
          <w:tcPr>
            <w:tcW w:w="4700" w:type="dxa"/>
            <w:tcBorders>
              <w:top w:val="nil"/>
              <w:left w:val="nil"/>
              <w:bottom w:val="nil"/>
              <w:right w:val="nil"/>
            </w:tcBorders>
            <w:shd w:val="clear" w:color="auto" w:fill="auto"/>
            <w:vAlign w:val="bottom"/>
            <w:hideMark/>
          </w:tcPr>
          <w:p w14:paraId="6E6D59D5" w14:textId="259A60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09_1SA_23_04</w:t>
            </w:r>
            <w:r w:rsidR="00FF4471">
              <w:rPr>
                <w:rFonts w:ascii="Calibri" w:eastAsia="Times New Roman" w:hAnsi="Calibri" w:cs="Calibri"/>
                <w:color w:val="000000"/>
              </w:rPr>
              <w:t>,</w:t>
            </w:r>
            <w:r w:rsidRPr="00BF0BBD">
              <w:rPr>
                <w:rFonts w:ascii="Calibri" w:eastAsia="Times New Roman" w:hAnsi="Calibri" w:cs="Calibri"/>
                <w:color w:val="000000"/>
              </w:rPr>
              <w:t xml:space="preserve"> into thine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09_1SA_24_18 </w:t>
            </w:r>
          </w:p>
        </w:tc>
      </w:tr>
      <w:tr w:rsidR="00BF0BBD" w:rsidRPr="00BF0BBD" w14:paraId="1B804E59" w14:textId="77777777" w:rsidTr="00BF0BBD">
        <w:trPr>
          <w:trHeight w:val="300"/>
        </w:trPr>
        <w:tc>
          <w:tcPr>
            <w:tcW w:w="4700" w:type="dxa"/>
            <w:tcBorders>
              <w:top w:val="nil"/>
              <w:left w:val="nil"/>
              <w:bottom w:val="nil"/>
              <w:right w:val="nil"/>
            </w:tcBorders>
            <w:shd w:val="clear" w:color="auto" w:fill="auto"/>
            <w:vAlign w:val="bottom"/>
            <w:hideMark/>
          </w:tcPr>
          <w:p w14:paraId="797F161D" w14:textId="0AF15C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09_1SA_23_02</w:t>
            </w:r>
            <w:r w:rsidR="00FF4471">
              <w:rPr>
                <w:rFonts w:ascii="Calibri" w:eastAsia="Times New Roman" w:hAnsi="Calibri" w:cs="Calibri"/>
                <w:color w:val="000000"/>
              </w:rPr>
              <w:t>,</w:t>
            </w:r>
            <w:r w:rsidRPr="00BF0BBD">
              <w:rPr>
                <w:rFonts w:ascii="Calibri" w:eastAsia="Times New Roman" w:hAnsi="Calibri" w:cs="Calibri"/>
                <w:color w:val="000000"/>
              </w:rPr>
              <w:t xml:space="preserve"> LORD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10_2SA_02_01 </w:t>
            </w:r>
          </w:p>
        </w:tc>
      </w:tr>
      <w:tr w:rsidR="00BF0BBD" w:rsidRPr="00BF0BBD" w14:paraId="56D9BC62" w14:textId="77777777" w:rsidTr="00BF0BBD">
        <w:trPr>
          <w:trHeight w:val="300"/>
        </w:trPr>
        <w:tc>
          <w:tcPr>
            <w:tcW w:w="4700" w:type="dxa"/>
            <w:tcBorders>
              <w:top w:val="nil"/>
              <w:left w:val="nil"/>
              <w:bottom w:val="nil"/>
              <w:right w:val="nil"/>
            </w:tcBorders>
            <w:shd w:val="clear" w:color="auto" w:fill="auto"/>
            <w:vAlign w:val="bottom"/>
            <w:hideMark/>
          </w:tcPr>
          <w:p w14:paraId="244A70E5" w14:textId="622912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men of David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10_2SA_21_17 </w:t>
            </w:r>
          </w:p>
        </w:tc>
      </w:tr>
      <w:tr w:rsidR="00BF0BBD" w:rsidRPr="00BF0BBD" w14:paraId="420F40E0" w14:textId="77777777" w:rsidTr="00BF0BBD">
        <w:trPr>
          <w:trHeight w:val="300"/>
        </w:trPr>
        <w:tc>
          <w:tcPr>
            <w:tcW w:w="4700" w:type="dxa"/>
            <w:tcBorders>
              <w:top w:val="nil"/>
              <w:left w:val="nil"/>
              <w:bottom w:val="nil"/>
              <w:right w:val="nil"/>
            </w:tcBorders>
            <w:shd w:val="clear" w:color="auto" w:fill="auto"/>
            <w:vAlign w:val="bottom"/>
            <w:hideMark/>
          </w:tcPr>
          <w:p w14:paraId="7A1CE878" w14:textId="70158A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04_NUM_31_40</w:t>
            </w:r>
            <w:r w:rsidR="00FF4471">
              <w:rPr>
                <w:rFonts w:ascii="Calibri" w:eastAsia="Times New Roman" w:hAnsi="Calibri" w:cs="Calibri"/>
                <w:color w:val="000000"/>
              </w:rPr>
              <w:t>,</w:t>
            </w:r>
            <w:r w:rsidRPr="00BF0BBD">
              <w:rPr>
                <w:rFonts w:ascii="Calibri" w:eastAsia="Times New Roman" w:hAnsi="Calibri" w:cs="Calibri"/>
                <w:color w:val="000000"/>
              </w:rPr>
              <w:t xml:space="preserve"> of which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12_2KI_21_04 </w:t>
            </w:r>
          </w:p>
        </w:tc>
      </w:tr>
      <w:tr w:rsidR="00BF0BBD" w:rsidRPr="00BF0BBD" w14:paraId="3D58424F" w14:textId="77777777" w:rsidTr="00BF0BBD">
        <w:trPr>
          <w:trHeight w:val="600"/>
        </w:trPr>
        <w:tc>
          <w:tcPr>
            <w:tcW w:w="4700" w:type="dxa"/>
            <w:tcBorders>
              <w:top w:val="nil"/>
              <w:left w:val="nil"/>
              <w:bottom w:val="nil"/>
              <w:right w:val="nil"/>
            </w:tcBorders>
            <w:shd w:val="clear" w:color="auto" w:fill="auto"/>
            <w:vAlign w:val="bottom"/>
            <w:hideMark/>
          </w:tcPr>
          <w:p w14:paraId="5E389FD3" w14:textId="5E1710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04_NUM_10_29</w:t>
            </w:r>
            <w:r w:rsidR="00FF4471">
              <w:rPr>
                <w:rFonts w:ascii="Calibri" w:eastAsia="Times New Roman" w:hAnsi="Calibri" w:cs="Calibri"/>
                <w:color w:val="000000"/>
              </w:rPr>
              <w:t>,</w:t>
            </w:r>
            <w:r w:rsidRPr="00BF0BBD">
              <w:rPr>
                <w:rFonts w:ascii="Calibri" w:eastAsia="Times New Roman" w:hAnsi="Calibri" w:cs="Calibri"/>
                <w:color w:val="000000"/>
              </w:rPr>
              <w:t xml:space="preserve"> of which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12_2KI_21_07 </w:t>
            </w:r>
          </w:p>
        </w:tc>
      </w:tr>
      <w:tr w:rsidR="00BF0BBD" w:rsidRPr="00BF0BBD" w14:paraId="3010ECDB" w14:textId="77777777" w:rsidTr="00BF0BBD">
        <w:trPr>
          <w:trHeight w:val="300"/>
        </w:trPr>
        <w:tc>
          <w:tcPr>
            <w:tcW w:w="4700" w:type="dxa"/>
            <w:tcBorders>
              <w:top w:val="nil"/>
              <w:left w:val="nil"/>
              <w:bottom w:val="nil"/>
              <w:right w:val="nil"/>
            </w:tcBorders>
            <w:shd w:val="clear" w:color="auto" w:fill="auto"/>
            <w:vAlign w:val="bottom"/>
            <w:hideMark/>
          </w:tcPr>
          <w:p w14:paraId="7DF4B6AC" w14:textId="68DE28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off the skirt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09_1SA_24_11 </w:t>
            </w:r>
          </w:p>
        </w:tc>
      </w:tr>
      <w:tr w:rsidR="00BF0BBD" w:rsidRPr="00BF0BBD" w14:paraId="0F392126" w14:textId="77777777" w:rsidTr="00BF0BBD">
        <w:trPr>
          <w:trHeight w:val="300"/>
        </w:trPr>
        <w:tc>
          <w:tcPr>
            <w:tcW w:w="4700" w:type="dxa"/>
            <w:tcBorders>
              <w:top w:val="nil"/>
              <w:left w:val="nil"/>
              <w:bottom w:val="nil"/>
              <w:right w:val="nil"/>
            </w:tcBorders>
            <w:shd w:val="clear" w:color="auto" w:fill="auto"/>
            <w:vAlign w:val="bottom"/>
            <w:hideMark/>
          </w:tcPr>
          <w:p w14:paraId="145B5784" w14:textId="329DBC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off the skirt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09_1SA_24_11 </w:t>
            </w:r>
          </w:p>
        </w:tc>
      </w:tr>
      <w:tr w:rsidR="00BF0BBD" w:rsidRPr="00BF0BBD" w14:paraId="6A9D859B" w14:textId="77777777" w:rsidTr="00BF0BBD">
        <w:trPr>
          <w:trHeight w:val="300"/>
        </w:trPr>
        <w:tc>
          <w:tcPr>
            <w:tcW w:w="4700" w:type="dxa"/>
            <w:tcBorders>
              <w:top w:val="nil"/>
              <w:left w:val="nil"/>
              <w:bottom w:val="nil"/>
              <w:right w:val="nil"/>
            </w:tcBorders>
            <w:shd w:val="clear" w:color="auto" w:fill="auto"/>
            <w:vAlign w:val="bottom"/>
            <w:hideMark/>
          </w:tcPr>
          <w:p w14:paraId="1DB95924" w14:textId="75E25A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09_1SA_23_17</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09_1SA_28_09 </w:t>
            </w:r>
          </w:p>
        </w:tc>
      </w:tr>
      <w:tr w:rsidR="00BF0BBD" w:rsidRPr="00BF0BBD" w14:paraId="0E8E2E46" w14:textId="77777777" w:rsidTr="00BF0BBD">
        <w:trPr>
          <w:trHeight w:val="600"/>
        </w:trPr>
        <w:tc>
          <w:tcPr>
            <w:tcW w:w="4700" w:type="dxa"/>
            <w:tcBorders>
              <w:top w:val="nil"/>
              <w:left w:val="nil"/>
              <w:bottom w:val="nil"/>
              <w:right w:val="nil"/>
            </w:tcBorders>
            <w:shd w:val="clear" w:color="auto" w:fill="auto"/>
            <w:vAlign w:val="bottom"/>
            <w:hideMark/>
          </w:tcPr>
          <w:p w14:paraId="381B68BF" w14:textId="183A31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09_1SA_23_03</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him Behold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09_1SA_28_09 </w:t>
            </w:r>
          </w:p>
        </w:tc>
      </w:tr>
      <w:tr w:rsidR="00BF0BBD" w:rsidRPr="00BF0BBD" w14:paraId="1A5CEF14" w14:textId="77777777" w:rsidTr="00BF0BBD">
        <w:trPr>
          <w:trHeight w:val="300"/>
        </w:trPr>
        <w:tc>
          <w:tcPr>
            <w:tcW w:w="4700" w:type="dxa"/>
            <w:tcBorders>
              <w:top w:val="nil"/>
              <w:left w:val="nil"/>
              <w:bottom w:val="nil"/>
              <w:right w:val="nil"/>
            </w:tcBorders>
            <w:shd w:val="clear" w:color="auto" w:fill="auto"/>
            <w:vAlign w:val="bottom"/>
            <w:hideMark/>
          </w:tcPr>
          <w:p w14:paraId="7F91E075" w14:textId="72C4EB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09_1SA_09_23</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thee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13_1CH_11_02 </w:t>
            </w:r>
          </w:p>
        </w:tc>
      </w:tr>
      <w:tr w:rsidR="00BF0BBD" w:rsidRPr="00BF0BBD" w14:paraId="66010CB1" w14:textId="77777777" w:rsidTr="00BF0BBD">
        <w:trPr>
          <w:trHeight w:val="300"/>
        </w:trPr>
        <w:tc>
          <w:tcPr>
            <w:tcW w:w="4700" w:type="dxa"/>
            <w:tcBorders>
              <w:top w:val="nil"/>
              <w:left w:val="nil"/>
              <w:bottom w:val="nil"/>
              <w:right w:val="nil"/>
            </w:tcBorders>
            <w:shd w:val="clear" w:color="auto" w:fill="auto"/>
            <w:vAlign w:val="bottom"/>
            <w:hideMark/>
          </w:tcPr>
          <w:p w14:paraId="7A4C8E6E" w14:textId="6224E4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seem good unto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10_2SA_19_37 </w:t>
            </w:r>
          </w:p>
        </w:tc>
      </w:tr>
      <w:tr w:rsidR="00BF0BBD" w:rsidRPr="00BF0BBD" w14:paraId="245C5F93" w14:textId="77777777" w:rsidTr="00BF0BBD">
        <w:trPr>
          <w:trHeight w:val="300"/>
        </w:trPr>
        <w:tc>
          <w:tcPr>
            <w:tcW w:w="4700" w:type="dxa"/>
            <w:tcBorders>
              <w:top w:val="nil"/>
              <w:left w:val="nil"/>
              <w:bottom w:val="nil"/>
              <w:right w:val="nil"/>
            </w:tcBorders>
            <w:shd w:val="clear" w:color="auto" w:fill="auto"/>
            <w:vAlign w:val="bottom"/>
            <w:hideMark/>
          </w:tcPr>
          <w:p w14:paraId="5150D085" w14:textId="0E8EA4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seem good unto thee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10_2SA_19_37 </w:t>
            </w:r>
          </w:p>
        </w:tc>
      </w:tr>
      <w:tr w:rsidR="00BF0BBD" w:rsidRPr="00BF0BBD" w14:paraId="427E3F75" w14:textId="77777777" w:rsidTr="00BF0BBD">
        <w:trPr>
          <w:trHeight w:val="300"/>
        </w:trPr>
        <w:tc>
          <w:tcPr>
            <w:tcW w:w="4700" w:type="dxa"/>
            <w:tcBorders>
              <w:top w:val="nil"/>
              <w:left w:val="nil"/>
              <w:bottom w:val="nil"/>
              <w:right w:val="nil"/>
            </w:tcBorders>
            <w:shd w:val="clear" w:color="auto" w:fill="auto"/>
            <w:vAlign w:val="bottom"/>
            <w:hideMark/>
          </w:tcPr>
          <w:p w14:paraId="06CB5B67" w14:textId="6451F8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shall seem good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10_2SA_19_37 </w:t>
            </w:r>
          </w:p>
        </w:tc>
      </w:tr>
      <w:tr w:rsidR="00BF0BBD" w:rsidRPr="00BF0BBD" w14:paraId="6063A8E2" w14:textId="77777777" w:rsidTr="00BF0BBD">
        <w:trPr>
          <w:trHeight w:val="300"/>
        </w:trPr>
        <w:tc>
          <w:tcPr>
            <w:tcW w:w="4700" w:type="dxa"/>
            <w:tcBorders>
              <w:top w:val="nil"/>
              <w:left w:val="nil"/>
              <w:bottom w:val="nil"/>
              <w:right w:val="nil"/>
            </w:tcBorders>
            <w:shd w:val="clear" w:color="auto" w:fill="auto"/>
            <w:vAlign w:val="bottom"/>
            <w:hideMark/>
          </w:tcPr>
          <w:p w14:paraId="00553876" w14:textId="29600F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shall seem good unto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10_2SA_19_37 </w:t>
            </w:r>
          </w:p>
        </w:tc>
      </w:tr>
      <w:tr w:rsidR="00BF0BBD" w:rsidRPr="00BF0BBD" w14:paraId="064681D5" w14:textId="77777777" w:rsidTr="00BF0BBD">
        <w:trPr>
          <w:trHeight w:val="300"/>
        </w:trPr>
        <w:tc>
          <w:tcPr>
            <w:tcW w:w="4700" w:type="dxa"/>
            <w:tcBorders>
              <w:top w:val="nil"/>
              <w:left w:val="nil"/>
              <w:bottom w:val="nil"/>
              <w:right w:val="nil"/>
            </w:tcBorders>
            <w:shd w:val="clear" w:color="auto" w:fill="auto"/>
            <w:vAlign w:val="bottom"/>
            <w:hideMark/>
          </w:tcPr>
          <w:p w14:paraId="6A52D1C6" w14:textId="75B93A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skirt of Saul's robe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09_1SA_24_04 </w:t>
            </w:r>
          </w:p>
        </w:tc>
      </w:tr>
      <w:tr w:rsidR="00BF0BBD" w:rsidRPr="00BF0BBD" w14:paraId="55243E92" w14:textId="77777777" w:rsidTr="00BF0BBD">
        <w:trPr>
          <w:trHeight w:val="300"/>
        </w:trPr>
        <w:tc>
          <w:tcPr>
            <w:tcW w:w="4700" w:type="dxa"/>
            <w:tcBorders>
              <w:top w:val="nil"/>
              <w:left w:val="nil"/>
              <w:bottom w:val="nil"/>
              <w:right w:val="nil"/>
            </w:tcBorders>
            <w:shd w:val="clear" w:color="auto" w:fill="auto"/>
            <w:vAlign w:val="bottom"/>
            <w:hideMark/>
          </w:tcPr>
          <w:p w14:paraId="59EF873E" w14:textId="68B4B0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09_1SA_24_04</w:t>
            </w:r>
            <w:r w:rsidR="00FF4471">
              <w:rPr>
                <w:rFonts w:ascii="Calibri" w:eastAsia="Times New Roman" w:hAnsi="Calibri" w:cs="Calibri"/>
                <w:color w:val="000000"/>
              </w:rPr>
              <w:t>,</w:t>
            </w:r>
            <w:r w:rsidRPr="00BF0BBD">
              <w:rPr>
                <w:rFonts w:ascii="Calibri" w:eastAsia="Times New Roman" w:hAnsi="Calibri" w:cs="Calibri"/>
                <w:color w:val="000000"/>
              </w:rPr>
              <w:t xml:space="preserve"> skirt of Saul's robe</w:t>
            </w:r>
            <w:r w:rsidR="00644F35">
              <w:rPr>
                <w:rFonts w:ascii="Calibri" w:eastAsia="Times New Roman" w:hAnsi="Calibri" w:cs="Calibri"/>
                <w:color w:val="000000"/>
              </w:rPr>
              <w:t>, &lt;&lt;&lt;&lt;&lt;</w:t>
            </w:r>
          </w:p>
        </w:tc>
      </w:tr>
      <w:tr w:rsidR="00BF0BBD" w:rsidRPr="00BF0BBD" w14:paraId="7F6E5DB2" w14:textId="77777777" w:rsidTr="00BF0BBD">
        <w:trPr>
          <w:trHeight w:val="600"/>
        </w:trPr>
        <w:tc>
          <w:tcPr>
            <w:tcW w:w="4700" w:type="dxa"/>
            <w:tcBorders>
              <w:top w:val="nil"/>
              <w:left w:val="nil"/>
              <w:bottom w:val="nil"/>
              <w:right w:val="nil"/>
            </w:tcBorders>
            <w:shd w:val="clear" w:color="auto" w:fill="auto"/>
            <w:vAlign w:val="bottom"/>
            <w:hideMark/>
          </w:tcPr>
          <w:p w14:paraId="6A815A34" w14:textId="34369A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09_1SA_20_13</w:t>
            </w:r>
            <w:r w:rsidR="00FF4471">
              <w:rPr>
                <w:rFonts w:ascii="Calibri" w:eastAsia="Times New Roman" w:hAnsi="Calibri" w:cs="Calibri"/>
                <w:color w:val="000000"/>
              </w:rPr>
              <w:t>,</w:t>
            </w:r>
            <w:r w:rsidRPr="00BF0BBD">
              <w:rPr>
                <w:rFonts w:ascii="Calibri" w:eastAsia="Times New Roman" w:hAnsi="Calibri" w:cs="Calibri"/>
                <w:color w:val="000000"/>
              </w:rPr>
              <w:t xml:space="preserve"> that thou mayest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09_1SA_28_15 </w:t>
            </w:r>
          </w:p>
        </w:tc>
      </w:tr>
      <w:tr w:rsidR="00BF0BBD" w:rsidRPr="00BF0BBD" w14:paraId="45982C9B" w14:textId="77777777" w:rsidTr="00BF0BBD">
        <w:trPr>
          <w:trHeight w:val="300"/>
        </w:trPr>
        <w:tc>
          <w:tcPr>
            <w:tcW w:w="4700" w:type="dxa"/>
            <w:tcBorders>
              <w:top w:val="nil"/>
              <w:left w:val="nil"/>
              <w:bottom w:val="nil"/>
              <w:right w:val="nil"/>
            </w:tcBorders>
            <w:shd w:val="clear" w:color="auto" w:fill="auto"/>
            <w:vAlign w:val="bottom"/>
            <w:hideMark/>
          </w:tcPr>
          <w:p w14:paraId="480D6994" w14:textId="181C12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05_DEU_30_14</w:t>
            </w:r>
            <w:r w:rsidR="00FF4471">
              <w:rPr>
                <w:rFonts w:ascii="Calibri" w:eastAsia="Times New Roman" w:hAnsi="Calibri" w:cs="Calibri"/>
                <w:color w:val="000000"/>
              </w:rPr>
              <w:t>,</w:t>
            </w:r>
            <w:r w:rsidRPr="00BF0BBD">
              <w:rPr>
                <w:rFonts w:ascii="Calibri" w:eastAsia="Times New Roman" w:hAnsi="Calibri" w:cs="Calibri"/>
                <w:color w:val="000000"/>
              </w:rPr>
              <w:t xml:space="preserve"> that thou mayest do</w:t>
            </w:r>
            <w:r w:rsidR="00644F35">
              <w:rPr>
                <w:rFonts w:ascii="Calibri" w:eastAsia="Times New Roman" w:hAnsi="Calibri" w:cs="Calibri"/>
                <w:color w:val="000000"/>
              </w:rPr>
              <w:t>, &lt;&lt;&lt;&lt;&lt;</w:t>
            </w:r>
          </w:p>
        </w:tc>
      </w:tr>
      <w:tr w:rsidR="00BF0BBD" w:rsidRPr="00BF0BBD" w14:paraId="21E30193" w14:textId="77777777" w:rsidTr="00BF0BBD">
        <w:trPr>
          <w:trHeight w:val="300"/>
        </w:trPr>
        <w:tc>
          <w:tcPr>
            <w:tcW w:w="4700" w:type="dxa"/>
            <w:tcBorders>
              <w:top w:val="nil"/>
              <w:left w:val="nil"/>
              <w:bottom w:val="nil"/>
              <w:right w:val="nil"/>
            </w:tcBorders>
            <w:shd w:val="clear" w:color="auto" w:fill="auto"/>
            <w:vAlign w:val="bottom"/>
            <w:hideMark/>
          </w:tcPr>
          <w:p w14:paraId="79F407FA" w14:textId="41B9D1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09_1SA_15_35</w:t>
            </w:r>
            <w:r w:rsidR="00FF4471">
              <w:rPr>
                <w:rFonts w:ascii="Calibri" w:eastAsia="Times New Roman" w:hAnsi="Calibri" w:cs="Calibri"/>
                <w:color w:val="000000"/>
              </w:rPr>
              <w:t>,</w:t>
            </w:r>
            <w:r w:rsidRPr="00BF0BBD">
              <w:rPr>
                <w:rFonts w:ascii="Calibri" w:eastAsia="Times New Roman" w:hAnsi="Calibri" w:cs="Calibri"/>
                <w:color w:val="000000"/>
              </w:rPr>
              <w:t xml:space="preserve"> the day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09_1SA_29_06 </w:t>
            </w:r>
          </w:p>
        </w:tc>
      </w:tr>
      <w:tr w:rsidR="00BF0BBD" w:rsidRPr="00BF0BBD" w14:paraId="1465F61D" w14:textId="77777777" w:rsidTr="00BF0BBD">
        <w:trPr>
          <w:trHeight w:val="300"/>
        </w:trPr>
        <w:tc>
          <w:tcPr>
            <w:tcW w:w="4700" w:type="dxa"/>
            <w:tcBorders>
              <w:top w:val="nil"/>
              <w:left w:val="nil"/>
              <w:bottom w:val="nil"/>
              <w:right w:val="nil"/>
            </w:tcBorders>
            <w:shd w:val="clear" w:color="auto" w:fill="auto"/>
            <w:vAlign w:val="bottom"/>
            <w:hideMark/>
          </w:tcPr>
          <w:p w14:paraId="1CC032B4" w14:textId="5AA8AD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09_1SA_23_12</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said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10_2SA_02_01 </w:t>
            </w:r>
          </w:p>
        </w:tc>
      </w:tr>
      <w:tr w:rsidR="00BF0BBD" w:rsidRPr="00BF0BBD" w14:paraId="4FC0A396" w14:textId="77777777" w:rsidTr="00BF0BBD">
        <w:trPr>
          <w:trHeight w:val="600"/>
        </w:trPr>
        <w:tc>
          <w:tcPr>
            <w:tcW w:w="4700" w:type="dxa"/>
            <w:tcBorders>
              <w:top w:val="nil"/>
              <w:left w:val="nil"/>
              <w:bottom w:val="nil"/>
              <w:right w:val="nil"/>
            </w:tcBorders>
            <w:shd w:val="clear" w:color="auto" w:fill="auto"/>
            <w:vAlign w:val="bottom"/>
            <w:hideMark/>
          </w:tcPr>
          <w:p w14:paraId="269F7E65" w14:textId="6827B7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09_1SA_23_02</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10_2SA_02_01 </w:t>
            </w:r>
          </w:p>
        </w:tc>
      </w:tr>
      <w:tr w:rsidR="00BF0BBD" w:rsidRPr="00BF0BBD" w14:paraId="27AADCD0" w14:textId="77777777" w:rsidTr="00BF0BBD">
        <w:trPr>
          <w:trHeight w:val="300"/>
        </w:trPr>
        <w:tc>
          <w:tcPr>
            <w:tcW w:w="4700" w:type="dxa"/>
            <w:tcBorders>
              <w:top w:val="nil"/>
              <w:left w:val="nil"/>
              <w:bottom w:val="nil"/>
              <w:right w:val="nil"/>
            </w:tcBorders>
            <w:shd w:val="clear" w:color="auto" w:fill="auto"/>
            <w:vAlign w:val="bottom"/>
            <w:hideMark/>
          </w:tcPr>
          <w:p w14:paraId="2C50827E" w14:textId="57CCC5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09_1SA_23_12</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09_1SA_31_01 </w:t>
            </w:r>
          </w:p>
        </w:tc>
      </w:tr>
      <w:tr w:rsidR="00BF0BBD" w:rsidRPr="00BF0BBD" w14:paraId="6E7C6455" w14:textId="77777777" w:rsidTr="00BF0BBD">
        <w:trPr>
          <w:trHeight w:val="300"/>
        </w:trPr>
        <w:tc>
          <w:tcPr>
            <w:tcW w:w="4700" w:type="dxa"/>
            <w:tcBorders>
              <w:top w:val="nil"/>
              <w:left w:val="nil"/>
              <w:bottom w:val="nil"/>
              <w:right w:val="nil"/>
            </w:tcBorders>
            <w:shd w:val="clear" w:color="auto" w:fill="auto"/>
            <w:vAlign w:val="bottom"/>
            <w:hideMark/>
          </w:tcPr>
          <w:p w14:paraId="60E5E483" w14:textId="44D9C4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men of David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10_2SA_21_17 </w:t>
            </w:r>
          </w:p>
        </w:tc>
      </w:tr>
      <w:tr w:rsidR="00BF0BBD" w:rsidRPr="00BF0BBD" w14:paraId="73E287CF" w14:textId="77777777" w:rsidTr="00BF0BBD">
        <w:trPr>
          <w:trHeight w:val="300"/>
        </w:trPr>
        <w:tc>
          <w:tcPr>
            <w:tcW w:w="4700" w:type="dxa"/>
            <w:tcBorders>
              <w:top w:val="nil"/>
              <w:left w:val="nil"/>
              <w:bottom w:val="nil"/>
              <w:right w:val="nil"/>
            </w:tcBorders>
            <w:shd w:val="clear" w:color="auto" w:fill="auto"/>
            <w:vAlign w:val="bottom"/>
            <w:hideMark/>
          </w:tcPr>
          <w:p w14:paraId="3521FC8D" w14:textId="41DD72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09_1SA_15_27</w:t>
            </w:r>
            <w:r w:rsidR="00FF4471">
              <w:rPr>
                <w:rFonts w:ascii="Calibri" w:eastAsia="Times New Roman" w:hAnsi="Calibri" w:cs="Calibri"/>
                <w:color w:val="000000"/>
              </w:rPr>
              <w:t>,</w:t>
            </w:r>
            <w:r w:rsidRPr="00BF0BBD">
              <w:rPr>
                <w:rFonts w:ascii="Calibri" w:eastAsia="Times New Roman" w:hAnsi="Calibri" w:cs="Calibri"/>
                <w:color w:val="000000"/>
              </w:rPr>
              <w:t xml:space="preserve"> the skirt of</w:t>
            </w:r>
            <w:r w:rsidR="00FF4471">
              <w:rPr>
                <w:rFonts w:ascii="Calibri" w:eastAsia="Times New Roman" w:hAnsi="Calibri" w:cs="Calibri"/>
                <w:color w:val="000000"/>
              </w:rPr>
              <w:t>,</w:t>
            </w:r>
            <w:r w:rsidRPr="00BF0BBD">
              <w:rPr>
                <w:rFonts w:ascii="Calibri" w:eastAsia="Times New Roman" w:hAnsi="Calibri" w:cs="Calibri"/>
                <w:color w:val="000000"/>
              </w:rPr>
              <w:t xml:space="preserve"> 37_HAG_02_12 </w:t>
            </w:r>
          </w:p>
        </w:tc>
      </w:tr>
      <w:tr w:rsidR="00BF0BBD" w:rsidRPr="00BF0BBD" w14:paraId="74178B57" w14:textId="77777777" w:rsidTr="00BF0BBD">
        <w:trPr>
          <w:trHeight w:val="300"/>
        </w:trPr>
        <w:tc>
          <w:tcPr>
            <w:tcW w:w="4700" w:type="dxa"/>
            <w:tcBorders>
              <w:top w:val="nil"/>
              <w:left w:val="nil"/>
              <w:bottom w:val="nil"/>
              <w:right w:val="nil"/>
            </w:tcBorders>
            <w:shd w:val="clear" w:color="auto" w:fill="auto"/>
            <w:vAlign w:val="bottom"/>
            <w:hideMark/>
          </w:tcPr>
          <w:p w14:paraId="54810131" w14:textId="41D612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thee Then David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13_1CH_12_18 </w:t>
            </w:r>
          </w:p>
        </w:tc>
      </w:tr>
      <w:tr w:rsidR="00BF0BBD" w:rsidRPr="00BF0BBD" w14:paraId="0CE46C9B" w14:textId="77777777" w:rsidTr="00BF0BBD">
        <w:trPr>
          <w:trHeight w:val="300"/>
        </w:trPr>
        <w:tc>
          <w:tcPr>
            <w:tcW w:w="4700" w:type="dxa"/>
            <w:tcBorders>
              <w:top w:val="nil"/>
              <w:left w:val="nil"/>
              <w:bottom w:val="nil"/>
              <w:right w:val="nil"/>
            </w:tcBorders>
            <w:shd w:val="clear" w:color="auto" w:fill="auto"/>
            <w:vAlign w:val="bottom"/>
            <w:hideMark/>
          </w:tcPr>
          <w:p w14:paraId="464980F1" w14:textId="301C37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Then David arose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10_2SA_12_20 </w:t>
            </w:r>
          </w:p>
        </w:tc>
      </w:tr>
      <w:tr w:rsidR="00BF0BBD" w:rsidRPr="00BF0BBD" w14:paraId="215B8E23" w14:textId="77777777" w:rsidTr="00BF0BBD">
        <w:trPr>
          <w:trHeight w:val="300"/>
        </w:trPr>
        <w:tc>
          <w:tcPr>
            <w:tcW w:w="4700" w:type="dxa"/>
            <w:tcBorders>
              <w:top w:val="nil"/>
              <w:left w:val="nil"/>
              <w:bottom w:val="nil"/>
              <w:right w:val="nil"/>
            </w:tcBorders>
            <w:shd w:val="clear" w:color="auto" w:fill="auto"/>
            <w:vAlign w:val="bottom"/>
            <w:hideMark/>
          </w:tcPr>
          <w:p w14:paraId="32271BA0" w14:textId="44B796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Then David arose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10_2SA_17_22 </w:t>
            </w:r>
          </w:p>
        </w:tc>
      </w:tr>
      <w:tr w:rsidR="00BF0BBD" w:rsidRPr="00BF0BBD" w14:paraId="56E9DE34" w14:textId="77777777" w:rsidTr="00BF0BBD">
        <w:trPr>
          <w:trHeight w:val="300"/>
        </w:trPr>
        <w:tc>
          <w:tcPr>
            <w:tcW w:w="4700" w:type="dxa"/>
            <w:tcBorders>
              <w:top w:val="nil"/>
              <w:left w:val="nil"/>
              <w:bottom w:val="nil"/>
              <w:right w:val="nil"/>
            </w:tcBorders>
            <w:shd w:val="clear" w:color="auto" w:fill="auto"/>
            <w:vAlign w:val="bottom"/>
            <w:hideMark/>
          </w:tcPr>
          <w:p w14:paraId="5068935B" w14:textId="0E6D31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thine enemy into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09_1SA_26_08 </w:t>
            </w:r>
          </w:p>
        </w:tc>
      </w:tr>
      <w:tr w:rsidR="00BF0BBD" w:rsidRPr="00BF0BBD" w14:paraId="0A6BDAC6" w14:textId="77777777" w:rsidTr="00BF0BBD">
        <w:trPr>
          <w:trHeight w:val="300"/>
        </w:trPr>
        <w:tc>
          <w:tcPr>
            <w:tcW w:w="4700" w:type="dxa"/>
            <w:tcBorders>
              <w:top w:val="nil"/>
              <w:left w:val="nil"/>
              <w:bottom w:val="nil"/>
              <w:right w:val="nil"/>
            </w:tcBorders>
            <w:shd w:val="clear" w:color="auto" w:fill="auto"/>
            <w:vAlign w:val="bottom"/>
            <w:hideMark/>
          </w:tcPr>
          <w:p w14:paraId="64FE4A0E" w14:textId="724BB6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thine enemy into thine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09_1SA_26_08 </w:t>
            </w:r>
          </w:p>
        </w:tc>
      </w:tr>
      <w:tr w:rsidR="00BF0BBD" w:rsidRPr="00BF0BBD" w14:paraId="37F8F76E" w14:textId="77777777" w:rsidTr="00BF0BBD">
        <w:trPr>
          <w:trHeight w:val="300"/>
        </w:trPr>
        <w:tc>
          <w:tcPr>
            <w:tcW w:w="4700" w:type="dxa"/>
            <w:tcBorders>
              <w:top w:val="nil"/>
              <w:left w:val="nil"/>
              <w:bottom w:val="nil"/>
              <w:right w:val="nil"/>
            </w:tcBorders>
            <w:shd w:val="clear" w:color="auto" w:fill="auto"/>
            <w:vAlign w:val="bottom"/>
            <w:hideMark/>
          </w:tcPr>
          <w:p w14:paraId="66B48FAE" w14:textId="22C049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07_JUD_08_06</w:t>
            </w:r>
            <w:r w:rsidR="00FF4471">
              <w:rPr>
                <w:rFonts w:ascii="Calibri" w:eastAsia="Times New Roman" w:hAnsi="Calibri" w:cs="Calibri"/>
                <w:color w:val="000000"/>
              </w:rPr>
              <w:t>,</w:t>
            </w:r>
            <w:r w:rsidRPr="00BF0BBD">
              <w:rPr>
                <w:rFonts w:ascii="Calibri" w:eastAsia="Times New Roman" w:hAnsi="Calibri" w:cs="Calibri"/>
                <w:color w:val="000000"/>
              </w:rPr>
              <w:t xml:space="preserve"> thine hand that</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14_2CH_18_33 </w:t>
            </w:r>
          </w:p>
        </w:tc>
      </w:tr>
      <w:tr w:rsidR="00BF0BBD" w:rsidRPr="00BF0BBD" w14:paraId="562A1DF7" w14:textId="77777777" w:rsidTr="00BF0BBD">
        <w:trPr>
          <w:trHeight w:val="300"/>
        </w:trPr>
        <w:tc>
          <w:tcPr>
            <w:tcW w:w="4700" w:type="dxa"/>
            <w:tcBorders>
              <w:top w:val="nil"/>
              <w:left w:val="nil"/>
              <w:bottom w:val="nil"/>
              <w:right w:val="nil"/>
            </w:tcBorders>
            <w:shd w:val="clear" w:color="auto" w:fill="auto"/>
            <w:vAlign w:val="bottom"/>
            <w:hideMark/>
          </w:tcPr>
          <w:p w14:paraId="6538FC0B" w14:textId="441CC8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thine hand that thou</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14_2CH_18_33 </w:t>
            </w:r>
          </w:p>
        </w:tc>
      </w:tr>
      <w:tr w:rsidR="00BF0BBD" w:rsidRPr="00BF0BBD" w14:paraId="48CEEF70" w14:textId="77777777" w:rsidTr="00BF0BBD">
        <w:trPr>
          <w:trHeight w:val="300"/>
        </w:trPr>
        <w:tc>
          <w:tcPr>
            <w:tcW w:w="4700" w:type="dxa"/>
            <w:tcBorders>
              <w:top w:val="nil"/>
              <w:left w:val="nil"/>
              <w:bottom w:val="nil"/>
              <w:right w:val="nil"/>
            </w:tcBorders>
            <w:shd w:val="clear" w:color="auto" w:fill="auto"/>
            <w:vAlign w:val="bottom"/>
            <w:hideMark/>
          </w:tcPr>
          <w:p w14:paraId="28CC831E" w14:textId="1D01CE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05_DEU_30_14</w:t>
            </w:r>
            <w:r w:rsidR="00FF4471">
              <w:rPr>
                <w:rFonts w:ascii="Calibri" w:eastAsia="Times New Roman" w:hAnsi="Calibri" w:cs="Calibri"/>
                <w:color w:val="000000"/>
              </w:rPr>
              <w:t>,</w:t>
            </w:r>
            <w:r w:rsidRPr="00BF0BBD">
              <w:rPr>
                <w:rFonts w:ascii="Calibri" w:eastAsia="Times New Roman" w:hAnsi="Calibri" w:cs="Calibri"/>
                <w:color w:val="000000"/>
              </w:rPr>
              <w:t xml:space="preserve"> thou mayest do</w:t>
            </w:r>
            <w:r w:rsidR="00644F35">
              <w:rPr>
                <w:rFonts w:ascii="Calibri" w:eastAsia="Times New Roman" w:hAnsi="Calibri" w:cs="Calibri"/>
                <w:color w:val="000000"/>
              </w:rPr>
              <w:t>, &lt;&lt;&lt;&lt;&lt;</w:t>
            </w:r>
          </w:p>
        </w:tc>
      </w:tr>
      <w:tr w:rsidR="00BF0BBD" w:rsidRPr="00BF0BBD" w14:paraId="1D36A9B5" w14:textId="77777777" w:rsidTr="00BF0BBD">
        <w:trPr>
          <w:trHeight w:val="300"/>
        </w:trPr>
        <w:tc>
          <w:tcPr>
            <w:tcW w:w="4700" w:type="dxa"/>
            <w:tcBorders>
              <w:top w:val="nil"/>
              <w:left w:val="nil"/>
              <w:bottom w:val="nil"/>
              <w:right w:val="nil"/>
            </w:tcBorders>
            <w:shd w:val="clear" w:color="auto" w:fill="auto"/>
            <w:vAlign w:val="bottom"/>
            <w:hideMark/>
          </w:tcPr>
          <w:p w14:paraId="45C477D9" w14:textId="103131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07_JUD_15_10</w:t>
            </w:r>
            <w:r w:rsidR="00FF4471">
              <w:rPr>
                <w:rFonts w:ascii="Calibri" w:eastAsia="Times New Roman" w:hAnsi="Calibri" w:cs="Calibri"/>
                <w:color w:val="000000"/>
              </w:rPr>
              <w:t>,</w:t>
            </w:r>
            <w:r w:rsidRPr="00BF0BBD">
              <w:rPr>
                <w:rFonts w:ascii="Calibri" w:eastAsia="Times New Roman" w:hAnsi="Calibri" w:cs="Calibri"/>
                <w:color w:val="000000"/>
              </w:rPr>
              <w:t xml:space="preserve"> to him 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09_1SA_28_17 </w:t>
            </w:r>
          </w:p>
        </w:tc>
      </w:tr>
      <w:tr w:rsidR="00BF0BBD" w:rsidRPr="00BF0BBD" w14:paraId="4757B586" w14:textId="77777777" w:rsidTr="00BF0BBD">
        <w:trPr>
          <w:trHeight w:val="300"/>
        </w:trPr>
        <w:tc>
          <w:tcPr>
            <w:tcW w:w="4700" w:type="dxa"/>
            <w:tcBorders>
              <w:top w:val="nil"/>
              <w:left w:val="nil"/>
              <w:bottom w:val="nil"/>
              <w:right w:val="nil"/>
            </w:tcBorders>
            <w:shd w:val="clear" w:color="auto" w:fill="auto"/>
            <w:vAlign w:val="bottom"/>
            <w:hideMark/>
          </w:tcPr>
          <w:p w14:paraId="5519517B" w14:textId="47F4A7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09_1SA_23_03</w:t>
            </w:r>
            <w:r w:rsidR="00FF4471">
              <w:rPr>
                <w:rFonts w:ascii="Calibri" w:eastAsia="Times New Roman" w:hAnsi="Calibri" w:cs="Calibri"/>
                <w:color w:val="000000"/>
              </w:rPr>
              <w:t>,</w:t>
            </w:r>
            <w:r w:rsidRPr="00BF0BBD">
              <w:rPr>
                <w:rFonts w:ascii="Calibri" w:eastAsia="Times New Roman" w:hAnsi="Calibri" w:cs="Calibri"/>
                <w:color w:val="000000"/>
              </w:rPr>
              <w:t xml:space="preserve"> unto him Behold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09_1SA_28_09 </w:t>
            </w:r>
          </w:p>
        </w:tc>
      </w:tr>
      <w:tr w:rsidR="00BF0BBD" w:rsidRPr="00BF0BBD" w14:paraId="27B00116" w14:textId="77777777" w:rsidTr="00BF0BBD">
        <w:trPr>
          <w:trHeight w:val="300"/>
        </w:trPr>
        <w:tc>
          <w:tcPr>
            <w:tcW w:w="4700" w:type="dxa"/>
            <w:tcBorders>
              <w:top w:val="nil"/>
              <w:left w:val="nil"/>
              <w:bottom w:val="nil"/>
              <w:right w:val="nil"/>
            </w:tcBorders>
            <w:shd w:val="clear" w:color="auto" w:fill="auto"/>
            <w:vAlign w:val="bottom"/>
            <w:hideMark/>
          </w:tcPr>
          <w:p w14:paraId="0ADBA75B" w14:textId="69133C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02_EXO_32_34</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thee behold</w:t>
            </w:r>
            <w:r w:rsidR="00644F35">
              <w:rPr>
                <w:rFonts w:ascii="Calibri" w:eastAsia="Times New Roman" w:hAnsi="Calibri" w:cs="Calibri"/>
                <w:color w:val="000000"/>
              </w:rPr>
              <w:t>, &lt;&lt;&lt;&lt;&lt;</w:t>
            </w:r>
          </w:p>
        </w:tc>
      </w:tr>
      <w:tr w:rsidR="00BF0BBD" w:rsidRPr="00BF0BBD" w14:paraId="2CB86B19" w14:textId="77777777" w:rsidTr="00BF0BBD">
        <w:trPr>
          <w:trHeight w:val="300"/>
        </w:trPr>
        <w:tc>
          <w:tcPr>
            <w:tcW w:w="4700" w:type="dxa"/>
            <w:tcBorders>
              <w:top w:val="nil"/>
              <w:left w:val="nil"/>
              <w:bottom w:val="nil"/>
              <w:right w:val="nil"/>
            </w:tcBorders>
            <w:shd w:val="clear" w:color="auto" w:fill="auto"/>
            <w:vAlign w:val="bottom"/>
            <w:hideMark/>
          </w:tcPr>
          <w:p w14:paraId="26267738" w14:textId="0CB041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thee Behold I</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12_2KI_05_06 </w:t>
            </w:r>
          </w:p>
        </w:tc>
      </w:tr>
      <w:tr w:rsidR="00BF0BBD" w:rsidRPr="00BF0BBD" w14:paraId="7D7EA254" w14:textId="77777777" w:rsidTr="00BF0BBD">
        <w:trPr>
          <w:trHeight w:val="600"/>
        </w:trPr>
        <w:tc>
          <w:tcPr>
            <w:tcW w:w="4700" w:type="dxa"/>
            <w:tcBorders>
              <w:top w:val="nil"/>
              <w:left w:val="nil"/>
              <w:bottom w:val="nil"/>
              <w:right w:val="nil"/>
            </w:tcBorders>
            <w:shd w:val="clear" w:color="auto" w:fill="auto"/>
            <w:vAlign w:val="bottom"/>
            <w:hideMark/>
          </w:tcPr>
          <w:p w14:paraId="39F16A0F" w14:textId="2022A9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05_DEU_20_11</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thee then</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19_PSA_056_009 </w:t>
            </w:r>
          </w:p>
        </w:tc>
      </w:tr>
      <w:tr w:rsidR="00BF0BBD" w:rsidRPr="00BF0BBD" w14:paraId="22F2FDB3" w14:textId="77777777" w:rsidTr="00BF0BBD">
        <w:trPr>
          <w:trHeight w:val="300"/>
        </w:trPr>
        <w:tc>
          <w:tcPr>
            <w:tcW w:w="4700" w:type="dxa"/>
            <w:tcBorders>
              <w:top w:val="nil"/>
              <w:left w:val="nil"/>
              <w:bottom w:val="nil"/>
              <w:right w:val="nil"/>
            </w:tcBorders>
            <w:shd w:val="clear" w:color="auto" w:fill="auto"/>
            <w:vAlign w:val="bottom"/>
            <w:hideMark/>
          </w:tcPr>
          <w:p w14:paraId="7E266B65" w14:textId="47B35A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09_1SA_16_04</w:t>
            </w:r>
            <w:r w:rsidR="00FF4471">
              <w:rPr>
                <w:rFonts w:ascii="Calibri" w:eastAsia="Times New Roman" w:hAnsi="Calibri" w:cs="Calibri"/>
                <w:color w:val="000000"/>
              </w:rPr>
              <w:t>,</w:t>
            </w:r>
            <w:r w:rsidRPr="00BF0BBD">
              <w:rPr>
                <w:rFonts w:ascii="Calibri" w:eastAsia="Times New Roman" w:hAnsi="Calibri" w:cs="Calibri"/>
                <w:color w:val="000000"/>
              </w:rPr>
              <w:t xml:space="preserve"> which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09_1SA_30_23 </w:t>
            </w:r>
          </w:p>
        </w:tc>
      </w:tr>
      <w:tr w:rsidR="00BF0BBD" w:rsidRPr="00BF0BBD" w14:paraId="727DD0AA" w14:textId="77777777" w:rsidTr="00BF0BBD">
        <w:trPr>
          <w:trHeight w:val="600"/>
        </w:trPr>
        <w:tc>
          <w:tcPr>
            <w:tcW w:w="4700" w:type="dxa"/>
            <w:tcBorders>
              <w:top w:val="nil"/>
              <w:left w:val="nil"/>
              <w:bottom w:val="nil"/>
              <w:right w:val="nil"/>
            </w:tcBorders>
            <w:shd w:val="clear" w:color="auto" w:fill="auto"/>
            <w:vAlign w:val="bottom"/>
            <w:hideMark/>
          </w:tcPr>
          <w:p w14:paraId="5EFB872E" w14:textId="7E0C8E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04_NUM_10_29</w:t>
            </w:r>
            <w:r w:rsidR="00FF4471">
              <w:rPr>
                <w:rFonts w:ascii="Calibri" w:eastAsia="Times New Roman" w:hAnsi="Calibri" w:cs="Calibri"/>
                <w:color w:val="000000"/>
              </w:rPr>
              <w:t>,</w:t>
            </w:r>
            <w:r w:rsidRPr="00BF0BBD">
              <w:rPr>
                <w:rFonts w:ascii="Calibri" w:eastAsia="Times New Roman" w:hAnsi="Calibri" w:cs="Calibri"/>
                <w:color w:val="000000"/>
              </w:rPr>
              <w:t xml:space="preserve"> which the LORD said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12_2KI_21_04 </w:t>
            </w:r>
          </w:p>
        </w:tc>
      </w:tr>
      <w:tr w:rsidR="00BF0BBD" w:rsidRPr="00BF0BBD" w14:paraId="25B93145" w14:textId="77777777" w:rsidTr="00BF0BBD">
        <w:trPr>
          <w:trHeight w:val="900"/>
        </w:trPr>
        <w:tc>
          <w:tcPr>
            <w:tcW w:w="4700" w:type="dxa"/>
            <w:tcBorders>
              <w:top w:val="nil"/>
              <w:left w:val="nil"/>
              <w:bottom w:val="nil"/>
              <w:right w:val="nil"/>
            </w:tcBorders>
            <w:shd w:val="clear" w:color="auto" w:fill="auto"/>
            <w:vAlign w:val="bottom"/>
            <w:hideMark/>
          </w:tcPr>
          <w:p w14:paraId="5FBB0B9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09_1SA_24:05 And it came to pass afterward, that David's heart smote him, because he had cut off Saul's skirt. #,</w:t>
            </w:r>
          </w:p>
        </w:tc>
      </w:tr>
      <w:tr w:rsidR="00BF0BBD" w:rsidRPr="00BF0BBD" w14:paraId="4933EBC2" w14:textId="77777777" w:rsidTr="00BF0BBD">
        <w:trPr>
          <w:trHeight w:val="300"/>
        </w:trPr>
        <w:tc>
          <w:tcPr>
            <w:tcW w:w="4700" w:type="dxa"/>
            <w:tcBorders>
              <w:top w:val="nil"/>
              <w:left w:val="nil"/>
              <w:bottom w:val="nil"/>
              <w:right w:val="nil"/>
            </w:tcBorders>
            <w:shd w:val="clear" w:color="auto" w:fill="auto"/>
            <w:vAlign w:val="bottom"/>
            <w:hideMark/>
          </w:tcPr>
          <w:p w14:paraId="4CA3F67D" w14:textId="7DE3A8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09_1SA_24_01</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09_1SA_24_16 </w:t>
            </w:r>
          </w:p>
        </w:tc>
      </w:tr>
      <w:tr w:rsidR="00BF0BBD" w:rsidRPr="00BF0BBD" w14:paraId="53736D0F" w14:textId="77777777" w:rsidTr="00BF0BBD">
        <w:trPr>
          <w:trHeight w:val="300"/>
        </w:trPr>
        <w:tc>
          <w:tcPr>
            <w:tcW w:w="4700" w:type="dxa"/>
            <w:tcBorders>
              <w:top w:val="nil"/>
              <w:left w:val="nil"/>
              <w:bottom w:val="nil"/>
              <w:right w:val="nil"/>
            </w:tcBorders>
            <w:shd w:val="clear" w:color="auto" w:fill="auto"/>
            <w:vAlign w:val="bottom"/>
            <w:hideMark/>
          </w:tcPr>
          <w:p w14:paraId="67E83CDA" w14:textId="1B7750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09_1SA_24_01</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09_1SA_24_16 </w:t>
            </w:r>
          </w:p>
        </w:tc>
      </w:tr>
      <w:tr w:rsidR="00BF0BBD" w:rsidRPr="00BF0BBD" w14:paraId="3BC8850D" w14:textId="77777777" w:rsidTr="00BF0BBD">
        <w:trPr>
          <w:trHeight w:val="300"/>
        </w:trPr>
        <w:tc>
          <w:tcPr>
            <w:tcW w:w="4700" w:type="dxa"/>
            <w:tcBorders>
              <w:top w:val="nil"/>
              <w:left w:val="nil"/>
              <w:bottom w:val="nil"/>
              <w:right w:val="nil"/>
            </w:tcBorders>
            <w:shd w:val="clear" w:color="auto" w:fill="auto"/>
            <w:vAlign w:val="bottom"/>
            <w:hideMark/>
          </w:tcPr>
          <w:p w14:paraId="0E2BA794" w14:textId="61796E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07_JUD_15_06</w:t>
            </w:r>
            <w:r w:rsidR="00FF4471">
              <w:rPr>
                <w:rFonts w:ascii="Calibri" w:eastAsia="Times New Roman" w:hAnsi="Calibri" w:cs="Calibri"/>
                <w:color w:val="000000"/>
              </w:rPr>
              <w:t>,</w:t>
            </w:r>
            <w:r w:rsidRPr="00BF0BBD">
              <w:rPr>
                <w:rFonts w:ascii="Calibri" w:eastAsia="Times New Roman" w:hAnsi="Calibri" w:cs="Calibri"/>
                <w:color w:val="000000"/>
              </w:rPr>
              <w:t xml:space="preserve"> because he had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10_2SA_03_30 </w:t>
            </w:r>
          </w:p>
        </w:tc>
      </w:tr>
      <w:tr w:rsidR="00BF0BBD" w:rsidRPr="00BF0BBD" w14:paraId="53AEBA0D" w14:textId="77777777" w:rsidTr="00BF0BBD">
        <w:trPr>
          <w:trHeight w:val="300"/>
        </w:trPr>
        <w:tc>
          <w:tcPr>
            <w:tcW w:w="4700" w:type="dxa"/>
            <w:tcBorders>
              <w:top w:val="nil"/>
              <w:left w:val="nil"/>
              <w:bottom w:val="nil"/>
              <w:right w:val="nil"/>
            </w:tcBorders>
            <w:shd w:val="clear" w:color="auto" w:fill="auto"/>
            <w:vAlign w:val="bottom"/>
            <w:hideMark/>
          </w:tcPr>
          <w:p w14:paraId="16A5049D" w14:textId="40264E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09_1SA_24_01</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09_1SA_24_16 </w:t>
            </w:r>
          </w:p>
        </w:tc>
      </w:tr>
      <w:tr w:rsidR="00BF0BBD" w:rsidRPr="00BF0BBD" w14:paraId="19EAFBE5" w14:textId="77777777" w:rsidTr="00BF0BBD">
        <w:trPr>
          <w:trHeight w:val="300"/>
        </w:trPr>
        <w:tc>
          <w:tcPr>
            <w:tcW w:w="4700" w:type="dxa"/>
            <w:tcBorders>
              <w:top w:val="nil"/>
              <w:left w:val="nil"/>
              <w:bottom w:val="nil"/>
              <w:right w:val="nil"/>
            </w:tcBorders>
            <w:shd w:val="clear" w:color="auto" w:fill="auto"/>
            <w:vAlign w:val="bottom"/>
            <w:hideMark/>
          </w:tcPr>
          <w:p w14:paraId="71245558" w14:textId="1E365D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07_JUD_16_04</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 afterward</w:t>
            </w:r>
            <w:r w:rsidR="00644F35">
              <w:rPr>
                <w:rFonts w:ascii="Calibri" w:eastAsia="Times New Roman" w:hAnsi="Calibri" w:cs="Calibri"/>
                <w:color w:val="000000"/>
              </w:rPr>
              <w:t>, &lt;&lt;&lt;&lt;&lt;</w:t>
            </w:r>
          </w:p>
        </w:tc>
      </w:tr>
      <w:tr w:rsidR="00BF0BBD" w:rsidRPr="00BF0BBD" w14:paraId="10CBEB59" w14:textId="77777777" w:rsidTr="00BF0BBD">
        <w:trPr>
          <w:trHeight w:val="300"/>
        </w:trPr>
        <w:tc>
          <w:tcPr>
            <w:tcW w:w="4700" w:type="dxa"/>
            <w:tcBorders>
              <w:top w:val="nil"/>
              <w:left w:val="nil"/>
              <w:bottom w:val="nil"/>
              <w:right w:val="nil"/>
            </w:tcBorders>
            <w:shd w:val="clear" w:color="auto" w:fill="auto"/>
            <w:vAlign w:val="bottom"/>
            <w:hideMark/>
          </w:tcPr>
          <w:p w14:paraId="66CE3B75" w14:textId="539549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David's heart smote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10_2SA_24_10 </w:t>
            </w:r>
          </w:p>
        </w:tc>
      </w:tr>
      <w:tr w:rsidR="00BF0BBD" w:rsidRPr="00BF0BBD" w14:paraId="61836B07" w14:textId="77777777" w:rsidTr="00BF0BBD">
        <w:trPr>
          <w:trHeight w:val="300"/>
        </w:trPr>
        <w:tc>
          <w:tcPr>
            <w:tcW w:w="4700" w:type="dxa"/>
            <w:tcBorders>
              <w:top w:val="nil"/>
              <w:left w:val="nil"/>
              <w:bottom w:val="nil"/>
              <w:right w:val="nil"/>
            </w:tcBorders>
            <w:shd w:val="clear" w:color="auto" w:fill="auto"/>
            <w:vAlign w:val="bottom"/>
            <w:hideMark/>
          </w:tcPr>
          <w:p w14:paraId="7A1061C3" w14:textId="77324F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David's heart smote him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10_2SA_24_10 </w:t>
            </w:r>
          </w:p>
        </w:tc>
      </w:tr>
      <w:tr w:rsidR="00BF0BBD" w:rsidRPr="00BF0BBD" w14:paraId="6AF88C95" w14:textId="77777777" w:rsidTr="00BF0BBD">
        <w:trPr>
          <w:trHeight w:val="300"/>
        </w:trPr>
        <w:tc>
          <w:tcPr>
            <w:tcW w:w="4700" w:type="dxa"/>
            <w:tcBorders>
              <w:top w:val="nil"/>
              <w:left w:val="nil"/>
              <w:bottom w:val="nil"/>
              <w:right w:val="nil"/>
            </w:tcBorders>
            <w:shd w:val="clear" w:color="auto" w:fill="auto"/>
            <w:vAlign w:val="bottom"/>
            <w:hideMark/>
          </w:tcPr>
          <w:p w14:paraId="09ADC8AF" w14:textId="1F5EBB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had cut off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11_1KI_11_16 </w:t>
            </w:r>
          </w:p>
        </w:tc>
      </w:tr>
      <w:tr w:rsidR="00BF0BBD" w:rsidRPr="00BF0BBD" w14:paraId="21AA6F83" w14:textId="77777777" w:rsidTr="00BF0BBD">
        <w:trPr>
          <w:trHeight w:val="300"/>
        </w:trPr>
        <w:tc>
          <w:tcPr>
            <w:tcW w:w="4700" w:type="dxa"/>
            <w:tcBorders>
              <w:top w:val="nil"/>
              <w:left w:val="nil"/>
              <w:bottom w:val="nil"/>
              <w:right w:val="nil"/>
            </w:tcBorders>
            <w:shd w:val="clear" w:color="auto" w:fill="auto"/>
            <w:vAlign w:val="bottom"/>
            <w:hideMark/>
          </w:tcPr>
          <w:p w14:paraId="5C361402" w14:textId="03484D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had cut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11_1KI_11_16 </w:t>
            </w:r>
          </w:p>
        </w:tc>
      </w:tr>
      <w:tr w:rsidR="00BF0BBD" w:rsidRPr="00BF0BBD" w14:paraId="5AA59281" w14:textId="77777777" w:rsidTr="00BF0BBD">
        <w:trPr>
          <w:trHeight w:val="300"/>
        </w:trPr>
        <w:tc>
          <w:tcPr>
            <w:tcW w:w="4700" w:type="dxa"/>
            <w:tcBorders>
              <w:top w:val="nil"/>
              <w:left w:val="nil"/>
              <w:bottom w:val="nil"/>
              <w:right w:val="nil"/>
            </w:tcBorders>
            <w:shd w:val="clear" w:color="auto" w:fill="auto"/>
            <w:vAlign w:val="bottom"/>
            <w:hideMark/>
          </w:tcPr>
          <w:p w14:paraId="2284C5D0" w14:textId="15B7B7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had cut off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11_1KI_11_16 </w:t>
            </w:r>
          </w:p>
        </w:tc>
      </w:tr>
      <w:tr w:rsidR="00BF0BBD" w:rsidRPr="00BF0BBD" w14:paraId="156D2C6F" w14:textId="77777777" w:rsidTr="00BF0BBD">
        <w:trPr>
          <w:trHeight w:val="300"/>
        </w:trPr>
        <w:tc>
          <w:tcPr>
            <w:tcW w:w="4700" w:type="dxa"/>
            <w:tcBorders>
              <w:top w:val="nil"/>
              <w:left w:val="nil"/>
              <w:bottom w:val="nil"/>
              <w:right w:val="nil"/>
            </w:tcBorders>
            <w:shd w:val="clear" w:color="auto" w:fill="auto"/>
            <w:vAlign w:val="bottom"/>
            <w:hideMark/>
          </w:tcPr>
          <w:p w14:paraId="1CF245D1" w14:textId="37DA5D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heart smote him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10_2SA_24_10 </w:t>
            </w:r>
          </w:p>
        </w:tc>
      </w:tr>
      <w:tr w:rsidR="00BF0BBD" w:rsidRPr="00BF0BBD" w14:paraId="10BBCA9A" w14:textId="77777777" w:rsidTr="00BF0BBD">
        <w:trPr>
          <w:trHeight w:val="300"/>
        </w:trPr>
        <w:tc>
          <w:tcPr>
            <w:tcW w:w="4700" w:type="dxa"/>
            <w:tcBorders>
              <w:top w:val="nil"/>
              <w:left w:val="nil"/>
              <w:bottom w:val="nil"/>
              <w:right w:val="nil"/>
            </w:tcBorders>
            <w:shd w:val="clear" w:color="auto" w:fill="auto"/>
            <w:vAlign w:val="bottom"/>
            <w:hideMark/>
          </w:tcPr>
          <w:p w14:paraId="184E5912" w14:textId="2818B1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07_JUD_06_32</w:t>
            </w:r>
            <w:r w:rsidR="00FF4471">
              <w:rPr>
                <w:rFonts w:ascii="Calibri" w:eastAsia="Times New Roman" w:hAnsi="Calibri" w:cs="Calibri"/>
                <w:color w:val="000000"/>
              </w:rPr>
              <w:t>,</w:t>
            </w:r>
            <w:r w:rsidRPr="00BF0BBD">
              <w:rPr>
                <w:rFonts w:ascii="Calibri" w:eastAsia="Times New Roman" w:hAnsi="Calibri" w:cs="Calibri"/>
                <w:color w:val="000000"/>
              </w:rPr>
              <w:t xml:space="preserve"> him because 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13_1CH_13_10 </w:t>
            </w:r>
          </w:p>
        </w:tc>
      </w:tr>
      <w:tr w:rsidR="00BF0BBD" w:rsidRPr="00BF0BBD" w14:paraId="477E6046" w14:textId="77777777" w:rsidTr="00BF0BBD">
        <w:trPr>
          <w:trHeight w:val="300"/>
        </w:trPr>
        <w:tc>
          <w:tcPr>
            <w:tcW w:w="4700" w:type="dxa"/>
            <w:tcBorders>
              <w:top w:val="nil"/>
              <w:left w:val="nil"/>
              <w:bottom w:val="nil"/>
              <w:right w:val="nil"/>
            </w:tcBorders>
            <w:shd w:val="clear" w:color="auto" w:fill="auto"/>
            <w:vAlign w:val="bottom"/>
            <w:hideMark/>
          </w:tcPr>
          <w:p w14:paraId="0F583F3A" w14:textId="5C78D0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because he had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10_2SA_08_10 </w:t>
            </w:r>
          </w:p>
        </w:tc>
      </w:tr>
      <w:tr w:rsidR="00BF0BBD" w:rsidRPr="00BF0BBD" w14:paraId="770595B6" w14:textId="77777777" w:rsidTr="00BF0BBD">
        <w:trPr>
          <w:trHeight w:val="300"/>
        </w:trPr>
        <w:tc>
          <w:tcPr>
            <w:tcW w:w="4700" w:type="dxa"/>
            <w:tcBorders>
              <w:top w:val="nil"/>
              <w:left w:val="nil"/>
              <w:bottom w:val="nil"/>
              <w:right w:val="nil"/>
            </w:tcBorders>
            <w:shd w:val="clear" w:color="auto" w:fill="auto"/>
            <w:vAlign w:val="bottom"/>
            <w:hideMark/>
          </w:tcPr>
          <w:p w14:paraId="56402CDA" w14:textId="41B60C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09_1SA_24_01</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09_1SA_24_16 </w:t>
            </w:r>
          </w:p>
        </w:tc>
      </w:tr>
      <w:tr w:rsidR="00BF0BBD" w:rsidRPr="00BF0BBD" w14:paraId="300BABEA" w14:textId="77777777" w:rsidTr="00BF0BBD">
        <w:trPr>
          <w:trHeight w:val="300"/>
        </w:trPr>
        <w:tc>
          <w:tcPr>
            <w:tcW w:w="4700" w:type="dxa"/>
            <w:tcBorders>
              <w:top w:val="nil"/>
              <w:left w:val="nil"/>
              <w:bottom w:val="nil"/>
              <w:right w:val="nil"/>
            </w:tcBorders>
            <w:shd w:val="clear" w:color="auto" w:fill="auto"/>
            <w:vAlign w:val="bottom"/>
            <w:hideMark/>
          </w:tcPr>
          <w:p w14:paraId="2C4D6440" w14:textId="30D915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09_1SA_24_01</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09_1SA_24_16 </w:t>
            </w:r>
          </w:p>
        </w:tc>
      </w:tr>
      <w:tr w:rsidR="00BF0BBD" w:rsidRPr="00BF0BBD" w14:paraId="02524BAC" w14:textId="77777777" w:rsidTr="00BF0BBD">
        <w:trPr>
          <w:trHeight w:val="600"/>
        </w:trPr>
        <w:tc>
          <w:tcPr>
            <w:tcW w:w="4700" w:type="dxa"/>
            <w:tcBorders>
              <w:top w:val="nil"/>
              <w:left w:val="nil"/>
              <w:bottom w:val="nil"/>
              <w:right w:val="nil"/>
            </w:tcBorders>
            <w:shd w:val="clear" w:color="auto" w:fill="auto"/>
            <w:vAlign w:val="bottom"/>
            <w:hideMark/>
          </w:tcPr>
          <w:p w14:paraId="4ACF007B" w14:textId="72654C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07_JUD_16_04</w:t>
            </w:r>
            <w:r w:rsidR="00FF4471">
              <w:rPr>
                <w:rFonts w:ascii="Calibri" w:eastAsia="Times New Roman" w:hAnsi="Calibri" w:cs="Calibri"/>
                <w:color w:val="000000"/>
              </w:rPr>
              <w:t>,</w:t>
            </w:r>
            <w:r w:rsidRPr="00BF0BBD">
              <w:rPr>
                <w:rFonts w:ascii="Calibri" w:eastAsia="Times New Roman" w:hAnsi="Calibri" w:cs="Calibri"/>
                <w:color w:val="000000"/>
              </w:rPr>
              <w:t xml:space="preserve"> pass afterward that</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42_LUK_08_01 </w:t>
            </w:r>
          </w:p>
        </w:tc>
      </w:tr>
      <w:tr w:rsidR="00BF0BBD" w:rsidRPr="00BF0BBD" w14:paraId="3981CB7F" w14:textId="77777777" w:rsidTr="00BF0BBD">
        <w:trPr>
          <w:trHeight w:val="300"/>
        </w:trPr>
        <w:tc>
          <w:tcPr>
            <w:tcW w:w="4700" w:type="dxa"/>
            <w:tcBorders>
              <w:top w:val="nil"/>
              <w:left w:val="nil"/>
              <w:bottom w:val="nil"/>
              <w:right w:val="nil"/>
            </w:tcBorders>
            <w:shd w:val="clear" w:color="auto" w:fill="auto"/>
            <w:vAlign w:val="bottom"/>
            <w:hideMark/>
          </w:tcPr>
          <w:p w14:paraId="2A2DC8EC" w14:textId="129140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smote him because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13_1CH_13_10 </w:t>
            </w:r>
          </w:p>
        </w:tc>
      </w:tr>
      <w:tr w:rsidR="00BF0BBD" w:rsidRPr="00BF0BBD" w14:paraId="1E453BE5" w14:textId="77777777" w:rsidTr="00BF0BBD">
        <w:trPr>
          <w:trHeight w:val="300"/>
        </w:trPr>
        <w:tc>
          <w:tcPr>
            <w:tcW w:w="4700" w:type="dxa"/>
            <w:tcBorders>
              <w:top w:val="nil"/>
              <w:left w:val="nil"/>
              <w:bottom w:val="nil"/>
              <w:right w:val="nil"/>
            </w:tcBorders>
            <w:shd w:val="clear" w:color="auto" w:fill="auto"/>
            <w:vAlign w:val="bottom"/>
            <w:hideMark/>
          </w:tcPr>
          <w:p w14:paraId="436895BD" w14:textId="2E5EC1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smote him because 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13_1CH_13_10 </w:t>
            </w:r>
          </w:p>
        </w:tc>
      </w:tr>
      <w:tr w:rsidR="00BF0BBD" w:rsidRPr="00BF0BBD" w14:paraId="5C52B211" w14:textId="77777777" w:rsidTr="00BF0BBD">
        <w:trPr>
          <w:trHeight w:val="600"/>
        </w:trPr>
        <w:tc>
          <w:tcPr>
            <w:tcW w:w="4700" w:type="dxa"/>
            <w:tcBorders>
              <w:top w:val="nil"/>
              <w:left w:val="nil"/>
              <w:bottom w:val="nil"/>
              <w:right w:val="nil"/>
            </w:tcBorders>
            <w:shd w:val="clear" w:color="auto" w:fill="auto"/>
            <w:vAlign w:val="bottom"/>
            <w:hideMark/>
          </w:tcPr>
          <w:p w14:paraId="61177790" w14:textId="7A7471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07_JUD_16_04</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afterward</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42_LUK_08_01 </w:t>
            </w:r>
          </w:p>
        </w:tc>
      </w:tr>
      <w:tr w:rsidR="00BF0BBD" w:rsidRPr="00BF0BBD" w14:paraId="1371607D" w14:textId="77777777" w:rsidTr="00BF0BBD">
        <w:trPr>
          <w:trHeight w:val="600"/>
        </w:trPr>
        <w:tc>
          <w:tcPr>
            <w:tcW w:w="4700" w:type="dxa"/>
            <w:tcBorders>
              <w:top w:val="nil"/>
              <w:left w:val="nil"/>
              <w:bottom w:val="nil"/>
              <w:right w:val="nil"/>
            </w:tcBorders>
            <w:shd w:val="clear" w:color="auto" w:fill="auto"/>
            <w:vAlign w:val="bottom"/>
            <w:hideMark/>
          </w:tcPr>
          <w:p w14:paraId="6B861F73" w14:textId="59C639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07_JUD_16_04</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afterward that</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42_LUK_08_01 </w:t>
            </w:r>
          </w:p>
        </w:tc>
      </w:tr>
      <w:tr w:rsidR="00BF0BBD" w:rsidRPr="00BF0BBD" w14:paraId="37033573" w14:textId="77777777" w:rsidTr="00BF0BBD">
        <w:trPr>
          <w:trHeight w:val="1500"/>
        </w:trPr>
        <w:tc>
          <w:tcPr>
            <w:tcW w:w="4700" w:type="dxa"/>
            <w:tcBorders>
              <w:top w:val="nil"/>
              <w:left w:val="nil"/>
              <w:bottom w:val="nil"/>
              <w:right w:val="nil"/>
            </w:tcBorders>
            <w:shd w:val="clear" w:color="auto" w:fill="auto"/>
            <w:vAlign w:val="bottom"/>
            <w:hideMark/>
          </w:tcPr>
          <w:p w14:paraId="7F8F497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09_1SA_24:06 And he said unto his men, The LORD forbid that I should do this thing unto my master, the LORD'S anointed, to stretch forth mine hand against him, seeing he [is] the anointed of the LORD. #,</w:t>
            </w:r>
          </w:p>
        </w:tc>
      </w:tr>
      <w:tr w:rsidR="00BF0BBD" w:rsidRPr="00BF0BBD" w14:paraId="05434F2E" w14:textId="77777777" w:rsidTr="00BF0BBD">
        <w:trPr>
          <w:trHeight w:val="300"/>
        </w:trPr>
        <w:tc>
          <w:tcPr>
            <w:tcW w:w="4700" w:type="dxa"/>
            <w:tcBorders>
              <w:top w:val="nil"/>
              <w:left w:val="nil"/>
              <w:bottom w:val="nil"/>
              <w:right w:val="nil"/>
            </w:tcBorders>
            <w:shd w:val="clear" w:color="auto" w:fill="auto"/>
            <w:vAlign w:val="bottom"/>
            <w:hideMark/>
          </w:tcPr>
          <w:p w14:paraId="11264C21" w14:textId="45CD99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09_1SA_23_17</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09_1SA_24_17 </w:t>
            </w:r>
          </w:p>
        </w:tc>
      </w:tr>
      <w:tr w:rsidR="00BF0BBD" w:rsidRPr="00BF0BBD" w14:paraId="1E16804D" w14:textId="77777777" w:rsidTr="00BF0BBD">
        <w:trPr>
          <w:trHeight w:val="600"/>
        </w:trPr>
        <w:tc>
          <w:tcPr>
            <w:tcW w:w="4700" w:type="dxa"/>
            <w:tcBorders>
              <w:top w:val="nil"/>
              <w:left w:val="nil"/>
              <w:bottom w:val="nil"/>
              <w:right w:val="nil"/>
            </w:tcBorders>
            <w:shd w:val="clear" w:color="auto" w:fill="auto"/>
            <w:vAlign w:val="bottom"/>
            <w:hideMark/>
          </w:tcPr>
          <w:p w14:paraId="02414C3D" w14:textId="79B21E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09_1SA_23_17</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09_1SA_28_14 </w:t>
            </w:r>
          </w:p>
        </w:tc>
      </w:tr>
      <w:tr w:rsidR="00BF0BBD" w:rsidRPr="00BF0BBD" w14:paraId="4AEDAD61" w14:textId="77777777" w:rsidTr="00BF0BBD">
        <w:trPr>
          <w:trHeight w:val="300"/>
        </w:trPr>
        <w:tc>
          <w:tcPr>
            <w:tcW w:w="4700" w:type="dxa"/>
            <w:tcBorders>
              <w:top w:val="nil"/>
              <w:left w:val="nil"/>
              <w:bottom w:val="nil"/>
              <w:right w:val="nil"/>
            </w:tcBorders>
            <w:shd w:val="clear" w:color="auto" w:fill="auto"/>
            <w:vAlign w:val="bottom"/>
            <w:hideMark/>
          </w:tcPr>
          <w:p w14:paraId="6044D008" w14:textId="3A721B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anointed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10_2SA_23_01 </w:t>
            </w:r>
          </w:p>
        </w:tc>
      </w:tr>
      <w:tr w:rsidR="00BF0BBD" w:rsidRPr="00BF0BBD" w14:paraId="65AE7590" w14:textId="77777777" w:rsidTr="00BF0BBD">
        <w:trPr>
          <w:trHeight w:val="300"/>
        </w:trPr>
        <w:tc>
          <w:tcPr>
            <w:tcW w:w="4700" w:type="dxa"/>
            <w:tcBorders>
              <w:top w:val="nil"/>
              <w:left w:val="nil"/>
              <w:bottom w:val="nil"/>
              <w:right w:val="nil"/>
            </w:tcBorders>
            <w:shd w:val="clear" w:color="auto" w:fill="auto"/>
            <w:vAlign w:val="bottom"/>
            <w:hideMark/>
          </w:tcPr>
          <w:p w14:paraId="1B21405A" w14:textId="0A6B75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anointed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25_LAM_04_20 </w:t>
            </w:r>
          </w:p>
        </w:tc>
      </w:tr>
      <w:tr w:rsidR="00BF0BBD" w:rsidRPr="00BF0BBD" w14:paraId="053CE38D" w14:textId="77777777" w:rsidTr="00BF0BBD">
        <w:trPr>
          <w:trHeight w:val="300"/>
        </w:trPr>
        <w:tc>
          <w:tcPr>
            <w:tcW w:w="4700" w:type="dxa"/>
            <w:tcBorders>
              <w:top w:val="nil"/>
              <w:left w:val="nil"/>
              <w:bottom w:val="nil"/>
              <w:right w:val="nil"/>
            </w:tcBorders>
            <w:shd w:val="clear" w:color="auto" w:fill="auto"/>
            <w:vAlign w:val="bottom"/>
            <w:hideMark/>
          </w:tcPr>
          <w:p w14:paraId="70E11058" w14:textId="7A0EAE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05_DEU_24_22</w:t>
            </w:r>
            <w:r w:rsidR="00FF4471">
              <w:rPr>
                <w:rFonts w:ascii="Calibri" w:eastAsia="Times New Roman" w:hAnsi="Calibri" w:cs="Calibri"/>
                <w:color w:val="000000"/>
              </w:rPr>
              <w:t>,</w:t>
            </w:r>
            <w:r w:rsidRPr="00BF0BBD">
              <w:rPr>
                <w:rFonts w:ascii="Calibri" w:eastAsia="Times New Roman" w:hAnsi="Calibri" w:cs="Calibri"/>
                <w:color w:val="000000"/>
              </w:rPr>
              <w:t xml:space="preserve"> do this thing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10_2SA_11_11 </w:t>
            </w:r>
          </w:p>
        </w:tc>
      </w:tr>
      <w:tr w:rsidR="00BF0BBD" w:rsidRPr="00BF0BBD" w14:paraId="6B9F090E" w14:textId="77777777" w:rsidTr="00BF0BBD">
        <w:trPr>
          <w:trHeight w:val="300"/>
        </w:trPr>
        <w:tc>
          <w:tcPr>
            <w:tcW w:w="4700" w:type="dxa"/>
            <w:tcBorders>
              <w:top w:val="nil"/>
              <w:left w:val="nil"/>
              <w:bottom w:val="nil"/>
              <w:right w:val="nil"/>
            </w:tcBorders>
            <w:shd w:val="clear" w:color="auto" w:fill="auto"/>
            <w:vAlign w:val="bottom"/>
            <w:hideMark/>
          </w:tcPr>
          <w:p w14:paraId="0BF25B23" w14:textId="543786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02_EXO_07_05</w:t>
            </w:r>
            <w:r w:rsidR="00FF4471">
              <w:rPr>
                <w:rFonts w:ascii="Calibri" w:eastAsia="Times New Roman" w:hAnsi="Calibri" w:cs="Calibri"/>
                <w:color w:val="000000"/>
              </w:rPr>
              <w:t>,</w:t>
            </w:r>
            <w:r w:rsidRPr="00BF0BBD">
              <w:rPr>
                <w:rFonts w:ascii="Calibri" w:eastAsia="Times New Roman" w:hAnsi="Calibri" w:cs="Calibri"/>
                <w:color w:val="000000"/>
              </w:rPr>
              <w:t xml:space="preserve"> forth mine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09_1SA_26_11 </w:t>
            </w:r>
          </w:p>
        </w:tc>
      </w:tr>
      <w:tr w:rsidR="00BF0BBD" w:rsidRPr="00BF0BBD" w14:paraId="4CFE17F1" w14:textId="77777777" w:rsidTr="00BF0BBD">
        <w:trPr>
          <w:trHeight w:val="300"/>
        </w:trPr>
        <w:tc>
          <w:tcPr>
            <w:tcW w:w="4700" w:type="dxa"/>
            <w:tcBorders>
              <w:top w:val="nil"/>
              <w:left w:val="nil"/>
              <w:bottom w:val="nil"/>
              <w:right w:val="nil"/>
            </w:tcBorders>
            <w:shd w:val="clear" w:color="auto" w:fill="auto"/>
            <w:vAlign w:val="bottom"/>
            <w:hideMark/>
          </w:tcPr>
          <w:p w14:paraId="4F2B58E5" w14:textId="7F855D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forth mine hand against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09_1SA_24_10 </w:t>
            </w:r>
          </w:p>
        </w:tc>
      </w:tr>
      <w:tr w:rsidR="00BF0BBD" w:rsidRPr="00BF0BBD" w14:paraId="737DBE56" w14:textId="77777777" w:rsidTr="00BF0BBD">
        <w:trPr>
          <w:trHeight w:val="300"/>
        </w:trPr>
        <w:tc>
          <w:tcPr>
            <w:tcW w:w="4700" w:type="dxa"/>
            <w:tcBorders>
              <w:top w:val="nil"/>
              <w:left w:val="nil"/>
              <w:bottom w:val="nil"/>
              <w:right w:val="nil"/>
            </w:tcBorders>
            <w:shd w:val="clear" w:color="auto" w:fill="auto"/>
            <w:vAlign w:val="bottom"/>
            <w:hideMark/>
          </w:tcPr>
          <w:p w14:paraId="4AE94EB8" w14:textId="27BE07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01_GEN_16_12</w:t>
            </w:r>
            <w:r w:rsidR="00FF4471">
              <w:rPr>
                <w:rFonts w:ascii="Calibri" w:eastAsia="Times New Roman" w:hAnsi="Calibri" w:cs="Calibri"/>
                <w:color w:val="000000"/>
              </w:rPr>
              <w:t>,</w:t>
            </w:r>
            <w:r w:rsidRPr="00BF0BBD">
              <w:rPr>
                <w:rFonts w:ascii="Calibri" w:eastAsia="Times New Roman" w:hAnsi="Calibri" w:cs="Calibri"/>
                <w:color w:val="000000"/>
              </w:rPr>
              <w:t xml:space="preserve"> hand against him</w:t>
            </w:r>
            <w:r w:rsidR="00644F35">
              <w:rPr>
                <w:rFonts w:ascii="Calibri" w:eastAsia="Times New Roman" w:hAnsi="Calibri" w:cs="Calibri"/>
                <w:color w:val="000000"/>
              </w:rPr>
              <w:t>, &lt;&lt;&lt;&lt;&lt;</w:t>
            </w:r>
          </w:p>
        </w:tc>
      </w:tr>
      <w:tr w:rsidR="00BF0BBD" w:rsidRPr="00BF0BBD" w14:paraId="0BEA9D9F" w14:textId="77777777" w:rsidTr="00BF0BBD">
        <w:trPr>
          <w:trHeight w:val="300"/>
        </w:trPr>
        <w:tc>
          <w:tcPr>
            <w:tcW w:w="4700" w:type="dxa"/>
            <w:tcBorders>
              <w:top w:val="nil"/>
              <w:left w:val="nil"/>
              <w:bottom w:val="nil"/>
              <w:right w:val="nil"/>
            </w:tcBorders>
            <w:shd w:val="clear" w:color="auto" w:fill="auto"/>
            <w:vAlign w:val="bottom"/>
            <w:hideMark/>
          </w:tcPr>
          <w:p w14:paraId="39FBCCBF" w14:textId="78B8CB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05_DEU_32_04</w:t>
            </w:r>
            <w:r w:rsidR="00FF4471">
              <w:rPr>
                <w:rFonts w:ascii="Calibri" w:eastAsia="Times New Roman" w:hAnsi="Calibri" w:cs="Calibri"/>
                <w:color w:val="000000"/>
              </w:rPr>
              <w:t>,</w:t>
            </w:r>
            <w:r w:rsidRPr="00BF0BBD">
              <w:rPr>
                <w:rFonts w:ascii="Calibri" w:eastAsia="Times New Roman" w:hAnsi="Calibri" w:cs="Calibri"/>
                <w:color w:val="000000"/>
              </w:rPr>
              <w:t xml:space="preserve"> he is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09_1SA_24_10 </w:t>
            </w:r>
          </w:p>
        </w:tc>
      </w:tr>
      <w:tr w:rsidR="00BF0BBD" w:rsidRPr="00BF0BBD" w14:paraId="1843DD2B" w14:textId="77777777" w:rsidTr="00BF0BBD">
        <w:trPr>
          <w:trHeight w:val="300"/>
        </w:trPr>
        <w:tc>
          <w:tcPr>
            <w:tcW w:w="4700" w:type="dxa"/>
            <w:tcBorders>
              <w:top w:val="nil"/>
              <w:left w:val="nil"/>
              <w:bottom w:val="nil"/>
              <w:right w:val="nil"/>
            </w:tcBorders>
            <w:shd w:val="clear" w:color="auto" w:fill="auto"/>
            <w:vAlign w:val="bottom"/>
            <w:hideMark/>
          </w:tcPr>
          <w:p w14:paraId="42AD9542" w14:textId="604638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09_1SA_23_17</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09_1SA_28_14 </w:t>
            </w:r>
          </w:p>
        </w:tc>
      </w:tr>
      <w:tr w:rsidR="00BF0BBD" w:rsidRPr="00BF0BBD" w14:paraId="5780B260" w14:textId="77777777" w:rsidTr="00BF0BBD">
        <w:trPr>
          <w:trHeight w:val="300"/>
        </w:trPr>
        <w:tc>
          <w:tcPr>
            <w:tcW w:w="4700" w:type="dxa"/>
            <w:tcBorders>
              <w:top w:val="nil"/>
              <w:left w:val="nil"/>
              <w:bottom w:val="nil"/>
              <w:right w:val="nil"/>
            </w:tcBorders>
            <w:shd w:val="clear" w:color="auto" w:fill="auto"/>
            <w:vAlign w:val="bottom"/>
            <w:hideMark/>
          </w:tcPr>
          <w:p w14:paraId="7E888C70" w14:textId="78D38A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09_1SA_20_36</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unto his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10_2SA_14_30 </w:t>
            </w:r>
          </w:p>
        </w:tc>
      </w:tr>
      <w:tr w:rsidR="00BF0BBD" w:rsidRPr="00BF0BBD" w14:paraId="0733AC15" w14:textId="77777777" w:rsidTr="00BF0BBD">
        <w:trPr>
          <w:trHeight w:val="300"/>
        </w:trPr>
        <w:tc>
          <w:tcPr>
            <w:tcW w:w="4700" w:type="dxa"/>
            <w:tcBorders>
              <w:top w:val="nil"/>
              <w:left w:val="nil"/>
              <w:bottom w:val="nil"/>
              <w:right w:val="nil"/>
            </w:tcBorders>
            <w:shd w:val="clear" w:color="auto" w:fill="auto"/>
            <w:vAlign w:val="bottom"/>
            <w:hideMark/>
          </w:tcPr>
          <w:p w14:paraId="7F47F94B" w14:textId="2B375F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seeing he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19_PSA_022_008 </w:t>
            </w:r>
          </w:p>
        </w:tc>
      </w:tr>
      <w:tr w:rsidR="00BF0BBD" w:rsidRPr="00BF0BBD" w14:paraId="6D9C2733" w14:textId="77777777" w:rsidTr="00BF0BBD">
        <w:trPr>
          <w:trHeight w:val="300"/>
        </w:trPr>
        <w:tc>
          <w:tcPr>
            <w:tcW w:w="4700" w:type="dxa"/>
            <w:tcBorders>
              <w:top w:val="nil"/>
              <w:left w:val="nil"/>
              <w:bottom w:val="nil"/>
              <w:right w:val="nil"/>
            </w:tcBorders>
            <w:shd w:val="clear" w:color="auto" w:fill="auto"/>
            <w:vAlign w:val="bottom"/>
            <w:hideMark/>
          </w:tcPr>
          <w:p w14:paraId="645D6297" w14:textId="352E44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01_GEN_44_17</w:t>
            </w:r>
            <w:r w:rsidR="00FF4471">
              <w:rPr>
                <w:rFonts w:ascii="Calibri" w:eastAsia="Times New Roman" w:hAnsi="Calibri" w:cs="Calibri"/>
                <w:color w:val="000000"/>
              </w:rPr>
              <w:t>,</w:t>
            </w:r>
            <w:r w:rsidRPr="00BF0BBD">
              <w:rPr>
                <w:rFonts w:ascii="Calibri" w:eastAsia="Times New Roman" w:hAnsi="Calibri" w:cs="Calibri"/>
                <w:color w:val="000000"/>
              </w:rPr>
              <w:t xml:space="preserve"> I should do</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13_1CH_11_19 </w:t>
            </w:r>
          </w:p>
        </w:tc>
      </w:tr>
      <w:tr w:rsidR="00BF0BBD" w:rsidRPr="00BF0BBD" w14:paraId="716661B3" w14:textId="77777777" w:rsidTr="00BF0BBD">
        <w:trPr>
          <w:trHeight w:val="300"/>
        </w:trPr>
        <w:tc>
          <w:tcPr>
            <w:tcW w:w="4700" w:type="dxa"/>
            <w:tcBorders>
              <w:top w:val="nil"/>
              <w:left w:val="nil"/>
              <w:bottom w:val="nil"/>
              <w:right w:val="nil"/>
            </w:tcBorders>
            <w:shd w:val="clear" w:color="auto" w:fill="auto"/>
            <w:vAlign w:val="bottom"/>
            <w:hideMark/>
          </w:tcPr>
          <w:p w14:paraId="1A98C265" w14:textId="53FE6A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should do this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10_2SA_23_17 </w:t>
            </w:r>
          </w:p>
        </w:tc>
      </w:tr>
      <w:tr w:rsidR="00BF0BBD" w:rsidRPr="00BF0BBD" w14:paraId="5BCB080D" w14:textId="77777777" w:rsidTr="00BF0BBD">
        <w:trPr>
          <w:trHeight w:val="300"/>
        </w:trPr>
        <w:tc>
          <w:tcPr>
            <w:tcW w:w="4700" w:type="dxa"/>
            <w:tcBorders>
              <w:top w:val="nil"/>
              <w:left w:val="nil"/>
              <w:bottom w:val="nil"/>
              <w:right w:val="nil"/>
            </w:tcBorders>
            <w:shd w:val="clear" w:color="auto" w:fill="auto"/>
            <w:vAlign w:val="bottom"/>
            <w:hideMark/>
          </w:tcPr>
          <w:p w14:paraId="7FBEF507" w14:textId="4E5C71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forbid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09_1SA_26_11 </w:t>
            </w:r>
          </w:p>
        </w:tc>
      </w:tr>
      <w:tr w:rsidR="00BF0BBD" w:rsidRPr="00BF0BBD" w14:paraId="1104CB06" w14:textId="77777777" w:rsidTr="00BF0BBD">
        <w:trPr>
          <w:trHeight w:val="300"/>
        </w:trPr>
        <w:tc>
          <w:tcPr>
            <w:tcW w:w="4700" w:type="dxa"/>
            <w:tcBorders>
              <w:top w:val="nil"/>
              <w:left w:val="nil"/>
              <w:bottom w:val="nil"/>
              <w:right w:val="nil"/>
            </w:tcBorders>
            <w:shd w:val="clear" w:color="auto" w:fill="auto"/>
            <w:vAlign w:val="bottom"/>
            <w:hideMark/>
          </w:tcPr>
          <w:p w14:paraId="1700B3F7" w14:textId="606BFB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forbid that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09_1SA_26_11 </w:t>
            </w:r>
          </w:p>
        </w:tc>
      </w:tr>
      <w:tr w:rsidR="00BF0BBD" w:rsidRPr="00BF0BBD" w14:paraId="4E8EC0CA" w14:textId="77777777" w:rsidTr="00BF0BBD">
        <w:trPr>
          <w:trHeight w:val="300"/>
        </w:trPr>
        <w:tc>
          <w:tcPr>
            <w:tcW w:w="4700" w:type="dxa"/>
            <w:tcBorders>
              <w:top w:val="nil"/>
              <w:left w:val="nil"/>
              <w:bottom w:val="nil"/>
              <w:right w:val="nil"/>
            </w:tcBorders>
            <w:shd w:val="clear" w:color="auto" w:fill="auto"/>
            <w:vAlign w:val="bottom"/>
            <w:hideMark/>
          </w:tcPr>
          <w:p w14:paraId="7FED52CF" w14:textId="54F45B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master the LORD's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09_1SA_26_16 </w:t>
            </w:r>
          </w:p>
        </w:tc>
      </w:tr>
      <w:tr w:rsidR="00BF0BBD" w:rsidRPr="00BF0BBD" w14:paraId="344AC711" w14:textId="77777777" w:rsidTr="00BF0BBD">
        <w:trPr>
          <w:trHeight w:val="600"/>
        </w:trPr>
        <w:tc>
          <w:tcPr>
            <w:tcW w:w="4700" w:type="dxa"/>
            <w:tcBorders>
              <w:top w:val="nil"/>
              <w:left w:val="nil"/>
              <w:bottom w:val="nil"/>
              <w:right w:val="nil"/>
            </w:tcBorders>
            <w:shd w:val="clear" w:color="auto" w:fill="auto"/>
            <w:vAlign w:val="bottom"/>
            <w:hideMark/>
          </w:tcPr>
          <w:p w14:paraId="5586ED4F" w14:textId="3ACAF5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master the LORD's anointed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09_1SA_26_16 </w:t>
            </w:r>
          </w:p>
        </w:tc>
      </w:tr>
      <w:tr w:rsidR="00BF0BBD" w:rsidRPr="00BF0BBD" w14:paraId="743A05D5" w14:textId="77777777" w:rsidTr="00BF0BBD">
        <w:trPr>
          <w:trHeight w:val="300"/>
        </w:trPr>
        <w:tc>
          <w:tcPr>
            <w:tcW w:w="4700" w:type="dxa"/>
            <w:tcBorders>
              <w:top w:val="nil"/>
              <w:left w:val="nil"/>
              <w:bottom w:val="nil"/>
              <w:right w:val="nil"/>
            </w:tcBorders>
            <w:shd w:val="clear" w:color="auto" w:fill="auto"/>
            <w:vAlign w:val="bottom"/>
            <w:hideMark/>
          </w:tcPr>
          <w:p w14:paraId="33C3A913" w14:textId="77BF78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men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25_LAM_01_15 </w:t>
            </w:r>
          </w:p>
        </w:tc>
      </w:tr>
      <w:tr w:rsidR="00BF0BBD" w:rsidRPr="00BF0BBD" w14:paraId="73FD9B42" w14:textId="77777777" w:rsidTr="00BF0BBD">
        <w:trPr>
          <w:trHeight w:val="300"/>
        </w:trPr>
        <w:tc>
          <w:tcPr>
            <w:tcW w:w="4700" w:type="dxa"/>
            <w:tcBorders>
              <w:top w:val="nil"/>
              <w:left w:val="nil"/>
              <w:bottom w:val="nil"/>
              <w:right w:val="nil"/>
            </w:tcBorders>
            <w:shd w:val="clear" w:color="auto" w:fill="auto"/>
            <w:vAlign w:val="bottom"/>
            <w:hideMark/>
          </w:tcPr>
          <w:p w14:paraId="70FEA49A" w14:textId="2EF4F6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mine hand against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09_1SA_24_10 </w:t>
            </w:r>
          </w:p>
        </w:tc>
      </w:tr>
      <w:tr w:rsidR="00BF0BBD" w:rsidRPr="00BF0BBD" w14:paraId="482F5B76" w14:textId="77777777" w:rsidTr="00BF0BBD">
        <w:trPr>
          <w:trHeight w:val="300"/>
        </w:trPr>
        <w:tc>
          <w:tcPr>
            <w:tcW w:w="4700" w:type="dxa"/>
            <w:tcBorders>
              <w:top w:val="nil"/>
              <w:left w:val="nil"/>
              <w:bottom w:val="nil"/>
              <w:right w:val="nil"/>
            </w:tcBorders>
            <w:shd w:val="clear" w:color="auto" w:fill="auto"/>
            <w:vAlign w:val="bottom"/>
            <w:hideMark/>
          </w:tcPr>
          <w:p w14:paraId="633A21CB" w14:textId="62680C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my master the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23_ISA_36_08 </w:t>
            </w:r>
          </w:p>
        </w:tc>
      </w:tr>
      <w:tr w:rsidR="00BF0BBD" w:rsidRPr="00BF0BBD" w14:paraId="0653E65A" w14:textId="77777777" w:rsidTr="00BF0BBD">
        <w:trPr>
          <w:trHeight w:val="300"/>
        </w:trPr>
        <w:tc>
          <w:tcPr>
            <w:tcW w:w="4700" w:type="dxa"/>
            <w:tcBorders>
              <w:top w:val="nil"/>
              <w:left w:val="nil"/>
              <w:bottom w:val="nil"/>
              <w:right w:val="nil"/>
            </w:tcBorders>
            <w:shd w:val="clear" w:color="auto" w:fill="auto"/>
            <w:vAlign w:val="bottom"/>
            <w:hideMark/>
          </w:tcPr>
          <w:p w14:paraId="5BD49B3A" w14:textId="46C09F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09_1SA_25_28 </w:t>
            </w:r>
          </w:p>
        </w:tc>
      </w:tr>
      <w:tr w:rsidR="00BF0BBD" w:rsidRPr="00BF0BBD" w14:paraId="590B53AA" w14:textId="77777777" w:rsidTr="00BF0BBD">
        <w:trPr>
          <w:trHeight w:val="300"/>
        </w:trPr>
        <w:tc>
          <w:tcPr>
            <w:tcW w:w="4700" w:type="dxa"/>
            <w:tcBorders>
              <w:top w:val="nil"/>
              <w:left w:val="nil"/>
              <w:bottom w:val="nil"/>
              <w:right w:val="nil"/>
            </w:tcBorders>
            <w:shd w:val="clear" w:color="auto" w:fill="auto"/>
            <w:vAlign w:val="bottom"/>
            <w:hideMark/>
          </w:tcPr>
          <w:p w14:paraId="5BB8BBD9" w14:textId="7CA4B1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09_1SA_22_07</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09_1SA_25_13 </w:t>
            </w:r>
          </w:p>
        </w:tc>
      </w:tr>
      <w:tr w:rsidR="00BF0BBD" w:rsidRPr="00BF0BBD" w14:paraId="5D619C2C" w14:textId="77777777" w:rsidTr="00BF0BBD">
        <w:trPr>
          <w:trHeight w:val="300"/>
        </w:trPr>
        <w:tc>
          <w:tcPr>
            <w:tcW w:w="4700" w:type="dxa"/>
            <w:tcBorders>
              <w:top w:val="nil"/>
              <w:left w:val="nil"/>
              <w:bottom w:val="nil"/>
              <w:right w:val="nil"/>
            </w:tcBorders>
            <w:shd w:val="clear" w:color="auto" w:fill="auto"/>
            <w:vAlign w:val="bottom"/>
            <w:hideMark/>
          </w:tcPr>
          <w:p w14:paraId="229586D0" w14:textId="4BA5A7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unto his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09_1SA_25_13 </w:t>
            </w:r>
          </w:p>
        </w:tc>
      </w:tr>
      <w:tr w:rsidR="00BF0BBD" w:rsidRPr="00BF0BBD" w14:paraId="1C9239A4" w14:textId="77777777" w:rsidTr="00BF0BBD">
        <w:trPr>
          <w:trHeight w:val="300"/>
        </w:trPr>
        <w:tc>
          <w:tcPr>
            <w:tcW w:w="4700" w:type="dxa"/>
            <w:tcBorders>
              <w:top w:val="nil"/>
              <w:left w:val="nil"/>
              <w:bottom w:val="nil"/>
              <w:right w:val="nil"/>
            </w:tcBorders>
            <w:shd w:val="clear" w:color="auto" w:fill="auto"/>
            <w:vAlign w:val="bottom"/>
            <w:hideMark/>
          </w:tcPr>
          <w:p w14:paraId="04B1302F" w14:textId="39ACC6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should do this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10_2SA_23_17 </w:t>
            </w:r>
          </w:p>
        </w:tc>
      </w:tr>
      <w:tr w:rsidR="00BF0BBD" w:rsidRPr="00BF0BBD" w14:paraId="6DE16A66" w14:textId="77777777" w:rsidTr="00BF0BBD">
        <w:trPr>
          <w:trHeight w:val="300"/>
        </w:trPr>
        <w:tc>
          <w:tcPr>
            <w:tcW w:w="4700" w:type="dxa"/>
            <w:tcBorders>
              <w:top w:val="nil"/>
              <w:left w:val="nil"/>
              <w:bottom w:val="nil"/>
              <w:right w:val="nil"/>
            </w:tcBorders>
            <w:shd w:val="clear" w:color="auto" w:fill="auto"/>
            <w:vAlign w:val="bottom"/>
            <w:hideMark/>
          </w:tcPr>
          <w:p w14:paraId="30BA15C1" w14:textId="2771D1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should do this thing</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13_1CH_11_19 </w:t>
            </w:r>
          </w:p>
        </w:tc>
      </w:tr>
      <w:tr w:rsidR="00BF0BBD" w:rsidRPr="00BF0BBD" w14:paraId="69838D6C" w14:textId="77777777" w:rsidTr="00BF0BBD">
        <w:trPr>
          <w:trHeight w:val="600"/>
        </w:trPr>
        <w:tc>
          <w:tcPr>
            <w:tcW w:w="4700" w:type="dxa"/>
            <w:tcBorders>
              <w:top w:val="nil"/>
              <w:left w:val="nil"/>
              <w:bottom w:val="nil"/>
              <w:right w:val="nil"/>
            </w:tcBorders>
            <w:shd w:val="clear" w:color="auto" w:fill="auto"/>
            <w:vAlign w:val="bottom"/>
            <w:hideMark/>
          </w:tcPr>
          <w:p w14:paraId="7BBBAA5C" w14:textId="6A2022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02_EXO_07_05</w:t>
            </w:r>
            <w:r w:rsidR="00FF4471">
              <w:rPr>
                <w:rFonts w:ascii="Calibri" w:eastAsia="Times New Roman" w:hAnsi="Calibri" w:cs="Calibri"/>
                <w:color w:val="000000"/>
              </w:rPr>
              <w:t>,</w:t>
            </w:r>
            <w:r w:rsidRPr="00BF0BBD">
              <w:rPr>
                <w:rFonts w:ascii="Calibri" w:eastAsia="Times New Roman" w:hAnsi="Calibri" w:cs="Calibri"/>
                <w:color w:val="000000"/>
              </w:rPr>
              <w:t xml:space="preserve"> stretch forth mine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09_1SA_26_23 </w:t>
            </w:r>
          </w:p>
        </w:tc>
      </w:tr>
      <w:tr w:rsidR="00BF0BBD" w:rsidRPr="00BF0BBD" w14:paraId="6F2F1ABE" w14:textId="77777777" w:rsidTr="00BF0BBD">
        <w:trPr>
          <w:trHeight w:val="600"/>
        </w:trPr>
        <w:tc>
          <w:tcPr>
            <w:tcW w:w="4700" w:type="dxa"/>
            <w:tcBorders>
              <w:top w:val="nil"/>
              <w:left w:val="nil"/>
              <w:bottom w:val="nil"/>
              <w:right w:val="nil"/>
            </w:tcBorders>
            <w:shd w:val="clear" w:color="auto" w:fill="auto"/>
            <w:vAlign w:val="bottom"/>
            <w:hideMark/>
          </w:tcPr>
          <w:p w14:paraId="76D547C4" w14:textId="008919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02_EXO_07_05</w:t>
            </w:r>
            <w:r w:rsidR="00FF4471">
              <w:rPr>
                <w:rFonts w:ascii="Calibri" w:eastAsia="Times New Roman" w:hAnsi="Calibri" w:cs="Calibri"/>
                <w:color w:val="000000"/>
              </w:rPr>
              <w:t>,</w:t>
            </w:r>
            <w:r w:rsidRPr="00BF0BBD">
              <w:rPr>
                <w:rFonts w:ascii="Calibri" w:eastAsia="Times New Roman" w:hAnsi="Calibri" w:cs="Calibri"/>
                <w:color w:val="000000"/>
              </w:rPr>
              <w:t xml:space="preserve"> stretch forth mine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09_1SA_26_23 </w:t>
            </w:r>
          </w:p>
        </w:tc>
      </w:tr>
      <w:tr w:rsidR="00BF0BBD" w:rsidRPr="00BF0BBD" w14:paraId="184CED33" w14:textId="77777777" w:rsidTr="00BF0BBD">
        <w:trPr>
          <w:trHeight w:val="300"/>
        </w:trPr>
        <w:tc>
          <w:tcPr>
            <w:tcW w:w="4700" w:type="dxa"/>
            <w:tcBorders>
              <w:top w:val="nil"/>
              <w:left w:val="nil"/>
              <w:bottom w:val="nil"/>
              <w:right w:val="nil"/>
            </w:tcBorders>
            <w:shd w:val="clear" w:color="auto" w:fill="auto"/>
            <w:vAlign w:val="bottom"/>
            <w:hideMark/>
          </w:tcPr>
          <w:p w14:paraId="7D21E4A1" w14:textId="2AEFB6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09_1SA_18_18</w:t>
            </w:r>
            <w:r w:rsidR="00FF4471">
              <w:rPr>
                <w:rFonts w:ascii="Calibri" w:eastAsia="Times New Roman" w:hAnsi="Calibri" w:cs="Calibri"/>
                <w:color w:val="000000"/>
              </w:rPr>
              <w:t>,</w:t>
            </w:r>
            <w:r w:rsidRPr="00BF0BBD">
              <w:rPr>
                <w:rFonts w:ascii="Calibri" w:eastAsia="Times New Roman" w:hAnsi="Calibri" w:cs="Calibri"/>
                <w:color w:val="000000"/>
              </w:rPr>
              <w:t xml:space="preserve"> that I should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09_1SA_26_11 </w:t>
            </w:r>
          </w:p>
        </w:tc>
      </w:tr>
      <w:tr w:rsidR="00BF0BBD" w:rsidRPr="00BF0BBD" w14:paraId="2C77DBA7" w14:textId="77777777" w:rsidTr="00BF0BBD">
        <w:trPr>
          <w:trHeight w:val="300"/>
        </w:trPr>
        <w:tc>
          <w:tcPr>
            <w:tcW w:w="4700" w:type="dxa"/>
            <w:tcBorders>
              <w:top w:val="nil"/>
              <w:left w:val="nil"/>
              <w:bottom w:val="nil"/>
              <w:right w:val="nil"/>
            </w:tcBorders>
            <w:shd w:val="clear" w:color="auto" w:fill="auto"/>
            <w:vAlign w:val="bottom"/>
            <w:hideMark/>
          </w:tcPr>
          <w:p w14:paraId="5A3488FB" w14:textId="726B38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01_GEN_44_17</w:t>
            </w:r>
            <w:r w:rsidR="00FF4471">
              <w:rPr>
                <w:rFonts w:ascii="Calibri" w:eastAsia="Times New Roman" w:hAnsi="Calibri" w:cs="Calibri"/>
                <w:color w:val="000000"/>
              </w:rPr>
              <w:t>,</w:t>
            </w:r>
            <w:r w:rsidRPr="00BF0BBD">
              <w:rPr>
                <w:rFonts w:ascii="Calibri" w:eastAsia="Times New Roman" w:hAnsi="Calibri" w:cs="Calibri"/>
                <w:color w:val="000000"/>
              </w:rPr>
              <w:t xml:space="preserve"> that I should do</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13_1CH_11_19 </w:t>
            </w:r>
          </w:p>
        </w:tc>
      </w:tr>
      <w:tr w:rsidR="00BF0BBD" w:rsidRPr="00BF0BBD" w14:paraId="60B37981" w14:textId="77777777" w:rsidTr="00BF0BBD">
        <w:trPr>
          <w:trHeight w:val="300"/>
        </w:trPr>
        <w:tc>
          <w:tcPr>
            <w:tcW w:w="4700" w:type="dxa"/>
            <w:tcBorders>
              <w:top w:val="nil"/>
              <w:left w:val="nil"/>
              <w:bottom w:val="nil"/>
              <w:right w:val="nil"/>
            </w:tcBorders>
            <w:shd w:val="clear" w:color="auto" w:fill="auto"/>
            <w:vAlign w:val="bottom"/>
            <w:hideMark/>
          </w:tcPr>
          <w:p w14:paraId="0D3260AD" w14:textId="59FF51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anointed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10_2SA_23_01 </w:t>
            </w:r>
          </w:p>
        </w:tc>
      </w:tr>
      <w:tr w:rsidR="00BF0BBD" w:rsidRPr="00BF0BBD" w14:paraId="7266F0FD" w14:textId="77777777" w:rsidTr="00BF0BBD">
        <w:trPr>
          <w:trHeight w:val="300"/>
        </w:trPr>
        <w:tc>
          <w:tcPr>
            <w:tcW w:w="4700" w:type="dxa"/>
            <w:tcBorders>
              <w:top w:val="nil"/>
              <w:left w:val="nil"/>
              <w:bottom w:val="nil"/>
              <w:right w:val="nil"/>
            </w:tcBorders>
            <w:shd w:val="clear" w:color="auto" w:fill="auto"/>
            <w:vAlign w:val="bottom"/>
            <w:hideMark/>
          </w:tcPr>
          <w:p w14:paraId="60492D97" w14:textId="024BA6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anointed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10_2SA_23_01 </w:t>
            </w:r>
          </w:p>
        </w:tc>
      </w:tr>
      <w:tr w:rsidR="00BF0BBD" w:rsidRPr="00BF0BBD" w14:paraId="6C34E8F4" w14:textId="77777777" w:rsidTr="00BF0BBD">
        <w:trPr>
          <w:trHeight w:val="300"/>
        </w:trPr>
        <w:tc>
          <w:tcPr>
            <w:tcW w:w="4700" w:type="dxa"/>
            <w:tcBorders>
              <w:top w:val="nil"/>
              <w:left w:val="nil"/>
              <w:bottom w:val="nil"/>
              <w:right w:val="nil"/>
            </w:tcBorders>
            <w:shd w:val="clear" w:color="auto" w:fill="auto"/>
            <w:vAlign w:val="bottom"/>
            <w:hideMark/>
          </w:tcPr>
          <w:p w14:paraId="723812C4" w14:textId="1734F3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forbid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09_1SA_26_11 </w:t>
            </w:r>
          </w:p>
        </w:tc>
      </w:tr>
      <w:tr w:rsidR="00BF0BBD" w:rsidRPr="00BF0BBD" w14:paraId="72A5FC21" w14:textId="77777777" w:rsidTr="00BF0BBD">
        <w:trPr>
          <w:trHeight w:val="300"/>
        </w:trPr>
        <w:tc>
          <w:tcPr>
            <w:tcW w:w="4700" w:type="dxa"/>
            <w:tcBorders>
              <w:top w:val="nil"/>
              <w:left w:val="nil"/>
              <w:bottom w:val="nil"/>
              <w:right w:val="nil"/>
            </w:tcBorders>
            <w:shd w:val="clear" w:color="auto" w:fill="auto"/>
            <w:vAlign w:val="bottom"/>
            <w:hideMark/>
          </w:tcPr>
          <w:p w14:paraId="44D9CD4E" w14:textId="128676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forbid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09_1SA_26_11 </w:t>
            </w:r>
          </w:p>
        </w:tc>
      </w:tr>
      <w:tr w:rsidR="00BF0BBD" w:rsidRPr="00BF0BBD" w14:paraId="2C3D627C" w14:textId="77777777" w:rsidTr="00BF0BBD">
        <w:trPr>
          <w:trHeight w:val="600"/>
        </w:trPr>
        <w:tc>
          <w:tcPr>
            <w:tcW w:w="4700" w:type="dxa"/>
            <w:tcBorders>
              <w:top w:val="nil"/>
              <w:left w:val="nil"/>
              <w:bottom w:val="nil"/>
              <w:right w:val="nil"/>
            </w:tcBorders>
            <w:shd w:val="clear" w:color="auto" w:fill="auto"/>
            <w:vAlign w:val="bottom"/>
            <w:hideMark/>
          </w:tcPr>
          <w:p w14:paraId="64C6732D" w14:textId="5BBCE3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09_1SA_16_06</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LORD's anointed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09_1SA_26_09 </w:t>
            </w:r>
          </w:p>
        </w:tc>
      </w:tr>
      <w:tr w:rsidR="00BF0BBD" w:rsidRPr="00BF0BBD" w14:paraId="4A34ECC0" w14:textId="77777777" w:rsidTr="00BF0BBD">
        <w:trPr>
          <w:trHeight w:val="300"/>
        </w:trPr>
        <w:tc>
          <w:tcPr>
            <w:tcW w:w="4700" w:type="dxa"/>
            <w:tcBorders>
              <w:top w:val="nil"/>
              <w:left w:val="nil"/>
              <w:bottom w:val="nil"/>
              <w:right w:val="nil"/>
            </w:tcBorders>
            <w:shd w:val="clear" w:color="auto" w:fill="auto"/>
            <w:vAlign w:val="bottom"/>
            <w:hideMark/>
          </w:tcPr>
          <w:p w14:paraId="49F8006B" w14:textId="749235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thing unto my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10_2SA_14_15 </w:t>
            </w:r>
          </w:p>
        </w:tc>
      </w:tr>
      <w:tr w:rsidR="00BF0BBD" w:rsidRPr="00BF0BBD" w14:paraId="11605920" w14:textId="77777777" w:rsidTr="00BF0BBD">
        <w:trPr>
          <w:trHeight w:val="300"/>
        </w:trPr>
        <w:tc>
          <w:tcPr>
            <w:tcW w:w="4700" w:type="dxa"/>
            <w:tcBorders>
              <w:top w:val="nil"/>
              <w:left w:val="nil"/>
              <w:bottom w:val="nil"/>
              <w:right w:val="nil"/>
            </w:tcBorders>
            <w:shd w:val="clear" w:color="auto" w:fill="auto"/>
            <w:vAlign w:val="bottom"/>
            <w:hideMark/>
          </w:tcPr>
          <w:p w14:paraId="6B6B6075" w14:textId="0AEC78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this thing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09_1SA_28_18 </w:t>
            </w:r>
          </w:p>
        </w:tc>
      </w:tr>
      <w:tr w:rsidR="00BF0BBD" w:rsidRPr="00BF0BBD" w14:paraId="36AC3A9A" w14:textId="77777777" w:rsidTr="00BF0BBD">
        <w:trPr>
          <w:trHeight w:val="300"/>
        </w:trPr>
        <w:tc>
          <w:tcPr>
            <w:tcW w:w="4700" w:type="dxa"/>
            <w:tcBorders>
              <w:top w:val="nil"/>
              <w:left w:val="nil"/>
              <w:bottom w:val="nil"/>
              <w:right w:val="nil"/>
            </w:tcBorders>
            <w:shd w:val="clear" w:color="auto" w:fill="auto"/>
            <w:vAlign w:val="bottom"/>
            <w:hideMark/>
          </w:tcPr>
          <w:p w14:paraId="3847D467" w14:textId="47968B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this thing unto my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10_2SA_14_15 </w:t>
            </w:r>
          </w:p>
        </w:tc>
      </w:tr>
      <w:tr w:rsidR="00BF0BBD" w:rsidRPr="00BF0BBD" w14:paraId="23E7F0EC" w14:textId="77777777" w:rsidTr="00BF0BBD">
        <w:trPr>
          <w:trHeight w:val="300"/>
        </w:trPr>
        <w:tc>
          <w:tcPr>
            <w:tcW w:w="4700" w:type="dxa"/>
            <w:tcBorders>
              <w:top w:val="nil"/>
              <w:left w:val="nil"/>
              <w:bottom w:val="nil"/>
              <w:right w:val="nil"/>
            </w:tcBorders>
            <w:shd w:val="clear" w:color="auto" w:fill="auto"/>
            <w:vAlign w:val="bottom"/>
            <w:hideMark/>
          </w:tcPr>
          <w:p w14:paraId="0850EEDB" w14:textId="6D27FB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stretch forth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10_2SA_01_14 </w:t>
            </w:r>
          </w:p>
        </w:tc>
      </w:tr>
      <w:tr w:rsidR="00BF0BBD" w:rsidRPr="00BF0BBD" w14:paraId="1CE374B4" w14:textId="77777777" w:rsidTr="00BF0BBD">
        <w:trPr>
          <w:trHeight w:val="300"/>
        </w:trPr>
        <w:tc>
          <w:tcPr>
            <w:tcW w:w="4700" w:type="dxa"/>
            <w:tcBorders>
              <w:top w:val="nil"/>
              <w:left w:val="nil"/>
              <w:bottom w:val="nil"/>
              <w:right w:val="nil"/>
            </w:tcBorders>
            <w:shd w:val="clear" w:color="auto" w:fill="auto"/>
            <w:vAlign w:val="bottom"/>
            <w:hideMark/>
          </w:tcPr>
          <w:p w14:paraId="14124B67" w14:textId="2D8C1E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his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09_1SA_25_13 </w:t>
            </w:r>
          </w:p>
        </w:tc>
      </w:tr>
      <w:tr w:rsidR="00BF0BBD" w:rsidRPr="00BF0BBD" w14:paraId="05874D3C" w14:textId="77777777" w:rsidTr="00BF0BBD">
        <w:trPr>
          <w:trHeight w:val="300"/>
        </w:trPr>
        <w:tc>
          <w:tcPr>
            <w:tcW w:w="4700" w:type="dxa"/>
            <w:tcBorders>
              <w:top w:val="nil"/>
              <w:left w:val="nil"/>
              <w:bottom w:val="nil"/>
              <w:right w:val="nil"/>
            </w:tcBorders>
            <w:shd w:val="clear" w:color="auto" w:fill="auto"/>
            <w:vAlign w:val="bottom"/>
            <w:hideMark/>
          </w:tcPr>
          <w:p w14:paraId="5D00DF67" w14:textId="316CCA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01_GEN_24_54</w:t>
            </w:r>
            <w:r w:rsidR="00FF4471">
              <w:rPr>
                <w:rFonts w:ascii="Calibri" w:eastAsia="Times New Roman" w:hAnsi="Calibri" w:cs="Calibri"/>
                <w:color w:val="000000"/>
              </w:rPr>
              <w:t>,</w:t>
            </w:r>
            <w:r w:rsidRPr="00BF0BBD">
              <w:rPr>
                <w:rFonts w:ascii="Calibri" w:eastAsia="Times New Roman" w:hAnsi="Calibri" w:cs="Calibri"/>
                <w:color w:val="000000"/>
              </w:rPr>
              <w:t xml:space="preserve"> unto my master</w:t>
            </w:r>
            <w:r w:rsidR="00644F35">
              <w:rPr>
                <w:rFonts w:ascii="Calibri" w:eastAsia="Times New Roman" w:hAnsi="Calibri" w:cs="Calibri"/>
                <w:color w:val="000000"/>
              </w:rPr>
              <w:t>, &lt;&lt;&lt;&lt;&lt;</w:t>
            </w:r>
          </w:p>
        </w:tc>
      </w:tr>
      <w:tr w:rsidR="00BF0BBD" w:rsidRPr="00BF0BBD" w14:paraId="592D8746" w14:textId="77777777" w:rsidTr="00BF0BBD">
        <w:trPr>
          <w:trHeight w:val="1200"/>
        </w:trPr>
        <w:tc>
          <w:tcPr>
            <w:tcW w:w="4700" w:type="dxa"/>
            <w:tcBorders>
              <w:top w:val="nil"/>
              <w:left w:val="nil"/>
              <w:bottom w:val="nil"/>
              <w:right w:val="nil"/>
            </w:tcBorders>
            <w:shd w:val="clear" w:color="auto" w:fill="auto"/>
            <w:vAlign w:val="bottom"/>
            <w:hideMark/>
          </w:tcPr>
          <w:p w14:paraId="32AAAFF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lastRenderedPageBreak/>
              <w:t xml:space="preserve"> 09_1SA_24:07 So David stayed his servants with these words, and suffered them not to rise against Saul. But Saul rose up out of the cave, and went on [his] way. #,</w:t>
            </w:r>
          </w:p>
        </w:tc>
      </w:tr>
      <w:tr w:rsidR="00BF0BBD" w:rsidRPr="00BF0BBD" w14:paraId="42E30E61" w14:textId="77777777" w:rsidTr="00BF0BBD">
        <w:trPr>
          <w:trHeight w:val="300"/>
        </w:trPr>
        <w:tc>
          <w:tcPr>
            <w:tcW w:w="4700" w:type="dxa"/>
            <w:tcBorders>
              <w:top w:val="nil"/>
              <w:left w:val="nil"/>
              <w:bottom w:val="nil"/>
              <w:right w:val="nil"/>
            </w:tcBorders>
            <w:shd w:val="clear" w:color="auto" w:fill="auto"/>
            <w:vAlign w:val="bottom"/>
            <w:hideMark/>
          </w:tcPr>
          <w:p w14:paraId="42AB5B86" w14:textId="58284C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07_JUD_14_09</w:t>
            </w:r>
            <w:r w:rsidR="00FF4471">
              <w:rPr>
                <w:rFonts w:ascii="Calibri" w:eastAsia="Times New Roman" w:hAnsi="Calibri" w:cs="Calibri"/>
                <w:color w:val="000000"/>
              </w:rPr>
              <w:t>,</w:t>
            </w:r>
            <w:r w:rsidRPr="00BF0BBD">
              <w:rPr>
                <w:rFonts w:ascii="Calibri" w:eastAsia="Times New Roman" w:hAnsi="Calibri" w:cs="Calibri"/>
                <w:color w:val="000000"/>
              </w:rPr>
              <w:t xml:space="preserve"> and went on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10_2SA_13_19 </w:t>
            </w:r>
          </w:p>
        </w:tc>
      </w:tr>
      <w:tr w:rsidR="00BF0BBD" w:rsidRPr="00BF0BBD" w14:paraId="1A56DCB4" w14:textId="77777777" w:rsidTr="00BF0BBD">
        <w:trPr>
          <w:trHeight w:val="300"/>
        </w:trPr>
        <w:tc>
          <w:tcPr>
            <w:tcW w:w="4700" w:type="dxa"/>
            <w:tcBorders>
              <w:top w:val="nil"/>
              <w:left w:val="nil"/>
              <w:bottom w:val="nil"/>
              <w:right w:val="nil"/>
            </w:tcBorders>
            <w:shd w:val="clear" w:color="auto" w:fill="auto"/>
            <w:vAlign w:val="bottom"/>
            <w:hideMark/>
          </w:tcPr>
          <w:p w14:paraId="1BAB6BE4" w14:textId="73C861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servants with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10_2SA_11_01 </w:t>
            </w:r>
          </w:p>
        </w:tc>
      </w:tr>
      <w:tr w:rsidR="00BF0BBD" w:rsidRPr="00BF0BBD" w14:paraId="4E23154E" w14:textId="77777777" w:rsidTr="00BF0BBD">
        <w:trPr>
          <w:trHeight w:val="300"/>
        </w:trPr>
        <w:tc>
          <w:tcPr>
            <w:tcW w:w="4700" w:type="dxa"/>
            <w:tcBorders>
              <w:top w:val="nil"/>
              <w:left w:val="nil"/>
              <w:bottom w:val="nil"/>
              <w:right w:val="nil"/>
            </w:tcBorders>
            <w:shd w:val="clear" w:color="auto" w:fill="auto"/>
            <w:vAlign w:val="bottom"/>
            <w:hideMark/>
          </w:tcPr>
          <w:p w14:paraId="115D94D3" w14:textId="1D82E4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09_1SA_24_03</w:t>
            </w:r>
            <w:r w:rsidR="00FF4471">
              <w:rPr>
                <w:rFonts w:ascii="Calibri" w:eastAsia="Times New Roman" w:hAnsi="Calibri" w:cs="Calibri"/>
                <w:color w:val="000000"/>
              </w:rPr>
              <w:t>,</w:t>
            </w:r>
            <w:r w:rsidRPr="00BF0BBD">
              <w:rPr>
                <w:rFonts w:ascii="Calibri" w:eastAsia="Times New Roman" w:hAnsi="Calibri" w:cs="Calibri"/>
                <w:color w:val="000000"/>
              </w:rPr>
              <w:t xml:space="preserve"> of the cave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09_1SA_24_08 </w:t>
            </w:r>
          </w:p>
        </w:tc>
      </w:tr>
      <w:tr w:rsidR="00BF0BBD" w:rsidRPr="00BF0BBD" w14:paraId="014FBCFE" w14:textId="77777777" w:rsidTr="00BF0BBD">
        <w:trPr>
          <w:trHeight w:val="300"/>
        </w:trPr>
        <w:tc>
          <w:tcPr>
            <w:tcW w:w="4700" w:type="dxa"/>
            <w:tcBorders>
              <w:top w:val="nil"/>
              <w:left w:val="nil"/>
              <w:bottom w:val="nil"/>
              <w:right w:val="nil"/>
            </w:tcBorders>
            <w:shd w:val="clear" w:color="auto" w:fill="auto"/>
            <w:vAlign w:val="bottom"/>
            <w:hideMark/>
          </w:tcPr>
          <w:p w14:paraId="32F52315" w14:textId="752B25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09_1SA_17_51</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09_1SA_24_08 </w:t>
            </w:r>
          </w:p>
        </w:tc>
      </w:tr>
      <w:tr w:rsidR="00BF0BBD" w:rsidRPr="00BF0BBD" w14:paraId="2C976595" w14:textId="77777777" w:rsidTr="00BF0BBD">
        <w:trPr>
          <w:trHeight w:val="300"/>
        </w:trPr>
        <w:tc>
          <w:tcPr>
            <w:tcW w:w="4700" w:type="dxa"/>
            <w:tcBorders>
              <w:top w:val="nil"/>
              <w:left w:val="nil"/>
              <w:bottom w:val="nil"/>
              <w:right w:val="nil"/>
            </w:tcBorders>
            <w:shd w:val="clear" w:color="auto" w:fill="auto"/>
            <w:vAlign w:val="bottom"/>
            <w:hideMark/>
          </w:tcPr>
          <w:p w14:paraId="6B120003" w14:textId="2274D7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07_JUD_20_33</w:t>
            </w:r>
            <w:r w:rsidR="00FF4471">
              <w:rPr>
                <w:rFonts w:ascii="Calibri" w:eastAsia="Times New Roman" w:hAnsi="Calibri" w:cs="Calibri"/>
                <w:color w:val="000000"/>
              </w:rPr>
              <w:t>,</w:t>
            </w:r>
            <w:r w:rsidRPr="00BF0BBD">
              <w:rPr>
                <w:rFonts w:ascii="Calibri" w:eastAsia="Times New Roman" w:hAnsi="Calibri" w:cs="Calibri"/>
                <w:color w:val="000000"/>
              </w:rPr>
              <w:t xml:space="preserve"> rose up out</w:t>
            </w:r>
            <w:r w:rsidR="00644F35">
              <w:rPr>
                <w:rFonts w:ascii="Calibri" w:eastAsia="Times New Roman" w:hAnsi="Calibri" w:cs="Calibri"/>
                <w:color w:val="000000"/>
              </w:rPr>
              <w:t>, &lt;&lt;&lt;&lt;&lt;</w:t>
            </w:r>
          </w:p>
        </w:tc>
      </w:tr>
      <w:tr w:rsidR="00BF0BBD" w:rsidRPr="00BF0BBD" w14:paraId="52366BDA" w14:textId="77777777" w:rsidTr="00BF0BBD">
        <w:trPr>
          <w:trHeight w:val="300"/>
        </w:trPr>
        <w:tc>
          <w:tcPr>
            <w:tcW w:w="4700" w:type="dxa"/>
            <w:tcBorders>
              <w:top w:val="nil"/>
              <w:left w:val="nil"/>
              <w:bottom w:val="nil"/>
              <w:right w:val="nil"/>
            </w:tcBorders>
            <w:shd w:val="clear" w:color="auto" w:fill="auto"/>
            <w:vAlign w:val="bottom"/>
            <w:hideMark/>
          </w:tcPr>
          <w:p w14:paraId="4720D920" w14:textId="638032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07_JUD_20_33</w:t>
            </w:r>
            <w:r w:rsidR="00FF4471">
              <w:rPr>
                <w:rFonts w:ascii="Calibri" w:eastAsia="Times New Roman" w:hAnsi="Calibri" w:cs="Calibri"/>
                <w:color w:val="000000"/>
              </w:rPr>
              <w:t>,</w:t>
            </w:r>
            <w:r w:rsidRPr="00BF0BBD">
              <w:rPr>
                <w:rFonts w:ascii="Calibri" w:eastAsia="Times New Roman" w:hAnsi="Calibri" w:cs="Calibri"/>
                <w:color w:val="000000"/>
              </w:rPr>
              <w:t xml:space="preserve"> rose up out of</w:t>
            </w:r>
            <w:r w:rsidR="00644F35">
              <w:rPr>
                <w:rFonts w:ascii="Calibri" w:eastAsia="Times New Roman" w:hAnsi="Calibri" w:cs="Calibri"/>
                <w:color w:val="000000"/>
              </w:rPr>
              <w:t>, &lt;&lt;&lt;&lt;&lt;</w:t>
            </w:r>
          </w:p>
        </w:tc>
      </w:tr>
      <w:tr w:rsidR="00BF0BBD" w:rsidRPr="00BF0BBD" w14:paraId="4D2AE6A1" w14:textId="77777777" w:rsidTr="00BF0BBD">
        <w:trPr>
          <w:trHeight w:val="300"/>
        </w:trPr>
        <w:tc>
          <w:tcPr>
            <w:tcW w:w="4700" w:type="dxa"/>
            <w:tcBorders>
              <w:top w:val="nil"/>
              <w:left w:val="nil"/>
              <w:bottom w:val="nil"/>
              <w:right w:val="nil"/>
            </w:tcBorders>
            <w:shd w:val="clear" w:color="auto" w:fill="auto"/>
            <w:vAlign w:val="bottom"/>
            <w:hideMark/>
          </w:tcPr>
          <w:p w14:paraId="0CD47220" w14:textId="33DDC2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suffered them not</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42_LUK_04_41 </w:t>
            </w:r>
          </w:p>
        </w:tc>
      </w:tr>
      <w:tr w:rsidR="00BF0BBD" w:rsidRPr="00BF0BBD" w14:paraId="4FF01DE5" w14:textId="77777777" w:rsidTr="00BF0BBD">
        <w:trPr>
          <w:trHeight w:val="300"/>
        </w:trPr>
        <w:tc>
          <w:tcPr>
            <w:tcW w:w="4700" w:type="dxa"/>
            <w:tcBorders>
              <w:top w:val="nil"/>
              <w:left w:val="nil"/>
              <w:bottom w:val="nil"/>
              <w:right w:val="nil"/>
            </w:tcBorders>
            <w:shd w:val="clear" w:color="auto" w:fill="auto"/>
            <w:vAlign w:val="bottom"/>
            <w:hideMark/>
          </w:tcPr>
          <w:p w14:paraId="01DE8064" w14:textId="5B2237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suffered them not to</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42_LUK_04_41 </w:t>
            </w:r>
          </w:p>
        </w:tc>
      </w:tr>
      <w:tr w:rsidR="00BF0BBD" w:rsidRPr="00BF0BBD" w14:paraId="29AA66C1" w14:textId="77777777" w:rsidTr="00BF0BBD">
        <w:trPr>
          <w:trHeight w:val="300"/>
        </w:trPr>
        <w:tc>
          <w:tcPr>
            <w:tcW w:w="4700" w:type="dxa"/>
            <w:tcBorders>
              <w:top w:val="nil"/>
              <w:left w:val="nil"/>
              <w:bottom w:val="nil"/>
              <w:right w:val="nil"/>
            </w:tcBorders>
            <w:shd w:val="clear" w:color="auto" w:fill="auto"/>
            <w:vAlign w:val="bottom"/>
            <w:hideMark/>
          </w:tcPr>
          <w:p w14:paraId="49B7C26B" w14:textId="7CDD15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06_JOS_10_19</w:t>
            </w:r>
            <w:r w:rsidR="00FF4471">
              <w:rPr>
                <w:rFonts w:ascii="Calibri" w:eastAsia="Times New Roman" w:hAnsi="Calibri" w:cs="Calibri"/>
                <w:color w:val="000000"/>
              </w:rPr>
              <w:t>,</w:t>
            </w:r>
            <w:r w:rsidRPr="00BF0BBD">
              <w:rPr>
                <w:rFonts w:ascii="Calibri" w:eastAsia="Times New Roman" w:hAnsi="Calibri" w:cs="Calibri"/>
                <w:color w:val="000000"/>
              </w:rPr>
              <w:t xml:space="preserve"> them not to</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42_LUK_04_41 </w:t>
            </w:r>
          </w:p>
        </w:tc>
      </w:tr>
      <w:tr w:rsidR="00BF0BBD" w:rsidRPr="00BF0BBD" w14:paraId="45AF231F" w14:textId="77777777" w:rsidTr="00BF0BBD">
        <w:trPr>
          <w:trHeight w:val="300"/>
        </w:trPr>
        <w:tc>
          <w:tcPr>
            <w:tcW w:w="4700" w:type="dxa"/>
            <w:tcBorders>
              <w:top w:val="nil"/>
              <w:left w:val="nil"/>
              <w:bottom w:val="nil"/>
              <w:right w:val="nil"/>
            </w:tcBorders>
            <w:shd w:val="clear" w:color="auto" w:fill="auto"/>
            <w:vAlign w:val="bottom"/>
            <w:hideMark/>
          </w:tcPr>
          <w:p w14:paraId="0934B277" w14:textId="309A44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07_JUD_09_03</w:t>
            </w:r>
            <w:r w:rsidR="00FF4471">
              <w:rPr>
                <w:rFonts w:ascii="Calibri" w:eastAsia="Times New Roman" w:hAnsi="Calibri" w:cs="Calibri"/>
                <w:color w:val="000000"/>
              </w:rPr>
              <w:t>,</w:t>
            </w:r>
            <w:r w:rsidRPr="00BF0BBD">
              <w:rPr>
                <w:rFonts w:ascii="Calibri" w:eastAsia="Times New Roman" w:hAnsi="Calibri" w:cs="Calibri"/>
                <w:color w:val="000000"/>
              </w:rPr>
              <w:t xml:space="preserve"> these words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13_1CH_17_15 </w:t>
            </w:r>
          </w:p>
        </w:tc>
      </w:tr>
      <w:tr w:rsidR="00BF0BBD" w:rsidRPr="00BF0BBD" w14:paraId="29A7F4BB" w14:textId="77777777" w:rsidTr="00BF0BBD">
        <w:trPr>
          <w:trHeight w:val="300"/>
        </w:trPr>
        <w:tc>
          <w:tcPr>
            <w:tcW w:w="4700" w:type="dxa"/>
            <w:tcBorders>
              <w:top w:val="nil"/>
              <w:left w:val="nil"/>
              <w:bottom w:val="nil"/>
              <w:right w:val="nil"/>
            </w:tcBorders>
            <w:shd w:val="clear" w:color="auto" w:fill="auto"/>
            <w:vAlign w:val="bottom"/>
            <w:hideMark/>
          </w:tcPr>
          <w:p w14:paraId="6AE33653" w14:textId="0935A3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09_1SA_15_06</w:t>
            </w:r>
            <w:r w:rsidR="00FF4471">
              <w:rPr>
                <w:rFonts w:ascii="Calibri" w:eastAsia="Times New Roman" w:hAnsi="Calibri" w:cs="Calibri"/>
                <w:color w:val="000000"/>
              </w:rPr>
              <w:t>,</w:t>
            </w:r>
            <w:r w:rsidRPr="00BF0BBD">
              <w:rPr>
                <w:rFonts w:ascii="Calibri" w:eastAsia="Times New Roman" w:hAnsi="Calibri" w:cs="Calibri"/>
                <w:color w:val="000000"/>
              </w:rPr>
              <w:t xml:space="preserve"> up out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10_2SA_17_21 </w:t>
            </w:r>
          </w:p>
        </w:tc>
      </w:tr>
      <w:tr w:rsidR="00BF0BBD" w:rsidRPr="00BF0BBD" w14:paraId="48376A96" w14:textId="77777777" w:rsidTr="00BF0BBD">
        <w:trPr>
          <w:trHeight w:val="300"/>
        </w:trPr>
        <w:tc>
          <w:tcPr>
            <w:tcW w:w="4700" w:type="dxa"/>
            <w:tcBorders>
              <w:top w:val="nil"/>
              <w:left w:val="nil"/>
              <w:bottom w:val="nil"/>
              <w:right w:val="nil"/>
            </w:tcBorders>
            <w:shd w:val="clear" w:color="auto" w:fill="auto"/>
            <w:vAlign w:val="bottom"/>
            <w:hideMark/>
          </w:tcPr>
          <w:p w14:paraId="2B647709" w14:textId="20D8F5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09_1SA_12_06</w:t>
            </w:r>
            <w:r w:rsidR="00FF4471">
              <w:rPr>
                <w:rFonts w:ascii="Calibri" w:eastAsia="Times New Roman" w:hAnsi="Calibri" w:cs="Calibri"/>
                <w:color w:val="000000"/>
              </w:rPr>
              <w:t>,</w:t>
            </w:r>
            <w:r w:rsidRPr="00BF0BBD">
              <w:rPr>
                <w:rFonts w:ascii="Calibri" w:eastAsia="Times New Roman" w:hAnsi="Calibri" w:cs="Calibri"/>
                <w:color w:val="000000"/>
              </w:rPr>
              <w:t xml:space="preserve"> up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10_2SA_17_21 </w:t>
            </w:r>
          </w:p>
        </w:tc>
      </w:tr>
      <w:tr w:rsidR="00BF0BBD" w:rsidRPr="00BF0BBD" w14:paraId="699B3BFF" w14:textId="77777777" w:rsidTr="00BF0BBD">
        <w:trPr>
          <w:trHeight w:val="300"/>
        </w:trPr>
        <w:tc>
          <w:tcPr>
            <w:tcW w:w="4700" w:type="dxa"/>
            <w:tcBorders>
              <w:top w:val="nil"/>
              <w:left w:val="nil"/>
              <w:bottom w:val="nil"/>
              <w:right w:val="nil"/>
            </w:tcBorders>
            <w:shd w:val="clear" w:color="auto" w:fill="auto"/>
            <w:vAlign w:val="bottom"/>
            <w:hideMark/>
          </w:tcPr>
          <w:p w14:paraId="1100DFED" w14:textId="0E932C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01_GEN_29_01</w:t>
            </w:r>
            <w:r w:rsidR="00FF4471">
              <w:rPr>
                <w:rFonts w:ascii="Calibri" w:eastAsia="Times New Roman" w:hAnsi="Calibri" w:cs="Calibri"/>
                <w:color w:val="000000"/>
              </w:rPr>
              <w:t>,</w:t>
            </w:r>
            <w:r w:rsidRPr="00BF0BBD">
              <w:rPr>
                <w:rFonts w:ascii="Calibri" w:eastAsia="Times New Roman" w:hAnsi="Calibri" w:cs="Calibri"/>
                <w:color w:val="000000"/>
              </w:rPr>
              <w:t xml:space="preserve"> went on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09_1SA_26_25 </w:t>
            </w:r>
          </w:p>
        </w:tc>
      </w:tr>
      <w:tr w:rsidR="00BF0BBD" w:rsidRPr="00BF0BBD" w14:paraId="1CDAED38" w14:textId="77777777" w:rsidTr="00BF0BBD">
        <w:trPr>
          <w:trHeight w:val="600"/>
        </w:trPr>
        <w:tc>
          <w:tcPr>
            <w:tcW w:w="4700" w:type="dxa"/>
            <w:tcBorders>
              <w:top w:val="nil"/>
              <w:left w:val="nil"/>
              <w:bottom w:val="nil"/>
              <w:right w:val="nil"/>
            </w:tcBorders>
            <w:shd w:val="clear" w:color="auto" w:fill="auto"/>
            <w:vAlign w:val="bottom"/>
            <w:hideMark/>
          </w:tcPr>
          <w:p w14:paraId="0359889F" w14:textId="565EBB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01_GEN_32_01</w:t>
            </w:r>
            <w:r w:rsidR="00FF4471">
              <w:rPr>
                <w:rFonts w:ascii="Calibri" w:eastAsia="Times New Roman" w:hAnsi="Calibri" w:cs="Calibri"/>
                <w:color w:val="000000"/>
              </w:rPr>
              <w:t>,</w:t>
            </w:r>
            <w:r w:rsidRPr="00BF0BBD">
              <w:rPr>
                <w:rFonts w:ascii="Calibri" w:eastAsia="Times New Roman" w:hAnsi="Calibri" w:cs="Calibri"/>
                <w:color w:val="000000"/>
              </w:rPr>
              <w:t xml:space="preserve"> went on his way</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44_ACT_08_39 </w:t>
            </w:r>
          </w:p>
        </w:tc>
      </w:tr>
      <w:tr w:rsidR="00BF0BBD" w:rsidRPr="00BF0BBD" w14:paraId="2E7041B9" w14:textId="77777777" w:rsidTr="00BF0BBD">
        <w:trPr>
          <w:trHeight w:val="300"/>
        </w:trPr>
        <w:tc>
          <w:tcPr>
            <w:tcW w:w="4700" w:type="dxa"/>
            <w:tcBorders>
              <w:top w:val="nil"/>
              <w:left w:val="nil"/>
              <w:bottom w:val="nil"/>
              <w:right w:val="nil"/>
            </w:tcBorders>
            <w:shd w:val="clear" w:color="auto" w:fill="auto"/>
            <w:vAlign w:val="bottom"/>
            <w:hideMark/>
          </w:tcPr>
          <w:p w14:paraId="15CB2C54" w14:textId="4172A8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these words</w:t>
            </w:r>
            <w:r w:rsidR="00FF4471">
              <w:rPr>
                <w:rFonts w:ascii="Calibri" w:eastAsia="Times New Roman" w:hAnsi="Calibri" w:cs="Calibri"/>
                <w:color w:val="000000"/>
              </w:rPr>
              <w:t>,</w:t>
            </w:r>
            <w:r w:rsidRPr="00BF0BBD">
              <w:rPr>
                <w:rFonts w:ascii="Calibri" w:eastAsia="Times New Roman" w:hAnsi="Calibri" w:cs="Calibri"/>
                <w:color w:val="000000"/>
              </w:rPr>
              <w:t xml:space="preserve"> 52_1TH_04_18 </w:t>
            </w:r>
          </w:p>
        </w:tc>
      </w:tr>
      <w:tr w:rsidR="00BF0BBD" w:rsidRPr="00BF0BBD" w14:paraId="507C7389" w14:textId="77777777" w:rsidTr="00BF0BBD">
        <w:trPr>
          <w:trHeight w:val="1500"/>
        </w:trPr>
        <w:tc>
          <w:tcPr>
            <w:tcW w:w="4700" w:type="dxa"/>
            <w:tcBorders>
              <w:top w:val="nil"/>
              <w:left w:val="nil"/>
              <w:bottom w:val="nil"/>
              <w:right w:val="nil"/>
            </w:tcBorders>
            <w:shd w:val="clear" w:color="auto" w:fill="auto"/>
            <w:vAlign w:val="bottom"/>
            <w:hideMark/>
          </w:tcPr>
          <w:p w14:paraId="23961A5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09_1SA_24:08 David also arose afterward, and went out of the cave, and cried after Saul, saying, My lord the king. And when Saul looked behind him, David stooped with his face to the earth, and bowed himself. #,</w:t>
            </w:r>
          </w:p>
        </w:tc>
      </w:tr>
      <w:tr w:rsidR="00BF0BBD" w:rsidRPr="00BF0BBD" w14:paraId="4B16B108" w14:textId="77777777" w:rsidTr="00BF0BBD">
        <w:trPr>
          <w:trHeight w:val="600"/>
        </w:trPr>
        <w:tc>
          <w:tcPr>
            <w:tcW w:w="4700" w:type="dxa"/>
            <w:tcBorders>
              <w:top w:val="nil"/>
              <w:left w:val="nil"/>
              <w:bottom w:val="nil"/>
              <w:right w:val="nil"/>
            </w:tcBorders>
            <w:shd w:val="clear" w:color="auto" w:fill="auto"/>
            <w:vAlign w:val="bottom"/>
            <w:hideMark/>
          </w:tcPr>
          <w:p w14:paraId="51692E01" w14:textId="7BB766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09_1SA_20_41</w:t>
            </w:r>
            <w:r w:rsidR="00FF4471">
              <w:rPr>
                <w:rFonts w:ascii="Calibri" w:eastAsia="Times New Roman" w:hAnsi="Calibri" w:cs="Calibri"/>
                <w:color w:val="000000"/>
              </w:rPr>
              <w:t>,</w:t>
            </w:r>
            <w:r w:rsidRPr="00BF0BBD">
              <w:rPr>
                <w:rFonts w:ascii="Calibri" w:eastAsia="Times New Roman" w:hAnsi="Calibri" w:cs="Calibri"/>
                <w:color w:val="000000"/>
              </w:rPr>
              <w:t xml:space="preserve"> and bowed himself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09_1SA_28_14 </w:t>
            </w:r>
          </w:p>
        </w:tc>
      </w:tr>
      <w:tr w:rsidR="00BF0BBD" w:rsidRPr="00BF0BBD" w14:paraId="4AFF753F" w14:textId="77777777" w:rsidTr="00BF0BBD">
        <w:trPr>
          <w:trHeight w:val="300"/>
        </w:trPr>
        <w:tc>
          <w:tcPr>
            <w:tcW w:w="4700" w:type="dxa"/>
            <w:tcBorders>
              <w:top w:val="nil"/>
              <w:left w:val="nil"/>
              <w:bottom w:val="nil"/>
              <w:right w:val="nil"/>
            </w:tcBorders>
            <w:shd w:val="clear" w:color="auto" w:fill="auto"/>
            <w:vAlign w:val="bottom"/>
            <w:hideMark/>
          </w:tcPr>
          <w:p w14:paraId="4092637C" w14:textId="5990EE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07_JUD_19_27</w:t>
            </w:r>
            <w:r w:rsidR="00FF4471">
              <w:rPr>
                <w:rFonts w:ascii="Calibri" w:eastAsia="Times New Roman" w:hAnsi="Calibri" w:cs="Calibri"/>
                <w:color w:val="000000"/>
              </w:rPr>
              <w:t>,</w:t>
            </w:r>
            <w:r w:rsidRPr="00BF0BBD">
              <w:rPr>
                <w:rFonts w:ascii="Calibri" w:eastAsia="Times New Roman" w:hAnsi="Calibri" w:cs="Calibri"/>
                <w:color w:val="000000"/>
              </w:rPr>
              <w:t xml:space="preserve"> and went out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11_1KI_10_29 </w:t>
            </w:r>
          </w:p>
        </w:tc>
      </w:tr>
      <w:tr w:rsidR="00BF0BBD" w:rsidRPr="00BF0BBD" w14:paraId="0853EEB2" w14:textId="77777777" w:rsidTr="00BF0BBD">
        <w:trPr>
          <w:trHeight w:val="300"/>
        </w:trPr>
        <w:tc>
          <w:tcPr>
            <w:tcW w:w="4700" w:type="dxa"/>
            <w:tcBorders>
              <w:top w:val="nil"/>
              <w:left w:val="nil"/>
              <w:bottom w:val="nil"/>
              <w:right w:val="nil"/>
            </w:tcBorders>
            <w:shd w:val="clear" w:color="auto" w:fill="auto"/>
            <w:vAlign w:val="bottom"/>
            <w:hideMark/>
          </w:tcPr>
          <w:p w14:paraId="4541CCA0" w14:textId="2D7966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went out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11_1KI_10_29 </w:t>
            </w:r>
          </w:p>
        </w:tc>
      </w:tr>
      <w:tr w:rsidR="00BF0BBD" w:rsidRPr="00BF0BBD" w14:paraId="618148AA" w14:textId="77777777" w:rsidTr="00BF0BBD">
        <w:trPr>
          <w:trHeight w:val="300"/>
        </w:trPr>
        <w:tc>
          <w:tcPr>
            <w:tcW w:w="4700" w:type="dxa"/>
            <w:tcBorders>
              <w:top w:val="nil"/>
              <w:left w:val="nil"/>
              <w:bottom w:val="nil"/>
              <w:right w:val="nil"/>
            </w:tcBorders>
            <w:shd w:val="clear" w:color="auto" w:fill="auto"/>
            <w:vAlign w:val="bottom"/>
            <w:hideMark/>
          </w:tcPr>
          <w:p w14:paraId="16F8CA9B" w14:textId="030F6B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09_1SA_23_25</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09_1SA_28_05 </w:t>
            </w:r>
          </w:p>
        </w:tc>
      </w:tr>
      <w:tr w:rsidR="00BF0BBD" w:rsidRPr="00BF0BBD" w14:paraId="64194B13" w14:textId="77777777" w:rsidTr="00BF0BBD">
        <w:trPr>
          <w:trHeight w:val="300"/>
        </w:trPr>
        <w:tc>
          <w:tcPr>
            <w:tcW w:w="4700" w:type="dxa"/>
            <w:tcBorders>
              <w:top w:val="nil"/>
              <w:left w:val="nil"/>
              <w:bottom w:val="nil"/>
              <w:right w:val="nil"/>
            </w:tcBorders>
            <w:shd w:val="clear" w:color="auto" w:fill="auto"/>
            <w:vAlign w:val="bottom"/>
            <w:hideMark/>
          </w:tcPr>
          <w:p w14:paraId="37CD8FFA" w14:textId="04199D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09_1SA_20_41</w:t>
            </w:r>
            <w:r w:rsidR="00FF4471">
              <w:rPr>
                <w:rFonts w:ascii="Calibri" w:eastAsia="Times New Roman" w:hAnsi="Calibri" w:cs="Calibri"/>
                <w:color w:val="000000"/>
              </w:rPr>
              <w:t>,</w:t>
            </w:r>
            <w:r w:rsidRPr="00BF0BBD">
              <w:rPr>
                <w:rFonts w:ascii="Calibri" w:eastAsia="Times New Roman" w:hAnsi="Calibri" w:cs="Calibri"/>
                <w:color w:val="000000"/>
              </w:rPr>
              <w:t xml:space="preserve"> face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09_1SA_25_41 </w:t>
            </w:r>
          </w:p>
        </w:tc>
      </w:tr>
      <w:tr w:rsidR="00BF0BBD" w:rsidRPr="00BF0BBD" w14:paraId="01F064BF" w14:textId="77777777" w:rsidTr="00BF0BBD">
        <w:trPr>
          <w:trHeight w:val="300"/>
        </w:trPr>
        <w:tc>
          <w:tcPr>
            <w:tcW w:w="4700" w:type="dxa"/>
            <w:tcBorders>
              <w:top w:val="nil"/>
              <w:left w:val="nil"/>
              <w:bottom w:val="nil"/>
              <w:right w:val="nil"/>
            </w:tcBorders>
            <w:shd w:val="clear" w:color="auto" w:fill="auto"/>
            <w:vAlign w:val="bottom"/>
            <w:hideMark/>
          </w:tcPr>
          <w:p w14:paraId="39620F44" w14:textId="41673A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09_1SA_17_49</w:t>
            </w:r>
            <w:r w:rsidR="00FF4471">
              <w:rPr>
                <w:rFonts w:ascii="Calibri" w:eastAsia="Times New Roman" w:hAnsi="Calibri" w:cs="Calibri"/>
                <w:color w:val="000000"/>
              </w:rPr>
              <w:t>,</w:t>
            </w:r>
            <w:r w:rsidRPr="00BF0BBD">
              <w:rPr>
                <w:rFonts w:ascii="Calibri" w:eastAsia="Times New Roman" w:hAnsi="Calibri" w:cs="Calibri"/>
                <w:color w:val="000000"/>
              </w:rPr>
              <w:t xml:space="preserve"> face to the earth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09_1SA_25_41 </w:t>
            </w:r>
          </w:p>
        </w:tc>
      </w:tr>
      <w:tr w:rsidR="00BF0BBD" w:rsidRPr="00BF0BBD" w14:paraId="3500D434" w14:textId="77777777" w:rsidTr="00BF0BBD">
        <w:trPr>
          <w:trHeight w:val="300"/>
        </w:trPr>
        <w:tc>
          <w:tcPr>
            <w:tcW w:w="4700" w:type="dxa"/>
            <w:tcBorders>
              <w:top w:val="nil"/>
              <w:left w:val="nil"/>
              <w:bottom w:val="nil"/>
              <w:right w:val="nil"/>
            </w:tcBorders>
            <w:shd w:val="clear" w:color="auto" w:fill="auto"/>
            <w:vAlign w:val="bottom"/>
            <w:hideMark/>
          </w:tcPr>
          <w:p w14:paraId="7E5599F9" w14:textId="338E4F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09_1SA_20_41</w:t>
            </w:r>
            <w:r w:rsidR="00FF4471">
              <w:rPr>
                <w:rFonts w:ascii="Calibri" w:eastAsia="Times New Roman" w:hAnsi="Calibri" w:cs="Calibri"/>
                <w:color w:val="000000"/>
              </w:rPr>
              <w:t>,</w:t>
            </w:r>
            <w:r w:rsidRPr="00BF0BBD">
              <w:rPr>
                <w:rFonts w:ascii="Calibri" w:eastAsia="Times New Roman" w:hAnsi="Calibri" w:cs="Calibri"/>
                <w:color w:val="000000"/>
              </w:rPr>
              <w:t xml:space="preserve"> his face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09_1SA_28_14 </w:t>
            </w:r>
          </w:p>
        </w:tc>
      </w:tr>
      <w:tr w:rsidR="00BF0BBD" w:rsidRPr="00BF0BBD" w14:paraId="688C9B35" w14:textId="77777777" w:rsidTr="00BF0BBD">
        <w:trPr>
          <w:trHeight w:val="300"/>
        </w:trPr>
        <w:tc>
          <w:tcPr>
            <w:tcW w:w="4700" w:type="dxa"/>
            <w:tcBorders>
              <w:top w:val="nil"/>
              <w:left w:val="nil"/>
              <w:bottom w:val="nil"/>
              <w:right w:val="nil"/>
            </w:tcBorders>
            <w:shd w:val="clear" w:color="auto" w:fill="auto"/>
            <w:vAlign w:val="bottom"/>
            <w:hideMark/>
          </w:tcPr>
          <w:p w14:paraId="7BD9AB46" w14:textId="5B7034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09_1SA_20_41</w:t>
            </w:r>
            <w:r w:rsidR="00FF4471">
              <w:rPr>
                <w:rFonts w:ascii="Calibri" w:eastAsia="Times New Roman" w:hAnsi="Calibri" w:cs="Calibri"/>
                <w:color w:val="000000"/>
              </w:rPr>
              <w:t>,</w:t>
            </w:r>
            <w:r w:rsidRPr="00BF0BBD">
              <w:rPr>
                <w:rFonts w:ascii="Calibri" w:eastAsia="Times New Roman" w:hAnsi="Calibri" w:cs="Calibri"/>
                <w:color w:val="000000"/>
              </w:rPr>
              <w:t xml:space="preserve"> his face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09_1SA_28_14 </w:t>
            </w:r>
          </w:p>
        </w:tc>
      </w:tr>
      <w:tr w:rsidR="00BF0BBD" w:rsidRPr="00BF0BBD" w14:paraId="13834626" w14:textId="77777777" w:rsidTr="00BF0BBD">
        <w:trPr>
          <w:trHeight w:val="300"/>
        </w:trPr>
        <w:tc>
          <w:tcPr>
            <w:tcW w:w="4700" w:type="dxa"/>
            <w:tcBorders>
              <w:top w:val="nil"/>
              <w:left w:val="nil"/>
              <w:bottom w:val="nil"/>
              <w:right w:val="nil"/>
            </w:tcBorders>
            <w:shd w:val="clear" w:color="auto" w:fill="auto"/>
            <w:vAlign w:val="bottom"/>
            <w:hideMark/>
          </w:tcPr>
          <w:p w14:paraId="752B26FA" w14:textId="0C31B2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looked behind him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10_2SA_01_07 </w:t>
            </w:r>
          </w:p>
        </w:tc>
      </w:tr>
      <w:tr w:rsidR="00BF0BBD" w:rsidRPr="00BF0BBD" w14:paraId="257B20B0" w14:textId="77777777" w:rsidTr="00BF0BBD">
        <w:trPr>
          <w:trHeight w:val="300"/>
        </w:trPr>
        <w:tc>
          <w:tcPr>
            <w:tcW w:w="4700" w:type="dxa"/>
            <w:tcBorders>
              <w:top w:val="nil"/>
              <w:left w:val="nil"/>
              <w:bottom w:val="nil"/>
              <w:right w:val="nil"/>
            </w:tcBorders>
            <w:shd w:val="clear" w:color="auto" w:fill="auto"/>
            <w:vAlign w:val="bottom"/>
            <w:hideMark/>
          </w:tcPr>
          <w:p w14:paraId="2E26E710" w14:textId="1430F0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01_GEN_40_01</w:t>
            </w:r>
            <w:r w:rsidR="00FF4471">
              <w:rPr>
                <w:rFonts w:ascii="Calibri" w:eastAsia="Times New Roman" w:hAnsi="Calibri" w:cs="Calibri"/>
                <w:color w:val="000000"/>
              </w:rPr>
              <w:t>,</w:t>
            </w:r>
            <w:r w:rsidRPr="00BF0BBD">
              <w:rPr>
                <w:rFonts w:ascii="Calibri" w:eastAsia="Times New Roman" w:hAnsi="Calibri" w:cs="Calibri"/>
                <w:color w:val="000000"/>
              </w:rPr>
              <w:t xml:space="preserve"> lord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09_1SA_26_19 </w:t>
            </w:r>
          </w:p>
        </w:tc>
      </w:tr>
      <w:tr w:rsidR="00BF0BBD" w:rsidRPr="00BF0BBD" w14:paraId="7D0A5189" w14:textId="77777777" w:rsidTr="00BF0BBD">
        <w:trPr>
          <w:trHeight w:val="300"/>
        </w:trPr>
        <w:tc>
          <w:tcPr>
            <w:tcW w:w="4700" w:type="dxa"/>
            <w:tcBorders>
              <w:top w:val="nil"/>
              <w:left w:val="nil"/>
              <w:bottom w:val="nil"/>
              <w:right w:val="nil"/>
            </w:tcBorders>
            <w:shd w:val="clear" w:color="auto" w:fill="auto"/>
            <w:vAlign w:val="bottom"/>
            <w:hideMark/>
          </w:tcPr>
          <w:p w14:paraId="7FA1CB89" w14:textId="16C3A2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the king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10_2SA_14_12 </w:t>
            </w:r>
          </w:p>
        </w:tc>
      </w:tr>
      <w:tr w:rsidR="00BF0BBD" w:rsidRPr="00BF0BBD" w14:paraId="26DB6E0A" w14:textId="77777777" w:rsidTr="00BF0BBD">
        <w:trPr>
          <w:trHeight w:val="300"/>
        </w:trPr>
        <w:tc>
          <w:tcPr>
            <w:tcW w:w="4700" w:type="dxa"/>
            <w:tcBorders>
              <w:top w:val="nil"/>
              <w:left w:val="nil"/>
              <w:bottom w:val="nil"/>
              <w:right w:val="nil"/>
            </w:tcBorders>
            <w:shd w:val="clear" w:color="auto" w:fill="auto"/>
            <w:vAlign w:val="bottom"/>
            <w:hideMark/>
          </w:tcPr>
          <w:p w14:paraId="0FE6DDE6" w14:textId="5F7770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01_GEN_44_22</w:t>
            </w:r>
            <w:r w:rsidR="00FF4471">
              <w:rPr>
                <w:rFonts w:ascii="Calibri" w:eastAsia="Times New Roman" w:hAnsi="Calibri" w:cs="Calibri"/>
                <w:color w:val="000000"/>
              </w:rPr>
              <w:t>,</w:t>
            </w:r>
            <w:r w:rsidRPr="00BF0BBD">
              <w:rPr>
                <w:rFonts w:ascii="Calibri" w:eastAsia="Times New Roman" w:hAnsi="Calibri" w:cs="Calibri"/>
                <w:color w:val="000000"/>
              </w:rPr>
              <w:t xml:space="preserve"> my lord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09_1SA_29_08 </w:t>
            </w:r>
          </w:p>
        </w:tc>
      </w:tr>
      <w:tr w:rsidR="00BF0BBD" w:rsidRPr="00BF0BBD" w14:paraId="20C377E7" w14:textId="77777777" w:rsidTr="00BF0BBD">
        <w:trPr>
          <w:trHeight w:val="300"/>
        </w:trPr>
        <w:tc>
          <w:tcPr>
            <w:tcW w:w="4700" w:type="dxa"/>
            <w:tcBorders>
              <w:top w:val="nil"/>
              <w:left w:val="nil"/>
              <w:bottom w:val="nil"/>
              <w:right w:val="nil"/>
            </w:tcBorders>
            <w:shd w:val="clear" w:color="auto" w:fill="auto"/>
            <w:vAlign w:val="bottom"/>
            <w:hideMark/>
          </w:tcPr>
          <w:p w14:paraId="4B1932EC" w14:textId="4353F2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My lord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09_1SA_26_19 </w:t>
            </w:r>
          </w:p>
        </w:tc>
      </w:tr>
      <w:tr w:rsidR="00BF0BBD" w:rsidRPr="00BF0BBD" w14:paraId="57E9F3B5" w14:textId="77777777" w:rsidTr="00BF0BBD">
        <w:trPr>
          <w:trHeight w:val="300"/>
        </w:trPr>
        <w:tc>
          <w:tcPr>
            <w:tcW w:w="4700" w:type="dxa"/>
            <w:tcBorders>
              <w:top w:val="nil"/>
              <w:left w:val="nil"/>
              <w:bottom w:val="nil"/>
              <w:right w:val="nil"/>
            </w:tcBorders>
            <w:shd w:val="clear" w:color="auto" w:fill="auto"/>
            <w:vAlign w:val="bottom"/>
            <w:hideMark/>
          </w:tcPr>
          <w:p w14:paraId="05DBAF8A" w14:textId="7F4454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cave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11_1KI_19_13 </w:t>
            </w:r>
          </w:p>
        </w:tc>
      </w:tr>
      <w:tr w:rsidR="00BF0BBD" w:rsidRPr="00BF0BBD" w14:paraId="7733D0AB" w14:textId="77777777" w:rsidTr="00BF0BBD">
        <w:trPr>
          <w:trHeight w:val="300"/>
        </w:trPr>
        <w:tc>
          <w:tcPr>
            <w:tcW w:w="4700" w:type="dxa"/>
            <w:tcBorders>
              <w:top w:val="nil"/>
              <w:left w:val="nil"/>
              <w:bottom w:val="nil"/>
              <w:right w:val="nil"/>
            </w:tcBorders>
            <w:shd w:val="clear" w:color="auto" w:fill="auto"/>
            <w:vAlign w:val="bottom"/>
            <w:hideMark/>
          </w:tcPr>
          <w:p w14:paraId="453757E5" w14:textId="02BCFF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06_JOS_10_22</w:t>
            </w:r>
            <w:r w:rsidR="00FF4471">
              <w:rPr>
                <w:rFonts w:ascii="Calibri" w:eastAsia="Times New Roman" w:hAnsi="Calibri" w:cs="Calibri"/>
                <w:color w:val="000000"/>
              </w:rPr>
              <w:t>,</w:t>
            </w:r>
            <w:r w:rsidRPr="00BF0BBD">
              <w:rPr>
                <w:rFonts w:ascii="Calibri" w:eastAsia="Times New Roman" w:hAnsi="Calibri" w:cs="Calibri"/>
                <w:color w:val="000000"/>
              </w:rPr>
              <w:t xml:space="preserve"> of the cave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11_1KI_19_13 </w:t>
            </w:r>
          </w:p>
        </w:tc>
      </w:tr>
      <w:tr w:rsidR="00BF0BBD" w:rsidRPr="00BF0BBD" w14:paraId="39B5ADA1" w14:textId="77777777" w:rsidTr="00BF0BBD">
        <w:trPr>
          <w:trHeight w:val="300"/>
        </w:trPr>
        <w:tc>
          <w:tcPr>
            <w:tcW w:w="4700" w:type="dxa"/>
            <w:tcBorders>
              <w:top w:val="nil"/>
              <w:left w:val="nil"/>
              <w:bottom w:val="nil"/>
              <w:right w:val="nil"/>
            </w:tcBorders>
            <w:shd w:val="clear" w:color="auto" w:fill="auto"/>
            <w:vAlign w:val="bottom"/>
            <w:hideMark/>
          </w:tcPr>
          <w:p w14:paraId="19D92037" w14:textId="41E54C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09_1SA_24_07</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09_1SA_25_14 </w:t>
            </w:r>
          </w:p>
        </w:tc>
      </w:tr>
      <w:tr w:rsidR="00BF0BBD" w:rsidRPr="00BF0BBD" w14:paraId="787DA9A0" w14:textId="77777777" w:rsidTr="00BF0BBD">
        <w:trPr>
          <w:trHeight w:val="300"/>
        </w:trPr>
        <w:tc>
          <w:tcPr>
            <w:tcW w:w="4700" w:type="dxa"/>
            <w:tcBorders>
              <w:top w:val="nil"/>
              <w:left w:val="nil"/>
              <w:bottom w:val="nil"/>
              <w:right w:val="nil"/>
            </w:tcBorders>
            <w:shd w:val="clear" w:color="auto" w:fill="auto"/>
            <w:vAlign w:val="bottom"/>
            <w:hideMark/>
          </w:tcPr>
          <w:p w14:paraId="09D2D68E" w14:textId="40AA36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06_JOS_10_23</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 cave</w:t>
            </w:r>
            <w:r w:rsidR="00644F35">
              <w:rPr>
                <w:rFonts w:ascii="Calibri" w:eastAsia="Times New Roman" w:hAnsi="Calibri" w:cs="Calibri"/>
                <w:color w:val="000000"/>
              </w:rPr>
              <w:t>, &lt;&lt;&lt;&lt;&lt;</w:t>
            </w:r>
          </w:p>
        </w:tc>
      </w:tr>
      <w:tr w:rsidR="00BF0BBD" w:rsidRPr="00BF0BBD" w14:paraId="687274F5" w14:textId="77777777" w:rsidTr="00BF0BBD">
        <w:trPr>
          <w:trHeight w:val="300"/>
        </w:trPr>
        <w:tc>
          <w:tcPr>
            <w:tcW w:w="4700" w:type="dxa"/>
            <w:tcBorders>
              <w:top w:val="nil"/>
              <w:left w:val="nil"/>
              <w:bottom w:val="nil"/>
              <w:right w:val="nil"/>
            </w:tcBorders>
            <w:shd w:val="clear" w:color="auto" w:fill="auto"/>
            <w:vAlign w:val="bottom"/>
            <w:hideMark/>
          </w:tcPr>
          <w:p w14:paraId="07E14721" w14:textId="773B5F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stooped with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09_1SA_28_14 </w:t>
            </w:r>
          </w:p>
        </w:tc>
      </w:tr>
      <w:tr w:rsidR="00BF0BBD" w:rsidRPr="00BF0BBD" w14:paraId="690086BF" w14:textId="77777777" w:rsidTr="00BF0BBD">
        <w:trPr>
          <w:trHeight w:val="300"/>
        </w:trPr>
        <w:tc>
          <w:tcPr>
            <w:tcW w:w="4700" w:type="dxa"/>
            <w:tcBorders>
              <w:top w:val="nil"/>
              <w:left w:val="nil"/>
              <w:bottom w:val="nil"/>
              <w:right w:val="nil"/>
            </w:tcBorders>
            <w:shd w:val="clear" w:color="auto" w:fill="auto"/>
            <w:vAlign w:val="bottom"/>
            <w:hideMark/>
          </w:tcPr>
          <w:p w14:paraId="09FDCF25" w14:textId="0439C2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stooped with his face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09_1SA_28_14 </w:t>
            </w:r>
          </w:p>
        </w:tc>
      </w:tr>
      <w:tr w:rsidR="00BF0BBD" w:rsidRPr="00BF0BBD" w14:paraId="71147AFD" w14:textId="77777777" w:rsidTr="00BF0BBD">
        <w:trPr>
          <w:trHeight w:val="300"/>
        </w:trPr>
        <w:tc>
          <w:tcPr>
            <w:tcW w:w="4700" w:type="dxa"/>
            <w:tcBorders>
              <w:top w:val="nil"/>
              <w:left w:val="nil"/>
              <w:bottom w:val="nil"/>
              <w:right w:val="nil"/>
            </w:tcBorders>
            <w:shd w:val="clear" w:color="auto" w:fill="auto"/>
            <w:vAlign w:val="bottom"/>
            <w:hideMark/>
          </w:tcPr>
          <w:p w14:paraId="543E3217" w14:textId="6B64FE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06_JOS_10_22</w:t>
            </w:r>
            <w:r w:rsidR="00FF4471">
              <w:rPr>
                <w:rFonts w:ascii="Calibri" w:eastAsia="Times New Roman" w:hAnsi="Calibri" w:cs="Calibri"/>
                <w:color w:val="000000"/>
              </w:rPr>
              <w:t>,</w:t>
            </w:r>
            <w:r w:rsidRPr="00BF0BBD">
              <w:rPr>
                <w:rFonts w:ascii="Calibri" w:eastAsia="Times New Roman" w:hAnsi="Calibri" w:cs="Calibri"/>
                <w:color w:val="000000"/>
              </w:rPr>
              <w:t xml:space="preserve"> the cave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09_1SA_24_10 </w:t>
            </w:r>
          </w:p>
        </w:tc>
      </w:tr>
      <w:tr w:rsidR="00BF0BBD" w:rsidRPr="00BF0BBD" w14:paraId="7510BD48" w14:textId="77777777" w:rsidTr="00BF0BBD">
        <w:trPr>
          <w:trHeight w:val="300"/>
        </w:trPr>
        <w:tc>
          <w:tcPr>
            <w:tcW w:w="4700" w:type="dxa"/>
            <w:tcBorders>
              <w:top w:val="nil"/>
              <w:left w:val="nil"/>
              <w:bottom w:val="nil"/>
              <w:right w:val="nil"/>
            </w:tcBorders>
            <w:shd w:val="clear" w:color="auto" w:fill="auto"/>
            <w:vAlign w:val="bottom"/>
            <w:hideMark/>
          </w:tcPr>
          <w:p w14:paraId="39BF258F" w14:textId="3E0020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09_1SA_02_10</w:t>
            </w:r>
            <w:r w:rsidR="00FF4471">
              <w:rPr>
                <w:rFonts w:ascii="Calibri" w:eastAsia="Times New Roman" w:hAnsi="Calibri" w:cs="Calibri"/>
                <w:color w:val="000000"/>
              </w:rPr>
              <w:t>,</w:t>
            </w:r>
            <w:r w:rsidRPr="00BF0BBD">
              <w:rPr>
                <w:rFonts w:ascii="Calibri" w:eastAsia="Times New Roman" w:hAnsi="Calibri" w:cs="Calibri"/>
                <w:color w:val="000000"/>
              </w:rPr>
              <w:t xml:space="preserve"> the earth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09_1SA_25_41 </w:t>
            </w:r>
          </w:p>
        </w:tc>
      </w:tr>
      <w:tr w:rsidR="00BF0BBD" w:rsidRPr="00BF0BBD" w14:paraId="41999711" w14:textId="77777777" w:rsidTr="00BF0BBD">
        <w:trPr>
          <w:trHeight w:val="300"/>
        </w:trPr>
        <w:tc>
          <w:tcPr>
            <w:tcW w:w="4700" w:type="dxa"/>
            <w:tcBorders>
              <w:top w:val="nil"/>
              <w:left w:val="nil"/>
              <w:bottom w:val="nil"/>
              <w:right w:val="nil"/>
            </w:tcBorders>
            <w:shd w:val="clear" w:color="auto" w:fill="auto"/>
            <w:vAlign w:val="bottom"/>
            <w:hideMark/>
          </w:tcPr>
          <w:p w14:paraId="1E3A674C" w14:textId="393E84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09_1SA_22_14</w:t>
            </w:r>
            <w:r w:rsidR="00FF4471">
              <w:rPr>
                <w:rFonts w:ascii="Calibri" w:eastAsia="Times New Roman" w:hAnsi="Calibri" w:cs="Calibri"/>
                <w:color w:val="000000"/>
              </w:rPr>
              <w:t>,</w:t>
            </w:r>
            <w:r w:rsidRPr="00BF0BBD">
              <w:rPr>
                <w:rFonts w:ascii="Calibri" w:eastAsia="Times New Roman" w:hAnsi="Calibri" w:cs="Calibri"/>
                <w:color w:val="000000"/>
              </w:rPr>
              <w:t xml:space="preserve"> the king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10_2SA_03_24 </w:t>
            </w:r>
          </w:p>
        </w:tc>
      </w:tr>
      <w:tr w:rsidR="00BF0BBD" w:rsidRPr="00BF0BBD" w14:paraId="45D3BF88" w14:textId="77777777" w:rsidTr="00BF0BBD">
        <w:trPr>
          <w:trHeight w:val="300"/>
        </w:trPr>
        <w:tc>
          <w:tcPr>
            <w:tcW w:w="4700" w:type="dxa"/>
            <w:tcBorders>
              <w:top w:val="nil"/>
              <w:left w:val="nil"/>
              <w:bottom w:val="nil"/>
              <w:right w:val="nil"/>
            </w:tcBorders>
            <w:shd w:val="clear" w:color="auto" w:fill="auto"/>
            <w:vAlign w:val="bottom"/>
            <w:hideMark/>
          </w:tcPr>
          <w:p w14:paraId="3C453374" w14:textId="12C9EF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09_1SA_17_49</w:t>
            </w:r>
            <w:r w:rsidR="00FF4471">
              <w:rPr>
                <w:rFonts w:ascii="Calibri" w:eastAsia="Times New Roman" w:hAnsi="Calibri" w:cs="Calibri"/>
                <w:color w:val="000000"/>
              </w:rPr>
              <w:t>,</w:t>
            </w:r>
            <w:r w:rsidRPr="00BF0BBD">
              <w:rPr>
                <w:rFonts w:ascii="Calibri" w:eastAsia="Times New Roman" w:hAnsi="Calibri" w:cs="Calibri"/>
                <w:color w:val="000000"/>
              </w:rPr>
              <w:t xml:space="preserve"> to the earth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09_1SA_25_41 </w:t>
            </w:r>
          </w:p>
        </w:tc>
      </w:tr>
      <w:tr w:rsidR="00BF0BBD" w:rsidRPr="00BF0BBD" w14:paraId="0FA9EBFB" w14:textId="77777777" w:rsidTr="00BF0BBD">
        <w:trPr>
          <w:trHeight w:val="300"/>
        </w:trPr>
        <w:tc>
          <w:tcPr>
            <w:tcW w:w="4700" w:type="dxa"/>
            <w:tcBorders>
              <w:top w:val="nil"/>
              <w:left w:val="nil"/>
              <w:bottom w:val="nil"/>
              <w:right w:val="nil"/>
            </w:tcBorders>
            <w:shd w:val="clear" w:color="auto" w:fill="auto"/>
            <w:vAlign w:val="bottom"/>
            <w:hideMark/>
          </w:tcPr>
          <w:p w14:paraId="6767AECD" w14:textId="22AE47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06_JOS_05_14</w:t>
            </w:r>
            <w:r w:rsidR="00FF4471">
              <w:rPr>
                <w:rFonts w:ascii="Calibri" w:eastAsia="Times New Roman" w:hAnsi="Calibri" w:cs="Calibri"/>
                <w:color w:val="000000"/>
              </w:rPr>
              <w:t>,</w:t>
            </w:r>
            <w:r w:rsidRPr="00BF0BBD">
              <w:rPr>
                <w:rFonts w:ascii="Calibri" w:eastAsia="Times New Roman" w:hAnsi="Calibri" w:cs="Calibri"/>
                <w:color w:val="000000"/>
              </w:rPr>
              <w:t xml:space="preserve"> to the earth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10_2SA_01_02 </w:t>
            </w:r>
          </w:p>
        </w:tc>
      </w:tr>
      <w:tr w:rsidR="00BF0BBD" w:rsidRPr="00BF0BBD" w14:paraId="09A2C7A5" w14:textId="77777777" w:rsidTr="00BF0BBD">
        <w:trPr>
          <w:trHeight w:val="300"/>
        </w:trPr>
        <w:tc>
          <w:tcPr>
            <w:tcW w:w="4700" w:type="dxa"/>
            <w:tcBorders>
              <w:top w:val="nil"/>
              <w:left w:val="nil"/>
              <w:bottom w:val="nil"/>
              <w:right w:val="nil"/>
            </w:tcBorders>
            <w:shd w:val="clear" w:color="auto" w:fill="auto"/>
            <w:vAlign w:val="bottom"/>
            <w:hideMark/>
          </w:tcPr>
          <w:p w14:paraId="04CEB92E" w14:textId="277F8C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09_1SA_07_11</w:t>
            </w:r>
            <w:r w:rsidR="00FF4471">
              <w:rPr>
                <w:rFonts w:ascii="Calibri" w:eastAsia="Times New Roman" w:hAnsi="Calibri" w:cs="Calibri"/>
                <w:color w:val="000000"/>
              </w:rPr>
              <w:t>,</w:t>
            </w:r>
            <w:r w:rsidRPr="00BF0BBD">
              <w:rPr>
                <w:rFonts w:ascii="Calibri" w:eastAsia="Times New Roman" w:hAnsi="Calibri" w:cs="Calibri"/>
                <w:color w:val="000000"/>
              </w:rPr>
              <w:t xml:space="preserve"> went out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10_2SA_19_19 </w:t>
            </w:r>
          </w:p>
        </w:tc>
      </w:tr>
      <w:tr w:rsidR="00BF0BBD" w:rsidRPr="00BF0BBD" w14:paraId="3E997BA7" w14:textId="77777777" w:rsidTr="00BF0BBD">
        <w:trPr>
          <w:trHeight w:val="600"/>
        </w:trPr>
        <w:tc>
          <w:tcPr>
            <w:tcW w:w="4700" w:type="dxa"/>
            <w:tcBorders>
              <w:top w:val="nil"/>
              <w:left w:val="nil"/>
              <w:bottom w:val="nil"/>
              <w:right w:val="nil"/>
            </w:tcBorders>
            <w:shd w:val="clear" w:color="auto" w:fill="auto"/>
            <w:vAlign w:val="bottom"/>
            <w:hideMark/>
          </w:tcPr>
          <w:p w14:paraId="44D1C5AE" w14:textId="0A89B4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04_NUM_10_34</w:t>
            </w:r>
            <w:r w:rsidR="00FF4471">
              <w:rPr>
                <w:rFonts w:ascii="Calibri" w:eastAsia="Times New Roman" w:hAnsi="Calibri" w:cs="Calibri"/>
                <w:color w:val="000000"/>
              </w:rPr>
              <w:t>,</w:t>
            </w:r>
            <w:r w:rsidRPr="00BF0BBD">
              <w:rPr>
                <w:rFonts w:ascii="Calibri" w:eastAsia="Times New Roman" w:hAnsi="Calibri" w:cs="Calibri"/>
                <w:color w:val="000000"/>
              </w:rPr>
              <w:t xml:space="preserve"> went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13_1CH_21_21 </w:t>
            </w:r>
          </w:p>
        </w:tc>
      </w:tr>
      <w:tr w:rsidR="00BF0BBD" w:rsidRPr="00BF0BBD" w14:paraId="524DE194" w14:textId="77777777" w:rsidTr="00BF0BBD">
        <w:trPr>
          <w:trHeight w:val="300"/>
        </w:trPr>
        <w:tc>
          <w:tcPr>
            <w:tcW w:w="4700" w:type="dxa"/>
            <w:tcBorders>
              <w:top w:val="nil"/>
              <w:left w:val="nil"/>
              <w:bottom w:val="nil"/>
              <w:right w:val="nil"/>
            </w:tcBorders>
            <w:shd w:val="clear" w:color="auto" w:fill="auto"/>
            <w:vAlign w:val="bottom"/>
            <w:hideMark/>
          </w:tcPr>
          <w:p w14:paraId="21298E89" w14:textId="6D4F87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01_GEN_48_12</w:t>
            </w:r>
            <w:r w:rsidR="00FF4471">
              <w:rPr>
                <w:rFonts w:ascii="Calibri" w:eastAsia="Times New Roman" w:hAnsi="Calibri" w:cs="Calibri"/>
                <w:color w:val="000000"/>
              </w:rPr>
              <w:t>,</w:t>
            </w:r>
            <w:r w:rsidRPr="00BF0BBD">
              <w:rPr>
                <w:rFonts w:ascii="Calibri" w:eastAsia="Times New Roman" w:hAnsi="Calibri" w:cs="Calibri"/>
                <w:color w:val="000000"/>
              </w:rPr>
              <w:t xml:space="preserve"> with his face to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11_1KI_01_23 </w:t>
            </w:r>
          </w:p>
        </w:tc>
      </w:tr>
      <w:tr w:rsidR="00BF0BBD" w:rsidRPr="00BF0BBD" w14:paraId="29608681" w14:textId="77777777" w:rsidTr="00BF0BBD">
        <w:trPr>
          <w:trHeight w:val="900"/>
        </w:trPr>
        <w:tc>
          <w:tcPr>
            <w:tcW w:w="4700" w:type="dxa"/>
            <w:tcBorders>
              <w:top w:val="nil"/>
              <w:left w:val="nil"/>
              <w:bottom w:val="nil"/>
              <w:right w:val="nil"/>
            </w:tcBorders>
            <w:shd w:val="clear" w:color="auto" w:fill="auto"/>
            <w:vAlign w:val="bottom"/>
            <w:hideMark/>
          </w:tcPr>
          <w:p w14:paraId="10D3D35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09_1SA_24:09 And David said to Saul, Wherefore hearest thou men's words, saying, Behold, David seeketh thy hurt? #,</w:t>
            </w:r>
          </w:p>
        </w:tc>
      </w:tr>
      <w:tr w:rsidR="00BF0BBD" w:rsidRPr="00BF0BBD" w14:paraId="7563E292" w14:textId="77777777" w:rsidTr="00BF0BBD">
        <w:trPr>
          <w:trHeight w:val="300"/>
        </w:trPr>
        <w:tc>
          <w:tcPr>
            <w:tcW w:w="4700" w:type="dxa"/>
            <w:tcBorders>
              <w:top w:val="nil"/>
              <w:left w:val="nil"/>
              <w:bottom w:val="nil"/>
              <w:right w:val="nil"/>
            </w:tcBorders>
            <w:shd w:val="clear" w:color="auto" w:fill="auto"/>
            <w:vAlign w:val="bottom"/>
            <w:hideMark/>
          </w:tcPr>
          <w:p w14:paraId="7714D608" w14:textId="69634F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09_1SA_22_22</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09_1SA_25_05 </w:t>
            </w:r>
          </w:p>
        </w:tc>
      </w:tr>
      <w:tr w:rsidR="00BF0BBD" w:rsidRPr="00BF0BBD" w14:paraId="28D92904" w14:textId="77777777" w:rsidTr="00BF0BBD">
        <w:trPr>
          <w:trHeight w:val="600"/>
        </w:trPr>
        <w:tc>
          <w:tcPr>
            <w:tcW w:w="4700" w:type="dxa"/>
            <w:tcBorders>
              <w:top w:val="nil"/>
              <w:left w:val="nil"/>
              <w:bottom w:val="nil"/>
              <w:right w:val="nil"/>
            </w:tcBorders>
            <w:shd w:val="clear" w:color="auto" w:fill="auto"/>
            <w:vAlign w:val="bottom"/>
            <w:hideMark/>
          </w:tcPr>
          <w:p w14:paraId="13F7EA03" w14:textId="6D64C0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09_1SA_17_32</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said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09_1SA_26_09 </w:t>
            </w:r>
          </w:p>
        </w:tc>
      </w:tr>
      <w:tr w:rsidR="00BF0BBD" w:rsidRPr="00BF0BBD" w14:paraId="6A1DEF10" w14:textId="77777777" w:rsidTr="00BF0BBD">
        <w:trPr>
          <w:trHeight w:val="300"/>
        </w:trPr>
        <w:tc>
          <w:tcPr>
            <w:tcW w:w="4700" w:type="dxa"/>
            <w:tcBorders>
              <w:top w:val="nil"/>
              <w:left w:val="nil"/>
              <w:bottom w:val="nil"/>
              <w:right w:val="nil"/>
            </w:tcBorders>
            <w:shd w:val="clear" w:color="auto" w:fill="auto"/>
            <w:vAlign w:val="bottom"/>
            <w:hideMark/>
          </w:tcPr>
          <w:p w14:paraId="2E075393" w14:textId="010940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09_1SA_17_32</w:t>
            </w:r>
            <w:r w:rsidR="00FF4471">
              <w:rPr>
                <w:rFonts w:ascii="Calibri" w:eastAsia="Times New Roman" w:hAnsi="Calibri" w:cs="Calibri"/>
                <w:color w:val="000000"/>
              </w:rPr>
              <w:t>,</w:t>
            </w:r>
            <w:r w:rsidRPr="00BF0BBD">
              <w:rPr>
                <w:rFonts w:ascii="Calibri" w:eastAsia="Times New Roman" w:hAnsi="Calibri" w:cs="Calibri"/>
                <w:color w:val="000000"/>
              </w:rPr>
              <w:t xml:space="preserve"> David said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09_1SA_26_09 </w:t>
            </w:r>
          </w:p>
        </w:tc>
      </w:tr>
      <w:tr w:rsidR="00BF0BBD" w:rsidRPr="00BF0BBD" w14:paraId="7355D04A" w14:textId="77777777" w:rsidTr="00BF0BBD">
        <w:trPr>
          <w:trHeight w:val="300"/>
        </w:trPr>
        <w:tc>
          <w:tcPr>
            <w:tcW w:w="4700" w:type="dxa"/>
            <w:tcBorders>
              <w:top w:val="nil"/>
              <w:left w:val="nil"/>
              <w:bottom w:val="nil"/>
              <w:right w:val="nil"/>
            </w:tcBorders>
            <w:shd w:val="clear" w:color="auto" w:fill="auto"/>
            <w:vAlign w:val="bottom"/>
            <w:hideMark/>
          </w:tcPr>
          <w:p w14:paraId="19692FA7" w14:textId="7675EA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09_1SA_17_32</w:t>
            </w:r>
            <w:r w:rsidR="00FF4471">
              <w:rPr>
                <w:rFonts w:ascii="Calibri" w:eastAsia="Times New Roman" w:hAnsi="Calibri" w:cs="Calibri"/>
                <w:color w:val="000000"/>
              </w:rPr>
              <w:t>,</w:t>
            </w:r>
            <w:r w:rsidRPr="00BF0BBD">
              <w:rPr>
                <w:rFonts w:ascii="Calibri" w:eastAsia="Times New Roman" w:hAnsi="Calibri" w:cs="Calibri"/>
                <w:color w:val="000000"/>
              </w:rPr>
              <w:t xml:space="preserve"> David said to Saul</w:t>
            </w:r>
            <w:r w:rsidR="00644F35">
              <w:rPr>
                <w:rFonts w:ascii="Calibri" w:eastAsia="Times New Roman" w:hAnsi="Calibri" w:cs="Calibri"/>
                <w:color w:val="000000"/>
              </w:rPr>
              <w:t>, &lt;&lt;&lt;&lt;&lt;</w:t>
            </w:r>
          </w:p>
        </w:tc>
      </w:tr>
      <w:tr w:rsidR="00BF0BBD" w:rsidRPr="00BF0BBD" w14:paraId="1BCF4F56" w14:textId="77777777" w:rsidTr="00BF0BBD">
        <w:trPr>
          <w:trHeight w:val="300"/>
        </w:trPr>
        <w:tc>
          <w:tcPr>
            <w:tcW w:w="4700" w:type="dxa"/>
            <w:tcBorders>
              <w:top w:val="nil"/>
              <w:left w:val="nil"/>
              <w:bottom w:val="nil"/>
              <w:right w:val="nil"/>
            </w:tcBorders>
            <w:shd w:val="clear" w:color="auto" w:fill="auto"/>
            <w:vAlign w:val="bottom"/>
            <w:hideMark/>
          </w:tcPr>
          <w:p w14:paraId="3E2490AF" w14:textId="4805B9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09_1SA_17_32</w:t>
            </w:r>
            <w:r w:rsidR="00FF4471">
              <w:rPr>
                <w:rFonts w:ascii="Calibri" w:eastAsia="Times New Roman" w:hAnsi="Calibri" w:cs="Calibri"/>
                <w:color w:val="000000"/>
              </w:rPr>
              <w:t>,</w:t>
            </w:r>
            <w:r w:rsidRPr="00BF0BBD">
              <w:rPr>
                <w:rFonts w:ascii="Calibri" w:eastAsia="Times New Roman" w:hAnsi="Calibri" w:cs="Calibri"/>
                <w:color w:val="000000"/>
              </w:rPr>
              <w:t xml:space="preserve"> said to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09_1SA_28_15 </w:t>
            </w:r>
          </w:p>
        </w:tc>
      </w:tr>
      <w:tr w:rsidR="00BF0BBD" w:rsidRPr="00BF0BBD" w14:paraId="146E0268" w14:textId="77777777" w:rsidTr="00BF0BBD">
        <w:trPr>
          <w:trHeight w:val="1800"/>
        </w:trPr>
        <w:tc>
          <w:tcPr>
            <w:tcW w:w="4700" w:type="dxa"/>
            <w:tcBorders>
              <w:top w:val="nil"/>
              <w:left w:val="nil"/>
              <w:bottom w:val="nil"/>
              <w:right w:val="nil"/>
            </w:tcBorders>
            <w:shd w:val="clear" w:color="auto" w:fill="auto"/>
            <w:vAlign w:val="bottom"/>
            <w:hideMark/>
          </w:tcPr>
          <w:p w14:paraId="7B234DD6"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09_1SA_24:10 Behold, this day thine eyes have seen how that the LORD had delivered thee to day into mine hand in the cave: and [some] bade [me] kill thee: but [mine eye] spared thee; and I said, I will not put forth mine hand against my lord; for he [is] the LORD'S anointed. #,</w:t>
            </w:r>
          </w:p>
        </w:tc>
      </w:tr>
      <w:tr w:rsidR="00BF0BBD" w:rsidRPr="00BF0BBD" w14:paraId="67858737" w14:textId="77777777" w:rsidTr="00BF0BBD">
        <w:trPr>
          <w:trHeight w:val="300"/>
        </w:trPr>
        <w:tc>
          <w:tcPr>
            <w:tcW w:w="4700" w:type="dxa"/>
            <w:tcBorders>
              <w:top w:val="nil"/>
              <w:left w:val="nil"/>
              <w:bottom w:val="nil"/>
              <w:right w:val="nil"/>
            </w:tcBorders>
            <w:shd w:val="clear" w:color="auto" w:fill="auto"/>
            <w:vAlign w:val="bottom"/>
            <w:hideMark/>
          </w:tcPr>
          <w:p w14:paraId="5B5F0667" w14:textId="05CB8B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against my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10_2SA_18_28 </w:t>
            </w:r>
          </w:p>
        </w:tc>
      </w:tr>
      <w:tr w:rsidR="00BF0BBD" w:rsidRPr="00BF0BBD" w14:paraId="2B7F0468" w14:textId="77777777" w:rsidTr="00BF0BBD">
        <w:trPr>
          <w:trHeight w:val="300"/>
        </w:trPr>
        <w:tc>
          <w:tcPr>
            <w:tcW w:w="4700" w:type="dxa"/>
            <w:tcBorders>
              <w:top w:val="nil"/>
              <w:left w:val="nil"/>
              <w:bottom w:val="nil"/>
              <w:right w:val="nil"/>
            </w:tcBorders>
            <w:shd w:val="clear" w:color="auto" w:fill="auto"/>
            <w:vAlign w:val="bottom"/>
            <w:hideMark/>
          </w:tcPr>
          <w:p w14:paraId="08A1351B" w14:textId="1951EB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07_JUD_06_10</w:t>
            </w:r>
            <w:r w:rsidR="00FF4471">
              <w:rPr>
                <w:rFonts w:ascii="Calibri" w:eastAsia="Times New Roman" w:hAnsi="Calibri" w:cs="Calibri"/>
                <w:color w:val="000000"/>
              </w:rPr>
              <w:t>,</w:t>
            </w:r>
            <w:r w:rsidRPr="00BF0BBD">
              <w:rPr>
                <w:rFonts w:ascii="Calibri" w:eastAsia="Times New Roman" w:hAnsi="Calibri" w:cs="Calibri"/>
                <w:color w:val="000000"/>
              </w:rPr>
              <w:t xml:space="preserve"> And I said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12_2KI_06_29 </w:t>
            </w:r>
          </w:p>
        </w:tc>
      </w:tr>
      <w:tr w:rsidR="00BF0BBD" w:rsidRPr="00BF0BBD" w14:paraId="14596B2E" w14:textId="77777777" w:rsidTr="00BF0BBD">
        <w:trPr>
          <w:trHeight w:val="300"/>
        </w:trPr>
        <w:tc>
          <w:tcPr>
            <w:tcW w:w="4700" w:type="dxa"/>
            <w:tcBorders>
              <w:top w:val="nil"/>
              <w:left w:val="nil"/>
              <w:bottom w:val="nil"/>
              <w:right w:val="nil"/>
            </w:tcBorders>
            <w:shd w:val="clear" w:color="auto" w:fill="auto"/>
            <w:vAlign w:val="bottom"/>
            <w:hideMark/>
          </w:tcPr>
          <w:p w14:paraId="42D8DB14" w14:textId="74644A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07_JUD_02_01</w:t>
            </w:r>
            <w:r w:rsidR="00FF4471">
              <w:rPr>
                <w:rFonts w:ascii="Calibri" w:eastAsia="Times New Roman" w:hAnsi="Calibri" w:cs="Calibri"/>
                <w:color w:val="000000"/>
              </w:rPr>
              <w:t>,</w:t>
            </w:r>
            <w:r w:rsidRPr="00BF0BBD">
              <w:rPr>
                <w:rFonts w:ascii="Calibri" w:eastAsia="Times New Roman" w:hAnsi="Calibri" w:cs="Calibri"/>
                <w:color w:val="000000"/>
              </w:rPr>
              <w:t xml:space="preserve"> and I said I</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24_JER_01_13 </w:t>
            </w:r>
          </w:p>
        </w:tc>
      </w:tr>
      <w:tr w:rsidR="00BF0BBD" w:rsidRPr="00BF0BBD" w14:paraId="2E4F2E97" w14:textId="77777777" w:rsidTr="00BF0BBD">
        <w:trPr>
          <w:trHeight w:val="300"/>
        </w:trPr>
        <w:tc>
          <w:tcPr>
            <w:tcW w:w="4700" w:type="dxa"/>
            <w:tcBorders>
              <w:top w:val="nil"/>
              <w:left w:val="nil"/>
              <w:bottom w:val="nil"/>
              <w:right w:val="nil"/>
            </w:tcBorders>
            <w:shd w:val="clear" w:color="auto" w:fill="auto"/>
            <w:vAlign w:val="bottom"/>
            <w:hideMark/>
          </w:tcPr>
          <w:p w14:paraId="4571802E" w14:textId="0B56F6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but mine eye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18_JOB_16_20 </w:t>
            </w:r>
          </w:p>
        </w:tc>
      </w:tr>
      <w:tr w:rsidR="00BF0BBD" w:rsidRPr="00BF0BBD" w14:paraId="5ED7A7DE" w14:textId="77777777" w:rsidTr="00BF0BBD">
        <w:trPr>
          <w:trHeight w:val="300"/>
        </w:trPr>
        <w:tc>
          <w:tcPr>
            <w:tcW w:w="4700" w:type="dxa"/>
            <w:tcBorders>
              <w:top w:val="nil"/>
              <w:left w:val="nil"/>
              <w:bottom w:val="nil"/>
              <w:right w:val="nil"/>
            </w:tcBorders>
            <w:shd w:val="clear" w:color="auto" w:fill="auto"/>
            <w:vAlign w:val="bottom"/>
            <w:hideMark/>
          </w:tcPr>
          <w:p w14:paraId="2EBB3471" w14:textId="3B7F2F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06_JOS_24_07</w:t>
            </w:r>
            <w:r w:rsidR="00FF4471">
              <w:rPr>
                <w:rFonts w:ascii="Calibri" w:eastAsia="Times New Roman" w:hAnsi="Calibri" w:cs="Calibri"/>
                <w:color w:val="000000"/>
              </w:rPr>
              <w:t>,</w:t>
            </w:r>
            <w:r w:rsidRPr="00BF0BBD">
              <w:rPr>
                <w:rFonts w:ascii="Calibri" w:eastAsia="Times New Roman" w:hAnsi="Calibri" w:cs="Calibri"/>
                <w:color w:val="000000"/>
              </w:rPr>
              <w:t xml:space="preserve"> eyes have seen</w:t>
            </w:r>
            <w:r w:rsidR="00FF4471">
              <w:rPr>
                <w:rFonts w:ascii="Calibri" w:eastAsia="Times New Roman" w:hAnsi="Calibri" w:cs="Calibri"/>
                <w:color w:val="000000"/>
              </w:rPr>
              <w:t>,</w:t>
            </w:r>
            <w:r w:rsidRPr="00BF0BBD">
              <w:rPr>
                <w:rFonts w:ascii="Calibri" w:eastAsia="Times New Roman" w:hAnsi="Calibri" w:cs="Calibri"/>
                <w:color w:val="000000"/>
              </w:rPr>
              <w:t xml:space="preserve"> 20_PRO_25_07 </w:t>
            </w:r>
          </w:p>
        </w:tc>
      </w:tr>
      <w:tr w:rsidR="00BF0BBD" w:rsidRPr="00BF0BBD" w14:paraId="1D7DE938" w14:textId="77777777" w:rsidTr="00BF0BBD">
        <w:trPr>
          <w:trHeight w:val="300"/>
        </w:trPr>
        <w:tc>
          <w:tcPr>
            <w:tcW w:w="4700" w:type="dxa"/>
            <w:tcBorders>
              <w:top w:val="nil"/>
              <w:left w:val="nil"/>
              <w:bottom w:val="nil"/>
              <w:right w:val="nil"/>
            </w:tcBorders>
            <w:shd w:val="clear" w:color="auto" w:fill="auto"/>
            <w:vAlign w:val="bottom"/>
            <w:hideMark/>
          </w:tcPr>
          <w:p w14:paraId="124FE12B" w14:textId="19412D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09_1SA_23_07</w:t>
            </w:r>
            <w:r w:rsidR="00FF4471">
              <w:rPr>
                <w:rFonts w:ascii="Calibri" w:eastAsia="Times New Roman" w:hAnsi="Calibri" w:cs="Calibri"/>
                <w:color w:val="000000"/>
              </w:rPr>
              <w:t>,</w:t>
            </w:r>
            <w:r w:rsidRPr="00BF0BBD">
              <w:rPr>
                <w:rFonts w:ascii="Calibri" w:eastAsia="Times New Roman" w:hAnsi="Calibri" w:cs="Calibri"/>
                <w:color w:val="000000"/>
              </w:rPr>
              <w:t xml:space="preserve"> for he 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09_1SA_25_17 </w:t>
            </w:r>
          </w:p>
        </w:tc>
      </w:tr>
      <w:tr w:rsidR="00BF0BBD" w:rsidRPr="00BF0BBD" w14:paraId="075FD31F" w14:textId="77777777" w:rsidTr="00BF0BBD">
        <w:trPr>
          <w:trHeight w:val="300"/>
        </w:trPr>
        <w:tc>
          <w:tcPr>
            <w:tcW w:w="4700" w:type="dxa"/>
            <w:tcBorders>
              <w:top w:val="nil"/>
              <w:left w:val="nil"/>
              <w:bottom w:val="nil"/>
              <w:right w:val="nil"/>
            </w:tcBorders>
            <w:shd w:val="clear" w:color="auto" w:fill="auto"/>
            <w:vAlign w:val="bottom"/>
            <w:hideMark/>
          </w:tcPr>
          <w:p w14:paraId="0268BE79" w14:textId="151E24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05_DEU_21_17</w:t>
            </w:r>
            <w:r w:rsidR="00FF4471">
              <w:rPr>
                <w:rFonts w:ascii="Calibri" w:eastAsia="Times New Roman" w:hAnsi="Calibri" w:cs="Calibri"/>
                <w:color w:val="000000"/>
              </w:rPr>
              <w:t>,</w:t>
            </w:r>
            <w:r w:rsidRPr="00BF0BBD">
              <w:rPr>
                <w:rFonts w:ascii="Calibri" w:eastAsia="Times New Roman" w:hAnsi="Calibri" w:cs="Calibri"/>
                <w:color w:val="000000"/>
              </w:rPr>
              <w:t xml:space="preserve"> for he is the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24_JER_51_19 </w:t>
            </w:r>
          </w:p>
        </w:tc>
      </w:tr>
      <w:tr w:rsidR="00BF0BBD" w:rsidRPr="00BF0BBD" w14:paraId="7761F727" w14:textId="77777777" w:rsidTr="00BF0BBD">
        <w:trPr>
          <w:trHeight w:val="600"/>
        </w:trPr>
        <w:tc>
          <w:tcPr>
            <w:tcW w:w="4700" w:type="dxa"/>
            <w:tcBorders>
              <w:top w:val="nil"/>
              <w:left w:val="nil"/>
              <w:bottom w:val="nil"/>
              <w:right w:val="nil"/>
            </w:tcBorders>
            <w:shd w:val="clear" w:color="auto" w:fill="auto"/>
            <w:vAlign w:val="bottom"/>
            <w:hideMark/>
          </w:tcPr>
          <w:p w14:paraId="0232F15C" w14:textId="702314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09_1SA_24_06</w:t>
            </w:r>
            <w:r w:rsidR="00FF4471">
              <w:rPr>
                <w:rFonts w:ascii="Calibri" w:eastAsia="Times New Roman" w:hAnsi="Calibri" w:cs="Calibri"/>
                <w:color w:val="000000"/>
              </w:rPr>
              <w:t>,</w:t>
            </w:r>
            <w:r w:rsidRPr="00BF0BBD">
              <w:rPr>
                <w:rFonts w:ascii="Calibri" w:eastAsia="Times New Roman" w:hAnsi="Calibri" w:cs="Calibri"/>
                <w:color w:val="000000"/>
              </w:rPr>
              <w:t xml:space="preserve"> forth mine hand against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09_1SA_26_23 </w:t>
            </w:r>
          </w:p>
        </w:tc>
      </w:tr>
      <w:tr w:rsidR="00BF0BBD" w:rsidRPr="00BF0BBD" w14:paraId="152B0193" w14:textId="77777777" w:rsidTr="00BF0BBD">
        <w:trPr>
          <w:trHeight w:val="300"/>
        </w:trPr>
        <w:tc>
          <w:tcPr>
            <w:tcW w:w="4700" w:type="dxa"/>
            <w:tcBorders>
              <w:top w:val="nil"/>
              <w:left w:val="nil"/>
              <w:bottom w:val="nil"/>
              <w:right w:val="nil"/>
            </w:tcBorders>
            <w:shd w:val="clear" w:color="auto" w:fill="auto"/>
            <w:vAlign w:val="bottom"/>
            <w:hideMark/>
          </w:tcPr>
          <w:p w14:paraId="04539295" w14:textId="4FAC41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hand against my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10_2SA_18_28 </w:t>
            </w:r>
          </w:p>
        </w:tc>
      </w:tr>
      <w:tr w:rsidR="00BF0BBD" w:rsidRPr="00BF0BBD" w14:paraId="3B6D49F9" w14:textId="77777777" w:rsidTr="00BF0BBD">
        <w:trPr>
          <w:trHeight w:val="300"/>
        </w:trPr>
        <w:tc>
          <w:tcPr>
            <w:tcW w:w="4700" w:type="dxa"/>
            <w:tcBorders>
              <w:top w:val="nil"/>
              <w:left w:val="nil"/>
              <w:bottom w:val="nil"/>
              <w:right w:val="nil"/>
            </w:tcBorders>
            <w:shd w:val="clear" w:color="auto" w:fill="auto"/>
            <w:vAlign w:val="bottom"/>
            <w:hideMark/>
          </w:tcPr>
          <w:p w14:paraId="2DE814A8" w14:textId="16D42A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hand against my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10_2SA_18_28 </w:t>
            </w:r>
          </w:p>
        </w:tc>
      </w:tr>
      <w:tr w:rsidR="00BF0BBD" w:rsidRPr="00BF0BBD" w14:paraId="3AFF0247" w14:textId="77777777" w:rsidTr="00BF0BBD">
        <w:trPr>
          <w:trHeight w:val="300"/>
        </w:trPr>
        <w:tc>
          <w:tcPr>
            <w:tcW w:w="4700" w:type="dxa"/>
            <w:tcBorders>
              <w:top w:val="nil"/>
              <w:left w:val="nil"/>
              <w:bottom w:val="nil"/>
              <w:right w:val="nil"/>
            </w:tcBorders>
            <w:shd w:val="clear" w:color="auto" w:fill="auto"/>
            <w:vAlign w:val="bottom"/>
            <w:hideMark/>
          </w:tcPr>
          <w:p w14:paraId="6ABBA03C" w14:textId="0EE49C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09_1SA_24_06</w:t>
            </w:r>
            <w:r w:rsidR="00FF4471">
              <w:rPr>
                <w:rFonts w:ascii="Calibri" w:eastAsia="Times New Roman" w:hAnsi="Calibri" w:cs="Calibri"/>
                <w:color w:val="000000"/>
              </w:rPr>
              <w:t>,</w:t>
            </w:r>
            <w:r w:rsidRPr="00BF0BBD">
              <w:rPr>
                <w:rFonts w:ascii="Calibri" w:eastAsia="Times New Roman" w:hAnsi="Calibri" w:cs="Calibri"/>
                <w:color w:val="000000"/>
              </w:rPr>
              <w:t xml:space="preserve"> he is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10_2SA_22_51 </w:t>
            </w:r>
          </w:p>
        </w:tc>
      </w:tr>
      <w:tr w:rsidR="00BF0BBD" w:rsidRPr="00BF0BBD" w14:paraId="01840F55" w14:textId="77777777" w:rsidTr="00BF0BBD">
        <w:trPr>
          <w:trHeight w:val="300"/>
        </w:trPr>
        <w:tc>
          <w:tcPr>
            <w:tcW w:w="4700" w:type="dxa"/>
            <w:tcBorders>
              <w:top w:val="nil"/>
              <w:left w:val="nil"/>
              <w:bottom w:val="nil"/>
              <w:right w:val="nil"/>
            </w:tcBorders>
            <w:shd w:val="clear" w:color="auto" w:fill="auto"/>
            <w:vAlign w:val="bottom"/>
            <w:hideMark/>
          </w:tcPr>
          <w:p w14:paraId="64072785" w14:textId="254B28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08_RUT_01_06</w:t>
            </w:r>
            <w:r w:rsidR="00FF4471">
              <w:rPr>
                <w:rFonts w:ascii="Calibri" w:eastAsia="Times New Roman" w:hAnsi="Calibri" w:cs="Calibri"/>
                <w:color w:val="000000"/>
              </w:rPr>
              <w:t>,</w:t>
            </w:r>
            <w:r w:rsidRPr="00BF0BBD">
              <w:rPr>
                <w:rFonts w:ascii="Calibri" w:eastAsia="Times New Roman" w:hAnsi="Calibri" w:cs="Calibri"/>
                <w:color w:val="000000"/>
              </w:rPr>
              <w:t xml:space="preserve"> how that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10_2SA_18_19 </w:t>
            </w:r>
          </w:p>
        </w:tc>
      </w:tr>
      <w:tr w:rsidR="00BF0BBD" w:rsidRPr="00BF0BBD" w14:paraId="1B36862C" w14:textId="77777777" w:rsidTr="00BF0BBD">
        <w:trPr>
          <w:trHeight w:val="600"/>
        </w:trPr>
        <w:tc>
          <w:tcPr>
            <w:tcW w:w="4700" w:type="dxa"/>
            <w:tcBorders>
              <w:top w:val="nil"/>
              <w:left w:val="nil"/>
              <w:bottom w:val="nil"/>
              <w:right w:val="nil"/>
            </w:tcBorders>
            <w:shd w:val="clear" w:color="auto" w:fill="auto"/>
            <w:vAlign w:val="bottom"/>
            <w:hideMark/>
          </w:tcPr>
          <w:p w14:paraId="424CE694" w14:textId="34942F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08_RUT_01_06</w:t>
            </w:r>
            <w:r w:rsidR="00FF4471">
              <w:rPr>
                <w:rFonts w:ascii="Calibri" w:eastAsia="Times New Roman" w:hAnsi="Calibri" w:cs="Calibri"/>
                <w:color w:val="000000"/>
              </w:rPr>
              <w:t>,</w:t>
            </w:r>
            <w:r w:rsidRPr="00BF0BBD">
              <w:rPr>
                <w:rFonts w:ascii="Calibri" w:eastAsia="Times New Roman" w:hAnsi="Calibri" w:cs="Calibri"/>
                <w:color w:val="000000"/>
              </w:rPr>
              <w:t xml:space="preserve"> how that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10_2SA_18_19 </w:t>
            </w:r>
          </w:p>
        </w:tc>
      </w:tr>
      <w:tr w:rsidR="00BF0BBD" w:rsidRPr="00BF0BBD" w14:paraId="6AD7094F" w14:textId="77777777" w:rsidTr="00BF0BBD">
        <w:trPr>
          <w:trHeight w:val="300"/>
        </w:trPr>
        <w:tc>
          <w:tcPr>
            <w:tcW w:w="4700" w:type="dxa"/>
            <w:tcBorders>
              <w:top w:val="nil"/>
              <w:left w:val="nil"/>
              <w:bottom w:val="nil"/>
              <w:right w:val="nil"/>
            </w:tcBorders>
            <w:shd w:val="clear" w:color="auto" w:fill="auto"/>
            <w:vAlign w:val="bottom"/>
            <w:hideMark/>
          </w:tcPr>
          <w:p w14:paraId="15C61317" w14:textId="36DC41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07_JUD_02_01</w:t>
            </w:r>
            <w:r w:rsidR="00FF4471">
              <w:rPr>
                <w:rFonts w:ascii="Calibri" w:eastAsia="Times New Roman" w:hAnsi="Calibri" w:cs="Calibri"/>
                <w:color w:val="000000"/>
              </w:rPr>
              <w:t>,</w:t>
            </w:r>
            <w:r w:rsidRPr="00BF0BBD">
              <w:rPr>
                <w:rFonts w:ascii="Calibri" w:eastAsia="Times New Roman" w:hAnsi="Calibri" w:cs="Calibri"/>
                <w:color w:val="000000"/>
              </w:rPr>
              <w:t xml:space="preserve"> I said I</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18_JOB_29_18 </w:t>
            </w:r>
          </w:p>
        </w:tc>
      </w:tr>
      <w:tr w:rsidR="00BF0BBD" w:rsidRPr="00BF0BBD" w14:paraId="7A247053" w14:textId="77777777" w:rsidTr="00BF0BBD">
        <w:trPr>
          <w:trHeight w:val="300"/>
        </w:trPr>
        <w:tc>
          <w:tcPr>
            <w:tcW w:w="4700" w:type="dxa"/>
            <w:tcBorders>
              <w:top w:val="nil"/>
              <w:left w:val="nil"/>
              <w:bottom w:val="nil"/>
              <w:right w:val="nil"/>
            </w:tcBorders>
            <w:shd w:val="clear" w:color="auto" w:fill="auto"/>
            <w:vAlign w:val="bottom"/>
            <w:hideMark/>
          </w:tcPr>
          <w:p w14:paraId="568CFF21" w14:textId="6C1A8C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07_JUD_02_01</w:t>
            </w:r>
            <w:r w:rsidR="00FF4471">
              <w:rPr>
                <w:rFonts w:ascii="Calibri" w:eastAsia="Times New Roman" w:hAnsi="Calibri" w:cs="Calibri"/>
                <w:color w:val="000000"/>
              </w:rPr>
              <w:t>,</w:t>
            </w:r>
            <w:r w:rsidRPr="00BF0BBD">
              <w:rPr>
                <w:rFonts w:ascii="Calibri" w:eastAsia="Times New Roman" w:hAnsi="Calibri" w:cs="Calibri"/>
                <w:color w:val="000000"/>
              </w:rPr>
              <w:t xml:space="preserve"> I said I will</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19_PSA_032_005 </w:t>
            </w:r>
          </w:p>
        </w:tc>
      </w:tr>
      <w:tr w:rsidR="00BF0BBD" w:rsidRPr="00BF0BBD" w14:paraId="13EE5B4B" w14:textId="77777777" w:rsidTr="00BF0BBD">
        <w:trPr>
          <w:trHeight w:val="300"/>
        </w:trPr>
        <w:tc>
          <w:tcPr>
            <w:tcW w:w="4700" w:type="dxa"/>
            <w:tcBorders>
              <w:top w:val="nil"/>
              <w:left w:val="nil"/>
              <w:bottom w:val="nil"/>
              <w:right w:val="nil"/>
            </w:tcBorders>
            <w:shd w:val="clear" w:color="auto" w:fill="auto"/>
            <w:vAlign w:val="bottom"/>
            <w:hideMark/>
          </w:tcPr>
          <w:p w14:paraId="62F60A19" w14:textId="4B6037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09_1SA_15_26</w:t>
            </w:r>
            <w:r w:rsidR="00FF4471">
              <w:rPr>
                <w:rFonts w:ascii="Calibri" w:eastAsia="Times New Roman" w:hAnsi="Calibri" w:cs="Calibri"/>
                <w:color w:val="000000"/>
              </w:rPr>
              <w:t>,</w:t>
            </w:r>
            <w:r w:rsidRPr="00BF0BBD">
              <w:rPr>
                <w:rFonts w:ascii="Calibri" w:eastAsia="Times New Roman" w:hAnsi="Calibri" w:cs="Calibri"/>
                <w:color w:val="000000"/>
              </w:rPr>
              <w:t xml:space="preserve"> I will not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09_1SA_26_08 </w:t>
            </w:r>
          </w:p>
        </w:tc>
      </w:tr>
      <w:tr w:rsidR="00BF0BBD" w:rsidRPr="00BF0BBD" w14:paraId="0647BCF1" w14:textId="77777777" w:rsidTr="00BF0BBD">
        <w:trPr>
          <w:trHeight w:val="300"/>
        </w:trPr>
        <w:tc>
          <w:tcPr>
            <w:tcW w:w="4700" w:type="dxa"/>
            <w:tcBorders>
              <w:top w:val="nil"/>
              <w:left w:val="nil"/>
              <w:bottom w:val="nil"/>
              <w:right w:val="nil"/>
            </w:tcBorders>
            <w:shd w:val="clear" w:color="auto" w:fill="auto"/>
            <w:vAlign w:val="bottom"/>
            <w:hideMark/>
          </w:tcPr>
          <w:p w14:paraId="3A31098A" w14:textId="5A2158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will not put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11_1KI_02_08 </w:t>
            </w:r>
          </w:p>
        </w:tc>
      </w:tr>
      <w:tr w:rsidR="00BF0BBD" w:rsidRPr="00BF0BBD" w14:paraId="6272CCC6" w14:textId="77777777" w:rsidTr="00BF0BBD">
        <w:trPr>
          <w:trHeight w:val="300"/>
        </w:trPr>
        <w:tc>
          <w:tcPr>
            <w:tcW w:w="4700" w:type="dxa"/>
            <w:tcBorders>
              <w:top w:val="nil"/>
              <w:left w:val="nil"/>
              <w:bottom w:val="nil"/>
              <w:right w:val="nil"/>
            </w:tcBorders>
            <w:shd w:val="clear" w:color="auto" w:fill="auto"/>
            <w:vAlign w:val="bottom"/>
            <w:hideMark/>
          </w:tcPr>
          <w:p w14:paraId="092819CF" w14:textId="1DA131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01_GEN_50_13</w:t>
            </w:r>
            <w:r w:rsidR="00FF4471">
              <w:rPr>
                <w:rFonts w:ascii="Calibri" w:eastAsia="Times New Roman" w:hAnsi="Calibri" w:cs="Calibri"/>
                <w:color w:val="000000"/>
              </w:rPr>
              <w:t>,</w:t>
            </w:r>
            <w:r w:rsidRPr="00BF0BBD">
              <w:rPr>
                <w:rFonts w:ascii="Calibri" w:eastAsia="Times New Roman" w:hAnsi="Calibri" w:cs="Calibri"/>
                <w:color w:val="000000"/>
              </w:rPr>
              <w:t xml:space="preserve"> in the cave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19_PSA_057_001 </w:t>
            </w:r>
          </w:p>
        </w:tc>
      </w:tr>
      <w:tr w:rsidR="00BF0BBD" w:rsidRPr="00BF0BBD" w14:paraId="0D96CC05" w14:textId="77777777" w:rsidTr="00BF0BBD">
        <w:trPr>
          <w:trHeight w:val="300"/>
        </w:trPr>
        <w:tc>
          <w:tcPr>
            <w:tcW w:w="4700" w:type="dxa"/>
            <w:tcBorders>
              <w:top w:val="nil"/>
              <w:left w:val="nil"/>
              <w:bottom w:val="nil"/>
              <w:right w:val="nil"/>
            </w:tcBorders>
            <w:shd w:val="clear" w:color="auto" w:fill="auto"/>
            <w:vAlign w:val="bottom"/>
            <w:hideMark/>
          </w:tcPr>
          <w:p w14:paraId="6926B912" w14:textId="10CE53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09_1SA_17_46</w:t>
            </w:r>
            <w:r w:rsidR="00FF4471">
              <w:rPr>
                <w:rFonts w:ascii="Calibri" w:eastAsia="Times New Roman" w:hAnsi="Calibri" w:cs="Calibri"/>
                <w:color w:val="000000"/>
              </w:rPr>
              <w:t>,</w:t>
            </w:r>
            <w:r w:rsidRPr="00BF0BBD">
              <w:rPr>
                <w:rFonts w:ascii="Calibri" w:eastAsia="Times New Roman" w:hAnsi="Calibri" w:cs="Calibri"/>
                <w:color w:val="000000"/>
              </w:rPr>
              <w:t xml:space="preserve"> into mine hand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10_2SA_05_19 </w:t>
            </w:r>
          </w:p>
        </w:tc>
      </w:tr>
      <w:tr w:rsidR="00BF0BBD" w:rsidRPr="00BF0BBD" w14:paraId="2564BB83" w14:textId="77777777" w:rsidTr="00BF0BBD">
        <w:trPr>
          <w:trHeight w:val="300"/>
        </w:trPr>
        <w:tc>
          <w:tcPr>
            <w:tcW w:w="4700" w:type="dxa"/>
            <w:tcBorders>
              <w:top w:val="nil"/>
              <w:left w:val="nil"/>
              <w:bottom w:val="nil"/>
              <w:right w:val="nil"/>
            </w:tcBorders>
            <w:shd w:val="clear" w:color="auto" w:fill="auto"/>
            <w:vAlign w:val="bottom"/>
            <w:hideMark/>
          </w:tcPr>
          <w:p w14:paraId="6D1DA58B" w14:textId="2CD55F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09_1SA_17_47</w:t>
            </w:r>
            <w:r w:rsidR="00FF4471">
              <w:rPr>
                <w:rFonts w:ascii="Calibri" w:eastAsia="Times New Roman" w:hAnsi="Calibri" w:cs="Calibri"/>
                <w:color w:val="000000"/>
              </w:rPr>
              <w:t>,</w:t>
            </w:r>
            <w:r w:rsidRPr="00BF0BBD">
              <w:rPr>
                <w:rFonts w:ascii="Calibri" w:eastAsia="Times New Roman" w:hAnsi="Calibri" w:cs="Calibri"/>
                <w:color w:val="000000"/>
              </w:rPr>
              <w:t xml:space="preserve"> is the LORD's</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19_PSA_022_028 </w:t>
            </w:r>
          </w:p>
        </w:tc>
      </w:tr>
      <w:tr w:rsidR="00BF0BBD" w:rsidRPr="00BF0BBD" w14:paraId="02108C29" w14:textId="77777777" w:rsidTr="00BF0BBD">
        <w:trPr>
          <w:trHeight w:val="300"/>
        </w:trPr>
        <w:tc>
          <w:tcPr>
            <w:tcW w:w="4700" w:type="dxa"/>
            <w:tcBorders>
              <w:top w:val="nil"/>
              <w:left w:val="nil"/>
              <w:bottom w:val="nil"/>
              <w:right w:val="nil"/>
            </w:tcBorders>
            <w:shd w:val="clear" w:color="auto" w:fill="auto"/>
            <w:vAlign w:val="bottom"/>
            <w:hideMark/>
          </w:tcPr>
          <w:p w14:paraId="247A475D" w14:textId="4216E1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07_JUD_04_03</w:t>
            </w:r>
            <w:r w:rsidR="00FF4471">
              <w:rPr>
                <w:rFonts w:ascii="Calibri" w:eastAsia="Times New Roman" w:hAnsi="Calibri" w:cs="Calibri"/>
                <w:color w:val="000000"/>
              </w:rPr>
              <w:t>,</w:t>
            </w:r>
            <w:r w:rsidRPr="00BF0BBD">
              <w:rPr>
                <w:rFonts w:ascii="Calibri" w:eastAsia="Times New Roman" w:hAnsi="Calibri" w:cs="Calibri"/>
                <w:color w:val="000000"/>
              </w:rPr>
              <w:t xml:space="preserve"> LORD for 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11_1KI_17_05 </w:t>
            </w:r>
          </w:p>
        </w:tc>
      </w:tr>
      <w:tr w:rsidR="00BF0BBD" w:rsidRPr="00BF0BBD" w14:paraId="08DEA0DC" w14:textId="77777777" w:rsidTr="00BF0BBD">
        <w:trPr>
          <w:trHeight w:val="300"/>
        </w:trPr>
        <w:tc>
          <w:tcPr>
            <w:tcW w:w="4700" w:type="dxa"/>
            <w:tcBorders>
              <w:top w:val="nil"/>
              <w:left w:val="nil"/>
              <w:bottom w:val="nil"/>
              <w:right w:val="nil"/>
            </w:tcBorders>
            <w:shd w:val="clear" w:color="auto" w:fill="auto"/>
            <w:vAlign w:val="bottom"/>
            <w:hideMark/>
          </w:tcPr>
          <w:p w14:paraId="4FDDBE69" w14:textId="43243D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had delivered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09_1SA_24_18 </w:t>
            </w:r>
          </w:p>
        </w:tc>
      </w:tr>
      <w:tr w:rsidR="00BF0BBD" w:rsidRPr="00BF0BBD" w14:paraId="761D6CEC" w14:textId="77777777" w:rsidTr="00BF0BBD">
        <w:trPr>
          <w:trHeight w:val="300"/>
        </w:trPr>
        <w:tc>
          <w:tcPr>
            <w:tcW w:w="4700" w:type="dxa"/>
            <w:tcBorders>
              <w:top w:val="nil"/>
              <w:left w:val="nil"/>
              <w:bottom w:val="nil"/>
              <w:right w:val="nil"/>
            </w:tcBorders>
            <w:shd w:val="clear" w:color="auto" w:fill="auto"/>
            <w:vAlign w:val="bottom"/>
            <w:hideMark/>
          </w:tcPr>
          <w:p w14:paraId="5FCDD2D0" w14:textId="09887F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mine eye spared</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26_EZE_20_17 </w:t>
            </w:r>
          </w:p>
        </w:tc>
      </w:tr>
      <w:tr w:rsidR="00BF0BBD" w:rsidRPr="00BF0BBD" w14:paraId="2FAEE8AB" w14:textId="77777777" w:rsidTr="00BF0BBD">
        <w:trPr>
          <w:trHeight w:val="600"/>
        </w:trPr>
        <w:tc>
          <w:tcPr>
            <w:tcW w:w="4700" w:type="dxa"/>
            <w:tcBorders>
              <w:top w:val="nil"/>
              <w:left w:val="nil"/>
              <w:bottom w:val="nil"/>
              <w:right w:val="nil"/>
            </w:tcBorders>
            <w:shd w:val="clear" w:color="auto" w:fill="auto"/>
            <w:vAlign w:val="bottom"/>
            <w:hideMark/>
          </w:tcPr>
          <w:p w14:paraId="61E88122" w14:textId="195306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09_1SA_24_06</w:t>
            </w:r>
            <w:r w:rsidR="00FF4471">
              <w:rPr>
                <w:rFonts w:ascii="Calibri" w:eastAsia="Times New Roman" w:hAnsi="Calibri" w:cs="Calibri"/>
                <w:color w:val="000000"/>
              </w:rPr>
              <w:t>,</w:t>
            </w:r>
            <w:r w:rsidRPr="00BF0BBD">
              <w:rPr>
                <w:rFonts w:ascii="Calibri" w:eastAsia="Times New Roman" w:hAnsi="Calibri" w:cs="Calibri"/>
                <w:color w:val="000000"/>
              </w:rPr>
              <w:t xml:space="preserve"> mine hand against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09_1SA_26_23 </w:t>
            </w:r>
          </w:p>
        </w:tc>
      </w:tr>
      <w:tr w:rsidR="00BF0BBD" w:rsidRPr="00BF0BBD" w14:paraId="55200A2C" w14:textId="77777777" w:rsidTr="00BF0BBD">
        <w:trPr>
          <w:trHeight w:val="300"/>
        </w:trPr>
        <w:tc>
          <w:tcPr>
            <w:tcW w:w="4700" w:type="dxa"/>
            <w:tcBorders>
              <w:top w:val="nil"/>
              <w:left w:val="nil"/>
              <w:bottom w:val="nil"/>
              <w:right w:val="nil"/>
            </w:tcBorders>
            <w:shd w:val="clear" w:color="auto" w:fill="auto"/>
            <w:vAlign w:val="bottom"/>
            <w:hideMark/>
          </w:tcPr>
          <w:p w14:paraId="6420B080" w14:textId="43D0E3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08_RUT_02_13</w:t>
            </w:r>
            <w:r w:rsidR="00FF4471">
              <w:rPr>
                <w:rFonts w:ascii="Calibri" w:eastAsia="Times New Roman" w:hAnsi="Calibri" w:cs="Calibri"/>
                <w:color w:val="000000"/>
              </w:rPr>
              <w:t>,</w:t>
            </w:r>
            <w:r w:rsidRPr="00BF0BBD">
              <w:rPr>
                <w:rFonts w:ascii="Calibri" w:eastAsia="Times New Roman" w:hAnsi="Calibri" w:cs="Calibri"/>
                <w:color w:val="000000"/>
              </w:rPr>
              <w:t xml:space="preserve"> my lord for</w:t>
            </w:r>
            <w:r w:rsidR="00FF4471">
              <w:rPr>
                <w:rFonts w:ascii="Calibri" w:eastAsia="Times New Roman" w:hAnsi="Calibri" w:cs="Calibri"/>
                <w:color w:val="000000"/>
              </w:rPr>
              <w:t>,</w:t>
            </w:r>
            <w:r w:rsidRPr="00BF0BBD">
              <w:rPr>
                <w:rFonts w:ascii="Calibri" w:eastAsia="Times New Roman" w:hAnsi="Calibri" w:cs="Calibri"/>
                <w:color w:val="000000"/>
              </w:rPr>
              <w:t xml:space="preserve"> 50_PHP_03_08 </w:t>
            </w:r>
          </w:p>
        </w:tc>
      </w:tr>
      <w:tr w:rsidR="00BF0BBD" w:rsidRPr="00BF0BBD" w14:paraId="47A63629" w14:textId="77777777" w:rsidTr="00BF0BBD">
        <w:trPr>
          <w:trHeight w:val="300"/>
        </w:trPr>
        <w:tc>
          <w:tcPr>
            <w:tcW w:w="4700" w:type="dxa"/>
            <w:tcBorders>
              <w:top w:val="nil"/>
              <w:left w:val="nil"/>
              <w:bottom w:val="nil"/>
              <w:right w:val="nil"/>
            </w:tcBorders>
            <w:shd w:val="clear" w:color="auto" w:fill="auto"/>
            <w:vAlign w:val="bottom"/>
            <w:hideMark/>
          </w:tcPr>
          <w:p w14:paraId="4933147F" w14:textId="321C69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09_1SA_22_17</w:t>
            </w:r>
            <w:r w:rsidR="00FF4471">
              <w:rPr>
                <w:rFonts w:ascii="Calibri" w:eastAsia="Times New Roman" w:hAnsi="Calibri" w:cs="Calibri"/>
                <w:color w:val="000000"/>
              </w:rPr>
              <w:t>,</w:t>
            </w:r>
            <w:r w:rsidRPr="00BF0BBD">
              <w:rPr>
                <w:rFonts w:ascii="Calibri" w:eastAsia="Times New Roman" w:hAnsi="Calibri" w:cs="Calibri"/>
                <w:color w:val="000000"/>
              </w:rPr>
              <w:t xml:space="preserve"> not put forth</w:t>
            </w:r>
            <w:r w:rsidR="00644F35">
              <w:rPr>
                <w:rFonts w:ascii="Calibri" w:eastAsia="Times New Roman" w:hAnsi="Calibri" w:cs="Calibri"/>
                <w:color w:val="000000"/>
              </w:rPr>
              <w:t>, &lt;&lt;&lt;&lt;&lt;</w:t>
            </w:r>
          </w:p>
        </w:tc>
      </w:tr>
      <w:tr w:rsidR="00BF0BBD" w:rsidRPr="00BF0BBD" w14:paraId="0441488D" w14:textId="77777777" w:rsidTr="00BF0BBD">
        <w:trPr>
          <w:trHeight w:val="300"/>
        </w:trPr>
        <w:tc>
          <w:tcPr>
            <w:tcW w:w="4700" w:type="dxa"/>
            <w:tcBorders>
              <w:top w:val="nil"/>
              <w:left w:val="nil"/>
              <w:bottom w:val="nil"/>
              <w:right w:val="nil"/>
            </w:tcBorders>
            <w:shd w:val="clear" w:color="auto" w:fill="auto"/>
            <w:vAlign w:val="bottom"/>
            <w:hideMark/>
          </w:tcPr>
          <w:p w14:paraId="4E789D8F" w14:textId="7AACE9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 put forth mine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10_2SA_18_12 </w:t>
            </w:r>
          </w:p>
        </w:tc>
      </w:tr>
      <w:tr w:rsidR="00BF0BBD" w:rsidRPr="00BF0BBD" w14:paraId="3C369D81" w14:textId="77777777" w:rsidTr="00BF0BBD">
        <w:trPr>
          <w:trHeight w:val="300"/>
        </w:trPr>
        <w:tc>
          <w:tcPr>
            <w:tcW w:w="4700" w:type="dxa"/>
            <w:tcBorders>
              <w:top w:val="nil"/>
              <w:left w:val="nil"/>
              <w:bottom w:val="nil"/>
              <w:right w:val="nil"/>
            </w:tcBorders>
            <w:shd w:val="clear" w:color="auto" w:fill="auto"/>
            <w:vAlign w:val="bottom"/>
            <w:hideMark/>
          </w:tcPr>
          <w:p w14:paraId="5788F548" w14:textId="4B6E6A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put forth mine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10_2SA_18_12 </w:t>
            </w:r>
          </w:p>
        </w:tc>
      </w:tr>
      <w:tr w:rsidR="00BF0BBD" w:rsidRPr="00BF0BBD" w14:paraId="764BFF05" w14:textId="77777777" w:rsidTr="00BF0BBD">
        <w:trPr>
          <w:trHeight w:val="300"/>
        </w:trPr>
        <w:tc>
          <w:tcPr>
            <w:tcW w:w="4700" w:type="dxa"/>
            <w:tcBorders>
              <w:top w:val="nil"/>
              <w:left w:val="nil"/>
              <w:bottom w:val="nil"/>
              <w:right w:val="nil"/>
            </w:tcBorders>
            <w:shd w:val="clear" w:color="auto" w:fill="auto"/>
            <w:vAlign w:val="bottom"/>
            <w:hideMark/>
          </w:tcPr>
          <w:p w14:paraId="1645293E" w14:textId="77043F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put forth mine hand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10_2SA_18_12 </w:t>
            </w:r>
          </w:p>
        </w:tc>
      </w:tr>
      <w:tr w:rsidR="00BF0BBD" w:rsidRPr="00BF0BBD" w14:paraId="35DF7AFC" w14:textId="77777777" w:rsidTr="00BF0BBD">
        <w:trPr>
          <w:trHeight w:val="300"/>
        </w:trPr>
        <w:tc>
          <w:tcPr>
            <w:tcW w:w="4700" w:type="dxa"/>
            <w:tcBorders>
              <w:top w:val="nil"/>
              <w:left w:val="nil"/>
              <w:bottom w:val="nil"/>
              <w:right w:val="nil"/>
            </w:tcBorders>
            <w:shd w:val="clear" w:color="auto" w:fill="auto"/>
            <w:vAlign w:val="bottom"/>
            <w:hideMark/>
          </w:tcPr>
          <w:p w14:paraId="5C83584D" w14:textId="275FE3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09_1SA_18_21</w:t>
            </w:r>
            <w:r w:rsidR="00FF4471">
              <w:rPr>
                <w:rFonts w:ascii="Calibri" w:eastAsia="Times New Roman" w:hAnsi="Calibri" w:cs="Calibri"/>
                <w:color w:val="000000"/>
              </w:rPr>
              <w:t>,</w:t>
            </w:r>
            <w:r w:rsidRPr="00BF0BBD">
              <w:rPr>
                <w:rFonts w:ascii="Calibri" w:eastAsia="Times New Roman" w:hAnsi="Calibri" w:cs="Calibri"/>
                <w:color w:val="000000"/>
              </w:rPr>
              <w:t xml:space="preserve"> said I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09_1SA_26_06 </w:t>
            </w:r>
          </w:p>
        </w:tc>
      </w:tr>
      <w:tr w:rsidR="00BF0BBD" w:rsidRPr="00BF0BBD" w14:paraId="4B9845B4" w14:textId="77777777" w:rsidTr="00BF0BBD">
        <w:trPr>
          <w:trHeight w:val="300"/>
        </w:trPr>
        <w:tc>
          <w:tcPr>
            <w:tcW w:w="4700" w:type="dxa"/>
            <w:tcBorders>
              <w:top w:val="nil"/>
              <w:left w:val="nil"/>
              <w:bottom w:val="nil"/>
              <w:right w:val="nil"/>
            </w:tcBorders>
            <w:shd w:val="clear" w:color="auto" w:fill="auto"/>
            <w:vAlign w:val="bottom"/>
            <w:hideMark/>
          </w:tcPr>
          <w:p w14:paraId="597DD66F" w14:textId="6F1262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07_JUD_02_03</w:t>
            </w:r>
            <w:r w:rsidR="00FF4471">
              <w:rPr>
                <w:rFonts w:ascii="Calibri" w:eastAsia="Times New Roman" w:hAnsi="Calibri" w:cs="Calibri"/>
                <w:color w:val="000000"/>
              </w:rPr>
              <w:t>,</w:t>
            </w:r>
            <w:r w:rsidRPr="00BF0BBD">
              <w:rPr>
                <w:rFonts w:ascii="Calibri" w:eastAsia="Times New Roman" w:hAnsi="Calibri" w:cs="Calibri"/>
                <w:color w:val="000000"/>
              </w:rPr>
              <w:t xml:space="preserve"> said I will not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09_1SA_28_23 </w:t>
            </w:r>
          </w:p>
        </w:tc>
      </w:tr>
      <w:tr w:rsidR="00BF0BBD" w:rsidRPr="00BF0BBD" w14:paraId="20FCED04" w14:textId="77777777" w:rsidTr="00BF0BBD">
        <w:trPr>
          <w:trHeight w:val="300"/>
        </w:trPr>
        <w:tc>
          <w:tcPr>
            <w:tcW w:w="4700" w:type="dxa"/>
            <w:tcBorders>
              <w:top w:val="nil"/>
              <w:left w:val="nil"/>
              <w:bottom w:val="nil"/>
              <w:right w:val="nil"/>
            </w:tcBorders>
            <w:shd w:val="clear" w:color="auto" w:fill="auto"/>
            <w:vAlign w:val="bottom"/>
            <w:hideMark/>
          </w:tcPr>
          <w:p w14:paraId="2BB6DB04" w14:textId="647994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05_DEU_01_31</w:t>
            </w:r>
            <w:r w:rsidR="00FF4471">
              <w:rPr>
                <w:rFonts w:ascii="Calibri" w:eastAsia="Times New Roman" w:hAnsi="Calibri" w:cs="Calibri"/>
                <w:color w:val="000000"/>
              </w:rPr>
              <w:t>,</w:t>
            </w:r>
            <w:r w:rsidRPr="00BF0BBD">
              <w:rPr>
                <w:rFonts w:ascii="Calibri" w:eastAsia="Times New Roman" w:hAnsi="Calibri" w:cs="Calibri"/>
                <w:color w:val="000000"/>
              </w:rPr>
              <w:t xml:space="preserve"> seen how that</w:t>
            </w:r>
            <w:r w:rsidR="00644F35">
              <w:rPr>
                <w:rFonts w:ascii="Calibri" w:eastAsia="Times New Roman" w:hAnsi="Calibri" w:cs="Calibri"/>
                <w:color w:val="000000"/>
              </w:rPr>
              <w:t>, &lt;&lt;&lt;&lt;&lt;</w:t>
            </w:r>
          </w:p>
        </w:tc>
      </w:tr>
      <w:tr w:rsidR="00BF0BBD" w:rsidRPr="00BF0BBD" w14:paraId="5E043FD0" w14:textId="77777777" w:rsidTr="00BF0BBD">
        <w:trPr>
          <w:trHeight w:val="300"/>
        </w:trPr>
        <w:tc>
          <w:tcPr>
            <w:tcW w:w="4700" w:type="dxa"/>
            <w:tcBorders>
              <w:top w:val="nil"/>
              <w:left w:val="nil"/>
              <w:bottom w:val="nil"/>
              <w:right w:val="nil"/>
            </w:tcBorders>
            <w:shd w:val="clear" w:color="auto" w:fill="auto"/>
            <w:vAlign w:val="bottom"/>
            <w:hideMark/>
          </w:tcPr>
          <w:p w14:paraId="221D6DA6" w14:textId="2EAC79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05_DEU_01_31</w:t>
            </w:r>
            <w:r w:rsidR="00FF4471">
              <w:rPr>
                <w:rFonts w:ascii="Calibri" w:eastAsia="Times New Roman" w:hAnsi="Calibri" w:cs="Calibri"/>
                <w:color w:val="000000"/>
              </w:rPr>
              <w:t>,</w:t>
            </w:r>
            <w:r w:rsidRPr="00BF0BBD">
              <w:rPr>
                <w:rFonts w:ascii="Calibri" w:eastAsia="Times New Roman" w:hAnsi="Calibri" w:cs="Calibri"/>
                <w:color w:val="000000"/>
              </w:rPr>
              <w:t xml:space="preserve"> seen how that the</w:t>
            </w:r>
            <w:r w:rsidR="00644F35">
              <w:rPr>
                <w:rFonts w:ascii="Calibri" w:eastAsia="Times New Roman" w:hAnsi="Calibri" w:cs="Calibri"/>
                <w:color w:val="000000"/>
              </w:rPr>
              <w:t>, &lt;&lt;&lt;&lt;&lt;</w:t>
            </w:r>
          </w:p>
        </w:tc>
      </w:tr>
      <w:tr w:rsidR="00BF0BBD" w:rsidRPr="00BF0BBD" w14:paraId="77406E21" w14:textId="77777777" w:rsidTr="00BF0BBD">
        <w:trPr>
          <w:trHeight w:val="300"/>
        </w:trPr>
        <w:tc>
          <w:tcPr>
            <w:tcW w:w="4700" w:type="dxa"/>
            <w:tcBorders>
              <w:top w:val="nil"/>
              <w:left w:val="nil"/>
              <w:bottom w:val="nil"/>
              <w:right w:val="nil"/>
            </w:tcBorders>
            <w:shd w:val="clear" w:color="auto" w:fill="auto"/>
            <w:vAlign w:val="bottom"/>
            <w:hideMark/>
          </w:tcPr>
          <w:p w14:paraId="6410E57A" w14:textId="7CAD6B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09_1SA_18_28</w:t>
            </w:r>
            <w:r w:rsidR="00FF4471">
              <w:rPr>
                <w:rFonts w:ascii="Calibri" w:eastAsia="Times New Roman" w:hAnsi="Calibri" w:cs="Calibri"/>
                <w:color w:val="000000"/>
              </w:rPr>
              <w:t>,</w:t>
            </w:r>
            <w:r w:rsidRPr="00BF0BBD">
              <w:rPr>
                <w:rFonts w:ascii="Calibri" w:eastAsia="Times New Roman" w:hAnsi="Calibri" w:cs="Calibri"/>
                <w:color w:val="000000"/>
              </w:rPr>
              <w:t xml:space="preserve"> that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09_1SA_25_38 </w:t>
            </w:r>
          </w:p>
        </w:tc>
      </w:tr>
      <w:tr w:rsidR="00BF0BBD" w:rsidRPr="00BF0BBD" w14:paraId="605705DA" w14:textId="77777777" w:rsidTr="00BF0BBD">
        <w:trPr>
          <w:trHeight w:val="600"/>
        </w:trPr>
        <w:tc>
          <w:tcPr>
            <w:tcW w:w="4700" w:type="dxa"/>
            <w:tcBorders>
              <w:top w:val="nil"/>
              <w:left w:val="nil"/>
              <w:bottom w:val="nil"/>
              <w:right w:val="nil"/>
            </w:tcBorders>
            <w:shd w:val="clear" w:color="auto" w:fill="auto"/>
            <w:vAlign w:val="bottom"/>
            <w:hideMark/>
          </w:tcPr>
          <w:p w14:paraId="7DCDEF01" w14:textId="0EC59E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09_1SA_03_08</w:t>
            </w:r>
            <w:r w:rsidR="00FF4471">
              <w:rPr>
                <w:rFonts w:ascii="Calibri" w:eastAsia="Times New Roman" w:hAnsi="Calibri" w:cs="Calibri"/>
                <w:color w:val="000000"/>
              </w:rPr>
              <w:t>,</w:t>
            </w:r>
            <w:r w:rsidRPr="00BF0BBD">
              <w:rPr>
                <w:rFonts w:ascii="Calibri" w:eastAsia="Times New Roman" w:hAnsi="Calibri" w:cs="Calibri"/>
                <w:color w:val="000000"/>
              </w:rPr>
              <w:t xml:space="preserve"> that the LORD had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10_2SA_05_12 </w:t>
            </w:r>
          </w:p>
        </w:tc>
      </w:tr>
      <w:tr w:rsidR="00BF0BBD" w:rsidRPr="00BF0BBD" w14:paraId="5DAC42A9" w14:textId="77777777" w:rsidTr="00BF0BBD">
        <w:trPr>
          <w:trHeight w:val="300"/>
        </w:trPr>
        <w:tc>
          <w:tcPr>
            <w:tcW w:w="4700" w:type="dxa"/>
            <w:tcBorders>
              <w:top w:val="nil"/>
              <w:left w:val="nil"/>
              <w:bottom w:val="nil"/>
              <w:right w:val="nil"/>
            </w:tcBorders>
            <w:shd w:val="clear" w:color="auto" w:fill="auto"/>
            <w:vAlign w:val="bottom"/>
            <w:hideMark/>
          </w:tcPr>
          <w:p w14:paraId="05886C38" w14:textId="59A807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09_1SA_24_08</w:t>
            </w:r>
            <w:r w:rsidR="00FF4471">
              <w:rPr>
                <w:rFonts w:ascii="Calibri" w:eastAsia="Times New Roman" w:hAnsi="Calibri" w:cs="Calibri"/>
                <w:color w:val="000000"/>
              </w:rPr>
              <w:t>,</w:t>
            </w:r>
            <w:r w:rsidRPr="00BF0BBD">
              <w:rPr>
                <w:rFonts w:ascii="Calibri" w:eastAsia="Times New Roman" w:hAnsi="Calibri" w:cs="Calibri"/>
                <w:color w:val="000000"/>
              </w:rPr>
              <w:t xml:space="preserve"> the cave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11_1KI_19_13 </w:t>
            </w:r>
          </w:p>
        </w:tc>
      </w:tr>
      <w:tr w:rsidR="00BF0BBD" w:rsidRPr="00BF0BBD" w14:paraId="1AB5ADCC" w14:textId="77777777" w:rsidTr="00BF0BBD">
        <w:trPr>
          <w:trHeight w:val="300"/>
        </w:trPr>
        <w:tc>
          <w:tcPr>
            <w:tcW w:w="4700" w:type="dxa"/>
            <w:tcBorders>
              <w:top w:val="nil"/>
              <w:left w:val="nil"/>
              <w:bottom w:val="nil"/>
              <w:right w:val="nil"/>
            </w:tcBorders>
            <w:shd w:val="clear" w:color="auto" w:fill="auto"/>
            <w:vAlign w:val="bottom"/>
            <w:hideMark/>
          </w:tcPr>
          <w:p w14:paraId="34862E94" w14:textId="22EDEF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09_1SA_09_15</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had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09_1SA_24_18 </w:t>
            </w:r>
          </w:p>
        </w:tc>
      </w:tr>
      <w:tr w:rsidR="00BF0BBD" w:rsidRPr="00BF0BBD" w14:paraId="151D93A5" w14:textId="77777777" w:rsidTr="00BF0BBD">
        <w:trPr>
          <w:trHeight w:val="300"/>
        </w:trPr>
        <w:tc>
          <w:tcPr>
            <w:tcW w:w="4700" w:type="dxa"/>
            <w:tcBorders>
              <w:top w:val="nil"/>
              <w:left w:val="nil"/>
              <w:bottom w:val="nil"/>
              <w:right w:val="nil"/>
            </w:tcBorders>
            <w:shd w:val="clear" w:color="auto" w:fill="auto"/>
            <w:vAlign w:val="bottom"/>
            <w:hideMark/>
          </w:tcPr>
          <w:p w14:paraId="46D93045" w14:textId="6C010E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had delivered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09_1SA_24_18 </w:t>
            </w:r>
          </w:p>
        </w:tc>
      </w:tr>
      <w:tr w:rsidR="00BF0BBD" w:rsidRPr="00BF0BBD" w14:paraId="204BF463" w14:textId="77777777" w:rsidTr="00BF0BBD">
        <w:trPr>
          <w:trHeight w:val="300"/>
        </w:trPr>
        <w:tc>
          <w:tcPr>
            <w:tcW w:w="4700" w:type="dxa"/>
            <w:tcBorders>
              <w:top w:val="nil"/>
              <w:left w:val="nil"/>
              <w:bottom w:val="nil"/>
              <w:right w:val="nil"/>
            </w:tcBorders>
            <w:shd w:val="clear" w:color="auto" w:fill="auto"/>
            <w:vAlign w:val="bottom"/>
            <w:hideMark/>
          </w:tcPr>
          <w:p w14:paraId="2AB5ECD8" w14:textId="3DB35E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09_1SA_21_02</w:t>
            </w:r>
            <w:r w:rsidR="00FF4471">
              <w:rPr>
                <w:rFonts w:ascii="Calibri" w:eastAsia="Times New Roman" w:hAnsi="Calibri" w:cs="Calibri"/>
                <w:color w:val="000000"/>
              </w:rPr>
              <w:t>,</w:t>
            </w:r>
            <w:r w:rsidRPr="00BF0BBD">
              <w:rPr>
                <w:rFonts w:ascii="Calibri" w:eastAsia="Times New Roman" w:hAnsi="Calibri" w:cs="Calibri"/>
                <w:color w:val="000000"/>
              </w:rPr>
              <w:t xml:space="preserve"> thee and I</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14_2CH_01_12 </w:t>
            </w:r>
          </w:p>
        </w:tc>
      </w:tr>
      <w:tr w:rsidR="00BF0BBD" w:rsidRPr="00BF0BBD" w14:paraId="050D1BCC" w14:textId="77777777" w:rsidTr="00BF0BBD">
        <w:trPr>
          <w:trHeight w:val="300"/>
        </w:trPr>
        <w:tc>
          <w:tcPr>
            <w:tcW w:w="4700" w:type="dxa"/>
            <w:tcBorders>
              <w:top w:val="nil"/>
              <w:left w:val="nil"/>
              <w:bottom w:val="nil"/>
              <w:right w:val="nil"/>
            </w:tcBorders>
            <w:shd w:val="clear" w:color="auto" w:fill="auto"/>
            <w:vAlign w:val="bottom"/>
            <w:hideMark/>
          </w:tcPr>
          <w:p w14:paraId="1CEB2C3F" w14:textId="798920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thee but mine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09_1SA_24_12 </w:t>
            </w:r>
          </w:p>
        </w:tc>
      </w:tr>
      <w:tr w:rsidR="00BF0BBD" w:rsidRPr="00BF0BBD" w14:paraId="2DA36390" w14:textId="77777777" w:rsidTr="00BF0BBD">
        <w:trPr>
          <w:trHeight w:val="300"/>
        </w:trPr>
        <w:tc>
          <w:tcPr>
            <w:tcW w:w="4700" w:type="dxa"/>
            <w:tcBorders>
              <w:top w:val="nil"/>
              <w:left w:val="nil"/>
              <w:bottom w:val="nil"/>
              <w:right w:val="nil"/>
            </w:tcBorders>
            <w:shd w:val="clear" w:color="auto" w:fill="auto"/>
            <w:vAlign w:val="bottom"/>
            <w:hideMark/>
          </w:tcPr>
          <w:p w14:paraId="62F00958" w14:textId="22B4AB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05_DEU_29_13</w:t>
            </w:r>
            <w:r w:rsidR="00FF4471">
              <w:rPr>
                <w:rFonts w:ascii="Calibri" w:eastAsia="Times New Roman" w:hAnsi="Calibri" w:cs="Calibri"/>
                <w:color w:val="000000"/>
              </w:rPr>
              <w:t>,</w:t>
            </w:r>
            <w:r w:rsidRPr="00BF0BBD">
              <w:rPr>
                <w:rFonts w:ascii="Calibri" w:eastAsia="Times New Roman" w:hAnsi="Calibri" w:cs="Calibri"/>
                <w:color w:val="000000"/>
              </w:rPr>
              <w:t xml:space="preserve"> thee to day</w:t>
            </w:r>
            <w:r w:rsidR="00FF4471">
              <w:rPr>
                <w:rFonts w:ascii="Calibri" w:eastAsia="Times New Roman" w:hAnsi="Calibri" w:cs="Calibri"/>
                <w:color w:val="000000"/>
              </w:rPr>
              <w:t>,</w:t>
            </w:r>
            <w:r w:rsidRPr="00BF0BBD">
              <w:rPr>
                <w:rFonts w:ascii="Calibri" w:eastAsia="Times New Roman" w:hAnsi="Calibri" w:cs="Calibri"/>
                <w:color w:val="000000"/>
              </w:rPr>
              <w:t xml:space="preserve"> 42_LUK_23_43 </w:t>
            </w:r>
          </w:p>
        </w:tc>
      </w:tr>
      <w:tr w:rsidR="00BF0BBD" w:rsidRPr="00BF0BBD" w14:paraId="65DDD41D" w14:textId="77777777" w:rsidTr="00BF0BBD">
        <w:trPr>
          <w:trHeight w:val="600"/>
        </w:trPr>
        <w:tc>
          <w:tcPr>
            <w:tcW w:w="4700" w:type="dxa"/>
            <w:tcBorders>
              <w:top w:val="nil"/>
              <w:left w:val="nil"/>
              <w:bottom w:val="nil"/>
              <w:right w:val="nil"/>
            </w:tcBorders>
            <w:shd w:val="clear" w:color="auto" w:fill="auto"/>
            <w:vAlign w:val="bottom"/>
            <w:hideMark/>
          </w:tcPr>
          <w:p w14:paraId="702F690C" w14:textId="16F705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05_DEU_29_03</w:t>
            </w:r>
            <w:r w:rsidR="00FF4471">
              <w:rPr>
                <w:rFonts w:ascii="Calibri" w:eastAsia="Times New Roman" w:hAnsi="Calibri" w:cs="Calibri"/>
                <w:color w:val="000000"/>
              </w:rPr>
              <w:t>,</w:t>
            </w:r>
            <w:r w:rsidRPr="00BF0BBD">
              <w:rPr>
                <w:rFonts w:ascii="Calibri" w:eastAsia="Times New Roman" w:hAnsi="Calibri" w:cs="Calibri"/>
                <w:color w:val="000000"/>
              </w:rPr>
              <w:t xml:space="preserve"> Thine eyes have</w:t>
            </w:r>
            <w:r w:rsidR="00FF4471">
              <w:rPr>
                <w:rFonts w:ascii="Calibri" w:eastAsia="Times New Roman" w:hAnsi="Calibri" w:cs="Calibri"/>
                <w:color w:val="000000"/>
              </w:rPr>
              <w:t>,</w:t>
            </w:r>
            <w:r w:rsidRPr="00BF0BBD">
              <w:rPr>
                <w:rFonts w:ascii="Calibri" w:eastAsia="Times New Roman" w:hAnsi="Calibri" w:cs="Calibri"/>
                <w:color w:val="000000"/>
              </w:rPr>
              <w:t xml:space="preserve"> 20_PRO_25_07 </w:t>
            </w:r>
          </w:p>
        </w:tc>
      </w:tr>
      <w:tr w:rsidR="00BF0BBD" w:rsidRPr="00BF0BBD" w14:paraId="6CCBB7A5" w14:textId="77777777" w:rsidTr="00BF0BBD">
        <w:trPr>
          <w:trHeight w:val="600"/>
        </w:trPr>
        <w:tc>
          <w:tcPr>
            <w:tcW w:w="4700" w:type="dxa"/>
            <w:tcBorders>
              <w:top w:val="nil"/>
              <w:left w:val="nil"/>
              <w:bottom w:val="nil"/>
              <w:right w:val="nil"/>
            </w:tcBorders>
            <w:shd w:val="clear" w:color="auto" w:fill="auto"/>
            <w:vAlign w:val="bottom"/>
            <w:hideMark/>
          </w:tcPr>
          <w:p w14:paraId="0A1F45F6" w14:textId="798457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05_DEU_29_03</w:t>
            </w:r>
            <w:r w:rsidR="00FF4471">
              <w:rPr>
                <w:rFonts w:ascii="Calibri" w:eastAsia="Times New Roman" w:hAnsi="Calibri" w:cs="Calibri"/>
                <w:color w:val="000000"/>
              </w:rPr>
              <w:t>,</w:t>
            </w:r>
            <w:r w:rsidRPr="00BF0BBD">
              <w:rPr>
                <w:rFonts w:ascii="Calibri" w:eastAsia="Times New Roman" w:hAnsi="Calibri" w:cs="Calibri"/>
                <w:color w:val="000000"/>
              </w:rPr>
              <w:t xml:space="preserve"> Thine eyes have seen</w:t>
            </w:r>
            <w:r w:rsidR="00FF4471">
              <w:rPr>
                <w:rFonts w:ascii="Calibri" w:eastAsia="Times New Roman" w:hAnsi="Calibri" w:cs="Calibri"/>
                <w:color w:val="000000"/>
              </w:rPr>
              <w:t>,</w:t>
            </w:r>
            <w:r w:rsidRPr="00BF0BBD">
              <w:rPr>
                <w:rFonts w:ascii="Calibri" w:eastAsia="Times New Roman" w:hAnsi="Calibri" w:cs="Calibri"/>
                <w:color w:val="000000"/>
              </w:rPr>
              <w:t xml:space="preserve"> 20_PRO_25_07 </w:t>
            </w:r>
          </w:p>
        </w:tc>
      </w:tr>
      <w:tr w:rsidR="00BF0BBD" w:rsidRPr="00BF0BBD" w14:paraId="6A6575B9" w14:textId="77777777" w:rsidTr="00BF0BBD">
        <w:trPr>
          <w:trHeight w:val="300"/>
        </w:trPr>
        <w:tc>
          <w:tcPr>
            <w:tcW w:w="4700" w:type="dxa"/>
            <w:tcBorders>
              <w:top w:val="nil"/>
              <w:left w:val="nil"/>
              <w:bottom w:val="nil"/>
              <w:right w:val="nil"/>
            </w:tcBorders>
            <w:shd w:val="clear" w:color="auto" w:fill="auto"/>
            <w:vAlign w:val="bottom"/>
            <w:hideMark/>
          </w:tcPr>
          <w:p w14:paraId="5E512781" w14:textId="66A1D8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will not put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11_1KI_02_08 </w:t>
            </w:r>
          </w:p>
        </w:tc>
      </w:tr>
      <w:tr w:rsidR="00BF0BBD" w:rsidRPr="00BF0BBD" w14:paraId="3ECC924F" w14:textId="77777777" w:rsidTr="00BF0BBD">
        <w:trPr>
          <w:trHeight w:val="2100"/>
        </w:trPr>
        <w:tc>
          <w:tcPr>
            <w:tcW w:w="4700" w:type="dxa"/>
            <w:tcBorders>
              <w:top w:val="nil"/>
              <w:left w:val="nil"/>
              <w:bottom w:val="nil"/>
              <w:right w:val="nil"/>
            </w:tcBorders>
            <w:shd w:val="clear" w:color="auto" w:fill="auto"/>
            <w:vAlign w:val="bottom"/>
            <w:hideMark/>
          </w:tcPr>
          <w:p w14:paraId="51622FB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09_1SA_24:11 Moreover, my father, see, yea, see the skirt of thy robe in my hand: for in that I cut off the skirt of thy robe, and killed thee not, know thou and see that [there is] neither evil nor transgression in mine hand, and I have not sinned against thee; yet thou huntest my soul to take it. #,</w:t>
            </w:r>
          </w:p>
        </w:tc>
      </w:tr>
      <w:tr w:rsidR="00BF0BBD" w:rsidRPr="00BF0BBD" w14:paraId="63A49AA7" w14:textId="77777777" w:rsidTr="00BF0BBD">
        <w:trPr>
          <w:trHeight w:val="300"/>
        </w:trPr>
        <w:tc>
          <w:tcPr>
            <w:tcW w:w="4700" w:type="dxa"/>
            <w:tcBorders>
              <w:top w:val="nil"/>
              <w:left w:val="nil"/>
              <w:bottom w:val="nil"/>
              <w:right w:val="nil"/>
            </w:tcBorders>
            <w:shd w:val="clear" w:color="auto" w:fill="auto"/>
            <w:vAlign w:val="bottom"/>
            <w:hideMark/>
          </w:tcPr>
          <w:p w14:paraId="4915C7F3" w14:textId="00D447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against thee yet</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14_2CH_06_26 </w:t>
            </w:r>
          </w:p>
        </w:tc>
      </w:tr>
      <w:tr w:rsidR="00BF0BBD" w:rsidRPr="00BF0BBD" w14:paraId="436FC497" w14:textId="77777777" w:rsidTr="00BF0BBD">
        <w:trPr>
          <w:trHeight w:val="300"/>
        </w:trPr>
        <w:tc>
          <w:tcPr>
            <w:tcW w:w="4700" w:type="dxa"/>
            <w:tcBorders>
              <w:top w:val="nil"/>
              <w:left w:val="nil"/>
              <w:bottom w:val="nil"/>
              <w:right w:val="nil"/>
            </w:tcBorders>
            <w:shd w:val="clear" w:color="auto" w:fill="auto"/>
            <w:vAlign w:val="bottom"/>
            <w:hideMark/>
          </w:tcPr>
          <w:p w14:paraId="3CCDEFA8" w14:textId="78D2D0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09_1SA_21_02</w:t>
            </w:r>
            <w:r w:rsidR="00FF4471">
              <w:rPr>
                <w:rFonts w:ascii="Calibri" w:eastAsia="Times New Roman" w:hAnsi="Calibri" w:cs="Calibri"/>
                <w:color w:val="000000"/>
              </w:rPr>
              <w:t>,</w:t>
            </w:r>
            <w:r w:rsidRPr="00BF0BBD">
              <w:rPr>
                <w:rFonts w:ascii="Calibri" w:eastAsia="Times New Roman" w:hAnsi="Calibri" w:cs="Calibri"/>
                <w:color w:val="000000"/>
              </w:rPr>
              <w:t xml:space="preserve"> and I have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09_1SA_28_21 </w:t>
            </w:r>
          </w:p>
        </w:tc>
      </w:tr>
      <w:tr w:rsidR="00BF0BBD" w:rsidRPr="00BF0BBD" w14:paraId="6EC3C703" w14:textId="77777777" w:rsidTr="00BF0BBD">
        <w:trPr>
          <w:trHeight w:val="300"/>
        </w:trPr>
        <w:tc>
          <w:tcPr>
            <w:tcW w:w="4700" w:type="dxa"/>
            <w:tcBorders>
              <w:top w:val="nil"/>
              <w:left w:val="nil"/>
              <w:bottom w:val="nil"/>
              <w:right w:val="nil"/>
            </w:tcBorders>
            <w:shd w:val="clear" w:color="auto" w:fill="auto"/>
            <w:vAlign w:val="bottom"/>
            <w:hideMark/>
          </w:tcPr>
          <w:p w14:paraId="31D5B66A" w14:textId="70090A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09_1SA_13_12</w:t>
            </w:r>
            <w:r w:rsidR="00FF4471">
              <w:rPr>
                <w:rFonts w:ascii="Calibri" w:eastAsia="Times New Roman" w:hAnsi="Calibri" w:cs="Calibri"/>
                <w:color w:val="000000"/>
              </w:rPr>
              <w:t>,</w:t>
            </w:r>
            <w:r w:rsidRPr="00BF0BBD">
              <w:rPr>
                <w:rFonts w:ascii="Calibri" w:eastAsia="Times New Roman" w:hAnsi="Calibri" w:cs="Calibri"/>
                <w:color w:val="000000"/>
              </w:rPr>
              <w:t xml:space="preserve"> and I have not</w:t>
            </w:r>
            <w:r w:rsidR="00644F35">
              <w:rPr>
                <w:rFonts w:ascii="Calibri" w:eastAsia="Times New Roman" w:hAnsi="Calibri" w:cs="Calibri"/>
                <w:color w:val="000000"/>
              </w:rPr>
              <w:t>, &lt;&lt;&lt;&lt;&lt;</w:t>
            </w:r>
          </w:p>
        </w:tc>
      </w:tr>
      <w:tr w:rsidR="00BF0BBD" w:rsidRPr="00BF0BBD" w14:paraId="683EF9F6" w14:textId="77777777" w:rsidTr="00BF0BBD">
        <w:trPr>
          <w:trHeight w:val="300"/>
        </w:trPr>
        <w:tc>
          <w:tcPr>
            <w:tcW w:w="4700" w:type="dxa"/>
            <w:tcBorders>
              <w:top w:val="nil"/>
              <w:left w:val="nil"/>
              <w:bottom w:val="nil"/>
              <w:right w:val="nil"/>
            </w:tcBorders>
            <w:shd w:val="clear" w:color="auto" w:fill="auto"/>
            <w:vAlign w:val="bottom"/>
            <w:hideMark/>
          </w:tcPr>
          <w:p w14:paraId="67B6BB5E" w14:textId="238411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09_1SA_12_17</w:t>
            </w:r>
            <w:r w:rsidR="00FF4471">
              <w:rPr>
                <w:rFonts w:ascii="Calibri" w:eastAsia="Times New Roman" w:hAnsi="Calibri" w:cs="Calibri"/>
                <w:color w:val="000000"/>
              </w:rPr>
              <w:t>,</w:t>
            </w:r>
            <w:r w:rsidRPr="00BF0BBD">
              <w:rPr>
                <w:rFonts w:ascii="Calibri" w:eastAsia="Times New Roman" w:hAnsi="Calibri" w:cs="Calibri"/>
                <w:color w:val="000000"/>
              </w:rPr>
              <w:t xml:space="preserve"> and see that</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19_PSA_034_008 </w:t>
            </w:r>
          </w:p>
        </w:tc>
      </w:tr>
      <w:tr w:rsidR="00BF0BBD" w:rsidRPr="00BF0BBD" w14:paraId="7C9A5327" w14:textId="77777777" w:rsidTr="00BF0BBD">
        <w:trPr>
          <w:trHeight w:val="300"/>
        </w:trPr>
        <w:tc>
          <w:tcPr>
            <w:tcW w:w="4700" w:type="dxa"/>
            <w:tcBorders>
              <w:top w:val="nil"/>
              <w:left w:val="nil"/>
              <w:bottom w:val="nil"/>
              <w:right w:val="nil"/>
            </w:tcBorders>
            <w:shd w:val="clear" w:color="auto" w:fill="auto"/>
            <w:vAlign w:val="bottom"/>
            <w:hideMark/>
          </w:tcPr>
          <w:p w14:paraId="53083306" w14:textId="2B2727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09_1SA_24_04</w:t>
            </w:r>
            <w:r w:rsidR="00FF4471">
              <w:rPr>
                <w:rFonts w:ascii="Calibri" w:eastAsia="Times New Roman" w:hAnsi="Calibri" w:cs="Calibri"/>
                <w:color w:val="000000"/>
              </w:rPr>
              <w:t>,</w:t>
            </w:r>
            <w:r w:rsidRPr="00BF0BBD">
              <w:rPr>
                <w:rFonts w:ascii="Calibri" w:eastAsia="Times New Roman" w:hAnsi="Calibri" w:cs="Calibri"/>
                <w:color w:val="000000"/>
              </w:rPr>
              <w:t xml:space="preserve"> cut off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10_2SA_20_22 </w:t>
            </w:r>
          </w:p>
        </w:tc>
      </w:tr>
      <w:tr w:rsidR="00BF0BBD" w:rsidRPr="00BF0BBD" w14:paraId="6FAF0316" w14:textId="77777777" w:rsidTr="00BF0BBD">
        <w:trPr>
          <w:trHeight w:val="300"/>
        </w:trPr>
        <w:tc>
          <w:tcPr>
            <w:tcW w:w="4700" w:type="dxa"/>
            <w:tcBorders>
              <w:top w:val="nil"/>
              <w:left w:val="nil"/>
              <w:bottom w:val="nil"/>
              <w:right w:val="nil"/>
            </w:tcBorders>
            <w:shd w:val="clear" w:color="auto" w:fill="auto"/>
            <w:vAlign w:val="bottom"/>
            <w:hideMark/>
          </w:tcPr>
          <w:p w14:paraId="4775078A" w14:textId="30F3B2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09_1SA_24_04</w:t>
            </w:r>
            <w:r w:rsidR="00FF4471">
              <w:rPr>
                <w:rFonts w:ascii="Calibri" w:eastAsia="Times New Roman" w:hAnsi="Calibri" w:cs="Calibri"/>
                <w:color w:val="000000"/>
              </w:rPr>
              <w:t>,</w:t>
            </w:r>
            <w:r w:rsidRPr="00BF0BBD">
              <w:rPr>
                <w:rFonts w:ascii="Calibri" w:eastAsia="Times New Roman" w:hAnsi="Calibri" w:cs="Calibri"/>
                <w:color w:val="000000"/>
              </w:rPr>
              <w:t xml:space="preserve"> cut off the skirt</w:t>
            </w:r>
            <w:r w:rsidR="00644F35">
              <w:rPr>
                <w:rFonts w:ascii="Calibri" w:eastAsia="Times New Roman" w:hAnsi="Calibri" w:cs="Calibri"/>
                <w:color w:val="000000"/>
              </w:rPr>
              <w:t>, &lt;&lt;&lt;&lt;&lt;</w:t>
            </w:r>
          </w:p>
        </w:tc>
      </w:tr>
      <w:tr w:rsidR="00BF0BBD" w:rsidRPr="00BF0BBD" w14:paraId="79C396B4" w14:textId="77777777" w:rsidTr="00BF0BBD">
        <w:trPr>
          <w:trHeight w:val="300"/>
        </w:trPr>
        <w:tc>
          <w:tcPr>
            <w:tcW w:w="4700" w:type="dxa"/>
            <w:tcBorders>
              <w:top w:val="nil"/>
              <w:left w:val="nil"/>
              <w:bottom w:val="nil"/>
              <w:right w:val="nil"/>
            </w:tcBorders>
            <w:shd w:val="clear" w:color="auto" w:fill="auto"/>
            <w:vAlign w:val="bottom"/>
            <w:hideMark/>
          </w:tcPr>
          <w:p w14:paraId="2816478C" w14:textId="525BD3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02_EXO_10_28</w:t>
            </w:r>
            <w:r w:rsidR="00FF4471">
              <w:rPr>
                <w:rFonts w:ascii="Calibri" w:eastAsia="Times New Roman" w:hAnsi="Calibri" w:cs="Calibri"/>
                <w:color w:val="000000"/>
              </w:rPr>
              <w:t>,</w:t>
            </w:r>
            <w:r w:rsidRPr="00BF0BBD">
              <w:rPr>
                <w:rFonts w:ascii="Calibri" w:eastAsia="Times New Roman" w:hAnsi="Calibri" w:cs="Calibri"/>
                <w:color w:val="000000"/>
              </w:rPr>
              <w:t xml:space="preserve"> for in that</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40_MAT_26_12 </w:t>
            </w:r>
          </w:p>
        </w:tc>
      </w:tr>
      <w:tr w:rsidR="00BF0BBD" w:rsidRPr="00BF0BBD" w14:paraId="51DF74B0" w14:textId="77777777" w:rsidTr="00BF0BBD">
        <w:trPr>
          <w:trHeight w:val="300"/>
        </w:trPr>
        <w:tc>
          <w:tcPr>
            <w:tcW w:w="4700" w:type="dxa"/>
            <w:tcBorders>
              <w:top w:val="nil"/>
              <w:left w:val="nil"/>
              <w:bottom w:val="nil"/>
              <w:right w:val="nil"/>
            </w:tcBorders>
            <w:shd w:val="clear" w:color="auto" w:fill="auto"/>
            <w:vAlign w:val="bottom"/>
            <w:hideMark/>
          </w:tcPr>
          <w:p w14:paraId="5F797737" w14:textId="5DCF31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01_GEN_42_37</w:t>
            </w:r>
            <w:r w:rsidR="00FF4471">
              <w:rPr>
                <w:rFonts w:ascii="Calibri" w:eastAsia="Times New Roman" w:hAnsi="Calibri" w:cs="Calibri"/>
                <w:color w:val="000000"/>
              </w:rPr>
              <w:t>,</w:t>
            </w:r>
            <w:r w:rsidRPr="00BF0BBD">
              <w:rPr>
                <w:rFonts w:ascii="Calibri" w:eastAsia="Times New Roman" w:hAnsi="Calibri" w:cs="Calibri"/>
                <w:color w:val="000000"/>
              </w:rPr>
              <w:t xml:space="preserve"> hand and I</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12_2KI_05_18 </w:t>
            </w:r>
          </w:p>
        </w:tc>
      </w:tr>
      <w:tr w:rsidR="00BF0BBD" w:rsidRPr="00BF0BBD" w14:paraId="17529457" w14:textId="77777777" w:rsidTr="00BF0BBD">
        <w:trPr>
          <w:trHeight w:val="300"/>
        </w:trPr>
        <w:tc>
          <w:tcPr>
            <w:tcW w:w="4700" w:type="dxa"/>
            <w:tcBorders>
              <w:top w:val="nil"/>
              <w:left w:val="nil"/>
              <w:bottom w:val="nil"/>
              <w:right w:val="nil"/>
            </w:tcBorders>
            <w:shd w:val="clear" w:color="auto" w:fill="auto"/>
            <w:vAlign w:val="bottom"/>
            <w:hideMark/>
          </w:tcPr>
          <w:p w14:paraId="048C5982" w14:textId="4D1101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07_JUD_11_27</w:t>
            </w:r>
            <w:r w:rsidR="00FF4471">
              <w:rPr>
                <w:rFonts w:ascii="Calibri" w:eastAsia="Times New Roman" w:hAnsi="Calibri" w:cs="Calibri"/>
                <w:color w:val="000000"/>
              </w:rPr>
              <w:t>,</w:t>
            </w:r>
            <w:r w:rsidRPr="00BF0BBD">
              <w:rPr>
                <w:rFonts w:ascii="Calibri" w:eastAsia="Times New Roman" w:hAnsi="Calibri" w:cs="Calibri"/>
                <w:color w:val="000000"/>
              </w:rPr>
              <w:t xml:space="preserve"> have not sinned</w:t>
            </w:r>
            <w:r w:rsidR="00FF4471">
              <w:rPr>
                <w:rFonts w:ascii="Calibri" w:eastAsia="Times New Roman" w:hAnsi="Calibri" w:cs="Calibri"/>
                <w:color w:val="000000"/>
              </w:rPr>
              <w:t>,</w:t>
            </w:r>
            <w:r w:rsidRPr="00BF0BBD">
              <w:rPr>
                <w:rFonts w:ascii="Calibri" w:eastAsia="Times New Roman" w:hAnsi="Calibri" w:cs="Calibri"/>
                <w:color w:val="000000"/>
              </w:rPr>
              <w:t xml:space="preserve"> 62_1JO_01_10 </w:t>
            </w:r>
          </w:p>
        </w:tc>
      </w:tr>
      <w:tr w:rsidR="00BF0BBD" w:rsidRPr="00BF0BBD" w14:paraId="7935ACED" w14:textId="77777777" w:rsidTr="00BF0BBD">
        <w:trPr>
          <w:trHeight w:val="300"/>
        </w:trPr>
        <w:tc>
          <w:tcPr>
            <w:tcW w:w="4700" w:type="dxa"/>
            <w:tcBorders>
              <w:top w:val="nil"/>
              <w:left w:val="nil"/>
              <w:bottom w:val="nil"/>
              <w:right w:val="nil"/>
            </w:tcBorders>
            <w:shd w:val="clear" w:color="auto" w:fill="auto"/>
            <w:vAlign w:val="bottom"/>
            <w:hideMark/>
          </w:tcPr>
          <w:p w14:paraId="5611855A" w14:textId="4B6AFA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07_JUD_11_27</w:t>
            </w:r>
            <w:r w:rsidR="00FF4471">
              <w:rPr>
                <w:rFonts w:ascii="Calibri" w:eastAsia="Times New Roman" w:hAnsi="Calibri" w:cs="Calibri"/>
                <w:color w:val="000000"/>
              </w:rPr>
              <w:t>,</w:t>
            </w:r>
            <w:r w:rsidRPr="00BF0BBD">
              <w:rPr>
                <w:rFonts w:ascii="Calibri" w:eastAsia="Times New Roman" w:hAnsi="Calibri" w:cs="Calibri"/>
                <w:color w:val="000000"/>
              </w:rPr>
              <w:t xml:space="preserve"> have not sinned against</w:t>
            </w:r>
            <w:r w:rsidR="00644F35">
              <w:rPr>
                <w:rFonts w:ascii="Calibri" w:eastAsia="Times New Roman" w:hAnsi="Calibri" w:cs="Calibri"/>
                <w:color w:val="000000"/>
              </w:rPr>
              <w:t>, &lt;&lt;&lt;&lt;&lt;</w:t>
            </w:r>
          </w:p>
        </w:tc>
      </w:tr>
      <w:tr w:rsidR="00BF0BBD" w:rsidRPr="00BF0BBD" w14:paraId="4DAA04B8" w14:textId="77777777" w:rsidTr="00BF0BBD">
        <w:trPr>
          <w:trHeight w:val="300"/>
        </w:trPr>
        <w:tc>
          <w:tcPr>
            <w:tcW w:w="4700" w:type="dxa"/>
            <w:tcBorders>
              <w:top w:val="nil"/>
              <w:left w:val="nil"/>
              <w:bottom w:val="nil"/>
              <w:right w:val="nil"/>
            </w:tcBorders>
            <w:shd w:val="clear" w:color="auto" w:fill="auto"/>
            <w:vAlign w:val="bottom"/>
            <w:hideMark/>
          </w:tcPr>
          <w:p w14:paraId="1B37FB22" w14:textId="36F4C2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cut off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11_1KI_09_07 </w:t>
            </w:r>
          </w:p>
        </w:tc>
      </w:tr>
      <w:tr w:rsidR="00BF0BBD" w:rsidRPr="00BF0BBD" w14:paraId="72F39AE4" w14:textId="77777777" w:rsidTr="00BF0BBD">
        <w:trPr>
          <w:trHeight w:val="300"/>
        </w:trPr>
        <w:tc>
          <w:tcPr>
            <w:tcW w:w="4700" w:type="dxa"/>
            <w:tcBorders>
              <w:top w:val="nil"/>
              <w:left w:val="nil"/>
              <w:bottom w:val="nil"/>
              <w:right w:val="nil"/>
            </w:tcBorders>
            <w:shd w:val="clear" w:color="auto" w:fill="auto"/>
            <w:vAlign w:val="bottom"/>
            <w:hideMark/>
          </w:tcPr>
          <w:p w14:paraId="0E83D79F" w14:textId="1A5705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cut off the</w:t>
            </w:r>
            <w:r w:rsidR="00FF4471">
              <w:rPr>
                <w:rFonts w:ascii="Calibri" w:eastAsia="Times New Roman" w:hAnsi="Calibri" w:cs="Calibri"/>
                <w:color w:val="000000"/>
              </w:rPr>
              <w:t>,</w:t>
            </w:r>
            <w:r w:rsidRPr="00BF0BBD">
              <w:rPr>
                <w:rFonts w:ascii="Calibri" w:eastAsia="Times New Roman" w:hAnsi="Calibri" w:cs="Calibri"/>
                <w:color w:val="000000"/>
              </w:rPr>
              <w:t xml:space="preserve"> 34_NAH_01_14 </w:t>
            </w:r>
          </w:p>
        </w:tc>
      </w:tr>
      <w:tr w:rsidR="00BF0BBD" w:rsidRPr="00BF0BBD" w14:paraId="7B746E7B" w14:textId="77777777" w:rsidTr="00BF0BBD">
        <w:trPr>
          <w:trHeight w:val="300"/>
        </w:trPr>
        <w:tc>
          <w:tcPr>
            <w:tcW w:w="4700" w:type="dxa"/>
            <w:tcBorders>
              <w:top w:val="nil"/>
              <w:left w:val="nil"/>
              <w:bottom w:val="nil"/>
              <w:right w:val="nil"/>
            </w:tcBorders>
            <w:shd w:val="clear" w:color="auto" w:fill="auto"/>
            <w:vAlign w:val="bottom"/>
            <w:hideMark/>
          </w:tcPr>
          <w:p w14:paraId="068A1C82" w14:textId="336278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09_1SA_17_39</w:t>
            </w:r>
            <w:r w:rsidR="00FF4471">
              <w:rPr>
                <w:rFonts w:ascii="Calibri" w:eastAsia="Times New Roman" w:hAnsi="Calibri" w:cs="Calibri"/>
                <w:color w:val="000000"/>
              </w:rPr>
              <w:t>,</w:t>
            </w:r>
            <w:r w:rsidRPr="00BF0BBD">
              <w:rPr>
                <w:rFonts w:ascii="Calibri" w:eastAsia="Times New Roman" w:hAnsi="Calibri" w:cs="Calibri"/>
                <w:color w:val="000000"/>
              </w:rPr>
              <w:t xml:space="preserve"> I have not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09_1SA_29_06 </w:t>
            </w:r>
          </w:p>
        </w:tc>
      </w:tr>
      <w:tr w:rsidR="00BF0BBD" w:rsidRPr="00BF0BBD" w14:paraId="140FDB7D" w14:textId="77777777" w:rsidTr="00BF0BBD">
        <w:trPr>
          <w:trHeight w:val="300"/>
        </w:trPr>
        <w:tc>
          <w:tcPr>
            <w:tcW w:w="4700" w:type="dxa"/>
            <w:tcBorders>
              <w:top w:val="nil"/>
              <w:left w:val="nil"/>
              <w:bottom w:val="nil"/>
              <w:right w:val="nil"/>
            </w:tcBorders>
            <w:shd w:val="clear" w:color="auto" w:fill="auto"/>
            <w:vAlign w:val="bottom"/>
            <w:hideMark/>
          </w:tcPr>
          <w:p w14:paraId="3CBF5AEC" w14:textId="7610E1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07_JUD_11_27</w:t>
            </w:r>
            <w:r w:rsidR="00FF4471">
              <w:rPr>
                <w:rFonts w:ascii="Calibri" w:eastAsia="Times New Roman" w:hAnsi="Calibri" w:cs="Calibri"/>
                <w:color w:val="000000"/>
              </w:rPr>
              <w:t>,</w:t>
            </w:r>
            <w:r w:rsidRPr="00BF0BBD">
              <w:rPr>
                <w:rFonts w:ascii="Calibri" w:eastAsia="Times New Roman" w:hAnsi="Calibri" w:cs="Calibri"/>
                <w:color w:val="000000"/>
              </w:rPr>
              <w:t xml:space="preserve"> I have not sinned</w:t>
            </w:r>
            <w:r w:rsidR="00644F35">
              <w:rPr>
                <w:rFonts w:ascii="Calibri" w:eastAsia="Times New Roman" w:hAnsi="Calibri" w:cs="Calibri"/>
                <w:color w:val="000000"/>
              </w:rPr>
              <w:t>, &lt;&lt;&lt;&lt;&lt;</w:t>
            </w:r>
          </w:p>
        </w:tc>
      </w:tr>
      <w:tr w:rsidR="00BF0BBD" w:rsidRPr="00BF0BBD" w14:paraId="7DBBB4D8" w14:textId="77777777" w:rsidTr="00BF0BBD">
        <w:trPr>
          <w:trHeight w:val="300"/>
        </w:trPr>
        <w:tc>
          <w:tcPr>
            <w:tcW w:w="4700" w:type="dxa"/>
            <w:tcBorders>
              <w:top w:val="nil"/>
              <w:left w:val="nil"/>
              <w:bottom w:val="nil"/>
              <w:right w:val="nil"/>
            </w:tcBorders>
            <w:shd w:val="clear" w:color="auto" w:fill="auto"/>
            <w:vAlign w:val="bottom"/>
            <w:hideMark/>
          </w:tcPr>
          <w:p w14:paraId="3F641663" w14:textId="521068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09_1SA_21_03</w:t>
            </w:r>
            <w:r w:rsidR="00FF4471">
              <w:rPr>
                <w:rFonts w:ascii="Calibri" w:eastAsia="Times New Roman" w:hAnsi="Calibri" w:cs="Calibri"/>
                <w:color w:val="000000"/>
              </w:rPr>
              <w:t>,</w:t>
            </w:r>
            <w:r w:rsidRPr="00BF0BBD">
              <w:rPr>
                <w:rFonts w:ascii="Calibri" w:eastAsia="Times New Roman" w:hAnsi="Calibri" w:cs="Calibri"/>
                <w:color w:val="000000"/>
              </w:rPr>
              <w:t xml:space="preserve"> in mine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09_1SA_26_18 </w:t>
            </w:r>
          </w:p>
        </w:tc>
      </w:tr>
      <w:tr w:rsidR="00BF0BBD" w:rsidRPr="00BF0BBD" w14:paraId="4E0DFB56" w14:textId="77777777" w:rsidTr="00BF0BBD">
        <w:trPr>
          <w:trHeight w:val="300"/>
        </w:trPr>
        <w:tc>
          <w:tcPr>
            <w:tcW w:w="4700" w:type="dxa"/>
            <w:tcBorders>
              <w:top w:val="nil"/>
              <w:left w:val="nil"/>
              <w:bottom w:val="nil"/>
              <w:right w:val="nil"/>
            </w:tcBorders>
            <w:shd w:val="clear" w:color="auto" w:fill="auto"/>
            <w:vAlign w:val="bottom"/>
            <w:hideMark/>
          </w:tcPr>
          <w:p w14:paraId="2515BD5A" w14:textId="1620EB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09_1SA_14_43</w:t>
            </w:r>
            <w:r w:rsidR="00FF4471">
              <w:rPr>
                <w:rFonts w:ascii="Calibri" w:eastAsia="Times New Roman" w:hAnsi="Calibri" w:cs="Calibri"/>
                <w:color w:val="000000"/>
              </w:rPr>
              <w:t>,</w:t>
            </w:r>
            <w:r w:rsidRPr="00BF0BBD">
              <w:rPr>
                <w:rFonts w:ascii="Calibri" w:eastAsia="Times New Roman" w:hAnsi="Calibri" w:cs="Calibri"/>
                <w:color w:val="000000"/>
              </w:rPr>
              <w:t xml:space="preserve"> in mine hand and</w:t>
            </w:r>
            <w:r w:rsidR="00644F35">
              <w:rPr>
                <w:rFonts w:ascii="Calibri" w:eastAsia="Times New Roman" w:hAnsi="Calibri" w:cs="Calibri"/>
                <w:color w:val="000000"/>
              </w:rPr>
              <w:t>, &lt;&lt;&lt;&lt;&lt;</w:t>
            </w:r>
          </w:p>
        </w:tc>
      </w:tr>
      <w:tr w:rsidR="00BF0BBD" w:rsidRPr="00BF0BBD" w14:paraId="294A2A91" w14:textId="77777777" w:rsidTr="00BF0BBD">
        <w:trPr>
          <w:trHeight w:val="300"/>
        </w:trPr>
        <w:tc>
          <w:tcPr>
            <w:tcW w:w="4700" w:type="dxa"/>
            <w:tcBorders>
              <w:top w:val="nil"/>
              <w:left w:val="nil"/>
              <w:bottom w:val="nil"/>
              <w:right w:val="nil"/>
            </w:tcBorders>
            <w:shd w:val="clear" w:color="auto" w:fill="auto"/>
            <w:vAlign w:val="bottom"/>
            <w:hideMark/>
          </w:tcPr>
          <w:p w14:paraId="097003B0" w14:textId="6545F9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05_DEU_30_16</w:t>
            </w:r>
            <w:r w:rsidR="00FF4471">
              <w:rPr>
                <w:rFonts w:ascii="Calibri" w:eastAsia="Times New Roman" w:hAnsi="Calibri" w:cs="Calibri"/>
                <w:color w:val="000000"/>
              </w:rPr>
              <w:t>,</w:t>
            </w:r>
            <w:r w:rsidRPr="00BF0BBD">
              <w:rPr>
                <w:rFonts w:ascii="Calibri" w:eastAsia="Times New Roman" w:hAnsi="Calibri" w:cs="Calibri"/>
                <w:color w:val="000000"/>
              </w:rPr>
              <w:t xml:space="preserve"> In that I</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40_MAT_27_04 </w:t>
            </w:r>
          </w:p>
        </w:tc>
      </w:tr>
      <w:tr w:rsidR="00BF0BBD" w:rsidRPr="00BF0BBD" w14:paraId="1602EFE2" w14:textId="77777777" w:rsidTr="00BF0BBD">
        <w:trPr>
          <w:trHeight w:val="300"/>
        </w:trPr>
        <w:tc>
          <w:tcPr>
            <w:tcW w:w="4700" w:type="dxa"/>
            <w:tcBorders>
              <w:top w:val="nil"/>
              <w:left w:val="nil"/>
              <w:bottom w:val="nil"/>
              <w:right w:val="nil"/>
            </w:tcBorders>
            <w:shd w:val="clear" w:color="auto" w:fill="auto"/>
            <w:vAlign w:val="bottom"/>
            <w:hideMark/>
          </w:tcPr>
          <w:p w14:paraId="1D4FB5EC" w14:textId="11CB40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09_1SA_14_43</w:t>
            </w:r>
            <w:r w:rsidR="00FF4471">
              <w:rPr>
                <w:rFonts w:ascii="Calibri" w:eastAsia="Times New Roman" w:hAnsi="Calibri" w:cs="Calibri"/>
                <w:color w:val="000000"/>
              </w:rPr>
              <w:t>,</w:t>
            </w:r>
            <w:r w:rsidRPr="00BF0BBD">
              <w:rPr>
                <w:rFonts w:ascii="Calibri" w:eastAsia="Times New Roman" w:hAnsi="Calibri" w:cs="Calibri"/>
                <w:color w:val="000000"/>
              </w:rPr>
              <w:t xml:space="preserve"> mine hand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10_2SA_05_19 </w:t>
            </w:r>
          </w:p>
        </w:tc>
      </w:tr>
      <w:tr w:rsidR="00BF0BBD" w:rsidRPr="00BF0BBD" w14:paraId="2C7343FA" w14:textId="77777777" w:rsidTr="00BF0BBD">
        <w:trPr>
          <w:trHeight w:val="300"/>
        </w:trPr>
        <w:tc>
          <w:tcPr>
            <w:tcW w:w="4700" w:type="dxa"/>
            <w:tcBorders>
              <w:top w:val="nil"/>
              <w:left w:val="nil"/>
              <w:bottom w:val="nil"/>
              <w:right w:val="nil"/>
            </w:tcBorders>
            <w:shd w:val="clear" w:color="auto" w:fill="auto"/>
            <w:vAlign w:val="bottom"/>
            <w:hideMark/>
          </w:tcPr>
          <w:p w14:paraId="09B98014" w14:textId="0EB2A7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09_1SA_17_46</w:t>
            </w:r>
            <w:r w:rsidR="00FF4471">
              <w:rPr>
                <w:rFonts w:ascii="Calibri" w:eastAsia="Times New Roman" w:hAnsi="Calibri" w:cs="Calibri"/>
                <w:color w:val="000000"/>
              </w:rPr>
              <w:t>,</w:t>
            </w:r>
            <w:r w:rsidRPr="00BF0BBD">
              <w:rPr>
                <w:rFonts w:ascii="Calibri" w:eastAsia="Times New Roman" w:hAnsi="Calibri" w:cs="Calibri"/>
                <w:color w:val="000000"/>
              </w:rPr>
              <w:t xml:space="preserve"> mine hand and I</w:t>
            </w:r>
            <w:r w:rsidR="00644F35">
              <w:rPr>
                <w:rFonts w:ascii="Calibri" w:eastAsia="Times New Roman" w:hAnsi="Calibri" w:cs="Calibri"/>
                <w:color w:val="000000"/>
              </w:rPr>
              <w:t>, &lt;&lt;&lt;&lt;&lt;</w:t>
            </w:r>
          </w:p>
        </w:tc>
      </w:tr>
      <w:tr w:rsidR="00BF0BBD" w:rsidRPr="00BF0BBD" w14:paraId="6DC2CCE7" w14:textId="77777777" w:rsidTr="00BF0BBD">
        <w:trPr>
          <w:trHeight w:val="300"/>
        </w:trPr>
        <w:tc>
          <w:tcPr>
            <w:tcW w:w="4700" w:type="dxa"/>
            <w:tcBorders>
              <w:top w:val="nil"/>
              <w:left w:val="nil"/>
              <w:bottom w:val="nil"/>
              <w:right w:val="nil"/>
            </w:tcBorders>
            <w:shd w:val="clear" w:color="auto" w:fill="auto"/>
            <w:vAlign w:val="bottom"/>
            <w:hideMark/>
          </w:tcPr>
          <w:p w14:paraId="5D0396F3" w14:textId="360870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my soul to</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19_PSA_040_014 </w:t>
            </w:r>
          </w:p>
        </w:tc>
      </w:tr>
      <w:tr w:rsidR="00BF0BBD" w:rsidRPr="00BF0BBD" w14:paraId="3F0CACD6" w14:textId="77777777" w:rsidTr="00BF0BBD">
        <w:trPr>
          <w:trHeight w:val="300"/>
        </w:trPr>
        <w:tc>
          <w:tcPr>
            <w:tcW w:w="4700" w:type="dxa"/>
            <w:tcBorders>
              <w:top w:val="nil"/>
              <w:left w:val="nil"/>
              <w:bottom w:val="nil"/>
              <w:right w:val="nil"/>
            </w:tcBorders>
            <w:shd w:val="clear" w:color="auto" w:fill="auto"/>
            <w:vAlign w:val="bottom"/>
            <w:hideMark/>
          </w:tcPr>
          <w:p w14:paraId="653BB7F2" w14:textId="7E8B00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01_GEN_20_07</w:t>
            </w:r>
            <w:r w:rsidR="00FF4471">
              <w:rPr>
                <w:rFonts w:ascii="Calibri" w:eastAsia="Times New Roman" w:hAnsi="Calibri" w:cs="Calibri"/>
                <w:color w:val="000000"/>
              </w:rPr>
              <w:t>,</w:t>
            </w:r>
            <w:r w:rsidRPr="00BF0BBD">
              <w:rPr>
                <w:rFonts w:ascii="Calibri" w:eastAsia="Times New Roman" w:hAnsi="Calibri" w:cs="Calibri"/>
                <w:color w:val="000000"/>
              </w:rPr>
              <w:t xml:space="preserve"> not know thou</w:t>
            </w:r>
            <w:r w:rsidR="00644F35">
              <w:rPr>
                <w:rFonts w:ascii="Calibri" w:eastAsia="Times New Roman" w:hAnsi="Calibri" w:cs="Calibri"/>
                <w:color w:val="000000"/>
              </w:rPr>
              <w:t>, &lt;&lt;&lt;&lt;&lt;</w:t>
            </w:r>
          </w:p>
        </w:tc>
      </w:tr>
      <w:tr w:rsidR="00BF0BBD" w:rsidRPr="00BF0BBD" w14:paraId="5234D41B" w14:textId="77777777" w:rsidTr="00BF0BBD">
        <w:trPr>
          <w:trHeight w:val="300"/>
        </w:trPr>
        <w:tc>
          <w:tcPr>
            <w:tcW w:w="4700" w:type="dxa"/>
            <w:tcBorders>
              <w:top w:val="nil"/>
              <w:left w:val="nil"/>
              <w:bottom w:val="nil"/>
              <w:right w:val="nil"/>
            </w:tcBorders>
            <w:shd w:val="clear" w:color="auto" w:fill="auto"/>
            <w:vAlign w:val="bottom"/>
            <w:hideMark/>
          </w:tcPr>
          <w:p w14:paraId="644F5320" w14:textId="78348F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09_1SA_24_04</w:t>
            </w:r>
            <w:r w:rsidR="00FF4471">
              <w:rPr>
                <w:rFonts w:ascii="Calibri" w:eastAsia="Times New Roman" w:hAnsi="Calibri" w:cs="Calibri"/>
                <w:color w:val="000000"/>
              </w:rPr>
              <w:t>,</w:t>
            </w:r>
            <w:r w:rsidRPr="00BF0BBD">
              <w:rPr>
                <w:rFonts w:ascii="Calibri" w:eastAsia="Times New Roman" w:hAnsi="Calibri" w:cs="Calibri"/>
                <w:color w:val="000000"/>
              </w:rPr>
              <w:t xml:space="preserve"> off the skirt</w:t>
            </w:r>
            <w:r w:rsidR="00644F35">
              <w:rPr>
                <w:rFonts w:ascii="Calibri" w:eastAsia="Times New Roman" w:hAnsi="Calibri" w:cs="Calibri"/>
                <w:color w:val="000000"/>
              </w:rPr>
              <w:t>, &lt;&lt;&lt;&lt;&lt;</w:t>
            </w:r>
          </w:p>
        </w:tc>
      </w:tr>
      <w:tr w:rsidR="00BF0BBD" w:rsidRPr="00BF0BBD" w14:paraId="2C142228" w14:textId="77777777" w:rsidTr="00BF0BBD">
        <w:trPr>
          <w:trHeight w:val="300"/>
        </w:trPr>
        <w:tc>
          <w:tcPr>
            <w:tcW w:w="4700" w:type="dxa"/>
            <w:tcBorders>
              <w:top w:val="nil"/>
              <w:left w:val="nil"/>
              <w:bottom w:val="nil"/>
              <w:right w:val="nil"/>
            </w:tcBorders>
            <w:shd w:val="clear" w:color="auto" w:fill="auto"/>
            <w:vAlign w:val="bottom"/>
            <w:hideMark/>
          </w:tcPr>
          <w:p w14:paraId="4FB9F5B6" w14:textId="2388CC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09_1SA_24_04</w:t>
            </w:r>
            <w:r w:rsidR="00FF4471">
              <w:rPr>
                <w:rFonts w:ascii="Calibri" w:eastAsia="Times New Roman" w:hAnsi="Calibri" w:cs="Calibri"/>
                <w:color w:val="000000"/>
              </w:rPr>
              <w:t>,</w:t>
            </w:r>
            <w:r w:rsidRPr="00BF0BBD">
              <w:rPr>
                <w:rFonts w:ascii="Calibri" w:eastAsia="Times New Roman" w:hAnsi="Calibri" w:cs="Calibri"/>
                <w:color w:val="000000"/>
              </w:rPr>
              <w:t xml:space="preserve"> off the skirt of</w:t>
            </w:r>
            <w:r w:rsidR="00644F35">
              <w:rPr>
                <w:rFonts w:ascii="Calibri" w:eastAsia="Times New Roman" w:hAnsi="Calibri" w:cs="Calibri"/>
                <w:color w:val="000000"/>
              </w:rPr>
              <w:t>, &lt;&lt;&lt;&lt;&lt;</w:t>
            </w:r>
          </w:p>
        </w:tc>
      </w:tr>
      <w:tr w:rsidR="00BF0BBD" w:rsidRPr="00BF0BBD" w14:paraId="1228EC7E" w14:textId="77777777" w:rsidTr="00BF0BBD">
        <w:trPr>
          <w:trHeight w:val="600"/>
        </w:trPr>
        <w:tc>
          <w:tcPr>
            <w:tcW w:w="4700" w:type="dxa"/>
            <w:tcBorders>
              <w:top w:val="nil"/>
              <w:left w:val="nil"/>
              <w:bottom w:val="nil"/>
              <w:right w:val="nil"/>
            </w:tcBorders>
            <w:shd w:val="clear" w:color="auto" w:fill="auto"/>
            <w:vAlign w:val="bottom"/>
            <w:hideMark/>
          </w:tcPr>
          <w:p w14:paraId="1B6F269C" w14:textId="11E676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07_JUD_11_27</w:t>
            </w:r>
            <w:r w:rsidR="00FF4471">
              <w:rPr>
                <w:rFonts w:ascii="Calibri" w:eastAsia="Times New Roman" w:hAnsi="Calibri" w:cs="Calibri"/>
                <w:color w:val="000000"/>
              </w:rPr>
              <w:t>,</w:t>
            </w:r>
            <w:r w:rsidRPr="00BF0BBD">
              <w:rPr>
                <w:rFonts w:ascii="Calibri" w:eastAsia="Times New Roman" w:hAnsi="Calibri" w:cs="Calibri"/>
                <w:color w:val="000000"/>
              </w:rPr>
              <w:t xml:space="preserve"> sinned against thee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11_1KI_08_33 </w:t>
            </w:r>
          </w:p>
        </w:tc>
      </w:tr>
      <w:tr w:rsidR="00BF0BBD" w:rsidRPr="00BF0BBD" w14:paraId="31333F9F" w14:textId="77777777" w:rsidTr="00BF0BBD">
        <w:trPr>
          <w:trHeight w:val="300"/>
        </w:trPr>
        <w:tc>
          <w:tcPr>
            <w:tcW w:w="4700" w:type="dxa"/>
            <w:tcBorders>
              <w:top w:val="nil"/>
              <w:left w:val="nil"/>
              <w:bottom w:val="nil"/>
              <w:right w:val="nil"/>
            </w:tcBorders>
            <w:shd w:val="clear" w:color="auto" w:fill="auto"/>
            <w:vAlign w:val="bottom"/>
            <w:hideMark/>
          </w:tcPr>
          <w:p w14:paraId="47054BA1" w14:textId="4477C3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sinned against thee yet</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14_2CH_06_26 </w:t>
            </w:r>
          </w:p>
        </w:tc>
      </w:tr>
      <w:tr w:rsidR="00BF0BBD" w:rsidRPr="00BF0BBD" w14:paraId="612652A4" w14:textId="77777777" w:rsidTr="00BF0BBD">
        <w:trPr>
          <w:trHeight w:val="300"/>
        </w:trPr>
        <w:tc>
          <w:tcPr>
            <w:tcW w:w="4700" w:type="dxa"/>
            <w:tcBorders>
              <w:top w:val="nil"/>
              <w:left w:val="nil"/>
              <w:bottom w:val="nil"/>
              <w:right w:val="nil"/>
            </w:tcBorders>
            <w:shd w:val="clear" w:color="auto" w:fill="auto"/>
            <w:vAlign w:val="bottom"/>
            <w:hideMark/>
          </w:tcPr>
          <w:p w14:paraId="161C9254" w14:textId="5BCE56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skirt of thy robe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09_1SA_24_11 </w:t>
            </w:r>
          </w:p>
        </w:tc>
      </w:tr>
      <w:tr w:rsidR="00BF0BBD" w:rsidRPr="00BF0BBD" w14:paraId="487D9345" w14:textId="77777777" w:rsidTr="00BF0BBD">
        <w:trPr>
          <w:trHeight w:val="300"/>
        </w:trPr>
        <w:tc>
          <w:tcPr>
            <w:tcW w:w="4700" w:type="dxa"/>
            <w:tcBorders>
              <w:top w:val="nil"/>
              <w:left w:val="nil"/>
              <w:bottom w:val="nil"/>
              <w:right w:val="nil"/>
            </w:tcBorders>
            <w:shd w:val="clear" w:color="auto" w:fill="auto"/>
            <w:vAlign w:val="bottom"/>
            <w:hideMark/>
          </w:tcPr>
          <w:p w14:paraId="163D4B47" w14:textId="53FE2B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09_1SA_24_11</w:t>
            </w:r>
            <w:r w:rsidR="00FF4471">
              <w:rPr>
                <w:rFonts w:ascii="Calibri" w:eastAsia="Times New Roman" w:hAnsi="Calibri" w:cs="Calibri"/>
                <w:color w:val="000000"/>
              </w:rPr>
              <w:t>,</w:t>
            </w:r>
            <w:r w:rsidRPr="00BF0BBD">
              <w:rPr>
                <w:rFonts w:ascii="Calibri" w:eastAsia="Times New Roman" w:hAnsi="Calibri" w:cs="Calibri"/>
                <w:color w:val="000000"/>
              </w:rPr>
              <w:t xml:space="preserve"> skirt of thy robe</w:t>
            </w:r>
            <w:r w:rsidR="00644F35">
              <w:rPr>
                <w:rFonts w:ascii="Calibri" w:eastAsia="Times New Roman" w:hAnsi="Calibri" w:cs="Calibri"/>
                <w:color w:val="000000"/>
              </w:rPr>
              <w:t>, &lt;&lt;&lt;&lt;&lt;</w:t>
            </w:r>
          </w:p>
        </w:tc>
      </w:tr>
      <w:tr w:rsidR="00BF0BBD" w:rsidRPr="00BF0BBD" w14:paraId="33DAEE6D" w14:textId="77777777" w:rsidTr="00BF0BBD">
        <w:trPr>
          <w:trHeight w:val="300"/>
        </w:trPr>
        <w:tc>
          <w:tcPr>
            <w:tcW w:w="4700" w:type="dxa"/>
            <w:tcBorders>
              <w:top w:val="nil"/>
              <w:left w:val="nil"/>
              <w:bottom w:val="nil"/>
              <w:right w:val="nil"/>
            </w:tcBorders>
            <w:shd w:val="clear" w:color="auto" w:fill="auto"/>
            <w:vAlign w:val="bottom"/>
            <w:hideMark/>
          </w:tcPr>
          <w:p w14:paraId="1487ABEA" w14:textId="559DCE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I cut</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23_ISA_48_09 </w:t>
            </w:r>
          </w:p>
        </w:tc>
      </w:tr>
      <w:tr w:rsidR="00BF0BBD" w:rsidRPr="00BF0BBD" w14:paraId="30501945" w14:textId="77777777" w:rsidTr="00BF0BBD">
        <w:trPr>
          <w:trHeight w:val="300"/>
        </w:trPr>
        <w:tc>
          <w:tcPr>
            <w:tcW w:w="4700" w:type="dxa"/>
            <w:tcBorders>
              <w:top w:val="nil"/>
              <w:left w:val="nil"/>
              <w:bottom w:val="nil"/>
              <w:right w:val="nil"/>
            </w:tcBorders>
            <w:shd w:val="clear" w:color="auto" w:fill="auto"/>
            <w:vAlign w:val="bottom"/>
            <w:hideMark/>
          </w:tcPr>
          <w:p w14:paraId="70F98AD6" w14:textId="6D505D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I cut off</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26_EZE_14_17 </w:t>
            </w:r>
          </w:p>
        </w:tc>
      </w:tr>
      <w:tr w:rsidR="00BF0BBD" w:rsidRPr="00BF0BBD" w14:paraId="1CCC9EAE" w14:textId="77777777" w:rsidTr="00BF0BBD">
        <w:trPr>
          <w:trHeight w:val="300"/>
        </w:trPr>
        <w:tc>
          <w:tcPr>
            <w:tcW w:w="4700" w:type="dxa"/>
            <w:tcBorders>
              <w:top w:val="nil"/>
              <w:left w:val="nil"/>
              <w:bottom w:val="nil"/>
              <w:right w:val="nil"/>
            </w:tcBorders>
            <w:shd w:val="clear" w:color="auto" w:fill="auto"/>
            <w:vAlign w:val="bottom"/>
            <w:hideMark/>
          </w:tcPr>
          <w:p w14:paraId="0BE64AB4" w14:textId="517970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09_1SA_17_46</w:t>
            </w:r>
            <w:r w:rsidR="00FF4471">
              <w:rPr>
                <w:rFonts w:ascii="Calibri" w:eastAsia="Times New Roman" w:hAnsi="Calibri" w:cs="Calibri"/>
                <w:color w:val="000000"/>
              </w:rPr>
              <w:t>,</w:t>
            </w:r>
            <w:r w:rsidRPr="00BF0BBD">
              <w:rPr>
                <w:rFonts w:ascii="Calibri" w:eastAsia="Times New Roman" w:hAnsi="Calibri" w:cs="Calibri"/>
                <w:color w:val="000000"/>
              </w:rPr>
              <w:t xml:space="preserve"> that there 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10_2SA_03_38 </w:t>
            </w:r>
          </w:p>
        </w:tc>
      </w:tr>
      <w:tr w:rsidR="00BF0BBD" w:rsidRPr="00BF0BBD" w14:paraId="4995E61C" w14:textId="77777777" w:rsidTr="00BF0BBD">
        <w:trPr>
          <w:trHeight w:val="300"/>
        </w:trPr>
        <w:tc>
          <w:tcPr>
            <w:tcW w:w="4700" w:type="dxa"/>
            <w:tcBorders>
              <w:top w:val="nil"/>
              <w:left w:val="nil"/>
              <w:bottom w:val="nil"/>
              <w:right w:val="nil"/>
            </w:tcBorders>
            <w:shd w:val="clear" w:color="auto" w:fill="auto"/>
            <w:vAlign w:val="bottom"/>
            <w:hideMark/>
          </w:tcPr>
          <w:p w14:paraId="70F03108" w14:textId="432BE6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there is neither</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11_1KI_05_04 </w:t>
            </w:r>
          </w:p>
        </w:tc>
      </w:tr>
      <w:tr w:rsidR="00BF0BBD" w:rsidRPr="00BF0BBD" w14:paraId="0221C6CD" w14:textId="77777777" w:rsidTr="00BF0BBD">
        <w:trPr>
          <w:trHeight w:val="300"/>
        </w:trPr>
        <w:tc>
          <w:tcPr>
            <w:tcW w:w="4700" w:type="dxa"/>
            <w:tcBorders>
              <w:top w:val="nil"/>
              <w:left w:val="nil"/>
              <w:bottom w:val="nil"/>
              <w:right w:val="nil"/>
            </w:tcBorders>
            <w:shd w:val="clear" w:color="auto" w:fill="auto"/>
            <w:vAlign w:val="bottom"/>
            <w:hideMark/>
          </w:tcPr>
          <w:p w14:paraId="16A990B9" w14:textId="1BE5D4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skirt of thy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09_1SA_24_11 </w:t>
            </w:r>
          </w:p>
        </w:tc>
      </w:tr>
      <w:tr w:rsidR="00BF0BBD" w:rsidRPr="00BF0BBD" w14:paraId="4351BC85" w14:textId="77777777" w:rsidTr="00BF0BBD">
        <w:trPr>
          <w:trHeight w:val="300"/>
        </w:trPr>
        <w:tc>
          <w:tcPr>
            <w:tcW w:w="4700" w:type="dxa"/>
            <w:tcBorders>
              <w:top w:val="nil"/>
              <w:left w:val="nil"/>
              <w:bottom w:val="nil"/>
              <w:right w:val="nil"/>
            </w:tcBorders>
            <w:shd w:val="clear" w:color="auto" w:fill="auto"/>
            <w:vAlign w:val="bottom"/>
            <w:hideMark/>
          </w:tcPr>
          <w:p w14:paraId="64D465C9" w14:textId="3A5CFD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09_1SA_24_11</w:t>
            </w:r>
            <w:r w:rsidR="00FF4471">
              <w:rPr>
                <w:rFonts w:ascii="Calibri" w:eastAsia="Times New Roman" w:hAnsi="Calibri" w:cs="Calibri"/>
                <w:color w:val="000000"/>
              </w:rPr>
              <w:t>,</w:t>
            </w:r>
            <w:r w:rsidRPr="00BF0BBD">
              <w:rPr>
                <w:rFonts w:ascii="Calibri" w:eastAsia="Times New Roman" w:hAnsi="Calibri" w:cs="Calibri"/>
                <w:color w:val="000000"/>
              </w:rPr>
              <w:t xml:space="preserve"> the skirt of thy</w:t>
            </w:r>
            <w:r w:rsidR="00644F35">
              <w:rPr>
                <w:rFonts w:ascii="Calibri" w:eastAsia="Times New Roman" w:hAnsi="Calibri" w:cs="Calibri"/>
                <w:color w:val="000000"/>
              </w:rPr>
              <w:t>, &lt;&lt;&lt;&lt;&lt;</w:t>
            </w:r>
          </w:p>
        </w:tc>
      </w:tr>
      <w:tr w:rsidR="00BF0BBD" w:rsidRPr="00BF0BBD" w14:paraId="486DCDAE" w14:textId="77777777" w:rsidTr="00BF0BBD">
        <w:trPr>
          <w:trHeight w:val="300"/>
        </w:trPr>
        <w:tc>
          <w:tcPr>
            <w:tcW w:w="4700" w:type="dxa"/>
            <w:tcBorders>
              <w:top w:val="nil"/>
              <w:left w:val="nil"/>
              <w:bottom w:val="nil"/>
              <w:right w:val="nil"/>
            </w:tcBorders>
            <w:shd w:val="clear" w:color="auto" w:fill="auto"/>
            <w:vAlign w:val="bottom"/>
            <w:hideMark/>
          </w:tcPr>
          <w:p w14:paraId="31BA0565" w14:textId="3C6E05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there is neither</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11_1KI_05_04 </w:t>
            </w:r>
          </w:p>
        </w:tc>
      </w:tr>
      <w:tr w:rsidR="00BF0BBD" w:rsidRPr="00BF0BBD" w14:paraId="21CD2870" w14:textId="77777777" w:rsidTr="00BF0BBD">
        <w:trPr>
          <w:trHeight w:val="300"/>
        </w:trPr>
        <w:tc>
          <w:tcPr>
            <w:tcW w:w="4700" w:type="dxa"/>
            <w:tcBorders>
              <w:top w:val="nil"/>
              <w:left w:val="nil"/>
              <w:bottom w:val="nil"/>
              <w:right w:val="nil"/>
            </w:tcBorders>
            <w:shd w:val="clear" w:color="auto" w:fill="auto"/>
            <w:vAlign w:val="bottom"/>
            <w:hideMark/>
          </w:tcPr>
          <w:p w14:paraId="37786BD2" w14:textId="2463BB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thy robe and</w:t>
            </w:r>
            <w:r w:rsidR="00FF4471">
              <w:rPr>
                <w:rFonts w:ascii="Calibri" w:eastAsia="Times New Roman" w:hAnsi="Calibri" w:cs="Calibri"/>
                <w:color w:val="000000"/>
              </w:rPr>
              <w:t>,</w:t>
            </w:r>
            <w:r w:rsidRPr="00BF0BBD">
              <w:rPr>
                <w:rFonts w:ascii="Calibri" w:eastAsia="Times New Roman" w:hAnsi="Calibri" w:cs="Calibri"/>
                <w:color w:val="000000"/>
              </w:rPr>
              <w:t xml:space="preserve"> 23_ISA_22_21 </w:t>
            </w:r>
          </w:p>
        </w:tc>
      </w:tr>
      <w:tr w:rsidR="00BF0BBD" w:rsidRPr="00BF0BBD" w14:paraId="31EC8178" w14:textId="77777777" w:rsidTr="00BF0BBD">
        <w:trPr>
          <w:trHeight w:val="300"/>
        </w:trPr>
        <w:tc>
          <w:tcPr>
            <w:tcW w:w="4700" w:type="dxa"/>
            <w:tcBorders>
              <w:top w:val="nil"/>
              <w:left w:val="nil"/>
              <w:bottom w:val="nil"/>
              <w:right w:val="nil"/>
            </w:tcBorders>
            <w:shd w:val="clear" w:color="auto" w:fill="auto"/>
            <w:vAlign w:val="bottom"/>
            <w:hideMark/>
          </w:tcPr>
          <w:p w14:paraId="56951FA9" w14:textId="31B361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05_DEU_20_19</w:t>
            </w:r>
            <w:r w:rsidR="00FF4471">
              <w:rPr>
                <w:rFonts w:ascii="Calibri" w:eastAsia="Times New Roman" w:hAnsi="Calibri" w:cs="Calibri"/>
                <w:color w:val="000000"/>
              </w:rPr>
              <w:t>,</w:t>
            </w:r>
            <w:r w:rsidRPr="00BF0BBD">
              <w:rPr>
                <w:rFonts w:ascii="Calibri" w:eastAsia="Times New Roman" w:hAnsi="Calibri" w:cs="Calibri"/>
                <w:color w:val="000000"/>
              </w:rPr>
              <w:t xml:space="preserve"> to take it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11_1KI_19_14 </w:t>
            </w:r>
          </w:p>
        </w:tc>
      </w:tr>
      <w:tr w:rsidR="00BF0BBD" w:rsidRPr="00BF0BBD" w14:paraId="135C1AD7" w14:textId="77777777" w:rsidTr="00BF0BBD">
        <w:trPr>
          <w:trHeight w:val="900"/>
        </w:trPr>
        <w:tc>
          <w:tcPr>
            <w:tcW w:w="4700" w:type="dxa"/>
            <w:tcBorders>
              <w:top w:val="nil"/>
              <w:left w:val="nil"/>
              <w:bottom w:val="nil"/>
              <w:right w:val="nil"/>
            </w:tcBorders>
            <w:shd w:val="clear" w:color="auto" w:fill="auto"/>
            <w:vAlign w:val="bottom"/>
            <w:hideMark/>
          </w:tcPr>
          <w:p w14:paraId="592FA1B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09_1SA_24:12 The LORD judge between me and thee, and the LORD avenge me of thee: but mine hand shall not be upon thee. #,</w:t>
            </w:r>
          </w:p>
        </w:tc>
      </w:tr>
      <w:tr w:rsidR="00BF0BBD" w:rsidRPr="00BF0BBD" w14:paraId="3D85928D" w14:textId="77777777" w:rsidTr="00BF0BBD">
        <w:trPr>
          <w:trHeight w:val="300"/>
        </w:trPr>
        <w:tc>
          <w:tcPr>
            <w:tcW w:w="4700" w:type="dxa"/>
            <w:tcBorders>
              <w:top w:val="nil"/>
              <w:left w:val="nil"/>
              <w:bottom w:val="nil"/>
              <w:right w:val="nil"/>
            </w:tcBorders>
            <w:shd w:val="clear" w:color="auto" w:fill="auto"/>
            <w:vAlign w:val="bottom"/>
            <w:hideMark/>
          </w:tcPr>
          <w:p w14:paraId="4F7E5B68" w14:textId="2CF3B8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09_1SA_28_17 </w:t>
            </w:r>
          </w:p>
        </w:tc>
      </w:tr>
      <w:tr w:rsidR="00BF0BBD" w:rsidRPr="00BF0BBD" w14:paraId="5AEB61A1" w14:textId="77777777" w:rsidTr="00BF0BBD">
        <w:trPr>
          <w:trHeight w:val="300"/>
        </w:trPr>
        <w:tc>
          <w:tcPr>
            <w:tcW w:w="4700" w:type="dxa"/>
            <w:tcBorders>
              <w:top w:val="nil"/>
              <w:left w:val="nil"/>
              <w:bottom w:val="nil"/>
              <w:right w:val="nil"/>
            </w:tcBorders>
            <w:shd w:val="clear" w:color="auto" w:fill="auto"/>
            <w:vAlign w:val="bottom"/>
            <w:hideMark/>
          </w:tcPr>
          <w:p w14:paraId="48540908" w14:textId="0A70F0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09_1SA_20_42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09_1SA_24_15 </w:t>
            </w:r>
          </w:p>
        </w:tc>
      </w:tr>
      <w:tr w:rsidR="00BF0BBD" w:rsidRPr="00BF0BBD" w14:paraId="7EC26FA8" w14:textId="77777777" w:rsidTr="00BF0BBD">
        <w:trPr>
          <w:trHeight w:val="300"/>
        </w:trPr>
        <w:tc>
          <w:tcPr>
            <w:tcW w:w="4700" w:type="dxa"/>
            <w:tcBorders>
              <w:top w:val="nil"/>
              <w:left w:val="nil"/>
              <w:bottom w:val="nil"/>
              <w:right w:val="nil"/>
            </w:tcBorders>
            <w:shd w:val="clear" w:color="auto" w:fill="auto"/>
            <w:vAlign w:val="bottom"/>
            <w:hideMark/>
          </w:tcPr>
          <w:p w14:paraId="130D42A5" w14:textId="742FB3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avenge me of</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23_ISA_01_24 </w:t>
            </w:r>
          </w:p>
        </w:tc>
      </w:tr>
      <w:tr w:rsidR="00BF0BBD" w:rsidRPr="00BF0BBD" w14:paraId="04E83EDD" w14:textId="77777777" w:rsidTr="00BF0BBD">
        <w:trPr>
          <w:trHeight w:val="300"/>
        </w:trPr>
        <w:tc>
          <w:tcPr>
            <w:tcW w:w="4700" w:type="dxa"/>
            <w:tcBorders>
              <w:top w:val="nil"/>
              <w:left w:val="nil"/>
              <w:bottom w:val="nil"/>
              <w:right w:val="nil"/>
            </w:tcBorders>
            <w:shd w:val="clear" w:color="auto" w:fill="auto"/>
            <w:vAlign w:val="bottom"/>
            <w:hideMark/>
          </w:tcPr>
          <w:p w14:paraId="04427752" w14:textId="269F97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07_JUD_16_20</w:t>
            </w:r>
            <w:r w:rsidR="00FF4471">
              <w:rPr>
                <w:rFonts w:ascii="Calibri" w:eastAsia="Times New Roman" w:hAnsi="Calibri" w:cs="Calibri"/>
                <w:color w:val="000000"/>
              </w:rPr>
              <w:t>,</w:t>
            </w:r>
            <w:r w:rsidRPr="00BF0BBD">
              <w:rPr>
                <w:rFonts w:ascii="Calibri" w:eastAsia="Times New Roman" w:hAnsi="Calibri" w:cs="Calibri"/>
                <w:color w:val="000000"/>
              </w:rPr>
              <w:t xml:space="preserve"> be upon thee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09_1SA_24_13 </w:t>
            </w:r>
          </w:p>
        </w:tc>
      </w:tr>
      <w:tr w:rsidR="00BF0BBD" w:rsidRPr="00BF0BBD" w14:paraId="58A354A4" w14:textId="77777777" w:rsidTr="00BF0BBD">
        <w:trPr>
          <w:trHeight w:val="600"/>
        </w:trPr>
        <w:tc>
          <w:tcPr>
            <w:tcW w:w="4700" w:type="dxa"/>
            <w:tcBorders>
              <w:top w:val="nil"/>
              <w:left w:val="nil"/>
              <w:bottom w:val="nil"/>
              <w:right w:val="nil"/>
            </w:tcBorders>
            <w:shd w:val="clear" w:color="auto" w:fill="auto"/>
            <w:vAlign w:val="bottom"/>
            <w:hideMark/>
          </w:tcPr>
          <w:p w14:paraId="5CC04EFE" w14:textId="3DFEEF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09_1SA_20_42</w:t>
            </w:r>
            <w:r w:rsidR="00FF4471">
              <w:rPr>
                <w:rFonts w:ascii="Calibri" w:eastAsia="Times New Roman" w:hAnsi="Calibri" w:cs="Calibri"/>
                <w:color w:val="000000"/>
              </w:rPr>
              <w:t>,</w:t>
            </w:r>
            <w:r w:rsidRPr="00BF0BBD">
              <w:rPr>
                <w:rFonts w:ascii="Calibri" w:eastAsia="Times New Roman" w:hAnsi="Calibri" w:cs="Calibri"/>
                <w:color w:val="000000"/>
              </w:rPr>
              <w:t xml:space="preserve"> between me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09_1SA_24_15 </w:t>
            </w:r>
          </w:p>
        </w:tc>
      </w:tr>
      <w:tr w:rsidR="00BF0BBD" w:rsidRPr="00BF0BBD" w14:paraId="6257A2AF" w14:textId="77777777" w:rsidTr="00BF0BBD">
        <w:trPr>
          <w:trHeight w:val="600"/>
        </w:trPr>
        <w:tc>
          <w:tcPr>
            <w:tcW w:w="4700" w:type="dxa"/>
            <w:tcBorders>
              <w:top w:val="nil"/>
              <w:left w:val="nil"/>
              <w:bottom w:val="nil"/>
              <w:right w:val="nil"/>
            </w:tcBorders>
            <w:shd w:val="clear" w:color="auto" w:fill="auto"/>
            <w:vAlign w:val="bottom"/>
            <w:hideMark/>
          </w:tcPr>
          <w:p w14:paraId="0CF306C6" w14:textId="71BADA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09_1SA_20_42</w:t>
            </w:r>
            <w:r w:rsidR="00FF4471">
              <w:rPr>
                <w:rFonts w:ascii="Calibri" w:eastAsia="Times New Roman" w:hAnsi="Calibri" w:cs="Calibri"/>
                <w:color w:val="000000"/>
              </w:rPr>
              <w:t>,</w:t>
            </w:r>
            <w:r w:rsidRPr="00BF0BBD">
              <w:rPr>
                <w:rFonts w:ascii="Calibri" w:eastAsia="Times New Roman" w:hAnsi="Calibri" w:cs="Calibri"/>
                <w:color w:val="000000"/>
              </w:rPr>
              <w:t xml:space="preserve"> between me and thee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09_1SA_24_15 </w:t>
            </w:r>
          </w:p>
        </w:tc>
      </w:tr>
      <w:tr w:rsidR="00BF0BBD" w:rsidRPr="00BF0BBD" w14:paraId="0EADD47B" w14:textId="77777777" w:rsidTr="00BF0BBD">
        <w:trPr>
          <w:trHeight w:val="300"/>
        </w:trPr>
        <w:tc>
          <w:tcPr>
            <w:tcW w:w="4700" w:type="dxa"/>
            <w:tcBorders>
              <w:top w:val="nil"/>
              <w:left w:val="nil"/>
              <w:bottom w:val="nil"/>
              <w:right w:val="nil"/>
            </w:tcBorders>
            <w:shd w:val="clear" w:color="auto" w:fill="auto"/>
            <w:vAlign w:val="bottom"/>
            <w:hideMark/>
          </w:tcPr>
          <w:p w14:paraId="5708FBB9" w14:textId="30310B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but mine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09_1SA_24_13 </w:t>
            </w:r>
          </w:p>
        </w:tc>
      </w:tr>
      <w:tr w:rsidR="00BF0BBD" w:rsidRPr="00BF0BBD" w14:paraId="1F228567" w14:textId="77777777" w:rsidTr="00BF0BBD">
        <w:trPr>
          <w:trHeight w:val="300"/>
        </w:trPr>
        <w:tc>
          <w:tcPr>
            <w:tcW w:w="4700" w:type="dxa"/>
            <w:tcBorders>
              <w:top w:val="nil"/>
              <w:left w:val="nil"/>
              <w:bottom w:val="nil"/>
              <w:right w:val="nil"/>
            </w:tcBorders>
            <w:shd w:val="clear" w:color="auto" w:fill="auto"/>
            <w:vAlign w:val="bottom"/>
            <w:hideMark/>
          </w:tcPr>
          <w:p w14:paraId="3DBD3838" w14:textId="63D4F0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but mine hand shall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09_1SA_24_13 </w:t>
            </w:r>
          </w:p>
        </w:tc>
      </w:tr>
      <w:tr w:rsidR="00BF0BBD" w:rsidRPr="00BF0BBD" w14:paraId="4B518344" w14:textId="77777777" w:rsidTr="00BF0BBD">
        <w:trPr>
          <w:trHeight w:val="300"/>
        </w:trPr>
        <w:tc>
          <w:tcPr>
            <w:tcW w:w="4700" w:type="dxa"/>
            <w:tcBorders>
              <w:top w:val="nil"/>
              <w:left w:val="nil"/>
              <w:bottom w:val="nil"/>
              <w:right w:val="nil"/>
            </w:tcBorders>
            <w:shd w:val="clear" w:color="auto" w:fill="auto"/>
            <w:vAlign w:val="bottom"/>
            <w:hideMark/>
          </w:tcPr>
          <w:p w14:paraId="0A6477B8" w14:textId="1458ED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hand shall not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09_1SA_24_13 </w:t>
            </w:r>
          </w:p>
        </w:tc>
      </w:tr>
      <w:tr w:rsidR="00BF0BBD" w:rsidRPr="00BF0BBD" w14:paraId="6EA16169" w14:textId="77777777" w:rsidTr="00BF0BBD">
        <w:trPr>
          <w:trHeight w:val="300"/>
        </w:trPr>
        <w:tc>
          <w:tcPr>
            <w:tcW w:w="4700" w:type="dxa"/>
            <w:tcBorders>
              <w:top w:val="nil"/>
              <w:left w:val="nil"/>
              <w:bottom w:val="nil"/>
              <w:right w:val="nil"/>
            </w:tcBorders>
            <w:shd w:val="clear" w:color="auto" w:fill="auto"/>
            <w:vAlign w:val="bottom"/>
            <w:hideMark/>
          </w:tcPr>
          <w:p w14:paraId="1125B51A" w14:textId="147B8F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hand shall not be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09_1SA_24_13 </w:t>
            </w:r>
          </w:p>
        </w:tc>
      </w:tr>
      <w:tr w:rsidR="00BF0BBD" w:rsidRPr="00BF0BBD" w14:paraId="187CC064" w14:textId="77777777" w:rsidTr="00BF0BBD">
        <w:trPr>
          <w:trHeight w:val="300"/>
        </w:trPr>
        <w:tc>
          <w:tcPr>
            <w:tcW w:w="4700" w:type="dxa"/>
            <w:tcBorders>
              <w:top w:val="nil"/>
              <w:left w:val="nil"/>
              <w:bottom w:val="nil"/>
              <w:right w:val="nil"/>
            </w:tcBorders>
            <w:shd w:val="clear" w:color="auto" w:fill="auto"/>
            <w:vAlign w:val="bottom"/>
            <w:hideMark/>
          </w:tcPr>
          <w:p w14:paraId="4022F779" w14:textId="544139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01_GEN_16_05</w:t>
            </w:r>
            <w:r w:rsidR="00FF4471">
              <w:rPr>
                <w:rFonts w:ascii="Calibri" w:eastAsia="Times New Roman" w:hAnsi="Calibri" w:cs="Calibri"/>
                <w:color w:val="000000"/>
              </w:rPr>
              <w:t>,</w:t>
            </w:r>
            <w:r w:rsidRPr="00BF0BBD">
              <w:rPr>
                <w:rFonts w:ascii="Calibri" w:eastAsia="Times New Roman" w:hAnsi="Calibri" w:cs="Calibri"/>
                <w:color w:val="000000"/>
              </w:rPr>
              <w:t xml:space="preserve"> judge between me</w:t>
            </w:r>
            <w:r w:rsidR="00644F35">
              <w:rPr>
                <w:rFonts w:ascii="Calibri" w:eastAsia="Times New Roman" w:hAnsi="Calibri" w:cs="Calibri"/>
                <w:color w:val="000000"/>
              </w:rPr>
              <w:t>, &lt;&lt;&lt;&lt;&lt;</w:t>
            </w:r>
          </w:p>
        </w:tc>
      </w:tr>
      <w:tr w:rsidR="00BF0BBD" w:rsidRPr="00BF0BBD" w14:paraId="241DA10D" w14:textId="77777777" w:rsidTr="00BF0BBD">
        <w:trPr>
          <w:trHeight w:val="300"/>
        </w:trPr>
        <w:tc>
          <w:tcPr>
            <w:tcW w:w="4700" w:type="dxa"/>
            <w:tcBorders>
              <w:top w:val="nil"/>
              <w:left w:val="nil"/>
              <w:bottom w:val="nil"/>
              <w:right w:val="nil"/>
            </w:tcBorders>
            <w:shd w:val="clear" w:color="auto" w:fill="auto"/>
            <w:vAlign w:val="bottom"/>
            <w:hideMark/>
          </w:tcPr>
          <w:p w14:paraId="04ED713B" w14:textId="56C7CB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01_GEN_16_05</w:t>
            </w:r>
            <w:r w:rsidR="00FF4471">
              <w:rPr>
                <w:rFonts w:ascii="Calibri" w:eastAsia="Times New Roman" w:hAnsi="Calibri" w:cs="Calibri"/>
                <w:color w:val="000000"/>
              </w:rPr>
              <w:t>,</w:t>
            </w:r>
            <w:r w:rsidRPr="00BF0BBD">
              <w:rPr>
                <w:rFonts w:ascii="Calibri" w:eastAsia="Times New Roman" w:hAnsi="Calibri" w:cs="Calibri"/>
                <w:color w:val="000000"/>
              </w:rPr>
              <w:t xml:space="preserve"> judge between me and</w:t>
            </w:r>
            <w:r w:rsidR="00644F35">
              <w:rPr>
                <w:rFonts w:ascii="Calibri" w:eastAsia="Times New Roman" w:hAnsi="Calibri" w:cs="Calibri"/>
                <w:color w:val="000000"/>
              </w:rPr>
              <w:t>, &lt;&lt;&lt;&lt;&lt;</w:t>
            </w:r>
          </w:p>
        </w:tc>
      </w:tr>
      <w:tr w:rsidR="00BF0BBD" w:rsidRPr="00BF0BBD" w14:paraId="7B9D4E79" w14:textId="77777777" w:rsidTr="00BF0BBD">
        <w:trPr>
          <w:trHeight w:val="300"/>
        </w:trPr>
        <w:tc>
          <w:tcPr>
            <w:tcW w:w="4700" w:type="dxa"/>
            <w:tcBorders>
              <w:top w:val="nil"/>
              <w:left w:val="nil"/>
              <w:bottom w:val="nil"/>
              <w:right w:val="nil"/>
            </w:tcBorders>
            <w:shd w:val="clear" w:color="auto" w:fill="auto"/>
            <w:vAlign w:val="bottom"/>
            <w:hideMark/>
          </w:tcPr>
          <w:p w14:paraId="1FB8478A" w14:textId="2F8DF1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01_GEN_16_05</w:t>
            </w:r>
            <w:r w:rsidR="00FF4471">
              <w:rPr>
                <w:rFonts w:ascii="Calibri" w:eastAsia="Times New Roman" w:hAnsi="Calibri" w:cs="Calibri"/>
                <w:color w:val="000000"/>
              </w:rPr>
              <w:t>,</w:t>
            </w:r>
            <w:r w:rsidRPr="00BF0BBD">
              <w:rPr>
                <w:rFonts w:ascii="Calibri" w:eastAsia="Times New Roman" w:hAnsi="Calibri" w:cs="Calibri"/>
                <w:color w:val="000000"/>
              </w:rPr>
              <w:t xml:space="preserve"> LORD judge between</w:t>
            </w:r>
            <w:r w:rsidR="00644F35">
              <w:rPr>
                <w:rFonts w:ascii="Calibri" w:eastAsia="Times New Roman" w:hAnsi="Calibri" w:cs="Calibri"/>
                <w:color w:val="000000"/>
              </w:rPr>
              <w:t>, &lt;&lt;&lt;&lt;&lt;</w:t>
            </w:r>
          </w:p>
        </w:tc>
      </w:tr>
      <w:tr w:rsidR="00BF0BBD" w:rsidRPr="00BF0BBD" w14:paraId="76E2B616" w14:textId="77777777" w:rsidTr="00BF0BBD">
        <w:trPr>
          <w:trHeight w:val="300"/>
        </w:trPr>
        <w:tc>
          <w:tcPr>
            <w:tcW w:w="4700" w:type="dxa"/>
            <w:tcBorders>
              <w:top w:val="nil"/>
              <w:left w:val="nil"/>
              <w:bottom w:val="nil"/>
              <w:right w:val="nil"/>
            </w:tcBorders>
            <w:shd w:val="clear" w:color="auto" w:fill="auto"/>
            <w:vAlign w:val="bottom"/>
            <w:hideMark/>
          </w:tcPr>
          <w:p w14:paraId="5CD873E3" w14:textId="32EE5A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01_GEN_16_05</w:t>
            </w:r>
            <w:r w:rsidR="00FF4471">
              <w:rPr>
                <w:rFonts w:ascii="Calibri" w:eastAsia="Times New Roman" w:hAnsi="Calibri" w:cs="Calibri"/>
                <w:color w:val="000000"/>
              </w:rPr>
              <w:t>,</w:t>
            </w:r>
            <w:r w:rsidRPr="00BF0BBD">
              <w:rPr>
                <w:rFonts w:ascii="Calibri" w:eastAsia="Times New Roman" w:hAnsi="Calibri" w:cs="Calibri"/>
                <w:color w:val="000000"/>
              </w:rPr>
              <w:t xml:space="preserve"> LORD judge between me</w:t>
            </w:r>
            <w:r w:rsidR="00644F35">
              <w:rPr>
                <w:rFonts w:ascii="Calibri" w:eastAsia="Times New Roman" w:hAnsi="Calibri" w:cs="Calibri"/>
                <w:color w:val="000000"/>
              </w:rPr>
              <w:t>, &lt;&lt;&lt;&lt;&lt;</w:t>
            </w:r>
          </w:p>
        </w:tc>
      </w:tr>
      <w:tr w:rsidR="00BF0BBD" w:rsidRPr="00BF0BBD" w14:paraId="5AA194C6" w14:textId="77777777" w:rsidTr="00BF0BBD">
        <w:trPr>
          <w:trHeight w:val="300"/>
        </w:trPr>
        <w:tc>
          <w:tcPr>
            <w:tcW w:w="4700" w:type="dxa"/>
            <w:tcBorders>
              <w:top w:val="nil"/>
              <w:left w:val="nil"/>
              <w:bottom w:val="nil"/>
              <w:right w:val="nil"/>
            </w:tcBorders>
            <w:shd w:val="clear" w:color="auto" w:fill="auto"/>
            <w:vAlign w:val="bottom"/>
            <w:hideMark/>
          </w:tcPr>
          <w:p w14:paraId="72705609" w14:textId="76FECA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09_1SA_20_42</w:t>
            </w:r>
            <w:r w:rsidR="00FF4471">
              <w:rPr>
                <w:rFonts w:ascii="Calibri" w:eastAsia="Times New Roman" w:hAnsi="Calibri" w:cs="Calibri"/>
                <w:color w:val="000000"/>
              </w:rPr>
              <w:t>,</w:t>
            </w:r>
            <w:r w:rsidRPr="00BF0BBD">
              <w:rPr>
                <w:rFonts w:ascii="Calibri" w:eastAsia="Times New Roman" w:hAnsi="Calibri" w:cs="Calibri"/>
                <w:color w:val="000000"/>
              </w:rPr>
              <w:t xml:space="preserve"> me and thee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09_1SA_24_15 </w:t>
            </w:r>
          </w:p>
        </w:tc>
      </w:tr>
      <w:tr w:rsidR="00BF0BBD" w:rsidRPr="00BF0BBD" w14:paraId="29EBCBB0" w14:textId="77777777" w:rsidTr="00BF0BBD">
        <w:trPr>
          <w:trHeight w:val="600"/>
        </w:trPr>
        <w:tc>
          <w:tcPr>
            <w:tcW w:w="4700" w:type="dxa"/>
            <w:tcBorders>
              <w:top w:val="nil"/>
              <w:left w:val="nil"/>
              <w:bottom w:val="nil"/>
              <w:right w:val="nil"/>
            </w:tcBorders>
            <w:shd w:val="clear" w:color="auto" w:fill="auto"/>
            <w:vAlign w:val="bottom"/>
            <w:hideMark/>
          </w:tcPr>
          <w:p w14:paraId="03D5535D" w14:textId="1A397F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09_1SA_20_42</w:t>
            </w:r>
            <w:r w:rsidR="00FF4471">
              <w:rPr>
                <w:rFonts w:ascii="Calibri" w:eastAsia="Times New Roman" w:hAnsi="Calibri" w:cs="Calibri"/>
                <w:color w:val="000000"/>
              </w:rPr>
              <w:t>,</w:t>
            </w:r>
            <w:r w:rsidRPr="00BF0BBD">
              <w:rPr>
                <w:rFonts w:ascii="Calibri" w:eastAsia="Times New Roman" w:hAnsi="Calibri" w:cs="Calibri"/>
                <w:color w:val="000000"/>
              </w:rPr>
              <w:t xml:space="preserve"> me and thee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09_1SA_24_15 </w:t>
            </w:r>
          </w:p>
        </w:tc>
      </w:tr>
      <w:tr w:rsidR="00BF0BBD" w:rsidRPr="00BF0BBD" w14:paraId="3A80AE67" w14:textId="77777777" w:rsidTr="00BF0BBD">
        <w:trPr>
          <w:trHeight w:val="300"/>
        </w:trPr>
        <w:tc>
          <w:tcPr>
            <w:tcW w:w="4700" w:type="dxa"/>
            <w:tcBorders>
              <w:top w:val="nil"/>
              <w:left w:val="nil"/>
              <w:bottom w:val="nil"/>
              <w:right w:val="nil"/>
            </w:tcBorders>
            <w:shd w:val="clear" w:color="auto" w:fill="auto"/>
            <w:vAlign w:val="bottom"/>
            <w:hideMark/>
          </w:tcPr>
          <w:p w14:paraId="55F1DB8E" w14:textId="2169A5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mine hand shall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09_1SA_24_13 </w:t>
            </w:r>
          </w:p>
        </w:tc>
      </w:tr>
      <w:tr w:rsidR="00BF0BBD" w:rsidRPr="00BF0BBD" w14:paraId="68056068" w14:textId="77777777" w:rsidTr="00BF0BBD">
        <w:trPr>
          <w:trHeight w:val="300"/>
        </w:trPr>
        <w:tc>
          <w:tcPr>
            <w:tcW w:w="4700" w:type="dxa"/>
            <w:tcBorders>
              <w:top w:val="nil"/>
              <w:left w:val="nil"/>
              <w:bottom w:val="nil"/>
              <w:right w:val="nil"/>
            </w:tcBorders>
            <w:shd w:val="clear" w:color="auto" w:fill="auto"/>
            <w:vAlign w:val="bottom"/>
            <w:hideMark/>
          </w:tcPr>
          <w:p w14:paraId="75AF7AC2" w14:textId="7352D4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mine hand shall not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09_1SA_24_13 </w:t>
            </w:r>
          </w:p>
        </w:tc>
      </w:tr>
      <w:tr w:rsidR="00BF0BBD" w:rsidRPr="00BF0BBD" w14:paraId="738F3B76" w14:textId="77777777" w:rsidTr="00BF0BBD">
        <w:trPr>
          <w:trHeight w:val="300"/>
        </w:trPr>
        <w:tc>
          <w:tcPr>
            <w:tcW w:w="4700" w:type="dxa"/>
            <w:tcBorders>
              <w:top w:val="nil"/>
              <w:left w:val="nil"/>
              <w:bottom w:val="nil"/>
              <w:right w:val="nil"/>
            </w:tcBorders>
            <w:shd w:val="clear" w:color="auto" w:fill="auto"/>
            <w:vAlign w:val="bottom"/>
            <w:hideMark/>
          </w:tcPr>
          <w:p w14:paraId="31506068" w14:textId="065BD1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02_EXO_12_13</w:t>
            </w:r>
            <w:r w:rsidR="00FF4471">
              <w:rPr>
                <w:rFonts w:ascii="Calibri" w:eastAsia="Times New Roman" w:hAnsi="Calibri" w:cs="Calibri"/>
                <w:color w:val="000000"/>
              </w:rPr>
              <w:t>,</w:t>
            </w:r>
            <w:r w:rsidRPr="00BF0BBD">
              <w:rPr>
                <w:rFonts w:ascii="Calibri" w:eastAsia="Times New Roman" w:hAnsi="Calibri" w:cs="Calibri"/>
                <w:color w:val="000000"/>
              </w:rPr>
              <w:t xml:space="preserve"> not be upon</w:t>
            </w:r>
            <w:r w:rsidR="00644F35">
              <w:rPr>
                <w:rFonts w:ascii="Calibri" w:eastAsia="Times New Roman" w:hAnsi="Calibri" w:cs="Calibri"/>
                <w:color w:val="000000"/>
              </w:rPr>
              <w:t>, &lt;&lt;&lt;&lt;&lt;</w:t>
            </w:r>
          </w:p>
        </w:tc>
      </w:tr>
      <w:tr w:rsidR="00BF0BBD" w:rsidRPr="00BF0BBD" w14:paraId="01C62F34" w14:textId="77777777" w:rsidTr="00BF0BBD">
        <w:trPr>
          <w:trHeight w:val="300"/>
        </w:trPr>
        <w:tc>
          <w:tcPr>
            <w:tcW w:w="4700" w:type="dxa"/>
            <w:tcBorders>
              <w:top w:val="nil"/>
              <w:left w:val="nil"/>
              <w:bottom w:val="nil"/>
              <w:right w:val="nil"/>
            </w:tcBorders>
            <w:shd w:val="clear" w:color="auto" w:fill="auto"/>
            <w:vAlign w:val="bottom"/>
            <w:hideMark/>
          </w:tcPr>
          <w:p w14:paraId="58E91B39" w14:textId="0800AB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 be upon thee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09_1SA_24_13 </w:t>
            </w:r>
          </w:p>
        </w:tc>
      </w:tr>
      <w:tr w:rsidR="00BF0BBD" w:rsidRPr="00BF0BBD" w14:paraId="44016424" w14:textId="77777777" w:rsidTr="00BF0BBD">
        <w:trPr>
          <w:trHeight w:val="300"/>
        </w:trPr>
        <w:tc>
          <w:tcPr>
            <w:tcW w:w="4700" w:type="dxa"/>
            <w:tcBorders>
              <w:top w:val="nil"/>
              <w:left w:val="nil"/>
              <w:bottom w:val="nil"/>
              <w:right w:val="nil"/>
            </w:tcBorders>
            <w:shd w:val="clear" w:color="auto" w:fill="auto"/>
            <w:vAlign w:val="bottom"/>
            <w:hideMark/>
          </w:tcPr>
          <w:p w14:paraId="2B0D9B09" w14:textId="0ACE44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09_1SA_19_06</w:t>
            </w:r>
            <w:r w:rsidR="00FF4471">
              <w:rPr>
                <w:rFonts w:ascii="Calibri" w:eastAsia="Times New Roman" w:hAnsi="Calibri" w:cs="Calibri"/>
                <w:color w:val="000000"/>
              </w:rPr>
              <w:t>,</w:t>
            </w:r>
            <w:r w:rsidRPr="00BF0BBD">
              <w:rPr>
                <w:rFonts w:ascii="Calibri" w:eastAsia="Times New Roman" w:hAnsi="Calibri" w:cs="Calibri"/>
                <w:color w:val="000000"/>
              </w:rPr>
              <w:t xml:space="preserve"> shall not be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09_1SA_24_13 </w:t>
            </w:r>
          </w:p>
        </w:tc>
      </w:tr>
      <w:tr w:rsidR="00BF0BBD" w:rsidRPr="00BF0BBD" w14:paraId="2C6364E4" w14:textId="77777777" w:rsidTr="00BF0BBD">
        <w:trPr>
          <w:trHeight w:val="300"/>
        </w:trPr>
        <w:tc>
          <w:tcPr>
            <w:tcW w:w="4700" w:type="dxa"/>
            <w:tcBorders>
              <w:top w:val="nil"/>
              <w:left w:val="nil"/>
              <w:bottom w:val="nil"/>
              <w:right w:val="nil"/>
            </w:tcBorders>
            <w:shd w:val="clear" w:color="auto" w:fill="auto"/>
            <w:vAlign w:val="bottom"/>
            <w:hideMark/>
          </w:tcPr>
          <w:p w14:paraId="046B8895" w14:textId="25DA55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02_EXO_12_13</w:t>
            </w:r>
            <w:r w:rsidR="00FF4471">
              <w:rPr>
                <w:rFonts w:ascii="Calibri" w:eastAsia="Times New Roman" w:hAnsi="Calibri" w:cs="Calibri"/>
                <w:color w:val="000000"/>
              </w:rPr>
              <w:t>,</w:t>
            </w:r>
            <w:r w:rsidRPr="00BF0BBD">
              <w:rPr>
                <w:rFonts w:ascii="Calibri" w:eastAsia="Times New Roman" w:hAnsi="Calibri" w:cs="Calibri"/>
                <w:color w:val="000000"/>
              </w:rPr>
              <w:t xml:space="preserve"> shall not be upon</w:t>
            </w:r>
            <w:r w:rsidR="00644F35">
              <w:rPr>
                <w:rFonts w:ascii="Calibri" w:eastAsia="Times New Roman" w:hAnsi="Calibri" w:cs="Calibri"/>
                <w:color w:val="000000"/>
              </w:rPr>
              <w:t>, &lt;&lt;&lt;&lt;&lt;</w:t>
            </w:r>
          </w:p>
        </w:tc>
      </w:tr>
      <w:tr w:rsidR="00BF0BBD" w:rsidRPr="00BF0BBD" w14:paraId="4B9C7635" w14:textId="77777777" w:rsidTr="00BF0BBD">
        <w:trPr>
          <w:trHeight w:val="300"/>
        </w:trPr>
        <w:tc>
          <w:tcPr>
            <w:tcW w:w="4700" w:type="dxa"/>
            <w:tcBorders>
              <w:top w:val="nil"/>
              <w:left w:val="nil"/>
              <w:bottom w:val="nil"/>
              <w:right w:val="nil"/>
            </w:tcBorders>
            <w:shd w:val="clear" w:color="auto" w:fill="auto"/>
            <w:vAlign w:val="bottom"/>
            <w:hideMark/>
          </w:tcPr>
          <w:p w14:paraId="7C225178" w14:textId="3EA5AC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01_GEN_16_05</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judge</w:t>
            </w:r>
            <w:r w:rsidR="00644F35">
              <w:rPr>
                <w:rFonts w:ascii="Calibri" w:eastAsia="Times New Roman" w:hAnsi="Calibri" w:cs="Calibri"/>
                <w:color w:val="000000"/>
              </w:rPr>
              <w:t>, &lt;&lt;&lt;&lt;&lt;</w:t>
            </w:r>
          </w:p>
        </w:tc>
      </w:tr>
      <w:tr w:rsidR="00BF0BBD" w:rsidRPr="00BF0BBD" w14:paraId="74773B36" w14:textId="77777777" w:rsidTr="00BF0BBD">
        <w:trPr>
          <w:trHeight w:val="300"/>
        </w:trPr>
        <w:tc>
          <w:tcPr>
            <w:tcW w:w="4700" w:type="dxa"/>
            <w:tcBorders>
              <w:top w:val="nil"/>
              <w:left w:val="nil"/>
              <w:bottom w:val="nil"/>
              <w:right w:val="nil"/>
            </w:tcBorders>
            <w:shd w:val="clear" w:color="auto" w:fill="auto"/>
            <w:vAlign w:val="bottom"/>
            <w:hideMark/>
          </w:tcPr>
          <w:p w14:paraId="4C6FB4C8" w14:textId="38124C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01_GEN_16_05</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judge between</w:t>
            </w:r>
            <w:r w:rsidR="00644F35">
              <w:rPr>
                <w:rFonts w:ascii="Calibri" w:eastAsia="Times New Roman" w:hAnsi="Calibri" w:cs="Calibri"/>
                <w:color w:val="000000"/>
              </w:rPr>
              <w:t>, &lt;&lt;&lt;&lt;&lt;</w:t>
            </w:r>
          </w:p>
        </w:tc>
      </w:tr>
      <w:tr w:rsidR="00BF0BBD" w:rsidRPr="00BF0BBD" w14:paraId="11BF28C7" w14:textId="77777777" w:rsidTr="00BF0BBD">
        <w:trPr>
          <w:trHeight w:val="300"/>
        </w:trPr>
        <w:tc>
          <w:tcPr>
            <w:tcW w:w="4700" w:type="dxa"/>
            <w:tcBorders>
              <w:top w:val="nil"/>
              <w:left w:val="nil"/>
              <w:bottom w:val="nil"/>
              <w:right w:val="nil"/>
            </w:tcBorders>
            <w:shd w:val="clear" w:color="auto" w:fill="auto"/>
            <w:vAlign w:val="bottom"/>
            <w:hideMark/>
          </w:tcPr>
          <w:p w14:paraId="1D278FAA" w14:textId="137973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05_DEU_14_29</w:t>
            </w:r>
            <w:r w:rsidR="00FF4471">
              <w:rPr>
                <w:rFonts w:ascii="Calibri" w:eastAsia="Times New Roman" w:hAnsi="Calibri" w:cs="Calibri"/>
                <w:color w:val="000000"/>
              </w:rPr>
              <w:t>,</w:t>
            </w:r>
            <w:r w:rsidRPr="00BF0BBD">
              <w:rPr>
                <w:rFonts w:ascii="Calibri" w:eastAsia="Times New Roman" w:hAnsi="Calibri" w:cs="Calibri"/>
                <w:color w:val="000000"/>
              </w:rPr>
              <w:t xml:space="preserve"> thee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10_2SA_14_18 </w:t>
            </w:r>
          </w:p>
        </w:tc>
      </w:tr>
      <w:tr w:rsidR="00BF0BBD" w:rsidRPr="00BF0BBD" w14:paraId="33D04F85" w14:textId="77777777" w:rsidTr="00BF0BBD">
        <w:trPr>
          <w:trHeight w:val="300"/>
        </w:trPr>
        <w:tc>
          <w:tcPr>
            <w:tcW w:w="4700" w:type="dxa"/>
            <w:tcBorders>
              <w:top w:val="nil"/>
              <w:left w:val="nil"/>
              <w:bottom w:val="nil"/>
              <w:right w:val="nil"/>
            </w:tcBorders>
            <w:shd w:val="clear" w:color="auto" w:fill="auto"/>
            <w:vAlign w:val="bottom"/>
            <w:hideMark/>
          </w:tcPr>
          <w:p w14:paraId="6D8C20B9" w14:textId="2604A8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09_1SA_24_10</w:t>
            </w:r>
            <w:r w:rsidR="00FF4471">
              <w:rPr>
                <w:rFonts w:ascii="Calibri" w:eastAsia="Times New Roman" w:hAnsi="Calibri" w:cs="Calibri"/>
                <w:color w:val="000000"/>
              </w:rPr>
              <w:t>,</w:t>
            </w:r>
            <w:r w:rsidRPr="00BF0BBD">
              <w:rPr>
                <w:rFonts w:ascii="Calibri" w:eastAsia="Times New Roman" w:hAnsi="Calibri" w:cs="Calibri"/>
                <w:color w:val="000000"/>
              </w:rPr>
              <w:t xml:space="preserve"> thee but mine</w:t>
            </w:r>
            <w:r w:rsidR="00644F35">
              <w:rPr>
                <w:rFonts w:ascii="Calibri" w:eastAsia="Times New Roman" w:hAnsi="Calibri" w:cs="Calibri"/>
                <w:color w:val="000000"/>
              </w:rPr>
              <w:t>, &lt;&lt;&lt;&lt;&lt;</w:t>
            </w:r>
          </w:p>
        </w:tc>
      </w:tr>
      <w:tr w:rsidR="00BF0BBD" w:rsidRPr="00BF0BBD" w14:paraId="3C788B9E" w14:textId="77777777" w:rsidTr="00BF0BBD">
        <w:trPr>
          <w:trHeight w:val="1200"/>
        </w:trPr>
        <w:tc>
          <w:tcPr>
            <w:tcW w:w="4700" w:type="dxa"/>
            <w:tcBorders>
              <w:top w:val="nil"/>
              <w:left w:val="nil"/>
              <w:bottom w:val="nil"/>
              <w:right w:val="nil"/>
            </w:tcBorders>
            <w:shd w:val="clear" w:color="auto" w:fill="auto"/>
            <w:vAlign w:val="bottom"/>
            <w:hideMark/>
          </w:tcPr>
          <w:p w14:paraId="598773F6"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09_1SA_24:13 As saith the proverb of the ancients, Wickedness proceedeth from the wicked: but mine hand shall not be upon thee. #,</w:t>
            </w:r>
          </w:p>
        </w:tc>
      </w:tr>
      <w:tr w:rsidR="00BF0BBD" w:rsidRPr="00BF0BBD" w14:paraId="1363CFEB" w14:textId="77777777" w:rsidTr="00BF0BBD">
        <w:trPr>
          <w:trHeight w:val="300"/>
        </w:trPr>
        <w:tc>
          <w:tcPr>
            <w:tcW w:w="4700" w:type="dxa"/>
            <w:tcBorders>
              <w:top w:val="nil"/>
              <w:left w:val="nil"/>
              <w:bottom w:val="nil"/>
              <w:right w:val="nil"/>
            </w:tcBorders>
            <w:shd w:val="clear" w:color="auto" w:fill="auto"/>
            <w:vAlign w:val="bottom"/>
            <w:hideMark/>
          </w:tcPr>
          <w:p w14:paraId="779111C6" w14:textId="511BDC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As saith the</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44_ACT_07_48 </w:t>
            </w:r>
          </w:p>
        </w:tc>
      </w:tr>
      <w:tr w:rsidR="00BF0BBD" w:rsidRPr="00BF0BBD" w14:paraId="75114204" w14:textId="77777777" w:rsidTr="00BF0BBD">
        <w:trPr>
          <w:trHeight w:val="300"/>
        </w:trPr>
        <w:tc>
          <w:tcPr>
            <w:tcW w:w="4700" w:type="dxa"/>
            <w:tcBorders>
              <w:top w:val="nil"/>
              <w:left w:val="nil"/>
              <w:bottom w:val="nil"/>
              <w:right w:val="nil"/>
            </w:tcBorders>
            <w:shd w:val="clear" w:color="auto" w:fill="auto"/>
            <w:vAlign w:val="bottom"/>
            <w:hideMark/>
          </w:tcPr>
          <w:p w14:paraId="772C2EED" w14:textId="7B9534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09_1SA_24_12</w:t>
            </w:r>
            <w:r w:rsidR="00FF4471">
              <w:rPr>
                <w:rFonts w:ascii="Calibri" w:eastAsia="Times New Roman" w:hAnsi="Calibri" w:cs="Calibri"/>
                <w:color w:val="000000"/>
              </w:rPr>
              <w:t>,</w:t>
            </w:r>
            <w:r w:rsidRPr="00BF0BBD">
              <w:rPr>
                <w:rFonts w:ascii="Calibri" w:eastAsia="Times New Roman" w:hAnsi="Calibri" w:cs="Calibri"/>
                <w:color w:val="000000"/>
              </w:rPr>
              <w:t xml:space="preserve"> be upon thee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24_JER_48_43 </w:t>
            </w:r>
          </w:p>
        </w:tc>
      </w:tr>
      <w:tr w:rsidR="00BF0BBD" w:rsidRPr="00BF0BBD" w14:paraId="573386E2" w14:textId="77777777" w:rsidTr="00BF0BBD">
        <w:trPr>
          <w:trHeight w:val="300"/>
        </w:trPr>
        <w:tc>
          <w:tcPr>
            <w:tcW w:w="4700" w:type="dxa"/>
            <w:tcBorders>
              <w:top w:val="nil"/>
              <w:left w:val="nil"/>
              <w:bottom w:val="nil"/>
              <w:right w:val="nil"/>
            </w:tcBorders>
            <w:shd w:val="clear" w:color="auto" w:fill="auto"/>
            <w:vAlign w:val="bottom"/>
            <w:hideMark/>
          </w:tcPr>
          <w:p w14:paraId="321E807A" w14:textId="0F5EBB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09_1SA_24_12</w:t>
            </w:r>
            <w:r w:rsidR="00FF4471">
              <w:rPr>
                <w:rFonts w:ascii="Calibri" w:eastAsia="Times New Roman" w:hAnsi="Calibri" w:cs="Calibri"/>
                <w:color w:val="000000"/>
              </w:rPr>
              <w:t>,</w:t>
            </w:r>
            <w:r w:rsidRPr="00BF0BBD">
              <w:rPr>
                <w:rFonts w:ascii="Calibri" w:eastAsia="Times New Roman" w:hAnsi="Calibri" w:cs="Calibri"/>
                <w:color w:val="000000"/>
              </w:rPr>
              <w:t xml:space="preserve"> but mine hand</w:t>
            </w:r>
            <w:r w:rsidR="00644F35">
              <w:rPr>
                <w:rFonts w:ascii="Calibri" w:eastAsia="Times New Roman" w:hAnsi="Calibri" w:cs="Calibri"/>
                <w:color w:val="000000"/>
              </w:rPr>
              <w:t>, &lt;&lt;&lt;&lt;&lt;</w:t>
            </w:r>
          </w:p>
        </w:tc>
      </w:tr>
      <w:tr w:rsidR="00BF0BBD" w:rsidRPr="00BF0BBD" w14:paraId="698F93DD" w14:textId="77777777" w:rsidTr="00BF0BBD">
        <w:trPr>
          <w:trHeight w:val="300"/>
        </w:trPr>
        <w:tc>
          <w:tcPr>
            <w:tcW w:w="4700" w:type="dxa"/>
            <w:tcBorders>
              <w:top w:val="nil"/>
              <w:left w:val="nil"/>
              <w:bottom w:val="nil"/>
              <w:right w:val="nil"/>
            </w:tcBorders>
            <w:shd w:val="clear" w:color="auto" w:fill="auto"/>
            <w:vAlign w:val="bottom"/>
            <w:hideMark/>
          </w:tcPr>
          <w:p w14:paraId="6ECA7FA3" w14:textId="7E912B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09_1SA_24_12</w:t>
            </w:r>
            <w:r w:rsidR="00FF4471">
              <w:rPr>
                <w:rFonts w:ascii="Calibri" w:eastAsia="Times New Roman" w:hAnsi="Calibri" w:cs="Calibri"/>
                <w:color w:val="000000"/>
              </w:rPr>
              <w:t>,</w:t>
            </w:r>
            <w:r w:rsidRPr="00BF0BBD">
              <w:rPr>
                <w:rFonts w:ascii="Calibri" w:eastAsia="Times New Roman" w:hAnsi="Calibri" w:cs="Calibri"/>
                <w:color w:val="000000"/>
              </w:rPr>
              <w:t xml:space="preserve"> but mine hand shall</w:t>
            </w:r>
            <w:r w:rsidR="00644F35">
              <w:rPr>
                <w:rFonts w:ascii="Calibri" w:eastAsia="Times New Roman" w:hAnsi="Calibri" w:cs="Calibri"/>
                <w:color w:val="000000"/>
              </w:rPr>
              <w:t>, &lt;&lt;&lt;&lt;&lt;</w:t>
            </w:r>
          </w:p>
        </w:tc>
      </w:tr>
      <w:tr w:rsidR="00BF0BBD" w:rsidRPr="00BF0BBD" w14:paraId="5CAAD6BA" w14:textId="77777777" w:rsidTr="00BF0BBD">
        <w:trPr>
          <w:trHeight w:val="300"/>
        </w:trPr>
        <w:tc>
          <w:tcPr>
            <w:tcW w:w="4700" w:type="dxa"/>
            <w:tcBorders>
              <w:top w:val="nil"/>
              <w:left w:val="nil"/>
              <w:bottom w:val="nil"/>
              <w:right w:val="nil"/>
            </w:tcBorders>
            <w:shd w:val="clear" w:color="auto" w:fill="auto"/>
            <w:vAlign w:val="bottom"/>
            <w:hideMark/>
          </w:tcPr>
          <w:p w14:paraId="442864AB" w14:textId="5E4A59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from the wicked</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18_JOB_38_15 </w:t>
            </w:r>
          </w:p>
        </w:tc>
      </w:tr>
      <w:tr w:rsidR="00BF0BBD" w:rsidRPr="00BF0BBD" w14:paraId="10B7463C" w14:textId="77777777" w:rsidTr="00BF0BBD">
        <w:trPr>
          <w:trHeight w:val="300"/>
        </w:trPr>
        <w:tc>
          <w:tcPr>
            <w:tcW w:w="4700" w:type="dxa"/>
            <w:tcBorders>
              <w:top w:val="nil"/>
              <w:left w:val="nil"/>
              <w:bottom w:val="nil"/>
              <w:right w:val="nil"/>
            </w:tcBorders>
            <w:shd w:val="clear" w:color="auto" w:fill="auto"/>
            <w:vAlign w:val="bottom"/>
            <w:hideMark/>
          </w:tcPr>
          <w:p w14:paraId="20FC78E9" w14:textId="733326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from the wicked but</w:t>
            </w:r>
            <w:r w:rsidR="00FF4471">
              <w:rPr>
                <w:rFonts w:ascii="Calibri" w:eastAsia="Times New Roman" w:hAnsi="Calibri" w:cs="Calibri"/>
                <w:color w:val="000000"/>
              </w:rPr>
              <w:t>,</w:t>
            </w:r>
            <w:r w:rsidRPr="00BF0BBD">
              <w:rPr>
                <w:rFonts w:ascii="Calibri" w:eastAsia="Times New Roman" w:hAnsi="Calibri" w:cs="Calibri"/>
                <w:color w:val="000000"/>
              </w:rPr>
              <w:t xml:space="preserve"> 20_PRO_15_29 </w:t>
            </w:r>
          </w:p>
        </w:tc>
      </w:tr>
      <w:tr w:rsidR="00BF0BBD" w:rsidRPr="00BF0BBD" w14:paraId="51E6DCB5" w14:textId="77777777" w:rsidTr="00BF0BBD">
        <w:trPr>
          <w:trHeight w:val="300"/>
        </w:trPr>
        <w:tc>
          <w:tcPr>
            <w:tcW w:w="4700" w:type="dxa"/>
            <w:tcBorders>
              <w:top w:val="nil"/>
              <w:left w:val="nil"/>
              <w:bottom w:val="nil"/>
              <w:right w:val="nil"/>
            </w:tcBorders>
            <w:shd w:val="clear" w:color="auto" w:fill="auto"/>
            <w:vAlign w:val="bottom"/>
            <w:hideMark/>
          </w:tcPr>
          <w:p w14:paraId="620E1920" w14:textId="784E92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09_1SA_24_12</w:t>
            </w:r>
            <w:r w:rsidR="00FF4471">
              <w:rPr>
                <w:rFonts w:ascii="Calibri" w:eastAsia="Times New Roman" w:hAnsi="Calibri" w:cs="Calibri"/>
                <w:color w:val="000000"/>
              </w:rPr>
              <w:t>,</w:t>
            </w:r>
            <w:r w:rsidRPr="00BF0BBD">
              <w:rPr>
                <w:rFonts w:ascii="Calibri" w:eastAsia="Times New Roman" w:hAnsi="Calibri" w:cs="Calibri"/>
                <w:color w:val="000000"/>
              </w:rPr>
              <w:t xml:space="preserve"> hand shall not</w:t>
            </w:r>
            <w:r w:rsidR="00644F35">
              <w:rPr>
                <w:rFonts w:ascii="Calibri" w:eastAsia="Times New Roman" w:hAnsi="Calibri" w:cs="Calibri"/>
                <w:color w:val="000000"/>
              </w:rPr>
              <w:t>, &lt;&lt;&lt;&lt;&lt;</w:t>
            </w:r>
          </w:p>
        </w:tc>
      </w:tr>
      <w:tr w:rsidR="00BF0BBD" w:rsidRPr="00BF0BBD" w14:paraId="4922D757" w14:textId="77777777" w:rsidTr="00BF0BBD">
        <w:trPr>
          <w:trHeight w:val="300"/>
        </w:trPr>
        <w:tc>
          <w:tcPr>
            <w:tcW w:w="4700" w:type="dxa"/>
            <w:tcBorders>
              <w:top w:val="nil"/>
              <w:left w:val="nil"/>
              <w:bottom w:val="nil"/>
              <w:right w:val="nil"/>
            </w:tcBorders>
            <w:shd w:val="clear" w:color="auto" w:fill="auto"/>
            <w:vAlign w:val="bottom"/>
            <w:hideMark/>
          </w:tcPr>
          <w:p w14:paraId="20ADDDCD" w14:textId="4C2354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09_1SA_24_12</w:t>
            </w:r>
            <w:r w:rsidR="00FF4471">
              <w:rPr>
                <w:rFonts w:ascii="Calibri" w:eastAsia="Times New Roman" w:hAnsi="Calibri" w:cs="Calibri"/>
                <w:color w:val="000000"/>
              </w:rPr>
              <w:t>,</w:t>
            </w:r>
            <w:r w:rsidRPr="00BF0BBD">
              <w:rPr>
                <w:rFonts w:ascii="Calibri" w:eastAsia="Times New Roman" w:hAnsi="Calibri" w:cs="Calibri"/>
                <w:color w:val="000000"/>
              </w:rPr>
              <w:t xml:space="preserve"> hand shall not be</w:t>
            </w:r>
            <w:r w:rsidR="00644F35">
              <w:rPr>
                <w:rFonts w:ascii="Calibri" w:eastAsia="Times New Roman" w:hAnsi="Calibri" w:cs="Calibri"/>
                <w:color w:val="000000"/>
              </w:rPr>
              <w:t>, &lt;&lt;&lt;&lt;&lt;</w:t>
            </w:r>
          </w:p>
        </w:tc>
      </w:tr>
      <w:tr w:rsidR="00BF0BBD" w:rsidRPr="00BF0BBD" w14:paraId="5A38E27B" w14:textId="77777777" w:rsidTr="00BF0BBD">
        <w:trPr>
          <w:trHeight w:val="300"/>
        </w:trPr>
        <w:tc>
          <w:tcPr>
            <w:tcW w:w="4700" w:type="dxa"/>
            <w:tcBorders>
              <w:top w:val="nil"/>
              <w:left w:val="nil"/>
              <w:bottom w:val="nil"/>
              <w:right w:val="nil"/>
            </w:tcBorders>
            <w:shd w:val="clear" w:color="auto" w:fill="auto"/>
            <w:vAlign w:val="bottom"/>
            <w:hideMark/>
          </w:tcPr>
          <w:p w14:paraId="58AC0496" w14:textId="022D42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09_1SA_24_12</w:t>
            </w:r>
            <w:r w:rsidR="00FF4471">
              <w:rPr>
                <w:rFonts w:ascii="Calibri" w:eastAsia="Times New Roman" w:hAnsi="Calibri" w:cs="Calibri"/>
                <w:color w:val="000000"/>
              </w:rPr>
              <w:t>,</w:t>
            </w:r>
            <w:r w:rsidRPr="00BF0BBD">
              <w:rPr>
                <w:rFonts w:ascii="Calibri" w:eastAsia="Times New Roman" w:hAnsi="Calibri" w:cs="Calibri"/>
                <w:color w:val="000000"/>
              </w:rPr>
              <w:t xml:space="preserve"> mine hand shall</w:t>
            </w:r>
            <w:r w:rsidR="00644F35">
              <w:rPr>
                <w:rFonts w:ascii="Calibri" w:eastAsia="Times New Roman" w:hAnsi="Calibri" w:cs="Calibri"/>
                <w:color w:val="000000"/>
              </w:rPr>
              <w:t>, &lt;&lt;&lt;&lt;&lt;</w:t>
            </w:r>
          </w:p>
        </w:tc>
      </w:tr>
      <w:tr w:rsidR="00BF0BBD" w:rsidRPr="00BF0BBD" w14:paraId="0EB9F475" w14:textId="77777777" w:rsidTr="00BF0BBD">
        <w:trPr>
          <w:trHeight w:val="300"/>
        </w:trPr>
        <w:tc>
          <w:tcPr>
            <w:tcW w:w="4700" w:type="dxa"/>
            <w:tcBorders>
              <w:top w:val="nil"/>
              <w:left w:val="nil"/>
              <w:bottom w:val="nil"/>
              <w:right w:val="nil"/>
            </w:tcBorders>
            <w:shd w:val="clear" w:color="auto" w:fill="auto"/>
            <w:vAlign w:val="bottom"/>
            <w:hideMark/>
          </w:tcPr>
          <w:p w14:paraId="5355696A" w14:textId="104BDB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09_1SA_24_12</w:t>
            </w:r>
            <w:r w:rsidR="00FF4471">
              <w:rPr>
                <w:rFonts w:ascii="Calibri" w:eastAsia="Times New Roman" w:hAnsi="Calibri" w:cs="Calibri"/>
                <w:color w:val="000000"/>
              </w:rPr>
              <w:t>,</w:t>
            </w:r>
            <w:r w:rsidRPr="00BF0BBD">
              <w:rPr>
                <w:rFonts w:ascii="Calibri" w:eastAsia="Times New Roman" w:hAnsi="Calibri" w:cs="Calibri"/>
                <w:color w:val="000000"/>
              </w:rPr>
              <w:t xml:space="preserve"> mine hand shall not</w:t>
            </w:r>
            <w:r w:rsidR="00644F35">
              <w:rPr>
                <w:rFonts w:ascii="Calibri" w:eastAsia="Times New Roman" w:hAnsi="Calibri" w:cs="Calibri"/>
                <w:color w:val="000000"/>
              </w:rPr>
              <w:t>, &lt;&lt;&lt;&lt;&lt;</w:t>
            </w:r>
          </w:p>
        </w:tc>
      </w:tr>
      <w:tr w:rsidR="00BF0BBD" w:rsidRPr="00BF0BBD" w14:paraId="57AFAADF" w14:textId="77777777" w:rsidTr="00BF0BBD">
        <w:trPr>
          <w:trHeight w:val="300"/>
        </w:trPr>
        <w:tc>
          <w:tcPr>
            <w:tcW w:w="4700" w:type="dxa"/>
            <w:tcBorders>
              <w:top w:val="nil"/>
              <w:left w:val="nil"/>
              <w:bottom w:val="nil"/>
              <w:right w:val="nil"/>
            </w:tcBorders>
            <w:shd w:val="clear" w:color="auto" w:fill="auto"/>
            <w:vAlign w:val="bottom"/>
            <w:hideMark/>
          </w:tcPr>
          <w:p w14:paraId="0EE3E407" w14:textId="789B5D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09_1SA_24_12</w:t>
            </w:r>
            <w:r w:rsidR="00FF4471">
              <w:rPr>
                <w:rFonts w:ascii="Calibri" w:eastAsia="Times New Roman" w:hAnsi="Calibri" w:cs="Calibri"/>
                <w:color w:val="000000"/>
              </w:rPr>
              <w:t>,</w:t>
            </w:r>
            <w:r w:rsidRPr="00BF0BBD">
              <w:rPr>
                <w:rFonts w:ascii="Calibri" w:eastAsia="Times New Roman" w:hAnsi="Calibri" w:cs="Calibri"/>
                <w:color w:val="000000"/>
              </w:rPr>
              <w:t xml:space="preserve"> not be upon thee</w:t>
            </w:r>
            <w:r w:rsidR="00644F35">
              <w:rPr>
                <w:rFonts w:ascii="Calibri" w:eastAsia="Times New Roman" w:hAnsi="Calibri" w:cs="Calibri"/>
                <w:color w:val="000000"/>
              </w:rPr>
              <w:t>, &lt;&lt;&lt;&lt;&lt;</w:t>
            </w:r>
          </w:p>
        </w:tc>
      </w:tr>
      <w:tr w:rsidR="00BF0BBD" w:rsidRPr="00BF0BBD" w14:paraId="39969E74" w14:textId="77777777" w:rsidTr="00BF0BBD">
        <w:trPr>
          <w:trHeight w:val="300"/>
        </w:trPr>
        <w:tc>
          <w:tcPr>
            <w:tcW w:w="4700" w:type="dxa"/>
            <w:tcBorders>
              <w:top w:val="nil"/>
              <w:left w:val="nil"/>
              <w:bottom w:val="nil"/>
              <w:right w:val="nil"/>
            </w:tcBorders>
            <w:shd w:val="clear" w:color="auto" w:fill="auto"/>
            <w:vAlign w:val="bottom"/>
            <w:hideMark/>
          </w:tcPr>
          <w:p w14:paraId="093B0E0C" w14:textId="4C3FB8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ancients</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24_JER_19_01 </w:t>
            </w:r>
          </w:p>
        </w:tc>
      </w:tr>
      <w:tr w:rsidR="00BF0BBD" w:rsidRPr="00BF0BBD" w14:paraId="3BFAC153" w14:textId="77777777" w:rsidTr="00BF0BBD">
        <w:trPr>
          <w:trHeight w:val="600"/>
        </w:trPr>
        <w:tc>
          <w:tcPr>
            <w:tcW w:w="4700" w:type="dxa"/>
            <w:tcBorders>
              <w:top w:val="nil"/>
              <w:left w:val="nil"/>
              <w:bottom w:val="nil"/>
              <w:right w:val="nil"/>
            </w:tcBorders>
            <w:shd w:val="clear" w:color="auto" w:fill="auto"/>
            <w:vAlign w:val="bottom"/>
            <w:hideMark/>
          </w:tcPr>
          <w:p w14:paraId="6249958A" w14:textId="3D6DC4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01_GEN_24_50</w:t>
            </w:r>
            <w:r w:rsidR="00FF4471">
              <w:rPr>
                <w:rFonts w:ascii="Calibri" w:eastAsia="Times New Roman" w:hAnsi="Calibri" w:cs="Calibri"/>
                <w:color w:val="000000"/>
              </w:rPr>
              <w:t>,</w:t>
            </w:r>
            <w:r w:rsidRPr="00BF0BBD">
              <w:rPr>
                <w:rFonts w:ascii="Calibri" w:eastAsia="Times New Roman" w:hAnsi="Calibri" w:cs="Calibri"/>
                <w:color w:val="000000"/>
              </w:rPr>
              <w:t xml:space="preserve"> proceedeth from the</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43_JOH_15_26 </w:t>
            </w:r>
          </w:p>
        </w:tc>
      </w:tr>
      <w:tr w:rsidR="00BF0BBD" w:rsidRPr="00BF0BBD" w14:paraId="6A8E7BD7" w14:textId="77777777" w:rsidTr="00BF0BBD">
        <w:trPr>
          <w:trHeight w:val="300"/>
        </w:trPr>
        <w:tc>
          <w:tcPr>
            <w:tcW w:w="4700" w:type="dxa"/>
            <w:tcBorders>
              <w:top w:val="nil"/>
              <w:left w:val="nil"/>
              <w:bottom w:val="nil"/>
              <w:right w:val="nil"/>
            </w:tcBorders>
            <w:shd w:val="clear" w:color="auto" w:fill="auto"/>
            <w:vAlign w:val="bottom"/>
            <w:hideMark/>
          </w:tcPr>
          <w:p w14:paraId="1DD7601A" w14:textId="56C207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09_1SA_24_12</w:t>
            </w:r>
            <w:r w:rsidR="00FF4471">
              <w:rPr>
                <w:rFonts w:ascii="Calibri" w:eastAsia="Times New Roman" w:hAnsi="Calibri" w:cs="Calibri"/>
                <w:color w:val="000000"/>
              </w:rPr>
              <w:t>,</w:t>
            </w:r>
            <w:r w:rsidRPr="00BF0BBD">
              <w:rPr>
                <w:rFonts w:ascii="Calibri" w:eastAsia="Times New Roman" w:hAnsi="Calibri" w:cs="Calibri"/>
                <w:color w:val="000000"/>
              </w:rPr>
              <w:t xml:space="preserve"> shall not be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10_2SA_17_12 </w:t>
            </w:r>
          </w:p>
        </w:tc>
      </w:tr>
      <w:tr w:rsidR="00BF0BBD" w:rsidRPr="00BF0BBD" w14:paraId="4FC5DBE8" w14:textId="77777777" w:rsidTr="00BF0BBD">
        <w:trPr>
          <w:trHeight w:val="300"/>
        </w:trPr>
        <w:tc>
          <w:tcPr>
            <w:tcW w:w="4700" w:type="dxa"/>
            <w:tcBorders>
              <w:top w:val="nil"/>
              <w:left w:val="nil"/>
              <w:bottom w:val="nil"/>
              <w:right w:val="nil"/>
            </w:tcBorders>
            <w:shd w:val="clear" w:color="auto" w:fill="auto"/>
            <w:vAlign w:val="bottom"/>
            <w:hideMark/>
          </w:tcPr>
          <w:p w14:paraId="7731E25C" w14:textId="33A136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wicked but</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18_JOB_36_06 </w:t>
            </w:r>
          </w:p>
        </w:tc>
      </w:tr>
      <w:tr w:rsidR="00BF0BBD" w:rsidRPr="00BF0BBD" w14:paraId="274CCAC3" w14:textId="77777777" w:rsidTr="00BF0BBD">
        <w:trPr>
          <w:trHeight w:val="900"/>
        </w:trPr>
        <w:tc>
          <w:tcPr>
            <w:tcW w:w="4700" w:type="dxa"/>
            <w:tcBorders>
              <w:top w:val="nil"/>
              <w:left w:val="nil"/>
              <w:bottom w:val="nil"/>
              <w:right w:val="nil"/>
            </w:tcBorders>
            <w:shd w:val="clear" w:color="auto" w:fill="auto"/>
            <w:vAlign w:val="bottom"/>
            <w:hideMark/>
          </w:tcPr>
          <w:p w14:paraId="7492301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09_1SA_24:14 After whom is the king of Israel come out? after whom dost thou pursue? after a dead dog, after a flea. #,</w:t>
            </w:r>
          </w:p>
        </w:tc>
      </w:tr>
      <w:tr w:rsidR="00BF0BBD" w:rsidRPr="00BF0BBD" w14:paraId="78C79D0E" w14:textId="77777777" w:rsidTr="00BF0BBD">
        <w:trPr>
          <w:trHeight w:val="300"/>
        </w:trPr>
        <w:tc>
          <w:tcPr>
            <w:tcW w:w="4700" w:type="dxa"/>
            <w:tcBorders>
              <w:top w:val="nil"/>
              <w:left w:val="nil"/>
              <w:bottom w:val="nil"/>
              <w:right w:val="nil"/>
            </w:tcBorders>
            <w:shd w:val="clear" w:color="auto" w:fill="auto"/>
            <w:vAlign w:val="bottom"/>
            <w:hideMark/>
          </w:tcPr>
          <w:p w14:paraId="480B68FD" w14:textId="3133DC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dead dog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10_2SA_09_08 </w:t>
            </w:r>
          </w:p>
        </w:tc>
      </w:tr>
      <w:tr w:rsidR="00BF0BBD" w:rsidRPr="00BF0BBD" w14:paraId="02779372" w14:textId="77777777" w:rsidTr="00BF0BBD">
        <w:trPr>
          <w:trHeight w:val="300"/>
        </w:trPr>
        <w:tc>
          <w:tcPr>
            <w:tcW w:w="4700" w:type="dxa"/>
            <w:tcBorders>
              <w:top w:val="nil"/>
              <w:left w:val="nil"/>
              <w:bottom w:val="nil"/>
              <w:right w:val="nil"/>
            </w:tcBorders>
            <w:shd w:val="clear" w:color="auto" w:fill="auto"/>
            <w:vAlign w:val="bottom"/>
            <w:hideMark/>
          </w:tcPr>
          <w:p w14:paraId="1CE1188D" w14:textId="2E2112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06_JOS_08_06</w:t>
            </w:r>
            <w:r w:rsidR="00FF4471">
              <w:rPr>
                <w:rFonts w:ascii="Calibri" w:eastAsia="Times New Roman" w:hAnsi="Calibri" w:cs="Calibri"/>
                <w:color w:val="000000"/>
              </w:rPr>
              <w:t>,</w:t>
            </w:r>
            <w:r w:rsidRPr="00BF0BBD">
              <w:rPr>
                <w:rFonts w:ascii="Calibri" w:eastAsia="Times New Roman" w:hAnsi="Calibri" w:cs="Calibri"/>
                <w:color w:val="000000"/>
              </w:rPr>
              <w:t xml:space="preserve"> come out after</w:t>
            </w:r>
            <w:r w:rsidR="00644F35">
              <w:rPr>
                <w:rFonts w:ascii="Calibri" w:eastAsia="Times New Roman" w:hAnsi="Calibri" w:cs="Calibri"/>
                <w:color w:val="000000"/>
              </w:rPr>
              <w:t>, &lt;&lt;&lt;&lt;&lt;</w:t>
            </w:r>
          </w:p>
        </w:tc>
      </w:tr>
      <w:tr w:rsidR="00BF0BBD" w:rsidRPr="00BF0BBD" w14:paraId="45E06694" w14:textId="77777777" w:rsidTr="00BF0BBD">
        <w:trPr>
          <w:trHeight w:val="300"/>
        </w:trPr>
        <w:tc>
          <w:tcPr>
            <w:tcW w:w="4700" w:type="dxa"/>
            <w:tcBorders>
              <w:top w:val="nil"/>
              <w:left w:val="nil"/>
              <w:bottom w:val="nil"/>
              <w:right w:val="nil"/>
            </w:tcBorders>
            <w:shd w:val="clear" w:color="auto" w:fill="auto"/>
            <w:vAlign w:val="bottom"/>
            <w:hideMark/>
          </w:tcPr>
          <w:p w14:paraId="4060350F" w14:textId="2F2AAA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11_1KI_22_32 </w:t>
            </w:r>
          </w:p>
        </w:tc>
      </w:tr>
      <w:tr w:rsidR="00BF0BBD" w:rsidRPr="00BF0BBD" w14:paraId="4D686157" w14:textId="77777777" w:rsidTr="00BF0BBD">
        <w:trPr>
          <w:trHeight w:val="300"/>
        </w:trPr>
        <w:tc>
          <w:tcPr>
            <w:tcW w:w="4700" w:type="dxa"/>
            <w:tcBorders>
              <w:top w:val="nil"/>
              <w:left w:val="nil"/>
              <w:bottom w:val="nil"/>
              <w:right w:val="nil"/>
            </w:tcBorders>
            <w:shd w:val="clear" w:color="auto" w:fill="auto"/>
            <w:vAlign w:val="bottom"/>
            <w:hideMark/>
          </w:tcPr>
          <w:p w14:paraId="4CCC1C59" w14:textId="12E2A0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the king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11_1KI_22_32 </w:t>
            </w:r>
          </w:p>
        </w:tc>
      </w:tr>
      <w:tr w:rsidR="00BF0BBD" w:rsidRPr="00BF0BBD" w14:paraId="029FF1E1" w14:textId="77777777" w:rsidTr="00BF0BBD">
        <w:trPr>
          <w:trHeight w:val="300"/>
        </w:trPr>
        <w:tc>
          <w:tcPr>
            <w:tcW w:w="4700" w:type="dxa"/>
            <w:tcBorders>
              <w:top w:val="nil"/>
              <w:left w:val="nil"/>
              <w:bottom w:val="nil"/>
              <w:right w:val="nil"/>
            </w:tcBorders>
            <w:shd w:val="clear" w:color="auto" w:fill="auto"/>
            <w:vAlign w:val="bottom"/>
            <w:hideMark/>
          </w:tcPr>
          <w:p w14:paraId="386B2CBC" w14:textId="1AF71D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king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09_1SA_26_20 </w:t>
            </w:r>
          </w:p>
        </w:tc>
      </w:tr>
      <w:tr w:rsidR="00BF0BBD" w:rsidRPr="00BF0BBD" w14:paraId="54774F15" w14:textId="77777777" w:rsidTr="00BF0BBD">
        <w:trPr>
          <w:trHeight w:val="300"/>
        </w:trPr>
        <w:tc>
          <w:tcPr>
            <w:tcW w:w="4700" w:type="dxa"/>
            <w:tcBorders>
              <w:top w:val="nil"/>
              <w:left w:val="nil"/>
              <w:bottom w:val="nil"/>
              <w:right w:val="nil"/>
            </w:tcBorders>
            <w:shd w:val="clear" w:color="auto" w:fill="auto"/>
            <w:vAlign w:val="bottom"/>
            <w:hideMark/>
          </w:tcPr>
          <w:p w14:paraId="4D0F0673" w14:textId="5CBBAF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04_NUM_08_19</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Come</w:t>
            </w:r>
            <w:r w:rsidR="00644F35">
              <w:rPr>
                <w:rFonts w:ascii="Calibri" w:eastAsia="Times New Roman" w:hAnsi="Calibri" w:cs="Calibri"/>
                <w:color w:val="000000"/>
              </w:rPr>
              <w:t>, &lt;&lt;&lt;&lt;&lt;</w:t>
            </w:r>
          </w:p>
        </w:tc>
      </w:tr>
      <w:tr w:rsidR="00BF0BBD" w:rsidRPr="00BF0BBD" w14:paraId="28CE0B80" w14:textId="77777777" w:rsidTr="00BF0BBD">
        <w:trPr>
          <w:trHeight w:val="300"/>
        </w:trPr>
        <w:tc>
          <w:tcPr>
            <w:tcW w:w="4700" w:type="dxa"/>
            <w:tcBorders>
              <w:top w:val="nil"/>
              <w:left w:val="nil"/>
              <w:bottom w:val="nil"/>
              <w:right w:val="nil"/>
            </w:tcBorders>
            <w:shd w:val="clear" w:color="auto" w:fill="auto"/>
            <w:vAlign w:val="bottom"/>
            <w:hideMark/>
          </w:tcPr>
          <w:p w14:paraId="0021B94A" w14:textId="45EBDD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09_1SA_22_04</w:t>
            </w:r>
            <w:r w:rsidR="00FF4471">
              <w:rPr>
                <w:rFonts w:ascii="Calibri" w:eastAsia="Times New Roman" w:hAnsi="Calibri" w:cs="Calibri"/>
                <w:color w:val="000000"/>
              </w:rPr>
              <w:t>,</w:t>
            </w:r>
            <w:r w:rsidRPr="00BF0BBD">
              <w:rPr>
                <w:rFonts w:ascii="Calibri" w:eastAsia="Times New Roman" w:hAnsi="Calibri" w:cs="Calibri"/>
                <w:color w:val="000000"/>
              </w:rPr>
              <w:t xml:space="preserve"> the king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09_1SA_26_20 </w:t>
            </w:r>
          </w:p>
        </w:tc>
      </w:tr>
      <w:tr w:rsidR="00BF0BBD" w:rsidRPr="00BF0BBD" w14:paraId="0F4C08C9" w14:textId="77777777" w:rsidTr="00BF0BBD">
        <w:trPr>
          <w:trHeight w:val="300"/>
        </w:trPr>
        <w:tc>
          <w:tcPr>
            <w:tcW w:w="4700" w:type="dxa"/>
            <w:tcBorders>
              <w:top w:val="nil"/>
              <w:left w:val="nil"/>
              <w:bottom w:val="nil"/>
              <w:right w:val="nil"/>
            </w:tcBorders>
            <w:shd w:val="clear" w:color="auto" w:fill="auto"/>
            <w:vAlign w:val="bottom"/>
            <w:hideMark/>
          </w:tcPr>
          <w:p w14:paraId="039BE926" w14:textId="422BDF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king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09_1SA_26_20 </w:t>
            </w:r>
          </w:p>
        </w:tc>
      </w:tr>
      <w:tr w:rsidR="00BF0BBD" w:rsidRPr="00BF0BBD" w14:paraId="72578197" w14:textId="77777777" w:rsidTr="00BF0BBD">
        <w:trPr>
          <w:trHeight w:val="300"/>
        </w:trPr>
        <w:tc>
          <w:tcPr>
            <w:tcW w:w="4700" w:type="dxa"/>
            <w:tcBorders>
              <w:top w:val="nil"/>
              <w:left w:val="nil"/>
              <w:bottom w:val="nil"/>
              <w:right w:val="nil"/>
            </w:tcBorders>
            <w:shd w:val="clear" w:color="auto" w:fill="auto"/>
            <w:vAlign w:val="bottom"/>
            <w:hideMark/>
          </w:tcPr>
          <w:p w14:paraId="72F9C069" w14:textId="75B893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whom dost thou</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12_2KI_18_20 </w:t>
            </w:r>
          </w:p>
        </w:tc>
      </w:tr>
      <w:tr w:rsidR="00BF0BBD" w:rsidRPr="00BF0BBD" w14:paraId="5DFDB80B" w14:textId="77777777" w:rsidTr="00BF0BBD">
        <w:trPr>
          <w:trHeight w:val="900"/>
        </w:trPr>
        <w:tc>
          <w:tcPr>
            <w:tcW w:w="4700" w:type="dxa"/>
            <w:tcBorders>
              <w:top w:val="nil"/>
              <w:left w:val="nil"/>
              <w:bottom w:val="nil"/>
              <w:right w:val="nil"/>
            </w:tcBorders>
            <w:shd w:val="clear" w:color="auto" w:fill="auto"/>
            <w:vAlign w:val="bottom"/>
            <w:hideMark/>
          </w:tcPr>
          <w:p w14:paraId="22136B0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09_1SA_24:15 The LORD therefore be judge, and judge between me and thee, and see, and plead my cause, and deliver me out of thine hand. #,</w:t>
            </w:r>
          </w:p>
        </w:tc>
      </w:tr>
      <w:tr w:rsidR="00BF0BBD" w:rsidRPr="00BF0BBD" w14:paraId="7DF64047" w14:textId="77777777" w:rsidTr="00BF0BBD">
        <w:trPr>
          <w:trHeight w:val="300"/>
        </w:trPr>
        <w:tc>
          <w:tcPr>
            <w:tcW w:w="4700" w:type="dxa"/>
            <w:tcBorders>
              <w:top w:val="nil"/>
              <w:left w:val="nil"/>
              <w:bottom w:val="nil"/>
              <w:right w:val="nil"/>
            </w:tcBorders>
            <w:shd w:val="clear" w:color="auto" w:fill="auto"/>
            <w:vAlign w:val="bottom"/>
            <w:hideMark/>
          </w:tcPr>
          <w:p w14:paraId="698A694B" w14:textId="2CA6A2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deliver me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19_PSA_007_001 </w:t>
            </w:r>
          </w:p>
        </w:tc>
      </w:tr>
      <w:tr w:rsidR="00BF0BBD" w:rsidRPr="00BF0BBD" w14:paraId="6857222C" w14:textId="77777777" w:rsidTr="00BF0BBD">
        <w:trPr>
          <w:trHeight w:val="300"/>
        </w:trPr>
        <w:tc>
          <w:tcPr>
            <w:tcW w:w="4700" w:type="dxa"/>
            <w:tcBorders>
              <w:top w:val="nil"/>
              <w:left w:val="nil"/>
              <w:bottom w:val="nil"/>
              <w:right w:val="nil"/>
            </w:tcBorders>
            <w:shd w:val="clear" w:color="auto" w:fill="auto"/>
            <w:vAlign w:val="bottom"/>
            <w:hideMark/>
          </w:tcPr>
          <w:p w14:paraId="6B0CE26B" w14:textId="659861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deliver me out</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19_PSA_144_007 </w:t>
            </w:r>
          </w:p>
        </w:tc>
      </w:tr>
      <w:tr w:rsidR="00BF0BBD" w:rsidRPr="00BF0BBD" w14:paraId="760706F9" w14:textId="77777777" w:rsidTr="00BF0BBD">
        <w:trPr>
          <w:trHeight w:val="300"/>
        </w:trPr>
        <w:tc>
          <w:tcPr>
            <w:tcW w:w="4700" w:type="dxa"/>
            <w:tcBorders>
              <w:top w:val="nil"/>
              <w:left w:val="nil"/>
              <w:bottom w:val="nil"/>
              <w:right w:val="nil"/>
            </w:tcBorders>
            <w:shd w:val="clear" w:color="auto" w:fill="auto"/>
            <w:vAlign w:val="bottom"/>
            <w:hideMark/>
          </w:tcPr>
          <w:p w14:paraId="71C6E333" w14:textId="5737E7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plead my</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19_PSA_043_001 </w:t>
            </w:r>
          </w:p>
        </w:tc>
      </w:tr>
      <w:tr w:rsidR="00BF0BBD" w:rsidRPr="00BF0BBD" w14:paraId="463C8DCD" w14:textId="77777777" w:rsidTr="00BF0BBD">
        <w:trPr>
          <w:trHeight w:val="300"/>
        </w:trPr>
        <w:tc>
          <w:tcPr>
            <w:tcW w:w="4700" w:type="dxa"/>
            <w:tcBorders>
              <w:top w:val="nil"/>
              <w:left w:val="nil"/>
              <w:bottom w:val="nil"/>
              <w:right w:val="nil"/>
            </w:tcBorders>
            <w:shd w:val="clear" w:color="auto" w:fill="auto"/>
            <w:vAlign w:val="bottom"/>
            <w:hideMark/>
          </w:tcPr>
          <w:p w14:paraId="06A36A95" w14:textId="69701F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plead my cause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19_PSA_043_001 </w:t>
            </w:r>
          </w:p>
        </w:tc>
      </w:tr>
      <w:tr w:rsidR="00BF0BBD" w:rsidRPr="00BF0BBD" w14:paraId="7E003072" w14:textId="77777777" w:rsidTr="00BF0BBD">
        <w:trPr>
          <w:trHeight w:val="300"/>
        </w:trPr>
        <w:tc>
          <w:tcPr>
            <w:tcW w:w="4700" w:type="dxa"/>
            <w:tcBorders>
              <w:top w:val="nil"/>
              <w:left w:val="nil"/>
              <w:bottom w:val="nil"/>
              <w:right w:val="nil"/>
            </w:tcBorders>
            <w:shd w:val="clear" w:color="auto" w:fill="auto"/>
            <w:vAlign w:val="bottom"/>
            <w:hideMark/>
          </w:tcPr>
          <w:p w14:paraId="1C18C9BE" w14:textId="433C28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07_JUD_21_21</w:t>
            </w:r>
            <w:r w:rsidR="00FF4471">
              <w:rPr>
                <w:rFonts w:ascii="Calibri" w:eastAsia="Times New Roman" w:hAnsi="Calibri" w:cs="Calibri"/>
                <w:color w:val="000000"/>
              </w:rPr>
              <w:t>,</w:t>
            </w:r>
            <w:r w:rsidRPr="00BF0BBD">
              <w:rPr>
                <w:rFonts w:ascii="Calibri" w:eastAsia="Times New Roman" w:hAnsi="Calibri" w:cs="Calibri"/>
                <w:color w:val="000000"/>
              </w:rPr>
              <w:t xml:space="preserve"> And see and</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18_JOB_35_05 </w:t>
            </w:r>
          </w:p>
        </w:tc>
      </w:tr>
      <w:tr w:rsidR="00BF0BBD" w:rsidRPr="00BF0BBD" w14:paraId="4F2D1FE7" w14:textId="77777777" w:rsidTr="00BF0BBD">
        <w:trPr>
          <w:trHeight w:val="300"/>
        </w:trPr>
        <w:tc>
          <w:tcPr>
            <w:tcW w:w="4700" w:type="dxa"/>
            <w:tcBorders>
              <w:top w:val="nil"/>
              <w:left w:val="nil"/>
              <w:bottom w:val="nil"/>
              <w:right w:val="nil"/>
            </w:tcBorders>
            <w:shd w:val="clear" w:color="auto" w:fill="auto"/>
            <w:vAlign w:val="bottom"/>
            <w:hideMark/>
          </w:tcPr>
          <w:p w14:paraId="684F8EFB" w14:textId="080CCB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thee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11_1KI_15_19 </w:t>
            </w:r>
          </w:p>
        </w:tc>
      </w:tr>
      <w:tr w:rsidR="00BF0BBD" w:rsidRPr="00BF0BBD" w14:paraId="259B7109" w14:textId="77777777" w:rsidTr="00BF0BBD">
        <w:trPr>
          <w:trHeight w:val="300"/>
        </w:trPr>
        <w:tc>
          <w:tcPr>
            <w:tcW w:w="4700" w:type="dxa"/>
            <w:tcBorders>
              <w:top w:val="nil"/>
              <w:left w:val="nil"/>
              <w:bottom w:val="nil"/>
              <w:right w:val="nil"/>
            </w:tcBorders>
            <w:shd w:val="clear" w:color="auto" w:fill="auto"/>
            <w:vAlign w:val="bottom"/>
            <w:hideMark/>
          </w:tcPr>
          <w:p w14:paraId="112DD044" w14:textId="6E2A19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09_1SA_24_12</w:t>
            </w:r>
            <w:r w:rsidR="00FF4471">
              <w:rPr>
                <w:rFonts w:ascii="Calibri" w:eastAsia="Times New Roman" w:hAnsi="Calibri" w:cs="Calibri"/>
                <w:color w:val="000000"/>
              </w:rPr>
              <w:t>,</w:t>
            </w:r>
            <w:r w:rsidRPr="00BF0BBD">
              <w:rPr>
                <w:rFonts w:ascii="Calibri" w:eastAsia="Times New Roman" w:hAnsi="Calibri" w:cs="Calibri"/>
                <w:color w:val="000000"/>
              </w:rPr>
              <w:t xml:space="preserve"> between me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11_1KI_15_19 </w:t>
            </w:r>
          </w:p>
        </w:tc>
      </w:tr>
      <w:tr w:rsidR="00BF0BBD" w:rsidRPr="00BF0BBD" w14:paraId="1E6D5B96" w14:textId="77777777" w:rsidTr="00BF0BBD">
        <w:trPr>
          <w:trHeight w:val="600"/>
        </w:trPr>
        <w:tc>
          <w:tcPr>
            <w:tcW w:w="4700" w:type="dxa"/>
            <w:tcBorders>
              <w:top w:val="nil"/>
              <w:left w:val="nil"/>
              <w:bottom w:val="nil"/>
              <w:right w:val="nil"/>
            </w:tcBorders>
            <w:shd w:val="clear" w:color="auto" w:fill="auto"/>
            <w:vAlign w:val="bottom"/>
            <w:hideMark/>
          </w:tcPr>
          <w:p w14:paraId="574C1FD0" w14:textId="22E4AA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09_1SA_24_12</w:t>
            </w:r>
            <w:r w:rsidR="00FF4471">
              <w:rPr>
                <w:rFonts w:ascii="Calibri" w:eastAsia="Times New Roman" w:hAnsi="Calibri" w:cs="Calibri"/>
                <w:color w:val="000000"/>
              </w:rPr>
              <w:t>,</w:t>
            </w:r>
            <w:r w:rsidRPr="00BF0BBD">
              <w:rPr>
                <w:rFonts w:ascii="Calibri" w:eastAsia="Times New Roman" w:hAnsi="Calibri" w:cs="Calibri"/>
                <w:color w:val="000000"/>
              </w:rPr>
              <w:t xml:space="preserve"> between me and thee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11_1KI_15_19 </w:t>
            </w:r>
          </w:p>
        </w:tc>
      </w:tr>
      <w:tr w:rsidR="00BF0BBD" w:rsidRPr="00BF0BBD" w14:paraId="365954C1" w14:textId="77777777" w:rsidTr="00BF0BBD">
        <w:trPr>
          <w:trHeight w:val="300"/>
        </w:trPr>
        <w:tc>
          <w:tcPr>
            <w:tcW w:w="4700" w:type="dxa"/>
            <w:tcBorders>
              <w:top w:val="nil"/>
              <w:left w:val="nil"/>
              <w:bottom w:val="nil"/>
              <w:right w:val="nil"/>
            </w:tcBorders>
            <w:shd w:val="clear" w:color="auto" w:fill="auto"/>
            <w:vAlign w:val="bottom"/>
            <w:hideMark/>
          </w:tcPr>
          <w:p w14:paraId="645F47FB" w14:textId="78EAD0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cause and deliver</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19_PSA_119_154 </w:t>
            </w:r>
          </w:p>
        </w:tc>
      </w:tr>
      <w:tr w:rsidR="00BF0BBD" w:rsidRPr="00BF0BBD" w14:paraId="78E53A3F" w14:textId="77777777" w:rsidTr="00BF0BBD">
        <w:trPr>
          <w:trHeight w:val="300"/>
        </w:trPr>
        <w:tc>
          <w:tcPr>
            <w:tcW w:w="4700" w:type="dxa"/>
            <w:tcBorders>
              <w:top w:val="nil"/>
              <w:left w:val="nil"/>
              <w:bottom w:val="nil"/>
              <w:right w:val="nil"/>
            </w:tcBorders>
            <w:shd w:val="clear" w:color="auto" w:fill="auto"/>
            <w:vAlign w:val="bottom"/>
            <w:hideMark/>
          </w:tcPr>
          <w:p w14:paraId="1C155186" w14:textId="7068D7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cause and deliver me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19_PSA_119_154 </w:t>
            </w:r>
          </w:p>
        </w:tc>
      </w:tr>
      <w:tr w:rsidR="00BF0BBD" w:rsidRPr="00BF0BBD" w14:paraId="3595F1FF" w14:textId="77777777" w:rsidTr="00BF0BBD">
        <w:trPr>
          <w:trHeight w:val="600"/>
        </w:trPr>
        <w:tc>
          <w:tcPr>
            <w:tcW w:w="4700" w:type="dxa"/>
            <w:tcBorders>
              <w:top w:val="nil"/>
              <w:left w:val="nil"/>
              <w:bottom w:val="nil"/>
              <w:right w:val="nil"/>
            </w:tcBorders>
            <w:shd w:val="clear" w:color="auto" w:fill="auto"/>
            <w:vAlign w:val="bottom"/>
            <w:hideMark/>
          </w:tcPr>
          <w:p w14:paraId="0CF8886A" w14:textId="14B525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09_1SA_17_37</w:t>
            </w:r>
            <w:r w:rsidR="00FF4471">
              <w:rPr>
                <w:rFonts w:ascii="Calibri" w:eastAsia="Times New Roman" w:hAnsi="Calibri" w:cs="Calibri"/>
                <w:color w:val="000000"/>
              </w:rPr>
              <w:t>,</w:t>
            </w:r>
            <w:r w:rsidRPr="00BF0BBD">
              <w:rPr>
                <w:rFonts w:ascii="Calibri" w:eastAsia="Times New Roman" w:hAnsi="Calibri" w:cs="Calibri"/>
                <w:color w:val="000000"/>
              </w:rPr>
              <w:t xml:space="preserve"> deliver me out</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19_PSA_069_014 </w:t>
            </w:r>
          </w:p>
        </w:tc>
      </w:tr>
      <w:tr w:rsidR="00BF0BBD" w:rsidRPr="00BF0BBD" w14:paraId="241DD53B" w14:textId="77777777" w:rsidTr="00BF0BBD">
        <w:trPr>
          <w:trHeight w:val="600"/>
        </w:trPr>
        <w:tc>
          <w:tcPr>
            <w:tcW w:w="4700" w:type="dxa"/>
            <w:tcBorders>
              <w:top w:val="nil"/>
              <w:left w:val="nil"/>
              <w:bottom w:val="nil"/>
              <w:right w:val="nil"/>
            </w:tcBorders>
            <w:shd w:val="clear" w:color="auto" w:fill="auto"/>
            <w:vAlign w:val="bottom"/>
            <w:hideMark/>
          </w:tcPr>
          <w:p w14:paraId="547192E9" w14:textId="4A43F8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09_1SA_17_37</w:t>
            </w:r>
            <w:r w:rsidR="00FF4471">
              <w:rPr>
                <w:rFonts w:ascii="Calibri" w:eastAsia="Times New Roman" w:hAnsi="Calibri" w:cs="Calibri"/>
                <w:color w:val="000000"/>
              </w:rPr>
              <w:t>,</w:t>
            </w:r>
            <w:r w:rsidRPr="00BF0BBD">
              <w:rPr>
                <w:rFonts w:ascii="Calibri" w:eastAsia="Times New Roman" w:hAnsi="Calibri" w:cs="Calibri"/>
                <w:color w:val="000000"/>
              </w:rPr>
              <w:t xml:space="preserve"> deliver me out of</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19_PSA_069_014 </w:t>
            </w:r>
          </w:p>
        </w:tc>
      </w:tr>
      <w:tr w:rsidR="00BF0BBD" w:rsidRPr="00BF0BBD" w14:paraId="71F27264" w14:textId="77777777" w:rsidTr="00BF0BBD">
        <w:trPr>
          <w:trHeight w:val="300"/>
        </w:trPr>
        <w:tc>
          <w:tcPr>
            <w:tcW w:w="4700" w:type="dxa"/>
            <w:tcBorders>
              <w:top w:val="nil"/>
              <w:left w:val="nil"/>
              <w:bottom w:val="nil"/>
              <w:right w:val="nil"/>
            </w:tcBorders>
            <w:shd w:val="clear" w:color="auto" w:fill="auto"/>
            <w:vAlign w:val="bottom"/>
            <w:hideMark/>
          </w:tcPr>
          <w:p w14:paraId="2789F115" w14:textId="6E0FA2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09_1SA_24_12</w:t>
            </w:r>
            <w:r w:rsidR="00FF4471">
              <w:rPr>
                <w:rFonts w:ascii="Calibri" w:eastAsia="Times New Roman" w:hAnsi="Calibri" w:cs="Calibri"/>
                <w:color w:val="000000"/>
              </w:rPr>
              <w:t>,</w:t>
            </w:r>
            <w:r w:rsidRPr="00BF0BBD">
              <w:rPr>
                <w:rFonts w:ascii="Calibri" w:eastAsia="Times New Roman" w:hAnsi="Calibri" w:cs="Calibri"/>
                <w:color w:val="000000"/>
              </w:rPr>
              <w:t xml:space="preserve"> me and thee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11_1KI_15_19 </w:t>
            </w:r>
          </w:p>
        </w:tc>
      </w:tr>
      <w:tr w:rsidR="00BF0BBD" w:rsidRPr="00BF0BBD" w14:paraId="1CC97D4B" w14:textId="77777777" w:rsidTr="00BF0BBD">
        <w:trPr>
          <w:trHeight w:val="300"/>
        </w:trPr>
        <w:tc>
          <w:tcPr>
            <w:tcW w:w="4700" w:type="dxa"/>
            <w:tcBorders>
              <w:top w:val="nil"/>
              <w:left w:val="nil"/>
              <w:bottom w:val="nil"/>
              <w:right w:val="nil"/>
            </w:tcBorders>
            <w:shd w:val="clear" w:color="auto" w:fill="auto"/>
            <w:vAlign w:val="bottom"/>
            <w:hideMark/>
          </w:tcPr>
          <w:p w14:paraId="7D1B5645" w14:textId="7A0AA0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09_1SA_24_12</w:t>
            </w:r>
            <w:r w:rsidR="00FF4471">
              <w:rPr>
                <w:rFonts w:ascii="Calibri" w:eastAsia="Times New Roman" w:hAnsi="Calibri" w:cs="Calibri"/>
                <w:color w:val="000000"/>
              </w:rPr>
              <w:t>,</w:t>
            </w:r>
            <w:r w:rsidRPr="00BF0BBD">
              <w:rPr>
                <w:rFonts w:ascii="Calibri" w:eastAsia="Times New Roman" w:hAnsi="Calibri" w:cs="Calibri"/>
                <w:color w:val="000000"/>
              </w:rPr>
              <w:t xml:space="preserve"> me and thee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11_1KI_15_19 </w:t>
            </w:r>
          </w:p>
        </w:tc>
      </w:tr>
      <w:tr w:rsidR="00BF0BBD" w:rsidRPr="00BF0BBD" w14:paraId="22C833E9" w14:textId="77777777" w:rsidTr="00BF0BBD">
        <w:trPr>
          <w:trHeight w:val="300"/>
        </w:trPr>
        <w:tc>
          <w:tcPr>
            <w:tcW w:w="4700" w:type="dxa"/>
            <w:tcBorders>
              <w:top w:val="nil"/>
              <w:left w:val="nil"/>
              <w:bottom w:val="nil"/>
              <w:right w:val="nil"/>
            </w:tcBorders>
            <w:shd w:val="clear" w:color="auto" w:fill="auto"/>
            <w:vAlign w:val="bottom"/>
            <w:hideMark/>
          </w:tcPr>
          <w:p w14:paraId="78D87332" w14:textId="40BA17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09_1SA_17_37</w:t>
            </w:r>
            <w:r w:rsidR="00FF4471">
              <w:rPr>
                <w:rFonts w:ascii="Calibri" w:eastAsia="Times New Roman" w:hAnsi="Calibri" w:cs="Calibri"/>
                <w:color w:val="000000"/>
              </w:rPr>
              <w:t>,</w:t>
            </w:r>
            <w:r w:rsidRPr="00BF0BBD">
              <w:rPr>
                <w:rFonts w:ascii="Calibri" w:eastAsia="Times New Roman" w:hAnsi="Calibri" w:cs="Calibri"/>
                <w:color w:val="000000"/>
              </w:rPr>
              <w:t xml:space="preserve"> me out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09_1SA_26_24 </w:t>
            </w:r>
          </w:p>
        </w:tc>
      </w:tr>
      <w:tr w:rsidR="00BF0BBD" w:rsidRPr="00BF0BBD" w14:paraId="395AC8E5" w14:textId="77777777" w:rsidTr="00BF0BBD">
        <w:trPr>
          <w:trHeight w:val="300"/>
        </w:trPr>
        <w:tc>
          <w:tcPr>
            <w:tcW w:w="4700" w:type="dxa"/>
            <w:tcBorders>
              <w:top w:val="nil"/>
              <w:left w:val="nil"/>
              <w:bottom w:val="nil"/>
              <w:right w:val="nil"/>
            </w:tcBorders>
            <w:shd w:val="clear" w:color="auto" w:fill="auto"/>
            <w:vAlign w:val="bottom"/>
            <w:hideMark/>
          </w:tcPr>
          <w:p w14:paraId="757C371A" w14:textId="337F4A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my cause and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19_PSA_119_154 </w:t>
            </w:r>
          </w:p>
        </w:tc>
      </w:tr>
      <w:tr w:rsidR="00BF0BBD" w:rsidRPr="00BF0BBD" w14:paraId="42B81D9C" w14:textId="77777777" w:rsidTr="00BF0BBD">
        <w:trPr>
          <w:trHeight w:val="300"/>
        </w:trPr>
        <w:tc>
          <w:tcPr>
            <w:tcW w:w="4700" w:type="dxa"/>
            <w:tcBorders>
              <w:top w:val="nil"/>
              <w:left w:val="nil"/>
              <w:bottom w:val="nil"/>
              <w:right w:val="nil"/>
            </w:tcBorders>
            <w:shd w:val="clear" w:color="auto" w:fill="auto"/>
            <w:vAlign w:val="bottom"/>
            <w:hideMark/>
          </w:tcPr>
          <w:p w14:paraId="6AD9DB1F" w14:textId="5C4038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my cause and deliver</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19_PSA_119_154 </w:t>
            </w:r>
          </w:p>
        </w:tc>
      </w:tr>
      <w:tr w:rsidR="00BF0BBD" w:rsidRPr="00BF0BBD" w14:paraId="4D1C3065" w14:textId="77777777" w:rsidTr="00BF0BBD">
        <w:trPr>
          <w:trHeight w:val="300"/>
        </w:trPr>
        <w:tc>
          <w:tcPr>
            <w:tcW w:w="4700" w:type="dxa"/>
            <w:tcBorders>
              <w:top w:val="nil"/>
              <w:left w:val="nil"/>
              <w:bottom w:val="nil"/>
              <w:right w:val="nil"/>
            </w:tcBorders>
            <w:shd w:val="clear" w:color="auto" w:fill="auto"/>
            <w:vAlign w:val="bottom"/>
            <w:hideMark/>
          </w:tcPr>
          <w:p w14:paraId="2C54D280" w14:textId="0965AE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05_DEU_30_09</w:t>
            </w:r>
            <w:r w:rsidR="00FF4471">
              <w:rPr>
                <w:rFonts w:ascii="Calibri" w:eastAsia="Times New Roman" w:hAnsi="Calibri" w:cs="Calibri"/>
                <w:color w:val="000000"/>
              </w:rPr>
              <w:t>,</w:t>
            </w:r>
            <w:r w:rsidRPr="00BF0BBD">
              <w:rPr>
                <w:rFonts w:ascii="Calibri" w:eastAsia="Times New Roman" w:hAnsi="Calibri" w:cs="Calibri"/>
                <w:color w:val="000000"/>
              </w:rPr>
              <w:t xml:space="preserve"> of thine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09_1SA_28_17 </w:t>
            </w:r>
          </w:p>
        </w:tc>
      </w:tr>
      <w:tr w:rsidR="00BF0BBD" w:rsidRPr="00BF0BBD" w14:paraId="492B0DB6" w14:textId="77777777" w:rsidTr="00BF0BBD">
        <w:trPr>
          <w:trHeight w:val="600"/>
        </w:trPr>
        <w:tc>
          <w:tcPr>
            <w:tcW w:w="4700" w:type="dxa"/>
            <w:tcBorders>
              <w:top w:val="nil"/>
              <w:left w:val="nil"/>
              <w:bottom w:val="nil"/>
              <w:right w:val="nil"/>
            </w:tcBorders>
            <w:shd w:val="clear" w:color="auto" w:fill="auto"/>
            <w:vAlign w:val="bottom"/>
            <w:hideMark/>
          </w:tcPr>
          <w:p w14:paraId="4D797FDD" w14:textId="7A872D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05_DEU_26_04</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thine hand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14_2CH_16_07 </w:t>
            </w:r>
          </w:p>
        </w:tc>
      </w:tr>
      <w:tr w:rsidR="00BF0BBD" w:rsidRPr="00BF0BBD" w14:paraId="5D576E92" w14:textId="77777777" w:rsidTr="00BF0BBD">
        <w:trPr>
          <w:trHeight w:val="300"/>
        </w:trPr>
        <w:tc>
          <w:tcPr>
            <w:tcW w:w="4700" w:type="dxa"/>
            <w:tcBorders>
              <w:top w:val="nil"/>
              <w:left w:val="nil"/>
              <w:bottom w:val="nil"/>
              <w:right w:val="nil"/>
            </w:tcBorders>
            <w:shd w:val="clear" w:color="auto" w:fill="auto"/>
            <w:vAlign w:val="bottom"/>
            <w:hideMark/>
          </w:tcPr>
          <w:p w14:paraId="13B9E373" w14:textId="3945A0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plead my cause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19_PSA_035_001 </w:t>
            </w:r>
          </w:p>
        </w:tc>
      </w:tr>
      <w:tr w:rsidR="00BF0BBD" w:rsidRPr="00BF0BBD" w14:paraId="05F8BCC7" w14:textId="77777777" w:rsidTr="00BF0BBD">
        <w:trPr>
          <w:trHeight w:val="300"/>
        </w:trPr>
        <w:tc>
          <w:tcPr>
            <w:tcW w:w="4700" w:type="dxa"/>
            <w:tcBorders>
              <w:top w:val="nil"/>
              <w:left w:val="nil"/>
              <w:bottom w:val="nil"/>
              <w:right w:val="nil"/>
            </w:tcBorders>
            <w:shd w:val="clear" w:color="auto" w:fill="auto"/>
            <w:vAlign w:val="bottom"/>
            <w:hideMark/>
          </w:tcPr>
          <w:p w14:paraId="7E39AEED" w14:textId="13CA22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plead my cause and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19_PSA_119_154 </w:t>
            </w:r>
          </w:p>
        </w:tc>
      </w:tr>
      <w:tr w:rsidR="00BF0BBD" w:rsidRPr="00BF0BBD" w14:paraId="5F3052B9" w14:textId="77777777" w:rsidTr="00BF0BBD">
        <w:trPr>
          <w:trHeight w:val="600"/>
        </w:trPr>
        <w:tc>
          <w:tcPr>
            <w:tcW w:w="4700" w:type="dxa"/>
            <w:tcBorders>
              <w:top w:val="nil"/>
              <w:left w:val="nil"/>
              <w:bottom w:val="nil"/>
              <w:right w:val="nil"/>
            </w:tcBorders>
            <w:shd w:val="clear" w:color="auto" w:fill="auto"/>
            <w:vAlign w:val="bottom"/>
            <w:hideMark/>
          </w:tcPr>
          <w:p w14:paraId="326EC961" w14:textId="3EE61E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04_NUM_14_43</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therefore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11_1KI_13_26 </w:t>
            </w:r>
          </w:p>
        </w:tc>
      </w:tr>
      <w:tr w:rsidR="00BF0BBD" w:rsidRPr="00BF0BBD" w14:paraId="163525BE" w14:textId="77777777" w:rsidTr="00BF0BBD">
        <w:trPr>
          <w:trHeight w:val="300"/>
        </w:trPr>
        <w:tc>
          <w:tcPr>
            <w:tcW w:w="4700" w:type="dxa"/>
            <w:tcBorders>
              <w:top w:val="nil"/>
              <w:left w:val="nil"/>
              <w:bottom w:val="nil"/>
              <w:right w:val="nil"/>
            </w:tcBorders>
            <w:shd w:val="clear" w:color="auto" w:fill="auto"/>
            <w:vAlign w:val="bottom"/>
            <w:hideMark/>
          </w:tcPr>
          <w:p w14:paraId="5BE25DCB" w14:textId="6D4A0D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09_1SA_20_29</w:t>
            </w:r>
            <w:r w:rsidR="00FF4471">
              <w:rPr>
                <w:rFonts w:ascii="Calibri" w:eastAsia="Times New Roman" w:hAnsi="Calibri" w:cs="Calibri"/>
                <w:color w:val="000000"/>
              </w:rPr>
              <w:t>,</w:t>
            </w:r>
            <w:r w:rsidRPr="00BF0BBD">
              <w:rPr>
                <w:rFonts w:ascii="Calibri" w:eastAsia="Times New Roman" w:hAnsi="Calibri" w:cs="Calibri"/>
                <w:color w:val="000000"/>
              </w:rPr>
              <w:t xml:space="preserve"> thee and see</w:t>
            </w:r>
            <w:r w:rsidR="00644F35">
              <w:rPr>
                <w:rFonts w:ascii="Calibri" w:eastAsia="Times New Roman" w:hAnsi="Calibri" w:cs="Calibri"/>
                <w:color w:val="000000"/>
              </w:rPr>
              <w:t>, &lt;&lt;&lt;&lt;&lt;</w:t>
            </w:r>
          </w:p>
        </w:tc>
      </w:tr>
      <w:tr w:rsidR="00BF0BBD" w:rsidRPr="00BF0BBD" w14:paraId="5C298EDC" w14:textId="77777777" w:rsidTr="00BF0BBD">
        <w:trPr>
          <w:trHeight w:val="1200"/>
        </w:trPr>
        <w:tc>
          <w:tcPr>
            <w:tcW w:w="4700" w:type="dxa"/>
            <w:tcBorders>
              <w:top w:val="nil"/>
              <w:left w:val="nil"/>
              <w:bottom w:val="nil"/>
              <w:right w:val="nil"/>
            </w:tcBorders>
            <w:shd w:val="clear" w:color="auto" w:fill="auto"/>
            <w:vAlign w:val="bottom"/>
            <w:hideMark/>
          </w:tcPr>
          <w:p w14:paraId="0FF59A3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09_1SA_24:16 And it came to pass, when David had made an end of speaking these words unto Saul, that Saul said, [Is] this thy voice, my son David? And Saul lifted up his voice, and wept. #,</w:t>
            </w:r>
          </w:p>
        </w:tc>
      </w:tr>
      <w:tr w:rsidR="00BF0BBD" w:rsidRPr="00BF0BBD" w14:paraId="4867862E" w14:textId="77777777" w:rsidTr="00BF0BBD">
        <w:trPr>
          <w:trHeight w:val="300"/>
        </w:trPr>
        <w:tc>
          <w:tcPr>
            <w:tcW w:w="4700" w:type="dxa"/>
            <w:tcBorders>
              <w:top w:val="nil"/>
              <w:left w:val="nil"/>
              <w:bottom w:val="nil"/>
              <w:right w:val="nil"/>
            </w:tcBorders>
            <w:shd w:val="clear" w:color="auto" w:fill="auto"/>
            <w:vAlign w:val="bottom"/>
            <w:hideMark/>
          </w:tcPr>
          <w:p w14:paraId="415A832F" w14:textId="053EF7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09_1SA_18_01</w:t>
            </w:r>
            <w:r w:rsidR="00FF4471">
              <w:rPr>
                <w:rFonts w:ascii="Calibri" w:eastAsia="Times New Roman" w:hAnsi="Calibri" w:cs="Calibri"/>
                <w:color w:val="000000"/>
              </w:rPr>
              <w:t>,</w:t>
            </w:r>
            <w:r w:rsidRPr="00BF0BBD">
              <w:rPr>
                <w:rFonts w:ascii="Calibri" w:eastAsia="Times New Roman" w:hAnsi="Calibri" w:cs="Calibri"/>
                <w:color w:val="000000"/>
              </w:rPr>
              <w:t xml:space="preserve"> an end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10_2SA_06_18 </w:t>
            </w:r>
          </w:p>
        </w:tc>
      </w:tr>
      <w:tr w:rsidR="00BF0BBD" w:rsidRPr="00BF0BBD" w14:paraId="1ED544A0" w14:textId="77777777" w:rsidTr="00BF0BBD">
        <w:trPr>
          <w:trHeight w:val="600"/>
        </w:trPr>
        <w:tc>
          <w:tcPr>
            <w:tcW w:w="4700" w:type="dxa"/>
            <w:tcBorders>
              <w:top w:val="nil"/>
              <w:left w:val="nil"/>
              <w:bottom w:val="nil"/>
              <w:right w:val="nil"/>
            </w:tcBorders>
            <w:shd w:val="clear" w:color="auto" w:fill="auto"/>
            <w:vAlign w:val="bottom"/>
            <w:hideMark/>
          </w:tcPr>
          <w:p w14:paraId="46935FF6" w14:textId="4431CB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09_1SA_18_01</w:t>
            </w:r>
            <w:r w:rsidR="00FF4471">
              <w:rPr>
                <w:rFonts w:ascii="Calibri" w:eastAsia="Times New Roman" w:hAnsi="Calibri" w:cs="Calibri"/>
                <w:color w:val="000000"/>
              </w:rPr>
              <w:t>,</w:t>
            </w:r>
            <w:r w:rsidRPr="00BF0BBD">
              <w:rPr>
                <w:rFonts w:ascii="Calibri" w:eastAsia="Times New Roman" w:hAnsi="Calibri" w:cs="Calibri"/>
                <w:color w:val="000000"/>
              </w:rPr>
              <w:t xml:space="preserve"> an end of speaking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10_2SA_13_36 </w:t>
            </w:r>
          </w:p>
        </w:tc>
      </w:tr>
      <w:tr w:rsidR="00BF0BBD" w:rsidRPr="00BF0BBD" w14:paraId="4DFEE04A" w14:textId="77777777" w:rsidTr="00BF0BBD">
        <w:trPr>
          <w:trHeight w:val="300"/>
        </w:trPr>
        <w:tc>
          <w:tcPr>
            <w:tcW w:w="4700" w:type="dxa"/>
            <w:tcBorders>
              <w:top w:val="nil"/>
              <w:left w:val="nil"/>
              <w:bottom w:val="nil"/>
              <w:right w:val="nil"/>
            </w:tcBorders>
            <w:shd w:val="clear" w:color="auto" w:fill="auto"/>
            <w:vAlign w:val="bottom"/>
            <w:hideMark/>
          </w:tcPr>
          <w:p w14:paraId="76B662F2" w14:textId="22503D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09_1SA_24_05</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09_1SA_25_38 </w:t>
            </w:r>
          </w:p>
        </w:tc>
      </w:tr>
      <w:tr w:rsidR="00BF0BBD" w:rsidRPr="00BF0BBD" w14:paraId="09491743" w14:textId="77777777" w:rsidTr="00BF0BBD">
        <w:trPr>
          <w:trHeight w:val="300"/>
        </w:trPr>
        <w:tc>
          <w:tcPr>
            <w:tcW w:w="4700" w:type="dxa"/>
            <w:tcBorders>
              <w:top w:val="nil"/>
              <w:left w:val="nil"/>
              <w:bottom w:val="nil"/>
              <w:right w:val="nil"/>
            </w:tcBorders>
            <w:shd w:val="clear" w:color="auto" w:fill="auto"/>
            <w:vAlign w:val="bottom"/>
            <w:hideMark/>
          </w:tcPr>
          <w:p w14:paraId="45EF52D2" w14:textId="67A3F9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09_1SA_24_05</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09_1SA_25_38 </w:t>
            </w:r>
          </w:p>
        </w:tc>
      </w:tr>
      <w:tr w:rsidR="00BF0BBD" w:rsidRPr="00BF0BBD" w14:paraId="3BBE1CE4" w14:textId="77777777" w:rsidTr="00BF0BBD">
        <w:trPr>
          <w:trHeight w:val="300"/>
        </w:trPr>
        <w:tc>
          <w:tcPr>
            <w:tcW w:w="4700" w:type="dxa"/>
            <w:tcBorders>
              <w:top w:val="nil"/>
              <w:left w:val="nil"/>
              <w:bottom w:val="nil"/>
              <w:right w:val="nil"/>
            </w:tcBorders>
            <w:shd w:val="clear" w:color="auto" w:fill="auto"/>
            <w:vAlign w:val="bottom"/>
            <w:hideMark/>
          </w:tcPr>
          <w:p w14:paraId="540E1811" w14:textId="5B289D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09_1SA_24_05</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09_1SA_25_37 </w:t>
            </w:r>
          </w:p>
        </w:tc>
      </w:tr>
      <w:tr w:rsidR="00BF0BBD" w:rsidRPr="00BF0BBD" w14:paraId="1D1EDDA8" w14:textId="77777777" w:rsidTr="00BF0BBD">
        <w:trPr>
          <w:trHeight w:val="600"/>
        </w:trPr>
        <w:tc>
          <w:tcPr>
            <w:tcW w:w="4700" w:type="dxa"/>
            <w:tcBorders>
              <w:top w:val="nil"/>
              <w:left w:val="nil"/>
              <w:bottom w:val="nil"/>
              <w:right w:val="nil"/>
            </w:tcBorders>
            <w:shd w:val="clear" w:color="auto" w:fill="auto"/>
            <w:vAlign w:val="bottom"/>
            <w:hideMark/>
          </w:tcPr>
          <w:p w14:paraId="07673312" w14:textId="3CC220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09_1SA_24_01</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 when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09_1SA_30_01 </w:t>
            </w:r>
          </w:p>
        </w:tc>
      </w:tr>
      <w:tr w:rsidR="00BF0BBD" w:rsidRPr="00BF0BBD" w14:paraId="23B1CD6E" w14:textId="77777777" w:rsidTr="00BF0BBD">
        <w:trPr>
          <w:trHeight w:val="300"/>
        </w:trPr>
        <w:tc>
          <w:tcPr>
            <w:tcW w:w="4700" w:type="dxa"/>
            <w:tcBorders>
              <w:top w:val="nil"/>
              <w:left w:val="nil"/>
              <w:bottom w:val="nil"/>
              <w:right w:val="nil"/>
            </w:tcBorders>
            <w:shd w:val="clear" w:color="auto" w:fill="auto"/>
            <w:vAlign w:val="bottom"/>
            <w:hideMark/>
          </w:tcPr>
          <w:p w14:paraId="442A3EA3" w14:textId="7142B2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09_1SA_18_29</w:t>
            </w:r>
            <w:r w:rsidR="00FF4471">
              <w:rPr>
                <w:rFonts w:ascii="Calibri" w:eastAsia="Times New Roman" w:hAnsi="Calibri" w:cs="Calibri"/>
                <w:color w:val="000000"/>
              </w:rPr>
              <w:t>,</w:t>
            </w:r>
            <w:r w:rsidRPr="00BF0BBD">
              <w:rPr>
                <w:rFonts w:ascii="Calibri" w:eastAsia="Times New Roman" w:hAnsi="Calibri" w:cs="Calibri"/>
                <w:color w:val="000000"/>
              </w:rPr>
              <w:t xml:space="preserve"> David and Saul</w:t>
            </w:r>
            <w:r w:rsidR="00644F35">
              <w:rPr>
                <w:rFonts w:ascii="Calibri" w:eastAsia="Times New Roman" w:hAnsi="Calibri" w:cs="Calibri"/>
                <w:color w:val="000000"/>
              </w:rPr>
              <w:t>, &lt;&lt;&lt;&lt;&lt;</w:t>
            </w:r>
          </w:p>
        </w:tc>
      </w:tr>
      <w:tr w:rsidR="00BF0BBD" w:rsidRPr="00BF0BBD" w14:paraId="0BA3F453" w14:textId="77777777" w:rsidTr="00BF0BBD">
        <w:trPr>
          <w:trHeight w:val="300"/>
        </w:trPr>
        <w:tc>
          <w:tcPr>
            <w:tcW w:w="4700" w:type="dxa"/>
            <w:tcBorders>
              <w:top w:val="nil"/>
              <w:left w:val="nil"/>
              <w:bottom w:val="nil"/>
              <w:right w:val="nil"/>
            </w:tcBorders>
            <w:shd w:val="clear" w:color="auto" w:fill="auto"/>
            <w:vAlign w:val="bottom"/>
            <w:hideMark/>
          </w:tcPr>
          <w:p w14:paraId="7722C31C" w14:textId="05B7C6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had made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10_2SA_06_18 </w:t>
            </w:r>
          </w:p>
        </w:tc>
      </w:tr>
      <w:tr w:rsidR="00BF0BBD" w:rsidRPr="00BF0BBD" w14:paraId="67E74DB6" w14:textId="77777777" w:rsidTr="00BF0BBD">
        <w:trPr>
          <w:trHeight w:val="300"/>
        </w:trPr>
        <w:tc>
          <w:tcPr>
            <w:tcW w:w="4700" w:type="dxa"/>
            <w:tcBorders>
              <w:top w:val="nil"/>
              <w:left w:val="nil"/>
              <w:bottom w:val="nil"/>
              <w:right w:val="nil"/>
            </w:tcBorders>
            <w:shd w:val="clear" w:color="auto" w:fill="auto"/>
            <w:vAlign w:val="bottom"/>
            <w:hideMark/>
          </w:tcPr>
          <w:p w14:paraId="2BE0BE0A" w14:textId="189492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had made an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10_2SA_06_18 </w:t>
            </w:r>
          </w:p>
        </w:tc>
      </w:tr>
      <w:tr w:rsidR="00BF0BBD" w:rsidRPr="00BF0BBD" w14:paraId="3D11CFCB" w14:textId="77777777" w:rsidTr="00BF0BBD">
        <w:trPr>
          <w:trHeight w:val="300"/>
        </w:trPr>
        <w:tc>
          <w:tcPr>
            <w:tcW w:w="4700" w:type="dxa"/>
            <w:tcBorders>
              <w:top w:val="nil"/>
              <w:left w:val="nil"/>
              <w:bottom w:val="nil"/>
              <w:right w:val="nil"/>
            </w:tcBorders>
            <w:shd w:val="clear" w:color="auto" w:fill="auto"/>
            <w:vAlign w:val="bottom"/>
            <w:hideMark/>
          </w:tcPr>
          <w:p w14:paraId="2F9D3548" w14:textId="5F80F3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09_1SA_18_01</w:t>
            </w:r>
            <w:r w:rsidR="00FF4471">
              <w:rPr>
                <w:rFonts w:ascii="Calibri" w:eastAsia="Times New Roman" w:hAnsi="Calibri" w:cs="Calibri"/>
                <w:color w:val="000000"/>
              </w:rPr>
              <w:t>,</w:t>
            </w:r>
            <w:r w:rsidRPr="00BF0BBD">
              <w:rPr>
                <w:rFonts w:ascii="Calibri" w:eastAsia="Times New Roman" w:hAnsi="Calibri" w:cs="Calibri"/>
                <w:color w:val="000000"/>
              </w:rPr>
              <w:t xml:space="preserve"> end of speaking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10_2SA_13_36 </w:t>
            </w:r>
          </w:p>
        </w:tc>
      </w:tr>
      <w:tr w:rsidR="00BF0BBD" w:rsidRPr="00BF0BBD" w14:paraId="6C5B8D07" w14:textId="77777777" w:rsidTr="00BF0BBD">
        <w:trPr>
          <w:trHeight w:val="300"/>
        </w:trPr>
        <w:tc>
          <w:tcPr>
            <w:tcW w:w="4700" w:type="dxa"/>
            <w:tcBorders>
              <w:top w:val="nil"/>
              <w:left w:val="nil"/>
              <w:bottom w:val="nil"/>
              <w:right w:val="nil"/>
            </w:tcBorders>
            <w:shd w:val="clear" w:color="auto" w:fill="auto"/>
            <w:vAlign w:val="bottom"/>
            <w:hideMark/>
          </w:tcPr>
          <w:p w14:paraId="6F5D60E8" w14:textId="0C89BA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09_1SA_18_01</w:t>
            </w:r>
            <w:r w:rsidR="00FF4471">
              <w:rPr>
                <w:rFonts w:ascii="Calibri" w:eastAsia="Times New Roman" w:hAnsi="Calibri" w:cs="Calibri"/>
                <w:color w:val="000000"/>
              </w:rPr>
              <w:t>,</w:t>
            </w:r>
            <w:r w:rsidRPr="00BF0BBD">
              <w:rPr>
                <w:rFonts w:ascii="Calibri" w:eastAsia="Times New Roman" w:hAnsi="Calibri" w:cs="Calibri"/>
                <w:color w:val="000000"/>
              </w:rPr>
              <w:t xml:space="preserve"> had made an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10_2SA_06_18 </w:t>
            </w:r>
          </w:p>
        </w:tc>
      </w:tr>
      <w:tr w:rsidR="00BF0BBD" w:rsidRPr="00BF0BBD" w14:paraId="62AA8645" w14:textId="77777777" w:rsidTr="00BF0BBD">
        <w:trPr>
          <w:trHeight w:val="600"/>
        </w:trPr>
        <w:tc>
          <w:tcPr>
            <w:tcW w:w="4700" w:type="dxa"/>
            <w:tcBorders>
              <w:top w:val="nil"/>
              <w:left w:val="nil"/>
              <w:bottom w:val="nil"/>
              <w:right w:val="nil"/>
            </w:tcBorders>
            <w:shd w:val="clear" w:color="auto" w:fill="auto"/>
            <w:vAlign w:val="bottom"/>
            <w:hideMark/>
          </w:tcPr>
          <w:p w14:paraId="0F3E435A" w14:textId="159181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09_1SA_18_01</w:t>
            </w:r>
            <w:r w:rsidR="00FF4471">
              <w:rPr>
                <w:rFonts w:ascii="Calibri" w:eastAsia="Times New Roman" w:hAnsi="Calibri" w:cs="Calibri"/>
                <w:color w:val="000000"/>
              </w:rPr>
              <w:t>,</w:t>
            </w:r>
            <w:r w:rsidRPr="00BF0BBD">
              <w:rPr>
                <w:rFonts w:ascii="Calibri" w:eastAsia="Times New Roman" w:hAnsi="Calibri" w:cs="Calibri"/>
                <w:color w:val="000000"/>
              </w:rPr>
              <w:t xml:space="preserve"> had made an end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10_2SA_06_18 </w:t>
            </w:r>
          </w:p>
        </w:tc>
      </w:tr>
      <w:tr w:rsidR="00BF0BBD" w:rsidRPr="00BF0BBD" w14:paraId="3E0B33BC" w14:textId="77777777" w:rsidTr="00BF0BBD">
        <w:trPr>
          <w:trHeight w:val="300"/>
        </w:trPr>
        <w:tc>
          <w:tcPr>
            <w:tcW w:w="4700" w:type="dxa"/>
            <w:tcBorders>
              <w:top w:val="nil"/>
              <w:left w:val="nil"/>
              <w:bottom w:val="nil"/>
              <w:right w:val="nil"/>
            </w:tcBorders>
            <w:shd w:val="clear" w:color="auto" w:fill="auto"/>
            <w:vAlign w:val="bottom"/>
            <w:hideMark/>
          </w:tcPr>
          <w:p w14:paraId="42EDF635" w14:textId="14630A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09_1SA_12_14</w:t>
            </w:r>
            <w:r w:rsidR="00FF4471">
              <w:rPr>
                <w:rFonts w:ascii="Calibri" w:eastAsia="Times New Roman" w:hAnsi="Calibri" w:cs="Calibri"/>
                <w:color w:val="000000"/>
              </w:rPr>
              <w:t>,</w:t>
            </w:r>
            <w:r w:rsidRPr="00BF0BBD">
              <w:rPr>
                <w:rFonts w:ascii="Calibri" w:eastAsia="Times New Roman" w:hAnsi="Calibri" w:cs="Calibri"/>
                <w:color w:val="000000"/>
              </w:rPr>
              <w:t xml:space="preserve"> his voice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10_2SA_03_32 </w:t>
            </w:r>
          </w:p>
        </w:tc>
      </w:tr>
      <w:tr w:rsidR="00BF0BBD" w:rsidRPr="00BF0BBD" w14:paraId="15E54532" w14:textId="77777777" w:rsidTr="00BF0BBD">
        <w:trPr>
          <w:trHeight w:val="300"/>
        </w:trPr>
        <w:tc>
          <w:tcPr>
            <w:tcW w:w="4700" w:type="dxa"/>
            <w:tcBorders>
              <w:top w:val="nil"/>
              <w:left w:val="nil"/>
              <w:bottom w:val="nil"/>
              <w:right w:val="nil"/>
            </w:tcBorders>
            <w:shd w:val="clear" w:color="auto" w:fill="auto"/>
            <w:vAlign w:val="bottom"/>
            <w:hideMark/>
          </w:tcPr>
          <w:p w14:paraId="4ECC7D07" w14:textId="353005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this thy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09_1SA_26_17 </w:t>
            </w:r>
          </w:p>
        </w:tc>
      </w:tr>
      <w:tr w:rsidR="00BF0BBD" w:rsidRPr="00BF0BBD" w14:paraId="6130F9B0" w14:textId="77777777" w:rsidTr="00BF0BBD">
        <w:trPr>
          <w:trHeight w:val="300"/>
        </w:trPr>
        <w:tc>
          <w:tcPr>
            <w:tcW w:w="4700" w:type="dxa"/>
            <w:tcBorders>
              <w:top w:val="nil"/>
              <w:left w:val="nil"/>
              <w:bottom w:val="nil"/>
              <w:right w:val="nil"/>
            </w:tcBorders>
            <w:shd w:val="clear" w:color="auto" w:fill="auto"/>
            <w:vAlign w:val="bottom"/>
            <w:hideMark/>
          </w:tcPr>
          <w:p w14:paraId="179C45DD" w14:textId="7FE22D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this thy voice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09_1SA_26_17 </w:t>
            </w:r>
          </w:p>
        </w:tc>
      </w:tr>
      <w:tr w:rsidR="00BF0BBD" w:rsidRPr="00BF0BBD" w14:paraId="0B482187" w14:textId="77777777" w:rsidTr="00BF0BBD">
        <w:trPr>
          <w:trHeight w:val="300"/>
        </w:trPr>
        <w:tc>
          <w:tcPr>
            <w:tcW w:w="4700" w:type="dxa"/>
            <w:tcBorders>
              <w:top w:val="nil"/>
              <w:left w:val="nil"/>
              <w:bottom w:val="nil"/>
              <w:right w:val="nil"/>
            </w:tcBorders>
            <w:shd w:val="clear" w:color="auto" w:fill="auto"/>
            <w:vAlign w:val="bottom"/>
            <w:hideMark/>
          </w:tcPr>
          <w:p w14:paraId="2EE7BCF0" w14:textId="66CB22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09_1SA_24_05</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09_1SA_25_37 </w:t>
            </w:r>
          </w:p>
        </w:tc>
      </w:tr>
      <w:tr w:rsidR="00BF0BBD" w:rsidRPr="00BF0BBD" w14:paraId="129B53D0" w14:textId="77777777" w:rsidTr="00BF0BBD">
        <w:trPr>
          <w:trHeight w:val="300"/>
        </w:trPr>
        <w:tc>
          <w:tcPr>
            <w:tcW w:w="4700" w:type="dxa"/>
            <w:tcBorders>
              <w:top w:val="nil"/>
              <w:left w:val="nil"/>
              <w:bottom w:val="nil"/>
              <w:right w:val="nil"/>
            </w:tcBorders>
            <w:shd w:val="clear" w:color="auto" w:fill="auto"/>
            <w:vAlign w:val="bottom"/>
            <w:hideMark/>
          </w:tcPr>
          <w:p w14:paraId="693ADF74" w14:textId="7DE2CE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09_1SA_24_05</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09_1SA_25_37 </w:t>
            </w:r>
          </w:p>
        </w:tc>
      </w:tr>
      <w:tr w:rsidR="00BF0BBD" w:rsidRPr="00BF0BBD" w14:paraId="33F44C8E" w14:textId="77777777" w:rsidTr="00BF0BBD">
        <w:trPr>
          <w:trHeight w:val="300"/>
        </w:trPr>
        <w:tc>
          <w:tcPr>
            <w:tcW w:w="4700" w:type="dxa"/>
            <w:tcBorders>
              <w:top w:val="nil"/>
              <w:left w:val="nil"/>
              <w:bottom w:val="nil"/>
              <w:right w:val="nil"/>
            </w:tcBorders>
            <w:shd w:val="clear" w:color="auto" w:fill="auto"/>
            <w:vAlign w:val="bottom"/>
            <w:hideMark/>
          </w:tcPr>
          <w:p w14:paraId="6BEB10E7" w14:textId="527D07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07_JUD_19_17</w:t>
            </w:r>
            <w:r w:rsidR="00FF4471">
              <w:rPr>
                <w:rFonts w:ascii="Calibri" w:eastAsia="Times New Roman" w:hAnsi="Calibri" w:cs="Calibri"/>
                <w:color w:val="000000"/>
              </w:rPr>
              <w:t>,</w:t>
            </w:r>
            <w:r w:rsidRPr="00BF0BBD">
              <w:rPr>
                <w:rFonts w:ascii="Calibri" w:eastAsia="Times New Roman" w:hAnsi="Calibri" w:cs="Calibri"/>
                <w:color w:val="000000"/>
              </w:rPr>
              <w:t xml:space="preserve"> lifted up his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10_2SA_03_32 </w:t>
            </w:r>
          </w:p>
        </w:tc>
      </w:tr>
      <w:tr w:rsidR="00BF0BBD" w:rsidRPr="00BF0BBD" w14:paraId="5EF67711" w14:textId="77777777" w:rsidTr="00BF0BBD">
        <w:trPr>
          <w:trHeight w:val="600"/>
        </w:trPr>
        <w:tc>
          <w:tcPr>
            <w:tcW w:w="4700" w:type="dxa"/>
            <w:tcBorders>
              <w:top w:val="nil"/>
              <w:left w:val="nil"/>
              <w:bottom w:val="nil"/>
              <w:right w:val="nil"/>
            </w:tcBorders>
            <w:shd w:val="clear" w:color="auto" w:fill="auto"/>
            <w:vAlign w:val="bottom"/>
            <w:hideMark/>
          </w:tcPr>
          <w:p w14:paraId="3E29A6F2" w14:textId="08BCA8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01_GEN_29_11</w:t>
            </w:r>
            <w:r w:rsidR="00FF4471">
              <w:rPr>
                <w:rFonts w:ascii="Calibri" w:eastAsia="Times New Roman" w:hAnsi="Calibri" w:cs="Calibri"/>
                <w:color w:val="000000"/>
              </w:rPr>
              <w:t>,</w:t>
            </w:r>
            <w:r w:rsidRPr="00BF0BBD">
              <w:rPr>
                <w:rFonts w:ascii="Calibri" w:eastAsia="Times New Roman" w:hAnsi="Calibri" w:cs="Calibri"/>
                <w:color w:val="000000"/>
              </w:rPr>
              <w:t xml:space="preserve"> lifted up his voice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10_2SA_03_32 </w:t>
            </w:r>
          </w:p>
        </w:tc>
      </w:tr>
      <w:tr w:rsidR="00BF0BBD" w:rsidRPr="00BF0BBD" w14:paraId="086419E7" w14:textId="77777777" w:rsidTr="00BF0BBD">
        <w:trPr>
          <w:trHeight w:val="300"/>
        </w:trPr>
        <w:tc>
          <w:tcPr>
            <w:tcW w:w="4700" w:type="dxa"/>
            <w:tcBorders>
              <w:top w:val="nil"/>
              <w:left w:val="nil"/>
              <w:bottom w:val="nil"/>
              <w:right w:val="nil"/>
            </w:tcBorders>
            <w:shd w:val="clear" w:color="auto" w:fill="auto"/>
            <w:vAlign w:val="bottom"/>
            <w:hideMark/>
          </w:tcPr>
          <w:p w14:paraId="3042A942" w14:textId="133C27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09_1SA_18_01</w:t>
            </w:r>
            <w:r w:rsidR="00FF4471">
              <w:rPr>
                <w:rFonts w:ascii="Calibri" w:eastAsia="Times New Roman" w:hAnsi="Calibri" w:cs="Calibri"/>
                <w:color w:val="000000"/>
              </w:rPr>
              <w:t>,</w:t>
            </w:r>
            <w:r w:rsidRPr="00BF0BBD">
              <w:rPr>
                <w:rFonts w:ascii="Calibri" w:eastAsia="Times New Roman" w:hAnsi="Calibri" w:cs="Calibri"/>
                <w:color w:val="000000"/>
              </w:rPr>
              <w:t xml:space="preserve"> made an end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10_2SA_06_18 </w:t>
            </w:r>
          </w:p>
        </w:tc>
      </w:tr>
      <w:tr w:rsidR="00BF0BBD" w:rsidRPr="00BF0BBD" w14:paraId="265BF6FC" w14:textId="77777777" w:rsidTr="00BF0BBD">
        <w:trPr>
          <w:trHeight w:val="300"/>
        </w:trPr>
        <w:tc>
          <w:tcPr>
            <w:tcW w:w="4700" w:type="dxa"/>
            <w:tcBorders>
              <w:top w:val="nil"/>
              <w:left w:val="nil"/>
              <w:bottom w:val="nil"/>
              <w:right w:val="nil"/>
            </w:tcBorders>
            <w:shd w:val="clear" w:color="auto" w:fill="auto"/>
            <w:vAlign w:val="bottom"/>
            <w:hideMark/>
          </w:tcPr>
          <w:p w14:paraId="03426CFE" w14:textId="0FDD8F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09_1SA_18_01</w:t>
            </w:r>
            <w:r w:rsidR="00FF4471">
              <w:rPr>
                <w:rFonts w:ascii="Calibri" w:eastAsia="Times New Roman" w:hAnsi="Calibri" w:cs="Calibri"/>
                <w:color w:val="000000"/>
              </w:rPr>
              <w:t>,</w:t>
            </w:r>
            <w:r w:rsidRPr="00BF0BBD">
              <w:rPr>
                <w:rFonts w:ascii="Calibri" w:eastAsia="Times New Roman" w:hAnsi="Calibri" w:cs="Calibri"/>
                <w:color w:val="000000"/>
              </w:rPr>
              <w:t xml:space="preserve"> made an end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10_2SA_06_18 </w:t>
            </w:r>
          </w:p>
        </w:tc>
      </w:tr>
      <w:tr w:rsidR="00BF0BBD" w:rsidRPr="00BF0BBD" w14:paraId="09F2CC6C" w14:textId="77777777" w:rsidTr="00BF0BBD">
        <w:trPr>
          <w:trHeight w:val="300"/>
        </w:trPr>
        <w:tc>
          <w:tcPr>
            <w:tcW w:w="4700" w:type="dxa"/>
            <w:tcBorders>
              <w:top w:val="nil"/>
              <w:left w:val="nil"/>
              <w:bottom w:val="nil"/>
              <w:right w:val="nil"/>
            </w:tcBorders>
            <w:shd w:val="clear" w:color="auto" w:fill="auto"/>
            <w:vAlign w:val="bottom"/>
            <w:hideMark/>
          </w:tcPr>
          <w:p w14:paraId="311EE98E" w14:textId="24DBBA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my son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09_1SA_26_17 </w:t>
            </w:r>
          </w:p>
        </w:tc>
      </w:tr>
      <w:tr w:rsidR="00BF0BBD" w:rsidRPr="00BF0BBD" w14:paraId="0444E8B6" w14:textId="77777777" w:rsidTr="00BF0BBD">
        <w:trPr>
          <w:trHeight w:val="300"/>
        </w:trPr>
        <w:tc>
          <w:tcPr>
            <w:tcW w:w="4700" w:type="dxa"/>
            <w:tcBorders>
              <w:top w:val="nil"/>
              <w:left w:val="nil"/>
              <w:bottom w:val="nil"/>
              <w:right w:val="nil"/>
            </w:tcBorders>
            <w:shd w:val="clear" w:color="auto" w:fill="auto"/>
            <w:vAlign w:val="bottom"/>
            <w:hideMark/>
          </w:tcPr>
          <w:p w14:paraId="42990AEC" w14:textId="646129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my son David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09_1SA_26_17 </w:t>
            </w:r>
          </w:p>
        </w:tc>
      </w:tr>
      <w:tr w:rsidR="00BF0BBD" w:rsidRPr="00BF0BBD" w14:paraId="3BC17635" w14:textId="77777777" w:rsidTr="00BF0BBD">
        <w:trPr>
          <w:trHeight w:val="300"/>
        </w:trPr>
        <w:tc>
          <w:tcPr>
            <w:tcW w:w="4700" w:type="dxa"/>
            <w:tcBorders>
              <w:top w:val="nil"/>
              <w:left w:val="nil"/>
              <w:bottom w:val="nil"/>
              <w:right w:val="nil"/>
            </w:tcBorders>
            <w:shd w:val="clear" w:color="auto" w:fill="auto"/>
            <w:vAlign w:val="bottom"/>
            <w:hideMark/>
          </w:tcPr>
          <w:p w14:paraId="62A053F3" w14:textId="4161E5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pass when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09_1SA_30_01 </w:t>
            </w:r>
          </w:p>
        </w:tc>
      </w:tr>
      <w:tr w:rsidR="00BF0BBD" w:rsidRPr="00BF0BBD" w14:paraId="4EDE053F" w14:textId="77777777" w:rsidTr="00BF0BBD">
        <w:trPr>
          <w:trHeight w:val="300"/>
        </w:trPr>
        <w:tc>
          <w:tcPr>
            <w:tcW w:w="4700" w:type="dxa"/>
            <w:tcBorders>
              <w:top w:val="nil"/>
              <w:left w:val="nil"/>
              <w:bottom w:val="nil"/>
              <w:right w:val="nil"/>
            </w:tcBorders>
            <w:shd w:val="clear" w:color="auto" w:fill="auto"/>
            <w:vAlign w:val="bottom"/>
            <w:hideMark/>
          </w:tcPr>
          <w:p w14:paraId="07E09C6F" w14:textId="167D21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Is this thy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09_1SA_26_17 </w:t>
            </w:r>
          </w:p>
        </w:tc>
      </w:tr>
      <w:tr w:rsidR="00BF0BBD" w:rsidRPr="00BF0BBD" w14:paraId="531256CD" w14:textId="77777777" w:rsidTr="00BF0BBD">
        <w:trPr>
          <w:trHeight w:val="300"/>
        </w:trPr>
        <w:tc>
          <w:tcPr>
            <w:tcW w:w="4700" w:type="dxa"/>
            <w:tcBorders>
              <w:top w:val="nil"/>
              <w:left w:val="nil"/>
              <w:bottom w:val="nil"/>
              <w:right w:val="nil"/>
            </w:tcBorders>
            <w:shd w:val="clear" w:color="auto" w:fill="auto"/>
            <w:vAlign w:val="bottom"/>
            <w:hideMark/>
          </w:tcPr>
          <w:p w14:paraId="367C2132" w14:textId="33629D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son David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09_1SA_26_17 </w:t>
            </w:r>
          </w:p>
        </w:tc>
      </w:tr>
      <w:tr w:rsidR="00BF0BBD" w:rsidRPr="00BF0BBD" w14:paraId="5F53F509" w14:textId="77777777" w:rsidTr="00BF0BBD">
        <w:trPr>
          <w:trHeight w:val="300"/>
        </w:trPr>
        <w:tc>
          <w:tcPr>
            <w:tcW w:w="4700" w:type="dxa"/>
            <w:tcBorders>
              <w:top w:val="nil"/>
              <w:left w:val="nil"/>
              <w:bottom w:val="nil"/>
              <w:right w:val="nil"/>
            </w:tcBorders>
            <w:shd w:val="clear" w:color="auto" w:fill="auto"/>
            <w:vAlign w:val="bottom"/>
            <w:hideMark/>
          </w:tcPr>
          <w:p w14:paraId="0198D5EF" w14:textId="555E76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speaking these words</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24_JER_26_07 </w:t>
            </w:r>
          </w:p>
        </w:tc>
      </w:tr>
      <w:tr w:rsidR="00BF0BBD" w:rsidRPr="00BF0BBD" w14:paraId="2A3357D6" w14:textId="77777777" w:rsidTr="00BF0BBD">
        <w:trPr>
          <w:trHeight w:val="300"/>
        </w:trPr>
        <w:tc>
          <w:tcPr>
            <w:tcW w:w="4700" w:type="dxa"/>
            <w:tcBorders>
              <w:top w:val="nil"/>
              <w:left w:val="nil"/>
              <w:bottom w:val="nil"/>
              <w:right w:val="nil"/>
            </w:tcBorders>
            <w:shd w:val="clear" w:color="auto" w:fill="auto"/>
            <w:vAlign w:val="bottom"/>
            <w:hideMark/>
          </w:tcPr>
          <w:p w14:paraId="32EC317D" w14:textId="61F6C3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this thy voice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09_1SA_26_17 </w:t>
            </w:r>
          </w:p>
        </w:tc>
      </w:tr>
      <w:tr w:rsidR="00BF0BBD" w:rsidRPr="00BF0BBD" w14:paraId="153A7253" w14:textId="77777777" w:rsidTr="00BF0BBD">
        <w:trPr>
          <w:trHeight w:val="300"/>
        </w:trPr>
        <w:tc>
          <w:tcPr>
            <w:tcW w:w="4700" w:type="dxa"/>
            <w:tcBorders>
              <w:top w:val="nil"/>
              <w:left w:val="nil"/>
              <w:bottom w:val="nil"/>
              <w:right w:val="nil"/>
            </w:tcBorders>
            <w:shd w:val="clear" w:color="auto" w:fill="auto"/>
            <w:vAlign w:val="bottom"/>
            <w:hideMark/>
          </w:tcPr>
          <w:p w14:paraId="0EBD74E7" w14:textId="218887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this thy voice my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09_1SA_26_17 </w:t>
            </w:r>
          </w:p>
        </w:tc>
      </w:tr>
      <w:tr w:rsidR="00BF0BBD" w:rsidRPr="00BF0BBD" w14:paraId="0F7A54A9" w14:textId="77777777" w:rsidTr="00BF0BBD">
        <w:trPr>
          <w:trHeight w:val="300"/>
        </w:trPr>
        <w:tc>
          <w:tcPr>
            <w:tcW w:w="4700" w:type="dxa"/>
            <w:tcBorders>
              <w:top w:val="nil"/>
              <w:left w:val="nil"/>
              <w:bottom w:val="nil"/>
              <w:right w:val="nil"/>
            </w:tcBorders>
            <w:shd w:val="clear" w:color="auto" w:fill="auto"/>
            <w:vAlign w:val="bottom"/>
            <w:hideMark/>
          </w:tcPr>
          <w:p w14:paraId="7E409AAA" w14:textId="1D381C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thy voice my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09_1SA_26_17 </w:t>
            </w:r>
          </w:p>
        </w:tc>
      </w:tr>
      <w:tr w:rsidR="00BF0BBD" w:rsidRPr="00BF0BBD" w14:paraId="41A74B07" w14:textId="77777777" w:rsidTr="00BF0BBD">
        <w:trPr>
          <w:trHeight w:val="300"/>
        </w:trPr>
        <w:tc>
          <w:tcPr>
            <w:tcW w:w="4700" w:type="dxa"/>
            <w:tcBorders>
              <w:top w:val="nil"/>
              <w:left w:val="nil"/>
              <w:bottom w:val="nil"/>
              <w:right w:val="nil"/>
            </w:tcBorders>
            <w:shd w:val="clear" w:color="auto" w:fill="auto"/>
            <w:vAlign w:val="bottom"/>
            <w:hideMark/>
          </w:tcPr>
          <w:p w14:paraId="630E9642" w14:textId="405D4C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thy voice my son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09_1SA_26_17 </w:t>
            </w:r>
          </w:p>
        </w:tc>
      </w:tr>
      <w:tr w:rsidR="00BF0BBD" w:rsidRPr="00BF0BBD" w14:paraId="0110C8C8" w14:textId="77777777" w:rsidTr="00BF0BBD">
        <w:trPr>
          <w:trHeight w:val="300"/>
        </w:trPr>
        <w:tc>
          <w:tcPr>
            <w:tcW w:w="4700" w:type="dxa"/>
            <w:tcBorders>
              <w:top w:val="nil"/>
              <w:left w:val="nil"/>
              <w:bottom w:val="nil"/>
              <w:right w:val="nil"/>
            </w:tcBorders>
            <w:shd w:val="clear" w:color="auto" w:fill="auto"/>
            <w:vAlign w:val="bottom"/>
            <w:hideMark/>
          </w:tcPr>
          <w:p w14:paraId="49F61858" w14:textId="39C38B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09_1SA_24_01</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when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09_1SA_25_30 </w:t>
            </w:r>
          </w:p>
        </w:tc>
      </w:tr>
      <w:tr w:rsidR="00BF0BBD" w:rsidRPr="00BF0BBD" w14:paraId="3F18033C" w14:textId="77777777" w:rsidTr="00BF0BBD">
        <w:trPr>
          <w:trHeight w:val="300"/>
        </w:trPr>
        <w:tc>
          <w:tcPr>
            <w:tcW w:w="4700" w:type="dxa"/>
            <w:tcBorders>
              <w:top w:val="nil"/>
              <w:left w:val="nil"/>
              <w:bottom w:val="nil"/>
              <w:right w:val="nil"/>
            </w:tcBorders>
            <w:shd w:val="clear" w:color="auto" w:fill="auto"/>
            <w:vAlign w:val="bottom"/>
            <w:hideMark/>
          </w:tcPr>
          <w:p w14:paraId="7BF347D7" w14:textId="3FD542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pass when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09_1SA_30_01 </w:t>
            </w:r>
          </w:p>
        </w:tc>
      </w:tr>
      <w:tr w:rsidR="00BF0BBD" w:rsidRPr="00BF0BBD" w14:paraId="3085BB18" w14:textId="77777777" w:rsidTr="00BF0BBD">
        <w:trPr>
          <w:trHeight w:val="300"/>
        </w:trPr>
        <w:tc>
          <w:tcPr>
            <w:tcW w:w="4700" w:type="dxa"/>
            <w:tcBorders>
              <w:top w:val="nil"/>
              <w:left w:val="nil"/>
              <w:bottom w:val="nil"/>
              <w:right w:val="nil"/>
            </w:tcBorders>
            <w:shd w:val="clear" w:color="auto" w:fill="auto"/>
            <w:vAlign w:val="bottom"/>
            <w:hideMark/>
          </w:tcPr>
          <w:p w14:paraId="1740EB0B" w14:textId="0E6AE2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09_1SA_18_01</w:t>
            </w:r>
            <w:r w:rsidR="00FF4471">
              <w:rPr>
                <w:rFonts w:ascii="Calibri" w:eastAsia="Times New Roman" w:hAnsi="Calibri" w:cs="Calibri"/>
                <w:color w:val="000000"/>
              </w:rPr>
              <w:t>,</w:t>
            </w:r>
            <w:r w:rsidRPr="00BF0BBD">
              <w:rPr>
                <w:rFonts w:ascii="Calibri" w:eastAsia="Times New Roman" w:hAnsi="Calibri" w:cs="Calibri"/>
                <w:color w:val="000000"/>
              </w:rPr>
              <w:t xml:space="preserve"> unto Saul that</w:t>
            </w:r>
            <w:r w:rsidR="00644F35">
              <w:rPr>
                <w:rFonts w:ascii="Calibri" w:eastAsia="Times New Roman" w:hAnsi="Calibri" w:cs="Calibri"/>
                <w:color w:val="000000"/>
              </w:rPr>
              <w:t>, &lt;&lt;&lt;&lt;&lt;</w:t>
            </w:r>
          </w:p>
        </w:tc>
      </w:tr>
      <w:tr w:rsidR="00BF0BBD" w:rsidRPr="00BF0BBD" w14:paraId="3AEB330D" w14:textId="77777777" w:rsidTr="00BF0BBD">
        <w:trPr>
          <w:trHeight w:val="300"/>
        </w:trPr>
        <w:tc>
          <w:tcPr>
            <w:tcW w:w="4700" w:type="dxa"/>
            <w:tcBorders>
              <w:top w:val="nil"/>
              <w:left w:val="nil"/>
              <w:bottom w:val="nil"/>
              <w:right w:val="nil"/>
            </w:tcBorders>
            <w:shd w:val="clear" w:color="auto" w:fill="auto"/>
            <w:vAlign w:val="bottom"/>
            <w:hideMark/>
          </w:tcPr>
          <w:p w14:paraId="1567671B" w14:textId="52A417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01_GEN_29_11</w:t>
            </w:r>
            <w:r w:rsidR="00FF4471">
              <w:rPr>
                <w:rFonts w:ascii="Calibri" w:eastAsia="Times New Roman" w:hAnsi="Calibri" w:cs="Calibri"/>
                <w:color w:val="000000"/>
              </w:rPr>
              <w:t>,</w:t>
            </w:r>
            <w:r w:rsidRPr="00BF0BBD">
              <w:rPr>
                <w:rFonts w:ascii="Calibri" w:eastAsia="Times New Roman" w:hAnsi="Calibri" w:cs="Calibri"/>
                <w:color w:val="000000"/>
              </w:rPr>
              <w:t xml:space="preserve"> up his voice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10_2SA_03_32 </w:t>
            </w:r>
          </w:p>
        </w:tc>
      </w:tr>
      <w:tr w:rsidR="00BF0BBD" w:rsidRPr="00BF0BBD" w14:paraId="16560A67" w14:textId="77777777" w:rsidTr="00BF0BBD">
        <w:trPr>
          <w:trHeight w:val="300"/>
        </w:trPr>
        <w:tc>
          <w:tcPr>
            <w:tcW w:w="4700" w:type="dxa"/>
            <w:tcBorders>
              <w:top w:val="nil"/>
              <w:left w:val="nil"/>
              <w:bottom w:val="nil"/>
              <w:right w:val="nil"/>
            </w:tcBorders>
            <w:shd w:val="clear" w:color="auto" w:fill="auto"/>
            <w:vAlign w:val="bottom"/>
            <w:hideMark/>
          </w:tcPr>
          <w:p w14:paraId="6C12550F" w14:textId="67DE65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01_GEN_29_11</w:t>
            </w:r>
            <w:r w:rsidR="00FF4471">
              <w:rPr>
                <w:rFonts w:ascii="Calibri" w:eastAsia="Times New Roman" w:hAnsi="Calibri" w:cs="Calibri"/>
                <w:color w:val="000000"/>
              </w:rPr>
              <w:t>,</w:t>
            </w:r>
            <w:r w:rsidRPr="00BF0BBD">
              <w:rPr>
                <w:rFonts w:ascii="Calibri" w:eastAsia="Times New Roman" w:hAnsi="Calibri" w:cs="Calibri"/>
                <w:color w:val="000000"/>
              </w:rPr>
              <w:t xml:space="preserve"> up his voice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10_2SA_03_32 </w:t>
            </w:r>
          </w:p>
        </w:tc>
      </w:tr>
      <w:tr w:rsidR="00BF0BBD" w:rsidRPr="00BF0BBD" w14:paraId="257D6136" w14:textId="77777777" w:rsidTr="00BF0BBD">
        <w:trPr>
          <w:trHeight w:val="300"/>
        </w:trPr>
        <w:tc>
          <w:tcPr>
            <w:tcW w:w="4700" w:type="dxa"/>
            <w:tcBorders>
              <w:top w:val="nil"/>
              <w:left w:val="nil"/>
              <w:bottom w:val="nil"/>
              <w:right w:val="nil"/>
            </w:tcBorders>
            <w:shd w:val="clear" w:color="auto" w:fill="auto"/>
            <w:vAlign w:val="bottom"/>
            <w:hideMark/>
          </w:tcPr>
          <w:p w14:paraId="7DD9BEE5" w14:textId="52D4A3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08_RUT_01_14</w:t>
            </w:r>
            <w:r w:rsidR="00FF4471">
              <w:rPr>
                <w:rFonts w:ascii="Calibri" w:eastAsia="Times New Roman" w:hAnsi="Calibri" w:cs="Calibri"/>
                <w:color w:val="000000"/>
              </w:rPr>
              <w:t>,</w:t>
            </w:r>
            <w:r w:rsidRPr="00BF0BBD">
              <w:rPr>
                <w:rFonts w:ascii="Calibri" w:eastAsia="Times New Roman" w:hAnsi="Calibri" w:cs="Calibri"/>
                <w:color w:val="000000"/>
              </w:rPr>
              <w:t xml:space="preserve"> voice and wept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09_1SA_30_04 </w:t>
            </w:r>
          </w:p>
        </w:tc>
      </w:tr>
      <w:tr w:rsidR="00BF0BBD" w:rsidRPr="00BF0BBD" w14:paraId="6A2CAB97" w14:textId="77777777" w:rsidTr="00BF0BBD">
        <w:trPr>
          <w:trHeight w:val="300"/>
        </w:trPr>
        <w:tc>
          <w:tcPr>
            <w:tcW w:w="4700" w:type="dxa"/>
            <w:tcBorders>
              <w:top w:val="nil"/>
              <w:left w:val="nil"/>
              <w:bottom w:val="nil"/>
              <w:right w:val="nil"/>
            </w:tcBorders>
            <w:shd w:val="clear" w:color="auto" w:fill="auto"/>
            <w:vAlign w:val="bottom"/>
            <w:hideMark/>
          </w:tcPr>
          <w:p w14:paraId="56071E92" w14:textId="12D604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voice my son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09_1SA_26_17 </w:t>
            </w:r>
          </w:p>
        </w:tc>
      </w:tr>
      <w:tr w:rsidR="00BF0BBD" w:rsidRPr="00BF0BBD" w14:paraId="2BD920E6" w14:textId="77777777" w:rsidTr="00BF0BBD">
        <w:trPr>
          <w:trHeight w:val="300"/>
        </w:trPr>
        <w:tc>
          <w:tcPr>
            <w:tcW w:w="4700" w:type="dxa"/>
            <w:tcBorders>
              <w:top w:val="nil"/>
              <w:left w:val="nil"/>
              <w:bottom w:val="nil"/>
              <w:right w:val="nil"/>
            </w:tcBorders>
            <w:shd w:val="clear" w:color="auto" w:fill="auto"/>
            <w:vAlign w:val="bottom"/>
            <w:hideMark/>
          </w:tcPr>
          <w:p w14:paraId="4EBFB6EA" w14:textId="5E1378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voice my son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09_1SA_26_17 </w:t>
            </w:r>
          </w:p>
        </w:tc>
      </w:tr>
      <w:tr w:rsidR="00BF0BBD" w:rsidRPr="00BF0BBD" w14:paraId="1BF67B28" w14:textId="77777777" w:rsidTr="00BF0BBD">
        <w:trPr>
          <w:trHeight w:val="300"/>
        </w:trPr>
        <w:tc>
          <w:tcPr>
            <w:tcW w:w="4700" w:type="dxa"/>
            <w:tcBorders>
              <w:top w:val="nil"/>
              <w:left w:val="nil"/>
              <w:bottom w:val="nil"/>
              <w:right w:val="nil"/>
            </w:tcBorders>
            <w:shd w:val="clear" w:color="auto" w:fill="auto"/>
            <w:vAlign w:val="bottom"/>
            <w:hideMark/>
          </w:tcPr>
          <w:p w14:paraId="43CFF4FE" w14:textId="6FEBEA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when David had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10_2SA_11_13 </w:t>
            </w:r>
          </w:p>
        </w:tc>
      </w:tr>
      <w:tr w:rsidR="00BF0BBD" w:rsidRPr="00BF0BBD" w14:paraId="6E61E44E" w14:textId="77777777" w:rsidTr="00BF0BBD">
        <w:trPr>
          <w:trHeight w:val="300"/>
        </w:trPr>
        <w:tc>
          <w:tcPr>
            <w:tcW w:w="4700" w:type="dxa"/>
            <w:tcBorders>
              <w:top w:val="nil"/>
              <w:left w:val="nil"/>
              <w:bottom w:val="nil"/>
              <w:right w:val="nil"/>
            </w:tcBorders>
            <w:shd w:val="clear" w:color="auto" w:fill="auto"/>
            <w:vAlign w:val="bottom"/>
            <w:hideMark/>
          </w:tcPr>
          <w:p w14:paraId="59DF80ED" w14:textId="422198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when David had made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13_1CH_16_02 </w:t>
            </w:r>
          </w:p>
        </w:tc>
      </w:tr>
      <w:tr w:rsidR="00BF0BBD" w:rsidRPr="00BF0BBD" w14:paraId="24F72718" w14:textId="77777777" w:rsidTr="00BF0BBD">
        <w:trPr>
          <w:trHeight w:val="900"/>
        </w:trPr>
        <w:tc>
          <w:tcPr>
            <w:tcW w:w="4700" w:type="dxa"/>
            <w:tcBorders>
              <w:top w:val="nil"/>
              <w:left w:val="nil"/>
              <w:bottom w:val="nil"/>
              <w:right w:val="nil"/>
            </w:tcBorders>
            <w:shd w:val="clear" w:color="auto" w:fill="auto"/>
            <w:vAlign w:val="bottom"/>
            <w:hideMark/>
          </w:tcPr>
          <w:p w14:paraId="3C8066D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09_1SA_24:17 And he said to David, Thou [art] more righteous than I: for thou hast rewarded me good, whereas I have rewarded thee evil. #,</w:t>
            </w:r>
          </w:p>
        </w:tc>
      </w:tr>
      <w:tr w:rsidR="00BF0BBD" w:rsidRPr="00BF0BBD" w14:paraId="7633FBE3" w14:textId="77777777" w:rsidTr="00BF0BBD">
        <w:trPr>
          <w:trHeight w:val="300"/>
        </w:trPr>
        <w:tc>
          <w:tcPr>
            <w:tcW w:w="4700" w:type="dxa"/>
            <w:tcBorders>
              <w:top w:val="nil"/>
              <w:left w:val="nil"/>
              <w:bottom w:val="nil"/>
              <w:right w:val="nil"/>
            </w:tcBorders>
            <w:shd w:val="clear" w:color="auto" w:fill="auto"/>
            <w:vAlign w:val="bottom"/>
            <w:hideMark/>
          </w:tcPr>
          <w:p w14:paraId="38A39265" w14:textId="3E43BF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09_1SA_24_06</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09_1SA_26_18 </w:t>
            </w:r>
          </w:p>
        </w:tc>
      </w:tr>
      <w:tr w:rsidR="00BF0BBD" w:rsidRPr="00BF0BBD" w14:paraId="69E9592E" w14:textId="77777777" w:rsidTr="00BF0BBD">
        <w:trPr>
          <w:trHeight w:val="300"/>
        </w:trPr>
        <w:tc>
          <w:tcPr>
            <w:tcW w:w="4700" w:type="dxa"/>
            <w:tcBorders>
              <w:top w:val="nil"/>
              <w:left w:val="nil"/>
              <w:bottom w:val="nil"/>
              <w:right w:val="nil"/>
            </w:tcBorders>
            <w:shd w:val="clear" w:color="auto" w:fill="auto"/>
            <w:vAlign w:val="bottom"/>
            <w:hideMark/>
          </w:tcPr>
          <w:p w14:paraId="43533371" w14:textId="5B5889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09_1SA_23_09</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10_2SA_12_05 </w:t>
            </w:r>
          </w:p>
        </w:tc>
      </w:tr>
      <w:tr w:rsidR="00BF0BBD" w:rsidRPr="00BF0BBD" w14:paraId="3736E555" w14:textId="77777777" w:rsidTr="00BF0BBD">
        <w:trPr>
          <w:trHeight w:val="300"/>
        </w:trPr>
        <w:tc>
          <w:tcPr>
            <w:tcW w:w="4700" w:type="dxa"/>
            <w:tcBorders>
              <w:top w:val="nil"/>
              <w:left w:val="nil"/>
              <w:bottom w:val="nil"/>
              <w:right w:val="nil"/>
            </w:tcBorders>
            <w:shd w:val="clear" w:color="auto" w:fill="auto"/>
            <w:vAlign w:val="bottom"/>
            <w:hideMark/>
          </w:tcPr>
          <w:p w14:paraId="380F1F77" w14:textId="6D1B21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09_1SA_17_33</w:t>
            </w:r>
            <w:r w:rsidR="00FF4471">
              <w:rPr>
                <w:rFonts w:ascii="Calibri" w:eastAsia="Times New Roman" w:hAnsi="Calibri" w:cs="Calibri"/>
                <w:color w:val="000000"/>
              </w:rPr>
              <w:t>,</w:t>
            </w:r>
            <w:r w:rsidRPr="00BF0BBD">
              <w:rPr>
                <w:rFonts w:ascii="Calibri" w:eastAsia="Times New Roman" w:hAnsi="Calibri" w:cs="Calibri"/>
                <w:color w:val="000000"/>
              </w:rPr>
              <w:t xml:space="preserve"> David Thou art</w:t>
            </w:r>
            <w:r w:rsidR="00644F35">
              <w:rPr>
                <w:rFonts w:ascii="Calibri" w:eastAsia="Times New Roman" w:hAnsi="Calibri" w:cs="Calibri"/>
                <w:color w:val="000000"/>
              </w:rPr>
              <w:t>, &lt;&lt;&lt;&lt;&lt;</w:t>
            </w:r>
          </w:p>
        </w:tc>
      </w:tr>
      <w:tr w:rsidR="00BF0BBD" w:rsidRPr="00BF0BBD" w14:paraId="7B5B9597" w14:textId="77777777" w:rsidTr="00BF0BBD">
        <w:trPr>
          <w:trHeight w:val="300"/>
        </w:trPr>
        <w:tc>
          <w:tcPr>
            <w:tcW w:w="4700" w:type="dxa"/>
            <w:tcBorders>
              <w:top w:val="nil"/>
              <w:left w:val="nil"/>
              <w:bottom w:val="nil"/>
              <w:right w:val="nil"/>
            </w:tcBorders>
            <w:shd w:val="clear" w:color="auto" w:fill="auto"/>
            <w:vAlign w:val="bottom"/>
            <w:hideMark/>
          </w:tcPr>
          <w:p w14:paraId="5008C432" w14:textId="30E506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09_1SA_20_08</w:t>
            </w:r>
            <w:r w:rsidR="00FF4471">
              <w:rPr>
                <w:rFonts w:ascii="Calibri" w:eastAsia="Times New Roman" w:hAnsi="Calibri" w:cs="Calibri"/>
                <w:color w:val="000000"/>
              </w:rPr>
              <w:t>,</w:t>
            </w:r>
            <w:r w:rsidRPr="00BF0BBD">
              <w:rPr>
                <w:rFonts w:ascii="Calibri" w:eastAsia="Times New Roman" w:hAnsi="Calibri" w:cs="Calibri"/>
                <w:color w:val="000000"/>
              </w:rPr>
              <w:t xml:space="preserve"> for thou hast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10_2SA_07_24 </w:t>
            </w:r>
          </w:p>
        </w:tc>
      </w:tr>
      <w:tr w:rsidR="00BF0BBD" w:rsidRPr="00BF0BBD" w14:paraId="640628D0" w14:textId="77777777" w:rsidTr="00BF0BBD">
        <w:trPr>
          <w:trHeight w:val="300"/>
        </w:trPr>
        <w:tc>
          <w:tcPr>
            <w:tcW w:w="4700" w:type="dxa"/>
            <w:tcBorders>
              <w:top w:val="nil"/>
              <w:left w:val="nil"/>
              <w:bottom w:val="nil"/>
              <w:right w:val="nil"/>
            </w:tcBorders>
            <w:shd w:val="clear" w:color="auto" w:fill="auto"/>
            <w:vAlign w:val="bottom"/>
            <w:hideMark/>
          </w:tcPr>
          <w:p w14:paraId="0386C37C" w14:textId="6E7FA6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09_1SA_23_09</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10_2SA_12_05 </w:t>
            </w:r>
          </w:p>
        </w:tc>
      </w:tr>
      <w:tr w:rsidR="00BF0BBD" w:rsidRPr="00BF0BBD" w14:paraId="70FE8586" w14:textId="77777777" w:rsidTr="00BF0BBD">
        <w:trPr>
          <w:trHeight w:val="300"/>
        </w:trPr>
        <w:tc>
          <w:tcPr>
            <w:tcW w:w="4700" w:type="dxa"/>
            <w:tcBorders>
              <w:top w:val="nil"/>
              <w:left w:val="nil"/>
              <w:bottom w:val="nil"/>
              <w:right w:val="nil"/>
            </w:tcBorders>
            <w:shd w:val="clear" w:color="auto" w:fill="auto"/>
            <w:vAlign w:val="bottom"/>
            <w:hideMark/>
          </w:tcPr>
          <w:p w14:paraId="5B589950" w14:textId="0B1926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09_1SA_03_06</w:t>
            </w:r>
            <w:r w:rsidR="00FF4471">
              <w:rPr>
                <w:rFonts w:ascii="Calibri" w:eastAsia="Times New Roman" w:hAnsi="Calibri" w:cs="Calibri"/>
                <w:color w:val="000000"/>
              </w:rPr>
              <w:t>,</w:t>
            </w:r>
            <w:r w:rsidRPr="00BF0BBD">
              <w:rPr>
                <w:rFonts w:ascii="Calibri" w:eastAsia="Times New Roman" w:hAnsi="Calibri" w:cs="Calibri"/>
                <w:color w:val="000000"/>
              </w:rPr>
              <w:t xml:space="preserve"> I for thou</w:t>
            </w:r>
            <w:r w:rsidR="00644F35">
              <w:rPr>
                <w:rFonts w:ascii="Calibri" w:eastAsia="Times New Roman" w:hAnsi="Calibri" w:cs="Calibri"/>
                <w:color w:val="000000"/>
              </w:rPr>
              <w:t>, &lt;&lt;&lt;&lt;&lt;</w:t>
            </w:r>
          </w:p>
        </w:tc>
      </w:tr>
      <w:tr w:rsidR="00BF0BBD" w:rsidRPr="00BF0BBD" w14:paraId="39AB46DA" w14:textId="77777777" w:rsidTr="00BF0BBD">
        <w:trPr>
          <w:trHeight w:val="300"/>
        </w:trPr>
        <w:tc>
          <w:tcPr>
            <w:tcW w:w="4700" w:type="dxa"/>
            <w:tcBorders>
              <w:top w:val="nil"/>
              <w:left w:val="nil"/>
              <w:bottom w:val="nil"/>
              <w:right w:val="nil"/>
            </w:tcBorders>
            <w:shd w:val="clear" w:color="auto" w:fill="auto"/>
            <w:vAlign w:val="bottom"/>
            <w:hideMark/>
          </w:tcPr>
          <w:p w14:paraId="6F55625C" w14:textId="77C2C1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have rewarded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19_PSA_007_004 </w:t>
            </w:r>
          </w:p>
        </w:tc>
      </w:tr>
      <w:tr w:rsidR="00BF0BBD" w:rsidRPr="00BF0BBD" w14:paraId="30B6EF5B" w14:textId="77777777" w:rsidTr="00BF0BBD">
        <w:trPr>
          <w:trHeight w:val="600"/>
        </w:trPr>
        <w:tc>
          <w:tcPr>
            <w:tcW w:w="4700" w:type="dxa"/>
            <w:tcBorders>
              <w:top w:val="nil"/>
              <w:left w:val="nil"/>
              <w:bottom w:val="nil"/>
              <w:right w:val="nil"/>
            </w:tcBorders>
            <w:shd w:val="clear" w:color="auto" w:fill="auto"/>
            <w:vAlign w:val="bottom"/>
            <w:hideMark/>
          </w:tcPr>
          <w:p w14:paraId="7AC9F488" w14:textId="58A164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01_GEN_38_26</w:t>
            </w:r>
            <w:r w:rsidR="00FF4471">
              <w:rPr>
                <w:rFonts w:ascii="Calibri" w:eastAsia="Times New Roman" w:hAnsi="Calibri" w:cs="Calibri"/>
                <w:color w:val="000000"/>
              </w:rPr>
              <w:t>,</w:t>
            </w:r>
            <w:r w:rsidRPr="00BF0BBD">
              <w:rPr>
                <w:rFonts w:ascii="Calibri" w:eastAsia="Times New Roman" w:hAnsi="Calibri" w:cs="Calibri"/>
                <w:color w:val="000000"/>
              </w:rPr>
              <w:t xml:space="preserve"> more righteous than</w:t>
            </w:r>
            <w:r w:rsidR="00FF4471">
              <w:rPr>
                <w:rFonts w:ascii="Calibri" w:eastAsia="Times New Roman" w:hAnsi="Calibri" w:cs="Calibri"/>
                <w:color w:val="000000"/>
              </w:rPr>
              <w:t>,</w:t>
            </w:r>
            <w:r w:rsidRPr="00BF0BBD">
              <w:rPr>
                <w:rFonts w:ascii="Calibri" w:eastAsia="Times New Roman" w:hAnsi="Calibri" w:cs="Calibri"/>
                <w:color w:val="000000"/>
              </w:rPr>
              <w:t xml:space="preserve"> 35_HAB_01_13 </w:t>
            </w:r>
          </w:p>
        </w:tc>
      </w:tr>
      <w:tr w:rsidR="00BF0BBD" w:rsidRPr="00BF0BBD" w14:paraId="00650694" w14:textId="77777777" w:rsidTr="00BF0BBD">
        <w:trPr>
          <w:trHeight w:val="300"/>
        </w:trPr>
        <w:tc>
          <w:tcPr>
            <w:tcW w:w="4700" w:type="dxa"/>
            <w:tcBorders>
              <w:top w:val="nil"/>
              <w:left w:val="nil"/>
              <w:bottom w:val="nil"/>
              <w:right w:val="nil"/>
            </w:tcBorders>
            <w:shd w:val="clear" w:color="auto" w:fill="auto"/>
            <w:vAlign w:val="bottom"/>
            <w:hideMark/>
          </w:tcPr>
          <w:p w14:paraId="750949E7" w14:textId="1F6DD6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01_GEN_38_26</w:t>
            </w:r>
            <w:r w:rsidR="00FF4471">
              <w:rPr>
                <w:rFonts w:ascii="Calibri" w:eastAsia="Times New Roman" w:hAnsi="Calibri" w:cs="Calibri"/>
                <w:color w:val="000000"/>
              </w:rPr>
              <w:t>,</w:t>
            </w:r>
            <w:r w:rsidRPr="00BF0BBD">
              <w:rPr>
                <w:rFonts w:ascii="Calibri" w:eastAsia="Times New Roman" w:hAnsi="Calibri" w:cs="Calibri"/>
                <w:color w:val="000000"/>
              </w:rPr>
              <w:t xml:space="preserve"> more righteous than I</w:t>
            </w:r>
            <w:r w:rsidR="00644F35">
              <w:rPr>
                <w:rFonts w:ascii="Calibri" w:eastAsia="Times New Roman" w:hAnsi="Calibri" w:cs="Calibri"/>
                <w:color w:val="000000"/>
              </w:rPr>
              <w:t>, &lt;&lt;&lt;&lt;&lt;</w:t>
            </w:r>
          </w:p>
        </w:tc>
      </w:tr>
      <w:tr w:rsidR="00BF0BBD" w:rsidRPr="00BF0BBD" w14:paraId="00862A9E" w14:textId="77777777" w:rsidTr="00BF0BBD">
        <w:trPr>
          <w:trHeight w:val="300"/>
        </w:trPr>
        <w:tc>
          <w:tcPr>
            <w:tcW w:w="4700" w:type="dxa"/>
            <w:tcBorders>
              <w:top w:val="nil"/>
              <w:left w:val="nil"/>
              <w:bottom w:val="nil"/>
              <w:right w:val="nil"/>
            </w:tcBorders>
            <w:shd w:val="clear" w:color="auto" w:fill="auto"/>
            <w:vAlign w:val="bottom"/>
            <w:hideMark/>
          </w:tcPr>
          <w:p w14:paraId="3EB9FF5B" w14:textId="14F02A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01_GEN_38_26</w:t>
            </w:r>
            <w:r w:rsidR="00FF4471">
              <w:rPr>
                <w:rFonts w:ascii="Calibri" w:eastAsia="Times New Roman" w:hAnsi="Calibri" w:cs="Calibri"/>
                <w:color w:val="000000"/>
              </w:rPr>
              <w:t>,</w:t>
            </w:r>
            <w:r w:rsidRPr="00BF0BBD">
              <w:rPr>
                <w:rFonts w:ascii="Calibri" w:eastAsia="Times New Roman" w:hAnsi="Calibri" w:cs="Calibri"/>
                <w:color w:val="000000"/>
              </w:rPr>
              <w:t xml:space="preserve"> righteous than I</w:t>
            </w:r>
            <w:r w:rsidR="00644F35">
              <w:rPr>
                <w:rFonts w:ascii="Calibri" w:eastAsia="Times New Roman" w:hAnsi="Calibri" w:cs="Calibri"/>
                <w:color w:val="000000"/>
              </w:rPr>
              <w:t>, &lt;&lt;&lt;&lt;&lt;</w:t>
            </w:r>
          </w:p>
        </w:tc>
      </w:tr>
      <w:tr w:rsidR="00BF0BBD" w:rsidRPr="00BF0BBD" w14:paraId="2AC773FF" w14:textId="77777777" w:rsidTr="00BF0BBD">
        <w:trPr>
          <w:trHeight w:val="300"/>
        </w:trPr>
        <w:tc>
          <w:tcPr>
            <w:tcW w:w="4700" w:type="dxa"/>
            <w:tcBorders>
              <w:top w:val="nil"/>
              <w:left w:val="nil"/>
              <w:bottom w:val="nil"/>
              <w:right w:val="nil"/>
            </w:tcBorders>
            <w:shd w:val="clear" w:color="auto" w:fill="auto"/>
            <w:vAlign w:val="bottom"/>
            <w:hideMark/>
          </w:tcPr>
          <w:p w14:paraId="361DA81F" w14:textId="30CA9E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09_1SA_20_42</w:t>
            </w:r>
            <w:r w:rsidR="00FF4471">
              <w:rPr>
                <w:rFonts w:ascii="Calibri" w:eastAsia="Times New Roman" w:hAnsi="Calibri" w:cs="Calibri"/>
                <w:color w:val="000000"/>
              </w:rPr>
              <w:t>,</w:t>
            </w:r>
            <w:r w:rsidRPr="00BF0BBD">
              <w:rPr>
                <w:rFonts w:ascii="Calibri" w:eastAsia="Times New Roman" w:hAnsi="Calibri" w:cs="Calibri"/>
                <w:color w:val="000000"/>
              </w:rPr>
              <w:t xml:space="preserve"> said to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09_1SA_26_25 </w:t>
            </w:r>
          </w:p>
        </w:tc>
      </w:tr>
      <w:tr w:rsidR="00BF0BBD" w:rsidRPr="00BF0BBD" w14:paraId="33362462" w14:textId="77777777" w:rsidTr="00BF0BBD">
        <w:trPr>
          <w:trHeight w:val="300"/>
        </w:trPr>
        <w:tc>
          <w:tcPr>
            <w:tcW w:w="4700" w:type="dxa"/>
            <w:tcBorders>
              <w:top w:val="nil"/>
              <w:left w:val="nil"/>
              <w:bottom w:val="nil"/>
              <w:right w:val="nil"/>
            </w:tcBorders>
            <w:shd w:val="clear" w:color="auto" w:fill="auto"/>
            <w:vAlign w:val="bottom"/>
            <w:hideMark/>
          </w:tcPr>
          <w:p w14:paraId="40B9CE8F" w14:textId="3EE00D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 art more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19_PSA_076_004 </w:t>
            </w:r>
          </w:p>
        </w:tc>
      </w:tr>
      <w:tr w:rsidR="00BF0BBD" w:rsidRPr="00BF0BBD" w14:paraId="133A78DB" w14:textId="77777777" w:rsidTr="00BF0BBD">
        <w:trPr>
          <w:trHeight w:val="300"/>
        </w:trPr>
        <w:tc>
          <w:tcPr>
            <w:tcW w:w="4700" w:type="dxa"/>
            <w:tcBorders>
              <w:top w:val="nil"/>
              <w:left w:val="nil"/>
              <w:bottom w:val="nil"/>
              <w:right w:val="nil"/>
            </w:tcBorders>
            <w:shd w:val="clear" w:color="auto" w:fill="auto"/>
            <w:vAlign w:val="bottom"/>
            <w:hideMark/>
          </w:tcPr>
          <w:p w14:paraId="3F1E94AD" w14:textId="3FA968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09_1SA_17_33</w:t>
            </w:r>
            <w:r w:rsidR="00FF4471">
              <w:rPr>
                <w:rFonts w:ascii="Calibri" w:eastAsia="Times New Roman" w:hAnsi="Calibri" w:cs="Calibri"/>
                <w:color w:val="000000"/>
              </w:rPr>
              <w:t>,</w:t>
            </w:r>
            <w:r w:rsidRPr="00BF0BBD">
              <w:rPr>
                <w:rFonts w:ascii="Calibri" w:eastAsia="Times New Roman" w:hAnsi="Calibri" w:cs="Calibri"/>
                <w:color w:val="000000"/>
              </w:rPr>
              <w:t xml:space="preserve"> to David Thou art</w:t>
            </w:r>
            <w:r w:rsidR="00644F35">
              <w:rPr>
                <w:rFonts w:ascii="Calibri" w:eastAsia="Times New Roman" w:hAnsi="Calibri" w:cs="Calibri"/>
                <w:color w:val="000000"/>
              </w:rPr>
              <w:t>, &lt;&lt;&lt;&lt;&lt;</w:t>
            </w:r>
          </w:p>
        </w:tc>
      </w:tr>
      <w:tr w:rsidR="00BF0BBD" w:rsidRPr="00BF0BBD" w14:paraId="0B08EF16" w14:textId="77777777" w:rsidTr="00BF0BBD">
        <w:trPr>
          <w:trHeight w:val="300"/>
        </w:trPr>
        <w:tc>
          <w:tcPr>
            <w:tcW w:w="4700" w:type="dxa"/>
            <w:tcBorders>
              <w:top w:val="nil"/>
              <w:left w:val="nil"/>
              <w:bottom w:val="nil"/>
              <w:right w:val="nil"/>
            </w:tcBorders>
            <w:shd w:val="clear" w:color="auto" w:fill="auto"/>
            <w:vAlign w:val="bottom"/>
            <w:hideMark/>
          </w:tcPr>
          <w:p w14:paraId="453B3264" w14:textId="7E9406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whereas I have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10_2SA_07_06 </w:t>
            </w:r>
          </w:p>
        </w:tc>
      </w:tr>
      <w:tr w:rsidR="00BF0BBD" w:rsidRPr="00BF0BBD" w14:paraId="65641E90" w14:textId="77777777" w:rsidTr="00BF0BBD">
        <w:trPr>
          <w:trHeight w:val="1200"/>
        </w:trPr>
        <w:tc>
          <w:tcPr>
            <w:tcW w:w="4700" w:type="dxa"/>
            <w:tcBorders>
              <w:top w:val="nil"/>
              <w:left w:val="nil"/>
              <w:bottom w:val="nil"/>
              <w:right w:val="nil"/>
            </w:tcBorders>
            <w:shd w:val="clear" w:color="auto" w:fill="auto"/>
            <w:vAlign w:val="bottom"/>
            <w:hideMark/>
          </w:tcPr>
          <w:p w14:paraId="70C8E0C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09_1SA_24:18 And thou hast showed this day how that thou hast dealt well with me: forasmuch as when the LORD had delivered me into thine hand, thou killedst me not. #,</w:t>
            </w:r>
          </w:p>
        </w:tc>
      </w:tr>
      <w:tr w:rsidR="00BF0BBD" w:rsidRPr="00BF0BBD" w14:paraId="7D61CE8A" w14:textId="77777777" w:rsidTr="00BF0BBD">
        <w:trPr>
          <w:trHeight w:val="300"/>
        </w:trPr>
        <w:tc>
          <w:tcPr>
            <w:tcW w:w="4700" w:type="dxa"/>
            <w:tcBorders>
              <w:top w:val="nil"/>
              <w:left w:val="nil"/>
              <w:bottom w:val="nil"/>
              <w:right w:val="nil"/>
            </w:tcBorders>
            <w:shd w:val="clear" w:color="auto" w:fill="auto"/>
            <w:vAlign w:val="bottom"/>
            <w:hideMark/>
          </w:tcPr>
          <w:p w14:paraId="4CF56649" w14:textId="4F94D5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05_DEU_22_03</w:t>
            </w:r>
            <w:r w:rsidR="00FF4471">
              <w:rPr>
                <w:rFonts w:ascii="Calibri" w:eastAsia="Times New Roman" w:hAnsi="Calibri" w:cs="Calibri"/>
                <w:color w:val="000000"/>
              </w:rPr>
              <w:t>,</w:t>
            </w:r>
            <w:r w:rsidRPr="00BF0BBD">
              <w:rPr>
                <w:rFonts w:ascii="Calibri" w:eastAsia="Times New Roman" w:hAnsi="Calibri" w:cs="Calibri"/>
                <w:color w:val="000000"/>
              </w:rPr>
              <w:t xml:space="preserve"> and thou hast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10_2SA_07_28 </w:t>
            </w:r>
          </w:p>
        </w:tc>
      </w:tr>
      <w:tr w:rsidR="00BF0BBD" w:rsidRPr="00BF0BBD" w14:paraId="4EFF2981" w14:textId="77777777" w:rsidTr="00BF0BBD">
        <w:trPr>
          <w:trHeight w:val="300"/>
        </w:trPr>
        <w:tc>
          <w:tcPr>
            <w:tcW w:w="4700" w:type="dxa"/>
            <w:tcBorders>
              <w:top w:val="nil"/>
              <w:left w:val="nil"/>
              <w:bottom w:val="nil"/>
              <w:right w:val="nil"/>
            </w:tcBorders>
            <w:shd w:val="clear" w:color="auto" w:fill="auto"/>
            <w:vAlign w:val="bottom"/>
            <w:hideMark/>
          </w:tcPr>
          <w:p w14:paraId="2C3D8409" w14:textId="27CF13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as when the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23_ISA_17_05 </w:t>
            </w:r>
          </w:p>
        </w:tc>
      </w:tr>
      <w:tr w:rsidR="00BF0BBD" w:rsidRPr="00BF0BBD" w14:paraId="3EBB2A5C" w14:textId="77777777" w:rsidTr="00BF0BBD">
        <w:trPr>
          <w:trHeight w:val="300"/>
        </w:trPr>
        <w:tc>
          <w:tcPr>
            <w:tcW w:w="4700" w:type="dxa"/>
            <w:tcBorders>
              <w:top w:val="nil"/>
              <w:left w:val="nil"/>
              <w:bottom w:val="nil"/>
              <w:right w:val="nil"/>
            </w:tcBorders>
            <w:shd w:val="clear" w:color="auto" w:fill="auto"/>
            <w:vAlign w:val="bottom"/>
            <w:hideMark/>
          </w:tcPr>
          <w:p w14:paraId="2DE82AB5" w14:textId="26EB54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delivered me into</w:t>
            </w:r>
            <w:r w:rsidR="00FF4471">
              <w:rPr>
                <w:rFonts w:ascii="Calibri" w:eastAsia="Times New Roman" w:hAnsi="Calibri" w:cs="Calibri"/>
                <w:color w:val="000000"/>
              </w:rPr>
              <w:t>,</w:t>
            </w:r>
            <w:r w:rsidRPr="00BF0BBD">
              <w:rPr>
                <w:rFonts w:ascii="Calibri" w:eastAsia="Times New Roman" w:hAnsi="Calibri" w:cs="Calibri"/>
                <w:color w:val="000000"/>
              </w:rPr>
              <w:t xml:space="preserve"> 25_LAM_01_14 </w:t>
            </w:r>
          </w:p>
        </w:tc>
      </w:tr>
      <w:tr w:rsidR="00BF0BBD" w:rsidRPr="00BF0BBD" w14:paraId="2CFA6C5E" w14:textId="77777777" w:rsidTr="00BF0BBD">
        <w:trPr>
          <w:trHeight w:val="300"/>
        </w:trPr>
        <w:tc>
          <w:tcPr>
            <w:tcW w:w="4700" w:type="dxa"/>
            <w:tcBorders>
              <w:top w:val="nil"/>
              <w:left w:val="nil"/>
              <w:bottom w:val="nil"/>
              <w:right w:val="nil"/>
            </w:tcBorders>
            <w:shd w:val="clear" w:color="auto" w:fill="auto"/>
            <w:vAlign w:val="bottom"/>
            <w:hideMark/>
          </w:tcPr>
          <w:p w14:paraId="2D54E5A3" w14:textId="69CC27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hast dealt well</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19_PSA_119_065 </w:t>
            </w:r>
          </w:p>
        </w:tc>
      </w:tr>
      <w:tr w:rsidR="00BF0BBD" w:rsidRPr="00BF0BBD" w14:paraId="36A89EEC" w14:textId="77777777" w:rsidTr="00BF0BBD">
        <w:trPr>
          <w:trHeight w:val="300"/>
        </w:trPr>
        <w:tc>
          <w:tcPr>
            <w:tcW w:w="4700" w:type="dxa"/>
            <w:tcBorders>
              <w:top w:val="nil"/>
              <w:left w:val="nil"/>
              <w:bottom w:val="nil"/>
              <w:right w:val="nil"/>
            </w:tcBorders>
            <w:shd w:val="clear" w:color="auto" w:fill="auto"/>
            <w:vAlign w:val="bottom"/>
            <w:hideMark/>
          </w:tcPr>
          <w:p w14:paraId="1E1C16EF" w14:textId="2F38C2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hast dealt well with</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19_PSA_119_065 </w:t>
            </w:r>
          </w:p>
        </w:tc>
      </w:tr>
      <w:tr w:rsidR="00BF0BBD" w:rsidRPr="00BF0BBD" w14:paraId="6DDAB690" w14:textId="77777777" w:rsidTr="00BF0BBD">
        <w:trPr>
          <w:trHeight w:val="300"/>
        </w:trPr>
        <w:tc>
          <w:tcPr>
            <w:tcW w:w="4700" w:type="dxa"/>
            <w:tcBorders>
              <w:top w:val="nil"/>
              <w:left w:val="nil"/>
              <w:bottom w:val="nil"/>
              <w:right w:val="nil"/>
            </w:tcBorders>
            <w:shd w:val="clear" w:color="auto" w:fill="auto"/>
            <w:vAlign w:val="bottom"/>
            <w:hideMark/>
          </w:tcPr>
          <w:p w14:paraId="7DE5A43D" w14:textId="14CDB0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09_1SA_24_04</w:t>
            </w:r>
            <w:r w:rsidR="00FF4471">
              <w:rPr>
                <w:rFonts w:ascii="Calibri" w:eastAsia="Times New Roman" w:hAnsi="Calibri" w:cs="Calibri"/>
                <w:color w:val="000000"/>
              </w:rPr>
              <w:t>,</w:t>
            </w:r>
            <w:r w:rsidRPr="00BF0BBD">
              <w:rPr>
                <w:rFonts w:ascii="Calibri" w:eastAsia="Times New Roman" w:hAnsi="Calibri" w:cs="Calibri"/>
                <w:color w:val="000000"/>
              </w:rPr>
              <w:t xml:space="preserve"> into thine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09_1SA_26_08 </w:t>
            </w:r>
          </w:p>
        </w:tc>
      </w:tr>
      <w:tr w:rsidR="00BF0BBD" w:rsidRPr="00BF0BBD" w14:paraId="1877E977" w14:textId="77777777" w:rsidTr="00BF0BBD">
        <w:trPr>
          <w:trHeight w:val="300"/>
        </w:trPr>
        <w:tc>
          <w:tcPr>
            <w:tcW w:w="4700" w:type="dxa"/>
            <w:tcBorders>
              <w:top w:val="nil"/>
              <w:left w:val="nil"/>
              <w:bottom w:val="nil"/>
              <w:right w:val="nil"/>
            </w:tcBorders>
            <w:shd w:val="clear" w:color="auto" w:fill="auto"/>
            <w:vAlign w:val="bottom"/>
            <w:hideMark/>
          </w:tcPr>
          <w:p w14:paraId="7A9A9CA2" w14:textId="0CBA47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into thine hand thou</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23_ISA_47_06 </w:t>
            </w:r>
          </w:p>
        </w:tc>
      </w:tr>
      <w:tr w:rsidR="00BF0BBD" w:rsidRPr="00BF0BBD" w14:paraId="14B3A6BC" w14:textId="77777777" w:rsidTr="00BF0BBD">
        <w:trPr>
          <w:trHeight w:val="300"/>
        </w:trPr>
        <w:tc>
          <w:tcPr>
            <w:tcW w:w="4700" w:type="dxa"/>
            <w:tcBorders>
              <w:top w:val="nil"/>
              <w:left w:val="nil"/>
              <w:bottom w:val="nil"/>
              <w:right w:val="nil"/>
            </w:tcBorders>
            <w:shd w:val="clear" w:color="auto" w:fill="auto"/>
            <w:vAlign w:val="bottom"/>
            <w:hideMark/>
          </w:tcPr>
          <w:p w14:paraId="4B444263" w14:textId="09FA0D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09_1SA_24_10</w:t>
            </w:r>
            <w:r w:rsidR="00FF4471">
              <w:rPr>
                <w:rFonts w:ascii="Calibri" w:eastAsia="Times New Roman" w:hAnsi="Calibri" w:cs="Calibri"/>
                <w:color w:val="000000"/>
              </w:rPr>
              <w:t>,</w:t>
            </w:r>
            <w:r w:rsidRPr="00BF0BBD">
              <w:rPr>
                <w:rFonts w:ascii="Calibri" w:eastAsia="Times New Roman" w:hAnsi="Calibri" w:cs="Calibri"/>
                <w:color w:val="000000"/>
              </w:rPr>
              <w:t xml:space="preserve"> LORD had delivered</w:t>
            </w:r>
            <w:r w:rsidR="00644F35">
              <w:rPr>
                <w:rFonts w:ascii="Calibri" w:eastAsia="Times New Roman" w:hAnsi="Calibri" w:cs="Calibri"/>
                <w:color w:val="000000"/>
              </w:rPr>
              <w:t>, &lt;&lt;&lt;&lt;&lt;</w:t>
            </w:r>
          </w:p>
        </w:tc>
      </w:tr>
      <w:tr w:rsidR="00BF0BBD" w:rsidRPr="00BF0BBD" w14:paraId="48AD0019" w14:textId="77777777" w:rsidTr="00BF0BBD">
        <w:trPr>
          <w:trHeight w:val="300"/>
        </w:trPr>
        <w:tc>
          <w:tcPr>
            <w:tcW w:w="4700" w:type="dxa"/>
            <w:tcBorders>
              <w:top w:val="nil"/>
              <w:left w:val="nil"/>
              <w:bottom w:val="nil"/>
              <w:right w:val="nil"/>
            </w:tcBorders>
            <w:shd w:val="clear" w:color="auto" w:fill="auto"/>
            <w:vAlign w:val="bottom"/>
            <w:hideMark/>
          </w:tcPr>
          <w:p w14:paraId="4B103ACF" w14:textId="60ED05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 forasmuch as</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27_DAN_06_22 </w:t>
            </w:r>
          </w:p>
        </w:tc>
      </w:tr>
      <w:tr w:rsidR="00BF0BBD" w:rsidRPr="00BF0BBD" w14:paraId="315153C0" w14:textId="77777777" w:rsidTr="00BF0BBD">
        <w:trPr>
          <w:trHeight w:val="300"/>
        </w:trPr>
        <w:tc>
          <w:tcPr>
            <w:tcW w:w="4700" w:type="dxa"/>
            <w:tcBorders>
              <w:top w:val="nil"/>
              <w:left w:val="nil"/>
              <w:bottom w:val="nil"/>
              <w:right w:val="nil"/>
            </w:tcBorders>
            <w:shd w:val="clear" w:color="auto" w:fill="auto"/>
            <w:vAlign w:val="bottom"/>
            <w:hideMark/>
          </w:tcPr>
          <w:p w14:paraId="2FE9A450" w14:textId="33D471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09_1SA_22_13</w:t>
            </w:r>
            <w:r w:rsidR="00FF4471">
              <w:rPr>
                <w:rFonts w:ascii="Calibri" w:eastAsia="Times New Roman" w:hAnsi="Calibri" w:cs="Calibri"/>
                <w:color w:val="000000"/>
              </w:rPr>
              <w:t>,</w:t>
            </w:r>
            <w:r w:rsidRPr="00BF0BBD">
              <w:rPr>
                <w:rFonts w:ascii="Calibri" w:eastAsia="Times New Roman" w:hAnsi="Calibri" w:cs="Calibri"/>
                <w:color w:val="000000"/>
              </w:rPr>
              <w:t xml:space="preserve"> that thou hast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09_1SA_24_19 </w:t>
            </w:r>
          </w:p>
        </w:tc>
      </w:tr>
      <w:tr w:rsidR="00BF0BBD" w:rsidRPr="00BF0BBD" w14:paraId="55093707" w14:textId="77777777" w:rsidTr="00BF0BBD">
        <w:trPr>
          <w:trHeight w:val="300"/>
        </w:trPr>
        <w:tc>
          <w:tcPr>
            <w:tcW w:w="4700" w:type="dxa"/>
            <w:tcBorders>
              <w:top w:val="nil"/>
              <w:left w:val="nil"/>
              <w:bottom w:val="nil"/>
              <w:right w:val="nil"/>
            </w:tcBorders>
            <w:shd w:val="clear" w:color="auto" w:fill="auto"/>
            <w:vAlign w:val="bottom"/>
            <w:hideMark/>
          </w:tcPr>
          <w:p w14:paraId="1806B98E" w14:textId="39CFAE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09_1SA_24_10</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had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10_2SA_05_12 </w:t>
            </w:r>
          </w:p>
        </w:tc>
      </w:tr>
      <w:tr w:rsidR="00BF0BBD" w:rsidRPr="00BF0BBD" w14:paraId="1E0B9145" w14:textId="77777777" w:rsidTr="00BF0BBD">
        <w:trPr>
          <w:trHeight w:val="300"/>
        </w:trPr>
        <w:tc>
          <w:tcPr>
            <w:tcW w:w="4700" w:type="dxa"/>
            <w:tcBorders>
              <w:top w:val="nil"/>
              <w:left w:val="nil"/>
              <w:bottom w:val="nil"/>
              <w:right w:val="nil"/>
            </w:tcBorders>
            <w:shd w:val="clear" w:color="auto" w:fill="auto"/>
            <w:vAlign w:val="bottom"/>
            <w:hideMark/>
          </w:tcPr>
          <w:p w14:paraId="5D90FB75" w14:textId="17C621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09_1SA_24_10</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had delivered</w:t>
            </w:r>
            <w:r w:rsidR="00644F35">
              <w:rPr>
                <w:rFonts w:ascii="Calibri" w:eastAsia="Times New Roman" w:hAnsi="Calibri" w:cs="Calibri"/>
                <w:color w:val="000000"/>
              </w:rPr>
              <w:t>, &lt;&lt;&lt;&lt;&lt;</w:t>
            </w:r>
          </w:p>
        </w:tc>
      </w:tr>
      <w:tr w:rsidR="00BF0BBD" w:rsidRPr="00BF0BBD" w14:paraId="31993914" w14:textId="77777777" w:rsidTr="00BF0BBD">
        <w:trPr>
          <w:trHeight w:val="300"/>
        </w:trPr>
        <w:tc>
          <w:tcPr>
            <w:tcW w:w="4700" w:type="dxa"/>
            <w:tcBorders>
              <w:top w:val="nil"/>
              <w:left w:val="nil"/>
              <w:bottom w:val="nil"/>
              <w:right w:val="nil"/>
            </w:tcBorders>
            <w:shd w:val="clear" w:color="auto" w:fill="auto"/>
            <w:vAlign w:val="bottom"/>
            <w:hideMark/>
          </w:tcPr>
          <w:p w14:paraId="3CD0CEC5" w14:textId="65214A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thine hand thou</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23_ISA_47_06 </w:t>
            </w:r>
          </w:p>
        </w:tc>
      </w:tr>
      <w:tr w:rsidR="00BF0BBD" w:rsidRPr="00BF0BBD" w14:paraId="5F9F882C" w14:textId="77777777" w:rsidTr="00BF0BBD">
        <w:trPr>
          <w:trHeight w:val="300"/>
        </w:trPr>
        <w:tc>
          <w:tcPr>
            <w:tcW w:w="4700" w:type="dxa"/>
            <w:tcBorders>
              <w:top w:val="nil"/>
              <w:left w:val="nil"/>
              <w:bottom w:val="nil"/>
              <w:right w:val="nil"/>
            </w:tcBorders>
            <w:shd w:val="clear" w:color="auto" w:fill="auto"/>
            <w:vAlign w:val="bottom"/>
            <w:hideMark/>
          </w:tcPr>
          <w:p w14:paraId="5E2F821D" w14:textId="3B3C1B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 hast dealt</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19_PSA_119_065 </w:t>
            </w:r>
          </w:p>
        </w:tc>
      </w:tr>
      <w:tr w:rsidR="00BF0BBD" w:rsidRPr="00BF0BBD" w14:paraId="28AEF9B0" w14:textId="77777777" w:rsidTr="00BF0BBD">
        <w:trPr>
          <w:trHeight w:val="300"/>
        </w:trPr>
        <w:tc>
          <w:tcPr>
            <w:tcW w:w="4700" w:type="dxa"/>
            <w:tcBorders>
              <w:top w:val="nil"/>
              <w:left w:val="nil"/>
              <w:bottom w:val="nil"/>
              <w:right w:val="nil"/>
            </w:tcBorders>
            <w:shd w:val="clear" w:color="auto" w:fill="auto"/>
            <w:vAlign w:val="bottom"/>
            <w:hideMark/>
          </w:tcPr>
          <w:p w14:paraId="0637E092" w14:textId="66D4AB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 hast dealt well</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19_PSA_119_065 </w:t>
            </w:r>
          </w:p>
        </w:tc>
      </w:tr>
      <w:tr w:rsidR="00BF0BBD" w:rsidRPr="00BF0BBD" w14:paraId="2D2E86F9" w14:textId="77777777" w:rsidTr="00BF0BBD">
        <w:trPr>
          <w:trHeight w:val="600"/>
        </w:trPr>
        <w:tc>
          <w:tcPr>
            <w:tcW w:w="4700" w:type="dxa"/>
            <w:tcBorders>
              <w:top w:val="nil"/>
              <w:left w:val="nil"/>
              <w:bottom w:val="nil"/>
              <w:right w:val="nil"/>
            </w:tcBorders>
            <w:shd w:val="clear" w:color="auto" w:fill="auto"/>
            <w:vAlign w:val="bottom"/>
            <w:hideMark/>
          </w:tcPr>
          <w:p w14:paraId="5BAD94B3" w14:textId="7294D3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08_RUT_03_10</w:t>
            </w:r>
            <w:r w:rsidR="00FF4471">
              <w:rPr>
                <w:rFonts w:ascii="Calibri" w:eastAsia="Times New Roman" w:hAnsi="Calibri" w:cs="Calibri"/>
                <w:color w:val="000000"/>
              </w:rPr>
              <w:t>,</w:t>
            </w:r>
            <w:r w:rsidRPr="00BF0BBD">
              <w:rPr>
                <w:rFonts w:ascii="Calibri" w:eastAsia="Times New Roman" w:hAnsi="Calibri" w:cs="Calibri"/>
                <w:color w:val="000000"/>
              </w:rPr>
              <w:t xml:space="preserve"> thou hast showed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11_1KI_03_06 </w:t>
            </w:r>
          </w:p>
        </w:tc>
      </w:tr>
      <w:tr w:rsidR="00BF0BBD" w:rsidRPr="00BF0BBD" w14:paraId="376516ED" w14:textId="77777777" w:rsidTr="00BF0BBD">
        <w:trPr>
          <w:trHeight w:val="300"/>
        </w:trPr>
        <w:tc>
          <w:tcPr>
            <w:tcW w:w="4700" w:type="dxa"/>
            <w:tcBorders>
              <w:top w:val="nil"/>
              <w:left w:val="nil"/>
              <w:bottom w:val="nil"/>
              <w:right w:val="nil"/>
            </w:tcBorders>
            <w:shd w:val="clear" w:color="auto" w:fill="auto"/>
            <w:vAlign w:val="bottom"/>
            <w:hideMark/>
          </w:tcPr>
          <w:p w14:paraId="6CFCC02B" w14:textId="0833A0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01_GEN_12_13</w:t>
            </w:r>
            <w:r w:rsidR="00FF4471">
              <w:rPr>
                <w:rFonts w:ascii="Calibri" w:eastAsia="Times New Roman" w:hAnsi="Calibri" w:cs="Calibri"/>
                <w:color w:val="000000"/>
              </w:rPr>
              <w:t>,</w:t>
            </w:r>
            <w:r w:rsidRPr="00BF0BBD">
              <w:rPr>
                <w:rFonts w:ascii="Calibri" w:eastAsia="Times New Roman" w:hAnsi="Calibri" w:cs="Calibri"/>
                <w:color w:val="000000"/>
              </w:rPr>
              <w:t xml:space="preserve"> well with me</w:t>
            </w:r>
            <w:r w:rsidR="00644F35">
              <w:rPr>
                <w:rFonts w:ascii="Calibri" w:eastAsia="Times New Roman" w:hAnsi="Calibri" w:cs="Calibri"/>
                <w:color w:val="000000"/>
              </w:rPr>
              <w:t>, &lt;&lt;&lt;&lt;&lt;</w:t>
            </w:r>
          </w:p>
        </w:tc>
      </w:tr>
      <w:tr w:rsidR="00BF0BBD" w:rsidRPr="00BF0BBD" w14:paraId="30BFF3CC" w14:textId="77777777" w:rsidTr="00BF0BBD">
        <w:trPr>
          <w:trHeight w:val="300"/>
        </w:trPr>
        <w:tc>
          <w:tcPr>
            <w:tcW w:w="4700" w:type="dxa"/>
            <w:tcBorders>
              <w:top w:val="nil"/>
              <w:left w:val="nil"/>
              <w:bottom w:val="nil"/>
              <w:right w:val="nil"/>
            </w:tcBorders>
            <w:shd w:val="clear" w:color="auto" w:fill="auto"/>
            <w:vAlign w:val="bottom"/>
            <w:hideMark/>
          </w:tcPr>
          <w:p w14:paraId="3C2D4BC1" w14:textId="2941D4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09_1SA_20_15</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09_1SA_24_18 </w:t>
            </w:r>
          </w:p>
        </w:tc>
      </w:tr>
      <w:tr w:rsidR="00BF0BBD" w:rsidRPr="00BF0BBD" w14:paraId="314FDB7E" w14:textId="77777777" w:rsidTr="00BF0BBD">
        <w:trPr>
          <w:trHeight w:val="300"/>
        </w:trPr>
        <w:tc>
          <w:tcPr>
            <w:tcW w:w="4700" w:type="dxa"/>
            <w:tcBorders>
              <w:top w:val="nil"/>
              <w:left w:val="nil"/>
              <w:bottom w:val="nil"/>
              <w:right w:val="nil"/>
            </w:tcBorders>
            <w:shd w:val="clear" w:color="auto" w:fill="auto"/>
            <w:vAlign w:val="bottom"/>
            <w:hideMark/>
          </w:tcPr>
          <w:p w14:paraId="4EF893ED" w14:textId="62A0B9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09_1SA_24_18</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09_1SA_25_31 </w:t>
            </w:r>
          </w:p>
        </w:tc>
      </w:tr>
      <w:tr w:rsidR="00BF0BBD" w:rsidRPr="00BF0BBD" w14:paraId="39B5DE67" w14:textId="77777777" w:rsidTr="00BF0BBD">
        <w:trPr>
          <w:trHeight w:val="1200"/>
        </w:trPr>
        <w:tc>
          <w:tcPr>
            <w:tcW w:w="4700" w:type="dxa"/>
            <w:tcBorders>
              <w:top w:val="nil"/>
              <w:left w:val="nil"/>
              <w:bottom w:val="nil"/>
              <w:right w:val="nil"/>
            </w:tcBorders>
            <w:shd w:val="clear" w:color="auto" w:fill="auto"/>
            <w:vAlign w:val="bottom"/>
            <w:hideMark/>
          </w:tcPr>
          <w:p w14:paraId="5FA435E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09_1SA_24:19 For if a man find his enemy, will he let him go well away? wherefore the LORD reward thee good for that thou hast done unto me this day. #,</w:t>
            </w:r>
          </w:p>
        </w:tc>
      </w:tr>
      <w:tr w:rsidR="00BF0BBD" w:rsidRPr="00BF0BBD" w14:paraId="5BCDE0B4" w14:textId="77777777" w:rsidTr="00BF0BBD">
        <w:trPr>
          <w:trHeight w:val="300"/>
        </w:trPr>
        <w:tc>
          <w:tcPr>
            <w:tcW w:w="4700" w:type="dxa"/>
            <w:tcBorders>
              <w:top w:val="nil"/>
              <w:left w:val="nil"/>
              <w:bottom w:val="nil"/>
              <w:right w:val="nil"/>
            </w:tcBorders>
            <w:shd w:val="clear" w:color="auto" w:fill="auto"/>
            <w:vAlign w:val="bottom"/>
            <w:hideMark/>
          </w:tcPr>
          <w:p w14:paraId="1121E153" w14:textId="59A2EB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05_DEU_22_25</w:t>
            </w:r>
            <w:r w:rsidR="00FF4471">
              <w:rPr>
                <w:rFonts w:ascii="Calibri" w:eastAsia="Times New Roman" w:hAnsi="Calibri" w:cs="Calibri"/>
                <w:color w:val="000000"/>
              </w:rPr>
              <w:t>,</w:t>
            </w:r>
            <w:r w:rsidRPr="00BF0BBD">
              <w:rPr>
                <w:rFonts w:ascii="Calibri" w:eastAsia="Times New Roman" w:hAnsi="Calibri" w:cs="Calibri"/>
                <w:color w:val="000000"/>
              </w:rPr>
              <w:t xml:space="preserve"> a man find</w:t>
            </w:r>
            <w:r w:rsidR="00644F35">
              <w:rPr>
                <w:rFonts w:ascii="Calibri" w:eastAsia="Times New Roman" w:hAnsi="Calibri" w:cs="Calibri"/>
                <w:color w:val="000000"/>
              </w:rPr>
              <w:t>, &lt;&lt;&lt;&lt;&lt;</w:t>
            </w:r>
          </w:p>
        </w:tc>
      </w:tr>
      <w:tr w:rsidR="00BF0BBD" w:rsidRPr="00BF0BBD" w14:paraId="14B6322D" w14:textId="77777777" w:rsidTr="00BF0BBD">
        <w:trPr>
          <w:trHeight w:val="300"/>
        </w:trPr>
        <w:tc>
          <w:tcPr>
            <w:tcW w:w="4700" w:type="dxa"/>
            <w:tcBorders>
              <w:top w:val="nil"/>
              <w:left w:val="nil"/>
              <w:bottom w:val="nil"/>
              <w:right w:val="nil"/>
            </w:tcBorders>
            <w:shd w:val="clear" w:color="auto" w:fill="auto"/>
            <w:vAlign w:val="bottom"/>
            <w:hideMark/>
          </w:tcPr>
          <w:p w14:paraId="04323209" w14:textId="330634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01_GEN_29_25</w:t>
            </w:r>
            <w:r w:rsidR="00FF4471">
              <w:rPr>
                <w:rFonts w:ascii="Calibri" w:eastAsia="Times New Roman" w:hAnsi="Calibri" w:cs="Calibri"/>
                <w:color w:val="000000"/>
              </w:rPr>
              <w:t>,</w:t>
            </w:r>
            <w:r w:rsidRPr="00BF0BBD">
              <w:rPr>
                <w:rFonts w:ascii="Calibri" w:eastAsia="Times New Roman" w:hAnsi="Calibri" w:cs="Calibri"/>
                <w:color w:val="000000"/>
              </w:rPr>
              <w:t xml:space="preserve"> done unto me</w:t>
            </w:r>
            <w:r w:rsidR="00FF4471">
              <w:rPr>
                <w:rFonts w:ascii="Calibri" w:eastAsia="Times New Roman" w:hAnsi="Calibri" w:cs="Calibri"/>
                <w:color w:val="000000"/>
              </w:rPr>
              <w:t>,</w:t>
            </w:r>
            <w:r w:rsidRPr="00BF0BBD">
              <w:rPr>
                <w:rFonts w:ascii="Calibri" w:eastAsia="Times New Roman" w:hAnsi="Calibri" w:cs="Calibri"/>
                <w:color w:val="000000"/>
              </w:rPr>
              <w:t xml:space="preserve"> 25_LAM_01_12 </w:t>
            </w:r>
          </w:p>
        </w:tc>
      </w:tr>
      <w:tr w:rsidR="00BF0BBD" w:rsidRPr="00BF0BBD" w14:paraId="6C0A5081" w14:textId="77777777" w:rsidTr="00BF0BBD">
        <w:trPr>
          <w:trHeight w:val="300"/>
        </w:trPr>
        <w:tc>
          <w:tcPr>
            <w:tcW w:w="4700" w:type="dxa"/>
            <w:tcBorders>
              <w:top w:val="nil"/>
              <w:left w:val="nil"/>
              <w:bottom w:val="nil"/>
              <w:right w:val="nil"/>
            </w:tcBorders>
            <w:shd w:val="clear" w:color="auto" w:fill="auto"/>
            <w:vAlign w:val="bottom"/>
            <w:hideMark/>
          </w:tcPr>
          <w:p w14:paraId="2CAFB6F3" w14:textId="60816E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if a</w:t>
            </w:r>
            <w:r w:rsidR="00FF4471">
              <w:rPr>
                <w:rFonts w:ascii="Calibri" w:eastAsia="Times New Roman" w:hAnsi="Calibri" w:cs="Calibri"/>
                <w:color w:val="000000"/>
              </w:rPr>
              <w:t>,</w:t>
            </w:r>
            <w:r w:rsidRPr="00BF0BBD">
              <w:rPr>
                <w:rFonts w:ascii="Calibri" w:eastAsia="Times New Roman" w:hAnsi="Calibri" w:cs="Calibri"/>
                <w:color w:val="000000"/>
              </w:rPr>
              <w:t xml:space="preserve"> 48_GAL_06_03 </w:t>
            </w:r>
          </w:p>
        </w:tc>
      </w:tr>
      <w:tr w:rsidR="00BF0BBD" w:rsidRPr="00BF0BBD" w14:paraId="642A8832" w14:textId="77777777" w:rsidTr="00BF0BBD">
        <w:trPr>
          <w:trHeight w:val="300"/>
        </w:trPr>
        <w:tc>
          <w:tcPr>
            <w:tcW w:w="4700" w:type="dxa"/>
            <w:tcBorders>
              <w:top w:val="nil"/>
              <w:left w:val="nil"/>
              <w:bottom w:val="nil"/>
              <w:right w:val="nil"/>
            </w:tcBorders>
            <w:shd w:val="clear" w:color="auto" w:fill="auto"/>
            <w:vAlign w:val="bottom"/>
            <w:hideMark/>
          </w:tcPr>
          <w:p w14:paraId="62BF68F6" w14:textId="72C527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if a man</w:t>
            </w:r>
            <w:r w:rsidR="00FF4471">
              <w:rPr>
                <w:rFonts w:ascii="Calibri" w:eastAsia="Times New Roman" w:hAnsi="Calibri" w:cs="Calibri"/>
                <w:color w:val="000000"/>
              </w:rPr>
              <w:t>,</w:t>
            </w:r>
            <w:r w:rsidRPr="00BF0BBD">
              <w:rPr>
                <w:rFonts w:ascii="Calibri" w:eastAsia="Times New Roman" w:hAnsi="Calibri" w:cs="Calibri"/>
                <w:color w:val="000000"/>
              </w:rPr>
              <w:t xml:space="preserve"> 48_GAL_06_03 </w:t>
            </w:r>
          </w:p>
        </w:tc>
      </w:tr>
      <w:tr w:rsidR="00BF0BBD" w:rsidRPr="00BF0BBD" w14:paraId="7DA9315D" w14:textId="77777777" w:rsidTr="00BF0BBD">
        <w:trPr>
          <w:trHeight w:val="300"/>
        </w:trPr>
        <w:tc>
          <w:tcPr>
            <w:tcW w:w="4700" w:type="dxa"/>
            <w:tcBorders>
              <w:top w:val="nil"/>
              <w:left w:val="nil"/>
              <w:bottom w:val="nil"/>
              <w:right w:val="nil"/>
            </w:tcBorders>
            <w:shd w:val="clear" w:color="auto" w:fill="auto"/>
            <w:vAlign w:val="bottom"/>
            <w:hideMark/>
          </w:tcPr>
          <w:p w14:paraId="4EB7D668" w14:textId="5E0746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08_RUT_02_13</w:t>
            </w:r>
            <w:r w:rsidR="00FF4471">
              <w:rPr>
                <w:rFonts w:ascii="Calibri" w:eastAsia="Times New Roman" w:hAnsi="Calibri" w:cs="Calibri"/>
                <w:color w:val="000000"/>
              </w:rPr>
              <w:t>,</w:t>
            </w:r>
            <w:r w:rsidRPr="00BF0BBD">
              <w:rPr>
                <w:rFonts w:ascii="Calibri" w:eastAsia="Times New Roman" w:hAnsi="Calibri" w:cs="Calibri"/>
                <w:color w:val="000000"/>
              </w:rPr>
              <w:t xml:space="preserve"> for that thou</w:t>
            </w:r>
            <w:r w:rsidR="00644F35">
              <w:rPr>
                <w:rFonts w:ascii="Calibri" w:eastAsia="Times New Roman" w:hAnsi="Calibri" w:cs="Calibri"/>
                <w:color w:val="000000"/>
              </w:rPr>
              <w:t>, &lt;&lt;&lt;&lt;&lt;</w:t>
            </w:r>
          </w:p>
        </w:tc>
      </w:tr>
      <w:tr w:rsidR="00BF0BBD" w:rsidRPr="00BF0BBD" w14:paraId="14B97040" w14:textId="77777777" w:rsidTr="00BF0BBD">
        <w:trPr>
          <w:trHeight w:val="300"/>
        </w:trPr>
        <w:tc>
          <w:tcPr>
            <w:tcW w:w="4700" w:type="dxa"/>
            <w:tcBorders>
              <w:top w:val="nil"/>
              <w:left w:val="nil"/>
              <w:bottom w:val="nil"/>
              <w:right w:val="nil"/>
            </w:tcBorders>
            <w:shd w:val="clear" w:color="auto" w:fill="auto"/>
            <w:vAlign w:val="bottom"/>
            <w:hideMark/>
          </w:tcPr>
          <w:p w14:paraId="5ED7B7F7" w14:textId="3EA94B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good for that</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40_MAT_26_24 </w:t>
            </w:r>
          </w:p>
        </w:tc>
      </w:tr>
      <w:tr w:rsidR="00BF0BBD" w:rsidRPr="00BF0BBD" w14:paraId="7F9796F4" w14:textId="77777777" w:rsidTr="00BF0BBD">
        <w:trPr>
          <w:trHeight w:val="300"/>
        </w:trPr>
        <w:tc>
          <w:tcPr>
            <w:tcW w:w="4700" w:type="dxa"/>
            <w:tcBorders>
              <w:top w:val="nil"/>
              <w:left w:val="nil"/>
              <w:bottom w:val="nil"/>
              <w:right w:val="nil"/>
            </w:tcBorders>
            <w:shd w:val="clear" w:color="auto" w:fill="auto"/>
            <w:vAlign w:val="bottom"/>
            <w:hideMark/>
          </w:tcPr>
          <w:p w14:paraId="291401D8" w14:textId="428E30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08_RUT_02_11</w:t>
            </w:r>
            <w:r w:rsidR="00FF4471">
              <w:rPr>
                <w:rFonts w:ascii="Calibri" w:eastAsia="Times New Roman" w:hAnsi="Calibri" w:cs="Calibri"/>
                <w:color w:val="000000"/>
              </w:rPr>
              <w:t>,</w:t>
            </w:r>
            <w:r w:rsidRPr="00BF0BBD">
              <w:rPr>
                <w:rFonts w:ascii="Calibri" w:eastAsia="Times New Roman" w:hAnsi="Calibri" w:cs="Calibri"/>
                <w:color w:val="000000"/>
              </w:rPr>
              <w:t xml:space="preserve"> hast done unto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12_2KI_10_30 </w:t>
            </w:r>
          </w:p>
        </w:tc>
      </w:tr>
      <w:tr w:rsidR="00BF0BBD" w:rsidRPr="00BF0BBD" w14:paraId="5812347F" w14:textId="77777777" w:rsidTr="00BF0BBD">
        <w:trPr>
          <w:trHeight w:val="300"/>
        </w:trPr>
        <w:tc>
          <w:tcPr>
            <w:tcW w:w="4700" w:type="dxa"/>
            <w:tcBorders>
              <w:top w:val="nil"/>
              <w:left w:val="nil"/>
              <w:bottom w:val="nil"/>
              <w:right w:val="nil"/>
            </w:tcBorders>
            <w:shd w:val="clear" w:color="auto" w:fill="auto"/>
            <w:vAlign w:val="bottom"/>
            <w:hideMark/>
          </w:tcPr>
          <w:p w14:paraId="75870686" w14:textId="486C79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02_EXO_04_26</w:t>
            </w:r>
            <w:r w:rsidR="00FF4471">
              <w:rPr>
                <w:rFonts w:ascii="Calibri" w:eastAsia="Times New Roman" w:hAnsi="Calibri" w:cs="Calibri"/>
                <w:color w:val="000000"/>
              </w:rPr>
              <w:t>,</w:t>
            </w:r>
            <w:r w:rsidRPr="00BF0BBD">
              <w:rPr>
                <w:rFonts w:ascii="Calibri" w:eastAsia="Times New Roman" w:hAnsi="Calibri" w:cs="Calibri"/>
                <w:color w:val="000000"/>
              </w:rPr>
              <w:t xml:space="preserve"> he let him</w:t>
            </w:r>
            <w:r w:rsidR="00644F35">
              <w:rPr>
                <w:rFonts w:ascii="Calibri" w:eastAsia="Times New Roman" w:hAnsi="Calibri" w:cs="Calibri"/>
                <w:color w:val="000000"/>
              </w:rPr>
              <w:t>, &lt;&lt;&lt;&lt;&lt;</w:t>
            </w:r>
          </w:p>
        </w:tc>
      </w:tr>
      <w:tr w:rsidR="00BF0BBD" w:rsidRPr="00BF0BBD" w14:paraId="135D5F2F" w14:textId="77777777" w:rsidTr="00BF0BBD">
        <w:trPr>
          <w:trHeight w:val="300"/>
        </w:trPr>
        <w:tc>
          <w:tcPr>
            <w:tcW w:w="4700" w:type="dxa"/>
            <w:tcBorders>
              <w:top w:val="nil"/>
              <w:left w:val="nil"/>
              <w:bottom w:val="nil"/>
              <w:right w:val="nil"/>
            </w:tcBorders>
            <w:shd w:val="clear" w:color="auto" w:fill="auto"/>
            <w:vAlign w:val="bottom"/>
            <w:hideMark/>
          </w:tcPr>
          <w:p w14:paraId="4D74C2AE" w14:textId="0C4EEC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02_EXO_04_26</w:t>
            </w:r>
            <w:r w:rsidR="00FF4471">
              <w:rPr>
                <w:rFonts w:ascii="Calibri" w:eastAsia="Times New Roman" w:hAnsi="Calibri" w:cs="Calibri"/>
                <w:color w:val="000000"/>
              </w:rPr>
              <w:t>,</w:t>
            </w:r>
            <w:r w:rsidRPr="00BF0BBD">
              <w:rPr>
                <w:rFonts w:ascii="Calibri" w:eastAsia="Times New Roman" w:hAnsi="Calibri" w:cs="Calibri"/>
                <w:color w:val="000000"/>
              </w:rPr>
              <w:t xml:space="preserve"> he let him go</w:t>
            </w:r>
            <w:r w:rsidR="00644F35">
              <w:rPr>
                <w:rFonts w:ascii="Calibri" w:eastAsia="Times New Roman" w:hAnsi="Calibri" w:cs="Calibri"/>
                <w:color w:val="000000"/>
              </w:rPr>
              <w:t>, &lt;&lt;&lt;&lt;&lt;</w:t>
            </w:r>
          </w:p>
        </w:tc>
      </w:tr>
      <w:tr w:rsidR="00BF0BBD" w:rsidRPr="00BF0BBD" w14:paraId="6810A08F" w14:textId="77777777" w:rsidTr="00BF0BBD">
        <w:trPr>
          <w:trHeight w:val="300"/>
        </w:trPr>
        <w:tc>
          <w:tcPr>
            <w:tcW w:w="4700" w:type="dxa"/>
            <w:tcBorders>
              <w:top w:val="nil"/>
              <w:left w:val="nil"/>
              <w:bottom w:val="nil"/>
              <w:right w:val="nil"/>
            </w:tcBorders>
            <w:shd w:val="clear" w:color="auto" w:fill="auto"/>
            <w:vAlign w:val="bottom"/>
            <w:hideMark/>
          </w:tcPr>
          <w:p w14:paraId="00195CFA" w14:textId="475A95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09_1SA_02_25</w:t>
            </w:r>
            <w:r w:rsidR="00FF4471">
              <w:rPr>
                <w:rFonts w:ascii="Calibri" w:eastAsia="Times New Roman" w:hAnsi="Calibri" w:cs="Calibri"/>
                <w:color w:val="000000"/>
              </w:rPr>
              <w:t>,</w:t>
            </w:r>
            <w:r w:rsidRPr="00BF0BBD">
              <w:rPr>
                <w:rFonts w:ascii="Calibri" w:eastAsia="Times New Roman" w:hAnsi="Calibri" w:cs="Calibri"/>
                <w:color w:val="000000"/>
              </w:rPr>
              <w:t xml:space="preserve"> if a man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10_2SA_16_23 </w:t>
            </w:r>
          </w:p>
        </w:tc>
      </w:tr>
      <w:tr w:rsidR="00BF0BBD" w:rsidRPr="00BF0BBD" w14:paraId="6C336333" w14:textId="77777777" w:rsidTr="00BF0BBD">
        <w:trPr>
          <w:trHeight w:val="300"/>
        </w:trPr>
        <w:tc>
          <w:tcPr>
            <w:tcW w:w="4700" w:type="dxa"/>
            <w:tcBorders>
              <w:top w:val="nil"/>
              <w:left w:val="nil"/>
              <w:bottom w:val="nil"/>
              <w:right w:val="nil"/>
            </w:tcBorders>
            <w:shd w:val="clear" w:color="auto" w:fill="auto"/>
            <w:vAlign w:val="bottom"/>
            <w:hideMark/>
          </w:tcPr>
          <w:p w14:paraId="60EC8190" w14:textId="0B760E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09_1SA_18_02</w:t>
            </w:r>
            <w:r w:rsidR="00FF4471">
              <w:rPr>
                <w:rFonts w:ascii="Calibri" w:eastAsia="Times New Roman" w:hAnsi="Calibri" w:cs="Calibri"/>
                <w:color w:val="000000"/>
              </w:rPr>
              <w:t>,</w:t>
            </w:r>
            <w:r w:rsidRPr="00BF0BBD">
              <w:rPr>
                <w:rFonts w:ascii="Calibri" w:eastAsia="Times New Roman" w:hAnsi="Calibri" w:cs="Calibri"/>
                <w:color w:val="000000"/>
              </w:rPr>
              <w:t xml:space="preserve"> let him go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10_2SA_19_37 </w:t>
            </w:r>
          </w:p>
        </w:tc>
      </w:tr>
      <w:tr w:rsidR="00BF0BBD" w:rsidRPr="00BF0BBD" w14:paraId="43FA2079" w14:textId="77777777" w:rsidTr="00BF0BBD">
        <w:trPr>
          <w:trHeight w:val="300"/>
        </w:trPr>
        <w:tc>
          <w:tcPr>
            <w:tcW w:w="4700" w:type="dxa"/>
            <w:tcBorders>
              <w:top w:val="nil"/>
              <w:left w:val="nil"/>
              <w:bottom w:val="nil"/>
              <w:right w:val="nil"/>
            </w:tcBorders>
            <w:shd w:val="clear" w:color="auto" w:fill="auto"/>
            <w:vAlign w:val="bottom"/>
            <w:hideMark/>
          </w:tcPr>
          <w:p w14:paraId="0A719F54" w14:textId="09532A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09_1SA_14_33</w:t>
            </w:r>
            <w:r w:rsidR="00FF4471">
              <w:rPr>
                <w:rFonts w:ascii="Calibri" w:eastAsia="Times New Roman" w:hAnsi="Calibri" w:cs="Calibri"/>
                <w:color w:val="000000"/>
              </w:rPr>
              <w:t>,</w:t>
            </w:r>
            <w:r w:rsidRPr="00BF0BBD">
              <w:rPr>
                <w:rFonts w:ascii="Calibri" w:eastAsia="Times New Roman" w:hAnsi="Calibri" w:cs="Calibri"/>
                <w:color w:val="000000"/>
              </w:rPr>
              <w:t xml:space="preserve"> me this day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09_1SA_25_33 </w:t>
            </w:r>
          </w:p>
        </w:tc>
      </w:tr>
      <w:tr w:rsidR="00BF0BBD" w:rsidRPr="00BF0BBD" w14:paraId="77C5D1DF" w14:textId="77777777" w:rsidTr="00BF0BBD">
        <w:trPr>
          <w:trHeight w:val="300"/>
        </w:trPr>
        <w:tc>
          <w:tcPr>
            <w:tcW w:w="4700" w:type="dxa"/>
            <w:tcBorders>
              <w:top w:val="nil"/>
              <w:left w:val="nil"/>
              <w:bottom w:val="nil"/>
              <w:right w:val="nil"/>
            </w:tcBorders>
            <w:shd w:val="clear" w:color="auto" w:fill="auto"/>
            <w:vAlign w:val="bottom"/>
            <w:hideMark/>
          </w:tcPr>
          <w:p w14:paraId="6DBC9C51" w14:textId="28AD4A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09_1SA_24_18</w:t>
            </w:r>
            <w:r w:rsidR="00FF4471">
              <w:rPr>
                <w:rFonts w:ascii="Calibri" w:eastAsia="Times New Roman" w:hAnsi="Calibri" w:cs="Calibri"/>
                <w:color w:val="000000"/>
              </w:rPr>
              <w:t>,</w:t>
            </w:r>
            <w:r w:rsidRPr="00BF0BBD">
              <w:rPr>
                <w:rFonts w:ascii="Calibri" w:eastAsia="Times New Roman" w:hAnsi="Calibri" w:cs="Calibri"/>
                <w:color w:val="000000"/>
              </w:rPr>
              <w:t xml:space="preserve"> that thou hast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09_1SA_25_06 </w:t>
            </w:r>
          </w:p>
        </w:tc>
      </w:tr>
      <w:tr w:rsidR="00BF0BBD" w:rsidRPr="00BF0BBD" w14:paraId="64D0B7F3" w14:textId="77777777" w:rsidTr="00BF0BBD">
        <w:trPr>
          <w:trHeight w:val="600"/>
        </w:trPr>
        <w:tc>
          <w:tcPr>
            <w:tcW w:w="4700" w:type="dxa"/>
            <w:tcBorders>
              <w:top w:val="nil"/>
              <w:left w:val="nil"/>
              <w:bottom w:val="nil"/>
              <w:right w:val="nil"/>
            </w:tcBorders>
            <w:shd w:val="clear" w:color="auto" w:fill="auto"/>
            <w:vAlign w:val="bottom"/>
            <w:hideMark/>
          </w:tcPr>
          <w:p w14:paraId="7B11615A" w14:textId="2163FC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08_RUT_02_11</w:t>
            </w:r>
            <w:r w:rsidR="00FF4471">
              <w:rPr>
                <w:rFonts w:ascii="Calibri" w:eastAsia="Times New Roman" w:hAnsi="Calibri" w:cs="Calibri"/>
                <w:color w:val="000000"/>
              </w:rPr>
              <w:t>,</w:t>
            </w:r>
            <w:r w:rsidRPr="00BF0BBD">
              <w:rPr>
                <w:rFonts w:ascii="Calibri" w:eastAsia="Times New Roman" w:hAnsi="Calibri" w:cs="Calibri"/>
                <w:color w:val="000000"/>
              </w:rPr>
              <w:t xml:space="preserve"> that thou hast done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09_1SA_26_16 </w:t>
            </w:r>
          </w:p>
        </w:tc>
      </w:tr>
      <w:tr w:rsidR="00BF0BBD" w:rsidRPr="00BF0BBD" w14:paraId="146B6F2D" w14:textId="77777777" w:rsidTr="00BF0BBD">
        <w:trPr>
          <w:trHeight w:val="300"/>
        </w:trPr>
        <w:tc>
          <w:tcPr>
            <w:tcW w:w="4700" w:type="dxa"/>
            <w:tcBorders>
              <w:top w:val="nil"/>
              <w:left w:val="nil"/>
              <w:bottom w:val="nil"/>
              <w:right w:val="nil"/>
            </w:tcBorders>
            <w:shd w:val="clear" w:color="auto" w:fill="auto"/>
            <w:vAlign w:val="bottom"/>
            <w:hideMark/>
          </w:tcPr>
          <w:p w14:paraId="362DC1AA" w14:textId="58123B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reward</w:t>
            </w:r>
            <w:r w:rsidR="00FF4471">
              <w:rPr>
                <w:rFonts w:ascii="Calibri" w:eastAsia="Times New Roman" w:hAnsi="Calibri" w:cs="Calibri"/>
                <w:color w:val="000000"/>
              </w:rPr>
              <w:t>,</w:t>
            </w:r>
            <w:r w:rsidRPr="00BF0BBD">
              <w:rPr>
                <w:rFonts w:ascii="Calibri" w:eastAsia="Times New Roman" w:hAnsi="Calibri" w:cs="Calibri"/>
                <w:color w:val="000000"/>
              </w:rPr>
              <w:t xml:space="preserve"> 55_2TI_04_14 </w:t>
            </w:r>
          </w:p>
        </w:tc>
      </w:tr>
      <w:tr w:rsidR="00BF0BBD" w:rsidRPr="00BF0BBD" w14:paraId="003E0E16" w14:textId="77777777" w:rsidTr="00BF0BBD">
        <w:trPr>
          <w:trHeight w:val="300"/>
        </w:trPr>
        <w:tc>
          <w:tcPr>
            <w:tcW w:w="4700" w:type="dxa"/>
            <w:tcBorders>
              <w:top w:val="nil"/>
              <w:left w:val="nil"/>
              <w:bottom w:val="nil"/>
              <w:right w:val="nil"/>
            </w:tcBorders>
            <w:shd w:val="clear" w:color="auto" w:fill="auto"/>
            <w:vAlign w:val="bottom"/>
            <w:hideMark/>
          </w:tcPr>
          <w:p w14:paraId="7894D1B5" w14:textId="47BC90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04_NUM_10_29</w:t>
            </w:r>
            <w:r w:rsidR="00FF4471">
              <w:rPr>
                <w:rFonts w:ascii="Calibri" w:eastAsia="Times New Roman" w:hAnsi="Calibri" w:cs="Calibri"/>
                <w:color w:val="000000"/>
              </w:rPr>
              <w:t>,</w:t>
            </w:r>
            <w:r w:rsidRPr="00BF0BBD">
              <w:rPr>
                <w:rFonts w:ascii="Calibri" w:eastAsia="Times New Roman" w:hAnsi="Calibri" w:cs="Calibri"/>
                <w:color w:val="000000"/>
              </w:rPr>
              <w:t xml:space="preserve"> thee good for</w:t>
            </w:r>
            <w:r w:rsidR="00644F35">
              <w:rPr>
                <w:rFonts w:ascii="Calibri" w:eastAsia="Times New Roman" w:hAnsi="Calibri" w:cs="Calibri"/>
                <w:color w:val="000000"/>
              </w:rPr>
              <w:t>, &lt;&lt;&lt;&lt;&lt;</w:t>
            </w:r>
          </w:p>
        </w:tc>
      </w:tr>
      <w:tr w:rsidR="00BF0BBD" w:rsidRPr="00BF0BBD" w14:paraId="400E8E57" w14:textId="77777777" w:rsidTr="00BF0BBD">
        <w:trPr>
          <w:trHeight w:val="300"/>
        </w:trPr>
        <w:tc>
          <w:tcPr>
            <w:tcW w:w="4700" w:type="dxa"/>
            <w:tcBorders>
              <w:top w:val="nil"/>
              <w:left w:val="nil"/>
              <w:bottom w:val="nil"/>
              <w:right w:val="nil"/>
            </w:tcBorders>
            <w:shd w:val="clear" w:color="auto" w:fill="auto"/>
            <w:vAlign w:val="bottom"/>
            <w:hideMark/>
          </w:tcPr>
          <w:p w14:paraId="67AF02E2" w14:textId="7F6208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09_1SA_14_43</w:t>
            </w:r>
            <w:r w:rsidR="00FF4471">
              <w:rPr>
                <w:rFonts w:ascii="Calibri" w:eastAsia="Times New Roman" w:hAnsi="Calibri" w:cs="Calibri"/>
                <w:color w:val="000000"/>
              </w:rPr>
              <w:t>,</w:t>
            </w:r>
            <w:r w:rsidRPr="00BF0BBD">
              <w:rPr>
                <w:rFonts w:ascii="Calibri" w:eastAsia="Times New Roman" w:hAnsi="Calibri" w:cs="Calibri"/>
                <w:color w:val="000000"/>
              </w:rPr>
              <w:t xml:space="preserve"> thou hast done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09_1SA_26_16 </w:t>
            </w:r>
          </w:p>
        </w:tc>
      </w:tr>
      <w:tr w:rsidR="00BF0BBD" w:rsidRPr="00BF0BBD" w14:paraId="47809BD4" w14:textId="77777777" w:rsidTr="00BF0BBD">
        <w:trPr>
          <w:trHeight w:val="600"/>
        </w:trPr>
        <w:tc>
          <w:tcPr>
            <w:tcW w:w="4700" w:type="dxa"/>
            <w:tcBorders>
              <w:top w:val="nil"/>
              <w:left w:val="nil"/>
              <w:bottom w:val="nil"/>
              <w:right w:val="nil"/>
            </w:tcBorders>
            <w:shd w:val="clear" w:color="auto" w:fill="auto"/>
            <w:vAlign w:val="bottom"/>
            <w:hideMark/>
          </w:tcPr>
          <w:p w14:paraId="09777999" w14:textId="78B932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08_RUT_02_11</w:t>
            </w:r>
            <w:r w:rsidR="00FF4471">
              <w:rPr>
                <w:rFonts w:ascii="Calibri" w:eastAsia="Times New Roman" w:hAnsi="Calibri" w:cs="Calibri"/>
                <w:color w:val="000000"/>
              </w:rPr>
              <w:t>,</w:t>
            </w:r>
            <w:r w:rsidRPr="00BF0BBD">
              <w:rPr>
                <w:rFonts w:ascii="Calibri" w:eastAsia="Times New Roman" w:hAnsi="Calibri" w:cs="Calibri"/>
                <w:color w:val="000000"/>
              </w:rPr>
              <w:t xml:space="preserve"> thou hast done unto</w:t>
            </w:r>
            <w:r w:rsidR="00FF4471">
              <w:rPr>
                <w:rFonts w:ascii="Calibri" w:eastAsia="Times New Roman" w:hAnsi="Calibri" w:cs="Calibri"/>
                <w:color w:val="000000"/>
              </w:rPr>
              <w:t>,</w:t>
            </w:r>
            <w:r w:rsidRPr="00BF0BBD">
              <w:rPr>
                <w:rFonts w:ascii="Calibri" w:eastAsia="Times New Roman" w:hAnsi="Calibri" w:cs="Calibri"/>
                <w:color w:val="000000"/>
              </w:rPr>
              <w:t xml:space="preserve"> 25_LAM_01_22 </w:t>
            </w:r>
          </w:p>
        </w:tc>
      </w:tr>
      <w:tr w:rsidR="00BF0BBD" w:rsidRPr="00BF0BBD" w14:paraId="53F24B3B" w14:textId="77777777" w:rsidTr="00BF0BBD">
        <w:trPr>
          <w:trHeight w:val="1200"/>
        </w:trPr>
        <w:tc>
          <w:tcPr>
            <w:tcW w:w="4700" w:type="dxa"/>
            <w:tcBorders>
              <w:top w:val="nil"/>
              <w:left w:val="nil"/>
              <w:bottom w:val="nil"/>
              <w:right w:val="nil"/>
            </w:tcBorders>
            <w:shd w:val="clear" w:color="auto" w:fill="auto"/>
            <w:vAlign w:val="bottom"/>
            <w:hideMark/>
          </w:tcPr>
          <w:p w14:paraId="2BE6E52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09_1SA_24:20 And now, behold, I know well that thou shalt surely be king, and that the kingdom of Israel shall be established in thine hand. #,</w:t>
            </w:r>
          </w:p>
        </w:tc>
      </w:tr>
      <w:tr w:rsidR="00BF0BBD" w:rsidRPr="00BF0BBD" w14:paraId="6C6FA15B" w14:textId="77777777" w:rsidTr="00BF0BBD">
        <w:trPr>
          <w:trHeight w:val="300"/>
        </w:trPr>
        <w:tc>
          <w:tcPr>
            <w:tcW w:w="4700" w:type="dxa"/>
            <w:tcBorders>
              <w:top w:val="nil"/>
              <w:left w:val="nil"/>
              <w:bottom w:val="nil"/>
              <w:right w:val="nil"/>
            </w:tcBorders>
            <w:shd w:val="clear" w:color="auto" w:fill="auto"/>
            <w:vAlign w:val="bottom"/>
            <w:hideMark/>
          </w:tcPr>
          <w:p w14:paraId="113D0182" w14:textId="4FECBA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09_1SA_12_02</w:t>
            </w:r>
            <w:r w:rsidR="00FF4471">
              <w:rPr>
                <w:rFonts w:ascii="Calibri" w:eastAsia="Times New Roman" w:hAnsi="Calibri" w:cs="Calibri"/>
                <w:color w:val="000000"/>
              </w:rPr>
              <w:t>,</w:t>
            </w:r>
            <w:r w:rsidRPr="00BF0BBD">
              <w:rPr>
                <w:rFonts w:ascii="Calibri" w:eastAsia="Times New Roman" w:hAnsi="Calibri" w:cs="Calibri"/>
                <w:color w:val="000000"/>
              </w:rPr>
              <w:t xml:space="preserve"> And now behold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11_1KI_01_18 </w:t>
            </w:r>
          </w:p>
        </w:tc>
      </w:tr>
      <w:tr w:rsidR="00BF0BBD" w:rsidRPr="00BF0BBD" w14:paraId="1056ABAF" w14:textId="77777777" w:rsidTr="00BF0BBD">
        <w:trPr>
          <w:trHeight w:val="300"/>
        </w:trPr>
        <w:tc>
          <w:tcPr>
            <w:tcW w:w="4700" w:type="dxa"/>
            <w:tcBorders>
              <w:top w:val="nil"/>
              <w:left w:val="nil"/>
              <w:bottom w:val="nil"/>
              <w:right w:val="nil"/>
            </w:tcBorders>
            <w:shd w:val="clear" w:color="auto" w:fill="auto"/>
            <w:vAlign w:val="bottom"/>
            <w:hideMark/>
          </w:tcPr>
          <w:p w14:paraId="118E04B1" w14:textId="6FB0EB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09_1SA_18_21</w:t>
            </w:r>
            <w:r w:rsidR="00FF4471">
              <w:rPr>
                <w:rFonts w:ascii="Calibri" w:eastAsia="Times New Roman" w:hAnsi="Calibri" w:cs="Calibri"/>
                <w:color w:val="000000"/>
              </w:rPr>
              <w:t>,</w:t>
            </w:r>
            <w:r w:rsidRPr="00BF0BBD">
              <w:rPr>
                <w:rFonts w:ascii="Calibri" w:eastAsia="Times New Roman" w:hAnsi="Calibri" w:cs="Calibri"/>
                <w:color w:val="000000"/>
              </w:rPr>
              <w:t xml:space="preserve"> and that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10_2SA_16_12 </w:t>
            </w:r>
          </w:p>
        </w:tc>
      </w:tr>
      <w:tr w:rsidR="00BF0BBD" w:rsidRPr="00BF0BBD" w14:paraId="22F4542F" w14:textId="77777777" w:rsidTr="00BF0BBD">
        <w:trPr>
          <w:trHeight w:val="300"/>
        </w:trPr>
        <w:tc>
          <w:tcPr>
            <w:tcW w:w="4700" w:type="dxa"/>
            <w:tcBorders>
              <w:top w:val="nil"/>
              <w:left w:val="nil"/>
              <w:bottom w:val="nil"/>
              <w:right w:val="nil"/>
            </w:tcBorders>
            <w:shd w:val="clear" w:color="auto" w:fill="auto"/>
            <w:vAlign w:val="bottom"/>
            <w:hideMark/>
          </w:tcPr>
          <w:p w14:paraId="68050095" w14:textId="260083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 established in</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19_PSA_140_011 </w:t>
            </w:r>
          </w:p>
        </w:tc>
      </w:tr>
      <w:tr w:rsidR="00BF0BBD" w:rsidRPr="00BF0BBD" w14:paraId="61CBB0D4" w14:textId="77777777" w:rsidTr="00BF0BBD">
        <w:trPr>
          <w:trHeight w:val="300"/>
        </w:trPr>
        <w:tc>
          <w:tcPr>
            <w:tcW w:w="4700" w:type="dxa"/>
            <w:tcBorders>
              <w:top w:val="nil"/>
              <w:left w:val="nil"/>
              <w:bottom w:val="nil"/>
              <w:right w:val="nil"/>
            </w:tcBorders>
            <w:shd w:val="clear" w:color="auto" w:fill="auto"/>
            <w:vAlign w:val="bottom"/>
            <w:hideMark/>
          </w:tcPr>
          <w:p w14:paraId="124E52D0" w14:textId="5A0FC2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 king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11_1KI_01_05 </w:t>
            </w:r>
          </w:p>
        </w:tc>
      </w:tr>
      <w:tr w:rsidR="00BF0BBD" w:rsidRPr="00BF0BBD" w14:paraId="1799AC5B" w14:textId="77777777" w:rsidTr="00BF0BBD">
        <w:trPr>
          <w:trHeight w:val="300"/>
        </w:trPr>
        <w:tc>
          <w:tcPr>
            <w:tcW w:w="4700" w:type="dxa"/>
            <w:tcBorders>
              <w:top w:val="nil"/>
              <w:left w:val="nil"/>
              <w:bottom w:val="nil"/>
              <w:right w:val="nil"/>
            </w:tcBorders>
            <w:shd w:val="clear" w:color="auto" w:fill="auto"/>
            <w:vAlign w:val="bottom"/>
            <w:hideMark/>
          </w:tcPr>
          <w:p w14:paraId="5E4BA8DA" w14:textId="094899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behold I know</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18_JOB_21_27 </w:t>
            </w:r>
          </w:p>
        </w:tc>
      </w:tr>
      <w:tr w:rsidR="00BF0BBD" w:rsidRPr="00BF0BBD" w14:paraId="3033D43D" w14:textId="77777777" w:rsidTr="00BF0BBD">
        <w:trPr>
          <w:trHeight w:val="300"/>
        </w:trPr>
        <w:tc>
          <w:tcPr>
            <w:tcW w:w="4700" w:type="dxa"/>
            <w:tcBorders>
              <w:top w:val="nil"/>
              <w:left w:val="nil"/>
              <w:bottom w:val="nil"/>
              <w:right w:val="nil"/>
            </w:tcBorders>
            <w:shd w:val="clear" w:color="auto" w:fill="auto"/>
            <w:vAlign w:val="bottom"/>
            <w:hideMark/>
          </w:tcPr>
          <w:p w14:paraId="7D75EDE1" w14:textId="63AF0C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07_JUD_08_15</w:t>
            </w:r>
            <w:r w:rsidR="00FF4471">
              <w:rPr>
                <w:rFonts w:ascii="Calibri" w:eastAsia="Times New Roman" w:hAnsi="Calibri" w:cs="Calibri"/>
                <w:color w:val="000000"/>
              </w:rPr>
              <w:t>,</w:t>
            </w:r>
            <w:r w:rsidRPr="00BF0BBD">
              <w:rPr>
                <w:rFonts w:ascii="Calibri" w:eastAsia="Times New Roman" w:hAnsi="Calibri" w:cs="Calibri"/>
                <w:color w:val="000000"/>
              </w:rPr>
              <w:t xml:space="preserve"> in thine hand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11_1KI_17_11 </w:t>
            </w:r>
          </w:p>
        </w:tc>
      </w:tr>
      <w:tr w:rsidR="00BF0BBD" w:rsidRPr="00BF0BBD" w14:paraId="7CB19A27" w14:textId="77777777" w:rsidTr="00BF0BBD">
        <w:trPr>
          <w:trHeight w:val="300"/>
        </w:trPr>
        <w:tc>
          <w:tcPr>
            <w:tcW w:w="4700" w:type="dxa"/>
            <w:tcBorders>
              <w:top w:val="nil"/>
              <w:left w:val="nil"/>
              <w:bottom w:val="nil"/>
              <w:right w:val="nil"/>
            </w:tcBorders>
            <w:shd w:val="clear" w:color="auto" w:fill="auto"/>
            <w:vAlign w:val="bottom"/>
            <w:hideMark/>
          </w:tcPr>
          <w:p w14:paraId="4F61F99B" w14:textId="56909C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04_NUM_36_08</w:t>
            </w:r>
            <w:r w:rsidR="00FF4471">
              <w:rPr>
                <w:rFonts w:ascii="Calibri" w:eastAsia="Times New Roman" w:hAnsi="Calibri" w:cs="Calibri"/>
                <w:color w:val="000000"/>
              </w:rPr>
              <w:t>,</w:t>
            </w:r>
            <w:r w:rsidRPr="00BF0BBD">
              <w:rPr>
                <w:rFonts w:ascii="Calibri" w:eastAsia="Times New Roman" w:hAnsi="Calibri" w:cs="Calibri"/>
                <w:color w:val="000000"/>
              </w:rPr>
              <w:t xml:space="preserve"> Israel shall be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11_1KI_09_07 </w:t>
            </w:r>
          </w:p>
        </w:tc>
      </w:tr>
      <w:tr w:rsidR="00BF0BBD" w:rsidRPr="00BF0BBD" w14:paraId="29442EF8" w14:textId="77777777" w:rsidTr="00BF0BBD">
        <w:trPr>
          <w:trHeight w:val="300"/>
        </w:trPr>
        <w:tc>
          <w:tcPr>
            <w:tcW w:w="4700" w:type="dxa"/>
            <w:tcBorders>
              <w:top w:val="nil"/>
              <w:left w:val="nil"/>
              <w:bottom w:val="nil"/>
              <w:right w:val="nil"/>
            </w:tcBorders>
            <w:shd w:val="clear" w:color="auto" w:fill="auto"/>
            <w:vAlign w:val="bottom"/>
            <w:hideMark/>
          </w:tcPr>
          <w:p w14:paraId="4473CB1F" w14:textId="31511A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king and that</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27_DAN_02_30 </w:t>
            </w:r>
          </w:p>
        </w:tc>
      </w:tr>
      <w:tr w:rsidR="00BF0BBD" w:rsidRPr="00BF0BBD" w14:paraId="7218F35F" w14:textId="77777777" w:rsidTr="00BF0BBD">
        <w:trPr>
          <w:trHeight w:val="300"/>
        </w:trPr>
        <w:tc>
          <w:tcPr>
            <w:tcW w:w="4700" w:type="dxa"/>
            <w:tcBorders>
              <w:top w:val="nil"/>
              <w:left w:val="nil"/>
              <w:bottom w:val="nil"/>
              <w:right w:val="nil"/>
            </w:tcBorders>
            <w:shd w:val="clear" w:color="auto" w:fill="auto"/>
            <w:vAlign w:val="bottom"/>
            <w:hideMark/>
          </w:tcPr>
          <w:p w14:paraId="37CA973E" w14:textId="758723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09_1SA_15_28</w:t>
            </w:r>
            <w:r w:rsidR="00FF4471">
              <w:rPr>
                <w:rFonts w:ascii="Calibri" w:eastAsia="Times New Roman" w:hAnsi="Calibri" w:cs="Calibri"/>
                <w:color w:val="000000"/>
              </w:rPr>
              <w:t>,</w:t>
            </w:r>
            <w:r w:rsidRPr="00BF0BBD">
              <w:rPr>
                <w:rFonts w:ascii="Calibri" w:eastAsia="Times New Roman" w:hAnsi="Calibri" w:cs="Calibri"/>
                <w:color w:val="000000"/>
              </w:rPr>
              <w:t xml:space="preserve"> kingdom of Israel</w:t>
            </w:r>
            <w:r w:rsidR="00644F35">
              <w:rPr>
                <w:rFonts w:ascii="Calibri" w:eastAsia="Times New Roman" w:hAnsi="Calibri" w:cs="Calibri"/>
                <w:color w:val="000000"/>
              </w:rPr>
              <w:t>, &lt;&lt;&lt;&lt;&lt;</w:t>
            </w:r>
          </w:p>
        </w:tc>
      </w:tr>
      <w:tr w:rsidR="00BF0BBD" w:rsidRPr="00BF0BBD" w14:paraId="4B5D8789" w14:textId="77777777" w:rsidTr="00BF0BBD">
        <w:trPr>
          <w:trHeight w:val="300"/>
        </w:trPr>
        <w:tc>
          <w:tcPr>
            <w:tcW w:w="4700" w:type="dxa"/>
            <w:tcBorders>
              <w:top w:val="nil"/>
              <w:left w:val="nil"/>
              <w:bottom w:val="nil"/>
              <w:right w:val="nil"/>
            </w:tcBorders>
            <w:shd w:val="clear" w:color="auto" w:fill="auto"/>
            <w:vAlign w:val="bottom"/>
            <w:hideMark/>
          </w:tcPr>
          <w:p w14:paraId="423D7926" w14:textId="253568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now behold I know</w:t>
            </w:r>
            <w:r w:rsidR="00FF4471">
              <w:rPr>
                <w:rFonts w:ascii="Calibri" w:eastAsia="Times New Roman" w:hAnsi="Calibri" w:cs="Calibri"/>
                <w:color w:val="000000"/>
              </w:rPr>
              <w:t>,</w:t>
            </w:r>
            <w:r w:rsidRPr="00BF0BBD">
              <w:rPr>
                <w:rFonts w:ascii="Calibri" w:eastAsia="Times New Roman" w:hAnsi="Calibri" w:cs="Calibri"/>
                <w:color w:val="000000"/>
              </w:rPr>
              <w:t xml:space="preserve"> 44_ACT_20_25 </w:t>
            </w:r>
          </w:p>
        </w:tc>
      </w:tr>
      <w:tr w:rsidR="00BF0BBD" w:rsidRPr="00BF0BBD" w14:paraId="5FA16D5D" w14:textId="77777777" w:rsidTr="00BF0BBD">
        <w:trPr>
          <w:trHeight w:val="300"/>
        </w:trPr>
        <w:tc>
          <w:tcPr>
            <w:tcW w:w="4700" w:type="dxa"/>
            <w:tcBorders>
              <w:top w:val="nil"/>
              <w:left w:val="nil"/>
              <w:bottom w:val="nil"/>
              <w:right w:val="nil"/>
            </w:tcBorders>
            <w:shd w:val="clear" w:color="auto" w:fill="auto"/>
            <w:vAlign w:val="bottom"/>
            <w:hideMark/>
          </w:tcPr>
          <w:p w14:paraId="5E257FB7" w14:textId="118C7C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09_1SA_05_07</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shall</w:t>
            </w:r>
            <w:r w:rsidR="00FF4471">
              <w:rPr>
                <w:rFonts w:ascii="Calibri" w:eastAsia="Times New Roman" w:hAnsi="Calibri" w:cs="Calibri"/>
                <w:color w:val="000000"/>
              </w:rPr>
              <w:t>,</w:t>
            </w:r>
            <w:r w:rsidRPr="00BF0BBD">
              <w:rPr>
                <w:rFonts w:ascii="Calibri" w:eastAsia="Times New Roman" w:hAnsi="Calibri" w:cs="Calibri"/>
                <w:color w:val="000000"/>
              </w:rPr>
              <w:t xml:space="preserve"> 23_ISA_10_17 </w:t>
            </w:r>
          </w:p>
        </w:tc>
      </w:tr>
      <w:tr w:rsidR="00BF0BBD" w:rsidRPr="00BF0BBD" w14:paraId="075A1E5B" w14:textId="77777777" w:rsidTr="00BF0BBD">
        <w:trPr>
          <w:trHeight w:val="600"/>
        </w:trPr>
        <w:tc>
          <w:tcPr>
            <w:tcW w:w="4700" w:type="dxa"/>
            <w:tcBorders>
              <w:top w:val="nil"/>
              <w:left w:val="nil"/>
              <w:bottom w:val="nil"/>
              <w:right w:val="nil"/>
            </w:tcBorders>
            <w:shd w:val="clear" w:color="auto" w:fill="auto"/>
            <w:vAlign w:val="bottom"/>
            <w:hideMark/>
          </w:tcPr>
          <w:p w14:paraId="4EED797A" w14:textId="34611B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03_LEV_25_30</w:t>
            </w:r>
            <w:r w:rsidR="00FF4471">
              <w:rPr>
                <w:rFonts w:ascii="Calibri" w:eastAsia="Times New Roman" w:hAnsi="Calibri" w:cs="Calibri"/>
                <w:color w:val="000000"/>
              </w:rPr>
              <w:t>,</w:t>
            </w:r>
            <w:r w:rsidRPr="00BF0BBD">
              <w:rPr>
                <w:rFonts w:ascii="Calibri" w:eastAsia="Times New Roman" w:hAnsi="Calibri" w:cs="Calibri"/>
                <w:color w:val="000000"/>
              </w:rPr>
              <w:t xml:space="preserve"> shall be established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11_1KI_02_45 </w:t>
            </w:r>
          </w:p>
        </w:tc>
      </w:tr>
      <w:tr w:rsidR="00BF0BBD" w:rsidRPr="00BF0BBD" w14:paraId="0DA8B693" w14:textId="77777777" w:rsidTr="00BF0BBD">
        <w:trPr>
          <w:trHeight w:val="300"/>
        </w:trPr>
        <w:tc>
          <w:tcPr>
            <w:tcW w:w="4700" w:type="dxa"/>
            <w:tcBorders>
              <w:top w:val="nil"/>
              <w:left w:val="nil"/>
              <w:bottom w:val="nil"/>
              <w:right w:val="nil"/>
            </w:tcBorders>
            <w:shd w:val="clear" w:color="auto" w:fill="auto"/>
            <w:vAlign w:val="bottom"/>
            <w:hideMark/>
          </w:tcPr>
          <w:p w14:paraId="274B4527" w14:textId="0C6DF7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shall be established in</w:t>
            </w:r>
            <w:r w:rsidR="00FF4471">
              <w:rPr>
                <w:rFonts w:ascii="Calibri" w:eastAsia="Times New Roman" w:hAnsi="Calibri" w:cs="Calibri"/>
                <w:color w:val="000000"/>
              </w:rPr>
              <w:t>,</w:t>
            </w:r>
            <w:r w:rsidRPr="00BF0BBD">
              <w:rPr>
                <w:rFonts w:ascii="Calibri" w:eastAsia="Times New Roman" w:hAnsi="Calibri" w:cs="Calibri"/>
                <w:color w:val="000000"/>
              </w:rPr>
              <w:t xml:space="preserve"> 20_PRO_25_05 </w:t>
            </w:r>
          </w:p>
        </w:tc>
      </w:tr>
      <w:tr w:rsidR="00BF0BBD" w:rsidRPr="00BF0BBD" w14:paraId="2E237998" w14:textId="77777777" w:rsidTr="00BF0BBD">
        <w:trPr>
          <w:trHeight w:val="300"/>
        </w:trPr>
        <w:tc>
          <w:tcPr>
            <w:tcW w:w="4700" w:type="dxa"/>
            <w:tcBorders>
              <w:top w:val="nil"/>
              <w:left w:val="nil"/>
              <w:bottom w:val="nil"/>
              <w:right w:val="nil"/>
            </w:tcBorders>
            <w:shd w:val="clear" w:color="auto" w:fill="auto"/>
            <w:vAlign w:val="bottom"/>
            <w:hideMark/>
          </w:tcPr>
          <w:p w14:paraId="1C70CADE" w14:textId="1CFD3C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shalt surely be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24_JER_34_03 </w:t>
            </w:r>
          </w:p>
        </w:tc>
      </w:tr>
      <w:tr w:rsidR="00BF0BBD" w:rsidRPr="00BF0BBD" w14:paraId="7285AA13" w14:textId="77777777" w:rsidTr="00BF0BBD">
        <w:trPr>
          <w:trHeight w:val="300"/>
        </w:trPr>
        <w:tc>
          <w:tcPr>
            <w:tcW w:w="4700" w:type="dxa"/>
            <w:tcBorders>
              <w:top w:val="nil"/>
              <w:left w:val="nil"/>
              <w:bottom w:val="nil"/>
              <w:right w:val="nil"/>
            </w:tcBorders>
            <w:shd w:val="clear" w:color="auto" w:fill="auto"/>
            <w:vAlign w:val="bottom"/>
            <w:hideMark/>
          </w:tcPr>
          <w:p w14:paraId="21FC98FB" w14:textId="3BC37A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the kingdom</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11_1KI_02_15 </w:t>
            </w:r>
          </w:p>
        </w:tc>
      </w:tr>
      <w:tr w:rsidR="00BF0BBD" w:rsidRPr="00BF0BBD" w14:paraId="385519CD" w14:textId="77777777" w:rsidTr="00BF0BBD">
        <w:trPr>
          <w:trHeight w:val="300"/>
        </w:trPr>
        <w:tc>
          <w:tcPr>
            <w:tcW w:w="4700" w:type="dxa"/>
            <w:tcBorders>
              <w:top w:val="nil"/>
              <w:left w:val="nil"/>
              <w:bottom w:val="nil"/>
              <w:right w:val="nil"/>
            </w:tcBorders>
            <w:shd w:val="clear" w:color="auto" w:fill="auto"/>
            <w:vAlign w:val="bottom"/>
            <w:hideMark/>
          </w:tcPr>
          <w:p w14:paraId="0CDA9364" w14:textId="653B76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the kingdom of</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42_LUK_10_11 </w:t>
            </w:r>
          </w:p>
        </w:tc>
      </w:tr>
      <w:tr w:rsidR="00BF0BBD" w:rsidRPr="00BF0BBD" w14:paraId="272C163F" w14:textId="77777777" w:rsidTr="00BF0BBD">
        <w:trPr>
          <w:trHeight w:val="300"/>
        </w:trPr>
        <w:tc>
          <w:tcPr>
            <w:tcW w:w="4700" w:type="dxa"/>
            <w:tcBorders>
              <w:top w:val="nil"/>
              <w:left w:val="nil"/>
              <w:bottom w:val="nil"/>
              <w:right w:val="nil"/>
            </w:tcBorders>
            <w:shd w:val="clear" w:color="auto" w:fill="auto"/>
            <w:vAlign w:val="bottom"/>
            <w:hideMark/>
          </w:tcPr>
          <w:p w14:paraId="33CBA956" w14:textId="5A0A9D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09_1SA_10_05</w:t>
            </w:r>
            <w:r w:rsidR="00FF4471">
              <w:rPr>
                <w:rFonts w:ascii="Calibri" w:eastAsia="Times New Roman" w:hAnsi="Calibri" w:cs="Calibri"/>
                <w:color w:val="000000"/>
              </w:rPr>
              <w:t>,</w:t>
            </w:r>
            <w:r w:rsidRPr="00BF0BBD">
              <w:rPr>
                <w:rFonts w:ascii="Calibri" w:eastAsia="Times New Roman" w:hAnsi="Calibri" w:cs="Calibri"/>
                <w:color w:val="000000"/>
              </w:rPr>
              <w:t xml:space="preserve"> that thou shalt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09_1SA_28_01 </w:t>
            </w:r>
          </w:p>
        </w:tc>
      </w:tr>
      <w:tr w:rsidR="00BF0BBD" w:rsidRPr="00BF0BBD" w14:paraId="73DA75A2" w14:textId="77777777" w:rsidTr="00BF0BBD">
        <w:trPr>
          <w:trHeight w:val="600"/>
        </w:trPr>
        <w:tc>
          <w:tcPr>
            <w:tcW w:w="4700" w:type="dxa"/>
            <w:tcBorders>
              <w:top w:val="nil"/>
              <w:left w:val="nil"/>
              <w:bottom w:val="nil"/>
              <w:right w:val="nil"/>
            </w:tcBorders>
            <w:shd w:val="clear" w:color="auto" w:fill="auto"/>
            <w:vAlign w:val="bottom"/>
            <w:hideMark/>
          </w:tcPr>
          <w:p w14:paraId="615E25BC" w14:textId="4BB3DE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01_GEN_20_07</w:t>
            </w:r>
            <w:r w:rsidR="00FF4471">
              <w:rPr>
                <w:rFonts w:ascii="Calibri" w:eastAsia="Times New Roman" w:hAnsi="Calibri" w:cs="Calibri"/>
                <w:color w:val="000000"/>
              </w:rPr>
              <w:t>,</w:t>
            </w:r>
            <w:r w:rsidRPr="00BF0BBD">
              <w:rPr>
                <w:rFonts w:ascii="Calibri" w:eastAsia="Times New Roman" w:hAnsi="Calibri" w:cs="Calibri"/>
                <w:color w:val="000000"/>
              </w:rPr>
              <w:t xml:space="preserve"> that thou shalt surely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11_1KI_02_42 </w:t>
            </w:r>
          </w:p>
        </w:tc>
      </w:tr>
      <w:tr w:rsidR="00BF0BBD" w:rsidRPr="00BF0BBD" w14:paraId="0AEDA8B2" w14:textId="77777777" w:rsidTr="00BF0BBD">
        <w:trPr>
          <w:trHeight w:val="300"/>
        </w:trPr>
        <w:tc>
          <w:tcPr>
            <w:tcW w:w="4700" w:type="dxa"/>
            <w:tcBorders>
              <w:top w:val="nil"/>
              <w:left w:val="nil"/>
              <w:bottom w:val="nil"/>
              <w:right w:val="nil"/>
            </w:tcBorders>
            <w:shd w:val="clear" w:color="auto" w:fill="auto"/>
            <w:vAlign w:val="bottom"/>
            <w:hideMark/>
          </w:tcPr>
          <w:p w14:paraId="1EDFCDFA" w14:textId="6FCDFE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09_1SA_15_28</w:t>
            </w:r>
            <w:r w:rsidR="00FF4471">
              <w:rPr>
                <w:rFonts w:ascii="Calibri" w:eastAsia="Times New Roman" w:hAnsi="Calibri" w:cs="Calibri"/>
                <w:color w:val="000000"/>
              </w:rPr>
              <w:t>,</w:t>
            </w:r>
            <w:r w:rsidRPr="00BF0BBD">
              <w:rPr>
                <w:rFonts w:ascii="Calibri" w:eastAsia="Times New Roman" w:hAnsi="Calibri" w:cs="Calibri"/>
                <w:color w:val="000000"/>
              </w:rPr>
              <w:t xml:space="preserve"> the kingdom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10_2SA_16_03 </w:t>
            </w:r>
          </w:p>
        </w:tc>
      </w:tr>
      <w:tr w:rsidR="00BF0BBD" w:rsidRPr="00BF0BBD" w14:paraId="317AA7AD" w14:textId="77777777" w:rsidTr="00BF0BBD">
        <w:trPr>
          <w:trHeight w:val="300"/>
        </w:trPr>
        <w:tc>
          <w:tcPr>
            <w:tcW w:w="4700" w:type="dxa"/>
            <w:tcBorders>
              <w:top w:val="nil"/>
              <w:left w:val="nil"/>
              <w:bottom w:val="nil"/>
              <w:right w:val="nil"/>
            </w:tcBorders>
            <w:shd w:val="clear" w:color="auto" w:fill="auto"/>
            <w:vAlign w:val="bottom"/>
            <w:hideMark/>
          </w:tcPr>
          <w:p w14:paraId="5A6D62F8" w14:textId="0AEB73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09_1SA_15_28</w:t>
            </w:r>
            <w:r w:rsidR="00FF4471">
              <w:rPr>
                <w:rFonts w:ascii="Calibri" w:eastAsia="Times New Roman" w:hAnsi="Calibri" w:cs="Calibri"/>
                <w:color w:val="000000"/>
              </w:rPr>
              <w:t>,</w:t>
            </w:r>
            <w:r w:rsidRPr="00BF0BBD">
              <w:rPr>
                <w:rFonts w:ascii="Calibri" w:eastAsia="Times New Roman" w:hAnsi="Calibri" w:cs="Calibri"/>
                <w:color w:val="000000"/>
              </w:rPr>
              <w:t xml:space="preserve"> the kingdom of Israel</w:t>
            </w:r>
            <w:r w:rsidR="00644F35">
              <w:rPr>
                <w:rFonts w:ascii="Calibri" w:eastAsia="Times New Roman" w:hAnsi="Calibri" w:cs="Calibri"/>
                <w:color w:val="000000"/>
              </w:rPr>
              <w:t>, &lt;&lt;&lt;&lt;&lt;</w:t>
            </w:r>
          </w:p>
        </w:tc>
      </w:tr>
      <w:tr w:rsidR="00BF0BBD" w:rsidRPr="00BF0BBD" w14:paraId="35C6C650" w14:textId="77777777" w:rsidTr="00BF0BBD">
        <w:trPr>
          <w:trHeight w:val="300"/>
        </w:trPr>
        <w:tc>
          <w:tcPr>
            <w:tcW w:w="4700" w:type="dxa"/>
            <w:tcBorders>
              <w:top w:val="nil"/>
              <w:left w:val="nil"/>
              <w:bottom w:val="nil"/>
              <w:right w:val="nil"/>
            </w:tcBorders>
            <w:shd w:val="clear" w:color="auto" w:fill="auto"/>
            <w:vAlign w:val="bottom"/>
            <w:hideMark/>
          </w:tcPr>
          <w:p w14:paraId="497F5AAF" w14:textId="7506DA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09_1SA_22_16</w:t>
            </w:r>
            <w:r w:rsidR="00FF4471">
              <w:rPr>
                <w:rFonts w:ascii="Calibri" w:eastAsia="Times New Roman" w:hAnsi="Calibri" w:cs="Calibri"/>
                <w:color w:val="000000"/>
              </w:rPr>
              <w:t>,</w:t>
            </w:r>
            <w:r w:rsidRPr="00BF0BBD">
              <w:rPr>
                <w:rFonts w:ascii="Calibri" w:eastAsia="Times New Roman" w:hAnsi="Calibri" w:cs="Calibri"/>
                <w:color w:val="000000"/>
              </w:rPr>
              <w:t xml:space="preserve"> thou shalt surely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09_1SA_30_08 </w:t>
            </w:r>
          </w:p>
        </w:tc>
      </w:tr>
      <w:tr w:rsidR="00BF0BBD" w:rsidRPr="00BF0BBD" w14:paraId="5607C5CA" w14:textId="77777777" w:rsidTr="00BF0BBD">
        <w:trPr>
          <w:trHeight w:val="300"/>
        </w:trPr>
        <w:tc>
          <w:tcPr>
            <w:tcW w:w="4700" w:type="dxa"/>
            <w:tcBorders>
              <w:top w:val="nil"/>
              <w:left w:val="nil"/>
              <w:bottom w:val="nil"/>
              <w:right w:val="nil"/>
            </w:tcBorders>
            <w:shd w:val="clear" w:color="auto" w:fill="auto"/>
            <w:vAlign w:val="bottom"/>
            <w:hideMark/>
          </w:tcPr>
          <w:p w14:paraId="25B2C3A1" w14:textId="2B5C16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well that thou</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43_JOH_08_48 </w:t>
            </w:r>
          </w:p>
        </w:tc>
      </w:tr>
      <w:tr w:rsidR="00BF0BBD" w:rsidRPr="00BF0BBD" w14:paraId="22D338AB" w14:textId="77777777" w:rsidTr="00BF0BBD">
        <w:trPr>
          <w:trHeight w:val="1200"/>
        </w:trPr>
        <w:tc>
          <w:tcPr>
            <w:tcW w:w="4700" w:type="dxa"/>
            <w:tcBorders>
              <w:top w:val="nil"/>
              <w:left w:val="nil"/>
              <w:bottom w:val="nil"/>
              <w:right w:val="nil"/>
            </w:tcBorders>
            <w:shd w:val="clear" w:color="auto" w:fill="auto"/>
            <w:vAlign w:val="bottom"/>
            <w:hideMark/>
          </w:tcPr>
          <w:p w14:paraId="033BA91C"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09_1SA_24:21 Swear now therefore unto me by the LORD, that thou wilt not cut off my seed after me, and that thou wilt not destroy my name out of my father's house. #,</w:t>
            </w:r>
          </w:p>
        </w:tc>
      </w:tr>
      <w:tr w:rsidR="00BF0BBD" w:rsidRPr="00BF0BBD" w14:paraId="39AD8874" w14:textId="77777777" w:rsidTr="00BF0BBD">
        <w:trPr>
          <w:trHeight w:val="300"/>
        </w:trPr>
        <w:tc>
          <w:tcPr>
            <w:tcW w:w="4700" w:type="dxa"/>
            <w:tcBorders>
              <w:top w:val="nil"/>
              <w:left w:val="nil"/>
              <w:bottom w:val="nil"/>
              <w:right w:val="nil"/>
            </w:tcBorders>
            <w:shd w:val="clear" w:color="auto" w:fill="auto"/>
            <w:vAlign w:val="bottom"/>
            <w:hideMark/>
          </w:tcPr>
          <w:p w14:paraId="1C31B305" w14:textId="2C6542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after me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11_1KI_01_13 </w:t>
            </w:r>
          </w:p>
        </w:tc>
      </w:tr>
      <w:tr w:rsidR="00BF0BBD" w:rsidRPr="00BF0BBD" w14:paraId="51441E18" w14:textId="77777777" w:rsidTr="00BF0BBD">
        <w:trPr>
          <w:trHeight w:val="300"/>
        </w:trPr>
        <w:tc>
          <w:tcPr>
            <w:tcW w:w="4700" w:type="dxa"/>
            <w:tcBorders>
              <w:top w:val="nil"/>
              <w:left w:val="nil"/>
              <w:bottom w:val="nil"/>
              <w:right w:val="nil"/>
            </w:tcBorders>
            <w:shd w:val="clear" w:color="auto" w:fill="auto"/>
            <w:vAlign w:val="bottom"/>
            <w:hideMark/>
          </w:tcPr>
          <w:p w14:paraId="5158A87A" w14:textId="64DF2B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09_1SA_13_11</w:t>
            </w:r>
            <w:r w:rsidR="00FF4471">
              <w:rPr>
                <w:rFonts w:ascii="Calibri" w:eastAsia="Times New Roman" w:hAnsi="Calibri" w:cs="Calibri"/>
                <w:color w:val="000000"/>
              </w:rPr>
              <w:t>,</w:t>
            </w:r>
            <w:r w:rsidRPr="00BF0BBD">
              <w:rPr>
                <w:rFonts w:ascii="Calibri" w:eastAsia="Times New Roman" w:hAnsi="Calibri" w:cs="Calibri"/>
                <w:color w:val="000000"/>
              </w:rPr>
              <w:t xml:space="preserve"> and that thou</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10_2SA_03_21 </w:t>
            </w:r>
          </w:p>
        </w:tc>
      </w:tr>
      <w:tr w:rsidR="00BF0BBD" w:rsidRPr="00BF0BBD" w14:paraId="5EC853AB" w14:textId="77777777" w:rsidTr="00BF0BBD">
        <w:trPr>
          <w:trHeight w:val="300"/>
        </w:trPr>
        <w:tc>
          <w:tcPr>
            <w:tcW w:w="4700" w:type="dxa"/>
            <w:tcBorders>
              <w:top w:val="nil"/>
              <w:left w:val="nil"/>
              <w:bottom w:val="nil"/>
              <w:right w:val="nil"/>
            </w:tcBorders>
            <w:shd w:val="clear" w:color="auto" w:fill="auto"/>
            <w:vAlign w:val="bottom"/>
            <w:hideMark/>
          </w:tcPr>
          <w:p w14:paraId="3D436D63" w14:textId="6B3C7B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07_JUD_21_07</w:t>
            </w:r>
            <w:r w:rsidR="00FF4471">
              <w:rPr>
                <w:rFonts w:ascii="Calibri" w:eastAsia="Times New Roman" w:hAnsi="Calibri" w:cs="Calibri"/>
                <w:color w:val="000000"/>
              </w:rPr>
              <w:t>,</w:t>
            </w:r>
            <w:r w:rsidRPr="00BF0BBD">
              <w:rPr>
                <w:rFonts w:ascii="Calibri" w:eastAsia="Times New Roman" w:hAnsi="Calibri" w:cs="Calibri"/>
                <w:color w:val="000000"/>
              </w:rPr>
              <w:t xml:space="preserve"> by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09_1SA_28_10 </w:t>
            </w:r>
          </w:p>
        </w:tc>
      </w:tr>
      <w:tr w:rsidR="00BF0BBD" w:rsidRPr="00BF0BBD" w14:paraId="6C69C6C3" w14:textId="77777777" w:rsidTr="00BF0BBD">
        <w:trPr>
          <w:trHeight w:val="300"/>
        </w:trPr>
        <w:tc>
          <w:tcPr>
            <w:tcW w:w="4700" w:type="dxa"/>
            <w:tcBorders>
              <w:top w:val="nil"/>
              <w:left w:val="nil"/>
              <w:bottom w:val="nil"/>
              <w:right w:val="nil"/>
            </w:tcBorders>
            <w:shd w:val="clear" w:color="auto" w:fill="auto"/>
            <w:vAlign w:val="bottom"/>
            <w:hideMark/>
          </w:tcPr>
          <w:p w14:paraId="463EA5C1" w14:textId="128A2E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07_JUD_21_07</w:t>
            </w:r>
            <w:r w:rsidR="00FF4471">
              <w:rPr>
                <w:rFonts w:ascii="Calibri" w:eastAsia="Times New Roman" w:hAnsi="Calibri" w:cs="Calibri"/>
                <w:color w:val="000000"/>
              </w:rPr>
              <w:t>,</w:t>
            </w:r>
            <w:r w:rsidRPr="00BF0BBD">
              <w:rPr>
                <w:rFonts w:ascii="Calibri" w:eastAsia="Times New Roman" w:hAnsi="Calibri" w:cs="Calibri"/>
                <w:color w:val="000000"/>
              </w:rPr>
              <w:t xml:space="preserve"> by the LORD that</w:t>
            </w:r>
            <w:r w:rsidR="00644F35">
              <w:rPr>
                <w:rFonts w:ascii="Calibri" w:eastAsia="Times New Roman" w:hAnsi="Calibri" w:cs="Calibri"/>
                <w:color w:val="000000"/>
              </w:rPr>
              <w:t>, &lt;&lt;&lt;&lt;&lt;</w:t>
            </w:r>
          </w:p>
        </w:tc>
      </w:tr>
      <w:tr w:rsidR="00BF0BBD" w:rsidRPr="00BF0BBD" w14:paraId="28FC9D75" w14:textId="77777777" w:rsidTr="00BF0BBD">
        <w:trPr>
          <w:trHeight w:val="300"/>
        </w:trPr>
        <w:tc>
          <w:tcPr>
            <w:tcW w:w="4700" w:type="dxa"/>
            <w:tcBorders>
              <w:top w:val="nil"/>
              <w:left w:val="nil"/>
              <w:bottom w:val="nil"/>
              <w:right w:val="nil"/>
            </w:tcBorders>
            <w:shd w:val="clear" w:color="auto" w:fill="auto"/>
            <w:vAlign w:val="bottom"/>
            <w:hideMark/>
          </w:tcPr>
          <w:p w14:paraId="30FB0507" w14:textId="4E57F1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cut off my</w:t>
            </w:r>
            <w:r w:rsidR="00FF4471">
              <w:rPr>
                <w:rFonts w:ascii="Calibri" w:eastAsia="Times New Roman" w:hAnsi="Calibri" w:cs="Calibri"/>
                <w:color w:val="000000"/>
              </w:rPr>
              <w:t>,</w:t>
            </w:r>
            <w:r w:rsidRPr="00BF0BBD">
              <w:rPr>
                <w:rFonts w:ascii="Calibri" w:eastAsia="Times New Roman" w:hAnsi="Calibri" w:cs="Calibri"/>
                <w:color w:val="000000"/>
              </w:rPr>
              <w:t xml:space="preserve"> 25_LAM_03_53 </w:t>
            </w:r>
          </w:p>
        </w:tc>
      </w:tr>
      <w:tr w:rsidR="00BF0BBD" w:rsidRPr="00BF0BBD" w14:paraId="4896C4A6" w14:textId="77777777" w:rsidTr="00BF0BBD">
        <w:trPr>
          <w:trHeight w:val="300"/>
        </w:trPr>
        <w:tc>
          <w:tcPr>
            <w:tcW w:w="4700" w:type="dxa"/>
            <w:tcBorders>
              <w:top w:val="nil"/>
              <w:left w:val="nil"/>
              <w:bottom w:val="nil"/>
              <w:right w:val="nil"/>
            </w:tcBorders>
            <w:shd w:val="clear" w:color="auto" w:fill="auto"/>
            <w:vAlign w:val="bottom"/>
            <w:hideMark/>
          </w:tcPr>
          <w:p w14:paraId="7E316904" w14:textId="311C0B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that thou</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24_JER_11_21 </w:t>
            </w:r>
          </w:p>
        </w:tc>
      </w:tr>
      <w:tr w:rsidR="00BF0BBD" w:rsidRPr="00BF0BBD" w14:paraId="1C4E3DE8" w14:textId="77777777" w:rsidTr="00BF0BBD">
        <w:trPr>
          <w:trHeight w:val="300"/>
        </w:trPr>
        <w:tc>
          <w:tcPr>
            <w:tcW w:w="4700" w:type="dxa"/>
            <w:tcBorders>
              <w:top w:val="nil"/>
              <w:left w:val="nil"/>
              <w:bottom w:val="nil"/>
              <w:right w:val="nil"/>
            </w:tcBorders>
            <w:shd w:val="clear" w:color="auto" w:fill="auto"/>
            <w:vAlign w:val="bottom"/>
            <w:hideMark/>
          </w:tcPr>
          <w:p w14:paraId="5B02FA6E" w14:textId="29183D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03_LEV_26_40</w:t>
            </w:r>
            <w:r w:rsidR="00FF4471">
              <w:rPr>
                <w:rFonts w:ascii="Calibri" w:eastAsia="Times New Roman" w:hAnsi="Calibri" w:cs="Calibri"/>
                <w:color w:val="000000"/>
              </w:rPr>
              <w:t>,</w:t>
            </w:r>
            <w:r w:rsidRPr="00BF0BBD">
              <w:rPr>
                <w:rFonts w:ascii="Calibri" w:eastAsia="Times New Roman" w:hAnsi="Calibri" w:cs="Calibri"/>
                <w:color w:val="000000"/>
              </w:rPr>
              <w:t xml:space="preserve"> me and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10_2SA_22_48 </w:t>
            </w:r>
          </w:p>
        </w:tc>
      </w:tr>
      <w:tr w:rsidR="00BF0BBD" w:rsidRPr="00BF0BBD" w14:paraId="08AB2B95" w14:textId="77777777" w:rsidTr="00BF0BBD">
        <w:trPr>
          <w:trHeight w:val="300"/>
        </w:trPr>
        <w:tc>
          <w:tcPr>
            <w:tcW w:w="4700" w:type="dxa"/>
            <w:tcBorders>
              <w:top w:val="nil"/>
              <w:left w:val="nil"/>
              <w:bottom w:val="nil"/>
              <w:right w:val="nil"/>
            </w:tcBorders>
            <w:shd w:val="clear" w:color="auto" w:fill="auto"/>
            <w:vAlign w:val="bottom"/>
            <w:hideMark/>
          </w:tcPr>
          <w:p w14:paraId="00A9AEFF" w14:textId="456F1A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09_1SA_13_11</w:t>
            </w:r>
            <w:r w:rsidR="00FF4471">
              <w:rPr>
                <w:rFonts w:ascii="Calibri" w:eastAsia="Times New Roman" w:hAnsi="Calibri" w:cs="Calibri"/>
                <w:color w:val="000000"/>
              </w:rPr>
              <w:t>,</w:t>
            </w:r>
            <w:r w:rsidRPr="00BF0BBD">
              <w:rPr>
                <w:rFonts w:ascii="Calibri" w:eastAsia="Times New Roman" w:hAnsi="Calibri" w:cs="Calibri"/>
                <w:color w:val="000000"/>
              </w:rPr>
              <w:t xml:space="preserve"> me and that thou</w:t>
            </w:r>
            <w:r w:rsidR="00644F35">
              <w:rPr>
                <w:rFonts w:ascii="Calibri" w:eastAsia="Times New Roman" w:hAnsi="Calibri" w:cs="Calibri"/>
                <w:color w:val="000000"/>
              </w:rPr>
              <w:t>, &lt;&lt;&lt;&lt;&lt;</w:t>
            </w:r>
          </w:p>
        </w:tc>
      </w:tr>
      <w:tr w:rsidR="00BF0BBD" w:rsidRPr="00BF0BBD" w14:paraId="699E816A" w14:textId="77777777" w:rsidTr="00BF0BBD">
        <w:trPr>
          <w:trHeight w:val="300"/>
        </w:trPr>
        <w:tc>
          <w:tcPr>
            <w:tcW w:w="4700" w:type="dxa"/>
            <w:tcBorders>
              <w:top w:val="nil"/>
              <w:left w:val="nil"/>
              <w:bottom w:val="nil"/>
              <w:right w:val="nil"/>
            </w:tcBorders>
            <w:shd w:val="clear" w:color="auto" w:fill="auto"/>
            <w:vAlign w:val="bottom"/>
            <w:hideMark/>
          </w:tcPr>
          <w:p w14:paraId="29B3966C" w14:textId="25ACE1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06_JOS_02_12</w:t>
            </w:r>
            <w:r w:rsidR="00FF4471">
              <w:rPr>
                <w:rFonts w:ascii="Calibri" w:eastAsia="Times New Roman" w:hAnsi="Calibri" w:cs="Calibri"/>
                <w:color w:val="000000"/>
              </w:rPr>
              <w:t>,</w:t>
            </w:r>
            <w:r w:rsidRPr="00BF0BBD">
              <w:rPr>
                <w:rFonts w:ascii="Calibri" w:eastAsia="Times New Roman" w:hAnsi="Calibri" w:cs="Calibri"/>
                <w:color w:val="000000"/>
              </w:rPr>
              <w:t xml:space="preserve"> me by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11_1KI_13_09 </w:t>
            </w:r>
          </w:p>
        </w:tc>
      </w:tr>
      <w:tr w:rsidR="00BF0BBD" w:rsidRPr="00BF0BBD" w14:paraId="6D6E6715" w14:textId="77777777" w:rsidTr="00BF0BBD">
        <w:trPr>
          <w:trHeight w:val="300"/>
        </w:trPr>
        <w:tc>
          <w:tcPr>
            <w:tcW w:w="4700" w:type="dxa"/>
            <w:tcBorders>
              <w:top w:val="nil"/>
              <w:left w:val="nil"/>
              <w:bottom w:val="nil"/>
              <w:right w:val="nil"/>
            </w:tcBorders>
            <w:shd w:val="clear" w:color="auto" w:fill="auto"/>
            <w:vAlign w:val="bottom"/>
            <w:hideMark/>
          </w:tcPr>
          <w:p w14:paraId="00D7AF58" w14:textId="710CBA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06_JOS_02_12</w:t>
            </w:r>
            <w:r w:rsidR="00FF4471">
              <w:rPr>
                <w:rFonts w:ascii="Calibri" w:eastAsia="Times New Roman" w:hAnsi="Calibri" w:cs="Calibri"/>
                <w:color w:val="000000"/>
              </w:rPr>
              <w:t>,</w:t>
            </w:r>
            <w:r w:rsidRPr="00BF0BBD">
              <w:rPr>
                <w:rFonts w:ascii="Calibri" w:eastAsia="Times New Roman" w:hAnsi="Calibri" w:cs="Calibri"/>
                <w:color w:val="000000"/>
              </w:rPr>
              <w:t xml:space="preserve"> me by the LORD</w:t>
            </w:r>
            <w:r w:rsidR="00644F35">
              <w:rPr>
                <w:rFonts w:ascii="Calibri" w:eastAsia="Times New Roman" w:hAnsi="Calibri" w:cs="Calibri"/>
                <w:color w:val="000000"/>
              </w:rPr>
              <w:t>, &lt;&lt;&lt;&lt;&lt;</w:t>
            </w:r>
          </w:p>
        </w:tc>
      </w:tr>
      <w:tr w:rsidR="00BF0BBD" w:rsidRPr="00BF0BBD" w14:paraId="19ACF66A" w14:textId="77777777" w:rsidTr="00BF0BBD">
        <w:trPr>
          <w:trHeight w:val="600"/>
        </w:trPr>
        <w:tc>
          <w:tcPr>
            <w:tcW w:w="4700" w:type="dxa"/>
            <w:tcBorders>
              <w:top w:val="nil"/>
              <w:left w:val="nil"/>
              <w:bottom w:val="nil"/>
              <w:right w:val="nil"/>
            </w:tcBorders>
            <w:shd w:val="clear" w:color="auto" w:fill="auto"/>
            <w:vAlign w:val="bottom"/>
            <w:hideMark/>
          </w:tcPr>
          <w:p w14:paraId="3F757F99" w14:textId="197F58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07_JUD_11_07</w:t>
            </w:r>
            <w:r w:rsidR="00FF4471">
              <w:rPr>
                <w:rFonts w:ascii="Calibri" w:eastAsia="Times New Roman" w:hAnsi="Calibri" w:cs="Calibri"/>
                <w:color w:val="000000"/>
              </w:rPr>
              <w:t>,</w:t>
            </w:r>
            <w:r w:rsidRPr="00BF0BBD">
              <w:rPr>
                <w:rFonts w:ascii="Calibri" w:eastAsia="Times New Roman" w:hAnsi="Calibri" w:cs="Calibri"/>
                <w:color w:val="000000"/>
              </w:rPr>
              <w:t xml:space="preserve"> my father's house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10_2SA_14_09 </w:t>
            </w:r>
          </w:p>
        </w:tc>
      </w:tr>
      <w:tr w:rsidR="00BF0BBD" w:rsidRPr="00BF0BBD" w14:paraId="1640862E" w14:textId="77777777" w:rsidTr="00BF0BBD">
        <w:trPr>
          <w:trHeight w:val="300"/>
        </w:trPr>
        <w:tc>
          <w:tcPr>
            <w:tcW w:w="4700" w:type="dxa"/>
            <w:tcBorders>
              <w:top w:val="nil"/>
              <w:left w:val="nil"/>
              <w:bottom w:val="nil"/>
              <w:right w:val="nil"/>
            </w:tcBorders>
            <w:shd w:val="clear" w:color="auto" w:fill="auto"/>
            <w:vAlign w:val="bottom"/>
            <w:hideMark/>
          </w:tcPr>
          <w:p w14:paraId="1B75EE37" w14:textId="66F041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09_1SA_17_23</w:t>
            </w:r>
            <w:r w:rsidR="00FF4471">
              <w:rPr>
                <w:rFonts w:ascii="Calibri" w:eastAsia="Times New Roman" w:hAnsi="Calibri" w:cs="Calibri"/>
                <w:color w:val="000000"/>
              </w:rPr>
              <w:t>,</w:t>
            </w:r>
            <w:r w:rsidRPr="00BF0BBD">
              <w:rPr>
                <w:rFonts w:ascii="Calibri" w:eastAsia="Times New Roman" w:hAnsi="Calibri" w:cs="Calibri"/>
                <w:color w:val="000000"/>
              </w:rPr>
              <w:t xml:space="preserve"> name out of</w:t>
            </w:r>
            <w:r w:rsidR="00644F35">
              <w:rPr>
                <w:rFonts w:ascii="Calibri" w:eastAsia="Times New Roman" w:hAnsi="Calibri" w:cs="Calibri"/>
                <w:color w:val="000000"/>
              </w:rPr>
              <w:t>, &lt;&lt;&lt;&lt;&lt;</w:t>
            </w:r>
          </w:p>
        </w:tc>
      </w:tr>
      <w:tr w:rsidR="00BF0BBD" w:rsidRPr="00BF0BBD" w14:paraId="70D7BFE8" w14:textId="77777777" w:rsidTr="00BF0BBD">
        <w:trPr>
          <w:trHeight w:val="300"/>
        </w:trPr>
        <w:tc>
          <w:tcPr>
            <w:tcW w:w="4700" w:type="dxa"/>
            <w:tcBorders>
              <w:top w:val="nil"/>
              <w:left w:val="nil"/>
              <w:bottom w:val="nil"/>
              <w:right w:val="nil"/>
            </w:tcBorders>
            <w:shd w:val="clear" w:color="auto" w:fill="auto"/>
            <w:vAlign w:val="bottom"/>
            <w:hideMark/>
          </w:tcPr>
          <w:p w14:paraId="44685027" w14:textId="199B2C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09_1SA_02_33</w:t>
            </w:r>
            <w:r w:rsidR="00FF4471">
              <w:rPr>
                <w:rFonts w:ascii="Calibri" w:eastAsia="Times New Roman" w:hAnsi="Calibri" w:cs="Calibri"/>
                <w:color w:val="000000"/>
              </w:rPr>
              <w:t>,</w:t>
            </w:r>
            <w:r w:rsidRPr="00BF0BBD">
              <w:rPr>
                <w:rFonts w:ascii="Calibri" w:eastAsia="Times New Roman" w:hAnsi="Calibri" w:cs="Calibri"/>
                <w:color w:val="000000"/>
              </w:rPr>
              <w:t xml:space="preserve"> not cut off</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18_JOB_23_17 </w:t>
            </w:r>
          </w:p>
        </w:tc>
      </w:tr>
      <w:tr w:rsidR="00BF0BBD" w:rsidRPr="00BF0BBD" w14:paraId="7341C5A7" w14:textId="77777777" w:rsidTr="00BF0BBD">
        <w:trPr>
          <w:trHeight w:val="300"/>
        </w:trPr>
        <w:tc>
          <w:tcPr>
            <w:tcW w:w="4700" w:type="dxa"/>
            <w:tcBorders>
              <w:top w:val="nil"/>
              <w:left w:val="nil"/>
              <w:bottom w:val="nil"/>
              <w:right w:val="nil"/>
            </w:tcBorders>
            <w:shd w:val="clear" w:color="auto" w:fill="auto"/>
            <w:vAlign w:val="bottom"/>
            <w:hideMark/>
          </w:tcPr>
          <w:p w14:paraId="1FEA1C06" w14:textId="6FA673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07_JUD_11_07</w:t>
            </w:r>
            <w:r w:rsidR="00FF4471">
              <w:rPr>
                <w:rFonts w:ascii="Calibri" w:eastAsia="Times New Roman" w:hAnsi="Calibri" w:cs="Calibri"/>
                <w:color w:val="000000"/>
              </w:rPr>
              <w:t>,</w:t>
            </w:r>
            <w:r w:rsidRPr="00BF0BBD">
              <w:rPr>
                <w:rFonts w:ascii="Calibri" w:eastAsia="Times New Roman" w:hAnsi="Calibri" w:cs="Calibri"/>
                <w:color w:val="000000"/>
              </w:rPr>
              <w:t xml:space="preserve"> out of my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11_1KI_09_07 </w:t>
            </w:r>
          </w:p>
        </w:tc>
      </w:tr>
      <w:tr w:rsidR="00BF0BBD" w:rsidRPr="00BF0BBD" w14:paraId="23BDC5EF" w14:textId="77777777" w:rsidTr="00BF0BBD">
        <w:trPr>
          <w:trHeight w:val="300"/>
        </w:trPr>
        <w:tc>
          <w:tcPr>
            <w:tcW w:w="4700" w:type="dxa"/>
            <w:tcBorders>
              <w:top w:val="nil"/>
              <w:left w:val="nil"/>
              <w:bottom w:val="nil"/>
              <w:right w:val="nil"/>
            </w:tcBorders>
            <w:shd w:val="clear" w:color="auto" w:fill="auto"/>
            <w:vAlign w:val="bottom"/>
            <w:hideMark/>
          </w:tcPr>
          <w:p w14:paraId="3D488FB4" w14:textId="70B7CB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07_JUD_11_07</w:t>
            </w:r>
            <w:r w:rsidR="00FF4471">
              <w:rPr>
                <w:rFonts w:ascii="Calibri" w:eastAsia="Times New Roman" w:hAnsi="Calibri" w:cs="Calibri"/>
                <w:color w:val="000000"/>
              </w:rPr>
              <w:t>,</w:t>
            </w:r>
            <w:r w:rsidRPr="00BF0BBD">
              <w:rPr>
                <w:rFonts w:ascii="Calibri" w:eastAsia="Times New Roman" w:hAnsi="Calibri" w:cs="Calibri"/>
                <w:color w:val="000000"/>
              </w:rPr>
              <w:t xml:space="preserve"> out of my father's</w:t>
            </w:r>
            <w:r w:rsidR="00644F35">
              <w:rPr>
                <w:rFonts w:ascii="Calibri" w:eastAsia="Times New Roman" w:hAnsi="Calibri" w:cs="Calibri"/>
                <w:color w:val="000000"/>
              </w:rPr>
              <w:t>, &lt;&lt;&lt;&lt;&lt;</w:t>
            </w:r>
          </w:p>
        </w:tc>
      </w:tr>
      <w:tr w:rsidR="00BF0BBD" w:rsidRPr="00BF0BBD" w14:paraId="551A18A2" w14:textId="77777777" w:rsidTr="00BF0BBD">
        <w:trPr>
          <w:trHeight w:val="300"/>
        </w:trPr>
        <w:tc>
          <w:tcPr>
            <w:tcW w:w="4700" w:type="dxa"/>
            <w:tcBorders>
              <w:top w:val="nil"/>
              <w:left w:val="nil"/>
              <w:bottom w:val="nil"/>
              <w:right w:val="nil"/>
            </w:tcBorders>
            <w:shd w:val="clear" w:color="auto" w:fill="auto"/>
            <w:vAlign w:val="bottom"/>
            <w:hideMark/>
          </w:tcPr>
          <w:p w14:paraId="425F179F" w14:textId="183604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07_JUD_06_37</w:t>
            </w:r>
            <w:r w:rsidR="00FF4471">
              <w:rPr>
                <w:rFonts w:ascii="Calibri" w:eastAsia="Times New Roman" w:hAnsi="Calibri" w:cs="Calibri"/>
                <w:color w:val="000000"/>
              </w:rPr>
              <w:t>,</w:t>
            </w:r>
            <w:r w:rsidRPr="00BF0BBD">
              <w:rPr>
                <w:rFonts w:ascii="Calibri" w:eastAsia="Times New Roman" w:hAnsi="Calibri" w:cs="Calibri"/>
                <w:color w:val="000000"/>
              </w:rPr>
              <w:t xml:space="preserve"> that thou wilt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09_1SA_30_15 </w:t>
            </w:r>
          </w:p>
        </w:tc>
      </w:tr>
      <w:tr w:rsidR="00BF0BBD" w:rsidRPr="00BF0BBD" w14:paraId="7B618463" w14:textId="77777777" w:rsidTr="00BF0BBD">
        <w:trPr>
          <w:trHeight w:val="600"/>
        </w:trPr>
        <w:tc>
          <w:tcPr>
            <w:tcW w:w="4700" w:type="dxa"/>
            <w:tcBorders>
              <w:top w:val="nil"/>
              <w:left w:val="nil"/>
              <w:bottom w:val="nil"/>
              <w:right w:val="nil"/>
            </w:tcBorders>
            <w:shd w:val="clear" w:color="auto" w:fill="auto"/>
            <w:vAlign w:val="bottom"/>
            <w:hideMark/>
          </w:tcPr>
          <w:p w14:paraId="652FF1F1" w14:textId="0216D8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02_EXO_09_17</w:t>
            </w:r>
            <w:r w:rsidR="00FF4471">
              <w:rPr>
                <w:rFonts w:ascii="Calibri" w:eastAsia="Times New Roman" w:hAnsi="Calibri" w:cs="Calibri"/>
                <w:color w:val="000000"/>
              </w:rPr>
              <w:t>,</w:t>
            </w:r>
            <w:r w:rsidRPr="00BF0BBD">
              <w:rPr>
                <w:rFonts w:ascii="Calibri" w:eastAsia="Times New Roman" w:hAnsi="Calibri" w:cs="Calibri"/>
                <w:color w:val="000000"/>
              </w:rPr>
              <w:t xml:space="preserve"> that thou wilt not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09_1SA_24_21 </w:t>
            </w:r>
          </w:p>
        </w:tc>
      </w:tr>
      <w:tr w:rsidR="00BF0BBD" w:rsidRPr="00BF0BBD" w14:paraId="6EBF5389" w14:textId="77777777" w:rsidTr="00BF0BBD">
        <w:trPr>
          <w:trHeight w:val="600"/>
        </w:trPr>
        <w:tc>
          <w:tcPr>
            <w:tcW w:w="4700" w:type="dxa"/>
            <w:tcBorders>
              <w:top w:val="nil"/>
              <w:left w:val="nil"/>
              <w:bottom w:val="nil"/>
              <w:right w:val="nil"/>
            </w:tcBorders>
            <w:shd w:val="clear" w:color="auto" w:fill="auto"/>
            <w:vAlign w:val="bottom"/>
            <w:hideMark/>
          </w:tcPr>
          <w:p w14:paraId="6720C1FF" w14:textId="121F3D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09_1SA_24_21</w:t>
            </w:r>
            <w:r w:rsidR="00FF4471">
              <w:rPr>
                <w:rFonts w:ascii="Calibri" w:eastAsia="Times New Roman" w:hAnsi="Calibri" w:cs="Calibri"/>
                <w:color w:val="000000"/>
              </w:rPr>
              <w:t>,</w:t>
            </w:r>
            <w:r w:rsidRPr="00BF0BBD">
              <w:rPr>
                <w:rFonts w:ascii="Calibri" w:eastAsia="Times New Roman" w:hAnsi="Calibri" w:cs="Calibri"/>
                <w:color w:val="000000"/>
              </w:rPr>
              <w:t xml:space="preserve"> that thou wilt not</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18_JOB_09_28 </w:t>
            </w:r>
          </w:p>
        </w:tc>
      </w:tr>
      <w:tr w:rsidR="00BF0BBD" w:rsidRPr="00BF0BBD" w14:paraId="12427446" w14:textId="77777777" w:rsidTr="00BF0BBD">
        <w:trPr>
          <w:trHeight w:val="300"/>
        </w:trPr>
        <w:tc>
          <w:tcPr>
            <w:tcW w:w="4700" w:type="dxa"/>
            <w:tcBorders>
              <w:top w:val="nil"/>
              <w:left w:val="nil"/>
              <w:bottom w:val="nil"/>
              <w:right w:val="nil"/>
            </w:tcBorders>
            <w:shd w:val="clear" w:color="auto" w:fill="auto"/>
            <w:vAlign w:val="bottom"/>
            <w:hideMark/>
          </w:tcPr>
          <w:p w14:paraId="3CF4B14C" w14:textId="124977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that thou</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24_JER_11_21 </w:t>
            </w:r>
          </w:p>
        </w:tc>
      </w:tr>
      <w:tr w:rsidR="00BF0BBD" w:rsidRPr="00BF0BBD" w14:paraId="55ACB888" w14:textId="77777777" w:rsidTr="00BF0BBD">
        <w:trPr>
          <w:trHeight w:val="300"/>
        </w:trPr>
        <w:tc>
          <w:tcPr>
            <w:tcW w:w="4700" w:type="dxa"/>
            <w:tcBorders>
              <w:top w:val="nil"/>
              <w:left w:val="nil"/>
              <w:bottom w:val="nil"/>
              <w:right w:val="nil"/>
            </w:tcBorders>
            <w:shd w:val="clear" w:color="auto" w:fill="auto"/>
            <w:vAlign w:val="bottom"/>
            <w:hideMark/>
          </w:tcPr>
          <w:p w14:paraId="1A7355BB" w14:textId="049E1F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08_RUT_04_04</w:t>
            </w:r>
            <w:r w:rsidR="00FF4471">
              <w:rPr>
                <w:rFonts w:ascii="Calibri" w:eastAsia="Times New Roman" w:hAnsi="Calibri" w:cs="Calibri"/>
                <w:color w:val="000000"/>
              </w:rPr>
              <w:t>,</w:t>
            </w:r>
            <w:r w:rsidRPr="00BF0BBD">
              <w:rPr>
                <w:rFonts w:ascii="Calibri" w:eastAsia="Times New Roman" w:hAnsi="Calibri" w:cs="Calibri"/>
                <w:color w:val="000000"/>
              </w:rPr>
              <w:t xml:space="preserve"> thou wilt not</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18_JOB_09_28 </w:t>
            </w:r>
          </w:p>
        </w:tc>
      </w:tr>
      <w:tr w:rsidR="00BF0BBD" w:rsidRPr="00BF0BBD" w14:paraId="7442965C" w14:textId="77777777" w:rsidTr="00BF0BBD">
        <w:trPr>
          <w:trHeight w:val="300"/>
        </w:trPr>
        <w:tc>
          <w:tcPr>
            <w:tcW w:w="4700" w:type="dxa"/>
            <w:tcBorders>
              <w:top w:val="nil"/>
              <w:left w:val="nil"/>
              <w:bottom w:val="nil"/>
              <w:right w:val="nil"/>
            </w:tcBorders>
            <w:shd w:val="clear" w:color="auto" w:fill="auto"/>
            <w:vAlign w:val="bottom"/>
            <w:hideMark/>
          </w:tcPr>
          <w:p w14:paraId="5E300BD3" w14:textId="53F7C3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06_JOS_02_12</w:t>
            </w:r>
            <w:r w:rsidR="00FF4471">
              <w:rPr>
                <w:rFonts w:ascii="Calibri" w:eastAsia="Times New Roman" w:hAnsi="Calibri" w:cs="Calibri"/>
                <w:color w:val="000000"/>
              </w:rPr>
              <w:t>,</w:t>
            </w:r>
            <w:r w:rsidRPr="00BF0BBD">
              <w:rPr>
                <w:rFonts w:ascii="Calibri" w:eastAsia="Times New Roman" w:hAnsi="Calibri" w:cs="Calibri"/>
                <w:color w:val="000000"/>
              </w:rPr>
              <w:t xml:space="preserve"> unto me by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09_1SA_30_15 </w:t>
            </w:r>
          </w:p>
        </w:tc>
      </w:tr>
      <w:tr w:rsidR="00BF0BBD" w:rsidRPr="00BF0BBD" w14:paraId="4690CFE8" w14:textId="77777777" w:rsidTr="00BF0BBD">
        <w:trPr>
          <w:trHeight w:val="300"/>
        </w:trPr>
        <w:tc>
          <w:tcPr>
            <w:tcW w:w="4700" w:type="dxa"/>
            <w:tcBorders>
              <w:top w:val="nil"/>
              <w:left w:val="nil"/>
              <w:bottom w:val="nil"/>
              <w:right w:val="nil"/>
            </w:tcBorders>
            <w:shd w:val="clear" w:color="auto" w:fill="auto"/>
            <w:vAlign w:val="bottom"/>
            <w:hideMark/>
          </w:tcPr>
          <w:p w14:paraId="398F392A" w14:textId="573D32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06_JOS_02_12</w:t>
            </w:r>
            <w:r w:rsidR="00FF4471">
              <w:rPr>
                <w:rFonts w:ascii="Calibri" w:eastAsia="Times New Roman" w:hAnsi="Calibri" w:cs="Calibri"/>
                <w:color w:val="000000"/>
              </w:rPr>
              <w:t>,</w:t>
            </w:r>
            <w:r w:rsidRPr="00BF0BBD">
              <w:rPr>
                <w:rFonts w:ascii="Calibri" w:eastAsia="Times New Roman" w:hAnsi="Calibri" w:cs="Calibri"/>
                <w:color w:val="000000"/>
              </w:rPr>
              <w:t xml:space="preserve"> unto me by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11_1KI_13_18 </w:t>
            </w:r>
          </w:p>
        </w:tc>
      </w:tr>
      <w:tr w:rsidR="00BF0BBD" w:rsidRPr="00BF0BBD" w14:paraId="4ED2FE5F" w14:textId="77777777" w:rsidTr="00BF0BBD">
        <w:trPr>
          <w:trHeight w:val="900"/>
        </w:trPr>
        <w:tc>
          <w:tcPr>
            <w:tcW w:w="4700" w:type="dxa"/>
            <w:tcBorders>
              <w:top w:val="nil"/>
              <w:left w:val="nil"/>
              <w:bottom w:val="nil"/>
              <w:right w:val="nil"/>
            </w:tcBorders>
            <w:shd w:val="clear" w:color="auto" w:fill="auto"/>
            <w:vAlign w:val="bottom"/>
            <w:hideMark/>
          </w:tcPr>
          <w:p w14:paraId="3C84D45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09_1SA_24:22 And David sware unto Saul. And Saul went home; but David and his men gat them up unto the hold. #,</w:t>
            </w:r>
          </w:p>
        </w:tc>
      </w:tr>
      <w:tr w:rsidR="00BF0BBD" w:rsidRPr="00BF0BBD" w14:paraId="268401ED" w14:textId="77777777" w:rsidTr="00BF0BBD">
        <w:trPr>
          <w:trHeight w:val="300"/>
        </w:trPr>
        <w:tc>
          <w:tcPr>
            <w:tcW w:w="4700" w:type="dxa"/>
            <w:tcBorders>
              <w:top w:val="nil"/>
              <w:left w:val="nil"/>
              <w:bottom w:val="nil"/>
              <w:right w:val="nil"/>
            </w:tcBorders>
            <w:shd w:val="clear" w:color="auto" w:fill="auto"/>
            <w:vAlign w:val="bottom"/>
            <w:hideMark/>
          </w:tcPr>
          <w:p w14:paraId="0F756A84" w14:textId="685DB9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09_1SA_20_03</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sware</w:t>
            </w:r>
            <w:r w:rsidR="00644F35">
              <w:rPr>
                <w:rFonts w:ascii="Calibri" w:eastAsia="Times New Roman" w:hAnsi="Calibri" w:cs="Calibri"/>
                <w:color w:val="000000"/>
              </w:rPr>
              <w:t>, &lt;&lt;&lt;&lt;&lt;</w:t>
            </w:r>
          </w:p>
        </w:tc>
      </w:tr>
      <w:tr w:rsidR="00BF0BBD" w:rsidRPr="00BF0BBD" w14:paraId="19238FAF" w14:textId="77777777" w:rsidTr="00BF0BBD">
        <w:trPr>
          <w:trHeight w:val="300"/>
        </w:trPr>
        <w:tc>
          <w:tcPr>
            <w:tcW w:w="4700" w:type="dxa"/>
            <w:tcBorders>
              <w:top w:val="nil"/>
              <w:left w:val="nil"/>
              <w:bottom w:val="nil"/>
              <w:right w:val="nil"/>
            </w:tcBorders>
            <w:shd w:val="clear" w:color="auto" w:fill="auto"/>
            <w:vAlign w:val="bottom"/>
            <w:hideMark/>
          </w:tcPr>
          <w:p w14:paraId="314AAEE0" w14:textId="5A308D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09_1SA_24_03</w:t>
            </w:r>
            <w:r w:rsidR="00FF4471">
              <w:rPr>
                <w:rFonts w:ascii="Calibri" w:eastAsia="Times New Roman" w:hAnsi="Calibri" w:cs="Calibri"/>
                <w:color w:val="000000"/>
              </w:rPr>
              <w:t>,</w:t>
            </w:r>
            <w:r w:rsidRPr="00BF0BBD">
              <w:rPr>
                <w:rFonts w:ascii="Calibri" w:eastAsia="Times New Roman" w:hAnsi="Calibri" w:cs="Calibri"/>
                <w:color w:val="000000"/>
              </w:rPr>
              <w:t xml:space="preserve"> and his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09_1SA_25_20 </w:t>
            </w:r>
          </w:p>
        </w:tc>
      </w:tr>
      <w:tr w:rsidR="00BF0BBD" w:rsidRPr="00BF0BBD" w14:paraId="6F7FF1A4" w14:textId="77777777" w:rsidTr="00BF0BBD">
        <w:trPr>
          <w:trHeight w:val="300"/>
        </w:trPr>
        <w:tc>
          <w:tcPr>
            <w:tcW w:w="4700" w:type="dxa"/>
            <w:tcBorders>
              <w:top w:val="nil"/>
              <w:left w:val="nil"/>
              <w:bottom w:val="nil"/>
              <w:right w:val="nil"/>
            </w:tcBorders>
            <w:shd w:val="clear" w:color="auto" w:fill="auto"/>
            <w:vAlign w:val="bottom"/>
            <w:hideMark/>
          </w:tcPr>
          <w:p w14:paraId="044BEAEB" w14:textId="6DC758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09_1SA_24_03</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went</w:t>
            </w:r>
            <w:r w:rsidR="00644F35">
              <w:rPr>
                <w:rFonts w:ascii="Calibri" w:eastAsia="Times New Roman" w:hAnsi="Calibri" w:cs="Calibri"/>
                <w:color w:val="000000"/>
              </w:rPr>
              <w:t>, &lt;&lt;&lt;&lt;&lt;</w:t>
            </w:r>
          </w:p>
        </w:tc>
      </w:tr>
      <w:tr w:rsidR="00BF0BBD" w:rsidRPr="00BF0BBD" w14:paraId="57A33167" w14:textId="77777777" w:rsidTr="00BF0BBD">
        <w:trPr>
          <w:trHeight w:val="300"/>
        </w:trPr>
        <w:tc>
          <w:tcPr>
            <w:tcW w:w="4700" w:type="dxa"/>
            <w:tcBorders>
              <w:top w:val="nil"/>
              <w:left w:val="nil"/>
              <w:bottom w:val="nil"/>
              <w:right w:val="nil"/>
            </w:tcBorders>
            <w:shd w:val="clear" w:color="auto" w:fill="auto"/>
            <w:vAlign w:val="bottom"/>
            <w:hideMark/>
          </w:tcPr>
          <w:p w14:paraId="1A660A3B" w14:textId="592804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09_1SA_23_24</w:t>
            </w:r>
            <w:r w:rsidR="00FF4471">
              <w:rPr>
                <w:rFonts w:ascii="Calibri" w:eastAsia="Times New Roman" w:hAnsi="Calibri" w:cs="Calibri"/>
                <w:color w:val="000000"/>
              </w:rPr>
              <w:t>,</w:t>
            </w:r>
            <w:r w:rsidRPr="00BF0BBD">
              <w:rPr>
                <w:rFonts w:ascii="Calibri" w:eastAsia="Times New Roman" w:hAnsi="Calibri" w:cs="Calibri"/>
                <w:color w:val="000000"/>
              </w:rPr>
              <w:t xml:space="preserve"> but David and</w:t>
            </w:r>
            <w:r w:rsidR="00644F35">
              <w:rPr>
                <w:rFonts w:ascii="Calibri" w:eastAsia="Times New Roman" w:hAnsi="Calibri" w:cs="Calibri"/>
                <w:color w:val="000000"/>
              </w:rPr>
              <w:t>, &lt;&lt;&lt;&lt;&lt;</w:t>
            </w:r>
          </w:p>
        </w:tc>
      </w:tr>
      <w:tr w:rsidR="00BF0BBD" w:rsidRPr="00BF0BBD" w14:paraId="0472A642" w14:textId="77777777" w:rsidTr="00BF0BBD">
        <w:trPr>
          <w:trHeight w:val="300"/>
        </w:trPr>
        <w:tc>
          <w:tcPr>
            <w:tcW w:w="4700" w:type="dxa"/>
            <w:tcBorders>
              <w:top w:val="nil"/>
              <w:left w:val="nil"/>
              <w:bottom w:val="nil"/>
              <w:right w:val="nil"/>
            </w:tcBorders>
            <w:shd w:val="clear" w:color="auto" w:fill="auto"/>
            <w:vAlign w:val="bottom"/>
            <w:hideMark/>
          </w:tcPr>
          <w:p w14:paraId="2AAB308F" w14:textId="669EAB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09_1SA_23_24</w:t>
            </w:r>
            <w:r w:rsidR="00FF4471">
              <w:rPr>
                <w:rFonts w:ascii="Calibri" w:eastAsia="Times New Roman" w:hAnsi="Calibri" w:cs="Calibri"/>
                <w:color w:val="000000"/>
              </w:rPr>
              <w:t>,</w:t>
            </w:r>
            <w:r w:rsidRPr="00BF0BBD">
              <w:rPr>
                <w:rFonts w:ascii="Calibri" w:eastAsia="Times New Roman" w:hAnsi="Calibri" w:cs="Calibri"/>
                <w:color w:val="000000"/>
              </w:rPr>
              <w:t xml:space="preserve"> but David and his</w:t>
            </w:r>
            <w:r w:rsidR="00644F35">
              <w:rPr>
                <w:rFonts w:ascii="Calibri" w:eastAsia="Times New Roman" w:hAnsi="Calibri" w:cs="Calibri"/>
                <w:color w:val="000000"/>
              </w:rPr>
              <w:t>, &lt;&lt;&lt;&lt;&lt;</w:t>
            </w:r>
          </w:p>
        </w:tc>
      </w:tr>
      <w:tr w:rsidR="00BF0BBD" w:rsidRPr="00BF0BBD" w14:paraId="4AF0320F" w14:textId="77777777" w:rsidTr="00BF0BBD">
        <w:trPr>
          <w:trHeight w:val="300"/>
        </w:trPr>
        <w:tc>
          <w:tcPr>
            <w:tcW w:w="4700" w:type="dxa"/>
            <w:tcBorders>
              <w:top w:val="nil"/>
              <w:left w:val="nil"/>
              <w:bottom w:val="nil"/>
              <w:right w:val="nil"/>
            </w:tcBorders>
            <w:shd w:val="clear" w:color="auto" w:fill="auto"/>
            <w:vAlign w:val="bottom"/>
            <w:hideMark/>
          </w:tcPr>
          <w:p w14:paraId="3D60F051" w14:textId="5BF7BE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09_1SA_24_03</w:t>
            </w:r>
            <w:r w:rsidR="00FF4471">
              <w:rPr>
                <w:rFonts w:ascii="Calibri" w:eastAsia="Times New Roman" w:hAnsi="Calibri" w:cs="Calibri"/>
                <w:color w:val="000000"/>
              </w:rPr>
              <w:t>,</w:t>
            </w:r>
            <w:r w:rsidRPr="00BF0BBD">
              <w:rPr>
                <w:rFonts w:ascii="Calibri" w:eastAsia="Times New Roman" w:hAnsi="Calibri" w:cs="Calibri"/>
                <w:color w:val="000000"/>
              </w:rPr>
              <w:t xml:space="preserve"> David and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09_1SA_25_20 </w:t>
            </w:r>
          </w:p>
        </w:tc>
      </w:tr>
      <w:tr w:rsidR="00BF0BBD" w:rsidRPr="00BF0BBD" w14:paraId="2929C445" w14:textId="77777777" w:rsidTr="00BF0BBD">
        <w:trPr>
          <w:trHeight w:val="600"/>
        </w:trPr>
        <w:tc>
          <w:tcPr>
            <w:tcW w:w="4700" w:type="dxa"/>
            <w:tcBorders>
              <w:top w:val="nil"/>
              <w:left w:val="nil"/>
              <w:bottom w:val="nil"/>
              <w:right w:val="nil"/>
            </w:tcBorders>
            <w:shd w:val="clear" w:color="auto" w:fill="auto"/>
            <w:vAlign w:val="bottom"/>
            <w:hideMark/>
          </w:tcPr>
          <w:p w14:paraId="7BBD5318" w14:textId="42BA4B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09_1SA_24_03</w:t>
            </w:r>
            <w:r w:rsidR="00FF4471">
              <w:rPr>
                <w:rFonts w:ascii="Calibri" w:eastAsia="Times New Roman" w:hAnsi="Calibri" w:cs="Calibri"/>
                <w:color w:val="000000"/>
              </w:rPr>
              <w:t>,</w:t>
            </w:r>
            <w:r w:rsidRPr="00BF0BBD">
              <w:rPr>
                <w:rFonts w:ascii="Calibri" w:eastAsia="Times New Roman" w:hAnsi="Calibri" w:cs="Calibri"/>
                <w:color w:val="000000"/>
              </w:rPr>
              <w:t xml:space="preserve"> David and his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09_1SA_25_20 </w:t>
            </w:r>
          </w:p>
        </w:tc>
      </w:tr>
      <w:tr w:rsidR="00BF0BBD" w:rsidRPr="00BF0BBD" w14:paraId="435856B3" w14:textId="77777777" w:rsidTr="00BF0BBD">
        <w:trPr>
          <w:trHeight w:val="300"/>
        </w:trPr>
        <w:tc>
          <w:tcPr>
            <w:tcW w:w="4700" w:type="dxa"/>
            <w:tcBorders>
              <w:top w:val="nil"/>
              <w:left w:val="nil"/>
              <w:bottom w:val="nil"/>
              <w:right w:val="nil"/>
            </w:tcBorders>
            <w:shd w:val="clear" w:color="auto" w:fill="auto"/>
            <w:vAlign w:val="bottom"/>
            <w:hideMark/>
          </w:tcPr>
          <w:p w14:paraId="425B4AFB" w14:textId="78E580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sware unto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10_2SA_21_17 </w:t>
            </w:r>
          </w:p>
        </w:tc>
      </w:tr>
      <w:tr w:rsidR="00BF0BBD" w:rsidRPr="00BF0BBD" w14:paraId="1EDF0DFA" w14:textId="77777777" w:rsidTr="00BF0BBD">
        <w:trPr>
          <w:trHeight w:val="600"/>
        </w:trPr>
        <w:tc>
          <w:tcPr>
            <w:tcW w:w="4700" w:type="dxa"/>
            <w:tcBorders>
              <w:top w:val="nil"/>
              <w:left w:val="nil"/>
              <w:bottom w:val="nil"/>
              <w:right w:val="nil"/>
            </w:tcBorders>
            <w:shd w:val="clear" w:color="auto" w:fill="auto"/>
            <w:vAlign w:val="bottom"/>
            <w:hideMark/>
          </w:tcPr>
          <w:p w14:paraId="2F02F0DD" w14:textId="501FEA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04_NUM_20_25</w:t>
            </w:r>
            <w:r w:rsidR="00FF4471">
              <w:rPr>
                <w:rFonts w:ascii="Calibri" w:eastAsia="Times New Roman" w:hAnsi="Calibri" w:cs="Calibri"/>
                <w:color w:val="000000"/>
              </w:rPr>
              <w:t>,</w:t>
            </w:r>
            <w:r w:rsidRPr="00BF0BBD">
              <w:rPr>
                <w:rFonts w:ascii="Calibri" w:eastAsia="Times New Roman" w:hAnsi="Calibri" w:cs="Calibri"/>
                <w:color w:val="000000"/>
              </w:rPr>
              <w:t xml:space="preserve"> them up unto</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19_PSA_081_012 </w:t>
            </w:r>
          </w:p>
        </w:tc>
      </w:tr>
      <w:tr w:rsidR="00BF0BBD" w:rsidRPr="00BF0BBD" w14:paraId="0D8C5229" w14:textId="77777777" w:rsidTr="00BF0BBD">
        <w:trPr>
          <w:trHeight w:val="300"/>
        </w:trPr>
        <w:tc>
          <w:tcPr>
            <w:tcW w:w="4700" w:type="dxa"/>
            <w:tcBorders>
              <w:top w:val="nil"/>
              <w:left w:val="nil"/>
              <w:bottom w:val="nil"/>
              <w:right w:val="nil"/>
            </w:tcBorders>
            <w:shd w:val="clear" w:color="auto" w:fill="auto"/>
            <w:vAlign w:val="bottom"/>
            <w:hideMark/>
          </w:tcPr>
          <w:p w14:paraId="6E27F26E" w14:textId="15EF86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them up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10_2SA_21_06 </w:t>
            </w:r>
          </w:p>
        </w:tc>
      </w:tr>
      <w:tr w:rsidR="00BF0BBD" w:rsidRPr="00BF0BBD" w14:paraId="2863550C" w14:textId="77777777" w:rsidTr="00BF0BBD">
        <w:trPr>
          <w:trHeight w:val="300"/>
        </w:trPr>
        <w:tc>
          <w:tcPr>
            <w:tcW w:w="4700" w:type="dxa"/>
            <w:tcBorders>
              <w:top w:val="nil"/>
              <w:left w:val="nil"/>
              <w:bottom w:val="nil"/>
              <w:right w:val="nil"/>
            </w:tcBorders>
            <w:shd w:val="clear" w:color="auto" w:fill="auto"/>
            <w:vAlign w:val="bottom"/>
            <w:hideMark/>
          </w:tcPr>
          <w:p w14:paraId="5B38AD75" w14:textId="22E810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Saul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09_1SA_28_21 </w:t>
            </w:r>
          </w:p>
        </w:tc>
      </w:tr>
      <w:tr w:rsidR="00BF0BBD" w:rsidRPr="00BF0BBD" w14:paraId="0D8DFD78" w14:textId="77777777" w:rsidTr="00BF0BBD">
        <w:trPr>
          <w:trHeight w:val="300"/>
        </w:trPr>
        <w:tc>
          <w:tcPr>
            <w:tcW w:w="4700" w:type="dxa"/>
            <w:tcBorders>
              <w:top w:val="nil"/>
              <w:left w:val="nil"/>
              <w:bottom w:val="nil"/>
              <w:right w:val="nil"/>
            </w:tcBorders>
            <w:shd w:val="clear" w:color="auto" w:fill="auto"/>
            <w:vAlign w:val="bottom"/>
            <w:hideMark/>
          </w:tcPr>
          <w:p w14:paraId="05C26449" w14:textId="42D521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06_JOS_04_18</w:t>
            </w:r>
            <w:r w:rsidR="00FF4471">
              <w:rPr>
                <w:rFonts w:ascii="Calibri" w:eastAsia="Times New Roman" w:hAnsi="Calibri" w:cs="Calibri"/>
                <w:color w:val="000000"/>
              </w:rPr>
              <w:t>,</w:t>
            </w:r>
            <w:r w:rsidRPr="00BF0BBD">
              <w:rPr>
                <w:rFonts w:ascii="Calibri" w:eastAsia="Times New Roman" w:hAnsi="Calibri" w:cs="Calibri"/>
                <w:color w:val="000000"/>
              </w:rPr>
              <w:t xml:space="preserve"> up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10_2SA_20_03 </w:t>
            </w:r>
          </w:p>
        </w:tc>
      </w:tr>
      <w:tr w:rsidR="00BF0BBD" w:rsidRPr="00BF0BBD" w14:paraId="3EB8B91C" w14:textId="77777777" w:rsidTr="00BF0BBD">
        <w:trPr>
          <w:trHeight w:val="1500"/>
        </w:trPr>
        <w:tc>
          <w:tcPr>
            <w:tcW w:w="4700" w:type="dxa"/>
            <w:tcBorders>
              <w:top w:val="nil"/>
              <w:left w:val="nil"/>
              <w:bottom w:val="nil"/>
              <w:right w:val="nil"/>
            </w:tcBorders>
            <w:shd w:val="clear" w:color="auto" w:fill="auto"/>
            <w:vAlign w:val="bottom"/>
            <w:hideMark/>
          </w:tcPr>
          <w:p w14:paraId="1B4199DF"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09_1SA_25:01 And Samuel died; and all the Israelites were gathered together, and lamented him, and buried him in his house at Ramah. And David arose, and went down to the wilderness of Paran. #,</w:t>
            </w:r>
          </w:p>
        </w:tc>
      </w:tr>
      <w:tr w:rsidR="00BF0BBD" w:rsidRPr="00BF0BBD" w14:paraId="1B40C8D2" w14:textId="77777777" w:rsidTr="00BF0BBD">
        <w:trPr>
          <w:trHeight w:val="300"/>
        </w:trPr>
        <w:tc>
          <w:tcPr>
            <w:tcW w:w="4700" w:type="dxa"/>
            <w:tcBorders>
              <w:top w:val="nil"/>
              <w:left w:val="nil"/>
              <w:bottom w:val="nil"/>
              <w:right w:val="nil"/>
            </w:tcBorders>
            <w:shd w:val="clear" w:color="auto" w:fill="auto"/>
            <w:vAlign w:val="bottom"/>
            <w:hideMark/>
          </w:tcPr>
          <w:p w14:paraId="4FA22A62" w14:textId="5E9C82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09_1SA_13_20</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Israelites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10_2SA_04_01 </w:t>
            </w:r>
          </w:p>
        </w:tc>
      </w:tr>
      <w:tr w:rsidR="00BF0BBD" w:rsidRPr="00BF0BBD" w14:paraId="7C953B6B" w14:textId="77777777" w:rsidTr="00BF0BBD">
        <w:trPr>
          <w:trHeight w:val="300"/>
        </w:trPr>
        <w:tc>
          <w:tcPr>
            <w:tcW w:w="4700" w:type="dxa"/>
            <w:tcBorders>
              <w:top w:val="nil"/>
              <w:left w:val="nil"/>
              <w:bottom w:val="nil"/>
              <w:right w:val="nil"/>
            </w:tcBorders>
            <w:shd w:val="clear" w:color="auto" w:fill="auto"/>
            <w:vAlign w:val="bottom"/>
            <w:hideMark/>
          </w:tcPr>
          <w:p w14:paraId="1F64E440" w14:textId="01C4E6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all the Israelites were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10_2SA_04_01 </w:t>
            </w:r>
          </w:p>
        </w:tc>
      </w:tr>
      <w:tr w:rsidR="00BF0BBD" w:rsidRPr="00BF0BBD" w14:paraId="48B76B1D" w14:textId="77777777" w:rsidTr="00BF0BBD">
        <w:trPr>
          <w:trHeight w:val="300"/>
        </w:trPr>
        <w:tc>
          <w:tcPr>
            <w:tcW w:w="4700" w:type="dxa"/>
            <w:tcBorders>
              <w:top w:val="nil"/>
              <w:left w:val="nil"/>
              <w:bottom w:val="nil"/>
              <w:right w:val="nil"/>
            </w:tcBorders>
            <w:shd w:val="clear" w:color="auto" w:fill="auto"/>
            <w:vAlign w:val="bottom"/>
            <w:hideMark/>
          </w:tcPr>
          <w:p w14:paraId="041585B7" w14:textId="69C19D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09_1SA_17_24</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10_2SA_02_28 </w:t>
            </w:r>
          </w:p>
        </w:tc>
      </w:tr>
      <w:tr w:rsidR="00BF0BBD" w:rsidRPr="00BF0BBD" w14:paraId="5297DAC4" w14:textId="77777777" w:rsidTr="00BF0BBD">
        <w:trPr>
          <w:trHeight w:val="300"/>
        </w:trPr>
        <w:tc>
          <w:tcPr>
            <w:tcW w:w="4700" w:type="dxa"/>
            <w:tcBorders>
              <w:top w:val="nil"/>
              <w:left w:val="nil"/>
              <w:bottom w:val="nil"/>
              <w:right w:val="nil"/>
            </w:tcBorders>
            <w:shd w:val="clear" w:color="auto" w:fill="auto"/>
            <w:vAlign w:val="bottom"/>
            <w:hideMark/>
          </w:tcPr>
          <w:p w14:paraId="3F9502C3" w14:textId="4FD28E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06_JOS_03_17</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the Israelites</w:t>
            </w:r>
            <w:r w:rsidR="00644F35">
              <w:rPr>
                <w:rFonts w:ascii="Calibri" w:eastAsia="Times New Roman" w:hAnsi="Calibri" w:cs="Calibri"/>
                <w:color w:val="000000"/>
              </w:rPr>
              <w:t>, &lt;&lt;&lt;&lt;&lt;</w:t>
            </w:r>
          </w:p>
        </w:tc>
      </w:tr>
      <w:tr w:rsidR="00BF0BBD" w:rsidRPr="00BF0BBD" w14:paraId="58A87AEF" w14:textId="77777777" w:rsidTr="00BF0BBD">
        <w:trPr>
          <w:trHeight w:val="600"/>
        </w:trPr>
        <w:tc>
          <w:tcPr>
            <w:tcW w:w="4700" w:type="dxa"/>
            <w:tcBorders>
              <w:top w:val="nil"/>
              <w:left w:val="nil"/>
              <w:bottom w:val="nil"/>
              <w:right w:val="nil"/>
            </w:tcBorders>
            <w:shd w:val="clear" w:color="auto" w:fill="auto"/>
            <w:vAlign w:val="bottom"/>
            <w:hideMark/>
          </w:tcPr>
          <w:p w14:paraId="26B06892" w14:textId="2891F1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01_GEN_50_13</w:t>
            </w:r>
            <w:r w:rsidR="00FF4471">
              <w:rPr>
                <w:rFonts w:ascii="Calibri" w:eastAsia="Times New Roman" w:hAnsi="Calibri" w:cs="Calibri"/>
                <w:color w:val="000000"/>
              </w:rPr>
              <w:t>,</w:t>
            </w:r>
            <w:r w:rsidRPr="00BF0BBD">
              <w:rPr>
                <w:rFonts w:ascii="Calibri" w:eastAsia="Times New Roman" w:hAnsi="Calibri" w:cs="Calibri"/>
                <w:color w:val="000000"/>
              </w:rPr>
              <w:t xml:space="preserve"> and buried him in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10_2SA_02_32 </w:t>
            </w:r>
          </w:p>
        </w:tc>
      </w:tr>
      <w:tr w:rsidR="00BF0BBD" w:rsidRPr="00BF0BBD" w14:paraId="3C7A9420" w14:textId="77777777" w:rsidTr="00BF0BBD">
        <w:trPr>
          <w:trHeight w:val="300"/>
        </w:trPr>
        <w:tc>
          <w:tcPr>
            <w:tcW w:w="4700" w:type="dxa"/>
            <w:tcBorders>
              <w:top w:val="nil"/>
              <w:left w:val="nil"/>
              <w:bottom w:val="nil"/>
              <w:right w:val="nil"/>
            </w:tcBorders>
            <w:shd w:val="clear" w:color="auto" w:fill="auto"/>
            <w:vAlign w:val="bottom"/>
            <w:hideMark/>
          </w:tcPr>
          <w:p w14:paraId="5281111E" w14:textId="3DD1E8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09_1SA_21_10</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arose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09_1SA_27_02 </w:t>
            </w:r>
          </w:p>
        </w:tc>
      </w:tr>
      <w:tr w:rsidR="00BF0BBD" w:rsidRPr="00BF0BBD" w14:paraId="74968246" w14:textId="77777777" w:rsidTr="00BF0BBD">
        <w:trPr>
          <w:trHeight w:val="600"/>
        </w:trPr>
        <w:tc>
          <w:tcPr>
            <w:tcW w:w="4700" w:type="dxa"/>
            <w:tcBorders>
              <w:top w:val="nil"/>
              <w:left w:val="nil"/>
              <w:bottom w:val="nil"/>
              <w:right w:val="nil"/>
            </w:tcBorders>
            <w:shd w:val="clear" w:color="auto" w:fill="auto"/>
            <w:vAlign w:val="bottom"/>
            <w:hideMark/>
          </w:tcPr>
          <w:p w14:paraId="45915C80" w14:textId="7C1614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09_1SA_21_10</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arose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09_1SA_27_02 </w:t>
            </w:r>
          </w:p>
        </w:tc>
      </w:tr>
      <w:tr w:rsidR="00BF0BBD" w:rsidRPr="00BF0BBD" w14:paraId="12EC0FD9" w14:textId="77777777" w:rsidTr="00BF0BBD">
        <w:trPr>
          <w:trHeight w:val="300"/>
        </w:trPr>
        <w:tc>
          <w:tcPr>
            <w:tcW w:w="4700" w:type="dxa"/>
            <w:tcBorders>
              <w:top w:val="nil"/>
              <w:left w:val="nil"/>
              <w:bottom w:val="nil"/>
              <w:right w:val="nil"/>
            </w:tcBorders>
            <w:shd w:val="clear" w:color="auto" w:fill="auto"/>
            <w:vAlign w:val="bottom"/>
            <w:hideMark/>
          </w:tcPr>
          <w:p w14:paraId="4D10A739" w14:textId="28A48E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lamented him</w:t>
            </w:r>
            <w:r w:rsidR="00FF4471">
              <w:rPr>
                <w:rFonts w:ascii="Calibri" w:eastAsia="Times New Roman" w:hAnsi="Calibri" w:cs="Calibri"/>
                <w:color w:val="000000"/>
              </w:rPr>
              <w:t>,</w:t>
            </w:r>
            <w:r w:rsidRPr="00BF0BBD">
              <w:rPr>
                <w:rFonts w:ascii="Calibri" w:eastAsia="Times New Roman" w:hAnsi="Calibri" w:cs="Calibri"/>
                <w:color w:val="000000"/>
              </w:rPr>
              <w:t xml:space="preserve"> 42_LUK_23_27 </w:t>
            </w:r>
          </w:p>
        </w:tc>
      </w:tr>
      <w:tr w:rsidR="00BF0BBD" w:rsidRPr="00BF0BBD" w14:paraId="0734C55D" w14:textId="77777777" w:rsidTr="00BF0BBD">
        <w:trPr>
          <w:trHeight w:val="300"/>
        </w:trPr>
        <w:tc>
          <w:tcPr>
            <w:tcW w:w="4700" w:type="dxa"/>
            <w:tcBorders>
              <w:top w:val="nil"/>
              <w:left w:val="nil"/>
              <w:bottom w:val="nil"/>
              <w:right w:val="nil"/>
            </w:tcBorders>
            <w:shd w:val="clear" w:color="auto" w:fill="auto"/>
            <w:vAlign w:val="bottom"/>
            <w:hideMark/>
          </w:tcPr>
          <w:p w14:paraId="0528BF05" w14:textId="3A620E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06_JOS_18_18</w:t>
            </w:r>
            <w:r w:rsidR="00FF4471">
              <w:rPr>
                <w:rFonts w:ascii="Calibri" w:eastAsia="Times New Roman" w:hAnsi="Calibri" w:cs="Calibri"/>
                <w:color w:val="000000"/>
              </w:rPr>
              <w:t>,</w:t>
            </w:r>
            <w:r w:rsidRPr="00BF0BBD">
              <w:rPr>
                <w:rFonts w:ascii="Calibri" w:eastAsia="Times New Roman" w:hAnsi="Calibri" w:cs="Calibri"/>
                <w:color w:val="000000"/>
              </w:rPr>
              <w:t xml:space="preserve"> and went down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09_1SA_26_02 </w:t>
            </w:r>
          </w:p>
        </w:tc>
      </w:tr>
      <w:tr w:rsidR="00BF0BBD" w:rsidRPr="00BF0BBD" w14:paraId="7F51B178" w14:textId="77777777" w:rsidTr="00BF0BBD">
        <w:trPr>
          <w:trHeight w:val="300"/>
        </w:trPr>
        <w:tc>
          <w:tcPr>
            <w:tcW w:w="4700" w:type="dxa"/>
            <w:tcBorders>
              <w:top w:val="nil"/>
              <w:left w:val="nil"/>
              <w:bottom w:val="nil"/>
              <w:right w:val="nil"/>
            </w:tcBorders>
            <w:shd w:val="clear" w:color="auto" w:fill="auto"/>
            <w:vAlign w:val="bottom"/>
            <w:hideMark/>
          </w:tcPr>
          <w:p w14:paraId="0E842A26" w14:textId="1ED00B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09_1SA_23_24</w:t>
            </w:r>
            <w:r w:rsidR="00FF4471">
              <w:rPr>
                <w:rFonts w:ascii="Calibri" w:eastAsia="Times New Roman" w:hAnsi="Calibri" w:cs="Calibri"/>
                <w:color w:val="000000"/>
              </w:rPr>
              <w:t>,</w:t>
            </w:r>
            <w:r w:rsidRPr="00BF0BBD">
              <w:rPr>
                <w:rFonts w:ascii="Calibri" w:eastAsia="Times New Roman" w:hAnsi="Calibri" w:cs="Calibri"/>
                <w:color w:val="000000"/>
              </w:rPr>
              <w:t xml:space="preserve"> arose and went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09_1SA_26_02 </w:t>
            </w:r>
          </w:p>
        </w:tc>
      </w:tr>
      <w:tr w:rsidR="00BF0BBD" w:rsidRPr="00BF0BBD" w14:paraId="61914DAF" w14:textId="77777777" w:rsidTr="00BF0BBD">
        <w:trPr>
          <w:trHeight w:val="300"/>
        </w:trPr>
        <w:tc>
          <w:tcPr>
            <w:tcW w:w="4700" w:type="dxa"/>
            <w:tcBorders>
              <w:top w:val="nil"/>
              <w:left w:val="nil"/>
              <w:bottom w:val="nil"/>
              <w:right w:val="nil"/>
            </w:tcBorders>
            <w:shd w:val="clear" w:color="auto" w:fill="auto"/>
            <w:vAlign w:val="bottom"/>
            <w:hideMark/>
          </w:tcPr>
          <w:p w14:paraId="7C12353D" w14:textId="18631F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arose and went down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09_1SA_26_02 </w:t>
            </w:r>
          </w:p>
        </w:tc>
      </w:tr>
      <w:tr w:rsidR="00BF0BBD" w:rsidRPr="00BF0BBD" w14:paraId="1B4DF651" w14:textId="77777777" w:rsidTr="00BF0BBD">
        <w:trPr>
          <w:trHeight w:val="300"/>
        </w:trPr>
        <w:tc>
          <w:tcPr>
            <w:tcW w:w="4700" w:type="dxa"/>
            <w:tcBorders>
              <w:top w:val="nil"/>
              <w:left w:val="nil"/>
              <w:bottom w:val="nil"/>
              <w:right w:val="nil"/>
            </w:tcBorders>
            <w:shd w:val="clear" w:color="auto" w:fill="auto"/>
            <w:vAlign w:val="bottom"/>
            <w:hideMark/>
          </w:tcPr>
          <w:p w14:paraId="1E5E1B67" w14:textId="6464F4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07_JUD_02_09</w:t>
            </w:r>
            <w:r w:rsidR="00FF4471">
              <w:rPr>
                <w:rFonts w:ascii="Calibri" w:eastAsia="Times New Roman" w:hAnsi="Calibri" w:cs="Calibri"/>
                <w:color w:val="000000"/>
              </w:rPr>
              <w:t>,</w:t>
            </w:r>
            <w:r w:rsidRPr="00BF0BBD">
              <w:rPr>
                <w:rFonts w:ascii="Calibri" w:eastAsia="Times New Roman" w:hAnsi="Calibri" w:cs="Calibri"/>
                <w:color w:val="000000"/>
              </w:rPr>
              <w:t xml:space="preserve"> buried him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09_1SA_28_03 </w:t>
            </w:r>
          </w:p>
        </w:tc>
      </w:tr>
      <w:tr w:rsidR="00BF0BBD" w:rsidRPr="00BF0BBD" w14:paraId="2EB2F23A" w14:textId="77777777" w:rsidTr="00BF0BBD">
        <w:trPr>
          <w:trHeight w:val="300"/>
        </w:trPr>
        <w:tc>
          <w:tcPr>
            <w:tcW w:w="4700" w:type="dxa"/>
            <w:tcBorders>
              <w:top w:val="nil"/>
              <w:left w:val="nil"/>
              <w:bottom w:val="nil"/>
              <w:right w:val="nil"/>
            </w:tcBorders>
            <w:shd w:val="clear" w:color="auto" w:fill="auto"/>
            <w:vAlign w:val="bottom"/>
            <w:hideMark/>
          </w:tcPr>
          <w:p w14:paraId="18EF483C" w14:textId="0B06A0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buried him in his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12_2KI_09_28 </w:t>
            </w:r>
          </w:p>
        </w:tc>
      </w:tr>
      <w:tr w:rsidR="00BF0BBD" w:rsidRPr="00BF0BBD" w14:paraId="757B906C" w14:textId="77777777" w:rsidTr="00BF0BBD">
        <w:trPr>
          <w:trHeight w:val="300"/>
        </w:trPr>
        <w:tc>
          <w:tcPr>
            <w:tcW w:w="4700" w:type="dxa"/>
            <w:tcBorders>
              <w:top w:val="nil"/>
              <w:left w:val="nil"/>
              <w:bottom w:val="nil"/>
              <w:right w:val="nil"/>
            </w:tcBorders>
            <w:shd w:val="clear" w:color="auto" w:fill="auto"/>
            <w:vAlign w:val="bottom"/>
            <w:hideMark/>
          </w:tcPr>
          <w:p w14:paraId="2203590A" w14:textId="136184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09_1SA_21_10</w:t>
            </w:r>
            <w:r w:rsidR="00FF4471">
              <w:rPr>
                <w:rFonts w:ascii="Calibri" w:eastAsia="Times New Roman" w:hAnsi="Calibri" w:cs="Calibri"/>
                <w:color w:val="000000"/>
              </w:rPr>
              <w:t>,</w:t>
            </w:r>
            <w:r w:rsidRPr="00BF0BBD">
              <w:rPr>
                <w:rFonts w:ascii="Calibri" w:eastAsia="Times New Roman" w:hAnsi="Calibri" w:cs="Calibri"/>
                <w:color w:val="000000"/>
              </w:rPr>
              <w:t xml:space="preserve"> David arose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09_1SA_26_05 </w:t>
            </w:r>
          </w:p>
        </w:tc>
      </w:tr>
      <w:tr w:rsidR="00BF0BBD" w:rsidRPr="00BF0BBD" w14:paraId="30BB00CC" w14:textId="77777777" w:rsidTr="00BF0BBD">
        <w:trPr>
          <w:trHeight w:val="300"/>
        </w:trPr>
        <w:tc>
          <w:tcPr>
            <w:tcW w:w="4700" w:type="dxa"/>
            <w:tcBorders>
              <w:top w:val="nil"/>
              <w:left w:val="nil"/>
              <w:bottom w:val="nil"/>
              <w:right w:val="nil"/>
            </w:tcBorders>
            <w:shd w:val="clear" w:color="auto" w:fill="auto"/>
            <w:vAlign w:val="bottom"/>
            <w:hideMark/>
          </w:tcPr>
          <w:p w14:paraId="20607D7E" w14:textId="448927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09_1SA_18_27</w:t>
            </w:r>
            <w:r w:rsidR="00FF4471">
              <w:rPr>
                <w:rFonts w:ascii="Calibri" w:eastAsia="Times New Roman" w:hAnsi="Calibri" w:cs="Calibri"/>
                <w:color w:val="000000"/>
              </w:rPr>
              <w:t>,</w:t>
            </w:r>
            <w:r w:rsidRPr="00BF0BBD">
              <w:rPr>
                <w:rFonts w:ascii="Calibri" w:eastAsia="Times New Roman" w:hAnsi="Calibri" w:cs="Calibri"/>
                <w:color w:val="000000"/>
              </w:rPr>
              <w:t xml:space="preserve"> David arose and went</w:t>
            </w:r>
            <w:r w:rsidR="00644F35">
              <w:rPr>
                <w:rFonts w:ascii="Calibri" w:eastAsia="Times New Roman" w:hAnsi="Calibri" w:cs="Calibri"/>
                <w:color w:val="000000"/>
              </w:rPr>
              <w:t>, &lt;&lt;&lt;&lt;&lt;</w:t>
            </w:r>
          </w:p>
        </w:tc>
      </w:tr>
      <w:tr w:rsidR="00BF0BBD" w:rsidRPr="00BF0BBD" w14:paraId="3D757D68" w14:textId="77777777" w:rsidTr="00BF0BBD">
        <w:trPr>
          <w:trHeight w:val="300"/>
        </w:trPr>
        <w:tc>
          <w:tcPr>
            <w:tcW w:w="4700" w:type="dxa"/>
            <w:tcBorders>
              <w:top w:val="nil"/>
              <w:left w:val="nil"/>
              <w:bottom w:val="nil"/>
              <w:right w:val="nil"/>
            </w:tcBorders>
            <w:shd w:val="clear" w:color="auto" w:fill="auto"/>
            <w:vAlign w:val="bottom"/>
            <w:hideMark/>
          </w:tcPr>
          <w:p w14:paraId="111A6A87" w14:textId="462ED2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02_EXO_01_06</w:t>
            </w:r>
            <w:r w:rsidR="00FF4471">
              <w:rPr>
                <w:rFonts w:ascii="Calibri" w:eastAsia="Times New Roman" w:hAnsi="Calibri" w:cs="Calibri"/>
                <w:color w:val="000000"/>
              </w:rPr>
              <w:t>,</w:t>
            </w:r>
            <w:r w:rsidRPr="00BF0BBD">
              <w:rPr>
                <w:rFonts w:ascii="Calibri" w:eastAsia="Times New Roman" w:hAnsi="Calibri" w:cs="Calibri"/>
                <w:color w:val="000000"/>
              </w:rPr>
              <w:t xml:space="preserve"> died and all</w:t>
            </w:r>
            <w:r w:rsidR="00644F35">
              <w:rPr>
                <w:rFonts w:ascii="Calibri" w:eastAsia="Times New Roman" w:hAnsi="Calibri" w:cs="Calibri"/>
                <w:color w:val="000000"/>
              </w:rPr>
              <w:t>, &lt;&lt;&lt;&lt;&lt;</w:t>
            </w:r>
          </w:p>
        </w:tc>
      </w:tr>
      <w:tr w:rsidR="00BF0BBD" w:rsidRPr="00BF0BBD" w14:paraId="6EA63B7E" w14:textId="77777777" w:rsidTr="00BF0BBD">
        <w:trPr>
          <w:trHeight w:val="300"/>
        </w:trPr>
        <w:tc>
          <w:tcPr>
            <w:tcW w:w="4700" w:type="dxa"/>
            <w:tcBorders>
              <w:top w:val="nil"/>
              <w:left w:val="nil"/>
              <w:bottom w:val="nil"/>
              <w:right w:val="nil"/>
            </w:tcBorders>
            <w:shd w:val="clear" w:color="auto" w:fill="auto"/>
            <w:vAlign w:val="bottom"/>
            <w:hideMark/>
          </w:tcPr>
          <w:p w14:paraId="5F58D9BE" w14:textId="5DE61A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09_1SA_13_20</w:t>
            </w:r>
            <w:r w:rsidR="00FF4471">
              <w:rPr>
                <w:rFonts w:ascii="Calibri" w:eastAsia="Times New Roman" w:hAnsi="Calibri" w:cs="Calibri"/>
                <w:color w:val="000000"/>
              </w:rPr>
              <w:t>,</w:t>
            </w:r>
            <w:r w:rsidRPr="00BF0BBD">
              <w:rPr>
                <w:rFonts w:ascii="Calibri" w:eastAsia="Times New Roman" w:hAnsi="Calibri" w:cs="Calibri"/>
                <w:color w:val="000000"/>
              </w:rPr>
              <w:t xml:space="preserve"> down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09_1SA_26_02 </w:t>
            </w:r>
          </w:p>
        </w:tc>
      </w:tr>
      <w:tr w:rsidR="00BF0BBD" w:rsidRPr="00BF0BBD" w14:paraId="4CAB61BF" w14:textId="77777777" w:rsidTr="00BF0BBD">
        <w:trPr>
          <w:trHeight w:val="300"/>
        </w:trPr>
        <w:tc>
          <w:tcPr>
            <w:tcW w:w="4700" w:type="dxa"/>
            <w:tcBorders>
              <w:top w:val="nil"/>
              <w:left w:val="nil"/>
              <w:bottom w:val="nil"/>
              <w:right w:val="nil"/>
            </w:tcBorders>
            <w:shd w:val="clear" w:color="auto" w:fill="auto"/>
            <w:vAlign w:val="bottom"/>
            <w:hideMark/>
          </w:tcPr>
          <w:p w14:paraId="7A453912" w14:textId="4D3B11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down to the wilderness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09_1SA_26_02 </w:t>
            </w:r>
          </w:p>
        </w:tc>
      </w:tr>
      <w:tr w:rsidR="00BF0BBD" w:rsidRPr="00BF0BBD" w14:paraId="3AC40FAC" w14:textId="77777777" w:rsidTr="00BF0BBD">
        <w:trPr>
          <w:trHeight w:val="600"/>
        </w:trPr>
        <w:tc>
          <w:tcPr>
            <w:tcW w:w="4700" w:type="dxa"/>
            <w:tcBorders>
              <w:top w:val="nil"/>
              <w:left w:val="nil"/>
              <w:bottom w:val="nil"/>
              <w:right w:val="nil"/>
            </w:tcBorders>
            <w:shd w:val="clear" w:color="auto" w:fill="auto"/>
            <w:vAlign w:val="bottom"/>
            <w:hideMark/>
          </w:tcPr>
          <w:p w14:paraId="65D1C01D" w14:textId="5B18C2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09_1SA_17_02</w:t>
            </w:r>
            <w:r w:rsidR="00FF4471">
              <w:rPr>
                <w:rFonts w:ascii="Calibri" w:eastAsia="Times New Roman" w:hAnsi="Calibri" w:cs="Calibri"/>
                <w:color w:val="000000"/>
              </w:rPr>
              <w:t>,</w:t>
            </w:r>
            <w:r w:rsidRPr="00BF0BBD">
              <w:rPr>
                <w:rFonts w:ascii="Calibri" w:eastAsia="Times New Roman" w:hAnsi="Calibri" w:cs="Calibri"/>
                <w:color w:val="000000"/>
              </w:rPr>
              <w:t xml:space="preserve"> gathered together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10_2SA_20_14 </w:t>
            </w:r>
          </w:p>
        </w:tc>
      </w:tr>
      <w:tr w:rsidR="00BF0BBD" w:rsidRPr="00BF0BBD" w14:paraId="46CA757F" w14:textId="77777777" w:rsidTr="00BF0BBD">
        <w:trPr>
          <w:trHeight w:val="300"/>
        </w:trPr>
        <w:tc>
          <w:tcPr>
            <w:tcW w:w="4700" w:type="dxa"/>
            <w:tcBorders>
              <w:top w:val="nil"/>
              <w:left w:val="nil"/>
              <w:bottom w:val="nil"/>
              <w:right w:val="nil"/>
            </w:tcBorders>
            <w:shd w:val="clear" w:color="auto" w:fill="auto"/>
            <w:vAlign w:val="bottom"/>
            <w:hideMark/>
          </w:tcPr>
          <w:p w14:paraId="0E9A0BFC" w14:textId="3193D4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and buried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09_1SA_28_03 </w:t>
            </w:r>
          </w:p>
        </w:tc>
      </w:tr>
      <w:tr w:rsidR="00BF0BBD" w:rsidRPr="00BF0BBD" w14:paraId="0C7AC05B" w14:textId="77777777" w:rsidTr="00BF0BBD">
        <w:trPr>
          <w:trHeight w:val="300"/>
        </w:trPr>
        <w:tc>
          <w:tcPr>
            <w:tcW w:w="4700" w:type="dxa"/>
            <w:tcBorders>
              <w:top w:val="nil"/>
              <w:left w:val="nil"/>
              <w:bottom w:val="nil"/>
              <w:right w:val="nil"/>
            </w:tcBorders>
            <w:shd w:val="clear" w:color="auto" w:fill="auto"/>
            <w:vAlign w:val="bottom"/>
            <w:hideMark/>
          </w:tcPr>
          <w:p w14:paraId="600A76C1" w14:textId="2206DA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and buried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09_1SA_28_03 </w:t>
            </w:r>
          </w:p>
        </w:tc>
      </w:tr>
      <w:tr w:rsidR="00BF0BBD" w:rsidRPr="00BF0BBD" w14:paraId="06753004" w14:textId="77777777" w:rsidTr="00BF0BBD">
        <w:trPr>
          <w:trHeight w:val="300"/>
        </w:trPr>
        <w:tc>
          <w:tcPr>
            <w:tcW w:w="4700" w:type="dxa"/>
            <w:tcBorders>
              <w:top w:val="nil"/>
              <w:left w:val="nil"/>
              <w:bottom w:val="nil"/>
              <w:right w:val="nil"/>
            </w:tcBorders>
            <w:shd w:val="clear" w:color="auto" w:fill="auto"/>
            <w:vAlign w:val="bottom"/>
            <w:hideMark/>
          </w:tcPr>
          <w:p w14:paraId="5C32084C" w14:textId="543066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09_1SA_05_03</w:t>
            </w:r>
            <w:r w:rsidR="00FF4471">
              <w:rPr>
                <w:rFonts w:ascii="Calibri" w:eastAsia="Times New Roman" w:hAnsi="Calibri" w:cs="Calibri"/>
                <w:color w:val="000000"/>
              </w:rPr>
              <w:t>,</w:t>
            </w:r>
            <w:r w:rsidRPr="00BF0BBD">
              <w:rPr>
                <w:rFonts w:ascii="Calibri" w:eastAsia="Times New Roman" w:hAnsi="Calibri" w:cs="Calibri"/>
                <w:color w:val="000000"/>
              </w:rPr>
              <w:t xml:space="preserve"> him in his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12_2KI_23_30 </w:t>
            </w:r>
          </w:p>
        </w:tc>
      </w:tr>
      <w:tr w:rsidR="00BF0BBD" w:rsidRPr="00BF0BBD" w14:paraId="510A2DC0" w14:textId="77777777" w:rsidTr="00BF0BBD">
        <w:trPr>
          <w:trHeight w:val="300"/>
        </w:trPr>
        <w:tc>
          <w:tcPr>
            <w:tcW w:w="4700" w:type="dxa"/>
            <w:tcBorders>
              <w:top w:val="nil"/>
              <w:left w:val="nil"/>
              <w:bottom w:val="nil"/>
              <w:right w:val="nil"/>
            </w:tcBorders>
            <w:shd w:val="clear" w:color="auto" w:fill="auto"/>
            <w:vAlign w:val="bottom"/>
            <w:hideMark/>
          </w:tcPr>
          <w:p w14:paraId="58BFCC37" w14:textId="4FCD78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in his house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18_JOB_42_11 </w:t>
            </w:r>
          </w:p>
        </w:tc>
      </w:tr>
      <w:tr w:rsidR="00BF0BBD" w:rsidRPr="00BF0BBD" w14:paraId="5E7FC59D" w14:textId="77777777" w:rsidTr="00BF0BBD">
        <w:trPr>
          <w:trHeight w:val="300"/>
        </w:trPr>
        <w:tc>
          <w:tcPr>
            <w:tcW w:w="4700" w:type="dxa"/>
            <w:tcBorders>
              <w:top w:val="nil"/>
              <w:left w:val="nil"/>
              <w:bottom w:val="nil"/>
              <w:right w:val="nil"/>
            </w:tcBorders>
            <w:shd w:val="clear" w:color="auto" w:fill="auto"/>
            <w:vAlign w:val="bottom"/>
            <w:hideMark/>
          </w:tcPr>
          <w:p w14:paraId="0E89FB71" w14:textId="5C76F9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his house 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10_2SA_20_03 </w:t>
            </w:r>
          </w:p>
        </w:tc>
      </w:tr>
      <w:tr w:rsidR="00BF0BBD" w:rsidRPr="00BF0BBD" w14:paraId="5EDDF641" w14:textId="77777777" w:rsidTr="00BF0BBD">
        <w:trPr>
          <w:trHeight w:val="300"/>
        </w:trPr>
        <w:tc>
          <w:tcPr>
            <w:tcW w:w="4700" w:type="dxa"/>
            <w:tcBorders>
              <w:top w:val="nil"/>
              <w:left w:val="nil"/>
              <w:bottom w:val="nil"/>
              <w:right w:val="nil"/>
            </w:tcBorders>
            <w:shd w:val="clear" w:color="auto" w:fill="auto"/>
            <w:vAlign w:val="bottom"/>
            <w:hideMark/>
          </w:tcPr>
          <w:p w14:paraId="66CCEE47" w14:textId="55DEF8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09_1SA_19_09</w:t>
            </w:r>
            <w:r w:rsidR="00FF4471">
              <w:rPr>
                <w:rFonts w:ascii="Calibri" w:eastAsia="Times New Roman" w:hAnsi="Calibri" w:cs="Calibri"/>
                <w:color w:val="000000"/>
              </w:rPr>
              <w:t>,</w:t>
            </w:r>
            <w:r w:rsidRPr="00BF0BBD">
              <w:rPr>
                <w:rFonts w:ascii="Calibri" w:eastAsia="Times New Roman" w:hAnsi="Calibri" w:cs="Calibri"/>
                <w:color w:val="000000"/>
              </w:rPr>
              <w:t xml:space="preserve"> in his house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09_1SA_25_36 </w:t>
            </w:r>
          </w:p>
        </w:tc>
      </w:tr>
      <w:tr w:rsidR="00BF0BBD" w:rsidRPr="00BF0BBD" w14:paraId="3275EB3E" w14:textId="77777777" w:rsidTr="00BF0BBD">
        <w:trPr>
          <w:trHeight w:val="300"/>
        </w:trPr>
        <w:tc>
          <w:tcPr>
            <w:tcW w:w="4700" w:type="dxa"/>
            <w:tcBorders>
              <w:top w:val="nil"/>
              <w:left w:val="nil"/>
              <w:bottom w:val="nil"/>
              <w:right w:val="nil"/>
            </w:tcBorders>
            <w:shd w:val="clear" w:color="auto" w:fill="auto"/>
            <w:vAlign w:val="bottom"/>
            <w:hideMark/>
          </w:tcPr>
          <w:p w14:paraId="043CFB00" w14:textId="56C758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lamented him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09_1SA_28_03 </w:t>
            </w:r>
          </w:p>
        </w:tc>
      </w:tr>
      <w:tr w:rsidR="00BF0BBD" w:rsidRPr="00BF0BBD" w14:paraId="3DCBD5DF" w14:textId="77777777" w:rsidTr="00BF0BBD">
        <w:trPr>
          <w:trHeight w:val="300"/>
        </w:trPr>
        <w:tc>
          <w:tcPr>
            <w:tcW w:w="4700" w:type="dxa"/>
            <w:tcBorders>
              <w:top w:val="nil"/>
              <w:left w:val="nil"/>
              <w:bottom w:val="nil"/>
              <w:right w:val="nil"/>
            </w:tcBorders>
            <w:shd w:val="clear" w:color="auto" w:fill="auto"/>
            <w:vAlign w:val="bottom"/>
            <w:hideMark/>
          </w:tcPr>
          <w:p w14:paraId="70CE84DC" w14:textId="6E5EA8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lamented him and buried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09_1SA_28_03 </w:t>
            </w:r>
          </w:p>
        </w:tc>
      </w:tr>
      <w:tr w:rsidR="00BF0BBD" w:rsidRPr="00BF0BBD" w14:paraId="44797837" w14:textId="77777777" w:rsidTr="00BF0BBD">
        <w:trPr>
          <w:trHeight w:val="300"/>
        </w:trPr>
        <w:tc>
          <w:tcPr>
            <w:tcW w:w="4700" w:type="dxa"/>
            <w:tcBorders>
              <w:top w:val="nil"/>
              <w:left w:val="nil"/>
              <w:bottom w:val="nil"/>
              <w:right w:val="nil"/>
            </w:tcBorders>
            <w:shd w:val="clear" w:color="auto" w:fill="auto"/>
            <w:vAlign w:val="bottom"/>
            <w:hideMark/>
          </w:tcPr>
          <w:p w14:paraId="4FD89FDB" w14:textId="045BE0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Israelites were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10_2SA_04_01 </w:t>
            </w:r>
          </w:p>
        </w:tc>
      </w:tr>
      <w:tr w:rsidR="00BF0BBD" w:rsidRPr="00BF0BBD" w14:paraId="09CFB8A4" w14:textId="77777777" w:rsidTr="00BF0BBD">
        <w:trPr>
          <w:trHeight w:val="600"/>
        </w:trPr>
        <w:tc>
          <w:tcPr>
            <w:tcW w:w="4700" w:type="dxa"/>
            <w:tcBorders>
              <w:top w:val="nil"/>
              <w:left w:val="nil"/>
              <w:bottom w:val="nil"/>
              <w:right w:val="nil"/>
            </w:tcBorders>
            <w:shd w:val="clear" w:color="auto" w:fill="auto"/>
            <w:vAlign w:val="bottom"/>
            <w:hideMark/>
          </w:tcPr>
          <w:p w14:paraId="03059FCA" w14:textId="153352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09_1SA_24_01</w:t>
            </w:r>
            <w:r w:rsidR="00FF4471">
              <w:rPr>
                <w:rFonts w:ascii="Calibri" w:eastAsia="Times New Roman" w:hAnsi="Calibri" w:cs="Calibri"/>
                <w:color w:val="000000"/>
              </w:rPr>
              <w:t>,</w:t>
            </w:r>
            <w:r w:rsidRPr="00BF0BBD">
              <w:rPr>
                <w:rFonts w:ascii="Calibri" w:eastAsia="Times New Roman" w:hAnsi="Calibri" w:cs="Calibri"/>
                <w:color w:val="000000"/>
              </w:rPr>
              <w:t xml:space="preserve"> the wilderness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09_1SA_26_02 </w:t>
            </w:r>
          </w:p>
        </w:tc>
      </w:tr>
      <w:tr w:rsidR="00BF0BBD" w:rsidRPr="00BF0BBD" w14:paraId="56F0C64D" w14:textId="77777777" w:rsidTr="00BF0BBD">
        <w:trPr>
          <w:trHeight w:val="300"/>
        </w:trPr>
        <w:tc>
          <w:tcPr>
            <w:tcW w:w="4700" w:type="dxa"/>
            <w:tcBorders>
              <w:top w:val="nil"/>
              <w:left w:val="nil"/>
              <w:bottom w:val="nil"/>
              <w:right w:val="nil"/>
            </w:tcBorders>
            <w:shd w:val="clear" w:color="auto" w:fill="auto"/>
            <w:vAlign w:val="bottom"/>
            <w:hideMark/>
          </w:tcPr>
          <w:p w14:paraId="00EB1E29" w14:textId="12CE46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04_NUM_13_26</w:t>
            </w:r>
            <w:r w:rsidR="00FF4471">
              <w:rPr>
                <w:rFonts w:ascii="Calibri" w:eastAsia="Times New Roman" w:hAnsi="Calibri" w:cs="Calibri"/>
                <w:color w:val="000000"/>
              </w:rPr>
              <w:t>,</w:t>
            </w:r>
            <w:r w:rsidRPr="00BF0BBD">
              <w:rPr>
                <w:rFonts w:ascii="Calibri" w:eastAsia="Times New Roman" w:hAnsi="Calibri" w:cs="Calibri"/>
                <w:color w:val="000000"/>
              </w:rPr>
              <w:t xml:space="preserve"> the wilderness of Paran</w:t>
            </w:r>
            <w:r w:rsidR="00644F35">
              <w:rPr>
                <w:rFonts w:ascii="Calibri" w:eastAsia="Times New Roman" w:hAnsi="Calibri" w:cs="Calibri"/>
                <w:color w:val="000000"/>
              </w:rPr>
              <w:t>, &lt;&lt;&lt;&lt;&lt;</w:t>
            </w:r>
          </w:p>
        </w:tc>
      </w:tr>
      <w:tr w:rsidR="00BF0BBD" w:rsidRPr="00BF0BBD" w14:paraId="54A63F1C" w14:textId="77777777" w:rsidTr="00BF0BBD">
        <w:trPr>
          <w:trHeight w:val="600"/>
        </w:trPr>
        <w:tc>
          <w:tcPr>
            <w:tcW w:w="4700" w:type="dxa"/>
            <w:tcBorders>
              <w:top w:val="nil"/>
              <w:left w:val="nil"/>
              <w:bottom w:val="nil"/>
              <w:right w:val="nil"/>
            </w:tcBorders>
            <w:shd w:val="clear" w:color="auto" w:fill="auto"/>
            <w:vAlign w:val="bottom"/>
            <w:hideMark/>
          </w:tcPr>
          <w:p w14:paraId="6DF46A7D" w14:textId="76718F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06_JOS_16_01</w:t>
            </w:r>
            <w:r w:rsidR="00FF4471">
              <w:rPr>
                <w:rFonts w:ascii="Calibri" w:eastAsia="Times New Roman" w:hAnsi="Calibri" w:cs="Calibri"/>
                <w:color w:val="000000"/>
              </w:rPr>
              <w:t>,</w:t>
            </w:r>
            <w:r w:rsidRPr="00BF0BBD">
              <w:rPr>
                <w:rFonts w:ascii="Calibri" w:eastAsia="Times New Roman" w:hAnsi="Calibri" w:cs="Calibri"/>
                <w:color w:val="000000"/>
              </w:rPr>
              <w:t xml:space="preserve"> to the wilderness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09_1SA_26_02 </w:t>
            </w:r>
          </w:p>
        </w:tc>
      </w:tr>
      <w:tr w:rsidR="00BF0BBD" w:rsidRPr="00BF0BBD" w14:paraId="2E7DFBD4" w14:textId="77777777" w:rsidTr="00BF0BBD">
        <w:trPr>
          <w:trHeight w:val="300"/>
        </w:trPr>
        <w:tc>
          <w:tcPr>
            <w:tcW w:w="4700" w:type="dxa"/>
            <w:tcBorders>
              <w:top w:val="nil"/>
              <w:left w:val="nil"/>
              <w:bottom w:val="nil"/>
              <w:right w:val="nil"/>
            </w:tcBorders>
            <w:shd w:val="clear" w:color="auto" w:fill="auto"/>
            <w:vAlign w:val="bottom"/>
            <w:hideMark/>
          </w:tcPr>
          <w:p w14:paraId="08CFFF33" w14:textId="533CF8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the wilderness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09_1SA_26_02 </w:t>
            </w:r>
          </w:p>
        </w:tc>
      </w:tr>
      <w:tr w:rsidR="00BF0BBD" w:rsidRPr="00BF0BBD" w14:paraId="60D3EA74" w14:textId="77777777" w:rsidTr="00BF0BBD">
        <w:trPr>
          <w:trHeight w:val="300"/>
        </w:trPr>
        <w:tc>
          <w:tcPr>
            <w:tcW w:w="4700" w:type="dxa"/>
            <w:tcBorders>
              <w:top w:val="nil"/>
              <w:left w:val="nil"/>
              <w:bottom w:val="nil"/>
              <w:right w:val="nil"/>
            </w:tcBorders>
            <w:shd w:val="clear" w:color="auto" w:fill="auto"/>
            <w:vAlign w:val="bottom"/>
            <w:hideMark/>
          </w:tcPr>
          <w:p w14:paraId="3232C59D" w14:textId="2DC8D4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09_1SA_13_20</w:t>
            </w:r>
            <w:r w:rsidR="00FF4471">
              <w:rPr>
                <w:rFonts w:ascii="Calibri" w:eastAsia="Times New Roman" w:hAnsi="Calibri" w:cs="Calibri"/>
                <w:color w:val="000000"/>
              </w:rPr>
              <w:t>,</w:t>
            </w:r>
            <w:r w:rsidRPr="00BF0BBD">
              <w:rPr>
                <w:rFonts w:ascii="Calibri" w:eastAsia="Times New Roman" w:hAnsi="Calibri" w:cs="Calibri"/>
                <w:color w:val="000000"/>
              </w:rPr>
              <w:t xml:space="preserve"> went down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09_1SA_26_02 </w:t>
            </w:r>
          </w:p>
        </w:tc>
      </w:tr>
      <w:tr w:rsidR="00BF0BBD" w:rsidRPr="00BF0BBD" w14:paraId="06B4E294" w14:textId="77777777" w:rsidTr="00BF0BBD">
        <w:trPr>
          <w:trHeight w:val="600"/>
        </w:trPr>
        <w:tc>
          <w:tcPr>
            <w:tcW w:w="4700" w:type="dxa"/>
            <w:tcBorders>
              <w:top w:val="nil"/>
              <w:left w:val="nil"/>
              <w:bottom w:val="nil"/>
              <w:right w:val="nil"/>
            </w:tcBorders>
            <w:shd w:val="clear" w:color="auto" w:fill="auto"/>
            <w:vAlign w:val="bottom"/>
            <w:hideMark/>
          </w:tcPr>
          <w:p w14:paraId="3CD65CDA" w14:textId="112181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09_1SA_17_02</w:t>
            </w:r>
            <w:r w:rsidR="00FF4471">
              <w:rPr>
                <w:rFonts w:ascii="Calibri" w:eastAsia="Times New Roman" w:hAnsi="Calibri" w:cs="Calibri"/>
                <w:color w:val="000000"/>
              </w:rPr>
              <w:t>,</w:t>
            </w:r>
            <w:r w:rsidRPr="00BF0BBD">
              <w:rPr>
                <w:rFonts w:ascii="Calibri" w:eastAsia="Times New Roman" w:hAnsi="Calibri" w:cs="Calibri"/>
                <w:color w:val="000000"/>
              </w:rPr>
              <w:t xml:space="preserve"> were gathered together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10_2SA_20_14 </w:t>
            </w:r>
          </w:p>
        </w:tc>
      </w:tr>
      <w:tr w:rsidR="00BF0BBD" w:rsidRPr="00BF0BBD" w14:paraId="0F7A9D0C" w14:textId="77777777" w:rsidTr="00BF0BBD">
        <w:trPr>
          <w:trHeight w:val="600"/>
        </w:trPr>
        <w:tc>
          <w:tcPr>
            <w:tcW w:w="4700" w:type="dxa"/>
            <w:tcBorders>
              <w:top w:val="nil"/>
              <w:left w:val="nil"/>
              <w:bottom w:val="nil"/>
              <w:right w:val="nil"/>
            </w:tcBorders>
            <w:shd w:val="clear" w:color="auto" w:fill="auto"/>
            <w:vAlign w:val="bottom"/>
            <w:hideMark/>
          </w:tcPr>
          <w:p w14:paraId="6464F0E6" w14:textId="219955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09_1SA_17_02</w:t>
            </w:r>
            <w:r w:rsidR="00FF4471">
              <w:rPr>
                <w:rFonts w:ascii="Calibri" w:eastAsia="Times New Roman" w:hAnsi="Calibri" w:cs="Calibri"/>
                <w:color w:val="000000"/>
              </w:rPr>
              <w:t>,</w:t>
            </w:r>
            <w:r w:rsidRPr="00BF0BBD">
              <w:rPr>
                <w:rFonts w:ascii="Calibri" w:eastAsia="Times New Roman" w:hAnsi="Calibri" w:cs="Calibri"/>
                <w:color w:val="000000"/>
              </w:rPr>
              <w:t xml:space="preserve"> were gathered together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10_2SA_20_14 </w:t>
            </w:r>
          </w:p>
        </w:tc>
      </w:tr>
      <w:tr w:rsidR="00BF0BBD" w:rsidRPr="00BF0BBD" w14:paraId="656557D4" w14:textId="77777777" w:rsidTr="00BF0BBD">
        <w:trPr>
          <w:trHeight w:val="300"/>
        </w:trPr>
        <w:tc>
          <w:tcPr>
            <w:tcW w:w="4700" w:type="dxa"/>
            <w:tcBorders>
              <w:top w:val="nil"/>
              <w:left w:val="nil"/>
              <w:bottom w:val="nil"/>
              <w:right w:val="nil"/>
            </w:tcBorders>
            <w:shd w:val="clear" w:color="auto" w:fill="auto"/>
            <w:vAlign w:val="bottom"/>
            <w:hideMark/>
          </w:tcPr>
          <w:p w14:paraId="6DE781A4" w14:textId="34920B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04_NUM_13_26</w:t>
            </w:r>
            <w:r w:rsidR="00FF4471">
              <w:rPr>
                <w:rFonts w:ascii="Calibri" w:eastAsia="Times New Roman" w:hAnsi="Calibri" w:cs="Calibri"/>
                <w:color w:val="000000"/>
              </w:rPr>
              <w:t>,</w:t>
            </w:r>
            <w:r w:rsidRPr="00BF0BBD">
              <w:rPr>
                <w:rFonts w:ascii="Calibri" w:eastAsia="Times New Roman" w:hAnsi="Calibri" w:cs="Calibri"/>
                <w:color w:val="000000"/>
              </w:rPr>
              <w:t xml:space="preserve"> wilderness of Paran</w:t>
            </w:r>
            <w:r w:rsidR="00644F35">
              <w:rPr>
                <w:rFonts w:ascii="Calibri" w:eastAsia="Times New Roman" w:hAnsi="Calibri" w:cs="Calibri"/>
                <w:color w:val="000000"/>
              </w:rPr>
              <w:t>, &lt;&lt;&lt;&lt;&lt;</w:t>
            </w:r>
          </w:p>
        </w:tc>
      </w:tr>
      <w:tr w:rsidR="00BF0BBD" w:rsidRPr="00BF0BBD" w14:paraId="7263C40E" w14:textId="77777777" w:rsidTr="00BF0BBD">
        <w:trPr>
          <w:trHeight w:val="1500"/>
        </w:trPr>
        <w:tc>
          <w:tcPr>
            <w:tcW w:w="4700" w:type="dxa"/>
            <w:tcBorders>
              <w:top w:val="nil"/>
              <w:left w:val="nil"/>
              <w:bottom w:val="nil"/>
              <w:right w:val="nil"/>
            </w:tcBorders>
            <w:shd w:val="clear" w:color="auto" w:fill="auto"/>
            <w:vAlign w:val="bottom"/>
            <w:hideMark/>
          </w:tcPr>
          <w:p w14:paraId="7BE7458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09_1SA_25:02 And [there was] a man in Maon, whose possessions [were] in Carmel; and the man [was] very great, and he had three thousand sheep, and a thousand goats: and he was shearing his sheep in Carmel. #,</w:t>
            </w:r>
          </w:p>
        </w:tc>
      </w:tr>
      <w:tr w:rsidR="00BF0BBD" w:rsidRPr="00BF0BBD" w14:paraId="5CEC1453" w14:textId="77777777" w:rsidTr="00BF0BBD">
        <w:trPr>
          <w:trHeight w:val="300"/>
        </w:trPr>
        <w:tc>
          <w:tcPr>
            <w:tcW w:w="4700" w:type="dxa"/>
            <w:tcBorders>
              <w:top w:val="nil"/>
              <w:left w:val="nil"/>
              <w:bottom w:val="nil"/>
              <w:right w:val="nil"/>
            </w:tcBorders>
            <w:shd w:val="clear" w:color="auto" w:fill="auto"/>
            <w:vAlign w:val="bottom"/>
            <w:hideMark/>
          </w:tcPr>
          <w:p w14:paraId="78652FEA" w14:textId="0458DD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01_GEN_41_38</w:t>
            </w:r>
            <w:r w:rsidR="00FF4471">
              <w:rPr>
                <w:rFonts w:ascii="Calibri" w:eastAsia="Times New Roman" w:hAnsi="Calibri" w:cs="Calibri"/>
                <w:color w:val="000000"/>
              </w:rPr>
              <w:t>,</w:t>
            </w:r>
            <w:r w:rsidRPr="00BF0BBD">
              <w:rPr>
                <w:rFonts w:ascii="Calibri" w:eastAsia="Times New Roman" w:hAnsi="Calibri" w:cs="Calibri"/>
                <w:color w:val="000000"/>
              </w:rPr>
              <w:t xml:space="preserve"> a man in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11_1KI_08_25 </w:t>
            </w:r>
          </w:p>
        </w:tc>
      </w:tr>
      <w:tr w:rsidR="00BF0BBD" w:rsidRPr="00BF0BBD" w14:paraId="61F60852" w14:textId="77777777" w:rsidTr="00BF0BBD">
        <w:trPr>
          <w:trHeight w:val="300"/>
        </w:trPr>
        <w:tc>
          <w:tcPr>
            <w:tcW w:w="4700" w:type="dxa"/>
            <w:tcBorders>
              <w:top w:val="nil"/>
              <w:left w:val="nil"/>
              <w:bottom w:val="nil"/>
              <w:right w:val="nil"/>
            </w:tcBorders>
            <w:shd w:val="clear" w:color="auto" w:fill="auto"/>
            <w:vAlign w:val="bottom"/>
            <w:hideMark/>
          </w:tcPr>
          <w:p w14:paraId="67D498C7" w14:textId="595B17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09_1SA_13_02</w:t>
            </w:r>
            <w:r w:rsidR="00FF4471">
              <w:rPr>
                <w:rFonts w:ascii="Calibri" w:eastAsia="Times New Roman" w:hAnsi="Calibri" w:cs="Calibri"/>
                <w:color w:val="000000"/>
              </w:rPr>
              <w:t>,</w:t>
            </w:r>
            <w:r w:rsidRPr="00BF0BBD">
              <w:rPr>
                <w:rFonts w:ascii="Calibri" w:eastAsia="Times New Roman" w:hAnsi="Calibri" w:cs="Calibri"/>
                <w:color w:val="000000"/>
              </w:rPr>
              <w:t xml:space="preserve"> and a thousand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13_1CH_22_14 </w:t>
            </w:r>
          </w:p>
        </w:tc>
      </w:tr>
      <w:tr w:rsidR="00BF0BBD" w:rsidRPr="00BF0BBD" w14:paraId="37898EC3" w14:textId="77777777" w:rsidTr="00BF0BBD">
        <w:trPr>
          <w:trHeight w:val="300"/>
        </w:trPr>
        <w:tc>
          <w:tcPr>
            <w:tcW w:w="4700" w:type="dxa"/>
            <w:tcBorders>
              <w:top w:val="nil"/>
              <w:left w:val="nil"/>
              <w:bottom w:val="nil"/>
              <w:right w:val="nil"/>
            </w:tcBorders>
            <w:shd w:val="clear" w:color="auto" w:fill="auto"/>
            <w:vAlign w:val="bottom"/>
            <w:hideMark/>
          </w:tcPr>
          <w:p w14:paraId="36AA1F8F" w14:textId="623FE2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09_1SA_17_12</w:t>
            </w:r>
            <w:r w:rsidR="00FF4471">
              <w:rPr>
                <w:rFonts w:ascii="Calibri" w:eastAsia="Times New Roman" w:hAnsi="Calibri" w:cs="Calibri"/>
                <w:color w:val="000000"/>
              </w:rPr>
              <w:t>,</w:t>
            </w:r>
            <w:r w:rsidRPr="00BF0BBD">
              <w:rPr>
                <w:rFonts w:ascii="Calibri" w:eastAsia="Times New Roman" w:hAnsi="Calibri" w:cs="Calibri"/>
                <w:color w:val="000000"/>
              </w:rPr>
              <w:t xml:space="preserve"> and he had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10_2SA_19_32 </w:t>
            </w:r>
          </w:p>
        </w:tc>
      </w:tr>
      <w:tr w:rsidR="00BF0BBD" w:rsidRPr="00BF0BBD" w14:paraId="4F9393AE" w14:textId="77777777" w:rsidTr="00BF0BBD">
        <w:trPr>
          <w:trHeight w:val="300"/>
        </w:trPr>
        <w:tc>
          <w:tcPr>
            <w:tcW w:w="4700" w:type="dxa"/>
            <w:tcBorders>
              <w:top w:val="nil"/>
              <w:left w:val="nil"/>
              <w:bottom w:val="nil"/>
              <w:right w:val="nil"/>
            </w:tcBorders>
            <w:shd w:val="clear" w:color="auto" w:fill="auto"/>
            <w:vAlign w:val="bottom"/>
            <w:hideMark/>
          </w:tcPr>
          <w:p w14:paraId="33369234" w14:textId="12B95F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09_1SA_19_07</w:t>
            </w:r>
            <w:r w:rsidR="00FF4471">
              <w:rPr>
                <w:rFonts w:ascii="Calibri" w:eastAsia="Times New Roman" w:hAnsi="Calibri" w:cs="Calibri"/>
                <w:color w:val="000000"/>
              </w:rPr>
              <w:t>,</w:t>
            </w:r>
            <w:r w:rsidRPr="00BF0BBD">
              <w:rPr>
                <w:rFonts w:ascii="Calibri" w:eastAsia="Times New Roman" w:hAnsi="Calibri" w:cs="Calibri"/>
                <w:color w:val="000000"/>
              </w:rPr>
              <w:t xml:space="preserve"> and he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09_1SA_25_03 </w:t>
            </w:r>
          </w:p>
        </w:tc>
      </w:tr>
      <w:tr w:rsidR="00BF0BBD" w:rsidRPr="00BF0BBD" w14:paraId="5C027A2B" w14:textId="77777777" w:rsidTr="00BF0BBD">
        <w:trPr>
          <w:trHeight w:val="300"/>
        </w:trPr>
        <w:tc>
          <w:tcPr>
            <w:tcW w:w="4700" w:type="dxa"/>
            <w:tcBorders>
              <w:top w:val="nil"/>
              <w:left w:val="nil"/>
              <w:bottom w:val="nil"/>
              <w:right w:val="nil"/>
            </w:tcBorders>
            <w:shd w:val="clear" w:color="auto" w:fill="auto"/>
            <w:vAlign w:val="bottom"/>
            <w:hideMark/>
          </w:tcPr>
          <w:p w14:paraId="6B955C4A" w14:textId="7D6A0F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man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10_2SA_18_12 </w:t>
            </w:r>
          </w:p>
        </w:tc>
      </w:tr>
      <w:tr w:rsidR="00BF0BBD" w:rsidRPr="00BF0BBD" w14:paraId="67437E28" w14:textId="77777777" w:rsidTr="00BF0BBD">
        <w:trPr>
          <w:trHeight w:val="300"/>
        </w:trPr>
        <w:tc>
          <w:tcPr>
            <w:tcW w:w="4700" w:type="dxa"/>
            <w:tcBorders>
              <w:top w:val="nil"/>
              <w:left w:val="nil"/>
              <w:bottom w:val="nil"/>
              <w:right w:val="nil"/>
            </w:tcBorders>
            <w:shd w:val="clear" w:color="auto" w:fill="auto"/>
            <w:vAlign w:val="bottom"/>
            <w:hideMark/>
          </w:tcPr>
          <w:p w14:paraId="6615A40D" w14:textId="7A3DEE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09_1SA_19_08</w:t>
            </w:r>
            <w:r w:rsidR="00FF4471">
              <w:rPr>
                <w:rFonts w:ascii="Calibri" w:eastAsia="Times New Roman" w:hAnsi="Calibri" w:cs="Calibri"/>
                <w:color w:val="000000"/>
              </w:rPr>
              <w:t>,</w:t>
            </w:r>
            <w:r w:rsidRPr="00BF0BBD">
              <w:rPr>
                <w:rFonts w:ascii="Calibri" w:eastAsia="Times New Roman" w:hAnsi="Calibri" w:cs="Calibri"/>
                <w:color w:val="000000"/>
              </w:rPr>
              <w:t xml:space="preserve"> and there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09_1SA_28_20 </w:t>
            </w:r>
          </w:p>
        </w:tc>
      </w:tr>
      <w:tr w:rsidR="00BF0BBD" w:rsidRPr="00BF0BBD" w14:paraId="2A1B10C0" w14:textId="77777777" w:rsidTr="00BF0BBD">
        <w:trPr>
          <w:trHeight w:val="300"/>
        </w:trPr>
        <w:tc>
          <w:tcPr>
            <w:tcW w:w="4700" w:type="dxa"/>
            <w:tcBorders>
              <w:top w:val="nil"/>
              <w:left w:val="nil"/>
              <w:bottom w:val="nil"/>
              <w:right w:val="nil"/>
            </w:tcBorders>
            <w:shd w:val="clear" w:color="auto" w:fill="auto"/>
            <w:vAlign w:val="bottom"/>
            <w:hideMark/>
          </w:tcPr>
          <w:p w14:paraId="234BB2E7" w14:textId="7718BA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09_1SA_18_10</w:t>
            </w:r>
            <w:r w:rsidR="00FF4471">
              <w:rPr>
                <w:rFonts w:ascii="Calibri" w:eastAsia="Times New Roman" w:hAnsi="Calibri" w:cs="Calibri"/>
                <w:color w:val="000000"/>
              </w:rPr>
              <w:t>,</w:t>
            </w:r>
            <w:r w:rsidRPr="00BF0BBD">
              <w:rPr>
                <w:rFonts w:ascii="Calibri" w:eastAsia="Times New Roman" w:hAnsi="Calibri" w:cs="Calibri"/>
                <w:color w:val="000000"/>
              </w:rPr>
              <w:t xml:space="preserve"> And there was a</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10_2SA_02_17 </w:t>
            </w:r>
          </w:p>
        </w:tc>
      </w:tr>
      <w:tr w:rsidR="00BF0BBD" w:rsidRPr="00BF0BBD" w14:paraId="1E5C6304" w14:textId="77777777" w:rsidTr="00BF0BBD">
        <w:trPr>
          <w:trHeight w:val="300"/>
        </w:trPr>
        <w:tc>
          <w:tcPr>
            <w:tcW w:w="4700" w:type="dxa"/>
            <w:tcBorders>
              <w:top w:val="nil"/>
              <w:left w:val="nil"/>
              <w:bottom w:val="nil"/>
              <w:right w:val="nil"/>
            </w:tcBorders>
            <w:shd w:val="clear" w:color="auto" w:fill="auto"/>
            <w:vAlign w:val="bottom"/>
            <w:hideMark/>
          </w:tcPr>
          <w:p w14:paraId="6B5E5E81" w14:textId="0F55EE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Carmel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11_1KI_18_19 </w:t>
            </w:r>
          </w:p>
        </w:tc>
      </w:tr>
      <w:tr w:rsidR="00BF0BBD" w:rsidRPr="00BF0BBD" w14:paraId="53B6B30F" w14:textId="77777777" w:rsidTr="00BF0BBD">
        <w:trPr>
          <w:trHeight w:val="300"/>
        </w:trPr>
        <w:tc>
          <w:tcPr>
            <w:tcW w:w="4700" w:type="dxa"/>
            <w:tcBorders>
              <w:top w:val="nil"/>
              <w:left w:val="nil"/>
              <w:bottom w:val="nil"/>
              <w:right w:val="nil"/>
            </w:tcBorders>
            <w:shd w:val="clear" w:color="auto" w:fill="auto"/>
            <w:vAlign w:val="bottom"/>
            <w:hideMark/>
          </w:tcPr>
          <w:p w14:paraId="594F5683" w14:textId="237F4B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01_GEN_24_35</w:t>
            </w:r>
            <w:r w:rsidR="00FF4471">
              <w:rPr>
                <w:rFonts w:ascii="Calibri" w:eastAsia="Times New Roman" w:hAnsi="Calibri" w:cs="Calibri"/>
                <w:color w:val="000000"/>
              </w:rPr>
              <w:t>,</w:t>
            </w:r>
            <w:r w:rsidRPr="00BF0BBD">
              <w:rPr>
                <w:rFonts w:ascii="Calibri" w:eastAsia="Times New Roman" w:hAnsi="Calibri" w:cs="Calibri"/>
                <w:color w:val="000000"/>
              </w:rPr>
              <w:t xml:space="preserve"> great and he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23_ISA_53_12 </w:t>
            </w:r>
          </w:p>
        </w:tc>
      </w:tr>
      <w:tr w:rsidR="00BF0BBD" w:rsidRPr="00BF0BBD" w14:paraId="58E33189" w14:textId="77777777" w:rsidTr="00BF0BBD">
        <w:trPr>
          <w:trHeight w:val="300"/>
        </w:trPr>
        <w:tc>
          <w:tcPr>
            <w:tcW w:w="4700" w:type="dxa"/>
            <w:tcBorders>
              <w:top w:val="nil"/>
              <w:left w:val="nil"/>
              <w:bottom w:val="nil"/>
              <w:right w:val="nil"/>
            </w:tcBorders>
            <w:shd w:val="clear" w:color="auto" w:fill="auto"/>
            <w:vAlign w:val="bottom"/>
            <w:hideMark/>
          </w:tcPr>
          <w:p w14:paraId="23002DA1" w14:textId="3F5C1F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sheep and a</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14_2CH_30_24 </w:t>
            </w:r>
          </w:p>
        </w:tc>
      </w:tr>
      <w:tr w:rsidR="00BF0BBD" w:rsidRPr="00BF0BBD" w14:paraId="7E757122" w14:textId="77777777" w:rsidTr="00BF0BBD">
        <w:trPr>
          <w:trHeight w:val="300"/>
        </w:trPr>
        <w:tc>
          <w:tcPr>
            <w:tcW w:w="4700" w:type="dxa"/>
            <w:tcBorders>
              <w:top w:val="nil"/>
              <w:left w:val="nil"/>
              <w:bottom w:val="nil"/>
              <w:right w:val="nil"/>
            </w:tcBorders>
            <w:shd w:val="clear" w:color="auto" w:fill="auto"/>
            <w:vAlign w:val="bottom"/>
            <w:hideMark/>
          </w:tcPr>
          <w:p w14:paraId="1EF02984" w14:textId="641EEE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09_1SA_18_10</w:t>
            </w:r>
            <w:r w:rsidR="00FF4471">
              <w:rPr>
                <w:rFonts w:ascii="Calibri" w:eastAsia="Times New Roman" w:hAnsi="Calibri" w:cs="Calibri"/>
                <w:color w:val="000000"/>
              </w:rPr>
              <w:t>,</w:t>
            </w:r>
            <w:r w:rsidRPr="00BF0BBD">
              <w:rPr>
                <w:rFonts w:ascii="Calibri" w:eastAsia="Times New Roman" w:hAnsi="Calibri" w:cs="Calibri"/>
                <w:color w:val="000000"/>
              </w:rPr>
              <w:t xml:space="preserve"> there was a</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10_2SA_02_17 </w:t>
            </w:r>
          </w:p>
        </w:tc>
      </w:tr>
      <w:tr w:rsidR="00BF0BBD" w:rsidRPr="00BF0BBD" w14:paraId="6F96B6EE" w14:textId="77777777" w:rsidTr="00BF0BBD">
        <w:trPr>
          <w:trHeight w:val="300"/>
        </w:trPr>
        <w:tc>
          <w:tcPr>
            <w:tcW w:w="4700" w:type="dxa"/>
            <w:tcBorders>
              <w:top w:val="nil"/>
              <w:left w:val="nil"/>
              <w:bottom w:val="nil"/>
              <w:right w:val="nil"/>
            </w:tcBorders>
            <w:shd w:val="clear" w:color="auto" w:fill="auto"/>
            <w:vAlign w:val="bottom"/>
            <w:hideMark/>
          </w:tcPr>
          <w:p w14:paraId="7A8230CA" w14:textId="148FA2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07_JUD_17_01</w:t>
            </w:r>
            <w:r w:rsidR="00FF4471">
              <w:rPr>
                <w:rFonts w:ascii="Calibri" w:eastAsia="Times New Roman" w:hAnsi="Calibri" w:cs="Calibri"/>
                <w:color w:val="000000"/>
              </w:rPr>
              <w:t>,</w:t>
            </w:r>
            <w:r w:rsidRPr="00BF0BBD">
              <w:rPr>
                <w:rFonts w:ascii="Calibri" w:eastAsia="Times New Roman" w:hAnsi="Calibri" w:cs="Calibri"/>
                <w:color w:val="000000"/>
              </w:rPr>
              <w:t xml:space="preserve"> there was a man</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18_JOB_01_01 </w:t>
            </w:r>
          </w:p>
        </w:tc>
      </w:tr>
      <w:tr w:rsidR="00BF0BBD" w:rsidRPr="00BF0BBD" w14:paraId="61192FA0" w14:textId="77777777" w:rsidTr="00BF0BBD">
        <w:trPr>
          <w:trHeight w:val="300"/>
        </w:trPr>
        <w:tc>
          <w:tcPr>
            <w:tcW w:w="4700" w:type="dxa"/>
            <w:tcBorders>
              <w:top w:val="nil"/>
              <w:left w:val="nil"/>
              <w:bottom w:val="nil"/>
              <w:right w:val="nil"/>
            </w:tcBorders>
            <w:shd w:val="clear" w:color="auto" w:fill="auto"/>
            <w:vAlign w:val="bottom"/>
            <w:hideMark/>
          </w:tcPr>
          <w:p w14:paraId="03F4CAEA" w14:textId="12C1E6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thousand sheep and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14_2CH_30_24 </w:t>
            </w:r>
          </w:p>
        </w:tc>
      </w:tr>
      <w:tr w:rsidR="00BF0BBD" w:rsidRPr="00BF0BBD" w14:paraId="540FC6E5" w14:textId="77777777" w:rsidTr="00BF0BBD">
        <w:trPr>
          <w:trHeight w:val="300"/>
        </w:trPr>
        <w:tc>
          <w:tcPr>
            <w:tcW w:w="4700" w:type="dxa"/>
            <w:tcBorders>
              <w:top w:val="nil"/>
              <w:left w:val="nil"/>
              <w:bottom w:val="nil"/>
              <w:right w:val="nil"/>
            </w:tcBorders>
            <w:shd w:val="clear" w:color="auto" w:fill="auto"/>
            <w:vAlign w:val="bottom"/>
            <w:hideMark/>
          </w:tcPr>
          <w:p w14:paraId="1E44E4F1" w14:textId="46F6DE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thousand sheep and a</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14_2CH_30_24 </w:t>
            </w:r>
          </w:p>
        </w:tc>
      </w:tr>
      <w:tr w:rsidR="00BF0BBD" w:rsidRPr="00BF0BBD" w14:paraId="5A7F40F3" w14:textId="77777777" w:rsidTr="00BF0BBD">
        <w:trPr>
          <w:trHeight w:val="300"/>
        </w:trPr>
        <w:tc>
          <w:tcPr>
            <w:tcW w:w="4700" w:type="dxa"/>
            <w:tcBorders>
              <w:top w:val="nil"/>
              <w:left w:val="nil"/>
              <w:bottom w:val="nil"/>
              <w:right w:val="nil"/>
            </w:tcBorders>
            <w:shd w:val="clear" w:color="auto" w:fill="auto"/>
            <w:vAlign w:val="bottom"/>
            <w:hideMark/>
          </w:tcPr>
          <w:p w14:paraId="7C4E14C2" w14:textId="76047C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three thousand sheep</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14_2CH_29_33 </w:t>
            </w:r>
          </w:p>
        </w:tc>
      </w:tr>
      <w:tr w:rsidR="00BF0BBD" w:rsidRPr="00BF0BBD" w14:paraId="0CDEFD13" w14:textId="77777777" w:rsidTr="00BF0BBD">
        <w:trPr>
          <w:trHeight w:val="300"/>
        </w:trPr>
        <w:tc>
          <w:tcPr>
            <w:tcW w:w="4700" w:type="dxa"/>
            <w:tcBorders>
              <w:top w:val="nil"/>
              <w:left w:val="nil"/>
              <w:bottom w:val="nil"/>
              <w:right w:val="nil"/>
            </w:tcBorders>
            <w:shd w:val="clear" w:color="auto" w:fill="auto"/>
            <w:vAlign w:val="bottom"/>
            <w:hideMark/>
          </w:tcPr>
          <w:p w14:paraId="5EEB8876" w14:textId="597F7F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04_NUM_13_28</w:t>
            </w:r>
            <w:r w:rsidR="00FF4471">
              <w:rPr>
                <w:rFonts w:ascii="Calibri" w:eastAsia="Times New Roman" w:hAnsi="Calibri" w:cs="Calibri"/>
                <w:color w:val="000000"/>
              </w:rPr>
              <w:t>,</w:t>
            </w:r>
            <w:r w:rsidRPr="00BF0BBD">
              <w:rPr>
                <w:rFonts w:ascii="Calibri" w:eastAsia="Times New Roman" w:hAnsi="Calibri" w:cs="Calibri"/>
                <w:color w:val="000000"/>
              </w:rPr>
              <w:t xml:space="preserve"> very great and</w:t>
            </w:r>
            <w:r w:rsidR="00FF4471">
              <w:rPr>
                <w:rFonts w:ascii="Calibri" w:eastAsia="Times New Roman" w:hAnsi="Calibri" w:cs="Calibri"/>
                <w:color w:val="000000"/>
              </w:rPr>
              <w:t>,</w:t>
            </w:r>
            <w:r w:rsidRPr="00BF0BBD">
              <w:rPr>
                <w:rFonts w:ascii="Calibri" w:eastAsia="Times New Roman" w:hAnsi="Calibri" w:cs="Calibri"/>
                <w:color w:val="000000"/>
              </w:rPr>
              <w:t xml:space="preserve"> 27_DAN_11_25 </w:t>
            </w:r>
          </w:p>
        </w:tc>
      </w:tr>
      <w:tr w:rsidR="00BF0BBD" w:rsidRPr="00BF0BBD" w14:paraId="3C026BF2" w14:textId="77777777" w:rsidTr="00BF0BBD">
        <w:trPr>
          <w:trHeight w:val="300"/>
        </w:trPr>
        <w:tc>
          <w:tcPr>
            <w:tcW w:w="4700" w:type="dxa"/>
            <w:tcBorders>
              <w:top w:val="nil"/>
              <w:left w:val="nil"/>
              <w:bottom w:val="nil"/>
              <w:right w:val="nil"/>
            </w:tcBorders>
            <w:shd w:val="clear" w:color="auto" w:fill="auto"/>
            <w:vAlign w:val="bottom"/>
            <w:hideMark/>
          </w:tcPr>
          <w:p w14:paraId="619F6C16" w14:textId="0F6753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09_1SA_09_01</w:t>
            </w:r>
            <w:r w:rsidR="00FF4471">
              <w:rPr>
                <w:rFonts w:ascii="Calibri" w:eastAsia="Times New Roman" w:hAnsi="Calibri" w:cs="Calibri"/>
                <w:color w:val="000000"/>
              </w:rPr>
              <w:t>,</w:t>
            </w:r>
            <w:r w:rsidRPr="00BF0BBD">
              <w:rPr>
                <w:rFonts w:ascii="Calibri" w:eastAsia="Times New Roman" w:hAnsi="Calibri" w:cs="Calibri"/>
                <w:color w:val="000000"/>
              </w:rPr>
              <w:t xml:space="preserve"> was a man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10_2SA_21_20 </w:t>
            </w:r>
          </w:p>
        </w:tc>
      </w:tr>
      <w:tr w:rsidR="00BF0BBD" w:rsidRPr="00BF0BBD" w14:paraId="03FA755B" w14:textId="77777777" w:rsidTr="00BF0BBD">
        <w:trPr>
          <w:trHeight w:val="300"/>
        </w:trPr>
        <w:tc>
          <w:tcPr>
            <w:tcW w:w="4700" w:type="dxa"/>
            <w:tcBorders>
              <w:top w:val="nil"/>
              <w:left w:val="nil"/>
              <w:bottom w:val="nil"/>
              <w:right w:val="nil"/>
            </w:tcBorders>
            <w:shd w:val="clear" w:color="auto" w:fill="auto"/>
            <w:vAlign w:val="bottom"/>
            <w:hideMark/>
          </w:tcPr>
          <w:p w14:paraId="43F40898" w14:textId="2526DD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a man in</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18_JOB_01_01 </w:t>
            </w:r>
          </w:p>
        </w:tc>
      </w:tr>
      <w:tr w:rsidR="00BF0BBD" w:rsidRPr="00BF0BBD" w14:paraId="2F947368" w14:textId="77777777" w:rsidTr="00BF0BBD">
        <w:trPr>
          <w:trHeight w:val="300"/>
        </w:trPr>
        <w:tc>
          <w:tcPr>
            <w:tcW w:w="4700" w:type="dxa"/>
            <w:tcBorders>
              <w:top w:val="nil"/>
              <w:left w:val="nil"/>
              <w:bottom w:val="nil"/>
              <w:right w:val="nil"/>
            </w:tcBorders>
            <w:shd w:val="clear" w:color="auto" w:fill="auto"/>
            <w:vAlign w:val="bottom"/>
            <w:hideMark/>
          </w:tcPr>
          <w:p w14:paraId="3A74D822" w14:textId="136863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were in Carmel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09_1SA_25_07 </w:t>
            </w:r>
          </w:p>
        </w:tc>
      </w:tr>
      <w:tr w:rsidR="00BF0BBD" w:rsidRPr="00BF0BBD" w14:paraId="6F25FAE5" w14:textId="77777777" w:rsidTr="00BF0BBD">
        <w:trPr>
          <w:trHeight w:val="1800"/>
        </w:trPr>
        <w:tc>
          <w:tcPr>
            <w:tcW w:w="4700" w:type="dxa"/>
            <w:tcBorders>
              <w:top w:val="nil"/>
              <w:left w:val="nil"/>
              <w:bottom w:val="nil"/>
              <w:right w:val="nil"/>
            </w:tcBorders>
            <w:shd w:val="clear" w:color="auto" w:fill="auto"/>
            <w:vAlign w:val="bottom"/>
            <w:hideMark/>
          </w:tcPr>
          <w:p w14:paraId="6D1C3B90"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09_1SA_25:03 Now the name of the man [was] Nabal; and the name of his wife Abigail: and [she was] a woman of good understanding, and of a beautiful countenance: but the man [was] churlish and evil in his doings; and he [was] of the house of Caleb. #,</w:t>
            </w:r>
          </w:p>
        </w:tc>
      </w:tr>
      <w:tr w:rsidR="00BF0BBD" w:rsidRPr="00BF0BBD" w14:paraId="5520322A" w14:textId="77777777" w:rsidTr="00BF0BBD">
        <w:trPr>
          <w:trHeight w:val="300"/>
        </w:trPr>
        <w:tc>
          <w:tcPr>
            <w:tcW w:w="4700" w:type="dxa"/>
            <w:tcBorders>
              <w:top w:val="nil"/>
              <w:left w:val="nil"/>
              <w:bottom w:val="nil"/>
              <w:right w:val="nil"/>
            </w:tcBorders>
            <w:shd w:val="clear" w:color="auto" w:fill="auto"/>
            <w:vAlign w:val="bottom"/>
            <w:hideMark/>
          </w:tcPr>
          <w:p w14:paraId="1F171F80" w14:textId="687272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09_1SA_16_12</w:t>
            </w:r>
            <w:r w:rsidR="00FF4471">
              <w:rPr>
                <w:rFonts w:ascii="Calibri" w:eastAsia="Times New Roman" w:hAnsi="Calibri" w:cs="Calibri"/>
                <w:color w:val="000000"/>
              </w:rPr>
              <w:t>,</w:t>
            </w:r>
            <w:r w:rsidRPr="00BF0BBD">
              <w:rPr>
                <w:rFonts w:ascii="Calibri" w:eastAsia="Times New Roman" w:hAnsi="Calibri" w:cs="Calibri"/>
                <w:color w:val="000000"/>
              </w:rPr>
              <w:t xml:space="preserve"> a beautiful countenance</w:t>
            </w:r>
            <w:r w:rsidR="00644F35">
              <w:rPr>
                <w:rFonts w:ascii="Calibri" w:eastAsia="Times New Roman" w:hAnsi="Calibri" w:cs="Calibri"/>
                <w:color w:val="000000"/>
              </w:rPr>
              <w:t>, &lt;&lt;&lt;&lt;&lt;</w:t>
            </w:r>
          </w:p>
        </w:tc>
      </w:tr>
      <w:tr w:rsidR="00BF0BBD" w:rsidRPr="00BF0BBD" w14:paraId="304CF3EC" w14:textId="77777777" w:rsidTr="00BF0BBD">
        <w:trPr>
          <w:trHeight w:val="300"/>
        </w:trPr>
        <w:tc>
          <w:tcPr>
            <w:tcW w:w="4700" w:type="dxa"/>
            <w:tcBorders>
              <w:top w:val="nil"/>
              <w:left w:val="nil"/>
              <w:bottom w:val="nil"/>
              <w:right w:val="nil"/>
            </w:tcBorders>
            <w:shd w:val="clear" w:color="auto" w:fill="auto"/>
            <w:vAlign w:val="bottom"/>
            <w:hideMark/>
          </w:tcPr>
          <w:p w14:paraId="4F3145BB" w14:textId="5BAD69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09_1SA_01_15</w:t>
            </w:r>
            <w:r w:rsidR="00FF4471">
              <w:rPr>
                <w:rFonts w:ascii="Calibri" w:eastAsia="Times New Roman" w:hAnsi="Calibri" w:cs="Calibri"/>
                <w:color w:val="000000"/>
              </w:rPr>
              <w:t>,</w:t>
            </w:r>
            <w:r w:rsidRPr="00BF0BBD">
              <w:rPr>
                <w:rFonts w:ascii="Calibri" w:eastAsia="Times New Roman" w:hAnsi="Calibri" w:cs="Calibri"/>
                <w:color w:val="000000"/>
              </w:rPr>
              <w:t xml:space="preserve"> a woman of</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14_2CH_02_14 </w:t>
            </w:r>
          </w:p>
        </w:tc>
      </w:tr>
      <w:tr w:rsidR="00BF0BBD" w:rsidRPr="00BF0BBD" w14:paraId="294725BF" w14:textId="77777777" w:rsidTr="00BF0BBD">
        <w:trPr>
          <w:trHeight w:val="300"/>
        </w:trPr>
        <w:tc>
          <w:tcPr>
            <w:tcW w:w="4700" w:type="dxa"/>
            <w:tcBorders>
              <w:top w:val="nil"/>
              <w:left w:val="nil"/>
              <w:bottom w:val="nil"/>
              <w:right w:val="nil"/>
            </w:tcBorders>
            <w:shd w:val="clear" w:color="auto" w:fill="auto"/>
            <w:vAlign w:val="bottom"/>
            <w:hideMark/>
          </w:tcPr>
          <w:p w14:paraId="1336682C" w14:textId="404329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09_1SA_25_02</w:t>
            </w:r>
            <w:r w:rsidR="00FF4471">
              <w:rPr>
                <w:rFonts w:ascii="Calibri" w:eastAsia="Times New Roman" w:hAnsi="Calibri" w:cs="Calibri"/>
                <w:color w:val="000000"/>
              </w:rPr>
              <w:t>,</w:t>
            </w:r>
            <w:r w:rsidRPr="00BF0BBD">
              <w:rPr>
                <w:rFonts w:ascii="Calibri" w:eastAsia="Times New Roman" w:hAnsi="Calibri" w:cs="Calibri"/>
                <w:color w:val="000000"/>
              </w:rPr>
              <w:t xml:space="preserve"> and he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09_1SA_31_03 </w:t>
            </w:r>
          </w:p>
        </w:tc>
      </w:tr>
      <w:tr w:rsidR="00BF0BBD" w:rsidRPr="00BF0BBD" w14:paraId="2627DFD9" w14:textId="77777777" w:rsidTr="00BF0BBD">
        <w:trPr>
          <w:trHeight w:val="300"/>
        </w:trPr>
        <w:tc>
          <w:tcPr>
            <w:tcW w:w="4700" w:type="dxa"/>
            <w:tcBorders>
              <w:top w:val="nil"/>
              <w:left w:val="nil"/>
              <w:bottom w:val="nil"/>
              <w:right w:val="nil"/>
            </w:tcBorders>
            <w:shd w:val="clear" w:color="auto" w:fill="auto"/>
            <w:vAlign w:val="bottom"/>
            <w:hideMark/>
          </w:tcPr>
          <w:p w14:paraId="297FC7FC" w14:textId="08D7E3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09_1SA_17_42</w:t>
            </w:r>
            <w:r w:rsidR="00FF4471">
              <w:rPr>
                <w:rFonts w:ascii="Calibri" w:eastAsia="Times New Roman" w:hAnsi="Calibri" w:cs="Calibri"/>
                <w:color w:val="000000"/>
              </w:rPr>
              <w:t>,</w:t>
            </w:r>
            <w:r w:rsidRPr="00BF0BBD">
              <w:rPr>
                <w:rFonts w:ascii="Calibri" w:eastAsia="Times New Roman" w:hAnsi="Calibri" w:cs="Calibri"/>
                <w:color w:val="000000"/>
              </w:rPr>
              <w:t xml:space="preserve"> and of a</w:t>
            </w:r>
            <w:r w:rsidR="00FF4471">
              <w:rPr>
                <w:rFonts w:ascii="Calibri" w:eastAsia="Times New Roman" w:hAnsi="Calibri" w:cs="Calibri"/>
                <w:color w:val="000000"/>
              </w:rPr>
              <w:t>,</w:t>
            </w:r>
            <w:r w:rsidRPr="00BF0BBD">
              <w:rPr>
                <w:rFonts w:ascii="Calibri" w:eastAsia="Times New Roman" w:hAnsi="Calibri" w:cs="Calibri"/>
                <w:color w:val="000000"/>
              </w:rPr>
              <w:t xml:space="preserve"> 23_ISA_66_02 </w:t>
            </w:r>
          </w:p>
        </w:tc>
      </w:tr>
      <w:tr w:rsidR="00BF0BBD" w:rsidRPr="00BF0BBD" w14:paraId="773CF211" w14:textId="77777777" w:rsidTr="00BF0BBD">
        <w:trPr>
          <w:trHeight w:val="300"/>
        </w:trPr>
        <w:tc>
          <w:tcPr>
            <w:tcW w:w="4700" w:type="dxa"/>
            <w:tcBorders>
              <w:top w:val="nil"/>
              <w:left w:val="nil"/>
              <w:bottom w:val="nil"/>
              <w:right w:val="nil"/>
            </w:tcBorders>
            <w:shd w:val="clear" w:color="auto" w:fill="auto"/>
            <w:vAlign w:val="bottom"/>
            <w:hideMark/>
          </w:tcPr>
          <w:p w14:paraId="62C33E61" w14:textId="30B4E1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09_1SA_01_10</w:t>
            </w:r>
            <w:r w:rsidR="00FF4471">
              <w:rPr>
                <w:rFonts w:ascii="Calibri" w:eastAsia="Times New Roman" w:hAnsi="Calibri" w:cs="Calibri"/>
                <w:color w:val="000000"/>
              </w:rPr>
              <w:t>,</w:t>
            </w:r>
            <w:r w:rsidRPr="00BF0BBD">
              <w:rPr>
                <w:rFonts w:ascii="Calibri" w:eastAsia="Times New Roman" w:hAnsi="Calibri" w:cs="Calibri"/>
                <w:color w:val="000000"/>
              </w:rPr>
              <w:t xml:space="preserve"> and she was</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26_EZE_23_17 </w:t>
            </w:r>
          </w:p>
        </w:tc>
      </w:tr>
      <w:tr w:rsidR="00BF0BBD" w:rsidRPr="00BF0BBD" w14:paraId="67A8F49B" w14:textId="77777777" w:rsidTr="00BF0BBD">
        <w:trPr>
          <w:trHeight w:val="300"/>
        </w:trPr>
        <w:tc>
          <w:tcPr>
            <w:tcW w:w="4700" w:type="dxa"/>
            <w:tcBorders>
              <w:top w:val="nil"/>
              <w:left w:val="nil"/>
              <w:bottom w:val="nil"/>
              <w:right w:val="nil"/>
            </w:tcBorders>
            <w:shd w:val="clear" w:color="auto" w:fill="auto"/>
            <w:vAlign w:val="bottom"/>
            <w:hideMark/>
          </w:tcPr>
          <w:p w14:paraId="781F666A" w14:textId="431647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she was a</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42_LUK_02_37 </w:t>
            </w:r>
          </w:p>
        </w:tc>
      </w:tr>
      <w:tr w:rsidR="00BF0BBD" w:rsidRPr="00BF0BBD" w14:paraId="7F4A4BF4" w14:textId="77777777" w:rsidTr="00BF0BBD">
        <w:trPr>
          <w:trHeight w:val="300"/>
        </w:trPr>
        <w:tc>
          <w:tcPr>
            <w:tcW w:w="4700" w:type="dxa"/>
            <w:tcBorders>
              <w:top w:val="nil"/>
              <w:left w:val="nil"/>
              <w:bottom w:val="nil"/>
              <w:right w:val="nil"/>
            </w:tcBorders>
            <w:shd w:val="clear" w:color="auto" w:fill="auto"/>
            <w:vAlign w:val="bottom"/>
            <w:hideMark/>
          </w:tcPr>
          <w:p w14:paraId="57BCC123" w14:textId="44FF2D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09_1SA_14_50</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name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10_2SA_04_02 </w:t>
            </w:r>
          </w:p>
        </w:tc>
      </w:tr>
      <w:tr w:rsidR="00BF0BBD" w:rsidRPr="00BF0BBD" w14:paraId="17D21CC1" w14:textId="77777777" w:rsidTr="00BF0BBD">
        <w:trPr>
          <w:trHeight w:val="300"/>
        </w:trPr>
        <w:tc>
          <w:tcPr>
            <w:tcW w:w="4700" w:type="dxa"/>
            <w:tcBorders>
              <w:top w:val="nil"/>
              <w:left w:val="nil"/>
              <w:bottom w:val="nil"/>
              <w:right w:val="nil"/>
            </w:tcBorders>
            <w:shd w:val="clear" w:color="auto" w:fill="auto"/>
            <w:vAlign w:val="bottom"/>
            <w:hideMark/>
          </w:tcPr>
          <w:p w14:paraId="6050D396" w14:textId="392A7F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09_1SA_14_50</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name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10_2SA_04_02 </w:t>
            </w:r>
          </w:p>
        </w:tc>
      </w:tr>
      <w:tr w:rsidR="00BF0BBD" w:rsidRPr="00BF0BBD" w14:paraId="5C581ED9" w14:textId="77777777" w:rsidTr="00BF0BBD">
        <w:trPr>
          <w:trHeight w:val="300"/>
        </w:trPr>
        <w:tc>
          <w:tcPr>
            <w:tcW w:w="4700" w:type="dxa"/>
            <w:tcBorders>
              <w:top w:val="nil"/>
              <w:left w:val="nil"/>
              <w:bottom w:val="nil"/>
              <w:right w:val="nil"/>
            </w:tcBorders>
            <w:shd w:val="clear" w:color="auto" w:fill="auto"/>
            <w:vAlign w:val="bottom"/>
            <w:hideMark/>
          </w:tcPr>
          <w:p w14:paraId="72A5C3DE" w14:textId="1FE0F6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07_JUD_19_10</w:t>
            </w:r>
            <w:r w:rsidR="00FF4471">
              <w:rPr>
                <w:rFonts w:ascii="Calibri" w:eastAsia="Times New Roman" w:hAnsi="Calibri" w:cs="Calibri"/>
                <w:color w:val="000000"/>
              </w:rPr>
              <w:t>,</w:t>
            </w:r>
            <w:r w:rsidRPr="00BF0BBD">
              <w:rPr>
                <w:rFonts w:ascii="Calibri" w:eastAsia="Times New Roman" w:hAnsi="Calibri" w:cs="Calibri"/>
                <w:color w:val="000000"/>
              </w:rPr>
              <w:t xml:space="preserve"> but the man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10_2SA_23_07 </w:t>
            </w:r>
          </w:p>
        </w:tc>
      </w:tr>
      <w:tr w:rsidR="00BF0BBD" w:rsidRPr="00BF0BBD" w14:paraId="283BC889" w14:textId="77777777" w:rsidTr="00BF0BBD">
        <w:trPr>
          <w:trHeight w:val="300"/>
        </w:trPr>
        <w:tc>
          <w:tcPr>
            <w:tcW w:w="4700" w:type="dxa"/>
            <w:tcBorders>
              <w:top w:val="nil"/>
              <w:left w:val="nil"/>
              <w:bottom w:val="nil"/>
              <w:right w:val="nil"/>
            </w:tcBorders>
            <w:shd w:val="clear" w:color="auto" w:fill="auto"/>
            <w:vAlign w:val="bottom"/>
            <w:hideMark/>
          </w:tcPr>
          <w:p w14:paraId="3BA446C5" w14:textId="1729FF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evil in his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10_2SA_12_09 </w:t>
            </w:r>
          </w:p>
        </w:tc>
      </w:tr>
      <w:tr w:rsidR="00BF0BBD" w:rsidRPr="00BF0BBD" w14:paraId="5C25B8A3" w14:textId="77777777" w:rsidTr="00BF0BBD">
        <w:trPr>
          <w:trHeight w:val="300"/>
        </w:trPr>
        <w:tc>
          <w:tcPr>
            <w:tcW w:w="4700" w:type="dxa"/>
            <w:tcBorders>
              <w:top w:val="nil"/>
              <w:left w:val="nil"/>
              <w:bottom w:val="nil"/>
              <w:right w:val="nil"/>
            </w:tcBorders>
            <w:shd w:val="clear" w:color="auto" w:fill="auto"/>
            <w:vAlign w:val="bottom"/>
            <w:hideMark/>
          </w:tcPr>
          <w:p w14:paraId="188908DD" w14:textId="6F2132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was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11_1KI_11_14 </w:t>
            </w:r>
          </w:p>
        </w:tc>
      </w:tr>
      <w:tr w:rsidR="00BF0BBD" w:rsidRPr="00BF0BBD" w14:paraId="7AF5299E" w14:textId="77777777" w:rsidTr="00BF0BBD">
        <w:trPr>
          <w:trHeight w:val="300"/>
        </w:trPr>
        <w:tc>
          <w:tcPr>
            <w:tcW w:w="4700" w:type="dxa"/>
            <w:tcBorders>
              <w:top w:val="nil"/>
              <w:left w:val="nil"/>
              <w:bottom w:val="nil"/>
              <w:right w:val="nil"/>
            </w:tcBorders>
            <w:shd w:val="clear" w:color="auto" w:fill="auto"/>
            <w:vAlign w:val="bottom"/>
            <w:hideMark/>
          </w:tcPr>
          <w:p w14:paraId="2E292174" w14:textId="2BB033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was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11_1KI_11_14 </w:t>
            </w:r>
          </w:p>
        </w:tc>
      </w:tr>
      <w:tr w:rsidR="00BF0BBD" w:rsidRPr="00BF0BBD" w14:paraId="0751CD71" w14:textId="77777777" w:rsidTr="00BF0BBD">
        <w:trPr>
          <w:trHeight w:val="300"/>
        </w:trPr>
        <w:tc>
          <w:tcPr>
            <w:tcW w:w="4700" w:type="dxa"/>
            <w:tcBorders>
              <w:top w:val="nil"/>
              <w:left w:val="nil"/>
              <w:bottom w:val="nil"/>
              <w:right w:val="nil"/>
            </w:tcBorders>
            <w:shd w:val="clear" w:color="auto" w:fill="auto"/>
            <w:vAlign w:val="bottom"/>
            <w:hideMark/>
          </w:tcPr>
          <w:p w14:paraId="2A4A815E" w14:textId="44CB7B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09_1SA_08_02</w:t>
            </w:r>
            <w:r w:rsidR="00FF4471">
              <w:rPr>
                <w:rFonts w:ascii="Calibri" w:eastAsia="Times New Roman" w:hAnsi="Calibri" w:cs="Calibri"/>
                <w:color w:val="000000"/>
              </w:rPr>
              <w:t>,</w:t>
            </w:r>
            <w:r w:rsidRPr="00BF0BBD">
              <w:rPr>
                <w:rFonts w:ascii="Calibri" w:eastAsia="Times New Roman" w:hAnsi="Calibri" w:cs="Calibri"/>
                <w:color w:val="000000"/>
              </w:rPr>
              <w:t xml:space="preserve"> name of his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13_1CH_01_43 </w:t>
            </w:r>
          </w:p>
        </w:tc>
      </w:tr>
      <w:tr w:rsidR="00BF0BBD" w:rsidRPr="00BF0BBD" w14:paraId="70CEC3DC" w14:textId="77777777" w:rsidTr="00BF0BBD">
        <w:trPr>
          <w:trHeight w:val="300"/>
        </w:trPr>
        <w:tc>
          <w:tcPr>
            <w:tcW w:w="4700" w:type="dxa"/>
            <w:tcBorders>
              <w:top w:val="nil"/>
              <w:left w:val="nil"/>
              <w:bottom w:val="nil"/>
              <w:right w:val="nil"/>
            </w:tcBorders>
            <w:shd w:val="clear" w:color="auto" w:fill="auto"/>
            <w:vAlign w:val="bottom"/>
            <w:hideMark/>
          </w:tcPr>
          <w:p w14:paraId="684316CE" w14:textId="60AF83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08_RUT_01_02</w:t>
            </w:r>
            <w:r w:rsidR="00FF4471">
              <w:rPr>
                <w:rFonts w:ascii="Calibri" w:eastAsia="Times New Roman" w:hAnsi="Calibri" w:cs="Calibri"/>
                <w:color w:val="000000"/>
              </w:rPr>
              <w:t>,</w:t>
            </w:r>
            <w:r w:rsidRPr="00BF0BBD">
              <w:rPr>
                <w:rFonts w:ascii="Calibri" w:eastAsia="Times New Roman" w:hAnsi="Calibri" w:cs="Calibri"/>
                <w:color w:val="000000"/>
              </w:rPr>
              <w:t xml:space="preserve"> name of his wife</w:t>
            </w:r>
            <w:r w:rsidR="00644F35">
              <w:rPr>
                <w:rFonts w:ascii="Calibri" w:eastAsia="Times New Roman" w:hAnsi="Calibri" w:cs="Calibri"/>
                <w:color w:val="000000"/>
              </w:rPr>
              <w:t>, &lt;&lt;&lt;&lt;&lt;</w:t>
            </w:r>
          </w:p>
        </w:tc>
      </w:tr>
      <w:tr w:rsidR="00BF0BBD" w:rsidRPr="00BF0BBD" w14:paraId="017B809E" w14:textId="77777777" w:rsidTr="00BF0BBD">
        <w:trPr>
          <w:trHeight w:val="300"/>
        </w:trPr>
        <w:tc>
          <w:tcPr>
            <w:tcW w:w="4700" w:type="dxa"/>
            <w:tcBorders>
              <w:top w:val="nil"/>
              <w:left w:val="nil"/>
              <w:bottom w:val="nil"/>
              <w:right w:val="nil"/>
            </w:tcBorders>
            <w:shd w:val="clear" w:color="auto" w:fill="auto"/>
            <w:vAlign w:val="bottom"/>
            <w:hideMark/>
          </w:tcPr>
          <w:p w14:paraId="473CC5C2" w14:textId="0A092F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09_1SA_20_42</w:t>
            </w:r>
            <w:r w:rsidR="00FF4471">
              <w:rPr>
                <w:rFonts w:ascii="Calibri" w:eastAsia="Times New Roman" w:hAnsi="Calibri" w:cs="Calibri"/>
                <w:color w:val="000000"/>
              </w:rPr>
              <w:t>,</w:t>
            </w:r>
            <w:r w:rsidRPr="00BF0BBD">
              <w:rPr>
                <w:rFonts w:ascii="Calibri" w:eastAsia="Times New Roman" w:hAnsi="Calibri" w:cs="Calibri"/>
                <w:color w:val="000000"/>
              </w:rPr>
              <w:t xml:space="preserve"> name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10_2SA_04_02 </w:t>
            </w:r>
          </w:p>
        </w:tc>
      </w:tr>
      <w:tr w:rsidR="00BF0BBD" w:rsidRPr="00BF0BBD" w14:paraId="33D7F1AA" w14:textId="77777777" w:rsidTr="00BF0BBD">
        <w:trPr>
          <w:trHeight w:val="300"/>
        </w:trPr>
        <w:tc>
          <w:tcPr>
            <w:tcW w:w="4700" w:type="dxa"/>
            <w:tcBorders>
              <w:top w:val="nil"/>
              <w:left w:val="nil"/>
              <w:bottom w:val="nil"/>
              <w:right w:val="nil"/>
            </w:tcBorders>
            <w:shd w:val="clear" w:color="auto" w:fill="auto"/>
            <w:vAlign w:val="bottom"/>
            <w:hideMark/>
          </w:tcPr>
          <w:p w14:paraId="7A01D867" w14:textId="19F4CB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08_RUT_01_02</w:t>
            </w:r>
            <w:r w:rsidR="00FF4471">
              <w:rPr>
                <w:rFonts w:ascii="Calibri" w:eastAsia="Times New Roman" w:hAnsi="Calibri" w:cs="Calibri"/>
                <w:color w:val="000000"/>
              </w:rPr>
              <w:t>,</w:t>
            </w:r>
            <w:r w:rsidRPr="00BF0BBD">
              <w:rPr>
                <w:rFonts w:ascii="Calibri" w:eastAsia="Times New Roman" w:hAnsi="Calibri" w:cs="Calibri"/>
                <w:color w:val="000000"/>
              </w:rPr>
              <w:t xml:space="preserve"> name of the man</w:t>
            </w:r>
            <w:r w:rsidR="00644F35">
              <w:rPr>
                <w:rFonts w:ascii="Calibri" w:eastAsia="Times New Roman" w:hAnsi="Calibri" w:cs="Calibri"/>
                <w:color w:val="000000"/>
              </w:rPr>
              <w:t>, &lt;&lt;&lt;&lt;&lt;</w:t>
            </w:r>
          </w:p>
        </w:tc>
      </w:tr>
      <w:tr w:rsidR="00BF0BBD" w:rsidRPr="00BF0BBD" w14:paraId="1593C505" w14:textId="77777777" w:rsidTr="00BF0BBD">
        <w:trPr>
          <w:trHeight w:val="300"/>
        </w:trPr>
        <w:tc>
          <w:tcPr>
            <w:tcW w:w="4700" w:type="dxa"/>
            <w:tcBorders>
              <w:top w:val="nil"/>
              <w:left w:val="nil"/>
              <w:bottom w:val="nil"/>
              <w:right w:val="nil"/>
            </w:tcBorders>
            <w:shd w:val="clear" w:color="auto" w:fill="auto"/>
            <w:vAlign w:val="bottom"/>
            <w:hideMark/>
          </w:tcPr>
          <w:p w14:paraId="7E5ECAB7" w14:textId="408FAB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09_1SA_08_02</w:t>
            </w:r>
            <w:r w:rsidR="00FF4471">
              <w:rPr>
                <w:rFonts w:ascii="Calibri" w:eastAsia="Times New Roman" w:hAnsi="Calibri" w:cs="Calibri"/>
                <w:color w:val="000000"/>
              </w:rPr>
              <w:t>,</w:t>
            </w:r>
            <w:r w:rsidRPr="00BF0BBD">
              <w:rPr>
                <w:rFonts w:ascii="Calibri" w:eastAsia="Times New Roman" w:hAnsi="Calibri" w:cs="Calibri"/>
                <w:color w:val="000000"/>
              </w:rPr>
              <w:t xml:space="preserve"> Now the name</w:t>
            </w:r>
            <w:r w:rsidR="00644F35">
              <w:rPr>
                <w:rFonts w:ascii="Calibri" w:eastAsia="Times New Roman" w:hAnsi="Calibri" w:cs="Calibri"/>
                <w:color w:val="000000"/>
              </w:rPr>
              <w:t>, &lt;&lt;&lt;&lt;&lt;</w:t>
            </w:r>
          </w:p>
        </w:tc>
      </w:tr>
      <w:tr w:rsidR="00BF0BBD" w:rsidRPr="00BF0BBD" w14:paraId="74946B1E" w14:textId="77777777" w:rsidTr="00BF0BBD">
        <w:trPr>
          <w:trHeight w:val="300"/>
        </w:trPr>
        <w:tc>
          <w:tcPr>
            <w:tcW w:w="4700" w:type="dxa"/>
            <w:tcBorders>
              <w:top w:val="nil"/>
              <w:left w:val="nil"/>
              <w:bottom w:val="nil"/>
              <w:right w:val="nil"/>
            </w:tcBorders>
            <w:shd w:val="clear" w:color="auto" w:fill="auto"/>
            <w:vAlign w:val="bottom"/>
            <w:hideMark/>
          </w:tcPr>
          <w:p w14:paraId="60FA1214" w14:textId="3E1852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09_1SA_08_02</w:t>
            </w:r>
            <w:r w:rsidR="00FF4471">
              <w:rPr>
                <w:rFonts w:ascii="Calibri" w:eastAsia="Times New Roman" w:hAnsi="Calibri" w:cs="Calibri"/>
                <w:color w:val="000000"/>
              </w:rPr>
              <w:t>,</w:t>
            </w:r>
            <w:r w:rsidRPr="00BF0BBD">
              <w:rPr>
                <w:rFonts w:ascii="Calibri" w:eastAsia="Times New Roman" w:hAnsi="Calibri" w:cs="Calibri"/>
                <w:color w:val="000000"/>
              </w:rPr>
              <w:t xml:space="preserve"> Now the name of</w:t>
            </w:r>
            <w:r w:rsidR="00644F35">
              <w:rPr>
                <w:rFonts w:ascii="Calibri" w:eastAsia="Times New Roman" w:hAnsi="Calibri" w:cs="Calibri"/>
                <w:color w:val="000000"/>
              </w:rPr>
              <w:t>, &lt;&lt;&lt;&lt;&lt;</w:t>
            </w:r>
          </w:p>
        </w:tc>
      </w:tr>
      <w:tr w:rsidR="00BF0BBD" w:rsidRPr="00BF0BBD" w14:paraId="7B148E72" w14:textId="77777777" w:rsidTr="00BF0BBD">
        <w:trPr>
          <w:trHeight w:val="300"/>
        </w:trPr>
        <w:tc>
          <w:tcPr>
            <w:tcW w:w="4700" w:type="dxa"/>
            <w:tcBorders>
              <w:top w:val="nil"/>
              <w:left w:val="nil"/>
              <w:bottom w:val="nil"/>
              <w:right w:val="nil"/>
            </w:tcBorders>
            <w:shd w:val="clear" w:color="auto" w:fill="auto"/>
            <w:vAlign w:val="bottom"/>
            <w:hideMark/>
          </w:tcPr>
          <w:p w14:paraId="7CDE66A4" w14:textId="657A3B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09_1SA_16_12</w:t>
            </w:r>
            <w:r w:rsidR="00FF4471">
              <w:rPr>
                <w:rFonts w:ascii="Calibri" w:eastAsia="Times New Roman" w:hAnsi="Calibri" w:cs="Calibri"/>
                <w:color w:val="000000"/>
              </w:rPr>
              <w:t>,</w:t>
            </w:r>
            <w:r w:rsidRPr="00BF0BBD">
              <w:rPr>
                <w:rFonts w:ascii="Calibri" w:eastAsia="Times New Roman" w:hAnsi="Calibri" w:cs="Calibri"/>
                <w:color w:val="000000"/>
              </w:rPr>
              <w:t xml:space="preserve"> of a beautiful</w:t>
            </w:r>
            <w:r w:rsidR="00644F35">
              <w:rPr>
                <w:rFonts w:ascii="Calibri" w:eastAsia="Times New Roman" w:hAnsi="Calibri" w:cs="Calibri"/>
                <w:color w:val="000000"/>
              </w:rPr>
              <w:t>, &lt;&lt;&lt;&lt;&lt;</w:t>
            </w:r>
          </w:p>
        </w:tc>
      </w:tr>
      <w:tr w:rsidR="00BF0BBD" w:rsidRPr="00BF0BBD" w14:paraId="2DBC6310" w14:textId="77777777" w:rsidTr="00BF0BBD">
        <w:trPr>
          <w:trHeight w:val="600"/>
        </w:trPr>
        <w:tc>
          <w:tcPr>
            <w:tcW w:w="4700" w:type="dxa"/>
            <w:tcBorders>
              <w:top w:val="nil"/>
              <w:left w:val="nil"/>
              <w:bottom w:val="nil"/>
              <w:right w:val="nil"/>
            </w:tcBorders>
            <w:shd w:val="clear" w:color="auto" w:fill="auto"/>
            <w:vAlign w:val="bottom"/>
            <w:hideMark/>
          </w:tcPr>
          <w:p w14:paraId="5EA9A8C4" w14:textId="58D29D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09_1SA_16_12</w:t>
            </w:r>
            <w:r w:rsidR="00FF4471">
              <w:rPr>
                <w:rFonts w:ascii="Calibri" w:eastAsia="Times New Roman" w:hAnsi="Calibri" w:cs="Calibri"/>
                <w:color w:val="000000"/>
              </w:rPr>
              <w:t>,</w:t>
            </w:r>
            <w:r w:rsidRPr="00BF0BBD">
              <w:rPr>
                <w:rFonts w:ascii="Calibri" w:eastAsia="Times New Roman" w:hAnsi="Calibri" w:cs="Calibri"/>
                <w:color w:val="000000"/>
              </w:rPr>
              <w:t xml:space="preserve"> of a beautiful countenance</w:t>
            </w:r>
            <w:r w:rsidR="00644F35">
              <w:rPr>
                <w:rFonts w:ascii="Calibri" w:eastAsia="Times New Roman" w:hAnsi="Calibri" w:cs="Calibri"/>
                <w:color w:val="000000"/>
              </w:rPr>
              <w:t>, &lt;&lt;&lt;&lt;&lt;</w:t>
            </w:r>
          </w:p>
        </w:tc>
      </w:tr>
      <w:tr w:rsidR="00BF0BBD" w:rsidRPr="00BF0BBD" w14:paraId="09BD87E0" w14:textId="77777777" w:rsidTr="00BF0BBD">
        <w:trPr>
          <w:trHeight w:val="300"/>
        </w:trPr>
        <w:tc>
          <w:tcPr>
            <w:tcW w:w="4700" w:type="dxa"/>
            <w:tcBorders>
              <w:top w:val="nil"/>
              <w:left w:val="nil"/>
              <w:bottom w:val="nil"/>
              <w:right w:val="nil"/>
            </w:tcBorders>
            <w:shd w:val="clear" w:color="auto" w:fill="auto"/>
            <w:vAlign w:val="bottom"/>
            <w:hideMark/>
          </w:tcPr>
          <w:p w14:paraId="2F3119F5" w14:textId="0D669F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08_RUT_01_02</w:t>
            </w:r>
            <w:r w:rsidR="00FF4471">
              <w:rPr>
                <w:rFonts w:ascii="Calibri" w:eastAsia="Times New Roman" w:hAnsi="Calibri" w:cs="Calibri"/>
                <w:color w:val="000000"/>
              </w:rPr>
              <w:t>,</w:t>
            </w:r>
            <w:r w:rsidRPr="00BF0BBD">
              <w:rPr>
                <w:rFonts w:ascii="Calibri" w:eastAsia="Times New Roman" w:hAnsi="Calibri" w:cs="Calibri"/>
                <w:color w:val="000000"/>
              </w:rPr>
              <w:t xml:space="preserve"> of his wife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13_1CH_04_19 </w:t>
            </w:r>
          </w:p>
        </w:tc>
      </w:tr>
      <w:tr w:rsidR="00BF0BBD" w:rsidRPr="00BF0BBD" w14:paraId="254EC734" w14:textId="77777777" w:rsidTr="00BF0BBD">
        <w:trPr>
          <w:trHeight w:val="300"/>
        </w:trPr>
        <w:tc>
          <w:tcPr>
            <w:tcW w:w="4700" w:type="dxa"/>
            <w:tcBorders>
              <w:top w:val="nil"/>
              <w:left w:val="nil"/>
              <w:bottom w:val="nil"/>
              <w:right w:val="nil"/>
            </w:tcBorders>
            <w:shd w:val="clear" w:color="auto" w:fill="auto"/>
            <w:vAlign w:val="bottom"/>
            <w:hideMark/>
          </w:tcPr>
          <w:p w14:paraId="471254DF" w14:textId="246B2C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09_1SA_18_10</w:t>
            </w:r>
            <w:r w:rsidR="00FF4471">
              <w:rPr>
                <w:rFonts w:ascii="Calibri" w:eastAsia="Times New Roman" w:hAnsi="Calibri" w:cs="Calibri"/>
                <w:color w:val="000000"/>
              </w:rPr>
              <w:t>,</w:t>
            </w:r>
            <w:r w:rsidRPr="00BF0BBD">
              <w:rPr>
                <w:rFonts w:ascii="Calibri" w:eastAsia="Times New Roman" w:hAnsi="Calibri" w:cs="Calibri"/>
                <w:color w:val="000000"/>
              </w:rPr>
              <w:t xml:space="preserve"> of the house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10_2SA_04_06 </w:t>
            </w:r>
          </w:p>
        </w:tc>
      </w:tr>
      <w:tr w:rsidR="00BF0BBD" w:rsidRPr="00BF0BBD" w14:paraId="6D921871" w14:textId="77777777" w:rsidTr="00BF0BBD">
        <w:trPr>
          <w:trHeight w:val="300"/>
        </w:trPr>
        <w:tc>
          <w:tcPr>
            <w:tcW w:w="4700" w:type="dxa"/>
            <w:tcBorders>
              <w:top w:val="nil"/>
              <w:left w:val="nil"/>
              <w:bottom w:val="nil"/>
              <w:right w:val="nil"/>
            </w:tcBorders>
            <w:shd w:val="clear" w:color="auto" w:fill="auto"/>
            <w:vAlign w:val="bottom"/>
            <w:hideMark/>
          </w:tcPr>
          <w:p w14:paraId="5A3CE7B6" w14:textId="4FE20A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09_1SA_03_15</w:t>
            </w:r>
            <w:r w:rsidR="00FF4471">
              <w:rPr>
                <w:rFonts w:ascii="Calibri" w:eastAsia="Times New Roman" w:hAnsi="Calibri" w:cs="Calibri"/>
                <w:color w:val="000000"/>
              </w:rPr>
              <w:t>,</w:t>
            </w:r>
            <w:r w:rsidRPr="00BF0BBD">
              <w:rPr>
                <w:rFonts w:ascii="Calibri" w:eastAsia="Times New Roman" w:hAnsi="Calibri" w:cs="Calibri"/>
                <w:color w:val="000000"/>
              </w:rPr>
              <w:t xml:space="preserve"> of the house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10_2SA_06_03 </w:t>
            </w:r>
          </w:p>
        </w:tc>
      </w:tr>
      <w:tr w:rsidR="00BF0BBD" w:rsidRPr="00BF0BBD" w14:paraId="2EE37CB5" w14:textId="77777777" w:rsidTr="00BF0BBD">
        <w:trPr>
          <w:trHeight w:val="300"/>
        </w:trPr>
        <w:tc>
          <w:tcPr>
            <w:tcW w:w="4700" w:type="dxa"/>
            <w:tcBorders>
              <w:top w:val="nil"/>
              <w:left w:val="nil"/>
              <w:bottom w:val="nil"/>
              <w:right w:val="nil"/>
            </w:tcBorders>
            <w:shd w:val="clear" w:color="auto" w:fill="auto"/>
            <w:vAlign w:val="bottom"/>
            <w:hideMark/>
          </w:tcPr>
          <w:p w14:paraId="18C09366" w14:textId="38C9F0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08_RUT_01_02</w:t>
            </w:r>
            <w:r w:rsidR="00FF4471">
              <w:rPr>
                <w:rFonts w:ascii="Calibri" w:eastAsia="Times New Roman" w:hAnsi="Calibri" w:cs="Calibri"/>
                <w:color w:val="000000"/>
              </w:rPr>
              <w:t>,</w:t>
            </w:r>
            <w:r w:rsidRPr="00BF0BBD">
              <w:rPr>
                <w:rFonts w:ascii="Calibri" w:eastAsia="Times New Roman" w:hAnsi="Calibri" w:cs="Calibri"/>
                <w:color w:val="000000"/>
              </w:rPr>
              <w:t xml:space="preserve"> of the man was</w:t>
            </w:r>
            <w:r w:rsidR="00644F35">
              <w:rPr>
                <w:rFonts w:ascii="Calibri" w:eastAsia="Times New Roman" w:hAnsi="Calibri" w:cs="Calibri"/>
                <w:color w:val="000000"/>
              </w:rPr>
              <w:t>, &lt;&lt;&lt;&lt;&lt;</w:t>
            </w:r>
          </w:p>
        </w:tc>
      </w:tr>
      <w:tr w:rsidR="00BF0BBD" w:rsidRPr="00BF0BBD" w14:paraId="2DBC15EB" w14:textId="77777777" w:rsidTr="00BF0BBD">
        <w:trPr>
          <w:trHeight w:val="300"/>
        </w:trPr>
        <w:tc>
          <w:tcPr>
            <w:tcW w:w="4700" w:type="dxa"/>
            <w:tcBorders>
              <w:top w:val="nil"/>
              <w:left w:val="nil"/>
              <w:bottom w:val="nil"/>
              <w:right w:val="nil"/>
            </w:tcBorders>
            <w:shd w:val="clear" w:color="auto" w:fill="auto"/>
            <w:vAlign w:val="bottom"/>
            <w:hideMark/>
          </w:tcPr>
          <w:p w14:paraId="6833FE9F" w14:textId="6E3BAA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she was a</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10_2SA_13_02 </w:t>
            </w:r>
          </w:p>
        </w:tc>
      </w:tr>
      <w:tr w:rsidR="00BF0BBD" w:rsidRPr="00BF0BBD" w14:paraId="0D1EF4B7" w14:textId="77777777" w:rsidTr="00BF0BBD">
        <w:trPr>
          <w:trHeight w:val="300"/>
        </w:trPr>
        <w:tc>
          <w:tcPr>
            <w:tcW w:w="4700" w:type="dxa"/>
            <w:tcBorders>
              <w:top w:val="nil"/>
              <w:left w:val="nil"/>
              <w:bottom w:val="nil"/>
              <w:right w:val="nil"/>
            </w:tcBorders>
            <w:shd w:val="clear" w:color="auto" w:fill="auto"/>
            <w:vAlign w:val="bottom"/>
            <w:hideMark/>
          </w:tcPr>
          <w:p w14:paraId="23A1B163" w14:textId="0A03BE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she was a woman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10_2SA_14_27 </w:t>
            </w:r>
          </w:p>
        </w:tc>
      </w:tr>
      <w:tr w:rsidR="00BF0BBD" w:rsidRPr="00BF0BBD" w14:paraId="21CA746D" w14:textId="77777777" w:rsidTr="00BF0BBD">
        <w:trPr>
          <w:trHeight w:val="300"/>
        </w:trPr>
        <w:tc>
          <w:tcPr>
            <w:tcW w:w="4700" w:type="dxa"/>
            <w:tcBorders>
              <w:top w:val="nil"/>
              <w:left w:val="nil"/>
              <w:bottom w:val="nil"/>
              <w:right w:val="nil"/>
            </w:tcBorders>
            <w:shd w:val="clear" w:color="auto" w:fill="auto"/>
            <w:vAlign w:val="bottom"/>
            <w:hideMark/>
          </w:tcPr>
          <w:p w14:paraId="779ECA79" w14:textId="7F51E2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09_1SA_22_15</w:t>
            </w:r>
            <w:r w:rsidR="00FF4471">
              <w:rPr>
                <w:rFonts w:ascii="Calibri" w:eastAsia="Times New Roman" w:hAnsi="Calibri" w:cs="Calibri"/>
                <w:color w:val="000000"/>
              </w:rPr>
              <w:t>,</w:t>
            </w:r>
            <w:r w:rsidRPr="00BF0BBD">
              <w:rPr>
                <w:rFonts w:ascii="Calibri" w:eastAsia="Times New Roman" w:hAnsi="Calibri" w:cs="Calibri"/>
                <w:color w:val="000000"/>
              </w:rPr>
              <w:t xml:space="preserve"> the house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09_1SA_31_09 </w:t>
            </w:r>
          </w:p>
        </w:tc>
      </w:tr>
      <w:tr w:rsidR="00BF0BBD" w:rsidRPr="00BF0BBD" w14:paraId="533F98E5" w14:textId="77777777" w:rsidTr="00BF0BBD">
        <w:trPr>
          <w:trHeight w:val="300"/>
        </w:trPr>
        <w:tc>
          <w:tcPr>
            <w:tcW w:w="4700" w:type="dxa"/>
            <w:tcBorders>
              <w:top w:val="nil"/>
              <w:left w:val="nil"/>
              <w:bottom w:val="nil"/>
              <w:right w:val="nil"/>
            </w:tcBorders>
            <w:shd w:val="clear" w:color="auto" w:fill="auto"/>
            <w:vAlign w:val="bottom"/>
            <w:hideMark/>
          </w:tcPr>
          <w:p w14:paraId="6EE145CC" w14:textId="006C79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08_RUT_03_08</w:t>
            </w:r>
            <w:r w:rsidR="00FF4471">
              <w:rPr>
                <w:rFonts w:ascii="Calibri" w:eastAsia="Times New Roman" w:hAnsi="Calibri" w:cs="Calibri"/>
                <w:color w:val="000000"/>
              </w:rPr>
              <w:t>,</w:t>
            </w:r>
            <w:r w:rsidRPr="00BF0BBD">
              <w:rPr>
                <w:rFonts w:ascii="Calibri" w:eastAsia="Times New Roman" w:hAnsi="Calibri" w:cs="Calibri"/>
                <w:color w:val="000000"/>
              </w:rPr>
              <w:t xml:space="preserve"> the man was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12_2KI_13_21 </w:t>
            </w:r>
          </w:p>
        </w:tc>
      </w:tr>
      <w:tr w:rsidR="00BF0BBD" w:rsidRPr="00BF0BBD" w14:paraId="36D257E3" w14:textId="77777777" w:rsidTr="00BF0BBD">
        <w:trPr>
          <w:trHeight w:val="300"/>
        </w:trPr>
        <w:tc>
          <w:tcPr>
            <w:tcW w:w="4700" w:type="dxa"/>
            <w:tcBorders>
              <w:top w:val="nil"/>
              <w:left w:val="nil"/>
              <w:bottom w:val="nil"/>
              <w:right w:val="nil"/>
            </w:tcBorders>
            <w:shd w:val="clear" w:color="auto" w:fill="auto"/>
            <w:vAlign w:val="bottom"/>
            <w:hideMark/>
          </w:tcPr>
          <w:p w14:paraId="49D977B6" w14:textId="4D9DDF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09_1SA_20_42</w:t>
            </w:r>
            <w:r w:rsidR="00FF4471">
              <w:rPr>
                <w:rFonts w:ascii="Calibri" w:eastAsia="Times New Roman" w:hAnsi="Calibri" w:cs="Calibri"/>
                <w:color w:val="000000"/>
              </w:rPr>
              <w:t>,</w:t>
            </w:r>
            <w:r w:rsidRPr="00BF0BBD">
              <w:rPr>
                <w:rFonts w:ascii="Calibri" w:eastAsia="Times New Roman" w:hAnsi="Calibri" w:cs="Calibri"/>
                <w:color w:val="000000"/>
              </w:rPr>
              <w:t xml:space="preserve"> The name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09_1SA_25_09 </w:t>
            </w:r>
          </w:p>
        </w:tc>
      </w:tr>
      <w:tr w:rsidR="00BF0BBD" w:rsidRPr="00BF0BBD" w14:paraId="2AA8E2B9" w14:textId="77777777" w:rsidTr="00BF0BBD">
        <w:trPr>
          <w:trHeight w:val="300"/>
        </w:trPr>
        <w:tc>
          <w:tcPr>
            <w:tcW w:w="4700" w:type="dxa"/>
            <w:tcBorders>
              <w:top w:val="nil"/>
              <w:left w:val="nil"/>
              <w:bottom w:val="nil"/>
              <w:right w:val="nil"/>
            </w:tcBorders>
            <w:shd w:val="clear" w:color="auto" w:fill="auto"/>
            <w:vAlign w:val="bottom"/>
            <w:hideMark/>
          </w:tcPr>
          <w:p w14:paraId="3E825FFB" w14:textId="7AE1BD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09_1SA_08_02</w:t>
            </w:r>
            <w:r w:rsidR="00FF4471">
              <w:rPr>
                <w:rFonts w:ascii="Calibri" w:eastAsia="Times New Roman" w:hAnsi="Calibri" w:cs="Calibri"/>
                <w:color w:val="000000"/>
              </w:rPr>
              <w:t>,</w:t>
            </w:r>
            <w:r w:rsidRPr="00BF0BBD">
              <w:rPr>
                <w:rFonts w:ascii="Calibri" w:eastAsia="Times New Roman" w:hAnsi="Calibri" w:cs="Calibri"/>
                <w:color w:val="000000"/>
              </w:rPr>
              <w:t xml:space="preserve"> the name of his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13_1CH_01_43 </w:t>
            </w:r>
          </w:p>
        </w:tc>
      </w:tr>
      <w:tr w:rsidR="00BF0BBD" w:rsidRPr="00BF0BBD" w14:paraId="4606A597" w14:textId="77777777" w:rsidTr="00BF0BBD">
        <w:trPr>
          <w:trHeight w:val="300"/>
        </w:trPr>
        <w:tc>
          <w:tcPr>
            <w:tcW w:w="4700" w:type="dxa"/>
            <w:tcBorders>
              <w:top w:val="nil"/>
              <w:left w:val="nil"/>
              <w:bottom w:val="nil"/>
              <w:right w:val="nil"/>
            </w:tcBorders>
            <w:shd w:val="clear" w:color="auto" w:fill="auto"/>
            <w:vAlign w:val="bottom"/>
            <w:hideMark/>
          </w:tcPr>
          <w:p w14:paraId="2C0E9213" w14:textId="140FA6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09_1SA_17_45</w:t>
            </w:r>
            <w:r w:rsidR="00FF4471">
              <w:rPr>
                <w:rFonts w:ascii="Calibri" w:eastAsia="Times New Roman" w:hAnsi="Calibri" w:cs="Calibri"/>
                <w:color w:val="000000"/>
              </w:rPr>
              <w:t>,</w:t>
            </w:r>
            <w:r w:rsidRPr="00BF0BBD">
              <w:rPr>
                <w:rFonts w:ascii="Calibri" w:eastAsia="Times New Roman" w:hAnsi="Calibri" w:cs="Calibri"/>
                <w:color w:val="000000"/>
              </w:rPr>
              <w:t xml:space="preserve"> The name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10_2SA_04_02 </w:t>
            </w:r>
          </w:p>
        </w:tc>
      </w:tr>
      <w:tr w:rsidR="00BF0BBD" w:rsidRPr="00BF0BBD" w14:paraId="373B33D7" w14:textId="77777777" w:rsidTr="00BF0BBD">
        <w:trPr>
          <w:trHeight w:val="300"/>
        </w:trPr>
        <w:tc>
          <w:tcPr>
            <w:tcW w:w="4700" w:type="dxa"/>
            <w:tcBorders>
              <w:top w:val="nil"/>
              <w:left w:val="nil"/>
              <w:bottom w:val="nil"/>
              <w:right w:val="nil"/>
            </w:tcBorders>
            <w:shd w:val="clear" w:color="auto" w:fill="auto"/>
            <w:vAlign w:val="bottom"/>
            <w:hideMark/>
          </w:tcPr>
          <w:p w14:paraId="080B5EA9" w14:textId="677073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a woman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10_2SA_14_27 </w:t>
            </w:r>
          </w:p>
        </w:tc>
      </w:tr>
      <w:tr w:rsidR="00BF0BBD" w:rsidRPr="00BF0BBD" w14:paraId="4860E2CC" w14:textId="77777777" w:rsidTr="00BF0BBD">
        <w:trPr>
          <w:trHeight w:val="300"/>
        </w:trPr>
        <w:tc>
          <w:tcPr>
            <w:tcW w:w="4700" w:type="dxa"/>
            <w:tcBorders>
              <w:top w:val="nil"/>
              <w:left w:val="nil"/>
              <w:bottom w:val="nil"/>
              <w:right w:val="nil"/>
            </w:tcBorders>
            <w:shd w:val="clear" w:color="auto" w:fill="auto"/>
            <w:vAlign w:val="bottom"/>
            <w:hideMark/>
          </w:tcPr>
          <w:p w14:paraId="75408CA7" w14:textId="150C47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a woman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10_2SA_14_27 </w:t>
            </w:r>
          </w:p>
        </w:tc>
      </w:tr>
      <w:tr w:rsidR="00BF0BBD" w:rsidRPr="00BF0BBD" w14:paraId="6285A6D0" w14:textId="77777777" w:rsidTr="00BF0BBD">
        <w:trPr>
          <w:trHeight w:val="300"/>
        </w:trPr>
        <w:tc>
          <w:tcPr>
            <w:tcW w:w="4700" w:type="dxa"/>
            <w:tcBorders>
              <w:top w:val="nil"/>
              <w:left w:val="nil"/>
              <w:bottom w:val="nil"/>
              <w:right w:val="nil"/>
            </w:tcBorders>
            <w:shd w:val="clear" w:color="auto" w:fill="auto"/>
            <w:vAlign w:val="bottom"/>
            <w:hideMark/>
          </w:tcPr>
          <w:p w14:paraId="47E976F6" w14:textId="05DD0F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08_RUT_02_03</w:t>
            </w:r>
            <w:r w:rsidR="00FF4471">
              <w:rPr>
                <w:rFonts w:ascii="Calibri" w:eastAsia="Times New Roman" w:hAnsi="Calibri" w:cs="Calibri"/>
                <w:color w:val="000000"/>
              </w:rPr>
              <w:t>,</w:t>
            </w:r>
            <w:r w:rsidRPr="00BF0BBD">
              <w:rPr>
                <w:rFonts w:ascii="Calibri" w:eastAsia="Times New Roman" w:hAnsi="Calibri" w:cs="Calibri"/>
                <w:color w:val="000000"/>
              </w:rPr>
              <w:t xml:space="preserve"> was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10_2SA_09_02 </w:t>
            </w:r>
          </w:p>
        </w:tc>
      </w:tr>
      <w:tr w:rsidR="00BF0BBD" w:rsidRPr="00BF0BBD" w14:paraId="660D08CA" w14:textId="77777777" w:rsidTr="00BF0BBD">
        <w:trPr>
          <w:trHeight w:val="300"/>
        </w:trPr>
        <w:tc>
          <w:tcPr>
            <w:tcW w:w="4700" w:type="dxa"/>
            <w:tcBorders>
              <w:top w:val="nil"/>
              <w:left w:val="nil"/>
              <w:bottom w:val="nil"/>
              <w:right w:val="nil"/>
            </w:tcBorders>
            <w:shd w:val="clear" w:color="auto" w:fill="auto"/>
            <w:vAlign w:val="bottom"/>
            <w:hideMark/>
          </w:tcPr>
          <w:p w14:paraId="3C5D6589" w14:textId="096E4F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of the house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10_2SA_09_02 </w:t>
            </w:r>
          </w:p>
        </w:tc>
      </w:tr>
      <w:tr w:rsidR="00BF0BBD" w:rsidRPr="00BF0BBD" w14:paraId="1D3125AF" w14:textId="77777777" w:rsidTr="00BF0BBD">
        <w:trPr>
          <w:trHeight w:val="600"/>
        </w:trPr>
        <w:tc>
          <w:tcPr>
            <w:tcW w:w="4700" w:type="dxa"/>
            <w:tcBorders>
              <w:top w:val="nil"/>
              <w:left w:val="nil"/>
              <w:bottom w:val="nil"/>
              <w:right w:val="nil"/>
            </w:tcBorders>
            <w:shd w:val="clear" w:color="auto" w:fill="auto"/>
            <w:vAlign w:val="bottom"/>
            <w:hideMark/>
          </w:tcPr>
          <w:p w14:paraId="1D172D4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09_1SA_25:04 And David heard in the wilderness that Nabal did shear his sheep. #,</w:t>
            </w:r>
          </w:p>
        </w:tc>
      </w:tr>
      <w:tr w:rsidR="00BF0BBD" w:rsidRPr="00BF0BBD" w14:paraId="10AF0EB9" w14:textId="77777777" w:rsidTr="00BF0BBD">
        <w:trPr>
          <w:trHeight w:val="300"/>
        </w:trPr>
        <w:tc>
          <w:tcPr>
            <w:tcW w:w="4700" w:type="dxa"/>
            <w:tcBorders>
              <w:top w:val="nil"/>
              <w:left w:val="nil"/>
              <w:bottom w:val="nil"/>
              <w:right w:val="nil"/>
            </w:tcBorders>
            <w:shd w:val="clear" w:color="auto" w:fill="auto"/>
            <w:vAlign w:val="bottom"/>
            <w:hideMark/>
          </w:tcPr>
          <w:p w14:paraId="017F6E17" w14:textId="600CD2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09_1SA_17_23</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heard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13_1CH_14_08 </w:t>
            </w:r>
          </w:p>
        </w:tc>
      </w:tr>
      <w:tr w:rsidR="00BF0BBD" w:rsidRPr="00BF0BBD" w14:paraId="41A650BF" w14:textId="77777777" w:rsidTr="00BF0BBD">
        <w:trPr>
          <w:trHeight w:val="300"/>
        </w:trPr>
        <w:tc>
          <w:tcPr>
            <w:tcW w:w="4700" w:type="dxa"/>
            <w:tcBorders>
              <w:top w:val="nil"/>
              <w:left w:val="nil"/>
              <w:bottom w:val="nil"/>
              <w:right w:val="nil"/>
            </w:tcBorders>
            <w:shd w:val="clear" w:color="auto" w:fill="auto"/>
            <w:vAlign w:val="bottom"/>
            <w:hideMark/>
          </w:tcPr>
          <w:p w14:paraId="26D482B0" w14:textId="4EFDDA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08_RUT_01_06</w:t>
            </w:r>
            <w:r w:rsidR="00FF4471">
              <w:rPr>
                <w:rFonts w:ascii="Calibri" w:eastAsia="Times New Roman" w:hAnsi="Calibri" w:cs="Calibri"/>
                <w:color w:val="000000"/>
              </w:rPr>
              <w:t>,</w:t>
            </w:r>
            <w:r w:rsidRPr="00BF0BBD">
              <w:rPr>
                <w:rFonts w:ascii="Calibri" w:eastAsia="Times New Roman" w:hAnsi="Calibri" w:cs="Calibri"/>
                <w:color w:val="000000"/>
              </w:rPr>
              <w:t xml:space="preserve"> heard in the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23_ISA_42_02 </w:t>
            </w:r>
          </w:p>
        </w:tc>
      </w:tr>
      <w:tr w:rsidR="00BF0BBD" w:rsidRPr="00BF0BBD" w14:paraId="27E1FF46" w14:textId="77777777" w:rsidTr="00BF0BBD">
        <w:trPr>
          <w:trHeight w:val="600"/>
        </w:trPr>
        <w:tc>
          <w:tcPr>
            <w:tcW w:w="4700" w:type="dxa"/>
            <w:tcBorders>
              <w:top w:val="nil"/>
              <w:left w:val="nil"/>
              <w:bottom w:val="nil"/>
              <w:right w:val="nil"/>
            </w:tcBorders>
            <w:shd w:val="clear" w:color="auto" w:fill="auto"/>
            <w:vAlign w:val="bottom"/>
            <w:hideMark/>
          </w:tcPr>
          <w:p w14:paraId="2474976D" w14:textId="68C378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09_1SA_24_01</w:t>
            </w:r>
            <w:r w:rsidR="00FF4471">
              <w:rPr>
                <w:rFonts w:ascii="Calibri" w:eastAsia="Times New Roman" w:hAnsi="Calibri" w:cs="Calibri"/>
                <w:color w:val="000000"/>
              </w:rPr>
              <w:t>,</w:t>
            </w:r>
            <w:r w:rsidRPr="00BF0BBD">
              <w:rPr>
                <w:rFonts w:ascii="Calibri" w:eastAsia="Times New Roman" w:hAnsi="Calibri" w:cs="Calibri"/>
                <w:color w:val="000000"/>
              </w:rPr>
              <w:t xml:space="preserve"> in the wilderness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09_1SA_25_21 </w:t>
            </w:r>
          </w:p>
        </w:tc>
      </w:tr>
      <w:tr w:rsidR="00BF0BBD" w:rsidRPr="00BF0BBD" w14:paraId="5297CD1A" w14:textId="77777777" w:rsidTr="00BF0BBD">
        <w:trPr>
          <w:trHeight w:val="600"/>
        </w:trPr>
        <w:tc>
          <w:tcPr>
            <w:tcW w:w="4700" w:type="dxa"/>
            <w:tcBorders>
              <w:top w:val="nil"/>
              <w:left w:val="nil"/>
              <w:bottom w:val="nil"/>
              <w:right w:val="nil"/>
            </w:tcBorders>
            <w:shd w:val="clear" w:color="auto" w:fill="auto"/>
            <w:vAlign w:val="bottom"/>
            <w:hideMark/>
          </w:tcPr>
          <w:p w14:paraId="240AEFA2" w14:textId="1AC8C0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04_NUM_21_13</w:t>
            </w:r>
            <w:r w:rsidR="00FF4471">
              <w:rPr>
                <w:rFonts w:ascii="Calibri" w:eastAsia="Times New Roman" w:hAnsi="Calibri" w:cs="Calibri"/>
                <w:color w:val="000000"/>
              </w:rPr>
              <w:t>,</w:t>
            </w:r>
            <w:r w:rsidRPr="00BF0BBD">
              <w:rPr>
                <w:rFonts w:ascii="Calibri" w:eastAsia="Times New Roman" w:hAnsi="Calibri" w:cs="Calibri"/>
                <w:color w:val="000000"/>
              </w:rPr>
              <w:t xml:space="preserve"> in the wilderness that</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26_EZE_20_15 </w:t>
            </w:r>
          </w:p>
        </w:tc>
      </w:tr>
      <w:tr w:rsidR="00BF0BBD" w:rsidRPr="00BF0BBD" w14:paraId="4C748A28" w14:textId="77777777" w:rsidTr="00BF0BBD">
        <w:trPr>
          <w:trHeight w:val="600"/>
        </w:trPr>
        <w:tc>
          <w:tcPr>
            <w:tcW w:w="4700" w:type="dxa"/>
            <w:tcBorders>
              <w:top w:val="nil"/>
              <w:left w:val="nil"/>
              <w:bottom w:val="nil"/>
              <w:right w:val="nil"/>
            </w:tcBorders>
            <w:shd w:val="clear" w:color="auto" w:fill="auto"/>
            <w:vAlign w:val="bottom"/>
            <w:hideMark/>
          </w:tcPr>
          <w:p w14:paraId="24A44194" w14:textId="4FF9BD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04_NUM_21_13</w:t>
            </w:r>
            <w:r w:rsidR="00FF4471">
              <w:rPr>
                <w:rFonts w:ascii="Calibri" w:eastAsia="Times New Roman" w:hAnsi="Calibri" w:cs="Calibri"/>
                <w:color w:val="000000"/>
              </w:rPr>
              <w:t>,</w:t>
            </w:r>
            <w:r w:rsidRPr="00BF0BBD">
              <w:rPr>
                <w:rFonts w:ascii="Calibri" w:eastAsia="Times New Roman" w:hAnsi="Calibri" w:cs="Calibri"/>
                <w:color w:val="000000"/>
              </w:rPr>
              <w:t xml:space="preserve"> the wilderness that</w:t>
            </w:r>
            <w:r w:rsidR="00FF4471">
              <w:rPr>
                <w:rFonts w:ascii="Calibri" w:eastAsia="Times New Roman" w:hAnsi="Calibri" w:cs="Calibri"/>
                <w:color w:val="000000"/>
              </w:rPr>
              <w:t>,</w:t>
            </w:r>
            <w:r w:rsidRPr="00BF0BBD">
              <w:rPr>
                <w:rFonts w:ascii="Calibri" w:eastAsia="Times New Roman" w:hAnsi="Calibri" w:cs="Calibri"/>
                <w:color w:val="000000"/>
              </w:rPr>
              <w:t xml:space="preserve"> 23_ISA_63_13 </w:t>
            </w:r>
          </w:p>
        </w:tc>
      </w:tr>
      <w:tr w:rsidR="00BF0BBD" w:rsidRPr="00BF0BBD" w14:paraId="427D362B" w14:textId="77777777" w:rsidTr="00BF0BBD">
        <w:trPr>
          <w:trHeight w:val="1200"/>
        </w:trPr>
        <w:tc>
          <w:tcPr>
            <w:tcW w:w="4700" w:type="dxa"/>
            <w:tcBorders>
              <w:top w:val="nil"/>
              <w:left w:val="nil"/>
              <w:bottom w:val="nil"/>
              <w:right w:val="nil"/>
            </w:tcBorders>
            <w:shd w:val="clear" w:color="auto" w:fill="auto"/>
            <w:vAlign w:val="bottom"/>
            <w:hideMark/>
          </w:tcPr>
          <w:p w14:paraId="2DE4EDA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lastRenderedPageBreak/>
              <w:t xml:space="preserve"> 09_1SA_25:05 And David sent out ten young men, and David said unto the young men, Get you up to Carmel, and go to Nabal, and greet him in my name: #,</w:t>
            </w:r>
          </w:p>
        </w:tc>
      </w:tr>
      <w:tr w:rsidR="00BF0BBD" w:rsidRPr="00BF0BBD" w14:paraId="3EE014FC" w14:textId="77777777" w:rsidTr="00BF0BBD">
        <w:trPr>
          <w:trHeight w:val="300"/>
        </w:trPr>
        <w:tc>
          <w:tcPr>
            <w:tcW w:w="4700" w:type="dxa"/>
            <w:tcBorders>
              <w:top w:val="nil"/>
              <w:left w:val="nil"/>
              <w:bottom w:val="nil"/>
              <w:right w:val="nil"/>
            </w:tcBorders>
            <w:shd w:val="clear" w:color="auto" w:fill="auto"/>
            <w:vAlign w:val="bottom"/>
            <w:hideMark/>
          </w:tcPr>
          <w:p w14:paraId="5893F30D" w14:textId="112E06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09_1SA_24_09</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09_1SA_25_13 </w:t>
            </w:r>
          </w:p>
        </w:tc>
      </w:tr>
      <w:tr w:rsidR="00BF0BBD" w:rsidRPr="00BF0BBD" w14:paraId="39DF14DC" w14:textId="77777777" w:rsidTr="00BF0BBD">
        <w:trPr>
          <w:trHeight w:val="600"/>
        </w:trPr>
        <w:tc>
          <w:tcPr>
            <w:tcW w:w="4700" w:type="dxa"/>
            <w:tcBorders>
              <w:top w:val="nil"/>
              <w:left w:val="nil"/>
              <w:bottom w:val="nil"/>
              <w:right w:val="nil"/>
            </w:tcBorders>
            <w:shd w:val="clear" w:color="auto" w:fill="auto"/>
            <w:vAlign w:val="bottom"/>
            <w:hideMark/>
          </w:tcPr>
          <w:p w14:paraId="3591EA87" w14:textId="1CE7ED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09_1SA_22_22</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09_1SA_25_13 </w:t>
            </w:r>
          </w:p>
        </w:tc>
      </w:tr>
      <w:tr w:rsidR="00BF0BBD" w:rsidRPr="00BF0BBD" w14:paraId="55133345" w14:textId="77777777" w:rsidTr="00BF0BBD">
        <w:trPr>
          <w:trHeight w:val="300"/>
        </w:trPr>
        <w:tc>
          <w:tcPr>
            <w:tcW w:w="4700" w:type="dxa"/>
            <w:tcBorders>
              <w:top w:val="nil"/>
              <w:left w:val="nil"/>
              <w:bottom w:val="nil"/>
              <w:right w:val="nil"/>
            </w:tcBorders>
            <w:shd w:val="clear" w:color="auto" w:fill="auto"/>
            <w:vAlign w:val="bottom"/>
            <w:hideMark/>
          </w:tcPr>
          <w:p w14:paraId="3E301144" w14:textId="6E2EFB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David sent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09_1SA_25_39 </w:t>
            </w:r>
          </w:p>
        </w:tc>
      </w:tr>
      <w:tr w:rsidR="00BF0BBD" w:rsidRPr="00BF0BBD" w14:paraId="6BF4343E" w14:textId="77777777" w:rsidTr="00BF0BBD">
        <w:trPr>
          <w:trHeight w:val="300"/>
        </w:trPr>
        <w:tc>
          <w:tcPr>
            <w:tcW w:w="4700" w:type="dxa"/>
            <w:tcBorders>
              <w:top w:val="nil"/>
              <w:left w:val="nil"/>
              <w:bottom w:val="nil"/>
              <w:right w:val="nil"/>
            </w:tcBorders>
            <w:shd w:val="clear" w:color="auto" w:fill="auto"/>
            <w:vAlign w:val="bottom"/>
            <w:hideMark/>
          </w:tcPr>
          <w:p w14:paraId="5CA2C88A" w14:textId="283B09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07_JUD_21_21</w:t>
            </w:r>
            <w:r w:rsidR="00FF4471">
              <w:rPr>
                <w:rFonts w:ascii="Calibri" w:eastAsia="Times New Roman" w:hAnsi="Calibri" w:cs="Calibri"/>
                <w:color w:val="000000"/>
              </w:rPr>
              <w:t>,</w:t>
            </w:r>
            <w:r w:rsidRPr="00BF0BBD">
              <w:rPr>
                <w:rFonts w:ascii="Calibri" w:eastAsia="Times New Roman" w:hAnsi="Calibri" w:cs="Calibri"/>
                <w:color w:val="000000"/>
              </w:rPr>
              <w:t xml:space="preserve"> and go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10_2SA_19_26 </w:t>
            </w:r>
          </w:p>
        </w:tc>
      </w:tr>
      <w:tr w:rsidR="00BF0BBD" w:rsidRPr="00BF0BBD" w14:paraId="156DA039" w14:textId="77777777" w:rsidTr="00BF0BBD">
        <w:trPr>
          <w:trHeight w:val="300"/>
        </w:trPr>
        <w:tc>
          <w:tcPr>
            <w:tcW w:w="4700" w:type="dxa"/>
            <w:tcBorders>
              <w:top w:val="nil"/>
              <w:left w:val="nil"/>
              <w:bottom w:val="nil"/>
              <w:right w:val="nil"/>
            </w:tcBorders>
            <w:shd w:val="clear" w:color="auto" w:fill="auto"/>
            <w:vAlign w:val="bottom"/>
            <w:hideMark/>
          </w:tcPr>
          <w:p w14:paraId="12850DC3" w14:textId="29A112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09_1SA_24_04</w:t>
            </w:r>
            <w:r w:rsidR="00FF4471">
              <w:rPr>
                <w:rFonts w:ascii="Calibri" w:eastAsia="Times New Roman" w:hAnsi="Calibri" w:cs="Calibri"/>
                <w:color w:val="000000"/>
              </w:rPr>
              <w:t>,</w:t>
            </w:r>
            <w:r w:rsidRPr="00BF0BBD">
              <w:rPr>
                <w:rFonts w:ascii="Calibri" w:eastAsia="Times New Roman" w:hAnsi="Calibri" w:cs="Calibri"/>
                <w:color w:val="000000"/>
              </w:rPr>
              <w:t xml:space="preserve"> David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09_1SA_25_13 </w:t>
            </w:r>
          </w:p>
        </w:tc>
      </w:tr>
      <w:tr w:rsidR="00BF0BBD" w:rsidRPr="00BF0BBD" w14:paraId="3DB305E8" w14:textId="77777777" w:rsidTr="00BF0BBD">
        <w:trPr>
          <w:trHeight w:val="300"/>
        </w:trPr>
        <w:tc>
          <w:tcPr>
            <w:tcW w:w="4700" w:type="dxa"/>
            <w:tcBorders>
              <w:top w:val="nil"/>
              <w:left w:val="nil"/>
              <w:bottom w:val="nil"/>
              <w:right w:val="nil"/>
            </w:tcBorders>
            <w:shd w:val="clear" w:color="auto" w:fill="auto"/>
            <w:vAlign w:val="bottom"/>
            <w:hideMark/>
          </w:tcPr>
          <w:p w14:paraId="29A86EE5" w14:textId="56C134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said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10_2SA_01_05 </w:t>
            </w:r>
          </w:p>
        </w:tc>
      </w:tr>
      <w:tr w:rsidR="00BF0BBD" w:rsidRPr="00BF0BBD" w14:paraId="6442A7BC" w14:textId="77777777" w:rsidTr="00BF0BBD">
        <w:trPr>
          <w:trHeight w:val="300"/>
        </w:trPr>
        <w:tc>
          <w:tcPr>
            <w:tcW w:w="4700" w:type="dxa"/>
            <w:tcBorders>
              <w:top w:val="nil"/>
              <w:left w:val="nil"/>
              <w:bottom w:val="nil"/>
              <w:right w:val="nil"/>
            </w:tcBorders>
            <w:shd w:val="clear" w:color="auto" w:fill="auto"/>
            <w:vAlign w:val="bottom"/>
            <w:hideMark/>
          </w:tcPr>
          <w:p w14:paraId="17F67066" w14:textId="18D013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09_1SA_09_13</w:t>
            </w:r>
            <w:r w:rsidR="00FF4471">
              <w:rPr>
                <w:rFonts w:ascii="Calibri" w:eastAsia="Times New Roman" w:hAnsi="Calibri" w:cs="Calibri"/>
                <w:color w:val="000000"/>
              </w:rPr>
              <w:t>,</w:t>
            </w:r>
            <w:r w:rsidRPr="00BF0BBD">
              <w:rPr>
                <w:rFonts w:ascii="Calibri" w:eastAsia="Times New Roman" w:hAnsi="Calibri" w:cs="Calibri"/>
                <w:color w:val="000000"/>
              </w:rPr>
              <w:t xml:space="preserve"> get you up</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24_JER_49_31 </w:t>
            </w:r>
          </w:p>
        </w:tc>
      </w:tr>
      <w:tr w:rsidR="00BF0BBD" w:rsidRPr="00BF0BBD" w14:paraId="176BF2A8" w14:textId="77777777" w:rsidTr="00BF0BBD">
        <w:trPr>
          <w:trHeight w:val="300"/>
        </w:trPr>
        <w:tc>
          <w:tcPr>
            <w:tcW w:w="4700" w:type="dxa"/>
            <w:tcBorders>
              <w:top w:val="nil"/>
              <w:left w:val="nil"/>
              <w:bottom w:val="nil"/>
              <w:right w:val="nil"/>
            </w:tcBorders>
            <w:shd w:val="clear" w:color="auto" w:fill="auto"/>
            <w:vAlign w:val="bottom"/>
            <w:hideMark/>
          </w:tcPr>
          <w:p w14:paraId="6C29B75A" w14:textId="31C925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01_GEN_40_09</w:t>
            </w:r>
            <w:r w:rsidR="00FF4471">
              <w:rPr>
                <w:rFonts w:ascii="Calibri" w:eastAsia="Times New Roman" w:hAnsi="Calibri" w:cs="Calibri"/>
                <w:color w:val="000000"/>
              </w:rPr>
              <w:t>,</w:t>
            </w:r>
            <w:r w:rsidRPr="00BF0BBD">
              <w:rPr>
                <w:rFonts w:ascii="Calibri" w:eastAsia="Times New Roman" w:hAnsi="Calibri" w:cs="Calibri"/>
                <w:color w:val="000000"/>
              </w:rPr>
              <w:t xml:space="preserve"> him In my</w:t>
            </w:r>
            <w:r w:rsidR="00644F35">
              <w:rPr>
                <w:rFonts w:ascii="Calibri" w:eastAsia="Times New Roman" w:hAnsi="Calibri" w:cs="Calibri"/>
                <w:color w:val="000000"/>
              </w:rPr>
              <w:t>, &lt;&lt;&lt;&lt;&lt;</w:t>
            </w:r>
          </w:p>
        </w:tc>
      </w:tr>
      <w:tr w:rsidR="00BF0BBD" w:rsidRPr="00BF0BBD" w14:paraId="3AFAE9FC" w14:textId="77777777" w:rsidTr="00BF0BBD">
        <w:trPr>
          <w:trHeight w:val="300"/>
        </w:trPr>
        <w:tc>
          <w:tcPr>
            <w:tcW w:w="4700" w:type="dxa"/>
            <w:tcBorders>
              <w:top w:val="nil"/>
              <w:left w:val="nil"/>
              <w:bottom w:val="nil"/>
              <w:right w:val="nil"/>
            </w:tcBorders>
            <w:shd w:val="clear" w:color="auto" w:fill="auto"/>
            <w:vAlign w:val="bottom"/>
            <w:hideMark/>
          </w:tcPr>
          <w:p w14:paraId="2348CD5B" w14:textId="17DBF6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09_1SA_18_27</w:t>
            </w:r>
            <w:r w:rsidR="00FF4471">
              <w:rPr>
                <w:rFonts w:ascii="Calibri" w:eastAsia="Times New Roman" w:hAnsi="Calibri" w:cs="Calibri"/>
                <w:color w:val="000000"/>
              </w:rPr>
              <w:t>,</w:t>
            </w:r>
            <w:r w:rsidRPr="00BF0BBD">
              <w:rPr>
                <w:rFonts w:ascii="Calibri" w:eastAsia="Times New Roman" w:hAnsi="Calibri" w:cs="Calibri"/>
                <w:color w:val="000000"/>
              </w:rPr>
              <w:t xml:space="preserve"> men and David</w:t>
            </w:r>
            <w:r w:rsidR="00644F35">
              <w:rPr>
                <w:rFonts w:ascii="Calibri" w:eastAsia="Times New Roman" w:hAnsi="Calibri" w:cs="Calibri"/>
                <w:color w:val="000000"/>
              </w:rPr>
              <w:t>, &lt;&lt;&lt;&lt;&lt;</w:t>
            </w:r>
          </w:p>
        </w:tc>
      </w:tr>
      <w:tr w:rsidR="00BF0BBD" w:rsidRPr="00BF0BBD" w14:paraId="6348A7D8" w14:textId="77777777" w:rsidTr="00BF0BBD">
        <w:trPr>
          <w:trHeight w:val="300"/>
        </w:trPr>
        <w:tc>
          <w:tcPr>
            <w:tcW w:w="4700" w:type="dxa"/>
            <w:tcBorders>
              <w:top w:val="nil"/>
              <w:left w:val="nil"/>
              <w:bottom w:val="nil"/>
              <w:right w:val="nil"/>
            </w:tcBorders>
            <w:shd w:val="clear" w:color="auto" w:fill="auto"/>
            <w:vAlign w:val="bottom"/>
            <w:hideMark/>
          </w:tcPr>
          <w:p w14:paraId="46EF3ECA" w14:textId="17A22B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09_1SA_22_17</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09_1SA_29_03 </w:t>
            </w:r>
          </w:p>
        </w:tc>
      </w:tr>
      <w:tr w:rsidR="00BF0BBD" w:rsidRPr="00BF0BBD" w14:paraId="6200D5CD" w14:textId="77777777" w:rsidTr="00BF0BBD">
        <w:trPr>
          <w:trHeight w:val="600"/>
        </w:trPr>
        <w:tc>
          <w:tcPr>
            <w:tcW w:w="4700" w:type="dxa"/>
            <w:tcBorders>
              <w:top w:val="nil"/>
              <w:left w:val="nil"/>
              <w:bottom w:val="nil"/>
              <w:right w:val="nil"/>
            </w:tcBorders>
            <w:shd w:val="clear" w:color="auto" w:fill="auto"/>
            <w:vAlign w:val="bottom"/>
            <w:hideMark/>
          </w:tcPr>
          <w:p w14:paraId="755BE8D9" w14:textId="28D9EE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09_1SA_14_01</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the young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10_2SA_01_13 </w:t>
            </w:r>
          </w:p>
        </w:tc>
      </w:tr>
      <w:tr w:rsidR="00BF0BBD" w:rsidRPr="00BF0BBD" w14:paraId="6CBA9325" w14:textId="77777777" w:rsidTr="00BF0BBD">
        <w:trPr>
          <w:trHeight w:val="300"/>
        </w:trPr>
        <w:tc>
          <w:tcPr>
            <w:tcW w:w="4700" w:type="dxa"/>
            <w:tcBorders>
              <w:top w:val="nil"/>
              <w:left w:val="nil"/>
              <w:bottom w:val="nil"/>
              <w:right w:val="nil"/>
            </w:tcBorders>
            <w:shd w:val="clear" w:color="auto" w:fill="auto"/>
            <w:vAlign w:val="bottom"/>
            <w:hideMark/>
          </w:tcPr>
          <w:p w14:paraId="5516F4CF" w14:textId="586E2E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ten young men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10_2SA_18_15 </w:t>
            </w:r>
          </w:p>
        </w:tc>
      </w:tr>
      <w:tr w:rsidR="00BF0BBD" w:rsidRPr="00BF0BBD" w14:paraId="7A9CC04A" w14:textId="77777777" w:rsidTr="00BF0BBD">
        <w:trPr>
          <w:trHeight w:val="300"/>
        </w:trPr>
        <w:tc>
          <w:tcPr>
            <w:tcW w:w="4700" w:type="dxa"/>
            <w:tcBorders>
              <w:top w:val="nil"/>
              <w:left w:val="nil"/>
              <w:bottom w:val="nil"/>
              <w:right w:val="nil"/>
            </w:tcBorders>
            <w:shd w:val="clear" w:color="auto" w:fill="auto"/>
            <w:vAlign w:val="bottom"/>
            <w:hideMark/>
          </w:tcPr>
          <w:p w14:paraId="4CABEC80" w14:textId="73366E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09_1SA_21_05</w:t>
            </w:r>
            <w:r w:rsidR="00FF4471">
              <w:rPr>
                <w:rFonts w:ascii="Calibri" w:eastAsia="Times New Roman" w:hAnsi="Calibri" w:cs="Calibri"/>
                <w:color w:val="000000"/>
              </w:rPr>
              <w:t>,</w:t>
            </w:r>
            <w:r w:rsidRPr="00BF0BBD">
              <w:rPr>
                <w:rFonts w:ascii="Calibri" w:eastAsia="Times New Roman" w:hAnsi="Calibri" w:cs="Calibri"/>
                <w:color w:val="000000"/>
              </w:rPr>
              <w:t xml:space="preserve"> the young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09_1SA_25_08 </w:t>
            </w:r>
          </w:p>
        </w:tc>
      </w:tr>
      <w:tr w:rsidR="00BF0BBD" w:rsidRPr="00BF0BBD" w14:paraId="44ED9A16" w14:textId="77777777" w:rsidTr="00BF0BBD">
        <w:trPr>
          <w:trHeight w:val="300"/>
        </w:trPr>
        <w:tc>
          <w:tcPr>
            <w:tcW w:w="4700" w:type="dxa"/>
            <w:tcBorders>
              <w:top w:val="nil"/>
              <w:left w:val="nil"/>
              <w:bottom w:val="nil"/>
              <w:right w:val="nil"/>
            </w:tcBorders>
            <w:shd w:val="clear" w:color="auto" w:fill="auto"/>
            <w:vAlign w:val="bottom"/>
            <w:hideMark/>
          </w:tcPr>
          <w:p w14:paraId="6A89D642" w14:textId="1C9F3D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09_1SA_15_12</w:t>
            </w:r>
            <w:r w:rsidR="00FF4471">
              <w:rPr>
                <w:rFonts w:ascii="Calibri" w:eastAsia="Times New Roman" w:hAnsi="Calibri" w:cs="Calibri"/>
                <w:color w:val="000000"/>
              </w:rPr>
              <w:t>,</w:t>
            </w:r>
            <w:r w:rsidRPr="00BF0BBD">
              <w:rPr>
                <w:rFonts w:ascii="Calibri" w:eastAsia="Times New Roman" w:hAnsi="Calibri" w:cs="Calibri"/>
                <w:color w:val="000000"/>
              </w:rPr>
              <w:t xml:space="preserve"> to Carmel and</w:t>
            </w:r>
            <w:r w:rsidR="00644F35">
              <w:rPr>
                <w:rFonts w:ascii="Calibri" w:eastAsia="Times New Roman" w:hAnsi="Calibri" w:cs="Calibri"/>
                <w:color w:val="000000"/>
              </w:rPr>
              <w:t>, &lt;&lt;&lt;&lt;&lt;</w:t>
            </w:r>
          </w:p>
        </w:tc>
      </w:tr>
      <w:tr w:rsidR="00BF0BBD" w:rsidRPr="00BF0BBD" w14:paraId="45C22CCD" w14:textId="77777777" w:rsidTr="00BF0BBD">
        <w:trPr>
          <w:trHeight w:val="300"/>
        </w:trPr>
        <w:tc>
          <w:tcPr>
            <w:tcW w:w="4700" w:type="dxa"/>
            <w:tcBorders>
              <w:top w:val="nil"/>
              <w:left w:val="nil"/>
              <w:bottom w:val="nil"/>
              <w:right w:val="nil"/>
            </w:tcBorders>
            <w:shd w:val="clear" w:color="auto" w:fill="auto"/>
            <w:vAlign w:val="bottom"/>
            <w:hideMark/>
          </w:tcPr>
          <w:p w14:paraId="6A3D1E59" w14:textId="158D88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Nabal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09_1SA_25_36 </w:t>
            </w:r>
          </w:p>
        </w:tc>
      </w:tr>
      <w:tr w:rsidR="00BF0BBD" w:rsidRPr="00BF0BBD" w14:paraId="637B5C66" w14:textId="77777777" w:rsidTr="00BF0BBD">
        <w:trPr>
          <w:trHeight w:val="300"/>
        </w:trPr>
        <w:tc>
          <w:tcPr>
            <w:tcW w:w="4700" w:type="dxa"/>
            <w:tcBorders>
              <w:top w:val="nil"/>
              <w:left w:val="nil"/>
              <w:bottom w:val="nil"/>
              <w:right w:val="nil"/>
            </w:tcBorders>
            <w:shd w:val="clear" w:color="auto" w:fill="auto"/>
            <w:vAlign w:val="bottom"/>
            <w:hideMark/>
          </w:tcPr>
          <w:p w14:paraId="453D809A" w14:textId="6FDA1B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09_1SA_14_01</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young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09_1SA_25_27 </w:t>
            </w:r>
          </w:p>
        </w:tc>
      </w:tr>
      <w:tr w:rsidR="00BF0BBD" w:rsidRPr="00BF0BBD" w14:paraId="77F22E0E" w14:textId="77777777" w:rsidTr="00BF0BBD">
        <w:trPr>
          <w:trHeight w:val="300"/>
        </w:trPr>
        <w:tc>
          <w:tcPr>
            <w:tcW w:w="4700" w:type="dxa"/>
            <w:tcBorders>
              <w:top w:val="nil"/>
              <w:left w:val="nil"/>
              <w:bottom w:val="nil"/>
              <w:right w:val="nil"/>
            </w:tcBorders>
            <w:shd w:val="clear" w:color="auto" w:fill="auto"/>
            <w:vAlign w:val="bottom"/>
            <w:hideMark/>
          </w:tcPr>
          <w:p w14:paraId="0E94A7B3" w14:textId="4BB1E2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the young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09_1SA_25_27 </w:t>
            </w:r>
          </w:p>
        </w:tc>
      </w:tr>
      <w:tr w:rsidR="00BF0BBD" w:rsidRPr="00BF0BBD" w14:paraId="7521A130" w14:textId="77777777" w:rsidTr="00BF0BBD">
        <w:trPr>
          <w:trHeight w:val="300"/>
        </w:trPr>
        <w:tc>
          <w:tcPr>
            <w:tcW w:w="4700" w:type="dxa"/>
            <w:tcBorders>
              <w:top w:val="nil"/>
              <w:left w:val="nil"/>
              <w:bottom w:val="nil"/>
              <w:right w:val="nil"/>
            </w:tcBorders>
            <w:shd w:val="clear" w:color="auto" w:fill="auto"/>
            <w:vAlign w:val="bottom"/>
            <w:hideMark/>
          </w:tcPr>
          <w:p w14:paraId="20DDB97D" w14:textId="02E2CB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you up to</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40_MAT_10_17 </w:t>
            </w:r>
          </w:p>
        </w:tc>
      </w:tr>
      <w:tr w:rsidR="00BF0BBD" w:rsidRPr="00BF0BBD" w14:paraId="56B2ED30" w14:textId="77777777" w:rsidTr="00BF0BBD">
        <w:trPr>
          <w:trHeight w:val="1200"/>
        </w:trPr>
        <w:tc>
          <w:tcPr>
            <w:tcW w:w="4700" w:type="dxa"/>
            <w:tcBorders>
              <w:top w:val="nil"/>
              <w:left w:val="nil"/>
              <w:bottom w:val="nil"/>
              <w:right w:val="nil"/>
            </w:tcBorders>
            <w:shd w:val="clear" w:color="auto" w:fill="auto"/>
            <w:vAlign w:val="bottom"/>
            <w:hideMark/>
          </w:tcPr>
          <w:p w14:paraId="263191C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09_1SA_25:06 And thus shall ye say to him that liveth [in prosperity], Peace [be] both to thee, and peace [be] to thine house, and peace [be] unto all that thou hast. #,</w:t>
            </w:r>
          </w:p>
        </w:tc>
      </w:tr>
      <w:tr w:rsidR="00BF0BBD" w:rsidRPr="00BF0BBD" w14:paraId="6D89FA84" w14:textId="77777777" w:rsidTr="00BF0BBD">
        <w:trPr>
          <w:trHeight w:val="300"/>
        </w:trPr>
        <w:tc>
          <w:tcPr>
            <w:tcW w:w="4700" w:type="dxa"/>
            <w:tcBorders>
              <w:top w:val="nil"/>
              <w:left w:val="nil"/>
              <w:bottom w:val="nil"/>
              <w:right w:val="nil"/>
            </w:tcBorders>
            <w:shd w:val="clear" w:color="auto" w:fill="auto"/>
            <w:vAlign w:val="bottom"/>
            <w:hideMark/>
          </w:tcPr>
          <w:p w14:paraId="29423F7A" w14:textId="65E6F5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08_RUT_03_11</w:t>
            </w:r>
            <w:r w:rsidR="00FF4471">
              <w:rPr>
                <w:rFonts w:ascii="Calibri" w:eastAsia="Times New Roman" w:hAnsi="Calibri" w:cs="Calibri"/>
                <w:color w:val="000000"/>
              </w:rPr>
              <w:t>,</w:t>
            </w:r>
            <w:r w:rsidRPr="00BF0BBD">
              <w:rPr>
                <w:rFonts w:ascii="Calibri" w:eastAsia="Times New Roman" w:hAnsi="Calibri" w:cs="Calibri"/>
                <w:color w:val="000000"/>
              </w:rPr>
              <w:t xml:space="preserve"> all that thou</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10_2SA_03_25 </w:t>
            </w:r>
          </w:p>
        </w:tc>
      </w:tr>
      <w:tr w:rsidR="00BF0BBD" w:rsidRPr="00BF0BBD" w14:paraId="388A2298" w14:textId="77777777" w:rsidTr="00BF0BBD">
        <w:trPr>
          <w:trHeight w:val="300"/>
        </w:trPr>
        <w:tc>
          <w:tcPr>
            <w:tcW w:w="4700" w:type="dxa"/>
            <w:tcBorders>
              <w:top w:val="nil"/>
              <w:left w:val="nil"/>
              <w:bottom w:val="nil"/>
              <w:right w:val="nil"/>
            </w:tcBorders>
            <w:shd w:val="clear" w:color="auto" w:fill="auto"/>
            <w:vAlign w:val="bottom"/>
            <w:hideMark/>
          </w:tcPr>
          <w:p w14:paraId="615C99EE" w14:textId="7D6B7F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08_RUT_02_11</w:t>
            </w:r>
            <w:r w:rsidR="00FF4471">
              <w:rPr>
                <w:rFonts w:ascii="Calibri" w:eastAsia="Times New Roman" w:hAnsi="Calibri" w:cs="Calibri"/>
                <w:color w:val="000000"/>
              </w:rPr>
              <w:t>,</w:t>
            </w:r>
            <w:r w:rsidRPr="00BF0BBD">
              <w:rPr>
                <w:rFonts w:ascii="Calibri" w:eastAsia="Times New Roman" w:hAnsi="Calibri" w:cs="Calibri"/>
                <w:color w:val="000000"/>
              </w:rPr>
              <w:t xml:space="preserve"> all that thou hast</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17_EST_06_10 </w:t>
            </w:r>
          </w:p>
        </w:tc>
      </w:tr>
      <w:tr w:rsidR="00BF0BBD" w:rsidRPr="00BF0BBD" w14:paraId="7A7E8DC5" w14:textId="77777777" w:rsidTr="00BF0BBD">
        <w:trPr>
          <w:trHeight w:val="300"/>
        </w:trPr>
        <w:tc>
          <w:tcPr>
            <w:tcW w:w="4700" w:type="dxa"/>
            <w:tcBorders>
              <w:top w:val="nil"/>
              <w:left w:val="nil"/>
              <w:bottom w:val="nil"/>
              <w:right w:val="nil"/>
            </w:tcBorders>
            <w:shd w:val="clear" w:color="auto" w:fill="auto"/>
            <w:vAlign w:val="bottom"/>
            <w:hideMark/>
          </w:tcPr>
          <w:p w14:paraId="265DE09C" w14:textId="456667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peace be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13_1CH_12_18 </w:t>
            </w:r>
          </w:p>
        </w:tc>
      </w:tr>
      <w:tr w:rsidR="00BF0BBD" w:rsidRPr="00BF0BBD" w14:paraId="17494352" w14:textId="77777777" w:rsidTr="00BF0BBD">
        <w:trPr>
          <w:trHeight w:val="300"/>
        </w:trPr>
        <w:tc>
          <w:tcPr>
            <w:tcW w:w="4700" w:type="dxa"/>
            <w:tcBorders>
              <w:top w:val="nil"/>
              <w:left w:val="nil"/>
              <w:bottom w:val="nil"/>
              <w:right w:val="nil"/>
            </w:tcBorders>
            <w:shd w:val="clear" w:color="auto" w:fill="auto"/>
            <w:vAlign w:val="bottom"/>
            <w:hideMark/>
          </w:tcPr>
          <w:p w14:paraId="6411BB3F" w14:textId="5FB87B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peace be to</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13_1CH_12_18 </w:t>
            </w:r>
          </w:p>
        </w:tc>
      </w:tr>
      <w:tr w:rsidR="00BF0BBD" w:rsidRPr="00BF0BBD" w14:paraId="04EC23EC" w14:textId="77777777" w:rsidTr="00BF0BBD">
        <w:trPr>
          <w:trHeight w:val="300"/>
        </w:trPr>
        <w:tc>
          <w:tcPr>
            <w:tcW w:w="4700" w:type="dxa"/>
            <w:tcBorders>
              <w:top w:val="nil"/>
              <w:left w:val="nil"/>
              <w:bottom w:val="nil"/>
              <w:right w:val="nil"/>
            </w:tcBorders>
            <w:shd w:val="clear" w:color="auto" w:fill="auto"/>
            <w:vAlign w:val="bottom"/>
            <w:hideMark/>
          </w:tcPr>
          <w:p w14:paraId="70A855B0" w14:textId="32F2A3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02_EXO_12_11</w:t>
            </w:r>
            <w:r w:rsidR="00FF4471">
              <w:rPr>
                <w:rFonts w:ascii="Calibri" w:eastAsia="Times New Roman" w:hAnsi="Calibri" w:cs="Calibri"/>
                <w:color w:val="000000"/>
              </w:rPr>
              <w:t>,</w:t>
            </w:r>
            <w:r w:rsidRPr="00BF0BBD">
              <w:rPr>
                <w:rFonts w:ascii="Calibri" w:eastAsia="Times New Roman" w:hAnsi="Calibri" w:cs="Calibri"/>
                <w:color w:val="000000"/>
              </w:rPr>
              <w:t xml:space="preserve"> And thus shall</w:t>
            </w:r>
            <w:r w:rsidR="00644F35">
              <w:rPr>
                <w:rFonts w:ascii="Calibri" w:eastAsia="Times New Roman" w:hAnsi="Calibri" w:cs="Calibri"/>
                <w:color w:val="000000"/>
              </w:rPr>
              <w:t>, &lt;&lt;&lt;&lt;&lt;</w:t>
            </w:r>
          </w:p>
        </w:tc>
      </w:tr>
      <w:tr w:rsidR="00BF0BBD" w:rsidRPr="00BF0BBD" w14:paraId="6E04D4A6" w14:textId="77777777" w:rsidTr="00BF0BBD">
        <w:trPr>
          <w:trHeight w:val="300"/>
        </w:trPr>
        <w:tc>
          <w:tcPr>
            <w:tcW w:w="4700" w:type="dxa"/>
            <w:tcBorders>
              <w:top w:val="nil"/>
              <w:left w:val="nil"/>
              <w:bottom w:val="nil"/>
              <w:right w:val="nil"/>
            </w:tcBorders>
            <w:shd w:val="clear" w:color="auto" w:fill="auto"/>
            <w:vAlign w:val="bottom"/>
            <w:hideMark/>
          </w:tcPr>
          <w:p w14:paraId="722AC642" w14:textId="238F41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02_EXO_12_11</w:t>
            </w:r>
            <w:r w:rsidR="00FF4471">
              <w:rPr>
                <w:rFonts w:ascii="Calibri" w:eastAsia="Times New Roman" w:hAnsi="Calibri" w:cs="Calibri"/>
                <w:color w:val="000000"/>
              </w:rPr>
              <w:t>,</w:t>
            </w:r>
            <w:r w:rsidRPr="00BF0BBD">
              <w:rPr>
                <w:rFonts w:ascii="Calibri" w:eastAsia="Times New Roman" w:hAnsi="Calibri" w:cs="Calibri"/>
                <w:color w:val="000000"/>
              </w:rPr>
              <w:t xml:space="preserve"> And thus shall ye</w:t>
            </w:r>
            <w:r w:rsidR="00644F35">
              <w:rPr>
                <w:rFonts w:ascii="Calibri" w:eastAsia="Times New Roman" w:hAnsi="Calibri" w:cs="Calibri"/>
                <w:color w:val="000000"/>
              </w:rPr>
              <w:t>, &lt;&lt;&lt;&lt;&lt;</w:t>
            </w:r>
          </w:p>
        </w:tc>
      </w:tr>
      <w:tr w:rsidR="00BF0BBD" w:rsidRPr="00BF0BBD" w14:paraId="342F2F75" w14:textId="77777777" w:rsidTr="00BF0BBD">
        <w:trPr>
          <w:trHeight w:val="300"/>
        </w:trPr>
        <w:tc>
          <w:tcPr>
            <w:tcW w:w="4700" w:type="dxa"/>
            <w:tcBorders>
              <w:top w:val="nil"/>
              <w:left w:val="nil"/>
              <w:bottom w:val="nil"/>
              <w:right w:val="nil"/>
            </w:tcBorders>
            <w:shd w:val="clear" w:color="auto" w:fill="auto"/>
            <w:vAlign w:val="bottom"/>
            <w:hideMark/>
          </w:tcPr>
          <w:p w14:paraId="4A5EDC1D" w14:textId="7CE232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 to thine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13_1CH_12_18 </w:t>
            </w:r>
          </w:p>
        </w:tc>
      </w:tr>
      <w:tr w:rsidR="00BF0BBD" w:rsidRPr="00BF0BBD" w14:paraId="58969552" w14:textId="77777777" w:rsidTr="00BF0BBD">
        <w:trPr>
          <w:trHeight w:val="300"/>
        </w:trPr>
        <w:tc>
          <w:tcPr>
            <w:tcW w:w="4700" w:type="dxa"/>
            <w:tcBorders>
              <w:top w:val="nil"/>
              <w:left w:val="nil"/>
              <w:bottom w:val="nil"/>
              <w:right w:val="nil"/>
            </w:tcBorders>
            <w:shd w:val="clear" w:color="auto" w:fill="auto"/>
            <w:vAlign w:val="bottom"/>
            <w:hideMark/>
          </w:tcPr>
          <w:p w14:paraId="113C7D10" w14:textId="4D1B7A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that liveth</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27_DAN_04_34 </w:t>
            </w:r>
          </w:p>
        </w:tc>
      </w:tr>
      <w:tr w:rsidR="00BF0BBD" w:rsidRPr="00BF0BBD" w14:paraId="13448B35" w14:textId="77777777" w:rsidTr="00BF0BBD">
        <w:trPr>
          <w:trHeight w:val="300"/>
        </w:trPr>
        <w:tc>
          <w:tcPr>
            <w:tcW w:w="4700" w:type="dxa"/>
            <w:tcBorders>
              <w:top w:val="nil"/>
              <w:left w:val="nil"/>
              <w:bottom w:val="nil"/>
              <w:right w:val="nil"/>
            </w:tcBorders>
            <w:shd w:val="clear" w:color="auto" w:fill="auto"/>
            <w:vAlign w:val="bottom"/>
            <w:hideMark/>
          </w:tcPr>
          <w:p w14:paraId="23EB41B5" w14:textId="53B65F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01_GEN_43_23</w:t>
            </w:r>
            <w:r w:rsidR="00FF4471">
              <w:rPr>
                <w:rFonts w:ascii="Calibri" w:eastAsia="Times New Roman" w:hAnsi="Calibri" w:cs="Calibri"/>
                <w:color w:val="000000"/>
              </w:rPr>
              <w:t>,</w:t>
            </w:r>
            <w:r w:rsidRPr="00BF0BBD">
              <w:rPr>
                <w:rFonts w:ascii="Calibri" w:eastAsia="Times New Roman" w:hAnsi="Calibri" w:cs="Calibri"/>
                <w:color w:val="000000"/>
              </w:rPr>
              <w:t xml:space="preserve"> Peace be to</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42_LUK_10_05 </w:t>
            </w:r>
          </w:p>
        </w:tc>
      </w:tr>
      <w:tr w:rsidR="00BF0BBD" w:rsidRPr="00BF0BBD" w14:paraId="737622D5" w14:textId="77777777" w:rsidTr="00BF0BBD">
        <w:trPr>
          <w:trHeight w:val="300"/>
        </w:trPr>
        <w:tc>
          <w:tcPr>
            <w:tcW w:w="4700" w:type="dxa"/>
            <w:tcBorders>
              <w:top w:val="nil"/>
              <w:left w:val="nil"/>
              <w:bottom w:val="nil"/>
              <w:right w:val="nil"/>
            </w:tcBorders>
            <w:shd w:val="clear" w:color="auto" w:fill="auto"/>
            <w:vAlign w:val="bottom"/>
            <w:hideMark/>
          </w:tcPr>
          <w:p w14:paraId="479D2A8C" w14:textId="0F98DF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peace be to thine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13_1CH_12_18 </w:t>
            </w:r>
          </w:p>
        </w:tc>
      </w:tr>
      <w:tr w:rsidR="00BF0BBD" w:rsidRPr="00BF0BBD" w14:paraId="636A88B4" w14:textId="77777777" w:rsidTr="00BF0BBD">
        <w:trPr>
          <w:trHeight w:val="300"/>
        </w:trPr>
        <w:tc>
          <w:tcPr>
            <w:tcW w:w="4700" w:type="dxa"/>
            <w:tcBorders>
              <w:top w:val="nil"/>
              <w:left w:val="nil"/>
              <w:bottom w:val="nil"/>
              <w:right w:val="nil"/>
            </w:tcBorders>
            <w:shd w:val="clear" w:color="auto" w:fill="auto"/>
            <w:vAlign w:val="bottom"/>
            <w:hideMark/>
          </w:tcPr>
          <w:p w14:paraId="16234DC0" w14:textId="2E5A68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07_JUD_06_23</w:t>
            </w:r>
            <w:r w:rsidR="00FF4471">
              <w:rPr>
                <w:rFonts w:ascii="Calibri" w:eastAsia="Times New Roman" w:hAnsi="Calibri" w:cs="Calibri"/>
                <w:color w:val="000000"/>
              </w:rPr>
              <w:t>,</w:t>
            </w:r>
            <w:r w:rsidRPr="00BF0BBD">
              <w:rPr>
                <w:rFonts w:ascii="Calibri" w:eastAsia="Times New Roman" w:hAnsi="Calibri" w:cs="Calibri"/>
                <w:color w:val="000000"/>
              </w:rPr>
              <w:t xml:space="preserve"> Peace be unto</w:t>
            </w:r>
            <w:r w:rsidR="00FF4471">
              <w:rPr>
                <w:rFonts w:ascii="Calibri" w:eastAsia="Times New Roman" w:hAnsi="Calibri" w:cs="Calibri"/>
                <w:color w:val="000000"/>
              </w:rPr>
              <w:t>,</w:t>
            </w:r>
            <w:r w:rsidRPr="00BF0BBD">
              <w:rPr>
                <w:rFonts w:ascii="Calibri" w:eastAsia="Times New Roman" w:hAnsi="Calibri" w:cs="Calibri"/>
                <w:color w:val="000000"/>
              </w:rPr>
              <w:t xml:space="preserve"> 27_DAN_10_19 </w:t>
            </w:r>
          </w:p>
        </w:tc>
      </w:tr>
      <w:tr w:rsidR="00BF0BBD" w:rsidRPr="00BF0BBD" w14:paraId="1087259D" w14:textId="77777777" w:rsidTr="00BF0BBD">
        <w:trPr>
          <w:trHeight w:val="300"/>
        </w:trPr>
        <w:tc>
          <w:tcPr>
            <w:tcW w:w="4700" w:type="dxa"/>
            <w:tcBorders>
              <w:top w:val="nil"/>
              <w:left w:val="nil"/>
              <w:bottom w:val="nil"/>
              <w:right w:val="nil"/>
            </w:tcBorders>
            <w:shd w:val="clear" w:color="auto" w:fill="auto"/>
            <w:vAlign w:val="bottom"/>
            <w:hideMark/>
          </w:tcPr>
          <w:p w14:paraId="090B45F3" w14:textId="33EAC0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say to him</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12_2KI_22_18 </w:t>
            </w:r>
          </w:p>
        </w:tc>
      </w:tr>
      <w:tr w:rsidR="00BF0BBD" w:rsidRPr="00BF0BBD" w14:paraId="36ED48C0" w14:textId="77777777" w:rsidTr="00BF0BBD">
        <w:trPr>
          <w:trHeight w:val="300"/>
        </w:trPr>
        <w:tc>
          <w:tcPr>
            <w:tcW w:w="4700" w:type="dxa"/>
            <w:tcBorders>
              <w:top w:val="nil"/>
              <w:left w:val="nil"/>
              <w:bottom w:val="nil"/>
              <w:right w:val="nil"/>
            </w:tcBorders>
            <w:shd w:val="clear" w:color="auto" w:fill="auto"/>
            <w:vAlign w:val="bottom"/>
            <w:hideMark/>
          </w:tcPr>
          <w:p w14:paraId="2BBAC390" w14:textId="2CFA70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say to him that</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23_ISA_45_09 </w:t>
            </w:r>
          </w:p>
        </w:tc>
      </w:tr>
      <w:tr w:rsidR="00BF0BBD" w:rsidRPr="00BF0BBD" w14:paraId="2A7A7E40" w14:textId="77777777" w:rsidTr="00BF0BBD">
        <w:trPr>
          <w:trHeight w:val="300"/>
        </w:trPr>
        <w:tc>
          <w:tcPr>
            <w:tcW w:w="4700" w:type="dxa"/>
            <w:tcBorders>
              <w:top w:val="nil"/>
              <w:left w:val="nil"/>
              <w:bottom w:val="nil"/>
              <w:right w:val="nil"/>
            </w:tcBorders>
            <w:shd w:val="clear" w:color="auto" w:fill="auto"/>
            <w:vAlign w:val="bottom"/>
            <w:hideMark/>
          </w:tcPr>
          <w:p w14:paraId="480CB4A2" w14:textId="0CE8B2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09_1SA_11_09</w:t>
            </w:r>
            <w:r w:rsidR="00FF4471">
              <w:rPr>
                <w:rFonts w:ascii="Calibri" w:eastAsia="Times New Roman" w:hAnsi="Calibri" w:cs="Calibri"/>
                <w:color w:val="000000"/>
              </w:rPr>
              <w:t>,</w:t>
            </w:r>
            <w:r w:rsidRPr="00BF0BBD">
              <w:rPr>
                <w:rFonts w:ascii="Calibri" w:eastAsia="Times New Roman" w:hAnsi="Calibri" w:cs="Calibri"/>
                <w:color w:val="000000"/>
              </w:rPr>
              <w:t xml:space="preserve"> shall ye say</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12_2KI_19_06 </w:t>
            </w:r>
          </w:p>
        </w:tc>
      </w:tr>
      <w:tr w:rsidR="00BF0BBD" w:rsidRPr="00BF0BBD" w14:paraId="0D64D641" w14:textId="77777777" w:rsidTr="00BF0BBD">
        <w:trPr>
          <w:trHeight w:val="300"/>
        </w:trPr>
        <w:tc>
          <w:tcPr>
            <w:tcW w:w="4700" w:type="dxa"/>
            <w:tcBorders>
              <w:top w:val="nil"/>
              <w:left w:val="nil"/>
              <w:bottom w:val="nil"/>
              <w:right w:val="nil"/>
            </w:tcBorders>
            <w:shd w:val="clear" w:color="auto" w:fill="auto"/>
            <w:vAlign w:val="bottom"/>
            <w:hideMark/>
          </w:tcPr>
          <w:p w14:paraId="384A1718" w14:textId="0498A8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09_1SA_18_25</w:t>
            </w:r>
            <w:r w:rsidR="00FF4471">
              <w:rPr>
                <w:rFonts w:ascii="Calibri" w:eastAsia="Times New Roman" w:hAnsi="Calibri" w:cs="Calibri"/>
                <w:color w:val="000000"/>
              </w:rPr>
              <w:t>,</w:t>
            </w:r>
            <w:r w:rsidRPr="00BF0BBD">
              <w:rPr>
                <w:rFonts w:ascii="Calibri" w:eastAsia="Times New Roman" w:hAnsi="Calibri" w:cs="Calibri"/>
                <w:color w:val="000000"/>
              </w:rPr>
              <w:t xml:space="preserve"> shall ye say 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12_2KI_22_18 </w:t>
            </w:r>
          </w:p>
        </w:tc>
      </w:tr>
      <w:tr w:rsidR="00BF0BBD" w:rsidRPr="00BF0BBD" w14:paraId="66558077" w14:textId="77777777" w:rsidTr="00BF0BBD">
        <w:trPr>
          <w:trHeight w:val="300"/>
        </w:trPr>
        <w:tc>
          <w:tcPr>
            <w:tcW w:w="4700" w:type="dxa"/>
            <w:tcBorders>
              <w:top w:val="nil"/>
              <w:left w:val="nil"/>
              <w:bottom w:val="nil"/>
              <w:right w:val="nil"/>
            </w:tcBorders>
            <w:shd w:val="clear" w:color="auto" w:fill="auto"/>
            <w:vAlign w:val="bottom"/>
            <w:hideMark/>
          </w:tcPr>
          <w:p w14:paraId="707C299E" w14:textId="12BC55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liveth in</w:t>
            </w:r>
            <w:r w:rsidR="00FF4471">
              <w:rPr>
                <w:rFonts w:ascii="Calibri" w:eastAsia="Times New Roman" w:hAnsi="Calibri" w:cs="Calibri"/>
                <w:color w:val="000000"/>
              </w:rPr>
              <w:t>,</w:t>
            </w:r>
            <w:r w:rsidRPr="00BF0BBD">
              <w:rPr>
                <w:rFonts w:ascii="Calibri" w:eastAsia="Times New Roman" w:hAnsi="Calibri" w:cs="Calibri"/>
                <w:color w:val="000000"/>
              </w:rPr>
              <w:t xml:space="preserve"> 54_1TI_05_06 </w:t>
            </w:r>
          </w:p>
        </w:tc>
      </w:tr>
      <w:tr w:rsidR="00BF0BBD" w:rsidRPr="00BF0BBD" w14:paraId="0099201F" w14:textId="77777777" w:rsidTr="00BF0BBD">
        <w:trPr>
          <w:trHeight w:val="300"/>
        </w:trPr>
        <w:tc>
          <w:tcPr>
            <w:tcW w:w="4700" w:type="dxa"/>
            <w:tcBorders>
              <w:top w:val="nil"/>
              <w:left w:val="nil"/>
              <w:bottom w:val="nil"/>
              <w:right w:val="nil"/>
            </w:tcBorders>
            <w:shd w:val="clear" w:color="auto" w:fill="auto"/>
            <w:vAlign w:val="bottom"/>
            <w:hideMark/>
          </w:tcPr>
          <w:p w14:paraId="792E4EFC" w14:textId="435F19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09_1SA_24_19</w:t>
            </w:r>
            <w:r w:rsidR="00FF4471">
              <w:rPr>
                <w:rFonts w:ascii="Calibri" w:eastAsia="Times New Roman" w:hAnsi="Calibri" w:cs="Calibri"/>
                <w:color w:val="000000"/>
              </w:rPr>
              <w:t>,</w:t>
            </w:r>
            <w:r w:rsidRPr="00BF0BBD">
              <w:rPr>
                <w:rFonts w:ascii="Calibri" w:eastAsia="Times New Roman" w:hAnsi="Calibri" w:cs="Calibri"/>
                <w:color w:val="000000"/>
              </w:rPr>
              <w:t xml:space="preserve"> that thou hast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09_1SA_25_07 </w:t>
            </w:r>
          </w:p>
        </w:tc>
      </w:tr>
      <w:tr w:rsidR="00BF0BBD" w:rsidRPr="00BF0BBD" w14:paraId="69ADAD54" w14:textId="77777777" w:rsidTr="00BF0BBD">
        <w:trPr>
          <w:trHeight w:val="300"/>
        </w:trPr>
        <w:tc>
          <w:tcPr>
            <w:tcW w:w="4700" w:type="dxa"/>
            <w:tcBorders>
              <w:top w:val="nil"/>
              <w:left w:val="nil"/>
              <w:bottom w:val="nil"/>
              <w:right w:val="nil"/>
            </w:tcBorders>
            <w:shd w:val="clear" w:color="auto" w:fill="auto"/>
            <w:vAlign w:val="bottom"/>
            <w:hideMark/>
          </w:tcPr>
          <w:p w14:paraId="0D72016F" w14:textId="06554F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thee and peace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13_1CH_12_18 </w:t>
            </w:r>
          </w:p>
        </w:tc>
      </w:tr>
      <w:tr w:rsidR="00BF0BBD" w:rsidRPr="00BF0BBD" w14:paraId="03CF5301" w14:textId="77777777" w:rsidTr="00BF0BBD">
        <w:trPr>
          <w:trHeight w:val="300"/>
        </w:trPr>
        <w:tc>
          <w:tcPr>
            <w:tcW w:w="4700" w:type="dxa"/>
            <w:tcBorders>
              <w:top w:val="nil"/>
              <w:left w:val="nil"/>
              <w:bottom w:val="nil"/>
              <w:right w:val="nil"/>
            </w:tcBorders>
            <w:shd w:val="clear" w:color="auto" w:fill="auto"/>
            <w:vAlign w:val="bottom"/>
            <w:hideMark/>
          </w:tcPr>
          <w:p w14:paraId="46DF6916" w14:textId="4004A7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thee and peace be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13_1CH_12_18 </w:t>
            </w:r>
          </w:p>
        </w:tc>
      </w:tr>
      <w:tr w:rsidR="00BF0BBD" w:rsidRPr="00BF0BBD" w14:paraId="4FBBA532" w14:textId="77777777" w:rsidTr="00BF0BBD">
        <w:trPr>
          <w:trHeight w:val="300"/>
        </w:trPr>
        <w:tc>
          <w:tcPr>
            <w:tcW w:w="4700" w:type="dxa"/>
            <w:tcBorders>
              <w:top w:val="nil"/>
              <w:left w:val="nil"/>
              <w:bottom w:val="nil"/>
              <w:right w:val="nil"/>
            </w:tcBorders>
            <w:shd w:val="clear" w:color="auto" w:fill="auto"/>
            <w:vAlign w:val="bottom"/>
            <w:hideMark/>
          </w:tcPr>
          <w:p w14:paraId="43AFF0F4" w14:textId="61F13C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05_DEU_21_13</w:t>
            </w:r>
            <w:r w:rsidR="00FF4471">
              <w:rPr>
                <w:rFonts w:ascii="Calibri" w:eastAsia="Times New Roman" w:hAnsi="Calibri" w:cs="Calibri"/>
                <w:color w:val="000000"/>
              </w:rPr>
              <w:t>,</w:t>
            </w:r>
            <w:r w:rsidRPr="00BF0BBD">
              <w:rPr>
                <w:rFonts w:ascii="Calibri" w:eastAsia="Times New Roman" w:hAnsi="Calibri" w:cs="Calibri"/>
                <w:color w:val="000000"/>
              </w:rPr>
              <w:t xml:space="preserve"> thine house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10_2SA_07_16 </w:t>
            </w:r>
          </w:p>
        </w:tc>
      </w:tr>
      <w:tr w:rsidR="00BF0BBD" w:rsidRPr="00BF0BBD" w14:paraId="3347CCD0" w14:textId="77777777" w:rsidTr="00BF0BBD">
        <w:trPr>
          <w:trHeight w:val="300"/>
        </w:trPr>
        <w:tc>
          <w:tcPr>
            <w:tcW w:w="4700" w:type="dxa"/>
            <w:tcBorders>
              <w:top w:val="nil"/>
              <w:left w:val="nil"/>
              <w:bottom w:val="nil"/>
              <w:right w:val="nil"/>
            </w:tcBorders>
            <w:shd w:val="clear" w:color="auto" w:fill="auto"/>
            <w:vAlign w:val="bottom"/>
            <w:hideMark/>
          </w:tcPr>
          <w:p w14:paraId="6CBD3FDC" w14:textId="29E69B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09_1SA_18_25</w:t>
            </w:r>
            <w:r w:rsidR="00FF4471">
              <w:rPr>
                <w:rFonts w:ascii="Calibri" w:eastAsia="Times New Roman" w:hAnsi="Calibri" w:cs="Calibri"/>
                <w:color w:val="000000"/>
              </w:rPr>
              <w:t>,</w:t>
            </w:r>
            <w:r w:rsidRPr="00BF0BBD">
              <w:rPr>
                <w:rFonts w:ascii="Calibri" w:eastAsia="Times New Roman" w:hAnsi="Calibri" w:cs="Calibri"/>
                <w:color w:val="000000"/>
              </w:rPr>
              <w:t xml:space="preserve"> Thus shall ye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12_2KI_19_06 </w:t>
            </w:r>
          </w:p>
        </w:tc>
      </w:tr>
      <w:tr w:rsidR="00BF0BBD" w:rsidRPr="00BF0BBD" w14:paraId="7C5D37E1" w14:textId="77777777" w:rsidTr="00BF0BBD">
        <w:trPr>
          <w:trHeight w:val="300"/>
        </w:trPr>
        <w:tc>
          <w:tcPr>
            <w:tcW w:w="4700" w:type="dxa"/>
            <w:tcBorders>
              <w:top w:val="nil"/>
              <w:left w:val="nil"/>
              <w:bottom w:val="nil"/>
              <w:right w:val="nil"/>
            </w:tcBorders>
            <w:shd w:val="clear" w:color="auto" w:fill="auto"/>
            <w:vAlign w:val="bottom"/>
            <w:hideMark/>
          </w:tcPr>
          <w:p w14:paraId="648924FF" w14:textId="763FF3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07_JUD_01_14</w:t>
            </w:r>
            <w:r w:rsidR="00FF4471">
              <w:rPr>
                <w:rFonts w:ascii="Calibri" w:eastAsia="Times New Roman" w:hAnsi="Calibri" w:cs="Calibri"/>
                <w:color w:val="000000"/>
              </w:rPr>
              <w:t>,</w:t>
            </w:r>
            <w:r w:rsidRPr="00BF0BBD">
              <w:rPr>
                <w:rFonts w:ascii="Calibri" w:eastAsia="Times New Roman" w:hAnsi="Calibri" w:cs="Calibri"/>
                <w:color w:val="000000"/>
              </w:rPr>
              <w:t xml:space="preserve"> to him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10_2SA_19_38 </w:t>
            </w:r>
          </w:p>
        </w:tc>
      </w:tr>
      <w:tr w:rsidR="00BF0BBD" w:rsidRPr="00BF0BBD" w14:paraId="6927646B" w14:textId="77777777" w:rsidTr="00BF0BBD">
        <w:trPr>
          <w:trHeight w:val="300"/>
        </w:trPr>
        <w:tc>
          <w:tcPr>
            <w:tcW w:w="4700" w:type="dxa"/>
            <w:tcBorders>
              <w:top w:val="nil"/>
              <w:left w:val="nil"/>
              <w:bottom w:val="nil"/>
              <w:right w:val="nil"/>
            </w:tcBorders>
            <w:shd w:val="clear" w:color="auto" w:fill="auto"/>
            <w:vAlign w:val="bottom"/>
            <w:hideMark/>
          </w:tcPr>
          <w:p w14:paraId="1F35AC80" w14:textId="342085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09_1SA_20_21</w:t>
            </w:r>
            <w:r w:rsidR="00FF4471">
              <w:rPr>
                <w:rFonts w:ascii="Calibri" w:eastAsia="Times New Roman" w:hAnsi="Calibri" w:cs="Calibri"/>
                <w:color w:val="000000"/>
              </w:rPr>
              <w:t>,</w:t>
            </w:r>
            <w:r w:rsidRPr="00BF0BBD">
              <w:rPr>
                <w:rFonts w:ascii="Calibri" w:eastAsia="Times New Roman" w:hAnsi="Calibri" w:cs="Calibri"/>
                <w:color w:val="000000"/>
              </w:rPr>
              <w:t xml:space="preserve"> to thee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11_1KI_08_33 </w:t>
            </w:r>
          </w:p>
        </w:tc>
      </w:tr>
      <w:tr w:rsidR="00BF0BBD" w:rsidRPr="00BF0BBD" w14:paraId="014C7AC4" w14:textId="77777777" w:rsidTr="00BF0BBD">
        <w:trPr>
          <w:trHeight w:val="300"/>
        </w:trPr>
        <w:tc>
          <w:tcPr>
            <w:tcW w:w="4700" w:type="dxa"/>
            <w:tcBorders>
              <w:top w:val="nil"/>
              <w:left w:val="nil"/>
              <w:bottom w:val="nil"/>
              <w:right w:val="nil"/>
            </w:tcBorders>
            <w:shd w:val="clear" w:color="auto" w:fill="auto"/>
            <w:vAlign w:val="bottom"/>
            <w:hideMark/>
          </w:tcPr>
          <w:p w14:paraId="2744465F" w14:textId="0BEEE6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05_DEU_21_12</w:t>
            </w:r>
            <w:r w:rsidR="00FF4471">
              <w:rPr>
                <w:rFonts w:ascii="Calibri" w:eastAsia="Times New Roman" w:hAnsi="Calibri" w:cs="Calibri"/>
                <w:color w:val="000000"/>
              </w:rPr>
              <w:t>,</w:t>
            </w:r>
            <w:r w:rsidRPr="00BF0BBD">
              <w:rPr>
                <w:rFonts w:ascii="Calibri" w:eastAsia="Times New Roman" w:hAnsi="Calibri" w:cs="Calibri"/>
                <w:color w:val="000000"/>
              </w:rPr>
              <w:t xml:space="preserve"> to thine house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10_2SA_14_08 </w:t>
            </w:r>
          </w:p>
        </w:tc>
      </w:tr>
      <w:tr w:rsidR="00BF0BBD" w:rsidRPr="00BF0BBD" w14:paraId="368FF789" w14:textId="77777777" w:rsidTr="00BF0BBD">
        <w:trPr>
          <w:trHeight w:val="300"/>
        </w:trPr>
        <w:tc>
          <w:tcPr>
            <w:tcW w:w="4700" w:type="dxa"/>
            <w:tcBorders>
              <w:top w:val="nil"/>
              <w:left w:val="nil"/>
              <w:bottom w:val="nil"/>
              <w:right w:val="nil"/>
            </w:tcBorders>
            <w:shd w:val="clear" w:color="auto" w:fill="auto"/>
            <w:vAlign w:val="bottom"/>
            <w:hideMark/>
          </w:tcPr>
          <w:p w14:paraId="6E0E52EB" w14:textId="3C21E2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05_DEU_21_12</w:t>
            </w:r>
            <w:r w:rsidR="00FF4471">
              <w:rPr>
                <w:rFonts w:ascii="Calibri" w:eastAsia="Times New Roman" w:hAnsi="Calibri" w:cs="Calibri"/>
                <w:color w:val="000000"/>
              </w:rPr>
              <w:t>,</w:t>
            </w:r>
            <w:r w:rsidRPr="00BF0BBD">
              <w:rPr>
                <w:rFonts w:ascii="Calibri" w:eastAsia="Times New Roman" w:hAnsi="Calibri" w:cs="Calibri"/>
                <w:color w:val="000000"/>
              </w:rPr>
              <w:t xml:space="preserve"> to thine house and</w:t>
            </w:r>
            <w:r w:rsidR="00644F35">
              <w:rPr>
                <w:rFonts w:ascii="Calibri" w:eastAsia="Times New Roman" w:hAnsi="Calibri" w:cs="Calibri"/>
                <w:color w:val="000000"/>
              </w:rPr>
              <w:t>, &lt;&lt;&lt;&lt;&lt;</w:t>
            </w:r>
          </w:p>
        </w:tc>
      </w:tr>
      <w:tr w:rsidR="00BF0BBD" w:rsidRPr="00BF0BBD" w14:paraId="529E6EE6" w14:textId="77777777" w:rsidTr="00BF0BBD">
        <w:trPr>
          <w:trHeight w:val="300"/>
        </w:trPr>
        <w:tc>
          <w:tcPr>
            <w:tcW w:w="4700" w:type="dxa"/>
            <w:tcBorders>
              <w:top w:val="nil"/>
              <w:left w:val="nil"/>
              <w:bottom w:val="nil"/>
              <w:right w:val="nil"/>
            </w:tcBorders>
            <w:shd w:val="clear" w:color="auto" w:fill="auto"/>
            <w:vAlign w:val="bottom"/>
            <w:hideMark/>
          </w:tcPr>
          <w:p w14:paraId="4C181304" w14:textId="5D78CA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07_JUD_06_31</w:t>
            </w:r>
            <w:r w:rsidR="00FF4471">
              <w:rPr>
                <w:rFonts w:ascii="Calibri" w:eastAsia="Times New Roman" w:hAnsi="Calibri" w:cs="Calibri"/>
                <w:color w:val="000000"/>
              </w:rPr>
              <w:t>,</w:t>
            </w:r>
            <w:r w:rsidRPr="00BF0BBD">
              <w:rPr>
                <w:rFonts w:ascii="Calibri" w:eastAsia="Times New Roman" w:hAnsi="Calibri" w:cs="Calibri"/>
                <w:color w:val="000000"/>
              </w:rPr>
              <w:t xml:space="preserve"> unto all that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11_1KI_11_38 </w:t>
            </w:r>
          </w:p>
        </w:tc>
      </w:tr>
      <w:tr w:rsidR="00BF0BBD" w:rsidRPr="00BF0BBD" w14:paraId="676B90B1" w14:textId="77777777" w:rsidTr="00BF0BBD">
        <w:trPr>
          <w:trHeight w:val="300"/>
        </w:trPr>
        <w:tc>
          <w:tcPr>
            <w:tcW w:w="4700" w:type="dxa"/>
            <w:tcBorders>
              <w:top w:val="nil"/>
              <w:left w:val="nil"/>
              <w:bottom w:val="nil"/>
              <w:right w:val="nil"/>
            </w:tcBorders>
            <w:shd w:val="clear" w:color="auto" w:fill="auto"/>
            <w:vAlign w:val="bottom"/>
            <w:hideMark/>
          </w:tcPr>
          <w:p w14:paraId="23113D5B" w14:textId="295073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09_1SA_18_25</w:t>
            </w:r>
            <w:r w:rsidR="00FF4471">
              <w:rPr>
                <w:rFonts w:ascii="Calibri" w:eastAsia="Times New Roman" w:hAnsi="Calibri" w:cs="Calibri"/>
                <w:color w:val="000000"/>
              </w:rPr>
              <w:t>,</w:t>
            </w:r>
            <w:r w:rsidRPr="00BF0BBD">
              <w:rPr>
                <w:rFonts w:ascii="Calibri" w:eastAsia="Times New Roman" w:hAnsi="Calibri" w:cs="Calibri"/>
                <w:color w:val="000000"/>
              </w:rPr>
              <w:t xml:space="preserve"> ye say 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12_2KI_22_18 </w:t>
            </w:r>
          </w:p>
        </w:tc>
      </w:tr>
      <w:tr w:rsidR="00BF0BBD" w:rsidRPr="00BF0BBD" w14:paraId="5F978D67" w14:textId="77777777" w:rsidTr="00BF0BBD">
        <w:trPr>
          <w:trHeight w:val="300"/>
        </w:trPr>
        <w:tc>
          <w:tcPr>
            <w:tcW w:w="4700" w:type="dxa"/>
            <w:tcBorders>
              <w:top w:val="nil"/>
              <w:left w:val="nil"/>
              <w:bottom w:val="nil"/>
              <w:right w:val="nil"/>
            </w:tcBorders>
            <w:shd w:val="clear" w:color="auto" w:fill="auto"/>
            <w:vAlign w:val="bottom"/>
            <w:hideMark/>
          </w:tcPr>
          <w:p w14:paraId="249ABED4" w14:textId="5AC4AE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ye say to him</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12_2KI_22_18 </w:t>
            </w:r>
          </w:p>
        </w:tc>
      </w:tr>
      <w:tr w:rsidR="00BF0BBD" w:rsidRPr="00BF0BBD" w14:paraId="4AE8340C" w14:textId="77777777" w:rsidTr="00BF0BBD">
        <w:trPr>
          <w:trHeight w:val="1500"/>
        </w:trPr>
        <w:tc>
          <w:tcPr>
            <w:tcW w:w="4700" w:type="dxa"/>
            <w:tcBorders>
              <w:top w:val="nil"/>
              <w:left w:val="nil"/>
              <w:bottom w:val="nil"/>
              <w:right w:val="nil"/>
            </w:tcBorders>
            <w:shd w:val="clear" w:color="auto" w:fill="auto"/>
            <w:vAlign w:val="bottom"/>
            <w:hideMark/>
          </w:tcPr>
          <w:p w14:paraId="54187FB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09_1SA_25:07 And now I have heard that thou hast shearers: now thy shepherds which were with us, we hurt them not, neither was there ought missing unto them, all the while they were in Carmel. #,</w:t>
            </w:r>
          </w:p>
        </w:tc>
      </w:tr>
      <w:tr w:rsidR="00BF0BBD" w:rsidRPr="00BF0BBD" w14:paraId="24AEAFFF" w14:textId="77777777" w:rsidTr="00BF0BBD">
        <w:trPr>
          <w:trHeight w:val="300"/>
        </w:trPr>
        <w:tc>
          <w:tcPr>
            <w:tcW w:w="4700" w:type="dxa"/>
            <w:tcBorders>
              <w:top w:val="nil"/>
              <w:left w:val="nil"/>
              <w:bottom w:val="nil"/>
              <w:right w:val="nil"/>
            </w:tcBorders>
            <w:shd w:val="clear" w:color="auto" w:fill="auto"/>
            <w:vAlign w:val="bottom"/>
            <w:hideMark/>
          </w:tcPr>
          <w:p w14:paraId="49217C69" w14:textId="3702B5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02_EXO_32_30</w:t>
            </w:r>
            <w:r w:rsidR="00FF4471">
              <w:rPr>
                <w:rFonts w:ascii="Calibri" w:eastAsia="Times New Roman" w:hAnsi="Calibri" w:cs="Calibri"/>
                <w:color w:val="000000"/>
              </w:rPr>
              <w:t>,</w:t>
            </w:r>
            <w:r w:rsidRPr="00BF0BBD">
              <w:rPr>
                <w:rFonts w:ascii="Calibri" w:eastAsia="Times New Roman" w:hAnsi="Calibri" w:cs="Calibri"/>
                <w:color w:val="000000"/>
              </w:rPr>
              <w:t xml:space="preserve"> and now I</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10_2SA_24_10 </w:t>
            </w:r>
          </w:p>
        </w:tc>
      </w:tr>
      <w:tr w:rsidR="00BF0BBD" w:rsidRPr="00BF0BBD" w14:paraId="64FC2149" w14:textId="77777777" w:rsidTr="00BF0BBD">
        <w:trPr>
          <w:trHeight w:val="300"/>
        </w:trPr>
        <w:tc>
          <w:tcPr>
            <w:tcW w:w="4700" w:type="dxa"/>
            <w:tcBorders>
              <w:top w:val="nil"/>
              <w:left w:val="nil"/>
              <w:bottom w:val="nil"/>
              <w:right w:val="nil"/>
            </w:tcBorders>
            <w:shd w:val="clear" w:color="auto" w:fill="auto"/>
            <w:vAlign w:val="bottom"/>
            <w:hideMark/>
          </w:tcPr>
          <w:p w14:paraId="5CA29A09" w14:textId="000FD1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now I have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14_2CH_02_13 </w:t>
            </w:r>
          </w:p>
        </w:tc>
      </w:tr>
      <w:tr w:rsidR="00BF0BBD" w:rsidRPr="00BF0BBD" w14:paraId="0B104370" w14:textId="77777777" w:rsidTr="00BF0BBD">
        <w:trPr>
          <w:trHeight w:val="300"/>
        </w:trPr>
        <w:tc>
          <w:tcPr>
            <w:tcW w:w="4700" w:type="dxa"/>
            <w:tcBorders>
              <w:top w:val="nil"/>
              <w:left w:val="nil"/>
              <w:bottom w:val="nil"/>
              <w:right w:val="nil"/>
            </w:tcBorders>
            <w:shd w:val="clear" w:color="auto" w:fill="auto"/>
            <w:vAlign w:val="bottom"/>
            <w:hideMark/>
          </w:tcPr>
          <w:p w14:paraId="3795DB71" w14:textId="5BC400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04_NUM_14_14</w:t>
            </w:r>
            <w:r w:rsidR="00FF4471">
              <w:rPr>
                <w:rFonts w:ascii="Calibri" w:eastAsia="Times New Roman" w:hAnsi="Calibri" w:cs="Calibri"/>
                <w:color w:val="000000"/>
              </w:rPr>
              <w:t>,</w:t>
            </w:r>
            <w:r w:rsidRPr="00BF0BBD">
              <w:rPr>
                <w:rFonts w:ascii="Calibri" w:eastAsia="Times New Roman" w:hAnsi="Calibri" w:cs="Calibri"/>
                <w:color w:val="000000"/>
              </w:rPr>
              <w:t xml:space="preserve"> have heard that thou</w:t>
            </w:r>
            <w:r w:rsidR="00644F35">
              <w:rPr>
                <w:rFonts w:ascii="Calibri" w:eastAsia="Times New Roman" w:hAnsi="Calibri" w:cs="Calibri"/>
                <w:color w:val="000000"/>
              </w:rPr>
              <w:t>, &lt;&lt;&lt;&lt;&lt;</w:t>
            </w:r>
          </w:p>
        </w:tc>
      </w:tr>
      <w:tr w:rsidR="00BF0BBD" w:rsidRPr="00BF0BBD" w14:paraId="0491F6BE" w14:textId="77777777" w:rsidTr="00BF0BBD">
        <w:trPr>
          <w:trHeight w:val="300"/>
        </w:trPr>
        <w:tc>
          <w:tcPr>
            <w:tcW w:w="4700" w:type="dxa"/>
            <w:tcBorders>
              <w:top w:val="nil"/>
              <w:left w:val="nil"/>
              <w:bottom w:val="nil"/>
              <w:right w:val="nil"/>
            </w:tcBorders>
            <w:shd w:val="clear" w:color="auto" w:fill="auto"/>
            <w:vAlign w:val="bottom"/>
            <w:hideMark/>
          </w:tcPr>
          <w:p w14:paraId="09F7DACF" w14:textId="2FEFF1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04_NUM_14_14</w:t>
            </w:r>
            <w:r w:rsidR="00FF4471">
              <w:rPr>
                <w:rFonts w:ascii="Calibri" w:eastAsia="Times New Roman" w:hAnsi="Calibri" w:cs="Calibri"/>
                <w:color w:val="000000"/>
              </w:rPr>
              <w:t>,</w:t>
            </w:r>
            <w:r w:rsidRPr="00BF0BBD">
              <w:rPr>
                <w:rFonts w:ascii="Calibri" w:eastAsia="Times New Roman" w:hAnsi="Calibri" w:cs="Calibri"/>
                <w:color w:val="000000"/>
              </w:rPr>
              <w:t xml:space="preserve"> heard that thou</w:t>
            </w:r>
            <w:r w:rsidR="00644F35">
              <w:rPr>
                <w:rFonts w:ascii="Calibri" w:eastAsia="Times New Roman" w:hAnsi="Calibri" w:cs="Calibri"/>
                <w:color w:val="000000"/>
              </w:rPr>
              <w:t>, &lt;&lt;&lt;&lt;&lt;</w:t>
            </w:r>
          </w:p>
        </w:tc>
      </w:tr>
      <w:tr w:rsidR="00BF0BBD" w:rsidRPr="00BF0BBD" w14:paraId="79032019" w14:textId="77777777" w:rsidTr="00BF0BBD">
        <w:trPr>
          <w:trHeight w:val="300"/>
        </w:trPr>
        <w:tc>
          <w:tcPr>
            <w:tcW w:w="4700" w:type="dxa"/>
            <w:tcBorders>
              <w:top w:val="nil"/>
              <w:left w:val="nil"/>
              <w:bottom w:val="nil"/>
              <w:right w:val="nil"/>
            </w:tcBorders>
            <w:shd w:val="clear" w:color="auto" w:fill="auto"/>
            <w:vAlign w:val="bottom"/>
            <w:hideMark/>
          </w:tcPr>
          <w:p w14:paraId="6EB38BB2" w14:textId="1027A4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05_DEU_05_28</w:t>
            </w:r>
            <w:r w:rsidR="00FF4471">
              <w:rPr>
                <w:rFonts w:ascii="Calibri" w:eastAsia="Times New Roman" w:hAnsi="Calibri" w:cs="Calibri"/>
                <w:color w:val="000000"/>
              </w:rPr>
              <w:t>,</w:t>
            </w:r>
            <w:r w:rsidRPr="00BF0BBD">
              <w:rPr>
                <w:rFonts w:ascii="Calibri" w:eastAsia="Times New Roman" w:hAnsi="Calibri" w:cs="Calibri"/>
                <w:color w:val="000000"/>
              </w:rPr>
              <w:t xml:space="preserve"> I have heard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11_1KI_02_42 </w:t>
            </w:r>
          </w:p>
        </w:tc>
      </w:tr>
      <w:tr w:rsidR="00BF0BBD" w:rsidRPr="00BF0BBD" w14:paraId="202DB32A" w14:textId="77777777" w:rsidTr="00BF0BBD">
        <w:trPr>
          <w:trHeight w:val="300"/>
        </w:trPr>
        <w:tc>
          <w:tcPr>
            <w:tcW w:w="4700" w:type="dxa"/>
            <w:tcBorders>
              <w:top w:val="nil"/>
              <w:left w:val="nil"/>
              <w:bottom w:val="nil"/>
              <w:right w:val="nil"/>
            </w:tcBorders>
            <w:shd w:val="clear" w:color="auto" w:fill="auto"/>
            <w:vAlign w:val="bottom"/>
            <w:hideMark/>
          </w:tcPr>
          <w:p w14:paraId="07F369C7" w14:textId="53F938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01_GEN_42_02</w:t>
            </w:r>
            <w:r w:rsidR="00FF4471">
              <w:rPr>
                <w:rFonts w:ascii="Calibri" w:eastAsia="Times New Roman" w:hAnsi="Calibri" w:cs="Calibri"/>
                <w:color w:val="000000"/>
              </w:rPr>
              <w:t>,</w:t>
            </w:r>
            <w:r w:rsidRPr="00BF0BBD">
              <w:rPr>
                <w:rFonts w:ascii="Calibri" w:eastAsia="Times New Roman" w:hAnsi="Calibri" w:cs="Calibri"/>
                <w:color w:val="000000"/>
              </w:rPr>
              <w:t xml:space="preserve"> I have heard that</w:t>
            </w:r>
            <w:r w:rsidR="00644F35">
              <w:rPr>
                <w:rFonts w:ascii="Calibri" w:eastAsia="Times New Roman" w:hAnsi="Calibri" w:cs="Calibri"/>
                <w:color w:val="000000"/>
              </w:rPr>
              <w:t>, &lt;&lt;&lt;&lt;&lt;</w:t>
            </w:r>
          </w:p>
        </w:tc>
      </w:tr>
      <w:tr w:rsidR="00BF0BBD" w:rsidRPr="00BF0BBD" w14:paraId="518C664E" w14:textId="77777777" w:rsidTr="00BF0BBD">
        <w:trPr>
          <w:trHeight w:val="300"/>
        </w:trPr>
        <w:tc>
          <w:tcPr>
            <w:tcW w:w="4700" w:type="dxa"/>
            <w:tcBorders>
              <w:top w:val="nil"/>
              <w:left w:val="nil"/>
              <w:bottom w:val="nil"/>
              <w:right w:val="nil"/>
            </w:tcBorders>
            <w:shd w:val="clear" w:color="auto" w:fill="auto"/>
            <w:vAlign w:val="bottom"/>
            <w:hideMark/>
          </w:tcPr>
          <w:p w14:paraId="143F0AC2" w14:textId="3DB830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 neither was</w:t>
            </w:r>
            <w:r w:rsidR="00FF4471">
              <w:rPr>
                <w:rFonts w:ascii="Calibri" w:eastAsia="Times New Roman" w:hAnsi="Calibri" w:cs="Calibri"/>
                <w:color w:val="000000"/>
              </w:rPr>
              <w:t>,</w:t>
            </w:r>
            <w:r w:rsidRPr="00BF0BBD">
              <w:rPr>
                <w:rFonts w:ascii="Calibri" w:eastAsia="Times New Roman" w:hAnsi="Calibri" w:cs="Calibri"/>
                <w:color w:val="000000"/>
              </w:rPr>
              <w:t xml:space="preserve"> 66_REV_12_08 </w:t>
            </w:r>
          </w:p>
        </w:tc>
      </w:tr>
      <w:tr w:rsidR="00BF0BBD" w:rsidRPr="00BF0BBD" w14:paraId="5ED035DB" w14:textId="77777777" w:rsidTr="00BF0BBD">
        <w:trPr>
          <w:trHeight w:val="300"/>
        </w:trPr>
        <w:tc>
          <w:tcPr>
            <w:tcW w:w="4700" w:type="dxa"/>
            <w:tcBorders>
              <w:top w:val="nil"/>
              <w:left w:val="nil"/>
              <w:bottom w:val="nil"/>
              <w:right w:val="nil"/>
            </w:tcBorders>
            <w:shd w:val="clear" w:color="auto" w:fill="auto"/>
            <w:vAlign w:val="bottom"/>
            <w:hideMark/>
          </w:tcPr>
          <w:p w14:paraId="123D9029" w14:textId="28E423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07_JUD_06_17</w:t>
            </w:r>
            <w:r w:rsidR="00FF4471">
              <w:rPr>
                <w:rFonts w:ascii="Calibri" w:eastAsia="Times New Roman" w:hAnsi="Calibri" w:cs="Calibri"/>
                <w:color w:val="000000"/>
              </w:rPr>
              <w:t>,</w:t>
            </w:r>
            <w:r w:rsidRPr="00BF0BBD">
              <w:rPr>
                <w:rFonts w:ascii="Calibri" w:eastAsia="Times New Roman" w:hAnsi="Calibri" w:cs="Calibri"/>
                <w:color w:val="000000"/>
              </w:rPr>
              <w:t xml:space="preserve"> now I have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10_2SA_14_21 </w:t>
            </w:r>
          </w:p>
        </w:tc>
      </w:tr>
      <w:tr w:rsidR="00BF0BBD" w:rsidRPr="00BF0BBD" w14:paraId="7875D6C8" w14:textId="77777777" w:rsidTr="00BF0BBD">
        <w:trPr>
          <w:trHeight w:val="300"/>
        </w:trPr>
        <w:tc>
          <w:tcPr>
            <w:tcW w:w="4700" w:type="dxa"/>
            <w:tcBorders>
              <w:top w:val="nil"/>
              <w:left w:val="nil"/>
              <w:bottom w:val="nil"/>
              <w:right w:val="nil"/>
            </w:tcBorders>
            <w:shd w:val="clear" w:color="auto" w:fill="auto"/>
            <w:vAlign w:val="bottom"/>
            <w:hideMark/>
          </w:tcPr>
          <w:p w14:paraId="74AEFEE7" w14:textId="12B988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09_1SA_25_06</w:t>
            </w:r>
            <w:r w:rsidR="00FF4471">
              <w:rPr>
                <w:rFonts w:ascii="Calibri" w:eastAsia="Times New Roman" w:hAnsi="Calibri" w:cs="Calibri"/>
                <w:color w:val="000000"/>
              </w:rPr>
              <w:t>,</w:t>
            </w:r>
            <w:r w:rsidRPr="00BF0BBD">
              <w:rPr>
                <w:rFonts w:ascii="Calibri" w:eastAsia="Times New Roman" w:hAnsi="Calibri" w:cs="Calibri"/>
                <w:color w:val="000000"/>
              </w:rPr>
              <w:t xml:space="preserve"> that thou hast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09_1SA_25_31 </w:t>
            </w:r>
          </w:p>
        </w:tc>
      </w:tr>
      <w:tr w:rsidR="00BF0BBD" w:rsidRPr="00BF0BBD" w14:paraId="14FDCBA0" w14:textId="77777777" w:rsidTr="00BF0BBD">
        <w:trPr>
          <w:trHeight w:val="300"/>
        </w:trPr>
        <w:tc>
          <w:tcPr>
            <w:tcW w:w="4700" w:type="dxa"/>
            <w:tcBorders>
              <w:top w:val="nil"/>
              <w:left w:val="nil"/>
              <w:bottom w:val="nil"/>
              <w:right w:val="nil"/>
            </w:tcBorders>
            <w:shd w:val="clear" w:color="auto" w:fill="auto"/>
            <w:vAlign w:val="bottom"/>
            <w:hideMark/>
          </w:tcPr>
          <w:p w14:paraId="5BBDA207" w14:textId="2875F6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05_DEU_28_32</w:t>
            </w:r>
            <w:r w:rsidR="00FF4471">
              <w:rPr>
                <w:rFonts w:ascii="Calibri" w:eastAsia="Times New Roman" w:hAnsi="Calibri" w:cs="Calibri"/>
                <w:color w:val="000000"/>
              </w:rPr>
              <w:t>,</w:t>
            </w:r>
            <w:r w:rsidRPr="00BF0BBD">
              <w:rPr>
                <w:rFonts w:ascii="Calibri" w:eastAsia="Times New Roman" w:hAnsi="Calibri" w:cs="Calibri"/>
                <w:color w:val="000000"/>
              </w:rPr>
              <w:t xml:space="preserve"> them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12_2KI_20_13 </w:t>
            </w:r>
          </w:p>
        </w:tc>
      </w:tr>
      <w:tr w:rsidR="00BF0BBD" w:rsidRPr="00BF0BBD" w14:paraId="3878FF6B" w14:textId="77777777" w:rsidTr="00BF0BBD">
        <w:trPr>
          <w:trHeight w:val="300"/>
        </w:trPr>
        <w:tc>
          <w:tcPr>
            <w:tcW w:w="4700" w:type="dxa"/>
            <w:tcBorders>
              <w:top w:val="nil"/>
              <w:left w:val="nil"/>
              <w:bottom w:val="nil"/>
              <w:right w:val="nil"/>
            </w:tcBorders>
            <w:shd w:val="clear" w:color="auto" w:fill="auto"/>
            <w:vAlign w:val="bottom"/>
            <w:hideMark/>
          </w:tcPr>
          <w:p w14:paraId="67796DDF" w14:textId="7F9759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them not neither</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24_JER_07_31 </w:t>
            </w:r>
          </w:p>
        </w:tc>
      </w:tr>
      <w:tr w:rsidR="00BF0BBD" w:rsidRPr="00BF0BBD" w14:paraId="2B63FE0E" w14:textId="77777777" w:rsidTr="00BF0BBD">
        <w:trPr>
          <w:trHeight w:val="300"/>
        </w:trPr>
        <w:tc>
          <w:tcPr>
            <w:tcW w:w="4700" w:type="dxa"/>
            <w:tcBorders>
              <w:top w:val="nil"/>
              <w:left w:val="nil"/>
              <w:bottom w:val="nil"/>
              <w:right w:val="nil"/>
            </w:tcBorders>
            <w:shd w:val="clear" w:color="auto" w:fill="auto"/>
            <w:vAlign w:val="bottom"/>
            <w:hideMark/>
          </w:tcPr>
          <w:p w14:paraId="14EB8BEF" w14:textId="6AED63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09_1SA_13_06</w:t>
            </w:r>
            <w:r w:rsidR="00FF4471">
              <w:rPr>
                <w:rFonts w:ascii="Calibri" w:eastAsia="Times New Roman" w:hAnsi="Calibri" w:cs="Calibri"/>
                <w:color w:val="000000"/>
              </w:rPr>
              <w:t>,</w:t>
            </w:r>
            <w:r w:rsidRPr="00BF0BBD">
              <w:rPr>
                <w:rFonts w:ascii="Calibri" w:eastAsia="Times New Roman" w:hAnsi="Calibri" w:cs="Calibri"/>
                <w:color w:val="000000"/>
              </w:rPr>
              <w:t xml:space="preserve"> they were in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10_2SA_13_30 </w:t>
            </w:r>
          </w:p>
        </w:tc>
      </w:tr>
      <w:tr w:rsidR="00BF0BBD" w:rsidRPr="00BF0BBD" w14:paraId="0DFD08FD" w14:textId="77777777" w:rsidTr="00BF0BBD">
        <w:trPr>
          <w:trHeight w:val="300"/>
        </w:trPr>
        <w:tc>
          <w:tcPr>
            <w:tcW w:w="4700" w:type="dxa"/>
            <w:tcBorders>
              <w:top w:val="nil"/>
              <w:left w:val="nil"/>
              <w:bottom w:val="nil"/>
              <w:right w:val="nil"/>
            </w:tcBorders>
            <w:shd w:val="clear" w:color="auto" w:fill="auto"/>
            <w:vAlign w:val="bottom"/>
            <w:hideMark/>
          </w:tcPr>
          <w:p w14:paraId="36163BB3" w14:textId="11E4F2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05_DEU_18_18</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them all</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24_JER_36_13 </w:t>
            </w:r>
          </w:p>
        </w:tc>
      </w:tr>
      <w:tr w:rsidR="00BF0BBD" w:rsidRPr="00BF0BBD" w14:paraId="427417BB" w14:textId="77777777" w:rsidTr="00BF0BBD">
        <w:trPr>
          <w:trHeight w:val="300"/>
        </w:trPr>
        <w:tc>
          <w:tcPr>
            <w:tcW w:w="4700" w:type="dxa"/>
            <w:tcBorders>
              <w:top w:val="nil"/>
              <w:left w:val="nil"/>
              <w:bottom w:val="nil"/>
              <w:right w:val="nil"/>
            </w:tcBorders>
            <w:shd w:val="clear" w:color="auto" w:fill="auto"/>
            <w:vAlign w:val="bottom"/>
            <w:hideMark/>
          </w:tcPr>
          <w:p w14:paraId="3F4E85E9" w14:textId="45A378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them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24_JER_36_13 </w:t>
            </w:r>
          </w:p>
        </w:tc>
      </w:tr>
      <w:tr w:rsidR="00BF0BBD" w:rsidRPr="00BF0BBD" w14:paraId="169A5FF5" w14:textId="77777777" w:rsidTr="00BF0BBD">
        <w:trPr>
          <w:trHeight w:val="300"/>
        </w:trPr>
        <w:tc>
          <w:tcPr>
            <w:tcW w:w="4700" w:type="dxa"/>
            <w:tcBorders>
              <w:top w:val="nil"/>
              <w:left w:val="nil"/>
              <w:bottom w:val="nil"/>
              <w:right w:val="nil"/>
            </w:tcBorders>
            <w:shd w:val="clear" w:color="auto" w:fill="auto"/>
            <w:vAlign w:val="bottom"/>
            <w:hideMark/>
          </w:tcPr>
          <w:p w14:paraId="7ABF43D6" w14:textId="153C6D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09_1SA_25_02</w:t>
            </w:r>
            <w:r w:rsidR="00FF4471">
              <w:rPr>
                <w:rFonts w:ascii="Calibri" w:eastAsia="Times New Roman" w:hAnsi="Calibri" w:cs="Calibri"/>
                <w:color w:val="000000"/>
              </w:rPr>
              <w:t>,</w:t>
            </w:r>
            <w:r w:rsidRPr="00BF0BBD">
              <w:rPr>
                <w:rFonts w:ascii="Calibri" w:eastAsia="Times New Roman" w:hAnsi="Calibri" w:cs="Calibri"/>
                <w:color w:val="000000"/>
              </w:rPr>
              <w:t xml:space="preserve"> were in Carmel</w:t>
            </w:r>
            <w:r w:rsidR="00644F35">
              <w:rPr>
                <w:rFonts w:ascii="Calibri" w:eastAsia="Times New Roman" w:hAnsi="Calibri" w:cs="Calibri"/>
                <w:color w:val="000000"/>
              </w:rPr>
              <w:t>, &lt;&lt;&lt;&lt;&lt;</w:t>
            </w:r>
          </w:p>
        </w:tc>
      </w:tr>
      <w:tr w:rsidR="00BF0BBD" w:rsidRPr="00BF0BBD" w14:paraId="6A1AD9DF" w14:textId="77777777" w:rsidTr="00BF0BBD">
        <w:trPr>
          <w:trHeight w:val="300"/>
        </w:trPr>
        <w:tc>
          <w:tcPr>
            <w:tcW w:w="4700" w:type="dxa"/>
            <w:tcBorders>
              <w:top w:val="nil"/>
              <w:left w:val="nil"/>
              <w:bottom w:val="nil"/>
              <w:right w:val="nil"/>
            </w:tcBorders>
            <w:shd w:val="clear" w:color="auto" w:fill="auto"/>
            <w:vAlign w:val="bottom"/>
            <w:hideMark/>
          </w:tcPr>
          <w:p w14:paraId="3B5FED2E" w14:textId="7CD5D7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were with us</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40_MAT_22_25 </w:t>
            </w:r>
          </w:p>
        </w:tc>
      </w:tr>
      <w:tr w:rsidR="00BF0BBD" w:rsidRPr="00BF0BBD" w14:paraId="63C4B631" w14:textId="77777777" w:rsidTr="00BF0BBD">
        <w:trPr>
          <w:trHeight w:val="300"/>
        </w:trPr>
        <w:tc>
          <w:tcPr>
            <w:tcW w:w="4700" w:type="dxa"/>
            <w:tcBorders>
              <w:top w:val="nil"/>
              <w:left w:val="nil"/>
              <w:bottom w:val="nil"/>
              <w:right w:val="nil"/>
            </w:tcBorders>
            <w:shd w:val="clear" w:color="auto" w:fill="auto"/>
            <w:vAlign w:val="bottom"/>
            <w:hideMark/>
          </w:tcPr>
          <w:p w14:paraId="232529E3" w14:textId="6DDEEC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which were with us</w:t>
            </w:r>
            <w:r w:rsidR="00FF4471">
              <w:rPr>
                <w:rFonts w:ascii="Calibri" w:eastAsia="Times New Roman" w:hAnsi="Calibri" w:cs="Calibri"/>
                <w:color w:val="000000"/>
              </w:rPr>
              <w:t>,</w:t>
            </w:r>
            <w:r w:rsidRPr="00BF0BBD">
              <w:rPr>
                <w:rFonts w:ascii="Calibri" w:eastAsia="Times New Roman" w:hAnsi="Calibri" w:cs="Calibri"/>
                <w:color w:val="000000"/>
              </w:rPr>
              <w:t xml:space="preserve"> 42_LUK_24_24 </w:t>
            </w:r>
          </w:p>
        </w:tc>
      </w:tr>
      <w:tr w:rsidR="00BF0BBD" w:rsidRPr="00BF0BBD" w14:paraId="4A921840" w14:textId="77777777" w:rsidTr="00BF0BBD">
        <w:trPr>
          <w:trHeight w:val="300"/>
        </w:trPr>
        <w:tc>
          <w:tcPr>
            <w:tcW w:w="4700" w:type="dxa"/>
            <w:tcBorders>
              <w:top w:val="nil"/>
              <w:left w:val="nil"/>
              <w:bottom w:val="nil"/>
              <w:right w:val="nil"/>
            </w:tcBorders>
            <w:shd w:val="clear" w:color="auto" w:fill="auto"/>
            <w:vAlign w:val="bottom"/>
            <w:hideMark/>
          </w:tcPr>
          <w:p w14:paraId="0C8E4FA5" w14:textId="4B7AEC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while they were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10_2SA_13_30 </w:t>
            </w:r>
          </w:p>
        </w:tc>
      </w:tr>
      <w:tr w:rsidR="00BF0BBD" w:rsidRPr="00BF0BBD" w14:paraId="1758E9CE" w14:textId="77777777" w:rsidTr="00BF0BBD">
        <w:trPr>
          <w:trHeight w:val="300"/>
        </w:trPr>
        <w:tc>
          <w:tcPr>
            <w:tcW w:w="4700" w:type="dxa"/>
            <w:tcBorders>
              <w:top w:val="nil"/>
              <w:left w:val="nil"/>
              <w:bottom w:val="nil"/>
              <w:right w:val="nil"/>
            </w:tcBorders>
            <w:shd w:val="clear" w:color="auto" w:fill="auto"/>
            <w:vAlign w:val="bottom"/>
            <w:hideMark/>
          </w:tcPr>
          <w:p w14:paraId="61B928A3" w14:textId="2609B7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while they were in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10_2SA_13_30 </w:t>
            </w:r>
          </w:p>
        </w:tc>
      </w:tr>
      <w:tr w:rsidR="00BF0BBD" w:rsidRPr="00BF0BBD" w14:paraId="45101FD5" w14:textId="77777777" w:rsidTr="00BF0BBD">
        <w:trPr>
          <w:trHeight w:val="300"/>
        </w:trPr>
        <w:tc>
          <w:tcPr>
            <w:tcW w:w="4700" w:type="dxa"/>
            <w:tcBorders>
              <w:top w:val="nil"/>
              <w:left w:val="nil"/>
              <w:bottom w:val="nil"/>
              <w:right w:val="nil"/>
            </w:tcBorders>
            <w:shd w:val="clear" w:color="auto" w:fill="auto"/>
            <w:vAlign w:val="bottom"/>
            <w:hideMark/>
          </w:tcPr>
          <w:p w14:paraId="490E4F97" w14:textId="5F10D2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01_GEN_43_04</w:t>
            </w:r>
            <w:r w:rsidR="00FF4471">
              <w:rPr>
                <w:rFonts w:ascii="Calibri" w:eastAsia="Times New Roman" w:hAnsi="Calibri" w:cs="Calibri"/>
                <w:color w:val="000000"/>
              </w:rPr>
              <w:t>,</w:t>
            </w:r>
            <w:r w:rsidRPr="00BF0BBD">
              <w:rPr>
                <w:rFonts w:ascii="Calibri" w:eastAsia="Times New Roman" w:hAnsi="Calibri" w:cs="Calibri"/>
                <w:color w:val="000000"/>
              </w:rPr>
              <w:t xml:space="preserve"> with us we</w:t>
            </w:r>
            <w:r w:rsidR="00644F35">
              <w:rPr>
                <w:rFonts w:ascii="Calibri" w:eastAsia="Times New Roman" w:hAnsi="Calibri" w:cs="Calibri"/>
                <w:color w:val="000000"/>
              </w:rPr>
              <w:t>, &lt;&lt;&lt;&lt;&lt;</w:t>
            </w:r>
          </w:p>
        </w:tc>
      </w:tr>
      <w:tr w:rsidR="00BF0BBD" w:rsidRPr="00BF0BBD" w14:paraId="623051DB" w14:textId="77777777" w:rsidTr="00BF0BBD">
        <w:trPr>
          <w:trHeight w:val="1500"/>
        </w:trPr>
        <w:tc>
          <w:tcPr>
            <w:tcW w:w="4700" w:type="dxa"/>
            <w:tcBorders>
              <w:top w:val="nil"/>
              <w:left w:val="nil"/>
              <w:bottom w:val="nil"/>
              <w:right w:val="nil"/>
            </w:tcBorders>
            <w:shd w:val="clear" w:color="auto" w:fill="auto"/>
            <w:vAlign w:val="bottom"/>
            <w:hideMark/>
          </w:tcPr>
          <w:p w14:paraId="16A20F4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09_1SA_25:08 Ask thy young men, and they will show thee. Wherefore let the young men find favour in thine eyes: for we come in a good day: give, I pray thee, whatsoever cometh to thine hand unto thy servants, and to thy son David. #,</w:t>
            </w:r>
          </w:p>
        </w:tc>
      </w:tr>
      <w:tr w:rsidR="00BF0BBD" w:rsidRPr="00BF0BBD" w14:paraId="79F097C0" w14:textId="77777777" w:rsidTr="00BF0BBD">
        <w:trPr>
          <w:trHeight w:val="300"/>
        </w:trPr>
        <w:tc>
          <w:tcPr>
            <w:tcW w:w="4700" w:type="dxa"/>
            <w:tcBorders>
              <w:top w:val="nil"/>
              <w:left w:val="nil"/>
              <w:bottom w:val="nil"/>
              <w:right w:val="nil"/>
            </w:tcBorders>
            <w:shd w:val="clear" w:color="auto" w:fill="auto"/>
            <w:vAlign w:val="bottom"/>
            <w:hideMark/>
          </w:tcPr>
          <w:p w14:paraId="72C13A90" w14:textId="71979F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good day</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17_EST_08_17 </w:t>
            </w:r>
          </w:p>
        </w:tc>
      </w:tr>
      <w:tr w:rsidR="00BF0BBD" w:rsidRPr="00BF0BBD" w14:paraId="330901DF" w14:textId="77777777" w:rsidTr="00BF0BBD">
        <w:trPr>
          <w:trHeight w:val="300"/>
        </w:trPr>
        <w:tc>
          <w:tcPr>
            <w:tcW w:w="4700" w:type="dxa"/>
            <w:tcBorders>
              <w:top w:val="nil"/>
              <w:left w:val="nil"/>
              <w:bottom w:val="nil"/>
              <w:right w:val="nil"/>
            </w:tcBorders>
            <w:shd w:val="clear" w:color="auto" w:fill="auto"/>
            <w:vAlign w:val="bottom"/>
            <w:hideMark/>
          </w:tcPr>
          <w:p w14:paraId="1DFAA141" w14:textId="31534D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will</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24_JER_09_05 </w:t>
            </w:r>
          </w:p>
        </w:tc>
      </w:tr>
      <w:tr w:rsidR="00BF0BBD" w:rsidRPr="00BF0BBD" w14:paraId="4E64AB11" w14:textId="77777777" w:rsidTr="00BF0BBD">
        <w:trPr>
          <w:trHeight w:val="300"/>
        </w:trPr>
        <w:tc>
          <w:tcPr>
            <w:tcW w:w="4700" w:type="dxa"/>
            <w:tcBorders>
              <w:top w:val="nil"/>
              <w:left w:val="nil"/>
              <w:bottom w:val="nil"/>
              <w:right w:val="nil"/>
            </w:tcBorders>
            <w:shd w:val="clear" w:color="auto" w:fill="auto"/>
            <w:vAlign w:val="bottom"/>
            <w:hideMark/>
          </w:tcPr>
          <w:p w14:paraId="7B9997E2" w14:textId="599E69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05_DEU_15_11</w:t>
            </w:r>
            <w:r w:rsidR="00FF4471">
              <w:rPr>
                <w:rFonts w:ascii="Calibri" w:eastAsia="Times New Roman" w:hAnsi="Calibri" w:cs="Calibri"/>
                <w:color w:val="000000"/>
              </w:rPr>
              <w:t>,</w:t>
            </w:r>
            <w:r w:rsidRPr="00BF0BBD">
              <w:rPr>
                <w:rFonts w:ascii="Calibri" w:eastAsia="Times New Roman" w:hAnsi="Calibri" w:cs="Calibri"/>
                <w:color w:val="000000"/>
              </w:rPr>
              <w:t xml:space="preserve"> and to thy</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15_EZR_07_18 </w:t>
            </w:r>
          </w:p>
        </w:tc>
      </w:tr>
      <w:tr w:rsidR="00BF0BBD" w:rsidRPr="00BF0BBD" w14:paraId="2EAAE9C3" w14:textId="77777777" w:rsidTr="00BF0BBD">
        <w:trPr>
          <w:trHeight w:val="300"/>
        </w:trPr>
        <w:tc>
          <w:tcPr>
            <w:tcW w:w="4700" w:type="dxa"/>
            <w:tcBorders>
              <w:top w:val="nil"/>
              <w:left w:val="nil"/>
              <w:bottom w:val="nil"/>
              <w:right w:val="nil"/>
            </w:tcBorders>
            <w:shd w:val="clear" w:color="auto" w:fill="auto"/>
            <w:vAlign w:val="bottom"/>
            <w:hideMark/>
          </w:tcPr>
          <w:p w14:paraId="07038FA9" w14:textId="744F98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come in a</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40_MAT_24_50 </w:t>
            </w:r>
          </w:p>
        </w:tc>
      </w:tr>
      <w:tr w:rsidR="00BF0BBD" w:rsidRPr="00BF0BBD" w14:paraId="5FCA7178" w14:textId="77777777" w:rsidTr="00BF0BBD">
        <w:trPr>
          <w:trHeight w:val="300"/>
        </w:trPr>
        <w:tc>
          <w:tcPr>
            <w:tcW w:w="4700" w:type="dxa"/>
            <w:tcBorders>
              <w:top w:val="nil"/>
              <w:left w:val="nil"/>
              <w:bottom w:val="nil"/>
              <w:right w:val="nil"/>
            </w:tcBorders>
            <w:shd w:val="clear" w:color="auto" w:fill="auto"/>
            <w:vAlign w:val="bottom"/>
            <w:hideMark/>
          </w:tcPr>
          <w:p w14:paraId="6DD6AD7C" w14:textId="0E2940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08_RUT_02_13</w:t>
            </w:r>
            <w:r w:rsidR="00FF4471">
              <w:rPr>
                <w:rFonts w:ascii="Calibri" w:eastAsia="Times New Roman" w:hAnsi="Calibri" w:cs="Calibri"/>
                <w:color w:val="000000"/>
              </w:rPr>
              <w:t>,</w:t>
            </w:r>
            <w:r w:rsidRPr="00BF0BBD">
              <w:rPr>
                <w:rFonts w:ascii="Calibri" w:eastAsia="Times New Roman" w:hAnsi="Calibri" w:cs="Calibri"/>
                <w:color w:val="000000"/>
              </w:rPr>
              <w:t xml:space="preserve"> find favour in</w:t>
            </w:r>
            <w:r w:rsidR="00644F35">
              <w:rPr>
                <w:rFonts w:ascii="Calibri" w:eastAsia="Times New Roman" w:hAnsi="Calibri" w:cs="Calibri"/>
                <w:color w:val="000000"/>
              </w:rPr>
              <w:t>, &lt;&lt;&lt;&lt;&lt;</w:t>
            </w:r>
          </w:p>
        </w:tc>
      </w:tr>
      <w:tr w:rsidR="00BF0BBD" w:rsidRPr="00BF0BBD" w14:paraId="06C3E62B" w14:textId="77777777" w:rsidTr="00BF0BBD">
        <w:trPr>
          <w:trHeight w:val="300"/>
        </w:trPr>
        <w:tc>
          <w:tcPr>
            <w:tcW w:w="4700" w:type="dxa"/>
            <w:tcBorders>
              <w:top w:val="nil"/>
              <w:left w:val="nil"/>
              <w:bottom w:val="nil"/>
              <w:right w:val="nil"/>
            </w:tcBorders>
            <w:shd w:val="clear" w:color="auto" w:fill="auto"/>
            <w:vAlign w:val="bottom"/>
            <w:hideMark/>
          </w:tcPr>
          <w:p w14:paraId="746FF982" w14:textId="34AACE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06_JOS_07_19</w:t>
            </w:r>
            <w:r w:rsidR="00FF4471">
              <w:rPr>
                <w:rFonts w:ascii="Calibri" w:eastAsia="Times New Roman" w:hAnsi="Calibri" w:cs="Calibri"/>
                <w:color w:val="000000"/>
              </w:rPr>
              <w:t>,</w:t>
            </w:r>
            <w:r w:rsidRPr="00BF0BBD">
              <w:rPr>
                <w:rFonts w:ascii="Calibri" w:eastAsia="Times New Roman" w:hAnsi="Calibri" w:cs="Calibri"/>
                <w:color w:val="000000"/>
              </w:rPr>
              <w:t xml:space="preserve"> give I pray thee</w:t>
            </w:r>
            <w:r w:rsidR="00644F35">
              <w:rPr>
                <w:rFonts w:ascii="Calibri" w:eastAsia="Times New Roman" w:hAnsi="Calibri" w:cs="Calibri"/>
                <w:color w:val="000000"/>
              </w:rPr>
              <w:t>, &lt;&lt;&lt;&lt;&lt;</w:t>
            </w:r>
          </w:p>
        </w:tc>
      </w:tr>
      <w:tr w:rsidR="00BF0BBD" w:rsidRPr="00BF0BBD" w14:paraId="52969DF6" w14:textId="77777777" w:rsidTr="00BF0BBD">
        <w:trPr>
          <w:trHeight w:val="300"/>
        </w:trPr>
        <w:tc>
          <w:tcPr>
            <w:tcW w:w="4700" w:type="dxa"/>
            <w:tcBorders>
              <w:top w:val="nil"/>
              <w:left w:val="nil"/>
              <w:bottom w:val="nil"/>
              <w:right w:val="nil"/>
            </w:tcBorders>
            <w:shd w:val="clear" w:color="auto" w:fill="auto"/>
            <w:vAlign w:val="bottom"/>
            <w:hideMark/>
          </w:tcPr>
          <w:p w14:paraId="2461AF81" w14:textId="1B33CC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09_1SA_22_03</w:t>
            </w:r>
            <w:r w:rsidR="00FF4471">
              <w:rPr>
                <w:rFonts w:ascii="Calibri" w:eastAsia="Times New Roman" w:hAnsi="Calibri" w:cs="Calibri"/>
                <w:color w:val="000000"/>
              </w:rPr>
              <w:t>,</w:t>
            </w:r>
            <w:r w:rsidRPr="00BF0BBD">
              <w:rPr>
                <w:rFonts w:ascii="Calibri" w:eastAsia="Times New Roman" w:hAnsi="Calibri" w:cs="Calibri"/>
                <w:color w:val="000000"/>
              </w:rPr>
              <w:t xml:space="preserve"> I pray thee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09_1SA_25_24 </w:t>
            </w:r>
          </w:p>
        </w:tc>
      </w:tr>
      <w:tr w:rsidR="00BF0BBD" w:rsidRPr="00BF0BBD" w14:paraId="0B4D395C" w14:textId="77777777" w:rsidTr="00BF0BBD">
        <w:trPr>
          <w:trHeight w:val="300"/>
        </w:trPr>
        <w:tc>
          <w:tcPr>
            <w:tcW w:w="4700" w:type="dxa"/>
            <w:tcBorders>
              <w:top w:val="nil"/>
              <w:left w:val="nil"/>
              <w:bottom w:val="nil"/>
              <w:right w:val="nil"/>
            </w:tcBorders>
            <w:shd w:val="clear" w:color="auto" w:fill="auto"/>
            <w:vAlign w:val="bottom"/>
            <w:hideMark/>
          </w:tcPr>
          <w:p w14:paraId="7736C5BF" w14:textId="3401F6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01_GEN_25_08</w:t>
            </w:r>
            <w:r w:rsidR="00FF4471">
              <w:rPr>
                <w:rFonts w:ascii="Calibri" w:eastAsia="Times New Roman" w:hAnsi="Calibri" w:cs="Calibri"/>
                <w:color w:val="000000"/>
              </w:rPr>
              <w:t>,</w:t>
            </w:r>
            <w:r w:rsidRPr="00BF0BBD">
              <w:rPr>
                <w:rFonts w:ascii="Calibri" w:eastAsia="Times New Roman" w:hAnsi="Calibri" w:cs="Calibri"/>
                <w:color w:val="000000"/>
              </w:rPr>
              <w:t xml:space="preserve"> in a good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13_1CH_29_28 </w:t>
            </w:r>
          </w:p>
        </w:tc>
      </w:tr>
      <w:tr w:rsidR="00BF0BBD" w:rsidRPr="00BF0BBD" w14:paraId="4C2693A4" w14:textId="77777777" w:rsidTr="00BF0BBD">
        <w:trPr>
          <w:trHeight w:val="300"/>
        </w:trPr>
        <w:tc>
          <w:tcPr>
            <w:tcW w:w="4700" w:type="dxa"/>
            <w:tcBorders>
              <w:top w:val="nil"/>
              <w:left w:val="nil"/>
              <w:bottom w:val="nil"/>
              <w:right w:val="nil"/>
            </w:tcBorders>
            <w:shd w:val="clear" w:color="auto" w:fill="auto"/>
            <w:vAlign w:val="bottom"/>
            <w:hideMark/>
          </w:tcPr>
          <w:p w14:paraId="2C9E3366" w14:textId="1F08BF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09_1SA_20_29</w:t>
            </w:r>
            <w:r w:rsidR="00FF4471">
              <w:rPr>
                <w:rFonts w:ascii="Calibri" w:eastAsia="Times New Roman" w:hAnsi="Calibri" w:cs="Calibri"/>
                <w:color w:val="000000"/>
              </w:rPr>
              <w:t>,</w:t>
            </w:r>
            <w:r w:rsidRPr="00BF0BBD">
              <w:rPr>
                <w:rFonts w:ascii="Calibri" w:eastAsia="Times New Roman" w:hAnsi="Calibri" w:cs="Calibri"/>
                <w:color w:val="000000"/>
              </w:rPr>
              <w:t xml:space="preserve"> in thine eyes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09_1SA_26_21 </w:t>
            </w:r>
          </w:p>
        </w:tc>
      </w:tr>
      <w:tr w:rsidR="00BF0BBD" w:rsidRPr="00BF0BBD" w14:paraId="76C82925" w14:textId="77777777" w:rsidTr="00BF0BBD">
        <w:trPr>
          <w:trHeight w:val="300"/>
        </w:trPr>
        <w:tc>
          <w:tcPr>
            <w:tcW w:w="4700" w:type="dxa"/>
            <w:tcBorders>
              <w:top w:val="nil"/>
              <w:left w:val="nil"/>
              <w:bottom w:val="nil"/>
              <w:right w:val="nil"/>
            </w:tcBorders>
            <w:shd w:val="clear" w:color="auto" w:fill="auto"/>
            <w:vAlign w:val="bottom"/>
            <w:hideMark/>
          </w:tcPr>
          <w:p w14:paraId="7EFACE45" w14:textId="0C1354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let the young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10_2SA_02_14 </w:t>
            </w:r>
          </w:p>
        </w:tc>
      </w:tr>
      <w:tr w:rsidR="00BF0BBD" w:rsidRPr="00BF0BBD" w14:paraId="50C64923" w14:textId="77777777" w:rsidTr="00BF0BBD">
        <w:trPr>
          <w:trHeight w:val="300"/>
        </w:trPr>
        <w:tc>
          <w:tcPr>
            <w:tcW w:w="4700" w:type="dxa"/>
            <w:tcBorders>
              <w:top w:val="nil"/>
              <w:left w:val="nil"/>
              <w:bottom w:val="nil"/>
              <w:right w:val="nil"/>
            </w:tcBorders>
            <w:shd w:val="clear" w:color="auto" w:fill="auto"/>
            <w:vAlign w:val="bottom"/>
            <w:hideMark/>
          </w:tcPr>
          <w:p w14:paraId="77DF68D9" w14:textId="14FD35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let the young men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10_2SA_02_14 </w:t>
            </w:r>
          </w:p>
        </w:tc>
      </w:tr>
      <w:tr w:rsidR="00BF0BBD" w:rsidRPr="00BF0BBD" w14:paraId="68D30B7F" w14:textId="77777777" w:rsidTr="00BF0BBD">
        <w:trPr>
          <w:trHeight w:val="300"/>
        </w:trPr>
        <w:tc>
          <w:tcPr>
            <w:tcW w:w="4700" w:type="dxa"/>
            <w:tcBorders>
              <w:top w:val="nil"/>
              <w:left w:val="nil"/>
              <w:bottom w:val="nil"/>
              <w:right w:val="nil"/>
            </w:tcBorders>
            <w:shd w:val="clear" w:color="auto" w:fill="auto"/>
            <w:vAlign w:val="bottom"/>
            <w:hideMark/>
          </w:tcPr>
          <w:p w14:paraId="61F0AABD" w14:textId="4D2495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06_JOS_07_04</w:t>
            </w:r>
            <w:r w:rsidR="00FF4471">
              <w:rPr>
                <w:rFonts w:ascii="Calibri" w:eastAsia="Times New Roman" w:hAnsi="Calibri" w:cs="Calibri"/>
                <w:color w:val="000000"/>
              </w:rPr>
              <w:t>,</w:t>
            </w:r>
            <w:r w:rsidRPr="00BF0BBD">
              <w:rPr>
                <w:rFonts w:ascii="Calibri" w:eastAsia="Times New Roman" w:hAnsi="Calibri" w:cs="Calibri"/>
                <w:color w:val="000000"/>
              </w:rPr>
              <w:t xml:space="preserve"> men and they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10_2SA_04_12 </w:t>
            </w:r>
          </w:p>
        </w:tc>
      </w:tr>
      <w:tr w:rsidR="00BF0BBD" w:rsidRPr="00BF0BBD" w14:paraId="03786311" w14:textId="77777777" w:rsidTr="00BF0BBD">
        <w:trPr>
          <w:trHeight w:val="300"/>
        </w:trPr>
        <w:tc>
          <w:tcPr>
            <w:tcW w:w="4700" w:type="dxa"/>
            <w:tcBorders>
              <w:top w:val="nil"/>
              <w:left w:val="nil"/>
              <w:bottom w:val="nil"/>
              <w:right w:val="nil"/>
            </w:tcBorders>
            <w:shd w:val="clear" w:color="auto" w:fill="auto"/>
            <w:vAlign w:val="bottom"/>
            <w:hideMark/>
          </w:tcPr>
          <w:p w14:paraId="036CE420" w14:textId="2F3516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05_DEU_34_11</w:t>
            </w:r>
            <w:r w:rsidR="00FF4471">
              <w:rPr>
                <w:rFonts w:ascii="Calibri" w:eastAsia="Times New Roman" w:hAnsi="Calibri" w:cs="Calibri"/>
                <w:color w:val="000000"/>
              </w:rPr>
              <w:t>,</w:t>
            </w:r>
            <w:r w:rsidRPr="00BF0BBD">
              <w:rPr>
                <w:rFonts w:ascii="Calibri" w:eastAsia="Times New Roman" w:hAnsi="Calibri" w:cs="Calibri"/>
                <w:color w:val="000000"/>
              </w:rPr>
              <w:t xml:space="preserve"> servants and to</w:t>
            </w:r>
            <w:r w:rsidR="00644F35">
              <w:rPr>
                <w:rFonts w:ascii="Calibri" w:eastAsia="Times New Roman" w:hAnsi="Calibri" w:cs="Calibri"/>
                <w:color w:val="000000"/>
              </w:rPr>
              <w:t>, &lt;&lt;&lt;&lt;&lt;</w:t>
            </w:r>
          </w:p>
        </w:tc>
      </w:tr>
      <w:tr w:rsidR="00BF0BBD" w:rsidRPr="00BF0BBD" w14:paraId="27A41900" w14:textId="77777777" w:rsidTr="00BF0BBD">
        <w:trPr>
          <w:trHeight w:val="300"/>
        </w:trPr>
        <w:tc>
          <w:tcPr>
            <w:tcW w:w="4700" w:type="dxa"/>
            <w:tcBorders>
              <w:top w:val="nil"/>
              <w:left w:val="nil"/>
              <w:bottom w:val="nil"/>
              <w:right w:val="nil"/>
            </w:tcBorders>
            <w:shd w:val="clear" w:color="auto" w:fill="auto"/>
            <w:vAlign w:val="bottom"/>
            <w:hideMark/>
          </w:tcPr>
          <w:p w14:paraId="3C7D2292" w14:textId="7F4D67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09_1SA_25_05</w:t>
            </w:r>
            <w:r w:rsidR="00FF4471">
              <w:rPr>
                <w:rFonts w:ascii="Calibri" w:eastAsia="Times New Roman" w:hAnsi="Calibri" w:cs="Calibri"/>
                <w:color w:val="000000"/>
              </w:rPr>
              <w:t>,</w:t>
            </w:r>
            <w:r w:rsidRPr="00BF0BBD">
              <w:rPr>
                <w:rFonts w:ascii="Calibri" w:eastAsia="Times New Roman" w:hAnsi="Calibri" w:cs="Calibri"/>
                <w:color w:val="000000"/>
              </w:rPr>
              <w:t xml:space="preserve"> the young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09_1SA_25_14 </w:t>
            </w:r>
          </w:p>
        </w:tc>
      </w:tr>
      <w:tr w:rsidR="00BF0BBD" w:rsidRPr="00BF0BBD" w14:paraId="4312CE85" w14:textId="77777777" w:rsidTr="00BF0BBD">
        <w:trPr>
          <w:trHeight w:val="300"/>
        </w:trPr>
        <w:tc>
          <w:tcPr>
            <w:tcW w:w="4700" w:type="dxa"/>
            <w:tcBorders>
              <w:top w:val="nil"/>
              <w:left w:val="nil"/>
              <w:bottom w:val="nil"/>
              <w:right w:val="nil"/>
            </w:tcBorders>
            <w:shd w:val="clear" w:color="auto" w:fill="auto"/>
            <w:vAlign w:val="bottom"/>
            <w:hideMark/>
          </w:tcPr>
          <w:p w14:paraId="5D5FE64C" w14:textId="6912BF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05_DEU_28_08</w:t>
            </w:r>
            <w:r w:rsidR="00FF4471">
              <w:rPr>
                <w:rFonts w:ascii="Calibri" w:eastAsia="Times New Roman" w:hAnsi="Calibri" w:cs="Calibri"/>
                <w:color w:val="000000"/>
              </w:rPr>
              <w:t>,</w:t>
            </w:r>
            <w:r w:rsidRPr="00BF0BBD">
              <w:rPr>
                <w:rFonts w:ascii="Calibri" w:eastAsia="Times New Roman" w:hAnsi="Calibri" w:cs="Calibri"/>
                <w:color w:val="000000"/>
              </w:rPr>
              <w:t xml:space="preserve"> thine hand unto</w:t>
            </w:r>
            <w:r w:rsidR="00644F35">
              <w:rPr>
                <w:rFonts w:ascii="Calibri" w:eastAsia="Times New Roman" w:hAnsi="Calibri" w:cs="Calibri"/>
                <w:color w:val="000000"/>
              </w:rPr>
              <w:t>, &lt;&lt;&lt;&lt;&lt;</w:t>
            </w:r>
          </w:p>
        </w:tc>
      </w:tr>
      <w:tr w:rsidR="00BF0BBD" w:rsidRPr="00BF0BBD" w14:paraId="12DE26B0" w14:textId="77777777" w:rsidTr="00BF0BBD">
        <w:trPr>
          <w:trHeight w:val="300"/>
        </w:trPr>
        <w:tc>
          <w:tcPr>
            <w:tcW w:w="4700" w:type="dxa"/>
            <w:tcBorders>
              <w:top w:val="nil"/>
              <w:left w:val="nil"/>
              <w:bottom w:val="nil"/>
              <w:right w:val="nil"/>
            </w:tcBorders>
            <w:shd w:val="clear" w:color="auto" w:fill="auto"/>
            <w:vAlign w:val="bottom"/>
            <w:hideMark/>
          </w:tcPr>
          <w:p w14:paraId="4389A726" w14:textId="51EFFB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06_JOS_09_08</w:t>
            </w:r>
            <w:r w:rsidR="00FF4471">
              <w:rPr>
                <w:rFonts w:ascii="Calibri" w:eastAsia="Times New Roman" w:hAnsi="Calibri" w:cs="Calibri"/>
                <w:color w:val="000000"/>
              </w:rPr>
              <w:t>,</w:t>
            </w:r>
            <w:r w:rsidRPr="00BF0BBD">
              <w:rPr>
                <w:rFonts w:ascii="Calibri" w:eastAsia="Times New Roman" w:hAnsi="Calibri" w:cs="Calibri"/>
                <w:color w:val="000000"/>
              </w:rPr>
              <w:t xml:space="preserve"> thy servants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10_2SA_11_24 </w:t>
            </w:r>
          </w:p>
        </w:tc>
      </w:tr>
      <w:tr w:rsidR="00BF0BBD" w:rsidRPr="00BF0BBD" w14:paraId="722A2AB6" w14:textId="77777777" w:rsidTr="00BF0BBD">
        <w:trPr>
          <w:trHeight w:val="300"/>
        </w:trPr>
        <w:tc>
          <w:tcPr>
            <w:tcW w:w="4700" w:type="dxa"/>
            <w:tcBorders>
              <w:top w:val="nil"/>
              <w:left w:val="nil"/>
              <w:bottom w:val="nil"/>
              <w:right w:val="nil"/>
            </w:tcBorders>
            <w:shd w:val="clear" w:color="auto" w:fill="auto"/>
            <w:vAlign w:val="bottom"/>
            <w:hideMark/>
          </w:tcPr>
          <w:p w14:paraId="6F7EE528" w14:textId="7FB06B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05_DEU_13_17</w:t>
            </w:r>
            <w:r w:rsidR="00FF4471">
              <w:rPr>
                <w:rFonts w:ascii="Calibri" w:eastAsia="Times New Roman" w:hAnsi="Calibri" w:cs="Calibri"/>
                <w:color w:val="000000"/>
              </w:rPr>
              <w:t>,</w:t>
            </w:r>
            <w:r w:rsidRPr="00BF0BBD">
              <w:rPr>
                <w:rFonts w:ascii="Calibri" w:eastAsia="Times New Roman" w:hAnsi="Calibri" w:cs="Calibri"/>
                <w:color w:val="000000"/>
              </w:rPr>
              <w:t xml:space="preserve"> to thine hand</w:t>
            </w:r>
            <w:r w:rsidR="00644F35">
              <w:rPr>
                <w:rFonts w:ascii="Calibri" w:eastAsia="Times New Roman" w:hAnsi="Calibri" w:cs="Calibri"/>
                <w:color w:val="000000"/>
              </w:rPr>
              <w:t>, &lt;&lt;&lt;&lt;&lt;</w:t>
            </w:r>
          </w:p>
        </w:tc>
      </w:tr>
      <w:tr w:rsidR="00BF0BBD" w:rsidRPr="00BF0BBD" w14:paraId="0B081CE3" w14:textId="77777777" w:rsidTr="00BF0BBD">
        <w:trPr>
          <w:trHeight w:val="300"/>
        </w:trPr>
        <w:tc>
          <w:tcPr>
            <w:tcW w:w="4700" w:type="dxa"/>
            <w:tcBorders>
              <w:top w:val="nil"/>
              <w:left w:val="nil"/>
              <w:bottom w:val="nil"/>
              <w:right w:val="nil"/>
            </w:tcBorders>
            <w:shd w:val="clear" w:color="auto" w:fill="auto"/>
            <w:vAlign w:val="bottom"/>
            <w:hideMark/>
          </w:tcPr>
          <w:p w14:paraId="56B579A2" w14:textId="5683CF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thy son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11_1KI_11_13 </w:t>
            </w:r>
          </w:p>
        </w:tc>
      </w:tr>
      <w:tr w:rsidR="00BF0BBD" w:rsidRPr="00BF0BBD" w14:paraId="75A7F759" w14:textId="77777777" w:rsidTr="00BF0BBD">
        <w:trPr>
          <w:trHeight w:val="600"/>
        </w:trPr>
        <w:tc>
          <w:tcPr>
            <w:tcW w:w="4700" w:type="dxa"/>
            <w:tcBorders>
              <w:top w:val="nil"/>
              <w:left w:val="nil"/>
              <w:bottom w:val="nil"/>
              <w:right w:val="nil"/>
            </w:tcBorders>
            <w:shd w:val="clear" w:color="auto" w:fill="auto"/>
            <w:vAlign w:val="bottom"/>
            <w:hideMark/>
          </w:tcPr>
          <w:p w14:paraId="5148EC8E" w14:textId="0C1D17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04_NUM_32_31</w:t>
            </w:r>
            <w:r w:rsidR="00FF4471">
              <w:rPr>
                <w:rFonts w:ascii="Calibri" w:eastAsia="Times New Roman" w:hAnsi="Calibri" w:cs="Calibri"/>
                <w:color w:val="000000"/>
              </w:rPr>
              <w:t>,</w:t>
            </w:r>
            <w:r w:rsidRPr="00BF0BBD">
              <w:rPr>
                <w:rFonts w:ascii="Calibri" w:eastAsia="Times New Roman" w:hAnsi="Calibri" w:cs="Calibri"/>
                <w:color w:val="000000"/>
              </w:rPr>
              <w:t xml:space="preserve"> unto thy servants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10_2SA_19_07 </w:t>
            </w:r>
          </w:p>
        </w:tc>
      </w:tr>
      <w:tr w:rsidR="00BF0BBD" w:rsidRPr="00BF0BBD" w14:paraId="0598FEA1" w14:textId="77777777" w:rsidTr="00BF0BBD">
        <w:trPr>
          <w:trHeight w:val="300"/>
        </w:trPr>
        <w:tc>
          <w:tcPr>
            <w:tcW w:w="4700" w:type="dxa"/>
            <w:tcBorders>
              <w:top w:val="nil"/>
              <w:left w:val="nil"/>
              <w:bottom w:val="nil"/>
              <w:right w:val="nil"/>
            </w:tcBorders>
            <w:shd w:val="clear" w:color="auto" w:fill="auto"/>
            <w:vAlign w:val="bottom"/>
            <w:hideMark/>
          </w:tcPr>
          <w:p w14:paraId="47C90386" w14:textId="2574EF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02_EXO_05_16</w:t>
            </w:r>
            <w:r w:rsidR="00FF4471">
              <w:rPr>
                <w:rFonts w:ascii="Calibri" w:eastAsia="Times New Roman" w:hAnsi="Calibri" w:cs="Calibri"/>
                <w:color w:val="000000"/>
              </w:rPr>
              <w:t>,</w:t>
            </w:r>
            <w:r w:rsidRPr="00BF0BBD">
              <w:rPr>
                <w:rFonts w:ascii="Calibri" w:eastAsia="Times New Roman" w:hAnsi="Calibri" w:cs="Calibri"/>
                <w:color w:val="000000"/>
              </w:rPr>
              <w:t xml:space="preserve"> unto thy servants and</w:t>
            </w:r>
            <w:r w:rsidR="00644F35">
              <w:rPr>
                <w:rFonts w:ascii="Calibri" w:eastAsia="Times New Roman" w:hAnsi="Calibri" w:cs="Calibri"/>
                <w:color w:val="000000"/>
              </w:rPr>
              <w:t>, &lt;&lt;&lt;&lt;&lt;</w:t>
            </w:r>
          </w:p>
        </w:tc>
      </w:tr>
      <w:tr w:rsidR="00BF0BBD" w:rsidRPr="00BF0BBD" w14:paraId="49FA055C" w14:textId="77777777" w:rsidTr="00BF0BBD">
        <w:trPr>
          <w:trHeight w:val="300"/>
        </w:trPr>
        <w:tc>
          <w:tcPr>
            <w:tcW w:w="4700" w:type="dxa"/>
            <w:tcBorders>
              <w:top w:val="nil"/>
              <w:left w:val="nil"/>
              <w:bottom w:val="nil"/>
              <w:right w:val="nil"/>
            </w:tcBorders>
            <w:shd w:val="clear" w:color="auto" w:fill="auto"/>
            <w:vAlign w:val="bottom"/>
            <w:hideMark/>
          </w:tcPr>
          <w:p w14:paraId="596D1CE3" w14:textId="0DB5AE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 come in</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16_NEH_04_11 </w:t>
            </w:r>
          </w:p>
        </w:tc>
      </w:tr>
      <w:tr w:rsidR="00BF0BBD" w:rsidRPr="00BF0BBD" w14:paraId="4CCCED55" w14:textId="77777777" w:rsidTr="00BF0BBD">
        <w:trPr>
          <w:trHeight w:val="300"/>
        </w:trPr>
        <w:tc>
          <w:tcPr>
            <w:tcW w:w="4700" w:type="dxa"/>
            <w:tcBorders>
              <w:top w:val="nil"/>
              <w:left w:val="nil"/>
              <w:bottom w:val="nil"/>
              <w:right w:val="nil"/>
            </w:tcBorders>
            <w:shd w:val="clear" w:color="auto" w:fill="auto"/>
            <w:vAlign w:val="bottom"/>
            <w:hideMark/>
          </w:tcPr>
          <w:p w14:paraId="17AC6C8C" w14:textId="37DE88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09_1SA_16_03</w:t>
            </w:r>
            <w:r w:rsidR="00FF4471">
              <w:rPr>
                <w:rFonts w:ascii="Calibri" w:eastAsia="Times New Roman" w:hAnsi="Calibri" w:cs="Calibri"/>
                <w:color w:val="000000"/>
              </w:rPr>
              <w:t>,</w:t>
            </w:r>
            <w:r w:rsidRPr="00BF0BBD">
              <w:rPr>
                <w:rFonts w:ascii="Calibri" w:eastAsia="Times New Roman" w:hAnsi="Calibri" w:cs="Calibri"/>
                <w:color w:val="000000"/>
              </w:rPr>
              <w:t xml:space="preserve"> will show thee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18_JOB_15_17 </w:t>
            </w:r>
          </w:p>
        </w:tc>
      </w:tr>
      <w:tr w:rsidR="00BF0BBD" w:rsidRPr="00BF0BBD" w14:paraId="2AE49407" w14:textId="77777777" w:rsidTr="00BF0BBD">
        <w:trPr>
          <w:trHeight w:val="300"/>
        </w:trPr>
        <w:tc>
          <w:tcPr>
            <w:tcW w:w="4700" w:type="dxa"/>
            <w:tcBorders>
              <w:top w:val="nil"/>
              <w:left w:val="nil"/>
              <w:bottom w:val="nil"/>
              <w:right w:val="nil"/>
            </w:tcBorders>
            <w:shd w:val="clear" w:color="auto" w:fill="auto"/>
            <w:vAlign w:val="bottom"/>
            <w:hideMark/>
          </w:tcPr>
          <w:p w14:paraId="6CB9B1BD" w14:textId="5EC8BF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09_1SA_08_16</w:t>
            </w:r>
            <w:r w:rsidR="00FF4471">
              <w:rPr>
                <w:rFonts w:ascii="Calibri" w:eastAsia="Times New Roman" w:hAnsi="Calibri" w:cs="Calibri"/>
                <w:color w:val="000000"/>
              </w:rPr>
              <w:t>,</w:t>
            </w:r>
            <w:r w:rsidRPr="00BF0BBD">
              <w:rPr>
                <w:rFonts w:ascii="Calibri" w:eastAsia="Times New Roman" w:hAnsi="Calibri" w:cs="Calibri"/>
                <w:color w:val="000000"/>
              </w:rPr>
              <w:t xml:space="preserve"> young men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10_2SA_01_15 </w:t>
            </w:r>
          </w:p>
        </w:tc>
      </w:tr>
      <w:tr w:rsidR="00BF0BBD" w:rsidRPr="00BF0BBD" w14:paraId="54CCBF8A" w14:textId="77777777" w:rsidTr="00BF0BBD">
        <w:trPr>
          <w:trHeight w:val="600"/>
        </w:trPr>
        <w:tc>
          <w:tcPr>
            <w:tcW w:w="4700" w:type="dxa"/>
            <w:tcBorders>
              <w:top w:val="nil"/>
              <w:left w:val="nil"/>
              <w:bottom w:val="nil"/>
              <w:right w:val="nil"/>
            </w:tcBorders>
            <w:shd w:val="clear" w:color="auto" w:fill="auto"/>
            <w:vAlign w:val="bottom"/>
            <w:hideMark/>
          </w:tcPr>
          <w:p w14:paraId="1E0F8778" w14:textId="77B079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01_GEN_22_19</w:t>
            </w:r>
            <w:r w:rsidR="00FF4471">
              <w:rPr>
                <w:rFonts w:ascii="Calibri" w:eastAsia="Times New Roman" w:hAnsi="Calibri" w:cs="Calibri"/>
                <w:color w:val="000000"/>
              </w:rPr>
              <w:t>,</w:t>
            </w:r>
            <w:r w:rsidRPr="00BF0BBD">
              <w:rPr>
                <w:rFonts w:ascii="Calibri" w:eastAsia="Times New Roman" w:hAnsi="Calibri" w:cs="Calibri"/>
                <w:color w:val="000000"/>
              </w:rPr>
              <w:t xml:space="preserve"> young men and they</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18_JOB_01_19 </w:t>
            </w:r>
          </w:p>
        </w:tc>
      </w:tr>
      <w:tr w:rsidR="00BF0BBD" w:rsidRPr="00BF0BBD" w14:paraId="2F742107" w14:textId="77777777" w:rsidTr="00BF0BBD">
        <w:trPr>
          <w:trHeight w:val="900"/>
        </w:trPr>
        <w:tc>
          <w:tcPr>
            <w:tcW w:w="4700" w:type="dxa"/>
            <w:tcBorders>
              <w:top w:val="nil"/>
              <w:left w:val="nil"/>
              <w:bottom w:val="nil"/>
              <w:right w:val="nil"/>
            </w:tcBorders>
            <w:shd w:val="clear" w:color="auto" w:fill="auto"/>
            <w:vAlign w:val="bottom"/>
            <w:hideMark/>
          </w:tcPr>
          <w:p w14:paraId="4DDCECC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09_1SA_25:09 And when David's young men came, they spake to Nabal according to all those words in the name of David, and ceased. #,</w:t>
            </w:r>
          </w:p>
        </w:tc>
      </w:tr>
      <w:tr w:rsidR="00BF0BBD" w:rsidRPr="00BF0BBD" w14:paraId="1972DF55" w14:textId="77777777" w:rsidTr="00BF0BBD">
        <w:trPr>
          <w:trHeight w:val="300"/>
        </w:trPr>
        <w:tc>
          <w:tcPr>
            <w:tcW w:w="4700" w:type="dxa"/>
            <w:tcBorders>
              <w:top w:val="nil"/>
              <w:left w:val="nil"/>
              <w:bottom w:val="nil"/>
              <w:right w:val="nil"/>
            </w:tcBorders>
            <w:shd w:val="clear" w:color="auto" w:fill="auto"/>
            <w:vAlign w:val="bottom"/>
            <w:hideMark/>
          </w:tcPr>
          <w:p w14:paraId="1523CCC2" w14:textId="237FF9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09_1SA_23_20</w:t>
            </w:r>
            <w:r w:rsidR="00FF4471">
              <w:rPr>
                <w:rFonts w:ascii="Calibri" w:eastAsia="Times New Roman" w:hAnsi="Calibri" w:cs="Calibri"/>
                <w:color w:val="000000"/>
              </w:rPr>
              <w:t>,</w:t>
            </w:r>
            <w:r w:rsidRPr="00BF0BBD">
              <w:rPr>
                <w:rFonts w:ascii="Calibri" w:eastAsia="Times New Roman" w:hAnsi="Calibri" w:cs="Calibri"/>
                <w:color w:val="000000"/>
              </w:rPr>
              <w:t xml:space="preserve"> according to 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09_1SA_25_30 </w:t>
            </w:r>
          </w:p>
        </w:tc>
      </w:tr>
      <w:tr w:rsidR="00BF0BBD" w:rsidRPr="00BF0BBD" w14:paraId="67449F47" w14:textId="77777777" w:rsidTr="00BF0BBD">
        <w:trPr>
          <w:trHeight w:val="300"/>
        </w:trPr>
        <w:tc>
          <w:tcPr>
            <w:tcW w:w="4700" w:type="dxa"/>
            <w:tcBorders>
              <w:top w:val="nil"/>
              <w:left w:val="nil"/>
              <w:bottom w:val="nil"/>
              <w:right w:val="nil"/>
            </w:tcBorders>
            <w:shd w:val="clear" w:color="auto" w:fill="auto"/>
            <w:vAlign w:val="bottom"/>
            <w:hideMark/>
          </w:tcPr>
          <w:p w14:paraId="66EE83D6" w14:textId="699BE5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David's young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09_1SA_25_12 </w:t>
            </w:r>
          </w:p>
        </w:tc>
      </w:tr>
      <w:tr w:rsidR="00BF0BBD" w:rsidRPr="00BF0BBD" w14:paraId="508A80FC" w14:textId="77777777" w:rsidTr="00BF0BBD">
        <w:trPr>
          <w:trHeight w:val="300"/>
        </w:trPr>
        <w:tc>
          <w:tcPr>
            <w:tcW w:w="4700" w:type="dxa"/>
            <w:tcBorders>
              <w:top w:val="nil"/>
              <w:left w:val="nil"/>
              <w:bottom w:val="nil"/>
              <w:right w:val="nil"/>
            </w:tcBorders>
            <w:shd w:val="clear" w:color="auto" w:fill="auto"/>
            <w:vAlign w:val="bottom"/>
            <w:hideMark/>
          </w:tcPr>
          <w:p w14:paraId="4E9F4E45" w14:textId="7FD653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09_1SA_20_42</w:t>
            </w:r>
            <w:r w:rsidR="00FF4471">
              <w:rPr>
                <w:rFonts w:ascii="Calibri" w:eastAsia="Times New Roman" w:hAnsi="Calibri" w:cs="Calibri"/>
                <w:color w:val="000000"/>
              </w:rPr>
              <w:t>,</w:t>
            </w:r>
            <w:r w:rsidRPr="00BF0BBD">
              <w:rPr>
                <w:rFonts w:ascii="Calibri" w:eastAsia="Times New Roman" w:hAnsi="Calibri" w:cs="Calibri"/>
                <w:color w:val="000000"/>
              </w:rPr>
              <w:t xml:space="preserve"> in the name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10_2SA_06_18 </w:t>
            </w:r>
          </w:p>
        </w:tc>
      </w:tr>
      <w:tr w:rsidR="00BF0BBD" w:rsidRPr="00BF0BBD" w14:paraId="7F8F13AA" w14:textId="77777777" w:rsidTr="00BF0BBD">
        <w:trPr>
          <w:trHeight w:val="300"/>
        </w:trPr>
        <w:tc>
          <w:tcPr>
            <w:tcW w:w="4700" w:type="dxa"/>
            <w:tcBorders>
              <w:top w:val="nil"/>
              <w:left w:val="nil"/>
              <w:bottom w:val="nil"/>
              <w:right w:val="nil"/>
            </w:tcBorders>
            <w:shd w:val="clear" w:color="auto" w:fill="auto"/>
            <w:vAlign w:val="bottom"/>
            <w:hideMark/>
          </w:tcPr>
          <w:p w14:paraId="6C832E2B" w14:textId="3B1C7C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09_1SA_20_42</w:t>
            </w:r>
            <w:r w:rsidR="00FF4471">
              <w:rPr>
                <w:rFonts w:ascii="Calibri" w:eastAsia="Times New Roman" w:hAnsi="Calibri" w:cs="Calibri"/>
                <w:color w:val="000000"/>
              </w:rPr>
              <w:t>,</w:t>
            </w:r>
            <w:r w:rsidRPr="00BF0BBD">
              <w:rPr>
                <w:rFonts w:ascii="Calibri" w:eastAsia="Times New Roman" w:hAnsi="Calibri" w:cs="Calibri"/>
                <w:color w:val="000000"/>
              </w:rPr>
              <w:t xml:space="preserve"> in the name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10_2SA_06_18 </w:t>
            </w:r>
          </w:p>
        </w:tc>
      </w:tr>
      <w:tr w:rsidR="00BF0BBD" w:rsidRPr="00BF0BBD" w14:paraId="231713C6" w14:textId="77777777" w:rsidTr="00BF0BBD">
        <w:trPr>
          <w:trHeight w:val="300"/>
        </w:trPr>
        <w:tc>
          <w:tcPr>
            <w:tcW w:w="4700" w:type="dxa"/>
            <w:tcBorders>
              <w:top w:val="nil"/>
              <w:left w:val="nil"/>
              <w:bottom w:val="nil"/>
              <w:right w:val="nil"/>
            </w:tcBorders>
            <w:shd w:val="clear" w:color="auto" w:fill="auto"/>
            <w:vAlign w:val="bottom"/>
            <w:hideMark/>
          </w:tcPr>
          <w:p w14:paraId="2EF25E44" w14:textId="0810E5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09_1SA_21_01</w:t>
            </w:r>
            <w:r w:rsidR="00FF4471">
              <w:rPr>
                <w:rFonts w:ascii="Calibri" w:eastAsia="Times New Roman" w:hAnsi="Calibri" w:cs="Calibri"/>
                <w:color w:val="000000"/>
              </w:rPr>
              <w:t>,</w:t>
            </w:r>
            <w:r w:rsidRPr="00BF0BBD">
              <w:rPr>
                <w:rFonts w:ascii="Calibri" w:eastAsia="Times New Roman" w:hAnsi="Calibri" w:cs="Calibri"/>
                <w:color w:val="000000"/>
              </w:rPr>
              <w:t xml:space="preserve"> of David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09_1SA_25_42 </w:t>
            </w:r>
          </w:p>
        </w:tc>
      </w:tr>
      <w:tr w:rsidR="00BF0BBD" w:rsidRPr="00BF0BBD" w14:paraId="06F67300" w14:textId="77777777" w:rsidTr="00BF0BBD">
        <w:trPr>
          <w:trHeight w:val="300"/>
        </w:trPr>
        <w:tc>
          <w:tcPr>
            <w:tcW w:w="4700" w:type="dxa"/>
            <w:tcBorders>
              <w:top w:val="nil"/>
              <w:left w:val="nil"/>
              <w:bottom w:val="nil"/>
              <w:right w:val="nil"/>
            </w:tcBorders>
            <w:shd w:val="clear" w:color="auto" w:fill="auto"/>
            <w:vAlign w:val="bottom"/>
            <w:hideMark/>
          </w:tcPr>
          <w:p w14:paraId="475E47D4" w14:textId="4BDD86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09_1SA_25_03</w:t>
            </w:r>
            <w:r w:rsidR="00FF4471">
              <w:rPr>
                <w:rFonts w:ascii="Calibri" w:eastAsia="Times New Roman" w:hAnsi="Calibri" w:cs="Calibri"/>
                <w:color w:val="000000"/>
              </w:rPr>
              <w:t>,</w:t>
            </w:r>
            <w:r w:rsidRPr="00BF0BBD">
              <w:rPr>
                <w:rFonts w:ascii="Calibri" w:eastAsia="Times New Roman" w:hAnsi="Calibri" w:cs="Calibri"/>
                <w:color w:val="000000"/>
              </w:rPr>
              <w:t xml:space="preserve"> The name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10_2SA_04_02 </w:t>
            </w:r>
          </w:p>
        </w:tc>
      </w:tr>
      <w:tr w:rsidR="00BF0BBD" w:rsidRPr="00BF0BBD" w14:paraId="0867CF7D" w14:textId="77777777" w:rsidTr="00BF0BBD">
        <w:trPr>
          <w:trHeight w:val="300"/>
        </w:trPr>
        <w:tc>
          <w:tcPr>
            <w:tcW w:w="4700" w:type="dxa"/>
            <w:tcBorders>
              <w:top w:val="nil"/>
              <w:left w:val="nil"/>
              <w:bottom w:val="nil"/>
              <w:right w:val="nil"/>
            </w:tcBorders>
            <w:shd w:val="clear" w:color="auto" w:fill="auto"/>
            <w:vAlign w:val="bottom"/>
            <w:hideMark/>
          </w:tcPr>
          <w:p w14:paraId="37A67874" w14:textId="398F30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02_EXO_05_10</w:t>
            </w:r>
            <w:r w:rsidR="00FF4471">
              <w:rPr>
                <w:rFonts w:ascii="Calibri" w:eastAsia="Times New Roman" w:hAnsi="Calibri" w:cs="Calibri"/>
                <w:color w:val="000000"/>
              </w:rPr>
              <w:t>,</w:t>
            </w:r>
            <w:r w:rsidRPr="00BF0BBD">
              <w:rPr>
                <w:rFonts w:ascii="Calibri" w:eastAsia="Times New Roman" w:hAnsi="Calibri" w:cs="Calibri"/>
                <w:color w:val="000000"/>
              </w:rPr>
              <w:t xml:space="preserve"> they spake to</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14_2CH_34_22 </w:t>
            </w:r>
          </w:p>
        </w:tc>
      </w:tr>
      <w:tr w:rsidR="00BF0BBD" w:rsidRPr="00BF0BBD" w14:paraId="4D9E7A82" w14:textId="77777777" w:rsidTr="00BF0BBD">
        <w:trPr>
          <w:trHeight w:val="300"/>
        </w:trPr>
        <w:tc>
          <w:tcPr>
            <w:tcW w:w="4700" w:type="dxa"/>
            <w:tcBorders>
              <w:top w:val="nil"/>
              <w:left w:val="nil"/>
              <w:bottom w:val="nil"/>
              <w:right w:val="nil"/>
            </w:tcBorders>
            <w:shd w:val="clear" w:color="auto" w:fill="auto"/>
            <w:vAlign w:val="bottom"/>
            <w:hideMark/>
          </w:tcPr>
          <w:p w14:paraId="118F9D9E" w14:textId="21D5A8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09_1SA_18_23</w:t>
            </w:r>
            <w:r w:rsidR="00FF4471">
              <w:rPr>
                <w:rFonts w:ascii="Calibri" w:eastAsia="Times New Roman" w:hAnsi="Calibri" w:cs="Calibri"/>
                <w:color w:val="000000"/>
              </w:rPr>
              <w:t>,</w:t>
            </w:r>
            <w:r w:rsidRPr="00BF0BBD">
              <w:rPr>
                <w:rFonts w:ascii="Calibri" w:eastAsia="Times New Roman" w:hAnsi="Calibri" w:cs="Calibri"/>
                <w:color w:val="000000"/>
              </w:rPr>
              <w:t xml:space="preserve"> those words in</w:t>
            </w:r>
            <w:r w:rsidR="00644F35">
              <w:rPr>
                <w:rFonts w:ascii="Calibri" w:eastAsia="Times New Roman" w:hAnsi="Calibri" w:cs="Calibri"/>
                <w:color w:val="000000"/>
              </w:rPr>
              <w:t>, &lt;&lt;&lt;&lt;&lt;</w:t>
            </w:r>
          </w:p>
        </w:tc>
      </w:tr>
      <w:tr w:rsidR="00BF0BBD" w:rsidRPr="00BF0BBD" w14:paraId="3A8FE17A" w14:textId="77777777" w:rsidTr="00BF0BBD">
        <w:trPr>
          <w:trHeight w:val="300"/>
        </w:trPr>
        <w:tc>
          <w:tcPr>
            <w:tcW w:w="4700" w:type="dxa"/>
            <w:tcBorders>
              <w:top w:val="nil"/>
              <w:left w:val="nil"/>
              <w:bottom w:val="nil"/>
              <w:right w:val="nil"/>
            </w:tcBorders>
            <w:shd w:val="clear" w:color="auto" w:fill="auto"/>
            <w:vAlign w:val="bottom"/>
            <w:hideMark/>
          </w:tcPr>
          <w:p w14:paraId="53CEAB56" w14:textId="328DF7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09_1SA_18_23</w:t>
            </w:r>
            <w:r w:rsidR="00FF4471">
              <w:rPr>
                <w:rFonts w:ascii="Calibri" w:eastAsia="Times New Roman" w:hAnsi="Calibri" w:cs="Calibri"/>
                <w:color w:val="000000"/>
              </w:rPr>
              <w:t>,</w:t>
            </w:r>
            <w:r w:rsidRPr="00BF0BBD">
              <w:rPr>
                <w:rFonts w:ascii="Calibri" w:eastAsia="Times New Roman" w:hAnsi="Calibri" w:cs="Calibri"/>
                <w:color w:val="000000"/>
              </w:rPr>
              <w:t xml:space="preserve"> those words in the</w:t>
            </w:r>
            <w:r w:rsidR="00644F35">
              <w:rPr>
                <w:rFonts w:ascii="Calibri" w:eastAsia="Times New Roman" w:hAnsi="Calibri" w:cs="Calibri"/>
                <w:color w:val="000000"/>
              </w:rPr>
              <w:t>, &lt;&lt;&lt;&lt;&lt;</w:t>
            </w:r>
          </w:p>
        </w:tc>
      </w:tr>
      <w:tr w:rsidR="00BF0BBD" w:rsidRPr="00BF0BBD" w14:paraId="26BCA27E" w14:textId="77777777" w:rsidTr="00BF0BBD">
        <w:trPr>
          <w:trHeight w:val="300"/>
        </w:trPr>
        <w:tc>
          <w:tcPr>
            <w:tcW w:w="4700" w:type="dxa"/>
            <w:tcBorders>
              <w:top w:val="nil"/>
              <w:left w:val="nil"/>
              <w:bottom w:val="nil"/>
              <w:right w:val="nil"/>
            </w:tcBorders>
            <w:shd w:val="clear" w:color="auto" w:fill="auto"/>
            <w:vAlign w:val="bottom"/>
            <w:hideMark/>
          </w:tcPr>
          <w:p w14:paraId="3CC9D9FD" w14:textId="3E8C64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all those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19_PSA_018_030 </w:t>
            </w:r>
          </w:p>
        </w:tc>
      </w:tr>
      <w:tr w:rsidR="00BF0BBD" w:rsidRPr="00BF0BBD" w14:paraId="33B00169" w14:textId="77777777" w:rsidTr="00BF0BBD">
        <w:trPr>
          <w:trHeight w:val="300"/>
        </w:trPr>
        <w:tc>
          <w:tcPr>
            <w:tcW w:w="4700" w:type="dxa"/>
            <w:tcBorders>
              <w:top w:val="nil"/>
              <w:left w:val="nil"/>
              <w:bottom w:val="nil"/>
              <w:right w:val="nil"/>
            </w:tcBorders>
            <w:shd w:val="clear" w:color="auto" w:fill="auto"/>
            <w:vAlign w:val="bottom"/>
            <w:hideMark/>
          </w:tcPr>
          <w:p w14:paraId="2DB27E9C" w14:textId="39F841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young men came</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44_ACT_05_10 </w:t>
            </w:r>
          </w:p>
        </w:tc>
      </w:tr>
      <w:tr w:rsidR="00BF0BBD" w:rsidRPr="00BF0BBD" w14:paraId="776FA16A" w14:textId="77777777" w:rsidTr="00BF0BBD">
        <w:trPr>
          <w:trHeight w:val="1500"/>
        </w:trPr>
        <w:tc>
          <w:tcPr>
            <w:tcW w:w="4700" w:type="dxa"/>
            <w:tcBorders>
              <w:top w:val="nil"/>
              <w:left w:val="nil"/>
              <w:bottom w:val="nil"/>
              <w:right w:val="nil"/>
            </w:tcBorders>
            <w:shd w:val="clear" w:color="auto" w:fill="auto"/>
            <w:vAlign w:val="bottom"/>
            <w:hideMark/>
          </w:tcPr>
          <w:p w14:paraId="0232F1B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09_1SA_25:10 And Nabal answered David's servants, and said, Who [is] David? and who [is] the son of Jesse? there be many servants now a days that break away every man from his master. #,</w:t>
            </w:r>
          </w:p>
        </w:tc>
      </w:tr>
      <w:tr w:rsidR="00BF0BBD" w:rsidRPr="00BF0BBD" w14:paraId="0CA39E28" w14:textId="77777777" w:rsidTr="00BF0BBD">
        <w:trPr>
          <w:trHeight w:val="300"/>
        </w:trPr>
        <w:tc>
          <w:tcPr>
            <w:tcW w:w="4700" w:type="dxa"/>
            <w:tcBorders>
              <w:top w:val="nil"/>
              <w:left w:val="nil"/>
              <w:bottom w:val="nil"/>
              <w:right w:val="nil"/>
            </w:tcBorders>
            <w:shd w:val="clear" w:color="auto" w:fill="auto"/>
            <w:vAlign w:val="bottom"/>
            <w:hideMark/>
          </w:tcPr>
          <w:p w14:paraId="10905899" w14:textId="2BCBA3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04_NUM_11_04</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Who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09_1SA_26_14 </w:t>
            </w:r>
          </w:p>
        </w:tc>
      </w:tr>
      <w:tr w:rsidR="00BF0BBD" w:rsidRPr="00BF0BBD" w14:paraId="522CED37" w14:textId="77777777" w:rsidTr="00BF0BBD">
        <w:trPr>
          <w:trHeight w:val="300"/>
        </w:trPr>
        <w:tc>
          <w:tcPr>
            <w:tcW w:w="4700" w:type="dxa"/>
            <w:tcBorders>
              <w:top w:val="nil"/>
              <w:left w:val="nil"/>
              <w:bottom w:val="nil"/>
              <w:right w:val="nil"/>
            </w:tcBorders>
            <w:shd w:val="clear" w:color="auto" w:fill="auto"/>
            <w:vAlign w:val="bottom"/>
            <w:hideMark/>
          </w:tcPr>
          <w:p w14:paraId="7BF71D53" w14:textId="1DBA1E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02_EXO_32_26</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Who is</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43_JOH_09_36 </w:t>
            </w:r>
          </w:p>
        </w:tc>
      </w:tr>
      <w:tr w:rsidR="00BF0BBD" w:rsidRPr="00BF0BBD" w14:paraId="189561E9" w14:textId="77777777" w:rsidTr="00BF0BBD">
        <w:trPr>
          <w:trHeight w:val="300"/>
        </w:trPr>
        <w:tc>
          <w:tcPr>
            <w:tcW w:w="4700" w:type="dxa"/>
            <w:tcBorders>
              <w:top w:val="nil"/>
              <w:left w:val="nil"/>
              <w:bottom w:val="nil"/>
              <w:right w:val="nil"/>
            </w:tcBorders>
            <w:shd w:val="clear" w:color="auto" w:fill="auto"/>
            <w:vAlign w:val="bottom"/>
            <w:hideMark/>
          </w:tcPr>
          <w:p w14:paraId="20953EC2" w14:textId="10BAB2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09_1SA_22_14</w:t>
            </w:r>
            <w:r w:rsidR="00FF4471">
              <w:rPr>
                <w:rFonts w:ascii="Calibri" w:eastAsia="Times New Roman" w:hAnsi="Calibri" w:cs="Calibri"/>
                <w:color w:val="000000"/>
              </w:rPr>
              <w:t>,</w:t>
            </w:r>
            <w:r w:rsidRPr="00BF0BBD">
              <w:rPr>
                <w:rFonts w:ascii="Calibri" w:eastAsia="Times New Roman" w:hAnsi="Calibri" w:cs="Calibri"/>
                <w:color w:val="000000"/>
              </w:rPr>
              <w:t xml:space="preserve"> and who 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09_1SA_26_15 </w:t>
            </w:r>
          </w:p>
        </w:tc>
      </w:tr>
      <w:tr w:rsidR="00BF0BBD" w:rsidRPr="00BF0BBD" w14:paraId="01C3856C" w14:textId="77777777" w:rsidTr="00BF0BBD">
        <w:trPr>
          <w:trHeight w:val="300"/>
        </w:trPr>
        <w:tc>
          <w:tcPr>
            <w:tcW w:w="4700" w:type="dxa"/>
            <w:tcBorders>
              <w:top w:val="nil"/>
              <w:left w:val="nil"/>
              <w:bottom w:val="nil"/>
              <w:right w:val="nil"/>
            </w:tcBorders>
            <w:shd w:val="clear" w:color="auto" w:fill="auto"/>
            <w:vAlign w:val="bottom"/>
            <w:hideMark/>
          </w:tcPr>
          <w:p w14:paraId="35D9DB6C" w14:textId="794E25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05_DEU_33_29</w:t>
            </w:r>
            <w:r w:rsidR="00FF4471">
              <w:rPr>
                <w:rFonts w:ascii="Calibri" w:eastAsia="Times New Roman" w:hAnsi="Calibri" w:cs="Calibri"/>
                <w:color w:val="000000"/>
              </w:rPr>
              <w:t>,</w:t>
            </w:r>
            <w:r w:rsidRPr="00BF0BBD">
              <w:rPr>
                <w:rFonts w:ascii="Calibri" w:eastAsia="Times New Roman" w:hAnsi="Calibri" w:cs="Calibri"/>
                <w:color w:val="000000"/>
              </w:rPr>
              <w:t xml:space="preserve"> and who is the</w:t>
            </w:r>
            <w:r w:rsidR="00644F35">
              <w:rPr>
                <w:rFonts w:ascii="Calibri" w:eastAsia="Times New Roman" w:hAnsi="Calibri" w:cs="Calibri"/>
                <w:color w:val="000000"/>
              </w:rPr>
              <w:t>, &lt;&lt;&lt;&lt;&lt;</w:t>
            </w:r>
          </w:p>
        </w:tc>
      </w:tr>
      <w:tr w:rsidR="00BF0BBD" w:rsidRPr="00BF0BBD" w14:paraId="325CFC05" w14:textId="77777777" w:rsidTr="00BF0BBD">
        <w:trPr>
          <w:trHeight w:val="300"/>
        </w:trPr>
        <w:tc>
          <w:tcPr>
            <w:tcW w:w="4700" w:type="dxa"/>
            <w:tcBorders>
              <w:top w:val="nil"/>
              <w:left w:val="nil"/>
              <w:bottom w:val="nil"/>
              <w:right w:val="nil"/>
            </w:tcBorders>
            <w:shd w:val="clear" w:color="auto" w:fill="auto"/>
            <w:vAlign w:val="bottom"/>
            <w:hideMark/>
          </w:tcPr>
          <w:p w14:paraId="44E222C7" w14:textId="3A0211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09_1SA_10_25</w:t>
            </w:r>
            <w:r w:rsidR="00FF4471">
              <w:rPr>
                <w:rFonts w:ascii="Calibri" w:eastAsia="Times New Roman" w:hAnsi="Calibri" w:cs="Calibri"/>
                <w:color w:val="000000"/>
              </w:rPr>
              <w:t>,</w:t>
            </w:r>
            <w:r w:rsidRPr="00BF0BBD">
              <w:rPr>
                <w:rFonts w:ascii="Calibri" w:eastAsia="Times New Roman" w:hAnsi="Calibri" w:cs="Calibri"/>
                <w:color w:val="000000"/>
              </w:rPr>
              <w:t xml:space="preserve"> away every man</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26_EZE_20_07 </w:t>
            </w:r>
          </w:p>
        </w:tc>
      </w:tr>
      <w:tr w:rsidR="00BF0BBD" w:rsidRPr="00BF0BBD" w14:paraId="281418A1" w14:textId="77777777" w:rsidTr="00BF0BBD">
        <w:trPr>
          <w:trHeight w:val="300"/>
        </w:trPr>
        <w:tc>
          <w:tcPr>
            <w:tcW w:w="4700" w:type="dxa"/>
            <w:tcBorders>
              <w:top w:val="nil"/>
              <w:left w:val="nil"/>
              <w:bottom w:val="nil"/>
              <w:right w:val="nil"/>
            </w:tcBorders>
            <w:shd w:val="clear" w:color="auto" w:fill="auto"/>
            <w:vAlign w:val="bottom"/>
            <w:hideMark/>
          </w:tcPr>
          <w:p w14:paraId="343D207D" w14:textId="40AA1F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David's servants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10_2SA_08_02 </w:t>
            </w:r>
          </w:p>
        </w:tc>
      </w:tr>
      <w:tr w:rsidR="00BF0BBD" w:rsidRPr="00BF0BBD" w14:paraId="26B099E4" w14:textId="77777777" w:rsidTr="00BF0BBD">
        <w:trPr>
          <w:trHeight w:val="300"/>
        </w:trPr>
        <w:tc>
          <w:tcPr>
            <w:tcW w:w="4700" w:type="dxa"/>
            <w:tcBorders>
              <w:top w:val="nil"/>
              <w:left w:val="nil"/>
              <w:bottom w:val="nil"/>
              <w:right w:val="nil"/>
            </w:tcBorders>
            <w:shd w:val="clear" w:color="auto" w:fill="auto"/>
            <w:vAlign w:val="bottom"/>
            <w:hideMark/>
          </w:tcPr>
          <w:p w14:paraId="26019B54" w14:textId="6E80F5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02_EXO_36_04</w:t>
            </w:r>
            <w:r w:rsidR="00FF4471">
              <w:rPr>
                <w:rFonts w:ascii="Calibri" w:eastAsia="Times New Roman" w:hAnsi="Calibri" w:cs="Calibri"/>
                <w:color w:val="000000"/>
              </w:rPr>
              <w:t>,</w:t>
            </w:r>
            <w:r w:rsidRPr="00BF0BBD">
              <w:rPr>
                <w:rFonts w:ascii="Calibri" w:eastAsia="Times New Roman" w:hAnsi="Calibri" w:cs="Calibri"/>
                <w:color w:val="000000"/>
              </w:rPr>
              <w:t xml:space="preserve"> every man from</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16_NEH_05_13 </w:t>
            </w:r>
          </w:p>
        </w:tc>
      </w:tr>
      <w:tr w:rsidR="00BF0BBD" w:rsidRPr="00BF0BBD" w14:paraId="5E3F28FD" w14:textId="77777777" w:rsidTr="00BF0BBD">
        <w:trPr>
          <w:trHeight w:val="600"/>
        </w:trPr>
        <w:tc>
          <w:tcPr>
            <w:tcW w:w="4700" w:type="dxa"/>
            <w:tcBorders>
              <w:top w:val="nil"/>
              <w:left w:val="nil"/>
              <w:bottom w:val="nil"/>
              <w:right w:val="nil"/>
            </w:tcBorders>
            <w:shd w:val="clear" w:color="auto" w:fill="auto"/>
            <w:vAlign w:val="bottom"/>
            <w:hideMark/>
          </w:tcPr>
          <w:p w14:paraId="600C9864" w14:textId="3D4329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02_EXO_36_04</w:t>
            </w:r>
            <w:r w:rsidR="00FF4471">
              <w:rPr>
                <w:rFonts w:ascii="Calibri" w:eastAsia="Times New Roman" w:hAnsi="Calibri" w:cs="Calibri"/>
                <w:color w:val="000000"/>
              </w:rPr>
              <w:t>,</w:t>
            </w:r>
            <w:r w:rsidRPr="00BF0BBD">
              <w:rPr>
                <w:rFonts w:ascii="Calibri" w:eastAsia="Times New Roman" w:hAnsi="Calibri" w:cs="Calibri"/>
                <w:color w:val="000000"/>
              </w:rPr>
              <w:t xml:space="preserve"> every man from his</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24_JER_26_03 </w:t>
            </w:r>
          </w:p>
        </w:tc>
      </w:tr>
      <w:tr w:rsidR="00BF0BBD" w:rsidRPr="00BF0BBD" w14:paraId="0259807F" w14:textId="77777777" w:rsidTr="00BF0BBD">
        <w:trPr>
          <w:trHeight w:val="300"/>
        </w:trPr>
        <w:tc>
          <w:tcPr>
            <w:tcW w:w="4700" w:type="dxa"/>
            <w:tcBorders>
              <w:top w:val="nil"/>
              <w:left w:val="nil"/>
              <w:bottom w:val="nil"/>
              <w:right w:val="nil"/>
            </w:tcBorders>
            <w:shd w:val="clear" w:color="auto" w:fill="auto"/>
            <w:vAlign w:val="bottom"/>
            <w:hideMark/>
          </w:tcPr>
          <w:p w14:paraId="38146AFF" w14:textId="6FFDD5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05_DEU_23_15</w:t>
            </w:r>
            <w:r w:rsidR="00FF4471">
              <w:rPr>
                <w:rFonts w:ascii="Calibri" w:eastAsia="Times New Roman" w:hAnsi="Calibri" w:cs="Calibri"/>
                <w:color w:val="000000"/>
              </w:rPr>
              <w:t>,</w:t>
            </w:r>
            <w:r w:rsidRPr="00BF0BBD">
              <w:rPr>
                <w:rFonts w:ascii="Calibri" w:eastAsia="Times New Roman" w:hAnsi="Calibri" w:cs="Calibri"/>
                <w:color w:val="000000"/>
              </w:rPr>
              <w:t xml:space="preserve"> from his master</w:t>
            </w:r>
            <w:r w:rsidR="00644F35">
              <w:rPr>
                <w:rFonts w:ascii="Calibri" w:eastAsia="Times New Roman" w:hAnsi="Calibri" w:cs="Calibri"/>
                <w:color w:val="000000"/>
              </w:rPr>
              <w:t>, &lt;&lt;&lt;&lt;&lt;</w:t>
            </w:r>
          </w:p>
        </w:tc>
      </w:tr>
      <w:tr w:rsidR="00BF0BBD" w:rsidRPr="00BF0BBD" w14:paraId="184F5AE9" w14:textId="77777777" w:rsidTr="00BF0BBD">
        <w:trPr>
          <w:trHeight w:val="300"/>
        </w:trPr>
        <w:tc>
          <w:tcPr>
            <w:tcW w:w="4700" w:type="dxa"/>
            <w:tcBorders>
              <w:top w:val="nil"/>
              <w:left w:val="nil"/>
              <w:bottom w:val="nil"/>
              <w:right w:val="nil"/>
            </w:tcBorders>
            <w:shd w:val="clear" w:color="auto" w:fill="auto"/>
            <w:vAlign w:val="bottom"/>
            <w:hideMark/>
          </w:tcPr>
          <w:p w14:paraId="3EA34308" w14:textId="7456D3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the son</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14_2CH_22_09 </w:t>
            </w:r>
          </w:p>
        </w:tc>
      </w:tr>
      <w:tr w:rsidR="00BF0BBD" w:rsidRPr="00BF0BBD" w14:paraId="5E4C8A09" w14:textId="77777777" w:rsidTr="00BF0BBD">
        <w:trPr>
          <w:trHeight w:val="300"/>
        </w:trPr>
        <w:tc>
          <w:tcPr>
            <w:tcW w:w="4700" w:type="dxa"/>
            <w:tcBorders>
              <w:top w:val="nil"/>
              <w:left w:val="nil"/>
              <w:bottom w:val="nil"/>
              <w:right w:val="nil"/>
            </w:tcBorders>
            <w:shd w:val="clear" w:color="auto" w:fill="auto"/>
            <w:vAlign w:val="bottom"/>
            <w:hideMark/>
          </w:tcPr>
          <w:p w14:paraId="375F4E53" w14:textId="2DA59C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the son of</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14_2CH_22_09 </w:t>
            </w:r>
          </w:p>
        </w:tc>
      </w:tr>
      <w:tr w:rsidR="00BF0BBD" w:rsidRPr="00BF0BBD" w14:paraId="10077F58" w14:textId="77777777" w:rsidTr="00BF0BBD">
        <w:trPr>
          <w:trHeight w:val="300"/>
        </w:trPr>
        <w:tc>
          <w:tcPr>
            <w:tcW w:w="4700" w:type="dxa"/>
            <w:tcBorders>
              <w:top w:val="nil"/>
              <w:left w:val="nil"/>
              <w:bottom w:val="nil"/>
              <w:right w:val="nil"/>
            </w:tcBorders>
            <w:shd w:val="clear" w:color="auto" w:fill="auto"/>
            <w:vAlign w:val="bottom"/>
            <w:hideMark/>
          </w:tcPr>
          <w:p w14:paraId="39586AD7" w14:textId="61D963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09_1SA_06_20</w:t>
            </w:r>
            <w:r w:rsidR="00FF4471">
              <w:rPr>
                <w:rFonts w:ascii="Calibri" w:eastAsia="Times New Roman" w:hAnsi="Calibri" w:cs="Calibri"/>
                <w:color w:val="000000"/>
              </w:rPr>
              <w:t>,</w:t>
            </w:r>
            <w:r w:rsidRPr="00BF0BBD">
              <w:rPr>
                <w:rFonts w:ascii="Calibri" w:eastAsia="Times New Roman" w:hAnsi="Calibri" w:cs="Calibri"/>
                <w:color w:val="000000"/>
              </w:rPr>
              <w:t xml:space="preserve"> said Who is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12_2KI_09_32 </w:t>
            </w:r>
          </w:p>
        </w:tc>
      </w:tr>
      <w:tr w:rsidR="00BF0BBD" w:rsidRPr="00BF0BBD" w14:paraId="29EB9FF3" w14:textId="77777777" w:rsidTr="00BF0BBD">
        <w:trPr>
          <w:trHeight w:val="300"/>
        </w:trPr>
        <w:tc>
          <w:tcPr>
            <w:tcW w:w="4700" w:type="dxa"/>
            <w:tcBorders>
              <w:top w:val="nil"/>
              <w:left w:val="nil"/>
              <w:bottom w:val="nil"/>
              <w:right w:val="nil"/>
            </w:tcBorders>
            <w:shd w:val="clear" w:color="auto" w:fill="auto"/>
            <w:vAlign w:val="bottom"/>
            <w:hideMark/>
          </w:tcPr>
          <w:p w14:paraId="0AAD0027" w14:textId="435BAA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09_1SA_16_18</w:t>
            </w:r>
            <w:r w:rsidR="00FF4471">
              <w:rPr>
                <w:rFonts w:ascii="Calibri" w:eastAsia="Times New Roman" w:hAnsi="Calibri" w:cs="Calibri"/>
                <w:color w:val="000000"/>
              </w:rPr>
              <w:t>,</w:t>
            </w:r>
            <w:r w:rsidRPr="00BF0BBD">
              <w:rPr>
                <w:rFonts w:ascii="Calibri" w:eastAsia="Times New Roman" w:hAnsi="Calibri" w:cs="Calibri"/>
                <w:color w:val="000000"/>
              </w:rPr>
              <w:t xml:space="preserve"> servants and said</w:t>
            </w:r>
            <w:r w:rsidR="00644F35">
              <w:rPr>
                <w:rFonts w:ascii="Calibri" w:eastAsia="Times New Roman" w:hAnsi="Calibri" w:cs="Calibri"/>
                <w:color w:val="000000"/>
              </w:rPr>
              <w:t>, &lt;&lt;&lt;&lt;&lt;</w:t>
            </w:r>
          </w:p>
        </w:tc>
      </w:tr>
      <w:tr w:rsidR="00BF0BBD" w:rsidRPr="00BF0BBD" w14:paraId="4B831ACB" w14:textId="77777777" w:rsidTr="00BF0BBD">
        <w:trPr>
          <w:trHeight w:val="300"/>
        </w:trPr>
        <w:tc>
          <w:tcPr>
            <w:tcW w:w="4700" w:type="dxa"/>
            <w:tcBorders>
              <w:top w:val="nil"/>
              <w:left w:val="nil"/>
              <w:bottom w:val="nil"/>
              <w:right w:val="nil"/>
            </w:tcBorders>
            <w:shd w:val="clear" w:color="auto" w:fill="auto"/>
            <w:vAlign w:val="bottom"/>
            <w:hideMark/>
          </w:tcPr>
          <w:p w14:paraId="4F640791" w14:textId="1D0905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09_1SA_22_13</w:t>
            </w:r>
            <w:r w:rsidR="00FF4471">
              <w:rPr>
                <w:rFonts w:ascii="Calibri" w:eastAsia="Times New Roman" w:hAnsi="Calibri" w:cs="Calibri"/>
                <w:color w:val="000000"/>
              </w:rPr>
              <w:t>,</w:t>
            </w:r>
            <w:r w:rsidRPr="00BF0BBD">
              <w:rPr>
                <w:rFonts w:ascii="Calibri" w:eastAsia="Times New Roman" w:hAnsi="Calibri" w:cs="Calibri"/>
                <w:color w:val="000000"/>
              </w:rPr>
              <w:t xml:space="preserve"> son of Jesse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10_2SA_20_01 </w:t>
            </w:r>
          </w:p>
        </w:tc>
      </w:tr>
      <w:tr w:rsidR="00BF0BBD" w:rsidRPr="00BF0BBD" w14:paraId="6234B067" w14:textId="77777777" w:rsidTr="00BF0BBD">
        <w:trPr>
          <w:trHeight w:val="300"/>
        </w:trPr>
        <w:tc>
          <w:tcPr>
            <w:tcW w:w="4700" w:type="dxa"/>
            <w:tcBorders>
              <w:top w:val="nil"/>
              <w:left w:val="nil"/>
              <w:bottom w:val="nil"/>
              <w:right w:val="nil"/>
            </w:tcBorders>
            <w:shd w:val="clear" w:color="auto" w:fill="auto"/>
            <w:vAlign w:val="bottom"/>
            <w:hideMark/>
          </w:tcPr>
          <w:p w14:paraId="7FA7C4C5" w14:textId="6C7CEC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09_1SA_23_06</w:t>
            </w:r>
            <w:r w:rsidR="00FF4471">
              <w:rPr>
                <w:rFonts w:ascii="Calibri" w:eastAsia="Times New Roman" w:hAnsi="Calibri" w:cs="Calibri"/>
                <w:color w:val="000000"/>
              </w:rPr>
              <w:t>,</w:t>
            </w:r>
            <w:r w:rsidRPr="00BF0BBD">
              <w:rPr>
                <w:rFonts w:ascii="Calibri" w:eastAsia="Times New Roman" w:hAnsi="Calibri" w:cs="Calibri"/>
                <w:color w:val="000000"/>
              </w:rPr>
              <w:t xml:space="preserve"> the son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09_1SA_25_44 </w:t>
            </w:r>
          </w:p>
        </w:tc>
      </w:tr>
      <w:tr w:rsidR="00BF0BBD" w:rsidRPr="00BF0BBD" w14:paraId="78FFE4F4" w14:textId="77777777" w:rsidTr="00BF0BBD">
        <w:trPr>
          <w:trHeight w:val="300"/>
        </w:trPr>
        <w:tc>
          <w:tcPr>
            <w:tcW w:w="4700" w:type="dxa"/>
            <w:tcBorders>
              <w:top w:val="nil"/>
              <w:left w:val="nil"/>
              <w:bottom w:val="nil"/>
              <w:right w:val="nil"/>
            </w:tcBorders>
            <w:shd w:val="clear" w:color="auto" w:fill="auto"/>
            <w:vAlign w:val="bottom"/>
            <w:hideMark/>
          </w:tcPr>
          <w:p w14:paraId="1A603C8E" w14:textId="587373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09_1SA_22_13</w:t>
            </w:r>
            <w:r w:rsidR="00FF4471">
              <w:rPr>
                <w:rFonts w:ascii="Calibri" w:eastAsia="Times New Roman" w:hAnsi="Calibri" w:cs="Calibri"/>
                <w:color w:val="000000"/>
              </w:rPr>
              <w:t>,</w:t>
            </w:r>
            <w:r w:rsidRPr="00BF0BBD">
              <w:rPr>
                <w:rFonts w:ascii="Calibri" w:eastAsia="Times New Roman" w:hAnsi="Calibri" w:cs="Calibri"/>
                <w:color w:val="000000"/>
              </w:rPr>
              <w:t xml:space="preserve"> the son of Jesse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10_2SA_20_01 </w:t>
            </w:r>
          </w:p>
        </w:tc>
      </w:tr>
      <w:tr w:rsidR="00BF0BBD" w:rsidRPr="00BF0BBD" w14:paraId="614DB2E2" w14:textId="77777777" w:rsidTr="00BF0BBD">
        <w:trPr>
          <w:trHeight w:val="300"/>
        </w:trPr>
        <w:tc>
          <w:tcPr>
            <w:tcW w:w="4700" w:type="dxa"/>
            <w:tcBorders>
              <w:top w:val="nil"/>
              <w:left w:val="nil"/>
              <w:bottom w:val="nil"/>
              <w:right w:val="nil"/>
            </w:tcBorders>
            <w:shd w:val="clear" w:color="auto" w:fill="auto"/>
            <w:vAlign w:val="bottom"/>
            <w:hideMark/>
          </w:tcPr>
          <w:p w14:paraId="0BFF6EE3" w14:textId="038528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there be many</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19_PSA_004_006 </w:t>
            </w:r>
          </w:p>
        </w:tc>
      </w:tr>
      <w:tr w:rsidR="00BF0BBD" w:rsidRPr="00BF0BBD" w14:paraId="7F3358E0" w14:textId="77777777" w:rsidTr="00BF0BBD">
        <w:trPr>
          <w:trHeight w:val="300"/>
        </w:trPr>
        <w:tc>
          <w:tcPr>
            <w:tcW w:w="4700" w:type="dxa"/>
            <w:tcBorders>
              <w:top w:val="nil"/>
              <w:left w:val="nil"/>
              <w:bottom w:val="nil"/>
              <w:right w:val="nil"/>
            </w:tcBorders>
            <w:shd w:val="clear" w:color="auto" w:fill="auto"/>
            <w:vAlign w:val="bottom"/>
            <w:hideMark/>
          </w:tcPr>
          <w:p w14:paraId="7CD47FAF" w14:textId="45463F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02_EXO_05_02</w:t>
            </w:r>
            <w:r w:rsidR="00FF4471">
              <w:rPr>
                <w:rFonts w:ascii="Calibri" w:eastAsia="Times New Roman" w:hAnsi="Calibri" w:cs="Calibri"/>
                <w:color w:val="000000"/>
              </w:rPr>
              <w:t>,</w:t>
            </w:r>
            <w:r w:rsidRPr="00BF0BBD">
              <w:rPr>
                <w:rFonts w:ascii="Calibri" w:eastAsia="Times New Roman" w:hAnsi="Calibri" w:cs="Calibri"/>
                <w:color w:val="000000"/>
              </w:rPr>
              <w:t xml:space="preserve"> who is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13_1CH_07_31 </w:t>
            </w:r>
          </w:p>
        </w:tc>
      </w:tr>
      <w:tr w:rsidR="00BF0BBD" w:rsidRPr="00BF0BBD" w14:paraId="55D5ADC0" w14:textId="77777777" w:rsidTr="00BF0BBD">
        <w:trPr>
          <w:trHeight w:val="1200"/>
        </w:trPr>
        <w:tc>
          <w:tcPr>
            <w:tcW w:w="4700" w:type="dxa"/>
            <w:tcBorders>
              <w:top w:val="nil"/>
              <w:left w:val="nil"/>
              <w:bottom w:val="nil"/>
              <w:right w:val="nil"/>
            </w:tcBorders>
            <w:shd w:val="clear" w:color="auto" w:fill="auto"/>
            <w:vAlign w:val="bottom"/>
            <w:hideMark/>
          </w:tcPr>
          <w:p w14:paraId="6FE596C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09_1SA_25:11 Shall I then take my bread, and my water, and my flesh that I have killed for my shearers, and give [it] unto men, whom I know not whence they [be]? #,</w:t>
            </w:r>
          </w:p>
        </w:tc>
      </w:tr>
      <w:tr w:rsidR="00BF0BBD" w:rsidRPr="00BF0BBD" w14:paraId="60E0F8F0" w14:textId="77777777" w:rsidTr="00BF0BBD">
        <w:trPr>
          <w:trHeight w:val="300"/>
        </w:trPr>
        <w:tc>
          <w:tcPr>
            <w:tcW w:w="4700" w:type="dxa"/>
            <w:tcBorders>
              <w:top w:val="nil"/>
              <w:left w:val="nil"/>
              <w:bottom w:val="nil"/>
              <w:right w:val="nil"/>
            </w:tcBorders>
            <w:shd w:val="clear" w:color="auto" w:fill="auto"/>
            <w:vAlign w:val="bottom"/>
            <w:hideMark/>
          </w:tcPr>
          <w:p w14:paraId="017782C9" w14:textId="1E8179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05_DEU_24_01</w:t>
            </w:r>
            <w:r w:rsidR="00FF4471">
              <w:rPr>
                <w:rFonts w:ascii="Calibri" w:eastAsia="Times New Roman" w:hAnsi="Calibri" w:cs="Calibri"/>
                <w:color w:val="000000"/>
              </w:rPr>
              <w:t>,</w:t>
            </w:r>
            <w:r w:rsidRPr="00BF0BBD">
              <w:rPr>
                <w:rFonts w:ascii="Calibri" w:eastAsia="Times New Roman" w:hAnsi="Calibri" w:cs="Calibri"/>
                <w:color w:val="000000"/>
              </w:rPr>
              <w:t xml:space="preserve"> and give it</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40_MAT_25_28 </w:t>
            </w:r>
          </w:p>
        </w:tc>
      </w:tr>
      <w:tr w:rsidR="00BF0BBD" w:rsidRPr="00BF0BBD" w14:paraId="6CB83596" w14:textId="77777777" w:rsidTr="00BF0BBD">
        <w:trPr>
          <w:trHeight w:val="600"/>
        </w:trPr>
        <w:tc>
          <w:tcPr>
            <w:tcW w:w="4700" w:type="dxa"/>
            <w:tcBorders>
              <w:top w:val="nil"/>
              <w:left w:val="nil"/>
              <w:bottom w:val="nil"/>
              <w:right w:val="nil"/>
            </w:tcBorders>
            <w:shd w:val="clear" w:color="auto" w:fill="auto"/>
            <w:vAlign w:val="bottom"/>
            <w:hideMark/>
          </w:tcPr>
          <w:p w14:paraId="31BAF791" w14:textId="5454C8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04_NUM_31_29</w:t>
            </w:r>
            <w:r w:rsidR="00FF4471">
              <w:rPr>
                <w:rFonts w:ascii="Calibri" w:eastAsia="Times New Roman" w:hAnsi="Calibri" w:cs="Calibri"/>
                <w:color w:val="000000"/>
              </w:rPr>
              <w:t>,</w:t>
            </w:r>
            <w:r w:rsidRPr="00BF0BBD">
              <w:rPr>
                <w:rFonts w:ascii="Calibri" w:eastAsia="Times New Roman" w:hAnsi="Calibri" w:cs="Calibri"/>
                <w:color w:val="000000"/>
              </w:rPr>
              <w:t xml:space="preserve"> and give it unto</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40_MAT_25_28 </w:t>
            </w:r>
          </w:p>
        </w:tc>
      </w:tr>
      <w:tr w:rsidR="00BF0BBD" w:rsidRPr="00BF0BBD" w14:paraId="21905159" w14:textId="77777777" w:rsidTr="00BF0BBD">
        <w:trPr>
          <w:trHeight w:val="300"/>
        </w:trPr>
        <w:tc>
          <w:tcPr>
            <w:tcW w:w="4700" w:type="dxa"/>
            <w:tcBorders>
              <w:top w:val="nil"/>
              <w:left w:val="nil"/>
              <w:bottom w:val="nil"/>
              <w:right w:val="nil"/>
            </w:tcBorders>
            <w:shd w:val="clear" w:color="auto" w:fill="auto"/>
            <w:vAlign w:val="bottom"/>
            <w:hideMark/>
          </w:tcPr>
          <w:p w14:paraId="71ECB95E" w14:textId="2CF3EF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01_GEN_29_14</w:t>
            </w:r>
            <w:r w:rsidR="00FF4471">
              <w:rPr>
                <w:rFonts w:ascii="Calibri" w:eastAsia="Times New Roman" w:hAnsi="Calibri" w:cs="Calibri"/>
                <w:color w:val="000000"/>
              </w:rPr>
              <w:t>,</w:t>
            </w:r>
            <w:r w:rsidRPr="00BF0BBD">
              <w:rPr>
                <w:rFonts w:ascii="Calibri" w:eastAsia="Times New Roman" w:hAnsi="Calibri" w:cs="Calibri"/>
                <w:color w:val="000000"/>
              </w:rPr>
              <w:t xml:space="preserve"> and my flesh</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19_PSA_084_002 </w:t>
            </w:r>
          </w:p>
        </w:tc>
      </w:tr>
      <w:tr w:rsidR="00BF0BBD" w:rsidRPr="00BF0BBD" w14:paraId="27EB1FAA" w14:textId="77777777" w:rsidTr="00BF0BBD">
        <w:trPr>
          <w:trHeight w:val="300"/>
        </w:trPr>
        <w:tc>
          <w:tcPr>
            <w:tcW w:w="4700" w:type="dxa"/>
            <w:tcBorders>
              <w:top w:val="nil"/>
              <w:left w:val="nil"/>
              <w:bottom w:val="nil"/>
              <w:right w:val="nil"/>
            </w:tcBorders>
            <w:shd w:val="clear" w:color="auto" w:fill="auto"/>
            <w:vAlign w:val="bottom"/>
            <w:hideMark/>
          </w:tcPr>
          <w:p w14:paraId="388D8319" w14:textId="200BDA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my water</w:t>
            </w:r>
            <w:r w:rsidR="00FF4471">
              <w:rPr>
                <w:rFonts w:ascii="Calibri" w:eastAsia="Times New Roman" w:hAnsi="Calibri" w:cs="Calibri"/>
                <w:color w:val="000000"/>
              </w:rPr>
              <w:t>,</w:t>
            </w:r>
            <w:r w:rsidRPr="00BF0BBD">
              <w:rPr>
                <w:rFonts w:ascii="Calibri" w:eastAsia="Times New Roman" w:hAnsi="Calibri" w:cs="Calibri"/>
                <w:color w:val="000000"/>
              </w:rPr>
              <w:t xml:space="preserve"> 28_HOS_02_05 </w:t>
            </w:r>
          </w:p>
        </w:tc>
      </w:tr>
      <w:tr w:rsidR="00BF0BBD" w:rsidRPr="00BF0BBD" w14:paraId="3342A6E6" w14:textId="77777777" w:rsidTr="00BF0BBD">
        <w:trPr>
          <w:trHeight w:val="300"/>
        </w:trPr>
        <w:tc>
          <w:tcPr>
            <w:tcW w:w="4700" w:type="dxa"/>
            <w:tcBorders>
              <w:top w:val="nil"/>
              <w:left w:val="nil"/>
              <w:bottom w:val="nil"/>
              <w:right w:val="nil"/>
            </w:tcBorders>
            <w:shd w:val="clear" w:color="auto" w:fill="auto"/>
            <w:vAlign w:val="bottom"/>
            <w:hideMark/>
          </w:tcPr>
          <w:p w14:paraId="022A7E79" w14:textId="5B4551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bread and my</w:t>
            </w:r>
            <w:r w:rsidR="00FF4471">
              <w:rPr>
                <w:rFonts w:ascii="Calibri" w:eastAsia="Times New Roman" w:hAnsi="Calibri" w:cs="Calibri"/>
                <w:color w:val="000000"/>
              </w:rPr>
              <w:t>,</w:t>
            </w:r>
            <w:r w:rsidRPr="00BF0BBD">
              <w:rPr>
                <w:rFonts w:ascii="Calibri" w:eastAsia="Times New Roman" w:hAnsi="Calibri" w:cs="Calibri"/>
                <w:color w:val="000000"/>
              </w:rPr>
              <w:t xml:space="preserve"> 28_HOS_02_05 </w:t>
            </w:r>
          </w:p>
        </w:tc>
      </w:tr>
      <w:tr w:rsidR="00BF0BBD" w:rsidRPr="00BF0BBD" w14:paraId="4CC7EA4D" w14:textId="77777777" w:rsidTr="00BF0BBD">
        <w:trPr>
          <w:trHeight w:val="300"/>
        </w:trPr>
        <w:tc>
          <w:tcPr>
            <w:tcW w:w="4700" w:type="dxa"/>
            <w:tcBorders>
              <w:top w:val="nil"/>
              <w:left w:val="nil"/>
              <w:bottom w:val="nil"/>
              <w:right w:val="nil"/>
            </w:tcBorders>
            <w:shd w:val="clear" w:color="auto" w:fill="auto"/>
            <w:vAlign w:val="bottom"/>
            <w:hideMark/>
          </w:tcPr>
          <w:p w14:paraId="1F098F37" w14:textId="2E3F99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bread and my water</w:t>
            </w:r>
            <w:r w:rsidR="00FF4471">
              <w:rPr>
                <w:rFonts w:ascii="Calibri" w:eastAsia="Times New Roman" w:hAnsi="Calibri" w:cs="Calibri"/>
                <w:color w:val="000000"/>
              </w:rPr>
              <w:t>,</w:t>
            </w:r>
            <w:r w:rsidRPr="00BF0BBD">
              <w:rPr>
                <w:rFonts w:ascii="Calibri" w:eastAsia="Times New Roman" w:hAnsi="Calibri" w:cs="Calibri"/>
                <w:color w:val="000000"/>
              </w:rPr>
              <w:t xml:space="preserve"> 28_HOS_02_05 </w:t>
            </w:r>
          </w:p>
        </w:tc>
      </w:tr>
      <w:tr w:rsidR="00BF0BBD" w:rsidRPr="00BF0BBD" w14:paraId="08309136" w14:textId="77777777" w:rsidTr="00BF0BBD">
        <w:trPr>
          <w:trHeight w:val="300"/>
        </w:trPr>
        <w:tc>
          <w:tcPr>
            <w:tcW w:w="4700" w:type="dxa"/>
            <w:tcBorders>
              <w:top w:val="nil"/>
              <w:left w:val="nil"/>
              <w:bottom w:val="nil"/>
              <w:right w:val="nil"/>
            </w:tcBorders>
            <w:shd w:val="clear" w:color="auto" w:fill="auto"/>
            <w:vAlign w:val="bottom"/>
            <w:hideMark/>
          </w:tcPr>
          <w:p w14:paraId="2C746417" w14:textId="170AE4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05_DEU_34_04</w:t>
            </w:r>
            <w:r w:rsidR="00FF4471">
              <w:rPr>
                <w:rFonts w:ascii="Calibri" w:eastAsia="Times New Roman" w:hAnsi="Calibri" w:cs="Calibri"/>
                <w:color w:val="000000"/>
              </w:rPr>
              <w:t>,</w:t>
            </w:r>
            <w:r w:rsidRPr="00BF0BBD">
              <w:rPr>
                <w:rFonts w:ascii="Calibri" w:eastAsia="Times New Roman" w:hAnsi="Calibri" w:cs="Calibri"/>
                <w:color w:val="000000"/>
              </w:rPr>
              <w:t xml:space="preserve"> give it unto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11_1KI_11_35 </w:t>
            </w:r>
          </w:p>
        </w:tc>
      </w:tr>
      <w:tr w:rsidR="00BF0BBD" w:rsidRPr="00BF0BBD" w14:paraId="02928401" w14:textId="77777777" w:rsidTr="00BF0BBD">
        <w:trPr>
          <w:trHeight w:val="300"/>
        </w:trPr>
        <w:tc>
          <w:tcPr>
            <w:tcW w:w="4700" w:type="dxa"/>
            <w:tcBorders>
              <w:top w:val="nil"/>
              <w:left w:val="nil"/>
              <w:bottom w:val="nil"/>
              <w:right w:val="nil"/>
            </w:tcBorders>
            <w:shd w:val="clear" w:color="auto" w:fill="auto"/>
            <w:vAlign w:val="bottom"/>
            <w:hideMark/>
          </w:tcPr>
          <w:p w14:paraId="4A3F89B3" w14:textId="196175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01_GEN_27_02</w:t>
            </w:r>
            <w:r w:rsidR="00FF4471">
              <w:rPr>
                <w:rFonts w:ascii="Calibri" w:eastAsia="Times New Roman" w:hAnsi="Calibri" w:cs="Calibri"/>
                <w:color w:val="000000"/>
              </w:rPr>
              <w:t>,</w:t>
            </w:r>
            <w:r w:rsidRPr="00BF0BBD">
              <w:rPr>
                <w:rFonts w:ascii="Calibri" w:eastAsia="Times New Roman" w:hAnsi="Calibri" w:cs="Calibri"/>
                <w:color w:val="000000"/>
              </w:rPr>
              <w:t xml:space="preserve"> I know not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11_1KI_03_07 </w:t>
            </w:r>
          </w:p>
        </w:tc>
      </w:tr>
      <w:tr w:rsidR="00BF0BBD" w:rsidRPr="00BF0BBD" w14:paraId="0212F3BA" w14:textId="77777777" w:rsidTr="00BF0BBD">
        <w:trPr>
          <w:trHeight w:val="300"/>
        </w:trPr>
        <w:tc>
          <w:tcPr>
            <w:tcW w:w="4700" w:type="dxa"/>
            <w:tcBorders>
              <w:top w:val="nil"/>
              <w:left w:val="nil"/>
              <w:bottom w:val="nil"/>
              <w:right w:val="nil"/>
            </w:tcBorders>
            <w:shd w:val="clear" w:color="auto" w:fill="auto"/>
            <w:vAlign w:val="bottom"/>
            <w:hideMark/>
          </w:tcPr>
          <w:p w14:paraId="49DEC406" w14:textId="02D4F6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then take</w:t>
            </w:r>
            <w:r w:rsidR="00FF4471">
              <w:rPr>
                <w:rFonts w:ascii="Calibri" w:eastAsia="Times New Roman" w:hAnsi="Calibri" w:cs="Calibri"/>
                <w:color w:val="000000"/>
              </w:rPr>
              <w:t>,</w:t>
            </w:r>
            <w:r w:rsidRPr="00BF0BBD">
              <w:rPr>
                <w:rFonts w:ascii="Calibri" w:eastAsia="Times New Roman" w:hAnsi="Calibri" w:cs="Calibri"/>
                <w:color w:val="000000"/>
              </w:rPr>
              <w:t xml:space="preserve"> 46_1CO_06_15 </w:t>
            </w:r>
          </w:p>
        </w:tc>
      </w:tr>
      <w:tr w:rsidR="00BF0BBD" w:rsidRPr="00BF0BBD" w14:paraId="67F1A689" w14:textId="77777777" w:rsidTr="00BF0BBD">
        <w:trPr>
          <w:trHeight w:val="300"/>
        </w:trPr>
        <w:tc>
          <w:tcPr>
            <w:tcW w:w="4700" w:type="dxa"/>
            <w:tcBorders>
              <w:top w:val="nil"/>
              <w:left w:val="nil"/>
              <w:bottom w:val="nil"/>
              <w:right w:val="nil"/>
            </w:tcBorders>
            <w:shd w:val="clear" w:color="auto" w:fill="auto"/>
            <w:vAlign w:val="bottom"/>
            <w:hideMark/>
          </w:tcPr>
          <w:p w14:paraId="2C1CCD03" w14:textId="09DCCD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men whom I</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12_2KI_10_24 </w:t>
            </w:r>
          </w:p>
        </w:tc>
      </w:tr>
      <w:tr w:rsidR="00BF0BBD" w:rsidRPr="00BF0BBD" w14:paraId="4A8ED2DA" w14:textId="77777777" w:rsidTr="00BF0BBD">
        <w:trPr>
          <w:trHeight w:val="300"/>
        </w:trPr>
        <w:tc>
          <w:tcPr>
            <w:tcW w:w="4700" w:type="dxa"/>
            <w:tcBorders>
              <w:top w:val="nil"/>
              <w:left w:val="nil"/>
              <w:bottom w:val="nil"/>
              <w:right w:val="nil"/>
            </w:tcBorders>
            <w:shd w:val="clear" w:color="auto" w:fill="auto"/>
            <w:vAlign w:val="bottom"/>
            <w:hideMark/>
          </w:tcPr>
          <w:p w14:paraId="3C8EBA53" w14:textId="2E138F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my bread and</w:t>
            </w:r>
            <w:r w:rsidR="00FF4471">
              <w:rPr>
                <w:rFonts w:ascii="Calibri" w:eastAsia="Times New Roman" w:hAnsi="Calibri" w:cs="Calibri"/>
                <w:color w:val="000000"/>
              </w:rPr>
              <w:t>,</w:t>
            </w:r>
            <w:r w:rsidRPr="00BF0BBD">
              <w:rPr>
                <w:rFonts w:ascii="Calibri" w:eastAsia="Times New Roman" w:hAnsi="Calibri" w:cs="Calibri"/>
                <w:color w:val="000000"/>
              </w:rPr>
              <w:t xml:space="preserve"> 20_PRO_09_05 </w:t>
            </w:r>
          </w:p>
        </w:tc>
      </w:tr>
      <w:tr w:rsidR="00BF0BBD" w:rsidRPr="00BF0BBD" w14:paraId="635D56A4" w14:textId="77777777" w:rsidTr="00BF0BBD">
        <w:trPr>
          <w:trHeight w:val="300"/>
        </w:trPr>
        <w:tc>
          <w:tcPr>
            <w:tcW w:w="4700" w:type="dxa"/>
            <w:tcBorders>
              <w:top w:val="nil"/>
              <w:left w:val="nil"/>
              <w:bottom w:val="nil"/>
              <w:right w:val="nil"/>
            </w:tcBorders>
            <w:shd w:val="clear" w:color="auto" w:fill="auto"/>
            <w:vAlign w:val="bottom"/>
            <w:hideMark/>
          </w:tcPr>
          <w:p w14:paraId="643BC0B9" w14:textId="67AA5F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my bread and my</w:t>
            </w:r>
            <w:r w:rsidR="00FF4471">
              <w:rPr>
                <w:rFonts w:ascii="Calibri" w:eastAsia="Times New Roman" w:hAnsi="Calibri" w:cs="Calibri"/>
                <w:color w:val="000000"/>
              </w:rPr>
              <w:t>,</w:t>
            </w:r>
            <w:r w:rsidRPr="00BF0BBD">
              <w:rPr>
                <w:rFonts w:ascii="Calibri" w:eastAsia="Times New Roman" w:hAnsi="Calibri" w:cs="Calibri"/>
                <w:color w:val="000000"/>
              </w:rPr>
              <w:t xml:space="preserve"> 28_HOS_02_05 </w:t>
            </w:r>
          </w:p>
        </w:tc>
      </w:tr>
      <w:tr w:rsidR="00BF0BBD" w:rsidRPr="00BF0BBD" w14:paraId="1F92780D" w14:textId="77777777" w:rsidTr="00BF0BBD">
        <w:trPr>
          <w:trHeight w:val="300"/>
        </w:trPr>
        <w:tc>
          <w:tcPr>
            <w:tcW w:w="4700" w:type="dxa"/>
            <w:tcBorders>
              <w:top w:val="nil"/>
              <w:left w:val="nil"/>
              <w:bottom w:val="nil"/>
              <w:right w:val="nil"/>
            </w:tcBorders>
            <w:shd w:val="clear" w:color="auto" w:fill="auto"/>
            <w:vAlign w:val="bottom"/>
            <w:hideMark/>
          </w:tcPr>
          <w:p w14:paraId="0ED1BED4" w14:textId="199912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06_JOS_02_04</w:t>
            </w:r>
            <w:r w:rsidR="00FF4471">
              <w:rPr>
                <w:rFonts w:ascii="Calibri" w:eastAsia="Times New Roman" w:hAnsi="Calibri" w:cs="Calibri"/>
                <w:color w:val="000000"/>
              </w:rPr>
              <w:t>,</w:t>
            </w:r>
            <w:r w:rsidRPr="00BF0BBD">
              <w:rPr>
                <w:rFonts w:ascii="Calibri" w:eastAsia="Times New Roman" w:hAnsi="Calibri" w:cs="Calibri"/>
                <w:color w:val="000000"/>
              </w:rPr>
              <w:t xml:space="preserve"> not whence they</w:t>
            </w:r>
            <w:r w:rsidR="00644F35">
              <w:rPr>
                <w:rFonts w:ascii="Calibri" w:eastAsia="Times New Roman" w:hAnsi="Calibri" w:cs="Calibri"/>
                <w:color w:val="000000"/>
              </w:rPr>
              <w:t>, &lt;&lt;&lt;&lt;&lt;</w:t>
            </w:r>
          </w:p>
        </w:tc>
      </w:tr>
      <w:tr w:rsidR="00BF0BBD" w:rsidRPr="00BF0BBD" w14:paraId="11975136" w14:textId="77777777" w:rsidTr="00BF0BBD">
        <w:trPr>
          <w:trHeight w:val="300"/>
        </w:trPr>
        <w:tc>
          <w:tcPr>
            <w:tcW w:w="4700" w:type="dxa"/>
            <w:tcBorders>
              <w:top w:val="nil"/>
              <w:left w:val="nil"/>
              <w:bottom w:val="nil"/>
              <w:right w:val="nil"/>
            </w:tcBorders>
            <w:shd w:val="clear" w:color="auto" w:fill="auto"/>
            <w:vAlign w:val="bottom"/>
            <w:hideMark/>
          </w:tcPr>
          <w:p w14:paraId="51144491" w14:textId="3E070B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Shall I then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10_2SA_11_11 </w:t>
            </w:r>
          </w:p>
        </w:tc>
      </w:tr>
      <w:tr w:rsidR="00BF0BBD" w:rsidRPr="00BF0BBD" w14:paraId="7C89EBD4" w14:textId="77777777" w:rsidTr="00BF0BBD">
        <w:trPr>
          <w:trHeight w:val="300"/>
        </w:trPr>
        <w:tc>
          <w:tcPr>
            <w:tcW w:w="4700" w:type="dxa"/>
            <w:tcBorders>
              <w:top w:val="nil"/>
              <w:left w:val="nil"/>
              <w:bottom w:val="nil"/>
              <w:right w:val="nil"/>
            </w:tcBorders>
            <w:shd w:val="clear" w:color="auto" w:fill="auto"/>
            <w:vAlign w:val="bottom"/>
            <w:hideMark/>
          </w:tcPr>
          <w:p w14:paraId="7513329F" w14:textId="7C97C2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Shall I then take</w:t>
            </w:r>
            <w:r w:rsidR="00FF4471">
              <w:rPr>
                <w:rFonts w:ascii="Calibri" w:eastAsia="Times New Roman" w:hAnsi="Calibri" w:cs="Calibri"/>
                <w:color w:val="000000"/>
              </w:rPr>
              <w:t>,</w:t>
            </w:r>
            <w:r w:rsidRPr="00BF0BBD">
              <w:rPr>
                <w:rFonts w:ascii="Calibri" w:eastAsia="Times New Roman" w:hAnsi="Calibri" w:cs="Calibri"/>
                <w:color w:val="000000"/>
              </w:rPr>
              <w:t xml:space="preserve"> 46_1CO_06_15 </w:t>
            </w:r>
          </w:p>
        </w:tc>
      </w:tr>
      <w:tr w:rsidR="00BF0BBD" w:rsidRPr="00BF0BBD" w14:paraId="0E681537" w14:textId="77777777" w:rsidTr="00BF0BBD">
        <w:trPr>
          <w:trHeight w:val="300"/>
        </w:trPr>
        <w:tc>
          <w:tcPr>
            <w:tcW w:w="4700" w:type="dxa"/>
            <w:tcBorders>
              <w:top w:val="nil"/>
              <w:left w:val="nil"/>
              <w:bottom w:val="nil"/>
              <w:right w:val="nil"/>
            </w:tcBorders>
            <w:shd w:val="clear" w:color="auto" w:fill="auto"/>
            <w:vAlign w:val="bottom"/>
            <w:hideMark/>
          </w:tcPr>
          <w:p w14:paraId="52291DC6" w14:textId="75F20A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09_1SA_20_03</w:t>
            </w:r>
            <w:r w:rsidR="00FF4471">
              <w:rPr>
                <w:rFonts w:ascii="Calibri" w:eastAsia="Times New Roman" w:hAnsi="Calibri" w:cs="Calibri"/>
                <w:color w:val="000000"/>
              </w:rPr>
              <w:t>,</w:t>
            </w:r>
            <w:r w:rsidRPr="00BF0BBD">
              <w:rPr>
                <w:rFonts w:ascii="Calibri" w:eastAsia="Times New Roman" w:hAnsi="Calibri" w:cs="Calibri"/>
                <w:color w:val="000000"/>
              </w:rPr>
              <w:t xml:space="preserve"> that I have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10_2SA_14_22 </w:t>
            </w:r>
          </w:p>
        </w:tc>
      </w:tr>
      <w:tr w:rsidR="00BF0BBD" w:rsidRPr="00BF0BBD" w14:paraId="62122925" w14:textId="77777777" w:rsidTr="00BF0BBD">
        <w:trPr>
          <w:trHeight w:val="900"/>
        </w:trPr>
        <w:tc>
          <w:tcPr>
            <w:tcW w:w="4700" w:type="dxa"/>
            <w:tcBorders>
              <w:top w:val="nil"/>
              <w:left w:val="nil"/>
              <w:bottom w:val="nil"/>
              <w:right w:val="nil"/>
            </w:tcBorders>
            <w:shd w:val="clear" w:color="auto" w:fill="auto"/>
            <w:vAlign w:val="bottom"/>
            <w:hideMark/>
          </w:tcPr>
          <w:p w14:paraId="4A02A21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09_1SA_25:12 So David's young men turned their way, and went again, and came and told him all those sayings. #,</w:t>
            </w:r>
          </w:p>
        </w:tc>
      </w:tr>
      <w:tr w:rsidR="00BF0BBD" w:rsidRPr="00BF0BBD" w14:paraId="2E61FA44" w14:textId="77777777" w:rsidTr="00BF0BBD">
        <w:trPr>
          <w:trHeight w:val="300"/>
        </w:trPr>
        <w:tc>
          <w:tcPr>
            <w:tcW w:w="4700" w:type="dxa"/>
            <w:tcBorders>
              <w:top w:val="nil"/>
              <w:left w:val="nil"/>
              <w:bottom w:val="nil"/>
              <w:right w:val="nil"/>
            </w:tcBorders>
            <w:shd w:val="clear" w:color="auto" w:fill="auto"/>
            <w:vAlign w:val="bottom"/>
            <w:hideMark/>
          </w:tcPr>
          <w:p w14:paraId="6DC15EE2" w14:textId="2985E7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09_1SA_20_01</w:t>
            </w:r>
            <w:r w:rsidR="00FF4471">
              <w:rPr>
                <w:rFonts w:ascii="Calibri" w:eastAsia="Times New Roman" w:hAnsi="Calibri" w:cs="Calibri"/>
                <w:color w:val="000000"/>
              </w:rPr>
              <w:t>,</w:t>
            </w:r>
            <w:r w:rsidRPr="00BF0BBD">
              <w:rPr>
                <w:rFonts w:ascii="Calibri" w:eastAsia="Times New Roman" w:hAnsi="Calibri" w:cs="Calibri"/>
                <w:color w:val="000000"/>
              </w:rPr>
              <w:t xml:space="preserve"> and came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09_1SA_28_04 </w:t>
            </w:r>
          </w:p>
        </w:tc>
      </w:tr>
      <w:tr w:rsidR="00BF0BBD" w:rsidRPr="00BF0BBD" w14:paraId="2150F6A4" w14:textId="77777777" w:rsidTr="00BF0BBD">
        <w:trPr>
          <w:trHeight w:val="300"/>
        </w:trPr>
        <w:tc>
          <w:tcPr>
            <w:tcW w:w="4700" w:type="dxa"/>
            <w:tcBorders>
              <w:top w:val="nil"/>
              <w:left w:val="nil"/>
              <w:bottom w:val="nil"/>
              <w:right w:val="nil"/>
            </w:tcBorders>
            <w:shd w:val="clear" w:color="auto" w:fill="auto"/>
            <w:vAlign w:val="bottom"/>
            <w:hideMark/>
          </w:tcPr>
          <w:p w14:paraId="7FCAC769" w14:textId="63DDE9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came and told</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40_MAT_18_31 </w:t>
            </w:r>
          </w:p>
        </w:tc>
      </w:tr>
      <w:tr w:rsidR="00BF0BBD" w:rsidRPr="00BF0BBD" w14:paraId="79F0C922" w14:textId="77777777" w:rsidTr="00BF0BBD">
        <w:trPr>
          <w:trHeight w:val="300"/>
        </w:trPr>
        <w:tc>
          <w:tcPr>
            <w:tcW w:w="4700" w:type="dxa"/>
            <w:tcBorders>
              <w:top w:val="nil"/>
              <w:left w:val="nil"/>
              <w:bottom w:val="nil"/>
              <w:right w:val="nil"/>
            </w:tcBorders>
            <w:shd w:val="clear" w:color="auto" w:fill="auto"/>
            <w:vAlign w:val="bottom"/>
            <w:hideMark/>
          </w:tcPr>
          <w:p w14:paraId="3A12AFD8" w14:textId="053C98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09_1SA_19_18</w:t>
            </w:r>
            <w:r w:rsidR="00FF4471">
              <w:rPr>
                <w:rFonts w:ascii="Calibri" w:eastAsia="Times New Roman" w:hAnsi="Calibri" w:cs="Calibri"/>
                <w:color w:val="000000"/>
              </w:rPr>
              <w:t>,</w:t>
            </w:r>
            <w:r w:rsidRPr="00BF0BBD">
              <w:rPr>
                <w:rFonts w:ascii="Calibri" w:eastAsia="Times New Roman" w:hAnsi="Calibri" w:cs="Calibri"/>
                <w:color w:val="000000"/>
              </w:rPr>
              <w:t xml:space="preserve"> and told him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10_2SA_14_33 </w:t>
            </w:r>
          </w:p>
        </w:tc>
      </w:tr>
      <w:tr w:rsidR="00BF0BBD" w:rsidRPr="00BF0BBD" w14:paraId="16F48226" w14:textId="77777777" w:rsidTr="00BF0BBD">
        <w:trPr>
          <w:trHeight w:val="300"/>
        </w:trPr>
        <w:tc>
          <w:tcPr>
            <w:tcW w:w="4700" w:type="dxa"/>
            <w:tcBorders>
              <w:top w:val="nil"/>
              <w:left w:val="nil"/>
              <w:bottom w:val="nil"/>
              <w:right w:val="nil"/>
            </w:tcBorders>
            <w:shd w:val="clear" w:color="auto" w:fill="auto"/>
            <w:vAlign w:val="bottom"/>
            <w:hideMark/>
          </w:tcPr>
          <w:p w14:paraId="25610B20" w14:textId="2367C1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06_JOS_02_23</w:t>
            </w:r>
            <w:r w:rsidR="00FF4471">
              <w:rPr>
                <w:rFonts w:ascii="Calibri" w:eastAsia="Times New Roman" w:hAnsi="Calibri" w:cs="Calibri"/>
                <w:color w:val="000000"/>
              </w:rPr>
              <w:t>,</w:t>
            </w:r>
            <w:r w:rsidRPr="00BF0BBD">
              <w:rPr>
                <w:rFonts w:ascii="Calibri" w:eastAsia="Times New Roman" w:hAnsi="Calibri" w:cs="Calibri"/>
                <w:color w:val="000000"/>
              </w:rPr>
              <w:t xml:space="preserve"> and told him all</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11_1KI_13_11 </w:t>
            </w:r>
          </w:p>
        </w:tc>
      </w:tr>
      <w:tr w:rsidR="00BF0BBD" w:rsidRPr="00BF0BBD" w14:paraId="37251762" w14:textId="77777777" w:rsidTr="00BF0BBD">
        <w:trPr>
          <w:trHeight w:val="300"/>
        </w:trPr>
        <w:tc>
          <w:tcPr>
            <w:tcW w:w="4700" w:type="dxa"/>
            <w:tcBorders>
              <w:top w:val="nil"/>
              <w:left w:val="nil"/>
              <w:bottom w:val="nil"/>
              <w:right w:val="nil"/>
            </w:tcBorders>
            <w:shd w:val="clear" w:color="auto" w:fill="auto"/>
            <w:vAlign w:val="bottom"/>
            <w:hideMark/>
          </w:tcPr>
          <w:p w14:paraId="3D31B622" w14:textId="77A4E4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went again</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43_JOH_19_09 </w:t>
            </w:r>
          </w:p>
        </w:tc>
      </w:tr>
      <w:tr w:rsidR="00BF0BBD" w:rsidRPr="00BF0BBD" w14:paraId="62D925D9" w14:textId="77777777" w:rsidTr="00BF0BBD">
        <w:trPr>
          <w:trHeight w:val="300"/>
        </w:trPr>
        <w:tc>
          <w:tcPr>
            <w:tcW w:w="4700" w:type="dxa"/>
            <w:tcBorders>
              <w:top w:val="nil"/>
              <w:left w:val="nil"/>
              <w:bottom w:val="nil"/>
              <w:right w:val="nil"/>
            </w:tcBorders>
            <w:shd w:val="clear" w:color="auto" w:fill="auto"/>
            <w:vAlign w:val="bottom"/>
            <w:hideMark/>
          </w:tcPr>
          <w:p w14:paraId="24FEED0F" w14:textId="38EF4B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07_JUD_13_06</w:t>
            </w:r>
            <w:r w:rsidR="00FF4471">
              <w:rPr>
                <w:rFonts w:ascii="Calibri" w:eastAsia="Times New Roman" w:hAnsi="Calibri" w:cs="Calibri"/>
                <w:color w:val="000000"/>
              </w:rPr>
              <w:t>,</w:t>
            </w:r>
            <w:r w:rsidRPr="00BF0BBD">
              <w:rPr>
                <w:rFonts w:ascii="Calibri" w:eastAsia="Times New Roman" w:hAnsi="Calibri" w:cs="Calibri"/>
                <w:color w:val="000000"/>
              </w:rPr>
              <w:t xml:space="preserve"> came and told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11_1KI_13_11 </w:t>
            </w:r>
          </w:p>
        </w:tc>
      </w:tr>
      <w:tr w:rsidR="00BF0BBD" w:rsidRPr="00BF0BBD" w14:paraId="420B0120" w14:textId="77777777" w:rsidTr="00BF0BBD">
        <w:trPr>
          <w:trHeight w:val="300"/>
        </w:trPr>
        <w:tc>
          <w:tcPr>
            <w:tcW w:w="4700" w:type="dxa"/>
            <w:tcBorders>
              <w:top w:val="nil"/>
              <w:left w:val="nil"/>
              <w:bottom w:val="nil"/>
              <w:right w:val="nil"/>
            </w:tcBorders>
            <w:shd w:val="clear" w:color="auto" w:fill="auto"/>
            <w:vAlign w:val="bottom"/>
            <w:hideMark/>
          </w:tcPr>
          <w:p w14:paraId="3F8DE806" w14:textId="0FC4D9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01_GEN_26_32</w:t>
            </w:r>
            <w:r w:rsidR="00FF4471">
              <w:rPr>
                <w:rFonts w:ascii="Calibri" w:eastAsia="Times New Roman" w:hAnsi="Calibri" w:cs="Calibri"/>
                <w:color w:val="000000"/>
              </w:rPr>
              <w:t>,</w:t>
            </w:r>
            <w:r w:rsidRPr="00BF0BBD">
              <w:rPr>
                <w:rFonts w:ascii="Calibri" w:eastAsia="Times New Roman" w:hAnsi="Calibri" w:cs="Calibri"/>
                <w:color w:val="000000"/>
              </w:rPr>
              <w:t xml:space="preserve"> came and told him</w:t>
            </w:r>
            <w:r w:rsidR="00644F35">
              <w:rPr>
                <w:rFonts w:ascii="Calibri" w:eastAsia="Times New Roman" w:hAnsi="Calibri" w:cs="Calibri"/>
                <w:color w:val="000000"/>
              </w:rPr>
              <w:t>, &lt;&lt;&lt;&lt;&lt;</w:t>
            </w:r>
          </w:p>
        </w:tc>
      </w:tr>
      <w:tr w:rsidR="00BF0BBD" w:rsidRPr="00BF0BBD" w14:paraId="48D67BDC" w14:textId="77777777" w:rsidTr="00BF0BBD">
        <w:trPr>
          <w:trHeight w:val="300"/>
        </w:trPr>
        <w:tc>
          <w:tcPr>
            <w:tcW w:w="4700" w:type="dxa"/>
            <w:tcBorders>
              <w:top w:val="nil"/>
              <w:left w:val="nil"/>
              <w:bottom w:val="nil"/>
              <w:right w:val="nil"/>
            </w:tcBorders>
            <w:shd w:val="clear" w:color="auto" w:fill="auto"/>
            <w:vAlign w:val="bottom"/>
            <w:hideMark/>
          </w:tcPr>
          <w:p w14:paraId="3B370563" w14:textId="0ED072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09_1SA_25_09</w:t>
            </w:r>
            <w:r w:rsidR="00FF4471">
              <w:rPr>
                <w:rFonts w:ascii="Calibri" w:eastAsia="Times New Roman" w:hAnsi="Calibri" w:cs="Calibri"/>
                <w:color w:val="000000"/>
              </w:rPr>
              <w:t>,</w:t>
            </w:r>
            <w:r w:rsidRPr="00BF0BBD">
              <w:rPr>
                <w:rFonts w:ascii="Calibri" w:eastAsia="Times New Roman" w:hAnsi="Calibri" w:cs="Calibri"/>
                <w:color w:val="000000"/>
              </w:rPr>
              <w:t xml:space="preserve"> David's young men</w:t>
            </w:r>
            <w:r w:rsidR="00644F35">
              <w:rPr>
                <w:rFonts w:ascii="Calibri" w:eastAsia="Times New Roman" w:hAnsi="Calibri" w:cs="Calibri"/>
                <w:color w:val="000000"/>
              </w:rPr>
              <w:t>, &lt;&lt;&lt;&lt;&lt;</w:t>
            </w:r>
          </w:p>
        </w:tc>
      </w:tr>
      <w:tr w:rsidR="00BF0BBD" w:rsidRPr="00BF0BBD" w14:paraId="14E277D6" w14:textId="77777777" w:rsidTr="00BF0BBD">
        <w:trPr>
          <w:trHeight w:val="300"/>
        </w:trPr>
        <w:tc>
          <w:tcPr>
            <w:tcW w:w="4700" w:type="dxa"/>
            <w:tcBorders>
              <w:top w:val="nil"/>
              <w:left w:val="nil"/>
              <w:bottom w:val="nil"/>
              <w:right w:val="nil"/>
            </w:tcBorders>
            <w:shd w:val="clear" w:color="auto" w:fill="auto"/>
            <w:vAlign w:val="bottom"/>
            <w:hideMark/>
          </w:tcPr>
          <w:p w14:paraId="675A790B" w14:textId="5589CF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09_1SA_19_07</w:t>
            </w:r>
            <w:r w:rsidR="00FF4471">
              <w:rPr>
                <w:rFonts w:ascii="Calibri" w:eastAsia="Times New Roman" w:hAnsi="Calibri" w:cs="Calibri"/>
                <w:color w:val="000000"/>
              </w:rPr>
              <w:t>,</w:t>
            </w:r>
            <w:r w:rsidRPr="00BF0BBD">
              <w:rPr>
                <w:rFonts w:ascii="Calibri" w:eastAsia="Times New Roman" w:hAnsi="Calibri" w:cs="Calibri"/>
                <w:color w:val="000000"/>
              </w:rPr>
              <w:t xml:space="preserve"> him all those</w:t>
            </w:r>
            <w:r w:rsidR="00644F35">
              <w:rPr>
                <w:rFonts w:ascii="Calibri" w:eastAsia="Times New Roman" w:hAnsi="Calibri" w:cs="Calibri"/>
                <w:color w:val="000000"/>
              </w:rPr>
              <w:t>, &lt;&lt;&lt;&lt;&lt;</w:t>
            </w:r>
          </w:p>
        </w:tc>
      </w:tr>
      <w:tr w:rsidR="00BF0BBD" w:rsidRPr="00BF0BBD" w14:paraId="008ED287" w14:textId="77777777" w:rsidTr="00BF0BBD">
        <w:trPr>
          <w:trHeight w:val="300"/>
        </w:trPr>
        <w:tc>
          <w:tcPr>
            <w:tcW w:w="4700" w:type="dxa"/>
            <w:tcBorders>
              <w:top w:val="nil"/>
              <w:left w:val="nil"/>
              <w:bottom w:val="nil"/>
              <w:right w:val="nil"/>
            </w:tcBorders>
            <w:shd w:val="clear" w:color="auto" w:fill="auto"/>
            <w:vAlign w:val="bottom"/>
            <w:hideMark/>
          </w:tcPr>
          <w:p w14:paraId="4F1C023E" w14:textId="57DC3B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01_GEN_18_22</w:t>
            </w:r>
            <w:r w:rsidR="00FF4471">
              <w:rPr>
                <w:rFonts w:ascii="Calibri" w:eastAsia="Times New Roman" w:hAnsi="Calibri" w:cs="Calibri"/>
                <w:color w:val="000000"/>
              </w:rPr>
              <w:t>,</w:t>
            </w:r>
            <w:r w:rsidRPr="00BF0BBD">
              <w:rPr>
                <w:rFonts w:ascii="Calibri" w:eastAsia="Times New Roman" w:hAnsi="Calibri" w:cs="Calibri"/>
                <w:color w:val="000000"/>
              </w:rPr>
              <w:t xml:space="preserve"> men turned their</w:t>
            </w:r>
            <w:r w:rsidR="00644F35">
              <w:rPr>
                <w:rFonts w:ascii="Calibri" w:eastAsia="Times New Roman" w:hAnsi="Calibri" w:cs="Calibri"/>
                <w:color w:val="000000"/>
              </w:rPr>
              <w:t>, &lt;&lt;&lt;&lt;&lt;</w:t>
            </w:r>
          </w:p>
        </w:tc>
      </w:tr>
      <w:tr w:rsidR="00BF0BBD" w:rsidRPr="00BF0BBD" w14:paraId="6919722B" w14:textId="77777777" w:rsidTr="00BF0BBD">
        <w:trPr>
          <w:trHeight w:val="300"/>
        </w:trPr>
        <w:tc>
          <w:tcPr>
            <w:tcW w:w="4700" w:type="dxa"/>
            <w:tcBorders>
              <w:top w:val="nil"/>
              <w:left w:val="nil"/>
              <w:bottom w:val="nil"/>
              <w:right w:val="nil"/>
            </w:tcBorders>
            <w:shd w:val="clear" w:color="auto" w:fill="auto"/>
            <w:vAlign w:val="bottom"/>
            <w:hideMark/>
          </w:tcPr>
          <w:p w14:paraId="022F3BE5" w14:textId="12AE60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09_1SA_19_18</w:t>
            </w:r>
            <w:r w:rsidR="00FF4471">
              <w:rPr>
                <w:rFonts w:ascii="Calibri" w:eastAsia="Times New Roman" w:hAnsi="Calibri" w:cs="Calibri"/>
                <w:color w:val="000000"/>
              </w:rPr>
              <w:t>,</w:t>
            </w:r>
            <w:r w:rsidRPr="00BF0BBD">
              <w:rPr>
                <w:rFonts w:ascii="Calibri" w:eastAsia="Times New Roman" w:hAnsi="Calibri" w:cs="Calibri"/>
                <w:color w:val="000000"/>
              </w:rPr>
              <w:t xml:space="preserve"> told him all</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11_1KI_13_11 </w:t>
            </w:r>
          </w:p>
        </w:tc>
      </w:tr>
      <w:tr w:rsidR="00BF0BBD" w:rsidRPr="00BF0BBD" w14:paraId="2D037C82" w14:textId="77777777" w:rsidTr="00BF0BBD">
        <w:trPr>
          <w:trHeight w:val="300"/>
        </w:trPr>
        <w:tc>
          <w:tcPr>
            <w:tcW w:w="4700" w:type="dxa"/>
            <w:tcBorders>
              <w:top w:val="nil"/>
              <w:left w:val="nil"/>
              <w:bottom w:val="nil"/>
              <w:right w:val="nil"/>
            </w:tcBorders>
            <w:shd w:val="clear" w:color="auto" w:fill="auto"/>
            <w:vAlign w:val="bottom"/>
            <w:hideMark/>
          </w:tcPr>
          <w:p w14:paraId="103DC6E2" w14:textId="3E0DD7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04_NUM_22_23</w:t>
            </w:r>
            <w:r w:rsidR="00FF4471">
              <w:rPr>
                <w:rFonts w:ascii="Calibri" w:eastAsia="Times New Roman" w:hAnsi="Calibri" w:cs="Calibri"/>
                <w:color w:val="000000"/>
              </w:rPr>
              <w:t>,</w:t>
            </w:r>
            <w:r w:rsidRPr="00BF0BBD">
              <w:rPr>
                <w:rFonts w:ascii="Calibri" w:eastAsia="Times New Roman" w:hAnsi="Calibri" w:cs="Calibri"/>
                <w:color w:val="000000"/>
              </w:rPr>
              <w:t xml:space="preserve"> way and went</w:t>
            </w:r>
            <w:r w:rsidR="00644F35">
              <w:rPr>
                <w:rFonts w:ascii="Calibri" w:eastAsia="Times New Roman" w:hAnsi="Calibri" w:cs="Calibri"/>
                <w:color w:val="000000"/>
              </w:rPr>
              <w:t>, &lt;&lt;&lt;&lt;&lt;</w:t>
            </w:r>
          </w:p>
        </w:tc>
      </w:tr>
      <w:tr w:rsidR="00BF0BBD" w:rsidRPr="00BF0BBD" w14:paraId="2CE90690" w14:textId="77777777" w:rsidTr="00BF0BBD">
        <w:trPr>
          <w:trHeight w:val="1800"/>
        </w:trPr>
        <w:tc>
          <w:tcPr>
            <w:tcW w:w="4700" w:type="dxa"/>
            <w:tcBorders>
              <w:top w:val="nil"/>
              <w:left w:val="nil"/>
              <w:bottom w:val="nil"/>
              <w:right w:val="nil"/>
            </w:tcBorders>
            <w:shd w:val="clear" w:color="auto" w:fill="auto"/>
            <w:vAlign w:val="bottom"/>
            <w:hideMark/>
          </w:tcPr>
          <w:p w14:paraId="79CC47B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09_1SA_25:13 And David said unto his men, Gird ye on every man his sword. And they girded on every man his sword; and David also girded on his sword: and there went up after David about four hundred men; and two hundred abode by the stuff. #,</w:t>
            </w:r>
          </w:p>
        </w:tc>
      </w:tr>
      <w:tr w:rsidR="00BF0BBD" w:rsidRPr="00BF0BBD" w14:paraId="55418465" w14:textId="77777777" w:rsidTr="00BF0BBD">
        <w:trPr>
          <w:trHeight w:val="600"/>
        </w:trPr>
        <w:tc>
          <w:tcPr>
            <w:tcW w:w="4700" w:type="dxa"/>
            <w:tcBorders>
              <w:top w:val="nil"/>
              <w:left w:val="nil"/>
              <w:bottom w:val="nil"/>
              <w:right w:val="nil"/>
            </w:tcBorders>
            <w:shd w:val="clear" w:color="auto" w:fill="auto"/>
            <w:vAlign w:val="bottom"/>
            <w:hideMark/>
          </w:tcPr>
          <w:p w14:paraId="02AD812E" w14:textId="4EE242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09_1SA_22_02</w:t>
            </w:r>
            <w:r w:rsidR="00FF4471">
              <w:rPr>
                <w:rFonts w:ascii="Calibri" w:eastAsia="Times New Roman" w:hAnsi="Calibri" w:cs="Calibri"/>
                <w:color w:val="000000"/>
              </w:rPr>
              <w:t>,</w:t>
            </w:r>
            <w:r w:rsidRPr="00BF0BBD">
              <w:rPr>
                <w:rFonts w:ascii="Calibri" w:eastAsia="Times New Roman" w:hAnsi="Calibri" w:cs="Calibri"/>
                <w:color w:val="000000"/>
              </w:rPr>
              <w:t xml:space="preserve"> about four hundred</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44_ACT_05_36 </w:t>
            </w:r>
          </w:p>
        </w:tc>
      </w:tr>
      <w:tr w:rsidR="00BF0BBD" w:rsidRPr="00BF0BBD" w14:paraId="6A640E5E" w14:textId="77777777" w:rsidTr="00BF0BBD">
        <w:trPr>
          <w:trHeight w:val="300"/>
        </w:trPr>
        <w:tc>
          <w:tcPr>
            <w:tcW w:w="4700" w:type="dxa"/>
            <w:tcBorders>
              <w:top w:val="nil"/>
              <w:left w:val="nil"/>
              <w:bottom w:val="nil"/>
              <w:right w:val="nil"/>
            </w:tcBorders>
            <w:shd w:val="clear" w:color="auto" w:fill="auto"/>
            <w:vAlign w:val="bottom"/>
            <w:hideMark/>
          </w:tcPr>
          <w:p w14:paraId="4D8109DC" w14:textId="3EADC5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09_1SA_22_02</w:t>
            </w:r>
            <w:r w:rsidR="00FF4471">
              <w:rPr>
                <w:rFonts w:ascii="Calibri" w:eastAsia="Times New Roman" w:hAnsi="Calibri" w:cs="Calibri"/>
                <w:color w:val="000000"/>
              </w:rPr>
              <w:t>,</w:t>
            </w:r>
            <w:r w:rsidRPr="00BF0BBD">
              <w:rPr>
                <w:rFonts w:ascii="Calibri" w:eastAsia="Times New Roman" w:hAnsi="Calibri" w:cs="Calibri"/>
                <w:color w:val="000000"/>
              </w:rPr>
              <w:t xml:space="preserve"> about four hundred men</w:t>
            </w:r>
            <w:r w:rsidR="00644F35">
              <w:rPr>
                <w:rFonts w:ascii="Calibri" w:eastAsia="Times New Roman" w:hAnsi="Calibri" w:cs="Calibri"/>
                <w:color w:val="000000"/>
              </w:rPr>
              <w:t>, &lt;&lt;&lt;&lt;&lt;</w:t>
            </w:r>
          </w:p>
        </w:tc>
      </w:tr>
      <w:tr w:rsidR="00BF0BBD" w:rsidRPr="00BF0BBD" w14:paraId="4EE70F39" w14:textId="77777777" w:rsidTr="00BF0BBD">
        <w:trPr>
          <w:trHeight w:val="300"/>
        </w:trPr>
        <w:tc>
          <w:tcPr>
            <w:tcW w:w="4700" w:type="dxa"/>
            <w:tcBorders>
              <w:top w:val="nil"/>
              <w:left w:val="nil"/>
              <w:bottom w:val="nil"/>
              <w:right w:val="nil"/>
            </w:tcBorders>
            <w:shd w:val="clear" w:color="auto" w:fill="auto"/>
            <w:vAlign w:val="bottom"/>
            <w:hideMark/>
          </w:tcPr>
          <w:p w14:paraId="1B881700" w14:textId="78DA52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09_1SA_25_05</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09_1SA_25_32 </w:t>
            </w:r>
          </w:p>
        </w:tc>
      </w:tr>
      <w:tr w:rsidR="00BF0BBD" w:rsidRPr="00BF0BBD" w14:paraId="5CB51F91" w14:textId="77777777" w:rsidTr="00BF0BBD">
        <w:trPr>
          <w:trHeight w:val="600"/>
        </w:trPr>
        <w:tc>
          <w:tcPr>
            <w:tcW w:w="4700" w:type="dxa"/>
            <w:tcBorders>
              <w:top w:val="nil"/>
              <w:left w:val="nil"/>
              <w:bottom w:val="nil"/>
              <w:right w:val="nil"/>
            </w:tcBorders>
            <w:shd w:val="clear" w:color="auto" w:fill="auto"/>
            <w:vAlign w:val="bottom"/>
            <w:hideMark/>
          </w:tcPr>
          <w:p w14:paraId="113FEEB4" w14:textId="1F1D77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09_1SA_25_05</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09_1SA_27_05 </w:t>
            </w:r>
          </w:p>
        </w:tc>
      </w:tr>
      <w:tr w:rsidR="00BF0BBD" w:rsidRPr="00BF0BBD" w14:paraId="40529FFD" w14:textId="77777777" w:rsidTr="00BF0BBD">
        <w:trPr>
          <w:trHeight w:val="300"/>
        </w:trPr>
        <w:tc>
          <w:tcPr>
            <w:tcW w:w="4700" w:type="dxa"/>
            <w:tcBorders>
              <w:top w:val="nil"/>
              <w:left w:val="nil"/>
              <w:bottom w:val="nil"/>
              <w:right w:val="nil"/>
            </w:tcBorders>
            <w:shd w:val="clear" w:color="auto" w:fill="auto"/>
            <w:vAlign w:val="bottom"/>
            <w:hideMark/>
          </w:tcPr>
          <w:p w14:paraId="2B88F603" w14:textId="4EC686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there went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10_2SA_19_18 </w:t>
            </w:r>
          </w:p>
        </w:tc>
      </w:tr>
      <w:tr w:rsidR="00BF0BBD" w:rsidRPr="00BF0BBD" w14:paraId="285813B5" w14:textId="77777777" w:rsidTr="00BF0BBD">
        <w:trPr>
          <w:trHeight w:val="300"/>
        </w:trPr>
        <w:tc>
          <w:tcPr>
            <w:tcW w:w="4700" w:type="dxa"/>
            <w:tcBorders>
              <w:top w:val="nil"/>
              <w:left w:val="nil"/>
              <w:bottom w:val="nil"/>
              <w:right w:val="nil"/>
            </w:tcBorders>
            <w:shd w:val="clear" w:color="auto" w:fill="auto"/>
            <w:vAlign w:val="bottom"/>
            <w:hideMark/>
          </w:tcPr>
          <w:p w14:paraId="3CD09104" w14:textId="51A18F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01_GEN_50_09</w:t>
            </w:r>
            <w:r w:rsidR="00FF4471">
              <w:rPr>
                <w:rFonts w:ascii="Calibri" w:eastAsia="Times New Roman" w:hAnsi="Calibri" w:cs="Calibri"/>
                <w:color w:val="000000"/>
              </w:rPr>
              <w:t>,</w:t>
            </w:r>
            <w:r w:rsidRPr="00BF0BBD">
              <w:rPr>
                <w:rFonts w:ascii="Calibri" w:eastAsia="Times New Roman" w:hAnsi="Calibri" w:cs="Calibri"/>
                <w:color w:val="000000"/>
              </w:rPr>
              <w:t xml:space="preserve"> And there went up</w:t>
            </w:r>
            <w:r w:rsidR="00644F35">
              <w:rPr>
                <w:rFonts w:ascii="Calibri" w:eastAsia="Times New Roman" w:hAnsi="Calibri" w:cs="Calibri"/>
                <w:color w:val="000000"/>
              </w:rPr>
              <w:t>, &lt;&lt;&lt;&lt;&lt;</w:t>
            </w:r>
          </w:p>
        </w:tc>
      </w:tr>
      <w:tr w:rsidR="00BF0BBD" w:rsidRPr="00BF0BBD" w14:paraId="439CC921" w14:textId="77777777" w:rsidTr="00BF0BBD">
        <w:trPr>
          <w:trHeight w:val="600"/>
        </w:trPr>
        <w:tc>
          <w:tcPr>
            <w:tcW w:w="4700" w:type="dxa"/>
            <w:tcBorders>
              <w:top w:val="nil"/>
              <w:left w:val="nil"/>
              <w:bottom w:val="nil"/>
              <w:right w:val="nil"/>
            </w:tcBorders>
            <w:shd w:val="clear" w:color="auto" w:fill="auto"/>
            <w:vAlign w:val="bottom"/>
            <w:hideMark/>
          </w:tcPr>
          <w:p w14:paraId="55F8C4A5" w14:textId="11AEA9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06_JOS_07_21</w:t>
            </w:r>
            <w:r w:rsidR="00FF4471">
              <w:rPr>
                <w:rFonts w:ascii="Calibri" w:eastAsia="Times New Roman" w:hAnsi="Calibri" w:cs="Calibri"/>
                <w:color w:val="000000"/>
              </w:rPr>
              <w:t>,</w:t>
            </w:r>
            <w:r w:rsidRPr="00BF0BBD">
              <w:rPr>
                <w:rFonts w:ascii="Calibri" w:eastAsia="Times New Roman" w:hAnsi="Calibri" w:cs="Calibri"/>
                <w:color w:val="000000"/>
              </w:rPr>
              <w:t xml:space="preserve"> and two hundred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09_1SA_25_18 </w:t>
            </w:r>
          </w:p>
        </w:tc>
      </w:tr>
      <w:tr w:rsidR="00BF0BBD" w:rsidRPr="00BF0BBD" w14:paraId="629782EF" w14:textId="77777777" w:rsidTr="00BF0BBD">
        <w:trPr>
          <w:trHeight w:val="300"/>
        </w:trPr>
        <w:tc>
          <w:tcPr>
            <w:tcW w:w="4700" w:type="dxa"/>
            <w:tcBorders>
              <w:top w:val="nil"/>
              <w:left w:val="nil"/>
              <w:bottom w:val="nil"/>
              <w:right w:val="nil"/>
            </w:tcBorders>
            <w:shd w:val="clear" w:color="auto" w:fill="auto"/>
            <w:vAlign w:val="bottom"/>
            <w:hideMark/>
          </w:tcPr>
          <w:p w14:paraId="70DCD2FF" w14:textId="50925C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by the stuff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09_1SA_30_24 </w:t>
            </w:r>
          </w:p>
        </w:tc>
      </w:tr>
      <w:tr w:rsidR="00BF0BBD" w:rsidRPr="00BF0BBD" w14:paraId="7C06E57D" w14:textId="77777777" w:rsidTr="00BF0BBD">
        <w:trPr>
          <w:trHeight w:val="300"/>
        </w:trPr>
        <w:tc>
          <w:tcPr>
            <w:tcW w:w="4700" w:type="dxa"/>
            <w:tcBorders>
              <w:top w:val="nil"/>
              <w:left w:val="nil"/>
              <w:bottom w:val="nil"/>
              <w:right w:val="nil"/>
            </w:tcBorders>
            <w:shd w:val="clear" w:color="auto" w:fill="auto"/>
            <w:vAlign w:val="bottom"/>
            <w:hideMark/>
          </w:tcPr>
          <w:p w14:paraId="6987063B" w14:textId="7B22A3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09_1SA_25_05</w:t>
            </w:r>
            <w:r w:rsidR="00FF4471">
              <w:rPr>
                <w:rFonts w:ascii="Calibri" w:eastAsia="Times New Roman" w:hAnsi="Calibri" w:cs="Calibri"/>
                <w:color w:val="000000"/>
              </w:rPr>
              <w:t>,</w:t>
            </w:r>
            <w:r w:rsidRPr="00BF0BBD">
              <w:rPr>
                <w:rFonts w:ascii="Calibri" w:eastAsia="Times New Roman" w:hAnsi="Calibri" w:cs="Calibri"/>
                <w:color w:val="000000"/>
              </w:rPr>
              <w:t xml:space="preserve"> David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09_1SA_27_05 </w:t>
            </w:r>
          </w:p>
        </w:tc>
      </w:tr>
      <w:tr w:rsidR="00BF0BBD" w:rsidRPr="00BF0BBD" w14:paraId="7E1EDDD5" w14:textId="77777777" w:rsidTr="00BF0BBD">
        <w:trPr>
          <w:trHeight w:val="300"/>
        </w:trPr>
        <w:tc>
          <w:tcPr>
            <w:tcW w:w="4700" w:type="dxa"/>
            <w:tcBorders>
              <w:top w:val="nil"/>
              <w:left w:val="nil"/>
              <w:bottom w:val="nil"/>
              <w:right w:val="nil"/>
            </w:tcBorders>
            <w:shd w:val="clear" w:color="auto" w:fill="auto"/>
            <w:vAlign w:val="bottom"/>
            <w:hideMark/>
          </w:tcPr>
          <w:p w14:paraId="2F9EE75E" w14:textId="196900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said unto his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10_2SA_12_19 </w:t>
            </w:r>
          </w:p>
        </w:tc>
      </w:tr>
      <w:tr w:rsidR="00BF0BBD" w:rsidRPr="00BF0BBD" w14:paraId="55F1FE5D" w14:textId="77777777" w:rsidTr="00BF0BBD">
        <w:trPr>
          <w:trHeight w:val="300"/>
        </w:trPr>
        <w:tc>
          <w:tcPr>
            <w:tcW w:w="4700" w:type="dxa"/>
            <w:tcBorders>
              <w:top w:val="nil"/>
              <w:left w:val="nil"/>
              <w:bottom w:val="nil"/>
              <w:right w:val="nil"/>
            </w:tcBorders>
            <w:shd w:val="clear" w:color="auto" w:fill="auto"/>
            <w:vAlign w:val="bottom"/>
            <w:hideMark/>
          </w:tcPr>
          <w:p w14:paraId="013128AC" w14:textId="29743D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09_1SA_14_34</w:t>
            </w:r>
            <w:r w:rsidR="00FF4471">
              <w:rPr>
                <w:rFonts w:ascii="Calibri" w:eastAsia="Times New Roman" w:hAnsi="Calibri" w:cs="Calibri"/>
                <w:color w:val="000000"/>
              </w:rPr>
              <w:t>,</w:t>
            </w:r>
            <w:r w:rsidRPr="00BF0BBD">
              <w:rPr>
                <w:rFonts w:ascii="Calibri" w:eastAsia="Times New Roman" w:hAnsi="Calibri" w:cs="Calibri"/>
                <w:color w:val="000000"/>
              </w:rPr>
              <w:t xml:space="preserve"> every man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09_1SA_26_23 </w:t>
            </w:r>
          </w:p>
        </w:tc>
      </w:tr>
      <w:tr w:rsidR="00BF0BBD" w:rsidRPr="00BF0BBD" w14:paraId="13A0E5BD" w14:textId="77777777" w:rsidTr="00BF0BBD">
        <w:trPr>
          <w:trHeight w:val="300"/>
        </w:trPr>
        <w:tc>
          <w:tcPr>
            <w:tcW w:w="4700" w:type="dxa"/>
            <w:tcBorders>
              <w:top w:val="nil"/>
              <w:left w:val="nil"/>
              <w:bottom w:val="nil"/>
              <w:right w:val="nil"/>
            </w:tcBorders>
            <w:shd w:val="clear" w:color="auto" w:fill="auto"/>
            <w:vAlign w:val="bottom"/>
            <w:hideMark/>
          </w:tcPr>
          <w:p w14:paraId="3FB81240" w14:textId="1067F7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02_EXO_32_27</w:t>
            </w:r>
            <w:r w:rsidR="00FF4471">
              <w:rPr>
                <w:rFonts w:ascii="Calibri" w:eastAsia="Times New Roman" w:hAnsi="Calibri" w:cs="Calibri"/>
                <w:color w:val="000000"/>
              </w:rPr>
              <w:t>,</w:t>
            </w:r>
            <w:r w:rsidRPr="00BF0BBD">
              <w:rPr>
                <w:rFonts w:ascii="Calibri" w:eastAsia="Times New Roman" w:hAnsi="Calibri" w:cs="Calibri"/>
                <w:color w:val="000000"/>
              </w:rPr>
              <w:t xml:space="preserve"> every man his sword</w:t>
            </w:r>
            <w:r w:rsidR="00644F35">
              <w:rPr>
                <w:rFonts w:ascii="Calibri" w:eastAsia="Times New Roman" w:hAnsi="Calibri" w:cs="Calibri"/>
                <w:color w:val="000000"/>
              </w:rPr>
              <w:t>, &lt;&lt;&lt;&lt;&lt;</w:t>
            </w:r>
          </w:p>
        </w:tc>
      </w:tr>
      <w:tr w:rsidR="00BF0BBD" w:rsidRPr="00BF0BBD" w14:paraId="1D5ECA19" w14:textId="77777777" w:rsidTr="00BF0BBD">
        <w:trPr>
          <w:trHeight w:val="600"/>
        </w:trPr>
        <w:tc>
          <w:tcPr>
            <w:tcW w:w="4700" w:type="dxa"/>
            <w:tcBorders>
              <w:top w:val="nil"/>
              <w:left w:val="nil"/>
              <w:bottom w:val="nil"/>
              <w:right w:val="nil"/>
            </w:tcBorders>
            <w:shd w:val="clear" w:color="auto" w:fill="auto"/>
            <w:vAlign w:val="bottom"/>
            <w:hideMark/>
          </w:tcPr>
          <w:p w14:paraId="1E9A37E3" w14:textId="404CBA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01_GEN_33_01</w:t>
            </w:r>
            <w:r w:rsidR="00FF4471">
              <w:rPr>
                <w:rFonts w:ascii="Calibri" w:eastAsia="Times New Roman" w:hAnsi="Calibri" w:cs="Calibri"/>
                <w:color w:val="000000"/>
              </w:rPr>
              <w:t>,</w:t>
            </w:r>
            <w:r w:rsidRPr="00BF0BBD">
              <w:rPr>
                <w:rFonts w:ascii="Calibri" w:eastAsia="Times New Roman" w:hAnsi="Calibri" w:cs="Calibri"/>
                <w:color w:val="000000"/>
              </w:rPr>
              <w:t xml:space="preserve"> four hundred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09_1SA_30_10 </w:t>
            </w:r>
          </w:p>
        </w:tc>
      </w:tr>
      <w:tr w:rsidR="00BF0BBD" w:rsidRPr="00BF0BBD" w14:paraId="2117C950" w14:textId="77777777" w:rsidTr="00BF0BBD">
        <w:trPr>
          <w:trHeight w:val="600"/>
        </w:trPr>
        <w:tc>
          <w:tcPr>
            <w:tcW w:w="4700" w:type="dxa"/>
            <w:tcBorders>
              <w:top w:val="nil"/>
              <w:left w:val="nil"/>
              <w:bottom w:val="nil"/>
              <w:right w:val="nil"/>
            </w:tcBorders>
            <w:shd w:val="clear" w:color="auto" w:fill="auto"/>
            <w:vAlign w:val="bottom"/>
            <w:hideMark/>
          </w:tcPr>
          <w:p w14:paraId="587BD142" w14:textId="594857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01_GEN_33_01</w:t>
            </w:r>
            <w:r w:rsidR="00FF4471">
              <w:rPr>
                <w:rFonts w:ascii="Calibri" w:eastAsia="Times New Roman" w:hAnsi="Calibri" w:cs="Calibri"/>
                <w:color w:val="000000"/>
              </w:rPr>
              <w:t>,</w:t>
            </w:r>
            <w:r w:rsidRPr="00BF0BBD">
              <w:rPr>
                <w:rFonts w:ascii="Calibri" w:eastAsia="Times New Roman" w:hAnsi="Calibri" w:cs="Calibri"/>
                <w:color w:val="000000"/>
              </w:rPr>
              <w:t xml:space="preserve"> four hundred men And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14_2CH_18_05 </w:t>
            </w:r>
          </w:p>
        </w:tc>
      </w:tr>
      <w:tr w:rsidR="00BF0BBD" w:rsidRPr="00BF0BBD" w14:paraId="23675179" w14:textId="77777777" w:rsidTr="00BF0BBD">
        <w:trPr>
          <w:trHeight w:val="300"/>
        </w:trPr>
        <w:tc>
          <w:tcPr>
            <w:tcW w:w="4700" w:type="dxa"/>
            <w:tcBorders>
              <w:top w:val="nil"/>
              <w:left w:val="nil"/>
              <w:bottom w:val="nil"/>
              <w:right w:val="nil"/>
            </w:tcBorders>
            <w:shd w:val="clear" w:color="auto" w:fill="auto"/>
            <w:vAlign w:val="bottom"/>
            <w:hideMark/>
          </w:tcPr>
          <w:p w14:paraId="2892D0F7" w14:textId="79640E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05_DEU_01_41</w:t>
            </w:r>
            <w:r w:rsidR="00FF4471">
              <w:rPr>
                <w:rFonts w:ascii="Calibri" w:eastAsia="Times New Roman" w:hAnsi="Calibri" w:cs="Calibri"/>
                <w:color w:val="000000"/>
              </w:rPr>
              <w:t>,</w:t>
            </w:r>
            <w:r w:rsidRPr="00BF0BBD">
              <w:rPr>
                <w:rFonts w:ascii="Calibri" w:eastAsia="Times New Roman" w:hAnsi="Calibri" w:cs="Calibri"/>
                <w:color w:val="000000"/>
              </w:rPr>
              <w:t xml:space="preserve"> girded on every</w:t>
            </w:r>
            <w:r w:rsidR="00644F35">
              <w:rPr>
                <w:rFonts w:ascii="Calibri" w:eastAsia="Times New Roman" w:hAnsi="Calibri" w:cs="Calibri"/>
                <w:color w:val="000000"/>
              </w:rPr>
              <w:t>, &lt;&lt;&lt;&lt;&lt;</w:t>
            </w:r>
          </w:p>
        </w:tc>
      </w:tr>
      <w:tr w:rsidR="00BF0BBD" w:rsidRPr="00BF0BBD" w14:paraId="0EB74183" w14:textId="77777777" w:rsidTr="00BF0BBD">
        <w:trPr>
          <w:trHeight w:val="300"/>
        </w:trPr>
        <w:tc>
          <w:tcPr>
            <w:tcW w:w="4700" w:type="dxa"/>
            <w:tcBorders>
              <w:top w:val="nil"/>
              <w:left w:val="nil"/>
              <w:bottom w:val="nil"/>
              <w:right w:val="nil"/>
            </w:tcBorders>
            <w:shd w:val="clear" w:color="auto" w:fill="auto"/>
            <w:vAlign w:val="bottom"/>
            <w:hideMark/>
          </w:tcPr>
          <w:p w14:paraId="4DAD5C35" w14:textId="2B3CFE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05_DEU_01_41</w:t>
            </w:r>
            <w:r w:rsidR="00FF4471">
              <w:rPr>
                <w:rFonts w:ascii="Calibri" w:eastAsia="Times New Roman" w:hAnsi="Calibri" w:cs="Calibri"/>
                <w:color w:val="000000"/>
              </w:rPr>
              <w:t>,</w:t>
            </w:r>
            <w:r w:rsidRPr="00BF0BBD">
              <w:rPr>
                <w:rFonts w:ascii="Calibri" w:eastAsia="Times New Roman" w:hAnsi="Calibri" w:cs="Calibri"/>
                <w:color w:val="000000"/>
              </w:rPr>
              <w:t xml:space="preserve"> girded on every man</w:t>
            </w:r>
            <w:r w:rsidR="00644F35">
              <w:rPr>
                <w:rFonts w:ascii="Calibri" w:eastAsia="Times New Roman" w:hAnsi="Calibri" w:cs="Calibri"/>
                <w:color w:val="000000"/>
              </w:rPr>
              <w:t>, &lt;&lt;&lt;&lt;&lt;</w:t>
            </w:r>
          </w:p>
        </w:tc>
      </w:tr>
      <w:tr w:rsidR="00BF0BBD" w:rsidRPr="00BF0BBD" w14:paraId="1A7F0586" w14:textId="77777777" w:rsidTr="00BF0BBD">
        <w:trPr>
          <w:trHeight w:val="300"/>
        </w:trPr>
        <w:tc>
          <w:tcPr>
            <w:tcW w:w="4700" w:type="dxa"/>
            <w:tcBorders>
              <w:top w:val="nil"/>
              <w:left w:val="nil"/>
              <w:bottom w:val="nil"/>
              <w:right w:val="nil"/>
            </w:tcBorders>
            <w:shd w:val="clear" w:color="auto" w:fill="auto"/>
            <w:vAlign w:val="bottom"/>
            <w:hideMark/>
          </w:tcPr>
          <w:p w14:paraId="2758F36B" w14:textId="55F6B2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09_1SA_17_51</w:t>
            </w:r>
            <w:r w:rsidR="00FF4471">
              <w:rPr>
                <w:rFonts w:ascii="Calibri" w:eastAsia="Times New Roman" w:hAnsi="Calibri" w:cs="Calibri"/>
                <w:color w:val="000000"/>
              </w:rPr>
              <w:t>,</w:t>
            </w:r>
            <w:r w:rsidRPr="00BF0BBD">
              <w:rPr>
                <w:rFonts w:ascii="Calibri" w:eastAsia="Times New Roman" w:hAnsi="Calibri" w:cs="Calibri"/>
                <w:color w:val="000000"/>
              </w:rPr>
              <w:t xml:space="preserve"> his sword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09_1SA_25_13 </w:t>
            </w:r>
          </w:p>
        </w:tc>
      </w:tr>
      <w:tr w:rsidR="00BF0BBD" w:rsidRPr="00BF0BBD" w14:paraId="2367E196" w14:textId="77777777" w:rsidTr="00BF0BBD">
        <w:trPr>
          <w:trHeight w:val="300"/>
        </w:trPr>
        <w:tc>
          <w:tcPr>
            <w:tcW w:w="4700" w:type="dxa"/>
            <w:tcBorders>
              <w:top w:val="nil"/>
              <w:left w:val="nil"/>
              <w:bottom w:val="nil"/>
              <w:right w:val="nil"/>
            </w:tcBorders>
            <w:shd w:val="clear" w:color="auto" w:fill="auto"/>
            <w:vAlign w:val="bottom"/>
            <w:hideMark/>
          </w:tcPr>
          <w:p w14:paraId="16039B42" w14:textId="2B6D64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09_1SA_25_13</w:t>
            </w:r>
            <w:r w:rsidR="00FF4471">
              <w:rPr>
                <w:rFonts w:ascii="Calibri" w:eastAsia="Times New Roman" w:hAnsi="Calibri" w:cs="Calibri"/>
                <w:color w:val="000000"/>
              </w:rPr>
              <w:t>,</w:t>
            </w:r>
            <w:r w:rsidRPr="00BF0BBD">
              <w:rPr>
                <w:rFonts w:ascii="Calibri" w:eastAsia="Times New Roman" w:hAnsi="Calibri" w:cs="Calibri"/>
                <w:color w:val="000000"/>
              </w:rPr>
              <w:t xml:space="preserve"> his sword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09_1SA_31_05 </w:t>
            </w:r>
          </w:p>
        </w:tc>
      </w:tr>
      <w:tr w:rsidR="00BF0BBD" w:rsidRPr="00BF0BBD" w14:paraId="0C373F10" w14:textId="77777777" w:rsidTr="00BF0BBD">
        <w:trPr>
          <w:trHeight w:val="600"/>
        </w:trPr>
        <w:tc>
          <w:tcPr>
            <w:tcW w:w="4700" w:type="dxa"/>
            <w:tcBorders>
              <w:top w:val="nil"/>
              <w:left w:val="nil"/>
              <w:bottom w:val="nil"/>
              <w:right w:val="nil"/>
            </w:tcBorders>
            <w:shd w:val="clear" w:color="auto" w:fill="auto"/>
            <w:vAlign w:val="bottom"/>
            <w:hideMark/>
          </w:tcPr>
          <w:p w14:paraId="6345EA38" w14:textId="1F7439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07_JUD_07_08</w:t>
            </w:r>
            <w:r w:rsidR="00FF4471">
              <w:rPr>
                <w:rFonts w:ascii="Calibri" w:eastAsia="Times New Roman" w:hAnsi="Calibri" w:cs="Calibri"/>
                <w:color w:val="000000"/>
              </w:rPr>
              <w:t>,</w:t>
            </w:r>
            <w:r w:rsidRPr="00BF0BBD">
              <w:rPr>
                <w:rFonts w:ascii="Calibri" w:eastAsia="Times New Roman" w:hAnsi="Calibri" w:cs="Calibri"/>
                <w:color w:val="000000"/>
              </w:rPr>
              <w:t xml:space="preserve"> hundred men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11_1KI_22_06 </w:t>
            </w:r>
          </w:p>
        </w:tc>
      </w:tr>
      <w:tr w:rsidR="00BF0BBD" w:rsidRPr="00BF0BBD" w14:paraId="0F89706B" w14:textId="77777777" w:rsidTr="00BF0BBD">
        <w:trPr>
          <w:trHeight w:val="300"/>
        </w:trPr>
        <w:tc>
          <w:tcPr>
            <w:tcW w:w="4700" w:type="dxa"/>
            <w:tcBorders>
              <w:top w:val="nil"/>
              <w:left w:val="nil"/>
              <w:bottom w:val="nil"/>
              <w:right w:val="nil"/>
            </w:tcBorders>
            <w:shd w:val="clear" w:color="auto" w:fill="auto"/>
            <w:vAlign w:val="bottom"/>
            <w:hideMark/>
          </w:tcPr>
          <w:p w14:paraId="3E7AFEB0" w14:textId="4B040B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01_GEN_34_25</w:t>
            </w:r>
            <w:r w:rsidR="00FF4471">
              <w:rPr>
                <w:rFonts w:ascii="Calibri" w:eastAsia="Times New Roman" w:hAnsi="Calibri" w:cs="Calibri"/>
                <w:color w:val="000000"/>
              </w:rPr>
              <w:t>,</w:t>
            </w:r>
            <w:r w:rsidRPr="00BF0BBD">
              <w:rPr>
                <w:rFonts w:ascii="Calibri" w:eastAsia="Times New Roman" w:hAnsi="Calibri" w:cs="Calibri"/>
                <w:color w:val="000000"/>
              </w:rPr>
              <w:t xml:space="preserve"> man his sword and</w:t>
            </w:r>
            <w:r w:rsidR="00644F35">
              <w:rPr>
                <w:rFonts w:ascii="Calibri" w:eastAsia="Times New Roman" w:hAnsi="Calibri" w:cs="Calibri"/>
                <w:color w:val="000000"/>
              </w:rPr>
              <w:t>, &lt;&lt;&lt;&lt;&lt;</w:t>
            </w:r>
          </w:p>
        </w:tc>
      </w:tr>
      <w:tr w:rsidR="00BF0BBD" w:rsidRPr="00BF0BBD" w14:paraId="7635FF88" w14:textId="77777777" w:rsidTr="00BF0BBD">
        <w:trPr>
          <w:trHeight w:val="300"/>
        </w:trPr>
        <w:tc>
          <w:tcPr>
            <w:tcW w:w="4700" w:type="dxa"/>
            <w:tcBorders>
              <w:top w:val="nil"/>
              <w:left w:val="nil"/>
              <w:bottom w:val="nil"/>
              <w:right w:val="nil"/>
            </w:tcBorders>
            <w:shd w:val="clear" w:color="auto" w:fill="auto"/>
            <w:vAlign w:val="bottom"/>
            <w:hideMark/>
          </w:tcPr>
          <w:p w14:paraId="26AA817A" w14:textId="49AB71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05_DEU_01_41</w:t>
            </w:r>
            <w:r w:rsidR="00FF4471">
              <w:rPr>
                <w:rFonts w:ascii="Calibri" w:eastAsia="Times New Roman" w:hAnsi="Calibri" w:cs="Calibri"/>
                <w:color w:val="000000"/>
              </w:rPr>
              <w:t>,</w:t>
            </w:r>
            <w:r w:rsidRPr="00BF0BBD">
              <w:rPr>
                <w:rFonts w:ascii="Calibri" w:eastAsia="Times New Roman" w:hAnsi="Calibri" w:cs="Calibri"/>
                <w:color w:val="000000"/>
              </w:rPr>
              <w:t xml:space="preserve"> on every man</w:t>
            </w:r>
            <w:r w:rsidR="00644F35">
              <w:rPr>
                <w:rFonts w:ascii="Calibri" w:eastAsia="Times New Roman" w:hAnsi="Calibri" w:cs="Calibri"/>
                <w:color w:val="000000"/>
              </w:rPr>
              <w:t>, &lt;&lt;&lt;&lt;&lt;</w:t>
            </w:r>
          </w:p>
        </w:tc>
      </w:tr>
      <w:tr w:rsidR="00BF0BBD" w:rsidRPr="00BF0BBD" w14:paraId="57923A98" w14:textId="77777777" w:rsidTr="00BF0BBD">
        <w:trPr>
          <w:trHeight w:val="300"/>
        </w:trPr>
        <w:tc>
          <w:tcPr>
            <w:tcW w:w="4700" w:type="dxa"/>
            <w:tcBorders>
              <w:top w:val="nil"/>
              <w:left w:val="nil"/>
              <w:bottom w:val="nil"/>
              <w:right w:val="nil"/>
            </w:tcBorders>
            <w:shd w:val="clear" w:color="auto" w:fill="auto"/>
            <w:vAlign w:val="bottom"/>
            <w:hideMark/>
          </w:tcPr>
          <w:p w14:paraId="1098F8EC" w14:textId="51BDD3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05_DEU_01_41</w:t>
            </w:r>
            <w:r w:rsidR="00FF4471">
              <w:rPr>
                <w:rFonts w:ascii="Calibri" w:eastAsia="Times New Roman" w:hAnsi="Calibri" w:cs="Calibri"/>
                <w:color w:val="000000"/>
              </w:rPr>
              <w:t>,</w:t>
            </w:r>
            <w:r w:rsidRPr="00BF0BBD">
              <w:rPr>
                <w:rFonts w:ascii="Calibri" w:eastAsia="Times New Roman" w:hAnsi="Calibri" w:cs="Calibri"/>
                <w:color w:val="000000"/>
              </w:rPr>
              <w:t xml:space="preserve"> on every man his</w:t>
            </w:r>
            <w:r w:rsidR="00644F35">
              <w:rPr>
                <w:rFonts w:ascii="Calibri" w:eastAsia="Times New Roman" w:hAnsi="Calibri" w:cs="Calibri"/>
                <w:color w:val="000000"/>
              </w:rPr>
              <w:t>, &lt;&lt;&lt;&lt;&lt;</w:t>
            </w:r>
          </w:p>
        </w:tc>
      </w:tr>
      <w:tr w:rsidR="00BF0BBD" w:rsidRPr="00BF0BBD" w14:paraId="3D1DBCE8" w14:textId="77777777" w:rsidTr="00BF0BBD">
        <w:trPr>
          <w:trHeight w:val="300"/>
        </w:trPr>
        <w:tc>
          <w:tcPr>
            <w:tcW w:w="4700" w:type="dxa"/>
            <w:tcBorders>
              <w:top w:val="nil"/>
              <w:left w:val="nil"/>
              <w:bottom w:val="nil"/>
              <w:right w:val="nil"/>
            </w:tcBorders>
            <w:shd w:val="clear" w:color="auto" w:fill="auto"/>
            <w:vAlign w:val="bottom"/>
            <w:hideMark/>
          </w:tcPr>
          <w:p w14:paraId="1FDEB04A" w14:textId="343A54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09_1SA_24_06</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10_2SA_03_38 </w:t>
            </w:r>
          </w:p>
        </w:tc>
      </w:tr>
      <w:tr w:rsidR="00BF0BBD" w:rsidRPr="00BF0BBD" w14:paraId="40BFDB64" w14:textId="77777777" w:rsidTr="00BF0BBD">
        <w:trPr>
          <w:trHeight w:val="300"/>
        </w:trPr>
        <w:tc>
          <w:tcPr>
            <w:tcW w:w="4700" w:type="dxa"/>
            <w:tcBorders>
              <w:top w:val="nil"/>
              <w:left w:val="nil"/>
              <w:bottom w:val="nil"/>
              <w:right w:val="nil"/>
            </w:tcBorders>
            <w:shd w:val="clear" w:color="auto" w:fill="auto"/>
            <w:vAlign w:val="bottom"/>
            <w:hideMark/>
          </w:tcPr>
          <w:p w14:paraId="38E4E8B3" w14:textId="25A04B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09_1SA_24_06</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his men</w:t>
            </w:r>
            <w:r w:rsidR="00644F35">
              <w:rPr>
                <w:rFonts w:ascii="Calibri" w:eastAsia="Times New Roman" w:hAnsi="Calibri" w:cs="Calibri"/>
                <w:color w:val="000000"/>
              </w:rPr>
              <w:t>, &lt;&lt;&lt;&lt;&lt;</w:t>
            </w:r>
          </w:p>
        </w:tc>
      </w:tr>
      <w:tr w:rsidR="00BF0BBD" w:rsidRPr="00BF0BBD" w14:paraId="7671125A" w14:textId="77777777" w:rsidTr="00BF0BBD">
        <w:trPr>
          <w:trHeight w:val="300"/>
        </w:trPr>
        <w:tc>
          <w:tcPr>
            <w:tcW w:w="4700" w:type="dxa"/>
            <w:tcBorders>
              <w:top w:val="nil"/>
              <w:left w:val="nil"/>
              <w:bottom w:val="nil"/>
              <w:right w:val="nil"/>
            </w:tcBorders>
            <w:shd w:val="clear" w:color="auto" w:fill="auto"/>
            <w:vAlign w:val="bottom"/>
            <w:hideMark/>
          </w:tcPr>
          <w:p w14:paraId="1B50664B" w14:textId="3522E5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07_JUD_04_16</w:t>
            </w:r>
            <w:r w:rsidR="00FF4471">
              <w:rPr>
                <w:rFonts w:ascii="Calibri" w:eastAsia="Times New Roman" w:hAnsi="Calibri" w:cs="Calibri"/>
                <w:color w:val="000000"/>
              </w:rPr>
              <w:t>,</w:t>
            </w:r>
            <w:r w:rsidRPr="00BF0BBD">
              <w:rPr>
                <w:rFonts w:ascii="Calibri" w:eastAsia="Times New Roman" w:hAnsi="Calibri" w:cs="Calibri"/>
                <w:color w:val="000000"/>
              </w:rPr>
              <w:t xml:space="preserve"> sword and there</w:t>
            </w:r>
            <w:r w:rsidR="00644F35">
              <w:rPr>
                <w:rFonts w:ascii="Calibri" w:eastAsia="Times New Roman" w:hAnsi="Calibri" w:cs="Calibri"/>
                <w:color w:val="000000"/>
              </w:rPr>
              <w:t>, &lt;&lt;&lt;&lt;&lt;</w:t>
            </w:r>
          </w:p>
        </w:tc>
      </w:tr>
      <w:tr w:rsidR="00BF0BBD" w:rsidRPr="00BF0BBD" w14:paraId="45B2807B" w14:textId="77777777" w:rsidTr="00BF0BBD">
        <w:trPr>
          <w:trHeight w:val="300"/>
        </w:trPr>
        <w:tc>
          <w:tcPr>
            <w:tcW w:w="4700" w:type="dxa"/>
            <w:tcBorders>
              <w:top w:val="nil"/>
              <w:left w:val="nil"/>
              <w:bottom w:val="nil"/>
              <w:right w:val="nil"/>
            </w:tcBorders>
            <w:shd w:val="clear" w:color="auto" w:fill="auto"/>
            <w:vAlign w:val="bottom"/>
            <w:hideMark/>
          </w:tcPr>
          <w:p w14:paraId="6AD9EEFE" w14:textId="20689F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03_LEV_26_36</w:t>
            </w:r>
            <w:r w:rsidR="00FF4471">
              <w:rPr>
                <w:rFonts w:ascii="Calibri" w:eastAsia="Times New Roman" w:hAnsi="Calibri" w:cs="Calibri"/>
                <w:color w:val="000000"/>
              </w:rPr>
              <w:t>,</w:t>
            </w:r>
            <w:r w:rsidRPr="00BF0BBD">
              <w:rPr>
                <w:rFonts w:ascii="Calibri" w:eastAsia="Times New Roman" w:hAnsi="Calibri" w:cs="Calibri"/>
                <w:color w:val="000000"/>
              </w:rPr>
              <w:t xml:space="preserve"> sword and they</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12_2KI_19_37 </w:t>
            </w:r>
          </w:p>
        </w:tc>
      </w:tr>
      <w:tr w:rsidR="00BF0BBD" w:rsidRPr="00BF0BBD" w14:paraId="1D4FFD48" w14:textId="77777777" w:rsidTr="00BF0BBD">
        <w:trPr>
          <w:trHeight w:val="300"/>
        </w:trPr>
        <w:tc>
          <w:tcPr>
            <w:tcW w:w="4700" w:type="dxa"/>
            <w:tcBorders>
              <w:top w:val="nil"/>
              <w:left w:val="nil"/>
              <w:bottom w:val="nil"/>
              <w:right w:val="nil"/>
            </w:tcBorders>
            <w:shd w:val="clear" w:color="auto" w:fill="auto"/>
            <w:vAlign w:val="bottom"/>
            <w:hideMark/>
          </w:tcPr>
          <w:p w14:paraId="6BF7D269" w14:textId="755CCD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01_GEN_50_09</w:t>
            </w:r>
            <w:r w:rsidR="00FF4471">
              <w:rPr>
                <w:rFonts w:ascii="Calibri" w:eastAsia="Times New Roman" w:hAnsi="Calibri" w:cs="Calibri"/>
                <w:color w:val="000000"/>
              </w:rPr>
              <w:t>,</w:t>
            </w:r>
            <w:r w:rsidRPr="00BF0BBD">
              <w:rPr>
                <w:rFonts w:ascii="Calibri" w:eastAsia="Times New Roman" w:hAnsi="Calibri" w:cs="Calibri"/>
                <w:color w:val="000000"/>
              </w:rPr>
              <w:t xml:space="preserve"> there went up</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10_2SA_22_09 </w:t>
            </w:r>
          </w:p>
        </w:tc>
      </w:tr>
      <w:tr w:rsidR="00BF0BBD" w:rsidRPr="00BF0BBD" w14:paraId="487DF0B9" w14:textId="77777777" w:rsidTr="00BF0BBD">
        <w:trPr>
          <w:trHeight w:val="300"/>
        </w:trPr>
        <w:tc>
          <w:tcPr>
            <w:tcW w:w="4700" w:type="dxa"/>
            <w:tcBorders>
              <w:top w:val="nil"/>
              <w:left w:val="nil"/>
              <w:bottom w:val="nil"/>
              <w:right w:val="nil"/>
            </w:tcBorders>
            <w:shd w:val="clear" w:color="auto" w:fill="auto"/>
            <w:vAlign w:val="bottom"/>
            <w:hideMark/>
          </w:tcPr>
          <w:p w14:paraId="20B485CE" w14:textId="53231C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two hundred abode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09_1SA_30_10 </w:t>
            </w:r>
          </w:p>
        </w:tc>
      </w:tr>
      <w:tr w:rsidR="00BF0BBD" w:rsidRPr="00BF0BBD" w14:paraId="756A211D" w14:textId="77777777" w:rsidTr="00BF0BBD">
        <w:trPr>
          <w:trHeight w:val="300"/>
        </w:trPr>
        <w:tc>
          <w:tcPr>
            <w:tcW w:w="4700" w:type="dxa"/>
            <w:tcBorders>
              <w:top w:val="nil"/>
              <w:left w:val="nil"/>
              <w:bottom w:val="nil"/>
              <w:right w:val="nil"/>
            </w:tcBorders>
            <w:shd w:val="clear" w:color="auto" w:fill="auto"/>
            <w:vAlign w:val="bottom"/>
            <w:hideMark/>
          </w:tcPr>
          <w:p w14:paraId="2288CE96" w14:textId="291058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09_1SA_24_06</w:t>
            </w:r>
            <w:r w:rsidR="00FF4471">
              <w:rPr>
                <w:rFonts w:ascii="Calibri" w:eastAsia="Times New Roman" w:hAnsi="Calibri" w:cs="Calibri"/>
                <w:color w:val="000000"/>
              </w:rPr>
              <w:t>,</w:t>
            </w:r>
            <w:r w:rsidRPr="00BF0BBD">
              <w:rPr>
                <w:rFonts w:ascii="Calibri" w:eastAsia="Times New Roman" w:hAnsi="Calibri" w:cs="Calibri"/>
                <w:color w:val="000000"/>
              </w:rPr>
              <w:t xml:space="preserve"> unto his men</w:t>
            </w:r>
            <w:r w:rsidR="00644F35">
              <w:rPr>
                <w:rFonts w:ascii="Calibri" w:eastAsia="Times New Roman" w:hAnsi="Calibri" w:cs="Calibri"/>
                <w:color w:val="000000"/>
              </w:rPr>
              <w:t>, &lt;&lt;&lt;&lt;&lt;</w:t>
            </w:r>
          </w:p>
        </w:tc>
      </w:tr>
      <w:tr w:rsidR="00BF0BBD" w:rsidRPr="00BF0BBD" w14:paraId="2A06AA23" w14:textId="77777777" w:rsidTr="00BF0BBD">
        <w:trPr>
          <w:trHeight w:val="1200"/>
        </w:trPr>
        <w:tc>
          <w:tcPr>
            <w:tcW w:w="4700" w:type="dxa"/>
            <w:tcBorders>
              <w:top w:val="nil"/>
              <w:left w:val="nil"/>
              <w:bottom w:val="nil"/>
              <w:right w:val="nil"/>
            </w:tcBorders>
            <w:shd w:val="clear" w:color="auto" w:fill="auto"/>
            <w:vAlign w:val="bottom"/>
            <w:hideMark/>
          </w:tcPr>
          <w:p w14:paraId="03854076"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09_1SA_25:14 But one of the young men told Abigail, Nabal's wife, saying, Behold, David sent messengers out of the wilderness to salute our master; and he railed on them. #,</w:t>
            </w:r>
          </w:p>
        </w:tc>
      </w:tr>
      <w:tr w:rsidR="00BF0BBD" w:rsidRPr="00BF0BBD" w14:paraId="5F280098" w14:textId="77777777" w:rsidTr="00BF0BBD">
        <w:trPr>
          <w:trHeight w:val="300"/>
        </w:trPr>
        <w:tc>
          <w:tcPr>
            <w:tcW w:w="4700" w:type="dxa"/>
            <w:tcBorders>
              <w:top w:val="nil"/>
              <w:left w:val="nil"/>
              <w:bottom w:val="nil"/>
              <w:right w:val="nil"/>
            </w:tcBorders>
            <w:shd w:val="clear" w:color="auto" w:fill="auto"/>
            <w:vAlign w:val="bottom"/>
            <w:hideMark/>
          </w:tcPr>
          <w:p w14:paraId="5CB9CE30" w14:textId="18EF58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Abigail Nabal's wife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10_2SA_02_02 </w:t>
            </w:r>
          </w:p>
        </w:tc>
      </w:tr>
      <w:tr w:rsidR="00BF0BBD" w:rsidRPr="00BF0BBD" w14:paraId="0367BEEC" w14:textId="77777777" w:rsidTr="00BF0BBD">
        <w:trPr>
          <w:trHeight w:val="300"/>
        </w:trPr>
        <w:tc>
          <w:tcPr>
            <w:tcW w:w="4700" w:type="dxa"/>
            <w:tcBorders>
              <w:top w:val="nil"/>
              <w:left w:val="nil"/>
              <w:bottom w:val="nil"/>
              <w:right w:val="nil"/>
            </w:tcBorders>
            <w:shd w:val="clear" w:color="auto" w:fill="auto"/>
            <w:vAlign w:val="bottom"/>
            <w:hideMark/>
          </w:tcPr>
          <w:p w14:paraId="1CABBC69" w14:textId="5B62D9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But one of</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43_JOH_19_34 </w:t>
            </w:r>
          </w:p>
        </w:tc>
      </w:tr>
      <w:tr w:rsidR="00BF0BBD" w:rsidRPr="00BF0BBD" w14:paraId="228672E8" w14:textId="77777777" w:rsidTr="00BF0BBD">
        <w:trPr>
          <w:trHeight w:val="300"/>
        </w:trPr>
        <w:tc>
          <w:tcPr>
            <w:tcW w:w="4700" w:type="dxa"/>
            <w:tcBorders>
              <w:top w:val="nil"/>
              <w:left w:val="nil"/>
              <w:bottom w:val="nil"/>
              <w:right w:val="nil"/>
            </w:tcBorders>
            <w:shd w:val="clear" w:color="auto" w:fill="auto"/>
            <w:vAlign w:val="bottom"/>
            <w:hideMark/>
          </w:tcPr>
          <w:p w14:paraId="3E140EBE" w14:textId="0AE2C9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But one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43_JOH_19_34 </w:t>
            </w:r>
          </w:p>
        </w:tc>
      </w:tr>
      <w:tr w:rsidR="00BF0BBD" w:rsidRPr="00BF0BBD" w14:paraId="738678BD" w14:textId="77777777" w:rsidTr="00BF0BBD">
        <w:trPr>
          <w:trHeight w:val="300"/>
        </w:trPr>
        <w:tc>
          <w:tcPr>
            <w:tcW w:w="4700" w:type="dxa"/>
            <w:tcBorders>
              <w:top w:val="nil"/>
              <w:left w:val="nil"/>
              <w:bottom w:val="nil"/>
              <w:right w:val="nil"/>
            </w:tcBorders>
            <w:shd w:val="clear" w:color="auto" w:fill="auto"/>
            <w:vAlign w:val="bottom"/>
            <w:hideMark/>
          </w:tcPr>
          <w:p w14:paraId="1AF2E6A1" w14:textId="4AAC49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sent messengers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10_2SA_02_05 </w:t>
            </w:r>
          </w:p>
        </w:tc>
      </w:tr>
      <w:tr w:rsidR="00BF0BBD" w:rsidRPr="00BF0BBD" w14:paraId="1E9191B9" w14:textId="77777777" w:rsidTr="00BF0BBD">
        <w:trPr>
          <w:trHeight w:val="300"/>
        </w:trPr>
        <w:tc>
          <w:tcPr>
            <w:tcW w:w="4700" w:type="dxa"/>
            <w:tcBorders>
              <w:top w:val="nil"/>
              <w:left w:val="nil"/>
              <w:bottom w:val="nil"/>
              <w:right w:val="nil"/>
            </w:tcBorders>
            <w:shd w:val="clear" w:color="auto" w:fill="auto"/>
            <w:vAlign w:val="bottom"/>
            <w:hideMark/>
          </w:tcPr>
          <w:p w14:paraId="08D2EB17" w14:textId="0DC84F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05_DEU_02_26</w:t>
            </w:r>
            <w:r w:rsidR="00FF4471">
              <w:rPr>
                <w:rFonts w:ascii="Calibri" w:eastAsia="Times New Roman" w:hAnsi="Calibri" w:cs="Calibri"/>
                <w:color w:val="000000"/>
              </w:rPr>
              <w:t>,</w:t>
            </w:r>
            <w:r w:rsidRPr="00BF0BBD">
              <w:rPr>
                <w:rFonts w:ascii="Calibri" w:eastAsia="Times New Roman" w:hAnsi="Calibri" w:cs="Calibri"/>
                <w:color w:val="000000"/>
              </w:rPr>
              <w:t xml:space="preserve"> messengers out of</w:t>
            </w:r>
            <w:r w:rsidR="00644F35">
              <w:rPr>
                <w:rFonts w:ascii="Calibri" w:eastAsia="Times New Roman" w:hAnsi="Calibri" w:cs="Calibri"/>
                <w:color w:val="000000"/>
              </w:rPr>
              <w:t>, &lt;&lt;&lt;&lt;&lt;</w:t>
            </w:r>
          </w:p>
        </w:tc>
      </w:tr>
      <w:tr w:rsidR="00BF0BBD" w:rsidRPr="00BF0BBD" w14:paraId="20613E4F" w14:textId="77777777" w:rsidTr="00BF0BBD">
        <w:trPr>
          <w:trHeight w:val="300"/>
        </w:trPr>
        <w:tc>
          <w:tcPr>
            <w:tcW w:w="4700" w:type="dxa"/>
            <w:tcBorders>
              <w:top w:val="nil"/>
              <w:left w:val="nil"/>
              <w:bottom w:val="nil"/>
              <w:right w:val="nil"/>
            </w:tcBorders>
            <w:shd w:val="clear" w:color="auto" w:fill="auto"/>
            <w:vAlign w:val="bottom"/>
            <w:hideMark/>
          </w:tcPr>
          <w:p w14:paraId="51901ACE" w14:textId="1159E5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05_DEU_02_26</w:t>
            </w:r>
            <w:r w:rsidR="00FF4471">
              <w:rPr>
                <w:rFonts w:ascii="Calibri" w:eastAsia="Times New Roman" w:hAnsi="Calibri" w:cs="Calibri"/>
                <w:color w:val="000000"/>
              </w:rPr>
              <w:t>,</w:t>
            </w:r>
            <w:r w:rsidRPr="00BF0BBD">
              <w:rPr>
                <w:rFonts w:ascii="Calibri" w:eastAsia="Times New Roman" w:hAnsi="Calibri" w:cs="Calibri"/>
                <w:color w:val="000000"/>
              </w:rPr>
              <w:t xml:space="preserve"> messengers out of the</w:t>
            </w:r>
            <w:r w:rsidR="00644F35">
              <w:rPr>
                <w:rFonts w:ascii="Calibri" w:eastAsia="Times New Roman" w:hAnsi="Calibri" w:cs="Calibri"/>
                <w:color w:val="000000"/>
              </w:rPr>
              <w:t>, &lt;&lt;&lt;&lt;&lt;</w:t>
            </w:r>
          </w:p>
        </w:tc>
      </w:tr>
      <w:tr w:rsidR="00BF0BBD" w:rsidRPr="00BF0BBD" w14:paraId="12C42710" w14:textId="77777777" w:rsidTr="00BF0BBD">
        <w:trPr>
          <w:trHeight w:val="600"/>
        </w:trPr>
        <w:tc>
          <w:tcPr>
            <w:tcW w:w="4700" w:type="dxa"/>
            <w:tcBorders>
              <w:top w:val="nil"/>
              <w:left w:val="nil"/>
              <w:bottom w:val="nil"/>
              <w:right w:val="nil"/>
            </w:tcBorders>
            <w:shd w:val="clear" w:color="auto" w:fill="auto"/>
            <w:vAlign w:val="bottom"/>
            <w:hideMark/>
          </w:tcPr>
          <w:p w14:paraId="4DA01EA3" w14:textId="2D9FF4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07_JUD_20_42</w:t>
            </w:r>
            <w:r w:rsidR="00FF4471">
              <w:rPr>
                <w:rFonts w:ascii="Calibri" w:eastAsia="Times New Roman" w:hAnsi="Calibri" w:cs="Calibri"/>
                <w:color w:val="000000"/>
              </w:rPr>
              <w:t>,</w:t>
            </w:r>
            <w:r w:rsidRPr="00BF0BBD">
              <w:rPr>
                <w:rFonts w:ascii="Calibri" w:eastAsia="Times New Roman" w:hAnsi="Calibri" w:cs="Calibri"/>
                <w:color w:val="000000"/>
              </w:rPr>
              <w:t xml:space="preserve"> of the wilderness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10_2SA_02_24 </w:t>
            </w:r>
          </w:p>
        </w:tc>
      </w:tr>
      <w:tr w:rsidR="00BF0BBD" w:rsidRPr="00BF0BBD" w14:paraId="54902B9D" w14:textId="77777777" w:rsidTr="00BF0BBD">
        <w:trPr>
          <w:trHeight w:val="300"/>
        </w:trPr>
        <w:tc>
          <w:tcPr>
            <w:tcW w:w="4700" w:type="dxa"/>
            <w:tcBorders>
              <w:top w:val="nil"/>
              <w:left w:val="nil"/>
              <w:bottom w:val="nil"/>
              <w:right w:val="nil"/>
            </w:tcBorders>
            <w:shd w:val="clear" w:color="auto" w:fill="auto"/>
            <w:vAlign w:val="bottom"/>
            <w:hideMark/>
          </w:tcPr>
          <w:p w14:paraId="0A1B4E1C" w14:textId="4DCF03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09_1SA_21_05</w:t>
            </w:r>
            <w:r w:rsidR="00FF4471">
              <w:rPr>
                <w:rFonts w:ascii="Calibri" w:eastAsia="Times New Roman" w:hAnsi="Calibri" w:cs="Calibri"/>
                <w:color w:val="000000"/>
              </w:rPr>
              <w:t>,</w:t>
            </w:r>
            <w:r w:rsidRPr="00BF0BBD">
              <w:rPr>
                <w:rFonts w:ascii="Calibri" w:eastAsia="Times New Roman" w:hAnsi="Calibri" w:cs="Calibri"/>
                <w:color w:val="000000"/>
              </w:rPr>
              <w:t xml:space="preserve"> of the young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09_1SA_26_22 </w:t>
            </w:r>
          </w:p>
        </w:tc>
      </w:tr>
      <w:tr w:rsidR="00BF0BBD" w:rsidRPr="00BF0BBD" w14:paraId="471A6B9C" w14:textId="77777777" w:rsidTr="00BF0BBD">
        <w:trPr>
          <w:trHeight w:val="300"/>
        </w:trPr>
        <w:tc>
          <w:tcPr>
            <w:tcW w:w="4700" w:type="dxa"/>
            <w:tcBorders>
              <w:top w:val="nil"/>
              <w:left w:val="nil"/>
              <w:bottom w:val="nil"/>
              <w:right w:val="nil"/>
            </w:tcBorders>
            <w:shd w:val="clear" w:color="auto" w:fill="auto"/>
            <w:vAlign w:val="bottom"/>
            <w:hideMark/>
          </w:tcPr>
          <w:p w14:paraId="39E5FCA7" w14:textId="571E65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09_1SA_22_20</w:t>
            </w:r>
            <w:r w:rsidR="00FF4471">
              <w:rPr>
                <w:rFonts w:ascii="Calibri" w:eastAsia="Times New Roman" w:hAnsi="Calibri" w:cs="Calibri"/>
                <w:color w:val="000000"/>
              </w:rPr>
              <w:t>,</w:t>
            </w:r>
            <w:r w:rsidRPr="00BF0BBD">
              <w:rPr>
                <w:rFonts w:ascii="Calibri" w:eastAsia="Times New Roman" w:hAnsi="Calibri" w:cs="Calibri"/>
                <w:color w:val="000000"/>
              </w:rPr>
              <w:t xml:space="preserve"> one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09_1SA_26_15 </w:t>
            </w:r>
          </w:p>
        </w:tc>
      </w:tr>
      <w:tr w:rsidR="00BF0BBD" w:rsidRPr="00BF0BBD" w14:paraId="7F60C241" w14:textId="77777777" w:rsidTr="00BF0BBD">
        <w:trPr>
          <w:trHeight w:val="300"/>
        </w:trPr>
        <w:tc>
          <w:tcPr>
            <w:tcW w:w="4700" w:type="dxa"/>
            <w:tcBorders>
              <w:top w:val="nil"/>
              <w:left w:val="nil"/>
              <w:bottom w:val="nil"/>
              <w:right w:val="nil"/>
            </w:tcBorders>
            <w:shd w:val="clear" w:color="auto" w:fill="auto"/>
            <w:vAlign w:val="bottom"/>
            <w:hideMark/>
          </w:tcPr>
          <w:p w14:paraId="5B9F0A73" w14:textId="330D38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one of the young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09_1SA_26_22 </w:t>
            </w:r>
          </w:p>
        </w:tc>
      </w:tr>
      <w:tr w:rsidR="00BF0BBD" w:rsidRPr="00BF0BBD" w14:paraId="00451A68" w14:textId="77777777" w:rsidTr="00BF0BBD">
        <w:trPr>
          <w:trHeight w:val="300"/>
        </w:trPr>
        <w:tc>
          <w:tcPr>
            <w:tcW w:w="4700" w:type="dxa"/>
            <w:tcBorders>
              <w:top w:val="nil"/>
              <w:left w:val="nil"/>
              <w:bottom w:val="nil"/>
              <w:right w:val="nil"/>
            </w:tcBorders>
            <w:shd w:val="clear" w:color="auto" w:fill="auto"/>
            <w:vAlign w:val="bottom"/>
            <w:hideMark/>
          </w:tcPr>
          <w:p w14:paraId="3E0927B5" w14:textId="77943B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our master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09_1SA_25_17 </w:t>
            </w:r>
          </w:p>
        </w:tc>
      </w:tr>
      <w:tr w:rsidR="00BF0BBD" w:rsidRPr="00BF0BBD" w14:paraId="48223F17" w14:textId="77777777" w:rsidTr="00BF0BBD">
        <w:trPr>
          <w:trHeight w:val="300"/>
        </w:trPr>
        <w:tc>
          <w:tcPr>
            <w:tcW w:w="4700" w:type="dxa"/>
            <w:tcBorders>
              <w:top w:val="nil"/>
              <w:left w:val="nil"/>
              <w:bottom w:val="nil"/>
              <w:right w:val="nil"/>
            </w:tcBorders>
            <w:shd w:val="clear" w:color="auto" w:fill="auto"/>
            <w:vAlign w:val="bottom"/>
            <w:hideMark/>
          </w:tcPr>
          <w:p w14:paraId="7612BE7A" w14:textId="493397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09_1SA_24_08</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09_1SA_25_29 </w:t>
            </w:r>
          </w:p>
        </w:tc>
      </w:tr>
      <w:tr w:rsidR="00BF0BBD" w:rsidRPr="00BF0BBD" w14:paraId="4638B3A6" w14:textId="77777777" w:rsidTr="00BF0BBD">
        <w:trPr>
          <w:trHeight w:val="600"/>
        </w:trPr>
        <w:tc>
          <w:tcPr>
            <w:tcW w:w="4700" w:type="dxa"/>
            <w:tcBorders>
              <w:top w:val="nil"/>
              <w:left w:val="nil"/>
              <w:bottom w:val="nil"/>
              <w:right w:val="nil"/>
            </w:tcBorders>
            <w:shd w:val="clear" w:color="auto" w:fill="auto"/>
            <w:vAlign w:val="bottom"/>
            <w:hideMark/>
          </w:tcPr>
          <w:p w14:paraId="64DB2574" w14:textId="7E90C0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04_NUM_33_12</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 wilderness</w:t>
            </w:r>
            <w:r w:rsidR="00FF4471">
              <w:rPr>
                <w:rFonts w:ascii="Calibri" w:eastAsia="Times New Roman" w:hAnsi="Calibri" w:cs="Calibri"/>
                <w:color w:val="000000"/>
              </w:rPr>
              <w:t>,</w:t>
            </w:r>
            <w:r w:rsidRPr="00BF0BBD">
              <w:rPr>
                <w:rFonts w:ascii="Calibri" w:eastAsia="Times New Roman" w:hAnsi="Calibri" w:cs="Calibri"/>
                <w:color w:val="000000"/>
              </w:rPr>
              <w:t xml:space="preserve"> 22_SON_03_06 </w:t>
            </w:r>
          </w:p>
        </w:tc>
      </w:tr>
      <w:tr w:rsidR="00BF0BBD" w:rsidRPr="00BF0BBD" w14:paraId="1CC97D38" w14:textId="77777777" w:rsidTr="00BF0BBD">
        <w:trPr>
          <w:trHeight w:val="300"/>
        </w:trPr>
        <w:tc>
          <w:tcPr>
            <w:tcW w:w="4700" w:type="dxa"/>
            <w:tcBorders>
              <w:top w:val="nil"/>
              <w:left w:val="nil"/>
              <w:bottom w:val="nil"/>
              <w:right w:val="nil"/>
            </w:tcBorders>
            <w:shd w:val="clear" w:color="auto" w:fill="auto"/>
            <w:vAlign w:val="bottom"/>
            <w:hideMark/>
          </w:tcPr>
          <w:p w14:paraId="0850BF59" w14:textId="6740A5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09_1SA_24_01</w:t>
            </w:r>
            <w:r w:rsidR="00FF4471">
              <w:rPr>
                <w:rFonts w:ascii="Calibri" w:eastAsia="Times New Roman" w:hAnsi="Calibri" w:cs="Calibri"/>
                <w:color w:val="000000"/>
              </w:rPr>
              <w:t>,</w:t>
            </w:r>
            <w:r w:rsidRPr="00BF0BBD">
              <w:rPr>
                <w:rFonts w:ascii="Calibri" w:eastAsia="Times New Roman" w:hAnsi="Calibri" w:cs="Calibri"/>
                <w:color w:val="000000"/>
              </w:rPr>
              <w:t xml:space="preserve"> saying Behold David</w:t>
            </w:r>
            <w:r w:rsidR="00644F35">
              <w:rPr>
                <w:rFonts w:ascii="Calibri" w:eastAsia="Times New Roman" w:hAnsi="Calibri" w:cs="Calibri"/>
                <w:color w:val="000000"/>
              </w:rPr>
              <w:t>, &lt;&lt;&lt;&lt;&lt;</w:t>
            </w:r>
          </w:p>
        </w:tc>
      </w:tr>
      <w:tr w:rsidR="00BF0BBD" w:rsidRPr="00BF0BBD" w14:paraId="34FD6475" w14:textId="77777777" w:rsidTr="00BF0BBD">
        <w:trPr>
          <w:trHeight w:val="300"/>
        </w:trPr>
        <w:tc>
          <w:tcPr>
            <w:tcW w:w="4700" w:type="dxa"/>
            <w:tcBorders>
              <w:top w:val="nil"/>
              <w:left w:val="nil"/>
              <w:bottom w:val="nil"/>
              <w:right w:val="nil"/>
            </w:tcBorders>
            <w:shd w:val="clear" w:color="auto" w:fill="auto"/>
            <w:vAlign w:val="bottom"/>
            <w:hideMark/>
          </w:tcPr>
          <w:p w14:paraId="78D5968C" w14:textId="50B98B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05_DEU_02_26</w:t>
            </w:r>
            <w:r w:rsidR="00FF4471">
              <w:rPr>
                <w:rFonts w:ascii="Calibri" w:eastAsia="Times New Roman" w:hAnsi="Calibri" w:cs="Calibri"/>
                <w:color w:val="000000"/>
              </w:rPr>
              <w:t>,</w:t>
            </w:r>
            <w:r w:rsidRPr="00BF0BBD">
              <w:rPr>
                <w:rFonts w:ascii="Calibri" w:eastAsia="Times New Roman" w:hAnsi="Calibri" w:cs="Calibri"/>
                <w:color w:val="000000"/>
              </w:rPr>
              <w:t xml:space="preserve"> sent messengers out</w:t>
            </w:r>
            <w:r w:rsidR="00644F35">
              <w:rPr>
                <w:rFonts w:ascii="Calibri" w:eastAsia="Times New Roman" w:hAnsi="Calibri" w:cs="Calibri"/>
                <w:color w:val="000000"/>
              </w:rPr>
              <w:t>, &lt;&lt;&lt;&lt;&lt;</w:t>
            </w:r>
          </w:p>
        </w:tc>
      </w:tr>
      <w:tr w:rsidR="00BF0BBD" w:rsidRPr="00BF0BBD" w14:paraId="4085AA81" w14:textId="77777777" w:rsidTr="00BF0BBD">
        <w:trPr>
          <w:trHeight w:val="300"/>
        </w:trPr>
        <w:tc>
          <w:tcPr>
            <w:tcW w:w="4700" w:type="dxa"/>
            <w:tcBorders>
              <w:top w:val="nil"/>
              <w:left w:val="nil"/>
              <w:bottom w:val="nil"/>
              <w:right w:val="nil"/>
            </w:tcBorders>
            <w:shd w:val="clear" w:color="auto" w:fill="auto"/>
            <w:vAlign w:val="bottom"/>
            <w:hideMark/>
          </w:tcPr>
          <w:p w14:paraId="7803B00C" w14:textId="1967D1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05_DEU_02_26</w:t>
            </w:r>
            <w:r w:rsidR="00FF4471">
              <w:rPr>
                <w:rFonts w:ascii="Calibri" w:eastAsia="Times New Roman" w:hAnsi="Calibri" w:cs="Calibri"/>
                <w:color w:val="000000"/>
              </w:rPr>
              <w:t>,</w:t>
            </w:r>
            <w:r w:rsidRPr="00BF0BBD">
              <w:rPr>
                <w:rFonts w:ascii="Calibri" w:eastAsia="Times New Roman" w:hAnsi="Calibri" w:cs="Calibri"/>
                <w:color w:val="000000"/>
              </w:rPr>
              <w:t xml:space="preserve"> sent messengers out of</w:t>
            </w:r>
            <w:r w:rsidR="00644F35">
              <w:rPr>
                <w:rFonts w:ascii="Calibri" w:eastAsia="Times New Roman" w:hAnsi="Calibri" w:cs="Calibri"/>
                <w:color w:val="000000"/>
              </w:rPr>
              <w:t>, &lt;&lt;&lt;&lt;&lt;</w:t>
            </w:r>
          </w:p>
        </w:tc>
      </w:tr>
      <w:tr w:rsidR="00BF0BBD" w:rsidRPr="00BF0BBD" w14:paraId="6A37FA07" w14:textId="77777777" w:rsidTr="00BF0BBD">
        <w:trPr>
          <w:trHeight w:val="300"/>
        </w:trPr>
        <w:tc>
          <w:tcPr>
            <w:tcW w:w="4700" w:type="dxa"/>
            <w:tcBorders>
              <w:top w:val="nil"/>
              <w:left w:val="nil"/>
              <w:bottom w:val="nil"/>
              <w:right w:val="nil"/>
            </w:tcBorders>
            <w:shd w:val="clear" w:color="auto" w:fill="auto"/>
            <w:vAlign w:val="bottom"/>
            <w:hideMark/>
          </w:tcPr>
          <w:p w14:paraId="62EAF14D" w14:textId="3A089D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09_1SA_25_08</w:t>
            </w:r>
            <w:r w:rsidR="00FF4471">
              <w:rPr>
                <w:rFonts w:ascii="Calibri" w:eastAsia="Times New Roman" w:hAnsi="Calibri" w:cs="Calibri"/>
                <w:color w:val="000000"/>
              </w:rPr>
              <w:t>,</w:t>
            </w:r>
            <w:r w:rsidRPr="00BF0BBD">
              <w:rPr>
                <w:rFonts w:ascii="Calibri" w:eastAsia="Times New Roman" w:hAnsi="Calibri" w:cs="Calibri"/>
                <w:color w:val="000000"/>
              </w:rPr>
              <w:t xml:space="preserve"> the young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09_1SA_25_25 </w:t>
            </w:r>
          </w:p>
        </w:tc>
      </w:tr>
      <w:tr w:rsidR="00BF0BBD" w:rsidRPr="00BF0BBD" w14:paraId="3F8F10BD" w14:textId="77777777" w:rsidTr="00BF0BBD">
        <w:trPr>
          <w:trHeight w:val="1200"/>
        </w:trPr>
        <w:tc>
          <w:tcPr>
            <w:tcW w:w="4700" w:type="dxa"/>
            <w:tcBorders>
              <w:top w:val="nil"/>
              <w:left w:val="nil"/>
              <w:bottom w:val="nil"/>
              <w:right w:val="nil"/>
            </w:tcBorders>
            <w:shd w:val="clear" w:color="auto" w:fill="auto"/>
            <w:vAlign w:val="bottom"/>
            <w:hideMark/>
          </w:tcPr>
          <w:p w14:paraId="007FBD5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09_1SA_25:15 But the men [were] very good unto us, and we were not hurt, neither missed we any thing, as long as we were conversant with them, when we were in the fields: #,</w:t>
            </w:r>
          </w:p>
        </w:tc>
      </w:tr>
      <w:tr w:rsidR="00BF0BBD" w:rsidRPr="00BF0BBD" w14:paraId="0B2B1E5D" w14:textId="77777777" w:rsidTr="00BF0BBD">
        <w:trPr>
          <w:trHeight w:val="300"/>
        </w:trPr>
        <w:tc>
          <w:tcPr>
            <w:tcW w:w="4700" w:type="dxa"/>
            <w:tcBorders>
              <w:top w:val="nil"/>
              <w:left w:val="nil"/>
              <w:bottom w:val="nil"/>
              <w:right w:val="nil"/>
            </w:tcBorders>
            <w:shd w:val="clear" w:color="auto" w:fill="auto"/>
            <w:vAlign w:val="bottom"/>
            <w:hideMark/>
          </w:tcPr>
          <w:p w14:paraId="6E81F89A" w14:textId="1B4E68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04_NUM_13_33</w:t>
            </w:r>
            <w:r w:rsidR="00FF4471">
              <w:rPr>
                <w:rFonts w:ascii="Calibri" w:eastAsia="Times New Roman" w:hAnsi="Calibri" w:cs="Calibri"/>
                <w:color w:val="000000"/>
              </w:rPr>
              <w:t>,</w:t>
            </w:r>
            <w:r w:rsidRPr="00BF0BBD">
              <w:rPr>
                <w:rFonts w:ascii="Calibri" w:eastAsia="Times New Roman" w:hAnsi="Calibri" w:cs="Calibri"/>
                <w:color w:val="000000"/>
              </w:rPr>
              <w:t xml:space="preserve"> and we were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11_1KI_03_18 </w:t>
            </w:r>
          </w:p>
        </w:tc>
      </w:tr>
      <w:tr w:rsidR="00BF0BBD" w:rsidRPr="00BF0BBD" w14:paraId="661308B2" w14:textId="77777777" w:rsidTr="00BF0BBD">
        <w:trPr>
          <w:trHeight w:val="300"/>
        </w:trPr>
        <w:tc>
          <w:tcPr>
            <w:tcW w:w="4700" w:type="dxa"/>
            <w:tcBorders>
              <w:top w:val="nil"/>
              <w:left w:val="nil"/>
              <w:bottom w:val="nil"/>
              <w:right w:val="nil"/>
            </w:tcBorders>
            <w:shd w:val="clear" w:color="auto" w:fill="auto"/>
            <w:vAlign w:val="bottom"/>
            <w:hideMark/>
          </w:tcPr>
          <w:p w14:paraId="1038975A" w14:textId="24281E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any thing as</w:t>
            </w:r>
            <w:r w:rsidR="00FF4471">
              <w:rPr>
                <w:rFonts w:ascii="Calibri" w:eastAsia="Times New Roman" w:hAnsi="Calibri" w:cs="Calibri"/>
                <w:color w:val="000000"/>
              </w:rPr>
              <w:t>,</w:t>
            </w:r>
            <w:r w:rsidRPr="00BF0BBD">
              <w:rPr>
                <w:rFonts w:ascii="Calibri" w:eastAsia="Times New Roman" w:hAnsi="Calibri" w:cs="Calibri"/>
                <w:color w:val="000000"/>
              </w:rPr>
              <w:t xml:space="preserve"> 47_2CO_03_05 </w:t>
            </w:r>
          </w:p>
        </w:tc>
      </w:tr>
      <w:tr w:rsidR="00BF0BBD" w:rsidRPr="00BF0BBD" w14:paraId="04C82808" w14:textId="77777777" w:rsidTr="00BF0BBD">
        <w:trPr>
          <w:trHeight w:val="300"/>
        </w:trPr>
        <w:tc>
          <w:tcPr>
            <w:tcW w:w="4700" w:type="dxa"/>
            <w:tcBorders>
              <w:top w:val="nil"/>
              <w:left w:val="nil"/>
              <w:bottom w:val="nil"/>
              <w:right w:val="nil"/>
            </w:tcBorders>
            <w:shd w:val="clear" w:color="auto" w:fill="auto"/>
            <w:vAlign w:val="bottom"/>
            <w:hideMark/>
          </w:tcPr>
          <w:p w14:paraId="03418CEE" w14:textId="160871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09_1SA_20_31</w:t>
            </w:r>
            <w:r w:rsidR="00FF4471">
              <w:rPr>
                <w:rFonts w:ascii="Calibri" w:eastAsia="Times New Roman" w:hAnsi="Calibri" w:cs="Calibri"/>
                <w:color w:val="000000"/>
              </w:rPr>
              <w:t>,</w:t>
            </w:r>
            <w:r w:rsidRPr="00BF0BBD">
              <w:rPr>
                <w:rFonts w:ascii="Calibri" w:eastAsia="Times New Roman" w:hAnsi="Calibri" w:cs="Calibri"/>
                <w:color w:val="000000"/>
              </w:rPr>
              <w:t xml:space="preserve"> as long as</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14_2CH_26_05 </w:t>
            </w:r>
          </w:p>
        </w:tc>
      </w:tr>
      <w:tr w:rsidR="00BF0BBD" w:rsidRPr="00BF0BBD" w14:paraId="6023756F" w14:textId="77777777" w:rsidTr="00BF0BBD">
        <w:trPr>
          <w:trHeight w:val="300"/>
        </w:trPr>
        <w:tc>
          <w:tcPr>
            <w:tcW w:w="4700" w:type="dxa"/>
            <w:tcBorders>
              <w:top w:val="nil"/>
              <w:left w:val="nil"/>
              <w:bottom w:val="nil"/>
              <w:right w:val="nil"/>
            </w:tcBorders>
            <w:shd w:val="clear" w:color="auto" w:fill="auto"/>
            <w:vAlign w:val="bottom"/>
            <w:hideMark/>
          </w:tcPr>
          <w:p w14:paraId="0DB47CC6" w14:textId="1CEA04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as we were</w:t>
            </w:r>
            <w:r w:rsidR="00FF4471">
              <w:rPr>
                <w:rFonts w:ascii="Calibri" w:eastAsia="Times New Roman" w:hAnsi="Calibri" w:cs="Calibri"/>
                <w:color w:val="000000"/>
              </w:rPr>
              <w:t>,</w:t>
            </w:r>
            <w:r w:rsidRPr="00BF0BBD">
              <w:rPr>
                <w:rFonts w:ascii="Calibri" w:eastAsia="Times New Roman" w:hAnsi="Calibri" w:cs="Calibri"/>
                <w:color w:val="000000"/>
              </w:rPr>
              <w:t xml:space="preserve"> 44_ACT_27_27 </w:t>
            </w:r>
          </w:p>
        </w:tc>
      </w:tr>
      <w:tr w:rsidR="00BF0BBD" w:rsidRPr="00BF0BBD" w14:paraId="4D9AA5AA" w14:textId="77777777" w:rsidTr="00BF0BBD">
        <w:trPr>
          <w:trHeight w:val="300"/>
        </w:trPr>
        <w:tc>
          <w:tcPr>
            <w:tcW w:w="4700" w:type="dxa"/>
            <w:tcBorders>
              <w:top w:val="nil"/>
              <w:left w:val="nil"/>
              <w:bottom w:val="nil"/>
              <w:right w:val="nil"/>
            </w:tcBorders>
            <w:shd w:val="clear" w:color="auto" w:fill="auto"/>
            <w:vAlign w:val="bottom"/>
            <w:hideMark/>
          </w:tcPr>
          <w:p w14:paraId="4B5D1926" w14:textId="3D84D1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07_JUD_19_25</w:t>
            </w:r>
            <w:r w:rsidR="00FF4471">
              <w:rPr>
                <w:rFonts w:ascii="Calibri" w:eastAsia="Times New Roman" w:hAnsi="Calibri" w:cs="Calibri"/>
                <w:color w:val="000000"/>
              </w:rPr>
              <w:t>,</w:t>
            </w:r>
            <w:r w:rsidRPr="00BF0BBD">
              <w:rPr>
                <w:rFonts w:ascii="Calibri" w:eastAsia="Times New Roman" w:hAnsi="Calibri" w:cs="Calibri"/>
                <w:color w:val="000000"/>
              </w:rPr>
              <w:t xml:space="preserve"> But the men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10_2SA_20_02 </w:t>
            </w:r>
          </w:p>
        </w:tc>
      </w:tr>
      <w:tr w:rsidR="00BF0BBD" w:rsidRPr="00BF0BBD" w14:paraId="5D5F3619" w14:textId="77777777" w:rsidTr="00BF0BBD">
        <w:trPr>
          <w:trHeight w:val="300"/>
        </w:trPr>
        <w:tc>
          <w:tcPr>
            <w:tcW w:w="4700" w:type="dxa"/>
            <w:tcBorders>
              <w:top w:val="nil"/>
              <w:left w:val="nil"/>
              <w:bottom w:val="nil"/>
              <w:right w:val="nil"/>
            </w:tcBorders>
            <w:shd w:val="clear" w:color="auto" w:fill="auto"/>
            <w:vAlign w:val="bottom"/>
            <w:hideMark/>
          </w:tcPr>
          <w:p w14:paraId="40D242F3" w14:textId="0FDA39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good unto us</w:t>
            </w:r>
            <w:r w:rsidR="00FF4471">
              <w:rPr>
                <w:rFonts w:ascii="Calibri" w:eastAsia="Times New Roman" w:hAnsi="Calibri" w:cs="Calibri"/>
                <w:color w:val="000000"/>
              </w:rPr>
              <w:t>,</w:t>
            </w:r>
            <w:r w:rsidRPr="00BF0BBD">
              <w:rPr>
                <w:rFonts w:ascii="Calibri" w:eastAsia="Times New Roman" w:hAnsi="Calibri" w:cs="Calibri"/>
                <w:color w:val="000000"/>
              </w:rPr>
              <w:t xml:space="preserve"> 44_ACT_15_25 </w:t>
            </w:r>
          </w:p>
        </w:tc>
      </w:tr>
      <w:tr w:rsidR="00BF0BBD" w:rsidRPr="00BF0BBD" w14:paraId="4D6C3621" w14:textId="77777777" w:rsidTr="00BF0BBD">
        <w:trPr>
          <w:trHeight w:val="300"/>
        </w:trPr>
        <w:tc>
          <w:tcPr>
            <w:tcW w:w="4700" w:type="dxa"/>
            <w:tcBorders>
              <w:top w:val="nil"/>
              <w:left w:val="nil"/>
              <w:bottom w:val="nil"/>
              <w:right w:val="nil"/>
            </w:tcBorders>
            <w:shd w:val="clear" w:color="auto" w:fill="auto"/>
            <w:vAlign w:val="bottom"/>
            <w:hideMark/>
          </w:tcPr>
          <w:p w14:paraId="28AB4469" w14:textId="27BC8F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07_JUD_09_44</w:t>
            </w:r>
            <w:r w:rsidR="00FF4471">
              <w:rPr>
                <w:rFonts w:ascii="Calibri" w:eastAsia="Times New Roman" w:hAnsi="Calibri" w:cs="Calibri"/>
                <w:color w:val="000000"/>
              </w:rPr>
              <w:t>,</w:t>
            </w:r>
            <w:r w:rsidRPr="00BF0BBD">
              <w:rPr>
                <w:rFonts w:ascii="Calibri" w:eastAsia="Times New Roman" w:hAnsi="Calibri" w:cs="Calibri"/>
                <w:color w:val="000000"/>
              </w:rPr>
              <w:t xml:space="preserve"> in the fields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12_2KI_23_04 </w:t>
            </w:r>
          </w:p>
        </w:tc>
      </w:tr>
      <w:tr w:rsidR="00BF0BBD" w:rsidRPr="00BF0BBD" w14:paraId="0A9A12B6" w14:textId="77777777" w:rsidTr="00BF0BBD">
        <w:trPr>
          <w:trHeight w:val="300"/>
        </w:trPr>
        <w:tc>
          <w:tcPr>
            <w:tcW w:w="4700" w:type="dxa"/>
            <w:tcBorders>
              <w:top w:val="nil"/>
              <w:left w:val="nil"/>
              <w:bottom w:val="nil"/>
              <w:right w:val="nil"/>
            </w:tcBorders>
            <w:shd w:val="clear" w:color="auto" w:fill="auto"/>
            <w:vAlign w:val="bottom"/>
            <w:hideMark/>
          </w:tcPr>
          <w:p w14:paraId="4B655C7D" w14:textId="02ED04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01_GEN_44_03</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were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10_2SA_10_05 </w:t>
            </w:r>
          </w:p>
        </w:tc>
      </w:tr>
      <w:tr w:rsidR="00BF0BBD" w:rsidRPr="00BF0BBD" w14:paraId="688228A5" w14:textId="77777777" w:rsidTr="00BF0BBD">
        <w:trPr>
          <w:trHeight w:val="300"/>
        </w:trPr>
        <w:tc>
          <w:tcPr>
            <w:tcW w:w="4700" w:type="dxa"/>
            <w:tcBorders>
              <w:top w:val="nil"/>
              <w:left w:val="nil"/>
              <w:bottom w:val="nil"/>
              <w:right w:val="nil"/>
            </w:tcBorders>
            <w:shd w:val="clear" w:color="auto" w:fill="auto"/>
            <w:vAlign w:val="bottom"/>
            <w:hideMark/>
          </w:tcPr>
          <w:p w14:paraId="53CC87CA" w14:textId="62870B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07_JUD_15_11</w:t>
            </w:r>
            <w:r w:rsidR="00FF4471">
              <w:rPr>
                <w:rFonts w:ascii="Calibri" w:eastAsia="Times New Roman" w:hAnsi="Calibri" w:cs="Calibri"/>
                <w:color w:val="000000"/>
              </w:rPr>
              <w:t>,</w:t>
            </w:r>
            <w:r w:rsidRPr="00BF0BBD">
              <w:rPr>
                <w:rFonts w:ascii="Calibri" w:eastAsia="Times New Roman" w:hAnsi="Calibri" w:cs="Calibri"/>
                <w:color w:val="000000"/>
              </w:rPr>
              <w:t xml:space="preserve"> unto us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10_2SA_21_06 </w:t>
            </w:r>
          </w:p>
        </w:tc>
      </w:tr>
      <w:tr w:rsidR="00BF0BBD" w:rsidRPr="00BF0BBD" w14:paraId="0EF418ED" w14:textId="77777777" w:rsidTr="00BF0BBD">
        <w:trPr>
          <w:trHeight w:val="300"/>
        </w:trPr>
        <w:tc>
          <w:tcPr>
            <w:tcW w:w="4700" w:type="dxa"/>
            <w:tcBorders>
              <w:top w:val="nil"/>
              <w:left w:val="nil"/>
              <w:bottom w:val="nil"/>
              <w:right w:val="nil"/>
            </w:tcBorders>
            <w:shd w:val="clear" w:color="auto" w:fill="auto"/>
            <w:vAlign w:val="bottom"/>
            <w:hideMark/>
          </w:tcPr>
          <w:p w14:paraId="645E4118" w14:textId="309DD6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us and we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10_2SA_21_06 </w:t>
            </w:r>
          </w:p>
        </w:tc>
      </w:tr>
      <w:tr w:rsidR="00BF0BBD" w:rsidRPr="00BF0BBD" w14:paraId="02040B7D" w14:textId="77777777" w:rsidTr="00BF0BBD">
        <w:trPr>
          <w:trHeight w:val="300"/>
        </w:trPr>
        <w:tc>
          <w:tcPr>
            <w:tcW w:w="4700" w:type="dxa"/>
            <w:tcBorders>
              <w:top w:val="nil"/>
              <w:left w:val="nil"/>
              <w:bottom w:val="nil"/>
              <w:right w:val="nil"/>
            </w:tcBorders>
            <w:shd w:val="clear" w:color="auto" w:fill="auto"/>
            <w:vAlign w:val="bottom"/>
            <w:hideMark/>
          </w:tcPr>
          <w:p w14:paraId="456D0275" w14:textId="1A641C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09_1SA_14_12</w:t>
            </w:r>
            <w:r w:rsidR="00FF4471">
              <w:rPr>
                <w:rFonts w:ascii="Calibri" w:eastAsia="Times New Roman" w:hAnsi="Calibri" w:cs="Calibri"/>
                <w:color w:val="000000"/>
              </w:rPr>
              <w:t>,</w:t>
            </w:r>
            <w:r w:rsidRPr="00BF0BBD">
              <w:rPr>
                <w:rFonts w:ascii="Calibri" w:eastAsia="Times New Roman" w:hAnsi="Calibri" w:cs="Calibri"/>
                <w:color w:val="000000"/>
              </w:rPr>
              <w:t xml:space="preserve"> us and we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10_2SA_21_06 </w:t>
            </w:r>
          </w:p>
        </w:tc>
      </w:tr>
      <w:tr w:rsidR="00BF0BBD" w:rsidRPr="00BF0BBD" w14:paraId="65C0B492" w14:textId="77777777" w:rsidTr="00BF0BBD">
        <w:trPr>
          <w:trHeight w:val="300"/>
        </w:trPr>
        <w:tc>
          <w:tcPr>
            <w:tcW w:w="4700" w:type="dxa"/>
            <w:tcBorders>
              <w:top w:val="nil"/>
              <w:left w:val="nil"/>
              <w:bottom w:val="nil"/>
              <w:right w:val="nil"/>
            </w:tcBorders>
            <w:shd w:val="clear" w:color="auto" w:fill="auto"/>
            <w:vAlign w:val="bottom"/>
            <w:hideMark/>
          </w:tcPr>
          <w:p w14:paraId="70396ABC" w14:textId="03BC9E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04_NUM_13_33</w:t>
            </w:r>
            <w:r w:rsidR="00FF4471">
              <w:rPr>
                <w:rFonts w:ascii="Calibri" w:eastAsia="Times New Roman" w:hAnsi="Calibri" w:cs="Calibri"/>
                <w:color w:val="000000"/>
              </w:rPr>
              <w:t>,</w:t>
            </w:r>
            <w:r w:rsidRPr="00BF0BBD">
              <w:rPr>
                <w:rFonts w:ascii="Calibri" w:eastAsia="Times New Roman" w:hAnsi="Calibri" w:cs="Calibri"/>
                <w:color w:val="000000"/>
              </w:rPr>
              <w:t xml:space="preserve"> we were in</w:t>
            </w:r>
            <w:r w:rsidR="00FF4471">
              <w:rPr>
                <w:rFonts w:ascii="Calibri" w:eastAsia="Times New Roman" w:hAnsi="Calibri" w:cs="Calibri"/>
                <w:color w:val="000000"/>
              </w:rPr>
              <w:t>,</w:t>
            </w:r>
            <w:r w:rsidRPr="00BF0BBD">
              <w:rPr>
                <w:rFonts w:ascii="Calibri" w:eastAsia="Times New Roman" w:hAnsi="Calibri" w:cs="Calibri"/>
                <w:color w:val="000000"/>
              </w:rPr>
              <w:t xml:space="preserve"> 44_ACT_27_37 </w:t>
            </w:r>
          </w:p>
        </w:tc>
      </w:tr>
      <w:tr w:rsidR="00BF0BBD" w:rsidRPr="00BF0BBD" w14:paraId="142EE8B0" w14:textId="77777777" w:rsidTr="00BF0BBD">
        <w:trPr>
          <w:trHeight w:val="300"/>
        </w:trPr>
        <w:tc>
          <w:tcPr>
            <w:tcW w:w="4700" w:type="dxa"/>
            <w:tcBorders>
              <w:top w:val="nil"/>
              <w:left w:val="nil"/>
              <w:bottom w:val="nil"/>
              <w:right w:val="nil"/>
            </w:tcBorders>
            <w:shd w:val="clear" w:color="auto" w:fill="auto"/>
            <w:vAlign w:val="bottom"/>
            <w:hideMark/>
          </w:tcPr>
          <w:p w14:paraId="2CDC22C7" w14:textId="22A562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 were in the</w:t>
            </w:r>
            <w:r w:rsidR="00FF4471">
              <w:rPr>
                <w:rFonts w:ascii="Calibri" w:eastAsia="Times New Roman" w:hAnsi="Calibri" w:cs="Calibri"/>
                <w:color w:val="000000"/>
              </w:rPr>
              <w:t>,</w:t>
            </w:r>
            <w:r w:rsidRPr="00BF0BBD">
              <w:rPr>
                <w:rFonts w:ascii="Calibri" w:eastAsia="Times New Roman" w:hAnsi="Calibri" w:cs="Calibri"/>
                <w:color w:val="000000"/>
              </w:rPr>
              <w:t xml:space="preserve"> 45_ROM_07_05 </w:t>
            </w:r>
          </w:p>
        </w:tc>
      </w:tr>
      <w:tr w:rsidR="00BF0BBD" w:rsidRPr="00BF0BBD" w14:paraId="598CE88A" w14:textId="77777777" w:rsidTr="00BF0BBD">
        <w:trPr>
          <w:trHeight w:val="300"/>
        </w:trPr>
        <w:tc>
          <w:tcPr>
            <w:tcW w:w="4700" w:type="dxa"/>
            <w:tcBorders>
              <w:top w:val="nil"/>
              <w:left w:val="nil"/>
              <w:bottom w:val="nil"/>
              <w:right w:val="nil"/>
            </w:tcBorders>
            <w:shd w:val="clear" w:color="auto" w:fill="auto"/>
            <w:vAlign w:val="bottom"/>
            <w:hideMark/>
          </w:tcPr>
          <w:p w14:paraId="66A16AD9" w14:textId="2C0CF6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09_1SA_23_24</w:t>
            </w:r>
            <w:r w:rsidR="00FF4471">
              <w:rPr>
                <w:rFonts w:ascii="Calibri" w:eastAsia="Times New Roman" w:hAnsi="Calibri" w:cs="Calibri"/>
                <w:color w:val="000000"/>
              </w:rPr>
              <w:t>,</w:t>
            </w:r>
            <w:r w:rsidRPr="00BF0BBD">
              <w:rPr>
                <w:rFonts w:ascii="Calibri" w:eastAsia="Times New Roman" w:hAnsi="Calibri" w:cs="Calibri"/>
                <w:color w:val="000000"/>
              </w:rPr>
              <w:t xml:space="preserve"> were in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09_1SA_30_29 </w:t>
            </w:r>
          </w:p>
        </w:tc>
      </w:tr>
      <w:tr w:rsidR="00BF0BBD" w:rsidRPr="00BF0BBD" w14:paraId="5E855E70" w14:textId="77777777" w:rsidTr="00BF0BBD">
        <w:trPr>
          <w:trHeight w:val="600"/>
        </w:trPr>
        <w:tc>
          <w:tcPr>
            <w:tcW w:w="4700" w:type="dxa"/>
            <w:tcBorders>
              <w:top w:val="nil"/>
              <w:left w:val="nil"/>
              <w:bottom w:val="nil"/>
              <w:right w:val="nil"/>
            </w:tcBorders>
            <w:shd w:val="clear" w:color="auto" w:fill="auto"/>
            <w:vAlign w:val="bottom"/>
            <w:hideMark/>
          </w:tcPr>
          <w:p w14:paraId="0DC1CA95" w14:textId="55E253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07_JUD_09_44</w:t>
            </w:r>
            <w:r w:rsidR="00FF4471">
              <w:rPr>
                <w:rFonts w:ascii="Calibri" w:eastAsia="Times New Roman" w:hAnsi="Calibri" w:cs="Calibri"/>
                <w:color w:val="000000"/>
              </w:rPr>
              <w:t>,</w:t>
            </w:r>
            <w:r w:rsidRPr="00BF0BBD">
              <w:rPr>
                <w:rFonts w:ascii="Calibri" w:eastAsia="Times New Roman" w:hAnsi="Calibri" w:cs="Calibri"/>
                <w:color w:val="000000"/>
              </w:rPr>
              <w:t xml:space="preserve"> were in the fields</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24_JER_40_07 </w:t>
            </w:r>
          </w:p>
        </w:tc>
      </w:tr>
      <w:tr w:rsidR="00BF0BBD" w:rsidRPr="00BF0BBD" w14:paraId="2E3544DE" w14:textId="77777777" w:rsidTr="00BF0BBD">
        <w:trPr>
          <w:trHeight w:val="300"/>
        </w:trPr>
        <w:tc>
          <w:tcPr>
            <w:tcW w:w="4700" w:type="dxa"/>
            <w:tcBorders>
              <w:top w:val="nil"/>
              <w:left w:val="nil"/>
              <w:bottom w:val="nil"/>
              <w:right w:val="nil"/>
            </w:tcBorders>
            <w:shd w:val="clear" w:color="auto" w:fill="auto"/>
            <w:vAlign w:val="bottom"/>
            <w:hideMark/>
          </w:tcPr>
          <w:p w14:paraId="3D84E440" w14:textId="11B94B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when we were</w:t>
            </w:r>
            <w:r w:rsidR="00FF4471">
              <w:rPr>
                <w:rFonts w:ascii="Calibri" w:eastAsia="Times New Roman" w:hAnsi="Calibri" w:cs="Calibri"/>
                <w:color w:val="000000"/>
              </w:rPr>
              <w:t>,</w:t>
            </w:r>
            <w:r w:rsidRPr="00BF0BBD">
              <w:rPr>
                <w:rFonts w:ascii="Calibri" w:eastAsia="Times New Roman" w:hAnsi="Calibri" w:cs="Calibri"/>
                <w:color w:val="000000"/>
              </w:rPr>
              <w:t xml:space="preserve"> 44_ACT_21_17 </w:t>
            </w:r>
          </w:p>
        </w:tc>
      </w:tr>
      <w:tr w:rsidR="00BF0BBD" w:rsidRPr="00BF0BBD" w14:paraId="25FF8943" w14:textId="77777777" w:rsidTr="00BF0BBD">
        <w:trPr>
          <w:trHeight w:val="300"/>
        </w:trPr>
        <w:tc>
          <w:tcPr>
            <w:tcW w:w="4700" w:type="dxa"/>
            <w:tcBorders>
              <w:top w:val="nil"/>
              <w:left w:val="nil"/>
              <w:bottom w:val="nil"/>
              <w:right w:val="nil"/>
            </w:tcBorders>
            <w:shd w:val="clear" w:color="auto" w:fill="auto"/>
            <w:vAlign w:val="bottom"/>
            <w:hideMark/>
          </w:tcPr>
          <w:p w14:paraId="4C9FB56A" w14:textId="10B455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when we were in</w:t>
            </w:r>
            <w:r w:rsidR="00FF4471">
              <w:rPr>
                <w:rFonts w:ascii="Calibri" w:eastAsia="Times New Roman" w:hAnsi="Calibri" w:cs="Calibri"/>
                <w:color w:val="000000"/>
              </w:rPr>
              <w:t>,</w:t>
            </w:r>
            <w:r w:rsidRPr="00BF0BBD">
              <w:rPr>
                <w:rFonts w:ascii="Calibri" w:eastAsia="Times New Roman" w:hAnsi="Calibri" w:cs="Calibri"/>
                <w:color w:val="000000"/>
              </w:rPr>
              <w:t xml:space="preserve"> 45_ROM_07_05 </w:t>
            </w:r>
          </w:p>
        </w:tc>
      </w:tr>
      <w:tr w:rsidR="00BF0BBD" w:rsidRPr="00BF0BBD" w14:paraId="0B1B715F" w14:textId="77777777" w:rsidTr="00BF0BBD">
        <w:trPr>
          <w:trHeight w:val="600"/>
        </w:trPr>
        <w:tc>
          <w:tcPr>
            <w:tcW w:w="4700" w:type="dxa"/>
            <w:tcBorders>
              <w:top w:val="nil"/>
              <w:left w:val="nil"/>
              <w:bottom w:val="nil"/>
              <w:right w:val="nil"/>
            </w:tcBorders>
            <w:shd w:val="clear" w:color="auto" w:fill="auto"/>
            <w:vAlign w:val="bottom"/>
            <w:hideMark/>
          </w:tcPr>
          <w:p w14:paraId="57419C71" w14:textId="331C93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05_DEU_29_25</w:t>
            </w:r>
            <w:r w:rsidR="00FF4471">
              <w:rPr>
                <w:rFonts w:ascii="Calibri" w:eastAsia="Times New Roman" w:hAnsi="Calibri" w:cs="Calibri"/>
                <w:color w:val="000000"/>
              </w:rPr>
              <w:t>,</w:t>
            </w:r>
            <w:r w:rsidRPr="00BF0BBD">
              <w:rPr>
                <w:rFonts w:ascii="Calibri" w:eastAsia="Times New Roman" w:hAnsi="Calibri" w:cs="Calibri"/>
                <w:color w:val="000000"/>
              </w:rPr>
              <w:t xml:space="preserve"> with them when</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44_ACT_09_39 </w:t>
            </w:r>
          </w:p>
        </w:tc>
      </w:tr>
      <w:tr w:rsidR="00BF0BBD" w:rsidRPr="00BF0BBD" w14:paraId="3EDE3707" w14:textId="77777777" w:rsidTr="00BF0BBD">
        <w:trPr>
          <w:trHeight w:val="900"/>
        </w:trPr>
        <w:tc>
          <w:tcPr>
            <w:tcW w:w="4700" w:type="dxa"/>
            <w:tcBorders>
              <w:top w:val="nil"/>
              <w:left w:val="nil"/>
              <w:bottom w:val="nil"/>
              <w:right w:val="nil"/>
            </w:tcBorders>
            <w:shd w:val="clear" w:color="auto" w:fill="auto"/>
            <w:vAlign w:val="bottom"/>
            <w:hideMark/>
          </w:tcPr>
          <w:p w14:paraId="36D9069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09_1SA_25:16 They were a wall unto us both by night and day, all the while we were with them keeping the sheep. #,</w:t>
            </w:r>
          </w:p>
        </w:tc>
      </w:tr>
      <w:tr w:rsidR="00BF0BBD" w:rsidRPr="00BF0BBD" w14:paraId="74BEEE7E" w14:textId="77777777" w:rsidTr="00BF0BBD">
        <w:trPr>
          <w:trHeight w:val="300"/>
        </w:trPr>
        <w:tc>
          <w:tcPr>
            <w:tcW w:w="4700" w:type="dxa"/>
            <w:tcBorders>
              <w:top w:val="nil"/>
              <w:left w:val="nil"/>
              <w:bottom w:val="nil"/>
              <w:right w:val="nil"/>
            </w:tcBorders>
            <w:shd w:val="clear" w:color="auto" w:fill="auto"/>
            <w:vAlign w:val="bottom"/>
            <w:hideMark/>
          </w:tcPr>
          <w:p w14:paraId="6DF1EA85" w14:textId="19F1FF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09_1SA_22_04</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while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09_1SA_27_11 </w:t>
            </w:r>
          </w:p>
        </w:tc>
      </w:tr>
      <w:tr w:rsidR="00BF0BBD" w:rsidRPr="00BF0BBD" w14:paraId="621F6B53" w14:textId="77777777" w:rsidTr="00BF0BBD">
        <w:trPr>
          <w:trHeight w:val="300"/>
        </w:trPr>
        <w:tc>
          <w:tcPr>
            <w:tcW w:w="4700" w:type="dxa"/>
            <w:tcBorders>
              <w:top w:val="nil"/>
              <w:left w:val="nil"/>
              <w:bottom w:val="nil"/>
              <w:right w:val="nil"/>
            </w:tcBorders>
            <w:shd w:val="clear" w:color="auto" w:fill="auto"/>
            <w:vAlign w:val="bottom"/>
            <w:hideMark/>
          </w:tcPr>
          <w:p w14:paraId="5BD0537B" w14:textId="02C892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09_1SA_14_36</w:t>
            </w:r>
            <w:r w:rsidR="00FF4471">
              <w:rPr>
                <w:rFonts w:ascii="Calibri" w:eastAsia="Times New Roman" w:hAnsi="Calibri" w:cs="Calibri"/>
                <w:color w:val="000000"/>
              </w:rPr>
              <w:t>,</w:t>
            </w:r>
            <w:r w:rsidRPr="00BF0BBD">
              <w:rPr>
                <w:rFonts w:ascii="Calibri" w:eastAsia="Times New Roman" w:hAnsi="Calibri" w:cs="Calibri"/>
                <w:color w:val="000000"/>
              </w:rPr>
              <w:t xml:space="preserve"> by night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09_1SA_26_07 </w:t>
            </w:r>
          </w:p>
        </w:tc>
      </w:tr>
      <w:tr w:rsidR="00BF0BBD" w:rsidRPr="00BF0BBD" w14:paraId="496BE135" w14:textId="77777777" w:rsidTr="00BF0BBD">
        <w:trPr>
          <w:trHeight w:val="300"/>
        </w:trPr>
        <w:tc>
          <w:tcPr>
            <w:tcW w:w="4700" w:type="dxa"/>
            <w:tcBorders>
              <w:top w:val="nil"/>
              <w:left w:val="nil"/>
              <w:bottom w:val="nil"/>
              <w:right w:val="nil"/>
            </w:tcBorders>
            <w:shd w:val="clear" w:color="auto" w:fill="auto"/>
            <w:vAlign w:val="bottom"/>
            <w:hideMark/>
          </w:tcPr>
          <w:p w14:paraId="6A654097" w14:textId="2E78C9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01_GEN_33_13</w:t>
            </w:r>
            <w:r w:rsidR="00FF4471">
              <w:rPr>
                <w:rFonts w:ascii="Calibri" w:eastAsia="Times New Roman" w:hAnsi="Calibri" w:cs="Calibri"/>
                <w:color w:val="000000"/>
              </w:rPr>
              <w:t>,</w:t>
            </w:r>
            <w:r w:rsidRPr="00BF0BBD">
              <w:rPr>
                <w:rFonts w:ascii="Calibri" w:eastAsia="Times New Roman" w:hAnsi="Calibri" w:cs="Calibri"/>
                <w:color w:val="000000"/>
              </w:rPr>
              <w:t xml:space="preserve"> day all the</w:t>
            </w:r>
            <w:r w:rsidR="00644F35">
              <w:rPr>
                <w:rFonts w:ascii="Calibri" w:eastAsia="Times New Roman" w:hAnsi="Calibri" w:cs="Calibri"/>
                <w:color w:val="000000"/>
              </w:rPr>
              <w:t>, &lt;&lt;&lt;&lt;&lt;</w:t>
            </w:r>
          </w:p>
        </w:tc>
      </w:tr>
      <w:tr w:rsidR="00BF0BBD" w:rsidRPr="00BF0BBD" w14:paraId="326E286F" w14:textId="77777777" w:rsidTr="00BF0BBD">
        <w:trPr>
          <w:trHeight w:val="300"/>
        </w:trPr>
        <w:tc>
          <w:tcPr>
            <w:tcW w:w="4700" w:type="dxa"/>
            <w:tcBorders>
              <w:top w:val="nil"/>
              <w:left w:val="nil"/>
              <w:bottom w:val="nil"/>
              <w:right w:val="nil"/>
            </w:tcBorders>
            <w:shd w:val="clear" w:color="auto" w:fill="auto"/>
            <w:vAlign w:val="bottom"/>
            <w:hideMark/>
          </w:tcPr>
          <w:p w14:paraId="4AAB8DDD" w14:textId="3C5D7A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night and day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11_1KI_08_29 </w:t>
            </w:r>
          </w:p>
        </w:tc>
      </w:tr>
      <w:tr w:rsidR="00BF0BBD" w:rsidRPr="00BF0BBD" w14:paraId="1795C3AF" w14:textId="77777777" w:rsidTr="00BF0BBD">
        <w:trPr>
          <w:trHeight w:val="300"/>
        </w:trPr>
        <w:tc>
          <w:tcPr>
            <w:tcW w:w="4700" w:type="dxa"/>
            <w:tcBorders>
              <w:top w:val="nil"/>
              <w:left w:val="nil"/>
              <w:bottom w:val="nil"/>
              <w:right w:val="nil"/>
            </w:tcBorders>
            <w:shd w:val="clear" w:color="auto" w:fill="auto"/>
            <w:vAlign w:val="bottom"/>
            <w:hideMark/>
          </w:tcPr>
          <w:p w14:paraId="4711F94C" w14:textId="53C872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07_JUD_18_22</w:t>
            </w:r>
            <w:r w:rsidR="00FF4471">
              <w:rPr>
                <w:rFonts w:ascii="Calibri" w:eastAsia="Times New Roman" w:hAnsi="Calibri" w:cs="Calibri"/>
                <w:color w:val="000000"/>
              </w:rPr>
              <w:t>,</w:t>
            </w:r>
            <w:r w:rsidRPr="00BF0BBD">
              <w:rPr>
                <w:rFonts w:ascii="Calibri" w:eastAsia="Times New Roman" w:hAnsi="Calibri" w:cs="Calibri"/>
                <w:color w:val="000000"/>
              </w:rPr>
              <w:t xml:space="preserve"> they were a</w:t>
            </w:r>
            <w:r w:rsidR="00644F35">
              <w:rPr>
                <w:rFonts w:ascii="Calibri" w:eastAsia="Times New Roman" w:hAnsi="Calibri" w:cs="Calibri"/>
                <w:color w:val="000000"/>
              </w:rPr>
              <w:t>, &lt;&lt;&lt;&lt;&lt;</w:t>
            </w:r>
          </w:p>
        </w:tc>
      </w:tr>
      <w:tr w:rsidR="00BF0BBD" w:rsidRPr="00BF0BBD" w14:paraId="552CB305" w14:textId="77777777" w:rsidTr="00BF0BBD">
        <w:trPr>
          <w:trHeight w:val="300"/>
        </w:trPr>
        <w:tc>
          <w:tcPr>
            <w:tcW w:w="4700" w:type="dxa"/>
            <w:tcBorders>
              <w:top w:val="nil"/>
              <w:left w:val="nil"/>
              <w:bottom w:val="nil"/>
              <w:right w:val="nil"/>
            </w:tcBorders>
            <w:shd w:val="clear" w:color="auto" w:fill="auto"/>
            <w:vAlign w:val="bottom"/>
            <w:hideMark/>
          </w:tcPr>
          <w:p w14:paraId="6780D9B4" w14:textId="1100E3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 were with</w:t>
            </w:r>
            <w:r w:rsidR="00FF4471">
              <w:rPr>
                <w:rFonts w:ascii="Calibri" w:eastAsia="Times New Roman" w:hAnsi="Calibri" w:cs="Calibri"/>
                <w:color w:val="000000"/>
              </w:rPr>
              <w:t>,</w:t>
            </w:r>
            <w:r w:rsidRPr="00BF0BBD">
              <w:rPr>
                <w:rFonts w:ascii="Calibri" w:eastAsia="Times New Roman" w:hAnsi="Calibri" w:cs="Calibri"/>
                <w:color w:val="000000"/>
              </w:rPr>
              <w:t xml:space="preserve"> 52_1TH_03_04 </w:t>
            </w:r>
          </w:p>
        </w:tc>
      </w:tr>
      <w:tr w:rsidR="00BF0BBD" w:rsidRPr="00BF0BBD" w14:paraId="60B8C274" w14:textId="77777777" w:rsidTr="00BF0BBD">
        <w:trPr>
          <w:trHeight w:val="300"/>
        </w:trPr>
        <w:tc>
          <w:tcPr>
            <w:tcW w:w="4700" w:type="dxa"/>
            <w:tcBorders>
              <w:top w:val="nil"/>
              <w:left w:val="nil"/>
              <w:bottom w:val="nil"/>
              <w:right w:val="nil"/>
            </w:tcBorders>
            <w:shd w:val="clear" w:color="auto" w:fill="auto"/>
            <w:vAlign w:val="bottom"/>
            <w:hideMark/>
          </w:tcPr>
          <w:p w14:paraId="2EDC9E7C" w14:textId="472DF3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were with them</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13_1CH_05_20 </w:t>
            </w:r>
          </w:p>
        </w:tc>
      </w:tr>
      <w:tr w:rsidR="00BF0BBD" w:rsidRPr="00BF0BBD" w14:paraId="08D28901" w14:textId="77777777" w:rsidTr="00BF0BBD">
        <w:trPr>
          <w:trHeight w:val="300"/>
        </w:trPr>
        <w:tc>
          <w:tcPr>
            <w:tcW w:w="4700" w:type="dxa"/>
            <w:tcBorders>
              <w:top w:val="nil"/>
              <w:left w:val="nil"/>
              <w:bottom w:val="nil"/>
              <w:right w:val="nil"/>
            </w:tcBorders>
            <w:shd w:val="clear" w:color="auto" w:fill="auto"/>
            <w:vAlign w:val="bottom"/>
            <w:hideMark/>
          </w:tcPr>
          <w:p w14:paraId="2B08B9F4" w14:textId="1AA7DB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while we were</w:t>
            </w:r>
            <w:r w:rsidR="00FF4471">
              <w:rPr>
                <w:rFonts w:ascii="Calibri" w:eastAsia="Times New Roman" w:hAnsi="Calibri" w:cs="Calibri"/>
                <w:color w:val="000000"/>
              </w:rPr>
              <w:t>,</w:t>
            </w:r>
            <w:r w:rsidRPr="00BF0BBD">
              <w:rPr>
                <w:rFonts w:ascii="Calibri" w:eastAsia="Times New Roman" w:hAnsi="Calibri" w:cs="Calibri"/>
                <w:color w:val="000000"/>
              </w:rPr>
              <w:t xml:space="preserve"> 45_ROM_05_08 </w:t>
            </w:r>
          </w:p>
        </w:tc>
      </w:tr>
      <w:tr w:rsidR="00BF0BBD" w:rsidRPr="00BF0BBD" w14:paraId="6C327C3F" w14:textId="77777777" w:rsidTr="00BF0BBD">
        <w:trPr>
          <w:trHeight w:val="1500"/>
        </w:trPr>
        <w:tc>
          <w:tcPr>
            <w:tcW w:w="4700" w:type="dxa"/>
            <w:tcBorders>
              <w:top w:val="nil"/>
              <w:left w:val="nil"/>
              <w:bottom w:val="nil"/>
              <w:right w:val="nil"/>
            </w:tcBorders>
            <w:shd w:val="clear" w:color="auto" w:fill="auto"/>
            <w:vAlign w:val="bottom"/>
            <w:hideMark/>
          </w:tcPr>
          <w:p w14:paraId="0FDEAA2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lastRenderedPageBreak/>
              <w:t xml:space="preserve"> 09_1SA_25:17 Now therefore know and consider what thou wilt do; for evil is determined against our master, and against all his household: for he [is such] a son of Belial, that [a man] cannot speak to him. #,</w:t>
            </w:r>
          </w:p>
        </w:tc>
      </w:tr>
      <w:tr w:rsidR="00BF0BBD" w:rsidRPr="00BF0BBD" w14:paraId="02D69C6C" w14:textId="77777777" w:rsidTr="00BF0BBD">
        <w:trPr>
          <w:trHeight w:val="300"/>
        </w:trPr>
        <w:tc>
          <w:tcPr>
            <w:tcW w:w="4700" w:type="dxa"/>
            <w:tcBorders>
              <w:top w:val="nil"/>
              <w:left w:val="nil"/>
              <w:bottom w:val="nil"/>
              <w:right w:val="nil"/>
            </w:tcBorders>
            <w:shd w:val="clear" w:color="auto" w:fill="auto"/>
            <w:vAlign w:val="bottom"/>
            <w:hideMark/>
          </w:tcPr>
          <w:p w14:paraId="67D5742C" w14:textId="34B75F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man cannot</w:t>
            </w:r>
            <w:r w:rsidR="00FF4471">
              <w:rPr>
                <w:rFonts w:ascii="Calibri" w:eastAsia="Times New Roman" w:hAnsi="Calibri" w:cs="Calibri"/>
                <w:color w:val="000000"/>
              </w:rPr>
              <w:t>,</w:t>
            </w:r>
            <w:r w:rsidRPr="00BF0BBD">
              <w:rPr>
                <w:rFonts w:ascii="Calibri" w:eastAsia="Times New Roman" w:hAnsi="Calibri" w:cs="Calibri"/>
                <w:color w:val="000000"/>
              </w:rPr>
              <w:t xml:space="preserve"> 21_ECC_08_17 </w:t>
            </w:r>
          </w:p>
        </w:tc>
      </w:tr>
      <w:tr w:rsidR="00BF0BBD" w:rsidRPr="00BF0BBD" w14:paraId="4C8E5CEC" w14:textId="77777777" w:rsidTr="00BF0BBD">
        <w:trPr>
          <w:trHeight w:val="300"/>
        </w:trPr>
        <w:tc>
          <w:tcPr>
            <w:tcW w:w="4700" w:type="dxa"/>
            <w:tcBorders>
              <w:top w:val="nil"/>
              <w:left w:val="nil"/>
              <w:bottom w:val="nil"/>
              <w:right w:val="nil"/>
            </w:tcBorders>
            <w:shd w:val="clear" w:color="auto" w:fill="auto"/>
            <w:vAlign w:val="bottom"/>
            <w:hideMark/>
          </w:tcPr>
          <w:p w14:paraId="7E3B85F1" w14:textId="3519A7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09_1SA_16_18</w:t>
            </w:r>
            <w:r w:rsidR="00FF4471">
              <w:rPr>
                <w:rFonts w:ascii="Calibri" w:eastAsia="Times New Roman" w:hAnsi="Calibri" w:cs="Calibri"/>
                <w:color w:val="000000"/>
              </w:rPr>
              <w:t>,</w:t>
            </w:r>
            <w:r w:rsidRPr="00BF0BBD">
              <w:rPr>
                <w:rFonts w:ascii="Calibri" w:eastAsia="Times New Roman" w:hAnsi="Calibri" w:cs="Calibri"/>
                <w:color w:val="000000"/>
              </w:rPr>
              <w:t xml:space="preserve"> a son of</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24_JER_49_18 </w:t>
            </w:r>
          </w:p>
        </w:tc>
      </w:tr>
      <w:tr w:rsidR="00BF0BBD" w:rsidRPr="00BF0BBD" w14:paraId="7E6905BA" w14:textId="77777777" w:rsidTr="00BF0BBD">
        <w:trPr>
          <w:trHeight w:val="300"/>
        </w:trPr>
        <w:tc>
          <w:tcPr>
            <w:tcW w:w="4700" w:type="dxa"/>
            <w:tcBorders>
              <w:top w:val="nil"/>
              <w:left w:val="nil"/>
              <w:bottom w:val="nil"/>
              <w:right w:val="nil"/>
            </w:tcBorders>
            <w:shd w:val="clear" w:color="auto" w:fill="auto"/>
            <w:vAlign w:val="bottom"/>
            <w:hideMark/>
          </w:tcPr>
          <w:p w14:paraId="0C8FA992" w14:textId="16C8F7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09_1SA_14_47</w:t>
            </w:r>
            <w:r w:rsidR="00FF4471">
              <w:rPr>
                <w:rFonts w:ascii="Calibri" w:eastAsia="Times New Roman" w:hAnsi="Calibri" w:cs="Calibri"/>
                <w:color w:val="000000"/>
              </w:rPr>
              <w:t>,</w:t>
            </w:r>
            <w:r w:rsidRPr="00BF0BBD">
              <w:rPr>
                <w:rFonts w:ascii="Calibri" w:eastAsia="Times New Roman" w:hAnsi="Calibri" w:cs="Calibri"/>
                <w:color w:val="000000"/>
              </w:rPr>
              <w:t xml:space="preserve"> against all his</w:t>
            </w:r>
            <w:r w:rsidR="00644F35">
              <w:rPr>
                <w:rFonts w:ascii="Calibri" w:eastAsia="Times New Roman" w:hAnsi="Calibri" w:cs="Calibri"/>
                <w:color w:val="000000"/>
              </w:rPr>
              <w:t>, &lt;&lt;&lt;&lt;&lt;</w:t>
            </w:r>
          </w:p>
        </w:tc>
      </w:tr>
      <w:tr w:rsidR="00BF0BBD" w:rsidRPr="00BF0BBD" w14:paraId="0AC855C5" w14:textId="77777777" w:rsidTr="00BF0BBD">
        <w:trPr>
          <w:trHeight w:val="600"/>
        </w:trPr>
        <w:tc>
          <w:tcPr>
            <w:tcW w:w="4700" w:type="dxa"/>
            <w:tcBorders>
              <w:top w:val="nil"/>
              <w:left w:val="nil"/>
              <w:bottom w:val="nil"/>
              <w:right w:val="nil"/>
            </w:tcBorders>
            <w:shd w:val="clear" w:color="auto" w:fill="auto"/>
            <w:vAlign w:val="bottom"/>
            <w:hideMark/>
          </w:tcPr>
          <w:p w14:paraId="1E0D998C" w14:textId="5D6A9E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05_DEU_06_22</w:t>
            </w:r>
            <w:r w:rsidR="00FF4471">
              <w:rPr>
                <w:rFonts w:ascii="Calibri" w:eastAsia="Times New Roman" w:hAnsi="Calibri" w:cs="Calibri"/>
                <w:color w:val="000000"/>
              </w:rPr>
              <w:t>,</w:t>
            </w:r>
            <w:r w:rsidRPr="00BF0BBD">
              <w:rPr>
                <w:rFonts w:ascii="Calibri" w:eastAsia="Times New Roman" w:hAnsi="Calibri" w:cs="Calibri"/>
                <w:color w:val="000000"/>
              </w:rPr>
              <w:t xml:space="preserve"> all his household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10_2SA_15_16 </w:t>
            </w:r>
          </w:p>
        </w:tc>
      </w:tr>
      <w:tr w:rsidR="00BF0BBD" w:rsidRPr="00BF0BBD" w14:paraId="099BAA81" w14:textId="77777777" w:rsidTr="00BF0BBD">
        <w:trPr>
          <w:trHeight w:val="300"/>
        </w:trPr>
        <w:tc>
          <w:tcPr>
            <w:tcW w:w="4700" w:type="dxa"/>
            <w:tcBorders>
              <w:top w:val="nil"/>
              <w:left w:val="nil"/>
              <w:bottom w:val="nil"/>
              <w:right w:val="nil"/>
            </w:tcBorders>
            <w:shd w:val="clear" w:color="auto" w:fill="auto"/>
            <w:vAlign w:val="bottom"/>
            <w:hideMark/>
          </w:tcPr>
          <w:p w14:paraId="428F2C1A" w14:textId="1035F1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02_EXO_12_12</w:t>
            </w:r>
            <w:r w:rsidR="00FF4471">
              <w:rPr>
                <w:rFonts w:ascii="Calibri" w:eastAsia="Times New Roman" w:hAnsi="Calibri" w:cs="Calibri"/>
                <w:color w:val="000000"/>
              </w:rPr>
              <w:t>,</w:t>
            </w:r>
            <w:r w:rsidRPr="00BF0BBD">
              <w:rPr>
                <w:rFonts w:ascii="Calibri" w:eastAsia="Times New Roman" w:hAnsi="Calibri" w:cs="Calibri"/>
                <w:color w:val="000000"/>
              </w:rPr>
              <w:t xml:space="preserve"> and against all</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24_JER_01_15 </w:t>
            </w:r>
          </w:p>
        </w:tc>
      </w:tr>
      <w:tr w:rsidR="00BF0BBD" w:rsidRPr="00BF0BBD" w14:paraId="0539D6B0" w14:textId="77777777" w:rsidTr="00BF0BBD">
        <w:trPr>
          <w:trHeight w:val="300"/>
        </w:trPr>
        <w:tc>
          <w:tcPr>
            <w:tcW w:w="4700" w:type="dxa"/>
            <w:tcBorders>
              <w:top w:val="nil"/>
              <w:left w:val="nil"/>
              <w:bottom w:val="nil"/>
              <w:right w:val="nil"/>
            </w:tcBorders>
            <w:shd w:val="clear" w:color="auto" w:fill="auto"/>
            <w:vAlign w:val="bottom"/>
            <w:hideMark/>
          </w:tcPr>
          <w:p w14:paraId="33E8CE29" w14:textId="506F74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do for evil 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09_1SA_25_17 </w:t>
            </w:r>
          </w:p>
        </w:tc>
      </w:tr>
      <w:tr w:rsidR="00BF0BBD" w:rsidRPr="00BF0BBD" w14:paraId="39B621A4" w14:textId="77777777" w:rsidTr="00BF0BBD">
        <w:trPr>
          <w:trHeight w:val="300"/>
        </w:trPr>
        <w:tc>
          <w:tcPr>
            <w:tcW w:w="4700" w:type="dxa"/>
            <w:tcBorders>
              <w:top w:val="nil"/>
              <w:left w:val="nil"/>
              <w:bottom w:val="nil"/>
              <w:right w:val="nil"/>
            </w:tcBorders>
            <w:shd w:val="clear" w:color="auto" w:fill="auto"/>
            <w:vAlign w:val="bottom"/>
            <w:hideMark/>
          </w:tcPr>
          <w:p w14:paraId="16EDBE9C" w14:textId="1B0BFA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09_1SA_25_17</w:t>
            </w:r>
            <w:r w:rsidR="00FF4471">
              <w:rPr>
                <w:rFonts w:ascii="Calibri" w:eastAsia="Times New Roman" w:hAnsi="Calibri" w:cs="Calibri"/>
                <w:color w:val="000000"/>
              </w:rPr>
              <w:t>,</w:t>
            </w:r>
            <w:r w:rsidRPr="00BF0BBD">
              <w:rPr>
                <w:rFonts w:ascii="Calibri" w:eastAsia="Times New Roman" w:hAnsi="Calibri" w:cs="Calibri"/>
                <w:color w:val="000000"/>
              </w:rPr>
              <w:t xml:space="preserve"> do for evil is</w:t>
            </w:r>
            <w:r w:rsidR="00644F35">
              <w:rPr>
                <w:rFonts w:ascii="Calibri" w:eastAsia="Times New Roman" w:hAnsi="Calibri" w:cs="Calibri"/>
                <w:color w:val="000000"/>
              </w:rPr>
              <w:t>, &lt;&lt;&lt;&lt;&lt;</w:t>
            </w:r>
          </w:p>
        </w:tc>
      </w:tr>
      <w:tr w:rsidR="00BF0BBD" w:rsidRPr="00BF0BBD" w14:paraId="6AF87FC6" w14:textId="77777777" w:rsidTr="00BF0BBD">
        <w:trPr>
          <w:trHeight w:val="300"/>
        </w:trPr>
        <w:tc>
          <w:tcPr>
            <w:tcW w:w="4700" w:type="dxa"/>
            <w:tcBorders>
              <w:top w:val="nil"/>
              <w:left w:val="nil"/>
              <w:bottom w:val="nil"/>
              <w:right w:val="nil"/>
            </w:tcBorders>
            <w:shd w:val="clear" w:color="auto" w:fill="auto"/>
            <w:vAlign w:val="bottom"/>
            <w:hideMark/>
          </w:tcPr>
          <w:p w14:paraId="1B35688C" w14:textId="50E60D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09_1SA_20_07</w:t>
            </w:r>
            <w:r w:rsidR="00FF4471">
              <w:rPr>
                <w:rFonts w:ascii="Calibri" w:eastAsia="Times New Roman" w:hAnsi="Calibri" w:cs="Calibri"/>
                <w:color w:val="000000"/>
              </w:rPr>
              <w:t>,</w:t>
            </w:r>
            <w:r w:rsidRPr="00BF0BBD">
              <w:rPr>
                <w:rFonts w:ascii="Calibri" w:eastAsia="Times New Roman" w:hAnsi="Calibri" w:cs="Calibri"/>
                <w:color w:val="000000"/>
              </w:rPr>
              <w:t xml:space="preserve"> evil is determined</w:t>
            </w:r>
            <w:r w:rsidR="00644F35">
              <w:rPr>
                <w:rFonts w:ascii="Calibri" w:eastAsia="Times New Roman" w:hAnsi="Calibri" w:cs="Calibri"/>
                <w:color w:val="000000"/>
              </w:rPr>
              <w:t>, &lt;&lt;&lt;&lt;&lt;</w:t>
            </w:r>
          </w:p>
        </w:tc>
      </w:tr>
      <w:tr w:rsidR="00BF0BBD" w:rsidRPr="00BF0BBD" w14:paraId="011912A0" w14:textId="77777777" w:rsidTr="00BF0BBD">
        <w:trPr>
          <w:trHeight w:val="300"/>
        </w:trPr>
        <w:tc>
          <w:tcPr>
            <w:tcW w:w="4700" w:type="dxa"/>
            <w:tcBorders>
              <w:top w:val="nil"/>
              <w:left w:val="nil"/>
              <w:bottom w:val="nil"/>
              <w:right w:val="nil"/>
            </w:tcBorders>
            <w:shd w:val="clear" w:color="auto" w:fill="auto"/>
            <w:vAlign w:val="bottom"/>
            <w:hideMark/>
          </w:tcPr>
          <w:p w14:paraId="5A4AC29E" w14:textId="7E6377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02_EXO_10_10</w:t>
            </w:r>
            <w:r w:rsidR="00FF4471">
              <w:rPr>
                <w:rFonts w:ascii="Calibri" w:eastAsia="Times New Roman" w:hAnsi="Calibri" w:cs="Calibri"/>
                <w:color w:val="000000"/>
              </w:rPr>
              <w:t>,</w:t>
            </w:r>
            <w:r w:rsidRPr="00BF0BBD">
              <w:rPr>
                <w:rFonts w:ascii="Calibri" w:eastAsia="Times New Roman" w:hAnsi="Calibri" w:cs="Calibri"/>
                <w:color w:val="000000"/>
              </w:rPr>
              <w:t xml:space="preserve"> for evil is</w:t>
            </w:r>
            <w:r w:rsidR="00644F35">
              <w:rPr>
                <w:rFonts w:ascii="Calibri" w:eastAsia="Times New Roman" w:hAnsi="Calibri" w:cs="Calibri"/>
                <w:color w:val="000000"/>
              </w:rPr>
              <w:t>, &lt;&lt;&lt;&lt;&lt;</w:t>
            </w:r>
          </w:p>
        </w:tc>
      </w:tr>
      <w:tr w:rsidR="00BF0BBD" w:rsidRPr="00BF0BBD" w14:paraId="35B38568" w14:textId="77777777" w:rsidTr="00BF0BBD">
        <w:trPr>
          <w:trHeight w:val="300"/>
        </w:trPr>
        <w:tc>
          <w:tcPr>
            <w:tcW w:w="4700" w:type="dxa"/>
            <w:tcBorders>
              <w:top w:val="nil"/>
              <w:left w:val="nil"/>
              <w:bottom w:val="nil"/>
              <w:right w:val="nil"/>
            </w:tcBorders>
            <w:shd w:val="clear" w:color="auto" w:fill="auto"/>
            <w:vAlign w:val="bottom"/>
            <w:hideMark/>
          </w:tcPr>
          <w:p w14:paraId="39EC34D4" w14:textId="27F97B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09_1SA_24_10</w:t>
            </w:r>
            <w:r w:rsidR="00FF4471">
              <w:rPr>
                <w:rFonts w:ascii="Calibri" w:eastAsia="Times New Roman" w:hAnsi="Calibri" w:cs="Calibri"/>
                <w:color w:val="000000"/>
              </w:rPr>
              <w:t>,</w:t>
            </w:r>
            <w:r w:rsidRPr="00BF0BBD">
              <w:rPr>
                <w:rFonts w:ascii="Calibri" w:eastAsia="Times New Roman" w:hAnsi="Calibri" w:cs="Calibri"/>
                <w:color w:val="000000"/>
              </w:rPr>
              <w:t xml:space="preserve"> for he is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11_1KI_01_25 </w:t>
            </w:r>
          </w:p>
        </w:tc>
      </w:tr>
      <w:tr w:rsidR="00BF0BBD" w:rsidRPr="00BF0BBD" w14:paraId="16D8D652" w14:textId="77777777" w:rsidTr="00BF0BBD">
        <w:trPr>
          <w:trHeight w:val="300"/>
        </w:trPr>
        <w:tc>
          <w:tcPr>
            <w:tcW w:w="4700" w:type="dxa"/>
            <w:tcBorders>
              <w:top w:val="nil"/>
              <w:left w:val="nil"/>
              <w:bottom w:val="nil"/>
              <w:right w:val="nil"/>
            </w:tcBorders>
            <w:shd w:val="clear" w:color="auto" w:fill="auto"/>
            <w:vAlign w:val="bottom"/>
            <w:hideMark/>
          </w:tcPr>
          <w:p w14:paraId="4311A44C" w14:textId="3EB4CC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know and consider</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23_ISA_41_20 </w:t>
            </w:r>
          </w:p>
        </w:tc>
      </w:tr>
      <w:tr w:rsidR="00BF0BBD" w:rsidRPr="00BF0BBD" w14:paraId="5C60CA0F" w14:textId="77777777" w:rsidTr="00BF0BBD">
        <w:trPr>
          <w:trHeight w:val="300"/>
        </w:trPr>
        <w:tc>
          <w:tcPr>
            <w:tcW w:w="4700" w:type="dxa"/>
            <w:tcBorders>
              <w:top w:val="nil"/>
              <w:left w:val="nil"/>
              <w:bottom w:val="nil"/>
              <w:right w:val="nil"/>
            </w:tcBorders>
            <w:shd w:val="clear" w:color="auto" w:fill="auto"/>
            <w:vAlign w:val="bottom"/>
            <w:hideMark/>
          </w:tcPr>
          <w:p w14:paraId="17A2D20C" w14:textId="68F29C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Now therefore know</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24_JER_42_22 </w:t>
            </w:r>
          </w:p>
        </w:tc>
      </w:tr>
      <w:tr w:rsidR="00BF0BBD" w:rsidRPr="00BF0BBD" w14:paraId="62534191" w14:textId="77777777" w:rsidTr="00BF0BBD">
        <w:trPr>
          <w:trHeight w:val="300"/>
        </w:trPr>
        <w:tc>
          <w:tcPr>
            <w:tcW w:w="4700" w:type="dxa"/>
            <w:tcBorders>
              <w:top w:val="nil"/>
              <w:left w:val="nil"/>
              <w:bottom w:val="nil"/>
              <w:right w:val="nil"/>
            </w:tcBorders>
            <w:shd w:val="clear" w:color="auto" w:fill="auto"/>
            <w:vAlign w:val="bottom"/>
            <w:hideMark/>
          </w:tcPr>
          <w:p w14:paraId="08348808" w14:textId="0390FB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09_1SA_25_14</w:t>
            </w:r>
            <w:r w:rsidR="00FF4471">
              <w:rPr>
                <w:rFonts w:ascii="Calibri" w:eastAsia="Times New Roman" w:hAnsi="Calibri" w:cs="Calibri"/>
                <w:color w:val="000000"/>
              </w:rPr>
              <w:t>,</w:t>
            </w:r>
            <w:r w:rsidRPr="00BF0BBD">
              <w:rPr>
                <w:rFonts w:ascii="Calibri" w:eastAsia="Times New Roman" w:hAnsi="Calibri" w:cs="Calibri"/>
                <w:color w:val="000000"/>
              </w:rPr>
              <w:t xml:space="preserve"> our master and</w:t>
            </w:r>
            <w:r w:rsidR="00644F35">
              <w:rPr>
                <w:rFonts w:ascii="Calibri" w:eastAsia="Times New Roman" w:hAnsi="Calibri" w:cs="Calibri"/>
                <w:color w:val="000000"/>
              </w:rPr>
              <w:t>, &lt;&lt;&lt;&lt;&lt;</w:t>
            </w:r>
          </w:p>
        </w:tc>
      </w:tr>
      <w:tr w:rsidR="00BF0BBD" w:rsidRPr="00BF0BBD" w14:paraId="4630B684" w14:textId="77777777" w:rsidTr="00BF0BBD">
        <w:trPr>
          <w:trHeight w:val="300"/>
        </w:trPr>
        <w:tc>
          <w:tcPr>
            <w:tcW w:w="4700" w:type="dxa"/>
            <w:tcBorders>
              <w:top w:val="nil"/>
              <w:left w:val="nil"/>
              <w:bottom w:val="nil"/>
              <w:right w:val="nil"/>
            </w:tcBorders>
            <w:shd w:val="clear" w:color="auto" w:fill="auto"/>
            <w:vAlign w:val="bottom"/>
            <w:hideMark/>
          </w:tcPr>
          <w:p w14:paraId="2F074D64" w14:textId="19205A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speak to him</w:t>
            </w:r>
            <w:r w:rsidR="00FF4471">
              <w:rPr>
                <w:rFonts w:ascii="Calibri" w:eastAsia="Times New Roman" w:hAnsi="Calibri" w:cs="Calibri"/>
                <w:color w:val="000000"/>
              </w:rPr>
              <w:t>,</w:t>
            </w:r>
            <w:r w:rsidRPr="00BF0BBD">
              <w:rPr>
                <w:rFonts w:ascii="Calibri" w:eastAsia="Times New Roman" w:hAnsi="Calibri" w:cs="Calibri"/>
                <w:color w:val="000000"/>
              </w:rPr>
              <w:t xml:space="preserve"> 26_EZE_32_21 </w:t>
            </w:r>
          </w:p>
        </w:tc>
      </w:tr>
      <w:tr w:rsidR="00BF0BBD" w:rsidRPr="00BF0BBD" w14:paraId="2AB0DE9C" w14:textId="77777777" w:rsidTr="00BF0BBD">
        <w:trPr>
          <w:trHeight w:val="300"/>
        </w:trPr>
        <w:tc>
          <w:tcPr>
            <w:tcW w:w="4700" w:type="dxa"/>
            <w:tcBorders>
              <w:top w:val="nil"/>
              <w:left w:val="nil"/>
              <w:bottom w:val="nil"/>
              <w:right w:val="nil"/>
            </w:tcBorders>
            <w:shd w:val="clear" w:color="auto" w:fill="auto"/>
            <w:vAlign w:val="bottom"/>
            <w:hideMark/>
          </w:tcPr>
          <w:p w14:paraId="55D6C0D7" w14:textId="54871A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03_LEV_27_28</w:t>
            </w:r>
            <w:r w:rsidR="00FF4471">
              <w:rPr>
                <w:rFonts w:ascii="Calibri" w:eastAsia="Times New Roman" w:hAnsi="Calibri" w:cs="Calibri"/>
                <w:color w:val="000000"/>
              </w:rPr>
              <w:t>,</w:t>
            </w:r>
            <w:r w:rsidRPr="00BF0BBD">
              <w:rPr>
                <w:rFonts w:ascii="Calibri" w:eastAsia="Times New Roman" w:hAnsi="Calibri" w:cs="Calibri"/>
                <w:color w:val="000000"/>
              </w:rPr>
              <w:t xml:space="preserve"> that a man</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18_JOB_02_04 </w:t>
            </w:r>
          </w:p>
        </w:tc>
      </w:tr>
      <w:tr w:rsidR="00BF0BBD" w:rsidRPr="00BF0BBD" w14:paraId="0FB2F568" w14:textId="77777777" w:rsidTr="00BF0BBD">
        <w:trPr>
          <w:trHeight w:val="300"/>
        </w:trPr>
        <w:tc>
          <w:tcPr>
            <w:tcW w:w="4700" w:type="dxa"/>
            <w:tcBorders>
              <w:top w:val="nil"/>
              <w:left w:val="nil"/>
              <w:bottom w:val="nil"/>
              <w:right w:val="nil"/>
            </w:tcBorders>
            <w:shd w:val="clear" w:color="auto" w:fill="auto"/>
            <w:vAlign w:val="bottom"/>
            <w:hideMark/>
          </w:tcPr>
          <w:p w14:paraId="5E58CCBA" w14:textId="5EF7FA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a man cannot</w:t>
            </w:r>
            <w:r w:rsidR="00FF4471">
              <w:rPr>
                <w:rFonts w:ascii="Calibri" w:eastAsia="Times New Roman" w:hAnsi="Calibri" w:cs="Calibri"/>
                <w:color w:val="000000"/>
              </w:rPr>
              <w:t>,</w:t>
            </w:r>
            <w:r w:rsidRPr="00BF0BBD">
              <w:rPr>
                <w:rFonts w:ascii="Calibri" w:eastAsia="Times New Roman" w:hAnsi="Calibri" w:cs="Calibri"/>
                <w:color w:val="000000"/>
              </w:rPr>
              <w:t xml:space="preserve"> 21_ECC_08_17 </w:t>
            </w:r>
          </w:p>
        </w:tc>
      </w:tr>
      <w:tr w:rsidR="00BF0BBD" w:rsidRPr="00BF0BBD" w14:paraId="669640A0" w14:textId="77777777" w:rsidTr="00BF0BBD">
        <w:trPr>
          <w:trHeight w:val="300"/>
        </w:trPr>
        <w:tc>
          <w:tcPr>
            <w:tcW w:w="4700" w:type="dxa"/>
            <w:tcBorders>
              <w:top w:val="nil"/>
              <w:left w:val="nil"/>
              <w:bottom w:val="nil"/>
              <w:right w:val="nil"/>
            </w:tcBorders>
            <w:shd w:val="clear" w:color="auto" w:fill="auto"/>
            <w:vAlign w:val="bottom"/>
            <w:hideMark/>
          </w:tcPr>
          <w:p w14:paraId="5F7D5798" w14:textId="4C9681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what thou wilt</w:t>
            </w:r>
            <w:r w:rsidR="00FF4471">
              <w:rPr>
                <w:rFonts w:ascii="Calibri" w:eastAsia="Times New Roman" w:hAnsi="Calibri" w:cs="Calibri"/>
                <w:color w:val="000000"/>
              </w:rPr>
              <w:t>,</w:t>
            </w:r>
            <w:r w:rsidRPr="00BF0BBD">
              <w:rPr>
                <w:rFonts w:ascii="Calibri" w:eastAsia="Times New Roman" w:hAnsi="Calibri" w:cs="Calibri"/>
                <w:color w:val="000000"/>
              </w:rPr>
              <w:t xml:space="preserve"> 41_MAR_14_36 </w:t>
            </w:r>
          </w:p>
        </w:tc>
      </w:tr>
      <w:tr w:rsidR="00BF0BBD" w:rsidRPr="00BF0BBD" w14:paraId="2D1902FC" w14:textId="77777777" w:rsidTr="00BF0BBD">
        <w:trPr>
          <w:trHeight w:val="1800"/>
        </w:trPr>
        <w:tc>
          <w:tcPr>
            <w:tcW w:w="4700" w:type="dxa"/>
            <w:tcBorders>
              <w:top w:val="nil"/>
              <w:left w:val="nil"/>
              <w:bottom w:val="nil"/>
              <w:right w:val="nil"/>
            </w:tcBorders>
            <w:shd w:val="clear" w:color="auto" w:fill="auto"/>
            <w:vAlign w:val="bottom"/>
            <w:hideMark/>
          </w:tcPr>
          <w:p w14:paraId="2D3A353C"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09_1SA_25:18 Then Abigail made haste, and took two hundred loaves, and two bottles of wine, and five sheep ready dressed, and five measures of parched [corn], and an hundred clusters of raisins, and two hundred cakes of figs, and laid [them] on asses. #,</w:t>
            </w:r>
          </w:p>
        </w:tc>
      </w:tr>
      <w:tr w:rsidR="00BF0BBD" w:rsidRPr="00BF0BBD" w14:paraId="58D8B174" w14:textId="77777777" w:rsidTr="00BF0BBD">
        <w:trPr>
          <w:trHeight w:val="300"/>
        </w:trPr>
        <w:tc>
          <w:tcPr>
            <w:tcW w:w="4700" w:type="dxa"/>
            <w:tcBorders>
              <w:top w:val="nil"/>
              <w:left w:val="nil"/>
              <w:bottom w:val="nil"/>
              <w:right w:val="nil"/>
            </w:tcBorders>
            <w:shd w:val="clear" w:color="auto" w:fill="auto"/>
            <w:vAlign w:val="bottom"/>
            <w:hideMark/>
          </w:tcPr>
          <w:p w14:paraId="33943C43" w14:textId="1B8760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07_JUD_20_35</w:t>
            </w:r>
            <w:r w:rsidR="00FF4471">
              <w:rPr>
                <w:rFonts w:ascii="Calibri" w:eastAsia="Times New Roman" w:hAnsi="Calibri" w:cs="Calibri"/>
                <w:color w:val="000000"/>
              </w:rPr>
              <w:t>,</w:t>
            </w:r>
            <w:r w:rsidRPr="00BF0BBD">
              <w:rPr>
                <w:rFonts w:ascii="Calibri" w:eastAsia="Times New Roman" w:hAnsi="Calibri" w:cs="Calibri"/>
                <w:color w:val="000000"/>
              </w:rPr>
              <w:t xml:space="preserve"> and an hundred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10_2SA_16_01 </w:t>
            </w:r>
          </w:p>
        </w:tc>
      </w:tr>
      <w:tr w:rsidR="00BF0BBD" w:rsidRPr="00BF0BBD" w14:paraId="3D07DF22" w14:textId="77777777" w:rsidTr="00BF0BBD">
        <w:trPr>
          <w:trHeight w:val="300"/>
        </w:trPr>
        <w:tc>
          <w:tcPr>
            <w:tcW w:w="4700" w:type="dxa"/>
            <w:tcBorders>
              <w:top w:val="nil"/>
              <w:left w:val="nil"/>
              <w:bottom w:val="nil"/>
              <w:right w:val="nil"/>
            </w:tcBorders>
            <w:shd w:val="clear" w:color="auto" w:fill="auto"/>
            <w:vAlign w:val="bottom"/>
            <w:hideMark/>
          </w:tcPr>
          <w:p w14:paraId="0C1C8430" w14:textId="7B15A8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laid them on</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44_ACT_05_15 </w:t>
            </w:r>
          </w:p>
        </w:tc>
      </w:tr>
      <w:tr w:rsidR="00BF0BBD" w:rsidRPr="00BF0BBD" w14:paraId="358CF387" w14:textId="77777777" w:rsidTr="00BF0BBD">
        <w:trPr>
          <w:trHeight w:val="600"/>
        </w:trPr>
        <w:tc>
          <w:tcPr>
            <w:tcW w:w="4700" w:type="dxa"/>
            <w:tcBorders>
              <w:top w:val="nil"/>
              <w:left w:val="nil"/>
              <w:bottom w:val="nil"/>
              <w:right w:val="nil"/>
            </w:tcBorders>
            <w:shd w:val="clear" w:color="auto" w:fill="auto"/>
            <w:vAlign w:val="bottom"/>
            <w:hideMark/>
          </w:tcPr>
          <w:p w14:paraId="7207EFF1" w14:textId="304246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09_1SA_25_13</w:t>
            </w:r>
            <w:r w:rsidR="00FF4471">
              <w:rPr>
                <w:rFonts w:ascii="Calibri" w:eastAsia="Times New Roman" w:hAnsi="Calibri" w:cs="Calibri"/>
                <w:color w:val="000000"/>
              </w:rPr>
              <w:t>,</w:t>
            </w:r>
            <w:r w:rsidRPr="00BF0BBD">
              <w:rPr>
                <w:rFonts w:ascii="Calibri" w:eastAsia="Times New Roman" w:hAnsi="Calibri" w:cs="Calibri"/>
                <w:color w:val="000000"/>
              </w:rPr>
              <w:t xml:space="preserve"> and two hundred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13_1CH_07_09 </w:t>
            </w:r>
          </w:p>
        </w:tc>
      </w:tr>
      <w:tr w:rsidR="00BF0BBD" w:rsidRPr="00BF0BBD" w14:paraId="44685F5D" w14:textId="77777777" w:rsidTr="00BF0BBD">
        <w:trPr>
          <w:trHeight w:val="300"/>
        </w:trPr>
        <w:tc>
          <w:tcPr>
            <w:tcW w:w="4700" w:type="dxa"/>
            <w:tcBorders>
              <w:top w:val="nil"/>
              <w:left w:val="nil"/>
              <w:bottom w:val="nil"/>
              <w:right w:val="nil"/>
            </w:tcBorders>
            <w:shd w:val="clear" w:color="auto" w:fill="auto"/>
            <w:vAlign w:val="bottom"/>
            <w:hideMark/>
          </w:tcPr>
          <w:p w14:paraId="7B6748FF" w14:textId="066259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06_JOS_09_13</w:t>
            </w:r>
            <w:r w:rsidR="00FF4471">
              <w:rPr>
                <w:rFonts w:ascii="Calibri" w:eastAsia="Times New Roman" w:hAnsi="Calibri" w:cs="Calibri"/>
                <w:color w:val="000000"/>
              </w:rPr>
              <w:t>,</w:t>
            </w:r>
            <w:r w:rsidRPr="00BF0BBD">
              <w:rPr>
                <w:rFonts w:ascii="Calibri" w:eastAsia="Times New Roman" w:hAnsi="Calibri" w:cs="Calibri"/>
                <w:color w:val="000000"/>
              </w:rPr>
              <w:t xml:space="preserve"> bottles of wine</w:t>
            </w:r>
            <w:r w:rsidR="00644F35">
              <w:rPr>
                <w:rFonts w:ascii="Calibri" w:eastAsia="Times New Roman" w:hAnsi="Calibri" w:cs="Calibri"/>
                <w:color w:val="000000"/>
              </w:rPr>
              <w:t>, &lt;&lt;&lt;&lt;&lt;</w:t>
            </w:r>
          </w:p>
        </w:tc>
      </w:tr>
      <w:tr w:rsidR="00BF0BBD" w:rsidRPr="00BF0BBD" w14:paraId="132763A9" w14:textId="77777777" w:rsidTr="00BF0BBD">
        <w:trPr>
          <w:trHeight w:val="300"/>
        </w:trPr>
        <w:tc>
          <w:tcPr>
            <w:tcW w:w="4700" w:type="dxa"/>
            <w:tcBorders>
              <w:top w:val="nil"/>
              <w:left w:val="nil"/>
              <w:bottom w:val="nil"/>
              <w:right w:val="nil"/>
            </w:tcBorders>
            <w:shd w:val="clear" w:color="auto" w:fill="auto"/>
            <w:vAlign w:val="bottom"/>
            <w:hideMark/>
          </w:tcPr>
          <w:p w14:paraId="731F4F05" w14:textId="28A10C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cakes of figs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13_1CH_12_40 </w:t>
            </w:r>
          </w:p>
        </w:tc>
      </w:tr>
      <w:tr w:rsidR="00BF0BBD" w:rsidRPr="00BF0BBD" w14:paraId="1B1680F5" w14:textId="77777777" w:rsidTr="00BF0BBD">
        <w:trPr>
          <w:trHeight w:val="300"/>
        </w:trPr>
        <w:tc>
          <w:tcPr>
            <w:tcW w:w="4700" w:type="dxa"/>
            <w:tcBorders>
              <w:top w:val="nil"/>
              <w:left w:val="nil"/>
              <w:bottom w:val="nil"/>
              <w:right w:val="nil"/>
            </w:tcBorders>
            <w:shd w:val="clear" w:color="auto" w:fill="auto"/>
            <w:vAlign w:val="bottom"/>
            <w:hideMark/>
          </w:tcPr>
          <w:p w14:paraId="69271326" w14:textId="546F94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cakes of figs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13_1CH_12_40 </w:t>
            </w:r>
          </w:p>
        </w:tc>
      </w:tr>
      <w:tr w:rsidR="00BF0BBD" w:rsidRPr="00BF0BBD" w14:paraId="35BC628B" w14:textId="77777777" w:rsidTr="00BF0BBD">
        <w:trPr>
          <w:trHeight w:val="300"/>
        </w:trPr>
        <w:tc>
          <w:tcPr>
            <w:tcW w:w="4700" w:type="dxa"/>
            <w:tcBorders>
              <w:top w:val="nil"/>
              <w:left w:val="nil"/>
              <w:bottom w:val="nil"/>
              <w:right w:val="nil"/>
            </w:tcBorders>
            <w:shd w:val="clear" w:color="auto" w:fill="auto"/>
            <w:vAlign w:val="bottom"/>
            <w:hideMark/>
          </w:tcPr>
          <w:p w14:paraId="495DFCE9" w14:textId="338F4A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clusters of raisins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09_1SA_30_12 </w:t>
            </w:r>
          </w:p>
        </w:tc>
      </w:tr>
      <w:tr w:rsidR="00BF0BBD" w:rsidRPr="00BF0BBD" w14:paraId="56E8F9E2" w14:textId="77777777" w:rsidTr="00BF0BBD">
        <w:trPr>
          <w:trHeight w:val="300"/>
        </w:trPr>
        <w:tc>
          <w:tcPr>
            <w:tcW w:w="4700" w:type="dxa"/>
            <w:tcBorders>
              <w:top w:val="nil"/>
              <w:left w:val="nil"/>
              <w:bottom w:val="nil"/>
              <w:right w:val="nil"/>
            </w:tcBorders>
            <w:shd w:val="clear" w:color="auto" w:fill="auto"/>
            <w:vAlign w:val="bottom"/>
            <w:hideMark/>
          </w:tcPr>
          <w:p w14:paraId="171D378E" w14:textId="02286B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clusters of raisins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09_1SA_30_12 </w:t>
            </w:r>
          </w:p>
        </w:tc>
      </w:tr>
      <w:tr w:rsidR="00BF0BBD" w:rsidRPr="00BF0BBD" w14:paraId="6E5EA7DC" w14:textId="77777777" w:rsidTr="00BF0BBD">
        <w:trPr>
          <w:trHeight w:val="300"/>
        </w:trPr>
        <w:tc>
          <w:tcPr>
            <w:tcW w:w="4700" w:type="dxa"/>
            <w:tcBorders>
              <w:top w:val="nil"/>
              <w:left w:val="nil"/>
              <w:bottom w:val="nil"/>
              <w:right w:val="nil"/>
            </w:tcBorders>
            <w:shd w:val="clear" w:color="auto" w:fill="auto"/>
            <w:vAlign w:val="bottom"/>
            <w:hideMark/>
          </w:tcPr>
          <w:p w14:paraId="42C72EE4" w14:textId="4968FF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laid them on</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44_ACT_05_15 </w:t>
            </w:r>
          </w:p>
        </w:tc>
      </w:tr>
      <w:tr w:rsidR="00BF0BBD" w:rsidRPr="00BF0BBD" w14:paraId="6B9089A7" w14:textId="77777777" w:rsidTr="00BF0BBD">
        <w:trPr>
          <w:trHeight w:val="300"/>
        </w:trPr>
        <w:tc>
          <w:tcPr>
            <w:tcW w:w="4700" w:type="dxa"/>
            <w:tcBorders>
              <w:top w:val="nil"/>
              <w:left w:val="nil"/>
              <w:bottom w:val="nil"/>
              <w:right w:val="nil"/>
            </w:tcBorders>
            <w:shd w:val="clear" w:color="auto" w:fill="auto"/>
            <w:vAlign w:val="bottom"/>
            <w:hideMark/>
          </w:tcPr>
          <w:p w14:paraId="405A8441" w14:textId="5FAB4F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loaves and two</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40_MAT_14_17 </w:t>
            </w:r>
          </w:p>
        </w:tc>
      </w:tr>
      <w:tr w:rsidR="00BF0BBD" w:rsidRPr="00BF0BBD" w14:paraId="7A38C1B9" w14:textId="77777777" w:rsidTr="00BF0BBD">
        <w:trPr>
          <w:trHeight w:val="600"/>
        </w:trPr>
        <w:tc>
          <w:tcPr>
            <w:tcW w:w="4700" w:type="dxa"/>
            <w:tcBorders>
              <w:top w:val="nil"/>
              <w:left w:val="nil"/>
              <w:bottom w:val="nil"/>
              <w:right w:val="nil"/>
            </w:tcBorders>
            <w:shd w:val="clear" w:color="auto" w:fill="auto"/>
            <w:vAlign w:val="bottom"/>
            <w:hideMark/>
          </w:tcPr>
          <w:p w14:paraId="22FDB5EB" w14:textId="74BA6A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02_EXO_34_08</w:t>
            </w:r>
            <w:r w:rsidR="00FF4471">
              <w:rPr>
                <w:rFonts w:ascii="Calibri" w:eastAsia="Times New Roman" w:hAnsi="Calibri" w:cs="Calibri"/>
                <w:color w:val="000000"/>
              </w:rPr>
              <w:t>,</w:t>
            </w:r>
            <w:r w:rsidRPr="00BF0BBD">
              <w:rPr>
                <w:rFonts w:ascii="Calibri" w:eastAsia="Times New Roman" w:hAnsi="Calibri" w:cs="Calibri"/>
                <w:color w:val="000000"/>
              </w:rPr>
              <w:t xml:space="preserve"> made haste and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19_PSA_119_060 </w:t>
            </w:r>
          </w:p>
        </w:tc>
      </w:tr>
      <w:tr w:rsidR="00BF0BBD" w:rsidRPr="00BF0BBD" w14:paraId="5F6A777A" w14:textId="77777777" w:rsidTr="00BF0BBD">
        <w:trPr>
          <w:trHeight w:val="300"/>
        </w:trPr>
        <w:tc>
          <w:tcPr>
            <w:tcW w:w="4700" w:type="dxa"/>
            <w:tcBorders>
              <w:top w:val="nil"/>
              <w:left w:val="nil"/>
              <w:bottom w:val="nil"/>
              <w:right w:val="nil"/>
            </w:tcBorders>
            <w:shd w:val="clear" w:color="auto" w:fill="auto"/>
            <w:vAlign w:val="bottom"/>
            <w:hideMark/>
          </w:tcPr>
          <w:p w14:paraId="6E6CCFBD" w14:textId="212B99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figs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09_1SA_30_12 </w:t>
            </w:r>
          </w:p>
        </w:tc>
      </w:tr>
      <w:tr w:rsidR="00BF0BBD" w:rsidRPr="00BF0BBD" w14:paraId="61624541" w14:textId="77777777" w:rsidTr="00BF0BBD">
        <w:trPr>
          <w:trHeight w:val="300"/>
        </w:trPr>
        <w:tc>
          <w:tcPr>
            <w:tcW w:w="4700" w:type="dxa"/>
            <w:tcBorders>
              <w:top w:val="nil"/>
              <w:left w:val="nil"/>
              <w:bottom w:val="nil"/>
              <w:right w:val="nil"/>
            </w:tcBorders>
            <w:shd w:val="clear" w:color="auto" w:fill="auto"/>
            <w:vAlign w:val="bottom"/>
            <w:hideMark/>
          </w:tcPr>
          <w:p w14:paraId="127659DE" w14:textId="0B699D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raisins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09_1SA_30_12 </w:t>
            </w:r>
          </w:p>
        </w:tc>
      </w:tr>
      <w:tr w:rsidR="00BF0BBD" w:rsidRPr="00BF0BBD" w14:paraId="4EF24C7B" w14:textId="77777777" w:rsidTr="00BF0BBD">
        <w:trPr>
          <w:trHeight w:val="300"/>
        </w:trPr>
        <w:tc>
          <w:tcPr>
            <w:tcW w:w="4700" w:type="dxa"/>
            <w:tcBorders>
              <w:top w:val="nil"/>
              <w:left w:val="nil"/>
              <w:bottom w:val="nil"/>
              <w:right w:val="nil"/>
            </w:tcBorders>
            <w:shd w:val="clear" w:color="auto" w:fill="auto"/>
            <w:vAlign w:val="bottom"/>
            <w:hideMark/>
          </w:tcPr>
          <w:p w14:paraId="1207C3E1" w14:textId="5A8E50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07_JUD_17_04</w:t>
            </w:r>
            <w:r w:rsidR="00FF4471">
              <w:rPr>
                <w:rFonts w:ascii="Calibri" w:eastAsia="Times New Roman" w:hAnsi="Calibri" w:cs="Calibri"/>
                <w:color w:val="000000"/>
              </w:rPr>
              <w:t>,</w:t>
            </w:r>
            <w:r w:rsidRPr="00BF0BBD">
              <w:rPr>
                <w:rFonts w:ascii="Calibri" w:eastAsia="Times New Roman" w:hAnsi="Calibri" w:cs="Calibri"/>
                <w:color w:val="000000"/>
              </w:rPr>
              <w:t xml:space="preserve"> took two hundred</w:t>
            </w:r>
            <w:r w:rsidR="00644F35">
              <w:rPr>
                <w:rFonts w:ascii="Calibri" w:eastAsia="Times New Roman" w:hAnsi="Calibri" w:cs="Calibri"/>
                <w:color w:val="000000"/>
              </w:rPr>
              <w:t>, &lt;&lt;&lt;&lt;&lt;</w:t>
            </w:r>
          </w:p>
        </w:tc>
      </w:tr>
      <w:tr w:rsidR="00BF0BBD" w:rsidRPr="00BF0BBD" w14:paraId="2AA4D014" w14:textId="77777777" w:rsidTr="00BF0BBD">
        <w:trPr>
          <w:trHeight w:val="300"/>
        </w:trPr>
        <w:tc>
          <w:tcPr>
            <w:tcW w:w="4700" w:type="dxa"/>
            <w:tcBorders>
              <w:top w:val="nil"/>
              <w:left w:val="nil"/>
              <w:bottom w:val="nil"/>
              <w:right w:val="nil"/>
            </w:tcBorders>
            <w:shd w:val="clear" w:color="auto" w:fill="auto"/>
            <w:vAlign w:val="bottom"/>
            <w:hideMark/>
          </w:tcPr>
          <w:p w14:paraId="406CD7EF" w14:textId="0CCE32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two hundred loaves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10_2SA_16_01 </w:t>
            </w:r>
          </w:p>
        </w:tc>
      </w:tr>
      <w:tr w:rsidR="00BF0BBD" w:rsidRPr="00BF0BBD" w14:paraId="2333C028" w14:textId="77777777" w:rsidTr="00BF0BBD">
        <w:trPr>
          <w:trHeight w:val="900"/>
        </w:trPr>
        <w:tc>
          <w:tcPr>
            <w:tcW w:w="4700" w:type="dxa"/>
            <w:tcBorders>
              <w:top w:val="nil"/>
              <w:left w:val="nil"/>
              <w:bottom w:val="nil"/>
              <w:right w:val="nil"/>
            </w:tcBorders>
            <w:shd w:val="clear" w:color="auto" w:fill="auto"/>
            <w:vAlign w:val="bottom"/>
            <w:hideMark/>
          </w:tcPr>
          <w:p w14:paraId="0FCF6A7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09_1SA_25:19 And she said unto her servants, Go on before me; behold, I come after you. But she told not her husband Nabal. #,</w:t>
            </w:r>
          </w:p>
        </w:tc>
      </w:tr>
      <w:tr w:rsidR="00BF0BBD" w:rsidRPr="00BF0BBD" w14:paraId="4FF604C7" w14:textId="77777777" w:rsidTr="00BF0BBD">
        <w:trPr>
          <w:trHeight w:val="300"/>
        </w:trPr>
        <w:tc>
          <w:tcPr>
            <w:tcW w:w="4700" w:type="dxa"/>
            <w:tcBorders>
              <w:top w:val="nil"/>
              <w:left w:val="nil"/>
              <w:bottom w:val="nil"/>
              <w:right w:val="nil"/>
            </w:tcBorders>
            <w:shd w:val="clear" w:color="auto" w:fill="auto"/>
            <w:vAlign w:val="bottom"/>
            <w:hideMark/>
          </w:tcPr>
          <w:p w14:paraId="135F741C" w14:textId="19D0A2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09_1SA_04_22</w:t>
            </w:r>
            <w:r w:rsidR="00FF4471">
              <w:rPr>
                <w:rFonts w:ascii="Calibri" w:eastAsia="Times New Roman" w:hAnsi="Calibri" w:cs="Calibri"/>
                <w:color w:val="000000"/>
              </w:rPr>
              <w:t>,</w:t>
            </w:r>
            <w:r w:rsidRPr="00BF0BBD">
              <w:rPr>
                <w:rFonts w:ascii="Calibri" w:eastAsia="Times New Roman" w:hAnsi="Calibri" w:cs="Calibri"/>
                <w:color w:val="000000"/>
              </w:rPr>
              <w:t xml:space="preserve"> And she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09_1SA_28_14 </w:t>
            </w:r>
          </w:p>
        </w:tc>
      </w:tr>
      <w:tr w:rsidR="00BF0BBD" w:rsidRPr="00BF0BBD" w14:paraId="341ACB51" w14:textId="77777777" w:rsidTr="00BF0BBD">
        <w:trPr>
          <w:trHeight w:val="600"/>
        </w:trPr>
        <w:tc>
          <w:tcPr>
            <w:tcW w:w="4700" w:type="dxa"/>
            <w:tcBorders>
              <w:top w:val="nil"/>
              <w:left w:val="nil"/>
              <w:bottom w:val="nil"/>
              <w:right w:val="nil"/>
            </w:tcBorders>
            <w:shd w:val="clear" w:color="auto" w:fill="auto"/>
            <w:vAlign w:val="bottom"/>
            <w:hideMark/>
          </w:tcPr>
          <w:p w14:paraId="2C221F62" w14:textId="44ECCD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08_RUT_03_05</w:t>
            </w:r>
            <w:r w:rsidR="00FF4471">
              <w:rPr>
                <w:rFonts w:ascii="Calibri" w:eastAsia="Times New Roman" w:hAnsi="Calibri" w:cs="Calibri"/>
                <w:color w:val="000000"/>
              </w:rPr>
              <w:t>,</w:t>
            </w:r>
            <w:r w:rsidRPr="00BF0BBD">
              <w:rPr>
                <w:rFonts w:ascii="Calibri" w:eastAsia="Times New Roman" w:hAnsi="Calibri" w:cs="Calibri"/>
                <w:color w:val="000000"/>
              </w:rPr>
              <w:t xml:space="preserve"> And she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10_2SA_13_16 </w:t>
            </w:r>
          </w:p>
        </w:tc>
      </w:tr>
      <w:tr w:rsidR="00BF0BBD" w:rsidRPr="00BF0BBD" w14:paraId="4EFD4A3C" w14:textId="77777777" w:rsidTr="00BF0BBD">
        <w:trPr>
          <w:trHeight w:val="300"/>
        </w:trPr>
        <w:tc>
          <w:tcPr>
            <w:tcW w:w="4700" w:type="dxa"/>
            <w:tcBorders>
              <w:top w:val="nil"/>
              <w:left w:val="nil"/>
              <w:bottom w:val="nil"/>
              <w:right w:val="nil"/>
            </w:tcBorders>
            <w:shd w:val="clear" w:color="auto" w:fill="auto"/>
            <w:vAlign w:val="bottom"/>
            <w:hideMark/>
          </w:tcPr>
          <w:p w14:paraId="02F6BEAB" w14:textId="07B91A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behold I come</w:t>
            </w:r>
            <w:r w:rsidR="00FF4471">
              <w:rPr>
                <w:rFonts w:ascii="Calibri" w:eastAsia="Times New Roman" w:hAnsi="Calibri" w:cs="Calibri"/>
                <w:color w:val="000000"/>
              </w:rPr>
              <w:t>,</w:t>
            </w:r>
            <w:r w:rsidRPr="00BF0BBD">
              <w:rPr>
                <w:rFonts w:ascii="Calibri" w:eastAsia="Times New Roman" w:hAnsi="Calibri" w:cs="Calibri"/>
                <w:color w:val="000000"/>
              </w:rPr>
              <w:t xml:space="preserve"> 66_REV_03_11 </w:t>
            </w:r>
          </w:p>
        </w:tc>
      </w:tr>
      <w:tr w:rsidR="00BF0BBD" w:rsidRPr="00BF0BBD" w14:paraId="6DAA266B" w14:textId="77777777" w:rsidTr="00BF0BBD">
        <w:trPr>
          <w:trHeight w:val="300"/>
        </w:trPr>
        <w:tc>
          <w:tcPr>
            <w:tcW w:w="4700" w:type="dxa"/>
            <w:tcBorders>
              <w:top w:val="nil"/>
              <w:left w:val="nil"/>
              <w:bottom w:val="nil"/>
              <w:right w:val="nil"/>
            </w:tcBorders>
            <w:shd w:val="clear" w:color="auto" w:fill="auto"/>
            <w:vAlign w:val="bottom"/>
            <w:hideMark/>
          </w:tcPr>
          <w:p w14:paraId="6615CEC4" w14:textId="789177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02_EXO_17_05</w:t>
            </w:r>
            <w:r w:rsidR="00FF4471">
              <w:rPr>
                <w:rFonts w:ascii="Calibri" w:eastAsia="Times New Roman" w:hAnsi="Calibri" w:cs="Calibri"/>
                <w:color w:val="000000"/>
              </w:rPr>
              <w:t>,</w:t>
            </w:r>
            <w:r w:rsidRPr="00BF0BBD">
              <w:rPr>
                <w:rFonts w:ascii="Calibri" w:eastAsia="Times New Roman" w:hAnsi="Calibri" w:cs="Calibri"/>
                <w:color w:val="000000"/>
              </w:rPr>
              <w:t xml:space="preserve"> Go on before</w:t>
            </w:r>
            <w:r w:rsidR="00644F35">
              <w:rPr>
                <w:rFonts w:ascii="Calibri" w:eastAsia="Times New Roman" w:hAnsi="Calibri" w:cs="Calibri"/>
                <w:color w:val="000000"/>
              </w:rPr>
              <w:t>, &lt;&lt;&lt;&lt;&lt;</w:t>
            </w:r>
          </w:p>
        </w:tc>
      </w:tr>
      <w:tr w:rsidR="00BF0BBD" w:rsidRPr="00BF0BBD" w14:paraId="537B898C" w14:textId="77777777" w:rsidTr="00BF0BBD">
        <w:trPr>
          <w:trHeight w:val="300"/>
        </w:trPr>
        <w:tc>
          <w:tcPr>
            <w:tcW w:w="4700" w:type="dxa"/>
            <w:tcBorders>
              <w:top w:val="nil"/>
              <w:left w:val="nil"/>
              <w:bottom w:val="nil"/>
              <w:right w:val="nil"/>
            </w:tcBorders>
            <w:shd w:val="clear" w:color="auto" w:fill="auto"/>
            <w:vAlign w:val="bottom"/>
            <w:hideMark/>
          </w:tcPr>
          <w:p w14:paraId="3390C252" w14:textId="392694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09_1SA_04_20</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09_1SA_25_35 </w:t>
            </w:r>
          </w:p>
        </w:tc>
      </w:tr>
      <w:tr w:rsidR="00BF0BBD" w:rsidRPr="00BF0BBD" w14:paraId="73AB5295" w14:textId="77777777" w:rsidTr="00BF0BBD">
        <w:trPr>
          <w:trHeight w:val="300"/>
        </w:trPr>
        <w:tc>
          <w:tcPr>
            <w:tcW w:w="4700" w:type="dxa"/>
            <w:tcBorders>
              <w:top w:val="nil"/>
              <w:left w:val="nil"/>
              <w:bottom w:val="nil"/>
              <w:right w:val="nil"/>
            </w:tcBorders>
            <w:shd w:val="clear" w:color="auto" w:fill="auto"/>
            <w:vAlign w:val="bottom"/>
            <w:hideMark/>
          </w:tcPr>
          <w:p w14:paraId="45589DD2" w14:textId="03CB33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09_1SA_01_22</w:t>
            </w:r>
            <w:r w:rsidR="00FF4471">
              <w:rPr>
                <w:rFonts w:ascii="Calibri" w:eastAsia="Times New Roman" w:hAnsi="Calibri" w:cs="Calibri"/>
                <w:color w:val="000000"/>
              </w:rPr>
              <w:t>,</w:t>
            </w:r>
            <w:r w:rsidRPr="00BF0BBD">
              <w:rPr>
                <w:rFonts w:ascii="Calibri" w:eastAsia="Times New Roman" w:hAnsi="Calibri" w:cs="Calibri"/>
                <w:color w:val="000000"/>
              </w:rPr>
              <w:t xml:space="preserve"> she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10_2SA_13_16 </w:t>
            </w:r>
          </w:p>
        </w:tc>
      </w:tr>
      <w:tr w:rsidR="00BF0BBD" w:rsidRPr="00BF0BBD" w14:paraId="30EA4F40" w14:textId="77777777" w:rsidTr="00BF0BBD">
        <w:trPr>
          <w:trHeight w:val="300"/>
        </w:trPr>
        <w:tc>
          <w:tcPr>
            <w:tcW w:w="4700" w:type="dxa"/>
            <w:tcBorders>
              <w:top w:val="nil"/>
              <w:left w:val="nil"/>
              <w:bottom w:val="nil"/>
              <w:right w:val="nil"/>
            </w:tcBorders>
            <w:shd w:val="clear" w:color="auto" w:fill="auto"/>
            <w:vAlign w:val="bottom"/>
            <w:hideMark/>
          </w:tcPr>
          <w:p w14:paraId="0E8C2168" w14:textId="6BD8E4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09_1SA_01_22</w:t>
            </w:r>
            <w:r w:rsidR="00FF4471">
              <w:rPr>
                <w:rFonts w:ascii="Calibri" w:eastAsia="Times New Roman" w:hAnsi="Calibri" w:cs="Calibri"/>
                <w:color w:val="000000"/>
              </w:rPr>
              <w:t>,</w:t>
            </w:r>
            <w:r w:rsidRPr="00BF0BBD">
              <w:rPr>
                <w:rFonts w:ascii="Calibri" w:eastAsia="Times New Roman" w:hAnsi="Calibri" w:cs="Calibri"/>
                <w:color w:val="000000"/>
              </w:rPr>
              <w:t xml:space="preserve"> she said unto her</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12_2KI_04_06 </w:t>
            </w:r>
          </w:p>
        </w:tc>
      </w:tr>
      <w:tr w:rsidR="00BF0BBD" w:rsidRPr="00BF0BBD" w14:paraId="19E41394" w14:textId="77777777" w:rsidTr="00BF0BBD">
        <w:trPr>
          <w:trHeight w:val="1200"/>
        </w:trPr>
        <w:tc>
          <w:tcPr>
            <w:tcW w:w="4700" w:type="dxa"/>
            <w:tcBorders>
              <w:top w:val="nil"/>
              <w:left w:val="nil"/>
              <w:bottom w:val="nil"/>
              <w:right w:val="nil"/>
            </w:tcBorders>
            <w:shd w:val="clear" w:color="auto" w:fill="auto"/>
            <w:vAlign w:val="bottom"/>
            <w:hideMark/>
          </w:tcPr>
          <w:p w14:paraId="27EF142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09_1SA_25:20 And it was [so, as] she rode on the ass, that she came down by the covert of the hill, and, behold, David and his men came down against her; and she met them. #,</w:t>
            </w:r>
          </w:p>
        </w:tc>
      </w:tr>
      <w:tr w:rsidR="00BF0BBD" w:rsidRPr="00BF0BBD" w14:paraId="06812CDD" w14:textId="77777777" w:rsidTr="00BF0BBD">
        <w:trPr>
          <w:trHeight w:val="300"/>
        </w:trPr>
        <w:tc>
          <w:tcPr>
            <w:tcW w:w="4700" w:type="dxa"/>
            <w:tcBorders>
              <w:top w:val="nil"/>
              <w:left w:val="nil"/>
              <w:bottom w:val="nil"/>
              <w:right w:val="nil"/>
            </w:tcBorders>
            <w:shd w:val="clear" w:color="auto" w:fill="auto"/>
            <w:vAlign w:val="bottom"/>
            <w:hideMark/>
          </w:tcPr>
          <w:p w14:paraId="5DCFC338" w14:textId="23BBB7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05_DEU_22_14</w:t>
            </w:r>
            <w:r w:rsidR="00FF4471">
              <w:rPr>
                <w:rFonts w:ascii="Calibri" w:eastAsia="Times New Roman" w:hAnsi="Calibri" w:cs="Calibri"/>
                <w:color w:val="000000"/>
              </w:rPr>
              <w:t>,</w:t>
            </w:r>
            <w:r w:rsidRPr="00BF0BBD">
              <w:rPr>
                <w:rFonts w:ascii="Calibri" w:eastAsia="Times New Roman" w:hAnsi="Calibri" w:cs="Calibri"/>
                <w:color w:val="000000"/>
              </w:rPr>
              <w:t xml:space="preserve"> against her and</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24_JER_49_14 </w:t>
            </w:r>
          </w:p>
        </w:tc>
      </w:tr>
      <w:tr w:rsidR="00BF0BBD" w:rsidRPr="00BF0BBD" w14:paraId="15CD973B" w14:textId="77777777" w:rsidTr="00BF0BBD">
        <w:trPr>
          <w:trHeight w:val="300"/>
        </w:trPr>
        <w:tc>
          <w:tcPr>
            <w:tcW w:w="4700" w:type="dxa"/>
            <w:tcBorders>
              <w:top w:val="nil"/>
              <w:left w:val="nil"/>
              <w:bottom w:val="nil"/>
              <w:right w:val="nil"/>
            </w:tcBorders>
            <w:shd w:val="clear" w:color="auto" w:fill="auto"/>
            <w:vAlign w:val="bottom"/>
            <w:hideMark/>
          </w:tcPr>
          <w:p w14:paraId="24A2D4E2" w14:textId="40F849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09_1SA_24_22</w:t>
            </w:r>
            <w:r w:rsidR="00FF4471">
              <w:rPr>
                <w:rFonts w:ascii="Calibri" w:eastAsia="Times New Roman" w:hAnsi="Calibri" w:cs="Calibri"/>
                <w:color w:val="000000"/>
              </w:rPr>
              <w:t>,</w:t>
            </w:r>
            <w:r w:rsidRPr="00BF0BBD">
              <w:rPr>
                <w:rFonts w:ascii="Calibri" w:eastAsia="Times New Roman" w:hAnsi="Calibri" w:cs="Calibri"/>
                <w:color w:val="000000"/>
              </w:rPr>
              <w:t xml:space="preserve"> and his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09_1SA_27_03 </w:t>
            </w:r>
          </w:p>
        </w:tc>
      </w:tr>
      <w:tr w:rsidR="00BF0BBD" w:rsidRPr="00BF0BBD" w14:paraId="33265BAC" w14:textId="77777777" w:rsidTr="00BF0BBD">
        <w:trPr>
          <w:trHeight w:val="300"/>
        </w:trPr>
        <w:tc>
          <w:tcPr>
            <w:tcW w:w="4700" w:type="dxa"/>
            <w:tcBorders>
              <w:top w:val="nil"/>
              <w:left w:val="nil"/>
              <w:bottom w:val="nil"/>
              <w:right w:val="nil"/>
            </w:tcBorders>
            <w:shd w:val="clear" w:color="auto" w:fill="auto"/>
            <w:vAlign w:val="bottom"/>
            <w:hideMark/>
          </w:tcPr>
          <w:p w14:paraId="0B2F5D99" w14:textId="1B8582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his men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09_1SA_30_03 </w:t>
            </w:r>
          </w:p>
        </w:tc>
      </w:tr>
      <w:tr w:rsidR="00BF0BBD" w:rsidRPr="00BF0BBD" w14:paraId="12AC7AA6" w14:textId="77777777" w:rsidTr="00BF0BBD">
        <w:trPr>
          <w:trHeight w:val="300"/>
        </w:trPr>
        <w:tc>
          <w:tcPr>
            <w:tcW w:w="4700" w:type="dxa"/>
            <w:tcBorders>
              <w:top w:val="nil"/>
              <w:left w:val="nil"/>
              <w:bottom w:val="nil"/>
              <w:right w:val="nil"/>
            </w:tcBorders>
            <w:shd w:val="clear" w:color="auto" w:fill="auto"/>
            <w:vAlign w:val="bottom"/>
            <w:hideMark/>
          </w:tcPr>
          <w:p w14:paraId="6197ABF3" w14:textId="5EEC0B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09_1SA_23_13</w:t>
            </w:r>
            <w:r w:rsidR="00FF4471">
              <w:rPr>
                <w:rFonts w:ascii="Calibri" w:eastAsia="Times New Roman" w:hAnsi="Calibri" w:cs="Calibri"/>
                <w:color w:val="000000"/>
              </w:rPr>
              <w:t>,</w:t>
            </w:r>
            <w:r w:rsidRPr="00BF0BBD">
              <w:rPr>
                <w:rFonts w:ascii="Calibri" w:eastAsia="Times New Roman" w:hAnsi="Calibri" w:cs="Calibri"/>
                <w:color w:val="000000"/>
              </w:rPr>
              <w:t xml:space="preserve"> and it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09_1SA_27_04 </w:t>
            </w:r>
          </w:p>
        </w:tc>
      </w:tr>
      <w:tr w:rsidR="00BF0BBD" w:rsidRPr="00BF0BBD" w14:paraId="101B671A" w14:textId="77777777" w:rsidTr="00BF0BBD">
        <w:trPr>
          <w:trHeight w:val="300"/>
        </w:trPr>
        <w:tc>
          <w:tcPr>
            <w:tcW w:w="4700" w:type="dxa"/>
            <w:tcBorders>
              <w:top w:val="nil"/>
              <w:left w:val="nil"/>
              <w:bottom w:val="nil"/>
              <w:right w:val="nil"/>
            </w:tcBorders>
            <w:shd w:val="clear" w:color="auto" w:fill="auto"/>
            <w:vAlign w:val="bottom"/>
            <w:hideMark/>
          </w:tcPr>
          <w:p w14:paraId="7DE9DEF5" w14:textId="312E3B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09_1SA_11_11</w:t>
            </w:r>
            <w:r w:rsidR="00FF4471">
              <w:rPr>
                <w:rFonts w:ascii="Calibri" w:eastAsia="Times New Roman" w:hAnsi="Calibri" w:cs="Calibri"/>
                <w:color w:val="000000"/>
              </w:rPr>
              <w:t>,</w:t>
            </w:r>
            <w:r w:rsidRPr="00BF0BBD">
              <w:rPr>
                <w:rFonts w:ascii="Calibri" w:eastAsia="Times New Roman" w:hAnsi="Calibri" w:cs="Calibri"/>
                <w:color w:val="000000"/>
              </w:rPr>
              <w:t xml:space="preserve"> and it was so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09_1SA_30_25 </w:t>
            </w:r>
          </w:p>
        </w:tc>
      </w:tr>
      <w:tr w:rsidR="00BF0BBD" w:rsidRPr="00BF0BBD" w14:paraId="1EFD55ED" w14:textId="77777777" w:rsidTr="00BF0BBD">
        <w:trPr>
          <w:trHeight w:val="300"/>
        </w:trPr>
        <w:tc>
          <w:tcPr>
            <w:tcW w:w="4700" w:type="dxa"/>
            <w:tcBorders>
              <w:top w:val="nil"/>
              <w:left w:val="nil"/>
              <w:bottom w:val="nil"/>
              <w:right w:val="nil"/>
            </w:tcBorders>
            <w:shd w:val="clear" w:color="auto" w:fill="auto"/>
            <w:vAlign w:val="bottom"/>
            <w:hideMark/>
          </w:tcPr>
          <w:p w14:paraId="064EFAEF" w14:textId="224CAC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covert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18_JOB_40_21 </w:t>
            </w:r>
          </w:p>
        </w:tc>
      </w:tr>
      <w:tr w:rsidR="00BF0BBD" w:rsidRPr="00BF0BBD" w14:paraId="708716E0" w14:textId="77777777" w:rsidTr="00BF0BBD">
        <w:trPr>
          <w:trHeight w:val="300"/>
        </w:trPr>
        <w:tc>
          <w:tcPr>
            <w:tcW w:w="4700" w:type="dxa"/>
            <w:tcBorders>
              <w:top w:val="nil"/>
              <w:left w:val="nil"/>
              <w:bottom w:val="nil"/>
              <w:right w:val="nil"/>
            </w:tcBorders>
            <w:shd w:val="clear" w:color="auto" w:fill="auto"/>
            <w:vAlign w:val="bottom"/>
            <w:hideMark/>
          </w:tcPr>
          <w:p w14:paraId="77D63A4A" w14:textId="064155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09_1SA_24_22</w:t>
            </w:r>
            <w:r w:rsidR="00FF4471">
              <w:rPr>
                <w:rFonts w:ascii="Calibri" w:eastAsia="Times New Roman" w:hAnsi="Calibri" w:cs="Calibri"/>
                <w:color w:val="000000"/>
              </w:rPr>
              <w:t>,</w:t>
            </w:r>
            <w:r w:rsidRPr="00BF0BBD">
              <w:rPr>
                <w:rFonts w:ascii="Calibri" w:eastAsia="Times New Roman" w:hAnsi="Calibri" w:cs="Calibri"/>
                <w:color w:val="000000"/>
              </w:rPr>
              <w:t xml:space="preserve"> David and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09_1SA_27_08 </w:t>
            </w:r>
          </w:p>
        </w:tc>
      </w:tr>
      <w:tr w:rsidR="00BF0BBD" w:rsidRPr="00BF0BBD" w14:paraId="61DC89CA" w14:textId="77777777" w:rsidTr="00BF0BBD">
        <w:trPr>
          <w:trHeight w:val="600"/>
        </w:trPr>
        <w:tc>
          <w:tcPr>
            <w:tcW w:w="4700" w:type="dxa"/>
            <w:tcBorders>
              <w:top w:val="nil"/>
              <w:left w:val="nil"/>
              <w:bottom w:val="nil"/>
              <w:right w:val="nil"/>
            </w:tcBorders>
            <w:shd w:val="clear" w:color="auto" w:fill="auto"/>
            <w:vAlign w:val="bottom"/>
            <w:hideMark/>
          </w:tcPr>
          <w:p w14:paraId="09858218" w14:textId="0A59CD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09_1SA_24_22</w:t>
            </w:r>
            <w:r w:rsidR="00FF4471">
              <w:rPr>
                <w:rFonts w:ascii="Calibri" w:eastAsia="Times New Roman" w:hAnsi="Calibri" w:cs="Calibri"/>
                <w:color w:val="000000"/>
              </w:rPr>
              <w:t>,</w:t>
            </w:r>
            <w:r w:rsidRPr="00BF0BBD">
              <w:rPr>
                <w:rFonts w:ascii="Calibri" w:eastAsia="Times New Roman" w:hAnsi="Calibri" w:cs="Calibri"/>
                <w:color w:val="000000"/>
              </w:rPr>
              <w:t xml:space="preserve"> David and his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09_1SA_27_08 </w:t>
            </w:r>
          </w:p>
        </w:tc>
      </w:tr>
      <w:tr w:rsidR="00BF0BBD" w:rsidRPr="00BF0BBD" w14:paraId="418EAEE2" w14:textId="77777777" w:rsidTr="00BF0BBD">
        <w:trPr>
          <w:trHeight w:val="300"/>
        </w:trPr>
        <w:tc>
          <w:tcPr>
            <w:tcW w:w="4700" w:type="dxa"/>
            <w:tcBorders>
              <w:top w:val="nil"/>
              <w:left w:val="nil"/>
              <w:bottom w:val="nil"/>
              <w:right w:val="nil"/>
            </w:tcBorders>
            <w:shd w:val="clear" w:color="auto" w:fill="auto"/>
            <w:vAlign w:val="bottom"/>
            <w:hideMark/>
          </w:tcPr>
          <w:p w14:paraId="649EF7A0" w14:textId="7DF1CC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07_JUD_09_37</w:t>
            </w:r>
            <w:r w:rsidR="00FF4471">
              <w:rPr>
                <w:rFonts w:ascii="Calibri" w:eastAsia="Times New Roman" w:hAnsi="Calibri" w:cs="Calibri"/>
                <w:color w:val="000000"/>
              </w:rPr>
              <w:t>,</w:t>
            </w:r>
            <w:r w:rsidRPr="00BF0BBD">
              <w:rPr>
                <w:rFonts w:ascii="Calibri" w:eastAsia="Times New Roman" w:hAnsi="Calibri" w:cs="Calibri"/>
                <w:color w:val="000000"/>
              </w:rPr>
              <w:t xml:space="preserve"> down by the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19_PSA_104_008 </w:t>
            </w:r>
          </w:p>
        </w:tc>
      </w:tr>
      <w:tr w:rsidR="00BF0BBD" w:rsidRPr="00BF0BBD" w14:paraId="0CC45D3C" w14:textId="77777777" w:rsidTr="00BF0BBD">
        <w:trPr>
          <w:trHeight w:val="300"/>
        </w:trPr>
        <w:tc>
          <w:tcPr>
            <w:tcW w:w="4700" w:type="dxa"/>
            <w:tcBorders>
              <w:top w:val="nil"/>
              <w:left w:val="nil"/>
              <w:bottom w:val="nil"/>
              <w:right w:val="nil"/>
            </w:tcBorders>
            <w:shd w:val="clear" w:color="auto" w:fill="auto"/>
            <w:vAlign w:val="bottom"/>
            <w:hideMark/>
          </w:tcPr>
          <w:p w14:paraId="19D7F450" w14:textId="29DCEB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08_RUT_03_15</w:t>
            </w:r>
            <w:r w:rsidR="00FF4471">
              <w:rPr>
                <w:rFonts w:ascii="Calibri" w:eastAsia="Times New Roman" w:hAnsi="Calibri" w:cs="Calibri"/>
                <w:color w:val="000000"/>
              </w:rPr>
              <w:t>,</w:t>
            </w:r>
            <w:r w:rsidRPr="00BF0BBD">
              <w:rPr>
                <w:rFonts w:ascii="Calibri" w:eastAsia="Times New Roman" w:hAnsi="Calibri" w:cs="Calibri"/>
                <w:color w:val="000000"/>
              </w:rPr>
              <w:t xml:space="preserve"> her and she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09_1SA_25_42 </w:t>
            </w:r>
          </w:p>
        </w:tc>
      </w:tr>
      <w:tr w:rsidR="00BF0BBD" w:rsidRPr="00BF0BBD" w14:paraId="0B42CA8C" w14:textId="77777777" w:rsidTr="00BF0BBD">
        <w:trPr>
          <w:trHeight w:val="300"/>
        </w:trPr>
        <w:tc>
          <w:tcPr>
            <w:tcW w:w="4700" w:type="dxa"/>
            <w:tcBorders>
              <w:top w:val="nil"/>
              <w:left w:val="nil"/>
              <w:bottom w:val="nil"/>
              <w:right w:val="nil"/>
            </w:tcBorders>
            <w:shd w:val="clear" w:color="auto" w:fill="auto"/>
            <w:vAlign w:val="bottom"/>
            <w:hideMark/>
          </w:tcPr>
          <w:p w14:paraId="643974CD" w14:textId="02CFA7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men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09_1SA_30_03 </w:t>
            </w:r>
          </w:p>
        </w:tc>
      </w:tr>
      <w:tr w:rsidR="00BF0BBD" w:rsidRPr="00BF0BBD" w14:paraId="51C2702A" w14:textId="77777777" w:rsidTr="00BF0BBD">
        <w:trPr>
          <w:trHeight w:val="300"/>
        </w:trPr>
        <w:tc>
          <w:tcPr>
            <w:tcW w:w="4700" w:type="dxa"/>
            <w:tcBorders>
              <w:top w:val="nil"/>
              <w:left w:val="nil"/>
              <w:bottom w:val="nil"/>
              <w:right w:val="nil"/>
            </w:tcBorders>
            <w:shd w:val="clear" w:color="auto" w:fill="auto"/>
            <w:vAlign w:val="bottom"/>
            <w:hideMark/>
          </w:tcPr>
          <w:p w14:paraId="1C6109D2" w14:textId="349CC6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09_1SA_11_11</w:t>
            </w:r>
            <w:r w:rsidR="00FF4471">
              <w:rPr>
                <w:rFonts w:ascii="Calibri" w:eastAsia="Times New Roman" w:hAnsi="Calibri" w:cs="Calibri"/>
                <w:color w:val="000000"/>
              </w:rPr>
              <w:t>,</w:t>
            </w:r>
            <w:r w:rsidRPr="00BF0BBD">
              <w:rPr>
                <w:rFonts w:ascii="Calibri" w:eastAsia="Times New Roman" w:hAnsi="Calibri" w:cs="Calibri"/>
                <w:color w:val="000000"/>
              </w:rPr>
              <w:t xml:space="preserve"> it was so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09_1SA_30_25 </w:t>
            </w:r>
          </w:p>
        </w:tc>
      </w:tr>
      <w:tr w:rsidR="00BF0BBD" w:rsidRPr="00BF0BBD" w14:paraId="18C87BA4" w14:textId="77777777" w:rsidTr="00BF0BBD">
        <w:trPr>
          <w:trHeight w:val="300"/>
        </w:trPr>
        <w:tc>
          <w:tcPr>
            <w:tcW w:w="4700" w:type="dxa"/>
            <w:tcBorders>
              <w:top w:val="nil"/>
              <w:left w:val="nil"/>
              <w:bottom w:val="nil"/>
              <w:right w:val="nil"/>
            </w:tcBorders>
            <w:shd w:val="clear" w:color="auto" w:fill="auto"/>
            <w:vAlign w:val="bottom"/>
            <w:hideMark/>
          </w:tcPr>
          <w:p w14:paraId="2B55E1E9" w14:textId="344FAE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07_JUD_02_09</w:t>
            </w:r>
            <w:r w:rsidR="00FF4471">
              <w:rPr>
                <w:rFonts w:ascii="Calibri" w:eastAsia="Times New Roman" w:hAnsi="Calibri" w:cs="Calibri"/>
                <w:color w:val="000000"/>
              </w:rPr>
              <w:t>,</w:t>
            </w:r>
            <w:r w:rsidRPr="00BF0BBD">
              <w:rPr>
                <w:rFonts w:ascii="Calibri" w:eastAsia="Times New Roman" w:hAnsi="Calibri" w:cs="Calibri"/>
                <w:color w:val="000000"/>
              </w:rPr>
              <w:t xml:space="preserve"> of the hill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10_2SA_13_34 </w:t>
            </w:r>
          </w:p>
        </w:tc>
      </w:tr>
      <w:tr w:rsidR="00BF0BBD" w:rsidRPr="00BF0BBD" w14:paraId="40EA7FC3" w14:textId="77777777" w:rsidTr="00BF0BBD">
        <w:trPr>
          <w:trHeight w:val="300"/>
        </w:trPr>
        <w:tc>
          <w:tcPr>
            <w:tcW w:w="4700" w:type="dxa"/>
            <w:tcBorders>
              <w:top w:val="nil"/>
              <w:left w:val="nil"/>
              <w:bottom w:val="nil"/>
              <w:right w:val="nil"/>
            </w:tcBorders>
            <w:shd w:val="clear" w:color="auto" w:fill="auto"/>
            <w:vAlign w:val="bottom"/>
            <w:hideMark/>
          </w:tcPr>
          <w:p w14:paraId="5E3C0DCE" w14:textId="2EC984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she came down</w:t>
            </w:r>
            <w:r w:rsidR="00FF4471">
              <w:rPr>
                <w:rFonts w:ascii="Calibri" w:eastAsia="Times New Roman" w:hAnsi="Calibri" w:cs="Calibri"/>
                <w:color w:val="000000"/>
              </w:rPr>
              <w:t>,</w:t>
            </w:r>
            <w:r w:rsidRPr="00BF0BBD">
              <w:rPr>
                <w:rFonts w:ascii="Calibri" w:eastAsia="Times New Roman" w:hAnsi="Calibri" w:cs="Calibri"/>
                <w:color w:val="000000"/>
              </w:rPr>
              <w:t xml:space="preserve"> 25_LAM_01_09 </w:t>
            </w:r>
          </w:p>
        </w:tc>
      </w:tr>
      <w:tr w:rsidR="00BF0BBD" w:rsidRPr="00BF0BBD" w14:paraId="109D4A27" w14:textId="77777777" w:rsidTr="00BF0BBD">
        <w:trPr>
          <w:trHeight w:val="300"/>
        </w:trPr>
        <w:tc>
          <w:tcPr>
            <w:tcW w:w="4700" w:type="dxa"/>
            <w:tcBorders>
              <w:top w:val="nil"/>
              <w:left w:val="nil"/>
              <w:bottom w:val="nil"/>
              <w:right w:val="nil"/>
            </w:tcBorders>
            <w:shd w:val="clear" w:color="auto" w:fill="auto"/>
            <w:vAlign w:val="bottom"/>
            <w:hideMark/>
          </w:tcPr>
          <w:p w14:paraId="7F343334" w14:textId="3EBF44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covert of</w:t>
            </w:r>
            <w:r w:rsidR="00FF4471">
              <w:rPr>
                <w:rFonts w:ascii="Calibri" w:eastAsia="Times New Roman" w:hAnsi="Calibri" w:cs="Calibri"/>
                <w:color w:val="000000"/>
              </w:rPr>
              <w:t>,</w:t>
            </w:r>
            <w:r w:rsidRPr="00BF0BBD">
              <w:rPr>
                <w:rFonts w:ascii="Calibri" w:eastAsia="Times New Roman" w:hAnsi="Calibri" w:cs="Calibri"/>
                <w:color w:val="000000"/>
              </w:rPr>
              <w:t xml:space="preserve"> 18_JOB_40_21 </w:t>
            </w:r>
          </w:p>
        </w:tc>
      </w:tr>
      <w:tr w:rsidR="00BF0BBD" w:rsidRPr="00BF0BBD" w14:paraId="15B8C12E" w14:textId="77777777" w:rsidTr="00BF0BBD">
        <w:trPr>
          <w:trHeight w:val="300"/>
        </w:trPr>
        <w:tc>
          <w:tcPr>
            <w:tcW w:w="4700" w:type="dxa"/>
            <w:tcBorders>
              <w:top w:val="nil"/>
              <w:left w:val="nil"/>
              <w:bottom w:val="nil"/>
              <w:right w:val="nil"/>
            </w:tcBorders>
            <w:shd w:val="clear" w:color="auto" w:fill="auto"/>
            <w:vAlign w:val="bottom"/>
            <w:hideMark/>
          </w:tcPr>
          <w:p w14:paraId="7D32822C" w14:textId="06EC30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covert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18_JOB_40_21 </w:t>
            </w:r>
          </w:p>
        </w:tc>
      </w:tr>
      <w:tr w:rsidR="00BF0BBD" w:rsidRPr="00BF0BBD" w14:paraId="507F1F61" w14:textId="77777777" w:rsidTr="00BF0BBD">
        <w:trPr>
          <w:trHeight w:val="1500"/>
        </w:trPr>
        <w:tc>
          <w:tcPr>
            <w:tcW w:w="4700" w:type="dxa"/>
            <w:tcBorders>
              <w:top w:val="nil"/>
              <w:left w:val="nil"/>
              <w:bottom w:val="nil"/>
              <w:right w:val="nil"/>
            </w:tcBorders>
            <w:shd w:val="clear" w:color="auto" w:fill="auto"/>
            <w:vAlign w:val="bottom"/>
            <w:hideMark/>
          </w:tcPr>
          <w:p w14:paraId="6BD7CA7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09_1SA_25:21 Now David had said, Surely in vain have I kept all that this [fellow] hath in the wilderness, so that nothing was missed of all that [pertained] unto him: and he hath requited me evil for good. #,</w:t>
            </w:r>
          </w:p>
        </w:tc>
      </w:tr>
      <w:tr w:rsidR="00BF0BBD" w:rsidRPr="00BF0BBD" w14:paraId="362FFEDE" w14:textId="77777777" w:rsidTr="00BF0BBD">
        <w:trPr>
          <w:trHeight w:val="300"/>
        </w:trPr>
        <w:tc>
          <w:tcPr>
            <w:tcW w:w="4700" w:type="dxa"/>
            <w:tcBorders>
              <w:top w:val="nil"/>
              <w:left w:val="nil"/>
              <w:bottom w:val="nil"/>
              <w:right w:val="nil"/>
            </w:tcBorders>
            <w:shd w:val="clear" w:color="auto" w:fill="auto"/>
            <w:vAlign w:val="bottom"/>
            <w:hideMark/>
          </w:tcPr>
          <w:p w14:paraId="37E3B8A9" w14:textId="4BAE70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all that pertained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10_2SA_09_09 </w:t>
            </w:r>
          </w:p>
        </w:tc>
      </w:tr>
      <w:tr w:rsidR="00BF0BBD" w:rsidRPr="00BF0BBD" w14:paraId="4BC8CC47" w14:textId="77777777" w:rsidTr="00BF0BBD">
        <w:trPr>
          <w:trHeight w:val="300"/>
        </w:trPr>
        <w:tc>
          <w:tcPr>
            <w:tcW w:w="4700" w:type="dxa"/>
            <w:tcBorders>
              <w:top w:val="nil"/>
              <w:left w:val="nil"/>
              <w:bottom w:val="nil"/>
              <w:right w:val="nil"/>
            </w:tcBorders>
            <w:shd w:val="clear" w:color="auto" w:fill="auto"/>
            <w:vAlign w:val="bottom"/>
            <w:hideMark/>
          </w:tcPr>
          <w:p w14:paraId="6A514B76" w14:textId="749178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all that pertained unto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10_2SA_16_04 </w:t>
            </w:r>
          </w:p>
        </w:tc>
      </w:tr>
      <w:tr w:rsidR="00BF0BBD" w:rsidRPr="00BF0BBD" w14:paraId="61BC3651" w14:textId="77777777" w:rsidTr="00BF0BBD">
        <w:trPr>
          <w:trHeight w:val="300"/>
        </w:trPr>
        <w:tc>
          <w:tcPr>
            <w:tcW w:w="4700" w:type="dxa"/>
            <w:tcBorders>
              <w:top w:val="nil"/>
              <w:left w:val="nil"/>
              <w:bottom w:val="nil"/>
              <w:right w:val="nil"/>
            </w:tcBorders>
            <w:shd w:val="clear" w:color="auto" w:fill="auto"/>
            <w:vAlign w:val="bottom"/>
            <w:hideMark/>
          </w:tcPr>
          <w:p w14:paraId="71519489" w14:textId="26A673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09_1SA_02_08</w:t>
            </w:r>
            <w:r w:rsidR="00FF4471">
              <w:rPr>
                <w:rFonts w:ascii="Calibri" w:eastAsia="Times New Roman" w:hAnsi="Calibri" w:cs="Calibri"/>
                <w:color w:val="000000"/>
              </w:rPr>
              <w:t>,</w:t>
            </w:r>
            <w:r w:rsidRPr="00BF0BBD">
              <w:rPr>
                <w:rFonts w:ascii="Calibri" w:eastAsia="Times New Roman" w:hAnsi="Calibri" w:cs="Calibri"/>
                <w:color w:val="000000"/>
              </w:rPr>
              <w:t xml:space="preserve"> and he hath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10_2SA_03_23 </w:t>
            </w:r>
          </w:p>
        </w:tc>
      </w:tr>
      <w:tr w:rsidR="00BF0BBD" w:rsidRPr="00BF0BBD" w14:paraId="25123DB8" w14:textId="77777777" w:rsidTr="00BF0BBD">
        <w:trPr>
          <w:trHeight w:val="300"/>
        </w:trPr>
        <w:tc>
          <w:tcPr>
            <w:tcW w:w="4700" w:type="dxa"/>
            <w:tcBorders>
              <w:top w:val="nil"/>
              <w:left w:val="nil"/>
              <w:bottom w:val="nil"/>
              <w:right w:val="nil"/>
            </w:tcBorders>
            <w:shd w:val="clear" w:color="auto" w:fill="auto"/>
            <w:vAlign w:val="bottom"/>
            <w:hideMark/>
          </w:tcPr>
          <w:p w14:paraId="0C7CA6A8" w14:textId="7F05C8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01_GEN_44_04</w:t>
            </w:r>
            <w:r w:rsidR="00FF4471">
              <w:rPr>
                <w:rFonts w:ascii="Calibri" w:eastAsia="Times New Roman" w:hAnsi="Calibri" w:cs="Calibri"/>
                <w:color w:val="000000"/>
              </w:rPr>
              <w:t>,</w:t>
            </w:r>
            <w:r w:rsidRPr="00BF0BBD">
              <w:rPr>
                <w:rFonts w:ascii="Calibri" w:eastAsia="Times New Roman" w:hAnsi="Calibri" w:cs="Calibri"/>
                <w:color w:val="000000"/>
              </w:rPr>
              <w:t xml:space="preserve"> evil for good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19_PSA_038_020 </w:t>
            </w:r>
          </w:p>
        </w:tc>
      </w:tr>
      <w:tr w:rsidR="00BF0BBD" w:rsidRPr="00BF0BBD" w14:paraId="0C4502C1" w14:textId="77777777" w:rsidTr="00BF0BBD">
        <w:trPr>
          <w:trHeight w:val="300"/>
        </w:trPr>
        <w:tc>
          <w:tcPr>
            <w:tcW w:w="4700" w:type="dxa"/>
            <w:tcBorders>
              <w:top w:val="nil"/>
              <w:left w:val="nil"/>
              <w:bottom w:val="nil"/>
              <w:right w:val="nil"/>
            </w:tcBorders>
            <w:shd w:val="clear" w:color="auto" w:fill="auto"/>
            <w:vAlign w:val="bottom"/>
            <w:hideMark/>
          </w:tcPr>
          <w:p w14:paraId="47D688A5" w14:textId="4E545F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07_JUD_01_07</w:t>
            </w:r>
            <w:r w:rsidR="00FF4471">
              <w:rPr>
                <w:rFonts w:ascii="Calibri" w:eastAsia="Times New Roman" w:hAnsi="Calibri" w:cs="Calibri"/>
                <w:color w:val="000000"/>
              </w:rPr>
              <w:t>,</w:t>
            </w:r>
            <w:r w:rsidRPr="00BF0BBD">
              <w:rPr>
                <w:rFonts w:ascii="Calibri" w:eastAsia="Times New Roman" w:hAnsi="Calibri" w:cs="Calibri"/>
                <w:color w:val="000000"/>
              </w:rPr>
              <w:t xml:space="preserve"> hath requited me</w:t>
            </w:r>
            <w:r w:rsidR="00644F35">
              <w:rPr>
                <w:rFonts w:ascii="Calibri" w:eastAsia="Times New Roman" w:hAnsi="Calibri" w:cs="Calibri"/>
                <w:color w:val="000000"/>
              </w:rPr>
              <w:t>, &lt;&lt;&lt;&lt;&lt;</w:t>
            </w:r>
          </w:p>
        </w:tc>
      </w:tr>
      <w:tr w:rsidR="00BF0BBD" w:rsidRPr="00BF0BBD" w14:paraId="37AD5CBD" w14:textId="77777777" w:rsidTr="00BF0BBD">
        <w:trPr>
          <w:trHeight w:val="300"/>
        </w:trPr>
        <w:tc>
          <w:tcPr>
            <w:tcW w:w="4700" w:type="dxa"/>
            <w:tcBorders>
              <w:top w:val="nil"/>
              <w:left w:val="nil"/>
              <w:bottom w:val="nil"/>
              <w:right w:val="nil"/>
            </w:tcBorders>
            <w:shd w:val="clear" w:color="auto" w:fill="auto"/>
            <w:vAlign w:val="bottom"/>
            <w:hideMark/>
          </w:tcPr>
          <w:p w14:paraId="4E874D4D" w14:textId="78F592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have I kept</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18_JOB_23_11 </w:t>
            </w:r>
          </w:p>
        </w:tc>
      </w:tr>
      <w:tr w:rsidR="00BF0BBD" w:rsidRPr="00BF0BBD" w14:paraId="6B61924B" w14:textId="77777777" w:rsidTr="00BF0BBD">
        <w:trPr>
          <w:trHeight w:val="300"/>
        </w:trPr>
        <w:tc>
          <w:tcPr>
            <w:tcW w:w="4700" w:type="dxa"/>
            <w:tcBorders>
              <w:top w:val="nil"/>
              <w:left w:val="nil"/>
              <w:bottom w:val="nil"/>
              <w:right w:val="nil"/>
            </w:tcBorders>
            <w:shd w:val="clear" w:color="auto" w:fill="auto"/>
            <w:vAlign w:val="bottom"/>
            <w:hideMark/>
          </w:tcPr>
          <w:p w14:paraId="10CB895E" w14:textId="3EE4A1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09_1SA_23_09</w:t>
            </w:r>
            <w:r w:rsidR="00FF4471">
              <w:rPr>
                <w:rFonts w:ascii="Calibri" w:eastAsia="Times New Roman" w:hAnsi="Calibri" w:cs="Calibri"/>
                <w:color w:val="000000"/>
              </w:rPr>
              <w:t>,</w:t>
            </w:r>
            <w:r w:rsidRPr="00BF0BBD">
              <w:rPr>
                <w:rFonts w:ascii="Calibri" w:eastAsia="Times New Roman" w:hAnsi="Calibri" w:cs="Calibri"/>
                <w:color w:val="000000"/>
              </w:rPr>
              <w:t xml:space="preserve"> him and 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09_1SA_25_37 </w:t>
            </w:r>
          </w:p>
        </w:tc>
      </w:tr>
      <w:tr w:rsidR="00BF0BBD" w:rsidRPr="00BF0BBD" w14:paraId="5093ED37" w14:textId="77777777" w:rsidTr="00BF0BBD">
        <w:trPr>
          <w:trHeight w:val="600"/>
        </w:trPr>
        <w:tc>
          <w:tcPr>
            <w:tcW w:w="4700" w:type="dxa"/>
            <w:tcBorders>
              <w:top w:val="nil"/>
              <w:left w:val="nil"/>
              <w:bottom w:val="nil"/>
              <w:right w:val="nil"/>
            </w:tcBorders>
            <w:shd w:val="clear" w:color="auto" w:fill="auto"/>
            <w:vAlign w:val="bottom"/>
            <w:hideMark/>
          </w:tcPr>
          <w:p w14:paraId="19363B76" w14:textId="215823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04_NUM_06_09</w:t>
            </w:r>
            <w:r w:rsidR="00FF4471">
              <w:rPr>
                <w:rFonts w:ascii="Calibri" w:eastAsia="Times New Roman" w:hAnsi="Calibri" w:cs="Calibri"/>
                <w:color w:val="000000"/>
              </w:rPr>
              <w:t>,</w:t>
            </w:r>
            <w:r w:rsidRPr="00BF0BBD">
              <w:rPr>
                <w:rFonts w:ascii="Calibri" w:eastAsia="Times New Roman" w:hAnsi="Calibri" w:cs="Calibri"/>
                <w:color w:val="000000"/>
              </w:rPr>
              <w:t xml:space="preserve"> him and he hath</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43_JOH_07_29 </w:t>
            </w:r>
          </w:p>
        </w:tc>
      </w:tr>
      <w:tr w:rsidR="00BF0BBD" w:rsidRPr="00BF0BBD" w14:paraId="626BC24B" w14:textId="77777777" w:rsidTr="00BF0BBD">
        <w:trPr>
          <w:trHeight w:val="600"/>
        </w:trPr>
        <w:tc>
          <w:tcPr>
            <w:tcW w:w="4700" w:type="dxa"/>
            <w:tcBorders>
              <w:top w:val="nil"/>
              <w:left w:val="nil"/>
              <w:bottom w:val="nil"/>
              <w:right w:val="nil"/>
            </w:tcBorders>
            <w:shd w:val="clear" w:color="auto" w:fill="auto"/>
            <w:vAlign w:val="bottom"/>
            <w:hideMark/>
          </w:tcPr>
          <w:p w14:paraId="56003E88" w14:textId="3C9759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09_1SA_25_04</w:t>
            </w:r>
            <w:r w:rsidR="00FF4471">
              <w:rPr>
                <w:rFonts w:ascii="Calibri" w:eastAsia="Times New Roman" w:hAnsi="Calibri" w:cs="Calibri"/>
                <w:color w:val="000000"/>
              </w:rPr>
              <w:t>,</w:t>
            </w:r>
            <w:r w:rsidRPr="00BF0BBD">
              <w:rPr>
                <w:rFonts w:ascii="Calibri" w:eastAsia="Times New Roman" w:hAnsi="Calibri" w:cs="Calibri"/>
                <w:color w:val="000000"/>
              </w:rPr>
              <w:t xml:space="preserve"> in the wilderness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09_1SA_26_02 </w:t>
            </w:r>
          </w:p>
        </w:tc>
      </w:tr>
      <w:tr w:rsidR="00BF0BBD" w:rsidRPr="00BF0BBD" w14:paraId="1AF594CF" w14:textId="77777777" w:rsidTr="00BF0BBD">
        <w:trPr>
          <w:trHeight w:val="300"/>
        </w:trPr>
        <w:tc>
          <w:tcPr>
            <w:tcW w:w="4700" w:type="dxa"/>
            <w:tcBorders>
              <w:top w:val="nil"/>
              <w:left w:val="nil"/>
              <w:bottom w:val="nil"/>
              <w:right w:val="nil"/>
            </w:tcBorders>
            <w:shd w:val="clear" w:color="auto" w:fill="auto"/>
            <w:vAlign w:val="bottom"/>
            <w:hideMark/>
          </w:tcPr>
          <w:p w14:paraId="5B099DBF" w14:textId="44BFB9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in the wilderness so</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16_NEH_09_21 </w:t>
            </w:r>
          </w:p>
        </w:tc>
      </w:tr>
      <w:tr w:rsidR="00BF0BBD" w:rsidRPr="00BF0BBD" w14:paraId="6139334C" w14:textId="77777777" w:rsidTr="00BF0BBD">
        <w:trPr>
          <w:trHeight w:val="300"/>
        </w:trPr>
        <w:tc>
          <w:tcPr>
            <w:tcW w:w="4700" w:type="dxa"/>
            <w:tcBorders>
              <w:top w:val="nil"/>
              <w:left w:val="nil"/>
              <w:bottom w:val="nil"/>
              <w:right w:val="nil"/>
            </w:tcBorders>
            <w:shd w:val="clear" w:color="auto" w:fill="auto"/>
            <w:vAlign w:val="bottom"/>
            <w:hideMark/>
          </w:tcPr>
          <w:p w14:paraId="5A5A9CAB" w14:textId="1D7D07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vain have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24_JER_02_30 </w:t>
            </w:r>
          </w:p>
        </w:tc>
      </w:tr>
      <w:tr w:rsidR="00BF0BBD" w:rsidRPr="00BF0BBD" w14:paraId="2A399990" w14:textId="77777777" w:rsidTr="00BF0BBD">
        <w:trPr>
          <w:trHeight w:val="300"/>
        </w:trPr>
        <w:tc>
          <w:tcPr>
            <w:tcW w:w="4700" w:type="dxa"/>
            <w:tcBorders>
              <w:top w:val="nil"/>
              <w:left w:val="nil"/>
              <w:bottom w:val="nil"/>
              <w:right w:val="nil"/>
            </w:tcBorders>
            <w:shd w:val="clear" w:color="auto" w:fill="auto"/>
            <w:vAlign w:val="bottom"/>
            <w:hideMark/>
          </w:tcPr>
          <w:p w14:paraId="6A71C904" w14:textId="69ED97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vain have I</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24_JER_02_30 </w:t>
            </w:r>
          </w:p>
        </w:tc>
      </w:tr>
      <w:tr w:rsidR="00BF0BBD" w:rsidRPr="00BF0BBD" w14:paraId="63D80637" w14:textId="77777777" w:rsidTr="00BF0BBD">
        <w:trPr>
          <w:trHeight w:val="300"/>
        </w:trPr>
        <w:tc>
          <w:tcPr>
            <w:tcW w:w="4700" w:type="dxa"/>
            <w:tcBorders>
              <w:top w:val="nil"/>
              <w:left w:val="nil"/>
              <w:bottom w:val="nil"/>
              <w:right w:val="nil"/>
            </w:tcBorders>
            <w:shd w:val="clear" w:color="auto" w:fill="auto"/>
            <w:vAlign w:val="bottom"/>
            <w:hideMark/>
          </w:tcPr>
          <w:p w14:paraId="7EC4ED7E" w14:textId="30D7CF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06_JOS_22_02</w:t>
            </w:r>
            <w:r w:rsidR="00FF4471">
              <w:rPr>
                <w:rFonts w:ascii="Calibri" w:eastAsia="Times New Roman" w:hAnsi="Calibri" w:cs="Calibri"/>
                <w:color w:val="000000"/>
              </w:rPr>
              <w:t>,</w:t>
            </w:r>
            <w:r w:rsidRPr="00BF0BBD">
              <w:rPr>
                <w:rFonts w:ascii="Calibri" w:eastAsia="Times New Roman" w:hAnsi="Calibri" w:cs="Calibri"/>
                <w:color w:val="000000"/>
              </w:rPr>
              <w:t xml:space="preserve"> kept all that</w:t>
            </w:r>
            <w:r w:rsidR="00644F35">
              <w:rPr>
                <w:rFonts w:ascii="Calibri" w:eastAsia="Times New Roman" w:hAnsi="Calibri" w:cs="Calibri"/>
                <w:color w:val="000000"/>
              </w:rPr>
              <w:t>, &lt;&lt;&lt;&lt;&lt;</w:t>
            </w:r>
          </w:p>
        </w:tc>
      </w:tr>
      <w:tr w:rsidR="00BF0BBD" w:rsidRPr="00BF0BBD" w14:paraId="6E7E18A1" w14:textId="77777777" w:rsidTr="00BF0BBD">
        <w:trPr>
          <w:trHeight w:val="300"/>
        </w:trPr>
        <w:tc>
          <w:tcPr>
            <w:tcW w:w="4700" w:type="dxa"/>
            <w:tcBorders>
              <w:top w:val="nil"/>
              <w:left w:val="nil"/>
              <w:bottom w:val="nil"/>
              <w:right w:val="nil"/>
            </w:tcBorders>
            <w:shd w:val="clear" w:color="auto" w:fill="auto"/>
            <w:vAlign w:val="bottom"/>
            <w:hideMark/>
          </w:tcPr>
          <w:p w14:paraId="7173472A" w14:textId="3E870D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 evil for</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19_PSA_035_012 </w:t>
            </w:r>
          </w:p>
        </w:tc>
      </w:tr>
      <w:tr w:rsidR="00BF0BBD" w:rsidRPr="00BF0BBD" w14:paraId="3B6D4C6D" w14:textId="77777777" w:rsidTr="00BF0BBD">
        <w:trPr>
          <w:trHeight w:val="300"/>
        </w:trPr>
        <w:tc>
          <w:tcPr>
            <w:tcW w:w="4700" w:type="dxa"/>
            <w:tcBorders>
              <w:top w:val="nil"/>
              <w:left w:val="nil"/>
              <w:bottom w:val="nil"/>
              <w:right w:val="nil"/>
            </w:tcBorders>
            <w:shd w:val="clear" w:color="auto" w:fill="auto"/>
            <w:vAlign w:val="bottom"/>
            <w:hideMark/>
          </w:tcPr>
          <w:p w14:paraId="7683DAC9" w14:textId="44F412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 evil for good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19_PSA_035_012 </w:t>
            </w:r>
          </w:p>
        </w:tc>
      </w:tr>
      <w:tr w:rsidR="00BF0BBD" w:rsidRPr="00BF0BBD" w14:paraId="588FCE7F" w14:textId="77777777" w:rsidTr="00BF0BBD">
        <w:trPr>
          <w:trHeight w:val="300"/>
        </w:trPr>
        <w:tc>
          <w:tcPr>
            <w:tcW w:w="4700" w:type="dxa"/>
            <w:tcBorders>
              <w:top w:val="nil"/>
              <w:left w:val="nil"/>
              <w:bottom w:val="nil"/>
              <w:right w:val="nil"/>
            </w:tcBorders>
            <w:shd w:val="clear" w:color="auto" w:fill="auto"/>
            <w:vAlign w:val="bottom"/>
            <w:hideMark/>
          </w:tcPr>
          <w:p w14:paraId="6B19D1BA" w14:textId="6920E4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07_JUD_13_13</w:t>
            </w:r>
            <w:r w:rsidR="00FF4471">
              <w:rPr>
                <w:rFonts w:ascii="Calibri" w:eastAsia="Times New Roman" w:hAnsi="Calibri" w:cs="Calibri"/>
                <w:color w:val="000000"/>
              </w:rPr>
              <w:t>,</w:t>
            </w:r>
            <w:r w:rsidRPr="00BF0BBD">
              <w:rPr>
                <w:rFonts w:ascii="Calibri" w:eastAsia="Times New Roman" w:hAnsi="Calibri" w:cs="Calibri"/>
                <w:color w:val="000000"/>
              </w:rPr>
              <w:t xml:space="preserve"> of all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09_1SA_25_22 </w:t>
            </w:r>
          </w:p>
        </w:tc>
      </w:tr>
      <w:tr w:rsidR="00BF0BBD" w:rsidRPr="00BF0BBD" w14:paraId="16FDC590" w14:textId="77777777" w:rsidTr="00BF0BBD">
        <w:trPr>
          <w:trHeight w:val="300"/>
        </w:trPr>
        <w:tc>
          <w:tcPr>
            <w:tcW w:w="4700" w:type="dxa"/>
            <w:tcBorders>
              <w:top w:val="nil"/>
              <w:left w:val="nil"/>
              <w:bottom w:val="nil"/>
              <w:right w:val="nil"/>
            </w:tcBorders>
            <w:shd w:val="clear" w:color="auto" w:fill="auto"/>
            <w:vAlign w:val="bottom"/>
            <w:hideMark/>
          </w:tcPr>
          <w:p w14:paraId="1FF1B6C7" w14:textId="400AD9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Surely in vain</w:t>
            </w:r>
            <w:r w:rsidR="00FF4471">
              <w:rPr>
                <w:rFonts w:ascii="Calibri" w:eastAsia="Times New Roman" w:hAnsi="Calibri" w:cs="Calibri"/>
                <w:color w:val="000000"/>
              </w:rPr>
              <w:t>,</w:t>
            </w:r>
            <w:r w:rsidRPr="00BF0BBD">
              <w:rPr>
                <w:rFonts w:ascii="Calibri" w:eastAsia="Times New Roman" w:hAnsi="Calibri" w:cs="Calibri"/>
                <w:color w:val="000000"/>
              </w:rPr>
              <w:t xml:space="preserve"> 20_PRO_01_17 </w:t>
            </w:r>
          </w:p>
        </w:tc>
      </w:tr>
      <w:tr w:rsidR="00BF0BBD" w:rsidRPr="00BF0BBD" w14:paraId="73EA203C" w14:textId="77777777" w:rsidTr="00BF0BBD">
        <w:trPr>
          <w:trHeight w:val="300"/>
        </w:trPr>
        <w:tc>
          <w:tcPr>
            <w:tcW w:w="4700" w:type="dxa"/>
            <w:tcBorders>
              <w:top w:val="nil"/>
              <w:left w:val="nil"/>
              <w:bottom w:val="nil"/>
              <w:right w:val="nil"/>
            </w:tcBorders>
            <w:shd w:val="clear" w:color="auto" w:fill="auto"/>
            <w:vAlign w:val="bottom"/>
            <w:hideMark/>
          </w:tcPr>
          <w:p w14:paraId="2090F3EA" w14:textId="0F245D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wilderness so</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16_NEH_09_21 </w:t>
            </w:r>
          </w:p>
        </w:tc>
      </w:tr>
      <w:tr w:rsidR="00BF0BBD" w:rsidRPr="00BF0BBD" w14:paraId="72C6B105" w14:textId="77777777" w:rsidTr="00BF0BBD">
        <w:trPr>
          <w:trHeight w:val="300"/>
        </w:trPr>
        <w:tc>
          <w:tcPr>
            <w:tcW w:w="4700" w:type="dxa"/>
            <w:tcBorders>
              <w:top w:val="nil"/>
              <w:left w:val="nil"/>
              <w:bottom w:val="nil"/>
              <w:right w:val="nil"/>
            </w:tcBorders>
            <w:shd w:val="clear" w:color="auto" w:fill="auto"/>
            <w:vAlign w:val="bottom"/>
            <w:hideMark/>
          </w:tcPr>
          <w:p w14:paraId="77E3A1E4" w14:textId="191B82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wilderness so that</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16_NEH_09_21 </w:t>
            </w:r>
          </w:p>
        </w:tc>
      </w:tr>
      <w:tr w:rsidR="00BF0BBD" w:rsidRPr="00BF0BBD" w14:paraId="54D8E5FB" w14:textId="77777777" w:rsidTr="00BF0BBD">
        <w:trPr>
          <w:trHeight w:val="300"/>
        </w:trPr>
        <w:tc>
          <w:tcPr>
            <w:tcW w:w="4700" w:type="dxa"/>
            <w:tcBorders>
              <w:top w:val="nil"/>
              <w:left w:val="nil"/>
              <w:bottom w:val="nil"/>
              <w:right w:val="nil"/>
            </w:tcBorders>
            <w:shd w:val="clear" w:color="auto" w:fill="auto"/>
            <w:vAlign w:val="bottom"/>
            <w:hideMark/>
          </w:tcPr>
          <w:p w14:paraId="4B81FD22" w14:textId="70CBD8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09_1SA_22_02</w:t>
            </w:r>
            <w:r w:rsidR="00FF4471">
              <w:rPr>
                <w:rFonts w:ascii="Calibri" w:eastAsia="Times New Roman" w:hAnsi="Calibri" w:cs="Calibri"/>
                <w:color w:val="000000"/>
              </w:rPr>
              <w:t>,</w:t>
            </w:r>
            <w:r w:rsidRPr="00BF0BBD">
              <w:rPr>
                <w:rFonts w:ascii="Calibri" w:eastAsia="Times New Roman" w:hAnsi="Calibri" w:cs="Calibri"/>
                <w:color w:val="000000"/>
              </w:rPr>
              <w:t xml:space="preserve"> unto him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10_2SA_09_03 </w:t>
            </w:r>
          </w:p>
        </w:tc>
      </w:tr>
      <w:tr w:rsidR="00BF0BBD" w:rsidRPr="00BF0BBD" w14:paraId="1416639B" w14:textId="77777777" w:rsidTr="00BF0BBD">
        <w:trPr>
          <w:trHeight w:val="300"/>
        </w:trPr>
        <w:tc>
          <w:tcPr>
            <w:tcW w:w="4700" w:type="dxa"/>
            <w:tcBorders>
              <w:top w:val="nil"/>
              <w:left w:val="nil"/>
              <w:bottom w:val="nil"/>
              <w:right w:val="nil"/>
            </w:tcBorders>
            <w:shd w:val="clear" w:color="auto" w:fill="auto"/>
            <w:vAlign w:val="bottom"/>
            <w:hideMark/>
          </w:tcPr>
          <w:p w14:paraId="1FFBA5DA" w14:textId="412B79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09_1SA_22_02</w:t>
            </w:r>
            <w:r w:rsidR="00FF4471">
              <w:rPr>
                <w:rFonts w:ascii="Calibri" w:eastAsia="Times New Roman" w:hAnsi="Calibri" w:cs="Calibri"/>
                <w:color w:val="000000"/>
              </w:rPr>
              <w:t>,</w:t>
            </w:r>
            <w:r w:rsidRPr="00BF0BBD">
              <w:rPr>
                <w:rFonts w:ascii="Calibri" w:eastAsia="Times New Roman" w:hAnsi="Calibri" w:cs="Calibri"/>
                <w:color w:val="000000"/>
              </w:rPr>
              <w:t xml:space="preserve"> unto him and 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10_2SA_11_04 </w:t>
            </w:r>
          </w:p>
        </w:tc>
      </w:tr>
      <w:tr w:rsidR="00BF0BBD" w:rsidRPr="00BF0BBD" w14:paraId="76A91DD6" w14:textId="77777777" w:rsidTr="00BF0BBD">
        <w:trPr>
          <w:trHeight w:val="300"/>
        </w:trPr>
        <w:tc>
          <w:tcPr>
            <w:tcW w:w="4700" w:type="dxa"/>
            <w:tcBorders>
              <w:top w:val="nil"/>
              <w:left w:val="nil"/>
              <w:bottom w:val="nil"/>
              <w:right w:val="nil"/>
            </w:tcBorders>
            <w:shd w:val="clear" w:color="auto" w:fill="auto"/>
            <w:vAlign w:val="bottom"/>
            <w:hideMark/>
          </w:tcPr>
          <w:p w14:paraId="39F7E8C2" w14:textId="684AA6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vain have I</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24_JER_02_30 </w:t>
            </w:r>
          </w:p>
        </w:tc>
      </w:tr>
      <w:tr w:rsidR="00BF0BBD" w:rsidRPr="00BF0BBD" w14:paraId="4F39566C" w14:textId="77777777" w:rsidTr="00BF0BBD">
        <w:trPr>
          <w:trHeight w:val="300"/>
        </w:trPr>
        <w:tc>
          <w:tcPr>
            <w:tcW w:w="4700" w:type="dxa"/>
            <w:tcBorders>
              <w:top w:val="nil"/>
              <w:left w:val="nil"/>
              <w:bottom w:val="nil"/>
              <w:right w:val="nil"/>
            </w:tcBorders>
            <w:shd w:val="clear" w:color="auto" w:fill="auto"/>
            <w:vAlign w:val="bottom"/>
            <w:hideMark/>
          </w:tcPr>
          <w:p w14:paraId="50EA7FE5" w14:textId="6FC92D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wilderness so that</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16_NEH_09_21 </w:t>
            </w:r>
          </w:p>
        </w:tc>
      </w:tr>
      <w:tr w:rsidR="00BF0BBD" w:rsidRPr="00BF0BBD" w14:paraId="77350CE8" w14:textId="77777777" w:rsidTr="00BF0BBD">
        <w:trPr>
          <w:trHeight w:val="1200"/>
        </w:trPr>
        <w:tc>
          <w:tcPr>
            <w:tcW w:w="4700" w:type="dxa"/>
            <w:tcBorders>
              <w:top w:val="nil"/>
              <w:left w:val="nil"/>
              <w:bottom w:val="nil"/>
              <w:right w:val="nil"/>
            </w:tcBorders>
            <w:shd w:val="clear" w:color="auto" w:fill="auto"/>
            <w:vAlign w:val="bottom"/>
            <w:hideMark/>
          </w:tcPr>
          <w:p w14:paraId="65B54C1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09_1SA_25:22 So and more also do God unto the enemies of David, if I leave of all that [pertain] to him by the morning light any that pisseth against the wall. #,</w:t>
            </w:r>
          </w:p>
        </w:tc>
      </w:tr>
      <w:tr w:rsidR="00BF0BBD" w:rsidRPr="00BF0BBD" w14:paraId="47E0748E" w14:textId="77777777" w:rsidTr="00BF0BBD">
        <w:trPr>
          <w:trHeight w:val="300"/>
        </w:trPr>
        <w:tc>
          <w:tcPr>
            <w:tcW w:w="4700" w:type="dxa"/>
            <w:tcBorders>
              <w:top w:val="nil"/>
              <w:left w:val="nil"/>
              <w:bottom w:val="nil"/>
              <w:right w:val="nil"/>
            </w:tcBorders>
            <w:shd w:val="clear" w:color="auto" w:fill="auto"/>
            <w:vAlign w:val="bottom"/>
            <w:hideMark/>
          </w:tcPr>
          <w:p w14:paraId="493D1877" w14:textId="3131DD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04_NUM_22_25</w:t>
            </w:r>
            <w:r w:rsidR="00FF4471">
              <w:rPr>
                <w:rFonts w:ascii="Calibri" w:eastAsia="Times New Roman" w:hAnsi="Calibri" w:cs="Calibri"/>
                <w:color w:val="000000"/>
              </w:rPr>
              <w:t>,</w:t>
            </w:r>
            <w:r w:rsidRPr="00BF0BBD">
              <w:rPr>
                <w:rFonts w:ascii="Calibri" w:eastAsia="Times New Roman" w:hAnsi="Calibri" w:cs="Calibri"/>
                <w:color w:val="000000"/>
              </w:rPr>
              <w:t xml:space="preserve"> against the wall</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11_1KI_06_05 </w:t>
            </w:r>
          </w:p>
        </w:tc>
      </w:tr>
      <w:tr w:rsidR="00BF0BBD" w:rsidRPr="00BF0BBD" w14:paraId="3B0E3854" w14:textId="77777777" w:rsidTr="00BF0BBD">
        <w:trPr>
          <w:trHeight w:val="300"/>
        </w:trPr>
        <w:tc>
          <w:tcPr>
            <w:tcW w:w="4700" w:type="dxa"/>
            <w:tcBorders>
              <w:top w:val="nil"/>
              <w:left w:val="nil"/>
              <w:bottom w:val="nil"/>
              <w:right w:val="nil"/>
            </w:tcBorders>
            <w:shd w:val="clear" w:color="auto" w:fill="auto"/>
            <w:vAlign w:val="bottom"/>
            <w:hideMark/>
          </w:tcPr>
          <w:p w14:paraId="08E457F0" w14:textId="22BA31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09_1SA_03_17</w:t>
            </w:r>
            <w:r w:rsidR="00FF4471">
              <w:rPr>
                <w:rFonts w:ascii="Calibri" w:eastAsia="Times New Roman" w:hAnsi="Calibri" w:cs="Calibri"/>
                <w:color w:val="000000"/>
              </w:rPr>
              <w:t>,</w:t>
            </w:r>
            <w:r w:rsidRPr="00BF0BBD">
              <w:rPr>
                <w:rFonts w:ascii="Calibri" w:eastAsia="Times New Roman" w:hAnsi="Calibri" w:cs="Calibri"/>
                <w:color w:val="000000"/>
              </w:rPr>
              <w:t xml:space="preserve"> and more also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10_2SA_03_09 </w:t>
            </w:r>
          </w:p>
        </w:tc>
      </w:tr>
      <w:tr w:rsidR="00BF0BBD" w:rsidRPr="00BF0BBD" w14:paraId="5C5820D0" w14:textId="77777777" w:rsidTr="00BF0BBD">
        <w:trPr>
          <w:trHeight w:val="300"/>
        </w:trPr>
        <w:tc>
          <w:tcPr>
            <w:tcW w:w="4700" w:type="dxa"/>
            <w:tcBorders>
              <w:top w:val="nil"/>
              <w:left w:val="nil"/>
              <w:bottom w:val="nil"/>
              <w:right w:val="nil"/>
            </w:tcBorders>
            <w:shd w:val="clear" w:color="auto" w:fill="auto"/>
            <w:vAlign w:val="bottom"/>
            <w:hideMark/>
          </w:tcPr>
          <w:p w14:paraId="2B93B374" w14:textId="6DA835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any that pisseth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09_1SA_25_34 </w:t>
            </w:r>
          </w:p>
        </w:tc>
      </w:tr>
      <w:tr w:rsidR="00BF0BBD" w:rsidRPr="00BF0BBD" w14:paraId="736CD4CE" w14:textId="77777777" w:rsidTr="00BF0BBD">
        <w:trPr>
          <w:trHeight w:val="300"/>
        </w:trPr>
        <w:tc>
          <w:tcPr>
            <w:tcW w:w="4700" w:type="dxa"/>
            <w:tcBorders>
              <w:top w:val="nil"/>
              <w:left w:val="nil"/>
              <w:bottom w:val="nil"/>
              <w:right w:val="nil"/>
            </w:tcBorders>
            <w:shd w:val="clear" w:color="auto" w:fill="auto"/>
            <w:vAlign w:val="bottom"/>
            <w:hideMark/>
          </w:tcPr>
          <w:p w14:paraId="3BEFA3D4" w14:textId="7DE016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any that pisseth against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09_1SA_25_34 </w:t>
            </w:r>
          </w:p>
        </w:tc>
      </w:tr>
      <w:tr w:rsidR="00BF0BBD" w:rsidRPr="00BF0BBD" w14:paraId="1DB65A5B" w14:textId="77777777" w:rsidTr="00BF0BBD">
        <w:trPr>
          <w:trHeight w:val="300"/>
        </w:trPr>
        <w:tc>
          <w:tcPr>
            <w:tcW w:w="4700" w:type="dxa"/>
            <w:tcBorders>
              <w:top w:val="nil"/>
              <w:left w:val="nil"/>
              <w:bottom w:val="nil"/>
              <w:right w:val="nil"/>
            </w:tcBorders>
            <w:shd w:val="clear" w:color="auto" w:fill="auto"/>
            <w:vAlign w:val="bottom"/>
            <w:hideMark/>
          </w:tcPr>
          <w:p w14:paraId="312CC60B" w14:textId="074A2B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by the morning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09_1SA_25_34 </w:t>
            </w:r>
          </w:p>
        </w:tc>
      </w:tr>
      <w:tr w:rsidR="00BF0BBD" w:rsidRPr="00BF0BBD" w14:paraId="7A4E3C52" w14:textId="77777777" w:rsidTr="00BF0BBD">
        <w:trPr>
          <w:trHeight w:val="300"/>
        </w:trPr>
        <w:tc>
          <w:tcPr>
            <w:tcW w:w="4700" w:type="dxa"/>
            <w:tcBorders>
              <w:top w:val="nil"/>
              <w:left w:val="nil"/>
              <w:bottom w:val="nil"/>
              <w:right w:val="nil"/>
            </w:tcBorders>
            <w:shd w:val="clear" w:color="auto" w:fill="auto"/>
            <w:vAlign w:val="bottom"/>
            <w:hideMark/>
          </w:tcPr>
          <w:p w14:paraId="77B51E09" w14:textId="7340EE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by the morning light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09_1SA_25_34 </w:t>
            </w:r>
          </w:p>
        </w:tc>
      </w:tr>
      <w:tr w:rsidR="00BF0BBD" w:rsidRPr="00BF0BBD" w14:paraId="42DD386A" w14:textId="77777777" w:rsidTr="00BF0BBD">
        <w:trPr>
          <w:trHeight w:val="300"/>
        </w:trPr>
        <w:tc>
          <w:tcPr>
            <w:tcW w:w="4700" w:type="dxa"/>
            <w:tcBorders>
              <w:top w:val="nil"/>
              <w:left w:val="nil"/>
              <w:bottom w:val="nil"/>
              <w:right w:val="nil"/>
            </w:tcBorders>
            <w:shd w:val="clear" w:color="auto" w:fill="auto"/>
            <w:vAlign w:val="bottom"/>
            <w:hideMark/>
          </w:tcPr>
          <w:p w14:paraId="266D1C23" w14:textId="165B9D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09_1SA_20_15</w:t>
            </w:r>
            <w:r w:rsidR="00FF4471">
              <w:rPr>
                <w:rFonts w:ascii="Calibri" w:eastAsia="Times New Roman" w:hAnsi="Calibri" w:cs="Calibri"/>
                <w:color w:val="000000"/>
              </w:rPr>
              <w:t>,</w:t>
            </w:r>
            <w:r w:rsidRPr="00BF0BBD">
              <w:rPr>
                <w:rFonts w:ascii="Calibri" w:eastAsia="Times New Roman" w:hAnsi="Calibri" w:cs="Calibri"/>
                <w:color w:val="000000"/>
              </w:rPr>
              <w:t xml:space="preserve"> enemies of David</w:t>
            </w:r>
            <w:r w:rsidR="00644F35">
              <w:rPr>
                <w:rFonts w:ascii="Calibri" w:eastAsia="Times New Roman" w:hAnsi="Calibri" w:cs="Calibri"/>
                <w:color w:val="000000"/>
              </w:rPr>
              <w:t>, &lt;&lt;&lt;&lt;&lt;</w:t>
            </w:r>
          </w:p>
        </w:tc>
      </w:tr>
      <w:tr w:rsidR="00BF0BBD" w:rsidRPr="00BF0BBD" w14:paraId="548F3414" w14:textId="77777777" w:rsidTr="00BF0BBD">
        <w:trPr>
          <w:trHeight w:val="300"/>
        </w:trPr>
        <w:tc>
          <w:tcPr>
            <w:tcW w:w="4700" w:type="dxa"/>
            <w:tcBorders>
              <w:top w:val="nil"/>
              <w:left w:val="nil"/>
              <w:bottom w:val="nil"/>
              <w:right w:val="nil"/>
            </w:tcBorders>
            <w:shd w:val="clear" w:color="auto" w:fill="auto"/>
            <w:vAlign w:val="bottom"/>
            <w:hideMark/>
          </w:tcPr>
          <w:p w14:paraId="3BCA2236" w14:textId="6E5921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God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16_NEH_10_36 </w:t>
            </w:r>
          </w:p>
        </w:tc>
      </w:tr>
      <w:tr w:rsidR="00BF0BBD" w:rsidRPr="00BF0BBD" w14:paraId="34861EDA" w14:textId="77777777" w:rsidTr="00BF0BBD">
        <w:trPr>
          <w:trHeight w:val="300"/>
        </w:trPr>
        <w:tc>
          <w:tcPr>
            <w:tcW w:w="4700" w:type="dxa"/>
            <w:tcBorders>
              <w:top w:val="nil"/>
              <w:left w:val="nil"/>
              <w:bottom w:val="nil"/>
              <w:right w:val="nil"/>
            </w:tcBorders>
            <w:shd w:val="clear" w:color="auto" w:fill="auto"/>
            <w:vAlign w:val="bottom"/>
            <w:hideMark/>
          </w:tcPr>
          <w:p w14:paraId="14CDC187" w14:textId="7ABE05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07_JUD_16_26</w:t>
            </w:r>
            <w:r w:rsidR="00FF4471">
              <w:rPr>
                <w:rFonts w:ascii="Calibri" w:eastAsia="Times New Roman" w:hAnsi="Calibri" w:cs="Calibri"/>
                <w:color w:val="000000"/>
              </w:rPr>
              <w:t>,</w:t>
            </w:r>
            <w:r w:rsidRPr="00BF0BBD">
              <w:rPr>
                <w:rFonts w:ascii="Calibri" w:eastAsia="Times New Roman" w:hAnsi="Calibri" w:cs="Calibri"/>
                <w:color w:val="000000"/>
              </w:rPr>
              <w:t xml:space="preserve"> him by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10_2SA_10_02 </w:t>
            </w:r>
          </w:p>
        </w:tc>
      </w:tr>
      <w:tr w:rsidR="00BF0BBD" w:rsidRPr="00BF0BBD" w14:paraId="5DC68117" w14:textId="77777777" w:rsidTr="00BF0BBD">
        <w:trPr>
          <w:trHeight w:val="300"/>
        </w:trPr>
        <w:tc>
          <w:tcPr>
            <w:tcW w:w="4700" w:type="dxa"/>
            <w:tcBorders>
              <w:top w:val="nil"/>
              <w:left w:val="nil"/>
              <w:bottom w:val="nil"/>
              <w:right w:val="nil"/>
            </w:tcBorders>
            <w:shd w:val="clear" w:color="auto" w:fill="auto"/>
            <w:vAlign w:val="bottom"/>
            <w:hideMark/>
          </w:tcPr>
          <w:p w14:paraId="185A5DA0" w14:textId="40F738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leave of</w:t>
            </w:r>
            <w:r w:rsidR="00FF4471">
              <w:rPr>
                <w:rFonts w:ascii="Calibri" w:eastAsia="Times New Roman" w:hAnsi="Calibri" w:cs="Calibri"/>
                <w:color w:val="000000"/>
              </w:rPr>
              <w:t>,</w:t>
            </w:r>
            <w:r w:rsidRPr="00BF0BBD">
              <w:rPr>
                <w:rFonts w:ascii="Calibri" w:eastAsia="Times New Roman" w:hAnsi="Calibri" w:cs="Calibri"/>
                <w:color w:val="000000"/>
              </w:rPr>
              <w:t xml:space="preserve"> 16_NEH_13_06 </w:t>
            </w:r>
          </w:p>
        </w:tc>
      </w:tr>
      <w:tr w:rsidR="00BF0BBD" w:rsidRPr="00BF0BBD" w14:paraId="499F467B" w14:textId="77777777" w:rsidTr="00BF0BBD">
        <w:trPr>
          <w:trHeight w:val="300"/>
        </w:trPr>
        <w:tc>
          <w:tcPr>
            <w:tcW w:w="4700" w:type="dxa"/>
            <w:tcBorders>
              <w:top w:val="nil"/>
              <w:left w:val="nil"/>
              <w:bottom w:val="nil"/>
              <w:right w:val="nil"/>
            </w:tcBorders>
            <w:shd w:val="clear" w:color="auto" w:fill="auto"/>
            <w:vAlign w:val="bottom"/>
            <w:hideMark/>
          </w:tcPr>
          <w:p w14:paraId="23533183" w14:textId="56626D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light any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09_1SA_25_34 </w:t>
            </w:r>
          </w:p>
        </w:tc>
      </w:tr>
      <w:tr w:rsidR="00BF0BBD" w:rsidRPr="00BF0BBD" w14:paraId="3948E016" w14:textId="77777777" w:rsidTr="00BF0BBD">
        <w:trPr>
          <w:trHeight w:val="300"/>
        </w:trPr>
        <w:tc>
          <w:tcPr>
            <w:tcW w:w="4700" w:type="dxa"/>
            <w:tcBorders>
              <w:top w:val="nil"/>
              <w:left w:val="nil"/>
              <w:bottom w:val="nil"/>
              <w:right w:val="nil"/>
            </w:tcBorders>
            <w:shd w:val="clear" w:color="auto" w:fill="auto"/>
            <w:vAlign w:val="bottom"/>
            <w:hideMark/>
          </w:tcPr>
          <w:p w14:paraId="7E5FB8FE" w14:textId="3FE0FA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light any that pisseth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09_1SA_25_34 </w:t>
            </w:r>
          </w:p>
        </w:tc>
      </w:tr>
      <w:tr w:rsidR="00BF0BBD" w:rsidRPr="00BF0BBD" w14:paraId="39EFB2C8" w14:textId="77777777" w:rsidTr="00BF0BBD">
        <w:trPr>
          <w:trHeight w:val="300"/>
        </w:trPr>
        <w:tc>
          <w:tcPr>
            <w:tcW w:w="4700" w:type="dxa"/>
            <w:tcBorders>
              <w:top w:val="nil"/>
              <w:left w:val="nil"/>
              <w:bottom w:val="nil"/>
              <w:right w:val="nil"/>
            </w:tcBorders>
            <w:shd w:val="clear" w:color="auto" w:fill="auto"/>
            <w:vAlign w:val="bottom"/>
            <w:hideMark/>
          </w:tcPr>
          <w:p w14:paraId="3BC9708D" w14:textId="2082E3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morning light any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09_1SA_25_34 </w:t>
            </w:r>
          </w:p>
        </w:tc>
      </w:tr>
      <w:tr w:rsidR="00BF0BBD" w:rsidRPr="00BF0BBD" w14:paraId="1391472D" w14:textId="77777777" w:rsidTr="00BF0BBD">
        <w:trPr>
          <w:trHeight w:val="300"/>
        </w:trPr>
        <w:tc>
          <w:tcPr>
            <w:tcW w:w="4700" w:type="dxa"/>
            <w:tcBorders>
              <w:top w:val="nil"/>
              <w:left w:val="nil"/>
              <w:bottom w:val="nil"/>
              <w:right w:val="nil"/>
            </w:tcBorders>
            <w:shd w:val="clear" w:color="auto" w:fill="auto"/>
            <w:vAlign w:val="bottom"/>
            <w:hideMark/>
          </w:tcPr>
          <w:p w14:paraId="3BAA692A" w14:textId="2C3B19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morning light any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09_1SA_25_34 </w:t>
            </w:r>
          </w:p>
        </w:tc>
      </w:tr>
      <w:tr w:rsidR="00BF0BBD" w:rsidRPr="00BF0BBD" w14:paraId="6F890DC4" w14:textId="77777777" w:rsidTr="00BF0BBD">
        <w:trPr>
          <w:trHeight w:val="300"/>
        </w:trPr>
        <w:tc>
          <w:tcPr>
            <w:tcW w:w="4700" w:type="dxa"/>
            <w:tcBorders>
              <w:top w:val="nil"/>
              <w:left w:val="nil"/>
              <w:bottom w:val="nil"/>
              <w:right w:val="nil"/>
            </w:tcBorders>
            <w:shd w:val="clear" w:color="auto" w:fill="auto"/>
            <w:vAlign w:val="bottom"/>
            <w:hideMark/>
          </w:tcPr>
          <w:p w14:paraId="476457CC" w14:textId="09D9B5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09_1SA_25_21</w:t>
            </w:r>
            <w:r w:rsidR="00FF4471">
              <w:rPr>
                <w:rFonts w:ascii="Calibri" w:eastAsia="Times New Roman" w:hAnsi="Calibri" w:cs="Calibri"/>
                <w:color w:val="000000"/>
              </w:rPr>
              <w:t>,</w:t>
            </w:r>
            <w:r w:rsidRPr="00BF0BBD">
              <w:rPr>
                <w:rFonts w:ascii="Calibri" w:eastAsia="Times New Roman" w:hAnsi="Calibri" w:cs="Calibri"/>
                <w:color w:val="000000"/>
              </w:rPr>
              <w:t xml:space="preserve"> of all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10_2SA_16_21 </w:t>
            </w:r>
          </w:p>
        </w:tc>
      </w:tr>
      <w:tr w:rsidR="00BF0BBD" w:rsidRPr="00BF0BBD" w14:paraId="33E10CCB" w14:textId="77777777" w:rsidTr="00BF0BBD">
        <w:trPr>
          <w:trHeight w:val="300"/>
        </w:trPr>
        <w:tc>
          <w:tcPr>
            <w:tcW w:w="4700" w:type="dxa"/>
            <w:tcBorders>
              <w:top w:val="nil"/>
              <w:left w:val="nil"/>
              <w:bottom w:val="nil"/>
              <w:right w:val="nil"/>
            </w:tcBorders>
            <w:shd w:val="clear" w:color="auto" w:fill="auto"/>
            <w:vAlign w:val="bottom"/>
            <w:hideMark/>
          </w:tcPr>
          <w:p w14:paraId="77E1FE2D" w14:textId="503C0A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David if</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19_PSA_124_001 </w:t>
            </w:r>
          </w:p>
        </w:tc>
      </w:tr>
      <w:tr w:rsidR="00BF0BBD" w:rsidRPr="00BF0BBD" w14:paraId="3A54986D" w14:textId="77777777" w:rsidTr="00BF0BBD">
        <w:trPr>
          <w:trHeight w:val="300"/>
        </w:trPr>
        <w:tc>
          <w:tcPr>
            <w:tcW w:w="4700" w:type="dxa"/>
            <w:tcBorders>
              <w:top w:val="nil"/>
              <w:left w:val="nil"/>
              <w:bottom w:val="nil"/>
              <w:right w:val="nil"/>
            </w:tcBorders>
            <w:shd w:val="clear" w:color="auto" w:fill="auto"/>
            <w:vAlign w:val="bottom"/>
            <w:hideMark/>
          </w:tcPr>
          <w:p w14:paraId="5BB498BE" w14:textId="136B8C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pisseth against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09_1SA_25_34 </w:t>
            </w:r>
          </w:p>
        </w:tc>
      </w:tr>
      <w:tr w:rsidR="00BF0BBD" w:rsidRPr="00BF0BBD" w14:paraId="70669B9A" w14:textId="77777777" w:rsidTr="00BF0BBD">
        <w:trPr>
          <w:trHeight w:val="300"/>
        </w:trPr>
        <w:tc>
          <w:tcPr>
            <w:tcW w:w="4700" w:type="dxa"/>
            <w:tcBorders>
              <w:top w:val="nil"/>
              <w:left w:val="nil"/>
              <w:bottom w:val="nil"/>
              <w:right w:val="nil"/>
            </w:tcBorders>
            <w:shd w:val="clear" w:color="auto" w:fill="auto"/>
            <w:vAlign w:val="bottom"/>
            <w:hideMark/>
          </w:tcPr>
          <w:p w14:paraId="5A685A8C" w14:textId="498304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pisseth against the wall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09_1SA_25_34 </w:t>
            </w:r>
          </w:p>
        </w:tc>
      </w:tr>
      <w:tr w:rsidR="00BF0BBD" w:rsidRPr="00BF0BBD" w14:paraId="7510DDFC" w14:textId="77777777" w:rsidTr="00BF0BBD">
        <w:trPr>
          <w:trHeight w:val="300"/>
        </w:trPr>
        <w:tc>
          <w:tcPr>
            <w:tcW w:w="4700" w:type="dxa"/>
            <w:tcBorders>
              <w:top w:val="nil"/>
              <w:left w:val="nil"/>
              <w:bottom w:val="nil"/>
              <w:right w:val="nil"/>
            </w:tcBorders>
            <w:shd w:val="clear" w:color="auto" w:fill="auto"/>
            <w:vAlign w:val="bottom"/>
            <w:hideMark/>
          </w:tcPr>
          <w:p w14:paraId="2B6C4E9E" w14:textId="54562D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09_1SA_14_44</w:t>
            </w:r>
            <w:r w:rsidR="00FF4471">
              <w:rPr>
                <w:rFonts w:ascii="Calibri" w:eastAsia="Times New Roman" w:hAnsi="Calibri" w:cs="Calibri"/>
                <w:color w:val="000000"/>
              </w:rPr>
              <w:t>,</w:t>
            </w:r>
            <w:r w:rsidRPr="00BF0BBD">
              <w:rPr>
                <w:rFonts w:ascii="Calibri" w:eastAsia="Times New Roman" w:hAnsi="Calibri" w:cs="Calibri"/>
                <w:color w:val="000000"/>
              </w:rPr>
              <w:t xml:space="preserve"> so and more</w:t>
            </w:r>
            <w:r w:rsidR="00644F35">
              <w:rPr>
                <w:rFonts w:ascii="Calibri" w:eastAsia="Times New Roman" w:hAnsi="Calibri" w:cs="Calibri"/>
                <w:color w:val="000000"/>
              </w:rPr>
              <w:t>, &lt;&lt;&lt;&lt;&lt;</w:t>
            </w:r>
          </w:p>
        </w:tc>
      </w:tr>
      <w:tr w:rsidR="00BF0BBD" w:rsidRPr="00BF0BBD" w14:paraId="43AB6DAD" w14:textId="77777777" w:rsidTr="00BF0BBD">
        <w:trPr>
          <w:trHeight w:val="300"/>
        </w:trPr>
        <w:tc>
          <w:tcPr>
            <w:tcW w:w="4700" w:type="dxa"/>
            <w:tcBorders>
              <w:top w:val="nil"/>
              <w:left w:val="nil"/>
              <w:bottom w:val="nil"/>
              <w:right w:val="nil"/>
            </w:tcBorders>
            <w:shd w:val="clear" w:color="auto" w:fill="auto"/>
            <w:vAlign w:val="bottom"/>
            <w:hideMark/>
          </w:tcPr>
          <w:p w14:paraId="2320FD8A" w14:textId="4F2A40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09_1SA_14_44</w:t>
            </w:r>
            <w:r w:rsidR="00FF4471">
              <w:rPr>
                <w:rFonts w:ascii="Calibri" w:eastAsia="Times New Roman" w:hAnsi="Calibri" w:cs="Calibri"/>
                <w:color w:val="000000"/>
              </w:rPr>
              <w:t>,</w:t>
            </w:r>
            <w:r w:rsidRPr="00BF0BBD">
              <w:rPr>
                <w:rFonts w:ascii="Calibri" w:eastAsia="Times New Roman" w:hAnsi="Calibri" w:cs="Calibri"/>
                <w:color w:val="000000"/>
              </w:rPr>
              <w:t xml:space="preserve"> so and more also</w:t>
            </w:r>
            <w:r w:rsidR="00644F35">
              <w:rPr>
                <w:rFonts w:ascii="Calibri" w:eastAsia="Times New Roman" w:hAnsi="Calibri" w:cs="Calibri"/>
                <w:color w:val="000000"/>
              </w:rPr>
              <w:t>, &lt;&lt;&lt;&lt;&lt;</w:t>
            </w:r>
          </w:p>
        </w:tc>
      </w:tr>
      <w:tr w:rsidR="00BF0BBD" w:rsidRPr="00BF0BBD" w14:paraId="3C84E230" w14:textId="77777777" w:rsidTr="00BF0BBD">
        <w:trPr>
          <w:trHeight w:val="300"/>
        </w:trPr>
        <w:tc>
          <w:tcPr>
            <w:tcW w:w="4700" w:type="dxa"/>
            <w:tcBorders>
              <w:top w:val="nil"/>
              <w:left w:val="nil"/>
              <w:bottom w:val="nil"/>
              <w:right w:val="nil"/>
            </w:tcBorders>
            <w:shd w:val="clear" w:color="auto" w:fill="auto"/>
            <w:vAlign w:val="bottom"/>
            <w:hideMark/>
          </w:tcPr>
          <w:p w14:paraId="229B57D2" w14:textId="2C6E42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pertain to</w:t>
            </w:r>
            <w:r w:rsidR="00FF4471">
              <w:rPr>
                <w:rFonts w:ascii="Calibri" w:eastAsia="Times New Roman" w:hAnsi="Calibri" w:cs="Calibri"/>
                <w:color w:val="000000"/>
              </w:rPr>
              <w:t>,</w:t>
            </w:r>
            <w:r w:rsidRPr="00BF0BBD">
              <w:rPr>
                <w:rFonts w:ascii="Calibri" w:eastAsia="Times New Roman" w:hAnsi="Calibri" w:cs="Calibri"/>
                <w:color w:val="000000"/>
              </w:rPr>
              <w:t xml:space="preserve"> 46_1CO_06_03 </w:t>
            </w:r>
          </w:p>
        </w:tc>
      </w:tr>
      <w:tr w:rsidR="00BF0BBD" w:rsidRPr="00BF0BBD" w14:paraId="29BAB4C0" w14:textId="77777777" w:rsidTr="00BF0BBD">
        <w:trPr>
          <w:trHeight w:val="300"/>
        </w:trPr>
        <w:tc>
          <w:tcPr>
            <w:tcW w:w="4700" w:type="dxa"/>
            <w:tcBorders>
              <w:top w:val="nil"/>
              <w:left w:val="nil"/>
              <w:bottom w:val="nil"/>
              <w:right w:val="nil"/>
            </w:tcBorders>
            <w:shd w:val="clear" w:color="auto" w:fill="auto"/>
            <w:vAlign w:val="bottom"/>
            <w:hideMark/>
          </w:tcPr>
          <w:p w14:paraId="50E62F8A" w14:textId="0C6815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pisseth against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09_1SA_25_34 </w:t>
            </w:r>
          </w:p>
        </w:tc>
      </w:tr>
      <w:tr w:rsidR="00BF0BBD" w:rsidRPr="00BF0BBD" w14:paraId="092759C5" w14:textId="77777777" w:rsidTr="00BF0BBD">
        <w:trPr>
          <w:trHeight w:val="300"/>
        </w:trPr>
        <w:tc>
          <w:tcPr>
            <w:tcW w:w="4700" w:type="dxa"/>
            <w:tcBorders>
              <w:top w:val="nil"/>
              <w:left w:val="nil"/>
              <w:bottom w:val="nil"/>
              <w:right w:val="nil"/>
            </w:tcBorders>
            <w:shd w:val="clear" w:color="auto" w:fill="auto"/>
            <w:vAlign w:val="bottom"/>
            <w:hideMark/>
          </w:tcPr>
          <w:p w14:paraId="7AB4E7A3" w14:textId="35E6F4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pisseth against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09_1SA_25_34 </w:t>
            </w:r>
          </w:p>
        </w:tc>
      </w:tr>
      <w:tr w:rsidR="00BF0BBD" w:rsidRPr="00BF0BBD" w14:paraId="61CB49C9" w14:textId="77777777" w:rsidTr="00BF0BBD">
        <w:trPr>
          <w:trHeight w:val="300"/>
        </w:trPr>
        <w:tc>
          <w:tcPr>
            <w:tcW w:w="4700" w:type="dxa"/>
            <w:tcBorders>
              <w:top w:val="nil"/>
              <w:left w:val="nil"/>
              <w:bottom w:val="nil"/>
              <w:right w:val="nil"/>
            </w:tcBorders>
            <w:shd w:val="clear" w:color="auto" w:fill="auto"/>
            <w:vAlign w:val="bottom"/>
            <w:hideMark/>
          </w:tcPr>
          <w:p w14:paraId="45AB904A" w14:textId="3E040D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09_1SA_20_15</w:t>
            </w:r>
            <w:r w:rsidR="00FF4471">
              <w:rPr>
                <w:rFonts w:ascii="Calibri" w:eastAsia="Times New Roman" w:hAnsi="Calibri" w:cs="Calibri"/>
                <w:color w:val="000000"/>
              </w:rPr>
              <w:t>,</w:t>
            </w:r>
            <w:r w:rsidRPr="00BF0BBD">
              <w:rPr>
                <w:rFonts w:ascii="Calibri" w:eastAsia="Times New Roman" w:hAnsi="Calibri" w:cs="Calibri"/>
                <w:color w:val="000000"/>
              </w:rPr>
              <w:t xml:space="preserve"> the enemies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09_1SA_30_26 </w:t>
            </w:r>
          </w:p>
        </w:tc>
      </w:tr>
      <w:tr w:rsidR="00BF0BBD" w:rsidRPr="00BF0BBD" w14:paraId="3381FFE6" w14:textId="77777777" w:rsidTr="00BF0BBD">
        <w:trPr>
          <w:trHeight w:val="300"/>
        </w:trPr>
        <w:tc>
          <w:tcPr>
            <w:tcW w:w="4700" w:type="dxa"/>
            <w:tcBorders>
              <w:top w:val="nil"/>
              <w:left w:val="nil"/>
              <w:bottom w:val="nil"/>
              <w:right w:val="nil"/>
            </w:tcBorders>
            <w:shd w:val="clear" w:color="auto" w:fill="auto"/>
            <w:vAlign w:val="bottom"/>
            <w:hideMark/>
          </w:tcPr>
          <w:p w14:paraId="4EDA9B3B" w14:textId="0B5CE6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09_1SA_20_15</w:t>
            </w:r>
            <w:r w:rsidR="00FF4471">
              <w:rPr>
                <w:rFonts w:ascii="Calibri" w:eastAsia="Times New Roman" w:hAnsi="Calibri" w:cs="Calibri"/>
                <w:color w:val="000000"/>
              </w:rPr>
              <w:t>,</w:t>
            </w:r>
            <w:r w:rsidRPr="00BF0BBD">
              <w:rPr>
                <w:rFonts w:ascii="Calibri" w:eastAsia="Times New Roman" w:hAnsi="Calibri" w:cs="Calibri"/>
                <w:color w:val="000000"/>
              </w:rPr>
              <w:t xml:space="preserve"> the enemies of David</w:t>
            </w:r>
            <w:r w:rsidR="00644F35">
              <w:rPr>
                <w:rFonts w:ascii="Calibri" w:eastAsia="Times New Roman" w:hAnsi="Calibri" w:cs="Calibri"/>
                <w:color w:val="000000"/>
              </w:rPr>
              <w:t>, &lt;&lt;&lt;&lt;&lt;</w:t>
            </w:r>
          </w:p>
        </w:tc>
      </w:tr>
      <w:tr w:rsidR="00BF0BBD" w:rsidRPr="00BF0BBD" w14:paraId="2BF46062" w14:textId="77777777" w:rsidTr="00BF0BBD">
        <w:trPr>
          <w:trHeight w:val="600"/>
        </w:trPr>
        <w:tc>
          <w:tcPr>
            <w:tcW w:w="4700" w:type="dxa"/>
            <w:tcBorders>
              <w:top w:val="nil"/>
              <w:left w:val="nil"/>
              <w:bottom w:val="nil"/>
              <w:right w:val="nil"/>
            </w:tcBorders>
            <w:shd w:val="clear" w:color="auto" w:fill="auto"/>
            <w:vAlign w:val="bottom"/>
            <w:hideMark/>
          </w:tcPr>
          <w:p w14:paraId="1D42EFC0" w14:textId="70FCCD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09_1SA_14_36</w:t>
            </w:r>
            <w:r w:rsidR="00FF4471">
              <w:rPr>
                <w:rFonts w:ascii="Calibri" w:eastAsia="Times New Roman" w:hAnsi="Calibri" w:cs="Calibri"/>
                <w:color w:val="000000"/>
              </w:rPr>
              <w:t>,</w:t>
            </w:r>
            <w:r w:rsidRPr="00BF0BBD">
              <w:rPr>
                <w:rFonts w:ascii="Calibri" w:eastAsia="Times New Roman" w:hAnsi="Calibri" w:cs="Calibri"/>
                <w:color w:val="000000"/>
              </w:rPr>
              <w:t xml:space="preserve"> the morning light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09_1SA_25_36 </w:t>
            </w:r>
          </w:p>
        </w:tc>
      </w:tr>
      <w:tr w:rsidR="00BF0BBD" w:rsidRPr="00BF0BBD" w14:paraId="162E7D01" w14:textId="77777777" w:rsidTr="00BF0BBD">
        <w:trPr>
          <w:trHeight w:val="300"/>
        </w:trPr>
        <w:tc>
          <w:tcPr>
            <w:tcW w:w="4700" w:type="dxa"/>
            <w:tcBorders>
              <w:top w:val="nil"/>
              <w:left w:val="nil"/>
              <w:bottom w:val="nil"/>
              <w:right w:val="nil"/>
            </w:tcBorders>
            <w:shd w:val="clear" w:color="auto" w:fill="auto"/>
            <w:vAlign w:val="bottom"/>
            <w:hideMark/>
          </w:tcPr>
          <w:p w14:paraId="59225BF4" w14:textId="373670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morning light any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09_1SA_25_34 </w:t>
            </w:r>
          </w:p>
        </w:tc>
      </w:tr>
      <w:tr w:rsidR="00BF0BBD" w:rsidRPr="00BF0BBD" w14:paraId="58B42E4F" w14:textId="77777777" w:rsidTr="00BF0BBD">
        <w:trPr>
          <w:trHeight w:val="300"/>
        </w:trPr>
        <w:tc>
          <w:tcPr>
            <w:tcW w:w="4700" w:type="dxa"/>
            <w:tcBorders>
              <w:top w:val="nil"/>
              <w:left w:val="nil"/>
              <w:bottom w:val="nil"/>
              <w:right w:val="nil"/>
            </w:tcBorders>
            <w:shd w:val="clear" w:color="auto" w:fill="auto"/>
            <w:vAlign w:val="bottom"/>
            <w:hideMark/>
          </w:tcPr>
          <w:p w14:paraId="107E4F48" w14:textId="5F0A41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04_NUM_16_40</w:t>
            </w:r>
            <w:r w:rsidR="00FF4471">
              <w:rPr>
                <w:rFonts w:ascii="Calibri" w:eastAsia="Times New Roman" w:hAnsi="Calibri" w:cs="Calibri"/>
                <w:color w:val="000000"/>
              </w:rPr>
              <w:t>,</w:t>
            </w:r>
            <w:r w:rsidRPr="00BF0BBD">
              <w:rPr>
                <w:rFonts w:ascii="Calibri" w:eastAsia="Times New Roman" w:hAnsi="Calibri" w:cs="Calibri"/>
                <w:color w:val="000000"/>
              </w:rPr>
              <w:t xml:space="preserve"> to him by</w:t>
            </w:r>
            <w:r w:rsidR="00644F35">
              <w:rPr>
                <w:rFonts w:ascii="Calibri" w:eastAsia="Times New Roman" w:hAnsi="Calibri" w:cs="Calibri"/>
                <w:color w:val="000000"/>
              </w:rPr>
              <w:t>, &lt;&lt;&lt;&lt;&lt;</w:t>
            </w:r>
          </w:p>
        </w:tc>
      </w:tr>
      <w:tr w:rsidR="00BF0BBD" w:rsidRPr="00BF0BBD" w14:paraId="1B8D8376" w14:textId="77777777" w:rsidTr="00BF0BBD">
        <w:trPr>
          <w:trHeight w:val="300"/>
        </w:trPr>
        <w:tc>
          <w:tcPr>
            <w:tcW w:w="4700" w:type="dxa"/>
            <w:tcBorders>
              <w:top w:val="nil"/>
              <w:left w:val="nil"/>
              <w:bottom w:val="nil"/>
              <w:right w:val="nil"/>
            </w:tcBorders>
            <w:shd w:val="clear" w:color="auto" w:fill="auto"/>
            <w:vAlign w:val="bottom"/>
            <w:hideMark/>
          </w:tcPr>
          <w:p w14:paraId="13616C89" w14:textId="649EE0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04_NUM_16_40</w:t>
            </w:r>
            <w:r w:rsidR="00FF4471">
              <w:rPr>
                <w:rFonts w:ascii="Calibri" w:eastAsia="Times New Roman" w:hAnsi="Calibri" w:cs="Calibri"/>
                <w:color w:val="000000"/>
              </w:rPr>
              <w:t>,</w:t>
            </w:r>
            <w:r w:rsidRPr="00BF0BBD">
              <w:rPr>
                <w:rFonts w:ascii="Calibri" w:eastAsia="Times New Roman" w:hAnsi="Calibri" w:cs="Calibri"/>
                <w:color w:val="000000"/>
              </w:rPr>
              <w:t xml:space="preserve"> to him by the</w:t>
            </w:r>
            <w:r w:rsidR="00644F35">
              <w:rPr>
                <w:rFonts w:ascii="Calibri" w:eastAsia="Times New Roman" w:hAnsi="Calibri" w:cs="Calibri"/>
                <w:color w:val="000000"/>
              </w:rPr>
              <w:t>, &lt;&lt;&lt;&lt;&lt;</w:t>
            </w:r>
          </w:p>
        </w:tc>
      </w:tr>
      <w:tr w:rsidR="00BF0BBD" w:rsidRPr="00BF0BBD" w14:paraId="52C71C84" w14:textId="77777777" w:rsidTr="00BF0BBD">
        <w:trPr>
          <w:trHeight w:val="1200"/>
        </w:trPr>
        <w:tc>
          <w:tcPr>
            <w:tcW w:w="4700" w:type="dxa"/>
            <w:tcBorders>
              <w:top w:val="nil"/>
              <w:left w:val="nil"/>
              <w:bottom w:val="nil"/>
              <w:right w:val="nil"/>
            </w:tcBorders>
            <w:shd w:val="clear" w:color="auto" w:fill="auto"/>
            <w:vAlign w:val="bottom"/>
            <w:hideMark/>
          </w:tcPr>
          <w:p w14:paraId="1EF9087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09_1SA_25:23 And when Abigail saw David, she hasted, and lighted off the ass, and fell before David on her face, and bowed herself to the ground, #,</w:t>
            </w:r>
          </w:p>
        </w:tc>
      </w:tr>
      <w:tr w:rsidR="00BF0BBD" w:rsidRPr="00BF0BBD" w14:paraId="31962347" w14:textId="77777777" w:rsidTr="00BF0BBD">
        <w:trPr>
          <w:trHeight w:val="600"/>
        </w:trPr>
        <w:tc>
          <w:tcPr>
            <w:tcW w:w="4700" w:type="dxa"/>
            <w:tcBorders>
              <w:top w:val="nil"/>
              <w:left w:val="nil"/>
              <w:bottom w:val="nil"/>
              <w:right w:val="nil"/>
            </w:tcBorders>
            <w:shd w:val="clear" w:color="auto" w:fill="auto"/>
            <w:vAlign w:val="bottom"/>
            <w:hideMark/>
          </w:tcPr>
          <w:p w14:paraId="3B9DD8E2" w14:textId="0EFC48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08_RUT_02_10</w:t>
            </w:r>
            <w:r w:rsidR="00FF4471">
              <w:rPr>
                <w:rFonts w:ascii="Calibri" w:eastAsia="Times New Roman" w:hAnsi="Calibri" w:cs="Calibri"/>
                <w:color w:val="000000"/>
              </w:rPr>
              <w:t>,</w:t>
            </w:r>
            <w:r w:rsidRPr="00BF0BBD">
              <w:rPr>
                <w:rFonts w:ascii="Calibri" w:eastAsia="Times New Roman" w:hAnsi="Calibri" w:cs="Calibri"/>
                <w:color w:val="000000"/>
              </w:rPr>
              <w:t xml:space="preserve"> and bowed herself</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12_2KI_04_37 </w:t>
            </w:r>
          </w:p>
        </w:tc>
      </w:tr>
      <w:tr w:rsidR="00BF0BBD" w:rsidRPr="00BF0BBD" w14:paraId="53783693" w14:textId="77777777" w:rsidTr="00BF0BBD">
        <w:trPr>
          <w:trHeight w:val="300"/>
        </w:trPr>
        <w:tc>
          <w:tcPr>
            <w:tcW w:w="4700" w:type="dxa"/>
            <w:tcBorders>
              <w:top w:val="nil"/>
              <w:left w:val="nil"/>
              <w:bottom w:val="nil"/>
              <w:right w:val="nil"/>
            </w:tcBorders>
            <w:shd w:val="clear" w:color="auto" w:fill="auto"/>
            <w:vAlign w:val="bottom"/>
            <w:hideMark/>
          </w:tcPr>
          <w:p w14:paraId="67D43814" w14:textId="15ED3A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08_RUT_02_10</w:t>
            </w:r>
            <w:r w:rsidR="00FF4471">
              <w:rPr>
                <w:rFonts w:ascii="Calibri" w:eastAsia="Times New Roman" w:hAnsi="Calibri" w:cs="Calibri"/>
                <w:color w:val="000000"/>
              </w:rPr>
              <w:t>,</w:t>
            </w:r>
            <w:r w:rsidRPr="00BF0BBD">
              <w:rPr>
                <w:rFonts w:ascii="Calibri" w:eastAsia="Times New Roman" w:hAnsi="Calibri" w:cs="Calibri"/>
                <w:color w:val="000000"/>
              </w:rPr>
              <w:t xml:space="preserve"> and bowed herself to</w:t>
            </w:r>
            <w:r w:rsidR="00644F35">
              <w:rPr>
                <w:rFonts w:ascii="Calibri" w:eastAsia="Times New Roman" w:hAnsi="Calibri" w:cs="Calibri"/>
                <w:color w:val="000000"/>
              </w:rPr>
              <w:t>, &lt;&lt;&lt;&lt;&lt;</w:t>
            </w:r>
          </w:p>
        </w:tc>
      </w:tr>
      <w:tr w:rsidR="00BF0BBD" w:rsidRPr="00BF0BBD" w14:paraId="37AD3C18" w14:textId="77777777" w:rsidTr="00BF0BBD">
        <w:trPr>
          <w:trHeight w:val="300"/>
        </w:trPr>
        <w:tc>
          <w:tcPr>
            <w:tcW w:w="4700" w:type="dxa"/>
            <w:tcBorders>
              <w:top w:val="nil"/>
              <w:left w:val="nil"/>
              <w:bottom w:val="nil"/>
              <w:right w:val="nil"/>
            </w:tcBorders>
            <w:shd w:val="clear" w:color="auto" w:fill="auto"/>
            <w:vAlign w:val="bottom"/>
            <w:hideMark/>
          </w:tcPr>
          <w:p w14:paraId="45D2810A" w14:textId="53F84C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fell before</w:t>
            </w:r>
            <w:r w:rsidR="00FF4471">
              <w:rPr>
                <w:rFonts w:ascii="Calibri" w:eastAsia="Times New Roman" w:hAnsi="Calibri" w:cs="Calibri"/>
                <w:color w:val="000000"/>
              </w:rPr>
              <w:t>,</w:t>
            </w:r>
            <w:r w:rsidRPr="00BF0BBD">
              <w:rPr>
                <w:rFonts w:ascii="Calibri" w:eastAsia="Times New Roman" w:hAnsi="Calibri" w:cs="Calibri"/>
                <w:color w:val="000000"/>
              </w:rPr>
              <w:t xml:space="preserve"> 66_REV_07_11 </w:t>
            </w:r>
          </w:p>
        </w:tc>
      </w:tr>
      <w:tr w:rsidR="00BF0BBD" w:rsidRPr="00BF0BBD" w14:paraId="3DF3ACAE" w14:textId="77777777" w:rsidTr="00BF0BBD">
        <w:trPr>
          <w:trHeight w:val="300"/>
        </w:trPr>
        <w:tc>
          <w:tcPr>
            <w:tcW w:w="4700" w:type="dxa"/>
            <w:tcBorders>
              <w:top w:val="nil"/>
              <w:left w:val="nil"/>
              <w:bottom w:val="nil"/>
              <w:right w:val="nil"/>
            </w:tcBorders>
            <w:shd w:val="clear" w:color="auto" w:fill="auto"/>
            <w:vAlign w:val="bottom"/>
            <w:hideMark/>
          </w:tcPr>
          <w:p w14:paraId="0BE727EF" w14:textId="5DAD50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08_RUT_02_10</w:t>
            </w:r>
            <w:r w:rsidR="00FF4471">
              <w:rPr>
                <w:rFonts w:ascii="Calibri" w:eastAsia="Times New Roman" w:hAnsi="Calibri" w:cs="Calibri"/>
                <w:color w:val="000000"/>
              </w:rPr>
              <w:t>,</w:t>
            </w:r>
            <w:r w:rsidRPr="00BF0BBD">
              <w:rPr>
                <w:rFonts w:ascii="Calibri" w:eastAsia="Times New Roman" w:hAnsi="Calibri" w:cs="Calibri"/>
                <w:color w:val="000000"/>
              </w:rPr>
              <w:t xml:space="preserve"> bowed herself to</w:t>
            </w:r>
            <w:r w:rsidR="00644F35">
              <w:rPr>
                <w:rFonts w:ascii="Calibri" w:eastAsia="Times New Roman" w:hAnsi="Calibri" w:cs="Calibri"/>
                <w:color w:val="000000"/>
              </w:rPr>
              <w:t>, &lt;&lt;&lt;&lt;&lt;</w:t>
            </w:r>
          </w:p>
        </w:tc>
      </w:tr>
      <w:tr w:rsidR="00BF0BBD" w:rsidRPr="00BF0BBD" w14:paraId="1A678F29" w14:textId="77777777" w:rsidTr="00BF0BBD">
        <w:trPr>
          <w:trHeight w:val="300"/>
        </w:trPr>
        <w:tc>
          <w:tcPr>
            <w:tcW w:w="4700" w:type="dxa"/>
            <w:tcBorders>
              <w:top w:val="nil"/>
              <w:left w:val="nil"/>
              <w:bottom w:val="nil"/>
              <w:right w:val="nil"/>
            </w:tcBorders>
            <w:shd w:val="clear" w:color="auto" w:fill="auto"/>
            <w:vAlign w:val="bottom"/>
            <w:hideMark/>
          </w:tcPr>
          <w:p w14:paraId="4834532C" w14:textId="39382E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08_RUT_02_10</w:t>
            </w:r>
            <w:r w:rsidR="00FF4471">
              <w:rPr>
                <w:rFonts w:ascii="Calibri" w:eastAsia="Times New Roman" w:hAnsi="Calibri" w:cs="Calibri"/>
                <w:color w:val="000000"/>
              </w:rPr>
              <w:t>,</w:t>
            </w:r>
            <w:r w:rsidRPr="00BF0BBD">
              <w:rPr>
                <w:rFonts w:ascii="Calibri" w:eastAsia="Times New Roman" w:hAnsi="Calibri" w:cs="Calibri"/>
                <w:color w:val="000000"/>
              </w:rPr>
              <w:t xml:space="preserve"> bowed herself to the</w:t>
            </w:r>
            <w:r w:rsidR="00644F35">
              <w:rPr>
                <w:rFonts w:ascii="Calibri" w:eastAsia="Times New Roman" w:hAnsi="Calibri" w:cs="Calibri"/>
                <w:color w:val="000000"/>
              </w:rPr>
              <w:t>, &lt;&lt;&lt;&lt;&lt;</w:t>
            </w:r>
          </w:p>
        </w:tc>
      </w:tr>
      <w:tr w:rsidR="00BF0BBD" w:rsidRPr="00BF0BBD" w14:paraId="1FF0F5A6" w14:textId="77777777" w:rsidTr="00BF0BBD">
        <w:trPr>
          <w:trHeight w:val="300"/>
        </w:trPr>
        <w:tc>
          <w:tcPr>
            <w:tcW w:w="4700" w:type="dxa"/>
            <w:tcBorders>
              <w:top w:val="nil"/>
              <w:left w:val="nil"/>
              <w:bottom w:val="nil"/>
              <w:right w:val="nil"/>
            </w:tcBorders>
            <w:shd w:val="clear" w:color="auto" w:fill="auto"/>
            <w:vAlign w:val="bottom"/>
            <w:hideMark/>
          </w:tcPr>
          <w:p w14:paraId="11EBD903" w14:textId="4E099F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08_RUT_02_10</w:t>
            </w:r>
            <w:r w:rsidR="00FF4471">
              <w:rPr>
                <w:rFonts w:ascii="Calibri" w:eastAsia="Times New Roman" w:hAnsi="Calibri" w:cs="Calibri"/>
                <w:color w:val="000000"/>
              </w:rPr>
              <w:t>,</w:t>
            </w:r>
            <w:r w:rsidRPr="00BF0BBD">
              <w:rPr>
                <w:rFonts w:ascii="Calibri" w:eastAsia="Times New Roman" w:hAnsi="Calibri" w:cs="Calibri"/>
                <w:color w:val="000000"/>
              </w:rPr>
              <w:t xml:space="preserve"> face and bowed</w:t>
            </w:r>
            <w:r w:rsidR="00644F35">
              <w:rPr>
                <w:rFonts w:ascii="Calibri" w:eastAsia="Times New Roman" w:hAnsi="Calibri" w:cs="Calibri"/>
                <w:color w:val="000000"/>
              </w:rPr>
              <w:t>, &lt;&lt;&lt;&lt;&lt;</w:t>
            </w:r>
          </w:p>
        </w:tc>
      </w:tr>
      <w:tr w:rsidR="00BF0BBD" w:rsidRPr="00BF0BBD" w14:paraId="5238715C" w14:textId="77777777" w:rsidTr="00BF0BBD">
        <w:trPr>
          <w:trHeight w:val="300"/>
        </w:trPr>
        <w:tc>
          <w:tcPr>
            <w:tcW w:w="4700" w:type="dxa"/>
            <w:tcBorders>
              <w:top w:val="nil"/>
              <w:left w:val="nil"/>
              <w:bottom w:val="nil"/>
              <w:right w:val="nil"/>
            </w:tcBorders>
            <w:shd w:val="clear" w:color="auto" w:fill="auto"/>
            <w:vAlign w:val="bottom"/>
            <w:hideMark/>
          </w:tcPr>
          <w:p w14:paraId="7A0CA590" w14:textId="66A803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08_RUT_02_10</w:t>
            </w:r>
            <w:r w:rsidR="00FF4471">
              <w:rPr>
                <w:rFonts w:ascii="Calibri" w:eastAsia="Times New Roman" w:hAnsi="Calibri" w:cs="Calibri"/>
                <w:color w:val="000000"/>
              </w:rPr>
              <w:t>,</w:t>
            </w:r>
            <w:r w:rsidRPr="00BF0BBD">
              <w:rPr>
                <w:rFonts w:ascii="Calibri" w:eastAsia="Times New Roman" w:hAnsi="Calibri" w:cs="Calibri"/>
                <w:color w:val="000000"/>
              </w:rPr>
              <w:t xml:space="preserve"> face and bowed herself</w:t>
            </w:r>
            <w:r w:rsidR="00644F35">
              <w:rPr>
                <w:rFonts w:ascii="Calibri" w:eastAsia="Times New Roman" w:hAnsi="Calibri" w:cs="Calibri"/>
                <w:color w:val="000000"/>
              </w:rPr>
              <w:t>, &lt;&lt;&lt;&lt;&lt;</w:t>
            </w:r>
          </w:p>
        </w:tc>
      </w:tr>
      <w:tr w:rsidR="00BF0BBD" w:rsidRPr="00BF0BBD" w14:paraId="704C50AA" w14:textId="77777777" w:rsidTr="00BF0BBD">
        <w:trPr>
          <w:trHeight w:val="300"/>
        </w:trPr>
        <w:tc>
          <w:tcPr>
            <w:tcW w:w="4700" w:type="dxa"/>
            <w:tcBorders>
              <w:top w:val="nil"/>
              <w:left w:val="nil"/>
              <w:bottom w:val="nil"/>
              <w:right w:val="nil"/>
            </w:tcBorders>
            <w:shd w:val="clear" w:color="auto" w:fill="auto"/>
            <w:vAlign w:val="bottom"/>
            <w:hideMark/>
          </w:tcPr>
          <w:p w14:paraId="5A61AD90" w14:textId="42ACEA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08_RUT_02_10</w:t>
            </w:r>
            <w:r w:rsidR="00FF4471">
              <w:rPr>
                <w:rFonts w:ascii="Calibri" w:eastAsia="Times New Roman" w:hAnsi="Calibri" w:cs="Calibri"/>
                <w:color w:val="000000"/>
              </w:rPr>
              <w:t>,</w:t>
            </w:r>
            <w:r w:rsidRPr="00BF0BBD">
              <w:rPr>
                <w:rFonts w:ascii="Calibri" w:eastAsia="Times New Roman" w:hAnsi="Calibri" w:cs="Calibri"/>
                <w:color w:val="000000"/>
              </w:rPr>
              <w:t xml:space="preserve"> her face and bowed</w:t>
            </w:r>
            <w:r w:rsidR="00644F35">
              <w:rPr>
                <w:rFonts w:ascii="Calibri" w:eastAsia="Times New Roman" w:hAnsi="Calibri" w:cs="Calibri"/>
                <w:color w:val="000000"/>
              </w:rPr>
              <w:t>, &lt;&lt;&lt;&lt;&lt;</w:t>
            </w:r>
          </w:p>
        </w:tc>
      </w:tr>
      <w:tr w:rsidR="00BF0BBD" w:rsidRPr="00BF0BBD" w14:paraId="6047BDAF" w14:textId="77777777" w:rsidTr="00BF0BBD">
        <w:trPr>
          <w:trHeight w:val="300"/>
        </w:trPr>
        <w:tc>
          <w:tcPr>
            <w:tcW w:w="4700" w:type="dxa"/>
            <w:tcBorders>
              <w:top w:val="nil"/>
              <w:left w:val="nil"/>
              <w:bottom w:val="nil"/>
              <w:right w:val="nil"/>
            </w:tcBorders>
            <w:shd w:val="clear" w:color="auto" w:fill="auto"/>
            <w:vAlign w:val="bottom"/>
            <w:hideMark/>
          </w:tcPr>
          <w:p w14:paraId="3ABF846B" w14:textId="7AB08F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08_RUT_02_10</w:t>
            </w:r>
            <w:r w:rsidR="00FF4471">
              <w:rPr>
                <w:rFonts w:ascii="Calibri" w:eastAsia="Times New Roman" w:hAnsi="Calibri" w:cs="Calibri"/>
                <w:color w:val="000000"/>
              </w:rPr>
              <w:t>,</w:t>
            </w:r>
            <w:r w:rsidRPr="00BF0BBD">
              <w:rPr>
                <w:rFonts w:ascii="Calibri" w:eastAsia="Times New Roman" w:hAnsi="Calibri" w:cs="Calibri"/>
                <w:color w:val="000000"/>
              </w:rPr>
              <w:t xml:space="preserve"> herself to the</w:t>
            </w:r>
            <w:r w:rsidR="00644F35">
              <w:rPr>
                <w:rFonts w:ascii="Calibri" w:eastAsia="Times New Roman" w:hAnsi="Calibri" w:cs="Calibri"/>
                <w:color w:val="000000"/>
              </w:rPr>
              <w:t>, &lt;&lt;&lt;&lt;&lt;</w:t>
            </w:r>
          </w:p>
        </w:tc>
      </w:tr>
      <w:tr w:rsidR="00BF0BBD" w:rsidRPr="00BF0BBD" w14:paraId="57AC584A" w14:textId="77777777" w:rsidTr="00BF0BBD">
        <w:trPr>
          <w:trHeight w:val="300"/>
        </w:trPr>
        <w:tc>
          <w:tcPr>
            <w:tcW w:w="4700" w:type="dxa"/>
            <w:tcBorders>
              <w:top w:val="nil"/>
              <w:left w:val="nil"/>
              <w:bottom w:val="nil"/>
              <w:right w:val="nil"/>
            </w:tcBorders>
            <w:shd w:val="clear" w:color="auto" w:fill="auto"/>
            <w:vAlign w:val="bottom"/>
            <w:hideMark/>
          </w:tcPr>
          <w:p w14:paraId="3B44C0FC" w14:textId="7CFCE5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08_RUT_02_10</w:t>
            </w:r>
            <w:r w:rsidR="00FF4471">
              <w:rPr>
                <w:rFonts w:ascii="Calibri" w:eastAsia="Times New Roman" w:hAnsi="Calibri" w:cs="Calibri"/>
                <w:color w:val="000000"/>
              </w:rPr>
              <w:t>,</w:t>
            </w:r>
            <w:r w:rsidRPr="00BF0BBD">
              <w:rPr>
                <w:rFonts w:ascii="Calibri" w:eastAsia="Times New Roman" w:hAnsi="Calibri" w:cs="Calibri"/>
                <w:color w:val="000000"/>
              </w:rPr>
              <w:t xml:space="preserve"> herself to the ground</w:t>
            </w:r>
            <w:r w:rsidR="00644F35">
              <w:rPr>
                <w:rFonts w:ascii="Calibri" w:eastAsia="Times New Roman" w:hAnsi="Calibri" w:cs="Calibri"/>
                <w:color w:val="000000"/>
              </w:rPr>
              <w:t>, &lt;&lt;&lt;&lt;&lt;</w:t>
            </w:r>
          </w:p>
        </w:tc>
      </w:tr>
      <w:tr w:rsidR="00BF0BBD" w:rsidRPr="00BF0BBD" w14:paraId="3E44D60A" w14:textId="77777777" w:rsidTr="00BF0BBD">
        <w:trPr>
          <w:trHeight w:val="300"/>
        </w:trPr>
        <w:tc>
          <w:tcPr>
            <w:tcW w:w="4700" w:type="dxa"/>
            <w:tcBorders>
              <w:top w:val="nil"/>
              <w:left w:val="nil"/>
              <w:bottom w:val="nil"/>
              <w:right w:val="nil"/>
            </w:tcBorders>
            <w:shd w:val="clear" w:color="auto" w:fill="auto"/>
            <w:vAlign w:val="bottom"/>
            <w:hideMark/>
          </w:tcPr>
          <w:p w14:paraId="09C3F96F" w14:textId="193756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01_GEN_24_64</w:t>
            </w:r>
            <w:r w:rsidR="00FF4471">
              <w:rPr>
                <w:rFonts w:ascii="Calibri" w:eastAsia="Times New Roman" w:hAnsi="Calibri" w:cs="Calibri"/>
                <w:color w:val="000000"/>
              </w:rPr>
              <w:t>,</w:t>
            </w:r>
            <w:r w:rsidRPr="00BF0BBD">
              <w:rPr>
                <w:rFonts w:ascii="Calibri" w:eastAsia="Times New Roman" w:hAnsi="Calibri" w:cs="Calibri"/>
                <w:color w:val="000000"/>
              </w:rPr>
              <w:t xml:space="preserve"> lighted off the</w:t>
            </w:r>
            <w:r w:rsidR="00644F35">
              <w:rPr>
                <w:rFonts w:ascii="Calibri" w:eastAsia="Times New Roman" w:hAnsi="Calibri" w:cs="Calibri"/>
                <w:color w:val="000000"/>
              </w:rPr>
              <w:t>, &lt;&lt;&lt;&lt;&lt;</w:t>
            </w:r>
          </w:p>
        </w:tc>
      </w:tr>
      <w:tr w:rsidR="00BF0BBD" w:rsidRPr="00BF0BBD" w14:paraId="70C62C6D" w14:textId="77777777" w:rsidTr="00BF0BBD">
        <w:trPr>
          <w:trHeight w:val="300"/>
        </w:trPr>
        <w:tc>
          <w:tcPr>
            <w:tcW w:w="4700" w:type="dxa"/>
            <w:tcBorders>
              <w:top w:val="nil"/>
              <w:left w:val="nil"/>
              <w:bottom w:val="nil"/>
              <w:right w:val="nil"/>
            </w:tcBorders>
            <w:shd w:val="clear" w:color="auto" w:fill="auto"/>
            <w:vAlign w:val="bottom"/>
            <w:hideMark/>
          </w:tcPr>
          <w:p w14:paraId="71D418BE" w14:textId="496558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08_RUT_02_10</w:t>
            </w:r>
            <w:r w:rsidR="00FF4471">
              <w:rPr>
                <w:rFonts w:ascii="Calibri" w:eastAsia="Times New Roman" w:hAnsi="Calibri" w:cs="Calibri"/>
                <w:color w:val="000000"/>
              </w:rPr>
              <w:t>,</w:t>
            </w:r>
            <w:r w:rsidRPr="00BF0BBD">
              <w:rPr>
                <w:rFonts w:ascii="Calibri" w:eastAsia="Times New Roman" w:hAnsi="Calibri" w:cs="Calibri"/>
                <w:color w:val="000000"/>
              </w:rPr>
              <w:t xml:space="preserve"> on her face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10_2SA_14_04 </w:t>
            </w:r>
          </w:p>
        </w:tc>
      </w:tr>
      <w:tr w:rsidR="00BF0BBD" w:rsidRPr="00BF0BBD" w14:paraId="7E776C5A" w14:textId="77777777" w:rsidTr="00BF0BBD">
        <w:trPr>
          <w:trHeight w:val="300"/>
        </w:trPr>
        <w:tc>
          <w:tcPr>
            <w:tcW w:w="4700" w:type="dxa"/>
            <w:tcBorders>
              <w:top w:val="nil"/>
              <w:left w:val="nil"/>
              <w:bottom w:val="nil"/>
              <w:right w:val="nil"/>
            </w:tcBorders>
            <w:shd w:val="clear" w:color="auto" w:fill="auto"/>
            <w:vAlign w:val="bottom"/>
            <w:hideMark/>
          </w:tcPr>
          <w:p w14:paraId="7DA35817" w14:textId="7E920D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08_RUT_02_10</w:t>
            </w:r>
            <w:r w:rsidR="00FF4471">
              <w:rPr>
                <w:rFonts w:ascii="Calibri" w:eastAsia="Times New Roman" w:hAnsi="Calibri" w:cs="Calibri"/>
                <w:color w:val="000000"/>
              </w:rPr>
              <w:t>,</w:t>
            </w:r>
            <w:r w:rsidRPr="00BF0BBD">
              <w:rPr>
                <w:rFonts w:ascii="Calibri" w:eastAsia="Times New Roman" w:hAnsi="Calibri" w:cs="Calibri"/>
                <w:color w:val="000000"/>
              </w:rPr>
              <w:t xml:space="preserve"> on her face and</w:t>
            </w:r>
            <w:r w:rsidR="00644F35">
              <w:rPr>
                <w:rFonts w:ascii="Calibri" w:eastAsia="Times New Roman" w:hAnsi="Calibri" w:cs="Calibri"/>
                <w:color w:val="000000"/>
              </w:rPr>
              <w:t>, &lt;&lt;&lt;&lt;&lt;</w:t>
            </w:r>
          </w:p>
        </w:tc>
      </w:tr>
      <w:tr w:rsidR="00BF0BBD" w:rsidRPr="00BF0BBD" w14:paraId="6D909778" w14:textId="77777777" w:rsidTr="00BF0BBD">
        <w:trPr>
          <w:trHeight w:val="300"/>
        </w:trPr>
        <w:tc>
          <w:tcPr>
            <w:tcW w:w="4700" w:type="dxa"/>
            <w:tcBorders>
              <w:top w:val="nil"/>
              <w:left w:val="nil"/>
              <w:bottom w:val="nil"/>
              <w:right w:val="nil"/>
            </w:tcBorders>
            <w:shd w:val="clear" w:color="auto" w:fill="auto"/>
            <w:vAlign w:val="bottom"/>
            <w:hideMark/>
          </w:tcPr>
          <w:p w14:paraId="4684BE98" w14:textId="6F8FFB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09_1SA_20_41</w:t>
            </w:r>
            <w:r w:rsidR="00FF4471">
              <w:rPr>
                <w:rFonts w:ascii="Calibri" w:eastAsia="Times New Roman" w:hAnsi="Calibri" w:cs="Calibri"/>
                <w:color w:val="000000"/>
              </w:rPr>
              <w:t>,</w:t>
            </w:r>
            <w:r w:rsidRPr="00BF0BBD">
              <w:rPr>
                <w:rFonts w:ascii="Calibri" w:eastAsia="Times New Roman" w:hAnsi="Calibri" w:cs="Calibri"/>
                <w:color w:val="000000"/>
              </w:rPr>
              <w:t xml:space="preserve"> to the ground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09_1SA_28_14 </w:t>
            </w:r>
          </w:p>
        </w:tc>
      </w:tr>
      <w:tr w:rsidR="00BF0BBD" w:rsidRPr="00BF0BBD" w14:paraId="7DB8C18A" w14:textId="77777777" w:rsidTr="00BF0BBD">
        <w:trPr>
          <w:trHeight w:val="1500"/>
        </w:trPr>
        <w:tc>
          <w:tcPr>
            <w:tcW w:w="4700" w:type="dxa"/>
            <w:tcBorders>
              <w:top w:val="nil"/>
              <w:left w:val="nil"/>
              <w:bottom w:val="nil"/>
              <w:right w:val="nil"/>
            </w:tcBorders>
            <w:shd w:val="clear" w:color="auto" w:fill="auto"/>
            <w:vAlign w:val="bottom"/>
            <w:hideMark/>
          </w:tcPr>
          <w:p w14:paraId="5F0FD70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09_1SA_25:24 And fell at his feet, and said, Upon me, my lord, [upon] me [let this] iniquity [be]: and let thine handmaid, I pray thee, speak in thine audience, and hear the words of thine handmaid. #,</w:t>
            </w:r>
          </w:p>
        </w:tc>
      </w:tr>
      <w:tr w:rsidR="00BF0BBD" w:rsidRPr="00BF0BBD" w14:paraId="11E19221" w14:textId="77777777" w:rsidTr="00BF0BBD">
        <w:trPr>
          <w:trHeight w:val="300"/>
        </w:trPr>
        <w:tc>
          <w:tcPr>
            <w:tcW w:w="4700" w:type="dxa"/>
            <w:tcBorders>
              <w:top w:val="nil"/>
              <w:left w:val="nil"/>
              <w:bottom w:val="nil"/>
              <w:right w:val="nil"/>
            </w:tcBorders>
            <w:shd w:val="clear" w:color="auto" w:fill="auto"/>
            <w:vAlign w:val="bottom"/>
            <w:hideMark/>
          </w:tcPr>
          <w:p w14:paraId="33E5CC76" w14:textId="3A7D87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fell at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12_2KI_04_37 </w:t>
            </w:r>
          </w:p>
        </w:tc>
      </w:tr>
      <w:tr w:rsidR="00BF0BBD" w:rsidRPr="00BF0BBD" w14:paraId="0E6CEB1B" w14:textId="77777777" w:rsidTr="00BF0BBD">
        <w:trPr>
          <w:trHeight w:val="300"/>
        </w:trPr>
        <w:tc>
          <w:tcPr>
            <w:tcW w:w="4700" w:type="dxa"/>
            <w:tcBorders>
              <w:top w:val="nil"/>
              <w:left w:val="nil"/>
              <w:bottom w:val="nil"/>
              <w:right w:val="nil"/>
            </w:tcBorders>
            <w:shd w:val="clear" w:color="auto" w:fill="auto"/>
            <w:vAlign w:val="bottom"/>
            <w:hideMark/>
          </w:tcPr>
          <w:p w14:paraId="15AFA580" w14:textId="29C2C6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fell at his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12_2KI_04_37 </w:t>
            </w:r>
          </w:p>
        </w:tc>
      </w:tr>
      <w:tr w:rsidR="00BF0BBD" w:rsidRPr="00BF0BBD" w14:paraId="001FF5F6" w14:textId="77777777" w:rsidTr="00BF0BBD">
        <w:trPr>
          <w:trHeight w:val="600"/>
        </w:trPr>
        <w:tc>
          <w:tcPr>
            <w:tcW w:w="4700" w:type="dxa"/>
            <w:tcBorders>
              <w:top w:val="nil"/>
              <w:left w:val="nil"/>
              <w:bottom w:val="nil"/>
              <w:right w:val="nil"/>
            </w:tcBorders>
            <w:shd w:val="clear" w:color="auto" w:fill="auto"/>
            <w:vAlign w:val="bottom"/>
            <w:hideMark/>
          </w:tcPr>
          <w:p w14:paraId="038428DA" w14:textId="0F7907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06_JOS_03_09</w:t>
            </w:r>
            <w:r w:rsidR="00FF4471">
              <w:rPr>
                <w:rFonts w:ascii="Calibri" w:eastAsia="Times New Roman" w:hAnsi="Calibri" w:cs="Calibri"/>
                <w:color w:val="000000"/>
              </w:rPr>
              <w:t>,</w:t>
            </w:r>
            <w:r w:rsidRPr="00BF0BBD">
              <w:rPr>
                <w:rFonts w:ascii="Calibri" w:eastAsia="Times New Roman" w:hAnsi="Calibri" w:cs="Calibri"/>
                <w:color w:val="000000"/>
              </w:rPr>
              <w:t xml:space="preserve"> and hear the words</w:t>
            </w:r>
            <w:r w:rsidR="00FF4471">
              <w:rPr>
                <w:rFonts w:ascii="Calibri" w:eastAsia="Times New Roman" w:hAnsi="Calibri" w:cs="Calibri"/>
                <w:color w:val="000000"/>
              </w:rPr>
              <w:t>,</w:t>
            </w:r>
            <w:r w:rsidRPr="00BF0BBD">
              <w:rPr>
                <w:rFonts w:ascii="Calibri" w:eastAsia="Times New Roman" w:hAnsi="Calibri" w:cs="Calibri"/>
                <w:color w:val="000000"/>
              </w:rPr>
              <w:t xml:space="preserve"> 20_PRO_22_17 </w:t>
            </w:r>
          </w:p>
        </w:tc>
      </w:tr>
      <w:tr w:rsidR="00BF0BBD" w:rsidRPr="00BF0BBD" w14:paraId="529E079E" w14:textId="77777777" w:rsidTr="00BF0BBD">
        <w:trPr>
          <w:trHeight w:val="300"/>
        </w:trPr>
        <w:tc>
          <w:tcPr>
            <w:tcW w:w="4700" w:type="dxa"/>
            <w:tcBorders>
              <w:top w:val="nil"/>
              <w:left w:val="nil"/>
              <w:bottom w:val="nil"/>
              <w:right w:val="nil"/>
            </w:tcBorders>
            <w:shd w:val="clear" w:color="auto" w:fill="auto"/>
            <w:vAlign w:val="bottom"/>
            <w:hideMark/>
          </w:tcPr>
          <w:p w14:paraId="652B8BC6" w14:textId="493B95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08_RUT_03_14</w:t>
            </w:r>
            <w:r w:rsidR="00FF4471">
              <w:rPr>
                <w:rFonts w:ascii="Calibri" w:eastAsia="Times New Roman" w:hAnsi="Calibri" w:cs="Calibri"/>
                <w:color w:val="000000"/>
              </w:rPr>
              <w:t>,</w:t>
            </w:r>
            <w:r w:rsidRPr="00BF0BBD">
              <w:rPr>
                <w:rFonts w:ascii="Calibri" w:eastAsia="Times New Roman" w:hAnsi="Calibri" w:cs="Calibri"/>
                <w:color w:val="000000"/>
              </w:rPr>
              <w:t xml:space="preserve"> at his feet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12_2KI_04_37 </w:t>
            </w:r>
          </w:p>
        </w:tc>
      </w:tr>
      <w:tr w:rsidR="00BF0BBD" w:rsidRPr="00BF0BBD" w14:paraId="26025B91" w14:textId="77777777" w:rsidTr="00BF0BBD">
        <w:trPr>
          <w:trHeight w:val="300"/>
        </w:trPr>
        <w:tc>
          <w:tcPr>
            <w:tcW w:w="4700" w:type="dxa"/>
            <w:tcBorders>
              <w:top w:val="nil"/>
              <w:left w:val="nil"/>
              <w:bottom w:val="nil"/>
              <w:right w:val="nil"/>
            </w:tcBorders>
            <w:shd w:val="clear" w:color="auto" w:fill="auto"/>
            <w:vAlign w:val="bottom"/>
            <w:hideMark/>
          </w:tcPr>
          <w:p w14:paraId="139714B7" w14:textId="220314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 and let</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19_PSA_059_013 </w:t>
            </w:r>
          </w:p>
        </w:tc>
      </w:tr>
      <w:tr w:rsidR="00BF0BBD" w:rsidRPr="00BF0BBD" w14:paraId="0F7D957C" w14:textId="77777777" w:rsidTr="00BF0BBD">
        <w:trPr>
          <w:trHeight w:val="300"/>
        </w:trPr>
        <w:tc>
          <w:tcPr>
            <w:tcW w:w="4700" w:type="dxa"/>
            <w:tcBorders>
              <w:top w:val="nil"/>
              <w:left w:val="nil"/>
              <w:bottom w:val="nil"/>
              <w:right w:val="nil"/>
            </w:tcBorders>
            <w:shd w:val="clear" w:color="auto" w:fill="auto"/>
            <w:vAlign w:val="bottom"/>
            <w:hideMark/>
          </w:tcPr>
          <w:p w14:paraId="437F8E29" w14:textId="30C523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02_EXO_04_25</w:t>
            </w:r>
            <w:r w:rsidR="00FF4471">
              <w:rPr>
                <w:rFonts w:ascii="Calibri" w:eastAsia="Times New Roman" w:hAnsi="Calibri" w:cs="Calibri"/>
                <w:color w:val="000000"/>
              </w:rPr>
              <w:t>,</w:t>
            </w:r>
            <w:r w:rsidRPr="00BF0BBD">
              <w:rPr>
                <w:rFonts w:ascii="Calibri" w:eastAsia="Times New Roman" w:hAnsi="Calibri" w:cs="Calibri"/>
                <w:color w:val="000000"/>
              </w:rPr>
              <w:t xml:space="preserve"> feet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44_ACT_21_11 </w:t>
            </w:r>
          </w:p>
        </w:tc>
      </w:tr>
      <w:tr w:rsidR="00BF0BBD" w:rsidRPr="00BF0BBD" w14:paraId="29414364" w14:textId="77777777" w:rsidTr="00BF0BBD">
        <w:trPr>
          <w:trHeight w:val="300"/>
        </w:trPr>
        <w:tc>
          <w:tcPr>
            <w:tcW w:w="4700" w:type="dxa"/>
            <w:tcBorders>
              <w:top w:val="nil"/>
              <w:left w:val="nil"/>
              <w:bottom w:val="nil"/>
              <w:right w:val="nil"/>
            </w:tcBorders>
            <w:shd w:val="clear" w:color="auto" w:fill="auto"/>
            <w:vAlign w:val="bottom"/>
            <w:hideMark/>
          </w:tcPr>
          <w:p w14:paraId="5FDC80AD" w14:textId="0B30D9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fell at his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12_2KI_04_37 </w:t>
            </w:r>
          </w:p>
        </w:tc>
      </w:tr>
      <w:tr w:rsidR="00BF0BBD" w:rsidRPr="00BF0BBD" w14:paraId="247AC9E0" w14:textId="77777777" w:rsidTr="00BF0BBD">
        <w:trPr>
          <w:trHeight w:val="300"/>
        </w:trPr>
        <w:tc>
          <w:tcPr>
            <w:tcW w:w="4700" w:type="dxa"/>
            <w:tcBorders>
              <w:top w:val="nil"/>
              <w:left w:val="nil"/>
              <w:bottom w:val="nil"/>
              <w:right w:val="nil"/>
            </w:tcBorders>
            <w:shd w:val="clear" w:color="auto" w:fill="auto"/>
            <w:vAlign w:val="bottom"/>
            <w:hideMark/>
          </w:tcPr>
          <w:p w14:paraId="47C3254D" w14:textId="625153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fell at his feet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12_2KI_04_37 </w:t>
            </w:r>
          </w:p>
        </w:tc>
      </w:tr>
      <w:tr w:rsidR="00BF0BBD" w:rsidRPr="00BF0BBD" w14:paraId="1C6AD027" w14:textId="77777777" w:rsidTr="00BF0BBD">
        <w:trPr>
          <w:trHeight w:val="300"/>
        </w:trPr>
        <w:tc>
          <w:tcPr>
            <w:tcW w:w="4700" w:type="dxa"/>
            <w:tcBorders>
              <w:top w:val="nil"/>
              <w:left w:val="nil"/>
              <w:bottom w:val="nil"/>
              <w:right w:val="nil"/>
            </w:tcBorders>
            <w:shd w:val="clear" w:color="auto" w:fill="auto"/>
            <w:vAlign w:val="bottom"/>
            <w:hideMark/>
          </w:tcPr>
          <w:p w14:paraId="159F541E" w14:textId="32A6B6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handmaid I pray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10_2SA_14_12 </w:t>
            </w:r>
          </w:p>
        </w:tc>
      </w:tr>
      <w:tr w:rsidR="00BF0BBD" w:rsidRPr="00BF0BBD" w14:paraId="0E80E8A4" w14:textId="77777777" w:rsidTr="00BF0BBD">
        <w:trPr>
          <w:trHeight w:val="300"/>
        </w:trPr>
        <w:tc>
          <w:tcPr>
            <w:tcW w:w="4700" w:type="dxa"/>
            <w:tcBorders>
              <w:top w:val="nil"/>
              <w:left w:val="nil"/>
              <w:bottom w:val="nil"/>
              <w:right w:val="nil"/>
            </w:tcBorders>
            <w:shd w:val="clear" w:color="auto" w:fill="auto"/>
            <w:vAlign w:val="bottom"/>
            <w:hideMark/>
          </w:tcPr>
          <w:p w14:paraId="48C0260F" w14:textId="79A0B3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handmaid I pray thee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10_2SA_14_12 </w:t>
            </w:r>
          </w:p>
        </w:tc>
      </w:tr>
      <w:tr w:rsidR="00BF0BBD" w:rsidRPr="00BF0BBD" w14:paraId="26F53A02" w14:textId="77777777" w:rsidTr="00BF0BBD">
        <w:trPr>
          <w:trHeight w:val="300"/>
        </w:trPr>
        <w:tc>
          <w:tcPr>
            <w:tcW w:w="4700" w:type="dxa"/>
            <w:tcBorders>
              <w:top w:val="nil"/>
              <w:left w:val="nil"/>
              <w:bottom w:val="nil"/>
              <w:right w:val="nil"/>
            </w:tcBorders>
            <w:shd w:val="clear" w:color="auto" w:fill="auto"/>
            <w:vAlign w:val="bottom"/>
            <w:hideMark/>
          </w:tcPr>
          <w:p w14:paraId="0269913B" w14:textId="238428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06_JOS_03_09</w:t>
            </w:r>
            <w:r w:rsidR="00FF4471">
              <w:rPr>
                <w:rFonts w:ascii="Calibri" w:eastAsia="Times New Roman" w:hAnsi="Calibri" w:cs="Calibri"/>
                <w:color w:val="000000"/>
              </w:rPr>
              <w:t>,</w:t>
            </w:r>
            <w:r w:rsidRPr="00BF0BBD">
              <w:rPr>
                <w:rFonts w:ascii="Calibri" w:eastAsia="Times New Roman" w:hAnsi="Calibri" w:cs="Calibri"/>
                <w:color w:val="000000"/>
              </w:rPr>
              <w:t xml:space="preserve"> hear the words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10_2SA_20_17 </w:t>
            </w:r>
          </w:p>
        </w:tc>
      </w:tr>
      <w:tr w:rsidR="00BF0BBD" w:rsidRPr="00BF0BBD" w14:paraId="4A2F23C2" w14:textId="77777777" w:rsidTr="00BF0BBD">
        <w:trPr>
          <w:trHeight w:val="600"/>
        </w:trPr>
        <w:tc>
          <w:tcPr>
            <w:tcW w:w="4700" w:type="dxa"/>
            <w:tcBorders>
              <w:top w:val="nil"/>
              <w:left w:val="nil"/>
              <w:bottom w:val="nil"/>
              <w:right w:val="nil"/>
            </w:tcBorders>
            <w:shd w:val="clear" w:color="auto" w:fill="auto"/>
            <w:vAlign w:val="bottom"/>
            <w:hideMark/>
          </w:tcPr>
          <w:p w14:paraId="28BF33B3" w14:textId="0DCF09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06_JOS_03_09</w:t>
            </w:r>
            <w:r w:rsidR="00FF4471">
              <w:rPr>
                <w:rFonts w:ascii="Calibri" w:eastAsia="Times New Roman" w:hAnsi="Calibri" w:cs="Calibri"/>
                <w:color w:val="000000"/>
              </w:rPr>
              <w:t>,</w:t>
            </w:r>
            <w:r w:rsidRPr="00BF0BBD">
              <w:rPr>
                <w:rFonts w:ascii="Calibri" w:eastAsia="Times New Roman" w:hAnsi="Calibri" w:cs="Calibri"/>
                <w:color w:val="000000"/>
              </w:rPr>
              <w:t xml:space="preserve"> hear the words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10_2SA_20_17 </w:t>
            </w:r>
          </w:p>
        </w:tc>
      </w:tr>
      <w:tr w:rsidR="00BF0BBD" w:rsidRPr="00BF0BBD" w14:paraId="59AE3DAF" w14:textId="77777777" w:rsidTr="00BF0BBD">
        <w:trPr>
          <w:trHeight w:val="300"/>
        </w:trPr>
        <w:tc>
          <w:tcPr>
            <w:tcW w:w="4700" w:type="dxa"/>
            <w:tcBorders>
              <w:top w:val="nil"/>
              <w:left w:val="nil"/>
              <w:bottom w:val="nil"/>
              <w:right w:val="nil"/>
            </w:tcBorders>
            <w:shd w:val="clear" w:color="auto" w:fill="auto"/>
            <w:vAlign w:val="bottom"/>
            <w:hideMark/>
          </w:tcPr>
          <w:p w14:paraId="0D7B9921" w14:textId="4552DF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09_1SA_24_03</w:t>
            </w:r>
            <w:r w:rsidR="00FF4471">
              <w:rPr>
                <w:rFonts w:ascii="Calibri" w:eastAsia="Times New Roman" w:hAnsi="Calibri" w:cs="Calibri"/>
                <w:color w:val="000000"/>
              </w:rPr>
              <w:t>,</w:t>
            </w:r>
            <w:r w:rsidRPr="00BF0BBD">
              <w:rPr>
                <w:rFonts w:ascii="Calibri" w:eastAsia="Times New Roman" w:hAnsi="Calibri" w:cs="Calibri"/>
                <w:color w:val="000000"/>
              </w:rPr>
              <w:t xml:space="preserve"> his feet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12_2KI_04_37 </w:t>
            </w:r>
          </w:p>
        </w:tc>
      </w:tr>
      <w:tr w:rsidR="00BF0BBD" w:rsidRPr="00BF0BBD" w14:paraId="5867189B" w14:textId="77777777" w:rsidTr="00BF0BBD">
        <w:trPr>
          <w:trHeight w:val="300"/>
        </w:trPr>
        <w:tc>
          <w:tcPr>
            <w:tcW w:w="4700" w:type="dxa"/>
            <w:tcBorders>
              <w:top w:val="nil"/>
              <w:left w:val="nil"/>
              <w:bottom w:val="nil"/>
              <w:right w:val="nil"/>
            </w:tcBorders>
            <w:shd w:val="clear" w:color="auto" w:fill="auto"/>
            <w:vAlign w:val="bottom"/>
            <w:hideMark/>
          </w:tcPr>
          <w:p w14:paraId="0C815358" w14:textId="5EAB51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02_EXO_04_25</w:t>
            </w:r>
            <w:r w:rsidR="00FF4471">
              <w:rPr>
                <w:rFonts w:ascii="Calibri" w:eastAsia="Times New Roman" w:hAnsi="Calibri" w:cs="Calibri"/>
                <w:color w:val="000000"/>
              </w:rPr>
              <w:t>,</w:t>
            </w:r>
            <w:r w:rsidRPr="00BF0BBD">
              <w:rPr>
                <w:rFonts w:ascii="Calibri" w:eastAsia="Times New Roman" w:hAnsi="Calibri" w:cs="Calibri"/>
                <w:color w:val="000000"/>
              </w:rPr>
              <w:t xml:space="preserve"> his feet and said</w:t>
            </w:r>
            <w:r w:rsidR="00644F35">
              <w:rPr>
                <w:rFonts w:ascii="Calibri" w:eastAsia="Times New Roman" w:hAnsi="Calibri" w:cs="Calibri"/>
                <w:color w:val="000000"/>
              </w:rPr>
              <w:t>, &lt;&lt;&lt;&lt;&lt;</w:t>
            </w:r>
          </w:p>
        </w:tc>
      </w:tr>
      <w:tr w:rsidR="00BF0BBD" w:rsidRPr="00BF0BBD" w14:paraId="407C17B8" w14:textId="77777777" w:rsidTr="00BF0BBD">
        <w:trPr>
          <w:trHeight w:val="300"/>
        </w:trPr>
        <w:tc>
          <w:tcPr>
            <w:tcW w:w="4700" w:type="dxa"/>
            <w:tcBorders>
              <w:top w:val="nil"/>
              <w:left w:val="nil"/>
              <w:bottom w:val="nil"/>
              <w:right w:val="nil"/>
            </w:tcBorders>
            <w:shd w:val="clear" w:color="auto" w:fill="auto"/>
            <w:vAlign w:val="bottom"/>
            <w:hideMark/>
          </w:tcPr>
          <w:p w14:paraId="0627D0A6" w14:textId="5CE49D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09_1SA_25_08</w:t>
            </w:r>
            <w:r w:rsidR="00FF4471">
              <w:rPr>
                <w:rFonts w:ascii="Calibri" w:eastAsia="Times New Roman" w:hAnsi="Calibri" w:cs="Calibri"/>
                <w:color w:val="000000"/>
              </w:rPr>
              <w:t>,</w:t>
            </w:r>
            <w:r w:rsidRPr="00BF0BBD">
              <w:rPr>
                <w:rFonts w:ascii="Calibri" w:eastAsia="Times New Roman" w:hAnsi="Calibri" w:cs="Calibri"/>
                <w:color w:val="000000"/>
              </w:rPr>
              <w:t xml:space="preserve"> I pray thee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09_1SA_25_25 </w:t>
            </w:r>
          </w:p>
        </w:tc>
      </w:tr>
      <w:tr w:rsidR="00BF0BBD" w:rsidRPr="00BF0BBD" w14:paraId="5DA6B482" w14:textId="77777777" w:rsidTr="00BF0BBD">
        <w:trPr>
          <w:trHeight w:val="600"/>
        </w:trPr>
        <w:tc>
          <w:tcPr>
            <w:tcW w:w="4700" w:type="dxa"/>
            <w:tcBorders>
              <w:top w:val="nil"/>
              <w:left w:val="nil"/>
              <w:bottom w:val="nil"/>
              <w:right w:val="nil"/>
            </w:tcBorders>
            <w:shd w:val="clear" w:color="auto" w:fill="auto"/>
            <w:vAlign w:val="bottom"/>
            <w:hideMark/>
          </w:tcPr>
          <w:p w14:paraId="73A6B626" w14:textId="14095B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01_GEN_44_18</w:t>
            </w:r>
            <w:r w:rsidR="00FF4471">
              <w:rPr>
                <w:rFonts w:ascii="Calibri" w:eastAsia="Times New Roman" w:hAnsi="Calibri" w:cs="Calibri"/>
                <w:color w:val="000000"/>
              </w:rPr>
              <w:t>,</w:t>
            </w:r>
            <w:r w:rsidRPr="00BF0BBD">
              <w:rPr>
                <w:rFonts w:ascii="Calibri" w:eastAsia="Times New Roman" w:hAnsi="Calibri" w:cs="Calibri"/>
                <w:color w:val="000000"/>
              </w:rPr>
              <w:t xml:space="preserve"> I pray thee speak</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10_2SA_14_12 </w:t>
            </w:r>
          </w:p>
        </w:tc>
      </w:tr>
      <w:tr w:rsidR="00BF0BBD" w:rsidRPr="00BF0BBD" w14:paraId="29EB8A93" w14:textId="77777777" w:rsidTr="00BF0BBD">
        <w:trPr>
          <w:trHeight w:val="600"/>
        </w:trPr>
        <w:tc>
          <w:tcPr>
            <w:tcW w:w="4700" w:type="dxa"/>
            <w:tcBorders>
              <w:top w:val="nil"/>
              <w:left w:val="nil"/>
              <w:bottom w:val="nil"/>
              <w:right w:val="nil"/>
            </w:tcBorders>
            <w:shd w:val="clear" w:color="auto" w:fill="auto"/>
            <w:vAlign w:val="bottom"/>
            <w:hideMark/>
          </w:tcPr>
          <w:p w14:paraId="5F67BDDC" w14:textId="24490B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09_1SA_01_18</w:t>
            </w:r>
            <w:r w:rsidR="00FF4471">
              <w:rPr>
                <w:rFonts w:ascii="Calibri" w:eastAsia="Times New Roman" w:hAnsi="Calibri" w:cs="Calibri"/>
                <w:color w:val="000000"/>
              </w:rPr>
              <w:t>,</w:t>
            </w:r>
            <w:r w:rsidRPr="00BF0BBD">
              <w:rPr>
                <w:rFonts w:ascii="Calibri" w:eastAsia="Times New Roman" w:hAnsi="Calibri" w:cs="Calibri"/>
                <w:color w:val="000000"/>
              </w:rPr>
              <w:t xml:space="preserve"> Let thine handmaid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10_2SA_14_12 </w:t>
            </w:r>
          </w:p>
        </w:tc>
      </w:tr>
      <w:tr w:rsidR="00BF0BBD" w:rsidRPr="00BF0BBD" w14:paraId="63E02DE8" w14:textId="77777777" w:rsidTr="00BF0BBD">
        <w:trPr>
          <w:trHeight w:val="300"/>
        </w:trPr>
        <w:tc>
          <w:tcPr>
            <w:tcW w:w="4700" w:type="dxa"/>
            <w:tcBorders>
              <w:top w:val="nil"/>
              <w:left w:val="nil"/>
              <w:bottom w:val="nil"/>
              <w:right w:val="nil"/>
            </w:tcBorders>
            <w:shd w:val="clear" w:color="auto" w:fill="auto"/>
            <w:vAlign w:val="bottom"/>
            <w:hideMark/>
          </w:tcPr>
          <w:p w14:paraId="4C2FE139" w14:textId="609215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let thine handmaid I</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10_2SA_14_12 </w:t>
            </w:r>
          </w:p>
        </w:tc>
      </w:tr>
      <w:tr w:rsidR="00BF0BBD" w:rsidRPr="00BF0BBD" w14:paraId="10697FC2" w14:textId="77777777" w:rsidTr="00BF0BBD">
        <w:trPr>
          <w:trHeight w:val="600"/>
        </w:trPr>
        <w:tc>
          <w:tcPr>
            <w:tcW w:w="4700" w:type="dxa"/>
            <w:tcBorders>
              <w:top w:val="nil"/>
              <w:left w:val="nil"/>
              <w:bottom w:val="nil"/>
              <w:right w:val="nil"/>
            </w:tcBorders>
            <w:shd w:val="clear" w:color="auto" w:fill="auto"/>
            <w:vAlign w:val="bottom"/>
            <w:hideMark/>
          </w:tcPr>
          <w:p w14:paraId="2A4E1432" w14:textId="4BFFD5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09_1SA_01_11</w:t>
            </w:r>
            <w:r w:rsidR="00FF4471">
              <w:rPr>
                <w:rFonts w:ascii="Calibri" w:eastAsia="Times New Roman" w:hAnsi="Calibri" w:cs="Calibri"/>
                <w:color w:val="000000"/>
              </w:rPr>
              <w:t>,</w:t>
            </w:r>
            <w:r w:rsidRPr="00BF0BBD">
              <w:rPr>
                <w:rFonts w:ascii="Calibri" w:eastAsia="Times New Roman" w:hAnsi="Calibri" w:cs="Calibri"/>
                <w:color w:val="000000"/>
              </w:rPr>
              <w:t xml:space="preserve"> of thine handmaid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09_1SA_28_22 </w:t>
            </w:r>
          </w:p>
        </w:tc>
      </w:tr>
      <w:tr w:rsidR="00BF0BBD" w:rsidRPr="00BF0BBD" w14:paraId="34F9D5E1" w14:textId="77777777" w:rsidTr="00BF0BBD">
        <w:trPr>
          <w:trHeight w:val="300"/>
        </w:trPr>
        <w:tc>
          <w:tcPr>
            <w:tcW w:w="4700" w:type="dxa"/>
            <w:tcBorders>
              <w:top w:val="nil"/>
              <w:left w:val="nil"/>
              <w:bottom w:val="nil"/>
              <w:right w:val="nil"/>
            </w:tcBorders>
            <w:shd w:val="clear" w:color="auto" w:fill="auto"/>
            <w:vAlign w:val="bottom"/>
            <w:hideMark/>
          </w:tcPr>
          <w:p w14:paraId="3A56F4CB" w14:textId="1103EE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01_GEN_44_18</w:t>
            </w:r>
            <w:r w:rsidR="00FF4471">
              <w:rPr>
                <w:rFonts w:ascii="Calibri" w:eastAsia="Times New Roman" w:hAnsi="Calibri" w:cs="Calibri"/>
                <w:color w:val="000000"/>
              </w:rPr>
              <w:t>,</w:t>
            </w:r>
            <w:r w:rsidRPr="00BF0BBD">
              <w:rPr>
                <w:rFonts w:ascii="Calibri" w:eastAsia="Times New Roman" w:hAnsi="Calibri" w:cs="Calibri"/>
                <w:color w:val="000000"/>
              </w:rPr>
              <w:t xml:space="preserve"> pray thee speak</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10_2SA_14_12 </w:t>
            </w:r>
          </w:p>
        </w:tc>
      </w:tr>
      <w:tr w:rsidR="00BF0BBD" w:rsidRPr="00BF0BBD" w14:paraId="5A13E867" w14:textId="77777777" w:rsidTr="00BF0BBD">
        <w:trPr>
          <w:trHeight w:val="300"/>
        </w:trPr>
        <w:tc>
          <w:tcPr>
            <w:tcW w:w="4700" w:type="dxa"/>
            <w:tcBorders>
              <w:top w:val="nil"/>
              <w:left w:val="nil"/>
              <w:bottom w:val="nil"/>
              <w:right w:val="nil"/>
            </w:tcBorders>
            <w:shd w:val="clear" w:color="auto" w:fill="auto"/>
            <w:vAlign w:val="bottom"/>
            <w:hideMark/>
          </w:tcPr>
          <w:p w14:paraId="6F8EF32D" w14:textId="248A70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speak in thine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24_JER_28_07 </w:t>
            </w:r>
          </w:p>
        </w:tc>
      </w:tr>
      <w:tr w:rsidR="00BF0BBD" w:rsidRPr="00BF0BBD" w14:paraId="2BDFD9DB" w14:textId="77777777" w:rsidTr="00BF0BBD">
        <w:trPr>
          <w:trHeight w:val="300"/>
        </w:trPr>
        <w:tc>
          <w:tcPr>
            <w:tcW w:w="4700" w:type="dxa"/>
            <w:tcBorders>
              <w:top w:val="nil"/>
              <w:left w:val="nil"/>
              <w:bottom w:val="nil"/>
              <w:right w:val="nil"/>
            </w:tcBorders>
            <w:shd w:val="clear" w:color="auto" w:fill="auto"/>
            <w:vAlign w:val="bottom"/>
            <w:hideMark/>
          </w:tcPr>
          <w:p w14:paraId="48C7965A" w14:textId="64167E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09_1SA_15_01</w:t>
            </w:r>
            <w:r w:rsidR="00FF4471">
              <w:rPr>
                <w:rFonts w:ascii="Calibri" w:eastAsia="Times New Roman" w:hAnsi="Calibri" w:cs="Calibri"/>
                <w:color w:val="000000"/>
              </w:rPr>
              <w:t>,</w:t>
            </w:r>
            <w:r w:rsidRPr="00BF0BBD">
              <w:rPr>
                <w:rFonts w:ascii="Calibri" w:eastAsia="Times New Roman" w:hAnsi="Calibri" w:cs="Calibri"/>
                <w:color w:val="000000"/>
              </w:rPr>
              <w:t xml:space="preserve"> the words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09_1SA_26_19 </w:t>
            </w:r>
          </w:p>
        </w:tc>
      </w:tr>
      <w:tr w:rsidR="00BF0BBD" w:rsidRPr="00BF0BBD" w14:paraId="5D39EFAD" w14:textId="77777777" w:rsidTr="00BF0BBD">
        <w:trPr>
          <w:trHeight w:val="300"/>
        </w:trPr>
        <w:tc>
          <w:tcPr>
            <w:tcW w:w="4700" w:type="dxa"/>
            <w:tcBorders>
              <w:top w:val="nil"/>
              <w:left w:val="nil"/>
              <w:bottom w:val="nil"/>
              <w:right w:val="nil"/>
            </w:tcBorders>
            <w:shd w:val="clear" w:color="auto" w:fill="auto"/>
            <w:vAlign w:val="bottom"/>
            <w:hideMark/>
          </w:tcPr>
          <w:p w14:paraId="45B57442" w14:textId="486FA6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words of thine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10_2SA_20_17 </w:t>
            </w:r>
          </w:p>
        </w:tc>
      </w:tr>
      <w:tr w:rsidR="00BF0BBD" w:rsidRPr="00BF0BBD" w14:paraId="04CFACC0" w14:textId="77777777" w:rsidTr="00BF0BBD">
        <w:trPr>
          <w:trHeight w:val="300"/>
        </w:trPr>
        <w:tc>
          <w:tcPr>
            <w:tcW w:w="4700" w:type="dxa"/>
            <w:tcBorders>
              <w:top w:val="nil"/>
              <w:left w:val="nil"/>
              <w:bottom w:val="nil"/>
              <w:right w:val="nil"/>
            </w:tcBorders>
            <w:shd w:val="clear" w:color="auto" w:fill="auto"/>
            <w:vAlign w:val="bottom"/>
            <w:hideMark/>
          </w:tcPr>
          <w:p w14:paraId="12ACA8AD" w14:textId="3F3542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thine handmaid I</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10_2SA_14_12 </w:t>
            </w:r>
          </w:p>
        </w:tc>
      </w:tr>
      <w:tr w:rsidR="00BF0BBD" w:rsidRPr="00BF0BBD" w14:paraId="0B4C6498" w14:textId="77777777" w:rsidTr="00BF0BBD">
        <w:trPr>
          <w:trHeight w:val="300"/>
        </w:trPr>
        <w:tc>
          <w:tcPr>
            <w:tcW w:w="4700" w:type="dxa"/>
            <w:tcBorders>
              <w:top w:val="nil"/>
              <w:left w:val="nil"/>
              <w:bottom w:val="nil"/>
              <w:right w:val="nil"/>
            </w:tcBorders>
            <w:shd w:val="clear" w:color="auto" w:fill="auto"/>
            <w:vAlign w:val="bottom"/>
            <w:hideMark/>
          </w:tcPr>
          <w:p w14:paraId="2E22E232" w14:textId="6F5905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thine handmaid I pray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10_2SA_14_12 </w:t>
            </w:r>
          </w:p>
        </w:tc>
      </w:tr>
      <w:tr w:rsidR="00BF0BBD" w:rsidRPr="00BF0BBD" w14:paraId="1D87C23C" w14:textId="77777777" w:rsidTr="00BF0BBD">
        <w:trPr>
          <w:trHeight w:val="300"/>
        </w:trPr>
        <w:tc>
          <w:tcPr>
            <w:tcW w:w="4700" w:type="dxa"/>
            <w:tcBorders>
              <w:top w:val="nil"/>
              <w:left w:val="nil"/>
              <w:bottom w:val="nil"/>
              <w:right w:val="nil"/>
            </w:tcBorders>
            <w:shd w:val="clear" w:color="auto" w:fill="auto"/>
            <w:vAlign w:val="bottom"/>
            <w:hideMark/>
          </w:tcPr>
          <w:p w14:paraId="0CBBD930" w14:textId="5A4FE8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Upon me my</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16_NEH_05_19 </w:t>
            </w:r>
          </w:p>
        </w:tc>
      </w:tr>
      <w:tr w:rsidR="00BF0BBD" w:rsidRPr="00BF0BBD" w14:paraId="51C53177" w14:textId="77777777" w:rsidTr="00BF0BBD">
        <w:trPr>
          <w:trHeight w:val="300"/>
        </w:trPr>
        <w:tc>
          <w:tcPr>
            <w:tcW w:w="4700" w:type="dxa"/>
            <w:tcBorders>
              <w:top w:val="nil"/>
              <w:left w:val="nil"/>
              <w:bottom w:val="nil"/>
              <w:right w:val="nil"/>
            </w:tcBorders>
            <w:shd w:val="clear" w:color="auto" w:fill="auto"/>
            <w:vAlign w:val="bottom"/>
            <w:hideMark/>
          </w:tcPr>
          <w:p w14:paraId="7C332952" w14:textId="5B0EE8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words of thine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10_2SA_20_17 </w:t>
            </w:r>
          </w:p>
        </w:tc>
      </w:tr>
      <w:tr w:rsidR="00BF0BBD" w:rsidRPr="00BF0BBD" w14:paraId="59ED9EB2" w14:textId="77777777" w:rsidTr="00BF0BBD">
        <w:trPr>
          <w:trHeight w:val="300"/>
        </w:trPr>
        <w:tc>
          <w:tcPr>
            <w:tcW w:w="4700" w:type="dxa"/>
            <w:tcBorders>
              <w:top w:val="nil"/>
              <w:left w:val="nil"/>
              <w:bottom w:val="nil"/>
              <w:right w:val="nil"/>
            </w:tcBorders>
            <w:shd w:val="clear" w:color="auto" w:fill="auto"/>
            <w:vAlign w:val="bottom"/>
            <w:hideMark/>
          </w:tcPr>
          <w:p w14:paraId="150773AE" w14:textId="5B1CB5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words of thine handmaid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10_2SA_20_17 </w:t>
            </w:r>
          </w:p>
        </w:tc>
      </w:tr>
      <w:tr w:rsidR="00BF0BBD" w:rsidRPr="00BF0BBD" w14:paraId="41B3A13E" w14:textId="77777777" w:rsidTr="00BF0BBD">
        <w:trPr>
          <w:trHeight w:val="1800"/>
        </w:trPr>
        <w:tc>
          <w:tcPr>
            <w:tcW w:w="4700" w:type="dxa"/>
            <w:tcBorders>
              <w:top w:val="nil"/>
              <w:left w:val="nil"/>
              <w:bottom w:val="nil"/>
              <w:right w:val="nil"/>
            </w:tcBorders>
            <w:shd w:val="clear" w:color="auto" w:fill="auto"/>
            <w:vAlign w:val="bottom"/>
            <w:hideMark/>
          </w:tcPr>
          <w:p w14:paraId="0BEDED4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09_1SA_25:25 Let not my lord, I pray thee, regard this man of Belial, [even] Nabal: for as his name [is], so [is] he; Nabal [is] his name, and folly [is] with him: but I thine handmaid saw not the young men of my lord, whom thou didst send. #,</w:t>
            </w:r>
          </w:p>
        </w:tc>
      </w:tr>
      <w:tr w:rsidR="00BF0BBD" w:rsidRPr="00BF0BBD" w14:paraId="0DE5C427" w14:textId="77777777" w:rsidTr="00BF0BBD">
        <w:trPr>
          <w:trHeight w:val="300"/>
        </w:trPr>
        <w:tc>
          <w:tcPr>
            <w:tcW w:w="4700" w:type="dxa"/>
            <w:tcBorders>
              <w:top w:val="nil"/>
              <w:left w:val="nil"/>
              <w:bottom w:val="nil"/>
              <w:right w:val="nil"/>
            </w:tcBorders>
            <w:shd w:val="clear" w:color="auto" w:fill="auto"/>
            <w:vAlign w:val="bottom"/>
            <w:hideMark/>
          </w:tcPr>
          <w:p w14:paraId="233D9E11" w14:textId="2247CF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but I</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18_JOB_13_15 </w:t>
            </w:r>
          </w:p>
        </w:tc>
      </w:tr>
      <w:tr w:rsidR="00BF0BBD" w:rsidRPr="00BF0BBD" w14:paraId="76FB417E" w14:textId="77777777" w:rsidTr="00BF0BBD">
        <w:trPr>
          <w:trHeight w:val="300"/>
        </w:trPr>
        <w:tc>
          <w:tcPr>
            <w:tcW w:w="4700" w:type="dxa"/>
            <w:tcBorders>
              <w:top w:val="nil"/>
              <w:left w:val="nil"/>
              <w:bottom w:val="nil"/>
              <w:right w:val="nil"/>
            </w:tcBorders>
            <w:shd w:val="clear" w:color="auto" w:fill="auto"/>
            <w:vAlign w:val="bottom"/>
            <w:hideMark/>
          </w:tcPr>
          <w:p w14:paraId="42A2B4B4" w14:textId="4BF460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name and</w:t>
            </w:r>
            <w:r w:rsidR="00FF4471">
              <w:rPr>
                <w:rFonts w:ascii="Calibri" w:eastAsia="Times New Roman" w:hAnsi="Calibri" w:cs="Calibri"/>
                <w:color w:val="000000"/>
              </w:rPr>
              <w:t>,</w:t>
            </w:r>
            <w:r w:rsidRPr="00BF0BBD">
              <w:rPr>
                <w:rFonts w:ascii="Calibri" w:eastAsia="Times New Roman" w:hAnsi="Calibri" w:cs="Calibri"/>
                <w:color w:val="000000"/>
              </w:rPr>
              <w:t xml:space="preserve"> 20_PRO_30_04 </w:t>
            </w:r>
          </w:p>
        </w:tc>
      </w:tr>
      <w:tr w:rsidR="00BF0BBD" w:rsidRPr="00BF0BBD" w14:paraId="188D244C" w14:textId="77777777" w:rsidTr="00BF0BBD">
        <w:trPr>
          <w:trHeight w:val="300"/>
        </w:trPr>
        <w:tc>
          <w:tcPr>
            <w:tcW w:w="4700" w:type="dxa"/>
            <w:tcBorders>
              <w:top w:val="nil"/>
              <w:left w:val="nil"/>
              <w:bottom w:val="nil"/>
              <w:right w:val="nil"/>
            </w:tcBorders>
            <w:shd w:val="clear" w:color="auto" w:fill="auto"/>
            <w:vAlign w:val="bottom"/>
            <w:hideMark/>
          </w:tcPr>
          <w:p w14:paraId="200C7264" w14:textId="7DB1C0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name is</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19_PSA_076_001 </w:t>
            </w:r>
          </w:p>
        </w:tc>
      </w:tr>
      <w:tr w:rsidR="00BF0BBD" w:rsidRPr="00BF0BBD" w14:paraId="5DDECE4F" w14:textId="77777777" w:rsidTr="00BF0BBD">
        <w:trPr>
          <w:trHeight w:val="300"/>
        </w:trPr>
        <w:tc>
          <w:tcPr>
            <w:tcW w:w="4700" w:type="dxa"/>
            <w:tcBorders>
              <w:top w:val="nil"/>
              <w:left w:val="nil"/>
              <w:bottom w:val="nil"/>
              <w:right w:val="nil"/>
            </w:tcBorders>
            <w:shd w:val="clear" w:color="auto" w:fill="auto"/>
            <w:vAlign w:val="bottom"/>
            <w:hideMark/>
          </w:tcPr>
          <w:p w14:paraId="79B63366" w14:textId="33D3B4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09_1SA_25_24</w:t>
            </w:r>
            <w:r w:rsidR="00FF4471">
              <w:rPr>
                <w:rFonts w:ascii="Calibri" w:eastAsia="Times New Roman" w:hAnsi="Calibri" w:cs="Calibri"/>
                <w:color w:val="000000"/>
              </w:rPr>
              <w:t>,</w:t>
            </w:r>
            <w:r w:rsidRPr="00BF0BBD">
              <w:rPr>
                <w:rFonts w:ascii="Calibri" w:eastAsia="Times New Roman" w:hAnsi="Calibri" w:cs="Calibri"/>
                <w:color w:val="000000"/>
              </w:rPr>
              <w:t xml:space="preserve"> I pray thee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09_1SA_25_28 </w:t>
            </w:r>
          </w:p>
        </w:tc>
      </w:tr>
      <w:tr w:rsidR="00BF0BBD" w:rsidRPr="00BF0BBD" w14:paraId="01A0E969" w14:textId="77777777" w:rsidTr="00BF0BBD">
        <w:trPr>
          <w:trHeight w:val="300"/>
        </w:trPr>
        <w:tc>
          <w:tcPr>
            <w:tcW w:w="4700" w:type="dxa"/>
            <w:tcBorders>
              <w:top w:val="nil"/>
              <w:left w:val="nil"/>
              <w:bottom w:val="nil"/>
              <w:right w:val="nil"/>
            </w:tcBorders>
            <w:shd w:val="clear" w:color="auto" w:fill="auto"/>
            <w:vAlign w:val="bottom"/>
            <w:hideMark/>
          </w:tcPr>
          <w:p w14:paraId="479D8916" w14:textId="543AE6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his name and</w:t>
            </w:r>
            <w:r w:rsidR="00FF4471">
              <w:rPr>
                <w:rFonts w:ascii="Calibri" w:eastAsia="Times New Roman" w:hAnsi="Calibri" w:cs="Calibri"/>
                <w:color w:val="000000"/>
              </w:rPr>
              <w:t>,</w:t>
            </w:r>
            <w:r w:rsidRPr="00BF0BBD">
              <w:rPr>
                <w:rFonts w:ascii="Calibri" w:eastAsia="Times New Roman" w:hAnsi="Calibri" w:cs="Calibri"/>
                <w:color w:val="000000"/>
              </w:rPr>
              <w:t xml:space="preserve"> 20_PRO_30_04 </w:t>
            </w:r>
          </w:p>
        </w:tc>
      </w:tr>
      <w:tr w:rsidR="00BF0BBD" w:rsidRPr="00BF0BBD" w14:paraId="193D5332" w14:textId="77777777" w:rsidTr="00BF0BBD">
        <w:trPr>
          <w:trHeight w:val="300"/>
        </w:trPr>
        <w:tc>
          <w:tcPr>
            <w:tcW w:w="4700" w:type="dxa"/>
            <w:tcBorders>
              <w:top w:val="nil"/>
              <w:left w:val="nil"/>
              <w:bottom w:val="nil"/>
              <w:right w:val="nil"/>
            </w:tcBorders>
            <w:shd w:val="clear" w:color="auto" w:fill="auto"/>
            <w:vAlign w:val="bottom"/>
            <w:hideMark/>
          </w:tcPr>
          <w:p w14:paraId="15272183" w14:textId="306CAB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09_1SA_16_18</w:t>
            </w:r>
            <w:r w:rsidR="00FF4471">
              <w:rPr>
                <w:rFonts w:ascii="Calibri" w:eastAsia="Times New Roman" w:hAnsi="Calibri" w:cs="Calibri"/>
                <w:color w:val="000000"/>
              </w:rPr>
              <w:t>,</w:t>
            </w:r>
            <w:r w:rsidRPr="00BF0BBD">
              <w:rPr>
                <w:rFonts w:ascii="Calibri" w:eastAsia="Times New Roman" w:hAnsi="Calibri" w:cs="Calibri"/>
                <w:color w:val="000000"/>
              </w:rPr>
              <w:t xml:space="preserve"> is with him</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12_2KI_03_12 </w:t>
            </w:r>
          </w:p>
        </w:tc>
      </w:tr>
      <w:tr w:rsidR="00BF0BBD" w:rsidRPr="00BF0BBD" w14:paraId="7418F9BA" w14:textId="77777777" w:rsidTr="00BF0BBD">
        <w:trPr>
          <w:trHeight w:val="300"/>
        </w:trPr>
        <w:tc>
          <w:tcPr>
            <w:tcW w:w="4700" w:type="dxa"/>
            <w:tcBorders>
              <w:top w:val="nil"/>
              <w:left w:val="nil"/>
              <w:bottom w:val="nil"/>
              <w:right w:val="nil"/>
            </w:tcBorders>
            <w:shd w:val="clear" w:color="auto" w:fill="auto"/>
            <w:vAlign w:val="bottom"/>
            <w:hideMark/>
          </w:tcPr>
          <w:p w14:paraId="60AD5168" w14:textId="4428C0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Let not my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09_1SA_26_20 </w:t>
            </w:r>
          </w:p>
        </w:tc>
      </w:tr>
      <w:tr w:rsidR="00BF0BBD" w:rsidRPr="00BF0BBD" w14:paraId="67B66B4D" w14:textId="77777777" w:rsidTr="00BF0BBD">
        <w:trPr>
          <w:trHeight w:val="300"/>
        </w:trPr>
        <w:tc>
          <w:tcPr>
            <w:tcW w:w="4700" w:type="dxa"/>
            <w:tcBorders>
              <w:top w:val="nil"/>
              <w:left w:val="nil"/>
              <w:bottom w:val="nil"/>
              <w:right w:val="nil"/>
            </w:tcBorders>
            <w:shd w:val="clear" w:color="auto" w:fill="auto"/>
            <w:vAlign w:val="bottom"/>
            <w:hideMark/>
          </w:tcPr>
          <w:p w14:paraId="7D314F26" w14:textId="675DE1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Let not my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10_2SA_13_32 </w:t>
            </w:r>
          </w:p>
        </w:tc>
      </w:tr>
      <w:tr w:rsidR="00BF0BBD" w:rsidRPr="00BF0BBD" w14:paraId="0237F422" w14:textId="77777777" w:rsidTr="00BF0BBD">
        <w:trPr>
          <w:trHeight w:val="300"/>
        </w:trPr>
        <w:tc>
          <w:tcPr>
            <w:tcW w:w="4700" w:type="dxa"/>
            <w:tcBorders>
              <w:top w:val="nil"/>
              <w:left w:val="nil"/>
              <w:bottom w:val="nil"/>
              <w:right w:val="nil"/>
            </w:tcBorders>
            <w:shd w:val="clear" w:color="auto" w:fill="auto"/>
            <w:vAlign w:val="bottom"/>
            <w:hideMark/>
          </w:tcPr>
          <w:p w14:paraId="5C3F449C" w14:textId="0F37A2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02_EXO_34_09</w:t>
            </w:r>
            <w:r w:rsidR="00FF4471">
              <w:rPr>
                <w:rFonts w:ascii="Calibri" w:eastAsia="Times New Roman" w:hAnsi="Calibri" w:cs="Calibri"/>
                <w:color w:val="000000"/>
              </w:rPr>
              <w:t>,</w:t>
            </w:r>
            <w:r w:rsidRPr="00BF0BBD">
              <w:rPr>
                <w:rFonts w:ascii="Calibri" w:eastAsia="Times New Roman" w:hAnsi="Calibri" w:cs="Calibri"/>
                <w:color w:val="000000"/>
              </w:rPr>
              <w:t xml:space="preserve"> lord I pray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10_2SA_15_31 </w:t>
            </w:r>
          </w:p>
        </w:tc>
      </w:tr>
      <w:tr w:rsidR="00BF0BBD" w:rsidRPr="00BF0BBD" w14:paraId="30338E88" w14:textId="77777777" w:rsidTr="00BF0BBD">
        <w:trPr>
          <w:trHeight w:val="300"/>
        </w:trPr>
        <w:tc>
          <w:tcPr>
            <w:tcW w:w="4700" w:type="dxa"/>
            <w:tcBorders>
              <w:top w:val="nil"/>
              <w:left w:val="nil"/>
              <w:bottom w:val="nil"/>
              <w:right w:val="nil"/>
            </w:tcBorders>
            <w:shd w:val="clear" w:color="auto" w:fill="auto"/>
            <w:vAlign w:val="bottom"/>
            <w:hideMark/>
          </w:tcPr>
          <w:p w14:paraId="379D7F90" w14:textId="0CDC86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02_EXO_34_09</w:t>
            </w:r>
            <w:r w:rsidR="00FF4471">
              <w:rPr>
                <w:rFonts w:ascii="Calibri" w:eastAsia="Times New Roman" w:hAnsi="Calibri" w:cs="Calibri"/>
                <w:color w:val="000000"/>
              </w:rPr>
              <w:t>,</w:t>
            </w:r>
            <w:r w:rsidRPr="00BF0BBD">
              <w:rPr>
                <w:rFonts w:ascii="Calibri" w:eastAsia="Times New Roman" w:hAnsi="Calibri" w:cs="Calibri"/>
                <w:color w:val="000000"/>
              </w:rPr>
              <w:t xml:space="preserve"> lord I pray thee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10_2SA_15_31 </w:t>
            </w:r>
          </w:p>
        </w:tc>
      </w:tr>
      <w:tr w:rsidR="00BF0BBD" w:rsidRPr="00BF0BBD" w14:paraId="3F664D9E" w14:textId="77777777" w:rsidTr="00BF0BBD">
        <w:trPr>
          <w:trHeight w:val="300"/>
        </w:trPr>
        <w:tc>
          <w:tcPr>
            <w:tcW w:w="4700" w:type="dxa"/>
            <w:tcBorders>
              <w:top w:val="nil"/>
              <w:left w:val="nil"/>
              <w:bottom w:val="nil"/>
              <w:right w:val="nil"/>
            </w:tcBorders>
            <w:shd w:val="clear" w:color="auto" w:fill="auto"/>
            <w:vAlign w:val="bottom"/>
            <w:hideMark/>
          </w:tcPr>
          <w:p w14:paraId="44EFD25F" w14:textId="7F32D7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man of Belial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10_2SA_16_07 </w:t>
            </w:r>
          </w:p>
        </w:tc>
      </w:tr>
      <w:tr w:rsidR="00BF0BBD" w:rsidRPr="00BF0BBD" w14:paraId="26BB3CE0" w14:textId="77777777" w:rsidTr="00BF0BBD">
        <w:trPr>
          <w:trHeight w:val="300"/>
        </w:trPr>
        <w:tc>
          <w:tcPr>
            <w:tcW w:w="4700" w:type="dxa"/>
            <w:tcBorders>
              <w:top w:val="nil"/>
              <w:left w:val="nil"/>
              <w:bottom w:val="nil"/>
              <w:right w:val="nil"/>
            </w:tcBorders>
            <w:shd w:val="clear" w:color="auto" w:fill="auto"/>
            <w:vAlign w:val="bottom"/>
            <w:hideMark/>
          </w:tcPr>
          <w:p w14:paraId="52BC8EB3" w14:textId="07FAED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men of my</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14_2CH_02_14 </w:t>
            </w:r>
          </w:p>
        </w:tc>
      </w:tr>
      <w:tr w:rsidR="00BF0BBD" w:rsidRPr="00BF0BBD" w14:paraId="42DADBED" w14:textId="77777777" w:rsidTr="00BF0BBD">
        <w:trPr>
          <w:trHeight w:val="300"/>
        </w:trPr>
        <w:tc>
          <w:tcPr>
            <w:tcW w:w="4700" w:type="dxa"/>
            <w:tcBorders>
              <w:top w:val="nil"/>
              <w:left w:val="nil"/>
              <w:bottom w:val="nil"/>
              <w:right w:val="nil"/>
            </w:tcBorders>
            <w:shd w:val="clear" w:color="auto" w:fill="auto"/>
            <w:vAlign w:val="bottom"/>
            <w:hideMark/>
          </w:tcPr>
          <w:p w14:paraId="781B1AAA" w14:textId="477FAA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men of my lord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14_2CH_02_14 </w:t>
            </w:r>
          </w:p>
        </w:tc>
      </w:tr>
      <w:tr w:rsidR="00BF0BBD" w:rsidRPr="00BF0BBD" w14:paraId="1F9CCA4B" w14:textId="77777777" w:rsidTr="00BF0BBD">
        <w:trPr>
          <w:trHeight w:val="300"/>
        </w:trPr>
        <w:tc>
          <w:tcPr>
            <w:tcW w:w="4700" w:type="dxa"/>
            <w:tcBorders>
              <w:top w:val="nil"/>
              <w:left w:val="nil"/>
              <w:bottom w:val="nil"/>
              <w:right w:val="nil"/>
            </w:tcBorders>
            <w:shd w:val="clear" w:color="auto" w:fill="auto"/>
            <w:vAlign w:val="bottom"/>
            <w:hideMark/>
          </w:tcPr>
          <w:p w14:paraId="6133E9CA" w14:textId="2A0919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09_1SA_01_26</w:t>
            </w:r>
            <w:r w:rsidR="00FF4471">
              <w:rPr>
                <w:rFonts w:ascii="Calibri" w:eastAsia="Times New Roman" w:hAnsi="Calibri" w:cs="Calibri"/>
                <w:color w:val="000000"/>
              </w:rPr>
              <w:t>,</w:t>
            </w:r>
            <w:r w:rsidRPr="00BF0BBD">
              <w:rPr>
                <w:rFonts w:ascii="Calibri" w:eastAsia="Times New Roman" w:hAnsi="Calibri" w:cs="Calibri"/>
                <w:color w:val="000000"/>
              </w:rPr>
              <w:t xml:space="preserve"> my lord I</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11_1KI_03_17 </w:t>
            </w:r>
          </w:p>
        </w:tc>
      </w:tr>
      <w:tr w:rsidR="00BF0BBD" w:rsidRPr="00BF0BBD" w14:paraId="4C9733C5" w14:textId="77777777" w:rsidTr="00BF0BBD">
        <w:trPr>
          <w:trHeight w:val="300"/>
        </w:trPr>
        <w:tc>
          <w:tcPr>
            <w:tcW w:w="4700" w:type="dxa"/>
            <w:tcBorders>
              <w:top w:val="nil"/>
              <w:left w:val="nil"/>
              <w:bottom w:val="nil"/>
              <w:right w:val="nil"/>
            </w:tcBorders>
            <w:shd w:val="clear" w:color="auto" w:fill="auto"/>
            <w:vAlign w:val="bottom"/>
            <w:hideMark/>
          </w:tcPr>
          <w:p w14:paraId="5D0965E7" w14:textId="3E03FD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 my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10_2SA_13_32 </w:t>
            </w:r>
          </w:p>
        </w:tc>
      </w:tr>
      <w:tr w:rsidR="00BF0BBD" w:rsidRPr="00BF0BBD" w14:paraId="16C79520" w14:textId="77777777" w:rsidTr="00BF0BBD">
        <w:trPr>
          <w:trHeight w:val="300"/>
        </w:trPr>
        <w:tc>
          <w:tcPr>
            <w:tcW w:w="4700" w:type="dxa"/>
            <w:tcBorders>
              <w:top w:val="nil"/>
              <w:left w:val="nil"/>
              <w:bottom w:val="nil"/>
              <w:right w:val="nil"/>
            </w:tcBorders>
            <w:shd w:val="clear" w:color="auto" w:fill="auto"/>
            <w:vAlign w:val="bottom"/>
            <w:hideMark/>
          </w:tcPr>
          <w:p w14:paraId="5FA9F923" w14:textId="635E30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04_NUM_14_17</w:t>
            </w:r>
            <w:r w:rsidR="00FF4471">
              <w:rPr>
                <w:rFonts w:ascii="Calibri" w:eastAsia="Times New Roman" w:hAnsi="Calibri" w:cs="Calibri"/>
                <w:color w:val="000000"/>
              </w:rPr>
              <w:t>,</w:t>
            </w:r>
            <w:r w:rsidRPr="00BF0BBD">
              <w:rPr>
                <w:rFonts w:ascii="Calibri" w:eastAsia="Times New Roman" w:hAnsi="Calibri" w:cs="Calibri"/>
                <w:color w:val="000000"/>
              </w:rPr>
              <w:t xml:space="preserve"> of my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09_1SA_25_29 </w:t>
            </w:r>
          </w:p>
        </w:tc>
      </w:tr>
      <w:tr w:rsidR="00BF0BBD" w:rsidRPr="00BF0BBD" w14:paraId="70BE4E52" w14:textId="77777777" w:rsidTr="00BF0BBD">
        <w:trPr>
          <w:trHeight w:val="300"/>
        </w:trPr>
        <w:tc>
          <w:tcPr>
            <w:tcW w:w="4700" w:type="dxa"/>
            <w:tcBorders>
              <w:top w:val="nil"/>
              <w:left w:val="nil"/>
              <w:bottom w:val="nil"/>
              <w:right w:val="nil"/>
            </w:tcBorders>
            <w:shd w:val="clear" w:color="auto" w:fill="auto"/>
            <w:vAlign w:val="bottom"/>
            <w:hideMark/>
          </w:tcPr>
          <w:p w14:paraId="01B0A533" w14:textId="14CF19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saw not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10_2SA_14_24 </w:t>
            </w:r>
          </w:p>
        </w:tc>
      </w:tr>
      <w:tr w:rsidR="00BF0BBD" w:rsidRPr="00BF0BBD" w14:paraId="696810E6" w14:textId="77777777" w:rsidTr="00BF0BBD">
        <w:trPr>
          <w:trHeight w:val="300"/>
        </w:trPr>
        <w:tc>
          <w:tcPr>
            <w:tcW w:w="4700" w:type="dxa"/>
            <w:tcBorders>
              <w:top w:val="nil"/>
              <w:left w:val="nil"/>
              <w:bottom w:val="nil"/>
              <w:right w:val="nil"/>
            </w:tcBorders>
            <w:shd w:val="clear" w:color="auto" w:fill="auto"/>
            <w:vAlign w:val="bottom"/>
            <w:hideMark/>
          </w:tcPr>
          <w:p w14:paraId="4FCF93DB" w14:textId="48D174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 is he</w:t>
            </w:r>
            <w:r w:rsidR="00FF4471">
              <w:rPr>
                <w:rFonts w:ascii="Calibri" w:eastAsia="Times New Roman" w:hAnsi="Calibri" w:cs="Calibri"/>
                <w:color w:val="000000"/>
              </w:rPr>
              <w:t>,</w:t>
            </w:r>
            <w:r w:rsidRPr="00BF0BBD">
              <w:rPr>
                <w:rFonts w:ascii="Calibri" w:eastAsia="Times New Roman" w:hAnsi="Calibri" w:cs="Calibri"/>
                <w:color w:val="000000"/>
              </w:rPr>
              <w:t xml:space="preserve"> 20_PRO_23_07 </w:t>
            </w:r>
          </w:p>
        </w:tc>
      </w:tr>
      <w:tr w:rsidR="00BF0BBD" w:rsidRPr="00BF0BBD" w14:paraId="08BA0726" w14:textId="77777777" w:rsidTr="00BF0BBD">
        <w:trPr>
          <w:trHeight w:val="300"/>
        </w:trPr>
        <w:tc>
          <w:tcPr>
            <w:tcW w:w="4700" w:type="dxa"/>
            <w:tcBorders>
              <w:top w:val="nil"/>
              <w:left w:val="nil"/>
              <w:bottom w:val="nil"/>
              <w:right w:val="nil"/>
            </w:tcBorders>
            <w:shd w:val="clear" w:color="auto" w:fill="auto"/>
            <w:vAlign w:val="bottom"/>
            <w:hideMark/>
          </w:tcPr>
          <w:p w14:paraId="585D2750" w14:textId="059E80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09_1SA_25_14</w:t>
            </w:r>
            <w:r w:rsidR="00FF4471">
              <w:rPr>
                <w:rFonts w:ascii="Calibri" w:eastAsia="Times New Roman" w:hAnsi="Calibri" w:cs="Calibri"/>
                <w:color w:val="000000"/>
              </w:rPr>
              <w:t>,</w:t>
            </w:r>
            <w:r w:rsidRPr="00BF0BBD">
              <w:rPr>
                <w:rFonts w:ascii="Calibri" w:eastAsia="Times New Roman" w:hAnsi="Calibri" w:cs="Calibri"/>
                <w:color w:val="000000"/>
              </w:rPr>
              <w:t xml:space="preserve"> the young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09_1SA_25_27 </w:t>
            </w:r>
          </w:p>
        </w:tc>
      </w:tr>
      <w:tr w:rsidR="00BF0BBD" w:rsidRPr="00BF0BBD" w14:paraId="18E18A98" w14:textId="77777777" w:rsidTr="00BF0BBD">
        <w:trPr>
          <w:trHeight w:val="300"/>
        </w:trPr>
        <w:tc>
          <w:tcPr>
            <w:tcW w:w="4700" w:type="dxa"/>
            <w:tcBorders>
              <w:top w:val="nil"/>
              <w:left w:val="nil"/>
              <w:bottom w:val="nil"/>
              <w:right w:val="nil"/>
            </w:tcBorders>
            <w:shd w:val="clear" w:color="auto" w:fill="auto"/>
            <w:vAlign w:val="bottom"/>
            <w:hideMark/>
          </w:tcPr>
          <w:p w14:paraId="63B10389" w14:textId="4941CD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young men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11_1KI_20_14 </w:t>
            </w:r>
          </w:p>
        </w:tc>
      </w:tr>
      <w:tr w:rsidR="00BF0BBD" w:rsidRPr="00BF0BBD" w14:paraId="3F4EB11E" w14:textId="77777777" w:rsidTr="00BF0BBD">
        <w:trPr>
          <w:trHeight w:val="300"/>
        </w:trPr>
        <w:tc>
          <w:tcPr>
            <w:tcW w:w="4700" w:type="dxa"/>
            <w:tcBorders>
              <w:top w:val="nil"/>
              <w:left w:val="nil"/>
              <w:bottom w:val="nil"/>
              <w:right w:val="nil"/>
            </w:tcBorders>
            <w:shd w:val="clear" w:color="auto" w:fill="auto"/>
            <w:vAlign w:val="bottom"/>
            <w:hideMark/>
          </w:tcPr>
          <w:p w14:paraId="1F8EAB4F" w14:textId="45B3B1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this man of</w:t>
            </w:r>
            <w:r w:rsidR="00FF4471">
              <w:rPr>
                <w:rFonts w:ascii="Calibri" w:eastAsia="Times New Roman" w:hAnsi="Calibri" w:cs="Calibri"/>
                <w:color w:val="000000"/>
              </w:rPr>
              <w:t>,</w:t>
            </w:r>
            <w:r w:rsidRPr="00BF0BBD">
              <w:rPr>
                <w:rFonts w:ascii="Calibri" w:eastAsia="Times New Roman" w:hAnsi="Calibri" w:cs="Calibri"/>
                <w:color w:val="000000"/>
              </w:rPr>
              <w:t xml:space="preserve"> 41_MAR_14_71 </w:t>
            </w:r>
          </w:p>
        </w:tc>
      </w:tr>
      <w:tr w:rsidR="00BF0BBD" w:rsidRPr="00BF0BBD" w14:paraId="6038729D" w14:textId="77777777" w:rsidTr="00BF0BBD">
        <w:trPr>
          <w:trHeight w:val="300"/>
        </w:trPr>
        <w:tc>
          <w:tcPr>
            <w:tcW w:w="4700" w:type="dxa"/>
            <w:tcBorders>
              <w:top w:val="nil"/>
              <w:left w:val="nil"/>
              <w:bottom w:val="nil"/>
              <w:right w:val="nil"/>
            </w:tcBorders>
            <w:shd w:val="clear" w:color="auto" w:fill="auto"/>
            <w:vAlign w:val="bottom"/>
            <w:hideMark/>
          </w:tcPr>
          <w:p w14:paraId="48EDA750" w14:textId="4BE737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07_JUD_13_08</w:t>
            </w:r>
            <w:r w:rsidR="00FF4471">
              <w:rPr>
                <w:rFonts w:ascii="Calibri" w:eastAsia="Times New Roman" w:hAnsi="Calibri" w:cs="Calibri"/>
                <w:color w:val="000000"/>
              </w:rPr>
              <w:t>,</w:t>
            </w:r>
            <w:r w:rsidRPr="00BF0BBD">
              <w:rPr>
                <w:rFonts w:ascii="Calibri" w:eastAsia="Times New Roman" w:hAnsi="Calibri" w:cs="Calibri"/>
                <w:color w:val="000000"/>
              </w:rPr>
              <w:t xml:space="preserve"> thou didst send</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43_JOH_17_08 </w:t>
            </w:r>
          </w:p>
        </w:tc>
      </w:tr>
      <w:tr w:rsidR="00BF0BBD" w:rsidRPr="00BF0BBD" w14:paraId="2856B48D" w14:textId="77777777" w:rsidTr="00BF0BBD">
        <w:trPr>
          <w:trHeight w:val="600"/>
        </w:trPr>
        <w:tc>
          <w:tcPr>
            <w:tcW w:w="4700" w:type="dxa"/>
            <w:tcBorders>
              <w:top w:val="nil"/>
              <w:left w:val="nil"/>
              <w:bottom w:val="nil"/>
              <w:right w:val="nil"/>
            </w:tcBorders>
            <w:shd w:val="clear" w:color="auto" w:fill="auto"/>
            <w:vAlign w:val="bottom"/>
            <w:hideMark/>
          </w:tcPr>
          <w:p w14:paraId="7091E6F8" w14:textId="33F261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05_DEU_33_08</w:t>
            </w:r>
            <w:r w:rsidR="00FF4471">
              <w:rPr>
                <w:rFonts w:ascii="Calibri" w:eastAsia="Times New Roman" w:hAnsi="Calibri" w:cs="Calibri"/>
                <w:color w:val="000000"/>
              </w:rPr>
              <w:t>,</w:t>
            </w:r>
            <w:r w:rsidRPr="00BF0BBD">
              <w:rPr>
                <w:rFonts w:ascii="Calibri" w:eastAsia="Times New Roman" w:hAnsi="Calibri" w:cs="Calibri"/>
                <w:color w:val="000000"/>
              </w:rPr>
              <w:t xml:space="preserve"> whom thou didst</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26_EZE_23_40 </w:t>
            </w:r>
          </w:p>
        </w:tc>
      </w:tr>
      <w:tr w:rsidR="00BF0BBD" w:rsidRPr="00BF0BBD" w14:paraId="7AF18DE1" w14:textId="77777777" w:rsidTr="00BF0BBD">
        <w:trPr>
          <w:trHeight w:val="300"/>
        </w:trPr>
        <w:tc>
          <w:tcPr>
            <w:tcW w:w="4700" w:type="dxa"/>
            <w:tcBorders>
              <w:top w:val="nil"/>
              <w:left w:val="nil"/>
              <w:bottom w:val="nil"/>
              <w:right w:val="nil"/>
            </w:tcBorders>
            <w:shd w:val="clear" w:color="auto" w:fill="auto"/>
            <w:vAlign w:val="bottom"/>
            <w:hideMark/>
          </w:tcPr>
          <w:p w14:paraId="215953D3" w14:textId="40DF8A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him but</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40_MAT_12_04 </w:t>
            </w:r>
          </w:p>
        </w:tc>
      </w:tr>
      <w:tr w:rsidR="00BF0BBD" w:rsidRPr="00BF0BBD" w14:paraId="7AA99892" w14:textId="77777777" w:rsidTr="00BF0BBD">
        <w:trPr>
          <w:trHeight w:val="300"/>
        </w:trPr>
        <w:tc>
          <w:tcPr>
            <w:tcW w:w="4700" w:type="dxa"/>
            <w:tcBorders>
              <w:top w:val="nil"/>
              <w:left w:val="nil"/>
              <w:bottom w:val="nil"/>
              <w:right w:val="nil"/>
            </w:tcBorders>
            <w:shd w:val="clear" w:color="auto" w:fill="auto"/>
            <w:vAlign w:val="bottom"/>
            <w:hideMark/>
          </w:tcPr>
          <w:p w14:paraId="1FDCF4D7" w14:textId="2EF1B0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02_EXO_24_05</w:t>
            </w:r>
            <w:r w:rsidR="00FF4471">
              <w:rPr>
                <w:rFonts w:ascii="Calibri" w:eastAsia="Times New Roman" w:hAnsi="Calibri" w:cs="Calibri"/>
                <w:color w:val="000000"/>
              </w:rPr>
              <w:t>,</w:t>
            </w:r>
            <w:r w:rsidRPr="00BF0BBD">
              <w:rPr>
                <w:rFonts w:ascii="Calibri" w:eastAsia="Times New Roman" w:hAnsi="Calibri" w:cs="Calibri"/>
                <w:color w:val="000000"/>
              </w:rPr>
              <w:t xml:space="preserve"> young men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11_1KI_20_15 </w:t>
            </w:r>
          </w:p>
        </w:tc>
      </w:tr>
      <w:tr w:rsidR="00BF0BBD" w:rsidRPr="00BF0BBD" w14:paraId="0E23ECE5" w14:textId="77777777" w:rsidTr="00BF0BBD">
        <w:trPr>
          <w:trHeight w:val="1800"/>
        </w:trPr>
        <w:tc>
          <w:tcPr>
            <w:tcW w:w="4700" w:type="dxa"/>
            <w:tcBorders>
              <w:top w:val="nil"/>
              <w:left w:val="nil"/>
              <w:bottom w:val="nil"/>
              <w:right w:val="nil"/>
            </w:tcBorders>
            <w:shd w:val="clear" w:color="auto" w:fill="auto"/>
            <w:vAlign w:val="bottom"/>
            <w:hideMark/>
          </w:tcPr>
          <w:p w14:paraId="574F094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09_1SA_25:26 Now therefore, my lord, [as] the LORD liveth, and [as] thy soul liveth, seeing the LORD hath withholden thee from coming to [shed] blood, and from avenging thyself with thine own hand, now let thine enemies, and they that seek evil to my lord, be as Nabal. #,</w:t>
            </w:r>
          </w:p>
        </w:tc>
      </w:tr>
      <w:tr w:rsidR="00BF0BBD" w:rsidRPr="00BF0BBD" w14:paraId="2A994268" w14:textId="77777777" w:rsidTr="00BF0BBD">
        <w:trPr>
          <w:trHeight w:val="300"/>
        </w:trPr>
        <w:tc>
          <w:tcPr>
            <w:tcW w:w="4700" w:type="dxa"/>
            <w:tcBorders>
              <w:top w:val="nil"/>
              <w:left w:val="nil"/>
              <w:bottom w:val="nil"/>
              <w:right w:val="nil"/>
            </w:tcBorders>
            <w:shd w:val="clear" w:color="auto" w:fill="auto"/>
            <w:vAlign w:val="bottom"/>
            <w:hideMark/>
          </w:tcPr>
          <w:p w14:paraId="1343C996" w14:textId="3115B9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09_1SA_20_03</w:t>
            </w:r>
            <w:r w:rsidR="00FF4471">
              <w:rPr>
                <w:rFonts w:ascii="Calibri" w:eastAsia="Times New Roman" w:hAnsi="Calibri" w:cs="Calibri"/>
                <w:color w:val="000000"/>
              </w:rPr>
              <w:t>,</w:t>
            </w:r>
            <w:r w:rsidRPr="00BF0BBD">
              <w:rPr>
                <w:rFonts w:ascii="Calibri" w:eastAsia="Times New Roman" w:hAnsi="Calibri" w:cs="Calibri"/>
                <w:color w:val="000000"/>
              </w:rPr>
              <w:t xml:space="preserve"> and as thy soul</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12_2KI_02_02 </w:t>
            </w:r>
          </w:p>
        </w:tc>
      </w:tr>
      <w:tr w:rsidR="00BF0BBD" w:rsidRPr="00BF0BBD" w14:paraId="7E6FDF11" w14:textId="77777777" w:rsidTr="00BF0BBD">
        <w:trPr>
          <w:trHeight w:val="300"/>
        </w:trPr>
        <w:tc>
          <w:tcPr>
            <w:tcW w:w="4700" w:type="dxa"/>
            <w:tcBorders>
              <w:top w:val="nil"/>
              <w:left w:val="nil"/>
              <w:bottom w:val="nil"/>
              <w:right w:val="nil"/>
            </w:tcBorders>
            <w:shd w:val="clear" w:color="auto" w:fill="auto"/>
            <w:vAlign w:val="bottom"/>
            <w:hideMark/>
          </w:tcPr>
          <w:p w14:paraId="54954B20" w14:textId="581550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from avenging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09_1SA_25_33 </w:t>
            </w:r>
          </w:p>
        </w:tc>
      </w:tr>
      <w:tr w:rsidR="00BF0BBD" w:rsidRPr="00BF0BBD" w14:paraId="7B560154" w14:textId="77777777" w:rsidTr="00BF0BBD">
        <w:trPr>
          <w:trHeight w:val="300"/>
        </w:trPr>
        <w:tc>
          <w:tcPr>
            <w:tcW w:w="4700" w:type="dxa"/>
            <w:tcBorders>
              <w:top w:val="nil"/>
              <w:left w:val="nil"/>
              <w:bottom w:val="nil"/>
              <w:right w:val="nil"/>
            </w:tcBorders>
            <w:shd w:val="clear" w:color="auto" w:fill="auto"/>
            <w:vAlign w:val="bottom"/>
            <w:hideMark/>
          </w:tcPr>
          <w:p w14:paraId="24CD8437" w14:textId="374BAB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09_1SA_02_30</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09_1SA_31_07 </w:t>
            </w:r>
          </w:p>
        </w:tc>
      </w:tr>
      <w:tr w:rsidR="00BF0BBD" w:rsidRPr="00BF0BBD" w14:paraId="5049F637" w14:textId="77777777" w:rsidTr="00BF0BBD">
        <w:trPr>
          <w:trHeight w:val="300"/>
        </w:trPr>
        <w:tc>
          <w:tcPr>
            <w:tcW w:w="4700" w:type="dxa"/>
            <w:tcBorders>
              <w:top w:val="nil"/>
              <w:left w:val="nil"/>
              <w:bottom w:val="nil"/>
              <w:right w:val="nil"/>
            </w:tcBorders>
            <w:shd w:val="clear" w:color="auto" w:fill="auto"/>
            <w:vAlign w:val="bottom"/>
            <w:hideMark/>
          </w:tcPr>
          <w:p w14:paraId="2D7DDB11" w14:textId="210B16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they that seek</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19_PSA_038_012 </w:t>
            </w:r>
          </w:p>
        </w:tc>
      </w:tr>
      <w:tr w:rsidR="00BF0BBD" w:rsidRPr="00BF0BBD" w14:paraId="402C7F44" w14:textId="77777777" w:rsidTr="00BF0BBD">
        <w:trPr>
          <w:trHeight w:val="300"/>
        </w:trPr>
        <w:tc>
          <w:tcPr>
            <w:tcW w:w="4700" w:type="dxa"/>
            <w:tcBorders>
              <w:top w:val="nil"/>
              <w:left w:val="nil"/>
              <w:bottom w:val="nil"/>
              <w:right w:val="nil"/>
            </w:tcBorders>
            <w:shd w:val="clear" w:color="auto" w:fill="auto"/>
            <w:vAlign w:val="bottom"/>
            <w:hideMark/>
          </w:tcPr>
          <w:p w14:paraId="40776A0E" w14:textId="748454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09_1SA_20_21</w:t>
            </w:r>
            <w:r w:rsidR="00FF4471">
              <w:rPr>
                <w:rFonts w:ascii="Calibri" w:eastAsia="Times New Roman" w:hAnsi="Calibri" w:cs="Calibri"/>
                <w:color w:val="000000"/>
              </w:rPr>
              <w:t>,</w:t>
            </w:r>
            <w:r w:rsidRPr="00BF0BBD">
              <w:rPr>
                <w:rFonts w:ascii="Calibri" w:eastAsia="Times New Roman" w:hAnsi="Calibri" w:cs="Calibri"/>
                <w:color w:val="000000"/>
              </w:rPr>
              <w:t xml:space="preserve"> as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09_1SA_25_34 </w:t>
            </w:r>
          </w:p>
        </w:tc>
      </w:tr>
      <w:tr w:rsidR="00BF0BBD" w:rsidRPr="00BF0BBD" w14:paraId="5AD768DE" w14:textId="77777777" w:rsidTr="00BF0BBD">
        <w:trPr>
          <w:trHeight w:val="600"/>
        </w:trPr>
        <w:tc>
          <w:tcPr>
            <w:tcW w:w="4700" w:type="dxa"/>
            <w:tcBorders>
              <w:top w:val="nil"/>
              <w:left w:val="nil"/>
              <w:bottom w:val="nil"/>
              <w:right w:val="nil"/>
            </w:tcBorders>
            <w:shd w:val="clear" w:color="auto" w:fill="auto"/>
            <w:vAlign w:val="bottom"/>
            <w:hideMark/>
          </w:tcPr>
          <w:p w14:paraId="061B27ED" w14:textId="5F5843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09_1SA_20_21</w:t>
            </w:r>
            <w:r w:rsidR="00FF4471">
              <w:rPr>
                <w:rFonts w:ascii="Calibri" w:eastAsia="Times New Roman" w:hAnsi="Calibri" w:cs="Calibri"/>
                <w:color w:val="000000"/>
              </w:rPr>
              <w:t>,</w:t>
            </w:r>
            <w:r w:rsidRPr="00BF0BBD">
              <w:rPr>
                <w:rFonts w:ascii="Calibri" w:eastAsia="Times New Roman" w:hAnsi="Calibri" w:cs="Calibri"/>
                <w:color w:val="000000"/>
              </w:rPr>
              <w:t xml:space="preserve"> as the LORD liveth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09_1SA_26_10 </w:t>
            </w:r>
          </w:p>
        </w:tc>
      </w:tr>
      <w:tr w:rsidR="00BF0BBD" w:rsidRPr="00BF0BBD" w14:paraId="467F381C" w14:textId="77777777" w:rsidTr="00BF0BBD">
        <w:trPr>
          <w:trHeight w:val="300"/>
        </w:trPr>
        <w:tc>
          <w:tcPr>
            <w:tcW w:w="4700" w:type="dxa"/>
            <w:tcBorders>
              <w:top w:val="nil"/>
              <w:left w:val="nil"/>
              <w:bottom w:val="nil"/>
              <w:right w:val="nil"/>
            </w:tcBorders>
            <w:shd w:val="clear" w:color="auto" w:fill="auto"/>
            <w:vAlign w:val="bottom"/>
            <w:hideMark/>
          </w:tcPr>
          <w:p w14:paraId="14DEE837" w14:textId="13588C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09_1SA_20_03</w:t>
            </w:r>
            <w:r w:rsidR="00FF4471">
              <w:rPr>
                <w:rFonts w:ascii="Calibri" w:eastAsia="Times New Roman" w:hAnsi="Calibri" w:cs="Calibri"/>
                <w:color w:val="000000"/>
              </w:rPr>
              <w:t>,</w:t>
            </w:r>
            <w:r w:rsidRPr="00BF0BBD">
              <w:rPr>
                <w:rFonts w:ascii="Calibri" w:eastAsia="Times New Roman" w:hAnsi="Calibri" w:cs="Calibri"/>
                <w:color w:val="000000"/>
              </w:rPr>
              <w:t xml:space="preserve"> as thy soul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10_2SA_11_11 </w:t>
            </w:r>
          </w:p>
        </w:tc>
      </w:tr>
      <w:tr w:rsidR="00BF0BBD" w:rsidRPr="00BF0BBD" w14:paraId="037B98B6" w14:textId="77777777" w:rsidTr="00BF0BBD">
        <w:trPr>
          <w:trHeight w:val="600"/>
        </w:trPr>
        <w:tc>
          <w:tcPr>
            <w:tcW w:w="4700" w:type="dxa"/>
            <w:tcBorders>
              <w:top w:val="nil"/>
              <w:left w:val="nil"/>
              <w:bottom w:val="nil"/>
              <w:right w:val="nil"/>
            </w:tcBorders>
            <w:shd w:val="clear" w:color="auto" w:fill="auto"/>
            <w:vAlign w:val="bottom"/>
            <w:hideMark/>
          </w:tcPr>
          <w:p w14:paraId="19985182" w14:textId="56BF59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09_1SA_17_55</w:t>
            </w:r>
            <w:r w:rsidR="00FF4471">
              <w:rPr>
                <w:rFonts w:ascii="Calibri" w:eastAsia="Times New Roman" w:hAnsi="Calibri" w:cs="Calibri"/>
                <w:color w:val="000000"/>
              </w:rPr>
              <w:t>,</w:t>
            </w:r>
            <w:r w:rsidRPr="00BF0BBD">
              <w:rPr>
                <w:rFonts w:ascii="Calibri" w:eastAsia="Times New Roman" w:hAnsi="Calibri" w:cs="Calibri"/>
                <w:color w:val="000000"/>
              </w:rPr>
              <w:t xml:space="preserve"> as thy soul liveth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10_2SA_11_11 </w:t>
            </w:r>
          </w:p>
        </w:tc>
      </w:tr>
      <w:tr w:rsidR="00BF0BBD" w:rsidRPr="00BF0BBD" w14:paraId="48212593" w14:textId="77777777" w:rsidTr="00BF0BBD">
        <w:trPr>
          <w:trHeight w:val="300"/>
        </w:trPr>
        <w:tc>
          <w:tcPr>
            <w:tcW w:w="4700" w:type="dxa"/>
            <w:tcBorders>
              <w:top w:val="nil"/>
              <w:left w:val="nil"/>
              <w:bottom w:val="nil"/>
              <w:right w:val="nil"/>
            </w:tcBorders>
            <w:shd w:val="clear" w:color="auto" w:fill="auto"/>
            <w:vAlign w:val="bottom"/>
            <w:hideMark/>
          </w:tcPr>
          <w:p w14:paraId="379E1F3D" w14:textId="72FB01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blood and from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09_1SA_25_33 </w:t>
            </w:r>
          </w:p>
        </w:tc>
      </w:tr>
      <w:tr w:rsidR="00BF0BBD" w:rsidRPr="00BF0BBD" w14:paraId="5B4231E4" w14:textId="77777777" w:rsidTr="00BF0BBD">
        <w:trPr>
          <w:trHeight w:val="300"/>
        </w:trPr>
        <w:tc>
          <w:tcPr>
            <w:tcW w:w="4700" w:type="dxa"/>
            <w:tcBorders>
              <w:top w:val="nil"/>
              <w:left w:val="nil"/>
              <w:bottom w:val="nil"/>
              <w:right w:val="nil"/>
            </w:tcBorders>
            <w:shd w:val="clear" w:color="auto" w:fill="auto"/>
            <w:vAlign w:val="bottom"/>
            <w:hideMark/>
          </w:tcPr>
          <w:p w14:paraId="3AAB5E01" w14:textId="736644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blood and from avenging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09_1SA_25_33 </w:t>
            </w:r>
          </w:p>
        </w:tc>
      </w:tr>
      <w:tr w:rsidR="00BF0BBD" w:rsidRPr="00BF0BBD" w14:paraId="0AAD76A6" w14:textId="77777777" w:rsidTr="00BF0BBD">
        <w:trPr>
          <w:trHeight w:val="300"/>
        </w:trPr>
        <w:tc>
          <w:tcPr>
            <w:tcW w:w="4700" w:type="dxa"/>
            <w:tcBorders>
              <w:top w:val="nil"/>
              <w:left w:val="nil"/>
              <w:bottom w:val="nil"/>
              <w:right w:val="nil"/>
            </w:tcBorders>
            <w:shd w:val="clear" w:color="auto" w:fill="auto"/>
            <w:vAlign w:val="bottom"/>
            <w:hideMark/>
          </w:tcPr>
          <w:p w14:paraId="1580D664" w14:textId="11931A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coming to shed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09_1SA_25_33 </w:t>
            </w:r>
          </w:p>
        </w:tc>
      </w:tr>
      <w:tr w:rsidR="00BF0BBD" w:rsidRPr="00BF0BBD" w14:paraId="0937A8B8" w14:textId="77777777" w:rsidTr="00BF0BBD">
        <w:trPr>
          <w:trHeight w:val="300"/>
        </w:trPr>
        <w:tc>
          <w:tcPr>
            <w:tcW w:w="4700" w:type="dxa"/>
            <w:tcBorders>
              <w:top w:val="nil"/>
              <w:left w:val="nil"/>
              <w:bottom w:val="nil"/>
              <w:right w:val="nil"/>
            </w:tcBorders>
            <w:shd w:val="clear" w:color="auto" w:fill="auto"/>
            <w:vAlign w:val="bottom"/>
            <w:hideMark/>
          </w:tcPr>
          <w:p w14:paraId="3BAD7A3F" w14:textId="21E63B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coming to shed blood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09_1SA_25_33 </w:t>
            </w:r>
          </w:p>
        </w:tc>
      </w:tr>
      <w:tr w:rsidR="00BF0BBD" w:rsidRPr="00BF0BBD" w14:paraId="1DFC1B6C" w14:textId="77777777" w:rsidTr="00BF0BBD">
        <w:trPr>
          <w:trHeight w:val="600"/>
        </w:trPr>
        <w:tc>
          <w:tcPr>
            <w:tcW w:w="4700" w:type="dxa"/>
            <w:tcBorders>
              <w:top w:val="nil"/>
              <w:left w:val="nil"/>
              <w:bottom w:val="nil"/>
              <w:right w:val="nil"/>
            </w:tcBorders>
            <w:shd w:val="clear" w:color="auto" w:fill="auto"/>
            <w:vAlign w:val="bottom"/>
            <w:hideMark/>
          </w:tcPr>
          <w:p w14:paraId="3750488D" w14:textId="1DC55C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03_LEV_26_07</w:t>
            </w:r>
            <w:r w:rsidR="00FF4471">
              <w:rPr>
                <w:rFonts w:ascii="Calibri" w:eastAsia="Times New Roman" w:hAnsi="Calibri" w:cs="Calibri"/>
                <w:color w:val="000000"/>
              </w:rPr>
              <w:t>,</w:t>
            </w:r>
            <w:r w:rsidRPr="00BF0BBD">
              <w:rPr>
                <w:rFonts w:ascii="Calibri" w:eastAsia="Times New Roman" w:hAnsi="Calibri" w:cs="Calibri"/>
                <w:color w:val="000000"/>
              </w:rPr>
              <w:t xml:space="preserve"> enemies and they</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14_2CH_06_36 </w:t>
            </w:r>
          </w:p>
        </w:tc>
      </w:tr>
      <w:tr w:rsidR="00BF0BBD" w:rsidRPr="00BF0BBD" w14:paraId="0F90B398" w14:textId="77777777" w:rsidTr="00BF0BBD">
        <w:trPr>
          <w:trHeight w:val="300"/>
        </w:trPr>
        <w:tc>
          <w:tcPr>
            <w:tcW w:w="4700" w:type="dxa"/>
            <w:tcBorders>
              <w:top w:val="nil"/>
              <w:left w:val="nil"/>
              <w:bottom w:val="nil"/>
              <w:right w:val="nil"/>
            </w:tcBorders>
            <w:shd w:val="clear" w:color="auto" w:fill="auto"/>
            <w:vAlign w:val="bottom"/>
            <w:hideMark/>
          </w:tcPr>
          <w:p w14:paraId="6BB4BBAC" w14:textId="4A1CC6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enemies and they that</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24_JER_19_09 </w:t>
            </w:r>
          </w:p>
        </w:tc>
      </w:tr>
      <w:tr w:rsidR="00BF0BBD" w:rsidRPr="00BF0BBD" w14:paraId="53356EFE" w14:textId="77777777" w:rsidTr="00BF0BBD">
        <w:trPr>
          <w:trHeight w:val="300"/>
        </w:trPr>
        <w:tc>
          <w:tcPr>
            <w:tcW w:w="4700" w:type="dxa"/>
            <w:tcBorders>
              <w:top w:val="nil"/>
              <w:left w:val="nil"/>
              <w:bottom w:val="nil"/>
              <w:right w:val="nil"/>
            </w:tcBorders>
            <w:shd w:val="clear" w:color="auto" w:fill="auto"/>
            <w:vAlign w:val="bottom"/>
            <w:hideMark/>
          </w:tcPr>
          <w:p w14:paraId="3D46764E" w14:textId="1F7BC5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from coming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09_1SA_25_33 </w:t>
            </w:r>
          </w:p>
        </w:tc>
      </w:tr>
      <w:tr w:rsidR="00BF0BBD" w:rsidRPr="00BF0BBD" w14:paraId="66473541" w14:textId="77777777" w:rsidTr="00BF0BBD">
        <w:trPr>
          <w:trHeight w:val="300"/>
        </w:trPr>
        <w:tc>
          <w:tcPr>
            <w:tcW w:w="4700" w:type="dxa"/>
            <w:tcBorders>
              <w:top w:val="nil"/>
              <w:left w:val="nil"/>
              <w:bottom w:val="nil"/>
              <w:right w:val="nil"/>
            </w:tcBorders>
            <w:shd w:val="clear" w:color="auto" w:fill="auto"/>
            <w:vAlign w:val="bottom"/>
            <w:hideMark/>
          </w:tcPr>
          <w:p w14:paraId="43EFEC40" w14:textId="0CA4CD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from coming to shed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09_1SA_25_33 </w:t>
            </w:r>
          </w:p>
        </w:tc>
      </w:tr>
      <w:tr w:rsidR="00BF0BBD" w:rsidRPr="00BF0BBD" w14:paraId="3B250504" w14:textId="77777777" w:rsidTr="00BF0BBD">
        <w:trPr>
          <w:trHeight w:val="300"/>
        </w:trPr>
        <w:tc>
          <w:tcPr>
            <w:tcW w:w="4700" w:type="dxa"/>
            <w:tcBorders>
              <w:top w:val="nil"/>
              <w:left w:val="nil"/>
              <w:bottom w:val="nil"/>
              <w:right w:val="nil"/>
            </w:tcBorders>
            <w:shd w:val="clear" w:color="auto" w:fill="auto"/>
            <w:vAlign w:val="bottom"/>
            <w:hideMark/>
          </w:tcPr>
          <w:p w14:paraId="54D2EEEE" w14:textId="787350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04_NUM_10_35</w:t>
            </w:r>
            <w:r w:rsidR="00FF4471">
              <w:rPr>
                <w:rFonts w:ascii="Calibri" w:eastAsia="Times New Roman" w:hAnsi="Calibri" w:cs="Calibri"/>
                <w:color w:val="000000"/>
              </w:rPr>
              <w:t>,</w:t>
            </w:r>
            <w:r w:rsidRPr="00BF0BBD">
              <w:rPr>
                <w:rFonts w:ascii="Calibri" w:eastAsia="Times New Roman" w:hAnsi="Calibri" w:cs="Calibri"/>
                <w:color w:val="000000"/>
              </w:rPr>
              <w:t xml:space="preserve"> let thine enemies</w:t>
            </w:r>
            <w:r w:rsidR="00644F35">
              <w:rPr>
                <w:rFonts w:ascii="Calibri" w:eastAsia="Times New Roman" w:hAnsi="Calibri" w:cs="Calibri"/>
                <w:color w:val="000000"/>
              </w:rPr>
              <w:t>, &lt;&lt;&lt;&lt;&lt;</w:t>
            </w:r>
          </w:p>
        </w:tc>
      </w:tr>
      <w:tr w:rsidR="00BF0BBD" w:rsidRPr="00BF0BBD" w14:paraId="6C7012B1" w14:textId="77777777" w:rsidTr="00BF0BBD">
        <w:trPr>
          <w:trHeight w:val="300"/>
        </w:trPr>
        <w:tc>
          <w:tcPr>
            <w:tcW w:w="4700" w:type="dxa"/>
            <w:tcBorders>
              <w:top w:val="nil"/>
              <w:left w:val="nil"/>
              <w:bottom w:val="nil"/>
              <w:right w:val="nil"/>
            </w:tcBorders>
            <w:shd w:val="clear" w:color="auto" w:fill="auto"/>
            <w:vAlign w:val="bottom"/>
            <w:hideMark/>
          </w:tcPr>
          <w:p w14:paraId="163E3B27" w14:textId="56FCDD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09_1SA_20_03</w:t>
            </w:r>
            <w:r w:rsidR="00FF4471">
              <w:rPr>
                <w:rFonts w:ascii="Calibri" w:eastAsia="Times New Roman" w:hAnsi="Calibri" w:cs="Calibri"/>
                <w:color w:val="000000"/>
              </w:rPr>
              <w:t>,</w:t>
            </w:r>
            <w:r w:rsidRPr="00BF0BBD">
              <w:rPr>
                <w:rFonts w:ascii="Calibri" w:eastAsia="Times New Roman" w:hAnsi="Calibri" w:cs="Calibri"/>
                <w:color w:val="000000"/>
              </w:rPr>
              <w:t xml:space="preserve"> liveth and as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12_2KI_02_02 </w:t>
            </w:r>
          </w:p>
        </w:tc>
      </w:tr>
      <w:tr w:rsidR="00BF0BBD" w:rsidRPr="00BF0BBD" w14:paraId="2631F068" w14:textId="77777777" w:rsidTr="00BF0BBD">
        <w:trPr>
          <w:trHeight w:val="300"/>
        </w:trPr>
        <w:tc>
          <w:tcPr>
            <w:tcW w:w="4700" w:type="dxa"/>
            <w:tcBorders>
              <w:top w:val="nil"/>
              <w:left w:val="nil"/>
              <w:bottom w:val="nil"/>
              <w:right w:val="nil"/>
            </w:tcBorders>
            <w:shd w:val="clear" w:color="auto" w:fill="auto"/>
            <w:vAlign w:val="bottom"/>
            <w:hideMark/>
          </w:tcPr>
          <w:p w14:paraId="228A141A" w14:textId="56E63C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09_1SA_20_03</w:t>
            </w:r>
            <w:r w:rsidR="00FF4471">
              <w:rPr>
                <w:rFonts w:ascii="Calibri" w:eastAsia="Times New Roman" w:hAnsi="Calibri" w:cs="Calibri"/>
                <w:color w:val="000000"/>
              </w:rPr>
              <w:t>,</w:t>
            </w:r>
            <w:r w:rsidRPr="00BF0BBD">
              <w:rPr>
                <w:rFonts w:ascii="Calibri" w:eastAsia="Times New Roman" w:hAnsi="Calibri" w:cs="Calibri"/>
                <w:color w:val="000000"/>
              </w:rPr>
              <w:t xml:space="preserve"> liveth and as thy</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12_2KI_02_04 </w:t>
            </w:r>
          </w:p>
        </w:tc>
      </w:tr>
      <w:tr w:rsidR="00BF0BBD" w:rsidRPr="00BF0BBD" w14:paraId="12ACC9BF" w14:textId="77777777" w:rsidTr="00BF0BBD">
        <w:trPr>
          <w:trHeight w:val="300"/>
        </w:trPr>
        <w:tc>
          <w:tcPr>
            <w:tcW w:w="4700" w:type="dxa"/>
            <w:tcBorders>
              <w:top w:val="nil"/>
              <w:left w:val="nil"/>
              <w:bottom w:val="nil"/>
              <w:right w:val="nil"/>
            </w:tcBorders>
            <w:shd w:val="clear" w:color="auto" w:fill="auto"/>
            <w:vAlign w:val="bottom"/>
            <w:hideMark/>
          </w:tcPr>
          <w:p w14:paraId="64E079C8" w14:textId="670DA2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04_NUM_31_47</w:t>
            </w:r>
            <w:r w:rsidR="00FF4471">
              <w:rPr>
                <w:rFonts w:ascii="Calibri" w:eastAsia="Times New Roman" w:hAnsi="Calibri" w:cs="Calibri"/>
                <w:color w:val="000000"/>
              </w:rPr>
              <w:t>,</w:t>
            </w:r>
            <w:r w:rsidRPr="00BF0BBD">
              <w:rPr>
                <w:rFonts w:ascii="Calibri" w:eastAsia="Times New Roman" w:hAnsi="Calibri" w:cs="Calibri"/>
                <w:color w:val="000000"/>
              </w:rPr>
              <w:t xml:space="preserve"> LORD as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12_2KI_24_13 </w:t>
            </w:r>
          </w:p>
        </w:tc>
      </w:tr>
      <w:tr w:rsidR="00BF0BBD" w:rsidRPr="00BF0BBD" w14:paraId="4DC75B4F" w14:textId="77777777" w:rsidTr="00BF0BBD">
        <w:trPr>
          <w:trHeight w:val="600"/>
        </w:trPr>
        <w:tc>
          <w:tcPr>
            <w:tcW w:w="4700" w:type="dxa"/>
            <w:tcBorders>
              <w:top w:val="nil"/>
              <w:left w:val="nil"/>
              <w:bottom w:val="nil"/>
              <w:right w:val="nil"/>
            </w:tcBorders>
            <w:shd w:val="clear" w:color="auto" w:fill="auto"/>
            <w:vAlign w:val="bottom"/>
            <w:hideMark/>
          </w:tcPr>
          <w:p w14:paraId="09C460EF" w14:textId="5E8475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04_NUM_31_47</w:t>
            </w:r>
            <w:r w:rsidR="00FF4471">
              <w:rPr>
                <w:rFonts w:ascii="Calibri" w:eastAsia="Times New Roman" w:hAnsi="Calibri" w:cs="Calibri"/>
                <w:color w:val="000000"/>
              </w:rPr>
              <w:t>,</w:t>
            </w:r>
            <w:r w:rsidRPr="00BF0BBD">
              <w:rPr>
                <w:rFonts w:ascii="Calibri" w:eastAsia="Times New Roman" w:hAnsi="Calibri" w:cs="Calibri"/>
                <w:color w:val="000000"/>
              </w:rPr>
              <w:t xml:space="preserve"> LORD as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12_2KI_24_13 </w:t>
            </w:r>
          </w:p>
        </w:tc>
      </w:tr>
      <w:tr w:rsidR="00BF0BBD" w:rsidRPr="00BF0BBD" w14:paraId="41E08374" w14:textId="77777777" w:rsidTr="00BF0BBD">
        <w:trPr>
          <w:trHeight w:val="300"/>
        </w:trPr>
        <w:tc>
          <w:tcPr>
            <w:tcW w:w="4700" w:type="dxa"/>
            <w:tcBorders>
              <w:top w:val="nil"/>
              <w:left w:val="nil"/>
              <w:bottom w:val="nil"/>
              <w:right w:val="nil"/>
            </w:tcBorders>
            <w:shd w:val="clear" w:color="auto" w:fill="auto"/>
            <w:vAlign w:val="bottom"/>
            <w:hideMark/>
          </w:tcPr>
          <w:p w14:paraId="7406BF29" w14:textId="14B2C7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09_1SA_20_03</w:t>
            </w:r>
            <w:r w:rsidR="00FF4471">
              <w:rPr>
                <w:rFonts w:ascii="Calibri" w:eastAsia="Times New Roman" w:hAnsi="Calibri" w:cs="Calibri"/>
                <w:color w:val="000000"/>
              </w:rPr>
              <w:t>,</w:t>
            </w:r>
            <w:r w:rsidRPr="00BF0BBD">
              <w:rPr>
                <w:rFonts w:ascii="Calibri" w:eastAsia="Times New Roman" w:hAnsi="Calibri" w:cs="Calibri"/>
                <w:color w:val="000000"/>
              </w:rPr>
              <w:t xml:space="preserve"> LORD liveth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10_2SA_22_47 </w:t>
            </w:r>
          </w:p>
        </w:tc>
      </w:tr>
      <w:tr w:rsidR="00BF0BBD" w:rsidRPr="00BF0BBD" w14:paraId="26361827" w14:textId="77777777" w:rsidTr="00BF0BBD">
        <w:trPr>
          <w:trHeight w:val="600"/>
        </w:trPr>
        <w:tc>
          <w:tcPr>
            <w:tcW w:w="4700" w:type="dxa"/>
            <w:tcBorders>
              <w:top w:val="nil"/>
              <w:left w:val="nil"/>
              <w:bottom w:val="nil"/>
              <w:right w:val="nil"/>
            </w:tcBorders>
            <w:shd w:val="clear" w:color="auto" w:fill="auto"/>
            <w:vAlign w:val="bottom"/>
            <w:hideMark/>
          </w:tcPr>
          <w:p w14:paraId="5D1FC0D8" w14:textId="6CD73F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09_1SA_20_03</w:t>
            </w:r>
            <w:r w:rsidR="00FF4471">
              <w:rPr>
                <w:rFonts w:ascii="Calibri" w:eastAsia="Times New Roman" w:hAnsi="Calibri" w:cs="Calibri"/>
                <w:color w:val="000000"/>
              </w:rPr>
              <w:t>,</w:t>
            </w:r>
            <w:r w:rsidRPr="00BF0BBD">
              <w:rPr>
                <w:rFonts w:ascii="Calibri" w:eastAsia="Times New Roman" w:hAnsi="Calibri" w:cs="Calibri"/>
                <w:color w:val="000000"/>
              </w:rPr>
              <w:t xml:space="preserve"> LORD liveth and as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12_2KI_02_02 </w:t>
            </w:r>
          </w:p>
        </w:tc>
      </w:tr>
      <w:tr w:rsidR="00BF0BBD" w:rsidRPr="00BF0BBD" w14:paraId="0F5DA170" w14:textId="77777777" w:rsidTr="00BF0BBD">
        <w:trPr>
          <w:trHeight w:val="300"/>
        </w:trPr>
        <w:tc>
          <w:tcPr>
            <w:tcW w:w="4700" w:type="dxa"/>
            <w:tcBorders>
              <w:top w:val="nil"/>
              <w:left w:val="nil"/>
              <w:bottom w:val="nil"/>
              <w:right w:val="nil"/>
            </w:tcBorders>
            <w:shd w:val="clear" w:color="auto" w:fill="auto"/>
            <w:vAlign w:val="bottom"/>
            <w:hideMark/>
          </w:tcPr>
          <w:p w14:paraId="04496969" w14:textId="766D3E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09_1SA_01_26</w:t>
            </w:r>
            <w:r w:rsidR="00FF4471">
              <w:rPr>
                <w:rFonts w:ascii="Calibri" w:eastAsia="Times New Roman" w:hAnsi="Calibri" w:cs="Calibri"/>
                <w:color w:val="000000"/>
              </w:rPr>
              <w:t>,</w:t>
            </w:r>
            <w:r w:rsidRPr="00BF0BBD">
              <w:rPr>
                <w:rFonts w:ascii="Calibri" w:eastAsia="Times New Roman" w:hAnsi="Calibri" w:cs="Calibri"/>
                <w:color w:val="000000"/>
              </w:rPr>
              <w:t xml:space="preserve"> my lord as</w:t>
            </w:r>
            <w:r w:rsidR="00644F35">
              <w:rPr>
                <w:rFonts w:ascii="Calibri" w:eastAsia="Times New Roman" w:hAnsi="Calibri" w:cs="Calibri"/>
                <w:color w:val="000000"/>
              </w:rPr>
              <w:t>, &lt;&lt;&lt;&lt;&lt;</w:t>
            </w:r>
          </w:p>
        </w:tc>
      </w:tr>
      <w:tr w:rsidR="00BF0BBD" w:rsidRPr="00BF0BBD" w14:paraId="23B15C05" w14:textId="77777777" w:rsidTr="00BF0BBD">
        <w:trPr>
          <w:trHeight w:val="300"/>
        </w:trPr>
        <w:tc>
          <w:tcPr>
            <w:tcW w:w="4700" w:type="dxa"/>
            <w:tcBorders>
              <w:top w:val="nil"/>
              <w:left w:val="nil"/>
              <w:bottom w:val="nil"/>
              <w:right w:val="nil"/>
            </w:tcBorders>
            <w:shd w:val="clear" w:color="auto" w:fill="auto"/>
            <w:vAlign w:val="bottom"/>
            <w:hideMark/>
          </w:tcPr>
          <w:p w14:paraId="1606F352" w14:textId="70B8D9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04_NUM_14_17</w:t>
            </w:r>
            <w:r w:rsidR="00FF4471">
              <w:rPr>
                <w:rFonts w:ascii="Calibri" w:eastAsia="Times New Roman" w:hAnsi="Calibri" w:cs="Calibri"/>
                <w:color w:val="000000"/>
              </w:rPr>
              <w:t>,</w:t>
            </w:r>
            <w:r w:rsidRPr="00BF0BBD">
              <w:rPr>
                <w:rFonts w:ascii="Calibri" w:eastAsia="Times New Roman" w:hAnsi="Calibri" w:cs="Calibri"/>
                <w:color w:val="000000"/>
              </w:rPr>
              <w:t xml:space="preserve"> my LORD be</w:t>
            </w:r>
            <w:r w:rsidR="00644F35">
              <w:rPr>
                <w:rFonts w:ascii="Calibri" w:eastAsia="Times New Roman" w:hAnsi="Calibri" w:cs="Calibri"/>
                <w:color w:val="000000"/>
              </w:rPr>
              <w:t>, &lt;&lt;&lt;&lt;&lt;</w:t>
            </w:r>
          </w:p>
        </w:tc>
      </w:tr>
      <w:tr w:rsidR="00BF0BBD" w:rsidRPr="00BF0BBD" w14:paraId="0B56799C" w14:textId="77777777" w:rsidTr="00BF0BBD">
        <w:trPr>
          <w:trHeight w:val="300"/>
        </w:trPr>
        <w:tc>
          <w:tcPr>
            <w:tcW w:w="4700" w:type="dxa"/>
            <w:tcBorders>
              <w:top w:val="nil"/>
              <w:left w:val="nil"/>
              <w:bottom w:val="nil"/>
              <w:right w:val="nil"/>
            </w:tcBorders>
            <w:shd w:val="clear" w:color="auto" w:fill="auto"/>
            <w:vAlign w:val="bottom"/>
            <w:hideMark/>
          </w:tcPr>
          <w:p w14:paraId="6623ED60" w14:textId="56EC70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01_GEN_27_43</w:t>
            </w:r>
            <w:r w:rsidR="00FF4471">
              <w:rPr>
                <w:rFonts w:ascii="Calibri" w:eastAsia="Times New Roman" w:hAnsi="Calibri" w:cs="Calibri"/>
                <w:color w:val="000000"/>
              </w:rPr>
              <w:t>,</w:t>
            </w:r>
            <w:r w:rsidRPr="00BF0BBD">
              <w:rPr>
                <w:rFonts w:ascii="Calibri" w:eastAsia="Times New Roman" w:hAnsi="Calibri" w:cs="Calibri"/>
                <w:color w:val="000000"/>
              </w:rPr>
              <w:t xml:space="preserve"> Now therefore my</w:t>
            </w:r>
            <w:r w:rsidR="00644F35">
              <w:rPr>
                <w:rFonts w:ascii="Calibri" w:eastAsia="Times New Roman" w:hAnsi="Calibri" w:cs="Calibri"/>
                <w:color w:val="000000"/>
              </w:rPr>
              <w:t>, &lt;&lt;&lt;&lt;&lt;</w:t>
            </w:r>
          </w:p>
        </w:tc>
      </w:tr>
      <w:tr w:rsidR="00BF0BBD" w:rsidRPr="00BF0BBD" w14:paraId="562F162F" w14:textId="77777777" w:rsidTr="00BF0BBD">
        <w:trPr>
          <w:trHeight w:val="300"/>
        </w:trPr>
        <w:tc>
          <w:tcPr>
            <w:tcW w:w="4700" w:type="dxa"/>
            <w:tcBorders>
              <w:top w:val="nil"/>
              <w:left w:val="nil"/>
              <w:bottom w:val="nil"/>
              <w:right w:val="nil"/>
            </w:tcBorders>
            <w:shd w:val="clear" w:color="auto" w:fill="auto"/>
            <w:vAlign w:val="bottom"/>
            <w:hideMark/>
          </w:tcPr>
          <w:p w14:paraId="0F840135" w14:textId="6B006B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03_LEV_17_04</w:t>
            </w:r>
            <w:r w:rsidR="00FF4471">
              <w:rPr>
                <w:rFonts w:ascii="Calibri" w:eastAsia="Times New Roman" w:hAnsi="Calibri" w:cs="Calibri"/>
                <w:color w:val="000000"/>
              </w:rPr>
              <w:t>,</w:t>
            </w:r>
            <w:r w:rsidRPr="00BF0BBD">
              <w:rPr>
                <w:rFonts w:ascii="Calibri" w:eastAsia="Times New Roman" w:hAnsi="Calibri" w:cs="Calibri"/>
                <w:color w:val="000000"/>
              </w:rPr>
              <w:t xml:space="preserve"> shed blood and</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26_EZE_22_09 </w:t>
            </w:r>
          </w:p>
        </w:tc>
      </w:tr>
      <w:tr w:rsidR="00BF0BBD" w:rsidRPr="00BF0BBD" w14:paraId="3F9FE3D9" w14:textId="77777777" w:rsidTr="00BF0BBD">
        <w:trPr>
          <w:trHeight w:val="300"/>
        </w:trPr>
        <w:tc>
          <w:tcPr>
            <w:tcW w:w="4700" w:type="dxa"/>
            <w:tcBorders>
              <w:top w:val="nil"/>
              <w:left w:val="nil"/>
              <w:bottom w:val="nil"/>
              <w:right w:val="nil"/>
            </w:tcBorders>
            <w:shd w:val="clear" w:color="auto" w:fill="auto"/>
            <w:vAlign w:val="bottom"/>
            <w:hideMark/>
          </w:tcPr>
          <w:p w14:paraId="6772F14C" w14:textId="5EA7B6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shed blood and from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09_1SA_25_26 </w:t>
            </w:r>
          </w:p>
        </w:tc>
      </w:tr>
      <w:tr w:rsidR="00BF0BBD" w:rsidRPr="00BF0BBD" w14:paraId="14CCA11B" w14:textId="77777777" w:rsidTr="00BF0BBD">
        <w:trPr>
          <w:trHeight w:val="600"/>
        </w:trPr>
        <w:tc>
          <w:tcPr>
            <w:tcW w:w="4700" w:type="dxa"/>
            <w:tcBorders>
              <w:top w:val="nil"/>
              <w:left w:val="nil"/>
              <w:bottom w:val="nil"/>
              <w:right w:val="nil"/>
            </w:tcBorders>
            <w:shd w:val="clear" w:color="auto" w:fill="auto"/>
            <w:vAlign w:val="bottom"/>
            <w:hideMark/>
          </w:tcPr>
          <w:p w14:paraId="73F4E39B" w14:textId="7896E2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09_1SA_25_26</w:t>
            </w:r>
            <w:r w:rsidR="00FF4471">
              <w:rPr>
                <w:rFonts w:ascii="Calibri" w:eastAsia="Times New Roman" w:hAnsi="Calibri" w:cs="Calibri"/>
                <w:color w:val="000000"/>
              </w:rPr>
              <w:t>,</w:t>
            </w:r>
            <w:r w:rsidRPr="00BF0BBD">
              <w:rPr>
                <w:rFonts w:ascii="Calibri" w:eastAsia="Times New Roman" w:hAnsi="Calibri" w:cs="Calibri"/>
                <w:color w:val="000000"/>
              </w:rPr>
              <w:t xml:space="preserve"> shed blood and from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09_1SA_25_33 </w:t>
            </w:r>
          </w:p>
        </w:tc>
      </w:tr>
      <w:tr w:rsidR="00BF0BBD" w:rsidRPr="00BF0BBD" w14:paraId="731A0DAC" w14:textId="77777777" w:rsidTr="00BF0BBD">
        <w:trPr>
          <w:trHeight w:val="300"/>
        </w:trPr>
        <w:tc>
          <w:tcPr>
            <w:tcW w:w="4700" w:type="dxa"/>
            <w:tcBorders>
              <w:top w:val="nil"/>
              <w:left w:val="nil"/>
              <w:bottom w:val="nil"/>
              <w:right w:val="nil"/>
            </w:tcBorders>
            <w:shd w:val="clear" w:color="auto" w:fill="auto"/>
            <w:vAlign w:val="bottom"/>
            <w:hideMark/>
          </w:tcPr>
          <w:p w14:paraId="094D3C96" w14:textId="275C3D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09_1SA_20_22</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hath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09_1SA_25_39 </w:t>
            </w:r>
          </w:p>
        </w:tc>
      </w:tr>
      <w:tr w:rsidR="00BF0BBD" w:rsidRPr="00BF0BBD" w14:paraId="0524B1EA" w14:textId="77777777" w:rsidTr="00BF0BBD">
        <w:trPr>
          <w:trHeight w:val="300"/>
        </w:trPr>
        <w:tc>
          <w:tcPr>
            <w:tcW w:w="4700" w:type="dxa"/>
            <w:tcBorders>
              <w:top w:val="nil"/>
              <w:left w:val="nil"/>
              <w:bottom w:val="nil"/>
              <w:right w:val="nil"/>
            </w:tcBorders>
            <w:shd w:val="clear" w:color="auto" w:fill="auto"/>
            <w:vAlign w:val="bottom"/>
            <w:hideMark/>
          </w:tcPr>
          <w:p w14:paraId="498B6EC1" w14:textId="412DD0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09_1SA_20_21</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liveth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09_1SA_26_10 </w:t>
            </w:r>
          </w:p>
        </w:tc>
      </w:tr>
      <w:tr w:rsidR="00BF0BBD" w:rsidRPr="00BF0BBD" w14:paraId="449FD61A" w14:textId="77777777" w:rsidTr="00BF0BBD">
        <w:trPr>
          <w:trHeight w:val="600"/>
        </w:trPr>
        <w:tc>
          <w:tcPr>
            <w:tcW w:w="4700" w:type="dxa"/>
            <w:tcBorders>
              <w:top w:val="nil"/>
              <w:left w:val="nil"/>
              <w:bottom w:val="nil"/>
              <w:right w:val="nil"/>
            </w:tcBorders>
            <w:shd w:val="clear" w:color="auto" w:fill="auto"/>
            <w:vAlign w:val="bottom"/>
            <w:hideMark/>
          </w:tcPr>
          <w:p w14:paraId="6BCA22A4" w14:textId="1A69A7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09_1SA_20_03</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liveth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10_2SA_22_47 </w:t>
            </w:r>
          </w:p>
        </w:tc>
      </w:tr>
      <w:tr w:rsidR="00BF0BBD" w:rsidRPr="00BF0BBD" w14:paraId="7B431153" w14:textId="77777777" w:rsidTr="00BF0BBD">
        <w:trPr>
          <w:trHeight w:val="300"/>
        </w:trPr>
        <w:tc>
          <w:tcPr>
            <w:tcW w:w="4700" w:type="dxa"/>
            <w:tcBorders>
              <w:top w:val="nil"/>
              <w:left w:val="nil"/>
              <w:bottom w:val="nil"/>
              <w:right w:val="nil"/>
            </w:tcBorders>
            <w:shd w:val="clear" w:color="auto" w:fill="auto"/>
            <w:vAlign w:val="bottom"/>
            <w:hideMark/>
          </w:tcPr>
          <w:p w14:paraId="42E58C45" w14:textId="5104C9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04_NUM_22_16</w:t>
            </w:r>
            <w:r w:rsidR="00FF4471">
              <w:rPr>
                <w:rFonts w:ascii="Calibri" w:eastAsia="Times New Roman" w:hAnsi="Calibri" w:cs="Calibri"/>
                <w:color w:val="000000"/>
              </w:rPr>
              <w:t>,</w:t>
            </w:r>
            <w:r w:rsidRPr="00BF0BBD">
              <w:rPr>
                <w:rFonts w:ascii="Calibri" w:eastAsia="Times New Roman" w:hAnsi="Calibri" w:cs="Calibri"/>
                <w:color w:val="000000"/>
              </w:rPr>
              <w:t xml:space="preserve"> thee from coming</w:t>
            </w:r>
            <w:r w:rsidR="00644F35">
              <w:rPr>
                <w:rFonts w:ascii="Calibri" w:eastAsia="Times New Roman" w:hAnsi="Calibri" w:cs="Calibri"/>
                <w:color w:val="000000"/>
              </w:rPr>
              <w:t>, &lt;&lt;&lt;&lt;&lt;</w:t>
            </w:r>
          </w:p>
        </w:tc>
      </w:tr>
      <w:tr w:rsidR="00BF0BBD" w:rsidRPr="00BF0BBD" w14:paraId="31535EA8" w14:textId="77777777" w:rsidTr="00BF0BBD">
        <w:trPr>
          <w:trHeight w:val="300"/>
        </w:trPr>
        <w:tc>
          <w:tcPr>
            <w:tcW w:w="4700" w:type="dxa"/>
            <w:tcBorders>
              <w:top w:val="nil"/>
              <w:left w:val="nil"/>
              <w:bottom w:val="nil"/>
              <w:right w:val="nil"/>
            </w:tcBorders>
            <w:shd w:val="clear" w:color="auto" w:fill="auto"/>
            <w:vAlign w:val="bottom"/>
            <w:hideMark/>
          </w:tcPr>
          <w:p w14:paraId="56FC8A52" w14:textId="407419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that seek</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19_PSA_034_010 </w:t>
            </w:r>
          </w:p>
        </w:tc>
      </w:tr>
      <w:tr w:rsidR="00BF0BBD" w:rsidRPr="00BF0BBD" w14:paraId="029B3CC5" w14:textId="77777777" w:rsidTr="00BF0BBD">
        <w:trPr>
          <w:trHeight w:val="600"/>
        </w:trPr>
        <w:tc>
          <w:tcPr>
            <w:tcW w:w="4700" w:type="dxa"/>
            <w:tcBorders>
              <w:top w:val="nil"/>
              <w:left w:val="nil"/>
              <w:bottom w:val="nil"/>
              <w:right w:val="nil"/>
            </w:tcBorders>
            <w:shd w:val="clear" w:color="auto" w:fill="auto"/>
            <w:vAlign w:val="bottom"/>
            <w:hideMark/>
          </w:tcPr>
          <w:p w14:paraId="666317F7" w14:textId="1E4A70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05_DEU_30_07</w:t>
            </w:r>
            <w:r w:rsidR="00FF4471">
              <w:rPr>
                <w:rFonts w:ascii="Calibri" w:eastAsia="Times New Roman" w:hAnsi="Calibri" w:cs="Calibri"/>
                <w:color w:val="000000"/>
              </w:rPr>
              <w:t>,</w:t>
            </w:r>
            <w:r w:rsidRPr="00BF0BBD">
              <w:rPr>
                <w:rFonts w:ascii="Calibri" w:eastAsia="Times New Roman" w:hAnsi="Calibri" w:cs="Calibri"/>
                <w:color w:val="000000"/>
              </w:rPr>
              <w:t xml:space="preserve"> thine enemies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10_2SA_19_06 </w:t>
            </w:r>
          </w:p>
        </w:tc>
      </w:tr>
      <w:tr w:rsidR="00BF0BBD" w:rsidRPr="00BF0BBD" w14:paraId="28CCEB63" w14:textId="77777777" w:rsidTr="00BF0BBD">
        <w:trPr>
          <w:trHeight w:val="300"/>
        </w:trPr>
        <w:tc>
          <w:tcPr>
            <w:tcW w:w="4700" w:type="dxa"/>
            <w:tcBorders>
              <w:top w:val="nil"/>
              <w:left w:val="nil"/>
              <w:bottom w:val="nil"/>
              <w:right w:val="nil"/>
            </w:tcBorders>
            <w:shd w:val="clear" w:color="auto" w:fill="auto"/>
            <w:vAlign w:val="bottom"/>
            <w:hideMark/>
          </w:tcPr>
          <w:p w14:paraId="18770379" w14:textId="73A8B9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09_1SA_17_55</w:t>
            </w:r>
            <w:r w:rsidR="00FF4471">
              <w:rPr>
                <w:rFonts w:ascii="Calibri" w:eastAsia="Times New Roman" w:hAnsi="Calibri" w:cs="Calibri"/>
                <w:color w:val="000000"/>
              </w:rPr>
              <w:t>,</w:t>
            </w:r>
            <w:r w:rsidRPr="00BF0BBD">
              <w:rPr>
                <w:rFonts w:ascii="Calibri" w:eastAsia="Times New Roman" w:hAnsi="Calibri" w:cs="Calibri"/>
                <w:color w:val="000000"/>
              </w:rPr>
              <w:t xml:space="preserve"> thy soul liveth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10_2SA_11_11 </w:t>
            </w:r>
          </w:p>
        </w:tc>
      </w:tr>
      <w:tr w:rsidR="00BF0BBD" w:rsidRPr="00BF0BBD" w14:paraId="36B1D0DB" w14:textId="77777777" w:rsidTr="00BF0BBD">
        <w:trPr>
          <w:trHeight w:val="300"/>
        </w:trPr>
        <w:tc>
          <w:tcPr>
            <w:tcW w:w="4700" w:type="dxa"/>
            <w:tcBorders>
              <w:top w:val="nil"/>
              <w:left w:val="nil"/>
              <w:bottom w:val="nil"/>
              <w:right w:val="nil"/>
            </w:tcBorders>
            <w:shd w:val="clear" w:color="auto" w:fill="auto"/>
            <w:vAlign w:val="bottom"/>
            <w:hideMark/>
          </w:tcPr>
          <w:p w14:paraId="586F08CF" w14:textId="325EDD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01_GEN_44_33</w:t>
            </w:r>
            <w:r w:rsidR="00FF4471">
              <w:rPr>
                <w:rFonts w:ascii="Calibri" w:eastAsia="Times New Roman" w:hAnsi="Calibri" w:cs="Calibri"/>
                <w:color w:val="000000"/>
              </w:rPr>
              <w:t>,</w:t>
            </w:r>
            <w:r w:rsidRPr="00BF0BBD">
              <w:rPr>
                <w:rFonts w:ascii="Calibri" w:eastAsia="Times New Roman" w:hAnsi="Calibri" w:cs="Calibri"/>
                <w:color w:val="000000"/>
              </w:rPr>
              <w:t xml:space="preserve"> to my lord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12_2KI_18_23 </w:t>
            </w:r>
          </w:p>
        </w:tc>
      </w:tr>
      <w:tr w:rsidR="00BF0BBD" w:rsidRPr="00BF0BBD" w14:paraId="27DA6567" w14:textId="77777777" w:rsidTr="00BF0BBD">
        <w:trPr>
          <w:trHeight w:val="300"/>
        </w:trPr>
        <w:tc>
          <w:tcPr>
            <w:tcW w:w="4700" w:type="dxa"/>
            <w:tcBorders>
              <w:top w:val="nil"/>
              <w:left w:val="nil"/>
              <w:bottom w:val="nil"/>
              <w:right w:val="nil"/>
            </w:tcBorders>
            <w:shd w:val="clear" w:color="auto" w:fill="auto"/>
            <w:vAlign w:val="bottom"/>
            <w:hideMark/>
          </w:tcPr>
          <w:p w14:paraId="5EA62B5D" w14:textId="000077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shed blood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09_1SA_25_33 </w:t>
            </w:r>
          </w:p>
        </w:tc>
      </w:tr>
      <w:tr w:rsidR="00BF0BBD" w:rsidRPr="00BF0BBD" w14:paraId="091B0934" w14:textId="77777777" w:rsidTr="00BF0BBD">
        <w:trPr>
          <w:trHeight w:val="300"/>
        </w:trPr>
        <w:tc>
          <w:tcPr>
            <w:tcW w:w="4700" w:type="dxa"/>
            <w:tcBorders>
              <w:top w:val="nil"/>
              <w:left w:val="nil"/>
              <w:bottom w:val="nil"/>
              <w:right w:val="nil"/>
            </w:tcBorders>
            <w:shd w:val="clear" w:color="auto" w:fill="auto"/>
            <w:vAlign w:val="bottom"/>
            <w:hideMark/>
          </w:tcPr>
          <w:p w14:paraId="0070F95D" w14:textId="5E9BAA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shed blood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09_1SA_25_33 </w:t>
            </w:r>
          </w:p>
        </w:tc>
      </w:tr>
      <w:tr w:rsidR="00BF0BBD" w:rsidRPr="00BF0BBD" w14:paraId="50B7F7F5" w14:textId="77777777" w:rsidTr="00BF0BBD">
        <w:trPr>
          <w:trHeight w:val="300"/>
        </w:trPr>
        <w:tc>
          <w:tcPr>
            <w:tcW w:w="4700" w:type="dxa"/>
            <w:tcBorders>
              <w:top w:val="nil"/>
              <w:left w:val="nil"/>
              <w:bottom w:val="nil"/>
              <w:right w:val="nil"/>
            </w:tcBorders>
            <w:shd w:val="clear" w:color="auto" w:fill="auto"/>
            <w:vAlign w:val="bottom"/>
            <w:hideMark/>
          </w:tcPr>
          <w:p w14:paraId="6D3CCE01" w14:textId="77BA59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thine own</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43_JOH_17_05 </w:t>
            </w:r>
          </w:p>
        </w:tc>
      </w:tr>
      <w:tr w:rsidR="00BF0BBD" w:rsidRPr="00BF0BBD" w14:paraId="5306E761" w14:textId="77777777" w:rsidTr="00BF0BBD">
        <w:trPr>
          <w:trHeight w:val="1200"/>
        </w:trPr>
        <w:tc>
          <w:tcPr>
            <w:tcW w:w="4700" w:type="dxa"/>
            <w:tcBorders>
              <w:top w:val="nil"/>
              <w:left w:val="nil"/>
              <w:bottom w:val="nil"/>
              <w:right w:val="nil"/>
            </w:tcBorders>
            <w:shd w:val="clear" w:color="auto" w:fill="auto"/>
            <w:vAlign w:val="bottom"/>
            <w:hideMark/>
          </w:tcPr>
          <w:p w14:paraId="3CB0505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lastRenderedPageBreak/>
              <w:t xml:space="preserve"> 09_1SA_25:27 And now this blessing which thine handmaid hath brought unto my lord, let it even be given unto the young men that follow my lord. #,</w:t>
            </w:r>
          </w:p>
        </w:tc>
      </w:tr>
      <w:tr w:rsidR="00BF0BBD" w:rsidRPr="00BF0BBD" w14:paraId="29CA42FD" w14:textId="77777777" w:rsidTr="00BF0BBD">
        <w:trPr>
          <w:trHeight w:val="300"/>
        </w:trPr>
        <w:tc>
          <w:tcPr>
            <w:tcW w:w="4700" w:type="dxa"/>
            <w:tcBorders>
              <w:top w:val="nil"/>
              <w:left w:val="nil"/>
              <w:bottom w:val="nil"/>
              <w:right w:val="nil"/>
            </w:tcBorders>
            <w:shd w:val="clear" w:color="auto" w:fill="auto"/>
            <w:vAlign w:val="bottom"/>
            <w:hideMark/>
          </w:tcPr>
          <w:p w14:paraId="4AE762E8" w14:textId="1D55A5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05_DEU_28_31</w:t>
            </w:r>
            <w:r w:rsidR="00FF4471">
              <w:rPr>
                <w:rFonts w:ascii="Calibri" w:eastAsia="Times New Roman" w:hAnsi="Calibri" w:cs="Calibri"/>
                <w:color w:val="000000"/>
              </w:rPr>
              <w:t>,</w:t>
            </w:r>
            <w:r w:rsidRPr="00BF0BBD">
              <w:rPr>
                <w:rFonts w:ascii="Calibri" w:eastAsia="Times New Roman" w:hAnsi="Calibri" w:cs="Calibri"/>
                <w:color w:val="000000"/>
              </w:rPr>
              <w:t xml:space="preserve"> be given unto</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15_EZR_06_08 </w:t>
            </w:r>
          </w:p>
        </w:tc>
      </w:tr>
      <w:tr w:rsidR="00BF0BBD" w:rsidRPr="00BF0BBD" w14:paraId="610C7A5C" w14:textId="77777777" w:rsidTr="00BF0BBD">
        <w:trPr>
          <w:trHeight w:val="300"/>
        </w:trPr>
        <w:tc>
          <w:tcPr>
            <w:tcW w:w="4700" w:type="dxa"/>
            <w:tcBorders>
              <w:top w:val="nil"/>
              <w:left w:val="nil"/>
              <w:bottom w:val="nil"/>
              <w:right w:val="nil"/>
            </w:tcBorders>
            <w:shd w:val="clear" w:color="auto" w:fill="auto"/>
            <w:vAlign w:val="bottom"/>
            <w:hideMark/>
          </w:tcPr>
          <w:p w14:paraId="4F789C2E" w14:textId="5B6085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it even be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13_1CH_17_24 </w:t>
            </w:r>
          </w:p>
        </w:tc>
      </w:tr>
      <w:tr w:rsidR="00BF0BBD" w:rsidRPr="00BF0BBD" w14:paraId="577A9582" w14:textId="77777777" w:rsidTr="00BF0BBD">
        <w:trPr>
          <w:trHeight w:val="300"/>
        </w:trPr>
        <w:tc>
          <w:tcPr>
            <w:tcW w:w="4700" w:type="dxa"/>
            <w:tcBorders>
              <w:top w:val="nil"/>
              <w:left w:val="nil"/>
              <w:bottom w:val="nil"/>
              <w:right w:val="nil"/>
            </w:tcBorders>
            <w:shd w:val="clear" w:color="auto" w:fill="auto"/>
            <w:vAlign w:val="bottom"/>
            <w:hideMark/>
          </w:tcPr>
          <w:p w14:paraId="36BEF99C" w14:textId="241FF9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let it even</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13_1CH_17_24 </w:t>
            </w:r>
          </w:p>
        </w:tc>
      </w:tr>
      <w:tr w:rsidR="00BF0BBD" w:rsidRPr="00BF0BBD" w14:paraId="210789AC" w14:textId="77777777" w:rsidTr="00BF0BBD">
        <w:trPr>
          <w:trHeight w:val="300"/>
        </w:trPr>
        <w:tc>
          <w:tcPr>
            <w:tcW w:w="4700" w:type="dxa"/>
            <w:tcBorders>
              <w:top w:val="nil"/>
              <w:left w:val="nil"/>
              <w:bottom w:val="nil"/>
              <w:right w:val="nil"/>
            </w:tcBorders>
            <w:shd w:val="clear" w:color="auto" w:fill="auto"/>
            <w:vAlign w:val="bottom"/>
            <w:hideMark/>
          </w:tcPr>
          <w:p w14:paraId="14C69324" w14:textId="62336B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let it even be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13_1CH_17_24 </w:t>
            </w:r>
          </w:p>
        </w:tc>
      </w:tr>
      <w:tr w:rsidR="00BF0BBD" w:rsidRPr="00BF0BBD" w14:paraId="65F7609B" w14:textId="77777777" w:rsidTr="00BF0BBD">
        <w:trPr>
          <w:trHeight w:val="300"/>
        </w:trPr>
        <w:tc>
          <w:tcPr>
            <w:tcW w:w="4700" w:type="dxa"/>
            <w:tcBorders>
              <w:top w:val="nil"/>
              <w:left w:val="nil"/>
              <w:bottom w:val="nil"/>
              <w:right w:val="nil"/>
            </w:tcBorders>
            <w:shd w:val="clear" w:color="auto" w:fill="auto"/>
            <w:vAlign w:val="bottom"/>
            <w:hideMark/>
          </w:tcPr>
          <w:p w14:paraId="39394ACD" w14:textId="0AFC54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let it</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24_JER_17_15 </w:t>
            </w:r>
          </w:p>
        </w:tc>
      </w:tr>
      <w:tr w:rsidR="00BF0BBD" w:rsidRPr="00BF0BBD" w14:paraId="23572672" w14:textId="77777777" w:rsidTr="00BF0BBD">
        <w:trPr>
          <w:trHeight w:val="300"/>
        </w:trPr>
        <w:tc>
          <w:tcPr>
            <w:tcW w:w="4700" w:type="dxa"/>
            <w:tcBorders>
              <w:top w:val="nil"/>
              <w:left w:val="nil"/>
              <w:bottom w:val="nil"/>
              <w:right w:val="nil"/>
            </w:tcBorders>
            <w:shd w:val="clear" w:color="auto" w:fill="auto"/>
            <w:vAlign w:val="bottom"/>
            <w:hideMark/>
          </w:tcPr>
          <w:p w14:paraId="5E41F4BF" w14:textId="129640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09_1SA_25_25</w:t>
            </w:r>
            <w:r w:rsidR="00FF4471">
              <w:rPr>
                <w:rFonts w:ascii="Calibri" w:eastAsia="Times New Roman" w:hAnsi="Calibri" w:cs="Calibri"/>
                <w:color w:val="000000"/>
              </w:rPr>
              <w:t>,</w:t>
            </w:r>
            <w:r w:rsidRPr="00BF0BBD">
              <w:rPr>
                <w:rFonts w:ascii="Calibri" w:eastAsia="Times New Roman" w:hAnsi="Calibri" w:cs="Calibri"/>
                <w:color w:val="000000"/>
              </w:rPr>
              <w:t xml:space="preserve"> the young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09_1SA_26_22 </w:t>
            </w:r>
          </w:p>
        </w:tc>
      </w:tr>
      <w:tr w:rsidR="00BF0BBD" w:rsidRPr="00BF0BBD" w14:paraId="51E931F7" w14:textId="77777777" w:rsidTr="00BF0BBD">
        <w:trPr>
          <w:trHeight w:val="300"/>
        </w:trPr>
        <w:tc>
          <w:tcPr>
            <w:tcW w:w="4700" w:type="dxa"/>
            <w:tcBorders>
              <w:top w:val="nil"/>
              <w:left w:val="nil"/>
              <w:bottom w:val="nil"/>
              <w:right w:val="nil"/>
            </w:tcBorders>
            <w:shd w:val="clear" w:color="auto" w:fill="auto"/>
            <w:vAlign w:val="bottom"/>
            <w:hideMark/>
          </w:tcPr>
          <w:p w14:paraId="616A9BD5" w14:textId="27D050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thine handmaid hath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09_1SA_28_21 </w:t>
            </w:r>
          </w:p>
        </w:tc>
      </w:tr>
      <w:tr w:rsidR="00BF0BBD" w:rsidRPr="00BF0BBD" w14:paraId="6ABCFB6F" w14:textId="77777777" w:rsidTr="00BF0BBD">
        <w:trPr>
          <w:trHeight w:val="300"/>
        </w:trPr>
        <w:tc>
          <w:tcPr>
            <w:tcW w:w="4700" w:type="dxa"/>
            <w:tcBorders>
              <w:top w:val="nil"/>
              <w:left w:val="nil"/>
              <w:bottom w:val="nil"/>
              <w:right w:val="nil"/>
            </w:tcBorders>
            <w:shd w:val="clear" w:color="auto" w:fill="auto"/>
            <w:vAlign w:val="bottom"/>
            <w:hideMark/>
          </w:tcPr>
          <w:p w14:paraId="7A2EA6AC" w14:textId="753560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01_GEN_44_22</w:t>
            </w:r>
            <w:r w:rsidR="00FF4471">
              <w:rPr>
                <w:rFonts w:ascii="Calibri" w:eastAsia="Times New Roman" w:hAnsi="Calibri" w:cs="Calibri"/>
                <w:color w:val="000000"/>
              </w:rPr>
              <w:t>,</w:t>
            </w:r>
            <w:r w:rsidRPr="00BF0BBD">
              <w:rPr>
                <w:rFonts w:ascii="Calibri" w:eastAsia="Times New Roman" w:hAnsi="Calibri" w:cs="Calibri"/>
                <w:color w:val="000000"/>
              </w:rPr>
              <w:t xml:space="preserve"> unto my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09_1SA_25_31 </w:t>
            </w:r>
          </w:p>
        </w:tc>
      </w:tr>
      <w:tr w:rsidR="00BF0BBD" w:rsidRPr="00BF0BBD" w14:paraId="713415A6" w14:textId="77777777" w:rsidTr="00BF0BBD">
        <w:trPr>
          <w:trHeight w:val="300"/>
        </w:trPr>
        <w:tc>
          <w:tcPr>
            <w:tcW w:w="4700" w:type="dxa"/>
            <w:tcBorders>
              <w:top w:val="nil"/>
              <w:left w:val="nil"/>
              <w:bottom w:val="nil"/>
              <w:right w:val="nil"/>
            </w:tcBorders>
            <w:shd w:val="clear" w:color="auto" w:fill="auto"/>
            <w:vAlign w:val="bottom"/>
            <w:hideMark/>
          </w:tcPr>
          <w:p w14:paraId="6F06C157" w14:textId="6BD4D9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09_1SA_25_05</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young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10_2SA_01_05 </w:t>
            </w:r>
          </w:p>
        </w:tc>
      </w:tr>
      <w:tr w:rsidR="00BF0BBD" w:rsidRPr="00BF0BBD" w14:paraId="12E7DF42" w14:textId="77777777" w:rsidTr="00BF0BBD">
        <w:trPr>
          <w:trHeight w:val="300"/>
        </w:trPr>
        <w:tc>
          <w:tcPr>
            <w:tcW w:w="4700" w:type="dxa"/>
            <w:tcBorders>
              <w:top w:val="nil"/>
              <w:left w:val="nil"/>
              <w:bottom w:val="nil"/>
              <w:right w:val="nil"/>
            </w:tcBorders>
            <w:shd w:val="clear" w:color="auto" w:fill="auto"/>
            <w:vAlign w:val="bottom"/>
            <w:hideMark/>
          </w:tcPr>
          <w:p w14:paraId="762F62A2" w14:textId="6C372E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09_1SA_25_05</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young men</w:t>
            </w:r>
            <w:r w:rsidR="00644F35">
              <w:rPr>
                <w:rFonts w:ascii="Calibri" w:eastAsia="Times New Roman" w:hAnsi="Calibri" w:cs="Calibri"/>
                <w:color w:val="000000"/>
              </w:rPr>
              <w:t>, &lt;&lt;&lt;&lt;&lt;</w:t>
            </w:r>
          </w:p>
        </w:tc>
      </w:tr>
      <w:tr w:rsidR="00BF0BBD" w:rsidRPr="00BF0BBD" w14:paraId="37E6895D" w14:textId="77777777" w:rsidTr="00BF0BBD">
        <w:trPr>
          <w:trHeight w:val="1500"/>
        </w:trPr>
        <w:tc>
          <w:tcPr>
            <w:tcW w:w="4700" w:type="dxa"/>
            <w:tcBorders>
              <w:top w:val="nil"/>
              <w:left w:val="nil"/>
              <w:bottom w:val="nil"/>
              <w:right w:val="nil"/>
            </w:tcBorders>
            <w:shd w:val="clear" w:color="auto" w:fill="auto"/>
            <w:vAlign w:val="bottom"/>
            <w:hideMark/>
          </w:tcPr>
          <w:p w14:paraId="646CAAEF"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09_1SA_25:28 I pray thee, forgive the trespass of thine handmaid: for the LORD will certainly make my lord a sure house; because my lord fighteth the battles of the LORD, and evil hath not been found in thee [all] thy days. #,</w:t>
            </w:r>
          </w:p>
        </w:tc>
      </w:tr>
      <w:tr w:rsidR="00BF0BBD" w:rsidRPr="00BF0BBD" w14:paraId="3827CC7A" w14:textId="77777777" w:rsidTr="00BF0BBD">
        <w:trPr>
          <w:trHeight w:val="300"/>
        </w:trPr>
        <w:tc>
          <w:tcPr>
            <w:tcW w:w="4700" w:type="dxa"/>
            <w:tcBorders>
              <w:top w:val="nil"/>
              <w:left w:val="nil"/>
              <w:bottom w:val="nil"/>
              <w:right w:val="nil"/>
            </w:tcBorders>
            <w:shd w:val="clear" w:color="auto" w:fill="auto"/>
            <w:vAlign w:val="bottom"/>
            <w:hideMark/>
          </w:tcPr>
          <w:p w14:paraId="223075E6" w14:textId="1B99AB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09_1SA_02_35</w:t>
            </w:r>
            <w:r w:rsidR="00FF4471">
              <w:rPr>
                <w:rFonts w:ascii="Calibri" w:eastAsia="Times New Roman" w:hAnsi="Calibri" w:cs="Calibri"/>
                <w:color w:val="000000"/>
              </w:rPr>
              <w:t>,</w:t>
            </w:r>
            <w:r w:rsidRPr="00BF0BBD">
              <w:rPr>
                <w:rFonts w:ascii="Calibri" w:eastAsia="Times New Roman" w:hAnsi="Calibri" w:cs="Calibri"/>
                <w:color w:val="000000"/>
              </w:rPr>
              <w:t xml:space="preserve"> a sure house</w:t>
            </w:r>
            <w:r w:rsidR="00644F35">
              <w:rPr>
                <w:rFonts w:ascii="Calibri" w:eastAsia="Times New Roman" w:hAnsi="Calibri" w:cs="Calibri"/>
                <w:color w:val="000000"/>
              </w:rPr>
              <w:t>, &lt;&lt;&lt;&lt;&lt;</w:t>
            </w:r>
          </w:p>
        </w:tc>
      </w:tr>
      <w:tr w:rsidR="00BF0BBD" w:rsidRPr="00BF0BBD" w14:paraId="3E0DA1D0" w14:textId="77777777" w:rsidTr="00BF0BBD">
        <w:trPr>
          <w:trHeight w:val="300"/>
        </w:trPr>
        <w:tc>
          <w:tcPr>
            <w:tcW w:w="4700" w:type="dxa"/>
            <w:tcBorders>
              <w:top w:val="nil"/>
              <w:left w:val="nil"/>
              <w:bottom w:val="nil"/>
              <w:right w:val="nil"/>
            </w:tcBorders>
            <w:shd w:val="clear" w:color="auto" w:fill="auto"/>
            <w:vAlign w:val="bottom"/>
            <w:hideMark/>
          </w:tcPr>
          <w:p w14:paraId="69DC2894" w14:textId="6BF75F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05_DEU_23_06</w:t>
            </w:r>
            <w:r w:rsidR="00FF4471">
              <w:rPr>
                <w:rFonts w:ascii="Calibri" w:eastAsia="Times New Roman" w:hAnsi="Calibri" w:cs="Calibri"/>
                <w:color w:val="000000"/>
              </w:rPr>
              <w:t>,</w:t>
            </w:r>
            <w:r w:rsidRPr="00BF0BBD">
              <w:rPr>
                <w:rFonts w:ascii="Calibri" w:eastAsia="Times New Roman" w:hAnsi="Calibri" w:cs="Calibri"/>
                <w:color w:val="000000"/>
              </w:rPr>
              <w:t xml:space="preserve"> all thy days</w:t>
            </w:r>
            <w:r w:rsidR="00644F35">
              <w:rPr>
                <w:rFonts w:ascii="Calibri" w:eastAsia="Times New Roman" w:hAnsi="Calibri" w:cs="Calibri"/>
                <w:color w:val="000000"/>
              </w:rPr>
              <w:t>, &lt;&lt;&lt;&lt;&lt;</w:t>
            </w:r>
          </w:p>
        </w:tc>
      </w:tr>
      <w:tr w:rsidR="00BF0BBD" w:rsidRPr="00BF0BBD" w14:paraId="69FB4001" w14:textId="77777777" w:rsidTr="00BF0BBD">
        <w:trPr>
          <w:trHeight w:val="300"/>
        </w:trPr>
        <w:tc>
          <w:tcPr>
            <w:tcW w:w="4700" w:type="dxa"/>
            <w:tcBorders>
              <w:top w:val="nil"/>
              <w:left w:val="nil"/>
              <w:bottom w:val="nil"/>
              <w:right w:val="nil"/>
            </w:tcBorders>
            <w:shd w:val="clear" w:color="auto" w:fill="auto"/>
            <w:vAlign w:val="bottom"/>
            <w:hideMark/>
          </w:tcPr>
          <w:p w14:paraId="2C057F8E" w14:textId="2CBED6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evil hath not</w:t>
            </w:r>
            <w:r w:rsidR="00FF4471">
              <w:rPr>
                <w:rFonts w:ascii="Calibri" w:eastAsia="Times New Roman" w:hAnsi="Calibri" w:cs="Calibri"/>
                <w:color w:val="000000"/>
              </w:rPr>
              <w:t>,</w:t>
            </w:r>
            <w:r w:rsidRPr="00BF0BBD">
              <w:rPr>
                <w:rFonts w:ascii="Calibri" w:eastAsia="Times New Roman" w:hAnsi="Calibri" w:cs="Calibri"/>
                <w:color w:val="000000"/>
              </w:rPr>
              <w:t xml:space="preserve"> 64_3JO_01_11 </w:t>
            </w:r>
          </w:p>
        </w:tc>
      </w:tr>
      <w:tr w:rsidR="00BF0BBD" w:rsidRPr="00BF0BBD" w14:paraId="51BA57E8" w14:textId="77777777" w:rsidTr="00BF0BBD">
        <w:trPr>
          <w:trHeight w:val="300"/>
        </w:trPr>
        <w:tc>
          <w:tcPr>
            <w:tcW w:w="4700" w:type="dxa"/>
            <w:tcBorders>
              <w:top w:val="nil"/>
              <w:left w:val="nil"/>
              <w:bottom w:val="nil"/>
              <w:right w:val="nil"/>
            </w:tcBorders>
            <w:shd w:val="clear" w:color="auto" w:fill="auto"/>
            <w:vAlign w:val="bottom"/>
            <w:hideMark/>
          </w:tcPr>
          <w:p w14:paraId="66D342E6" w14:textId="14C4D5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09_1SA_20_22</w:t>
            </w:r>
            <w:r w:rsidR="00FF4471">
              <w:rPr>
                <w:rFonts w:ascii="Calibri" w:eastAsia="Times New Roman" w:hAnsi="Calibri" w:cs="Calibri"/>
                <w:color w:val="000000"/>
              </w:rPr>
              <w:t>,</w:t>
            </w:r>
            <w:r w:rsidRPr="00BF0BBD">
              <w:rPr>
                <w:rFonts w:ascii="Calibri" w:eastAsia="Times New Roman" w:hAnsi="Calibri" w:cs="Calibri"/>
                <w:color w:val="000000"/>
              </w:rPr>
              <w:t xml:space="preserve"> for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09_1SA_26_23 </w:t>
            </w:r>
          </w:p>
        </w:tc>
      </w:tr>
      <w:tr w:rsidR="00BF0BBD" w:rsidRPr="00BF0BBD" w14:paraId="340D63EB" w14:textId="77777777" w:rsidTr="00BF0BBD">
        <w:trPr>
          <w:trHeight w:val="600"/>
        </w:trPr>
        <w:tc>
          <w:tcPr>
            <w:tcW w:w="4700" w:type="dxa"/>
            <w:tcBorders>
              <w:top w:val="nil"/>
              <w:left w:val="nil"/>
              <w:bottom w:val="nil"/>
              <w:right w:val="nil"/>
            </w:tcBorders>
            <w:shd w:val="clear" w:color="auto" w:fill="auto"/>
            <w:vAlign w:val="bottom"/>
            <w:hideMark/>
          </w:tcPr>
          <w:p w14:paraId="74CB3DC3" w14:textId="5B6F5C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09_1SA_12_22</w:t>
            </w:r>
            <w:r w:rsidR="00FF4471">
              <w:rPr>
                <w:rFonts w:ascii="Calibri" w:eastAsia="Times New Roman" w:hAnsi="Calibri" w:cs="Calibri"/>
                <w:color w:val="000000"/>
              </w:rPr>
              <w:t>,</w:t>
            </w:r>
            <w:r w:rsidRPr="00BF0BBD">
              <w:rPr>
                <w:rFonts w:ascii="Calibri" w:eastAsia="Times New Roman" w:hAnsi="Calibri" w:cs="Calibri"/>
                <w:color w:val="000000"/>
              </w:rPr>
              <w:t xml:space="preserve"> for the LORD will</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14_2CH_20_17 </w:t>
            </w:r>
          </w:p>
        </w:tc>
      </w:tr>
      <w:tr w:rsidR="00BF0BBD" w:rsidRPr="00BF0BBD" w14:paraId="37CDFDC7" w14:textId="77777777" w:rsidTr="00BF0BBD">
        <w:trPr>
          <w:trHeight w:val="300"/>
        </w:trPr>
        <w:tc>
          <w:tcPr>
            <w:tcW w:w="4700" w:type="dxa"/>
            <w:tcBorders>
              <w:top w:val="nil"/>
              <w:left w:val="nil"/>
              <w:bottom w:val="nil"/>
              <w:right w:val="nil"/>
            </w:tcBorders>
            <w:shd w:val="clear" w:color="auto" w:fill="auto"/>
            <w:vAlign w:val="bottom"/>
            <w:hideMark/>
          </w:tcPr>
          <w:p w14:paraId="00BEEE70" w14:textId="4D0486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01_GEN_50_17</w:t>
            </w:r>
            <w:r w:rsidR="00FF4471">
              <w:rPr>
                <w:rFonts w:ascii="Calibri" w:eastAsia="Times New Roman" w:hAnsi="Calibri" w:cs="Calibri"/>
                <w:color w:val="000000"/>
              </w:rPr>
              <w:t>,</w:t>
            </w:r>
            <w:r w:rsidRPr="00BF0BBD">
              <w:rPr>
                <w:rFonts w:ascii="Calibri" w:eastAsia="Times New Roman" w:hAnsi="Calibri" w:cs="Calibri"/>
                <w:color w:val="000000"/>
              </w:rPr>
              <w:t xml:space="preserve"> forgive the trespass</w:t>
            </w:r>
            <w:r w:rsidR="00644F35">
              <w:rPr>
                <w:rFonts w:ascii="Calibri" w:eastAsia="Times New Roman" w:hAnsi="Calibri" w:cs="Calibri"/>
                <w:color w:val="000000"/>
              </w:rPr>
              <w:t>, &lt;&lt;&lt;&lt;&lt;</w:t>
            </w:r>
          </w:p>
        </w:tc>
      </w:tr>
      <w:tr w:rsidR="00BF0BBD" w:rsidRPr="00BF0BBD" w14:paraId="7648DA5D" w14:textId="77777777" w:rsidTr="00BF0BBD">
        <w:trPr>
          <w:trHeight w:val="300"/>
        </w:trPr>
        <w:tc>
          <w:tcPr>
            <w:tcW w:w="4700" w:type="dxa"/>
            <w:tcBorders>
              <w:top w:val="nil"/>
              <w:left w:val="nil"/>
              <w:bottom w:val="nil"/>
              <w:right w:val="nil"/>
            </w:tcBorders>
            <w:shd w:val="clear" w:color="auto" w:fill="auto"/>
            <w:vAlign w:val="bottom"/>
            <w:hideMark/>
          </w:tcPr>
          <w:p w14:paraId="748D92E2" w14:textId="1B74A1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01_GEN_50_17</w:t>
            </w:r>
            <w:r w:rsidR="00FF4471">
              <w:rPr>
                <w:rFonts w:ascii="Calibri" w:eastAsia="Times New Roman" w:hAnsi="Calibri" w:cs="Calibri"/>
                <w:color w:val="000000"/>
              </w:rPr>
              <w:t>,</w:t>
            </w:r>
            <w:r w:rsidRPr="00BF0BBD">
              <w:rPr>
                <w:rFonts w:ascii="Calibri" w:eastAsia="Times New Roman" w:hAnsi="Calibri" w:cs="Calibri"/>
                <w:color w:val="000000"/>
              </w:rPr>
              <w:t xml:space="preserve"> forgive the trespass of</w:t>
            </w:r>
            <w:r w:rsidR="00644F35">
              <w:rPr>
                <w:rFonts w:ascii="Calibri" w:eastAsia="Times New Roman" w:hAnsi="Calibri" w:cs="Calibri"/>
                <w:color w:val="000000"/>
              </w:rPr>
              <w:t>, &lt;&lt;&lt;&lt;&lt;</w:t>
            </w:r>
          </w:p>
        </w:tc>
      </w:tr>
      <w:tr w:rsidR="00BF0BBD" w:rsidRPr="00BF0BBD" w14:paraId="41A07866" w14:textId="77777777" w:rsidTr="00BF0BBD">
        <w:trPr>
          <w:trHeight w:val="300"/>
        </w:trPr>
        <w:tc>
          <w:tcPr>
            <w:tcW w:w="4700" w:type="dxa"/>
            <w:tcBorders>
              <w:top w:val="nil"/>
              <w:left w:val="nil"/>
              <w:bottom w:val="nil"/>
              <w:right w:val="nil"/>
            </w:tcBorders>
            <w:shd w:val="clear" w:color="auto" w:fill="auto"/>
            <w:vAlign w:val="bottom"/>
            <w:hideMark/>
          </w:tcPr>
          <w:p w14:paraId="63EE2223" w14:textId="63230B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found in thee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14_2CH_19_03 </w:t>
            </w:r>
          </w:p>
        </w:tc>
      </w:tr>
      <w:tr w:rsidR="00BF0BBD" w:rsidRPr="00BF0BBD" w14:paraId="28C797D7" w14:textId="77777777" w:rsidTr="00BF0BBD">
        <w:trPr>
          <w:trHeight w:val="300"/>
        </w:trPr>
        <w:tc>
          <w:tcPr>
            <w:tcW w:w="4700" w:type="dxa"/>
            <w:tcBorders>
              <w:top w:val="nil"/>
              <w:left w:val="nil"/>
              <w:bottom w:val="nil"/>
              <w:right w:val="nil"/>
            </w:tcBorders>
            <w:shd w:val="clear" w:color="auto" w:fill="auto"/>
            <w:vAlign w:val="bottom"/>
            <w:hideMark/>
          </w:tcPr>
          <w:p w14:paraId="4437B92C" w14:textId="13E7AA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09_1SA_04_07</w:t>
            </w:r>
            <w:r w:rsidR="00FF4471">
              <w:rPr>
                <w:rFonts w:ascii="Calibri" w:eastAsia="Times New Roman" w:hAnsi="Calibri" w:cs="Calibri"/>
                <w:color w:val="000000"/>
              </w:rPr>
              <w:t>,</w:t>
            </w:r>
            <w:r w:rsidRPr="00BF0BBD">
              <w:rPr>
                <w:rFonts w:ascii="Calibri" w:eastAsia="Times New Roman" w:hAnsi="Calibri" w:cs="Calibri"/>
                <w:color w:val="000000"/>
              </w:rPr>
              <w:t xml:space="preserve"> hath not been</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24_JER_48_11 </w:t>
            </w:r>
          </w:p>
        </w:tc>
      </w:tr>
      <w:tr w:rsidR="00BF0BBD" w:rsidRPr="00BF0BBD" w14:paraId="302A9569" w14:textId="77777777" w:rsidTr="00BF0BBD">
        <w:trPr>
          <w:trHeight w:val="300"/>
        </w:trPr>
        <w:tc>
          <w:tcPr>
            <w:tcW w:w="4700" w:type="dxa"/>
            <w:tcBorders>
              <w:top w:val="nil"/>
              <w:left w:val="nil"/>
              <w:bottom w:val="nil"/>
              <w:right w:val="nil"/>
            </w:tcBorders>
            <w:shd w:val="clear" w:color="auto" w:fill="auto"/>
            <w:vAlign w:val="bottom"/>
            <w:hideMark/>
          </w:tcPr>
          <w:p w14:paraId="0C18D831" w14:textId="7EC490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09_1SA_25_25</w:t>
            </w:r>
            <w:r w:rsidR="00FF4471">
              <w:rPr>
                <w:rFonts w:ascii="Calibri" w:eastAsia="Times New Roman" w:hAnsi="Calibri" w:cs="Calibri"/>
                <w:color w:val="000000"/>
              </w:rPr>
              <w:t>,</w:t>
            </w:r>
            <w:r w:rsidRPr="00BF0BBD">
              <w:rPr>
                <w:rFonts w:ascii="Calibri" w:eastAsia="Times New Roman" w:hAnsi="Calibri" w:cs="Calibri"/>
                <w:color w:val="000000"/>
              </w:rPr>
              <w:t xml:space="preserve"> I pray thee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09_1SA_26_08 </w:t>
            </w:r>
          </w:p>
        </w:tc>
      </w:tr>
      <w:tr w:rsidR="00BF0BBD" w:rsidRPr="00BF0BBD" w14:paraId="1DAA242A" w14:textId="77777777" w:rsidTr="00BF0BBD">
        <w:trPr>
          <w:trHeight w:val="300"/>
        </w:trPr>
        <w:tc>
          <w:tcPr>
            <w:tcW w:w="4700" w:type="dxa"/>
            <w:tcBorders>
              <w:top w:val="nil"/>
              <w:left w:val="nil"/>
              <w:bottom w:val="nil"/>
              <w:right w:val="nil"/>
            </w:tcBorders>
            <w:shd w:val="clear" w:color="auto" w:fill="auto"/>
            <w:vAlign w:val="bottom"/>
            <w:hideMark/>
          </w:tcPr>
          <w:p w14:paraId="6CB2AD2A" w14:textId="4655D6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09_1SA_24_06</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09_1SA_26_19 </w:t>
            </w:r>
          </w:p>
        </w:tc>
      </w:tr>
      <w:tr w:rsidR="00BF0BBD" w:rsidRPr="00BF0BBD" w14:paraId="064983D6" w14:textId="77777777" w:rsidTr="00BF0BBD">
        <w:trPr>
          <w:trHeight w:val="300"/>
        </w:trPr>
        <w:tc>
          <w:tcPr>
            <w:tcW w:w="4700" w:type="dxa"/>
            <w:tcBorders>
              <w:top w:val="nil"/>
              <w:left w:val="nil"/>
              <w:bottom w:val="nil"/>
              <w:right w:val="nil"/>
            </w:tcBorders>
            <w:shd w:val="clear" w:color="auto" w:fill="auto"/>
            <w:vAlign w:val="bottom"/>
            <w:hideMark/>
          </w:tcPr>
          <w:p w14:paraId="233A1522" w14:textId="493822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09_1SA_15_26</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09_1SA_26_24 </w:t>
            </w:r>
          </w:p>
        </w:tc>
      </w:tr>
      <w:tr w:rsidR="00BF0BBD" w:rsidRPr="00BF0BBD" w14:paraId="0F707FC4" w14:textId="77777777" w:rsidTr="00BF0BBD">
        <w:trPr>
          <w:trHeight w:val="300"/>
        </w:trPr>
        <w:tc>
          <w:tcPr>
            <w:tcW w:w="4700" w:type="dxa"/>
            <w:tcBorders>
              <w:top w:val="nil"/>
              <w:left w:val="nil"/>
              <w:bottom w:val="nil"/>
              <w:right w:val="nil"/>
            </w:tcBorders>
            <w:shd w:val="clear" w:color="auto" w:fill="auto"/>
            <w:vAlign w:val="bottom"/>
            <w:hideMark/>
          </w:tcPr>
          <w:p w14:paraId="4D534AFC" w14:textId="53C07B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01_GEN_50_17</w:t>
            </w:r>
            <w:r w:rsidR="00FF4471">
              <w:rPr>
                <w:rFonts w:ascii="Calibri" w:eastAsia="Times New Roman" w:hAnsi="Calibri" w:cs="Calibri"/>
                <w:color w:val="000000"/>
              </w:rPr>
              <w:t>,</w:t>
            </w:r>
            <w:r w:rsidRPr="00BF0BBD">
              <w:rPr>
                <w:rFonts w:ascii="Calibri" w:eastAsia="Times New Roman" w:hAnsi="Calibri" w:cs="Calibri"/>
                <w:color w:val="000000"/>
              </w:rPr>
              <w:t xml:space="preserve"> pray thee forgive</w:t>
            </w:r>
            <w:r w:rsidR="00644F35">
              <w:rPr>
                <w:rFonts w:ascii="Calibri" w:eastAsia="Times New Roman" w:hAnsi="Calibri" w:cs="Calibri"/>
                <w:color w:val="000000"/>
              </w:rPr>
              <w:t>, &lt;&lt;&lt;&lt;&lt;</w:t>
            </w:r>
          </w:p>
        </w:tc>
      </w:tr>
      <w:tr w:rsidR="00BF0BBD" w:rsidRPr="00BF0BBD" w14:paraId="2471BA0F" w14:textId="77777777" w:rsidTr="00BF0BBD">
        <w:trPr>
          <w:trHeight w:val="300"/>
        </w:trPr>
        <w:tc>
          <w:tcPr>
            <w:tcW w:w="4700" w:type="dxa"/>
            <w:tcBorders>
              <w:top w:val="nil"/>
              <w:left w:val="nil"/>
              <w:bottom w:val="nil"/>
              <w:right w:val="nil"/>
            </w:tcBorders>
            <w:shd w:val="clear" w:color="auto" w:fill="auto"/>
            <w:vAlign w:val="bottom"/>
            <w:hideMark/>
          </w:tcPr>
          <w:p w14:paraId="69E229FD" w14:textId="5CE241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01_GEN_50_17</w:t>
            </w:r>
            <w:r w:rsidR="00FF4471">
              <w:rPr>
                <w:rFonts w:ascii="Calibri" w:eastAsia="Times New Roman" w:hAnsi="Calibri" w:cs="Calibri"/>
                <w:color w:val="000000"/>
              </w:rPr>
              <w:t>,</w:t>
            </w:r>
            <w:r w:rsidRPr="00BF0BBD">
              <w:rPr>
                <w:rFonts w:ascii="Calibri" w:eastAsia="Times New Roman" w:hAnsi="Calibri" w:cs="Calibri"/>
                <w:color w:val="000000"/>
              </w:rPr>
              <w:t xml:space="preserve"> pray thee forgive the</w:t>
            </w:r>
            <w:r w:rsidR="00644F35">
              <w:rPr>
                <w:rFonts w:ascii="Calibri" w:eastAsia="Times New Roman" w:hAnsi="Calibri" w:cs="Calibri"/>
                <w:color w:val="000000"/>
              </w:rPr>
              <w:t>, &lt;&lt;&lt;&lt;&lt;</w:t>
            </w:r>
          </w:p>
        </w:tc>
      </w:tr>
      <w:tr w:rsidR="00BF0BBD" w:rsidRPr="00BF0BBD" w14:paraId="0571585F" w14:textId="77777777" w:rsidTr="00BF0BBD">
        <w:trPr>
          <w:trHeight w:val="300"/>
        </w:trPr>
        <w:tc>
          <w:tcPr>
            <w:tcW w:w="4700" w:type="dxa"/>
            <w:tcBorders>
              <w:top w:val="nil"/>
              <w:left w:val="nil"/>
              <w:bottom w:val="nil"/>
              <w:right w:val="nil"/>
            </w:tcBorders>
            <w:shd w:val="clear" w:color="auto" w:fill="auto"/>
            <w:vAlign w:val="bottom"/>
            <w:hideMark/>
          </w:tcPr>
          <w:p w14:paraId="39FBA18C" w14:textId="665F73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09_1SA_23_18</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09_1SA_26_24 </w:t>
            </w:r>
          </w:p>
        </w:tc>
      </w:tr>
      <w:tr w:rsidR="00BF0BBD" w:rsidRPr="00BF0BBD" w14:paraId="0F26A9B0" w14:textId="77777777" w:rsidTr="00BF0BBD">
        <w:trPr>
          <w:trHeight w:val="300"/>
        </w:trPr>
        <w:tc>
          <w:tcPr>
            <w:tcW w:w="4700" w:type="dxa"/>
            <w:tcBorders>
              <w:top w:val="nil"/>
              <w:left w:val="nil"/>
              <w:bottom w:val="nil"/>
              <w:right w:val="nil"/>
            </w:tcBorders>
            <w:shd w:val="clear" w:color="auto" w:fill="auto"/>
            <w:vAlign w:val="bottom"/>
            <w:hideMark/>
          </w:tcPr>
          <w:p w14:paraId="6857E630" w14:textId="05E3A7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09_1SA_14_06</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09_1SA_28_19 </w:t>
            </w:r>
          </w:p>
        </w:tc>
      </w:tr>
      <w:tr w:rsidR="00BF0BBD" w:rsidRPr="00BF0BBD" w14:paraId="4F81E6AD" w14:textId="77777777" w:rsidTr="00BF0BBD">
        <w:trPr>
          <w:trHeight w:val="300"/>
        </w:trPr>
        <w:tc>
          <w:tcPr>
            <w:tcW w:w="4700" w:type="dxa"/>
            <w:tcBorders>
              <w:top w:val="nil"/>
              <w:left w:val="nil"/>
              <w:bottom w:val="nil"/>
              <w:right w:val="nil"/>
            </w:tcBorders>
            <w:shd w:val="clear" w:color="auto" w:fill="auto"/>
            <w:vAlign w:val="bottom"/>
            <w:hideMark/>
          </w:tcPr>
          <w:p w14:paraId="59488E24" w14:textId="3E0E37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01_GEN_50_17</w:t>
            </w:r>
            <w:r w:rsidR="00FF4471">
              <w:rPr>
                <w:rFonts w:ascii="Calibri" w:eastAsia="Times New Roman" w:hAnsi="Calibri" w:cs="Calibri"/>
                <w:color w:val="000000"/>
              </w:rPr>
              <w:t>,</w:t>
            </w:r>
            <w:r w:rsidRPr="00BF0BBD">
              <w:rPr>
                <w:rFonts w:ascii="Calibri" w:eastAsia="Times New Roman" w:hAnsi="Calibri" w:cs="Calibri"/>
                <w:color w:val="000000"/>
              </w:rPr>
              <w:t xml:space="preserve"> the trespass of</w:t>
            </w:r>
            <w:r w:rsidR="00644F35">
              <w:rPr>
                <w:rFonts w:ascii="Calibri" w:eastAsia="Times New Roman" w:hAnsi="Calibri" w:cs="Calibri"/>
                <w:color w:val="000000"/>
              </w:rPr>
              <w:t>, &lt;&lt;&lt;&lt;&lt;</w:t>
            </w:r>
          </w:p>
        </w:tc>
      </w:tr>
      <w:tr w:rsidR="00BF0BBD" w:rsidRPr="00BF0BBD" w14:paraId="267B4079" w14:textId="77777777" w:rsidTr="00BF0BBD">
        <w:trPr>
          <w:trHeight w:val="300"/>
        </w:trPr>
        <w:tc>
          <w:tcPr>
            <w:tcW w:w="4700" w:type="dxa"/>
            <w:tcBorders>
              <w:top w:val="nil"/>
              <w:left w:val="nil"/>
              <w:bottom w:val="nil"/>
              <w:right w:val="nil"/>
            </w:tcBorders>
            <w:shd w:val="clear" w:color="auto" w:fill="auto"/>
            <w:vAlign w:val="bottom"/>
            <w:hideMark/>
          </w:tcPr>
          <w:p w14:paraId="457B4E65" w14:textId="131695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thee all thy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11_1KI_03_13 </w:t>
            </w:r>
          </w:p>
        </w:tc>
      </w:tr>
      <w:tr w:rsidR="00BF0BBD" w:rsidRPr="00BF0BBD" w14:paraId="03C51202" w14:textId="77777777" w:rsidTr="00BF0BBD">
        <w:trPr>
          <w:trHeight w:val="300"/>
        </w:trPr>
        <w:tc>
          <w:tcPr>
            <w:tcW w:w="4700" w:type="dxa"/>
            <w:tcBorders>
              <w:top w:val="nil"/>
              <w:left w:val="nil"/>
              <w:bottom w:val="nil"/>
              <w:right w:val="nil"/>
            </w:tcBorders>
            <w:shd w:val="clear" w:color="auto" w:fill="auto"/>
            <w:vAlign w:val="bottom"/>
            <w:hideMark/>
          </w:tcPr>
          <w:p w14:paraId="61653C3E" w14:textId="336B2A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thee all thy days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11_1KI_03_13 </w:t>
            </w:r>
          </w:p>
        </w:tc>
      </w:tr>
      <w:tr w:rsidR="00BF0BBD" w:rsidRPr="00BF0BBD" w14:paraId="40CCA7CD" w14:textId="77777777" w:rsidTr="00BF0BBD">
        <w:trPr>
          <w:trHeight w:val="300"/>
        </w:trPr>
        <w:tc>
          <w:tcPr>
            <w:tcW w:w="4700" w:type="dxa"/>
            <w:tcBorders>
              <w:top w:val="nil"/>
              <w:left w:val="nil"/>
              <w:bottom w:val="nil"/>
              <w:right w:val="nil"/>
            </w:tcBorders>
            <w:shd w:val="clear" w:color="auto" w:fill="auto"/>
            <w:vAlign w:val="bottom"/>
            <w:hideMark/>
          </w:tcPr>
          <w:p w14:paraId="3A509764" w14:textId="4F1A0A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01_GEN_50_17</w:t>
            </w:r>
            <w:r w:rsidR="00FF4471">
              <w:rPr>
                <w:rFonts w:ascii="Calibri" w:eastAsia="Times New Roman" w:hAnsi="Calibri" w:cs="Calibri"/>
                <w:color w:val="000000"/>
              </w:rPr>
              <w:t>,</w:t>
            </w:r>
            <w:r w:rsidRPr="00BF0BBD">
              <w:rPr>
                <w:rFonts w:ascii="Calibri" w:eastAsia="Times New Roman" w:hAnsi="Calibri" w:cs="Calibri"/>
                <w:color w:val="000000"/>
              </w:rPr>
              <w:t xml:space="preserve"> thee forgive the</w:t>
            </w:r>
            <w:r w:rsidR="00644F35">
              <w:rPr>
                <w:rFonts w:ascii="Calibri" w:eastAsia="Times New Roman" w:hAnsi="Calibri" w:cs="Calibri"/>
                <w:color w:val="000000"/>
              </w:rPr>
              <w:t>, &lt;&lt;&lt;&lt;&lt;</w:t>
            </w:r>
          </w:p>
        </w:tc>
      </w:tr>
      <w:tr w:rsidR="00BF0BBD" w:rsidRPr="00BF0BBD" w14:paraId="030BB24F" w14:textId="77777777" w:rsidTr="00BF0BBD">
        <w:trPr>
          <w:trHeight w:val="300"/>
        </w:trPr>
        <w:tc>
          <w:tcPr>
            <w:tcW w:w="4700" w:type="dxa"/>
            <w:tcBorders>
              <w:top w:val="nil"/>
              <w:left w:val="nil"/>
              <w:bottom w:val="nil"/>
              <w:right w:val="nil"/>
            </w:tcBorders>
            <w:shd w:val="clear" w:color="auto" w:fill="auto"/>
            <w:vAlign w:val="bottom"/>
            <w:hideMark/>
          </w:tcPr>
          <w:p w14:paraId="064E4076" w14:textId="4DC6F8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01_GEN_50_17</w:t>
            </w:r>
            <w:r w:rsidR="00FF4471">
              <w:rPr>
                <w:rFonts w:ascii="Calibri" w:eastAsia="Times New Roman" w:hAnsi="Calibri" w:cs="Calibri"/>
                <w:color w:val="000000"/>
              </w:rPr>
              <w:t>,</w:t>
            </w:r>
            <w:r w:rsidRPr="00BF0BBD">
              <w:rPr>
                <w:rFonts w:ascii="Calibri" w:eastAsia="Times New Roman" w:hAnsi="Calibri" w:cs="Calibri"/>
                <w:color w:val="000000"/>
              </w:rPr>
              <w:t xml:space="preserve"> thee forgive the trespass</w:t>
            </w:r>
            <w:r w:rsidR="00644F35">
              <w:rPr>
                <w:rFonts w:ascii="Calibri" w:eastAsia="Times New Roman" w:hAnsi="Calibri" w:cs="Calibri"/>
                <w:color w:val="000000"/>
              </w:rPr>
              <w:t>, &lt;&lt;&lt;&lt;&lt;</w:t>
            </w:r>
          </w:p>
        </w:tc>
      </w:tr>
      <w:tr w:rsidR="00BF0BBD" w:rsidRPr="00BF0BBD" w14:paraId="691016AE" w14:textId="77777777" w:rsidTr="00BF0BBD">
        <w:trPr>
          <w:trHeight w:val="1800"/>
        </w:trPr>
        <w:tc>
          <w:tcPr>
            <w:tcW w:w="4700" w:type="dxa"/>
            <w:tcBorders>
              <w:top w:val="nil"/>
              <w:left w:val="nil"/>
              <w:bottom w:val="nil"/>
              <w:right w:val="nil"/>
            </w:tcBorders>
            <w:shd w:val="clear" w:color="auto" w:fill="auto"/>
            <w:vAlign w:val="bottom"/>
            <w:hideMark/>
          </w:tcPr>
          <w:p w14:paraId="72C4201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09_1SA_25:29 Yet a man is risen to pursue thee, and to seek thy soul: but the soul of my lord shall be bound in the bundle of life with the LORD thy God; and the souls of thine enemies, them shall he sling out, [as out] of the middle of a sling. #,</w:t>
            </w:r>
          </w:p>
        </w:tc>
      </w:tr>
      <w:tr w:rsidR="00BF0BBD" w:rsidRPr="00BF0BBD" w14:paraId="096DCA4F" w14:textId="77777777" w:rsidTr="00BF0BBD">
        <w:trPr>
          <w:trHeight w:val="300"/>
        </w:trPr>
        <w:tc>
          <w:tcPr>
            <w:tcW w:w="4700" w:type="dxa"/>
            <w:tcBorders>
              <w:top w:val="nil"/>
              <w:left w:val="nil"/>
              <w:bottom w:val="nil"/>
              <w:right w:val="nil"/>
            </w:tcBorders>
            <w:shd w:val="clear" w:color="auto" w:fill="auto"/>
            <w:vAlign w:val="bottom"/>
            <w:hideMark/>
          </w:tcPr>
          <w:p w14:paraId="2942F996" w14:textId="175836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man is</w:t>
            </w:r>
            <w:r w:rsidR="00FF4471">
              <w:rPr>
                <w:rFonts w:ascii="Calibri" w:eastAsia="Times New Roman" w:hAnsi="Calibri" w:cs="Calibri"/>
                <w:color w:val="000000"/>
              </w:rPr>
              <w:t>,</w:t>
            </w:r>
            <w:r w:rsidRPr="00BF0BBD">
              <w:rPr>
                <w:rFonts w:ascii="Calibri" w:eastAsia="Times New Roman" w:hAnsi="Calibri" w:cs="Calibri"/>
                <w:color w:val="000000"/>
              </w:rPr>
              <w:t xml:space="preserve"> 20_PRO_06_26 </w:t>
            </w:r>
          </w:p>
        </w:tc>
      </w:tr>
      <w:tr w:rsidR="00BF0BBD" w:rsidRPr="00BF0BBD" w14:paraId="43A9C231" w14:textId="77777777" w:rsidTr="00BF0BBD">
        <w:trPr>
          <w:trHeight w:val="300"/>
        </w:trPr>
        <w:tc>
          <w:tcPr>
            <w:tcW w:w="4700" w:type="dxa"/>
            <w:tcBorders>
              <w:top w:val="nil"/>
              <w:left w:val="nil"/>
              <w:bottom w:val="nil"/>
              <w:right w:val="nil"/>
            </w:tcBorders>
            <w:shd w:val="clear" w:color="auto" w:fill="auto"/>
            <w:vAlign w:val="bottom"/>
            <w:hideMark/>
          </w:tcPr>
          <w:p w14:paraId="53F6F1DE" w14:textId="4A0D8D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01_GEN_12_05</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souls</w:t>
            </w:r>
            <w:r w:rsidR="00644F35">
              <w:rPr>
                <w:rFonts w:ascii="Calibri" w:eastAsia="Times New Roman" w:hAnsi="Calibri" w:cs="Calibri"/>
                <w:color w:val="000000"/>
              </w:rPr>
              <w:t>, &lt;&lt;&lt;&lt;&lt;</w:t>
            </w:r>
          </w:p>
        </w:tc>
      </w:tr>
      <w:tr w:rsidR="00BF0BBD" w:rsidRPr="00BF0BBD" w14:paraId="2241CFE4" w14:textId="77777777" w:rsidTr="00BF0BBD">
        <w:trPr>
          <w:trHeight w:val="300"/>
        </w:trPr>
        <w:tc>
          <w:tcPr>
            <w:tcW w:w="4700" w:type="dxa"/>
            <w:tcBorders>
              <w:top w:val="nil"/>
              <w:left w:val="nil"/>
              <w:bottom w:val="nil"/>
              <w:right w:val="nil"/>
            </w:tcBorders>
            <w:shd w:val="clear" w:color="auto" w:fill="auto"/>
            <w:vAlign w:val="bottom"/>
            <w:hideMark/>
          </w:tcPr>
          <w:p w14:paraId="628BA4E5" w14:textId="030605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to seek</w:t>
            </w:r>
            <w:r w:rsidR="00FF4471">
              <w:rPr>
                <w:rFonts w:ascii="Calibri" w:eastAsia="Times New Roman" w:hAnsi="Calibri" w:cs="Calibri"/>
                <w:color w:val="000000"/>
              </w:rPr>
              <w:t>,</w:t>
            </w:r>
            <w:r w:rsidRPr="00BF0BBD">
              <w:rPr>
                <w:rFonts w:ascii="Calibri" w:eastAsia="Times New Roman" w:hAnsi="Calibri" w:cs="Calibri"/>
                <w:color w:val="000000"/>
              </w:rPr>
              <w:t xml:space="preserve"> 21_ECC_07_25 </w:t>
            </w:r>
          </w:p>
        </w:tc>
      </w:tr>
      <w:tr w:rsidR="00BF0BBD" w:rsidRPr="00BF0BBD" w14:paraId="6057838D" w14:textId="77777777" w:rsidTr="00BF0BBD">
        <w:trPr>
          <w:trHeight w:val="300"/>
        </w:trPr>
        <w:tc>
          <w:tcPr>
            <w:tcW w:w="4700" w:type="dxa"/>
            <w:tcBorders>
              <w:top w:val="nil"/>
              <w:left w:val="nil"/>
              <w:bottom w:val="nil"/>
              <w:right w:val="nil"/>
            </w:tcBorders>
            <w:shd w:val="clear" w:color="auto" w:fill="auto"/>
            <w:vAlign w:val="bottom"/>
            <w:hideMark/>
          </w:tcPr>
          <w:p w14:paraId="51D12A7B" w14:textId="193B27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as out of</w:t>
            </w:r>
            <w:r w:rsidR="00FF4471">
              <w:rPr>
                <w:rFonts w:ascii="Calibri" w:eastAsia="Times New Roman" w:hAnsi="Calibri" w:cs="Calibri"/>
                <w:color w:val="000000"/>
              </w:rPr>
              <w:t>,</w:t>
            </w:r>
            <w:r w:rsidRPr="00BF0BBD">
              <w:rPr>
                <w:rFonts w:ascii="Calibri" w:eastAsia="Times New Roman" w:hAnsi="Calibri" w:cs="Calibri"/>
                <w:color w:val="000000"/>
              </w:rPr>
              <w:t xml:space="preserve"> 18_JOB_41_20 </w:t>
            </w:r>
          </w:p>
        </w:tc>
      </w:tr>
      <w:tr w:rsidR="00BF0BBD" w:rsidRPr="00BF0BBD" w14:paraId="043AC642" w14:textId="77777777" w:rsidTr="00BF0BBD">
        <w:trPr>
          <w:trHeight w:val="300"/>
        </w:trPr>
        <w:tc>
          <w:tcPr>
            <w:tcW w:w="4700" w:type="dxa"/>
            <w:tcBorders>
              <w:top w:val="nil"/>
              <w:left w:val="nil"/>
              <w:bottom w:val="nil"/>
              <w:right w:val="nil"/>
            </w:tcBorders>
            <w:shd w:val="clear" w:color="auto" w:fill="auto"/>
            <w:vAlign w:val="bottom"/>
            <w:hideMark/>
          </w:tcPr>
          <w:p w14:paraId="185EB462" w14:textId="3B974E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as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19_PSA_078_015 </w:t>
            </w:r>
          </w:p>
        </w:tc>
      </w:tr>
      <w:tr w:rsidR="00BF0BBD" w:rsidRPr="00BF0BBD" w14:paraId="3BDA12C8" w14:textId="77777777" w:rsidTr="00BF0BBD">
        <w:trPr>
          <w:trHeight w:val="300"/>
        </w:trPr>
        <w:tc>
          <w:tcPr>
            <w:tcW w:w="4700" w:type="dxa"/>
            <w:tcBorders>
              <w:top w:val="nil"/>
              <w:left w:val="nil"/>
              <w:bottom w:val="nil"/>
              <w:right w:val="nil"/>
            </w:tcBorders>
            <w:shd w:val="clear" w:color="auto" w:fill="auto"/>
            <w:vAlign w:val="bottom"/>
            <w:hideMark/>
          </w:tcPr>
          <w:p w14:paraId="5DD47D5C" w14:textId="1EC3E6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01_GEN_42_19</w:t>
            </w:r>
            <w:r w:rsidR="00FF4471">
              <w:rPr>
                <w:rFonts w:ascii="Calibri" w:eastAsia="Times New Roman" w:hAnsi="Calibri" w:cs="Calibri"/>
                <w:color w:val="000000"/>
              </w:rPr>
              <w:t>,</w:t>
            </w:r>
            <w:r w:rsidRPr="00BF0BBD">
              <w:rPr>
                <w:rFonts w:ascii="Calibri" w:eastAsia="Times New Roman" w:hAnsi="Calibri" w:cs="Calibri"/>
                <w:color w:val="000000"/>
              </w:rPr>
              <w:t xml:space="preserve"> be bound in</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40_MAT_16_19 </w:t>
            </w:r>
          </w:p>
        </w:tc>
      </w:tr>
      <w:tr w:rsidR="00BF0BBD" w:rsidRPr="00BF0BBD" w14:paraId="3E00A0F8" w14:textId="77777777" w:rsidTr="00BF0BBD">
        <w:trPr>
          <w:trHeight w:val="300"/>
        </w:trPr>
        <w:tc>
          <w:tcPr>
            <w:tcW w:w="4700" w:type="dxa"/>
            <w:tcBorders>
              <w:top w:val="nil"/>
              <w:left w:val="nil"/>
              <w:bottom w:val="nil"/>
              <w:right w:val="nil"/>
            </w:tcBorders>
            <w:shd w:val="clear" w:color="auto" w:fill="auto"/>
            <w:vAlign w:val="bottom"/>
            <w:hideMark/>
          </w:tcPr>
          <w:p w14:paraId="380F4CC3" w14:textId="699825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01_GEN_42_19</w:t>
            </w:r>
            <w:r w:rsidR="00FF4471">
              <w:rPr>
                <w:rFonts w:ascii="Calibri" w:eastAsia="Times New Roman" w:hAnsi="Calibri" w:cs="Calibri"/>
                <w:color w:val="000000"/>
              </w:rPr>
              <w:t>,</w:t>
            </w:r>
            <w:r w:rsidRPr="00BF0BBD">
              <w:rPr>
                <w:rFonts w:ascii="Calibri" w:eastAsia="Times New Roman" w:hAnsi="Calibri" w:cs="Calibri"/>
                <w:color w:val="000000"/>
              </w:rPr>
              <w:t xml:space="preserve"> be bound in the</w:t>
            </w:r>
            <w:r w:rsidR="00644F35">
              <w:rPr>
                <w:rFonts w:ascii="Calibri" w:eastAsia="Times New Roman" w:hAnsi="Calibri" w:cs="Calibri"/>
                <w:color w:val="000000"/>
              </w:rPr>
              <w:t>, &lt;&lt;&lt;&lt;&lt;</w:t>
            </w:r>
          </w:p>
        </w:tc>
      </w:tr>
      <w:tr w:rsidR="00BF0BBD" w:rsidRPr="00BF0BBD" w14:paraId="6AD0777F" w14:textId="77777777" w:rsidTr="00BF0BBD">
        <w:trPr>
          <w:trHeight w:val="300"/>
        </w:trPr>
        <w:tc>
          <w:tcPr>
            <w:tcW w:w="4700" w:type="dxa"/>
            <w:tcBorders>
              <w:top w:val="nil"/>
              <w:left w:val="nil"/>
              <w:bottom w:val="nil"/>
              <w:right w:val="nil"/>
            </w:tcBorders>
            <w:shd w:val="clear" w:color="auto" w:fill="auto"/>
            <w:vAlign w:val="bottom"/>
            <w:hideMark/>
          </w:tcPr>
          <w:p w14:paraId="392C128D" w14:textId="404099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but the soul of</w:t>
            </w:r>
            <w:r w:rsidR="00FF4471">
              <w:rPr>
                <w:rFonts w:ascii="Calibri" w:eastAsia="Times New Roman" w:hAnsi="Calibri" w:cs="Calibri"/>
                <w:color w:val="000000"/>
              </w:rPr>
              <w:t>,</w:t>
            </w:r>
            <w:r w:rsidRPr="00BF0BBD">
              <w:rPr>
                <w:rFonts w:ascii="Calibri" w:eastAsia="Times New Roman" w:hAnsi="Calibri" w:cs="Calibri"/>
                <w:color w:val="000000"/>
              </w:rPr>
              <w:t xml:space="preserve"> 20_PRO_13_02 </w:t>
            </w:r>
          </w:p>
        </w:tc>
      </w:tr>
      <w:tr w:rsidR="00BF0BBD" w:rsidRPr="00BF0BBD" w14:paraId="44F0F84D" w14:textId="77777777" w:rsidTr="00BF0BBD">
        <w:trPr>
          <w:trHeight w:val="300"/>
        </w:trPr>
        <w:tc>
          <w:tcPr>
            <w:tcW w:w="4700" w:type="dxa"/>
            <w:tcBorders>
              <w:top w:val="nil"/>
              <w:left w:val="nil"/>
              <w:bottom w:val="nil"/>
              <w:right w:val="nil"/>
            </w:tcBorders>
            <w:shd w:val="clear" w:color="auto" w:fill="auto"/>
            <w:vAlign w:val="bottom"/>
            <w:hideMark/>
          </w:tcPr>
          <w:p w14:paraId="5A853FE4" w14:textId="6D9C70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09_1SA_15_15</w:t>
            </w:r>
            <w:r w:rsidR="00FF4471">
              <w:rPr>
                <w:rFonts w:ascii="Calibri" w:eastAsia="Times New Roman" w:hAnsi="Calibri" w:cs="Calibri"/>
                <w:color w:val="000000"/>
              </w:rPr>
              <w:t>,</w:t>
            </w:r>
            <w:r w:rsidRPr="00BF0BBD">
              <w:rPr>
                <w:rFonts w:ascii="Calibri" w:eastAsia="Times New Roman" w:hAnsi="Calibri" w:cs="Calibri"/>
                <w:color w:val="000000"/>
              </w:rPr>
              <w:t xml:space="preserve"> God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10_2SA_10_12 </w:t>
            </w:r>
          </w:p>
        </w:tc>
      </w:tr>
      <w:tr w:rsidR="00BF0BBD" w:rsidRPr="00BF0BBD" w14:paraId="22A884DD" w14:textId="77777777" w:rsidTr="00BF0BBD">
        <w:trPr>
          <w:trHeight w:val="300"/>
        </w:trPr>
        <w:tc>
          <w:tcPr>
            <w:tcW w:w="4700" w:type="dxa"/>
            <w:tcBorders>
              <w:top w:val="nil"/>
              <w:left w:val="nil"/>
              <w:bottom w:val="nil"/>
              <w:right w:val="nil"/>
            </w:tcBorders>
            <w:shd w:val="clear" w:color="auto" w:fill="auto"/>
            <w:vAlign w:val="bottom"/>
            <w:hideMark/>
          </w:tcPr>
          <w:p w14:paraId="6B728015" w14:textId="51C6CC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09_1SA_02_10</w:t>
            </w:r>
            <w:r w:rsidR="00FF4471">
              <w:rPr>
                <w:rFonts w:ascii="Calibri" w:eastAsia="Times New Roman" w:hAnsi="Calibri" w:cs="Calibri"/>
                <w:color w:val="000000"/>
              </w:rPr>
              <w:t>,</w:t>
            </w:r>
            <w:r w:rsidRPr="00BF0BBD">
              <w:rPr>
                <w:rFonts w:ascii="Calibri" w:eastAsia="Times New Roman" w:hAnsi="Calibri" w:cs="Calibri"/>
                <w:color w:val="000000"/>
              </w:rPr>
              <w:t xml:space="preserve"> LORD shall be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14_2CH_19_11 </w:t>
            </w:r>
          </w:p>
        </w:tc>
      </w:tr>
      <w:tr w:rsidR="00BF0BBD" w:rsidRPr="00BF0BBD" w14:paraId="6894E217" w14:textId="77777777" w:rsidTr="00BF0BBD">
        <w:trPr>
          <w:trHeight w:val="300"/>
        </w:trPr>
        <w:tc>
          <w:tcPr>
            <w:tcW w:w="4700" w:type="dxa"/>
            <w:tcBorders>
              <w:top w:val="nil"/>
              <w:left w:val="nil"/>
              <w:bottom w:val="nil"/>
              <w:right w:val="nil"/>
            </w:tcBorders>
            <w:shd w:val="clear" w:color="auto" w:fill="auto"/>
            <w:vAlign w:val="bottom"/>
            <w:hideMark/>
          </w:tcPr>
          <w:p w14:paraId="35FDE708" w14:textId="088A96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09_1SA_15_30</w:t>
            </w:r>
            <w:r w:rsidR="00FF4471">
              <w:rPr>
                <w:rFonts w:ascii="Calibri" w:eastAsia="Times New Roman" w:hAnsi="Calibri" w:cs="Calibri"/>
                <w:color w:val="000000"/>
              </w:rPr>
              <w:t>,</w:t>
            </w:r>
            <w:r w:rsidRPr="00BF0BBD">
              <w:rPr>
                <w:rFonts w:ascii="Calibri" w:eastAsia="Times New Roman" w:hAnsi="Calibri" w:cs="Calibri"/>
                <w:color w:val="000000"/>
              </w:rPr>
              <w:t xml:space="preserve"> LORD thy God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10_2SA_14_11 </w:t>
            </w:r>
          </w:p>
        </w:tc>
      </w:tr>
      <w:tr w:rsidR="00BF0BBD" w:rsidRPr="00BF0BBD" w14:paraId="02B68A71" w14:textId="77777777" w:rsidTr="00BF0BBD">
        <w:trPr>
          <w:trHeight w:val="600"/>
        </w:trPr>
        <w:tc>
          <w:tcPr>
            <w:tcW w:w="4700" w:type="dxa"/>
            <w:tcBorders>
              <w:top w:val="nil"/>
              <w:left w:val="nil"/>
              <w:bottom w:val="nil"/>
              <w:right w:val="nil"/>
            </w:tcBorders>
            <w:shd w:val="clear" w:color="auto" w:fill="auto"/>
            <w:vAlign w:val="bottom"/>
            <w:hideMark/>
          </w:tcPr>
          <w:p w14:paraId="32B2716F" w14:textId="5FA8FF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09_1SA_15_15</w:t>
            </w:r>
            <w:r w:rsidR="00FF4471">
              <w:rPr>
                <w:rFonts w:ascii="Calibri" w:eastAsia="Times New Roman" w:hAnsi="Calibri" w:cs="Calibri"/>
                <w:color w:val="000000"/>
              </w:rPr>
              <w:t>,</w:t>
            </w:r>
            <w:r w:rsidRPr="00BF0BBD">
              <w:rPr>
                <w:rFonts w:ascii="Calibri" w:eastAsia="Times New Roman" w:hAnsi="Calibri" w:cs="Calibri"/>
                <w:color w:val="000000"/>
              </w:rPr>
              <w:t xml:space="preserve"> LORD thy God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11_1KI_13_06 </w:t>
            </w:r>
          </w:p>
        </w:tc>
      </w:tr>
      <w:tr w:rsidR="00BF0BBD" w:rsidRPr="00BF0BBD" w14:paraId="356D48FF" w14:textId="77777777" w:rsidTr="00BF0BBD">
        <w:trPr>
          <w:trHeight w:val="300"/>
        </w:trPr>
        <w:tc>
          <w:tcPr>
            <w:tcW w:w="4700" w:type="dxa"/>
            <w:tcBorders>
              <w:top w:val="nil"/>
              <w:left w:val="nil"/>
              <w:bottom w:val="nil"/>
              <w:right w:val="nil"/>
            </w:tcBorders>
            <w:shd w:val="clear" w:color="auto" w:fill="auto"/>
            <w:vAlign w:val="bottom"/>
            <w:hideMark/>
          </w:tcPr>
          <w:p w14:paraId="2FE9BFBB" w14:textId="01EC2C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middle of a</w:t>
            </w:r>
            <w:r w:rsidR="00FF4471">
              <w:rPr>
                <w:rFonts w:ascii="Calibri" w:eastAsia="Times New Roman" w:hAnsi="Calibri" w:cs="Calibri"/>
                <w:color w:val="000000"/>
              </w:rPr>
              <w:t>,</w:t>
            </w:r>
            <w:r w:rsidRPr="00BF0BBD">
              <w:rPr>
                <w:rFonts w:ascii="Calibri" w:eastAsia="Times New Roman" w:hAnsi="Calibri" w:cs="Calibri"/>
                <w:color w:val="000000"/>
              </w:rPr>
              <w:t xml:space="preserve"> 26_EZE_01_16 </w:t>
            </w:r>
          </w:p>
        </w:tc>
      </w:tr>
      <w:tr w:rsidR="00BF0BBD" w:rsidRPr="00BF0BBD" w14:paraId="66EAF58E" w14:textId="77777777" w:rsidTr="00BF0BBD">
        <w:trPr>
          <w:trHeight w:val="300"/>
        </w:trPr>
        <w:tc>
          <w:tcPr>
            <w:tcW w:w="4700" w:type="dxa"/>
            <w:tcBorders>
              <w:top w:val="nil"/>
              <w:left w:val="nil"/>
              <w:bottom w:val="nil"/>
              <w:right w:val="nil"/>
            </w:tcBorders>
            <w:shd w:val="clear" w:color="auto" w:fill="auto"/>
            <w:vAlign w:val="bottom"/>
            <w:hideMark/>
          </w:tcPr>
          <w:p w14:paraId="3C9623DF" w14:textId="212F35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09_1SA_25_25</w:t>
            </w:r>
            <w:r w:rsidR="00FF4471">
              <w:rPr>
                <w:rFonts w:ascii="Calibri" w:eastAsia="Times New Roman" w:hAnsi="Calibri" w:cs="Calibri"/>
                <w:color w:val="000000"/>
              </w:rPr>
              <w:t>,</w:t>
            </w:r>
            <w:r w:rsidRPr="00BF0BBD">
              <w:rPr>
                <w:rFonts w:ascii="Calibri" w:eastAsia="Times New Roman" w:hAnsi="Calibri" w:cs="Calibri"/>
                <w:color w:val="000000"/>
              </w:rPr>
              <w:t xml:space="preserve"> of my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09_1SA_25_41 </w:t>
            </w:r>
          </w:p>
        </w:tc>
      </w:tr>
      <w:tr w:rsidR="00BF0BBD" w:rsidRPr="00BF0BBD" w14:paraId="1ACF7E3A" w14:textId="77777777" w:rsidTr="00BF0BBD">
        <w:trPr>
          <w:trHeight w:val="300"/>
        </w:trPr>
        <w:tc>
          <w:tcPr>
            <w:tcW w:w="4700" w:type="dxa"/>
            <w:tcBorders>
              <w:top w:val="nil"/>
              <w:left w:val="nil"/>
              <w:bottom w:val="nil"/>
              <w:right w:val="nil"/>
            </w:tcBorders>
            <w:shd w:val="clear" w:color="auto" w:fill="auto"/>
            <w:vAlign w:val="bottom"/>
            <w:hideMark/>
          </w:tcPr>
          <w:p w14:paraId="5EDB36BB" w14:textId="26F8E8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07_JUD_07_19</w:t>
            </w:r>
            <w:r w:rsidR="00FF4471">
              <w:rPr>
                <w:rFonts w:ascii="Calibri" w:eastAsia="Times New Roman" w:hAnsi="Calibri" w:cs="Calibri"/>
                <w:color w:val="000000"/>
              </w:rPr>
              <w:t>,</w:t>
            </w:r>
            <w:r w:rsidRPr="00BF0BBD">
              <w:rPr>
                <w:rFonts w:ascii="Calibri" w:eastAsia="Times New Roman" w:hAnsi="Calibri" w:cs="Calibri"/>
                <w:color w:val="000000"/>
              </w:rPr>
              <w:t xml:space="preserve"> of the middle</w:t>
            </w:r>
            <w:r w:rsidR="00644F35">
              <w:rPr>
                <w:rFonts w:ascii="Calibri" w:eastAsia="Times New Roman" w:hAnsi="Calibri" w:cs="Calibri"/>
                <w:color w:val="000000"/>
              </w:rPr>
              <w:t>, &lt;&lt;&lt;&lt;&lt;</w:t>
            </w:r>
          </w:p>
        </w:tc>
      </w:tr>
      <w:tr w:rsidR="00BF0BBD" w:rsidRPr="00BF0BBD" w14:paraId="5CF9F6AD" w14:textId="77777777" w:rsidTr="00BF0BBD">
        <w:trPr>
          <w:trHeight w:val="600"/>
        </w:trPr>
        <w:tc>
          <w:tcPr>
            <w:tcW w:w="4700" w:type="dxa"/>
            <w:tcBorders>
              <w:top w:val="nil"/>
              <w:left w:val="nil"/>
              <w:bottom w:val="nil"/>
              <w:right w:val="nil"/>
            </w:tcBorders>
            <w:shd w:val="clear" w:color="auto" w:fill="auto"/>
            <w:vAlign w:val="bottom"/>
            <w:hideMark/>
          </w:tcPr>
          <w:p w14:paraId="252A25D4" w14:textId="1E8353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05_DEU_20_14</w:t>
            </w:r>
            <w:r w:rsidR="00FF4471">
              <w:rPr>
                <w:rFonts w:ascii="Calibri" w:eastAsia="Times New Roman" w:hAnsi="Calibri" w:cs="Calibri"/>
                <w:color w:val="000000"/>
              </w:rPr>
              <w:t>,</w:t>
            </w:r>
            <w:r w:rsidRPr="00BF0BBD">
              <w:rPr>
                <w:rFonts w:ascii="Calibri" w:eastAsia="Times New Roman" w:hAnsi="Calibri" w:cs="Calibri"/>
                <w:color w:val="000000"/>
              </w:rPr>
              <w:t xml:space="preserve"> of thine enemies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11_1KI_03_11 </w:t>
            </w:r>
          </w:p>
        </w:tc>
      </w:tr>
      <w:tr w:rsidR="00BF0BBD" w:rsidRPr="00BF0BBD" w14:paraId="52D9B38F" w14:textId="77777777" w:rsidTr="00BF0BBD">
        <w:trPr>
          <w:trHeight w:val="300"/>
        </w:trPr>
        <w:tc>
          <w:tcPr>
            <w:tcW w:w="4700" w:type="dxa"/>
            <w:tcBorders>
              <w:top w:val="nil"/>
              <w:left w:val="nil"/>
              <w:bottom w:val="nil"/>
              <w:right w:val="nil"/>
            </w:tcBorders>
            <w:shd w:val="clear" w:color="auto" w:fill="auto"/>
            <w:vAlign w:val="bottom"/>
            <w:hideMark/>
          </w:tcPr>
          <w:p w14:paraId="7C7941AE" w14:textId="2C271D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09_1SA_25_14</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09_1SA_28_03 </w:t>
            </w:r>
          </w:p>
        </w:tc>
      </w:tr>
      <w:tr w:rsidR="00BF0BBD" w:rsidRPr="00BF0BBD" w14:paraId="62A49161" w14:textId="77777777" w:rsidTr="00BF0BBD">
        <w:trPr>
          <w:trHeight w:val="300"/>
        </w:trPr>
        <w:tc>
          <w:tcPr>
            <w:tcW w:w="4700" w:type="dxa"/>
            <w:tcBorders>
              <w:top w:val="nil"/>
              <w:left w:val="nil"/>
              <w:bottom w:val="nil"/>
              <w:right w:val="nil"/>
            </w:tcBorders>
            <w:shd w:val="clear" w:color="auto" w:fill="auto"/>
            <w:vAlign w:val="bottom"/>
            <w:hideMark/>
          </w:tcPr>
          <w:p w14:paraId="04CA5ED4" w14:textId="43AE8F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out of the middle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11_1KI_06_08 </w:t>
            </w:r>
          </w:p>
        </w:tc>
      </w:tr>
      <w:tr w:rsidR="00BF0BBD" w:rsidRPr="00BF0BBD" w14:paraId="25F7A0F0" w14:textId="77777777" w:rsidTr="00BF0BBD">
        <w:trPr>
          <w:trHeight w:val="300"/>
        </w:trPr>
        <w:tc>
          <w:tcPr>
            <w:tcW w:w="4700" w:type="dxa"/>
            <w:tcBorders>
              <w:top w:val="nil"/>
              <w:left w:val="nil"/>
              <w:bottom w:val="nil"/>
              <w:right w:val="nil"/>
            </w:tcBorders>
            <w:shd w:val="clear" w:color="auto" w:fill="auto"/>
            <w:vAlign w:val="bottom"/>
            <w:hideMark/>
          </w:tcPr>
          <w:p w14:paraId="5E6A1013" w14:textId="1D7F89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05_DEU_28_45</w:t>
            </w:r>
            <w:r w:rsidR="00FF4471">
              <w:rPr>
                <w:rFonts w:ascii="Calibri" w:eastAsia="Times New Roman" w:hAnsi="Calibri" w:cs="Calibri"/>
                <w:color w:val="000000"/>
              </w:rPr>
              <w:t>,</w:t>
            </w:r>
            <w:r w:rsidRPr="00BF0BBD">
              <w:rPr>
                <w:rFonts w:ascii="Calibri" w:eastAsia="Times New Roman" w:hAnsi="Calibri" w:cs="Calibri"/>
                <w:color w:val="000000"/>
              </w:rPr>
              <w:t xml:space="preserve"> pursue thee and</w:t>
            </w:r>
            <w:r w:rsidR="00644F35">
              <w:rPr>
                <w:rFonts w:ascii="Calibri" w:eastAsia="Times New Roman" w:hAnsi="Calibri" w:cs="Calibri"/>
                <w:color w:val="000000"/>
              </w:rPr>
              <w:t>, &lt;&lt;&lt;&lt;&lt;</w:t>
            </w:r>
          </w:p>
        </w:tc>
      </w:tr>
      <w:tr w:rsidR="00BF0BBD" w:rsidRPr="00BF0BBD" w14:paraId="3B4B2BFE" w14:textId="77777777" w:rsidTr="00BF0BBD">
        <w:trPr>
          <w:trHeight w:val="300"/>
        </w:trPr>
        <w:tc>
          <w:tcPr>
            <w:tcW w:w="4700" w:type="dxa"/>
            <w:tcBorders>
              <w:top w:val="nil"/>
              <w:left w:val="nil"/>
              <w:bottom w:val="nil"/>
              <w:right w:val="nil"/>
            </w:tcBorders>
            <w:shd w:val="clear" w:color="auto" w:fill="auto"/>
            <w:vAlign w:val="bottom"/>
            <w:hideMark/>
          </w:tcPr>
          <w:p w14:paraId="27E5F094" w14:textId="60B352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shall be bound</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40_MAT_16_19 </w:t>
            </w:r>
          </w:p>
        </w:tc>
      </w:tr>
      <w:tr w:rsidR="00BF0BBD" w:rsidRPr="00BF0BBD" w14:paraId="2AF38786" w14:textId="77777777" w:rsidTr="00BF0BBD">
        <w:trPr>
          <w:trHeight w:val="300"/>
        </w:trPr>
        <w:tc>
          <w:tcPr>
            <w:tcW w:w="4700" w:type="dxa"/>
            <w:tcBorders>
              <w:top w:val="nil"/>
              <w:left w:val="nil"/>
              <w:bottom w:val="nil"/>
              <w:right w:val="nil"/>
            </w:tcBorders>
            <w:shd w:val="clear" w:color="auto" w:fill="auto"/>
            <w:vAlign w:val="bottom"/>
            <w:hideMark/>
          </w:tcPr>
          <w:p w14:paraId="4DE37B07" w14:textId="628615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shall be bound in</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40_MAT_16_19 </w:t>
            </w:r>
          </w:p>
        </w:tc>
      </w:tr>
      <w:tr w:rsidR="00BF0BBD" w:rsidRPr="00BF0BBD" w14:paraId="1199AB0D" w14:textId="77777777" w:rsidTr="00BF0BBD">
        <w:trPr>
          <w:trHeight w:val="300"/>
        </w:trPr>
        <w:tc>
          <w:tcPr>
            <w:tcW w:w="4700" w:type="dxa"/>
            <w:tcBorders>
              <w:top w:val="nil"/>
              <w:left w:val="nil"/>
              <w:bottom w:val="nil"/>
              <w:right w:val="nil"/>
            </w:tcBorders>
            <w:shd w:val="clear" w:color="auto" w:fill="auto"/>
            <w:vAlign w:val="bottom"/>
            <w:hideMark/>
          </w:tcPr>
          <w:p w14:paraId="5BA2DA33" w14:textId="36BB77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soul but the</w:t>
            </w:r>
            <w:r w:rsidR="00FF4471">
              <w:rPr>
                <w:rFonts w:ascii="Calibri" w:eastAsia="Times New Roman" w:hAnsi="Calibri" w:cs="Calibri"/>
                <w:color w:val="000000"/>
              </w:rPr>
              <w:t>,</w:t>
            </w:r>
            <w:r w:rsidRPr="00BF0BBD">
              <w:rPr>
                <w:rFonts w:ascii="Calibri" w:eastAsia="Times New Roman" w:hAnsi="Calibri" w:cs="Calibri"/>
                <w:color w:val="000000"/>
              </w:rPr>
              <w:t xml:space="preserve"> 20_PRO_13_25 </w:t>
            </w:r>
          </w:p>
        </w:tc>
      </w:tr>
      <w:tr w:rsidR="00BF0BBD" w:rsidRPr="00BF0BBD" w14:paraId="75500E70" w14:textId="77777777" w:rsidTr="00BF0BBD">
        <w:trPr>
          <w:trHeight w:val="300"/>
        </w:trPr>
        <w:tc>
          <w:tcPr>
            <w:tcW w:w="4700" w:type="dxa"/>
            <w:tcBorders>
              <w:top w:val="nil"/>
              <w:left w:val="nil"/>
              <w:bottom w:val="nil"/>
              <w:right w:val="nil"/>
            </w:tcBorders>
            <w:shd w:val="clear" w:color="auto" w:fill="auto"/>
            <w:vAlign w:val="bottom"/>
            <w:hideMark/>
          </w:tcPr>
          <w:p w14:paraId="4F43C100" w14:textId="4FA014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01_GEN_34_08</w:t>
            </w:r>
            <w:r w:rsidR="00FF4471">
              <w:rPr>
                <w:rFonts w:ascii="Calibri" w:eastAsia="Times New Roman" w:hAnsi="Calibri" w:cs="Calibri"/>
                <w:color w:val="000000"/>
              </w:rPr>
              <w:t>,</w:t>
            </w:r>
            <w:r w:rsidRPr="00BF0BBD">
              <w:rPr>
                <w:rFonts w:ascii="Calibri" w:eastAsia="Times New Roman" w:hAnsi="Calibri" w:cs="Calibri"/>
                <w:color w:val="000000"/>
              </w:rPr>
              <w:t xml:space="preserve"> soul of my</w:t>
            </w:r>
            <w:r w:rsidR="00644F35">
              <w:rPr>
                <w:rFonts w:ascii="Calibri" w:eastAsia="Times New Roman" w:hAnsi="Calibri" w:cs="Calibri"/>
                <w:color w:val="000000"/>
              </w:rPr>
              <w:t>, &lt;&lt;&lt;&lt;&lt;</w:t>
            </w:r>
          </w:p>
        </w:tc>
      </w:tr>
      <w:tr w:rsidR="00BF0BBD" w:rsidRPr="00BF0BBD" w14:paraId="08E76252" w14:textId="77777777" w:rsidTr="00BF0BBD">
        <w:trPr>
          <w:trHeight w:val="300"/>
        </w:trPr>
        <w:tc>
          <w:tcPr>
            <w:tcW w:w="4700" w:type="dxa"/>
            <w:tcBorders>
              <w:top w:val="nil"/>
              <w:left w:val="nil"/>
              <w:bottom w:val="nil"/>
              <w:right w:val="nil"/>
            </w:tcBorders>
            <w:shd w:val="clear" w:color="auto" w:fill="auto"/>
            <w:vAlign w:val="bottom"/>
            <w:hideMark/>
          </w:tcPr>
          <w:p w14:paraId="1B46DF0B" w14:textId="76C156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09_1SA_15_30</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thy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10_2SA_14_11 </w:t>
            </w:r>
          </w:p>
        </w:tc>
      </w:tr>
      <w:tr w:rsidR="00BF0BBD" w:rsidRPr="00BF0BBD" w14:paraId="177CC05A" w14:textId="77777777" w:rsidTr="00BF0BBD">
        <w:trPr>
          <w:trHeight w:val="600"/>
        </w:trPr>
        <w:tc>
          <w:tcPr>
            <w:tcW w:w="4700" w:type="dxa"/>
            <w:tcBorders>
              <w:top w:val="nil"/>
              <w:left w:val="nil"/>
              <w:bottom w:val="nil"/>
              <w:right w:val="nil"/>
            </w:tcBorders>
            <w:shd w:val="clear" w:color="auto" w:fill="auto"/>
            <w:vAlign w:val="bottom"/>
            <w:hideMark/>
          </w:tcPr>
          <w:p w14:paraId="2FB3958B" w14:textId="643EAB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09_1SA_15_30</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thy God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10_2SA_14_11 </w:t>
            </w:r>
          </w:p>
        </w:tc>
      </w:tr>
      <w:tr w:rsidR="00BF0BBD" w:rsidRPr="00BF0BBD" w14:paraId="240D1B44" w14:textId="77777777" w:rsidTr="00BF0BBD">
        <w:trPr>
          <w:trHeight w:val="300"/>
        </w:trPr>
        <w:tc>
          <w:tcPr>
            <w:tcW w:w="4700" w:type="dxa"/>
            <w:tcBorders>
              <w:top w:val="nil"/>
              <w:left w:val="nil"/>
              <w:bottom w:val="nil"/>
              <w:right w:val="nil"/>
            </w:tcBorders>
            <w:shd w:val="clear" w:color="auto" w:fill="auto"/>
            <w:vAlign w:val="bottom"/>
            <w:hideMark/>
          </w:tcPr>
          <w:p w14:paraId="27EC01C8" w14:textId="468190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middle of a</w:t>
            </w:r>
            <w:r w:rsidR="00FF4471">
              <w:rPr>
                <w:rFonts w:ascii="Calibri" w:eastAsia="Times New Roman" w:hAnsi="Calibri" w:cs="Calibri"/>
                <w:color w:val="000000"/>
              </w:rPr>
              <w:t>,</w:t>
            </w:r>
            <w:r w:rsidRPr="00BF0BBD">
              <w:rPr>
                <w:rFonts w:ascii="Calibri" w:eastAsia="Times New Roman" w:hAnsi="Calibri" w:cs="Calibri"/>
                <w:color w:val="000000"/>
              </w:rPr>
              <w:t xml:space="preserve"> 26_EZE_01_16 </w:t>
            </w:r>
          </w:p>
        </w:tc>
      </w:tr>
      <w:tr w:rsidR="00BF0BBD" w:rsidRPr="00BF0BBD" w14:paraId="7CBCEC1B" w14:textId="77777777" w:rsidTr="00BF0BBD">
        <w:trPr>
          <w:trHeight w:val="300"/>
        </w:trPr>
        <w:tc>
          <w:tcPr>
            <w:tcW w:w="4700" w:type="dxa"/>
            <w:tcBorders>
              <w:top w:val="nil"/>
              <w:left w:val="nil"/>
              <w:bottom w:val="nil"/>
              <w:right w:val="nil"/>
            </w:tcBorders>
            <w:shd w:val="clear" w:color="auto" w:fill="auto"/>
            <w:vAlign w:val="bottom"/>
            <w:hideMark/>
          </w:tcPr>
          <w:p w14:paraId="25DBCFBA" w14:textId="7530B9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04_NUM_21_04</w:t>
            </w:r>
            <w:r w:rsidR="00FF4471">
              <w:rPr>
                <w:rFonts w:ascii="Calibri" w:eastAsia="Times New Roman" w:hAnsi="Calibri" w:cs="Calibri"/>
                <w:color w:val="000000"/>
              </w:rPr>
              <w:t>,</w:t>
            </w:r>
            <w:r w:rsidRPr="00BF0BBD">
              <w:rPr>
                <w:rFonts w:ascii="Calibri" w:eastAsia="Times New Roman" w:hAnsi="Calibri" w:cs="Calibri"/>
                <w:color w:val="000000"/>
              </w:rPr>
              <w:t xml:space="preserve"> The soul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09_1SA_30_06 </w:t>
            </w:r>
          </w:p>
        </w:tc>
      </w:tr>
      <w:tr w:rsidR="00BF0BBD" w:rsidRPr="00BF0BBD" w14:paraId="76F108E6" w14:textId="77777777" w:rsidTr="00BF0BBD">
        <w:trPr>
          <w:trHeight w:val="300"/>
        </w:trPr>
        <w:tc>
          <w:tcPr>
            <w:tcW w:w="4700" w:type="dxa"/>
            <w:tcBorders>
              <w:top w:val="nil"/>
              <w:left w:val="nil"/>
              <w:bottom w:val="nil"/>
              <w:right w:val="nil"/>
            </w:tcBorders>
            <w:shd w:val="clear" w:color="auto" w:fill="auto"/>
            <w:vAlign w:val="bottom"/>
            <w:hideMark/>
          </w:tcPr>
          <w:p w14:paraId="76BACA55" w14:textId="1169C6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01_GEN_34_08</w:t>
            </w:r>
            <w:r w:rsidR="00FF4471">
              <w:rPr>
                <w:rFonts w:ascii="Calibri" w:eastAsia="Times New Roman" w:hAnsi="Calibri" w:cs="Calibri"/>
                <w:color w:val="000000"/>
              </w:rPr>
              <w:t>,</w:t>
            </w:r>
            <w:r w:rsidRPr="00BF0BBD">
              <w:rPr>
                <w:rFonts w:ascii="Calibri" w:eastAsia="Times New Roman" w:hAnsi="Calibri" w:cs="Calibri"/>
                <w:color w:val="000000"/>
              </w:rPr>
              <w:t xml:space="preserve"> The soul of my</w:t>
            </w:r>
            <w:r w:rsidR="00644F35">
              <w:rPr>
                <w:rFonts w:ascii="Calibri" w:eastAsia="Times New Roman" w:hAnsi="Calibri" w:cs="Calibri"/>
                <w:color w:val="000000"/>
              </w:rPr>
              <w:t>, &lt;&lt;&lt;&lt;&lt;</w:t>
            </w:r>
          </w:p>
        </w:tc>
      </w:tr>
      <w:tr w:rsidR="00BF0BBD" w:rsidRPr="00BF0BBD" w14:paraId="555BE5AC" w14:textId="77777777" w:rsidTr="00BF0BBD">
        <w:trPr>
          <w:trHeight w:val="300"/>
        </w:trPr>
        <w:tc>
          <w:tcPr>
            <w:tcW w:w="4700" w:type="dxa"/>
            <w:tcBorders>
              <w:top w:val="nil"/>
              <w:left w:val="nil"/>
              <w:bottom w:val="nil"/>
              <w:right w:val="nil"/>
            </w:tcBorders>
            <w:shd w:val="clear" w:color="auto" w:fill="auto"/>
            <w:vAlign w:val="bottom"/>
            <w:hideMark/>
          </w:tcPr>
          <w:p w14:paraId="17EF60A9" w14:textId="036942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05_DEU_23_14</w:t>
            </w:r>
            <w:r w:rsidR="00FF4471">
              <w:rPr>
                <w:rFonts w:ascii="Calibri" w:eastAsia="Times New Roman" w:hAnsi="Calibri" w:cs="Calibri"/>
                <w:color w:val="000000"/>
              </w:rPr>
              <w:t>,</w:t>
            </w:r>
            <w:r w:rsidRPr="00BF0BBD">
              <w:rPr>
                <w:rFonts w:ascii="Calibri" w:eastAsia="Times New Roman" w:hAnsi="Calibri" w:cs="Calibri"/>
                <w:color w:val="000000"/>
              </w:rPr>
              <w:t xml:space="preserve"> thee and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10_2SA_03_25 </w:t>
            </w:r>
          </w:p>
        </w:tc>
      </w:tr>
      <w:tr w:rsidR="00BF0BBD" w:rsidRPr="00BF0BBD" w14:paraId="6B69D6B6" w14:textId="77777777" w:rsidTr="00BF0BBD">
        <w:trPr>
          <w:trHeight w:val="300"/>
        </w:trPr>
        <w:tc>
          <w:tcPr>
            <w:tcW w:w="4700" w:type="dxa"/>
            <w:tcBorders>
              <w:top w:val="nil"/>
              <w:left w:val="nil"/>
              <w:bottom w:val="nil"/>
              <w:right w:val="nil"/>
            </w:tcBorders>
            <w:shd w:val="clear" w:color="auto" w:fill="auto"/>
            <w:vAlign w:val="bottom"/>
            <w:hideMark/>
          </w:tcPr>
          <w:p w14:paraId="4186CCC1" w14:textId="2D7562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them shall he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26_EZE_18_24 </w:t>
            </w:r>
          </w:p>
        </w:tc>
      </w:tr>
      <w:tr w:rsidR="00BF0BBD" w:rsidRPr="00BF0BBD" w14:paraId="13920DDB" w14:textId="77777777" w:rsidTr="00BF0BBD">
        <w:trPr>
          <w:trHeight w:val="300"/>
        </w:trPr>
        <w:tc>
          <w:tcPr>
            <w:tcW w:w="4700" w:type="dxa"/>
            <w:tcBorders>
              <w:top w:val="nil"/>
              <w:left w:val="nil"/>
              <w:bottom w:val="nil"/>
              <w:right w:val="nil"/>
            </w:tcBorders>
            <w:shd w:val="clear" w:color="auto" w:fill="auto"/>
            <w:vAlign w:val="bottom"/>
            <w:hideMark/>
          </w:tcPr>
          <w:p w14:paraId="565EF2B6" w14:textId="7E8A43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09_1SA_15_15</w:t>
            </w:r>
            <w:r w:rsidR="00FF4471">
              <w:rPr>
                <w:rFonts w:ascii="Calibri" w:eastAsia="Times New Roman" w:hAnsi="Calibri" w:cs="Calibri"/>
                <w:color w:val="000000"/>
              </w:rPr>
              <w:t>,</w:t>
            </w:r>
            <w:r w:rsidRPr="00BF0BBD">
              <w:rPr>
                <w:rFonts w:ascii="Calibri" w:eastAsia="Times New Roman" w:hAnsi="Calibri" w:cs="Calibri"/>
                <w:color w:val="000000"/>
              </w:rPr>
              <w:t xml:space="preserve"> thy God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11_1KI_13_06 </w:t>
            </w:r>
          </w:p>
        </w:tc>
      </w:tr>
      <w:tr w:rsidR="00BF0BBD" w:rsidRPr="00BF0BBD" w14:paraId="21F0C18E" w14:textId="77777777" w:rsidTr="00BF0BBD">
        <w:trPr>
          <w:trHeight w:val="300"/>
        </w:trPr>
        <w:tc>
          <w:tcPr>
            <w:tcW w:w="4700" w:type="dxa"/>
            <w:tcBorders>
              <w:top w:val="nil"/>
              <w:left w:val="nil"/>
              <w:bottom w:val="nil"/>
              <w:right w:val="nil"/>
            </w:tcBorders>
            <w:shd w:val="clear" w:color="auto" w:fill="auto"/>
            <w:vAlign w:val="bottom"/>
            <w:hideMark/>
          </w:tcPr>
          <w:p w14:paraId="652A46F3" w14:textId="46570E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05_DEU_14_02</w:t>
            </w:r>
            <w:r w:rsidR="00FF4471">
              <w:rPr>
                <w:rFonts w:ascii="Calibri" w:eastAsia="Times New Roman" w:hAnsi="Calibri" w:cs="Calibri"/>
                <w:color w:val="000000"/>
              </w:rPr>
              <w:t>,</w:t>
            </w:r>
            <w:r w:rsidRPr="00BF0BBD">
              <w:rPr>
                <w:rFonts w:ascii="Calibri" w:eastAsia="Times New Roman" w:hAnsi="Calibri" w:cs="Calibri"/>
                <w:color w:val="000000"/>
              </w:rPr>
              <w:t xml:space="preserve"> thy God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15_EZR_07_26 </w:t>
            </w:r>
          </w:p>
        </w:tc>
      </w:tr>
      <w:tr w:rsidR="00BF0BBD" w:rsidRPr="00BF0BBD" w14:paraId="665BC1E7" w14:textId="77777777" w:rsidTr="00BF0BBD">
        <w:trPr>
          <w:trHeight w:val="300"/>
        </w:trPr>
        <w:tc>
          <w:tcPr>
            <w:tcW w:w="4700" w:type="dxa"/>
            <w:tcBorders>
              <w:top w:val="nil"/>
              <w:left w:val="nil"/>
              <w:bottom w:val="nil"/>
              <w:right w:val="nil"/>
            </w:tcBorders>
            <w:shd w:val="clear" w:color="auto" w:fill="auto"/>
            <w:vAlign w:val="bottom"/>
            <w:hideMark/>
          </w:tcPr>
          <w:p w14:paraId="2C3E1FEE" w14:textId="638941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seek thy</w:t>
            </w:r>
            <w:r w:rsidR="00FF4471">
              <w:rPr>
                <w:rFonts w:ascii="Calibri" w:eastAsia="Times New Roman" w:hAnsi="Calibri" w:cs="Calibri"/>
                <w:color w:val="000000"/>
              </w:rPr>
              <w:t>,</w:t>
            </w:r>
            <w:r w:rsidRPr="00BF0BBD">
              <w:rPr>
                <w:rFonts w:ascii="Calibri" w:eastAsia="Times New Roman" w:hAnsi="Calibri" w:cs="Calibri"/>
                <w:color w:val="000000"/>
              </w:rPr>
              <w:t xml:space="preserve"> 20_PRO_07_15 </w:t>
            </w:r>
          </w:p>
        </w:tc>
      </w:tr>
      <w:tr w:rsidR="00BF0BBD" w:rsidRPr="00BF0BBD" w14:paraId="25AD1934" w14:textId="77777777" w:rsidTr="00BF0BBD">
        <w:trPr>
          <w:trHeight w:val="300"/>
        </w:trPr>
        <w:tc>
          <w:tcPr>
            <w:tcW w:w="4700" w:type="dxa"/>
            <w:tcBorders>
              <w:top w:val="nil"/>
              <w:left w:val="nil"/>
              <w:bottom w:val="nil"/>
              <w:right w:val="nil"/>
            </w:tcBorders>
            <w:shd w:val="clear" w:color="auto" w:fill="auto"/>
            <w:vAlign w:val="bottom"/>
            <w:hideMark/>
          </w:tcPr>
          <w:p w14:paraId="692AAFF4" w14:textId="7D6D7F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09_1SA_02_26</w:t>
            </w:r>
            <w:r w:rsidR="00FF4471">
              <w:rPr>
                <w:rFonts w:ascii="Calibri" w:eastAsia="Times New Roman" w:hAnsi="Calibri" w:cs="Calibri"/>
                <w:color w:val="000000"/>
              </w:rPr>
              <w:t>,</w:t>
            </w:r>
            <w:r w:rsidRPr="00BF0BBD">
              <w:rPr>
                <w:rFonts w:ascii="Calibri" w:eastAsia="Times New Roman" w:hAnsi="Calibri" w:cs="Calibri"/>
                <w:color w:val="000000"/>
              </w:rPr>
              <w:t xml:space="preserve"> with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11_1KI_08_61 </w:t>
            </w:r>
          </w:p>
        </w:tc>
      </w:tr>
      <w:tr w:rsidR="00BF0BBD" w:rsidRPr="00BF0BBD" w14:paraId="09556CFF" w14:textId="77777777" w:rsidTr="00BF0BBD">
        <w:trPr>
          <w:trHeight w:val="1500"/>
        </w:trPr>
        <w:tc>
          <w:tcPr>
            <w:tcW w:w="4700" w:type="dxa"/>
            <w:tcBorders>
              <w:top w:val="nil"/>
              <w:left w:val="nil"/>
              <w:bottom w:val="nil"/>
              <w:right w:val="nil"/>
            </w:tcBorders>
            <w:shd w:val="clear" w:color="auto" w:fill="auto"/>
            <w:vAlign w:val="bottom"/>
            <w:hideMark/>
          </w:tcPr>
          <w:p w14:paraId="7CACB980"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09_1SA_25:30 And it shall come to pass, when the LORD shall have done to my lord according to all the good that he hath spoken concerning thee, and shall have appointed thee ruler over Israel; #,</w:t>
            </w:r>
          </w:p>
        </w:tc>
      </w:tr>
      <w:tr w:rsidR="00BF0BBD" w:rsidRPr="00BF0BBD" w14:paraId="05E5E385" w14:textId="77777777" w:rsidTr="00BF0BBD">
        <w:trPr>
          <w:trHeight w:val="300"/>
        </w:trPr>
        <w:tc>
          <w:tcPr>
            <w:tcW w:w="4700" w:type="dxa"/>
            <w:tcBorders>
              <w:top w:val="nil"/>
              <w:left w:val="nil"/>
              <w:bottom w:val="nil"/>
              <w:right w:val="nil"/>
            </w:tcBorders>
            <w:shd w:val="clear" w:color="auto" w:fill="auto"/>
            <w:vAlign w:val="bottom"/>
            <w:hideMark/>
          </w:tcPr>
          <w:p w14:paraId="2D43321A" w14:textId="520F48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09_1SA_25_09</w:t>
            </w:r>
            <w:r w:rsidR="00FF4471">
              <w:rPr>
                <w:rFonts w:ascii="Calibri" w:eastAsia="Times New Roman" w:hAnsi="Calibri" w:cs="Calibri"/>
                <w:color w:val="000000"/>
              </w:rPr>
              <w:t>,</w:t>
            </w:r>
            <w:r w:rsidRPr="00BF0BBD">
              <w:rPr>
                <w:rFonts w:ascii="Calibri" w:eastAsia="Times New Roman" w:hAnsi="Calibri" w:cs="Calibri"/>
                <w:color w:val="000000"/>
              </w:rPr>
              <w:t xml:space="preserve"> according to all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10_2SA_07_17 </w:t>
            </w:r>
          </w:p>
        </w:tc>
      </w:tr>
      <w:tr w:rsidR="00BF0BBD" w:rsidRPr="00BF0BBD" w14:paraId="03DCC29D" w14:textId="77777777" w:rsidTr="00BF0BBD">
        <w:trPr>
          <w:trHeight w:val="600"/>
        </w:trPr>
        <w:tc>
          <w:tcPr>
            <w:tcW w:w="4700" w:type="dxa"/>
            <w:tcBorders>
              <w:top w:val="nil"/>
              <w:left w:val="nil"/>
              <w:bottom w:val="nil"/>
              <w:right w:val="nil"/>
            </w:tcBorders>
            <w:shd w:val="clear" w:color="auto" w:fill="auto"/>
            <w:vAlign w:val="bottom"/>
            <w:hideMark/>
          </w:tcPr>
          <w:p w14:paraId="5F561126" w14:textId="71F6BF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09_1SA_23_20</w:t>
            </w:r>
            <w:r w:rsidR="00FF4471">
              <w:rPr>
                <w:rFonts w:ascii="Calibri" w:eastAsia="Times New Roman" w:hAnsi="Calibri" w:cs="Calibri"/>
                <w:color w:val="000000"/>
              </w:rPr>
              <w:t>,</w:t>
            </w:r>
            <w:r w:rsidRPr="00BF0BBD">
              <w:rPr>
                <w:rFonts w:ascii="Calibri" w:eastAsia="Times New Roman" w:hAnsi="Calibri" w:cs="Calibri"/>
                <w:color w:val="000000"/>
              </w:rPr>
              <w:t xml:space="preserve"> according to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11_1KI_06_38 </w:t>
            </w:r>
          </w:p>
        </w:tc>
      </w:tr>
      <w:tr w:rsidR="00BF0BBD" w:rsidRPr="00BF0BBD" w14:paraId="19235AE3" w14:textId="77777777" w:rsidTr="00BF0BBD">
        <w:trPr>
          <w:trHeight w:val="300"/>
        </w:trPr>
        <w:tc>
          <w:tcPr>
            <w:tcW w:w="4700" w:type="dxa"/>
            <w:tcBorders>
              <w:top w:val="nil"/>
              <w:left w:val="nil"/>
              <w:bottom w:val="nil"/>
              <w:right w:val="nil"/>
            </w:tcBorders>
            <w:shd w:val="clear" w:color="auto" w:fill="auto"/>
            <w:vAlign w:val="bottom"/>
            <w:hideMark/>
          </w:tcPr>
          <w:p w14:paraId="4722B26A" w14:textId="205D0E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06_JOS_23_14</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good</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24_JER_32_42 </w:t>
            </w:r>
          </w:p>
        </w:tc>
      </w:tr>
      <w:tr w:rsidR="00BF0BBD" w:rsidRPr="00BF0BBD" w14:paraId="6681547B" w14:textId="77777777" w:rsidTr="00BF0BBD">
        <w:trPr>
          <w:trHeight w:val="300"/>
        </w:trPr>
        <w:tc>
          <w:tcPr>
            <w:tcW w:w="4700" w:type="dxa"/>
            <w:tcBorders>
              <w:top w:val="nil"/>
              <w:left w:val="nil"/>
              <w:bottom w:val="nil"/>
              <w:right w:val="nil"/>
            </w:tcBorders>
            <w:shd w:val="clear" w:color="auto" w:fill="auto"/>
            <w:vAlign w:val="bottom"/>
            <w:hideMark/>
          </w:tcPr>
          <w:p w14:paraId="7C6269CA" w14:textId="6A3931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all the good that</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24_JER_32_42 </w:t>
            </w:r>
          </w:p>
        </w:tc>
      </w:tr>
      <w:tr w:rsidR="00BF0BBD" w:rsidRPr="00BF0BBD" w14:paraId="3DE7F4E7" w14:textId="77777777" w:rsidTr="00BF0BBD">
        <w:trPr>
          <w:trHeight w:val="300"/>
        </w:trPr>
        <w:tc>
          <w:tcPr>
            <w:tcW w:w="4700" w:type="dxa"/>
            <w:tcBorders>
              <w:top w:val="nil"/>
              <w:left w:val="nil"/>
              <w:bottom w:val="nil"/>
              <w:right w:val="nil"/>
            </w:tcBorders>
            <w:shd w:val="clear" w:color="auto" w:fill="auto"/>
            <w:vAlign w:val="bottom"/>
            <w:hideMark/>
          </w:tcPr>
          <w:p w14:paraId="0A92D452" w14:textId="726EC3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09_1SA_23_23</w:t>
            </w:r>
            <w:r w:rsidR="00FF4471">
              <w:rPr>
                <w:rFonts w:ascii="Calibri" w:eastAsia="Times New Roman" w:hAnsi="Calibri" w:cs="Calibri"/>
                <w:color w:val="000000"/>
              </w:rPr>
              <w:t>,</w:t>
            </w:r>
            <w:r w:rsidRPr="00BF0BBD">
              <w:rPr>
                <w:rFonts w:ascii="Calibri" w:eastAsia="Times New Roman" w:hAnsi="Calibri" w:cs="Calibri"/>
                <w:color w:val="000000"/>
              </w:rPr>
              <w:t xml:space="preserve"> and it shall</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11_1KI_11_38 </w:t>
            </w:r>
          </w:p>
        </w:tc>
      </w:tr>
      <w:tr w:rsidR="00BF0BBD" w:rsidRPr="00BF0BBD" w14:paraId="6C467F4D" w14:textId="77777777" w:rsidTr="00BF0BBD">
        <w:trPr>
          <w:trHeight w:val="300"/>
        </w:trPr>
        <w:tc>
          <w:tcPr>
            <w:tcW w:w="4700" w:type="dxa"/>
            <w:tcBorders>
              <w:top w:val="nil"/>
              <w:left w:val="nil"/>
              <w:bottom w:val="nil"/>
              <w:right w:val="nil"/>
            </w:tcBorders>
            <w:shd w:val="clear" w:color="auto" w:fill="auto"/>
            <w:vAlign w:val="bottom"/>
            <w:hideMark/>
          </w:tcPr>
          <w:p w14:paraId="06AB14B8" w14:textId="53E819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09_1SA_23_23</w:t>
            </w:r>
            <w:r w:rsidR="00FF4471">
              <w:rPr>
                <w:rFonts w:ascii="Calibri" w:eastAsia="Times New Roman" w:hAnsi="Calibri" w:cs="Calibri"/>
                <w:color w:val="000000"/>
              </w:rPr>
              <w:t>,</w:t>
            </w:r>
            <w:r w:rsidRPr="00BF0BBD">
              <w:rPr>
                <w:rFonts w:ascii="Calibri" w:eastAsia="Times New Roman" w:hAnsi="Calibri" w:cs="Calibri"/>
                <w:color w:val="000000"/>
              </w:rPr>
              <w:t xml:space="preserve"> and it shall come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11_1KI_18_12 </w:t>
            </w:r>
          </w:p>
        </w:tc>
      </w:tr>
      <w:tr w:rsidR="00BF0BBD" w:rsidRPr="00BF0BBD" w14:paraId="6814E367" w14:textId="77777777" w:rsidTr="00BF0BBD">
        <w:trPr>
          <w:trHeight w:val="300"/>
        </w:trPr>
        <w:tc>
          <w:tcPr>
            <w:tcW w:w="4700" w:type="dxa"/>
            <w:tcBorders>
              <w:top w:val="nil"/>
              <w:left w:val="nil"/>
              <w:bottom w:val="nil"/>
              <w:right w:val="nil"/>
            </w:tcBorders>
            <w:shd w:val="clear" w:color="auto" w:fill="auto"/>
            <w:vAlign w:val="bottom"/>
            <w:hideMark/>
          </w:tcPr>
          <w:p w14:paraId="678EB078" w14:textId="760B08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03_LEV_19_23</w:t>
            </w:r>
            <w:r w:rsidR="00FF4471">
              <w:rPr>
                <w:rFonts w:ascii="Calibri" w:eastAsia="Times New Roman" w:hAnsi="Calibri" w:cs="Calibri"/>
                <w:color w:val="000000"/>
              </w:rPr>
              <w:t>,</w:t>
            </w:r>
            <w:r w:rsidRPr="00BF0BBD">
              <w:rPr>
                <w:rFonts w:ascii="Calibri" w:eastAsia="Times New Roman" w:hAnsi="Calibri" w:cs="Calibri"/>
                <w:color w:val="000000"/>
              </w:rPr>
              <w:t xml:space="preserve"> and shall have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23_ISA_04_04 </w:t>
            </w:r>
          </w:p>
        </w:tc>
      </w:tr>
      <w:tr w:rsidR="00BF0BBD" w:rsidRPr="00BF0BBD" w14:paraId="2ABCF84B" w14:textId="77777777" w:rsidTr="00BF0BBD">
        <w:trPr>
          <w:trHeight w:val="300"/>
        </w:trPr>
        <w:tc>
          <w:tcPr>
            <w:tcW w:w="4700" w:type="dxa"/>
            <w:tcBorders>
              <w:top w:val="nil"/>
              <w:left w:val="nil"/>
              <w:bottom w:val="nil"/>
              <w:right w:val="nil"/>
            </w:tcBorders>
            <w:shd w:val="clear" w:color="auto" w:fill="auto"/>
            <w:vAlign w:val="bottom"/>
            <w:hideMark/>
          </w:tcPr>
          <w:p w14:paraId="0464D145" w14:textId="5B141F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09_1SA_23_23</w:t>
            </w:r>
            <w:r w:rsidR="00FF4471">
              <w:rPr>
                <w:rFonts w:ascii="Calibri" w:eastAsia="Times New Roman" w:hAnsi="Calibri" w:cs="Calibri"/>
                <w:color w:val="000000"/>
              </w:rPr>
              <w:t>,</w:t>
            </w:r>
            <w:r w:rsidRPr="00BF0BBD">
              <w:rPr>
                <w:rFonts w:ascii="Calibri" w:eastAsia="Times New Roman" w:hAnsi="Calibri" w:cs="Calibri"/>
                <w:color w:val="000000"/>
              </w:rPr>
              <w:t xml:space="preserve"> come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10_2SA_17_09 </w:t>
            </w:r>
          </w:p>
        </w:tc>
      </w:tr>
      <w:tr w:rsidR="00BF0BBD" w:rsidRPr="00BF0BBD" w14:paraId="1D69AAEB" w14:textId="77777777" w:rsidTr="00BF0BBD">
        <w:trPr>
          <w:trHeight w:val="600"/>
        </w:trPr>
        <w:tc>
          <w:tcPr>
            <w:tcW w:w="4700" w:type="dxa"/>
            <w:tcBorders>
              <w:top w:val="nil"/>
              <w:left w:val="nil"/>
              <w:bottom w:val="nil"/>
              <w:right w:val="nil"/>
            </w:tcBorders>
            <w:shd w:val="clear" w:color="auto" w:fill="auto"/>
            <w:vAlign w:val="bottom"/>
            <w:hideMark/>
          </w:tcPr>
          <w:p w14:paraId="2E8E1FE0" w14:textId="459651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09_1SA_16_16</w:t>
            </w:r>
            <w:r w:rsidR="00FF4471">
              <w:rPr>
                <w:rFonts w:ascii="Calibri" w:eastAsia="Times New Roman" w:hAnsi="Calibri" w:cs="Calibri"/>
                <w:color w:val="000000"/>
              </w:rPr>
              <w:t>,</w:t>
            </w:r>
            <w:r w:rsidRPr="00BF0BBD">
              <w:rPr>
                <w:rFonts w:ascii="Calibri" w:eastAsia="Times New Roman" w:hAnsi="Calibri" w:cs="Calibri"/>
                <w:color w:val="000000"/>
              </w:rPr>
              <w:t xml:space="preserve"> come to pass when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10_2SA_17_09 </w:t>
            </w:r>
          </w:p>
        </w:tc>
      </w:tr>
      <w:tr w:rsidR="00BF0BBD" w:rsidRPr="00BF0BBD" w14:paraId="0D5BBDDF" w14:textId="77777777" w:rsidTr="00BF0BBD">
        <w:trPr>
          <w:trHeight w:val="300"/>
        </w:trPr>
        <w:tc>
          <w:tcPr>
            <w:tcW w:w="4700" w:type="dxa"/>
            <w:tcBorders>
              <w:top w:val="nil"/>
              <w:left w:val="nil"/>
              <w:bottom w:val="nil"/>
              <w:right w:val="nil"/>
            </w:tcBorders>
            <w:shd w:val="clear" w:color="auto" w:fill="auto"/>
            <w:vAlign w:val="bottom"/>
            <w:hideMark/>
          </w:tcPr>
          <w:p w14:paraId="79CECB57" w14:textId="1831CF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concerning thee and</w:t>
            </w:r>
            <w:r w:rsidR="00FF4471">
              <w:rPr>
                <w:rFonts w:ascii="Calibri" w:eastAsia="Times New Roman" w:hAnsi="Calibri" w:cs="Calibri"/>
                <w:color w:val="000000"/>
              </w:rPr>
              <w:t>,</w:t>
            </w:r>
            <w:r w:rsidRPr="00BF0BBD">
              <w:rPr>
                <w:rFonts w:ascii="Calibri" w:eastAsia="Times New Roman" w:hAnsi="Calibri" w:cs="Calibri"/>
                <w:color w:val="000000"/>
              </w:rPr>
              <w:t xml:space="preserve"> 40_MAT_04_06 </w:t>
            </w:r>
          </w:p>
        </w:tc>
      </w:tr>
      <w:tr w:rsidR="00BF0BBD" w:rsidRPr="00BF0BBD" w14:paraId="0F71863D" w14:textId="77777777" w:rsidTr="00BF0BBD">
        <w:trPr>
          <w:trHeight w:val="300"/>
        </w:trPr>
        <w:tc>
          <w:tcPr>
            <w:tcW w:w="4700" w:type="dxa"/>
            <w:tcBorders>
              <w:top w:val="nil"/>
              <w:left w:val="nil"/>
              <w:bottom w:val="nil"/>
              <w:right w:val="nil"/>
            </w:tcBorders>
            <w:shd w:val="clear" w:color="auto" w:fill="auto"/>
            <w:vAlign w:val="bottom"/>
            <w:hideMark/>
          </w:tcPr>
          <w:p w14:paraId="138FD1D5" w14:textId="7BD4A0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good that he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18_JOB_13_09 </w:t>
            </w:r>
          </w:p>
        </w:tc>
      </w:tr>
      <w:tr w:rsidR="00BF0BBD" w:rsidRPr="00BF0BBD" w14:paraId="1B000507" w14:textId="77777777" w:rsidTr="00BF0BBD">
        <w:trPr>
          <w:trHeight w:val="300"/>
        </w:trPr>
        <w:tc>
          <w:tcPr>
            <w:tcW w:w="4700" w:type="dxa"/>
            <w:tcBorders>
              <w:top w:val="nil"/>
              <w:left w:val="nil"/>
              <w:bottom w:val="nil"/>
              <w:right w:val="nil"/>
            </w:tcBorders>
            <w:shd w:val="clear" w:color="auto" w:fill="auto"/>
            <w:vAlign w:val="bottom"/>
            <w:hideMark/>
          </w:tcPr>
          <w:p w14:paraId="11378BEF" w14:textId="544FC3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hath spoken concerning</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12_2KI_19_21 </w:t>
            </w:r>
          </w:p>
        </w:tc>
      </w:tr>
      <w:tr w:rsidR="00BF0BBD" w:rsidRPr="00BF0BBD" w14:paraId="6B0D80D0" w14:textId="77777777" w:rsidTr="00BF0BBD">
        <w:trPr>
          <w:trHeight w:val="300"/>
        </w:trPr>
        <w:tc>
          <w:tcPr>
            <w:tcW w:w="4700" w:type="dxa"/>
            <w:tcBorders>
              <w:top w:val="nil"/>
              <w:left w:val="nil"/>
              <w:bottom w:val="nil"/>
              <w:right w:val="nil"/>
            </w:tcBorders>
            <w:shd w:val="clear" w:color="auto" w:fill="auto"/>
            <w:vAlign w:val="bottom"/>
            <w:hideMark/>
          </w:tcPr>
          <w:p w14:paraId="6ACD8FAB" w14:textId="4BA66A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have appointed thee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26_EZE_04_06 </w:t>
            </w:r>
          </w:p>
        </w:tc>
      </w:tr>
      <w:tr w:rsidR="00BF0BBD" w:rsidRPr="00BF0BBD" w14:paraId="0D3E5520" w14:textId="77777777" w:rsidTr="00BF0BBD">
        <w:trPr>
          <w:trHeight w:val="300"/>
        </w:trPr>
        <w:tc>
          <w:tcPr>
            <w:tcW w:w="4700" w:type="dxa"/>
            <w:tcBorders>
              <w:top w:val="nil"/>
              <w:left w:val="nil"/>
              <w:bottom w:val="nil"/>
              <w:right w:val="nil"/>
            </w:tcBorders>
            <w:shd w:val="clear" w:color="auto" w:fill="auto"/>
            <w:vAlign w:val="bottom"/>
            <w:hideMark/>
          </w:tcPr>
          <w:p w14:paraId="0013A8C6" w14:textId="5DE257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have done 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12_2KI_07_12 </w:t>
            </w:r>
          </w:p>
        </w:tc>
      </w:tr>
      <w:tr w:rsidR="00BF0BBD" w:rsidRPr="00BF0BBD" w14:paraId="61A6A5DD" w14:textId="77777777" w:rsidTr="00BF0BBD">
        <w:trPr>
          <w:trHeight w:val="300"/>
        </w:trPr>
        <w:tc>
          <w:tcPr>
            <w:tcW w:w="4700" w:type="dxa"/>
            <w:tcBorders>
              <w:top w:val="nil"/>
              <w:left w:val="nil"/>
              <w:bottom w:val="nil"/>
              <w:right w:val="nil"/>
            </w:tcBorders>
            <w:shd w:val="clear" w:color="auto" w:fill="auto"/>
            <w:vAlign w:val="bottom"/>
            <w:hideMark/>
          </w:tcPr>
          <w:p w14:paraId="2B547203" w14:textId="0AEE66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05_DEU_13_05</w:t>
            </w:r>
            <w:r w:rsidR="00FF4471">
              <w:rPr>
                <w:rFonts w:ascii="Calibri" w:eastAsia="Times New Roman" w:hAnsi="Calibri" w:cs="Calibri"/>
                <w:color w:val="000000"/>
              </w:rPr>
              <w:t>,</w:t>
            </w:r>
            <w:r w:rsidRPr="00BF0BBD">
              <w:rPr>
                <w:rFonts w:ascii="Calibri" w:eastAsia="Times New Roman" w:hAnsi="Calibri" w:cs="Calibri"/>
                <w:color w:val="000000"/>
              </w:rPr>
              <w:t xml:space="preserve"> he hath spoken</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12_2KI_20_09 </w:t>
            </w:r>
          </w:p>
        </w:tc>
      </w:tr>
      <w:tr w:rsidR="00BF0BBD" w:rsidRPr="00BF0BBD" w14:paraId="1D34772D" w14:textId="77777777" w:rsidTr="00BF0BBD">
        <w:trPr>
          <w:trHeight w:val="300"/>
        </w:trPr>
        <w:tc>
          <w:tcPr>
            <w:tcW w:w="4700" w:type="dxa"/>
            <w:tcBorders>
              <w:top w:val="nil"/>
              <w:left w:val="nil"/>
              <w:bottom w:val="nil"/>
              <w:right w:val="nil"/>
            </w:tcBorders>
            <w:shd w:val="clear" w:color="auto" w:fill="auto"/>
            <w:vAlign w:val="bottom"/>
            <w:hideMark/>
          </w:tcPr>
          <w:p w14:paraId="5135EF91" w14:textId="4F9149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09_1SA_23_23</w:t>
            </w:r>
            <w:r w:rsidR="00FF4471">
              <w:rPr>
                <w:rFonts w:ascii="Calibri" w:eastAsia="Times New Roman" w:hAnsi="Calibri" w:cs="Calibri"/>
                <w:color w:val="000000"/>
              </w:rPr>
              <w:t>,</w:t>
            </w:r>
            <w:r w:rsidRPr="00BF0BBD">
              <w:rPr>
                <w:rFonts w:ascii="Calibri" w:eastAsia="Times New Roman" w:hAnsi="Calibri" w:cs="Calibri"/>
                <w:color w:val="000000"/>
              </w:rPr>
              <w:t xml:space="preserve"> it shall come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11_1KI_01_21 </w:t>
            </w:r>
          </w:p>
        </w:tc>
      </w:tr>
      <w:tr w:rsidR="00BF0BBD" w:rsidRPr="00BF0BBD" w14:paraId="4B5EBAAA" w14:textId="77777777" w:rsidTr="00BF0BBD">
        <w:trPr>
          <w:trHeight w:val="300"/>
        </w:trPr>
        <w:tc>
          <w:tcPr>
            <w:tcW w:w="4700" w:type="dxa"/>
            <w:tcBorders>
              <w:top w:val="nil"/>
              <w:left w:val="nil"/>
              <w:bottom w:val="nil"/>
              <w:right w:val="nil"/>
            </w:tcBorders>
            <w:shd w:val="clear" w:color="auto" w:fill="auto"/>
            <w:vAlign w:val="bottom"/>
            <w:hideMark/>
          </w:tcPr>
          <w:p w14:paraId="00CCC99A" w14:textId="55821F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09_1SA_23_23</w:t>
            </w:r>
            <w:r w:rsidR="00FF4471">
              <w:rPr>
                <w:rFonts w:ascii="Calibri" w:eastAsia="Times New Roman" w:hAnsi="Calibri" w:cs="Calibri"/>
                <w:color w:val="000000"/>
              </w:rPr>
              <w:t>,</w:t>
            </w:r>
            <w:r w:rsidRPr="00BF0BBD">
              <w:rPr>
                <w:rFonts w:ascii="Calibri" w:eastAsia="Times New Roman" w:hAnsi="Calibri" w:cs="Calibri"/>
                <w:color w:val="000000"/>
              </w:rPr>
              <w:t xml:space="preserve"> it shall come to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11_1KI_01_21 </w:t>
            </w:r>
          </w:p>
        </w:tc>
      </w:tr>
      <w:tr w:rsidR="00BF0BBD" w:rsidRPr="00BF0BBD" w14:paraId="0992CD0D" w14:textId="77777777" w:rsidTr="00BF0BBD">
        <w:trPr>
          <w:trHeight w:val="600"/>
        </w:trPr>
        <w:tc>
          <w:tcPr>
            <w:tcW w:w="4700" w:type="dxa"/>
            <w:tcBorders>
              <w:top w:val="nil"/>
              <w:left w:val="nil"/>
              <w:bottom w:val="nil"/>
              <w:right w:val="nil"/>
            </w:tcBorders>
            <w:shd w:val="clear" w:color="auto" w:fill="auto"/>
            <w:vAlign w:val="bottom"/>
            <w:hideMark/>
          </w:tcPr>
          <w:p w14:paraId="0C2BDB90" w14:textId="5534EC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04_NUM_09_14</w:t>
            </w:r>
            <w:r w:rsidR="00FF4471">
              <w:rPr>
                <w:rFonts w:ascii="Calibri" w:eastAsia="Times New Roman" w:hAnsi="Calibri" w:cs="Calibri"/>
                <w:color w:val="000000"/>
              </w:rPr>
              <w:t>,</w:t>
            </w:r>
            <w:r w:rsidRPr="00BF0BBD">
              <w:rPr>
                <w:rFonts w:ascii="Calibri" w:eastAsia="Times New Roman" w:hAnsi="Calibri" w:cs="Calibri"/>
                <w:color w:val="000000"/>
              </w:rPr>
              <w:t xml:space="preserve"> LORD according 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12_2KI_18_03 </w:t>
            </w:r>
          </w:p>
        </w:tc>
      </w:tr>
      <w:tr w:rsidR="00BF0BBD" w:rsidRPr="00BF0BBD" w14:paraId="75A68DB0" w14:textId="77777777" w:rsidTr="00BF0BBD">
        <w:trPr>
          <w:trHeight w:val="300"/>
        </w:trPr>
        <w:tc>
          <w:tcPr>
            <w:tcW w:w="4700" w:type="dxa"/>
            <w:tcBorders>
              <w:top w:val="nil"/>
              <w:left w:val="nil"/>
              <w:bottom w:val="nil"/>
              <w:right w:val="nil"/>
            </w:tcBorders>
            <w:shd w:val="clear" w:color="auto" w:fill="auto"/>
            <w:vAlign w:val="bottom"/>
            <w:hideMark/>
          </w:tcPr>
          <w:p w14:paraId="5FD125DE" w14:textId="4C841E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according to all</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12_2KI_15_03 </w:t>
            </w:r>
          </w:p>
        </w:tc>
      </w:tr>
      <w:tr w:rsidR="00BF0BBD" w:rsidRPr="00BF0BBD" w14:paraId="563391CB" w14:textId="77777777" w:rsidTr="00BF0BBD">
        <w:trPr>
          <w:trHeight w:val="300"/>
        </w:trPr>
        <w:tc>
          <w:tcPr>
            <w:tcW w:w="4700" w:type="dxa"/>
            <w:tcBorders>
              <w:top w:val="nil"/>
              <w:left w:val="nil"/>
              <w:bottom w:val="nil"/>
              <w:right w:val="nil"/>
            </w:tcBorders>
            <w:shd w:val="clear" w:color="auto" w:fill="auto"/>
            <w:vAlign w:val="bottom"/>
            <w:hideMark/>
          </w:tcPr>
          <w:p w14:paraId="11968330" w14:textId="1DEDAD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shall have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09_1SA_25_31 </w:t>
            </w:r>
          </w:p>
        </w:tc>
      </w:tr>
      <w:tr w:rsidR="00BF0BBD" w:rsidRPr="00BF0BBD" w14:paraId="54A361AC" w14:textId="77777777" w:rsidTr="00BF0BBD">
        <w:trPr>
          <w:trHeight w:val="300"/>
        </w:trPr>
        <w:tc>
          <w:tcPr>
            <w:tcW w:w="4700" w:type="dxa"/>
            <w:tcBorders>
              <w:top w:val="nil"/>
              <w:left w:val="nil"/>
              <w:bottom w:val="nil"/>
              <w:right w:val="nil"/>
            </w:tcBorders>
            <w:shd w:val="clear" w:color="auto" w:fill="auto"/>
            <w:vAlign w:val="bottom"/>
            <w:hideMark/>
          </w:tcPr>
          <w:p w14:paraId="136CEBEB" w14:textId="7E2CC4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09_1SA_17_48</w:t>
            </w:r>
            <w:r w:rsidR="00FF4471">
              <w:rPr>
                <w:rFonts w:ascii="Calibri" w:eastAsia="Times New Roman" w:hAnsi="Calibri" w:cs="Calibri"/>
                <w:color w:val="000000"/>
              </w:rPr>
              <w:t>,</w:t>
            </w:r>
            <w:r w:rsidRPr="00BF0BBD">
              <w:rPr>
                <w:rFonts w:ascii="Calibri" w:eastAsia="Times New Roman" w:hAnsi="Calibri" w:cs="Calibri"/>
                <w:color w:val="000000"/>
              </w:rPr>
              <w:t xml:space="preserve"> pass when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10_2SA_07_01 </w:t>
            </w:r>
          </w:p>
        </w:tc>
      </w:tr>
      <w:tr w:rsidR="00BF0BBD" w:rsidRPr="00BF0BBD" w14:paraId="28ED467C" w14:textId="77777777" w:rsidTr="00BF0BBD">
        <w:trPr>
          <w:trHeight w:val="600"/>
        </w:trPr>
        <w:tc>
          <w:tcPr>
            <w:tcW w:w="4700" w:type="dxa"/>
            <w:tcBorders>
              <w:top w:val="nil"/>
              <w:left w:val="nil"/>
              <w:bottom w:val="nil"/>
              <w:right w:val="nil"/>
            </w:tcBorders>
            <w:shd w:val="clear" w:color="auto" w:fill="auto"/>
            <w:vAlign w:val="bottom"/>
            <w:hideMark/>
          </w:tcPr>
          <w:p w14:paraId="1AE6F261" w14:textId="63EB55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05_DEU_11_29</w:t>
            </w:r>
            <w:r w:rsidR="00FF4471">
              <w:rPr>
                <w:rFonts w:ascii="Calibri" w:eastAsia="Times New Roman" w:hAnsi="Calibri" w:cs="Calibri"/>
                <w:color w:val="000000"/>
              </w:rPr>
              <w:t>,</w:t>
            </w:r>
            <w:r w:rsidRPr="00BF0BBD">
              <w:rPr>
                <w:rFonts w:ascii="Calibri" w:eastAsia="Times New Roman" w:hAnsi="Calibri" w:cs="Calibri"/>
                <w:color w:val="000000"/>
              </w:rPr>
              <w:t xml:space="preserve"> pass when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25_LAM_03_37 </w:t>
            </w:r>
          </w:p>
        </w:tc>
      </w:tr>
      <w:tr w:rsidR="00BF0BBD" w:rsidRPr="00BF0BBD" w14:paraId="27C56F33" w14:textId="77777777" w:rsidTr="00BF0BBD">
        <w:trPr>
          <w:trHeight w:val="300"/>
        </w:trPr>
        <w:tc>
          <w:tcPr>
            <w:tcW w:w="4700" w:type="dxa"/>
            <w:tcBorders>
              <w:top w:val="nil"/>
              <w:left w:val="nil"/>
              <w:bottom w:val="nil"/>
              <w:right w:val="nil"/>
            </w:tcBorders>
            <w:shd w:val="clear" w:color="auto" w:fill="auto"/>
            <w:vAlign w:val="bottom"/>
            <w:hideMark/>
          </w:tcPr>
          <w:p w14:paraId="31B5D552" w14:textId="325E64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ruler over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11_1KI_01_35 </w:t>
            </w:r>
          </w:p>
        </w:tc>
      </w:tr>
      <w:tr w:rsidR="00BF0BBD" w:rsidRPr="00BF0BBD" w14:paraId="49493F8E" w14:textId="77777777" w:rsidTr="00BF0BBD">
        <w:trPr>
          <w:trHeight w:val="300"/>
        </w:trPr>
        <w:tc>
          <w:tcPr>
            <w:tcW w:w="4700" w:type="dxa"/>
            <w:tcBorders>
              <w:top w:val="nil"/>
              <w:left w:val="nil"/>
              <w:bottom w:val="nil"/>
              <w:right w:val="nil"/>
            </w:tcBorders>
            <w:shd w:val="clear" w:color="auto" w:fill="auto"/>
            <w:vAlign w:val="bottom"/>
            <w:hideMark/>
          </w:tcPr>
          <w:p w14:paraId="5C47CB25" w14:textId="646EE6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09_1SA_23_23</w:t>
            </w:r>
            <w:r w:rsidR="00FF4471">
              <w:rPr>
                <w:rFonts w:ascii="Calibri" w:eastAsia="Times New Roman" w:hAnsi="Calibri" w:cs="Calibri"/>
                <w:color w:val="000000"/>
              </w:rPr>
              <w:t>,</w:t>
            </w:r>
            <w:r w:rsidRPr="00BF0BBD">
              <w:rPr>
                <w:rFonts w:ascii="Calibri" w:eastAsia="Times New Roman" w:hAnsi="Calibri" w:cs="Calibri"/>
                <w:color w:val="000000"/>
              </w:rPr>
              <w:t xml:space="preserve"> shall come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09_1SA_26_10 </w:t>
            </w:r>
          </w:p>
        </w:tc>
      </w:tr>
      <w:tr w:rsidR="00BF0BBD" w:rsidRPr="00BF0BBD" w14:paraId="25E1C19C" w14:textId="77777777" w:rsidTr="00BF0BBD">
        <w:trPr>
          <w:trHeight w:val="600"/>
        </w:trPr>
        <w:tc>
          <w:tcPr>
            <w:tcW w:w="4700" w:type="dxa"/>
            <w:tcBorders>
              <w:top w:val="nil"/>
              <w:left w:val="nil"/>
              <w:bottom w:val="nil"/>
              <w:right w:val="nil"/>
            </w:tcBorders>
            <w:shd w:val="clear" w:color="auto" w:fill="auto"/>
            <w:vAlign w:val="bottom"/>
            <w:hideMark/>
          </w:tcPr>
          <w:p w14:paraId="1A1800C2" w14:textId="43A005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09_1SA_23_23</w:t>
            </w:r>
            <w:r w:rsidR="00FF4471">
              <w:rPr>
                <w:rFonts w:ascii="Calibri" w:eastAsia="Times New Roman" w:hAnsi="Calibri" w:cs="Calibri"/>
                <w:color w:val="000000"/>
              </w:rPr>
              <w:t>,</w:t>
            </w:r>
            <w:r w:rsidRPr="00BF0BBD">
              <w:rPr>
                <w:rFonts w:ascii="Calibri" w:eastAsia="Times New Roman" w:hAnsi="Calibri" w:cs="Calibri"/>
                <w:color w:val="000000"/>
              </w:rPr>
              <w:t xml:space="preserve"> shall come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11_1KI_01_21 </w:t>
            </w:r>
          </w:p>
        </w:tc>
      </w:tr>
      <w:tr w:rsidR="00BF0BBD" w:rsidRPr="00BF0BBD" w14:paraId="3C561FCB" w14:textId="77777777" w:rsidTr="00BF0BBD">
        <w:trPr>
          <w:trHeight w:val="300"/>
        </w:trPr>
        <w:tc>
          <w:tcPr>
            <w:tcW w:w="4700" w:type="dxa"/>
            <w:tcBorders>
              <w:top w:val="nil"/>
              <w:left w:val="nil"/>
              <w:bottom w:val="nil"/>
              <w:right w:val="nil"/>
            </w:tcBorders>
            <w:shd w:val="clear" w:color="auto" w:fill="auto"/>
            <w:vAlign w:val="bottom"/>
            <w:hideMark/>
          </w:tcPr>
          <w:p w14:paraId="60CD3AD0" w14:textId="71DF79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08_RUT_03_03</w:t>
            </w:r>
            <w:r w:rsidR="00FF4471">
              <w:rPr>
                <w:rFonts w:ascii="Calibri" w:eastAsia="Times New Roman" w:hAnsi="Calibri" w:cs="Calibri"/>
                <w:color w:val="000000"/>
              </w:rPr>
              <w:t>,</w:t>
            </w:r>
            <w:r w:rsidRPr="00BF0BBD">
              <w:rPr>
                <w:rFonts w:ascii="Calibri" w:eastAsia="Times New Roman" w:hAnsi="Calibri" w:cs="Calibri"/>
                <w:color w:val="000000"/>
              </w:rPr>
              <w:t xml:space="preserve"> shall have done</w:t>
            </w:r>
            <w:r w:rsidR="00644F35">
              <w:rPr>
                <w:rFonts w:ascii="Calibri" w:eastAsia="Times New Roman" w:hAnsi="Calibri" w:cs="Calibri"/>
                <w:color w:val="000000"/>
              </w:rPr>
              <w:t>, &lt;&lt;&lt;&lt;&lt;</w:t>
            </w:r>
          </w:p>
        </w:tc>
      </w:tr>
      <w:tr w:rsidR="00BF0BBD" w:rsidRPr="00BF0BBD" w14:paraId="7C5B4B7F" w14:textId="77777777" w:rsidTr="00BF0BBD">
        <w:trPr>
          <w:trHeight w:val="300"/>
        </w:trPr>
        <w:tc>
          <w:tcPr>
            <w:tcW w:w="4700" w:type="dxa"/>
            <w:tcBorders>
              <w:top w:val="nil"/>
              <w:left w:val="nil"/>
              <w:bottom w:val="nil"/>
              <w:right w:val="nil"/>
            </w:tcBorders>
            <w:shd w:val="clear" w:color="auto" w:fill="auto"/>
            <w:vAlign w:val="bottom"/>
            <w:hideMark/>
          </w:tcPr>
          <w:p w14:paraId="4F0E8D9B" w14:textId="07AB28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06_JOS_24_20</w:t>
            </w:r>
            <w:r w:rsidR="00FF4471">
              <w:rPr>
                <w:rFonts w:ascii="Calibri" w:eastAsia="Times New Roman" w:hAnsi="Calibri" w:cs="Calibri"/>
                <w:color w:val="000000"/>
              </w:rPr>
              <w:t>,</w:t>
            </w:r>
            <w:r w:rsidRPr="00BF0BBD">
              <w:rPr>
                <w:rFonts w:ascii="Calibri" w:eastAsia="Times New Roman" w:hAnsi="Calibri" w:cs="Calibri"/>
                <w:color w:val="000000"/>
              </w:rPr>
              <w:t xml:space="preserve"> that he hath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10_2SA_10_03 </w:t>
            </w:r>
          </w:p>
        </w:tc>
      </w:tr>
      <w:tr w:rsidR="00BF0BBD" w:rsidRPr="00BF0BBD" w14:paraId="34C6141E" w14:textId="77777777" w:rsidTr="00BF0BBD">
        <w:trPr>
          <w:trHeight w:val="300"/>
        </w:trPr>
        <w:tc>
          <w:tcPr>
            <w:tcW w:w="4700" w:type="dxa"/>
            <w:tcBorders>
              <w:top w:val="nil"/>
              <w:left w:val="nil"/>
              <w:bottom w:val="nil"/>
              <w:right w:val="nil"/>
            </w:tcBorders>
            <w:shd w:val="clear" w:color="auto" w:fill="auto"/>
            <w:vAlign w:val="bottom"/>
            <w:hideMark/>
          </w:tcPr>
          <w:p w14:paraId="556C3F52" w14:textId="1394E6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he hath spoken</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12_2KI_20_09 </w:t>
            </w:r>
          </w:p>
        </w:tc>
      </w:tr>
      <w:tr w:rsidR="00BF0BBD" w:rsidRPr="00BF0BBD" w14:paraId="18D6129B" w14:textId="77777777" w:rsidTr="00BF0BBD">
        <w:trPr>
          <w:trHeight w:val="300"/>
        </w:trPr>
        <w:tc>
          <w:tcPr>
            <w:tcW w:w="4700" w:type="dxa"/>
            <w:tcBorders>
              <w:top w:val="nil"/>
              <w:left w:val="nil"/>
              <w:bottom w:val="nil"/>
              <w:right w:val="nil"/>
            </w:tcBorders>
            <w:shd w:val="clear" w:color="auto" w:fill="auto"/>
            <w:vAlign w:val="bottom"/>
            <w:hideMark/>
          </w:tcPr>
          <w:p w14:paraId="2DFE88E2" w14:textId="736266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good that</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24_JER_29_32 </w:t>
            </w:r>
          </w:p>
        </w:tc>
      </w:tr>
      <w:tr w:rsidR="00BF0BBD" w:rsidRPr="00BF0BBD" w14:paraId="4861ED8F" w14:textId="77777777" w:rsidTr="00BF0BBD">
        <w:trPr>
          <w:trHeight w:val="300"/>
        </w:trPr>
        <w:tc>
          <w:tcPr>
            <w:tcW w:w="4700" w:type="dxa"/>
            <w:tcBorders>
              <w:top w:val="nil"/>
              <w:left w:val="nil"/>
              <w:bottom w:val="nil"/>
              <w:right w:val="nil"/>
            </w:tcBorders>
            <w:shd w:val="clear" w:color="auto" w:fill="auto"/>
            <w:vAlign w:val="bottom"/>
            <w:hideMark/>
          </w:tcPr>
          <w:p w14:paraId="6794893E" w14:textId="0D39E3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09_1SA_02_10</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shall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09_1SA_25_31 </w:t>
            </w:r>
          </w:p>
        </w:tc>
      </w:tr>
      <w:tr w:rsidR="00BF0BBD" w:rsidRPr="00BF0BBD" w14:paraId="00C899C6" w14:textId="77777777" w:rsidTr="00BF0BBD">
        <w:trPr>
          <w:trHeight w:val="300"/>
        </w:trPr>
        <w:tc>
          <w:tcPr>
            <w:tcW w:w="4700" w:type="dxa"/>
            <w:tcBorders>
              <w:top w:val="nil"/>
              <w:left w:val="nil"/>
              <w:bottom w:val="nil"/>
              <w:right w:val="nil"/>
            </w:tcBorders>
            <w:shd w:val="clear" w:color="auto" w:fill="auto"/>
            <w:vAlign w:val="bottom"/>
            <w:hideMark/>
          </w:tcPr>
          <w:p w14:paraId="6FE35F36" w14:textId="6283B1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shall have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09_1SA_25_31 </w:t>
            </w:r>
          </w:p>
        </w:tc>
      </w:tr>
      <w:tr w:rsidR="00BF0BBD" w:rsidRPr="00BF0BBD" w14:paraId="227A3B29" w14:textId="77777777" w:rsidTr="00BF0BBD">
        <w:trPr>
          <w:trHeight w:val="300"/>
        </w:trPr>
        <w:tc>
          <w:tcPr>
            <w:tcW w:w="4700" w:type="dxa"/>
            <w:tcBorders>
              <w:top w:val="nil"/>
              <w:left w:val="nil"/>
              <w:bottom w:val="nil"/>
              <w:right w:val="nil"/>
            </w:tcBorders>
            <w:shd w:val="clear" w:color="auto" w:fill="auto"/>
            <w:vAlign w:val="bottom"/>
            <w:hideMark/>
          </w:tcPr>
          <w:p w14:paraId="2ABFFDD9" w14:textId="36ADCA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05_DEU_33_27</w:t>
            </w:r>
            <w:r w:rsidR="00FF4471">
              <w:rPr>
                <w:rFonts w:ascii="Calibri" w:eastAsia="Times New Roman" w:hAnsi="Calibri" w:cs="Calibri"/>
                <w:color w:val="000000"/>
              </w:rPr>
              <w:t>,</w:t>
            </w:r>
            <w:r w:rsidRPr="00BF0BBD">
              <w:rPr>
                <w:rFonts w:ascii="Calibri" w:eastAsia="Times New Roman" w:hAnsi="Calibri" w:cs="Calibri"/>
                <w:color w:val="000000"/>
              </w:rPr>
              <w:t xml:space="preserve"> thee and shall</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11_1KI_08_33 </w:t>
            </w:r>
          </w:p>
        </w:tc>
      </w:tr>
      <w:tr w:rsidR="00BF0BBD" w:rsidRPr="00BF0BBD" w14:paraId="15DEF755" w14:textId="77777777" w:rsidTr="00BF0BBD">
        <w:trPr>
          <w:trHeight w:val="300"/>
        </w:trPr>
        <w:tc>
          <w:tcPr>
            <w:tcW w:w="4700" w:type="dxa"/>
            <w:tcBorders>
              <w:top w:val="nil"/>
              <w:left w:val="nil"/>
              <w:bottom w:val="nil"/>
              <w:right w:val="nil"/>
            </w:tcBorders>
            <w:shd w:val="clear" w:color="auto" w:fill="auto"/>
            <w:vAlign w:val="bottom"/>
            <w:hideMark/>
          </w:tcPr>
          <w:p w14:paraId="463C6441" w14:textId="0FB10D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thee ruler over</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27_DAN_02_38 </w:t>
            </w:r>
          </w:p>
        </w:tc>
      </w:tr>
      <w:tr w:rsidR="00BF0BBD" w:rsidRPr="00BF0BBD" w14:paraId="4BD32EB0" w14:textId="77777777" w:rsidTr="00BF0BBD">
        <w:trPr>
          <w:trHeight w:val="300"/>
        </w:trPr>
        <w:tc>
          <w:tcPr>
            <w:tcW w:w="4700" w:type="dxa"/>
            <w:tcBorders>
              <w:top w:val="nil"/>
              <w:left w:val="nil"/>
              <w:bottom w:val="nil"/>
              <w:right w:val="nil"/>
            </w:tcBorders>
            <w:shd w:val="clear" w:color="auto" w:fill="auto"/>
            <w:vAlign w:val="bottom"/>
            <w:hideMark/>
          </w:tcPr>
          <w:p w14:paraId="25C32E47" w14:textId="3BEF6C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09_1SA_23_20</w:t>
            </w:r>
            <w:r w:rsidR="00FF4471">
              <w:rPr>
                <w:rFonts w:ascii="Calibri" w:eastAsia="Times New Roman" w:hAnsi="Calibri" w:cs="Calibri"/>
                <w:color w:val="000000"/>
              </w:rPr>
              <w:t>,</w:t>
            </w:r>
            <w:r w:rsidRPr="00BF0BBD">
              <w:rPr>
                <w:rFonts w:ascii="Calibri" w:eastAsia="Times New Roman" w:hAnsi="Calibri" w:cs="Calibri"/>
                <w:color w:val="000000"/>
              </w:rPr>
              <w:t xml:space="preserve"> to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09_1SA_30_31 </w:t>
            </w:r>
          </w:p>
        </w:tc>
      </w:tr>
      <w:tr w:rsidR="00BF0BBD" w:rsidRPr="00BF0BBD" w14:paraId="0D7D644A" w14:textId="77777777" w:rsidTr="00BF0BBD">
        <w:trPr>
          <w:trHeight w:val="300"/>
        </w:trPr>
        <w:tc>
          <w:tcPr>
            <w:tcW w:w="4700" w:type="dxa"/>
            <w:tcBorders>
              <w:top w:val="nil"/>
              <w:left w:val="nil"/>
              <w:bottom w:val="nil"/>
              <w:right w:val="nil"/>
            </w:tcBorders>
            <w:shd w:val="clear" w:color="auto" w:fill="auto"/>
            <w:vAlign w:val="bottom"/>
            <w:hideMark/>
          </w:tcPr>
          <w:p w14:paraId="7FB2E80E" w14:textId="699680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09_1SA_24_16</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when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09_1SA_30_01 </w:t>
            </w:r>
          </w:p>
        </w:tc>
      </w:tr>
      <w:tr w:rsidR="00BF0BBD" w:rsidRPr="00BF0BBD" w14:paraId="4152FD79" w14:textId="77777777" w:rsidTr="00BF0BBD">
        <w:trPr>
          <w:trHeight w:val="600"/>
        </w:trPr>
        <w:tc>
          <w:tcPr>
            <w:tcW w:w="4700" w:type="dxa"/>
            <w:tcBorders>
              <w:top w:val="nil"/>
              <w:left w:val="nil"/>
              <w:bottom w:val="nil"/>
              <w:right w:val="nil"/>
            </w:tcBorders>
            <w:shd w:val="clear" w:color="auto" w:fill="auto"/>
            <w:vAlign w:val="bottom"/>
            <w:hideMark/>
          </w:tcPr>
          <w:p w14:paraId="1E7D2075" w14:textId="4D759F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09_1SA_17_48</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when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10_2SA_07_01 </w:t>
            </w:r>
          </w:p>
        </w:tc>
      </w:tr>
      <w:tr w:rsidR="00BF0BBD" w:rsidRPr="00BF0BBD" w14:paraId="60837913" w14:textId="77777777" w:rsidTr="00BF0BBD">
        <w:trPr>
          <w:trHeight w:val="600"/>
        </w:trPr>
        <w:tc>
          <w:tcPr>
            <w:tcW w:w="4700" w:type="dxa"/>
            <w:tcBorders>
              <w:top w:val="nil"/>
              <w:left w:val="nil"/>
              <w:bottom w:val="nil"/>
              <w:right w:val="nil"/>
            </w:tcBorders>
            <w:shd w:val="clear" w:color="auto" w:fill="auto"/>
            <w:vAlign w:val="bottom"/>
            <w:hideMark/>
          </w:tcPr>
          <w:p w14:paraId="27D2E40C" w14:textId="170875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02_EXO_13_11</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 LORD shall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09_1SA_25_31 </w:t>
            </w:r>
          </w:p>
        </w:tc>
      </w:tr>
      <w:tr w:rsidR="00BF0BBD" w:rsidRPr="00BF0BBD" w14:paraId="6333F18E" w14:textId="77777777" w:rsidTr="00BF0BBD">
        <w:trPr>
          <w:trHeight w:val="1800"/>
        </w:trPr>
        <w:tc>
          <w:tcPr>
            <w:tcW w:w="4700" w:type="dxa"/>
            <w:tcBorders>
              <w:top w:val="nil"/>
              <w:left w:val="nil"/>
              <w:bottom w:val="nil"/>
              <w:right w:val="nil"/>
            </w:tcBorders>
            <w:shd w:val="clear" w:color="auto" w:fill="auto"/>
            <w:vAlign w:val="bottom"/>
            <w:hideMark/>
          </w:tcPr>
          <w:p w14:paraId="2EC8AA2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09_1SA_25:31 That this shall be no grief unto thee, nor offence of heart unto my lord, either that thou hast shed blood causeless, or that my lord hath avenged himself: but when the LORD shall have dealt well with my lord, then remember thine handmaid. #,</w:t>
            </w:r>
          </w:p>
        </w:tc>
      </w:tr>
      <w:tr w:rsidR="00BF0BBD" w:rsidRPr="00BF0BBD" w14:paraId="1648F8CD" w14:textId="77777777" w:rsidTr="00BF0BBD">
        <w:trPr>
          <w:trHeight w:val="300"/>
        </w:trPr>
        <w:tc>
          <w:tcPr>
            <w:tcW w:w="4700" w:type="dxa"/>
            <w:tcBorders>
              <w:top w:val="nil"/>
              <w:left w:val="nil"/>
              <w:bottom w:val="nil"/>
              <w:right w:val="nil"/>
            </w:tcBorders>
            <w:shd w:val="clear" w:color="auto" w:fill="auto"/>
            <w:vAlign w:val="bottom"/>
            <w:hideMark/>
          </w:tcPr>
          <w:p w14:paraId="5AC6C38E" w14:textId="36EE09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07_JUD_20_40</w:t>
            </w:r>
            <w:r w:rsidR="00FF4471">
              <w:rPr>
                <w:rFonts w:ascii="Calibri" w:eastAsia="Times New Roman" w:hAnsi="Calibri" w:cs="Calibri"/>
                <w:color w:val="000000"/>
              </w:rPr>
              <w:t>,</w:t>
            </w:r>
            <w:r w:rsidRPr="00BF0BBD">
              <w:rPr>
                <w:rFonts w:ascii="Calibri" w:eastAsia="Times New Roman" w:hAnsi="Calibri" w:cs="Calibri"/>
                <w:color w:val="000000"/>
              </w:rPr>
              <w:t xml:space="preserve"> But when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10_2SA_05_17 </w:t>
            </w:r>
          </w:p>
        </w:tc>
      </w:tr>
      <w:tr w:rsidR="00BF0BBD" w:rsidRPr="00BF0BBD" w14:paraId="563B24E8" w14:textId="77777777" w:rsidTr="00BF0BBD">
        <w:trPr>
          <w:trHeight w:val="600"/>
        </w:trPr>
        <w:tc>
          <w:tcPr>
            <w:tcW w:w="4700" w:type="dxa"/>
            <w:tcBorders>
              <w:top w:val="nil"/>
              <w:left w:val="nil"/>
              <w:bottom w:val="nil"/>
              <w:right w:val="nil"/>
            </w:tcBorders>
            <w:shd w:val="clear" w:color="auto" w:fill="auto"/>
            <w:vAlign w:val="bottom"/>
            <w:hideMark/>
          </w:tcPr>
          <w:p w14:paraId="087D9EA0" w14:textId="4019DD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07_JUD_09_16</w:t>
            </w:r>
            <w:r w:rsidR="00FF4471">
              <w:rPr>
                <w:rFonts w:ascii="Calibri" w:eastAsia="Times New Roman" w:hAnsi="Calibri" w:cs="Calibri"/>
                <w:color w:val="000000"/>
              </w:rPr>
              <w:t>,</w:t>
            </w:r>
            <w:r w:rsidRPr="00BF0BBD">
              <w:rPr>
                <w:rFonts w:ascii="Calibri" w:eastAsia="Times New Roman" w:hAnsi="Calibri" w:cs="Calibri"/>
                <w:color w:val="000000"/>
              </w:rPr>
              <w:t xml:space="preserve"> dealt well with</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19_PSA_119_065 </w:t>
            </w:r>
          </w:p>
        </w:tc>
      </w:tr>
      <w:tr w:rsidR="00BF0BBD" w:rsidRPr="00BF0BBD" w14:paraId="4B1F2F88" w14:textId="77777777" w:rsidTr="00BF0BBD">
        <w:trPr>
          <w:trHeight w:val="300"/>
        </w:trPr>
        <w:tc>
          <w:tcPr>
            <w:tcW w:w="4700" w:type="dxa"/>
            <w:tcBorders>
              <w:top w:val="nil"/>
              <w:left w:val="nil"/>
              <w:bottom w:val="nil"/>
              <w:right w:val="nil"/>
            </w:tcBorders>
            <w:shd w:val="clear" w:color="auto" w:fill="auto"/>
            <w:vAlign w:val="bottom"/>
            <w:hideMark/>
          </w:tcPr>
          <w:p w14:paraId="3603CEBE" w14:textId="188F9B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hast shed blood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13_1CH_22_08 </w:t>
            </w:r>
          </w:p>
        </w:tc>
      </w:tr>
      <w:tr w:rsidR="00BF0BBD" w:rsidRPr="00BF0BBD" w14:paraId="76D49BA9" w14:textId="77777777" w:rsidTr="00BF0BBD">
        <w:trPr>
          <w:trHeight w:val="300"/>
        </w:trPr>
        <w:tc>
          <w:tcPr>
            <w:tcW w:w="4700" w:type="dxa"/>
            <w:tcBorders>
              <w:top w:val="nil"/>
              <w:left w:val="nil"/>
              <w:bottom w:val="nil"/>
              <w:right w:val="nil"/>
            </w:tcBorders>
            <w:shd w:val="clear" w:color="auto" w:fill="auto"/>
            <w:vAlign w:val="bottom"/>
            <w:hideMark/>
          </w:tcPr>
          <w:p w14:paraId="066F4C73" w14:textId="1802E7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07_JUD_09_16</w:t>
            </w:r>
            <w:r w:rsidR="00FF4471">
              <w:rPr>
                <w:rFonts w:ascii="Calibri" w:eastAsia="Times New Roman" w:hAnsi="Calibri" w:cs="Calibri"/>
                <w:color w:val="000000"/>
              </w:rPr>
              <w:t>,</w:t>
            </w:r>
            <w:r w:rsidRPr="00BF0BBD">
              <w:rPr>
                <w:rFonts w:ascii="Calibri" w:eastAsia="Times New Roman" w:hAnsi="Calibri" w:cs="Calibri"/>
                <w:color w:val="000000"/>
              </w:rPr>
              <w:t xml:space="preserve"> have dealt well</w:t>
            </w:r>
            <w:r w:rsidR="00644F35">
              <w:rPr>
                <w:rFonts w:ascii="Calibri" w:eastAsia="Times New Roman" w:hAnsi="Calibri" w:cs="Calibri"/>
                <w:color w:val="000000"/>
              </w:rPr>
              <w:t>, &lt;&lt;&lt;&lt;&lt;</w:t>
            </w:r>
          </w:p>
        </w:tc>
      </w:tr>
      <w:tr w:rsidR="00BF0BBD" w:rsidRPr="00BF0BBD" w14:paraId="0E40760B" w14:textId="77777777" w:rsidTr="00BF0BBD">
        <w:trPr>
          <w:trHeight w:val="300"/>
        </w:trPr>
        <w:tc>
          <w:tcPr>
            <w:tcW w:w="4700" w:type="dxa"/>
            <w:tcBorders>
              <w:top w:val="nil"/>
              <w:left w:val="nil"/>
              <w:bottom w:val="nil"/>
              <w:right w:val="nil"/>
            </w:tcBorders>
            <w:shd w:val="clear" w:color="auto" w:fill="auto"/>
            <w:vAlign w:val="bottom"/>
            <w:hideMark/>
          </w:tcPr>
          <w:p w14:paraId="556491F6" w14:textId="797EF4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07_JUD_09_16</w:t>
            </w:r>
            <w:r w:rsidR="00FF4471">
              <w:rPr>
                <w:rFonts w:ascii="Calibri" w:eastAsia="Times New Roman" w:hAnsi="Calibri" w:cs="Calibri"/>
                <w:color w:val="000000"/>
              </w:rPr>
              <w:t>,</w:t>
            </w:r>
            <w:r w:rsidRPr="00BF0BBD">
              <w:rPr>
                <w:rFonts w:ascii="Calibri" w:eastAsia="Times New Roman" w:hAnsi="Calibri" w:cs="Calibri"/>
                <w:color w:val="000000"/>
              </w:rPr>
              <w:t xml:space="preserve"> have dealt well with</w:t>
            </w:r>
            <w:r w:rsidR="00644F35">
              <w:rPr>
                <w:rFonts w:ascii="Calibri" w:eastAsia="Times New Roman" w:hAnsi="Calibri" w:cs="Calibri"/>
                <w:color w:val="000000"/>
              </w:rPr>
              <w:t>, &lt;&lt;&lt;&lt;&lt;</w:t>
            </w:r>
          </w:p>
        </w:tc>
      </w:tr>
      <w:tr w:rsidR="00BF0BBD" w:rsidRPr="00BF0BBD" w14:paraId="625FCD77" w14:textId="77777777" w:rsidTr="00BF0BBD">
        <w:trPr>
          <w:trHeight w:val="300"/>
        </w:trPr>
        <w:tc>
          <w:tcPr>
            <w:tcW w:w="4700" w:type="dxa"/>
            <w:tcBorders>
              <w:top w:val="nil"/>
              <w:left w:val="nil"/>
              <w:bottom w:val="nil"/>
              <w:right w:val="nil"/>
            </w:tcBorders>
            <w:shd w:val="clear" w:color="auto" w:fill="auto"/>
            <w:vAlign w:val="bottom"/>
            <w:hideMark/>
          </w:tcPr>
          <w:p w14:paraId="59FD3825" w14:textId="3CD74C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heart unto my</w:t>
            </w:r>
            <w:r w:rsidR="00FF4471">
              <w:rPr>
                <w:rFonts w:ascii="Calibri" w:eastAsia="Times New Roman" w:hAnsi="Calibri" w:cs="Calibri"/>
                <w:color w:val="000000"/>
              </w:rPr>
              <w:t>,</w:t>
            </w:r>
            <w:r w:rsidRPr="00BF0BBD">
              <w:rPr>
                <w:rFonts w:ascii="Calibri" w:eastAsia="Times New Roman" w:hAnsi="Calibri" w:cs="Calibri"/>
                <w:color w:val="000000"/>
              </w:rPr>
              <w:t xml:space="preserve"> 20_PRO_22_17 </w:t>
            </w:r>
          </w:p>
        </w:tc>
      </w:tr>
      <w:tr w:rsidR="00BF0BBD" w:rsidRPr="00BF0BBD" w14:paraId="6DDFAAC9" w14:textId="77777777" w:rsidTr="00BF0BBD">
        <w:trPr>
          <w:trHeight w:val="300"/>
        </w:trPr>
        <w:tc>
          <w:tcPr>
            <w:tcW w:w="4700" w:type="dxa"/>
            <w:tcBorders>
              <w:top w:val="nil"/>
              <w:left w:val="nil"/>
              <w:bottom w:val="nil"/>
              <w:right w:val="nil"/>
            </w:tcBorders>
            <w:shd w:val="clear" w:color="auto" w:fill="auto"/>
            <w:vAlign w:val="bottom"/>
            <w:hideMark/>
          </w:tcPr>
          <w:p w14:paraId="105A28E6" w14:textId="3A147D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hath avenged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10_2SA_04_08 </w:t>
            </w:r>
          </w:p>
        </w:tc>
      </w:tr>
      <w:tr w:rsidR="00BF0BBD" w:rsidRPr="00BF0BBD" w14:paraId="1A5B862F" w14:textId="77777777" w:rsidTr="00BF0BBD">
        <w:trPr>
          <w:trHeight w:val="300"/>
        </w:trPr>
        <w:tc>
          <w:tcPr>
            <w:tcW w:w="4700" w:type="dxa"/>
            <w:tcBorders>
              <w:top w:val="nil"/>
              <w:left w:val="nil"/>
              <w:bottom w:val="nil"/>
              <w:right w:val="nil"/>
            </w:tcBorders>
            <w:shd w:val="clear" w:color="auto" w:fill="auto"/>
            <w:vAlign w:val="bottom"/>
            <w:hideMark/>
          </w:tcPr>
          <w:p w14:paraId="38A7D9CE" w14:textId="2E0AB0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09_1SA_25_30</w:t>
            </w:r>
            <w:r w:rsidR="00FF4471">
              <w:rPr>
                <w:rFonts w:ascii="Calibri" w:eastAsia="Times New Roman" w:hAnsi="Calibri" w:cs="Calibri"/>
                <w:color w:val="000000"/>
              </w:rPr>
              <w:t>,</w:t>
            </w:r>
            <w:r w:rsidRPr="00BF0BBD">
              <w:rPr>
                <w:rFonts w:ascii="Calibri" w:eastAsia="Times New Roman" w:hAnsi="Calibri" w:cs="Calibri"/>
                <w:color w:val="000000"/>
              </w:rPr>
              <w:t xml:space="preserve"> LORD shall have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23_ISA_04_04 </w:t>
            </w:r>
          </w:p>
        </w:tc>
      </w:tr>
      <w:tr w:rsidR="00BF0BBD" w:rsidRPr="00BF0BBD" w14:paraId="20E125A4" w14:textId="77777777" w:rsidTr="00BF0BBD">
        <w:trPr>
          <w:trHeight w:val="300"/>
        </w:trPr>
        <w:tc>
          <w:tcPr>
            <w:tcW w:w="4700" w:type="dxa"/>
            <w:tcBorders>
              <w:top w:val="nil"/>
              <w:left w:val="nil"/>
              <w:bottom w:val="nil"/>
              <w:right w:val="nil"/>
            </w:tcBorders>
            <w:shd w:val="clear" w:color="auto" w:fill="auto"/>
            <w:vAlign w:val="bottom"/>
            <w:hideMark/>
          </w:tcPr>
          <w:p w14:paraId="44378474" w14:textId="3F40F8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my lord hath</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11_1KI_18_10 </w:t>
            </w:r>
          </w:p>
        </w:tc>
      </w:tr>
      <w:tr w:rsidR="00BF0BBD" w:rsidRPr="00BF0BBD" w14:paraId="285F730A" w14:textId="77777777" w:rsidTr="00BF0BBD">
        <w:trPr>
          <w:trHeight w:val="300"/>
        </w:trPr>
        <w:tc>
          <w:tcPr>
            <w:tcW w:w="4700" w:type="dxa"/>
            <w:tcBorders>
              <w:top w:val="nil"/>
              <w:left w:val="nil"/>
              <w:bottom w:val="nil"/>
              <w:right w:val="nil"/>
            </w:tcBorders>
            <w:shd w:val="clear" w:color="auto" w:fill="auto"/>
            <w:vAlign w:val="bottom"/>
            <w:hideMark/>
          </w:tcPr>
          <w:p w14:paraId="786DD3B3" w14:textId="7697F9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nor offence of heart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09_1SA_25_31 </w:t>
            </w:r>
          </w:p>
        </w:tc>
      </w:tr>
      <w:tr w:rsidR="00BF0BBD" w:rsidRPr="00BF0BBD" w14:paraId="04A93E92" w14:textId="77777777" w:rsidTr="00BF0BBD">
        <w:trPr>
          <w:trHeight w:val="300"/>
        </w:trPr>
        <w:tc>
          <w:tcPr>
            <w:tcW w:w="4700" w:type="dxa"/>
            <w:tcBorders>
              <w:top w:val="nil"/>
              <w:left w:val="nil"/>
              <w:bottom w:val="nil"/>
              <w:right w:val="nil"/>
            </w:tcBorders>
            <w:shd w:val="clear" w:color="auto" w:fill="auto"/>
            <w:vAlign w:val="bottom"/>
            <w:hideMark/>
          </w:tcPr>
          <w:p w14:paraId="70CD0798" w14:textId="785C6B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09_1SA_25_31</w:t>
            </w:r>
            <w:r w:rsidR="00FF4471">
              <w:rPr>
                <w:rFonts w:ascii="Calibri" w:eastAsia="Times New Roman" w:hAnsi="Calibri" w:cs="Calibri"/>
                <w:color w:val="000000"/>
              </w:rPr>
              <w:t>,</w:t>
            </w:r>
            <w:r w:rsidRPr="00BF0BBD">
              <w:rPr>
                <w:rFonts w:ascii="Calibri" w:eastAsia="Times New Roman" w:hAnsi="Calibri" w:cs="Calibri"/>
                <w:color w:val="000000"/>
              </w:rPr>
              <w:t xml:space="preserve"> nor offence of heart</w:t>
            </w:r>
            <w:r w:rsidR="00644F35">
              <w:rPr>
                <w:rFonts w:ascii="Calibri" w:eastAsia="Times New Roman" w:hAnsi="Calibri" w:cs="Calibri"/>
                <w:color w:val="000000"/>
              </w:rPr>
              <w:t>, &lt;&lt;&lt;&lt;&lt;</w:t>
            </w:r>
          </w:p>
        </w:tc>
      </w:tr>
      <w:tr w:rsidR="00BF0BBD" w:rsidRPr="00BF0BBD" w14:paraId="74562262" w14:textId="77777777" w:rsidTr="00BF0BBD">
        <w:trPr>
          <w:trHeight w:val="300"/>
        </w:trPr>
        <w:tc>
          <w:tcPr>
            <w:tcW w:w="4700" w:type="dxa"/>
            <w:tcBorders>
              <w:top w:val="nil"/>
              <w:left w:val="nil"/>
              <w:bottom w:val="nil"/>
              <w:right w:val="nil"/>
            </w:tcBorders>
            <w:shd w:val="clear" w:color="auto" w:fill="auto"/>
            <w:vAlign w:val="bottom"/>
            <w:hideMark/>
          </w:tcPr>
          <w:p w14:paraId="6BD20D53" w14:textId="2F67C0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or that my</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24_JER_20_17 </w:t>
            </w:r>
          </w:p>
        </w:tc>
      </w:tr>
      <w:tr w:rsidR="00BF0BBD" w:rsidRPr="00BF0BBD" w14:paraId="5C597C4E" w14:textId="77777777" w:rsidTr="00BF0BBD">
        <w:trPr>
          <w:trHeight w:val="300"/>
        </w:trPr>
        <w:tc>
          <w:tcPr>
            <w:tcW w:w="4700" w:type="dxa"/>
            <w:tcBorders>
              <w:top w:val="nil"/>
              <w:left w:val="nil"/>
              <w:bottom w:val="nil"/>
              <w:right w:val="nil"/>
            </w:tcBorders>
            <w:shd w:val="clear" w:color="auto" w:fill="auto"/>
            <w:vAlign w:val="bottom"/>
            <w:hideMark/>
          </w:tcPr>
          <w:p w14:paraId="277205E9" w14:textId="0BA539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05_DEU_28_32</w:t>
            </w:r>
            <w:r w:rsidR="00FF4471">
              <w:rPr>
                <w:rFonts w:ascii="Calibri" w:eastAsia="Times New Roman" w:hAnsi="Calibri" w:cs="Calibri"/>
                <w:color w:val="000000"/>
              </w:rPr>
              <w:t>,</w:t>
            </w:r>
            <w:r w:rsidRPr="00BF0BBD">
              <w:rPr>
                <w:rFonts w:ascii="Calibri" w:eastAsia="Times New Roman" w:hAnsi="Calibri" w:cs="Calibri"/>
                <w:color w:val="000000"/>
              </w:rPr>
              <w:t xml:space="preserve"> shall be no</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18_JOB_24_20 </w:t>
            </w:r>
          </w:p>
        </w:tc>
      </w:tr>
      <w:tr w:rsidR="00BF0BBD" w:rsidRPr="00BF0BBD" w14:paraId="32A07BF9" w14:textId="77777777" w:rsidTr="00BF0BBD">
        <w:trPr>
          <w:trHeight w:val="300"/>
        </w:trPr>
        <w:tc>
          <w:tcPr>
            <w:tcW w:w="4700" w:type="dxa"/>
            <w:tcBorders>
              <w:top w:val="nil"/>
              <w:left w:val="nil"/>
              <w:bottom w:val="nil"/>
              <w:right w:val="nil"/>
            </w:tcBorders>
            <w:shd w:val="clear" w:color="auto" w:fill="auto"/>
            <w:vAlign w:val="bottom"/>
            <w:hideMark/>
          </w:tcPr>
          <w:p w14:paraId="7002B32B" w14:textId="48C053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my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10_2SA_09_11 </w:t>
            </w:r>
          </w:p>
        </w:tc>
      </w:tr>
      <w:tr w:rsidR="00BF0BBD" w:rsidRPr="00BF0BBD" w14:paraId="6B0470D1" w14:textId="77777777" w:rsidTr="00BF0BBD">
        <w:trPr>
          <w:trHeight w:val="300"/>
        </w:trPr>
        <w:tc>
          <w:tcPr>
            <w:tcW w:w="4700" w:type="dxa"/>
            <w:tcBorders>
              <w:top w:val="nil"/>
              <w:left w:val="nil"/>
              <w:bottom w:val="nil"/>
              <w:right w:val="nil"/>
            </w:tcBorders>
            <w:shd w:val="clear" w:color="auto" w:fill="auto"/>
            <w:vAlign w:val="bottom"/>
            <w:hideMark/>
          </w:tcPr>
          <w:p w14:paraId="51C0C2F7" w14:textId="3E06E2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this shall</w:t>
            </w:r>
            <w:r w:rsidR="00FF4471">
              <w:rPr>
                <w:rFonts w:ascii="Calibri" w:eastAsia="Times New Roman" w:hAnsi="Calibri" w:cs="Calibri"/>
                <w:color w:val="000000"/>
              </w:rPr>
              <w:t>,</w:t>
            </w:r>
            <w:r w:rsidRPr="00BF0BBD">
              <w:rPr>
                <w:rFonts w:ascii="Calibri" w:eastAsia="Times New Roman" w:hAnsi="Calibri" w:cs="Calibri"/>
                <w:color w:val="000000"/>
              </w:rPr>
              <w:t xml:space="preserve"> 50_PHP_01_19 </w:t>
            </w:r>
          </w:p>
        </w:tc>
      </w:tr>
      <w:tr w:rsidR="00BF0BBD" w:rsidRPr="00BF0BBD" w14:paraId="6B837DBC" w14:textId="77777777" w:rsidTr="00BF0BBD">
        <w:trPr>
          <w:trHeight w:val="300"/>
        </w:trPr>
        <w:tc>
          <w:tcPr>
            <w:tcW w:w="4700" w:type="dxa"/>
            <w:tcBorders>
              <w:top w:val="nil"/>
              <w:left w:val="nil"/>
              <w:bottom w:val="nil"/>
              <w:right w:val="nil"/>
            </w:tcBorders>
            <w:shd w:val="clear" w:color="auto" w:fill="auto"/>
            <w:vAlign w:val="bottom"/>
            <w:hideMark/>
          </w:tcPr>
          <w:p w14:paraId="24690221" w14:textId="2D3F90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09_1SA_25_07</w:t>
            </w:r>
            <w:r w:rsidR="00FF4471">
              <w:rPr>
                <w:rFonts w:ascii="Calibri" w:eastAsia="Times New Roman" w:hAnsi="Calibri" w:cs="Calibri"/>
                <w:color w:val="000000"/>
              </w:rPr>
              <w:t>,</w:t>
            </w:r>
            <w:r w:rsidRPr="00BF0BBD">
              <w:rPr>
                <w:rFonts w:ascii="Calibri" w:eastAsia="Times New Roman" w:hAnsi="Calibri" w:cs="Calibri"/>
                <w:color w:val="000000"/>
              </w:rPr>
              <w:t xml:space="preserve"> that thou hast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09_1SA_26_16 </w:t>
            </w:r>
          </w:p>
        </w:tc>
      </w:tr>
      <w:tr w:rsidR="00BF0BBD" w:rsidRPr="00BF0BBD" w14:paraId="515D7849" w14:textId="77777777" w:rsidTr="00BF0BBD">
        <w:trPr>
          <w:trHeight w:val="300"/>
        </w:trPr>
        <w:tc>
          <w:tcPr>
            <w:tcW w:w="4700" w:type="dxa"/>
            <w:tcBorders>
              <w:top w:val="nil"/>
              <w:left w:val="nil"/>
              <w:bottom w:val="nil"/>
              <w:right w:val="nil"/>
            </w:tcBorders>
            <w:shd w:val="clear" w:color="auto" w:fill="auto"/>
            <w:vAlign w:val="bottom"/>
            <w:hideMark/>
          </w:tcPr>
          <w:p w14:paraId="2E7B75A8" w14:textId="69C827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thou hast shed</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26_EZE_22_04 </w:t>
            </w:r>
          </w:p>
        </w:tc>
      </w:tr>
      <w:tr w:rsidR="00BF0BBD" w:rsidRPr="00BF0BBD" w14:paraId="66BED4B4" w14:textId="77777777" w:rsidTr="00BF0BBD">
        <w:trPr>
          <w:trHeight w:val="300"/>
        </w:trPr>
        <w:tc>
          <w:tcPr>
            <w:tcW w:w="4700" w:type="dxa"/>
            <w:tcBorders>
              <w:top w:val="nil"/>
              <w:left w:val="nil"/>
              <w:bottom w:val="nil"/>
              <w:right w:val="nil"/>
            </w:tcBorders>
            <w:shd w:val="clear" w:color="auto" w:fill="auto"/>
            <w:vAlign w:val="bottom"/>
            <w:hideMark/>
          </w:tcPr>
          <w:p w14:paraId="09DC6296" w14:textId="3502A1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09_1SA_25_30</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shall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09_1SA_26_10 </w:t>
            </w:r>
          </w:p>
        </w:tc>
      </w:tr>
      <w:tr w:rsidR="00BF0BBD" w:rsidRPr="00BF0BBD" w14:paraId="200BF802" w14:textId="77777777" w:rsidTr="00BF0BBD">
        <w:trPr>
          <w:trHeight w:val="600"/>
        </w:trPr>
        <w:tc>
          <w:tcPr>
            <w:tcW w:w="4700" w:type="dxa"/>
            <w:tcBorders>
              <w:top w:val="nil"/>
              <w:left w:val="nil"/>
              <w:bottom w:val="nil"/>
              <w:right w:val="nil"/>
            </w:tcBorders>
            <w:shd w:val="clear" w:color="auto" w:fill="auto"/>
            <w:vAlign w:val="bottom"/>
            <w:hideMark/>
          </w:tcPr>
          <w:p w14:paraId="41F2F0C8" w14:textId="65C1B4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09_1SA_25_30</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shall have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23_ISA_04_04 </w:t>
            </w:r>
          </w:p>
        </w:tc>
      </w:tr>
      <w:tr w:rsidR="00BF0BBD" w:rsidRPr="00BF0BBD" w14:paraId="66595CE5" w14:textId="77777777" w:rsidTr="00BF0BBD">
        <w:trPr>
          <w:trHeight w:val="300"/>
        </w:trPr>
        <w:tc>
          <w:tcPr>
            <w:tcW w:w="4700" w:type="dxa"/>
            <w:tcBorders>
              <w:top w:val="nil"/>
              <w:left w:val="nil"/>
              <w:bottom w:val="nil"/>
              <w:right w:val="nil"/>
            </w:tcBorders>
            <w:shd w:val="clear" w:color="auto" w:fill="auto"/>
            <w:vAlign w:val="bottom"/>
            <w:hideMark/>
          </w:tcPr>
          <w:p w14:paraId="063625EB" w14:textId="3AA82F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09_1SA_14_10</w:t>
            </w:r>
            <w:r w:rsidR="00FF4471">
              <w:rPr>
                <w:rFonts w:ascii="Calibri" w:eastAsia="Times New Roman" w:hAnsi="Calibri" w:cs="Calibri"/>
                <w:color w:val="000000"/>
              </w:rPr>
              <w:t>,</w:t>
            </w:r>
            <w:r w:rsidRPr="00BF0BBD">
              <w:rPr>
                <w:rFonts w:ascii="Calibri" w:eastAsia="Times New Roman" w:hAnsi="Calibri" w:cs="Calibri"/>
                <w:color w:val="000000"/>
              </w:rPr>
              <w:t xml:space="preserve"> this shall be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12_2KI_19_29 </w:t>
            </w:r>
          </w:p>
        </w:tc>
      </w:tr>
      <w:tr w:rsidR="00BF0BBD" w:rsidRPr="00BF0BBD" w14:paraId="768DA9B8" w14:textId="77777777" w:rsidTr="00BF0BBD">
        <w:trPr>
          <w:trHeight w:val="300"/>
        </w:trPr>
        <w:tc>
          <w:tcPr>
            <w:tcW w:w="4700" w:type="dxa"/>
            <w:tcBorders>
              <w:top w:val="nil"/>
              <w:left w:val="nil"/>
              <w:bottom w:val="nil"/>
              <w:right w:val="nil"/>
            </w:tcBorders>
            <w:shd w:val="clear" w:color="auto" w:fill="auto"/>
            <w:vAlign w:val="bottom"/>
            <w:hideMark/>
          </w:tcPr>
          <w:p w14:paraId="0D4DA3B2" w14:textId="46D064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 hast shed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13_1CH_22_08 </w:t>
            </w:r>
          </w:p>
        </w:tc>
      </w:tr>
      <w:tr w:rsidR="00BF0BBD" w:rsidRPr="00BF0BBD" w14:paraId="3FA8612D" w14:textId="77777777" w:rsidTr="00BF0BBD">
        <w:trPr>
          <w:trHeight w:val="300"/>
        </w:trPr>
        <w:tc>
          <w:tcPr>
            <w:tcW w:w="4700" w:type="dxa"/>
            <w:tcBorders>
              <w:top w:val="nil"/>
              <w:left w:val="nil"/>
              <w:bottom w:val="nil"/>
              <w:right w:val="nil"/>
            </w:tcBorders>
            <w:shd w:val="clear" w:color="auto" w:fill="auto"/>
            <w:vAlign w:val="bottom"/>
            <w:hideMark/>
          </w:tcPr>
          <w:p w14:paraId="33B4F1AE" w14:textId="632357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 hast shed blood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13_1CH_22_08 </w:t>
            </w:r>
          </w:p>
        </w:tc>
      </w:tr>
      <w:tr w:rsidR="00BF0BBD" w:rsidRPr="00BF0BBD" w14:paraId="0099A663" w14:textId="77777777" w:rsidTr="00BF0BBD">
        <w:trPr>
          <w:trHeight w:val="300"/>
        </w:trPr>
        <w:tc>
          <w:tcPr>
            <w:tcW w:w="4700" w:type="dxa"/>
            <w:tcBorders>
              <w:top w:val="nil"/>
              <w:left w:val="nil"/>
              <w:bottom w:val="nil"/>
              <w:right w:val="nil"/>
            </w:tcBorders>
            <w:shd w:val="clear" w:color="auto" w:fill="auto"/>
            <w:vAlign w:val="bottom"/>
            <w:hideMark/>
          </w:tcPr>
          <w:p w14:paraId="39A4C155" w14:textId="4C8983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09_1SA_25_27</w:t>
            </w:r>
            <w:r w:rsidR="00FF4471">
              <w:rPr>
                <w:rFonts w:ascii="Calibri" w:eastAsia="Times New Roman" w:hAnsi="Calibri" w:cs="Calibri"/>
                <w:color w:val="000000"/>
              </w:rPr>
              <w:t>,</w:t>
            </w:r>
            <w:r w:rsidRPr="00BF0BBD">
              <w:rPr>
                <w:rFonts w:ascii="Calibri" w:eastAsia="Times New Roman" w:hAnsi="Calibri" w:cs="Calibri"/>
                <w:color w:val="000000"/>
              </w:rPr>
              <w:t xml:space="preserve"> unto my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10_2SA_01_10 </w:t>
            </w:r>
          </w:p>
        </w:tc>
      </w:tr>
      <w:tr w:rsidR="00BF0BBD" w:rsidRPr="00BF0BBD" w14:paraId="4983DFCE" w14:textId="77777777" w:rsidTr="00BF0BBD">
        <w:trPr>
          <w:trHeight w:val="300"/>
        </w:trPr>
        <w:tc>
          <w:tcPr>
            <w:tcW w:w="4700" w:type="dxa"/>
            <w:tcBorders>
              <w:top w:val="nil"/>
              <w:left w:val="nil"/>
              <w:bottom w:val="nil"/>
              <w:right w:val="nil"/>
            </w:tcBorders>
            <w:shd w:val="clear" w:color="auto" w:fill="auto"/>
            <w:vAlign w:val="bottom"/>
            <w:hideMark/>
          </w:tcPr>
          <w:p w14:paraId="2190C28A" w14:textId="09C3B8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09_1SA_24_18</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11_1KI_08_09 </w:t>
            </w:r>
          </w:p>
        </w:tc>
      </w:tr>
      <w:tr w:rsidR="00BF0BBD" w:rsidRPr="00BF0BBD" w14:paraId="6E028C58" w14:textId="77777777" w:rsidTr="00BF0BBD">
        <w:trPr>
          <w:trHeight w:val="600"/>
        </w:trPr>
        <w:tc>
          <w:tcPr>
            <w:tcW w:w="4700" w:type="dxa"/>
            <w:tcBorders>
              <w:top w:val="nil"/>
              <w:left w:val="nil"/>
              <w:bottom w:val="nil"/>
              <w:right w:val="nil"/>
            </w:tcBorders>
            <w:shd w:val="clear" w:color="auto" w:fill="auto"/>
            <w:vAlign w:val="bottom"/>
            <w:hideMark/>
          </w:tcPr>
          <w:p w14:paraId="632DC59A" w14:textId="71BA5D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09_1SA_25_30</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 LORD shall</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19_PSA_102_016 </w:t>
            </w:r>
          </w:p>
        </w:tc>
      </w:tr>
      <w:tr w:rsidR="00BF0BBD" w:rsidRPr="00BF0BBD" w14:paraId="0A245BFB" w14:textId="77777777" w:rsidTr="00BF0BBD">
        <w:trPr>
          <w:trHeight w:val="300"/>
        </w:trPr>
        <w:tc>
          <w:tcPr>
            <w:tcW w:w="4700" w:type="dxa"/>
            <w:tcBorders>
              <w:top w:val="nil"/>
              <w:left w:val="nil"/>
              <w:bottom w:val="nil"/>
              <w:right w:val="nil"/>
            </w:tcBorders>
            <w:shd w:val="clear" w:color="auto" w:fill="auto"/>
            <w:vAlign w:val="bottom"/>
            <w:hideMark/>
          </w:tcPr>
          <w:p w14:paraId="72CEFF48" w14:textId="0A7837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my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10_2SA_19_37 </w:t>
            </w:r>
          </w:p>
        </w:tc>
      </w:tr>
      <w:tr w:rsidR="00BF0BBD" w:rsidRPr="00BF0BBD" w14:paraId="25023F59" w14:textId="77777777" w:rsidTr="00BF0BBD">
        <w:trPr>
          <w:trHeight w:val="900"/>
        </w:trPr>
        <w:tc>
          <w:tcPr>
            <w:tcW w:w="4700" w:type="dxa"/>
            <w:tcBorders>
              <w:top w:val="nil"/>
              <w:left w:val="nil"/>
              <w:bottom w:val="nil"/>
              <w:right w:val="nil"/>
            </w:tcBorders>
            <w:shd w:val="clear" w:color="auto" w:fill="auto"/>
            <w:vAlign w:val="bottom"/>
            <w:hideMark/>
          </w:tcPr>
          <w:p w14:paraId="2FE9522C"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09_1SA_25:32 And David said to Abigail, Blessed [be] the LORD God of Israel, which sent thee this day to meet me: #,</w:t>
            </w:r>
          </w:p>
        </w:tc>
      </w:tr>
      <w:tr w:rsidR="00BF0BBD" w:rsidRPr="00BF0BBD" w14:paraId="0B1ABD68" w14:textId="77777777" w:rsidTr="00BF0BBD">
        <w:trPr>
          <w:trHeight w:val="300"/>
        </w:trPr>
        <w:tc>
          <w:tcPr>
            <w:tcW w:w="4700" w:type="dxa"/>
            <w:tcBorders>
              <w:top w:val="nil"/>
              <w:left w:val="nil"/>
              <w:bottom w:val="nil"/>
              <w:right w:val="nil"/>
            </w:tcBorders>
            <w:shd w:val="clear" w:color="auto" w:fill="auto"/>
            <w:vAlign w:val="bottom"/>
            <w:hideMark/>
          </w:tcPr>
          <w:p w14:paraId="6244F93E" w14:textId="0BE47E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09_1SA_25_13</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09_1SA_26_09 </w:t>
            </w:r>
          </w:p>
        </w:tc>
      </w:tr>
      <w:tr w:rsidR="00BF0BBD" w:rsidRPr="00BF0BBD" w14:paraId="20A0954E" w14:textId="77777777" w:rsidTr="00BF0BBD">
        <w:trPr>
          <w:trHeight w:val="300"/>
        </w:trPr>
        <w:tc>
          <w:tcPr>
            <w:tcW w:w="4700" w:type="dxa"/>
            <w:tcBorders>
              <w:top w:val="nil"/>
              <w:left w:val="nil"/>
              <w:bottom w:val="nil"/>
              <w:right w:val="nil"/>
            </w:tcBorders>
            <w:shd w:val="clear" w:color="auto" w:fill="auto"/>
            <w:vAlign w:val="bottom"/>
            <w:hideMark/>
          </w:tcPr>
          <w:p w14:paraId="1BE0F841" w14:textId="16A98A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08_RUT_04_14</w:t>
            </w:r>
            <w:r w:rsidR="00FF4471">
              <w:rPr>
                <w:rFonts w:ascii="Calibri" w:eastAsia="Times New Roman" w:hAnsi="Calibri" w:cs="Calibri"/>
                <w:color w:val="000000"/>
              </w:rPr>
              <w:t>,</w:t>
            </w:r>
            <w:r w:rsidRPr="00BF0BBD">
              <w:rPr>
                <w:rFonts w:ascii="Calibri" w:eastAsia="Times New Roman" w:hAnsi="Calibri" w:cs="Calibri"/>
                <w:color w:val="000000"/>
              </w:rPr>
              <w:t xml:space="preserve"> be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09_1SA_25_39 </w:t>
            </w:r>
          </w:p>
        </w:tc>
      </w:tr>
      <w:tr w:rsidR="00BF0BBD" w:rsidRPr="00BF0BBD" w14:paraId="6B14971C" w14:textId="77777777" w:rsidTr="00BF0BBD">
        <w:trPr>
          <w:trHeight w:val="300"/>
        </w:trPr>
        <w:tc>
          <w:tcPr>
            <w:tcW w:w="4700" w:type="dxa"/>
            <w:tcBorders>
              <w:top w:val="nil"/>
              <w:left w:val="nil"/>
              <w:bottom w:val="nil"/>
              <w:right w:val="nil"/>
            </w:tcBorders>
            <w:shd w:val="clear" w:color="auto" w:fill="auto"/>
            <w:vAlign w:val="bottom"/>
            <w:hideMark/>
          </w:tcPr>
          <w:p w14:paraId="4B8C93F2" w14:textId="6FC822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08_RUT_04_14</w:t>
            </w:r>
            <w:r w:rsidR="00FF4471">
              <w:rPr>
                <w:rFonts w:ascii="Calibri" w:eastAsia="Times New Roman" w:hAnsi="Calibri" w:cs="Calibri"/>
                <w:color w:val="000000"/>
              </w:rPr>
              <w:t>,</w:t>
            </w:r>
            <w:r w:rsidRPr="00BF0BBD">
              <w:rPr>
                <w:rFonts w:ascii="Calibri" w:eastAsia="Times New Roman" w:hAnsi="Calibri" w:cs="Calibri"/>
                <w:color w:val="000000"/>
              </w:rPr>
              <w:t xml:space="preserve"> Blessed be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09_1SA_25_39 </w:t>
            </w:r>
          </w:p>
        </w:tc>
      </w:tr>
      <w:tr w:rsidR="00BF0BBD" w:rsidRPr="00BF0BBD" w14:paraId="69559CB2" w14:textId="77777777" w:rsidTr="00BF0BBD">
        <w:trPr>
          <w:trHeight w:val="600"/>
        </w:trPr>
        <w:tc>
          <w:tcPr>
            <w:tcW w:w="4700" w:type="dxa"/>
            <w:tcBorders>
              <w:top w:val="nil"/>
              <w:left w:val="nil"/>
              <w:bottom w:val="nil"/>
              <w:right w:val="nil"/>
            </w:tcBorders>
            <w:shd w:val="clear" w:color="auto" w:fill="auto"/>
            <w:vAlign w:val="bottom"/>
            <w:hideMark/>
          </w:tcPr>
          <w:p w14:paraId="0FF5F21B" w14:textId="37E0F3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08_RUT_04_14</w:t>
            </w:r>
            <w:r w:rsidR="00FF4471">
              <w:rPr>
                <w:rFonts w:ascii="Calibri" w:eastAsia="Times New Roman" w:hAnsi="Calibri" w:cs="Calibri"/>
                <w:color w:val="000000"/>
              </w:rPr>
              <w:t>,</w:t>
            </w:r>
            <w:r w:rsidRPr="00BF0BBD">
              <w:rPr>
                <w:rFonts w:ascii="Calibri" w:eastAsia="Times New Roman" w:hAnsi="Calibri" w:cs="Calibri"/>
                <w:color w:val="000000"/>
              </w:rPr>
              <w:t xml:space="preserve"> Blessed be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09_1SA_25_39 </w:t>
            </w:r>
          </w:p>
        </w:tc>
      </w:tr>
      <w:tr w:rsidR="00BF0BBD" w:rsidRPr="00BF0BBD" w14:paraId="2452DE90" w14:textId="77777777" w:rsidTr="00BF0BBD">
        <w:trPr>
          <w:trHeight w:val="300"/>
        </w:trPr>
        <w:tc>
          <w:tcPr>
            <w:tcW w:w="4700" w:type="dxa"/>
            <w:tcBorders>
              <w:top w:val="nil"/>
              <w:left w:val="nil"/>
              <w:bottom w:val="nil"/>
              <w:right w:val="nil"/>
            </w:tcBorders>
            <w:shd w:val="clear" w:color="auto" w:fill="auto"/>
            <w:vAlign w:val="bottom"/>
            <w:hideMark/>
          </w:tcPr>
          <w:p w14:paraId="14693CEC" w14:textId="65A9C2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09_1SA_23_11</w:t>
            </w:r>
            <w:r w:rsidR="00FF4471">
              <w:rPr>
                <w:rFonts w:ascii="Calibri" w:eastAsia="Times New Roman" w:hAnsi="Calibri" w:cs="Calibri"/>
                <w:color w:val="000000"/>
              </w:rPr>
              <w:t>,</w:t>
            </w:r>
            <w:r w:rsidRPr="00BF0BBD">
              <w:rPr>
                <w:rFonts w:ascii="Calibri" w:eastAsia="Times New Roman" w:hAnsi="Calibri" w:cs="Calibri"/>
                <w:color w:val="000000"/>
              </w:rPr>
              <w:t xml:space="preserve"> God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09_1SA_25_34 </w:t>
            </w:r>
          </w:p>
        </w:tc>
      </w:tr>
      <w:tr w:rsidR="00BF0BBD" w:rsidRPr="00BF0BBD" w14:paraId="62728C4D" w14:textId="77777777" w:rsidTr="00BF0BBD">
        <w:trPr>
          <w:trHeight w:val="300"/>
        </w:trPr>
        <w:tc>
          <w:tcPr>
            <w:tcW w:w="4700" w:type="dxa"/>
            <w:tcBorders>
              <w:top w:val="nil"/>
              <w:left w:val="nil"/>
              <w:bottom w:val="nil"/>
              <w:right w:val="nil"/>
            </w:tcBorders>
            <w:shd w:val="clear" w:color="auto" w:fill="auto"/>
            <w:vAlign w:val="bottom"/>
            <w:hideMark/>
          </w:tcPr>
          <w:p w14:paraId="1A30EFF7" w14:textId="7E8299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God of Israel which</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11_1KI_01_48 </w:t>
            </w:r>
          </w:p>
        </w:tc>
      </w:tr>
      <w:tr w:rsidR="00BF0BBD" w:rsidRPr="00BF0BBD" w14:paraId="680AC66C" w14:textId="77777777" w:rsidTr="00BF0BBD">
        <w:trPr>
          <w:trHeight w:val="300"/>
        </w:trPr>
        <w:tc>
          <w:tcPr>
            <w:tcW w:w="4700" w:type="dxa"/>
            <w:tcBorders>
              <w:top w:val="nil"/>
              <w:left w:val="nil"/>
              <w:bottom w:val="nil"/>
              <w:right w:val="nil"/>
            </w:tcBorders>
            <w:shd w:val="clear" w:color="auto" w:fill="auto"/>
            <w:vAlign w:val="bottom"/>
            <w:hideMark/>
          </w:tcPr>
          <w:p w14:paraId="5F7D614E" w14:textId="6742BE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09_1SA_23_11</w:t>
            </w:r>
            <w:r w:rsidR="00FF4471">
              <w:rPr>
                <w:rFonts w:ascii="Calibri" w:eastAsia="Times New Roman" w:hAnsi="Calibri" w:cs="Calibri"/>
                <w:color w:val="000000"/>
              </w:rPr>
              <w:t>,</w:t>
            </w:r>
            <w:r w:rsidRPr="00BF0BBD">
              <w:rPr>
                <w:rFonts w:ascii="Calibri" w:eastAsia="Times New Roman" w:hAnsi="Calibri" w:cs="Calibri"/>
                <w:color w:val="000000"/>
              </w:rPr>
              <w:t xml:space="preserve"> LORD God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09_1SA_25_34 </w:t>
            </w:r>
          </w:p>
        </w:tc>
      </w:tr>
      <w:tr w:rsidR="00BF0BBD" w:rsidRPr="00BF0BBD" w14:paraId="282A054D" w14:textId="77777777" w:rsidTr="00BF0BBD">
        <w:trPr>
          <w:trHeight w:val="600"/>
        </w:trPr>
        <w:tc>
          <w:tcPr>
            <w:tcW w:w="4700" w:type="dxa"/>
            <w:tcBorders>
              <w:top w:val="nil"/>
              <w:left w:val="nil"/>
              <w:bottom w:val="nil"/>
              <w:right w:val="nil"/>
            </w:tcBorders>
            <w:shd w:val="clear" w:color="auto" w:fill="auto"/>
            <w:vAlign w:val="bottom"/>
            <w:hideMark/>
          </w:tcPr>
          <w:p w14:paraId="006B1C51" w14:textId="6B29B1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09_1SA_23_11</w:t>
            </w:r>
            <w:r w:rsidR="00FF4471">
              <w:rPr>
                <w:rFonts w:ascii="Calibri" w:eastAsia="Times New Roman" w:hAnsi="Calibri" w:cs="Calibri"/>
                <w:color w:val="000000"/>
              </w:rPr>
              <w:t>,</w:t>
            </w:r>
            <w:r w:rsidRPr="00BF0BBD">
              <w:rPr>
                <w:rFonts w:ascii="Calibri" w:eastAsia="Times New Roman" w:hAnsi="Calibri" w:cs="Calibri"/>
                <w:color w:val="000000"/>
              </w:rPr>
              <w:t xml:space="preserve"> LORD God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09_1SA_25_34 </w:t>
            </w:r>
          </w:p>
        </w:tc>
      </w:tr>
      <w:tr w:rsidR="00BF0BBD" w:rsidRPr="00BF0BBD" w14:paraId="591BA73F" w14:textId="77777777" w:rsidTr="00BF0BBD">
        <w:trPr>
          <w:trHeight w:val="300"/>
        </w:trPr>
        <w:tc>
          <w:tcPr>
            <w:tcW w:w="4700" w:type="dxa"/>
            <w:tcBorders>
              <w:top w:val="nil"/>
              <w:left w:val="nil"/>
              <w:bottom w:val="nil"/>
              <w:right w:val="nil"/>
            </w:tcBorders>
            <w:shd w:val="clear" w:color="auto" w:fill="auto"/>
            <w:vAlign w:val="bottom"/>
            <w:hideMark/>
          </w:tcPr>
          <w:p w14:paraId="6F1A2573" w14:textId="664D98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09_1SA_14_22</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which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09_1SA_29_03 </w:t>
            </w:r>
          </w:p>
        </w:tc>
      </w:tr>
      <w:tr w:rsidR="00BF0BBD" w:rsidRPr="00BF0BBD" w14:paraId="3D83581E" w14:textId="77777777" w:rsidTr="00BF0BBD">
        <w:trPr>
          <w:trHeight w:val="300"/>
        </w:trPr>
        <w:tc>
          <w:tcPr>
            <w:tcW w:w="4700" w:type="dxa"/>
            <w:tcBorders>
              <w:top w:val="nil"/>
              <w:left w:val="nil"/>
              <w:bottom w:val="nil"/>
              <w:right w:val="nil"/>
            </w:tcBorders>
            <w:shd w:val="clear" w:color="auto" w:fill="auto"/>
            <w:vAlign w:val="bottom"/>
            <w:hideMark/>
          </w:tcPr>
          <w:p w14:paraId="14EC04DD" w14:textId="6D1076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09_1SA_14_41</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God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09_1SA_25_34 </w:t>
            </w:r>
          </w:p>
        </w:tc>
      </w:tr>
      <w:tr w:rsidR="00BF0BBD" w:rsidRPr="00BF0BBD" w14:paraId="7147A130" w14:textId="77777777" w:rsidTr="00BF0BBD">
        <w:trPr>
          <w:trHeight w:val="300"/>
        </w:trPr>
        <w:tc>
          <w:tcPr>
            <w:tcW w:w="4700" w:type="dxa"/>
            <w:tcBorders>
              <w:top w:val="nil"/>
              <w:left w:val="nil"/>
              <w:bottom w:val="nil"/>
              <w:right w:val="nil"/>
            </w:tcBorders>
            <w:shd w:val="clear" w:color="auto" w:fill="auto"/>
            <w:vAlign w:val="bottom"/>
            <w:hideMark/>
          </w:tcPr>
          <w:p w14:paraId="72D85BD3" w14:textId="67C2E6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09_1SA_14_41</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God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09_1SA_25_34 </w:t>
            </w:r>
          </w:p>
        </w:tc>
      </w:tr>
      <w:tr w:rsidR="00BF0BBD" w:rsidRPr="00BF0BBD" w14:paraId="6365951E" w14:textId="77777777" w:rsidTr="00BF0BBD">
        <w:trPr>
          <w:trHeight w:val="300"/>
        </w:trPr>
        <w:tc>
          <w:tcPr>
            <w:tcW w:w="4700" w:type="dxa"/>
            <w:tcBorders>
              <w:top w:val="nil"/>
              <w:left w:val="nil"/>
              <w:bottom w:val="nil"/>
              <w:right w:val="nil"/>
            </w:tcBorders>
            <w:shd w:val="clear" w:color="auto" w:fill="auto"/>
            <w:vAlign w:val="bottom"/>
            <w:hideMark/>
          </w:tcPr>
          <w:p w14:paraId="63FFB23C" w14:textId="26E4D0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05_DEU_30_16</w:t>
            </w:r>
            <w:r w:rsidR="00FF4471">
              <w:rPr>
                <w:rFonts w:ascii="Calibri" w:eastAsia="Times New Roman" w:hAnsi="Calibri" w:cs="Calibri"/>
                <w:color w:val="000000"/>
              </w:rPr>
              <w:t>,</w:t>
            </w:r>
            <w:r w:rsidRPr="00BF0BBD">
              <w:rPr>
                <w:rFonts w:ascii="Calibri" w:eastAsia="Times New Roman" w:hAnsi="Calibri" w:cs="Calibri"/>
                <w:color w:val="000000"/>
              </w:rPr>
              <w:t xml:space="preserve"> thee this day to</w:t>
            </w:r>
            <w:r w:rsidR="00644F35">
              <w:rPr>
                <w:rFonts w:ascii="Calibri" w:eastAsia="Times New Roman" w:hAnsi="Calibri" w:cs="Calibri"/>
                <w:color w:val="000000"/>
              </w:rPr>
              <w:t>, &lt;&lt;&lt;&lt;&lt;</w:t>
            </w:r>
          </w:p>
        </w:tc>
      </w:tr>
      <w:tr w:rsidR="00BF0BBD" w:rsidRPr="00BF0BBD" w14:paraId="385D386D" w14:textId="77777777" w:rsidTr="00BF0BBD">
        <w:trPr>
          <w:trHeight w:val="300"/>
        </w:trPr>
        <w:tc>
          <w:tcPr>
            <w:tcW w:w="4700" w:type="dxa"/>
            <w:tcBorders>
              <w:top w:val="nil"/>
              <w:left w:val="nil"/>
              <w:bottom w:val="nil"/>
              <w:right w:val="nil"/>
            </w:tcBorders>
            <w:shd w:val="clear" w:color="auto" w:fill="auto"/>
            <w:vAlign w:val="bottom"/>
            <w:hideMark/>
          </w:tcPr>
          <w:p w14:paraId="4B167A43" w14:textId="3145BE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07_JUD_12_03</w:t>
            </w:r>
            <w:r w:rsidR="00FF4471">
              <w:rPr>
                <w:rFonts w:ascii="Calibri" w:eastAsia="Times New Roman" w:hAnsi="Calibri" w:cs="Calibri"/>
                <w:color w:val="000000"/>
              </w:rPr>
              <w:t>,</w:t>
            </w:r>
            <w:r w:rsidRPr="00BF0BBD">
              <w:rPr>
                <w:rFonts w:ascii="Calibri" w:eastAsia="Times New Roman" w:hAnsi="Calibri" w:cs="Calibri"/>
                <w:color w:val="000000"/>
              </w:rPr>
              <w:t xml:space="preserve"> this day to</w:t>
            </w:r>
            <w:r w:rsidR="00FF4471">
              <w:rPr>
                <w:rFonts w:ascii="Calibri" w:eastAsia="Times New Roman" w:hAnsi="Calibri" w:cs="Calibri"/>
                <w:color w:val="000000"/>
              </w:rPr>
              <w:t>,</w:t>
            </w:r>
            <w:r w:rsidRPr="00BF0BBD">
              <w:rPr>
                <w:rFonts w:ascii="Calibri" w:eastAsia="Times New Roman" w:hAnsi="Calibri" w:cs="Calibri"/>
                <w:color w:val="000000"/>
              </w:rPr>
              <w:t xml:space="preserve"> 23_ISA_58_04 </w:t>
            </w:r>
          </w:p>
        </w:tc>
      </w:tr>
      <w:tr w:rsidR="00BF0BBD" w:rsidRPr="00BF0BBD" w14:paraId="269675B6" w14:textId="77777777" w:rsidTr="00BF0BBD">
        <w:trPr>
          <w:trHeight w:val="1200"/>
        </w:trPr>
        <w:tc>
          <w:tcPr>
            <w:tcW w:w="4700" w:type="dxa"/>
            <w:tcBorders>
              <w:top w:val="nil"/>
              <w:left w:val="nil"/>
              <w:bottom w:val="nil"/>
              <w:right w:val="nil"/>
            </w:tcBorders>
            <w:shd w:val="clear" w:color="auto" w:fill="auto"/>
            <w:vAlign w:val="bottom"/>
            <w:hideMark/>
          </w:tcPr>
          <w:p w14:paraId="6B4A9080"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09_1SA_25:33 And blessed [be] thy advice, and blessed [be] thou, which hast kept me this day from coming to [shed] blood, and from avenging myself with mine own hand. #,</w:t>
            </w:r>
          </w:p>
        </w:tc>
      </w:tr>
      <w:tr w:rsidR="00BF0BBD" w:rsidRPr="00BF0BBD" w14:paraId="18D62932" w14:textId="77777777" w:rsidTr="00BF0BBD">
        <w:trPr>
          <w:trHeight w:val="300"/>
        </w:trPr>
        <w:tc>
          <w:tcPr>
            <w:tcW w:w="4700" w:type="dxa"/>
            <w:tcBorders>
              <w:top w:val="nil"/>
              <w:left w:val="nil"/>
              <w:bottom w:val="nil"/>
              <w:right w:val="nil"/>
            </w:tcBorders>
            <w:shd w:val="clear" w:color="auto" w:fill="auto"/>
            <w:vAlign w:val="bottom"/>
            <w:hideMark/>
          </w:tcPr>
          <w:p w14:paraId="752EA0A7" w14:textId="390F31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01_GEN_27_29</w:t>
            </w:r>
            <w:r w:rsidR="00FF4471">
              <w:rPr>
                <w:rFonts w:ascii="Calibri" w:eastAsia="Times New Roman" w:hAnsi="Calibri" w:cs="Calibri"/>
                <w:color w:val="000000"/>
              </w:rPr>
              <w:t>,</w:t>
            </w:r>
            <w:r w:rsidRPr="00BF0BBD">
              <w:rPr>
                <w:rFonts w:ascii="Calibri" w:eastAsia="Times New Roman" w:hAnsi="Calibri" w:cs="Calibri"/>
                <w:color w:val="000000"/>
              </w:rPr>
              <w:t xml:space="preserve"> And blessed be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10_2SA_22_47 </w:t>
            </w:r>
          </w:p>
        </w:tc>
      </w:tr>
      <w:tr w:rsidR="00BF0BBD" w:rsidRPr="00BF0BBD" w14:paraId="26994751" w14:textId="77777777" w:rsidTr="00BF0BBD">
        <w:trPr>
          <w:trHeight w:val="300"/>
        </w:trPr>
        <w:tc>
          <w:tcPr>
            <w:tcW w:w="4700" w:type="dxa"/>
            <w:tcBorders>
              <w:top w:val="nil"/>
              <w:left w:val="nil"/>
              <w:bottom w:val="nil"/>
              <w:right w:val="nil"/>
            </w:tcBorders>
            <w:shd w:val="clear" w:color="auto" w:fill="auto"/>
            <w:vAlign w:val="bottom"/>
            <w:hideMark/>
          </w:tcPr>
          <w:p w14:paraId="6AF726D2" w14:textId="44CC1D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blessed be thy</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16_NEH_09_05 </w:t>
            </w:r>
          </w:p>
        </w:tc>
      </w:tr>
      <w:tr w:rsidR="00BF0BBD" w:rsidRPr="00BF0BBD" w14:paraId="18463858" w14:textId="77777777" w:rsidTr="00BF0BBD">
        <w:trPr>
          <w:trHeight w:val="300"/>
        </w:trPr>
        <w:tc>
          <w:tcPr>
            <w:tcW w:w="4700" w:type="dxa"/>
            <w:tcBorders>
              <w:top w:val="nil"/>
              <w:left w:val="nil"/>
              <w:bottom w:val="nil"/>
              <w:right w:val="nil"/>
            </w:tcBorders>
            <w:shd w:val="clear" w:color="auto" w:fill="auto"/>
            <w:vAlign w:val="bottom"/>
            <w:hideMark/>
          </w:tcPr>
          <w:p w14:paraId="6151C02C" w14:textId="500E9C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09_1SA_25_26</w:t>
            </w:r>
            <w:r w:rsidR="00FF4471">
              <w:rPr>
                <w:rFonts w:ascii="Calibri" w:eastAsia="Times New Roman" w:hAnsi="Calibri" w:cs="Calibri"/>
                <w:color w:val="000000"/>
              </w:rPr>
              <w:t>,</w:t>
            </w:r>
            <w:r w:rsidRPr="00BF0BBD">
              <w:rPr>
                <w:rFonts w:ascii="Calibri" w:eastAsia="Times New Roman" w:hAnsi="Calibri" w:cs="Calibri"/>
                <w:color w:val="000000"/>
              </w:rPr>
              <w:t xml:space="preserve"> and from avenging</w:t>
            </w:r>
            <w:r w:rsidR="00644F35">
              <w:rPr>
                <w:rFonts w:ascii="Calibri" w:eastAsia="Times New Roman" w:hAnsi="Calibri" w:cs="Calibri"/>
                <w:color w:val="000000"/>
              </w:rPr>
              <w:t>, &lt;&lt;&lt;&lt;&lt;</w:t>
            </w:r>
          </w:p>
        </w:tc>
      </w:tr>
      <w:tr w:rsidR="00BF0BBD" w:rsidRPr="00BF0BBD" w14:paraId="7D156F07" w14:textId="77777777" w:rsidTr="00BF0BBD">
        <w:trPr>
          <w:trHeight w:val="300"/>
        </w:trPr>
        <w:tc>
          <w:tcPr>
            <w:tcW w:w="4700" w:type="dxa"/>
            <w:tcBorders>
              <w:top w:val="nil"/>
              <w:left w:val="nil"/>
              <w:bottom w:val="nil"/>
              <w:right w:val="nil"/>
            </w:tcBorders>
            <w:shd w:val="clear" w:color="auto" w:fill="auto"/>
            <w:vAlign w:val="bottom"/>
            <w:hideMark/>
          </w:tcPr>
          <w:p w14:paraId="58EC5212" w14:textId="1EEDA6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08_RUT_03_10</w:t>
            </w:r>
            <w:r w:rsidR="00FF4471">
              <w:rPr>
                <w:rFonts w:ascii="Calibri" w:eastAsia="Times New Roman" w:hAnsi="Calibri" w:cs="Calibri"/>
                <w:color w:val="000000"/>
              </w:rPr>
              <w:t>,</w:t>
            </w:r>
            <w:r w:rsidRPr="00BF0BBD">
              <w:rPr>
                <w:rFonts w:ascii="Calibri" w:eastAsia="Times New Roman" w:hAnsi="Calibri" w:cs="Calibri"/>
                <w:color w:val="000000"/>
              </w:rPr>
              <w:t xml:space="preserve"> Blessed be thou</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09_1SA_26_25 </w:t>
            </w:r>
          </w:p>
        </w:tc>
      </w:tr>
      <w:tr w:rsidR="00BF0BBD" w:rsidRPr="00BF0BBD" w14:paraId="5C381223" w14:textId="77777777" w:rsidTr="00BF0BBD">
        <w:trPr>
          <w:trHeight w:val="300"/>
        </w:trPr>
        <w:tc>
          <w:tcPr>
            <w:tcW w:w="4700" w:type="dxa"/>
            <w:tcBorders>
              <w:top w:val="nil"/>
              <w:left w:val="nil"/>
              <w:bottom w:val="nil"/>
              <w:right w:val="nil"/>
            </w:tcBorders>
            <w:shd w:val="clear" w:color="auto" w:fill="auto"/>
            <w:vAlign w:val="bottom"/>
            <w:hideMark/>
          </w:tcPr>
          <w:p w14:paraId="3A514E5D" w14:textId="4B262A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blessed be thy</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16_NEH_09_05 </w:t>
            </w:r>
          </w:p>
        </w:tc>
      </w:tr>
      <w:tr w:rsidR="00BF0BBD" w:rsidRPr="00BF0BBD" w14:paraId="5C1C0D2E" w14:textId="77777777" w:rsidTr="00BF0BBD">
        <w:trPr>
          <w:trHeight w:val="300"/>
        </w:trPr>
        <w:tc>
          <w:tcPr>
            <w:tcW w:w="4700" w:type="dxa"/>
            <w:tcBorders>
              <w:top w:val="nil"/>
              <w:left w:val="nil"/>
              <w:bottom w:val="nil"/>
              <w:right w:val="nil"/>
            </w:tcBorders>
            <w:shd w:val="clear" w:color="auto" w:fill="auto"/>
            <w:vAlign w:val="bottom"/>
            <w:hideMark/>
          </w:tcPr>
          <w:p w14:paraId="6E1CA613" w14:textId="0B4CAE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09_1SA_25_26</w:t>
            </w:r>
            <w:r w:rsidR="00FF4471">
              <w:rPr>
                <w:rFonts w:ascii="Calibri" w:eastAsia="Times New Roman" w:hAnsi="Calibri" w:cs="Calibri"/>
                <w:color w:val="000000"/>
              </w:rPr>
              <w:t>,</w:t>
            </w:r>
            <w:r w:rsidRPr="00BF0BBD">
              <w:rPr>
                <w:rFonts w:ascii="Calibri" w:eastAsia="Times New Roman" w:hAnsi="Calibri" w:cs="Calibri"/>
                <w:color w:val="000000"/>
              </w:rPr>
              <w:t xml:space="preserve"> blood and from</w:t>
            </w:r>
            <w:r w:rsidR="00FF4471">
              <w:rPr>
                <w:rFonts w:ascii="Calibri" w:eastAsia="Times New Roman" w:hAnsi="Calibri" w:cs="Calibri"/>
                <w:color w:val="000000"/>
              </w:rPr>
              <w:t>,</w:t>
            </w:r>
            <w:r w:rsidRPr="00BF0BBD">
              <w:rPr>
                <w:rFonts w:ascii="Calibri" w:eastAsia="Times New Roman" w:hAnsi="Calibri" w:cs="Calibri"/>
                <w:color w:val="000000"/>
              </w:rPr>
              <w:t xml:space="preserve"> 44_ACT_21_25 </w:t>
            </w:r>
          </w:p>
        </w:tc>
      </w:tr>
      <w:tr w:rsidR="00BF0BBD" w:rsidRPr="00BF0BBD" w14:paraId="19CAF1C7" w14:textId="77777777" w:rsidTr="00BF0BBD">
        <w:trPr>
          <w:trHeight w:val="300"/>
        </w:trPr>
        <w:tc>
          <w:tcPr>
            <w:tcW w:w="4700" w:type="dxa"/>
            <w:tcBorders>
              <w:top w:val="nil"/>
              <w:left w:val="nil"/>
              <w:bottom w:val="nil"/>
              <w:right w:val="nil"/>
            </w:tcBorders>
            <w:shd w:val="clear" w:color="auto" w:fill="auto"/>
            <w:vAlign w:val="bottom"/>
            <w:hideMark/>
          </w:tcPr>
          <w:p w14:paraId="3B32754D" w14:textId="690508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09_1SA_25_26</w:t>
            </w:r>
            <w:r w:rsidR="00FF4471">
              <w:rPr>
                <w:rFonts w:ascii="Calibri" w:eastAsia="Times New Roman" w:hAnsi="Calibri" w:cs="Calibri"/>
                <w:color w:val="000000"/>
              </w:rPr>
              <w:t>,</w:t>
            </w:r>
            <w:r w:rsidRPr="00BF0BBD">
              <w:rPr>
                <w:rFonts w:ascii="Calibri" w:eastAsia="Times New Roman" w:hAnsi="Calibri" w:cs="Calibri"/>
                <w:color w:val="000000"/>
              </w:rPr>
              <w:t xml:space="preserve"> blood and from avenging</w:t>
            </w:r>
            <w:r w:rsidR="00644F35">
              <w:rPr>
                <w:rFonts w:ascii="Calibri" w:eastAsia="Times New Roman" w:hAnsi="Calibri" w:cs="Calibri"/>
                <w:color w:val="000000"/>
              </w:rPr>
              <w:t>, &lt;&lt;&lt;&lt;&lt;</w:t>
            </w:r>
          </w:p>
        </w:tc>
      </w:tr>
      <w:tr w:rsidR="00BF0BBD" w:rsidRPr="00BF0BBD" w14:paraId="2DD55346" w14:textId="77777777" w:rsidTr="00BF0BBD">
        <w:trPr>
          <w:trHeight w:val="300"/>
        </w:trPr>
        <w:tc>
          <w:tcPr>
            <w:tcW w:w="4700" w:type="dxa"/>
            <w:tcBorders>
              <w:top w:val="nil"/>
              <w:left w:val="nil"/>
              <w:bottom w:val="nil"/>
              <w:right w:val="nil"/>
            </w:tcBorders>
            <w:shd w:val="clear" w:color="auto" w:fill="auto"/>
            <w:vAlign w:val="bottom"/>
            <w:hideMark/>
          </w:tcPr>
          <w:p w14:paraId="19AA1ADD" w14:textId="0D9E1F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09_1SA_25_26</w:t>
            </w:r>
            <w:r w:rsidR="00FF4471">
              <w:rPr>
                <w:rFonts w:ascii="Calibri" w:eastAsia="Times New Roman" w:hAnsi="Calibri" w:cs="Calibri"/>
                <w:color w:val="000000"/>
              </w:rPr>
              <w:t>,</w:t>
            </w:r>
            <w:r w:rsidRPr="00BF0BBD">
              <w:rPr>
                <w:rFonts w:ascii="Calibri" w:eastAsia="Times New Roman" w:hAnsi="Calibri" w:cs="Calibri"/>
                <w:color w:val="000000"/>
              </w:rPr>
              <w:t xml:space="preserve"> coming to shed</w:t>
            </w:r>
            <w:r w:rsidR="00644F35">
              <w:rPr>
                <w:rFonts w:ascii="Calibri" w:eastAsia="Times New Roman" w:hAnsi="Calibri" w:cs="Calibri"/>
                <w:color w:val="000000"/>
              </w:rPr>
              <w:t>, &lt;&lt;&lt;&lt;&lt;</w:t>
            </w:r>
          </w:p>
        </w:tc>
      </w:tr>
      <w:tr w:rsidR="00BF0BBD" w:rsidRPr="00BF0BBD" w14:paraId="4DBA5759" w14:textId="77777777" w:rsidTr="00BF0BBD">
        <w:trPr>
          <w:trHeight w:val="300"/>
        </w:trPr>
        <w:tc>
          <w:tcPr>
            <w:tcW w:w="4700" w:type="dxa"/>
            <w:tcBorders>
              <w:top w:val="nil"/>
              <w:left w:val="nil"/>
              <w:bottom w:val="nil"/>
              <w:right w:val="nil"/>
            </w:tcBorders>
            <w:shd w:val="clear" w:color="auto" w:fill="auto"/>
            <w:vAlign w:val="bottom"/>
            <w:hideMark/>
          </w:tcPr>
          <w:p w14:paraId="6BE866BD" w14:textId="4C2BBE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09_1SA_25_26</w:t>
            </w:r>
            <w:r w:rsidR="00FF4471">
              <w:rPr>
                <w:rFonts w:ascii="Calibri" w:eastAsia="Times New Roman" w:hAnsi="Calibri" w:cs="Calibri"/>
                <w:color w:val="000000"/>
              </w:rPr>
              <w:t>,</w:t>
            </w:r>
            <w:r w:rsidRPr="00BF0BBD">
              <w:rPr>
                <w:rFonts w:ascii="Calibri" w:eastAsia="Times New Roman" w:hAnsi="Calibri" w:cs="Calibri"/>
                <w:color w:val="000000"/>
              </w:rPr>
              <w:t xml:space="preserve"> coming to shed blood</w:t>
            </w:r>
            <w:r w:rsidR="00644F35">
              <w:rPr>
                <w:rFonts w:ascii="Calibri" w:eastAsia="Times New Roman" w:hAnsi="Calibri" w:cs="Calibri"/>
                <w:color w:val="000000"/>
              </w:rPr>
              <w:t>, &lt;&lt;&lt;&lt;&lt;</w:t>
            </w:r>
          </w:p>
        </w:tc>
      </w:tr>
      <w:tr w:rsidR="00BF0BBD" w:rsidRPr="00BF0BBD" w14:paraId="57A23B47" w14:textId="77777777" w:rsidTr="00BF0BBD">
        <w:trPr>
          <w:trHeight w:val="300"/>
        </w:trPr>
        <w:tc>
          <w:tcPr>
            <w:tcW w:w="4700" w:type="dxa"/>
            <w:tcBorders>
              <w:top w:val="nil"/>
              <w:left w:val="nil"/>
              <w:bottom w:val="nil"/>
              <w:right w:val="nil"/>
            </w:tcBorders>
            <w:shd w:val="clear" w:color="auto" w:fill="auto"/>
            <w:vAlign w:val="bottom"/>
            <w:hideMark/>
          </w:tcPr>
          <w:p w14:paraId="00B5C063" w14:textId="33A86A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09_1SA_25_26</w:t>
            </w:r>
            <w:r w:rsidR="00FF4471">
              <w:rPr>
                <w:rFonts w:ascii="Calibri" w:eastAsia="Times New Roman" w:hAnsi="Calibri" w:cs="Calibri"/>
                <w:color w:val="000000"/>
              </w:rPr>
              <w:t>,</w:t>
            </w:r>
            <w:r w:rsidRPr="00BF0BBD">
              <w:rPr>
                <w:rFonts w:ascii="Calibri" w:eastAsia="Times New Roman" w:hAnsi="Calibri" w:cs="Calibri"/>
                <w:color w:val="000000"/>
              </w:rPr>
              <w:t xml:space="preserve"> from coming to</w:t>
            </w:r>
            <w:r w:rsidR="00644F35">
              <w:rPr>
                <w:rFonts w:ascii="Calibri" w:eastAsia="Times New Roman" w:hAnsi="Calibri" w:cs="Calibri"/>
                <w:color w:val="000000"/>
              </w:rPr>
              <w:t>, &lt;&lt;&lt;&lt;&lt;</w:t>
            </w:r>
          </w:p>
        </w:tc>
      </w:tr>
      <w:tr w:rsidR="00BF0BBD" w:rsidRPr="00BF0BBD" w14:paraId="0ACB81BB" w14:textId="77777777" w:rsidTr="00BF0BBD">
        <w:trPr>
          <w:trHeight w:val="300"/>
        </w:trPr>
        <w:tc>
          <w:tcPr>
            <w:tcW w:w="4700" w:type="dxa"/>
            <w:tcBorders>
              <w:top w:val="nil"/>
              <w:left w:val="nil"/>
              <w:bottom w:val="nil"/>
              <w:right w:val="nil"/>
            </w:tcBorders>
            <w:shd w:val="clear" w:color="auto" w:fill="auto"/>
            <w:vAlign w:val="bottom"/>
            <w:hideMark/>
          </w:tcPr>
          <w:p w14:paraId="05C8FE2C" w14:textId="521B0E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09_1SA_25_26</w:t>
            </w:r>
            <w:r w:rsidR="00FF4471">
              <w:rPr>
                <w:rFonts w:ascii="Calibri" w:eastAsia="Times New Roman" w:hAnsi="Calibri" w:cs="Calibri"/>
                <w:color w:val="000000"/>
              </w:rPr>
              <w:t>,</w:t>
            </w:r>
            <w:r w:rsidRPr="00BF0BBD">
              <w:rPr>
                <w:rFonts w:ascii="Calibri" w:eastAsia="Times New Roman" w:hAnsi="Calibri" w:cs="Calibri"/>
                <w:color w:val="000000"/>
              </w:rPr>
              <w:t xml:space="preserve"> from coming to shed</w:t>
            </w:r>
            <w:r w:rsidR="00644F35">
              <w:rPr>
                <w:rFonts w:ascii="Calibri" w:eastAsia="Times New Roman" w:hAnsi="Calibri" w:cs="Calibri"/>
                <w:color w:val="000000"/>
              </w:rPr>
              <w:t>, &lt;&lt;&lt;&lt;&lt;</w:t>
            </w:r>
          </w:p>
        </w:tc>
      </w:tr>
      <w:tr w:rsidR="00BF0BBD" w:rsidRPr="00BF0BBD" w14:paraId="7955037B" w14:textId="77777777" w:rsidTr="00BF0BBD">
        <w:trPr>
          <w:trHeight w:val="300"/>
        </w:trPr>
        <w:tc>
          <w:tcPr>
            <w:tcW w:w="4700" w:type="dxa"/>
            <w:tcBorders>
              <w:top w:val="nil"/>
              <w:left w:val="nil"/>
              <w:bottom w:val="nil"/>
              <w:right w:val="nil"/>
            </w:tcBorders>
            <w:shd w:val="clear" w:color="auto" w:fill="auto"/>
            <w:vAlign w:val="bottom"/>
            <w:hideMark/>
          </w:tcPr>
          <w:p w14:paraId="3C3C88B3" w14:textId="55EEC0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hast kept me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10_2SA_22_44 </w:t>
            </w:r>
          </w:p>
        </w:tc>
      </w:tr>
      <w:tr w:rsidR="00BF0BBD" w:rsidRPr="00BF0BBD" w14:paraId="61DBDEB1" w14:textId="77777777" w:rsidTr="00BF0BBD">
        <w:trPr>
          <w:trHeight w:val="300"/>
        </w:trPr>
        <w:tc>
          <w:tcPr>
            <w:tcW w:w="4700" w:type="dxa"/>
            <w:tcBorders>
              <w:top w:val="nil"/>
              <w:left w:val="nil"/>
              <w:bottom w:val="nil"/>
              <w:right w:val="nil"/>
            </w:tcBorders>
            <w:shd w:val="clear" w:color="auto" w:fill="auto"/>
            <w:vAlign w:val="bottom"/>
            <w:hideMark/>
          </w:tcPr>
          <w:p w14:paraId="4D737853" w14:textId="0A10D0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09_1SA_24_19</w:t>
            </w:r>
            <w:r w:rsidR="00FF4471">
              <w:rPr>
                <w:rFonts w:ascii="Calibri" w:eastAsia="Times New Roman" w:hAnsi="Calibri" w:cs="Calibri"/>
                <w:color w:val="000000"/>
              </w:rPr>
              <w:t>,</w:t>
            </w:r>
            <w:r w:rsidRPr="00BF0BBD">
              <w:rPr>
                <w:rFonts w:ascii="Calibri" w:eastAsia="Times New Roman" w:hAnsi="Calibri" w:cs="Calibri"/>
                <w:color w:val="000000"/>
              </w:rPr>
              <w:t xml:space="preserve"> me this day</w:t>
            </w:r>
            <w:r w:rsidR="00FF4471">
              <w:rPr>
                <w:rFonts w:ascii="Calibri" w:eastAsia="Times New Roman" w:hAnsi="Calibri" w:cs="Calibri"/>
                <w:color w:val="000000"/>
              </w:rPr>
              <w:t>,</w:t>
            </w:r>
            <w:r w:rsidRPr="00BF0BBD">
              <w:rPr>
                <w:rFonts w:ascii="Calibri" w:eastAsia="Times New Roman" w:hAnsi="Calibri" w:cs="Calibri"/>
                <w:color w:val="000000"/>
              </w:rPr>
              <w:t xml:space="preserve"> 20_PRO_07_14 </w:t>
            </w:r>
          </w:p>
        </w:tc>
      </w:tr>
      <w:tr w:rsidR="00BF0BBD" w:rsidRPr="00BF0BBD" w14:paraId="1FB9501E" w14:textId="77777777" w:rsidTr="00BF0BBD">
        <w:trPr>
          <w:trHeight w:val="300"/>
        </w:trPr>
        <w:tc>
          <w:tcPr>
            <w:tcW w:w="4700" w:type="dxa"/>
            <w:tcBorders>
              <w:top w:val="nil"/>
              <w:left w:val="nil"/>
              <w:bottom w:val="nil"/>
              <w:right w:val="nil"/>
            </w:tcBorders>
            <w:shd w:val="clear" w:color="auto" w:fill="auto"/>
            <w:vAlign w:val="bottom"/>
            <w:hideMark/>
          </w:tcPr>
          <w:p w14:paraId="4AFB24A3" w14:textId="3DA93C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07_JUD_07_02</w:t>
            </w:r>
            <w:r w:rsidR="00FF4471">
              <w:rPr>
                <w:rFonts w:ascii="Calibri" w:eastAsia="Times New Roman" w:hAnsi="Calibri" w:cs="Calibri"/>
                <w:color w:val="000000"/>
              </w:rPr>
              <w:t>,</w:t>
            </w:r>
            <w:r w:rsidRPr="00BF0BBD">
              <w:rPr>
                <w:rFonts w:ascii="Calibri" w:eastAsia="Times New Roman" w:hAnsi="Calibri" w:cs="Calibri"/>
                <w:color w:val="000000"/>
              </w:rPr>
              <w:t xml:space="preserve"> Mine own hand</w:t>
            </w:r>
            <w:r w:rsidR="00FF4471">
              <w:rPr>
                <w:rFonts w:ascii="Calibri" w:eastAsia="Times New Roman" w:hAnsi="Calibri" w:cs="Calibri"/>
                <w:color w:val="000000"/>
              </w:rPr>
              <w:t>,</w:t>
            </w:r>
            <w:r w:rsidRPr="00BF0BBD">
              <w:rPr>
                <w:rFonts w:ascii="Calibri" w:eastAsia="Times New Roman" w:hAnsi="Calibri" w:cs="Calibri"/>
                <w:color w:val="000000"/>
              </w:rPr>
              <w:t xml:space="preserve"> 48_GAL_06_11 </w:t>
            </w:r>
          </w:p>
        </w:tc>
      </w:tr>
      <w:tr w:rsidR="00BF0BBD" w:rsidRPr="00BF0BBD" w14:paraId="67DFFCD4" w14:textId="77777777" w:rsidTr="00BF0BBD">
        <w:trPr>
          <w:trHeight w:val="300"/>
        </w:trPr>
        <w:tc>
          <w:tcPr>
            <w:tcW w:w="4700" w:type="dxa"/>
            <w:tcBorders>
              <w:top w:val="nil"/>
              <w:left w:val="nil"/>
              <w:bottom w:val="nil"/>
              <w:right w:val="nil"/>
            </w:tcBorders>
            <w:shd w:val="clear" w:color="auto" w:fill="auto"/>
            <w:vAlign w:val="bottom"/>
            <w:hideMark/>
          </w:tcPr>
          <w:p w14:paraId="23434CA4" w14:textId="40BA8B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09_1SA_25_26</w:t>
            </w:r>
            <w:r w:rsidR="00FF4471">
              <w:rPr>
                <w:rFonts w:ascii="Calibri" w:eastAsia="Times New Roman" w:hAnsi="Calibri" w:cs="Calibri"/>
                <w:color w:val="000000"/>
              </w:rPr>
              <w:t>,</w:t>
            </w:r>
            <w:r w:rsidRPr="00BF0BBD">
              <w:rPr>
                <w:rFonts w:ascii="Calibri" w:eastAsia="Times New Roman" w:hAnsi="Calibri" w:cs="Calibri"/>
                <w:color w:val="000000"/>
              </w:rPr>
              <w:t xml:space="preserve"> shed blood and from</w:t>
            </w:r>
            <w:r w:rsidR="00644F35">
              <w:rPr>
                <w:rFonts w:ascii="Calibri" w:eastAsia="Times New Roman" w:hAnsi="Calibri" w:cs="Calibri"/>
                <w:color w:val="000000"/>
              </w:rPr>
              <w:t>, &lt;&lt;&lt;&lt;&lt;</w:t>
            </w:r>
          </w:p>
        </w:tc>
      </w:tr>
      <w:tr w:rsidR="00BF0BBD" w:rsidRPr="00BF0BBD" w14:paraId="0B4F7342" w14:textId="77777777" w:rsidTr="00BF0BBD">
        <w:trPr>
          <w:trHeight w:val="300"/>
        </w:trPr>
        <w:tc>
          <w:tcPr>
            <w:tcW w:w="4700" w:type="dxa"/>
            <w:tcBorders>
              <w:top w:val="nil"/>
              <w:left w:val="nil"/>
              <w:bottom w:val="nil"/>
              <w:right w:val="nil"/>
            </w:tcBorders>
            <w:shd w:val="clear" w:color="auto" w:fill="auto"/>
            <w:vAlign w:val="bottom"/>
            <w:hideMark/>
          </w:tcPr>
          <w:p w14:paraId="16F33546" w14:textId="3340DA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06_JOS_22_29</w:t>
            </w:r>
            <w:r w:rsidR="00FF4471">
              <w:rPr>
                <w:rFonts w:ascii="Calibri" w:eastAsia="Times New Roman" w:hAnsi="Calibri" w:cs="Calibri"/>
                <w:color w:val="000000"/>
              </w:rPr>
              <w:t>,</w:t>
            </w:r>
            <w:r w:rsidRPr="00BF0BBD">
              <w:rPr>
                <w:rFonts w:ascii="Calibri" w:eastAsia="Times New Roman" w:hAnsi="Calibri" w:cs="Calibri"/>
                <w:color w:val="000000"/>
              </w:rPr>
              <w:t xml:space="preserve"> this day from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09_1SA_26_19 </w:t>
            </w:r>
          </w:p>
        </w:tc>
      </w:tr>
      <w:tr w:rsidR="00BF0BBD" w:rsidRPr="00BF0BBD" w14:paraId="2358B610" w14:textId="77777777" w:rsidTr="00BF0BBD">
        <w:trPr>
          <w:trHeight w:val="300"/>
        </w:trPr>
        <w:tc>
          <w:tcPr>
            <w:tcW w:w="4700" w:type="dxa"/>
            <w:tcBorders>
              <w:top w:val="nil"/>
              <w:left w:val="nil"/>
              <w:bottom w:val="nil"/>
              <w:right w:val="nil"/>
            </w:tcBorders>
            <w:shd w:val="clear" w:color="auto" w:fill="auto"/>
            <w:vAlign w:val="bottom"/>
            <w:hideMark/>
          </w:tcPr>
          <w:p w14:paraId="020560A1" w14:textId="51943E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 which hast</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14_2CH_06_15 </w:t>
            </w:r>
          </w:p>
        </w:tc>
      </w:tr>
      <w:tr w:rsidR="00BF0BBD" w:rsidRPr="00BF0BBD" w14:paraId="3B53E0C0" w14:textId="77777777" w:rsidTr="00BF0BBD">
        <w:trPr>
          <w:trHeight w:val="300"/>
        </w:trPr>
        <w:tc>
          <w:tcPr>
            <w:tcW w:w="4700" w:type="dxa"/>
            <w:tcBorders>
              <w:top w:val="nil"/>
              <w:left w:val="nil"/>
              <w:bottom w:val="nil"/>
              <w:right w:val="nil"/>
            </w:tcBorders>
            <w:shd w:val="clear" w:color="auto" w:fill="auto"/>
            <w:vAlign w:val="bottom"/>
            <w:hideMark/>
          </w:tcPr>
          <w:p w14:paraId="1D4D58C9" w14:textId="4917A7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 which hast kept</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14_2CH_06_15 </w:t>
            </w:r>
          </w:p>
        </w:tc>
      </w:tr>
      <w:tr w:rsidR="00BF0BBD" w:rsidRPr="00BF0BBD" w14:paraId="4690271E" w14:textId="77777777" w:rsidTr="00BF0BBD">
        <w:trPr>
          <w:trHeight w:val="300"/>
        </w:trPr>
        <w:tc>
          <w:tcPr>
            <w:tcW w:w="4700" w:type="dxa"/>
            <w:tcBorders>
              <w:top w:val="nil"/>
              <w:left w:val="nil"/>
              <w:bottom w:val="nil"/>
              <w:right w:val="nil"/>
            </w:tcBorders>
            <w:shd w:val="clear" w:color="auto" w:fill="auto"/>
            <w:vAlign w:val="bottom"/>
            <w:hideMark/>
          </w:tcPr>
          <w:p w14:paraId="1BE1F567" w14:textId="5F119E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09_1SA_25_26</w:t>
            </w:r>
            <w:r w:rsidR="00FF4471">
              <w:rPr>
                <w:rFonts w:ascii="Calibri" w:eastAsia="Times New Roman" w:hAnsi="Calibri" w:cs="Calibri"/>
                <w:color w:val="000000"/>
              </w:rPr>
              <w:t>,</w:t>
            </w:r>
            <w:r w:rsidRPr="00BF0BBD">
              <w:rPr>
                <w:rFonts w:ascii="Calibri" w:eastAsia="Times New Roman" w:hAnsi="Calibri" w:cs="Calibri"/>
                <w:color w:val="000000"/>
              </w:rPr>
              <w:t xml:space="preserve"> to shed blood</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26_EZE_22_06 </w:t>
            </w:r>
          </w:p>
        </w:tc>
      </w:tr>
      <w:tr w:rsidR="00BF0BBD" w:rsidRPr="00BF0BBD" w14:paraId="6E2F95F8" w14:textId="77777777" w:rsidTr="00BF0BBD">
        <w:trPr>
          <w:trHeight w:val="600"/>
        </w:trPr>
        <w:tc>
          <w:tcPr>
            <w:tcW w:w="4700" w:type="dxa"/>
            <w:tcBorders>
              <w:top w:val="nil"/>
              <w:left w:val="nil"/>
              <w:bottom w:val="nil"/>
              <w:right w:val="nil"/>
            </w:tcBorders>
            <w:shd w:val="clear" w:color="auto" w:fill="auto"/>
            <w:vAlign w:val="bottom"/>
            <w:hideMark/>
          </w:tcPr>
          <w:p w14:paraId="2339744E" w14:textId="6D4CB7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09_1SA_25_26</w:t>
            </w:r>
            <w:r w:rsidR="00FF4471">
              <w:rPr>
                <w:rFonts w:ascii="Calibri" w:eastAsia="Times New Roman" w:hAnsi="Calibri" w:cs="Calibri"/>
                <w:color w:val="000000"/>
              </w:rPr>
              <w:t>,</w:t>
            </w:r>
            <w:r w:rsidRPr="00BF0BBD">
              <w:rPr>
                <w:rFonts w:ascii="Calibri" w:eastAsia="Times New Roman" w:hAnsi="Calibri" w:cs="Calibri"/>
                <w:color w:val="000000"/>
              </w:rPr>
              <w:t xml:space="preserve"> to shed blood and</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26_EZE_22_27 </w:t>
            </w:r>
          </w:p>
        </w:tc>
      </w:tr>
      <w:tr w:rsidR="00BF0BBD" w:rsidRPr="00BF0BBD" w14:paraId="3E96EC99" w14:textId="77777777" w:rsidTr="00BF0BBD">
        <w:trPr>
          <w:trHeight w:val="300"/>
        </w:trPr>
        <w:tc>
          <w:tcPr>
            <w:tcW w:w="4700" w:type="dxa"/>
            <w:tcBorders>
              <w:top w:val="nil"/>
              <w:left w:val="nil"/>
              <w:bottom w:val="nil"/>
              <w:right w:val="nil"/>
            </w:tcBorders>
            <w:shd w:val="clear" w:color="auto" w:fill="auto"/>
            <w:vAlign w:val="bottom"/>
            <w:hideMark/>
          </w:tcPr>
          <w:p w14:paraId="32994FCB" w14:textId="1994DC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which hast kept</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14_2CH_06_15 </w:t>
            </w:r>
          </w:p>
        </w:tc>
      </w:tr>
      <w:tr w:rsidR="00BF0BBD" w:rsidRPr="00BF0BBD" w14:paraId="69CC4A24" w14:textId="77777777" w:rsidTr="00BF0BBD">
        <w:trPr>
          <w:trHeight w:val="300"/>
        </w:trPr>
        <w:tc>
          <w:tcPr>
            <w:tcW w:w="4700" w:type="dxa"/>
            <w:tcBorders>
              <w:top w:val="nil"/>
              <w:left w:val="nil"/>
              <w:bottom w:val="nil"/>
              <w:right w:val="nil"/>
            </w:tcBorders>
            <w:shd w:val="clear" w:color="auto" w:fill="auto"/>
            <w:vAlign w:val="bottom"/>
            <w:hideMark/>
          </w:tcPr>
          <w:p w14:paraId="3EFF78DB" w14:textId="15FC4A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mine own</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19_PSA_077_006 </w:t>
            </w:r>
          </w:p>
        </w:tc>
      </w:tr>
      <w:tr w:rsidR="00BF0BBD" w:rsidRPr="00BF0BBD" w14:paraId="40D3001F" w14:textId="77777777" w:rsidTr="00BF0BBD">
        <w:trPr>
          <w:trHeight w:val="300"/>
        </w:trPr>
        <w:tc>
          <w:tcPr>
            <w:tcW w:w="4700" w:type="dxa"/>
            <w:tcBorders>
              <w:top w:val="nil"/>
              <w:left w:val="nil"/>
              <w:bottom w:val="nil"/>
              <w:right w:val="nil"/>
            </w:tcBorders>
            <w:shd w:val="clear" w:color="auto" w:fill="auto"/>
            <w:vAlign w:val="bottom"/>
            <w:hideMark/>
          </w:tcPr>
          <w:p w14:paraId="5D452616" w14:textId="7E7B5D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mine own hand</w:t>
            </w:r>
            <w:r w:rsidR="00FF4471">
              <w:rPr>
                <w:rFonts w:ascii="Calibri" w:eastAsia="Times New Roman" w:hAnsi="Calibri" w:cs="Calibri"/>
                <w:color w:val="000000"/>
              </w:rPr>
              <w:t>,</w:t>
            </w:r>
            <w:r w:rsidRPr="00BF0BBD">
              <w:rPr>
                <w:rFonts w:ascii="Calibri" w:eastAsia="Times New Roman" w:hAnsi="Calibri" w:cs="Calibri"/>
                <w:color w:val="000000"/>
              </w:rPr>
              <w:t xml:space="preserve"> 46_1CO_16_21 </w:t>
            </w:r>
          </w:p>
        </w:tc>
      </w:tr>
      <w:tr w:rsidR="00BF0BBD" w:rsidRPr="00BF0BBD" w14:paraId="3381162F" w14:textId="77777777" w:rsidTr="00BF0BBD">
        <w:trPr>
          <w:trHeight w:val="1800"/>
        </w:trPr>
        <w:tc>
          <w:tcPr>
            <w:tcW w:w="4700" w:type="dxa"/>
            <w:tcBorders>
              <w:top w:val="nil"/>
              <w:left w:val="nil"/>
              <w:bottom w:val="nil"/>
              <w:right w:val="nil"/>
            </w:tcBorders>
            <w:shd w:val="clear" w:color="auto" w:fill="auto"/>
            <w:vAlign w:val="bottom"/>
            <w:hideMark/>
          </w:tcPr>
          <w:p w14:paraId="79B86ED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09_1SA_25:34 For in very deed, [as] the LORD God of Israel liveth, which hath kept me back from hurting thee, except thou hadst hasted and come to meet me, surely there had not been left unto Nabal by the morning light any that pisseth against the wall. #,</w:t>
            </w:r>
          </w:p>
        </w:tc>
      </w:tr>
      <w:tr w:rsidR="00BF0BBD" w:rsidRPr="00BF0BBD" w14:paraId="08D4EAFB" w14:textId="77777777" w:rsidTr="00BF0BBD">
        <w:trPr>
          <w:trHeight w:val="300"/>
        </w:trPr>
        <w:tc>
          <w:tcPr>
            <w:tcW w:w="4700" w:type="dxa"/>
            <w:tcBorders>
              <w:top w:val="nil"/>
              <w:left w:val="nil"/>
              <w:bottom w:val="nil"/>
              <w:right w:val="nil"/>
            </w:tcBorders>
            <w:shd w:val="clear" w:color="auto" w:fill="auto"/>
            <w:vAlign w:val="bottom"/>
            <w:hideMark/>
          </w:tcPr>
          <w:p w14:paraId="7A3CC816" w14:textId="42D57C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09_1SA_20_19</w:t>
            </w:r>
            <w:r w:rsidR="00FF4471">
              <w:rPr>
                <w:rFonts w:ascii="Calibri" w:eastAsia="Times New Roman" w:hAnsi="Calibri" w:cs="Calibri"/>
                <w:color w:val="000000"/>
              </w:rPr>
              <w:t>,</w:t>
            </w:r>
            <w:r w:rsidRPr="00BF0BBD">
              <w:rPr>
                <w:rFonts w:ascii="Calibri" w:eastAsia="Times New Roman" w:hAnsi="Calibri" w:cs="Calibri"/>
                <w:color w:val="000000"/>
              </w:rPr>
              <w:t xml:space="preserve"> and come 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12_2KI_10_06 </w:t>
            </w:r>
          </w:p>
        </w:tc>
      </w:tr>
      <w:tr w:rsidR="00BF0BBD" w:rsidRPr="00BF0BBD" w14:paraId="2CCA5195" w14:textId="77777777" w:rsidTr="00BF0BBD">
        <w:trPr>
          <w:trHeight w:val="300"/>
        </w:trPr>
        <w:tc>
          <w:tcPr>
            <w:tcW w:w="4700" w:type="dxa"/>
            <w:tcBorders>
              <w:top w:val="nil"/>
              <w:left w:val="nil"/>
              <w:bottom w:val="nil"/>
              <w:right w:val="nil"/>
            </w:tcBorders>
            <w:shd w:val="clear" w:color="auto" w:fill="auto"/>
            <w:vAlign w:val="bottom"/>
            <w:hideMark/>
          </w:tcPr>
          <w:p w14:paraId="6B4763BE" w14:textId="56F6A2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09_1SA_25_22</w:t>
            </w:r>
            <w:r w:rsidR="00FF4471">
              <w:rPr>
                <w:rFonts w:ascii="Calibri" w:eastAsia="Times New Roman" w:hAnsi="Calibri" w:cs="Calibri"/>
                <w:color w:val="000000"/>
              </w:rPr>
              <w:t>,</w:t>
            </w:r>
            <w:r w:rsidRPr="00BF0BBD">
              <w:rPr>
                <w:rFonts w:ascii="Calibri" w:eastAsia="Times New Roman" w:hAnsi="Calibri" w:cs="Calibri"/>
                <w:color w:val="000000"/>
              </w:rPr>
              <w:t xml:space="preserve"> any that pisseth</w:t>
            </w:r>
            <w:r w:rsidR="00644F35">
              <w:rPr>
                <w:rFonts w:ascii="Calibri" w:eastAsia="Times New Roman" w:hAnsi="Calibri" w:cs="Calibri"/>
                <w:color w:val="000000"/>
              </w:rPr>
              <w:t>, &lt;&lt;&lt;&lt;&lt;</w:t>
            </w:r>
          </w:p>
        </w:tc>
      </w:tr>
      <w:tr w:rsidR="00BF0BBD" w:rsidRPr="00BF0BBD" w14:paraId="246E0EE0" w14:textId="77777777" w:rsidTr="00BF0BBD">
        <w:trPr>
          <w:trHeight w:val="300"/>
        </w:trPr>
        <w:tc>
          <w:tcPr>
            <w:tcW w:w="4700" w:type="dxa"/>
            <w:tcBorders>
              <w:top w:val="nil"/>
              <w:left w:val="nil"/>
              <w:bottom w:val="nil"/>
              <w:right w:val="nil"/>
            </w:tcBorders>
            <w:shd w:val="clear" w:color="auto" w:fill="auto"/>
            <w:vAlign w:val="bottom"/>
            <w:hideMark/>
          </w:tcPr>
          <w:p w14:paraId="68A887C9" w14:textId="086FB0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09_1SA_25_22</w:t>
            </w:r>
            <w:r w:rsidR="00FF4471">
              <w:rPr>
                <w:rFonts w:ascii="Calibri" w:eastAsia="Times New Roman" w:hAnsi="Calibri" w:cs="Calibri"/>
                <w:color w:val="000000"/>
              </w:rPr>
              <w:t>,</w:t>
            </w:r>
            <w:r w:rsidRPr="00BF0BBD">
              <w:rPr>
                <w:rFonts w:ascii="Calibri" w:eastAsia="Times New Roman" w:hAnsi="Calibri" w:cs="Calibri"/>
                <w:color w:val="000000"/>
              </w:rPr>
              <w:t xml:space="preserve"> any that pisseth against</w:t>
            </w:r>
            <w:r w:rsidR="00644F35">
              <w:rPr>
                <w:rFonts w:ascii="Calibri" w:eastAsia="Times New Roman" w:hAnsi="Calibri" w:cs="Calibri"/>
                <w:color w:val="000000"/>
              </w:rPr>
              <w:t>, &lt;&lt;&lt;&lt;&lt;</w:t>
            </w:r>
          </w:p>
        </w:tc>
      </w:tr>
      <w:tr w:rsidR="00BF0BBD" w:rsidRPr="00BF0BBD" w14:paraId="28A1CE8A" w14:textId="77777777" w:rsidTr="00BF0BBD">
        <w:trPr>
          <w:trHeight w:val="300"/>
        </w:trPr>
        <w:tc>
          <w:tcPr>
            <w:tcW w:w="4700" w:type="dxa"/>
            <w:tcBorders>
              <w:top w:val="nil"/>
              <w:left w:val="nil"/>
              <w:bottom w:val="nil"/>
              <w:right w:val="nil"/>
            </w:tcBorders>
            <w:shd w:val="clear" w:color="auto" w:fill="auto"/>
            <w:vAlign w:val="bottom"/>
            <w:hideMark/>
          </w:tcPr>
          <w:p w14:paraId="2D3D6D96" w14:textId="59CADE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09_1SA_25_26</w:t>
            </w:r>
            <w:r w:rsidR="00FF4471">
              <w:rPr>
                <w:rFonts w:ascii="Calibri" w:eastAsia="Times New Roman" w:hAnsi="Calibri" w:cs="Calibri"/>
                <w:color w:val="000000"/>
              </w:rPr>
              <w:t>,</w:t>
            </w:r>
            <w:r w:rsidRPr="00BF0BBD">
              <w:rPr>
                <w:rFonts w:ascii="Calibri" w:eastAsia="Times New Roman" w:hAnsi="Calibri" w:cs="Calibri"/>
                <w:color w:val="000000"/>
              </w:rPr>
              <w:t xml:space="preserve"> as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09_1SA_26_10 </w:t>
            </w:r>
          </w:p>
        </w:tc>
      </w:tr>
      <w:tr w:rsidR="00BF0BBD" w:rsidRPr="00BF0BBD" w14:paraId="798EA48C" w14:textId="77777777" w:rsidTr="00BF0BBD">
        <w:trPr>
          <w:trHeight w:val="300"/>
        </w:trPr>
        <w:tc>
          <w:tcPr>
            <w:tcW w:w="4700" w:type="dxa"/>
            <w:tcBorders>
              <w:top w:val="nil"/>
              <w:left w:val="nil"/>
              <w:bottom w:val="nil"/>
              <w:right w:val="nil"/>
            </w:tcBorders>
            <w:shd w:val="clear" w:color="auto" w:fill="auto"/>
            <w:vAlign w:val="bottom"/>
            <w:hideMark/>
          </w:tcPr>
          <w:p w14:paraId="627D3CB4" w14:textId="3BB3F8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06_JOS_10_40</w:t>
            </w:r>
            <w:r w:rsidR="00FF4471">
              <w:rPr>
                <w:rFonts w:ascii="Calibri" w:eastAsia="Times New Roman" w:hAnsi="Calibri" w:cs="Calibri"/>
                <w:color w:val="000000"/>
              </w:rPr>
              <w:t>,</w:t>
            </w:r>
            <w:r w:rsidRPr="00BF0BBD">
              <w:rPr>
                <w:rFonts w:ascii="Calibri" w:eastAsia="Times New Roman" w:hAnsi="Calibri" w:cs="Calibri"/>
                <w:color w:val="000000"/>
              </w:rPr>
              <w:t xml:space="preserve"> as the LORD God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11_1KI_17_01 </w:t>
            </w:r>
          </w:p>
        </w:tc>
      </w:tr>
      <w:tr w:rsidR="00BF0BBD" w:rsidRPr="00BF0BBD" w14:paraId="1BEA7F83" w14:textId="77777777" w:rsidTr="00BF0BBD">
        <w:trPr>
          <w:trHeight w:val="300"/>
        </w:trPr>
        <w:tc>
          <w:tcPr>
            <w:tcW w:w="4700" w:type="dxa"/>
            <w:tcBorders>
              <w:top w:val="nil"/>
              <w:left w:val="nil"/>
              <w:bottom w:val="nil"/>
              <w:right w:val="nil"/>
            </w:tcBorders>
            <w:shd w:val="clear" w:color="auto" w:fill="auto"/>
            <w:vAlign w:val="bottom"/>
            <w:hideMark/>
          </w:tcPr>
          <w:p w14:paraId="704B82EC" w14:textId="180AA0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09_1SA_25_22</w:t>
            </w:r>
            <w:r w:rsidR="00FF4471">
              <w:rPr>
                <w:rFonts w:ascii="Calibri" w:eastAsia="Times New Roman" w:hAnsi="Calibri" w:cs="Calibri"/>
                <w:color w:val="000000"/>
              </w:rPr>
              <w:t>,</w:t>
            </w:r>
            <w:r w:rsidRPr="00BF0BBD">
              <w:rPr>
                <w:rFonts w:ascii="Calibri" w:eastAsia="Times New Roman" w:hAnsi="Calibri" w:cs="Calibri"/>
                <w:color w:val="000000"/>
              </w:rPr>
              <w:t xml:space="preserve"> by the morning</w:t>
            </w:r>
            <w:r w:rsidR="00644F35">
              <w:rPr>
                <w:rFonts w:ascii="Calibri" w:eastAsia="Times New Roman" w:hAnsi="Calibri" w:cs="Calibri"/>
                <w:color w:val="000000"/>
              </w:rPr>
              <w:t>, &lt;&lt;&lt;&lt;&lt;</w:t>
            </w:r>
          </w:p>
        </w:tc>
      </w:tr>
      <w:tr w:rsidR="00BF0BBD" w:rsidRPr="00BF0BBD" w14:paraId="119A0FD4" w14:textId="77777777" w:rsidTr="00BF0BBD">
        <w:trPr>
          <w:trHeight w:val="300"/>
        </w:trPr>
        <w:tc>
          <w:tcPr>
            <w:tcW w:w="4700" w:type="dxa"/>
            <w:tcBorders>
              <w:top w:val="nil"/>
              <w:left w:val="nil"/>
              <w:bottom w:val="nil"/>
              <w:right w:val="nil"/>
            </w:tcBorders>
            <w:shd w:val="clear" w:color="auto" w:fill="auto"/>
            <w:vAlign w:val="bottom"/>
            <w:hideMark/>
          </w:tcPr>
          <w:p w14:paraId="0E2A8E19" w14:textId="695C3E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09_1SA_25_22</w:t>
            </w:r>
            <w:r w:rsidR="00FF4471">
              <w:rPr>
                <w:rFonts w:ascii="Calibri" w:eastAsia="Times New Roman" w:hAnsi="Calibri" w:cs="Calibri"/>
                <w:color w:val="000000"/>
              </w:rPr>
              <w:t>,</w:t>
            </w:r>
            <w:r w:rsidRPr="00BF0BBD">
              <w:rPr>
                <w:rFonts w:ascii="Calibri" w:eastAsia="Times New Roman" w:hAnsi="Calibri" w:cs="Calibri"/>
                <w:color w:val="000000"/>
              </w:rPr>
              <w:t xml:space="preserve"> by the morning light</w:t>
            </w:r>
            <w:r w:rsidR="00644F35">
              <w:rPr>
                <w:rFonts w:ascii="Calibri" w:eastAsia="Times New Roman" w:hAnsi="Calibri" w:cs="Calibri"/>
                <w:color w:val="000000"/>
              </w:rPr>
              <w:t>, &lt;&lt;&lt;&lt;&lt;</w:t>
            </w:r>
          </w:p>
        </w:tc>
      </w:tr>
      <w:tr w:rsidR="00BF0BBD" w:rsidRPr="00BF0BBD" w14:paraId="5675F78B" w14:textId="77777777" w:rsidTr="00BF0BBD">
        <w:trPr>
          <w:trHeight w:val="300"/>
        </w:trPr>
        <w:tc>
          <w:tcPr>
            <w:tcW w:w="4700" w:type="dxa"/>
            <w:tcBorders>
              <w:top w:val="nil"/>
              <w:left w:val="nil"/>
              <w:bottom w:val="nil"/>
              <w:right w:val="nil"/>
            </w:tcBorders>
            <w:shd w:val="clear" w:color="auto" w:fill="auto"/>
            <w:vAlign w:val="bottom"/>
            <w:hideMark/>
          </w:tcPr>
          <w:p w14:paraId="5E5DFB13" w14:textId="73E55B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04_NUM_23_03</w:t>
            </w:r>
            <w:r w:rsidR="00FF4471">
              <w:rPr>
                <w:rFonts w:ascii="Calibri" w:eastAsia="Times New Roman" w:hAnsi="Calibri" w:cs="Calibri"/>
                <w:color w:val="000000"/>
              </w:rPr>
              <w:t>,</w:t>
            </w:r>
            <w:r w:rsidRPr="00BF0BBD">
              <w:rPr>
                <w:rFonts w:ascii="Calibri" w:eastAsia="Times New Roman" w:hAnsi="Calibri" w:cs="Calibri"/>
                <w:color w:val="000000"/>
              </w:rPr>
              <w:t xml:space="preserve"> come to meet</w:t>
            </w:r>
            <w:r w:rsidR="00644F35">
              <w:rPr>
                <w:rFonts w:ascii="Calibri" w:eastAsia="Times New Roman" w:hAnsi="Calibri" w:cs="Calibri"/>
                <w:color w:val="000000"/>
              </w:rPr>
              <w:t>, &lt;&lt;&lt;&lt;&lt;</w:t>
            </w:r>
          </w:p>
        </w:tc>
      </w:tr>
      <w:tr w:rsidR="00BF0BBD" w:rsidRPr="00BF0BBD" w14:paraId="3CD86F3D" w14:textId="77777777" w:rsidTr="00BF0BBD">
        <w:trPr>
          <w:trHeight w:val="300"/>
        </w:trPr>
        <w:tc>
          <w:tcPr>
            <w:tcW w:w="4700" w:type="dxa"/>
            <w:tcBorders>
              <w:top w:val="nil"/>
              <w:left w:val="nil"/>
              <w:bottom w:val="nil"/>
              <w:right w:val="nil"/>
            </w:tcBorders>
            <w:shd w:val="clear" w:color="auto" w:fill="auto"/>
            <w:vAlign w:val="bottom"/>
            <w:hideMark/>
          </w:tcPr>
          <w:p w14:paraId="06A68211" w14:textId="2C2DAE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04_NUM_23_03</w:t>
            </w:r>
            <w:r w:rsidR="00FF4471">
              <w:rPr>
                <w:rFonts w:ascii="Calibri" w:eastAsia="Times New Roman" w:hAnsi="Calibri" w:cs="Calibri"/>
                <w:color w:val="000000"/>
              </w:rPr>
              <w:t>,</w:t>
            </w:r>
            <w:r w:rsidRPr="00BF0BBD">
              <w:rPr>
                <w:rFonts w:ascii="Calibri" w:eastAsia="Times New Roman" w:hAnsi="Calibri" w:cs="Calibri"/>
                <w:color w:val="000000"/>
              </w:rPr>
              <w:t xml:space="preserve"> come to meet me</w:t>
            </w:r>
            <w:r w:rsidR="00644F35">
              <w:rPr>
                <w:rFonts w:ascii="Calibri" w:eastAsia="Times New Roman" w:hAnsi="Calibri" w:cs="Calibri"/>
                <w:color w:val="000000"/>
              </w:rPr>
              <w:t>, &lt;&lt;&lt;&lt;&lt;</w:t>
            </w:r>
          </w:p>
        </w:tc>
      </w:tr>
      <w:tr w:rsidR="00BF0BBD" w:rsidRPr="00BF0BBD" w14:paraId="13F9DD32" w14:textId="77777777" w:rsidTr="00BF0BBD">
        <w:trPr>
          <w:trHeight w:val="300"/>
        </w:trPr>
        <w:tc>
          <w:tcPr>
            <w:tcW w:w="4700" w:type="dxa"/>
            <w:tcBorders>
              <w:top w:val="nil"/>
              <w:left w:val="nil"/>
              <w:bottom w:val="nil"/>
              <w:right w:val="nil"/>
            </w:tcBorders>
            <w:shd w:val="clear" w:color="auto" w:fill="auto"/>
            <w:vAlign w:val="bottom"/>
            <w:hideMark/>
          </w:tcPr>
          <w:p w14:paraId="56303F51" w14:textId="0DE7CB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09_1SA_25_32</w:t>
            </w:r>
            <w:r w:rsidR="00FF4471">
              <w:rPr>
                <w:rFonts w:ascii="Calibri" w:eastAsia="Times New Roman" w:hAnsi="Calibri" w:cs="Calibri"/>
                <w:color w:val="000000"/>
              </w:rPr>
              <w:t>,</w:t>
            </w:r>
            <w:r w:rsidRPr="00BF0BBD">
              <w:rPr>
                <w:rFonts w:ascii="Calibri" w:eastAsia="Times New Roman" w:hAnsi="Calibri" w:cs="Calibri"/>
                <w:color w:val="000000"/>
              </w:rPr>
              <w:t xml:space="preserve"> God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10_2SA_07_27 </w:t>
            </w:r>
          </w:p>
        </w:tc>
      </w:tr>
      <w:tr w:rsidR="00BF0BBD" w:rsidRPr="00BF0BBD" w14:paraId="7D0CE0BE" w14:textId="77777777" w:rsidTr="00BF0BBD">
        <w:trPr>
          <w:trHeight w:val="300"/>
        </w:trPr>
        <w:tc>
          <w:tcPr>
            <w:tcW w:w="4700" w:type="dxa"/>
            <w:tcBorders>
              <w:top w:val="nil"/>
              <w:left w:val="nil"/>
              <w:bottom w:val="nil"/>
              <w:right w:val="nil"/>
            </w:tcBorders>
            <w:shd w:val="clear" w:color="auto" w:fill="auto"/>
            <w:vAlign w:val="bottom"/>
            <w:hideMark/>
          </w:tcPr>
          <w:p w14:paraId="73A787AD" w14:textId="12BAB7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God of Israel liveth</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11_1KI_17_01 </w:t>
            </w:r>
          </w:p>
        </w:tc>
      </w:tr>
      <w:tr w:rsidR="00BF0BBD" w:rsidRPr="00BF0BBD" w14:paraId="734D4428" w14:textId="77777777" w:rsidTr="00BF0BBD">
        <w:trPr>
          <w:trHeight w:val="300"/>
        </w:trPr>
        <w:tc>
          <w:tcPr>
            <w:tcW w:w="4700" w:type="dxa"/>
            <w:tcBorders>
              <w:top w:val="nil"/>
              <w:left w:val="nil"/>
              <w:bottom w:val="nil"/>
              <w:right w:val="nil"/>
            </w:tcBorders>
            <w:shd w:val="clear" w:color="auto" w:fill="auto"/>
            <w:vAlign w:val="bottom"/>
            <w:hideMark/>
          </w:tcPr>
          <w:p w14:paraId="7216E49D" w14:textId="5195D2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07_JUD_16_08</w:t>
            </w:r>
            <w:r w:rsidR="00FF4471">
              <w:rPr>
                <w:rFonts w:ascii="Calibri" w:eastAsia="Times New Roman" w:hAnsi="Calibri" w:cs="Calibri"/>
                <w:color w:val="000000"/>
              </w:rPr>
              <w:t>,</w:t>
            </w:r>
            <w:r w:rsidRPr="00BF0BBD">
              <w:rPr>
                <w:rFonts w:ascii="Calibri" w:eastAsia="Times New Roman" w:hAnsi="Calibri" w:cs="Calibri"/>
                <w:color w:val="000000"/>
              </w:rPr>
              <w:t xml:space="preserve"> had not been</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13_1CH_29_25 </w:t>
            </w:r>
          </w:p>
        </w:tc>
      </w:tr>
      <w:tr w:rsidR="00BF0BBD" w:rsidRPr="00BF0BBD" w14:paraId="10BBB265" w14:textId="77777777" w:rsidTr="00BF0BBD">
        <w:trPr>
          <w:trHeight w:val="300"/>
        </w:trPr>
        <w:tc>
          <w:tcPr>
            <w:tcW w:w="4700" w:type="dxa"/>
            <w:tcBorders>
              <w:top w:val="nil"/>
              <w:left w:val="nil"/>
              <w:bottom w:val="nil"/>
              <w:right w:val="nil"/>
            </w:tcBorders>
            <w:shd w:val="clear" w:color="auto" w:fill="auto"/>
            <w:vAlign w:val="bottom"/>
            <w:hideMark/>
          </w:tcPr>
          <w:p w14:paraId="763CACBC" w14:textId="7A245D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06_JOS_14_10</w:t>
            </w:r>
            <w:r w:rsidR="00FF4471">
              <w:rPr>
                <w:rFonts w:ascii="Calibri" w:eastAsia="Times New Roman" w:hAnsi="Calibri" w:cs="Calibri"/>
                <w:color w:val="000000"/>
              </w:rPr>
              <w:t>,</w:t>
            </w:r>
            <w:r w:rsidRPr="00BF0BBD">
              <w:rPr>
                <w:rFonts w:ascii="Calibri" w:eastAsia="Times New Roman" w:hAnsi="Calibri" w:cs="Calibri"/>
                <w:color w:val="000000"/>
              </w:rPr>
              <w:t xml:space="preserve"> hath kept me</w:t>
            </w:r>
            <w:r w:rsidR="00644F35">
              <w:rPr>
                <w:rFonts w:ascii="Calibri" w:eastAsia="Times New Roman" w:hAnsi="Calibri" w:cs="Calibri"/>
                <w:color w:val="000000"/>
              </w:rPr>
              <w:t>, &lt;&lt;&lt;&lt;&lt;</w:t>
            </w:r>
          </w:p>
        </w:tc>
      </w:tr>
      <w:tr w:rsidR="00BF0BBD" w:rsidRPr="00BF0BBD" w14:paraId="1863D2D1" w14:textId="77777777" w:rsidTr="00BF0BBD">
        <w:trPr>
          <w:trHeight w:val="300"/>
        </w:trPr>
        <w:tc>
          <w:tcPr>
            <w:tcW w:w="4700" w:type="dxa"/>
            <w:tcBorders>
              <w:top w:val="nil"/>
              <w:left w:val="nil"/>
              <w:bottom w:val="nil"/>
              <w:right w:val="nil"/>
            </w:tcBorders>
            <w:shd w:val="clear" w:color="auto" w:fill="auto"/>
            <w:vAlign w:val="bottom"/>
            <w:hideMark/>
          </w:tcPr>
          <w:p w14:paraId="0BB7772E" w14:textId="381E01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02_EXO_09_16</w:t>
            </w:r>
            <w:r w:rsidR="00FF4471">
              <w:rPr>
                <w:rFonts w:ascii="Calibri" w:eastAsia="Times New Roman" w:hAnsi="Calibri" w:cs="Calibri"/>
                <w:color w:val="000000"/>
              </w:rPr>
              <w:t>,</w:t>
            </w:r>
            <w:r w:rsidRPr="00BF0BBD">
              <w:rPr>
                <w:rFonts w:ascii="Calibri" w:eastAsia="Times New Roman" w:hAnsi="Calibri" w:cs="Calibri"/>
                <w:color w:val="000000"/>
              </w:rPr>
              <w:t xml:space="preserve"> in very deed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14_2CH_06_18 </w:t>
            </w:r>
          </w:p>
        </w:tc>
      </w:tr>
      <w:tr w:rsidR="00BF0BBD" w:rsidRPr="00BF0BBD" w14:paraId="088FBC1D" w14:textId="77777777" w:rsidTr="00BF0BBD">
        <w:trPr>
          <w:trHeight w:val="300"/>
        </w:trPr>
        <w:tc>
          <w:tcPr>
            <w:tcW w:w="4700" w:type="dxa"/>
            <w:tcBorders>
              <w:top w:val="nil"/>
              <w:left w:val="nil"/>
              <w:bottom w:val="nil"/>
              <w:right w:val="nil"/>
            </w:tcBorders>
            <w:shd w:val="clear" w:color="auto" w:fill="auto"/>
            <w:vAlign w:val="bottom"/>
            <w:hideMark/>
          </w:tcPr>
          <w:p w14:paraId="489B4AC1" w14:textId="0B9C07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09_1SA_25_22</w:t>
            </w:r>
            <w:r w:rsidR="00FF4471">
              <w:rPr>
                <w:rFonts w:ascii="Calibri" w:eastAsia="Times New Roman" w:hAnsi="Calibri" w:cs="Calibri"/>
                <w:color w:val="000000"/>
              </w:rPr>
              <w:t>,</w:t>
            </w:r>
            <w:r w:rsidRPr="00BF0BBD">
              <w:rPr>
                <w:rFonts w:ascii="Calibri" w:eastAsia="Times New Roman" w:hAnsi="Calibri" w:cs="Calibri"/>
                <w:color w:val="000000"/>
              </w:rPr>
              <w:t xml:space="preserve"> light any that</w:t>
            </w:r>
            <w:r w:rsidR="00644F35">
              <w:rPr>
                <w:rFonts w:ascii="Calibri" w:eastAsia="Times New Roman" w:hAnsi="Calibri" w:cs="Calibri"/>
                <w:color w:val="000000"/>
              </w:rPr>
              <w:t>, &lt;&lt;&lt;&lt;&lt;</w:t>
            </w:r>
          </w:p>
        </w:tc>
      </w:tr>
      <w:tr w:rsidR="00BF0BBD" w:rsidRPr="00BF0BBD" w14:paraId="10A7D40B" w14:textId="77777777" w:rsidTr="00BF0BBD">
        <w:trPr>
          <w:trHeight w:val="300"/>
        </w:trPr>
        <w:tc>
          <w:tcPr>
            <w:tcW w:w="4700" w:type="dxa"/>
            <w:tcBorders>
              <w:top w:val="nil"/>
              <w:left w:val="nil"/>
              <w:bottom w:val="nil"/>
              <w:right w:val="nil"/>
            </w:tcBorders>
            <w:shd w:val="clear" w:color="auto" w:fill="auto"/>
            <w:vAlign w:val="bottom"/>
            <w:hideMark/>
          </w:tcPr>
          <w:p w14:paraId="0D304A87" w14:textId="6F0134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09_1SA_25_22</w:t>
            </w:r>
            <w:r w:rsidR="00FF4471">
              <w:rPr>
                <w:rFonts w:ascii="Calibri" w:eastAsia="Times New Roman" w:hAnsi="Calibri" w:cs="Calibri"/>
                <w:color w:val="000000"/>
              </w:rPr>
              <w:t>,</w:t>
            </w:r>
            <w:r w:rsidRPr="00BF0BBD">
              <w:rPr>
                <w:rFonts w:ascii="Calibri" w:eastAsia="Times New Roman" w:hAnsi="Calibri" w:cs="Calibri"/>
                <w:color w:val="000000"/>
              </w:rPr>
              <w:t xml:space="preserve"> light any that pisseth</w:t>
            </w:r>
            <w:r w:rsidR="00644F35">
              <w:rPr>
                <w:rFonts w:ascii="Calibri" w:eastAsia="Times New Roman" w:hAnsi="Calibri" w:cs="Calibri"/>
                <w:color w:val="000000"/>
              </w:rPr>
              <w:t>, &lt;&lt;&lt;&lt;&lt;</w:t>
            </w:r>
          </w:p>
        </w:tc>
      </w:tr>
      <w:tr w:rsidR="00BF0BBD" w:rsidRPr="00BF0BBD" w14:paraId="39B1E729" w14:textId="77777777" w:rsidTr="00BF0BBD">
        <w:trPr>
          <w:trHeight w:val="300"/>
        </w:trPr>
        <w:tc>
          <w:tcPr>
            <w:tcW w:w="4700" w:type="dxa"/>
            <w:tcBorders>
              <w:top w:val="nil"/>
              <w:left w:val="nil"/>
              <w:bottom w:val="nil"/>
              <w:right w:val="nil"/>
            </w:tcBorders>
            <w:shd w:val="clear" w:color="auto" w:fill="auto"/>
            <w:vAlign w:val="bottom"/>
            <w:hideMark/>
          </w:tcPr>
          <w:p w14:paraId="117E69EA" w14:textId="3BE6C5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liveth which hath</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11_1KI_02_24 </w:t>
            </w:r>
          </w:p>
        </w:tc>
      </w:tr>
      <w:tr w:rsidR="00BF0BBD" w:rsidRPr="00BF0BBD" w14:paraId="40E2989F" w14:textId="77777777" w:rsidTr="00BF0BBD">
        <w:trPr>
          <w:trHeight w:val="300"/>
        </w:trPr>
        <w:tc>
          <w:tcPr>
            <w:tcW w:w="4700" w:type="dxa"/>
            <w:tcBorders>
              <w:top w:val="nil"/>
              <w:left w:val="nil"/>
              <w:bottom w:val="nil"/>
              <w:right w:val="nil"/>
            </w:tcBorders>
            <w:shd w:val="clear" w:color="auto" w:fill="auto"/>
            <w:vAlign w:val="bottom"/>
            <w:hideMark/>
          </w:tcPr>
          <w:p w14:paraId="78FDEFBA" w14:textId="3A204E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09_1SA_25_32</w:t>
            </w:r>
            <w:r w:rsidR="00FF4471">
              <w:rPr>
                <w:rFonts w:ascii="Calibri" w:eastAsia="Times New Roman" w:hAnsi="Calibri" w:cs="Calibri"/>
                <w:color w:val="000000"/>
              </w:rPr>
              <w:t>,</w:t>
            </w:r>
            <w:r w:rsidRPr="00BF0BBD">
              <w:rPr>
                <w:rFonts w:ascii="Calibri" w:eastAsia="Times New Roman" w:hAnsi="Calibri" w:cs="Calibri"/>
                <w:color w:val="000000"/>
              </w:rPr>
              <w:t xml:space="preserve"> LORD God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10_2SA_05_10 </w:t>
            </w:r>
          </w:p>
        </w:tc>
      </w:tr>
      <w:tr w:rsidR="00BF0BBD" w:rsidRPr="00BF0BBD" w14:paraId="0F907C3D" w14:textId="77777777" w:rsidTr="00BF0BBD">
        <w:trPr>
          <w:trHeight w:val="600"/>
        </w:trPr>
        <w:tc>
          <w:tcPr>
            <w:tcW w:w="4700" w:type="dxa"/>
            <w:tcBorders>
              <w:top w:val="nil"/>
              <w:left w:val="nil"/>
              <w:bottom w:val="nil"/>
              <w:right w:val="nil"/>
            </w:tcBorders>
            <w:shd w:val="clear" w:color="auto" w:fill="auto"/>
            <w:vAlign w:val="bottom"/>
            <w:hideMark/>
          </w:tcPr>
          <w:p w14:paraId="5005F4E3" w14:textId="73BE2F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09_1SA_25_32</w:t>
            </w:r>
            <w:r w:rsidR="00FF4471">
              <w:rPr>
                <w:rFonts w:ascii="Calibri" w:eastAsia="Times New Roman" w:hAnsi="Calibri" w:cs="Calibri"/>
                <w:color w:val="000000"/>
              </w:rPr>
              <w:t>,</w:t>
            </w:r>
            <w:r w:rsidRPr="00BF0BBD">
              <w:rPr>
                <w:rFonts w:ascii="Calibri" w:eastAsia="Times New Roman" w:hAnsi="Calibri" w:cs="Calibri"/>
                <w:color w:val="000000"/>
              </w:rPr>
              <w:t xml:space="preserve"> LORD God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10_2SA_12_07 </w:t>
            </w:r>
          </w:p>
        </w:tc>
      </w:tr>
      <w:tr w:rsidR="00BF0BBD" w:rsidRPr="00BF0BBD" w14:paraId="1868F0FA" w14:textId="77777777" w:rsidTr="00BF0BBD">
        <w:trPr>
          <w:trHeight w:val="300"/>
        </w:trPr>
        <w:tc>
          <w:tcPr>
            <w:tcW w:w="4700" w:type="dxa"/>
            <w:tcBorders>
              <w:top w:val="nil"/>
              <w:left w:val="nil"/>
              <w:bottom w:val="nil"/>
              <w:right w:val="nil"/>
            </w:tcBorders>
            <w:shd w:val="clear" w:color="auto" w:fill="auto"/>
            <w:vAlign w:val="bottom"/>
            <w:hideMark/>
          </w:tcPr>
          <w:p w14:paraId="34FAE67C" w14:textId="03568E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09_1SA_25_22</w:t>
            </w:r>
            <w:r w:rsidR="00FF4471">
              <w:rPr>
                <w:rFonts w:ascii="Calibri" w:eastAsia="Times New Roman" w:hAnsi="Calibri" w:cs="Calibri"/>
                <w:color w:val="000000"/>
              </w:rPr>
              <w:t>,</w:t>
            </w:r>
            <w:r w:rsidRPr="00BF0BBD">
              <w:rPr>
                <w:rFonts w:ascii="Calibri" w:eastAsia="Times New Roman" w:hAnsi="Calibri" w:cs="Calibri"/>
                <w:color w:val="000000"/>
              </w:rPr>
              <w:t xml:space="preserve"> morning light any</w:t>
            </w:r>
            <w:r w:rsidR="00644F35">
              <w:rPr>
                <w:rFonts w:ascii="Calibri" w:eastAsia="Times New Roman" w:hAnsi="Calibri" w:cs="Calibri"/>
                <w:color w:val="000000"/>
              </w:rPr>
              <w:t>, &lt;&lt;&lt;&lt;&lt;</w:t>
            </w:r>
          </w:p>
        </w:tc>
      </w:tr>
      <w:tr w:rsidR="00BF0BBD" w:rsidRPr="00BF0BBD" w14:paraId="2197ED7E" w14:textId="77777777" w:rsidTr="00BF0BBD">
        <w:trPr>
          <w:trHeight w:val="300"/>
        </w:trPr>
        <w:tc>
          <w:tcPr>
            <w:tcW w:w="4700" w:type="dxa"/>
            <w:tcBorders>
              <w:top w:val="nil"/>
              <w:left w:val="nil"/>
              <w:bottom w:val="nil"/>
              <w:right w:val="nil"/>
            </w:tcBorders>
            <w:shd w:val="clear" w:color="auto" w:fill="auto"/>
            <w:vAlign w:val="bottom"/>
            <w:hideMark/>
          </w:tcPr>
          <w:p w14:paraId="0CF156B4" w14:textId="70D5AC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09_1SA_25_22</w:t>
            </w:r>
            <w:r w:rsidR="00FF4471">
              <w:rPr>
                <w:rFonts w:ascii="Calibri" w:eastAsia="Times New Roman" w:hAnsi="Calibri" w:cs="Calibri"/>
                <w:color w:val="000000"/>
              </w:rPr>
              <w:t>,</w:t>
            </w:r>
            <w:r w:rsidRPr="00BF0BBD">
              <w:rPr>
                <w:rFonts w:ascii="Calibri" w:eastAsia="Times New Roman" w:hAnsi="Calibri" w:cs="Calibri"/>
                <w:color w:val="000000"/>
              </w:rPr>
              <w:t xml:space="preserve"> morning light any that</w:t>
            </w:r>
            <w:r w:rsidR="00644F35">
              <w:rPr>
                <w:rFonts w:ascii="Calibri" w:eastAsia="Times New Roman" w:hAnsi="Calibri" w:cs="Calibri"/>
                <w:color w:val="000000"/>
              </w:rPr>
              <w:t>, &lt;&lt;&lt;&lt;&lt;</w:t>
            </w:r>
          </w:p>
        </w:tc>
      </w:tr>
      <w:tr w:rsidR="00BF0BBD" w:rsidRPr="00BF0BBD" w14:paraId="03C4555B" w14:textId="77777777" w:rsidTr="00BF0BBD">
        <w:trPr>
          <w:trHeight w:val="300"/>
        </w:trPr>
        <w:tc>
          <w:tcPr>
            <w:tcW w:w="4700" w:type="dxa"/>
            <w:tcBorders>
              <w:top w:val="nil"/>
              <w:left w:val="nil"/>
              <w:bottom w:val="nil"/>
              <w:right w:val="nil"/>
            </w:tcBorders>
            <w:shd w:val="clear" w:color="auto" w:fill="auto"/>
            <w:vAlign w:val="bottom"/>
            <w:hideMark/>
          </w:tcPr>
          <w:p w14:paraId="5C7EB3CB" w14:textId="6112BA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Israel liveth</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11_1KI_17_01 </w:t>
            </w:r>
          </w:p>
        </w:tc>
      </w:tr>
      <w:tr w:rsidR="00BF0BBD" w:rsidRPr="00BF0BBD" w14:paraId="2F97D1DB" w14:textId="77777777" w:rsidTr="00BF0BBD">
        <w:trPr>
          <w:trHeight w:val="600"/>
        </w:trPr>
        <w:tc>
          <w:tcPr>
            <w:tcW w:w="4700" w:type="dxa"/>
            <w:tcBorders>
              <w:top w:val="nil"/>
              <w:left w:val="nil"/>
              <w:bottom w:val="nil"/>
              <w:right w:val="nil"/>
            </w:tcBorders>
            <w:shd w:val="clear" w:color="auto" w:fill="auto"/>
            <w:vAlign w:val="bottom"/>
            <w:hideMark/>
          </w:tcPr>
          <w:p w14:paraId="1E0B3909" w14:textId="7A8F25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09_1SA_25_22</w:t>
            </w:r>
            <w:r w:rsidR="00FF4471">
              <w:rPr>
                <w:rFonts w:ascii="Calibri" w:eastAsia="Times New Roman" w:hAnsi="Calibri" w:cs="Calibri"/>
                <w:color w:val="000000"/>
              </w:rPr>
              <w:t>,</w:t>
            </w:r>
            <w:r w:rsidRPr="00BF0BBD">
              <w:rPr>
                <w:rFonts w:ascii="Calibri" w:eastAsia="Times New Roman" w:hAnsi="Calibri" w:cs="Calibri"/>
                <w:color w:val="000000"/>
              </w:rPr>
              <w:t xml:space="preserve"> pisseth against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11_1KI_21_21 </w:t>
            </w:r>
          </w:p>
        </w:tc>
      </w:tr>
      <w:tr w:rsidR="00BF0BBD" w:rsidRPr="00BF0BBD" w14:paraId="23A99D55" w14:textId="77777777" w:rsidTr="00BF0BBD">
        <w:trPr>
          <w:trHeight w:val="600"/>
        </w:trPr>
        <w:tc>
          <w:tcPr>
            <w:tcW w:w="4700" w:type="dxa"/>
            <w:tcBorders>
              <w:top w:val="nil"/>
              <w:left w:val="nil"/>
              <w:bottom w:val="nil"/>
              <w:right w:val="nil"/>
            </w:tcBorders>
            <w:shd w:val="clear" w:color="auto" w:fill="auto"/>
            <w:vAlign w:val="bottom"/>
            <w:hideMark/>
          </w:tcPr>
          <w:p w14:paraId="6E5A9240" w14:textId="325109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09_1SA_25_22</w:t>
            </w:r>
            <w:r w:rsidR="00FF4471">
              <w:rPr>
                <w:rFonts w:ascii="Calibri" w:eastAsia="Times New Roman" w:hAnsi="Calibri" w:cs="Calibri"/>
                <w:color w:val="000000"/>
              </w:rPr>
              <w:t>,</w:t>
            </w:r>
            <w:r w:rsidRPr="00BF0BBD">
              <w:rPr>
                <w:rFonts w:ascii="Calibri" w:eastAsia="Times New Roman" w:hAnsi="Calibri" w:cs="Calibri"/>
                <w:color w:val="000000"/>
              </w:rPr>
              <w:t xml:space="preserve"> pisseth against the wall</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11_1KI_21_21 </w:t>
            </w:r>
          </w:p>
        </w:tc>
      </w:tr>
      <w:tr w:rsidR="00BF0BBD" w:rsidRPr="00BF0BBD" w14:paraId="1AA234F8" w14:textId="77777777" w:rsidTr="00BF0BBD">
        <w:trPr>
          <w:trHeight w:val="600"/>
        </w:trPr>
        <w:tc>
          <w:tcPr>
            <w:tcW w:w="4700" w:type="dxa"/>
            <w:tcBorders>
              <w:top w:val="nil"/>
              <w:left w:val="nil"/>
              <w:bottom w:val="nil"/>
              <w:right w:val="nil"/>
            </w:tcBorders>
            <w:shd w:val="clear" w:color="auto" w:fill="auto"/>
            <w:vAlign w:val="bottom"/>
            <w:hideMark/>
          </w:tcPr>
          <w:p w14:paraId="3D0597ED" w14:textId="7A850D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09_1SA_25_22</w:t>
            </w:r>
            <w:r w:rsidR="00FF4471">
              <w:rPr>
                <w:rFonts w:ascii="Calibri" w:eastAsia="Times New Roman" w:hAnsi="Calibri" w:cs="Calibri"/>
                <w:color w:val="000000"/>
              </w:rPr>
              <w:t>,</w:t>
            </w:r>
            <w:r w:rsidRPr="00BF0BBD">
              <w:rPr>
                <w:rFonts w:ascii="Calibri" w:eastAsia="Times New Roman" w:hAnsi="Calibri" w:cs="Calibri"/>
                <w:color w:val="000000"/>
              </w:rPr>
              <w:t xml:space="preserve"> that pisseth against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11_1KI_16_11 </w:t>
            </w:r>
          </w:p>
        </w:tc>
      </w:tr>
      <w:tr w:rsidR="00BF0BBD" w:rsidRPr="00BF0BBD" w14:paraId="59B8851B" w14:textId="77777777" w:rsidTr="00BF0BBD">
        <w:trPr>
          <w:trHeight w:val="600"/>
        </w:trPr>
        <w:tc>
          <w:tcPr>
            <w:tcW w:w="4700" w:type="dxa"/>
            <w:tcBorders>
              <w:top w:val="nil"/>
              <w:left w:val="nil"/>
              <w:bottom w:val="nil"/>
              <w:right w:val="nil"/>
            </w:tcBorders>
            <w:shd w:val="clear" w:color="auto" w:fill="auto"/>
            <w:vAlign w:val="bottom"/>
            <w:hideMark/>
          </w:tcPr>
          <w:p w14:paraId="5BD6C7B6" w14:textId="35F80E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09_1SA_25_22</w:t>
            </w:r>
            <w:r w:rsidR="00FF4471">
              <w:rPr>
                <w:rFonts w:ascii="Calibri" w:eastAsia="Times New Roman" w:hAnsi="Calibri" w:cs="Calibri"/>
                <w:color w:val="000000"/>
              </w:rPr>
              <w:t>,</w:t>
            </w:r>
            <w:r w:rsidRPr="00BF0BBD">
              <w:rPr>
                <w:rFonts w:ascii="Calibri" w:eastAsia="Times New Roman" w:hAnsi="Calibri" w:cs="Calibri"/>
                <w:color w:val="000000"/>
              </w:rPr>
              <w:t xml:space="preserve"> that pisseth against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11_1KI_21_21 </w:t>
            </w:r>
          </w:p>
        </w:tc>
      </w:tr>
      <w:tr w:rsidR="00BF0BBD" w:rsidRPr="00BF0BBD" w14:paraId="5A60C414" w14:textId="77777777" w:rsidTr="00BF0BBD">
        <w:trPr>
          <w:trHeight w:val="300"/>
        </w:trPr>
        <w:tc>
          <w:tcPr>
            <w:tcW w:w="4700" w:type="dxa"/>
            <w:tcBorders>
              <w:top w:val="nil"/>
              <w:left w:val="nil"/>
              <w:bottom w:val="nil"/>
              <w:right w:val="nil"/>
            </w:tcBorders>
            <w:shd w:val="clear" w:color="auto" w:fill="auto"/>
            <w:vAlign w:val="bottom"/>
            <w:hideMark/>
          </w:tcPr>
          <w:p w14:paraId="16D73D8B" w14:textId="344571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09_1SA_25_32</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God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10_2SA_05_10 </w:t>
            </w:r>
          </w:p>
        </w:tc>
      </w:tr>
      <w:tr w:rsidR="00BF0BBD" w:rsidRPr="00BF0BBD" w14:paraId="6D51CF7F" w14:textId="77777777" w:rsidTr="00BF0BBD">
        <w:trPr>
          <w:trHeight w:val="300"/>
        </w:trPr>
        <w:tc>
          <w:tcPr>
            <w:tcW w:w="4700" w:type="dxa"/>
            <w:tcBorders>
              <w:top w:val="nil"/>
              <w:left w:val="nil"/>
              <w:bottom w:val="nil"/>
              <w:right w:val="nil"/>
            </w:tcBorders>
            <w:shd w:val="clear" w:color="auto" w:fill="auto"/>
            <w:vAlign w:val="bottom"/>
            <w:hideMark/>
          </w:tcPr>
          <w:p w14:paraId="4D4F1126" w14:textId="1B8AFB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09_1SA_25_32</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God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10_2SA_05_10 </w:t>
            </w:r>
          </w:p>
        </w:tc>
      </w:tr>
      <w:tr w:rsidR="00BF0BBD" w:rsidRPr="00BF0BBD" w14:paraId="5E4F8026" w14:textId="77777777" w:rsidTr="00BF0BBD">
        <w:trPr>
          <w:trHeight w:val="300"/>
        </w:trPr>
        <w:tc>
          <w:tcPr>
            <w:tcW w:w="4700" w:type="dxa"/>
            <w:tcBorders>
              <w:top w:val="nil"/>
              <w:left w:val="nil"/>
              <w:bottom w:val="nil"/>
              <w:right w:val="nil"/>
            </w:tcBorders>
            <w:shd w:val="clear" w:color="auto" w:fill="auto"/>
            <w:vAlign w:val="bottom"/>
            <w:hideMark/>
          </w:tcPr>
          <w:p w14:paraId="76921C2A" w14:textId="46AC36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09_1SA_25_22</w:t>
            </w:r>
            <w:r w:rsidR="00FF4471">
              <w:rPr>
                <w:rFonts w:ascii="Calibri" w:eastAsia="Times New Roman" w:hAnsi="Calibri" w:cs="Calibri"/>
                <w:color w:val="000000"/>
              </w:rPr>
              <w:t>,</w:t>
            </w:r>
            <w:r w:rsidRPr="00BF0BBD">
              <w:rPr>
                <w:rFonts w:ascii="Calibri" w:eastAsia="Times New Roman" w:hAnsi="Calibri" w:cs="Calibri"/>
                <w:color w:val="000000"/>
              </w:rPr>
              <w:t xml:space="preserve"> the morning light any</w:t>
            </w:r>
            <w:r w:rsidR="00644F35">
              <w:rPr>
                <w:rFonts w:ascii="Calibri" w:eastAsia="Times New Roman" w:hAnsi="Calibri" w:cs="Calibri"/>
                <w:color w:val="000000"/>
              </w:rPr>
              <w:t>, &lt;&lt;&lt;&lt;&lt;</w:t>
            </w:r>
          </w:p>
        </w:tc>
      </w:tr>
      <w:tr w:rsidR="00BF0BBD" w:rsidRPr="00BF0BBD" w14:paraId="746051B5" w14:textId="77777777" w:rsidTr="00BF0BBD">
        <w:trPr>
          <w:trHeight w:val="300"/>
        </w:trPr>
        <w:tc>
          <w:tcPr>
            <w:tcW w:w="4700" w:type="dxa"/>
            <w:tcBorders>
              <w:top w:val="nil"/>
              <w:left w:val="nil"/>
              <w:bottom w:val="nil"/>
              <w:right w:val="nil"/>
            </w:tcBorders>
            <w:shd w:val="clear" w:color="auto" w:fill="auto"/>
            <w:vAlign w:val="bottom"/>
            <w:hideMark/>
          </w:tcPr>
          <w:p w14:paraId="2AF42C9D" w14:textId="2C4BAC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07_JUD_11_31</w:t>
            </w:r>
            <w:r w:rsidR="00FF4471">
              <w:rPr>
                <w:rFonts w:ascii="Calibri" w:eastAsia="Times New Roman" w:hAnsi="Calibri" w:cs="Calibri"/>
                <w:color w:val="000000"/>
              </w:rPr>
              <w:t>,</w:t>
            </w:r>
            <w:r w:rsidRPr="00BF0BBD">
              <w:rPr>
                <w:rFonts w:ascii="Calibri" w:eastAsia="Times New Roman" w:hAnsi="Calibri" w:cs="Calibri"/>
                <w:color w:val="000000"/>
              </w:rPr>
              <w:t xml:space="preserve"> to meet me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11_1KI_02_08 </w:t>
            </w:r>
          </w:p>
        </w:tc>
      </w:tr>
      <w:tr w:rsidR="00BF0BBD" w:rsidRPr="00BF0BBD" w14:paraId="5633371D" w14:textId="77777777" w:rsidTr="00BF0BBD">
        <w:trPr>
          <w:trHeight w:val="1500"/>
        </w:trPr>
        <w:tc>
          <w:tcPr>
            <w:tcW w:w="4700" w:type="dxa"/>
            <w:tcBorders>
              <w:top w:val="nil"/>
              <w:left w:val="nil"/>
              <w:bottom w:val="nil"/>
              <w:right w:val="nil"/>
            </w:tcBorders>
            <w:shd w:val="clear" w:color="auto" w:fill="auto"/>
            <w:vAlign w:val="bottom"/>
            <w:hideMark/>
          </w:tcPr>
          <w:p w14:paraId="2E2B8251"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09_1SA_25:35 So David received of her hand [that] which she had brought him, and said unto her, Go up in peace to thine house; see, I have hearkened to thy voice, and have accepted thy person. #,</w:t>
            </w:r>
          </w:p>
        </w:tc>
      </w:tr>
      <w:tr w:rsidR="00BF0BBD" w:rsidRPr="00BF0BBD" w14:paraId="0707517D" w14:textId="77777777" w:rsidTr="00BF0BBD">
        <w:trPr>
          <w:trHeight w:val="300"/>
        </w:trPr>
        <w:tc>
          <w:tcPr>
            <w:tcW w:w="4700" w:type="dxa"/>
            <w:tcBorders>
              <w:top w:val="nil"/>
              <w:left w:val="nil"/>
              <w:bottom w:val="nil"/>
              <w:right w:val="nil"/>
            </w:tcBorders>
            <w:shd w:val="clear" w:color="auto" w:fill="auto"/>
            <w:vAlign w:val="bottom"/>
            <w:hideMark/>
          </w:tcPr>
          <w:p w14:paraId="05D63DA3" w14:textId="02C6EC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09_1SA_21_05</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09_1SA_28_21 </w:t>
            </w:r>
          </w:p>
        </w:tc>
      </w:tr>
      <w:tr w:rsidR="00BF0BBD" w:rsidRPr="00BF0BBD" w14:paraId="789F1A79" w14:textId="77777777" w:rsidTr="00BF0BBD">
        <w:trPr>
          <w:trHeight w:val="600"/>
        </w:trPr>
        <w:tc>
          <w:tcPr>
            <w:tcW w:w="4700" w:type="dxa"/>
            <w:tcBorders>
              <w:top w:val="nil"/>
              <w:left w:val="nil"/>
              <w:bottom w:val="nil"/>
              <w:right w:val="nil"/>
            </w:tcBorders>
            <w:shd w:val="clear" w:color="auto" w:fill="auto"/>
            <w:vAlign w:val="bottom"/>
            <w:hideMark/>
          </w:tcPr>
          <w:p w14:paraId="3ECDCF86" w14:textId="5CA89D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08_RUT_02_11</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unto her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10_2SA_13_11 </w:t>
            </w:r>
          </w:p>
        </w:tc>
      </w:tr>
      <w:tr w:rsidR="00BF0BBD" w:rsidRPr="00BF0BBD" w14:paraId="23E52D94" w14:textId="77777777" w:rsidTr="00BF0BBD">
        <w:trPr>
          <w:trHeight w:val="300"/>
        </w:trPr>
        <w:tc>
          <w:tcPr>
            <w:tcW w:w="4700" w:type="dxa"/>
            <w:tcBorders>
              <w:top w:val="nil"/>
              <w:left w:val="nil"/>
              <w:bottom w:val="nil"/>
              <w:right w:val="nil"/>
            </w:tcBorders>
            <w:shd w:val="clear" w:color="auto" w:fill="auto"/>
            <w:vAlign w:val="bottom"/>
            <w:hideMark/>
          </w:tcPr>
          <w:p w14:paraId="0AC78926" w14:textId="12FD92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brought him and</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23_ISA_48_15 </w:t>
            </w:r>
          </w:p>
        </w:tc>
      </w:tr>
      <w:tr w:rsidR="00BF0BBD" w:rsidRPr="00BF0BBD" w14:paraId="1CCC1A99" w14:textId="77777777" w:rsidTr="00BF0BBD">
        <w:trPr>
          <w:trHeight w:val="300"/>
        </w:trPr>
        <w:tc>
          <w:tcPr>
            <w:tcW w:w="4700" w:type="dxa"/>
            <w:tcBorders>
              <w:top w:val="nil"/>
              <w:left w:val="nil"/>
              <w:bottom w:val="nil"/>
              <w:right w:val="nil"/>
            </w:tcBorders>
            <w:shd w:val="clear" w:color="auto" w:fill="auto"/>
            <w:vAlign w:val="bottom"/>
            <w:hideMark/>
          </w:tcPr>
          <w:p w14:paraId="2A125824" w14:textId="706884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02_EXO_33_03</w:t>
            </w:r>
            <w:r w:rsidR="00FF4471">
              <w:rPr>
                <w:rFonts w:ascii="Calibri" w:eastAsia="Times New Roman" w:hAnsi="Calibri" w:cs="Calibri"/>
                <w:color w:val="000000"/>
              </w:rPr>
              <w:t>,</w:t>
            </w:r>
            <w:r w:rsidRPr="00BF0BBD">
              <w:rPr>
                <w:rFonts w:ascii="Calibri" w:eastAsia="Times New Roman" w:hAnsi="Calibri" w:cs="Calibri"/>
                <w:color w:val="000000"/>
              </w:rPr>
              <w:t xml:space="preserve"> go up in</w:t>
            </w:r>
            <w:r w:rsidR="00644F35">
              <w:rPr>
                <w:rFonts w:ascii="Calibri" w:eastAsia="Times New Roman" w:hAnsi="Calibri" w:cs="Calibri"/>
                <w:color w:val="000000"/>
              </w:rPr>
              <w:t>, &lt;&lt;&lt;&lt;&lt;</w:t>
            </w:r>
          </w:p>
        </w:tc>
      </w:tr>
      <w:tr w:rsidR="00BF0BBD" w:rsidRPr="00BF0BBD" w14:paraId="7313CFB6" w14:textId="77777777" w:rsidTr="00BF0BBD">
        <w:trPr>
          <w:trHeight w:val="600"/>
        </w:trPr>
        <w:tc>
          <w:tcPr>
            <w:tcW w:w="4700" w:type="dxa"/>
            <w:tcBorders>
              <w:top w:val="nil"/>
              <w:left w:val="nil"/>
              <w:bottom w:val="nil"/>
              <w:right w:val="nil"/>
            </w:tcBorders>
            <w:shd w:val="clear" w:color="auto" w:fill="auto"/>
            <w:vAlign w:val="bottom"/>
            <w:hideMark/>
          </w:tcPr>
          <w:p w14:paraId="5D2517ED" w14:textId="58A520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01_GEN_39_01</w:t>
            </w:r>
            <w:r w:rsidR="00FF4471">
              <w:rPr>
                <w:rFonts w:ascii="Calibri" w:eastAsia="Times New Roman" w:hAnsi="Calibri" w:cs="Calibri"/>
                <w:color w:val="000000"/>
              </w:rPr>
              <w:t>,</w:t>
            </w:r>
            <w:r w:rsidRPr="00BF0BBD">
              <w:rPr>
                <w:rFonts w:ascii="Calibri" w:eastAsia="Times New Roman" w:hAnsi="Calibri" w:cs="Calibri"/>
                <w:color w:val="000000"/>
              </w:rPr>
              <w:t xml:space="preserve"> had brought him</w:t>
            </w:r>
            <w:r w:rsidR="00FF4471">
              <w:rPr>
                <w:rFonts w:ascii="Calibri" w:eastAsia="Times New Roman" w:hAnsi="Calibri" w:cs="Calibri"/>
                <w:color w:val="000000"/>
              </w:rPr>
              <w:t>,</w:t>
            </w:r>
            <w:r w:rsidRPr="00BF0BBD">
              <w:rPr>
                <w:rFonts w:ascii="Calibri" w:eastAsia="Times New Roman" w:hAnsi="Calibri" w:cs="Calibri"/>
                <w:color w:val="000000"/>
              </w:rPr>
              <w:t xml:space="preserve"> 22_SON_03_04 </w:t>
            </w:r>
          </w:p>
        </w:tc>
      </w:tr>
      <w:tr w:rsidR="00BF0BBD" w:rsidRPr="00BF0BBD" w14:paraId="5E87B039" w14:textId="77777777" w:rsidTr="00BF0BBD">
        <w:trPr>
          <w:trHeight w:val="300"/>
        </w:trPr>
        <w:tc>
          <w:tcPr>
            <w:tcW w:w="4700" w:type="dxa"/>
            <w:tcBorders>
              <w:top w:val="nil"/>
              <w:left w:val="nil"/>
              <w:bottom w:val="nil"/>
              <w:right w:val="nil"/>
            </w:tcBorders>
            <w:shd w:val="clear" w:color="auto" w:fill="auto"/>
            <w:vAlign w:val="bottom"/>
            <w:hideMark/>
          </w:tcPr>
          <w:p w14:paraId="5A14798B" w14:textId="2CA4A3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05_DEU_26_14</w:t>
            </w:r>
            <w:r w:rsidR="00FF4471">
              <w:rPr>
                <w:rFonts w:ascii="Calibri" w:eastAsia="Times New Roman" w:hAnsi="Calibri" w:cs="Calibri"/>
                <w:color w:val="000000"/>
              </w:rPr>
              <w:t>,</w:t>
            </w:r>
            <w:r w:rsidRPr="00BF0BBD">
              <w:rPr>
                <w:rFonts w:ascii="Calibri" w:eastAsia="Times New Roman" w:hAnsi="Calibri" w:cs="Calibri"/>
                <w:color w:val="000000"/>
              </w:rPr>
              <w:t xml:space="preserve"> have hearkened to</w:t>
            </w:r>
            <w:r w:rsidR="00644F35">
              <w:rPr>
                <w:rFonts w:ascii="Calibri" w:eastAsia="Times New Roman" w:hAnsi="Calibri" w:cs="Calibri"/>
                <w:color w:val="000000"/>
              </w:rPr>
              <w:t>, &lt;&lt;&lt;&lt;&lt;</w:t>
            </w:r>
          </w:p>
        </w:tc>
      </w:tr>
      <w:tr w:rsidR="00BF0BBD" w:rsidRPr="00BF0BBD" w14:paraId="54636E97" w14:textId="77777777" w:rsidTr="00BF0BBD">
        <w:trPr>
          <w:trHeight w:val="300"/>
        </w:trPr>
        <w:tc>
          <w:tcPr>
            <w:tcW w:w="4700" w:type="dxa"/>
            <w:tcBorders>
              <w:top w:val="nil"/>
              <w:left w:val="nil"/>
              <w:bottom w:val="nil"/>
              <w:right w:val="nil"/>
            </w:tcBorders>
            <w:shd w:val="clear" w:color="auto" w:fill="auto"/>
            <w:vAlign w:val="bottom"/>
            <w:hideMark/>
          </w:tcPr>
          <w:p w14:paraId="168055AC" w14:textId="0046EA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09_1SA_23_04</w:t>
            </w:r>
            <w:r w:rsidR="00FF4471">
              <w:rPr>
                <w:rFonts w:ascii="Calibri" w:eastAsia="Times New Roman" w:hAnsi="Calibri" w:cs="Calibri"/>
                <w:color w:val="000000"/>
              </w:rPr>
              <w:t>,</w:t>
            </w:r>
            <w:r w:rsidRPr="00BF0BBD">
              <w:rPr>
                <w:rFonts w:ascii="Calibri" w:eastAsia="Times New Roman" w:hAnsi="Calibri" w:cs="Calibri"/>
                <w:color w:val="000000"/>
              </w:rPr>
              <w:t xml:space="preserve"> him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10_2SA_02_20 </w:t>
            </w:r>
          </w:p>
        </w:tc>
      </w:tr>
      <w:tr w:rsidR="00BF0BBD" w:rsidRPr="00BF0BBD" w14:paraId="7998F55F" w14:textId="77777777" w:rsidTr="00BF0BBD">
        <w:trPr>
          <w:trHeight w:val="600"/>
        </w:trPr>
        <w:tc>
          <w:tcPr>
            <w:tcW w:w="4700" w:type="dxa"/>
            <w:tcBorders>
              <w:top w:val="nil"/>
              <w:left w:val="nil"/>
              <w:bottom w:val="nil"/>
              <w:right w:val="nil"/>
            </w:tcBorders>
            <w:shd w:val="clear" w:color="auto" w:fill="auto"/>
            <w:vAlign w:val="bottom"/>
            <w:hideMark/>
          </w:tcPr>
          <w:p w14:paraId="05967F29" w14:textId="0F446E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07_JUD_06_12</w:t>
            </w:r>
            <w:r w:rsidR="00FF4471">
              <w:rPr>
                <w:rFonts w:ascii="Calibri" w:eastAsia="Times New Roman" w:hAnsi="Calibri" w:cs="Calibri"/>
                <w:color w:val="000000"/>
              </w:rPr>
              <w:t>,</w:t>
            </w:r>
            <w:r w:rsidRPr="00BF0BBD">
              <w:rPr>
                <w:rFonts w:ascii="Calibri" w:eastAsia="Times New Roman" w:hAnsi="Calibri" w:cs="Calibri"/>
                <w:color w:val="000000"/>
              </w:rPr>
              <w:t xml:space="preserve"> him and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10_2SA_12_01 </w:t>
            </w:r>
          </w:p>
        </w:tc>
      </w:tr>
      <w:tr w:rsidR="00BF0BBD" w:rsidRPr="00BF0BBD" w14:paraId="3166F65D" w14:textId="77777777" w:rsidTr="00BF0BBD">
        <w:trPr>
          <w:trHeight w:val="300"/>
        </w:trPr>
        <w:tc>
          <w:tcPr>
            <w:tcW w:w="4700" w:type="dxa"/>
            <w:tcBorders>
              <w:top w:val="nil"/>
              <w:left w:val="nil"/>
              <w:bottom w:val="nil"/>
              <w:right w:val="nil"/>
            </w:tcBorders>
            <w:shd w:val="clear" w:color="auto" w:fill="auto"/>
            <w:vAlign w:val="bottom"/>
            <w:hideMark/>
          </w:tcPr>
          <w:p w14:paraId="7C0A4787" w14:textId="769151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05_DEU_26_14</w:t>
            </w:r>
            <w:r w:rsidR="00FF4471">
              <w:rPr>
                <w:rFonts w:ascii="Calibri" w:eastAsia="Times New Roman" w:hAnsi="Calibri" w:cs="Calibri"/>
                <w:color w:val="000000"/>
              </w:rPr>
              <w:t>,</w:t>
            </w:r>
            <w:r w:rsidRPr="00BF0BBD">
              <w:rPr>
                <w:rFonts w:ascii="Calibri" w:eastAsia="Times New Roman" w:hAnsi="Calibri" w:cs="Calibri"/>
                <w:color w:val="000000"/>
              </w:rPr>
              <w:t xml:space="preserve"> I have hearkened to</w:t>
            </w:r>
            <w:r w:rsidR="00644F35">
              <w:rPr>
                <w:rFonts w:ascii="Calibri" w:eastAsia="Times New Roman" w:hAnsi="Calibri" w:cs="Calibri"/>
                <w:color w:val="000000"/>
              </w:rPr>
              <w:t>, &lt;&lt;&lt;&lt;&lt;</w:t>
            </w:r>
          </w:p>
        </w:tc>
      </w:tr>
      <w:tr w:rsidR="00BF0BBD" w:rsidRPr="00BF0BBD" w14:paraId="41092664" w14:textId="77777777" w:rsidTr="00BF0BBD">
        <w:trPr>
          <w:trHeight w:val="300"/>
        </w:trPr>
        <w:tc>
          <w:tcPr>
            <w:tcW w:w="4700" w:type="dxa"/>
            <w:tcBorders>
              <w:top w:val="nil"/>
              <w:left w:val="nil"/>
              <w:bottom w:val="nil"/>
              <w:right w:val="nil"/>
            </w:tcBorders>
            <w:shd w:val="clear" w:color="auto" w:fill="auto"/>
            <w:vAlign w:val="bottom"/>
            <w:hideMark/>
          </w:tcPr>
          <w:p w14:paraId="56060C0D" w14:textId="4C9BD1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peace to</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14_2CH_19_01 </w:t>
            </w:r>
          </w:p>
        </w:tc>
      </w:tr>
      <w:tr w:rsidR="00BF0BBD" w:rsidRPr="00BF0BBD" w14:paraId="3E6DB71C" w14:textId="77777777" w:rsidTr="00BF0BBD">
        <w:trPr>
          <w:trHeight w:val="300"/>
        </w:trPr>
        <w:tc>
          <w:tcPr>
            <w:tcW w:w="4700" w:type="dxa"/>
            <w:tcBorders>
              <w:top w:val="nil"/>
              <w:left w:val="nil"/>
              <w:bottom w:val="nil"/>
              <w:right w:val="nil"/>
            </w:tcBorders>
            <w:shd w:val="clear" w:color="auto" w:fill="auto"/>
            <w:vAlign w:val="bottom"/>
            <w:hideMark/>
          </w:tcPr>
          <w:p w14:paraId="171291BD" w14:textId="5C0911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09_1SA_25_19</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09_1SA_28_13 </w:t>
            </w:r>
          </w:p>
        </w:tc>
      </w:tr>
      <w:tr w:rsidR="00BF0BBD" w:rsidRPr="00BF0BBD" w14:paraId="01E7F690" w14:textId="77777777" w:rsidTr="00BF0BBD">
        <w:trPr>
          <w:trHeight w:val="300"/>
        </w:trPr>
        <w:tc>
          <w:tcPr>
            <w:tcW w:w="4700" w:type="dxa"/>
            <w:tcBorders>
              <w:top w:val="nil"/>
              <w:left w:val="nil"/>
              <w:bottom w:val="nil"/>
              <w:right w:val="nil"/>
            </w:tcBorders>
            <w:shd w:val="clear" w:color="auto" w:fill="auto"/>
            <w:vAlign w:val="bottom"/>
            <w:hideMark/>
          </w:tcPr>
          <w:p w14:paraId="12167089" w14:textId="005762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08_RUT_02_02</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her Go</w:t>
            </w:r>
            <w:r w:rsidR="00644F35">
              <w:rPr>
                <w:rFonts w:ascii="Calibri" w:eastAsia="Times New Roman" w:hAnsi="Calibri" w:cs="Calibri"/>
                <w:color w:val="000000"/>
              </w:rPr>
              <w:t>, &lt;&lt;&lt;&lt;&lt;</w:t>
            </w:r>
          </w:p>
        </w:tc>
      </w:tr>
      <w:tr w:rsidR="00BF0BBD" w:rsidRPr="00BF0BBD" w14:paraId="582339D4" w14:textId="77777777" w:rsidTr="00BF0BBD">
        <w:trPr>
          <w:trHeight w:val="300"/>
        </w:trPr>
        <w:tc>
          <w:tcPr>
            <w:tcW w:w="4700" w:type="dxa"/>
            <w:tcBorders>
              <w:top w:val="nil"/>
              <w:left w:val="nil"/>
              <w:bottom w:val="nil"/>
              <w:right w:val="nil"/>
            </w:tcBorders>
            <w:shd w:val="clear" w:color="auto" w:fill="auto"/>
            <w:vAlign w:val="bottom"/>
            <w:hideMark/>
          </w:tcPr>
          <w:p w14:paraId="3AEAAE08" w14:textId="6EEA17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06_JOS_08_08</w:t>
            </w:r>
            <w:r w:rsidR="00FF4471">
              <w:rPr>
                <w:rFonts w:ascii="Calibri" w:eastAsia="Times New Roman" w:hAnsi="Calibri" w:cs="Calibri"/>
                <w:color w:val="000000"/>
              </w:rPr>
              <w:t>,</w:t>
            </w:r>
            <w:r w:rsidRPr="00BF0BBD">
              <w:rPr>
                <w:rFonts w:ascii="Calibri" w:eastAsia="Times New Roman" w:hAnsi="Calibri" w:cs="Calibri"/>
                <w:color w:val="000000"/>
              </w:rPr>
              <w:t xml:space="preserve"> See I have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24_JER_01_10 </w:t>
            </w:r>
          </w:p>
        </w:tc>
      </w:tr>
      <w:tr w:rsidR="00BF0BBD" w:rsidRPr="00BF0BBD" w14:paraId="5A033725" w14:textId="77777777" w:rsidTr="00BF0BBD">
        <w:trPr>
          <w:trHeight w:val="300"/>
        </w:trPr>
        <w:tc>
          <w:tcPr>
            <w:tcW w:w="4700" w:type="dxa"/>
            <w:tcBorders>
              <w:top w:val="nil"/>
              <w:left w:val="nil"/>
              <w:bottom w:val="nil"/>
              <w:right w:val="nil"/>
            </w:tcBorders>
            <w:shd w:val="clear" w:color="auto" w:fill="auto"/>
            <w:vAlign w:val="bottom"/>
            <w:hideMark/>
          </w:tcPr>
          <w:p w14:paraId="5A6E7173" w14:textId="145234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06_JOS_02_06</w:t>
            </w:r>
            <w:r w:rsidR="00FF4471">
              <w:rPr>
                <w:rFonts w:ascii="Calibri" w:eastAsia="Times New Roman" w:hAnsi="Calibri" w:cs="Calibri"/>
                <w:color w:val="000000"/>
              </w:rPr>
              <w:t>,</w:t>
            </w:r>
            <w:r w:rsidRPr="00BF0BBD">
              <w:rPr>
                <w:rFonts w:ascii="Calibri" w:eastAsia="Times New Roman" w:hAnsi="Calibri" w:cs="Calibri"/>
                <w:color w:val="000000"/>
              </w:rPr>
              <w:t xml:space="preserve"> she had brought</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14_2CH_09_12 </w:t>
            </w:r>
          </w:p>
        </w:tc>
      </w:tr>
      <w:tr w:rsidR="00BF0BBD" w:rsidRPr="00BF0BBD" w14:paraId="4418B6F8" w14:textId="77777777" w:rsidTr="00BF0BBD">
        <w:trPr>
          <w:trHeight w:val="300"/>
        </w:trPr>
        <w:tc>
          <w:tcPr>
            <w:tcW w:w="4700" w:type="dxa"/>
            <w:tcBorders>
              <w:top w:val="nil"/>
              <w:left w:val="nil"/>
              <w:bottom w:val="nil"/>
              <w:right w:val="nil"/>
            </w:tcBorders>
            <w:shd w:val="clear" w:color="auto" w:fill="auto"/>
            <w:vAlign w:val="bottom"/>
            <w:hideMark/>
          </w:tcPr>
          <w:p w14:paraId="486775A3" w14:textId="74E0E2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04_NUM_30_08</w:t>
            </w:r>
            <w:r w:rsidR="00FF4471">
              <w:rPr>
                <w:rFonts w:ascii="Calibri" w:eastAsia="Times New Roman" w:hAnsi="Calibri" w:cs="Calibri"/>
                <w:color w:val="000000"/>
              </w:rPr>
              <w:t>,</w:t>
            </w:r>
            <w:r w:rsidRPr="00BF0BBD">
              <w:rPr>
                <w:rFonts w:ascii="Calibri" w:eastAsia="Times New Roman" w:hAnsi="Calibri" w:cs="Calibri"/>
                <w:color w:val="000000"/>
              </w:rPr>
              <w:t xml:space="preserve"> that which she</w:t>
            </w:r>
            <w:r w:rsidR="00644F35">
              <w:rPr>
                <w:rFonts w:ascii="Calibri" w:eastAsia="Times New Roman" w:hAnsi="Calibri" w:cs="Calibri"/>
                <w:color w:val="000000"/>
              </w:rPr>
              <w:t>, &lt;&lt;&lt;&lt;&lt;</w:t>
            </w:r>
          </w:p>
        </w:tc>
      </w:tr>
      <w:tr w:rsidR="00BF0BBD" w:rsidRPr="00BF0BBD" w14:paraId="6AB7A6CB" w14:textId="77777777" w:rsidTr="00BF0BBD">
        <w:trPr>
          <w:trHeight w:val="300"/>
        </w:trPr>
        <w:tc>
          <w:tcPr>
            <w:tcW w:w="4700" w:type="dxa"/>
            <w:tcBorders>
              <w:top w:val="nil"/>
              <w:left w:val="nil"/>
              <w:bottom w:val="nil"/>
              <w:right w:val="nil"/>
            </w:tcBorders>
            <w:shd w:val="clear" w:color="auto" w:fill="auto"/>
            <w:vAlign w:val="bottom"/>
            <w:hideMark/>
          </w:tcPr>
          <w:p w14:paraId="03303040" w14:textId="3E320E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which she had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14_2CH_09_12 </w:t>
            </w:r>
          </w:p>
        </w:tc>
      </w:tr>
      <w:tr w:rsidR="00BF0BBD" w:rsidRPr="00BF0BBD" w14:paraId="228D8B00" w14:textId="77777777" w:rsidTr="00BF0BBD">
        <w:trPr>
          <w:trHeight w:val="300"/>
        </w:trPr>
        <w:tc>
          <w:tcPr>
            <w:tcW w:w="4700" w:type="dxa"/>
            <w:tcBorders>
              <w:top w:val="nil"/>
              <w:left w:val="nil"/>
              <w:bottom w:val="nil"/>
              <w:right w:val="nil"/>
            </w:tcBorders>
            <w:shd w:val="clear" w:color="auto" w:fill="auto"/>
            <w:vAlign w:val="bottom"/>
            <w:hideMark/>
          </w:tcPr>
          <w:p w14:paraId="2286A5A6" w14:textId="44CF6E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02_EXO_03_18</w:t>
            </w:r>
            <w:r w:rsidR="00FF4471">
              <w:rPr>
                <w:rFonts w:ascii="Calibri" w:eastAsia="Times New Roman" w:hAnsi="Calibri" w:cs="Calibri"/>
                <w:color w:val="000000"/>
              </w:rPr>
              <w:t>,</w:t>
            </w:r>
            <w:r w:rsidRPr="00BF0BBD">
              <w:rPr>
                <w:rFonts w:ascii="Calibri" w:eastAsia="Times New Roman" w:hAnsi="Calibri" w:cs="Calibri"/>
                <w:color w:val="000000"/>
              </w:rPr>
              <w:t xml:space="preserve"> thy voice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12_2KI_19_22 </w:t>
            </w:r>
          </w:p>
        </w:tc>
      </w:tr>
      <w:tr w:rsidR="00BF0BBD" w:rsidRPr="00BF0BBD" w14:paraId="2C05CAD5" w14:textId="77777777" w:rsidTr="00BF0BBD">
        <w:trPr>
          <w:trHeight w:val="300"/>
        </w:trPr>
        <w:tc>
          <w:tcPr>
            <w:tcW w:w="4700" w:type="dxa"/>
            <w:tcBorders>
              <w:top w:val="nil"/>
              <w:left w:val="nil"/>
              <w:bottom w:val="nil"/>
              <w:right w:val="nil"/>
            </w:tcBorders>
            <w:shd w:val="clear" w:color="auto" w:fill="auto"/>
            <w:vAlign w:val="bottom"/>
            <w:hideMark/>
          </w:tcPr>
          <w:p w14:paraId="2B1A5398" w14:textId="22D304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02_EXO_03_18</w:t>
            </w:r>
            <w:r w:rsidR="00FF4471">
              <w:rPr>
                <w:rFonts w:ascii="Calibri" w:eastAsia="Times New Roman" w:hAnsi="Calibri" w:cs="Calibri"/>
                <w:color w:val="000000"/>
              </w:rPr>
              <w:t>,</w:t>
            </w:r>
            <w:r w:rsidRPr="00BF0BBD">
              <w:rPr>
                <w:rFonts w:ascii="Calibri" w:eastAsia="Times New Roman" w:hAnsi="Calibri" w:cs="Calibri"/>
                <w:color w:val="000000"/>
              </w:rPr>
              <w:t xml:space="preserve"> to thy voice</w:t>
            </w:r>
            <w:r w:rsidR="00644F35">
              <w:rPr>
                <w:rFonts w:ascii="Calibri" w:eastAsia="Times New Roman" w:hAnsi="Calibri" w:cs="Calibri"/>
                <w:color w:val="000000"/>
              </w:rPr>
              <w:t>, &lt;&lt;&lt;&lt;&lt;</w:t>
            </w:r>
          </w:p>
        </w:tc>
      </w:tr>
      <w:tr w:rsidR="00BF0BBD" w:rsidRPr="00BF0BBD" w14:paraId="2970019C" w14:textId="77777777" w:rsidTr="00BF0BBD">
        <w:trPr>
          <w:trHeight w:val="300"/>
        </w:trPr>
        <w:tc>
          <w:tcPr>
            <w:tcW w:w="4700" w:type="dxa"/>
            <w:tcBorders>
              <w:top w:val="nil"/>
              <w:left w:val="nil"/>
              <w:bottom w:val="nil"/>
              <w:right w:val="nil"/>
            </w:tcBorders>
            <w:shd w:val="clear" w:color="auto" w:fill="auto"/>
            <w:vAlign w:val="bottom"/>
            <w:hideMark/>
          </w:tcPr>
          <w:p w14:paraId="75431455" w14:textId="62F4CA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02_EXO_03_18</w:t>
            </w:r>
            <w:r w:rsidR="00FF4471">
              <w:rPr>
                <w:rFonts w:ascii="Calibri" w:eastAsia="Times New Roman" w:hAnsi="Calibri" w:cs="Calibri"/>
                <w:color w:val="000000"/>
              </w:rPr>
              <w:t>,</w:t>
            </w:r>
            <w:r w:rsidRPr="00BF0BBD">
              <w:rPr>
                <w:rFonts w:ascii="Calibri" w:eastAsia="Times New Roman" w:hAnsi="Calibri" w:cs="Calibri"/>
                <w:color w:val="000000"/>
              </w:rPr>
              <w:t xml:space="preserve"> to thy voice and</w:t>
            </w:r>
            <w:r w:rsidR="00644F35">
              <w:rPr>
                <w:rFonts w:ascii="Calibri" w:eastAsia="Times New Roman" w:hAnsi="Calibri" w:cs="Calibri"/>
                <w:color w:val="000000"/>
              </w:rPr>
              <w:t>, &lt;&lt;&lt;&lt;&lt;</w:t>
            </w:r>
          </w:p>
        </w:tc>
      </w:tr>
      <w:tr w:rsidR="00BF0BBD" w:rsidRPr="00BF0BBD" w14:paraId="4B2F8C56" w14:textId="77777777" w:rsidTr="00BF0BBD">
        <w:trPr>
          <w:trHeight w:val="300"/>
        </w:trPr>
        <w:tc>
          <w:tcPr>
            <w:tcW w:w="4700" w:type="dxa"/>
            <w:tcBorders>
              <w:top w:val="nil"/>
              <w:left w:val="nil"/>
              <w:bottom w:val="nil"/>
              <w:right w:val="nil"/>
            </w:tcBorders>
            <w:shd w:val="clear" w:color="auto" w:fill="auto"/>
            <w:vAlign w:val="bottom"/>
            <w:hideMark/>
          </w:tcPr>
          <w:p w14:paraId="48FA738C" w14:textId="3E5CC7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08_RUT_02_02</w:t>
            </w:r>
            <w:r w:rsidR="00FF4471">
              <w:rPr>
                <w:rFonts w:ascii="Calibri" w:eastAsia="Times New Roman" w:hAnsi="Calibri" w:cs="Calibri"/>
                <w:color w:val="000000"/>
              </w:rPr>
              <w:t>,</w:t>
            </w:r>
            <w:r w:rsidRPr="00BF0BBD">
              <w:rPr>
                <w:rFonts w:ascii="Calibri" w:eastAsia="Times New Roman" w:hAnsi="Calibri" w:cs="Calibri"/>
                <w:color w:val="000000"/>
              </w:rPr>
              <w:t xml:space="preserve"> unto her Go</w:t>
            </w:r>
            <w:r w:rsidR="00644F35">
              <w:rPr>
                <w:rFonts w:ascii="Calibri" w:eastAsia="Times New Roman" w:hAnsi="Calibri" w:cs="Calibri"/>
                <w:color w:val="000000"/>
              </w:rPr>
              <w:t>, &lt;&lt;&lt;&lt;&lt;</w:t>
            </w:r>
          </w:p>
        </w:tc>
      </w:tr>
      <w:tr w:rsidR="00BF0BBD" w:rsidRPr="00BF0BBD" w14:paraId="5F5327D4" w14:textId="77777777" w:rsidTr="00BF0BBD">
        <w:trPr>
          <w:trHeight w:val="300"/>
        </w:trPr>
        <w:tc>
          <w:tcPr>
            <w:tcW w:w="4700" w:type="dxa"/>
            <w:tcBorders>
              <w:top w:val="nil"/>
              <w:left w:val="nil"/>
              <w:bottom w:val="nil"/>
              <w:right w:val="nil"/>
            </w:tcBorders>
            <w:shd w:val="clear" w:color="auto" w:fill="auto"/>
            <w:vAlign w:val="bottom"/>
            <w:hideMark/>
          </w:tcPr>
          <w:p w14:paraId="7A27AE35" w14:textId="29BAD3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01_GEN_44_17</w:t>
            </w:r>
            <w:r w:rsidR="00FF4471">
              <w:rPr>
                <w:rFonts w:ascii="Calibri" w:eastAsia="Times New Roman" w:hAnsi="Calibri" w:cs="Calibri"/>
                <w:color w:val="000000"/>
              </w:rPr>
              <w:t>,</w:t>
            </w:r>
            <w:r w:rsidRPr="00BF0BBD">
              <w:rPr>
                <w:rFonts w:ascii="Calibri" w:eastAsia="Times New Roman" w:hAnsi="Calibri" w:cs="Calibri"/>
                <w:color w:val="000000"/>
              </w:rPr>
              <w:t xml:space="preserve"> up in peace</w:t>
            </w:r>
            <w:r w:rsidR="00644F35">
              <w:rPr>
                <w:rFonts w:ascii="Calibri" w:eastAsia="Times New Roman" w:hAnsi="Calibri" w:cs="Calibri"/>
                <w:color w:val="000000"/>
              </w:rPr>
              <w:t>, &lt;&lt;&lt;&lt;&lt;</w:t>
            </w:r>
          </w:p>
        </w:tc>
      </w:tr>
      <w:tr w:rsidR="00BF0BBD" w:rsidRPr="00BF0BBD" w14:paraId="72EAFA30" w14:textId="77777777" w:rsidTr="00BF0BBD">
        <w:trPr>
          <w:trHeight w:val="300"/>
        </w:trPr>
        <w:tc>
          <w:tcPr>
            <w:tcW w:w="4700" w:type="dxa"/>
            <w:tcBorders>
              <w:top w:val="nil"/>
              <w:left w:val="nil"/>
              <w:bottom w:val="nil"/>
              <w:right w:val="nil"/>
            </w:tcBorders>
            <w:shd w:val="clear" w:color="auto" w:fill="auto"/>
            <w:vAlign w:val="bottom"/>
            <w:hideMark/>
          </w:tcPr>
          <w:p w14:paraId="142BE488" w14:textId="3ACB92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01_GEN_27_17</w:t>
            </w:r>
            <w:r w:rsidR="00FF4471">
              <w:rPr>
                <w:rFonts w:ascii="Calibri" w:eastAsia="Times New Roman" w:hAnsi="Calibri" w:cs="Calibri"/>
                <w:color w:val="000000"/>
              </w:rPr>
              <w:t>,</w:t>
            </w:r>
            <w:r w:rsidRPr="00BF0BBD">
              <w:rPr>
                <w:rFonts w:ascii="Calibri" w:eastAsia="Times New Roman" w:hAnsi="Calibri" w:cs="Calibri"/>
                <w:color w:val="000000"/>
              </w:rPr>
              <w:t xml:space="preserve"> which she had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10_2SA_13_10 </w:t>
            </w:r>
          </w:p>
        </w:tc>
      </w:tr>
      <w:tr w:rsidR="00BF0BBD" w:rsidRPr="00BF0BBD" w14:paraId="2A5BCD24" w14:textId="77777777" w:rsidTr="00BF0BBD">
        <w:trPr>
          <w:trHeight w:val="300"/>
        </w:trPr>
        <w:tc>
          <w:tcPr>
            <w:tcW w:w="4700" w:type="dxa"/>
            <w:tcBorders>
              <w:top w:val="nil"/>
              <w:left w:val="nil"/>
              <w:bottom w:val="nil"/>
              <w:right w:val="nil"/>
            </w:tcBorders>
            <w:shd w:val="clear" w:color="auto" w:fill="auto"/>
            <w:vAlign w:val="bottom"/>
            <w:hideMark/>
          </w:tcPr>
          <w:p w14:paraId="3B8CF9E6" w14:textId="242232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which she had brought</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14_2CH_09_12 </w:t>
            </w:r>
          </w:p>
        </w:tc>
      </w:tr>
      <w:tr w:rsidR="00BF0BBD" w:rsidRPr="00BF0BBD" w14:paraId="1C781D56" w14:textId="77777777" w:rsidTr="00BF0BBD">
        <w:trPr>
          <w:trHeight w:val="1800"/>
        </w:trPr>
        <w:tc>
          <w:tcPr>
            <w:tcW w:w="4700" w:type="dxa"/>
            <w:tcBorders>
              <w:top w:val="nil"/>
              <w:left w:val="nil"/>
              <w:bottom w:val="nil"/>
              <w:right w:val="nil"/>
            </w:tcBorders>
            <w:shd w:val="clear" w:color="auto" w:fill="auto"/>
            <w:vAlign w:val="bottom"/>
            <w:hideMark/>
          </w:tcPr>
          <w:p w14:paraId="1ED996B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lastRenderedPageBreak/>
              <w:t xml:space="preserve"> 09_1SA_25:36 And Abigail came to Nabal; and, behold, he held a feast in his house, like the feast of a king; and Nabal's heart [was] merry within him, for he [was] very drunken: wherefore she told him nothing, less or more, until the morning light. #,</w:t>
            </w:r>
          </w:p>
        </w:tc>
      </w:tr>
      <w:tr w:rsidR="00BF0BBD" w:rsidRPr="00BF0BBD" w14:paraId="6DBFA15D" w14:textId="77777777" w:rsidTr="00BF0BBD">
        <w:trPr>
          <w:trHeight w:val="300"/>
        </w:trPr>
        <w:tc>
          <w:tcPr>
            <w:tcW w:w="4700" w:type="dxa"/>
            <w:tcBorders>
              <w:top w:val="nil"/>
              <w:left w:val="nil"/>
              <w:bottom w:val="nil"/>
              <w:right w:val="nil"/>
            </w:tcBorders>
            <w:shd w:val="clear" w:color="auto" w:fill="auto"/>
            <w:vAlign w:val="bottom"/>
            <w:hideMark/>
          </w:tcPr>
          <w:p w14:paraId="470A35D2" w14:textId="0E63B8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feast in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11_1KI_12_32 </w:t>
            </w:r>
          </w:p>
        </w:tc>
      </w:tr>
      <w:tr w:rsidR="00BF0BBD" w:rsidRPr="00BF0BBD" w14:paraId="33C00603" w14:textId="77777777" w:rsidTr="00BF0BBD">
        <w:trPr>
          <w:trHeight w:val="300"/>
        </w:trPr>
        <w:tc>
          <w:tcPr>
            <w:tcW w:w="4700" w:type="dxa"/>
            <w:tcBorders>
              <w:top w:val="nil"/>
              <w:left w:val="nil"/>
              <w:bottom w:val="nil"/>
              <w:right w:val="nil"/>
            </w:tcBorders>
            <w:shd w:val="clear" w:color="auto" w:fill="auto"/>
            <w:vAlign w:val="bottom"/>
            <w:hideMark/>
          </w:tcPr>
          <w:p w14:paraId="6B9E5216" w14:textId="2382BC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09_1SA_08_22</w:t>
            </w:r>
            <w:r w:rsidR="00FF4471">
              <w:rPr>
                <w:rFonts w:ascii="Calibri" w:eastAsia="Times New Roman" w:hAnsi="Calibri" w:cs="Calibri"/>
                <w:color w:val="000000"/>
              </w:rPr>
              <w:t>,</w:t>
            </w:r>
            <w:r w:rsidRPr="00BF0BBD">
              <w:rPr>
                <w:rFonts w:ascii="Calibri" w:eastAsia="Times New Roman" w:hAnsi="Calibri" w:cs="Calibri"/>
                <w:color w:val="000000"/>
              </w:rPr>
              <w:t xml:space="preserve"> a king And</w:t>
            </w:r>
            <w:r w:rsidR="00FF4471">
              <w:rPr>
                <w:rFonts w:ascii="Calibri" w:eastAsia="Times New Roman" w:hAnsi="Calibri" w:cs="Calibri"/>
                <w:color w:val="000000"/>
              </w:rPr>
              <w:t>,</w:t>
            </w:r>
            <w:r w:rsidRPr="00BF0BBD">
              <w:rPr>
                <w:rFonts w:ascii="Calibri" w:eastAsia="Times New Roman" w:hAnsi="Calibri" w:cs="Calibri"/>
                <w:color w:val="000000"/>
              </w:rPr>
              <w:t xml:space="preserve"> 28_HOS_13_10 </w:t>
            </w:r>
          </w:p>
        </w:tc>
      </w:tr>
      <w:tr w:rsidR="00BF0BBD" w:rsidRPr="00BF0BBD" w14:paraId="45F06B9E" w14:textId="77777777" w:rsidTr="00BF0BBD">
        <w:trPr>
          <w:trHeight w:val="300"/>
        </w:trPr>
        <w:tc>
          <w:tcPr>
            <w:tcW w:w="4700" w:type="dxa"/>
            <w:tcBorders>
              <w:top w:val="nil"/>
              <w:left w:val="nil"/>
              <w:bottom w:val="nil"/>
              <w:right w:val="nil"/>
            </w:tcBorders>
            <w:shd w:val="clear" w:color="auto" w:fill="auto"/>
            <w:vAlign w:val="bottom"/>
            <w:hideMark/>
          </w:tcPr>
          <w:p w14:paraId="68B369D8" w14:textId="1CECDF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09_1SA_16_11</w:t>
            </w:r>
            <w:r w:rsidR="00FF4471">
              <w:rPr>
                <w:rFonts w:ascii="Calibri" w:eastAsia="Times New Roman" w:hAnsi="Calibri" w:cs="Calibri"/>
                <w:color w:val="000000"/>
              </w:rPr>
              <w:t>,</w:t>
            </w:r>
            <w:r w:rsidRPr="00BF0BBD">
              <w:rPr>
                <w:rFonts w:ascii="Calibri" w:eastAsia="Times New Roman" w:hAnsi="Calibri" w:cs="Calibri"/>
                <w:color w:val="000000"/>
              </w:rPr>
              <w:t xml:space="preserve"> and behold 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11_1KI_02_29 </w:t>
            </w:r>
          </w:p>
        </w:tc>
      </w:tr>
      <w:tr w:rsidR="00BF0BBD" w:rsidRPr="00BF0BBD" w14:paraId="23EB2405" w14:textId="77777777" w:rsidTr="00BF0BBD">
        <w:trPr>
          <w:trHeight w:val="300"/>
        </w:trPr>
        <w:tc>
          <w:tcPr>
            <w:tcW w:w="4700" w:type="dxa"/>
            <w:tcBorders>
              <w:top w:val="nil"/>
              <w:left w:val="nil"/>
              <w:bottom w:val="nil"/>
              <w:right w:val="nil"/>
            </w:tcBorders>
            <w:shd w:val="clear" w:color="auto" w:fill="auto"/>
            <w:vAlign w:val="bottom"/>
            <w:hideMark/>
          </w:tcPr>
          <w:p w14:paraId="335D78AC" w14:textId="2E9B50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feast in his</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42_LUK_05_29 </w:t>
            </w:r>
          </w:p>
        </w:tc>
      </w:tr>
      <w:tr w:rsidR="00BF0BBD" w:rsidRPr="00BF0BBD" w14:paraId="1A7BF4AD" w14:textId="77777777" w:rsidTr="00BF0BBD">
        <w:trPr>
          <w:trHeight w:val="300"/>
        </w:trPr>
        <w:tc>
          <w:tcPr>
            <w:tcW w:w="4700" w:type="dxa"/>
            <w:tcBorders>
              <w:top w:val="nil"/>
              <w:left w:val="nil"/>
              <w:bottom w:val="nil"/>
              <w:right w:val="nil"/>
            </w:tcBorders>
            <w:shd w:val="clear" w:color="auto" w:fill="auto"/>
            <w:vAlign w:val="bottom"/>
            <w:hideMark/>
          </w:tcPr>
          <w:p w14:paraId="0ED19CE0" w14:textId="2E7E19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09_1SA_20_34</w:t>
            </w:r>
            <w:r w:rsidR="00FF4471">
              <w:rPr>
                <w:rFonts w:ascii="Calibri" w:eastAsia="Times New Roman" w:hAnsi="Calibri" w:cs="Calibri"/>
                <w:color w:val="000000"/>
              </w:rPr>
              <w:t>,</w:t>
            </w:r>
            <w:r w:rsidRPr="00BF0BBD">
              <w:rPr>
                <w:rFonts w:ascii="Calibri" w:eastAsia="Times New Roman" w:hAnsi="Calibri" w:cs="Calibri"/>
                <w:color w:val="000000"/>
              </w:rPr>
              <w:t xml:space="preserve"> for he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09_1SA_31_04 </w:t>
            </w:r>
          </w:p>
        </w:tc>
      </w:tr>
      <w:tr w:rsidR="00BF0BBD" w:rsidRPr="00BF0BBD" w14:paraId="0EA2B277" w14:textId="77777777" w:rsidTr="00BF0BBD">
        <w:trPr>
          <w:trHeight w:val="300"/>
        </w:trPr>
        <w:tc>
          <w:tcPr>
            <w:tcW w:w="4700" w:type="dxa"/>
            <w:tcBorders>
              <w:top w:val="nil"/>
              <w:left w:val="nil"/>
              <w:bottom w:val="nil"/>
              <w:right w:val="nil"/>
            </w:tcBorders>
            <w:shd w:val="clear" w:color="auto" w:fill="auto"/>
            <w:vAlign w:val="bottom"/>
            <w:hideMark/>
          </w:tcPr>
          <w:p w14:paraId="20664646" w14:textId="193495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he was very</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42_LUK_18_23 </w:t>
            </w:r>
          </w:p>
        </w:tc>
      </w:tr>
      <w:tr w:rsidR="00BF0BBD" w:rsidRPr="00BF0BBD" w14:paraId="67B68E7E" w14:textId="77777777" w:rsidTr="00BF0BBD">
        <w:trPr>
          <w:trHeight w:val="300"/>
        </w:trPr>
        <w:tc>
          <w:tcPr>
            <w:tcW w:w="4700" w:type="dxa"/>
            <w:tcBorders>
              <w:top w:val="nil"/>
              <w:left w:val="nil"/>
              <w:bottom w:val="nil"/>
              <w:right w:val="nil"/>
            </w:tcBorders>
            <w:shd w:val="clear" w:color="auto" w:fill="auto"/>
            <w:vAlign w:val="bottom"/>
            <w:hideMark/>
          </w:tcPr>
          <w:p w14:paraId="12A53A34" w14:textId="699CE6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was very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10_2SA_13_21 </w:t>
            </w:r>
          </w:p>
        </w:tc>
      </w:tr>
      <w:tr w:rsidR="00BF0BBD" w:rsidRPr="00BF0BBD" w14:paraId="5402F569" w14:textId="77777777" w:rsidTr="00BF0BBD">
        <w:trPr>
          <w:trHeight w:val="300"/>
        </w:trPr>
        <w:tc>
          <w:tcPr>
            <w:tcW w:w="4700" w:type="dxa"/>
            <w:tcBorders>
              <w:top w:val="nil"/>
              <w:left w:val="nil"/>
              <w:bottom w:val="nil"/>
              <w:right w:val="nil"/>
            </w:tcBorders>
            <w:shd w:val="clear" w:color="auto" w:fill="auto"/>
            <w:vAlign w:val="bottom"/>
            <w:hideMark/>
          </w:tcPr>
          <w:p w14:paraId="61855B0D" w14:textId="19269D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08_RUT_03_07</w:t>
            </w:r>
            <w:r w:rsidR="00FF4471">
              <w:rPr>
                <w:rFonts w:ascii="Calibri" w:eastAsia="Times New Roman" w:hAnsi="Calibri" w:cs="Calibri"/>
                <w:color w:val="000000"/>
              </w:rPr>
              <w:t>,</w:t>
            </w:r>
            <w:r w:rsidRPr="00BF0BBD">
              <w:rPr>
                <w:rFonts w:ascii="Calibri" w:eastAsia="Times New Roman" w:hAnsi="Calibri" w:cs="Calibri"/>
                <w:color w:val="000000"/>
              </w:rPr>
              <w:t xml:space="preserve"> heart was merry</w:t>
            </w:r>
            <w:r w:rsidR="00644F35">
              <w:rPr>
                <w:rFonts w:ascii="Calibri" w:eastAsia="Times New Roman" w:hAnsi="Calibri" w:cs="Calibri"/>
                <w:color w:val="000000"/>
              </w:rPr>
              <w:t>, &lt;&lt;&lt;&lt;&lt;</w:t>
            </w:r>
          </w:p>
        </w:tc>
      </w:tr>
      <w:tr w:rsidR="00BF0BBD" w:rsidRPr="00BF0BBD" w14:paraId="2580F538" w14:textId="77777777" w:rsidTr="00BF0BBD">
        <w:trPr>
          <w:trHeight w:val="300"/>
        </w:trPr>
        <w:tc>
          <w:tcPr>
            <w:tcW w:w="4700" w:type="dxa"/>
            <w:tcBorders>
              <w:top w:val="nil"/>
              <w:left w:val="nil"/>
              <w:bottom w:val="nil"/>
              <w:right w:val="nil"/>
            </w:tcBorders>
            <w:shd w:val="clear" w:color="auto" w:fill="auto"/>
            <w:vAlign w:val="bottom"/>
            <w:hideMark/>
          </w:tcPr>
          <w:p w14:paraId="108DA85F" w14:textId="7726AD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held a feast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11_1KI_08_65 </w:t>
            </w:r>
          </w:p>
        </w:tc>
      </w:tr>
      <w:tr w:rsidR="00BF0BBD" w:rsidRPr="00BF0BBD" w14:paraId="05C2BD91" w14:textId="77777777" w:rsidTr="00BF0BBD">
        <w:trPr>
          <w:trHeight w:val="300"/>
        </w:trPr>
        <w:tc>
          <w:tcPr>
            <w:tcW w:w="4700" w:type="dxa"/>
            <w:tcBorders>
              <w:top w:val="nil"/>
              <w:left w:val="nil"/>
              <w:bottom w:val="nil"/>
              <w:right w:val="nil"/>
            </w:tcBorders>
            <w:shd w:val="clear" w:color="auto" w:fill="auto"/>
            <w:vAlign w:val="bottom"/>
            <w:hideMark/>
          </w:tcPr>
          <w:p w14:paraId="5F4C1B5E" w14:textId="1B7884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09_1SA_20_17</w:t>
            </w:r>
            <w:r w:rsidR="00FF4471">
              <w:rPr>
                <w:rFonts w:ascii="Calibri" w:eastAsia="Times New Roman" w:hAnsi="Calibri" w:cs="Calibri"/>
                <w:color w:val="000000"/>
              </w:rPr>
              <w:t>,</w:t>
            </w:r>
            <w:r w:rsidRPr="00BF0BBD">
              <w:rPr>
                <w:rFonts w:ascii="Calibri" w:eastAsia="Times New Roman" w:hAnsi="Calibri" w:cs="Calibri"/>
                <w:color w:val="000000"/>
              </w:rPr>
              <w:t xml:space="preserve"> him for 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09_1SA_28_20 </w:t>
            </w:r>
          </w:p>
        </w:tc>
      </w:tr>
      <w:tr w:rsidR="00BF0BBD" w:rsidRPr="00BF0BBD" w14:paraId="63466E98" w14:textId="77777777" w:rsidTr="00BF0BBD">
        <w:trPr>
          <w:trHeight w:val="300"/>
        </w:trPr>
        <w:tc>
          <w:tcPr>
            <w:tcW w:w="4700" w:type="dxa"/>
            <w:tcBorders>
              <w:top w:val="nil"/>
              <w:left w:val="nil"/>
              <w:bottom w:val="nil"/>
              <w:right w:val="nil"/>
            </w:tcBorders>
            <w:shd w:val="clear" w:color="auto" w:fill="auto"/>
            <w:vAlign w:val="bottom"/>
            <w:hideMark/>
          </w:tcPr>
          <w:p w14:paraId="1AEF240B" w14:textId="4AEA55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09_1SA_17_42</w:t>
            </w:r>
            <w:r w:rsidR="00FF4471">
              <w:rPr>
                <w:rFonts w:ascii="Calibri" w:eastAsia="Times New Roman" w:hAnsi="Calibri" w:cs="Calibri"/>
                <w:color w:val="000000"/>
              </w:rPr>
              <w:t>,</w:t>
            </w:r>
            <w:r w:rsidRPr="00BF0BBD">
              <w:rPr>
                <w:rFonts w:ascii="Calibri" w:eastAsia="Times New Roman" w:hAnsi="Calibri" w:cs="Calibri"/>
                <w:color w:val="000000"/>
              </w:rPr>
              <w:t xml:space="preserve"> him for he was</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42_LUK_19_04 </w:t>
            </w:r>
          </w:p>
        </w:tc>
      </w:tr>
      <w:tr w:rsidR="00BF0BBD" w:rsidRPr="00BF0BBD" w14:paraId="475A0A3D" w14:textId="77777777" w:rsidTr="00BF0BBD">
        <w:trPr>
          <w:trHeight w:val="300"/>
        </w:trPr>
        <w:tc>
          <w:tcPr>
            <w:tcW w:w="4700" w:type="dxa"/>
            <w:tcBorders>
              <w:top w:val="nil"/>
              <w:left w:val="nil"/>
              <w:bottom w:val="nil"/>
              <w:right w:val="nil"/>
            </w:tcBorders>
            <w:shd w:val="clear" w:color="auto" w:fill="auto"/>
            <w:vAlign w:val="bottom"/>
            <w:hideMark/>
          </w:tcPr>
          <w:p w14:paraId="200DAAB1" w14:textId="225080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house like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11_1KI_16_03 </w:t>
            </w:r>
          </w:p>
        </w:tc>
      </w:tr>
      <w:tr w:rsidR="00BF0BBD" w:rsidRPr="00BF0BBD" w14:paraId="29EBFC05" w14:textId="77777777" w:rsidTr="00BF0BBD">
        <w:trPr>
          <w:trHeight w:val="300"/>
        </w:trPr>
        <w:tc>
          <w:tcPr>
            <w:tcW w:w="4700" w:type="dxa"/>
            <w:tcBorders>
              <w:top w:val="nil"/>
              <w:left w:val="nil"/>
              <w:bottom w:val="nil"/>
              <w:right w:val="nil"/>
            </w:tcBorders>
            <w:shd w:val="clear" w:color="auto" w:fill="auto"/>
            <w:vAlign w:val="bottom"/>
            <w:hideMark/>
          </w:tcPr>
          <w:p w14:paraId="64479A01" w14:textId="5F427D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09_1SA_25_01</w:t>
            </w:r>
            <w:r w:rsidR="00FF4471">
              <w:rPr>
                <w:rFonts w:ascii="Calibri" w:eastAsia="Times New Roman" w:hAnsi="Calibri" w:cs="Calibri"/>
                <w:color w:val="000000"/>
              </w:rPr>
              <w:t>,</w:t>
            </w:r>
            <w:r w:rsidRPr="00BF0BBD">
              <w:rPr>
                <w:rFonts w:ascii="Calibri" w:eastAsia="Times New Roman" w:hAnsi="Calibri" w:cs="Calibri"/>
                <w:color w:val="000000"/>
              </w:rPr>
              <w:t xml:space="preserve"> in his house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10_2SA_07_01 </w:t>
            </w:r>
          </w:p>
        </w:tc>
      </w:tr>
      <w:tr w:rsidR="00BF0BBD" w:rsidRPr="00BF0BBD" w14:paraId="18BA4B62" w14:textId="77777777" w:rsidTr="00BF0BBD">
        <w:trPr>
          <w:trHeight w:val="300"/>
        </w:trPr>
        <w:tc>
          <w:tcPr>
            <w:tcW w:w="4700" w:type="dxa"/>
            <w:tcBorders>
              <w:top w:val="nil"/>
              <w:left w:val="nil"/>
              <w:bottom w:val="nil"/>
              <w:right w:val="nil"/>
            </w:tcBorders>
            <w:shd w:val="clear" w:color="auto" w:fill="auto"/>
            <w:vAlign w:val="bottom"/>
            <w:hideMark/>
          </w:tcPr>
          <w:p w14:paraId="5D30159F" w14:textId="4B8821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she told him</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12_2KI_08_06 </w:t>
            </w:r>
          </w:p>
        </w:tc>
      </w:tr>
      <w:tr w:rsidR="00BF0BBD" w:rsidRPr="00BF0BBD" w14:paraId="6D362C7D" w14:textId="77777777" w:rsidTr="00BF0BBD">
        <w:trPr>
          <w:trHeight w:val="300"/>
        </w:trPr>
        <w:tc>
          <w:tcPr>
            <w:tcW w:w="4700" w:type="dxa"/>
            <w:tcBorders>
              <w:top w:val="nil"/>
              <w:left w:val="nil"/>
              <w:bottom w:val="nil"/>
              <w:right w:val="nil"/>
            </w:tcBorders>
            <w:shd w:val="clear" w:color="auto" w:fill="auto"/>
            <w:vAlign w:val="bottom"/>
            <w:hideMark/>
          </w:tcPr>
          <w:p w14:paraId="3DEAA12E" w14:textId="17AACB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05_DEU_31_10</w:t>
            </w:r>
            <w:r w:rsidR="00FF4471">
              <w:rPr>
                <w:rFonts w:ascii="Calibri" w:eastAsia="Times New Roman" w:hAnsi="Calibri" w:cs="Calibri"/>
                <w:color w:val="000000"/>
              </w:rPr>
              <w:t>,</w:t>
            </w:r>
            <w:r w:rsidRPr="00BF0BBD">
              <w:rPr>
                <w:rFonts w:ascii="Calibri" w:eastAsia="Times New Roman" w:hAnsi="Calibri" w:cs="Calibri"/>
                <w:color w:val="000000"/>
              </w:rPr>
              <w:t xml:space="preserve"> the feast of</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14_2CH_08_13 </w:t>
            </w:r>
          </w:p>
        </w:tc>
      </w:tr>
      <w:tr w:rsidR="00BF0BBD" w:rsidRPr="00BF0BBD" w14:paraId="394A43A2" w14:textId="77777777" w:rsidTr="00BF0BBD">
        <w:trPr>
          <w:trHeight w:val="600"/>
        </w:trPr>
        <w:tc>
          <w:tcPr>
            <w:tcW w:w="4700" w:type="dxa"/>
            <w:tcBorders>
              <w:top w:val="nil"/>
              <w:left w:val="nil"/>
              <w:bottom w:val="nil"/>
              <w:right w:val="nil"/>
            </w:tcBorders>
            <w:shd w:val="clear" w:color="auto" w:fill="auto"/>
            <w:vAlign w:val="bottom"/>
            <w:hideMark/>
          </w:tcPr>
          <w:p w14:paraId="52559BE3" w14:textId="70AA60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09_1SA_25_22</w:t>
            </w:r>
            <w:r w:rsidR="00FF4471">
              <w:rPr>
                <w:rFonts w:ascii="Calibri" w:eastAsia="Times New Roman" w:hAnsi="Calibri" w:cs="Calibri"/>
                <w:color w:val="000000"/>
              </w:rPr>
              <w:t>,</w:t>
            </w:r>
            <w:r w:rsidRPr="00BF0BBD">
              <w:rPr>
                <w:rFonts w:ascii="Calibri" w:eastAsia="Times New Roman" w:hAnsi="Calibri" w:cs="Calibri"/>
                <w:color w:val="000000"/>
              </w:rPr>
              <w:t xml:space="preserve"> the morning light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10_2SA_17_22 </w:t>
            </w:r>
          </w:p>
        </w:tc>
      </w:tr>
      <w:tr w:rsidR="00BF0BBD" w:rsidRPr="00BF0BBD" w14:paraId="45ADF889" w14:textId="77777777" w:rsidTr="00BF0BBD">
        <w:trPr>
          <w:trHeight w:val="300"/>
        </w:trPr>
        <w:tc>
          <w:tcPr>
            <w:tcW w:w="4700" w:type="dxa"/>
            <w:tcBorders>
              <w:top w:val="nil"/>
              <w:left w:val="nil"/>
              <w:bottom w:val="nil"/>
              <w:right w:val="nil"/>
            </w:tcBorders>
            <w:shd w:val="clear" w:color="auto" w:fill="auto"/>
            <w:vAlign w:val="bottom"/>
            <w:hideMark/>
          </w:tcPr>
          <w:p w14:paraId="71117477" w14:textId="6DD316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09_1SA_25_05</w:t>
            </w:r>
            <w:r w:rsidR="00FF4471">
              <w:rPr>
                <w:rFonts w:ascii="Calibri" w:eastAsia="Times New Roman" w:hAnsi="Calibri" w:cs="Calibri"/>
                <w:color w:val="000000"/>
              </w:rPr>
              <w:t>,</w:t>
            </w:r>
            <w:r w:rsidRPr="00BF0BBD">
              <w:rPr>
                <w:rFonts w:ascii="Calibri" w:eastAsia="Times New Roman" w:hAnsi="Calibri" w:cs="Calibri"/>
                <w:color w:val="000000"/>
              </w:rPr>
              <w:t xml:space="preserve"> to Nabal and</w:t>
            </w:r>
            <w:r w:rsidR="00644F35">
              <w:rPr>
                <w:rFonts w:ascii="Calibri" w:eastAsia="Times New Roman" w:hAnsi="Calibri" w:cs="Calibri"/>
                <w:color w:val="000000"/>
              </w:rPr>
              <w:t>, &lt;&lt;&lt;&lt;&lt;</w:t>
            </w:r>
          </w:p>
        </w:tc>
      </w:tr>
      <w:tr w:rsidR="00BF0BBD" w:rsidRPr="00BF0BBD" w14:paraId="161B4136" w14:textId="77777777" w:rsidTr="00BF0BBD">
        <w:trPr>
          <w:trHeight w:val="600"/>
        </w:trPr>
        <w:tc>
          <w:tcPr>
            <w:tcW w:w="4700" w:type="dxa"/>
            <w:tcBorders>
              <w:top w:val="nil"/>
              <w:left w:val="nil"/>
              <w:bottom w:val="nil"/>
              <w:right w:val="nil"/>
            </w:tcBorders>
            <w:shd w:val="clear" w:color="auto" w:fill="auto"/>
            <w:vAlign w:val="bottom"/>
            <w:hideMark/>
          </w:tcPr>
          <w:p w14:paraId="3E246AA0" w14:textId="0238C3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09_1SA_19_02</w:t>
            </w:r>
            <w:r w:rsidR="00FF4471">
              <w:rPr>
                <w:rFonts w:ascii="Calibri" w:eastAsia="Times New Roman" w:hAnsi="Calibri" w:cs="Calibri"/>
                <w:color w:val="000000"/>
              </w:rPr>
              <w:t>,</w:t>
            </w:r>
            <w:r w:rsidRPr="00BF0BBD">
              <w:rPr>
                <w:rFonts w:ascii="Calibri" w:eastAsia="Times New Roman" w:hAnsi="Calibri" w:cs="Calibri"/>
                <w:color w:val="000000"/>
              </w:rPr>
              <w:t xml:space="preserve"> until the morning</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12_2KI_10_08 </w:t>
            </w:r>
          </w:p>
        </w:tc>
      </w:tr>
      <w:tr w:rsidR="00BF0BBD" w:rsidRPr="00BF0BBD" w14:paraId="03DAD319" w14:textId="77777777" w:rsidTr="00BF0BBD">
        <w:trPr>
          <w:trHeight w:val="300"/>
        </w:trPr>
        <w:tc>
          <w:tcPr>
            <w:tcW w:w="4700" w:type="dxa"/>
            <w:tcBorders>
              <w:top w:val="nil"/>
              <w:left w:val="nil"/>
              <w:bottom w:val="nil"/>
              <w:right w:val="nil"/>
            </w:tcBorders>
            <w:shd w:val="clear" w:color="auto" w:fill="auto"/>
            <w:vAlign w:val="bottom"/>
            <w:hideMark/>
          </w:tcPr>
          <w:p w14:paraId="2EA17A3A" w14:textId="4DF5C8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09_1SA_14_36</w:t>
            </w:r>
            <w:r w:rsidR="00FF4471">
              <w:rPr>
                <w:rFonts w:ascii="Calibri" w:eastAsia="Times New Roman" w:hAnsi="Calibri" w:cs="Calibri"/>
                <w:color w:val="000000"/>
              </w:rPr>
              <w:t>,</w:t>
            </w:r>
            <w:r w:rsidRPr="00BF0BBD">
              <w:rPr>
                <w:rFonts w:ascii="Calibri" w:eastAsia="Times New Roman" w:hAnsi="Calibri" w:cs="Calibri"/>
                <w:color w:val="000000"/>
              </w:rPr>
              <w:t xml:space="preserve"> until the morning light</w:t>
            </w:r>
            <w:r w:rsidR="00644F35">
              <w:rPr>
                <w:rFonts w:ascii="Calibri" w:eastAsia="Times New Roman" w:hAnsi="Calibri" w:cs="Calibri"/>
                <w:color w:val="000000"/>
              </w:rPr>
              <w:t>, &lt;&lt;&lt;&lt;&lt;</w:t>
            </w:r>
          </w:p>
        </w:tc>
      </w:tr>
      <w:tr w:rsidR="00BF0BBD" w:rsidRPr="00BF0BBD" w14:paraId="6292D523" w14:textId="77777777" w:rsidTr="00BF0BBD">
        <w:trPr>
          <w:trHeight w:val="600"/>
        </w:trPr>
        <w:tc>
          <w:tcPr>
            <w:tcW w:w="4700" w:type="dxa"/>
            <w:tcBorders>
              <w:top w:val="nil"/>
              <w:left w:val="nil"/>
              <w:bottom w:val="nil"/>
              <w:right w:val="nil"/>
            </w:tcBorders>
            <w:shd w:val="clear" w:color="auto" w:fill="auto"/>
            <w:vAlign w:val="bottom"/>
            <w:hideMark/>
          </w:tcPr>
          <w:p w14:paraId="7CE11941" w14:textId="5DD7A8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very drunken wherefore she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09_1SA_25_36 </w:t>
            </w:r>
          </w:p>
        </w:tc>
      </w:tr>
      <w:tr w:rsidR="00BF0BBD" w:rsidRPr="00BF0BBD" w14:paraId="5A3BF252" w14:textId="77777777" w:rsidTr="00BF0BBD">
        <w:trPr>
          <w:trHeight w:val="600"/>
        </w:trPr>
        <w:tc>
          <w:tcPr>
            <w:tcW w:w="4700" w:type="dxa"/>
            <w:tcBorders>
              <w:top w:val="nil"/>
              <w:left w:val="nil"/>
              <w:bottom w:val="nil"/>
              <w:right w:val="nil"/>
            </w:tcBorders>
            <w:shd w:val="clear" w:color="auto" w:fill="auto"/>
            <w:vAlign w:val="bottom"/>
            <w:hideMark/>
          </w:tcPr>
          <w:p w14:paraId="360789BD" w14:textId="1C9C43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09_1SA_25_36</w:t>
            </w:r>
            <w:r w:rsidR="00FF4471">
              <w:rPr>
                <w:rFonts w:ascii="Calibri" w:eastAsia="Times New Roman" w:hAnsi="Calibri" w:cs="Calibri"/>
                <w:color w:val="000000"/>
              </w:rPr>
              <w:t>,</w:t>
            </w:r>
            <w:r w:rsidRPr="00BF0BBD">
              <w:rPr>
                <w:rFonts w:ascii="Calibri" w:eastAsia="Times New Roman" w:hAnsi="Calibri" w:cs="Calibri"/>
                <w:color w:val="000000"/>
              </w:rPr>
              <w:t xml:space="preserve"> very drunken wherefore she</w:t>
            </w:r>
            <w:r w:rsidR="00644F35">
              <w:rPr>
                <w:rFonts w:ascii="Calibri" w:eastAsia="Times New Roman" w:hAnsi="Calibri" w:cs="Calibri"/>
                <w:color w:val="000000"/>
              </w:rPr>
              <w:t>, &lt;&lt;&lt;&lt;&lt;</w:t>
            </w:r>
          </w:p>
        </w:tc>
      </w:tr>
      <w:tr w:rsidR="00BF0BBD" w:rsidRPr="00BF0BBD" w14:paraId="5BB7372B" w14:textId="77777777" w:rsidTr="00BF0BBD">
        <w:trPr>
          <w:trHeight w:val="1500"/>
        </w:trPr>
        <w:tc>
          <w:tcPr>
            <w:tcW w:w="4700" w:type="dxa"/>
            <w:tcBorders>
              <w:top w:val="nil"/>
              <w:left w:val="nil"/>
              <w:bottom w:val="nil"/>
              <w:right w:val="nil"/>
            </w:tcBorders>
            <w:shd w:val="clear" w:color="auto" w:fill="auto"/>
            <w:vAlign w:val="bottom"/>
            <w:hideMark/>
          </w:tcPr>
          <w:p w14:paraId="48CC2BC0"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09_1SA_25:37 But it came to pass in the morning, when the wine was gone out of Nabal, and his wife had told him these things, that his heart died within him, and he became [as] a stone. #,</w:t>
            </w:r>
          </w:p>
        </w:tc>
      </w:tr>
      <w:tr w:rsidR="00BF0BBD" w:rsidRPr="00BF0BBD" w14:paraId="22583942" w14:textId="77777777" w:rsidTr="00BF0BBD">
        <w:trPr>
          <w:trHeight w:val="300"/>
        </w:trPr>
        <w:tc>
          <w:tcPr>
            <w:tcW w:w="4700" w:type="dxa"/>
            <w:tcBorders>
              <w:top w:val="nil"/>
              <w:left w:val="nil"/>
              <w:bottom w:val="nil"/>
              <w:right w:val="nil"/>
            </w:tcBorders>
            <w:shd w:val="clear" w:color="auto" w:fill="auto"/>
            <w:vAlign w:val="bottom"/>
            <w:hideMark/>
          </w:tcPr>
          <w:p w14:paraId="1ECC6555" w14:textId="150F97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09_1SA_16_21</w:t>
            </w:r>
            <w:r w:rsidR="00FF4471">
              <w:rPr>
                <w:rFonts w:ascii="Calibri" w:eastAsia="Times New Roman" w:hAnsi="Calibri" w:cs="Calibri"/>
                <w:color w:val="000000"/>
              </w:rPr>
              <w:t>,</w:t>
            </w:r>
            <w:r w:rsidRPr="00BF0BBD">
              <w:rPr>
                <w:rFonts w:ascii="Calibri" w:eastAsia="Times New Roman" w:hAnsi="Calibri" w:cs="Calibri"/>
                <w:color w:val="000000"/>
              </w:rPr>
              <w:t xml:space="preserve"> and he became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11_1KI_13_33 </w:t>
            </w:r>
          </w:p>
        </w:tc>
      </w:tr>
      <w:tr w:rsidR="00BF0BBD" w:rsidRPr="00BF0BBD" w14:paraId="7149DF71" w14:textId="77777777" w:rsidTr="00BF0BBD">
        <w:trPr>
          <w:trHeight w:val="300"/>
        </w:trPr>
        <w:tc>
          <w:tcPr>
            <w:tcW w:w="4700" w:type="dxa"/>
            <w:tcBorders>
              <w:top w:val="nil"/>
              <w:left w:val="nil"/>
              <w:bottom w:val="nil"/>
              <w:right w:val="nil"/>
            </w:tcBorders>
            <w:shd w:val="clear" w:color="auto" w:fill="auto"/>
            <w:vAlign w:val="bottom"/>
            <w:hideMark/>
          </w:tcPr>
          <w:p w14:paraId="2D99687A" w14:textId="7BD1EC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09_1SA_02_20</w:t>
            </w:r>
            <w:r w:rsidR="00FF4471">
              <w:rPr>
                <w:rFonts w:ascii="Calibri" w:eastAsia="Times New Roman" w:hAnsi="Calibri" w:cs="Calibri"/>
                <w:color w:val="000000"/>
              </w:rPr>
              <w:t>,</w:t>
            </w:r>
            <w:r w:rsidRPr="00BF0BBD">
              <w:rPr>
                <w:rFonts w:ascii="Calibri" w:eastAsia="Times New Roman" w:hAnsi="Calibri" w:cs="Calibri"/>
                <w:color w:val="000000"/>
              </w:rPr>
              <w:t xml:space="preserve"> and his wife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13_1CH_04_18 </w:t>
            </w:r>
          </w:p>
        </w:tc>
      </w:tr>
      <w:tr w:rsidR="00BF0BBD" w:rsidRPr="00BF0BBD" w14:paraId="42FF85C7" w14:textId="77777777" w:rsidTr="00BF0BBD">
        <w:trPr>
          <w:trHeight w:val="300"/>
        </w:trPr>
        <w:tc>
          <w:tcPr>
            <w:tcW w:w="4700" w:type="dxa"/>
            <w:tcBorders>
              <w:top w:val="nil"/>
              <w:left w:val="nil"/>
              <w:bottom w:val="nil"/>
              <w:right w:val="nil"/>
            </w:tcBorders>
            <w:shd w:val="clear" w:color="auto" w:fill="auto"/>
            <w:vAlign w:val="bottom"/>
            <w:hideMark/>
          </w:tcPr>
          <w:p w14:paraId="3A0DEB10" w14:textId="11BA72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became as a</w:t>
            </w:r>
            <w:r w:rsidR="00FF4471">
              <w:rPr>
                <w:rFonts w:ascii="Calibri" w:eastAsia="Times New Roman" w:hAnsi="Calibri" w:cs="Calibri"/>
                <w:color w:val="000000"/>
              </w:rPr>
              <w:t>,</w:t>
            </w:r>
            <w:r w:rsidRPr="00BF0BBD">
              <w:rPr>
                <w:rFonts w:ascii="Calibri" w:eastAsia="Times New Roman" w:hAnsi="Calibri" w:cs="Calibri"/>
                <w:color w:val="000000"/>
              </w:rPr>
              <w:t xml:space="preserve"> 46_1CO_09_20 </w:t>
            </w:r>
          </w:p>
        </w:tc>
      </w:tr>
      <w:tr w:rsidR="00BF0BBD" w:rsidRPr="00BF0BBD" w14:paraId="46F1154B" w14:textId="77777777" w:rsidTr="00BF0BBD">
        <w:trPr>
          <w:trHeight w:val="300"/>
        </w:trPr>
        <w:tc>
          <w:tcPr>
            <w:tcW w:w="4700" w:type="dxa"/>
            <w:tcBorders>
              <w:top w:val="nil"/>
              <w:left w:val="nil"/>
              <w:bottom w:val="nil"/>
              <w:right w:val="nil"/>
            </w:tcBorders>
            <w:shd w:val="clear" w:color="auto" w:fill="auto"/>
            <w:vAlign w:val="bottom"/>
            <w:hideMark/>
          </w:tcPr>
          <w:p w14:paraId="5FBBE946" w14:textId="2DB827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09_1SA_24_16</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09_1SA_28_01 </w:t>
            </w:r>
          </w:p>
        </w:tc>
      </w:tr>
      <w:tr w:rsidR="00BF0BBD" w:rsidRPr="00BF0BBD" w14:paraId="63A2B787" w14:textId="77777777" w:rsidTr="00BF0BBD">
        <w:trPr>
          <w:trHeight w:val="300"/>
        </w:trPr>
        <w:tc>
          <w:tcPr>
            <w:tcW w:w="4700" w:type="dxa"/>
            <w:tcBorders>
              <w:top w:val="nil"/>
              <w:left w:val="nil"/>
              <w:bottom w:val="nil"/>
              <w:right w:val="nil"/>
            </w:tcBorders>
            <w:shd w:val="clear" w:color="auto" w:fill="auto"/>
            <w:vAlign w:val="bottom"/>
            <w:hideMark/>
          </w:tcPr>
          <w:p w14:paraId="29CAC98C" w14:textId="3D8EE2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09_1SA_20_35</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09_1SA_28_01 </w:t>
            </w:r>
          </w:p>
        </w:tc>
      </w:tr>
      <w:tr w:rsidR="00BF0BBD" w:rsidRPr="00BF0BBD" w14:paraId="498B0346" w14:textId="77777777" w:rsidTr="00BF0BBD">
        <w:trPr>
          <w:trHeight w:val="300"/>
        </w:trPr>
        <w:tc>
          <w:tcPr>
            <w:tcW w:w="4700" w:type="dxa"/>
            <w:tcBorders>
              <w:top w:val="nil"/>
              <w:left w:val="nil"/>
              <w:bottom w:val="nil"/>
              <w:right w:val="nil"/>
            </w:tcBorders>
            <w:shd w:val="clear" w:color="auto" w:fill="auto"/>
            <w:vAlign w:val="bottom"/>
            <w:hideMark/>
          </w:tcPr>
          <w:p w14:paraId="7467B4AB" w14:textId="17EF76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05_DEU_23_23</w:t>
            </w:r>
            <w:r w:rsidR="00FF4471">
              <w:rPr>
                <w:rFonts w:ascii="Calibri" w:eastAsia="Times New Roman" w:hAnsi="Calibri" w:cs="Calibri"/>
                <w:color w:val="000000"/>
              </w:rPr>
              <w:t>,</w:t>
            </w:r>
            <w:r w:rsidRPr="00BF0BBD">
              <w:rPr>
                <w:rFonts w:ascii="Calibri" w:eastAsia="Times New Roman" w:hAnsi="Calibri" w:cs="Calibri"/>
                <w:color w:val="000000"/>
              </w:rPr>
              <w:t xml:space="preserve"> gone out of</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12_2KI_07_12 </w:t>
            </w:r>
          </w:p>
        </w:tc>
      </w:tr>
      <w:tr w:rsidR="00BF0BBD" w:rsidRPr="00BF0BBD" w14:paraId="07424E72" w14:textId="77777777" w:rsidTr="00BF0BBD">
        <w:trPr>
          <w:trHeight w:val="300"/>
        </w:trPr>
        <w:tc>
          <w:tcPr>
            <w:tcW w:w="4700" w:type="dxa"/>
            <w:tcBorders>
              <w:top w:val="nil"/>
              <w:left w:val="nil"/>
              <w:bottom w:val="nil"/>
              <w:right w:val="nil"/>
            </w:tcBorders>
            <w:shd w:val="clear" w:color="auto" w:fill="auto"/>
            <w:vAlign w:val="bottom"/>
            <w:hideMark/>
          </w:tcPr>
          <w:p w14:paraId="750977B5" w14:textId="4E931C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09_1SA_25_21</w:t>
            </w:r>
            <w:r w:rsidR="00FF4471">
              <w:rPr>
                <w:rFonts w:ascii="Calibri" w:eastAsia="Times New Roman" w:hAnsi="Calibri" w:cs="Calibri"/>
                <w:color w:val="000000"/>
              </w:rPr>
              <w:t>,</w:t>
            </w:r>
            <w:r w:rsidRPr="00BF0BBD">
              <w:rPr>
                <w:rFonts w:ascii="Calibri" w:eastAsia="Times New Roman" w:hAnsi="Calibri" w:cs="Calibri"/>
                <w:color w:val="000000"/>
              </w:rPr>
              <w:t xml:space="preserve"> him and 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09_1SA_28_23 </w:t>
            </w:r>
          </w:p>
        </w:tc>
      </w:tr>
      <w:tr w:rsidR="00BF0BBD" w:rsidRPr="00BF0BBD" w14:paraId="3BF0C47F" w14:textId="77777777" w:rsidTr="00BF0BBD">
        <w:trPr>
          <w:trHeight w:val="300"/>
        </w:trPr>
        <w:tc>
          <w:tcPr>
            <w:tcW w:w="4700" w:type="dxa"/>
            <w:tcBorders>
              <w:top w:val="nil"/>
              <w:left w:val="nil"/>
              <w:bottom w:val="nil"/>
              <w:right w:val="nil"/>
            </w:tcBorders>
            <w:shd w:val="clear" w:color="auto" w:fill="auto"/>
            <w:vAlign w:val="bottom"/>
            <w:hideMark/>
          </w:tcPr>
          <w:p w14:paraId="15C83047" w14:textId="1B969B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09_1SA_22_02</w:t>
            </w:r>
            <w:r w:rsidR="00FF4471">
              <w:rPr>
                <w:rFonts w:ascii="Calibri" w:eastAsia="Times New Roman" w:hAnsi="Calibri" w:cs="Calibri"/>
                <w:color w:val="000000"/>
              </w:rPr>
              <w:t>,</w:t>
            </w:r>
            <w:r w:rsidRPr="00BF0BBD">
              <w:rPr>
                <w:rFonts w:ascii="Calibri" w:eastAsia="Times New Roman" w:hAnsi="Calibri" w:cs="Calibri"/>
                <w:color w:val="000000"/>
              </w:rPr>
              <w:t xml:space="preserve"> him and he became</w:t>
            </w:r>
            <w:r w:rsidR="00644F35">
              <w:rPr>
                <w:rFonts w:ascii="Calibri" w:eastAsia="Times New Roman" w:hAnsi="Calibri" w:cs="Calibri"/>
                <w:color w:val="000000"/>
              </w:rPr>
              <w:t>, &lt;&lt;&lt;&lt;&lt;</w:t>
            </w:r>
          </w:p>
        </w:tc>
      </w:tr>
      <w:tr w:rsidR="00BF0BBD" w:rsidRPr="00BF0BBD" w14:paraId="3E4CA518" w14:textId="77777777" w:rsidTr="00BF0BBD">
        <w:trPr>
          <w:trHeight w:val="300"/>
        </w:trPr>
        <w:tc>
          <w:tcPr>
            <w:tcW w:w="4700" w:type="dxa"/>
            <w:tcBorders>
              <w:top w:val="nil"/>
              <w:left w:val="nil"/>
              <w:bottom w:val="nil"/>
              <w:right w:val="nil"/>
            </w:tcBorders>
            <w:shd w:val="clear" w:color="auto" w:fill="auto"/>
            <w:vAlign w:val="bottom"/>
            <w:hideMark/>
          </w:tcPr>
          <w:p w14:paraId="1EAF1887" w14:textId="19EBDC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09_1SA_20_35</w:t>
            </w:r>
            <w:r w:rsidR="00FF4471">
              <w:rPr>
                <w:rFonts w:ascii="Calibri" w:eastAsia="Times New Roman" w:hAnsi="Calibri" w:cs="Calibri"/>
                <w:color w:val="000000"/>
              </w:rPr>
              <w:t>,</w:t>
            </w:r>
            <w:r w:rsidRPr="00BF0BBD">
              <w:rPr>
                <w:rFonts w:ascii="Calibri" w:eastAsia="Times New Roman" w:hAnsi="Calibri" w:cs="Calibri"/>
                <w:color w:val="000000"/>
              </w:rPr>
              <w:t xml:space="preserve"> in the morning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09_1SA_29_10 </w:t>
            </w:r>
          </w:p>
        </w:tc>
      </w:tr>
      <w:tr w:rsidR="00BF0BBD" w:rsidRPr="00BF0BBD" w14:paraId="7DF4A060" w14:textId="77777777" w:rsidTr="00BF0BBD">
        <w:trPr>
          <w:trHeight w:val="300"/>
        </w:trPr>
        <w:tc>
          <w:tcPr>
            <w:tcW w:w="4700" w:type="dxa"/>
            <w:tcBorders>
              <w:top w:val="nil"/>
              <w:left w:val="nil"/>
              <w:bottom w:val="nil"/>
              <w:right w:val="nil"/>
            </w:tcBorders>
            <w:shd w:val="clear" w:color="auto" w:fill="auto"/>
            <w:vAlign w:val="bottom"/>
            <w:hideMark/>
          </w:tcPr>
          <w:p w14:paraId="1D667073" w14:textId="31ADC8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07_JUD_16_02</w:t>
            </w:r>
            <w:r w:rsidR="00FF4471">
              <w:rPr>
                <w:rFonts w:ascii="Calibri" w:eastAsia="Times New Roman" w:hAnsi="Calibri" w:cs="Calibri"/>
                <w:color w:val="000000"/>
              </w:rPr>
              <w:t>,</w:t>
            </w:r>
            <w:r w:rsidRPr="00BF0BBD">
              <w:rPr>
                <w:rFonts w:ascii="Calibri" w:eastAsia="Times New Roman" w:hAnsi="Calibri" w:cs="Calibri"/>
                <w:color w:val="000000"/>
              </w:rPr>
              <w:t xml:space="preserve"> In the morning when</w:t>
            </w:r>
            <w:r w:rsidR="00644F35">
              <w:rPr>
                <w:rFonts w:ascii="Calibri" w:eastAsia="Times New Roman" w:hAnsi="Calibri" w:cs="Calibri"/>
                <w:color w:val="000000"/>
              </w:rPr>
              <w:t>, &lt;&lt;&lt;&lt;&lt;</w:t>
            </w:r>
          </w:p>
        </w:tc>
      </w:tr>
      <w:tr w:rsidR="00BF0BBD" w:rsidRPr="00BF0BBD" w14:paraId="6117C858" w14:textId="77777777" w:rsidTr="00BF0BBD">
        <w:trPr>
          <w:trHeight w:val="300"/>
        </w:trPr>
        <w:tc>
          <w:tcPr>
            <w:tcW w:w="4700" w:type="dxa"/>
            <w:tcBorders>
              <w:top w:val="nil"/>
              <w:left w:val="nil"/>
              <w:bottom w:val="nil"/>
              <w:right w:val="nil"/>
            </w:tcBorders>
            <w:shd w:val="clear" w:color="auto" w:fill="auto"/>
            <w:vAlign w:val="bottom"/>
            <w:hideMark/>
          </w:tcPr>
          <w:p w14:paraId="2CB97059" w14:textId="1F6BF5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09_1SA_24_16</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09_1SA_25_38 </w:t>
            </w:r>
          </w:p>
        </w:tc>
      </w:tr>
      <w:tr w:rsidR="00BF0BBD" w:rsidRPr="00BF0BBD" w14:paraId="53708230" w14:textId="77777777" w:rsidTr="00BF0BBD">
        <w:trPr>
          <w:trHeight w:val="300"/>
        </w:trPr>
        <w:tc>
          <w:tcPr>
            <w:tcW w:w="4700" w:type="dxa"/>
            <w:tcBorders>
              <w:top w:val="nil"/>
              <w:left w:val="nil"/>
              <w:bottom w:val="nil"/>
              <w:right w:val="nil"/>
            </w:tcBorders>
            <w:shd w:val="clear" w:color="auto" w:fill="auto"/>
            <w:vAlign w:val="bottom"/>
            <w:hideMark/>
          </w:tcPr>
          <w:p w14:paraId="686DB2C8" w14:textId="2CB5D3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09_1SA_24_16</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09_1SA_25_38 </w:t>
            </w:r>
          </w:p>
        </w:tc>
      </w:tr>
      <w:tr w:rsidR="00BF0BBD" w:rsidRPr="00BF0BBD" w14:paraId="7FB87F47" w14:textId="77777777" w:rsidTr="00BF0BBD">
        <w:trPr>
          <w:trHeight w:val="300"/>
        </w:trPr>
        <w:tc>
          <w:tcPr>
            <w:tcW w:w="4700" w:type="dxa"/>
            <w:tcBorders>
              <w:top w:val="nil"/>
              <w:left w:val="nil"/>
              <w:bottom w:val="nil"/>
              <w:right w:val="nil"/>
            </w:tcBorders>
            <w:shd w:val="clear" w:color="auto" w:fill="auto"/>
            <w:vAlign w:val="bottom"/>
            <w:hideMark/>
          </w:tcPr>
          <w:p w14:paraId="1E3F5BFB" w14:textId="620C35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morning when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10_2SA_23_04 </w:t>
            </w:r>
          </w:p>
        </w:tc>
      </w:tr>
      <w:tr w:rsidR="00BF0BBD" w:rsidRPr="00BF0BBD" w14:paraId="3060FB6D" w14:textId="77777777" w:rsidTr="00BF0BBD">
        <w:trPr>
          <w:trHeight w:val="300"/>
        </w:trPr>
        <w:tc>
          <w:tcPr>
            <w:tcW w:w="4700" w:type="dxa"/>
            <w:tcBorders>
              <w:top w:val="nil"/>
              <w:left w:val="nil"/>
              <w:bottom w:val="nil"/>
              <w:right w:val="nil"/>
            </w:tcBorders>
            <w:shd w:val="clear" w:color="auto" w:fill="auto"/>
            <w:vAlign w:val="bottom"/>
            <w:hideMark/>
          </w:tcPr>
          <w:p w14:paraId="63F7B17D" w14:textId="5A701D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Nabal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09_1SA_25_39 </w:t>
            </w:r>
          </w:p>
        </w:tc>
      </w:tr>
      <w:tr w:rsidR="00BF0BBD" w:rsidRPr="00BF0BBD" w14:paraId="231A6C64" w14:textId="77777777" w:rsidTr="00BF0BBD">
        <w:trPr>
          <w:trHeight w:val="300"/>
        </w:trPr>
        <w:tc>
          <w:tcPr>
            <w:tcW w:w="4700" w:type="dxa"/>
            <w:tcBorders>
              <w:top w:val="nil"/>
              <w:left w:val="nil"/>
              <w:bottom w:val="nil"/>
              <w:right w:val="nil"/>
            </w:tcBorders>
            <w:shd w:val="clear" w:color="auto" w:fill="auto"/>
            <w:vAlign w:val="bottom"/>
            <w:hideMark/>
          </w:tcPr>
          <w:p w14:paraId="139A5779" w14:textId="5A6750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09_1SA_20_35</w:t>
            </w:r>
            <w:r w:rsidR="00FF4471">
              <w:rPr>
                <w:rFonts w:ascii="Calibri" w:eastAsia="Times New Roman" w:hAnsi="Calibri" w:cs="Calibri"/>
                <w:color w:val="000000"/>
              </w:rPr>
              <w:t>,</w:t>
            </w:r>
            <w:r w:rsidRPr="00BF0BBD">
              <w:rPr>
                <w:rFonts w:ascii="Calibri" w:eastAsia="Times New Roman" w:hAnsi="Calibri" w:cs="Calibri"/>
                <w:color w:val="000000"/>
              </w:rPr>
              <w:t xml:space="preserve"> pass in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10_2SA_11_14 </w:t>
            </w:r>
          </w:p>
        </w:tc>
      </w:tr>
      <w:tr w:rsidR="00BF0BBD" w:rsidRPr="00BF0BBD" w14:paraId="358F70EE" w14:textId="77777777" w:rsidTr="00BF0BBD">
        <w:trPr>
          <w:trHeight w:val="600"/>
        </w:trPr>
        <w:tc>
          <w:tcPr>
            <w:tcW w:w="4700" w:type="dxa"/>
            <w:tcBorders>
              <w:top w:val="nil"/>
              <w:left w:val="nil"/>
              <w:bottom w:val="nil"/>
              <w:right w:val="nil"/>
            </w:tcBorders>
            <w:shd w:val="clear" w:color="auto" w:fill="auto"/>
            <w:vAlign w:val="bottom"/>
            <w:hideMark/>
          </w:tcPr>
          <w:p w14:paraId="47BCEAFB" w14:textId="4B6E20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07_JUD_16_02</w:t>
            </w:r>
            <w:r w:rsidR="00FF4471">
              <w:rPr>
                <w:rFonts w:ascii="Calibri" w:eastAsia="Times New Roman" w:hAnsi="Calibri" w:cs="Calibri"/>
                <w:color w:val="000000"/>
              </w:rPr>
              <w:t>,</w:t>
            </w:r>
            <w:r w:rsidRPr="00BF0BBD">
              <w:rPr>
                <w:rFonts w:ascii="Calibri" w:eastAsia="Times New Roman" w:hAnsi="Calibri" w:cs="Calibri"/>
                <w:color w:val="000000"/>
              </w:rPr>
              <w:t xml:space="preserve"> the morning when</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12_2KI_03_20 </w:t>
            </w:r>
          </w:p>
        </w:tc>
      </w:tr>
      <w:tr w:rsidR="00BF0BBD" w:rsidRPr="00BF0BBD" w14:paraId="33995465" w14:textId="77777777" w:rsidTr="00BF0BBD">
        <w:trPr>
          <w:trHeight w:val="300"/>
        </w:trPr>
        <w:tc>
          <w:tcPr>
            <w:tcW w:w="4700" w:type="dxa"/>
            <w:tcBorders>
              <w:top w:val="nil"/>
              <w:left w:val="nil"/>
              <w:bottom w:val="nil"/>
              <w:right w:val="nil"/>
            </w:tcBorders>
            <w:shd w:val="clear" w:color="auto" w:fill="auto"/>
            <w:vAlign w:val="bottom"/>
            <w:hideMark/>
          </w:tcPr>
          <w:p w14:paraId="5AEC3AD1" w14:textId="7C847C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morning when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10_2SA_23_04 </w:t>
            </w:r>
          </w:p>
        </w:tc>
      </w:tr>
      <w:tr w:rsidR="00BF0BBD" w:rsidRPr="00BF0BBD" w14:paraId="7C0CAABE" w14:textId="77777777" w:rsidTr="00BF0BBD">
        <w:trPr>
          <w:trHeight w:val="300"/>
        </w:trPr>
        <w:tc>
          <w:tcPr>
            <w:tcW w:w="4700" w:type="dxa"/>
            <w:tcBorders>
              <w:top w:val="nil"/>
              <w:left w:val="nil"/>
              <w:bottom w:val="nil"/>
              <w:right w:val="nil"/>
            </w:tcBorders>
            <w:shd w:val="clear" w:color="auto" w:fill="auto"/>
            <w:vAlign w:val="bottom"/>
            <w:hideMark/>
          </w:tcPr>
          <w:p w14:paraId="1C4772D2" w14:textId="30F24E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06_JOS_24_29</w:t>
            </w:r>
            <w:r w:rsidR="00FF4471">
              <w:rPr>
                <w:rFonts w:ascii="Calibri" w:eastAsia="Times New Roman" w:hAnsi="Calibri" w:cs="Calibri"/>
                <w:color w:val="000000"/>
              </w:rPr>
              <w:t>,</w:t>
            </w:r>
            <w:r w:rsidRPr="00BF0BBD">
              <w:rPr>
                <w:rFonts w:ascii="Calibri" w:eastAsia="Times New Roman" w:hAnsi="Calibri" w:cs="Calibri"/>
                <w:color w:val="000000"/>
              </w:rPr>
              <w:t xml:space="preserve"> these things that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11_1KI_17_17 </w:t>
            </w:r>
          </w:p>
        </w:tc>
      </w:tr>
      <w:tr w:rsidR="00BF0BBD" w:rsidRPr="00BF0BBD" w14:paraId="3487A94D" w14:textId="77777777" w:rsidTr="00BF0BBD">
        <w:trPr>
          <w:trHeight w:val="300"/>
        </w:trPr>
        <w:tc>
          <w:tcPr>
            <w:tcW w:w="4700" w:type="dxa"/>
            <w:tcBorders>
              <w:top w:val="nil"/>
              <w:left w:val="nil"/>
              <w:bottom w:val="nil"/>
              <w:right w:val="nil"/>
            </w:tcBorders>
            <w:shd w:val="clear" w:color="auto" w:fill="auto"/>
            <w:vAlign w:val="bottom"/>
            <w:hideMark/>
          </w:tcPr>
          <w:p w14:paraId="0CFF2DAB" w14:textId="1AAA62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01_GEN_39_07</w:t>
            </w:r>
            <w:r w:rsidR="00FF4471">
              <w:rPr>
                <w:rFonts w:ascii="Calibri" w:eastAsia="Times New Roman" w:hAnsi="Calibri" w:cs="Calibri"/>
                <w:color w:val="000000"/>
              </w:rPr>
              <w:t>,</w:t>
            </w:r>
            <w:r w:rsidRPr="00BF0BBD">
              <w:rPr>
                <w:rFonts w:ascii="Calibri" w:eastAsia="Times New Roman" w:hAnsi="Calibri" w:cs="Calibri"/>
                <w:color w:val="000000"/>
              </w:rPr>
              <w:t xml:space="preserve"> these things that his</w:t>
            </w:r>
            <w:r w:rsidR="00644F35">
              <w:rPr>
                <w:rFonts w:ascii="Calibri" w:eastAsia="Times New Roman" w:hAnsi="Calibri" w:cs="Calibri"/>
                <w:color w:val="000000"/>
              </w:rPr>
              <w:t>, &lt;&lt;&lt;&lt;&lt;</w:t>
            </w:r>
          </w:p>
        </w:tc>
      </w:tr>
      <w:tr w:rsidR="00BF0BBD" w:rsidRPr="00BF0BBD" w14:paraId="0DD4D2D1" w14:textId="77777777" w:rsidTr="00BF0BBD">
        <w:trPr>
          <w:trHeight w:val="300"/>
        </w:trPr>
        <w:tc>
          <w:tcPr>
            <w:tcW w:w="4700" w:type="dxa"/>
            <w:tcBorders>
              <w:top w:val="nil"/>
              <w:left w:val="nil"/>
              <w:bottom w:val="nil"/>
              <w:right w:val="nil"/>
            </w:tcBorders>
            <w:shd w:val="clear" w:color="auto" w:fill="auto"/>
            <w:vAlign w:val="bottom"/>
            <w:hideMark/>
          </w:tcPr>
          <w:p w14:paraId="5376C0F1" w14:textId="1526F3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01_GEN_39_07</w:t>
            </w:r>
            <w:r w:rsidR="00FF4471">
              <w:rPr>
                <w:rFonts w:ascii="Calibri" w:eastAsia="Times New Roman" w:hAnsi="Calibri" w:cs="Calibri"/>
                <w:color w:val="000000"/>
              </w:rPr>
              <w:t>,</w:t>
            </w:r>
            <w:r w:rsidRPr="00BF0BBD">
              <w:rPr>
                <w:rFonts w:ascii="Calibri" w:eastAsia="Times New Roman" w:hAnsi="Calibri" w:cs="Calibri"/>
                <w:color w:val="000000"/>
              </w:rPr>
              <w:t xml:space="preserve"> things that his</w:t>
            </w:r>
            <w:r w:rsidR="00644F35">
              <w:rPr>
                <w:rFonts w:ascii="Calibri" w:eastAsia="Times New Roman" w:hAnsi="Calibri" w:cs="Calibri"/>
                <w:color w:val="000000"/>
              </w:rPr>
              <w:t>, &lt;&lt;&lt;&lt;&lt;</w:t>
            </w:r>
          </w:p>
        </w:tc>
      </w:tr>
      <w:tr w:rsidR="00BF0BBD" w:rsidRPr="00BF0BBD" w14:paraId="2D84C260" w14:textId="77777777" w:rsidTr="00BF0BBD">
        <w:trPr>
          <w:trHeight w:val="300"/>
        </w:trPr>
        <w:tc>
          <w:tcPr>
            <w:tcW w:w="4700" w:type="dxa"/>
            <w:tcBorders>
              <w:top w:val="nil"/>
              <w:left w:val="nil"/>
              <w:bottom w:val="nil"/>
              <w:right w:val="nil"/>
            </w:tcBorders>
            <w:shd w:val="clear" w:color="auto" w:fill="auto"/>
            <w:vAlign w:val="bottom"/>
            <w:hideMark/>
          </w:tcPr>
          <w:p w14:paraId="38A859AB" w14:textId="4F6218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09_1SA_20_35</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09_1SA_28_01 </w:t>
            </w:r>
          </w:p>
        </w:tc>
      </w:tr>
      <w:tr w:rsidR="00BF0BBD" w:rsidRPr="00BF0BBD" w14:paraId="793B2C63" w14:textId="77777777" w:rsidTr="00BF0BBD">
        <w:trPr>
          <w:trHeight w:val="300"/>
        </w:trPr>
        <w:tc>
          <w:tcPr>
            <w:tcW w:w="4700" w:type="dxa"/>
            <w:tcBorders>
              <w:top w:val="nil"/>
              <w:left w:val="nil"/>
              <w:bottom w:val="nil"/>
              <w:right w:val="nil"/>
            </w:tcBorders>
            <w:shd w:val="clear" w:color="auto" w:fill="auto"/>
            <w:vAlign w:val="bottom"/>
            <w:hideMark/>
          </w:tcPr>
          <w:p w14:paraId="59219AC4" w14:textId="47113C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09_1SA_20_35</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in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10_2SA_11_14 </w:t>
            </w:r>
          </w:p>
        </w:tc>
      </w:tr>
      <w:tr w:rsidR="00BF0BBD" w:rsidRPr="00BF0BBD" w14:paraId="4938E98B" w14:textId="77777777" w:rsidTr="00BF0BBD">
        <w:trPr>
          <w:trHeight w:val="300"/>
        </w:trPr>
        <w:tc>
          <w:tcPr>
            <w:tcW w:w="4700" w:type="dxa"/>
            <w:tcBorders>
              <w:top w:val="nil"/>
              <w:left w:val="nil"/>
              <w:bottom w:val="nil"/>
              <w:right w:val="nil"/>
            </w:tcBorders>
            <w:shd w:val="clear" w:color="auto" w:fill="auto"/>
            <w:vAlign w:val="bottom"/>
            <w:hideMark/>
          </w:tcPr>
          <w:p w14:paraId="6E22D456" w14:textId="2583B0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07_JUD_03_24</w:t>
            </w:r>
            <w:r w:rsidR="00FF4471">
              <w:rPr>
                <w:rFonts w:ascii="Calibri" w:eastAsia="Times New Roman" w:hAnsi="Calibri" w:cs="Calibri"/>
                <w:color w:val="000000"/>
              </w:rPr>
              <w:t>,</w:t>
            </w:r>
            <w:r w:rsidRPr="00BF0BBD">
              <w:rPr>
                <w:rFonts w:ascii="Calibri" w:eastAsia="Times New Roman" w:hAnsi="Calibri" w:cs="Calibri"/>
                <w:color w:val="000000"/>
              </w:rPr>
              <w:t xml:space="preserve"> was gone out</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40_MAT_26_71 </w:t>
            </w:r>
          </w:p>
        </w:tc>
      </w:tr>
      <w:tr w:rsidR="00BF0BBD" w:rsidRPr="00BF0BBD" w14:paraId="4E25E431" w14:textId="77777777" w:rsidTr="00BF0BBD">
        <w:trPr>
          <w:trHeight w:val="900"/>
        </w:trPr>
        <w:tc>
          <w:tcPr>
            <w:tcW w:w="4700" w:type="dxa"/>
            <w:tcBorders>
              <w:top w:val="nil"/>
              <w:left w:val="nil"/>
              <w:bottom w:val="nil"/>
              <w:right w:val="nil"/>
            </w:tcBorders>
            <w:shd w:val="clear" w:color="auto" w:fill="auto"/>
            <w:vAlign w:val="bottom"/>
            <w:hideMark/>
          </w:tcPr>
          <w:p w14:paraId="27644E8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09_1SA_25:38 And it came to pass about ten days [after], that the LORD smote Nabal, that he died. #,</w:t>
            </w:r>
          </w:p>
        </w:tc>
      </w:tr>
      <w:tr w:rsidR="00BF0BBD" w:rsidRPr="00BF0BBD" w14:paraId="610BFF4D" w14:textId="77777777" w:rsidTr="00BF0BBD">
        <w:trPr>
          <w:trHeight w:val="300"/>
        </w:trPr>
        <w:tc>
          <w:tcPr>
            <w:tcW w:w="4700" w:type="dxa"/>
            <w:tcBorders>
              <w:top w:val="nil"/>
              <w:left w:val="nil"/>
              <w:bottom w:val="nil"/>
              <w:right w:val="nil"/>
            </w:tcBorders>
            <w:shd w:val="clear" w:color="auto" w:fill="auto"/>
            <w:vAlign w:val="bottom"/>
            <w:hideMark/>
          </w:tcPr>
          <w:p w14:paraId="1EB00066" w14:textId="78D225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06_JOS_23_01</w:t>
            </w:r>
            <w:r w:rsidR="00FF4471">
              <w:rPr>
                <w:rFonts w:ascii="Calibri" w:eastAsia="Times New Roman" w:hAnsi="Calibri" w:cs="Calibri"/>
                <w:color w:val="000000"/>
              </w:rPr>
              <w:t>,</w:t>
            </w:r>
            <w:r w:rsidRPr="00BF0BBD">
              <w:rPr>
                <w:rFonts w:ascii="Calibri" w:eastAsia="Times New Roman" w:hAnsi="Calibri" w:cs="Calibri"/>
                <w:color w:val="000000"/>
              </w:rPr>
              <w:t xml:space="preserve"> after that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12_2KI_14_22 </w:t>
            </w:r>
          </w:p>
        </w:tc>
      </w:tr>
      <w:tr w:rsidR="00BF0BBD" w:rsidRPr="00BF0BBD" w14:paraId="6353899C" w14:textId="77777777" w:rsidTr="00BF0BBD">
        <w:trPr>
          <w:trHeight w:val="600"/>
        </w:trPr>
        <w:tc>
          <w:tcPr>
            <w:tcW w:w="4700" w:type="dxa"/>
            <w:tcBorders>
              <w:top w:val="nil"/>
              <w:left w:val="nil"/>
              <w:bottom w:val="nil"/>
              <w:right w:val="nil"/>
            </w:tcBorders>
            <w:shd w:val="clear" w:color="auto" w:fill="auto"/>
            <w:vAlign w:val="bottom"/>
            <w:hideMark/>
          </w:tcPr>
          <w:p w14:paraId="244E1A4C" w14:textId="2023FE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05_DEU_09_04</w:t>
            </w:r>
            <w:r w:rsidR="00FF4471">
              <w:rPr>
                <w:rFonts w:ascii="Calibri" w:eastAsia="Times New Roman" w:hAnsi="Calibri" w:cs="Calibri"/>
                <w:color w:val="000000"/>
              </w:rPr>
              <w:t>,</w:t>
            </w:r>
            <w:r w:rsidRPr="00BF0BBD">
              <w:rPr>
                <w:rFonts w:ascii="Calibri" w:eastAsia="Times New Roman" w:hAnsi="Calibri" w:cs="Calibri"/>
                <w:color w:val="000000"/>
              </w:rPr>
              <w:t xml:space="preserve"> after that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43_JOH_06_23 </w:t>
            </w:r>
          </w:p>
        </w:tc>
      </w:tr>
      <w:tr w:rsidR="00BF0BBD" w:rsidRPr="00BF0BBD" w14:paraId="37F75262" w14:textId="77777777" w:rsidTr="00BF0BBD">
        <w:trPr>
          <w:trHeight w:val="300"/>
        </w:trPr>
        <w:tc>
          <w:tcPr>
            <w:tcW w:w="4700" w:type="dxa"/>
            <w:tcBorders>
              <w:top w:val="nil"/>
              <w:left w:val="nil"/>
              <w:bottom w:val="nil"/>
              <w:right w:val="nil"/>
            </w:tcBorders>
            <w:shd w:val="clear" w:color="auto" w:fill="auto"/>
            <w:vAlign w:val="bottom"/>
            <w:hideMark/>
          </w:tcPr>
          <w:p w14:paraId="16D301C3" w14:textId="013555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09_1SA_24_16</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09_1SA_28_01 </w:t>
            </w:r>
          </w:p>
        </w:tc>
      </w:tr>
      <w:tr w:rsidR="00BF0BBD" w:rsidRPr="00BF0BBD" w14:paraId="3FD4F73E" w14:textId="77777777" w:rsidTr="00BF0BBD">
        <w:trPr>
          <w:trHeight w:val="300"/>
        </w:trPr>
        <w:tc>
          <w:tcPr>
            <w:tcW w:w="4700" w:type="dxa"/>
            <w:tcBorders>
              <w:top w:val="nil"/>
              <w:left w:val="nil"/>
              <w:bottom w:val="nil"/>
              <w:right w:val="nil"/>
            </w:tcBorders>
            <w:shd w:val="clear" w:color="auto" w:fill="auto"/>
            <w:vAlign w:val="bottom"/>
            <w:hideMark/>
          </w:tcPr>
          <w:p w14:paraId="26204A73" w14:textId="45D444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09_1SA_24_16</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09_1SA_28_01 </w:t>
            </w:r>
          </w:p>
        </w:tc>
      </w:tr>
      <w:tr w:rsidR="00BF0BBD" w:rsidRPr="00BF0BBD" w14:paraId="5C5C8C79" w14:textId="77777777" w:rsidTr="00BF0BBD">
        <w:trPr>
          <w:trHeight w:val="600"/>
        </w:trPr>
        <w:tc>
          <w:tcPr>
            <w:tcW w:w="4700" w:type="dxa"/>
            <w:tcBorders>
              <w:top w:val="nil"/>
              <w:left w:val="nil"/>
              <w:bottom w:val="nil"/>
              <w:right w:val="nil"/>
            </w:tcBorders>
            <w:shd w:val="clear" w:color="auto" w:fill="auto"/>
            <w:vAlign w:val="bottom"/>
            <w:hideMark/>
          </w:tcPr>
          <w:p w14:paraId="681DDAB7" w14:textId="6E96AC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09_1SA_09_26</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 about</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42_LUK_09_28 </w:t>
            </w:r>
          </w:p>
        </w:tc>
      </w:tr>
      <w:tr w:rsidR="00BF0BBD" w:rsidRPr="00BF0BBD" w14:paraId="5E6ED3D8" w14:textId="77777777" w:rsidTr="00BF0BBD">
        <w:trPr>
          <w:trHeight w:val="300"/>
        </w:trPr>
        <w:tc>
          <w:tcPr>
            <w:tcW w:w="4700" w:type="dxa"/>
            <w:tcBorders>
              <w:top w:val="nil"/>
              <w:left w:val="nil"/>
              <w:bottom w:val="nil"/>
              <w:right w:val="nil"/>
            </w:tcBorders>
            <w:shd w:val="clear" w:color="auto" w:fill="auto"/>
            <w:vAlign w:val="bottom"/>
            <w:hideMark/>
          </w:tcPr>
          <w:p w14:paraId="6585F0AC" w14:textId="3011BE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05_DEU_16_13</w:t>
            </w:r>
            <w:r w:rsidR="00FF4471">
              <w:rPr>
                <w:rFonts w:ascii="Calibri" w:eastAsia="Times New Roman" w:hAnsi="Calibri" w:cs="Calibri"/>
                <w:color w:val="000000"/>
              </w:rPr>
              <w:t>,</w:t>
            </w:r>
            <w:r w:rsidRPr="00BF0BBD">
              <w:rPr>
                <w:rFonts w:ascii="Calibri" w:eastAsia="Times New Roman" w:hAnsi="Calibri" w:cs="Calibri"/>
                <w:color w:val="000000"/>
              </w:rPr>
              <w:t xml:space="preserve"> days after that</w:t>
            </w:r>
            <w:r w:rsidR="00644F35">
              <w:rPr>
                <w:rFonts w:ascii="Calibri" w:eastAsia="Times New Roman" w:hAnsi="Calibri" w:cs="Calibri"/>
                <w:color w:val="000000"/>
              </w:rPr>
              <w:t>, &lt;&lt;&lt;&lt;&lt;</w:t>
            </w:r>
          </w:p>
        </w:tc>
      </w:tr>
      <w:tr w:rsidR="00BF0BBD" w:rsidRPr="00BF0BBD" w14:paraId="167DD5E8" w14:textId="77777777" w:rsidTr="00BF0BBD">
        <w:trPr>
          <w:trHeight w:val="300"/>
        </w:trPr>
        <w:tc>
          <w:tcPr>
            <w:tcW w:w="4700" w:type="dxa"/>
            <w:tcBorders>
              <w:top w:val="nil"/>
              <w:left w:val="nil"/>
              <w:bottom w:val="nil"/>
              <w:right w:val="nil"/>
            </w:tcBorders>
            <w:shd w:val="clear" w:color="auto" w:fill="auto"/>
            <w:vAlign w:val="bottom"/>
            <w:hideMark/>
          </w:tcPr>
          <w:p w14:paraId="5CC1EBBF" w14:textId="25B36B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09_1SA_25_37</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09_1SA_28_01 </w:t>
            </w:r>
          </w:p>
        </w:tc>
      </w:tr>
      <w:tr w:rsidR="00BF0BBD" w:rsidRPr="00BF0BBD" w14:paraId="020551CE" w14:textId="77777777" w:rsidTr="00BF0BBD">
        <w:trPr>
          <w:trHeight w:val="300"/>
        </w:trPr>
        <w:tc>
          <w:tcPr>
            <w:tcW w:w="4700" w:type="dxa"/>
            <w:tcBorders>
              <w:top w:val="nil"/>
              <w:left w:val="nil"/>
              <w:bottom w:val="nil"/>
              <w:right w:val="nil"/>
            </w:tcBorders>
            <w:shd w:val="clear" w:color="auto" w:fill="auto"/>
            <w:vAlign w:val="bottom"/>
            <w:hideMark/>
          </w:tcPr>
          <w:p w14:paraId="7483DEC0" w14:textId="367BE6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09_1SA_25_37</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09_1SA_30_01 </w:t>
            </w:r>
          </w:p>
        </w:tc>
      </w:tr>
      <w:tr w:rsidR="00BF0BBD" w:rsidRPr="00BF0BBD" w14:paraId="65DCD75A" w14:textId="77777777" w:rsidTr="00BF0BBD">
        <w:trPr>
          <w:trHeight w:val="300"/>
        </w:trPr>
        <w:tc>
          <w:tcPr>
            <w:tcW w:w="4700" w:type="dxa"/>
            <w:tcBorders>
              <w:top w:val="nil"/>
              <w:left w:val="nil"/>
              <w:bottom w:val="nil"/>
              <w:right w:val="nil"/>
            </w:tcBorders>
            <w:shd w:val="clear" w:color="auto" w:fill="auto"/>
            <w:vAlign w:val="bottom"/>
            <w:hideMark/>
          </w:tcPr>
          <w:p w14:paraId="21200E99" w14:textId="7B22EA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09_1SA_14_45</w:t>
            </w:r>
            <w:r w:rsidR="00FF4471">
              <w:rPr>
                <w:rFonts w:ascii="Calibri" w:eastAsia="Times New Roman" w:hAnsi="Calibri" w:cs="Calibri"/>
                <w:color w:val="000000"/>
              </w:rPr>
              <w:t>,</w:t>
            </w:r>
            <w:r w:rsidRPr="00BF0BBD">
              <w:rPr>
                <w:rFonts w:ascii="Calibri" w:eastAsia="Times New Roman" w:hAnsi="Calibri" w:cs="Calibri"/>
                <w:color w:val="000000"/>
              </w:rPr>
              <w:t xml:space="preserve"> that he died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10_2SA_03_27 </w:t>
            </w:r>
          </w:p>
        </w:tc>
      </w:tr>
      <w:tr w:rsidR="00BF0BBD" w:rsidRPr="00BF0BBD" w14:paraId="4E7619D3" w14:textId="77777777" w:rsidTr="00BF0BBD">
        <w:trPr>
          <w:trHeight w:val="300"/>
        </w:trPr>
        <w:tc>
          <w:tcPr>
            <w:tcW w:w="4700" w:type="dxa"/>
            <w:tcBorders>
              <w:top w:val="nil"/>
              <w:left w:val="nil"/>
              <w:bottom w:val="nil"/>
              <w:right w:val="nil"/>
            </w:tcBorders>
            <w:shd w:val="clear" w:color="auto" w:fill="auto"/>
            <w:vAlign w:val="bottom"/>
            <w:hideMark/>
          </w:tcPr>
          <w:p w14:paraId="643E8B62" w14:textId="3F9D53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09_1SA_24_10</w:t>
            </w:r>
            <w:r w:rsidR="00FF4471">
              <w:rPr>
                <w:rFonts w:ascii="Calibri" w:eastAsia="Times New Roman" w:hAnsi="Calibri" w:cs="Calibri"/>
                <w:color w:val="000000"/>
              </w:rPr>
              <w:t>,</w:t>
            </w:r>
            <w:r w:rsidRPr="00BF0BBD">
              <w:rPr>
                <w:rFonts w:ascii="Calibri" w:eastAsia="Times New Roman" w:hAnsi="Calibri" w:cs="Calibri"/>
                <w:color w:val="000000"/>
              </w:rPr>
              <w:t xml:space="preserve"> that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10_2SA_05_12 </w:t>
            </w:r>
          </w:p>
        </w:tc>
      </w:tr>
      <w:tr w:rsidR="00BF0BBD" w:rsidRPr="00BF0BBD" w14:paraId="05DB913C" w14:textId="77777777" w:rsidTr="00BF0BBD">
        <w:trPr>
          <w:trHeight w:val="300"/>
        </w:trPr>
        <w:tc>
          <w:tcPr>
            <w:tcW w:w="4700" w:type="dxa"/>
            <w:tcBorders>
              <w:top w:val="nil"/>
              <w:left w:val="nil"/>
              <w:bottom w:val="nil"/>
              <w:right w:val="nil"/>
            </w:tcBorders>
            <w:shd w:val="clear" w:color="auto" w:fill="auto"/>
            <w:vAlign w:val="bottom"/>
            <w:hideMark/>
          </w:tcPr>
          <w:p w14:paraId="23C98AB9" w14:textId="69817F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07_JUD_20_35</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smote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12_2KI_15_05 </w:t>
            </w:r>
          </w:p>
        </w:tc>
      </w:tr>
      <w:tr w:rsidR="00BF0BBD" w:rsidRPr="00BF0BBD" w14:paraId="0C79D790" w14:textId="77777777" w:rsidTr="00BF0BBD">
        <w:trPr>
          <w:trHeight w:val="300"/>
        </w:trPr>
        <w:tc>
          <w:tcPr>
            <w:tcW w:w="4700" w:type="dxa"/>
            <w:tcBorders>
              <w:top w:val="nil"/>
              <w:left w:val="nil"/>
              <w:bottom w:val="nil"/>
              <w:right w:val="nil"/>
            </w:tcBorders>
            <w:shd w:val="clear" w:color="auto" w:fill="auto"/>
            <w:vAlign w:val="bottom"/>
            <w:hideMark/>
          </w:tcPr>
          <w:p w14:paraId="535F5CD9" w14:textId="6DB12B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09_1SA_09_26</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about</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42_LUK_09_28 </w:t>
            </w:r>
          </w:p>
        </w:tc>
      </w:tr>
      <w:tr w:rsidR="00BF0BBD" w:rsidRPr="00BF0BBD" w14:paraId="35B8CF1E" w14:textId="77777777" w:rsidTr="00BF0BBD">
        <w:trPr>
          <w:trHeight w:val="2400"/>
        </w:trPr>
        <w:tc>
          <w:tcPr>
            <w:tcW w:w="4700" w:type="dxa"/>
            <w:tcBorders>
              <w:top w:val="nil"/>
              <w:left w:val="nil"/>
              <w:bottom w:val="nil"/>
              <w:right w:val="nil"/>
            </w:tcBorders>
            <w:shd w:val="clear" w:color="auto" w:fill="auto"/>
            <w:vAlign w:val="bottom"/>
            <w:hideMark/>
          </w:tcPr>
          <w:p w14:paraId="394F63E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09_1SA_25:39 And when David heard that Nabal was dead, he said, Blessed [be] the LORD, that hath pleaded the cause of my reproach from the hand of Nabal, and hath kept his servant from evil: for the LORD hath returned the wickedness of Nabal upon his own head. And David sent and communed with Abigail, to take her to him to wife. #,</w:t>
            </w:r>
          </w:p>
        </w:tc>
      </w:tr>
      <w:tr w:rsidR="00BF0BBD" w:rsidRPr="00BF0BBD" w14:paraId="0FDEAC97" w14:textId="77777777" w:rsidTr="00BF0BBD">
        <w:trPr>
          <w:trHeight w:val="600"/>
        </w:trPr>
        <w:tc>
          <w:tcPr>
            <w:tcW w:w="4700" w:type="dxa"/>
            <w:tcBorders>
              <w:top w:val="nil"/>
              <w:left w:val="nil"/>
              <w:bottom w:val="nil"/>
              <w:right w:val="nil"/>
            </w:tcBorders>
            <w:shd w:val="clear" w:color="auto" w:fill="auto"/>
            <w:vAlign w:val="bottom"/>
            <w:hideMark/>
          </w:tcPr>
          <w:p w14:paraId="0DEE73D7" w14:textId="3DBCD9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01_GEN_42_24</w:t>
            </w:r>
            <w:r w:rsidR="00FF4471">
              <w:rPr>
                <w:rFonts w:ascii="Calibri" w:eastAsia="Times New Roman" w:hAnsi="Calibri" w:cs="Calibri"/>
                <w:color w:val="000000"/>
              </w:rPr>
              <w:t>,</w:t>
            </w:r>
            <w:r w:rsidRPr="00BF0BBD">
              <w:rPr>
                <w:rFonts w:ascii="Calibri" w:eastAsia="Times New Roman" w:hAnsi="Calibri" w:cs="Calibri"/>
                <w:color w:val="000000"/>
              </w:rPr>
              <w:t xml:space="preserve"> and communed with</w:t>
            </w:r>
            <w:r w:rsidR="00FF4471">
              <w:rPr>
                <w:rFonts w:ascii="Calibri" w:eastAsia="Times New Roman" w:hAnsi="Calibri" w:cs="Calibri"/>
                <w:color w:val="000000"/>
              </w:rPr>
              <w:t>,</w:t>
            </w:r>
            <w:r w:rsidRPr="00BF0BBD">
              <w:rPr>
                <w:rFonts w:ascii="Calibri" w:eastAsia="Times New Roman" w:hAnsi="Calibri" w:cs="Calibri"/>
                <w:color w:val="000000"/>
              </w:rPr>
              <w:t xml:space="preserve"> 42_LUK_22_04 </w:t>
            </w:r>
          </w:p>
        </w:tc>
      </w:tr>
      <w:tr w:rsidR="00BF0BBD" w:rsidRPr="00BF0BBD" w14:paraId="65B0AD9B" w14:textId="77777777" w:rsidTr="00BF0BBD">
        <w:trPr>
          <w:trHeight w:val="300"/>
        </w:trPr>
        <w:tc>
          <w:tcPr>
            <w:tcW w:w="4700" w:type="dxa"/>
            <w:tcBorders>
              <w:top w:val="nil"/>
              <w:left w:val="nil"/>
              <w:bottom w:val="nil"/>
              <w:right w:val="nil"/>
            </w:tcBorders>
            <w:shd w:val="clear" w:color="auto" w:fill="auto"/>
            <w:vAlign w:val="bottom"/>
            <w:hideMark/>
          </w:tcPr>
          <w:p w14:paraId="6C8FDA25" w14:textId="0F71E9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09_1SA_25_05</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sent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10_2SA_03_14 </w:t>
            </w:r>
          </w:p>
        </w:tc>
      </w:tr>
      <w:tr w:rsidR="00BF0BBD" w:rsidRPr="00BF0BBD" w14:paraId="31DD9FB2" w14:textId="77777777" w:rsidTr="00BF0BBD">
        <w:trPr>
          <w:trHeight w:val="300"/>
        </w:trPr>
        <w:tc>
          <w:tcPr>
            <w:tcW w:w="4700" w:type="dxa"/>
            <w:tcBorders>
              <w:top w:val="nil"/>
              <w:left w:val="nil"/>
              <w:bottom w:val="nil"/>
              <w:right w:val="nil"/>
            </w:tcBorders>
            <w:shd w:val="clear" w:color="auto" w:fill="auto"/>
            <w:vAlign w:val="bottom"/>
            <w:hideMark/>
          </w:tcPr>
          <w:p w14:paraId="4601105D" w14:textId="635CF1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David sent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10_2SA_11_03 </w:t>
            </w:r>
          </w:p>
        </w:tc>
      </w:tr>
      <w:tr w:rsidR="00BF0BBD" w:rsidRPr="00BF0BBD" w14:paraId="39E4CCA5" w14:textId="77777777" w:rsidTr="00BF0BBD">
        <w:trPr>
          <w:trHeight w:val="300"/>
        </w:trPr>
        <w:tc>
          <w:tcPr>
            <w:tcW w:w="4700" w:type="dxa"/>
            <w:tcBorders>
              <w:top w:val="nil"/>
              <w:left w:val="nil"/>
              <w:bottom w:val="nil"/>
              <w:right w:val="nil"/>
            </w:tcBorders>
            <w:shd w:val="clear" w:color="auto" w:fill="auto"/>
            <w:vAlign w:val="bottom"/>
            <w:hideMark/>
          </w:tcPr>
          <w:p w14:paraId="1E443653" w14:textId="03A14F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hath kept</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26_EZE_18_09 </w:t>
            </w:r>
          </w:p>
        </w:tc>
      </w:tr>
      <w:tr w:rsidR="00BF0BBD" w:rsidRPr="00BF0BBD" w14:paraId="1BF23F37" w14:textId="77777777" w:rsidTr="00BF0BBD">
        <w:trPr>
          <w:trHeight w:val="300"/>
        </w:trPr>
        <w:tc>
          <w:tcPr>
            <w:tcW w:w="4700" w:type="dxa"/>
            <w:tcBorders>
              <w:top w:val="nil"/>
              <w:left w:val="nil"/>
              <w:bottom w:val="nil"/>
              <w:right w:val="nil"/>
            </w:tcBorders>
            <w:shd w:val="clear" w:color="auto" w:fill="auto"/>
            <w:vAlign w:val="bottom"/>
            <w:hideMark/>
          </w:tcPr>
          <w:p w14:paraId="198B9C27" w14:textId="22289D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when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09_1SA_30_21 </w:t>
            </w:r>
          </w:p>
        </w:tc>
      </w:tr>
      <w:tr w:rsidR="00BF0BBD" w:rsidRPr="00BF0BBD" w14:paraId="58F9D561" w14:textId="77777777" w:rsidTr="00BF0BBD">
        <w:trPr>
          <w:trHeight w:val="300"/>
        </w:trPr>
        <w:tc>
          <w:tcPr>
            <w:tcW w:w="4700" w:type="dxa"/>
            <w:tcBorders>
              <w:top w:val="nil"/>
              <w:left w:val="nil"/>
              <w:bottom w:val="nil"/>
              <w:right w:val="nil"/>
            </w:tcBorders>
            <w:shd w:val="clear" w:color="auto" w:fill="auto"/>
            <w:vAlign w:val="bottom"/>
            <w:hideMark/>
          </w:tcPr>
          <w:p w14:paraId="376FD98D" w14:textId="11768A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when David heard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10_2SA_10_07 </w:t>
            </w:r>
          </w:p>
        </w:tc>
      </w:tr>
      <w:tr w:rsidR="00BF0BBD" w:rsidRPr="00BF0BBD" w14:paraId="420C17AC" w14:textId="77777777" w:rsidTr="00BF0BBD">
        <w:trPr>
          <w:trHeight w:val="300"/>
        </w:trPr>
        <w:tc>
          <w:tcPr>
            <w:tcW w:w="4700" w:type="dxa"/>
            <w:tcBorders>
              <w:top w:val="nil"/>
              <w:left w:val="nil"/>
              <w:bottom w:val="nil"/>
              <w:right w:val="nil"/>
            </w:tcBorders>
            <w:shd w:val="clear" w:color="auto" w:fill="auto"/>
            <w:vAlign w:val="bottom"/>
            <w:hideMark/>
          </w:tcPr>
          <w:p w14:paraId="037BDE4E" w14:textId="173F78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09_1SA_25_32</w:t>
            </w:r>
            <w:r w:rsidR="00FF4471">
              <w:rPr>
                <w:rFonts w:ascii="Calibri" w:eastAsia="Times New Roman" w:hAnsi="Calibri" w:cs="Calibri"/>
                <w:color w:val="000000"/>
              </w:rPr>
              <w:t>,</w:t>
            </w:r>
            <w:r w:rsidRPr="00BF0BBD">
              <w:rPr>
                <w:rFonts w:ascii="Calibri" w:eastAsia="Times New Roman" w:hAnsi="Calibri" w:cs="Calibri"/>
                <w:color w:val="000000"/>
              </w:rPr>
              <w:t xml:space="preserve"> be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10_2SA_18_28 </w:t>
            </w:r>
          </w:p>
        </w:tc>
      </w:tr>
      <w:tr w:rsidR="00BF0BBD" w:rsidRPr="00BF0BBD" w14:paraId="279956F6" w14:textId="77777777" w:rsidTr="00BF0BBD">
        <w:trPr>
          <w:trHeight w:val="300"/>
        </w:trPr>
        <w:tc>
          <w:tcPr>
            <w:tcW w:w="4700" w:type="dxa"/>
            <w:tcBorders>
              <w:top w:val="nil"/>
              <w:left w:val="nil"/>
              <w:bottom w:val="nil"/>
              <w:right w:val="nil"/>
            </w:tcBorders>
            <w:shd w:val="clear" w:color="auto" w:fill="auto"/>
            <w:vAlign w:val="bottom"/>
            <w:hideMark/>
          </w:tcPr>
          <w:p w14:paraId="64F50A4F" w14:textId="303D29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 the LORD that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11_1KI_08_56 </w:t>
            </w:r>
          </w:p>
        </w:tc>
      </w:tr>
      <w:tr w:rsidR="00BF0BBD" w:rsidRPr="00BF0BBD" w14:paraId="5056A4C6" w14:textId="77777777" w:rsidTr="00BF0BBD">
        <w:trPr>
          <w:trHeight w:val="300"/>
        </w:trPr>
        <w:tc>
          <w:tcPr>
            <w:tcW w:w="4700" w:type="dxa"/>
            <w:tcBorders>
              <w:top w:val="nil"/>
              <w:left w:val="nil"/>
              <w:bottom w:val="nil"/>
              <w:right w:val="nil"/>
            </w:tcBorders>
            <w:shd w:val="clear" w:color="auto" w:fill="auto"/>
            <w:vAlign w:val="bottom"/>
            <w:hideMark/>
          </w:tcPr>
          <w:p w14:paraId="40A9E22D" w14:textId="0378BE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09_1SA_25_32</w:t>
            </w:r>
            <w:r w:rsidR="00FF4471">
              <w:rPr>
                <w:rFonts w:ascii="Calibri" w:eastAsia="Times New Roman" w:hAnsi="Calibri" w:cs="Calibri"/>
                <w:color w:val="000000"/>
              </w:rPr>
              <w:t>,</w:t>
            </w:r>
            <w:r w:rsidRPr="00BF0BBD">
              <w:rPr>
                <w:rFonts w:ascii="Calibri" w:eastAsia="Times New Roman" w:hAnsi="Calibri" w:cs="Calibri"/>
                <w:color w:val="000000"/>
              </w:rPr>
              <w:t xml:space="preserve"> Blessed be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10_2SA_18_28 </w:t>
            </w:r>
          </w:p>
        </w:tc>
      </w:tr>
      <w:tr w:rsidR="00BF0BBD" w:rsidRPr="00BF0BBD" w14:paraId="3207DA22" w14:textId="77777777" w:rsidTr="00BF0BBD">
        <w:trPr>
          <w:trHeight w:val="600"/>
        </w:trPr>
        <w:tc>
          <w:tcPr>
            <w:tcW w:w="4700" w:type="dxa"/>
            <w:tcBorders>
              <w:top w:val="nil"/>
              <w:left w:val="nil"/>
              <w:bottom w:val="nil"/>
              <w:right w:val="nil"/>
            </w:tcBorders>
            <w:shd w:val="clear" w:color="auto" w:fill="auto"/>
            <w:vAlign w:val="bottom"/>
            <w:hideMark/>
          </w:tcPr>
          <w:p w14:paraId="26FC2443" w14:textId="7EB10B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09_1SA_25_32</w:t>
            </w:r>
            <w:r w:rsidR="00FF4471">
              <w:rPr>
                <w:rFonts w:ascii="Calibri" w:eastAsia="Times New Roman" w:hAnsi="Calibri" w:cs="Calibri"/>
                <w:color w:val="000000"/>
              </w:rPr>
              <w:t>,</w:t>
            </w:r>
            <w:r w:rsidRPr="00BF0BBD">
              <w:rPr>
                <w:rFonts w:ascii="Calibri" w:eastAsia="Times New Roman" w:hAnsi="Calibri" w:cs="Calibri"/>
                <w:color w:val="000000"/>
              </w:rPr>
              <w:t xml:space="preserve"> Blessed be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10_2SA_18_28 </w:t>
            </w:r>
          </w:p>
        </w:tc>
      </w:tr>
      <w:tr w:rsidR="00BF0BBD" w:rsidRPr="00BF0BBD" w14:paraId="545680D6" w14:textId="77777777" w:rsidTr="00BF0BBD">
        <w:trPr>
          <w:trHeight w:val="300"/>
        </w:trPr>
        <w:tc>
          <w:tcPr>
            <w:tcW w:w="4700" w:type="dxa"/>
            <w:tcBorders>
              <w:top w:val="nil"/>
              <w:left w:val="nil"/>
              <w:bottom w:val="nil"/>
              <w:right w:val="nil"/>
            </w:tcBorders>
            <w:shd w:val="clear" w:color="auto" w:fill="auto"/>
            <w:vAlign w:val="bottom"/>
            <w:hideMark/>
          </w:tcPr>
          <w:p w14:paraId="7248223D" w14:textId="558A04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cause of my</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18_JOB_31_13 </w:t>
            </w:r>
          </w:p>
        </w:tc>
      </w:tr>
      <w:tr w:rsidR="00BF0BBD" w:rsidRPr="00BF0BBD" w14:paraId="387F1349" w14:textId="77777777" w:rsidTr="00BF0BBD">
        <w:trPr>
          <w:trHeight w:val="300"/>
        </w:trPr>
        <w:tc>
          <w:tcPr>
            <w:tcW w:w="4700" w:type="dxa"/>
            <w:tcBorders>
              <w:top w:val="nil"/>
              <w:left w:val="nil"/>
              <w:bottom w:val="nil"/>
              <w:right w:val="nil"/>
            </w:tcBorders>
            <w:shd w:val="clear" w:color="auto" w:fill="auto"/>
            <w:vAlign w:val="bottom"/>
            <w:hideMark/>
          </w:tcPr>
          <w:p w14:paraId="15996331" w14:textId="408E8F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sent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10_2SA_09_05 </w:t>
            </w:r>
          </w:p>
        </w:tc>
      </w:tr>
      <w:tr w:rsidR="00BF0BBD" w:rsidRPr="00BF0BBD" w14:paraId="54A4A6CD" w14:textId="77777777" w:rsidTr="00BF0BBD">
        <w:trPr>
          <w:trHeight w:val="300"/>
        </w:trPr>
        <w:tc>
          <w:tcPr>
            <w:tcW w:w="4700" w:type="dxa"/>
            <w:tcBorders>
              <w:top w:val="nil"/>
              <w:left w:val="nil"/>
              <w:bottom w:val="nil"/>
              <w:right w:val="nil"/>
            </w:tcBorders>
            <w:shd w:val="clear" w:color="auto" w:fill="auto"/>
            <w:vAlign w:val="bottom"/>
            <w:hideMark/>
          </w:tcPr>
          <w:p w14:paraId="7E13B21B" w14:textId="6C2084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evil for the</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42_LUK_06_22 </w:t>
            </w:r>
          </w:p>
        </w:tc>
      </w:tr>
      <w:tr w:rsidR="00BF0BBD" w:rsidRPr="00BF0BBD" w14:paraId="4EEEB46D" w14:textId="77777777" w:rsidTr="00BF0BBD">
        <w:trPr>
          <w:trHeight w:val="600"/>
        </w:trPr>
        <w:tc>
          <w:tcPr>
            <w:tcW w:w="4700" w:type="dxa"/>
            <w:tcBorders>
              <w:top w:val="nil"/>
              <w:left w:val="nil"/>
              <w:bottom w:val="nil"/>
              <w:right w:val="nil"/>
            </w:tcBorders>
            <w:shd w:val="clear" w:color="auto" w:fill="auto"/>
            <w:vAlign w:val="bottom"/>
            <w:hideMark/>
          </w:tcPr>
          <w:p w14:paraId="4B9FDD04" w14:textId="2DA0D9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09_1SA_20_22</w:t>
            </w:r>
            <w:r w:rsidR="00FF4471">
              <w:rPr>
                <w:rFonts w:ascii="Calibri" w:eastAsia="Times New Roman" w:hAnsi="Calibri" w:cs="Calibri"/>
                <w:color w:val="000000"/>
              </w:rPr>
              <w:t>,</w:t>
            </w:r>
            <w:r w:rsidRPr="00BF0BBD">
              <w:rPr>
                <w:rFonts w:ascii="Calibri" w:eastAsia="Times New Roman" w:hAnsi="Calibri" w:cs="Calibri"/>
                <w:color w:val="000000"/>
              </w:rPr>
              <w:t xml:space="preserve"> for the LORD hath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09_1SA_28_17 </w:t>
            </w:r>
          </w:p>
        </w:tc>
      </w:tr>
      <w:tr w:rsidR="00BF0BBD" w:rsidRPr="00BF0BBD" w14:paraId="485D543E" w14:textId="77777777" w:rsidTr="00BF0BBD">
        <w:trPr>
          <w:trHeight w:val="300"/>
        </w:trPr>
        <w:tc>
          <w:tcPr>
            <w:tcW w:w="4700" w:type="dxa"/>
            <w:tcBorders>
              <w:top w:val="nil"/>
              <w:left w:val="nil"/>
              <w:bottom w:val="nil"/>
              <w:right w:val="nil"/>
            </w:tcBorders>
            <w:shd w:val="clear" w:color="auto" w:fill="auto"/>
            <w:vAlign w:val="bottom"/>
            <w:hideMark/>
          </w:tcPr>
          <w:p w14:paraId="368C8880" w14:textId="66FCA8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from evil for</w:t>
            </w:r>
            <w:r w:rsidR="00FF4471">
              <w:rPr>
                <w:rFonts w:ascii="Calibri" w:eastAsia="Times New Roman" w:hAnsi="Calibri" w:cs="Calibri"/>
                <w:color w:val="000000"/>
              </w:rPr>
              <w:t>,</w:t>
            </w:r>
            <w:r w:rsidRPr="00BF0BBD">
              <w:rPr>
                <w:rFonts w:ascii="Calibri" w:eastAsia="Times New Roman" w:hAnsi="Calibri" w:cs="Calibri"/>
                <w:color w:val="000000"/>
              </w:rPr>
              <w:t xml:space="preserve"> 40_MAT_06_13 </w:t>
            </w:r>
          </w:p>
        </w:tc>
      </w:tr>
      <w:tr w:rsidR="00BF0BBD" w:rsidRPr="00BF0BBD" w14:paraId="1DE5DF30" w14:textId="77777777" w:rsidTr="00BF0BBD">
        <w:trPr>
          <w:trHeight w:val="300"/>
        </w:trPr>
        <w:tc>
          <w:tcPr>
            <w:tcW w:w="4700" w:type="dxa"/>
            <w:tcBorders>
              <w:top w:val="nil"/>
              <w:left w:val="nil"/>
              <w:bottom w:val="nil"/>
              <w:right w:val="nil"/>
            </w:tcBorders>
            <w:shd w:val="clear" w:color="auto" w:fill="auto"/>
            <w:vAlign w:val="bottom"/>
            <w:hideMark/>
          </w:tcPr>
          <w:p w14:paraId="3F759BC6" w14:textId="43F3A2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07_JUD_08_22</w:t>
            </w:r>
            <w:r w:rsidR="00FF4471">
              <w:rPr>
                <w:rFonts w:ascii="Calibri" w:eastAsia="Times New Roman" w:hAnsi="Calibri" w:cs="Calibri"/>
                <w:color w:val="000000"/>
              </w:rPr>
              <w:t>,</w:t>
            </w:r>
            <w:r w:rsidRPr="00BF0BBD">
              <w:rPr>
                <w:rFonts w:ascii="Calibri" w:eastAsia="Times New Roman" w:hAnsi="Calibri" w:cs="Calibri"/>
                <w:color w:val="000000"/>
              </w:rPr>
              <w:t xml:space="preserve"> from the hand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14_2CH_32_22 </w:t>
            </w:r>
          </w:p>
        </w:tc>
      </w:tr>
      <w:tr w:rsidR="00BF0BBD" w:rsidRPr="00BF0BBD" w14:paraId="75948B59" w14:textId="77777777" w:rsidTr="00BF0BBD">
        <w:trPr>
          <w:trHeight w:val="600"/>
        </w:trPr>
        <w:tc>
          <w:tcPr>
            <w:tcW w:w="4700" w:type="dxa"/>
            <w:tcBorders>
              <w:top w:val="nil"/>
              <w:left w:val="nil"/>
              <w:bottom w:val="nil"/>
              <w:right w:val="nil"/>
            </w:tcBorders>
            <w:shd w:val="clear" w:color="auto" w:fill="auto"/>
            <w:vAlign w:val="bottom"/>
            <w:hideMark/>
          </w:tcPr>
          <w:p w14:paraId="16AFE944" w14:textId="478B33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07_JUD_08_22</w:t>
            </w:r>
            <w:r w:rsidR="00FF4471">
              <w:rPr>
                <w:rFonts w:ascii="Calibri" w:eastAsia="Times New Roman" w:hAnsi="Calibri" w:cs="Calibri"/>
                <w:color w:val="000000"/>
              </w:rPr>
              <w:t>,</w:t>
            </w:r>
            <w:r w:rsidRPr="00BF0BBD">
              <w:rPr>
                <w:rFonts w:ascii="Calibri" w:eastAsia="Times New Roman" w:hAnsi="Calibri" w:cs="Calibri"/>
                <w:color w:val="000000"/>
              </w:rPr>
              <w:t xml:space="preserve"> from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14_2CH_32_22 </w:t>
            </w:r>
          </w:p>
        </w:tc>
      </w:tr>
      <w:tr w:rsidR="00BF0BBD" w:rsidRPr="00BF0BBD" w14:paraId="0E0736E6" w14:textId="77777777" w:rsidTr="00BF0BBD">
        <w:trPr>
          <w:trHeight w:val="300"/>
        </w:trPr>
        <w:tc>
          <w:tcPr>
            <w:tcW w:w="4700" w:type="dxa"/>
            <w:tcBorders>
              <w:top w:val="nil"/>
              <w:left w:val="nil"/>
              <w:bottom w:val="nil"/>
              <w:right w:val="nil"/>
            </w:tcBorders>
            <w:shd w:val="clear" w:color="auto" w:fill="auto"/>
            <w:vAlign w:val="bottom"/>
            <w:hideMark/>
          </w:tcPr>
          <w:p w14:paraId="5EB2D7A1" w14:textId="41340F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08_RUT_03_10</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Blessed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11_1KI_08_15 </w:t>
            </w:r>
          </w:p>
        </w:tc>
      </w:tr>
      <w:tr w:rsidR="00BF0BBD" w:rsidRPr="00BF0BBD" w14:paraId="1D089ED9" w14:textId="77777777" w:rsidTr="00BF0BBD">
        <w:trPr>
          <w:trHeight w:val="600"/>
        </w:trPr>
        <w:tc>
          <w:tcPr>
            <w:tcW w:w="4700" w:type="dxa"/>
            <w:tcBorders>
              <w:top w:val="nil"/>
              <w:left w:val="nil"/>
              <w:bottom w:val="nil"/>
              <w:right w:val="nil"/>
            </w:tcBorders>
            <w:shd w:val="clear" w:color="auto" w:fill="auto"/>
            <w:vAlign w:val="bottom"/>
            <w:hideMark/>
          </w:tcPr>
          <w:p w14:paraId="45D1CF40" w14:textId="5DAAA5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08_RUT_03_10</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Blessed be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11_1KI_08_15 </w:t>
            </w:r>
          </w:p>
        </w:tc>
      </w:tr>
      <w:tr w:rsidR="00BF0BBD" w:rsidRPr="00BF0BBD" w14:paraId="3BAA6996" w14:textId="77777777" w:rsidTr="00BF0BBD">
        <w:trPr>
          <w:trHeight w:val="300"/>
        </w:trPr>
        <w:tc>
          <w:tcPr>
            <w:tcW w:w="4700" w:type="dxa"/>
            <w:tcBorders>
              <w:top w:val="nil"/>
              <w:left w:val="nil"/>
              <w:bottom w:val="nil"/>
              <w:right w:val="nil"/>
            </w:tcBorders>
            <w:shd w:val="clear" w:color="auto" w:fill="auto"/>
            <w:vAlign w:val="bottom"/>
            <w:hideMark/>
          </w:tcPr>
          <w:p w14:paraId="6EC2A114" w14:textId="7C3075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05_DEU_25_05</w:t>
            </w:r>
            <w:r w:rsidR="00FF4471">
              <w:rPr>
                <w:rFonts w:ascii="Calibri" w:eastAsia="Times New Roman" w:hAnsi="Calibri" w:cs="Calibri"/>
                <w:color w:val="000000"/>
              </w:rPr>
              <w:t>,</w:t>
            </w:r>
            <w:r w:rsidRPr="00BF0BBD">
              <w:rPr>
                <w:rFonts w:ascii="Calibri" w:eastAsia="Times New Roman" w:hAnsi="Calibri" w:cs="Calibri"/>
                <w:color w:val="000000"/>
              </w:rPr>
              <w:t xml:space="preserve"> her to him to</w:t>
            </w:r>
            <w:r w:rsidR="00644F35">
              <w:rPr>
                <w:rFonts w:ascii="Calibri" w:eastAsia="Times New Roman" w:hAnsi="Calibri" w:cs="Calibri"/>
                <w:color w:val="000000"/>
              </w:rPr>
              <w:t>, &lt;&lt;&lt;&lt;&lt;</w:t>
            </w:r>
          </w:p>
        </w:tc>
      </w:tr>
      <w:tr w:rsidR="00BF0BBD" w:rsidRPr="00BF0BBD" w14:paraId="34CF8284" w14:textId="77777777" w:rsidTr="00BF0BBD">
        <w:trPr>
          <w:trHeight w:val="300"/>
        </w:trPr>
        <w:tc>
          <w:tcPr>
            <w:tcW w:w="4700" w:type="dxa"/>
            <w:tcBorders>
              <w:top w:val="nil"/>
              <w:left w:val="nil"/>
              <w:bottom w:val="nil"/>
              <w:right w:val="nil"/>
            </w:tcBorders>
            <w:shd w:val="clear" w:color="auto" w:fill="auto"/>
            <w:vAlign w:val="bottom"/>
            <w:hideMark/>
          </w:tcPr>
          <w:p w14:paraId="13A179EF" w14:textId="460F86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05_DEU_25_05</w:t>
            </w:r>
            <w:r w:rsidR="00FF4471">
              <w:rPr>
                <w:rFonts w:ascii="Calibri" w:eastAsia="Times New Roman" w:hAnsi="Calibri" w:cs="Calibri"/>
                <w:color w:val="000000"/>
              </w:rPr>
              <w:t>,</w:t>
            </w:r>
            <w:r w:rsidRPr="00BF0BBD">
              <w:rPr>
                <w:rFonts w:ascii="Calibri" w:eastAsia="Times New Roman" w:hAnsi="Calibri" w:cs="Calibri"/>
                <w:color w:val="000000"/>
              </w:rPr>
              <w:t xml:space="preserve"> him to wife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09_1SA_25_40 </w:t>
            </w:r>
          </w:p>
        </w:tc>
      </w:tr>
      <w:tr w:rsidR="00BF0BBD" w:rsidRPr="00BF0BBD" w14:paraId="769083E1" w14:textId="77777777" w:rsidTr="00BF0BBD">
        <w:trPr>
          <w:trHeight w:val="300"/>
        </w:trPr>
        <w:tc>
          <w:tcPr>
            <w:tcW w:w="4700" w:type="dxa"/>
            <w:tcBorders>
              <w:top w:val="nil"/>
              <w:left w:val="nil"/>
              <w:bottom w:val="nil"/>
              <w:right w:val="nil"/>
            </w:tcBorders>
            <w:shd w:val="clear" w:color="auto" w:fill="auto"/>
            <w:vAlign w:val="bottom"/>
            <w:hideMark/>
          </w:tcPr>
          <w:p w14:paraId="17CEE0BD" w14:textId="264E0D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own head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11_1KI_02_32 </w:t>
            </w:r>
          </w:p>
        </w:tc>
      </w:tr>
      <w:tr w:rsidR="00BF0BBD" w:rsidRPr="00BF0BBD" w14:paraId="6EEBCC05" w14:textId="77777777" w:rsidTr="00BF0BBD">
        <w:trPr>
          <w:trHeight w:val="300"/>
        </w:trPr>
        <w:tc>
          <w:tcPr>
            <w:tcW w:w="4700" w:type="dxa"/>
            <w:tcBorders>
              <w:top w:val="nil"/>
              <w:left w:val="nil"/>
              <w:bottom w:val="nil"/>
              <w:right w:val="nil"/>
            </w:tcBorders>
            <w:shd w:val="clear" w:color="auto" w:fill="auto"/>
            <w:vAlign w:val="bottom"/>
            <w:hideMark/>
          </w:tcPr>
          <w:p w14:paraId="21204B0C" w14:textId="35E957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own head And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14_2CH_06_23 </w:t>
            </w:r>
          </w:p>
        </w:tc>
      </w:tr>
      <w:tr w:rsidR="00BF0BBD" w:rsidRPr="00BF0BBD" w14:paraId="58E42DCD" w14:textId="77777777" w:rsidTr="00BF0BBD">
        <w:trPr>
          <w:trHeight w:val="300"/>
        </w:trPr>
        <w:tc>
          <w:tcPr>
            <w:tcW w:w="4700" w:type="dxa"/>
            <w:tcBorders>
              <w:top w:val="nil"/>
              <w:left w:val="nil"/>
              <w:bottom w:val="nil"/>
              <w:right w:val="nil"/>
            </w:tcBorders>
            <w:shd w:val="clear" w:color="auto" w:fill="auto"/>
            <w:vAlign w:val="bottom"/>
            <w:hideMark/>
          </w:tcPr>
          <w:p w14:paraId="66FED2A7" w14:textId="73867F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servant from</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19_PSA_144_010 </w:t>
            </w:r>
          </w:p>
        </w:tc>
      </w:tr>
      <w:tr w:rsidR="00BF0BBD" w:rsidRPr="00BF0BBD" w14:paraId="49741A22" w14:textId="77777777" w:rsidTr="00BF0BBD">
        <w:trPr>
          <w:trHeight w:val="300"/>
        </w:trPr>
        <w:tc>
          <w:tcPr>
            <w:tcW w:w="4700" w:type="dxa"/>
            <w:tcBorders>
              <w:top w:val="nil"/>
              <w:left w:val="nil"/>
              <w:bottom w:val="nil"/>
              <w:right w:val="nil"/>
            </w:tcBorders>
            <w:shd w:val="clear" w:color="auto" w:fill="auto"/>
            <w:vAlign w:val="bottom"/>
            <w:hideMark/>
          </w:tcPr>
          <w:p w14:paraId="44BE0935" w14:textId="08A539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hath returned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10_2SA_16_08 </w:t>
            </w:r>
          </w:p>
        </w:tc>
      </w:tr>
      <w:tr w:rsidR="00BF0BBD" w:rsidRPr="00BF0BBD" w14:paraId="649A5511" w14:textId="77777777" w:rsidTr="00BF0BBD">
        <w:trPr>
          <w:trHeight w:val="300"/>
        </w:trPr>
        <w:tc>
          <w:tcPr>
            <w:tcW w:w="4700" w:type="dxa"/>
            <w:tcBorders>
              <w:top w:val="nil"/>
              <w:left w:val="nil"/>
              <w:bottom w:val="nil"/>
              <w:right w:val="nil"/>
            </w:tcBorders>
            <w:shd w:val="clear" w:color="auto" w:fill="auto"/>
            <w:vAlign w:val="bottom"/>
            <w:hideMark/>
          </w:tcPr>
          <w:p w14:paraId="061B6911" w14:textId="12E2AC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that hath</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11_1KI_08_56 </w:t>
            </w:r>
          </w:p>
        </w:tc>
      </w:tr>
      <w:tr w:rsidR="00BF0BBD" w:rsidRPr="00BF0BBD" w14:paraId="11BFD5BD" w14:textId="77777777" w:rsidTr="00BF0BBD">
        <w:trPr>
          <w:trHeight w:val="300"/>
        </w:trPr>
        <w:tc>
          <w:tcPr>
            <w:tcW w:w="4700" w:type="dxa"/>
            <w:tcBorders>
              <w:top w:val="nil"/>
              <w:left w:val="nil"/>
              <w:bottom w:val="nil"/>
              <w:right w:val="nil"/>
            </w:tcBorders>
            <w:shd w:val="clear" w:color="auto" w:fill="auto"/>
            <w:vAlign w:val="bottom"/>
            <w:hideMark/>
          </w:tcPr>
          <w:p w14:paraId="0FBE473E" w14:textId="2C7C32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my reproach</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18_JOB_20_03 </w:t>
            </w:r>
          </w:p>
        </w:tc>
      </w:tr>
      <w:tr w:rsidR="00BF0BBD" w:rsidRPr="00BF0BBD" w14:paraId="0E90AF4A" w14:textId="77777777" w:rsidTr="00BF0BBD">
        <w:trPr>
          <w:trHeight w:val="300"/>
        </w:trPr>
        <w:tc>
          <w:tcPr>
            <w:tcW w:w="4700" w:type="dxa"/>
            <w:tcBorders>
              <w:top w:val="nil"/>
              <w:left w:val="nil"/>
              <w:bottom w:val="nil"/>
              <w:right w:val="nil"/>
            </w:tcBorders>
            <w:shd w:val="clear" w:color="auto" w:fill="auto"/>
            <w:vAlign w:val="bottom"/>
            <w:hideMark/>
          </w:tcPr>
          <w:p w14:paraId="077780B1" w14:textId="07B1D7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09_1SA_25_37</w:t>
            </w:r>
            <w:r w:rsidR="00FF4471">
              <w:rPr>
                <w:rFonts w:ascii="Calibri" w:eastAsia="Times New Roman" w:hAnsi="Calibri" w:cs="Calibri"/>
                <w:color w:val="000000"/>
              </w:rPr>
              <w:t>,</w:t>
            </w:r>
            <w:r w:rsidRPr="00BF0BBD">
              <w:rPr>
                <w:rFonts w:ascii="Calibri" w:eastAsia="Times New Roman" w:hAnsi="Calibri" w:cs="Calibri"/>
                <w:color w:val="000000"/>
              </w:rPr>
              <w:t xml:space="preserve"> of Nabal and</w:t>
            </w:r>
            <w:r w:rsidR="00644F35">
              <w:rPr>
                <w:rFonts w:ascii="Calibri" w:eastAsia="Times New Roman" w:hAnsi="Calibri" w:cs="Calibri"/>
                <w:color w:val="000000"/>
              </w:rPr>
              <w:t>, &lt;&lt;&lt;&lt;&lt;</w:t>
            </w:r>
          </w:p>
        </w:tc>
      </w:tr>
      <w:tr w:rsidR="00BF0BBD" w:rsidRPr="00BF0BBD" w14:paraId="4E956C6D" w14:textId="77777777" w:rsidTr="00BF0BBD">
        <w:trPr>
          <w:trHeight w:val="300"/>
        </w:trPr>
        <w:tc>
          <w:tcPr>
            <w:tcW w:w="4700" w:type="dxa"/>
            <w:tcBorders>
              <w:top w:val="nil"/>
              <w:left w:val="nil"/>
              <w:bottom w:val="nil"/>
              <w:right w:val="nil"/>
            </w:tcBorders>
            <w:shd w:val="clear" w:color="auto" w:fill="auto"/>
            <w:vAlign w:val="bottom"/>
            <w:hideMark/>
          </w:tcPr>
          <w:p w14:paraId="5FA16B12" w14:textId="632B44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own head And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14_2CH_06_23 </w:t>
            </w:r>
          </w:p>
        </w:tc>
      </w:tr>
      <w:tr w:rsidR="00BF0BBD" w:rsidRPr="00BF0BBD" w14:paraId="63A54380" w14:textId="77777777" w:rsidTr="00BF0BBD">
        <w:trPr>
          <w:trHeight w:val="300"/>
        </w:trPr>
        <w:tc>
          <w:tcPr>
            <w:tcW w:w="4700" w:type="dxa"/>
            <w:tcBorders>
              <w:top w:val="nil"/>
              <w:left w:val="nil"/>
              <w:bottom w:val="nil"/>
              <w:right w:val="nil"/>
            </w:tcBorders>
            <w:shd w:val="clear" w:color="auto" w:fill="auto"/>
            <w:vAlign w:val="bottom"/>
            <w:hideMark/>
          </w:tcPr>
          <w:p w14:paraId="556D7819" w14:textId="6C8ECC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09_1SA_23_21</w:t>
            </w:r>
            <w:r w:rsidR="00FF4471">
              <w:rPr>
                <w:rFonts w:ascii="Calibri" w:eastAsia="Times New Roman" w:hAnsi="Calibri" w:cs="Calibri"/>
                <w:color w:val="000000"/>
              </w:rPr>
              <w:t>,</w:t>
            </w:r>
            <w:r w:rsidRPr="00BF0BBD">
              <w:rPr>
                <w:rFonts w:ascii="Calibri" w:eastAsia="Times New Roman" w:hAnsi="Calibri" w:cs="Calibri"/>
                <w:color w:val="000000"/>
              </w:rPr>
              <w:t xml:space="preserve"> said Blessed be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10_2SA_18_28 </w:t>
            </w:r>
          </w:p>
        </w:tc>
      </w:tr>
      <w:tr w:rsidR="00BF0BBD" w:rsidRPr="00BF0BBD" w14:paraId="77F0C70D" w14:textId="77777777" w:rsidTr="00BF0BBD">
        <w:trPr>
          <w:trHeight w:val="600"/>
        </w:trPr>
        <w:tc>
          <w:tcPr>
            <w:tcW w:w="4700" w:type="dxa"/>
            <w:tcBorders>
              <w:top w:val="nil"/>
              <w:left w:val="nil"/>
              <w:bottom w:val="nil"/>
              <w:right w:val="nil"/>
            </w:tcBorders>
            <w:shd w:val="clear" w:color="auto" w:fill="auto"/>
            <w:vAlign w:val="bottom"/>
            <w:hideMark/>
          </w:tcPr>
          <w:p w14:paraId="561B7F55" w14:textId="1F0D09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01_GEN_24_27</w:t>
            </w:r>
            <w:r w:rsidR="00FF4471">
              <w:rPr>
                <w:rFonts w:ascii="Calibri" w:eastAsia="Times New Roman" w:hAnsi="Calibri" w:cs="Calibri"/>
                <w:color w:val="000000"/>
              </w:rPr>
              <w:t>,</w:t>
            </w:r>
            <w:r w:rsidRPr="00BF0BBD">
              <w:rPr>
                <w:rFonts w:ascii="Calibri" w:eastAsia="Times New Roman" w:hAnsi="Calibri" w:cs="Calibri"/>
                <w:color w:val="000000"/>
              </w:rPr>
              <w:t xml:space="preserve"> said Blessed be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10_2SA_18_28 </w:t>
            </w:r>
          </w:p>
        </w:tc>
      </w:tr>
      <w:tr w:rsidR="00BF0BBD" w:rsidRPr="00BF0BBD" w14:paraId="1030D6E2" w14:textId="77777777" w:rsidTr="00BF0BBD">
        <w:trPr>
          <w:trHeight w:val="300"/>
        </w:trPr>
        <w:tc>
          <w:tcPr>
            <w:tcW w:w="4700" w:type="dxa"/>
            <w:tcBorders>
              <w:top w:val="nil"/>
              <w:left w:val="nil"/>
              <w:bottom w:val="nil"/>
              <w:right w:val="nil"/>
            </w:tcBorders>
            <w:shd w:val="clear" w:color="auto" w:fill="auto"/>
            <w:vAlign w:val="bottom"/>
            <w:hideMark/>
          </w:tcPr>
          <w:p w14:paraId="6B11427E" w14:textId="422116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05_DEU_25_05</w:t>
            </w:r>
            <w:r w:rsidR="00FF4471">
              <w:rPr>
                <w:rFonts w:ascii="Calibri" w:eastAsia="Times New Roman" w:hAnsi="Calibri" w:cs="Calibri"/>
                <w:color w:val="000000"/>
              </w:rPr>
              <w:t>,</w:t>
            </w:r>
            <w:r w:rsidRPr="00BF0BBD">
              <w:rPr>
                <w:rFonts w:ascii="Calibri" w:eastAsia="Times New Roman" w:hAnsi="Calibri" w:cs="Calibri"/>
                <w:color w:val="000000"/>
              </w:rPr>
              <w:t xml:space="preserve"> take her to</w:t>
            </w:r>
            <w:r w:rsidR="00644F35">
              <w:rPr>
                <w:rFonts w:ascii="Calibri" w:eastAsia="Times New Roman" w:hAnsi="Calibri" w:cs="Calibri"/>
                <w:color w:val="000000"/>
              </w:rPr>
              <w:t>, &lt;&lt;&lt;&lt;&lt;</w:t>
            </w:r>
          </w:p>
        </w:tc>
      </w:tr>
      <w:tr w:rsidR="00BF0BBD" w:rsidRPr="00BF0BBD" w14:paraId="556D9578" w14:textId="77777777" w:rsidTr="00BF0BBD">
        <w:trPr>
          <w:trHeight w:val="300"/>
        </w:trPr>
        <w:tc>
          <w:tcPr>
            <w:tcW w:w="4700" w:type="dxa"/>
            <w:tcBorders>
              <w:top w:val="nil"/>
              <w:left w:val="nil"/>
              <w:bottom w:val="nil"/>
              <w:right w:val="nil"/>
            </w:tcBorders>
            <w:shd w:val="clear" w:color="auto" w:fill="auto"/>
            <w:vAlign w:val="bottom"/>
            <w:hideMark/>
          </w:tcPr>
          <w:p w14:paraId="3CB0605D" w14:textId="6503A1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05_DEU_25_05</w:t>
            </w:r>
            <w:r w:rsidR="00FF4471">
              <w:rPr>
                <w:rFonts w:ascii="Calibri" w:eastAsia="Times New Roman" w:hAnsi="Calibri" w:cs="Calibri"/>
                <w:color w:val="000000"/>
              </w:rPr>
              <w:t>,</w:t>
            </w:r>
            <w:r w:rsidRPr="00BF0BBD">
              <w:rPr>
                <w:rFonts w:ascii="Calibri" w:eastAsia="Times New Roman" w:hAnsi="Calibri" w:cs="Calibri"/>
                <w:color w:val="000000"/>
              </w:rPr>
              <w:t xml:space="preserve"> take her to him</w:t>
            </w:r>
            <w:r w:rsidR="00644F35">
              <w:rPr>
                <w:rFonts w:ascii="Calibri" w:eastAsia="Times New Roman" w:hAnsi="Calibri" w:cs="Calibri"/>
                <w:color w:val="000000"/>
              </w:rPr>
              <w:t>, &lt;&lt;&lt;&lt;&lt;</w:t>
            </w:r>
          </w:p>
        </w:tc>
      </w:tr>
      <w:tr w:rsidR="00BF0BBD" w:rsidRPr="00BF0BBD" w14:paraId="2D8C96E9" w14:textId="77777777" w:rsidTr="00BF0BBD">
        <w:trPr>
          <w:trHeight w:val="300"/>
        </w:trPr>
        <w:tc>
          <w:tcPr>
            <w:tcW w:w="4700" w:type="dxa"/>
            <w:tcBorders>
              <w:top w:val="nil"/>
              <w:left w:val="nil"/>
              <w:bottom w:val="nil"/>
              <w:right w:val="nil"/>
            </w:tcBorders>
            <w:shd w:val="clear" w:color="auto" w:fill="auto"/>
            <w:vAlign w:val="bottom"/>
            <w:hideMark/>
          </w:tcPr>
          <w:p w14:paraId="680BF395" w14:textId="2EEA92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02_EXO_22_09</w:t>
            </w:r>
            <w:r w:rsidR="00FF4471">
              <w:rPr>
                <w:rFonts w:ascii="Calibri" w:eastAsia="Times New Roman" w:hAnsi="Calibri" w:cs="Calibri"/>
                <w:color w:val="000000"/>
              </w:rPr>
              <w:t>,</w:t>
            </w:r>
            <w:r w:rsidRPr="00BF0BBD">
              <w:rPr>
                <w:rFonts w:ascii="Calibri" w:eastAsia="Times New Roman" w:hAnsi="Calibri" w:cs="Calibri"/>
                <w:color w:val="000000"/>
              </w:rPr>
              <w:t xml:space="preserve"> the cause of</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18_JOB_31_13 </w:t>
            </w:r>
          </w:p>
        </w:tc>
      </w:tr>
      <w:tr w:rsidR="00BF0BBD" w:rsidRPr="00BF0BBD" w14:paraId="0B18DC11" w14:textId="77777777" w:rsidTr="00BF0BBD">
        <w:trPr>
          <w:trHeight w:val="300"/>
        </w:trPr>
        <w:tc>
          <w:tcPr>
            <w:tcW w:w="4700" w:type="dxa"/>
            <w:tcBorders>
              <w:top w:val="nil"/>
              <w:left w:val="nil"/>
              <w:bottom w:val="nil"/>
              <w:right w:val="nil"/>
            </w:tcBorders>
            <w:shd w:val="clear" w:color="auto" w:fill="auto"/>
            <w:vAlign w:val="bottom"/>
            <w:hideMark/>
          </w:tcPr>
          <w:p w14:paraId="0586452F" w14:textId="08DFC1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cause of my</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18_JOB_31_13 </w:t>
            </w:r>
          </w:p>
        </w:tc>
      </w:tr>
      <w:tr w:rsidR="00BF0BBD" w:rsidRPr="00BF0BBD" w14:paraId="68ACAF52" w14:textId="77777777" w:rsidTr="00BF0BBD">
        <w:trPr>
          <w:trHeight w:val="300"/>
        </w:trPr>
        <w:tc>
          <w:tcPr>
            <w:tcW w:w="4700" w:type="dxa"/>
            <w:tcBorders>
              <w:top w:val="nil"/>
              <w:left w:val="nil"/>
              <w:bottom w:val="nil"/>
              <w:right w:val="nil"/>
            </w:tcBorders>
            <w:shd w:val="clear" w:color="auto" w:fill="auto"/>
            <w:vAlign w:val="bottom"/>
            <w:hideMark/>
          </w:tcPr>
          <w:p w14:paraId="53BF304C" w14:textId="5FEA68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09_1SA_23_17</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09_1SA_27_01 </w:t>
            </w:r>
          </w:p>
        </w:tc>
      </w:tr>
      <w:tr w:rsidR="00BF0BBD" w:rsidRPr="00BF0BBD" w14:paraId="6E23FA6E" w14:textId="77777777" w:rsidTr="00BF0BBD">
        <w:trPr>
          <w:trHeight w:val="300"/>
        </w:trPr>
        <w:tc>
          <w:tcPr>
            <w:tcW w:w="4700" w:type="dxa"/>
            <w:tcBorders>
              <w:top w:val="nil"/>
              <w:left w:val="nil"/>
              <w:bottom w:val="nil"/>
              <w:right w:val="nil"/>
            </w:tcBorders>
            <w:shd w:val="clear" w:color="auto" w:fill="auto"/>
            <w:vAlign w:val="bottom"/>
            <w:hideMark/>
          </w:tcPr>
          <w:p w14:paraId="43CEC337" w14:textId="1AE04D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09_1SA_25_26</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hath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09_1SA_28_17 </w:t>
            </w:r>
          </w:p>
        </w:tc>
      </w:tr>
      <w:tr w:rsidR="00BF0BBD" w:rsidRPr="00BF0BBD" w14:paraId="64AC36E2" w14:textId="77777777" w:rsidTr="00BF0BBD">
        <w:trPr>
          <w:trHeight w:val="300"/>
        </w:trPr>
        <w:tc>
          <w:tcPr>
            <w:tcW w:w="4700" w:type="dxa"/>
            <w:tcBorders>
              <w:top w:val="nil"/>
              <w:left w:val="nil"/>
              <w:bottom w:val="nil"/>
              <w:right w:val="nil"/>
            </w:tcBorders>
            <w:shd w:val="clear" w:color="auto" w:fill="auto"/>
            <w:vAlign w:val="bottom"/>
            <w:hideMark/>
          </w:tcPr>
          <w:p w14:paraId="754B4BEA" w14:textId="5C4346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hath returned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10_2SA_16_08 </w:t>
            </w:r>
          </w:p>
        </w:tc>
      </w:tr>
      <w:tr w:rsidR="00BF0BBD" w:rsidRPr="00BF0BBD" w14:paraId="65AC7619" w14:textId="77777777" w:rsidTr="00BF0BBD">
        <w:trPr>
          <w:trHeight w:val="300"/>
        </w:trPr>
        <w:tc>
          <w:tcPr>
            <w:tcW w:w="4700" w:type="dxa"/>
            <w:tcBorders>
              <w:top w:val="nil"/>
              <w:left w:val="nil"/>
              <w:bottom w:val="nil"/>
              <w:right w:val="nil"/>
            </w:tcBorders>
            <w:shd w:val="clear" w:color="auto" w:fill="auto"/>
            <w:vAlign w:val="bottom"/>
            <w:hideMark/>
          </w:tcPr>
          <w:p w14:paraId="3DC26514" w14:textId="3EB0B1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09_1SA_20_14</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10_2SA_02_05 </w:t>
            </w:r>
          </w:p>
        </w:tc>
      </w:tr>
      <w:tr w:rsidR="00BF0BBD" w:rsidRPr="00BF0BBD" w14:paraId="19F77A45" w14:textId="77777777" w:rsidTr="00BF0BBD">
        <w:trPr>
          <w:trHeight w:val="300"/>
        </w:trPr>
        <w:tc>
          <w:tcPr>
            <w:tcW w:w="4700" w:type="dxa"/>
            <w:tcBorders>
              <w:top w:val="nil"/>
              <w:left w:val="nil"/>
              <w:bottom w:val="nil"/>
              <w:right w:val="nil"/>
            </w:tcBorders>
            <w:shd w:val="clear" w:color="auto" w:fill="auto"/>
            <w:vAlign w:val="bottom"/>
            <w:hideMark/>
          </w:tcPr>
          <w:p w14:paraId="243B8203" w14:textId="723836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that hath</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11_1KI_08_56 </w:t>
            </w:r>
          </w:p>
        </w:tc>
      </w:tr>
      <w:tr w:rsidR="00BF0BBD" w:rsidRPr="00BF0BBD" w14:paraId="7CE14C37" w14:textId="77777777" w:rsidTr="00BF0BBD">
        <w:trPr>
          <w:trHeight w:val="600"/>
        </w:trPr>
        <w:tc>
          <w:tcPr>
            <w:tcW w:w="4700" w:type="dxa"/>
            <w:tcBorders>
              <w:top w:val="nil"/>
              <w:left w:val="nil"/>
              <w:bottom w:val="nil"/>
              <w:right w:val="nil"/>
            </w:tcBorders>
            <w:shd w:val="clear" w:color="auto" w:fill="auto"/>
            <w:vAlign w:val="bottom"/>
            <w:hideMark/>
          </w:tcPr>
          <w:p w14:paraId="461A5FFD" w14:textId="60EE31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07_JUD_09_56</w:t>
            </w:r>
            <w:r w:rsidR="00FF4471">
              <w:rPr>
                <w:rFonts w:ascii="Calibri" w:eastAsia="Times New Roman" w:hAnsi="Calibri" w:cs="Calibri"/>
                <w:color w:val="000000"/>
              </w:rPr>
              <w:t>,</w:t>
            </w:r>
            <w:r w:rsidRPr="00BF0BBD">
              <w:rPr>
                <w:rFonts w:ascii="Calibri" w:eastAsia="Times New Roman" w:hAnsi="Calibri" w:cs="Calibri"/>
                <w:color w:val="000000"/>
              </w:rPr>
              <w:t xml:space="preserve"> the wickedness of</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19_PSA_007_009 </w:t>
            </w:r>
          </w:p>
        </w:tc>
      </w:tr>
      <w:tr w:rsidR="00BF0BBD" w:rsidRPr="00BF0BBD" w14:paraId="2F450BB8" w14:textId="77777777" w:rsidTr="00BF0BBD">
        <w:trPr>
          <w:trHeight w:val="300"/>
        </w:trPr>
        <w:tc>
          <w:tcPr>
            <w:tcW w:w="4700" w:type="dxa"/>
            <w:tcBorders>
              <w:top w:val="nil"/>
              <w:left w:val="nil"/>
              <w:bottom w:val="nil"/>
              <w:right w:val="nil"/>
            </w:tcBorders>
            <w:shd w:val="clear" w:color="auto" w:fill="auto"/>
            <w:vAlign w:val="bottom"/>
            <w:hideMark/>
          </w:tcPr>
          <w:p w14:paraId="6A35DBFB" w14:textId="448679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05_DEU_25_05</w:t>
            </w:r>
            <w:r w:rsidR="00FF4471">
              <w:rPr>
                <w:rFonts w:ascii="Calibri" w:eastAsia="Times New Roman" w:hAnsi="Calibri" w:cs="Calibri"/>
                <w:color w:val="000000"/>
              </w:rPr>
              <w:t>,</w:t>
            </w:r>
            <w:r w:rsidRPr="00BF0BBD">
              <w:rPr>
                <w:rFonts w:ascii="Calibri" w:eastAsia="Times New Roman" w:hAnsi="Calibri" w:cs="Calibri"/>
                <w:color w:val="000000"/>
              </w:rPr>
              <w:t xml:space="preserve"> to him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09_1SA_25_40 </w:t>
            </w:r>
          </w:p>
        </w:tc>
      </w:tr>
      <w:tr w:rsidR="00BF0BBD" w:rsidRPr="00BF0BBD" w14:paraId="41DA2546" w14:textId="77777777" w:rsidTr="00BF0BBD">
        <w:trPr>
          <w:trHeight w:val="300"/>
        </w:trPr>
        <w:tc>
          <w:tcPr>
            <w:tcW w:w="4700" w:type="dxa"/>
            <w:tcBorders>
              <w:top w:val="nil"/>
              <w:left w:val="nil"/>
              <w:bottom w:val="nil"/>
              <w:right w:val="nil"/>
            </w:tcBorders>
            <w:shd w:val="clear" w:color="auto" w:fill="auto"/>
            <w:vAlign w:val="bottom"/>
            <w:hideMark/>
          </w:tcPr>
          <w:p w14:paraId="06DF5C07" w14:textId="6C82F6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05_DEU_25_05</w:t>
            </w:r>
            <w:r w:rsidR="00FF4471">
              <w:rPr>
                <w:rFonts w:ascii="Calibri" w:eastAsia="Times New Roman" w:hAnsi="Calibri" w:cs="Calibri"/>
                <w:color w:val="000000"/>
              </w:rPr>
              <w:t>,</w:t>
            </w:r>
            <w:r w:rsidRPr="00BF0BBD">
              <w:rPr>
                <w:rFonts w:ascii="Calibri" w:eastAsia="Times New Roman" w:hAnsi="Calibri" w:cs="Calibri"/>
                <w:color w:val="000000"/>
              </w:rPr>
              <w:t xml:space="preserve"> to him to wife</w:t>
            </w:r>
            <w:r w:rsidR="00644F35">
              <w:rPr>
                <w:rFonts w:ascii="Calibri" w:eastAsia="Times New Roman" w:hAnsi="Calibri" w:cs="Calibri"/>
                <w:color w:val="000000"/>
              </w:rPr>
              <w:t>, &lt;&lt;&lt;&lt;&lt;</w:t>
            </w:r>
          </w:p>
        </w:tc>
      </w:tr>
      <w:tr w:rsidR="00BF0BBD" w:rsidRPr="00BF0BBD" w14:paraId="489A93A4" w14:textId="77777777" w:rsidTr="00BF0BBD">
        <w:trPr>
          <w:trHeight w:val="300"/>
        </w:trPr>
        <w:tc>
          <w:tcPr>
            <w:tcW w:w="4700" w:type="dxa"/>
            <w:tcBorders>
              <w:top w:val="nil"/>
              <w:left w:val="nil"/>
              <w:bottom w:val="nil"/>
              <w:right w:val="nil"/>
            </w:tcBorders>
            <w:shd w:val="clear" w:color="auto" w:fill="auto"/>
            <w:vAlign w:val="bottom"/>
            <w:hideMark/>
          </w:tcPr>
          <w:p w14:paraId="68D4D920" w14:textId="6734F4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upon his own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11_1KI_02_32 </w:t>
            </w:r>
          </w:p>
        </w:tc>
      </w:tr>
      <w:tr w:rsidR="00BF0BBD" w:rsidRPr="00BF0BBD" w14:paraId="51BC8A92" w14:textId="77777777" w:rsidTr="00BF0BBD">
        <w:trPr>
          <w:trHeight w:val="300"/>
        </w:trPr>
        <w:tc>
          <w:tcPr>
            <w:tcW w:w="4700" w:type="dxa"/>
            <w:tcBorders>
              <w:top w:val="nil"/>
              <w:left w:val="nil"/>
              <w:bottom w:val="nil"/>
              <w:right w:val="nil"/>
            </w:tcBorders>
            <w:shd w:val="clear" w:color="auto" w:fill="auto"/>
            <w:vAlign w:val="bottom"/>
            <w:hideMark/>
          </w:tcPr>
          <w:p w14:paraId="6D1ECD72" w14:textId="29AEA7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upon his own head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11_1KI_02_32 </w:t>
            </w:r>
          </w:p>
        </w:tc>
      </w:tr>
      <w:tr w:rsidR="00BF0BBD" w:rsidRPr="00BF0BBD" w14:paraId="7335B6B3" w14:textId="77777777" w:rsidTr="00BF0BBD">
        <w:trPr>
          <w:trHeight w:val="300"/>
        </w:trPr>
        <w:tc>
          <w:tcPr>
            <w:tcW w:w="4700" w:type="dxa"/>
            <w:tcBorders>
              <w:top w:val="nil"/>
              <w:left w:val="nil"/>
              <w:bottom w:val="nil"/>
              <w:right w:val="nil"/>
            </w:tcBorders>
            <w:shd w:val="clear" w:color="auto" w:fill="auto"/>
            <w:vAlign w:val="bottom"/>
            <w:hideMark/>
          </w:tcPr>
          <w:p w14:paraId="491CDC21" w14:textId="38B31F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dead 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09_1SA_31_05 </w:t>
            </w:r>
          </w:p>
        </w:tc>
      </w:tr>
      <w:tr w:rsidR="00BF0BBD" w:rsidRPr="00BF0BBD" w14:paraId="48C5320B" w14:textId="77777777" w:rsidTr="00BF0BBD">
        <w:trPr>
          <w:trHeight w:val="300"/>
        </w:trPr>
        <w:tc>
          <w:tcPr>
            <w:tcW w:w="4700" w:type="dxa"/>
            <w:tcBorders>
              <w:top w:val="nil"/>
              <w:left w:val="nil"/>
              <w:bottom w:val="nil"/>
              <w:right w:val="nil"/>
            </w:tcBorders>
            <w:shd w:val="clear" w:color="auto" w:fill="auto"/>
            <w:vAlign w:val="bottom"/>
            <w:hideMark/>
          </w:tcPr>
          <w:p w14:paraId="6EAEF3A0" w14:textId="699D88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when David heard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10_2SA_03_28 </w:t>
            </w:r>
          </w:p>
        </w:tc>
      </w:tr>
      <w:tr w:rsidR="00BF0BBD" w:rsidRPr="00BF0BBD" w14:paraId="1B825A01" w14:textId="77777777" w:rsidTr="00BF0BBD">
        <w:trPr>
          <w:trHeight w:val="1200"/>
        </w:trPr>
        <w:tc>
          <w:tcPr>
            <w:tcW w:w="4700" w:type="dxa"/>
            <w:tcBorders>
              <w:top w:val="nil"/>
              <w:left w:val="nil"/>
              <w:bottom w:val="nil"/>
              <w:right w:val="nil"/>
            </w:tcBorders>
            <w:shd w:val="clear" w:color="auto" w:fill="auto"/>
            <w:vAlign w:val="bottom"/>
            <w:hideMark/>
          </w:tcPr>
          <w:p w14:paraId="501D9FA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09_1SA_25:40 And when the servants of David were come to Abigail to Carmel, they spake unto her, saying, David sent us unto thee, to take thee to him to wife. #,</w:t>
            </w:r>
          </w:p>
        </w:tc>
      </w:tr>
      <w:tr w:rsidR="00BF0BBD" w:rsidRPr="00BF0BBD" w14:paraId="56482134" w14:textId="77777777" w:rsidTr="00BF0BBD">
        <w:trPr>
          <w:trHeight w:val="300"/>
        </w:trPr>
        <w:tc>
          <w:tcPr>
            <w:tcW w:w="4700" w:type="dxa"/>
            <w:tcBorders>
              <w:top w:val="nil"/>
              <w:left w:val="nil"/>
              <w:bottom w:val="nil"/>
              <w:right w:val="nil"/>
            </w:tcBorders>
            <w:shd w:val="clear" w:color="auto" w:fill="auto"/>
            <w:vAlign w:val="bottom"/>
            <w:hideMark/>
          </w:tcPr>
          <w:p w14:paraId="72C3A2C4" w14:textId="49F590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09_1SA_20_37</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09_1SA_28_12 </w:t>
            </w:r>
          </w:p>
        </w:tc>
      </w:tr>
      <w:tr w:rsidR="00BF0BBD" w:rsidRPr="00BF0BBD" w14:paraId="20ABCCD9" w14:textId="77777777" w:rsidTr="00BF0BBD">
        <w:trPr>
          <w:trHeight w:val="300"/>
        </w:trPr>
        <w:tc>
          <w:tcPr>
            <w:tcW w:w="4700" w:type="dxa"/>
            <w:tcBorders>
              <w:top w:val="nil"/>
              <w:left w:val="nil"/>
              <w:bottom w:val="nil"/>
              <w:right w:val="nil"/>
            </w:tcBorders>
            <w:shd w:val="clear" w:color="auto" w:fill="auto"/>
            <w:vAlign w:val="bottom"/>
            <w:hideMark/>
          </w:tcPr>
          <w:p w14:paraId="282EA63A" w14:textId="522ED3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when the servants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13_1CH_19_19 </w:t>
            </w:r>
          </w:p>
        </w:tc>
      </w:tr>
      <w:tr w:rsidR="00BF0BBD" w:rsidRPr="00BF0BBD" w14:paraId="6474486B" w14:textId="77777777" w:rsidTr="00BF0BBD">
        <w:trPr>
          <w:trHeight w:val="300"/>
        </w:trPr>
        <w:tc>
          <w:tcPr>
            <w:tcW w:w="4700" w:type="dxa"/>
            <w:tcBorders>
              <w:top w:val="nil"/>
              <w:left w:val="nil"/>
              <w:bottom w:val="nil"/>
              <w:right w:val="nil"/>
            </w:tcBorders>
            <w:shd w:val="clear" w:color="auto" w:fill="auto"/>
            <w:vAlign w:val="bottom"/>
            <w:hideMark/>
          </w:tcPr>
          <w:p w14:paraId="79DE6922" w14:textId="1F6D6C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09_1SA_25_39</w:t>
            </w:r>
            <w:r w:rsidR="00FF4471">
              <w:rPr>
                <w:rFonts w:ascii="Calibri" w:eastAsia="Times New Roman" w:hAnsi="Calibri" w:cs="Calibri"/>
                <w:color w:val="000000"/>
              </w:rPr>
              <w:t>,</w:t>
            </w:r>
            <w:r w:rsidRPr="00BF0BBD">
              <w:rPr>
                <w:rFonts w:ascii="Calibri" w:eastAsia="Times New Roman" w:hAnsi="Calibri" w:cs="Calibri"/>
                <w:color w:val="000000"/>
              </w:rPr>
              <w:t xml:space="preserve"> him to wife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11_1KI_11_19 </w:t>
            </w:r>
          </w:p>
        </w:tc>
      </w:tr>
      <w:tr w:rsidR="00BF0BBD" w:rsidRPr="00BF0BBD" w14:paraId="2F5EB183" w14:textId="77777777" w:rsidTr="00BF0BBD">
        <w:trPr>
          <w:trHeight w:val="300"/>
        </w:trPr>
        <w:tc>
          <w:tcPr>
            <w:tcW w:w="4700" w:type="dxa"/>
            <w:tcBorders>
              <w:top w:val="nil"/>
              <w:left w:val="nil"/>
              <w:bottom w:val="nil"/>
              <w:right w:val="nil"/>
            </w:tcBorders>
            <w:shd w:val="clear" w:color="auto" w:fill="auto"/>
            <w:vAlign w:val="bottom"/>
            <w:hideMark/>
          </w:tcPr>
          <w:p w14:paraId="5C0B0F81" w14:textId="6ABD77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David were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13_1CH_18_17 </w:t>
            </w:r>
          </w:p>
        </w:tc>
      </w:tr>
      <w:tr w:rsidR="00BF0BBD" w:rsidRPr="00BF0BBD" w14:paraId="71D8AE21" w14:textId="77777777" w:rsidTr="00BF0BBD">
        <w:trPr>
          <w:trHeight w:val="300"/>
        </w:trPr>
        <w:tc>
          <w:tcPr>
            <w:tcW w:w="4700" w:type="dxa"/>
            <w:tcBorders>
              <w:top w:val="nil"/>
              <w:left w:val="nil"/>
              <w:bottom w:val="nil"/>
              <w:right w:val="nil"/>
            </w:tcBorders>
            <w:shd w:val="clear" w:color="auto" w:fill="auto"/>
            <w:vAlign w:val="bottom"/>
            <w:hideMark/>
          </w:tcPr>
          <w:p w14:paraId="5ECCCCC6" w14:textId="3B1BB6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sent us unto</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42_LUK_07_20 </w:t>
            </w:r>
          </w:p>
        </w:tc>
      </w:tr>
      <w:tr w:rsidR="00BF0BBD" w:rsidRPr="00BF0BBD" w14:paraId="46B74195" w14:textId="77777777" w:rsidTr="00BF0BBD">
        <w:trPr>
          <w:trHeight w:val="300"/>
        </w:trPr>
        <w:tc>
          <w:tcPr>
            <w:tcW w:w="4700" w:type="dxa"/>
            <w:tcBorders>
              <w:top w:val="nil"/>
              <w:left w:val="nil"/>
              <w:bottom w:val="nil"/>
              <w:right w:val="nil"/>
            </w:tcBorders>
            <w:shd w:val="clear" w:color="auto" w:fill="auto"/>
            <w:vAlign w:val="bottom"/>
            <w:hideMark/>
          </w:tcPr>
          <w:p w14:paraId="209D1EE7" w14:textId="69EAC2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sent us unto thee</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42_LUK_07_20 </w:t>
            </w:r>
          </w:p>
        </w:tc>
      </w:tr>
      <w:tr w:rsidR="00BF0BBD" w:rsidRPr="00BF0BBD" w14:paraId="0257DD4F" w14:textId="77777777" w:rsidTr="00BF0BBD">
        <w:trPr>
          <w:trHeight w:val="300"/>
        </w:trPr>
        <w:tc>
          <w:tcPr>
            <w:tcW w:w="4700" w:type="dxa"/>
            <w:tcBorders>
              <w:top w:val="nil"/>
              <w:left w:val="nil"/>
              <w:bottom w:val="nil"/>
              <w:right w:val="nil"/>
            </w:tcBorders>
            <w:shd w:val="clear" w:color="auto" w:fill="auto"/>
            <w:vAlign w:val="bottom"/>
            <w:hideMark/>
          </w:tcPr>
          <w:p w14:paraId="7F5BDDC5" w14:textId="0F7B7B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servants of David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10_2SA_02_13 </w:t>
            </w:r>
          </w:p>
        </w:tc>
      </w:tr>
      <w:tr w:rsidR="00BF0BBD" w:rsidRPr="00BF0BBD" w14:paraId="2FC77536" w14:textId="77777777" w:rsidTr="00BF0BBD">
        <w:trPr>
          <w:trHeight w:val="300"/>
        </w:trPr>
        <w:tc>
          <w:tcPr>
            <w:tcW w:w="4700" w:type="dxa"/>
            <w:tcBorders>
              <w:top w:val="nil"/>
              <w:left w:val="nil"/>
              <w:bottom w:val="nil"/>
              <w:right w:val="nil"/>
            </w:tcBorders>
            <w:shd w:val="clear" w:color="auto" w:fill="auto"/>
            <w:vAlign w:val="bottom"/>
            <w:hideMark/>
          </w:tcPr>
          <w:p w14:paraId="7FD1D438" w14:textId="7C5841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01_GEN_16_13</w:t>
            </w:r>
            <w:r w:rsidR="00FF4471">
              <w:rPr>
                <w:rFonts w:ascii="Calibri" w:eastAsia="Times New Roman" w:hAnsi="Calibri" w:cs="Calibri"/>
                <w:color w:val="000000"/>
              </w:rPr>
              <w:t>,</w:t>
            </w:r>
            <w:r w:rsidRPr="00BF0BBD">
              <w:rPr>
                <w:rFonts w:ascii="Calibri" w:eastAsia="Times New Roman" w:hAnsi="Calibri" w:cs="Calibri"/>
                <w:color w:val="000000"/>
              </w:rPr>
              <w:t xml:space="preserve"> spake unto her</w:t>
            </w:r>
            <w:r w:rsidR="00644F35">
              <w:rPr>
                <w:rFonts w:ascii="Calibri" w:eastAsia="Times New Roman" w:hAnsi="Calibri" w:cs="Calibri"/>
                <w:color w:val="000000"/>
              </w:rPr>
              <w:t>, &lt;&lt;&lt;&lt;&lt;</w:t>
            </w:r>
          </w:p>
        </w:tc>
      </w:tr>
      <w:tr w:rsidR="00BF0BBD" w:rsidRPr="00BF0BBD" w14:paraId="1DFA3E7D" w14:textId="77777777" w:rsidTr="00BF0BBD">
        <w:trPr>
          <w:trHeight w:val="300"/>
        </w:trPr>
        <w:tc>
          <w:tcPr>
            <w:tcW w:w="4700" w:type="dxa"/>
            <w:tcBorders>
              <w:top w:val="nil"/>
              <w:left w:val="nil"/>
              <w:bottom w:val="nil"/>
              <w:right w:val="nil"/>
            </w:tcBorders>
            <w:shd w:val="clear" w:color="auto" w:fill="auto"/>
            <w:vAlign w:val="bottom"/>
            <w:hideMark/>
          </w:tcPr>
          <w:p w14:paraId="11E875C2" w14:textId="10F713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09_1SA_22_17</w:t>
            </w:r>
            <w:r w:rsidR="00FF4471">
              <w:rPr>
                <w:rFonts w:ascii="Calibri" w:eastAsia="Times New Roman" w:hAnsi="Calibri" w:cs="Calibri"/>
                <w:color w:val="000000"/>
              </w:rPr>
              <w:t>,</w:t>
            </w:r>
            <w:r w:rsidRPr="00BF0BBD">
              <w:rPr>
                <w:rFonts w:ascii="Calibri" w:eastAsia="Times New Roman" w:hAnsi="Calibri" w:cs="Calibri"/>
                <w:color w:val="000000"/>
              </w:rPr>
              <w:t xml:space="preserve"> the servants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09_1SA_25_41 </w:t>
            </w:r>
          </w:p>
        </w:tc>
      </w:tr>
      <w:tr w:rsidR="00BF0BBD" w:rsidRPr="00BF0BBD" w14:paraId="2CAFA8CF" w14:textId="77777777" w:rsidTr="00BF0BBD">
        <w:trPr>
          <w:trHeight w:val="300"/>
        </w:trPr>
        <w:tc>
          <w:tcPr>
            <w:tcW w:w="4700" w:type="dxa"/>
            <w:tcBorders>
              <w:top w:val="nil"/>
              <w:left w:val="nil"/>
              <w:bottom w:val="nil"/>
              <w:right w:val="nil"/>
            </w:tcBorders>
            <w:shd w:val="clear" w:color="auto" w:fill="auto"/>
            <w:vAlign w:val="bottom"/>
            <w:hideMark/>
          </w:tcPr>
          <w:p w14:paraId="243BFEEE" w14:textId="217D57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servants of David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10_2SA_02_13 </w:t>
            </w:r>
          </w:p>
        </w:tc>
      </w:tr>
      <w:tr w:rsidR="00BF0BBD" w:rsidRPr="00BF0BBD" w14:paraId="17B55735" w14:textId="77777777" w:rsidTr="00BF0BBD">
        <w:trPr>
          <w:trHeight w:val="300"/>
        </w:trPr>
        <w:tc>
          <w:tcPr>
            <w:tcW w:w="4700" w:type="dxa"/>
            <w:tcBorders>
              <w:top w:val="nil"/>
              <w:left w:val="nil"/>
              <w:bottom w:val="nil"/>
              <w:right w:val="nil"/>
            </w:tcBorders>
            <w:shd w:val="clear" w:color="auto" w:fill="auto"/>
            <w:vAlign w:val="bottom"/>
            <w:hideMark/>
          </w:tcPr>
          <w:p w14:paraId="69EBD773" w14:textId="6D085B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07_JUD_15_13</w:t>
            </w:r>
            <w:r w:rsidR="00FF4471">
              <w:rPr>
                <w:rFonts w:ascii="Calibri" w:eastAsia="Times New Roman" w:hAnsi="Calibri" w:cs="Calibri"/>
                <w:color w:val="000000"/>
              </w:rPr>
              <w:t>,</w:t>
            </w:r>
            <w:r w:rsidRPr="00BF0BBD">
              <w:rPr>
                <w:rFonts w:ascii="Calibri" w:eastAsia="Times New Roman" w:hAnsi="Calibri" w:cs="Calibri"/>
                <w:color w:val="000000"/>
              </w:rPr>
              <w:t xml:space="preserve"> they spake unto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11_1KI_12_07 </w:t>
            </w:r>
          </w:p>
        </w:tc>
      </w:tr>
      <w:tr w:rsidR="00BF0BBD" w:rsidRPr="00BF0BBD" w14:paraId="6B85649E" w14:textId="77777777" w:rsidTr="00BF0BBD">
        <w:trPr>
          <w:trHeight w:val="300"/>
        </w:trPr>
        <w:tc>
          <w:tcPr>
            <w:tcW w:w="4700" w:type="dxa"/>
            <w:tcBorders>
              <w:top w:val="nil"/>
              <w:left w:val="nil"/>
              <w:bottom w:val="nil"/>
              <w:right w:val="nil"/>
            </w:tcBorders>
            <w:shd w:val="clear" w:color="auto" w:fill="auto"/>
            <w:vAlign w:val="bottom"/>
            <w:hideMark/>
          </w:tcPr>
          <w:p w14:paraId="22DF4C78" w14:textId="2A80F7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09_1SA_25_39</w:t>
            </w:r>
            <w:r w:rsidR="00FF4471">
              <w:rPr>
                <w:rFonts w:ascii="Calibri" w:eastAsia="Times New Roman" w:hAnsi="Calibri" w:cs="Calibri"/>
                <w:color w:val="000000"/>
              </w:rPr>
              <w:t>,</w:t>
            </w:r>
            <w:r w:rsidRPr="00BF0BBD">
              <w:rPr>
                <w:rFonts w:ascii="Calibri" w:eastAsia="Times New Roman" w:hAnsi="Calibri" w:cs="Calibri"/>
                <w:color w:val="000000"/>
              </w:rPr>
              <w:t xml:space="preserve"> to him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10_2SA_12_17 </w:t>
            </w:r>
          </w:p>
        </w:tc>
      </w:tr>
      <w:tr w:rsidR="00BF0BBD" w:rsidRPr="00BF0BBD" w14:paraId="6A21D4CC" w14:textId="77777777" w:rsidTr="00BF0BBD">
        <w:trPr>
          <w:trHeight w:val="300"/>
        </w:trPr>
        <w:tc>
          <w:tcPr>
            <w:tcW w:w="4700" w:type="dxa"/>
            <w:tcBorders>
              <w:top w:val="nil"/>
              <w:left w:val="nil"/>
              <w:bottom w:val="nil"/>
              <w:right w:val="nil"/>
            </w:tcBorders>
            <w:shd w:val="clear" w:color="auto" w:fill="auto"/>
            <w:vAlign w:val="bottom"/>
            <w:hideMark/>
          </w:tcPr>
          <w:p w14:paraId="7771F71C" w14:textId="00AD87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09_1SA_10_08</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thee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10_2SA_10_03 </w:t>
            </w:r>
          </w:p>
        </w:tc>
      </w:tr>
      <w:tr w:rsidR="00BF0BBD" w:rsidRPr="00BF0BBD" w14:paraId="672300FB" w14:textId="77777777" w:rsidTr="00BF0BBD">
        <w:trPr>
          <w:trHeight w:val="300"/>
        </w:trPr>
        <w:tc>
          <w:tcPr>
            <w:tcW w:w="4700" w:type="dxa"/>
            <w:tcBorders>
              <w:top w:val="nil"/>
              <w:left w:val="nil"/>
              <w:bottom w:val="nil"/>
              <w:right w:val="nil"/>
            </w:tcBorders>
            <w:shd w:val="clear" w:color="auto" w:fill="auto"/>
            <w:vAlign w:val="bottom"/>
            <w:hideMark/>
          </w:tcPr>
          <w:p w14:paraId="2EED780B" w14:textId="3927A9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us unto thee</w:t>
            </w:r>
            <w:r w:rsidR="00FF4471">
              <w:rPr>
                <w:rFonts w:ascii="Calibri" w:eastAsia="Times New Roman" w:hAnsi="Calibri" w:cs="Calibri"/>
                <w:color w:val="000000"/>
              </w:rPr>
              <w:t>,</w:t>
            </w:r>
            <w:r w:rsidRPr="00BF0BBD">
              <w:rPr>
                <w:rFonts w:ascii="Calibri" w:eastAsia="Times New Roman" w:hAnsi="Calibri" w:cs="Calibri"/>
                <w:color w:val="000000"/>
              </w:rPr>
              <w:t xml:space="preserve"> 25_LAM_05_21 </w:t>
            </w:r>
          </w:p>
        </w:tc>
      </w:tr>
      <w:tr w:rsidR="00BF0BBD" w:rsidRPr="00BF0BBD" w14:paraId="4DC1193F" w14:textId="77777777" w:rsidTr="00BF0BBD">
        <w:trPr>
          <w:trHeight w:val="300"/>
        </w:trPr>
        <w:tc>
          <w:tcPr>
            <w:tcW w:w="4700" w:type="dxa"/>
            <w:tcBorders>
              <w:top w:val="nil"/>
              <w:left w:val="nil"/>
              <w:bottom w:val="nil"/>
              <w:right w:val="nil"/>
            </w:tcBorders>
            <w:shd w:val="clear" w:color="auto" w:fill="auto"/>
            <w:vAlign w:val="bottom"/>
            <w:hideMark/>
          </w:tcPr>
          <w:p w14:paraId="44E985DC" w14:textId="6AA514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08_RUT_01_19</w:t>
            </w:r>
            <w:r w:rsidR="00FF4471">
              <w:rPr>
                <w:rFonts w:ascii="Calibri" w:eastAsia="Times New Roman" w:hAnsi="Calibri" w:cs="Calibri"/>
                <w:color w:val="000000"/>
              </w:rPr>
              <w:t>,</w:t>
            </w:r>
            <w:r w:rsidRPr="00BF0BBD">
              <w:rPr>
                <w:rFonts w:ascii="Calibri" w:eastAsia="Times New Roman" w:hAnsi="Calibri" w:cs="Calibri"/>
                <w:color w:val="000000"/>
              </w:rPr>
              <w:t xml:space="preserve"> were come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09_1SA_30_01 </w:t>
            </w:r>
          </w:p>
        </w:tc>
      </w:tr>
      <w:tr w:rsidR="00BF0BBD" w:rsidRPr="00BF0BBD" w14:paraId="02B146DF" w14:textId="77777777" w:rsidTr="00BF0BBD">
        <w:trPr>
          <w:trHeight w:val="300"/>
        </w:trPr>
        <w:tc>
          <w:tcPr>
            <w:tcW w:w="4700" w:type="dxa"/>
            <w:tcBorders>
              <w:top w:val="nil"/>
              <w:left w:val="nil"/>
              <w:bottom w:val="nil"/>
              <w:right w:val="nil"/>
            </w:tcBorders>
            <w:shd w:val="clear" w:color="auto" w:fill="auto"/>
            <w:vAlign w:val="bottom"/>
            <w:hideMark/>
          </w:tcPr>
          <w:p w14:paraId="03F254F1" w14:textId="4D4314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when the servants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13_1CH_19_19 </w:t>
            </w:r>
          </w:p>
        </w:tc>
      </w:tr>
      <w:tr w:rsidR="00BF0BBD" w:rsidRPr="00BF0BBD" w14:paraId="08134D0A" w14:textId="77777777" w:rsidTr="00BF0BBD">
        <w:trPr>
          <w:trHeight w:val="300"/>
        </w:trPr>
        <w:tc>
          <w:tcPr>
            <w:tcW w:w="4700" w:type="dxa"/>
            <w:tcBorders>
              <w:top w:val="nil"/>
              <w:left w:val="nil"/>
              <w:bottom w:val="nil"/>
              <w:right w:val="nil"/>
            </w:tcBorders>
            <w:shd w:val="clear" w:color="auto" w:fill="auto"/>
            <w:vAlign w:val="bottom"/>
            <w:hideMark/>
          </w:tcPr>
          <w:p w14:paraId="65F877A8" w14:textId="0A3381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when the servants of</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13_1CH_19_19 </w:t>
            </w:r>
          </w:p>
        </w:tc>
      </w:tr>
      <w:tr w:rsidR="00BF0BBD" w:rsidRPr="00BF0BBD" w14:paraId="176401F9" w14:textId="77777777" w:rsidTr="00BF0BBD">
        <w:trPr>
          <w:trHeight w:val="1200"/>
        </w:trPr>
        <w:tc>
          <w:tcPr>
            <w:tcW w:w="4700" w:type="dxa"/>
            <w:tcBorders>
              <w:top w:val="nil"/>
              <w:left w:val="nil"/>
              <w:bottom w:val="nil"/>
              <w:right w:val="nil"/>
            </w:tcBorders>
            <w:shd w:val="clear" w:color="auto" w:fill="auto"/>
            <w:vAlign w:val="bottom"/>
            <w:hideMark/>
          </w:tcPr>
          <w:p w14:paraId="677F3D6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09_1SA_25:41 And she arose, and bowed herself on [her] face to the earth, and said, Behold, [let] thine handmaid [be] a servant to wash the feet of the servants of my lord. #,</w:t>
            </w:r>
          </w:p>
        </w:tc>
      </w:tr>
      <w:tr w:rsidR="00BF0BBD" w:rsidRPr="00BF0BBD" w14:paraId="5B0F56FC" w14:textId="77777777" w:rsidTr="00BF0BBD">
        <w:trPr>
          <w:trHeight w:val="300"/>
        </w:trPr>
        <w:tc>
          <w:tcPr>
            <w:tcW w:w="4700" w:type="dxa"/>
            <w:tcBorders>
              <w:top w:val="nil"/>
              <w:left w:val="nil"/>
              <w:bottom w:val="nil"/>
              <w:right w:val="nil"/>
            </w:tcBorders>
            <w:shd w:val="clear" w:color="auto" w:fill="auto"/>
            <w:vAlign w:val="bottom"/>
            <w:hideMark/>
          </w:tcPr>
          <w:p w14:paraId="72AC6799" w14:textId="4E3775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servant to</w:t>
            </w:r>
            <w:r w:rsidR="00FF4471">
              <w:rPr>
                <w:rFonts w:ascii="Calibri" w:eastAsia="Times New Roman" w:hAnsi="Calibri" w:cs="Calibri"/>
                <w:color w:val="000000"/>
              </w:rPr>
              <w:t>,</w:t>
            </w:r>
            <w:r w:rsidRPr="00BF0BBD">
              <w:rPr>
                <w:rFonts w:ascii="Calibri" w:eastAsia="Times New Roman" w:hAnsi="Calibri" w:cs="Calibri"/>
                <w:color w:val="000000"/>
              </w:rPr>
              <w:t xml:space="preserve"> 20_PRO_19_10 </w:t>
            </w:r>
          </w:p>
        </w:tc>
      </w:tr>
      <w:tr w:rsidR="00BF0BBD" w:rsidRPr="00BF0BBD" w14:paraId="7DCD9A2E" w14:textId="77777777" w:rsidTr="00BF0BBD">
        <w:trPr>
          <w:trHeight w:val="300"/>
        </w:trPr>
        <w:tc>
          <w:tcPr>
            <w:tcW w:w="4700" w:type="dxa"/>
            <w:tcBorders>
              <w:top w:val="nil"/>
              <w:left w:val="nil"/>
              <w:bottom w:val="nil"/>
              <w:right w:val="nil"/>
            </w:tcBorders>
            <w:shd w:val="clear" w:color="auto" w:fill="auto"/>
            <w:vAlign w:val="bottom"/>
            <w:hideMark/>
          </w:tcPr>
          <w:p w14:paraId="7688EBDE" w14:textId="491996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09_1SA_16_18</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Behold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09_1SA_26_22 </w:t>
            </w:r>
          </w:p>
        </w:tc>
      </w:tr>
      <w:tr w:rsidR="00BF0BBD" w:rsidRPr="00BF0BBD" w14:paraId="5E7288F5" w14:textId="77777777" w:rsidTr="00BF0BBD">
        <w:trPr>
          <w:trHeight w:val="300"/>
        </w:trPr>
        <w:tc>
          <w:tcPr>
            <w:tcW w:w="4700" w:type="dxa"/>
            <w:tcBorders>
              <w:top w:val="nil"/>
              <w:left w:val="nil"/>
              <w:bottom w:val="nil"/>
              <w:right w:val="nil"/>
            </w:tcBorders>
            <w:shd w:val="clear" w:color="auto" w:fill="auto"/>
            <w:vAlign w:val="bottom"/>
            <w:hideMark/>
          </w:tcPr>
          <w:p w14:paraId="53A0E4B3" w14:textId="099A46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01_GEN_38_19</w:t>
            </w:r>
            <w:r w:rsidR="00FF4471">
              <w:rPr>
                <w:rFonts w:ascii="Calibri" w:eastAsia="Times New Roman" w:hAnsi="Calibri" w:cs="Calibri"/>
                <w:color w:val="000000"/>
              </w:rPr>
              <w:t>,</w:t>
            </w:r>
            <w:r w:rsidRPr="00BF0BBD">
              <w:rPr>
                <w:rFonts w:ascii="Calibri" w:eastAsia="Times New Roman" w:hAnsi="Calibri" w:cs="Calibri"/>
                <w:color w:val="000000"/>
              </w:rPr>
              <w:t xml:space="preserve"> And she arose</w:t>
            </w:r>
            <w:r w:rsidR="00FF4471">
              <w:rPr>
                <w:rFonts w:ascii="Calibri" w:eastAsia="Times New Roman" w:hAnsi="Calibri" w:cs="Calibri"/>
                <w:color w:val="000000"/>
              </w:rPr>
              <w:t>,</w:t>
            </w:r>
            <w:r w:rsidRPr="00BF0BBD">
              <w:rPr>
                <w:rFonts w:ascii="Calibri" w:eastAsia="Times New Roman" w:hAnsi="Calibri" w:cs="Calibri"/>
                <w:color w:val="000000"/>
              </w:rPr>
              <w:t xml:space="preserve"> 40_MAT_08_15 </w:t>
            </w:r>
          </w:p>
        </w:tc>
      </w:tr>
      <w:tr w:rsidR="00BF0BBD" w:rsidRPr="00BF0BBD" w14:paraId="08364D60" w14:textId="77777777" w:rsidTr="00BF0BBD">
        <w:trPr>
          <w:trHeight w:val="300"/>
        </w:trPr>
        <w:tc>
          <w:tcPr>
            <w:tcW w:w="4700" w:type="dxa"/>
            <w:tcBorders>
              <w:top w:val="nil"/>
              <w:left w:val="nil"/>
              <w:bottom w:val="nil"/>
              <w:right w:val="nil"/>
            </w:tcBorders>
            <w:shd w:val="clear" w:color="auto" w:fill="auto"/>
            <w:vAlign w:val="bottom"/>
            <w:hideMark/>
          </w:tcPr>
          <w:p w14:paraId="6AFD085A" w14:textId="6A4BB4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01_GEN_38_19</w:t>
            </w:r>
            <w:r w:rsidR="00FF4471">
              <w:rPr>
                <w:rFonts w:ascii="Calibri" w:eastAsia="Times New Roman" w:hAnsi="Calibri" w:cs="Calibri"/>
                <w:color w:val="000000"/>
              </w:rPr>
              <w:t>,</w:t>
            </w:r>
            <w:r w:rsidRPr="00BF0BBD">
              <w:rPr>
                <w:rFonts w:ascii="Calibri" w:eastAsia="Times New Roman" w:hAnsi="Calibri" w:cs="Calibri"/>
                <w:color w:val="000000"/>
              </w:rPr>
              <w:t xml:space="preserve"> And she arose and</w:t>
            </w:r>
            <w:r w:rsidR="00644F35">
              <w:rPr>
                <w:rFonts w:ascii="Calibri" w:eastAsia="Times New Roman" w:hAnsi="Calibri" w:cs="Calibri"/>
                <w:color w:val="000000"/>
              </w:rPr>
              <w:t>, &lt;&lt;&lt;&lt;&lt;</w:t>
            </w:r>
          </w:p>
        </w:tc>
      </w:tr>
      <w:tr w:rsidR="00BF0BBD" w:rsidRPr="00BF0BBD" w14:paraId="744691A9" w14:textId="77777777" w:rsidTr="00BF0BBD">
        <w:trPr>
          <w:trHeight w:val="300"/>
        </w:trPr>
        <w:tc>
          <w:tcPr>
            <w:tcW w:w="4700" w:type="dxa"/>
            <w:tcBorders>
              <w:top w:val="nil"/>
              <w:left w:val="nil"/>
              <w:bottom w:val="nil"/>
              <w:right w:val="nil"/>
            </w:tcBorders>
            <w:shd w:val="clear" w:color="auto" w:fill="auto"/>
            <w:vAlign w:val="bottom"/>
            <w:hideMark/>
          </w:tcPr>
          <w:p w14:paraId="264305E9" w14:textId="28DFC0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 a servant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11_1KI_12_07 </w:t>
            </w:r>
          </w:p>
        </w:tc>
      </w:tr>
      <w:tr w:rsidR="00BF0BBD" w:rsidRPr="00BF0BBD" w14:paraId="39195EE3" w14:textId="77777777" w:rsidTr="00BF0BBD">
        <w:trPr>
          <w:trHeight w:val="300"/>
        </w:trPr>
        <w:tc>
          <w:tcPr>
            <w:tcW w:w="4700" w:type="dxa"/>
            <w:tcBorders>
              <w:top w:val="nil"/>
              <w:left w:val="nil"/>
              <w:bottom w:val="nil"/>
              <w:right w:val="nil"/>
            </w:tcBorders>
            <w:shd w:val="clear" w:color="auto" w:fill="auto"/>
            <w:vAlign w:val="bottom"/>
            <w:hideMark/>
          </w:tcPr>
          <w:p w14:paraId="524EEE50" w14:textId="04C475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09_1SA_24_08</w:t>
            </w:r>
            <w:r w:rsidR="00FF4471">
              <w:rPr>
                <w:rFonts w:ascii="Calibri" w:eastAsia="Times New Roman" w:hAnsi="Calibri" w:cs="Calibri"/>
                <w:color w:val="000000"/>
              </w:rPr>
              <w:t>,</w:t>
            </w:r>
            <w:r w:rsidRPr="00BF0BBD">
              <w:rPr>
                <w:rFonts w:ascii="Calibri" w:eastAsia="Times New Roman" w:hAnsi="Calibri" w:cs="Calibri"/>
                <w:color w:val="000000"/>
              </w:rPr>
              <w:t xml:space="preserve"> face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09_1SA_28_14 </w:t>
            </w:r>
          </w:p>
        </w:tc>
      </w:tr>
      <w:tr w:rsidR="00BF0BBD" w:rsidRPr="00BF0BBD" w14:paraId="1DD4BF02" w14:textId="77777777" w:rsidTr="00BF0BBD">
        <w:trPr>
          <w:trHeight w:val="300"/>
        </w:trPr>
        <w:tc>
          <w:tcPr>
            <w:tcW w:w="4700" w:type="dxa"/>
            <w:tcBorders>
              <w:top w:val="nil"/>
              <w:left w:val="nil"/>
              <w:bottom w:val="nil"/>
              <w:right w:val="nil"/>
            </w:tcBorders>
            <w:shd w:val="clear" w:color="auto" w:fill="auto"/>
            <w:vAlign w:val="bottom"/>
            <w:hideMark/>
          </w:tcPr>
          <w:p w14:paraId="1D59EC8E" w14:textId="4EFC87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09_1SA_24_08</w:t>
            </w:r>
            <w:r w:rsidR="00FF4471">
              <w:rPr>
                <w:rFonts w:ascii="Calibri" w:eastAsia="Times New Roman" w:hAnsi="Calibri" w:cs="Calibri"/>
                <w:color w:val="000000"/>
              </w:rPr>
              <w:t>,</w:t>
            </w:r>
            <w:r w:rsidRPr="00BF0BBD">
              <w:rPr>
                <w:rFonts w:ascii="Calibri" w:eastAsia="Times New Roman" w:hAnsi="Calibri" w:cs="Calibri"/>
                <w:color w:val="000000"/>
              </w:rPr>
              <w:t xml:space="preserve"> face to the earth</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11_1KI_01_31 </w:t>
            </w:r>
          </w:p>
        </w:tc>
      </w:tr>
      <w:tr w:rsidR="00BF0BBD" w:rsidRPr="00BF0BBD" w14:paraId="5B16F0D8" w14:textId="77777777" w:rsidTr="00BF0BBD">
        <w:trPr>
          <w:trHeight w:val="300"/>
        </w:trPr>
        <w:tc>
          <w:tcPr>
            <w:tcW w:w="4700" w:type="dxa"/>
            <w:tcBorders>
              <w:top w:val="nil"/>
              <w:left w:val="nil"/>
              <w:bottom w:val="nil"/>
              <w:right w:val="nil"/>
            </w:tcBorders>
            <w:shd w:val="clear" w:color="auto" w:fill="auto"/>
            <w:vAlign w:val="bottom"/>
            <w:hideMark/>
          </w:tcPr>
          <w:p w14:paraId="05B064C8" w14:textId="270B87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06_JOS_03_15</w:t>
            </w:r>
            <w:r w:rsidR="00FF4471">
              <w:rPr>
                <w:rFonts w:ascii="Calibri" w:eastAsia="Times New Roman" w:hAnsi="Calibri" w:cs="Calibri"/>
                <w:color w:val="000000"/>
              </w:rPr>
              <w:t>,</w:t>
            </w:r>
            <w:r w:rsidRPr="00BF0BBD">
              <w:rPr>
                <w:rFonts w:ascii="Calibri" w:eastAsia="Times New Roman" w:hAnsi="Calibri" w:cs="Calibri"/>
                <w:color w:val="000000"/>
              </w:rPr>
              <w:t xml:space="preserve"> feet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23_ISA_26_06 </w:t>
            </w:r>
          </w:p>
        </w:tc>
      </w:tr>
      <w:tr w:rsidR="00BF0BBD" w:rsidRPr="00BF0BBD" w14:paraId="393E5FE0" w14:textId="77777777" w:rsidTr="00BF0BBD">
        <w:trPr>
          <w:trHeight w:val="300"/>
        </w:trPr>
        <w:tc>
          <w:tcPr>
            <w:tcW w:w="4700" w:type="dxa"/>
            <w:tcBorders>
              <w:top w:val="nil"/>
              <w:left w:val="nil"/>
              <w:bottom w:val="nil"/>
              <w:right w:val="nil"/>
            </w:tcBorders>
            <w:shd w:val="clear" w:color="auto" w:fill="auto"/>
            <w:vAlign w:val="bottom"/>
            <w:hideMark/>
          </w:tcPr>
          <w:p w14:paraId="1A228469" w14:textId="332890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her face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10_2SA_14_04 </w:t>
            </w:r>
          </w:p>
        </w:tc>
      </w:tr>
      <w:tr w:rsidR="00BF0BBD" w:rsidRPr="00BF0BBD" w14:paraId="3C3D792E" w14:textId="77777777" w:rsidTr="00BF0BBD">
        <w:trPr>
          <w:trHeight w:val="300"/>
        </w:trPr>
        <w:tc>
          <w:tcPr>
            <w:tcW w:w="4700" w:type="dxa"/>
            <w:tcBorders>
              <w:top w:val="nil"/>
              <w:left w:val="nil"/>
              <w:bottom w:val="nil"/>
              <w:right w:val="nil"/>
            </w:tcBorders>
            <w:shd w:val="clear" w:color="auto" w:fill="auto"/>
            <w:vAlign w:val="bottom"/>
            <w:hideMark/>
          </w:tcPr>
          <w:p w14:paraId="28F0E2E7" w14:textId="68CB0F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her face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10_2SA_14_04 </w:t>
            </w:r>
          </w:p>
        </w:tc>
      </w:tr>
      <w:tr w:rsidR="00BF0BBD" w:rsidRPr="00BF0BBD" w14:paraId="564E8C0E" w14:textId="77777777" w:rsidTr="00BF0BBD">
        <w:trPr>
          <w:trHeight w:val="300"/>
        </w:trPr>
        <w:tc>
          <w:tcPr>
            <w:tcW w:w="4700" w:type="dxa"/>
            <w:tcBorders>
              <w:top w:val="nil"/>
              <w:left w:val="nil"/>
              <w:bottom w:val="nil"/>
              <w:right w:val="nil"/>
            </w:tcBorders>
            <w:shd w:val="clear" w:color="auto" w:fill="auto"/>
            <w:vAlign w:val="bottom"/>
            <w:hideMark/>
          </w:tcPr>
          <w:p w14:paraId="1D5EBB92" w14:textId="210622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09_1SA_25_29</w:t>
            </w:r>
            <w:r w:rsidR="00FF4471">
              <w:rPr>
                <w:rFonts w:ascii="Calibri" w:eastAsia="Times New Roman" w:hAnsi="Calibri" w:cs="Calibri"/>
                <w:color w:val="000000"/>
              </w:rPr>
              <w:t>,</w:t>
            </w:r>
            <w:r w:rsidRPr="00BF0BBD">
              <w:rPr>
                <w:rFonts w:ascii="Calibri" w:eastAsia="Times New Roman" w:hAnsi="Calibri" w:cs="Calibri"/>
                <w:color w:val="000000"/>
              </w:rPr>
              <w:t xml:space="preserve"> of my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09_1SA_29_08 </w:t>
            </w:r>
          </w:p>
        </w:tc>
      </w:tr>
      <w:tr w:rsidR="00BF0BBD" w:rsidRPr="00BF0BBD" w14:paraId="5F696B0C" w14:textId="77777777" w:rsidTr="00BF0BBD">
        <w:trPr>
          <w:trHeight w:val="300"/>
        </w:trPr>
        <w:tc>
          <w:tcPr>
            <w:tcW w:w="4700" w:type="dxa"/>
            <w:tcBorders>
              <w:top w:val="nil"/>
              <w:left w:val="nil"/>
              <w:bottom w:val="nil"/>
              <w:right w:val="nil"/>
            </w:tcBorders>
            <w:shd w:val="clear" w:color="auto" w:fill="auto"/>
            <w:vAlign w:val="bottom"/>
            <w:hideMark/>
          </w:tcPr>
          <w:p w14:paraId="1E5FE1E2" w14:textId="7490F8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servants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10_2SA_02_15 </w:t>
            </w:r>
          </w:p>
        </w:tc>
      </w:tr>
      <w:tr w:rsidR="00BF0BBD" w:rsidRPr="00BF0BBD" w14:paraId="3377B188" w14:textId="77777777" w:rsidTr="00BF0BBD">
        <w:trPr>
          <w:trHeight w:val="300"/>
        </w:trPr>
        <w:tc>
          <w:tcPr>
            <w:tcW w:w="4700" w:type="dxa"/>
            <w:tcBorders>
              <w:top w:val="nil"/>
              <w:left w:val="nil"/>
              <w:bottom w:val="nil"/>
              <w:right w:val="nil"/>
            </w:tcBorders>
            <w:shd w:val="clear" w:color="auto" w:fill="auto"/>
            <w:vAlign w:val="bottom"/>
            <w:hideMark/>
          </w:tcPr>
          <w:p w14:paraId="6A3CA44B" w14:textId="05A4EC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on her face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10_2SA_14_04 </w:t>
            </w:r>
          </w:p>
        </w:tc>
      </w:tr>
      <w:tr w:rsidR="00BF0BBD" w:rsidRPr="00BF0BBD" w14:paraId="372AB1BF" w14:textId="77777777" w:rsidTr="00BF0BBD">
        <w:trPr>
          <w:trHeight w:val="300"/>
        </w:trPr>
        <w:tc>
          <w:tcPr>
            <w:tcW w:w="4700" w:type="dxa"/>
            <w:tcBorders>
              <w:top w:val="nil"/>
              <w:left w:val="nil"/>
              <w:bottom w:val="nil"/>
              <w:right w:val="nil"/>
            </w:tcBorders>
            <w:shd w:val="clear" w:color="auto" w:fill="auto"/>
            <w:vAlign w:val="bottom"/>
            <w:hideMark/>
          </w:tcPr>
          <w:p w14:paraId="11E2718C" w14:textId="4605ED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servants of my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10_2SA_11_11 </w:t>
            </w:r>
          </w:p>
        </w:tc>
      </w:tr>
      <w:tr w:rsidR="00BF0BBD" w:rsidRPr="00BF0BBD" w14:paraId="02A52F65" w14:textId="77777777" w:rsidTr="00BF0BBD">
        <w:trPr>
          <w:trHeight w:val="300"/>
        </w:trPr>
        <w:tc>
          <w:tcPr>
            <w:tcW w:w="4700" w:type="dxa"/>
            <w:tcBorders>
              <w:top w:val="nil"/>
              <w:left w:val="nil"/>
              <w:bottom w:val="nil"/>
              <w:right w:val="nil"/>
            </w:tcBorders>
            <w:shd w:val="clear" w:color="auto" w:fill="auto"/>
            <w:vAlign w:val="bottom"/>
            <w:hideMark/>
          </w:tcPr>
          <w:p w14:paraId="7BF1B477" w14:textId="17EFC6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servants of my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10_2SA_11_11 </w:t>
            </w:r>
          </w:p>
        </w:tc>
      </w:tr>
      <w:tr w:rsidR="00BF0BBD" w:rsidRPr="00BF0BBD" w14:paraId="30EE0A8D" w14:textId="77777777" w:rsidTr="00BF0BBD">
        <w:trPr>
          <w:trHeight w:val="300"/>
        </w:trPr>
        <w:tc>
          <w:tcPr>
            <w:tcW w:w="4700" w:type="dxa"/>
            <w:tcBorders>
              <w:top w:val="nil"/>
              <w:left w:val="nil"/>
              <w:bottom w:val="nil"/>
              <w:right w:val="nil"/>
            </w:tcBorders>
            <w:shd w:val="clear" w:color="auto" w:fill="auto"/>
            <w:vAlign w:val="bottom"/>
            <w:hideMark/>
          </w:tcPr>
          <w:p w14:paraId="1617FA67" w14:textId="3EC1B8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01_GEN_38_19</w:t>
            </w:r>
            <w:r w:rsidR="00FF4471">
              <w:rPr>
                <w:rFonts w:ascii="Calibri" w:eastAsia="Times New Roman" w:hAnsi="Calibri" w:cs="Calibri"/>
                <w:color w:val="000000"/>
              </w:rPr>
              <w:t>,</w:t>
            </w:r>
            <w:r w:rsidRPr="00BF0BBD">
              <w:rPr>
                <w:rFonts w:ascii="Calibri" w:eastAsia="Times New Roman" w:hAnsi="Calibri" w:cs="Calibri"/>
                <w:color w:val="000000"/>
              </w:rPr>
              <w:t xml:space="preserve"> she arose and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14_2CH_22_10 </w:t>
            </w:r>
          </w:p>
        </w:tc>
      </w:tr>
      <w:tr w:rsidR="00BF0BBD" w:rsidRPr="00BF0BBD" w14:paraId="1F41E860" w14:textId="77777777" w:rsidTr="00BF0BBD">
        <w:trPr>
          <w:trHeight w:val="300"/>
        </w:trPr>
        <w:tc>
          <w:tcPr>
            <w:tcW w:w="4700" w:type="dxa"/>
            <w:tcBorders>
              <w:top w:val="nil"/>
              <w:left w:val="nil"/>
              <w:bottom w:val="nil"/>
              <w:right w:val="nil"/>
            </w:tcBorders>
            <w:shd w:val="clear" w:color="auto" w:fill="auto"/>
            <w:vAlign w:val="bottom"/>
            <w:hideMark/>
          </w:tcPr>
          <w:p w14:paraId="3717987E" w14:textId="610829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09_1SA_24_08</w:t>
            </w:r>
            <w:r w:rsidR="00FF4471">
              <w:rPr>
                <w:rFonts w:ascii="Calibri" w:eastAsia="Times New Roman" w:hAnsi="Calibri" w:cs="Calibri"/>
                <w:color w:val="000000"/>
              </w:rPr>
              <w:t>,</w:t>
            </w:r>
            <w:r w:rsidRPr="00BF0BBD">
              <w:rPr>
                <w:rFonts w:ascii="Calibri" w:eastAsia="Times New Roman" w:hAnsi="Calibri" w:cs="Calibri"/>
                <w:color w:val="000000"/>
              </w:rPr>
              <w:t xml:space="preserve"> the earth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09_1SA_28_20 </w:t>
            </w:r>
          </w:p>
        </w:tc>
      </w:tr>
      <w:tr w:rsidR="00BF0BBD" w:rsidRPr="00BF0BBD" w14:paraId="4758B08B" w14:textId="77777777" w:rsidTr="00BF0BBD">
        <w:trPr>
          <w:trHeight w:val="300"/>
        </w:trPr>
        <w:tc>
          <w:tcPr>
            <w:tcW w:w="4700" w:type="dxa"/>
            <w:tcBorders>
              <w:top w:val="nil"/>
              <w:left w:val="nil"/>
              <w:bottom w:val="nil"/>
              <w:right w:val="nil"/>
            </w:tcBorders>
            <w:shd w:val="clear" w:color="auto" w:fill="auto"/>
            <w:vAlign w:val="bottom"/>
            <w:hideMark/>
          </w:tcPr>
          <w:p w14:paraId="3E7C731B" w14:textId="57B54A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09_1SA_02_09</w:t>
            </w:r>
            <w:r w:rsidR="00FF4471">
              <w:rPr>
                <w:rFonts w:ascii="Calibri" w:eastAsia="Times New Roman" w:hAnsi="Calibri" w:cs="Calibri"/>
                <w:color w:val="000000"/>
              </w:rPr>
              <w:t>,</w:t>
            </w:r>
            <w:r w:rsidRPr="00BF0BBD">
              <w:rPr>
                <w:rFonts w:ascii="Calibri" w:eastAsia="Times New Roman" w:hAnsi="Calibri" w:cs="Calibri"/>
                <w:color w:val="000000"/>
              </w:rPr>
              <w:t xml:space="preserve"> the feet of</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12_2KI_21_08 </w:t>
            </w:r>
          </w:p>
        </w:tc>
      </w:tr>
      <w:tr w:rsidR="00BF0BBD" w:rsidRPr="00BF0BBD" w14:paraId="46122B86" w14:textId="77777777" w:rsidTr="00BF0BBD">
        <w:trPr>
          <w:trHeight w:val="300"/>
        </w:trPr>
        <w:tc>
          <w:tcPr>
            <w:tcW w:w="4700" w:type="dxa"/>
            <w:tcBorders>
              <w:top w:val="nil"/>
              <w:left w:val="nil"/>
              <w:bottom w:val="nil"/>
              <w:right w:val="nil"/>
            </w:tcBorders>
            <w:shd w:val="clear" w:color="auto" w:fill="auto"/>
            <w:vAlign w:val="bottom"/>
            <w:hideMark/>
          </w:tcPr>
          <w:p w14:paraId="3079A741" w14:textId="359B5D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06_JOS_03_15</w:t>
            </w:r>
            <w:r w:rsidR="00FF4471">
              <w:rPr>
                <w:rFonts w:ascii="Calibri" w:eastAsia="Times New Roman" w:hAnsi="Calibri" w:cs="Calibri"/>
                <w:color w:val="000000"/>
              </w:rPr>
              <w:t>,</w:t>
            </w:r>
            <w:r w:rsidRPr="00BF0BBD">
              <w:rPr>
                <w:rFonts w:ascii="Calibri" w:eastAsia="Times New Roman" w:hAnsi="Calibri" w:cs="Calibri"/>
                <w:color w:val="000000"/>
              </w:rPr>
              <w:t xml:space="preserve"> the feet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23_ISA_26_06 </w:t>
            </w:r>
          </w:p>
        </w:tc>
      </w:tr>
      <w:tr w:rsidR="00BF0BBD" w:rsidRPr="00BF0BBD" w14:paraId="5D9BCB68" w14:textId="77777777" w:rsidTr="00BF0BBD">
        <w:trPr>
          <w:trHeight w:val="300"/>
        </w:trPr>
        <w:tc>
          <w:tcPr>
            <w:tcW w:w="4700" w:type="dxa"/>
            <w:tcBorders>
              <w:top w:val="nil"/>
              <w:left w:val="nil"/>
              <w:bottom w:val="nil"/>
              <w:right w:val="nil"/>
            </w:tcBorders>
            <w:shd w:val="clear" w:color="auto" w:fill="auto"/>
            <w:vAlign w:val="bottom"/>
            <w:hideMark/>
          </w:tcPr>
          <w:p w14:paraId="421C9563" w14:textId="50C686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09_1SA_25_40</w:t>
            </w:r>
            <w:r w:rsidR="00FF4471">
              <w:rPr>
                <w:rFonts w:ascii="Calibri" w:eastAsia="Times New Roman" w:hAnsi="Calibri" w:cs="Calibri"/>
                <w:color w:val="000000"/>
              </w:rPr>
              <w:t>,</w:t>
            </w:r>
            <w:r w:rsidRPr="00BF0BBD">
              <w:rPr>
                <w:rFonts w:ascii="Calibri" w:eastAsia="Times New Roman" w:hAnsi="Calibri" w:cs="Calibri"/>
                <w:color w:val="000000"/>
              </w:rPr>
              <w:t xml:space="preserve"> the servants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10_2SA_02_12 </w:t>
            </w:r>
          </w:p>
        </w:tc>
      </w:tr>
      <w:tr w:rsidR="00BF0BBD" w:rsidRPr="00BF0BBD" w14:paraId="2A37CC7D" w14:textId="77777777" w:rsidTr="00BF0BBD">
        <w:trPr>
          <w:trHeight w:val="300"/>
        </w:trPr>
        <w:tc>
          <w:tcPr>
            <w:tcW w:w="4700" w:type="dxa"/>
            <w:tcBorders>
              <w:top w:val="nil"/>
              <w:left w:val="nil"/>
              <w:bottom w:val="nil"/>
              <w:right w:val="nil"/>
            </w:tcBorders>
            <w:shd w:val="clear" w:color="auto" w:fill="auto"/>
            <w:vAlign w:val="bottom"/>
            <w:hideMark/>
          </w:tcPr>
          <w:p w14:paraId="3CD749D2" w14:textId="74DCAE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servants of my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10_2SA_11_11 </w:t>
            </w:r>
          </w:p>
        </w:tc>
      </w:tr>
      <w:tr w:rsidR="00BF0BBD" w:rsidRPr="00BF0BBD" w14:paraId="31101650" w14:textId="77777777" w:rsidTr="00BF0BBD">
        <w:trPr>
          <w:trHeight w:val="300"/>
        </w:trPr>
        <w:tc>
          <w:tcPr>
            <w:tcW w:w="4700" w:type="dxa"/>
            <w:tcBorders>
              <w:top w:val="nil"/>
              <w:left w:val="nil"/>
              <w:bottom w:val="nil"/>
              <w:right w:val="nil"/>
            </w:tcBorders>
            <w:shd w:val="clear" w:color="auto" w:fill="auto"/>
            <w:vAlign w:val="bottom"/>
            <w:hideMark/>
          </w:tcPr>
          <w:p w14:paraId="39ACB106" w14:textId="062BDE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09_1SA_24_08</w:t>
            </w:r>
            <w:r w:rsidR="00FF4471">
              <w:rPr>
                <w:rFonts w:ascii="Calibri" w:eastAsia="Times New Roman" w:hAnsi="Calibri" w:cs="Calibri"/>
                <w:color w:val="000000"/>
              </w:rPr>
              <w:t>,</w:t>
            </w:r>
            <w:r w:rsidRPr="00BF0BBD">
              <w:rPr>
                <w:rFonts w:ascii="Calibri" w:eastAsia="Times New Roman" w:hAnsi="Calibri" w:cs="Calibri"/>
                <w:color w:val="000000"/>
              </w:rPr>
              <w:t xml:space="preserve"> to the earth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09_1SA_26_08 </w:t>
            </w:r>
          </w:p>
        </w:tc>
      </w:tr>
      <w:tr w:rsidR="00BF0BBD" w:rsidRPr="00BF0BBD" w14:paraId="6EE1C13D" w14:textId="77777777" w:rsidTr="00BF0BBD">
        <w:trPr>
          <w:trHeight w:val="300"/>
        </w:trPr>
        <w:tc>
          <w:tcPr>
            <w:tcW w:w="4700" w:type="dxa"/>
            <w:tcBorders>
              <w:top w:val="nil"/>
              <w:left w:val="nil"/>
              <w:bottom w:val="nil"/>
              <w:right w:val="nil"/>
            </w:tcBorders>
            <w:shd w:val="clear" w:color="auto" w:fill="auto"/>
            <w:vAlign w:val="bottom"/>
            <w:hideMark/>
          </w:tcPr>
          <w:p w14:paraId="5134BA73" w14:textId="0A6AAE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wash the</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43_JOH_13_05 </w:t>
            </w:r>
          </w:p>
        </w:tc>
      </w:tr>
      <w:tr w:rsidR="00BF0BBD" w:rsidRPr="00BF0BBD" w14:paraId="74B44488" w14:textId="77777777" w:rsidTr="00BF0BBD">
        <w:trPr>
          <w:trHeight w:val="1200"/>
        </w:trPr>
        <w:tc>
          <w:tcPr>
            <w:tcW w:w="4700" w:type="dxa"/>
            <w:tcBorders>
              <w:top w:val="nil"/>
              <w:left w:val="nil"/>
              <w:bottom w:val="nil"/>
              <w:right w:val="nil"/>
            </w:tcBorders>
            <w:shd w:val="clear" w:color="auto" w:fill="auto"/>
            <w:vAlign w:val="bottom"/>
            <w:hideMark/>
          </w:tcPr>
          <w:p w14:paraId="65BF3DD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09_1SA_25:42 And Abigail hasted, and arose, and rode upon an ass, with five damsels of hers that went after her; and she went after the messengers of David, and became his wife. #,</w:t>
            </w:r>
          </w:p>
        </w:tc>
      </w:tr>
      <w:tr w:rsidR="00BF0BBD" w:rsidRPr="00BF0BBD" w14:paraId="5E9E7109" w14:textId="77777777" w:rsidTr="00BF0BBD">
        <w:trPr>
          <w:trHeight w:val="300"/>
        </w:trPr>
        <w:tc>
          <w:tcPr>
            <w:tcW w:w="4700" w:type="dxa"/>
            <w:tcBorders>
              <w:top w:val="nil"/>
              <w:left w:val="nil"/>
              <w:bottom w:val="nil"/>
              <w:right w:val="nil"/>
            </w:tcBorders>
            <w:shd w:val="clear" w:color="auto" w:fill="auto"/>
            <w:vAlign w:val="bottom"/>
            <w:hideMark/>
          </w:tcPr>
          <w:p w14:paraId="42B61708" w14:textId="2AB0D4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and arose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10_2SA_17_23 </w:t>
            </w:r>
          </w:p>
        </w:tc>
      </w:tr>
      <w:tr w:rsidR="00BF0BBD" w:rsidRPr="00BF0BBD" w14:paraId="1F684F49" w14:textId="77777777" w:rsidTr="00BF0BBD">
        <w:trPr>
          <w:trHeight w:val="300"/>
        </w:trPr>
        <w:tc>
          <w:tcPr>
            <w:tcW w:w="4700" w:type="dxa"/>
            <w:tcBorders>
              <w:top w:val="nil"/>
              <w:left w:val="nil"/>
              <w:bottom w:val="nil"/>
              <w:right w:val="nil"/>
            </w:tcBorders>
            <w:shd w:val="clear" w:color="auto" w:fill="auto"/>
            <w:vAlign w:val="bottom"/>
            <w:hideMark/>
          </w:tcPr>
          <w:p w14:paraId="7F634C05" w14:textId="30466D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became his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13_1CH_19_19 </w:t>
            </w:r>
          </w:p>
        </w:tc>
      </w:tr>
      <w:tr w:rsidR="00BF0BBD" w:rsidRPr="00BF0BBD" w14:paraId="10B00C43" w14:textId="77777777" w:rsidTr="00BF0BBD">
        <w:trPr>
          <w:trHeight w:val="300"/>
        </w:trPr>
        <w:tc>
          <w:tcPr>
            <w:tcW w:w="4700" w:type="dxa"/>
            <w:tcBorders>
              <w:top w:val="nil"/>
              <w:left w:val="nil"/>
              <w:bottom w:val="nil"/>
              <w:right w:val="nil"/>
            </w:tcBorders>
            <w:shd w:val="clear" w:color="auto" w:fill="auto"/>
            <w:vAlign w:val="bottom"/>
            <w:hideMark/>
          </w:tcPr>
          <w:p w14:paraId="7FB6538C" w14:textId="35977E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08_RUT_03_15</w:t>
            </w:r>
            <w:r w:rsidR="00FF4471">
              <w:rPr>
                <w:rFonts w:ascii="Calibri" w:eastAsia="Times New Roman" w:hAnsi="Calibri" w:cs="Calibri"/>
                <w:color w:val="000000"/>
              </w:rPr>
              <w:t>,</w:t>
            </w:r>
            <w:r w:rsidRPr="00BF0BBD">
              <w:rPr>
                <w:rFonts w:ascii="Calibri" w:eastAsia="Times New Roman" w:hAnsi="Calibri" w:cs="Calibri"/>
                <w:color w:val="000000"/>
              </w:rPr>
              <w:t xml:space="preserve"> And she went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11_1KI_17_15 </w:t>
            </w:r>
          </w:p>
        </w:tc>
      </w:tr>
      <w:tr w:rsidR="00BF0BBD" w:rsidRPr="00BF0BBD" w14:paraId="592ABD41" w14:textId="77777777" w:rsidTr="00BF0BBD">
        <w:trPr>
          <w:trHeight w:val="300"/>
        </w:trPr>
        <w:tc>
          <w:tcPr>
            <w:tcW w:w="4700" w:type="dxa"/>
            <w:tcBorders>
              <w:top w:val="nil"/>
              <w:left w:val="nil"/>
              <w:bottom w:val="nil"/>
              <w:right w:val="nil"/>
            </w:tcBorders>
            <w:shd w:val="clear" w:color="auto" w:fill="auto"/>
            <w:vAlign w:val="bottom"/>
            <w:hideMark/>
          </w:tcPr>
          <w:p w14:paraId="4CD3171E" w14:textId="3AD08E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she went after</w:t>
            </w:r>
            <w:r w:rsidR="00FF4471">
              <w:rPr>
                <w:rFonts w:ascii="Calibri" w:eastAsia="Times New Roman" w:hAnsi="Calibri" w:cs="Calibri"/>
                <w:color w:val="000000"/>
              </w:rPr>
              <w:t>,</w:t>
            </w:r>
            <w:r w:rsidRPr="00BF0BBD">
              <w:rPr>
                <w:rFonts w:ascii="Calibri" w:eastAsia="Times New Roman" w:hAnsi="Calibri" w:cs="Calibri"/>
                <w:color w:val="000000"/>
              </w:rPr>
              <w:t xml:space="preserve"> 28_HOS_02_13 </w:t>
            </w:r>
          </w:p>
        </w:tc>
      </w:tr>
      <w:tr w:rsidR="00BF0BBD" w:rsidRPr="00BF0BBD" w14:paraId="5EFFBD62" w14:textId="77777777" w:rsidTr="00BF0BBD">
        <w:trPr>
          <w:trHeight w:val="300"/>
        </w:trPr>
        <w:tc>
          <w:tcPr>
            <w:tcW w:w="4700" w:type="dxa"/>
            <w:tcBorders>
              <w:top w:val="nil"/>
              <w:left w:val="nil"/>
              <w:bottom w:val="nil"/>
              <w:right w:val="nil"/>
            </w:tcBorders>
            <w:shd w:val="clear" w:color="auto" w:fill="auto"/>
            <w:vAlign w:val="bottom"/>
            <w:hideMark/>
          </w:tcPr>
          <w:p w14:paraId="57AB3AE8" w14:textId="6226FC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01_GEN_24_67</w:t>
            </w:r>
            <w:r w:rsidR="00FF4471">
              <w:rPr>
                <w:rFonts w:ascii="Calibri" w:eastAsia="Times New Roman" w:hAnsi="Calibri" w:cs="Calibri"/>
                <w:color w:val="000000"/>
              </w:rPr>
              <w:t>,</w:t>
            </w:r>
            <w:r w:rsidRPr="00BF0BBD">
              <w:rPr>
                <w:rFonts w:ascii="Calibri" w:eastAsia="Times New Roman" w:hAnsi="Calibri" w:cs="Calibri"/>
                <w:color w:val="000000"/>
              </w:rPr>
              <w:t xml:space="preserve"> became his wife</w:t>
            </w:r>
            <w:r w:rsidR="00644F35">
              <w:rPr>
                <w:rFonts w:ascii="Calibri" w:eastAsia="Times New Roman" w:hAnsi="Calibri" w:cs="Calibri"/>
                <w:color w:val="000000"/>
              </w:rPr>
              <w:t>, &lt;&lt;&lt;&lt;&lt;</w:t>
            </w:r>
          </w:p>
        </w:tc>
      </w:tr>
      <w:tr w:rsidR="00BF0BBD" w:rsidRPr="00BF0BBD" w14:paraId="726CEEDC" w14:textId="77777777" w:rsidTr="00BF0BBD">
        <w:trPr>
          <w:trHeight w:val="300"/>
        </w:trPr>
        <w:tc>
          <w:tcPr>
            <w:tcW w:w="4700" w:type="dxa"/>
            <w:tcBorders>
              <w:top w:val="nil"/>
              <w:left w:val="nil"/>
              <w:bottom w:val="nil"/>
              <w:right w:val="nil"/>
            </w:tcBorders>
            <w:shd w:val="clear" w:color="auto" w:fill="auto"/>
            <w:vAlign w:val="bottom"/>
            <w:hideMark/>
          </w:tcPr>
          <w:p w14:paraId="1411300C" w14:textId="2B2292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and became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13_1CH_19_19 </w:t>
            </w:r>
          </w:p>
        </w:tc>
      </w:tr>
      <w:tr w:rsidR="00BF0BBD" w:rsidRPr="00BF0BBD" w14:paraId="1F847965" w14:textId="77777777" w:rsidTr="00BF0BBD">
        <w:trPr>
          <w:trHeight w:val="300"/>
        </w:trPr>
        <w:tc>
          <w:tcPr>
            <w:tcW w:w="4700" w:type="dxa"/>
            <w:tcBorders>
              <w:top w:val="nil"/>
              <w:left w:val="nil"/>
              <w:bottom w:val="nil"/>
              <w:right w:val="nil"/>
            </w:tcBorders>
            <w:shd w:val="clear" w:color="auto" w:fill="auto"/>
            <w:vAlign w:val="bottom"/>
            <w:hideMark/>
          </w:tcPr>
          <w:p w14:paraId="58145818" w14:textId="7FF740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and became his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13_1CH_19_19 </w:t>
            </w:r>
          </w:p>
        </w:tc>
      </w:tr>
      <w:tr w:rsidR="00BF0BBD" w:rsidRPr="00BF0BBD" w14:paraId="6D9EB080" w14:textId="77777777" w:rsidTr="00BF0BBD">
        <w:trPr>
          <w:trHeight w:val="300"/>
        </w:trPr>
        <w:tc>
          <w:tcPr>
            <w:tcW w:w="4700" w:type="dxa"/>
            <w:tcBorders>
              <w:top w:val="nil"/>
              <w:left w:val="nil"/>
              <w:bottom w:val="nil"/>
              <w:right w:val="nil"/>
            </w:tcBorders>
            <w:shd w:val="clear" w:color="auto" w:fill="auto"/>
            <w:vAlign w:val="bottom"/>
            <w:hideMark/>
          </w:tcPr>
          <w:p w14:paraId="3831E804" w14:textId="7B81DC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09_1SA_25_20</w:t>
            </w:r>
            <w:r w:rsidR="00FF4471">
              <w:rPr>
                <w:rFonts w:ascii="Calibri" w:eastAsia="Times New Roman" w:hAnsi="Calibri" w:cs="Calibri"/>
                <w:color w:val="000000"/>
              </w:rPr>
              <w:t>,</w:t>
            </w:r>
            <w:r w:rsidRPr="00BF0BBD">
              <w:rPr>
                <w:rFonts w:ascii="Calibri" w:eastAsia="Times New Roman" w:hAnsi="Calibri" w:cs="Calibri"/>
                <w:color w:val="000000"/>
              </w:rPr>
              <w:t xml:space="preserve"> her and she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10_2SA_11_04 </w:t>
            </w:r>
          </w:p>
        </w:tc>
      </w:tr>
      <w:tr w:rsidR="00BF0BBD" w:rsidRPr="00BF0BBD" w14:paraId="441569A8" w14:textId="77777777" w:rsidTr="00BF0BBD">
        <w:trPr>
          <w:trHeight w:val="300"/>
        </w:trPr>
        <w:tc>
          <w:tcPr>
            <w:tcW w:w="4700" w:type="dxa"/>
            <w:tcBorders>
              <w:top w:val="nil"/>
              <w:left w:val="nil"/>
              <w:bottom w:val="nil"/>
              <w:right w:val="nil"/>
            </w:tcBorders>
            <w:shd w:val="clear" w:color="auto" w:fill="auto"/>
            <w:vAlign w:val="bottom"/>
            <w:hideMark/>
          </w:tcPr>
          <w:p w14:paraId="7BE6108A" w14:textId="06633A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09_1SA_25_09</w:t>
            </w:r>
            <w:r w:rsidR="00FF4471">
              <w:rPr>
                <w:rFonts w:ascii="Calibri" w:eastAsia="Times New Roman" w:hAnsi="Calibri" w:cs="Calibri"/>
                <w:color w:val="000000"/>
              </w:rPr>
              <w:t>,</w:t>
            </w:r>
            <w:r w:rsidRPr="00BF0BBD">
              <w:rPr>
                <w:rFonts w:ascii="Calibri" w:eastAsia="Times New Roman" w:hAnsi="Calibri" w:cs="Calibri"/>
                <w:color w:val="000000"/>
              </w:rPr>
              <w:t xml:space="preserve"> of David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10_2SA_03_22 </w:t>
            </w:r>
          </w:p>
        </w:tc>
      </w:tr>
      <w:tr w:rsidR="00BF0BBD" w:rsidRPr="00BF0BBD" w14:paraId="353CF272" w14:textId="77777777" w:rsidTr="00BF0BBD">
        <w:trPr>
          <w:trHeight w:val="300"/>
        </w:trPr>
        <w:tc>
          <w:tcPr>
            <w:tcW w:w="4700" w:type="dxa"/>
            <w:tcBorders>
              <w:top w:val="nil"/>
              <w:left w:val="nil"/>
              <w:bottom w:val="nil"/>
              <w:right w:val="nil"/>
            </w:tcBorders>
            <w:shd w:val="clear" w:color="auto" w:fill="auto"/>
            <w:vAlign w:val="bottom"/>
            <w:hideMark/>
          </w:tcPr>
          <w:p w14:paraId="04831EB0" w14:textId="36ED7B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she went after</w:t>
            </w:r>
            <w:r w:rsidR="00FF4471">
              <w:rPr>
                <w:rFonts w:ascii="Calibri" w:eastAsia="Times New Roman" w:hAnsi="Calibri" w:cs="Calibri"/>
                <w:color w:val="000000"/>
              </w:rPr>
              <w:t>,</w:t>
            </w:r>
            <w:r w:rsidRPr="00BF0BBD">
              <w:rPr>
                <w:rFonts w:ascii="Calibri" w:eastAsia="Times New Roman" w:hAnsi="Calibri" w:cs="Calibri"/>
                <w:color w:val="000000"/>
              </w:rPr>
              <w:t xml:space="preserve"> 28_HOS_02_13 </w:t>
            </w:r>
          </w:p>
        </w:tc>
      </w:tr>
      <w:tr w:rsidR="00BF0BBD" w:rsidRPr="00BF0BBD" w14:paraId="3F592B45" w14:textId="77777777" w:rsidTr="00BF0BBD">
        <w:trPr>
          <w:trHeight w:val="300"/>
        </w:trPr>
        <w:tc>
          <w:tcPr>
            <w:tcW w:w="4700" w:type="dxa"/>
            <w:tcBorders>
              <w:top w:val="nil"/>
              <w:left w:val="nil"/>
              <w:bottom w:val="nil"/>
              <w:right w:val="nil"/>
            </w:tcBorders>
            <w:shd w:val="clear" w:color="auto" w:fill="auto"/>
            <w:vAlign w:val="bottom"/>
            <w:hideMark/>
          </w:tcPr>
          <w:p w14:paraId="7E2DD534" w14:textId="660E2D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07_JUD_19_03</w:t>
            </w:r>
            <w:r w:rsidR="00FF4471">
              <w:rPr>
                <w:rFonts w:ascii="Calibri" w:eastAsia="Times New Roman" w:hAnsi="Calibri" w:cs="Calibri"/>
                <w:color w:val="000000"/>
              </w:rPr>
              <w:t>,</w:t>
            </w:r>
            <w:r w:rsidRPr="00BF0BBD">
              <w:rPr>
                <w:rFonts w:ascii="Calibri" w:eastAsia="Times New Roman" w:hAnsi="Calibri" w:cs="Calibri"/>
                <w:color w:val="000000"/>
              </w:rPr>
              <w:t xml:space="preserve"> went after her</w:t>
            </w:r>
            <w:r w:rsidR="00644F35">
              <w:rPr>
                <w:rFonts w:ascii="Calibri" w:eastAsia="Times New Roman" w:hAnsi="Calibri" w:cs="Calibri"/>
                <w:color w:val="000000"/>
              </w:rPr>
              <w:t>, &lt;&lt;&lt;&lt;&lt;</w:t>
            </w:r>
          </w:p>
        </w:tc>
      </w:tr>
      <w:tr w:rsidR="00BF0BBD" w:rsidRPr="00BF0BBD" w14:paraId="094756ED" w14:textId="77777777" w:rsidTr="00BF0BBD">
        <w:trPr>
          <w:trHeight w:val="300"/>
        </w:trPr>
        <w:tc>
          <w:tcPr>
            <w:tcW w:w="4700" w:type="dxa"/>
            <w:tcBorders>
              <w:top w:val="nil"/>
              <w:left w:val="nil"/>
              <w:bottom w:val="nil"/>
              <w:right w:val="nil"/>
            </w:tcBorders>
            <w:shd w:val="clear" w:color="auto" w:fill="auto"/>
            <w:vAlign w:val="bottom"/>
            <w:hideMark/>
          </w:tcPr>
          <w:p w14:paraId="5ADDC7D0" w14:textId="183522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04_NUM_25_08</w:t>
            </w:r>
            <w:r w:rsidR="00FF4471">
              <w:rPr>
                <w:rFonts w:ascii="Calibri" w:eastAsia="Times New Roman" w:hAnsi="Calibri" w:cs="Calibri"/>
                <w:color w:val="000000"/>
              </w:rPr>
              <w:t>,</w:t>
            </w:r>
            <w:r w:rsidRPr="00BF0BBD">
              <w:rPr>
                <w:rFonts w:ascii="Calibri" w:eastAsia="Times New Roman" w:hAnsi="Calibri" w:cs="Calibri"/>
                <w:color w:val="000000"/>
              </w:rPr>
              <w:t xml:space="preserve"> went after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12_2KI_17_15 </w:t>
            </w:r>
          </w:p>
        </w:tc>
      </w:tr>
      <w:tr w:rsidR="00BF0BBD" w:rsidRPr="00BF0BBD" w14:paraId="3EF5B53C" w14:textId="77777777" w:rsidTr="00BF0BBD">
        <w:trPr>
          <w:trHeight w:val="900"/>
        </w:trPr>
        <w:tc>
          <w:tcPr>
            <w:tcW w:w="4700" w:type="dxa"/>
            <w:tcBorders>
              <w:top w:val="nil"/>
              <w:left w:val="nil"/>
              <w:bottom w:val="nil"/>
              <w:right w:val="nil"/>
            </w:tcBorders>
            <w:shd w:val="clear" w:color="auto" w:fill="auto"/>
            <w:vAlign w:val="bottom"/>
            <w:hideMark/>
          </w:tcPr>
          <w:p w14:paraId="10DE65D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09_1SA_25:43 David also took Ahinoam of Jezreel; and they were also both of them his wives. #,</w:t>
            </w:r>
          </w:p>
        </w:tc>
      </w:tr>
      <w:tr w:rsidR="00BF0BBD" w:rsidRPr="00BF0BBD" w14:paraId="0DEF94E5" w14:textId="77777777" w:rsidTr="00BF0BBD">
        <w:trPr>
          <w:trHeight w:val="300"/>
        </w:trPr>
        <w:tc>
          <w:tcPr>
            <w:tcW w:w="4700" w:type="dxa"/>
            <w:tcBorders>
              <w:top w:val="nil"/>
              <w:left w:val="nil"/>
              <w:bottom w:val="nil"/>
              <w:right w:val="nil"/>
            </w:tcBorders>
            <w:shd w:val="clear" w:color="auto" w:fill="auto"/>
            <w:vAlign w:val="bottom"/>
            <w:hideMark/>
          </w:tcPr>
          <w:p w14:paraId="73368740" w14:textId="106C7B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08_RUT_01_05</w:t>
            </w:r>
            <w:r w:rsidR="00FF4471">
              <w:rPr>
                <w:rFonts w:ascii="Calibri" w:eastAsia="Times New Roman" w:hAnsi="Calibri" w:cs="Calibri"/>
                <w:color w:val="000000"/>
              </w:rPr>
              <w:t>,</w:t>
            </w:r>
            <w:r w:rsidRPr="00BF0BBD">
              <w:rPr>
                <w:rFonts w:ascii="Calibri" w:eastAsia="Times New Roman" w:hAnsi="Calibri" w:cs="Calibri"/>
                <w:color w:val="000000"/>
              </w:rPr>
              <w:t xml:space="preserve"> also both of</w:t>
            </w:r>
            <w:r w:rsidR="00644F35">
              <w:rPr>
                <w:rFonts w:ascii="Calibri" w:eastAsia="Times New Roman" w:hAnsi="Calibri" w:cs="Calibri"/>
                <w:color w:val="000000"/>
              </w:rPr>
              <w:t>, &lt;&lt;&lt;&lt;&lt;</w:t>
            </w:r>
          </w:p>
        </w:tc>
      </w:tr>
      <w:tr w:rsidR="00BF0BBD" w:rsidRPr="00BF0BBD" w14:paraId="32B39F7C" w14:textId="77777777" w:rsidTr="00BF0BBD">
        <w:trPr>
          <w:trHeight w:val="300"/>
        </w:trPr>
        <w:tc>
          <w:tcPr>
            <w:tcW w:w="4700" w:type="dxa"/>
            <w:tcBorders>
              <w:top w:val="nil"/>
              <w:left w:val="nil"/>
              <w:bottom w:val="nil"/>
              <w:right w:val="nil"/>
            </w:tcBorders>
            <w:shd w:val="clear" w:color="auto" w:fill="auto"/>
            <w:vAlign w:val="bottom"/>
            <w:hideMark/>
          </w:tcPr>
          <w:p w14:paraId="3B2FC55F" w14:textId="639939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08_RUT_01_05</w:t>
            </w:r>
            <w:r w:rsidR="00FF4471">
              <w:rPr>
                <w:rFonts w:ascii="Calibri" w:eastAsia="Times New Roman" w:hAnsi="Calibri" w:cs="Calibri"/>
                <w:color w:val="000000"/>
              </w:rPr>
              <w:t>,</w:t>
            </w:r>
            <w:r w:rsidRPr="00BF0BBD">
              <w:rPr>
                <w:rFonts w:ascii="Calibri" w:eastAsia="Times New Roman" w:hAnsi="Calibri" w:cs="Calibri"/>
                <w:color w:val="000000"/>
              </w:rPr>
              <w:t xml:space="preserve"> also both of them</w:t>
            </w:r>
            <w:r w:rsidR="00644F35">
              <w:rPr>
                <w:rFonts w:ascii="Calibri" w:eastAsia="Times New Roman" w:hAnsi="Calibri" w:cs="Calibri"/>
                <w:color w:val="000000"/>
              </w:rPr>
              <w:t>, &lt;&lt;&lt;&lt;&lt;</w:t>
            </w:r>
          </w:p>
        </w:tc>
      </w:tr>
      <w:tr w:rsidR="00BF0BBD" w:rsidRPr="00BF0BBD" w14:paraId="2AB4F605" w14:textId="77777777" w:rsidTr="00BF0BBD">
        <w:trPr>
          <w:trHeight w:val="300"/>
        </w:trPr>
        <w:tc>
          <w:tcPr>
            <w:tcW w:w="4700" w:type="dxa"/>
            <w:tcBorders>
              <w:top w:val="nil"/>
              <w:left w:val="nil"/>
              <w:bottom w:val="nil"/>
              <w:right w:val="nil"/>
            </w:tcBorders>
            <w:shd w:val="clear" w:color="auto" w:fill="auto"/>
            <w:vAlign w:val="bottom"/>
            <w:hideMark/>
          </w:tcPr>
          <w:p w14:paraId="2FFA26F3" w14:textId="004765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09_1SA_11_09</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were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10_2SA_20_14 </w:t>
            </w:r>
          </w:p>
        </w:tc>
      </w:tr>
      <w:tr w:rsidR="00BF0BBD" w:rsidRPr="00BF0BBD" w14:paraId="1D9CCF6F" w14:textId="77777777" w:rsidTr="00BF0BBD">
        <w:trPr>
          <w:trHeight w:val="300"/>
        </w:trPr>
        <w:tc>
          <w:tcPr>
            <w:tcW w:w="4700" w:type="dxa"/>
            <w:tcBorders>
              <w:top w:val="nil"/>
              <w:left w:val="nil"/>
              <w:bottom w:val="nil"/>
              <w:right w:val="nil"/>
            </w:tcBorders>
            <w:shd w:val="clear" w:color="auto" w:fill="auto"/>
            <w:vAlign w:val="bottom"/>
            <w:hideMark/>
          </w:tcPr>
          <w:p w14:paraId="7B4EEB10" w14:textId="164ADC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09_1SA_20_11</w:t>
            </w:r>
            <w:r w:rsidR="00FF4471">
              <w:rPr>
                <w:rFonts w:ascii="Calibri" w:eastAsia="Times New Roman" w:hAnsi="Calibri" w:cs="Calibri"/>
                <w:color w:val="000000"/>
              </w:rPr>
              <w:t>,</w:t>
            </w:r>
            <w:r w:rsidRPr="00BF0BBD">
              <w:rPr>
                <w:rFonts w:ascii="Calibri" w:eastAsia="Times New Roman" w:hAnsi="Calibri" w:cs="Calibri"/>
                <w:color w:val="000000"/>
              </w:rPr>
              <w:t xml:space="preserve"> both of them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10_2SA_17_18 </w:t>
            </w:r>
          </w:p>
        </w:tc>
      </w:tr>
      <w:tr w:rsidR="00BF0BBD" w:rsidRPr="00BF0BBD" w14:paraId="459C6F8F" w14:textId="77777777" w:rsidTr="00BF0BBD">
        <w:trPr>
          <w:trHeight w:val="300"/>
        </w:trPr>
        <w:tc>
          <w:tcPr>
            <w:tcW w:w="4700" w:type="dxa"/>
            <w:tcBorders>
              <w:top w:val="nil"/>
              <w:left w:val="nil"/>
              <w:bottom w:val="nil"/>
              <w:right w:val="nil"/>
            </w:tcBorders>
            <w:shd w:val="clear" w:color="auto" w:fill="auto"/>
            <w:vAlign w:val="bottom"/>
            <w:hideMark/>
          </w:tcPr>
          <w:p w14:paraId="23CE8A4D" w14:textId="1ACE3A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Jezreel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10_2SA_04_04 </w:t>
            </w:r>
          </w:p>
        </w:tc>
      </w:tr>
      <w:tr w:rsidR="00BF0BBD" w:rsidRPr="00BF0BBD" w14:paraId="030353AA" w14:textId="77777777" w:rsidTr="00BF0BBD">
        <w:trPr>
          <w:trHeight w:val="300"/>
        </w:trPr>
        <w:tc>
          <w:tcPr>
            <w:tcW w:w="4700" w:type="dxa"/>
            <w:tcBorders>
              <w:top w:val="nil"/>
              <w:left w:val="nil"/>
              <w:bottom w:val="nil"/>
              <w:right w:val="nil"/>
            </w:tcBorders>
            <w:shd w:val="clear" w:color="auto" w:fill="auto"/>
            <w:vAlign w:val="bottom"/>
            <w:hideMark/>
          </w:tcPr>
          <w:p w14:paraId="1D7094A6" w14:textId="0F7F4F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03_LEV_10_01</w:t>
            </w:r>
            <w:r w:rsidR="00FF4471">
              <w:rPr>
                <w:rFonts w:ascii="Calibri" w:eastAsia="Times New Roman" w:hAnsi="Calibri" w:cs="Calibri"/>
                <w:color w:val="000000"/>
              </w:rPr>
              <w:t>,</w:t>
            </w:r>
            <w:r w:rsidRPr="00BF0BBD">
              <w:rPr>
                <w:rFonts w:ascii="Calibri" w:eastAsia="Times New Roman" w:hAnsi="Calibri" w:cs="Calibri"/>
                <w:color w:val="000000"/>
              </w:rPr>
              <w:t xml:space="preserve"> of them his</w:t>
            </w:r>
            <w:r w:rsidR="00644F35">
              <w:rPr>
                <w:rFonts w:ascii="Calibri" w:eastAsia="Times New Roman" w:hAnsi="Calibri" w:cs="Calibri"/>
                <w:color w:val="000000"/>
              </w:rPr>
              <w:t>, &lt;&lt;&lt;&lt;&lt;</w:t>
            </w:r>
          </w:p>
        </w:tc>
      </w:tr>
      <w:tr w:rsidR="00BF0BBD" w:rsidRPr="00BF0BBD" w14:paraId="605A60EB" w14:textId="77777777" w:rsidTr="00BF0BBD">
        <w:trPr>
          <w:trHeight w:val="900"/>
        </w:trPr>
        <w:tc>
          <w:tcPr>
            <w:tcW w:w="4700" w:type="dxa"/>
            <w:tcBorders>
              <w:top w:val="nil"/>
              <w:left w:val="nil"/>
              <w:bottom w:val="nil"/>
              <w:right w:val="nil"/>
            </w:tcBorders>
            <w:shd w:val="clear" w:color="auto" w:fill="auto"/>
            <w:vAlign w:val="bottom"/>
            <w:hideMark/>
          </w:tcPr>
          <w:p w14:paraId="31AD4C71"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09_1SA_25:44 But Saul had given Michal his daughter, David's wife, to Phalti the son of Laish, which [was] of Gallim. #,</w:t>
            </w:r>
          </w:p>
        </w:tc>
      </w:tr>
      <w:tr w:rsidR="00BF0BBD" w:rsidRPr="00BF0BBD" w14:paraId="2244A3FC" w14:textId="77777777" w:rsidTr="00BF0BBD">
        <w:trPr>
          <w:trHeight w:val="300"/>
        </w:trPr>
        <w:tc>
          <w:tcPr>
            <w:tcW w:w="4700" w:type="dxa"/>
            <w:tcBorders>
              <w:top w:val="nil"/>
              <w:left w:val="nil"/>
              <w:bottom w:val="nil"/>
              <w:right w:val="nil"/>
            </w:tcBorders>
            <w:shd w:val="clear" w:color="auto" w:fill="auto"/>
            <w:vAlign w:val="bottom"/>
            <w:hideMark/>
          </w:tcPr>
          <w:p w14:paraId="06450E5C" w14:textId="2242D0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09_1SA_18_27</w:t>
            </w:r>
            <w:r w:rsidR="00FF4471">
              <w:rPr>
                <w:rFonts w:ascii="Calibri" w:eastAsia="Times New Roman" w:hAnsi="Calibri" w:cs="Calibri"/>
                <w:color w:val="000000"/>
              </w:rPr>
              <w:t>,</w:t>
            </w:r>
            <w:r w:rsidRPr="00BF0BBD">
              <w:rPr>
                <w:rFonts w:ascii="Calibri" w:eastAsia="Times New Roman" w:hAnsi="Calibri" w:cs="Calibri"/>
                <w:color w:val="000000"/>
              </w:rPr>
              <w:t xml:space="preserve"> Michal his daughter</w:t>
            </w:r>
            <w:r w:rsidR="00644F35">
              <w:rPr>
                <w:rFonts w:ascii="Calibri" w:eastAsia="Times New Roman" w:hAnsi="Calibri" w:cs="Calibri"/>
                <w:color w:val="000000"/>
              </w:rPr>
              <w:t>, &lt;&lt;&lt;&lt;&lt;</w:t>
            </w:r>
          </w:p>
        </w:tc>
      </w:tr>
      <w:tr w:rsidR="00BF0BBD" w:rsidRPr="00BF0BBD" w14:paraId="2C700088" w14:textId="77777777" w:rsidTr="00BF0BBD">
        <w:trPr>
          <w:trHeight w:val="300"/>
        </w:trPr>
        <w:tc>
          <w:tcPr>
            <w:tcW w:w="4700" w:type="dxa"/>
            <w:tcBorders>
              <w:top w:val="nil"/>
              <w:left w:val="nil"/>
              <w:bottom w:val="nil"/>
              <w:right w:val="nil"/>
            </w:tcBorders>
            <w:shd w:val="clear" w:color="auto" w:fill="auto"/>
            <w:vAlign w:val="bottom"/>
            <w:hideMark/>
          </w:tcPr>
          <w:p w14:paraId="3E53B5BE" w14:textId="399A5B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son of Laish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10_2SA_03_15 </w:t>
            </w:r>
          </w:p>
        </w:tc>
      </w:tr>
      <w:tr w:rsidR="00BF0BBD" w:rsidRPr="00BF0BBD" w14:paraId="786A9699" w14:textId="77777777" w:rsidTr="00BF0BBD">
        <w:trPr>
          <w:trHeight w:val="300"/>
        </w:trPr>
        <w:tc>
          <w:tcPr>
            <w:tcW w:w="4700" w:type="dxa"/>
            <w:tcBorders>
              <w:top w:val="nil"/>
              <w:left w:val="nil"/>
              <w:bottom w:val="nil"/>
              <w:right w:val="nil"/>
            </w:tcBorders>
            <w:shd w:val="clear" w:color="auto" w:fill="auto"/>
            <w:vAlign w:val="bottom"/>
            <w:hideMark/>
          </w:tcPr>
          <w:p w14:paraId="5FD13852" w14:textId="246CE1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09_1SA_25_10</w:t>
            </w:r>
            <w:r w:rsidR="00FF4471">
              <w:rPr>
                <w:rFonts w:ascii="Calibri" w:eastAsia="Times New Roman" w:hAnsi="Calibri" w:cs="Calibri"/>
                <w:color w:val="000000"/>
              </w:rPr>
              <w:t>,</w:t>
            </w:r>
            <w:r w:rsidRPr="00BF0BBD">
              <w:rPr>
                <w:rFonts w:ascii="Calibri" w:eastAsia="Times New Roman" w:hAnsi="Calibri" w:cs="Calibri"/>
                <w:color w:val="000000"/>
              </w:rPr>
              <w:t xml:space="preserve"> the son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09_1SA_26_05 </w:t>
            </w:r>
          </w:p>
        </w:tc>
      </w:tr>
      <w:tr w:rsidR="00BF0BBD" w:rsidRPr="00BF0BBD" w14:paraId="73D96412" w14:textId="77777777" w:rsidTr="00BF0BBD">
        <w:trPr>
          <w:trHeight w:val="300"/>
        </w:trPr>
        <w:tc>
          <w:tcPr>
            <w:tcW w:w="4700" w:type="dxa"/>
            <w:tcBorders>
              <w:top w:val="nil"/>
              <w:left w:val="nil"/>
              <w:bottom w:val="nil"/>
              <w:right w:val="nil"/>
            </w:tcBorders>
            <w:shd w:val="clear" w:color="auto" w:fill="auto"/>
            <w:vAlign w:val="bottom"/>
            <w:hideMark/>
          </w:tcPr>
          <w:p w14:paraId="2C20729B" w14:textId="24CBD7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son of Laish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10_2SA_03_15 </w:t>
            </w:r>
          </w:p>
        </w:tc>
      </w:tr>
      <w:tr w:rsidR="00BF0BBD" w:rsidRPr="00BF0BBD" w14:paraId="525CB4E8" w14:textId="77777777" w:rsidTr="00BF0BBD">
        <w:trPr>
          <w:trHeight w:val="1200"/>
        </w:trPr>
        <w:tc>
          <w:tcPr>
            <w:tcW w:w="4700" w:type="dxa"/>
            <w:tcBorders>
              <w:top w:val="nil"/>
              <w:left w:val="nil"/>
              <w:bottom w:val="nil"/>
              <w:right w:val="nil"/>
            </w:tcBorders>
            <w:shd w:val="clear" w:color="auto" w:fill="auto"/>
            <w:vAlign w:val="bottom"/>
            <w:hideMark/>
          </w:tcPr>
          <w:p w14:paraId="75E0F67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09_1SA_26:01 And the Ziphites came unto Saul to Gibeah, saying, Doth not David hide himself in the hill of Hachilah, [which is] before Jeshimon? #,</w:t>
            </w:r>
          </w:p>
        </w:tc>
      </w:tr>
      <w:tr w:rsidR="00BF0BBD" w:rsidRPr="00BF0BBD" w14:paraId="785084F6" w14:textId="77777777" w:rsidTr="00BF0BBD">
        <w:trPr>
          <w:trHeight w:val="300"/>
        </w:trPr>
        <w:tc>
          <w:tcPr>
            <w:tcW w:w="4700" w:type="dxa"/>
            <w:tcBorders>
              <w:top w:val="nil"/>
              <w:left w:val="nil"/>
              <w:bottom w:val="nil"/>
              <w:right w:val="nil"/>
            </w:tcBorders>
            <w:shd w:val="clear" w:color="auto" w:fill="auto"/>
            <w:vAlign w:val="bottom"/>
            <w:hideMark/>
          </w:tcPr>
          <w:p w14:paraId="49951B98" w14:textId="2C453A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came unto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09_1SA_28_21 </w:t>
            </w:r>
          </w:p>
        </w:tc>
      </w:tr>
      <w:tr w:rsidR="00BF0BBD" w:rsidRPr="00BF0BBD" w14:paraId="44A60339" w14:textId="77777777" w:rsidTr="00BF0BBD">
        <w:trPr>
          <w:trHeight w:val="300"/>
        </w:trPr>
        <w:tc>
          <w:tcPr>
            <w:tcW w:w="4700" w:type="dxa"/>
            <w:tcBorders>
              <w:top w:val="nil"/>
              <w:left w:val="nil"/>
              <w:bottom w:val="nil"/>
              <w:right w:val="nil"/>
            </w:tcBorders>
            <w:shd w:val="clear" w:color="auto" w:fill="auto"/>
            <w:vAlign w:val="bottom"/>
            <w:hideMark/>
          </w:tcPr>
          <w:p w14:paraId="4409BD0A" w14:textId="30F5E3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09_1SA_23_19</w:t>
            </w:r>
            <w:r w:rsidR="00FF4471">
              <w:rPr>
                <w:rFonts w:ascii="Calibri" w:eastAsia="Times New Roman" w:hAnsi="Calibri" w:cs="Calibri"/>
                <w:color w:val="000000"/>
              </w:rPr>
              <w:t>,</w:t>
            </w:r>
            <w:r w:rsidRPr="00BF0BBD">
              <w:rPr>
                <w:rFonts w:ascii="Calibri" w:eastAsia="Times New Roman" w:hAnsi="Calibri" w:cs="Calibri"/>
                <w:color w:val="000000"/>
              </w:rPr>
              <w:t xml:space="preserve"> David hide himself</w:t>
            </w:r>
            <w:r w:rsidR="00644F35">
              <w:rPr>
                <w:rFonts w:ascii="Calibri" w:eastAsia="Times New Roman" w:hAnsi="Calibri" w:cs="Calibri"/>
                <w:color w:val="000000"/>
              </w:rPr>
              <w:t>, &lt;&lt;&lt;&lt;&lt;</w:t>
            </w:r>
          </w:p>
        </w:tc>
      </w:tr>
      <w:tr w:rsidR="00BF0BBD" w:rsidRPr="00BF0BBD" w14:paraId="5006F5C9" w14:textId="77777777" w:rsidTr="00BF0BBD">
        <w:trPr>
          <w:trHeight w:val="300"/>
        </w:trPr>
        <w:tc>
          <w:tcPr>
            <w:tcW w:w="4700" w:type="dxa"/>
            <w:tcBorders>
              <w:top w:val="nil"/>
              <w:left w:val="nil"/>
              <w:bottom w:val="nil"/>
              <w:right w:val="nil"/>
            </w:tcBorders>
            <w:shd w:val="clear" w:color="auto" w:fill="auto"/>
            <w:vAlign w:val="bottom"/>
            <w:hideMark/>
          </w:tcPr>
          <w:p w14:paraId="2FD66C56" w14:textId="1EA930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09_1SA_23_19</w:t>
            </w:r>
            <w:r w:rsidR="00FF4471">
              <w:rPr>
                <w:rFonts w:ascii="Calibri" w:eastAsia="Times New Roman" w:hAnsi="Calibri" w:cs="Calibri"/>
                <w:color w:val="000000"/>
              </w:rPr>
              <w:t>,</w:t>
            </w:r>
            <w:r w:rsidRPr="00BF0BBD">
              <w:rPr>
                <w:rFonts w:ascii="Calibri" w:eastAsia="Times New Roman" w:hAnsi="Calibri" w:cs="Calibri"/>
                <w:color w:val="000000"/>
              </w:rPr>
              <w:t xml:space="preserve"> Doth not David</w:t>
            </w:r>
            <w:r w:rsidR="00644F35">
              <w:rPr>
                <w:rFonts w:ascii="Calibri" w:eastAsia="Times New Roman" w:hAnsi="Calibri" w:cs="Calibri"/>
                <w:color w:val="000000"/>
              </w:rPr>
              <w:t>, &lt;&lt;&lt;&lt;&lt;</w:t>
            </w:r>
          </w:p>
        </w:tc>
      </w:tr>
      <w:tr w:rsidR="00BF0BBD" w:rsidRPr="00BF0BBD" w14:paraId="1CC36C2D" w14:textId="77777777" w:rsidTr="00BF0BBD">
        <w:trPr>
          <w:trHeight w:val="300"/>
        </w:trPr>
        <w:tc>
          <w:tcPr>
            <w:tcW w:w="4700" w:type="dxa"/>
            <w:tcBorders>
              <w:top w:val="nil"/>
              <w:left w:val="nil"/>
              <w:bottom w:val="nil"/>
              <w:right w:val="nil"/>
            </w:tcBorders>
            <w:shd w:val="clear" w:color="auto" w:fill="auto"/>
            <w:vAlign w:val="bottom"/>
            <w:hideMark/>
          </w:tcPr>
          <w:p w14:paraId="360FF1FE" w14:textId="2D8402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09_1SA_23_19</w:t>
            </w:r>
            <w:r w:rsidR="00FF4471">
              <w:rPr>
                <w:rFonts w:ascii="Calibri" w:eastAsia="Times New Roman" w:hAnsi="Calibri" w:cs="Calibri"/>
                <w:color w:val="000000"/>
              </w:rPr>
              <w:t>,</w:t>
            </w:r>
            <w:r w:rsidRPr="00BF0BBD">
              <w:rPr>
                <w:rFonts w:ascii="Calibri" w:eastAsia="Times New Roman" w:hAnsi="Calibri" w:cs="Calibri"/>
                <w:color w:val="000000"/>
              </w:rPr>
              <w:t xml:space="preserve"> Doth not David hide</w:t>
            </w:r>
            <w:r w:rsidR="00644F35">
              <w:rPr>
                <w:rFonts w:ascii="Calibri" w:eastAsia="Times New Roman" w:hAnsi="Calibri" w:cs="Calibri"/>
                <w:color w:val="000000"/>
              </w:rPr>
              <w:t>, &lt;&lt;&lt;&lt;&lt;</w:t>
            </w:r>
          </w:p>
        </w:tc>
      </w:tr>
      <w:tr w:rsidR="00BF0BBD" w:rsidRPr="00BF0BBD" w14:paraId="45B8179B" w14:textId="77777777" w:rsidTr="00BF0BBD">
        <w:trPr>
          <w:trHeight w:val="300"/>
        </w:trPr>
        <w:tc>
          <w:tcPr>
            <w:tcW w:w="4700" w:type="dxa"/>
            <w:tcBorders>
              <w:top w:val="nil"/>
              <w:left w:val="nil"/>
              <w:bottom w:val="nil"/>
              <w:right w:val="nil"/>
            </w:tcBorders>
            <w:shd w:val="clear" w:color="auto" w:fill="auto"/>
            <w:vAlign w:val="bottom"/>
            <w:hideMark/>
          </w:tcPr>
          <w:p w14:paraId="1019B818" w14:textId="4833B4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09_1SA_23_19</w:t>
            </w:r>
            <w:r w:rsidR="00FF4471">
              <w:rPr>
                <w:rFonts w:ascii="Calibri" w:eastAsia="Times New Roman" w:hAnsi="Calibri" w:cs="Calibri"/>
                <w:color w:val="000000"/>
              </w:rPr>
              <w:t>,</w:t>
            </w:r>
            <w:r w:rsidRPr="00BF0BBD">
              <w:rPr>
                <w:rFonts w:ascii="Calibri" w:eastAsia="Times New Roman" w:hAnsi="Calibri" w:cs="Calibri"/>
                <w:color w:val="000000"/>
              </w:rPr>
              <w:t xml:space="preserve"> Gibeah saying Doth</w:t>
            </w:r>
            <w:r w:rsidR="00644F35">
              <w:rPr>
                <w:rFonts w:ascii="Calibri" w:eastAsia="Times New Roman" w:hAnsi="Calibri" w:cs="Calibri"/>
                <w:color w:val="000000"/>
              </w:rPr>
              <w:t>, &lt;&lt;&lt;&lt;&lt;</w:t>
            </w:r>
          </w:p>
        </w:tc>
      </w:tr>
      <w:tr w:rsidR="00BF0BBD" w:rsidRPr="00BF0BBD" w14:paraId="233A6481" w14:textId="77777777" w:rsidTr="00BF0BBD">
        <w:trPr>
          <w:trHeight w:val="300"/>
        </w:trPr>
        <w:tc>
          <w:tcPr>
            <w:tcW w:w="4700" w:type="dxa"/>
            <w:tcBorders>
              <w:top w:val="nil"/>
              <w:left w:val="nil"/>
              <w:bottom w:val="nil"/>
              <w:right w:val="nil"/>
            </w:tcBorders>
            <w:shd w:val="clear" w:color="auto" w:fill="auto"/>
            <w:vAlign w:val="bottom"/>
            <w:hideMark/>
          </w:tcPr>
          <w:p w14:paraId="426E7990" w14:textId="331421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09_1SA_23_19</w:t>
            </w:r>
            <w:r w:rsidR="00FF4471">
              <w:rPr>
                <w:rFonts w:ascii="Calibri" w:eastAsia="Times New Roman" w:hAnsi="Calibri" w:cs="Calibri"/>
                <w:color w:val="000000"/>
              </w:rPr>
              <w:t>,</w:t>
            </w:r>
            <w:r w:rsidRPr="00BF0BBD">
              <w:rPr>
                <w:rFonts w:ascii="Calibri" w:eastAsia="Times New Roman" w:hAnsi="Calibri" w:cs="Calibri"/>
                <w:color w:val="000000"/>
              </w:rPr>
              <w:t xml:space="preserve"> Gibeah saying Doth not</w:t>
            </w:r>
            <w:r w:rsidR="00644F35">
              <w:rPr>
                <w:rFonts w:ascii="Calibri" w:eastAsia="Times New Roman" w:hAnsi="Calibri" w:cs="Calibri"/>
                <w:color w:val="000000"/>
              </w:rPr>
              <w:t>, &lt;&lt;&lt;&lt;&lt;</w:t>
            </w:r>
          </w:p>
        </w:tc>
      </w:tr>
      <w:tr w:rsidR="00BF0BBD" w:rsidRPr="00BF0BBD" w14:paraId="17ECA388" w14:textId="77777777" w:rsidTr="00BF0BBD">
        <w:trPr>
          <w:trHeight w:val="300"/>
        </w:trPr>
        <w:tc>
          <w:tcPr>
            <w:tcW w:w="4700" w:type="dxa"/>
            <w:tcBorders>
              <w:top w:val="nil"/>
              <w:left w:val="nil"/>
              <w:bottom w:val="nil"/>
              <w:right w:val="nil"/>
            </w:tcBorders>
            <w:shd w:val="clear" w:color="auto" w:fill="auto"/>
            <w:vAlign w:val="bottom"/>
            <w:hideMark/>
          </w:tcPr>
          <w:p w14:paraId="122E5E84" w14:textId="69BA82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09_1SA_23_19</w:t>
            </w:r>
            <w:r w:rsidR="00FF4471">
              <w:rPr>
                <w:rFonts w:ascii="Calibri" w:eastAsia="Times New Roman" w:hAnsi="Calibri" w:cs="Calibri"/>
                <w:color w:val="000000"/>
              </w:rPr>
              <w:t>,</w:t>
            </w:r>
            <w:r w:rsidRPr="00BF0BBD">
              <w:rPr>
                <w:rFonts w:ascii="Calibri" w:eastAsia="Times New Roman" w:hAnsi="Calibri" w:cs="Calibri"/>
                <w:color w:val="000000"/>
              </w:rPr>
              <w:t xml:space="preserve"> Hachilah which is</w:t>
            </w:r>
            <w:r w:rsidR="00644F35">
              <w:rPr>
                <w:rFonts w:ascii="Calibri" w:eastAsia="Times New Roman" w:hAnsi="Calibri" w:cs="Calibri"/>
                <w:color w:val="000000"/>
              </w:rPr>
              <w:t>, &lt;&lt;&lt;&lt;&lt;</w:t>
            </w:r>
          </w:p>
        </w:tc>
      </w:tr>
      <w:tr w:rsidR="00BF0BBD" w:rsidRPr="00BF0BBD" w14:paraId="7893172D" w14:textId="77777777" w:rsidTr="00BF0BBD">
        <w:trPr>
          <w:trHeight w:val="300"/>
        </w:trPr>
        <w:tc>
          <w:tcPr>
            <w:tcW w:w="4700" w:type="dxa"/>
            <w:tcBorders>
              <w:top w:val="nil"/>
              <w:left w:val="nil"/>
              <w:bottom w:val="nil"/>
              <w:right w:val="nil"/>
            </w:tcBorders>
            <w:shd w:val="clear" w:color="auto" w:fill="auto"/>
            <w:vAlign w:val="bottom"/>
            <w:hideMark/>
          </w:tcPr>
          <w:p w14:paraId="6C4A4702" w14:textId="27B799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Hachilah which is before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09_1SA_26_03 </w:t>
            </w:r>
          </w:p>
        </w:tc>
      </w:tr>
      <w:tr w:rsidR="00BF0BBD" w:rsidRPr="00BF0BBD" w14:paraId="4BD1C9C8" w14:textId="77777777" w:rsidTr="00BF0BBD">
        <w:trPr>
          <w:trHeight w:val="300"/>
        </w:trPr>
        <w:tc>
          <w:tcPr>
            <w:tcW w:w="4700" w:type="dxa"/>
            <w:tcBorders>
              <w:top w:val="nil"/>
              <w:left w:val="nil"/>
              <w:bottom w:val="nil"/>
              <w:right w:val="nil"/>
            </w:tcBorders>
            <w:shd w:val="clear" w:color="auto" w:fill="auto"/>
            <w:vAlign w:val="bottom"/>
            <w:hideMark/>
          </w:tcPr>
          <w:p w14:paraId="3DED1880" w14:textId="3F69EA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hide himself in</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24_JER_23_24 </w:t>
            </w:r>
          </w:p>
        </w:tc>
      </w:tr>
      <w:tr w:rsidR="00BF0BBD" w:rsidRPr="00BF0BBD" w14:paraId="3315EA68" w14:textId="77777777" w:rsidTr="00BF0BBD">
        <w:trPr>
          <w:trHeight w:val="300"/>
        </w:trPr>
        <w:tc>
          <w:tcPr>
            <w:tcW w:w="4700" w:type="dxa"/>
            <w:tcBorders>
              <w:top w:val="nil"/>
              <w:left w:val="nil"/>
              <w:bottom w:val="nil"/>
              <w:right w:val="nil"/>
            </w:tcBorders>
            <w:shd w:val="clear" w:color="auto" w:fill="auto"/>
            <w:vAlign w:val="bottom"/>
            <w:hideMark/>
          </w:tcPr>
          <w:p w14:paraId="4A36CAFB" w14:textId="6A9EB2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09_1SA_23_19</w:t>
            </w:r>
            <w:r w:rsidR="00FF4471">
              <w:rPr>
                <w:rFonts w:ascii="Calibri" w:eastAsia="Times New Roman" w:hAnsi="Calibri" w:cs="Calibri"/>
                <w:color w:val="000000"/>
              </w:rPr>
              <w:t>,</w:t>
            </w:r>
            <w:r w:rsidRPr="00BF0BBD">
              <w:rPr>
                <w:rFonts w:ascii="Calibri" w:eastAsia="Times New Roman" w:hAnsi="Calibri" w:cs="Calibri"/>
                <w:color w:val="000000"/>
              </w:rPr>
              <w:t xml:space="preserve"> hill of Hachilah</w:t>
            </w:r>
            <w:r w:rsidR="00644F35">
              <w:rPr>
                <w:rFonts w:ascii="Calibri" w:eastAsia="Times New Roman" w:hAnsi="Calibri" w:cs="Calibri"/>
                <w:color w:val="000000"/>
              </w:rPr>
              <w:t>, &lt;&lt;&lt;&lt;&lt;</w:t>
            </w:r>
          </w:p>
        </w:tc>
      </w:tr>
      <w:tr w:rsidR="00BF0BBD" w:rsidRPr="00BF0BBD" w14:paraId="0C7F5739" w14:textId="77777777" w:rsidTr="00BF0BBD">
        <w:trPr>
          <w:trHeight w:val="300"/>
        </w:trPr>
        <w:tc>
          <w:tcPr>
            <w:tcW w:w="4700" w:type="dxa"/>
            <w:tcBorders>
              <w:top w:val="nil"/>
              <w:left w:val="nil"/>
              <w:bottom w:val="nil"/>
              <w:right w:val="nil"/>
            </w:tcBorders>
            <w:shd w:val="clear" w:color="auto" w:fill="auto"/>
            <w:vAlign w:val="bottom"/>
            <w:hideMark/>
          </w:tcPr>
          <w:p w14:paraId="6ACE6ED8" w14:textId="460C54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09_1SA_23_19</w:t>
            </w:r>
            <w:r w:rsidR="00FF4471">
              <w:rPr>
                <w:rFonts w:ascii="Calibri" w:eastAsia="Times New Roman" w:hAnsi="Calibri" w:cs="Calibri"/>
                <w:color w:val="000000"/>
              </w:rPr>
              <w:t>,</w:t>
            </w:r>
            <w:r w:rsidRPr="00BF0BBD">
              <w:rPr>
                <w:rFonts w:ascii="Calibri" w:eastAsia="Times New Roman" w:hAnsi="Calibri" w:cs="Calibri"/>
                <w:color w:val="000000"/>
              </w:rPr>
              <w:t xml:space="preserve"> hill of Hachilah which</w:t>
            </w:r>
            <w:r w:rsidR="00644F35">
              <w:rPr>
                <w:rFonts w:ascii="Calibri" w:eastAsia="Times New Roman" w:hAnsi="Calibri" w:cs="Calibri"/>
                <w:color w:val="000000"/>
              </w:rPr>
              <w:t>, &lt;&lt;&lt;&lt;&lt;</w:t>
            </w:r>
          </w:p>
        </w:tc>
      </w:tr>
      <w:tr w:rsidR="00BF0BBD" w:rsidRPr="00BF0BBD" w14:paraId="5501F413" w14:textId="77777777" w:rsidTr="00BF0BBD">
        <w:trPr>
          <w:trHeight w:val="300"/>
        </w:trPr>
        <w:tc>
          <w:tcPr>
            <w:tcW w:w="4700" w:type="dxa"/>
            <w:tcBorders>
              <w:top w:val="nil"/>
              <w:left w:val="nil"/>
              <w:bottom w:val="nil"/>
              <w:right w:val="nil"/>
            </w:tcBorders>
            <w:shd w:val="clear" w:color="auto" w:fill="auto"/>
            <w:vAlign w:val="bottom"/>
            <w:hideMark/>
          </w:tcPr>
          <w:p w14:paraId="0C41D7D6" w14:textId="395A4C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09_1SA_20_24</w:t>
            </w:r>
            <w:r w:rsidR="00FF4471">
              <w:rPr>
                <w:rFonts w:ascii="Calibri" w:eastAsia="Times New Roman" w:hAnsi="Calibri" w:cs="Calibri"/>
                <w:color w:val="000000"/>
              </w:rPr>
              <w:t>,</w:t>
            </w:r>
            <w:r w:rsidRPr="00BF0BBD">
              <w:rPr>
                <w:rFonts w:ascii="Calibri" w:eastAsia="Times New Roman" w:hAnsi="Calibri" w:cs="Calibri"/>
                <w:color w:val="000000"/>
              </w:rPr>
              <w:t xml:space="preserve"> himself in the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14_2CH_16_14 </w:t>
            </w:r>
          </w:p>
        </w:tc>
      </w:tr>
      <w:tr w:rsidR="00BF0BBD" w:rsidRPr="00BF0BBD" w14:paraId="7F828DDD" w14:textId="77777777" w:rsidTr="00BF0BBD">
        <w:trPr>
          <w:trHeight w:val="300"/>
        </w:trPr>
        <w:tc>
          <w:tcPr>
            <w:tcW w:w="4700" w:type="dxa"/>
            <w:tcBorders>
              <w:top w:val="nil"/>
              <w:left w:val="nil"/>
              <w:bottom w:val="nil"/>
              <w:right w:val="nil"/>
            </w:tcBorders>
            <w:shd w:val="clear" w:color="auto" w:fill="auto"/>
            <w:vAlign w:val="bottom"/>
            <w:hideMark/>
          </w:tcPr>
          <w:p w14:paraId="46FD53BE" w14:textId="4EBD1B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09_1SA_07_01</w:t>
            </w:r>
            <w:r w:rsidR="00FF4471">
              <w:rPr>
                <w:rFonts w:ascii="Calibri" w:eastAsia="Times New Roman" w:hAnsi="Calibri" w:cs="Calibri"/>
                <w:color w:val="000000"/>
              </w:rPr>
              <w:t>,</w:t>
            </w:r>
            <w:r w:rsidRPr="00BF0BBD">
              <w:rPr>
                <w:rFonts w:ascii="Calibri" w:eastAsia="Times New Roman" w:hAnsi="Calibri" w:cs="Calibri"/>
                <w:color w:val="000000"/>
              </w:rPr>
              <w:t xml:space="preserve"> in the hill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09_1SA_26_03 </w:t>
            </w:r>
          </w:p>
        </w:tc>
      </w:tr>
      <w:tr w:rsidR="00BF0BBD" w:rsidRPr="00BF0BBD" w14:paraId="0791D547" w14:textId="77777777" w:rsidTr="00BF0BBD">
        <w:trPr>
          <w:trHeight w:val="300"/>
        </w:trPr>
        <w:tc>
          <w:tcPr>
            <w:tcW w:w="4700" w:type="dxa"/>
            <w:tcBorders>
              <w:top w:val="nil"/>
              <w:left w:val="nil"/>
              <w:bottom w:val="nil"/>
              <w:right w:val="nil"/>
            </w:tcBorders>
            <w:shd w:val="clear" w:color="auto" w:fill="auto"/>
            <w:vAlign w:val="bottom"/>
            <w:hideMark/>
          </w:tcPr>
          <w:p w14:paraId="4E89626D" w14:textId="3B18CC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09_1SA_23_19</w:t>
            </w:r>
            <w:r w:rsidR="00FF4471">
              <w:rPr>
                <w:rFonts w:ascii="Calibri" w:eastAsia="Times New Roman" w:hAnsi="Calibri" w:cs="Calibri"/>
                <w:color w:val="000000"/>
              </w:rPr>
              <w:t>,</w:t>
            </w:r>
            <w:r w:rsidRPr="00BF0BBD">
              <w:rPr>
                <w:rFonts w:ascii="Calibri" w:eastAsia="Times New Roman" w:hAnsi="Calibri" w:cs="Calibri"/>
                <w:color w:val="000000"/>
              </w:rPr>
              <w:t xml:space="preserve"> in the hill of</w:t>
            </w:r>
            <w:r w:rsidR="00644F35">
              <w:rPr>
                <w:rFonts w:ascii="Calibri" w:eastAsia="Times New Roman" w:hAnsi="Calibri" w:cs="Calibri"/>
                <w:color w:val="000000"/>
              </w:rPr>
              <w:t>, &lt;&lt;&lt;&lt;&lt;</w:t>
            </w:r>
          </w:p>
        </w:tc>
      </w:tr>
      <w:tr w:rsidR="00BF0BBD" w:rsidRPr="00BF0BBD" w14:paraId="7308C089" w14:textId="77777777" w:rsidTr="00BF0BBD">
        <w:trPr>
          <w:trHeight w:val="300"/>
        </w:trPr>
        <w:tc>
          <w:tcPr>
            <w:tcW w:w="4700" w:type="dxa"/>
            <w:tcBorders>
              <w:top w:val="nil"/>
              <w:left w:val="nil"/>
              <w:bottom w:val="nil"/>
              <w:right w:val="nil"/>
            </w:tcBorders>
            <w:shd w:val="clear" w:color="auto" w:fill="auto"/>
            <w:vAlign w:val="bottom"/>
            <w:hideMark/>
          </w:tcPr>
          <w:p w14:paraId="00AFCAEE" w14:textId="0850E1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before Jeshimon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09_1SA_26_03 </w:t>
            </w:r>
          </w:p>
        </w:tc>
      </w:tr>
      <w:tr w:rsidR="00BF0BBD" w:rsidRPr="00BF0BBD" w14:paraId="73AACAF9" w14:textId="77777777" w:rsidTr="00BF0BBD">
        <w:trPr>
          <w:trHeight w:val="300"/>
        </w:trPr>
        <w:tc>
          <w:tcPr>
            <w:tcW w:w="4700" w:type="dxa"/>
            <w:tcBorders>
              <w:top w:val="nil"/>
              <w:left w:val="nil"/>
              <w:bottom w:val="nil"/>
              <w:right w:val="nil"/>
            </w:tcBorders>
            <w:shd w:val="clear" w:color="auto" w:fill="auto"/>
            <w:vAlign w:val="bottom"/>
            <w:hideMark/>
          </w:tcPr>
          <w:p w14:paraId="31CF2AD4" w14:textId="73275A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09_1SA_23_19</w:t>
            </w:r>
            <w:r w:rsidR="00FF4471">
              <w:rPr>
                <w:rFonts w:ascii="Calibri" w:eastAsia="Times New Roman" w:hAnsi="Calibri" w:cs="Calibri"/>
                <w:color w:val="000000"/>
              </w:rPr>
              <w:t>,</w:t>
            </w:r>
            <w:r w:rsidRPr="00BF0BBD">
              <w:rPr>
                <w:rFonts w:ascii="Calibri" w:eastAsia="Times New Roman" w:hAnsi="Calibri" w:cs="Calibri"/>
                <w:color w:val="000000"/>
              </w:rPr>
              <w:t xml:space="preserve"> not David hide</w:t>
            </w:r>
            <w:r w:rsidR="00644F35">
              <w:rPr>
                <w:rFonts w:ascii="Calibri" w:eastAsia="Times New Roman" w:hAnsi="Calibri" w:cs="Calibri"/>
                <w:color w:val="000000"/>
              </w:rPr>
              <w:t>, &lt;&lt;&lt;&lt;&lt;</w:t>
            </w:r>
          </w:p>
        </w:tc>
      </w:tr>
      <w:tr w:rsidR="00BF0BBD" w:rsidRPr="00BF0BBD" w14:paraId="1114FFE7" w14:textId="77777777" w:rsidTr="00BF0BBD">
        <w:trPr>
          <w:trHeight w:val="300"/>
        </w:trPr>
        <w:tc>
          <w:tcPr>
            <w:tcW w:w="4700" w:type="dxa"/>
            <w:tcBorders>
              <w:top w:val="nil"/>
              <w:left w:val="nil"/>
              <w:bottom w:val="nil"/>
              <w:right w:val="nil"/>
            </w:tcBorders>
            <w:shd w:val="clear" w:color="auto" w:fill="auto"/>
            <w:vAlign w:val="bottom"/>
            <w:hideMark/>
          </w:tcPr>
          <w:p w14:paraId="7A39A8FE" w14:textId="050F59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09_1SA_23_19</w:t>
            </w:r>
            <w:r w:rsidR="00FF4471">
              <w:rPr>
                <w:rFonts w:ascii="Calibri" w:eastAsia="Times New Roman" w:hAnsi="Calibri" w:cs="Calibri"/>
                <w:color w:val="000000"/>
              </w:rPr>
              <w:t>,</w:t>
            </w:r>
            <w:r w:rsidRPr="00BF0BBD">
              <w:rPr>
                <w:rFonts w:ascii="Calibri" w:eastAsia="Times New Roman" w:hAnsi="Calibri" w:cs="Calibri"/>
                <w:color w:val="000000"/>
              </w:rPr>
              <w:t xml:space="preserve"> not David hide himself</w:t>
            </w:r>
            <w:r w:rsidR="00644F35">
              <w:rPr>
                <w:rFonts w:ascii="Calibri" w:eastAsia="Times New Roman" w:hAnsi="Calibri" w:cs="Calibri"/>
                <w:color w:val="000000"/>
              </w:rPr>
              <w:t>, &lt;&lt;&lt;&lt;&lt;</w:t>
            </w:r>
          </w:p>
        </w:tc>
      </w:tr>
      <w:tr w:rsidR="00BF0BBD" w:rsidRPr="00BF0BBD" w14:paraId="2D480A66" w14:textId="77777777" w:rsidTr="00BF0BBD">
        <w:trPr>
          <w:trHeight w:val="300"/>
        </w:trPr>
        <w:tc>
          <w:tcPr>
            <w:tcW w:w="4700" w:type="dxa"/>
            <w:tcBorders>
              <w:top w:val="nil"/>
              <w:left w:val="nil"/>
              <w:bottom w:val="nil"/>
              <w:right w:val="nil"/>
            </w:tcBorders>
            <w:shd w:val="clear" w:color="auto" w:fill="auto"/>
            <w:vAlign w:val="bottom"/>
            <w:hideMark/>
          </w:tcPr>
          <w:p w14:paraId="6DA9FC7C" w14:textId="48ED9F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09_1SA_23_19</w:t>
            </w:r>
            <w:r w:rsidR="00FF4471">
              <w:rPr>
                <w:rFonts w:ascii="Calibri" w:eastAsia="Times New Roman" w:hAnsi="Calibri" w:cs="Calibri"/>
                <w:color w:val="000000"/>
              </w:rPr>
              <w:t>,</w:t>
            </w:r>
            <w:r w:rsidRPr="00BF0BBD">
              <w:rPr>
                <w:rFonts w:ascii="Calibri" w:eastAsia="Times New Roman" w:hAnsi="Calibri" w:cs="Calibri"/>
                <w:color w:val="000000"/>
              </w:rPr>
              <w:t xml:space="preserve"> of Hachilah which</w:t>
            </w:r>
            <w:r w:rsidR="00644F35">
              <w:rPr>
                <w:rFonts w:ascii="Calibri" w:eastAsia="Times New Roman" w:hAnsi="Calibri" w:cs="Calibri"/>
                <w:color w:val="000000"/>
              </w:rPr>
              <w:t>, &lt;&lt;&lt;&lt;&lt;</w:t>
            </w:r>
          </w:p>
        </w:tc>
      </w:tr>
      <w:tr w:rsidR="00BF0BBD" w:rsidRPr="00BF0BBD" w14:paraId="50E47F36" w14:textId="77777777" w:rsidTr="00BF0BBD">
        <w:trPr>
          <w:trHeight w:val="300"/>
        </w:trPr>
        <w:tc>
          <w:tcPr>
            <w:tcW w:w="4700" w:type="dxa"/>
            <w:tcBorders>
              <w:top w:val="nil"/>
              <w:left w:val="nil"/>
              <w:bottom w:val="nil"/>
              <w:right w:val="nil"/>
            </w:tcBorders>
            <w:shd w:val="clear" w:color="auto" w:fill="auto"/>
            <w:vAlign w:val="bottom"/>
            <w:hideMark/>
          </w:tcPr>
          <w:p w14:paraId="3FC3AD84" w14:textId="15B65D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09_1SA_23_19</w:t>
            </w:r>
            <w:r w:rsidR="00FF4471">
              <w:rPr>
                <w:rFonts w:ascii="Calibri" w:eastAsia="Times New Roman" w:hAnsi="Calibri" w:cs="Calibri"/>
                <w:color w:val="000000"/>
              </w:rPr>
              <w:t>,</w:t>
            </w:r>
            <w:r w:rsidRPr="00BF0BBD">
              <w:rPr>
                <w:rFonts w:ascii="Calibri" w:eastAsia="Times New Roman" w:hAnsi="Calibri" w:cs="Calibri"/>
                <w:color w:val="000000"/>
              </w:rPr>
              <w:t xml:space="preserve"> of Hachilah which is</w:t>
            </w:r>
            <w:r w:rsidR="00644F35">
              <w:rPr>
                <w:rFonts w:ascii="Calibri" w:eastAsia="Times New Roman" w:hAnsi="Calibri" w:cs="Calibri"/>
                <w:color w:val="000000"/>
              </w:rPr>
              <w:t>, &lt;&lt;&lt;&lt;&lt;</w:t>
            </w:r>
          </w:p>
        </w:tc>
      </w:tr>
      <w:tr w:rsidR="00BF0BBD" w:rsidRPr="00BF0BBD" w14:paraId="06903CD0" w14:textId="77777777" w:rsidTr="00BF0BBD">
        <w:trPr>
          <w:trHeight w:val="300"/>
        </w:trPr>
        <w:tc>
          <w:tcPr>
            <w:tcW w:w="4700" w:type="dxa"/>
            <w:tcBorders>
              <w:top w:val="nil"/>
              <w:left w:val="nil"/>
              <w:bottom w:val="nil"/>
              <w:right w:val="nil"/>
            </w:tcBorders>
            <w:shd w:val="clear" w:color="auto" w:fill="auto"/>
            <w:vAlign w:val="bottom"/>
            <w:hideMark/>
          </w:tcPr>
          <w:p w14:paraId="68F127C9" w14:textId="096DC1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09_1SA_23_19</w:t>
            </w:r>
            <w:r w:rsidR="00FF4471">
              <w:rPr>
                <w:rFonts w:ascii="Calibri" w:eastAsia="Times New Roman" w:hAnsi="Calibri" w:cs="Calibri"/>
                <w:color w:val="000000"/>
              </w:rPr>
              <w:t>,</w:t>
            </w:r>
            <w:r w:rsidRPr="00BF0BBD">
              <w:rPr>
                <w:rFonts w:ascii="Calibri" w:eastAsia="Times New Roman" w:hAnsi="Calibri" w:cs="Calibri"/>
                <w:color w:val="000000"/>
              </w:rPr>
              <w:t xml:space="preserve"> Saul to Gibeah</w:t>
            </w:r>
            <w:r w:rsidR="00644F35">
              <w:rPr>
                <w:rFonts w:ascii="Calibri" w:eastAsia="Times New Roman" w:hAnsi="Calibri" w:cs="Calibri"/>
                <w:color w:val="000000"/>
              </w:rPr>
              <w:t>, &lt;&lt;&lt;&lt;&lt;</w:t>
            </w:r>
          </w:p>
        </w:tc>
      </w:tr>
      <w:tr w:rsidR="00BF0BBD" w:rsidRPr="00BF0BBD" w14:paraId="6635DE32" w14:textId="77777777" w:rsidTr="00BF0BBD">
        <w:trPr>
          <w:trHeight w:val="300"/>
        </w:trPr>
        <w:tc>
          <w:tcPr>
            <w:tcW w:w="4700" w:type="dxa"/>
            <w:tcBorders>
              <w:top w:val="nil"/>
              <w:left w:val="nil"/>
              <w:bottom w:val="nil"/>
              <w:right w:val="nil"/>
            </w:tcBorders>
            <w:shd w:val="clear" w:color="auto" w:fill="auto"/>
            <w:vAlign w:val="bottom"/>
            <w:hideMark/>
          </w:tcPr>
          <w:p w14:paraId="6679B587" w14:textId="64C002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09_1SA_23_19</w:t>
            </w:r>
            <w:r w:rsidR="00FF4471">
              <w:rPr>
                <w:rFonts w:ascii="Calibri" w:eastAsia="Times New Roman" w:hAnsi="Calibri" w:cs="Calibri"/>
                <w:color w:val="000000"/>
              </w:rPr>
              <w:t>,</w:t>
            </w:r>
            <w:r w:rsidRPr="00BF0BBD">
              <w:rPr>
                <w:rFonts w:ascii="Calibri" w:eastAsia="Times New Roman" w:hAnsi="Calibri" w:cs="Calibri"/>
                <w:color w:val="000000"/>
              </w:rPr>
              <w:t xml:space="preserve"> Saul to Gibeah saying</w:t>
            </w:r>
            <w:r w:rsidR="00644F35">
              <w:rPr>
                <w:rFonts w:ascii="Calibri" w:eastAsia="Times New Roman" w:hAnsi="Calibri" w:cs="Calibri"/>
                <w:color w:val="000000"/>
              </w:rPr>
              <w:t>, &lt;&lt;&lt;&lt;&lt;</w:t>
            </w:r>
          </w:p>
        </w:tc>
      </w:tr>
      <w:tr w:rsidR="00BF0BBD" w:rsidRPr="00BF0BBD" w14:paraId="23273F2F" w14:textId="77777777" w:rsidTr="00BF0BBD">
        <w:trPr>
          <w:trHeight w:val="300"/>
        </w:trPr>
        <w:tc>
          <w:tcPr>
            <w:tcW w:w="4700" w:type="dxa"/>
            <w:tcBorders>
              <w:top w:val="nil"/>
              <w:left w:val="nil"/>
              <w:bottom w:val="nil"/>
              <w:right w:val="nil"/>
            </w:tcBorders>
            <w:shd w:val="clear" w:color="auto" w:fill="auto"/>
            <w:vAlign w:val="bottom"/>
            <w:hideMark/>
          </w:tcPr>
          <w:p w14:paraId="3B9A226B" w14:textId="084C5B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09_1SA_23_19</w:t>
            </w:r>
            <w:r w:rsidR="00FF4471">
              <w:rPr>
                <w:rFonts w:ascii="Calibri" w:eastAsia="Times New Roman" w:hAnsi="Calibri" w:cs="Calibri"/>
                <w:color w:val="000000"/>
              </w:rPr>
              <w:t>,</w:t>
            </w:r>
            <w:r w:rsidRPr="00BF0BBD">
              <w:rPr>
                <w:rFonts w:ascii="Calibri" w:eastAsia="Times New Roman" w:hAnsi="Calibri" w:cs="Calibri"/>
                <w:color w:val="000000"/>
              </w:rPr>
              <w:t xml:space="preserve"> saying Doth not</w:t>
            </w:r>
            <w:r w:rsidR="00644F35">
              <w:rPr>
                <w:rFonts w:ascii="Calibri" w:eastAsia="Times New Roman" w:hAnsi="Calibri" w:cs="Calibri"/>
                <w:color w:val="000000"/>
              </w:rPr>
              <w:t>, &lt;&lt;&lt;&lt;&lt;</w:t>
            </w:r>
          </w:p>
        </w:tc>
      </w:tr>
      <w:tr w:rsidR="00BF0BBD" w:rsidRPr="00BF0BBD" w14:paraId="78533C29" w14:textId="77777777" w:rsidTr="00BF0BBD">
        <w:trPr>
          <w:trHeight w:val="300"/>
        </w:trPr>
        <w:tc>
          <w:tcPr>
            <w:tcW w:w="4700" w:type="dxa"/>
            <w:tcBorders>
              <w:top w:val="nil"/>
              <w:left w:val="nil"/>
              <w:bottom w:val="nil"/>
              <w:right w:val="nil"/>
            </w:tcBorders>
            <w:shd w:val="clear" w:color="auto" w:fill="auto"/>
            <w:vAlign w:val="bottom"/>
            <w:hideMark/>
          </w:tcPr>
          <w:p w14:paraId="33AFBF86" w14:textId="6F62CF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09_1SA_23_19</w:t>
            </w:r>
            <w:r w:rsidR="00FF4471">
              <w:rPr>
                <w:rFonts w:ascii="Calibri" w:eastAsia="Times New Roman" w:hAnsi="Calibri" w:cs="Calibri"/>
                <w:color w:val="000000"/>
              </w:rPr>
              <w:t>,</w:t>
            </w:r>
            <w:r w:rsidRPr="00BF0BBD">
              <w:rPr>
                <w:rFonts w:ascii="Calibri" w:eastAsia="Times New Roman" w:hAnsi="Calibri" w:cs="Calibri"/>
                <w:color w:val="000000"/>
              </w:rPr>
              <w:t xml:space="preserve"> saying Doth not David</w:t>
            </w:r>
            <w:r w:rsidR="00644F35">
              <w:rPr>
                <w:rFonts w:ascii="Calibri" w:eastAsia="Times New Roman" w:hAnsi="Calibri" w:cs="Calibri"/>
                <w:color w:val="000000"/>
              </w:rPr>
              <w:t>, &lt;&lt;&lt;&lt;&lt;</w:t>
            </w:r>
          </w:p>
        </w:tc>
      </w:tr>
      <w:tr w:rsidR="00BF0BBD" w:rsidRPr="00BF0BBD" w14:paraId="7945DC88" w14:textId="77777777" w:rsidTr="00BF0BBD">
        <w:trPr>
          <w:trHeight w:val="300"/>
        </w:trPr>
        <w:tc>
          <w:tcPr>
            <w:tcW w:w="4700" w:type="dxa"/>
            <w:tcBorders>
              <w:top w:val="nil"/>
              <w:left w:val="nil"/>
              <w:bottom w:val="nil"/>
              <w:right w:val="nil"/>
            </w:tcBorders>
            <w:shd w:val="clear" w:color="auto" w:fill="auto"/>
            <w:vAlign w:val="bottom"/>
            <w:hideMark/>
          </w:tcPr>
          <w:p w14:paraId="2C37F1D9" w14:textId="266589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09_1SA_23_19</w:t>
            </w:r>
            <w:r w:rsidR="00FF4471">
              <w:rPr>
                <w:rFonts w:ascii="Calibri" w:eastAsia="Times New Roman" w:hAnsi="Calibri" w:cs="Calibri"/>
                <w:color w:val="000000"/>
              </w:rPr>
              <w:t>,</w:t>
            </w:r>
            <w:r w:rsidRPr="00BF0BBD">
              <w:rPr>
                <w:rFonts w:ascii="Calibri" w:eastAsia="Times New Roman" w:hAnsi="Calibri" w:cs="Calibri"/>
                <w:color w:val="000000"/>
              </w:rPr>
              <w:t xml:space="preserve"> the hill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09_1SA_26_03 </w:t>
            </w:r>
          </w:p>
        </w:tc>
      </w:tr>
      <w:tr w:rsidR="00BF0BBD" w:rsidRPr="00BF0BBD" w14:paraId="5A7D0501" w14:textId="77777777" w:rsidTr="00BF0BBD">
        <w:trPr>
          <w:trHeight w:val="300"/>
        </w:trPr>
        <w:tc>
          <w:tcPr>
            <w:tcW w:w="4700" w:type="dxa"/>
            <w:tcBorders>
              <w:top w:val="nil"/>
              <w:left w:val="nil"/>
              <w:bottom w:val="nil"/>
              <w:right w:val="nil"/>
            </w:tcBorders>
            <w:shd w:val="clear" w:color="auto" w:fill="auto"/>
            <w:vAlign w:val="bottom"/>
            <w:hideMark/>
          </w:tcPr>
          <w:p w14:paraId="082A5149" w14:textId="017C6E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09_1SA_23_19</w:t>
            </w:r>
            <w:r w:rsidR="00FF4471">
              <w:rPr>
                <w:rFonts w:ascii="Calibri" w:eastAsia="Times New Roman" w:hAnsi="Calibri" w:cs="Calibri"/>
                <w:color w:val="000000"/>
              </w:rPr>
              <w:t>,</w:t>
            </w:r>
            <w:r w:rsidRPr="00BF0BBD">
              <w:rPr>
                <w:rFonts w:ascii="Calibri" w:eastAsia="Times New Roman" w:hAnsi="Calibri" w:cs="Calibri"/>
                <w:color w:val="000000"/>
              </w:rPr>
              <w:t xml:space="preserve"> the hill of Hachilah</w:t>
            </w:r>
            <w:r w:rsidR="00644F35">
              <w:rPr>
                <w:rFonts w:ascii="Calibri" w:eastAsia="Times New Roman" w:hAnsi="Calibri" w:cs="Calibri"/>
                <w:color w:val="000000"/>
              </w:rPr>
              <w:t>, &lt;&lt;&lt;&lt;&lt;</w:t>
            </w:r>
          </w:p>
        </w:tc>
      </w:tr>
      <w:tr w:rsidR="00BF0BBD" w:rsidRPr="00BF0BBD" w14:paraId="74D1F994" w14:textId="77777777" w:rsidTr="00BF0BBD">
        <w:trPr>
          <w:trHeight w:val="300"/>
        </w:trPr>
        <w:tc>
          <w:tcPr>
            <w:tcW w:w="4700" w:type="dxa"/>
            <w:tcBorders>
              <w:top w:val="nil"/>
              <w:left w:val="nil"/>
              <w:bottom w:val="nil"/>
              <w:right w:val="nil"/>
            </w:tcBorders>
            <w:shd w:val="clear" w:color="auto" w:fill="auto"/>
            <w:vAlign w:val="bottom"/>
            <w:hideMark/>
          </w:tcPr>
          <w:p w14:paraId="0935ED01" w14:textId="3B57BD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09_1SA_23_19</w:t>
            </w:r>
            <w:r w:rsidR="00FF4471">
              <w:rPr>
                <w:rFonts w:ascii="Calibri" w:eastAsia="Times New Roman" w:hAnsi="Calibri" w:cs="Calibri"/>
                <w:color w:val="000000"/>
              </w:rPr>
              <w:t>,</w:t>
            </w:r>
            <w:r w:rsidRPr="00BF0BBD">
              <w:rPr>
                <w:rFonts w:ascii="Calibri" w:eastAsia="Times New Roman" w:hAnsi="Calibri" w:cs="Calibri"/>
                <w:color w:val="000000"/>
              </w:rPr>
              <w:t xml:space="preserve"> to Gibeah saying</w:t>
            </w:r>
            <w:r w:rsidR="00644F35">
              <w:rPr>
                <w:rFonts w:ascii="Calibri" w:eastAsia="Times New Roman" w:hAnsi="Calibri" w:cs="Calibri"/>
                <w:color w:val="000000"/>
              </w:rPr>
              <w:t>, &lt;&lt;&lt;&lt;&lt;</w:t>
            </w:r>
          </w:p>
        </w:tc>
      </w:tr>
      <w:tr w:rsidR="00BF0BBD" w:rsidRPr="00BF0BBD" w14:paraId="351F2CD8" w14:textId="77777777" w:rsidTr="00BF0BBD">
        <w:trPr>
          <w:trHeight w:val="300"/>
        </w:trPr>
        <w:tc>
          <w:tcPr>
            <w:tcW w:w="4700" w:type="dxa"/>
            <w:tcBorders>
              <w:top w:val="nil"/>
              <w:left w:val="nil"/>
              <w:bottom w:val="nil"/>
              <w:right w:val="nil"/>
            </w:tcBorders>
            <w:shd w:val="clear" w:color="auto" w:fill="auto"/>
            <w:vAlign w:val="bottom"/>
            <w:hideMark/>
          </w:tcPr>
          <w:p w14:paraId="3660A824" w14:textId="7EAD04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09_1SA_23_19</w:t>
            </w:r>
            <w:r w:rsidR="00FF4471">
              <w:rPr>
                <w:rFonts w:ascii="Calibri" w:eastAsia="Times New Roman" w:hAnsi="Calibri" w:cs="Calibri"/>
                <w:color w:val="000000"/>
              </w:rPr>
              <w:t>,</w:t>
            </w:r>
            <w:r w:rsidRPr="00BF0BBD">
              <w:rPr>
                <w:rFonts w:ascii="Calibri" w:eastAsia="Times New Roman" w:hAnsi="Calibri" w:cs="Calibri"/>
                <w:color w:val="000000"/>
              </w:rPr>
              <w:t xml:space="preserve"> to Gibeah saying Doth</w:t>
            </w:r>
            <w:r w:rsidR="00644F35">
              <w:rPr>
                <w:rFonts w:ascii="Calibri" w:eastAsia="Times New Roman" w:hAnsi="Calibri" w:cs="Calibri"/>
                <w:color w:val="000000"/>
              </w:rPr>
              <w:t>, &lt;&lt;&lt;&lt;&lt;</w:t>
            </w:r>
          </w:p>
        </w:tc>
      </w:tr>
      <w:tr w:rsidR="00BF0BBD" w:rsidRPr="00BF0BBD" w14:paraId="3B5BC86F" w14:textId="77777777" w:rsidTr="00BF0BBD">
        <w:trPr>
          <w:trHeight w:val="300"/>
        </w:trPr>
        <w:tc>
          <w:tcPr>
            <w:tcW w:w="4700" w:type="dxa"/>
            <w:tcBorders>
              <w:top w:val="nil"/>
              <w:left w:val="nil"/>
              <w:bottom w:val="nil"/>
              <w:right w:val="nil"/>
            </w:tcBorders>
            <w:shd w:val="clear" w:color="auto" w:fill="auto"/>
            <w:vAlign w:val="bottom"/>
            <w:hideMark/>
          </w:tcPr>
          <w:p w14:paraId="0808240D" w14:textId="658DE0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06_JOS_13_03</w:t>
            </w:r>
            <w:r w:rsidR="00FF4471">
              <w:rPr>
                <w:rFonts w:ascii="Calibri" w:eastAsia="Times New Roman" w:hAnsi="Calibri" w:cs="Calibri"/>
                <w:color w:val="000000"/>
              </w:rPr>
              <w:t>,</w:t>
            </w:r>
            <w:r w:rsidRPr="00BF0BBD">
              <w:rPr>
                <w:rFonts w:ascii="Calibri" w:eastAsia="Times New Roman" w:hAnsi="Calibri" w:cs="Calibri"/>
                <w:color w:val="000000"/>
              </w:rPr>
              <w:t xml:space="preserve"> which is before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09_1SA_26_03 </w:t>
            </w:r>
          </w:p>
        </w:tc>
      </w:tr>
      <w:tr w:rsidR="00BF0BBD" w:rsidRPr="00BF0BBD" w14:paraId="6CA0FD24" w14:textId="77777777" w:rsidTr="00BF0BBD">
        <w:trPr>
          <w:trHeight w:val="300"/>
        </w:trPr>
        <w:tc>
          <w:tcPr>
            <w:tcW w:w="4700" w:type="dxa"/>
            <w:tcBorders>
              <w:top w:val="nil"/>
              <w:left w:val="nil"/>
              <w:bottom w:val="nil"/>
              <w:right w:val="nil"/>
            </w:tcBorders>
            <w:shd w:val="clear" w:color="auto" w:fill="auto"/>
            <w:vAlign w:val="bottom"/>
            <w:hideMark/>
          </w:tcPr>
          <w:p w14:paraId="4B252FA0" w14:textId="7726F3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which is before Jeshimon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09_1SA_26_03 </w:t>
            </w:r>
          </w:p>
        </w:tc>
      </w:tr>
      <w:tr w:rsidR="00BF0BBD" w:rsidRPr="00BF0BBD" w14:paraId="1161AF99" w14:textId="77777777" w:rsidTr="00BF0BBD">
        <w:trPr>
          <w:trHeight w:val="1200"/>
        </w:trPr>
        <w:tc>
          <w:tcPr>
            <w:tcW w:w="4700" w:type="dxa"/>
            <w:tcBorders>
              <w:top w:val="nil"/>
              <w:left w:val="nil"/>
              <w:bottom w:val="nil"/>
              <w:right w:val="nil"/>
            </w:tcBorders>
            <w:shd w:val="clear" w:color="auto" w:fill="auto"/>
            <w:vAlign w:val="bottom"/>
            <w:hideMark/>
          </w:tcPr>
          <w:p w14:paraId="771C3D1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09_1SA_26:02 Then Saul arose, and went down to the wilderness of Ziph, having three thousand chosen men of Israel with him, to seek David in the wilderness of Ziph. #,</w:t>
            </w:r>
          </w:p>
        </w:tc>
      </w:tr>
      <w:tr w:rsidR="00BF0BBD" w:rsidRPr="00BF0BBD" w14:paraId="1586F83A" w14:textId="77777777" w:rsidTr="00BF0BBD">
        <w:trPr>
          <w:trHeight w:val="300"/>
        </w:trPr>
        <w:tc>
          <w:tcPr>
            <w:tcW w:w="4700" w:type="dxa"/>
            <w:tcBorders>
              <w:top w:val="nil"/>
              <w:left w:val="nil"/>
              <w:bottom w:val="nil"/>
              <w:right w:val="nil"/>
            </w:tcBorders>
            <w:shd w:val="clear" w:color="auto" w:fill="auto"/>
            <w:vAlign w:val="bottom"/>
            <w:hideMark/>
          </w:tcPr>
          <w:p w14:paraId="6B9A3242" w14:textId="35FEBB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09_1SA_25_01</w:t>
            </w:r>
            <w:r w:rsidR="00FF4471">
              <w:rPr>
                <w:rFonts w:ascii="Calibri" w:eastAsia="Times New Roman" w:hAnsi="Calibri" w:cs="Calibri"/>
                <w:color w:val="000000"/>
              </w:rPr>
              <w:t>,</w:t>
            </w:r>
            <w:r w:rsidRPr="00BF0BBD">
              <w:rPr>
                <w:rFonts w:ascii="Calibri" w:eastAsia="Times New Roman" w:hAnsi="Calibri" w:cs="Calibri"/>
                <w:color w:val="000000"/>
              </w:rPr>
              <w:t xml:space="preserve"> and went down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10_2SA_05_17 </w:t>
            </w:r>
          </w:p>
        </w:tc>
      </w:tr>
      <w:tr w:rsidR="00BF0BBD" w:rsidRPr="00BF0BBD" w14:paraId="361732C5" w14:textId="77777777" w:rsidTr="00BF0BBD">
        <w:trPr>
          <w:trHeight w:val="600"/>
        </w:trPr>
        <w:tc>
          <w:tcPr>
            <w:tcW w:w="4700" w:type="dxa"/>
            <w:tcBorders>
              <w:top w:val="nil"/>
              <w:left w:val="nil"/>
              <w:bottom w:val="nil"/>
              <w:right w:val="nil"/>
            </w:tcBorders>
            <w:shd w:val="clear" w:color="auto" w:fill="auto"/>
            <w:vAlign w:val="bottom"/>
            <w:hideMark/>
          </w:tcPr>
          <w:p w14:paraId="75ED926C" w14:textId="03D941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06_JOS_15_10</w:t>
            </w:r>
            <w:r w:rsidR="00FF4471">
              <w:rPr>
                <w:rFonts w:ascii="Calibri" w:eastAsia="Times New Roman" w:hAnsi="Calibri" w:cs="Calibri"/>
                <w:color w:val="000000"/>
              </w:rPr>
              <w:t>,</w:t>
            </w:r>
            <w:r w:rsidRPr="00BF0BBD">
              <w:rPr>
                <w:rFonts w:ascii="Calibri" w:eastAsia="Times New Roman" w:hAnsi="Calibri" w:cs="Calibri"/>
                <w:color w:val="000000"/>
              </w:rPr>
              <w:t xml:space="preserve"> and went down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10_2SA_05_17 </w:t>
            </w:r>
          </w:p>
        </w:tc>
      </w:tr>
      <w:tr w:rsidR="00BF0BBD" w:rsidRPr="00BF0BBD" w14:paraId="27934549" w14:textId="77777777" w:rsidTr="00BF0BBD">
        <w:trPr>
          <w:trHeight w:val="300"/>
        </w:trPr>
        <w:tc>
          <w:tcPr>
            <w:tcW w:w="4700" w:type="dxa"/>
            <w:tcBorders>
              <w:top w:val="nil"/>
              <w:left w:val="nil"/>
              <w:bottom w:val="nil"/>
              <w:right w:val="nil"/>
            </w:tcBorders>
            <w:shd w:val="clear" w:color="auto" w:fill="auto"/>
            <w:vAlign w:val="bottom"/>
            <w:hideMark/>
          </w:tcPr>
          <w:p w14:paraId="33037B05" w14:textId="0F7647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09_1SA_25_01</w:t>
            </w:r>
            <w:r w:rsidR="00FF4471">
              <w:rPr>
                <w:rFonts w:ascii="Calibri" w:eastAsia="Times New Roman" w:hAnsi="Calibri" w:cs="Calibri"/>
                <w:color w:val="000000"/>
              </w:rPr>
              <w:t>,</w:t>
            </w:r>
            <w:r w:rsidRPr="00BF0BBD">
              <w:rPr>
                <w:rFonts w:ascii="Calibri" w:eastAsia="Times New Roman" w:hAnsi="Calibri" w:cs="Calibri"/>
                <w:color w:val="000000"/>
              </w:rPr>
              <w:t xml:space="preserve"> arose and went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09_1SA_31_12 </w:t>
            </w:r>
          </w:p>
        </w:tc>
      </w:tr>
      <w:tr w:rsidR="00BF0BBD" w:rsidRPr="00BF0BBD" w14:paraId="401403B3" w14:textId="77777777" w:rsidTr="00BF0BBD">
        <w:trPr>
          <w:trHeight w:val="300"/>
        </w:trPr>
        <w:tc>
          <w:tcPr>
            <w:tcW w:w="4700" w:type="dxa"/>
            <w:tcBorders>
              <w:top w:val="nil"/>
              <w:left w:val="nil"/>
              <w:bottom w:val="nil"/>
              <w:right w:val="nil"/>
            </w:tcBorders>
            <w:shd w:val="clear" w:color="auto" w:fill="auto"/>
            <w:vAlign w:val="bottom"/>
            <w:hideMark/>
          </w:tcPr>
          <w:p w14:paraId="57D5CC86" w14:textId="121A5E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09_1SA_25_01</w:t>
            </w:r>
            <w:r w:rsidR="00FF4471">
              <w:rPr>
                <w:rFonts w:ascii="Calibri" w:eastAsia="Times New Roman" w:hAnsi="Calibri" w:cs="Calibri"/>
                <w:color w:val="000000"/>
              </w:rPr>
              <w:t>,</w:t>
            </w:r>
            <w:r w:rsidRPr="00BF0BBD">
              <w:rPr>
                <w:rFonts w:ascii="Calibri" w:eastAsia="Times New Roman" w:hAnsi="Calibri" w:cs="Calibri"/>
                <w:color w:val="000000"/>
              </w:rPr>
              <w:t xml:space="preserve"> arose and went down</w:t>
            </w:r>
            <w:r w:rsidR="00644F35">
              <w:rPr>
                <w:rFonts w:ascii="Calibri" w:eastAsia="Times New Roman" w:hAnsi="Calibri" w:cs="Calibri"/>
                <w:color w:val="000000"/>
              </w:rPr>
              <w:t>, &lt;&lt;&lt;&lt;&lt;</w:t>
            </w:r>
          </w:p>
        </w:tc>
      </w:tr>
      <w:tr w:rsidR="00BF0BBD" w:rsidRPr="00BF0BBD" w14:paraId="30885C40" w14:textId="77777777" w:rsidTr="00BF0BBD">
        <w:trPr>
          <w:trHeight w:val="300"/>
        </w:trPr>
        <w:tc>
          <w:tcPr>
            <w:tcW w:w="4700" w:type="dxa"/>
            <w:tcBorders>
              <w:top w:val="nil"/>
              <w:left w:val="nil"/>
              <w:bottom w:val="nil"/>
              <w:right w:val="nil"/>
            </w:tcBorders>
            <w:shd w:val="clear" w:color="auto" w:fill="auto"/>
            <w:vAlign w:val="bottom"/>
            <w:hideMark/>
          </w:tcPr>
          <w:p w14:paraId="5ADECDC1" w14:textId="643723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chosen men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10_2SA_06_01 </w:t>
            </w:r>
          </w:p>
        </w:tc>
      </w:tr>
      <w:tr w:rsidR="00BF0BBD" w:rsidRPr="00BF0BBD" w14:paraId="30DFD9B4" w14:textId="77777777" w:rsidTr="00BF0BBD">
        <w:trPr>
          <w:trHeight w:val="300"/>
        </w:trPr>
        <w:tc>
          <w:tcPr>
            <w:tcW w:w="4700" w:type="dxa"/>
            <w:tcBorders>
              <w:top w:val="nil"/>
              <w:left w:val="nil"/>
              <w:bottom w:val="nil"/>
              <w:right w:val="nil"/>
            </w:tcBorders>
            <w:shd w:val="clear" w:color="auto" w:fill="auto"/>
            <w:vAlign w:val="bottom"/>
            <w:hideMark/>
          </w:tcPr>
          <w:p w14:paraId="7A47D5BE" w14:textId="05E43D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chosen men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10_2SA_06_01 </w:t>
            </w:r>
          </w:p>
        </w:tc>
      </w:tr>
      <w:tr w:rsidR="00BF0BBD" w:rsidRPr="00BF0BBD" w14:paraId="690CD12D" w14:textId="77777777" w:rsidTr="00BF0BBD">
        <w:trPr>
          <w:trHeight w:val="300"/>
        </w:trPr>
        <w:tc>
          <w:tcPr>
            <w:tcW w:w="4700" w:type="dxa"/>
            <w:tcBorders>
              <w:top w:val="nil"/>
              <w:left w:val="nil"/>
              <w:bottom w:val="nil"/>
              <w:right w:val="nil"/>
            </w:tcBorders>
            <w:shd w:val="clear" w:color="auto" w:fill="auto"/>
            <w:vAlign w:val="bottom"/>
            <w:hideMark/>
          </w:tcPr>
          <w:p w14:paraId="16AF95A6" w14:textId="7823AF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09_1SA_23_25</w:t>
            </w:r>
            <w:r w:rsidR="00FF4471">
              <w:rPr>
                <w:rFonts w:ascii="Calibri" w:eastAsia="Times New Roman" w:hAnsi="Calibri" w:cs="Calibri"/>
                <w:color w:val="000000"/>
              </w:rPr>
              <w:t>,</w:t>
            </w:r>
            <w:r w:rsidRPr="00BF0BBD">
              <w:rPr>
                <w:rFonts w:ascii="Calibri" w:eastAsia="Times New Roman" w:hAnsi="Calibri" w:cs="Calibri"/>
                <w:color w:val="000000"/>
              </w:rPr>
              <w:t xml:space="preserve"> David in the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19_PSA_011_001 </w:t>
            </w:r>
          </w:p>
        </w:tc>
      </w:tr>
      <w:tr w:rsidR="00BF0BBD" w:rsidRPr="00BF0BBD" w14:paraId="3DBCEA78" w14:textId="77777777" w:rsidTr="00BF0BBD">
        <w:trPr>
          <w:trHeight w:val="300"/>
        </w:trPr>
        <w:tc>
          <w:tcPr>
            <w:tcW w:w="4700" w:type="dxa"/>
            <w:tcBorders>
              <w:top w:val="nil"/>
              <w:left w:val="nil"/>
              <w:bottom w:val="nil"/>
              <w:right w:val="nil"/>
            </w:tcBorders>
            <w:shd w:val="clear" w:color="auto" w:fill="auto"/>
            <w:vAlign w:val="bottom"/>
            <w:hideMark/>
          </w:tcPr>
          <w:p w14:paraId="2BC19D51" w14:textId="02BFD7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09_1SA_23_25</w:t>
            </w:r>
            <w:r w:rsidR="00FF4471">
              <w:rPr>
                <w:rFonts w:ascii="Calibri" w:eastAsia="Times New Roman" w:hAnsi="Calibri" w:cs="Calibri"/>
                <w:color w:val="000000"/>
              </w:rPr>
              <w:t>,</w:t>
            </w:r>
            <w:r w:rsidRPr="00BF0BBD">
              <w:rPr>
                <w:rFonts w:ascii="Calibri" w:eastAsia="Times New Roman" w:hAnsi="Calibri" w:cs="Calibri"/>
                <w:color w:val="000000"/>
              </w:rPr>
              <w:t xml:space="preserve"> David in the wilderness</w:t>
            </w:r>
            <w:r w:rsidR="00644F35">
              <w:rPr>
                <w:rFonts w:ascii="Calibri" w:eastAsia="Times New Roman" w:hAnsi="Calibri" w:cs="Calibri"/>
                <w:color w:val="000000"/>
              </w:rPr>
              <w:t>, &lt;&lt;&lt;&lt;&lt;</w:t>
            </w:r>
          </w:p>
        </w:tc>
      </w:tr>
      <w:tr w:rsidR="00BF0BBD" w:rsidRPr="00BF0BBD" w14:paraId="0D8F36D5" w14:textId="77777777" w:rsidTr="00BF0BBD">
        <w:trPr>
          <w:trHeight w:val="300"/>
        </w:trPr>
        <w:tc>
          <w:tcPr>
            <w:tcW w:w="4700" w:type="dxa"/>
            <w:tcBorders>
              <w:top w:val="nil"/>
              <w:left w:val="nil"/>
              <w:bottom w:val="nil"/>
              <w:right w:val="nil"/>
            </w:tcBorders>
            <w:shd w:val="clear" w:color="auto" w:fill="auto"/>
            <w:vAlign w:val="bottom"/>
            <w:hideMark/>
          </w:tcPr>
          <w:p w14:paraId="137BC05C" w14:textId="15BF53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09_1SA_25_01</w:t>
            </w:r>
            <w:r w:rsidR="00FF4471">
              <w:rPr>
                <w:rFonts w:ascii="Calibri" w:eastAsia="Times New Roman" w:hAnsi="Calibri" w:cs="Calibri"/>
                <w:color w:val="000000"/>
              </w:rPr>
              <w:t>,</w:t>
            </w:r>
            <w:r w:rsidRPr="00BF0BBD">
              <w:rPr>
                <w:rFonts w:ascii="Calibri" w:eastAsia="Times New Roman" w:hAnsi="Calibri" w:cs="Calibri"/>
                <w:color w:val="000000"/>
              </w:rPr>
              <w:t xml:space="preserve"> down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09_1SA_30_24 </w:t>
            </w:r>
          </w:p>
        </w:tc>
      </w:tr>
      <w:tr w:rsidR="00BF0BBD" w:rsidRPr="00BF0BBD" w14:paraId="4493AA51" w14:textId="77777777" w:rsidTr="00BF0BBD">
        <w:trPr>
          <w:trHeight w:val="300"/>
        </w:trPr>
        <w:tc>
          <w:tcPr>
            <w:tcW w:w="4700" w:type="dxa"/>
            <w:tcBorders>
              <w:top w:val="nil"/>
              <w:left w:val="nil"/>
              <w:bottom w:val="nil"/>
              <w:right w:val="nil"/>
            </w:tcBorders>
            <w:shd w:val="clear" w:color="auto" w:fill="auto"/>
            <w:vAlign w:val="bottom"/>
            <w:hideMark/>
          </w:tcPr>
          <w:p w14:paraId="4A373FB4" w14:textId="63D4C3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09_1SA_25_01</w:t>
            </w:r>
            <w:r w:rsidR="00FF4471">
              <w:rPr>
                <w:rFonts w:ascii="Calibri" w:eastAsia="Times New Roman" w:hAnsi="Calibri" w:cs="Calibri"/>
                <w:color w:val="000000"/>
              </w:rPr>
              <w:t>,</w:t>
            </w:r>
            <w:r w:rsidRPr="00BF0BBD">
              <w:rPr>
                <w:rFonts w:ascii="Calibri" w:eastAsia="Times New Roman" w:hAnsi="Calibri" w:cs="Calibri"/>
                <w:color w:val="000000"/>
              </w:rPr>
              <w:t xml:space="preserve"> down to the wilderness</w:t>
            </w:r>
            <w:r w:rsidR="00644F35">
              <w:rPr>
                <w:rFonts w:ascii="Calibri" w:eastAsia="Times New Roman" w:hAnsi="Calibri" w:cs="Calibri"/>
                <w:color w:val="000000"/>
              </w:rPr>
              <w:t>, &lt;&lt;&lt;&lt;&lt;</w:t>
            </w:r>
          </w:p>
        </w:tc>
      </w:tr>
      <w:tr w:rsidR="00BF0BBD" w:rsidRPr="00BF0BBD" w14:paraId="5AA16B95" w14:textId="77777777" w:rsidTr="00BF0BBD">
        <w:trPr>
          <w:trHeight w:val="600"/>
        </w:trPr>
        <w:tc>
          <w:tcPr>
            <w:tcW w:w="4700" w:type="dxa"/>
            <w:tcBorders>
              <w:top w:val="nil"/>
              <w:left w:val="nil"/>
              <w:bottom w:val="nil"/>
              <w:right w:val="nil"/>
            </w:tcBorders>
            <w:shd w:val="clear" w:color="auto" w:fill="auto"/>
            <w:vAlign w:val="bottom"/>
            <w:hideMark/>
          </w:tcPr>
          <w:p w14:paraId="6FF9BBAA" w14:textId="6D8CF3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09_1SA_25_21</w:t>
            </w:r>
            <w:r w:rsidR="00FF4471">
              <w:rPr>
                <w:rFonts w:ascii="Calibri" w:eastAsia="Times New Roman" w:hAnsi="Calibri" w:cs="Calibri"/>
                <w:color w:val="000000"/>
              </w:rPr>
              <w:t>,</w:t>
            </w:r>
            <w:r w:rsidRPr="00BF0BBD">
              <w:rPr>
                <w:rFonts w:ascii="Calibri" w:eastAsia="Times New Roman" w:hAnsi="Calibri" w:cs="Calibri"/>
                <w:color w:val="000000"/>
              </w:rPr>
              <w:t xml:space="preserve"> in the wilderness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09_1SA_26_03 </w:t>
            </w:r>
          </w:p>
        </w:tc>
      </w:tr>
      <w:tr w:rsidR="00BF0BBD" w:rsidRPr="00BF0BBD" w14:paraId="5A3DCDF0" w14:textId="77777777" w:rsidTr="00BF0BBD">
        <w:trPr>
          <w:trHeight w:val="600"/>
        </w:trPr>
        <w:tc>
          <w:tcPr>
            <w:tcW w:w="4700" w:type="dxa"/>
            <w:tcBorders>
              <w:top w:val="nil"/>
              <w:left w:val="nil"/>
              <w:bottom w:val="nil"/>
              <w:right w:val="nil"/>
            </w:tcBorders>
            <w:shd w:val="clear" w:color="auto" w:fill="auto"/>
            <w:vAlign w:val="bottom"/>
            <w:hideMark/>
          </w:tcPr>
          <w:p w14:paraId="7DA912A9" w14:textId="5D56C0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09_1SA_24_01</w:t>
            </w:r>
            <w:r w:rsidR="00FF4471">
              <w:rPr>
                <w:rFonts w:ascii="Calibri" w:eastAsia="Times New Roman" w:hAnsi="Calibri" w:cs="Calibri"/>
                <w:color w:val="000000"/>
              </w:rPr>
              <w:t>,</w:t>
            </w:r>
            <w:r w:rsidRPr="00BF0BBD">
              <w:rPr>
                <w:rFonts w:ascii="Calibri" w:eastAsia="Times New Roman" w:hAnsi="Calibri" w:cs="Calibri"/>
                <w:color w:val="000000"/>
              </w:rPr>
              <w:t xml:space="preserve"> in the wilderness of</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19_PSA_063_001 </w:t>
            </w:r>
          </w:p>
        </w:tc>
      </w:tr>
      <w:tr w:rsidR="00BF0BBD" w:rsidRPr="00BF0BBD" w14:paraId="27B1CB99" w14:textId="77777777" w:rsidTr="00BF0BBD">
        <w:trPr>
          <w:trHeight w:val="300"/>
        </w:trPr>
        <w:tc>
          <w:tcPr>
            <w:tcW w:w="4700" w:type="dxa"/>
            <w:tcBorders>
              <w:top w:val="nil"/>
              <w:left w:val="nil"/>
              <w:bottom w:val="nil"/>
              <w:right w:val="nil"/>
            </w:tcBorders>
            <w:shd w:val="clear" w:color="auto" w:fill="auto"/>
            <w:vAlign w:val="bottom"/>
            <w:hideMark/>
          </w:tcPr>
          <w:p w14:paraId="10124370" w14:textId="5AEACA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06_JOS_10_43</w:t>
            </w:r>
            <w:r w:rsidR="00FF4471">
              <w:rPr>
                <w:rFonts w:ascii="Calibri" w:eastAsia="Times New Roman" w:hAnsi="Calibri" w:cs="Calibri"/>
                <w:color w:val="000000"/>
              </w:rPr>
              <w:t>,</w:t>
            </w:r>
            <w:r w:rsidRPr="00BF0BBD">
              <w:rPr>
                <w:rFonts w:ascii="Calibri" w:eastAsia="Times New Roman" w:hAnsi="Calibri" w:cs="Calibri"/>
                <w:color w:val="000000"/>
              </w:rPr>
              <w:t xml:space="preserve"> Israel with him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10_2SA_17_24 </w:t>
            </w:r>
          </w:p>
        </w:tc>
      </w:tr>
      <w:tr w:rsidR="00BF0BBD" w:rsidRPr="00BF0BBD" w14:paraId="25E793E5" w14:textId="77777777" w:rsidTr="00BF0BBD">
        <w:trPr>
          <w:trHeight w:val="300"/>
        </w:trPr>
        <w:tc>
          <w:tcPr>
            <w:tcW w:w="4700" w:type="dxa"/>
            <w:tcBorders>
              <w:top w:val="nil"/>
              <w:left w:val="nil"/>
              <w:bottom w:val="nil"/>
              <w:right w:val="nil"/>
            </w:tcBorders>
            <w:shd w:val="clear" w:color="auto" w:fill="auto"/>
            <w:vAlign w:val="bottom"/>
            <w:hideMark/>
          </w:tcPr>
          <w:p w14:paraId="6ADC70FD" w14:textId="2CCE41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06_JOS_10_38</w:t>
            </w:r>
            <w:r w:rsidR="00FF4471">
              <w:rPr>
                <w:rFonts w:ascii="Calibri" w:eastAsia="Times New Roman" w:hAnsi="Calibri" w:cs="Calibri"/>
                <w:color w:val="000000"/>
              </w:rPr>
              <w:t>,</w:t>
            </w:r>
            <w:r w:rsidRPr="00BF0BBD">
              <w:rPr>
                <w:rFonts w:ascii="Calibri" w:eastAsia="Times New Roman" w:hAnsi="Calibri" w:cs="Calibri"/>
                <w:color w:val="000000"/>
              </w:rPr>
              <w:t xml:space="preserve"> Israel with him to</w:t>
            </w:r>
            <w:r w:rsidR="00644F35">
              <w:rPr>
                <w:rFonts w:ascii="Calibri" w:eastAsia="Times New Roman" w:hAnsi="Calibri" w:cs="Calibri"/>
                <w:color w:val="000000"/>
              </w:rPr>
              <w:t>, &lt;&lt;&lt;&lt;&lt;</w:t>
            </w:r>
          </w:p>
        </w:tc>
      </w:tr>
      <w:tr w:rsidR="00BF0BBD" w:rsidRPr="00BF0BBD" w14:paraId="6142A1B7" w14:textId="77777777" w:rsidTr="00BF0BBD">
        <w:trPr>
          <w:trHeight w:val="300"/>
        </w:trPr>
        <w:tc>
          <w:tcPr>
            <w:tcW w:w="4700" w:type="dxa"/>
            <w:tcBorders>
              <w:top w:val="nil"/>
              <w:left w:val="nil"/>
              <w:bottom w:val="nil"/>
              <w:right w:val="nil"/>
            </w:tcBorders>
            <w:shd w:val="clear" w:color="auto" w:fill="auto"/>
            <w:vAlign w:val="bottom"/>
            <w:hideMark/>
          </w:tcPr>
          <w:p w14:paraId="402186F1" w14:textId="310742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09_1SA_17_52</w:t>
            </w:r>
            <w:r w:rsidR="00FF4471">
              <w:rPr>
                <w:rFonts w:ascii="Calibri" w:eastAsia="Times New Roman" w:hAnsi="Calibri" w:cs="Calibri"/>
                <w:color w:val="000000"/>
              </w:rPr>
              <w:t>,</w:t>
            </w:r>
            <w:r w:rsidRPr="00BF0BBD">
              <w:rPr>
                <w:rFonts w:ascii="Calibri" w:eastAsia="Times New Roman" w:hAnsi="Calibri" w:cs="Calibri"/>
                <w:color w:val="000000"/>
              </w:rPr>
              <w:t xml:space="preserve"> men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09_1SA_31_01 </w:t>
            </w:r>
          </w:p>
        </w:tc>
      </w:tr>
      <w:tr w:rsidR="00BF0BBD" w:rsidRPr="00BF0BBD" w14:paraId="2564F7C0" w14:textId="77777777" w:rsidTr="00BF0BBD">
        <w:trPr>
          <w:trHeight w:val="300"/>
        </w:trPr>
        <w:tc>
          <w:tcPr>
            <w:tcW w:w="4700" w:type="dxa"/>
            <w:tcBorders>
              <w:top w:val="nil"/>
              <w:left w:val="nil"/>
              <w:bottom w:val="nil"/>
              <w:right w:val="nil"/>
            </w:tcBorders>
            <w:shd w:val="clear" w:color="auto" w:fill="auto"/>
            <w:vAlign w:val="bottom"/>
            <w:hideMark/>
          </w:tcPr>
          <w:p w14:paraId="5442E556" w14:textId="62DD74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05_DEU_27_14</w:t>
            </w:r>
            <w:r w:rsidR="00FF4471">
              <w:rPr>
                <w:rFonts w:ascii="Calibri" w:eastAsia="Times New Roman" w:hAnsi="Calibri" w:cs="Calibri"/>
                <w:color w:val="000000"/>
              </w:rPr>
              <w:t>,</w:t>
            </w:r>
            <w:r w:rsidRPr="00BF0BBD">
              <w:rPr>
                <w:rFonts w:ascii="Calibri" w:eastAsia="Times New Roman" w:hAnsi="Calibri" w:cs="Calibri"/>
                <w:color w:val="000000"/>
              </w:rPr>
              <w:t xml:space="preserve"> men of Israel with</w:t>
            </w:r>
            <w:r w:rsidR="00644F35">
              <w:rPr>
                <w:rFonts w:ascii="Calibri" w:eastAsia="Times New Roman" w:hAnsi="Calibri" w:cs="Calibri"/>
                <w:color w:val="000000"/>
              </w:rPr>
              <w:t>, &lt;&lt;&lt;&lt;&lt;</w:t>
            </w:r>
          </w:p>
        </w:tc>
      </w:tr>
      <w:tr w:rsidR="00BF0BBD" w:rsidRPr="00BF0BBD" w14:paraId="51FF5842" w14:textId="77777777" w:rsidTr="00BF0BBD">
        <w:trPr>
          <w:trHeight w:val="300"/>
        </w:trPr>
        <w:tc>
          <w:tcPr>
            <w:tcW w:w="4700" w:type="dxa"/>
            <w:tcBorders>
              <w:top w:val="nil"/>
              <w:left w:val="nil"/>
              <w:bottom w:val="nil"/>
              <w:right w:val="nil"/>
            </w:tcBorders>
            <w:shd w:val="clear" w:color="auto" w:fill="auto"/>
            <w:vAlign w:val="bottom"/>
            <w:hideMark/>
          </w:tcPr>
          <w:p w14:paraId="2D813C9F" w14:textId="6EF5FC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05_DEU_27_14</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with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10_2SA_17_24 </w:t>
            </w:r>
          </w:p>
        </w:tc>
      </w:tr>
      <w:tr w:rsidR="00BF0BBD" w:rsidRPr="00BF0BBD" w14:paraId="5FB1A771" w14:textId="77777777" w:rsidTr="00BF0BBD">
        <w:trPr>
          <w:trHeight w:val="300"/>
        </w:trPr>
        <w:tc>
          <w:tcPr>
            <w:tcW w:w="4700" w:type="dxa"/>
            <w:tcBorders>
              <w:top w:val="nil"/>
              <w:left w:val="nil"/>
              <w:bottom w:val="nil"/>
              <w:right w:val="nil"/>
            </w:tcBorders>
            <w:shd w:val="clear" w:color="auto" w:fill="auto"/>
            <w:vAlign w:val="bottom"/>
            <w:hideMark/>
          </w:tcPr>
          <w:p w14:paraId="4BE9B42B" w14:textId="08B709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04_NUM_27_21</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with him</w:t>
            </w:r>
            <w:r w:rsidR="00644F35">
              <w:rPr>
                <w:rFonts w:ascii="Calibri" w:eastAsia="Times New Roman" w:hAnsi="Calibri" w:cs="Calibri"/>
                <w:color w:val="000000"/>
              </w:rPr>
              <w:t>, &lt;&lt;&lt;&lt;&lt;</w:t>
            </w:r>
          </w:p>
        </w:tc>
      </w:tr>
      <w:tr w:rsidR="00BF0BBD" w:rsidRPr="00BF0BBD" w14:paraId="467D2C39" w14:textId="77777777" w:rsidTr="00BF0BBD">
        <w:trPr>
          <w:trHeight w:val="300"/>
        </w:trPr>
        <w:tc>
          <w:tcPr>
            <w:tcW w:w="4700" w:type="dxa"/>
            <w:tcBorders>
              <w:top w:val="nil"/>
              <w:left w:val="nil"/>
              <w:bottom w:val="nil"/>
              <w:right w:val="nil"/>
            </w:tcBorders>
            <w:shd w:val="clear" w:color="auto" w:fill="auto"/>
            <w:vAlign w:val="bottom"/>
            <w:hideMark/>
          </w:tcPr>
          <w:p w14:paraId="3D718161" w14:textId="2BF374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09_1SA_09_26</w:t>
            </w:r>
            <w:r w:rsidR="00FF4471">
              <w:rPr>
                <w:rFonts w:ascii="Calibri" w:eastAsia="Times New Roman" w:hAnsi="Calibri" w:cs="Calibri"/>
                <w:color w:val="000000"/>
              </w:rPr>
              <w:t>,</w:t>
            </w:r>
            <w:r w:rsidRPr="00BF0BBD">
              <w:rPr>
                <w:rFonts w:ascii="Calibri" w:eastAsia="Times New Roman" w:hAnsi="Calibri" w:cs="Calibri"/>
                <w:color w:val="000000"/>
              </w:rPr>
              <w:t xml:space="preserve"> Saul arose and</w:t>
            </w:r>
            <w:r w:rsidR="00644F35">
              <w:rPr>
                <w:rFonts w:ascii="Calibri" w:eastAsia="Times New Roman" w:hAnsi="Calibri" w:cs="Calibri"/>
                <w:color w:val="000000"/>
              </w:rPr>
              <w:t>, &lt;&lt;&lt;&lt;&lt;</w:t>
            </w:r>
          </w:p>
        </w:tc>
      </w:tr>
      <w:tr w:rsidR="00BF0BBD" w:rsidRPr="00BF0BBD" w14:paraId="3283038D" w14:textId="77777777" w:rsidTr="00BF0BBD">
        <w:trPr>
          <w:trHeight w:val="600"/>
        </w:trPr>
        <w:tc>
          <w:tcPr>
            <w:tcW w:w="4700" w:type="dxa"/>
            <w:tcBorders>
              <w:top w:val="nil"/>
              <w:left w:val="nil"/>
              <w:bottom w:val="nil"/>
              <w:right w:val="nil"/>
            </w:tcBorders>
            <w:shd w:val="clear" w:color="auto" w:fill="auto"/>
            <w:vAlign w:val="bottom"/>
            <w:hideMark/>
          </w:tcPr>
          <w:p w14:paraId="4B165335" w14:textId="0040F9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09_1SA_25_01</w:t>
            </w:r>
            <w:r w:rsidR="00FF4471">
              <w:rPr>
                <w:rFonts w:ascii="Calibri" w:eastAsia="Times New Roman" w:hAnsi="Calibri" w:cs="Calibri"/>
                <w:color w:val="000000"/>
              </w:rPr>
              <w:t>,</w:t>
            </w:r>
            <w:r w:rsidRPr="00BF0BBD">
              <w:rPr>
                <w:rFonts w:ascii="Calibri" w:eastAsia="Times New Roman" w:hAnsi="Calibri" w:cs="Calibri"/>
                <w:color w:val="000000"/>
              </w:rPr>
              <w:t xml:space="preserve"> the wilderness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10_2SA_02_24 </w:t>
            </w:r>
          </w:p>
        </w:tc>
      </w:tr>
      <w:tr w:rsidR="00BF0BBD" w:rsidRPr="00BF0BBD" w14:paraId="215EBA3F" w14:textId="77777777" w:rsidTr="00BF0BBD">
        <w:trPr>
          <w:trHeight w:val="300"/>
        </w:trPr>
        <w:tc>
          <w:tcPr>
            <w:tcW w:w="4700" w:type="dxa"/>
            <w:tcBorders>
              <w:top w:val="nil"/>
              <w:left w:val="nil"/>
              <w:bottom w:val="nil"/>
              <w:right w:val="nil"/>
            </w:tcBorders>
            <w:shd w:val="clear" w:color="auto" w:fill="auto"/>
            <w:vAlign w:val="bottom"/>
            <w:hideMark/>
          </w:tcPr>
          <w:p w14:paraId="672C1641" w14:textId="77F54C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09_1SA_23_15</w:t>
            </w:r>
            <w:r w:rsidR="00FF4471">
              <w:rPr>
                <w:rFonts w:ascii="Calibri" w:eastAsia="Times New Roman" w:hAnsi="Calibri" w:cs="Calibri"/>
                <w:color w:val="000000"/>
              </w:rPr>
              <w:t>,</w:t>
            </w:r>
            <w:r w:rsidRPr="00BF0BBD">
              <w:rPr>
                <w:rFonts w:ascii="Calibri" w:eastAsia="Times New Roman" w:hAnsi="Calibri" w:cs="Calibri"/>
                <w:color w:val="000000"/>
              </w:rPr>
              <w:t xml:space="preserve"> the wilderness of Ziph</w:t>
            </w:r>
            <w:r w:rsidR="00644F35">
              <w:rPr>
                <w:rFonts w:ascii="Calibri" w:eastAsia="Times New Roman" w:hAnsi="Calibri" w:cs="Calibri"/>
                <w:color w:val="000000"/>
              </w:rPr>
              <w:t>, &lt;&lt;&lt;&lt;&lt;</w:t>
            </w:r>
          </w:p>
        </w:tc>
      </w:tr>
      <w:tr w:rsidR="00BF0BBD" w:rsidRPr="00BF0BBD" w14:paraId="2407A145" w14:textId="77777777" w:rsidTr="00BF0BBD">
        <w:trPr>
          <w:trHeight w:val="300"/>
        </w:trPr>
        <w:tc>
          <w:tcPr>
            <w:tcW w:w="4700" w:type="dxa"/>
            <w:tcBorders>
              <w:top w:val="nil"/>
              <w:left w:val="nil"/>
              <w:bottom w:val="nil"/>
              <w:right w:val="nil"/>
            </w:tcBorders>
            <w:shd w:val="clear" w:color="auto" w:fill="auto"/>
            <w:vAlign w:val="bottom"/>
            <w:hideMark/>
          </w:tcPr>
          <w:p w14:paraId="4A1BB550" w14:textId="420D12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09_1SA_24_02</w:t>
            </w:r>
            <w:r w:rsidR="00FF4471">
              <w:rPr>
                <w:rFonts w:ascii="Calibri" w:eastAsia="Times New Roman" w:hAnsi="Calibri" w:cs="Calibri"/>
                <w:color w:val="000000"/>
              </w:rPr>
              <w:t>,</w:t>
            </w:r>
            <w:r w:rsidRPr="00BF0BBD">
              <w:rPr>
                <w:rFonts w:ascii="Calibri" w:eastAsia="Times New Roman" w:hAnsi="Calibri" w:cs="Calibri"/>
                <w:color w:val="000000"/>
              </w:rPr>
              <w:t xml:space="preserve"> three thousand chosen</w:t>
            </w:r>
            <w:r w:rsidR="00644F35">
              <w:rPr>
                <w:rFonts w:ascii="Calibri" w:eastAsia="Times New Roman" w:hAnsi="Calibri" w:cs="Calibri"/>
                <w:color w:val="000000"/>
              </w:rPr>
              <w:t>, &lt;&lt;&lt;&lt;&lt;</w:t>
            </w:r>
          </w:p>
        </w:tc>
      </w:tr>
      <w:tr w:rsidR="00BF0BBD" w:rsidRPr="00BF0BBD" w14:paraId="6BAB1093" w14:textId="77777777" w:rsidTr="00BF0BBD">
        <w:trPr>
          <w:trHeight w:val="600"/>
        </w:trPr>
        <w:tc>
          <w:tcPr>
            <w:tcW w:w="4700" w:type="dxa"/>
            <w:tcBorders>
              <w:top w:val="nil"/>
              <w:left w:val="nil"/>
              <w:bottom w:val="nil"/>
              <w:right w:val="nil"/>
            </w:tcBorders>
            <w:shd w:val="clear" w:color="auto" w:fill="auto"/>
            <w:vAlign w:val="bottom"/>
            <w:hideMark/>
          </w:tcPr>
          <w:p w14:paraId="53C29A6C" w14:textId="7F3099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09_1SA_24_02</w:t>
            </w:r>
            <w:r w:rsidR="00FF4471">
              <w:rPr>
                <w:rFonts w:ascii="Calibri" w:eastAsia="Times New Roman" w:hAnsi="Calibri" w:cs="Calibri"/>
                <w:color w:val="000000"/>
              </w:rPr>
              <w:t>,</w:t>
            </w:r>
            <w:r w:rsidRPr="00BF0BBD">
              <w:rPr>
                <w:rFonts w:ascii="Calibri" w:eastAsia="Times New Roman" w:hAnsi="Calibri" w:cs="Calibri"/>
                <w:color w:val="000000"/>
              </w:rPr>
              <w:t xml:space="preserve"> three thousand chosen men</w:t>
            </w:r>
            <w:r w:rsidR="00644F35">
              <w:rPr>
                <w:rFonts w:ascii="Calibri" w:eastAsia="Times New Roman" w:hAnsi="Calibri" w:cs="Calibri"/>
                <w:color w:val="000000"/>
              </w:rPr>
              <w:t>, &lt;&lt;&lt;&lt;&lt;</w:t>
            </w:r>
          </w:p>
        </w:tc>
      </w:tr>
      <w:tr w:rsidR="00BF0BBD" w:rsidRPr="00BF0BBD" w14:paraId="6D8E6C7C" w14:textId="77777777" w:rsidTr="00BF0BBD">
        <w:trPr>
          <w:trHeight w:val="300"/>
        </w:trPr>
        <w:tc>
          <w:tcPr>
            <w:tcW w:w="4700" w:type="dxa"/>
            <w:tcBorders>
              <w:top w:val="nil"/>
              <w:left w:val="nil"/>
              <w:bottom w:val="nil"/>
              <w:right w:val="nil"/>
            </w:tcBorders>
            <w:shd w:val="clear" w:color="auto" w:fill="auto"/>
            <w:vAlign w:val="bottom"/>
            <w:hideMark/>
          </w:tcPr>
          <w:p w14:paraId="1CA7D476" w14:textId="286513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09_1SA_24_02</w:t>
            </w:r>
            <w:r w:rsidR="00FF4471">
              <w:rPr>
                <w:rFonts w:ascii="Calibri" w:eastAsia="Times New Roman" w:hAnsi="Calibri" w:cs="Calibri"/>
                <w:color w:val="000000"/>
              </w:rPr>
              <w:t>,</w:t>
            </w:r>
            <w:r w:rsidRPr="00BF0BBD">
              <w:rPr>
                <w:rFonts w:ascii="Calibri" w:eastAsia="Times New Roman" w:hAnsi="Calibri" w:cs="Calibri"/>
                <w:color w:val="000000"/>
              </w:rPr>
              <w:t xml:space="preserve"> to seek David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13_1CH_14_08 </w:t>
            </w:r>
          </w:p>
        </w:tc>
      </w:tr>
      <w:tr w:rsidR="00BF0BBD" w:rsidRPr="00BF0BBD" w14:paraId="6267CB00" w14:textId="77777777" w:rsidTr="00BF0BBD">
        <w:trPr>
          <w:trHeight w:val="600"/>
        </w:trPr>
        <w:tc>
          <w:tcPr>
            <w:tcW w:w="4700" w:type="dxa"/>
            <w:tcBorders>
              <w:top w:val="nil"/>
              <w:left w:val="nil"/>
              <w:bottom w:val="nil"/>
              <w:right w:val="nil"/>
            </w:tcBorders>
            <w:shd w:val="clear" w:color="auto" w:fill="auto"/>
            <w:vAlign w:val="bottom"/>
            <w:hideMark/>
          </w:tcPr>
          <w:p w14:paraId="0BE4C50A" w14:textId="67CCFD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09_1SA_25_01</w:t>
            </w:r>
            <w:r w:rsidR="00FF4471">
              <w:rPr>
                <w:rFonts w:ascii="Calibri" w:eastAsia="Times New Roman" w:hAnsi="Calibri" w:cs="Calibri"/>
                <w:color w:val="000000"/>
              </w:rPr>
              <w:t>,</w:t>
            </w:r>
            <w:r w:rsidRPr="00BF0BBD">
              <w:rPr>
                <w:rFonts w:ascii="Calibri" w:eastAsia="Times New Roman" w:hAnsi="Calibri" w:cs="Calibri"/>
                <w:color w:val="000000"/>
              </w:rPr>
              <w:t xml:space="preserve"> to the wilderness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11_1KI_19_15 </w:t>
            </w:r>
          </w:p>
        </w:tc>
      </w:tr>
      <w:tr w:rsidR="00BF0BBD" w:rsidRPr="00BF0BBD" w14:paraId="334840CD" w14:textId="77777777" w:rsidTr="00BF0BBD">
        <w:trPr>
          <w:trHeight w:val="300"/>
        </w:trPr>
        <w:tc>
          <w:tcPr>
            <w:tcW w:w="4700" w:type="dxa"/>
            <w:tcBorders>
              <w:top w:val="nil"/>
              <w:left w:val="nil"/>
              <w:bottom w:val="nil"/>
              <w:right w:val="nil"/>
            </w:tcBorders>
            <w:shd w:val="clear" w:color="auto" w:fill="auto"/>
            <w:vAlign w:val="bottom"/>
            <w:hideMark/>
          </w:tcPr>
          <w:p w14:paraId="42E3ABF2" w14:textId="540139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09_1SA_25_01</w:t>
            </w:r>
            <w:r w:rsidR="00FF4471">
              <w:rPr>
                <w:rFonts w:ascii="Calibri" w:eastAsia="Times New Roman" w:hAnsi="Calibri" w:cs="Calibri"/>
                <w:color w:val="000000"/>
              </w:rPr>
              <w:t>,</w:t>
            </w:r>
            <w:r w:rsidRPr="00BF0BBD">
              <w:rPr>
                <w:rFonts w:ascii="Calibri" w:eastAsia="Times New Roman" w:hAnsi="Calibri" w:cs="Calibri"/>
                <w:color w:val="000000"/>
              </w:rPr>
              <w:t xml:space="preserve"> to the wilderness of</w:t>
            </w:r>
            <w:r w:rsidR="00644F35">
              <w:rPr>
                <w:rFonts w:ascii="Calibri" w:eastAsia="Times New Roman" w:hAnsi="Calibri" w:cs="Calibri"/>
                <w:color w:val="000000"/>
              </w:rPr>
              <w:t>, &lt;&lt;&lt;&lt;&lt;</w:t>
            </w:r>
          </w:p>
        </w:tc>
      </w:tr>
      <w:tr w:rsidR="00BF0BBD" w:rsidRPr="00BF0BBD" w14:paraId="4A401381" w14:textId="77777777" w:rsidTr="00BF0BBD">
        <w:trPr>
          <w:trHeight w:val="300"/>
        </w:trPr>
        <w:tc>
          <w:tcPr>
            <w:tcW w:w="4700" w:type="dxa"/>
            <w:tcBorders>
              <w:top w:val="nil"/>
              <w:left w:val="nil"/>
              <w:bottom w:val="nil"/>
              <w:right w:val="nil"/>
            </w:tcBorders>
            <w:shd w:val="clear" w:color="auto" w:fill="auto"/>
            <w:vAlign w:val="bottom"/>
            <w:hideMark/>
          </w:tcPr>
          <w:p w14:paraId="75EAC2CC" w14:textId="7F6FCF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09_1SA_25_01</w:t>
            </w:r>
            <w:r w:rsidR="00FF4471">
              <w:rPr>
                <w:rFonts w:ascii="Calibri" w:eastAsia="Times New Roman" w:hAnsi="Calibri" w:cs="Calibri"/>
                <w:color w:val="000000"/>
              </w:rPr>
              <w:t>,</w:t>
            </w:r>
            <w:r w:rsidRPr="00BF0BBD">
              <w:rPr>
                <w:rFonts w:ascii="Calibri" w:eastAsia="Times New Roman" w:hAnsi="Calibri" w:cs="Calibri"/>
                <w:color w:val="000000"/>
              </w:rPr>
              <w:t xml:space="preserve"> went down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10_2SA_05_17 </w:t>
            </w:r>
          </w:p>
        </w:tc>
      </w:tr>
      <w:tr w:rsidR="00BF0BBD" w:rsidRPr="00BF0BBD" w14:paraId="054FDD11" w14:textId="77777777" w:rsidTr="00BF0BBD">
        <w:trPr>
          <w:trHeight w:val="600"/>
        </w:trPr>
        <w:tc>
          <w:tcPr>
            <w:tcW w:w="4700" w:type="dxa"/>
            <w:tcBorders>
              <w:top w:val="nil"/>
              <w:left w:val="nil"/>
              <w:bottom w:val="nil"/>
              <w:right w:val="nil"/>
            </w:tcBorders>
            <w:shd w:val="clear" w:color="auto" w:fill="auto"/>
            <w:vAlign w:val="bottom"/>
            <w:hideMark/>
          </w:tcPr>
          <w:p w14:paraId="17391E66" w14:textId="1305DF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09_1SA_13_20</w:t>
            </w:r>
            <w:r w:rsidR="00FF4471">
              <w:rPr>
                <w:rFonts w:ascii="Calibri" w:eastAsia="Times New Roman" w:hAnsi="Calibri" w:cs="Calibri"/>
                <w:color w:val="000000"/>
              </w:rPr>
              <w:t>,</w:t>
            </w:r>
            <w:r w:rsidRPr="00BF0BBD">
              <w:rPr>
                <w:rFonts w:ascii="Calibri" w:eastAsia="Times New Roman" w:hAnsi="Calibri" w:cs="Calibri"/>
                <w:color w:val="000000"/>
              </w:rPr>
              <w:t xml:space="preserve"> went down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10_2SA_05_17 </w:t>
            </w:r>
          </w:p>
        </w:tc>
      </w:tr>
      <w:tr w:rsidR="00BF0BBD" w:rsidRPr="00BF0BBD" w14:paraId="352F9FA3" w14:textId="77777777" w:rsidTr="00BF0BBD">
        <w:trPr>
          <w:trHeight w:val="1500"/>
        </w:trPr>
        <w:tc>
          <w:tcPr>
            <w:tcW w:w="4700" w:type="dxa"/>
            <w:tcBorders>
              <w:top w:val="nil"/>
              <w:left w:val="nil"/>
              <w:bottom w:val="nil"/>
              <w:right w:val="nil"/>
            </w:tcBorders>
            <w:shd w:val="clear" w:color="auto" w:fill="auto"/>
            <w:vAlign w:val="bottom"/>
            <w:hideMark/>
          </w:tcPr>
          <w:p w14:paraId="63E0768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09_1SA_26:03 And Saul pitched in the hill of Hachilah, which [is] before Jeshimon, by the way. But David abode in the wilderness, and he saw that Saul came after him into the wilderness. #,</w:t>
            </w:r>
          </w:p>
        </w:tc>
      </w:tr>
      <w:tr w:rsidR="00BF0BBD" w:rsidRPr="00BF0BBD" w14:paraId="0BD38DCC" w14:textId="77777777" w:rsidTr="00BF0BBD">
        <w:trPr>
          <w:trHeight w:val="300"/>
        </w:trPr>
        <w:tc>
          <w:tcPr>
            <w:tcW w:w="4700" w:type="dxa"/>
            <w:tcBorders>
              <w:top w:val="nil"/>
              <w:left w:val="nil"/>
              <w:bottom w:val="nil"/>
              <w:right w:val="nil"/>
            </w:tcBorders>
            <w:shd w:val="clear" w:color="auto" w:fill="auto"/>
            <w:vAlign w:val="bottom"/>
            <w:hideMark/>
          </w:tcPr>
          <w:p w14:paraId="7F0C0973" w14:textId="3849B1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09_1SA_23_25</w:t>
            </w:r>
            <w:r w:rsidR="00FF4471">
              <w:rPr>
                <w:rFonts w:ascii="Calibri" w:eastAsia="Times New Roman" w:hAnsi="Calibri" w:cs="Calibri"/>
                <w:color w:val="000000"/>
              </w:rPr>
              <w:t>,</w:t>
            </w:r>
            <w:r w:rsidRPr="00BF0BBD">
              <w:rPr>
                <w:rFonts w:ascii="Calibri" w:eastAsia="Times New Roman" w:hAnsi="Calibri" w:cs="Calibri"/>
                <w:color w:val="000000"/>
              </w:rPr>
              <w:t xml:space="preserve"> abode in the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24_JER_38_28 </w:t>
            </w:r>
          </w:p>
        </w:tc>
      </w:tr>
      <w:tr w:rsidR="00BF0BBD" w:rsidRPr="00BF0BBD" w14:paraId="10719BFF" w14:textId="77777777" w:rsidTr="00BF0BBD">
        <w:trPr>
          <w:trHeight w:val="300"/>
        </w:trPr>
        <w:tc>
          <w:tcPr>
            <w:tcW w:w="4700" w:type="dxa"/>
            <w:tcBorders>
              <w:top w:val="nil"/>
              <w:left w:val="nil"/>
              <w:bottom w:val="nil"/>
              <w:right w:val="nil"/>
            </w:tcBorders>
            <w:shd w:val="clear" w:color="auto" w:fill="auto"/>
            <w:vAlign w:val="bottom"/>
            <w:hideMark/>
          </w:tcPr>
          <w:p w14:paraId="4DF378E4" w14:textId="4B5FCD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04_NUM_22_31</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saw</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12_2KI_02_12 </w:t>
            </w:r>
          </w:p>
        </w:tc>
      </w:tr>
      <w:tr w:rsidR="00BF0BBD" w:rsidRPr="00BF0BBD" w14:paraId="79CE151E" w14:textId="77777777" w:rsidTr="00BF0BBD">
        <w:trPr>
          <w:trHeight w:val="300"/>
        </w:trPr>
        <w:tc>
          <w:tcPr>
            <w:tcW w:w="4700" w:type="dxa"/>
            <w:tcBorders>
              <w:top w:val="nil"/>
              <w:left w:val="nil"/>
              <w:bottom w:val="nil"/>
              <w:right w:val="nil"/>
            </w:tcBorders>
            <w:shd w:val="clear" w:color="auto" w:fill="auto"/>
            <w:vAlign w:val="bottom"/>
            <w:hideMark/>
          </w:tcPr>
          <w:p w14:paraId="717A3EF4" w14:textId="0636D3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01_GEN_49_15</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saw that</w:t>
            </w:r>
            <w:r w:rsidR="00644F35">
              <w:rPr>
                <w:rFonts w:ascii="Calibri" w:eastAsia="Times New Roman" w:hAnsi="Calibri" w:cs="Calibri"/>
                <w:color w:val="000000"/>
              </w:rPr>
              <w:t>, &lt;&lt;&lt;&lt;&lt;</w:t>
            </w:r>
          </w:p>
        </w:tc>
      </w:tr>
      <w:tr w:rsidR="00BF0BBD" w:rsidRPr="00BF0BBD" w14:paraId="7A56710E" w14:textId="77777777" w:rsidTr="00BF0BBD">
        <w:trPr>
          <w:trHeight w:val="300"/>
        </w:trPr>
        <w:tc>
          <w:tcPr>
            <w:tcW w:w="4700" w:type="dxa"/>
            <w:tcBorders>
              <w:top w:val="nil"/>
              <w:left w:val="nil"/>
              <w:bottom w:val="nil"/>
              <w:right w:val="nil"/>
            </w:tcBorders>
            <w:shd w:val="clear" w:color="auto" w:fill="auto"/>
            <w:vAlign w:val="bottom"/>
            <w:hideMark/>
          </w:tcPr>
          <w:p w14:paraId="720D111D" w14:textId="6F5CBF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09_1SA_24_03</w:t>
            </w:r>
            <w:r w:rsidR="00FF4471">
              <w:rPr>
                <w:rFonts w:ascii="Calibri" w:eastAsia="Times New Roman" w:hAnsi="Calibri" w:cs="Calibri"/>
                <w:color w:val="000000"/>
              </w:rPr>
              <w:t>,</w:t>
            </w:r>
            <w:r w:rsidRPr="00BF0BBD">
              <w:rPr>
                <w:rFonts w:ascii="Calibri" w:eastAsia="Times New Roman" w:hAnsi="Calibri" w:cs="Calibri"/>
                <w:color w:val="000000"/>
              </w:rPr>
              <w:t xml:space="preserve"> by the way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10_2SA_02_24 </w:t>
            </w:r>
          </w:p>
        </w:tc>
      </w:tr>
      <w:tr w:rsidR="00BF0BBD" w:rsidRPr="00BF0BBD" w14:paraId="599BCD64" w14:textId="77777777" w:rsidTr="00BF0BBD">
        <w:trPr>
          <w:trHeight w:val="300"/>
        </w:trPr>
        <w:tc>
          <w:tcPr>
            <w:tcW w:w="4700" w:type="dxa"/>
            <w:tcBorders>
              <w:top w:val="nil"/>
              <w:left w:val="nil"/>
              <w:bottom w:val="nil"/>
              <w:right w:val="nil"/>
            </w:tcBorders>
            <w:shd w:val="clear" w:color="auto" w:fill="auto"/>
            <w:vAlign w:val="bottom"/>
            <w:hideMark/>
          </w:tcPr>
          <w:p w14:paraId="613C1919" w14:textId="414FD3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by the way But</w:t>
            </w:r>
            <w:r w:rsidR="00FF4471">
              <w:rPr>
                <w:rFonts w:ascii="Calibri" w:eastAsia="Times New Roman" w:hAnsi="Calibri" w:cs="Calibri"/>
                <w:color w:val="000000"/>
              </w:rPr>
              <w:t>,</w:t>
            </w:r>
            <w:r w:rsidRPr="00BF0BBD">
              <w:rPr>
                <w:rFonts w:ascii="Calibri" w:eastAsia="Times New Roman" w:hAnsi="Calibri" w:cs="Calibri"/>
                <w:color w:val="000000"/>
              </w:rPr>
              <w:t xml:space="preserve"> 46_1CO_16_07 </w:t>
            </w:r>
          </w:p>
        </w:tc>
      </w:tr>
      <w:tr w:rsidR="00BF0BBD" w:rsidRPr="00BF0BBD" w14:paraId="6B11113F" w14:textId="77777777" w:rsidTr="00BF0BBD">
        <w:trPr>
          <w:trHeight w:val="300"/>
        </w:trPr>
        <w:tc>
          <w:tcPr>
            <w:tcW w:w="4700" w:type="dxa"/>
            <w:tcBorders>
              <w:top w:val="nil"/>
              <w:left w:val="nil"/>
              <w:bottom w:val="nil"/>
              <w:right w:val="nil"/>
            </w:tcBorders>
            <w:shd w:val="clear" w:color="auto" w:fill="auto"/>
            <w:vAlign w:val="bottom"/>
            <w:hideMark/>
          </w:tcPr>
          <w:p w14:paraId="49235217" w14:textId="22E6CA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came after him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10_2SA_15_18 </w:t>
            </w:r>
          </w:p>
        </w:tc>
      </w:tr>
      <w:tr w:rsidR="00BF0BBD" w:rsidRPr="00BF0BBD" w14:paraId="1EC8975A" w14:textId="77777777" w:rsidTr="00BF0BBD">
        <w:trPr>
          <w:trHeight w:val="300"/>
        </w:trPr>
        <w:tc>
          <w:tcPr>
            <w:tcW w:w="4700" w:type="dxa"/>
            <w:tcBorders>
              <w:top w:val="nil"/>
              <w:left w:val="nil"/>
              <w:bottom w:val="nil"/>
              <w:right w:val="nil"/>
            </w:tcBorders>
            <w:shd w:val="clear" w:color="auto" w:fill="auto"/>
            <w:vAlign w:val="bottom"/>
            <w:hideMark/>
          </w:tcPr>
          <w:p w14:paraId="08CF9660" w14:textId="1090CC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09_1SA_26_01</w:t>
            </w:r>
            <w:r w:rsidR="00FF4471">
              <w:rPr>
                <w:rFonts w:ascii="Calibri" w:eastAsia="Times New Roman" w:hAnsi="Calibri" w:cs="Calibri"/>
                <w:color w:val="000000"/>
              </w:rPr>
              <w:t>,</w:t>
            </w:r>
            <w:r w:rsidRPr="00BF0BBD">
              <w:rPr>
                <w:rFonts w:ascii="Calibri" w:eastAsia="Times New Roman" w:hAnsi="Calibri" w:cs="Calibri"/>
                <w:color w:val="000000"/>
              </w:rPr>
              <w:t xml:space="preserve"> Hachilah which is before</w:t>
            </w:r>
            <w:r w:rsidR="00644F35">
              <w:rPr>
                <w:rFonts w:ascii="Calibri" w:eastAsia="Times New Roman" w:hAnsi="Calibri" w:cs="Calibri"/>
                <w:color w:val="000000"/>
              </w:rPr>
              <w:t>, &lt;&lt;&lt;&lt;&lt;</w:t>
            </w:r>
          </w:p>
        </w:tc>
      </w:tr>
      <w:tr w:rsidR="00BF0BBD" w:rsidRPr="00BF0BBD" w14:paraId="42FE052A" w14:textId="77777777" w:rsidTr="00BF0BBD">
        <w:trPr>
          <w:trHeight w:val="300"/>
        </w:trPr>
        <w:tc>
          <w:tcPr>
            <w:tcW w:w="4700" w:type="dxa"/>
            <w:tcBorders>
              <w:top w:val="nil"/>
              <w:left w:val="nil"/>
              <w:bottom w:val="nil"/>
              <w:right w:val="nil"/>
            </w:tcBorders>
            <w:shd w:val="clear" w:color="auto" w:fill="auto"/>
            <w:vAlign w:val="bottom"/>
            <w:hideMark/>
          </w:tcPr>
          <w:p w14:paraId="10630D33" w14:textId="7F599C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01_GEN_49_15</w:t>
            </w:r>
            <w:r w:rsidR="00FF4471">
              <w:rPr>
                <w:rFonts w:ascii="Calibri" w:eastAsia="Times New Roman" w:hAnsi="Calibri" w:cs="Calibri"/>
                <w:color w:val="000000"/>
              </w:rPr>
              <w:t>,</w:t>
            </w:r>
            <w:r w:rsidRPr="00BF0BBD">
              <w:rPr>
                <w:rFonts w:ascii="Calibri" w:eastAsia="Times New Roman" w:hAnsi="Calibri" w:cs="Calibri"/>
                <w:color w:val="000000"/>
              </w:rPr>
              <w:t xml:space="preserve"> he saw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10_2SA_20_12 </w:t>
            </w:r>
          </w:p>
        </w:tc>
      </w:tr>
      <w:tr w:rsidR="00BF0BBD" w:rsidRPr="00BF0BBD" w14:paraId="272748F0" w14:textId="77777777" w:rsidTr="00BF0BBD">
        <w:trPr>
          <w:trHeight w:val="300"/>
        </w:trPr>
        <w:tc>
          <w:tcPr>
            <w:tcW w:w="4700" w:type="dxa"/>
            <w:tcBorders>
              <w:top w:val="nil"/>
              <w:left w:val="nil"/>
              <w:bottom w:val="nil"/>
              <w:right w:val="nil"/>
            </w:tcBorders>
            <w:shd w:val="clear" w:color="auto" w:fill="auto"/>
            <w:vAlign w:val="bottom"/>
            <w:hideMark/>
          </w:tcPr>
          <w:p w14:paraId="2618F978" w14:textId="3A01CC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09_1SA_23_20</w:t>
            </w:r>
            <w:r w:rsidR="00FF4471">
              <w:rPr>
                <w:rFonts w:ascii="Calibri" w:eastAsia="Times New Roman" w:hAnsi="Calibri" w:cs="Calibri"/>
                <w:color w:val="000000"/>
              </w:rPr>
              <w:t>,</w:t>
            </w:r>
            <w:r w:rsidRPr="00BF0BBD">
              <w:rPr>
                <w:rFonts w:ascii="Calibri" w:eastAsia="Times New Roman" w:hAnsi="Calibri" w:cs="Calibri"/>
                <w:color w:val="000000"/>
              </w:rPr>
              <w:t xml:space="preserve"> him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10_2SA_06_10 </w:t>
            </w:r>
          </w:p>
        </w:tc>
      </w:tr>
      <w:tr w:rsidR="00BF0BBD" w:rsidRPr="00BF0BBD" w14:paraId="2BF2AB37" w14:textId="77777777" w:rsidTr="00BF0BBD">
        <w:trPr>
          <w:trHeight w:val="300"/>
        </w:trPr>
        <w:tc>
          <w:tcPr>
            <w:tcW w:w="4700" w:type="dxa"/>
            <w:tcBorders>
              <w:top w:val="nil"/>
              <w:left w:val="nil"/>
              <w:bottom w:val="nil"/>
              <w:right w:val="nil"/>
            </w:tcBorders>
            <w:shd w:val="clear" w:color="auto" w:fill="auto"/>
            <w:vAlign w:val="bottom"/>
            <w:hideMark/>
          </w:tcPr>
          <w:p w14:paraId="2925D896" w14:textId="725FBF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into the wilderness</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41_MAR_01_12 </w:t>
            </w:r>
          </w:p>
        </w:tc>
      </w:tr>
      <w:tr w:rsidR="00BF0BBD" w:rsidRPr="00BF0BBD" w14:paraId="4F29E8F0" w14:textId="77777777" w:rsidTr="00BF0BBD">
        <w:trPr>
          <w:trHeight w:val="300"/>
        </w:trPr>
        <w:tc>
          <w:tcPr>
            <w:tcW w:w="4700" w:type="dxa"/>
            <w:tcBorders>
              <w:top w:val="nil"/>
              <w:left w:val="nil"/>
              <w:bottom w:val="nil"/>
              <w:right w:val="nil"/>
            </w:tcBorders>
            <w:shd w:val="clear" w:color="auto" w:fill="auto"/>
            <w:vAlign w:val="bottom"/>
            <w:hideMark/>
          </w:tcPr>
          <w:p w14:paraId="179F23B7" w14:textId="2C64EC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09_1SA_26_01</w:t>
            </w:r>
            <w:r w:rsidR="00FF4471">
              <w:rPr>
                <w:rFonts w:ascii="Calibri" w:eastAsia="Times New Roman" w:hAnsi="Calibri" w:cs="Calibri"/>
                <w:color w:val="000000"/>
              </w:rPr>
              <w:t>,</w:t>
            </w:r>
            <w:r w:rsidRPr="00BF0BBD">
              <w:rPr>
                <w:rFonts w:ascii="Calibri" w:eastAsia="Times New Roman" w:hAnsi="Calibri" w:cs="Calibri"/>
                <w:color w:val="000000"/>
              </w:rPr>
              <w:t xml:space="preserve"> in the hill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10_2SA_21_09 </w:t>
            </w:r>
          </w:p>
        </w:tc>
      </w:tr>
      <w:tr w:rsidR="00BF0BBD" w:rsidRPr="00BF0BBD" w14:paraId="6D2F79FE" w14:textId="77777777" w:rsidTr="00BF0BBD">
        <w:trPr>
          <w:trHeight w:val="600"/>
        </w:trPr>
        <w:tc>
          <w:tcPr>
            <w:tcW w:w="4700" w:type="dxa"/>
            <w:tcBorders>
              <w:top w:val="nil"/>
              <w:left w:val="nil"/>
              <w:bottom w:val="nil"/>
              <w:right w:val="nil"/>
            </w:tcBorders>
            <w:shd w:val="clear" w:color="auto" w:fill="auto"/>
            <w:vAlign w:val="bottom"/>
            <w:hideMark/>
          </w:tcPr>
          <w:p w14:paraId="15DA27A4" w14:textId="735787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09_1SA_26_02</w:t>
            </w:r>
            <w:r w:rsidR="00FF4471">
              <w:rPr>
                <w:rFonts w:ascii="Calibri" w:eastAsia="Times New Roman" w:hAnsi="Calibri" w:cs="Calibri"/>
                <w:color w:val="000000"/>
              </w:rPr>
              <w:t>,</w:t>
            </w:r>
            <w:r w:rsidRPr="00BF0BBD">
              <w:rPr>
                <w:rFonts w:ascii="Calibri" w:eastAsia="Times New Roman" w:hAnsi="Calibri" w:cs="Calibri"/>
                <w:color w:val="000000"/>
              </w:rPr>
              <w:t xml:space="preserve"> in the wilderness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10_2SA_16_02 </w:t>
            </w:r>
          </w:p>
        </w:tc>
      </w:tr>
      <w:tr w:rsidR="00BF0BBD" w:rsidRPr="00BF0BBD" w14:paraId="1EE34847" w14:textId="77777777" w:rsidTr="00BF0BBD">
        <w:trPr>
          <w:trHeight w:val="600"/>
        </w:trPr>
        <w:tc>
          <w:tcPr>
            <w:tcW w:w="4700" w:type="dxa"/>
            <w:tcBorders>
              <w:top w:val="nil"/>
              <w:left w:val="nil"/>
              <w:bottom w:val="nil"/>
              <w:right w:val="nil"/>
            </w:tcBorders>
            <w:shd w:val="clear" w:color="auto" w:fill="auto"/>
            <w:vAlign w:val="bottom"/>
            <w:hideMark/>
          </w:tcPr>
          <w:p w14:paraId="5168070C" w14:textId="6C72CF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06_JOS_14_10</w:t>
            </w:r>
            <w:r w:rsidR="00FF4471">
              <w:rPr>
                <w:rFonts w:ascii="Calibri" w:eastAsia="Times New Roman" w:hAnsi="Calibri" w:cs="Calibri"/>
                <w:color w:val="000000"/>
              </w:rPr>
              <w:t>,</w:t>
            </w:r>
            <w:r w:rsidRPr="00BF0BBD">
              <w:rPr>
                <w:rFonts w:ascii="Calibri" w:eastAsia="Times New Roman" w:hAnsi="Calibri" w:cs="Calibri"/>
                <w:color w:val="000000"/>
              </w:rPr>
              <w:t xml:space="preserve"> in the wilderness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13_1CH_21_29 </w:t>
            </w:r>
          </w:p>
        </w:tc>
      </w:tr>
      <w:tr w:rsidR="00BF0BBD" w:rsidRPr="00BF0BBD" w14:paraId="324D3B3E" w14:textId="77777777" w:rsidTr="00BF0BBD">
        <w:trPr>
          <w:trHeight w:val="600"/>
        </w:trPr>
        <w:tc>
          <w:tcPr>
            <w:tcW w:w="4700" w:type="dxa"/>
            <w:tcBorders>
              <w:top w:val="nil"/>
              <w:left w:val="nil"/>
              <w:bottom w:val="nil"/>
              <w:right w:val="nil"/>
            </w:tcBorders>
            <w:shd w:val="clear" w:color="auto" w:fill="auto"/>
            <w:vAlign w:val="bottom"/>
            <w:hideMark/>
          </w:tcPr>
          <w:p w14:paraId="10589B5F" w14:textId="37E194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07_JUD_01_16</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wilderness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11_1KI_19_04 </w:t>
            </w:r>
          </w:p>
        </w:tc>
      </w:tr>
      <w:tr w:rsidR="00BF0BBD" w:rsidRPr="00BF0BBD" w14:paraId="41FE1BFC" w14:textId="77777777" w:rsidTr="00BF0BBD">
        <w:trPr>
          <w:trHeight w:val="300"/>
        </w:trPr>
        <w:tc>
          <w:tcPr>
            <w:tcW w:w="4700" w:type="dxa"/>
            <w:tcBorders>
              <w:top w:val="nil"/>
              <w:left w:val="nil"/>
              <w:bottom w:val="nil"/>
              <w:right w:val="nil"/>
            </w:tcBorders>
            <w:shd w:val="clear" w:color="auto" w:fill="auto"/>
            <w:vAlign w:val="bottom"/>
            <w:hideMark/>
          </w:tcPr>
          <w:p w14:paraId="57E6880C" w14:textId="7AB9DB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09_1SA_26_01</w:t>
            </w:r>
            <w:r w:rsidR="00FF4471">
              <w:rPr>
                <w:rFonts w:ascii="Calibri" w:eastAsia="Times New Roman" w:hAnsi="Calibri" w:cs="Calibri"/>
                <w:color w:val="000000"/>
              </w:rPr>
              <w:t>,</w:t>
            </w:r>
            <w:r w:rsidRPr="00BF0BBD">
              <w:rPr>
                <w:rFonts w:ascii="Calibri" w:eastAsia="Times New Roman" w:hAnsi="Calibri" w:cs="Calibri"/>
                <w:color w:val="000000"/>
              </w:rPr>
              <w:t xml:space="preserve"> is before Jeshimon</w:t>
            </w:r>
            <w:r w:rsidR="00644F35">
              <w:rPr>
                <w:rFonts w:ascii="Calibri" w:eastAsia="Times New Roman" w:hAnsi="Calibri" w:cs="Calibri"/>
                <w:color w:val="000000"/>
              </w:rPr>
              <w:t>, &lt;&lt;&lt;&lt;&lt;</w:t>
            </w:r>
          </w:p>
        </w:tc>
      </w:tr>
      <w:tr w:rsidR="00BF0BBD" w:rsidRPr="00BF0BBD" w14:paraId="107275CD" w14:textId="77777777" w:rsidTr="00BF0BBD">
        <w:trPr>
          <w:trHeight w:val="300"/>
        </w:trPr>
        <w:tc>
          <w:tcPr>
            <w:tcW w:w="4700" w:type="dxa"/>
            <w:tcBorders>
              <w:top w:val="nil"/>
              <w:left w:val="nil"/>
              <w:bottom w:val="nil"/>
              <w:right w:val="nil"/>
            </w:tcBorders>
            <w:shd w:val="clear" w:color="auto" w:fill="auto"/>
            <w:vAlign w:val="bottom"/>
            <w:hideMark/>
          </w:tcPr>
          <w:p w14:paraId="4C847467" w14:textId="312B30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07_JUD_06_33</w:t>
            </w:r>
            <w:r w:rsidR="00FF4471">
              <w:rPr>
                <w:rFonts w:ascii="Calibri" w:eastAsia="Times New Roman" w:hAnsi="Calibri" w:cs="Calibri"/>
                <w:color w:val="000000"/>
              </w:rPr>
              <w:t>,</w:t>
            </w:r>
            <w:r w:rsidRPr="00BF0BBD">
              <w:rPr>
                <w:rFonts w:ascii="Calibri" w:eastAsia="Times New Roman" w:hAnsi="Calibri" w:cs="Calibri"/>
                <w:color w:val="000000"/>
              </w:rPr>
              <w:t xml:space="preserve"> pitched in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10_2SA_17_26 </w:t>
            </w:r>
          </w:p>
        </w:tc>
      </w:tr>
      <w:tr w:rsidR="00BF0BBD" w:rsidRPr="00BF0BBD" w14:paraId="23EF373B" w14:textId="77777777" w:rsidTr="00BF0BBD">
        <w:trPr>
          <w:trHeight w:val="300"/>
        </w:trPr>
        <w:tc>
          <w:tcPr>
            <w:tcW w:w="4700" w:type="dxa"/>
            <w:tcBorders>
              <w:top w:val="nil"/>
              <w:left w:val="nil"/>
              <w:bottom w:val="nil"/>
              <w:right w:val="nil"/>
            </w:tcBorders>
            <w:shd w:val="clear" w:color="auto" w:fill="auto"/>
            <w:vAlign w:val="bottom"/>
            <w:hideMark/>
          </w:tcPr>
          <w:p w14:paraId="121DFFE9" w14:textId="52EADC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09_1SA_11_05</w:t>
            </w:r>
            <w:r w:rsidR="00FF4471">
              <w:rPr>
                <w:rFonts w:ascii="Calibri" w:eastAsia="Times New Roman" w:hAnsi="Calibri" w:cs="Calibri"/>
                <w:color w:val="000000"/>
              </w:rPr>
              <w:t>,</w:t>
            </w:r>
            <w:r w:rsidRPr="00BF0BBD">
              <w:rPr>
                <w:rFonts w:ascii="Calibri" w:eastAsia="Times New Roman" w:hAnsi="Calibri" w:cs="Calibri"/>
                <w:color w:val="000000"/>
              </w:rPr>
              <w:t xml:space="preserve"> Saul came after</w:t>
            </w:r>
            <w:r w:rsidR="00644F35">
              <w:rPr>
                <w:rFonts w:ascii="Calibri" w:eastAsia="Times New Roman" w:hAnsi="Calibri" w:cs="Calibri"/>
                <w:color w:val="000000"/>
              </w:rPr>
              <w:t>, &lt;&lt;&lt;&lt;&lt;</w:t>
            </w:r>
          </w:p>
        </w:tc>
      </w:tr>
      <w:tr w:rsidR="00BF0BBD" w:rsidRPr="00BF0BBD" w14:paraId="0494F7A6" w14:textId="77777777" w:rsidTr="00BF0BBD">
        <w:trPr>
          <w:trHeight w:val="300"/>
        </w:trPr>
        <w:tc>
          <w:tcPr>
            <w:tcW w:w="4700" w:type="dxa"/>
            <w:tcBorders>
              <w:top w:val="nil"/>
              <w:left w:val="nil"/>
              <w:bottom w:val="nil"/>
              <w:right w:val="nil"/>
            </w:tcBorders>
            <w:shd w:val="clear" w:color="auto" w:fill="auto"/>
            <w:vAlign w:val="bottom"/>
            <w:hideMark/>
          </w:tcPr>
          <w:p w14:paraId="2B26A502" w14:textId="6723E1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09_1SA_23_15</w:t>
            </w:r>
            <w:r w:rsidR="00FF4471">
              <w:rPr>
                <w:rFonts w:ascii="Calibri" w:eastAsia="Times New Roman" w:hAnsi="Calibri" w:cs="Calibri"/>
                <w:color w:val="000000"/>
              </w:rPr>
              <w:t>,</w:t>
            </w:r>
            <w:r w:rsidRPr="00BF0BBD">
              <w:rPr>
                <w:rFonts w:ascii="Calibri" w:eastAsia="Times New Roman" w:hAnsi="Calibri" w:cs="Calibri"/>
                <w:color w:val="000000"/>
              </w:rPr>
              <w:t xml:space="preserve"> saw that Saul</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13_1CH_10_05 </w:t>
            </w:r>
          </w:p>
        </w:tc>
      </w:tr>
      <w:tr w:rsidR="00BF0BBD" w:rsidRPr="00BF0BBD" w14:paraId="6A4CE54C" w14:textId="77777777" w:rsidTr="00BF0BBD">
        <w:trPr>
          <w:trHeight w:val="300"/>
        </w:trPr>
        <w:tc>
          <w:tcPr>
            <w:tcW w:w="4700" w:type="dxa"/>
            <w:tcBorders>
              <w:top w:val="nil"/>
              <w:left w:val="nil"/>
              <w:bottom w:val="nil"/>
              <w:right w:val="nil"/>
            </w:tcBorders>
            <w:shd w:val="clear" w:color="auto" w:fill="auto"/>
            <w:vAlign w:val="bottom"/>
            <w:hideMark/>
          </w:tcPr>
          <w:p w14:paraId="61ED5E70" w14:textId="20D545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09_1SA_26_01</w:t>
            </w:r>
            <w:r w:rsidR="00FF4471">
              <w:rPr>
                <w:rFonts w:ascii="Calibri" w:eastAsia="Times New Roman" w:hAnsi="Calibri" w:cs="Calibri"/>
                <w:color w:val="000000"/>
              </w:rPr>
              <w:t>,</w:t>
            </w:r>
            <w:r w:rsidRPr="00BF0BBD">
              <w:rPr>
                <w:rFonts w:ascii="Calibri" w:eastAsia="Times New Roman" w:hAnsi="Calibri" w:cs="Calibri"/>
                <w:color w:val="000000"/>
              </w:rPr>
              <w:t xml:space="preserve"> the hill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10_2SA_02_24 </w:t>
            </w:r>
          </w:p>
        </w:tc>
      </w:tr>
      <w:tr w:rsidR="00BF0BBD" w:rsidRPr="00BF0BBD" w14:paraId="25817FE3" w14:textId="77777777" w:rsidTr="00BF0BBD">
        <w:trPr>
          <w:trHeight w:val="300"/>
        </w:trPr>
        <w:tc>
          <w:tcPr>
            <w:tcW w:w="4700" w:type="dxa"/>
            <w:tcBorders>
              <w:top w:val="nil"/>
              <w:left w:val="nil"/>
              <w:bottom w:val="nil"/>
              <w:right w:val="nil"/>
            </w:tcBorders>
            <w:shd w:val="clear" w:color="auto" w:fill="auto"/>
            <w:vAlign w:val="bottom"/>
            <w:hideMark/>
          </w:tcPr>
          <w:p w14:paraId="2305830E" w14:textId="70C9C8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06_JOS_02_22</w:t>
            </w:r>
            <w:r w:rsidR="00FF4471">
              <w:rPr>
                <w:rFonts w:ascii="Calibri" w:eastAsia="Times New Roman" w:hAnsi="Calibri" w:cs="Calibri"/>
                <w:color w:val="000000"/>
              </w:rPr>
              <w:t>,</w:t>
            </w:r>
            <w:r w:rsidRPr="00BF0BBD">
              <w:rPr>
                <w:rFonts w:ascii="Calibri" w:eastAsia="Times New Roman" w:hAnsi="Calibri" w:cs="Calibri"/>
                <w:color w:val="000000"/>
              </w:rPr>
              <w:t xml:space="preserve"> the way but</w:t>
            </w:r>
            <w:r w:rsidR="00FF4471">
              <w:rPr>
                <w:rFonts w:ascii="Calibri" w:eastAsia="Times New Roman" w:hAnsi="Calibri" w:cs="Calibri"/>
                <w:color w:val="000000"/>
              </w:rPr>
              <w:t>,</w:t>
            </w:r>
            <w:r w:rsidRPr="00BF0BBD">
              <w:rPr>
                <w:rFonts w:ascii="Calibri" w:eastAsia="Times New Roman" w:hAnsi="Calibri" w:cs="Calibri"/>
                <w:color w:val="000000"/>
              </w:rPr>
              <w:t xml:space="preserve"> 46_1CO_16_07 </w:t>
            </w:r>
          </w:p>
        </w:tc>
      </w:tr>
      <w:tr w:rsidR="00BF0BBD" w:rsidRPr="00BF0BBD" w14:paraId="3B55639C" w14:textId="77777777" w:rsidTr="00BF0BBD">
        <w:trPr>
          <w:trHeight w:val="600"/>
        </w:trPr>
        <w:tc>
          <w:tcPr>
            <w:tcW w:w="4700" w:type="dxa"/>
            <w:tcBorders>
              <w:top w:val="nil"/>
              <w:left w:val="nil"/>
              <w:bottom w:val="nil"/>
              <w:right w:val="nil"/>
            </w:tcBorders>
            <w:shd w:val="clear" w:color="auto" w:fill="auto"/>
            <w:vAlign w:val="bottom"/>
            <w:hideMark/>
          </w:tcPr>
          <w:p w14:paraId="7413EC19" w14:textId="6D3CB7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07_JUD_11_18</w:t>
            </w:r>
            <w:r w:rsidR="00FF4471">
              <w:rPr>
                <w:rFonts w:ascii="Calibri" w:eastAsia="Times New Roman" w:hAnsi="Calibri" w:cs="Calibri"/>
                <w:color w:val="000000"/>
              </w:rPr>
              <w:t>,</w:t>
            </w:r>
            <w:r w:rsidRPr="00BF0BBD">
              <w:rPr>
                <w:rFonts w:ascii="Calibri" w:eastAsia="Times New Roman" w:hAnsi="Calibri" w:cs="Calibri"/>
                <w:color w:val="000000"/>
              </w:rPr>
              <w:t xml:space="preserve"> the wilderness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11_1KI_19_04 </w:t>
            </w:r>
          </w:p>
        </w:tc>
      </w:tr>
      <w:tr w:rsidR="00BF0BBD" w:rsidRPr="00BF0BBD" w14:paraId="5186689C" w14:textId="77777777" w:rsidTr="00BF0BBD">
        <w:trPr>
          <w:trHeight w:val="300"/>
        </w:trPr>
        <w:tc>
          <w:tcPr>
            <w:tcW w:w="4700" w:type="dxa"/>
            <w:tcBorders>
              <w:top w:val="nil"/>
              <w:left w:val="nil"/>
              <w:bottom w:val="nil"/>
              <w:right w:val="nil"/>
            </w:tcBorders>
            <w:shd w:val="clear" w:color="auto" w:fill="auto"/>
            <w:vAlign w:val="bottom"/>
            <w:hideMark/>
          </w:tcPr>
          <w:p w14:paraId="55DB1A22" w14:textId="57761D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09_1SA_26_01</w:t>
            </w:r>
            <w:r w:rsidR="00FF4471">
              <w:rPr>
                <w:rFonts w:ascii="Calibri" w:eastAsia="Times New Roman" w:hAnsi="Calibri" w:cs="Calibri"/>
                <w:color w:val="000000"/>
              </w:rPr>
              <w:t>,</w:t>
            </w:r>
            <w:r w:rsidRPr="00BF0BBD">
              <w:rPr>
                <w:rFonts w:ascii="Calibri" w:eastAsia="Times New Roman" w:hAnsi="Calibri" w:cs="Calibri"/>
                <w:color w:val="000000"/>
              </w:rPr>
              <w:t xml:space="preserve"> which is before</w:t>
            </w:r>
            <w:r w:rsidR="00FF4471">
              <w:rPr>
                <w:rFonts w:ascii="Calibri" w:eastAsia="Times New Roman" w:hAnsi="Calibri" w:cs="Calibri"/>
                <w:color w:val="000000"/>
              </w:rPr>
              <w:t>,</w:t>
            </w:r>
            <w:r w:rsidRPr="00BF0BBD">
              <w:rPr>
                <w:rFonts w:ascii="Calibri" w:eastAsia="Times New Roman" w:hAnsi="Calibri" w:cs="Calibri"/>
                <w:color w:val="000000"/>
              </w:rPr>
              <w:t xml:space="preserve"> 30_AMO_04_03 </w:t>
            </w:r>
          </w:p>
        </w:tc>
      </w:tr>
      <w:tr w:rsidR="00BF0BBD" w:rsidRPr="00BF0BBD" w14:paraId="301ACBE6" w14:textId="77777777" w:rsidTr="00BF0BBD">
        <w:trPr>
          <w:trHeight w:val="300"/>
        </w:trPr>
        <w:tc>
          <w:tcPr>
            <w:tcW w:w="4700" w:type="dxa"/>
            <w:tcBorders>
              <w:top w:val="nil"/>
              <w:left w:val="nil"/>
              <w:bottom w:val="nil"/>
              <w:right w:val="nil"/>
            </w:tcBorders>
            <w:shd w:val="clear" w:color="auto" w:fill="auto"/>
            <w:vAlign w:val="bottom"/>
            <w:hideMark/>
          </w:tcPr>
          <w:p w14:paraId="2C6815D8" w14:textId="6A4725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09_1SA_26_01</w:t>
            </w:r>
            <w:r w:rsidR="00FF4471">
              <w:rPr>
                <w:rFonts w:ascii="Calibri" w:eastAsia="Times New Roman" w:hAnsi="Calibri" w:cs="Calibri"/>
                <w:color w:val="000000"/>
              </w:rPr>
              <w:t>,</w:t>
            </w:r>
            <w:r w:rsidRPr="00BF0BBD">
              <w:rPr>
                <w:rFonts w:ascii="Calibri" w:eastAsia="Times New Roman" w:hAnsi="Calibri" w:cs="Calibri"/>
                <w:color w:val="000000"/>
              </w:rPr>
              <w:t xml:space="preserve"> which is before Jeshimon</w:t>
            </w:r>
            <w:r w:rsidR="00644F35">
              <w:rPr>
                <w:rFonts w:ascii="Calibri" w:eastAsia="Times New Roman" w:hAnsi="Calibri" w:cs="Calibri"/>
                <w:color w:val="000000"/>
              </w:rPr>
              <w:t>, &lt;&lt;&lt;&lt;&lt;</w:t>
            </w:r>
          </w:p>
        </w:tc>
      </w:tr>
      <w:tr w:rsidR="00BF0BBD" w:rsidRPr="00BF0BBD" w14:paraId="7F0D7478" w14:textId="77777777" w:rsidTr="00BF0BBD">
        <w:trPr>
          <w:trHeight w:val="900"/>
        </w:trPr>
        <w:tc>
          <w:tcPr>
            <w:tcW w:w="4700" w:type="dxa"/>
            <w:tcBorders>
              <w:top w:val="nil"/>
              <w:left w:val="nil"/>
              <w:bottom w:val="nil"/>
              <w:right w:val="nil"/>
            </w:tcBorders>
            <w:shd w:val="clear" w:color="auto" w:fill="auto"/>
            <w:vAlign w:val="bottom"/>
            <w:hideMark/>
          </w:tcPr>
          <w:p w14:paraId="0F0CF486"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09_1SA_26:04 David therefore sent out spies, and understood that Saul was come in very deed. #,</w:t>
            </w:r>
          </w:p>
        </w:tc>
      </w:tr>
      <w:tr w:rsidR="00BF0BBD" w:rsidRPr="00BF0BBD" w14:paraId="4A97EA38" w14:textId="77777777" w:rsidTr="00BF0BBD">
        <w:trPr>
          <w:trHeight w:val="300"/>
        </w:trPr>
        <w:tc>
          <w:tcPr>
            <w:tcW w:w="4700" w:type="dxa"/>
            <w:tcBorders>
              <w:top w:val="nil"/>
              <w:left w:val="nil"/>
              <w:bottom w:val="nil"/>
              <w:right w:val="nil"/>
            </w:tcBorders>
            <w:shd w:val="clear" w:color="auto" w:fill="auto"/>
            <w:vAlign w:val="bottom"/>
            <w:hideMark/>
          </w:tcPr>
          <w:p w14:paraId="423A1DD9" w14:textId="18E7CF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09_1SA_23_15</w:t>
            </w:r>
            <w:r w:rsidR="00FF4471">
              <w:rPr>
                <w:rFonts w:ascii="Calibri" w:eastAsia="Times New Roman" w:hAnsi="Calibri" w:cs="Calibri"/>
                <w:color w:val="000000"/>
              </w:rPr>
              <w:t>,</w:t>
            </w:r>
            <w:r w:rsidRPr="00BF0BBD">
              <w:rPr>
                <w:rFonts w:ascii="Calibri" w:eastAsia="Times New Roman" w:hAnsi="Calibri" w:cs="Calibri"/>
                <w:color w:val="000000"/>
              </w:rPr>
              <w:t xml:space="preserve"> Saul was come</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44_ACT_09_26 </w:t>
            </w:r>
          </w:p>
        </w:tc>
      </w:tr>
      <w:tr w:rsidR="00BF0BBD" w:rsidRPr="00BF0BBD" w14:paraId="67D17F33" w14:textId="77777777" w:rsidTr="00BF0BBD">
        <w:trPr>
          <w:trHeight w:val="300"/>
        </w:trPr>
        <w:tc>
          <w:tcPr>
            <w:tcW w:w="4700" w:type="dxa"/>
            <w:tcBorders>
              <w:top w:val="nil"/>
              <w:left w:val="nil"/>
              <w:bottom w:val="nil"/>
              <w:right w:val="nil"/>
            </w:tcBorders>
            <w:shd w:val="clear" w:color="auto" w:fill="auto"/>
            <w:vAlign w:val="bottom"/>
            <w:hideMark/>
          </w:tcPr>
          <w:p w14:paraId="41013EC2" w14:textId="1A85BC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09_1SA_23_15</w:t>
            </w:r>
            <w:r w:rsidR="00FF4471">
              <w:rPr>
                <w:rFonts w:ascii="Calibri" w:eastAsia="Times New Roman" w:hAnsi="Calibri" w:cs="Calibri"/>
                <w:color w:val="000000"/>
              </w:rPr>
              <w:t>,</w:t>
            </w:r>
            <w:r w:rsidRPr="00BF0BBD">
              <w:rPr>
                <w:rFonts w:ascii="Calibri" w:eastAsia="Times New Roman" w:hAnsi="Calibri" w:cs="Calibri"/>
                <w:color w:val="000000"/>
              </w:rPr>
              <w:t xml:space="preserve"> that Saul was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13_1CH_10_05 </w:t>
            </w:r>
          </w:p>
        </w:tc>
      </w:tr>
      <w:tr w:rsidR="00BF0BBD" w:rsidRPr="00BF0BBD" w14:paraId="716B40AA" w14:textId="77777777" w:rsidTr="00BF0BBD">
        <w:trPr>
          <w:trHeight w:val="300"/>
        </w:trPr>
        <w:tc>
          <w:tcPr>
            <w:tcW w:w="4700" w:type="dxa"/>
            <w:tcBorders>
              <w:top w:val="nil"/>
              <w:left w:val="nil"/>
              <w:bottom w:val="nil"/>
              <w:right w:val="nil"/>
            </w:tcBorders>
            <w:shd w:val="clear" w:color="auto" w:fill="auto"/>
            <w:vAlign w:val="bottom"/>
            <w:hideMark/>
          </w:tcPr>
          <w:p w14:paraId="6B09C8DA" w14:textId="45BA64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09_1SA_23_15</w:t>
            </w:r>
            <w:r w:rsidR="00FF4471">
              <w:rPr>
                <w:rFonts w:ascii="Calibri" w:eastAsia="Times New Roman" w:hAnsi="Calibri" w:cs="Calibri"/>
                <w:color w:val="000000"/>
              </w:rPr>
              <w:t>,</w:t>
            </w:r>
            <w:r w:rsidRPr="00BF0BBD">
              <w:rPr>
                <w:rFonts w:ascii="Calibri" w:eastAsia="Times New Roman" w:hAnsi="Calibri" w:cs="Calibri"/>
                <w:color w:val="000000"/>
              </w:rPr>
              <w:t xml:space="preserve"> that Saul was come</w:t>
            </w:r>
            <w:r w:rsidR="00644F35">
              <w:rPr>
                <w:rFonts w:ascii="Calibri" w:eastAsia="Times New Roman" w:hAnsi="Calibri" w:cs="Calibri"/>
                <w:color w:val="000000"/>
              </w:rPr>
              <w:t>, &lt;&lt;&lt;&lt;&lt;</w:t>
            </w:r>
          </w:p>
        </w:tc>
      </w:tr>
      <w:tr w:rsidR="00BF0BBD" w:rsidRPr="00BF0BBD" w14:paraId="2604CD3E" w14:textId="77777777" w:rsidTr="00BF0BBD">
        <w:trPr>
          <w:trHeight w:val="300"/>
        </w:trPr>
        <w:tc>
          <w:tcPr>
            <w:tcW w:w="4700" w:type="dxa"/>
            <w:tcBorders>
              <w:top w:val="nil"/>
              <w:left w:val="nil"/>
              <w:bottom w:val="nil"/>
              <w:right w:val="nil"/>
            </w:tcBorders>
            <w:shd w:val="clear" w:color="auto" w:fill="auto"/>
            <w:vAlign w:val="bottom"/>
            <w:hideMark/>
          </w:tcPr>
          <w:p w14:paraId="3A9CA222" w14:textId="11DBA5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come in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11_1KI_01_23 </w:t>
            </w:r>
          </w:p>
        </w:tc>
      </w:tr>
      <w:tr w:rsidR="00BF0BBD" w:rsidRPr="00BF0BBD" w14:paraId="0FC1D6D2" w14:textId="77777777" w:rsidTr="00BF0BBD">
        <w:trPr>
          <w:trHeight w:val="1800"/>
        </w:trPr>
        <w:tc>
          <w:tcPr>
            <w:tcW w:w="4700" w:type="dxa"/>
            <w:tcBorders>
              <w:top w:val="nil"/>
              <w:left w:val="nil"/>
              <w:bottom w:val="nil"/>
              <w:right w:val="nil"/>
            </w:tcBorders>
            <w:shd w:val="clear" w:color="auto" w:fill="auto"/>
            <w:vAlign w:val="bottom"/>
            <w:hideMark/>
          </w:tcPr>
          <w:p w14:paraId="214283A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09_1SA_26:05 And David arose, and came to the place where Saul had pitched: and David beheld the place where Saul lay, and Abner the son of Ner, the captain of his host: and Saul lay in the trench, and the people pitched round about him. #,</w:t>
            </w:r>
          </w:p>
        </w:tc>
      </w:tr>
      <w:tr w:rsidR="00BF0BBD" w:rsidRPr="00BF0BBD" w14:paraId="2BD280DF" w14:textId="77777777" w:rsidTr="00BF0BBD">
        <w:trPr>
          <w:trHeight w:val="300"/>
        </w:trPr>
        <w:tc>
          <w:tcPr>
            <w:tcW w:w="4700" w:type="dxa"/>
            <w:tcBorders>
              <w:top w:val="nil"/>
              <w:left w:val="nil"/>
              <w:bottom w:val="nil"/>
              <w:right w:val="nil"/>
            </w:tcBorders>
            <w:shd w:val="clear" w:color="auto" w:fill="auto"/>
            <w:vAlign w:val="bottom"/>
            <w:hideMark/>
          </w:tcPr>
          <w:p w14:paraId="1A5AE366" w14:textId="09737C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09_1SA_14_50</w:t>
            </w:r>
            <w:r w:rsidR="00FF4471">
              <w:rPr>
                <w:rFonts w:ascii="Calibri" w:eastAsia="Times New Roman" w:hAnsi="Calibri" w:cs="Calibri"/>
                <w:color w:val="000000"/>
              </w:rPr>
              <w:t>,</w:t>
            </w:r>
            <w:r w:rsidRPr="00BF0BBD">
              <w:rPr>
                <w:rFonts w:ascii="Calibri" w:eastAsia="Times New Roman" w:hAnsi="Calibri" w:cs="Calibri"/>
                <w:color w:val="000000"/>
              </w:rPr>
              <w:t xml:space="preserve"> Abner the son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10_2SA_02_08 </w:t>
            </w:r>
          </w:p>
        </w:tc>
      </w:tr>
      <w:tr w:rsidR="00BF0BBD" w:rsidRPr="00BF0BBD" w14:paraId="24CA4B32" w14:textId="77777777" w:rsidTr="00BF0BBD">
        <w:trPr>
          <w:trHeight w:val="300"/>
        </w:trPr>
        <w:tc>
          <w:tcPr>
            <w:tcW w:w="4700" w:type="dxa"/>
            <w:tcBorders>
              <w:top w:val="nil"/>
              <w:left w:val="nil"/>
              <w:bottom w:val="nil"/>
              <w:right w:val="nil"/>
            </w:tcBorders>
            <w:shd w:val="clear" w:color="auto" w:fill="auto"/>
            <w:vAlign w:val="bottom"/>
            <w:hideMark/>
          </w:tcPr>
          <w:p w14:paraId="45A6A30F" w14:textId="3F5262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09_1SA_14_50</w:t>
            </w:r>
            <w:r w:rsidR="00FF4471">
              <w:rPr>
                <w:rFonts w:ascii="Calibri" w:eastAsia="Times New Roman" w:hAnsi="Calibri" w:cs="Calibri"/>
                <w:color w:val="000000"/>
              </w:rPr>
              <w:t>,</w:t>
            </w:r>
            <w:r w:rsidRPr="00BF0BBD">
              <w:rPr>
                <w:rFonts w:ascii="Calibri" w:eastAsia="Times New Roman" w:hAnsi="Calibri" w:cs="Calibri"/>
                <w:color w:val="000000"/>
              </w:rPr>
              <w:t xml:space="preserve"> Abner the son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10_2SA_02_08 </w:t>
            </w:r>
          </w:p>
        </w:tc>
      </w:tr>
      <w:tr w:rsidR="00BF0BBD" w:rsidRPr="00BF0BBD" w14:paraId="2476186A" w14:textId="77777777" w:rsidTr="00BF0BBD">
        <w:trPr>
          <w:trHeight w:val="300"/>
        </w:trPr>
        <w:tc>
          <w:tcPr>
            <w:tcW w:w="4700" w:type="dxa"/>
            <w:tcBorders>
              <w:top w:val="nil"/>
              <w:left w:val="nil"/>
              <w:bottom w:val="nil"/>
              <w:right w:val="nil"/>
            </w:tcBorders>
            <w:shd w:val="clear" w:color="auto" w:fill="auto"/>
            <w:vAlign w:val="bottom"/>
            <w:hideMark/>
          </w:tcPr>
          <w:p w14:paraId="7FB38158" w14:textId="0984D4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Abner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10_2SA_02_12 </w:t>
            </w:r>
          </w:p>
        </w:tc>
      </w:tr>
      <w:tr w:rsidR="00BF0BBD" w:rsidRPr="00BF0BBD" w14:paraId="6B574BE3" w14:textId="77777777" w:rsidTr="00BF0BBD">
        <w:trPr>
          <w:trHeight w:val="300"/>
        </w:trPr>
        <w:tc>
          <w:tcPr>
            <w:tcW w:w="4700" w:type="dxa"/>
            <w:tcBorders>
              <w:top w:val="nil"/>
              <w:left w:val="nil"/>
              <w:bottom w:val="nil"/>
              <w:right w:val="nil"/>
            </w:tcBorders>
            <w:shd w:val="clear" w:color="auto" w:fill="auto"/>
            <w:vAlign w:val="bottom"/>
            <w:hideMark/>
          </w:tcPr>
          <w:p w14:paraId="61934F55" w14:textId="50CC42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Abner the son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10_2SA_02_12 </w:t>
            </w:r>
          </w:p>
        </w:tc>
      </w:tr>
      <w:tr w:rsidR="00BF0BBD" w:rsidRPr="00BF0BBD" w14:paraId="250C4540" w14:textId="77777777" w:rsidTr="00BF0BBD">
        <w:trPr>
          <w:trHeight w:val="300"/>
        </w:trPr>
        <w:tc>
          <w:tcPr>
            <w:tcW w:w="4700" w:type="dxa"/>
            <w:tcBorders>
              <w:top w:val="nil"/>
              <w:left w:val="nil"/>
              <w:bottom w:val="nil"/>
              <w:right w:val="nil"/>
            </w:tcBorders>
            <w:shd w:val="clear" w:color="auto" w:fill="auto"/>
            <w:vAlign w:val="bottom"/>
            <w:hideMark/>
          </w:tcPr>
          <w:p w14:paraId="0F0745C5" w14:textId="0822D6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09_1SA_20_38</w:t>
            </w:r>
            <w:r w:rsidR="00FF4471">
              <w:rPr>
                <w:rFonts w:ascii="Calibri" w:eastAsia="Times New Roman" w:hAnsi="Calibri" w:cs="Calibri"/>
                <w:color w:val="000000"/>
              </w:rPr>
              <w:t>,</w:t>
            </w:r>
            <w:r w:rsidRPr="00BF0BBD">
              <w:rPr>
                <w:rFonts w:ascii="Calibri" w:eastAsia="Times New Roman" w:hAnsi="Calibri" w:cs="Calibri"/>
                <w:color w:val="000000"/>
              </w:rPr>
              <w:t xml:space="preserve"> and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09_1SA_27_09 </w:t>
            </w:r>
          </w:p>
        </w:tc>
      </w:tr>
      <w:tr w:rsidR="00BF0BBD" w:rsidRPr="00BF0BBD" w14:paraId="62BF5582" w14:textId="77777777" w:rsidTr="00BF0BBD">
        <w:trPr>
          <w:trHeight w:val="300"/>
        </w:trPr>
        <w:tc>
          <w:tcPr>
            <w:tcW w:w="4700" w:type="dxa"/>
            <w:tcBorders>
              <w:top w:val="nil"/>
              <w:left w:val="nil"/>
              <w:bottom w:val="nil"/>
              <w:right w:val="nil"/>
            </w:tcBorders>
            <w:shd w:val="clear" w:color="auto" w:fill="auto"/>
            <w:vAlign w:val="bottom"/>
            <w:hideMark/>
          </w:tcPr>
          <w:p w14:paraId="62C961F1" w14:textId="42502E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07_JUD_18_15</w:t>
            </w:r>
            <w:r w:rsidR="00FF4471">
              <w:rPr>
                <w:rFonts w:ascii="Calibri" w:eastAsia="Times New Roman" w:hAnsi="Calibri" w:cs="Calibri"/>
                <w:color w:val="000000"/>
              </w:rPr>
              <w:t>,</w:t>
            </w:r>
            <w:r w:rsidRPr="00BF0BBD">
              <w:rPr>
                <w:rFonts w:ascii="Calibri" w:eastAsia="Times New Roman" w:hAnsi="Calibri" w:cs="Calibri"/>
                <w:color w:val="000000"/>
              </w:rPr>
              <w:t xml:space="preserve"> and came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09_1SA_30_09 </w:t>
            </w:r>
          </w:p>
        </w:tc>
      </w:tr>
      <w:tr w:rsidR="00BF0BBD" w:rsidRPr="00BF0BBD" w14:paraId="77D1570F" w14:textId="77777777" w:rsidTr="00BF0BBD">
        <w:trPr>
          <w:trHeight w:val="300"/>
        </w:trPr>
        <w:tc>
          <w:tcPr>
            <w:tcW w:w="4700" w:type="dxa"/>
            <w:tcBorders>
              <w:top w:val="nil"/>
              <w:left w:val="nil"/>
              <w:bottom w:val="nil"/>
              <w:right w:val="nil"/>
            </w:tcBorders>
            <w:shd w:val="clear" w:color="auto" w:fill="auto"/>
            <w:vAlign w:val="bottom"/>
            <w:hideMark/>
          </w:tcPr>
          <w:p w14:paraId="614038D6" w14:textId="32D7D0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09_1SA_17_30</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09_1SA_26_07 </w:t>
            </w:r>
          </w:p>
        </w:tc>
      </w:tr>
      <w:tr w:rsidR="00BF0BBD" w:rsidRPr="00BF0BBD" w14:paraId="3CB62996" w14:textId="77777777" w:rsidTr="00BF0BBD">
        <w:trPr>
          <w:trHeight w:val="300"/>
        </w:trPr>
        <w:tc>
          <w:tcPr>
            <w:tcW w:w="4700" w:type="dxa"/>
            <w:tcBorders>
              <w:top w:val="nil"/>
              <w:left w:val="nil"/>
              <w:bottom w:val="nil"/>
              <w:right w:val="nil"/>
            </w:tcBorders>
            <w:shd w:val="clear" w:color="auto" w:fill="auto"/>
            <w:vAlign w:val="bottom"/>
            <w:hideMark/>
          </w:tcPr>
          <w:p w14:paraId="3505DB2D" w14:textId="263179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09_1SA_17_48</w:t>
            </w:r>
            <w:r w:rsidR="00FF4471">
              <w:rPr>
                <w:rFonts w:ascii="Calibri" w:eastAsia="Times New Roman" w:hAnsi="Calibri" w:cs="Calibri"/>
                <w:color w:val="000000"/>
              </w:rPr>
              <w:t>,</w:t>
            </w:r>
            <w:r w:rsidRPr="00BF0BBD">
              <w:rPr>
                <w:rFonts w:ascii="Calibri" w:eastAsia="Times New Roman" w:hAnsi="Calibri" w:cs="Calibri"/>
                <w:color w:val="000000"/>
              </w:rPr>
              <w:t xml:space="preserve"> arose and came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12_2KI_25_26 </w:t>
            </w:r>
          </w:p>
        </w:tc>
      </w:tr>
      <w:tr w:rsidR="00BF0BBD" w:rsidRPr="00BF0BBD" w14:paraId="7164FE0F" w14:textId="77777777" w:rsidTr="00BF0BBD">
        <w:trPr>
          <w:trHeight w:val="300"/>
        </w:trPr>
        <w:tc>
          <w:tcPr>
            <w:tcW w:w="4700" w:type="dxa"/>
            <w:tcBorders>
              <w:top w:val="nil"/>
              <w:left w:val="nil"/>
              <w:bottom w:val="nil"/>
              <w:right w:val="nil"/>
            </w:tcBorders>
            <w:shd w:val="clear" w:color="auto" w:fill="auto"/>
            <w:vAlign w:val="bottom"/>
            <w:hideMark/>
          </w:tcPr>
          <w:p w14:paraId="336629F9" w14:textId="00B87D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arose and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10_2SA_14_31 </w:t>
            </w:r>
          </w:p>
        </w:tc>
      </w:tr>
      <w:tr w:rsidR="00BF0BBD" w:rsidRPr="00BF0BBD" w14:paraId="4CE988B1" w14:textId="77777777" w:rsidTr="00BF0BBD">
        <w:trPr>
          <w:trHeight w:val="300"/>
        </w:trPr>
        <w:tc>
          <w:tcPr>
            <w:tcW w:w="4700" w:type="dxa"/>
            <w:tcBorders>
              <w:top w:val="nil"/>
              <w:left w:val="nil"/>
              <w:bottom w:val="nil"/>
              <w:right w:val="nil"/>
            </w:tcBorders>
            <w:shd w:val="clear" w:color="auto" w:fill="auto"/>
            <w:vAlign w:val="bottom"/>
            <w:hideMark/>
          </w:tcPr>
          <w:p w14:paraId="4A738607" w14:textId="10E1E9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09_1SA_24_03</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09_1SA_26_07 </w:t>
            </w:r>
          </w:p>
        </w:tc>
      </w:tr>
      <w:tr w:rsidR="00BF0BBD" w:rsidRPr="00BF0BBD" w14:paraId="17FBE0E1" w14:textId="77777777" w:rsidTr="00BF0BBD">
        <w:trPr>
          <w:trHeight w:val="600"/>
        </w:trPr>
        <w:tc>
          <w:tcPr>
            <w:tcW w:w="4700" w:type="dxa"/>
            <w:tcBorders>
              <w:top w:val="nil"/>
              <w:left w:val="nil"/>
              <w:bottom w:val="nil"/>
              <w:right w:val="nil"/>
            </w:tcBorders>
            <w:shd w:val="clear" w:color="auto" w:fill="auto"/>
            <w:vAlign w:val="bottom"/>
            <w:hideMark/>
          </w:tcPr>
          <w:p w14:paraId="362DD973" w14:textId="439DA6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01_GEN_22_09</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the place</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42_LUK_19_05 </w:t>
            </w:r>
          </w:p>
        </w:tc>
      </w:tr>
      <w:tr w:rsidR="00BF0BBD" w:rsidRPr="00BF0BBD" w14:paraId="48F6A324" w14:textId="77777777" w:rsidTr="00BF0BBD">
        <w:trPr>
          <w:trHeight w:val="300"/>
        </w:trPr>
        <w:tc>
          <w:tcPr>
            <w:tcW w:w="4700" w:type="dxa"/>
            <w:tcBorders>
              <w:top w:val="nil"/>
              <w:left w:val="nil"/>
              <w:bottom w:val="nil"/>
              <w:right w:val="nil"/>
            </w:tcBorders>
            <w:shd w:val="clear" w:color="auto" w:fill="auto"/>
            <w:vAlign w:val="bottom"/>
            <w:hideMark/>
          </w:tcPr>
          <w:p w14:paraId="34EED1E2" w14:textId="3B59F2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09_1SA_14_50</w:t>
            </w:r>
            <w:r w:rsidR="00FF4471">
              <w:rPr>
                <w:rFonts w:ascii="Calibri" w:eastAsia="Times New Roman" w:hAnsi="Calibri" w:cs="Calibri"/>
                <w:color w:val="000000"/>
              </w:rPr>
              <w:t>,</w:t>
            </w:r>
            <w:r w:rsidRPr="00BF0BBD">
              <w:rPr>
                <w:rFonts w:ascii="Calibri" w:eastAsia="Times New Roman" w:hAnsi="Calibri" w:cs="Calibri"/>
                <w:color w:val="000000"/>
              </w:rPr>
              <w:t xml:space="preserve"> captain of his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12_2KI_15_25 </w:t>
            </w:r>
          </w:p>
        </w:tc>
      </w:tr>
      <w:tr w:rsidR="00BF0BBD" w:rsidRPr="00BF0BBD" w14:paraId="25770DB9" w14:textId="77777777" w:rsidTr="00BF0BBD">
        <w:trPr>
          <w:trHeight w:val="300"/>
        </w:trPr>
        <w:tc>
          <w:tcPr>
            <w:tcW w:w="4700" w:type="dxa"/>
            <w:tcBorders>
              <w:top w:val="nil"/>
              <w:left w:val="nil"/>
              <w:bottom w:val="nil"/>
              <w:right w:val="nil"/>
            </w:tcBorders>
            <w:shd w:val="clear" w:color="auto" w:fill="auto"/>
            <w:vAlign w:val="bottom"/>
            <w:hideMark/>
          </w:tcPr>
          <w:p w14:paraId="38DD8654" w14:textId="7AB52B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01_GEN_21_32</w:t>
            </w:r>
            <w:r w:rsidR="00FF4471">
              <w:rPr>
                <w:rFonts w:ascii="Calibri" w:eastAsia="Times New Roman" w:hAnsi="Calibri" w:cs="Calibri"/>
                <w:color w:val="000000"/>
              </w:rPr>
              <w:t>,</w:t>
            </w:r>
            <w:r w:rsidRPr="00BF0BBD">
              <w:rPr>
                <w:rFonts w:ascii="Calibri" w:eastAsia="Times New Roman" w:hAnsi="Calibri" w:cs="Calibri"/>
                <w:color w:val="000000"/>
              </w:rPr>
              <w:t xml:space="preserve"> captain of his host</w:t>
            </w:r>
            <w:r w:rsidR="00644F35">
              <w:rPr>
                <w:rFonts w:ascii="Calibri" w:eastAsia="Times New Roman" w:hAnsi="Calibri" w:cs="Calibri"/>
                <w:color w:val="000000"/>
              </w:rPr>
              <w:t>, &lt;&lt;&lt;&lt;&lt;</w:t>
            </w:r>
          </w:p>
        </w:tc>
      </w:tr>
      <w:tr w:rsidR="00BF0BBD" w:rsidRPr="00BF0BBD" w14:paraId="7D99BD98" w14:textId="77777777" w:rsidTr="00BF0BBD">
        <w:trPr>
          <w:trHeight w:val="300"/>
        </w:trPr>
        <w:tc>
          <w:tcPr>
            <w:tcW w:w="4700" w:type="dxa"/>
            <w:tcBorders>
              <w:top w:val="nil"/>
              <w:left w:val="nil"/>
              <w:bottom w:val="nil"/>
              <w:right w:val="nil"/>
            </w:tcBorders>
            <w:shd w:val="clear" w:color="auto" w:fill="auto"/>
            <w:vAlign w:val="bottom"/>
            <w:hideMark/>
          </w:tcPr>
          <w:p w14:paraId="63563770" w14:textId="3FDB82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09_1SA_25_01</w:t>
            </w:r>
            <w:r w:rsidR="00FF4471">
              <w:rPr>
                <w:rFonts w:ascii="Calibri" w:eastAsia="Times New Roman" w:hAnsi="Calibri" w:cs="Calibri"/>
                <w:color w:val="000000"/>
              </w:rPr>
              <w:t>,</w:t>
            </w:r>
            <w:r w:rsidRPr="00BF0BBD">
              <w:rPr>
                <w:rFonts w:ascii="Calibri" w:eastAsia="Times New Roman" w:hAnsi="Calibri" w:cs="Calibri"/>
                <w:color w:val="000000"/>
              </w:rPr>
              <w:t xml:space="preserve"> David arose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09_1SA_27_02 </w:t>
            </w:r>
          </w:p>
        </w:tc>
      </w:tr>
      <w:tr w:rsidR="00BF0BBD" w:rsidRPr="00BF0BBD" w14:paraId="652FF039" w14:textId="77777777" w:rsidTr="00BF0BBD">
        <w:trPr>
          <w:trHeight w:val="300"/>
        </w:trPr>
        <w:tc>
          <w:tcPr>
            <w:tcW w:w="4700" w:type="dxa"/>
            <w:tcBorders>
              <w:top w:val="nil"/>
              <w:left w:val="nil"/>
              <w:bottom w:val="nil"/>
              <w:right w:val="nil"/>
            </w:tcBorders>
            <w:shd w:val="clear" w:color="auto" w:fill="auto"/>
            <w:vAlign w:val="bottom"/>
            <w:hideMark/>
          </w:tcPr>
          <w:p w14:paraId="0E0B5E5E" w14:textId="5BED14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04_NUM_02_30</w:t>
            </w:r>
            <w:r w:rsidR="00FF4471">
              <w:rPr>
                <w:rFonts w:ascii="Calibri" w:eastAsia="Times New Roman" w:hAnsi="Calibri" w:cs="Calibri"/>
                <w:color w:val="000000"/>
              </w:rPr>
              <w:t>,</w:t>
            </w:r>
            <w:r w:rsidRPr="00BF0BBD">
              <w:rPr>
                <w:rFonts w:ascii="Calibri" w:eastAsia="Times New Roman" w:hAnsi="Calibri" w:cs="Calibri"/>
                <w:color w:val="000000"/>
              </w:rPr>
              <w:t xml:space="preserve"> his host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12_2KI_06_24 </w:t>
            </w:r>
          </w:p>
        </w:tc>
      </w:tr>
      <w:tr w:rsidR="00BF0BBD" w:rsidRPr="00BF0BBD" w14:paraId="06F420A1" w14:textId="77777777" w:rsidTr="00BF0BBD">
        <w:trPr>
          <w:trHeight w:val="300"/>
        </w:trPr>
        <w:tc>
          <w:tcPr>
            <w:tcW w:w="4700" w:type="dxa"/>
            <w:tcBorders>
              <w:top w:val="nil"/>
              <w:left w:val="nil"/>
              <w:bottom w:val="nil"/>
              <w:right w:val="nil"/>
            </w:tcBorders>
            <w:shd w:val="clear" w:color="auto" w:fill="auto"/>
            <w:vAlign w:val="bottom"/>
            <w:hideMark/>
          </w:tcPr>
          <w:p w14:paraId="7B1F9DC2" w14:textId="5FE761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the trench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10_2SA_20_15 </w:t>
            </w:r>
          </w:p>
        </w:tc>
      </w:tr>
      <w:tr w:rsidR="00BF0BBD" w:rsidRPr="00BF0BBD" w14:paraId="7EE9EB24" w14:textId="77777777" w:rsidTr="00BF0BBD">
        <w:trPr>
          <w:trHeight w:val="300"/>
        </w:trPr>
        <w:tc>
          <w:tcPr>
            <w:tcW w:w="4700" w:type="dxa"/>
            <w:tcBorders>
              <w:top w:val="nil"/>
              <w:left w:val="nil"/>
              <w:bottom w:val="nil"/>
              <w:right w:val="nil"/>
            </w:tcBorders>
            <w:shd w:val="clear" w:color="auto" w:fill="auto"/>
            <w:vAlign w:val="bottom"/>
            <w:hideMark/>
          </w:tcPr>
          <w:p w14:paraId="5E946B6C" w14:textId="7346AC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the trench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10_2SA_20_15 </w:t>
            </w:r>
          </w:p>
        </w:tc>
      </w:tr>
      <w:tr w:rsidR="00BF0BBD" w:rsidRPr="00BF0BBD" w14:paraId="5A45C062" w14:textId="77777777" w:rsidTr="00BF0BBD">
        <w:trPr>
          <w:trHeight w:val="300"/>
        </w:trPr>
        <w:tc>
          <w:tcPr>
            <w:tcW w:w="4700" w:type="dxa"/>
            <w:tcBorders>
              <w:top w:val="nil"/>
              <w:left w:val="nil"/>
              <w:bottom w:val="nil"/>
              <w:right w:val="nil"/>
            </w:tcBorders>
            <w:shd w:val="clear" w:color="auto" w:fill="auto"/>
            <w:vAlign w:val="bottom"/>
            <w:hideMark/>
          </w:tcPr>
          <w:p w14:paraId="6EEECD45" w14:textId="1D1116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01_GEN_21_32</w:t>
            </w:r>
            <w:r w:rsidR="00FF4471">
              <w:rPr>
                <w:rFonts w:ascii="Calibri" w:eastAsia="Times New Roman" w:hAnsi="Calibri" w:cs="Calibri"/>
                <w:color w:val="000000"/>
              </w:rPr>
              <w:t>,</w:t>
            </w:r>
            <w:r w:rsidRPr="00BF0BBD">
              <w:rPr>
                <w:rFonts w:ascii="Calibri" w:eastAsia="Times New Roman" w:hAnsi="Calibri" w:cs="Calibri"/>
                <w:color w:val="000000"/>
              </w:rPr>
              <w:t xml:space="preserve"> of his host</w:t>
            </w:r>
            <w:r w:rsidR="00644F35">
              <w:rPr>
                <w:rFonts w:ascii="Calibri" w:eastAsia="Times New Roman" w:hAnsi="Calibri" w:cs="Calibri"/>
                <w:color w:val="000000"/>
              </w:rPr>
              <w:t>, &lt;&lt;&lt;&lt;&lt;</w:t>
            </w:r>
          </w:p>
        </w:tc>
      </w:tr>
      <w:tr w:rsidR="00BF0BBD" w:rsidRPr="00BF0BBD" w14:paraId="2B96331A" w14:textId="77777777" w:rsidTr="00BF0BBD">
        <w:trPr>
          <w:trHeight w:val="300"/>
        </w:trPr>
        <w:tc>
          <w:tcPr>
            <w:tcW w:w="4700" w:type="dxa"/>
            <w:tcBorders>
              <w:top w:val="nil"/>
              <w:left w:val="nil"/>
              <w:bottom w:val="nil"/>
              <w:right w:val="nil"/>
            </w:tcBorders>
            <w:shd w:val="clear" w:color="auto" w:fill="auto"/>
            <w:vAlign w:val="bottom"/>
            <w:hideMark/>
          </w:tcPr>
          <w:p w14:paraId="40F2543B" w14:textId="07488F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01_GEN_21_32</w:t>
            </w:r>
            <w:r w:rsidR="00FF4471">
              <w:rPr>
                <w:rFonts w:ascii="Calibri" w:eastAsia="Times New Roman" w:hAnsi="Calibri" w:cs="Calibri"/>
                <w:color w:val="000000"/>
              </w:rPr>
              <w:t>,</w:t>
            </w:r>
            <w:r w:rsidRPr="00BF0BBD">
              <w:rPr>
                <w:rFonts w:ascii="Calibri" w:eastAsia="Times New Roman" w:hAnsi="Calibri" w:cs="Calibri"/>
                <w:color w:val="000000"/>
              </w:rPr>
              <w:t xml:space="preserve"> of his host and</w:t>
            </w:r>
            <w:r w:rsidR="00644F35">
              <w:rPr>
                <w:rFonts w:ascii="Calibri" w:eastAsia="Times New Roman" w:hAnsi="Calibri" w:cs="Calibri"/>
                <w:color w:val="000000"/>
              </w:rPr>
              <w:t>, &lt;&lt;&lt;&lt;&lt;</w:t>
            </w:r>
          </w:p>
        </w:tc>
      </w:tr>
      <w:tr w:rsidR="00BF0BBD" w:rsidRPr="00BF0BBD" w14:paraId="13591002" w14:textId="77777777" w:rsidTr="00BF0BBD">
        <w:trPr>
          <w:trHeight w:val="600"/>
        </w:trPr>
        <w:tc>
          <w:tcPr>
            <w:tcW w:w="4700" w:type="dxa"/>
            <w:tcBorders>
              <w:top w:val="nil"/>
              <w:left w:val="nil"/>
              <w:bottom w:val="nil"/>
              <w:right w:val="nil"/>
            </w:tcBorders>
            <w:shd w:val="clear" w:color="auto" w:fill="auto"/>
            <w:vAlign w:val="bottom"/>
            <w:hideMark/>
          </w:tcPr>
          <w:p w14:paraId="3C3333DA" w14:textId="2AB322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people pitched round about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09_1SA_26_05 </w:t>
            </w:r>
          </w:p>
        </w:tc>
      </w:tr>
      <w:tr w:rsidR="00BF0BBD" w:rsidRPr="00BF0BBD" w14:paraId="40EC9125" w14:textId="77777777" w:rsidTr="00BF0BBD">
        <w:trPr>
          <w:trHeight w:val="600"/>
        </w:trPr>
        <w:tc>
          <w:tcPr>
            <w:tcW w:w="4700" w:type="dxa"/>
            <w:tcBorders>
              <w:top w:val="nil"/>
              <w:left w:val="nil"/>
              <w:bottom w:val="nil"/>
              <w:right w:val="nil"/>
            </w:tcBorders>
            <w:shd w:val="clear" w:color="auto" w:fill="auto"/>
            <w:vAlign w:val="bottom"/>
            <w:hideMark/>
          </w:tcPr>
          <w:p w14:paraId="5AC7E016" w14:textId="415AAA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09_1SA_26_05</w:t>
            </w:r>
            <w:r w:rsidR="00FF4471">
              <w:rPr>
                <w:rFonts w:ascii="Calibri" w:eastAsia="Times New Roman" w:hAnsi="Calibri" w:cs="Calibri"/>
                <w:color w:val="000000"/>
              </w:rPr>
              <w:t>,</w:t>
            </w:r>
            <w:r w:rsidRPr="00BF0BBD">
              <w:rPr>
                <w:rFonts w:ascii="Calibri" w:eastAsia="Times New Roman" w:hAnsi="Calibri" w:cs="Calibri"/>
                <w:color w:val="000000"/>
              </w:rPr>
              <w:t xml:space="preserve"> people pitched round about</w:t>
            </w:r>
            <w:r w:rsidR="00644F35">
              <w:rPr>
                <w:rFonts w:ascii="Calibri" w:eastAsia="Times New Roman" w:hAnsi="Calibri" w:cs="Calibri"/>
                <w:color w:val="000000"/>
              </w:rPr>
              <w:t>, &lt;&lt;&lt;&lt;&lt;</w:t>
            </w:r>
          </w:p>
        </w:tc>
      </w:tr>
      <w:tr w:rsidR="00BF0BBD" w:rsidRPr="00BF0BBD" w14:paraId="7CCB5799" w14:textId="77777777" w:rsidTr="00BF0BBD">
        <w:trPr>
          <w:trHeight w:val="600"/>
        </w:trPr>
        <w:tc>
          <w:tcPr>
            <w:tcW w:w="4700" w:type="dxa"/>
            <w:tcBorders>
              <w:top w:val="nil"/>
              <w:left w:val="nil"/>
              <w:bottom w:val="nil"/>
              <w:right w:val="nil"/>
            </w:tcBorders>
            <w:shd w:val="clear" w:color="auto" w:fill="auto"/>
            <w:vAlign w:val="bottom"/>
            <w:hideMark/>
          </w:tcPr>
          <w:p w14:paraId="4E891A86" w14:textId="7E4414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05_DEU_21_02</w:t>
            </w:r>
            <w:r w:rsidR="00FF4471">
              <w:rPr>
                <w:rFonts w:ascii="Calibri" w:eastAsia="Times New Roman" w:hAnsi="Calibri" w:cs="Calibri"/>
                <w:color w:val="000000"/>
              </w:rPr>
              <w:t>,</w:t>
            </w:r>
            <w:r w:rsidRPr="00BF0BBD">
              <w:rPr>
                <w:rFonts w:ascii="Calibri" w:eastAsia="Times New Roman" w:hAnsi="Calibri" w:cs="Calibri"/>
                <w:color w:val="000000"/>
              </w:rPr>
              <w:t xml:space="preserve"> round about him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10_2SA_22_12 </w:t>
            </w:r>
          </w:p>
        </w:tc>
      </w:tr>
      <w:tr w:rsidR="00BF0BBD" w:rsidRPr="00BF0BBD" w14:paraId="51454D63" w14:textId="77777777" w:rsidTr="00BF0BBD">
        <w:trPr>
          <w:trHeight w:val="300"/>
        </w:trPr>
        <w:tc>
          <w:tcPr>
            <w:tcW w:w="4700" w:type="dxa"/>
            <w:tcBorders>
              <w:top w:val="nil"/>
              <w:left w:val="nil"/>
              <w:bottom w:val="nil"/>
              <w:right w:val="nil"/>
            </w:tcBorders>
            <w:shd w:val="clear" w:color="auto" w:fill="auto"/>
            <w:vAlign w:val="bottom"/>
            <w:hideMark/>
          </w:tcPr>
          <w:p w14:paraId="1FEC8F61" w14:textId="360EC4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09_1SA_14_50</w:t>
            </w:r>
            <w:r w:rsidR="00FF4471">
              <w:rPr>
                <w:rFonts w:ascii="Calibri" w:eastAsia="Times New Roman" w:hAnsi="Calibri" w:cs="Calibri"/>
                <w:color w:val="000000"/>
              </w:rPr>
              <w:t>,</w:t>
            </w:r>
            <w:r w:rsidRPr="00BF0BBD">
              <w:rPr>
                <w:rFonts w:ascii="Calibri" w:eastAsia="Times New Roman" w:hAnsi="Calibri" w:cs="Calibri"/>
                <w:color w:val="000000"/>
              </w:rPr>
              <w:t xml:space="preserve"> son of Ner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10_2SA_02_08 </w:t>
            </w:r>
          </w:p>
        </w:tc>
      </w:tr>
      <w:tr w:rsidR="00BF0BBD" w:rsidRPr="00BF0BBD" w14:paraId="7AD5EB42" w14:textId="77777777" w:rsidTr="00BF0BBD">
        <w:trPr>
          <w:trHeight w:val="300"/>
        </w:trPr>
        <w:tc>
          <w:tcPr>
            <w:tcW w:w="4700" w:type="dxa"/>
            <w:tcBorders>
              <w:top w:val="nil"/>
              <w:left w:val="nil"/>
              <w:bottom w:val="nil"/>
              <w:right w:val="nil"/>
            </w:tcBorders>
            <w:shd w:val="clear" w:color="auto" w:fill="auto"/>
            <w:vAlign w:val="bottom"/>
            <w:hideMark/>
          </w:tcPr>
          <w:p w14:paraId="6AB69DF0" w14:textId="46D276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09_1SA_17_55</w:t>
            </w:r>
            <w:r w:rsidR="00FF4471">
              <w:rPr>
                <w:rFonts w:ascii="Calibri" w:eastAsia="Times New Roman" w:hAnsi="Calibri" w:cs="Calibri"/>
                <w:color w:val="000000"/>
              </w:rPr>
              <w:t>,</w:t>
            </w:r>
            <w:r w:rsidRPr="00BF0BBD">
              <w:rPr>
                <w:rFonts w:ascii="Calibri" w:eastAsia="Times New Roman" w:hAnsi="Calibri" w:cs="Calibri"/>
                <w:color w:val="000000"/>
              </w:rPr>
              <w:t xml:space="preserve"> the captain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10_2SA_10_16 </w:t>
            </w:r>
          </w:p>
        </w:tc>
      </w:tr>
      <w:tr w:rsidR="00BF0BBD" w:rsidRPr="00BF0BBD" w14:paraId="0B300A3A" w14:textId="77777777" w:rsidTr="00BF0BBD">
        <w:trPr>
          <w:trHeight w:val="300"/>
        </w:trPr>
        <w:tc>
          <w:tcPr>
            <w:tcW w:w="4700" w:type="dxa"/>
            <w:tcBorders>
              <w:top w:val="nil"/>
              <w:left w:val="nil"/>
              <w:bottom w:val="nil"/>
              <w:right w:val="nil"/>
            </w:tcBorders>
            <w:shd w:val="clear" w:color="auto" w:fill="auto"/>
            <w:vAlign w:val="bottom"/>
            <w:hideMark/>
          </w:tcPr>
          <w:p w14:paraId="7BAF3277" w14:textId="0950E8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09_1SA_14_50</w:t>
            </w:r>
            <w:r w:rsidR="00FF4471">
              <w:rPr>
                <w:rFonts w:ascii="Calibri" w:eastAsia="Times New Roman" w:hAnsi="Calibri" w:cs="Calibri"/>
                <w:color w:val="000000"/>
              </w:rPr>
              <w:t>,</w:t>
            </w:r>
            <w:r w:rsidRPr="00BF0BBD">
              <w:rPr>
                <w:rFonts w:ascii="Calibri" w:eastAsia="Times New Roman" w:hAnsi="Calibri" w:cs="Calibri"/>
                <w:color w:val="000000"/>
              </w:rPr>
              <w:t xml:space="preserve"> the captain of his</w:t>
            </w:r>
            <w:r w:rsidR="00644F35">
              <w:rPr>
                <w:rFonts w:ascii="Calibri" w:eastAsia="Times New Roman" w:hAnsi="Calibri" w:cs="Calibri"/>
                <w:color w:val="000000"/>
              </w:rPr>
              <w:t>, &lt;&lt;&lt;&lt;&lt;</w:t>
            </w:r>
          </w:p>
        </w:tc>
      </w:tr>
      <w:tr w:rsidR="00BF0BBD" w:rsidRPr="00BF0BBD" w14:paraId="54887E27" w14:textId="77777777" w:rsidTr="00BF0BBD">
        <w:trPr>
          <w:trHeight w:val="300"/>
        </w:trPr>
        <w:tc>
          <w:tcPr>
            <w:tcW w:w="4700" w:type="dxa"/>
            <w:tcBorders>
              <w:top w:val="nil"/>
              <w:left w:val="nil"/>
              <w:bottom w:val="nil"/>
              <w:right w:val="nil"/>
            </w:tcBorders>
            <w:shd w:val="clear" w:color="auto" w:fill="auto"/>
            <w:vAlign w:val="bottom"/>
            <w:hideMark/>
          </w:tcPr>
          <w:p w14:paraId="4D050473" w14:textId="1D265F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09_1SA_20_19</w:t>
            </w:r>
            <w:r w:rsidR="00FF4471">
              <w:rPr>
                <w:rFonts w:ascii="Calibri" w:eastAsia="Times New Roman" w:hAnsi="Calibri" w:cs="Calibri"/>
                <w:color w:val="000000"/>
              </w:rPr>
              <w:t>,</w:t>
            </w:r>
            <w:r w:rsidRPr="00BF0BBD">
              <w:rPr>
                <w:rFonts w:ascii="Calibri" w:eastAsia="Times New Roman" w:hAnsi="Calibri" w:cs="Calibri"/>
                <w:color w:val="000000"/>
              </w:rPr>
              <w:t xml:space="preserve"> the place where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10_2SA_02_23 </w:t>
            </w:r>
          </w:p>
        </w:tc>
      </w:tr>
      <w:tr w:rsidR="00BF0BBD" w:rsidRPr="00BF0BBD" w14:paraId="5D6EF6A8" w14:textId="77777777" w:rsidTr="00BF0BBD">
        <w:trPr>
          <w:trHeight w:val="300"/>
        </w:trPr>
        <w:tc>
          <w:tcPr>
            <w:tcW w:w="4700" w:type="dxa"/>
            <w:tcBorders>
              <w:top w:val="nil"/>
              <w:left w:val="nil"/>
              <w:bottom w:val="nil"/>
              <w:right w:val="nil"/>
            </w:tcBorders>
            <w:shd w:val="clear" w:color="auto" w:fill="auto"/>
            <w:vAlign w:val="bottom"/>
            <w:hideMark/>
          </w:tcPr>
          <w:p w14:paraId="135C77DC" w14:textId="376001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place where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09_1SA_26_05 </w:t>
            </w:r>
          </w:p>
        </w:tc>
      </w:tr>
      <w:tr w:rsidR="00BF0BBD" w:rsidRPr="00BF0BBD" w14:paraId="6FCA833B" w14:textId="77777777" w:rsidTr="00BF0BBD">
        <w:trPr>
          <w:trHeight w:val="300"/>
        </w:trPr>
        <w:tc>
          <w:tcPr>
            <w:tcW w:w="4700" w:type="dxa"/>
            <w:tcBorders>
              <w:top w:val="nil"/>
              <w:left w:val="nil"/>
              <w:bottom w:val="nil"/>
              <w:right w:val="nil"/>
            </w:tcBorders>
            <w:shd w:val="clear" w:color="auto" w:fill="auto"/>
            <w:vAlign w:val="bottom"/>
            <w:hideMark/>
          </w:tcPr>
          <w:p w14:paraId="04F96CAB" w14:textId="7B4889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09_1SA_26_05</w:t>
            </w:r>
            <w:r w:rsidR="00FF4471">
              <w:rPr>
                <w:rFonts w:ascii="Calibri" w:eastAsia="Times New Roman" w:hAnsi="Calibri" w:cs="Calibri"/>
                <w:color w:val="000000"/>
              </w:rPr>
              <w:t>,</w:t>
            </w:r>
            <w:r w:rsidRPr="00BF0BBD">
              <w:rPr>
                <w:rFonts w:ascii="Calibri" w:eastAsia="Times New Roman" w:hAnsi="Calibri" w:cs="Calibri"/>
                <w:color w:val="000000"/>
              </w:rPr>
              <w:t xml:space="preserve"> the place where Saul</w:t>
            </w:r>
            <w:r w:rsidR="00644F35">
              <w:rPr>
                <w:rFonts w:ascii="Calibri" w:eastAsia="Times New Roman" w:hAnsi="Calibri" w:cs="Calibri"/>
                <w:color w:val="000000"/>
              </w:rPr>
              <w:t>, &lt;&lt;&lt;&lt;&lt;</w:t>
            </w:r>
          </w:p>
        </w:tc>
      </w:tr>
      <w:tr w:rsidR="00BF0BBD" w:rsidRPr="00BF0BBD" w14:paraId="34A8011F" w14:textId="77777777" w:rsidTr="00BF0BBD">
        <w:trPr>
          <w:trHeight w:val="300"/>
        </w:trPr>
        <w:tc>
          <w:tcPr>
            <w:tcW w:w="4700" w:type="dxa"/>
            <w:tcBorders>
              <w:top w:val="nil"/>
              <w:left w:val="nil"/>
              <w:bottom w:val="nil"/>
              <w:right w:val="nil"/>
            </w:tcBorders>
            <w:shd w:val="clear" w:color="auto" w:fill="auto"/>
            <w:vAlign w:val="bottom"/>
            <w:hideMark/>
          </w:tcPr>
          <w:p w14:paraId="47196798" w14:textId="496B25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09_1SA_25_44</w:t>
            </w:r>
            <w:r w:rsidR="00FF4471">
              <w:rPr>
                <w:rFonts w:ascii="Calibri" w:eastAsia="Times New Roman" w:hAnsi="Calibri" w:cs="Calibri"/>
                <w:color w:val="000000"/>
              </w:rPr>
              <w:t>,</w:t>
            </w:r>
            <w:r w:rsidRPr="00BF0BBD">
              <w:rPr>
                <w:rFonts w:ascii="Calibri" w:eastAsia="Times New Roman" w:hAnsi="Calibri" w:cs="Calibri"/>
                <w:color w:val="000000"/>
              </w:rPr>
              <w:t xml:space="preserve"> the son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09_1SA_26_06 </w:t>
            </w:r>
          </w:p>
        </w:tc>
      </w:tr>
      <w:tr w:rsidR="00BF0BBD" w:rsidRPr="00BF0BBD" w14:paraId="24B5B39E" w14:textId="77777777" w:rsidTr="00BF0BBD">
        <w:trPr>
          <w:trHeight w:val="300"/>
        </w:trPr>
        <w:tc>
          <w:tcPr>
            <w:tcW w:w="4700" w:type="dxa"/>
            <w:tcBorders>
              <w:top w:val="nil"/>
              <w:left w:val="nil"/>
              <w:bottom w:val="nil"/>
              <w:right w:val="nil"/>
            </w:tcBorders>
            <w:shd w:val="clear" w:color="auto" w:fill="auto"/>
            <w:vAlign w:val="bottom"/>
            <w:hideMark/>
          </w:tcPr>
          <w:p w14:paraId="2C3FC001" w14:textId="5DCFE9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09_1SA_14_50</w:t>
            </w:r>
            <w:r w:rsidR="00FF4471">
              <w:rPr>
                <w:rFonts w:ascii="Calibri" w:eastAsia="Times New Roman" w:hAnsi="Calibri" w:cs="Calibri"/>
                <w:color w:val="000000"/>
              </w:rPr>
              <w:t>,</w:t>
            </w:r>
            <w:r w:rsidRPr="00BF0BBD">
              <w:rPr>
                <w:rFonts w:ascii="Calibri" w:eastAsia="Times New Roman" w:hAnsi="Calibri" w:cs="Calibri"/>
                <w:color w:val="000000"/>
              </w:rPr>
              <w:t xml:space="preserve"> the son of Ner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10_2SA_02_08 </w:t>
            </w:r>
          </w:p>
        </w:tc>
      </w:tr>
      <w:tr w:rsidR="00BF0BBD" w:rsidRPr="00BF0BBD" w14:paraId="64055C12" w14:textId="77777777" w:rsidTr="00BF0BBD">
        <w:trPr>
          <w:trHeight w:val="300"/>
        </w:trPr>
        <w:tc>
          <w:tcPr>
            <w:tcW w:w="4700" w:type="dxa"/>
            <w:tcBorders>
              <w:top w:val="nil"/>
              <w:left w:val="nil"/>
              <w:bottom w:val="nil"/>
              <w:right w:val="nil"/>
            </w:tcBorders>
            <w:shd w:val="clear" w:color="auto" w:fill="auto"/>
            <w:vAlign w:val="bottom"/>
            <w:hideMark/>
          </w:tcPr>
          <w:p w14:paraId="69B87249" w14:textId="52F472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trench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09_1SA_26_07 </w:t>
            </w:r>
          </w:p>
        </w:tc>
      </w:tr>
      <w:tr w:rsidR="00BF0BBD" w:rsidRPr="00BF0BBD" w14:paraId="5FFDCF28" w14:textId="77777777" w:rsidTr="00BF0BBD">
        <w:trPr>
          <w:trHeight w:val="300"/>
        </w:trPr>
        <w:tc>
          <w:tcPr>
            <w:tcW w:w="4700" w:type="dxa"/>
            <w:tcBorders>
              <w:top w:val="nil"/>
              <w:left w:val="nil"/>
              <w:bottom w:val="nil"/>
              <w:right w:val="nil"/>
            </w:tcBorders>
            <w:shd w:val="clear" w:color="auto" w:fill="auto"/>
            <w:vAlign w:val="bottom"/>
            <w:hideMark/>
          </w:tcPr>
          <w:p w14:paraId="3CA9FA8D" w14:textId="412EC8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09_1SA_20_37</w:t>
            </w:r>
            <w:r w:rsidR="00FF4471">
              <w:rPr>
                <w:rFonts w:ascii="Calibri" w:eastAsia="Times New Roman" w:hAnsi="Calibri" w:cs="Calibri"/>
                <w:color w:val="000000"/>
              </w:rPr>
              <w:t>,</w:t>
            </w:r>
            <w:r w:rsidRPr="00BF0BBD">
              <w:rPr>
                <w:rFonts w:ascii="Calibri" w:eastAsia="Times New Roman" w:hAnsi="Calibri" w:cs="Calibri"/>
                <w:color w:val="000000"/>
              </w:rPr>
              <w:t xml:space="preserve"> to the place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10_2SA_02_23 </w:t>
            </w:r>
          </w:p>
        </w:tc>
      </w:tr>
      <w:tr w:rsidR="00BF0BBD" w:rsidRPr="00BF0BBD" w14:paraId="7322F35F" w14:textId="77777777" w:rsidTr="00BF0BBD">
        <w:trPr>
          <w:trHeight w:val="1500"/>
        </w:trPr>
        <w:tc>
          <w:tcPr>
            <w:tcW w:w="4700" w:type="dxa"/>
            <w:tcBorders>
              <w:top w:val="nil"/>
              <w:left w:val="nil"/>
              <w:bottom w:val="nil"/>
              <w:right w:val="nil"/>
            </w:tcBorders>
            <w:shd w:val="clear" w:color="auto" w:fill="auto"/>
            <w:vAlign w:val="bottom"/>
            <w:hideMark/>
          </w:tcPr>
          <w:p w14:paraId="27012CD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09_1SA_26:06 Then answered David and said to Ahimelech the Hittite, and to Abishai the son of Zeruiah, brother to Joab, saying, Who will go down with me to Saul to the camp? And Abishai said, I will go down with thee. #,</w:t>
            </w:r>
          </w:p>
        </w:tc>
      </w:tr>
      <w:tr w:rsidR="00BF0BBD" w:rsidRPr="00BF0BBD" w14:paraId="7FA1B717" w14:textId="77777777" w:rsidTr="00BF0BBD">
        <w:trPr>
          <w:trHeight w:val="300"/>
        </w:trPr>
        <w:tc>
          <w:tcPr>
            <w:tcW w:w="4700" w:type="dxa"/>
            <w:tcBorders>
              <w:top w:val="nil"/>
              <w:left w:val="nil"/>
              <w:bottom w:val="nil"/>
              <w:right w:val="nil"/>
            </w:tcBorders>
            <w:shd w:val="clear" w:color="auto" w:fill="auto"/>
            <w:vAlign w:val="bottom"/>
            <w:hideMark/>
          </w:tcPr>
          <w:p w14:paraId="1EDF8298" w14:textId="0D7000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Abishai the son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10_2SA_16_09 </w:t>
            </w:r>
          </w:p>
        </w:tc>
      </w:tr>
      <w:tr w:rsidR="00BF0BBD" w:rsidRPr="00BF0BBD" w14:paraId="01CE1349" w14:textId="77777777" w:rsidTr="00BF0BBD">
        <w:trPr>
          <w:trHeight w:val="300"/>
        </w:trPr>
        <w:tc>
          <w:tcPr>
            <w:tcW w:w="4700" w:type="dxa"/>
            <w:tcBorders>
              <w:top w:val="nil"/>
              <w:left w:val="nil"/>
              <w:bottom w:val="nil"/>
              <w:right w:val="nil"/>
            </w:tcBorders>
            <w:shd w:val="clear" w:color="auto" w:fill="auto"/>
            <w:vAlign w:val="bottom"/>
            <w:hideMark/>
          </w:tcPr>
          <w:p w14:paraId="79F9DE32" w14:textId="4B1B31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Abishai the son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10_2SA_16_09 </w:t>
            </w:r>
          </w:p>
        </w:tc>
      </w:tr>
      <w:tr w:rsidR="00BF0BBD" w:rsidRPr="00BF0BBD" w14:paraId="32F7117B" w14:textId="77777777" w:rsidTr="00BF0BBD">
        <w:trPr>
          <w:trHeight w:val="300"/>
        </w:trPr>
        <w:tc>
          <w:tcPr>
            <w:tcW w:w="4700" w:type="dxa"/>
            <w:tcBorders>
              <w:top w:val="nil"/>
              <w:left w:val="nil"/>
              <w:bottom w:val="nil"/>
              <w:right w:val="nil"/>
            </w:tcBorders>
            <w:shd w:val="clear" w:color="auto" w:fill="auto"/>
            <w:vAlign w:val="bottom"/>
            <w:hideMark/>
          </w:tcPr>
          <w:p w14:paraId="59C69961" w14:textId="4D43C0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09_1SA_02_15</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09_1SA_29_09 </w:t>
            </w:r>
          </w:p>
        </w:tc>
      </w:tr>
      <w:tr w:rsidR="00BF0BBD" w:rsidRPr="00BF0BBD" w14:paraId="3480C9CF" w14:textId="77777777" w:rsidTr="00BF0BBD">
        <w:trPr>
          <w:trHeight w:val="300"/>
        </w:trPr>
        <w:tc>
          <w:tcPr>
            <w:tcW w:w="4700" w:type="dxa"/>
            <w:tcBorders>
              <w:top w:val="nil"/>
              <w:left w:val="nil"/>
              <w:bottom w:val="nil"/>
              <w:right w:val="nil"/>
            </w:tcBorders>
            <w:shd w:val="clear" w:color="auto" w:fill="auto"/>
            <w:vAlign w:val="bottom"/>
            <w:hideMark/>
          </w:tcPr>
          <w:p w14:paraId="4B667419" w14:textId="2AA514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09_1SA_21_04</w:t>
            </w:r>
            <w:r w:rsidR="00FF4471">
              <w:rPr>
                <w:rFonts w:ascii="Calibri" w:eastAsia="Times New Roman" w:hAnsi="Calibri" w:cs="Calibri"/>
                <w:color w:val="000000"/>
              </w:rPr>
              <w:t>,</w:t>
            </w:r>
            <w:r w:rsidRPr="00BF0BBD">
              <w:rPr>
                <w:rFonts w:ascii="Calibri" w:eastAsia="Times New Roman" w:hAnsi="Calibri" w:cs="Calibri"/>
                <w:color w:val="000000"/>
              </w:rPr>
              <w:t xml:space="preserve"> answered David and</w:t>
            </w:r>
            <w:r w:rsidR="00644F35">
              <w:rPr>
                <w:rFonts w:ascii="Calibri" w:eastAsia="Times New Roman" w:hAnsi="Calibri" w:cs="Calibri"/>
                <w:color w:val="000000"/>
              </w:rPr>
              <w:t>, &lt;&lt;&lt;&lt;&lt;</w:t>
            </w:r>
          </w:p>
        </w:tc>
      </w:tr>
      <w:tr w:rsidR="00BF0BBD" w:rsidRPr="00BF0BBD" w14:paraId="41C6435D" w14:textId="77777777" w:rsidTr="00BF0BBD">
        <w:trPr>
          <w:trHeight w:val="300"/>
        </w:trPr>
        <w:tc>
          <w:tcPr>
            <w:tcW w:w="4700" w:type="dxa"/>
            <w:tcBorders>
              <w:top w:val="nil"/>
              <w:left w:val="nil"/>
              <w:bottom w:val="nil"/>
              <w:right w:val="nil"/>
            </w:tcBorders>
            <w:shd w:val="clear" w:color="auto" w:fill="auto"/>
            <w:vAlign w:val="bottom"/>
            <w:hideMark/>
          </w:tcPr>
          <w:p w14:paraId="4BCAE529" w14:textId="0D3170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09_1SA_21_04</w:t>
            </w:r>
            <w:r w:rsidR="00FF4471">
              <w:rPr>
                <w:rFonts w:ascii="Calibri" w:eastAsia="Times New Roman" w:hAnsi="Calibri" w:cs="Calibri"/>
                <w:color w:val="000000"/>
              </w:rPr>
              <w:t>,</w:t>
            </w:r>
            <w:r w:rsidRPr="00BF0BBD">
              <w:rPr>
                <w:rFonts w:ascii="Calibri" w:eastAsia="Times New Roman" w:hAnsi="Calibri" w:cs="Calibri"/>
                <w:color w:val="000000"/>
              </w:rPr>
              <w:t xml:space="preserve"> answered David and said</w:t>
            </w:r>
            <w:r w:rsidR="00644F35">
              <w:rPr>
                <w:rFonts w:ascii="Calibri" w:eastAsia="Times New Roman" w:hAnsi="Calibri" w:cs="Calibri"/>
                <w:color w:val="000000"/>
              </w:rPr>
              <w:t>, &lt;&lt;&lt;&lt;&lt;</w:t>
            </w:r>
          </w:p>
        </w:tc>
      </w:tr>
      <w:tr w:rsidR="00BF0BBD" w:rsidRPr="00BF0BBD" w14:paraId="710232D6" w14:textId="77777777" w:rsidTr="00BF0BBD">
        <w:trPr>
          <w:trHeight w:val="300"/>
        </w:trPr>
        <w:tc>
          <w:tcPr>
            <w:tcW w:w="4700" w:type="dxa"/>
            <w:tcBorders>
              <w:top w:val="nil"/>
              <w:left w:val="nil"/>
              <w:bottom w:val="nil"/>
              <w:right w:val="nil"/>
            </w:tcBorders>
            <w:shd w:val="clear" w:color="auto" w:fill="auto"/>
            <w:vAlign w:val="bottom"/>
            <w:hideMark/>
          </w:tcPr>
          <w:p w14:paraId="6E132F15" w14:textId="5B2AFE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down with me</w:t>
            </w:r>
            <w:r w:rsidR="00FF4471">
              <w:rPr>
                <w:rFonts w:ascii="Calibri" w:eastAsia="Times New Roman" w:hAnsi="Calibri" w:cs="Calibri"/>
                <w:color w:val="000000"/>
              </w:rPr>
              <w:t>,</w:t>
            </w:r>
            <w:r w:rsidRPr="00BF0BBD">
              <w:rPr>
                <w:rFonts w:ascii="Calibri" w:eastAsia="Times New Roman" w:hAnsi="Calibri" w:cs="Calibri"/>
                <w:color w:val="000000"/>
              </w:rPr>
              <w:t xml:space="preserve"> 44_ACT_25_05 </w:t>
            </w:r>
          </w:p>
        </w:tc>
      </w:tr>
      <w:tr w:rsidR="00BF0BBD" w:rsidRPr="00BF0BBD" w14:paraId="4E7535CE" w14:textId="77777777" w:rsidTr="00BF0BBD">
        <w:trPr>
          <w:trHeight w:val="300"/>
        </w:trPr>
        <w:tc>
          <w:tcPr>
            <w:tcW w:w="4700" w:type="dxa"/>
            <w:tcBorders>
              <w:top w:val="nil"/>
              <w:left w:val="nil"/>
              <w:bottom w:val="nil"/>
              <w:right w:val="nil"/>
            </w:tcBorders>
            <w:shd w:val="clear" w:color="auto" w:fill="auto"/>
            <w:vAlign w:val="bottom"/>
            <w:hideMark/>
          </w:tcPr>
          <w:p w14:paraId="7C651F78" w14:textId="6FC45F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01_GEN_46_04</w:t>
            </w:r>
            <w:r w:rsidR="00FF4471">
              <w:rPr>
                <w:rFonts w:ascii="Calibri" w:eastAsia="Times New Roman" w:hAnsi="Calibri" w:cs="Calibri"/>
                <w:color w:val="000000"/>
              </w:rPr>
              <w:t>,</w:t>
            </w:r>
            <w:r w:rsidRPr="00BF0BBD">
              <w:rPr>
                <w:rFonts w:ascii="Calibri" w:eastAsia="Times New Roman" w:hAnsi="Calibri" w:cs="Calibri"/>
                <w:color w:val="000000"/>
              </w:rPr>
              <w:t xml:space="preserve"> down with thee</w:t>
            </w:r>
            <w:r w:rsidR="00644F35">
              <w:rPr>
                <w:rFonts w:ascii="Calibri" w:eastAsia="Times New Roman" w:hAnsi="Calibri" w:cs="Calibri"/>
                <w:color w:val="000000"/>
              </w:rPr>
              <w:t>, &lt;&lt;&lt;&lt;&lt;</w:t>
            </w:r>
          </w:p>
        </w:tc>
      </w:tr>
      <w:tr w:rsidR="00BF0BBD" w:rsidRPr="00BF0BBD" w14:paraId="2474B40A" w14:textId="77777777" w:rsidTr="00BF0BBD">
        <w:trPr>
          <w:trHeight w:val="300"/>
        </w:trPr>
        <w:tc>
          <w:tcPr>
            <w:tcW w:w="4700" w:type="dxa"/>
            <w:tcBorders>
              <w:top w:val="nil"/>
              <w:left w:val="nil"/>
              <w:bottom w:val="nil"/>
              <w:right w:val="nil"/>
            </w:tcBorders>
            <w:shd w:val="clear" w:color="auto" w:fill="auto"/>
            <w:vAlign w:val="bottom"/>
            <w:hideMark/>
          </w:tcPr>
          <w:p w14:paraId="019DF961" w14:textId="6C8E0F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 down with me</w:t>
            </w:r>
            <w:r w:rsidR="00FF4471">
              <w:rPr>
                <w:rFonts w:ascii="Calibri" w:eastAsia="Times New Roman" w:hAnsi="Calibri" w:cs="Calibri"/>
                <w:color w:val="000000"/>
              </w:rPr>
              <w:t>,</w:t>
            </w:r>
            <w:r w:rsidRPr="00BF0BBD">
              <w:rPr>
                <w:rFonts w:ascii="Calibri" w:eastAsia="Times New Roman" w:hAnsi="Calibri" w:cs="Calibri"/>
                <w:color w:val="000000"/>
              </w:rPr>
              <w:t xml:space="preserve"> 44_ACT_25_05 </w:t>
            </w:r>
          </w:p>
        </w:tc>
      </w:tr>
      <w:tr w:rsidR="00BF0BBD" w:rsidRPr="00BF0BBD" w14:paraId="21B80EAC" w14:textId="77777777" w:rsidTr="00BF0BBD">
        <w:trPr>
          <w:trHeight w:val="300"/>
        </w:trPr>
        <w:tc>
          <w:tcPr>
            <w:tcW w:w="4700" w:type="dxa"/>
            <w:tcBorders>
              <w:top w:val="nil"/>
              <w:left w:val="nil"/>
              <w:bottom w:val="nil"/>
              <w:right w:val="nil"/>
            </w:tcBorders>
            <w:shd w:val="clear" w:color="auto" w:fill="auto"/>
            <w:vAlign w:val="bottom"/>
            <w:hideMark/>
          </w:tcPr>
          <w:p w14:paraId="2C2BA725" w14:textId="27127B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01_GEN_46_04</w:t>
            </w:r>
            <w:r w:rsidR="00FF4471">
              <w:rPr>
                <w:rFonts w:ascii="Calibri" w:eastAsia="Times New Roman" w:hAnsi="Calibri" w:cs="Calibri"/>
                <w:color w:val="000000"/>
              </w:rPr>
              <w:t>,</w:t>
            </w:r>
            <w:r w:rsidRPr="00BF0BBD">
              <w:rPr>
                <w:rFonts w:ascii="Calibri" w:eastAsia="Times New Roman" w:hAnsi="Calibri" w:cs="Calibri"/>
                <w:color w:val="000000"/>
              </w:rPr>
              <w:t xml:space="preserve"> go down with thee</w:t>
            </w:r>
            <w:r w:rsidR="00644F35">
              <w:rPr>
                <w:rFonts w:ascii="Calibri" w:eastAsia="Times New Roman" w:hAnsi="Calibri" w:cs="Calibri"/>
                <w:color w:val="000000"/>
              </w:rPr>
              <w:t>, &lt;&lt;&lt;&lt;&lt;</w:t>
            </w:r>
          </w:p>
        </w:tc>
      </w:tr>
      <w:tr w:rsidR="00BF0BBD" w:rsidRPr="00BF0BBD" w14:paraId="7E2C98C1" w14:textId="77777777" w:rsidTr="00BF0BBD">
        <w:trPr>
          <w:trHeight w:val="300"/>
        </w:trPr>
        <w:tc>
          <w:tcPr>
            <w:tcW w:w="4700" w:type="dxa"/>
            <w:tcBorders>
              <w:top w:val="nil"/>
              <w:left w:val="nil"/>
              <w:bottom w:val="nil"/>
              <w:right w:val="nil"/>
            </w:tcBorders>
            <w:shd w:val="clear" w:color="auto" w:fill="auto"/>
            <w:vAlign w:val="bottom"/>
            <w:hideMark/>
          </w:tcPr>
          <w:p w14:paraId="2D179E9C" w14:textId="10448D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09_1SA_23_23</w:t>
            </w:r>
            <w:r w:rsidR="00FF4471">
              <w:rPr>
                <w:rFonts w:ascii="Calibri" w:eastAsia="Times New Roman" w:hAnsi="Calibri" w:cs="Calibri"/>
                <w:color w:val="000000"/>
              </w:rPr>
              <w:t>,</w:t>
            </w:r>
            <w:r w:rsidRPr="00BF0BBD">
              <w:rPr>
                <w:rFonts w:ascii="Calibri" w:eastAsia="Times New Roman" w:hAnsi="Calibri" w:cs="Calibri"/>
                <w:color w:val="000000"/>
              </w:rPr>
              <w:t xml:space="preserve"> I will go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11_1KI_22_22 </w:t>
            </w:r>
          </w:p>
        </w:tc>
      </w:tr>
      <w:tr w:rsidR="00BF0BBD" w:rsidRPr="00BF0BBD" w14:paraId="14A47B29" w14:textId="77777777" w:rsidTr="00BF0BBD">
        <w:trPr>
          <w:trHeight w:val="300"/>
        </w:trPr>
        <w:tc>
          <w:tcPr>
            <w:tcW w:w="4700" w:type="dxa"/>
            <w:tcBorders>
              <w:top w:val="nil"/>
              <w:left w:val="nil"/>
              <w:bottom w:val="nil"/>
              <w:right w:val="nil"/>
            </w:tcBorders>
            <w:shd w:val="clear" w:color="auto" w:fill="auto"/>
            <w:vAlign w:val="bottom"/>
            <w:hideMark/>
          </w:tcPr>
          <w:p w14:paraId="0FED10A6" w14:textId="6E0A83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01_GEN_37_35</w:t>
            </w:r>
            <w:r w:rsidR="00FF4471">
              <w:rPr>
                <w:rFonts w:ascii="Calibri" w:eastAsia="Times New Roman" w:hAnsi="Calibri" w:cs="Calibri"/>
                <w:color w:val="000000"/>
              </w:rPr>
              <w:t>,</w:t>
            </w:r>
            <w:r w:rsidRPr="00BF0BBD">
              <w:rPr>
                <w:rFonts w:ascii="Calibri" w:eastAsia="Times New Roman" w:hAnsi="Calibri" w:cs="Calibri"/>
                <w:color w:val="000000"/>
              </w:rPr>
              <w:t xml:space="preserve"> I will go down</w:t>
            </w:r>
            <w:r w:rsidR="00644F35">
              <w:rPr>
                <w:rFonts w:ascii="Calibri" w:eastAsia="Times New Roman" w:hAnsi="Calibri" w:cs="Calibri"/>
                <w:color w:val="000000"/>
              </w:rPr>
              <w:t>, &lt;&lt;&lt;&lt;&lt;</w:t>
            </w:r>
          </w:p>
        </w:tc>
      </w:tr>
      <w:tr w:rsidR="00BF0BBD" w:rsidRPr="00BF0BBD" w14:paraId="289A9ACB" w14:textId="77777777" w:rsidTr="00BF0BBD">
        <w:trPr>
          <w:trHeight w:val="300"/>
        </w:trPr>
        <w:tc>
          <w:tcPr>
            <w:tcW w:w="4700" w:type="dxa"/>
            <w:tcBorders>
              <w:top w:val="nil"/>
              <w:left w:val="nil"/>
              <w:bottom w:val="nil"/>
              <w:right w:val="nil"/>
            </w:tcBorders>
            <w:shd w:val="clear" w:color="auto" w:fill="auto"/>
            <w:vAlign w:val="bottom"/>
            <w:hideMark/>
          </w:tcPr>
          <w:p w14:paraId="051598FB" w14:textId="459235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09_1SA_24_10</w:t>
            </w:r>
            <w:r w:rsidR="00FF4471">
              <w:rPr>
                <w:rFonts w:ascii="Calibri" w:eastAsia="Times New Roman" w:hAnsi="Calibri" w:cs="Calibri"/>
                <w:color w:val="000000"/>
              </w:rPr>
              <w:t>,</w:t>
            </w:r>
            <w:r w:rsidRPr="00BF0BBD">
              <w:rPr>
                <w:rFonts w:ascii="Calibri" w:eastAsia="Times New Roman" w:hAnsi="Calibri" w:cs="Calibri"/>
                <w:color w:val="000000"/>
              </w:rPr>
              <w:t xml:space="preserve"> said I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09_1SA_28_23 </w:t>
            </w:r>
          </w:p>
        </w:tc>
      </w:tr>
      <w:tr w:rsidR="00BF0BBD" w:rsidRPr="00BF0BBD" w14:paraId="4FB5B81B" w14:textId="77777777" w:rsidTr="00BF0BBD">
        <w:trPr>
          <w:trHeight w:val="300"/>
        </w:trPr>
        <w:tc>
          <w:tcPr>
            <w:tcW w:w="4700" w:type="dxa"/>
            <w:tcBorders>
              <w:top w:val="nil"/>
              <w:left w:val="nil"/>
              <w:bottom w:val="nil"/>
              <w:right w:val="nil"/>
            </w:tcBorders>
            <w:shd w:val="clear" w:color="auto" w:fill="auto"/>
            <w:vAlign w:val="bottom"/>
            <w:hideMark/>
          </w:tcPr>
          <w:p w14:paraId="4E312DC5" w14:textId="0C9BB2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07_JUD_15_01</w:t>
            </w:r>
            <w:r w:rsidR="00FF4471">
              <w:rPr>
                <w:rFonts w:ascii="Calibri" w:eastAsia="Times New Roman" w:hAnsi="Calibri" w:cs="Calibri"/>
                <w:color w:val="000000"/>
              </w:rPr>
              <w:t>,</w:t>
            </w:r>
            <w:r w:rsidRPr="00BF0BBD">
              <w:rPr>
                <w:rFonts w:ascii="Calibri" w:eastAsia="Times New Roman" w:hAnsi="Calibri" w:cs="Calibri"/>
                <w:color w:val="000000"/>
              </w:rPr>
              <w:t xml:space="preserve"> said I will go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11_1KI_22_22 </w:t>
            </w:r>
          </w:p>
        </w:tc>
      </w:tr>
      <w:tr w:rsidR="00BF0BBD" w:rsidRPr="00BF0BBD" w14:paraId="792576F7" w14:textId="77777777" w:rsidTr="00BF0BBD">
        <w:trPr>
          <w:trHeight w:val="300"/>
        </w:trPr>
        <w:tc>
          <w:tcPr>
            <w:tcW w:w="4700" w:type="dxa"/>
            <w:tcBorders>
              <w:top w:val="nil"/>
              <w:left w:val="nil"/>
              <w:bottom w:val="nil"/>
              <w:right w:val="nil"/>
            </w:tcBorders>
            <w:shd w:val="clear" w:color="auto" w:fill="auto"/>
            <w:vAlign w:val="bottom"/>
            <w:hideMark/>
          </w:tcPr>
          <w:p w14:paraId="0964BFF9" w14:textId="2F9E2F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son of Zeruiah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10_2SA_02_13 </w:t>
            </w:r>
          </w:p>
        </w:tc>
      </w:tr>
      <w:tr w:rsidR="00BF0BBD" w:rsidRPr="00BF0BBD" w14:paraId="375E5621" w14:textId="77777777" w:rsidTr="00BF0BBD">
        <w:trPr>
          <w:trHeight w:val="300"/>
        </w:trPr>
        <w:tc>
          <w:tcPr>
            <w:tcW w:w="4700" w:type="dxa"/>
            <w:tcBorders>
              <w:top w:val="nil"/>
              <w:left w:val="nil"/>
              <w:bottom w:val="nil"/>
              <w:right w:val="nil"/>
            </w:tcBorders>
            <w:shd w:val="clear" w:color="auto" w:fill="auto"/>
            <w:vAlign w:val="bottom"/>
            <w:hideMark/>
          </w:tcPr>
          <w:p w14:paraId="2D51D4D2" w14:textId="79CBFD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09_1SA_04_07</w:t>
            </w:r>
            <w:r w:rsidR="00FF4471">
              <w:rPr>
                <w:rFonts w:ascii="Calibri" w:eastAsia="Times New Roman" w:hAnsi="Calibri" w:cs="Calibri"/>
                <w:color w:val="000000"/>
              </w:rPr>
              <w:t>,</w:t>
            </w:r>
            <w:r w:rsidRPr="00BF0BBD">
              <w:rPr>
                <w:rFonts w:ascii="Calibri" w:eastAsia="Times New Roman" w:hAnsi="Calibri" w:cs="Calibri"/>
                <w:color w:val="000000"/>
              </w:rPr>
              <w:t xml:space="preserve"> the camp and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19_PSA_106_016 </w:t>
            </w:r>
          </w:p>
        </w:tc>
      </w:tr>
      <w:tr w:rsidR="00BF0BBD" w:rsidRPr="00BF0BBD" w14:paraId="5C1B89C8" w14:textId="77777777" w:rsidTr="00BF0BBD">
        <w:trPr>
          <w:trHeight w:val="300"/>
        </w:trPr>
        <w:tc>
          <w:tcPr>
            <w:tcW w:w="4700" w:type="dxa"/>
            <w:tcBorders>
              <w:top w:val="nil"/>
              <w:left w:val="nil"/>
              <w:bottom w:val="nil"/>
              <w:right w:val="nil"/>
            </w:tcBorders>
            <w:shd w:val="clear" w:color="auto" w:fill="auto"/>
            <w:vAlign w:val="bottom"/>
            <w:hideMark/>
          </w:tcPr>
          <w:p w14:paraId="391B01A9" w14:textId="67E89F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06_JOS_11_03</w:t>
            </w:r>
            <w:r w:rsidR="00FF4471">
              <w:rPr>
                <w:rFonts w:ascii="Calibri" w:eastAsia="Times New Roman" w:hAnsi="Calibri" w:cs="Calibri"/>
                <w:color w:val="000000"/>
              </w:rPr>
              <w:t>,</w:t>
            </w:r>
            <w:r w:rsidRPr="00BF0BBD">
              <w:rPr>
                <w:rFonts w:ascii="Calibri" w:eastAsia="Times New Roman" w:hAnsi="Calibri" w:cs="Calibri"/>
                <w:color w:val="000000"/>
              </w:rPr>
              <w:t xml:space="preserve"> the Hittite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10_2SA_11_06 </w:t>
            </w:r>
          </w:p>
        </w:tc>
      </w:tr>
      <w:tr w:rsidR="00BF0BBD" w:rsidRPr="00BF0BBD" w14:paraId="359FE6A4" w14:textId="77777777" w:rsidTr="00BF0BBD">
        <w:trPr>
          <w:trHeight w:val="300"/>
        </w:trPr>
        <w:tc>
          <w:tcPr>
            <w:tcW w:w="4700" w:type="dxa"/>
            <w:tcBorders>
              <w:top w:val="nil"/>
              <w:left w:val="nil"/>
              <w:bottom w:val="nil"/>
              <w:right w:val="nil"/>
            </w:tcBorders>
            <w:shd w:val="clear" w:color="auto" w:fill="auto"/>
            <w:vAlign w:val="bottom"/>
            <w:hideMark/>
          </w:tcPr>
          <w:p w14:paraId="2781B23F" w14:textId="226314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09_1SA_26_05</w:t>
            </w:r>
            <w:r w:rsidR="00FF4471">
              <w:rPr>
                <w:rFonts w:ascii="Calibri" w:eastAsia="Times New Roman" w:hAnsi="Calibri" w:cs="Calibri"/>
                <w:color w:val="000000"/>
              </w:rPr>
              <w:t>,</w:t>
            </w:r>
            <w:r w:rsidRPr="00BF0BBD">
              <w:rPr>
                <w:rFonts w:ascii="Calibri" w:eastAsia="Times New Roman" w:hAnsi="Calibri" w:cs="Calibri"/>
                <w:color w:val="000000"/>
              </w:rPr>
              <w:t xml:space="preserve"> the son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09_1SA_26_14 </w:t>
            </w:r>
          </w:p>
        </w:tc>
      </w:tr>
      <w:tr w:rsidR="00BF0BBD" w:rsidRPr="00BF0BBD" w14:paraId="45294178" w14:textId="77777777" w:rsidTr="00BF0BBD">
        <w:trPr>
          <w:trHeight w:val="300"/>
        </w:trPr>
        <w:tc>
          <w:tcPr>
            <w:tcW w:w="4700" w:type="dxa"/>
            <w:tcBorders>
              <w:top w:val="nil"/>
              <w:left w:val="nil"/>
              <w:bottom w:val="nil"/>
              <w:right w:val="nil"/>
            </w:tcBorders>
            <w:shd w:val="clear" w:color="auto" w:fill="auto"/>
            <w:vAlign w:val="bottom"/>
            <w:hideMark/>
          </w:tcPr>
          <w:p w14:paraId="525FED8E" w14:textId="4AAE04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son of Zeruiah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10_2SA_02_13 </w:t>
            </w:r>
          </w:p>
        </w:tc>
      </w:tr>
      <w:tr w:rsidR="00BF0BBD" w:rsidRPr="00BF0BBD" w14:paraId="4983C72E" w14:textId="77777777" w:rsidTr="00BF0BBD">
        <w:trPr>
          <w:trHeight w:val="300"/>
        </w:trPr>
        <w:tc>
          <w:tcPr>
            <w:tcW w:w="4700" w:type="dxa"/>
            <w:tcBorders>
              <w:top w:val="nil"/>
              <w:left w:val="nil"/>
              <w:bottom w:val="nil"/>
              <w:right w:val="nil"/>
            </w:tcBorders>
            <w:shd w:val="clear" w:color="auto" w:fill="auto"/>
            <w:vAlign w:val="bottom"/>
            <w:hideMark/>
          </w:tcPr>
          <w:p w14:paraId="5AC16D1D" w14:textId="36B4D2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Joab saying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10_2SA_11_06 </w:t>
            </w:r>
          </w:p>
        </w:tc>
      </w:tr>
      <w:tr w:rsidR="00BF0BBD" w:rsidRPr="00BF0BBD" w14:paraId="58ADF15F" w14:textId="77777777" w:rsidTr="00BF0BBD">
        <w:trPr>
          <w:trHeight w:val="300"/>
        </w:trPr>
        <w:tc>
          <w:tcPr>
            <w:tcW w:w="4700" w:type="dxa"/>
            <w:tcBorders>
              <w:top w:val="nil"/>
              <w:left w:val="nil"/>
              <w:bottom w:val="nil"/>
              <w:right w:val="nil"/>
            </w:tcBorders>
            <w:shd w:val="clear" w:color="auto" w:fill="auto"/>
            <w:vAlign w:val="bottom"/>
            <w:hideMark/>
          </w:tcPr>
          <w:p w14:paraId="5F7CFACA" w14:textId="432BC5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09_1SA_23_19</w:t>
            </w:r>
            <w:r w:rsidR="00FF4471">
              <w:rPr>
                <w:rFonts w:ascii="Calibri" w:eastAsia="Times New Roman" w:hAnsi="Calibri" w:cs="Calibri"/>
                <w:color w:val="000000"/>
              </w:rPr>
              <w:t>,</w:t>
            </w:r>
            <w:r w:rsidRPr="00BF0BBD">
              <w:rPr>
                <w:rFonts w:ascii="Calibri" w:eastAsia="Times New Roman" w:hAnsi="Calibri" w:cs="Calibri"/>
                <w:color w:val="000000"/>
              </w:rPr>
              <w:t xml:space="preserve"> to Saul to</w:t>
            </w:r>
            <w:r w:rsidR="00644F35">
              <w:rPr>
                <w:rFonts w:ascii="Calibri" w:eastAsia="Times New Roman" w:hAnsi="Calibri" w:cs="Calibri"/>
                <w:color w:val="000000"/>
              </w:rPr>
              <w:t>, &lt;&lt;&lt;&lt;&lt;</w:t>
            </w:r>
          </w:p>
        </w:tc>
      </w:tr>
      <w:tr w:rsidR="00BF0BBD" w:rsidRPr="00BF0BBD" w14:paraId="5491DB68" w14:textId="77777777" w:rsidTr="00BF0BBD">
        <w:trPr>
          <w:trHeight w:val="300"/>
        </w:trPr>
        <w:tc>
          <w:tcPr>
            <w:tcW w:w="4700" w:type="dxa"/>
            <w:tcBorders>
              <w:top w:val="nil"/>
              <w:left w:val="nil"/>
              <w:bottom w:val="nil"/>
              <w:right w:val="nil"/>
            </w:tcBorders>
            <w:shd w:val="clear" w:color="auto" w:fill="auto"/>
            <w:vAlign w:val="bottom"/>
            <w:hideMark/>
          </w:tcPr>
          <w:p w14:paraId="2411A91F" w14:textId="008D19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09_1SA_17_17</w:t>
            </w:r>
            <w:r w:rsidR="00FF4471">
              <w:rPr>
                <w:rFonts w:ascii="Calibri" w:eastAsia="Times New Roman" w:hAnsi="Calibri" w:cs="Calibri"/>
                <w:color w:val="000000"/>
              </w:rPr>
              <w:t>,</w:t>
            </w:r>
            <w:r w:rsidRPr="00BF0BBD">
              <w:rPr>
                <w:rFonts w:ascii="Calibri" w:eastAsia="Times New Roman" w:hAnsi="Calibri" w:cs="Calibri"/>
                <w:color w:val="000000"/>
              </w:rPr>
              <w:t xml:space="preserve"> to the camp</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12_2KI_03_24 </w:t>
            </w:r>
          </w:p>
        </w:tc>
      </w:tr>
      <w:tr w:rsidR="00BF0BBD" w:rsidRPr="00BF0BBD" w14:paraId="2B45DBF9" w14:textId="77777777" w:rsidTr="00BF0BBD">
        <w:trPr>
          <w:trHeight w:val="300"/>
        </w:trPr>
        <w:tc>
          <w:tcPr>
            <w:tcW w:w="4700" w:type="dxa"/>
            <w:tcBorders>
              <w:top w:val="nil"/>
              <w:left w:val="nil"/>
              <w:bottom w:val="nil"/>
              <w:right w:val="nil"/>
            </w:tcBorders>
            <w:shd w:val="clear" w:color="auto" w:fill="auto"/>
            <w:vAlign w:val="bottom"/>
            <w:hideMark/>
          </w:tcPr>
          <w:p w14:paraId="7A9B1A1E" w14:textId="3AABA1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Who will go</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23_ISA_06_08 </w:t>
            </w:r>
          </w:p>
        </w:tc>
      </w:tr>
      <w:tr w:rsidR="00BF0BBD" w:rsidRPr="00BF0BBD" w14:paraId="5D9746FD" w14:textId="77777777" w:rsidTr="00BF0BBD">
        <w:trPr>
          <w:trHeight w:val="300"/>
        </w:trPr>
        <w:tc>
          <w:tcPr>
            <w:tcW w:w="4700" w:type="dxa"/>
            <w:tcBorders>
              <w:top w:val="nil"/>
              <w:left w:val="nil"/>
              <w:bottom w:val="nil"/>
              <w:right w:val="nil"/>
            </w:tcBorders>
            <w:shd w:val="clear" w:color="auto" w:fill="auto"/>
            <w:vAlign w:val="bottom"/>
            <w:hideMark/>
          </w:tcPr>
          <w:p w14:paraId="3214A8AA" w14:textId="348853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01_GEN_46_04</w:t>
            </w:r>
            <w:r w:rsidR="00FF4471">
              <w:rPr>
                <w:rFonts w:ascii="Calibri" w:eastAsia="Times New Roman" w:hAnsi="Calibri" w:cs="Calibri"/>
                <w:color w:val="000000"/>
              </w:rPr>
              <w:t>,</w:t>
            </w:r>
            <w:r w:rsidRPr="00BF0BBD">
              <w:rPr>
                <w:rFonts w:ascii="Calibri" w:eastAsia="Times New Roman" w:hAnsi="Calibri" w:cs="Calibri"/>
                <w:color w:val="000000"/>
              </w:rPr>
              <w:t xml:space="preserve"> will go down</w:t>
            </w:r>
            <w:r w:rsidR="00644F35">
              <w:rPr>
                <w:rFonts w:ascii="Calibri" w:eastAsia="Times New Roman" w:hAnsi="Calibri" w:cs="Calibri"/>
                <w:color w:val="000000"/>
              </w:rPr>
              <w:t>, &lt;&lt;&lt;&lt;&lt;</w:t>
            </w:r>
          </w:p>
        </w:tc>
      </w:tr>
      <w:tr w:rsidR="00BF0BBD" w:rsidRPr="00BF0BBD" w14:paraId="6ECEAD11" w14:textId="77777777" w:rsidTr="00BF0BBD">
        <w:trPr>
          <w:trHeight w:val="300"/>
        </w:trPr>
        <w:tc>
          <w:tcPr>
            <w:tcW w:w="4700" w:type="dxa"/>
            <w:tcBorders>
              <w:top w:val="nil"/>
              <w:left w:val="nil"/>
              <w:bottom w:val="nil"/>
              <w:right w:val="nil"/>
            </w:tcBorders>
            <w:shd w:val="clear" w:color="auto" w:fill="auto"/>
            <w:vAlign w:val="bottom"/>
            <w:hideMark/>
          </w:tcPr>
          <w:p w14:paraId="0F8B51D2" w14:textId="347D5C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01_GEN_46_04</w:t>
            </w:r>
            <w:r w:rsidR="00FF4471">
              <w:rPr>
                <w:rFonts w:ascii="Calibri" w:eastAsia="Times New Roman" w:hAnsi="Calibri" w:cs="Calibri"/>
                <w:color w:val="000000"/>
              </w:rPr>
              <w:t>,</w:t>
            </w:r>
            <w:r w:rsidRPr="00BF0BBD">
              <w:rPr>
                <w:rFonts w:ascii="Calibri" w:eastAsia="Times New Roman" w:hAnsi="Calibri" w:cs="Calibri"/>
                <w:color w:val="000000"/>
              </w:rPr>
              <w:t xml:space="preserve"> will go down with</w:t>
            </w:r>
            <w:r w:rsidR="00644F35">
              <w:rPr>
                <w:rFonts w:ascii="Calibri" w:eastAsia="Times New Roman" w:hAnsi="Calibri" w:cs="Calibri"/>
                <w:color w:val="000000"/>
              </w:rPr>
              <w:t>, &lt;&lt;&lt;&lt;&lt;</w:t>
            </w:r>
          </w:p>
        </w:tc>
      </w:tr>
      <w:tr w:rsidR="00BF0BBD" w:rsidRPr="00BF0BBD" w14:paraId="67994B35" w14:textId="77777777" w:rsidTr="00BF0BBD">
        <w:trPr>
          <w:trHeight w:val="1500"/>
        </w:trPr>
        <w:tc>
          <w:tcPr>
            <w:tcW w:w="4700" w:type="dxa"/>
            <w:tcBorders>
              <w:top w:val="nil"/>
              <w:left w:val="nil"/>
              <w:bottom w:val="nil"/>
              <w:right w:val="nil"/>
            </w:tcBorders>
            <w:shd w:val="clear" w:color="auto" w:fill="auto"/>
            <w:vAlign w:val="bottom"/>
            <w:hideMark/>
          </w:tcPr>
          <w:p w14:paraId="09D265D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09_1SA_26:07 So David and Abishai came to the people by night: and, behold, Saul lay sleeping within the trench, and his spear stuck in the ground at his bolster: but Abner and the people lay round about him. #,</w:t>
            </w:r>
          </w:p>
        </w:tc>
      </w:tr>
      <w:tr w:rsidR="00BF0BBD" w:rsidRPr="00BF0BBD" w14:paraId="0380499B" w14:textId="77777777" w:rsidTr="00BF0BBD">
        <w:trPr>
          <w:trHeight w:val="300"/>
        </w:trPr>
        <w:tc>
          <w:tcPr>
            <w:tcW w:w="4700" w:type="dxa"/>
            <w:tcBorders>
              <w:top w:val="nil"/>
              <w:left w:val="nil"/>
              <w:bottom w:val="nil"/>
              <w:right w:val="nil"/>
            </w:tcBorders>
            <w:shd w:val="clear" w:color="auto" w:fill="auto"/>
            <w:vAlign w:val="bottom"/>
            <w:hideMark/>
          </w:tcPr>
          <w:p w14:paraId="7EE71E3F" w14:textId="799109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Abner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10_2SA_02_24 </w:t>
            </w:r>
          </w:p>
        </w:tc>
      </w:tr>
      <w:tr w:rsidR="00BF0BBD" w:rsidRPr="00BF0BBD" w14:paraId="398E547C" w14:textId="77777777" w:rsidTr="00BF0BBD">
        <w:trPr>
          <w:trHeight w:val="300"/>
        </w:trPr>
        <w:tc>
          <w:tcPr>
            <w:tcW w:w="4700" w:type="dxa"/>
            <w:tcBorders>
              <w:top w:val="nil"/>
              <w:left w:val="nil"/>
              <w:bottom w:val="nil"/>
              <w:right w:val="nil"/>
            </w:tcBorders>
            <w:shd w:val="clear" w:color="auto" w:fill="auto"/>
            <w:vAlign w:val="bottom"/>
            <w:hideMark/>
          </w:tcPr>
          <w:p w14:paraId="6B947661" w14:textId="59C29D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09_1SA_11_05</w:t>
            </w:r>
            <w:r w:rsidR="00FF4471">
              <w:rPr>
                <w:rFonts w:ascii="Calibri" w:eastAsia="Times New Roman" w:hAnsi="Calibri" w:cs="Calibri"/>
                <w:color w:val="000000"/>
              </w:rPr>
              <w:t>,</w:t>
            </w:r>
            <w:r w:rsidRPr="00BF0BBD">
              <w:rPr>
                <w:rFonts w:ascii="Calibri" w:eastAsia="Times New Roman" w:hAnsi="Calibri" w:cs="Calibri"/>
                <w:color w:val="000000"/>
              </w:rPr>
              <w:t xml:space="preserve"> And behold Saul</w:t>
            </w:r>
            <w:r w:rsidR="00644F35">
              <w:rPr>
                <w:rFonts w:ascii="Calibri" w:eastAsia="Times New Roman" w:hAnsi="Calibri" w:cs="Calibri"/>
                <w:color w:val="000000"/>
              </w:rPr>
              <w:t>, &lt;&lt;&lt;&lt;&lt;</w:t>
            </w:r>
          </w:p>
        </w:tc>
      </w:tr>
      <w:tr w:rsidR="00BF0BBD" w:rsidRPr="00BF0BBD" w14:paraId="0FC04B01" w14:textId="77777777" w:rsidTr="00BF0BBD">
        <w:trPr>
          <w:trHeight w:val="300"/>
        </w:trPr>
        <w:tc>
          <w:tcPr>
            <w:tcW w:w="4700" w:type="dxa"/>
            <w:tcBorders>
              <w:top w:val="nil"/>
              <w:left w:val="nil"/>
              <w:bottom w:val="nil"/>
              <w:right w:val="nil"/>
            </w:tcBorders>
            <w:shd w:val="clear" w:color="auto" w:fill="auto"/>
            <w:vAlign w:val="bottom"/>
            <w:hideMark/>
          </w:tcPr>
          <w:p w14:paraId="244BEC98" w14:textId="149F46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09_1SA_26_05</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09_1SA_30_04 </w:t>
            </w:r>
          </w:p>
        </w:tc>
      </w:tr>
      <w:tr w:rsidR="00BF0BBD" w:rsidRPr="00BF0BBD" w14:paraId="21790101" w14:textId="77777777" w:rsidTr="00BF0BBD">
        <w:trPr>
          <w:trHeight w:val="300"/>
        </w:trPr>
        <w:tc>
          <w:tcPr>
            <w:tcW w:w="4700" w:type="dxa"/>
            <w:tcBorders>
              <w:top w:val="nil"/>
              <w:left w:val="nil"/>
              <w:bottom w:val="nil"/>
              <w:right w:val="nil"/>
            </w:tcBorders>
            <w:shd w:val="clear" w:color="auto" w:fill="auto"/>
            <w:vAlign w:val="bottom"/>
            <w:hideMark/>
          </w:tcPr>
          <w:p w14:paraId="5F0A1949" w14:textId="5EEA95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at his bolster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09_1SA_26_11 </w:t>
            </w:r>
          </w:p>
        </w:tc>
      </w:tr>
      <w:tr w:rsidR="00BF0BBD" w:rsidRPr="00BF0BBD" w14:paraId="35C69104" w14:textId="77777777" w:rsidTr="00BF0BBD">
        <w:trPr>
          <w:trHeight w:val="300"/>
        </w:trPr>
        <w:tc>
          <w:tcPr>
            <w:tcW w:w="4700" w:type="dxa"/>
            <w:tcBorders>
              <w:top w:val="nil"/>
              <w:left w:val="nil"/>
              <w:bottom w:val="nil"/>
              <w:right w:val="nil"/>
            </w:tcBorders>
            <w:shd w:val="clear" w:color="auto" w:fill="auto"/>
            <w:vAlign w:val="bottom"/>
            <w:hideMark/>
          </w:tcPr>
          <w:p w14:paraId="3A284407" w14:textId="35FC73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09_1SA_25_16</w:t>
            </w:r>
            <w:r w:rsidR="00FF4471">
              <w:rPr>
                <w:rFonts w:ascii="Calibri" w:eastAsia="Times New Roman" w:hAnsi="Calibri" w:cs="Calibri"/>
                <w:color w:val="000000"/>
              </w:rPr>
              <w:t>,</w:t>
            </w:r>
            <w:r w:rsidRPr="00BF0BBD">
              <w:rPr>
                <w:rFonts w:ascii="Calibri" w:eastAsia="Times New Roman" w:hAnsi="Calibri" w:cs="Calibri"/>
                <w:color w:val="000000"/>
              </w:rPr>
              <w:t xml:space="preserve"> by night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09_1SA_28_08 </w:t>
            </w:r>
          </w:p>
        </w:tc>
      </w:tr>
      <w:tr w:rsidR="00BF0BBD" w:rsidRPr="00BF0BBD" w14:paraId="6F7A697C" w14:textId="77777777" w:rsidTr="00BF0BBD">
        <w:trPr>
          <w:trHeight w:val="300"/>
        </w:trPr>
        <w:tc>
          <w:tcPr>
            <w:tcW w:w="4700" w:type="dxa"/>
            <w:tcBorders>
              <w:top w:val="nil"/>
              <w:left w:val="nil"/>
              <w:bottom w:val="nil"/>
              <w:right w:val="nil"/>
            </w:tcBorders>
            <w:shd w:val="clear" w:color="auto" w:fill="auto"/>
            <w:vAlign w:val="bottom"/>
            <w:hideMark/>
          </w:tcPr>
          <w:p w14:paraId="1DB62371" w14:textId="7B9C27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by night and behold</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27_DAN_07_02 </w:t>
            </w:r>
          </w:p>
        </w:tc>
      </w:tr>
      <w:tr w:rsidR="00BF0BBD" w:rsidRPr="00BF0BBD" w14:paraId="604C9DA8" w14:textId="77777777" w:rsidTr="00BF0BBD">
        <w:trPr>
          <w:trHeight w:val="300"/>
        </w:trPr>
        <w:tc>
          <w:tcPr>
            <w:tcW w:w="4700" w:type="dxa"/>
            <w:tcBorders>
              <w:top w:val="nil"/>
              <w:left w:val="nil"/>
              <w:bottom w:val="nil"/>
              <w:right w:val="nil"/>
            </w:tcBorders>
            <w:shd w:val="clear" w:color="auto" w:fill="auto"/>
            <w:vAlign w:val="bottom"/>
            <w:hideMark/>
          </w:tcPr>
          <w:p w14:paraId="462DA62B" w14:textId="36BE94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09_1SA_26_05</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09_1SA_28_08 </w:t>
            </w:r>
          </w:p>
        </w:tc>
      </w:tr>
      <w:tr w:rsidR="00BF0BBD" w:rsidRPr="00BF0BBD" w14:paraId="6BB65266" w14:textId="77777777" w:rsidTr="00BF0BBD">
        <w:trPr>
          <w:trHeight w:val="300"/>
        </w:trPr>
        <w:tc>
          <w:tcPr>
            <w:tcW w:w="4700" w:type="dxa"/>
            <w:tcBorders>
              <w:top w:val="nil"/>
              <w:left w:val="nil"/>
              <w:bottom w:val="nil"/>
              <w:right w:val="nil"/>
            </w:tcBorders>
            <w:shd w:val="clear" w:color="auto" w:fill="auto"/>
            <w:vAlign w:val="bottom"/>
            <w:hideMark/>
          </w:tcPr>
          <w:p w14:paraId="76490E4B" w14:textId="708E75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came to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12_2KI_11_13 </w:t>
            </w:r>
          </w:p>
        </w:tc>
      </w:tr>
      <w:tr w:rsidR="00BF0BBD" w:rsidRPr="00BF0BBD" w14:paraId="7D8E0EA4" w14:textId="77777777" w:rsidTr="00BF0BBD">
        <w:trPr>
          <w:trHeight w:val="300"/>
        </w:trPr>
        <w:tc>
          <w:tcPr>
            <w:tcW w:w="4700" w:type="dxa"/>
            <w:tcBorders>
              <w:top w:val="nil"/>
              <w:left w:val="nil"/>
              <w:bottom w:val="nil"/>
              <w:right w:val="nil"/>
            </w:tcBorders>
            <w:shd w:val="clear" w:color="auto" w:fill="auto"/>
            <w:vAlign w:val="bottom"/>
            <w:hideMark/>
          </w:tcPr>
          <w:p w14:paraId="4C83F656" w14:textId="7A0EAC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the ground</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18_JOB_14_08 </w:t>
            </w:r>
          </w:p>
        </w:tc>
      </w:tr>
      <w:tr w:rsidR="00BF0BBD" w:rsidRPr="00BF0BBD" w14:paraId="7068A782" w14:textId="77777777" w:rsidTr="00BF0BBD">
        <w:trPr>
          <w:trHeight w:val="300"/>
        </w:trPr>
        <w:tc>
          <w:tcPr>
            <w:tcW w:w="4700" w:type="dxa"/>
            <w:tcBorders>
              <w:top w:val="nil"/>
              <w:left w:val="nil"/>
              <w:bottom w:val="nil"/>
              <w:right w:val="nil"/>
            </w:tcBorders>
            <w:shd w:val="clear" w:color="auto" w:fill="auto"/>
            <w:vAlign w:val="bottom"/>
            <w:hideMark/>
          </w:tcPr>
          <w:p w14:paraId="4DD49BC5" w14:textId="12AD46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02_EXO_16_13</w:t>
            </w:r>
            <w:r w:rsidR="00FF4471">
              <w:rPr>
                <w:rFonts w:ascii="Calibri" w:eastAsia="Times New Roman" w:hAnsi="Calibri" w:cs="Calibri"/>
                <w:color w:val="000000"/>
              </w:rPr>
              <w:t>,</w:t>
            </w:r>
            <w:r w:rsidRPr="00BF0BBD">
              <w:rPr>
                <w:rFonts w:ascii="Calibri" w:eastAsia="Times New Roman" w:hAnsi="Calibri" w:cs="Calibri"/>
                <w:color w:val="000000"/>
              </w:rPr>
              <w:t xml:space="preserve"> lay round about</w:t>
            </w:r>
            <w:r w:rsidR="00644F35">
              <w:rPr>
                <w:rFonts w:ascii="Calibri" w:eastAsia="Times New Roman" w:hAnsi="Calibri" w:cs="Calibri"/>
                <w:color w:val="000000"/>
              </w:rPr>
              <w:t>, &lt;&lt;&lt;&lt;&lt;</w:t>
            </w:r>
          </w:p>
        </w:tc>
      </w:tr>
      <w:tr w:rsidR="00BF0BBD" w:rsidRPr="00BF0BBD" w14:paraId="671236BD" w14:textId="77777777" w:rsidTr="00BF0BBD">
        <w:trPr>
          <w:trHeight w:val="300"/>
        </w:trPr>
        <w:tc>
          <w:tcPr>
            <w:tcW w:w="4700" w:type="dxa"/>
            <w:tcBorders>
              <w:top w:val="nil"/>
              <w:left w:val="nil"/>
              <w:bottom w:val="nil"/>
              <w:right w:val="nil"/>
            </w:tcBorders>
            <w:shd w:val="clear" w:color="auto" w:fill="auto"/>
            <w:vAlign w:val="bottom"/>
            <w:hideMark/>
          </w:tcPr>
          <w:p w14:paraId="79EF2959" w14:textId="0CBA13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night and behold</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27_DAN_07_02 </w:t>
            </w:r>
          </w:p>
        </w:tc>
      </w:tr>
      <w:tr w:rsidR="00BF0BBD" w:rsidRPr="00BF0BBD" w14:paraId="3FB8D74F" w14:textId="77777777" w:rsidTr="00BF0BBD">
        <w:trPr>
          <w:trHeight w:val="300"/>
        </w:trPr>
        <w:tc>
          <w:tcPr>
            <w:tcW w:w="4700" w:type="dxa"/>
            <w:tcBorders>
              <w:top w:val="nil"/>
              <w:left w:val="nil"/>
              <w:bottom w:val="nil"/>
              <w:right w:val="nil"/>
            </w:tcBorders>
            <w:shd w:val="clear" w:color="auto" w:fill="auto"/>
            <w:vAlign w:val="bottom"/>
            <w:hideMark/>
          </w:tcPr>
          <w:p w14:paraId="40CAD0CB" w14:textId="520059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09_1SA_23_05</w:t>
            </w:r>
            <w:r w:rsidR="00FF4471">
              <w:rPr>
                <w:rFonts w:ascii="Calibri" w:eastAsia="Times New Roman" w:hAnsi="Calibri" w:cs="Calibri"/>
                <w:color w:val="000000"/>
              </w:rPr>
              <w:t>,</w:t>
            </w:r>
            <w:r w:rsidRPr="00BF0BBD">
              <w:rPr>
                <w:rFonts w:ascii="Calibri" w:eastAsia="Times New Roman" w:hAnsi="Calibri" w:cs="Calibri"/>
                <w:color w:val="000000"/>
              </w:rPr>
              <w:t xml:space="preserve"> So David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09_1SA_30_03 </w:t>
            </w:r>
          </w:p>
        </w:tc>
      </w:tr>
      <w:tr w:rsidR="00BF0BBD" w:rsidRPr="00BF0BBD" w14:paraId="04E18123" w14:textId="77777777" w:rsidTr="00BF0BBD">
        <w:trPr>
          <w:trHeight w:val="300"/>
        </w:trPr>
        <w:tc>
          <w:tcPr>
            <w:tcW w:w="4700" w:type="dxa"/>
            <w:tcBorders>
              <w:top w:val="nil"/>
              <w:left w:val="nil"/>
              <w:bottom w:val="nil"/>
              <w:right w:val="nil"/>
            </w:tcBorders>
            <w:shd w:val="clear" w:color="auto" w:fill="auto"/>
            <w:vAlign w:val="bottom"/>
            <w:hideMark/>
          </w:tcPr>
          <w:p w14:paraId="3128CA31" w14:textId="3D4396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09_1SA_26_05</w:t>
            </w:r>
            <w:r w:rsidR="00FF4471">
              <w:rPr>
                <w:rFonts w:ascii="Calibri" w:eastAsia="Times New Roman" w:hAnsi="Calibri" w:cs="Calibri"/>
                <w:color w:val="000000"/>
              </w:rPr>
              <w:t>,</w:t>
            </w:r>
            <w:r w:rsidRPr="00BF0BBD">
              <w:rPr>
                <w:rFonts w:ascii="Calibri" w:eastAsia="Times New Roman" w:hAnsi="Calibri" w:cs="Calibri"/>
                <w:color w:val="000000"/>
              </w:rPr>
              <w:t xml:space="preserve"> the trench and</w:t>
            </w:r>
            <w:r w:rsidR="00644F35">
              <w:rPr>
                <w:rFonts w:ascii="Calibri" w:eastAsia="Times New Roman" w:hAnsi="Calibri" w:cs="Calibri"/>
                <w:color w:val="000000"/>
              </w:rPr>
              <w:t>, &lt;&lt;&lt;&lt;&lt;</w:t>
            </w:r>
          </w:p>
        </w:tc>
      </w:tr>
      <w:tr w:rsidR="00BF0BBD" w:rsidRPr="00BF0BBD" w14:paraId="2A5D61A6" w14:textId="77777777" w:rsidTr="00BF0BBD">
        <w:trPr>
          <w:trHeight w:val="300"/>
        </w:trPr>
        <w:tc>
          <w:tcPr>
            <w:tcW w:w="4700" w:type="dxa"/>
            <w:tcBorders>
              <w:top w:val="nil"/>
              <w:left w:val="nil"/>
              <w:bottom w:val="nil"/>
              <w:right w:val="nil"/>
            </w:tcBorders>
            <w:shd w:val="clear" w:color="auto" w:fill="auto"/>
            <w:vAlign w:val="bottom"/>
            <w:hideMark/>
          </w:tcPr>
          <w:p w14:paraId="5A23CC31" w14:textId="0B61B5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09_1SA_11_14</w:t>
            </w:r>
            <w:r w:rsidR="00FF4471">
              <w:rPr>
                <w:rFonts w:ascii="Calibri" w:eastAsia="Times New Roman" w:hAnsi="Calibri" w:cs="Calibri"/>
                <w:color w:val="000000"/>
              </w:rPr>
              <w:t>,</w:t>
            </w:r>
            <w:r w:rsidRPr="00BF0BBD">
              <w:rPr>
                <w:rFonts w:ascii="Calibri" w:eastAsia="Times New Roman" w:hAnsi="Calibri" w:cs="Calibri"/>
                <w:color w:val="000000"/>
              </w:rPr>
              <w:t xml:space="preserve"> to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09_1SA_26_14 </w:t>
            </w:r>
          </w:p>
        </w:tc>
      </w:tr>
      <w:tr w:rsidR="00BF0BBD" w:rsidRPr="00BF0BBD" w14:paraId="20350773" w14:textId="77777777" w:rsidTr="00BF0BBD">
        <w:trPr>
          <w:trHeight w:val="1500"/>
        </w:trPr>
        <w:tc>
          <w:tcPr>
            <w:tcW w:w="4700" w:type="dxa"/>
            <w:tcBorders>
              <w:top w:val="nil"/>
              <w:left w:val="nil"/>
              <w:bottom w:val="nil"/>
              <w:right w:val="nil"/>
            </w:tcBorders>
            <w:shd w:val="clear" w:color="auto" w:fill="auto"/>
            <w:vAlign w:val="bottom"/>
            <w:hideMark/>
          </w:tcPr>
          <w:p w14:paraId="5B77DBB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09_1SA_26:08 Then said Abishai to David, God hath delivered thine enemy into thine hand this day: now therefore let me smite him, I pray thee, with the spear even to the earth at once, and I will not [smite] him the second time. #,</w:t>
            </w:r>
          </w:p>
        </w:tc>
      </w:tr>
      <w:tr w:rsidR="00BF0BBD" w:rsidRPr="00BF0BBD" w14:paraId="10FE4D1D" w14:textId="77777777" w:rsidTr="00BF0BBD">
        <w:trPr>
          <w:trHeight w:val="300"/>
        </w:trPr>
        <w:tc>
          <w:tcPr>
            <w:tcW w:w="4700" w:type="dxa"/>
            <w:tcBorders>
              <w:top w:val="nil"/>
              <w:left w:val="nil"/>
              <w:bottom w:val="nil"/>
              <w:right w:val="nil"/>
            </w:tcBorders>
            <w:shd w:val="clear" w:color="auto" w:fill="auto"/>
            <w:vAlign w:val="bottom"/>
            <w:hideMark/>
          </w:tcPr>
          <w:p w14:paraId="2D6B85F1" w14:textId="499F8B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09_1SA_23_23</w:t>
            </w:r>
            <w:r w:rsidR="00FF4471">
              <w:rPr>
                <w:rFonts w:ascii="Calibri" w:eastAsia="Times New Roman" w:hAnsi="Calibri" w:cs="Calibri"/>
                <w:color w:val="000000"/>
              </w:rPr>
              <w:t>,</w:t>
            </w:r>
            <w:r w:rsidRPr="00BF0BBD">
              <w:rPr>
                <w:rFonts w:ascii="Calibri" w:eastAsia="Times New Roman" w:hAnsi="Calibri" w:cs="Calibri"/>
                <w:color w:val="000000"/>
              </w:rPr>
              <w:t xml:space="preserve"> And I will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09_1SA_30_15 </w:t>
            </w:r>
          </w:p>
        </w:tc>
      </w:tr>
      <w:tr w:rsidR="00BF0BBD" w:rsidRPr="00BF0BBD" w14:paraId="02DD4681" w14:textId="77777777" w:rsidTr="00BF0BBD">
        <w:trPr>
          <w:trHeight w:val="300"/>
        </w:trPr>
        <w:tc>
          <w:tcPr>
            <w:tcW w:w="4700" w:type="dxa"/>
            <w:tcBorders>
              <w:top w:val="nil"/>
              <w:left w:val="nil"/>
              <w:bottom w:val="nil"/>
              <w:right w:val="nil"/>
            </w:tcBorders>
            <w:shd w:val="clear" w:color="auto" w:fill="auto"/>
            <w:vAlign w:val="bottom"/>
            <w:hideMark/>
          </w:tcPr>
          <w:p w14:paraId="06E10DDB" w14:textId="45890B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03_LEV_26_31</w:t>
            </w:r>
            <w:r w:rsidR="00FF4471">
              <w:rPr>
                <w:rFonts w:ascii="Calibri" w:eastAsia="Times New Roman" w:hAnsi="Calibri" w:cs="Calibri"/>
                <w:color w:val="000000"/>
              </w:rPr>
              <w:t>,</w:t>
            </w:r>
            <w:r w:rsidRPr="00BF0BBD">
              <w:rPr>
                <w:rFonts w:ascii="Calibri" w:eastAsia="Times New Roman" w:hAnsi="Calibri" w:cs="Calibri"/>
                <w:color w:val="000000"/>
              </w:rPr>
              <w:t xml:space="preserve"> and I will not</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23_ISA_47_03 </w:t>
            </w:r>
          </w:p>
        </w:tc>
      </w:tr>
      <w:tr w:rsidR="00BF0BBD" w:rsidRPr="00BF0BBD" w14:paraId="0F22A497" w14:textId="77777777" w:rsidTr="00BF0BBD">
        <w:trPr>
          <w:trHeight w:val="300"/>
        </w:trPr>
        <w:tc>
          <w:tcPr>
            <w:tcW w:w="4700" w:type="dxa"/>
            <w:tcBorders>
              <w:top w:val="nil"/>
              <w:left w:val="nil"/>
              <w:bottom w:val="nil"/>
              <w:right w:val="nil"/>
            </w:tcBorders>
            <w:shd w:val="clear" w:color="auto" w:fill="auto"/>
            <w:vAlign w:val="bottom"/>
            <w:hideMark/>
          </w:tcPr>
          <w:p w14:paraId="7DE68253" w14:textId="7B6435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04_NUM_13_30</w:t>
            </w:r>
            <w:r w:rsidR="00FF4471">
              <w:rPr>
                <w:rFonts w:ascii="Calibri" w:eastAsia="Times New Roman" w:hAnsi="Calibri" w:cs="Calibri"/>
                <w:color w:val="000000"/>
              </w:rPr>
              <w:t>,</w:t>
            </w:r>
            <w:r w:rsidRPr="00BF0BBD">
              <w:rPr>
                <w:rFonts w:ascii="Calibri" w:eastAsia="Times New Roman" w:hAnsi="Calibri" w:cs="Calibri"/>
                <w:color w:val="000000"/>
              </w:rPr>
              <w:t xml:space="preserve"> at once and</w:t>
            </w:r>
            <w:r w:rsidR="00644F35">
              <w:rPr>
                <w:rFonts w:ascii="Calibri" w:eastAsia="Times New Roman" w:hAnsi="Calibri" w:cs="Calibri"/>
                <w:color w:val="000000"/>
              </w:rPr>
              <w:t>, &lt;&lt;&lt;&lt;&lt;</w:t>
            </w:r>
          </w:p>
        </w:tc>
      </w:tr>
      <w:tr w:rsidR="00BF0BBD" w:rsidRPr="00BF0BBD" w14:paraId="08FDFBEA" w14:textId="77777777" w:rsidTr="00BF0BBD">
        <w:trPr>
          <w:trHeight w:val="300"/>
        </w:trPr>
        <w:tc>
          <w:tcPr>
            <w:tcW w:w="4700" w:type="dxa"/>
            <w:tcBorders>
              <w:top w:val="nil"/>
              <w:left w:val="nil"/>
              <w:bottom w:val="nil"/>
              <w:right w:val="nil"/>
            </w:tcBorders>
            <w:shd w:val="clear" w:color="auto" w:fill="auto"/>
            <w:vAlign w:val="bottom"/>
            <w:hideMark/>
          </w:tcPr>
          <w:p w14:paraId="3F10F7C4" w14:textId="526758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09_1SA_24_04</w:t>
            </w:r>
            <w:r w:rsidR="00FF4471">
              <w:rPr>
                <w:rFonts w:ascii="Calibri" w:eastAsia="Times New Roman" w:hAnsi="Calibri" w:cs="Calibri"/>
                <w:color w:val="000000"/>
              </w:rPr>
              <w:t>,</w:t>
            </w:r>
            <w:r w:rsidRPr="00BF0BBD">
              <w:rPr>
                <w:rFonts w:ascii="Calibri" w:eastAsia="Times New Roman" w:hAnsi="Calibri" w:cs="Calibri"/>
                <w:color w:val="000000"/>
              </w:rPr>
              <w:t xml:space="preserve"> enemy into thine</w:t>
            </w:r>
            <w:r w:rsidR="00644F35">
              <w:rPr>
                <w:rFonts w:ascii="Calibri" w:eastAsia="Times New Roman" w:hAnsi="Calibri" w:cs="Calibri"/>
                <w:color w:val="000000"/>
              </w:rPr>
              <w:t>, &lt;&lt;&lt;&lt;&lt;</w:t>
            </w:r>
          </w:p>
        </w:tc>
      </w:tr>
      <w:tr w:rsidR="00BF0BBD" w:rsidRPr="00BF0BBD" w14:paraId="687BB707" w14:textId="77777777" w:rsidTr="00BF0BBD">
        <w:trPr>
          <w:trHeight w:val="300"/>
        </w:trPr>
        <w:tc>
          <w:tcPr>
            <w:tcW w:w="4700" w:type="dxa"/>
            <w:tcBorders>
              <w:top w:val="nil"/>
              <w:left w:val="nil"/>
              <w:bottom w:val="nil"/>
              <w:right w:val="nil"/>
            </w:tcBorders>
            <w:shd w:val="clear" w:color="auto" w:fill="auto"/>
            <w:vAlign w:val="bottom"/>
            <w:hideMark/>
          </w:tcPr>
          <w:p w14:paraId="12B5EE18" w14:textId="6D3FCC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09_1SA_24_04</w:t>
            </w:r>
            <w:r w:rsidR="00FF4471">
              <w:rPr>
                <w:rFonts w:ascii="Calibri" w:eastAsia="Times New Roman" w:hAnsi="Calibri" w:cs="Calibri"/>
                <w:color w:val="000000"/>
              </w:rPr>
              <w:t>,</w:t>
            </w:r>
            <w:r w:rsidRPr="00BF0BBD">
              <w:rPr>
                <w:rFonts w:ascii="Calibri" w:eastAsia="Times New Roman" w:hAnsi="Calibri" w:cs="Calibri"/>
                <w:color w:val="000000"/>
              </w:rPr>
              <w:t xml:space="preserve"> enemy into thine hand</w:t>
            </w:r>
            <w:r w:rsidR="00644F35">
              <w:rPr>
                <w:rFonts w:ascii="Calibri" w:eastAsia="Times New Roman" w:hAnsi="Calibri" w:cs="Calibri"/>
                <w:color w:val="000000"/>
              </w:rPr>
              <w:t>, &lt;&lt;&lt;&lt;&lt;</w:t>
            </w:r>
          </w:p>
        </w:tc>
      </w:tr>
      <w:tr w:rsidR="00BF0BBD" w:rsidRPr="00BF0BBD" w14:paraId="6BB14E6C" w14:textId="77777777" w:rsidTr="00BF0BBD">
        <w:trPr>
          <w:trHeight w:val="300"/>
        </w:trPr>
        <w:tc>
          <w:tcPr>
            <w:tcW w:w="4700" w:type="dxa"/>
            <w:tcBorders>
              <w:top w:val="nil"/>
              <w:left w:val="nil"/>
              <w:bottom w:val="nil"/>
              <w:right w:val="nil"/>
            </w:tcBorders>
            <w:shd w:val="clear" w:color="auto" w:fill="auto"/>
            <w:vAlign w:val="bottom"/>
            <w:hideMark/>
          </w:tcPr>
          <w:p w14:paraId="6D297D1A" w14:textId="6FCAE6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09_1SA_19_10</w:t>
            </w:r>
            <w:r w:rsidR="00FF4471">
              <w:rPr>
                <w:rFonts w:ascii="Calibri" w:eastAsia="Times New Roman" w:hAnsi="Calibri" w:cs="Calibri"/>
                <w:color w:val="000000"/>
              </w:rPr>
              <w:t>,</w:t>
            </w:r>
            <w:r w:rsidRPr="00BF0BBD">
              <w:rPr>
                <w:rFonts w:ascii="Calibri" w:eastAsia="Times New Roman" w:hAnsi="Calibri" w:cs="Calibri"/>
                <w:color w:val="000000"/>
              </w:rPr>
              <w:t xml:space="preserve"> even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10_2SA_14_25 </w:t>
            </w:r>
          </w:p>
        </w:tc>
      </w:tr>
      <w:tr w:rsidR="00BF0BBD" w:rsidRPr="00BF0BBD" w14:paraId="6C229D9C" w14:textId="77777777" w:rsidTr="00BF0BBD">
        <w:trPr>
          <w:trHeight w:val="600"/>
        </w:trPr>
        <w:tc>
          <w:tcPr>
            <w:tcW w:w="4700" w:type="dxa"/>
            <w:tcBorders>
              <w:top w:val="nil"/>
              <w:left w:val="nil"/>
              <w:bottom w:val="nil"/>
              <w:right w:val="nil"/>
            </w:tcBorders>
            <w:shd w:val="clear" w:color="auto" w:fill="auto"/>
            <w:vAlign w:val="bottom"/>
            <w:hideMark/>
          </w:tcPr>
          <w:p w14:paraId="0C1A685E" w14:textId="5B59E6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09_1SA_23_07</w:t>
            </w:r>
            <w:r w:rsidR="00FF4471">
              <w:rPr>
                <w:rFonts w:ascii="Calibri" w:eastAsia="Times New Roman" w:hAnsi="Calibri" w:cs="Calibri"/>
                <w:color w:val="000000"/>
              </w:rPr>
              <w:t>,</w:t>
            </w:r>
            <w:r w:rsidRPr="00BF0BBD">
              <w:rPr>
                <w:rFonts w:ascii="Calibri" w:eastAsia="Times New Roman" w:hAnsi="Calibri" w:cs="Calibri"/>
                <w:color w:val="000000"/>
              </w:rPr>
              <w:t xml:space="preserve"> God hath delivered</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18_JOB_16_11 </w:t>
            </w:r>
          </w:p>
        </w:tc>
      </w:tr>
      <w:tr w:rsidR="00BF0BBD" w:rsidRPr="00BF0BBD" w14:paraId="74DE3227" w14:textId="77777777" w:rsidTr="00BF0BBD">
        <w:trPr>
          <w:trHeight w:val="300"/>
        </w:trPr>
        <w:tc>
          <w:tcPr>
            <w:tcW w:w="4700" w:type="dxa"/>
            <w:tcBorders>
              <w:top w:val="nil"/>
              <w:left w:val="nil"/>
              <w:bottom w:val="nil"/>
              <w:right w:val="nil"/>
            </w:tcBorders>
            <w:shd w:val="clear" w:color="auto" w:fill="auto"/>
            <w:vAlign w:val="bottom"/>
            <w:hideMark/>
          </w:tcPr>
          <w:p w14:paraId="0705641C" w14:textId="45F083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hand this day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11_1KI_20_13 </w:t>
            </w:r>
          </w:p>
        </w:tc>
      </w:tr>
      <w:tr w:rsidR="00BF0BBD" w:rsidRPr="00BF0BBD" w14:paraId="5638014B" w14:textId="77777777" w:rsidTr="00BF0BBD">
        <w:trPr>
          <w:trHeight w:val="300"/>
        </w:trPr>
        <w:tc>
          <w:tcPr>
            <w:tcW w:w="4700" w:type="dxa"/>
            <w:tcBorders>
              <w:top w:val="nil"/>
              <w:left w:val="nil"/>
              <w:bottom w:val="nil"/>
              <w:right w:val="nil"/>
            </w:tcBorders>
            <w:shd w:val="clear" w:color="auto" w:fill="auto"/>
            <w:vAlign w:val="bottom"/>
            <w:hideMark/>
          </w:tcPr>
          <w:p w14:paraId="0B36F3EA" w14:textId="27B9B8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01_GEN_14_20</w:t>
            </w:r>
            <w:r w:rsidR="00FF4471">
              <w:rPr>
                <w:rFonts w:ascii="Calibri" w:eastAsia="Times New Roman" w:hAnsi="Calibri" w:cs="Calibri"/>
                <w:color w:val="000000"/>
              </w:rPr>
              <w:t>,</w:t>
            </w:r>
            <w:r w:rsidRPr="00BF0BBD">
              <w:rPr>
                <w:rFonts w:ascii="Calibri" w:eastAsia="Times New Roman" w:hAnsi="Calibri" w:cs="Calibri"/>
                <w:color w:val="000000"/>
              </w:rPr>
              <w:t xml:space="preserve"> hath delivered thine</w:t>
            </w:r>
            <w:r w:rsidR="00644F35">
              <w:rPr>
                <w:rFonts w:ascii="Calibri" w:eastAsia="Times New Roman" w:hAnsi="Calibri" w:cs="Calibri"/>
                <w:color w:val="000000"/>
              </w:rPr>
              <w:t>, &lt;&lt;&lt;&lt;&lt;</w:t>
            </w:r>
          </w:p>
        </w:tc>
      </w:tr>
      <w:tr w:rsidR="00BF0BBD" w:rsidRPr="00BF0BBD" w14:paraId="506BDC1A" w14:textId="77777777" w:rsidTr="00BF0BBD">
        <w:trPr>
          <w:trHeight w:val="300"/>
        </w:trPr>
        <w:tc>
          <w:tcPr>
            <w:tcW w:w="4700" w:type="dxa"/>
            <w:tcBorders>
              <w:top w:val="nil"/>
              <w:left w:val="nil"/>
              <w:bottom w:val="nil"/>
              <w:right w:val="nil"/>
            </w:tcBorders>
            <w:shd w:val="clear" w:color="auto" w:fill="auto"/>
            <w:vAlign w:val="bottom"/>
            <w:hideMark/>
          </w:tcPr>
          <w:p w14:paraId="3D96774F" w14:textId="33214B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01_GEN_30_27</w:t>
            </w:r>
            <w:r w:rsidR="00FF4471">
              <w:rPr>
                <w:rFonts w:ascii="Calibri" w:eastAsia="Times New Roman" w:hAnsi="Calibri" w:cs="Calibri"/>
                <w:color w:val="000000"/>
              </w:rPr>
              <w:t>,</w:t>
            </w:r>
            <w:r w:rsidRPr="00BF0BBD">
              <w:rPr>
                <w:rFonts w:ascii="Calibri" w:eastAsia="Times New Roman" w:hAnsi="Calibri" w:cs="Calibri"/>
                <w:color w:val="000000"/>
              </w:rPr>
              <w:t xml:space="preserve"> him I pray</w:t>
            </w:r>
            <w:r w:rsidR="00644F35">
              <w:rPr>
                <w:rFonts w:ascii="Calibri" w:eastAsia="Times New Roman" w:hAnsi="Calibri" w:cs="Calibri"/>
                <w:color w:val="000000"/>
              </w:rPr>
              <w:t>, &lt;&lt;&lt;&lt;&lt;</w:t>
            </w:r>
          </w:p>
        </w:tc>
      </w:tr>
      <w:tr w:rsidR="00BF0BBD" w:rsidRPr="00BF0BBD" w14:paraId="58C228BF" w14:textId="77777777" w:rsidTr="00BF0BBD">
        <w:trPr>
          <w:trHeight w:val="300"/>
        </w:trPr>
        <w:tc>
          <w:tcPr>
            <w:tcW w:w="4700" w:type="dxa"/>
            <w:tcBorders>
              <w:top w:val="nil"/>
              <w:left w:val="nil"/>
              <w:bottom w:val="nil"/>
              <w:right w:val="nil"/>
            </w:tcBorders>
            <w:shd w:val="clear" w:color="auto" w:fill="auto"/>
            <w:vAlign w:val="bottom"/>
            <w:hideMark/>
          </w:tcPr>
          <w:p w14:paraId="54E7B972" w14:textId="79DA54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01_GEN_30_27</w:t>
            </w:r>
            <w:r w:rsidR="00FF4471">
              <w:rPr>
                <w:rFonts w:ascii="Calibri" w:eastAsia="Times New Roman" w:hAnsi="Calibri" w:cs="Calibri"/>
                <w:color w:val="000000"/>
              </w:rPr>
              <w:t>,</w:t>
            </w:r>
            <w:r w:rsidRPr="00BF0BBD">
              <w:rPr>
                <w:rFonts w:ascii="Calibri" w:eastAsia="Times New Roman" w:hAnsi="Calibri" w:cs="Calibri"/>
                <w:color w:val="000000"/>
              </w:rPr>
              <w:t xml:space="preserve"> him I pray thee</w:t>
            </w:r>
            <w:r w:rsidR="00644F35">
              <w:rPr>
                <w:rFonts w:ascii="Calibri" w:eastAsia="Times New Roman" w:hAnsi="Calibri" w:cs="Calibri"/>
                <w:color w:val="000000"/>
              </w:rPr>
              <w:t>, &lt;&lt;&lt;&lt;&lt;</w:t>
            </w:r>
          </w:p>
        </w:tc>
      </w:tr>
      <w:tr w:rsidR="00BF0BBD" w:rsidRPr="00BF0BBD" w14:paraId="0506D25A" w14:textId="77777777" w:rsidTr="00BF0BBD">
        <w:trPr>
          <w:trHeight w:val="300"/>
        </w:trPr>
        <w:tc>
          <w:tcPr>
            <w:tcW w:w="4700" w:type="dxa"/>
            <w:tcBorders>
              <w:top w:val="nil"/>
              <w:left w:val="nil"/>
              <w:bottom w:val="nil"/>
              <w:right w:val="nil"/>
            </w:tcBorders>
            <w:shd w:val="clear" w:color="auto" w:fill="auto"/>
            <w:vAlign w:val="bottom"/>
            <w:hideMark/>
          </w:tcPr>
          <w:p w14:paraId="2BA21B87" w14:textId="5F016F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01_GEN_47_18</w:t>
            </w:r>
            <w:r w:rsidR="00FF4471">
              <w:rPr>
                <w:rFonts w:ascii="Calibri" w:eastAsia="Times New Roman" w:hAnsi="Calibri" w:cs="Calibri"/>
                <w:color w:val="000000"/>
              </w:rPr>
              <w:t>,</w:t>
            </w:r>
            <w:r w:rsidRPr="00BF0BBD">
              <w:rPr>
                <w:rFonts w:ascii="Calibri" w:eastAsia="Times New Roman" w:hAnsi="Calibri" w:cs="Calibri"/>
                <w:color w:val="000000"/>
              </w:rPr>
              <w:t xml:space="preserve"> him the second</w:t>
            </w:r>
            <w:r w:rsidR="00644F35">
              <w:rPr>
                <w:rFonts w:ascii="Calibri" w:eastAsia="Times New Roman" w:hAnsi="Calibri" w:cs="Calibri"/>
                <w:color w:val="000000"/>
              </w:rPr>
              <w:t>, &lt;&lt;&lt;&lt;&lt;</w:t>
            </w:r>
          </w:p>
        </w:tc>
      </w:tr>
      <w:tr w:rsidR="00BF0BBD" w:rsidRPr="00BF0BBD" w14:paraId="01BC88E8" w14:textId="77777777" w:rsidTr="00BF0BBD">
        <w:trPr>
          <w:trHeight w:val="300"/>
        </w:trPr>
        <w:tc>
          <w:tcPr>
            <w:tcW w:w="4700" w:type="dxa"/>
            <w:tcBorders>
              <w:top w:val="nil"/>
              <w:left w:val="nil"/>
              <w:bottom w:val="nil"/>
              <w:right w:val="nil"/>
            </w:tcBorders>
            <w:shd w:val="clear" w:color="auto" w:fill="auto"/>
            <w:vAlign w:val="bottom"/>
            <w:hideMark/>
          </w:tcPr>
          <w:p w14:paraId="71C08508" w14:textId="19E284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09_1SA_25_28</w:t>
            </w:r>
            <w:r w:rsidR="00FF4471">
              <w:rPr>
                <w:rFonts w:ascii="Calibri" w:eastAsia="Times New Roman" w:hAnsi="Calibri" w:cs="Calibri"/>
                <w:color w:val="000000"/>
              </w:rPr>
              <w:t>,</w:t>
            </w:r>
            <w:r w:rsidRPr="00BF0BBD">
              <w:rPr>
                <w:rFonts w:ascii="Calibri" w:eastAsia="Times New Roman" w:hAnsi="Calibri" w:cs="Calibri"/>
                <w:color w:val="000000"/>
              </w:rPr>
              <w:t xml:space="preserve"> I pray thee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09_1SA_26_11 </w:t>
            </w:r>
          </w:p>
        </w:tc>
      </w:tr>
      <w:tr w:rsidR="00BF0BBD" w:rsidRPr="00BF0BBD" w14:paraId="0EE24BBD" w14:textId="77777777" w:rsidTr="00BF0BBD">
        <w:trPr>
          <w:trHeight w:val="300"/>
        </w:trPr>
        <w:tc>
          <w:tcPr>
            <w:tcW w:w="4700" w:type="dxa"/>
            <w:tcBorders>
              <w:top w:val="nil"/>
              <w:left w:val="nil"/>
              <w:bottom w:val="nil"/>
              <w:right w:val="nil"/>
            </w:tcBorders>
            <w:shd w:val="clear" w:color="auto" w:fill="auto"/>
            <w:vAlign w:val="bottom"/>
            <w:hideMark/>
          </w:tcPr>
          <w:p w14:paraId="38DCEFA4" w14:textId="76FFFB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09_1SA_24_10</w:t>
            </w:r>
            <w:r w:rsidR="00FF4471">
              <w:rPr>
                <w:rFonts w:ascii="Calibri" w:eastAsia="Times New Roman" w:hAnsi="Calibri" w:cs="Calibri"/>
                <w:color w:val="000000"/>
              </w:rPr>
              <w:t>,</w:t>
            </w:r>
            <w:r w:rsidRPr="00BF0BBD">
              <w:rPr>
                <w:rFonts w:ascii="Calibri" w:eastAsia="Times New Roman" w:hAnsi="Calibri" w:cs="Calibri"/>
                <w:color w:val="000000"/>
              </w:rPr>
              <w:t xml:space="preserve"> I will not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09_1SA_28_23 </w:t>
            </w:r>
          </w:p>
        </w:tc>
      </w:tr>
      <w:tr w:rsidR="00BF0BBD" w:rsidRPr="00BF0BBD" w14:paraId="44D80DAC" w14:textId="77777777" w:rsidTr="00BF0BBD">
        <w:trPr>
          <w:trHeight w:val="300"/>
        </w:trPr>
        <w:tc>
          <w:tcPr>
            <w:tcW w:w="4700" w:type="dxa"/>
            <w:tcBorders>
              <w:top w:val="nil"/>
              <w:left w:val="nil"/>
              <w:bottom w:val="nil"/>
              <w:right w:val="nil"/>
            </w:tcBorders>
            <w:shd w:val="clear" w:color="auto" w:fill="auto"/>
            <w:vAlign w:val="bottom"/>
            <w:hideMark/>
          </w:tcPr>
          <w:p w14:paraId="1A803E05" w14:textId="3D28FD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09_1SA_24_18</w:t>
            </w:r>
            <w:r w:rsidR="00FF4471">
              <w:rPr>
                <w:rFonts w:ascii="Calibri" w:eastAsia="Times New Roman" w:hAnsi="Calibri" w:cs="Calibri"/>
                <w:color w:val="000000"/>
              </w:rPr>
              <w:t>,</w:t>
            </w:r>
            <w:r w:rsidRPr="00BF0BBD">
              <w:rPr>
                <w:rFonts w:ascii="Calibri" w:eastAsia="Times New Roman" w:hAnsi="Calibri" w:cs="Calibri"/>
                <w:color w:val="000000"/>
              </w:rPr>
              <w:t xml:space="preserve"> into thine hand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10_2SA_05_19 </w:t>
            </w:r>
          </w:p>
        </w:tc>
      </w:tr>
      <w:tr w:rsidR="00BF0BBD" w:rsidRPr="00BF0BBD" w14:paraId="77392A05" w14:textId="77777777" w:rsidTr="00BF0BBD">
        <w:trPr>
          <w:trHeight w:val="300"/>
        </w:trPr>
        <w:tc>
          <w:tcPr>
            <w:tcW w:w="4700" w:type="dxa"/>
            <w:tcBorders>
              <w:top w:val="nil"/>
              <w:left w:val="nil"/>
              <w:bottom w:val="nil"/>
              <w:right w:val="nil"/>
            </w:tcBorders>
            <w:shd w:val="clear" w:color="auto" w:fill="auto"/>
            <w:vAlign w:val="bottom"/>
            <w:hideMark/>
          </w:tcPr>
          <w:p w14:paraId="2F9160BE" w14:textId="16083C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into thine hand this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11_1KI_20_13 </w:t>
            </w:r>
          </w:p>
        </w:tc>
      </w:tr>
      <w:tr w:rsidR="00BF0BBD" w:rsidRPr="00BF0BBD" w14:paraId="1BB8D64C" w14:textId="77777777" w:rsidTr="00BF0BBD">
        <w:trPr>
          <w:trHeight w:val="300"/>
        </w:trPr>
        <w:tc>
          <w:tcPr>
            <w:tcW w:w="4700" w:type="dxa"/>
            <w:tcBorders>
              <w:top w:val="nil"/>
              <w:left w:val="nil"/>
              <w:bottom w:val="nil"/>
              <w:right w:val="nil"/>
            </w:tcBorders>
            <w:shd w:val="clear" w:color="auto" w:fill="auto"/>
            <w:vAlign w:val="bottom"/>
            <w:hideMark/>
          </w:tcPr>
          <w:p w14:paraId="670DE937" w14:textId="4B42F1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 smite him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10_2SA_18_11 </w:t>
            </w:r>
          </w:p>
        </w:tc>
      </w:tr>
      <w:tr w:rsidR="00BF0BBD" w:rsidRPr="00BF0BBD" w14:paraId="6D7A7A94" w14:textId="77777777" w:rsidTr="00BF0BBD">
        <w:trPr>
          <w:trHeight w:val="600"/>
        </w:trPr>
        <w:tc>
          <w:tcPr>
            <w:tcW w:w="4700" w:type="dxa"/>
            <w:tcBorders>
              <w:top w:val="nil"/>
              <w:left w:val="nil"/>
              <w:bottom w:val="nil"/>
              <w:right w:val="nil"/>
            </w:tcBorders>
            <w:shd w:val="clear" w:color="auto" w:fill="auto"/>
            <w:vAlign w:val="bottom"/>
            <w:hideMark/>
          </w:tcPr>
          <w:p w14:paraId="1D01E9FE" w14:textId="25BFAE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01_GEN_50_05</w:t>
            </w:r>
            <w:r w:rsidR="00FF4471">
              <w:rPr>
                <w:rFonts w:ascii="Calibri" w:eastAsia="Times New Roman" w:hAnsi="Calibri" w:cs="Calibri"/>
                <w:color w:val="000000"/>
              </w:rPr>
              <w:t>,</w:t>
            </w:r>
            <w:r w:rsidRPr="00BF0BBD">
              <w:rPr>
                <w:rFonts w:ascii="Calibri" w:eastAsia="Times New Roman" w:hAnsi="Calibri" w:cs="Calibri"/>
                <w:color w:val="000000"/>
              </w:rPr>
              <w:t xml:space="preserve"> Now therefore let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09_1SA_26_20 </w:t>
            </w:r>
          </w:p>
        </w:tc>
      </w:tr>
      <w:tr w:rsidR="00BF0BBD" w:rsidRPr="00BF0BBD" w14:paraId="16FCFD9B" w14:textId="77777777" w:rsidTr="00BF0BBD">
        <w:trPr>
          <w:trHeight w:val="300"/>
        </w:trPr>
        <w:tc>
          <w:tcPr>
            <w:tcW w:w="4700" w:type="dxa"/>
            <w:tcBorders>
              <w:top w:val="nil"/>
              <w:left w:val="nil"/>
              <w:bottom w:val="nil"/>
              <w:right w:val="nil"/>
            </w:tcBorders>
            <w:shd w:val="clear" w:color="auto" w:fill="auto"/>
            <w:vAlign w:val="bottom"/>
            <w:hideMark/>
          </w:tcPr>
          <w:p w14:paraId="0EBD80A5" w14:textId="56C241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06_JOS_05_02</w:t>
            </w:r>
            <w:r w:rsidR="00FF4471">
              <w:rPr>
                <w:rFonts w:ascii="Calibri" w:eastAsia="Times New Roman" w:hAnsi="Calibri" w:cs="Calibri"/>
                <w:color w:val="000000"/>
              </w:rPr>
              <w:t>,</w:t>
            </w:r>
            <w:r w:rsidRPr="00BF0BBD">
              <w:rPr>
                <w:rFonts w:ascii="Calibri" w:eastAsia="Times New Roman" w:hAnsi="Calibri" w:cs="Calibri"/>
                <w:color w:val="000000"/>
              </w:rPr>
              <w:t xml:space="preserve"> the second time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10_2SA_14_29 </w:t>
            </w:r>
          </w:p>
        </w:tc>
      </w:tr>
      <w:tr w:rsidR="00BF0BBD" w:rsidRPr="00BF0BBD" w14:paraId="62F14D44" w14:textId="77777777" w:rsidTr="00BF0BBD">
        <w:trPr>
          <w:trHeight w:val="300"/>
        </w:trPr>
        <w:tc>
          <w:tcPr>
            <w:tcW w:w="4700" w:type="dxa"/>
            <w:tcBorders>
              <w:top w:val="nil"/>
              <w:left w:val="nil"/>
              <w:bottom w:val="nil"/>
              <w:right w:val="nil"/>
            </w:tcBorders>
            <w:shd w:val="clear" w:color="auto" w:fill="auto"/>
            <w:vAlign w:val="bottom"/>
            <w:hideMark/>
          </w:tcPr>
          <w:p w14:paraId="0299D79D" w14:textId="4EC4BB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Then said Abishai</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10_2SA_16_09 </w:t>
            </w:r>
          </w:p>
        </w:tc>
      </w:tr>
      <w:tr w:rsidR="00BF0BBD" w:rsidRPr="00BF0BBD" w14:paraId="2AEDFEC3" w14:textId="77777777" w:rsidTr="00BF0BBD">
        <w:trPr>
          <w:trHeight w:val="300"/>
        </w:trPr>
        <w:tc>
          <w:tcPr>
            <w:tcW w:w="4700" w:type="dxa"/>
            <w:tcBorders>
              <w:top w:val="nil"/>
              <w:left w:val="nil"/>
              <w:bottom w:val="nil"/>
              <w:right w:val="nil"/>
            </w:tcBorders>
            <w:shd w:val="clear" w:color="auto" w:fill="auto"/>
            <w:vAlign w:val="bottom"/>
            <w:hideMark/>
          </w:tcPr>
          <w:p w14:paraId="5E2E227D" w14:textId="1C4DE1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09_1SA_24_04</w:t>
            </w:r>
            <w:r w:rsidR="00FF4471">
              <w:rPr>
                <w:rFonts w:ascii="Calibri" w:eastAsia="Times New Roman" w:hAnsi="Calibri" w:cs="Calibri"/>
                <w:color w:val="000000"/>
              </w:rPr>
              <w:t>,</w:t>
            </w:r>
            <w:r w:rsidRPr="00BF0BBD">
              <w:rPr>
                <w:rFonts w:ascii="Calibri" w:eastAsia="Times New Roman" w:hAnsi="Calibri" w:cs="Calibri"/>
                <w:color w:val="000000"/>
              </w:rPr>
              <w:t xml:space="preserve"> thine enemy into</w:t>
            </w:r>
            <w:r w:rsidR="00644F35">
              <w:rPr>
                <w:rFonts w:ascii="Calibri" w:eastAsia="Times New Roman" w:hAnsi="Calibri" w:cs="Calibri"/>
                <w:color w:val="000000"/>
              </w:rPr>
              <w:t>, &lt;&lt;&lt;&lt;&lt;</w:t>
            </w:r>
          </w:p>
        </w:tc>
      </w:tr>
      <w:tr w:rsidR="00BF0BBD" w:rsidRPr="00BF0BBD" w14:paraId="1FF7457E" w14:textId="77777777" w:rsidTr="00BF0BBD">
        <w:trPr>
          <w:trHeight w:val="300"/>
        </w:trPr>
        <w:tc>
          <w:tcPr>
            <w:tcW w:w="4700" w:type="dxa"/>
            <w:tcBorders>
              <w:top w:val="nil"/>
              <w:left w:val="nil"/>
              <w:bottom w:val="nil"/>
              <w:right w:val="nil"/>
            </w:tcBorders>
            <w:shd w:val="clear" w:color="auto" w:fill="auto"/>
            <w:vAlign w:val="bottom"/>
            <w:hideMark/>
          </w:tcPr>
          <w:p w14:paraId="07534128" w14:textId="68855A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09_1SA_24_04</w:t>
            </w:r>
            <w:r w:rsidR="00FF4471">
              <w:rPr>
                <w:rFonts w:ascii="Calibri" w:eastAsia="Times New Roman" w:hAnsi="Calibri" w:cs="Calibri"/>
                <w:color w:val="000000"/>
              </w:rPr>
              <w:t>,</w:t>
            </w:r>
            <w:r w:rsidRPr="00BF0BBD">
              <w:rPr>
                <w:rFonts w:ascii="Calibri" w:eastAsia="Times New Roman" w:hAnsi="Calibri" w:cs="Calibri"/>
                <w:color w:val="000000"/>
              </w:rPr>
              <w:t xml:space="preserve"> thine enemy into thine</w:t>
            </w:r>
            <w:r w:rsidR="00644F35">
              <w:rPr>
                <w:rFonts w:ascii="Calibri" w:eastAsia="Times New Roman" w:hAnsi="Calibri" w:cs="Calibri"/>
                <w:color w:val="000000"/>
              </w:rPr>
              <w:t>, &lt;&lt;&lt;&lt;&lt;</w:t>
            </w:r>
          </w:p>
        </w:tc>
      </w:tr>
      <w:tr w:rsidR="00BF0BBD" w:rsidRPr="00BF0BBD" w14:paraId="4BE58754" w14:textId="77777777" w:rsidTr="00BF0BBD">
        <w:trPr>
          <w:trHeight w:val="300"/>
        </w:trPr>
        <w:tc>
          <w:tcPr>
            <w:tcW w:w="4700" w:type="dxa"/>
            <w:tcBorders>
              <w:top w:val="nil"/>
              <w:left w:val="nil"/>
              <w:bottom w:val="nil"/>
              <w:right w:val="nil"/>
            </w:tcBorders>
            <w:shd w:val="clear" w:color="auto" w:fill="auto"/>
            <w:vAlign w:val="bottom"/>
            <w:hideMark/>
          </w:tcPr>
          <w:p w14:paraId="6C31C1D2" w14:textId="3D0D6D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thine hand this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11_1KI_20_13 </w:t>
            </w:r>
          </w:p>
        </w:tc>
      </w:tr>
      <w:tr w:rsidR="00BF0BBD" w:rsidRPr="00BF0BBD" w14:paraId="01808537" w14:textId="77777777" w:rsidTr="00BF0BBD">
        <w:trPr>
          <w:trHeight w:val="300"/>
        </w:trPr>
        <w:tc>
          <w:tcPr>
            <w:tcW w:w="4700" w:type="dxa"/>
            <w:tcBorders>
              <w:top w:val="nil"/>
              <w:left w:val="nil"/>
              <w:bottom w:val="nil"/>
              <w:right w:val="nil"/>
            </w:tcBorders>
            <w:shd w:val="clear" w:color="auto" w:fill="auto"/>
            <w:vAlign w:val="bottom"/>
            <w:hideMark/>
          </w:tcPr>
          <w:p w14:paraId="3F858D0A" w14:textId="55B910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thine hand this day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11_1KI_20_13 </w:t>
            </w:r>
          </w:p>
        </w:tc>
      </w:tr>
      <w:tr w:rsidR="00BF0BBD" w:rsidRPr="00BF0BBD" w14:paraId="5682AC3B" w14:textId="77777777" w:rsidTr="00BF0BBD">
        <w:trPr>
          <w:trHeight w:val="300"/>
        </w:trPr>
        <w:tc>
          <w:tcPr>
            <w:tcW w:w="4700" w:type="dxa"/>
            <w:tcBorders>
              <w:top w:val="nil"/>
              <w:left w:val="nil"/>
              <w:bottom w:val="nil"/>
              <w:right w:val="nil"/>
            </w:tcBorders>
            <w:shd w:val="clear" w:color="auto" w:fill="auto"/>
            <w:vAlign w:val="bottom"/>
            <w:hideMark/>
          </w:tcPr>
          <w:p w14:paraId="3A833485" w14:textId="0CFA9B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this day now therefore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09_1SA_26_08 </w:t>
            </w:r>
          </w:p>
        </w:tc>
      </w:tr>
      <w:tr w:rsidR="00BF0BBD" w:rsidRPr="00BF0BBD" w14:paraId="655D7662" w14:textId="77777777" w:rsidTr="00BF0BBD">
        <w:trPr>
          <w:trHeight w:val="300"/>
        </w:trPr>
        <w:tc>
          <w:tcPr>
            <w:tcW w:w="4700" w:type="dxa"/>
            <w:tcBorders>
              <w:top w:val="nil"/>
              <w:left w:val="nil"/>
              <w:bottom w:val="nil"/>
              <w:right w:val="nil"/>
            </w:tcBorders>
            <w:shd w:val="clear" w:color="auto" w:fill="auto"/>
            <w:vAlign w:val="bottom"/>
            <w:hideMark/>
          </w:tcPr>
          <w:p w14:paraId="6E163789" w14:textId="7D8321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09_1SA_26_08</w:t>
            </w:r>
            <w:r w:rsidR="00FF4471">
              <w:rPr>
                <w:rFonts w:ascii="Calibri" w:eastAsia="Times New Roman" w:hAnsi="Calibri" w:cs="Calibri"/>
                <w:color w:val="000000"/>
              </w:rPr>
              <w:t>,</w:t>
            </w:r>
            <w:r w:rsidRPr="00BF0BBD">
              <w:rPr>
                <w:rFonts w:ascii="Calibri" w:eastAsia="Times New Roman" w:hAnsi="Calibri" w:cs="Calibri"/>
                <w:color w:val="000000"/>
              </w:rPr>
              <w:t xml:space="preserve"> this day now therefore</w:t>
            </w:r>
            <w:r w:rsidR="00644F35">
              <w:rPr>
                <w:rFonts w:ascii="Calibri" w:eastAsia="Times New Roman" w:hAnsi="Calibri" w:cs="Calibri"/>
                <w:color w:val="000000"/>
              </w:rPr>
              <w:t>, &lt;&lt;&lt;&lt;&lt;</w:t>
            </w:r>
          </w:p>
        </w:tc>
      </w:tr>
      <w:tr w:rsidR="00BF0BBD" w:rsidRPr="00BF0BBD" w14:paraId="2C86999E" w14:textId="77777777" w:rsidTr="00BF0BBD">
        <w:trPr>
          <w:trHeight w:val="300"/>
        </w:trPr>
        <w:tc>
          <w:tcPr>
            <w:tcW w:w="4700" w:type="dxa"/>
            <w:tcBorders>
              <w:top w:val="nil"/>
              <w:left w:val="nil"/>
              <w:bottom w:val="nil"/>
              <w:right w:val="nil"/>
            </w:tcBorders>
            <w:shd w:val="clear" w:color="auto" w:fill="auto"/>
            <w:vAlign w:val="bottom"/>
            <w:hideMark/>
          </w:tcPr>
          <w:p w14:paraId="4D9371EE" w14:textId="36E90B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09_1SA_25_41</w:t>
            </w:r>
            <w:r w:rsidR="00FF4471">
              <w:rPr>
                <w:rFonts w:ascii="Calibri" w:eastAsia="Times New Roman" w:hAnsi="Calibri" w:cs="Calibri"/>
                <w:color w:val="000000"/>
              </w:rPr>
              <w:t>,</w:t>
            </w:r>
            <w:r w:rsidRPr="00BF0BBD">
              <w:rPr>
                <w:rFonts w:ascii="Calibri" w:eastAsia="Times New Roman" w:hAnsi="Calibri" w:cs="Calibri"/>
                <w:color w:val="000000"/>
              </w:rPr>
              <w:t xml:space="preserve"> to the earth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09_1SA_26_20 </w:t>
            </w:r>
          </w:p>
        </w:tc>
      </w:tr>
      <w:tr w:rsidR="00BF0BBD" w:rsidRPr="00BF0BBD" w14:paraId="5EBD6531" w14:textId="77777777" w:rsidTr="00BF0BBD">
        <w:trPr>
          <w:trHeight w:val="1200"/>
        </w:trPr>
        <w:tc>
          <w:tcPr>
            <w:tcW w:w="4700" w:type="dxa"/>
            <w:tcBorders>
              <w:top w:val="nil"/>
              <w:left w:val="nil"/>
              <w:bottom w:val="nil"/>
              <w:right w:val="nil"/>
            </w:tcBorders>
            <w:shd w:val="clear" w:color="auto" w:fill="auto"/>
            <w:vAlign w:val="bottom"/>
            <w:hideMark/>
          </w:tcPr>
          <w:p w14:paraId="42C01A4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09_1SA_26:09 And David said to Abishai, Destroy him not: for who can stretch forth his hand against the LORD'S anointed, and be guiltless? #,</w:t>
            </w:r>
          </w:p>
        </w:tc>
      </w:tr>
      <w:tr w:rsidR="00BF0BBD" w:rsidRPr="00BF0BBD" w14:paraId="06844B86" w14:textId="77777777" w:rsidTr="00BF0BBD">
        <w:trPr>
          <w:trHeight w:val="300"/>
        </w:trPr>
        <w:tc>
          <w:tcPr>
            <w:tcW w:w="4700" w:type="dxa"/>
            <w:tcBorders>
              <w:top w:val="nil"/>
              <w:left w:val="nil"/>
              <w:bottom w:val="nil"/>
              <w:right w:val="nil"/>
            </w:tcBorders>
            <w:shd w:val="clear" w:color="auto" w:fill="auto"/>
            <w:vAlign w:val="bottom"/>
            <w:hideMark/>
          </w:tcPr>
          <w:p w14:paraId="22E0009D" w14:textId="160E05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against the LORD's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09_1SA_26_11 </w:t>
            </w:r>
          </w:p>
        </w:tc>
      </w:tr>
      <w:tr w:rsidR="00BF0BBD" w:rsidRPr="00BF0BBD" w14:paraId="120619EA" w14:textId="77777777" w:rsidTr="00BF0BBD">
        <w:trPr>
          <w:trHeight w:val="600"/>
        </w:trPr>
        <w:tc>
          <w:tcPr>
            <w:tcW w:w="4700" w:type="dxa"/>
            <w:tcBorders>
              <w:top w:val="nil"/>
              <w:left w:val="nil"/>
              <w:bottom w:val="nil"/>
              <w:right w:val="nil"/>
            </w:tcBorders>
            <w:shd w:val="clear" w:color="auto" w:fill="auto"/>
            <w:vAlign w:val="bottom"/>
            <w:hideMark/>
          </w:tcPr>
          <w:p w14:paraId="1C5207E8" w14:textId="599A48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against the LORD's anointed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09_1SA_26_11 </w:t>
            </w:r>
          </w:p>
        </w:tc>
      </w:tr>
      <w:tr w:rsidR="00BF0BBD" w:rsidRPr="00BF0BBD" w14:paraId="6051C168" w14:textId="77777777" w:rsidTr="00BF0BBD">
        <w:trPr>
          <w:trHeight w:val="300"/>
        </w:trPr>
        <w:tc>
          <w:tcPr>
            <w:tcW w:w="4700" w:type="dxa"/>
            <w:tcBorders>
              <w:top w:val="nil"/>
              <w:left w:val="nil"/>
              <w:bottom w:val="nil"/>
              <w:right w:val="nil"/>
            </w:tcBorders>
            <w:shd w:val="clear" w:color="auto" w:fill="auto"/>
            <w:vAlign w:val="bottom"/>
            <w:hideMark/>
          </w:tcPr>
          <w:p w14:paraId="0F1CD631" w14:textId="6F8B27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04_NUM_32_22</w:t>
            </w:r>
            <w:r w:rsidR="00FF4471">
              <w:rPr>
                <w:rFonts w:ascii="Calibri" w:eastAsia="Times New Roman" w:hAnsi="Calibri" w:cs="Calibri"/>
                <w:color w:val="000000"/>
              </w:rPr>
              <w:t>,</w:t>
            </w:r>
            <w:r w:rsidRPr="00BF0BBD">
              <w:rPr>
                <w:rFonts w:ascii="Calibri" w:eastAsia="Times New Roman" w:hAnsi="Calibri" w:cs="Calibri"/>
                <w:color w:val="000000"/>
              </w:rPr>
              <w:t xml:space="preserve"> and be guiltless</w:t>
            </w:r>
            <w:r w:rsidR="00644F35">
              <w:rPr>
                <w:rFonts w:ascii="Calibri" w:eastAsia="Times New Roman" w:hAnsi="Calibri" w:cs="Calibri"/>
                <w:color w:val="000000"/>
              </w:rPr>
              <w:t>, &lt;&lt;&lt;&lt;&lt;</w:t>
            </w:r>
          </w:p>
        </w:tc>
      </w:tr>
      <w:tr w:rsidR="00BF0BBD" w:rsidRPr="00BF0BBD" w14:paraId="2BBC921A" w14:textId="77777777" w:rsidTr="00BF0BBD">
        <w:trPr>
          <w:trHeight w:val="300"/>
        </w:trPr>
        <w:tc>
          <w:tcPr>
            <w:tcW w:w="4700" w:type="dxa"/>
            <w:tcBorders>
              <w:top w:val="nil"/>
              <w:left w:val="nil"/>
              <w:bottom w:val="nil"/>
              <w:right w:val="nil"/>
            </w:tcBorders>
            <w:shd w:val="clear" w:color="auto" w:fill="auto"/>
            <w:vAlign w:val="bottom"/>
            <w:hideMark/>
          </w:tcPr>
          <w:p w14:paraId="3B75A80B" w14:textId="60AC6F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09_1SA_25_32</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09_1SA_26_15 </w:t>
            </w:r>
          </w:p>
        </w:tc>
      </w:tr>
      <w:tr w:rsidR="00BF0BBD" w:rsidRPr="00BF0BBD" w14:paraId="677CDCEB" w14:textId="77777777" w:rsidTr="00BF0BBD">
        <w:trPr>
          <w:trHeight w:val="600"/>
        </w:trPr>
        <w:tc>
          <w:tcPr>
            <w:tcW w:w="4700" w:type="dxa"/>
            <w:tcBorders>
              <w:top w:val="nil"/>
              <w:left w:val="nil"/>
              <w:bottom w:val="nil"/>
              <w:right w:val="nil"/>
            </w:tcBorders>
            <w:shd w:val="clear" w:color="auto" w:fill="auto"/>
            <w:vAlign w:val="bottom"/>
            <w:hideMark/>
          </w:tcPr>
          <w:p w14:paraId="7C3DBCB1" w14:textId="5EFB34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09_1SA_24_09</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said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09_1SA_26_15 </w:t>
            </w:r>
          </w:p>
        </w:tc>
      </w:tr>
      <w:tr w:rsidR="00BF0BBD" w:rsidRPr="00BF0BBD" w14:paraId="31BF4FB4" w14:textId="77777777" w:rsidTr="00BF0BBD">
        <w:trPr>
          <w:trHeight w:val="300"/>
        </w:trPr>
        <w:tc>
          <w:tcPr>
            <w:tcW w:w="4700" w:type="dxa"/>
            <w:tcBorders>
              <w:top w:val="nil"/>
              <w:left w:val="nil"/>
              <w:bottom w:val="nil"/>
              <w:right w:val="nil"/>
            </w:tcBorders>
            <w:shd w:val="clear" w:color="auto" w:fill="auto"/>
            <w:vAlign w:val="bottom"/>
            <w:hideMark/>
          </w:tcPr>
          <w:p w14:paraId="3C33FEB6" w14:textId="290BC0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09_1SA_24_09</w:t>
            </w:r>
            <w:r w:rsidR="00FF4471">
              <w:rPr>
                <w:rFonts w:ascii="Calibri" w:eastAsia="Times New Roman" w:hAnsi="Calibri" w:cs="Calibri"/>
                <w:color w:val="000000"/>
              </w:rPr>
              <w:t>,</w:t>
            </w:r>
            <w:r w:rsidRPr="00BF0BBD">
              <w:rPr>
                <w:rFonts w:ascii="Calibri" w:eastAsia="Times New Roman" w:hAnsi="Calibri" w:cs="Calibri"/>
                <w:color w:val="000000"/>
              </w:rPr>
              <w:t xml:space="preserve"> David said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09_1SA_26_15 </w:t>
            </w:r>
          </w:p>
        </w:tc>
      </w:tr>
      <w:tr w:rsidR="00BF0BBD" w:rsidRPr="00BF0BBD" w14:paraId="1E7BA1B6" w14:textId="77777777" w:rsidTr="00BF0BBD">
        <w:trPr>
          <w:trHeight w:val="300"/>
        </w:trPr>
        <w:tc>
          <w:tcPr>
            <w:tcW w:w="4700" w:type="dxa"/>
            <w:tcBorders>
              <w:top w:val="nil"/>
              <w:left w:val="nil"/>
              <w:bottom w:val="nil"/>
              <w:right w:val="nil"/>
            </w:tcBorders>
            <w:shd w:val="clear" w:color="auto" w:fill="auto"/>
            <w:vAlign w:val="bottom"/>
            <w:hideMark/>
          </w:tcPr>
          <w:p w14:paraId="13618017" w14:textId="7CBCB9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said to Abishai</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10_2SA_16_11 </w:t>
            </w:r>
          </w:p>
        </w:tc>
      </w:tr>
      <w:tr w:rsidR="00BF0BBD" w:rsidRPr="00BF0BBD" w14:paraId="40224220" w14:textId="77777777" w:rsidTr="00BF0BBD">
        <w:trPr>
          <w:trHeight w:val="300"/>
        </w:trPr>
        <w:tc>
          <w:tcPr>
            <w:tcW w:w="4700" w:type="dxa"/>
            <w:tcBorders>
              <w:top w:val="nil"/>
              <w:left w:val="nil"/>
              <w:bottom w:val="nil"/>
              <w:right w:val="nil"/>
            </w:tcBorders>
            <w:shd w:val="clear" w:color="auto" w:fill="auto"/>
            <w:vAlign w:val="bottom"/>
            <w:hideMark/>
          </w:tcPr>
          <w:p w14:paraId="07F7952B" w14:textId="0D20B0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who can</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14_2CH_01_10 </w:t>
            </w:r>
          </w:p>
        </w:tc>
      </w:tr>
      <w:tr w:rsidR="00BF0BBD" w:rsidRPr="00BF0BBD" w14:paraId="73911F4B" w14:textId="77777777" w:rsidTr="00BF0BBD">
        <w:trPr>
          <w:trHeight w:val="300"/>
        </w:trPr>
        <w:tc>
          <w:tcPr>
            <w:tcW w:w="4700" w:type="dxa"/>
            <w:tcBorders>
              <w:top w:val="nil"/>
              <w:left w:val="nil"/>
              <w:bottom w:val="nil"/>
              <w:right w:val="nil"/>
            </w:tcBorders>
            <w:shd w:val="clear" w:color="auto" w:fill="auto"/>
            <w:vAlign w:val="bottom"/>
            <w:hideMark/>
          </w:tcPr>
          <w:p w14:paraId="7D4FA59B" w14:textId="2CD018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07_JUD_15_15</w:t>
            </w:r>
            <w:r w:rsidR="00FF4471">
              <w:rPr>
                <w:rFonts w:ascii="Calibri" w:eastAsia="Times New Roman" w:hAnsi="Calibri" w:cs="Calibri"/>
                <w:color w:val="000000"/>
              </w:rPr>
              <w:t>,</w:t>
            </w:r>
            <w:r w:rsidRPr="00BF0BBD">
              <w:rPr>
                <w:rFonts w:ascii="Calibri" w:eastAsia="Times New Roman" w:hAnsi="Calibri" w:cs="Calibri"/>
                <w:color w:val="000000"/>
              </w:rPr>
              <w:t xml:space="preserve"> forth his hand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10_2SA_06_06 </w:t>
            </w:r>
          </w:p>
        </w:tc>
      </w:tr>
      <w:tr w:rsidR="00BF0BBD" w:rsidRPr="00BF0BBD" w14:paraId="0ED701A1" w14:textId="77777777" w:rsidTr="00BF0BBD">
        <w:trPr>
          <w:trHeight w:val="300"/>
        </w:trPr>
        <w:tc>
          <w:tcPr>
            <w:tcW w:w="4700" w:type="dxa"/>
            <w:tcBorders>
              <w:top w:val="nil"/>
              <w:left w:val="nil"/>
              <w:bottom w:val="nil"/>
              <w:right w:val="nil"/>
            </w:tcBorders>
            <w:shd w:val="clear" w:color="auto" w:fill="auto"/>
            <w:vAlign w:val="bottom"/>
            <w:hideMark/>
          </w:tcPr>
          <w:p w14:paraId="216A8758" w14:textId="24E4BA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forth his hand against</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23_ISA_05_25 </w:t>
            </w:r>
          </w:p>
        </w:tc>
      </w:tr>
      <w:tr w:rsidR="00BF0BBD" w:rsidRPr="00BF0BBD" w14:paraId="1217D265" w14:textId="77777777" w:rsidTr="00BF0BBD">
        <w:trPr>
          <w:trHeight w:val="300"/>
        </w:trPr>
        <w:tc>
          <w:tcPr>
            <w:tcW w:w="4700" w:type="dxa"/>
            <w:tcBorders>
              <w:top w:val="nil"/>
              <w:left w:val="nil"/>
              <w:bottom w:val="nil"/>
              <w:right w:val="nil"/>
            </w:tcBorders>
            <w:shd w:val="clear" w:color="auto" w:fill="auto"/>
            <w:vAlign w:val="bottom"/>
            <w:hideMark/>
          </w:tcPr>
          <w:p w14:paraId="69663BFA" w14:textId="4F04EF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hand against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09_1SA_26_11 </w:t>
            </w:r>
          </w:p>
        </w:tc>
      </w:tr>
      <w:tr w:rsidR="00BF0BBD" w:rsidRPr="00BF0BBD" w14:paraId="0FD4363C" w14:textId="77777777" w:rsidTr="00BF0BBD">
        <w:trPr>
          <w:trHeight w:val="300"/>
        </w:trPr>
        <w:tc>
          <w:tcPr>
            <w:tcW w:w="4700" w:type="dxa"/>
            <w:tcBorders>
              <w:top w:val="nil"/>
              <w:left w:val="nil"/>
              <w:bottom w:val="nil"/>
              <w:right w:val="nil"/>
            </w:tcBorders>
            <w:shd w:val="clear" w:color="auto" w:fill="auto"/>
            <w:vAlign w:val="bottom"/>
            <w:hideMark/>
          </w:tcPr>
          <w:p w14:paraId="36EF27BC" w14:textId="26BE5D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hand against the LORD's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09_1SA_26_11 </w:t>
            </w:r>
          </w:p>
        </w:tc>
      </w:tr>
      <w:tr w:rsidR="00BF0BBD" w:rsidRPr="00BF0BBD" w14:paraId="0E8718EC" w14:textId="77777777" w:rsidTr="00BF0BBD">
        <w:trPr>
          <w:trHeight w:val="300"/>
        </w:trPr>
        <w:tc>
          <w:tcPr>
            <w:tcW w:w="4700" w:type="dxa"/>
            <w:tcBorders>
              <w:top w:val="nil"/>
              <w:left w:val="nil"/>
              <w:bottom w:val="nil"/>
              <w:right w:val="nil"/>
            </w:tcBorders>
            <w:shd w:val="clear" w:color="auto" w:fill="auto"/>
            <w:vAlign w:val="bottom"/>
            <w:hideMark/>
          </w:tcPr>
          <w:p w14:paraId="5B315497" w14:textId="0C1155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04_NUM_21_34</w:t>
            </w:r>
            <w:r w:rsidR="00FF4471">
              <w:rPr>
                <w:rFonts w:ascii="Calibri" w:eastAsia="Times New Roman" w:hAnsi="Calibri" w:cs="Calibri"/>
                <w:color w:val="000000"/>
              </w:rPr>
              <w:t>,</w:t>
            </w:r>
            <w:r w:rsidRPr="00BF0BBD">
              <w:rPr>
                <w:rFonts w:ascii="Calibri" w:eastAsia="Times New Roman" w:hAnsi="Calibri" w:cs="Calibri"/>
                <w:color w:val="000000"/>
              </w:rPr>
              <w:t xml:space="preserve"> him not for</w:t>
            </w:r>
            <w:r w:rsidR="00FF4471">
              <w:rPr>
                <w:rFonts w:ascii="Calibri" w:eastAsia="Times New Roman" w:hAnsi="Calibri" w:cs="Calibri"/>
                <w:color w:val="000000"/>
              </w:rPr>
              <w:t>,</w:t>
            </w:r>
            <w:r w:rsidRPr="00BF0BBD">
              <w:rPr>
                <w:rFonts w:ascii="Calibri" w:eastAsia="Times New Roman" w:hAnsi="Calibri" w:cs="Calibri"/>
                <w:color w:val="000000"/>
              </w:rPr>
              <w:t xml:space="preserve"> 20_PRO_26_25 </w:t>
            </w:r>
          </w:p>
        </w:tc>
      </w:tr>
      <w:tr w:rsidR="00BF0BBD" w:rsidRPr="00BF0BBD" w14:paraId="2CEEB65E" w14:textId="77777777" w:rsidTr="00BF0BBD">
        <w:trPr>
          <w:trHeight w:val="300"/>
        </w:trPr>
        <w:tc>
          <w:tcPr>
            <w:tcW w:w="4700" w:type="dxa"/>
            <w:tcBorders>
              <w:top w:val="nil"/>
              <w:left w:val="nil"/>
              <w:bottom w:val="nil"/>
              <w:right w:val="nil"/>
            </w:tcBorders>
            <w:shd w:val="clear" w:color="auto" w:fill="auto"/>
            <w:vAlign w:val="bottom"/>
            <w:hideMark/>
          </w:tcPr>
          <w:p w14:paraId="6FD3D712" w14:textId="4387DE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hand against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10_2SA_20_21 </w:t>
            </w:r>
          </w:p>
        </w:tc>
      </w:tr>
      <w:tr w:rsidR="00BF0BBD" w:rsidRPr="00BF0BBD" w14:paraId="3C2D2F0A" w14:textId="77777777" w:rsidTr="00BF0BBD">
        <w:trPr>
          <w:trHeight w:val="300"/>
        </w:trPr>
        <w:tc>
          <w:tcPr>
            <w:tcW w:w="4700" w:type="dxa"/>
            <w:tcBorders>
              <w:top w:val="nil"/>
              <w:left w:val="nil"/>
              <w:bottom w:val="nil"/>
              <w:right w:val="nil"/>
            </w:tcBorders>
            <w:shd w:val="clear" w:color="auto" w:fill="auto"/>
            <w:vAlign w:val="bottom"/>
            <w:hideMark/>
          </w:tcPr>
          <w:p w14:paraId="5CD6EC1E" w14:textId="67E6B5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his hand against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10_2SA_20_21 </w:t>
            </w:r>
          </w:p>
        </w:tc>
      </w:tr>
      <w:tr w:rsidR="00BF0BBD" w:rsidRPr="00BF0BBD" w14:paraId="3A178DE4" w14:textId="77777777" w:rsidTr="00BF0BBD">
        <w:trPr>
          <w:trHeight w:val="300"/>
        </w:trPr>
        <w:tc>
          <w:tcPr>
            <w:tcW w:w="4700" w:type="dxa"/>
            <w:tcBorders>
              <w:top w:val="nil"/>
              <w:left w:val="nil"/>
              <w:bottom w:val="nil"/>
              <w:right w:val="nil"/>
            </w:tcBorders>
            <w:shd w:val="clear" w:color="auto" w:fill="auto"/>
            <w:vAlign w:val="bottom"/>
            <w:hideMark/>
          </w:tcPr>
          <w:p w14:paraId="2C725AF1" w14:textId="2C534B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LORD's anointed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09_1SA_26_16 </w:t>
            </w:r>
          </w:p>
        </w:tc>
      </w:tr>
      <w:tr w:rsidR="00BF0BBD" w:rsidRPr="00BF0BBD" w14:paraId="29219285" w14:textId="77777777" w:rsidTr="00BF0BBD">
        <w:trPr>
          <w:trHeight w:val="300"/>
        </w:trPr>
        <w:tc>
          <w:tcPr>
            <w:tcW w:w="4700" w:type="dxa"/>
            <w:tcBorders>
              <w:top w:val="nil"/>
              <w:left w:val="nil"/>
              <w:bottom w:val="nil"/>
              <w:right w:val="nil"/>
            </w:tcBorders>
            <w:shd w:val="clear" w:color="auto" w:fill="auto"/>
            <w:vAlign w:val="bottom"/>
            <w:hideMark/>
          </w:tcPr>
          <w:p w14:paraId="34AB4277" w14:textId="2F3EF4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to Abishai</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10_2SA_16_11 </w:t>
            </w:r>
          </w:p>
        </w:tc>
      </w:tr>
      <w:tr w:rsidR="00BF0BBD" w:rsidRPr="00BF0BBD" w14:paraId="50B814EB" w14:textId="77777777" w:rsidTr="00BF0BBD">
        <w:trPr>
          <w:trHeight w:val="300"/>
        </w:trPr>
        <w:tc>
          <w:tcPr>
            <w:tcW w:w="4700" w:type="dxa"/>
            <w:tcBorders>
              <w:top w:val="nil"/>
              <w:left w:val="nil"/>
              <w:bottom w:val="nil"/>
              <w:right w:val="nil"/>
            </w:tcBorders>
            <w:shd w:val="clear" w:color="auto" w:fill="auto"/>
            <w:vAlign w:val="bottom"/>
            <w:hideMark/>
          </w:tcPr>
          <w:p w14:paraId="07FEB024" w14:textId="7AD536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stretch forth his</w:t>
            </w:r>
            <w:r w:rsidR="00FF4471">
              <w:rPr>
                <w:rFonts w:ascii="Calibri" w:eastAsia="Times New Roman" w:hAnsi="Calibri" w:cs="Calibri"/>
                <w:color w:val="000000"/>
              </w:rPr>
              <w:t>,</w:t>
            </w:r>
            <w:r w:rsidRPr="00BF0BBD">
              <w:rPr>
                <w:rFonts w:ascii="Calibri" w:eastAsia="Times New Roman" w:hAnsi="Calibri" w:cs="Calibri"/>
                <w:color w:val="000000"/>
              </w:rPr>
              <w:t xml:space="preserve"> 27_DAN_11_42 </w:t>
            </w:r>
          </w:p>
        </w:tc>
      </w:tr>
      <w:tr w:rsidR="00BF0BBD" w:rsidRPr="00BF0BBD" w14:paraId="4FF85A53" w14:textId="77777777" w:rsidTr="00BF0BBD">
        <w:trPr>
          <w:trHeight w:val="300"/>
        </w:trPr>
        <w:tc>
          <w:tcPr>
            <w:tcW w:w="4700" w:type="dxa"/>
            <w:tcBorders>
              <w:top w:val="nil"/>
              <w:left w:val="nil"/>
              <w:bottom w:val="nil"/>
              <w:right w:val="nil"/>
            </w:tcBorders>
            <w:shd w:val="clear" w:color="auto" w:fill="auto"/>
            <w:vAlign w:val="bottom"/>
            <w:hideMark/>
          </w:tcPr>
          <w:p w14:paraId="41074BEB" w14:textId="68B506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stretch forth his hand</w:t>
            </w:r>
            <w:r w:rsidR="00FF4471">
              <w:rPr>
                <w:rFonts w:ascii="Calibri" w:eastAsia="Times New Roman" w:hAnsi="Calibri" w:cs="Calibri"/>
                <w:color w:val="000000"/>
              </w:rPr>
              <w:t>,</w:t>
            </w:r>
            <w:r w:rsidRPr="00BF0BBD">
              <w:rPr>
                <w:rFonts w:ascii="Calibri" w:eastAsia="Times New Roman" w:hAnsi="Calibri" w:cs="Calibri"/>
                <w:color w:val="000000"/>
              </w:rPr>
              <w:t xml:space="preserve"> 27_DAN_11_42 </w:t>
            </w:r>
          </w:p>
        </w:tc>
      </w:tr>
      <w:tr w:rsidR="00BF0BBD" w:rsidRPr="00BF0BBD" w14:paraId="006F3C84" w14:textId="77777777" w:rsidTr="00BF0BBD">
        <w:trPr>
          <w:trHeight w:val="600"/>
        </w:trPr>
        <w:tc>
          <w:tcPr>
            <w:tcW w:w="4700" w:type="dxa"/>
            <w:tcBorders>
              <w:top w:val="nil"/>
              <w:left w:val="nil"/>
              <w:bottom w:val="nil"/>
              <w:right w:val="nil"/>
            </w:tcBorders>
            <w:shd w:val="clear" w:color="auto" w:fill="auto"/>
            <w:vAlign w:val="bottom"/>
            <w:hideMark/>
          </w:tcPr>
          <w:p w14:paraId="05AE07D5" w14:textId="1F391C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09_1SA_24_06</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LORD's anointed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09_1SA_26_11 </w:t>
            </w:r>
          </w:p>
        </w:tc>
      </w:tr>
      <w:tr w:rsidR="00BF0BBD" w:rsidRPr="00BF0BBD" w14:paraId="02E5179A" w14:textId="77777777" w:rsidTr="00BF0BBD">
        <w:trPr>
          <w:trHeight w:val="300"/>
        </w:trPr>
        <w:tc>
          <w:tcPr>
            <w:tcW w:w="4700" w:type="dxa"/>
            <w:tcBorders>
              <w:top w:val="nil"/>
              <w:left w:val="nil"/>
              <w:bottom w:val="nil"/>
              <w:right w:val="nil"/>
            </w:tcBorders>
            <w:shd w:val="clear" w:color="auto" w:fill="auto"/>
            <w:vAlign w:val="bottom"/>
            <w:hideMark/>
          </w:tcPr>
          <w:p w14:paraId="46714807" w14:textId="1D1ECB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LORD's anointed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09_1SA_26_16 </w:t>
            </w:r>
          </w:p>
        </w:tc>
      </w:tr>
      <w:tr w:rsidR="00BF0BBD" w:rsidRPr="00BF0BBD" w14:paraId="59F5DE96" w14:textId="77777777" w:rsidTr="00BF0BBD">
        <w:trPr>
          <w:trHeight w:val="300"/>
        </w:trPr>
        <w:tc>
          <w:tcPr>
            <w:tcW w:w="4700" w:type="dxa"/>
            <w:tcBorders>
              <w:top w:val="nil"/>
              <w:left w:val="nil"/>
              <w:bottom w:val="nil"/>
              <w:right w:val="nil"/>
            </w:tcBorders>
            <w:shd w:val="clear" w:color="auto" w:fill="auto"/>
            <w:vAlign w:val="bottom"/>
            <w:hideMark/>
          </w:tcPr>
          <w:p w14:paraId="29C732D5" w14:textId="338AB1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who can stretch forth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09_1SA_26_09 </w:t>
            </w:r>
          </w:p>
        </w:tc>
      </w:tr>
      <w:tr w:rsidR="00BF0BBD" w:rsidRPr="00BF0BBD" w14:paraId="7EB45C69" w14:textId="77777777" w:rsidTr="00BF0BBD">
        <w:trPr>
          <w:trHeight w:val="300"/>
        </w:trPr>
        <w:tc>
          <w:tcPr>
            <w:tcW w:w="4700" w:type="dxa"/>
            <w:tcBorders>
              <w:top w:val="nil"/>
              <w:left w:val="nil"/>
              <w:bottom w:val="nil"/>
              <w:right w:val="nil"/>
            </w:tcBorders>
            <w:shd w:val="clear" w:color="auto" w:fill="auto"/>
            <w:vAlign w:val="bottom"/>
            <w:hideMark/>
          </w:tcPr>
          <w:p w14:paraId="4868FCBB" w14:textId="27C65F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09_1SA_26_09</w:t>
            </w:r>
            <w:r w:rsidR="00FF4471">
              <w:rPr>
                <w:rFonts w:ascii="Calibri" w:eastAsia="Times New Roman" w:hAnsi="Calibri" w:cs="Calibri"/>
                <w:color w:val="000000"/>
              </w:rPr>
              <w:t>,</w:t>
            </w:r>
            <w:r w:rsidRPr="00BF0BBD">
              <w:rPr>
                <w:rFonts w:ascii="Calibri" w:eastAsia="Times New Roman" w:hAnsi="Calibri" w:cs="Calibri"/>
                <w:color w:val="000000"/>
              </w:rPr>
              <w:t xml:space="preserve"> who can stretch forth</w:t>
            </w:r>
            <w:r w:rsidR="00644F35">
              <w:rPr>
                <w:rFonts w:ascii="Calibri" w:eastAsia="Times New Roman" w:hAnsi="Calibri" w:cs="Calibri"/>
                <w:color w:val="000000"/>
              </w:rPr>
              <w:t>, &lt;&lt;&lt;&lt;&lt;</w:t>
            </w:r>
          </w:p>
        </w:tc>
      </w:tr>
      <w:tr w:rsidR="00BF0BBD" w:rsidRPr="00BF0BBD" w14:paraId="7D658DD2" w14:textId="77777777" w:rsidTr="00BF0BBD">
        <w:trPr>
          <w:trHeight w:val="1200"/>
        </w:trPr>
        <w:tc>
          <w:tcPr>
            <w:tcW w:w="4700" w:type="dxa"/>
            <w:tcBorders>
              <w:top w:val="nil"/>
              <w:left w:val="nil"/>
              <w:bottom w:val="nil"/>
              <w:right w:val="nil"/>
            </w:tcBorders>
            <w:shd w:val="clear" w:color="auto" w:fill="auto"/>
            <w:vAlign w:val="bottom"/>
            <w:hideMark/>
          </w:tcPr>
          <w:p w14:paraId="684A171C"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09_1SA_26:10 David said furthermore, [As] the LORD liveth, the LORD shall smite him; or his day shall come to die; or he shall descend into battle, and perish. #,</w:t>
            </w:r>
          </w:p>
        </w:tc>
      </w:tr>
      <w:tr w:rsidR="00BF0BBD" w:rsidRPr="00BF0BBD" w14:paraId="3436E898" w14:textId="77777777" w:rsidTr="00BF0BBD">
        <w:trPr>
          <w:trHeight w:val="300"/>
        </w:trPr>
        <w:tc>
          <w:tcPr>
            <w:tcW w:w="4700" w:type="dxa"/>
            <w:tcBorders>
              <w:top w:val="nil"/>
              <w:left w:val="nil"/>
              <w:bottom w:val="nil"/>
              <w:right w:val="nil"/>
            </w:tcBorders>
            <w:shd w:val="clear" w:color="auto" w:fill="auto"/>
            <w:vAlign w:val="bottom"/>
            <w:hideMark/>
          </w:tcPr>
          <w:p w14:paraId="3BFEACC5" w14:textId="699424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09_1SA_25_34</w:t>
            </w:r>
            <w:r w:rsidR="00FF4471">
              <w:rPr>
                <w:rFonts w:ascii="Calibri" w:eastAsia="Times New Roman" w:hAnsi="Calibri" w:cs="Calibri"/>
                <w:color w:val="000000"/>
              </w:rPr>
              <w:t>,</w:t>
            </w:r>
            <w:r w:rsidRPr="00BF0BBD">
              <w:rPr>
                <w:rFonts w:ascii="Calibri" w:eastAsia="Times New Roman" w:hAnsi="Calibri" w:cs="Calibri"/>
                <w:color w:val="000000"/>
              </w:rPr>
              <w:t xml:space="preserve"> as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09_1SA_26_16 </w:t>
            </w:r>
          </w:p>
        </w:tc>
      </w:tr>
      <w:tr w:rsidR="00BF0BBD" w:rsidRPr="00BF0BBD" w14:paraId="5FE36649" w14:textId="77777777" w:rsidTr="00BF0BBD">
        <w:trPr>
          <w:trHeight w:val="600"/>
        </w:trPr>
        <w:tc>
          <w:tcPr>
            <w:tcW w:w="4700" w:type="dxa"/>
            <w:tcBorders>
              <w:top w:val="nil"/>
              <w:left w:val="nil"/>
              <w:bottom w:val="nil"/>
              <w:right w:val="nil"/>
            </w:tcBorders>
            <w:shd w:val="clear" w:color="auto" w:fill="auto"/>
            <w:vAlign w:val="bottom"/>
            <w:hideMark/>
          </w:tcPr>
          <w:p w14:paraId="3985DFB1" w14:textId="7F5F69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09_1SA_25_26</w:t>
            </w:r>
            <w:r w:rsidR="00FF4471">
              <w:rPr>
                <w:rFonts w:ascii="Calibri" w:eastAsia="Times New Roman" w:hAnsi="Calibri" w:cs="Calibri"/>
                <w:color w:val="000000"/>
              </w:rPr>
              <w:t>,</w:t>
            </w:r>
            <w:r w:rsidRPr="00BF0BBD">
              <w:rPr>
                <w:rFonts w:ascii="Calibri" w:eastAsia="Times New Roman" w:hAnsi="Calibri" w:cs="Calibri"/>
                <w:color w:val="000000"/>
              </w:rPr>
              <w:t xml:space="preserve"> as the LORD liveth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09_1SA_26_16 </w:t>
            </w:r>
          </w:p>
        </w:tc>
      </w:tr>
      <w:tr w:rsidR="00BF0BBD" w:rsidRPr="00BF0BBD" w14:paraId="42F8578C" w14:textId="77777777" w:rsidTr="00BF0BBD">
        <w:trPr>
          <w:trHeight w:val="300"/>
        </w:trPr>
        <w:tc>
          <w:tcPr>
            <w:tcW w:w="4700" w:type="dxa"/>
            <w:tcBorders>
              <w:top w:val="nil"/>
              <w:left w:val="nil"/>
              <w:bottom w:val="nil"/>
              <w:right w:val="nil"/>
            </w:tcBorders>
            <w:shd w:val="clear" w:color="auto" w:fill="auto"/>
            <w:vAlign w:val="bottom"/>
            <w:hideMark/>
          </w:tcPr>
          <w:p w14:paraId="31D7E852" w14:textId="13799E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day shall come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26_EZE_24_26 </w:t>
            </w:r>
          </w:p>
        </w:tc>
      </w:tr>
      <w:tr w:rsidR="00BF0BBD" w:rsidRPr="00BF0BBD" w14:paraId="52BF1096" w14:textId="77777777" w:rsidTr="00BF0BBD">
        <w:trPr>
          <w:trHeight w:val="300"/>
        </w:trPr>
        <w:tc>
          <w:tcPr>
            <w:tcW w:w="4700" w:type="dxa"/>
            <w:tcBorders>
              <w:top w:val="nil"/>
              <w:left w:val="nil"/>
              <w:bottom w:val="nil"/>
              <w:right w:val="nil"/>
            </w:tcBorders>
            <w:shd w:val="clear" w:color="auto" w:fill="auto"/>
            <w:vAlign w:val="bottom"/>
            <w:hideMark/>
          </w:tcPr>
          <w:p w14:paraId="4C4373D2" w14:textId="1F6BC3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liveth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10_2SA_12_05 </w:t>
            </w:r>
          </w:p>
        </w:tc>
      </w:tr>
      <w:tr w:rsidR="00BF0BBD" w:rsidRPr="00BF0BBD" w14:paraId="2CB07D40" w14:textId="77777777" w:rsidTr="00BF0BBD">
        <w:trPr>
          <w:trHeight w:val="300"/>
        </w:trPr>
        <w:tc>
          <w:tcPr>
            <w:tcW w:w="4700" w:type="dxa"/>
            <w:tcBorders>
              <w:top w:val="nil"/>
              <w:left w:val="nil"/>
              <w:bottom w:val="nil"/>
              <w:right w:val="nil"/>
            </w:tcBorders>
            <w:shd w:val="clear" w:color="auto" w:fill="auto"/>
            <w:vAlign w:val="bottom"/>
            <w:hideMark/>
          </w:tcPr>
          <w:p w14:paraId="06EC2768" w14:textId="128311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05_DEU_28_28</w:t>
            </w:r>
            <w:r w:rsidR="00FF4471">
              <w:rPr>
                <w:rFonts w:ascii="Calibri" w:eastAsia="Times New Roman" w:hAnsi="Calibri" w:cs="Calibri"/>
                <w:color w:val="000000"/>
              </w:rPr>
              <w:t>,</w:t>
            </w:r>
            <w:r w:rsidRPr="00BF0BBD">
              <w:rPr>
                <w:rFonts w:ascii="Calibri" w:eastAsia="Times New Roman" w:hAnsi="Calibri" w:cs="Calibri"/>
                <w:color w:val="000000"/>
              </w:rPr>
              <w:t xml:space="preserve"> LORD shall smite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11_1KI_14_15 </w:t>
            </w:r>
          </w:p>
        </w:tc>
      </w:tr>
      <w:tr w:rsidR="00BF0BBD" w:rsidRPr="00BF0BBD" w14:paraId="6A743192" w14:textId="77777777" w:rsidTr="00BF0BBD">
        <w:trPr>
          <w:trHeight w:val="300"/>
        </w:trPr>
        <w:tc>
          <w:tcPr>
            <w:tcW w:w="4700" w:type="dxa"/>
            <w:tcBorders>
              <w:top w:val="nil"/>
              <w:left w:val="nil"/>
              <w:bottom w:val="nil"/>
              <w:right w:val="nil"/>
            </w:tcBorders>
            <w:shd w:val="clear" w:color="auto" w:fill="auto"/>
            <w:vAlign w:val="bottom"/>
            <w:hideMark/>
          </w:tcPr>
          <w:p w14:paraId="09C1CA22" w14:textId="573788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09_1SA_25_30</w:t>
            </w:r>
            <w:r w:rsidR="00FF4471">
              <w:rPr>
                <w:rFonts w:ascii="Calibri" w:eastAsia="Times New Roman" w:hAnsi="Calibri" w:cs="Calibri"/>
                <w:color w:val="000000"/>
              </w:rPr>
              <w:t>,</w:t>
            </w:r>
            <w:r w:rsidRPr="00BF0BBD">
              <w:rPr>
                <w:rFonts w:ascii="Calibri" w:eastAsia="Times New Roman" w:hAnsi="Calibri" w:cs="Calibri"/>
                <w:color w:val="000000"/>
              </w:rPr>
              <w:t xml:space="preserve"> shall come to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11_1KI_01_21 </w:t>
            </w:r>
          </w:p>
        </w:tc>
      </w:tr>
      <w:tr w:rsidR="00BF0BBD" w:rsidRPr="00BF0BBD" w14:paraId="0FCEBADD" w14:textId="77777777" w:rsidTr="00BF0BBD">
        <w:trPr>
          <w:trHeight w:val="300"/>
        </w:trPr>
        <w:tc>
          <w:tcPr>
            <w:tcW w:w="4700" w:type="dxa"/>
            <w:tcBorders>
              <w:top w:val="nil"/>
              <w:left w:val="nil"/>
              <w:bottom w:val="nil"/>
              <w:right w:val="nil"/>
            </w:tcBorders>
            <w:shd w:val="clear" w:color="auto" w:fill="auto"/>
            <w:vAlign w:val="bottom"/>
            <w:hideMark/>
          </w:tcPr>
          <w:p w14:paraId="069EA93A" w14:textId="6879C4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shall descend into</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23_ISA_05_14 </w:t>
            </w:r>
          </w:p>
        </w:tc>
      </w:tr>
      <w:tr w:rsidR="00BF0BBD" w:rsidRPr="00BF0BBD" w14:paraId="1788153B" w14:textId="77777777" w:rsidTr="00BF0BBD">
        <w:trPr>
          <w:trHeight w:val="300"/>
        </w:trPr>
        <w:tc>
          <w:tcPr>
            <w:tcW w:w="4700" w:type="dxa"/>
            <w:tcBorders>
              <w:top w:val="nil"/>
              <w:left w:val="nil"/>
              <w:bottom w:val="nil"/>
              <w:right w:val="nil"/>
            </w:tcBorders>
            <w:shd w:val="clear" w:color="auto" w:fill="auto"/>
            <w:vAlign w:val="bottom"/>
            <w:hideMark/>
          </w:tcPr>
          <w:p w14:paraId="08E36AE2" w14:textId="1A0F76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09_1SA_25_26</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liveth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09_1SA_26_16 </w:t>
            </w:r>
          </w:p>
        </w:tc>
      </w:tr>
      <w:tr w:rsidR="00BF0BBD" w:rsidRPr="00BF0BBD" w14:paraId="3F9949AC" w14:textId="77777777" w:rsidTr="00BF0BBD">
        <w:trPr>
          <w:trHeight w:val="300"/>
        </w:trPr>
        <w:tc>
          <w:tcPr>
            <w:tcW w:w="4700" w:type="dxa"/>
            <w:tcBorders>
              <w:top w:val="nil"/>
              <w:left w:val="nil"/>
              <w:bottom w:val="nil"/>
              <w:right w:val="nil"/>
            </w:tcBorders>
            <w:shd w:val="clear" w:color="auto" w:fill="auto"/>
            <w:vAlign w:val="bottom"/>
            <w:hideMark/>
          </w:tcPr>
          <w:p w14:paraId="5AA32397" w14:textId="14F2D8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liveth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10_2SA_12_05 </w:t>
            </w:r>
          </w:p>
        </w:tc>
      </w:tr>
      <w:tr w:rsidR="00BF0BBD" w:rsidRPr="00BF0BBD" w14:paraId="449F58A5" w14:textId="77777777" w:rsidTr="00BF0BBD">
        <w:trPr>
          <w:trHeight w:val="300"/>
        </w:trPr>
        <w:tc>
          <w:tcPr>
            <w:tcW w:w="4700" w:type="dxa"/>
            <w:tcBorders>
              <w:top w:val="nil"/>
              <w:left w:val="nil"/>
              <w:bottom w:val="nil"/>
              <w:right w:val="nil"/>
            </w:tcBorders>
            <w:shd w:val="clear" w:color="auto" w:fill="auto"/>
            <w:vAlign w:val="bottom"/>
            <w:hideMark/>
          </w:tcPr>
          <w:p w14:paraId="76AC21F3" w14:textId="26D20D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09_1SA_25_31</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shall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10_2SA_15_08 </w:t>
            </w:r>
          </w:p>
        </w:tc>
      </w:tr>
      <w:tr w:rsidR="00BF0BBD" w:rsidRPr="00BF0BBD" w14:paraId="37B494F8" w14:textId="77777777" w:rsidTr="00BF0BBD">
        <w:trPr>
          <w:trHeight w:val="600"/>
        </w:trPr>
        <w:tc>
          <w:tcPr>
            <w:tcW w:w="4700" w:type="dxa"/>
            <w:tcBorders>
              <w:top w:val="nil"/>
              <w:left w:val="nil"/>
              <w:bottom w:val="nil"/>
              <w:right w:val="nil"/>
            </w:tcBorders>
            <w:shd w:val="clear" w:color="auto" w:fill="auto"/>
            <w:vAlign w:val="bottom"/>
            <w:hideMark/>
          </w:tcPr>
          <w:p w14:paraId="3018850A" w14:textId="7D2217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05_DEU_28_28</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shall smite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11_1KI_14_15 </w:t>
            </w:r>
          </w:p>
        </w:tc>
      </w:tr>
      <w:tr w:rsidR="00BF0BBD" w:rsidRPr="00BF0BBD" w14:paraId="60E00441" w14:textId="77777777" w:rsidTr="00BF0BBD">
        <w:trPr>
          <w:trHeight w:val="1500"/>
        </w:trPr>
        <w:tc>
          <w:tcPr>
            <w:tcW w:w="4700" w:type="dxa"/>
            <w:tcBorders>
              <w:top w:val="nil"/>
              <w:left w:val="nil"/>
              <w:bottom w:val="nil"/>
              <w:right w:val="nil"/>
            </w:tcBorders>
            <w:shd w:val="clear" w:color="auto" w:fill="auto"/>
            <w:vAlign w:val="bottom"/>
            <w:hideMark/>
          </w:tcPr>
          <w:p w14:paraId="25C3BABF"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09_1SA_26:11 The LORD forbid that I should stretch forth mine hand against the LORD'S anointed: but, I pray thee, take thou now the spear that [is] at his bolster, and the cruse of water, and let us go. #,</w:t>
            </w:r>
          </w:p>
        </w:tc>
      </w:tr>
      <w:tr w:rsidR="00BF0BBD" w:rsidRPr="00BF0BBD" w14:paraId="40B8B795" w14:textId="77777777" w:rsidTr="00BF0BBD">
        <w:trPr>
          <w:trHeight w:val="300"/>
        </w:trPr>
        <w:tc>
          <w:tcPr>
            <w:tcW w:w="4700" w:type="dxa"/>
            <w:tcBorders>
              <w:top w:val="nil"/>
              <w:left w:val="nil"/>
              <w:bottom w:val="nil"/>
              <w:right w:val="nil"/>
            </w:tcBorders>
            <w:shd w:val="clear" w:color="auto" w:fill="auto"/>
            <w:vAlign w:val="bottom"/>
            <w:hideMark/>
          </w:tcPr>
          <w:p w14:paraId="0D102DC6" w14:textId="2C356E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09_1SA_26_09</w:t>
            </w:r>
            <w:r w:rsidR="00FF4471">
              <w:rPr>
                <w:rFonts w:ascii="Calibri" w:eastAsia="Times New Roman" w:hAnsi="Calibri" w:cs="Calibri"/>
                <w:color w:val="000000"/>
              </w:rPr>
              <w:t>,</w:t>
            </w:r>
            <w:r w:rsidRPr="00BF0BBD">
              <w:rPr>
                <w:rFonts w:ascii="Calibri" w:eastAsia="Times New Roman" w:hAnsi="Calibri" w:cs="Calibri"/>
                <w:color w:val="000000"/>
              </w:rPr>
              <w:t xml:space="preserve"> against the LORD's</w:t>
            </w:r>
            <w:r w:rsidR="00644F35">
              <w:rPr>
                <w:rFonts w:ascii="Calibri" w:eastAsia="Times New Roman" w:hAnsi="Calibri" w:cs="Calibri"/>
                <w:color w:val="000000"/>
              </w:rPr>
              <w:t>, &lt;&lt;&lt;&lt;&lt;</w:t>
            </w:r>
          </w:p>
        </w:tc>
      </w:tr>
      <w:tr w:rsidR="00BF0BBD" w:rsidRPr="00BF0BBD" w14:paraId="679391BB" w14:textId="77777777" w:rsidTr="00BF0BBD">
        <w:trPr>
          <w:trHeight w:val="600"/>
        </w:trPr>
        <w:tc>
          <w:tcPr>
            <w:tcW w:w="4700" w:type="dxa"/>
            <w:tcBorders>
              <w:top w:val="nil"/>
              <w:left w:val="nil"/>
              <w:bottom w:val="nil"/>
              <w:right w:val="nil"/>
            </w:tcBorders>
            <w:shd w:val="clear" w:color="auto" w:fill="auto"/>
            <w:vAlign w:val="bottom"/>
            <w:hideMark/>
          </w:tcPr>
          <w:p w14:paraId="0967A0E1" w14:textId="1DAD42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09_1SA_26_09</w:t>
            </w:r>
            <w:r w:rsidR="00FF4471">
              <w:rPr>
                <w:rFonts w:ascii="Calibri" w:eastAsia="Times New Roman" w:hAnsi="Calibri" w:cs="Calibri"/>
                <w:color w:val="000000"/>
              </w:rPr>
              <w:t>,</w:t>
            </w:r>
            <w:r w:rsidRPr="00BF0BBD">
              <w:rPr>
                <w:rFonts w:ascii="Calibri" w:eastAsia="Times New Roman" w:hAnsi="Calibri" w:cs="Calibri"/>
                <w:color w:val="000000"/>
              </w:rPr>
              <w:t xml:space="preserve"> against the LORD's anointed</w:t>
            </w:r>
            <w:r w:rsidR="00644F35">
              <w:rPr>
                <w:rFonts w:ascii="Calibri" w:eastAsia="Times New Roman" w:hAnsi="Calibri" w:cs="Calibri"/>
                <w:color w:val="000000"/>
              </w:rPr>
              <w:t>, &lt;&lt;&lt;&lt;&lt;</w:t>
            </w:r>
          </w:p>
        </w:tc>
      </w:tr>
      <w:tr w:rsidR="00BF0BBD" w:rsidRPr="00BF0BBD" w14:paraId="016B728D" w14:textId="77777777" w:rsidTr="00BF0BBD">
        <w:trPr>
          <w:trHeight w:val="300"/>
        </w:trPr>
        <w:tc>
          <w:tcPr>
            <w:tcW w:w="4700" w:type="dxa"/>
            <w:tcBorders>
              <w:top w:val="nil"/>
              <w:left w:val="nil"/>
              <w:bottom w:val="nil"/>
              <w:right w:val="nil"/>
            </w:tcBorders>
            <w:shd w:val="clear" w:color="auto" w:fill="auto"/>
            <w:vAlign w:val="bottom"/>
            <w:hideMark/>
          </w:tcPr>
          <w:p w14:paraId="234AA367" w14:textId="10B22B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09_1SA_20_11</w:t>
            </w:r>
            <w:r w:rsidR="00FF4471">
              <w:rPr>
                <w:rFonts w:ascii="Calibri" w:eastAsia="Times New Roman" w:hAnsi="Calibri" w:cs="Calibri"/>
                <w:color w:val="000000"/>
              </w:rPr>
              <w:t>,</w:t>
            </w:r>
            <w:r w:rsidRPr="00BF0BBD">
              <w:rPr>
                <w:rFonts w:ascii="Calibri" w:eastAsia="Times New Roman" w:hAnsi="Calibri" w:cs="Calibri"/>
                <w:color w:val="000000"/>
              </w:rPr>
              <w:t xml:space="preserve"> and let us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10_2SA_10_12 </w:t>
            </w:r>
          </w:p>
        </w:tc>
      </w:tr>
      <w:tr w:rsidR="00BF0BBD" w:rsidRPr="00BF0BBD" w14:paraId="77D548B3" w14:textId="77777777" w:rsidTr="00BF0BBD">
        <w:trPr>
          <w:trHeight w:val="300"/>
        </w:trPr>
        <w:tc>
          <w:tcPr>
            <w:tcW w:w="4700" w:type="dxa"/>
            <w:tcBorders>
              <w:top w:val="nil"/>
              <w:left w:val="nil"/>
              <w:bottom w:val="nil"/>
              <w:right w:val="nil"/>
            </w:tcBorders>
            <w:shd w:val="clear" w:color="auto" w:fill="auto"/>
            <w:vAlign w:val="bottom"/>
            <w:hideMark/>
          </w:tcPr>
          <w:p w14:paraId="12162D51" w14:textId="350E36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09_1SA_20_11</w:t>
            </w:r>
            <w:r w:rsidR="00FF4471">
              <w:rPr>
                <w:rFonts w:ascii="Calibri" w:eastAsia="Times New Roman" w:hAnsi="Calibri" w:cs="Calibri"/>
                <w:color w:val="000000"/>
              </w:rPr>
              <w:t>,</w:t>
            </w:r>
            <w:r w:rsidRPr="00BF0BBD">
              <w:rPr>
                <w:rFonts w:ascii="Calibri" w:eastAsia="Times New Roman" w:hAnsi="Calibri" w:cs="Calibri"/>
                <w:color w:val="000000"/>
              </w:rPr>
              <w:t xml:space="preserve"> and let us go</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23_ISA_02_03 </w:t>
            </w:r>
          </w:p>
        </w:tc>
      </w:tr>
      <w:tr w:rsidR="00BF0BBD" w:rsidRPr="00BF0BBD" w14:paraId="27B1DA51" w14:textId="77777777" w:rsidTr="00BF0BBD">
        <w:trPr>
          <w:trHeight w:val="300"/>
        </w:trPr>
        <w:tc>
          <w:tcPr>
            <w:tcW w:w="4700" w:type="dxa"/>
            <w:tcBorders>
              <w:top w:val="nil"/>
              <w:left w:val="nil"/>
              <w:bottom w:val="nil"/>
              <w:right w:val="nil"/>
            </w:tcBorders>
            <w:shd w:val="clear" w:color="auto" w:fill="auto"/>
            <w:vAlign w:val="bottom"/>
            <w:hideMark/>
          </w:tcPr>
          <w:p w14:paraId="4C530349" w14:textId="3E4301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cruse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09_1SA_26_12 </w:t>
            </w:r>
          </w:p>
        </w:tc>
      </w:tr>
      <w:tr w:rsidR="00BF0BBD" w:rsidRPr="00BF0BBD" w14:paraId="45A88863" w14:textId="77777777" w:rsidTr="00BF0BBD">
        <w:trPr>
          <w:trHeight w:val="300"/>
        </w:trPr>
        <w:tc>
          <w:tcPr>
            <w:tcW w:w="4700" w:type="dxa"/>
            <w:tcBorders>
              <w:top w:val="nil"/>
              <w:left w:val="nil"/>
              <w:bottom w:val="nil"/>
              <w:right w:val="nil"/>
            </w:tcBorders>
            <w:shd w:val="clear" w:color="auto" w:fill="auto"/>
            <w:vAlign w:val="bottom"/>
            <w:hideMark/>
          </w:tcPr>
          <w:p w14:paraId="6D11243F" w14:textId="25DCF9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cruse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09_1SA_26_12 </w:t>
            </w:r>
          </w:p>
        </w:tc>
      </w:tr>
      <w:tr w:rsidR="00BF0BBD" w:rsidRPr="00BF0BBD" w14:paraId="24AD19FF" w14:textId="77777777" w:rsidTr="00BF0BBD">
        <w:trPr>
          <w:trHeight w:val="300"/>
        </w:trPr>
        <w:tc>
          <w:tcPr>
            <w:tcW w:w="4700" w:type="dxa"/>
            <w:tcBorders>
              <w:top w:val="nil"/>
              <w:left w:val="nil"/>
              <w:bottom w:val="nil"/>
              <w:right w:val="nil"/>
            </w:tcBorders>
            <w:shd w:val="clear" w:color="auto" w:fill="auto"/>
            <w:vAlign w:val="bottom"/>
            <w:hideMark/>
          </w:tcPr>
          <w:p w14:paraId="6D850F69" w14:textId="5D7FB0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09_1SA_26_07</w:t>
            </w:r>
            <w:r w:rsidR="00FF4471">
              <w:rPr>
                <w:rFonts w:ascii="Calibri" w:eastAsia="Times New Roman" w:hAnsi="Calibri" w:cs="Calibri"/>
                <w:color w:val="000000"/>
              </w:rPr>
              <w:t>,</w:t>
            </w:r>
            <w:r w:rsidRPr="00BF0BBD">
              <w:rPr>
                <w:rFonts w:ascii="Calibri" w:eastAsia="Times New Roman" w:hAnsi="Calibri" w:cs="Calibri"/>
                <w:color w:val="000000"/>
              </w:rPr>
              <w:t xml:space="preserve"> at his bolster</w:t>
            </w:r>
            <w:r w:rsidR="00644F35">
              <w:rPr>
                <w:rFonts w:ascii="Calibri" w:eastAsia="Times New Roman" w:hAnsi="Calibri" w:cs="Calibri"/>
                <w:color w:val="000000"/>
              </w:rPr>
              <w:t>, &lt;&lt;&lt;&lt;&lt;</w:t>
            </w:r>
          </w:p>
        </w:tc>
      </w:tr>
      <w:tr w:rsidR="00BF0BBD" w:rsidRPr="00BF0BBD" w14:paraId="49CC4BA8" w14:textId="77777777" w:rsidTr="00BF0BBD">
        <w:trPr>
          <w:trHeight w:val="300"/>
        </w:trPr>
        <w:tc>
          <w:tcPr>
            <w:tcW w:w="4700" w:type="dxa"/>
            <w:tcBorders>
              <w:top w:val="nil"/>
              <w:left w:val="nil"/>
              <w:bottom w:val="nil"/>
              <w:right w:val="nil"/>
            </w:tcBorders>
            <w:shd w:val="clear" w:color="auto" w:fill="auto"/>
            <w:vAlign w:val="bottom"/>
            <w:hideMark/>
          </w:tcPr>
          <w:p w14:paraId="1FCB0004" w14:textId="4F5581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cruse of water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09_1SA_26_12 </w:t>
            </w:r>
          </w:p>
        </w:tc>
      </w:tr>
      <w:tr w:rsidR="00BF0BBD" w:rsidRPr="00BF0BBD" w14:paraId="54EDA199" w14:textId="77777777" w:rsidTr="00BF0BBD">
        <w:trPr>
          <w:trHeight w:val="300"/>
        </w:trPr>
        <w:tc>
          <w:tcPr>
            <w:tcW w:w="4700" w:type="dxa"/>
            <w:tcBorders>
              <w:top w:val="nil"/>
              <w:left w:val="nil"/>
              <w:bottom w:val="nil"/>
              <w:right w:val="nil"/>
            </w:tcBorders>
            <w:shd w:val="clear" w:color="auto" w:fill="auto"/>
            <w:vAlign w:val="bottom"/>
            <w:hideMark/>
          </w:tcPr>
          <w:p w14:paraId="3D7F3A55" w14:textId="43CFE4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09_1SA_12_23</w:t>
            </w:r>
            <w:r w:rsidR="00FF4471">
              <w:rPr>
                <w:rFonts w:ascii="Calibri" w:eastAsia="Times New Roman" w:hAnsi="Calibri" w:cs="Calibri"/>
                <w:color w:val="000000"/>
              </w:rPr>
              <w:t>,</w:t>
            </w:r>
            <w:r w:rsidRPr="00BF0BBD">
              <w:rPr>
                <w:rFonts w:ascii="Calibri" w:eastAsia="Times New Roman" w:hAnsi="Calibri" w:cs="Calibri"/>
                <w:color w:val="000000"/>
              </w:rPr>
              <w:t xml:space="preserve"> forbid that I</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18_JOB_27_05 </w:t>
            </w:r>
          </w:p>
        </w:tc>
      </w:tr>
      <w:tr w:rsidR="00BF0BBD" w:rsidRPr="00BF0BBD" w14:paraId="072491BC" w14:textId="77777777" w:rsidTr="00BF0BBD">
        <w:trPr>
          <w:trHeight w:val="600"/>
        </w:trPr>
        <w:tc>
          <w:tcPr>
            <w:tcW w:w="4700" w:type="dxa"/>
            <w:tcBorders>
              <w:top w:val="nil"/>
              <w:left w:val="nil"/>
              <w:bottom w:val="nil"/>
              <w:right w:val="nil"/>
            </w:tcBorders>
            <w:shd w:val="clear" w:color="auto" w:fill="auto"/>
            <w:vAlign w:val="bottom"/>
            <w:hideMark/>
          </w:tcPr>
          <w:p w14:paraId="3B5D58CD" w14:textId="2F401A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09_1SA_12_23</w:t>
            </w:r>
            <w:r w:rsidR="00FF4471">
              <w:rPr>
                <w:rFonts w:ascii="Calibri" w:eastAsia="Times New Roman" w:hAnsi="Calibri" w:cs="Calibri"/>
                <w:color w:val="000000"/>
              </w:rPr>
              <w:t>,</w:t>
            </w:r>
            <w:r w:rsidRPr="00BF0BBD">
              <w:rPr>
                <w:rFonts w:ascii="Calibri" w:eastAsia="Times New Roman" w:hAnsi="Calibri" w:cs="Calibri"/>
                <w:color w:val="000000"/>
              </w:rPr>
              <w:t xml:space="preserve"> forbid that I should</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18_JOB_27_05 </w:t>
            </w:r>
          </w:p>
        </w:tc>
      </w:tr>
      <w:tr w:rsidR="00BF0BBD" w:rsidRPr="00BF0BBD" w14:paraId="528D28DC" w14:textId="77777777" w:rsidTr="00BF0BBD">
        <w:trPr>
          <w:trHeight w:val="300"/>
        </w:trPr>
        <w:tc>
          <w:tcPr>
            <w:tcW w:w="4700" w:type="dxa"/>
            <w:tcBorders>
              <w:top w:val="nil"/>
              <w:left w:val="nil"/>
              <w:bottom w:val="nil"/>
              <w:right w:val="nil"/>
            </w:tcBorders>
            <w:shd w:val="clear" w:color="auto" w:fill="auto"/>
            <w:vAlign w:val="bottom"/>
            <w:hideMark/>
          </w:tcPr>
          <w:p w14:paraId="20F783EF" w14:textId="093499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09_1SA_24_06</w:t>
            </w:r>
            <w:r w:rsidR="00FF4471">
              <w:rPr>
                <w:rFonts w:ascii="Calibri" w:eastAsia="Times New Roman" w:hAnsi="Calibri" w:cs="Calibri"/>
                <w:color w:val="000000"/>
              </w:rPr>
              <w:t>,</w:t>
            </w:r>
            <w:r w:rsidRPr="00BF0BBD">
              <w:rPr>
                <w:rFonts w:ascii="Calibri" w:eastAsia="Times New Roman" w:hAnsi="Calibri" w:cs="Calibri"/>
                <w:color w:val="000000"/>
              </w:rPr>
              <w:t xml:space="preserve"> forth mine hand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09_1SA_26_23 </w:t>
            </w:r>
          </w:p>
        </w:tc>
      </w:tr>
      <w:tr w:rsidR="00BF0BBD" w:rsidRPr="00BF0BBD" w14:paraId="2B02B38B" w14:textId="77777777" w:rsidTr="00BF0BBD">
        <w:trPr>
          <w:trHeight w:val="300"/>
        </w:trPr>
        <w:tc>
          <w:tcPr>
            <w:tcW w:w="4700" w:type="dxa"/>
            <w:tcBorders>
              <w:top w:val="nil"/>
              <w:left w:val="nil"/>
              <w:bottom w:val="nil"/>
              <w:right w:val="nil"/>
            </w:tcBorders>
            <w:shd w:val="clear" w:color="auto" w:fill="auto"/>
            <w:vAlign w:val="bottom"/>
            <w:hideMark/>
          </w:tcPr>
          <w:p w14:paraId="0C65733D" w14:textId="69891B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09_1SA_26_09</w:t>
            </w:r>
            <w:r w:rsidR="00FF4471">
              <w:rPr>
                <w:rFonts w:ascii="Calibri" w:eastAsia="Times New Roman" w:hAnsi="Calibri" w:cs="Calibri"/>
                <w:color w:val="000000"/>
              </w:rPr>
              <w:t>,</w:t>
            </w:r>
            <w:r w:rsidRPr="00BF0BBD">
              <w:rPr>
                <w:rFonts w:ascii="Calibri" w:eastAsia="Times New Roman" w:hAnsi="Calibri" w:cs="Calibri"/>
                <w:color w:val="000000"/>
              </w:rPr>
              <w:t xml:space="preserve"> hand against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10_2SA_18_12 </w:t>
            </w:r>
          </w:p>
        </w:tc>
      </w:tr>
      <w:tr w:rsidR="00BF0BBD" w:rsidRPr="00BF0BBD" w14:paraId="435BD959" w14:textId="77777777" w:rsidTr="00BF0BBD">
        <w:trPr>
          <w:trHeight w:val="300"/>
        </w:trPr>
        <w:tc>
          <w:tcPr>
            <w:tcW w:w="4700" w:type="dxa"/>
            <w:tcBorders>
              <w:top w:val="nil"/>
              <w:left w:val="nil"/>
              <w:bottom w:val="nil"/>
              <w:right w:val="nil"/>
            </w:tcBorders>
            <w:shd w:val="clear" w:color="auto" w:fill="auto"/>
            <w:vAlign w:val="bottom"/>
            <w:hideMark/>
          </w:tcPr>
          <w:p w14:paraId="21AEA0CF" w14:textId="461349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09_1SA_26_09</w:t>
            </w:r>
            <w:r w:rsidR="00FF4471">
              <w:rPr>
                <w:rFonts w:ascii="Calibri" w:eastAsia="Times New Roman" w:hAnsi="Calibri" w:cs="Calibri"/>
                <w:color w:val="000000"/>
              </w:rPr>
              <w:t>,</w:t>
            </w:r>
            <w:r w:rsidRPr="00BF0BBD">
              <w:rPr>
                <w:rFonts w:ascii="Calibri" w:eastAsia="Times New Roman" w:hAnsi="Calibri" w:cs="Calibri"/>
                <w:color w:val="000000"/>
              </w:rPr>
              <w:t xml:space="preserve"> hand against the LORD's</w:t>
            </w:r>
            <w:r w:rsidR="00644F35">
              <w:rPr>
                <w:rFonts w:ascii="Calibri" w:eastAsia="Times New Roman" w:hAnsi="Calibri" w:cs="Calibri"/>
                <w:color w:val="000000"/>
              </w:rPr>
              <w:t>, &lt;&lt;&lt;&lt;&lt;</w:t>
            </w:r>
          </w:p>
        </w:tc>
      </w:tr>
      <w:tr w:rsidR="00BF0BBD" w:rsidRPr="00BF0BBD" w14:paraId="72761EB8" w14:textId="77777777" w:rsidTr="00BF0BBD">
        <w:trPr>
          <w:trHeight w:val="300"/>
        </w:trPr>
        <w:tc>
          <w:tcPr>
            <w:tcW w:w="4700" w:type="dxa"/>
            <w:tcBorders>
              <w:top w:val="nil"/>
              <w:left w:val="nil"/>
              <w:bottom w:val="nil"/>
              <w:right w:val="nil"/>
            </w:tcBorders>
            <w:shd w:val="clear" w:color="auto" w:fill="auto"/>
            <w:vAlign w:val="bottom"/>
            <w:hideMark/>
          </w:tcPr>
          <w:p w14:paraId="35AE155B" w14:textId="18E465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09_1SA_19_13</w:t>
            </w:r>
            <w:r w:rsidR="00FF4471">
              <w:rPr>
                <w:rFonts w:ascii="Calibri" w:eastAsia="Times New Roman" w:hAnsi="Calibri" w:cs="Calibri"/>
                <w:color w:val="000000"/>
              </w:rPr>
              <w:t>,</w:t>
            </w:r>
            <w:r w:rsidRPr="00BF0BBD">
              <w:rPr>
                <w:rFonts w:ascii="Calibri" w:eastAsia="Times New Roman" w:hAnsi="Calibri" w:cs="Calibri"/>
                <w:color w:val="000000"/>
              </w:rPr>
              <w:t xml:space="preserve"> his bolster and</w:t>
            </w:r>
            <w:r w:rsidR="00644F35">
              <w:rPr>
                <w:rFonts w:ascii="Calibri" w:eastAsia="Times New Roman" w:hAnsi="Calibri" w:cs="Calibri"/>
                <w:color w:val="000000"/>
              </w:rPr>
              <w:t>, &lt;&lt;&lt;&lt;&lt;</w:t>
            </w:r>
          </w:p>
        </w:tc>
      </w:tr>
      <w:tr w:rsidR="00BF0BBD" w:rsidRPr="00BF0BBD" w14:paraId="72456154" w14:textId="77777777" w:rsidTr="00BF0BBD">
        <w:trPr>
          <w:trHeight w:val="300"/>
        </w:trPr>
        <w:tc>
          <w:tcPr>
            <w:tcW w:w="4700" w:type="dxa"/>
            <w:tcBorders>
              <w:top w:val="nil"/>
              <w:left w:val="nil"/>
              <w:bottom w:val="nil"/>
              <w:right w:val="nil"/>
            </w:tcBorders>
            <w:shd w:val="clear" w:color="auto" w:fill="auto"/>
            <w:vAlign w:val="bottom"/>
            <w:hideMark/>
          </w:tcPr>
          <w:p w14:paraId="388570CE" w14:textId="3D8F29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09_1SA_26_08</w:t>
            </w:r>
            <w:r w:rsidR="00FF4471">
              <w:rPr>
                <w:rFonts w:ascii="Calibri" w:eastAsia="Times New Roman" w:hAnsi="Calibri" w:cs="Calibri"/>
                <w:color w:val="000000"/>
              </w:rPr>
              <w:t>,</w:t>
            </w:r>
            <w:r w:rsidRPr="00BF0BBD">
              <w:rPr>
                <w:rFonts w:ascii="Calibri" w:eastAsia="Times New Roman" w:hAnsi="Calibri" w:cs="Calibri"/>
                <w:color w:val="000000"/>
              </w:rPr>
              <w:t xml:space="preserve"> I pray thee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09_1SA_26_19 </w:t>
            </w:r>
          </w:p>
        </w:tc>
      </w:tr>
      <w:tr w:rsidR="00BF0BBD" w:rsidRPr="00BF0BBD" w14:paraId="0FB9EC6D" w14:textId="77777777" w:rsidTr="00BF0BBD">
        <w:trPr>
          <w:trHeight w:val="300"/>
        </w:trPr>
        <w:tc>
          <w:tcPr>
            <w:tcW w:w="4700" w:type="dxa"/>
            <w:tcBorders>
              <w:top w:val="nil"/>
              <w:left w:val="nil"/>
              <w:bottom w:val="nil"/>
              <w:right w:val="nil"/>
            </w:tcBorders>
            <w:shd w:val="clear" w:color="auto" w:fill="auto"/>
            <w:vAlign w:val="bottom"/>
            <w:hideMark/>
          </w:tcPr>
          <w:p w14:paraId="6AB3D331" w14:textId="73034B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09_1SA_19_02</w:t>
            </w:r>
            <w:r w:rsidR="00FF4471">
              <w:rPr>
                <w:rFonts w:ascii="Calibri" w:eastAsia="Times New Roman" w:hAnsi="Calibri" w:cs="Calibri"/>
                <w:color w:val="000000"/>
              </w:rPr>
              <w:t>,</w:t>
            </w:r>
            <w:r w:rsidRPr="00BF0BBD">
              <w:rPr>
                <w:rFonts w:ascii="Calibri" w:eastAsia="Times New Roman" w:hAnsi="Calibri" w:cs="Calibri"/>
                <w:color w:val="000000"/>
              </w:rPr>
              <w:t xml:space="preserve"> I pray thee take</w:t>
            </w:r>
            <w:r w:rsidR="00644F35">
              <w:rPr>
                <w:rFonts w:ascii="Calibri" w:eastAsia="Times New Roman" w:hAnsi="Calibri" w:cs="Calibri"/>
                <w:color w:val="000000"/>
              </w:rPr>
              <w:t>, &lt;&lt;&lt;&lt;&lt;</w:t>
            </w:r>
          </w:p>
        </w:tc>
      </w:tr>
      <w:tr w:rsidR="00BF0BBD" w:rsidRPr="00BF0BBD" w14:paraId="72A9ECC6" w14:textId="77777777" w:rsidTr="00BF0BBD">
        <w:trPr>
          <w:trHeight w:val="300"/>
        </w:trPr>
        <w:tc>
          <w:tcPr>
            <w:tcW w:w="4700" w:type="dxa"/>
            <w:tcBorders>
              <w:top w:val="nil"/>
              <w:left w:val="nil"/>
              <w:bottom w:val="nil"/>
              <w:right w:val="nil"/>
            </w:tcBorders>
            <w:shd w:val="clear" w:color="auto" w:fill="auto"/>
            <w:vAlign w:val="bottom"/>
            <w:hideMark/>
          </w:tcPr>
          <w:p w14:paraId="6AAFBB1B" w14:textId="61BC9F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at his</w:t>
            </w:r>
            <w:r w:rsidR="00FF4471">
              <w:rPr>
                <w:rFonts w:ascii="Calibri" w:eastAsia="Times New Roman" w:hAnsi="Calibri" w:cs="Calibri"/>
                <w:color w:val="000000"/>
              </w:rPr>
              <w:t>,</w:t>
            </w:r>
            <w:r w:rsidRPr="00BF0BBD">
              <w:rPr>
                <w:rFonts w:ascii="Calibri" w:eastAsia="Times New Roman" w:hAnsi="Calibri" w:cs="Calibri"/>
                <w:color w:val="000000"/>
              </w:rPr>
              <w:t xml:space="preserve"> 21_ECC_10_02 </w:t>
            </w:r>
          </w:p>
        </w:tc>
      </w:tr>
      <w:tr w:rsidR="00BF0BBD" w:rsidRPr="00BF0BBD" w14:paraId="59964201" w14:textId="77777777" w:rsidTr="00BF0BBD">
        <w:trPr>
          <w:trHeight w:val="300"/>
        </w:trPr>
        <w:tc>
          <w:tcPr>
            <w:tcW w:w="4700" w:type="dxa"/>
            <w:tcBorders>
              <w:top w:val="nil"/>
              <w:left w:val="nil"/>
              <w:bottom w:val="nil"/>
              <w:right w:val="nil"/>
            </w:tcBorders>
            <w:shd w:val="clear" w:color="auto" w:fill="auto"/>
            <w:vAlign w:val="bottom"/>
            <w:hideMark/>
          </w:tcPr>
          <w:p w14:paraId="7BED4C55" w14:textId="4C3FC5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09_1SA_20_11</w:t>
            </w:r>
            <w:r w:rsidR="00FF4471">
              <w:rPr>
                <w:rFonts w:ascii="Calibri" w:eastAsia="Times New Roman" w:hAnsi="Calibri" w:cs="Calibri"/>
                <w:color w:val="000000"/>
              </w:rPr>
              <w:t>,</w:t>
            </w:r>
            <w:r w:rsidRPr="00BF0BBD">
              <w:rPr>
                <w:rFonts w:ascii="Calibri" w:eastAsia="Times New Roman" w:hAnsi="Calibri" w:cs="Calibri"/>
                <w:color w:val="000000"/>
              </w:rPr>
              <w:t xml:space="preserve"> let us go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12_2KI_06_02 </w:t>
            </w:r>
          </w:p>
        </w:tc>
      </w:tr>
      <w:tr w:rsidR="00BF0BBD" w:rsidRPr="00BF0BBD" w14:paraId="5F9B78E8" w14:textId="77777777" w:rsidTr="00BF0BBD">
        <w:trPr>
          <w:trHeight w:val="300"/>
        </w:trPr>
        <w:tc>
          <w:tcPr>
            <w:tcW w:w="4700" w:type="dxa"/>
            <w:tcBorders>
              <w:top w:val="nil"/>
              <w:left w:val="nil"/>
              <w:bottom w:val="nil"/>
              <w:right w:val="nil"/>
            </w:tcBorders>
            <w:shd w:val="clear" w:color="auto" w:fill="auto"/>
            <w:vAlign w:val="bottom"/>
            <w:hideMark/>
          </w:tcPr>
          <w:p w14:paraId="746EF435" w14:textId="774974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09_1SA_24_06</w:t>
            </w:r>
            <w:r w:rsidR="00FF4471">
              <w:rPr>
                <w:rFonts w:ascii="Calibri" w:eastAsia="Times New Roman" w:hAnsi="Calibri" w:cs="Calibri"/>
                <w:color w:val="000000"/>
              </w:rPr>
              <w:t>,</w:t>
            </w:r>
            <w:r w:rsidRPr="00BF0BBD">
              <w:rPr>
                <w:rFonts w:ascii="Calibri" w:eastAsia="Times New Roman" w:hAnsi="Calibri" w:cs="Calibri"/>
                <w:color w:val="000000"/>
              </w:rPr>
              <w:t xml:space="preserve"> LORD forbid that</w:t>
            </w:r>
            <w:r w:rsidR="00644F35">
              <w:rPr>
                <w:rFonts w:ascii="Calibri" w:eastAsia="Times New Roman" w:hAnsi="Calibri" w:cs="Calibri"/>
                <w:color w:val="000000"/>
              </w:rPr>
              <w:t>, &lt;&lt;&lt;&lt;&lt;</w:t>
            </w:r>
          </w:p>
        </w:tc>
      </w:tr>
      <w:tr w:rsidR="00BF0BBD" w:rsidRPr="00BF0BBD" w14:paraId="70D96E22" w14:textId="77777777" w:rsidTr="00BF0BBD">
        <w:trPr>
          <w:trHeight w:val="300"/>
        </w:trPr>
        <w:tc>
          <w:tcPr>
            <w:tcW w:w="4700" w:type="dxa"/>
            <w:tcBorders>
              <w:top w:val="nil"/>
              <w:left w:val="nil"/>
              <w:bottom w:val="nil"/>
              <w:right w:val="nil"/>
            </w:tcBorders>
            <w:shd w:val="clear" w:color="auto" w:fill="auto"/>
            <w:vAlign w:val="bottom"/>
            <w:hideMark/>
          </w:tcPr>
          <w:p w14:paraId="6A7A4C99" w14:textId="0C27D8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09_1SA_24_06</w:t>
            </w:r>
            <w:r w:rsidR="00FF4471">
              <w:rPr>
                <w:rFonts w:ascii="Calibri" w:eastAsia="Times New Roman" w:hAnsi="Calibri" w:cs="Calibri"/>
                <w:color w:val="000000"/>
              </w:rPr>
              <w:t>,</w:t>
            </w:r>
            <w:r w:rsidRPr="00BF0BBD">
              <w:rPr>
                <w:rFonts w:ascii="Calibri" w:eastAsia="Times New Roman" w:hAnsi="Calibri" w:cs="Calibri"/>
                <w:color w:val="000000"/>
              </w:rPr>
              <w:t xml:space="preserve"> LORD forbid that I</w:t>
            </w:r>
            <w:r w:rsidR="00644F35">
              <w:rPr>
                <w:rFonts w:ascii="Calibri" w:eastAsia="Times New Roman" w:hAnsi="Calibri" w:cs="Calibri"/>
                <w:color w:val="000000"/>
              </w:rPr>
              <w:t>, &lt;&lt;&lt;&lt;&lt;</w:t>
            </w:r>
          </w:p>
        </w:tc>
      </w:tr>
      <w:tr w:rsidR="00BF0BBD" w:rsidRPr="00BF0BBD" w14:paraId="51D37F1C" w14:textId="77777777" w:rsidTr="00BF0BBD">
        <w:trPr>
          <w:trHeight w:val="300"/>
        </w:trPr>
        <w:tc>
          <w:tcPr>
            <w:tcW w:w="4700" w:type="dxa"/>
            <w:tcBorders>
              <w:top w:val="nil"/>
              <w:left w:val="nil"/>
              <w:bottom w:val="nil"/>
              <w:right w:val="nil"/>
            </w:tcBorders>
            <w:shd w:val="clear" w:color="auto" w:fill="auto"/>
            <w:vAlign w:val="bottom"/>
            <w:hideMark/>
          </w:tcPr>
          <w:p w14:paraId="60630569" w14:textId="713404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mine hand against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09_1SA_26_23 </w:t>
            </w:r>
          </w:p>
        </w:tc>
      </w:tr>
      <w:tr w:rsidR="00BF0BBD" w:rsidRPr="00BF0BBD" w14:paraId="1E6DA587" w14:textId="77777777" w:rsidTr="00BF0BBD">
        <w:trPr>
          <w:trHeight w:val="300"/>
        </w:trPr>
        <w:tc>
          <w:tcPr>
            <w:tcW w:w="4700" w:type="dxa"/>
            <w:tcBorders>
              <w:top w:val="nil"/>
              <w:left w:val="nil"/>
              <w:bottom w:val="nil"/>
              <w:right w:val="nil"/>
            </w:tcBorders>
            <w:shd w:val="clear" w:color="auto" w:fill="auto"/>
            <w:vAlign w:val="bottom"/>
            <w:hideMark/>
          </w:tcPr>
          <w:p w14:paraId="39C03994" w14:textId="192388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07_JUD_01_15</w:t>
            </w:r>
            <w:r w:rsidR="00FF4471">
              <w:rPr>
                <w:rFonts w:ascii="Calibri" w:eastAsia="Times New Roman" w:hAnsi="Calibri" w:cs="Calibri"/>
                <w:color w:val="000000"/>
              </w:rPr>
              <w:t>,</w:t>
            </w:r>
            <w:r w:rsidRPr="00BF0BBD">
              <w:rPr>
                <w:rFonts w:ascii="Calibri" w:eastAsia="Times New Roman" w:hAnsi="Calibri" w:cs="Calibri"/>
                <w:color w:val="000000"/>
              </w:rPr>
              <w:t xml:space="preserve"> of water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10_2SA_17_20 </w:t>
            </w:r>
          </w:p>
        </w:tc>
      </w:tr>
      <w:tr w:rsidR="00BF0BBD" w:rsidRPr="00BF0BBD" w14:paraId="5029AB40" w14:textId="77777777" w:rsidTr="00BF0BBD">
        <w:trPr>
          <w:trHeight w:val="300"/>
        </w:trPr>
        <w:tc>
          <w:tcPr>
            <w:tcW w:w="4700" w:type="dxa"/>
            <w:tcBorders>
              <w:top w:val="nil"/>
              <w:left w:val="nil"/>
              <w:bottom w:val="nil"/>
              <w:right w:val="nil"/>
            </w:tcBorders>
            <w:shd w:val="clear" w:color="auto" w:fill="auto"/>
            <w:vAlign w:val="bottom"/>
            <w:hideMark/>
          </w:tcPr>
          <w:p w14:paraId="6F73FFCF" w14:textId="08C423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09_1SA_19_02</w:t>
            </w:r>
            <w:r w:rsidR="00FF4471">
              <w:rPr>
                <w:rFonts w:ascii="Calibri" w:eastAsia="Times New Roman" w:hAnsi="Calibri" w:cs="Calibri"/>
                <w:color w:val="000000"/>
              </w:rPr>
              <w:t>,</w:t>
            </w:r>
            <w:r w:rsidRPr="00BF0BBD">
              <w:rPr>
                <w:rFonts w:ascii="Calibri" w:eastAsia="Times New Roman" w:hAnsi="Calibri" w:cs="Calibri"/>
                <w:color w:val="000000"/>
              </w:rPr>
              <w:t xml:space="preserve"> pray thee take</w:t>
            </w:r>
            <w:r w:rsidR="00644F35">
              <w:rPr>
                <w:rFonts w:ascii="Calibri" w:eastAsia="Times New Roman" w:hAnsi="Calibri" w:cs="Calibri"/>
                <w:color w:val="000000"/>
              </w:rPr>
              <w:t>, &lt;&lt;&lt;&lt;&lt;</w:t>
            </w:r>
          </w:p>
        </w:tc>
      </w:tr>
      <w:tr w:rsidR="00BF0BBD" w:rsidRPr="00BF0BBD" w14:paraId="0E2D6877" w14:textId="77777777" w:rsidTr="00BF0BBD">
        <w:trPr>
          <w:trHeight w:val="300"/>
        </w:trPr>
        <w:tc>
          <w:tcPr>
            <w:tcW w:w="4700" w:type="dxa"/>
            <w:tcBorders>
              <w:top w:val="nil"/>
              <w:left w:val="nil"/>
              <w:bottom w:val="nil"/>
              <w:right w:val="nil"/>
            </w:tcBorders>
            <w:shd w:val="clear" w:color="auto" w:fill="auto"/>
            <w:vAlign w:val="bottom"/>
            <w:hideMark/>
          </w:tcPr>
          <w:p w14:paraId="699B8440" w14:textId="1059F1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06_JOS_08_18</w:t>
            </w:r>
            <w:r w:rsidR="00FF4471">
              <w:rPr>
                <w:rFonts w:ascii="Calibri" w:eastAsia="Times New Roman" w:hAnsi="Calibri" w:cs="Calibri"/>
                <w:color w:val="000000"/>
              </w:rPr>
              <w:t>,</w:t>
            </w:r>
            <w:r w:rsidRPr="00BF0BBD">
              <w:rPr>
                <w:rFonts w:ascii="Calibri" w:eastAsia="Times New Roman" w:hAnsi="Calibri" w:cs="Calibri"/>
                <w:color w:val="000000"/>
              </w:rPr>
              <w:t xml:space="preserve"> spear that is</w:t>
            </w:r>
            <w:r w:rsidR="00644F35">
              <w:rPr>
                <w:rFonts w:ascii="Calibri" w:eastAsia="Times New Roman" w:hAnsi="Calibri" w:cs="Calibri"/>
                <w:color w:val="000000"/>
              </w:rPr>
              <w:t>, &lt;&lt;&lt;&lt;&lt;</w:t>
            </w:r>
          </w:p>
        </w:tc>
      </w:tr>
      <w:tr w:rsidR="00BF0BBD" w:rsidRPr="00BF0BBD" w14:paraId="3CA48403" w14:textId="77777777" w:rsidTr="00BF0BBD">
        <w:trPr>
          <w:trHeight w:val="300"/>
        </w:trPr>
        <w:tc>
          <w:tcPr>
            <w:tcW w:w="4700" w:type="dxa"/>
            <w:tcBorders>
              <w:top w:val="nil"/>
              <w:left w:val="nil"/>
              <w:bottom w:val="nil"/>
              <w:right w:val="nil"/>
            </w:tcBorders>
            <w:shd w:val="clear" w:color="auto" w:fill="auto"/>
            <w:vAlign w:val="bottom"/>
            <w:hideMark/>
          </w:tcPr>
          <w:p w14:paraId="7F0D4F34" w14:textId="6C8317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09_1SA_24_06</w:t>
            </w:r>
            <w:r w:rsidR="00FF4471">
              <w:rPr>
                <w:rFonts w:ascii="Calibri" w:eastAsia="Times New Roman" w:hAnsi="Calibri" w:cs="Calibri"/>
                <w:color w:val="000000"/>
              </w:rPr>
              <w:t>,</w:t>
            </w:r>
            <w:r w:rsidRPr="00BF0BBD">
              <w:rPr>
                <w:rFonts w:ascii="Calibri" w:eastAsia="Times New Roman" w:hAnsi="Calibri" w:cs="Calibri"/>
                <w:color w:val="000000"/>
              </w:rPr>
              <w:t xml:space="preserve"> that I should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09_1SA_27_01 </w:t>
            </w:r>
          </w:p>
        </w:tc>
      </w:tr>
      <w:tr w:rsidR="00BF0BBD" w:rsidRPr="00BF0BBD" w14:paraId="77BBB2D1" w14:textId="77777777" w:rsidTr="00BF0BBD">
        <w:trPr>
          <w:trHeight w:val="300"/>
        </w:trPr>
        <w:tc>
          <w:tcPr>
            <w:tcW w:w="4700" w:type="dxa"/>
            <w:tcBorders>
              <w:top w:val="nil"/>
              <w:left w:val="nil"/>
              <w:bottom w:val="nil"/>
              <w:right w:val="nil"/>
            </w:tcBorders>
            <w:shd w:val="clear" w:color="auto" w:fill="auto"/>
            <w:vAlign w:val="bottom"/>
            <w:hideMark/>
          </w:tcPr>
          <w:p w14:paraId="0E694654" w14:textId="3940E7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is at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13_1CH_11_17 </w:t>
            </w:r>
          </w:p>
        </w:tc>
      </w:tr>
      <w:tr w:rsidR="00BF0BBD" w:rsidRPr="00BF0BBD" w14:paraId="7295FEEC" w14:textId="77777777" w:rsidTr="00BF0BBD">
        <w:trPr>
          <w:trHeight w:val="300"/>
        </w:trPr>
        <w:tc>
          <w:tcPr>
            <w:tcW w:w="4700" w:type="dxa"/>
            <w:tcBorders>
              <w:top w:val="nil"/>
              <w:left w:val="nil"/>
              <w:bottom w:val="nil"/>
              <w:right w:val="nil"/>
            </w:tcBorders>
            <w:shd w:val="clear" w:color="auto" w:fill="auto"/>
            <w:vAlign w:val="bottom"/>
            <w:hideMark/>
          </w:tcPr>
          <w:p w14:paraId="76C805DE" w14:textId="109C56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cruse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09_1SA_26_12 </w:t>
            </w:r>
          </w:p>
        </w:tc>
      </w:tr>
      <w:tr w:rsidR="00BF0BBD" w:rsidRPr="00BF0BBD" w14:paraId="5B4BF470" w14:textId="77777777" w:rsidTr="00BF0BBD">
        <w:trPr>
          <w:trHeight w:val="300"/>
        </w:trPr>
        <w:tc>
          <w:tcPr>
            <w:tcW w:w="4700" w:type="dxa"/>
            <w:tcBorders>
              <w:top w:val="nil"/>
              <w:left w:val="nil"/>
              <w:bottom w:val="nil"/>
              <w:right w:val="nil"/>
            </w:tcBorders>
            <w:shd w:val="clear" w:color="auto" w:fill="auto"/>
            <w:vAlign w:val="bottom"/>
            <w:hideMark/>
          </w:tcPr>
          <w:p w14:paraId="7F618583" w14:textId="28B125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cruse of water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09_1SA_26_12 </w:t>
            </w:r>
          </w:p>
        </w:tc>
      </w:tr>
      <w:tr w:rsidR="00BF0BBD" w:rsidRPr="00BF0BBD" w14:paraId="2D3B06BA" w14:textId="77777777" w:rsidTr="00BF0BBD">
        <w:trPr>
          <w:trHeight w:val="300"/>
        </w:trPr>
        <w:tc>
          <w:tcPr>
            <w:tcW w:w="4700" w:type="dxa"/>
            <w:tcBorders>
              <w:top w:val="nil"/>
              <w:left w:val="nil"/>
              <w:bottom w:val="nil"/>
              <w:right w:val="nil"/>
            </w:tcBorders>
            <w:shd w:val="clear" w:color="auto" w:fill="auto"/>
            <w:vAlign w:val="bottom"/>
            <w:hideMark/>
          </w:tcPr>
          <w:p w14:paraId="0BED64A7" w14:textId="020C64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09_1SA_24_06</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forbid</w:t>
            </w:r>
            <w:r w:rsidR="00644F35">
              <w:rPr>
                <w:rFonts w:ascii="Calibri" w:eastAsia="Times New Roman" w:hAnsi="Calibri" w:cs="Calibri"/>
                <w:color w:val="000000"/>
              </w:rPr>
              <w:t>, &lt;&lt;&lt;&lt;&lt;</w:t>
            </w:r>
          </w:p>
        </w:tc>
      </w:tr>
      <w:tr w:rsidR="00BF0BBD" w:rsidRPr="00BF0BBD" w14:paraId="140405C1" w14:textId="77777777" w:rsidTr="00BF0BBD">
        <w:trPr>
          <w:trHeight w:val="300"/>
        </w:trPr>
        <w:tc>
          <w:tcPr>
            <w:tcW w:w="4700" w:type="dxa"/>
            <w:tcBorders>
              <w:top w:val="nil"/>
              <w:left w:val="nil"/>
              <w:bottom w:val="nil"/>
              <w:right w:val="nil"/>
            </w:tcBorders>
            <w:shd w:val="clear" w:color="auto" w:fill="auto"/>
            <w:vAlign w:val="bottom"/>
            <w:hideMark/>
          </w:tcPr>
          <w:p w14:paraId="4C7DDFEB" w14:textId="65675E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09_1SA_24_06</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forbid that</w:t>
            </w:r>
            <w:r w:rsidR="00644F35">
              <w:rPr>
                <w:rFonts w:ascii="Calibri" w:eastAsia="Times New Roman" w:hAnsi="Calibri" w:cs="Calibri"/>
                <w:color w:val="000000"/>
              </w:rPr>
              <w:t>, &lt;&lt;&lt;&lt;&lt;</w:t>
            </w:r>
          </w:p>
        </w:tc>
      </w:tr>
      <w:tr w:rsidR="00BF0BBD" w:rsidRPr="00BF0BBD" w14:paraId="0F287461" w14:textId="77777777" w:rsidTr="00BF0BBD">
        <w:trPr>
          <w:trHeight w:val="600"/>
        </w:trPr>
        <w:tc>
          <w:tcPr>
            <w:tcW w:w="4700" w:type="dxa"/>
            <w:tcBorders>
              <w:top w:val="nil"/>
              <w:left w:val="nil"/>
              <w:bottom w:val="nil"/>
              <w:right w:val="nil"/>
            </w:tcBorders>
            <w:shd w:val="clear" w:color="auto" w:fill="auto"/>
            <w:vAlign w:val="bottom"/>
            <w:hideMark/>
          </w:tcPr>
          <w:p w14:paraId="795D663F" w14:textId="682F4F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09_1SA_26_09</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LORD's anointed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09_1SA_26_16 </w:t>
            </w:r>
          </w:p>
        </w:tc>
      </w:tr>
      <w:tr w:rsidR="00BF0BBD" w:rsidRPr="00BF0BBD" w14:paraId="4E482A91" w14:textId="77777777" w:rsidTr="00BF0BBD">
        <w:trPr>
          <w:trHeight w:val="300"/>
        </w:trPr>
        <w:tc>
          <w:tcPr>
            <w:tcW w:w="4700" w:type="dxa"/>
            <w:tcBorders>
              <w:top w:val="nil"/>
              <w:left w:val="nil"/>
              <w:bottom w:val="nil"/>
              <w:right w:val="nil"/>
            </w:tcBorders>
            <w:shd w:val="clear" w:color="auto" w:fill="auto"/>
            <w:vAlign w:val="bottom"/>
            <w:hideMark/>
          </w:tcPr>
          <w:p w14:paraId="1E055986" w14:textId="16931D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06_JOS_08_18</w:t>
            </w:r>
            <w:r w:rsidR="00FF4471">
              <w:rPr>
                <w:rFonts w:ascii="Calibri" w:eastAsia="Times New Roman" w:hAnsi="Calibri" w:cs="Calibri"/>
                <w:color w:val="000000"/>
              </w:rPr>
              <w:t>,</w:t>
            </w:r>
            <w:r w:rsidRPr="00BF0BBD">
              <w:rPr>
                <w:rFonts w:ascii="Calibri" w:eastAsia="Times New Roman" w:hAnsi="Calibri" w:cs="Calibri"/>
                <w:color w:val="000000"/>
              </w:rPr>
              <w:t xml:space="preserve"> the spear that</w:t>
            </w:r>
            <w:r w:rsidR="00644F35">
              <w:rPr>
                <w:rFonts w:ascii="Calibri" w:eastAsia="Times New Roman" w:hAnsi="Calibri" w:cs="Calibri"/>
                <w:color w:val="000000"/>
              </w:rPr>
              <w:t>, &lt;&lt;&lt;&lt;&lt;</w:t>
            </w:r>
          </w:p>
        </w:tc>
      </w:tr>
      <w:tr w:rsidR="00BF0BBD" w:rsidRPr="00BF0BBD" w14:paraId="2E0E03B6" w14:textId="77777777" w:rsidTr="00BF0BBD">
        <w:trPr>
          <w:trHeight w:val="300"/>
        </w:trPr>
        <w:tc>
          <w:tcPr>
            <w:tcW w:w="4700" w:type="dxa"/>
            <w:tcBorders>
              <w:top w:val="nil"/>
              <w:left w:val="nil"/>
              <w:bottom w:val="nil"/>
              <w:right w:val="nil"/>
            </w:tcBorders>
            <w:shd w:val="clear" w:color="auto" w:fill="auto"/>
            <w:vAlign w:val="bottom"/>
            <w:hideMark/>
          </w:tcPr>
          <w:p w14:paraId="4195E20E" w14:textId="7165AE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06_JOS_08_18</w:t>
            </w:r>
            <w:r w:rsidR="00FF4471">
              <w:rPr>
                <w:rFonts w:ascii="Calibri" w:eastAsia="Times New Roman" w:hAnsi="Calibri" w:cs="Calibri"/>
                <w:color w:val="000000"/>
              </w:rPr>
              <w:t>,</w:t>
            </w:r>
            <w:r w:rsidRPr="00BF0BBD">
              <w:rPr>
                <w:rFonts w:ascii="Calibri" w:eastAsia="Times New Roman" w:hAnsi="Calibri" w:cs="Calibri"/>
                <w:color w:val="000000"/>
              </w:rPr>
              <w:t xml:space="preserve"> the spear that is</w:t>
            </w:r>
            <w:r w:rsidR="00644F35">
              <w:rPr>
                <w:rFonts w:ascii="Calibri" w:eastAsia="Times New Roman" w:hAnsi="Calibri" w:cs="Calibri"/>
                <w:color w:val="000000"/>
              </w:rPr>
              <w:t>, &lt;&lt;&lt;&lt;&lt;</w:t>
            </w:r>
          </w:p>
        </w:tc>
      </w:tr>
      <w:tr w:rsidR="00BF0BBD" w:rsidRPr="00BF0BBD" w14:paraId="2865CB68" w14:textId="77777777" w:rsidTr="00BF0BBD">
        <w:trPr>
          <w:trHeight w:val="1800"/>
        </w:trPr>
        <w:tc>
          <w:tcPr>
            <w:tcW w:w="4700" w:type="dxa"/>
            <w:tcBorders>
              <w:top w:val="nil"/>
              <w:left w:val="nil"/>
              <w:bottom w:val="nil"/>
              <w:right w:val="nil"/>
            </w:tcBorders>
            <w:shd w:val="clear" w:color="auto" w:fill="auto"/>
            <w:vAlign w:val="bottom"/>
            <w:hideMark/>
          </w:tcPr>
          <w:p w14:paraId="6AB121A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09_1SA_26:12 So David took the spear and the cruse of water from Saul's bolster; and they gat them away, and no man saw [it], nor knew [it], neither awaked: for they [were] all asleep; because a deep sleep from the LORD was fallen upon them. #,</w:t>
            </w:r>
          </w:p>
        </w:tc>
      </w:tr>
      <w:tr w:rsidR="00BF0BBD" w:rsidRPr="00BF0BBD" w14:paraId="7DD8BCCC" w14:textId="77777777" w:rsidTr="00BF0BBD">
        <w:trPr>
          <w:trHeight w:val="300"/>
        </w:trPr>
        <w:tc>
          <w:tcPr>
            <w:tcW w:w="4700" w:type="dxa"/>
            <w:tcBorders>
              <w:top w:val="nil"/>
              <w:left w:val="nil"/>
              <w:bottom w:val="nil"/>
              <w:right w:val="nil"/>
            </w:tcBorders>
            <w:shd w:val="clear" w:color="auto" w:fill="auto"/>
            <w:vAlign w:val="bottom"/>
            <w:hideMark/>
          </w:tcPr>
          <w:p w14:paraId="64391B49" w14:textId="637247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09_1SA_21_01</w:t>
            </w:r>
            <w:r w:rsidR="00FF4471">
              <w:rPr>
                <w:rFonts w:ascii="Calibri" w:eastAsia="Times New Roman" w:hAnsi="Calibri" w:cs="Calibri"/>
                <w:color w:val="000000"/>
              </w:rPr>
              <w:t>,</w:t>
            </w:r>
            <w:r w:rsidRPr="00BF0BBD">
              <w:rPr>
                <w:rFonts w:ascii="Calibri" w:eastAsia="Times New Roman" w:hAnsi="Calibri" w:cs="Calibri"/>
                <w:color w:val="000000"/>
              </w:rPr>
              <w:t xml:space="preserve"> and no man</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17_EST_09_02 </w:t>
            </w:r>
          </w:p>
        </w:tc>
      </w:tr>
      <w:tr w:rsidR="00BF0BBD" w:rsidRPr="00BF0BBD" w14:paraId="05DB8878" w14:textId="77777777" w:rsidTr="00BF0BBD">
        <w:trPr>
          <w:trHeight w:val="300"/>
        </w:trPr>
        <w:tc>
          <w:tcPr>
            <w:tcW w:w="4700" w:type="dxa"/>
            <w:tcBorders>
              <w:top w:val="nil"/>
              <w:left w:val="nil"/>
              <w:bottom w:val="nil"/>
              <w:right w:val="nil"/>
            </w:tcBorders>
            <w:shd w:val="clear" w:color="auto" w:fill="auto"/>
            <w:vAlign w:val="bottom"/>
            <w:hideMark/>
          </w:tcPr>
          <w:p w14:paraId="7ECFD2EB" w14:textId="64C750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09_1SA_26_11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cruse</w:t>
            </w:r>
            <w:r w:rsidR="00644F35">
              <w:rPr>
                <w:rFonts w:ascii="Calibri" w:eastAsia="Times New Roman" w:hAnsi="Calibri" w:cs="Calibri"/>
                <w:color w:val="000000"/>
              </w:rPr>
              <w:t>, &lt;&lt;&lt;&lt;&lt;</w:t>
            </w:r>
          </w:p>
        </w:tc>
      </w:tr>
      <w:tr w:rsidR="00BF0BBD" w:rsidRPr="00BF0BBD" w14:paraId="2AD4BE1B" w14:textId="77777777" w:rsidTr="00BF0BBD">
        <w:trPr>
          <w:trHeight w:val="300"/>
        </w:trPr>
        <w:tc>
          <w:tcPr>
            <w:tcW w:w="4700" w:type="dxa"/>
            <w:tcBorders>
              <w:top w:val="nil"/>
              <w:left w:val="nil"/>
              <w:bottom w:val="nil"/>
              <w:right w:val="nil"/>
            </w:tcBorders>
            <w:shd w:val="clear" w:color="auto" w:fill="auto"/>
            <w:vAlign w:val="bottom"/>
            <w:hideMark/>
          </w:tcPr>
          <w:p w14:paraId="520F2A40" w14:textId="4CDE07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09_1SA_26_11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cruse of</w:t>
            </w:r>
            <w:r w:rsidR="00644F35">
              <w:rPr>
                <w:rFonts w:ascii="Calibri" w:eastAsia="Times New Roman" w:hAnsi="Calibri" w:cs="Calibri"/>
                <w:color w:val="000000"/>
              </w:rPr>
              <w:t>, &lt;&lt;&lt;&lt;&lt;</w:t>
            </w:r>
          </w:p>
        </w:tc>
      </w:tr>
      <w:tr w:rsidR="00BF0BBD" w:rsidRPr="00BF0BBD" w14:paraId="62A4F2DC" w14:textId="77777777" w:rsidTr="00BF0BBD">
        <w:trPr>
          <w:trHeight w:val="300"/>
        </w:trPr>
        <w:tc>
          <w:tcPr>
            <w:tcW w:w="4700" w:type="dxa"/>
            <w:tcBorders>
              <w:top w:val="nil"/>
              <w:left w:val="nil"/>
              <w:bottom w:val="nil"/>
              <w:right w:val="nil"/>
            </w:tcBorders>
            <w:shd w:val="clear" w:color="auto" w:fill="auto"/>
            <w:vAlign w:val="bottom"/>
            <w:hideMark/>
          </w:tcPr>
          <w:p w14:paraId="3E8DD804" w14:textId="300998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09_1SA_26_11</w:t>
            </w:r>
            <w:r w:rsidR="00FF4471">
              <w:rPr>
                <w:rFonts w:ascii="Calibri" w:eastAsia="Times New Roman" w:hAnsi="Calibri" w:cs="Calibri"/>
                <w:color w:val="000000"/>
              </w:rPr>
              <w:t>,</w:t>
            </w:r>
            <w:r w:rsidRPr="00BF0BBD">
              <w:rPr>
                <w:rFonts w:ascii="Calibri" w:eastAsia="Times New Roman" w:hAnsi="Calibri" w:cs="Calibri"/>
                <w:color w:val="000000"/>
              </w:rPr>
              <w:t xml:space="preserve"> cruse of water</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11_1KI_19_06 </w:t>
            </w:r>
          </w:p>
        </w:tc>
      </w:tr>
      <w:tr w:rsidR="00BF0BBD" w:rsidRPr="00BF0BBD" w14:paraId="10C470B9" w14:textId="77777777" w:rsidTr="00BF0BBD">
        <w:trPr>
          <w:trHeight w:val="300"/>
        </w:trPr>
        <w:tc>
          <w:tcPr>
            <w:tcW w:w="4700" w:type="dxa"/>
            <w:tcBorders>
              <w:top w:val="nil"/>
              <w:left w:val="nil"/>
              <w:bottom w:val="nil"/>
              <w:right w:val="nil"/>
            </w:tcBorders>
            <w:shd w:val="clear" w:color="auto" w:fill="auto"/>
            <w:vAlign w:val="bottom"/>
            <w:hideMark/>
          </w:tcPr>
          <w:p w14:paraId="6D05C0DB" w14:textId="1EAFB0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09_1SA_17_54</w:t>
            </w:r>
            <w:r w:rsidR="00FF4471">
              <w:rPr>
                <w:rFonts w:ascii="Calibri" w:eastAsia="Times New Roman" w:hAnsi="Calibri" w:cs="Calibri"/>
                <w:color w:val="000000"/>
              </w:rPr>
              <w:t>,</w:t>
            </w:r>
            <w:r w:rsidRPr="00BF0BBD">
              <w:rPr>
                <w:rFonts w:ascii="Calibri" w:eastAsia="Times New Roman" w:hAnsi="Calibri" w:cs="Calibri"/>
                <w:color w:val="000000"/>
              </w:rPr>
              <w:t xml:space="preserve"> David took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10_2SA_08_07 </w:t>
            </w:r>
          </w:p>
        </w:tc>
      </w:tr>
      <w:tr w:rsidR="00BF0BBD" w:rsidRPr="00BF0BBD" w14:paraId="37FE4BF0" w14:textId="77777777" w:rsidTr="00BF0BBD">
        <w:trPr>
          <w:trHeight w:val="300"/>
        </w:trPr>
        <w:tc>
          <w:tcPr>
            <w:tcW w:w="4700" w:type="dxa"/>
            <w:tcBorders>
              <w:top w:val="nil"/>
              <w:left w:val="nil"/>
              <w:bottom w:val="nil"/>
              <w:right w:val="nil"/>
            </w:tcBorders>
            <w:shd w:val="clear" w:color="auto" w:fill="auto"/>
            <w:vAlign w:val="bottom"/>
            <w:hideMark/>
          </w:tcPr>
          <w:p w14:paraId="5B2510B1" w14:textId="048215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06_JOS_05_07</w:t>
            </w:r>
            <w:r w:rsidR="00FF4471">
              <w:rPr>
                <w:rFonts w:ascii="Calibri" w:eastAsia="Times New Roman" w:hAnsi="Calibri" w:cs="Calibri"/>
                <w:color w:val="000000"/>
              </w:rPr>
              <w:t>,</w:t>
            </w:r>
            <w:r w:rsidRPr="00BF0BBD">
              <w:rPr>
                <w:rFonts w:ascii="Calibri" w:eastAsia="Times New Roman" w:hAnsi="Calibri" w:cs="Calibri"/>
                <w:color w:val="000000"/>
              </w:rPr>
              <w:t xml:space="preserve"> for they were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10_2SA_22_18 </w:t>
            </w:r>
          </w:p>
        </w:tc>
      </w:tr>
      <w:tr w:rsidR="00BF0BBD" w:rsidRPr="00BF0BBD" w14:paraId="64DA6293" w14:textId="77777777" w:rsidTr="00BF0BBD">
        <w:trPr>
          <w:trHeight w:val="300"/>
        </w:trPr>
        <w:tc>
          <w:tcPr>
            <w:tcW w:w="4700" w:type="dxa"/>
            <w:tcBorders>
              <w:top w:val="nil"/>
              <w:left w:val="nil"/>
              <w:bottom w:val="nil"/>
              <w:right w:val="nil"/>
            </w:tcBorders>
            <w:shd w:val="clear" w:color="auto" w:fill="auto"/>
            <w:vAlign w:val="bottom"/>
            <w:hideMark/>
          </w:tcPr>
          <w:p w14:paraId="31B416C5" w14:textId="1F0964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they were all</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13_1CH_12_21 </w:t>
            </w:r>
          </w:p>
        </w:tc>
      </w:tr>
      <w:tr w:rsidR="00BF0BBD" w:rsidRPr="00BF0BBD" w14:paraId="2DD035FD" w14:textId="77777777" w:rsidTr="00BF0BBD">
        <w:trPr>
          <w:trHeight w:val="300"/>
        </w:trPr>
        <w:tc>
          <w:tcPr>
            <w:tcW w:w="4700" w:type="dxa"/>
            <w:tcBorders>
              <w:top w:val="nil"/>
              <w:left w:val="nil"/>
              <w:bottom w:val="nil"/>
              <w:right w:val="nil"/>
            </w:tcBorders>
            <w:shd w:val="clear" w:color="auto" w:fill="auto"/>
            <w:vAlign w:val="bottom"/>
            <w:hideMark/>
          </w:tcPr>
          <w:p w14:paraId="29048788" w14:textId="76CFA1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09_1SA_19_09</w:t>
            </w:r>
            <w:r w:rsidR="00FF4471">
              <w:rPr>
                <w:rFonts w:ascii="Calibri" w:eastAsia="Times New Roman" w:hAnsi="Calibri" w:cs="Calibri"/>
                <w:color w:val="000000"/>
              </w:rPr>
              <w:t>,</w:t>
            </w:r>
            <w:r w:rsidRPr="00BF0BBD">
              <w:rPr>
                <w:rFonts w:ascii="Calibri" w:eastAsia="Times New Roman" w:hAnsi="Calibri" w:cs="Calibri"/>
                <w:color w:val="000000"/>
              </w:rPr>
              <w:t xml:space="preserve"> from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11_1KI_02_15 </w:t>
            </w:r>
          </w:p>
        </w:tc>
      </w:tr>
      <w:tr w:rsidR="00BF0BBD" w:rsidRPr="00BF0BBD" w14:paraId="3C897511" w14:textId="77777777" w:rsidTr="00BF0BBD">
        <w:trPr>
          <w:trHeight w:val="300"/>
        </w:trPr>
        <w:tc>
          <w:tcPr>
            <w:tcW w:w="4700" w:type="dxa"/>
            <w:tcBorders>
              <w:top w:val="nil"/>
              <w:left w:val="nil"/>
              <w:bottom w:val="nil"/>
              <w:right w:val="nil"/>
            </w:tcBorders>
            <w:shd w:val="clear" w:color="auto" w:fill="auto"/>
            <w:vAlign w:val="bottom"/>
            <w:hideMark/>
          </w:tcPr>
          <w:p w14:paraId="27B3ECA0" w14:textId="3071DB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09_1SA_19_09</w:t>
            </w:r>
            <w:r w:rsidR="00FF4471">
              <w:rPr>
                <w:rFonts w:ascii="Calibri" w:eastAsia="Times New Roman" w:hAnsi="Calibri" w:cs="Calibri"/>
                <w:color w:val="000000"/>
              </w:rPr>
              <w:t>,</w:t>
            </w:r>
            <w:r w:rsidRPr="00BF0BBD">
              <w:rPr>
                <w:rFonts w:ascii="Calibri" w:eastAsia="Times New Roman" w:hAnsi="Calibri" w:cs="Calibri"/>
                <w:color w:val="000000"/>
              </w:rPr>
              <w:t xml:space="preserve"> from the LORD was</w:t>
            </w:r>
            <w:r w:rsidR="00644F35">
              <w:rPr>
                <w:rFonts w:ascii="Calibri" w:eastAsia="Times New Roman" w:hAnsi="Calibri" w:cs="Calibri"/>
                <w:color w:val="000000"/>
              </w:rPr>
              <w:t>, &lt;&lt;&lt;&lt;&lt;</w:t>
            </w:r>
          </w:p>
        </w:tc>
      </w:tr>
      <w:tr w:rsidR="00BF0BBD" w:rsidRPr="00BF0BBD" w14:paraId="04AA7210" w14:textId="77777777" w:rsidTr="00BF0BBD">
        <w:trPr>
          <w:trHeight w:val="300"/>
        </w:trPr>
        <w:tc>
          <w:tcPr>
            <w:tcW w:w="4700" w:type="dxa"/>
            <w:tcBorders>
              <w:top w:val="nil"/>
              <w:left w:val="nil"/>
              <w:bottom w:val="nil"/>
              <w:right w:val="nil"/>
            </w:tcBorders>
            <w:shd w:val="clear" w:color="auto" w:fill="auto"/>
            <w:vAlign w:val="bottom"/>
            <w:hideMark/>
          </w:tcPr>
          <w:p w14:paraId="005CD6D6" w14:textId="580DB6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gat them away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10_2SA_04_07 </w:t>
            </w:r>
          </w:p>
        </w:tc>
      </w:tr>
      <w:tr w:rsidR="00BF0BBD" w:rsidRPr="00BF0BBD" w14:paraId="3C614141" w14:textId="77777777" w:rsidTr="00BF0BBD">
        <w:trPr>
          <w:trHeight w:val="300"/>
        </w:trPr>
        <w:tc>
          <w:tcPr>
            <w:tcW w:w="4700" w:type="dxa"/>
            <w:tcBorders>
              <w:top w:val="nil"/>
              <w:left w:val="nil"/>
              <w:bottom w:val="nil"/>
              <w:right w:val="nil"/>
            </w:tcBorders>
            <w:shd w:val="clear" w:color="auto" w:fill="auto"/>
            <w:vAlign w:val="bottom"/>
            <w:hideMark/>
          </w:tcPr>
          <w:p w14:paraId="19E68AA3" w14:textId="190F2A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07_JUD_03_25</w:t>
            </w:r>
            <w:r w:rsidR="00FF4471">
              <w:rPr>
                <w:rFonts w:ascii="Calibri" w:eastAsia="Times New Roman" w:hAnsi="Calibri" w:cs="Calibri"/>
                <w:color w:val="000000"/>
              </w:rPr>
              <w:t>,</w:t>
            </w:r>
            <w:r w:rsidRPr="00BF0BBD">
              <w:rPr>
                <w:rFonts w:ascii="Calibri" w:eastAsia="Times New Roman" w:hAnsi="Calibri" w:cs="Calibri"/>
                <w:color w:val="000000"/>
              </w:rPr>
              <w:t xml:space="preserve"> lord was fallen</w:t>
            </w:r>
            <w:r w:rsidR="00644F35">
              <w:rPr>
                <w:rFonts w:ascii="Calibri" w:eastAsia="Times New Roman" w:hAnsi="Calibri" w:cs="Calibri"/>
                <w:color w:val="000000"/>
              </w:rPr>
              <w:t>, &lt;&lt;&lt;&lt;&lt;</w:t>
            </w:r>
          </w:p>
        </w:tc>
      </w:tr>
      <w:tr w:rsidR="00BF0BBD" w:rsidRPr="00BF0BBD" w14:paraId="7F965909" w14:textId="77777777" w:rsidTr="00BF0BBD">
        <w:trPr>
          <w:trHeight w:val="300"/>
        </w:trPr>
        <w:tc>
          <w:tcPr>
            <w:tcW w:w="4700" w:type="dxa"/>
            <w:tcBorders>
              <w:top w:val="nil"/>
              <w:left w:val="nil"/>
              <w:bottom w:val="nil"/>
              <w:right w:val="nil"/>
            </w:tcBorders>
            <w:shd w:val="clear" w:color="auto" w:fill="auto"/>
            <w:vAlign w:val="bottom"/>
            <w:hideMark/>
          </w:tcPr>
          <w:p w14:paraId="7A112A72" w14:textId="47A0B2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man saw it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10_2SA_18_10 </w:t>
            </w:r>
          </w:p>
        </w:tc>
      </w:tr>
      <w:tr w:rsidR="00BF0BBD" w:rsidRPr="00BF0BBD" w14:paraId="25B099AB" w14:textId="77777777" w:rsidTr="00BF0BBD">
        <w:trPr>
          <w:trHeight w:val="300"/>
        </w:trPr>
        <w:tc>
          <w:tcPr>
            <w:tcW w:w="4700" w:type="dxa"/>
            <w:tcBorders>
              <w:top w:val="nil"/>
              <w:left w:val="nil"/>
              <w:bottom w:val="nil"/>
              <w:right w:val="nil"/>
            </w:tcBorders>
            <w:shd w:val="clear" w:color="auto" w:fill="auto"/>
            <w:vAlign w:val="bottom"/>
            <w:hideMark/>
          </w:tcPr>
          <w:p w14:paraId="45E2B7C3" w14:textId="30AD2C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spear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18_JOB_39_23 </w:t>
            </w:r>
          </w:p>
        </w:tc>
      </w:tr>
      <w:tr w:rsidR="00BF0BBD" w:rsidRPr="00BF0BBD" w14:paraId="4CE16EFF" w14:textId="77777777" w:rsidTr="00BF0BBD">
        <w:trPr>
          <w:trHeight w:val="300"/>
        </w:trPr>
        <w:tc>
          <w:tcPr>
            <w:tcW w:w="4700" w:type="dxa"/>
            <w:tcBorders>
              <w:top w:val="nil"/>
              <w:left w:val="nil"/>
              <w:bottom w:val="nil"/>
              <w:right w:val="nil"/>
            </w:tcBorders>
            <w:shd w:val="clear" w:color="auto" w:fill="auto"/>
            <w:vAlign w:val="bottom"/>
            <w:hideMark/>
          </w:tcPr>
          <w:p w14:paraId="03040932" w14:textId="5DADA3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09_1SA_26_11</w:t>
            </w:r>
            <w:r w:rsidR="00FF4471">
              <w:rPr>
                <w:rFonts w:ascii="Calibri" w:eastAsia="Times New Roman" w:hAnsi="Calibri" w:cs="Calibri"/>
                <w:color w:val="000000"/>
              </w:rPr>
              <w:t>,</w:t>
            </w:r>
            <w:r w:rsidRPr="00BF0BBD">
              <w:rPr>
                <w:rFonts w:ascii="Calibri" w:eastAsia="Times New Roman" w:hAnsi="Calibri" w:cs="Calibri"/>
                <w:color w:val="000000"/>
              </w:rPr>
              <w:t xml:space="preserve"> the cruse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11_1KI_17_14 </w:t>
            </w:r>
          </w:p>
        </w:tc>
      </w:tr>
      <w:tr w:rsidR="00BF0BBD" w:rsidRPr="00BF0BBD" w14:paraId="6FBFADCB" w14:textId="77777777" w:rsidTr="00BF0BBD">
        <w:trPr>
          <w:trHeight w:val="300"/>
        </w:trPr>
        <w:tc>
          <w:tcPr>
            <w:tcW w:w="4700" w:type="dxa"/>
            <w:tcBorders>
              <w:top w:val="nil"/>
              <w:left w:val="nil"/>
              <w:bottom w:val="nil"/>
              <w:right w:val="nil"/>
            </w:tcBorders>
            <w:shd w:val="clear" w:color="auto" w:fill="auto"/>
            <w:vAlign w:val="bottom"/>
            <w:hideMark/>
          </w:tcPr>
          <w:p w14:paraId="7F6C1071" w14:textId="06FAC9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09_1SA_26_11</w:t>
            </w:r>
            <w:r w:rsidR="00FF4471">
              <w:rPr>
                <w:rFonts w:ascii="Calibri" w:eastAsia="Times New Roman" w:hAnsi="Calibri" w:cs="Calibri"/>
                <w:color w:val="000000"/>
              </w:rPr>
              <w:t>,</w:t>
            </w:r>
            <w:r w:rsidRPr="00BF0BBD">
              <w:rPr>
                <w:rFonts w:ascii="Calibri" w:eastAsia="Times New Roman" w:hAnsi="Calibri" w:cs="Calibri"/>
                <w:color w:val="000000"/>
              </w:rPr>
              <w:t xml:space="preserve"> the cruse of water</w:t>
            </w:r>
            <w:r w:rsidR="00644F35">
              <w:rPr>
                <w:rFonts w:ascii="Calibri" w:eastAsia="Times New Roman" w:hAnsi="Calibri" w:cs="Calibri"/>
                <w:color w:val="000000"/>
              </w:rPr>
              <w:t>, &lt;&lt;&lt;&lt;&lt;</w:t>
            </w:r>
          </w:p>
        </w:tc>
      </w:tr>
      <w:tr w:rsidR="00BF0BBD" w:rsidRPr="00BF0BBD" w14:paraId="3C031334" w14:textId="77777777" w:rsidTr="00BF0BBD">
        <w:trPr>
          <w:trHeight w:val="300"/>
        </w:trPr>
        <w:tc>
          <w:tcPr>
            <w:tcW w:w="4700" w:type="dxa"/>
            <w:tcBorders>
              <w:top w:val="nil"/>
              <w:left w:val="nil"/>
              <w:bottom w:val="nil"/>
              <w:right w:val="nil"/>
            </w:tcBorders>
            <w:shd w:val="clear" w:color="auto" w:fill="auto"/>
            <w:vAlign w:val="bottom"/>
            <w:hideMark/>
          </w:tcPr>
          <w:p w14:paraId="277B3092" w14:textId="46FD17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09_1SA_19_09</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was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10_2SA_06_07 </w:t>
            </w:r>
          </w:p>
        </w:tc>
      </w:tr>
      <w:tr w:rsidR="00BF0BBD" w:rsidRPr="00BF0BBD" w14:paraId="0EED9F16" w14:textId="77777777" w:rsidTr="00BF0BBD">
        <w:trPr>
          <w:trHeight w:val="300"/>
        </w:trPr>
        <w:tc>
          <w:tcPr>
            <w:tcW w:w="4700" w:type="dxa"/>
            <w:tcBorders>
              <w:top w:val="nil"/>
              <w:left w:val="nil"/>
              <w:bottom w:val="nil"/>
              <w:right w:val="nil"/>
            </w:tcBorders>
            <w:shd w:val="clear" w:color="auto" w:fill="auto"/>
            <w:vAlign w:val="bottom"/>
            <w:hideMark/>
          </w:tcPr>
          <w:p w14:paraId="5D047447" w14:textId="5C7F81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spear and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19_PSA_035_003 </w:t>
            </w:r>
          </w:p>
        </w:tc>
      </w:tr>
      <w:tr w:rsidR="00BF0BBD" w:rsidRPr="00BF0BBD" w14:paraId="1B40FECA" w14:textId="77777777" w:rsidTr="00BF0BBD">
        <w:trPr>
          <w:trHeight w:val="300"/>
        </w:trPr>
        <w:tc>
          <w:tcPr>
            <w:tcW w:w="4700" w:type="dxa"/>
            <w:tcBorders>
              <w:top w:val="nil"/>
              <w:left w:val="nil"/>
              <w:bottom w:val="nil"/>
              <w:right w:val="nil"/>
            </w:tcBorders>
            <w:shd w:val="clear" w:color="auto" w:fill="auto"/>
            <w:vAlign w:val="bottom"/>
            <w:hideMark/>
          </w:tcPr>
          <w:p w14:paraId="4CFCD9EC" w14:textId="6BB57A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06_JOS_02_21</w:t>
            </w:r>
            <w:r w:rsidR="00FF4471">
              <w:rPr>
                <w:rFonts w:ascii="Calibri" w:eastAsia="Times New Roman" w:hAnsi="Calibri" w:cs="Calibri"/>
                <w:color w:val="000000"/>
              </w:rPr>
              <w:t>,</w:t>
            </w:r>
            <w:r w:rsidRPr="00BF0BBD">
              <w:rPr>
                <w:rFonts w:ascii="Calibri" w:eastAsia="Times New Roman" w:hAnsi="Calibri" w:cs="Calibri"/>
                <w:color w:val="000000"/>
              </w:rPr>
              <w:t xml:space="preserve"> them away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09_1SA_30_02 </w:t>
            </w:r>
          </w:p>
        </w:tc>
      </w:tr>
      <w:tr w:rsidR="00BF0BBD" w:rsidRPr="00BF0BBD" w14:paraId="4040D769" w14:textId="77777777" w:rsidTr="00BF0BBD">
        <w:trPr>
          <w:trHeight w:val="300"/>
        </w:trPr>
        <w:tc>
          <w:tcPr>
            <w:tcW w:w="4700" w:type="dxa"/>
            <w:tcBorders>
              <w:top w:val="nil"/>
              <w:left w:val="nil"/>
              <w:bottom w:val="nil"/>
              <w:right w:val="nil"/>
            </w:tcBorders>
            <w:shd w:val="clear" w:color="auto" w:fill="auto"/>
            <w:vAlign w:val="bottom"/>
            <w:hideMark/>
          </w:tcPr>
          <w:p w14:paraId="277B4CDF" w14:textId="3B9F82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06_JOS_08_24</w:t>
            </w:r>
            <w:r w:rsidR="00FF4471">
              <w:rPr>
                <w:rFonts w:ascii="Calibri" w:eastAsia="Times New Roman" w:hAnsi="Calibri" w:cs="Calibri"/>
                <w:color w:val="000000"/>
              </w:rPr>
              <w:t>,</w:t>
            </w:r>
            <w:r w:rsidRPr="00BF0BBD">
              <w:rPr>
                <w:rFonts w:ascii="Calibri" w:eastAsia="Times New Roman" w:hAnsi="Calibri" w:cs="Calibri"/>
                <w:color w:val="000000"/>
              </w:rPr>
              <w:t xml:space="preserve"> they were all</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13_1CH_12_21 </w:t>
            </w:r>
          </w:p>
        </w:tc>
      </w:tr>
      <w:tr w:rsidR="00BF0BBD" w:rsidRPr="00BF0BBD" w14:paraId="6CC3EBD0" w14:textId="77777777" w:rsidTr="00BF0BBD">
        <w:trPr>
          <w:trHeight w:val="900"/>
        </w:trPr>
        <w:tc>
          <w:tcPr>
            <w:tcW w:w="4700" w:type="dxa"/>
            <w:tcBorders>
              <w:top w:val="nil"/>
              <w:left w:val="nil"/>
              <w:bottom w:val="nil"/>
              <w:right w:val="nil"/>
            </w:tcBorders>
            <w:shd w:val="clear" w:color="auto" w:fill="auto"/>
            <w:vAlign w:val="bottom"/>
            <w:hideMark/>
          </w:tcPr>
          <w:p w14:paraId="1294AD2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09_1SA_26:13 Then David went over to the other side, and stood on the top of an hill afar off; a great space [being] between them: #,</w:t>
            </w:r>
          </w:p>
        </w:tc>
      </w:tr>
      <w:tr w:rsidR="00BF0BBD" w:rsidRPr="00BF0BBD" w14:paraId="64D99654" w14:textId="77777777" w:rsidTr="00BF0BBD">
        <w:trPr>
          <w:trHeight w:val="300"/>
        </w:trPr>
        <w:tc>
          <w:tcPr>
            <w:tcW w:w="4700" w:type="dxa"/>
            <w:tcBorders>
              <w:top w:val="nil"/>
              <w:left w:val="nil"/>
              <w:bottom w:val="nil"/>
              <w:right w:val="nil"/>
            </w:tcBorders>
            <w:shd w:val="clear" w:color="auto" w:fill="auto"/>
            <w:vAlign w:val="bottom"/>
            <w:hideMark/>
          </w:tcPr>
          <w:p w14:paraId="333A764F" w14:textId="24C38A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and stood on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10_2SA_02_25 </w:t>
            </w:r>
          </w:p>
        </w:tc>
      </w:tr>
      <w:tr w:rsidR="00BF0BBD" w:rsidRPr="00BF0BBD" w14:paraId="7A725DDA" w14:textId="77777777" w:rsidTr="00BF0BBD">
        <w:trPr>
          <w:trHeight w:val="300"/>
        </w:trPr>
        <w:tc>
          <w:tcPr>
            <w:tcW w:w="4700" w:type="dxa"/>
            <w:tcBorders>
              <w:top w:val="nil"/>
              <w:left w:val="nil"/>
              <w:bottom w:val="nil"/>
              <w:right w:val="nil"/>
            </w:tcBorders>
            <w:shd w:val="clear" w:color="auto" w:fill="auto"/>
            <w:vAlign w:val="bottom"/>
            <w:hideMark/>
          </w:tcPr>
          <w:p w14:paraId="0A69085C" w14:textId="3894B7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stood on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10_2SA_02_25 </w:t>
            </w:r>
          </w:p>
        </w:tc>
      </w:tr>
      <w:tr w:rsidR="00BF0BBD" w:rsidRPr="00BF0BBD" w14:paraId="35E2B1BD" w14:textId="77777777" w:rsidTr="00BF0BBD">
        <w:trPr>
          <w:trHeight w:val="300"/>
        </w:trPr>
        <w:tc>
          <w:tcPr>
            <w:tcW w:w="4700" w:type="dxa"/>
            <w:tcBorders>
              <w:top w:val="nil"/>
              <w:left w:val="nil"/>
              <w:bottom w:val="nil"/>
              <w:right w:val="nil"/>
            </w:tcBorders>
            <w:shd w:val="clear" w:color="auto" w:fill="auto"/>
            <w:vAlign w:val="bottom"/>
            <w:hideMark/>
          </w:tcPr>
          <w:p w14:paraId="10876963" w14:textId="52BE65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07_JUD_16_03</w:t>
            </w:r>
            <w:r w:rsidR="00FF4471">
              <w:rPr>
                <w:rFonts w:ascii="Calibri" w:eastAsia="Times New Roman" w:hAnsi="Calibri" w:cs="Calibri"/>
                <w:color w:val="000000"/>
              </w:rPr>
              <w:t>,</w:t>
            </w:r>
            <w:r w:rsidRPr="00BF0BBD">
              <w:rPr>
                <w:rFonts w:ascii="Calibri" w:eastAsia="Times New Roman" w:hAnsi="Calibri" w:cs="Calibri"/>
                <w:color w:val="000000"/>
              </w:rPr>
              <w:t xml:space="preserve"> of an hill</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12_2KI_01_09 </w:t>
            </w:r>
          </w:p>
        </w:tc>
      </w:tr>
      <w:tr w:rsidR="00BF0BBD" w:rsidRPr="00BF0BBD" w14:paraId="4F0223C9" w14:textId="77777777" w:rsidTr="00BF0BBD">
        <w:trPr>
          <w:trHeight w:val="300"/>
        </w:trPr>
        <w:tc>
          <w:tcPr>
            <w:tcW w:w="4700" w:type="dxa"/>
            <w:tcBorders>
              <w:top w:val="nil"/>
              <w:left w:val="nil"/>
              <w:bottom w:val="nil"/>
              <w:right w:val="nil"/>
            </w:tcBorders>
            <w:shd w:val="clear" w:color="auto" w:fill="auto"/>
            <w:vAlign w:val="bottom"/>
            <w:hideMark/>
          </w:tcPr>
          <w:p w14:paraId="54C97108" w14:textId="1F4DF3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02_EXO_19_20</w:t>
            </w:r>
            <w:r w:rsidR="00FF4471">
              <w:rPr>
                <w:rFonts w:ascii="Calibri" w:eastAsia="Times New Roman" w:hAnsi="Calibri" w:cs="Calibri"/>
                <w:color w:val="000000"/>
              </w:rPr>
              <w:t>,</w:t>
            </w:r>
            <w:r w:rsidRPr="00BF0BBD">
              <w:rPr>
                <w:rFonts w:ascii="Calibri" w:eastAsia="Times New Roman" w:hAnsi="Calibri" w:cs="Calibri"/>
                <w:color w:val="000000"/>
              </w:rPr>
              <w:t xml:space="preserve"> on the top</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10_2SA_02_25 </w:t>
            </w:r>
          </w:p>
        </w:tc>
      </w:tr>
      <w:tr w:rsidR="00BF0BBD" w:rsidRPr="00BF0BBD" w14:paraId="14D93431" w14:textId="77777777" w:rsidTr="00BF0BBD">
        <w:trPr>
          <w:trHeight w:val="300"/>
        </w:trPr>
        <w:tc>
          <w:tcPr>
            <w:tcW w:w="4700" w:type="dxa"/>
            <w:tcBorders>
              <w:top w:val="nil"/>
              <w:left w:val="nil"/>
              <w:bottom w:val="nil"/>
              <w:right w:val="nil"/>
            </w:tcBorders>
            <w:shd w:val="clear" w:color="auto" w:fill="auto"/>
            <w:vAlign w:val="bottom"/>
            <w:hideMark/>
          </w:tcPr>
          <w:p w14:paraId="2023B4BB" w14:textId="42FFC3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02_EXO_19_20</w:t>
            </w:r>
            <w:r w:rsidR="00FF4471">
              <w:rPr>
                <w:rFonts w:ascii="Calibri" w:eastAsia="Times New Roman" w:hAnsi="Calibri" w:cs="Calibri"/>
                <w:color w:val="000000"/>
              </w:rPr>
              <w:t>,</w:t>
            </w:r>
            <w:r w:rsidRPr="00BF0BBD">
              <w:rPr>
                <w:rFonts w:ascii="Calibri" w:eastAsia="Times New Roman" w:hAnsi="Calibri" w:cs="Calibri"/>
                <w:color w:val="000000"/>
              </w:rPr>
              <w:t xml:space="preserve"> on the top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10_2SA_02_25 </w:t>
            </w:r>
          </w:p>
        </w:tc>
      </w:tr>
      <w:tr w:rsidR="00BF0BBD" w:rsidRPr="00BF0BBD" w14:paraId="70F7E813" w14:textId="77777777" w:rsidTr="00BF0BBD">
        <w:trPr>
          <w:trHeight w:val="300"/>
        </w:trPr>
        <w:tc>
          <w:tcPr>
            <w:tcW w:w="4700" w:type="dxa"/>
            <w:tcBorders>
              <w:top w:val="nil"/>
              <w:left w:val="nil"/>
              <w:bottom w:val="nil"/>
              <w:right w:val="nil"/>
            </w:tcBorders>
            <w:shd w:val="clear" w:color="auto" w:fill="auto"/>
            <w:vAlign w:val="bottom"/>
            <w:hideMark/>
          </w:tcPr>
          <w:p w14:paraId="6BB3EF80" w14:textId="28CEC5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09_1SA_17_03</w:t>
            </w:r>
            <w:r w:rsidR="00FF4471">
              <w:rPr>
                <w:rFonts w:ascii="Calibri" w:eastAsia="Times New Roman" w:hAnsi="Calibri" w:cs="Calibri"/>
                <w:color w:val="000000"/>
              </w:rPr>
              <w:t>,</w:t>
            </w:r>
            <w:r w:rsidRPr="00BF0BBD">
              <w:rPr>
                <w:rFonts w:ascii="Calibri" w:eastAsia="Times New Roman" w:hAnsi="Calibri" w:cs="Calibri"/>
                <w:color w:val="000000"/>
              </w:rPr>
              <w:t xml:space="preserve"> other side and</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26_EZE_41_02 </w:t>
            </w:r>
          </w:p>
        </w:tc>
      </w:tr>
      <w:tr w:rsidR="00BF0BBD" w:rsidRPr="00BF0BBD" w14:paraId="190D308B" w14:textId="77777777" w:rsidTr="00BF0BBD">
        <w:trPr>
          <w:trHeight w:val="300"/>
        </w:trPr>
        <w:tc>
          <w:tcPr>
            <w:tcW w:w="4700" w:type="dxa"/>
            <w:tcBorders>
              <w:top w:val="nil"/>
              <w:left w:val="nil"/>
              <w:bottom w:val="nil"/>
              <w:right w:val="nil"/>
            </w:tcBorders>
            <w:shd w:val="clear" w:color="auto" w:fill="auto"/>
            <w:vAlign w:val="bottom"/>
            <w:hideMark/>
          </w:tcPr>
          <w:p w14:paraId="718F145D" w14:textId="33B77F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09_1SA_14_01</w:t>
            </w:r>
            <w:r w:rsidR="00FF4471">
              <w:rPr>
                <w:rFonts w:ascii="Calibri" w:eastAsia="Times New Roman" w:hAnsi="Calibri" w:cs="Calibri"/>
                <w:color w:val="000000"/>
              </w:rPr>
              <w:t>,</w:t>
            </w:r>
            <w:r w:rsidRPr="00BF0BBD">
              <w:rPr>
                <w:rFonts w:ascii="Calibri" w:eastAsia="Times New Roman" w:hAnsi="Calibri" w:cs="Calibri"/>
                <w:color w:val="000000"/>
              </w:rPr>
              <w:t xml:space="preserve"> over to the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24_JER_41_10 </w:t>
            </w:r>
          </w:p>
        </w:tc>
      </w:tr>
      <w:tr w:rsidR="00BF0BBD" w:rsidRPr="00BF0BBD" w14:paraId="2AB3006C" w14:textId="77777777" w:rsidTr="00BF0BBD">
        <w:trPr>
          <w:trHeight w:val="300"/>
        </w:trPr>
        <w:tc>
          <w:tcPr>
            <w:tcW w:w="4700" w:type="dxa"/>
            <w:tcBorders>
              <w:top w:val="nil"/>
              <w:left w:val="nil"/>
              <w:bottom w:val="nil"/>
              <w:right w:val="nil"/>
            </w:tcBorders>
            <w:shd w:val="clear" w:color="auto" w:fill="auto"/>
            <w:vAlign w:val="bottom"/>
            <w:hideMark/>
          </w:tcPr>
          <w:p w14:paraId="2A0C089C" w14:textId="0A2AB1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stood on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10_2SA_02_25 </w:t>
            </w:r>
          </w:p>
        </w:tc>
      </w:tr>
      <w:tr w:rsidR="00BF0BBD" w:rsidRPr="00BF0BBD" w14:paraId="6C8C287A" w14:textId="77777777" w:rsidTr="00BF0BBD">
        <w:trPr>
          <w:trHeight w:val="300"/>
        </w:trPr>
        <w:tc>
          <w:tcPr>
            <w:tcW w:w="4700" w:type="dxa"/>
            <w:tcBorders>
              <w:top w:val="nil"/>
              <w:left w:val="nil"/>
              <w:bottom w:val="nil"/>
              <w:right w:val="nil"/>
            </w:tcBorders>
            <w:shd w:val="clear" w:color="auto" w:fill="auto"/>
            <w:vAlign w:val="bottom"/>
            <w:hideMark/>
          </w:tcPr>
          <w:p w14:paraId="3023E81B" w14:textId="373ED0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stood on the top</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10_2SA_02_25 </w:t>
            </w:r>
          </w:p>
        </w:tc>
      </w:tr>
      <w:tr w:rsidR="00BF0BBD" w:rsidRPr="00BF0BBD" w14:paraId="217767D5" w14:textId="77777777" w:rsidTr="00BF0BBD">
        <w:trPr>
          <w:trHeight w:val="300"/>
        </w:trPr>
        <w:tc>
          <w:tcPr>
            <w:tcW w:w="4700" w:type="dxa"/>
            <w:tcBorders>
              <w:top w:val="nil"/>
              <w:left w:val="nil"/>
              <w:bottom w:val="nil"/>
              <w:right w:val="nil"/>
            </w:tcBorders>
            <w:shd w:val="clear" w:color="auto" w:fill="auto"/>
            <w:vAlign w:val="bottom"/>
            <w:hideMark/>
          </w:tcPr>
          <w:p w14:paraId="57F9B3E6" w14:textId="157A3F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09_1SA_17_03</w:t>
            </w:r>
            <w:r w:rsidR="00FF4471">
              <w:rPr>
                <w:rFonts w:ascii="Calibri" w:eastAsia="Times New Roman" w:hAnsi="Calibri" w:cs="Calibri"/>
                <w:color w:val="000000"/>
              </w:rPr>
              <w:t>,</w:t>
            </w:r>
            <w:r w:rsidRPr="00BF0BBD">
              <w:rPr>
                <w:rFonts w:ascii="Calibri" w:eastAsia="Times New Roman" w:hAnsi="Calibri" w:cs="Calibri"/>
                <w:color w:val="000000"/>
              </w:rPr>
              <w:t xml:space="preserve"> the other side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09_1SA_31_07 </w:t>
            </w:r>
          </w:p>
        </w:tc>
      </w:tr>
      <w:tr w:rsidR="00BF0BBD" w:rsidRPr="00BF0BBD" w14:paraId="61CFBAA6" w14:textId="77777777" w:rsidTr="00BF0BBD">
        <w:trPr>
          <w:trHeight w:val="600"/>
        </w:trPr>
        <w:tc>
          <w:tcPr>
            <w:tcW w:w="4700" w:type="dxa"/>
            <w:tcBorders>
              <w:top w:val="nil"/>
              <w:left w:val="nil"/>
              <w:bottom w:val="nil"/>
              <w:right w:val="nil"/>
            </w:tcBorders>
            <w:shd w:val="clear" w:color="auto" w:fill="auto"/>
            <w:vAlign w:val="bottom"/>
            <w:hideMark/>
          </w:tcPr>
          <w:p w14:paraId="7CD711B8" w14:textId="65AFDA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09_1SA_17_03</w:t>
            </w:r>
            <w:r w:rsidR="00FF4471">
              <w:rPr>
                <w:rFonts w:ascii="Calibri" w:eastAsia="Times New Roman" w:hAnsi="Calibri" w:cs="Calibri"/>
                <w:color w:val="000000"/>
              </w:rPr>
              <w:t>,</w:t>
            </w:r>
            <w:r w:rsidRPr="00BF0BBD">
              <w:rPr>
                <w:rFonts w:ascii="Calibri" w:eastAsia="Times New Roman" w:hAnsi="Calibri" w:cs="Calibri"/>
                <w:color w:val="000000"/>
              </w:rPr>
              <w:t xml:space="preserve"> the other side and</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26_EZE_41_02 </w:t>
            </w:r>
          </w:p>
        </w:tc>
      </w:tr>
      <w:tr w:rsidR="00BF0BBD" w:rsidRPr="00BF0BBD" w14:paraId="03E44A0B" w14:textId="77777777" w:rsidTr="00BF0BBD">
        <w:trPr>
          <w:trHeight w:val="300"/>
        </w:trPr>
        <w:tc>
          <w:tcPr>
            <w:tcW w:w="4700" w:type="dxa"/>
            <w:tcBorders>
              <w:top w:val="nil"/>
              <w:left w:val="nil"/>
              <w:bottom w:val="nil"/>
              <w:right w:val="nil"/>
            </w:tcBorders>
            <w:shd w:val="clear" w:color="auto" w:fill="auto"/>
            <w:vAlign w:val="bottom"/>
            <w:hideMark/>
          </w:tcPr>
          <w:p w14:paraId="7938676A" w14:textId="505881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09_1SA_09_26</w:t>
            </w:r>
            <w:r w:rsidR="00FF4471">
              <w:rPr>
                <w:rFonts w:ascii="Calibri" w:eastAsia="Times New Roman" w:hAnsi="Calibri" w:cs="Calibri"/>
                <w:color w:val="000000"/>
              </w:rPr>
              <w:t>,</w:t>
            </w:r>
            <w:r w:rsidRPr="00BF0BBD">
              <w:rPr>
                <w:rFonts w:ascii="Calibri" w:eastAsia="Times New Roman" w:hAnsi="Calibri" w:cs="Calibri"/>
                <w:color w:val="000000"/>
              </w:rPr>
              <w:t xml:space="preserve"> the top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10_2SA_02_25 </w:t>
            </w:r>
          </w:p>
        </w:tc>
      </w:tr>
      <w:tr w:rsidR="00BF0BBD" w:rsidRPr="00BF0BBD" w14:paraId="5ECA69DF" w14:textId="77777777" w:rsidTr="00BF0BBD">
        <w:trPr>
          <w:trHeight w:val="300"/>
        </w:trPr>
        <w:tc>
          <w:tcPr>
            <w:tcW w:w="4700" w:type="dxa"/>
            <w:tcBorders>
              <w:top w:val="nil"/>
              <w:left w:val="nil"/>
              <w:bottom w:val="nil"/>
              <w:right w:val="nil"/>
            </w:tcBorders>
            <w:shd w:val="clear" w:color="auto" w:fill="auto"/>
            <w:vAlign w:val="bottom"/>
            <w:hideMark/>
          </w:tcPr>
          <w:p w14:paraId="67F93746" w14:textId="2DC649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07_JUD_16_03</w:t>
            </w:r>
            <w:r w:rsidR="00FF4471">
              <w:rPr>
                <w:rFonts w:ascii="Calibri" w:eastAsia="Times New Roman" w:hAnsi="Calibri" w:cs="Calibri"/>
                <w:color w:val="000000"/>
              </w:rPr>
              <w:t>,</w:t>
            </w:r>
            <w:r w:rsidRPr="00BF0BBD">
              <w:rPr>
                <w:rFonts w:ascii="Calibri" w:eastAsia="Times New Roman" w:hAnsi="Calibri" w:cs="Calibri"/>
                <w:color w:val="000000"/>
              </w:rPr>
              <w:t xml:space="preserve"> the top of an</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12_2KI_01_09 </w:t>
            </w:r>
          </w:p>
        </w:tc>
      </w:tr>
      <w:tr w:rsidR="00BF0BBD" w:rsidRPr="00BF0BBD" w14:paraId="0C8B619D" w14:textId="77777777" w:rsidTr="00BF0BBD">
        <w:trPr>
          <w:trHeight w:val="300"/>
        </w:trPr>
        <w:tc>
          <w:tcPr>
            <w:tcW w:w="4700" w:type="dxa"/>
            <w:tcBorders>
              <w:top w:val="nil"/>
              <w:left w:val="nil"/>
              <w:bottom w:val="nil"/>
              <w:right w:val="nil"/>
            </w:tcBorders>
            <w:shd w:val="clear" w:color="auto" w:fill="auto"/>
            <w:vAlign w:val="bottom"/>
            <w:hideMark/>
          </w:tcPr>
          <w:p w14:paraId="164C6A01" w14:textId="51194D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the other side</w:t>
            </w:r>
            <w:r w:rsidR="00FF4471">
              <w:rPr>
                <w:rFonts w:ascii="Calibri" w:eastAsia="Times New Roman" w:hAnsi="Calibri" w:cs="Calibri"/>
                <w:color w:val="000000"/>
              </w:rPr>
              <w:t>,</w:t>
            </w:r>
            <w:r w:rsidRPr="00BF0BBD">
              <w:rPr>
                <w:rFonts w:ascii="Calibri" w:eastAsia="Times New Roman" w:hAnsi="Calibri" w:cs="Calibri"/>
                <w:color w:val="000000"/>
              </w:rPr>
              <w:t xml:space="preserve"> 40_MAT_08_28 </w:t>
            </w:r>
          </w:p>
        </w:tc>
      </w:tr>
      <w:tr w:rsidR="00BF0BBD" w:rsidRPr="00BF0BBD" w14:paraId="75A43D43" w14:textId="77777777" w:rsidTr="00BF0BBD">
        <w:trPr>
          <w:trHeight w:val="300"/>
        </w:trPr>
        <w:tc>
          <w:tcPr>
            <w:tcW w:w="4700" w:type="dxa"/>
            <w:tcBorders>
              <w:top w:val="nil"/>
              <w:left w:val="nil"/>
              <w:bottom w:val="nil"/>
              <w:right w:val="nil"/>
            </w:tcBorders>
            <w:shd w:val="clear" w:color="auto" w:fill="auto"/>
            <w:vAlign w:val="bottom"/>
            <w:hideMark/>
          </w:tcPr>
          <w:p w14:paraId="5A2C6ED1" w14:textId="6554BE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07_JUD_16_03</w:t>
            </w:r>
            <w:r w:rsidR="00FF4471">
              <w:rPr>
                <w:rFonts w:ascii="Calibri" w:eastAsia="Times New Roman" w:hAnsi="Calibri" w:cs="Calibri"/>
                <w:color w:val="000000"/>
              </w:rPr>
              <w:t>,</w:t>
            </w:r>
            <w:r w:rsidRPr="00BF0BBD">
              <w:rPr>
                <w:rFonts w:ascii="Calibri" w:eastAsia="Times New Roman" w:hAnsi="Calibri" w:cs="Calibri"/>
                <w:color w:val="000000"/>
              </w:rPr>
              <w:t xml:space="preserve"> top of an</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12_2KI_01_09 </w:t>
            </w:r>
          </w:p>
        </w:tc>
      </w:tr>
      <w:tr w:rsidR="00BF0BBD" w:rsidRPr="00BF0BBD" w14:paraId="7CCE91B6" w14:textId="77777777" w:rsidTr="00BF0BBD">
        <w:trPr>
          <w:trHeight w:val="300"/>
        </w:trPr>
        <w:tc>
          <w:tcPr>
            <w:tcW w:w="4700" w:type="dxa"/>
            <w:tcBorders>
              <w:top w:val="nil"/>
              <w:left w:val="nil"/>
              <w:bottom w:val="nil"/>
              <w:right w:val="nil"/>
            </w:tcBorders>
            <w:shd w:val="clear" w:color="auto" w:fill="auto"/>
            <w:vAlign w:val="bottom"/>
            <w:hideMark/>
          </w:tcPr>
          <w:p w14:paraId="38CF1E6A" w14:textId="782B4B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07_JUD_16_03</w:t>
            </w:r>
            <w:r w:rsidR="00FF4471">
              <w:rPr>
                <w:rFonts w:ascii="Calibri" w:eastAsia="Times New Roman" w:hAnsi="Calibri" w:cs="Calibri"/>
                <w:color w:val="000000"/>
              </w:rPr>
              <w:t>,</w:t>
            </w:r>
            <w:r w:rsidRPr="00BF0BBD">
              <w:rPr>
                <w:rFonts w:ascii="Calibri" w:eastAsia="Times New Roman" w:hAnsi="Calibri" w:cs="Calibri"/>
                <w:color w:val="000000"/>
              </w:rPr>
              <w:t xml:space="preserve"> top of an hill</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12_2KI_01_09 </w:t>
            </w:r>
          </w:p>
        </w:tc>
      </w:tr>
      <w:tr w:rsidR="00BF0BBD" w:rsidRPr="00BF0BBD" w14:paraId="1E44E607" w14:textId="77777777" w:rsidTr="00BF0BBD">
        <w:trPr>
          <w:trHeight w:val="300"/>
        </w:trPr>
        <w:tc>
          <w:tcPr>
            <w:tcW w:w="4700" w:type="dxa"/>
            <w:tcBorders>
              <w:top w:val="nil"/>
              <w:left w:val="nil"/>
              <w:bottom w:val="nil"/>
              <w:right w:val="nil"/>
            </w:tcBorders>
            <w:shd w:val="clear" w:color="auto" w:fill="auto"/>
            <w:vAlign w:val="bottom"/>
            <w:hideMark/>
          </w:tcPr>
          <w:p w14:paraId="1BB8DEB7" w14:textId="117422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07_JUD_09_26</w:t>
            </w:r>
            <w:r w:rsidR="00FF4471">
              <w:rPr>
                <w:rFonts w:ascii="Calibri" w:eastAsia="Times New Roman" w:hAnsi="Calibri" w:cs="Calibri"/>
                <w:color w:val="000000"/>
              </w:rPr>
              <w:t>,</w:t>
            </w:r>
            <w:r w:rsidRPr="00BF0BBD">
              <w:rPr>
                <w:rFonts w:ascii="Calibri" w:eastAsia="Times New Roman" w:hAnsi="Calibri" w:cs="Calibri"/>
                <w:color w:val="000000"/>
              </w:rPr>
              <w:t xml:space="preserve"> went over to</w:t>
            </w:r>
            <w:r w:rsidR="00644F35">
              <w:rPr>
                <w:rFonts w:ascii="Calibri" w:eastAsia="Times New Roman" w:hAnsi="Calibri" w:cs="Calibri"/>
                <w:color w:val="000000"/>
              </w:rPr>
              <w:t>, &lt;&lt;&lt;&lt;&lt;</w:t>
            </w:r>
          </w:p>
        </w:tc>
      </w:tr>
      <w:tr w:rsidR="00BF0BBD" w:rsidRPr="00BF0BBD" w14:paraId="387DE471" w14:textId="77777777" w:rsidTr="00BF0BBD">
        <w:trPr>
          <w:trHeight w:val="1200"/>
        </w:trPr>
        <w:tc>
          <w:tcPr>
            <w:tcW w:w="4700" w:type="dxa"/>
            <w:tcBorders>
              <w:top w:val="nil"/>
              <w:left w:val="nil"/>
              <w:bottom w:val="nil"/>
              <w:right w:val="nil"/>
            </w:tcBorders>
            <w:shd w:val="clear" w:color="auto" w:fill="auto"/>
            <w:vAlign w:val="bottom"/>
            <w:hideMark/>
          </w:tcPr>
          <w:p w14:paraId="5439625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09_1SA_26:14 And David cried to the people, and to Abner the son of Ner, saying, Answerest thou not, Abner? Then Abner answered and said, Who [art] thou [that] criest to the king? #,</w:t>
            </w:r>
          </w:p>
        </w:tc>
      </w:tr>
      <w:tr w:rsidR="00BF0BBD" w:rsidRPr="00BF0BBD" w14:paraId="482790A6" w14:textId="77777777" w:rsidTr="00BF0BBD">
        <w:trPr>
          <w:trHeight w:val="300"/>
        </w:trPr>
        <w:tc>
          <w:tcPr>
            <w:tcW w:w="4700" w:type="dxa"/>
            <w:tcBorders>
              <w:top w:val="nil"/>
              <w:left w:val="nil"/>
              <w:bottom w:val="nil"/>
              <w:right w:val="nil"/>
            </w:tcBorders>
            <w:shd w:val="clear" w:color="auto" w:fill="auto"/>
            <w:vAlign w:val="bottom"/>
            <w:hideMark/>
          </w:tcPr>
          <w:p w14:paraId="50B1982B" w14:textId="49ACD7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09_1SA_25_10</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Who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12_2KI_09_32 </w:t>
            </w:r>
          </w:p>
        </w:tc>
      </w:tr>
      <w:tr w:rsidR="00BF0BBD" w:rsidRPr="00BF0BBD" w14:paraId="5C5BAF47" w14:textId="77777777" w:rsidTr="00BF0BBD">
        <w:trPr>
          <w:trHeight w:val="600"/>
        </w:trPr>
        <w:tc>
          <w:tcPr>
            <w:tcW w:w="4700" w:type="dxa"/>
            <w:tcBorders>
              <w:top w:val="nil"/>
              <w:left w:val="nil"/>
              <w:bottom w:val="nil"/>
              <w:right w:val="nil"/>
            </w:tcBorders>
            <w:shd w:val="clear" w:color="auto" w:fill="auto"/>
            <w:vAlign w:val="bottom"/>
            <w:hideMark/>
          </w:tcPr>
          <w:p w14:paraId="30E500C7" w14:textId="61410D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09_1SA_10_12</w:t>
            </w:r>
            <w:r w:rsidR="00FF4471">
              <w:rPr>
                <w:rFonts w:ascii="Calibri" w:eastAsia="Times New Roman" w:hAnsi="Calibri" w:cs="Calibri"/>
                <w:color w:val="000000"/>
              </w:rPr>
              <w:t>,</w:t>
            </w:r>
            <w:r w:rsidRPr="00BF0BBD">
              <w:rPr>
                <w:rFonts w:ascii="Calibri" w:eastAsia="Times New Roman" w:hAnsi="Calibri" w:cs="Calibri"/>
                <w:color w:val="000000"/>
              </w:rPr>
              <w:t xml:space="preserve"> answered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09_1SA_26_14 </w:t>
            </w:r>
          </w:p>
        </w:tc>
      </w:tr>
      <w:tr w:rsidR="00BF0BBD" w:rsidRPr="00BF0BBD" w14:paraId="36CF2CFA" w14:textId="77777777" w:rsidTr="00BF0BBD">
        <w:trPr>
          <w:trHeight w:val="600"/>
        </w:trPr>
        <w:tc>
          <w:tcPr>
            <w:tcW w:w="4700" w:type="dxa"/>
            <w:tcBorders>
              <w:top w:val="nil"/>
              <w:left w:val="nil"/>
              <w:bottom w:val="nil"/>
              <w:right w:val="nil"/>
            </w:tcBorders>
            <w:shd w:val="clear" w:color="auto" w:fill="auto"/>
            <w:vAlign w:val="bottom"/>
            <w:hideMark/>
          </w:tcPr>
          <w:p w14:paraId="44602097" w14:textId="5A8ABD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09_1SA_26_14</w:t>
            </w:r>
            <w:r w:rsidR="00FF4471">
              <w:rPr>
                <w:rFonts w:ascii="Calibri" w:eastAsia="Times New Roman" w:hAnsi="Calibri" w:cs="Calibri"/>
                <w:color w:val="000000"/>
              </w:rPr>
              <w:t>,</w:t>
            </w:r>
            <w:r w:rsidRPr="00BF0BBD">
              <w:rPr>
                <w:rFonts w:ascii="Calibri" w:eastAsia="Times New Roman" w:hAnsi="Calibri" w:cs="Calibri"/>
                <w:color w:val="000000"/>
              </w:rPr>
              <w:t xml:space="preserve"> answered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09_1SA_29_09 </w:t>
            </w:r>
          </w:p>
        </w:tc>
      </w:tr>
      <w:tr w:rsidR="00BF0BBD" w:rsidRPr="00BF0BBD" w14:paraId="4510D9F4" w14:textId="77777777" w:rsidTr="00BF0BBD">
        <w:trPr>
          <w:trHeight w:val="300"/>
        </w:trPr>
        <w:tc>
          <w:tcPr>
            <w:tcW w:w="4700" w:type="dxa"/>
            <w:tcBorders>
              <w:top w:val="nil"/>
              <w:left w:val="nil"/>
              <w:bottom w:val="nil"/>
              <w:right w:val="nil"/>
            </w:tcBorders>
            <w:shd w:val="clear" w:color="auto" w:fill="auto"/>
            <w:vAlign w:val="bottom"/>
            <w:hideMark/>
          </w:tcPr>
          <w:p w14:paraId="44FD50C8" w14:textId="07EB97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answered and said Who</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43_JOH_09_36 </w:t>
            </w:r>
          </w:p>
        </w:tc>
      </w:tr>
      <w:tr w:rsidR="00BF0BBD" w:rsidRPr="00BF0BBD" w14:paraId="63B3FE0D" w14:textId="77777777" w:rsidTr="00BF0BBD">
        <w:trPr>
          <w:trHeight w:val="300"/>
        </w:trPr>
        <w:tc>
          <w:tcPr>
            <w:tcW w:w="4700" w:type="dxa"/>
            <w:tcBorders>
              <w:top w:val="nil"/>
              <w:left w:val="nil"/>
              <w:bottom w:val="nil"/>
              <w:right w:val="nil"/>
            </w:tcBorders>
            <w:shd w:val="clear" w:color="auto" w:fill="auto"/>
            <w:vAlign w:val="bottom"/>
            <w:hideMark/>
          </w:tcPr>
          <w:p w14:paraId="3286428E" w14:textId="6F9CA1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art thou that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11_1KI_18_07 </w:t>
            </w:r>
          </w:p>
        </w:tc>
      </w:tr>
      <w:tr w:rsidR="00BF0BBD" w:rsidRPr="00BF0BBD" w14:paraId="51FE6951" w14:textId="77777777" w:rsidTr="00BF0BBD">
        <w:trPr>
          <w:trHeight w:val="300"/>
        </w:trPr>
        <w:tc>
          <w:tcPr>
            <w:tcW w:w="4700" w:type="dxa"/>
            <w:tcBorders>
              <w:top w:val="nil"/>
              <w:left w:val="nil"/>
              <w:bottom w:val="nil"/>
              <w:right w:val="nil"/>
            </w:tcBorders>
            <w:shd w:val="clear" w:color="auto" w:fill="auto"/>
            <w:vAlign w:val="bottom"/>
            <w:hideMark/>
          </w:tcPr>
          <w:p w14:paraId="0B2628F8" w14:textId="65DCCB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cried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12_2KI_08_05 </w:t>
            </w:r>
          </w:p>
        </w:tc>
      </w:tr>
      <w:tr w:rsidR="00BF0BBD" w:rsidRPr="00BF0BBD" w14:paraId="333DC50A" w14:textId="77777777" w:rsidTr="00BF0BBD">
        <w:trPr>
          <w:trHeight w:val="300"/>
        </w:trPr>
        <w:tc>
          <w:tcPr>
            <w:tcW w:w="4700" w:type="dxa"/>
            <w:tcBorders>
              <w:top w:val="nil"/>
              <w:left w:val="nil"/>
              <w:bottom w:val="nil"/>
              <w:right w:val="nil"/>
            </w:tcBorders>
            <w:shd w:val="clear" w:color="auto" w:fill="auto"/>
            <w:vAlign w:val="bottom"/>
            <w:hideMark/>
          </w:tcPr>
          <w:p w14:paraId="281B1D3F" w14:textId="33A284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people and to</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19_PSA_085_008 </w:t>
            </w:r>
          </w:p>
        </w:tc>
      </w:tr>
      <w:tr w:rsidR="00BF0BBD" w:rsidRPr="00BF0BBD" w14:paraId="628D0957" w14:textId="77777777" w:rsidTr="00BF0BBD">
        <w:trPr>
          <w:trHeight w:val="300"/>
        </w:trPr>
        <w:tc>
          <w:tcPr>
            <w:tcW w:w="4700" w:type="dxa"/>
            <w:tcBorders>
              <w:top w:val="nil"/>
              <w:left w:val="nil"/>
              <w:bottom w:val="nil"/>
              <w:right w:val="nil"/>
            </w:tcBorders>
            <w:shd w:val="clear" w:color="auto" w:fill="auto"/>
            <w:vAlign w:val="bottom"/>
            <w:hideMark/>
          </w:tcPr>
          <w:p w14:paraId="63BCF197" w14:textId="069610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saying Answerest thou</w:t>
            </w:r>
            <w:r w:rsidR="00FF4471">
              <w:rPr>
                <w:rFonts w:ascii="Calibri" w:eastAsia="Times New Roman" w:hAnsi="Calibri" w:cs="Calibri"/>
                <w:color w:val="000000"/>
              </w:rPr>
              <w:t>,</w:t>
            </w:r>
            <w:r w:rsidRPr="00BF0BBD">
              <w:rPr>
                <w:rFonts w:ascii="Calibri" w:eastAsia="Times New Roman" w:hAnsi="Calibri" w:cs="Calibri"/>
                <w:color w:val="000000"/>
              </w:rPr>
              <w:t xml:space="preserve"> 41_MAR_14_60 </w:t>
            </w:r>
          </w:p>
        </w:tc>
      </w:tr>
      <w:tr w:rsidR="00BF0BBD" w:rsidRPr="00BF0BBD" w14:paraId="07191B3B" w14:textId="77777777" w:rsidTr="00BF0BBD">
        <w:trPr>
          <w:trHeight w:val="300"/>
        </w:trPr>
        <w:tc>
          <w:tcPr>
            <w:tcW w:w="4700" w:type="dxa"/>
            <w:tcBorders>
              <w:top w:val="nil"/>
              <w:left w:val="nil"/>
              <w:bottom w:val="nil"/>
              <w:right w:val="nil"/>
            </w:tcBorders>
            <w:shd w:val="clear" w:color="auto" w:fill="auto"/>
            <w:vAlign w:val="bottom"/>
            <w:hideMark/>
          </w:tcPr>
          <w:p w14:paraId="57AC467D" w14:textId="63AB39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09_1SA_18_05</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10_2SA_03_37 </w:t>
            </w:r>
          </w:p>
        </w:tc>
      </w:tr>
      <w:tr w:rsidR="00BF0BBD" w:rsidRPr="00BF0BBD" w14:paraId="64A2B722" w14:textId="77777777" w:rsidTr="00BF0BBD">
        <w:trPr>
          <w:trHeight w:val="300"/>
        </w:trPr>
        <w:tc>
          <w:tcPr>
            <w:tcW w:w="4700" w:type="dxa"/>
            <w:tcBorders>
              <w:top w:val="nil"/>
              <w:left w:val="nil"/>
              <w:bottom w:val="nil"/>
              <w:right w:val="nil"/>
            </w:tcBorders>
            <w:shd w:val="clear" w:color="auto" w:fill="auto"/>
            <w:vAlign w:val="bottom"/>
            <w:hideMark/>
          </w:tcPr>
          <w:p w14:paraId="69365689" w14:textId="11C623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people and to</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24_JER_44_24 </w:t>
            </w:r>
          </w:p>
        </w:tc>
      </w:tr>
      <w:tr w:rsidR="00BF0BBD" w:rsidRPr="00BF0BBD" w14:paraId="4D1BEC07" w14:textId="77777777" w:rsidTr="00BF0BBD">
        <w:trPr>
          <w:trHeight w:val="300"/>
        </w:trPr>
        <w:tc>
          <w:tcPr>
            <w:tcW w:w="4700" w:type="dxa"/>
            <w:tcBorders>
              <w:top w:val="nil"/>
              <w:left w:val="nil"/>
              <w:bottom w:val="nil"/>
              <w:right w:val="nil"/>
            </w:tcBorders>
            <w:shd w:val="clear" w:color="auto" w:fill="auto"/>
            <w:vAlign w:val="bottom"/>
            <w:hideMark/>
          </w:tcPr>
          <w:p w14:paraId="51588CBC" w14:textId="0AF6C5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09_1SA_26_06</w:t>
            </w:r>
            <w:r w:rsidR="00FF4471">
              <w:rPr>
                <w:rFonts w:ascii="Calibri" w:eastAsia="Times New Roman" w:hAnsi="Calibri" w:cs="Calibri"/>
                <w:color w:val="000000"/>
              </w:rPr>
              <w:t>,</w:t>
            </w:r>
            <w:r w:rsidRPr="00BF0BBD">
              <w:rPr>
                <w:rFonts w:ascii="Calibri" w:eastAsia="Times New Roman" w:hAnsi="Calibri" w:cs="Calibri"/>
                <w:color w:val="000000"/>
              </w:rPr>
              <w:t xml:space="preserve"> the son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09_1SA_27_02 </w:t>
            </w:r>
          </w:p>
        </w:tc>
      </w:tr>
      <w:tr w:rsidR="00BF0BBD" w:rsidRPr="00BF0BBD" w14:paraId="3A188AEC" w14:textId="77777777" w:rsidTr="00BF0BBD">
        <w:trPr>
          <w:trHeight w:val="300"/>
        </w:trPr>
        <w:tc>
          <w:tcPr>
            <w:tcW w:w="4700" w:type="dxa"/>
            <w:tcBorders>
              <w:top w:val="nil"/>
              <w:left w:val="nil"/>
              <w:bottom w:val="nil"/>
              <w:right w:val="nil"/>
            </w:tcBorders>
            <w:shd w:val="clear" w:color="auto" w:fill="auto"/>
            <w:vAlign w:val="bottom"/>
            <w:hideMark/>
          </w:tcPr>
          <w:p w14:paraId="433A9951" w14:textId="4D76DD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09_1SA_22_11</w:t>
            </w:r>
            <w:r w:rsidR="00FF4471">
              <w:rPr>
                <w:rFonts w:ascii="Calibri" w:eastAsia="Times New Roman" w:hAnsi="Calibri" w:cs="Calibri"/>
                <w:color w:val="000000"/>
              </w:rPr>
              <w:t>,</w:t>
            </w:r>
            <w:r w:rsidRPr="00BF0BBD">
              <w:rPr>
                <w:rFonts w:ascii="Calibri" w:eastAsia="Times New Roman" w:hAnsi="Calibri" w:cs="Calibri"/>
                <w:color w:val="000000"/>
              </w:rPr>
              <w:t xml:space="preserve"> to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10_2SA_03_23 </w:t>
            </w:r>
          </w:p>
        </w:tc>
      </w:tr>
      <w:tr w:rsidR="00BF0BBD" w:rsidRPr="00BF0BBD" w14:paraId="54E30EFA" w14:textId="77777777" w:rsidTr="00BF0BBD">
        <w:trPr>
          <w:trHeight w:val="300"/>
        </w:trPr>
        <w:tc>
          <w:tcPr>
            <w:tcW w:w="4700" w:type="dxa"/>
            <w:tcBorders>
              <w:top w:val="nil"/>
              <w:left w:val="nil"/>
              <w:bottom w:val="nil"/>
              <w:right w:val="nil"/>
            </w:tcBorders>
            <w:shd w:val="clear" w:color="auto" w:fill="auto"/>
            <w:vAlign w:val="bottom"/>
            <w:hideMark/>
          </w:tcPr>
          <w:p w14:paraId="5A96590C" w14:textId="6AAE21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09_1SA_26_07</w:t>
            </w:r>
            <w:r w:rsidR="00FF4471">
              <w:rPr>
                <w:rFonts w:ascii="Calibri" w:eastAsia="Times New Roman" w:hAnsi="Calibri" w:cs="Calibri"/>
                <w:color w:val="000000"/>
              </w:rPr>
              <w:t>,</w:t>
            </w:r>
            <w:r w:rsidRPr="00BF0BBD">
              <w:rPr>
                <w:rFonts w:ascii="Calibri" w:eastAsia="Times New Roman" w:hAnsi="Calibri" w:cs="Calibri"/>
                <w:color w:val="000000"/>
              </w:rPr>
              <w:t xml:space="preserve"> to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09_1SA_30_21 </w:t>
            </w:r>
          </w:p>
        </w:tc>
      </w:tr>
      <w:tr w:rsidR="00BF0BBD" w:rsidRPr="00BF0BBD" w14:paraId="322AA20E" w14:textId="77777777" w:rsidTr="00BF0BBD">
        <w:trPr>
          <w:trHeight w:val="300"/>
        </w:trPr>
        <w:tc>
          <w:tcPr>
            <w:tcW w:w="4700" w:type="dxa"/>
            <w:tcBorders>
              <w:top w:val="nil"/>
              <w:left w:val="nil"/>
              <w:bottom w:val="nil"/>
              <w:right w:val="nil"/>
            </w:tcBorders>
            <w:shd w:val="clear" w:color="auto" w:fill="auto"/>
            <w:vAlign w:val="bottom"/>
            <w:hideMark/>
          </w:tcPr>
          <w:p w14:paraId="25C2830F" w14:textId="1E9DA3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the people and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19_PSA_072_003 </w:t>
            </w:r>
          </w:p>
        </w:tc>
      </w:tr>
      <w:tr w:rsidR="00BF0BBD" w:rsidRPr="00BF0BBD" w14:paraId="5E7301BF" w14:textId="77777777" w:rsidTr="00BF0BBD">
        <w:trPr>
          <w:trHeight w:val="300"/>
        </w:trPr>
        <w:tc>
          <w:tcPr>
            <w:tcW w:w="4700" w:type="dxa"/>
            <w:tcBorders>
              <w:top w:val="nil"/>
              <w:left w:val="nil"/>
              <w:bottom w:val="nil"/>
              <w:right w:val="nil"/>
            </w:tcBorders>
            <w:shd w:val="clear" w:color="auto" w:fill="auto"/>
            <w:vAlign w:val="bottom"/>
            <w:hideMark/>
          </w:tcPr>
          <w:p w14:paraId="2897B121" w14:textId="2132BF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08_RUT_03_16</w:t>
            </w:r>
            <w:r w:rsidR="00FF4471">
              <w:rPr>
                <w:rFonts w:ascii="Calibri" w:eastAsia="Times New Roman" w:hAnsi="Calibri" w:cs="Calibri"/>
                <w:color w:val="000000"/>
              </w:rPr>
              <w:t>,</w:t>
            </w:r>
            <w:r w:rsidRPr="00BF0BBD">
              <w:rPr>
                <w:rFonts w:ascii="Calibri" w:eastAsia="Times New Roman" w:hAnsi="Calibri" w:cs="Calibri"/>
                <w:color w:val="000000"/>
              </w:rPr>
              <w:t xml:space="preserve"> who art thou</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10_2SA_01_08 </w:t>
            </w:r>
          </w:p>
        </w:tc>
      </w:tr>
      <w:tr w:rsidR="00BF0BBD" w:rsidRPr="00BF0BBD" w14:paraId="74FC2900" w14:textId="77777777" w:rsidTr="00BF0BBD">
        <w:trPr>
          <w:trHeight w:val="300"/>
        </w:trPr>
        <w:tc>
          <w:tcPr>
            <w:tcW w:w="4700" w:type="dxa"/>
            <w:tcBorders>
              <w:top w:val="nil"/>
              <w:left w:val="nil"/>
              <w:bottom w:val="nil"/>
              <w:right w:val="nil"/>
            </w:tcBorders>
            <w:shd w:val="clear" w:color="auto" w:fill="auto"/>
            <w:vAlign w:val="bottom"/>
            <w:hideMark/>
          </w:tcPr>
          <w:p w14:paraId="7D16F684" w14:textId="14E048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Who art thou that</w:t>
            </w:r>
            <w:r w:rsidR="00FF4471">
              <w:rPr>
                <w:rFonts w:ascii="Calibri" w:eastAsia="Times New Roman" w:hAnsi="Calibri" w:cs="Calibri"/>
                <w:color w:val="000000"/>
              </w:rPr>
              <w:t>,</w:t>
            </w:r>
            <w:r w:rsidRPr="00BF0BBD">
              <w:rPr>
                <w:rFonts w:ascii="Calibri" w:eastAsia="Times New Roman" w:hAnsi="Calibri" w:cs="Calibri"/>
                <w:color w:val="000000"/>
              </w:rPr>
              <w:t xml:space="preserve"> 23_ISA_51_12 </w:t>
            </w:r>
          </w:p>
        </w:tc>
      </w:tr>
      <w:tr w:rsidR="00BF0BBD" w:rsidRPr="00BF0BBD" w14:paraId="7648A211" w14:textId="77777777" w:rsidTr="00BF0BBD">
        <w:trPr>
          <w:trHeight w:val="1500"/>
        </w:trPr>
        <w:tc>
          <w:tcPr>
            <w:tcW w:w="4700" w:type="dxa"/>
            <w:tcBorders>
              <w:top w:val="nil"/>
              <w:left w:val="nil"/>
              <w:bottom w:val="nil"/>
              <w:right w:val="nil"/>
            </w:tcBorders>
            <w:shd w:val="clear" w:color="auto" w:fill="auto"/>
            <w:vAlign w:val="bottom"/>
            <w:hideMark/>
          </w:tcPr>
          <w:p w14:paraId="08BDD95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09_1SA_26:15 And David said to Abner, [Art] not thou a [valiant] man? and who [is] like to thee in Israel? wherefore then hast thou not kept thy lord the king? for there came one of the people in to destroy the king thy lord. #,</w:t>
            </w:r>
          </w:p>
        </w:tc>
      </w:tr>
      <w:tr w:rsidR="00BF0BBD" w:rsidRPr="00BF0BBD" w14:paraId="1BFC3F79" w14:textId="77777777" w:rsidTr="00BF0BBD">
        <w:trPr>
          <w:trHeight w:val="300"/>
        </w:trPr>
        <w:tc>
          <w:tcPr>
            <w:tcW w:w="4700" w:type="dxa"/>
            <w:tcBorders>
              <w:top w:val="nil"/>
              <w:left w:val="nil"/>
              <w:bottom w:val="nil"/>
              <w:right w:val="nil"/>
            </w:tcBorders>
            <w:shd w:val="clear" w:color="auto" w:fill="auto"/>
            <w:vAlign w:val="bottom"/>
            <w:hideMark/>
          </w:tcPr>
          <w:p w14:paraId="5B7E6BD9" w14:textId="034435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valiant man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10_2SA_23_20 </w:t>
            </w:r>
          </w:p>
        </w:tc>
      </w:tr>
      <w:tr w:rsidR="00BF0BBD" w:rsidRPr="00BF0BBD" w14:paraId="3E56E24C" w14:textId="77777777" w:rsidTr="00BF0BBD">
        <w:trPr>
          <w:trHeight w:val="300"/>
        </w:trPr>
        <w:tc>
          <w:tcPr>
            <w:tcW w:w="4700" w:type="dxa"/>
            <w:tcBorders>
              <w:top w:val="nil"/>
              <w:left w:val="nil"/>
              <w:bottom w:val="nil"/>
              <w:right w:val="nil"/>
            </w:tcBorders>
            <w:shd w:val="clear" w:color="auto" w:fill="auto"/>
            <w:vAlign w:val="bottom"/>
            <w:hideMark/>
          </w:tcPr>
          <w:p w14:paraId="371BBE0E" w14:textId="581876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valiant man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11_1KI_01_42 </w:t>
            </w:r>
          </w:p>
        </w:tc>
      </w:tr>
      <w:tr w:rsidR="00BF0BBD" w:rsidRPr="00BF0BBD" w14:paraId="40A70CFA" w14:textId="77777777" w:rsidTr="00BF0BBD">
        <w:trPr>
          <w:trHeight w:val="300"/>
        </w:trPr>
        <w:tc>
          <w:tcPr>
            <w:tcW w:w="4700" w:type="dxa"/>
            <w:tcBorders>
              <w:top w:val="nil"/>
              <w:left w:val="nil"/>
              <w:bottom w:val="nil"/>
              <w:right w:val="nil"/>
            </w:tcBorders>
            <w:shd w:val="clear" w:color="auto" w:fill="auto"/>
            <w:vAlign w:val="bottom"/>
            <w:hideMark/>
          </w:tcPr>
          <w:p w14:paraId="263454D4" w14:textId="275C32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09_1SA_26_09</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09_1SA_26_17 </w:t>
            </w:r>
          </w:p>
        </w:tc>
      </w:tr>
      <w:tr w:rsidR="00BF0BBD" w:rsidRPr="00BF0BBD" w14:paraId="7DDED1BF" w14:textId="77777777" w:rsidTr="00BF0BBD">
        <w:trPr>
          <w:trHeight w:val="600"/>
        </w:trPr>
        <w:tc>
          <w:tcPr>
            <w:tcW w:w="4700" w:type="dxa"/>
            <w:tcBorders>
              <w:top w:val="nil"/>
              <w:left w:val="nil"/>
              <w:bottom w:val="nil"/>
              <w:right w:val="nil"/>
            </w:tcBorders>
            <w:shd w:val="clear" w:color="auto" w:fill="auto"/>
            <w:vAlign w:val="bottom"/>
            <w:hideMark/>
          </w:tcPr>
          <w:p w14:paraId="63A9A2FE" w14:textId="52BE3F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09_1SA_26_09</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said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09_1SA_28_02 </w:t>
            </w:r>
          </w:p>
        </w:tc>
      </w:tr>
      <w:tr w:rsidR="00BF0BBD" w:rsidRPr="00BF0BBD" w14:paraId="693838BE" w14:textId="77777777" w:rsidTr="00BF0BBD">
        <w:trPr>
          <w:trHeight w:val="300"/>
        </w:trPr>
        <w:tc>
          <w:tcPr>
            <w:tcW w:w="4700" w:type="dxa"/>
            <w:tcBorders>
              <w:top w:val="nil"/>
              <w:left w:val="nil"/>
              <w:bottom w:val="nil"/>
              <w:right w:val="nil"/>
            </w:tcBorders>
            <w:shd w:val="clear" w:color="auto" w:fill="auto"/>
            <w:vAlign w:val="bottom"/>
            <w:hideMark/>
          </w:tcPr>
          <w:p w14:paraId="682186AB" w14:textId="231C6A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09_1SA_25_10</w:t>
            </w:r>
            <w:r w:rsidR="00FF4471">
              <w:rPr>
                <w:rFonts w:ascii="Calibri" w:eastAsia="Times New Roman" w:hAnsi="Calibri" w:cs="Calibri"/>
                <w:color w:val="000000"/>
              </w:rPr>
              <w:t>,</w:t>
            </w:r>
            <w:r w:rsidRPr="00BF0BBD">
              <w:rPr>
                <w:rFonts w:ascii="Calibri" w:eastAsia="Times New Roman" w:hAnsi="Calibri" w:cs="Calibri"/>
                <w:color w:val="000000"/>
              </w:rPr>
              <w:t xml:space="preserve"> and who 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10_2SA_22_32 </w:t>
            </w:r>
          </w:p>
        </w:tc>
      </w:tr>
      <w:tr w:rsidR="00BF0BBD" w:rsidRPr="00BF0BBD" w14:paraId="04933289" w14:textId="77777777" w:rsidTr="00BF0BBD">
        <w:trPr>
          <w:trHeight w:val="300"/>
        </w:trPr>
        <w:tc>
          <w:tcPr>
            <w:tcW w:w="4700" w:type="dxa"/>
            <w:tcBorders>
              <w:top w:val="nil"/>
              <w:left w:val="nil"/>
              <w:bottom w:val="nil"/>
              <w:right w:val="nil"/>
            </w:tcBorders>
            <w:shd w:val="clear" w:color="auto" w:fill="auto"/>
            <w:vAlign w:val="bottom"/>
            <w:hideMark/>
          </w:tcPr>
          <w:p w14:paraId="2CE5BD12" w14:textId="4CC3C6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Art not thou</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10_2SA_15_27 </w:t>
            </w:r>
          </w:p>
        </w:tc>
      </w:tr>
      <w:tr w:rsidR="00BF0BBD" w:rsidRPr="00BF0BBD" w14:paraId="75BD5B30" w14:textId="77777777" w:rsidTr="00BF0BBD">
        <w:trPr>
          <w:trHeight w:val="300"/>
        </w:trPr>
        <w:tc>
          <w:tcPr>
            <w:tcW w:w="4700" w:type="dxa"/>
            <w:tcBorders>
              <w:top w:val="nil"/>
              <w:left w:val="nil"/>
              <w:bottom w:val="nil"/>
              <w:right w:val="nil"/>
            </w:tcBorders>
            <w:shd w:val="clear" w:color="auto" w:fill="auto"/>
            <w:vAlign w:val="bottom"/>
            <w:hideMark/>
          </w:tcPr>
          <w:p w14:paraId="1E0660D4" w14:textId="5F544C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Art not thou a</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10_2SA_15_27 </w:t>
            </w:r>
          </w:p>
        </w:tc>
      </w:tr>
      <w:tr w:rsidR="00BF0BBD" w:rsidRPr="00BF0BBD" w14:paraId="0FBCF205" w14:textId="77777777" w:rsidTr="00BF0BBD">
        <w:trPr>
          <w:trHeight w:val="300"/>
        </w:trPr>
        <w:tc>
          <w:tcPr>
            <w:tcW w:w="4700" w:type="dxa"/>
            <w:tcBorders>
              <w:top w:val="nil"/>
              <w:left w:val="nil"/>
              <w:bottom w:val="nil"/>
              <w:right w:val="nil"/>
            </w:tcBorders>
            <w:shd w:val="clear" w:color="auto" w:fill="auto"/>
            <w:vAlign w:val="bottom"/>
            <w:hideMark/>
          </w:tcPr>
          <w:p w14:paraId="7C6026C9" w14:textId="0D4FA3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came one of</w:t>
            </w:r>
            <w:r w:rsidR="00FF4471">
              <w:rPr>
                <w:rFonts w:ascii="Calibri" w:eastAsia="Times New Roman" w:hAnsi="Calibri" w:cs="Calibri"/>
                <w:color w:val="000000"/>
              </w:rPr>
              <w:t>,</w:t>
            </w:r>
            <w:r w:rsidRPr="00BF0BBD">
              <w:rPr>
                <w:rFonts w:ascii="Calibri" w:eastAsia="Times New Roman" w:hAnsi="Calibri" w:cs="Calibri"/>
                <w:color w:val="000000"/>
              </w:rPr>
              <w:t xml:space="preserve"> 66_REV_17_01 </w:t>
            </w:r>
          </w:p>
        </w:tc>
      </w:tr>
      <w:tr w:rsidR="00BF0BBD" w:rsidRPr="00BF0BBD" w14:paraId="58723C80" w14:textId="77777777" w:rsidTr="00BF0BBD">
        <w:trPr>
          <w:trHeight w:val="300"/>
        </w:trPr>
        <w:tc>
          <w:tcPr>
            <w:tcW w:w="4700" w:type="dxa"/>
            <w:tcBorders>
              <w:top w:val="nil"/>
              <w:left w:val="nil"/>
              <w:bottom w:val="nil"/>
              <w:right w:val="nil"/>
            </w:tcBorders>
            <w:shd w:val="clear" w:color="auto" w:fill="auto"/>
            <w:vAlign w:val="bottom"/>
            <w:hideMark/>
          </w:tcPr>
          <w:p w14:paraId="5E9D6D2D" w14:textId="4AF8B0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came one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66_REV_17_01 </w:t>
            </w:r>
          </w:p>
        </w:tc>
      </w:tr>
      <w:tr w:rsidR="00BF0BBD" w:rsidRPr="00BF0BBD" w14:paraId="4426110D" w14:textId="77777777" w:rsidTr="00BF0BBD">
        <w:trPr>
          <w:trHeight w:val="300"/>
        </w:trPr>
        <w:tc>
          <w:tcPr>
            <w:tcW w:w="4700" w:type="dxa"/>
            <w:tcBorders>
              <w:top w:val="nil"/>
              <w:left w:val="nil"/>
              <w:bottom w:val="nil"/>
              <w:right w:val="nil"/>
            </w:tcBorders>
            <w:shd w:val="clear" w:color="auto" w:fill="auto"/>
            <w:vAlign w:val="bottom"/>
            <w:hideMark/>
          </w:tcPr>
          <w:p w14:paraId="3187DC95" w14:textId="2E0E0E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09_1SA_26_09</w:t>
            </w:r>
            <w:r w:rsidR="00FF4471">
              <w:rPr>
                <w:rFonts w:ascii="Calibri" w:eastAsia="Times New Roman" w:hAnsi="Calibri" w:cs="Calibri"/>
                <w:color w:val="000000"/>
              </w:rPr>
              <w:t>,</w:t>
            </w:r>
            <w:r w:rsidRPr="00BF0BBD">
              <w:rPr>
                <w:rFonts w:ascii="Calibri" w:eastAsia="Times New Roman" w:hAnsi="Calibri" w:cs="Calibri"/>
                <w:color w:val="000000"/>
              </w:rPr>
              <w:t xml:space="preserve"> David said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09_1SA_28_02 </w:t>
            </w:r>
          </w:p>
        </w:tc>
      </w:tr>
      <w:tr w:rsidR="00BF0BBD" w:rsidRPr="00BF0BBD" w14:paraId="6E37CF9A" w14:textId="77777777" w:rsidTr="00BF0BBD">
        <w:trPr>
          <w:trHeight w:val="300"/>
        </w:trPr>
        <w:tc>
          <w:tcPr>
            <w:tcW w:w="4700" w:type="dxa"/>
            <w:tcBorders>
              <w:top w:val="nil"/>
              <w:left w:val="nil"/>
              <w:bottom w:val="nil"/>
              <w:right w:val="nil"/>
            </w:tcBorders>
            <w:shd w:val="clear" w:color="auto" w:fill="auto"/>
            <w:vAlign w:val="bottom"/>
            <w:hideMark/>
          </w:tcPr>
          <w:p w14:paraId="03690029" w14:textId="63818E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01_GEN_27_36</w:t>
            </w:r>
            <w:r w:rsidR="00FF4471">
              <w:rPr>
                <w:rFonts w:ascii="Calibri" w:eastAsia="Times New Roman" w:hAnsi="Calibri" w:cs="Calibri"/>
                <w:color w:val="000000"/>
              </w:rPr>
              <w:t>,</w:t>
            </w:r>
            <w:r w:rsidRPr="00BF0BBD">
              <w:rPr>
                <w:rFonts w:ascii="Calibri" w:eastAsia="Times New Roman" w:hAnsi="Calibri" w:cs="Calibri"/>
                <w:color w:val="000000"/>
              </w:rPr>
              <w:t xml:space="preserve"> Hast thou not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11_1KI_01_11 </w:t>
            </w:r>
          </w:p>
        </w:tc>
      </w:tr>
      <w:tr w:rsidR="00BF0BBD" w:rsidRPr="00BF0BBD" w14:paraId="7E1E2D54" w14:textId="77777777" w:rsidTr="00BF0BBD">
        <w:trPr>
          <w:trHeight w:val="300"/>
        </w:trPr>
        <w:tc>
          <w:tcPr>
            <w:tcW w:w="4700" w:type="dxa"/>
            <w:tcBorders>
              <w:top w:val="nil"/>
              <w:left w:val="nil"/>
              <w:bottom w:val="nil"/>
              <w:right w:val="nil"/>
            </w:tcBorders>
            <w:shd w:val="clear" w:color="auto" w:fill="auto"/>
            <w:vAlign w:val="bottom"/>
            <w:hideMark/>
          </w:tcPr>
          <w:p w14:paraId="6E243550" w14:textId="74DF77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hast thou not kept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11_1KI_02_43 </w:t>
            </w:r>
          </w:p>
        </w:tc>
      </w:tr>
      <w:tr w:rsidR="00BF0BBD" w:rsidRPr="00BF0BBD" w14:paraId="1E2108EC" w14:textId="77777777" w:rsidTr="00BF0BBD">
        <w:trPr>
          <w:trHeight w:val="300"/>
        </w:trPr>
        <w:tc>
          <w:tcPr>
            <w:tcW w:w="4700" w:type="dxa"/>
            <w:tcBorders>
              <w:top w:val="nil"/>
              <w:left w:val="nil"/>
              <w:bottom w:val="nil"/>
              <w:right w:val="nil"/>
            </w:tcBorders>
            <w:shd w:val="clear" w:color="auto" w:fill="auto"/>
            <w:vAlign w:val="bottom"/>
            <w:hideMark/>
          </w:tcPr>
          <w:p w14:paraId="66BDE5AD" w14:textId="750CB1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like to</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19_PSA_144_004 </w:t>
            </w:r>
          </w:p>
        </w:tc>
      </w:tr>
      <w:tr w:rsidR="00BF0BBD" w:rsidRPr="00BF0BBD" w14:paraId="242718EA" w14:textId="77777777" w:rsidTr="00BF0BBD">
        <w:trPr>
          <w:trHeight w:val="300"/>
        </w:trPr>
        <w:tc>
          <w:tcPr>
            <w:tcW w:w="4700" w:type="dxa"/>
            <w:tcBorders>
              <w:top w:val="nil"/>
              <w:left w:val="nil"/>
              <w:bottom w:val="nil"/>
              <w:right w:val="nil"/>
            </w:tcBorders>
            <w:shd w:val="clear" w:color="auto" w:fill="auto"/>
            <w:vAlign w:val="bottom"/>
            <w:hideMark/>
          </w:tcPr>
          <w:p w14:paraId="74600EDD" w14:textId="51A4E9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the king for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10_2SA_18_31 </w:t>
            </w:r>
          </w:p>
        </w:tc>
      </w:tr>
      <w:tr w:rsidR="00BF0BBD" w:rsidRPr="00BF0BBD" w14:paraId="3F6AB420" w14:textId="77777777" w:rsidTr="00BF0BBD">
        <w:trPr>
          <w:trHeight w:val="300"/>
        </w:trPr>
        <w:tc>
          <w:tcPr>
            <w:tcW w:w="4700" w:type="dxa"/>
            <w:tcBorders>
              <w:top w:val="nil"/>
              <w:left w:val="nil"/>
              <w:bottom w:val="nil"/>
              <w:right w:val="nil"/>
            </w:tcBorders>
            <w:shd w:val="clear" w:color="auto" w:fill="auto"/>
            <w:vAlign w:val="bottom"/>
            <w:hideMark/>
          </w:tcPr>
          <w:p w14:paraId="0AF3A0C1" w14:textId="379F0F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man and who</w:t>
            </w:r>
            <w:r w:rsidR="00FF4471">
              <w:rPr>
                <w:rFonts w:ascii="Calibri" w:eastAsia="Times New Roman" w:hAnsi="Calibri" w:cs="Calibri"/>
                <w:color w:val="000000"/>
              </w:rPr>
              <w:t>,</w:t>
            </w:r>
            <w:r w:rsidRPr="00BF0BBD">
              <w:rPr>
                <w:rFonts w:ascii="Calibri" w:eastAsia="Times New Roman" w:hAnsi="Calibri" w:cs="Calibri"/>
                <w:color w:val="000000"/>
              </w:rPr>
              <w:t xml:space="preserve"> 21_ECC_08_01 </w:t>
            </w:r>
          </w:p>
        </w:tc>
      </w:tr>
      <w:tr w:rsidR="00BF0BBD" w:rsidRPr="00BF0BBD" w14:paraId="6CAB2C29" w14:textId="77777777" w:rsidTr="00BF0BBD">
        <w:trPr>
          <w:trHeight w:val="300"/>
        </w:trPr>
        <w:tc>
          <w:tcPr>
            <w:tcW w:w="4700" w:type="dxa"/>
            <w:tcBorders>
              <w:top w:val="nil"/>
              <w:left w:val="nil"/>
              <w:bottom w:val="nil"/>
              <w:right w:val="nil"/>
            </w:tcBorders>
            <w:shd w:val="clear" w:color="auto" w:fill="auto"/>
            <w:vAlign w:val="bottom"/>
            <w:hideMark/>
          </w:tcPr>
          <w:p w14:paraId="7B8D0950" w14:textId="665F3E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 thou a</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10_2SA_15_27 </w:t>
            </w:r>
          </w:p>
        </w:tc>
      </w:tr>
      <w:tr w:rsidR="00BF0BBD" w:rsidRPr="00BF0BBD" w14:paraId="49CFC298" w14:textId="77777777" w:rsidTr="00BF0BBD">
        <w:trPr>
          <w:trHeight w:val="300"/>
        </w:trPr>
        <w:tc>
          <w:tcPr>
            <w:tcW w:w="4700" w:type="dxa"/>
            <w:tcBorders>
              <w:top w:val="nil"/>
              <w:left w:val="nil"/>
              <w:bottom w:val="nil"/>
              <w:right w:val="nil"/>
            </w:tcBorders>
            <w:shd w:val="clear" w:color="auto" w:fill="auto"/>
            <w:vAlign w:val="bottom"/>
            <w:hideMark/>
          </w:tcPr>
          <w:p w14:paraId="7DCA0286" w14:textId="727147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09_1SA_14_38</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10_2SA_01_04 </w:t>
            </w:r>
          </w:p>
        </w:tc>
      </w:tr>
      <w:tr w:rsidR="00BF0BBD" w:rsidRPr="00BF0BBD" w14:paraId="553FE01F" w14:textId="77777777" w:rsidTr="00BF0BBD">
        <w:trPr>
          <w:trHeight w:val="300"/>
        </w:trPr>
        <w:tc>
          <w:tcPr>
            <w:tcW w:w="4700" w:type="dxa"/>
            <w:tcBorders>
              <w:top w:val="nil"/>
              <w:left w:val="nil"/>
              <w:bottom w:val="nil"/>
              <w:right w:val="nil"/>
            </w:tcBorders>
            <w:shd w:val="clear" w:color="auto" w:fill="auto"/>
            <w:vAlign w:val="bottom"/>
            <w:hideMark/>
          </w:tcPr>
          <w:p w14:paraId="42691B0F" w14:textId="1B1DC4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people in</w:t>
            </w:r>
            <w:r w:rsidR="00644F35">
              <w:rPr>
                <w:rFonts w:ascii="Calibri" w:eastAsia="Times New Roman" w:hAnsi="Calibri" w:cs="Calibri"/>
                <w:color w:val="000000"/>
              </w:rPr>
              <w:t>, &lt;&lt;&lt;&lt;&lt;</w:t>
            </w:r>
          </w:p>
        </w:tc>
      </w:tr>
      <w:tr w:rsidR="00BF0BBD" w:rsidRPr="00BF0BBD" w14:paraId="40BB7AE5" w14:textId="77777777" w:rsidTr="00BF0BBD">
        <w:trPr>
          <w:trHeight w:val="300"/>
        </w:trPr>
        <w:tc>
          <w:tcPr>
            <w:tcW w:w="4700" w:type="dxa"/>
            <w:tcBorders>
              <w:top w:val="nil"/>
              <w:left w:val="nil"/>
              <w:bottom w:val="nil"/>
              <w:right w:val="nil"/>
            </w:tcBorders>
            <w:shd w:val="clear" w:color="auto" w:fill="auto"/>
            <w:vAlign w:val="bottom"/>
            <w:hideMark/>
          </w:tcPr>
          <w:p w14:paraId="0E85DEA8" w14:textId="2BB9BC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09_1SA_25_14</w:t>
            </w:r>
            <w:r w:rsidR="00FF4471">
              <w:rPr>
                <w:rFonts w:ascii="Calibri" w:eastAsia="Times New Roman" w:hAnsi="Calibri" w:cs="Calibri"/>
                <w:color w:val="000000"/>
              </w:rPr>
              <w:t>,</w:t>
            </w:r>
            <w:r w:rsidRPr="00BF0BBD">
              <w:rPr>
                <w:rFonts w:ascii="Calibri" w:eastAsia="Times New Roman" w:hAnsi="Calibri" w:cs="Calibri"/>
                <w:color w:val="000000"/>
              </w:rPr>
              <w:t xml:space="preserve"> one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09_1SA_26_15 </w:t>
            </w:r>
          </w:p>
        </w:tc>
      </w:tr>
      <w:tr w:rsidR="00BF0BBD" w:rsidRPr="00BF0BBD" w14:paraId="3BBB05E4" w14:textId="77777777" w:rsidTr="00BF0BBD">
        <w:trPr>
          <w:trHeight w:val="300"/>
        </w:trPr>
        <w:tc>
          <w:tcPr>
            <w:tcW w:w="4700" w:type="dxa"/>
            <w:tcBorders>
              <w:top w:val="nil"/>
              <w:left w:val="nil"/>
              <w:bottom w:val="nil"/>
              <w:right w:val="nil"/>
            </w:tcBorders>
            <w:shd w:val="clear" w:color="auto" w:fill="auto"/>
            <w:vAlign w:val="bottom"/>
            <w:hideMark/>
          </w:tcPr>
          <w:p w14:paraId="73666EF1" w14:textId="63D48B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09_1SA_26_15</w:t>
            </w:r>
            <w:r w:rsidR="00FF4471">
              <w:rPr>
                <w:rFonts w:ascii="Calibri" w:eastAsia="Times New Roman" w:hAnsi="Calibri" w:cs="Calibri"/>
                <w:color w:val="000000"/>
              </w:rPr>
              <w:t>,</w:t>
            </w:r>
            <w:r w:rsidRPr="00BF0BBD">
              <w:rPr>
                <w:rFonts w:ascii="Calibri" w:eastAsia="Times New Roman" w:hAnsi="Calibri" w:cs="Calibri"/>
                <w:color w:val="000000"/>
              </w:rPr>
              <w:t xml:space="preserve"> one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10_2SA_01_15 </w:t>
            </w:r>
          </w:p>
        </w:tc>
      </w:tr>
      <w:tr w:rsidR="00BF0BBD" w:rsidRPr="00BF0BBD" w14:paraId="2A6EC661" w14:textId="77777777" w:rsidTr="00BF0BBD">
        <w:trPr>
          <w:trHeight w:val="300"/>
        </w:trPr>
        <w:tc>
          <w:tcPr>
            <w:tcW w:w="4700" w:type="dxa"/>
            <w:tcBorders>
              <w:top w:val="nil"/>
              <w:left w:val="nil"/>
              <w:bottom w:val="nil"/>
              <w:right w:val="nil"/>
            </w:tcBorders>
            <w:shd w:val="clear" w:color="auto" w:fill="auto"/>
            <w:vAlign w:val="bottom"/>
            <w:hideMark/>
          </w:tcPr>
          <w:p w14:paraId="10DDDCDD" w14:textId="4593B7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to Abner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10_2SA_03_07 </w:t>
            </w:r>
          </w:p>
        </w:tc>
      </w:tr>
      <w:tr w:rsidR="00BF0BBD" w:rsidRPr="00BF0BBD" w14:paraId="55FF1368" w14:textId="77777777" w:rsidTr="00BF0BBD">
        <w:trPr>
          <w:trHeight w:val="300"/>
        </w:trPr>
        <w:tc>
          <w:tcPr>
            <w:tcW w:w="4700" w:type="dxa"/>
            <w:tcBorders>
              <w:top w:val="nil"/>
              <w:left w:val="nil"/>
              <w:bottom w:val="nil"/>
              <w:right w:val="nil"/>
            </w:tcBorders>
            <w:shd w:val="clear" w:color="auto" w:fill="auto"/>
            <w:vAlign w:val="bottom"/>
            <w:hideMark/>
          </w:tcPr>
          <w:p w14:paraId="76BD44A3" w14:textId="5FD917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king for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10_2SA_13_13 </w:t>
            </w:r>
          </w:p>
        </w:tc>
      </w:tr>
      <w:tr w:rsidR="00BF0BBD" w:rsidRPr="00BF0BBD" w14:paraId="2F376F55" w14:textId="77777777" w:rsidTr="00BF0BBD">
        <w:trPr>
          <w:trHeight w:val="300"/>
        </w:trPr>
        <w:tc>
          <w:tcPr>
            <w:tcW w:w="4700" w:type="dxa"/>
            <w:tcBorders>
              <w:top w:val="nil"/>
              <w:left w:val="nil"/>
              <w:bottom w:val="nil"/>
              <w:right w:val="nil"/>
            </w:tcBorders>
            <w:shd w:val="clear" w:color="auto" w:fill="auto"/>
            <w:vAlign w:val="bottom"/>
            <w:hideMark/>
          </w:tcPr>
          <w:p w14:paraId="35984FBA" w14:textId="028650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king thy</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15_EZR_04_11 </w:t>
            </w:r>
          </w:p>
        </w:tc>
      </w:tr>
      <w:tr w:rsidR="00BF0BBD" w:rsidRPr="00BF0BBD" w14:paraId="0F73520E" w14:textId="77777777" w:rsidTr="00BF0BBD">
        <w:trPr>
          <w:trHeight w:val="300"/>
        </w:trPr>
        <w:tc>
          <w:tcPr>
            <w:tcW w:w="4700" w:type="dxa"/>
            <w:tcBorders>
              <w:top w:val="nil"/>
              <w:left w:val="nil"/>
              <w:bottom w:val="nil"/>
              <w:right w:val="nil"/>
            </w:tcBorders>
            <w:shd w:val="clear" w:color="auto" w:fill="auto"/>
            <w:vAlign w:val="bottom"/>
            <w:hideMark/>
          </w:tcPr>
          <w:p w14:paraId="7CB6E4C5" w14:textId="74CFD2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01_GEN_29_25</w:t>
            </w:r>
            <w:r w:rsidR="00FF4471">
              <w:rPr>
                <w:rFonts w:ascii="Calibri" w:eastAsia="Times New Roman" w:hAnsi="Calibri" w:cs="Calibri"/>
                <w:color w:val="000000"/>
              </w:rPr>
              <w:t>,</w:t>
            </w:r>
            <w:r w:rsidRPr="00BF0BBD">
              <w:rPr>
                <w:rFonts w:ascii="Calibri" w:eastAsia="Times New Roman" w:hAnsi="Calibri" w:cs="Calibri"/>
                <w:color w:val="000000"/>
              </w:rPr>
              <w:t xml:space="preserve"> then hast thou</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11_1KI_02_43 </w:t>
            </w:r>
          </w:p>
        </w:tc>
      </w:tr>
      <w:tr w:rsidR="00BF0BBD" w:rsidRPr="00BF0BBD" w14:paraId="1552DED0" w14:textId="77777777" w:rsidTr="00BF0BBD">
        <w:trPr>
          <w:trHeight w:val="300"/>
        </w:trPr>
        <w:tc>
          <w:tcPr>
            <w:tcW w:w="4700" w:type="dxa"/>
            <w:tcBorders>
              <w:top w:val="nil"/>
              <w:left w:val="nil"/>
              <w:bottom w:val="nil"/>
              <w:right w:val="nil"/>
            </w:tcBorders>
            <w:shd w:val="clear" w:color="auto" w:fill="auto"/>
            <w:vAlign w:val="bottom"/>
            <w:hideMark/>
          </w:tcPr>
          <w:p w14:paraId="561F998F" w14:textId="2AEB52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then hast thou not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11_1KI_02_43 </w:t>
            </w:r>
          </w:p>
        </w:tc>
      </w:tr>
      <w:tr w:rsidR="00BF0BBD" w:rsidRPr="00BF0BBD" w14:paraId="0F083487" w14:textId="77777777" w:rsidTr="00BF0BBD">
        <w:trPr>
          <w:trHeight w:val="300"/>
        </w:trPr>
        <w:tc>
          <w:tcPr>
            <w:tcW w:w="4700" w:type="dxa"/>
            <w:tcBorders>
              <w:top w:val="nil"/>
              <w:left w:val="nil"/>
              <w:bottom w:val="nil"/>
              <w:right w:val="nil"/>
            </w:tcBorders>
            <w:shd w:val="clear" w:color="auto" w:fill="auto"/>
            <w:vAlign w:val="bottom"/>
            <w:hideMark/>
          </w:tcPr>
          <w:p w14:paraId="273A9F91" w14:textId="188834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01_GEN_14_13</w:t>
            </w:r>
            <w:r w:rsidR="00FF4471">
              <w:rPr>
                <w:rFonts w:ascii="Calibri" w:eastAsia="Times New Roman" w:hAnsi="Calibri" w:cs="Calibri"/>
                <w:color w:val="000000"/>
              </w:rPr>
              <w:t>,</w:t>
            </w:r>
            <w:r w:rsidRPr="00BF0BBD">
              <w:rPr>
                <w:rFonts w:ascii="Calibri" w:eastAsia="Times New Roman" w:hAnsi="Calibri" w:cs="Calibri"/>
                <w:color w:val="000000"/>
              </w:rPr>
              <w:t xml:space="preserve"> there came one</w:t>
            </w:r>
            <w:r w:rsidR="00FF4471">
              <w:rPr>
                <w:rFonts w:ascii="Calibri" w:eastAsia="Times New Roman" w:hAnsi="Calibri" w:cs="Calibri"/>
                <w:color w:val="000000"/>
              </w:rPr>
              <w:t>,</w:t>
            </w:r>
            <w:r w:rsidRPr="00BF0BBD">
              <w:rPr>
                <w:rFonts w:ascii="Calibri" w:eastAsia="Times New Roman" w:hAnsi="Calibri" w:cs="Calibri"/>
                <w:color w:val="000000"/>
              </w:rPr>
              <w:t xml:space="preserve"> 66_REV_17_01 </w:t>
            </w:r>
          </w:p>
        </w:tc>
      </w:tr>
      <w:tr w:rsidR="00BF0BBD" w:rsidRPr="00BF0BBD" w14:paraId="01068C94" w14:textId="77777777" w:rsidTr="00BF0BBD">
        <w:trPr>
          <w:trHeight w:val="300"/>
        </w:trPr>
        <w:tc>
          <w:tcPr>
            <w:tcW w:w="4700" w:type="dxa"/>
            <w:tcBorders>
              <w:top w:val="nil"/>
              <w:left w:val="nil"/>
              <w:bottom w:val="nil"/>
              <w:right w:val="nil"/>
            </w:tcBorders>
            <w:shd w:val="clear" w:color="auto" w:fill="auto"/>
            <w:vAlign w:val="bottom"/>
            <w:hideMark/>
          </w:tcPr>
          <w:p w14:paraId="48D3D105" w14:textId="223D69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there came one of</w:t>
            </w:r>
            <w:r w:rsidR="00FF4471">
              <w:rPr>
                <w:rFonts w:ascii="Calibri" w:eastAsia="Times New Roman" w:hAnsi="Calibri" w:cs="Calibri"/>
                <w:color w:val="000000"/>
              </w:rPr>
              <w:t>,</w:t>
            </w:r>
            <w:r w:rsidRPr="00BF0BBD">
              <w:rPr>
                <w:rFonts w:ascii="Calibri" w:eastAsia="Times New Roman" w:hAnsi="Calibri" w:cs="Calibri"/>
                <w:color w:val="000000"/>
              </w:rPr>
              <w:t xml:space="preserve"> 66_REV_17_01 </w:t>
            </w:r>
          </w:p>
        </w:tc>
      </w:tr>
      <w:tr w:rsidR="00BF0BBD" w:rsidRPr="00BF0BBD" w14:paraId="3C70FC25" w14:textId="77777777" w:rsidTr="00BF0BBD">
        <w:trPr>
          <w:trHeight w:val="300"/>
        </w:trPr>
        <w:tc>
          <w:tcPr>
            <w:tcW w:w="4700" w:type="dxa"/>
            <w:tcBorders>
              <w:top w:val="nil"/>
              <w:left w:val="nil"/>
              <w:bottom w:val="nil"/>
              <w:right w:val="nil"/>
            </w:tcBorders>
            <w:shd w:val="clear" w:color="auto" w:fill="auto"/>
            <w:vAlign w:val="bottom"/>
            <w:hideMark/>
          </w:tcPr>
          <w:p w14:paraId="734BC27C" w14:textId="7679A6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 not kept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11_1KI_02_43 </w:t>
            </w:r>
          </w:p>
        </w:tc>
      </w:tr>
      <w:tr w:rsidR="00BF0BBD" w:rsidRPr="00BF0BBD" w14:paraId="0D32F818" w14:textId="77777777" w:rsidTr="00BF0BBD">
        <w:trPr>
          <w:trHeight w:val="300"/>
        </w:trPr>
        <w:tc>
          <w:tcPr>
            <w:tcW w:w="4700" w:type="dxa"/>
            <w:tcBorders>
              <w:top w:val="nil"/>
              <w:left w:val="nil"/>
              <w:bottom w:val="nil"/>
              <w:right w:val="nil"/>
            </w:tcBorders>
            <w:shd w:val="clear" w:color="auto" w:fill="auto"/>
            <w:vAlign w:val="bottom"/>
            <w:hideMark/>
          </w:tcPr>
          <w:p w14:paraId="5585E870" w14:textId="14645C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thy lord the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23_ISA_51_22 </w:t>
            </w:r>
          </w:p>
        </w:tc>
      </w:tr>
      <w:tr w:rsidR="00BF0BBD" w:rsidRPr="00BF0BBD" w14:paraId="5F763A14" w14:textId="77777777" w:rsidTr="00BF0BBD">
        <w:trPr>
          <w:trHeight w:val="300"/>
        </w:trPr>
        <w:tc>
          <w:tcPr>
            <w:tcW w:w="4700" w:type="dxa"/>
            <w:tcBorders>
              <w:top w:val="nil"/>
              <w:left w:val="nil"/>
              <w:bottom w:val="nil"/>
              <w:right w:val="nil"/>
            </w:tcBorders>
            <w:shd w:val="clear" w:color="auto" w:fill="auto"/>
            <w:vAlign w:val="bottom"/>
            <w:hideMark/>
          </w:tcPr>
          <w:p w14:paraId="7764574E" w14:textId="5DEC65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09_1SA_23_10</w:t>
            </w:r>
            <w:r w:rsidR="00FF4471">
              <w:rPr>
                <w:rFonts w:ascii="Calibri" w:eastAsia="Times New Roman" w:hAnsi="Calibri" w:cs="Calibri"/>
                <w:color w:val="000000"/>
              </w:rPr>
              <w:t>,</w:t>
            </w:r>
            <w:r w:rsidRPr="00BF0BBD">
              <w:rPr>
                <w:rFonts w:ascii="Calibri" w:eastAsia="Times New Roman" w:hAnsi="Calibri" w:cs="Calibri"/>
                <w:color w:val="000000"/>
              </w:rPr>
              <w:t xml:space="preserve"> to destroy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10_2SA_01_14 </w:t>
            </w:r>
          </w:p>
        </w:tc>
      </w:tr>
      <w:tr w:rsidR="00BF0BBD" w:rsidRPr="00BF0BBD" w14:paraId="4F601D71" w14:textId="77777777" w:rsidTr="00BF0BBD">
        <w:trPr>
          <w:trHeight w:val="300"/>
        </w:trPr>
        <w:tc>
          <w:tcPr>
            <w:tcW w:w="4700" w:type="dxa"/>
            <w:tcBorders>
              <w:top w:val="nil"/>
              <w:left w:val="nil"/>
              <w:bottom w:val="nil"/>
              <w:right w:val="nil"/>
            </w:tcBorders>
            <w:shd w:val="clear" w:color="auto" w:fill="auto"/>
            <w:vAlign w:val="bottom"/>
            <w:hideMark/>
          </w:tcPr>
          <w:p w14:paraId="559EFD16" w14:textId="0E9378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09_1SA_16_18</w:t>
            </w:r>
            <w:r w:rsidR="00FF4471">
              <w:rPr>
                <w:rFonts w:ascii="Calibri" w:eastAsia="Times New Roman" w:hAnsi="Calibri" w:cs="Calibri"/>
                <w:color w:val="000000"/>
              </w:rPr>
              <w:t>,</w:t>
            </w:r>
            <w:r w:rsidRPr="00BF0BBD">
              <w:rPr>
                <w:rFonts w:ascii="Calibri" w:eastAsia="Times New Roman" w:hAnsi="Calibri" w:cs="Calibri"/>
                <w:color w:val="000000"/>
              </w:rPr>
              <w:t xml:space="preserve"> valiant man and</w:t>
            </w:r>
            <w:r w:rsidR="00644F35">
              <w:rPr>
                <w:rFonts w:ascii="Calibri" w:eastAsia="Times New Roman" w:hAnsi="Calibri" w:cs="Calibri"/>
                <w:color w:val="000000"/>
              </w:rPr>
              <w:t>, &lt;&lt;&lt;&lt;&lt;</w:t>
            </w:r>
          </w:p>
        </w:tc>
      </w:tr>
      <w:tr w:rsidR="00BF0BBD" w:rsidRPr="00BF0BBD" w14:paraId="4CC11BCA" w14:textId="77777777" w:rsidTr="00BF0BBD">
        <w:trPr>
          <w:trHeight w:val="600"/>
        </w:trPr>
        <w:tc>
          <w:tcPr>
            <w:tcW w:w="4700" w:type="dxa"/>
            <w:tcBorders>
              <w:top w:val="nil"/>
              <w:left w:val="nil"/>
              <w:bottom w:val="nil"/>
              <w:right w:val="nil"/>
            </w:tcBorders>
            <w:shd w:val="clear" w:color="auto" w:fill="auto"/>
            <w:vAlign w:val="bottom"/>
            <w:hideMark/>
          </w:tcPr>
          <w:p w14:paraId="355659D5" w14:textId="1D6D75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01_GEN_29_25</w:t>
            </w:r>
            <w:r w:rsidR="00FF4471">
              <w:rPr>
                <w:rFonts w:ascii="Calibri" w:eastAsia="Times New Roman" w:hAnsi="Calibri" w:cs="Calibri"/>
                <w:color w:val="000000"/>
              </w:rPr>
              <w:t>,</w:t>
            </w:r>
            <w:r w:rsidRPr="00BF0BBD">
              <w:rPr>
                <w:rFonts w:ascii="Calibri" w:eastAsia="Times New Roman" w:hAnsi="Calibri" w:cs="Calibri"/>
                <w:color w:val="000000"/>
              </w:rPr>
              <w:t xml:space="preserve"> wherefore then hast</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18_JOB_10_18 </w:t>
            </w:r>
          </w:p>
        </w:tc>
      </w:tr>
      <w:tr w:rsidR="00BF0BBD" w:rsidRPr="00BF0BBD" w14:paraId="5D5C2A8C" w14:textId="77777777" w:rsidTr="00BF0BBD">
        <w:trPr>
          <w:trHeight w:val="600"/>
        </w:trPr>
        <w:tc>
          <w:tcPr>
            <w:tcW w:w="4700" w:type="dxa"/>
            <w:tcBorders>
              <w:top w:val="nil"/>
              <w:left w:val="nil"/>
              <w:bottom w:val="nil"/>
              <w:right w:val="nil"/>
            </w:tcBorders>
            <w:shd w:val="clear" w:color="auto" w:fill="auto"/>
            <w:vAlign w:val="bottom"/>
            <w:hideMark/>
          </w:tcPr>
          <w:p w14:paraId="2754054D" w14:textId="55D4B3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01_GEN_29_25</w:t>
            </w:r>
            <w:r w:rsidR="00FF4471">
              <w:rPr>
                <w:rFonts w:ascii="Calibri" w:eastAsia="Times New Roman" w:hAnsi="Calibri" w:cs="Calibri"/>
                <w:color w:val="000000"/>
              </w:rPr>
              <w:t>,</w:t>
            </w:r>
            <w:r w:rsidRPr="00BF0BBD">
              <w:rPr>
                <w:rFonts w:ascii="Calibri" w:eastAsia="Times New Roman" w:hAnsi="Calibri" w:cs="Calibri"/>
                <w:color w:val="000000"/>
              </w:rPr>
              <w:t xml:space="preserve"> wherefore then hast thou</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18_JOB_10_18 </w:t>
            </w:r>
          </w:p>
        </w:tc>
      </w:tr>
      <w:tr w:rsidR="00BF0BBD" w:rsidRPr="00BF0BBD" w14:paraId="29B8E92B" w14:textId="77777777" w:rsidTr="00BF0BBD">
        <w:trPr>
          <w:trHeight w:val="300"/>
        </w:trPr>
        <w:tc>
          <w:tcPr>
            <w:tcW w:w="4700" w:type="dxa"/>
            <w:tcBorders>
              <w:top w:val="nil"/>
              <w:left w:val="nil"/>
              <w:bottom w:val="nil"/>
              <w:right w:val="nil"/>
            </w:tcBorders>
            <w:shd w:val="clear" w:color="auto" w:fill="auto"/>
            <w:vAlign w:val="bottom"/>
            <w:hideMark/>
          </w:tcPr>
          <w:p w14:paraId="33D912F4" w14:textId="50C0C9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02_EXO_15_11</w:t>
            </w:r>
            <w:r w:rsidR="00FF4471">
              <w:rPr>
                <w:rFonts w:ascii="Calibri" w:eastAsia="Times New Roman" w:hAnsi="Calibri" w:cs="Calibri"/>
                <w:color w:val="000000"/>
              </w:rPr>
              <w:t>,</w:t>
            </w:r>
            <w:r w:rsidRPr="00BF0BBD">
              <w:rPr>
                <w:rFonts w:ascii="Calibri" w:eastAsia="Times New Roman" w:hAnsi="Calibri" w:cs="Calibri"/>
                <w:color w:val="000000"/>
              </w:rPr>
              <w:t xml:space="preserve"> who is like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19_PSA_035_010 </w:t>
            </w:r>
          </w:p>
        </w:tc>
      </w:tr>
      <w:tr w:rsidR="00BF0BBD" w:rsidRPr="00BF0BBD" w14:paraId="67C7DAF5" w14:textId="77777777" w:rsidTr="00BF0BBD">
        <w:trPr>
          <w:trHeight w:val="1800"/>
        </w:trPr>
        <w:tc>
          <w:tcPr>
            <w:tcW w:w="4700" w:type="dxa"/>
            <w:tcBorders>
              <w:top w:val="nil"/>
              <w:left w:val="nil"/>
              <w:bottom w:val="nil"/>
              <w:right w:val="nil"/>
            </w:tcBorders>
            <w:shd w:val="clear" w:color="auto" w:fill="auto"/>
            <w:vAlign w:val="bottom"/>
            <w:hideMark/>
          </w:tcPr>
          <w:p w14:paraId="35D5D7E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09_1SA_26:16 This thing [is] not good that thou hast done. [As] the LORD liveth, ye [are] worthy to die, because ye have not kept your master, the LORD'S anointed. And now see where the king's spear [is], and the cruse of water that [was] at his bolster. #,</w:t>
            </w:r>
          </w:p>
        </w:tc>
      </w:tr>
      <w:tr w:rsidR="00BF0BBD" w:rsidRPr="00BF0BBD" w14:paraId="06B25B67" w14:textId="77777777" w:rsidTr="00BF0BBD">
        <w:trPr>
          <w:trHeight w:val="300"/>
        </w:trPr>
        <w:tc>
          <w:tcPr>
            <w:tcW w:w="4700" w:type="dxa"/>
            <w:tcBorders>
              <w:top w:val="nil"/>
              <w:left w:val="nil"/>
              <w:bottom w:val="nil"/>
              <w:right w:val="nil"/>
            </w:tcBorders>
            <w:shd w:val="clear" w:color="auto" w:fill="auto"/>
            <w:vAlign w:val="bottom"/>
            <w:hideMark/>
          </w:tcPr>
          <w:p w14:paraId="7927CB62" w14:textId="014F70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09_1SA_26_10</w:t>
            </w:r>
            <w:r w:rsidR="00FF4471">
              <w:rPr>
                <w:rFonts w:ascii="Calibri" w:eastAsia="Times New Roman" w:hAnsi="Calibri" w:cs="Calibri"/>
                <w:color w:val="000000"/>
              </w:rPr>
              <w:t>,</w:t>
            </w:r>
            <w:r w:rsidRPr="00BF0BBD">
              <w:rPr>
                <w:rFonts w:ascii="Calibri" w:eastAsia="Times New Roman" w:hAnsi="Calibri" w:cs="Calibri"/>
                <w:color w:val="000000"/>
              </w:rPr>
              <w:t xml:space="preserve"> as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09_1SA_28_10 </w:t>
            </w:r>
          </w:p>
        </w:tc>
      </w:tr>
      <w:tr w:rsidR="00BF0BBD" w:rsidRPr="00BF0BBD" w14:paraId="743080EE" w14:textId="77777777" w:rsidTr="00BF0BBD">
        <w:trPr>
          <w:trHeight w:val="600"/>
        </w:trPr>
        <w:tc>
          <w:tcPr>
            <w:tcW w:w="4700" w:type="dxa"/>
            <w:tcBorders>
              <w:top w:val="nil"/>
              <w:left w:val="nil"/>
              <w:bottom w:val="nil"/>
              <w:right w:val="nil"/>
            </w:tcBorders>
            <w:shd w:val="clear" w:color="auto" w:fill="auto"/>
            <w:vAlign w:val="bottom"/>
            <w:hideMark/>
          </w:tcPr>
          <w:p w14:paraId="03692802" w14:textId="24A457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09_1SA_26_10</w:t>
            </w:r>
            <w:r w:rsidR="00FF4471">
              <w:rPr>
                <w:rFonts w:ascii="Calibri" w:eastAsia="Times New Roman" w:hAnsi="Calibri" w:cs="Calibri"/>
                <w:color w:val="000000"/>
              </w:rPr>
              <w:t>,</w:t>
            </w:r>
            <w:r w:rsidRPr="00BF0BBD">
              <w:rPr>
                <w:rFonts w:ascii="Calibri" w:eastAsia="Times New Roman" w:hAnsi="Calibri" w:cs="Calibri"/>
                <w:color w:val="000000"/>
              </w:rPr>
              <w:t xml:space="preserve"> as the LORD liveth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09_1SA_28_10 </w:t>
            </w:r>
          </w:p>
        </w:tc>
      </w:tr>
      <w:tr w:rsidR="00BF0BBD" w:rsidRPr="00BF0BBD" w14:paraId="3E9BC262" w14:textId="77777777" w:rsidTr="00BF0BBD">
        <w:trPr>
          <w:trHeight w:val="300"/>
        </w:trPr>
        <w:tc>
          <w:tcPr>
            <w:tcW w:w="4700" w:type="dxa"/>
            <w:tcBorders>
              <w:top w:val="nil"/>
              <w:left w:val="nil"/>
              <w:bottom w:val="nil"/>
              <w:right w:val="nil"/>
            </w:tcBorders>
            <w:shd w:val="clear" w:color="auto" w:fill="auto"/>
            <w:vAlign w:val="bottom"/>
            <w:hideMark/>
          </w:tcPr>
          <w:p w14:paraId="03CF311C" w14:textId="140787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06_JOS_22_31</w:t>
            </w:r>
            <w:r w:rsidR="00FF4471">
              <w:rPr>
                <w:rFonts w:ascii="Calibri" w:eastAsia="Times New Roman" w:hAnsi="Calibri" w:cs="Calibri"/>
                <w:color w:val="000000"/>
              </w:rPr>
              <w:t>,</w:t>
            </w:r>
            <w:r w:rsidRPr="00BF0BBD">
              <w:rPr>
                <w:rFonts w:ascii="Calibri" w:eastAsia="Times New Roman" w:hAnsi="Calibri" w:cs="Calibri"/>
                <w:color w:val="000000"/>
              </w:rPr>
              <w:t xml:space="preserve"> because ye have not</w:t>
            </w:r>
            <w:r w:rsidR="00644F35">
              <w:rPr>
                <w:rFonts w:ascii="Calibri" w:eastAsia="Times New Roman" w:hAnsi="Calibri" w:cs="Calibri"/>
                <w:color w:val="000000"/>
              </w:rPr>
              <w:t>, &lt;&lt;&lt;&lt;&lt;</w:t>
            </w:r>
          </w:p>
        </w:tc>
      </w:tr>
      <w:tr w:rsidR="00BF0BBD" w:rsidRPr="00BF0BBD" w14:paraId="6E953C3F" w14:textId="77777777" w:rsidTr="00BF0BBD">
        <w:trPr>
          <w:trHeight w:val="300"/>
        </w:trPr>
        <w:tc>
          <w:tcPr>
            <w:tcW w:w="4700" w:type="dxa"/>
            <w:tcBorders>
              <w:top w:val="nil"/>
              <w:left w:val="nil"/>
              <w:bottom w:val="nil"/>
              <w:right w:val="nil"/>
            </w:tcBorders>
            <w:shd w:val="clear" w:color="auto" w:fill="auto"/>
            <w:vAlign w:val="bottom"/>
            <w:hideMark/>
          </w:tcPr>
          <w:p w14:paraId="787D00D1" w14:textId="72C0E4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good that thou</w:t>
            </w:r>
            <w:r w:rsidR="00FF4471">
              <w:rPr>
                <w:rFonts w:ascii="Calibri" w:eastAsia="Times New Roman" w:hAnsi="Calibri" w:cs="Calibri"/>
                <w:color w:val="000000"/>
              </w:rPr>
              <w:t>,</w:t>
            </w:r>
            <w:r w:rsidRPr="00BF0BBD">
              <w:rPr>
                <w:rFonts w:ascii="Calibri" w:eastAsia="Times New Roman" w:hAnsi="Calibri" w:cs="Calibri"/>
                <w:color w:val="000000"/>
              </w:rPr>
              <w:t xml:space="preserve"> 21_ECC_07_18 </w:t>
            </w:r>
          </w:p>
        </w:tc>
      </w:tr>
      <w:tr w:rsidR="00BF0BBD" w:rsidRPr="00BF0BBD" w14:paraId="0A057DA9" w14:textId="77777777" w:rsidTr="00BF0BBD">
        <w:trPr>
          <w:trHeight w:val="300"/>
        </w:trPr>
        <w:tc>
          <w:tcPr>
            <w:tcW w:w="4700" w:type="dxa"/>
            <w:tcBorders>
              <w:top w:val="nil"/>
              <w:left w:val="nil"/>
              <w:bottom w:val="nil"/>
              <w:right w:val="nil"/>
            </w:tcBorders>
            <w:shd w:val="clear" w:color="auto" w:fill="auto"/>
            <w:vAlign w:val="bottom"/>
            <w:hideMark/>
          </w:tcPr>
          <w:p w14:paraId="6E35337F" w14:textId="0B4F9F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hast done As</w:t>
            </w:r>
            <w:r w:rsidR="00FF4471">
              <w:rPr>
                <w:rFonts w:ascii="Calibri" w:eastAsia="Times New Roman" w:hAnsi="Calibri" w:cs="Calibri"/>
                <w:color w:val="000000"/>
              </w:rPr>
              <w:t>,</w:t>
            </w:r>
            <w:r w:rsidRPr="00BF0BBD">
              <w:rPr>
                <w:rFonts w:ascii="Calibri" w:eastAsia="Times New Roman" w:hAnsi="Calibri" w:cs="Calibri"/>
                <w:color w:val="000000"/>
              </w:rPr>
              <w:t xml:space="preserve"> 32_JON_01_14 </w:t>
            </w:r>
          </w:p>
        </w:tc>
      </w:tr>
      <w:tr w:rsidR="00BF0BBD" w:rsidRPr="00BF0BBD" w14:paraId="4B0794DB" w14:textId="77777777" w:rsidTr="00BF0BBD">
        <w:trPr>
          <w:trHeight w:val="300"/>
        </w:trPr>
        <w:tc>
          <w:tcPr>
            <w:tcW w:w="4700" w:type="dxa"/>
            <w:tcBorders>
              <w:top w:val="nil"/>
              <w:left w:val="nil"/>
              <w:bottom w:val="nil"/>
              <w:right w:val="nil"/>
            </w:tcBorders>
            <w:shd w:val="clear" w:color="auto" w:fill="auto"/>
            <w:vAlign w:val="bottom"/>
            <w:hideMark/>
          </w:tcPr>
          <w:p w14:paraId="0FB26CE0" w14:textId="0C1D18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have not kept</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14_2CH_34_21 </w:t>
            </w:r>
          </w:p>
        </w:tc>
      </w:tr>
      <w:tr w:rsidR="00BF0BBD" w:rsidRPr="00BF0BBD" w14:paraId="30F01AD9" w14:textId="77777777" w:rsidTr="00BF0BBD">
        <w:trPr>
          <w:trHeight w:val="300"/>
        </w:trPr>
        <w:tc>
          <w:tcPr>
            <w:tcW w:w="4700" w:type="dxa"/>
            <w:tcBorders>
              <w:top w:val="nil"/>
              <w:left w:val="nil"/>
              <w:bottom w:val="nil"/>
              <w:right w:val="nil"/>
            </w:tcBorders>
            <w:shd w:val="clear" w:color="auto" w:fill="auto"/>
            <w:vAlign w:val="bottom"/>
            <w:hideMark/>
          </w:tcPr>
          <w:p w14:paraId="7CE67A55" w14:textId="4D60D6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04_NUM_13_18</w:t>
            </w:r>
            <w:r w:rsidR="00FF4471">
              <w:rPr>
                <w:rFonts w:ascii="Calibri" w:eastAsia="Times New Roman" w:hAnsi="Calibri" w:cs="Calibri"/>
                <w:color w:val="000000"/>
              </w:rPr>
              <w:t>,</w:t>
            </w:r>
            <w:r w:rsidRPr="00BF0BBD">
              <w:rPr>
                <w:rFonts w:ascii="Calibri" w:eastAsia="Times New Roman" w:hAnsi="Calibri" w:cs="Calibri"/>
                <w:color w:val="000000"/>
              </w:rPr>
              <w:t xml:space="preserve"> is and the</w:t>
            </w:r>
            <w:r w:rsidR="00644F35">
              <w:rPr>
                <w:rFonts w:ascii="Calibri" w:eastAsia="Times New Roman" w:hAnsi="Calibri" w:cs="Calibri"/>
                <w:color w:val="000000"/>
              </w:rPr>
              <w:t>, &lt;&lt;&lt;&lt;&lt;</w:t>
            </w:r>
          </w:p>
        </w:tc>
      </w:tr>
      <w:tr w:rsidR="00BF0BBD" w:rsidRPr="00BF0BBD" w14:paraId="484CD632" w14:textId="77777777" w:rsidTr="00BF0BBD">
        <w:trPr>
          <w:trHeight w:val="300"/>
        </w:trPr>
        <w:tc>
          <w:tcPr>
            <w:tcW w:w="4700" w:type="dxa"/>
            <w:tcBorders>
              <w:top w:val="nil"/>
              <w:left w:val="nil"/>
              <w:bottom w:val="nil"/>
              <w:right w:val="nil"/>
            </w:tcBorders>
            <w:shd w:val="clear" w:color="auto" w:fill="auto"/>
            <w:vAlign w:val="bottom"/>
            <w:hideMark/>
          </w:tcPr>
          <w:p w14:paraId="0642B600" w14:textId="5351FE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01_GEN_02_18</w:t>
            </w:r>
            <w:r w:rsidR="00FF4471">
              <w:rPr>
                <w:rFonts w:ascii="Calibri" w:eastAsia="Times New Roman" w:hAnsi="Calibri" w:cs="Calibri"/>
                <w:color w:val="000000"/>
              </w:rPr>
              <w:t>,</w:t>
            </w:r>
            <w:r w:rsidRPr="00BF0BBD">
              <w:rPr>
                <w:rFonts w:ascii="Calibri" w:eastAsia="Times New Roman" w:hAnsi="Calibri" w:cs="Calibri"/>
                <w:color w:val="000000"/>
              </w:rPr>
              <w:t xml:space="preserve"> is not good that</w:t>
            </w:r>
            <w:r w:rsidR="00644F35">
              <w:rPr>
                <w:rFonts w:ascii="Calibri" w:eastAsia="Times New Roman" w:hAnsi="Calibri" w:cs="Calibri"/>
                <w:color w:val="000000"/>
              </w:rPr>
              <w:t>, &lt;&lt;&lt;&lt;&lt;</w:t>
            </w:r>
          </w:p>
        </w:tc>
      </w:tr>
      <w:tr w:rsidR="00BF0BBD" w:rsidRPr="00BF0BBD" w14:paraId="202626C7" w14:textId="77777777" w:rsidTr="00BF0BBD">
        <w:trPr>
          <w:trHeight w:val="300"/>
        </w:trPr>
        <w:tc>
          <w:tcPr>
            <w:tcW w:w="4700" w:type="dxa"/>
            <w:tcBorders>
              <w:top w:val="nil"/>
              <w:left w:val="nil"/>
              <w:bottom w:val="nil"/>
              <w:right w:val="nil"/>
            </w:tcBorders>
            <w:shd w:val="clear" w:color="auto" w:fill="auto"/>
            <w:vAlign w:val="bottom"/>
            <w:hideMark/>
          </w:tcPr>
          <w:p w14:paraId="46C21ED8" w14:textId="71A1A4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09_1SA_26_09</w:t>
            </w:r>
            <w:r w:rsidR="00FF4471">
              <w:rPr>
                <w:rFonts w:ascii="Calibri" w:eastAsia="Times New Roman" w:hAnsi="Calibri" w:cs="Calibri"/>
                <w:color w:val="000000"/>
              </w:rPr>
              <w:t>,</w:t>
            </w:r>
            <w:r w:rsidRPr="00BF0BBD">
              <w:rPr>
                <w:rFonts w:ascii="Calibri" w:eastAsia="Times New Roman" w:hAnsi="Calibri" w:cs="Calibri"/>
                <w:color w:val="000000"/>
              </w:rPr>
              <w:t xml:space="preserve"> LORD's anointed and</w:t>
            </w:r>
            <w:r w:rsidR="00644F35">
              <w:rPr>
                <w:rFonts w:ascii="Calibri" w:eastAsia="Times New Roman" w:hAnsi="Calibri" w:cs="Calibri"/>
                <w:color w:val="000000"/>
              </w:rPr>
              <w:t>, &lt;&lt;&lt;&lt;&lt;</w:t>
            </w:r>
          </w:p>
        </w:tc>
      </w:tr>
      <w:tr w:rsidR="00BF0BBD" w:rsidRPr="00BF0BBD" w14:paraId="0D28698D" w14:textId="77777777" w:rsidTr="00BF0BBD">
        <w:trPr>
          <w:trHeight w:val="300"/>
        </w:trPr>
        <w:tc>
          <w:tcPr>
            <w:tcW w:w="4700" w:type="dxa"/>
            <w:tcBorders>
              <w:top w:val="nil"/>
              <w:left w:val="nil"/>
              <w:bottom w:val="nil"/>
              <w:right w:val="nil"/>
            </w:tcBorders>
            <w:shd w:val="clear" w:color="auto" w:fill="auto"/>
            <w:vAlign w:val="bottom"/>
            <w:hideMark/>
          </w:tcPr>
          <w:p w14:paraId="72AA5FC1" w14:textId="3CDF90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09_1SA_24_06</w:t>
            </w:r>
            <w:r w:rsidR="00FF4471">
              <w:rPr>
                <w:rFonts w:ascii="Calibri" w:eastAsia="Times New Roman" w:hAnsi="Calibri" w:cs="Calibri"/>
                <w:color w:val="000000"/>
              </w:rPr>
              <w:t>,</w:t>
            </w:r>
            <w:r w:rsidRPr="00BF0BBD">
              <w:rPr>
                <w:rFonts w:ascii="Calibri" w:eastAsia="Times New Roman" w:hAnsi="Calibri" w:cs="Calibri"/>
                <w:color w:val="000000"/>
              </w:rPr>
              <w:t xml:space="preserve"> master the LORD's</w:t>
            </w:r>
            <w:r w:rsidR="00644F35">
              <w:rPr>
                <w:rFonts w:ascii="Calibri" w:eastAsia="Times New Roman" w:hAnsi="Calibri" w:cs="Calibri"/>
                <w:color w:val="000000"/>
              </w:rPr>
              <w:t>, &lt;&lt;&lt;&lt;&lt;</w:t>
            </w:r>
          </w:p>
        </w:tc>
      </w:tr>
      <w:tr w:rsidR="00BF0BBD" w:rsidRPr="00BF0BBD" w14:paraId="7C09A6A1" w14:textId="77777777" w:rsidTr="00BF0BBD">
        <w:trPr>
          <w:trHeight w:val="600"/>
        </w:trPr>
        <w:tc>
          <w:tcPr>
            <w:tcW w:w="4700" w:type="dxa"/>
            <w:tcBorders>
              <w:top w:val="nil"/>
              <w:left w:val="nil"/>
              <w:bottom w:val="nil"/>
              <w:right w:val="nil"/>
            </w:tcBorders>
            <w:shd w:val="clear" w:color="auto" w:fill="auto"/>
            <w:vAlign w:val="bottom"/>
            <w:hideMark/>
          </w:tcPr>
          <w:p w14:paraId="6265F234" w14:textId="577ABE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09_1SA_24_06</w:t>
            </w:r>
            <w:r w:rsidR="00FF4471">
              <w:rPr>
                <w:rFonts w:ascii="Calibri" w:eastAsia="Times New Roman" w:hAnsi="Calibri" w:cs="Calibri"/>
                <w:color w:val="000000"/>
              </w:rPr>
              <w:t>,</w:t>
            </w:r>
            <w:r w:rsidRPr="00BF0BBD">
              <w:rPr>
                <w:rFonts w:ascii="Calibri" w:eastAsia="Times New Roman" w:hAnsi="Calibri" w:cs="Calibri"/>
                <w:color w:val="000000"/>
              </w:rPr>
              <w:t xml:space="preserve"> master the LORD's anointed</w:t>
            </w:r>
            <w:r w:rsidR="00644F35">
              <w:rPr>
                <w:rFonts w:ascii="Calibri" w:eastAsia="Times New Roman" w:hAnsi="Calibri" w:cs="Calibri"/>
                <w:color w:val="000000"/>
              </w:rPr>
              <w:t>, &lt;&lt;&lt;&lt;&lt;</w:t>
            </w:r>
          </w:p>
        </w:tc>
      </w:tr>
      <w:tr w:rsidR="00BF0BBD" w:rsidRPr="00BF0BBD" w14:paraId="55F89FE5" w14:textId="77777777" w:rsidTr="00BF0BBD">
        <w:trPr>
          <w:trHeight w:val="300"/>
        </w:trPr>
        <w:tc>
          <w:tcPr>
            <w:tcW w:w="4700" w:type="dxa"/>
            <w:tcBorders>
              <w:top w:val="nil"/>
              <w:left w:val="nil"/>
              <w:bottom w:val="nil"/>
              <w:right w:val="nil"/>
            </w:tcBorders>
            <w:shd w:val="clear" w:color="auto" w:fill="auto"/>
            <w:vAlign w:val="bottom"/>
            <w:hideMark/>
          </w:tcPr>
          <w:p w14:paraId="194A645A" w14:textId="7D4194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01_GEN_02_18</w:t>
            </w:r>
            <w:r w:rsidR="00FF4471">
              <w:rPr>
                <w:rFonts w:ascii="Calibri" w:eastAsia="Times New Roman" w:hAnsi="Calibri" w:cs="Calibri"/>
                <w:color w:val="000000"/>
              </w:rPr>
              <w:t>,</w:t>
            </w:r>
            <w:r w:rsidRPr="00BF0BBD">
              <w:rPr>
                <w:rFonts w:ascii="Calibri" w:eastAsia="Times New Roman" w:hAnsi="Calibri" w:cs="Calibri"/>
                <w:color w:val="000000"/>
              </w:rPr>
              <w:t xml:space="preserve"> not good that</w:t>
            </w:r>
            <w:r w:rsidR="00644F35">
              <w:rPr>
                <w:rFonts w:ascii="Calibri" w:eastAsia="Times New Roman" w:hAnsi="Calibri" w:cs="Calibri"/>
                <w:color w:val="000000"/>
              </w:rPr>
              <w:t>, &lt;&lt;&lt;&lt;&lt;</w:t>
            </w:r>
          </w:p>
        </w:tc>
      </w:tr>
      <w:tr w:rsidR="00BF0BBD" w:rsidRPr="00BF0BBD" w14:paraId="2A21DAF8" w14:textId="77777777" w:rsidTr="00BF0BBD">
        <w:trPr>
          <w:trHeight w:val="300"/>
        </w:trPr>
        <w:tc>
          <w:tcPr>
            <w:tcW w:w="4700" w:type="dxa"/>
            <w:tcBorders>
              <w:top w:val="nil"/>
              <w:left w:val="nil"/>
              <w:bottom w:val="nil"/>
              <w:right w:val="nil"/>
            </w:tcBorders>
            <w:shd w:val="clear" w:color="auto" w:fill="auto"/>
            <w:vAlign w:val="bottom"/>
            <w:hideMark/>
          </w:tcPr>
          <w:p w14:paraId="3E1AEDCE" w14:textId="3B197D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02_EXO_07_19</w:t>
            </w:r>
            <w:r w:rsidR="00FF4471">
              <w:rPr>
                <w:rFonts w:ascii="Calibri" w:eastAsia="Times New Roman" w:hAnsi="Calibri" w:cs="Calibri"/>
                <w:color w:val="000000"/>
              </w:rPr>
              <w:t>,</w:t>
            </w:r>
            <w:r w:rsidRPr="00BF0BBD">
              <w:rPr>
                <w:rFonts w:ascii="Calibri" w:eastAsia="Times New Roman" w:hAnsi="Calibri" w:cs="Calibri"/>
                <w:color w:val="000000"/>
              </w:rPr>
              <w:t xml:space="preserve"> of water that</w:t>
            </w:r>
            <w:r w:rsidR="00644F35">
              <w:rPr>
                <w:rFonts w:ascii="Calibri" w:eastAsia="Times New Roman" w:hAnsi="Calibri" w:cs="Calibri"/>
                <w:color w:val="000000"/>
              </w:rPr>
              <w:t>, &lt;&lt;&lt;&lt;&lt;</w:t>
            </w:r>
          </w:p>
        </w:tc>
      </w:tr>
      <w:tr w:rsidR="00BF0BBD" w:rsidRPr="00BF0BBD" w14:paraId="1D5D3127" w14:textId="77777777" w:rsidTr="00BF0BBD">
        <w:trPr>
          <w:trHeight w:val="300"/>
        </w:trPr>
        <w:tc>
          <w:tcPr>
            <w:tcW w:w="4700" w:type="dxa"/>
            <w:tcBorders>
              <w:top w:val="nil"/>
              <w:left w:val="nil"/>
              <w:bottom w:val="nil"/>
              <w:right w:val="nil"/>
            </w:tcBorders>
            <w:shd w:val="clear" w:color="auto" w:fill="auto"/>
            <w:vAlign w:val="bottom"/>
            <w:hideMark/>
          </w:tcPr>
          <w:p w14:paraId="6FDA1B7B" w14:textId="655DFF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09_1SA_25_31</w:t>
            </w:r>
            <w:r w:rsidR="00FF4471">
              <w:rPr>
                <w:rFonts w:ascii="Calibri" w:eastAsia="Times New Roman" w:hAnsi="Calibri" w:cs="Calibri"/>
                <w:color w:val="000000"/>
              </w:rPr>
              <w:t>,</w:t>
            </w:r>
            <w:r w:rsidRPr="00BF0BBD">
              <w:rPr>
                <w:rFonts w:ascii="Calibri" w:eastAsia="Times New Roman" w:hAnsi="Calibri" w:cs="Calibri"/>
                <w:color w:val="000000"/>
              </w:rPr>
              <w:t xml:space="preserve"> that thou hast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10_2SA_03_24 </w:t>
            </w:r>
          </w:p>
        </w:tc>
      </w:tr>
      <w:tr w:rsidR="00BF0BBD" w:rsidRPr="00BF0BBD" w14:paraId="1B584991" w14:textId="77777777" w:rsidTr="00BF0BBD">
        <w:trPr>
          <w:trHeight w:val="600"/>
        </w:trPr>
        <w:tc>
          <w:tcPr>
            <w:tcW w:w="4700" w:type="dxa"/>
            <w:tcBorders>
              <w:top w:val="nil"/>
              <w:left w:val="nil"/>
              <w:bottom w:val="nil"/>
              <w:right w:val="nil"/>
            </w:tcBorders>
            <w:shd w:val="clear" w:color="auto" w:fill="auto"/>
            <w:vAlign w:val="bottom"/>
            <w:hideMark/>
          </w:tcPr>
          <w:p w14:paraId="1B335533" w14:textId="679EDD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09_1SA_24_19</w:t>
            </w:r>
            <w:r w:rsidR="00FF4471">
              <w:rPr>
                <w:rFonts w:ascii="Calibri" w:eastAsia="Times New Roman" w:hAnsi="Calibri" w:cs="Calibri"/>
                <w:color w:val="000000"/>
              </w:rPr>
              <w:t>,</w:t>
            </w:r>
            <w:r w:rsidRPr="00BF0BBD">
              <w:rPr>
                <w:rFonts w:ascii="Calibri" w:eastAsia="Times New Roman" w:hAnsi="Calibri" w:cs="Calibri"/>
                <w:color w:val="000000"/>
              </w:rPr>
              <w:t xml:space="preserve"> that thou hast done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10_2SA_12_21 </w:t>
            </w:r>
          </w:p>
        </w:tc>
      </w:tr>
      <w:tr w:rsidR="00BF0BBD" w:rsidRPr="00BF0BBD" w14:paraId="2FB7757F" w14:textId="77777777" w:rsidTr="00BF0BBD">
        <w:trPr>
          <w:trHeight w:val="300"/>
        </w:trPr>
        <w:tc>
          <w:tcPr>
            <w:tcW w:w="4700" w:type="dxa"/>
            <w:tcBorders>
              <w:top w:val="nil"/>
              <w:left w:val="nil"/>
              <w:bottom w:val="nil"/>
              <w:right w:val="nil"/>
            </w:tcBorders>
            <w:shd w:val="clear" w:color="auto" w:fill="auto"/>
            <w:vAlign w:val="bottom"/>
            <w:hideMark/>
          </w:tcPr>
          <w:p w14:paraId="250AF075" w14:textId="0AD6CA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was at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12_2KI_16_10 </w:t>
            </w:r>
          </w:p>
        </w:tc>
      </w:tr>
      <w:tr w:rsidR="00BF0BBD" w:rsidRPr="00BF0BBD" w14:paraId="63C42C0F" w14:textId="77777777" w:rsidTr="00BF0BBD">
        <w:trPr>
          <w:trHeight w:val="300"/>
        </w:trPr>
        <w:tc>
          <w:tcPr>
            <w:tcW w:w="4700" w:type="dxa"/>
            <w:tcBorders>
              <w:top w:val="nil"/>
              <w:left w:val="nil"/>
              <w:bottom w:val="nil"/>
              <w:right w:val="nil"/>
            </w:tcBorders>
            <w:shd w:val="clear" w:color="auto" w:fill="auto"/>
            <w:vAlign w:val="bottom"/>
            <w:hideMark/>
          </w:tcPr>
          <w:p w14:paraId="2C235D6F" w14:textId="07B48A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king's spear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09_1SA_26_22 </w:t>
            </w:r>
          </w:p>
        </w:tc>
      </w:tr>
      <w:tr w:rsidR="00BF0BBD" w:rsidRPr="00BF0BBD" w14:paraId="30304B7B" w14:textId="77777777" w:rsidTr="00BF0BBD">
        <w:trPr>
          <w:trHeight w:val="300"/>
        </w:trPr>
        <w:tc>
          <w:tcPr>
            <w:tcW w:w="4700" w:type="dxa"/>
            <w:tcBorders>
              <w:top w:val="nil"/>
              <w:left w:val="nil"/>
              <w:bottom w:val="nil"/>
              <w:right w:val="nil"/>
            </w:tcBorders>
            <w:shd w:val="clear" w:color="auto" w:fill="auto"/>
            <w:vAlign w:val="bottom"/>
            <w:hideMark/>
          </w:tcPr>
          <w:p w14:paraId="77DB3940" w14:textId="17C026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09_1SA_26_10</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liveth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09_1SA_28_10 </w:t>
            </w:r>
          </w:p>
        </w:tc>
      </w:tr>
      <w:tr w:rsidR="00BF0BBD" w:rsidRPr="00BF0BBD" w14:paraId="0930971E" w14:textId="77777777" w:rsidTr="00BF0BBD">
        <w:trPr>
          <w:trHeight w:val="600"/>
        </w:trPr>
        <w:tc>
          <w:tcPr>
            <w:tcW w:w="4700" w:type="dxa"/>
            <w:tcBorders>
              <w:top w:val="nil"/>
              <w:left w:val="nil"/>
              <w:bottom w:val="nil"/>
              <w:right w:val="nil"/>
            </w:tcBorders>
            <w:shd w:val="clear" w:color="auto" w:fill="auto"/>
            <w:vAlign w:val="bottom"/>
            <w:hideMark/>
          </w:tcPr>
          <w:p w14:paraId="47CC71A5" w14:textId="1DA6FB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09_1SA_26_11</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LORD's anointed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09_1SA_26_23 </w:t>
            </w:r>
          </w:p>
        </w:tc>
      </w:tr>
      <w:tr w:rsidR="00BF0BBD" w:rsidRPr="00BF0BBD" w14:paraId="3F731603" w14:textId="77777777" w:rsidTr="00BF0BBD">
        <w:trPr>
          <w:trHeight w:val="300"/>
        </w:trPr>
        <w:tc>
          <w:tcPr>
            <w:tcW w:w="4700" w:type="dxa"/>
            <w:tcBorders>
              <w:top w:val="nil"/>
              <w:left w:val="nil"/>
              <w:bottom w:val="nil"/>
              <w:right w:val="nil"/>
            </w:tcBorders>
            <w:shd w:val="clear" w:color="auto" w:fill="auto"/>
            <w:vAlign w:val="bottom"/>
            <w:hideMark/>
          </w:tcPr>
          <w:p w14:paraId="28221B03" w14:textId="389FC3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09_1SA_26_09</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LORD's anointed and</w:t>
            </w:r>
            <w:r w:rsidR="00644F35">
              <w:rPr>
                <w:rFonts w:ascii="Calibri" w:eastAsia="Times New Roman" w:hAnsi="Calibri" w:cs="Calibri"/>
                <w:color w:val="000000"/>
              </w:rPr>
              <w:t>, &lt;&lt;&lt;&lt;&lt;</w:t>
            </w:r>
          </w:p>
        </w:tc>
      </w:tr>
      <w:tr w:rsidR="00BF0BBD" w:rsidRPr="00BF0BBD" w14:paraId="17AB8362" w14:textId="77777777" w:rsidTr="00BF0BBD">
        <w:trPr>
          <w:trHeight w:val="300"/>
        </w:trPr>
        <w:tc>
          <w:tcPr>
            <w:tcW w:w="4700" w:type="dxa"/>
            <w:tcBorders>
              <w:top w:val="nil"/>
              <w:left w:val="nil"/>
              <w:bottom w:val="nil"/>
              <w:right w:val="nil"/>
            </w:tcBorders>
            <w:shd w:val="clear" w:color="auto" w:fill="auto"/>
            <w:vAlign w:val="bottom"/>
            <w:hideMark/>
          </w:tcPr>
          <w:p w14:paraId="3D20355A" w14:textId="7D9AF7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09_1SA_24_19</w:t>
            </w:r>
            <w:r w:rsidR="00FF4471">
              <w:rPr>
                <w:rFonts w:ascii="Calibri" w:eastAsia="Times New Roman" w:hAnsi="Calibri" w:cs="Calibri"/>
                <w:color w:val="000000"/>
              </w:rPr>
              <w:t>,</w:t>
            </w:r>
            <w:r w:rsidRPr="00BF0BBD">
              <w:rPr>
                <w:rFonts w:ascii="Calibri" w:eastAsia="Times New Roman" w:hAnsi="Calibri" w:cs="Calibri"/>
                <w:color w:val="000000"/>
              </w:rPr>
              <w:t xml:space="preserve"> thou hast done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10_2SA_12_21 </w:t>
            </w:r>
          </w:p>
        </w:tc>
      </w:tr>
      <w:tr w:rsidR="00BF0BBD" w:rsidRPr="00BF0BBD" w14:paraId="76A867D9" w14:textId="77777777" w:rsidTr="00BF0BBD">
        <w:trPr>
          <w:trHeight w:val="300"/>
        </w:trPr>
        <w:tc>
          <w:tcPr>
            <w:tcW w:w="4700" w:type="dxa"/>
            <w:tcBorders>
              <w:top w:val="nil"/>
              <w:left w:val="nil"/>
              <w:bottom w:val="nil"/>
              <w:right w:val="nil"/>
            </w:tcBorders>
            <w:shd w:val="clear" w:color="auto" w:fill="auto"/>
            <w:vAlign w:val="bottom"/>
            <w:hideMark/>
          </w:tcPr>
          <w:p w14:paraId="29DBF73B" w14:textId="72261B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die because</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43_JOH_19_07 </w:t>
            </w:r>
          </w:p>
        </w:tc>
      </w:tr>
      <w:tr w:rsidR="00BF0BBD" w:rsidRPr="00BF0BBD" w14:paraId="1400D65D" w14:textId="77777777" w:rsidTr="00BF0BBD">
        <w:trPr>
          <w:trHeight w:val="300"/>
        </w:trPr>
        <w:tc>
          <w:tcPr>
            <w:tcW w:w="4700" w:type="dxa"/>
            <w:tcBorders>
              <w:top w:val="nil"/>
              <w:left w:val="nil"/>
              <w:bottom w:val="nil"/>
              <w:right w:val="nil"/>
            </w:tcBorders>
            <w:shd w:val="clear" w:color="auto" w:fill="auto"/>
            <w:vAlign w:val="bottom"/>
            <w:hideMark/>
          </w:tcPr>
          <w:p w14:paraId="35A4F2BC" w14:textId="437F2C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water that was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11_1KI_18_38 </w:t>
            </w:r>
          </w:p>
        </w:tc>
      </w:tr>
      <w:tr w:rsidR="00BF0BBD" w:rsidRPr="00BF0BBD" w14:paraId="6659A4F7" w14:textId="77777777" w:rsidTr="00BF0BBD">
        <w:trPr>
          <w:trHeight w:val="300"/>
        </w:trPr>
        <w:tc>
          <w:tcPr>
            <w:tcW w:w="4700" w:type="dxa"/>
            <w:tcBorders>
              <w:top w:val="nil"/>
              <w:left w:val="nil"/>
              <w:bottom w:val="nil"/>
              <w:right w:val="nil"/>
            </w:tcBorders>
            <w:shd w:val="clear" w:color="auto" w:fill="auto"/>
            <w:vAlign w:val="bottom"/>
            <w:hideMark/>
          </w:tcPr>
          <w:p w14:paraId="7F2C6CDF" w14:textId="17B03F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01_GEN_39_20</w:t>
            </w:r>
            <w:r w:rsidR="00FF4471">
              <w:rPr>
                <w:rFonts w:ascii="Calibri" w:eastAsia="Times New Roman" w:hAnsi="Calibri" w:cs="Calibri"/>
                <w:color w:val="000000"/>
              </w:rPr>
              <w:t>,</w:t>
            </w:r>
            <w:r w:rsidRPr="00BF0BBD">
              <w:rPr>
                <w:rFonts w:ascii="Calibri" w:eastAsia="Times New Roman" w:hAnsi="Calibri" w:cs="Calibri"/>
                <w:color w:val="000000"/>
              </w:rPr>
              <w:t xml:space="preserve"> where the king's</w:t>
            </w:r>
            <w:r w:rsidR="00644F35">
              <w:rPr>
                <w:rFonts w:ascii="Calibri" w:eastAsia="Times New Roman" w:hAnsi="Calibri" w:cs="Calibri"/>
                <w:color w:val="000000"/>
              </w:rPr>
              <w:t>, &lt;&lt;&lt;&lt;&lt;</w:t>
            </w:r>
          </w:p>
        </w:tc>
      </w:tr>
      <w:tr w:rsidR="00BF0BBD" w:rsidRPr="00BF0BBD" w14:paraId="4B77E935" w14:textId="77777777" w:rsidTr="00BF0BBD">
        <w:trPr>
          <w:trHeight w:val="300"/>
        </w:trPr>
        <w:tc>
          <w:tcPr>
            <w:tcW w:w="4700" w:type="dxa"/>
            <w:tcBorders>
              <w:top w:val="nil"/>
              <w:left w:val="nil"/>
              <w:bottom w:val="nil"/>
              <w:right w:val="nil"/>
            </w:tcBorders>
            <w:shd w:val="clear" w:color="auto" w:fill="auto"/>
            <w:vAlign w:val="bottom"/>
            <w:hideMark/>
          </w:tcPr>
          <w:p w14:paraId="181A7E9C" w14:textId="3437FB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worthy to die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24_JER_26_11 </w:t>
            </w:r>
          </w:p>
        </w:tc>
      </w:tr>
      <w:tr w:rsidR="00BF0BBD" w:rsidRPr="00BF0BBD" w14:paraId="28A006BC" w14:textId="77777777" w:rsidTr="00BF0BBD">
        <w:trPr>
          <w:trHeight w:val="300"/>
        </w:trPr>
        <w:tc>
          <w:tcPr>
            <w:tcW w:w="4700" w:type="dxa"/>
            <w:tcBorders>
              <w:top w:val="nil"/>
              <w:left w:val="nil"/>
              <w:bottom w:val="nil"/>
              <w:right w:val="nil"/>
            </w:tcBorders>
            <w:shd w:val="clear" w:color="auto" w:fill="auto"/>
            <w:vAlign w:val="bottom"/>
            <w:hideMark/>
          </w:tcPr>
          <w:p w14:paraId="523A7B7B" w14:textId="56F388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09_1SA_12_05</w:t>
            </w:r>
            <w:r w:rsidR="00FF4471">
              <w:rPr>
                <w:rFonts w:ascii="Calibri" w:eastAsia="Times New Roman" w:hAnsi="Calibri" w:cs="Calibri"/>
                <w:color w:val="000000"/>
              </w:rPr>
              <w:t>,</w:t>
            </w:r>
            <w:r w:rsidRPr="00BF0BBD">
              <w:rPr>
                <w:rFonts w:ascii="Calibri" w:eastAsia="Times New Roman" w:hAnsi="Calibri" w:cs="Calibri"/>
                <w:color w:val="000000"/>
              </w:rPr>
              <w:t xml:space="preserve"> ye have not</w:t>
            </w:r>
            <w:r w:rsidR="00FF4471">
              <w:rPr>
                <w:rFonts w:ascii="Calibri" w:eastAsia="Times New Roman" w:hAnsi="Calibri" w:cs="Calibri"/>
                <w:color w:val="000000"/>
              </w:rPr>
              <w:t>,</w:t>
            </w:r>
            <w:r w:rsidRPr="00BF0BBD">
              <w:rPr>
                <w:rFonts w:ascii="Calibri" w:eastAsia="Times New Roman" w:hAnsi="Calibri" w:cs="Calibri"/>
                <w:color w:val="000000"/>
              </w:rPr>
              <w:t xml:space="preserve"> 18_JOB_42_07 </w:t>
            </w:r>
          </w:p>
        </w:tc>
      </w:tr>
      <w:tr w:rsidR="00BF0BBD" w:rsidRPr="00BF0BBD" w14:paraId="11FBCAE4" w14:textId="77777777" w:rsidTr="00BF0BBD">
        <w:trPr>
          <w:trHeight w:val="300"/>
        </w:trPr>
        <w:tc>
          <w:tcPr>
            <w:tcW w:w="4700" w:type="dxa"/>
            <w:tcBorders>
              <w:top w:val="nil"/>
              <w:left w:val="nil"/>
              <w:bottom w:val="nil"/>
              <w:right w:val="nil"/>
            </w:tcBorders>
            <w:shd w:val="clear" w:color="auto" w:fill="auto"/>
            <w:vAlign w:val="bottom"/>
            <w:hideMark/>
          </w:tcPr>
          <w:p w14:paraId="1E2F271A" w14:textId="0E8912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ye have not kept</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26_EZE_44_08 </w:t>
            </w:r>
          </w:p>
        </w:tc>
      </w:tr>
      <w:tr w:rsidR="00BF0BBD" w:rsidRPr="00BF0BBD" w14:paraId="2CCF1501" w14:textId="77777777" w:rsidTr="00BF0BBD">
        <w:trPr>
          <w:trHeight w:val="900"/>
        </w:trPr>
        <w:tc>
          <w:tcPr>
            <w:tcW w:w="4700" w:type="dxa"/>
            <w:tcBorders>
              <w:top w:val="nil"/>
              <w:left w:val="nil"/>
              <w:bottom w:val="nil"/>
              <w:right w:val="nil"/>
            </w:tcBorders>
            <w:shd w:val="clear" w:color="auto" w:fill="auto"/>
            <w:vAlign w:val="bottom"/>
            <w:hideMark/>
          </w:tcPr>
          <w:p w14:paraId="03A35A6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09_1SA_26:17 And Saul knew David's voice, and said, [Is] this thy voice, my son David? And David said, [It is] my voice, my lord, O king. #,</w:t>
            </w:r>
          </w:p>
        </w:tc>
      </w:tr>
      <w:tr w:rsidR="00BF0BBD" w:rsidRPr="00BF0BBD" w14:paraId="16A173B0" w14:textId="77777777" w:rsidTr="00BF0BBD">
        <w:trPr>
          <w:trHeight w:val="300"/>
        </w:trPr>
        <w:tc>
          <w:tcPr>
            <w:tcW w:w="4700" w:type="dxa"/>
            <w:tcBorders>
              <w:top w:val="nil"/>
              <w:left w:val="nil"/>
              <w:bottom w:val="nil"/>
              <w:right w:val="nil"/>
            </w:tcBorders>
            <w:shd w:val="clear" w:color="auto" w:fill="auto"/>
            <w:vAlign w:val="bottom"/>
            <w:hideMark/>
          </w:tcPr>
          <w:p w14:paraId="1F659212" w14:textId="791315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09_1SA_26_15</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09_1SA_27_01 </w:t>
            </w:r>
          </w:p>
        </w:tc>
      </w:tr>
      <w:tr w:rsidR="00BF0BBD" w:rsidRPr="00BF0BBD" w14:paraId="0CBEB8A9" w14:textId="77777777" w:rsidTr="00BF0BBD">
        <w:trPr>
          <w:trHeight w:val="300"/>
        </w:trPr>
        <w:tc>
          <w:tcPr>
            <w:tcW w:w="4700" w:type="dxa"/>
            <w:tcBorders>
              <w:top w:val="nil"/>
              <w:left w:val="nil"/>
              <w:bottom w:val="nil"/>
              <w:right w:val="nil"/>
            </w:tcBorders>
            <w:shd w:val="clear" w:color="auto" w:fill="auto"/>
            <w:vAlign w:val="bottom"/>
            <w:hideMark/>
          </w:tcPr>
          <w:p w14:paraId="4ADFF4CA" w14:textId="2341C0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09_1SA_20_37</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Is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12_2KI_05_21 </w:t>
            </w:r>
          </w:p>
        </w:tc>
      </w:tr>
      <w:tr w:rsidR="00BF0BBD" w:rsidRPr="00BF0BBD" w14:paraId="357B970C" w14:textId="77777777" w:rsidTr="00BF0BBD">
        <w:trPr>
          <w:trHeight w:val="300"/>
        </w:trPr>
        <w:tc>
          <w:tcPr>
            <w:tcW w:w="4700" w:type="dxa"/>
            <w:tcBorders>
              <w:top w:val="nil"/>
              <w:left w:val="nil"/>
              <w:bottom w:val="nil"/>
              <w:right w:val="nil"/>
            </w:tcBorders>
            <w:shd w:val="clear" w:color="auto" w:fill="auto"/>
            <w:vAlign w:val="bottom"/>
            <w:hideMark/>
          </w:tcPr>
          <w:p w14:paraId="0BBEE59E" w14:textId="16C327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01_GEN_43_29</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Is this</w:t>
            </w:r>
            <w:r w:rsidR="00644F35">
              <w:rPr>
                <w:rFonts w:ascii="Calibri" w:eastAsia="Times New Roman" w:hAnsi="Calibri" w:cs="Calibri"/>
                <w:color w:val="000000"/>
              </w:rPr>
              <w:t>, &lt;&lt;&lt;&lt;&lt;</w:t>
            </w:r>
          </w:p>
        </w:tc>
      </w:tr>
      <w:tr w:rsidR="00BF0BBD" w:rsidRPr="00BF0BBD" w14:paraId="7DA70033" w14:textId="77777777" w:rsidTr="00BF0BBD">
        <w:trPr>
          <w:trHeight w:val="300"/>
        </w:trPr>
        <w:tc>
          <w:tcPr>
            <w:tcW w:w="4700" w:type="dxa"/>
            <w:tcBorders>
              <w:top w:val="nil"/>
              <w:left w:val="nil"/>
              <w:bottom w:val="nil"/>
              <w:right w:val="nil"/>
            </w:tcBorders>
            <w:shd w:val="clear" w:color="auto" w:fill="auto"/>
            <w:vAlign w:val="bottom"/>
            <w:hideMark/>
          </w:tcPr>
          <w:p w14:paraId="615E671F" w14:textId="7645B5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09_1SA_18_23</w:t>
            </w:r>
            <w:r w:rsidR="00FF4471">
              <w:rPr>
                <w:rFonts w:ascii="Calibri" w:eastAsia="Times New Roman" w:hAnsi="Calibri" w:cs="Calibri"/>
                <w:color w:val="000000"/>
              </w:rPr>
              <w:t>,</w:t>
            </w:r>
            <w:r w:rsidRPr="00BF0BBD">
              <w:rPr>
                <w:rFonts w:ascii="Calibri" w:eastAsia="Times New Roman" w:hAnsi="Calibri" w:cs="Calibri"/>
                <w:color w:val="000000"/>
              </w:rPr>
              <w:t xml:space="preserve"> David And David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10_2SA_05_17 </w:t>
            </w:r>
          </w:p>
        </w:tc>
      </w:tr>
      <w:tr w:rsidR="00BF0BBD" w:rsidRPr="00BF0BBD" w14:paraId="7741931B" w14:textId="77777777" w:rsidTr="00BF0BBD">
        <w:trPr>
          <w:trHeight w:val="300"/>
        </w:trPr>
        <w:tc>
          <w:tcPr>
            <w:tcW w:w="4700" w:type="dxa"/>
            <w:tcBorders>
              <w:top w:val="nil"/>
              <w:left w:val="nil"/>
              <w:bottom w:val="nil"/>
              <w:right w:val="nil"/>
            </w:tcBorders>
            <w:shd w:val="clear" w:color="auto" w:fill="auto"/>
            <w:vAlign w:val="bottom"/>
            <w:hideMark/>
          </w:tcPr>
          <w:p w14:paraId="0ABFB2F8" w14:textId="7A010E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09_1SA_18_23</w:t>
            </w:r>
            <w:r w:rsidR="00FF4471">
              <w:rPr>
                <w:rFonts w:ascii="Calibri" w:eastAsia="Times New Roman" w:hAnsi="Calibri" w:cs="Calibri"/>
                <w:color w:val="000000"/>
              </w:rPr>
              <w:t>,</w:t>
            </w:r>
            <w:r w:rsidRPr="00BF0BBD">
              <w:rPr>
                <w:rFonts w:ascii="Calibri" w:eastAsia="Times New Roman" w:hAnsi="Calibri" w:cs="Calibri"/>
                <w:color w:val="000000"/>
              </w:rPr>
              <w:t xml:space="preserve"> David And David said</w:t>
            </w:r>
            <w:r w:rsidR="00644F35">
              <w:rPr>
                <w:rFonts w:ascii="Calibri" w:eastAsia="Times New Roman" w:hAnsi="Calibri" w:cs="Calibri"/>
                <w:color w:val="000000"/>
              </w:rPr>
              <w:t>, &lt;&lt;&lt;&lt;&lt;</w:t>
            </w:r>
          </w:p>
        </w:tc>
      </w:tr>
      <w:tr w:rsidR="00BF0BBD" w:rsidRPr="00BF0BBD" w14:paraId="2FA87BAC" w14:textId="77777777" w:rsidTr="00BF0BBD">
        <w:trPr>
          <w:trHeight w:val="300"/>
        </w:trPr>
        <w:tc>
          <w:tcPr>
            <w:tcW w:w="4700" w:type="dxa"/>
            <w:tcBorders>
              <w:top w:val="nil"/>
              <w:left w:val="nil"/>
              <w:bottom w:val="nil"/>
              <w:right w:val="nil"/>
            </w:tcBorders>
            <w:shd w:val="clear" w:color="auto" w:fill="auto"/>
            <w:vAlign w:val="bottom"/>
            <w:hideMark/>
          </w:tcPr>
          <w:p w14:paraId="29B569CC" w14:textId="683C50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09_1SA_24_16</w:t>
            </w:r>
            <w:r w:rsidR="00FF4471">
              <w:rPr>
                <w:rFonts w:ascii="Calibri" w:eastAsia="Times New Roman" w:hAnsi="Calibri" w:cs="Calibri"/>
                <w:color w:val="000000"/>
              </w:rPr>
              <w:t>,</w:t>
            </w:r>
            <w:r w:rsidRPr="00BF0BBD">
              <w:rPr>
                <w:rFonts w:ascii="Calibri" w:eastAsia="Times New Roman" w:hAnsi="Calibri" w:cs="Calibri"/>
                <w:color w:val="000000"/>
              </w:rPr>
              <w:t xml:space="preserve"> Is this thy</w:t>
            </w:r>
            <w:r w:rsidR="00644F35">
              <w:rPr>
                <w:rFonts w:ascii="Calibri" w:eastAsia="Times New Roman" w:hAnsi="Calibri" w:cs="Calibri"/>
                <w:color w:val="000000"/>
              </w:rPr>
              <w:t>, &lt;&lt;&lt;&lt;&lt;</w:t>
            </w:r>
          </w:p>
        </w:tc>
      </w:tr>
      <w:tr w:rsidR="00BF0BBD" w:rsidRPr="00BF0BBD" w14:paraId="426149B8" w14:textId="77777777" w:rsidTr="00BF0BBD">
        <w:trPr>
          <w:trHeight w:val="300"/>
        </w:trPr>
        <w:tc>
          <w:tcPr>
            <w:tcW w:w="4700" w:type="dxa"/>
            <w:tcBorders>
              <w:top w:val="nil"/>
              <w:left w:val="nil"/>
              <w:bottom w:val="nil"/>
              <w:right w:val="nil"/>
            </w:tcBorders>
            <w:shd w:val="clear" w:color="auto" w:fill="auto"/>
            <w:vAlign w:val="bottom"/>
            <w:hideMark/>
          </w:tcPr>
          <w:p w14:paraId="6D9D30AD" w14:textId="3C6EDC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09_1SA_24_16</w:t>
            </w:r>
            <w:r w:rsidR="00FF4471">
              <w:rPr>
                <w:rFonts w:ascii="Calibri" w:eastAsia="Times New Roman" w:hAnsi="Calibri" w:cs="Calibri"/>
                <w:color w:val="000000"/>
              </w:rPr>
              <w:t>,</w:t>
            </w:r>
            <w:r w:rsidRPr="00BF0BBD">
              <w:rPr>
                <w:rFonts w:ascii="Calibri" w:eastAsia="Times New Roman" w:hAnsi="Calibri" w:cs="Calibri"/>
                <w:color w:val="000000"/>
              </w:rPr>
              <w:t xml:space="preserve"> Is this thy voice</w:t>
            </w:r>
            <w:r w:rsidR="00644F35">
              <w:rPr>
                <w:rFonts w:ascii="Calibri" w:eastAsia="Times New Roman" w:hAnsi="Calibri" w:cs="Calibri"/>
                <w:color w:val="000000"/>
              </w:rPr>
              <w:t>, &lt;&lt;&lt;&lt;&lt;</w:t>
            </w:r>
          </w:p>
        </w:tc>
      </w:tr>
      <w:tr w:rsidR="00BF0BBD" w:rsidRPr="00BF0BBD" w14:paraId="60B85D29" w14:textId="77777777" w:rsidTr="00BF0BBD">
        <w:trPr>
          <w:trHeight w:val="300"/>
        </w:trPr>
        <w:tc>
          <w:tcPr>
            <w:tcW w:w="4700" w:type="dxa"/>
            <w:tcBorders>
              <w:top w:val="nil"/>
              <w:left w:val="nil"/>
              <w:bottom w:val="nil"/>
              <w:right w:val="nil"/>
            </w:tcBorders>
            <w:shd w:val="clear" w:color="auto" w:fill="auto"/>
            <w:vAlign w:val="bottom"/>
            <w:hideMark/>
          </w:tcPr>
          <w:p w14:paraId="2955EED6" w14:textId="45EC6C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01_GEN_37_33</w:t>
            </w:r>
            <w:r w:rsidR="00FF4471">
              <w:rPr>
                <w:rFonts w:ascii="Calibri" w:eastAsia="Times New Roman" w:hAnsi="Calibri" w:cs="Calibri"/>
                <w:color w:val="000000"/>
              </w:rPr>
              <w:t>,</w:t>
            </w:r>
            <w:r w:rsidRPr="00BF0BBD">
              <w:rPr>
                <w:rFonts w:ascii="Calibri" w:eastAsia="Times New Roman" w:hAnsi="Calibri" w:cs="Calibri"/>
                <w:color w:val="000000"/>
              </w:rPr>
              <w:t xml:space="preserve"> It is my</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19_PSA_119_097 </w:t>
            </w:r>
          </w:p>
        </w:tc>
      </w:tr>
      <w:tr w:rsidR="00BF0BBD" w:rsidRPr="00BF0BBD" w14:paraId="3394C450" w14:textId="77777777" w:rsidTr="00BF0BBD">
        <w:trPr>
          <w:trHeight w:val="300"/>
        </w:trPr>
        <w:tc>
          <w:tcPr>
            <w:tcW w:w="4700" w:type="dxa"/>
            <w:tcBorders>
              <w:top w:val="nil"/>
              <w:left w:val="nil"/>
              <w:bottom w:val="nil"/>
              <w:right w:val="nil"/>
            </w:tcBorders>
            <w:shd w:val="clear" w:color="auto" w:fill="auto"/>
            <w:vAlign w:val="bottom"/>
            <w:hideMark/>
          </w:tcPr>
          <w:p w14:paraId="1BDACA6F" w14:textId="4EBA7F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O king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10_2SA_14_09 </w:t>
            </w:r>
          </w:p>
        </w:tc>
      </w:tr>
      <w:tr w:rsidR="00BF0BBD" w:rsidRPr="00BF0BBD" w14:paraId="342D4993" w14:textId="77777777" w:rsidTr="00BF0BBD">
        <w:trPr>
          <w:trHeight w:val="300"/>
        </w:trPr>
        <w:tc>
          <w:tcPr>
            <w:tcW w:w="4700" w:type="dxa"/>
            <w:tcBorders>
              <w:top w:val="nil"/>
              <w:left w:val="nil"/>
              <w:bottom w:val="nil"/>
              <w:right w:val="nil"/>
            </w:tcBorders>
            <w:shd w:val="clear" w:color="auto" w:fill="auto"/>
            <w:vAlign w:val="bottom"/>
            <w:hideMark/>
          </w:tcPr>
          <w:p w14:paraId="6D3C0F8B" w14:textId="271F5A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my lord 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10_2SA_14_09 </w:t>
            </w:r>
          </w:p>
        </w:tc>
      </w:tr>
      <w:tr w:rsidR="00BF0BBD" w:rsidRPr="00BF0BBD" w14:paraId="7DBE56AE" w14:textId="77777777" w:rsidTr="00BF0BBD">
        <w:trPr>
          <w:trHeight w:val="300"/>
        </w:trPr>
        <w:tc>
          <w:tcPr>
            <w:tcW w:w="4700" w:type="dxa"/>
            <w:tcBorders>
              <w:top w:val="nil"/>
              <w:left w:val="nil"/>
              <w:bottom w:val="nil"/>
              <w:right w:val="nil"/>
            </w:tcBorders>
            <w:shd w:val="clear" w:color="auto" w:fill="auto"/>
            <w:vAlign w:val="bottom"/>
            <w:hideMark/>
          </w:tcPr>
          <w:p w14:paraId="486C4C77" w14:textId="538C04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my lord O king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10_2SA_14_09 </w:t>
            </w:r>
          </w:p>
        </w:tc>
      </w:tr>
      <w:tr w:rsidR="00BF0BBD" w:rsidRPr="00BF0BBD" w14:paraId="2EB9E523" w14:textId="77777777" w:rsidTr="00BF0BBD">
        <w:trPr>
          <w:trHeight w:val="300"/>
        </w:trPr>
        <w:tc>
          <w:tcPr>
            <w:tcW w:w="4700" w:type="dxa"/>
            <w:tcBorders>
              <w:top w:val="nil"/>
              <w:left w:val="nil"/>
              <w:bottom w:val="nil"/>
              <w:right w:val="nil"/>
            </w:tcBorders>
            <w:shd w:val="clear" w:color="auto" w:fill="auto"/>
            <w:vAlign w:val="bottom"/>
            <w:hideMark/>
          </w:tcPr>
          <w:p w14:paraId="0A104F2B" w14:textId="0D0C40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09_1SA_24_16</w:t>
            </w:r>
            <w:r w:rsidR="00FF4471">
              <w:rPr>
                <w:rFonts w:ascii="Calibri" w:eastAsia="Times New Roman" w:hAnsi="Calibri" w:cs="Calibri"/>
                <w:color w:val="000000"/>
              </w:rPr>
              <w:t>,</w:t>
            </w:r>
            <w:r w:rsidRPr="00BF0BBD">
              <w:rPr>
                <w:rFonts w:ascii="Calibri" w:eastAsia="Times New Roman" w:hAnsi="Calibri" w:cs="Calibri"/>
                <w:color w:val="000000"/>
              </w:rPr>
              <w:t xml:space="preserve"> my son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09_1SA_26_25 </w:t>
            </w:r>
          </w:p>
        </w:tc>
      </w:tr>
      <w:tr w:rsidR="00BF0BBD" w:rsidRPr="00BF0BBD" w14:paraId="65CCA67A" w14:textId="77777777" w:rsidTr="00BF0BBD">
        <w:trPr>
          <w:trHeight w:val="300"/>
        </w:trPr>
        <w:tc>
          <w:tcPr>
            <w:tcW w:w="4700" w:type="dxa"/>
            <w:tcBorders>
              <w:top w:val="nil"/>
              <w:left w:val="nil"/>
              <w:bottom w:val="nil"/>
              <w:right w:val="nil"/>
            </w:tcBorders>
            <w:shd w:val="clear" w:color="auto" w:fill="auto"/>
            <w:vAlign w:val="bottom"/>
            <w:hideMark/>
          </w:tcPr>
          <w:p w14:paraId="2C983241" w14:textId="1FBE94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09_1SA_24_16</w:t>
            </w:r>
            <w:r w:rsidR="00FF4471">
              <w:rPr>
                <w:rFonts w:ascii="Calibri" w:eastAsia="Times New Roman" w:hAnsi="Calibri" w:cs="Calibri"/>
                <w:color w:val="000000"/>
              </w:rPr>
              <w:t>,</w:t>
            </w:r>
            <w:r w:rsidRPr="00BF0BBD">
              <w:rPr>
                <w:rFonts w:ascii="Calibri" w:eastAsia="Times New Roman" w:hAnsi="Calibri" w:cs="Calibri"/>
                <w:color w:val="000000"/>
              </w:rPr>
              <w:t xml:space="preserve"> my son David And</w:t>
            </w:r>
            <w:r w:rsidR="00644F35">
              <w:rPr>
                <w:rFonts w:ascii="Calibri" w:eastAsia="Times New Roman" w:hAnsi="Calibri" w:cs="Calibri"/>
                <w:color w:val="000000"/>
              </w:rPr>
              <w:t>, &lt;&lt;&lt;&lt;&lt;</w:t>
            </w:r>
          </w:p>
        </w:tc>
      </w:tr>
      <w:tr w:rsidR="00BF0BBD" w:rsidRPr="00BF0BBD" w14:paraId="74F22C4F" w14:textId="77777777" w:rsidTr="00BF0BBD">
        <w:trPr>
          <w:trHeight w:val="300"/>
        </w:trPr>
        <w:tc>
          <w:tcPr>
            <w:tcW w:w="4700" w:type="dxa"/>
            <w:tcBorders>
              <w:top w:val="nil"/>
              <w:left w:val="nil"/>
              <w:bottom w:val="nil"/>
              <w:right w:val="nil"/>
            </w:tcBorders>
            <w:shd w:val="clear" w:color="auto" w:fill="auto"/>
            <w:vAlign w:val="bottom"/>
            <w:hideMark/>
          </w:tcPr>
          <w:p w14:paraId="771B7F5E" w14:textId="35DD03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08_RUT_01_19</w:t>
            </w:r>
            <w:r w:rsidR="00FF4471">
              <w:rPr>
                <w:rFonts w:ascii="Calibri" w:eastAsia="Times New Roman" w:hAnsi="Calibri" w:cs="Calibri"/>
                <w:color w:val="000000"/>
              </w:rPr>
              <w:t>,</w:t>
            </w:r>
            <w:r w:rsidRPr="00BF0BBD">
              <w:rPr>
                <w:rFonts w:ascii="Calibri" w:eastAsia="Times New Roman" w:hAnsi="Calibri" w:cs="Calibri"/>
                <w:color w:val="000000"/>
              </w:rPr>
              <w:t xml:space="preserve"> said Is this</w:t>
            </w:r>
            <w:r w:rsidR="00644F35">
              <w:rPr>
                <w:rFonts w:ascii="Calibri" w:eastAsia="Times New Roman" w:hAnsi="Calibri" w:cs="Calibri"/>
                <w:color w:val="000000"/>
              </w:rPr>
              <w:t>, &lt;&lt;&lt;&lt;&lt;</w:t>
            </w:r>
          </w:p>
        </w:tc>
      </w:tr>
      <w:tr w:rsidR="00BF0BBD" w:rsidRPr="00BF0BBD" w14:paraId="14A7ED83" w14:textId="77777777" w:rsidTr="00BF0BBD">
        <w:trPr>
          <w:trHeight w:val="300"/>
        </w:trPr>
        <w:tc>
          <w:tcPr>
            <w:tcW w:w="4700" w:type="dxa"/>
            <w:tcBorders>
              <w:top w:val="nil"/>
              <w:left w:val="nil"/>
              <w:bottom w:val="nil"/>
              <w:right w:val="nil"/>
            </w:tcBorders>
            <w:shd w:val="clear" w:color="auto" w:fill="auto"/>
            <w:vAlign w:val="bottom"/>
            <w:hideMark/>
          </w:tcPr>
          <w:p w14:paraId="099AD9F3" w14:textId="04E2E4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09_1SA_24_16</w:t>
            </w:r>
            <w:r w:rsidR="00FF4471">
              <w:rPr>
                <w:rFonts w:ascii="Calibri" w:eastAsia="Times New Roman" w:hAnsi="Calibri" w:cs="Calibri"/>
                <w:color w:val="000000"/>
              </w:rPr>
              <w:t>,</w:t>
            </w:r>
            <w:r w:rsidRPr="00BF0BBD">
              <w:rPr>
                <w:rFonts w:ascii="Calibri" w:eastAsia="Times New Roman" w:hAnsi="Calibri" w:cs="Calibri"/>
                <w:color w:val="000000"/>
              </w:rPr>
              <w:t xml:space="preserve"> said Is this thy</w:t>
            </w:r>
            <w:r w:rsidR="00644F35">
              <w:rPr>
                <w:rFonts w:ascii="Calibri" w:eastAsia="Times New Roman" w:hAnsi="Calibri" w:cs="Calibri"/>
                <w:color w:val="000000"/>
              </w:rPr>
              <w:t>, &lt;&lt;&lt;&lt;&lt;</w:t>
            </w:r>
          </w:p>
        </w:tc>
      </w:tr>
      <w:tr w:rsidR="00BF0BBD" w:rsidRPr="00BF0BBD" w14:paraId="47A8AF10" w14:textId="77777777" w:rsidTr="00BF0BBD">
        <w:trPr>
          <w:trHeight w:val="300"/>
        </w:trPr>
        <w:tc>
          <w:tcPr>
            <w:tcW w:w="4700" w:type="dxa"/>
            <w:tcBorders>
              <w:top w:val="nil"/>
              <w:left w:val="nil"/>
              <w:bottom w:val="nil"/>
              <w:right w:val="nil"/>
            </w:tcBorders>
            <w:shd w:val="clear" w:color="auto" w:fill="auto"/>
            <w:vAlign w:val="bottom"/>
            <w:hideMark/>
          </w:tcPr>
          <w:p w14:paraId="094F70D7" w14:textId="6EFAF1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09_1SA_03_18</w:t>
            </w:r>
            <w:r w:rsidR="00FF4471">
              <w:rPr>
                <w:rFonts w:ascii="Calibri" w:eastAsia="Times New Roman" w:hAnsi="Calibri" w:cs="Calibri"/>
                <w:color w:val="000000"/>
              </w:rPr>
              <w:t>,</w:t>
            </w:r>
            <w:r w:rsidRPr="00BF0BBD">
              <w:rPr>
                <w:rFonts w:ascii="Calibri" w:eastAsia="Times New Roman" w:hAnsi="Calibri" w:cs="Calibri"/>
                <w:color w:val="000000"/>
              </w:rPr>
              <w:t xml:space="preserve"> said It is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11_1KI_13_26 </w:t>
            </w:r>
          </w:p>
        </w:tc>
      </w:tr>
      <w:tr w:rsidR="00BF0BBD" w:rsidRPr="00BF0BBD" w14:paraId="10C24170" w14:textId="77777777" w:rsidTr="00BF0BBD">
        <w:trPr>
          <w:trHeight w:val="300"/>
        </w:trPr>
        <w:tc>
          <w:tcPr>
            <w:tcW w:w="4700" w:type="dxa"/>
            <w:tcBorders>
              <w:top w:val="nil"/>
              <w:left w:val="nil"/>
              <w:bottom w:val="nil"/>
              <w:right w:val="nil"/>
            </w:tcBorders>
            <w:shd w:val="clear" w:color="auto" w:fill="auto"/>
            <w:vAlign w:val="bottom"/>
            <w:hideMark/>
          </w:tcPr>
          <w:p w14:paraId="2D50D32D" w14:textId="5847FB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09_1SA_24_16</w:t>
            </w:r>
            <w:r w:rsidR="00FF4471">
              <w:rPr>
                <w:rFonts w:ascii="Calibri" w:eastAsia="Times New Roman" w:hAnsi="Calibri" w:cs="Calibri"/>
                <w:color w:val="000000"/>
              </w:rPr>
              <w:t>,</w:t>
            </w:r>
            <w:r w:rsidRPr="00BF0BBD">
              <w:rPr>
                <w:rFonts w:ascii="Calibri" w:eastAsia="Times New Roman" w:hAnsi="Calibri" w:cs="Calibri"/>
                <w:color w:val="000000"/>
              </w:rPr>
              <w:t xml:space="preserve"> son David And</w:t>
            </w:r>
            <w:r w:rsidR="00644F35">
              <w:rPr>
                <w:rFonts w:ascii="Calibri" w:eastAsia="Times New Roman" w:hAnsi="Calibri" w:cs="Calibri"/>
                <w:color w:val="000000"/>
              </w:rPr>
              <w:t>, &lt;&lt;&lt;&lt;&lt;</w:t>
            </w:r>
          </w:p>
        </w:tc>
      </w:tr>
      <w:tr w:rsidR="00BF0BBD" w:rsidRPr="00BF0BBD" w14:paraId="680F0247" w14:textId="77777777" w:rsidTr="00BF0BBD">
        <w:trPr>
          <w:trHeight w:val="300"/>
        </w:trPr>
        <w:tc>
          <w:tcPr>
            <w:tcW w:w="4700" w:type="dxa"/>
            <w:tcBorders>
              <w:top w:val="nil"/>
              <w:left w:val="nil"/>
              <w:bottom w:val="nil"/>
              <w:right w:val="nil"/>
            </w:tcBorders>
            <w:shd w:val="clear" w:color="auto" w:fill="auto"/>
            <w:vAlign w:val="bottom"/>
            <w:hideMark/>
          </w:tcPr>
          <w:p w14:paraId="0755223C" w14:textId="352D02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09_1SA_24_16</w:t>
            </w:r>
            <w:r w:rsidR="00FF4471">
              <w:rPr>
                <w:rFonts w:ascii="Calibri" w:eastAsia="Times New Roman" w:hAnsi="Calibri" w:cs="Calibri"/>
                <w:color w:val="000000"/>
              </w:rPr>
              <w:t>,</w:t>
            </w:r>
            <w:r w:rsidRPr="00BF0BBD">
              <w:rPr>
                <w:rFonts w:ascii="Calibri" w:eastAsia="Times New Roman" w:hAnsi="Calibri" w:cs="Calibri"/>
                <w:color w:val="000000"/>
              </w:rPr>
              <w:t xml:space="preserve"> this thy voice</w:t>
            </w:r>
            <w:r w:rsidR="00644F35">
              <w:rPr>
                <w:rFonts w:ascii="Calibri" w:eastAsia="Times New Roman" w:hAnsi="Calibri" w:cs="Calibri"/>
                <w:color w:val="000000"/>
              </w:rPr>
              <w:t>, &lt;&lt;&lt;&lt;&lt;</w:t>
            </w:r>
          </w:p>
        </w:tc>
      </w:tr>
      <w:tr w:rsidR="00BF0BBD" w:rsidRPr="00BF0BBD" w14:paraId="3B2F71F5" w14:textId="77777777" w:rsidTr="00BF0BBD">
        <w:trPr>
          <w:trHeight w:val="300"/>
        </w:trPr>
        <w:tc>
          <w:tcPr>
            <w:tcW w:w="4700" w:type="dxa"/>
            <w:tcBorders>
              <w:top w:val="nil"/>
              <w:left w:val="nil"/>
              <w:bottom w:val="nil"/>
              <w:right w:val="nil"/>
            </w:tcBorders>
            <w:shd w:val="clear" w:color="auto" w:fill="auto"/>
            <w:vAlign w:val="bottom"/>
            <w:hideMark/>
          </w:tcPr>
          <w:p w14:paraId="22D75D9F" w14:textId="43647B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09_1SA_24_16</w:t>
            </w:r>
            <w:r w:rsidR="00FF4471">
              <w:rPr>
                <w:rFonts w:ascii="Calibri" w:eastAsia="Times New Roman" w:hAnsi="Calibri" w:cs="Calibri"/>
                <w:color w:val="000000"/>
              </w:rPr>
              <w:t>,</w:t>
            </w:r>
            <w:r w:rsidRPr="00BF0BBD">
              <w:rPr>
                <w:rFonts w:ascii="Calibri" w:eastAsia="Times New Roman" w:hAnsi="Calibri" w:cs="Calibri"/>
                <w:color w:val="000000"/>
              </w:rPr>
              <w:t xml:space="preserve"> this thy voice my</w:t>
            </w:r>
            <w:r w:rsidR="00644F35">
              <w:rPr>
                <w:rFonts w:ascii="Calibri" w:eastAsia="Times New Roman" w:hAnsi="Calibri" w:cs="Calibri"/>
                <w:color w:val="000000"/>
              </w:rPr>
              <w:t>, &lt;&lt;&lt;&lt;&lt;</w:t>
            </w:r>
          </w:p>
        </w:tc>
      </w:tr>
      <w:tr w:rsidR="00BF0BBD" w:rsidRPr="00BF0BBD" w14:paraId="2280B892" w14:textId="77777777" w:rsidTr="00BF0BBD">
        <w:trPr>
          <w:trHeight w:val="300"/>
        </w:trPr>
        <w:tc>
          <w:tcPr>
            <w:tcW w:w="4700" w:type="dxa"/>
            <w:tcBorders>
              <w:top w:val="nil"/>
              <w:left w:val="nil"/>
              <w:bottom w:val="nil"/>
              <w:right w:val="nil"/>
            </w:tcBorders>
            <w:shd w:val="clear" w:color="auto" w:fill="auto"/>
            <w:vAlign w:val="bottom"/>
            <w:hideMark/>
          </w:tcPr>
          <w:p w14:paraId="26338BA3" w14:textId="3689C4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09_1SA_24_16</w:t>
            </w:r>
            <w:r w:rsidR="00FF4471">
              <w:rPr>
                <w:rFonts w:ascii="Calibri" w:eastAsia="Times New Roman" w:hAnsi="Calibri" w:cs="Calibri"/>
                <w:color w:val="000000"/>
              </w:rPr>
              <w:t>,</w:t>
            </w:r>
            <w:r w:rsidRPr="00BF0BBD">
              <w:rPr>
                <w:rFonts w:ascii="Calibri" w:eastAsia="Times New Roman" w:hAnsi="Calibri" w:cs="Calibri"/>
                <w:color w:val="000000"/>
              </w:rPr>
              <w:t xml:space="preserve"> thy voice my</w:t>
            </w:r>
            <w:r w:rsidR="00644F35">
              <w:rPr>
                <w:rFonts w:ascii="Calibri" w:eastAsia="Times New Roman" w:hAnsi="Calibri" w:cs="Calibri"/>
                <w:color w:val="000000"/>
              </w:rPr>
              <w:t>, &lt;&lt;&lt;&lt;&lt;</w:t>
            </w:r>
          </w:p>
        </w:tc>
      </w:tr>
      <w:tr w:rsidR="00BF0BBD" w:rsidRPr="00BF0BBD" w14:paraId="0017EF8D" w14:textId="77777777" w:rsidTr="00BF0BBD">
        <w:trPr>
          <w:trHeight w:val="300"/>
        </w:trPr>
        <w:tc>
          <w:tcPr>
            <w:tcW w:w="4700" w:type="dxa"/>
            <w:tcBorders>
              <w:top w:val="nil"/>
              <w:left w:val="nil"/>
              <w:bottom w:val="nil"/>
              <w:right w:val="nil"/>
            </w:tcBorders>
            <w:shd w:val="clear" w:color="auto" w:fill="auto"/>
            <w:vAlign w:val="bottom"/>
            <w:hideMark/>
          </w:tcPr>
          <w:p w14:paraId="3F357009" w14:textId="63D6FD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09_1SA_24_16</w:t>
            </w:r>
            <w:r w:rsidR="00FF4471">
              <w:rPr>
                <w:rFonts w:ascii="Calibri" w:eastAsia="Times New Roman" w:hAnsi="Calibri" w:cs="Calibri"/>
                <w:color w:val="000000"/>
              </w:rPr>
              <w:t>,</w:t>
            </w:r>
            <w:r w:rsidRPr="00BF0BBD">
              <w:rPr>
                <w:rFonts w:ascii="Calibri" w:eastAsia="Times New Roman" w:hAnsi="Calibri" w:cs="Calibri"/>
                <w:color w:val="000000"/>
              </w:rPr>
              <w:t xml:space="preserve"> thy voice my son</w:t>
            </w:r>
            <w:r w:rsidR="00644F35">
              <w:rPr>
                <w:rFonts w:ascii="Calibri" w:eastAsia="Times New Roman" w:hAnsi="Calibri" w:cs="Calibri"/>
                <w:color w:val="000000"/>
              </w:rPr>
              <w:t>, &lt;&lt;&lt;&lt;&lt;</w:t>
            </w:r>
          </w:p>
        </w:tc>
      </w:tr>
      <w:tr w:rsidR="00BF0BBD" w:rsidRPr="00BF0BBD" w14:paraId="0ACE33B7" w14:textId="77777777" w:rsidTr="00BF0BBD">
        <w:trPr>
          <w:trHeight w:val="300"/>
        </w:trPr>
        <w:tc>
          <w:tcPr>
            <w:tcW w:w="4700" w:type="dxa"/>
            <w:tcBorders>
              <w:top w:val="nil"/>
              <w:left w:val="nil"/>
              <w:bottom w:val="nil"/>
              <w:right w:val="nil"/>
            </w:tcBorders>
            <w:shd w:val="clear" w:color="auto" w:fill="auto"/>
            <w:vAlign w:val="bottom"/>
            <w:hideMark/>
          </w:tcPr>
          <w:p w14:paraId="314DA560" w14:textId="074788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02_EXO_24_03</w:t>
            </w:r>
            <w:r w:rsidR="00FF4471">
              <w:rPr>
                <w:rFonts w:ascii="Calibri" w:eastAsia="Times New Roman" w:hAnsi="Calibri" w:cs="Calibri"/>
                <w:color w:val="000000"/>
              </w:rPr>
              <w:t>,</w:t>
            </w:r>
            <w:r w:rsidRPr="00BF0BBD">
              <w:rPr>
                <w:rFonts w:ascii="Calibri" w:eastAsia="Times New Roman" w:hAnsi="Calibri" w:cs="Calibri"/>
                <w:color w:val="000000"/>
              </w:rPr>
              <w:t xml:space="preserve"> voice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41_MAR_05_07 </w:t>
            </w:r>
          </w:p>
        </w:tc>
      </w:tr>
      <w:tr w:rsidR="00BF0BBD" w:rsidRPr="00BF0BBD" w14:paraId="300BCC46" w14:textId="77777777" w:rsidTr="00BF0BBD">
        <w:trPr>
          <w:trHeight w:val="300"/>
        </w:trPr>
        <w:tc>
          <w:tcPr>
            <w:tcW w:w="4700" w:type="dxa"/>
            <w:tcBorders>
              <w:top w:val="nil"/>
              <w:left w:val="nil"/>
              <w:bottom w:val="nil"/>
              <w:right w:val="nil"/>
            </w:tcBorders>
            <w:shd w:val="clear" w:color="auto" w:fill="auto"/>
            <w:vAlign w:val="bottom"/>
            <w:hideMark/>
          </w:tcPr>
          <w:p w14:paraId="23A29A72" w14:textId="00CCC4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09_1SA_24_16</w:t>
            </w:r>
            <w:r w:rsidR="00FF4471">
              <w:rPr>
                <w:rFonts w:ascii="Calibri" w:eastAsia="Times New Roman" w:hAnsi="Calibri" w:cs="Calibri"/>
                <w:color w:val="000000"/>
              </w:rPr>
              <w:t>,</w:t>
            </w:r>
            <w:r w:rsidRPr="00BF0BBD">
              <w:rPr>
                <w:rFonts w:ascii="Calibri" w:eastAsia="Times New Roman" w:hAnsi="Calibri" w:cs="Calibri"/>
                <w:color w:val="000000"/>
              </w:rPr>
              <w:t xml:space="preserve"> voice my son</w:t>
            </w:r>
            <w:r w:rsidR="00644F35">
              <w:rPr>
                <w:rFonts w:ascii="Calibri" w:eastAsia="Times New Roman" w:hAnsi="Calibri" w:cs="Calibri"/>
                <w:color w:val="000000"/>
              </w:rPr>
              <w:t>, &lt;&lt;&lt;&lt;&lt;</w:t>
            </w:r>
          </w:p>
        </w:tc>
      </w:tr>
      <w:tr w:rsidR="00BF0BBD" w:rsidRPr="00BF0BBD" w14:paraId="0BF09487" w14:textId="77777777" w:rsidTr="00BF0BBD">
        <w:trPr>
          <w:trHeight w:val="300"/>
        </w:trPr>
        <w:tc>
          <w:tcPr>
            <w:tcW w:w="4700" w:type="dxa"/>
            <w:tcBorders>
              <w:top w:val="nil"/>
              <w:left w:val="nil"/>
              <w:bottom w:val="nil"/>
              <w:right w:val="nil"/>
            </w:tcBorders>
            <w:shd w:val="clear" w:color="auto" w:fill="auto"/>
            <w:vAlign w:val="bottom"/>
            <w:hideMark/>
          </w:tcPr>
          <w:p w14:paraId="4FA8707F" w14:textId="34C8CA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09_1SA_24_16</w:t>
            </w:r>
            <w:r w:rsidR="00FF4471">
              <w:rPr>
                <w:rFonts w:ascii="Calibri" w:eastAsia="Times New Roman" w:hAnsi="Calibri" w:cs="Calibri"/>
                <w:color w:val="000000"/>
              </w:rPr>
              <w:t>,</w:t>
            </w:r>
            <w:r w:rsidRPr="00BF0BBD">
              <w:rPr>
                <w:rFonts w:ascii="Calibri" w:eastAsia="Times New Roman" w:hAnsi="Calibri" w:cs="Calibri"/>
                <w:color w:val="000000"/>
              </w:rPr>
              <w:t xml:space="preserve"> voice my son David</w:t>
            </w:r>
            <w:r w:rsidR="00644F35">
              <w:rPr>
                <w:rFonts w:ascii="Calibri" w:eastAsia="Times New Roman" w:hAnsi="Calibri" w:cs="Calibri"/>
                <w:color w:val="000000"/>
              </w:rPr>
              <w:t>, &lt;&lt;&lt;&lt;&lt;</w:t>
            </w:r>
          </w:p>
        </w:tc>
      </w:tr>
      <w:tr w:rsidR="00BF0BBD" w:rsidRPr="00BF0BBD" w14:paraId="425CCC72" w14:textId="77777777" w:rsidTr="00BF0BBD">
        <w:trPr>
          <w:trHeight w:val="900"/>
        </w:trPr>
        <w:tc>
          <w:tcPr>
            <w:tcW w:w="4700" w:type="dxa"/>
            <w:tcBorders>
              <w:top w:val="nil"/>
              <w:left w:val="nil"/>
              <w:bottom w:val="nil"/>
              <w:right w:val="nil"/>
            </w:tcBorders>
            <w:shd w:val="clear" w:color="auto" w:fill="auto"/>
            <w:vAlign w:val="bottom"/>
            <w:hideMark/>
          </w:tcPr>
          <w:p w14:paraId="277EB11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09_1SA_26:18 And he said, Wherefore doth my lord thus pursue after his servant? for what have I done? or what evil [is] in mine hand? #,</w:t>
            </w:r>
          </w:p>
        </w:tc>
      </w:tr>
      <w:tr w:rsidR="00BF0BBD" w:rsidRPr="00BF0BBD" w14:paraId="3813AC59" w14:textId="77777777" w:rsidTr="00BF0BBD">
        <w:trPr>
          <w:trHeight w:val="300"/>
        </w:trPr>
        <w:tc>
          <w:tcPr>
            <w:tcW w:w="4700" w:type="dxa"/>
            <w:tcBorders>
              <w:top w:val="nil"/>
              <w:left w:val="nil"/>
              <w:bottom w:val="nil"/>
              <w:right w:val="nil"/>
            </w:tcBorders>
            <w:shd w:val="clear" w:color="auto" w:fill="auto"/>
            <w:vAlign w:val="bottom"/>
            <w:hideMark/>
          </w:tcPr>
          <w:p w14:paraId="7D1C0C60" w14:textId="6985CB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09_1SA_24_17</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09_1SA_28_08 </w:t>
            </w:r>
          </w:p>
        </w:tc>
      </w:tr>
      <w:tr w:rsidR="00BF0BBD" w:rsidRPr="00BF0BBD" w14:paraId="3492CEC8" w14:textId="77777777" w:rsidTr="00BF0BBD">
        <w:trPr>
          <w:trHeight w:val="300"/>
        </w:trPr>
        <w:tc>
          <w:tcPr>
            <w:tcW w:w="4700" w:type="dxa"/>
            <w:tcBorders>
              <w:top w:val="nil"/>
              <w:left w:val="nil"/>
              <w:bottom w:val="nil"/>
              <w:right w:val="nil"/>
            </w:tcBorders>
            <w:shd w:val="clear" w:color="auto" w:fill="auto"/>
            <w:vAlign w:val="bottom"/>
            <w:hideMark/>
          </w:tcPr>
          <w:p w14:paraId="65C79458" w14:textId="6C9173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01_GEN_32_29</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 Wherefore</w:t>
            </w:r>
            <w:r w:rsidR="00644F35">
              <w:rPr>
                <w:rFonts w:ascii="Calibri" w:eastAsia="Times New Roman" w:hAnsi="Calibri" w:cs="Calibri"/>
                <w:color w:val="000000"/>
              </w:rPr>
              <w:t>, &lt;&lt;&lt;&lt;&lt;</w:t>
            </w:r>
          </w:p>
        </w:tc>
      </w:tr>
      <w:tr w:rsidR="00BF0BBD" w:rsidRPr="00BF0BBD" w14:paraId="310E57FB" w14:textId="77777777" w:rsidTr="00BF0BBD">
        <w:trPr>
          <w:trHeight w:val="300"/>
        </w:trPr>
        <w:tc>
          <w:tcPr>
            <w:tcW w:w="4700" w:type="dxa"/>
            <w:tcBorders>
              <w:top w:val="nil"/>
              <w:left w:val="nil"/>
              <w:bottom w:val="nil"/>
              <w:right w:val="nil"/>
            </w:tcBorders>
            <w:shd w:val="clear" w:color="auto" w:fill="auto"/>
            <w:vAlign w:val="bottom"/>
            <w:hideMark/>
          </w:tcPr>
          <w:p w14:paraId="7F13AE30" w14:textId="5F8608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doth my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10_2SA_24_03 </w:t>
            </w:r>
          </w:p>
        </w:tc>
      </w:tr>
      <w:tr w:rsidR="00BF0BBD" w:rsidRPr="00BF0BBD" w14:paraId="7C8D4D3B" w14:textId="77777777" w:rsidTr="00BF0BBD">
        <w:trPr>
          <w:trHeight w:val="300"/>
        </w:trPr>
        <w:tc>
          <w:tcPr>
            <w:tcW w:w="4700" w:type="dxa"/>
            <w:tcBorders>
              <w:top w:val="nil"/>
              <w:left w:val="nil"/>
              <w:bottom w:val="nil"/>
              <w:right w:val="nil"/>
            </w:tcBorders>
            <w:shd w:val="clear" w:color="auto" w:fill="auto"/>
            <w:vAlign w:val="bottom"/>
            <w:hideMark/>
          </w:tcPr>
          <w:p w14:paraId="0E520B6F" w14:textId="4CF91D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what have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11_1KI_19_20 </w:t>
            </w:r>
          </w:p>
        </w:tc>
      </w:tr>
      <w:tr w:rsidR="00BF0BBD" w:rsidRPr="00BF0BBD" w14:paraId="3C92B3F3" w14:textId="77777777" w:rsidTr="00BF0BBD">
        <w:trPr>
          <w:trHeight w:val="300"/>
        </w:trPr>
        <w:tc>
          <w:tcPr>
            <w:tcW w:w="4700" w:type="dxa"/>
            <w:tcBorders>
              <w:top w:val="nil"/>
              <w:left w:val="nil"/>
              <w:bottom w:val="nil"/>
              <w:right w:val="nil"/>
            </w:tcBorders>
            <w:shd w:val="clear" w:color="auto" w:fill="auto"/>
            <w:vAlign w:val="bottom"/>
            <w:hideMark/>
          </w:tcPr>
          <w:p w14:paraId="53D8BB35" w14:textId="27351F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what have I</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11_1KI_19_20 </w:t>
            </w:r>
          </w:p>
        </w:tc>
      </w:tr>
      <w:tr w:rsidR="00BF0BBD" w:rsidRPr="00BF0BBD" w14:paraId="35C676AF" w14:textId="77777777" w:rsidTr="00BF0BBD">
        <w:trPr>
          <w:trHeight w:val="300"/>
        </w:trPr>
        <w:tc>
          <w:tcPr>
            <w:tcW w:w="4700" w:type="dxa"/>
            <w:tcBorders>
              <w:top w:val="nil"/>
              <w:left w:val="nil"/>
              <w:bottom w:val="nil"/>
              <w:right w:val="nil"/>
            </w:tcBorders>
            <w:shd w:val="clear" w:color="auto" w:fill="auto"/>
            <w:vAlign w:val="bottom"/>
            <w:hideMark/>
          </w:tcPr>
          <w:p w14:paraId="630E46FE" w14:textId="0752B1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09_1SA_20_01</w:t>
            </w:r>
            <w:r w:rsidR="00FF4471">
              <w:rPr>
                <w:rFonts w:ascii="Calibri" w:eastAsia="Times New Roman" w:hAnsi="Calibri" w:cs="Calibri"/>
                <w:color w:val="000000"/>
              </w:rPr>
              <w:t>,</w:t>
            </w:r>
            <w:r w:rsidRPr="00BF0BBD">
              <w:rPr>
                <w:rFonts w:ascii="Calibri" w:eastAsia="Times New Roman" w:hAnsi="Calibri" w:cs="Calibri"/>
                <w:color w:val="000000"/>
              </w:rPr>
              <w:t xml:space="preserve"> have I done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09_1SA_29_08 </w:t>
            </w:r>
          </w:p>
        </w:tc>
      </w:tr>
      <w:tr w:rsidR="00BF0BBD" w:rsidRPr="00BF0BBD" w14:paraId="0C78E80A" w14:textId="77777777" w:rsidTr="00BF0BBD">
        <w:trPr>
          <w:trHeight w:val="600"/>
        </w:trPr>
        <w:tc>
          <w:tcPr>
            <w:tcW w:w="4700" w:type="dxa"/>
            <w:tcBorders>
              <w:top w:val="nil"/>
              <w:left w:val="nil"/>
              <w:bottom w:val="nil"/>
              <w:right w:val="nil"/>
            </w:tcBorders>
            <w:shd w:val="clear" w:color="auto" w:fill="auto"/>
            <w:vAlign w:val="bottom"/>
            <w:hideMark/>
          </w:tcPr>
          <w:p w14:paraId="19C3ED72" w14:textId="76A7B2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01_GEN_32_29</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Wherefore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12_2KI_04_23 </w:t>
            </w:r>
          </w:p>
        </w:tc>
      </w:tr>
      <w:tr w:rsidR="00BF0BBD" w:rsidRPr="00BF0BBD" w14:paraId="2F2D27ED" w14:textId="77777777" w:rsidTr="00BF0BBD">
        <w:trPr>
          <w:trHeight w:val="300"/>
        </w:trPr>
        <w:tc>
          <w:tcPr>
            <w:tcW w:w="4700" w:type="dxa"/>
            <w:tcBorders>
              <w:top w:val="nil"/>
              <w:left w:val="nil"/>
              <w:bottom w:val="nil"/>
              <w:right w:val="nil"/>
            </w:tcBorders>
            <w:shd w:val="clear" w:color="auto" w:fill="auto"/>
            <w:vAlign w:val="bottom"/>
            <w:hideMark/>
          </w:tcPr>
          <w:p w14:paraId="156A6EE6" w14:textId="40E5F5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servant for</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19_PSA_136_022 </w:t>
            </w:r>
          </w:p>
        </w:tc>
      </w:tr>
      <w:tr w:rsidR="00BF0BBD" w:rsidRPr="00BF0BBD" w14:paraId="1FEC7219" w14:textId="77777777" w:rsidTr="00BF0BBD">
        <w:trPr>
          <w:trHeight w:val="300"/>
        </w:trPr>
        <w:tc>
          <w:tcPr>
            <w:tcW w:w="4700" w:type="dxa"/>
            <w:tcBorders>
              <w:top w:val="nil"/>
              <w:left w:val="nil"/>
              <w:bottom w:val="nil"/>
              <w:right w:val="nil"/>
            </w:tcBorders>
            <w:shd w:val="clear" w:color="auto" w:fill="auto"/>
            <w:vAlign w:val="bottom"/>
            <w:hideMark/>
          </w:tcPr>
          <w:p w14:paraId="726175AD" w14:textId="02DA5C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09_1SA_24_11</w:t>
            </w:r>
            <w:r w:rsidR="00FF4471">
              <w:rPr>
                <w:rFonts w:ascii="Calibri" w:eastAsia="Times New Roman" w:hAnsi="Calibri" w:cs="Calibri"/>
                <w:color w:val="000000"/>
              </w:rPr>
              <w:t>,</w:t>
            </w:r>
            <w:r w:rsidRPr="00BF0BBD">
              <w:rPr>
                <w:rFonts w:ascii="Calibri" w:eastAsia="Times New Roman" w:hAnsi="Calibri" w:cs="Calibri"/>
                <w:color w:val="000000"/>
              </w:rPr>
              <w:t xml:space="preserve"> in mine hand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10_2SA_18_12 </w:t>
            </w:r>
          </w:p>
        </w:tc>
      </w:tr>
      <w:tr w:rsidR="00BF0BBD" w:rsidRPr="00BF0BBD" w14:paraId="1346C40D" w14:textId="77777777" w:rsidTr="00BF0BBD">
        <w:trPr>
          <w:trHeight w:val="300"/>
        </w:trPr>
        <w:tc>
          <w:tcPr>
            <w:tcW w:w="4700" w:type="dxa"/>
            <w:tcBorders>
              <w:top w:val="nil"/>
              <w:left w:val="nil"/>
              <w:bottom w:val="nil"/>
              <w:right w:val="nil"/>
            </w:tcBorders>
            <w:shd w:val="clear" w:color="auto" w:fill="auto"/>
            <w:vAlign w:val="bottom"/>
            <w:hideMark/>
          </w:tcPr>
          <w:p w14:paraId="4CE1F37C" w14:textId="568391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02_EXO_07_17</w:t>
            </w:r>
            <w:r w:rsidR="00FF4471">
              <w:rPr>
                <w:rFonts w:ascii="Calibri" w:eastAsia="Times New Roman" w:hAnsi="Calibri" w:cs="Calibri"/>
                <w:color w:val="000000"/>
              </w:rPr>
              <w:t>,</w:t>
            </w:r>
            <w:r w:rsidRPr="00BF0BBD">
              <w:rPr>
                <w:rFonts w:ascii="Calibri" w:eastAsia="Times New Roman" w:hAnsi="Calibri" w:cs="Calibri"/>
                <w:color w:val="000000"/>
              </w:rPr>
              <w:t xml:space="preserve"> is in mine hand</w:t>
            </w:r>
            <w:r w:rsidR="00644F35">
              <w:rPr>
                <w:rFonts w:ascii="Calibri" w:eastAsia="Times New Roman" w:hAnsi="Calibri" w:cs="Calibri"/>
                <w:color w:val="000000"/>
              </w:rPr>
              <w:t>, &lt;&lt;&lt;&lt;&lt;</w:t>
            </w:r>
          </w:p>
        </w:tc>
      </w:tr>
      <w:tr w:rsidR="00BF0BBD" w:rsidRPr="00BF0BBD" w14:paraId="39FB2071" w14:textId="77777777" w:rsidTr="00BF0BBD">
        <w:trPr>
          <w:trHeight w:val="300"/>
        </w:trPr>
        <w:tc>
          <w:tcPr>
            <w:tcW w:w="4700" w:type="dxa"/>
            <w:tcBorders>
              <w:top w:val="nil"/>
              <w:left w:val="nil"/>
              <w:bottom w:val="nil"/>
              <w:right w:val="nil"/>
            </w:tcBorders>
            <w:shd w:val="clear" w:color="auto" w:fill="auto"/>
            <w:vAlign w:val="bottom"/>
            <w:hideMark/>
          </w:tcPr>
          <w:p w14:paraId="1CDBDEB2" w14:textId="651B53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09_1SA_20_01</w:t>
            </w:r>
            <w:r w:rsidR="00FF4471">
              <w:rPr>
                <w:rFonts w:ascii="Calibri" w:eastAsia="Times New Roman" w:hAnsi="Calibri" w:cs="Calibri"/>
                <w:color w:val="000000"/>
              </w:rPr>
              <w:t>,</w:t>
            </w:r>
            <w:r w:rsidRPr="00BF0BBD">
              <w:rPr>
                <w:rFonts w:ascii="Calibri" w:eastAsia="Times New Roman" w:hAnsi="Calibri" w:cs="Calibri"/>
                <w:color w:val="000000"/>
              </w:rPr>
              <w:t xml:space="preserve"> what have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09_1SA_29_08 </w:t>
            </w:r>
          </w:p>
        </w:tc>
      </w:tr>
      <w:tr w:rsidR="00BF0BBD" w:rsidRPr="00BF0BBD" w14:paraId="2ADC22C4" w14:textId="77777777" w:rsidTr="00BF0BBD">
        <w:trPr>
          <w:trHeight w:val="600"/>
        </w:trPr>
        <w:tc>
          <w:tcPr>
            <w:tcW w:w="4700" w:type="dxa"/>
            <w:tcBorders>
              <w:top w:val="nil"/>
              <w:left w:val="nil"/>
              <w:bottom w:val="nil"/>
              <w:right w:val="nil"/>
            </w:tcBorders>
            <w:shd w:val="clear" w:color="auto" w:fill="auto"/>
            <w:vAlign w:val="bottom"/>
            <w:hideMark/>
          </w:tcPr>
          <w:p w14:paraId="7218575B" w14:textId="458BF1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07_JUD_08_02</w:t>
            </w:r>
            <w:r w:rsidR="00FF4471">
              <w:rPr>
                <w:rFonts w:ascii="Calibri" w:eastAsia="Times New Roman" w:hAnsi="Calibri" w:cs="Calibri"/>
                <w:color w:val="000000"/>
              </w:rPr>
              <w:t>,</w:t>
            </w:r>
            <w:r w:rsidRPr="00BF0BBD">
              <w:rPr>
                <w:rFonts w:ascii="Calibri" w:eastAsia="Times New Roman" w:hAnsi="Calibri" w:cs="Calibri"/>
                <w:color w:val="000000"/>
              </w:rPr>
              <w:t xml:space="preserve"> What have I done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09_1SA_29_08 </w:t>
            </w:r>
          </w:p>
        </w:tc>
      </w:tr>
      <w:tr w:rsidR="00BF0BBD" w:rsidRPr="00BF0BBD" w14:paraId="42C4189B" w14:textId="77777777" w:rsidTr="00BF0BBD">
        <w:trPr>
          <w:trHeight w:val="2400"/>
        </w:trPr>
        <w:tc>
          <w:tcPr>
            <w:tcW w:w="4700" w:type="dxa"/>
            <w:tcBorders>
              <w:top w:val="nil"/>
              <w:left w:val="nil"/>
              <w:bottom w:val="nil"/>
              <w:right w:val="nil"/>
            </w:tcBorders>
            <w:shd w:val="clear" w:color="auto" w:fill="auto"/>
            <w:vAlign w:val="bottom"/>
            <w:hideMark/>
          </w:tcPr>
          <w:p w14:paraId="5A2E717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09_1SA_26:19 Now therefore, I pray thee, let my lord the king hear the words of his servant. If the LORD have stirred thee up against me, let him accept an offering: but if [they be] the children of men, cursed [be] they before the LORD; for they have driven me out this day from abiding in the inheritance of the LORD, saying, Go, serve other gods. #,</w:t>
            </w:r>
          </w:p>
        </w:tc>
      </w:tr>
      <w:tr w:rsidR="00BF0BBD" w:rsidRPr="00BF0BBD" w14:paraId="6C7B57F9" w14:textId="77777777" w:rsidTr="00BF0BBD">
        <w:trPr>
          <w:trHeight w:val="300"/>
        </w:trPr>
        <w:tc>
          <w:tcPr>
            <w:tcW w:w="4700" w:type="dxa"/>
            <w:tcBorders>
              <w:top w:val="nil"/>
              <w:left w:val="nil"/>
              <w:bottom w:val="nil"/>
              <w:right w:val="nil"/>
            </w:tcBorders>
            <w:shd w:val="clear" w:color="auto" w:fill="auto"/>
            <w:vAlign w:val="bottom"/>
            <w:hideMark/>
          </w:tcPr>
          <w:p w14:paraId="77F0D07E" w14:textId="47DBBC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07_JUD_16_12</w:t>
            </w:r>
            <w:r w:rsidR="00FF4471">
              <w:rPr>
                <w:rFonts w:ascii="Calibri" w:eastAsia="Times New Roman" w:hAnsi="Calibri" w:cs="Calibri"/>
                <w:color w:val="000000"/>
              </w:rPr>
              <w:t>,</w:t>
            </w:r>
            <w:r w:rsidRPr="00BF0BBD">
              <w:rPr>
                <w:rFonts w:ascii="Calibri" w:eastAsia="Times New Roman" w:hAnsi="Calibri" w:cs="Calibri"/>
                <w:color w:val="000000"/>
              </w:rPr>
              <w:t xml:space="preserve"> abiding in the</w:t>
            </w:r>
            <w:r w:rsidR="00644F35">
              <w:rPr>
                <w:rFonts w:ascii="Calibri" w:eastAsia="Times New Roman" w:hAnsi="Calibri" w:cs="Calibri"/>
                <w:color w:val="000000"/>
              </w:rPr>
              <w:t>, &lt;&lt;&lt;&lt;&lt;</w:t>
            </w:r>
          </w:p>
        </w:tc>
      </w:tr>
      <w:tr w:rsidR="00BF0BBD" w:rsidRPr="00BF0BBD" w14:paraId="17FB142E" w14:textId="77777777" w:rsidTr="00BF0BBD">
        <w:trPr>
          <w:trHeight w:val="300"/>
        </w:trPr>
        <w:tc>
          <w:tcPr>
            <w:tcW w:w="4700" w:type="dxa"/>
            <w:tcBorders>
              <w:top w:val="nil"/>
              <w:left w:val="nil"/>
              <w:bottom w:val="nil"/>
              <w:right w:val="nil"/>
            </w:tcBorders>
            <w:shd w:val="clear" w:color="auto" w:fill="auto"/>
            <w:vAlign w:val="bottom"/>
            <w:hideMark/>
          </w:tcPr>
          <w:p w14:paraId="52EAE25E" w14:textId="2CF01D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accept an offering</w:t>
            </w:r>
            <w:r w:rsidR="00FF4471">
              <w:rPr>
                <w:rFonts w:ascii="Calibri" w:eastAsia="Times New Roman" w:hAnsi="Calibri" w:cs="Calibri"/>
                <w:color w:val="000000"/>
              </w:rPr>
              <w:t>,</w:t>
            </w:r>
            <w:r w:rsidRPr="00BF0BBD">
              <w:rPr>
                <w:rFonts w:ascii="Calibri" w:eastAsia="Times New Roman" w:hAnsi="Calibri" w:cs="Calibri"/>
                <w:color w:val="000000"/>
              </w:rPr>
              <w:t xml:space="preserve"> 39_MAL_01_10 </w:t>
            </w:r>
          </w:p>
        </w:tc>
      </w:tr>
      <w:tr w:rsidR="00BF0BBD" w:rsidRPr="00BF0BBD" w14:paraId="7A7A6EA5" w14:textId="77777777" w:rsidTr="00BF0BBD">
        <w:trPr>
          <w:trHeight w:val="300"/>
        </w:trPr>
        <w:tc>
          <w:tcPr>
            <w:tcW w:w="4700" w:type="dxa"/>
            <w:tcBorders>
              <w:top w:val="nil"/>
              <w:left w:val="nil"/>
              <w:bottom w:val="nil"/>
              <w:right w:val="nil"/>
            </w:tcBorders>
            <w:shd w:val="clear" w:color="auto" w:fill="auto"/>
            <w:vAlign w:val="bottom"/>
            <w:hideMark/>
          </w:tcPr>
          <w:p w14:paraId="1641EEFF" w14:textId="6632A6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 the children</w:t>
            </w:r>
            <w:r w:rsidR="00FF4471">
              <w:rPr>
                <w:rFonts w:ascii="Calibri" w:eastAsia="Times New Roman" w:hAnsi="Calibri" w:cs="Calibri"/>
                <w:color w:val="000000"/>
              </w:rPr>
              <w:t>,</w:t>
            </w:r>
            <w:r w:rsidRPr="00BF0BBD">
              <w:rPr>
                <w:rFonts w:ascii="Calibri" w:eastAsia="Times New Roman" w:hAnsi="Calibri" w:cs="Calibri"/>
                <w:color w:val="000000"/>
              </w:rPr>
              <w:t xml:space="preserve"> 28_HOS_02_04 </w:t>
            </w:r>
          </w:p>
        </w:tc>
      </w:tr>
      <w:tr w:rsidR="00BF0BBD" w:rsidRPr="00BF0BBD" w14:paraId="30DEAB6F" w14:textId="77777777" w:rsidTr="00BF0BBD">
        <w:trPr>
          <w:trHeight w:val="300"/>
        </w:trPr>
        <w:tc>
          <w:tcPr>
            <w:tcW w:w="4700" w:type="dxa"/>
            <w:tcBorders>
              <w:top w:val="nil"/>
              <w:left w:val="nil"/>
              <w:bottom w:val="nil"/>
              <w:right w:val="nil"/>
            </w:tcBorders>
            <w:shd w:val="clear" w:color="auto" w:fill="auto"/>
            <w:vAlign w:val="bottom"/>
            <w:hideMark/>
          </w:tcPr>
          <w:p w14:paraId="45F3B11E" w14:textId="0A91A7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 the children of</w:t>
            </w:r>
            <w:r w:rsidR="00FF4471">
              <w:rPr>
                <w:rFonts w:ascii="Calibri" w:eastAsia="Times New Roman" w:hAnsi="Calibri" w:cs="Calibri"/>
                <w:color w:val="000000"/>
              </w:rPr>
              <w:t>,</w:t>
            </w:r>
            <w:r w:rsidRPr="00BF0BBD">
              <w:rPr>
                <w:rFonts w:ascii="Calibri" w:eastAsia="Times New Roman" w:hAnsi="Calibri" w:cs="Calibri"/>
                <w:color w:val="000000"/>
              </w:rPr>
              <w:t xml:space="preserve"> 28_HOS_02_04 </w:t>
            </w:r>
          </w:p>
        </w:tc>
      </w:tr>
      <w:tr w:rsidR="00BF0BBD" w:rsidRPr="00BF0BBD" w14:paraId="2AEBA6F6" w14:textId="77777777" w:rsidTr="00BF0BBD">
        <w:trPr>
          <w:trHeight w:val="300"/>
        </w:trPr>
        <w:tc>
          <w:tcPr>
            <w:tcW w:w="4700" w:type="dxa"/>
            <w:tcBorders>
              <w:top w:val="nil"/>
              <w:left w:val="nil"/>
              <w:bottom w:val="nil"/>
              <w:right w:val="nil"/>
            </w:tcBorders>
            <w:shd w:val="clear" w:color="auto" w:fill="auto"/>
            <w:vAlign w:val="bottom"/>
            <w:hideMark/>
          </w:tcPr>
          <w:p w14:paraId="69638B80" w14:textId="57EEEA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09_1SA_23_18</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10_2SA_03_28 </w:t>
            </w:r>
          </w:p>
        </w:tc>
      </w:tr>
      <w:tr w:rsidR="00BF0BBD" w:rsidRPr="00BF0BBD" w14:paraId="60A8990A" w14:textId="77777777" w:rsidTr="00BF0BBD">
        <w:trPr>
          <w:trHeight w:val="600"/>
        </w:trPr>
        <w:tc>
          <w:tcPr>
            <w:tcW w:w="4700" w:type="dxa"/>
            <w:tcBorders>
              <w:top w:val="nil"/>
              <w:left w:val="nil"/>
              <w:bottom w:val="nil"/>
              <w:right w:val="nil"/>
            </w:tcBorders>
            <w:shd w:val="clear" w:color="auto" w:fill="auto"/>
            <w:vAlign w:val="bottom"/>
            <w:hideMark/>
          </w:tcPr>
          <w:p w14:paraId="2D70EFB4" w14:textId="58412D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09_1SA_02_17</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 LORD for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10_2SA_03_28 </w:t>
            </w:r>
          </w:p>
        </w:tc>
      </w:tr>
      <w:tr w:rsidR="00BF0BBD" w:rsidRPr="00BF0BBD" w14:paraId="1994D372" w14:textId="77777777" w:rsidTr="00BF0BBD">
        <w:trPr>
          <w:trHeight w:val="300"/>
        </w:trPr>
        <w:tc>
          <w:tcPr>
            <w:tcW w:w="4700" w:type="dxa"/>
            <w:tcBorders>
              <w:top w:val="nil"/>
              <w:left w:val="nil"/>
              <w:bottom w:val="nil"/>
              <w:right w:val="nil"/>
            </w:tcBorders>
            <w:shd w:val="clear" w:color="auto" w:fill="auto"/>
            <w:vAlign w:val="bottom"/>
            <w:hideMark/>
          </w:tcPr>
          <w:p w14:paraId="3F040DDE" w14:textId="1696A7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but if they be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24_JER_27_18 </w:t>
            </w:r>
          </w:p>
        </w:tc>
      </w:tr>
      <w:tr w:rsidR="00BF0BBD" w:rsidRPr="00BF0BBD" w14:paraId="4331B0EC" w14:textId="77777777" w:rsidTr="00BF0BBD">
        <w:trPr>
          <w:trHeight w:val="300"/>
        </w:trPr>
        <w:tc>
          <w:tcPr>
            <w:tcW w:w="4700" w:type="dxa"/>
            <w:tcBorders>
              <w:top w:val="nil"/>
              <w:left w:val="nil"/>
              <w:bottom w:val="nil"/>
              <w:right w:val="nil"/>
            </w:tcBorders>
            <w:shd w:val="clear" w:color="auto" w:fill="auto"/>
            <w:vAlign w:val="bottom"/>
            <w:hideMark/>
          </w:tcPr>
          <w:p w14:paraId="7D806F10" w14:textId="34BB91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01_GEN_11_05</w:t>
            </w:r>
            <w:r w:rsidR="00FF4471">
              <w:rPr>
                <w:rFonts w:ascii="Calibri" w:eastAsia="Times New Roman" w:hAnsi="Calibri" w:cs="Calibri"/>
                <w:color w:val="000000"/>
              </w:rPr>
              <w:t>,</w:t>
            </w:r>
            <w:r w:rsidRPr="00BF0BBD">
              <w:rPr>
                <w:rFonts w:ascii="Calibri" w:eastAsia="Times New Roman" w:hAnsi="Calibri" w:cs="Calibri"/>
                <w:color w:val="000000"/>
              </w:rPr>
              <w:t xml:space="preserve"> children of men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11_1KI_08_39 </w:t>
            </w:r>
          </w:p>
        </w:tc>
      </w:tr>
      <w:tr w:rsidR="00BF0BBD" w:rsidRPr="00BF0BBD" w14:paraId="65C0F8B1" w14:textId="77777777" w:rsidTr="00BF0BBD">
        <w:trPr>
          <w:trHeight w:val="300"/>
        </w:trPr>
        <w:tc>
          <w:tcPr>
            <w:tcW w:w="4700" w:type="dxa"/>
            <w:tcBorders>
              <w:top w:val="nil"/>
              <w:left w:val="nil"/>
              <w:bottom w:val="nil"/>
              <w:right w:val="nil"/>
            </w:tcBorders>
            <w:shd w:val="clear" w:color="auto" w:fill="auto"/>
            <w:vAlign w:val="bottom"/>
            <w:hideMark/>
          </w:tcPr>
          <w:p w14:paraId="645D2E2A" w14:textId="3D007F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01_GEN_04_14</w:t>
            </w:r>
            <w:r w:rsidR="00FF4471">
              <w:rPr>
                <w:rFonts w:ascii="Calibri" w:eastAsia="Times New Roman" w:hAnsi="Calibri" w:cs="Calibri"/>
                <w:color w:val="000000"/>
              </w:rPr>
              <w:t>,</w:t>
            </w:r>
            <w:r w:rsidRPr="00BF0BBD">
              <w:rPr>
                <w:rFonts w:ascii="Calibri" w:eastAsia="Times New Roman" w:hAnsi="Calibri" w:cs="Calibri"/>
                <w:color w:val="000000"/>
              </w:rPr>
              <w:t xml:space="preserve"> driven me out</w:t>
            </w:r>
            <w:r w:rsidR="00644F35">
              <w:rPr>
                <w:rFonts w:ascii="Calibri" w:eastAsia="Times New Roman" w:hAnsi="Calibri" w:cs="Calibri"/>
                <w:color w:val="000000"/>
              </w:rPr>
              <w:t>, &lt;&lt;&lt;&lt;&lt;</w:t>
            </w:r>
          </w:p>
        </w:tc>
      </w:tr>
      <w:tr w:rsidR="00BF0BBD" w:rsidRPr="00BF0BBD" w14:paraId="374E6B51" w14:textId="77777777" w:rsidTr="00BF0BBD">
        <w:trPr>
          <w:trHeight w:val="300"/>
        </w:trPr>
        <w:tc>
          <w:tcPr>
            <w:tcW w:w="4700" w:type="dxa"/>
            <w:tcBorders>
              <w:top w:val="nil"/>
              <w:left w:val="nil"/>
              <w:bottom w:val="nil"/>
              <w:right w:val="nil"/>
            </w:tcBorders>
            <w:shd w:val="clear" w:color="auto" w:fill="auto"/>
            <w:vAlign w:val="bottom"/>
            <w:hideMark/>
          </w:tcPr>
          <w:p w14:paraId="37118CAC" w14:textId="18742B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01_GEN_04_14</w:t>
            </w:r>
            <w:r w:rsidR="00FF4471">
              <w:rPr>
                <w:rFonts w:ascii="Calibri" w:eastAsia="Times New Roman" w:hAnsi="Calibri" w:cs="Calibri"/>
                <w:color w:val="000000"/>
              </w:rPr>
              <w:t>,</w:t>
            </w:r>
            <w:r w:rsidRPr="00BF0BBD">
              <w:rPr>
                <w:rFonts w:ascii="Calibri" w:eastAsia="Times New Roman" w:hAnsi="Calibri" w:cs="Calibri"/>
                <w:color w:val="000000"/>
              </w:rPr>
              <w:t xml:space="preserve"> driven me out this</w:t>
            </w:r>
            <w:r w:rsidR="00644F35">
              <w:rPr>
                <w:rFonts w:ascii="Calibri" w:eastAsia="Times New Roman" w:hAnsi="Calibri" w:cs="Calibri"/>
                <w:color w:val="000000"/>
              </w:rPr>
              <w:t>, &lt;&lt;&lt;&lt;&lt;</w:t>
            </w:r>
          </w:p>
        </w:tc>
      </w:tr>
      <w:tr w:rsidR="00BF0BBD" w:rsidRPr="00BF0BBD" w14:paraId="4CBA8BDC" w14:textId="77777777" w:rsidTr="00BF0BBD">
        <w:trPr>
          <w:trHeight w:val="300"/>
        </w:trPr>
        <w:tc>
          <w:tcPr>
            <w:tcW w:w="4700" w:type="dxa"/>
            <w:tcBorders>
              <w:top w:val="nil"/>
              <w:left w:val="nil"/>
              <w:bottom w:val="nil"/>
              <w:right w:val="nil"/>
            </w:tcBorders>
            <w:shd w:val="clear" w:color="auto" w:fill="auto"/>
            <w:vAlign w:val="bottom"/>
            <w:hideMark/>
          </w:tcPr>
          <w:p w14:paraId="5677CB2E" w14:textId="3C0519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09_1SA_08_07</w:t>
            </w:r>
            <w:r w:rsidR="00FF4471">
              <w:rPr>
                <w:rFonts w:ascii="Calibri" w:eastAsia="Times New Roman" w:hAnsi="Calibri" w:cs="Calibri"/>
                <w:color w:val="000000"/>
              </w:rPr>
              <w:t>,</w:t>
            </w:r>
            <w:r w:rsidRPr="00BF0BBD">
              <w:rPr>
                <w:rFonts w:ascii="Calibri" w:eastAsia="Times New Roman" w:hAnsi="Calibri" w:cs="Calibri"/>
                <w:color w:val="000000"/>
              </w:rPr>
              <w:t xml:space="preserve"> for they have</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15_EZR_09_02 </w:t>
            </w:r>
          </w:p>
        </w:tc>
      </w:tr>
      <w:tr w:rsidR="00BF0BBD" w:rsidRPr="00BF0BBD" w14:paraId="76AE3AB2" w14:textId="77777777" w:rsidTr="00BF0BBD">
        <w:trPr>
          <w:trHeight w:val="300"/>
        </w:trPr>
        <w:tc>
          <w:tcPr>
            <w:tcW w:w="4700" w:type="dxa"/>
            <w:tcBorders>
              <w:top w:val="nil"/>
              <w:left w:val="nil"/>
              <w:bottom w:val="nil"/>
              <w:right w:val="nil"/>
            </w:tcBorders>
            <w:shd w:val="clear" w:color="auto" w:fill="auto"/>
            <w:vAlign w:val="bottom"/>
            <w:hideMark/>
          </w:tcPr>
          <w:p w14:paraId="2B946332" w14:textId="3FF1C1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09_1SA_26_11</w:t>
            </w:r>
            <w:r w:rsidR="00FF4471">
              <w:rPr>
                <w:rFonts w:ascii="Calibri" w:eastAsia="Times New Roman" w:hAnsi="Calibri" w:cs="Calibri"/>
                <w:color w:val="000000"/>
              </w:rPr>
              <w:t>,</w:t>
            </w:r>
            <w:r w:rsidRPr="00BF0BBD">
              <w:rPr>
                <w:rFonts w:ascii="Calibri" w:eastAsia="Times New Roman" w:hAnsi="Calibri" w:cs="Calibri"/>
                <w:color w:val="000000"/>
              </w:rPr>
              <w:t xml:space="preserve"> I pray thee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09_1SA_28_08 </w:t>
            </w:r>
          </w:p>
        </w:tc>
      </w:tr>
      <w:tr w:rsidR="00BF0BBD" w:rsidRPr="00BF0BBD" w14:paraId="6F39395D" w14:textId="77777777" w:rsidTr="00BF0BBD">
        <w:trPr>
          <w:trHeight w:val="300"/>
        </w:trPr>
        <w:tc>
          <w:tcPr>
            <w:tcW w:w="4700" w:type="dxa"/>
            <w:tcBorders>
              <w:top w:val="nil"/>
              <w:left w:val="nil"/>
              <w:bottom w:val="nil"/>
              <w:right w:val="nil"/>
            </w:tcBorders>
            <w:shd w:val="clear" w:color="auto" w:fill="auto"/>
            <w:vAlign w:val="bottom"/>
            <w:hideMark/>
          </w:tcPr>
          <w:p w14:paraId="150EAE16" w14:textId="1FFC3B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07_JUD_13_15</w:t>
            </w:r>
            <w:r w:rsidR="00FF4471">
              <w:rPr>
                <w:rFonts w:ascii="Calibri" w:eastAsia="Times New Roman" w:hAnsi="Calibri" w:cs="Calibri"/>
                <w:color w:val="000000"/>
              </w:rPr>
              <w:t>,</w:t>
            </w:r>
            <w:r w:rsidRPr="00BF0BBD">
              <w:rPr>
                <w:rFonts w:ascii="Calibri" w:eastAsia="Times New Roman" w:hAnsi="Calibri" w:cs="Calibri"/>
                <w:color w:val="000000"/>
              </w:rPr>
              <w:t xml:space="preserve"> I pray thee let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10_2SA_13_05 </w:t>
            </w:r>
          </w:p>
        </w:tc>
      </w:tr>
      <w:tr w:rsidR="00BF0BBD" w:rsidRPr="00BF0BBD" w14:paraId="090EA290" w14:textId="77777777" w:rsidTr="00BF0BBD">
        <w:trPr>
          <w:trHeight w:val="300"/>
        </w:trPr>
        <w:tc>
          <w:tcPr>
            <w:tcW w:w="4700" w:type="dxa"/>
            <w:tcBorders>
              <w:top w:val="nil"/>
              <w:left w:val="nil"/>
              <w:bottom w:val="nil"/>
              <w:right w:val="nil"/>
            </w:tcBorders>
            <w:shd w:val="clear" w:color="auto" w:fill="auto"/>
            <w:vAlign w:val="bottom"/>
            <w:hideMark/>
          </w:tcPr>
          <w:p w14:paraId="015A878B" w14:textId="0D1E9F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07_JUD_13_23</w:t>
            </w:r>
            <w:r w:rsidR="00FF4471">
              <w:rPr>
                <w:rFonts w:ascii="Calibri" w:eastAsia="Times New Roman" w:hAnsi="Calibri" w:cs="Calibri"/>
                <w:color w:val="000000"/>
              </w:rPr>
              <w:t>,</w:t>
            </w:r>
            <w:r w:rsidRPr="00BF0BBD">
              <w:rPr>
                <w:rFonts w:ascii="Calibri" w:eastAsia="Times New Roman" w:hAnsi="Calibri" w:cs="Calibri"/>
                <w:color w:val="000000"/>
              </w:rPr>
              <w:t xml:space="preserve"> If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10_2SA_15_08 </w:t>
            </w:r>
          </w:p>
        </w:tc>
      </w:tr>
      <w:tr w:rsidR="00BF0BBD" w:rsidRPr="00BF0BBD" w14:paraId="52C4DC23" w14:textId="77777777" w:rsidTr="00BF0BBD">
        <w:trPr>
          <w:trHeight w:val="600"/>
        </w:trPr>
        <w:tc>
          <w:tcPr>
            <w:tcW w:w="4700" w:type="dxa"/>
            <w:tcBorders>
              <w:top w:val="nil"/>
              <w:left w:val="nil"/>
              <w:bottom w:val="nil"/>
              <w:right w:val="nil"/>
            </w:tcBorders>
            <w:shd w:val="clear" w:color="auto" w:fill="auto"/>
            <w:vAlign w:val="bottom"/>
            <w:hideMark/>
          </w:tcPr>
          <w:p w14:paraId="117F113C" w14:textId="0F6EF7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06_JOS_24_32</w:t>
            </w:r>
            <w:r w:rsidR="00FF4471">
              <w:rPr>
                <w:rFonts w:ascii="Calibri" w:eastAsia="Times New Roman" w:hAnsi="Calibri" w:cs="Calibri"/>
                <w:color w:val="000000"/>
              </w:rPr>
              <w:t>,</w:t>
            </w:r>
            <w:r w:rsidRPr="00BF0BBD">
              <w:rPr>
                <w:rFonts w:ascii="Calibri" w:eastAsia="Times New Roman" w:hAnsi="Calibri" w:cs="Calibri"/>
                <w:color w:val="000000"/>
              </w:rPr>
              <w:t xml:space="preserve"> inheritance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10_2SA_20_19 </w:t>
            </w:r>
          </w:p>
        </w:tc>
      </w:tr>
      <w:tr w:rsidR="00BF0BBD" w:rsidRPr="00BF0BBD" w14:paraId="17E3F5EB" w14:textId="77777777" w:rsidTr="00BF0BBD">
        <w:trPr>
          <w:trHeight w:val="300"/>
        </w:trPr>
        <w:tc>
          <w:tcPr>
            <w:tcW w:w="4700" w:type="dxa"/>
            <w:tcBorders>
              <w:top w:val="nil"/>
              <w:left w:val="nil"/>
              <w:bottom w:val="nil"/>
              <w:right w:val="nil"/>
            </w:tcBorders>
            <w:shd w:val="clear" w:color="auto" w:fill="auto"/>
            <w:vAlign w:val="bottom"/>
            <w:hideMark/>
          </w:tcPr>
          <w:p w14:paraId="653E08C9" w14:textId="3ABABC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inheritance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10_2SA_20_19 </w:t>
            </w:r>
          </w:p>
        </w:tc>
      </w:tr>
      <w:tr w:rsidR="00BF0BBD" w:rsidRPr="00BF0BBD" w14:paraId="7030C0E2" w14:textId="77777777" w:rsidTr="00BF0BBD">
        <w:trPr>
          <w:trHeight w:val="300"/>
        </w:trPr>
        <w:tc>
          <w:tcPr>
            <w:tcW w:w="4700" w:type="dxa"/>
            <w:tcBorders>
              <w:top w:val="nil"/>
              <w:left w:val="nil"/>
              <w:bottom w:val="nil"/>
              <w:right w:val="nil"/>
            </w:tcBorders>
            <w:shd w:val="clear" w:color="auto" w:fill="auto"/>
            <w:vAlign w:val="bottom"/>
            <w:hideMark/>
          </w:tcPr>
          <w:p w14:paraId="1F5DE541" w14:textId="5CB8EA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let my lord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10_2SA_14_18 </w:t>
            </w:r>
          </w:p>
        </w:tc>
      </w:tr>
      <w:tr w:rsidR="00BF0BBD" w:rsidRPr="00BF0BBD" w14:paraId="40E3CD12" w14:textId="77777777" w:rsidTr="00BF0BBD">
        <w:trPr>
          <w:trHeight w:val="300"/>
        </w:trPr>
        <w:tc>
          <w:tcPr>
            <w:tcW w:w="4700" w:type="dxa"/>
            <w:tcBorders>
              <w:top w:val="nil"/>
              <w:left w:val="nil"/>
              <w:bottom w:val="nil"/>
              <w:right w:val="nil"/>
            </w:tcBorders>
            <w:shd w:val="clear" w:color="auto" w:fill="auto"/>
            <w:vAlign w:val="bottom"/>
            <w:hideMark/>
          </w:tcPr>
          <w:p w14:paraId="196488E1" w14:textId="6E72E5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07_JUD_21_05</w:t>
            </w:r>
            <w:r w:rsidR="00FF4471">
              <w:rPr>
                <w:rFonts w:ascii="Calibri" w:eastAsia="Times New Roman" w:hAnsi="Calibri" w:cs="Calibri"/>
                <w:color w:val="000000"/>
              </w:rPr>
              <w:t>,</w:t>
            </w:r>
            <w:r w:rsidRPr="00BF0BBD">
              <w:rPr>
                <w:rFonts w:ascii="Calibri" w:eastAsia="Times New Roman" w:hAnsi="Calibri" w:cs="Calibri"/>
                <w:color w:val="000000"/>
              </w:rPr>
              <w:t xml:space="preserve"> LORD For they</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24_JER_31_34 </w:t>
            </w:r>
          </w:p>
        </w:tc>
      </w:tr>
      <w:tr w:rsidR="00BF0BBD" w:rsidRPr="00BF0BBD" w14:paraId="52201306" w14:textId="77777777" w:rsidTr="00BF0BBD">
        <w:trPr>
          <w:trHeight w:val="300"/>
        </w:trPr>
        <w:tc>
          <w:tcPr>
            <w:tcW w:w="4700" w:type="dxa"/>
            <w:tcBorders>
              <w:top w:val="nil"/>
              <w:left w:val="nil"/>
              <w:bottom w:val="nil"/>
              <w:right w:val="nil"/>
            </w:tcBorders>
            <w:shd w:val="clear" w:color="auto" w:fill="auto"/>
            <w:vAlign w:val="bottom"/>
            <w:hideMark/>
          </w:tcPr>
          <w:p w14:paraId="7E3F0141" w14:textId="25F7B2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for they have</w:t>
            </w:r>
            <w:r w:rsidR="00FF4471">
              <w:rPr>
                <w:rFonts w:ascii="Calibri" w:eastAsia="Times New Roman" w:hAnsi="Calibri" w:cs="Calibri"/>
                <w:color w:val="000000"/>
              </w:rPr>
              <w:t>,</w:t>
            </w:r>
            <w:r w:rsidRPr="00BF0BBD">
              <w:rPr>
                <w:rFonts w:ascii="Calibri" w:eastAsia="Times New Roman" w:hAnsi="Calibri" w:cs="Calibri"/>
                <w:color w:val="000000"/>
              </w:rPr>
              <w:t xml:space="preserve"> 28_HOS_05_07 </w:t>
            </w:r>
          </w:p>
        </w:tc>
      </w:tr>
      <w:tr w:rsidR="00BF0BBD" w:rsidRPr="00BF0BBD" w14:paraId="4F2CC336" w14:textId="77777777" w:rsidTr="00BF0BBD">
        <w:trPr>
          <w:trHeight w:val="300"/>
        </w:trPr>
        <w:tc>
          <w:tcPr>
            <w:tcW w:w="4700" w:type="dxa"/>
            <w:tcBorders>
              <w:top w:val="nil"/>
              <w:left w:val="nil"/>
              <w:bottom w:val="nil"/>
              <w:right w:val="nil"/>
            </w:tcBorders>
            <w:shd w:val="clear" w:color="auto" w:fill="auto"/>
            <w:vAlign w:val="bottom"/>
            <w:hideMark/>
          </w:tcPr>
          <w:p w14:paraId="3386A320" w14:textId="7014DE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09_1SA_24_08</w:t>
            </w:r>
            <w:r w:rsidR="00FF4471">
              <w:rPr>
                <w:rFonts w:ascii="Calibri" w:eastAsia="Times New Roman" w:hAnsi="Calibri" w:cs="Calibri"/>
                <w:color w:val="000000"/>
              </w:rPr>
              <w:t>,</w:t>
            </w:r>
            <w:r w:rsidRPr="00BF0BBD">
              <w:rPr>
                <w:rFonts w:ascii="Calibri" w:eastAsia="Times New Roman" w:hAnsi="Calibri" w:cs="Calibri"/>
                <w:color w:val="000000"/>
              </w:rPr>
              <w:t xml:space="preserve"> lord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09_1SA_29_08 </w:t>
            </w:r>
          </w:p>
        </w:tc>
      </w:tr>
      <w:tr w:rsidR="00BF0BBD" w:rsidRPr="00BF0BBD" w14:paraId="43E91C27" w14:textId="77777777" w:rsidTr="00BF0BBD">
        <w:trPr>
          <w:trHeight w:val="300"/>
        </w:trPr>
        <w:tc>
          <w:tcPr>
            <w:tcW w:w="4700" w:type="dxa"/>
            <w:tcBorders>
              <w:top w:val="nil"/>
              <w:left w:val="nil"/>
              <w:bottom w:val="nil"/>
              <w:right w:val="nil"/>
            </w:tcBorders>
            <w:shd w:val="clear" w:color="auto" w:fill="auto"/>
            <w:vAlign w:val="bottom"/>
            <w:hideMark/>
          </w:tcPr>
          <w:p w14:paraId="0349DE7D" w14:textId="23EF42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 let him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10_2SA_14_32 </w:t>
            </w:r>
          </w:p>
        </w:tc>
      </w:tr>
      <w:tr w:rsidR="00BF0BBD" w:rsidRPr="00BF0BBD" w14:paraId="094CC081" w14:textId="77777777" w:rsidTr="00BF0BBD">
        <w:trPr>
          <w:trHeight w:val="300"/>
        </w:trPr>
        <w:tc>
          <w:tcPr>
            <w:tcW w:w="4700" w:type="dxa"/>
            <w:tcBorders>
              <w:top w:val="nil"/>
              <w:left w:val="nil"/>
              <w:bottom w:val="nil"/>
              <w:right w:val="nil"/>
            </w:tcBorders>
            <w:shd w:val="clear" w:color="auto" w:fill="auto"/>
            <w:vAlign w:val="bottom"/>
            <w:hideMark/>
          </w:tcPr>
          <w:p w14:paraId="60E9ED98" w14:textId="2229A3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01_GEN_04_14</w:t>
            </w:r>
            <w:r w:rsidR="00FF4471">
              <w:rPr>
                <w:rFonts w:ascii="Calibri" w:eastAsia="Times New Roman" w:hAnsi="Calibri" w:cs="Calibri"/>
                <w:color w:val="000000"/>
              </w:rPr>
              <w:t>,</w:t>
            </w:r>
            <w:r w:rsidRPr="00BF0BBD">
              <w:rPr>
                <w:rFonts w:ascii="Calibri" w:eastAsia="Times New Roman" w:hAnsi="Calibri" w:cs="Calibri"/>
                <w:color w:val="000000"/>
              </w:rPr>
              <w:t xml:space="preserve"> me out this</w:t>
            </w:r>
            <w:r w:rsidR="00644F35">
              <w:rPr>
                <w:rFonts w:ascii="Calibri" w:eastAsia="Times New Roman" w:hAnsi="Calibri" w:cs="Calibri"/>
                <w:color w:val="000000"/>
              </w:rPr>
              <w:t>, &lt;&lt;&lt;&lt;&lt;</w:t>
            </w:r>
          </w:p>
        </w:tc>
      </w:tr>
      <w:tr w:rsidR="00BF0BBD" w:rsidRPr="00BF0BBD" w14:paraId="7048483F" w14:textId="77777777" w:rsidTr="00BF0BBD">
        <w:trPr>
          <w:trHeight w:val="300"/>
        </w:trPr>
        <w:tc>
          <w:tcPr>
            <w:tcW w:w="4700" w:type="dxa"/>
            <w:tcBorders>
              <w:top w:val="nil"/>
              <w:left w:val="nil"/>
              <w:bottom w:val="nil"/>
              <w:right w:val="nil"/>
            </w:tcBorders>
            <w:shd w:val="clear" w:color="auto" w:fill="auto"/>
            <w:vAlign w:val="bottom"/>
            <w:hideMark/>
          </w:tcPr>
          <w:p w14:paraId="6081D7FF" w14:textId="2826CA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01_GEN_04_14</w:t>
            </w:r>
            <w:r w:rsidR="00FF4471">
              <w:rPr>
                <w:rFonts w:ascii="Calibri" w:eastAsia="Times New Roman" w:hAnsi="Calibri" w:cs="Calibri"/>
                <w:color w:val="000000"/>
              </w:rPr>
              <w:t>,</w:t>
            </w:r>
            <w:r w:rsidRPr="00BF0BBD">
              <w:rPr>
                <w:rFonts w:ascii="Calibri" w:eastAsia="Times New Roman" w:hAnsi="Calibri" w:cs="Calibri"/>
                <w:color w:val="000000"/>
              </w:rPr>
              <w:t xml:space="preserve"> me out this day</w:t>
            </w:r>
            <w:r w:rsidR="00644F35">
              <w:rPr>
                <w:rFonts w:ascii="Calibri" w:eastAsia="Times New Roman" w:hAnsi="Calibri" w:cs="Calibri"/>
                <w:color w:val="000000"/>
              </w:rPr>
              <w:t>, &lt;&lt;&lt;&lt;&lt;</w:t>
            </w:r>
          </w:p>
        </w:tc>
      </w:tr>
      <w:tr w:rsidR="00BF0BBD" w:rsidRPr="00BF0BBD" w14:paraId="023C97D5" w14:textId="77777777" w:rsidTr="00BF0BBD">
        <w:trPr>
          <w:trHeight w:val="300"/>
        </w:trPr>
        <w:tc>
          <w:tcPr>
            <w:tcW w:w="4700" w:type="dxa"/>
            <w:tcBorders>
              <w:top w:val="nil"/>
              <w:left w:val="nil"/>
              <w:bottom w:val="nil"/>
              <w:right w:val="nil"/>
            </w:tcBorders>
            <w:shd w:val="clear" w:color="auto" w:fill="auto"/>
            <w:vAlign w:val="bottom"/>
            <w:hideMark/>
          </w:tcPr>
          <w:p w14:paraId="20088755" w14:textId="62F31D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09_1SA_24_08</w:t>
            </w:r>
            <w:r w:rsidR="00FF4471">
              <w:rPr>
                <w:rFonts w:ascii="Calibri" w:eastAsia="Times New Roman" w:hAnsi="Calibri" w:cs="Calibri"/>
                <w:color w:val="000000"/>
              </w:rPr>
              <w:t>,</w:t>
            </w:r>
            <w:r w:rsidRPr="00BF0BBD">
              <w:rPr>
                <w:rFonts w:ascii="Calibri" w:eastAsia="Times New Roman" w:hAnsi="Calibri" w:cs="Calibri"/>
                <w:color w:val="000000"/>
              </w:rPr>
              <w:t xml:space="preserve"> My lord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10_2SA_03_21 </w:t>
            </w:r>
          </w:p>
        </w:tc>
      </w:tr>
      <w:tr w:rsidR="00BF0BBD" w:rsidRPr="00BF0BBD" w14:paraId="3ECDC4C7" w14:textId="77777777" w:rsidTr="00BF0BBD">
        <w:trPr>
          <w:trHeight w:val="300"/>
        </w:trPr>
        <w:tc>
          <w:tcPr>
            <w:tcW w:w="4700" w:type="dxa"/>
            <w:tcBorders>
              <w:top w:val="nil"/>
              <w:left w:val="nil"/>
              <w:bottom w:val="nil"/>
              <w:right w:val="nil"/>
            </w:tcBorders>
            <w:shd w:val="clear" w:color="auto" w:fill="auto"/>
            <w:vAlign w:val="bottom"/>
            <w:hideMark/>
          </w:tcPr>
          <w:p w14:paraId="69997296" w14:textId="7997DE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09_1SA_19_02</w:t>
            </w:r>
            <w:r w:rsidR="00FF4471">
              <w:rPr>
                <w:rFonts w:ascii="Calibri" w:eastAsia="Times New Roman" w:hAnsi="Calibri" w:cs="Calibri"/>
                <w:color w:val="000000"/>
              </w:rPr>
              <w:t>,</w:t>
            </w:r>
            <w:r w:rsidRPr="00BF0BBD">
              <w:rPr>
                <w:rFonts w:ascii="Calibri" w:eastAsia="Times New Roman" w:hAnsi="Calibri" w:cs="Calibri"/>
                <w:color w:val="000000"/>
              </w:rPr>
              <w:t xml:space="preserve"> Now therefore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09_1SA_28_22 </w:t>
            </w:r>
          </w:p>
        </w:tc>
      </w:tr>
      <w:tr w:rsidR="00BF0BBD" w:rsidRPr="00BF0BBD" w14:paraId="4468C982" w14:textId="77777777" w:rsidTr="00BF0BBD">
        <w:trPr>
          <w:trHeight w:val="600"/>
        </w:trPr>
        <w:tc>
          <w:tcPr>
            <w:tcW w:w="4700" w:type="dxa"/>
            <w:tcBorders>
              <w:top w:val="nil"/>
              <w:left w:val="nil"/>
              <w:bottom w:val="nil"/>
              <w:right w:val="nil"/>
            </w:tcBorders>
            <w:shd w:val="clear" w:color="auto" w:fill="auto"/>
            <w:vAlign w:val="bottom"/>
            <w:hideMark/>
          </w:tcPr>
          <w:p w14:paraId="7702E06E" w14:textId="125D20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09_1SA_19_02</w:t>
            </w:r>
            <w:r w:rsidR="00FF4471">
              <w:rPr>
                <w:rFonts w:ascii="Calibri" w:eastAsia="Times New Roman" w:hAnsi="Calibri" w:cs="Calibri"/>
                <w:color w:val="000000"/>
              </w:rPr>
              <w:t>,</w:t>
            </w:r>
            <w:r w:rsidRPr="00BF0BBD">
              <w:rPr>
                <w:rFonts w:ascii="Calibri" w:eastAsia="Times New Roman" w:hAnsi="Calibri" w:cs="Calibri"/>
                <w:color w:val="000000"/>
              </w:rPr>
              <w:t xml:space="preserve"> Now therefore I pray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09_1SA_28_22 </w:t>
            </w:r>
          </w:p>
        </w:tc>
      </w:tr>
      <w:tr w:rsidR="00BF0BBD" w:rsidRPr="00BF0BBD" w14:paraId="49932CD1" w14:textId="77777777" w:rsidTr="00BF0BBD">
        <w:trPr>
          <w:trHeight w:val="300"/>
        </w:trPr>
        <w:tc>
          <w:tcPr>
            <w:tcW w:w="4700" w:type="dxa"/>
            <w:tcBorders>
              <w:top w:val="nil"/>
              <w:left w:val="nil"/>
              <w:bottom w:val="nil"/>
              <w:right w:val="nil"/>
            </w:tcBorders>
            <w:shd w:val="clear" w:color="auto" w:fill="auto"/>
            <w:vAlign w:val="bottom"/>
            <w:hideMark/>
          </w:tcPr>
          <w:p w14:paraId="03074949" w14:textId="48E287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02_EXO_21_26</w:t>
            </w:r>
            <w:r w:rsidR="00FF4471">
              <w:rPr>
                <w:rFonts w:ascii="Calibri" w:eastAsia="Times New Roman" w:hAnsi="Calibri" w:cs="Calibri"/>
                <w:color w:val="000000"/>
              </w:rPr>
              <w:t>,</w:t>
            </w:r>
            <w:r w:rsidRPr="00BF0BBD">
              <w:rPr>
                <w:rFonts w:ascii="Calibri" w:eastAsia="Times New Roman" w:hAnsi="Calibri" w:cs="Calibri"/>
                <w:color w:val="000000"/>
              </w:rPr>
              <w:t xml:space="preserve"> of his servant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11_1KI_08_59 </w:t>
            </w:r>
          </w:p>
        </w:tc>
      </w:tr>
      <w:tr w:rsidR="00BF0BBD" w:rsidRPr="00BF0BBD" w14:paraId="48EC2F84" w14:textId="77777777" w:rsidTr="00BF0BBD">
        <w:trPr>
          <w:trHeight w:val="300"/>
        </w:trPr>
        <w:tc>
          <w:tcPr>
            <w:tcW w:w="4700" w:type="dxa"/>
            <w:tcBorders>
              <w:top w:val="nil"/>
              <w:left w:val="nil"/>
              <w:bottom w:val="nil"/>
              <w:right w:val="nil"/>
            </w:tcBorders>
            <w:shd w:val="clear" w:color="auto" w:fill="auto"/>
            <w:vAlign w:val="bottom"/>
            <w:hideMark/>
          </w:tcPr>
          <w:p w14:paraId="2E2B29B7" w14:textId="724ED2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09_1SA_25_28</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09_1SA_26_20 </w:t>
            </w:r>
          </w:p>
        </w:tc>
      </w:tr>
      <w:tr w:rsidR="00BF0BBD" w:rsidRPr="00BF0BBD" w14:paraId="7ED34421" w14:textId="77777777" w:rsidTr="00BF0BBD">
        <w:trPr>
          <w:trHeight w:val="600"/>
        </w:trPr>
        <w:tc>
          <w:tcPr>
            <w:tcW w:w="4700" w:type="dxa"/>
            <w:tcBorders>
              <w:top w:val="nil"/>
              <w:left w:val="nil"/>
              <w:bottom w:val="nil"/>
              <w:right w:val="nil"/>
            </w:tcBorders>
            <w:shd w:val="clear" w:color="auto" w:fill="auto"/>
            <w:vAlign w:val="bottom"/>
            <w:hideMark/>
          </w:tcPr>
          <w:p w14:paraId="27E7B338" w14:textId="17837B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09_1SA_23_02</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 saying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10_2SA_02_01 </w:t>
            </w:r>
          </w:p>
        </w:tc>
      </w:tr>
      <w:tr w:rsidR="00BF0BBD" w:rsidRPr="00BF0BBD" w14:paraId="6500C74E" w14:textId="77777777" w:rsidTr="00BF0BBD">
        <w:trPr>
          <w:trHeight w:val="300"/>
        </w:trPr>
        <w:tc>
          <w:tcPr>
            <w:tcW w:w="4700" w:type="dxa"/>
            <w:tcBorders>
              <w:top w:val="nil"/>
              <w:left w:val="nil"/>
              <w:bottom w:val="nil"/>
              <w:right w:val="nil"/>
            </w:tcBorders>
            <w:shd w:val="clear" w:color="auto" w:fill="auto"/>
            <w:vAlign w:val="bottom"/>
            <w:hideMark/>
          </w:tcPr>
          <w:p w14:paraId="09E9AF8F" w14:textId="784797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01_GEN_04_14</w:t>
            </w:r>
            <w:r w:rsidR="00FF4471">
              <w:rPr>
                <w:rFonts w:ascii="Calibri" w:eastAsia="Times New Roman" w:hAnsi="Calibri" w:cs="Calibri"/>
                <w:color w:val="000000"/>
              </w:rPr>
              <w:t>,</w:t>
            </w:r>
            <w:r w:rsidRPr="00BF0BBD">
              <w:rPr>
                <w:rFonts w:ascii="Calibri" w:eastAsia="Times New Roman" w:hAnsi="Calibri" w:cs="Calibri"/>
                <w:color w:val="000000"/>
              </w:rPr>
              <w:t xml:space="preserve"> out this day</w:t>
            </w:r>
            <w:r w:rsidR="00644F35">
              <w:rPr>
                <w:rFonts w:ascii="Calibri" w:eastAsia="Times New Roman" w:hAnsi="Calibri" w:cs="Calibri"/>
                <w:color w:val="000000"/>
              </w:rPr>
              <w:t>, &lt;&lt;&lt;&lt;&lt;</w:t>
            </w:r>
          </w:p>
        </w:tc>
      </w:tr>
      <w:tr w:rsidR="00BF0BBD" w:rsidRPr="00BF0BBD" w14:paraId="7439EBE6" w14:textId="77777777" w:rsidTr="00BF0BBD">
        <w:trPr>
          <w:trHeight w:val="300"/>
        </w:trPr>
        <w:tc>
          <w:tcPr>
            <w:tcW w:w="4700" w:type="dxa"/>
            <w:tcBorders>
              <w:top w:val="nil"/>
              <w:left w:val="nil"/>
              <w:bottom w:val="nil"/>
              <w:right w:val="nil"/>
            </w:tcBorders>
            <w:shd w:val="clear" w:color="auto" w:fill="auto"/>
            <w:vAlign w:val="bottom"/>
            <w:hideMark/>
          </w:tcPr>
          <w:p w14:paraId="69EAEAAD" w14:textId="2785FC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01_GEN_04_14</w:t>
            </w:r>
            <w:r w:rsidR="00FF4471">
              <w:rPr>
                <w:rFonts w:ascii="Calibri" w:eastAsia="Times New Roman" w:hAnsi="Calibri" w:cs="Calibri"/>
                <w:color w:val="000000"/>
              </w:rPr>
              <w:t>,</w:t>
            </w:r>
            <w:r w:rsidRPr="00BF0BBD">
              <w:rPr>
                <w:rFonts w:ascii="Calibri" w:eastAsia="Times New Roman" w:hAnsi="Calibri" w:cs="Calibri"/>
                <w:color w:val="000000"/>
              </w:rPr>
              <w:t xml:space="preserve"> out this day from</w:t>
            </w:r>
            <w:r w:rsidR="00644F35">
              <w:rPr>
                <w:rFonts w:ascii="Calibri" w:eastAsia="Times New Roman" w:hAnsi="Calibri" w:cs="Calibri"/>
                <w:color w:val="000000"/>
              </w:rPr>
              <w:t>, &lt;&lt;&lt;&lt;&lt;</w:t>
            </w:r>
          </w:p>
        </w:tc>
      </w:tr>
      <w:tr w:rsidR="00BF0BBD" w:rsidRPr="00BF0BBD" w14:paraId="60F377AC" w14:textId="77777777" w:rsidTr="00BF0BBD">
        <w:trPr>
          <w:trHeight w:val="300"/>
        </w:trPr>
        <w:tc>
          <w:tcPr>
            <w:tcW w:w="4700" w:type="dxa"/>
            <w:tcBorders>
              <w:top w:val="nil"/>
              <w:left w:val="nil"/>
              <w:bottom w:val="nil"/>
              <w:right w:val="nil"/>
            </w:tcBorders>
            <w:shd w:val="clear" w:color="auto" w:fill="auto"/>
            <w:vAlign w:val="bottom"/>
            <w:hideMark/>
          </w:tcPr>
          <w:p w14:paraId="6D1BDCD3" w14:textId="0F4116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07_JUD_13_15</w:t>
            </w:r>
            <w:r w:rsidR="00FF4471">
              <w:rPr>
                <w:rFonts w:ascii="Calibri" w:eastAsia="Times New Roman" w:hAnsi="Calibri" w:cs="Calibri"/>
                <w:color w:val="000000"/>
              </w:rPr>
              <w:t>,</w:t>
            </w:r>
            <w:r w:rsidRPr="00BF0BBD">
              <w:rPr>
                <w:rFonts w:ascii="Calibri" w:eastAsia="Times New Roman" w:hAnsi="Calibri" w:cs="Calibri"/>
                <w:color w:val="000000"/>
              </w:rPr>
              <w:t xml:space="preserve"> pray thee let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10_2SA_13_05 </w:t>
            </w:r>
          </w:p>
        </w:tc>
      </w:tr>
      <w:tr w:rsidR="00BF0BBD" w:rsidRPr="00BF0BBD" w14:paraId="5C8E3DAF" w14:textId="77777777" w:rsidTr="00BF0BBD">
        <w:trPr>
          <w:trHeight w:val="300"/>
        </w:trPr>
        <w:tc>
          <w:tcPr>
            <w:tcW w:w="4700" w:type="dxa"/>
            <w:tcBorders>
              <w:top w:val="nil"/>
              <w:left w:val="nil"/>
              <w:bottom w:val="nil"/>
              <w:right w:val="nil"/>
            </w:tcBorders>
            <w:shd w:val="clear" w:color="auto" w:fill="auto"/>
            <w:vAlign w:val="bottom"/>
            <w:hideMark/>
          </w:tcPr>
          <w:p w14:paraId="7742E669" w14:textId="16E2EC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pray thee let my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10_2SA_13_05 </w:t>
            </w:r>
          </w:p>
        </w:tc>
      </w:tr>
      <w:tr w:rsidR="00BF0BBD" w:rsidRPr="00BF0BBD" w14:paraId="776179F8" w14:textId="77777777" w:rsidTr="00BF0BBD">
        <w:trPr>
          <w:trHeight w:val="300"/>
        </w:trPr>
        <w:tc>
          <w:tcPr>
            <w:tcW w:w="4700" w:type="dxa"/>
            <w:tcBorders>
              <w:top w:val="nil"/>
              <w:left w:val="nil"/>
              <w:bottom w:val="nil"/>
              <w:right w:val="nil"/>
            </w:tcBorders>
            <w:shd w:val="clear" w:color="auto" w:fill="auto"/>
            <w:vAlign w:val="bottom"/>
            <w:hideMark/>
          </w:tcPr>
          <w:p w14:paraId="57E14002" w14:textId="1064BC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06_JOS_24_16</w:t>
            </w:r>
            <w:r w:rsidR="00FF4471">
              <w:rPr>
                <w:rFonts w:ascii="Calibri" w:eastAsia="Times New Roman" w:hAnsi="Calibri" w:cs="Calibri"/>
                <w:color w:val="000000"/>
              </w:rPr>
              <w:t>,</w:t>
            </w:r>
            <w:r w:rsidRPr="00BF0BBD">
              <w:rPr>
                <w:rFonts w:ascii="Calibri" w:eastAsia="Times New Roman" w:hAnsi="Calibri" w:cs="Calibri"/>
                <w:color w:val="000000"/>
              </w:rPr>
              <w:t xml:space="preserve"> serve other gods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11_1KI_09_06 </w:t>
            </w:r>
          </w:p>
        </w:tc>
      </w:tr>
      <w:tr w:rsidR="00BF0BBD" w:rsidRPr="00BF0BBD" w14:paraId="6673437A" w14:textId="77777777" w:rsidTr="00BF0BBD">
        <w:trPr>
          <w:trHeight w:val="300"/>
        </w:trPr>
        <w:tc>
          <w:tcPr>
            <w:tcW w:w="4700" w:type="dxa"/>
            <w:tcBorders>
              <w:top w:val="nil"/>
              <w:left w:val="nil"/>
              <w:bottom w:val="nil"/>
              <w:right w:val="nil"/>
            </w:tcBorders>
            <w:shd w:val="clear" w:color="auto" w:fill="auto"/>
            <w:vAlign w:val="bottom"/>
            <w:hideMark/>
          </w:tcPr>
          <w:p w14:paraId="719118D9" w14:textId="3625F0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09_1SA_17_53</w:t>
            </w:r>
            <w:r w:rsidR="00FF4471">
              <w:rPr>
                <w:rFonts w:ascii="Calibri" w:eastAsia="Times New Roman" w:hAnsi="Calibri" w:cs="Calibri"/>
                <w:color w:val="000000"/>
              </w:rPr>
              <w:t>,</w:t>
            </w:r>
            <w:r w:rsidRPr="00BF0BBD">
              <w:rPr>
                <w:rFonts w:ascii="Calibri" w:eastAsia="Times New Roman" w:hAnsi="Calibri" w:cs="Calibri"/>
                <w:color w:val="000000"/>
              </w:rPr>
              <w:t xml:space="preserve"> the children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10_2SA_01_18 </w:t>
            </w:r>
          </w:p>
        </w:tc>
      </w:tr>
      <w:tr w:rsidR="00BF0BBD" w:rsidRPr="00BF0BBD" w14:paraId="1CC09069" w14:textId="77777777" w:rsidTr="00BF0BBD">
        <w:trPr>
          <w:trHeight w:val="600"/>
        </w:trPr>
        <w:tc>
          <w:tcPr>
            <w:tcW w:w="4700" w:type="dxa"/>
            <w:tcBorders>
              <w:top w:val="nil"/>
              <w:left w:val="nil"/>
              <w:bottom w:val="nil"/>
              <w:right w:val="nil"/>
            </w:tcBorders>
            <w:shd w:val="clear" w:color="auto" w:fill="auto"/>
            <w:vAlign w:val="bottom"/>
            <w:hideMark/>
          </w:tcPr>
          <w:p w14:paraId="6EF088E4" w14:textId="162540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01_GEN_11_05</w:t>
            </w:r>
            <w:r w:rsidR="00FF4471">
              <w:rPr>
                <w:rFonts w:ascii="Calibri" w:eastAsia="Times New Roman" w:hAnsi="Calibri" w:cs="Calibri"/>
                <w:color w:val="000000"/>
              </w:rPr>
              <w:t>,</w:t>
            </w:r>
            <w:r w:rsidRPr="00BF0BBD">
              <w:rPr>
                <w:rFonts w:ascii="Calibri" w:eastAsia="Times New Roman" w:hAnsi="Calibri" w:cs="Calibri"/>
                <w:color w:val="000000"/>
              </w:rPr>
              <w:t xml:space="preserve"> the children of men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11_1KI_08_39 </w:t>
            </w:r>
          </w:p>
        </w:tc>
      </w:tr>
      <w:tr w:rsidR="00BF0BBD" w:rsidRPr="00BF0BBD" w14:paraId="5CEC6BFB" w14:textId="77777777" w:rsidTr="00BF0BBD">
        <w:trPr>
          <w:trHeight w:val="600"/>
        </w:trPr>
        <w:tc>
          <w:tcPr>
            <w:tcW w:w="4700" w:type="dxa"/>
            <w:tcBorders>
              <w:top w:val="nil"/>
              <w:left w:val="nil"/>
              <w:bottom w:val="nil"/>
              <w:right w:val="nil"/>
            </w:tcBorders>
            <w:shd w:val="clear" w:color="auto" w:fill="auto"/>
            <w:vAlign w:val="bottom"/>
            <w:hideMark/>
          </w:tcPr>
          <w:p w14:paraId="2270D01B" w14:textId="059C76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06_JOS_24_32</w:t>
            </w:r>
            <w:r w:rsidR="00FF4471">
              <w:rPr>
                <w:rFonts w:ascii="Calibri" w:eastAsia="Times New Roman" w:hAnsi="Calibri" w:cs="Calibri"/>
                <w:color w:val="000000"/>
              </w:rPr>
              <w:t>,</w:t>
            </w:r>
            <w:r w:rsidRPr="00BF0BBD">
              <w:rPr>
                <w:rFonts w:ascii="Calibri" w:eastAsia="Times New Roman" w:hAnsi="Calibri" w:cs="Calibri"/>
                <w:color w:val="000000"/>
              </w:rPr>
              <w:t xml:space="preserve"> the inheritance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10_2SA_14_16 </w:t>
            </w:r>
          </w:p>
        </w:tc>
      </w:tr>
      <w:tr w:rsidR="00BF0BBD" w:rsidRPr="00BF0BBD" w14:paraId="51B71E50" w14:textId="77777777" w:rsidTr="00BF0BBD">
        <w:trPr>
          <w:trHeight w:val="600"/>
        </w:trPr>
        <w:tc>
          <w:tcPr>
            <w:tcW w:w="4700" w:type="dxa"/>
            <w:tcBorders>
              <w:top w:val="nil"/>
              <w:left w:val="nil"/>
              <w:bottom w:val="nil"/>
              <w:right w:val="nil"/>
            </w:tcBorders>
            <w:shd w:val="clear" w:color="auto" w:fill="auto"/>
            <w:vAlign w:val="bottom"/>
            <w:hideMark/>
          </w:tcPr>
          <w:p w14:paraId="74F763A8" w14:textId="78E235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06_JOS_24_32</w:t>
            </w:r>
            <w:r w:rsidR="00FF4471">
              <w:rPr>
                <w:rFonts w:ascii="Calibri" w:eastAsia="Times New Roman" w:hAnsi="Calibri" w:cs="Calibri"/>
                <w:color w:val="000000"/>
              </w:rPr>
              <w:t>,</w:t>
            </w:r>
            <w:r w:rsidRPr="00BF0BBD">
              <w:rPr>
                <w:rFonts w:ascii="Calibri" w:eastAsia="Times New Roman" w:hAnsi="Calibri" w:cs="Calibri"/>
                <w:color w:val="000000"/>
              </w:rPr>
              <w:t xml:space="preserve"> the inheritance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10_2SA_20_19 </w:t>
            </w:r>
          </w:p>
        </w:tc>
      </w:tr>
      <w:tr w:rsidR="00BF0BBD" w:rsidRPr="00BF0BBD" w14:paraId="61699E9E" w14:textId="77777777" w:rsidTr="00BF0BBD">
        <w:trPr>
          <w:trHeight w:val="300"/>
        </w:trPr>
        <w:tc>
          <w:tcPr>
            <w:tcW w:w="4700" w:type="dxa"/>
            <w:tcBorders>
              <w:top w:val="nil"/>
              <w:left w:val="nil"/>
              <w:bottom w:val="nil"/>
              <w:right w:val="nil"/>
            </w:tcBorders>
            <w:shd w:val="clear" w:color="auto" w:fill="auto"/>
            <w:vAlign w:val="bottom"/>
            <w:hideMark/>
          </w:tcPr>
          <w:p w14:paraId="7912CDAF" w14:textId="08A6DF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king hear</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19_PSA_020_009 </w:t>
            </w:r>
          </w:p>
        </w:tc>
      </w:tr>
      <w:tr w:rsidR="00BF0BBD" w:rsidRPr="00BF0BBD" w14:paraId="40505146" w14:textId="77777777" w:rsidTr="00BF0BBD">
        <w:trPr>
          <w:trHeight w:val="300"/>
        </w:trPr>
        <w:tc>
          <w:tcPr>
            <w:tcW w:w="4700" w:type="dxa"/>
            <w:tcBorders>
              <w:top w:val="nil"/>
              <w:left w:val="nil"/>
              <w:bottom w:val="nil"/>
              <w:right w:val="nil"/>
            </w:tcBorders>
            <w:shd w:val="clear" w:color="auto" w:fill="auto"/>
            <w:vAlign w:val="bottom"/>
            <w:hideMark/>
          </w:tcPr>
          <w:p w14:paraId="2BF710E8" w14:textId="6B5C95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09_1SA_23_21</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for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09_1SA_26_20 </w:t>
            </w:r>
          </w:p>
        </w:tc>
      </w:tr>
      <w:tr w:rsidR="00BF0BBD" w:rsidRPr="00BF0BBD" w14:paraId="2283A64F" w14:textId="77777777" w:rsidTr="00BF0BBD">
        <w:trPr>
          <w:trHeight w:val="600"/>
        </w:trPr>
        <w:tc>
          <w:tcPr>
            <w:tcW w:w="4700" w:type="dxa"/>
            <w:tcBorders>
              <w:top w:val="nil"/>
              <w:left w:val="nil"/>
              <w:bottom w:val="nil"/>
              <w:right w:val="nil"/>
            </w:tcBorders>
            <w:shd w:val="clear" w:color="auto" w:fill="auto"/>
            <w:vAlign w:val="bottom"/>
            <w:hideMark/>
          </w:tcPr>
          <w:p w14:paraId="644ABEB9" w14:textId="58D817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07_JUD_21_05</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For they</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24_JER_31_34 </w:t>
            </w:r>
          </w:p>
        </w:tc>
      </w:tr>
      <w:tr w:rsidR="00BF0BBD" w:rsidRPr="00BF0BBD" w14:paraId="41C8C9F1" w14:textId="77777777" w:rsidTr="00BF0BBD">
        <w:trPr>
          <w:trHeight w:val="300"/>
        </w:trPr>
        <w:tc>
          <w:tcPr>
            <w:tcW w:w="4700" w:type="dxa"/>
            <w:tcBorders>
              <w:top w:val="nil"/>
              <w:left w:val="nil"/>
              <w:bottom w:val="nil"/>
              <w:right w:val="nil"/>
            </w:tcBorders>
            <w:shd w:val="clear" w:color="auto" w:fill="auto"/>
            <w:vAlign w:val="bottom"/>
            <w:hideMark/>
          </w:tcPr>
          <w:p w14:paraId="2F8FFC24" w14:textId="1F61EC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09_1SA_13_13</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have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23_ISA_06_12 </w:t>
            </w:r>
          </w:p>
        </w:tc>
      </w:tr>
      <w:tr w:rsidR="00BF0BBD" w:rsidRPr="00BF0BBD" w14:paraId="1D0CFDCF" w14:textId="77777777" w:rsidTr="00BF0BBD">
        <w:trPr>
          <w:trHeight w:val="300"/>
        </w:trPr>
        <w:tc>
          <w:tcPr>
            <w:tcW w:w="4700" w:type="dxa"/>
            <w:tcBorders>
              <w:top w:val="nil"/>
              <w:left w:val="nil"/>
              <w:bottom w:val="nil"/>
              <w:right w:val="nil"/>
            </w:tcBorders>
            <w:shd w:val="clear" w:color="auto" w:fill="auto"/>
            <w:vAlign w:val="bottom"/>
            <w:hideMark/>
          </w:tcPr>
          <w:p w14:paraId="4EF80CB9" w14:textId="5DA435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09_1SA_23_02</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saying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09_1SA_28_10 </w:t>
            </w:r>
          </w:p>
        </w:tc>
      </w:tr>
      <w:tr w:rsidR="00BF0BBD" w:rsidRPr="00BF0BBD" w14:paraId="239B95C2" w14:textId="77777777" w:rsidTr="00BF0BBD">
        <w:trPr>
          <w:trHeight w:val="300"/>
        </w:trPr>
        <w:tc>
          <w:tcPr>
            <w:tcW w:w="4700" w:type="dxa"/>
            <w:tcBorders>
              <w:top w:val="nil"/>
              <w:left w:val="nil"/>
              <w:bottom w:val="nil"/>
              <w:right w:val="nil"/>
            </w:tcBorders>
            <w:shd w:val="clear" w:color="auto" w:fill="auto"/>
            <w:vAlign w:val="bottom"/>
            <w:hideMark/>
          </w:tcPr>
          <w:p w14:paraId="1671B78F" w14:textId="62FFA9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09_1SA_25_24</w:t>
            </w:r>
            <w:r w:rsidR="00FF4471">
              <w:rPr>
                <w:rFonts w:ascii="Calibri" w:eastAsia="Times New Roman" w:hAnsi="Calibri" w:cs="Calibri"/>
                <w:color w:val="000000"/>
              </w:rPr>
              <w:t>,</w:t>
            </w:r>
            <w:r w:rsidRPr="00BF0BBD">
              <w:rPr>
                <w:rFonts w:ascii="Calibri" w:eastAsia="Times New Roman" w:hAnsi="Calibri" w:cs="Calibri"/>
                <w:color w:val="000000"/>
              </w:rPr>
              <w:t xml:space="preserve"> the words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09_1SA_28_20 </w:t>
            </w:r>
          </w:p>
        </w:tc>
      </w:tr>
      <w:tr w:rsidR="00BF0BBD" w:rsidRPr="00BF0BBD" w14:paraId="2D570730" w14:textId="77777777" w:rsidTr="00BF0BBD">
        <w:trPr>
          <w:trHeight w:val="300"/>
        </w:trPr>
        <w:tc>
          <w:tcPr>
            <w:tcW w:w="4700" w:type="dxa"/>
            <w:tcBorders>
              <w:top w:val="nil"/>
              <w:left w:val="nil"/>
              <w:bottom w:val="nil"/>
              <w:right w:val="nil"/>
            </w:tcBorders>
            <w:shd w:val="clear" w:color="auto" w:fill="auto"/>
            <w:vAlign w:val="bottom"/>
            <w:hideMark/>
          </w:tcPr>
          <w:p w14:paraId="22CCFEC8" w14:textId="10CBFF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02_EXO_04_23</w:t>
            </w:r>
            <w:r w:rsidR="00FF4471">
              <w:rPr>
                <w:rFonts w:ascii="Calibri" w:eastAsia="Times New Roman" w:hAnsi="Calibri" w:cs="Calibri"/>
                <w:color w:val="000000"/>
              </w:rPr>
              <w:t>,</w:t>
            </w:r>
            <w:r w:rsidRPr="00BF0BBD">
              <w:rPr>
                <w:rFonts w:ascii="Calibri" w:eastAsia="Times New Roman" w:hAnsi="Calibri" w:cs="Calibri"/>
                <w:color w:val="000000"/>
              </w:rPr>
              <w:t xml:space="preserve"> thee Let my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10_2SA_13_26 </w:t>
            </w:r>
          </w:p>
        </w:tc>
      </w:tr>
      <w:tr w:rsidR="00BF0BBD" w:rsidRPr="00BF0BBD" w14:paraId="7C83FED8" w14:textId="77777777" w:rsidTr="00BF0BBD">
        <w:trPr>
          <w:trHeight w:val="300"/>
        </w:trPr>
        <w:tc>
          <w:tcPr>
            <w:tcW w:w="4700" w:type="dxa"/>
            <w:tcBorders>
              <w:top w:val="nil"/>
              <w:left w:val="nil"/>
              <w:bottom w:val="nil"/>
              <w:right w:val="nil"/>
            </w:tcBorders>
            <w:shd w:val="clear" w:color="auto" w:fill="auto"/>
            <w:vAlign w:val="bottom"/>
            <w:hideMark/>
          </w:tcPr>
          <w:p w14:paraId="7EBB8FAE" w14:textId="45F85D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09_1SA_19_02</w:t>
            </w:r>
            <w:r w:rsidR="00FF4471">
              <w:rPr>
                <w:rFonts w:ascii="Calibri" w:eastAsia="Times New Roman" w:hAnsi="Calibri" w:cs="Calibri"/>
                <w:color w:val="000000"/>
              </w:rPr>
              <w:t>,</w:t>
            </w:r>
            <w:r w:rsidRPr="00BF0BBD">
              <w:rPr>
                <w:rFonts w:ascii="Calibri" w:eastAsia="Times New Roman" w:hAnsi="Calibri" w:cs="Calibri"/>
                <w:color w:val="000000"/>
              </w:rPr>
              <w:t xml:space="preserve"> therefore I pray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09_1SA_28_22 </w:t>
            </w:r>
          </w:p>
        </w:tc>
      </w:tr>
      <w:tr w:rsidR="00BF0BBD" w:rsidRPr="00BF0BBD" w14:paraId="6B8DD0F5" w14:textId="77777777" w:rsidTr="00BF0BBD">
        <w:trPr>
          <w:trHeight w:val="600"/>
        </w:trPr>
        <w:tc>
          <w:tcPr>
            <w:tcW w:w="4700" w:type="dxa"/>
            <w:tcBorders>
              <w:top w:val="nil"/>
              <w:left w:val="nil"/>
              <w:bottom w:val="nil"/>
              <w:right w:val="nil"/>
            </w:tcBorders>
            <w:shd w:val="clear" w:color="auto" w:fill="auto"/>
            <w:vAlign w:val="bottom"/>
            <w:hideMark/>
          </w:tcPr>
          <w:p w14:paraId="6ED48F64" w14:textId="63E191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09_1SA_19_02</w:t>
            </w:r>
            <w:r w:rsidR="00FF4471">
              <w:rPr>
                <w:rFonts w:ascii="Calibri" w:eastAsia="Times New Roman" w:hAnsi="Calibri" w:cs="Calibri"/>
                <w:color w:val="000000"/>
              </w:rPr>
              <w:t>,</w:t>
            </w:r>
            <w:r w:rsidRPr="00BF0BBD">
              <w:rPr>
                <w:rFonts w:ascii="Calibri" w:eastAsia="Times New Roman" w:hAnsi="Calibri" w:cs="Calibri"/>
                <w:color w:val="000000"/>
              </w:rPr>
              <w:t xml:space="preserve"> therefore I pray thee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09_1SA_28_22 </w:t>
            </w:r>
          </w:p>
        </w:tc>
      </w:tr>
      <w:tr w:rsidR="00BF0BBD" w:rsidRPr="00BF0BBD" w14:paraId="305F2336" w14:textId="77777777" w:rsidTr="00BF0BBD">
        <w:trPr>
          <w:trHeight w:val="300"/>
        </w:trPr>
        <w:tc>
          <w:tcPr>
            <w:tcW w:w="4700" w:type="dxa"/>
            <w:tcBorders>
              <w:top w:val="nil"/>
              <w:left w:val="nil"/>
              <w:bottom w:val="nil"/>
              <w:right w:val="nil"/>
            </w:tcBorders>
            <w:shd w:val="clear" w:color="auto" w:fill="auto"/>
            <w:vAlign w:val="bottom"/>
            <w:hideMark/>
          </w:tcPr>
          <w:p w14:paraId="3A963AEB" w14:textId="0BFD48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be the</w:t>
            </w:r>
            <w:r w:rsidR="00FF4471">
              <w:rPr>
                <w:rFonts w:ascii="Calibri" w:eastAsia="Times New Roman" w:hAnsi="Calibri" w:cs="Calibri"/>
                <w:color w:val="000000"/>
              </w:rPr>
              <w:t>,</w:t>
            </w:r>
            <w:r w:rsidRPr="00BF0BBD">
              <w:rPr>
                <w:rFonts w:ascii="Calibri" w:eastAsia="Times New Roman" w:hAnsi="Calibri" w:cs="Calibri"/>
                <w:color w:val="000000"/>
              </w:rPr>
              <w:t xml:space="preserve"> 28_HOS_02_04 </w:t>
            </w:r>
          </w:p>
        </w:tc>
      </w:tr>
      <w:tr w:rsidR="00BF0BBD" w:rsidRPr="00BF0BBD" w14:paraId="60D01045" w14:textId="77777777" w:rsidTr="00BF0BBD">
        <w:trPr>
          <w:trHeight w:val="300"/>
        </w:trPr>
        <w:tc>
          <w:tcPr>
            <w:tcW w:w="4700" w:type="dxa"/>
            <w:tcBorders>
              <w:top w:val="nil"/>
              <w:left w:val="nil"/>
              <w:bottom w:val="nil"/>
              <w:right w:val="nil"/>
            </w:tcBorders>
            <w:shd w:val="clear" w:color="auto" w:fill="auto"/>
            <w:vAlign w:val="bottom"/>
            <w:hideMark/>
          </w:tcPr>
          <w:p w14:paraId="4CD6A04A" w14:textId="37884E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be the children</w:t>
            </w:r>
            <w:r w:rsidR="00FF4471">
              <w:rPr>
                <w:rFonts w:ascii="Calibri" w:eastAsia="Times New Roman" w:hAnsi="Calibri" w:cs="Calibri"/>
                <w:color w:val="000000"/>
              </w:rPr>
              <w:t>,</w:t>
            </w:r>
            <w:r w:rsidRPr="00BF0BBD">
              <w:rPr>
                <w:rFonts w:ascii="Calibri" w:eastAsia="Times New Roman" w:hAnsi="Calibri" w:cs="Calibri"/>
                <w:color w:val="000000"/>
              </w:rPr>
              <w:t xml:space="preserve"> 28_HOS_02_04 </w:t>
            </w:r>
          </w:p>
        </w:tc>
      </w:tr>
      <w:tr w:rsidR="00BF0BBD" w:rsidRPr="00BF0BBD" w14:paraId="76EAC7C8" w14:textId="77777777" w:rsidTr="00BF0BBD">
        <w:trPr>
          <w:trHeight w:val="300"/>
        </w:trPr>
        <w:tc>
          <w:tcPr>
            <w:tcW w:w="4700" w:type="dxa"/>
            <w:tcBorders>
              <w:top w:val="nil"/>
              <w:left w:val="nil"/>
              <w:bottom w:val="nil"/>
              <w:right w:val="nil"/>
            </w:tcBorders>
            <w:shd w:val="clear" w:color="auto" w:fill="auto"/>
            <w:vAlign w:val="bottom"/>
            <w:hideMark/>
          </w:tcPr>
          <w:p w14:paraId="290D1BA8" w14:textId="155FD4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before the</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27_DAN_01_19 </w:t>
            </w:r>
          </w:p>
        </w:tc>
      </w:tr>
      <w:tr w:rsidR="00BF0BBD" w:rsidRPr="00BF0BBD" w14:paraId="04C758AC" w14:textId="77777777" w:rsidTr="00BF0BBD">
        <w:trPr>
          <w:trHeight w:val="300"/>
        </w:trPr>
        <w:tc>
          <w:tcPr>
            <w:tcW w:w="4700" w:type="dxa"/>
            <w:tcBorders>
              <w:top w:val="nil"/>
              <w:left w:val="nil"/>
              <w:bottom w:val="nil"/>
              <w:right w:val="nil"/>
            </w:tcBorders>
            <w:shd w:val="clear" w:color="auto" w:fill="auto"/>
            <w:vAlign w:val="bottom"/>
            <w:hideMark/>
          </w:tcPr>
          <w:p w14:paraId="27FF3600" w14:textId="1BE0C0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09_1SA_25_33</w:t>
            </w:r>
            <w:r w:rsidR="00FF4471">
              <w:rPr>
                <w:rFonts w:ascii="Calibri" w:eastAsia="Times New Roman" w:hAnsi="Calibri" w:cs="Calibri"/>
                <w:color w:val="000000"/>
              </w:rPr>
              <w:t>,</w:t>
            </w:r>
            <w:r w:rsidRPr="00BF0BBD">
              <w:rPr>
                <w:rFonts w:ascii="Calibri" w:eastAsia="Times New Roman" w:hAnsi="Calibri" w:cs="Calibri"/>
                <w:color w:val="000000"/>
              </w:rPr>
              <w:t xml:space="preserve"> this day from</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24_JER_40_04 </w:t>
            </w:r>
          </w:p>
        </w:tc>
      </w:tr>
      <w:tr w:rsidR="00BF0BBD" w:rsidRPr="00BF0BBD" w14:paraId="43E84D2B" w14:textId="77777777" w:rsidTr="00BF0BBD">
        <w:trPr>
          <w:trHeight w:val="300"/>
        </w:trPr>
        <w:tc>
          <w:tcPr>
            <w:tcW w:w="4700" w:type="dxa"/>
            <w:tcBorders>
              <w:top w:val="nil"/>
              <w:left w:val="nil"/>
              <w:bottom w:val="nil"/>
              <w:right w:val="nil"/>
            </w:tcBorders>
            <w:shd w:val="clear" w:color="auto" w:fill="auto"/>
            <w:vAlign w:val="bottom"/>
            <w:hideMark/>
          </w:tcPr>
          <w:p w14:paraId="6EA17A93" w14:textId="625BD9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 against me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10_2SA_22_40 </w:t>
            </w:r>
          </w:p>
        </w:tc>
      </w:tr>
      <w:tr w:rsidR="00BF0BBD" w:rsidRPr="00BF0BBD" w14:paraId="11698C99" w14:textId="77777777" w:rsidTr="00BF0BBD">
        <w:trPr>
          <w:trHeight w:val="1500"/>
        </w:trPr>
        <w:tc>
          <w:tcPr>
            <w:tcW w:w="4700" w:type="dxa"/>
            <w:tcBorders>
              <w:top w:val="nil"/>
              <w:left w:val="nil"/>
              <w:bottom w:val="nil"/>
              <w:right w:val="nil"/>
            </w:tcBorders>
            <w:shd w:val="clear" w:color="auto" w:fill="auto"/>
            <w:vAlign w:val="bottom"/>
            <w:hideMark/>
          </w:tcPr>
          <w:p w14:paraId="41E53686"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09_1SA_26:20 Now therefore, let not my blood fall to the earth before the face of the LORD: for the king of Israel is come out to seek a flea, as when one doth hunt a partridge in the mountains. #,</w:t>
            </w:r>
          </w:p>
        </w:tc>
      </w:tr>
      <w:tr w:rsidR="00BF0BBD" w:rsidRPr="00BF0BBD" w14:paraId="4CF37C31" w14:textId="77777777" w:rsidTr="00BF0BBD">
        <w:trPr>
          <w:trHeight w:val="300"/>
        </w:trPr>
        <w:tc>
          <w:tcPr>
            <w:tcW w:w="4700" w:type="dxa"/>
            <w:tcBorders>
              <w:top w:val="nil"/>
              <w:left w:val="nil"/>
              <w:bottom w:val="nil"/>
              <w:right w:val="nil"/>
            </w:tcBorders>
            <w:shd w:val="clear" w:color="auto" w:fill="auto"/>
            <w:vAlign w:val="bottom"/>
            <w:hideMark/>
          </w:tcPr>
          <w:p w14:paraId="19437BDD" w14:textId="6377E7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as when one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19_PSA_141_007 </w:t>
            </w:r>
          </w:p>
        </w:tc>
      </w:tr>
      <w:tr w:rsidR="00BF0BBD" w:rsidRPr="00BF0BBD" w14:paraId="20CA61A7" w14:textId="77777777" w:rsidTr="00BF0BBD">
        <w:trPr>
          <w:trHeight w:val="300"/>
        </w:trPr>
        <w:tc>
          <w:tcPr>
            <w:tcW w:w="4700" w:type="dxa"/>
            <w:tcBorders>
              <w:top w:val="nil"/>
              <w:left w:val="nil"/>
              <w:bottom w:val="nil"/>
              <w:right w:val="nil"/>
            </w:tcBorders>
            <w:shd w:val="clear" w:color="auto" w:fill="auto"/>
            <w:vAlign w:val="bottom"/>
            <w:hideMark/>
          </w:tcPr>
          <w:p w14:paraId="33F03267" w14:textId="45ED6B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01_GEN_19_13</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 face</w:t>
            </w:r>
            <w:r w:rsidR="00FF4471">
              <w:rPr>
                <w:rFonts w:ascii="Calibri" w:eastAsia="Times New Roman" w:hAnsi="Calibri" w:cs="Calibri"/>
                <w:color w:val="000000"/>
              </w:rPr>
              <w:t>,</w:t>
            </w:r>
            <w:r w:rsidRPr="00BF0BBD">
              <w:rPr>
                <w:rFonts w:ascii="Calibri" w:eastAsia="Times New Roman" w:hAnsi="Calibri" w:cs="Calibri"/>
                <w:color w:val="000000"/>
              </w:rPr>
              <w:t xml:space="preserve"> 25_LAM_03_35 </w:t>
            </w:r>
          </w:p>
        </w:tc>
      </w:tr>
      <w:tr w:rsidR="00BF0BBD" w:rsidRPr="00BF0BBD" w14:paraId="197B9164" w14:textId="77777777" w:rsidTr="00BF0BBD">
        <w:trPr>
          <w:trHeight w:val="600"/>
        </w:trPr>
        <w:tc>
          <w:tcPr>
            <w:tcW w:w="4700" w:type="dxa"/>
            <w:tcBorders>
              <w:top w:val="nil"/>
              <w:left w:val="nil"/>
              <w:bottom w:val="nil"/>
              <w:right w:val="nil"/>
            </w:tcBorders>
            <w:shd w:val="clear" w:color="auto" w:fill="auto"/>
            <w:vAlign w:val="bottom"/>
            <w:hideMark/>
          </w:tcPr>
          <w:p w14:paraId="0F10FB0B" w14:textId="59D780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01_GEN_19_13</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 face of</w:t>
            </w:r>
            <w:r w:rsidR="00FF4471">
              <w:rPr>
                <w:rFonts w:ascii="Calibri" w:eastAsia="Times New Roman" w:hAnsi="Calibri" w:cs="Calibri"/>
                <w:color w:val="000000"/>
              </w:rPr>
              <w:t>,</w:t>
            </w:r>
            <w:r w:rsidRPr="00BF0BBD">
              <w:rPr>
                <w:rFonts w:ascii="Calibri" w:eastAsia="Times New Roman" w:hAnsi="Calibri" w:cs="Calibri"/>
                <w:color w:val="000000"/>
              </w:rPr>
              <w:t xml:space="preserve"> 25_LAM_03_35 </w:t>
            </w:r>
          </w:p>
        </w:tc>
      </w:tr>
      <w:tr w:rsidR="00BF0BBD" w:rsidRPr="00BF0BBD" w14:paraId="7D9641DD" w14:textId="77777777" w:rsidTr="00BF0BBD">
        <w:trPr>
          <w:trHeight w:val="300"/>
        </w:trPr>
        <w:tc>
          <w:tcPr>
            <w:tcW w:w="4700" w:type="dxa"/>
            <w:tcBorders>
              <w:top w:val="nil"/>
              <w:left w:val="nil"/>
              <w:bottom w:val="nil"/>
              <w:right w:val="nil"/>
            </w:tcBorders>
            <w:shd w:val="clear" w:color="auto" w:fill="auto"/>
            <w:vAlign w:val="bottom"/>
            <w:hideMark/>
          </w:tcPr>
          <w:p w14:paraId="34856C3D" w14:textId="0EE684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09_1SA_23_15</w:t>
            </w:r>
            <w:r w:rsidR="00FF4471">
              <w:rPr>
                <w:rFonts w:ascii="Calibri" w:eastAsia="Times New Roman" w:hAnsi="Calibri" w:cs="Calibri"/>
                <w:color w:val="000000"/>
              </w:rPr>
              <w:t>,</w:t>
            </w:r>
            <w:r w:rsidRPr="00BF0BBD">
              <w:rPr>
                <w:rFonts w:ascii="Calibri" w:eastAsia="Times New Roman" w:hAnsi="Calibri" w:cs="Calibri"/>
                <w:color w:val="000000"/>
              </w:rPr>
              <w:t xml:space="preserve"> come out 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12_2KI_05_11 </w:t>
            </w:r>
          </w:p>
        </w:tc>
      </w:tr>
      <w:tr w:rsidR="00BF0BBD" w:rsidRPr="00BF0BBD" w14:paraId="5A7B8578" w14:textId="77777777" w:rsidTr="00BF0BBD">
        <w:trPr>
          <w:trHeight w:val="300"/>
        </w:trPr>
        <w:tc>
          <w:tcPr>
            <w:tcW w:w="4700" w:type="dxa"/>
            <w:tcBorders>
              <w:top w:val="nil"/>
              <w:left w:val="nil"/>
              <w:bottom w:val="nil"/>
              <w:right w:val="nil"/>
            </w:tcBorders>
            <w:shd w:val="clear" w:color="auto" w:fill="auto"/>
            <w:vAlign w:val="bottom"/>
            <w:hideMark/>
          </w:tcPr>
          <w:p w14:paraId="0869B619" w14:textId="03DA7F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09_1SA_23_15</w:t>
            </w:r>
            <w:r w:rsidR="00FF4471">
              <w:rPr>
                <w:rFonts w:ascii="Calibri" w:eastAsia="Times New Roman" w:hAnsi="Calibri" w:cs="Calibri"/>
                <w:color w:val="000000"/>
              </w:rPr>
              <w:t>,</w:t>
            </w:r>
            <w:r w:rsidRPr="00BF0BBD">
              <w:rPr>
                <w:rFonts w:ascii="Calibri" w:eastAsia="Times New Roman" w:hAnsi="Calibri" w:cs="Calibri"/>
                <w:color w:val="000000"/>
              </w:rPr>
              <w:t xml:space="preserve"> come out to seek</w:t>
            </w:r>
            <w:r w:rsidR="00644F35">
              <w:rPr>
                <w:rFonts w:ascii="Calibri" w:eastAsia="Times New Roman" w:hAnsi="Calibri" w:cs="Calibri"/>
                <w:color w:val="000000"/>
              </w:rPr>
              <w:t>, &lt;&lt;&lt;&lt;&lt;</w:t>
            </w:r>
          </w:p>
        </w:tc>
      </w:tr>
      <w:tr w:rsidR="00BF0BBD" w:rsidRPr="00BF0BBD" w14:paraId="7F8E6854" w14:textId="77777777" w:rsidTr="00BF0BBD">
        <w:trPr>
          <w:trHeight w:val="300"/>
        </w:trPr>
        <w:tc>
          <w:tcPr>
            <w:tcW w:w="4700" w:type="dxa"/>
            <w:tcBorders>
              <w:top w:val="nil"/>
              <w:left w:val="nil"/>
              <w:bottom w:val="nil"/>
              <w:right w:val="nil"/>
            </w:tcBorders>
            <w:shd w:val="clear" w:color="auto" w:fill="auto"/>
            <w:vAlign w:val="bottom"/>
            <w:hideMark/>
          </w:tcPr>
          <w:p w14:paraId="4FBC22C3" w14:textId="0DF293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09_1SA_05_03</w:t>
            </w:r>
            <w:r w:rsidR="00FF4471">
              <w:rPr>
                <w:rFonts w:ascii="Calibri" w:eastAsia="Times New Roman" w:hAnsi="Calibri" w:cs="Calibri"/>
                <w:color w:val="000000"/>
              </w:rPr>
              <w:t>,</w:t>
            </w:r>
            <w:r w:rsidRPr="00BF0BBD">
              <w:rPr>
                <w:rFonts w:ascii="Calibri" w:eastAsia="Times New Roman" w:hAnsi="Calibri" w:cs="Calibri"/>
                <w:color w:val="000000"/>
              </w:rPr>
              <w:t xml:space="preserve"> earth before the</w:t>
            </w:r>
            <w:r w:rsidR="00644F35">
              <w:rPr>
                <w:rFonts w:ascii="Calibri" w:eastAsia="Times New Roman" w:hAnsi="Calibri" w:cs="Calibri"/>
                <w:color w:val="000000"/>
              </w:rPr>
              <w:t>, &lt;&lt;&lt;&lt;&lt;</w:t>
            </w:r>
          </w:p>
        </w:tc>
      </w:tr>
      <w:tr w:rsidR="00BF0BBD" w:rsidRPr="00BF0BBD" w14:paraId="22C259D6" w14:textId="77777777" w:rsidTr="00BF0BBD">
        <w:trPr>
          <w:trHeight w:val="600"/>
        </w:trPr>
        <w:tc>
          <w:tcPr>
            <w:tcW w:w="4700" w:type="dxa"/>
            <w:tcBorders>
              <w:top w:val="nil"/>
              <w:left w:val="nil"/>
              <w:bottom w:val="nil"/>
              <w:right w:val="nil"/>
            </w:tcBorders>
            <w:shd w:val="clear" w:color="auto" w:fill="auto"/>
            <w:vAlign w:val="bottom"/>
            <w:hideMark/>
          </w:tcPr>
          <w:p w14:paraId="15456863" w14:textId="3EF871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01_GEN_19_13</w:t>
            </w:r>
            <w:r w:rsidR="00FF4471">
              <w:rPr>
                <w:rFonts w:ascii="Calibri" w:eastAsia="Times New Roman" w:hAnsi="Calibri" w:cs="Calibri"/>
                <w:color w:val="000000"/>
              </w:rPr>
              <w:t>,</w:t>
            </w:r>
            <w:r w:rsidRPr="00BF0BBD">
              <w:rPr>
                <w:rFonts w:ascii="Calibri" w:eastAsia="Times New Roman" w:hAnsi="Calibri" w:cs="Calibri"/>
                <w:color w:val="000000"/>
              </w:rPr>
              <w:t xml:space="preserve"> face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19_PSA_034_016 </w:t>
            </w:r>
          </w:p>
        </w:tc>
      </w:tr>
      <w:tr w:rsidR="00BF0BBD" w:rsidRPr="00BF0BBD" w14:paraId="4DA43F5A" w14:textId="77777777" w:rsidTr="00BF0BBD">
        <w:trPr>
          <w:trHeight w:val="300"/>
        </w:trPr>
        <w:tc>
          <w:tcPr>
            <w:tcW w:w="4700" w:type="dxa"/>
            <w:tcBorders>
              <w:top w:val="nil"/>
              <w:left w:val="nil"/>
              <w:bottom w:val="nil"/>
              <w:right w:val="nil"/>
            </w:tcBorders>
            <w:shd w:val="clear" w:color="auto" w:fill="auto"/>
            <w:vAlign w:val="bottom"/>
            <w:hideMark/>
          </w:tcPr>
          <w:p w14:paraId="14FD1F3E" w14:textId="62AE3B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fall to the earth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10_2SA_14_11 </w:t>
            </w:r>
          </w:p>
        </w:tc>
      </w:tr>
      <w:tr w:rsidR="00BF0BBD" w:rsidRPr="00BF0BBD" w14:paraId="14BB7C48" w14:textId="77777777" w:rsidTr="00BF0BBD">
        <w:trPr>
          <w:trHeight w:val="300"/>
        </w:trPr>
        <w:tc>
          <w:tcPr>
            <w:tcW w:w="4700" w:type="dxa"/>
            <w:tcBorders>
              <w:top w:val="nil"/>
              <w:left w:val="nil"/>
              <w:bottom w:val="nil"/>
              <w:right w:val="nil"/>
            </w:tcBorders>
            <w:shd w:val="clear" w:color="auto" w:fill="auto"/>
            <w:vAlign w:val="bottom"/>
            <w:hideMark/>
          </w:tcPr>
          <w:p w14:paraId="311F3185" w14:textId="47259B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10_2SA_14_13 </w:t>
            </w:r>
          </w:p>
        </w:tc>
      </w:tr>
      <w:tr w:rsidR="00BF0BBD" w:rsidRPr="00BF0BBD" w14:paraId="27C1DD95" w14:textId="77777777" w:rsidTr="00BF0BBD">
        <w:trPr>
          <w:trHeight w:val="300"/>
        </w:trPr>
        <w:tc>
          <w:tcPr>
            <w:tcW w:w="4700" w:type="dxa"/>
            <w:tcBorders>
              <w:top w:val="nil"/>
              <w:left w:val="nil"/>
              <w:bottom w:val="nil"/>
              <w:right w:val="nil"/>
            </w:tcBorders>
            <w:shd w:val="clear" w:color="auto" w:fill="auto"/>
            <w:vAlign w:val="bottom"/>
            <w:hideMark/>
          </w:tcPr>
          <w:p w14:paraId="779B9C23" w14:textId="391B72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the king of</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12_2KI_06_11 </w:t>
            </w:r>
          </w:p>
        </w:tc>
      </w:tr>
      <w:tr w:rsidR="00BF0BBD" w:rsidRPr="00BF0BBD" w14:paraId="66E7BDB7" w14:textId="77777777" w:rsidTr="00BF0BBD">
        <w:trPr>
          <w:trHeight w:val="300"/>
        </w:trPr>
        <w:tc>
          <w:tcPr>
            <w:tcW w:w="4700" w:type="dxa"/>
            <w:tcBorders>
              <w:top w:val="nil"/>
              <w:left w:val="nil"/>
              <w:bottom w:val="nil"/>
              <w:right w:val="nil"/>
            </w:tcBorders>
            <w:shd w:val="clear" w:color="auto" w:fill="auto"/>
            <w:vAlign w:val="bottom"/>
            <w:hideMark/>
          </w:tcPr>
          <w:p w14:paraId="535E6223" w14:textId="358E07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07_JUD_06_02</w:t>
            </w:r>
            <w:r w:rsidR="00FF4471">
              <w:rPr>
                <w:rFonts w:ascii="Calibri" w:eastAsia="Times New Roman" w:hAnsi="Calibri" w:cs="Calibri"/>
                <w:color w:val="000000"/>
              </w:rPr>
              <w:t>,</w:t>
            </w:r>
            <w:r w:rsidRPr="00BF0BBD">
              <w:rPr>
                <w:rFonts w:ascii="Calibri" w:eastAsia="Times New Roman" w:hAnsi="Calibri" w:cs="Calibri"/>
                <w:color w:val="000000"/>
              </w:rPr>
              <w:t xml:space="preserve"> in the mountains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11_1KI_05_15 </w:t>
            </w:r>
          </w:p>
        </w:tc>
      </w:tr>
      <w:tr w:rsidR="00BF0BBD" w:rsidRPr="00BF0BBD" w14:paraId="5D803613" w14:textId="77777777" w:rsidTr="00BF0BBD">
        <w:trPr>
          <w:trHeight w:val="300"/>
        </w:trPr>
        <w:tc>
          <w:tcPr>
            <w:tcW w:w="4700" w:type="dxa"/>
            <w:tcBorders>
              <w:top w:val="nil"/>
              <w:left w:val="nil"/>
              <w:bottom w:val="nil"/>
              <w:right w:val="nil"/>
            </w:tcBorders>
            <w:shd w:val="clear" w:color="auto" w:fill="auto"/>
            <w:vAlign w:val="bottom"/>
            <w:hideMark/>
          </w:tcPr>
          <w:p w14:paraId="63660FFD" w14:textId="10F564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come out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12_2KI_19_09 </w:t>
            </w:r>
          </w:p>
        </w:tc>
      </w:tr>
      <w:tr w:rsidR="00BF0BBD" w:rsidRPr="00BF0BBD" w14:paraId="20B1909C" w14:textId="77777777" w:rsidTr="00BF0BBD">
        <w:trPr>
          <w:trHeight w:val="300"/>
        </w:trPr>
        <w:tc>
          <w:tcPr>
            <w:tcW w:w="4700" w:type="dxa"/>
            <w:tcBorders>
              <w:top w:val="nil"/>
              <w:left w:val="nil"/>
              <w:bottom w:val="nil"/>
              <w:right w:val="nil"/>
            </w:tcBorders>
            <w:shd w:val="clear" w:color="auto" w:fill="auto"/>
            <w:vAlign w:val="bottom"/>
            <w:hideMark/>
          </w:tcPr>
          <w:p w14:paraId="1AA75697" w14:textId="5730DD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come out 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12_2KI_19_09 </w:t>
            </w:r>
          </w:p>
        </w:tc>
      </w:tr>
      <w:tr w:rsidR="00BF0BBD" w:rsidRPr="00BF0BBD" w14:paraId="0860AF21" w14:textId="77777777" w:rsidTr="00BF0BBD">
        <w:trPr>
          <w:trHeight w:val="300"/>
        </w:trPr>
        <w:tc>
          <w:tcPr>
            <w:tcW w:w="4700" w:type="dxa"/>
            <w:tcBorders>
              <w:top w:val="nil"/>
              <w:left w:val="nil"/>
              <w:bottom w:val="nil"/>
              <w:right w:val="nil"/>
            </w:tcBorders>
            <w:shd w:val="clear" w:color="auto" w:fill="auto"/>
            <w:vAlign w:val="bottom"/>
            <w:hideMark/>
          </w:tcPr>
          <w:p w14:paraId="57057B86" w14:textId="6AB70B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09_1SA_24_14</w:t>
            </w:r>
            <w:r w:rsidR="00FF4471">
              <w:rPr>
                <w:rFonts w:ascii="Calibri" w:eastAsia="Times New Roman" w:hAnsi="Calibri" w:cs="Calibri"/>
                <w:color w:val="000000"/>
              </w:rPr>
              <w:t>,</w:t>
            </w:r>
            <w:r w:rsidRPr="00BF0BBD">
              <w:rPr>
                <w:rFonts w:ascii="Calibri" w:eastAsia="Times New Roman" w:hAnsi="Calibri" w:cs="Calibri"/>
                <w:color w:val="000000"/>
              </w:rPr>
              <w:t xml:space="preserve"> king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10_2SA_06_20 </w:t>
            </w:r>
          </w:p>
        </w:tc>
      </w:tr>
      <w:tr w:rsidR="00BF0BBD" w:rsidRPr="00BF0BBD" w14:paraId="17D99F9C" w14:textId="77777777" w:rsidTr="00BF0BBD">
        <w:trPr>
          <w:trHeight w:val="300"/>
        </w:trPr>
        <w:tc>
          <w:tcPr>
            <w:tcW w:w="4700" w:type="dxa"/>
            <w:tcBorders>
              <w:top w:val="nil"/>
              <w:left w:val="nil"/>
              <w:bottom w:val="nil"/>
              <w:right w:val="nil"/>
            </w:tcBorders>
            <w:shd w:val="clear" w:color="auto" w:fill="auto"/>
            <w:vAlign w:val="bottom"/>
            <w:hideMark/>
          </w:tcPr>
          <w:p w14:paraId="002B4A9A" w14:textId="2063CD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09_1SA_25_25</w:t>
            </w:r>
            <w:r w:rsidR="00FF4471">
              <w:rPr>
                <w:rFonts w:ascii="Calibri" w:eastAsia="Times New Roman" w:hAnsi="Calibri" w:cs="Calibri"/>
                <w:color w:val="000000"/>
              </w:rPr>
              <w:t>,</w:t>
            </w:r>
            <w:r w:rsidRPr="00BF0BBD">
              <w:rPr>
                <w:rFonts w:ascii="Calibri" w:eastAsia="Times New Roman" w:hAnsi="Calibri" w:cs="Calibri"/>
                <w:color w:val="000000"/>
              </w:rPr>
              <w:t xml:space="preserve"> Let not my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10_2SA_13_33 </w:t>
            </w:r>
          </w:p>
        </w:tc>
      </w:tr>
      <w:tr w:rsidR="00BF0BBD" w:rsidRPr="00BF0BBD" w14:paraId="575B2D5C" w14:textId="77777777" w:rsidTr="00BF0BBD">
        <w:trPr>
          <w:trHeight w:val="300"/>
        </w:trPr>
        <w:tc>
          <w:tcPr>
            <w:tcW w:w="4700" w:type="dxa"/>
            <w:tcBorders>
              <w:top w:val="nil"/>
              <w:left w:val="nil"/>
              <w:bottom w:val="nil"/>
              <w:right w:val="nil"/>
            </w:tcBorders>
            <w:shd w:val="clear" w:color="auto" w:fill="auto"/>
            <w:vAlign w:val="bottom"/>
            <w:hideMark/>
          </w:tcPr>
          <w:p w14:paraId="12CCD6DA" w14:textId="250EB1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07_JUD_20_27</w:t>
            </w:r>
            <w:r w:rsidR="00FF4471">
              <w:rPr>
                <w:rFonts w:ascii="Calibri" w:eastAsia="Times New Roman" w:hAnsi="Calibri" w:cs="Calibri"/>
                <w:color w:val="000000"/>
              </w:rPr>
              <w:t>,</w:t>
            </w:r>
            <w:r w:rsidRPr="00BF0BBD">
              <w:rPr>
                <w:rFonts w:ascii="Calibri" w:eastAsia="Times New Roman" w:hAnsi="Calibri" w:cs="Calibri"/>
                <w:color w:val="000000"/>
              </w:rPr>
              <w:t xml:space="preserve"> LORD for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12_2KI_16_18 </w:t>
            </w:r>
          </w:p>
        </w:tc>
      </w:tr>
      <w:tr w:rsidR="00BF0BBD" w:rsidRPr="00BF0BBD" w14:paraId="64A1AF15" w14:textId="77777777" w:rsidTr="00BF0BBD">
        <w:trPr>
          <w:trHeight w:val="300"/>
        </w:trPr>
        <w:tc>
          <w:tcPr>
            <w:tcW w:w="4700" w:type="dxa"/>
            <w:tcBorders>
              <w:top w:val="nil"/>
              <w:left w:val="nil"/>
              <w:bottom w:val="nil"/>
              <w:right w:val="nil"/>
            </w:tcBorders>
            <w:shd w:val="clear" w:color="auto" w:fill="auto"/>
            <w:vAlign w:val="bottom"/>
            <w:hideMark/>
          </w:tcPr>
          <w:p w14:paraId="5FE80F59" w14:textId="328271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for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12_2KI_16_18 </w:t>
            </w:r>
          </w:p>
        </w:tc>
      </w:tr>
      <w:tr w:rsidR="00BF0BBD" w:rsidRPr="00BF0BBD" w14:paraId="45C4EB09" w14:textId="77777777" w:rsidTr="00BF0BBD">
        <w:trPr>
          <w:trHeight w:val="600"/>
        </w:trPr>
        <w:tc>
          <w:tcPr>
            <w:tcW w:w="4700" w:type="dxa"/>
            <w:tcBorders>
              <w:top w:val="nil"/>
              <w:left w:val="nil"/>
              <w:bottom w:val="nil"/>
              <w:right w:val="nil"/>
            </w:tcBorders>
            <w:shd w:val="clear" w:color="auto" w:fill="auto"/>
            <w:vAlign w:val="bottom"/>
            <w:hideMark/>
          </w:tcPr>
          <w:p w14:paraId="29C6AC18" w14:textId="40F12D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09_1SA_26_08</w:t>
            </w:r>
            <w:r w:rsidR="00FF4471">
              <w:rPr>
                <w:rFonts w:ascii="Calibri" w:eastAsia="Times New Roman" w:hAnsi="Calibri" w:cs="Calibri"/>
                <w:color w:val="000000"/>
              </w:rPr>
              <w:t>,</w:t>
            </w:r>
            <w:r w:rsidRPr="00BF0BBD">
              <w:rPr>
                <w:rFonts w:ascii="Calibri" w:eastAsia="Times New Roman" w:hAnsi="Calibri" w:cs="Calibri"/>
                <w:color w:val="000000"/>
              </w:rPr>
              <w:t xml:space="preserve"> Now therefore let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10_2SA_13_33 </w:t>
            </w:r>
          </w:p>
        </w:tc>
      </w:tr>
      <w:tr w:rsidR="00BF0BBD" w:rsidRPr="00BF0BBD" w14:paraId="0A56FD4B" w14:textId="77777777" w:rsidTr="00BF0BBD">
        <w:trPr>
          <w:trHeight w:val="300"/>
        </w:trPr>
        <w:tc>
          <w:tcPr>
            <w:tcW w:w="4700" w:type="dxa"/>
            <w:tcBorders>
              <w:top w:val="nil"/>
              <w:left w:val="nil"/>
              <w:bottom w:val="nil"/>
              <w:right w:val="nil"/>
            </w:tcBorders>
            <w:shd w:val="clear" w:color="auto" w:fill="auto"/>
            <w:vAlign w:val="bottom"/>
            <w:hideMark/>
          </w:tcPr>
          <w:p w14:paraId="2E799BB3" w14:textId="7FFEBA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Now therefore let not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10_2SA_13_33 </w:t>
            </w:r>
          </w:p>
        </w:tc>
      </w:tr>
      <w:tr w:rsidR="00BF0BBD" w:rsidRPr="00BF0BBD" w14:paraId="1BEF101B" w14:textId="77777777" w:rsidTr="00BF0BBD">
        <w:trPr>
          <w:trHeight w:val="300"/>
        </w:trPr>
        <w:tc>
          <w:tcPr>
            <w:tcW w:w="4700" w:type="dxa"/>
            <w:tcBorders>
              <w:top w:val="nil"/>
              <w:left w:val="nil"/>
              <w:bottom w:val="nil"/>
              <w:right w:val="nil"/>
            </w:tcBorders>
            <w:shd w:val="clear" w:color="auto" w:fill="auto"/>
            <w:vAlign w:val="bottom"/>
            <w:hideMark/>
          </w:tcPr>
          <w:p w14:paraId="463FE2DD" w14:textId="64E1B9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04_NUM_32_04</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10_2SA_01_19 </w:t>
            </w:r>
          </w:p>
        </w:tc>
      </w:tr>
      <w:tr w:rsidR="00BF0BBD" w:rsidRPr="00BF0BBD" w14:paraId="495E3CF3" w14:textId="77777777" w:rsidTr="00BF0BBD">
        <w:trPr>
          <w:trHeight w:val="300"/>
        </w:trPr>
        <w:tc>
          <w:tcPr>
            <w:tcW w:w="4700" w:type="dxa"/>
            <w:tcBorders>
              <w:top w:val="nil"/>
              <w:left w:val="nil"/>
              <w:bottom w:val="nil"/>
              <w:right w:val="nil"/>
            </w:tcBorders>
            <w:shd w:val="clear" w:color="auto" w:fill="auto"/>
            <w:vAlign w:val="bottom"/>
            <w:hideMark/>
          </w:tcPr>
          <w:p w14:paraId="3D498ACA" w14:textId="52A5E8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02_EXO_03_09</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is come</w:t>
            </w:r>
            <w:r w:rsidR="00644F35">
              <w:rPr>
                <w:rFonts w:ascii="Calibri" w:eastAsia="Times New Roman" w:hAnsi="Calibri" w:cs="Calibri"/>
                <w:color w:val="000000"/>
              </w:rPr>
              <w:t>, &lt;&lt;&lt;&lt;&lt;</w:t>
            </w:r>
          </w:p>
        </w:tc>
      </w:tr>
      <w:tr w:rsidR="00BF0BBD" w:rsidRPr="00BF0BBD" w14:paraId="3FD643DC" w14:textId="77777777" w:rsidTr="00BF0BBD">
        <w:trPr>
          <w:trHeight w:val="300"/>
        </w:trPr>
        <w:tc>
          <w:tcPr>
            <w:tcW w:w="4700" w:type="dxa"/>
            <w:tcBorders>
              <w:top w:val="nil"/>
              <w:left w:val="nil"/>
              <w:bottom w:val="nil"/>
              <w:right w:val="nil"/>
            </w:tcBorders>
            <w:shd w:val="clear" w:color="auto" w:fill="auto"/>
            <w:vAlign w:val="bottom"/>
            <w:hideMark/>
          </w:tcPr>
          <w:p w14:paraId="3F5520C0" w14:textId="5993B4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09_1SA_26_19</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09_1SA_26_24 </w:t>
            </w:r>
          </w:p>
        </w:tc>
      </w:tr>
      <w:tr w:rsidR="00BF0BBD" w:rsidRPr="00BF0BBD" w14:paraId="14558934" w14:textId="77777777" w:rsidTr="00BF0BBD">
        <w:trPr>
          <w:trHeight w:val="300"/>
        </w:trPr>
        <w:tc>
          <w:tcPr>
            <w:tcW w:w="4700" w:type="dxa"/>
            <w:tcBorders>
              <w:top w:val="nil"/>
              <w:left w:val="nil"/>
              <w:bottom w:val="nil"/>
              <w:right w:val="nil"/>
            </w:tcBorders>
            <w:shd w:val="clear" w:color="auto" w:fill="auto"/>
            <w:vAlign w:val="bottom"/>
            <w:hideMark/>
          </w:tcPr>
          <w:p w14:paraId="19F62E29" w14:textId="2746EC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 for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10_2SA_24_14 </w:t>
            </w:r>
          </w:p>
        </w:tc>
      </w:tr>
      <w:tr w:rsidR="00BF0BBD" w:rsidRPr="00BF0BBD" w14:paraId="5203EE02" w14:textId="77777777" w:rsidTr="00BF0BBD">
        <w:trPr>
          <w:trHeight w:val="300"/>
        </w:trPr>
        <w:tc>
          <w:tcPr>
            <w:tcW w:w="4700" w:type="dxa"/>
            <w:tcBorders>
              <w:top w:val="nil"/>
              <w:left w:val="nil"/>
              <w:bottom w:val="nil"/>
              <w:right w:val="nil"/>
            </w:tcBorders>
            <w:shd w:val="clear" w:color="auto" w:fill="auto"/>
            <w:vAlign w:val="bottom"/>
            <w:hideMark/>
          </w:tcPr>
          <w:p w14:paraId="307D4D1C" w14:textId="6C6CB3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09_1SA_23_15</w:t>
            </w:r>
            <w:r w:rsidR="00FF4471">
              <w:rPr>
                <w:rFonts w:ascii="Calibri" w:eastAsia="Times New Roman" w:hAnsi="Calibri" w:cs="Calibri"/>
                <w:color w:val="000000"/>
              </w:rPr>
              <w:t>,</w:t>
            </w:r>
            <w:r w:rsidRPr="00BF0BBD">
              <w:rPr>
                <w:rFonts w:ascii="Calibri" w:eastAsia="Times New Roman" w:hAnsi="Calibri" w:cs="Calibri"/>
                <w:color w:val="000000"/>
              </w:rPr>
              <w:t xml:space="preserve"> out to seek</w:t>
            </w:r>
            <w:r w:rsidR="00644F35">
              <w:rPr>
                <w:rFonts w:ascii="Calibri" w:eastAsia="Times New Roman" w:hAnsi="Calibri" w:cs="Calibri"/>
                <w:color w:val="000000"/>
              </w:rPr>
              <w:t>, &lt;&lt;&lt;&lt;&lt;</w:t>
            </w:r>
          </w:p>
        </w:tc>
      </w:tr>
      <w:tr w:rsidR="00BF0BBD" w:rsidRPr="00BF0BBD" w14:paraId="407BB6CC" w14:textId="77777777" w:rsidTr="00BF0BBD">
        <w:trPr>
          <w:trHeight w:val="300"/>
        </w:trPr>
        <w:tc>
          <w:tcPr>
            <w:tcW w:w="4700" w:type="dxa"/>
            <w:tcBorders>
              <w:top w:val="nil"/>
              <w:left w:val="nil"/>
              <w:bottom w:val="nil"/>
              <w:right w:val="nil"/>
            </w:tcBorders>
            <w:shd w:val="clear" w:color="auto" w:fill="auto"/>
            <w:vAlign w:val="bottom"/>
            <w:hideMark/>
          </w:tcPr>
          <w:p w14:paraId="7BCE9D76" w14:textId="6B835B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09_1SA_05_03</w:t>
            </w:r>
            <w:r w:rsidR="00FF4471">
              <w:rPr>
                <w:rFonts w:ascii="Calibri" w:eastAsia="Times New Roman" w:hAnsi="Calibri" w:cs="Calibri"/>
                <w:color w:val="000000"/>
              </w:rPr>
              <w:t>,</w:t>
            </w:r>
            <w:r w:rsidRPr="00BF0BBD">
              <w:rPr>
                <w:rFonts w:ascii="Calibri" w:eastAsia="Times New Roman" w:hAnsi="Calibri" w:cs="Calibri"/>
                <w:color w:val="000000"/>
              </w:rPr>
              <w:t xml:space="preserve"> the earth before</w:t>
            </w:r>
            <w:r w:rsidR="00644F35">
              <w:rPr>
                <w:rFonts w:ascii="Calibri" w:eastAsia="Times New Roman" w:hAnsi="Calibri" w:cs="Calibri"/>
                <w:color w:val="000000"/>
              </w:rPr>
              <w:t>, &lt;&lt;&lt;&lt;&lt;</w:t>
            </w:r>
          </w:p>
        </w:tc>
      </w:tr>
      <w:tr w:rsidR="00BF0BBD" w:rsidRPr="00BF0BBD" w14:paraId="2AA4149C" w14:textId="77777777" w:rsidTr="00BF0BBD">
        <w:trPr>
          <w:trHeight w:val="300"/>
        </w:trPr>
        <w:tc>
          <w:tcPr>
            <w:tcW w:w="4700" w:type="dxa"/>
            <w:tcBorders>
              <w:top w:val="nil"/>
              <w:left w:val="nil"/>
              <w:bottom w:val="nil"/>
              <w:right w:val="nil"/>
            </w:tcBorders>
            <w:shd w:val="clear" w:color="auto" w:fill="auto"/>
            <w:vAlign w:val="bottom"/>
            <w:hideMark/>
          </w:tcPr>
          <w:p w14:paraId="65207E8F" w14:textId="22D481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09_1SA_05_03</w:t>
            </w:r>
            <w:r w:rsidR="00FF4471">
              <w:rPr>
                <w:rFonts w:ascii="Calibri" w:eastAsia="Times New Roman" w:hAnsi="Calibri" w:cs="Calibri"/>
                <w:color w:val="000000"/>
              </w:rPr>
              <w:t>,</w:t>
            </w:r>
            <w:r w:rsidRPr="00BF0BBD">
              <w:rPr>
                <w:rFonts w:ascii="Calibri" w:eastAsia="Times New Roman" w:hAnsi="Calibri" w:cs="Calibri"/>
                <w:color w:val="000000"/>
              </w:rPr>
              <w:t xml:space="preserve"> the earth before the</w:t>
            </w:r>
            <w:r w:rsidR="00644F35">
              <w:rPr>
                <w:rFonts w:ascii="Calibri" w:eastAsia="Times New Roman" w:hAnsi="Calibri" w:cs="Calibri"/>
                <w:color w:val="000000"/>
              </w:rPr>
              <w:t>, &lt;&lt;&lt;&lt;&lt;</w:t>
            </w:r>
          </w:p>
        </w:tc>
      </w:tr>
      <w:tr w:rsidR="00BF0BBD" w:rsidRPr="00BF0BBD" w14:paraId="5D8F2686" w14:textId="77777777" w:rsidTr="00BF0BBD">
        <w:trPr>
          <w:trHeight w:val="300"/>
        </w:trPr>
        <w:tc>
          <w:tcPr>
            <w:tcW w:w="4700" w:type="dxa"/>
            <w:tcBorders>
              <w:top w:val="nil"/>
              <w:left w:val="nil"/>
              <w:bottom w:val="nil"/>
              <w:right w:val="nil"/>
            </w:tcBorders>
            <w:shd w:val="clear" w:color="auto" w:fill="auto"/>
            <w:vAlign w:val="bottom"/>
            <w:hideMark/>
          </w:tcPr>
          <w:p w14:paraId="73B76448" w14:textId="3C74ED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09_1SA_20_15</w:t>
            </w:r>
            <w:r w:rsidR="00FF4471">
              <w:rPr>
                <w:rFonts w:ascii="Calibri" w:eastAsia="Times New Roman" w:hAnsi="Calibri" w:cs="Calibri"/>
                <w:color w:val="000000"/>
              </w:rPr>
              <w:t>,</w:t>
            </w:r>
            <w:r w:rsidRPr="00BF0BBD">
              <w:rPr>
                <w:rFonts w:ascii="Calibri" w:eastAsia="Times New Roman" w:hAnsi="Calibri" w:cs="Calibri"/>
                <w:color w:val="000000"/>
              </w:rPr>
              <w:t xml:space="preserve"> the face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10_2SA_18_08 </w:t>
            </w:r>
          </w:p>
        </w:tc>
      </w:tr>
      <w:tr w:rsidR="00BF0BBD" w:rsidRPr="00BF0BBD" w14:paraId="5B3C6530" w14:textId="77777777" w:rsidTr="00BF0BBD">
        <w:trPr>
          <w:trHeight w:val="300"/>
        </w:trPr>
        <w:tc>
          <w:tcPr>
            <w:tcW w:w="4700" w:type="dxa"/>
            <w:tcBorders>
              <w:top w:val="nil"/>
              <w:left w:val="nil"/>
              <w:bottom w:val="nil"/>
              <w:right w:val="nil"/>
            </w:tcBorders>
            <w:shd w:val="clear" w:color="auto" w:fill="auto"/>
            <w:vAlign w:val="bottom"/>
            <w:hideMark/>
          </w:tcPr>
          <w:p w14:paraId="57C5D2FF" w14:textId="4EB6FA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09_1SA_24_14</w:t>
            </w:r>
            <w:r w:rsidR="00FF4471">
              <w:rPr>
                <w:rFonts w:ascii="Calibri" w:eastAsia="Times New Roman" w:hAnsi="Calibri" w:cs="Calibri"/>
                <w:color w:val="000000"/>
              </w:rPr>
              <w:t>,</w:t>
            </w:r>
            <w:r w:rsidRPr="00BF0BBD">
              <w:rPr>
                <w:rFonts w:ascii="Calibri" w:eastAsia="Times New Roman" w:hAnsi="Calibri" w:cs="Calibri"/>
                <w:color w:val="000000"/>
              </w:rPr>
              <w:t xml:space="preserve"> the king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09_1SA_29_03 </w:t>
            </w:r>
          </w:p>
        </w:tc>
      </w:tr>
      <w:tr w:rsidR="00BF0BBD" w:rsidRPr="00BF0BBD" w14:paraId="035ECF08" w14:textId="77777777" w:rsidTr="00BF0BBD">
        <w:trPr>
          <w:trHeight w:val="300"/>
        </w:trPr>
        <w:tc>
          <w:tcPr>
            <w:tcW w:w="4700" w:type="dxa"/>
            <w:tcBorders>
              <w:top w:val="nil"/>
              <w:left w:val="nil"/>
              <w:bottom w:val="nil"/>
              <w:right w:val="nil"/>
            </w:tcBorders>
            <w:shd w:val="clear" w:color="auto" w:fill="auto"/>
            <w:vAlign w:val="bottom"/>
            <w:hideMark/>
          </w:tcPr>
          <w:p w14:paraId="3702D980" w14:textId="4D7417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09_1SA_24_14</w:t>
            </w:r>
            <w:r w:rsidR="00FF4471">
              <w:rPr>
                <w:rFonts w:ascii="Calibri" w:eastAsia="Times New Roman" w:hAnsi="Calibri" w:cs="Calibri"/>
                <w:color w:val="000000"/>
              </w:rPr>
              <w:t>,</w:t>
            </w:r>
            <w:r w:rsidRPr="00BF0BBD">
              <w:rPr>
                <w:rFonts w:ascii="Calibri" w:eastAsia="Times New Roman" w:hAnsi="Calibri" w:cs="Calibri"/>
                <w:color w:val="000000"/>
              </w:rPr>
              <w:t xml:space="preserve"> the king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10_2SA_06_20 </w:t>
            </w:r>
          </w:p>
        </w:tc>
      </w:tr>
      <w:tr w:rsidR="00BF0BBD" w:rsidRPr="00BF0BBD" w14:paraId="15199012" w14:textId="77777777" w:rsidTr="00BF0BBD">
        <w:trPr>
          <w:trHeight w:val="300"/>
        </w:trPr>
        <w:tc>
          <w:tcPr>
            <w:tcW w:w="4700" w:type="dxa"/>
            <w:tcBorders>
              <w:top w:val="nil"/>
              <w:left w:val="nil"/>
              <w:bottom w:val="nil"/>
              <w:right w:val="nil"/>
            </w:tcBorders>
            <w:shd w:val="clear" w:color="auto" w:fill="auto"/>
            <w:vAlign w:val="bottom"/>
            <w:hideMark/>
          </w:tcPr>
          <w:p w14:paraId="67391CFA" w14:textId="6FF64B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09_1SA_26_19</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for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10_2SA_03_28 </w:t>
            </w:r>
          </w:p>
        </w:tc>
      </w:tr>
      <w:tr w:rsidR="00BF0BBD" w:rsidRPr="00BF0BBD" w14:paraId="18345440" w14:textId="77777777" w:rsidTr="00BF0BBD">
        <w:trPr>
          <w:trHeight w:val="300"/>
        </w:trPr>
        <w:tc>
          <w:tcPr>
            <w:tcW w:w="4700" w:type="dxa"/>
            <w:tcBorders>
              <w:top w:val="nil"/>
              <w:left w:val="nil"/>
              <w:bottom w:val="nil"/>
              <w:right w:val="nil"/>
            </w:tcBorders>
            <w:shd w:val="clear" w:color="auto" w:fill="auto"/>
            <w:vAlign w:val="bottom"/>
            <w:hideMark/>
          </w:tcPr>
          <w:p w14:paraId="10B8AF93" w14:textId="4FA44D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07_JUD_20_27</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for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12_2KI_16_18 </w:t>
            </w:r>
          </w:p>
        </w:tc>
      </w:tr>
      <w:tr w:rsidR="00BF0BBD" w:rsidRPr="00BF0BBD" w14:paraId="11A4F83E" w14:textId="77777777" w:rsidTr="00BF0BBD">
        <w:trPr>
          <w:trHeight w:val="300"/>
        </w:trPr>
        <w:tc>
          <w:tcPr>
            <w:tcW w:w="4700" w:type="dxa"/>
            <w:tcBorders>
              <w:top w:val="nil"/>
              <w:left w:val="nil"/>
              <w:bottom w:val="nil"/>
              <w:right w:val="nil"/>
            </w:tcBorders>
            <w:shd w:val="clear" w:color="auto" w:fill="auto"/>
            <w:vAlign w:val="bottom"/>
            <w:hideMark/>
          </w:tcPr>
          <w:p w14:paraId="2A90D76B" w14:textId="1E2BB3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therefore let not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10_2SA_13_33 </w:t>
            </w:r>
          </w:p>
        </w:tc>
      </w:tr>
      <w:tr w:rsidR="00BF0BBD" w:rsidRPr="00BF0BBD" w14:paraId="6664ECC0" w14:textId="77777777" w:rsidTr="00BF0BBD">
        <w:trPr>
          <w:trHeight w:val="300"/>
        </w:trPr>
        <w:tc>
          <w:tcPr>
            <w:tcW w:w="4700" w:type="dxa"/>
            <w:tcBorders>
              <w:top w:val="nil"/>
              <w:left w:val="nil"/>
              <w:bottom w:val="nil"/>
              <w:right w:val="nil"/>
            </w:tcBorders>
            <w:shd w:val="clear" w:color="auto" w:fill="auto"/>
            <w:vAlign w:val="bottom"/>
            <w:hideMark/>
          </w:tcPr>
          <w:p w14:paraId="00D42A3C" w14:textId="644852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therefore let not my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10_2SA_13_33 </w:t>
            </w:r>
          </w:p>
        </w:tc>
      </w:tr>
      <w:tr w:rsidR="00BF0BBD" w:rsidRPr="00BF0BBD" w14:paraId="27FE4BD0" w14:textId="77777777" w:rsidTr="00BF0BBD">
        <w:trPr>
          <w:trHeight w:val="300"/>
        </w:trPr>
        <w:tc>
          <w:tcPr>
            <w:tcW w:w="4700" w:type="dxa"/>
            <w:tcBorders>
              <w:top w:val="nil"/>
              <w:left w:val="nil"/>
              <w:bottom w:val="nil"/>
              <w:right w:val="nil"/>
            </w:tcBorders>
            <w:shd w:val="clear" w:color="auto" w:fill="auto"/>
            <w:vAlign w:val="bottom"/>
            <w:hideMark/>
          </w:tcPr>
          <w:p w14:paraId="48DB815B" w14:textId="4B81C0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09_1SA_26_08</w:t>
            </w:r>
            <w:r w:rsidR="00FF4471">
              <w:rPr>
                <w:rFonts w:ascii="Calibri" w:eastAsia="Times New Roman" w:hAnsi="Calibri" w:cs="Calibri"/>
                <w:color w:val="000000"/>
              </w:rPr>
              <w:t>,</w:t>
            </w:r>
            <w:r w:rsidRPr="00BF0BBD">
              <w:rPr>
                <w:rFonts w:ascii="Calibri" w:eastAsia="Times New Roman" w:hAnsi="Calibri" w:cs="Calibri"/>
                <w:color w:val="000000"/>
              </w:rPr>
              <w:t xml:space="preserve"> to the earth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10_2SA_01_02 </w:t>
            </w:r>
          </w:p>
        </w:tc>
      </w:tr>
      <w:tr w:rsidR="00BF0BBD" w:rsidRPr="00BF0BBD" w14:paraId="19CC2D05" w14:textId="77777777" w:rsidTr="00BF0BBD">
        <w:trPr>
          <w:trHeight w:val="300"/>
        </w:trPr>
        <w:tc>
          <w:tcPr>
            <w:tcW w:w="4700" w:type="dxa"/>
            <w:tcBorders>
              <w:top w:val="nil"/>
              <w:left w:val="nil"/>
              <w:bottom w:val="nil"/>
              <w:right w:val="nil"/>
            </w:tcBorders>
            <w:shd w:val="clear" w:color="auto" w:fill="auto"/>
            <w:vAlign w:val="bottom"/>
            <w:hideMark/>
          </w:tcPr>
          <w:p w14:paraId="61AF368A" w14:textId="7A40B3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09_1SA_05_03</w:t>
            </w:r>
            <w:r w:rsidR="00FF4471">
              <w:rPr>
                <w:rFonts w:ascii="Calibri" w:eastAsia="Times New Roman" w:hAnsi="Calibri" w:cs="Calibri"/>
                <w:color w:val="000000"/>
              </w:rPr>
              <w:t>,</w:t>
            </w:r>
            <w:r w:rsidRPr="00BF0BBD">
              <w:rPr>
                <w:rFonts w:ascii="Calibri" w:eastAsia="Times New Roman" w:hAnsi="Calibri" w:cs="Calibri"/>
                <w:color w:val="000000"/>
              </w:rPr>
              <w:t xml:space="preserve"> to the earth before</w:t>
            </w:r>
            <w:r w:rsidR="00644F35">
              <w:rPr>
                <w:rFonts w:ascii="Calibri" w:eastAsia="Times New Roman" w:hAnsi="Calibri" w:cs="Calibri"/>
                <w:color w:val="000000"/>
              </w:rPr>
              <w:t>, &lt;&lt;&lt;&lt;&lt;</w:t>
            </w:r>
          </w:p>
        </w:tc>
      </w:tr>
      <w:tr w:rsidR="00BF0BBD" w:rsidRPr="00BF0BBD" w14:paraId="7EC91419" w14:textId="77777777" w:rsidTr="00BF0BBD">
        <w:trPr>
          <w:trHeight w:val="1500"/>
        </w:trPr>
        <w:tc>
          <w:tcPr>
            <w:tcW w:w="4700" w:type="dxa"/>
            <w:tcBorders>
              <w:top w:val="nil"/>
              <w:left w:val="nil"/>
              <w:bottom w:val="nil"/>
              <w:right w:val="nil"/>
            </w:tcBorders>
            <w:shd w:val="clear" w:color="auto" w:fill="auto"/>
            <w:vAlign w:val="bottom"/>
            <w:hideMark/>
          </w:tcPr>
          <w:p w14:paraId="48E7C6F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09_1SA_26:21 Then said Saul, I have sinned: return, my son David: for I will no more do thee harm, because my soul was precious in thine eyes this day: behold, I have played the fool, and have erred exceedingly. #,</w:t>
            </w:r>
          </w:p>
        </w:tc>
      </w:tr>
      <w:tr w:rsidR="00BF0BBD" w:rsidRPr="00BF0BBD" w14:paraId="55F592D1" w14:textId="77777777" w:rsidTr="00BF0BBD">
        <w:trPr>
          <w:trHeight w:val="300"/>
        </w:trPr>
        <w:tc>
          <w:tcPr>
            <w:tcW w:w="4700" w:type="dxa"/>
            <w:tcBorders>
              <w:top w:val="nil"/>
              <w:left w:val="nil"/>
              <w:bottom w:val="nil"/>
              <w:right w:val="nil"/>
            </w:tcBorders>
            <w:shd w:val="clear" w:color="auto" w:fill="auto"/>
            <w:vAlign w:val="bottom"/>
            <w:hideMark/>
          </w:tcPr>
          <w:p w14:paraId="0314F487" w14:textId="74B2EE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09_1SA_16_18</w:t>
            </w:r>
            <w:r w:rsidR="00FF4471">
              <w:rPr>
                <w:rFonts w:ascii="Calibri" w:eastAsia="Times New Roman" w:hAnsi="Calibri" w:cs="Calibri"/>
                <w:color w:val="000000"/>
              </w:rPr>
              <w:t>,</w:t>
            </w:r>
            <w:r w:rsidRPr="00BF0BBD">
              <w:rPr>
                <w:rFonts w:ascii="Calibri" w:eastAsia="Times New Roman" w:hAnsi="Calibri" w:cs="Calibri"/>
                <w:color w:val="000000"/>
              </w:rPr>
              <w:t xml:space="preserve"> Behold I have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11_1KI_03_12 </w:t>
            </w:r>
          </w:p>
        </w:tc>
      </w:tr>
      <w:tr w:rsidR="00BF0BBD" w:rsidRPr="00BF0BBD" w14:paraId="442586DE" w14:textId="77777777" w:rsidTr="00BF0BBD">
        <w:trPr>
          <w:trHeight w:val="300"/>
        </w:trPr>
        <w:tc>
          <w:tcPr>
            <w:tcW w:w="4700" w:type="dxa"/>
            <w:tcBorders>
              <w:top w:val="nil"/>
              <w:left w:val="nil"/>
              <w:bottom w:val="nil"/>
              <w:right w:val="nil"/>
            </w:tcBorders>
            <w:shd w:val="clear" w:color="auto" w:fill="auto"/>
            <w:vAlign w:val="bottom"/>
            <w:hideMark/>
          </w:tcPr>
          <w:p w14:paraId="490E4979" w14:textId="33B420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02_EXO_34_11</w:t>
            </w:r>
            <w:r w:rsidR="00FF4471">
              <w:rPr>
                <w:rFonts w:ascii="Calibri" w:eastAsia="Times New Roman" w:hAnsi="Calibri" w:cs="Calibri"/>
                <w:color w:val="000000"/>
              </w:rPr>
              <w:t>,</w:t>
            </w:r>
            <w:r w:rsidRPr="00BF0BBD">
              <w:rPr>
                <w:rFonts w:ascii="Calibri" w:eastAsia="Times New Roman" w:hAnsi="Calibri" w:cs="Calibri"/>
                <w:color w:val="000000"/>
              </w:rPr>
              <w:t xml:space="preserve"> day behold I</w:t>
            </w:r>
            <w:r w:rsidR="00644F35">
              <w:rPr>
                <w:rFonts w:ascii="Calibri" w:eastAsia="Times New Roman" w:hAnsi="Calibri" w:cs="Calibri"/>
                <w:color w:val="000000"/>
              </w:rPr>
              <w:t>, &lt;&lt;&lt;&lt;&lt;</w:t>
            </w:r>
          </w:p>
        </w:tc>
      </w:tr>
      <w:tr w:rsidR="00BF0BBD" w:rsidRPr="00BF0BBD" w14:paraId="7FD8CA30" w14:textId="77777777" w:rsidTr="00BF0BBD">
        <w:trPr>
          <w:trHeight w:val="300"/>
        </w:trPr>
        <w:tc>
          <w:tcPr>
            <w:tcW w:w="4700" w:type="dxa"/>
            <w:tcBorders>
              <w:top w:val="nil"/>
              <w:left w:val="nil"/>
              <w:bottom w:val="nil"/>
              <w:right w:val="nil"/>
            </w:tcBorders>
            <w:shd w:val="clear" w:color="auto" w:fill="auto"/>
            <w:vAlign w:val="bottom"/>
            <w:hideMark/>
          </w:tcPr>
          <w:p w14:paraId="6EB3B94E" w14:textId="04515F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09_1SA_23_04</w:t>
            </w:r>
            <w:r w:rsidR="00FF4471">
              <w:rPr>
                <w:rFonts w:ascii="Calibri" w:eastAsia="Times New Roman" w:hAnsi="Calibri" w:cs="Calibri"/>
                <w:color w:val="000000"/>
              </w:rPr>
              <w:t>,</w:t>
            </w:r>
            <w:r w:rsidRPr="00BF0BBD">
              <w:rPr>
                <w:rFonts w:ascii="Calibri" w:eastAsia="Times New Roman" w:hAnsi="Calibri" w:cs="Calibri"/>
                <w:color w:val="000000"/>
              </w:rPr>
              <w:t xml:space="preserve"> for I will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10_2SA_05_19 </w:t>
            </w:r>
          </w:p>
        </w:tc>
      </w:tr>
      <w:tr w:rsidR="00BF0BBD" w:rsidRPr="00BF0BBD" w14:paraId="122E6DF4" w14:textId="77777777" w:rsidTr="00BF0BBD">
        <w:trPr>
          <w:trHeight w:val="300"/>
        </w:trPr>
        <w:tc>
          <w:tcPr>
            <w:tcW w:w="4700" w:type="dxa"/>
            <w:tcBorders>
              <w:top w:val="nil"/>
              <w:left w:val="nil"/>
              <w:bottom w:val="nil"/>
              <w:right w:val="nil"/>
            </w:tcBorders>
            <w:shd w:val="clear" w:color="auto" w:fill="auto"/>
            <w:vAlign w:val="bottom"/>
            <w:hideMark/>
          </w:tcPr>
          <w:p w14:paraId="3AD18029" w14:textId="476DAB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I will no</w:t>
            </w:r>
            <w:r w:rsidR="00FF4471">
              <w:rPr>
                <w:rFonts w:ascii="Calibri" w:eastAsia="Times New Roman" w:hAnsi="Calibri" w:cs="Calibri"/>
                <w:color w:val="000000"/>
              </w:rPr>
              <w:t>,</w:t>
            </w:r>
            <w:r w:rsidRPr="00BF0BBD">
              <w:rPr>
                <w:rFonts w:ascii="Calibri" w:eastAsia="Times New Roman" w:hAnsi="Calibri" w:cs="Calibri"/>
                <w:color w:val="000000"/>
              </w:rPr>
              <w:t xml:space="preserve"> 28_HOS_01_06 </w:t>
            </w:r>
          </w:p>
        </w:tc>
      </w:tr>
      <w:tr w:rsidR="00BF0BBD" w:rsidRPr="00BF0BBD" w14:paraId="2C8E32FA" w14:textId="77777777" w:rsidTr="00BF0BBD">
        <w:trPr>
          <w:trHeight w:val="300"/>
        </w:trPr>
        <w:tc>
          <w:tcPr>
            <w:tcW w:w="4700" w:type="dxa"/>
            <w:tcBorders>
              <w:top w:val="nil"/>
              <w:left w:val="nil"/>
              <w:bottom w:val="nil"/>
              <w:right w:val="nil"/>
            </w:tcBorders>
            <w:shd w:val="clear" w:color="auto" w:fill="auto"/>
            <w:vAlign w:val="bottom"/>
            <w:hideMark/>
          </w:tcPr>
          <w:p w14:paraId="1A3CE0F1" w14:textId="7AEF0B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09_1SA_15_30</w:t>
            </w:r>
            <w:r w:rsidR="00FF4471">
              <w:rPr>
                <w:rFonts w:ascii="Calibri" w:eastAsia="Times New Roman" w:hAnsi="Calibri" w:cs="Calibri"/>
                <w:color w:val="000000"/>
              </w:rPr>
              <w:t>,</w:t>
            </w:r>
            <w:r w:rsidRPr="00BF0BBD">
              <w:rPr>
                <w:rFonts w:ascii="Calibri" w:eastAsia="Times New Roman" w:hAnsi="Calibri" w:cs="Calibri"/>
                <w:color w:val="000000"/>
              </w:rPr>
              <w:t xml:space="preserve"> I have sinned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10_2SA_12_13 </w:t>
            </w:r>
          </w:p>
        </w:tc>
      </w:tr>
      <w:tr w:rsidR="00BF0BBD" w:rsidRPr="00BF0BBD" w14:paraId="360AF787" w14:textId="77777777" w:rsidTr="00BF0BBD">
        <w:trPr>
          <w:trHeight w:val="300"/>
        </w:trPr>
        <w:tc>
          <w:tcPr>
            <w:tcW w:w="4700" w:type="dxa"/>
            <w:tcBorders>
              <w:top w:val="nil"/>
              <w:left w:val="nil"/>
              <w:bottom w:val="nil"/>
              <w:right w:val="nil"/>
            </w:tcBorders>
            <w:shd w:val="clear" w:color="auto" w:fill="auto"/>
            <w:vAlign w:val="bottom"/>
            <w:hideMark/>
          </w:tcPr>
          <w:p w14:paraId="664667DA" w14:textId="2973E1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will no</w:t>
            </w:r>
            <w:r w:rsidR="00FF4471">
              <w:rPr>
                <w:rFonts w:ascii="Calibri" w:eastAsia="Times New Roman" w:hAnsi="Calibri" w:cs="Calibri"/>
                <w:color w:val="000000"/>
              </w:rPr>
              <w:t>,</w:t>
            </w:r>
            <w:r w:rsidRPr="00BF0BBD">
              <w:rPr>
                <w:rFonts w:ascii="Calibri" w:eastAsia="Times New Roman" w:hAnsi="Calibri" w:cs="Calibri"/>
                <w:color w:val="000000"/>
              </w:rPr>
              <w:t xml:space="preserve"> 23_ISA_62_08 </w:t>
            </w:r>
          </w:p>
        </w:tc>
      </w:tr>
      <w:tr w:rsidR="00BF0BBD" w:rsidRPr="00BF0BBD" w14:paraId="2EDA0602" w14:textId="77777777" w:rsidTr="00BF0BBD">
        <w:trPr>
          <w:trHeight w:val="300"/>
        </w:trPr>
        <w:tc>
          <w:tcPr>
            <w:tcW w:w="4700" w:type="dxa"/>
            <w:tcBorders>
              <w:top w:val="nil"/>
              <w:left w:val="nil"/>
              <w:bottom w:val="nil"/>
              <w:right w:val="nil"/>
            </w:tcBorders>
            <w:shd w:val="clear" w:color="auto" w:fill="auto"/>
            <w:vAlign w:val="bottom"/>
            <w:hideMark/>
          </w:tcPr>
          <w:p w14:paraId="5DC6CE02" w14:textId="4FB588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will no more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23_ISA_62_08 </w:t>
            </w:r>
          </w:p>
        </w:tc>
      </w:tr>
      <w:tr w:rsidR="00BF0BBD" w:rsidRPr="00BF0BBD" w14:paraId="1A4A05F3" w14:textId="77777777" w:rsidTr="00BF0BBD">
        <w:trPr>
          <w:trHeight w:val="300"/>
        </w:trPr>
        <w:tc>
          <w:tcPr>
            <w:tcW w:w="4700" w:type="dxa"/>
            <w:tcBorders>
              <w:top w:val="nil"/>
              <w:left w:val="nil"/>
              <w:bottom w:val="nil"/>
              <w:right w:val="nil"/>
            </w:tcBorders>
            <w:shd w:val="clear" w:color="auto" w:fill="auto"/>
            <w:vAlign w:val="bottom"/>
            <w:hideMark/>
          </w:tcPr>
          <w:p w14:paraId="7D25480D" w14:textId="3D8E0B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09_1SA_25_08</w:t>
            </w:r>
            <w:r w:rsidR="00FF4471">
              <w:rPr>
                <w:rFonts w:ascii="Calibri" w:eastAsia="Times New Roman" w:hAnsi="Calibri" w:cs="Calibri"/>
                <w:color w:val="000000"/>
              </w:rPr>
              <w:t>,</w:t>
            </w:r>
            <w:r w:rsidRPr="00BF0BBD">
              <w:rPr>
                <w:rFonts w:ascii="Calibri" w:eastAsia="Times New Roman" w:hAnsi="Calibri" w:cs="Calibri"/>
                <w:color w:val="000000"/>
              </w:rPr>
              <w:t xml:space="preserve"> in thine eyes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09_1SA_27_05 </w:t>
            </w:r>
          </w:p>
        </w:tc>
      </w:tr>
      <w:tr w:rsidR="00BF0BBD" w:rsidRPr="00BF0BBD" w14:paraId="4AB6B871" w14:textId="77777777" w:rsidTr="00BF0BBD">
        <w:trPr>
          <w:trHeight w:val="300"/>
        </w:trPr>
        <w:tc>
          <w:tcPr>
            <w:tcW w:w="4700" w:type="dxa"/>
            <w:tcBorders>
              <w:top w:val="nil"/>
              <w:left w:val="nil"/>
              <w:bottom w:val="nil"/>
              <w:right w:val="nil"/>
            </w:tcBorders>
            <w:shd w:val="clear" w:color="auto" w:fill="auto"/>
            <w:vAlign w:val="bottom"/>
            <w:hideMark/>
          </w:tcPr>
          <w:p w14:paraId="24D2EC0F" w14:textId="1BDFB1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09_1SA_22_22</w:t>
            </w:r>
            <w:r w:rsidR="00FF4471">
              <w:rPr>
                <w:rFonts w:ascii="Calibri" w:eastAsia="Times New Roman" w:hAnsi="Calibri" w:cs="Calibri"/>
                <w:color w:val="000000"/>
              </w:rPr>
              <w:t>,</w:t>
            </w:r>
            <w:r w:rsidRPr="00BF0BBD">
              <w:rPr>
                <w:rFonts w:ascii="Calibri" w:eastAsia="Times New Roman" w:hAnsi="Calibri" w:cs="Calibri"/>
                <w:color w:val="000000"/>
              </w:rPr>
              <w:t xml:space="preserve"> Saul I have</w:t>
            </w:r>
            <w:r w:rsidR="00644F35">
              <w:rPr>
                <w:rFonts w:ascii="Calibri" w:eastAsia="Times New Roman" w:hAnsi="Calibri" w:cs="Calibri"/>
                <w:color w:val="000000"/>
              </w:rPr>
              <w:t>, &lt;&lt;&lt;&lt;&lt;</w:t>
            </w:r>
          </w:p>
        </w:tc>
      </w:tr>
      <w:tr w:rsidR="00BF0BBD" w:rsidRPr="00BF0BBD" w14:paraId="372A6612" w14:textId="77777777" w:rsidTr="00BF0BBD">
        <w:trPr>
          <w:trHeight w:val="300"/>
        </w:trPr>
        <w:tc>
          <w:tcPr>
            <w:tcW w:w="4700" w:type="dxa"/>
            <w:tcBorders>
              <w:top w:val="nil"/>
              <w:left w:val="nil"/>
              <w:bottom w:val="nil"/>
              <w:right w:val="nil"/>
            </w:tcBorders>
            <w:shd w:val="clear" w:color="auto" w:fill="auto"/>
            <w:vAlign w:val="bottom"/>
            <w:hideMark/>
          </w:tcPr>
          <w:p w14:paraId="5ECE9B58" w14:textId="3545E1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fool and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19_PSA_049_010 </w:t>
            </w:r>
          </w:p>
        </w:tc>
      </w:tr>
      <w:tr w:rsidR="00BF0BBD" w:rsidRPr="00BF0BBD" w14:paraId="75C5510C" w14:textId="77777777" w:rsidTr="00BF0BBD">
        <w:trPr>
          <w:trHeight w:val="300"/>
        </w:trPr>
        <w:tc>
          <w:tcPr>
            <w:tcW w:w="4700" w:type="dxa"/>
            <w:tcBorders>
              <w:top w:val="nil"/>
              <w:left w:val="nil"/>
              <w:bottom w:val="nil"/>
              <w:right w:val="nil"/>
            </w:tcBorders>
            <w:shd w:val="clear" w:color="auto" w:fill="auto"/>
            <w:vAlign w:val="bottom"/>
            <w:hideMark/>
          </w:tcPr>
          <w:p w14:paraId="709A97FA" w14:textId="32BCBF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09_1SA_09_10</w:t>
            </w:r>
            <w:r w:rsidR="00FF4471">
              <w:rPr>
                <w:rFonts w:ascii="Calibri" w:eastAsia="Times New Roman" w:hAnsi="Calibri" w:cs="Calibri"/>
                <w:color w:val="000000"/>
              </w:rPr>
              <w:t>,</w:t>
            </w:r>
            <w:r w:rsidRPr="00BF0BBD">
              <w:rPr>
                <w:rFonts w:ascii="Calibri" w:eastAsia="Times New Roman" w:hAnsi="Calibri" w:cs="Calibri"/>
                <w:color w:val="000000"/>
              </w:rPr>
              <w:t xml:space="preserve"> Then said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09_1SA_28_07 </w:t>
            </w:r>
          </w:p>
        </w:tc>
      </w:tr>
      <w:tr w:rsidR="00BF0BBD" w:rsidRPr="00BF0BBD" w14:paraId="323CC0D3" w14:textId="77777777" w:rsidTr="00BF0BBD">
        <w:trPr>
          <w:trHeight w:val="300"/>
        </w:trPr>
        <w:tc>
          <w:tcPr>
            <w:tcW w:w="4700" w:type="dxa"/>
            <w:tcBorders>
              <w:top w:val="nil"/>
              <w:left w:val="nil"/>
              <w:bottom w:val="nil"/>
              <w:right w:val="nil"/>
            </w:tcBorders>
            <w:shd w:val="clear" w:color="auto" w:fill="auto"/>
            <w:vAlign w:val="bottom"/>
            <w:hideMark/>
          </w:tcPr>
          <w:p w14:paraId="2DC323AF" w14:textId="33031C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02_EXO_34_11</w:t>
            </w:r>
            <w:r w:rsidR="00FF4471">
              <w:rPr>
                <w:rFonts w:ascii="Calibri" w:eastAsia="Times New Roman" w:hAnsi="Calibri" w:cs="Calibri"/>
                <w:color w:val="000000"/>
              </w:rPr>
              <w:t>,</w:t>
            </w:r>
            <w:r w:rsidRPr="00BF0BBD">
              <w:rPr>
                <w:rFonts w:ascii="Calibri" w:eastAsia="Times New Roman" w:hAnsi="Calibri" w:cs="Calibri"/>
                <w:color w:val="000000"/>
              </w:rPr>
              <w:t xml:space="preserve"> this day behold I</w:t>
            </w:r>
            <w:r w:rsidR="00644F35">
              <w:rPr>
                <w:rFonts w:ascii="Calibri" w:eastAsia="Times New Roman" w:hAnsi="Calibri" w:cs="Calibri"/>
                <w:color w:val="000000"/>
              </w:rPr>
              <w:t>, &lt;&lt;&lt;&lt;&lt;</w:t>
            </w:r>
          </w:p>
        </w:tc>
      </w:tr>
      <w:tr w:rsidR="00BF0BBD" w:rsidRPr="00BF0BBD" w14:paraId="1CE0CA19" w14:textId="77777777" w:rsidTr="00BF0BBD">
        <w:trPr>
          <w:trHeight w:val="300"/>
        </w:trPr>
        <w:tc>
          <w:tcPr>
            <w:tcW w:w="4700" w:type="dxa"/>
            <w:tcBorders>
              <w:top w:val="nil"/>
              <w:left w:val="nil"/>
              <w:bottom w:val="nil"/>
              <w:right w:val="nil"/>
            </w:tcBorders>
            <w:shd w:val="clear" w:color="auto" w:fill="auto"/>
            <w:vAlign w:val="bottom"/>
            <w:hideMark/>
          </w:tcPr>
          <w:p w14:paraId="5FBE26BB" w14:textId="679A0C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09_1SA_03_01</w:t>
            </w:r>
            <w:r w:rsidR="00FF4471">
              <w:rPr>
                <w:rFonts w:ascii="Calibri" w:eastAsia="Times New Roman" w:hAnsi="Calibri" w:cs="Calibri"/>
                <w:color w:val="000000"/>
              </w:rPr>
              <w:t>,</w:t>
            </w:r>
            <w:r w:rsidRPr="00BF0BBD">
              <w:rPr>
                <w:rFonts w:ascii="Calibri" w:eastAsia="Times New Roman" w:hAnsi="Calibri" w:cs="Calibri"/>
                <w:color w:val="000000"/>
              </w:rPr>
              <w:t xml:space="preserve"> was precious in</w:t>
            </w:r>
            <w:r w:rsidR="00644F35">
              <w:rPr>
                <w:rFonts w:ascii="Calibri" w:eastAsia="Times New Roman" w:hAnsi="Calibri" w:cs="Calibri"/>
                <w:color w:val="000000"/>
              </w:rPr>
              <w:t>, &lt;&lt;&lt;&lt;&lt;</w:t>
            </w:r>
          </w:p>
        </w:tc>
      </w:tr>
      <w:tr w:rsidR="00BF0BBD" w:rsidRPr="00BF0BBD" w14:paraId="3B3A8602" w14:textId="77777777" w:rsidTr="00BF0BBD">
        <w:trPr>
          <w:trHeight w:val="300"/>
        </w:trPr>
        <w:tc>
          <w:tcPr>
            <w:tcW w:w="4700" w:type="dxa"/>
            <w:tcBorders>
              <w:top w:val="nil"/>
              <w:left w:val="nil"/>
              <w:bottom w:val="nil"/>
              <w:right w:val="nil"/>
            </w:tcBorders>
            <w:shd w:val="clear" w:color="auto" w:fill="auto"/>
            <w:vAlign w:val="bottom"/>
            <w:hideMark/>
          </w:tcPr>
          <w:p w14:paraId="76B5E5B7" w14:textId="2F3E66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06_JOS_23_13</w:t>
            </w:r>
            <w:r w:rsidR="00FF4471">
              <w:rPr>
                <w:rFonts w:ascii="Calibri" w:eastAsia="Times New Roman" w:hAnsi="Calibri" w:cs="Calibri"/>
                <w:color w:val="000000"/>
              </w:rPr>
              <w:t>,</w:t>
            </w:r>
            <w:r w:rsidRPr="00BF0BBD">
              <w:rPr>
                <w:rFonts w:ascii="Calibri" w:eastAsia="Times New Roman" w:hAnsi="Calibri" w:cs="Calibri"/>
                <w:color w:val="000000"/>
              </w:rPr>
              <w:t xml:space="preserve"> will no more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23_ISA_62_08 </w:t>
            </w:r>
          </w:p>
        </w:tc>
      </w:tr>
      <w:tr w:rsidR="00BF0BBD" w:rsidRPr="00BF0BBD" w14:paraId="0EEDB8B3" w14:textId="77777777" w:rsidTr="00BF0BBD">
        <w:trPr>
          <w:trHeight w:val="900"/>
        </w:trPr>
        <w:tc>
          <w:tcPr>
            <w:tcW w:w="4700" w:type="dxa"/>
            <w:tcBorders>
              <w:top w:val="nil"/>
              <w:left w:val="nil"/>
              <w:bottom w:val="nil"/>
              <w:right w:val="nil"/>
            </w:tcBorders>
            <w:shd w:val="clear" w:color="auto" w:fill="auto"/>
            <w:vAlign w:val="bottom"/>
            <w:hideMark/>
          </w:tcPr>
          <w:p w14:paraId="4F33BD30"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09_1SA_26:22 And David answered and said, Behold the king's spear! and let one of the young men come over and fetch it. #,</w:t>
            </w:r>
          </w:p>
        </w:tc>
      </w:tr>
      <w:tr w:rsidR="00BF0BBD" w:rsidRPr="00BF0BBD" w14:paraId="5AC2EB2B" w14:textId="77777777" w:rsidTr="00BF0BBD">
        <w:trPr>
          <w:trHeight w:val="300"/>
        </w:trPr>
        <w:tc>
          <w:tcPr>
            <w:tcW w:w="4700" w:type="dxa"/>
            <w:tcBorders>
              <w:top w:val="nil"/>
              <w:left w:val="nil"/>
              <w:bottom w:val="nil"/>
              <w:right w:val="nil"/>
            </w:tcBorders>
            <w:shd w:val="clear" w:color="auto" w:fill="auto"/>
            <w:vAlign w:val="bottom"/>
            <w:hideMark/>
          </w:tcPr>
          <w:p w14:paraId="50D371D5" w14:textId="55DCA0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09_1SA_06_21</w:t>
            </w:r>
            <w:r w:rsidR="00FF4471">
              <w:rPr>
                <w:rFonts w:ascii="Calibri" w:eastAsia="Times New Roman" w:hAnsi="Calibri" w:cs="Calibri"/>
                <w:color w:val="000000"/>
              </w:rPr>
              <w:t>,</w:t>
            </w:r>
            <w:r w:rsidRPr="00BF0BBD">
              <w:rPr>
                <w:rFonts w:ascii="Calibri" w:eastAsia="Times New Roman" w:hAnsi="Calibri" w:cs="Calibri"/>
                <w:color w:val="000000"/>
              </w:rPr>
              <w:t xml:space="preserve"> and fetch it</w:t>
            </w:r>
            <w:r w:rsidR="00644F35">
              <w:rPr>
                <w:rFonts w:ascii="Calibri" w:eastAsia="Times New Roman" w:hAnsi="Calibri" w:cs="Calibri"/>
                <w:color w:val="000000"/>
              </w:rPr>
              <w:t>, &lt;&lt;&lt;&lt;&lt;</w:t>
            </w:r>
          </w:p>
        </w:tc>
      </w:tr>
      <w:tr w:rsidR="00BF0BBD" w:rsidRPr="00BF0BBD" w14:paraId="4F5EB06F" w14:textId="77777777" w:rsidTr="00BF0BBD">
        <w:trPr>
          <w:trHeight w:val="300"/>
        </w:trPr>
        <w:tc>
          <w:tcPr>
            <w:tcW w:w="4700" w:type="dxa"/>
            <w:tcBorders>
              <w:top w:val="nil"/>
              <w:left w:val="nil"/>
              <w:bottom w:val="nil"/>
              <w:right w:val="nil"/>
            </w:tcBorders>
            <w:shd w:val="clear" w:color="auto" w:fill="auto"/>
            <w:vAlign w:val="bottom"/>
            <w:hideMark/>
          </w:tcPr>
          <w:p w14:paraId="02C4B4F4" w14:textId="311BCA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let one</w:t>
            </w:r>
            <w:r w:rsidR="00FF4471">
              <w:rPr>
                <w:rFonts w:ascii="Calibri" w:eastAsia="Times New Roman" w:hAnsi="Calibri" w:cs="Calibri"/>
                <w:color w:val="000000"/>
              </w:rPr>
              <w:t>,</w:t>
            </w:r>
            <w:r w:rsidRPr="00BF0BBD">
              <w:rPr>
                <w:rFonts w:ascii="Calibri" w:eastAsia="Times New Roman" w:hAnsi="Calibri" w:cs="Calibri"/>
                <w:color w:val="000000"/>
              </w:rPr>
              <w:t xml:space="preserve"> 46_1CO_14_27 </w:t>
            </w:r>
          </w:p>
        </w:tc>
      </w:tr>
      <w:tr w:rsidR="00BF0BBD" w:rsidRPr="00BF0BBD" w14:paraId="5E2EB34B" w14:textId="77777777" w:rsidTr="00BF0BBD">
        <w:trPr>
          <w:trHeight w:val="300"/>
        </w:trPr>
        <w:tc>
          <w:tcPr>
            <w:tcW w:w="4700" w:type="dxa"/>
            <w:tcBorders>
              <w:top w:val="nil"/>
              <w:left w:val="nil"/>
              <w:bottom w:val="nil"/>
              <w:right w:val="nil"/>
            </w:tcBorders>
            <w:shd w:val="clear" w:color="auto" w:fill="auto"/>
            <w:vAlign w:val="bottom"/>
            <w:hideMark/>
          </w:tcPr>
          <w:p w14:paraId="7EA36A37" w14:textId="44D438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09_1SA_25_41</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Behold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10_2SA_13_24 </w:t>
            </w:r>
          </w:p>
        </w:tc>
      </w:tr>
      <w:tr w:rsidR="00BF0BBD" w:rsidRPr="00BF0BBD" w14:paraId="0330DF75" w14:textId="77777777" w:rsidTr="00BF0BBD">
        <w:trPr>
          <w:trHeight w:val="300"/>
        </w:trPr>
        <w:tc>
          <w:tcPr>
            <w:tcW w:w="4700" w:type="dxa"/>
            <w:tcBorders>
              <w:top w:val="nil"/>
              <w:left w:val="nil"/>
              <w:bottom w:val="nil"/>
              <w:right w:val="nil"/>
            </w:tcBorders>
            <w:shd w:val="clear" w:color="auto" w:fill="auto"/>
            <w:vAlign w:val="bottom"/>
            <w:hideMark/>
          </w:tcPr>
          <w:p w14:paraId="40A13311" w14:textId="7F8D26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02_EXO_24_08</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Behold the</w:t>
            </w:r>
            <w:r w:rsidR="00644F35">
              <w:rPr>
                <w:rFonts w:ascii="Calibri" w:eastAsia="Times New Roman" w:hAnsi="Calibri" w:cs="Calibri"/>
                <w:color w:val="000000"/>
              </w:rPr>
              <w:t>, &lt;&lt;&lt;&lt;&lt;</w:t>
            </w:r>
          </w:p>
        </w:tc>
      </w:tr>
      <w:tr w:rsidR="00BF0BBD" w:rsidRPr="00BF0BBD" w14:paraId="686DBACE" w14:textId="77777777" w:rsidTr="00BF0BBD">
        <w:trPr>
          <w:trHeight w:val="600"/>
        </w:trPr>
        <w:tc>
          <w:tcPr>
            <w:tcW w:w="4700" w:type="dxa"/>
            <w:tcBorders>
              <w:top w:val="nil"/>
              <w:left w:val="nil"/>
              <w:bottom w:val="nil"/>
              <w:right w:val="nil"/>
            </w:tcBorders>
            <w:shd w:val="clear" w:color="auto" w:fill="auto"/>
            <w:vAlign w:val="bottom"/>
            <w:hideMark/>
          </w:tcPr>
          <w:p w14:paraId="04F93B89" w14:textId="336C5E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01_GEN_18_27</w:t>
            </w:r>
            <w:r w:rsidR="00FF4471">
              <w:rPr>
                <w:rFonts w:ascii="Calibri" w:eastAsia="Times New Roman" w:hAnsi="Calibri" w:cs="Calibri"/>
                <w:color w:val="000000"/>
              </w:rPr>
              <w:t>,</w:t>
            </w:r>
            <w:r w:rsidRPr="00BF0BBD">
              <w:rPr>
                <w:rFonts w:ascii="Calibri" w:eastAsia="Times New Roman" w:hAnsi="Calibri" w:cs="Calibri"/>
                <w:color w:val="000000"/>
              </w:rPr>
              <w:t xml:space="preserve"> answered and said Behold</w:t>
            </w:r>
            <w:r w:rsidR="00644F35">
              <w:rPr>
                <w:rFonts w:ascii="Calibri" w:eastAsia="Times New Roman" w:hAnsi="Calibri" w:cs="Calibri"/>
                <w:color w:val="000000"/>
              </w:rPr>
              <w:t>, &lt;&lt;&lt;&lt;&lt;</w:t>
            </w:r>
          </w:p>
        </w:tc>
      </w:tr>
      <w:tr w:rsidR="00BF0BBD" w:rsidRPr="00BF0BBD" w14:paraId="40DC4176" w14:textId="77777777" w:rsidTr="00BF0BBD">
        <w:trPr>
          <w:trHeight w:val="300"/>
        </w:trPr>
        <w:tc>
          <w:tcPr>
            <w:tcW w:w="4700" w:type="dxa"/>
            <w:tcBorders>
              <w:top w:val="nil"/>
              <w:left w:val="nil"/>
              <w:bottom w:val="nil"/>
              <w:right w:val="nil"/>
            </w:tcBorders>
            <w:shd w:val="clear" w:color="auto" w:fill="auto"/>
            <w:vAlign w:val="bottom"/>
            <w:hideMark/>
          </w:tcPr>
          <w:p w14:paraId="54A45EF8" w14:textId="1334FB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Behold the king's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10_2SA_13_35 </w:t>
            </w:r>
          </w:p>
        </w:tc>
      </w:tr>
      <w:tr w:rsidR="00BF0BBD" w:rsidRPr="00BF0BBD" w14:paraId="0455CE33" w14:textId="77777777" w:rsidTr="00BF0BBD">
        <w:trPr>
          <w:trHeight w:val="300"/>
        </w:trPr>
        <w:tc>
          <w:tcPr>
            <w:tcW w:w="4700" w:type="dxa"/>
            <w:tcBorders>
              <w:top w:val="nil"/>
              <w:left w:val="nil"/>
              <w:bottom w:val="nil"/>
              <w:right w:val="nil"/>
            </w:tcBorders>
            <w:shd w:val="clear" w:color="auto" w:fill="auto"/>
            <w:vAlign w:val="bottom"/>
            <w:hideMark/>
          </w:tcPr>
          <w:p w14:paraId="5CC81EE3" w14:textId="2848D6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come over and</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23_ISA_45_14 </w:t>
            </w:r>
          </w:p>
        </w:tc>
      </w:tr>
      <w:tr w:rsidR="00BF0BBD" w:rsidRPr="00BF0BBD" w14:paraId="6799DDAE" w14:textId="77777777" w:rsidTr="00BF0BBD">
        <w:trPr>
          <w:trHeight w:val="300"/>
        </w:trPr>
        <w:tc>
          <w:tcPr>
            <w:tcW w:w="4700" w:type="dxa"/>
            <w:tcBorders>
              <w:top w:val="nil"/>
              <w:left w:val="nil"/>
              <w:bottom w:val="nil"/>
              <w:right w:val="nil"/>
            </w:tcBorders>
            <w:shd w:val="clear" w:color="auto" w:fill="auto"/>
            <w:vAlign w:val="bottom"/>
            <w:hideMark/>
          </w:tcPr>
          <w:p w14:paraId="6AD424EF" w14:textId="5A0184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answered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11_1KI_01_28 </w:t>
            </w:r>
          </w:p>
        </w:tc>
      </w:tr>
      <w:tr w:rsidR="00BF0BBD" w:rsidRPr="00BF0BBD" w14:paraId="1806E0F5" w14:textId="77777777" w:rsidTr="00BF0BBD">
        <w:trPr>
          <w:trHeight w:val="300"/>
        </w:trPr>
        <w:tc>
          <w:tcPr>
            <w:tcW w:w="4700" w:type="dxa"/>
            <w:tcBorders>
              <w:top w:val="nil"/>
              <w:left w:val="nil"/>
              <w:bottom w:val="nil"/>
              <w:right w:val="nil"/>
            </w:tcBorders>
            <w:shd w:val="clear" w:color="auto" w:fill="auto"/>
            <w:vAlign w:val="bottom"/>
            <w:hideMark/>
          </w:tcPr>
          <w:p w14:paraId="14DA5BF7" w14:textId="600CF8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answered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11_1KI_01_28 </w:t>
            </w:r>
          </w:p>
        </w:tc>
      </w:tr>
      <w:tr w:rsidR="00BF0BBD" w:rsidRPr="00BF0BBD" w14:paraId="6637F874" w14:textId="77777777" w:rsidTr="00BF0BBD">
        <w:trPr>
          <w:trHeight w:val="300"/>
        </w:trPr>
        <w:tc>
          <w:tcPr>
            <w:tcW w:w="4700" w:type="dxa"/>
            <w:tcBorders>
              <w:top w:val="nil"/>
              <w:left w:val="nil"/>
              <w:bottom w:val="nil"/>
              <w:right w:val="nil"/>
            </w:tcBorders>
            <w:shd w:val="clear" w:color="auto" w:fill="auto"/>
            <w:vAlign w:val="bottom"/>
            <w:hideMark/>
          </w:tcPr>
          <w:p w14:paraId="5AF0E2C1" w14:textId="7C6C81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01_GEN_42_19</w:t>
            </w:r>
            <w:r w:rsidR="00FF4471">
              <w:rPr>
                <w:rFonts w:ascii="Calibri" w:eastAsia="Times New Roman" w:hAnsi="Calibri" w:cs="Calibri"/>
                <w:color w:val="000000"/>
              </w:rPr>
              <w:t>,</w:t>
            </w:r>
            <w:r w:rsidRPr="00BF0BBD">
              <w:rPr>
                <w:rFonts w:ascii="Calibri" w:eastAsia="Times New Roman" w:hAnsi="Calibri" w:cs="Calibri"/>
                <w:color w:val="000000"/>
              </w:rPr>
              <w:t xml:space="preserve"> let one of</w:t>
            </w:r>
            <w:r w:rsidR="00644F35">
              <w:rPr>
                <w:rFonts w:ascii="Calibri" w:eastAsia="Times New Roman" w:hAnsi="Calibri" w:cs="Calibri"/>
                <w:color w:val="000000"/>
              </w:rPr>
              <w:t>, &lt;&lt;&lt;&lt;&lt;</w:t>
            </w:r>
          </w:p>
        </w:tc>
      </w:tr>
      <w:tr w:rsidR="00BF0BBD" w:rsidRPr="00BF0BBD" w14:paraId="0F07C9B4" w14:textId="77777777" w:rsidTr="00BF0BBD">
        <w:trPr>
          <w:trHeight w:val="300"/>
        </w:trPr>
        <w:tc>
          <w:tcPr>
            <w:tcW w:w="4700" w:type="dxa"/>
            <w:tcBorders>
              <w:top w:val="nil"/>
              <w:left w:val="nil"/>
              <w:bottom w:val="nil"/>
              <w:right w:val="nil"/>
            </w:tcBorders>
            <w:shd w:val="clear" w:color="auto" w:fill="auto"/>
            <w:vAlign w:val="bottom"/>
            <w:hideMark/>
          </w:tcPr>
          <w:p w14:paraId="0C435B07" w14:textId="56F1C5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09_1SA_25_14</w:t>
            </w:r>
            <w:r w:rsidR="00FF4471">
              <w:rPr>
                <w:rFonts w:ascii="Calibri" w:eastAsia="Times New Roman" w:hAnsi="Calibri" w:cs="Calibri"/>
                <w:color w:val="000000"/>
              </w:rPr>
              <w:t>,</w:t>
            </w:r>
            <w:r w:rsidRPr="00BF0BBD">
              <w:rPr>
                <w:rFonts w:ascii="Calibri" w:eastAsia="Times New Roman" w:hAnsi="Calibri" w:cs="Calibri"/>
                <w:color w:val="000000"/>
              </w:rPr>
              <w:t xml:space="preserve"> of the young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10_2SA_01_15 </w:t>
            </w:r>
          </w:p>
        </w:tc>
      </w:tr>
      <w:tr w:rsidR="00BF0BBD" w:rsidRPr="00BF0BBD" w14:paraId="5F006A90" w14:textId="77777777" w:rsidTr="00BF0BBD">
        <w:trPr>
          <w:trHeight w:val="600"/>
        </w:trPr>
        <w:tc>
          <w:tcPr>
            <w:tcW w:w="4700" w:type="dxa"/>
            <w:tcBorders>
              <w:top w:val="nil"/>
              <w:left w:val="nil"/>
              <w:bottom w:val="nil"/>
              <w:right w:val="nil"/>
            </w:tcBorders>
            <w:shd w:val="clear" w:color="auto" w:fill="auto"/>
            <w:vAlign w:val="bottom"/>
            <w:hideMark/>
          </w:tcPr>
          <w:p w14:paraId="38D1ADAC" w14:textId="600E2E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09_1SA_21_05</w:t>
            </w:r>
            <w:r w:rsidR="00FF4471">
              <w:rPr>
                <w:rFonts w:ascii="Calibri" w:eastAsia="Times New Roman" w:hAnsi="Calibri" w:cs="Calibri"/>
                <w:color w:val="000000"/>
              </w:rPr>
              <w:t>,</w:t>
            </w:r>
            <w:r w:rsidRPr="00BF0BBD">
              <w:rPr>
                <w:rFonts w:ascii="Calibri" w:eastAsia="Times New Roman" w:hAnsi="Calibri" w:cs="Calibri"/>
                <w:color w:val="000000"/>
              </w:rPr>
              <w:t xml:space="preserve"> of the young men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10_2SA_01_15 </w:t>
            </w:r>
          </w:p>
        </w:tc>
      </w:tr>
      <w:tr w:rsidR="00BF0BBD" w:rsidRPr="00BF0BBD" w14:paraId="0E839996" w14:textId="77777777" w:rsidTr="00BF0BBD">
        <w:trPr>
          <w:trHeight w:val="600"/>
        </w:trPr>
        <w:tc>
          <w:tcPr>
            <w:tcW w:w="4700" w:type="dxa"/>
            <w:tcBorders>
              <w:top w:val="nil"/>
              <w:left w:val="nil"/>
              <w:bottom w:val="nil"/>
              <w:right w:val="nil"/>
            </w:tcBorders>
            <w:shd w:val="clear" w:color="auto" w:fill="auto"/>
            <w:vAlign w:val="bottom"/>
            <w:hideMark/>
          </w:tcPr>
          <w:p w14:paraId="2E04F04E" w14:textId="685E8B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09_1SA_25_14</w:t>
            </w:r>
            <w:r w:rsidR="00FF4471">
              <w:rPr>
                <w:rFonts w:ascii="Calibri" w:eastAsia="Times New Roman" w:hAnsi="Calibri" w:cs="Calibri"/>
                <w:color w:val="000000"/>
              </w:rPr>
              <w:t>,</w:t>
            </w:r>
            <w:r w:rsidRPr="00BF0BBD">
              <w:rPr>
                <w:rFonts w:ascii="Calibri" w:eastAsia="Times New Roman" w:hAnsi="Calibri" w:cs="Calibri"/>
                <w:color w:val="000000"/>
              </w:rPr>
              <w:t xml:space="preserve"> one of the young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10_2SA_02_21 </w:t>
            </w:r>
          </w:p>
        </w:tc>
      </w:tr>
      <w:tr w:rsidR="00BF0BBD" w:rsidRPr="00BF0BBD" w14:paraId="62A204C4" w14:textId="77777777" w:rsidTr="00BF0BBD">
        <w:trPr>
          <w:trHeight w:val="300"/>
        </w:trPr>
        <w:tc>
          <w:tcPr>
            <w:tcW w:w="4700" w:type="dxa"/>
            <w:tcBorders>
              <w:top w:val="nil"/>
              <w:left w:val="nil"/>
              <w:bottom w:val="nil"/>
              <w:right w:val="nil"/>
            </w:tcBorders>
            <w:shd w:val="clear" w:color="auto" w:fill="auto"/>
            <w:vAlign w:val="bottom"/>
            <w:hideMark/>
          </w:tcPr>
          <w:p w14:paraId="69A7BA46" w14:textId="0AABDA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09_1SA_14_11</w:t>
            </w:r>
            <w:r w:rsidR="00FF4471">
              <w:rPr>
                <w:rFonts w:ascii="Calibri" w:eastAsia="Times New Roman" w:hAnsi="Calibri" w:cs="Calibri"/>
                <w:color w:val="000000"/>
              </w:rPr>
              <w:t>,</w:t>
            </w:r>
            <w:r w:rsidRPr="00BF0BBD">
              <w:rPr>
                <w:rFonts w:ascii="Calibri" w:eastAsia="Times New Roman" w:hAnsi="Calibri" w:cs="Calibri"/>
                <w:color w:val="000000"/>
              </w:rPr>
              <w:t xml:space="preserve"> said Behold the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18_JOB_28_28 </w:t>
            </w:r>
          </w:p>
        </w:tc>
      </w:tr>
      <w:tr w:rsidR="00BF0BBD" w:rsidRPr="00BF0BBD" w14:paraId="4A9972EC" w14:textId="77777777" w:rsidTr="00BF0BBD">
        <w:trPr>
          <w:trHeight w:val="300"/>
        </w:trPr>
        <w:tc>
          <w:tcPr>
            <w:tcW w:w="4700" w:type="dxa"/>
            <w:tcBorders>
              <w:top w:val="nil"/>
              <w:left w:val="nil"/>
              <w:bottom w:val="nil"/>
              <w:right w:val="nil"/>
            </w:tcBorders>
            <w:shd w:val="clear" w:color="auto" w:fill="auto"/>
            <w:vAlign w:val="bottom"/>
            <w:hideMark/>
          </w:tcPr>
          <w:p w14:paraId="7C9DBE46" w14:textId="782175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09_1SA_26_16</w:t>
            </w:r>
            <w:r w:rsidR="00FF4471">
              <w:rPr>
                <w:rFonts w:ascii="Calibri" w:eastAsia="Times New Roman" w:hAnsi="Calibri" w:cs="Calibri"/>
                <w:color w:val="000000"/>
              </w:rPr>
              <w:t>,</w:t>
            </w:r>
            <w:r w:rsidRPr="00BF0BBD">
              <w:rPr>
                <w:rFonts w:ascii="Calibri" w:eastAsia="Times New Roman" w:hAnsi="Calibri" w:cs="Calibri"/>
                <w:color w:val="000000"/>
              </w:rPr>
              <w:t xml:space="preserve"> the king's spear</w:t>
            </w:r>
            <w:r w:rsidR="00644F35">
              <w:rPr>
                <w:rFonts w:ascii="Calibri" w:eastAsia="Times New Roman" w:hAnsi="Calibri" w:cs="Calibri"/>
                <w:color w:val="000000"/>
              </w:rPr>
              <w:t>, &lt;&lt;&lt;&lt;&lt;</w:t>
            </w:r>
          </w:p>
        </w:tc>
      </w:tr>
      <w:tr w:rsidR="00BF0BBD" w:rsidRPr="00BF0BBD" w14:paraId="0F134374" w14:textId="77777777" w:rsidTr="00BF0BBD">
        <w:trPr>
          <w:trHeight w:val="300"/>
        </w:trPr>
        <w:tc>
          <w:tcPr>
            <w:tcW w:w="4700" w:type="dxa"/>
            <w:tcBorders>
              <w:top w:val="nil"/>
              <w:left w:val="nil"/>
              <w:bottom w:val="nil"/>
              <w:right w:val="nil"/>
            </w:tcBorders>
            <w:shd w:val="clear" w:color="auto" w:fill="auto"/>
            <w:vAlign w:val="bottom"/>
            <w:hideMark/>
          </w:tcPr>
          <w:p w14:paraId="7BDAAC5C" w14:textId="15FE00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09_1SA_25_27</w:t>
            </w:r>
            <w:r w:rsidR="00FF4471">
              <w:rPr>
                <w:rFonts w:ascii="Calibri" w:eastAsia="Times New Roman" w:hAnsi="Calibri" w:cs="Calibri"/>
                <w:color w:val="000000"/>
              </w:rPr>
              <w:t>,</w:t>
            </w:r>
            <w:r w:rsidRPr="00BF0BBD">
              <w:rPr>
                <w:rFonts w:ascii="Calibri" w:eastAsia="Times New Roman" w:hAnsi="Calibri" w:cs="Calibri"/>
                <w:color w:val="000000"/>
              </w:rPr>
              <w:t xml:space="preserve"> the young men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10_2SA_01_15 </w:t>
            </w:r>
          </w:p>
        </w:tc>
      </w:tr>
      <w:tr w:rsidR="00BF0BBD" w:rsidRPr="00BF0BBD" w14:paraId="7AC91868" w14:textId="77777777" w:rsidTr="00BF0BBD">
        <w:trPr>
          <w:trHeight w:val="1500"/>
        </w:trPr>
        <w:tc>
          <w:tcPr>
            <w:tcW w:w="4700" w:type="dxa"/>
            <w:tcBorders>
              <w:top w:val="nil"/>
              <w:left w:val="nil"/>
              <w:bottom w:val="nil"/>
              <w:right w:val="nil"/>
            </w:tcBorders>
            <w:shd w:val="clear" w:color="auto" w:fill="auto"/>
            <w:vAlign w:val="bottom"/>
            <w:hideMark/>
          </w:tcPr>
          <w:p w14:paraId="710F80B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09_1SA_26:23 The LORD render to every man his righteousness and his faithfulness: for the LORD delivered thee into [my] hand to day, but I would not stretch forth mine hand against the LORD'S anointed. #,</w:t>
            </w:r>
          </w:p>
        </w:tc>
      </w:tr>
      <w:tr w:rsidR="00BF0BBD" w:rsidRPr="00BF0BBD" w14:paraId="7A7980D7" w14:textId="77777777" w:rsidTr="00BF0BBD">
        <w:trPr>
          <w:trHeight w:val="300"/>
        </w:trPr>
        <w:tc>
          <w:tcPr>
            <w:tcW w:w="4700" w:type="dxa"/>
            <w:tcBorders>
              <w:top w:val="nil"/>
              <w:left w:val="nil"/>
              <w:bottom w:val="nil"/>
              <w:right w:val="nil"/>
            </w:tcBorders>
            <w:shd w:val="clear" w:color="auto" w:fill="auto"/>
            <w:vAlign w:val="bottom"/>
            <w:hideMark/>
          </w:tcPr>
          <w:p w14:paraId="0FBA55C8" w14:textId="5F7E17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06_JOS_24_10</w:t>
            </w:r>
            <w:r w:rsidR="00FF4471">
              <w:rPr>
                <w:rFonts w:ascii="Calibri" w:eastAsia="Times New Roman" w:hAnsi="Calibri" w:cs="Calibri"/>
                <w:color w:val="000000"/>
              </w:rPr>
              <w:t>,</w:t>
            </w:r>
            <w:r w:rsidRPr="00BF0BBD">
              <w:rPr>
                <w:rFonts w:ascii="Calibri" w:eastAsia="Times New Roman" w:hAnsi="Calibri" w:cs="Calibri"/>
                <w:color w:val="000000"/>
              </w:rPr>
              <w:t xml:space="preserve"> But I would</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18_JOB_16_05 </w:t>
            </w:r>
          </w:p>
        </w:tc>
      </w:tr>
      <w:tr w:rsidR="00BF0BBD" w:rsidRPr="00BF0BBD" w14:paraId="0DB8A0A7" w14:textId="77777777" w:rsidTr="00BF0BBD">
        <w:trPr>
          <w:trHeight w:val="300"/>
        </w:trPr>
        <w:tc>
          <w:tcPr>
            <w:tcW w:w="4700" w:type="dxa"/>
            <w:tcBorders>
              <w:top w:val="nil"/>
              <w:left w:val="nil"/>
              <w:bottom w:val="nil"/>
              <w:right w:val="nil"/>
            </w:tcBorders>
            <w:shd w:val="clear" w:color="auto" w:fill="auto"/>
            <w:vAlign w:val="bottom"/>
            <w:hideMark/>
          </w:tcPr>
          <w:p w14:paraId="2250B83C" w14:textId="14B0E2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06_JOS_24_10</w:t>
            </w:r>
            <w:r w:rsidR="00FF4471">
              <w:rPr>
                <w:rFonts w:ascii="Calibri" w:eastAsia="Times New Roman" w:hAnsi="Calibri" w:cs="Calibri"/>
                <w:color w:val="000000"/>
              </w:rPr>
              <w:t>,</w:t>
            </w:r>
            <w:r w:rsidRPr="00BF0BBD">
              <w:rPr>
                <w:rFonts w:ascii="Calibri" w:eastAsia="Times New Roman" w:hAnsi="Calibri" w:cs="Calibri"/>
                <w:color w:val="000000"/>
              </w:rPr>
              <w:t xml:space="preserve"> But I would not</w:t>
            </w:r>
            <w:r w:rsidR="00644F35">
              <w:rPr>
                <w:rFonts w:ascii="Calibri" w:eastAsia="Times New Roman" w:hAnsi="Calibri" w:cs="Calibri"/>
                <w:color w:val="000000"/>
              </w:rPr>
              <w:t>, &lt;&lt;&lt;&lt;&lt;</w:t>
            </w:r>
          </w:p>
        </w:tc>
      </w:tr>
      <w:tr w:rsidR="00BF0BBD" w:rsidRPr="00BF0BBD" w14:paraId="081C10BA" w14:textId="77777777" w:rsidTr="00BF0BBD">
        <w:trPr>
          <w:trHeight w:val="300"/>
        </w:trPr>
        <w:tc>
          <w:tcPr>
            <w:tcW w:w="4700" w:type="dxa"/>
            <w:tcBorders>
              <w:top w:val="nil"/>
              <w:left w:val="nil"/>
              <w:bottom w:val="nil"/>
              <w:right w:val="nil"/>
            </w:tcBorders>
            <w:shd w:val="clear" w:color="auto" w:fill="auto"/>
            <w:vAlign w:val="bottom"/>
            <w:hideMark/>
          </w:tcPr>
          <w:p w14:paraId="7EF7EBC0" w14:textId="3575E2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delivered thee into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10_2SA_03_08 </w:t>
            </w:r>
          </w:p>
        </w:tc>
      </w:tr>
      <w:tr w:rsidR="00BF0BBD" w:rsidRPr="00BF0BBD" w14:paraId="0300E5D9" w14:textId="77777777" w:rsidTr="00BF0BBD">
        <w:trPr>
          <w:trHeight w:val="300"/>
        </w:trPr>
        <w:tc>
          <w:tcPr>
            <w:tcW w:w="4700" w:type="dxa"/>
            <w:tcBorders>
              <w:top w:val="nil"/>
              <w:left w:val="nil"/>
              <w:bottom w:val="nil"/>
              <w:right w:val="nil"/>
            </w:tcBorders>
            <w:shd w:val="clear" w:color="auto" w:fill="auto"/>
            <w:vAlign w:val="bottom"/>
            <w:hideMark/>
          </w:tcPr>
          <w:p w14:paraId="37BA594E" w14:textId="018CF0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09_1SA_25_13</w:t>
            </w:r>
            <w:r w:rsidR="00FF4471">
              <w:rPr>
                <w:rFonts w:ascii="Calibri" w:eastAsia="Times New Roman" w:hAnsi="Calibri" w:cs="Calibri"/>
                <w:color w:val="000000"/>
              </w:rPr>
              <w:t>,</w:t>
            </w:r>
            <w:r w:rsidRPr="00BF0BBD">
              <w:rPr>
                <w:rFonts w:ascii="Calibri" w:eastAsia="Times New Roman" w:hAnsi="Calibri" w:cs="Calibri"/>
                <w:color w:val="000000"/>
              </w:rPr>
              <w:t xml:space="preserve"> every man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09_1SA_30_22 </w:t>
            </w:r>
          </w:p>
        </w:tc>
      </w:tr>
      <w:tr w:rsidR="00BF0BBD" w:rsidRPr="00BF0BBD" w14:paraId="1055D07B" w14:textId="77777777" w:rsidTr="00BF0BBD">
        <w:trPr>
          <w:trHeight w:val="300"/>
        </w:trPr>
        <w:tc>
          <w:tcPr>
            <w:tcW w:w="4700" w:type="dxa"/>
            <w:tcBorders>
              <w:top w:val="nil"/>
              <w:left w:val="nil"/>
              <w:bottom w:val="nil"/>
              <w:right w:val="nil"/>
            </w:tcBorders>
            <w:shd w:val="clear" w:color="auto" w:fill="auto"/>
            <w:vAlign w:val="bottom"/>
            <w:hideMark/>
          </w:tcPr>
          <w:p w14:paraId="547E6782" w14:textId="09ED86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09_1SA_25_28</w:t>
            </w:r>
            <w:r w:rsidR="00FF4471">
              <w:rPr>
                <w:rFonts w:ascii="Calibri" w:eastAsia="Times New Roman" w:hAnsi="Calibri" w:cs="Calibri"/>
                <w:color w:val="000000"/>
              </w:rPr>
              <w:t>,</w:t>
            </w:r>
            <w:r w:rsidRPr="00BF0BBD">
              <w:rPr>
                <w:rFonts w:ascii="Calibri" w:eastAsia="Times New Roman" w:hAnsi="Calibri" w:cs="Calibri"/>
                <w:color w:val="000000"/>
              </w:rPr>
              <w:t xml:space="preserve"> for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09_1SA_28_17 </w:t>
            </w:r>
          </w:p>
        </w:tc>
      </w:tr>
      <w:tr w:rsidR="00BF0BBD" w:rsidRPr="00BF0BBD" w14:paraId="7352F592" w14:textId="77777777" w:rsidTr="00BF0BBD">
        <w:trPr>
          <w:trHeight w:val="300"/>
        </w:trPr>
        <w:tc>
          <w:tcPr>
            <w:tcW w:w="4700" w:type="dxa"/>
            <w:tcBorders>
              <w:top w:val="nil"/>
              <w:left w:val="nil"/>
              <w:bottom w:val="nil"/>
              <w:right w:val="nil"/>
            </w:tcBorders>
            <w:shd w:val="clear" w:color="auto" w:fill="auto"/>
            <w:vAlign w:val="bottom"/>
            <w:hideMark/>
          </w:tcPr>
          <w:p w14:paraId="472BB887" w14:textId="0121EB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09_1SA_26_11</w:t>
            </w:r>
            <w:r w:rsidR="00FF4471">
              <w:rPr>
                <w:rFonts w:ascii="Calibri" w:eastAsia="Times New Roman" w:hAnsi="Calibri" w:cs="Calibri"/>
                <w:color w:val="000000"/>
              </w:rPr>
              <w:t>,</w:t>
            </w:r>
            <w:r w:rsidRPr="00BF0BBD">
              <w:rPr>
                <w:rFonts w:ascii="Calibri" w:eastAsia="Times New Roman" w:hAnsi="Calibri" w:cs="Calibri"/>
                <w:color w:val="000000"/>
              </w:rPr>
              <w:t xml:space="preserve"> forth mine hand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10_2SA_18_12 </w:t>
            </w:r>
          </w:p>
        </w:tc>
      </w:tr>
      <w:tr w:rsidR="00BF0BBD" w:rsidRPr="00BF0BBD" w14:paraId="39595FC9" w14:textId="77777777" w:rsidTr="00BF0BBD">
        <w:trPr>
          <w:trHeight w:val="600"/>
        </w:trPr>
        <w:tc>
          <w:tcPr>
            <w:tcW w:w="4700" w:type="dxa"/>
            <w:tcBorders>
              <w:top w:val="nil"/>
              <w:left w:val="nil"/>
              <w:bottom w:val="nil"/>
              <w:right w:val="nil"/>
            </w:tcBorders>
            <w:shd w:val="clear" w:color="auto" w:fill="auto"/>
            <w:vAlign w:val="bottom"/>
            <w:hideMark/>
          </w:tcPr>
          <w:p w14:paraId="50A3DCC5" w14:textId="2C48BF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09_1SA_24_10</w:t>
            </w:r>
            <w:r w:rsidR="00FF4471">
              <w:rPr>
                <w:rFonts w:ascii="Calibri" w:eastAsia="Times New Roman" w:hAnsi="Calibri" w:cs="Calibri"/>
                <w:color w:val="000000"/>
              </w:rPr>
              <w:t>,</w:t>
            </w:r>
            <w:r w:rsidRPr="00BF0BBD">
              <w:rPr>
                <w:rFonts w:ascii="Calibri" w:eastAsia="Times New Roman" w:hAnsi="Calibri" w:cs="Calibri"/>
                <w:color w:val="000000"/>
              </w:rPr>
              <w:t xml:space="preserve"> forth mine hand against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10_2SA_18_12 </w:t>
            </w:r>
          </w:p>
        </w:tc>
      </w:tr>
      <w:tr w:rsidR="00BF0BBD" w:rsidRPr="00BF0BBD" w14:paraId="3F050BCA" w14:textId="77777777" w:rsidTr="00BF0BBD">
        <w:trPr>
          <w:trHeight w:val="300"/>
        </w:trPr>
        <w:tc>
          <w:tcPr>
            <w:tcW w:w="4700" w:type="dxa"/>
            <w:tcBorders>
              <w:top w:val="nil"/>
              <w:left w:val="nil"/>
              <w:bottom w:val="nil"/>
              <w:right w:val="nil"/>
            </w:tcBorders>
            <w:shd w:val="clear" w:color="auto" w:fill="auto"/>
            <w:vAlign w:val="bottom"/>
            <w:hideMark/>
          </w:tcPr>
          <w:p w14:paraId="34BC8347" w14:textId="1823C9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hand to day</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19_PSA_095_007 </w:t>
            </w:r>
          </w:p>
        </w:tc>
      </w:tr>
      <w:tr w:rsidR="00BF0BBD" w:rsidRPr="00BF0BBD" w14:paraId="4B768AF8" w14:textId="77777777" w:rsidTr="00BF0BBD">
        <w:trPr>
          <w:trHeight w:val="300"/>
        </w:trPr>
        <w:tc>
          <w:tcPr>
            <w:tcW w:w="4700" w:type="dxa"/>
            <w:tcBorders>
              <w:top w:val="nil"/>
              <w:left w:val="nil"/>
              <w:bottom w:val="nil"/>
              <w:right w:val="nil"/>
            </w:tcBorders>
            <w:shd w:val="clear" w:color="auto" w:fill="auto"/>
            <w:vAlign w:val="bottom"/>
            <w:hideMark/>
          </w:tcPr>
          <w:p w14:paraId="3FA22BC9" w14:textId="2EE859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righteousness and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19_PSA_007_017 </w:t>
            </w:r>
          </w:p>
        </w:tc>
      </w:tr>
      <w:tr w:rsidR="00BF0BBD" w:rsidRPr="00BF0BBD" w14:paraId="25E40F6B" w14:textId="77777777" w:rsidTr="00BF0BBD">
        <w:trPr>
          <w:trHeight w:val="300"/>
        </w:trPr>
        <w:tc>
          <w:tcPr>
            <w:tcW w:w="4700" w:type="dxa"/>
            <w:tcBorders>
              <w:top w:val="nil"/>
              <w:left w:val="nil"/>
              <w:bottom w:val="nil"/>
              <w:right w:val="nil"/>
            </w:tcBorders>
            <w:shd w:val="clear" w:color="auto" w:fill="auto"/>
            <w:vAlign w:val="bottom"/>
            <w:hideMark/>
          </w:tcPr>
          <w:p w14:paraId="1DBE3AD7" w14:textId="01D2E9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04_NUM_21_02</w:t>
            </w:r>
            <w:r w:rsidR="00FF4471">
              <w:rPr>
                <w:rFonts w:ascii="Calibri" w:eastAsia="Times New Roman" w:hAnsi="Calibri" w:cs="Calibri"/>
                <w:color w:val="000000"/>
              </w:rPr>
              <w:t>,</w:t>
            </w:r>
            <w:r w:rsidRPr="00BF0BBD">
              <w:rPr>
                <w:rFonts w:ascii="Calibri" w:eastAsia="Times New Roman" w:hAnsi="Calibri" w:cs="Calibri"/>
                <w:color w:val="000000"/>
              </w:rPr>
              <w:t xml:space="preserve"> into my hand</w:t>
            </w:r>
            <w:r w:rsidR="00644F35">
              <w:rPr>
                <w:rFonts w:ascii="Calibri" w:eastAsia="Times New Roman" w:hAnsi="Calibri" w:cs="Calibri"/>
                <w:color w:val="000000"/>
              </w:rPr>
              <w:t>, &lt;&lt;&lt;&lt;&lt;</w:t>
            </w:r>
          </w:p>
        </w:tc>
      </w:tr>
      <w:tr w:rsidR="00BF0BBD" w:rsidRPr="00BF0BBD" w14:paraId="08AF19D8" w14:textId="77777777" w:rsidTr="00BF0BBD">
        <w:trPr>
          <w:trHeight w:val="300"/>
        </w:trPr>
        <w:tc>
          <w:tcPr>
            <w:tcW w:w="4700" w:type="dxa"/>
            <w:tcBorders>
              <w:top w:val="nil"/>
              <w:left w:val="nil"/>
              <w:bottom w:val="nil"/>
              <w:right w:val="nil"/>
            </w:tcBorders>
            <w:shd w:val="clear" w:color="auto" w:fill="auto"/>
            <w:vAlign w:val="bottom"/>
            <w:hideMark/>
          </w:tcPr>
          <w:p w14:paraId="39303006" w14:textId="0A4F4E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man his righteousness</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18_JOB_33_26 </w:t>
            </w:r>
          </w:p>
        </w:tc>
      </w:tr>
      <w:tr w:rsidR="00BF0BBD" w:rsidRPr="00BF0BBD" w14:paraId="69258229" w14:textId="77777777" w:rsidTr="00BF0BBD">
        <w:trPr>
          <w:trHeight w:val="600"/>
        </w:trPr>
        <w:tc>
          <w:tcPr>
            <w:tcW w:w="4700" w:type="dxa"/>
            <w:tcBorders>
              <w:top w:val="nil"/>
              <w:left w:val="nil"/>
              <w:bottom w:val="nil"/>
              <w:right w:val="nil"/>
            </w:tcBorders>
            <w:shd w:val="clear" w:color="auto" w:fill="auto"/>
            <w:vAlign w:val="bottom"/>
            <w:hideMark/>
          </w:tcPr>
          <w:p w14:paraId="407F27C5" w14:textId="774926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09_1SA_24_10</w:t>
            </w:r>
            <w:r w:rsidR="00FF4471">
              <w:rPr>
                <w:rFonts w:ascii="Calibri" w:eastAsia="Times New Roman" w:hAnsi="Calibri" w:cs="Calibri"/>
                <w:color w:val="000000"/>
              </w:rPr>
              <w:t>,</w:t>
            </w:r>
            <w:r w:rsidRPr="00BF0BBD">
              <w:rPr>
                <w:rFonts w:ascii="Calibri" w:eastAsia="Times New Roman" w:hAnsi="Calibri" w:cs="Calibri"/>
                <w:color w:val="000000"/>
              </w:rPr>
              <w:t xml:space="preserve"> mine hand against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10_2SA_18_12 </w:t>
            </w:r>
          </w:p>
        </w:tc>
      </w:tr>
      <w:tr w:rsidR="00BF0BBD" w:rsidRPr="00BF0BBD" w14:paraId="04D38090" w14:textId="77777777" w:rsidTr="00BF0BBD">
        <w:trPr>
          <w:trHeight w:val="300"/>
        </w:trPr>
        <w:tc>
          <w:tcPr>
            <w:tcW w:w="4700" w:type="dxa"/>
            <w:tcBorders>
              <w:top w:val="nil"/>
              <w:left w:val="nil"/>
              <w:bottom w:val="nil"/>
              <w:right w:val="nil"/>
            </w:tcBorders>
            <w:shd w:val="clear" w:color="auto" w:fill="auto"/>
            <w:vAlign w:val="bottom"/>
            <w:hideMark/>
          </w:tcPr>
          <w:p w14:paraId="5EFF57AD" w14:textId="2A80F5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09_1SA_26_11</w:t>
            </w:r>
            <w:r w:rsidR="00FF4471">
              <w:rPr>
                <w:rFonts w:ascii="Calibri" w:eastAsia="Times New Roman" w:hAnsi="Calibri" w:cs="Calibri"/>
                <w:color w:val="000000"/>
              </w:rPr>
              <w:t>,</w:t>
            </w:r>
            <w:r w:rsidRPr="00BF0BBD">
              <w:rPr>
                <w:rFonts w:ascii="Calibri" w:eastAsia="Times New Roman" w:hAnsi="Calibri" w:cs="Calibri"/>
                <w:color w:val="000000"/>
              </w:rPr>
              <w:t xml:space="preserve"> mine hand against the</w:t>
            </w:r>
            <w:r w:rsidR="00644F35">
              <w:rPr>
                <w:rFonts w:ascii="Calibri" w:eastAsia="Times New Roman" w:hAnsi="Calibri" w:cs="Calibri"/>
                <w:color w:val="000000"/>
              </w:rPr>
              <w:t>, &lt;&lt;&lt;&lt;&lt;</w:t>
            </w:r>
          </w:p>
        </w:tc>
      </w:tr>
      <w:tr w:rsidR="00BF0BBD" w:rsidRPr="00BF0BBD" w14:paraId="7A8D9B03" w14:textId="77777777" w:rsidTr="00BF0BBD">
        <w:trPr>
          <w:trHeight w:val="300"/>
        </w:trPr>
        <w:tc>
          <w:tcPr>
            <w:tcW w:w="4700" w:type="dxa"/>
            <w:tcBorders>
              <w:top w:val="nil"/>
              <w:left w:val="nil"/>
              <w:bottom w:val="nil"/>
              <w:right w:val="nil"/>
            </w:tcBorders>
            <w:shd w:val="clear" w:color="auto" w:fill="auto"/>
            <w:vAlign w:val="bottom"/>
            <w:hideMark/>
          </w:tcPr>
          <w:p w14:paraId="40F7B954" w14:textId="254249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render to every</w:t>
            </w:r>
            <w:r w:rsidR="00FF4471">
              <w:rPr>
                <w:rFonts w:ascii="Calibri" w:eastAsia="Times New Roman" w:hAnsi="Calibri" w:cs="Calibri"/>
                <w:color w:val="000000"/>
              </w:rPr>
              <w:t>,</w:t>
            </w:r>
            <w:r w:rsidRPr="00BF0BBD">
              <w:rPr>
                <w:rFonts w:ascii="Calibri" w:eastAsia="Times New Roman" w:hAnsi="Calibri" w:cs="Calibri"/>
                <w:color w:val="000000"/>
              </w:rPr>
              <w:t xml:space="preserve"> 20_PRO_24_12 </w:t>
            </w:r>
          </w:p>
        </w:tc>
      </w:tr>
      <w:tr w:rsidR="00BF0BBD" w:rsidRPr="00BF0BBD" w14:paraId="560F7B69" w14:textId="77777777" w:rsidTr="00BF0BBD">
        <w:trPr>
          <w:trHeight w:val="300"/>
        </w:trPr>
        <w:tc>
          <w:tcPr>
            <w:tcW w:w="4700" w:type="dxa"/>
            <w:tcBorders>
              <w:top w:val="nil"/>
              <w:left w:val="nil"/>
              <w:bottom w:val="nil"/>
              <w:right w:val="nil"/>
            </w:tcBorders>
            <w:shd w:val="clear" w:color="auto" w:fill="auto"/>
            <w:vAlign w:val="bottom"/>
            <w:hideMark/>
          </w:tcPr>
          <w:p w14:paraId="2580B794" w14:textId="63157F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render to every man</w:t>
            </w:r>
            <w:r w:rsidR="00FF4471">
              <w:rPr>
                <w:rFonts w:ascii="Calibri" w:eastAsia="Times New Roman" w:hAnsi="Calibri" w:cs="Calibri"/>
                <w:color w:val="000000"/>
              </w:rPr>
              <w:t>,</w:t>
            </w:r>
            <w:r w:rsidRPr="00BF0BBD">
              <w:rPr>
                <w:rFonts w:ascii="Calibri" w:eastAsia="Times New Roman" w:hAnsi="Calibri" w:cs="Calibri"/>
                <w:color w:val="000000"/>
              </w:rPr>
              <w:t xml:space="preserve"> 20_PRO_24_12 </w:t>
            </w:r>
          </w:p>
        </w:tc>
      </w:tr>
      <w:tr w:rsidR="00BF0BBD" w:rsidRPr="00BF0BBD" w14:paraId="79ABD211" w14:textId="77777777" w:rsidTr="00BF0BBD">
        <w:trPr>
          <w:trHeight w:val="300"/>
        </w:trPr>
        <w:tc>
          <w:tcPr>
            <w:tcW w:w="4700" w:type="dxa"/>
            <w:tcBorders>
              <w:top w:val="nil"/>
              <w:left w:val="nil"/>
              <w:bottom w:val="nil"/>
              <w:right w:val="nil"/>
            </w:tcBorders>
            <w:shd w:val="clear" w:color="auto" w:fill="auto"/>
            <w:vAlign w:val="bottom"/>
            <w:hideMark/>
          </w:tcPr>
          <w:p w14:paraId="2AFE5266" w14:textId="619CFE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09_1SA_24_06</w:t>
            </w:r>
            <w:r w:rsidR="00FF4471">
              <w:rPr>
                <w:rFonts w:ascii="Calibri" w:eastAsia="Times New Roman" w:hAnsi="Calibri" w:cs="Calibri"/>
                <w:color w:val="000000"/>
              </w:rPr>
              <w:t>,</w:t>
            </w:r>
            <w:r w:rsidRPr="00BF0BBD">
              <w:rPr>
                <w:rFonts w:ascii="Calibri" w:eastAsia="Times New Roman" w:hAnsi="Calibri" w:cs="Calibri"/>
                <w:color w:val="000000"/>
              </w:rPr>
              <w:t xml:space="preserve"> stretch forth mine</w:t>
            </w:r>
            <w:r w:rsidR="00644F35">
              <w:rPr>
                <w:rFonts w:ascii="Calibri" w:eastAsia="Times New Roman" w:hAnsi="Calibri" w:cs="Calibri"/>
                <w:color w:val="000000"/>
              </w:rPr>
              <w:t>, &lt;&lt;&lt;&lt;&lt;</w:t>
            </w:r>
          </w:p>
        </w:tc>
      </w:tr>
      <w:tr w:rsidR="00BF0BBD" w:rsidRPr="00BF0BBD" w14:paraId="4D1988D1" w14:textId="77777777" w:rsidTr="00BF0BBD">
        <w:trPr>
          <w:trHeight w:val="300"/>
        </w:trPr>
        <w:tc>
          <w:tcPr>
            <w:tcW w:w="4700" w:type="dxa"/>
            <w:tcBorders>
              <w:top w:val="nil"/>
              <w:left w:val="nil"/>
              <w:bottom w:val="nil"/>
              <w:right w:val="nil"/>
            </w:tcBorders>
            <w:shd w:val="clear" w:color="auto" w:fill="auto"/>
            <w:vAlign w:val="bottom"/>
            <w:hideMark/>
          </w:tcPr>
          <w:p w14:paraId="4FA6CD29" w14:textId="056EC7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09_1SA_24_06</w:t>
            </w:r>
            <w:r w:rsidR="00FF4471">
              <w:rPr>
                <w:rFonts w:ascii="Calibri" w:eastAsia="Times New Roman" w:hAnsi="Calibri" w:cs="Calibri"/>
                <w:color w:val="000000"/>
              </w:rPr>
              <w:t>,</w:t>
            </w:r>
            <w:r w:rsidRPr="00BF0BBD">
              <w:rPr>
                <w:rFonts w:ascii="Calibri" w:eastAsia="Times New Roman" w:hAnsi="Calibri" w:cs="Calibri"/>
                <w:color w:val="000000"/>
              </w:rPr>
              <w:t xml:space="preserve"> stretch forth mine hand</w:t>
            </w:r>
            <w:r w:rsidR="00644F35">
              <w:rPr>
                <w:rFonts w:ascii="Calibri" w:eastAsia="Times New Roman" w:hAnsi="Calibri" w:cs="Calibri"/>
                <w:color w:val="000000"/>
              </w:rPr>
              <w:t>, &lt;&lt;&lt;&lt;&lt;</w:t>
            </w:r>
          </w:p>
        </w:tc>
      </w:tr>
      <w:tr w:rsidR="00BF0BBD" w:rsidRPr="00BF0BBD" w14:paraId="6433AA8D" w14:textId="77777777" w:rsidTr="00BF0BBD">
        <w:trPr>
          <w:trHeight w:val="600"/>
        </w:trPr>
        <w:tc>
          <w:tcPr>
            <w:tcW w:w="4700" w:type="dxa"/>
            <w:tcBorders>
              <w:top w:val="nil"/>
              <w:left w:val="nil"/>
              <w:bottom w:val="nil"/>
              <w:right w:val="nil"/>
            </w:tcBorders>
            <w:shd w:val="clear" w:color="auto" w:fill="auto"/>
            <w:vAlign w:val="bottom"/>
            <w:hideMark/>
          </w:tcPr>
          <w:p w14:paraId="67A29B7B" w14:textId="4B0753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07_JUD_13_01</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delivered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14_2CH_24_24 </w:t>
            </w:r>
          </w:p>
        </w:tc>
      </w:tr>
      <w:tr w:rsidR="00BF0BBD" w:rsidRPr="00BF0BBD" w14:paraId="2E0B8351" w14:textId="77777777" w:rsidTr="00BF0BBD">
        <w:trPr>
          <w:trHeight w:val="600"/>
        </w:trPr>
        <w:tc>
          <w:tcPr>
            <w:tcW w:w="4700" w:type="dxa"/>
            <w:tcBorders>
              <w:top w:val="nil"/>
              <w:left w:val="nil"/>
              <w:bottom w:val="nil"/>
              <w:right w:val="nil"/>
            </w:tcBorders>
            <w:shd w:val="clear" w:color="auto" w:fill="auto"/>
            <w:vAlign w:val="bottom"/>
            <w:hideMark/>
          </w:tcPr>
          <w:p w14:paraId="2D22E081" w14:textId="571CB0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09_1SA_26_16</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LORD's anointed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10_2SA_01_14 </w:t>
            </w:r>
          </w:p>
        </w:tc>
      </w:tr>
      <w:tr w:rsidR="00BF0BBD" w:rsidRPr="00BF0BBD" w14:paraId="07BF9CD3" w14:textId="77777777" w:rsidTr="00BF0BBD">
        <w:trPr>
          <w:trHeight w:val="300"/>
        </w:trPr>
        <w:tc>
          <w:tcPr>
            <w:tcW w:w="4700" w:type="dxa"/>
            <w:tcBorders>
              <w:top w:val="nil"/>
              <w:left w:val="nil"/>
              <w:bottom w:val="nil"/>
              <w:right w:val="nil"/>
            </w:tcBorders>
            <w:shd w:val="clear" w:color="auto" w:fill="auto"/>
            <w:vAlign w:val="bottom"/>
            <w:hideMark/>
          </w:tcPr>
          <w:p w14:paraId="0AB974B9" w14:textId="0EC9FD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thee into my</w:t>
            </w:r>
            <w:r w:rsidR="00FF4471">
              <w:rPr>
                <w:rFonts w:ascii="Calibri" w:eastAsia="Times New Roman" w:hAnsi="Calibri" w:cs="Calibri"/>
                <w:color w:val="000000"/>
              </w:rPr>
              <w:t>,</w:t>
            </w:r>
            <w:r w:rsidRPr="00BF0BBD">
              <w:rPr>
                <w:rFonts w:ascii="Calibri" w:eastAsia="Times New Roman" w:hAnsi="Calibri" w:cs="Calibri"/>
                <w:color w:val="000000"/>
              </w:rPr>
              <w:t xml:space="preserve"> 22_SON_08_02 </w:t>
            </w:r>
          </w:p>
        </w:tc>
      </w:tr>
      <w:tr w:rsidR="00BF0BBD" w:rsidRPr="00BF0BBD" w14:paraId="7F2E5B8F" w14:textId="77777777" w:rsidTr="00BF0BBD">
        <w:trPr>
          <w:trHeight w:val="300"/>
        </w:trPr>
        <w:tc>
          <w:tcPr>
            <w:tcW w:w="4700" w:type="dxa"/>
            <w:tcBorders>
              <w:top w:val="nil"/>
              <w:left w:val="nil"/>
              <w:bottom w:val="nil"/>
              <w:right w:val="nil"/>
            </w:tcBorders>
            <w:shd w:val="clear" w:color="auto" w:fill="auto"/>
            <w:vAlign w:val="bottom"/>
            <w:hideMark/>
          </w:tcPr>
          <w:p w14:paraId="5CF0064B" w14:textId="78F7C3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every man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09_1SA_30_22 </w:t>
            </w:r>
          </w:p>
        </w:tc>
      </w:tr>
      <w:tr w:rsidR="00BF0BBD" w:rsidRPr="00BF0BBD" w14:paraId="0E182080" w14:textId="77777777" w:rsidTr="00BF0BBD">
        <w:trPr>
          <w:trHeight w:val="1200"/>
        </w:trPr>
        <w:tc>
          <w:tcPr>
            <w:tcW w:w="4700" w:type="dxa"/>
            <w:tcBorders>
              <w:top w:val="nil"/>
              <w:left w:val="nil"/>
              <w:bottom w:val="nil"/>
              <w:right w:val="nil"/>
            </w:tcBorders>
            <w:shd w:val="clear" w:color="auto" w:fill="auto"/>
            <w:vAlign w:val="bottom"/>
            <w:hideMark/>
          </w:tcPr>
          <w:p w14:paraId="307B87D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09_1SA_26:24 And, behold, as thy life was much set by this day in mine eyes, so let my life be much set by in the eyes of the LORD, and let him deliver me out of all tribulation. #,</w:t>
            </w:r>
          </w:p>
        </w:tc>
      </w:tr>
      <w:tr w:rsidR="00BF0BBD" w:rsidRPr="00BF0BBD" w14:paraId="71AFC623" w14:textId="77777777" w:rsidTr="00BF0BBD">
        <w:trPr>
          <w:trHeight w:val="300"/>
        </w:trPr>
        <w:tc>
          <w:tcPr>
            <w:tcW w:w="4700" w:type="dxa"/>
            <w:tcBorders>
              <w:top w:val="nil"/>
              <w:left w:val="nil"/>
              <w:bottom w:val="nil"/>
              <w:right w:val="nil"/>
            </w:tcBorders>
            <w:shd w:val="clear" w:color="auto" w:fill="auto"/>
            <w:vAlign w:val="bottom"/>
            <w:hideMark/>
          </w:tcPr>
          <w:p w14:paraId="4EA3819A" w14:textId="35A18C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07_JUD_04_22</w:t>
            </w:r>
            <w:r w:rsidR="00FF4471">
              <w:rPr>
                <w:rFonts w:ascii="Calibri" w:eastAsia="Times New Roman" w:hAnsi="Calibri" w:cs="Calibri"/>
                <w:color w:val="000000"/>
              </w:rPr>
              <w:t>,</w:t>
            </w:r>
            <w:r w:rsidRPr="00BF0BBD">
              <w:rPr>
                <w:rFonts w:ascii="Calibri" w:eastAsia="Times New Roman" w:hAnsi="Calibri" w:cs="Calibri"/>
                <w:color w:val="000000"/>
              </w:rPr>
              <w:t xml:space="preserve"> And behold as</w:t>
            </w:r>
            <w:r w:rsidR="00644F35">
              <w:rPr>
                <w:rFonts w:ascii="Calibri" w:eastAsia="Times New Roman" w:hAnsi="Calibri" w:cs="Calibri"/>
                <w:color w:val="000000"/>
              </w:rPr>
              <w:t>, &lt;&lt;&lt;&lt;&lt;</w:t>
            </w:r>
          </w:p>
        </w:tc>
      </w:tr>
      <w:tr w:rsidR="00BF0BBD" w:rsidRPr="00BF0BBD" w14:paraId="657A8478" w14:textId="77777777" w:rsidTr="00BF0BBD">
        <w:trPr>
          <w:trHeight w:val="300"/>
        </w:trPr>
        <w:tc>
          <w:tcPr>
            <w:tcW w:w="4700" w:type="dxa"/>
            <w:tcBorders>
              <w:top w:val="nil"/>
              <w:left w:val="nil"/>
              <w:bottom w:val="nil"/>
              <w:right w:val="nil"/>
            </w:tcBorders>
            <w:shd w:val="clear" w:color="auto" w:fill="auto"/>
            <w:vAlign w:val="bottom"/>
            <w:hideMark/>
          </w:tcPr>
          <w:p w14:paraId="7F511AB5" w14:textId="07B89C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09_1SA_17_08</w:t>
            </w:r>
            <w:r w:rsidR="00FF4471">
              <w:rPr>
                <w:rFonts w:ascii="Calibri" w:eastAsia="Times New Roman" w:hAnsi="Calibri" w:cs="Calibri"/>
                <w:color w:val="000000"/>
              </w:rPr>
              <w:t>,</w:t>
            </w:r>
            <w:r w:rsidRPr="00BF0BBD">
              <w:rPr>
                <w:rFonts w:ascii="Calibri" w:eastAsia="Times New Roman" w:hAnsi="Calibri" w:cs="Calibri"/>
                <w:color w:val="000000"/>
              </w:rPr>
              <w:t xml:space="preserve"> and let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09_1SA_29_04 </w:t>
            </w:r>
          </w:p>
        </w:tc>
      </w:tr>
      <w:tr w:rsidR="00BF0BBD" w:rsidRPr="00BF0BBD" w14:paraId="261E72CA" w14:textId="77777777" w:rsidTr="00BF0BBD">
        <w:trPr>
          <w:trHeight w:val="300"/>
        </w:trPr>
        <w:tc>
          <w:tcPr>
            <w:tcW w:w="4700" w:type="dxa"/>
            <w:tcBorders>
              <w:top w:val="nil"/>
              <w:left w:val="nil"/>
              <w:bottom w:val="nil"/>
              <w:right w:val="nil"/>
            </w:tcBorders>
            <w:shd w:val="clear" w:color="auto" w:fill="auto"/>
            <w:vAlign w:val="bottom"/>
            <w:hideMark/>
          </w:tcPr>
          <w:p w14:paraId="2838CD08" w14:textId="4E09C4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05_DEU_16_19</w:t>
            </w:r>
            <w:r w:rsidR="00FF4471">
              <w:rPr>
                <w:rFonts w:ascii="Calibri" w:eastAsia="Times New Roman" w:hAnsi="Calibri" w:cs="Calibri"/>
                <w:color w:val="000000"/>
              </w:rPr>
              <w:t>,</w:t>
            </w:r>
            <w:r w:rsidRPr="00BF0BBD">
              <w:rPr>
                <w:rFonts w:ascii="Calibri" w:eastAsia="Times New Roman" w:hAnsi="Calibri" w:cs="Calibri"/>
                <w:color w:val="000000"/>
              </w:rPr>
              <w:t xml:space="preserve"> eyes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10_2SA_06_20 </w:t>
            </w:r>
          </w:p>
        </w:tc>
      </w:tr>
      <w:tr w:rsidR="00BF0BBD" w:rsidRPr="00BF0BBD" w14:paraId="5573EC80" w14:textId="77777777" w:rsidTr="00BF0BBD">
        <w:trPr>
          <w:trHeight w:val="600"/>
        </w:trPr>
        <w:tc>
          <w:tcPr>
            <w:tcW w:w="4700" w:type="dxa"/>
            <w:tcBorders>
              <w:top w:val="nil"/>
              <w:left w:val="nil"/>
              <w:bottom w:val="nil"/>
              <w:right w:val="nil"/>
            </w:tcBorders>
            <w:shd w:val="clear" w:color="auto" w:fill="auto"/>
            <w:vAlign w:val="bottom"/>
            <w:hideMark/>
          </w:tcPr>
          <w:p w14:paraId="792682C6" w14:textId="2E3E26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05_DEU_11_12</w:t>
            </w:r>
            <w:r w:rsidR="00FF4471">
              <w:rPr>
                <w:rFonts w:ascii="Calibri" w:eastAsia="Times New Roman" w:hAnsi="Calibri" w:cs="Calibri"/>
                <w:color w:val="000000"/>
              </w:rPr>
              <w:t>,</w:t>
            </w:r>
            <w:r w:rsidRPr="00BF0BBD">
              <w:rPr>
                <w:rFonts w:ascii="Calibri" w:eastAsia="Times New Roman" w:hAnsi="Calibri" w:cs="Calibri"/>
                <w:color w:val="000000"/>
              </w:rPr>
              <w:t xml:space="preserve"> eyes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10_2SA_15_25 </w:t>
            </w:r>
          </w:p>
        </w:tc>
      </w:tr>
      <w:tr w:rsidR="00BF0BBD" w:rsidRPr="00BF0BBD" w14:paraId="797A8046" w14:textId="77777777" w:rsidTr="00BF0BBD">
        <w:trPr>
          <w:trHeight w:val="300"/>
        </w:trPr>
        <w:tc>
          <w:tcPr>
            <w:tcW w:w="4700" w:type="dxa"/>
            <w:tcBorders>
              <w:top w:val="nil"/>
              <w:left w:val="nil"/>
              <w:bottom w:val="nil"/>
              <w:right w:val="nil"/>
            </w:tcBorders>
            <w:shd w:val="clear" w:color="auto" w:fill="auto"/>
            <w:vAlign w:val="bottom"/>
            <w:hideMark/>
          </w:tcPr>
          <w:p w14:paraId="5B44CD08" w14:textId="6999A5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deliver me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19_PSA_059_001 </w:t>
            </w:r>
          </w:p>
        </w:tc>
      </w:tr>
      <w:tr w:rsidR="00BF0BBD" w:rsidRPr="00BF0BBD" w14:paraId="3E3260E5" w14:textId="77777777" w:rsidTr="00BF0BBD">
        <w:trPr>
          <w:trHeight w:val="300"/>
        </w:trPr>
        <w:tc>
          <w:tcPr>
            <w:tcW w:w="4700" w:type="dxa"/>
            <w:tcBorders>
              <w:top w:val="nil"/>
              <w:left w:val="nil"/>
              <w:bottom w:val="nil"/>
              <w:right w:val="nil"/>
            </w:tcBorders>
            <w:shd w:val="clear" w:color="auto" w:fill="auto"/>
            <w:vAlign w:val="bottom"/>
            <w:hideMark/>
          </w:tcPr>
          <w:p w14:paraId="6B97EB7F" w14:textId="7F1E20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mine eyes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11_1KI_11_33 </w:t>
            </w:r>
          </w:p>
        </w:tc>
      </w:tr>
      <w:tr w:rsidR="00BF0BBD" w:rsidRPr="00BF0BBD" w14:paraId="22F73875" w14:textId="77777777" w:rsidTr="00BF0BBD">
        <w:trPr>
          <w:trHeight w:val="300"/>
        </w:trPr>
        <w:tc>
          <w:tcPr>
            <w:tcW w:w="4700" w:type="dxa"/>
            <w:tcBorders>
              <w:top w:val="nil"/>
              <w:left w:val="nil"/>
              <w:bottom w:val="nil"/>
              <w:right w:val="nil"/>
            </w:tcBorders>
            <w:shd w:val="clear" w:color="auto" w:fill="auto"/>
            <w:vAlign w:val="bottom"/>
            <w:hideMark/>
          </w:tcPr>
          <w:p w14:paraId="2DBC117A" w14:textId="000D1D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05_DEU_13_18</w:t>
            </w:r>
            <w:r w:rsidR="00FF4471">
              <w:rPr>
                <w:rFonts w:ascii="Calibri" w:eastAsia="Times New Roman" w:hAnsi="Calibri" w:cs="Calibri"/>
                <w:color w:val="000000"/>
              </w:rPr>
              <w:t>,</w:t>
            </w:r>
            <w:r w:rsidRPr="00BF0BBD">
              <w:rPr>
                <w:rFonts w:ascii="Calibri" w:eastAsia="Times New Roman" w:hAnsi="Calibri" w:cs="Calibri"/>
                <w:color w:val="000000"/>
              </w:rPr>
              <w:t xml:space="preserve"> in the eyes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10_2SA_06_20 </w:t>
            </w:r>
          </w:p>
        </w:tc>
      </w:tr>
      <w:tr w:rsidR="00BF0BBD" w:rsidRPr="00BF0BBD" w14:paraId="36B2A432" w14:textId="77777777" w:rsidTr="00BF0BBD">
        <w:trPr>
          <w:trHeight w:val="300"/>
        </w:trPr>
        <w:tc>
          <w:tcPr>
            <w:tcW w:w="4700" w:type="dxa"/>
            <w:tcBorders>
              <w:top w:val="nil"/>
              <w:left w:val="nil"/>
              <w:bottom w:val="nil"/>
              <w:right w:val="nil"/>
            </w:tcBorders>
            <w:shd w:val="clear" w:color="auto" w:fill="auto"/>
            <w:vAlign w:val="bottom"/>
            <w:hideMark/>
          </w:tcPr>
          <w:p w14:paraId="013DB0C2" w14:textId="3027A4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05_DEU_13_18</w:t>
            </w:r>
            <w:r w:rsidR="00FF4471">
              <w:rPr>
                <w:rFonts w:ascii="Calibri" w:eastAsia="Times New Roman" w:hAnsi="Calibri" w:cs="Calibri"/>
                <w:color w:val="000000"/>
              </w:rPr>
              <w:t>,</w:t>
            </w:r>
            <w:r w:rsidRPr="00BF0BBD">
              <w:rPr>
                <w:rFonts w:ascii="Calibri" w:eastAsia="Times New Roman" w:hAnsi="Calibri" w:cs="Calibri"/>
                <w:color w:val="000000"/>
              </w:rPr>
              <w:t xml:space="preserve"> in the eyes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10_2SA_06_20 </w:t>
            </w:r>
          </w:p>
        </w:tc>
      </w:tr>
      <w:tr w:rsidR="00BF0BBD" w:rsidRPr="00BF0BBD" w14:paraId="265690D5" w14:textId="77777777" w:rsidTr="00BF0BBD">
        <w:trPr>
          <w:trHeight w:val="300"/>
        </w:trPr>
        <w:tc>
          <w:tcPr>
            <w:tcW w:w="4700" w:type="dxa"/>
            <w:tcBorders>
              <w:top w:val="nil"/>
              <w:left w:val="nil"/>
              <w:bottom w:val="nil"/>
              <w:right w:val="nil"/>
            </w:tcBorders>
            <w:shd w:val="clear" w:color="auto" w:fill="auto"/>
            <w:vAlign w:val="bottom"/>
            <w:hideMark/>
          </w:tcPr>
          <w:p w14:paraId="7E51E1F6" w14:textId="185C65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let him deliver</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19_PSA_022_008 </w:t>
            </w:r>
          </w:p>
        </w:tc>
      </w:tr>
      <w:tr w:rsidR="00BF0BBD" w:rsidRPr="00BF0BBD" w14:paraId="0D20CD98" w14:textId="77777777" w:rsidTr="00BF0BBD">
        <w:trPr>
          <w:trHeight w:val="300"/>
        </w:trPr>
        <w:tc>
          <w:tcPr>
            <w:tcW w:w="4700" w:type="dxa"/>
            <w:tcBorders>
              <w:top w:val="nil"/>
              <w:left w:val="nil"/>
              <w:bottom w:val="nil"/>
              <w:right w:val="nil"/>
            </w:tcBorders>
            <w:shd w:val="clear" w:color="auto" w:fill="auto"/>
            <w:vAlign w:val="bottom"/>
            <w:hideMark/>
          </w:tcPr>
          <w:p w14:paraId="61FEF599" w14:textId="4FE728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let my life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12_2KI_01_13 </w:t>
            </w:r>
          </w:p>
        </w:tc>
      </w:tr>
      <w:tr w:rsidR="00BF0BBD" w:rsidRPr="00BF0BBD" w14:paraId="36183021" w14:textId="77777777" w:rsidTr="00BF0BBD">
        <w:trPr>
          <w:trHeight w:val="300"/>
        </w:trPr>
        <w:tc>
          <w:tcPr>
            <w:tcW w:w="4700" w:type="dxa"/>
            <w:tcBorders>
              <w:top w:val="nil"/>
              <w:left w:val="nil"/>
              <w:bottom w:val="nil"/>
              <w:right w:val="nil"/>
            </w:tcBorders>
            <w:shd w:val="clear" w:color="auto" w:fill="auto"/>
            <w:vAlign w:val="bottom"/>
            <w:hideMark/>
          </w:tcPr>
          <w:p w14:paraId="3E7BFFFC" w14:textId="25A82A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let my life be</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17_EST_07_03 </w:t>
            </w:r>
          </w:p>
        </w:tc>
      </w:tr>
      <w:tr w:rsidR="00BF0BBD" w:rsidRPr="00BF0BBD" w14:paraId="35956F55" w14:textId="77777777" w:rsidTr="00BF0BBD">
        <w:trPr>
          <w:trHeight w:val="300"/>
        </w:trPr>
        <w:tc>
          <w:tcPr>
            <w:tcW w:w="4700" w:type="dxa"/>
            <w:tcBorders>
              <w:top w:val="nil"/>
              <w:left w:val="nil"/>
              <w:bottom w:val="nil"/>
              <w:right w:val="nil"/>
            </w:tcBorders>
            <w:shd w:val="clear" w:color="auto" w:fill="auto"/>
            <w:vAlign w:val="bottom"/>
            <w:hideMark/>
          </w:tcPr>
          <w:p w14:paraId="58FB23B3" w14:textId="740014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09_1SA_24_15</w:t>
            </w:r>
            <w:r w:rsidR="00FF4471">
              <w:rPr>
                <w:rFonts w:ascii="Calibri" w:eastAsia="Times New Roman" w:hAnsi="Calibri" w:cs="Calibri"/>
                <w:color w:val="000000"/>
              </w:rPr>
              <w:t>,</w:t>
            </w:r>
            <w:r w:rsidRPr="00BF0BBD">
              <w:rPr>
                <w:rFonts w:ascii="Calibri" w:eastAsia="Times New Roman" w:hAnsi="Calibri" w:cs="Calibri"/>
                <w:color w:val="000000"/>
              </w:rPr>
              <w:t xml:space="preserve"> me out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10_2SA_22_17 </w:t>
            </w:r>
          </w:p>
        </w:tc>
      </w:tr>
      <w:tr w:rsidR="00BF0BBD" w:rsidRPr="00BF0BBD" w14:paraId="73922572" w14:textId="77777777" w:rsidTr="00BF0BBD">
        <w:trPr>
          <w:trHeight w:val="300"/>
        </w:trPr>
        <w:tc>
          <w:tcPr>
            <w:tcW w:w="4700" w:type="dxa"/>
            <w:tcBorders>
              <w:top w:val="nil"/>
              <w:left w:val="nil"/>
              <w:bottom w:val="nil"/>
              <w:right w:val="nil"/>
            </w:tcBorders>
            <w:shd w:val="clear" w:color="auto" w:fill="auto"/>
            <w:vAlign w:val="bottom"/>
            <w:hideMark/>
          </w:tcPr>
          <w:p w14:paraId="40DCD989" w14:textId="23E082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 out of all</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19_PSA_054_007 </w:t>
            </w:r>
          </w:p>
        </w:tc>
      </w:tr>
      <w:tr w:rsidR="00BF0BBD" w:rsidRPr="00BF0BBD" w14:paraId="2B59E079" w14:textId="77777777" w:rsidTr="00BF0BBD">
        <w:trPr>
          <w:trHeight w:val="300"/>
        </w:trPr>
        <w:tc>
          <w:tcPr>
            <w:tcW w:w="4700" w:type="dxa"/>
            <w:tcBorders>
              <w:top w:val="nil"/>
              <w:left w:val="nil"/>
              <w:bottom w:val="nil"/>
              <w:right w:val="nil"/>
            </w:tcBorders>
            <w:shd w:val="clear" w:color="auto" w:fill="auto"/>
            <w:vAlign w:val="bottom"/>
            <w:hideMark/>
          </w:tcPr>
          <w:p w14:paraId="48B38DF6" w14:textId="6D74D0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09_1SA_18_30</w:t>
            </w:r>
            <w:r w:rsidR="00FF4471">
              <w:rPr>
                <w:rFonts w:ascii="Calibri" w:eastAsia="Times New Roman" w:hAnsi="Calibri" w:cs="Calibri"/>
                <w:color w:val="000000"/>
              </w:rPr>
              <w:t>,</w:t>
            </w:r>
            <w:r w:rsidRPr="00BF0BBD">
              <w:rPr>
                <w:rFonts w:ascii="Calibri" w:eastAsia="Times New Roman" w:hAnsi="Calibri" w:cs="Calibri"/>
                <w:color w:val="000000"/>
              </w:rPr>
              <w:t xml:space="preserve"> much set by</w:t>
            </w:r>
            <w:r w:rsidR="00644F35">
              <w:rPr>
                <w:rFonts w:ascii="Calibri" w:eastAsia="Times New Roman" w:hAnsi="Calibri" w:cs="Calibri"/>
                <w:color w:val="000000"/>
              </w:rPr>
              <w:t>, &lt;&lt;&lt;&lt;&lt;</w:t>
            </w:r>
          </w:p>
        </w:tc>
      </w:tr>
      <w:tr w:rsidR="00BF0BBD" w:rsidRPr="00BF0BBD" w14:paraId="10916A73" w14:textId="77777777" w:rsidTr="00BF0BBD">
        <w:trPr>
          <w:trHeight w:val="300"/>
        </w:trPr>
        <w:tc>
          <w:tcPr>
            <w:tcW w:w="4700" w:type="dxa"/>
            <w:tcBorders>
              <w:top w:val="nil"/>
              <w:left w:val="nil"/>
              <w:bottom w:val="nil"/>
              <w:right w:val="nil"/>
            </w:tcBorders>
            <w:shd w:val="clear" w:color="auto" w:fill="auto"/>
            <w:vAlign w:val="bottom"/>
            <w:hideMark/>
          </w:tcPr>
          <w:p w14:paraId="32054E16" w14:textId="132B23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my life be</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17_EST_07_03 </w:t>
            </w:r>
          </w:p>
        </w:tc>
      </w:tr>
      <w:tr w:rsidR="00BF0BBD" w:rsidRPr="00BF0BBD" w14:paraId="5D96117A" w14:textId="77777777" w:rsidTr="00BF0BBD">
        <w:trPr>
          <w:trHeight w:val="300"/>
        </w:trPr>
        <w:tc>
          <w:tcPr>
            <w:tcW w:w="4700" w:type="dxa"/>
            <w:tcBorders>
              <w:top w:val="nil"/>
              <w:left w:val="nil"/>
              <w:bottom w:val="nil"/>
              <w:right w:val="nil"/>
            </w:tcBorders>
            <w:shd w:val="clear" w:color="auto" w:fill="auto"/>
            <w:vAlign w:val="bottom"/>
            <w:hideMark/>
          </w:tcPr>
          <w:p w14:paraId="35AD8A0E" w14:textId="34F090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09_1SA_26_20</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09_1SA_28_06 </w:t>
            </w:r>
          </w:p>
        </w:tc>
      </w:tr>
      <w:tr w:rsidR="00BF0BBD" w:rsidRPr="00BF0BBD" w14:paraId="0B49ECFD" w14:textId="77777777" w:rsidTr="00BF0BBD">
        <w:trPr>
          <w:trHeight w:val="300"/>
        </w:trPr>
        <w:tc>
          <w:tcPr>
            <w:tcW w:w="4700" w:type="dxa"/>
            <w:tcBorders>
              <w:top w:val="nil"/>
              <w:left w:val="nil"/>
              <w:bottom w:val="nil"/>
              <w:right w:val="nil"/>
            </w:tcBorders>
            <w:shd w:val="clear" w:color="auto" w:fill="auto"/>
            <w:vAlign w:val="bottom"/>
            <w:hideMark/>
          </w:tcPr>
          <w:p w14:paraId="61295FB7" w14:textId="37187F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09_1SA_25_28</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10_2SA_01_12 </w:t>
            </w:r>
          </w:p>
        </w:tc>
      </w:tr>
      <w:tr w:rsidR="00BF0BBD" w:rsidRPr="00BF0BBD" w14:paraId="05800C37" w14:textId="77777777" w:rsidTr="00BF0BBD">
        <w:trPr>
          <w:trHeight w:val="300"/>
        </w:trPr>
        <w:tc>
          <w:tcPr>
            <w:tcW w:w="4700" w:type="dxa"/>
            <w:tcBorders>
              <w:top w:val="nil"/>
              <w:left w:val="nil"/>
              <w:bottom w:val="nil"/>
              <w:right w:val="nil"/>
            </w:tcBorders>
            <w:shd w:val="clear" w:color="auto" w:fill="auto"/>
            <w:vAlign w:val="bottom"/>
            <w:hideMark/>
          </w:tcPr>
          <w:p w14:paraId="2E1562E7" w14:textId="6BF3E8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09_1SA_24_02</w:t>
            </w:r>
            <w:r w:rsidR="00FF4471">
              <w:rPr>
                <w:rFonts w:ascii="Calibri" w:eastAsia="Times New Roman" w:hAnsi="Calibri" w:cs="Calibri"/>
                <w:color w:val="000000"/>
              </w:rPr>
              <w:t>,</w:t>
            </w:r>
            <w:r w:rsidRPr="00BF0BBD">
              <w:rPr>
                <w:rFonts w:ascii="Calibri" w:eastAsia="Times New Roman" w:hAnsi="Calibri" w:cs="Calibri"/>
                <w:color w:val="000000"/>
              </w:rPr>
              <w:t xml:space="preserve"> out of all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10_2SA_04_09 </w:t>
            </w:r>
          </w:p>
        </w:tc>
      </w:tr>
      <w:tr w:rsidR="00BF0BBD" w:rsidRPr="00BF0BBD" w14:paraId="5DE21C49" w14:textId="77777777" w:rsidTr="00BF0BBD">
        <w:trPr>
          <w:trHeight w:val="300"/>
        </w:trPr>
        <w:tc>
          <w:tcPr>
            <w:tcW w:w="4700" w:type="dxa"/>
            <w:tcBorders>
              <w:top w:val="nil"/>
              <w:left w:val="nil"/>
              <w:bottom w:val="nil"/>
              <w:right w:val="nil"/>
            </w:tcBorders>
            <w:shd w:val="clear" w:color="auto" w:fill="auto"/>
            <w:vAlign w:val="bottom"/>
            <w:hideMark/>
          </w:tcPr>
          <w:p w14:paraId="1C615AB9" w14:textId="352A45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05_DEU_16_19</w:t>
            </w:r>
            <w:r w:rsidR="00FF4471">
              <w:rPr>
                <w:rFonts w:ascii="Calibri" w:eastAsia="Times New Roman" w:hAnsi="Calibri" w:cs="Calibri"/>
                <w:color w:val="000000"/>
              </w:rPr>
              <w:t>,</w:t>
            </w:r>
            <w:r w:rsidRPr="00BF0BBD">
              <w:rPr>
                <w:rFonts w:ascii="Calibri" w:eastAsia="Times New Roman" w:hAnsi="Calibri" w:cs="Calibri"/>
                <w:color w:val="000000"/>
              </w:rPr>
              <w:t xml:space="preserve"> the eyes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10_2SA_06_20 </w:t>
            </w:r>
          </w:p>
        </w:tc>
      </w:tr>
      <w:tr w:rsidR="00BF0BBD" w:rsidRPr="00BF0BBD" w14:paraId="03C99AC7" w14:textId="77777777" w:rsidTr="00BF0BBD">
        <w:trPr>
          <w:trHeight w:val="300"/>
        </w:trPr>
        <w:tc>
          <w:tcPr>
            <w:tcW w:w="4700" w:type="dxa"/>
            <w:tcBorders>
              <w:top w:val="nil"/>
              <w:left w:val="nil"/>
              <w:bottom w:val="nil"/>
              <w:right w:val="nil"/>
            </w:tcBorders>
            <w:shd w:val="clear" w:color="auto" w:fill="auto"/>
            <w:vAlign w:val="bottom"/>
            <w:hideMark/>
          </w:tcPr>
          <w:p w14:paraId="4663F562" w14:textId="70D65D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05_DEU_16_19</w:t>
            </w:r>
            <w:r w:rsidR="00FF4471">
              <w:rPr>
                <w:rFonts w:ascii="Calibri" w:eastAsia="Times New Roman" w:hAnsi="Calibri" w:cs="Calibri"/>
                <w:color w:val="000000"/>
              </w:rPr>
              <w:t>,</w:t>
            </w:r>
            <w:r w:rsidRPr="00BF0BBD">
              <w:rPr>
                <w:rFonts w:ascii="Calibri" w:eastAsia="Times New Roman" w:hAnsi="Calibri" w:cs="Calibri"/>
                <w:color w:val="000000"/>
              </w:rPr>
              <w:t xml:space="preserve"> the eyes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10_2SA_06_20 </w:t>
            </w:r>
          </w:p>
        </w:tc>
      </w:tr>
      <w:tr w:rsidR="00BF0BBD" w:rsidRPr="00BF0BBD" w14:paraId="018CD8C4" w14:textId="77777777" w:rsidTr="00BF0BBD">
        <w:trPr>
          <w:trHeight w:val="300"/>
        </w:trPr>
        <w:tc>
          <w:tcPr>
            <w:tcW w:w="4700" w:type="dxa"/>
            <w:tcBorders>
              <w:top w:val="nil"/>
              <w:left w:val="nil"/>
              <w:bottom w:val="nil"/>
              <w:right w:val="nil"/>
            </w:tcBorders>
            <w:shd w:val="clear" w:color="auto" w:fill="auto"/>
            <w:vAlign w:val="bottom"/>
            <w:hideMark/>
          </w:tcPr>
          <w:p w14:paraId="68438687" w14:textId="60166F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09_1SA_25_28</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10_2SA_01_12 </w:t>
            </w:r>
          </w:p>
        </w:tc>
      </w:tr>
      <w:tr w:rsidR="00BF0BBD" w:rsidRPr="00BF0BBD" w14:paraId="12293266" w14:textId="77777777" w:rsidTr="00BF0BBD">
        <w:trPr>
          <w:trHeight w:val="300"/>
        </w:trPr>
        <w:tc>
          <w:tcPr>
            <w:tcW w:w="4700" w:type="dxa"/>
            <w:tcBorders>
              <w:top w:val="nil"/>
              <w:left w:val="nil"/>
              <w:bottom w:val="nil"/>
              <w:right w:val="nil"/>
            </w:tcBorders>
            <w:shd w:val="clear" w:color="auto" w:fill="auto"/>
            <w:vAlign w:val="bottom"/>
            <w:hideMark/>
          </w:tcPr>
          <w:p w14:paraId="13648403" w14:textId="2383FE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and let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12_2KI_22_05 </w:t>
            </w:r>
          </w:p>
        </w:tc>
      </w:tr>
      <w:tr w:rsidR="00BF0BBD" w:rsidRPr="00BF0BBD" w14:paraId="15173B1B" w14:textId="77777777" w:rsidTr="00BF0BBD">
        <w:trPr>
          <w:trHeight w:val="300"/>
        </w:trPr>
        <w:tc>
          <w:tcPr>
            <w:tcW w:w="4700" w:type="dxa"/>
            <w:tcBorders>
              <w:top w:val="nil"/>
              <w:left w:val="nil"/>
              <w:bottom w:val="nil"/>
              <w:right w:val="nil"/>
            </w:tcBorders>
            <w:shd w:val="clear" w:color="auto" w:fill="auto"/>
            <w:vAlign w:val="bottom"/>
            <w:hideMark/>
          </w:tcPr>
          <w:p w14:paraId="517F20B9" w14:textId="179839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09_1SA_21_05</w:t>
            </w:r>
            <w:r w:rsidR="00FF4471">
              <w:rPr>
                <w:rFonts w:ascii="Calibri" w:eastAsia="Times New Roman" w:hAnsi="Calibri" w:cs="Calibri"/>
                <w:color w:val="000000"/>
              </w:rPr>
              <w:t>,</w:t>
            </w:r>
            <w:r w:rsidRPr="00BF0BBD">
              <w:rPr>
                <w:rFonts w:ascii="Calibri" w:eastAsia="Times New Roman" w:hAnsi="Calibri" w:cs="Calibri"/>
                <w:color w:val="000000"/>
              </w:rPr>
              <w:t xml:space="preserve"> this day In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10_2SA_03_38 </w:t>
            </w:r>
          </w:p>
        </w:tc>
      </w:tr>
      <w:tr w:rsidR="00BF0BBD" w:rsidRPr="00BF0BBD" w14:paraId="2642647B" w14:textId="77777777" w:rsidTr="00BF0BBD">
        <w:trPr>
          <w:trHeight w:val="300"/>
        </w:trPr>
        <w:tc>
          <w:tcPr>
            <w:tcW w:w="4700" w:type="dxa"/>
            <w:tcBorders>
              <w:top w:val="nil"/>
              <w:left w:val="nil"/>
              <w:bottom w:val="nil"/>
              <w:right w:val="nil"/>
            </w:tcBorders>
            <w:shd w:val="clear" w:color="auto" w:fill="auto"/>
            <w:vAlign w:val="bottom"/>
            <w:hideMark/>
          </w:tcPr>
          <w:p w14:paraId="3743272B" w14:textId="45A0EC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09_1SA_18_30</w:t>
            </w:r>
            <w:r w:rsidR="00FF4471">
              <w:rPr>
                <w:rFonts w:ascii="Calibri" w:eastAsia="Times New Roman" w:hAnsi="Calibri" w:cs="Calibri"/>
                <w:color w:val="000000"/>
              </w:rPr>
              <w:t>,</w:t>
            </w:r>
            <w:r w:rsidRPr="00BF0BBD">
              <w:rPr>
                <w:rFonts w:ascii="Calibri" w:eastAsia="Times New Roman" w:hAnsi="Calibri" w:cs="Calibri"/>
                <w:color w:val="000000"/>
              </w:rPr>
              <w:t xml:space="preserve"> was much set</w:t>
            </w:r>
            <w:r w:rsidR="00644F35">
              <w:rPr>
                <w:rFonts w:ascii="Calibri" w:eastAsia="Times New Roman" w:hAnsi="Calibri" w:cs="Calibri"/>
                <w:color w:val="000000"/>
              </w:rPr>
              <w:t>, &lt;&lt;&lt;&lt;&lt;</w:t>
            </w:r>
          </w:p>
        </w:tc>
      </w:tr>
      <w:tr w:rsidR="00BF0BBD" w:rsidRPr="00BF0BBD" w14:paraId="3F7F67C3" w14:textId="77777777" w:rsidTr="00BF0BBD">
        <w:trPr>
          <w:trHeight w:val="300"/>
        </w:trPr>
        <w:tc>
          <w:tcPr>
            <w:tcW w:w="4700" w:type="dxa"/>
            <w:tcBorders>
              <w:top w:val="nil"/>
              <w:left w:val="nil"/>
              <w:bottom w:val="nil"/>
              <w:right w:val="nil"/>
            </w:tcBorders>
            <w:shd w:val="clear" w:color="auto" w:fill="auto"/>
            <w:vAlign w:val="bottom"/>
            <w:hideMark/>
          </w:tcPr>
          <w:p w14:paraId="5C157D93" w14:textId="1B5F8B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09_1SA_18_30</w:t>
            </w:r>
            <w:r w:rsidR="00FF4471">
              <w:rPr>
                <w:rFonts w:ascii="Calibri" w:eastAsia="Times New Roman" w:hAnsi="Calibri" w:cs="Calibri"/>
                <w:color w:val="000000"/>
              </w:rPr>
              <w:t>,</w:t>
            </w:r>
            <w:r w:rsidRPr="00BF0BBD">
              <w:rPr>
                <w:rFonts w:ascii="Calibri" w:eastAsia="Times New Roman" w:hAnsi="Calibri" w:cs="Calibri"/>
                <w:color w:val="000000"/>
              </w:rPr>
              <w:t xml:space="preserve"> was much set by</w:t>
            </w:r>
            <w:r w:rsidR="00644F35">
              <w:rPr>
                <w:rFonts w:ascii="Calibri" w:eastAsia="Times New Roman" w:hAnsi="Calibri" w:cs="Calibri"/>
                <w:color w:val="000000"/>
              </w:rPr>
              <w:t>, &lt;&lt;&lt;&lt;&lt;</w:t>
            </w:r>
          </w:p>
        </w:tc>
      </w:tr>
      <w:tr w:rsidR="00BF0BBD" w:rsidRPr="00BF0BBD" w14:paraId="7D369679" w14:textId="77777777" w:rsidTr="00BF0BBD">
        <w:trPr>
          <w:trHeight w:val="1500"/>
        </w:trPr>
        <w:tc>
          <w:tcPr>
            <w:tcW w:w="4700" w:type="dxa"/>
            <w:tcBorders>
              <w:top w:val="nil"/>
              <w:left w:val="nil"/>
              <w:bottom w:val="nil"/>
              <w:right w:val="nil"/>
            </w:tcBorders>
            <w:shd w:val="clear" w:color="auto" w:fill="auto"/>
            <w:vAlign w:val="bottom"/>
            <w:hideMark/>
          </w:tcPr>
          <w:p w14:paraId="15BC8B3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09_1SA_26:25 Then Saul said to David, Blessed [be] thou, my son David: thou shalt both do great [things], and also shalt still prevail. So David went on his way, and Saul returned to his place. #,</w:t>
            </w:r>
          </w:p>
        </w:tc>
      </w:tr>
      <w:tr w:rsidR="00BF0BBD" w:rsidRPr="00BF0BBD" w14:paraId="186A54DA" w14:textId="77777777" w:rsidTr="00BF0BBD">
        <w:trPr>
          <w:trHeight w:val="300"/>
        </w:trPr>
        <w:tc>
          <w:tcPr>
            <w:tcW w:w="4700" w:type="dxa"/>
            <w:tcBorders>
              <w:top w:val="nil"/>
              <w:left w:val="nil"/>
              <w:bottom w:val="nil"/>
              <w:right w:val="nil"/>
            </w:tcBorders>
            <w:shd w:val="clear" w:color="auto" w:fill="auto"/>
            <w:vAlign w:val="bottom"/>
            <w:hideMark/>
          </w:tcPr>
          <w:p w14:paraId="32378EB4" w14:textId="7AD0CC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Saul returned</w:t>
            </w:r>
            <w:r w:rsidR="00FF4471">
              <w:rPr>
                <w:rFonts w:ascii="Calibri" w:eastAsia="Times New Roman" w:hAnsi="Calibri" w:cs="Calibri"/>
                <w:color w:val="000000"/>
              </w:rPr>
              <w:t>,</w:t>
            </w:r>
            <w:r w:rsidRPr="00BF0BBD">
              <w:rPr>
                <w:rFonts w:ascii="Calibri" w:eastAsia="Times New Roman" w:hAnsi="Calibri" w:cs="Calibri"/>
                <w:color w:val="000000"/>
              </w:rPr>
              <w:t xml:space="preserve"> 44_ACT_12_25 </w:t>
            </w:r>
          </w:p>
        </w:tc>
      </w:tr>
      <w:tr w:rsidR="00BF0BBD" w:rsidRPr="00BF0BBD" w14:paraId="104638F1" w14:textId="77777777" w:rsidTr="00BF0BBD">
        <w:trPr>
          <w:trHeight w:val="300"/>
        </w:trPr>
        <w:tc>
          <w:tcPr>
            <w:tcW w:w="4700" w:type="dxa"/>
            <w:tcBorders>
              <w:top w:val="nil"/>
              <w:left w:val="nil"/>
              <w:bottom w:val="nil"/>
              <w:right w:val="nil"/>
            </w:tcBorders>
            <w:shd w:val="clear" w:color="auto" w:fill="auto"/>
            <w:vAlign w:val="bottom"/>
            <w:hideMark/>
          </w:tcPr>
          <w:p w14:paraId="4245F148" w14:textId="306452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 thou my</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19_PSA_030_010 </w:t>
            </w:r>
          </w:p>
        </w:tc>
      </w:tr>
      <w:tr w:rsidR="00BF0BBD" w:rsidRPr="00BF0BBD" w14:paraId="21862080" w14:textId="77777777" w:rsidTr="00BF0BBD">
        <w:trPr>
          <w:trHeight w:val="300"/>
        </w:trPr>
        <w:tc>
          <w:tcPr>
            <w:tcW w:w="4700" w:type="dxa"/>
            <w:tcBorders>
              <w:top w:val="nil"/>
              <w:left w:val="nil"/>
              <w:bottom w:val="nil"/>
              <w:right w:val="nil"/>
            </w:tcBorders>
            <w:shd w:val="clear" w:color="auto" w:fill="auto"/>
            <w:vAlign w:val="bottom"/>
            <w:hideMark/>
          </w:tcPr>
          <w:p w14:paraId="71032A99" w14:textId="3A9D13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09_1SA_25_33</w:t>
            </w:r>
            <w:r w:rsidR="00FF4471">
              <w:rPr>
                <w:rFonts w:ascii="Calibri" w:eastAsia="Times New Roman" w:hAnsi="Calibri" w:cs="Calibri"/>
                <w:color w:val="000000"/>
              </w:rPr>
              <w:t>,</w:t>
            </w:r>
            <w:r w:rsidRPr="00BF0BBD">
              <w:rPr>
                <w:rFonts w:ascii="Calibri" w:eastAsia="Times New Roman" w:hAnsi="Calibri" w:cs="Calibri"/>
                <w:color w:val="000000"/>
              </w:rPr>
              <w:t xml:space="preserve"> Blessed be thou</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13_1CH_29_10 </w:t>
            </w:r>
          </w:p>
        </w:tc>
      </w:tr>
      <w:tr w:rsidR="00BF0BBD" w:rsidRPr="00BF0BBD" w14:paraId="6D54F4DD" w14:textId="77777777" w:rsidTr="00BF0BBD">
        <w:trPr>
          <w:trHeight w:val="300"/>
        </w:trPr>
        <w:tc>
          <w:tcPr>
            <w:tcW w:w="4700" w:type="dxa"/>
            <w:tcBorders>
              <w:top w:val="nil"/>
              <w:left w:val="nil"/>
              <w:bottom w:val="nil"/>
              <w:right w:val="nil"/>
            </w:tcBorders>
            <w:shd w:val="clear" w:color="auto" w:fill="auto"/>
            <w:vAlign w:val="bottom"/>
            <w:hideMark/>
          </w:tcPr>
          <w:p w14:paraId="31999E26" w14:textId="101A27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Blessed be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19_PSA_144_001 </w:t>
            </w:r>
          </w:p>
        </w:tc>
      </w:tr>
      <w:tr w:rsidR="00BF0BBD" w:rsidRPr="00BF0BBD" w14:paraId="6CDBE1CC" w14:textId="77777777" w:rsidTr="00BF0BBD">
        <w:trPr>
          <w:trHeight w:val="300"/>
        </w:trPr>
        <w:tc>
          <w:tcPr>
            <w:tcW w:w="4700" w:type="dxa"/>
            <w:tcBorders>
              <w:top w:val="nil"/>
              <w:left w:val="nil"/>
              <w:bottom w:val="nil"/>
              <w:right w:val="nil"/>
            </w:tcBorders>
            <w:shd w:val="clear" w:color="auto" w:fill="auto"/>
            <w:vAlign w:val="bottom"/>
            <w:hideMark/>
          </w:tcPr>
          <w:p w14:paraId="6F42B30D" w14:textId="6017EB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09_1SA_18_21</w:t>
            </w:r>
            <w:r w:rsidR="00FF4471">
              <w:rPr>
                <w:rFonts w:ascii="Calibri" w:eastAsia="Times New Roman" w:hAnsi="Calibri" w:cs="Calibri"/>
                <w:color w:val="000000"/>
              </w:rPr>
              <w:t>,</w:t>
            </w:r>
            <w:r w:rsidRPr="00BF0BBD">
              <w:rPr>
                <w:rFonts w:ascii="Calibri" w:eastAsia="Times New Roman" w:hAnsi="Calibri" w:cs="Calibri"/>
                <w:color w:val="000000"/>
              </w:rPr>
              <w:t xml:space="preserve"> David Thou shalt</w:t>
            </w:r>
            <w:r w:rsidR="00644F35">
              <w:rPr>
                <w:rFonts w:ascii="Calibri" w:eastAsia="Times New Roman" w:hAnsi="Calibri" w:cs="Calibri"/>
                <w:color w:val="000000"/>
              </w:rPr>
              <w:t>, &lt;&lt;&lt;&lt;&lt;</w:t>
            </w:r>
          </w:p>
        </w:tc>
      </w:tr>
      <w:tr w:rsidR="00BF0BBD" w:rsidRPr="00BF0BBD" w14:paraId="1A54701C" w14:textId="77777777" w:rsidTr="00BF0BBD">
        <w:trPr>
          <w:trHeight w:val="300"/>
        </w:trPr>
        <w:tc>
          <w:tcPr>
            <w:tcW w:w="4700" w:type="dxa"/>
            <w:tcBorders>
              <w:top w:val="nil"/>
              <w:left w:val="nil"/>
              <w:bottom w:val="nil"/>
              <w:right w:val="nil"/>
            </w:tcBorders>
            <w:shd w:val="clear" w:color="auto" w:fill="auto"/>
            <w:vAlign w:val="bottom"/>
            <w:hideMark/>
          </w:tcPr>
          <w:p w14:paraId="4A72347D" w14:textId="563E88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went on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10_2SA_05_10 </w:t>
            </w:r>
          </w:p>
        </w:tc>
      </w:tr>
      <w:tr w:rsidR="00BF0BBD" w:rsidRPr="00BF0BBD" w14:paraId="08DD8977" w14:textId="77777777" w:rsidTr="00BF0BBD">
        <w:trPr>
          <w:trHeight w:val="300"/>
        </w:trPr>
        <w:tc>
          <w:tcPr>
            <w:tcW w:w="4700" w:type="dxa"/>
            <w:tcBorders>
              <w:top w:val="nil"/>
              <w:left w:val="nil"/>
              <w:bottom w:val="nil"/>
              <w:right w:val="nil"/>
            </w:tcBorders>
            <w:shd w:val="clear" w:color="auto" w:fill="auto"/>
            <w:vAlign w:val="bottom"/>
            <w:hideMark/>
          </w:tcPr>
          <w:p w14:paraId="345DADB3" w14:textId="6AE686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do great things</w:t>
            </w:r>
            <w:r w:rsidR="00FF4471">
              <w:rPr>
                <w:rFonts w:ascii="Calibri" w:eastAsia="Times New Roman" w:hAnsi="Calibri" w:cs="Calibri"/>
                <w:color w:val="000000"/>
              </w:rPr>
              <w:t>,</w:t>
            </w:r>
            <w:r w:rsidRPr="00BF0BBD">
              <w:rPr>
                <w:rFonts w:ascii="Calibri" w:eastAsia="Times New Roman" w:hAnsi="Calibri" w:cs="Calibri"/>
                <w:color w:val="000000"/>
              </w:rPr>
              <w:t xml:space="preserve"> 29_JOE_02_21 </w:t>
            </w:r>
          </w:p>
        </w:tc>
      </w:tr>
      <w:tr w:rsidR="00BF0BBD" w:rsidRPr="00BF0BBD" w14:paraId="3B6D68EE" w14:textId="77777777" w:rsidTr="00BF0BBD">
        <w:trPr>
          <w:trHeight w:val="300"/>
        </w:trPr>
        <w:tc>
          <w:tcPr>
            <w:tcW w:w="4700" w:type="dxa"/>
            <w:tcBorders>
              <w:top w:val="nil"/>
              <w:left w:val="nil"/>
              <w:bottom w:val="nil"/>
              <w:right w:val="nil"/>
            </w:tcBorders>
            <w:shd w:val="clear" w:color="auto" w:fill="auto"/>
            <w:vAlign w:val="bottom"/>
            <w:hideMark/>
          </w:tcPr>
          <w:p w14:paraId="35EF611D" w14:textId="0A835A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great things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10_2SA_07_23 </w:t>
            </w:r>
          </w:p>
        </w:tc>
      </w:tr>
      <w:tr w:rsidR="00BF0BBD" w:rsidRPr="00BF0BBD" w14:paraId="36F34CA7" w14:textId="77777777" w:rsidTr="00BF0BBD">
        <w:trPr>
          <w:trHeight w:val="300"/>
        </w:trPr>
        <w:tc>
          <w:tcPr>
            <w:tcW w:w="4700" w:type="dxa"/>
            <w:tcBorders>
              <w:top w:val="nil"/>
              <w:left w:val="nil"/>
              <w:bottom w:val="nil"/>
              <w:right w:val="nil"/>
            </w:tcBorders>
            <w:shd w:val="clear" w:color="auto" w:fill="auto"/>
            <w:vAlign w:val="bottom"/>
            <w:hideMark/>
          </w:tcPr>
          <w:p w14:paraId="6F5F52AB" w14:textId="71B1D9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09_1SA_26_17</w:t>
            </w:r>
            <w:r w:rsidR="00FF4471">
              <w:rPr>
                <w:rFonts w:ascii="Calibri" w:eastAsia="Times New Roman" w:hAnsi="Calibri" w:cs="Calibri"/>
                <w:color w:val="000000"/>
              </w:rPr>
              <w:t>,</w:t>
            </w:r>
            <w:r w:rsidRPr="00BF0BBD">
              <w:rPr>
                <w:rFonts w:ascii="Calibri" w:eastAsia="Times New Roman" w:hAnsi="Calibri" w:cs="Calibri"/>
                <w:color w:val="000000"/>
              </w:rPr>
              <w:t xml:space="preserve"> my son David</w:t>
            </w:r>
            <w:r w:rsidR="00644F35">
              <w:rPr>
                <w:rFonts w:ascii="Calibri" w:eastAsia="Times New Roman" w:hAnsi="Calibri" w:cs="Calibri"/>
                <w:color w:val="000000"/>
              </w:rPr>
              <w:t>, &lt;&lt;&lt;&lt;&lt;</w:t>
            </w:r>
          </w:p>
        </w:tc>
      </w:tr>
      <w:tr w:rsidR="00BF0BBD" w:rsidRPr="00BF0BBD" w14:paraId="0E766237" w14:textId="77777777" w:rsidTr="00BF0BBD">
        <w:trPr>
          <w:trHeight w:val="300"/>
        </w:trPr>
        <w:tc>
          <w:tcPr>
            <w:tcW w:w="4700" w:type="dxa"/>
            <w:tcBorders>
              <w:top w:val="nil"/>
              <w:left w:val="nil"/>
              <w:bottom w:val="nil"/>
              <w:right w:val="nil"/>
            </w:tcBorders>
            <w:shd w:val="clear" w:color="auto" w:fill="auto"/>
            <w:vAlign w:val="bottom"/>
            <w:hideMark/>
          </w:tcPr>
          <w:p w14:paraId="2ED0771D" w14:textId="25F081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01_GEN_33_16</w:t>
            </w:r>
            <w:r w:rsidR="00FF4471">
              <w:rPr>
                <w:rFonts w:ascii="Calibri" w:eastAsia="Times New Roman" w:hAnsi="Calibri" w:cs="Calibri"/>
                <w:color w:val="000000"/>
              </w:rPr>
              <w:t>,</w:t>
            </w:r>
            <w:r w:rsidRPr="00BF0BBD">
              <w:rPr>
                <w:rFonts w:ascii="Calibri" w:eastAsia="Times New Roman" w:hAnsi="Calibri" w:cs="Calibri"/>
                <w:color w:val="000000"/>
              </w:rPr>
              <w:t xml:space="preserve"> on his way</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18_JOB_17_09 </w:t>
            </w:r>
          </w:p>
        </w:tc>
      </w:tr>
      <w:tr w:rsidR="00BF0BBD" w:rsidRPr="00BF0BBD" w14:paraId="6B34AB8A" w14:textId="77777777" w:rsidTr="00BF0BBD">
        <w:trPr>
          <w:trHeight w:val="300"/>
        </w:trPr>
        <w:tc>
          <w:tcPr>
            <w:tcW w:w="4700" w:type="dxa"/>
            <w:tcBorders>
              <w:top w:val="nil"/>
              <w:left w:val="nil"/>
              <w:bottom w:val="nil"/>
              <w:right w:val="nil"/>
            </w:tcBorders>
            <w:shd w:val="clear" w:color="auto" w:fill="auto"/>
            <w:vAlign w:val="bottom"/>
            <w:hideMark/>
          </w:tcPr>
          <w:p w14:paraId="6EA280D0" w14:textId="16A05C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01_GEN_32_01</w:t>
            </w:r>
            <w:r w:rsidR="00FF4471">
              <w:rPr>
                <w:rFonts w:ascii="Calibri" w:eastAsia="Times New Roman" w:hAnsi="Calibri" w:cs="Calibri"/>
                <w:color w:val="000000"/>
              </w:rPr>
              <w:t>,</w:t>
            </w:r>
            <w:r w:rsidRPr="00BF0BBD">
              <w:rPr>
                <w:rFonts w:ascii="Calibri" w:eastAsia="Times New Roman" w:hAnsi="Calibri" w:cs="Calibri"/>
                <w:color w:val="000000"/>
              </w:rPr>
              <w:t xml:space="preserve"> on his way and</w:t>
            </w:r>
            <w:r w:rsidR="00644F35">
              <w:rPr>
                <w:rFonts w:ascii="Calibri" w:eastAsia="Times New Roman" w:hAnsi="Calibri" w:cs="Calibri"/>
                <w:color w:val="000000"/>
              </w:rPr>
              <w:t>, &lt;&lt;&lt;&lt;&lt;</w:t>
            </w:r>
          </w:p>
        </w:tc>
      </w:tr>
      <w:tr w:rsidR="00BF0BBD" w:rsidRPr="00BF0BBD" w14:paraId="1567E02C" w14:textId="77777777" w:rsidTr="00BF0BBD">
        <w:trPr>
          <w:trHeight w:val="300"/>
        </w:trPr>
        <w:tc>
          <w:tcPr>
            <w:tcW w:w="4700" w:type="dxa"/>
            <w:tcBorders>
              <w:top w:val="nil"/>
              <w:left w:val="nil"/>
              <w:bottom w:val="nil"/>
              <w:right w:val="nil"/>
            </w:tcBorders>
            <w:shd w:val="clear" w:color="auto" w:fill="auto"/>
            <w:vAlign w:val="bottom"/>
            <w:hideMark/>
          </w:tcPr>
          <w:p w14:paraId="5EA5B043" w14:textId="4F5861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04_NUM_24_25</w:t>
            </w:r>
            <w:r w:rsidR="00FF4471">
              <w:rPr>
                <w:rFonts w:ascii="Calibri" w:eastAsia="Times New Roman" w:hAnsi="Calibri" w:cs="Calibri"/>
                <w:color w:val="000000"/>
              </w:rPr>
              <w:t>,</w:t>
            </w:r>
            <w:r w:rsidRPr="00BF0BBD">
              <w:rPr>
                <w:rFonts w:ascii="Calibri" w:eastAsia="Times New Roman" w:hAnsi="Calibri" w:cs="Calibri"/>
                <w:color w:val="000000"/>
              </w:rPr>
              <w:t xml:space="preserve"> returned to his place</w:t>
            </w:r>
            <w:r w:rsidR="00644F35">
              <w:rPr>
                <w:rFonts w:ascii="Calibri" w:eastAsia="Times New Roman" w:hAnsi="Calibri" w:cs="Calibri"/>
                <w:color w:val="000000"/>
              </w:rPr>
              <w:t>, &lt;&lt;&lt;&lt;&lt;</w:t>
            </w:r>
          </w:p>
        </w:tc>
      </w:tr>
      <w:tr w:rsidR="00BF0BBD" w:rsidRPr="00BF0BBD" w14:paraId="6C54497F" w14:textId="77777777" w:rsidTr="00BF0BBD">
        <w:trPr>
          <w:trHeight w:val="300"/>
        </w:trPr>
        <w:tc>
          <w:tcPr>
            <w:tcW w:w="4700" w:type="dxa"/>
            <w:tcBorders>
              <w:top w:val="nil"/>
              <w:left w:val="nil"/>
              <w:bottom w:val="nil"/>
              <w:right w:val="nil"/>
            </w:tcBorders>
            <w:shd w:val="clear" w:color="auto" w:fill="auto"/>
            <w:vAlign w:val="bottom"/>
            <w:hideMark/>
          </w:tcPr>
          <w:p w14:paraId="4D0FA5B1" w14:textId="567D15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09_1SA_24_17</w:t>
            </w:r>
            <w:r w:rsidR="00FF4471">
              <w:rPr>
                <w:rFonts w:ascii="Calibri" w:eastAsia="Times New Roman" w:hAnsi="Calibri" w:cs="Calibri"/>
                <w:color w:val="000000"/>
              </w:rPr>
              <w:t>,</w:t>
            </w:r>
            <w:r w:rsidRPr="00BF0BBD">
              <w:rPr>
                <w:rFonts w:ascii="Calibri" w:eastAsia="Times New Roman" w:hAnsi="Calibri" w:cs="Calibri"/>
                <w:color w:val="000000"/>
              </w:rPr>
              <w:t xml:space="preserve"> said to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09_1SA_28_02 </w:t>
            </w:r>
          </w:p>
        </w:tc>
      </w:tr>
      <w:tr w:rsidR="00BF0BBD" w:rsidRPr="00BF0BBD" w14:paraId="71BDA54A" w14:textId="77777777" w:rsidTr="00BF0BBD">
        <w:trPr>
          <w:trHeight w:val="300"/>
        </w:trPr>
        <w:tc>
          <w:tcPr>
            <w:tcW w:w="4700" w:type="dxa"/>
            <w:tcBorders>
              <w:top w:val="nil"/>
              <w:left w:val="nil"/>
              <w:bottom w:val="nil"/>
              <w:right w:val="nil"/>
            </w:tcBorders>
            <w:shd w:val="clear" w:color="auto" w:fill="auto"/>
            <w:vAlign w:val="bottom"/>
            <w:hideMark/>
          </w:tcPr>
          <w:p w14:paraId="789470F0" w14:textId="075375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09_1SA_18_21</w:t>
            </w:r>
            <w:r w:rsidR="00FF4471">
              <w:rPr>
                <w:rFonts w:ascii="Calibri" w:eastAsia="Times New Roman" w:hAnsi="Calibri" w:cs="Calibri"/>
                <w:color w:val="000000"/>
              </w:rPr>
              <w:t>,</w:t>
            </w:r>
            <w:r w:rsidRPr="00BF0BBD">
              <w:rPr>
                <w:rFonts w:ascii="Calibri" w:eastAsia="Times New Roman" w:hAnsi="Calibri" w:cs="Calibri"/>
                <w:color w:val="000000"/>
              </w:rPr>
              <w:t xml:space="preserve"> Saul said to</w:t>
            </w:r>
            <w:r w:rsidR="00644F35">
              <w:rPr>
                <w:rFonts w:ascii="Calibri" w:eastAsia="Times New Roman" w:hAnsi="Calibri" w:cs="Calibri"/>
                <w:color w:val="000000"/>
              </w:rPr>
              <w:t>, &lt;&lt;&lt;&lt;&lt;</w:t>
            </w:r>
          </w:p>
        </w:tc>
      </w:tr>
      <w:tr w:rsidR="00BF0BBD" w:rsidRPr="00BF0BBD" w14:paraId="703D1965" w14:textId="77777777" w:rsidTr="00BF0BBD">
        <w:trPr>
          <w:trHeight w:val="300"/>
        </w:trPr>
        <w:tc>
          <w:tcPr>
            <w:tcW w:w="4700" w:type="dxa"/>
            <w:tcBorders>
              <w:top w:val="nil"/>
              <w:left w:val="nil"/>
              <w:bottom w:val="nil"/>
              <w:right w:val="nil"/>
            </w:tcBorders>
            <w:shd w:val="clear" w:color="auto" w:fill="auto"/>
            <w:vAlign w:val="bottom"/>
            <w:hideMark/>
          </w:tcPr>
          <w:p w14:paraId="137AFCB3" w14:textId="3BB7DB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09_1SA_18_17</w:t>
            </w:r>
            <w:r w:rsidR="00FF4471">
              <w:rPr>
                <w:rFonts w:ascii="Calibri" w:eastAsia="Times New Roman" w:hAnsi="Calibri" w:cs="Calibri"/>
                <w:color w:val="000000"/>
              </w:rPr>
              <w:t>,</w:t>
            </w:r>
            <w:r w:rsidRPr="00BF0BBD">
              <w:rPr>
                <w:rFonts w:ascii="Calibri" w:eastAsia="Times New Roman" w:hAnsi="Calibri" w:cs="Calibri"/>
                <w:color w:val="000000"/>
              </w:rPr>
              <w:t xml:space="preserve"> Saul said to David</w:t>
            </w:r>
            <w:r w:rsidR="00644F35">
              <w:rPr>
                <w:rFonts w:ascii="Calibri" w:eastAsia="Times New Roman" w:hAnsi="Calibri" w:cs="Calibri"/>
                <w:color w:val="000000"/>
              </w:rPr>
              <w:t>, &lt;&lt;&lt;&lt;&lt;</w:t>
            </w:r>
          </w:p>
        </w:tc>
      </w:tr>
      <w:tr w:rsidR="00BF0BBD" w:rsidRPr="00BF0BBD" w14:paraId="00FE5F41" w14:textId="77777777" w:rsidTr="00BF0BBD">
        <w:trPr>
          <w:trHeight w:val="300"/>
        </w:trPr>
        <w:tc>
          <w:tcPr>
            <w:tcW w:w="4700" w:type="dxa"/>
            <w:tcBorders>
              <w:top w:val="nil"/>
              <w:left w:val="nil"/>
              <w:bottom w:val="nil"/>
              <w:right w:val="nil"/>
            </w:tcBorders>
            <w:shd w:val="clear" w:color="auto" w:fill="auto"/>
            <w:vAlign w:val="bottom"/>
            <w:hideMark/>
          </w:tcPr>
          <w:p w14:paraId="730424A2" w14:textId="5B4F48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 David went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09_1SA_30_09 </w:t>
            </w:r>
          </w:p>
        </w:tc>
      </w:tr>
      <w:tr w:rsidR="00BF0BBD" w:rsidRPr="00BF0BBD" w14:paraId="3B9F6A9E" w14:textId="77777777" w:rsidTr="00BF0BBD">
        <w:trPr>
          <w:trHeight w:val="300"/>
        </w:trPr>
        <w:tc>
          <w:tcPr>
            <w:tcW w:w="4700" w:type="dxa"/>
            <w:tcBorders>
              <w:top w:val="nil"/>
              <w:left w:val="nil"/>
              <w:bottom w:val="nil"/>
              <w:right w:val="nil"/>
            </w:tcBorders>
            <w:shd w:val="clear" w:color="auto" w:fill="auto"/>
            <w:vAlign w:val="bottom"/>
            <w:hideMark/>
          </w:tcPr>
          <w:p w14:paraId="3998F297" w14:textId="51E715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09_1SA_14_43</w:t>
            </w:r>
            <w:r w:rsidR="00FF4471">
              <w:rPr>
                <w:rFonts w:ascii="Calibri" w:eastAsia="Times New Roman" w:hAnsi="Calibri" w:cs="Calibri"/>
                <w:color w:val="000000"/>
              </w:rPr>
              <w:t>,</w:t>
            </w:r>
            <w:r w:rsidRPr="00BF0BBD">
              <w:rPr>
                <w:rFonts w:ascii="Calibri" w:eastAsia="Times New Roman" w:hAnsi="Calibri" w:cs="Calibri"/>
                <w:color w:val="000000"/>
              </w:rPr>
              <w:t xml:space="preserve"> Then Saul said to</w:t>
            </w:r>
            <w:r w:rsidR="00644F35">
              <w:rPr>
                <w:rFonts w:ascii="Calibri" w:eastAsia="Times New Roman" w:hAnsi="Calibri" w:cs="Calibri"/>
                <w:color w:val="000000"/>
              </w:rPr>
              <w:t>, &lt;&lt;&lt;&lt;&lt;</w:t>
            </w:r>
          </w:p>
        </w:tc>
      </w:tr>
      <w:tr w:rsidR="00BF0BBD" w:rsidRPr="00BF0BBD" w14:paraId="77928034" w14:textId="77777777" w:rsidTr="00BF0BBD">
        <w:trPr>
          <w:trHeight w:val="300"/>
        </w:trPr>
        <w:tc>
          <w:tcPr>
            <w:tcW w:w="4700" w:type="dxa"/>
            <w:tcBorders>
              <w:top w:val="nil"/>
              <w:left w:val="nil"/>
              <w:bottom w:val="nil"/>
              <w:right w:val="nil"/>
            </w:tcBorders>
            <w:shd w:val="clear" w:color="auto" w:fill="auto"/>
            <w:vAlign w:val="bottom"/>
            <w:hideMark/>
          </w:tcPr>
          <w:p w14:paraId="6DC9F395" w14:textId="514D51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01_GEN_27_18</w:t>
            </w:r>
            <w:r w:rsidR="00FF4471">
              <w:rPr>
                <w:rFonts w:ascii="Calibri" w:eastAsia="Times New Roman" w:hAnsi="Calibri" w:cs="Calibri"/>
                <w:color w:val="000000"/>
              </w:rPr>
              <w:t>,</w:t>
            </w:r>
            <w:r w:rsidRPr="00BF0BBD">
              <w:rPr>
                <w:rFonts w:ascii="Calibri" w:eastAsia="Times New Roman" w:hAnsi="Calibri" w:cs="Calibri"/>
                <w:color w:val="000000"/>
              </w:rPr>
              <w:t xml:space="preserve"> thou my son</w:t>
            </w:r>
            <w:r w:rsidR="00FF4471">
              <w:rPr>
                <w:rFonts w:ascii="Calibri" w:eastAsia="Times New Roman" w:hAnsi="Calibri" w:cs="Calibri"/>
                <w:color w:val="000000"/>
              </w:rPr>
              <w:t>,</w:t>
            </w:r>
            <w:r w:rsidRPr="00BF0BBD">
              <w:rPr>
                <w:rFonts w:ascii="Calibri" w:eastAsia="Times New Roman" w:hAnsi="Calibri" w:cs="Calibri"/>
                <w:color w:val="000000"/>
              </w:rPr>
              <w:t xml:space="preserve"> 20_PRO_23_19 </w:t>
            </w:r>
          </w:p>
        </w:tc>
      </w:tr>
      <w:tr w:rsidR="00BF0BBD" w:rsidRPr="00BF0BBD" w14:paraId="127A6724" w14:textId="77777777" w:rsidTr="00BF0BBD">
        <w:trPr>
          <w:trHeight w:val="300"/>
        </w:trPr>
        <w:tc>
          <w:tcPr>
            <w:tcW w:w="4700" w:type="dxa"/>
            <w:tcBorders>
              <w:top w:val="nil"/>
              <w:left w:val="nil"/>
              <w:bottom w:val="nil"/>
              <w:right w:val="nil"/>
            </w:tcBorders>
            <w:shd w:val="clear" w:color="auto" w:fill="auto"/>
            <w:vAlign w:val="bottom"/>
            <w:hideMark/>
          </w:tcPr>
          <w:p w14:paraId="4A4D4C71" w14:textId="3CB4F3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 shalt both</w:t>
            </w:r>
            <w:r w:rsidR="00FF4471">
              <w:rPr>
                <w:rFonts w:ascii="Calibri" w:eastAsia="Times New Roman" w:hAnsi="Calibri" w:cs="Calibri"/>
                <w:color w:val="000000"/>
              </w:rPr>
              <w:t>,</w:t>
            </w:r>
            <w:r w:rsidRPr="00BF0BBD">
              <w:rPr>
                <w:rFonts w:ascii="Calibri" w:eastAsia="Times New Roman" w:hAnsi="Calibri" w:cs="Calibri"/>
                <w:color w:val="000000"/>
              </w:rPr>
              <w:t xml:space="preserve"> 54_1TI_04_16 </w:t>
            </w:r>
          </w:p>
        </w:tc>
      </w:tr>
      <w:tr w:rsidR="00BF0BBD" w:rsidRPr="00BF0BBD" w14:paraId="5AC6809C" w14:textId="77777777" w:rsidTr="00BF0BBD">
        <w:trPr>
          <w:trHeight w:val="300"/>
        </w:trPr>
        <w:tc>
          <w:tcPr>
            <w:tcW w:w="4700" w:type="dxa"/>
            <w:tcBorders>
              <w:top w:val="nil"/>
              <w:left w:val="nil"/>
              <w:bottom w:val="nil"/>
              <w:right w:val="nil"/>
            </w:tcBorders>
            <w:shd w:val="clear" w:color="auto" w:fill="auto"/>
            <w:vAlign w:val="bottom"/>
            <w:hideMark/>
          </w:tcPr>
          <w:p w14:paraId="7CD38C9E" w14:textId="59079B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09_1SA_24_07</w:t>
            </w:r>
            <w:r w:rsidR="00FF4471">
              <w:rPr>
                <w:rFonts w:ascii="Calibri" w:eastAsia="Times New Roman" w:hAnsi="Calibri" w:cs="Calibri"/>
                <w:color w:val="000000"/>
              </w:rPr>
              <w:t>,</w:t>
            </w:r>
            <w:r w:rsidRPr="00BF0BBD">
              <w:rPr>
                <w:rFonts w:ascii="Calibri" w:eastAsia="Times New Roman" w:hAnsi="Calibri" w:cs="Calibri"/>
                <w:color w:val="000000"/>
              </w:rPr>
              <w:t xml:space="preserve"> went on his</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44_ACT_08_39 </w:t>
            </w:r>
          </w:p>
        </w:tc>
      </w:tr>
      <w:tr w:rsidR="00BF0BBD" w:rsidRPr="00BF0BBD" w14:paraId="2A3485C8" w14:textId="77777777" w:rsidTr="00BF0BBD">
        <w:trPr>
          <w:trHeight w:val="2100"/>
        </w:trPr>
        <w:tc>
          <w:tcPr>
            <w:tcW w:w="4700" w:type="dxa"/>
            <w:tcBorders>
              <w:top w:val="nil"/>
              <w:left w:val="nil"/>
              <w:bottom w:val="nil"/>
              <w:right w:val="nil"/>
            </w:tcBorders>
            <w:shd w:val="clear" w:color="auto" w:fill="auto"/>
            <w:vAlign w:val="bottom"/>
            <w:hideMark/>
          </w:tcPr>
          <w:p w14:paraId="0C40BA3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09_1SA_27:01 And David said in his heart, I shall now perish one day by the hand of Saul: [there is] nothing better for me than that I should speedily escape into the land of the Philistines; and Saul shall despair of me, to seek me any more in any coast of Israel: so shall I escape out of his hand. #,</w:t>
            </w:r>
          </w:p>
        </w:tc>
      </w:tr>
      <w:tr w:rsidR="00BF0BBD" w:rsidRPr="00BF0BBD" w14:paraId="75EEF758" w14:textId="77777777" w:rsidTr="00BF0BBD">
        <w:trPr>
          <w:trHeight w:val="300"/>
        </w:trPr>
        <w:tc>
          <w:tcPr>
            <w:tcW w:w="4700" w:type="dxa"/>
            <w:tcBorders>
              <w:top w:val="nil"/>
              <w:left w:val="nil"/>
              <w:bottom w:val="nil"/>
              <w:right w:val="nil"/>
            </w:tcBorders>
            <w:shd w:val="clear" w:color="auto" w:fill="auto"/>
            <w:vAlign w:val="bottom"/>
            <w:hideMark/>
          </w:tcPr>
          <w:p w14:paraId="3BFD0D2B" w14:textId="6FDB20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09_1SA_26_17</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09_1SA_27_05 </w:t>
            </w:r>
          </w:p>
        </w:tc>
      </w:tr>
      <w:tr w:rsidR="00BF0BBD" w:rsidRPr="00BF0BBD" w14:paraId="24B1C8BC" w14:textId="77777777" w:rsidTr="00BF0BBD">
        <w:trPr>
          <w:trHeight w:val="300"/>
        </w:trPr>
        <w:tc>
          <w:tcPr>
            <w:tcW w:w="4700" w:type="dxa"/>
            <w:tcBorders>
              <w:top w:val="nil"/>
              <w:left w:val="nil"/>
              <w:bottom w:val="nil"/>
              <w:right w:val="nil"/>
            </w:tcBorders>
            <w:shd w:val="clear" w:color="auto" w:fill="auto"/>
            <w:vAlign w:val="bottom"/>
            <w:hideMark/>
          </w:tcPr>
          <w:p w14:paraId="6B93EB2B" w14:textId="1DE90B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02_EXO_08_29</w:t>
            </w:r>
            <w:r w:rsidR="00FF4471">
              <w:rPr>
                <w:rFonts w:ascii="Calibri" w:eastAsia="Times New Roman" w:hAnsi="Calibri" w:cs="Calibri"/>
                <w:color w:val="000000"/>
              </w:rPr>
              <w:t>,</w:t>
            </w:r>
            <w:r w:rsidRPr="00BF0BBD">
              <w:rPr>
                <w:rFonts w:ascii="Calibri" w:eastAsia="Times New Roman" w:hAnsi="Calibri" w:cs="Calibri"/>
                <w:color w:val="000000"/>
              </w:rPr>
              <w:t xml:space="preserve"> any more in</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24_JER_22_30 </w:t>
            </w:r>
          </w:p>
        </w:tc>
      </w:tr>
      <w:tr w:rsidR="00BF0BBD" w:rsidRPr="00BF0BBD" w14:paraId="53587D38" w14:textId="77777777" w:rsidTr="00BF0BBD">
        <w:trPr>
          <w:trHeight w:val="300"/>
        </w:trPr>
        <w:tc>
          <w:tcPr>
            <w:tcW w:w="4700" w:type="dxa"/>
            <w:tcBorders>
              <w:top w:val="nil"/>
              <w:left w:val="nil"/>
              <w:bottom w:val="nil"/>
              <w:right w:val="nil"/>
            </w:tcBorders>
            <w:shd w:val="clear" w:color="auto" w:fill="auto"/>
            <w:vAlign w:val="bottom"/>
            <w:hideMark/>
          </w:tcPr>
          <w:p w14:paraId="536E8E5E" w14:textId="7B5832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better for me</w:t>
            </w:r>
            <w:r w:rsidR="00FF4471">
              <w:rPr>
                <w:rFonts w:ascii="Calibri" w:eastAsia="Times New Roman" w:hAnsi="Calibri" w:cs="Calibri"/>
                <w:color w:val="000000"/>
              </w:rPr>
              <w:t>,</w:t>
            </w:r>
            <w:r w:rsidRPr="00BF0BBD">
              <w:rPr>
                <w:rFonts w:ascii="Calibri" w:eastAsia="Times New Roman" w:hAnsi="Calibri" w:cs="Calibri"/>
                <w:color w:val="000000"/>
              </w:rPr>
              <w:t xml:space="preserve"> 32_JON_04_03 </w:t>
            </w:r>
          </w:p>
        </w:tc>
      </w:tr>
      <w:tr w:rsidR="00BF0BBD" w:rsidRPr="00BF0BBD" w14:paraId="23D62450" w14:textId="77777777" w:rsidTr="00BF0BBD">
        <w:trPr>
          <w:trHeight w:val="300"/>
        </w:trPr>
        <w:tc>
          <w:tcPr>
            <w:tcW w:w="4700" w:type="dxa"/>
            <w:tcBorders>
              <w:top w:val="nil"/>
              <w:left w:val="nil"/>
              <w:bottom w:val="nil"/>
              <w:right w:val="nil"/>
            </w:tcBorders>
            <w:shd w:val="clear" w:color="auto" w:fill="auto"/>
            <w:vAlign w:val="bottom"/>
            <w:hideMark/>
          </w:tcPr>
          <w:p w14:paraId="04C8BBB8" w14:textId="73BE45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09_1SA_18_25</w:t>
            </w:r>
            <w:r w:rsidR="00FF4471">
              <w:rPr>
                <w:rFonts w:ascii="Calibri" w:eastAsia="Times New Roman" w:hAnsi="Calibri" w:cs="Calibri"/>
                <w:color w:val="000000"/>
              </w:rPr>
              <w:t>,</w:t>
            </w:r>
            <w:r w:rsidRPr="00BF0BBD">
              <w:rPr>
                <w:rFonts w:ascii="Calibri" w:eastAsia="Times New Roman" w:hAnsi="Calibri" w:cs="Calibri"/>
                <w:color w:val="000000"/>
              </w:rPr>
              <w:t xml:space="preserve"> by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09_1SA_27_01 </w:t>
            </w:r>
          </w:p>
        </w:tc>
      </w:tr>
      <w:tr w:rsidR="00BF0BBD" w:rsidRPr="00BF0BBD" w14:paraId="38200F14" w14:textId="77777777" w:rsidTr="00BF0BBD">
        <w:trPr>
          <w:trHeight w:val="300"/>
        </w:trPr>
        <w:tc>
          <w:tcPr>
            <w:tcW w:w="4700" w:type="dxa"/>
            <w:tcBorders>
              <w:top w:val="nil"/>
              <w:left w:val="nil"/>
              <w:bottom w:val="nil"/>
              <w:right w:val="nil"/>
            </w:tcBorders>
            <w:shd w:val="clear" w:color="auto" w:fill="auto"/>
            <w:vAlign w:val="bottom"/>
            <w:hideMark/>
          </w:tcPr>
          <w:p w14:paraId="693BD9D1" w14:textId="776C46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09_1SA_27_01</w:t>
            </w:r>
            <w:r w:rsidR="00FF4471">
              <w:rPr>
                <w:rFonts w:ascii="Calibri" w:eastAsia="Times New Roman" w:hAnsi="Calibri" w:cs="Calibri"/>
                <w:color w:val="000000"/>
              </w:rPr>
              <w:t>,</w:t>
            </w:r>
            <w:r w:rsidRPr="00BF0BBD">
              <w:rPr>
                <w:rFonts w:ascii="Calibri" w:eastAsia="Times New Roman" w:hAnsi="Calibri" w:cs="Calibri"/>
                <w:color w:val="000000"/>
              </w:rPr>
              <w:t xml:space="preserve"> by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10_2SA_10_02 </w:t>
            </w:r>
          </w:p>
        </w:tc>
      </w:tr>
      <w:tr w:rsidR="00BF0BBD" w:rsidRPr="00BF0BBD" w14:paraId="344ADBE2" w14:textId="77777777" w:rsidTr="00BF0BBD">
        <w:trPr>
          <w:trHeight w:val="300"/>
        </w:trPr>
        <w:tc>
          <w:tcPr>
            <w:tcW w:w="4700" w:type="dxa"/>
            <w:tcBorders>
              <w:top w:val="nil"/>
              <w:left w:val="nil"/>
              <w:bottom w:val="nil"/>
              <w:right w:val="nil"/>
            </w:tcBorders>
            <w:shd w:val="clear" w:color="auto" w:fill="auto"/>
            <w:vAlign w:val="bottom"/>
            <w:hideMark/>
          </w:tcPr>
          <w:p w14:paraId="40EF382D" w14:textId="581413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09_1SA_07_13</w:t>
            </w:r>
            <w:r w:rsidR="00FF4471">
              <w:rPr>
                <w:rFonts w:ascii="Calibri" w:eastAsia="Times New Roman" w:hAnsi="Calibri" w:cs="Calibri"/>
                <w:color w:val="000000"/>
              </w:rPr>
              <w:t>,</w:t>
            </w:r>
            <w:r w:rsidRPr="00BF0BBD">
              <w:rPr>
                <w:rFonts w:ascii="Calibri" w:eastAsia="Times New Roman" w:hAnsi="Calibri" w:cs="Calibri"/>
                <w:color w:val="000000"/>
              </w:rPr>
              <w:t xml:space="preserve"> coast of Israel</w:t>
            </w:r>
            <w:r w:rsidR="00644F35">
              <w:rPr>
                <w:rFonts w:ascii="Calibri" w:eastAsia="Times New Roman" w:hAnsi="Calibri" w:cs="Calibri"/>
                <w:color w:val="000000"/>
              </w:rPr>
              <w:t>, &lt;&lt;&lt;&lt;&lt;</w:t>
            </w:r>
          </w:p>
        </w:tc>
      </w:tr>
      <w:tr w:rsidR="00BF0BBD" w:rsidRPr="00BF0BBD" w14:paraId="1F447A32" w14:textId="77777777" w:rsidTr="00BF0BBD">
        <w:trPr>
          <w:trHeight w:val="300"/>
        </w:trPr>
        <w:tc>
          <w:tcPr>
            <w:tcW w:w="4700" w:type="dxa"/>
            <w:tcBorders>
              <w:top w:val="nil"/>
              <w:left w:val="nil"/>
              <w:bottom w:val="nil"/>
              <w:right w:val="nil"/>
            </w:tcBorders>
            <w:shd w:val="clear" w:color="auto" w:fill="auto"/>
            <w:vAlign w:val="bottom"/>
            <w:hideMark/>
          </w:tcPr>
          <w:p w14:paraId="36E23628" w14:textId="7F1AA7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escape out of</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12_2KI_09_15 </w:t>
            </w:r>
          </w:p>
        </w:tc>
      </w:tr>
      <w:tr w:rsidR="00BF0BBD" w:rsidRPr="00BF0BBD" w14:paraId="11E1B8E4" w14:textId="77777777" w:rsidTr="00BF0BBD">
        <w:trPr>
          <w:trHeight w:val="300"/>
        </w:trPr>
        <w:tc>
          <w:tcPr>
            <w:tcW w:w="4700" w:type="dxa"/>
            <w:tcBorders>
              <w:top w:val="nil"/>
              <w:left w:val="nil"/>
              <w:bottom w:val="nil"/>
              <w:right w:val="nil"/>
            </w:tcBorders>
            <w:shd w:val="clear" w:color="auto" w:fill="auto"/>
            <w:vAlign w:val="bottom"/>
            <w:hideMark/>
          </w:tcPr>
          <w:p w14:paraId="21108597" w14:textId="029F6C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escape out of his</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24_JER_34_03 </w:t>
            </w:r>
          </w:p>
        </w:tc>
      </w:tr>
      <w:tr w:rsidR="00BF0BBD" w:rsidRPr="00BF0BBD" w14:paraId="68441313" w14:textId="77777777" w:rsidTr="00BF0BBD">
        <w:trPr>
          <w:trHeight w:val="300"/>
        </w:trPr>
        <w:tc>
          <w:tcPr>
            <w:tcW w:w="4700" w:type="dxa"/>
            <w:tcBorders>
              <w:top w:val="nil"/>
              <w:left w:val="nil"/>
              <w:bottom w:val="nil"/>
              <w:right w:val="nil"/>
            </w:tcBorders>
            <w:shd w:val="clear" w:color="auto" w:fill="auto"/>
            <w:vAlign w:val="bottom"/>
            <w:hideMark/>
          </w:tcPr>
          <w:p w14:paraId="1B7EBDCD" w14:textId="057E46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heart I shall</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19_PSA_010_006 </w:t>
            </w:r>
          </w:p>
        </w:tc>
      </w:tr>
      <w:tr w:rsidR="00BF0BBD" w:rsidRPr="00BF0BBD" w14:paraId="122D0F67" w14:textId="77777777" w:rsidTr="00BF0BBD">
        <w:trPr>
          <w:trHeight w:val="300"/>
        </w:trPr>
        <w:tc>
          <w:tcPr>
            <w:tcW w:w="4700" w:type="dxa"/>
            <w:tcBorders>
              <w:top w:val="nil"/>
              <w:left w:val="nil"/>
              <w:bottom w:val="nil"/>
              <w:right w:val="nil"/>
            </w:tcBorders>
            <w:shd w:val="clear" w:color="auto" w:fill="auto"/>
            <w:vAlign w:val="bottom"/>
            <w:hideMark/>
          </w:tcPr>
          <w:p w14:paraId="169CA32F" w14:textId="27F53B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01_GEN_08_21</w:t>
            </w:r>
            <w:r w:rsidR="00FF4471">
              <w:rPr>
                <w:rFonts w:ascii="Calibri" w:eastAsia="Times New Roman" w:hAnsi="Calibri" w:cs="Calibri"/>
                <w:color w:val="000000"/>
              </w:rPr>
              <w:t>,</w:t>
            </w:r>
            <w:r w:rsidRPr="00BF0BBD">
              <w:rPr>
                <w:rFonts w:ascii="Calibri" w:eastAsia="Times New Roman" w:hAnsi="Calibri" w:cs="Calibri"/>
                <w:color w:val="000000"/>
              </w:rPr>
              <w:t xml:space="preserve"> his heart I</w:t>
            </w:r>
            <w:r w:rsidR="00644F35">
              <w:rPr>
                <w:rFonts w:ascii="Calibri" w:eastAsia="Times New Roman" w:hAnsi="Calibri" w:cs="Calibri"/>
                <w:color w:val="000000"/>
              </w:rPr>
              <w:t>, &lt;&lt;&lt;&lt;&lt;</w:t>
            </w:r>
          </w:p>
        </w:tc>
      </w:tr>
      <w:tr w:rsidR="00BF0BBD" w:rsidRPr="00BF0BBD" w14:paraId="5E8225DC" w14:textId="77777777" w:rsidTr="00BF0BBD">
        <w:trPr>
          <w:trHeight w:val="300"/>
        </w:trPr>
        <w:tc>
          <w:tcPr>
            <w:tcW w:w="4700" w:type="dxa"/>
            <w:tcBorders>
              <w:top w:val="nil"/>
              <w:left w:val="nil"/>
              <w:bottom w:val="nil"/>
              <w:right w:val="nil"/>
            </w:tcBorders>
            <w:shd w:val="clear" w:color="auto" w:fill="auto"/>
            <w:vAlign w:val="bottom"/>
            <w:hideMark/>
          </w:tcPr>
          <w:p w14:paraId="65B4A746" w14:textId="0FA04B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heart I shall</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19_PSA_010_006 </w:t>
            </w:r>
          </w:p>
        </w:tc>
      </w:tr>
      <w:tr w:rsidR="00BF0BBD" w:rsidRPr="00BF0BBD" w14:paraId="2CB6C01E" w14:textId="77777777" w:rsidTr="00BF0BBD">
        <w:trPr>
          <w:trHeight w:val="300"/>
        </w:trPr>
        <w:tc>
          <w:tcPr>
            <w:tcW w:w="4700" w:type="dxa"/>
            <w:tcBorders>
              <w:top w:val="nil"/>
              <w:left w:val="nil"/>
              <w:bottom w:val="nil"/>
              <w:right w:val="nil"/>
            </w:tcBorders>
            <w:shd w:val="clear" w:color="auto" w:fill="auto"/>
            <w:vAlign w:val="bottom"/>
            <w:hideMark/>
          </w:tcPr>
          <w:p w14:paraId="41F3454F" w14:textId="5FBDBA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09_1SA_21_12</w:t>
            </w:r>
            <w:r w:rsidR="00FF4471">
              <w:rPr>
                <w:rFonts w:ascii="Calibri" w:eastAsia="Times New Roman" w:hAnsi="Calibri" w:cs="Calibri"/>
                <w:color w:val="000000"/>
              </w:rPr>
              <w:t>,</w:t>
            </w:r>
            <w:r w:rsidRPr="00BF0BBD">
              <w:rPr>
                <w:rFonts w:ascii="Calibri" w:eastAsia="Times New Roman" w:hAnsi="Calibri" w:cs="Calibri"/>
                <w:color w:val="000000"/>
              </w:rPr>
              <w:t xml:space="preserve"> in his heart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10_2SA_07_27 </w:t>
            </w:r>
          </w:p>
        </w:tc>
      </w:tr>
      <w:tr w:rsidR="00BF0BBD" w:rsidRPr="00BF0BBD" w14:paraId="46F1884D" w14:textId="77777777" w:rsidTr="00BF0BBD">
        <w:trPr>
          <w:trHeight w:val="300"/>
        </w:trPr>
        <w:tc>
          <w:tcPr>
            <w:tcW w:w="4700" w:type="dxa"/>
            <w:tcBorders>
              <w:top w:val="nil"/>
              <w:left w:val="nil"/>
              <w:bottom w:val="nil"/>
              <w:right w:val="nil"/>
            </w:tcBorders>
            <w:shd w:val="clear" w:color="auto" w:fill="auto"/>
            <w:vAlign w:val="bottom"/>
            <w:hideMark/>
          </w:tcPr>
          <w:p w14:paraId="79F4FF42" w14:textId="29BB9E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01_GEN_08_21</w:t>
            </w:r>
            <w:r w:rsidR="00FF4471">
              <w:rPr>
                <w:rFonts w:ascii="Calibri" w:eastAsia="Times New Roman" w:hAnsi="Calibri" w:cs="Calibri"/>
                <w:color w:val="000000"/>
              </w:rPr>
              <w:t>,</w:t>
            </w:r>
            <w:r w:rsidRPr="00BF0BBD">
              <w:rPr>
                <w:rFonts w:ascii="Calibri" w:eastAsia="Times New Roman" w:hAnsi="Calibri" w:cs="Calibri"/>
                <w:color w:val="000000"/>
              </w:rPr>
              <w:t xml:space="preserve"> in his heart I</w:t>
            </w:r>
            <w:r w:rsidR="00644F35">
              <w:rPr>
                <w:rFonts w:ascii="Calibri" w:eastAsia="Times New Roman" w:hAnsi="Calibri" w:cs="Calibri"/>
                <w:color w:val="000000"/>
              </w:rPr>
              <w:t>, &lt;&lt;&lt;&lt;&lt;</w:t>
            </w:r>
          </w:p>
        </w:tc>
      </w:tr>
      <w:tr w:rsidR="00BF0BBD" w:rsidRPr="00BF0BBD" w14:paraId="11BC9A18" w14:textId="77777777" w:rsidTr="00BF0BBD">
        <w:trPr>
          <w:trHeight w:val="300"/>
        </w:trPr>
        <w:tc>
          <w:tcPr>
            <w:tcW w:w="4700" w:type="dxa"/>
            <w:tcBorders>
              <w:top w:val="nil"/>
              <w:left w:val="nil"/>
              <w:bottom w:val="nil"/>
              <w:right w:val="nil"/>
            </w:tcBorders>
            <w:shd w:val="clear" w:color="auto" w:fill="auto"/>
            <w:vAlign w:val="bottom"/>
            <w:hideMark/>
          </w:tcPr>
          <w:p w14:paraId="3B06DF98" w14:textId="2963F6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09_1SA_22_05</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land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09_1SA_29_11 </w:t>
            </w:r>
          </w:p>
        </w:tc>
      </w:tr>
      <w:tr w:rsidR="00BF0BBD" w:rsidRPr="00BF0BBD" w14:paraId="6FAC6C31" w14:textId="77777777" w:rsidTr="00BF0BBD">
        <w:trPr>
          <w:trHeight w:val="300"/>
        </w:trPr>
        <w:tc>
          <w:tcPr>
            <w:tcW w:w="4700" w:type="dxa"/>
            <w:tcBorders>
              <w:top w:val="nil"/>
              <w:left w:val="nil"/>
              <w:bottom w:val="nil"/>
              <w:right w:val="nil"/>
            </w:tcBorders>
            <w:shd w:val="clear" w:color="auto" w:fill="auto"/>
            <w:vAlign w:val="bottom"/>
            <w:hideMark/>
          </w:tcPr>
          <w:p w14:paraId="0B705653" w14:textId="4E4BAE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09_1SA_22_05</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land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09_1SA_29_11 </w:t>
            </w:r>
          </w:p>
        </w:tc>
      </w:tr>
      <w:tr w:rsidR="00BF0BBD" w:rsidRPr="00BF0BBD" w14:paraId="012863F2" w14:textId="77777777" w:rsidTr="00BF0BBD">
        <w:trPr>
          <w:trHeight w:val="300"/>
        </w:trPr>
        <w:tc>
          <w:tcPr>
            <w:tcW w:w="4700" w:type="dxa"/>
            <w:tcBorders>
              <w:top w:val="nil"/>
              <w:left w:val="nil"/>
              <w:bottom w:val="nil"/>
              <w:right w:val="nil"/>
            </w:tcBorders>
            <w:shd w:val="clear" w:color="auto" w:fill="auto"/>
            <w:vAlign w:val="bottom"/>
            <w:hideMark/>
          </w:tcPr>
          <w:p w14:paraId="44BF7CED" w14:textId="0654A7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nothing better</w:t>
            </w:r>
            <w:r w:rsidR="00FF4471">
              <w:rPr>
                <w:rFonts w:ascii="Calibri" w:eastAsia="Times New Roman" w:hAnsi="Calibri" w:cs="Calibri"/>
                <w:color w:val="000000"/>
              </w:rPr>
              <w:t>,</w:t>
            </w:r>
            <w:r w:rsidRPr="00BF0BBD">
              <w:rPr>
                <w:rFonts w:ascii="Calibri" w:eastAsia="Times New Roman" w:hAnsi="Calibri" w:cs="Calibri"/>
                <w:color w:val="000000"/>
              </w:rPr>
              <w:t xml:space="preserve"> 21_ECC_02_24 </w:t>
            </w:r>
          </w:p>
        </w:tc>
      </w:tr>
      <w:tr w:rsidR="00BF0BBD" w:rsidRPr="00BF0BBD" w14:paraId="58D4D30F" w14:textId="77777777" w:rsidTr="00BF0BBD">
        <w:trPr>
          <w:trHeight w:val="300"/>
        </w:trPr>
        <w:tc>
          <w:tcPr>
            <w:tcW w:w="4700" w:type="dxa"/>
            <w:tcBorders>
              <w:top w:val="nil"/>
              <w:left w:val="nil"/>
              <w:bottom w:val="nil"/>
              <w:right w:val="nil"/>
            </w:tcBorders>
            <w:shd w:val="clear" w:color="auto" w:fill="auto"/>
            <w:vAlign w:val="bottom"/>
            <w:hideMark/>
          </w:tcPr>
          <w:p w14:paraId="058EF836" w14:textId="0E7F89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nothing better for</w:t>
            </w:r>
            <w:r w:rsidR="00FF4471">
              <w:rPr>
                <w:rFonts w:ascii="Calibri" w:eastAsia="Times New Roman" w:hAnsi="Calibri" w:cs="Calibri"/>
                <w:color w:val="000000"/>
              </w:rPr>
              <w:t>,</w:t>
            </w:r>
            <w:r w:rsidRPr="00BF0BBD">
              <w:rPr>
                <w:rFonts w:ascii="Calibri" w:eastAsia="Times New Roman" w:hAnsi="Calibri" w:cs="Calibri"/>
                <w:color w:val="000000"/>
              </w:rPr>
              <w:t xml:space="preserve"> 21_ECC_02_24 </w:t>
            </w:r>
          </w:p>
        </w:tc>
      </w:tr>
      <w:tr w:rsidR="00BF0BBD" w:rsidRPr="00BF0BBD" w14:paraId="7A681C4B" w14:textId="77777777" w:rsidTr="00BF0BBD">
        <w:trPr>
          <w:trHeight w:val="300"/>
        </w:trPr>
        <w:tc>
          <w:tcPr>
            <w:tcW w:w="4700" w:type="dxa"/>
            <w:tcBorders>
              <w:top w:val="nil"/>
              <w:left w:val="nil"/>
              <w:bottom w:val="nil"/>
              <w:right w:val="nil"/>
            </w:tcBorders>
            <w:shd w:val="clear" w:color="auto" w:fill="auto"/>
            <w:vAlign w:val="bottom"/>
            <w:hideMark/>
          </w:tcPr>
          <w:p w14:paraId="77B1C88F" w14:textId="3469BB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09_1SA_09_04</w:t>
            </w:r>
            <w:r w:rsidR="00FF4471">
              <w:rPr>
                <w:rFonts w:ascii="Calibri" w:eastAsia="Times New Roman" w:hAnsi="Calibri" w:cs="Calibri"/>
                <w:color w:val="000000"/>
              </w:rPr>
              <w:t>,</w:t>
            </w:r>
            <w:r w:rsidRPr="00BF0BBD">
              <w:rPr>
                <w:rFonts w:ascii="Calibri" w:eastAsia="Times New Roman" w:hAnsi="Calibri" w:cs="Calibri"/>
                <w:color w:val="000000"/>
              </w:rPr>
              <w:t xml:space="preserve"> land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09_1SA_29_11 </w:t>
            </w:r>
          </w:p>
        </w:tc>
      </w:tr>
      <w:tr w:rsidR="00BF0BBD" w:rsidRPr="00BF0BBD" w14:paraId="66928779" w14:textId="77777777" w:rsidTr="00BF0BBD">
        <w:trPr>
          <w:trHeight w:val="300"/>
        </w:trPr>
        <w:tc>
          <w:tcPr>
            <w:tcW w:w="4700" w:type="dxa"/>
            <w:tcBorders>
              <w:top w:val="nil"/>
              <w:left w:val="nil"/>
              <w:bottom w:val="nil"/>
              <w:right w:val="nil"/>
            </w:tcBorders>
            <w:shd w:val="clear" w:color="auto" w:fill="auto"/>
            <w:vAlign w:val="bottom"/>
            <w:hideMark/>
          </w:tcPr>
          <w:p w14:paraId="07125D50" w14:textId="4572D5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nothing better for</w:t>
            </w:r>
            <w:r w:rsidR="00FF4471">
              <w:rPr>
                <w:rFonts w:ascii="Calibri" w:eastAsia="Times New Roman" w:hAnsi="Calibri" w:cs="Calibri"/>
                <w:color w:val="000000"/>
              </w:rPr>
              <w:t>,</w:t>
            </w:r>
            <w:r w:rsidRPr="00BF0BBD">
              <w:rPr>
                <w:rFonts w:ascii="Calibri" w:eastAsia="Times New Roman" w:hAnsi="Calibri" w:cs="Calibri"/>
                <w:color w:val="000000"/>
              </w:rPr>
              <w:t xml:space="preserve"> 21_ECC_02_24 </w:t>
            </w:r>
          </w:p>
        </w:tc>
      </w:tr>
      <w:tr w:rsidR="00BF0BBD" w:rsidRPr="00BF0BBD" w14:paraId="01AFCBE5" w14:textId="77777777" w:rsidTr="00BF0BBD">
        <w:trPr>
          <w:trHeight w:val="300"/>
        </w:trPr>
        <w:tc>
          <w:tcPr>
            <w:tcW w:w="4700" w:type="dxa"/>
            <w:tcBorders>
              <w:top w:val="nil"/>
              <w:left w:val="nil"/>
              <w:bottom w:val="nil"/>
              <w:right w:val="nil"/>
            </w:tcBorders>
            <w:shd w:val="clear" w:color="auto" w:fill="auto"/>
            <w:vAlign w:val="bottom"/>
            <w:hideMark/>
          </w:tcPr>
          <w:p w14:paraId="1E641CC1" w14:textId="484F35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06_JOS_24_10</w:t>
            </w:r>
            <w:r w:rsidR="00FF4471">
              <w:rPr>
                <w:rFonts w:ascii="Calibri" w:eastAsia="Times New Roman" w:hAnsi="Calibri" w:cs="Calibri"/>
                <w:color w:val="000000"/>
              </w:rPr>
              <w:t>,</w:t>
            </w:r>
            <w:r w:rsidRPr="00BF0BBD">
              <w:rPr>
                <w:rFonts w:ascii="Calibri" w:eastAsia="Times New Roman" w:hAnsi="Calibri" w:cs="Calibri"/>
                <w:color w:val="000000"/>
              </w:rPr>
              <w:t xml:space="preserve"> of his hand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11_1KI_11_34 </w:t>
            </w:r>
          </w:p>
        </w:tc>
      </w:tr>
      <w:tr w:rsidR="00BF0BBD" w:rsidRPr="00BF0BBD" w14:paraId="03EC8900" w14:textId="77777777" w:rsidTr="00BF0BBD">
        <w:trPr>
          <w:trHeight w:val="300"/>
        </w:trPr>
        <w:tc>
          <w:tcPr>
            <w:tcW w:w="4700" w:type="dxa"/>
            <w:tcBorders>
              <w:top w:val="nil"/>
              <w:left w:val="nil"/>
              <w:bottom w:val="nil"/>
              <w:right w:val="nil"/>
            </w:tcBorders>
            <w:shd w:val="clear" w:color="auto" w:fill="auto"/>
            <w:vAlign w:val="bottom"/>
            <w:hideMark/>
          </w:tcPr>
          <w:p w14:paraId="502DB102" w14:textId="5699EF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07_JUD_08_28</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so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12_2KI_18_05 </w:t>
            </w:r>
          </w:p>
        </w:tc>
      </w:tr>
      <w:tr w:rsidR="00BF0BBD" w:rsidRPr="00BF0BBD" w14:paraId="40191BC0" w14:textId="77777777" w:rsidTr="00BF0BBD">
        <w:trPr>
          <w:trHeight w:val="300"/>
        </w:trPr>
        <w:tc>
          <w:tcPr>
            <w:tcW w:w="4700" w:type="dxa"/>
            <w:tcBorders>
              <w:top w:val="nil"/>
              <w:left w:val="nil"/>
              <w:bottom w:val="nil"/>
              <w:right w:val="nil"/>
            </w:tcBorders>
            <w:shd w:val="clear" w:color="auto" w:fill="auto"/>
            <w:vAlign w:val="bottom"/>
            <w:hideMark/>
          </w:tcPr>
          <w:p w14:paraId="2450855E" w14:textId="30A2E5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09_1SA_20_28</w:t>
            </w:r>
            <w:r w:rsidR="00FF4471">
              <w:rPr>
                <w:rFonts w:ascii="Calibri" w:eastAsia="Times New Roman" w:hAnsi="Calibri" w:cs="Calibri"/>
                <w:color w:val="000000"/>
              </w:rPr>
              <w:t>,</w:t>
            </w:r>
            <w:r w:rsidRPr="00BF0BBD">
              <w:rPr>
                <w:rFonts w:ascii="Calibri" w:eastAsia="Times New Roman" w:hAnsi="Calibri" w:cs="Calibri"/>
                <w:color w:val="000000"/>
              </w:rPr>
              <w:t xml:space="preserve"> of me to</w:t>
            </w:r>
            <w:r w:rsidR="00644F35">
              <w:rPr>
                <w:rFonts w:ascii="Calibri" w:eastAsia="Times New Roman" w:hAnsi="Calibri" w:cs="Calibri"/>
                <w:color w:val="000000"/>
              </w:rPr>
              <w:t>, &lt;&lt;&lt;&lt;&lt;</w:t>
            </w:r>
          </w:p>
        </w:tc>
      </w:tr>
      <w:tr w:rsidR="00BF0BBD" w:rsidRPr="00BF0BBD" w14:paraId="25B2C8DC" w14:textId="77777777" w:rsidTr="00BF0BBD">
        <w:trPr>
          <w:trHeight w:val="600"/>
        </w:trPr>
        <w:tc>
          <w:tcPr>
            <w:tcW w:w="4700" w:type="dxa"/>
            <w:tcBorders>
              <w:top w:val="nil"/>
              <w:left w:val="nil"/>
              <w:bottom w:val="nil"/>
              <w:right w:val="nil"/>
            </w:tcBorders>
            <w:shd w:val="clear" w:color="auto" w:fill="auto"/>
            <w:vAlign w:val="bottom"/>
            <w:hideMark/>
          </w:tcPr>
          <w:p w14:paraId="1E4A5BDC" w14:textId="307FFB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09_1SA_23_03</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09_1SA_27_07 </w:t>
            </w:r>
          </w:p>
        </w:tc>
      </w:tr>
      <w:tr w:rsidR="00BF0BBD" w:rsidRPr="00BF0BBD" w14:paraId="15F609DC" w14:textId="77777777" w:rsidTr="00BF0BBD">
        <w:trPr>
          <w:trHeight w:val="600"/>
        </w:trPr>
        <w:tc>
          <w:tcPr>
            <w:tcW w:w="4700" w:type="dxa"/>
            <w:tcBorders>
              <w:top w:val="nil"/>
              <w:left w:val="nil"/>
              <w:bottom w:val="nil"/>
              <w:right w:val="nil"/>
            </w:tcBorders>
            <w:shd w:val="clear" w:color="auto" w:fill="auto"/>
            <w:vAlign w:val="bottom"/>
            <w:hideMark/>
          </w:tcPr>
          <w:p w14:paraId="56D073C4" w14:textId="332B55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09_1SA_17_23</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09_1SA_28_19 </w:t>
            </w:r>
          </w:p>
        </w:tc>
      </w:tr>
      <w:tr w:rsidR="00BF0BBD" w:rsidRPr="00BF0BBD" w14:paraId="5F3FE430" w14:textId="77777777" w:rsidTr="00BF0BBD">
        <w:trPr>
          <w:trHeight w:val="300"/>
        </w:trPr>
        <w:tc>
          <w:tcPr>
            <w:tcW w:w="4700" w:type="dxa"/>
            <w:tcBorders>
              <w:top w:val="nil"/>
              <w:left w:val="nil"/>
              <w:bottom w:val="nil"/>
              <w:right w:val="nil"/>
            </w:tcBorders>
            <w:shd w:val="clear" w:color="auto" w:fill="auto"/>
            <w:vAlign w:val="bottom"/>
            <w:hideMark/>
          </w:tcPr>
          <w:p w14:paraId="1AE506BB" w14:textId="4E9F69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09_1SA_18_11</w:t>
            </w:r>
            <w:r w:rsidR="00FF4471">
              <w:rPr>
                <w:rFonts w:ascii="Calibri" w:eastAsia="Times New Roman" w:hAnsi="Calibri" w:cs="Calibri"/>
                <w:color w:val="000000"/>
              </w:rPr>
              <w:t>,</w:t>
            </w:r>
            <w:r w:rsidRPr="00BF0BBD">
              <w:rPr>
                <w:rFonts w:ascii="Calibri" w:eastAsia="Times New Roman" w:hAnsi="Calibri" w:cs="Calibri"/>
                <w:color w:val="000000"/>
              </w:rPr>
              <w:t xml:space="preserve"> out of his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10_2SA_22_07 </w:t>
            </w:r>
          </w:p>
        </w:tc>
      </w:tr>
      <w:tr w:rsidR="00BF0BBD" w:rsidRPr="00BF0BBD" w14:paraId="7B5CFA03" w14:textId="77777777" w:rsidTr="00BF0BBD">
        <w:trPr>
          <w:trHeight w:val="300"/>
        </w:trPr>
        <w:tc>
          <w:tcPr>
            <w:tcW w:w="4700" w:type="dxa"/>
            <w:tcBorders>
              <w:top w:val="nil"/>
              <w:left w:val="nil"/>
              <w:bottom w:val="nil"/>
              <w:right w:val="nil"/>
            </w:tcBorders>
            <w:shd w:val="clear" w:color="auto" w:fill="auto"/>
            <w:vAlign w:val="bottom"/>
            <w:hideMark/>
          </w:tcPr>
          <w:p w14:paraId="3121DE61" w14:textId="470705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06_JOS_24_10</w:t>
            </w:r>
            <w:r w:rsidR="00FF4471">
              <w:rPr>
                <w:rFonts w:ascii="Calibri" w:eastAsia="Times New Roman" w:hAnsi="Calibri" w:cs="Calibri"/>
                <w:color w:val="000000"/>
              </w:rPr>
              <w:t>,</w:t>
            </w:r>
            <w:r w:rsidRPr="00BF0BBD">
              <w:rPr>
                <w:rFonts w:ascii="Calibri" w:eastAsia="Times New Roman" w:hAnsi="Calibri" w:cs="Calibri"/>
                <w:color w:val="000000"/>
              </w:rPr>
              <w:t xml:space="preserve"> out of his hand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11_1KI_11_34 </w:t>
            </w:r>
          </w:p>
        </w:tc>
      </w:tr>
      <w:tr w:rsidR="00BF0BBD" w:rsidRPr="00BF0BBD" w14:paraId="76374DA0" w14:textId="77777777" w:rsidTr="00BF0BBD">
        <w:trPr>
          <w:trHeight w:val="300"/>
        </w:trPr>
        <w:tc>
          <w:tcPr>
            <w:tcW w:w="4700" w:type="dxa"/>
            <w:tcBorders>
              <w:top w:val="nil"/>
              <w:left w:val="nil"/>
              <w:bottom w:val="nil"/>
              <w:right w:val="nil"/>
            </w:tcBorders>
            <w:shd w:val="clear" w:color="auto" w:fill="auto"/>
            <w:vAlign w:val="bottom"/>
            <w:hideMark/>
          </w:tcPr>
          <w:p w14:paraId="38F04FEF" w14:textId="041C82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01_GEN_17_17</w:t>
            </w:r>
            <w:r w:rsidR="00FF4471">
              <w:rPr>
                <w:rFonts w:ascii="Calibri" w:eastAsia="Times New Roman" w:hAnsi="Calibri" w:cs="Calibri"/>
                <w:color w:val="000000"/>
              </w:rPr>
              <w:t>,</w:t>
            </w:r>
            <w:r w:rsidRPr="00BF0BBD">
              <w:rPr>
                <w:rFonts w:ascii="Calibri" w:eastAsia="Times New Roman" w:hAnsi="Calibri" w:cs="Calibri"/>
                <w:color w:val="000000"/>
              </w:rPr>
              <w:t xml:space="preserve"> said in his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11_1KI_12_26 </w:t>
            </w:r>
          </w:p>
        </w:tc>
      </w:tr>
      <w:tr w:rsidR="00BF0BBD" w:rsidRPr="00BF0BBD" w14:paraId="0C6D14C0" w14:textId="77777777" w:rsidTr="00BF0BBD">
        <w:trPr>
          <w:trHeight w:val="300"/>
        </w:trPr>
        <w:tc>
          <w:tcPr>
            <w:tcW w:w="4700" w:type="dxa"/>
            <w:tcBorders>
              <w:top w:val="nil"/>
              <w:left w:val="nil"/>
              <w:bottom w:val="nil"/>
              <w:right w:val="nil"/>
            </w:tcBorders>
            <w:shd w:val="clear" w:color="auto" w:fill="auto"/>
            <w:vAlign w:val="bottom"/>
            <w:hideMark/>
          </w:tcPr>
          <w:p w14:paraId="42A9F01B" w14:textId="59FC81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01_GEN_17_17</w:t>
            </w:r>
            <w:r w:rsidR="00FF4471">
              <w:rPr>
                <w:rFonts w:ascii="Calibri" w:eastAsia="Times New Roman" w:hAnsi="Calibri" w:cs="Calibri"/>
                <w:color w:val="000000"/>
              </w:rPr>
              <w:t>,</w:t>
            </w:r>
            <w:r w:rsidRPr="00BF0BBD">
              <w:rPr>
                <w:rFonts w:ascii="Calibri" w:eastAsia="Times New Roman" w:hAnsi="Calibri" w:cs="Calibri"/>
                <w:color w:val="000000"/>
              </w:rPr>
              <w:t xml:space="preserve"> said in his heart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11_1KI_12_26 </w:t>
            </w:r>
          </w:p>
        </w:tc>
      </w:tr>
      <w:tr w:rsidR="00BF0BBD" w:rsidRPr="00BF0BBD" w14:paraId="5A032385" w14:textId="77777777" w:rsidTr="00BF0BBD">
        <w:trPr>
          <w:trHeight w:val="300"/>
        </w:trPr>
        <w:tc>
          <w:tcPr>
            <w:tcW w:w="4700" w:type="dxa"/>
            <w:tcBorders>
              <w:top w:val="nil"/>
              <w:left w:val="nil"/>
              <w:bottom w:val="nil"/>
              <w:right w:val="nil"/>
            </w:tcBorders>
            <w:shd w:val="clear" w:color="auto" w:fill="auto"/>
            <w:vAlign w:val="bottom"/>
            <w:hideMark/>
          </w:tcPr>
          <w:p w14:paraId="4FC1D487" w14:textId="4CA5B8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 shall I</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10_2SA_22_04 </w:t>
            </w:r>
          </w:p>
        </w:tc>
      </w:tr>
      <w:tr w:rsidR="00BF0BBD" w:rsidRPr="00BF0BBD" w14:paraId="714EACCA" w14:textId="77777777" w:rsidTr="00BF0BBD">
        <w:trPr>
          <w:trHeight w:val="300"/>
        </w:trPr>
        <w:tc>
          <w:tcPr>
            <w:tcW w:w="4700" w:type="dxa"/>
            <w:tcBorders>
              <w:top w:val="nil"/>
              <w:left w:val="nil"/>
              <w:bottom w:val="nil"/>
              <w:right w:val="nil"/>
            </w:tcBorders>
            <w:shd w:val="clear" w:color="auto" w:fill="auto"/>
            <w:vAlign w:val="bottom"/>
            <w:hideMark/>
          </w:tcPr>
          <w:p w14:paraId="45769569" w14:textId="5820A6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01_GEN_29_19</w:t>
            </w:r>
            <w:r w:rsidR="00FF4471">
              <w:rPr>
                <w:rFonts w:ascii="Calibri" w:eastAsia="Times New Roman" w:hAnsi="Calibri" w:cs="Calibri"/>
                <w:color w:val="000000"/>
              </w:rPr>
              <w:t>,</w:t>
            </w:r>
            <w:r w:rsidRPr="00BF0BBD">
              <w:rPr>
                <w:rFonts w:ascii="Calibri" w:eastAsia="Times New Roman" w:hAnsi="Calibri" w:cs="Calibri"/>
                <w:color w:val="000000"/>
              </w:rPr>
              <w:t xml:space="preserve"> than that I</w:t>
            </w:r>
            <w:r w:rsidR="00644F35">
              <w:rPr>
                <w:rFonts w:ascii="Calibri" w:eastAsia="Times New Roman" w:hAnsi="Calibri" w:cs="Calibri"/>
                <w:color w:val="000000"/>
              </w:rPr>
              <w:t>, &lt;&lt;&lt;&lt;&lt;</w:t>
            </w:r>
          </w:p>
        </w:tc>
      </w:tr>
      <w:tr w:rsidR="00BF0BBD" w:rsidRPr="00BF0BBD" w14:paraId="465603C1" w14:textId="77777777" w:rsidTr="00BF0BBD">
        <w:trPr>
          <w:trHeight w:val="300"/>
        </w:trPr>
        <w:tc>
          <w:tcPr>
            <w:tcW w:w="4700" w:type="dxa"/>
            <w:tcBorders>
              <w:top w:val="nil"/>
              <w:left w:val="nil"/>
              <w:bottom w:val="nil"/>
              <w:right w:val="nil"/>
            </w:tcBorders>
            <w:shd w:val="clear" w:color="auto" w:fill="auto"/>
            <w:vAlign w:val="bottom"/>
            <w:hideMark/>
          </w:tcPr>
          <w:p w14:paraId="7247C4CE" w14:textId="0900A6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01_GEN_29_19</w:t>
            </w:r>
            <w:r w:rsidR="00FF4471">
              <w:rPr>
                <w:rFonts w:ascii="Calibri" w:eastAsia="Times New Roman" w:hAnsi="Calibri" w:cs="Calibri"/>
                <w:color w:val="000000"/>
              </w:rPr>
              <w:t>,</w:t>
            </w:r>
            <w:r w:rsidRPr="00BF0BBD">
              <w:rPr>
                <w:rFonts w:ascii="Calibri" w:eastAsia="Times New Roman" w:hAnsi="Calibri" w:cs="Calibri"/>
                <w:color w:val="000000"/>
              </w:rPr>
              <w:t xml:space="preserve"> than that I should</w:t>
            </w:r>
            <w:r w:rsidR="00644F35">
              <w:rPr>
                <w:rFonts w:ascii="Calibri" w:eastAsia="Times New Roman" w:hAnsi="Calibri" w:cs="Calibri"/>
                <w:color w:val="000000"/>
              </w:rPr>
              <w:t>, &lt;&lt;&lt;&lt;&lt;</w:t>
            </w:r>
          </w:p>
        </w:tc>
      </w:tr>
      <w:tr w:rsidR="00BF0BBD" w:rsidRPr="00BF0BBD" w14:paraId="21D45FE7" w14:textId="77777777" w:rsidTr="00BF0BBD">
        <w:trPr>
          <w:trHeight w:val="300"/>
        </w:trPr>
        <w:tc>
          <w:tcPr>
            <w:tcW w:w="4700" w:type="dxa"/>
            <w:tcBorders>
              <w:top w:val="nil"/>
              <w:left w:val="nil"/>
              <w:bottom w:val="nil"/>
              <w:right w:val="nil"/>
            </w:tcBorders>
            <w:shd w:val="clear" w:color="auto" w:fill="auto"/>
            <w:vAlign w:val="bottom"/>
            <w:hideMark/>
          </w:tcPr>
          <w:p w14:paraId="6CDAD2C2" w14:textId="461AA1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09_1SA_26_11</w:t>
            </w:r>
            <w:r w:rsidR="00FF4471">
              <w:rPr>
                <w:rFonts w:ascii="Calibri" w:eastAsia="Times New Roman" w:hAnsi="Calibri" w:cs="Calibri"/>
                <w:color w:val="000000"/>
              </w:rPr>
              <w:t>,</w:t>
            </w:r>
            <w:r w:rsidRPr="00BF0BBD">
              <w:rPr>
                <w:rFonts w:ascii="Calibri" w:eastAsia="Times New Roman" w:hAnsi="Calibri" w:cs="Calibri"/>
                <w:color w:val="000000"/>
              </w:rPr>
              <w:t xml:space="preserve"> that I should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10_2SA_19_34 </w:t>
            </w:r>
          </w:p>
        </w:tc>
      </w:tr>
      <w:tr w:rsidR="00BF0BBD" w:rsidRPr="00BF0BBD" w14:paraId="3FA95088" w14:textId="77777777" w:rsidTr="00BF0BBD">
        <w:trPr>
          <w:trHeight w:val="300"/>
        </w:trPr>
        <w:tc>
          <w:tcPr>
            <w:tcW w:w="4700" w:type="dxa"/>
            <w:tcBorders>
              <w:top w:val="nil"/>
              <w:left w:val="nil"/>
              <w:bottom w:val="nil"/>
              <w:right w:val="nil"/>
            </w:tcBorders>
            <w:shd w:val="clear" w:color="auto" w:fill="auto"/>
            <w:vAlign w:val="bottom"/>
            <w:hideMark/>
          </w:tcPr>
          <w:p w14:paraId="6B6FEB78" w14:textId="3C2200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09_1SA_25_39</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09_1SA_28_19 </w:t>
            </w:r>
          </w:p>
        </w:tc>
      </w:tr>
      <w:tr w:rsidR="00BF0BBD" w:rsidRPr="00BF0BBD" w14:paraId="106087C5" w14:textId="77777777" w:rsidTr="00BF0BBD">
        <w:trPr>
          <w:trHeight w:val="300"/>
        </w:trPr>
        <w:tc>
          <w:tcPr>
            <w:tcW w:w="4700" w:type="dxa"/>
            <w:tcBorders>
              <w:top w:val="nil"/>
              <w:left w:val="nil"/>
              <w:bottom w:val="nil"/>
              <w:right w:val="nil"/>
            </w:tcBorders>
            <w:shd w:val="clear" w:color="auto" w:fill="auto"/>
            <w:vAlign w:val="bottom"/>
            <w:hideMark/>
          </w:tcPr>
          <w:p w14:paraId="5D8347A6" w14:textId="621732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09_1SA_22_05</w:t>
            </w:r>
            <w:r w:rsidR="00FF4471">
              <w:rPr>
                <w:rFonts w:ascii="Calibri" w:eastAsia="Times New Roman" w:hAnsi="Calibri" w:cs="Calibri"/>
                <w:color w:val="000000"/>
              </w:rPr>
              <w:t>,</w:t>
            </w:r>
            <w:r w:rsidRPr="00BF0BBD">
              <w:rPr>
                <w:rFonts w:ascii="Calibri" w:eastAsia="Times New Roman" w:hAnsi="Calibri" w:cs="Calibri"/>
                <w:color w:val="000000"/>
              </w:rPr>
              <w:t xml:space="preserve"> the land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09_1SA_27_08 </w:t>
            </w:r>
          </w:p>
        </w:tc>
      </w:tr>
      <w:tr w:rsidR="00BF0BBD" w:rsidRPr="00BF0BBD" w14:paraId="1724E21A" w14:textId="77777777" w:rsidTr="00BF0BBD">
        <w:trPr>
          <w:trHeight w:val="300"/>
        </w:trPr>
        <w:tc>
          <w:tcPr>
            <w:tcW w:w="4700" w:type="dxa"/>
            <w:tcBorders>
              <w:top w:val="nil"/>
              <w:left w:val="nil"/>
              <w:bottom w:val="nil"/>
              <w:right w:val="nil"/>
            </w:tcBorders>
            <w:shd w:val="clear" w:color="auto" w:fill="auto"/>
            <w:vAlign w:val="bottom"/>
            <w:hideMark/>
          </w:tcPr>
          <w:p w14:paraId="62454996" w14:textId="243445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09_1SA_09_04</w:t>
            </w:r>
            <w:r w:rsidR="00FF4471">
              <w:rPr>
                <w:rFonts w:ascii="Calibri" w:eastAsia="Times New Roman" w:hAnsi="Calibri" w:cs="Calibri"/>
                <w:color w:val="000000"/>
              </w:rPr>
              <w:t>,</w:t>
            </w:r>
            <w:r w:rsidRPr="00BF0BBD">
              <w:rPr>
                <w:rFonts w:ascii="Calibri" w:eastAsia="Times New Roman" w:hAnsi="Calibri" w:cs="Calibri"/>
                <w:color w:val="000000"/>
              </w:rPr>
              <w:t xml:space="preserve"> the land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09_1SA_29_11 </w:t>
            </w:r>
          </w:p>
        </w:tc>
      </w:tr>
      <w:tr w:rsidR="00BF0BBD" w:rsidRPr="00BF0BBD" w14:paraId="6BD056D1" w14:textId="77777777" w:rsidTr="00BF0BBD">
        <w:trPr>
          <w:trHeight w:val="600"/>
        </w:trPr>
        <w:tc>
          <w:tcPr>
            <w:tcW w:w="4700" w:type="dxa"/>
            <w:tcBorders>
              <w:top w:val="nil"/>
              <w:left w:val="nil"/>
              <w:bottom w:val="nil"/>
              <w:right w:val="nil"/>
            </w:tcBorders>
            <w:shd w:val="clear" w:color="auto" w:fill="auto"/>
            <w:vAlign w:val="bottom"/>
            <w:hideMark/>
          </w:tcPr>
          <w:p w14:paraId="7D02B46B" w14:textId="5DB168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09_1SA_23_05</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09_1SA_27_01 </w:t>
            </w:r>
          </w:p>
        </w:tc>
      </w:tr>
      <w:tr w:rsidR="00BF0BBD" w:rsidRPr="00BF0BBD" w14:paraId="2D831E15" w14:textId="77777777" w:rsidTr="00BF0BBD">
        <w:trPr>
          <w:trHeight w:val="600"/>
        </w:trPr>
        <w:tc>
          <w:tcPr>
            <w:tcW w:w="4700" w:type="dxa"/>
            <w:tcBorders>
              <w:top w:val="nil"/>
              <w:left w:val="nil"/>
              <w:bottom w:val="nil"/>
              <w:right w:val="nil"/>
            </w:tcBorders>
            <w:shd w:val="clear" w:color="auto" w:fill="auto"/>
            <w:vAlign w:val="bottom"/>
            <w:hideMark/>
          </w:tcPr>
          <w:p w14:paraId="329F8A23" w14:textId="7613E4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09_1SA_27_01</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09_1SA_29_11 </w:t>
            </w:r>
          </w:p>
        </w:tc>
      </w:tr>
      <w:tr w:rsidR="00BF0BBD" w:rsidRPr="00BF0BBD" w14:paraId="39852DEA" w14:textId="77777777" w:rsidTr="00BF0BBD">
        <w:trPr>
          <w:trHeight w:val="300"/>
        </w:trPr>
        <w:tc>
          <w:tcPr>
            <w:tcW w:w="4700" w:type="dxa"/>
            <w:tcBorders>
              <w:top w:val="nil"/>
              <w:left w:val="nil"/>
              <w:bottom w:val="nil"/>
              <w:right w:val="nil"/>
            </w:tcBorders>
            <w:shd w:val="clear" w:color="auto" w:fill="auto"/>
            <w:vAlign w:val="bottom"/>
            <w:hideMark/>
          </w:tcPr>
          <w:p w14:paraId="1A25DC67" w14:textId="249928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04_NUM_11_06</w:t>
            </w:r>
            <w:r w:rsidR="00FF4471">
              <w:rPr>
                <w:rFonts w:ascii="Calibri" w:eastAsia="Times New Roman" w:hAnsi="Calibri" w:cs="Calibri"/>
                <w:color w:val="000000"/>
              </w:rPr>
              <w:t>,</w:t>
            </w:r>
            <w:r w:rsidRPr="00BF0BBD">
              <w:rPr>
                <w:rFonts w:ascii="Calibri" w:eastAsia="Times New Roman" w:hAnsi="Calibri" w:cs="Calibri"/>
                <w:color w:val="000000"/>
              </w:rPr>
              <w:t xml:space="preserve"> there is nothing</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12_2KI_20_15 </w:t>
            </w:r>
          </w:p>
        </w:tc>
      </w:tr>
      <w:tr w:rsidR="00BF0BBD" w:rsidRPr="00BF0BBD" w14:paraId="27068E69" w14:textId="77777777" w:rsidTr="00BF0BBD">
        <w:trPr>
          <w:trHeight w:val="300"/>
        </w:trPr>
        <w:tc>
          <w:tcPr>
            <w:tcW w:w="4700" w:type="dxa"/>
            <w:tcBorders>
              <w:top w:val="nil"/>
              <w:left w:val="nil"/>
              <w:bottom w:val="nil"/>
              <w:right w:val="nil"/>
            </w:tcBorders>
            <w:shd w:val="clear" w:color="auto" w:fill="auto"/>
            <w:vAlign w:val="bottom"/>
            <w:hideMark/>
          </w:tcPr>
          <w:p w14:paraId="453F4353" w14:textId="2AF3AA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there is nothing better</w:t>
            </w:r>
            <w:r w:rsidR="00FF4471">
              <w:rPr>
                <w:rFonts w:ascii="Calibri" w:eastAsia="Times New Roman" w:hAnsi="Calibri" w:cs="Calibri"/>
                <w:color w:val="000000"/>
              </w:rPr>
              <w:t>,</w:t>
            </w:r>
            <w:r w:rsidRPr="00BF0BBD">
              <w:rPr>
                <w:rFonts w:ascii="Calibri" w:eastAsia="Times New Roman" w:hAnsi="Calibri" w:cs="Calibri"/>
                <w:color w:val="000000"/>
              </w:rPr>
              <w:t xml:space="preserve"> 21_ECC_02_24 </w:t>
            </w:r>
          </w:p>
        </w:tc>
      </w:tr>
      <w:tr w:rsidR="00BF0BBD" w:rsidRPr="00BF0BBD" w14:paraId="1E2FE56C" w14:textId="77777777" w:rsidTr="00BF0BBD">
        <w:trPr>
          <w:trHeight w:val="1200"/>
        </w:trPr>
        <w:tc>
          <w:tcPr>
            <w:tcW w:w="4700" w:type="dxa"/>
            <w:tcBorders>
              <w:top w:val="nil"/>
              <w:left w:val="nil"/>
              <w:bottom w:val="nil"/>
              <w:right w:val="nil"/>
            </w:tcBorders>
            <w:shd w:val="clear" w:color="auto" w:fill="auto"/>
            <w:vAlign w:val="bottom"/>
            <w:hideMark/>
          </w:tcPr>
          <w:p w14:paraId="4192220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09_1SA_27:02 And David arose, and he passed over with the six hundred men that [were] with him unto Achish, the son of Maoch, king of Gath. #,</w:t>
            </w:r>
          </w:p>
        </w:tc>
      </w:tr>
      <w:tr w:rsidR="00BF0BBD" w:rsidRPr="00BF0BBD" w14:paraId="2A734C8E" w14:textId="77777777" w:rsidTr="00BF0BBD">
        <w:trPr>
          <w:trHeight w:val="300"/>
        </w:trPr>
        <w:tc>
          <w:tcPr>
            <w:tcW w:w="4700" w:type="dxa"/>
            <w:tcBorders>
              <w:top w:val="nil"/>
              <w:left w:val="nil"/>
              <w:bottom w:val="nil"/>
              <w:right w:val="nil"/>
            </w:tcBorders>
            <w:shd w:val="clear" w:color="auto" w:fill="auto"/>
            <w:vAlign w:val="bottom"/>
            <w:hideMark/>
          </w:tcPr>
          <w:p w14:paraId="2E811E47" w14:textId="56AE58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09_1SA_25_01</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arose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10_2SA_06_02 </w:t>
            </w:r>
          </w:p>
        </w:tc>
      </w:tr>
      <w:tr w:rsidR="00BF0BBD" w:rsidRPr="00BF0BBD" w14:paraId="2E22FABF" w14:textId="77777777" w:rsidTr="00BF0BBD">
        <w:trPr>
          <w:trHeight w:val="600"/>
        </w:trPr>
        <w:tc>
          <w:tcPr>
            <w:tcW w:w="4700" w:type="dxa"/>
            <w:tcBorders>
              <w:top w:val="nil"/>
              <w:left w:val="nil"/>
              <w:bottom w:val="nil"/>
              <w:right w:val="nil"/>
            </w:tcBorders>
            <w:shd w:val="clear" w:color="auto" w:fill="auto"/>
            <w:vAlign w:val="bottom"/>
            <w:hideMark/>
          </w:tcPr>
          <w:p w14:paraId="244CB75C" w14:textId="789E87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09_1SA_25_01</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arose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10_2SA_06_02 </w:t>
            </w:r>
          </w:p>
        </w:tc>
      </w:tr>
      <w:tr w:rsidR="00BF0BBD" w:rsidRPr="00BF0BBD" w14:paraId="315BB64E" w14:textId="77777777" w:rsidTr="00BF0BBD">
        <w:trPr>
          <w:trHeight w:val="300"/>
        </w:trPr>
        <w:tc>
          <w:tcPr>
            <w:tcW w:w="4700" w:type="dxa"/>
            <w:tcBorders>
              <w:top w:val="nil"/>
              <w:left w:val="nil"/>
              <w:bottom w:val="nil"/>
              <w:right w:val="nil"/>
            </w:tcBorders>
            <w:shd w:val="clear" w:color="auto" w:fill="auto"/>
            <w:vAlign w:val="bottom"/>
            <w:hideMark/>
          </w:tcPr>
          <w:p w14:paraId="0EFA3F51" w14:textId="6DC306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09_1SA_09_27</w:t>
            </w:r>
            <w:r w:rsidR="00FF4471">
              <w:rPr>
                <w:rFonts w:ascii="Calibri" w:eastAsia="Times New Roman" w:hAnsi="Calibri" w:cs="Calibri"/>
                <w:color w:val="000000"/>
              </w:rPr>
              <w:t>,</w:t>
            </w:r>
            <w:r w:rsidRPr="00BF0BBD">
              <w:rPr>
                <w:rFonts w:ascii="Calibri" w:eastAsia="Times New Roman" w:hAnsi="Calibri" w:cs="Calibri"/>
                <w:color w:val="000000"/>
              </w:rPr>
              <w:t xml:space="preserve"> And he passed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12_2KI_06_30 </w:t>
            </w:r>
          </w:p>
        </w:tc>
      </w:tr>
      <w:tr w:rsidR="00BF0BBD" w:rsidRPr="00BF0BBD" w14:paraId="583E337E" w14:textId="77777777" w:rsidTr="00BF0BBD">
        <w:trPr>
          <w:trHeight w:val="300"/>
        </w:trPr>
        <w:tc>
          <w:tcPr>
            <w:tcW w:w="4700" w:type="dxa"/>
            <w:tcBorders>
              <w:top w:val="nil"/>
              <w:left w:val="nil"/>
              <w:bottom w:val="nil"/>
              <w:right w:val="nil"/>
            </w:tcBorders>
            <w:shd w:val="clear" w:color="auto" w:fill="auto"/>
            <w:vAlign w:val="bottom"/>
            <w:hideMark/>
          </w:tcPr>
          <w:p w14:paraId="266DAACD" w14:textId="51B922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09_1SA_26_05</w:t>
            </w:r>
            <w:r w:rsidR="00FF4471">
              <w:rPr>
                <w:rFonts w:ascii="Calibri" w:eastAsia="Times New Roman" w:hAnsi="Calibri" w:cs="Calibri"/>
                <w:color w:val="000000"/>
              </w:rPr>
              <w:t>,</w:t>
            </w:r>
            <w:r w:rsidRPr="00BF0BBD">
              <w:rPr>
                <w:rFonts w:ascii="Calibri" w:eastAsia="Times New Roman" w:hAnsi="Calibri" w:cs="Calibri"/>
                <w:color w:val="000000"/>
              </w:rPr>
              <w:t xml:space="preserve"> David arose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10_2SA_06_02 </w:t>
            </w:r>
          </w:p>
        </w:tc>
      </w:tr>
      <w:tr w:rsidR="00BF0BBD" w:rsidRPr="00BF0BBD" w14:paraId="6E3AA393" w14:textId="77777777" w:rsidTr="00BF0BBD">
        <w:trPr>
          <w:trHeight w:val="300"/>
        </w:trPr>
        <w:tc>
          <w:tcPr>
            <w:tcW w:w="4700" w:type="dxa"/>
            <w:tcBorders>
              <w:top w:val="nil"/>
              <w:left w:val="nil"/>
              <w:bottom w:val="nil"/>
              <w:right w:val="nil"/>
            </w:tcBorders>
            <w:shd w:val="clear" w:color="auto" w:fill="auto"/>
            <w:vAlign w:val="bottom"/>
            <w:hideMark/>
          </w:tcPr>
          <w:p w14:paraId="654A4B61" w14:textId="720E45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01_GEN_33_03</w:t>
            </w:r>
            <w:r w:rsidR="00FF4471">
              <w:rPr>
                <w:rFonts w:ascii="Calibri" w:eastAsia="Times New Roman" w:hAnsi="Calibri" w:cs="Calibri"/>
                <w:color w:val="000000"/>
              </w:rPr>
              <w:t>,</w:t>
            </w:r>
            <w:r w:rsidRPr="00BF0BBD">
              <w:rPr>
                <w:rFonts w:ascii="Calibri" w:eastAsia="Times New Roman" w:hAnsi="Calibri" w:cs="Calibri"/>
                <w:color w:val="000000"/>
              </w:rPr>
              <w:t xml:space="preserve"> he passed over</w:t>
            </w:r>
            <w:r w:rsidR="00644F35">
              <w:rPr>
                <w:rFonts w:ascii="Calibri" w:eastAsia="Times New Roman" w:hAnsi="Calibri" w:cs="Calibri"/>
                <w:color w:val="000000"/>
              </w:rPr>
              <w:t>, &lt;&lt;&lt;&lt;&lt;</w:t>
            </w:r>
          </w:p>
        </w:tc>
      </w:tr>
      <w:tr w:rsidR="00BF0BBD" w:rsidRPr="00BF0BBD" w14:paraId="19F2D88B" w14:textId="77777777" w:rsidTr="00BF0BBD">
        <w:trPr>
          <w:trHeight w:val="600"/>
        </w:trPr>
        <w:tc>
          <w:tcPr>
            <w:tcW w:w="4700" w:type="dxa"/>
            <w:tcBorders>
              <w:top w:val="nil"/>
              <w:left w:val="nil"/>
              <w:bottom w:val="nil"/>
              <w:right w:val="nil"/>
            </w:tcBorders>
            <w:shd w:val="clear" w:color="auto" w:fill="auto"/>
            <w:vAlign w:val="bottom"/>
            <w:hideMark/>
          </w:tcPr>
          <w:p w14:paraId="5AA2285A" w14:textId="1A4FB8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07_JUD_18_17</w:t>
            </w:r>
            <w:r w:rsidR="00FF4471">
              <w:rPr>
                <w:rFonts w:ascii="Calibri" w:eastAsia="Times New Roman" w:hAnsi="Calibri" w:cs="Calibri"/>
                <w:color w:val="000000"/>
              </w:rPr>
              <w:t>,</w:t>
            </w:r>
            <w:r w:rsidRPr="00BF0BBD">
              <w:rPr>
                <w:rFonts w:ascii="Calibri" w:eastAsia="Times New Roman" w:hAnsi="Calibri" w:cs="Calibri"/>
                <w:color w:val="000000"/>
              </w:rPr>
              <w:t xml:space="preserve"> hundred men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09_1SA_30_09 </w:t>
            </w:r>
          </w:p>
        </w:tc>
      </w:tr>
      <w:tr w:rsidR="00BF0BBD" w:rsidRPr="00BF0BBD" w14:paraId="43065430" w14:textId="77777777" w:rsidTr="00BF0BBD">
        <w:trPr>
          <w:trHeight w:val="600"/>
        </w:trPr>
        <w:tc>
          <w:tcPr>
            <w:tcW w:w="4700" w:type="dxa"/>
            <w:tcBorders>
              <w:top w:val="nil"/>
              <w:left w:val="nil"/>
              <w:bottom w:val="nil"/>
              <w:right w:val="nil"/>
            </w:tcBorders>
            <w:shd w:val="clear" w:color="auto" w:fill="auto"/>
            <w:vAlign w:val="bottom"/>
            <w:hideMark/>
          </w:tcPr>
          <w:p w14:paraId="146A09CA" w14:textId="6C6F3D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07_JUD_08_04</w:t>
            </w:r>
            <w:r w:rsidR="00FF4471">
              <w:rPr>
                <w:rFonts w:ascii="Calibri" w:eastAsia="Times New Roman" w:hAnsi="Calibri" w:cs="Calibri"/>
                <w:color w:val="000000"/>
              </w:rPr>
              <w:t>,</w:t>
            </w:r>
            <w:r w:rsidRPr="00BF0BBD">
              <w:rPr>
                <w:rFonts w:ascii="Calibri" w:eastAsia="Times New Roman" w:hAnsi="Calibri" w:cs="Calibri"/>
                <w:color w:val="000000"/>
              </w:rPr>
              <w:t xml:space="preserve"> hundred men that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09_1SA_30_09 </w:t>
            </w:r>
          </w:p>
        </w:tc>
      </w:tr>
      <w:tr w:rsidR="00BF0BBD" w:rsidRPr="00BF0BBD" w14:paraId="6281CE06" w14:textId="77777777" w:rsidTr="00BF0BBD">
        <w:trPr>
          <w:trHeight w:val="300"/>
        </w:trPr>
        <w:tc>
          <w:tcPr>
            <w:tcW w:w="4700" w:type="dxa"/>
            <w:tcBorders>
              <w:top w:val="nil"/>
              <w:left w:val="nil"/>
              <w:bottom w:val="nil"/>
              <w:right w:val="nil"/>
            </w:tcBorders>
            <w:shd w:val="clear" w:color="auto" w:fill="auto"/>
            <w:vAlign w:val="bottom"/>
            <w:hideMark/>
          </w:tcPr>
          <w:p w14:paraId="64D88C0D" w14:textId="025ACA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09_1SA_22_06</w:t>
            </w:r>
            <w:r w:rsidR="00FF4471">
              <w:rPr>
                <w:rFonts w:ascii="Calibri" w:eastAsia="Times New Roman" w:hAnsi="Calibri" w:cs="Calibri"/>
                <w:color w:val="000000"/>
              </w:rPr>
              <w:t>,</w:t>
            </w:r>
            <w:r w:rsidRPr="00BF0BBD">
              <w:rPr>
                <w:rFonts w:ascii="Calibri" w:eastAsia="Times New Roman" w:hAnsi="Calibri" w:cs="Calibri"/>
                <w:color w:val="000000"/>
              </w:rPr>
              <w:t xml:space="preserve"> men that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09_1SA_30_09 </w:t>
            </w:r>
          </w:p>
        </w:tc>
      </w:tr>
      <w:tr w:rsidR="00BF0BBD" w:rsidRPr="00BF0BBD" w14:paraId="5C0B0744" w14:textId="77777777" w:rsidTr="00BF0BBD">
        <w:trPr>
          <w:trHeight w:val="600"/>
        </w:trPr>
        <w:tc>
          <w:tcPr>
            <w:tcW w:w="4700" w:type="dxa"/>
            <w:tcBorders>
              <w:top w:val="nil"/>
              <w:left w:val="nil"/>
              <w:bottom w:val="nil"/>
              <w:right w:val="nil"/>
            </w:tcBorders>
            <w:shd w:val="clear" w:color="auto" w:fill="auto"/>
            <w:vAlign w:val="bottom"/>
            <w:hideMark/>
          </w:tcPr>
          <w:p w14:paraId="28C9AD53" w14:textId="64E0CB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09_1SA_22_06</w:t>
            </w:r>
            <w:r w:rsidR="00FF4471">
              <w:rPr>
                <w:rFonts w:ascii="Calibri" w:eastAsia="Times New Roman" w:hAnsi="Calibri" w:cs="Calibri"/>
                <w:color w:val="000000"/>
              </w:rPr>
              <w:t>,</w:t>
            </w:r>
            <w:r w:rsidRPr="00BF0BBD">
              <w:rPr>
                <w:rFonts w:ascii="Calibri" w:eastAsia="Times New Roman" w:hAnsi="Calibri" w:cs="Calibri"/>
                <w:color w:val="000000"/>
              </w:rPr>
              <w:t xml:space="preserve"> men that were with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09_1SA_30_09 </w:t>
            </w:r>
          </w:p>
        </w:tc>
      </w:tr>
      <w:tr w:rsidR="00BF0BBD" w:rsidRPr="00BF0BBD" w14:paraId="032580C3" w14:textId="77777777" w:rsidTr="00BF0BBD">
        <w:trPr>
          <w:trHeight w:val="600"/>
        </w:trPr>
        <w:tc>
          <w:tcPr>
            <w:tcW w:w="4700" w:type="dxa"/>
            <w:tcBorders>
              <w:top w:val="nil"/>
              <w:left w:val="nil"/>
              <w:bottom w:val="nil"/>
              <w:right w:val="nil"/>
            </w:tcBorders>
            <w:shd w:val="clear" w:color="auto" w:fill="auto"/>
            <w:vAlign w:val="bottom"/>
            <w:hideMark/>
          </w:tcPr>
          <w:p w14:paraId="2E22ABCC" w14:textId="53BF8C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09_1SA_14_02</w:t>
            </w:r>
            <w:r w:rsidR="00FF4471">
              <w:rPr>
                <w:rFonts w:ascii="Calibri" w:eastAsia="Times New Roman" w:hAnsi="Calibri" w:cs="Calibri"/>
                <w:color w:val="000000"/>
              </w:rPr>
              <w:t>,</w:t>
            </w:r>
            <w:r w:rsidRPr="00BF0BBD">
              <w:rPr>
                <w:rFonts w:ascii="Calibri" w:eastAsia="Times New Roman" w:hAnsi="Calibri" w:cs="Calibri"/>
                <w:color w:val="000000"/>
              </w:rPr>
              <w:t xml:space="preserve"> six hundred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09_1SA_30_09 </w:t>
            </w:r>
          </w:p>
        </w:tc>
      </w:tr>
      <w:tr w:rsidR="00BF0BBD" w:rsidRPr="00BF0BBD" w14:paraId="5AC8CB8A" w14:textId="77777777" w:rsidTr="00BF0BBD">
        <w:trPr>
          <w:trHeight w:val="300"/>
        </w:trPr>
        <w:tc>
          <w:tcPr>
            <w:tcW w:w="4700" w:type="dxa"/>
            <w:tcBorders>
              <w:top w:val="nil"/>
              <w:left w:val="nil"/>
              <w:bottom w:val="nil"/>
              <w:right w:val="nil"/>
            </w:tcBorders>
            <w:shd w:val="clear" w:color="auto" w:fill="auto"/>
            <w:vAlign w:val="bottom"/>
            <w:hideMark/>
          </w:tcPr>
          <w:p w14:paraId="50C96F89" w14:textId="4EC323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07_JUD_18_17</w:t>
            </w:r>
            <w:r w:rsidR="00FF4471">
              <w:rPr>
                <w:rFonts w:ascii="Calibri" w:eastAsia="Times New Roman" w:hAnsi="Calibri" w:cs="Calibri"/>
                <w:color w:val="000000"/>
              </w:rPr>
              <w:t>,</w:t>
            </w:r>
            <w:r w:rsidRPr="00BF0BBD">
              <w:rPr>
                <w:rFonts w:ascii="Calibri" w:eastAsia="Times New Roman" w:hAnsi="Calibri" w:cs="Calibri"/>
                <w:color w:val="000000"/>
              </w:rPr>
              <w:t xml:space="preserve"> six hundred men that</w:t>
            </w:r>
            <w:r w:rsidR="00644F35">
              <w:rPr>
                <w:rFonts w:ascii="Calibri" w:eastAsia="Times New Roman" w:hAnsi="Calibri" w:cs="Calibri"/>
                <w:color w:val="000000"/>
              </w:rPr>
              <w:t>, &lt;&lt;&lt;&lt;&lt;</w:t>
            </w:r>
          </w:p>
        </w:tc>
      </w:tr>
      <w:tr w:rsidR="00BF0BBD" w:rsidRPr="00BF0BBD" w14:paraId="6AC29232" w14:textId="77777777" w:rsidTr="00BF0BBD">
        <w:trPr>
          <w:trHeight w:val="300"/>
        </w:trPr>
        <w:tc>
          <w:tcPr>
            <w:tcW w:w="4700" w:type="dxa"/>
            <w:tcBorders>
              <w:top w:val="nil"/>
              <w:left w:val="nil"/>
              <w:bottom w:val="nil"/>
              <w:right w:val="nil"/>
            </w:tcBorders>
            <w:shd w:val="clear" w:color="auto" w:fill="auto"/>
            <w:vAlign w:val="bottom"/>
            <w:hideMark/>
          </w:tcPr>
          <w:p w14:paraId="643545C5" w14:textId="5E6B14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09_1SA_22_06</w:t>
            </w:r>
            <w:r w:rsidR="00FF4471">
              <w:rPr>
                <w:rFonts w:ascii="Calibri" w:eastAsia="Times New Roman" w:hAnsi="Calibri" w:cs="Calibri"/>
                <w:color w:val="000000"/>
              </w:rPr>
              <w:t>,</w:t>
            </w:r>
            <w:r w:rsidRPr="00BF0BBD">
              <w:rPr>
                <w:rFonts w:ascii="Calibri" w:eastAsia="Times New Roman" w:hAnsi="Calibri" w:cs="Calibri"/>
                <w:color w:val="000000"/>
              </w:rPr>
              <w:t xml:space="preserve"> that were with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09_1SA_30_04 </w:t>
            </w:r>
          </w:p>
        </w:tc>
      </w:tr>
      <w:tr w:rsidR="00BF0BBD" w:rsidRPr="00BF0BBD" w14:paraId="61202338" w14:textId="77777777" w:rsidTr="00BF0BBD">
        <w:trPr>
          <w:trHeight w:val="600"/>
        </w:trPr>
        <w:tc>
          <w:tcPr>
            <w:tcW w:w="4700" w:type="dxa"/>
            <w:tcBorders>
              <w:top w:val="nil"/>
              <w:left w:val="nil"/>
              <w:bottom w:val="nil"/>
              <w:right w:val="nil"/>
            </w:tcBorders>
            <w:shd w:val="clear" w:color="auto" w:fill="auto"/>
            <w:vAlign w:val="bottom"/>
            <w:hideMark/>
          </w:tcPr>
          <w:p w14:paraId="456F7D21" w14:textId="6514E3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09_1SA_22_06</w:t>
            </w:r>
            <w:r w:rsidR="00FF4471">
              <w:rPr>
                <w:rFonts w:ascii="Calibri" w:eastAsia="Times New Roman" w:hAnsi="Calibri" w:cs="Calibri"/>
                <w:color w:val="000000"/>
              </w:rPr>
              <w:t>,</w:t>
            </w:r>
            <w:r w:rsidRPr="00BF0BBD">
              <w:rPr>
                <w:rFonts w:ascii="Calibri" w:eastAsia="Times New Roman" w:hAnsi="Calibri" w:cs="Calibri"/>
                <w:color w:val="000000"/>
              </w:rPr>
              <w:t xml:space="preserve"> that were with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09_1SA_30_04 </w:t>
            </w:r>
          </w:p>
        </w:tc>
      </w:tr>
      <w:tr w:rsidR="00BF0BBD" w:rsidRPr="00BF0BBD" w14:paraId="32A75706" w14:textId="77777777" w:rsidTr="00BF0BBD">
        <w:trPr>
          <w:trHeight w:val="300"/>
        </w:trPr>
        <w:tc>
          <w:tcPr>
            <w:tcW w:w="4700" w:type="dxa"/>
            <w:tcBorders>
              <w:top w:val="nil"/>
              <w:left w:val="nil"/>
              <w:bottom w:val="nil"/>
              <w:right w:val="nil"/>
            </w:tcBorders>
            <w:shd w:val="clear" w:color="auto" w:fill="auto"/>
            <w:vAlign w:val="bottom"/>
            <w:hideMark/>
          </w:tcPr>
          <w:p w14:paraId="28F3F915" w14:textId="605595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09_1SA_26_14</w:t>
            </w:r>
            <w:r w:rsidR="00FF4471">
              <w:rPr>
                <w:rFonts w:ascii="Calibri" w:eastAsia="Times New Roman" w:hAnsi="Calibri" w:cs="Calibri"/>
                <w:color w:val="000000"/>
              </w:rPr>
              <w:t>,</w:t>
            </w:r>
            <w:r w:rsidRPr="00BF0BBD">
              <w:rPr>
                <w:rFonts w:ascii="Calibri" w:eastAsia="Times New Roman" w:hAnsi="Calibri" w:cs="Calibri"/>
                <w:color w:val="000000"/>
              </w:rPr>
              <w:t xml:space="preserve"> the son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10_2SA_01_13 </w:t>
            </w:r>
          </w:p>
        </w:tc>
      </w:tr>
      <w:tr w:rsidR="00BF0BBD" w:rsidRPr="00BF0BBD" w14:paraId="2FBB0810" w14:textId="77777777" w:rsidTr="00BF0BBD">
        <w:trPr>
          <w:trHeight w:val="300"/>
        </w:trPr>
        <w:tc>
          <w:tcPr>
            <w:tcW w:w="4700" w:type="dxa"/>
            <w:tcBorders>
              <w:top w:val="nil"/>
              <w:left w:val="nil"/>
              <w:bottom w:val="nil"/>
              <w:right w:val="nil"/>
            </w:tcBorders>
            <w:shd w:val="clear" w:color="auto" w:fill="auto"/>
            <w:vAlign w:val="bottom"/>
            <w:hideMark/>
          </w:tcPr>
          <w:p w14:paraId="58C24417" w14:textId="027B27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09_1SA_22_06</w:t>
            </w:r>
            <w:r w:rsidR="00FF4471">
              <w:rPr>
                <w:rFonts w:ascii="Calibri" w:eastAsia="Times New Roman" w:hAnsi="Calibri" w:cs="Calibri"/>
                <w:color w:val="000000"/>
              </w:rPr>
              <w:t>,</w:t>
            </w:r>
            <w:r w:rsidRPr="00BF0BBD">
              <w:rPr>
                <w:rFonts w:ascii="Calibri" w:eastAsia="Times New Roman" w:hAnsi="Calibri" w:cs="Calibri"/>
                <w:color w:val="000000"/>
              </w:rPr>
              <w:t xml:space="preserve"> were with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09_1SA_30_04 </w:t>
            </w:r>
          </w:p>
        </w:tc>
      </w:tr>
      <w:tr w:rsidR="00BF0BBD" w:rsidRPr="00BF0BBD" w14:paraId="38FC0CA7" w14:textId="77777777" w:rsidTr="00BF0BBD">
        <w:trPr>
          <w:trHeight w:val="300"/>
        </w:trPr>
        <w:tc>
          <w:tcPr>
            <w:tcW w:w="4700" w:type="dxa"/>
            <w:tcBorders>
              <w:top w:val="nil"/>
              <w:left w:val="nil"/>
              <w:bottom w:val="nil"/>
              <w:right w:val="nil"/>
            </w:tcBorders>
            <w:shd w:val="clear" w:color="auto" w:fill="auto"/>
            <w:vAlign w:val="bottom"/>
            <w:hideMark/>
          </w:tcPr>
          <w:p w14:paraId="35312242" w14:textId="4C4DBE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were with him unto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10_2SA_10_13 </w:t>
            </w:r>
          </w:p>
        </w:tc>
      </w:tr>
      <w:tr w:rsidR="00BF0BBD" w:rsidRPr="00BF0BBD" w14:paraId="5C4BEB43" w14:textId="77777777" w:rsidTr="00BF0BBD">
        <w:trPr>
          <w:trHeight w:val="300"/>
        </w:trPr>
        <w:tc>
          <w:tcPr>
            <w:tcW w:w="4700" w:type="dxa"/>
            <w:tcBorders>
              <w:top w:val="nil"/>
              <w:left w:val="nil"/>
              <w:bottom w:val="nil"/>
              <w:right w:val="nil"/>
            </w:tcBorders>
            <w:shd w:val="clear" w:color="auto" w:fill="auto"/>
            <w:vAlign w:val="bottom"/>
            <w:hideMark/>
          </w:tcPr>
          <w:p w14:paraId="387E31DE" w14:textId="3F30E5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06_JOS_10_43</w:t>
            </w:r>
            <w:r w:rsidR="00FF4471">
              <w:rPr>
                <w:rFonts w:ascii="Calibri" w:eastAsia="Times New Roman" w:hAnsi="Calibri" w:cs="Calibri"/>
                <w:color w:val="000000"/>
              </w:rPr>
              <w:t>,</w:t>
            </w:r>
            <w:r w:rsidRPr="00BF0BBD">
              <w:rPr>
                <w:rFonts w:ascii="Calibri" w:eastAsia="Times New Roman" w:hAnsi="Calibri" w:cs="Calibri"/>
                <w:color w:val="000000"/>
              </w:rPr>
              <w:t xml:space="preserve"> with him unto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10_2SA_10_13 </w:t>
            </w:r>
          </w:p>
        </w:tc>
      </w:tr>
      <w:tr w:rsidR="00BF0BBD" w:rsidRPr="00BF0BBD" w14:paraId="32BB7D59" w14:textId="77777777" w:rsidTr="00BF0BBD">
        <w:trPr>
          <w:trHeight w:val="300"/>
        </w:trPr>
        <w:tc>
          <w:tcPr>
            <w:tcW w:w="4700" w:type="dxa"/>
            <w:tcBorders>
              <w:top w:val="nil"/>
              <w:left w:val="nil"/>
              <w:bottom w:val="nil"/>
              <w:right w:val="nil"/>
            </w:tcBorders>
            <w:shd w:val="clear" w:color="auto" w:fill="auto"/>
            <w:vAlign w:val="bottom"/>
            <w:hideMark/>
          </w:tcPr>
          <w:p w14:paraId="678D4C78" w14:textId="6F60D5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07_JUD_18_17</w:t>
            </w:r>
            <w:r w:rsidR="00FF4471">
              <w:rPr>
                <w:rFonts w:ascii="Calibri" w:eastAsia="Times New Roman" w:hAnsi="Calibri" w:cs="Calibri"/>
                <w:color w:val="000000"/>
              </w:rPr>
              <w:t>,</w:t>
            </w:r>
            <w:r w:rsidRPr="00BF0BBD">
              <w:rPr>
                <w:rFonts w:ascii="Calibri" w:eastAsia="Times New Roman" w:hAnsi="Calibri" w:cs="Calibri"/>
                <w:color w:val="000000"/>
              </w:rPr>
              <w:t xml:space="preserve"> with the six</w:t>
            </w:r>
            <w:r w:rsidR="00644F35">
              <w:rPr>
                <w:rFonts w:ascii="Calibri" w:eastAsia="Times New Roman" w:hAnsi="Calibri" w:cs="Calibri"/>
                <w:color w:val="000000"/>
              </w:rPr>
              <w:t>, &lt;&lt;&lt;&lt;&lt;</w:t>
            </w:r>
          </w:p>
        </w:tc>
      </w:tr>
      <w:tr w:rsidR="00BF0BBD" w:rsidRPr="00BF0BBD" w14:paraId="584C54A4" w14:textId="77777777" w:rsidTr="00BF0BBD">
        <w:trPr>
          <w:trHeight w:val="300"/>
        </w:trPr>
        <w:tc>
          <w:tcPr>
            <w:tcW w:w="4700" w:type="dxa"/>
            <w:tcBorders>
              <w:top w:val="nil"/>
              <w:left w:val="nil"/>
              <w:bottom w:val="nil"/>
              <w:right w:val="nil"/>
            </w:tcBorders>
            <w:shd w:val="clear" w:color="auto" w:fill="auto"/>
            <w:vAlign w:val="bottom"/>
            <w:hideMark/>
          </w:tcPr>
          <w:p w14:paraId="5DC48C6F" w14:textId="6B6EEA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07_JUD_18_17</w:t>
            </w:r>
            <w:r w:rsidR="00FF4471">
              <w:rPr>
                <w:rFonts w:ascii="Calibri" w:eastAsia="Times New Roman" w:hAnsi="Calibri" w:cs="Calibri"/>
                <w:color w:val="000000"/>
              </w:rPr>
              <w:t>,</w:t>
            </w:r>
            <w:r w:rsidRPr="00BF0BBD">
              <w:rPr>
                <w:rFonts w:ascii="Calibri" w:eastAsia="Times New Roman" w:hAnsi="Calibri" w:cs="Calibri"/>
                <w:color w:val="000000"/>
              </w:rPr>
              <w:t xml:space="preserve"> with the six hundred</w:t>
            </w:r>
            <w:r w:rsidR="00644F35">
              <w:rPr>
                <w:rFonts w:ascii="Calibri" w:eastAsia="Times New Roman" w:hAnsi="Calibri" w:cs="Calibri"/>
                <w:color w:val="000000"/>
              </w:rPr>
              <w:t>, &lt;&lt;&lt;&lt;&lt;</w:t>
            </w:r>
          </w:p>
        </w:tc>
      </w:tr>
      <w:tr w:rsidR="00BF0BBD" w:rsidRPr="00BF0BBD" w14:paraId="614556FD" w14:textId="77777777" w:rsidTr="00BF0BBD">
        <w:trPr>
          <w:trHeight w:val="1500"/>
        </w:trPr>
        <w:tc>
          <w:tcPr>
            <w:tcW w:w="4700" w:type="dxa"/>
            <w:tcBorders>
              <w:top w:val="nil"/>
              <w:left w:val="nil"/>
              <w:bottom w:val="nil"/>
              <w:right w:val="nil"/>
            </w:tcBorders>
            <w:shd w:val="clear" w:color="auto" w:fill="auto"/>
            <w:vAlign w:val="bottom"/>
            <w:hideMark/>
          </w:tcPr>
          <w:p w14:paraId="0357FB0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09_1SA_27:03 And David dwelt with Achish at Gath, he and his men, every man with his household, [even] David with his two wives, Ahinoam the Jezreelitess, and Abigail the Carmelitess, Nabal's wife. #,</w:t>
            </w:r>
          </w:p>
        </w:tc>
      </w:tr>
      <w:tr w:rsidR="00BF0BBD" w:rsidRPr="00BF0BBD" w14:paraId="40D9A4A5" w14:textId="77777777" w:rsidTr="00BF0BBD">
        <w:trPr>
          <w:trHeight w:val="300"/>
        </w:trPr>
        <w:tc>
          <w:tcPr>
            <w:tcW w:w="4700" w:type="dxa"/>
            <w:tcBorders>
              <w:top w:val="nil"/>
              <w:left w:val="nil"/>
              <w:bottom w:val="nil"/>
              <w:right w:val="nil"/>
            </w:tcBorders>
            <w:shd w:val="clear" w:color="auto" w:fill="auto"/>
            <w:vAlign w:val="bottom"/>
            <w:hideMark/>
          </w:tcPr>
          <w:p w14:paraId="3C270AE4" w14:textId="5C7447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Abigail the Carmelitess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13_1CH_03_01 </w:t>
            </w:r>
          </w:p>
        </w:tc>
      </w:tr>
      <w:tr w:rsidR="00BF0BBD" w:rsidRPr="00BF0BBD" w14:paraId="7FEC7D16" w14:textId="77777777" w:rsidTr="00BF0BBD">
        <w:trPr>
          <w:trHeight w:val="300"/>
        </w:trPr>
        <w:tc>
          <w:tcPr>
            <w:tcW w:w="4700" w:type="dxa"/>
            <w:tcBorders>
              <w:top w:val="nil"/>
              <w:left w:val="nil"/>
              <w:bottom w:val="nil"/>
              <w:right w:val="nil"/>
            </w:tcBorders>
            <w:shd w:val="clear" w:color="auto" w:fill="auto"/>
            <w:vAlign w:val="bottom"/>
            <w:hideMark/>
          </w:tcPr>
          <w:p w14:paraId="788E2348" w14:textId="60423A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Ahinoam the Jezreelitess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09_1SA_30_05 </w:t>
            </w:r>
          </w:p>
        </w:tc>
      </w:tr>
      <w:tr w:rsidR="00BF0BBD" w:rsidRPr="00BF0BBD" w14:paraId="24033629" w14:textId="77777777" w:rsidTr="00BF0BBD">
        <w:trPr>
          <w:trHeight w:val="600"/>
        </w:trPr>
        <w:tc>
          <w:tcPr>
            <w:tcW w:w="4700" w:type="dxa"/>
            <w:tcBorders>
              <w:top w:val="nil"/>
              <w:left w:val="nil"/>
              <w:bottom w:val="nil"/>
              <w:right w:val="nil"/>
            </w:tcBorders>
            <w:shd w:val="clear" w:color="auto" w:fill="auto"/>
            <w:vAlign w:val="bottom"/>
            <w:hideMark/>
          </w:tcPr>
          <w:p w14:paraId="2E879F9E" w14:textId="201733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Ahinoam the Jezreelitess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09_1SA_30_05 </w:t>
            </w:r>
          </w:p>
        </w:tc>
      </w:tr>
      <w:tr w:rsidR="00BF0BBD" w:rsidRPr="00BF0BBD" w14:paraId="2D050512" w14:textId="77777777" w:rsidTr="00BF0BBD">
        <w:trPr>
          <w:trHeight w:val="300"/>
        </w:trPr>
        <w:tc>
          <w:tcPr>
            <w:tcW w:w="4700" w:type="dxa"/>
            <w:tcBorders>
              <w:top w:val="nil"/>
              <w:left w:val="nil"/>
              <w:bottom w:val="nil"/>
              <w:right w:val="nil"/>
            </w:tcBorders>
            <w:shd w:val="clear" w:color="auto" w:fill="auto"/>
            <w:vAlign w:val="bottom"/>
            <w:hideMark/>
          </w:tcPr>
          <w:p w14:paraId="2A417A7E" w14:textId="3C7EE7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Abigail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09_1SA_30_05 </w:t>
            </w:r>
          </w:p>
        </w:tc>
      </w:tr>
      <w:tr w:rsidR="00BF0BBD" w:rsidRPr="00BF0BBD" w14:paraId="07A0FE9D" w14:textId="77777777" w:rsidTr="00BF0BBD">
        <w:trPr>
          <w:trHeight w:val="300"/>
        </w:trPr>
        <w:tc>
          <w:tcPr>
            <w:tcW w:w="4700" w:type="dxa"/>
            <w:tcBorders>
              <w:top w:val="nil"/>
              <w:left w:val="nil"/>
              <w:bottom w:val="nil"/>
              <w:right w:val="nil"/>
            </w:tcBorders>
            <w:shd w:val="clear" w:color="auto" w:fill="auto"/>
            <w:vAlign w:val="bottom"/>
            <w:hideMark/>
          </w:tcPr>
          <w:p w14:paraId="34A06073" w14:textId="327703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David dwelt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13_1CH_11_07 </w:t>
            </w:r>
          </w:p>
        </w:tc>
      </w:tr>
      <w:tr w:rsidR="00BF0BBD" w:rsidRPr="00BF0BBD" w14:paraId="306EAECF" w14:textId="77777777" w:rsidTr="00BF0BBD">
        <w:trPr>
          <w:trHeight w:val="300"/>
        </w:trPr>
        <w:tc>
          <w:tcPr>
            <w:tcW w:w="4700" w:type="dxa"/>
            <w:tcBorders>
              <w:top w:val="nil"/>
              <w:left w:val="nil"/>
              <w:bottom w:val="nil"/>
              <w:right w:val="nil"/>
            </w:tcBorders>
            <w:shd w:val="clear" w:color="auto" w:fill="auto"/>
            <w:vAlign w:val="bottom"/>
            <w:hideMark/>
          </w:tcPr>
          <w:p w14:paraId="4654708D" w14:textId="60C1FD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09_1SA_25_20</w:t>
            </w:r>
            <w:r w:rsidR="00FF4471">
              <w:rPr>
                <w:rFonts w:ascii="Calibri" w:eastAsia="Times New Roman" w:hAnsi="Calibri" w:cs="Calibri"/>
                <w:color w:val="000000"/>
              </w:rPr>
              <w:t>,</w:t>
            </w:r>
            <w:r w:rsidRPr="00BF0BBD">
              <w:rPr>
                <w:rFonts w:ascii="Calibri" w:eastAsia="Times New Roman" w:hAnsi="Calibri" w:cs="Calibri"/>
                <w:color w:val="000000"/>
              </w:rPr>
              <w:t xml:space="preserve"> and his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09_1SA_27_08 </w:t>
            </w:r>
          </w:p>
        </w:tc>
      </w:tr>
      <w:tr w:rsidR="00BF0BBD" w:rsidRPr="00BF0BBD" w14:paraId="0BB45AF9" w14:textId="77777777" w:rsidTr="00BF0BBD">
        <w:trPr>
          <w:trHeight w:val="300"/>
        </w:trPr>
        <w:tc>
          <w:tcPr>
            <w:tcW w:w="4700" w:type="dxa"/>
            <w:tcBorders>
              <w:top w:val="nil"/>
              <w:left w:val="nil"/>
              <w:bottom w:val="nil"/>
              <w:right w:val="nil"/>
            </w:tcBorders>
            <w:shd w:val="clear" w:color="auto" w:fill="auto"/>
            <w:vAlign w:val="bottom"/>
            <w:hideMark/>
          </w:tcPr>
          <w:p w14:paraId="21351005" w14:textId="0E6B50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09_1SA_17_38</w:t>
            </w:r>
            <w:r w:rsidR="00FF4471">
              <w:rPr>
                <w:rFonts w:ascii="Calibri" w:eastAsia="Times New Roman" w:hAnsi="Calibri" w:cs="Calibri"/>
                <w:color w:val="000000"/>
              </w:rPr>
              <w:t>,</w:t>
            </w:r>
            <w:r w:rsidRPr="00BF0BBD">
              <w:rPr>
                <w:rFonts w:ascii="Calibri" w:eastAsia="Times New Roman" w:hAnsi="Calibri" w:cs="Calibri"/>
                <w:color w:val="000000"/>
              </w:rPr>
              <w:t xml:space="preserve"> David with his</w:t>
            </w:r>
            <w:r w:rsidR="00644F35">
              <w:rPr>
                <w:rFonts w:ascii="Calibri" w:eastAsia="Times New Roman" w:hAnsi="Calibri" w:cs="Calibri"/>
                <w:color w:val="000000"/>
              </w:rPr>
              <w:t>, &lt;&lt;&lt;&lt;&lt;</w:t>
            </w:r>
          </w:p>
        </w:tc>
      </w:tr>
      <w:tr w:rsidR="00BF0BBD" w:rsidRPr="00BF0BBD" w14:paraId="66EB7735" w14:textId="77777777" w:rsidTr="00BF0BBD">
        <w:trPr>
          <w:trHeight w:val="300"/>
        </w:trPr>
        <w:tc>
          <w:tcPr>
            <w:tcW w:w="4700" w:type="dxa"/>
            <w:tcBorders>
              <w:top w:val="nil"/>
              <w:left w:val="nil"/>
              <w:bottom w:val="nil"/>
              <w:right w:val="nil"/>
            </w:tcBorders>
            <w:shd w:val="clear" w:color="auto" w:fill="auto"/>
            <w:vAlign w:val="bottom"/>
            <w:hideMark/>
          </w:tcPr>
          <w:p w14:paraId="2112BD0E" w14:textId="39CF93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every man with his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10_2SA_02_03 </w:t>
            </w:r>
          </w:p>
        </w:tc>
      </w:tr>
      <w:tr w:rsidR="00BF0BBD" w:rsidRPr="00BF0BBD" w14:paraId="7AFC4487" w14:textId="77777777" w:rsidTr="00BF0BBD">
        <w:trPr>
          <w:trHeight w:val="300"/>
        </w:trPr>
        <w:tc>
          <w:tcPr>
            <w:tcW w:w="4700" w:type="dxa"/>
            <w:tcBorders>
              <w:top w:val="nil"/>
              <w:left w:val="nil"/>
              <w:bottom w:val="nil"/>
              <w:right w:val="nil"/>
            </w:tcBorders>
            <w:shd w:val="clear" w:color="auto" w:fill="auto"/>
            <w:vAlign w:val="bottom"/>
            <w:hideMark/>
          </w:tcPr>
          <w:p w14:paraId="72492423" w14:textId="6A1C39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09_1SA_18_27</w:t>
            </w:r>
            <w:r w:rsidR="00FF4471">
              <w:rPr>
                <w:rFonts w:ascii="Calibri" w:eastAsia="Times New Roman" w:hAnsi="Calibri" w:cs="Calibri"/>
                <w:color w:val="000000"/>
              </w:rPr>
              <w:t>,</w:t>
            </w:r>
            <w:r w:rsidRPr="00BF0BBD">
              <w:rPr>
                <w:rFonts w:ascii="Calibri" w:eastAsia="Times New Roman" w:hAnsi="Calibri" w:cs="Calibri"/>
                <w:color w:val="000000"/>
              </w:rPr>
              <w:t xml:space="preserve"> he and his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12_2KI_24_12 </w:t>
            </w:r>
          </w:p>
        </w:tc>
      </w:tr>
      <w:tr w:rsidR="00BF0BBD" w:rsidRPr="00BF0BBD" w14:paraId="6EB19B52" w14:textId="77777777" w:rsidTr="00BF0BBD">
        <w:trPr>
          <w:trHeight w:val="300"/>
        </w:trPr>
        <w:tc>
          <w:tcPr>
            <w:tcW w:w="4700" w:type="dxa"/>
            <w:tcBorders>
              <w:top w:val="nil"/>
              <w:left w:val="nil"/>
              <w:bottom w:val="nil"/>
              <w:right w:val="nil"/>
            </w:tcBorders>
            <w:shd w:val="clear" w:color="auto" w:fill="auto"/>
            <w:vAlign w:val="bottom"/>
            <w:hideMark/>
          </w:tcPr>
          <w:p w14:paraId="3ADDEBF3" w14:textId="3EB407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09_1SA_18_27</w:t>
            </w:r>
            <w:r w:rsidR="00FF4471">
              <w:rPr>
                <w:rFonts w:ascii="Calibri" w:eastAsia="Times New Roman" w:hAnsi="Calibri" w:cs="Calibri"/>
                <w:color w:val="000000"/>
              </w:rPr>
              <w:t>,</w:t>
            </w:r>
            <w:r w:rsidRPr="00BF0BBD">
              <w:rPr>
                <w:rFonts w:ascii="Calibri" w:eastAsia="Times New Roman" w:hAnsi="Calibri" w:cs="Calibri"/>
                <w:color w:val="000000"/>
              </w:rPr>
              <w:t xml:space="preserve"> he and his men</w:t>
            </w:r>
            <w:r w:rsidR="00644F35">
              <w:rPr>
                <w:rFonts w:ascii="Calibri" w:eastAsia="Times New Roman" w:hAnsi="Calibri" w:cs="Calibri"/>
                <w:color w:val="000000"/>
              </w:rPr>
              <w:t>, &lt;&lt;&lt;&lt;&lt;</w:t>
            </w:r>
          </w:p>
        </w:tc>
      </w:tr>
      <w:tr w:rsidR="00BF0BBD" w:rsidRPr="00BF0BBD" w14:paraId="6181C0F3" w14:textId="77777777" w:rsidTr="00BF0BBD">
        <w:trPr>
          <w:trHeight w:val="300"/>
        </w:trPr>
        <w:tc>
          <w:tcPr>
            <w:tcW w:w="4700" w:type="dxa"/>
            <w:tcBorders>
              <w:top w:val="nil"/>
              <w:left w:val="nil"/>
              <w:bottom w:val="nil"/>
              <w:right w:val="nil"/>
            </w:tcBorders>
            <w:shd w:val="clear" w:color="auto" w:fill="auto"/>
            <w:vAlign w:val="bottom"/>
            <w:hideMark/>
          </w:tcPr>
          <w:p w14:paraId="2EA09506" w14:textId="13B311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01_GEN_32_22</w:t>
            </w:r>
            <w:r w:rsidR="00FF4471">
              <w:rPr>
                <w:rFonts w:ascii="Calibri" w:eastAsia="Times New Roman" w:hAnsi="Calibri" w:cs="Calibri"/>
                <w:color w:val="000000"/>
              </w:rPr>
              <w:t>,</w:t>
            </w:r>
            <w:r w:rsidRPr="00BF0BBD">
              <w:rPr>
                <w:rFonts w:ascii="Calibri" w:eastAsia="Times New Roman" w:hAnsi="Calibri" w:cs="Calibri"/>
                <w:color w:val="000000"/>
              </w:rPr>
              <w:t xml:space="preserve"> his two wives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10_2SA_02_02 </w:t>
            </w:r>
          </w:p>
        </w:tc>
      </w:tr>
      <w:tr w:rsidR="00BF0BBD" w:rsidRPr="00BF0BBD" w14:paraId="65F0E198" w14:textId="77777777" w:rsidTr="00BF0BBD">
        <w:trPr>
          <w:trHeight w:val="300"/>
        </w:trPr>
        <w:tc>
          <w:tcPr>
            <w:tcW w:w="4700" w:type="dxa"/>
            <w:tcBorders>
              <w:top w:val="nil"/>
              <w:left w:val="nil"/>
              <w:bottom w:val="nil"/>
              <w:right w:val="nil"/>
            </w:tcBorders>
            <w:shd w:val="clear" w:color="auto" w:fill="auto"/>
            <w:vAlign w:val="bottom"/>
            <w:hideMark/>
          </w:tcPr>
          <w:p w14:paraId="49D405D7" w14:textId="45FB83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Jezreelitess and Abigail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09_1SA_30_05 </w:t>
            </w:r>
          </w:p>
        </w:tc>
      </w:tr>
      <w:tr w:rsidR="00BF0BBD" w:rsidRPr="00BF0BBD" w14:paraId="031DF4DB" w14:textId="77777777" w:rsidTr="00BF0BBD">
        <w:trPr>
          <w:trHeight w:val="600"/>
        </w:trPr>
        <w:tc>
          <w:tcPr>
            <w:tcW w:w="4700" w:type="dxa"/>
            <w:tcBorders>
              <w:top w:val="nil"/>
              <w:left w:val="nil"/>
              <w:bottom w:val="nil"/>
              <w:right w:val="nil"/>
            </w:tcBorders>
            <w:shd w:val="clear" w:color="auto" w:fill="auto"/>
            <w:vAlign w:val="bottom"/>
            <w:hideMark/>
          </w:tcPr>
          <w:p w14:paraId="650B71E9" w14:textId="5AFCFB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Jezreelitess and Abigail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09_1SA_30_05 </w:t>
            </w:r>
          </w:p>
        </w:tc>
      </w:tr>
      <w:tr w:rsidR="00BF0BBD" w:rsidRPr="00BF0BBD" w14:paraId="553DCFA1" w14:textId="77777777" w:rsidTr="00BF0BBD">
        <w:trPr>
          <w:trHeight w:val="300"/>
        </w:trPr>
        <w:tc>
          <w:tcPr>
            <w:tcW w:w="4700" w:type="dxa"/>
            <w:tcBorders>
              <w:top w:val="nil"/>
              <w:left w:val="nil"/>
              <w:bottom w:val="nil"/>
              <w:right w:val="nil"/>
            </w:tcBorders>
            <w:shd w:val="clear" w:color="auto" w:fill="auto"/>
            <w:vAlign w:val="bottom"/>
            <w:hideMark/>
          </w:tcPr>
          <w:p w14:paraId="2F4716AE" w14:textId="055089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man with his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10_2SA_02_03 </w:t>
            </w:r>
          </w:p>
        </w:tc>
      </w:tr>
      <w:tr w:rsidR="00BF0BBD" w:rsidRPr="00BF0BBD" w14:paraId="7474C764" w14:textId="77777777" w:rsidTr="00BF0BBD">
        <w:trPr>
          <w:trHeight w:val="300"/>
        </w:trPr>
        <w:tc>
          <w:tcPr>
            <w:tcW w:w="4700" w:type="dxa"/>
            <w:tcBorders>
              <w:top w:val="nil"/>
              <w:left w:val="nil"/>
              <w:bottom w:val="nil"/>
              <w:right w:val="nil"/>
            </w:tcBorders>
            <w:shd w:val="clear" w:color="auto" w:fill="auto"/>
            <w:vAlign w:val="bottom"/>
            <w:hideMark/>
          </w:tcPr>
          <w:p w14:paraId="3F5329BB" w14:textId="5A0DB0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man with his household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10_2SA_02_03 </w:t>
            </w:r>
          </w:p>
        </w:tc>
      </w:tr>
      <w:tr w:rsidR="00BF0BBD" w:rsidRPr="00BF0BBD" w14:paraId="3C23B495" w14:textId="77777777" w:rsidTr="00BF0BBD">
        <w:trPr>
          <w:trHeight w:val="300"/>
        </w:trPr>
        <w:tc>
          <w:tcPr>
            <w:tcW w:w="4700" w:type="dxa"/>
            <w:tcBorders>
              <w:top w:val="nil"/>
              <w:left w:val="nil"/>
              <w:bottom w:val="nil"/>
              <w:right w:val="nil"/>
            </w:tcBorders>
            <w:shd w:val="clear" w:color="auto" w:fill="auto"/>
            <w:vAlign w:val="bottom"/>
            <w:hideMark/>
          </w:tcPr>
          <w:p w14:paraId="3F124D13" w14:textId="110AD2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Jezreelitess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09_1SA_30_05 </w:t>
            </w:r>
          </w:p>
        </w:tc>
      </w:tr>
      <w:tr w:rsidR="00BF0BBD" w:rsidRPr="00BF0BBD" w14:paraId="10D87A28" w14:textId="77777777" w:rsidTr="00BF0BBD">
        <w:trPr>
          <w:trHeight w:val="600"/>
        </w:trPr>
        <w:tc>
          <w:tcPr>
            <w:tcW w:w="4700" w:type="dxa"/>
            <w:tcBorders>
              <w:top w:val="nil"/>
              <w:left w:val="nil"/>
              <w:bottom w:val="nil"/>
              <w:right w:val="nil"/>
            </w:tcBorders>
            <w:shd w:val="clear" w:color="auto" w:fill="auto"/>
            <w:vAlign w:val="bottom"/>
            <w:hideMark/>
          </w:tcPr>
          <w:p w14:paraId="40D39A6F" w14:textId="6A516C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Jezreelitess and Abigail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09_1SA_30_05 </w:t>
            </w:r>
          </w:p>
        </w:tc>
      </w:tr>
      <w:tr w:rsidR="00BF0BBD" w:rsidRPr="00BF0BBD" w14:paraId="48703C5B" w14:textId="77777777" w:rsidTr="00BF0BBD">
        <w:trPr>
          <w:trHeight w:val="300"/>
        </w:trPr>
        <w:tc>
          <w:tcPr>
            <w:tcW w:w="4700" w:type="dxa"/>
            <w:tcBorders>
              <w:top w:val="nil"/>
              <w:left w:val="nil"/>
              <w:bottom w:val="nil"/>
              <w:right w:val="nil"/>
            </w:tcBorders>
            <w:shd w:val="clear" w:color="auto" w:fill="auto"/>
            <w:vAlign w:val="bottom"/>
            <w:hideMark/>
          </w:tcPr>
          <w:p w14:paraId="5BD2FE3C" w14:textId="5B63D6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his household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10_2SA_02_03 </w:t>
            </w:r>
          </w:p>
        </w:tc>
      </w:tr>
      <w:tr w:rsidR="00BF0BBD" w:rsidRPr="00BF0BBD" w14:paraId="641FC006" w14:textId="77777777" w:rsidTr="00BF0BBD">
        <w:trPr>
          <w:trHeight w:val="900"/>
        </w:trPr>
        <w:tc>
          <w:tcPr>
            <w:tcW w:w="4700" w:type="dxa"/>
            <w:tcBorders>
              <w:top w:val="nil"/>
              <w:left w:val="nil"/>
              <w:bottom w:val="nil"/>
              <w:right w:val="nil"/>
            </w:tcBorders>
            <w:shd w:val="clear" w:color="auto" w:fill="auto"/>
            <w:vAlign w:val="bottom"/>
            <w:hideMark/>
          </w:tcPr>
          <w:p w14:paraId="14C852D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09_1SA_27:04 And it was told Saul that David was fled to Gath: and he sought no more again for him. #,</w:t>
            </w:r>
          </w:p>
        </w:tc>
      </w:tr>
      <w:tr w:rsidR="00BF0BBD" w:rsidRPr="00BF0BBD" w14:paraId="4B42030F" w14:textId="77777777" w:rsidTr="00BF0BBD">
        <w:trPr>
          <w:trHeight w:val="300"/>
        </w:trPr>
        <w:tc>
          <w:tcPr>
            <w:tcW w:w="4700" w:type="dxa"/>
            <w:tcBorders>
              <w:top w:val="nil"/>
              <w:left w:val="nil"/>
              <w:bottom w:val="nil"/>
              <w:right w:val="nil"/>
            </w:tcBorders>
            <w:shd w:val="clear" w:color="auto" w:fill="auto"/>
            <w:vAlign w:val="bottom"/>
            <w:hideMark/>
          </w:tcPr>
          <w:p w14:paraId="31169AEB" w14:textId="4B78D9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01_GEN_43_30</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sought</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14_2CH_26_05 </w:t>
            </w:r>
          </w:p>
        </w:tc>
      </w:tr>
      <w:tr w:rsidR="00BF0BBD" w:rsidRPr="00BF0BBD" w14:paraId="3FC51C7E" w14:textId="77777777" w:rsidTr="00BF0BBD">
        <w:trPr>
          <w:trHeight w:val="300"/>
        </w:trPr>
        <w:tc>
          <w:tcPr>
            <w:tcW w:w="4700" w:type="dxa"/>
            <w:tcBorders>
              <w:top w:val="nil"/>
              <w:left w:val="nil"/>
              <w:bottom w:val="nil"/>
              <w:right w:val="nil"/>
            </w:tcBorders>
            <w:shd w:val="clear" w:color="auto" w:fill="auto"/>
            <w:vAlign w:val="bottom"/>
            <w:hideMark/>
          </w:tcPr>
          <w:p w14:paraId="3E7C408C" w14:textId="20AB74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09_1SA_25_20</w:t>
            </w:r>
            <w:r w:rsidR="00FF4471">
              <w:rPr>
                <w:rFonts w:ascii="Calibri" w:eastAsia="Times New Roman" w:hAnsi="Calibri" w:cs="Calibri"/>
                <w:color w:val="000000"/>
              </w:rPr>
              <w:t>,</w:t>
            </w:r>
            <w:r w:rsidRPr="00BF0BBD">
              <w:rPr>
                <w:rFonts w:ascii="Calibri" w:eastAsia="Times New Roman" w:hAnsi="Calibri" w:cs="Calibri"/>
                <w:color w:val="000000"/>
              </w:rPr>
              <w:t xml:space="preserve"> and it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09_1SA_30_25 </w:t>
            </w:r>
          </w:p>
        </w:tc>
      </w:tr>
      <w:tr w:rsidR="00BF0BBD" w:rsidRPr="00BF0BBD" w14:paraId="2501F90C" w14:textId="77777777" w:rsidTr="00BF0BBD">
        <w:trPr>
          <w:trHeight w:val="300"/>
        </w:trPr>
        <w:tc>
          <w:tcPr>
            <w:tcW w:w="4700" w:type="dxa"/>
            <w:tcBorders>
              <w:top w:val="nil"/>
              <w:left w:val="nil"/>
              <w:bottom w:val="nil"/>
              <w:right w:val="nil"/>
            </w:tcBorders>
            <w:shd w:val="clear" w:color="auto" w:fill="auto"/>
            <w:vAlign w:val="bottom"/>
            <w:hideMark/>
          </w:tcPr>
          <w:p w14:paraId="07E2DB41" w14:textId="5C3C09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09_1SA_23_13</w:t>
            </w:r>
            <w:r w:rsidR="00FF4471">
              <w:rPr>
                <w:rFonts w:ascii="Calibri" w:eastAsia="Times New Roman" w:hAnsi="Calibri" w:cs="Calibri"/>
                <w:color w:val="000000"/>
              </w:rPr>
              <w:t>,</w:t>
            </w:r>
            <w:r w:rsidRPr="00BF0BBD">
              <w:rPr>
                <w:rFonts w:ascii="Calibri" w:eastAsia="Times New Roman" w:hAnsi="Calibri" w:cs="Calibri"/>
                <w:color w:val="000000"/>
              </w:rPr>
              <w:t xml:space="preserve"> And it was told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10_2SA_06_12 </w:t>
            </w:r>
          </w:p>
        </w:tc>
      </w:tr>
      <w:tr w:rsidR="00BF0BBD" w:rsidRPr="00BF0BBD" w14:paraId="64C5B835" w14:textId="77777777" w:rsidTr="00BF0BBD">
        <w:trPr>
          <w:trHeight w:val="300"/>
        </w:trPr>
        <w:tc>
          <w:tcPr>
            <w:tcW w:w="4700" w:type="dxa"/>
            <w:tcBorders>
              <w:top w:val="nil"/>
              <w:left w:val="nil"/>
              <w:bottom w:val="nil"/>
              <w:right w:val="nil"/>
            </w:tcBorders>
            <w:shd w:val="clear" w:color="auto" w:fill="auto"/>
            <w:vAlign w:val="bottom"/>
            <w:hideMark/>
          </w:tcPr>
          <w:p w14:paraId="57BC102F" w14:textId="726650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09_1SA_24_01</w:t>
            </w:r>
            <w:r w:rsidR="00FF4471">
              <w:rPr>
                <w:rFonts w:ascii="Calibri" w:eastAsia="Times New Roman" w:hAnsi="Calibri" w:cs="Calibri"/>
                <w:color w:val="000000"/>
              </w:rPr>
              <w:t>,</w:t>
            </w:r>
            <w:r w:rsidRPr="00BF0BBD">
              <w:rPr>
                <w:rFonts w:ascii="Calibri" w:eastAsia="Times New Roman" w:hAnsi="Calibri" w:cs="Calibri"/>
                <w:color w:val="000000"/>
              </w:rPr>
              <w:t xml:space="preserve"> it was told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10_2SA_06_12 </w:t>
            </w:r>
          </w:p>
        </w:tc>
      </w:tr>
      <w:tr w:rsidR="00BF0BBD" w:rsidRPr="00BF0BBD" w14:paraId="6C508DCA" w14:textId="77777777" w:rsidTr="00BF0BBD">
        <w:trPr>
          <w:trHeight w:val="300"/>
        </w:trPr>
        <w:tc>
          <w:tcPr>
            <w:tcW w:w="4700" w:type="dxa"/>
            <w:tcBorders>
              <w:top w:val="nil"/>
              <w:left w:val="nil"/>
              <w:bottom w:val="nil"/>
              <w:right w:val="nil"/>
            </w:tcBorders>
            <w:shd w:val="clear" w:color="auto" w:fill="auto"/>
            <w:vAlign w:val="bottom"/>
            <w:hideMark/>
          </w:tcPr>
          <w:p w14:paraId="1038C0FE" w14:textId="75BA46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09_1SA_23_13</w:t>
            </w:r>
            <w:r w:rsidR="00FF4471">
              <w:rPr>
                <w:rFonts w:ascii="Calibri" w:eastAsia="Times New Roman" w:hAnsi="Calibri" w:cs="Calibri"/>
                <w:color w:val="000000"/>
              </w:rPr>
              <w:t>,</w:t>
            </w:r>
            <w:r w:rsidRPr="00BF0BBD">
              <w:rPr>
                <w:rFonts w:ascii="Calibri" w:eastAsia="Times New Roman" w:hAnsi="Calibri" w:cs="Calibri"/>
                <w:color w:val="000000"/>
              </w:rPr>
              <w:t xml:space="preserve"> it was told Saul</w:t>
            </w:r>
            <w:r w:rsidR="00644F35">
              <w:rPr>
                <w:rFonts w:ascii="Calibri" w:eastAsia="Times New Roman" w:hAnsi="Calibri" w:cs="Calibri"/>
                <w:color w:val="000000"/>
              </w:rPr>
              <w:t>, &lt;&lt;&lt;&lt;&lt;</w:t>
            </w:r>
          </w:p>
        </w:tc>
      </w:tr>
      <w:tr w:rsidR="00BF0BBD" w:rsidRPr="00BF0BBD" w14:paraId="176C2BFA" w14:textId="77777777" w:rsidTr="00BF0BBD">
        <w:trPr>
          <w:trHeight w:val="300"/>
        </w:trPr>
        <w:tc>
          <w:tcPr>
            <w:tcW w:w="4700" w:type="dxa"/>
            <w:tcBorders>
              <w:top w:val="nil"/>
              <w:left w:val="nil"/>
              <w:bottom w:val="nil"/>
              <w:right w:val="nil"/>
            </w:tcBorders>
            <w:shd w:val="clear" w:color="auto" w:fill="auto"/>
            <w:vAlign w:val="bottom"/>
            <w:hideMark/>
          </w:tcPr>
          <w:p w14:paraId="695C5D17" w14:textId="3D30B2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05_DEU_28_68</w:t>
            </w:r>
            <w:r w:rsidR="00FF4471">
              <w:rPr>
                <w:rFonts w:ascii="Calibri" w:eastAsia="Times New Roman" w:hAnsi="Calibri" w:cs="Calibri"/>
                <w:color w:val="000000"/>
              </w:rPr>
              <w:t>,</w:t>
            </w:r>
            <w:r w:rsidRPr="00BF0BBD">
              <w:rPr>
                <w:rFonts w:ascii="Calibri" w:eastAsia="Times New Roman" w:hAnsi="Calibri" w:cs="Calibri"/>
                <w:color w:val="000000"/>
              </w:rPr>
              <w:t xml:space="preserve"> no more again</w:t>
            </w:r>
            <w:r w:rsidR="00644F35">
              <w:rPr>
                <w:rFonts w:ascii="Calibri" w:eastAsia="Times New Roman" w:hAnsi="Calibri" w:cs="Calibri"/>
                <w:color w:val="000000"/>
              </w:rPr>
              <w:t>, &lt;&lt;&lt;&lt;&lt;</w:t>
            </w:r>
          </w:p>
        </w:tc>
      </w:tr>
      <w:tr w:rsidR="00BF0BBD" w:rsidRPr="00BF0BBD" w14:paraId="4342D9E5" w14:textId="77777777" w:rsidTr="00BF0BBD">
        <w:trPr>
          <w:trHeight w:val="300"/>
        </w:trPr>
        <w:tc>
          <w:tcPr>
            <w:tcW w:w="4700" w:type="dxa"/>
            <w:tcBorders>
              <w:top w:val="nil"/>
              <w:left w:val="nil"/>
              <w:bottom w:val="nil"/>
              <w:right w:val="nil"/>
            </w:tcBorders>
            <w:shd w:val="clear" w:color="auto" w:fill="auto"/>
            <w:vAlign w:val="bottom"/>
            <w:hideMark/>
          </w:tcPr>
          <w:p w14:paraId="2BDFC986" w14:textId="20BED9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09_1SA_23_07</w:t>
            </w:r>
            <w:r w:rsidR="00FF4471">
              <w:rPr>
                <w:rFonts w:ascii="Calibri" w:eastAsia="Times New Roman" w:hAnsi="Calibri" w:cs="Calibri"/>
                <w:color w:val="000000"/>
              </w:rPr>
              <w:t>,</w:t>
            </w:r>
            <w:r w:rsidRPr="00BF0BBD">
              <w:rPr>
                <w:rFonts w:ascii="Calibri" w:eastAsia="Times New Roman" w:hAnsi="Calibri" w:cs="Calibri"/>
                <w:color w:val="000000"/>
              </w:rPr>
              <w:t xml:space="preserve"> Saul that David</w:t>
            </w:r>
            <w:r w:rsidR="00644F35">
              <w:rPr>
                <w:rFonts w:ascii="Calibri" w:eastAsia="Times New Roman" w:hAnsi="Calibri" w:cs="Calibri"/>
                <w:color w:val="000000"/>
              </w:rPr>
              <w:t>, &lt;&lt;&lt;&lt;&lt;</w:t>
            </w:r>
          </w:p>
        </w:tc>
      </w:tr>
      <w:tr w:rsidR="00BF0BBD" w:rsidRPr="00BF0BBD" w14:paraId="0A587AB2" w14:textId="77777777" w:rsidTr="00BF0BBD">
        <w:trPr>
          <w:trHeight w:val="300"/>
        </w:trPr>
        <w:tc>
          <w:tcPr>
            <w:tcW w:w="4700" w:type="dxa"/>
            <w:tcBorders>
              <w:top w:val="nil"/>
              <w:left w:val="nil"/>
              <w:bottom w:val="nil"/>
              <w:right w:val="nil"/>
            </w:tcBorders>
            <w:shd w:val="clear" w:color="auto" w:fill="auto"/>
            <w:vAlign w:val="bottom"/>
            <w:hideMark/>
          </w:tcPr>
          <w:p w14:paraId="76ADF337" w14:textId="012583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09_1SA_23_13</w:t>
            </w:r>
            <w:r w:rsidR="00FF4471">
              <w:rPr>
                <w:rFonts w:ascii="Calibri" w:eastAsia="Times New Roman" w:hAnsi="Calibri" w:cs="Calibri"/>
                <w:color w:val="000000"/>
              </w:rPr>
              <w:t>,</w:t>
            </w:r>
            <w:r w:rsidRPr="00BF0BBD">
              <w:rPr>
                <w:rFonts w:ascii="Calibri" w:eastAsia="Times New Roman" w:hAnsi="Calibri" w:cs="Calibri"/>
                <w:color w:val="000000"/>
              </w:rPr>
              <w:t xml:space="preserve"> that David was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10_2SA_02_11 </w:t>
            </w:r>
          </w:p>
        </w:tc>
      </w:tr>
      <w:tr w:rsidR="00BF0BBD" w:rsidRPr="00BF0BBD" w14:paraId="4A3AC8F4" w14:textId="77777777" w:rsidTr="00BF0BBD">
        <w:trPr>
          <w:trHeight w:val="300"/>
        </w:trPr>
        <w:tc>
          <w:tcPr>
            <w:tcW w:w="4700" w:type="dxa"/>
            <w:tcBorders>
              <w:top w:val="nil"/>
              <w:left w:val="nil"/>
              <w:bottom w:val="nil"/>
              <w:right w:val="nil"/>
            </w:tcBorders>
            <w:shd w:val="clear" w:color="auto" w:fill="auto"/>
            <w:vAlign w:val="bottom"/>
            <w:hideMark/>
          </w:tcPr>
          <w:p w14:paraId="7F67BFEC" w14:textId="4E4648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Gath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11_1KI_02_41 </w:t>
            </w:r>
          </w:p>
        </w:tc>
      </w:tr>
      <w:tr w:rsidR="00BF0BBD" w:rsidRPr="00BF0BBD" w14:paraId="38EB3B5B" w14:textId="77777777" w:rsidTr="00BF0BBD">
        <w:trPr>
          <w:trHeight w:val="300"/>
        </w:trPr>
        <w:tc>
          <w:tcPr>
            <w:tcW w:w="4700" w:type="dxa"/>
            <w:tcBorders>
              <w:top w:val="nil"/>
              <w:left w:val="nil"/>
              <w:bottom w:val="nil"/>
              <w:right w:val="nil"/>
            </w:tcBorders>
            <w:shd w:val="clear" w:color="auto" w:fill="auto"/>
            <w:vAlign w:val="bottom"/>
            <w:hideMark/>
          </w:tcPr>
          <w:p w14:paraId="4C3C1B2C" w14:textId="6380DF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09_1SA_23_13</w:t>
            </w:r>
            <w:r w:rsidR="00FF4471">
              <w:rPr>
                <w:rFonts w:ascii="Calibri" w:eastAsia="Times New Roman" w:hAnsi="Calibri" w:cs="Calibri"/>
                <w:color w:val="000000"/>
              </w:rPr>
              <w:t>,</w:t>
            </w:r>
            <w:r w:rsidRPr="00BF0BBD">
              <w:rPr>
                <w:rFonts w:ascii="Calibri" w:eastAsia="Times New Roman" w:hAnsi="Calibri" w:cs="Calibri"/>
                <w:color w:val="000000"/>
              </w:rPr>
              <w:t xml:space="preserve"> was told Saul</w:t>
            </w:r>
            <w:r w:rsidR="00644F35">
              <w:rPr>
                <w:rFonts w:ascii="Calibri" w:eastAsia="Times New Roman" w:hAnsi="Calibri" w:cs="Calibri"/>
                <w:color w:val="000000"/>
              </w:rPr>
              <w:t>, &lt;&lt;&lt;&lt;&lt;</w:t>
            </w:r>
          </w:p>
        </w:tc>
      </w:tr>
      <w:tr w:rsidR="00BF0BBD" w:rsidRPr="00BF0BBD" w14:paraId="3FBF0786" w14:textId="77777777" w:rsidTr="00BF0BBD">
        <w:trPr>
          <w:trHeight w:val="1500"/>
        </w:trPr>
        <w:tc>
          <w:tcPr>
            <w:tcW w:w="4700" w:type="dxa"/>
            <w:tcBorders>
              <w:top w:val="nil"/>
              <w:left w:val="nil"/>
              <w:bottom w:val="nil"/>
              <w:right w:val="nil"/>
            </w:tcBorders>
            <w:shd w:val="clear" w:color="auto" w:fill="auto"/>
            <w:vAlign w:val="bottom"/>
            <w:hideMark/>
          </w:tcPr>
          <w:p w14:paraId="3350D9C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09_1SA_27:05 And David said unto Achish, If I have now found grace in thine eyes, let them give me a place in some town in the country, that I may dwell there: for why should thy servant dwell in the royal city with thee? #,</w:t>
            </w:r>
          </w:p>
        </w:tc>
      </w:tr>
      <w:tr w:rsidR="00BF0BBD" w:rsidRPr="00BF0BBD" w14:paraId="277BB606" w14:textId="77777777" w:rsidTr="00BF0BBD">
        <w:trPr>
          <w:trHeight w:val="300"/>
        </w:trPr>
        <w:tc>
          <w:tcPr>
            <w:tcW w:w="4700" w:type="dxa"/>
            <w:tcBorders>
              <w:top w:val="nil"/>
              <w:left w:val="nil"/>
              <w:bottom w:val="nil"/>
              <w:right w:val="nil"/>
            </w:tcBorders>
            <w:shd w:val="clear" w:color="auto" w:fill="auto"/>
            <w:vAlign w:val="bottom"/>
            <w:hideMark/>
          </w:tcPr>
          <w:p w14:paraId="1E9078EC" w14:textId="7B38DE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09_1SA_27_01</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09_1SA_27_10 </w:t>
            </w:r>
          </w:p>
        </w:tc>
      </w:tr>
      <w:tr w:rsidR="00BF0BBD" w:rsidRPr="00BF0BBD" w14:paraId="182C0194" w14:textId="77777777" w:rsidTr="00BF0BBD">
        <w:trPr>
          <w:trHeight w:val="600"/>
        </w:trPr>
        <w:tc>
          <w:tcPr>
            <w:tcW w:w="4700" w:type="dxa"/>
            <w:tcBorders>
              <w:top w:val="nil"/>
              <w:left w:val="nil"/>
              <w:bottom w:val="nil"/>
              <w:right w:val="nil"/>
            </w:tcBorders>
            <w:shd w:val="clear" w:color="auto" w:fill="auto"/>
            <w:vAlign w:val="bottom"/>
            <w:hideMark/>
          </w:tcPr>
          <w:p w14:paraId="5002D82C" w14:textId="55B3F4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09_1SA_25_13</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09_1SA_29_08 </w:t>
            </w:r>
          </w:p>
        </w:tc>
      </w:tr>
      <w:tr w:rsidR="00BF0BBD" w:rsidRPr="00BF0BBD" w14:paraId="5C8E09E1" w14:textId="77777777" w:rsidTr="00BF0BBD">
        <w:trPr>
          <w:trHeight w:val="300"/>
        </w:trPr>
        <w:tc>
          <w:tcPr>
            <w:tcW w:w="4700" w:type="dxa"/>
            <w:tcBorders>
              <w:top w:val="nil"/>
              <w:left w:val="nil"/>
              <w:bottom w:val="nil"/>
              <w:right w:val="nil"/>
            </w:tcBorders>
            <w:shd w:val="clear" w:color="auto" w:fill="auto"/>
            <w:vAlign w:val="bottom"/>
            <w:hideMark/>
          </w:tcPr>
          <w:p w14:paraId="6B454C53" w14:textId="1356BE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09_1SA_25_13</w:t>
            </w:r>
            <w:r w:rsidR="00FF4471">
              <w:rPr>
                <w:rFonts w:ascii="Calibri" w:eastAsia="Times New Roman" w:hAnsi="Calibri" w:cs="Calibri"/>
                <w:color w:val="000000"/>
              </w:rPr>
              <w:t>,</w:t>
            </w:r>
            <w:r w:rsidRPr="00BF0BBD">
              <w:rPr>
                <w:rFonts w:ascii="Calibri" w:eastAsia="Times New Roman" w:hAnsi="Calibri" w:cs="Calibri"/>
                <w:color w:val="000000"/>
              </w:rPr>
              <w:t xml:space="preserve"> David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09_1SA_29_08 </w:t>
            </w:r>
          </w:p>
        </w:tc>
      </w:tr>
      <w:tr w:rsidR="00BF0BBD" w:rsidRPr="00BF0BBD" w14:paraId="285288AD" w14:textId="77777777" w:rsidTr="00BF0BBD">
        <w:trPr>
          <w:trHeight w:val="300"/>
        </w:trPr>
        <w:tc>
          <w:tcPr>
            <w:tcW w:w="4700" w:type="dxa"/>
            <w:tcBorders>
              <w:top w:val="nil"/>
              <w:left w:val="nil"/>
              <w:bottom w:val="nil"/>
              <w:right w:val="nil"/>
            </w:tcBorders>
            <w:shd w:val="clear" w:color="auto" w:fill="auto"/>
            <w:vAlign w:val="bottom"/>
            <w:hideMark/>
          </w:tcPr>
          <w:p w14:paraId="501DF526" w14:textId="45AC72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said unto Achish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09_1SA_29_08 </w:t>
            </w:r>
          </w:p>
        </w:tc>
      </w:tr>
      <w:tr w:rsidR="00BF0BBD" w:rsidRPr="00BF0BBD" w14:paraId="4401DF38" w14:textId="77777777" w:rsidTr="00BF0BBD">
        <w:trPr>
          <w:trHeight w:val="300"/>
        </w:trPr>
        <w:tc>
          <w:tcPr>
            <w:tcW w:w="4700" w:type="dxa"/>
            <w:tcBorders>
              <w:top w:val="nil"/>
              <w:left w:val="nil"/>
              <w:bottom w:val="nil"/>
              <w:right w:val="nil"/>
            </w:tcBorders>
            <w:shd w:val="clear" w:color="auto" w:fill="auto"/>
            <w:vAlign w:val="bottom"/>
            <w:hideMark/>
          </w:tcPr>
          <w:p w14:paraId="01520E79" w14:textId="6D9FF1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06_JOS_17_16</w:t>
            </w:r>
            <w:r w:rsidR="00FF4471">
              <w:rPr>
                <w:rFonts w:ascii="Calibri" w:eastAsia="Times New Roman" w:hAnsi="Calibri" w:cs="Calibri"/>
                <w:color w:val="000000"/>
              </w:rPr>
              <w:t>,</w:t>
            </w:r>
            <w:r w:rsidRPr="00BF0BBD">
              <w:rPr>
                <w:rFonts w:ascii="Calibri" w:eastAsia="Times New Roman" w:hAnsi="Calibri" w:cs="Calibri"/>
                <w:color w:val="000000"/>
              </w:rPr>
              <w:t xml:space="preserve"> dwell in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11_1KI_08_12 </w:t>
            </w:r>
          </w:p>
        </w:tc>
      </w:tr>
      <w:tr w:rsidR="00BF0BBD" w:rsidRPr="00BF0BBD" w14:paraId="4222F950" w14:textId="77777777" w:rsidTr="00BF0BBD">
        <w:trPr>
          <w:trHeight w:val="300"/>
        </w:trPr>
        <w:tc>
          <w:tcPr>
            <w:tcW w:w="4700" w:type="dxa"/>
            <w:tcBorders>
              <w:top w:val="nil"/>
              <w:left w:val="nil"/>
              <w:bottom w:val="nil"/>
              <w:right w:val="nil"/>
            </w:tcBorders>
            <w:shd w:val="clear" w:color="auto" w:fill="auto"/>
            <w:vAlign w:val="bottom"/>
            <w:hideMark/>
          </w:tcPr>
          <w:p w14:paraId="16DD4815" w14:textId="35BE5A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dwell there for</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24_JER_44_14 </w:t>
            </w:r>
          </w:p>
        </w:tc>
      </w:tr>
      <w:tr w:rsidR="00BF0BBD" w:rsidRPr="00BF0BBD" w14:paraId="28AB5572" w14:textId="77777777" w:rsidTr="00BF0BBD">
        <w:trPr>
          <w:trHeight w:val="300"/>
        </w:trPr>
        <w:tc>
          <w:tcPr>
            <w:tcW w:w="4700" w:type="dxa"/>
            <w:tcBorders>
              <w:top w:val="nil"/>
              <w:left w:val="nil"/>
              <w:bottom w:val="nil"/>
              <w:right w:val="nil"/>
            </w:tcBorders>
            <w:shd w:val="clear" w:color="auto" w:fill="auto"/>
            <w:vAlign w:val="bottom"/>
            <w:hideMark/>
          </w:tcPr>
          <w:p w14:paraId="52C347EE" w14:textId="77C1C6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09_1SA_20_03</w:t>
            </w:r>
            <w:r w:rsidR="00FF4471">
              <w:rPr>
                <w:rFonts w:ascii="Calibri" w:eastAsia="Times New Roman" w:hAnsi="Calibri" w:cs="Calibri"/>
                <w:color w:val="000000"/>
              </w:rPr>
              <w:t>,</w:t>
            </w:r>
            <w:r w:rsidRPr="00BF0BBD">
              <w:rPr>
                <w:rFonts w:ascii="Calibri" w:eastAsia="Times New Roman" w:hAnsi="Calibri" w:cs="Calibri"/>
                <w:color w:val="000000"/>
              </w:rPr>
              <w:t xml:space="preserve"> found grace in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10_2SA_14_22 </w:t>
            </w:r>
          </w:p>
        </w:tc>
      </w:tr>
      <w:tr w:rsidR="00BF0BBD" w:rsidRPr="00BF0BBD" w14:paraId="3BE2945E" w14:textId="77777777" w:rsidTr="00BF0BBD">
        <w:trPr>
          <w:trHeight w:val="300"/>
        </w:trPr>
        <w:tc>
          <w:tcPr>
            <w:tcW w:w="4700" w:type="dxa"/>
            <w:tcBorders>
              <w:top w:val="nil"/>
              <w:left w:val="nil"/>
              <w:bottom w:val="nil"/>
              <w:right w:val="nil"/>
            </w:tcBorders>
            <w:shd w:val="clear" w:color="auto" w:fill="auto"/>
            <w:vAlign w:val="bottom"/>
            <w:hideMark/>
          </w:tcPr>
          <w:p w14:paraId="4FF9C40A" w14:textId="3E3E3D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09_1SA_17_10</w:t>
            </w:r>
            <w:r w:rsidR="00FF4471">
              <w:rPr>
                <w:rFonts w:ascii="Calibri" w:eastAsia="Times New Roman" w:hAnsi="Calibri" w:cs="Calibri"/>
                <w:color w:val="000000"/>
              </w:rPr>
              <w:t>,</w:t>
            </w:r>
            <w:r w:rsidRPr="00BF0BBD">
              <w:rPr>
                <w:rFonts w:ascii="Calibri" w:eastAsia="Times New Roman" w:hAnsi="Calibri" w:cs="Calibri"/>
                <w:color w:val="000000"/>
              </w:rPr>
              <w:t xml:space="preserve"> give me a</w:t>
            </w:r>
            <w:r w:rsidR="00FF4471">
              <w:rPr>
                <w:rFonts w:ascii="Calibri" w:eastAsia="Times New Roman" w:hAnsi="Calibri" w:cs="Calibri"/>
                <w:color w:val="000000"/>
              </w:rPr>
              <w:t>,</w:t>
            </w:r>
            <w:r w:rsidRPr="00BF0BBD">
              <w:rPr>
                <w:rFonts w:ascii="Calibri" w:eastAsia="Times New Roman" w:hAnsi="Calibri" w:cs="Calibri"/>
                <w:color w:val="000000"/>
              </w:rPr>
              <w:t xml:space="preserve"> 28_HOS_13_10 </w:t>
            </w:r>
          </w:p>
        </w:tc>
      </w:tr>
      <w:tr w:rsidR="00BF0BBD" w:rsidRPr="00BF0BBD" w14:paraId="28BD03D2" w14:textId="77777777" w:rsidTr="00BF0BBD">
        <w:trPr>
          <w:trHeight w:val="300"/>
        </w:trPr>
        <w:tc>
          <w:tcPr>
            <w:tcW w:w="4700" w:type="dxa"/>
            <w:tcBorders>
              <w:top w:val="nil"/>
              <w:left w:val="nil"/>
              <w:bottom w:val="nil"/>
              <w:right w:val="nil"/>
            </w:tcBorders>
            <w:shd w:val="clear" w:color="auto" w:fill="auto"/>
            <w:vAlign w:val="bottom"/>
            <w:hideMark/>
          </w:tcPr>
          <w:p w14:paraId="7E62A0BA" w14:textId="58755E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09_1SA_20_29</w:t>
            </w:r>
            <w:r w:rsidR="00FF4471">
              <w:rPr>
                <w:rFonts w:ascii="Calibri" w:eastAsia="Times New Roman" w:hAnsi="Calibri" w:cs="Calibri"/>
                <w:color w:val="000000"/>
              </w:rPr>
              <w:t>,</w:t>
            </w:r>
            <w:r w:rsidRPr="00BF0BBD">
              <w:rPr>
                <w:rFonts w:ascii="Calibri" w:eastAsia="Times New Roman" w:hAnsi="Calibri" w:cs="Calibri"/>
                <w:color w:val="000000"/>
              </w:rPr>
              <w:t xml:space="preserve"> if I have</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17_EST_05_08 </w:t>
            </w:r>
          </w:p>
        </w:tc>
      </w:tr>
      <w:tr w:rsidR="00BF0BBD" w:rsidRPr="00BF0BBD" w14:paraId="50A5C34D" w14:textId="77777777" w:rsidTr="00BF0BBD">
        <w:trPr>
          <w:trHeight w:val="300"/>
        </w:trPr>
        <w:tc>
          <w:tcPr>
            <w:tcW w:w="4700" w:type="dxa"/>
            <w:tcBorders>
              <w:top w:val="nil"/>
              <w:left w:val="nil"/>
              <w:bottom w:val="nil"/>
              <w:right w:val="nil"/>
            </w:tcBorders>
            <w:shd w:val="clear" w:color="auto" w:fill="auto"/>
            <w:vAlign w:val="bottom"/>
            <w:hideMark/>
          </w:tcPr>
          <w:p w14:paraId="764859B1" w14:textId="506033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09_1SA_06_01</w:t>
            </w:r>
            <w:r w:rsidR="00FF4471">
              <w:rPr>
                <w:rFonts w:ascii="Calibri" w:eastAsia="Times New Roman" w:hAnsi="Calibri" w:cs="Calibri"/>
                <w:color w:val="000000"/>
              </w:rPr>
              <w:t>,</w:t>
            </w:r>
            <w:r w:rsidRPr="00BF0BBD">
              <w:rPr>
                <w:rFonts w:ascii="Calibri" w:eastAsia="Times New Roman" w:hAnsi="Calibri" w:cs="Calibri"/>
                <w:color w:val="000000"/>
              </w:rPr>
              <w:t xml:space="preserve"> in the country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09_1SA_27_07 </w:t>
            </w:r>
          </w:p>
        </w:tc>
      </w:tr>
      <w:tr w:rsidR="00BF0BBD" w:rsidRPr="00BF0BBD" w14:paraId="4283877A" w14:textId="77777777" w:rsidTr="00BF0BBD">
        <w:trPr>
          <w:trHeight w:val="300"/>
        </w:trPr>
        <w:tc>
          <w:tcPr>
            <w:tcW w:w="4700" w:type="dxa"/>
            <w:tcBorders>
              <w:top w:val="nil"/>
              <w:left w:val="nil"/>
              <w:bottom w:val="nil"/>
              <w:right w:val="nil"/>
            </w:tcBorders>
            <w:shd w:val="clear" w:color="auto" w:fill="auto"/>
            <w:vAlign w:val="bottom"/>
            <w:hideMark/>
          </w:tcPr>
          <w:p w14:paraId="02423F50" w14:textId="5E55CA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the royal</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17_EST_01_09 </w:t>
            </w:r>
          </w:p>
        </w:tc>
      </w:tr>
      <w:tr w:rsidR="00BF0BBD" w:rsidRPr="00BF0BBD" w14:paraId="1EBDC4D5" w14:textId="77777777" w:rsidTr="00BF0BBD">
        <w:trPr>
          <w:trHeight w:val="300"/>
        </w:trPr>
        <w:tc>
          <w:tcPr>
            <w:tcW w:w="4700" w:type="dxa"/>
            <w:tcBorders>
              <w:top w:val="nil"/>
              <w:left w:val="nil"/>
              <w:bottom w:val="nil"/>
              <w:right w:val="nil"/>
            </w:tcBorders>
            <w:shd w:val="clear" w:color="auto" w:fill="auto"/>
            <w:vAlign w:val="bottom"/>
            <w:hideMark/>
          </w:tcPr>
          <w:p w14:paraId="4AF11BA1" w14:textId="449E6A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09_1SA_26_21</w:t>
            </w:r>
            <w:r w:rsidR="00FF4471">
              <w:rPr>
                <w:rFonts w:ascii="Calibri" w:eastAsia="Times New Roman" w:hAnsi="Calibri" w:cs="Calibri"/>
                <w:color w:val="000000"/>
              </w:rPr>
              <w:t>,</w:t>
            </w:r>
            <w:r w:rsidRPr="00BF0BBD">
              <w:rPr>
                <w:rFonts w:ascii="Calibri" w:eastAsia="Times New Roman" w:hAnsi="Calibri" w:cs="Calibri"/>
                <w:color w:val="000000"/>
              </w:rPr>
              <w:t xml:space="preserve"> in thine eyes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10_2SA_19_27 </w:t>
            </w:r>
          </w:p>
        </w:tc>
      </w:tr>
      <w:tr w:rsidR="00BF0BBD" w:rsidRPr="00BF0BBD" w14:paraId="17A5D264" w14:textId="77777777" w:rsidTr="00BF0BBD">
        <w:trPr>
          <w:trHeight w:val="300"/>
        </w:trPr>
        <w:tc>
          <w:tcPr>
            <w:tcW w:w="4700" w:type="dxa"/>
            <w:tcBorders>
              <w:top w:val="nil"/>
              <w:left w:val="nil"/>
              <w:bottom w:val="nil"/>
              <w:right w:val="nil"/>
            </w:tcBorders>
            <w:shd w:val="clear" w:color="auto" w:fill="auto"/>
            <w:vAlign w:val="bottom"/>
            <w:hideMark/>
          </w:tcPr>
          <w:p w14:paraId="7134F4F2" w14:textId="39315A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09_1SA_20_29</w:t>
            </w:r>
            <w:r w:rsidR="00FF4471">
              <w:rPr>
                <w:rFonts w:ascii="Calibri" w:eastAsia="Times New Roman" w:hAnsi="Calibri" w:cs="Calibri"/>
                <w:color w:val="000000"/>
              </w:rPr>
              <w:t>,</w:t>
            </w:r>
            <w:r w:rsidRPr="00BF0BBD">
              <w:rPr>
                <w:rFonts w:ascii="Calibri" w:eastAsia="Times New Roman" w:hAnsi="Calibri" w:cs="Calibri"/>
                <w:color w:val="000000"/>
              </w:rPr>
              <w:t xml:space="preserve"> in thine eyes let</w:t>
            </w:r>
            <w:r w:rsidR="00644F35">
              <w:rPr>
                <w:rFonts w:ascii="Calibri" w:eastAsia="Times New Roman" w:hAnsi="Calibri" w:cs="Calibri"/>
                <w:color w:val="000000"/>
              </w:rPr>
              <w:t>, &lt;&lt;&lt;&lt;&lt;</w:t>
            </w:r>
          </w:p>
        </w:tc>
      </w:tr>
      <w:tr w:rsidR="00BF0BBD" w:rsidRPr="00BF0BBD" w14:paraId="3C16DE02" w14:textId="77777777" w:rsidTr="00BF0BBD">
        <w:trPr>
          <w:trHeight w:val="300"/>
        </w:trPr>
        <w:tc>
          <w:tcPr>
            <w:tcW w:w="4700" w:type="dxa"/>
            <w:tcBorders>
              <w:top w:val="nil"/>
              <w:left w:val="nil"/>
              <w:bottom w:val="nil"/>
              <w:right w:val="nil"/>
            </w:tcBorders>
            <w:shd w:val="clear" w:color="auto" w:fill="auto"/>
            <w:vAlign w:val="bottom"/>
            <w:hideMark/>
          </w:tcPr>
          <w:p w14:paraId="4F84FE26" w14:textId="6FC117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let them give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12_2KI_22_05 </w:t>
            </w:r>
          </w:p>
        </w:tc>
      </w:tr>
      <w:tr w:rsidR="00BF0BBD" w:rsidRPr="00BF0BBD" w14:paraId="13033863" w14:textId="77777777" w:rsidTr="00BF0BBD">
        <w:trPr>
          <w:trHeight w:val="300"/>
        </w:trPr>
        <w:tc>
          <w:tcPr>
            <w:tcW w:w="4700" w:type="dxa"/>
            <w:tcBorders>
              <w:top w:val="nil"/>
              <w:left w:val="nil"/>
              <w:bottom w:val="nil"/>
              <w:right w:val="nil"/>
            </w:tcBorders>
            <w:shd w:val="clear" w:color="auto" w:fill="auto"/>
            <w:vAlign w:val="bottom"/>
            <w:hideMark/>
          </w:tcPr>
          <w:p w14:paraId="544FC346" w14:textId="28CA83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may dwell there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19_PSA_069_035 </w:t>
            </w:r>
          </w:p>
        </w:tc>
      </w:tr>
      <w:tr w:rsidR="00BF0BBD" w:rsidRPr="00BF0BBD" w14:paraId="2219A94B" w14:textId="77777777" w:rsidTr="00BF0BBD">
        <w:trPr>
          <w:trHeight w:val="300"/>
        </w:trPr>
        <w:tc>
          <w:tcPr>
            <w:tcW w:w="4700" w:type="dxa"/>
            <w:tcBorders>
              <w:top w:val="nil"/>
              <w:left w:val="nil"/>
              <w:bottom w:val="nil"/>
              <w:right w:val="nil"/>
            </w:tcBorders>
            <w:shd w:val="clear" w:color="auto" w:fill="auto"/>
            <w:vAlign w:val="bottom"/>
            <w:hideMark/>
          </w:tcPr>
          <w:p w14:paraId="7D96ED47" w14:textId="37D794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unto Achish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09_1SA_29_08 </w:t>
            </w:r>
          </w:p>
        </w:tc>
      </w:tr>
      <w:tr w:rsidR="00BF0BBD" w:rsidRPr="00BF0BBD" w14:paraId="4F7C6AD8" w14:textId="77777777" w:rsidTr="00BF0BBD">
        <w:trPr>
          <w:trHeight w:val="300"/>
        </w:trPr>
        <w:tc>
          <w:tcPr>
            <w:tcW w:w="4700" w:type="dxa"/>
            <w:tcBorders>
              <w:top w:val="nil"/>
              <w:left w:val="nil"/>
              <w:bottom w:val="nil"/>
              <w:right w:val="nil"/>
            </w:tcBorders>
            <w:shd w:val="clear" w:color="auto" w:fill="auto"/>
            <w:vAlign w:val="bottom"/>
            <w:hideMark/>
          </w:tcPr>
          <w:p w14:paraId="4D805652" w14:textId="172800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should thy servant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10_2SA_19_35 </w:t>
            </w:r>
          </w:p>
        </w:tc>
      </w:tr>
      <w:tr w:rsidR="00BF0BBD" w:rsidRPr="00BF0BBD" w14:paraId="0A84F1D7" w14:textId="77777777" w:rsidTr="00BF0BBD">
        <w:trPr>
          <w:trHeight w:val="300"/>
        </w:trPr>
        <w:tc>
          <w:tcPr>
            <w:tcW w:w="4700" w:type="dxa"/>
            <w:tcBorders>
              <w:top w:val="nil"/>
              <w:left w:val="nil"/>
              <w:bottom w:val="nil"/>
              <w:right w:val="nil"/>
            </w:tcBorders>
            <w:shd w:val="clear" w:color="auto" w:fill="auto"/>
            <w:vAlign w:val="bottom"/>
            <w:hideMark/>
          </w:tcPr>
          <w:p w14:paraId="731BBF40" w14:textId="606B6E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09_1SA_20_05</w:t>
            </w:r>
            <w:r w:rsidR="00FF4471">
              <w:rPr>
                <w:rFonts w:ascii="Calibri" w:eastAsia="Times New Roman" w:hAnsi="Calibri" w:cs="Calibri"/>
                <w:color w:val="000000"/>
              </w:rPr>
              <w:t>,</w:t>
            </w:r>
            <w:r w:rsidRPr="00BF0BBD">
              <w:rPr>
                <w:rFonts w:ascii="Calibri" w:eastAsia="Times New Roman" w:hAnsi="Calibri" w:cs="Calibri"/>
                <w:color w:val="000000"/>
              </w:rPr>
              <w:t xml:space="preserve"> that I may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09_1SA_28_07 </w:t>
            </w:r>
          </w:p>
        </w:tc>
      </w:tr>
      <w:tr w:rsidR="00BF0BBD" w:rsidRPr="00BF0BBD" w14:paraId="5C0F4486" w14:textId="77777777" w:rsidTr="00BF0BBD">
        <w:trPr>
          <w:trHeight w:val="300"/>
        </w:trPr>
        <w:tc>
          <w:tcPr>
            <w:tcW w:w="4700" w:type="dxa"/>
            <w:tcBorders>
              <w:top w:val="nil"/>
              <w:left w:val="nil"/>
              <w:bottom w:val="nil"/>
              <w:right w:val="nil"/>
            </w:tcBorders>
            <w:shd w:val="clear" w:color="auto" w:fill="auto"/>
            <w:vAlign w:val="bottom"/>
            <w:hideMark/>
          </w:tcPr>
          <w:p w14:paraId="293E74B0" w14:textId="51146C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royal city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10_2SA_12_26 </w:t>
            </w:r>
          </w:p>
        </w:tc>
      </w:tr>
      <w:tr w:rsidR="00BF0BBD" w:rsidRPr="00BF0BBD" w14:paraId="25E8B3F8" w14:textId="77777777" w:rsidTr="00BF0BBD">
        <w:trPr>
          <w:trHeight w:val="300"/>
        </w:trPr>
        <w:tc>
          <w:tcPr>
            <w:tcW w:w="4700" w:type="dxa"/>
            <w:tcBorders>
              <w:top w:val="nil"/>
              <w:left w:val="nil"/>
              <w:bottom w:val="nil"/>
              <w:right w:val="nil"/>
            </w:tcBorders>
            <w:shd w:val="clear" w:color="auto" w:fill="auto"/>
            <w:vAlign w:val="bottom"/>
            <w:hideMark/>
          </w:tcPr>
          <w:p w14:paraId="50C4B88C" w14:textId="6C7F43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09_1SA_20_29</w:t>
            </w:r>
            <w:r w:rsidR="00FF4471">
              <w:rPr>
                <w:rFonts w:ascii="Calibri" w:eastAsia="Times New Roman" w:hAnsi="Calibri" w:cs="Calibri"/>
                <w:color w:val="000000"/>
              </w:rPr>
              <w:t>,</w:t>
            </w:r>
            <w:r w:rsidRPr="00BF0BBD">
              <w:rPr>
                <w:rFonts w:ascii="Calibri" w:eastAsia="Times New Roman" w:hAnsi="Calibri" w:cs="Calibri"/>
                <w:color w:val="000000"/>
              </w:rPr>
              <w:t xml:space="preserve"> thine eyes let</w:t>
            </w:r>
            <w:r w:rsidR="00644F35">
              <w:rPr>
                <w:rFonts w:ascii="Calibri" w:eastAsia="Times New Roman" w:hAnsi="Calibri" w:cs="Calibri"/>
                <w:color w:val="000000"/>
              </w:rPr>
              <w:t>, &lt;&lt;&lt;&lt;&lt;</w:t>
            </w:r>
          </w:p>
        </w:tc>
      </w:tr>
      <w:tr w:rsidR="00BF0BBD" w:rsidRPr="00BF0BBD" w14:paraId="023F6BD1" w14:textId="77777777" w:rsidTr="00BF0BBD">
        <w:trPr>
          <w:trHeight w:val="900"/>
        </w:trPr>
        <w:tc>
          <w:tcPr>
            <w:tcW w:w="4700" w:type="dxa"/>
            <w:tcBorders>
              <w:top w:val="nil"/>
              <w:left w:val="nil"/>
              <w:bottom w:val="nil"/>
              <w:right w:val="nil"/>
            </w:tcBorders>
            <w:shd w:val="clear" w:color="auto" w:fill="auto"/>
            <w:vAlign w:val="bottom"/>
            <w:hideMark/>
          </w:tcPr>
          <w:p w14:paraId="6B4CF42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09_1SA_27:06 Then Achish gave him Ziklag that day: wherefore Ziklag pertaineth unto the kings of Judah unto this day. #,</w:t>
            </w:r>
          </w:p>
        </w:tc>
      </w:tr>
      <w:tr w:rsidR="00BF0BBD" w:rsidRPr="00BF0BBD" w14:paraId="6B9CAC5E" w14:textId="77777777" w:rsidTr="00BF0BBD">
        <w:trPr>
          <w:trHeight w:val="300"/>
        </w:trPr>
        <w:tc>
          <w:tcPr>
            <w:tcW w:w="4700" w:type="dxa"/>
            <w:tcBorders>
              <w:top w:val="nil"/>
              <w:left w:val="nil"/>
              <w:bottom w:val="nil"/>
              <w:right w:val="nil"/>
            </w:tcBorders>
            <w:shd w:val="clear" w:color="auto" w:fill="auto"/>
            <w:vAlign w:val="bottom"/>
            <w:hideMark/>
          </w:tcPr>
          <w:p w14:paraId="5617D6EA" w14:textId="1D0183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Judah unto this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12_2KI_08_22 </w:t>
            </w:r>
          </w:p>
        </w:tc>
      </w:tr>
      <w:tr w:rsidR="00BF0BBD" w:rsidRPr="00BF0BBD" w14:paraId="75C43D68" w14:textId="77777777" w:rsidTr="00BF0BBD">
        <w:trPr>
          <w:trHeight w:val="300"/>
        </w:trPr>
        <w:tc>
          <w:tcPr>
            <w:tcW w:w="4700" w:type="dxa"/>
            <w:tcBorders>
              <w:top w:val="nil"/>
              <w:left w:val="nil"/>
              <w:bottom w:val="nil"/>
              <w:right w:val="nil"/>
            </w:tcBorders>
            <w:shd w:val="clear" w:color="auto" w:fill="auto"/>
            <w:vAlign w:val="bottom"/>
            <w:hideMark/>
          </w:tcPr>
          <w:p w14:paraId="748D8F6D" w14:textId="7865BE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Judah unto this day</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12_2KI_08_22 </w:t>
            </w:r>
          </w:p>
        </w:tc>
      </w:tr>
      <w:tr w:rsidR="00BF0BBD" w:rsidRPr="00BF0BBD" w14:paraId="0ED80F66" w14:textId="77777777" w:rsidTr="00BF0BBD">
        <w:trPr>
          <w:trHeight w:val="300"/>
        </w:trPr>
        <w:tc>
          <w:tcPr>
            <w:tcW w:w="4700" w:type="dxa"/>
            <w:tcBorders>
              <w:top w:val="nil"/>
              <w:left w:val="nil"/>
              <w:bottom w:val="nil"/>
              <w:right w:val="nil"/>
            </w:tcBorders>
            <w:shd w:val="clear" w:color="auto" w:fill="auto"/>
            <w:vAlign w:val="bottom"/>
            <w:hideMark/>
          </w:tcPr>
          <w:p w14:paraId="0474C5E2" w14:textId="5475AA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kings of Judah</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11_1KI_14_29 </w:t>
            </w:r>
          </w:p>
        </w:tc>
      </w:tr>
      <w:tr w:rsidR="00BF0BBD" w:rsidRPr="00BF0BBD" w14:paraId="79111310" w14:textId="77777777" w:rsidTr="00BF0BBD">
        <w:trPr>
          <w:trHeight w:val="300"/>
        </w:trPr>
        <w:tc>
          <w:tcPr>
            <w:tcW w:w="4700" w:type="dxa"/>
            <w:tcBorders>
              <w:top w:val="nil"/>
              <w:left w:val="nil"/>
              <w:bottom w:val="nil"/>
              <w:right w:val="nil"/>
            </w:tcBorders>
            <w:shd w:val="clear" w:color="auto" w:fill="auto"/>
            <w:vAlign w:val="bottom"/>
            <w:hideMark/>
          </w:tcPr>
          <w:p w14:paraId="11D37A8C" w14:textId="6E208E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05_DEU_34_02</w:t>
            </w:r>
            <w:r w:rsidR="00FF4471">
              <w:rPr>
                <w:rFonts w:ascii="Calibri" w:eastAsia="Times New Roman" w:hAnsi="Calibri" w:cs="Calibri"/>
                <w:color w:val="000000"/>
              </w:rPr>
              <w:t>,</w:t>
            </w:r>
            <w:r w:rsidRPr="00BF0BBD">
              <w:rPr>
                <w:rFonts w:ascii="Calibri" w:eastAsia="Times New Roman" w:hAnsi="Calibri" w:cs="Calibri"/>
                <w:color w:val="000000"/>
              </w:rPr>
              <w:t xml:space="preserve"> of Judah unto</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14_2CH_21_10 </w:t>
            </w:r>
          </w:p>
        </w:tc>
      </w:tr>
      <w:tr w:rsidR="00BF0BBD" w:rsidRPr="00BF0BBD" w14:paraId="105AB711" w14:textId="77777777" w:rsidTr="00BF0BBD">
        <w:trPr>
          <w:trHeight w:val="300"/>
        </w:trPr>
        <w:tc>
          <w:tcPr>
            <w:tcW w:w="4700" w:type="dxa"/>
            <w:tcBorders>
              <w:top w:val="nil"/>
              <w:left w:val="nil"/>
              <w:bottom w:val="nil"/>
              <w:right w:val="nil"/>
            </w:tcBorders>
            <w:shd w:val="clear" w:color="auto" w:fill="auto"/>
            <w:vAlign w:val="bottom"/>
            <w:hideMark/>
          </w:tcPr>
          <w:p w14:paraId="1F155496" w14:textId="34C3C2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Judah unto this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12_2KI_08_22 </w:t>
            </w:r>
          </w:p>
        </w:tc>
      </w:tr>
      <w:tr w:rsidR="00BF0BBD" w:rsidRPr="00BF0BBD" w14:paraId="0D2A8129" w14:textId="77777777" w:rsidTr="00BF0BBD">
        <w:trPr>
          <w:trHeight w:val="300"/>
        </w:trPr>
        <w:tc>
          <w:tcPr>
            <w:tcW w:w="4700" w:type="dxa"/>
            <w:tcBorders>
              <w:top w:val="nil"/>
              <w:left w:val="nil"/>
              <w:bottom w:val="nil"/>
              <w:right w:val="nil"/>
            </w:tcBorders>
            <w:shd w:val="clear" w:color="auto" w:fill="auto"/>
            <w:vAlign w:val="bottom"/>
            <w:hideMark/>
          </w:tcPr>
          <w:p w14:paraId="032DBFFA" w14:textId="2A8C50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09_1SA_14_47</w:t>
            </w:r>
            <w:r w:rsidR="00FF4471">
              <w:rPr>
                <w:rFonts w:ascii="Calibri" w:eastAsia="Times New Roman" w:hAnsi="Calibri" w:cs="Calibri"/>
                <w:color w:val="000000"/>
              </w:rPr>
              <w:t>,</w:t>
            </w:r>
            <w:r w:rsidRPr="00BF0BBD">
              <w:rPr>
                <w:rFonts w:ascii="Calibri" w:eastAsia="Times New Roman" w:hAnsi="Calibri" w:cs="Calibri"/>
                <w:color w:val="000000"/>
              </w:rPr>
              <w:t xml:space="preserve"> the kings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11_1KI_10_15 </w:t>
            </w:r>
          </w:p>
        </w:tc>
      </w:tr>
      <w:tr w:rsidR="00BF0BBD" w:rsidRPr="00BF0BBD" w14:paraId="35B3AE41" w14:textId="77777777" w:rsidTr="00BF0BBD">
        <w:trPr>
          <w:trHeight w:val="300"/>
        </w:trPr>
        <w:tc>
          <w:tcPr>
            <w:tcW w:w="4700" w:type="dxa"/>
            <w:tcBorders>
              <w:top w:val="nil"/>
              <w:left w:val="nil"/>
              <w:bottom w:val="nil"/>
              <w:right w:val="nil"/>
            </w:tcBorders>
            <w:shd w:val="clear" w:color="auto" w:fill="auto"/>
            <w:vAlign w:val="bottom"/>
            <w:hideMark/>
          </w:tcPr>
          <w:p w14:paraId="32A9C33C" w14:textId="490D57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kings of Judah</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11_1KI_14_29 </w:t>
            </w:r>
          </w:p>
        </w:tc>
      </w:tr>
      <w:tr w:rsidR="00BF0BBD" w:rsidRPr="00BF0BBD" w14:paraId="6D4B7F1C" w14:textId="77777777" w:rsidTr="00BF0BBD">
        <w:trPr>
          <w:trHeight w:val="300"/>
        </w:trPr>
        <w:tc>
          <w:tcPr>
            <w:tcW w:w="4700" w:type="dxa"/>
            <w:tcBorders>
              <w:top w:val="nil"/>
              <w:left w:val="nil"/>
              <w:bottom w:val="nil"/>
              <w:right w:val="nil"/>
            </w:tcBorders>
            <w:shd w:val="clear" w:color="auto" w:fill="auto"/>
            <w:vAlign w:val="bottom"/>
            <w:hideMark/>
          </w:tcPr>
          <w:p w14:paraId="4930B98F" w14:textId="7520A5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the kings</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14_2CH_28_16 </w:t>
            </w:r>
          </w:p>
        </w:tc>
      </w:tr>
      <w:tr w:rsidR="00BF0BBD" w:rsidRPr="00BF0BBD" w14:paraId="48777C29" w14:textId="77777777" w:rsidTr="00BF0BBD">
        <w:trPr>
          <w:trHeight w:val="300"/>
        </w:trPr>
        <w:tc>
          <w:tcPr>
            <w:tcW w:w="4700" w:type="dxa"/>
            <w:tcBorders>
              <w:top w:val="nil"/>
              <w:left w:val="nil"/>
              <w:bottom w:val="nil"/>
              <w:right w:val="nil"/>
            </w:tcBorders>
            <w:shd w:val="clear" w:color="auto" w:fill="auto"/>
            <w:vAlign w:val="bottom"/>
            <w:hideMark/>
          </w:tcPr>
          <w:p w14:paraId="04583F0D" w14:textId="0FE891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the kings of</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14_2CH_28_16 </w:t>
            </w:r>
          </w:p>
        </w:tc>
      </w:tr>
      <w:tr w:rsidR="00BF0BBD" w:rsidRPr="00BF0BBD" w14:paraId="642AF3F1" w14:textId="77777777" w:rsidTr="00BF0BBD">
        <w:trPr>
          <w:trHeight w:val="300"/>
        </w:trPr>
        <w:tc>
          <w:tcPr>
            <w:tcW w:w="4700" w:type="dxa"/>
            <w:tcBorders>
              <w:top w:val="nil"/>
              <w:left w:val="nil"/>
              <w:bottom w:val="nil"/>
              <w:right w:val="nil"/>
            </w:tcBorders>
            <w:shd w:val="clear" w:color="auto" w:fill="auto"/>
            <w:vAlign w:val="bottom"/>
            <w:hideMark/>
          </w:tcPr>
          <w:p w14:paraId="2AE311B4" w14:textId="7B7110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09_1SA_12_02</w:t>
            </w:r>
            <w:r w:rsidR="00FF4471">
              <w:rPr>
                <w:rFonts w:ascii="Calibri" w:eastAsia="Times New Roman" w:hAnsi="Calibri" w:cs="Calibri"/>
                <w:color w:val="000000"/>
              </w:rPr>
              <w:t>,</w:t>
            </w:r>
            <w:r w:rsidRPr="00BF0BBD">
              <w:rPr>
                <w:rFonts w:ascii="Calibri" w:eastAsia="Times New Roman" w:hAnsi="Calibri" w:cs="Calibri"/>
                <w:color w:val="000000"/>
              </w:rPr>
              <w:t xml:space="preserve"> unto this day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09_1SA_29_03 </w:t>
            </w:r>
          </w:p>
        </w:tc>
      </w:tr>
      <w:tr w:rsidR="00BF0BBD" w:rsidRPr="00BF0BBD" w14:paraId="68AC7421" w14:textId="77777777" w:rsidTr="00BF0BBD">
        <w:trPr>
          <w:trHeight w:val="900"/>
        </w:trPr>
        <w:tc>
          <w:tcPr>
            <w:tcW w:w="4700" w:type="dxa"/>
            <w:tcBorders>
              <w:top w:val="nil"/>
              <w:left w:val="nil"/>
              <w:bottom w:val="nil"/>
              <w:right w:val="nil"/>
            </w:tcBorders>
            <w:shd w:val="clear" w:color="auto" w:fill="auto"/>
            <w:vAlign w:val="bottom"/>
            <w:hideMark/>
          </w:tcPr>
          <w:p w14:paraId="5EDD3E50"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09_1SA_27:07 And the time that David dwelt in the country of the Philistines was a full year and four months. #,</w:t>
            </w:r>
          </w:p>
        </w:tc>
      </w:tr>
      <w:tr w:rsidR="00BF0BBD" w:rsidRPr="00BF0BBD" w14:paraId="225D435A" w14:textId="77777777" w:rsidTr="00BF0BBD">
        <w:trPr>
          <w:trHeight w:val="300"/>
        </w:trPr>
        <w:tc>
          <w:tcPr>
            <w:tcW w:w="4700" w:type="dxa"/>
            <w:tcBorders>
              <w:top w:val="nil"/>
              <w:left w:val="nil"/>
              <w:bottom w:val="nil"/>
              <w:right w:val="nil"/>
            </w:tcBorders>
            <w:shd w:val="clear" w:color="auto" w:fill="auto"/>
            <w:vAlign w:val="bottom"/>
            <w:hideMark/>
          </w:tcPr>
          <w:p w14:paraId="3AEFF380" w14:textId="68EB85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01_GEN_47_29</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time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11_1KI_11_42 </w:t>
            </w:r>
          </w:p>
        </w:tc>
      </w:tr>
      <w:tr w:rsidR="00BF0BBD" w:rsidRPr="00BF0BBD" w14:paraId="2D91E4AE" w14:textId="77777777" w:rsidTr="00BF0BBD">
        <w:trPr>
          <w:trHeight w:val="300"/>
        </w:trPr>
        <w:tc>
          <w:tcPr>
            <w:tcW w:w="4700" w:type="dxa"/>
            <w:tcBorders>
              <w:top w:val="nil"/>
              <w:left w:val="nil"/>
              <w:bottom w:val="nil"/>
              <w:right w:val="nil"/>
            </w:tcBorders>
            <w:shd w:val="clear" w:color="auto" w:fill="auto"/>
            <w:vAlign w:val="bottom"/>
            <w:hideMark/>
          </w:tcPr>
          <w:p w14:paraId="6EEDA2F8" w14:textId="37C9A9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time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10_2SA_02_11 </w:t>
            </w:r>
          </w:p>
        </w:tc>
      </w:tr>
      <w:tr w:rsidR="00BF0BBD" w:rsidRPr="00BF0BBD" w14:paraId="534A5A8E" w14:textId="77777777" w:rsidTr="00BF0BBD">
        <w:trPr>
          <w:trHeight w:val="300"/>
        </w:trPr>
        <w:tc>
          <w:tcPr>
            <w:tcW w:w="4700" w:type="dxa"/>
            <w:tcBorders>
              <w:top w:val="nil"/>
              <w:left w:val="nil"/>
              <w:bottom w:val="nil"/>
              <w:right w:val="nil"/>
            </w:tcBorders>
            <w:shd w:val="clear" w:color="auto" w:fill="auto"/>
            <w:vAlign w:val="bottom"/>
            <w:hideMark/>
          </w:tcPr>
          <w:p w14:paraId="50FE9FEE" w14:textId="208041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09_1SA_06_01</w:t>
            </w:r>
            <w:r w:rsidR="00FF4471">
              <w:rPr>
                <w:rFonts w:ascii="Calibri" w:eastAsia="Times New Roman" w:hAnsi="Calibri" w:cs="Calibri"/>
                <w:color w:val="000000"/>
              </w:rPr>
              <w:t>,</w:t>
            </w:r>
            <w:r w:rsidRPr="00BF0BBD">
              <w:rPr>
                <w:rFonts w:ascii="Calibri" w:eastAsia="Times New Roman" w:hAnsi="Calibri" w:cs="Calibri"/>
                <w:color w:val="000000"/>
              </w:rPr>
              <w:t xml:space="preserve"> country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09_1SA_27_11 </w:t>
            </w:r>
          </w:p>
        </w:tc>
      </w:tr>
      <w:tr w:rsidR="00BF0BBD" w:rsidRPr="00BF0BBD" w14:paraId="79EDAF3A" w14:textId="77777777" w:rsidTr="00BF0BBD">
        <w:trPr>
          <w:trHeight w:val="300"/>
        </w:trPr>
        <w:tc>
          <w:tcPr>
            <w:tcW w:w="4700" w:type="dxa"/>
            <w:tcBorders>
              <w:top w:val="nil"/>
              <w:left w:val="nil"/>
              <w:bottom w:val="nil"/>
              <w:right w:val="nil"/>
            </w:tcBorders>
            <w:shd w:val="clear" w:color="auto" w:fill="auto"/>
            <w:vAlign w:val="bottom"/>
            <w:hideMark/>
          </w:tcPr>
          <w:p w14:paraId="6680E568" w14:textId="5447E1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09_1SA_06_01</w:t>
            </w:r>
            <w:r w:rsidR="00FF4471">
              <w:rPr>
                <w:rFonts w:ascii="Calibri" w:eastAsia="Times New Roman" w:hAnsi="Calibri" w:cs="Calibri"/>
                <w:color w:val="000000"/>
              </w:rPr>
              <w:t>,</w:t>
            </w:r>
            <w:r w:rsidRPr="00BF0BBD">
              <w:rPr>
                <w:rFonts w:ascii="Calibri" w:eastAsia="Times New Roman" w:hAnsi="Calibri" w:cs="Calibri"/>
                <w:color w:val="000000"/>
              </w:rPr>
              <w:t xml:space="preserve"> country of the Philistines</w:t>
            </w:r>
            <w:r w:rsidR="00644F35">
              <w:rPr>
                <w:rFonts w:ascii="Calibri" w:eastAsia="Times New Roman" w:hAnsi="Calibri" w:cs="Calibri"/>
                <w:color w:val="000000"/>
              </w:rPr>
              <w:t>, &lt;&lt;&lt;&lt;&lt;</w:t>
            </w:r>
          </w:p>
        </w:tc>
      </w:tr>
      <w:tr w:rsidR="00BF0BBD" w:rsidRPr="00BF0BBD" w14:paraId="7240B577" w14:textId="77777777" w:rsidTr="00BF0BBD">
        <w:trPr>
          <w:trHeight w:val="300"/>
        </w:trPr>
        <w:tc>
          <w:tcPr>
            <w:tcW w:w="4700" w:type="dxa"/>
            <w:tcBorders>
              <w:top w:val="nil"/>
              <w:left w:val="nil"/>
              <w:bottom w:val="nil"/>
              <w:right w:val="nil"/>
            </w:tcBorders>
            <w:shd w:val="clear" w:color="auto" w:fill="auto"/>
            <w:vAlign w:val="bottom"/>
            <w:hideMark/>
          </w:tcPr>
          <w:p w14:paraId="2E684C37" w14:textId="5E21D3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dwelt in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10_2SA_05_09 </w:t>
            </w:r>
          </w:p>
        </w:tc>
      </w:tr>
      <w:tr w:rsidR="00BF0BBD" w:rsidRPr="00BF0BBD" w14:paraId="0D1EE05B" w14:textId="77777777" w:rsidTr="00BF0BBD">
        <w:trPr>
          <w:trHeight w:val="300"/>
        </w:trPr>
        <w:tc>
          <w:tcPr>
            <w:tcW w:w="4700" w:type="dxa"/>
            <w:tcBorders>
              <w:top w:val="nil"/>
              <w:left w:val="nil"/>
              <w:bottom w:val="nil"/>
              <w:right w:val="nil"/>
            </w:tcBorders>
            <w:shd w:val="clear" w:color="auto" w:fill="auto"/>
            <w:vAlign w:val="bottom"/>
            <w:hideMark/>
          </w:tcPr>
          <w:p w14:paraId="377E8E1E" w14:textId="4810E3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dwelt in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10_2SA_05_09 </w:t>
            </w:r>
          </w:p>
        </w:tc>
      </w:tr>
      <w:tr w:rsidR="00BF0BBD" w:rsidRPr="00BF0BBD" w14:paraId="14931D44" w14:textId="77777777" w:rsidTr="00BF0BBD">
        <w:trPr>
          <w:trHeight w:val="300"/>
        </w:trPr>
        <w:tc>
          <w:tcPr>
            <w:tcW w:w="4700" w:type="dxa"/>
            <w:tcBorders>
              <w:top w:val="nil"/>
              <w:left w:val="nil"/>
              <w:bottom w:val="nil"/>
              <w:right w:val="nil"/>
            </w:tcBorders>
            <w:shd w:val="clear" w:color="auto" w:fill="auto"/>
            <w:vAlign w:val="bottom"/>
            <w:hideMark/>
          </w:tcPr>
          <w:p w14:paraId="7491B329" w14:textId="5D4B69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07_JUD_15_08</w:t>
            </w:r>
            <w:r w:rsidR="00FF4471">
              <w:rPr>
                <w:rFonts w:ascii="Calibri" w:eastAsia="Times New Roman" w:hAnsi="Calibri" w:cs="Calibri"/>
                <w:color w:val="000000"/>
              </w:rPr>
              <w:t>,</w:t>
            </w:r>
            <w:r w:rsidRPr="00BF0BBD">
              <w:rPr>
                <w:rFonts w:ascii="Calibri" w:eastAsia="Times New Roman" w:hAnsi="Calibri" w:cs="Calibri"/>
                <w:color w:val="000000"/>
              </w:rPr>
              <w:t xml:space="preserve"> dwelt in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10_2SA_02_03 </w:t>
            </w:r>
          </w:p>
        </w:tc>
      </w:tr>
      <w:tr w:rsidR="00BF0BBD" w:rsidRPr="00BF0BBD" w14:paraId="3E249B06" w14:textId="77777777" w:rsidTr="00BF0BBD">
        <w:trPr>
          <w:trHeight w:val="300"/>
        </w:trPr>
        <w:tc>
          <w:tcPr>
            <w:tcW w:w="4700" w:type="dxa"/>
            <w:tcBorders>
              <w:top w:val="nil"/>
              <w:left w:val="nil"/>
              <w:bottom w:val="nil"/>
              <w:right w:val="nil"/>
            </w:tcBorders>
            <w:shd w:val="clear" w:color="auto" w:fill="auto"/>
            <w:vAlign w:val="bottom"/>
            <w:hideMark/>
          </w:tcPr>
          <w:p w14:paraId="6AD6666F" w14:textId="6364A4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09_1SA_27_05</w:t>
            </w:r>
            <w:r w:rsidR="00FF4471">
              <w:rPr>
                <w:rFonts w:ascii="Calibri" w:eastAsia="Times New Roman" w:hAnsi="Calibri" w:cs="Calibri"/>
                <w:color w:val="000000"/>
              </w:rPr>
              <w:t>,</w:t>
            </w:r>
            <w:r w:rsidRPr="00BF0BBD">
              <w:rPr>
                <w:rFonts w:ascii="Calibri" w:eastAsia="Times New Roman" w:hAnsi="Calibri" w:cs="Calibri"/>
                <w:color w:val="000000"/>
              </w:rPr>
              <w:t xml:space="preserve"> in the country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09_1SA_27_11 </w:t>
            </w:r>
          </w:p>
        </w:tc>
      </w:tr>
      <w:tr w:rsidR="00BF0BBD" w:rsidRPr="00BF0BBD" w14:paraId="6DBF1B3F" w14:textId="77777777" w:rsidTr="00BF0BBD">
        <w:trPr>
          <w:trHeight w:val="300"/>
        </w:trPr>
        <w:tc>
          <w:tcPr>
            <w:tcW w:w="4700" w:type="dxa"/>
            <w:tcBorders>
              <w:top w:val="nil"/>
              <w:left w:val="nil"/>
              <w:bottom w:val="nil"/>
              <w:right w:val="nil"/>
            </w:tcBorders>
            <w:shd w:val="clear" w:color="auto" w:fill="auto"/>
            <w:vAlign w:val="bottom"/>
            <w:hideMark/>
          </w:tcPr>
          <w:p w14:paraId="1D5C01D5" w14:textId="7D0D5E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09_1SA_06_01</w:t>
            </w:r>
            <w:r w:rsidR="00FF4471">
              <w:rPr>
                <w:rFonts w:ascii="Calibri" w:eastAsia="Times New Roman" w:hAnsi="Calibri" w:cs="Calibri"/>
                <w:color w:val="000000"/>
              </w:rPr>
              <w:t>,</w:t>
            </w:r>
            <w:r w:rsidRPr="00BF0BBD">
              <w:rPr>
                <w:rFonts w:ascii="Calibri" w:eastAsia="Times New Roman" w:hAnsi="Calibri" w:cs="Calibri"/>
                <w:color w:val="000000"/>
              </w:rPr>
              <w:t xml:space="preserve"> in the country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09_1SA_27_11 </w:t>
            </w:r>
          </w:p>
        </w:tc>
      </w:tr>
      <w:tr w:rsidR="00BF0BBD" w:rsidRPr="00BF0BBD" w14:paraId="2D5D4B16" w14:textId="77777777" w:rsidTr="00BF0BBD">
        <w:trPr>
          <w:trHeight w:val="600"/>
        </w:trPr>
        <w:tc>
          <w:tcPr>
            <w:tcW w:w="4700" w:type="dxa"/>
            <w:tcBorders>
              <w:top w:val="nil"/>
              <w:left w:val="nil"/>
              <w:bottom w:val="nil"/>
              <w:right w:val="nil"/>
            </w:tcBorders>
            <w:shd w:val="clear" w:color="auto" w:fill="auto"/>
            <w:vAlign w:val="bottom"/>
            <w:hideMark/>
          </w:tcPr>
          <w:p w14:paraId="57853C0B" w14:textId="4B86D3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09_1SA_27_11 </w:t>
            </w:r>
          </w:p>
        </w:tc>
      </w:tr>
      <w:tr w:rsidR="00BF0BBD" w:rsidRPr="00BF0BBD" w14:paraId="48FBF2FE" w14:textId="77777777" w:rsidTr="00BF0BBD">
        <w:trPr>
          <w:trHeight w:val="300"/>
        </w:trPr>
        <w:tc>
          <w:tcPr>
            <w:tcW w:w="4700" w:type="dxa"/>
            <w:tcBorders>
              <w:top w:val="nil"/>
              <w:left w:val="nil"/>
              <w:bottom w:val="nil"/>
              <w:right w:val="nil"/>
            </w:tcBorders>
            <w:shd w:val="clear" w:color="auto" w:fill="auto"/>
            <w:vAlign w:val="bottom"/>
            <w:hideMark/>
          </w:tcPr>
          <w:p w14:paraId="6F1663B4" w14:textId="341640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Philistines was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10_2SA_23_14 </w:t>
            </w:r>
          </w:p>
        </w:tc>
      </w:tr>
      <w:tr w:rsidR="00BF0BBD" w:rsidRPr="00BF0BBD" w14:paraId="667CC896" w14:textId="77777777" w:rsidTr="00BF0BBD">
        <w:trPr>
          <w:trHeight w:val="300"/>
        </w:trPr>
        <w:tc>
          <w:tcPr>
            <w:tcW w:w="4700" w:type="dxa"/>
            <w:tcBorders>
              <w:top w:val="nil"/>
              <w:left w:val="nil"/>
              <w:bottom w:val="nil"/>
              <w:right w:val="nil"/>
            </w:tcBorders>
            <w:shd w:val="clear" w:color="auto" w:fill="auto"/>
            <w:vAlign w:val="bottom"/>
            <w:hideMark/>
          </w:tcPr>
          <w:p w14:paraId="04A5C4D5" w14:textId="0CCBE6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09_1SA_06_01</w:t>
            </w:r>
            <w:r w:rsidR="00FF4471">
              <w:rPr>
                <w:rFonts w:ascii="Calibri" w:eastAsia="Times New Roman" w:hAnsi="Calibri" w:cs="Calibri"/>
                <w:color w:val="000000"/>
              </w:rPr>
              <w:t>,</w:t>
            </w:r>
            <w:r w:rsidRPr="00BF0BBD">
              <w:rPr>
                <w:rFonts w:ascii="Calibri" w:eastAsia="Times New Roman" w:hAnsi="Calibri" w:cs="Calibri"/>
                <w:color w:val="000000"/>
              </w:rPr>
              <w:t xml:space="preserve"> the country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09_1SA_27_11 </w:t>
            </w:r>
          </w:p>
        </w:tc>
      </w:tr>
      <w:tr w:rsidR="00BF0BBD" w:rsidRPr="00BF0BBD" w14:paraId="0A381ECE" w14:textId="77777777" w:rsidTr="00BF0BBD">
        <w:trPr>
          <w:trHeight w:val="600"/>
        </w:trPr>
        <w:tc>
          <w:tcPr>
            <w:tcW w:w="4700" w:type="dxa"/>
            <w:tcBorders>
              <w:top w:val="nil"/>
              <w:left w:val="nil"/>
              <w:bottom w:val="nil"/>
              <w:right w:val="nil"/>
            </w:tcBorders>
            <w:shd w:val="clear" w:color="auto" w:fill="auto"/>
            <w:vAlign w:val="bottom"/>
            <w:hideMark/>
          </w:tcPr>
          <w:p w14:paraId="5C281EF2" w14:textId="39E6EB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09_1SA_06_01</w:t>
            </w:r>
            <w:r w:rsidR="00FF4471">
              <w:rPr>
                <w:rFonts w:ascii="Calibri" w:eastAsia="Times New Roman" w:hAnsi="Calibri" w:cs="Calibri"/>
                <w:color w:val="000000"/>
              </w:rPr>
              <w:t>,</w:t>
            </w:r>
            <w:r w:rsidRPr="00BF0BBD">
              <w:rPr>
                <w:rFonts w:ascii="Calibri" w:eastAsia="Times New Roman" w:hAnsi="Calibri" w:cs="Calibri"/>
                <w:color w:val="000000"/>
              </w:rPr>
              <w:t xml:space="preserve"> the country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09_1SA_27_11 </w:t>
            </w:r>
          </w:p>
        </w:tc>
      </w:tr>
      <w:tr w:rsidR="00BF0BBD" w:rsidRPr="00BF0BBD" w14:paraId="49DF4EF0" w14:textId="77777777" w:rsidTr="00BF0BBD">
        <w:trPr>
          <w:trHeight w:val="300"/>
        </w:trPr>
        <w:tc>
          <w:tcPr>
            <w:tcW w:w="4700" w:type="dxa"/>
            <w:tcBorders>
              <w:top w:val="nil"/>
              <w:left w:val="nil"/>
              <w:bottom w:val="nil"/>
              <w:right w:val="nil"/>
            </w:tcBorders>
            <w:shd w:val="clear" w:color="auto" w:fill="auto"/>
            <w:vAlign w:val="bottom"/>
            <w:hideMark/>
          </w:tcPr>
          <w:p w14:paraId="2602861A" w14:textId="64ADBB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Philistines was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10_2SA_23_14 </w:t>
            </w:r>
          </w:p>
        </w:tc>
      </w:tr>
      <w:tr w:rsidR="00BF0BBD" w:rsidRPr="00BF0BBD" w14:paraId="4B01BA79" w14:textId="77777777" w:rsidTr="00BF0BBD">
        <w:trPr>
          <w:trHeight w:val="300"/>
        </w:trPr>
        <w:tc>
          <w:tcPr>
            <w:tcW w:w="4700" w:type="dxa"/>
            <w:tcBorders>
              <w:top w:val="nil"/>
              <w:left w:val="nil"/>
              <w:bottom w:val="nil"/>
              <w:right w:val="nil"/>
            </w:tcBorders>
            <w:shd w:val="clear" w:color="auto" w:fill="auto"/>
            <w:vAlign w:val="bottom"/>
            <w:hideMark/>
          </w:tcPr>
          <w:p w14:paraId="16E42F92" w14:textId="50325D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07_JUD_18_31</w:t>
            </w:r>
            <w:r w:rsidR="00FF4471">
              <w:rPr>
                <w:rFonts w:ascii="Calibri" w:eastAsia="Times New Roman" w:hAnsi="Calibri" w:cs="Calibri"/>
                <w:color w:val="000000"/>
              </w:rPr>
              <w:t>,</w:t>
            </w:r>
            <w:r w:rsidRPr="00BF0BBD">
              <w:rPr>
                <w:rFonts w:ascii="Calibri" w:eastAsia="Times New Roman" w:hAnsi="Calibri" w:cs="Calibri"/>
                <w:color w:val="000000"/>
              </w:rPr>
              <w:t xml:space="preserve"> the time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10_2SA_02_11 </w:t>
            </w:r>
          </w:p>
        </w:tc>
      </w:tr>
      <w:tr w:rsidR="00BF0BBD" w:rsidRPr="00BF0BBD" w14:paraId="7DE02DD9" w14:textId="77777777" w:rsidTr="00BF0BBD">
        <w:trPr>
          <w:trHeight w:val="300"/>
        </w:trPr>
        <w:tc>
          <w:tcPr>
            <w:tcW w:w="4700" w:type="dxa"/>
            <w:tcBorders>
              <w:top w:val="nil"/>
              <w:left w:val="nil"/>
              <w:bottom w:val="nil"/>
              <w:right w:val="nil"/>
            </w:tcBorders>
            <w:shd w:val="clear" w:color="auto" w:fill="auto"/>
            <w:vAlign w:val="bottom"/>
            <w:hideMark/>
          </w:tcPr>
          <w:p w14:paraId="1C5B83E8" w14:textId="59553C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time that David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10_2SA_02_11 </w:t>
            </w:r>
          </w:p>
        </w:tc>
      </w:tr>
      <w:tr w:rsidR="00BF0BBD" w:rsidRPr="00BF0BBD" w14:paraId="268905E5" w14:textId="77777777" w:rsidTr="00BF0BBD">
        <w:trPr>
          <w:trHeight w:val="300"/>
        </w:trPr>
        <w:tc>
          <w:tcPr>
            <w:tcW w:w="4700" w:type="dxa"/>
            <w:tcBorders>
              <w:top w:val="nil"/>
              <w:left w:val="nil"/>
              <w:bottom w:val="nil"/>
              <w:right w:val="nil"/>
            </w:tcBorders>
            <w:shd w:val="clear" w:color="auto" w:fill="auto"/>
            <w:vAlign w:val="bottom"/>
            <w:hideMark/>
          </w:tcPr>
          <w:p w14:paraId="1C4BE47B" w14:textId="13801F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time that David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10_2SA_02_11 </w:t>
            </w:r>
          </w:p>
        </w:tc>
      </w:tr>
      <w:tr w:rsidR="00BF0BBD" w:rsidRPr="00BF0BBD" w14:paraId="2073F51B" w14:textId="77777777" w:rsidTr="00BF0BBD">
        <w:trPr>
          <w:trHeight w:val="1500"/>
        </w:trPr>
        <w:tc>
          <w:tcPr>
            <w:tcW w:w="4700" w:type="dxa"/>
            <w:tcBorders>
              <w:top w:val="nil"/>
              <w:left w:val="nil"/>
              <w:bottom w:val="nil"/>
              <w:right w:val="nil"/>
            </w:tcBorders>
            <w:shd w:val="clear" w:color="auto" w:fill="auto"/>
            <w:vAlign w:val="bottom"/>
            <w:hideMark/>
          </w:tcPr>
          <w:p w14:paraId="71B3F96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09_1SA_27:08 And David and his men went up, and invaded the Geshurites, and the Gezrites, and the Amalekites: for those [nations were] of old the inhabitants of the land, as thou goest to Shur, even unto the land of Egypt. #,</w:t>
            </w:r>
          </w:p>
        </w:tc>
      </w:tr>
      <w:tr w:rsidR="00BF0BBD" w:rsidRPr="00BF0BBD" w14:paraId="52C35088" w14:textId="77777777" w:rsidTr="00BF0BBD">
        <w:trPr>
          <w:trHeight w:val="300"/>
        </w:trPr>
        <w:tc>
          <w:tcPr>
            <w:tcW w:w="4700" w:type="dxa"/>
            <w:tcBorders>
              <w:top w:val="nil"/>
              <w:left w:val="nil"/>
              <w:bottom w:val="nil"/>
              <w:right w:val="nil"/>
            </w:tcBorders>
            <w:shd w:val="clear" w:color="auto" w:fill="auto"/>
            <w:vAlign w:val="bottom"/>
            <w:hideMark/>
          </w:tcPr>
          <w:p w14:paraId="1B8EDD0F" w14:textId="46523A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09_1SA_23_26</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10_2SA_05_21 </w:t>
            </w:r>
          </w:p>
        </w:tc>
      </w:tr>
      <w:tr w:rsidR="00BF0BBD" w:rsidRPr="00BF0BBD" w14:paraId="40D352E3" w14:textId="77777777" w:rsidTr="00BF0BBD">
        <w:trPr>
          <w:trHeight w:val="300"/>
        </w:trPr>
        <w:tc>
          <w:tcPr>
            <w:tcW w:w="4700" w:type="dxa"/>
            <w:tcBorders>
              <w:top w:val="nil"/>
              <w:left w:val="nil"/>
              <w:bottom w:val="nil"/>
              <w:right w:val="nil"/>
            </w:tcBorders>
            <w:shd w:val="clear" w:color="auto" w:fill="auto"/>
            <w:vAlign w:val="bottom"/>
            <w:hideMark/>
          </w:tcPr>
          <w:p w14:paraId="29F54135" w14:textId="34D4F7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09_1SA_27_03</w:t>
            </w:r>
            <w:r w:rsidR="00FF4471">
              <w:rPr>
                <w:rFonts w:ascii="Calibri" w:eastAsia="Times New Roman" w:hAnsi="Calibri" w:cs="Calibri"/>
                <w:color w:val="000000"/>
              </w:rPr>
              <w:t>,</w:t>
            </w:r>
            <w:r w:rsidRPr="00BF0BBD">
              <w:rPr>
                <w:rFonts w:ascii="Calibri" w:eastAsia="Times New Roman" w:hAnsi="Calibri" w:cs="Calibri"/>
                <w:color w:val="000000"/>
              </w:rPr>
              <w:t xml:space="preserve"> and his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09_1SA_29_02 </w:t>
            </w:r>
          </w:p>
        </w:tc>
      </w:tr>
      <w:tr w:rsidR="00BF0BBD" w:rsidRPr="00BF0BBD" w14:paraId="09BBF0AA" w14:textId="77777777" w:rsidTr="00BF0BBD">
        <w:trPr>
          <w:trHeight w:val="300"/>
        </w:trPr>
        <w:tc>
          <w:tcPr>
            <w:tcW w:w="4700" w:type="dxa"/>
            <w:tcBorders>
              <w:top w:val="nil"/>
              <w:left w:val="nil"/>
              <w:bottom w:val="nil"/>
              <w:right w:val="nil"/>
            </w:tcBorders>
            <w:shd w:val="clear" w:color="auto" w:fill="auto"/>
            <w:vAlign w:val="bottom"/>
            <w:hideMark/>
          </w:tcPr>
          <w:p w14:paraId="061FB6FE" w14:textId="0D7270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07_JUD_10_12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Amalekites</w:t>
            </w:r>
            <w:r w:rsidR="00644F35">
              <w:rPr>
                <w:rFonts w:ascii="Calibri" w:eastAsia="Times New Roman" w:hAnsi="Calibri" w:cs="Calibri"/>
                <w:color w:val="000000"/>
              </w:rPr>
              <w:t>, &lt;&lt;&lt;&lt;&lt;</w:t>
            </w:r>
          </w:p>
        </w:tc>
      </w:tr>
      <w:tr w:rsidR="00BF0BBD" w:rsidRPr="00BF0BBD" w14:paraId="16FFDCDE" w14:textId="77777777" w:rsidTr="00BF0BBD">
        <w:trPr>
          <w:trHeight w:val="300"/>
        </w:trPr>
        <w:tc>
          <w:tcPr>
            <w:tcW w:w="4700" w:type="dxa"/>
            <w:tcBorders>
              <w:top w:val="nil"/>
              <w:left w:val="nil"/>
              <w:bottom w:val="nil"/>
              <w:right w:val="nil"/>
            </w:tcBorders>
            <w:shd w:val="clear" w:color="auto" w:fill="auto"/>
            <w:vAlign w:val="bottom"/>
            <w:hideMark/>
          </w:tcPr>
          <w:p w14:paraId="0A0C5AB1" w14:textId="365195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01_GEN_10_30</w:t>
            </w:r>
            <w:r w:rsidR="00FF4471">
              <w:rPr>
                <w:rFonts w:ascii="Calibri" w:eastAsia="Times New Roman" w:hAnsi="Calibri" w:cs="Calibri"/>
                <w:color w:val="000000"/>
              </w:rPr>
              <w:t>,</w:t>
            </w:r>
            <w:r w:rsidRPr="00BF0BBD">
              <w:rPr>
                <w:rFonts w:ascii="Calibri" w:eastAsia="Times New Roman" w:hAnsi="Calibri" w:cs="Calibri"/>
                <w:color w:val="000000"/>
              </w:rPr>
              <w:t xml:space="preserve"> as thou goest</w:t>
            </w:r>
            <w:r w:rsidR="00644F35">
              <w:rPr>
                <w:rFonts w:ascii="Calibri" w:eastAsia="Times New Roman" w:hAnsi="Calibri" w:cs="Calibri"/>
                <w:color w:val="000000"/>
              </w:rPr>
              <w:t>, &lt;&lt;&lt;&lt;&lt;</w:t>
            </w:r>
          </w:p>
        </w:tc>
      </w:tr>
      <w:tr w:rsidR="00BF0BBD" w:rsidRPr="00BF0BBD" w14:paraId="699346E0" w14:textId="77777777" w:rsidTr="00BF0BBD">
        <w:trPr>
          <w:trHeight w:val="300"/>
        </w:trPr>
        <w:tc>
          <w:tcPr>
            <w:tcW w:w="4700" w:type="dxa"/>
            <w:tcBorders>
              <w:top w:val="nil"/>
              <w:left w:val="nil"/>
              <w:bottom w:val="nil"/>
              <w:right w:val="nil"/>
            </w:tcBorders>
            <w:shd w:val="clear" w:color="auto" w:fill="auto"/>
            <w:vAlign w:val="bottom"/>
            <w:hideMark/>
          </w:tcPr>
          <w:p w14:paraId="70C8FCB3" w14:textId="3FE115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09_1SA_25_20</w:t>
            </w:r>
            <w:r w:rsidR="00FF4471">
              <w:rPr>
                <w:rFonts w:ascii="Calibri" w:eastAsia="Times New Roman" w:hAnsi="Calibri" w:cs="Calibri"/>
                <w:color w:val="000000"/>
              </w:rPr>
              <w:t>,</w:t>
            </w:r>
            <w:r w:rsidRPr="00BF0BBD">
              <w:rPr>
                <w:rFonts w:ascii="Calibri" w:eastAsia="Times New Roman" w:hAnsi="Calibri" w:cs="Calibri"/>
                <w:color w:val="000000"/>
              </w:rPr>
              <w:t xml:space="preserve"> David and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09_1SA_29_02 </w:t>
            </w:r>
          </w:p>
        </w:tc>
      </w:tr>
      <w:tr w:rsidR="00BF0BBD" w:rsidRPr="00BF0BBD" w14:paraId="3C7F3279" w14:textId="77777777" w:rsidTr="00BF0BBD">
        <w:trPr>
          <w:trHeight w:val="600"/>
        </w:trPr>
        <w:tc>
          <w:tcPr>
            <w:tcW w:w="4700" w:type="dxa"/>
            <w:tcBorders>
              <w:top w:val="nil"/>
              <w:left w:val="nil"/>
              <w:bottom w:val="nil"/>
              <w:right w:val="nil"/>
            </w:tcBorders>
            <w:shd w:val="clear" w:color="auto" w:fill="auto"/>
            <w:vAlign w:val="bottom"/>
            <w:hideMark/>
          </w:tcPr>
          <w:p w14:paraId="5212F649" w14:textId="1B685E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09_1SA_25_20</w:t>
            </w:r>
            <w:r w:rsidR="00FF4471">
              <w:rPr>
                <w:rFonts w:ascii="Calibri" w:eastAsia="Times New Roman" w:hAnsi="Calibri" w:cs="Calibri"/>
                <w:color w:val="000000"/>
              </w:rPr>
              <w:t>,</w:t>
            </w:r>
            <w:r w:rsidRPr="00BF0BBD">
              <w:rPr>
                <w:rFonts w:ascii="Calibri" w:eastAsia="Times New Roman" w:hAnsi="Calibri" w:cs="Calibri"/>
                <w:color w:val="000000"/>
              </w:rPr>
              <w:t xml:space="preserve"> David and his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09_1SA_29_02 </w:t>
            </w:r>
          </w:p>
        </w:tc>
      </w:tr>
      <w:tr w:rsidR="00BF0BBD" w:rsidRPr="00BF0BBD" w14:paraId="463D0059" w14:textId="77777777" w:rsidTr="00BF0BBD">
        <w:trPr>
          <w:trHeight w:val="300"/>
        </w:trPr>
        <w:tc>
          <w:tcPr>
            <w:tcW w:w="4700" w:type="dxa"/>
            <w:tcBorders>
              <w:top w:val="nil"/>
              <w:left w:val="nil"/>
              <w:bottom w:val="nil"/>
              <w:right w:val="nil"/>
            </w:tcBorders>
            <w:shd w:val="clear" w:color="auto" w:fill="auto"/>
            <w:vAlign w:val="bottom"/>
            <w:hideMark/>
          </w:tcPr>
          <w:p w14:paraId="76C031A2" w14:textId="207E10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even unto the land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14_2CH_09_26 </w:t>
            </w:r>
          </w:p>
        </w:tc>
      </w:tr>
      <w:tr w:rsidR="00BF0BBD" w:rsidRPr="00BF0BBD" w14:paraId="05B2D8A0" w14:textId="77777777" w:rsidTr="00BF0BBD">
        <w:trPr>
          <w:trHeight w:val="600"/>
        </w:trPr>
        <w:tc>
          <w:tcPr>
            <w:tcW w:w="4700" w:type="dxa"/>
            <w:tcBorders>
              <w:top w:val="nil"/>
              <w:left w:val="nil"/>
              <w:bottom w:val="nil"/>
              <w:right w:val="nil"/>
            </w:tcBorders>
            <w:shd w:val="clear" w:color="auto" w:fill="auto"/>
            <w:vAlign w:val="bottom"/>
            <w:hideMark/>
          </w:tcPr>
          <w:p w14:paraId="2D4330C6" w14:textId="4C04F8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07_JUD_05_07</w:t>
            </w:r>
            <w:r w:rsidR="00FF4471">
              <w:rPr>
                <w:rFonts w:ascii="Calibri" w:eastAsia="Times New Roman" w:hAnsi="Calibri" w:cs="Calibri"/>
                <w:color w:val="000000"/>
              </w:rPr>
              <w:t>,</w:t>
            </w:r>
            <w:r w:rsidRPr="00BF0BBD">
              <w:rPr>
                <w:rFonts w:ascii="Calibri" w:eastAsia="Times New Roman" w:hAnsi="Calibri" w:cs="Calibri"/>
                <w:color w:val="000000"/>
              </w:rPr>
              <w:t xml:space="preserve"> inhabitants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10_2SA_05_06 </w:t>
            </w:r>
          </w:p>
        </w:tc>
      </w:tr>
      <w:tr w:rsidR="00BF0BBD" w:rsidRPr="00BF0BBD" w14:paraId="14C60E16" w14:textId="77777777" w:rsidTr="00BF0BBD">
        <w:trPr>
          <w:trHeight w:val="600"/>
        </w:trPr>
        <w:tc>
          <w:tcPr>
            <w:tcW w:w="4700" w:type="dxa"/>
            <w:tcBorders>
              <w:top w:val="nil"/>
              <w:left w:val="nil"/>
              <w:bottom w:val="nil"/>
              <w:right w:val="nil"/>
            </w:tcBorders>
            <w:shd w:val="clear" w:color="auto" w:fill="auto"/>
            <w:vAlign w:val="bottom"/>
            <w:hideMark/>
          </w:tcPr>
          <w:p w14:paraId="392D2A8C" w14:textId="7A7D2F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07_JUD_01_33</w:t>
            </w:r>
            <w:r w:rsidR="00FF4471">
              <w:rPr>
                <w:rFonts w:ascii="Calibri" w:eastAsia="Times New Roman" w:hAnsi="Calibri" w:cs="Calibri"/>
                <w:color w:val="000000"/>
              </w:rPr>
              <w:t>,</w:t>
            </w:r>
            <w:r w:rsidRPr="00BF0BBD">
              <w:rPr>
                <w:rFonts w:ascii="Calibri" w:eastAsia="Times New Roman" w:hAnsi="Calibri" w:cs="Calibri"/>
                <w:color w:val="000000"/>
              </w:rPr>
              <w:t xml:space="preserve"> inhabitants of the land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10_2SA_05_06 </w:t>
            </w:r>
          </w:p>
        </w:tc>
      </w:tr>
      <w:tr w:rsidR="00BF0BBD" w:rsidRPr="00BF0BBD" w14:paraId="4909F4FE" w14:textId="77777777" w:rsidTr="00BF0BBD">
        <w:trPr>
          <w:trHeight w:val="300"/>
        </w:trPr>
        <w:tc>
          <w:tcPr>
            <w:tcW w:w="4700" w:type="dxa"/>
            <w:tcBorders>
              <w:top w:val="nil"/>
              <w:left w:val="nil"/>
              <w:bottom w:val="nil"/>
              <w:right w:val="nil"/>
            </w:tcBorders>
            <w:shd w:val="clear" w:color="auto" w:fill="auto"/>
            <w:vAlign w:val="bottom"/>
            <w:hideMark/>
          </w:tcPr>
          <w:p w14:paraId="0D171193" w14:textId="1A7B5C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09_1SA_12_06</w:t>
            </w:r>
            <w:r w:rsidR="00FF4471">
              <w:rPr>
                <w:rFonts w:ascii="Calibri" w:eastAsia="Times New Roman" w:hAnsi="Calibri" w:cs="Calibri"/>
                <w:color w:val="000000"/>
              </w:rPr>
              <w:t>,</w:t>
            </w:r>
            <w:r w:rsidRPr="00BF0BBD">
              <w:rPr>
                <w:rFonts w:ascii="Calibri" w:eastAsia="Times New Roman" w:hAnsi="Calibri" w:cs="Calibri"/>
                <w:color w:val="000000"/>
              </w:rPr>
              <w:t xml:space="preserve"> land of Egypt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11_1KI_06_01 </w:t>
            </w:r>
          </w:p>
        </w:tc>
      </w:tr>
      <w:tr w:rsidR="00BF0BBD" w:rsidRPr="00BF0BBD" w14:paraId="46CE1C66" w14:textId="77777777" w:rsidTr="00BF0BBD">
        <w:trPr>
          <w:trHeight w:val="300"/>
        </w:trPr>
        <w:tc>
          <w:tcPr>
            <w:tcW w:w="4700" w:type="dxa"/>
            <w:tcBorders>
              <w:top w:val="nil"/>
              <w:left w:val="nil"/>
              <w:bottom w:val="nil"/>
              <w:right w:val="nil"/>
            </w:tcBorders>
            <w:shd w:val="clear" w:color="auto" w:fill="auto"/>
            <w:vAlign w:val="bottom"/>
            <w:hideMark/>
          </w:tcPr>
          <w:p w14:paraId="1E087DC8" w14:textId="6F84C8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06_JOS_07_02</w:t>
            </w:r>
            <w:r w:rsidR="00FF4471">
              <w:rPr>
                <w:rFonts w:ascii="Calibri" w:eastAsia="Times New Roman" w:hAnsi="Calibri" w:cs="Calibri"/>
                <w:color w:val="000000"/>
              </w:rPr>
              <w:t>,</w:t>
            </w:r>
            <w:r w:rsidRPr="00BF0BBD">
              <w:rPr>
                <w:rFonts w:ascii="Calibri" w:eastAsia="Times New Roman" w:hAnsi="Calibri" w:cs="Calibri"/>
                <w:color w:val="000000"/>
              </w:rPr>
              <w:t xml:space="preserve"> men went up</w:t>
            </w:r>
            <w:r w:rsidR="00644F35">
              <w:rPr>
                <w:rFonts w:ascii="Calibri" w:eastAsia="Times New Roman" w:hAnsi="Calibri" w:cs="Calibri"/>
                <w:color w:val="000000"/>
              </w:rPr>
              <w:t>, &lt;&lt;&lt;&lt;&lt;</w:t>
            </w:r>
          </w:p>
        </w:tc>
      </w:tr>
      <w:tr w:rsidR="00BF0BBD" w:rsidRPr="00BF0BBD" w14:paraId="4A495DF7" w14:textId="77777777" w:rsidTr="00BF0BBD">
        <w:trPr>
          <w:trHeight w:val="300"/>
        </w:trPr>
        <w:tc>
          <w:tcPr>
            <w:tcW w:w="4700" w:type="dxa"/>
            <w:tcBorders>
              <w:top w:val="nil"/>
              <w:left w:val="nil"/>
              <w:bottom w:val="nil"/>
              <w:right w:val="nil"/>
            </w:tcBorders>
            <w:shd w:val="clear" w:color="auto" w:fill="auto"/>
            <w:vAlign w:val="bottom"/>
            <w:hideMark/>
          </w:tcPr>
          <w:p w14:paraId="6C245E7A" w14:textId="4926C8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06_JOS_07_02</w:t>
            </w:r>
            <w:r w:rsidR="00FF4471">
              <w:rPr>
                <w:rFonts w:ascii="Calibri" w:eastAsia="Times New Roman" w:hAnsi="Calibri" w:cs="Calibri"/>
                <w:color w:val="000000"/>
              </w:rPr>
              <w:t>,</w:t>
            </w:r>
            <w:r w:rsidRPr="00BF0BBD">
              <w:rPr>
                <w:rFonts w:ascii="Calibri" w:eastAsia="Times New Roman" w:hAnsi="Calibri" w:cs="Calibri"/>
                <w:color w:val="000000"/>
              </w:rPr>
              <w:t xml:space="preserve"> men went up and</w:t>
            </w:r>
            <w:r w:rsidR="00644F35">
              <w:rPr>
                <w:rFonts w:ascii="Calibri" w:eastAsia="Times New Roman" w:hAnsi="Calibri" w:cs="Calibri"/>
                <w:color w:val="000000"/>
              </w:rPr>
              <w:t>, &lt;&lt;&lt;&lt;&lt;</w:t>
            </w:r>
          </w:p>
        </w:tc>
      </w:tr>
      <w:tr w:rsidR="00BF0BBD" w:rsidRPr="00BF0BBD" w14:paraId="414B97FD" w14:textId="77777777" w:rsidTr="00BF0BBD">
        <w:trPr>
          <w:trHeight w:val="300"/>
        </w:trPr>
        <w:tc>
          <w:tcPr>
            <w:tcW w:w="4700" w:type="dxa"/>
            <w:tcBorders>
              <w:top w:val="nil"/>
              <w:left w:val="nil"/>
              <w:bottom w:val="nil"/>
              <w:right w:val="nil"/>
            </w:tcBorders>
            <w:shd w:val="clear" w:color="auto" w:fill="auto"/>
            <w:vAlign w:val="bottom"/>
            <w:hideMark/>
          </w:tcPr>
          <w:p w14:paraId="7BA69914" w14:textId="27C79A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old the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19_PSA_074_002 </w:t>
            </w:r>
          </w:p>
        </w:tc>
      </w:tr>
      <w:tr w:rsidR="00BF0BBD" w:rsidRPr="00BF0BBD" w14:paraId="4343E7B2" w14:textId="77777777" w:rsidTr="00BF0BBD">
        <w:trPr>
          <w:trHeight w:val="300"/>
        </w:trPr>
        <w:tc>
          <w:tcPr>
            <w:tcW w:w="4700" w:type="dxa"/>
            <w:tcBorders>
              <w:top w:val="nil"/>
              <w:left w:val="nil"/>
              <w:bottom w:val="nil"/>
              <w:right w:val="nil"/>
            </w:tcBorders>
            <w:shd w:val="clear" w:color="auto" w:fill="auto"/>
            <w:vAlign w:val="bottom"/>
            <w:hideMark/>
          </w:tcPr>
          <w:p w14:paraId="0C12AB57" w14:textId="44B3EB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09_1SA_21_11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09_1SA_28_03 </w:t>
            </w:r>
          </w:p>
        </w:tc>
      </w:tr>
      <w:tr w:rsidR="00BF0BBD" w:rsidRPr="00BF0BBD" w14:paraId="20E4F76B" w14:textId="77777777" w:rsidTr="00BF0BBD">
        <w:trPr>
          <w:trHeight w:val="300"/>
        </w:trPr>
        <w:tc>
          <w:tcPr>
            <w:tcW w:w="4700" w:type="dxa"/>
            <w:tcBorders>
              <w:top w:val="nil"/>
              <w:left w:val="nil"/>
              <w:bottom w:val="nil"/>
              <w:right w:val="nil"/>
            </w:tcBorders>
            <w:shd w:val="clear" w:color="auto" w:fill="auto"/>
            <w:vAlign w:val="bottom"/>
            <w:hideMark/>
          </w:tcPr>
          <w:p w14:paraId="1F1C6F42" w14:textId="1828C8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land as</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24_JER_33_11 </w:t>
            </w:r>
          </w:p>
        </w:tc>
      </w:tr>
      <w:tr w:rsidR="00BF0BBD" w:rsidRPr="00BF0BBD" w14:paraId="60C9D509" w14:textId="77777777" w:rsidTr="00BF0BBD">
        <w:trPr>
          <w:trHeight w:val="300"/>
        </w:trPr>
        <w:tc>
          <w:tcPr>
            <w:tcW w:w="4700" w:type="dxa"/>
            <w:tcBorders>
              <w:top w:val="nil"/>
              <w:left w:val="nil"/>
              <w:bottom w:val="nil"/>
              <w:right w:val="nil"/>
            </w:tcBorders>
            <w:shd w:val="clear" w:color="auto" w:fill="auto"/>
            <w:vAlign w:val="bottom"/>
            <w:hideMark/>
          </w:tcPr>
          <w:p w14:paraId="0AF47F71" w14:textId="40EB7F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09_1SA_15_15</w:t>
            </w:r>
            <w:r w:rsidR="00FF4471">
              <w:rPr>
                <w:rFonts w:ascii="Calibri" w:eastAsia="Times New Roman" w:hAnsi="Calibri" w:cs="Calibri"/>
                <w:color w:val="000000"/>
              </w:rPr>
              <w:t>,</w:t>
            </w:r>
            <w:r w:rsidRPr="00BF0BBD">
              <w:rPr>
                <w:rFonts w:ascii="Calibri" w:eastAsia="Times New Roman" w:hAnsi="Calibri" w:cs="Calibri"/>
                <w:color w:val="000000"/>
              </w:rPr>
              <w:t xml:space="preserve"> the Amalekites for</w:t>
            </w:r>
            <w:r w:rsidR="00644F35">
              <w:rPr>
                <w:rFonts w:ascii="Calibri" w:eastAsia="Times New Roman" w:hAnsi="Calibri" w:cs="Calibri"/>
                <w:color w:val="000000"/>
              </w:rPr>
              <w:t>, &lt;&lt;&lt;&lt;&lt;</w:t>
            </w:r>
          </w:p>
        </w:tc>
      </w:tr>
      <w:tr w:rsidR="00BF0BBD" w:rsidRPr="00BF0BBD" w14:paraId="78BDEE3C" w14:textId="77777777" w:rsidTr="00BF0BBD">
        <w:trPr>
          <w:trHeight w:val="300"/>
        </w:trPr>
        <w:tc>
          <w:tcPr>
            <w:tcW w:w="4700" w:type="dxa"/>
            <w:tcBorders>
              <w:top w:val="nil"/>
              <w:left w:val="nil"/>
              <w:bottom w:val="nil"/>
              <w:right w:val="nil"/>
            </w:tcBorders>
            <w:shd w:val="clear" w:color="auto" w:fill="auto"/>
            <w:vAlign w:val="bottom"/>
            <w:hideMark/>
          </w:tcPr>
          <w:p w14:paraId="39FEA2F2" w14:textId="1EE108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06_JOS_13_11</w:t>
            </w:r>
            <w:r w:rsidR="00FF4471">
              <w:rPr>
                <w:rFonts w:ascii="Calibri" w:eastAsia="Times New Roman" w:hAnsi="Calibri" w:cs="Calibri"/>
                <w:color w:val="000000"/>
              </w:rPr>
              <w:t>,</w:t>
            </w:r>
            <w:r w:rsidRPr="00BF0BBD">
              <w:rPr>
                <w:rFonts w:ascii="Calibri" w:eastAsia="Times New Roman" w:hAnsi="Calibri" w:cs="Calibri"/>
                <w:color w:val="000000"/>
              </w:rPr>
              <w:t xml:space="preserve"> the Geshurites and</w:t>
            </w:r>
            <w:r w:rsidR="00644F35">
              <w:rPr>
                <w:rFonts w:ascii="Calibri" w:eastAsia="Times New Roman" w:hAnsi="Calibri" w:cs="Calibri"/>
                <w:color w:val="000000"/>
              </w:rPr>
              <w:t>, &lt;&lt;&lt;&lt;&lt;</w:t>
            </w:r>
          </w:p>
        </w:tc>
      </w:tr>
      <w:tr w:rsidR="00BF0BBD" w:rsidRPr="00BF0BBD" w14:paraId="4BF6085F" w14:textId="77777777" w:rsidTr="00BF0BBD">
        <w:trPr>
          <w:trHeight w:val="600"/>
        </w:trPr>
        <w:tc>
          <w:tcPr>
            <w:tcW w:w="4700" w:type="dxa"/>
            <w:tcBorders>
              <w:top w:val="nil"/>
              <w:left w:val="nil"/>
              <w:bottom w:val="nil"/>
              <w:right w:val="nil"/>
            </w:tcBorders>
            <w:shd w:val="clear" w:color="auto" w:fill="auto"/>
            <w:vAlign w:val="bottom"/>
            <w:hideMark/>
          </w:tcPr>
          <w:p w14:paraId="29696936" w14:textId="7E1420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09_1SA_23_05</w:t>
            </w:r>
            <w:r w:rsidR="00FF4471">
              <w:rPr>
                <w:rFonts w:ascii="Calibri" w:eastAsia="Times New Roman" w:hAnsi="Calibri" w:cs="Calibri"/>
                <w:color w:val="000000"/>
              </w:rPr>
              <w:t>,</w:t>
            </w:r>
            <w:r w:rsidRPr="00BF0BBD">
              <w:rPr>
                <w:rFonts w:ascii="Calibri" w:eastAsia="Times New Roman" w:hAnsi="Calibri" w:cs="Calibri"/>
                <w:color w:val="000000"/>
              </w:rPr>
              <w:t xml:space="preserve"> the inhabitants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09_1SA_31_11 </w:t>
            </w:r>
          </w:p>
        </w:tc>
      </w:tr>
      <w:tr w:rsidR="00BF0BBD" w:rsidRPr="00BF0BBD" w14:paraId="3735CC4B" w14:textId="77777777" w:rsidTr="00BF0BBD">
        <w:trPr>
          <w:trHeight w:val="600"/>
        </w:trPr>
        <w:tc>
          <w:tcPr>
            <w:tcW w:w="4700" w:type="dxa"/>
            <w:tcBorders>
              <w:top w:val="nil"/>
              <w:left w:val="nil"/>
              <w:bottom w:val="nil"/>
              <w:right w:val="nil"/>
            </w:tcBorders>
            <w:shd w:val="clear" w:color="auto" w:fill="auto"/>
            <w:vAlign w:val="bottom"/>
            <w:hideMark/>
          </w:tcPr>
          <w:p w14:paraId="38ABF07D" w14:textId="4C8147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07_JUD_05_07</w:t>
            </w:r>
            <w:r w:rsidR="00FF4471">
              <w:rPr>
                <w:rFonts w:ascii="Calibri" w:eastAsia="Times New Roman" w:hAnsi="Calibri" w:cs="Calibri"/>
                <w:color w:val="000000"/>
              </w:rPr>
              <w:t>,</w:t>
            </w:r>
            <w:r w:rsidRPr="00BF0BBD">
              <w:rPr>
                <w:rFonts w:ascii="Calibri" w:eastAsia="Times New Roman" w:hAnsi="Calibri" w:cs="Calibri"/>
                <w:color w:val="000000"/>
              </w:rPr>
              <w:t xml:space="preserve"> the inhabitants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10_2SA_05_06 </w:t>
            </w:r>
          </w:p>
        </w:tc>
      </w:tr>
      <w:tr w:rsidR="00BF0BBD" w:rsidRPr="00BF0BBD" w14:paraId="4A478DD9" w14:textId="77777777" w:rsidTr="00BF0BBD">
        <w:trPr>
          <w:trHeight w:val="300"/>
        </w:trPr>
        <w:tc>
          <w:tcPr>
            <w:tcW w:w="4700" w:type="dxa"/>
            <w:tcBorders>
              <w:top w:val="nil"/>
              <w:left w:val="nil"/>
              <w:bottom w:val="nil"/>
              <w:right w:val="nil"/>
            </w:tcBorders>
            <w:shd w:val="clear" w:color="auto" w:fill="auto"/>
            <w:vAlign w:val="bottom"/>
            <w:hideMark/>
          </w:tcPr>
          <w:p w14:paraId="25EB2DC4" w14:textId="32A9AB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land as</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24_JER_33_11 </w:t>
            </w:r>
          </w:p>
        </w:tc>
      </w:tr>
      <w:tr w:rsidR="00BF0BBD" w:rsidRPr="00BF0BBD" w14:paraId="0CA62CA3" w14:textId="77777777" w:rsidTr="00BF0BBD">
        <w:trPr>
          <w:trHeight w:val="300"/>
        </w:trPr>
        <w:tc>
          <w:tcPr>
            <w:tcW w:w="4700" w:type="dxa"/>
            <w:tcBorders>
              <w:top w:val="nil"/>
              <w:left w:val="nil"/>
              <w:bottom w:val="nil"/>
              <w:right w:val="nil"/>
            </w:tcBorders>
            <w:shd w:val="clear" w:color="auto" w:fill="auto"/>
            <w:vAlign w:val="bottom"/>
            <w:hideMark/>
          </w:tcPr>
          <w:p w14:paraId="361988E9" w14:textId="4C1D4C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09_1SA_27_01</w:t>
            </w:r>
            <w:r w:rsidR="00FF4471">
              <w:rPr>
                <w:rFonts w:ascii="Calibri" w:eastAsia="Times New Roman" w:hAnsi="Calibri" w:cs="Calibri"/>
                <w:color w:val="000000"/>
              </w:rPr>
              <w:t>,</w:t>
            </w:r>
            <w:r w:rsidRPr="00BF0BBD">
              <w:rPr>
                <w:rFonts w:ascii="Calibri" w:eastAsia="Times New Roman" w:hAnsi="Calibri" w:cs="Calibri"/>
                <w:color w:val="000000"/>
              </w:rPr>
              <w:t xml:space="preserve"> the land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09_1SA_29_11 </w:t>
            </w:r>
          </w:p>
        </w:tc>
      </w:tr>
      <w:tr w:rsidR="00BF0BBD" w:rsidRPr="00BF0BBD" w14:paraId="6C35DA03" w14:textId="77777777" w:rsidTr="00BF0BBD">
        <w:trPr>
          <w:trHeight w:val="300"/>
        </w:trPr>
        <w:tc>
          <w:tcPr>
            <w:tcW w:w="4700" w:type="dxa"/>
            <w:tcBorders>
              <w:top w:val="nil"/>
              <w:left w:val="nil"/>
              <w:bottom w:val="nil"/>
              <w:right w:val="nil"/>
            </w:tcBorders>
            <w:shd w:val="clear" w:color="auto" w:fill="auto"/>
            <w:vAlign w:val="bottom"/>
            <w:hideMark/>
          </w:tcPr>
          <w:p w14:paraId="5E0B2275" w14:textId="17808F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09_1SA_12_06</w:t>
            </w:r>
            <w:r w:rsidR="00FF4471">
              <w:rPr>
                <w:rFonts w:ascii="Calibri" w:eastAsia="Times New Roman" w:hAnsi="Calibri" w:cs="Calibri"/>
                <w:color w:val="000000"/>
              </w:rPr>
              <w:t>,</w:t>
            </w:r>
            <w:r w:rsidRPr="00BF0BBD">
              <w:rPr>
                <w:rFonts w:ascii="Calibri" w:eastAsia="Times New Roman" w:hAnsi="Calibri" w:cs="Calibri"/>
                <w:color w:val="000000"/>
              </w:rPr>
              <w:t xml:space="preserve"> the land of Egypt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11_1KI_06_01 </w:t>
            </w:r>
          </w:p>
        </w:tc>
      </w:tr>
      <w:tr w:rsidR="00BF0BBD" w:rsidRPr="00BF0BBD" w14:paraId="4AA632D2" w14:textId="77777777" w:rsidTr="00BF0BBD">
        <w:trPr>
          <w:trHeight w:val="300"/>
        </w:trPr>
        <w:tc>
          <w:tcPr>
            <w:tcW w:w="4700" w:type="dxa"/>
            <w:tcBorders>
              <w:top w:val="nil"/>
              <w:left w:val="nil"/>
              <w:bottom w:val="nil"/>
              <w:right w:val="nil"/>
            </w:tcBorders>
            <w:shd w:val="clear" w:color="auto" w:fill="auto"/>
            <w:vAlign w:val="bottom"/>
            <w:hideMark/>
          </w:tcPr>
          <w:p w14:paraId="68F99A6D" w14:textId="0B93A4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07_JUD_14_03</w:t>
            </w:r>
            <w:r w:rsidR="00FF4471">
              <w:rPr>
                <w:rFonts w:ascii="Calibri" w:eastAsia="Times New Roman" w:hAnsi="Calibri" w:cs="Calibri"/>
                <w:color w:val="000000"/>
              </w:rPr>
              <w:t>,</w:t>
            </w:r>
            <w:r w:rsidRPr="00BF0BBD">
              <w:rPr>
                <w:rFonts w:ascii="Calibri" w:eastAsia="Times New Roman" w:hAnsi="Calibri" w:cs="Calibri"/>
                <w:color w:val="000000"/>
              </w:rPr>
              <w:t xml:space="preserve"> thou goest to</w:t>
            </w:r>
            <w:r w:rsidR="00FF4471">
              <w:rPr>
                <w:rFonts w:ascii="Calibri" w:eastAsia="Times New Roman" w:hAnsi="Calibri" w:cs="Calibri"/>
                <w:color w:val="000000"/>
              </w:rPr>
              <w:t>,</w:t>
            </w:r>
            <w:r w:rsidRPr="00BF0BBD">
              <w:rPr>
                <w:rFonts w:ascii="Calibri" w:eastAsia="Times New Roman" w:hAnsi="Calibri" w:cs="Calibri"/>
                <w:color w:val="000000"/>
              </w:rPr>
              <w:t xml:space="preserve"> 21_ECC_05_01 </w:t>
            </w:r>
          </w:p>
        </w:tc>
      </w:tr>
      <w:tr w:rsidR="00BF0BBD" w:rsidRPr="00BF0BBD" w14:paraId="2B547472" w14:textId="77777777" w:rsidTr="00BF0BBD">
        <w:trPr>
          <w:trHeight w:val="300"/>
        </w:trPr>
        <w:tc>
          <w:tcPr>
            <w:tcW w:w="4700" w:type="dxa"/>
            <w:tcBorders>
              <w:top w:val="nil"/>
              <w:left w:val="nil"/>
              <w:bottom w:val="nil"/>
              <w:right w:val="nil"/>
            </w:tcBorders>
            <w:shd w:val="clear" w:color="auto" w:fill="auto"/>
            <w:vAlign w:val="bottom"/>
            <w:hideMark/>
          </w:tcPr>
          <w:p w14:paraId="64F8795B" w14:textId="305CFB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09_1SA_13_17</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11_1KI_04_21 </w:t>
            </w:r>
          </w:p>
        </w:tc>
      </w:tr>
      <w:tr w:rsidR="00BF0BBD" w:rsidRPr="00BF0BBD" w14:paraId="512CD8BE" w14:textId="77777777" w:rsidTr="00BF0BBD">
        <w:trPr>
          <w:trHeight w:val="300"/>
        </w:trPr>
        <w:tc>
          <w:tcPr>
            <w:tcW w:w="4700" w:type="dxa"/>
            <w:tcBorders>
              <w:top w:val="nil"/>
              <w:left w:val="nil"/>
              <w:bottom w:val="nil"/>
              <w:right w:val="nil"/>
            </w:tcBorders>
            <w:shd w:val="clear" w:color="auto" w:fill="auto"/>
            <w:vAlign w:val="bottom"/>
            <w:hideMark/>
          </w:tcPr>
          <w:p w14:paraId="620411D4" w14:textId="01AC68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09_1SA_13_17</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land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11_1KI_04_21 </w:t>
            </w:r>
          </w:p>
        </w:tc>
      </w:tr>
      <w:tr w:rsidR="00BF0BBD" w:rsidRPr="00BF0BBD" w14:paraId="1B357005" w14:textId="77777777" w:rsidTr="00BF0BBD">
        <w:trPr>
          <w:trHeight w:val="300"/>
        </w:trPr>
        <w:tc>
          <w:tcPr>
            <w:tcW w:w="4700" w:type="dxa"/>
            <w:tcBorders>
              <w:top w:val="nil"/>
              <w:left w:val="nil"/>
              <w:bottom w:val="nil"/>
              <w:right w:val="nil"/>
            </w:tcBorders>
            <w:shd w:val="clear" w:color="auto" w:fill="auto"/>
            <w:vAlign w:val="bottom"/>
            <w:hideMark/>
          </w:tcPr>
          <w:p w14:paraId="4083CBFD" w14:textId="7CEACE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07_JUD_20_26</w:t>
            </w:r>
            <w:r w:rsidR="00FF4471">
              <w:rPr>
                <w:rFonts w:ascii="Calibri" w:eastAsia="Times New Roman" w:hAnsi="Calibri" w:cs="Calibri"/>
                <w:color w:val="000000"/>
              </w:rPr>
              <w:t>,</w:t>
            </w:r>
            <w:r w:rsidRPr="00BF0BBD">
              <w:rPr>
                <w:rFonts w:ascii="Calibri" w:eastAsia="Times New Roman" w:hAnsi="Calibri" w:cs="Calibri"/>
                <w:color w:val="000000"/>
              </w:rPr>
              <w:t xml:space="preserve"> went up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10_2SA_15_30 </w:t>
            </w:r>
          </w:p>
        </w:tc>
      </w:tr>
      <w:tr w:rsidR="00BF0BBD" w:rsidRPr="00BF0BBD" w14:paraId="50DC8CF5" w14:textId="77777777" w:rsidTr="00BF0BBD">
        <w:trPr>
          <w:trHeight w:val="300"/>
        </w:trPr>
        <w:tc>
          <w:tcPr>
            <w:tcW w:w="4700" w:type="dxa"/>
            <w:tcBorders>
              <w:top w:val="nil"/>
              <w:left w:val="nil"/>
              <w:bottom w:val="nil"/>
              <w:right w:val="nil"/>
            </w:tcBorders>
            <w:shd w:val="clear" w:color="auto" w:fill="auto"/>
            <w:vAlign w:val="bottom"/>
            <w:hideMark/>
          </w:tcPr>
          <w:p w14:paraId="6C1731C0" w14:textId="5BA07A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01_GEN_06_04</w:t>
            </w:r>
            <w:r w:rsidR="00FF4471">
              <w:rPr>
                <w:rFonts w:ascii="Calibri" w:eastAsia="Times New Roman" w:hAnsi="Calibri" w:cs="Calibri"/>
                <w:color w:val="000000"/>
              </w:rPr>
              <w:t>,</w:t>
            </w:r>
            <w:r w:rsidRPr="00BF0BBD">
              <w:rPr>
                <w:rFonts w:ascii="Calibri" w:eastAsia="Times New Roman" w:hAnsi="Calibri" w:cs="Calibri"/>
                <w:color w:val="000000"/>
              </w:rPr>
              <w:t xml:space="preserve"> were of old</w:t>
            </w:r>
            <w:r w:rsidR="00FF4471">
              <w:rPr>
                <w:rFonts w:ascii="Calibri" w:eastAsia="Times New Roman" w:hAnsi="Calibri" w:cs="Calibri"/>
                <w:color w:val="000000"/>
              </w:rPr>
              <w:t>,</w:t>
            </w:r>
            <w:r w:rsidRPr="00BF0BBD">
              <w:rPr>
                <w:rFonts w:ascii="Calibri" w:eastAsia="Times New Roman" w:hAnsi="Calibri" w:cs="Calibri"/>
                <w:color w:val="000000"/>
              </w:rPr>
              <w:t xml:space="preserve"> 61_2PE_03_05 </w:t>
            </w:r>
          </w:p>
        </w:tc>
      </w:tr>
      <w:tr w:rsidR="00BF0BBD" w:rsidRPr="00BF0BBD" w14:paraId="1D8FDB12" w14:textId="77777777" w:rsidTr="00BF0BBD">
        <w:trPr>
          <w:trHeight w:val="1500"/>
        </w:trPr>
        <w:tc>
          <w:tcPr>
            <w:tcW w:w="4700" w:type="dxa"/>
            <w:tcBorders>
              <w:top w:val="nil"/>
              <w:left w:val="nil"/>
              <w:bottom w:val="nil"/>
              <w:right w:val="nil"/>
            </w:tcBorders>
            <w:shd w:val="clear" w:color="auto" w:fill="auto"/>
            <w:vAlign w:val="bottom"/>
            <w:hideMark/>
          </w:tcPr>
          <w:p w14:paraId="381876BC"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09_1SA_27:09 And David smote the land, and left neither man nor woman alive, and took away the sheep, and the oxen, and the asses, and the camels, and the apparel, and returned, and came to Achish. #,</w:t>
            </w:r>
          </w:p>
        </w:tc>
      </w:tr>
      <w:tr w:rsidR="00BF0BBD" w:rsidRPr="00BF0BBD" w14:paraId="0D117696" w14:textId="77777777" w:rsidTr="00BF0BBD">
        <w:trPr>
          <w:trHeight w:val="300"/>
        </w:trPr>
        <w:tc>
          <w:tcPr>
            <w:tcW w:w="4700" w:type="dxa"/>
            <w:tcBorders>
              <w:top w:val="nil"/>
              <w:left w:val="nil"/>
              <w:bottom w:val="nil"/>
              <w:right w:val="nil"/>
            </w:tcBorders>
            <w:shd w:val="clear" w:color="auto" w:fill="auto"/>
            <w:vAlign w:val="bottom"/>
            <w:hideMark/>
          </w:tcPr>
          <w:p w14:paraId="32D41409" w14:textId="28B986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09_1SA_26_05</w:t>
            </w:r>
            <w:r w:rsidR="00FF4471">
              <w:rPr>
                <w:rFonts w:ascii="Calibri" w:eastAsia="Times New Roman" w:hAnsi="Calibri" w:cs="Calibri"/>
                <w:color w:val="000000"/>
              </w:rPr>
              <w:t>,</w:t>
            </w:r>
            <w:r w:rsidRPr="00BF0BBD">
              <w:rPr>
                <w:rFonts w:ascii="Calibri" w:eastAsia="Times New Roman" w:hAnsi="Calibri" w:cs="Calibri"/>
                <w:color w:val="000000"/>
              </w:rPr>
              <w:t xml:space="preserve"> and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09_1SA_30_09 </w:t>
            </w:r>
          </w:p>
        </w:tc>
      </w:tr>
      <w:tr w:rsidR="00BF0BBD" w:rsidRPr="00BF0BBD" w14:paraId="6371D89F" w14:textId="77777777" w:rsidTr="00BF0BBD">
        <w:trPr>
          <w:trHeight w:val="300"/>
        </w:trPr>
        <w:tc>
          <w:tcPr>
            <w:tcW w:w="4700" w:type="dxa"/>
            <w:tcBorders>
              <w:top w:val="nil"/>
              <w:left w:val="nil"/>
              <w:bottom w:val="nil"/>
              <w:right w:val="nil"/>
            </w:tcBorders>
            <w:shd w:val="clear" w:color="auto" w:fill="auto"/>
            <w:vAlign w:val="bottom"/>
            <w:hideMark/>
          </w:tcPr>
          <w:p w14:paraId="71FF1FBF" w14:textId="613330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David smote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09_1SA_30_17 </w:t>
            </w:r>
          </w:p>
        </w:tc>
      </w:tr>
      <w:tr w:rsidR="00BF0BBD" w:rsidRPr="00BF0BBD" w14:paraId="35A2ACB7" w14:textId="77777777" w:rsidTr="00BF0BBD">
        <w:trPr>
          <w:trHeight w:val="600"/>
        </w:trPr>
        <w:tc>
          <w:tcPr>
            <w:tcW w:w="4700" w:type="dxa"/>
            <w:tcBorders>
              <w:top w:val="nil"/>
              <w:left w:val="nil"/>
              <w:bottom w:val="nil"/>
              <w:right w:val="nil"/>
            </w:tcBorders>
            <w:shd w:val="clear" w:color="auto" w:fill="auto"/>
            <w:vAlign w:val="bottom"/>
            <w:hideMark/>
          </w:tcPr>
          <w:p w14:paraId="21903DE1" w14:textId="2D21F7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09_1SA_01_19</w:t>
            </w:r>
            <w:r w:rsidR="00FF4471">
              <w:rPr>
                <w:rFonts w:ascii="Calibri" w:eastAsia="Times New Roman" w:hAnsi="Calibri" w:cs="Calibri"/>
                <w:color w:val="000000"/>
              </w:rPr>
              <w:t>,</w:t>
            </w:r>
            <w:r w:rsidRPr="00BF0BBD">
              <w:rPr>
                <w:rFonts w:ascii="Calibri" w:eastAsia="Times New Roman" w:hAnsi="Calibri" w:cs="Calibri"/>
                <w:color w:val="000000"/>
              </w:rPr>
              <w:t xml:space="preserve"> and returned and</w:t>
            </w:r>
            <w:r w:rsidR="00FF4471">
              <w:rPr>
                <w:rFonts w:ascii="Calibri" w:eastAsia="Times New Roman" w:hAnsi="Calibri" w:cs="Calibri"/>
                <w:color w:val="000000"/>
              </w:rPr>
              <w:t>,</w:t>
            </w:r>
            <w:r w:rsidRPr="00BF0BBD">
              <w:rPr>
                <w:rFonts w:ascii="Calibri" w:eastAsia="Times New Roman" w:hAnsi="Calibri" w:cs="Calibri"/>
                <w:color w:val="000000"/>
              </w:rPr>
              <w:t xml:space="preserve"> 23_ISA_37_37 </w:t>
            </w:r>
          </w:p>
        </w:tc>
      </w:tr>
      <w:tr w:rsidR="00BF0BBD" w:rsidRPr="00BF0BBD" w14:paraId="7DE1C94D" w14:textId="77777777" w:rsidTr="00BF0BBD">
        <w:trPr>
          <w:trHeight w:val="300"/>
        </w:trPr>
        <w:tc>
          <w:tcPr>
            <w:tcW w:w="4700" w:type="dxa"/>
            <w:tcBorders>
              <w:top w:val="nil"/>
              <w:left w:val="nil"/>
              <w:bottom w:val="nil"/>
              <w:right w:val="nil"/>
            </w:tcBorders>
            <w:shd w:val="clear" w:color="auto" w:fill="auto"/>
            <w:vAlign w:val="bottom"/>
            <w:hideMark/>
          </w:tcPr>
          <w:p w14:paraId="3CC8C95D" w14:textId="3153C6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09_1SA_01_19</w:t>
            </w:r>
            <w:r w:rsidR="00FF4471">
              <w:rPr>
                <w:rFonts w:ascii="Calibri" w:eastAsia="Times New Roman" w:hAnsi="Calibri" w:cs="Calibri"/>
                <w:color w:val="000000"/>
              </w:rPr>
              <w:t>,</w:t>
            </w:r>
            <w:r w:rsidRPr="00BF0BBD">
              <w:rPr>
                <w:rFonts w:ascii="Calibri" w:eastAsia="Times New Roman" w:hAnsi="Calibri" w:cs="Calibri"/>
                <w:color w:val="000000"/>
              </w:rPr>
              <w:t xml:space="preserve"> and returned and came</w:t>
            </w:r>
            <w:r w:rsidR="00644F35">
              <w:rPr>
                <w:rFonts w:ascii="Calibri" w:eastAsia="Times New Roman" w:hAnsi="Calibri" w:cs="Calibri"/>
                <w:color w:val="000000"/>
              </w:rPr>
              <w:t>, &lt;&lt;&lt;&lt;&lt;</w:t>
            </w:r>
          </w:p>
        </w:tc>
      </w:tr>
      <w:tr w:rsidR="00BF0BBD" w:rsidRPr="00BF0BBD" w14:paraId="15848A57" w14:textId="77777777" w:rsidTr="00BF0BBD">
        <w:trPr>
          <w:trHeight w:val="300"/>
        </w:trPr>
        <w:tc>
          <w:tcPr>
            <w:tcW w:w="4700" w:type="dxa"/>
            <w:tcBorders>
              <w:top w:val="nil"/>
              <w:left w:val="nil"/>
              <w:bottom w:val="nil"/>
              <w:right w:val="nil"/>
            </w:tcBorders>
            <w:shd w:val="clear" w:color="auto" w:fill="auto"/>
            <w:vAlign w:val="bottom"/>
            <w:hideMark/>
          </w:tcPr>
          <w:p w14:paraId="59F48AFA" w14:textId="0E0A5B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01_GEN_32_07</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camels</w:t>
            </w:r>
            <w:r w:rsidR="00644F35">
              <w:rPr>
                <w:rFonts w:ascii="Calibri" w:eastAsia="Times New Roman" w:hAnsi="Calibri" w:cs="Calibri"/>
                <w:color w:val="000000"/>
              </w:rPr>
              <w:t>, &lt;&lt;&lt;&lt;&lt;</w:t>
            </w:r>
          </w:p>
        </w:tc>
      </w:tr>
      <w:tr w:rsidR="00BF0BBD" w:rsidRPr="00BF0BBD" w14:paraId="7B7B0E03" w14:textId="77777777" w:rsidTr="00BF0BBD">
        <w:trPr>
          <w:trHeight w:val="300"/>
        </w:trPr>
        <w:tc>
          <w:tcPr>
            <w:tcW w:w="4700" w:type="dxa"/>
            <w:tcBorders>
              <w:top w:val="nil"/>
              <w:left w:val="nil"/>
              <w:bottom w:val="nil"/>
              <w:right w:val="nil"/>
            </w:tcBorders>
            <w:shd w:val="clear" w:color="auto" w:fill="auto"/>
            <w:vAlign w:val="bottom"/>
            <w:hideMark/>
          </w:tcPr>
          <w:p w14:paraId="18BBE634" w14:textId="66B110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04_NUM_07_06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oxen</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43_JOH_02_15 </w:t>
            </w:r>
          </w:p>
        </w:tc>
      </w:tr>
      <w:tr w:rsidR="00BF0BBD" w:rsidRPr="00BF0BBD" w14:paraId="2BC1C246" w14:textId="77777777" w:rsidTr="00BF0BBD">
        <w:trPr>
          <w:trHeight w:val="300"/>
        </w:trPr>
        <w:tc>
          <w:tcPr>
            <w:tcW w:w="4700" w:type="dxa"/>
            <w:tcBorders>
              <w:top w:val="nil"/>
              <w:left w:val="nil"/>
              <w:bottom w:val="nil"/>
              <w:right w:val="nil"/>
            </w:tcBorders>
            <w:shd w:val="clear" w:color="auto" w:fill="auto"/>
            <w:vAlign w:val="bottom"/>
            <w:hideMark/>
          </w:tcPr>
          <w:p w14:paraId="3AD580FA" w14:textId="444BA3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04_NUM_07_06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oxen and</w:t>
            </w:r>
            <w:r w:rsidR="00644F35">
              <w:rPr>
                <w:rFonts w:ascii="Calibri" w:eastAsia="Times New Roman" w:hAnsi="Calibri" w:cs="Calibri"/>
                <w:color w:val="000000"/>
              </w:rPr>
              <w:t>, &lt;&lt;&lt;&lt;&lt;</w:t>
            </w:r>
          </w:p>
        </w:tc>
      </w:tr>
      <w:tr w:rsidR="00BF0BBD" w:rsidRPr="00BF0BBD" w14:paraId="0E55BB90" w14:textId="77777777" w:rsidTr="00BF0BBD">
        <w:trPr>
          <w:trHeight w:val="300"/>
        </w:trPr>
        <w:tc>
          <w:tcPr>
            <w:tcW w:w="4700" w:type="dxa"/>
            <w:tcBorders>
              <w:top w:val="nil"/>
              <w:left w:val="nil"/>
              <w:bottom w:val="nil"/>
              <w:right w:val="nil"/>
            </w:tcBorders>
            <w:shd w:val="clear" w:color="auto" w:fill="auto"/>
            <w:vAlign w:val="bottom"/>
            <w:hideMark/>
          </w:tcPr>
          <w:p w14:paraId="4346CDE6" w14:textId="1EE82F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07_JUD_08_21</w:t>
            </w:r>
            <w:r w:rsidR="00FF4471">
              <w:rPr>
                <w:rFonts w:ascii="Calibri" w:eastAsia="Times New Roman" w:hAnsi="Calibri" w:cs="Calibri"/>
                <w:color w:val="000000"/>
              </w:rPr>
              <w:t>,</w:t>
            </w:r>
            <w:r w:rsidRPr="00BF0BBD">
              <w:rPr>
                <w:rFonts w:ascii="Calibri" w:eastAsia="Times New Roman" w:hAnsi="Calibri" w:cs="Calibri"/>
                <w:color w:val="000000"/>
              </w:rPr>
              <w:t xml:space="preserve"> and took away</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14_2CH_12_09 </w:t>
            </w:r>
          </w:p>
        </w:tc>
      </w:tr>
      <w:tr w:rsidR="00BF0BBD" w:rsidRPr="00BF0BBD" w14:paraId="1D8220D3" w14:textId="77777777" w:rsidTr="00BF0BBD">
        <w:trPr>
          <w:trHeight w:val="600"/>
        </w:trPr>
        <w:tc>
          <w:tcPr>
            <w:tcW w:w="4700" w:type="dxa"/>
            <w:tcBorders>
              <w:top w:val="nil"/>
              <w:left w:val="nil"/>
              <w:bottom w:val="nil"/>
              <w:right w:val="nil"/>
            </w:tcBorders>
            <w:shd w:val="clear" w:color="auto" w:fill="auto"/>
            <w:vAlign w:val="bottom"/>
            <w:hideMark/>
          </w:tcPr>
          <w:p w14:paraId="0A092FF9" w14:textId="6D682F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07_JUD_08_21</w:t>
            </w:r>
            <w:r w:rsidR="00FF4471">
              <w:rPr>
                <w:rFonts w:ascii="Calibri" w:eastAsia="Times New Roman" w:hAnsi="Calibri" w:cs="Calibri"/>
                <w:color w:val="000000"/>
              </w:rPr>
              <w:t>,</w:t>
            </w:r>
            <w:r w:rsidRPr="00BF0BBD">
              <w:rPr>
                <w:rFonts w:ascii="Calibri" w:eastAsia="Times New Roman" w:hAnsi="Calibri" w:cs="Calibri"/>
                <w:color w:val="000000"/>
              </w:rPr>
              <w:t xml:space="preserve"> and took away the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14_2CH_12_09 </w:t>
            </w:r>
          </w:p>
        </w:tc>
      </w:tr>
      <w:tr w:rsidR="00BF0BBD" w:rsidRPr="00BF0BBD" w14:paraId="2F869B18" w14:textId="77777777" w:rsidTr="00BF0BBD">
        <w:trPr>
          <w:trHeight w:val="300"/>
        </w:trPr>
        <w:tc>
          <w:tcPr>
            <w:tcW w:w="4700" w:type="dxa"/>
            <w:tcBorders>
              <w:top w:val="nil"/>
              <w:left w:val="nil"/>
              <w:bottom w:val="nil"/>
              <w:right w:val="nil"/>
            </w:tcBorders>
            <w:shd w:val="clear" w:color="auto" w:fill="auto"/>
            <w:vAlign w:val="bottom"/>
            <w:hideMark/>
          </w:tcPr>
          <w:p w14:paraId="24320F6D" w14:textId="4015FD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camels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26_EZE_25_05 </w:t>
            </w:r>
          </w:p>
        </w:tc>
      </w:tr>
      <w:tr w:rsidR="00BF0BBD" w:rsidRPr="00BF0BBD" w14:paraId="37123D87" w14:textId="77777777" w:rsidTr="00BF0BBD">
        <w:trPr>
          <w:trHeight w:val="300"/>
        </w:trPr>
        <w:tc>
          <w:tcPr>
            <w:tcW w:w="4700" w:type="dxa"/>
            <w:tcBorders>
              <w:top w:val="nil"/>
              <w:left w:val="nil"/>
              <w:bottom w:val="nil"/>
              <w:right w:val="nil"/>
            </w:tcBorders>
            <w:shd w:val="clear" w:color="auto" w:fill="auto"/>
            <w:vAlign w:val="bottom"/>
            <w:hideMark/>
          </w:tcPr>
          <w:p w14:paraId="59F8C108" w14:textId="5B9FC4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smote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10_2SA_08_01 </w:t>
            </w:r>
          </w:p>
        </w:tc>
      </w:tr>
      <w:tr w:rsidR="00BF0BBD" w:rsidRPr="00BF0BBD" w14:paraId="150789FA" w14:textId="77777777" w:rsidTr="00BF0BBD">
        <w:trPr>
          <w:trHeight w:val="300"/>
        </w:trPr>
        <w:tc>
          <w:tcPr>
            <w:tcW w:w="4700" w:type="dxa"/>
            <w:tcBorders>
              <w:top w:val="nil"/>
              <w:left w:val="nil"/>
              <w:bottom w:val="nil"/>
              <w:right w:val="nil"/>
            </w:tcBorders>
            <w:shd w:val="clear" w:color="auto" w:fill="auto"/>
            <w:vAlign w:val="bottom"/>
            <w:hideMark/>
          </w:tcPr>
          <w:p w14:paraId="51CF33EA" w14:textId="27F48D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02_EXO_36_06</w:t>
            </w:r>
            <w:r w:rsidR="00FF4471">
              <w:rPr>
                <w:rFonts w:ascii="Calibri" w:eastAsia="Times New Roman" w:hAnsi="Calibri" w:cs="Calibri"/>
                <w:color w:val="000000"/>
              </w:rPr>
              <w:t>,</w:t>
            </w:r>
            <w:r w:rsidRPr="00BF0BBD">
              <w:rPr>
                <w:rFonts w:ascii="Calibri" w:eastAsia="Times New Roman" w:hAnsi="Calibri" w:cs="Calibri"/>
                <w:color w:val="000000"/>
              </w:rPr>
              <w:t xml:space="preserve"> man nor woman</w:t>
            </w:r>
            <w:r w:rsidR="00644F35">
              <w:rPr>
                <w:rFonts w:ascii="Calibri" w:eastAsia="Times New Roman" w:hAnsi="Calibri" w:cs="Calibri"/>
                <w:color w:val="000000"/>
              </w:rPr>
              <w:t>, &lt;&lt;&lt;&lt;&lt;</w:t>
            </w:r>
          </w:p>
        </w:tc>
      </w:tr>
      <w:tr w:rsidR="00BF0BBD" w:rsidRPr="00BF0BBD" w14:paraId="3A32560C" w14:textId="77777777" w:rsidTr="00BF0BBD">
        <w:trPr>
          <w:trHeight w:val="300"/>
        </w:trPr>
        <w:tc>
          <w:tcPr>
            <w:tcW w:w="4700" w:type="dxa"/>
            <w:tcBorders>
              <w:top w:val="nil"/>
              <w:left w:val="nil"/>
              <w:bottom w:val="nil"/>
              <w:right w:val="nil"/>
            </w:tcBorders>
            <w:shd w:val="clear" w:color="auto" w:fill="auto"/>
            <w:vAlign w:val="bottom"/>
            <w:hideMark/>
          </w:tcPr>
          <w:p w14:paraId="5D44F9DC" w14:textId="1B7236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man nor woman alive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09_1SA_27_11 </w:t>
            </w:r>
          </w:p>
        </w:tc>
      </w:tr>
      <w:tr w:rsidR="00BF0BBD" w:rsidRPr="00BF0BBD" w14:paraId="202574AD" w14:textId="77777777" w:rsidTr="00BF0BBD">
        <w:trPr>
          <w:trHeight w:val="300"/>
        </w:trPr>
        <w:tc>
          <w:tcPr>
            <w:tcW w:w="4700" w:type="dxa"/>
            <w:tcBorders>
              <w:top w:val="nil"/>
              <w:left w:val="nil"/>
              <w:bottom w:val="nil"/>
              <w:right w:val="nil"/>
            </w:tcBorders>
            <w:shd w:val="clear" w:color="auto" w:fill="auto"/>
            <w:vAlign w:val="bottom"/>
            <w:hideMark/>
          </w:tcPr>
          <w:p w14:paraId="381BDE21" w14:textId="04CF8B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02_EXO_36_06</w:t>
            </w:r>
            <w:r w:rsidR="00FF4471">
              <w:rPr>
                <w:rFonts w:ascii="Calibri" w:eastAsia="Times New Roman" w:hAnsi="Calibri" w:cs="Calibri"/>
                <w:color w:val="000000"/>
              </w:rPr>
              <w:t>,</w:t>
            </w:r>
            <w:r w:rsidRPr="00BF0BBD">
              <w:rPr>
                <w:rFonts w:ascii="Calibri" w:eastAsia="Times New Roman" w:hAnsi="Calibri" w:cs="Calibri"/>
                <w:color w:val="000000"/>
              </w:rPr>
              <w:t xml:space="preserve"> neither man nor</w:t>
            </w:r>
            <w:r w:rsidR="00FF4471">
              <w:rPr>
                <w:rFonts w:ascii="Calibri" w:eastAsia="Times New Roman" w:hAnsi="Calibri" w:cs="Calibri"/>
                <w:color w:val="000000"/>
              </w:rPr>
              <w:t>,</w:t>
            </w:r>
            <w:r w:rsidRPr="00BF0BBD">
              <w:rPr>
                <w:rFonts w:ascii="Calibri" w:eastAsia="Times New Roman" w:hAnsi="Calibri" w:cs="Calibri"/>
                <w:color w:val="000000"/>
              </w:rPr>
              <w:t xml:space="preserve"> 24_JER_51_62 </w:t>
            </w:r>
          </w:p>
        </w:tc>
      </w:tr>
      <w:tr w:rsidR="00BF0BBD" w:rsidRPr="00BF0BBD" w14:paraId="27E4282D" w14:textId="77777777" w:rsidTr="00BF0BBD">
        <w:trPr>
          <w:trHeight w:val="300"/>
        </w:trPr>
        <w:tc>
          <w:tcPr>
            <w:tcW w:w="4700" w:type="dxa"/>
            <w:tcBorders>
              <w:top w:val="nil"/>
              <w:left w:val="nil"/>
              <w:bottom w:val="nil"/>
              <w:right w:val="nil"/>
            </w:tcBorders>
            <w:shd w:val="clear" w:color="auto" w:fill="auto"/>
            <w:vAlign w:val="bottom"/>
            <w:hideMark/>
          </w:tcPr>
          <w:p w14:paraId="57F9DEC6" w14:textId="193B5D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02_EXO_36_06</w:t>
            </w:r>
            <w:r w:rsidR="00FF4471">
              <w:rPr>
                <w:rFonts w:ascii="Calibri" w:eastAsia="Times New Roman" w:hAnsi="Calibri" w:cs="Calibri"/>
                <w:color w:val="000000"/>
              </w:rPr>
              <w:t>,</w:t>
            </w:r>
            <w:r w:rsidRPr="00BF0BBD">
              <w:rPr>
                <w:rFonts w:ascii="Calibri" w:eastAsia="Times New Roman" w:hAnsi="Calibri" w:cs="Calibri"/>
                <w:color w:val="000000"/>
              </w:rPr>
              <w:t xml:space="preserve"> neither man nor woman</w:t>
            </w:r>
            <w:r w:rsidR="00644F35">
              <w:rPr>
                <w:rFonts w:ascii="Calibri" w:eastAsia="Times New Roman" w:hAnsi="Calibri" w:cs="Calibri"/>
                <w:color w:val="000000"/>
              </w:rPr>
              <w:t>, &lt;&lt;&lt;&lt;&lt;</w:t>
            </w:r>
          </w:p>
        </w:tc>
      </w:tr>
      <w:tr w:rsidR="00BF0BBD" w:rsidRPr="00BF0BBD" w14:paraId="701280CC" w14:textId="77777777" w:rsidTr="00BF0BBD">
        <w:trPr>
          <w:trHeight w:val="300"/>
        </w:trPr>
        <w:tc>
          <w:tcPr>
            <w:tcW w:w="4700" w:type="dxa"/>
            <w:tcBorders>
              <w:top w:val="nil"/>
              <w:left w:val="nil"/>
              <w:bottom w:val="nil"/>
              <w:right w:val="nil"/>
            </w:tcBorders>
            <w:shd w:val="clear" w:color="auto" w:fill="auto"/>
            <w:vAlign w:val="bottom"/>
            <w:hideMark/>
          </w:tcPr>
          <w:p w14:paraId="76E5FC71" w14:textId="759719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nor woman alive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09_1SA_27_11 </w:t>
            </w:r>
          </w:p>
        </w:tc>
      </w:tr>
      <w:tr w:rsidR="00BF0BBD" w:rsidRPr="00BF0BBD" w14:paraId="1432CBC4" w14:textId="77777777" w:rsidTr="00BF0BBD">
        <w:trPr>
          <w:trHeight w:val="300"/>
        </w:trPr>
        <w:tc>
          <w:tcPr>
            <w:tcW w:w="4700" w:type="dxa"/>
            <w:tcBorders>
              <w:top w:val="nil"/>
              <w:left w:val="nil"/>
              <w:bottom w:val="nil"/>
              <w:right w:val="nil"/>
            </w:tcBorders>
            <w:shd w:val="clear" w:color="auto" w:fill="auto"/>
            <w:vAlign w:val="bottom"/>
            <w:hideMark/>
          </w:tcPr>
          <w:p w14:paraId="10E3F4CB" w14:textId="2ECAA7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09_1SA_11_07</w:t>
            </w:r>
            <w:r w:rsidR="00FF4471">
              <w:rPr>
                <w:rFonts w:ascii="Calibri" w:eastAsia="Times New Roman" w:hAnsi="Calibri" w:cs="Calibri"/>
                <w:color w:val="000000"/>
              </w:rPr>
              <w:t>,</w:t>
            </w:r>
            <w:r w:rsidRPr="00BF0BBD">
              <w:rPr>
                <w:rFonts w:ascii="Calibri" w:eastAsia="Times New Roman" w:hAnsi="Calibri" w:cs="Calibri"/>
                <w:color w:val="000000"/>
              </w:rPr>
              <w:t xml:space="preserve"> oxen And the</w:t>
            </w:r>
            <w:r w:rsidR="00644F35">
              <w:rPr>
                <w:rFonts w:ascii="Calibri" w:eastAsia="Times New Roman" w:hAnsi="Calibri" w:cs="Calibri"/>
                <w:color w:val="000000"/>
              </w:rPr>
              <w:t>, &lt;&lt;&lt;&lt;&lt;</w:t>
            </w:r>
          </w:p>
        </w:tc>
      </w:tr>
      <w:tr w:rsidR="00BF0BBD" w:rsidRPr="00BF0BBD" w14:paraId="0BB3112B" w14:textId="77777777" w:rsidTr="00BF0BBD">
        <w:trPr>
          <w:trHeight w:val="300"/>
        </w:trPr>
        <w:tc>
          <w:tcPr>
            <w:tcW w:w="4700" w:type="dxa"/>
            <w:tcBorders>
              <w:top w:val="nil"/>
              <w:left w:val="nil"/>
              <w:bottom w:val="nil"/>
              <w:right w:val="nil"/>
            </w:tcBorders>
            <w:shd w:val="clear" w:color="auto" w:fill="auto"/>
            <w:vAlign w:val="bottom"/>
            <w:hideMark/>
          </w:tcPr>
          <w:p w14:paraId="7BBFE4A2" w14:textId="4A8082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sheep and the oxen</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43_JOH_02_15 </w:t>
            </w:r>
          </w:p>
        </w:tc>
      </w:tr>
      <w:tr w:rsidR="00BF0BBD" w:rsidRPr="00BF0BBD" w14:paraId="5994672B" w14:textId="77777777" w:rsidTr="00BF0BBD">
        <w:trPr>
          <w:trHeight w:val="300"/>
        </w:trPr>
        <w:tc>
          <w:tcPr>
            <w:tcW w:w="4700" w:type="dxa"/>
            <w:tcBorders>
              <w:top w:val="nil"/>
              <w:left w:val="nil"/>
              <w:bottom w:val="nil"/>
              <w:right w:val="nil"/>
            </w:tcBorders>
            <w:shd w:val="clear" w:color="auto" w:fill="auto"/>
            <w:vAlign w:val="bottom"/>
            <w:hideMark/>
          </w:tcPr>
          <w:p w14:paraId="6FA64AE7" w14:textId="392567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apparel and</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17_EST_06_10 </w:t>
            </w:r>
          </w:p>
        </w:tc>
      </w:tr>
      <w:tr w:rsidR="00BF0BBD" w:rsidRPr="00BF0BBD" w14:paraId="0E930A5E" w14:textId="77777777" w:rsidTr="00BF0BBD">
        <w:trPr>
          <w:trHeight w:val="300"/>
        </w:trPr>
        <w:tc>
          <w:tcPr>
            <w:tcW w:w="4700" w:type="dxa"/>
            <w:tcBorders>
              <w:top w:val="nil"/>
              <w:left w:val="nil"/>
              <w:bottom w:val="nil"/>
              <w:right w:val="nil"/>
            </w:tcBorders>
            <w:shd w:val="clear" w:color="auto" w:fill="auto"/>
            <w:vAlign w:val="bottom"/>
            <w:hideMark/>
          </w:tcPr>
          <w:p w14:paraId="2D46C227" w14:textId="04209C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09_1SA_10_14</w:t>
            </w:r>
            <w:r w:rsidR="00FF4471">
              <w:rPr>
                <w:rFonts w:ascii="Calibri" w:eastAsia="Times New Roman" w:hAnsi="Calibri" w:cs="Calibri"/>
                <w:color w:val="000000"/>
              </w:rPr>
              <w:t>,</w:t>
            </w:r>
            <w:r w:rsidRPr="00BF0BBD">
              <w:rPr>
                <w:rFonts w:ascii="Calibri" w:eastAsia="Times New Roman" w:hAnsi="Calibri" w:cs="Calibri"/>
                <w:color w:val="000000"/>
              </w:rPr>
              <w:t xml:space="preserve"> the asses and</w:t>
            </w:r>
            <w:r w:rsidR="00644F35">
              <w:rPr>
                <w:rFonts w:ascii="Calibri" w:eastAsia="Times New Roman" w:hAnsi="Calibri" w:cs="Calibri"/>
                <w:color w:val="000000"/>
              </w:rPr>
              <w:t>, &lt;&lt;&lt;&lt;&lt;</w:t>
            </w:r>
          </w:p>
        </w:tc>
      </w:tr>
      <w:tr w:rsidR="00BF0BBD" w:rsidRPr="00BF0BBD" w14:paraId="64DDDB89" w14:textId="77777777" w:rsidTr="00BF0BBD">
        <w:trPr>
          <w:trHeight w:val="300"/>
        </w:trPr>
        <w:tc>
          <w:tcPr>
            <w:tcW w:w="4700" w:type="dxa"/>
            <w:tcBorders>
              <w:top w:val="nil"/>
              <w:left w:val="nil"/>
              <w:bottom w:val="nil"/>
              <w:right w:val="nil"/>
            </w:tcBorders>
            <w:shd w:val="clear" w:color="auto" w:fill="auto"/>
            <w:vAlign w:val="bottom"/>
            <w:hideMark/>
          </w:tcPr>
          <w:p w14:paraId="3A017477" w14:textId="20E653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09_1SA_06_05</w:t>
            </w:r>
            <w:r w:rsidR="00FF4471">
              <w:rPr>
                <w:rFonts w:ascii="Calibri" w:eastAsia="Times New Roman" w:hAnsi="Calibri" w:cs="Calibri"/>
                <w:color w:val="000000"/>
              </w:rPr>
              <w:t>,</w:t>
            </w:r>
            <w:r w:rsidRPr="00BF0BBD">
              <w:rPr>
                <w:rFonts w:ascii="Calibri" w:eastAsia="Times New Roman" w:hAnsi="Calibri" w:cs="Calibri"/>
                <w:color w:val="000000"/>
              </w:rPr>
              <w:t xml:space="preserve"> the land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09_1SA_27_09 </w:t>
            </w:r>
          </w:p>
        </w:tc>
      </w:tr>
      <w:tr w:rsidR="00BF0BBD" w:rsidRPr="00BF0BBD" w14:paraId="4E564DA7" w14:textId="77777777" w:rsidTr="00BF0BBD">
        <w:trPr>
          <w:trHeight w:val="300"/>
        </w:trPr>
        <w:tc>
          <w:tcPr>
            <w:tcW w:w="4700" w:type="dxa"/>
            <w:tcBorders>
              <w:top w:val="nil"/>
              <w:left w:val="nil"/>
              <w:bottom w:val="nil"/>
              <w:right w:val="nil"/>
            </w:tcBorders>
            <w:shd w:val="clear" w:color="auto" w:fill="auto"/>
            <w:vAlign w:val="bottom"/>
            <w:hideMark/>
          </w:tcPr>
          <w:p w14:paraId="2E3BFC99" w14:textId="507759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09_1SA_27_09</w:t>
            </w:r>
            <w:r w:rsidR="00FF4471">
              <w:rPr>
                <w:rFonts w:ascii="Calibri" w:eastAsia="Times New Roman" w:hAnsi="Calibri" w:cs="Calibri"/>
                <w:color w:val="000000"/>
              </w:rPr>
              <w:t>,</w:t>
            </w:r>
            <w:r w:rsidRPr="00BF0BBD">
              <w:rPr>
                <w:rFonts w:ascii="Calibri" w:eastAsia="Times New Roman" w:hAnsi="Calibri" w:cs="Calibri"/>
                <w:color w:val="000000"/>
              </w:rPr>
              <w:t xml:space="preserve"> the land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11_1KI_14_24 </w:t>
            </w:r>
          </w:p>
        </w:tc>
      </w:tr>
      <w:tr w:rsidR="00BF0BBD" w:rsidRPr="00BF0BBD" w14:paraId="4198EF17" w14:textId="77777777" w:rsidTr="00BF0BBD">
        <w:trPr>
          <w:trHeight w:val="300"/>
        </w:trPr>
        <w:tc>
          <w:tcPr>
            <w:tcW w:w="4700" w:type="dxa"/>
            <w:tcBorders>
              <w:top w:val="nil"/>
              <w:left w:val="nil"/>
              <w:bottom w:val="nil"/>
              <w:right w:val="nil"/>
            </w:tcBorders>
            <w:shd w:val="clear" w:color="auto" w:fill="auto"/>
            <w:vAlign w:val="bottom"/>
            <w:hideMark/>
          </w:tcPr>
          <w:p w14:paraId="5FEDD1DD" w14:textId="439931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04_NUM_07_06</w:t>
            </w:r>
            <w:r w:rsidR="00FF4471">
              <w:rPr>
                <w:rFonts w:ascii="Calibri" w:eastAsia="Times New Roman" w:hAnsi="Calibri" w:cs="Calibri"/>
                <w:color w:val="000000"/>
              </w:rPr>
              <w:t>,</w:t>
            </w:r>
            <w:r w:rsidRPr="00BF0BBD">
              <w:rPr>
                <w:rFonts w:ascii="Calibri" w:eastAsia="Times New Roman" w:hAnsi="Calibri" w:cs="Calibri"/>
                <w:color w:val="000000"/>
              </w:rPr>
              <w:t xml:space="preserve"> the oxen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11_1KI_19_20 </w:t>
            </w:r>
          </w:p>
        </w:tc>
      </w:tr>
      <w:tr w:rsidR="00BF0BBD" w:rsidRPr="00BF0BBD" w14:paraId="157E1676" w14:textId="77777777" w:rsidTr="00BF0BBD">
        <w:trPr>
          <w:trHeight w:val="300"/>
        </w:trPr>
        <w:tc>
          <w:tcPr>
            <w:tcW w:w="4700" w:type="dxa"/>
            <w:tcBorders>
              <w:top w:val="nil"/>
              <w:left w:val="nil"/>
              <w:bottom w:val="nil"/>
              <w:right w:val="nil"/>
            </w:tcBorders>
            <w:shd w:val="clear" w:color="auto" w:fill="auto"/>
            <w:vAlign w:val="bottom"/>
            <w:hideMark/>
          </w:tcPr>
          <w:p w14:paraId="23191D19" w14:textId="17E369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09_1SA_16_11</w:t>
            </w:r>
            <w:r w:rsidR="00FF4471">
              <w:rPr>
                <w:rFonts w:ascii="Calibri" w:eastAsia="Times New Roman" w:hAnsi="Calibri" w:cs="Calibri"/>
                <w:color w:val="000000"/>
              </w:rPr>
              <w:t>,</w:t>
            </w:r>
            <w:r w:rsidRPr="00BF0BBD">
              <w:rPr>
                <w:rFonts w:ascii="Calibri" w:eastAsia="Times New Roman" w:hAnsi="Calibri" w:cs="Calibri"/>
                <w:color w:val="000000"/>
              </w:rPr>
              <w:t xml:space="preserve"> the sheep and</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18_JOB_01_16 </w:t>
            </w:r>
          </w:p>
        </w:tc>
      </w:tr>
      <w:tr w:rsidR="00BF0BBD" w:rsidRPr="00BF0BBD" w14:paraId="57E721E6" w14:textId="77777777" w:rsidTr="00BF0BBD">
        <w:trPr>
          <w:trHeight w:val="1500"/>
        </w:trPr>
        <w:tc>
          <w:tcPr>
            <w:tcW w:w="4700" w:type="dxa"/>
            <w:tcBorders>
              <w:top w:val="nil"/>
              <w:left w:val="nil"/>
              <w:bottom w:val="nil"/>
              <w:right w:val="nil"/>
            </w:tcBorders>
            <w:shd w:val="clear" w:color="auto" w:fill="auto"/>
            <w:vAlign w:val="bottom"/>
            <w:hideMark/>
          </w:tcPr>
          <w:p w14:paraId="2130603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09_1SA_27:10 And Achish said, Whither have ye made a road to day? And David said, Against the south of Judah, and against the south of the Jerahmeelites, and against the south of the Kenites. #,</w:t>
            </w:r>
          </w:p>
        </w:tc>
      </w:tr>
      <w:tr w:rsidR="00BF0BBD" w:rsidRPr="00BF0BBD" w14:paraId="49533CEA" w14:textId="77777777" w:rsidTr="00BF0BBD">
        <w:trPr>
          <w:trHeight w:val="300"/>
        </w:trPr>
        <w:tc>
          <w:tcPr>
            <w:tcW w:w="4700" w:type="dxa"/>
            <w:tcBorders>
              <w:top w:val="nil"/>
              <w:left w:val="nil"/>
              <w:bottom w:val="nil"/>
              <w:right w:val="nil"/>
            </w:tcBorders>
            <w:shd w:val="clear" w:color="auto" w:fill="auto"/>
            <w:vAlign w:val="bottom"/>
            <w:hideMark/>
          </w:tcPr>
          <w:p w14:paraId="590C562F" w14:textId="3222D2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against the south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09_1SA_27_10 </w:t>
            </w:r>
          </w:p>
        </w:tc>
      </w:tr>
      <w:tr w:rsidR="00BF0BBD" w:rsidRPr="00BF0BBD" w14:paraId="60E940A9" w14:textId="77777777" w:rsidTr="00BF0BBD">
        <w:trPr>
          <w:trHeight w:val="600"/>
        </w:trPr>
        <w:tc>
          <w:tcPr>
            <w:tcW w:w="4700" w:type="dxa"/>
            <w:tcBorders>
              <w:top w:val="nil"/>
              <w:left w:val="nil"/>
              <w:bottom w:val="nil"/>
              <w:right w:val="nil"/>
            </w:tcBorders>
            <w:shd w:val="clear" w:color="auto" w:fill="auto"/>
            <w:vAlign w:val="bottom"/>
            <w:hideMark/>
          </w:tcPr>
          <w:p w14:paraId="1954AFCE" w14:textId="60FA40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09_1SA_27_10</w:t>
            </w:r>
            <w:r w:rsidR="00FF4471">
              <w:rPr>
                <w:rFonts w:ascii="Calibri" w:eastAsia="Times New Roman" w:hAnsi="Calibri" w:cs="Calibri"/>
                <w:color w:val="000000"/>
              </w:rPr>
              <w:t>,</w:t>
            </w:r>
            <w:r w:rsidRPr="00BF0BBD">
              <w:rPr>
                <w:rFonts w:ascii="Calibri" w:eastAsia="Times New Roman" w:hAnsi="Calibri" w:cs="Calibri"/>
                <w:color w:val="000000"/>
              </w:rPr>
              <w:t xml:space="preserve"> against the south</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14_2CH_04_10 </w:t>
            </w:r>
          </w:p>
        </w:tc>
      </w:tr>
      <w:tr w:rsidR="00BF0BBD" w:rsidRPr="00BF0BBD" w14:paraId="2E83E2C8" w14:textId="77777777" w:rsidTr="00BF0BBD">
        <w:trPr>
          <w:trHeight w:val="300"/>
        </w:trPr>
        <w:tc>
          <w:tcPr>
            <w:tcW w:w="4700" w:type="dxa"/>
            <w:tcBorders>
              <w:top w:val="nil"/>
              <w:left w:val="nil"/>
              <w:bottom w:val="nil"/>
              <w:right w:val="nil"/>
            </w:tcBorders>
            <w:shd w:val="clear" w:color="auto" w:fill="auto"/>
            <w:vAlign w:val="bottom"/>
            <w:hideMark/>
          </w:tcPr>
          <w:p w14:paraId="6F627087" w14:textId="1A0409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against the south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09_1SA_27_10 </w:t>
            </w:r>
          </w:p>
        </w:tc>
      </w:tr>
      <w:tr w:rsidR="00BF0BBD" w:rsidRPr="00BF0BBD" w14:paraId="5207C66F" w14:textId="77777777" w:rsidTr="00BF0BBD">
        <w:trPr>
          <w:trHeight w:val="300"/>
        </w:trPr>
        <w:tc>
          <w:tcPr>
            <w:tcW w:w="4700" w:type="dxa"/>
            <w:tcBorders>
              <w:top w:val="nil"/>
              <w:left w:val="nil"/>
              <w:bottom w:val="nil"/>
              <w:right w:val="nil"/>
            </w:tcBorders>
            <w:shd w:val="clear" w:color="auto" w:fill="auto"/>
            <w:vAlign w:val="bottom"/>
            <w:hideMark/>
          </w:tcPr>
          <w:p w14:paraId="149FD053" w14:textId="42345A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09_1SA_27_10</w:t>
            </w:r>
            <w:r w:rsidR="00FF4471">
              <w:rPr>
                <w:rFonts w:ascii="Calibri" w:eastAsia="Times New Roman" w:hAnsi="Calibri" w:cs="Calibri"/>
                <w:color w:val="000000"/>
              </w:rPr>
              <w:t>,</w:t>
            </w:r>
            <w:r w:rsidRPr="00BF0BBD">
              <w:rPr>
                <w:rFonts w:ascii="Calibri" w:eastAsia="Times New Roman" w:hAnsi="Calibri" w:cs="Calibri"/>
                <w:color w:val="000000"/>
              </w:rPr>
              <w:t xml:space="preserve"> against the south of</w:t>
            </w:r>
            <w:r w:rsidR="00644F35">
              <w:rPr>
                <w:rFonts w:ascii="Calibri" w:eastAsia="Times New Roman" w:hAnsi="Calibri" w:cs="Calibri"/>
                <w:color w:val="000000"/>
              </w:rPr>
              <w:t>, &lt;&lt;&lt;&lt;&lt;</w:t>
            </w:r>
          </w:p>
        </w:tc>
      </w:tr>
      <w:tr w:rsidR="00BF0BBD" w:rsidRPr="00BF0BBD" w14:paraId="36A745D7" w14:textId="77777777" w:rsidTr="00BF0BBD">
        <w:trPr>
          <w:trHeight w:val="300"/>
        </w:trPr>
        <w:tc>
          <w:tcPr>
            <w:tcW w:w="4700" w:type="dxa"/>
            <w:tcBorders>
              <w:top w:val="nil"/>
              <w:left w:val="nil"/>
              <w:bottom w:val="nil"/>
              <w:right w:val="nil"/>
            </w:tcBorders>
            <w:shd w:val="clear" w:color="auto" w:fill="auto"/>
            <w:vAlign w:val="bottom"/>
            <w:hideMark/>
          </w:tcPr>
          <w:p w14:paraId="0F5478B4" w14:textId="588635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Achish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09_1SA_28_01 </w:t>
            </w:r>
          </w:p>
        </w:tc>
      </w:tr>
      <w:tr w:rsidR="00BF0BBD" w:rsidRPr="00BF0BBD" w14:paraId="0E36E5C3" w14:textId="77777777" w:rsidTr="00BF0BBD">
        <w:trPr>
          <w:trHeight w:val="300"/>
        </w:trPr>
        <w:tc>
          <w:tcPr>
            <w:tcW w:w="4700" w:type="dxa"/>
            <w:tcBorders>
              <w:top w:val="nil"/>
              <w:left w:val="nil"/>
              <w:bottom w:val="nil"/>
              <w:right w:val="nil"/>
            </w:tcBorders>
            <w:shd w:val="clear" w:color="auto" w:fill="auto"/>
            <w:vAlign w:val="bottom"/>
            <w:hideMark/>
          </w:tcPr>
          <w:p w14:paraId="4A2F28A4" w14:textId="1B5E41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07_JUD_10_09</w:t>
            </w:r>
            <w:r w:rsidR="00FF4471">
              <w:rPr>
                <w:rFonts w:ascii="Calibri" w:eastAsia="Times New Roman" w:hAnsi="Calibri" w:cs="Calibri"/>
                <w:color w:val="000000"/>
              </w:rPr>
              <w:t>,</w:t>
            </w:r>
            <w:r w:rsidRPr="00BF0BBD">
              <w:rPr>
                <w:rFonts w:ascii="Calibri" w:eastAsia="Times New Roman" w:hAnsi="Calibri" w:cs="Calibri"/>
                <w:color w:val="000000"/>
              </w:rPr>
              <w:t xml:space="preserve"> and against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10_2SA_24_04 </w:t>
            </w:r>
          </w:p>
        </w:tc>
      </w:tr>
      <w:tr w:rsidR="00BF0BBD" w:rsidRPr="00BF0BBD" w14:paraId="3C83C9BD" w14:textId="77777777" w:rsidTr="00BF0BBD">
        <w:trPr>
          <w:trHeight w:val="300"/>
        </w:trPr>
        <w:tc>
          <w:tcPr>
            <w:tcW w:w="4700" w:type="dxa"/>
            <w:tcBorders>
              <w:top w:val="nil"/>
              <w:left w:val="nil"/>
              <w:bottom w:val="nil"/>
              <w:right w:val="nil"/>
            </w:tcBorders>
            <w:shd w:val="clear" w:color="auto" w:fill="auto"/>
            <w:vAlign w:val="bottom"/>
            <w:hideMark/>
          </w:tcPr>
          <w:p w14:paraId="6B191692" w14:textId="2D1758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against the south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09_1SA_27_10 </w:t>
            </w:r>
          </w:p>
        </w:tc>
      </w:tr>
      <w:tr w:rsidR="00BF0BBD" w:rsidRPr="00BF0BBD" w14:paraId="5980E3EF" w14:textId="77777777" w:rsidTr="00BF0BBD">
        <w:trPr>
          <w:trHeight w:val="300"/>
        </w:trPr>
        <w:tc>
          <w:tcPr>
            <w:tcW w:w="4700" w:type="dxa"/>
            <w:tcBorders>
              <w:top w:val="nil"/>
              <w:left w:val="nil"/>
              <w:bottom w:val="nil"/>
              <w:right w:val="nil"/>
            </w:tcBorders>
            <w:shd w:val="clear" w:color="auto" w:fill="auto"/>
            <w:vAlign w:val="bottom"/>
            <w:hideMark/>
          </w:tcPr>
          <w:p w14:paraId="26DF2450" w14:textId="15FD13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09_1SA_27_10</w:t>
            </w:r>
            <w:r w:rsidR="00FF4471">
              <w:rPr>
                <w:rFonts w:ascii="Calibri" w:eastAsia="Times New Roman" w:hAnsi="Calibri" w:cs="Calibri"/>
                <w:color w:val="000000"/>
              </w:rPr>
              <w:t>,</w:t>
            </w:r>
            <w:r w:rsidRPr="00BF0BBD">
              <w:rPr>
                <w:rFonts w:ascii="Calibri" w:eastAsia="Times New Roman" w:hAnsi="Calibri" w:cs="Calibri"/>
                <w:color w:val="000000"/>
              </w:rPr>
              <w:t xml:space="preserve"> and against the south</w:t>
            </w:r>
            <w:r w:rsidR="00644F35">
              <w:rPr>
                <w:rFonts w:ascii="Calibri" w:eastAsia="Times New Roman" w:hAnsi="Calibri" w:cs="Calibri"/>
                <w:color w:val="000000"/>
              </w:rPr>
              <w:t>, &lt;&lt;&lt;&lt;&lt;</w:t>
            </w:r>
          </w:p>
        </w:tc>
      </w:tr>
      <w:tr w:rsidR="00BF0BBD" w:rsidRPr="00BF0BBD" w14:paraId="7F3E0F69" w14:textId="77777777" w:rsidTr="00BF0BBD">
        <w:trPr>
          <w:trHeight w:val="300"/>
        </w:trPr>
        <w:tc>
          <w:tcPr>
            <w:tcW w:w="4700" w:type="dxa"/>
            <w:tcBorders>
              <w:top w:val="nil"/>
              <w:left w:val="nil"/>
              <w:bottom w:val="nil"/>
              <w:right w:val="nil"/>
            </w:tcBorders>
            <w:shd w:val="clear" w:color="auto" w:fill="auto"/>
            <w:vAlign w:val="bottom"/>
            <w:hideMark/>
          </w:tcPr>
          <w:p w14:paraId="40B51D9E" w14:textId="48422C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09_1SA_27_05</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09_1SA_28_02 </w:t>
            </w:r>
          </w:p>
        </w:tc>
      </w:tr>
      <w:tr w:rsidR="00BF0BBD" w:rsidRPr="00BF0BBD" w14:paraId="2108C90C" w14:textId="77777777" w:rsidTr="00BF0BBD">
        <w:trPr>
          <w:trHeight w:val="300"/>
        </w:trPr>
        <w:tc>
          <w:tcPr>
            <w:tcW w:w="4700" w:type="dxa"/>
            <w:tcBorders>
              <w:top w:val="nil"/>
              <w:left w:val="nil"/>
              <w:bottom w:val="nil"/>
              <w:right w:val="nil"/>
            </w:tcBorders>
            <w:shd w:val="clear" w:color="auto" w:fill="auto"/>
            <w:vAlign w:val="bottom"/>
            <w:hideMark/>
          </w:tcPr>
          <w:p w14:paraId="0AE22742" w14:textId="0040A4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04_NUM_20_05</w:t>
            </w:r>
            <w:r w:rsidR="00FF4471">
              <w:rPr>
                <w:rFonts w:ascii="Calibri" w:eastAsia="Times New Roman" w:hAnsi="Calibri" w:cs="Calibri"/>
                <w:color w:val="000000"/>
              </w:rPr>
              <w:t>,</w:t>
            </w:r>
            <w:r w:rsidRPr="00BF0BBD">
              <w:rPr>
                <w:rFonts w:ascii="Calibri" w:eastAsia="Times New Roman" w:hAnsi="Calibri" w:cs="Calibri"/>
                <w:color w:val="000000"/>
              </w:rPr>
              <w:t xml:space="preserve"> have ye made</w:t>
            </w:r>
            <w:r w:rsidR="00644F35">
              <w:rPr>
                <w:rFonts w:ascii="Calibri" w:eastAsia="Times New Roman" w:hAnsi="Calibri" w:cs="Calibri"/>
                <w:color w:val="000000"/>
              </w:rPr>
              <w:t>, &lt;&lt;&lt;&lt;&lt;</w:t>
            </w:r>
          </w:p>
        </w:tc>
      </w:tr>
      <w:tr w:rsidR="00BF0BBD" w:rsidRPr="00BF0BBD" w14:paraId="7E054454" w14:textId="77777777" w:rsidTr="00BF0BBD">
        <w:trPr>
          <w:trHeight w:val="600"/>
        </w:trPr>
        <w:tc>
          <w:tcPr>
            <w:tcW w:w="4700" w:type="dxa"/>
            <w:tcBorders>
              <w:top w:val="nil"/>
              <w:left w:val="nil"/>
              <w:bottom w:val="nil"/>
              <w:right w:val="nil"/>
            </w:tcBorders>
            <w:shd w:val="clear" w:color="auto" w:fill="auto"/>
            <w:vAlign w:val="bottom"/>
            <w:hideMark/>
          </w:tcPr>
          <w:p w14:paraId="6915A26E" w14:textId="650AB0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07_JUD_10_09</w:t>
            </w:r>
            <w:r w:rsidR="00FF4471">
              <w:rPr>
                <w:rFonts w:ascii="Calibri" w:eastAsia="Times New Roman" w:hAnsi="Calibri" w:cs="Calibri"/>
                <w:color w:val="000000"/>
              </w:rPr>
              <w:t>,</w:t>
            </w:r>
            <w:r w:rsidRPr="00BF0BBD">
              <w:rPr>
                <w:rFonts w:ascii="Calibri" w:eastAsia="Times New Roman" w:hAnsi="Calibri" w:cs="Calibri"/>
                <w:color w:val="000000"/>
              </w:rPr>
              <w:t xml:space="preserve"> Judah and against</w:t>
            </w:r>
            <w:r w:rsidR="00FF4471">
              <w:rPr>
                <w:rFonts w:ascii="Calibri" w:eastAsia="Times New Roman" w:hAnsi="Calibri" w:cs="Calibri"/>
                <w:color w:val="000000"/>
              </w:rPr>
              <w:t>,</w:t>
            </w:r>
            <w:r w:rsidRPr="00BF0BBD">
              <w:rPr>
                <w:rFonts w:ascii="Calibri" w:eastAsia="Times New Roman" w:hAnsi="Calibri" w:cs="Calibri"/>
                <w:color w:val="000000"/>
              </w:rPr>
              <w:t xml:space="preserve"> 38_ZEC_12_02 </w:t>
            </w:r>
          </w:p>
        </w:tc>
      </w:tr>
      <w:tr w:rsidR="00BF0BBD" w:rsidRPr="00BF0BBD" w14:paraId="4E81C3DF" w14:textId="77777777" w:rsidTr="00BF0BBD">
        <w:trPr>
          <w:trHeight w:val="300"/>
        </w:trPr>
        <w:tc>
          <w:tcPr>
            <w:tcW w:w="4700" w:type="dxa"/>
            <w:tcBorders>
              <w:top w:val="nil"/>
              <w:left w:val="nil"/>
              <w:bottom w:val="nil"/>
              <w:right w:val="nil"/>
            </w:tcBorders>
            <w:shd w:val="clear" w:color="auto" w:fill="auto"/>
            <w:vAlign w:val="bottom"/>
            <w:hideMark/>
          </w:tcPr>
          <w:p w14:paraId="2B1B39B6" w14:textId="1D4BF9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06_JOS_21_09</w:t>
            </w:r>
            <w:r w:rsidR="00FF4471">
              <w:rPr>
                <w:rFonts w:ascii="Calibri" w:eastAsia="Times New Roman" w:hAnsi="Calibri" w:cs="Calibri"/>
                <w:color w:val="000000"/>
              </w:rPr>
              <w:t>,</w:t>
            </w:r>
            <w:r w:rsidRPr="00BF0BBD">
              <w:rPr>
                <w:rFonts w:ascii="Calibri" w:eastAsia="Times New Roman" w:hAnsi="Calibri" w:cs="Calibri"/>
                <w:color w:val="000000"/>
              </w:rPr>
              <w:t xml:space="preserve"> of Judah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10_2SA_02_01 </w:t>
            </w:r>
          </w:p>
        </w:tc>
      </w:tr>
      <w:tr w:rsidR="00BF0BBD" w:rsidRPr="00BF0BBD" w14:paraId="4912532A" w14:textId="77777777" w:rsidTr="00BF0BBD">
        <w:trPr>
          <w:trHeight w:val="300"/>
        </w:trPr>
        <w:tc>
          <w:tcPr>
            <w:tcW w:w="4700" w:type="dxa"/>
            <w:tcBorders>
              <w:top w:val="nil"/>
              <w:left w:val="nil"/>
              <w:bottom w:val="nil"/>
              <w:right w:val="nil"/>
            </w:tcBorders>
            <w:shd w:val="clear" w:color="auto" w:fill="auto"/>
            <w:vAlign w:val="bottom"/>
            <w:hideMark/>
          </w:tcPr>
          <w:p w14:paraId="63442A29" w14:textId="27604E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Jerahmeelites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09_1SA_30_29 </w:t>
            </w:r>
          </w:p>
        </w:tc>
      </w:tr>
      <w:tr w:rsidR="00BF0BBD" w:rsidRPr="00BF0BBD" w14:paraId="1EE1ED97" w14:textId="77777777" w:rsidTr="00BF0BBD">
        <w:trPr>
          <w:trHeight w:val="300"/>
        </w:trPr>
        <w:tc>
          <w:tcPr>
            <w:tcW w:w="4700" w:type="dxa"/>
            <w:tcBorders>
              <w:top w:val="nil"/>
              <w:left w:val="nil"/>
              <w:bottom w:val="nil"/>
              <w:right w:val="nil"/>
            </w:tcBorders>
            <w:shd w:val="clear" w:color="auto" w:fill="auto"/>
            <w:vAlign w:val="bottom"/>
            <w:hideMark/>
          </w:tcPr>
          <w:p w14:paraId="5F0D5E27" w14:textId="28DF31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Jerahmeelites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09_1SA_30_29 </w:t>
            </w:r>
          </w:p>
        </w:tc>
      </w:tr>
      <w:tr w:rsidR="00BF0BBD" w:rsidRPr="00BF0BBD" w14:paraId="1455C0F5" w14:textId="77777777" w:rsidTr="00BF0BBD">
        <w:trPr>
          <w:trHeight w:val="300"/>
        </w:trPr>
        <w:tc>
          <w:tcPr>
            <w:tcW w:w="4700" w:type="dxa"/>
            <w:tcBorders>
              <w:top w:val="nil"/>
              <w:left w:val="nil"/>
              <w:bottom w:val="nil"/>
              <w:right w:val="nil"/>
            </w:tcBorders>
            <w:shd w:val="clear" w:color="auto" w:fill="auto"/>
            <w:vAlign w:val="bottom"/>
            <w:hideMark/>
          </w:tcPr>
          <w:p w14:paraId="5C647127" w14:textId="0A3712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Kenites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09_1SA_30_29 </w:t>
            </w:r>
          </w:p>
        </w:tc>
      </w:tr>
      <w:tr w:rsidR="00BF0BBD" w:rsidRPr="00BF0BBD" w14:paraId="5AD0C09A" w14:textId="77777777" w:rsidTr="00BF0BBD">
        <w:trPr>
          <w:trHeight w:val="300"/>
        </w:trPr>
        <w:tc>
          <w:tcPr>
            <w:tcW w:w="4700" w:type="dxa"/>
            <w:tcBorders>
              <w:top w:val="nil"/>
              <w:left w:val="nil"/>
              <w:bottom w:val="nil"/>
              <w:right w:val="nil"/>
            </w:tcBorders>
            <w:shd w:val="clear" w:color="auto" w:fill="auto"/>
            <w:vAlign w:val="bottom"/>
            <w:hideMark/>
          </w:tcPr>
          <w:p w14:paraId="38D83E09" w14:textId="3591D8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south of Judah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10_2SA_24_07 </w:t>
            </w:r>
          </w:p>
        </w:tc>
      </w:tr>
      <w:tr w:rsidR="00BF0BBD" w:rsidRPr="00BF0BBD" w14:paraId="77C4ECEC" w14:textId="77777777" w:rsidTr="00BF0BBD">
        <w:trPr>
          <w:trHeight w:val="300"/>
        </w:trPr>
        <w:tc>
          <w:tcPr>
            <w:tcW w:w="4700" w:type="dxa"/>
            <w:tcBorders>
              <w:top w:val="nil"/>
              <w:left w:val="nil"/>
              <w:bottom w:val="nil"/>
              <w:right w:val="nil"/>
            </w:tcBorders>
            <w:shd w:val="clear" w:color="auto" w:fill="auto"/>
            <w:vAlign w:val="bottom"/>
            <w:hideMark/>
          </w:tcPr>
          <w:p w14:paraId="1579ABEA" w14:textId="5CD8DF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south of Judah and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14_2CH_28_18 </w:t>
            </w:r>
          </w:p>
        </w:tc>
      </w:tr>
      <w:tr w:rsidR="00BF0BBD" w:rsidRPr="00BF0BBD" w14:paraId="2789D375" w14:textId="77777777" w:rsidTr="00BF0BBD">
        <w:trPr>
          <w:trHeight w:val="300"/>
        </w:trPr>
        <w:tc>
          <w:tcPr>
            <w:tcW w:w="4700" w:type="dxa"/>
            <w:tcBorders>
              <w:top w:val="nil"/>
              <w:left w:val="nil"/>
              <w:bottom w:val="nil"/>
              <w:right w:val="nil"/>
            </w:tcBorders>
            <w:shd w:val="clear" w:color="auto" w:fill="auto"/>
            <w:vAlign w:val="bottom"/>
            <w:hideMark/>
          </w:tcPr>
          <w:p w14:paraId="58C20D6C" w14:textId="25166B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south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09_1SA_30_14 </w:t>
            </w:r>
          </w:p>
        </w:tc>
      </w:tr>
      <w:tr w:rsidR="00BF0BBD" w:rsidRPr="00BF0BBD" w14:paraId="3042EB6D" w14:textId="77777777" w:rsidTr="00BF0BBD">
        <w:trPr>
          <w:trHeight w:val="300"/>
        </w:trPr>
        <w:tc>
          <w:tcPr>
            <w:tcW w:w="4700" w:type="dxa"/>
            <w:tcBorders>
              <w:top w:val="nil"/>
              <w:left w:val="nil"/>
              <w:bottom w:val="nil"/>
              <w:right w:val="nil"/>
            </w:tcBorders>
            <w:shd w:val="clear" w:color="auto" w:fill="auto"/>
            <w:vAlign w:val="bottom"/>
            <w:hideMark/>
          </w:tcPr>
          <w:p w14:paraId="6D820691" w14:textId="72492F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Jerahmeelites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09_1SA_30_29 </w:t>
            </w:r>
          </w:p>
        </w:tc>
      </w:tr>
      <w:tr w:rsidR="00BF0BBD" w:rsidRPr="00BF0BBD" w14:paraId="6A8772AF" w14:textId="77777777" w:rsidTr="00BF0BBD">
        <w:trPr>
          <w:trHeight w:val="300"/>
        </w:trPr>
        <w:tc>
          <w:tcPr>
            <w:tcW w:w="4700" w:type="dxa"/>
            <w:tcBorders>
              <w:top w:val="nil"/>
              <w:left w:val="nil"/>
              <w:bottom w:val="nil"/>
              <w:right w:val="nil"/>
            </w:tcBorders>
            <w:shd w:val="clear" w:color="auto" w:fill="auto"/>
            <w:vAlign w:val="bottom"/>
            <w:hideMark/>
          </w:tcPr>
          <w:p w14:paraId="124E8D17" w14:textId="2E4B2F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09_1SA_23_24</w:t>
            </w:r>
            <w:r w:rsidR="00FF4471">
              <w:rPr>
                <w:rFonts w:ascii="Calibri" w:eastAsia="Times New Roman" w:hAnsi="Calibri" w:cs="Calibri"/>
                <w:color w:val="000000"/>
              </w:rPr>
              <w:t>,</w:t>
            </w:r>
            <w:r w:rsidRPr="00BF0BBD">
              <w:rPr>
                <w:rFonts w:ascii="Calibri" w:eastAsia="Times New Roman" w:hAnsi="Calibri" w:cs="Calibri"/>
                <w:color w:val="000000"/>
              </w:rPr>
              <w:t xml:space="preserve"> the south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09_1SA_30_14 </w:t>
            </w:r>
          </w:p>
        </w:tc>
      </w:tr>
      <w:tr w:rsidR="00BF0BBD" w:rsidRPr="00BF0BBD" w14:paraId="7BEFE022" w14:textId="77777777" w:rsidTr="00BF0BBD">
        <w:trPr>
          <w:trHeight w:val="300"/>
        </w:trPr>
        <w:tc>
          <w:tcPr>
            <w:tcW w:w="4700" w:type="dxa"/>
            <w:tcBorders>
              <w:top w:val="nil"/>
              <w:left w:val="nil"/>
              <w:bottom w:val="nil"/>
              <w:right w:val="nil"/>
            </w:tcBorders>
            <w:shd w:val="clear" w:color="auto" w:fill="auto"/>
            <w:vAlign w:val="bottom"/>
            <w:hideMark/>
          </w:tcPr>
          <w:p w14:paraId="6947A0C7" w14:textId="5B4415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south of Judah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10_2SA_24_07 </w:t>
            </w:r>
          </w:p>
        </w:tc>
      </w:tr>
      <w:tr w:rsidR="00BF0BBD" w:rsidRPr="00BF0BBD" w14:paraId="299F5E74" w14:textId="77777777" w:rsidTr="00BF0BBD">
        <w:trPr>
          <w:trHeight w:val="300"/>
        </w:trPr>
        <w:tc>
          <w:tcPr>
            <w:tcW w:w="4700" w:type="dxa"/>
            <w:tcBorders>
              <w:top w:val="nil"/>
              <w:left w:val="nil"/>
              <w:bottom w:val="nil"/>
              <w:right w:val="nil"/>
            </w:tcBorders>
            <w:shd w:val="clear" w:color="auto" w:fill="auto"/>
            <w:vAlign w:val="bottom"/>
            <w:hideMark/>
          </w:tcPr>
          <w:p w14:paraId="3C76837E" w14:textId="2B09D8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south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09_1SA_27_10 </w:t>
            </w:r>
          </w:p>
        </w:tc>
      </w:tr>
      <w:tr w:rsidR="00BF0BBD" w:rsidRPr="00BF0BBD" w14:paraId="6782ADDE" w14:textId="77777777" w:rsidTr="00BF0BBD">
        <w:trPr>
          <w:trHeight w:val="300"/>
        </w:trPr>
        <w:tc>
          <w:tcPr>
            <w:tcW w:w="4700" w:type="dxa"/>
            <w:tcBorders>
              <w:top w:val="nil"/>
              <w:left w:val="nil"/>
              <w:bottom w:val="nil"/>
              <w:right w:val="nil"/>
            </w:tcBorders>
            <w:shd w:val="clear" w:color="auto" w:fill="auto"/>
            <w:vAlign w:val="bottom"/>
            <w:hideMark/>
          </w:tcPr>
          <w:p w14:paraId="61F74E46" w14:textId="5FE6DF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09_1SA_27_10</w:t>
            </w:r>
            <w:r w:rsidR="00FF4471">
              <w:rPr>
                <w:rFonts w:ascii="Calibri" w:eastAsia="Times New Roman" w:hAnsi="Calibri" w:cs="Calibri"/>
                <w:color w:val="000000"/>
              </w:rPr>
              <w:t>,</w:t>
            </w:r>
            <w:r w:rsidRPr="00BF0BBD">
              <w:rPr>
                <w:rFonts w:ascii="Calibri" w:eastAsia="Times New Roman" w:hAnsi="Calibri" w:cs="Calibri"/>
                <w:color w:val="000000"/>
              </w:rPr>
              <w:t xml:space="preserve"> the south of the</w:t>
            </w:r>
            <w:r w:rsidR="00644F35">
              <w:rPr>
                <w:rFonts w:ascii="Calibri" w:eastAsia="Times New Roman" w:hAnsi="Calibri" w:cs="Calibri"/>
                <w:color w:val="000000"/>
              </w:rPr>
              <w:t>, &lt;&lt;&lt;&lt;&lt;</w:t>
            </w:r>
          </w:p>
        </w:tc>
      </w:tr>
      <w:tr w:rsidR="00BF0BBD" w:rsidRPr="00BF0BBD" w14:paraId="2708D82D" w14:textId="77777777" w:rsidTr="00BF0BBD">
        <w:trPr>
          <w:trHeight w:val="300"/>
        </w:trPr>
        <w:tc>
          <w:tcPr>
            <w:tcW w:w="4700" w:type="dxa"/>
            <w:tcBorders>
              <w:top w:val="nil"/>
              <w:left w:val="nil"/>
              <w:bottom w:val="nil"/>
              <w:right w:val="nil"/>
            </w:tcBorders>
            <w:shd w:val="clear" w:color="auto" w:fill="auto"/>
            <w:vAlign w:val="bottom"/>
            <w:hideMark/>
          </w:tcPr>
          <w:p w14:paraId="1B5500B5" w14:textId="79322A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09_1SA_09_19</w:t>
            </w:r>
            <w:r w:rsidR="00FF4471">
              <w:rPr>
                <w:rFonts w:ascii="Calibri" w:eastAsia="Times New Roman" w:hAnsi="Calibri" w:cs="Calibri"/>
                <w:color w:val="000000"/>
              </w:rPr>
              <w:t>,</w:t>
            </w:r>
            <w:r w:rsidRPr="00BF0BBD">
              <w:rPr>
                <w:rFonts w:ascii="Calibri" w:eastAsia="Times New Roman" w:hAnsi="Calibri" w:cs="Calibri"/>
                <w:color w:val="000000"/>
              </w:rPr>
              <w:t xml:space="preserve"> to day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12_2KI_02_03 </w:t>
            </w:r>
          </w:p>
        </w:tc>
      </w:tr>
      <w:tr w:rsidR="00BF0BBD" w:rsidRPr="00BF0BBD" w14:paraId="2DE141FC" w14:textId="77777777" w:rsidTr="00BF0BBD">
        <w:trPr>
          <w:trHeight w:val="1500"/>
        </w:trPr>
        <w:tc>
          <w:tcPr>
            <w:tcW w:w="4700" w:type="dxa"/>
            <w:tcBorders>
              <w:top w:val="nil"/>
              <w:left w:val="nil"/>
              <w:bottom w:val="nil"/>
              <w:right w:val="nil"/>
            </w:tcBorders>
            <w:shd w:val="clear" w:color="auto" w:fill="auto"/>
            <w:vAlign w:val="bottom"/>
            <w:hideMark/>
          </w:tcPr>
          <w:p w14:paraId="195A079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09_1SA_27:11 And David saved neither man nor woman alive, to bring [tidings] to Gath, saying, Lest they should tell on us, saying, So did David, and so [will be] his manner all the while he dwelleth in the country of the Philistines. #,</w:t>
            </w:r>
          </w:p>
        </w:tc>
      </w:tr>
      <w:tr w:rsidR="00BF0BBD" w:rsidRPr="00BF0BBD" w14:paraId="4DDD0538" w14:textId="77777777" w:rsidTr="00BF0BBD">
        <w:trPr>
          <w:trHeight w:val="300"/>
        </w:trPr>
        <w:tc>
          <w:tcPr>
            <w:tcW w:w="4700" w:type="dxa"/>
            <w:tcBorders>
              <w:top w:val="nil"/>
              <w:left w:val="nil"/>
              <w:bottom w:val="nil"/>
              <w:right w:val="nil"/>
            </w:tcBorders>
            <w:shd w:val="clear" w:color="auto" w:fill="auto"/>
            <w:vAlign w:val="bottom"/>
            <w:hideMark/>
          </w:tcPr>
          <w:p w14:paraId="35AD2123" w14:textId="242D7A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09_1SA_25_16</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while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18_JOB_27_03 </w:t>
            </w:r>
          </w:p>
        </w:tc>
      </w:tr>
      <w:tr w:rsidR="00BF0BBD" w:rsidRPr="00BF0BBD" w14:paraId="24502334" w14:textId="77777777" w:rsidTr="00BF0BBD">
        <w:trPr>
          <w:trHeight w:val="300"/>
        </w:trPr>
        <w:tc>
          <w:tcPr>
            <w:tcW w:w="4700" w:type="dxa"/>
            <w:tcBorders>
              <w:top w:val="nil"/>
              <w:left w:val="nil"/>
              <w:bottom w:val="nil"/>
              <w:right w:val="nil"/>
            </w:tcBorders>
            <w:shd w:val="clear" w:color="auto" w:fill="auto"/>
            <w:vAlign w:val="bottom"/>
            <w:hideMark/>
          </w:tcPr>
          <w:p w14:paraId="331E1674" w14:textId="020560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so will</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17_EST_04_16 </w:t>
            </w:r>
          </w:p>
        </w:tc>
      </w:tr>
      <w:tr w:rsidR="00BF0BBD" w:rsidRPr="00BF0BBD" w14:paraId="4947A330" w14:textId="77777777" w:rsidTr="00BF0BBD">
        <w:trPr>
          <w:trHeight w:val="300"/>
        </w:trPr>
        <w:tc>
          <w:tcPr>
            <w:tcW w:w="4700" w:type="dxa"/>
            <w:tcBorders>
              <w:top w:val="nil"/>
              <w:left w:val="nil"/>
              <w:bottom w:val="nil"/>
              <w:right w:val="nil"/>
            </w:tcBorders>
            <w:shd w:val="clear" w:color="auto" w:fill="auto"/>
            <w:vAlign w:val="bottom"/>
            <w:hideMark/>
          </w:tcPr>
          <w:p w14:paraId="31634B2C" w14:textId="72448C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09_1SA_27_07</w:t>
            </w:r>
            <w:r w:rsidR="00FF4471">
              <w:rPr>
                <w:rFonts w:ascii="Calibri" w:eastAsia="Times New Roman" w:hAnsi="Calibri" w:cs="Calibri"/>
                <w:color w:val="000000"/>
              </w:rPr>
              <w:t>,</w:t>
            </w:r>
            <w:r w:rsidRPr="00BF0BBD">
              <w:rPr>
                <w:rFonts w:ascii="Calibri" w:eastAsia="Times New Roman" w:hAnsi="Calibri" w:cs="Calibri"/>
                <w:color w:val="000000"/>
              </w:rPr>
              <w:t xml:space="preserve"> country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13_1CH_20_01 </w:t>
            </w:r>
          </w:p>
        </w:tc>
      </w:tr>
      <w:tr w:rsidR="00BF0BBD" w:rsidRPr="00BF0BBD" w14:paraId="7307E170" w14:textId="77777777" w:rsidTr="00BF0BBD">
        <w:trPr>
          <w:trHeight w:val="300"/>
        </w:trPr>
        <w:tc>
          <w:tcPr>
            <w:tcW w:w="4700" w:type="dxa"/>
            <w:tcBorders>
              <w:top w:val="nil"/>
              <w:left w:val="nil"/>
              <w:bottom w:val="nil"/>
              <w:right w:val="nil"/>
            </w:tcBorders>
            <w:shd w:val="clear" w:color="auto" w:fill="auto"/>
            <w:vAlign w:val="bottom"/>
            <w:hideMark/>
          </w:tcPr>
          <w:p w14:paraId="5C4C37DC" w14:textId="5144D3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dwelleth in the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19_PSA_091_001 </w:t>
            </w:r>
          </w:p>
        </w:tc>
      </w:tr>
      <w:tr w:rsidR="00BF0BBD" w:rsidRPr="00BF0BBD" w14:paraId="618772F3" w14:textId="77777777" w:rsidTr="00BF0BBD">
        <w:trPr>
          <w:trHeight w:val="300"/>
        </w:trPr>
        <w:tc>
          <w:tcPr>
            <w:tcW w:w="4700" w:type="dxa"/>
            <w:tcBorders>
              <w:top w:val="nil"/>
              <w:left w:val="nil"/>
              <w:bottom w:val="nil"/>
              <w:right w:val="nil"/>
            </w:tcBorders>
            <w:shd w:val="clear" w:color="auto" w:fill="auto"/>
            <w:vAlign w:val="bottom"/>
            <w:hideMark/>
          </w:tcPr>
          <w:p w14:paraId="106082D2" w14:textId="218E83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dwelleth in</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18_JOB_15_28 </w:t>
            </w:r>
          </w:p>
        </w:tc>
      </w:tr>
      <w:tr w:rsidR="00BF0BBD" w:rsidRPr="00BF0BBD" w14:paraId="70E9F485" w14:textId="77777777" w:rsidTr="00BF0BBD">
        <w:trPr>
          <w:trHeight w:val="300"/>
        </w:trPr>
        <w:tc>
          <w:tcPr>
            <w:tcW w:w="4700" w:type="dxa"/>
            <w:tcBorders>
              <w:top w:val="nil"/>
              <w:left w:val="nil"/>
              <w:bottom w:val="nil"/>
              <w:right w:val="nil"/>
            </w:tcBorders>
            <w:shd w:val="clear" w:color="auto" w:fill="auto"/>
            <w:vAlign w:val="bottom"/>
            <w:hideMark/>
          </w:tcPr>
          <w:p w14:paraId="2451CB1E" w14:textId="1E8BEF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09_1SA_27_07</w:t>
            </w:r>
            <w:r w:rsidR="00FF4471">
              <w:rPr>
                <w:rFonts w:ascii="Calibri" w:eastAsia="Times New Roman" w:hAnsi="Calibri" w:cs="Calibri"/>
                <w:color w:val="000000"/>
              </w:rPr>
              <w:t>,</w:t>
            </w:r>
            <w:r w:rsidRPr="00BF0BBD">
              <w:rPr>
                <w:rFonts w:ascii="Calibri" w:eastAsia="Times New Roman" w:hAnsi="Calibri" w:cs="Calibri"/>
                <w:color w:val="000000"/>
              </w:rPr>
              <w:t xml:space="preserve"> in the country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10_2SA_21_14 </w:t>
            </w:r>
          </w:p>
        </w:tc>
      </w:tr>
      <w:tr w:rsidR="00BF0BBD" w:rsidRPr="00BF0BBD" w14:paraId="42E450A8" w14:textId="77777777" w:rsidTr="00BF0BBD">
        <w:trPr>
          <w:trHeight w:val="300"/>
        </w:trPr>
        <w:tc>
          <w:tcPr>
            <w:tcW w:w="4700" w:type="dxa"/>
            <w:tcBorders>
              <w:top w:val="nil"/>
              <w:left w:val="nil"/>
              <w:bottom w:val="nil"/>
              <w:right w:val="nil"/>
            </w:tcBorders>
            <w:shd w:val="clear" w:color="auto" w:fill="auto"/>
            <w:vAlign w:val="bottom"/>
            <w:hideMark/>
          </w:tcPr>
          <w:p w14:paraId="5A567C1D" w14:textId="456A31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09_1SA_27_07</w:t>
            </w:r>
            <w:r w:rsidR="00FF4471">
              <w:rPr>
                <w:rFonts w:ascii="Calibri" w:eastAsia="Times New Roman" w:hAnsi="Calibri" w:cs="Calibri"/>
                <w:color w:val="000000"/>
              </w:rPr>
              <w:t>,</w:t>
            </w:r>
            <w:r w:rsidRPr="00BF0BBD">
              <w:rPr>
                <w:rFonts w:ascii="Calibri" w:eastAsia="Times New Roman" w:hAnsi="Calibri" w:cs="Calibri"/>
                <w:color w:val="000000"/>
              </w:rPr>
              <w:t xml:space="preserve"> in the country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10_2SA_21_14 </w:t>
            </w:r>
          </w:p>
        </w:tc>
      </w:tr>
      <w:tr w:rsidR="00BF0BBD" w:rsidRPr="00BF0BBD" w14:paraId="61D35392" w14:textId="77777777" w:rsidTr="00BF0BBD">
        <w:trPr>
          <w:trHeight w:val="600"/>
        </w:trPr>
        <w:tc>
          <w:tcPr>
            <w:tcW w:w="4700" w:type="dxa"/>
            <w:tcBorders>
              <w:top w:val="nil"/>
              <w:left w:val="nil"/>
              <w:bottom w:val="nil"/>
              <w:right w:val="nil"/>
            </w:tcBorders>
            <w:shd w:val="clear" w:color="auto" w:fill="auto"/>
            <w:vAlign w:val="bottom"/>
            <w:hideMark/>
          </w:tcPr>
          <w:p w14:paraId="4BF71AFE" w14:textId="007A38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05_DEU_32_27</w:t>
            </w:r>
            <w:r w:rsidR="00FF4471">
              <w:rPr>
                <w:rFonts w:ascii="Calibri" w:eastAsia="Times New Roman" w:hAnsi="Calibri" w:cs="Calibri"/>
                <w:color w:val="000000"/>
              </w:rPr>
              <w:t>,</w:t>
            </w:r>
            <w:r w:rsidRPr="00BF0BBD">
              <w:rPr>
                <w:rFonts w:ascii="Calibri" w:eastAsia="Times New Roman" w:hAnsi="Calibri" w:cs="Calibri"/>
                <w:color w:val="000000"/>
              </w:rPr>
              <w:t xml:space="preserve"> lest they should</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41_MAR_03_09 </w:t>
            </w:r>
          </w:p>
        </w:tc>
      </w:tr>
      <w:tr w:rsidR="00BF0BBD" w:rsidRPr="00BF0BBD" w14:paraId="5F11211B" w14:textId="77777777" w:rsidTr="00BF0BBD">
        <w:trPr>
          <w:trHeight w:val="300"/>
        </w:trPr>
        <w:tc>
          <w:tcPr>
            <w:tcW w:w="4700" w:type="dxa"/>
            <w:tcBorders>
              <w:top w:val="nil"/>
              <w:left w:val="nil"/>
              <w:bottom w:val="nil"/>
              <w:right w:val="nil"/>
            </w:tcBorders>
            <w:shd w:val="clear" w:color="auto" w:fill="auto"/>
            <w:vAlign w:val="bottom"/>
            <w:hideMark/>
          </w:tcPr>
          <w:p w14:paraId="0339E4F4" w14:textId="7ACC40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09_1SA_27_09</w:t>
            </w:r>
            <w:r w:rsidR="00FF4471">
              <w:rPr>
                <w:rFonts w:ascii="Calibri" w:eastAsia="Times New Roman" w:hAnsi="Calibri" w:cs="Calibri"/>
                <w:color w:val="000000"/>
              </w:rPr>
              <w:t>,</w:t>
            </w:r>
            <w:r w:rsidRPr="00BF0BBD">
              <w:rPr>
                <w:rFonts w:ascii="Calibri" w:eastAsia="Times New Roman" w:hAnsi="Calibri" w:cs="Calibri"/>
                <w:color w:val="000000"/>
              </w:rPr>
              <w:t xml:space="preserve"> man nor woman alive</w:t>
            </w:r>
            <w:r w:rsidR="00644F35">
              <w:rPr>
                <w:rFonts w:ascii="Calibri" w:eastAsia="Times New Roman" w:hAnsi="Calibri" w:cs="Calibri"/>
                <w:color w:val="000000"/>
              </w:rPr>
              <w:t>, &lt;&lt;&lt;&lt;&lt;</w:t>
            </w:r>
          </w:p>
        </w:tc>
      </w:tr>
      <w:tr w:rsidR="00BF0BBD" w:rsidRPr="00BF0BBD" w14:paraId="5E725C4F" w14:textId="77777777" w:rsidTr="00BF0BBD">
        <w:trPr>
          <w:trHeight w:val="300"/>
        </w:trPr>
        <w:tc>
          <w:tcPr>
            <w:tcW w:w="4700" w:type="dxa"/>
            <w:tcBorders>
              <w:top w:val="nil"/>
              <w:left w:val="nil"/>
              <w:bottom w:val="nil"/>
              <w:right w:val="nil"/>
            </w:tcBorders>
            <w:shd w:val="clear" w:color="auto" w:fill="auto"/>
            <w:vAlign w:val="bottom"/>
            <w:hideMark/>
          </w:tcPr>
          <w:p w14:paraId="2F2FF90E" w14:textId="71B026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09_1SA_27_09</w:t>
            </w:r>
            <w:r w:rsidR="00FF4471">
              <w:rPr>
                <w:rFonts w:ascii="Calibri" w:eastAsia="Times New Roman" w:hAnsi="Calibri" w:cs="Calibri"/>
                <w:color w:val="000000"/>
              </w:rPr>
              <w:t>,</w:t>
            </w:r>
            <w:r w:rsidRPr="00BF0BBD">
              <w:rPr>
                <w:rFonts w:ascii="Calibri" w:eastAsia="Times New Roman" w:hAnsi="Calibri" w:cs="Calibri"/>
                <w:color w:val="000000"/>
              </w:rPr>
              <w:t xml:space="preserve"> nor woman alive</w:t>
            </w:r>
            <w:r w:rsidR="00644F35">
              <w:rPr>
                <w:rFonts w:ascii="Calibri" w:eastAsia="Times New Roman" w:hAnsi="Calibri" w:cs="Calibri"/>
                <w:color w:val="000000"/>
              </w:rPr>
              <w:t>, &lt;&lt;&lt;&lt;&lt;</w:t>
            </w:r>
          </w:p>
        </w:tc>
      </w:tr>
      <w:tr w:rsidR="00BF0BBD" w:rsidRPr="00BF0BBD" w14:paraId="5A9301E7" w14:textId="77777777" w:rsidTr="00BF0BBD">
        <w:trPr>
          <w:trHeight w:val="600"/>
        </w:trPr>
        <w:tc>
          <w:tcPr>
            <w:tcW w:w="4700" w:type="dxa"/>
            <w:tcBorders>
              <w:top w:val="nil"/>
              <w:left w:val="nil"/>
              <w:bottom w:val="nil"/>
              <w:right w:val="nil"/>
            </w:tcBorders>
            <w:shd w:val="clear" w:color="auto" w:fill="auto"/>
            <w:vAlign w:val="bottom"/>
            <w:hideMark/>
          </w:tcPr>
          <w:p w14:paraId="644C34D0" w14:textId="3EC0B2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09_1SA_28_05 </w:t>
            </w:r>
          </w:p>
        </w:tc>
      </w:tr>
      <w:tr w:rsidR="00BF0BBD" w:rsidRPr="00BF0BBD" w14:paraId="6C491BFD" w14:textId="77777777" w:rsidTr="00BF0BBD">
        <w:trPr>
          <w:trHeight w:val="300"/>
        </w:trPr>
        <w:tc>
          <w:tcPr>
            <w:tcW w:w="4700" w:type="dxa"/>
            <w:tcBorders>
              <w:top w:val="nil"/>
              <w:left w:val="nil"/>
              <w:bottom w:val="nil"/>
              <w:right w:val="nil"/>
            </w:tcBorders>
            <w:shd w:val="clear" w:color="auto" w:fill="auto"/>
            <w:vAlign w:val="bottom"/>
            <w:hideMark/>
          </w:tcPr>
          <w:p w14:paraId="54BCDBCD" w14:textId="67430E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09_1SA_27_07</w:t>
            </w:r>
            <w:r w:rsidR="00FF4471">
              <w:rPr>
                <w:rFonts w:ascii="Calibri" w:eastAsia="Times New Roman" w:hAnsi="Calibri" w:cs="Calibri"/>
                <w:color w:val="000000"/>
              </w:rPr>
              <w:t>,</w:t>
            </w:r>
            <w:r w:rsidRPr="00BF0BBD">
              <w:rPr>
                <w:rFonts w:ascii="Calibri" w:eastAsia="Times New Roman" w:hAnsi="Calibri" w:cs="Calibri"/>
                <w:color w:val="000000"/>
              </w:rPr>
              <w:t xml:space="preserve"> the country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10_2SA_21_14 </w:t>
            </w:r>
          </w:p>
        </w:tc>
      </w:tr>
      <w:tr w:rsidR="00BF0BBD" w:rsidRPr="00BF0BBD" w14:paraId="2E006687" w14:textId="77777777" w:rsidTr="00BF0BBD">
        <w:trPr>
          <w:trHeight w:val="600"/>
        </w:trPr>
        <w:tc>
          <w:tcPr>
            <w:tcW w:w="4700" w:type="dxa"/>
            <w:tcBorders>
              <w:top w:val="nil"/>
              <w:left w:val="nil"/>
              <w:bottom w:val="nil"/>
              <w:right w:val="nil"/>
            </w:tcBorders>
            <w:shd w:val="clear" w:color="auto" w:fill="auto"/>
            <w:vAlign w:val="bottom"/>
            <w:hideMark/>
          </w:tcPr>
          <w:p w14:paraId="4BC3B4EB" w14:textId="29A03F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09_1SA_27_07</w:t>
            </w:r>
            <w:r w:rsidR="00FF4471">
              <w:rPr>
                <w:rFonts w:ascii="Calibri" w:eastAsia="Times New Roman" w:hAnsi="Calibri" w:cs="Calibri"/>
                <w:color w:val="000000"/>
              </w:rPr>
              <w:t>,</w:t>
            </w:r>
            <w:r w:rsidRPr="00BF0BBD">
              <w:rPr>
                <w:rFonts w:ascii="Calibri" w:eastAsia="Times New Roman" w:hAnsi="Calibri" w:cs="Calibri"/>
                <w:color w:val="000000"/>
              </w:rPr>
              <w:t xml:space="preserve"> the country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13_1CH_20_01 </w:t>
            </w:r>
          </w:p>
        </w:tc>
      </w:tr>
      <w:tr w:rsidR="00BF0BBD" w:rsidRPr="00BF0BBD" w14:paraId="5E1A5FB3" w14:textId="77777777" w:rsidTr="00BF0BBD">
        <w:trPr>
          <w:trHeight w:val="300"/>
        </w:trPr>
        <w:tc>
          <w:tcPr>
            <w:tcW w:w="4700" w:type="dxa"/>
            <w:tcBorders>
              <w:top w:val="nil"/>
              <w:left w:val="nil"/>
              <w:bottom w:val="nil"/>
              <w:right w:val="nil"/>
            </w:tcBorders>
            <w:shd w:val="clear" w:color="auto" w:fill="auto"/>
            <w:vAlign w:val="bottom"/>
            <w:hideMark/>
          </w:tcPr>
          <w:p w14:paraId="606A03A3" w14:textId="46C025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should tell</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40_MAT_16_20 </w:t>
            </w:r>
          </w:p>
        </w:tc>
      </w:tr>
      <w:tr w:rsidR="00BF0BBD" w:rsidRPr="00BF0BBD" w14:paraId="1C77D577" w14:textId="77777777" w:rsidTr="00BF0BBD">
        <w:trPr>
          <w:trHeight w:val="300"/>
        </w:trPr>
        <w:tc>
          <w:tcPr>
            <w:tcW w:w="4700" w:type="dxa"/>
            <w:tcBorders>
              <w:top w:val="nil"/>
              <w:left w:val="nil"/>
              <w:bottom w:val="nil"/>
              <w:right w:val="nil"/>
            </w:tcBorders>
            <w:shd w:val="clear" w:color="auto" w:fill="auto"/>
            <w:vAlign w:val="bottom"/>
            <w:hideMark/>
          </w:tcPr>
          <w:p w14:paraId="34D64DEA" w14:textId="10ABED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will be his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10_2SA_07_14 </w:t>
            </w:r>
          </w:p>
        </w:tc>
      </w:tr>
      <w:tr w:rsidR="00BF0BBD" w:rsidRPr="00BF0BBD" w14:paraId="3A453C3F" w14:textId="77777777" w:rsidTr="00BF0BBD">
        <w:trPr>
          <w:trHeight w:val="1200"/>
        </w:trPr>
        <w:tc>
          <w:tcPr>
            <w:tcW w:w="4700" w:type="dxa"/>
            <w:tcBorders>
              <w:top w:val="nil"/>
              <w:left w:val="nil"/>
              <w:bottom w:val="nil"/>
              <w:right w:val="nil"/>
            </w:tcBorders>
            <w:shd w:val="clear" w:color="auto" w:fill="auto"/>
            <w:vAlign w:val="bottom"/>
            <w:hideMark/>
          </w:tcPr>
          <w:p w14:paraId="3C44E656"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09_1SA_27:12 And Achish believed David, saying, He hath made his people Israel utterly to abhor him; therefore he shall be my servant for ever. #,</w:t>
            </w:r>
          </w:p>
        </w:tc>
      </w:tr>
      <w:tr w:rsidR="00BF0BBD" w:rsidRPr="00BF0BBD" w14:paraId="61E01B02" w14:textId="77777777" w:rsidTr="00BF0BBD">
        <w:trPr>
          <w:trHeight w:val="300"/>
        </w:trPr>
        <w:tc>
          <w:tcPr>
            <w:tcW w:w="4700" w:type="dxa"/>
            <w:tcBorders>
              <w:top w:val="nil"/>
              <w:left w:val="nil"/>
              <w:bottom w:val="nil"/>
              <w:right w:val="nil"/>
            </w:tcBorders>
            <w:shd w:val="clear" w:color="auto" w:fill="auto"/>
            <w:vAlign w:val="bottom"/>
            <w:hideMark/>
          </w:tcPr>
          <w:p w14:paraId="0D250FE9" w14:textId="7FCB86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hath made his</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19_PSA_111_004 </w:t>
            </w:r>
          </w:p>
        </w:tc>
      </w:tr>
      <w:tr w:rsidR="00BF0BBD" w:rsidRPr="00BF0BBD" w14:paraId="58D57AC8" w14:textId="77777777" w:rsidTr="00BF0BBD">
        <w:trPr>
          <w:trHeight w:val="300"/>
        </w:trPr>
        <w:tc>
          <w:tcPr>
            <w:tcW w:w="4700" w:type="dxa"/>
            <w:tcBorders>
              <w:top w:val="nil"/>
              <w:left w:val="nil"/>
              <w:bottom w:val="nil"/>
              <w:right w:val="nil"/>
            </w:tcBorders>
            <w:shd w:val="clear" w:color="auto" w:fill="auto"/>
            <w:vAlign w:val="bottom"/>
            <w:hideMark/>
          </w:tcPr>
          <w:p w14:paraId="6D7912DC" w14:textId="0A06DE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05_DEU_26_19</w:t>
            </w:r>
            <w:r w:rsidR="00FF4471">
              <w:rPr>
                <w:rFonts w:ascii="Calibri" w:eastAsia="Times New Roman" w:hAnsi="Calibri" w:cs="Calibri"/>
                <w:color w:val="000000"/>
              </w:rPr>
              <w:t>,</w:t>
            </w:r>
            <w:r w:rsidRPr="00BF0BBD">
              <w:rPr>
                <w:rFonts w:ascii="Calibri" w:eastAsia="Times New Roman" w:hAnsi="Calibri" w:cs="Calibri"/>
                <w:color w:val="000000"/>
              </w:rPr>
              <w:t xml:space="preserve"> he hath made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10_2SA_23_05 </w:t>
            </w:r>
          </w:p>
        </w:tc>
      </w:tr>
      <w:tr w:rsidR="00BF0BBD" w:rsidRPr="00BF0BBD" w14:paraId="3577AE96" w14:textId="77777777" w:rsidTr="00BF0BBD">
        <w:trPr>
          <w:trHeight w:val="300"/>
        </w:trPr>
        <w:tc>
          <w:tcPr>
            <w:tcW w:w="4700" w:type="dxa"/>
            <w:tcBorders>
              <w:top w:val="nil"/>
              <w:left w:val="nil"/>
              <w:bottom w:val="nil"/>
              <w:right w:val="nil"/>
            </w:tcBorders>
            <w:shd w:val="clear" w:color="auto" w:fill="auto"/>
            <w:vAlign w:val="bottom"/>
            <w:hideMark/>
          </w:tcPr>
          <w:p w14:paraId="10D4240D" w14:textId="7610D8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hath made his</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19_PSA_111_004 </w:t>
            </w:r>
          </w:p>
        </w:tc>
      </w:tr>
      <w:tr w:rsidR="00BF0BBD" w:rsidRPr="00BF0BBD" w14:paraId="5BB848DD" w14:textId="77777777" w:rsidTr="00BF0BBD">
        <w:trPr>
          <w:trHeight w:val="300"/>
        </w:trPr>
        <w:tc>
          <w:tcPr>
            <w:tcW w:w="4700" w:type="dxa"/>
            <w:tcBorders>
              <w:top w:val="nil"/>
              <w:left w:val="nil"/>
              <w:bottom w:val="nil"/>
              <w:right w:val="nil"/>
            </w:tcBorders>
            <w:shd w:val="clear" w:color="auto" w:fill="auto"/>
            <w:vAlign w:val="bottom"/>
            <w:hideMark/>
          </w:tcPr>
          <w:p w14:paraId="4B717C3F" w14:textId="7FCD7C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09_1SA_01_28</w:t>
            </w:r>
            <w:r w:rsidR="00FF4471">
              <w:rPr>
                <w:rFonts w:ascii="Calibri" w:eastAsia="Times New Roman" w:hAnsi="Calibri" w:cs="Calibri"/>
                <w:color w:val="000000"/>
              </w:rPr>
              <w:t>,</w:t>
            </w:r>
            <w:r w:rsidRPr="00BF0BBD">
              <w:rPr>
                <w:rFonts w:ascii="Calibri" w:eastAsia="Times New Roman" w:hAnsi="Calibri" w:cs="Calibri"/>
                <w:color w:val="000000"/>
              </w:rPr>
              <w:t xml:space="preserve"> he shall be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10_2SA_05_08 </w:t>
            </w:r>
          </w:p>
        </w:tc>
      </w:tr>
      <w:tr w:rsidR="00BF0BBD" w:rsidRPr="00BF0BBD" w14:paraId="177B7125" w14:textId="77777777" w:rsidTr="00BF0BBD">
        <w:trPr>
          <w:trHeight w:val="300"/>
        </w:trPr>
        <w:tc>
          <w:tcPr>
            <w:tcW w:w="4700" w:type="dxa"/>
            <w:tcBorders>
              <w:top w:val="nil"/>
              <w:left w:val="nil"/>
              <w:bottom w:val="nil"/>
              <w:right w:val="nil"/>
            </w:tcBorders>
            <w:shd w:val="clear" w:color="auto" w:fill="auto"/>
            <w:vAlign w:val="bottom"/>
            <w:hideMark/>
          </w:tcPr>
          <w:p w14:paraId="47D0272B" w14:textId="2D1117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01_GEN_44_17</w:t>
            </w:r>
            <w:r w:rsidR="00FF4471">
              <w:rPr>
                <w:rFonts w:ascii="Calibri" w:eastAsia="Times New Roman" w:hAnsi="Calibri" w:cs="Calibri"/>
                <w:color w:val="000000"/>
              </w:rPr>
              <w:t>,</w:t>
            </w:r>
            <w:r w:rsidRPr="00BF0BBD">
              <w:rPr>
                <w:rFonts w:ascii="Calibri" w:eastAsia="Times New Roman" w:hAnsi="Calibri" w:cs="Calibri"/>
                <w:color w:val="000000"/>
              </w:rPr>
              <w:t xml:space="preserve"> he shall be my</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13_1CH_17_13 </w:t>
            </w:r>
          </w:p>
        </w:tc>
      </w:tr>
      <w:tr w:rsidR="00BF0BBD" w:rsidRPr="00BF0BBD" w14:paraId="06BC4F4A" w14:textId="77777777" w:rsidTr="00BF0BBD">
        <w:trPr>
          <w:trHeight w:val="300"/>
        </w:trPr>
        <w:tc>
          <w:tcPr>
            <w:tcW w:w="4700" w:type="dxa"/>
            <w:tcBorders>
              <w:top w:val="nil"/>
              <w:left w:val="nil"/>
              <w:bottom w:val="nil"/>
              <w:right w:val="nil"/>
            </w:tcBorders>
            <w:shd w:val="clear" w:color="auto" w:fill="auto"/>
            <w:vAlign w:val="bottom"/>
            <w:hideMark/>
          </w:tcPr>
          <w:p w14:paraId="75B047B8" w14:textId="59FB8F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07_JUD_19_07</w:t>
            </w:r>
            <w:r w:rsidR="00FF4471">
              <w:rPr>
                <w:rFonts w:ascii="Calibri" w:eastAsia="Times New Roman" w:hAnsi="Calibri" w:cs="Calibri"/>
                <w:color w:val="000000"/>
              </w:rPr>
              <w:t>,</w:t>
            </w:r>
            <w:r w:rsidRPr="00BF0BBD">
              <w:rPr>
                <w:rFonts w:ascii="Calibri" w:eastAsia="Times New Roman" w:hAnsi="Calibri" w:cs="Calibri"/>
                <w:color w:val="000000"/>
              </w:rPr>
              <w:t xml:space="preserve"> him therefore 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12_2KI_15_16 </w:t>
            </w:r>
          </w:p>
        </w:tc>
      </w:tr>
      <w:tr w:rsidR="00BF0BBD" w:rsidRPr="00BF0BBD" w14:paraId="3BF38394" w14:textId="77777777" w:rsidTr="00BF0BBD">
        <w:trPr>
          <w:trHeight w:val="300"/>
        </w:trPr>
        <w:tc>
          <w:tcPr>
            <w:tcW w:w="4700" w:type="dxa"/>
            <w:tcBorders>
              <w:top w:val="nil"/>
              <w:left w:val="nil"/>
              <w:bottom w:val="nil"/>
              <w:right w:val="nil"/>
            </w:tcBorders>
            <w:shd w:val="clear" w:color="auto" w:fill="auto"/>
            <w:vAlign w:val="bottom"/>
            <w:hideMark/>
          </w:tcPr>
          <w:p w14:paraId="013A7DAA" w14:textId="0B344D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therefore he shall</w:t>
            </w:r>
            <w:r w:rsidR="00FF4471">
              <w:rPr>
                <w:rFonts w:ascii="Calibri" w:eastAsia="Times New Roman" w:hAnsi="Calibri" w:cs="Calibri"/>
                <w:color w:val="000000"/>
              </w:rPr>
              <w:t>,</w:t>
            </w:r>
            <w:r w:rsidRPr="00BF0BBD">
              <w:rPr>
                <w:rFonts w:ascii="Calibri" w:eastAsia="Times New Roman" w:hAnsi="Calibri" w:cs="Calibri"/>
                <w:color w:val="000000"/>
              </w:rPr>
              <w:t xml:space="preserve"> 27_DAN_11_30 </w:t>
            </w:r>
          </w:p>
        </w:tc>
      </w:tr>
      <w:tr w:rsidR="00BF0BBD" w:rsidRPr="00BF0BBD" w14:paraId="3E46DAAC" w14:textId="77777777" w:rsidTr="00BF0BBD">
        <w:trPr>
          <w:trHeight w:val="300"/>
        </w:trPr>
        <w:tc>
          <w:tcPr>
            <w:tcW w:w="4700" w:type="dxa"/>
            <w:tcBorders>
              <w:top w:val="nil"/>
              <w:left w:val="nil"/>
              <w:bottom w:val="nil"/>
              <w:right w:val="nil"/>
            </w:tcBorders>
            <w:shd w:val="clear" w:color="auto" w:fill="auto"/>
            <w:vAlign w:val="bottom"/>
            <w:hideMark/>
          </w:tcPr>
          <w:p w14:paraId="080B8DAD" w14:textId="5D4738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07_JUD_11_23</w:t>
            </w:r>
            <w:r w:rsidR="00FF4471">
              <w:rPr>
                <w:rFonts w:ascii="Calibri" w:eastAsia="Times New Roman" w:hAnsi="Calibri" w:cs="Calibri"/>
                <w:color w:val="000000"/>
              </w:rPr>
              <w:t>,</w:t>
            </w:r>
            <w:r w:rsidRPr="00BF0BBD">
              <w:rPr>
                <w:rFonts w:ascii="Calibri" w:eastAsia="Times New Roman" w:hAnsi="Calibri" w:cs="Calibri"/>
                <w:color w:val="000000"/>
              </w:rPr>
              <w:t xml:space="preserve"> his people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11_1KI_08_59 </w:t>
            </w:r>
          </w:p>
        </w:tc>
      </w:tr>
      <w:tr w:rsidR="00BF0BBD" w:rsidRPr="00BF0BBD" w14:paraId="0EC7E814" w14:textId="77777777" w:rsidTr="00BF0BBD">
        <w:trPr>
          <w:trHeight w:val="300"/>
        </w:trPr>
        <w:tc>
          <w:tcPr>
            <w:tcW w:w="4700" w:type="dxa"/>
            <w:tcBorders>
              <w:top w:val="nil"/>
              <w:left w:val="nil"/>
              <w:bottom w:val="nil"/>
              <w:right w:val="nil"/>
            </w:tcBorders>
            <w:shd w:val="clear" w:color="auto" w:fill="auto"/>
            <w:vAlign w:val="bottom"/>
            <w:hideMark/>
          </w:tcPr>
          <w:p w14:paraId="3F3FD47F" w14:textId="7C0F9F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saying He hath</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40_MAT_26_65 </w:t>
            </w:r>
          </w:p>
        </w:tc>
      </w:tr>
      <w:tr w:rsidR="00BF0BBD" w:rsidRPr="00BF0BBD" w14:paraId="0CCB451B" w14:textId="77777777" w:rsidTr="00BF0BBD">
        <w:trPr>
          <w:trHeight w:val="300"/>
        </w:trPr>
        <w:tc>
          <w:tcPr>
            <w:tcW w:w="4700" w:type="dxa"/>
            <w:tcBorders>
              <w:top w:val="nil"/>
              <w:left w:val="nil"/>
              <w:bottom w:val="nil"/>
              <w:right w:val="nil"/>
            </w:tcBorders>
            <w:shd w:val="clear" w:color="auto" w:fill="auto"/>
            <w:vAlign w:val="bottom"/>
            <w:hideMark/>
          </w:tcPr>
          <w:p w14:paraId="261EF5DF" w14:textId="0A7E47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05_DEU_15_17</w:t>
            </w:r>
            <w:r w:rsidR="00FF4471">
              <w:rPr>
                <w:rFonts w:ascii="Calibri" w:eastAsia="Times New Roman" w:hAnsi="Calibri" w:cs="Calibri"/>
                <w:color w:val="000000"/>
              </w:rPr>
              <w:t>,</w:t>
            </w:r>
            <w:r w:rsidRPr="00BF0BBD">
              <w:rPr>
                <w:rFonts w:ascii="Calibri" w:eastAsia="Times New Roman" w:hAnsi="Calibri" w:cs="Calibri"/>
                <w:color w:val="000000"/>
              </w:rPr>
              <w:t xml:space="preserve"> servant for ever</w:t>
            </w:r>
            <w:r w:rsidR="00644F35">
              <w:rPr>
                <w:rFonts w:ascii="Calibri" w:eastAsia="Times New Roman" w:hAnsi="Calibri" w:cs="Calibri"/>
                <w:color w:val="000000"/>
              </w:rPr>
              <w:t>, &lt;&lt;&lt;&lt;&lt;</w:t>
            </w:r>
          </w:p>
        </w:tc>
      </w:tr>
      <w:tr w:rsidR="00BF0BBD" w:rsidRPr="00BF0BBD" w14:paraId="04E63423" w14:textId="77777777" w:rsidTr="00BF0BBD">
        <w:trPr>
          <w:trHeight w:val="300"/>
        </w:trPr>
        <w:tc>
          <w:tcPr>
            <w:tcW w:w="4700" w:type="dxa"/>
            <w:tcBorders>
              <w:top w:val="nil"/>
              <w:left w:val="nil"/>
              <w:bottom w:val="nil"/>
              <w:right w:val="nil"/>
            </w:tcBorders>
            <w:shd w:val="clear" w:color="auto" w:fill="auto"/>
            <w:vAlign w:val="bottom"/>
            <w:hideMark/>
          </w:tcPr>
          <w:p w14:paraId="6D26CF28" w14:textId="69E27B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08_RUT_01_16</w:t>
            </w:r>
            <w:r w:rsidR="00FF4471">
              <w:rPr>
                <w:rFonts w:ascii="Calibri" w:eastAsia="Times New Roman" w:hAnsi="Calibri" w:cs="Calibri"/>
                <w:color w:val="000000"/>
              </w:rPr>
              <w:t>,</w:t>
            </w:r>
            <w:r w:rsidRPr="00BF0BBD">
              <w:rPr>
                <w:rFonts w:ascii="Calibri" w:eastAsia="Times New Roman" w:hAnsi="Calibri" w:cs="Calibri"/>
                <w:color w:val="000000"/>
              </w:rPr>
              <w:t xml:space="preserve"> shall be my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10_2SA_07_14 </w:t>
            </w:r>
          </w:p>
        </w:tc>
      </w:tr>
      <w:tr w:rsidR="00BF0BBD" w:rsidRPr="00BF0BBD" w14:paraId="315D81DB" w14:textId="77777777" w:rsidTr="00BF0BBD">
        <w:trPr>
          <w:trHeight w:val="600"/>
        </w:trPr>
        <w:tc>
          <w:tcPr>
            <w:tcW w:w="4700" w:type="dxa"/>
            <w:tcBorders>
              <w:top w:val="nil"/>
              <w:left w:val="nil"/>
              <w:bottom w:val="nil"/>
              <w:right w:val="nil"/>
            </w:tcBorders>
            <w:shd w:val="clear" w:color="auto" w:fill="auto"/>
            <w:vAlign w:val="bottom"/>
            <w:hideMark/>
          </w:tcPr>
          <w:p w14:paraId="0E6AC6E9" w14:textId="286A1E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01_GEN_30_15</w:t>
            </w:r>
            <w:r w:rsidR="00FF4471">
              <w:rPr>
                <w:rFonts w:ascii="Calibri" w:eastAsia="Times New Roman" w:hAnsi="Calibri" w:cs="Calibri"/>
                <w:color w:val="000000"/>
              </w:rPr>
              <w:t>,</w:t>
            </w:r>
            <w:r w:rsidRPr="00BF0BBD">
              <w:rPr>
                <w:rFonts w:ascii="Calibri" w:eastAsia="Times New Roman" w:hAnsi="Calibri" w:cs="Calibri"/>
                <w:color w:val="000000"/>
              </w:rPr>
              <w:t xml:space="preserve"> Therefore he shall</w:t>
            </w:r>
            <w:r w:rsidR="00FF4471">
              <w:rPr>
                <w:rFonts w:ascii="Calibri" w:eastAsia="Times New Roman" w:hAnsi="Calibri" w:cs="Calibri"/>
                <w:color w:val="000000"/>
              </w:rPr>
              <w:t>,</w:t>
            </w:r>
            <w:r w:rsidRPr="00BF0BBD">
              <w:rPr>
                <w:rFonts w:ascii="Calibri" w:eastAsia="Times New Roman" w:hAnsi="Calibri" w:cs="Calibri"/>
                <w:color w:val="000000"/>
              </w:rPr>
              <w:t xml:space="preserve"> 27_DAN_11_44 </w:t>
            </w:r>
          </w:p>
        </w:tc>
      </w:tr>
      <w:tr w:rsidR="00BF0BBD" w:rsidRPr="00BF0BBD" w14:paraId="4B2CC931" w14:textId="77777777" w:rsidTr="00BF0BBD">
        <w:trPr>
          <w:trHeight w:val="300"/>
        </w:trPr>
        <w:tc>
          <w:tcPr>
            <w:tcW w:w="4700" w:type="dxa"/>
            <w:tcBorders>
              <w:top w:val="nil"/>
              <w:left w:val="nil"/>
              <w:bottom w:val="nil"/>
              <w:right w:val="nil"/>
            </w:tcBorders>
            <w:shd w:val="clear" w:color="auto" w:fill="auto"/>
            <w:vAlign w:val="bottom"/>
            <w:hideMark/>
          </w:tcPr>
          <w:p w14:paraId="6B4B84A6" w14:textId="5B2FF8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therefore he shall be</w:t>
            </w:r>
            <w:r w:rsidR="00FF4471">
              <w:rPr>
                <w:rFonts w:ascii="Calibri" w:eastAsia="Times New Roman" w:hAnsi="Calibri" w:cs="Calibri"/>
                <w:color w:val="000000"/>
              </w:rPr>
              <w:t>,</w:t>
            </w:r>
            <w:r w:rsidRPr="00BF0BBD">
              <w:rPr>
                <w:rFonts w:ascii="Calibri" w:eastAsia="Times New Roman" w:hAnsi="Calibri" w:cs="Calibri"/>
                <w:color w:val="000000"/>
              </w:rPr>
              <w:t xml:space="preserve"> 27_DAN_11_30 </w:t>
            </w:r>
          </w:p>
        </w:tc>
      </w:tr>
      <w:tr w:rsidR="00BF0BBD" w:rsidRPr="00BF0BBD" w14:paraId="7D9A1CBA" w14:textId="77777777" w:rsidTr="00BF0BBD">
        <w:trPr>
          <w:trHeight w:val="1800"/>
        </w:trPr>
        <w:tc>
          <w:tcPr>
            <w:tcW w:w="4700" w:type="dxa"/>
            <w:tcBorders>
              <w:top w:val="nil"/>
              <w:left w:val="nil"/>
              <w:bottom w:val="nil"/>
              <w:right w:val="nil"/>
            </w:tcBorders>
            <w:shd w:val="clear" w:color="auto" w:fill="auto"/>
            <w:vAlign w:val="bottom"/>
            <w:hideMark/>
          </w:tcPr>
          <w:p w14:paraId="44D013F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09_1SA_28:01 And it came to pass in those days, that the Philistines gathered their armies together for warfare, to fight with Israel. And Achish said unto David, Know thou assuredly, that thou shalt go out with me to battle, thou and thy men. #,</w:t>
            </w:r>
          </w:p>
        </w:tc>
      </w:tr>
      <w:tr w:rsidR="00BF0BBD" w:rsidRPr="00BF0BBD" w14:paraId="52482292" w14:textId="77777777" w:rsidTr="00BF0BBD">
        <w:trPr>
          <w:trHeight w:val="300"/>
        </w:trPr>
        <w:tc>
          <w:tcPr>
            <w:tcW w:w="4700" w:type="dxa"/>
            <w:tcBorders>
              <w:top w:val="nil"/>
              <w:left w:val="nil"/>
              <w:bottom w:val="nil"/>
              <w:right w:val="nil"/>
            </w:tcBorders>
            <w:shd w:val="clear" w:color="auto" w:fill="auto"/>
            <w:vAlign w:val="bottom"/>
            <w:hideMark/>
          </w:tcPr>
          <w:p w14:paraId="1C4D0867" w14:textId="06B612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09_1SA_21_11</w:t>
            </w:r>
            <w:r w:rsidR="00FF4471">
              <w:rPr>
                <w:rFonts w:ascii="Calibri" w:eastAsia="Times New Roman" w:hAnsi="Calibri" w:cs="Calibri"/>
                <w:color w:val="000000"/>
              </w:rPr>
              <w:t>,</w:t>
            </w:r>
            <w:r w:rsidRPr="00BF0BBD">
              <w:rPr>
                <w:rFonts w:ascii="Calibri" w:eastAsia="Times New Roman" w:hAnsi="Calibri" w:cs="Calibri"/>
                <w:color w:val="000000"/>
              </w:rPr>
              <w:t xml:space="preserve"> Achish said unto</w:t>
            </w:r>
            <w:r w:rsidR="00644F35">
              <w:rPr>
                <w:rFonts w:ascii="Calibri" w:eastAsia="Times New Roman" w:hAnsi="Calibri" w:cs="Calibri"/>
                <w:color w:val="000000"/>
              </w:rPr>
              <w:t>, &lt;&lt;&lt;&lt;&lt;</w:t>
            </w:r>
          </w:p>
        </w:tc>
      </w:tr>
      <w:tr w:rsidR="00BF0BBD" w:rsidRPr="00BF0BBD" w14:paraId="5935E11F" w14:textId="77777777" w:rsidTr="00BF0BBD">
        <w:trPr>
          <w:trHeight w:val="300"/>
        </w:trPr>
        <w:tc>
          <w:tcPr>
            <w:tcW w:w="4700" w:type="dxa"/>
            <w:tcBorders>
              <w:top w:val="nil"/>
              <w:left w:val="nil"/>
              <w:bottom w:val="nil"/>
              <w:right w:val="nil"/>
            </w:tcBorders>
            <w:shd w:val="clear" w:color="auto" w:fill="auto"/>
            <w:vAlign w:val="bottom"/>
            <w:hideMark/>
          </w:tcPr>
          <w:p w14:paraId="34631BFF" w14:textId="0A62EF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09_1SA_27_10</w:t>
            </w:r>
            <w:r w:rsidR="00FF4471">
              <w:rPr>
                <w:rFonts w:ascii="Calibri" w:eastAsia="Times New Roman" w:hAnsi="Calibri" w:cs="Calibri"/>
                <w:color w:val="000000"/>
              </w:rPr>
              <w:t>,</w:t>
            </w:r>
            <w:r w:rsidRPr="00BF0BBD">
              <w:rPr>
                <w:rFonts w:ascii="Calibri" w:eastAsia="Times New Roman" w:hAnsi="Calibri" w:cs="Calibri"/>
                <w:color w:val="000000"/>
              </w:rPr>
              <w:t xml:space="preserve"> And Achish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09_1SA_29_03 </w:t>
            </w:r>
          </w:p>
        </w:tc>
      </w:tr>
      <w:tr w:rsidR="00BF0BBD" w:rsidRPr="00BF0BBD" w14:paraId="3F312F42" w14:textId="77777777" w:rsidTr="00BF0BBD">
        <w:trPr>
          <w:trHeight w:val="300"/>
        </w:trPr>
        <w:tc>
          <w:tcPr>
            <w:tcW w:w="4700" w:type="dxa"/>
            <w:tcBorders>
              <w:top w:val="nil"/>
              <w:left w:val="nil"/>
              <w:bottom w:val="nil"/>
              <w:right w:val="nil"/>
            </w:tcBorders>
            <w:shd w:val="clear" w:color="auto" w:fill="auto"/>
            <w:vAlign w:val="bottom"/>
            <w:hideMark/>
          </w:tcPr>
          <w:p w14:paraId="030A5A27" w14:textId="36837E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Achish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09_1SA_29_03 </w:t>
            </w:r>
          </w:p>
        </w:tc>
      </w:tr>
      <w:tr w:rsidR="00BF0BBD" w:rsidRPr="00BF0BBD" w14:paraId="504C706B" w14:textId="77777777" w:rsidTr="00BF0BBD">
        <w:trPr>
          <w:trHeight w:val="300"/>
        </w:trPr>
        <w:tc>
          <w:tcPr>
            <w:tcW w:w="4700" w:type="dxa"/>
            <w:tcBorders>
              <w:top w:val="nil"/>
              <w:left w:val="nil"/>
              <w:bottom w:val="nil"/>
              <w:right w:val="nil"/>
            </w:tcBorders>
            <w:shd w:val="clear" w:color="auto" w:fill="auto"/>
            <w:vAlign w:val="bottom"/>
            <w:hideMark/>
          </w:tcPr>
          <w:p w14:paraId="5CEECD72" w14:textId="1CF8D7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09_1SA_25_38</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09_1SA_30_01 </w:t>
            </w:r>
          </w:p>
        </w:tc>
      </w:tr>
      <w:tr w:rsidR="00BF0BBD" w:rsidRPr="00BF0BBD" w14:paraId="4C447AFE" w14:textId="77777777" w:rsidTr="00BF0BBD">
        <w:trPr>
          <w:trHeight w:val="300"/>
        </w:trPr>
        <w:tc>
          <w:tcPr>
            <w:tcW w:w="4700" w:type="dxa"/>
            <w:tcBorders>
              <w:top w:val="nil"/>
              <w:left w:val="nil"/>
              <w:bottom w:val="nil"/>
              <w:right w:val="nil"/>
            </w:tcBorders>
            <w:shd w:val="clear" w:color="auto" w:fill="auto"/>
            <w:vAlign w:val="bottom"/>
            <w:hideMark/>
          </w:tcPr>
          <w:p w14:paraId="1F81A931" w14:textId="4E3D9D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09_1SA_25_38</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09_1SA_30_01 </w:t>
            </w:r>
          </w:p>
        </w:tc>
      </w:tr>
      <w:tr w:rsidR="00BF0BBD" w:rsidRPr="00BF0BBD" w14:paraId="7FC345FB" w14:textId="77777777" w:rsidTr="00BF0BBD">
        <w:trPr>
          <w:trHeight w:val="300"/>
        </w:trPr>
        <w:tc>
          <w:tcPr>
            <w:tcW w:w="4700" w:type="dxa"/>
            <w:tcBorders>
              <w:top w:val="nil"/>
              <w:left w:val="nil"/>
              <w:bottom w:val="nil"/>
              <w:right w:val="nil"/>
            </w:tcBorders>
            <w:shd w:val="clear" w:color="auto" w:fill="auto"/>
            <w:vAlign w:val="bottom"/>
            <w:hideMark/>
          </w:tcPr>
          <w:p w14:paraId="7A2F32F8" w14:textId="03A678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09_1SA_25_37</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09_1SA_30_01 </w:t>
            </w:r>
          </w:p>
        </w:tc>
      </w:tr>
      <w:tr w:rsidR="00BF0BBD" w:rsidRPr="00BF0BBD" w14:paraId="7598D780" w14:textId="77777777" w:rsidTr="00BF0BBD">
        <w:trPr>
          <w:trHeight w:val="300"/>
        </w:trPr>
        <w:tc>
          <w:tcPr>
            <w:tcW w:w="4700" w:type="dxa"/>
            <w:tcBorders>
              <w:top w:val="nil"/>
              <w:left w:val="nil"/>
              <w:bottom w:val="nil"/>
              <w:right w:val="nil"/>
            </w:tcBorders>
            <w:shd w:val="clear" w:color="auto" w:fill="auto"/>
            <w:vAlign w:val="bottom"/>
            <w:hideMark/>
          </w:tcPr>
          <w:p w14:paraId="0160B1FD" w14:textId="53CD6C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09_1SA_25_37</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 in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10_2SA_11_02 </w:t>
            </w:r>
          </w:p>
        </w:tc>
      </w:tr>
      <w:tr w:rsidR="00BF0BBD" w:rsidRPr="00BF0BBD" w14:paraId="517C7AB2" w14:textId="77777777" w:rsidTr="00BF0BBD">
        <w:trPr>
          <w:trHeight w:val="300"/>
        </w:trPr>
        <w:tc>
          <w:tcPr>
            <w:tcW w:w="4700" w:type="dxa"/>
            <w:tcBorders>
              <w:top w:val="nil"/>
              <w:left w:val="nil"/>
              <w:bottom w:val="nil"/>
              <w:right w:val="nil"/>
            </w:tcBorders>
            <w:shd w:val="clear" w:color="auto" w:fill="auto"/>
            <w:vAlign w:val="bottom"/>
            <w:hideMark/>
          </w:tcPr>
          <w:p w14:paraId="03904A3B" w14:textId="6F3E52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09_1SA_13_05</w:t>
            </w:r>
            <w:r w:rsidR="00FF4471">
              <w:rPr>
                <w:rFonts w:ascii="Calibri" w:eastAsia="Times New Roman" w:hAnsi="Calibri" w:cs="Calibri"/>
                <w:color w:val="000000"/>
              </w:rPr>
              <w:t>,</w:t>
            </w:r>
            <w:r w:rsidRPr="00BF0BBD">
              <w:rPr>
                <w:rFonts w:ascii="Calibri" w:eastAsia="Times New Roman" w:hAnsi="Calibri" w:cs="Calibri"/>
                <w:color w:val="000000"/>
              </w:rPr>
              <w:t xml:space="preserve"> fight with Israel</w:t>
            </w:r>
            <w:r w:rsidR="00644F35">
              <w:rPr>
                <w:rFonts w:ascii="Calibri" w:eastAsia="Times New Roman" w:hAnsi="Calibri" w:cs="Calibri"/>
                <w:color w:val="000000"/>
              </w:rPr>
              <w:t>, &lt;&lt;&lt;&lt;&lt;</w:t>
            </w:r>
          </w:p>
        </w:tc>
      </w:tr>
      <w:tr w:rsidR="00BF0BBD" w:rsidRPr="00BF0BBD" w14:paraId="3E6130B3" w14:textId="77777777" w:rsidTr="00BF0BBD">
        <w:trPr>
          <w:trHeight w:val="300"/>
        </w:trPr>
        <w:tc>
          <w:tcPr>
            <w:tcW w:w="4700" w:type="dxa"/>
            <w:tcBorders>
              <w:top w:val="nil"/>
              <w:left w:val="nil"/>
              <w:bottom w:val="nil"/>
              <w:right w:val="nil"/>
            </w:tcBorders>
            <w:shd w:val="clear" w:color="auto" w:fill="auto"/>
            <w:vAlign w:val="bottom"/>
            <w:hideMark/>
          </w:tcPr>
          <w:p w14:paraId="2F7BE086" w14:textId="27F8AD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09_1SA_03_01</w:t>
            </w:r>
            <w:r w:rsidR="00FF4471">
              <w:rPr>
                <w:rFonts w:ascii="Calibri" w:eastAsia="Times New Roman" w:hAnsi="Calibri" w:cs="Calibri"/>
                <w:color w:val="000000"/>
              </w:rPr>
              <w:t>,</w:t>
            </w:r>
            <w:r w:rsidRPr="00BF0BBD">
              <w:rPr>
                <w:rFonts w:ascii="Calibri" w:eastAsia="Times New Roman" w:hAnsi="Calibri" w:cs="Calibri"/>
                <w:color w:val="000000"/>
              </w:rPr>
              <w:t xml:space="preserve"> in those days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10_2SA_16_23 </w:t>
            </w:r>
          </w:p>
        </w:tc>
      </w:tr>
      <w:tr w:rsidR="00BF0BBD" w:rsidRPr="00BF0BBD" w14:paraId="63F5C3D0" w14:textId="77777777" w:rsidTr="00BF0BBD">
        <w:trPr>
          <w:trHeight w:val="300"/>
        </w:trPr>
        <w:tc>
          <w:tcPr>
            <w:tcW w:w="4700" w:type="dxa"/>
            <w:tcBorders>
              <w:top w:val="nil"/>
              <w:left w:val="nil"/>
              <w:bottom w:val="nil"/>
              <w:right w:val="nil"/>
            </w:tcBorders>
            <w:shd w:val="clear" w:color="auto" w:fill="auto"/>
            <w:vAlign w:val="bottom"/>
            <w:hideMark/>
          </w:tcPr>
          <w:p w14:paraId="31960976" w14:textId="15F66D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those days that</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41_MAR_01_09 </w:t>
            </w:r>
          </w:p>
        </w:tc>
      </w:tr>
      <w:tr w:rsidR="00BF0BBD" w:rsidRPr="00BF0BBD" w14:paraId="716E176B" w14:textId="77777777" w:rsidTr="00BF0BBD">
        <w:trPr>
          <w:trHeight w:val="300"/>
        </w:trPr>
        <w:tc>
          <w:tcPr>
            <w:tcW w:w="4700" w:type="dxa"/>
            <w:tcBorders>
              <w:top w:val="nil"/>
              <w:left w:val="nil"/>
              <w:bottom w:val="nil"/>
              <w:right w:val="nil"/>
            </w:tcBorders>
            <w:shd w:val="clear" w:color="auto" w:fill="auto"/>
            <w:vAlign w:val="bottom"/>
            <w:hideMark/>
          </w:tcPr>
          <w:p w14:paraId="6665FB7F" w14:textId="51AEAC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09_1SA_25_38</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09_1SA_31_08 </w:t>
            </w:r>
          </w:p>
        </w:tc>
      </w:tr>
      <w:tr w:rsidR="00BF0BBD" w:rsidRPr="00BF0BBD" w14:paraId="3FF605C3" w14:textId="77777777" w:rsidTr="00BF0BBD">
        <w:trPr>
          <w:trHeight w:val="300"/>
        </w:trPr>
        <w:tc>
          <w:tcPr>
            <w:tcW w:w="4700" w:type="dxa"/>
            <w:tcBorders>
              <w:top w:val="nil"/>
              <w:left w:val="nil"/>
              <w:bottom w:val="nil"/>
              <w:right w:val="nil"/>
            </w:tcBorders>
            <w:shd w:val="clear" w:color="auto" w:fill="auto"/>
            <w:vAlign w:val="bottom"/>
            <w:hideMark/>
          </w:tcPr>
          <w:p w14:paraId="27854D5F" w14:textId="4E76EB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 to battle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11_1KI_22_04 </w:t>
            </w:r>
          </w:p>
        </w:tc>
      </w:tr>
      <w:tr w:rsidR="00BF0BBD" w:rsidRPr="00BF0BBD" w14:paraId="4A4D1A88" w14:textId="77777777" w:rsidTr="00BF0BBD">
        <w:trPr>
          <w:trHeight w:val="300"/>
        </w:trPr>
        <w:tc>
          <w:tcPr>
            <w:tcW w:w="4700" w:type="dxa"/>
            <w:tcBorders>
              <w:top w:val="nil"/>
              <w:left w:val="nil"/>
              <w:bottom w:val="nil"/>
              <w:right w:val="nil"/>
            </w:tcBorders>
            <w:shd w:val="clear" w:color="auto" w:fill="auto"/>
            <w:vAlign w:val="bottom"/>
            <w:hideMark/>
          </w:tcPr>
          <w:p w14:paraId="5C47D1EB" w14:textId="2F91B2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09_1SA_23_02</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David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10_2SA_03_21 </w:t>
            </w:r>
          </w:p>
        </w:tc>
      </w:tr>
      <w:tr w:rsidR="00BF0BBD" w:rsidRPr="00BF0BBD" w14:paraId="10385DF2" w14:textId="77777777" w:rsidTr="00BF0BBD">
        <w:trPr>
          <w:trHeight w:val="300"/>
        </w:trPr>
        <w:tc>
          <w:tcPr>
            <w:tcW w:w="4700" w:type="dxa"/>
            <w:tcBorders>
              <w:top w:val="nil"/>
              <w:left w:val="nil"/>
              <w:bottom w:val="nil"/>
              <w:right w:val="nil"/>
            </w:tcBorders>
            <w:shd w:val="clear" w:color="auto" w:fill="auto"/>
            <w:vAlign w:val="bottom"/>
            <w:hideMark/>
          </w:tcPr>
          <w:p w14:paraId="0AFFBE68" w14:textId="55C6CC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05_DEU_28_25</w:t>
            </w:r>
            <w:r w:rsidR="00FF4471">
              <w:rPr>
                <w:rFonts w:ascii="Calibri" w:eastAsia="Times New Roman" w:hAnsi="Calibri" w:cs="Calibri"/>
                <w:color w:val="000000"/>
              </w:rPr>
              <w:t>,</w:t>
            </w:r>
            <w:r w:rsidRPr="00BF0BBD">
              <w:rPr>
                <w:rFonts w:ascii="Calibri" w:eastAsia="Times New Roman" w:hAnsi="Calibri" w:cs="Calibri"/>
                <w:color w:val="000000"/>
              </w:rPr>
              <w:t xml:space="preserve"> shalt go out</w:t>
            </w:r>
            <w:r w:rsidR="00644F35">
              <w:rPr>
                <w:rFonts w:ascii="Calibri" w:eastAsia="Times New Roman" w:hAnsi="Calibri" w:cs="Calibri"/>
                <w:color w:val="000000"/>
              </w:rPr>
              <w:t>, &lt;&lt;&lt;&lt;&lt;</w:t>
            </w:r>
          </w:p>
        </w:tc>
      </w:tr>
      <w:tr w:rsidR="00BF0BBD" w:rsidRPr="00BF0BBD" w14:paraId="7EB59443" w14:textId="77777777" w:rsidTr="00BF0BBD">
        <w:trPr>
          <w:trHeight w:val="600"/>
        </w:trPr>
        <w:tc>
          <w:tcPr>
            <w:tcW w:w="4700" w:type="dxa"/>
            <w:tcBorders>
              <w:top w:val="nil"/>
              <w:left w:val="nil"/>
              <w:bottom w:val="nil"/>
              <w:right w:val="nil"/>
            </w:tcBorders>
            <w:shd w:val="clear" w:color="auto" w:fill="auto"/>
            <w:vAlign w:val="bottom"/>
            <w:hideMark/>
          </w:tcPr>
          <w:p w14:paraId="5D78CF4D" w14:textId="627806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09_1SA_13_11</w:t>
            </w:r>
            <w:r w:rsidR="00FF4471">
              <w:rPr>
                <w:rFonts w:ascii="Calibri" w:eastAsia="Times New Roman" w:hAnsi="Calibri" w:cs="Calibri"/>
                <w:color w:val="000000"/>
              </w:rPr>
              <w:t>,</w:t>
            </w:r>
            <w:r w:rsidRPr="00BF0BBD">
              <w:rPr>
                <w:rFonts w:ascii="Calibri" w:eastAsia="Times New Roman" w:hAnsi="Calibri" w:cs="Calibri"/>
                <w:color w:val="000000"/>
              </w:rPr>
              <w:t xml:space="preserve"> that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13_1CH_10_11 </w:t>
            </w:r>
          </w:p>
        </w:tc>
      </w:tr>
      <w:tr w:rsidR="00BF0BBD" w:rsidRPr="00BF0BBD" w14:paraId="529575E7" w14:textId="77777777" w:rsidTr="00BF0BBD">
        <w:trPr>
          <w:trHeight w:val="600"/>
        </w:trPr>
        <w:tc>
          <w:tcPr>
            <w:tcW w:w="4700" w:type="dxa"/>
            <w:tcBorders>
              <w:top w:val="nil"/>
              <w:left w:val="nil"/>
              <w:bottom w:val="nil"/>
              <w:right w:val="nil"/>
            </w:tcBorders>
            <w:shd w:val="clear" w:color="auto" w:fill="auto"/>
            <w:vAlign w:val="bottom"/>
            <w:hideMark/>
          </w:tcPr>
          <w:p w14:paraId="1705BFA2" w14:textId="13D909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09_1SA_13_11</w:t>
            </w:r>
            <w:r w:rsidR="00FF4471">
              <w:rPr>
                <w:rFonts w:ascii="Calibri" w:eastAsia="Times New Roman" w:hAnsi="Calibri" w:cs="Calibri"/>
                <w:color w:val="000000"/>
              </w:rPr>
              <w:t>,</w:t>
            </w:r>
            <w:r w:rsidRPr="00BF0BBD">
              <w:rPr>
                <w:rFonts w:ascii="Calibri" w:eastAsia="Times New Roman" w:hAnsi="Calibri" w:cs="Calibri"/>
                <w:color w:val="000000"/>
              </w:rPr>
              <w:t xml:space="preserve"> that the Philistines gathered</w:t>
            </w:r>
            <w:r w:rsidR="00644F35">
              <w:rPr>
                <w:rFonts w:ascii="Calibri" w:eastAsia="Times New Roman" w:hAnsi="Calibri" w:cs="Calibri"/>
                <w:color w:val="000000"/>
              </w:rPr>
              <w:t>, &lt;&lt;&lt;&lt;&lt;</w:t>
            </w:r>
          </w:p>
        </w:tc>
      </w:tr>
      <w:tr w:rsidR="00BF0BBD" w:rsidRPr="00BF0BBD" w14:paraId="02E583F8" w14:textId="77777777" w:rsidTr="00BF0BBD">
        <w:trPr>
          <w:trHeight w:val="300"/>
        </w:trPr>
        <w:tc>
          <w:tcPr>
            <w:tcW w:w="4700" w:type="dxa"/>
            <w:tcBorders>
              <w:top w:val="nil"/>
              <w:left w:val="nil"/>
              <w:bottom w:val="nil"/>
              <w:right w:val="nil"/>
            </w:tcBorders>
            <w:shd w:val="clear" w:color="auto" w:fill="auto"/>
            <w:vAlign w:val="bottom"/>
            <w:hideMark/>
          </w:tcPr>
          <w:p w14:paraId="4AD906C5" w14:textId="64ABC1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09_1SA_24_20</w:t>
            </w:r>
            <w:r w:rsidR="00FF4471">
              <w:rPr>
                <w:rFonts w:ascii="Calibri" w:eastAsia="Times New Roman" w:hAnsi="Calibri" w:cs="Calibri"/>
                <w:color w:val="000000"/>
              </w:rPr>
              <w:t>,</w:t>
            </w:r>
            <w:r w:rsidRPr="00BF0BBD">
              <w:rPr>
                <w:rFonts w:ascii="Calibri" w:eastAsia="Times New Roman" w:hAnsi="Calibri" w:cs="Calibri"/>
                <w:color w:val="000000"/>
              </w:rPr>
              <w:t xml:space="preserve"> that thou shalt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11_1KI_02_37 </w:t>
            </w:r>
          </w:p>
        </w:tc>
      </w:tr>
      <w:tr w:rsidR="00BF0BBD" w:rsidRPr="00BF0BBD" w14:paraId="57663D4F" w14:textId="77777777" w:rsidTr="00BF0BBD">
        <w:trPr>
          <w:trHeight w:val="300"/>
        </w:trPr>
        <w:tc>
          <w:tcPr>
            <w:tcW w:w="4700" w:type="dxa"/>
            <w:tcBorders>
              <w:top w:val="nil"/>
              <w:left w:val="nil"/>
              <w:bottom w:val="nil"/>
              <w:right w:val="nil"/>
            </w:tcBorders>
            <w:shd w:val="clear" w:color="auto" w:fill="auto"/>
            <w:vAlign w:val="bottom"/>
            <w:hideMark/>
          </w:tcPr>
          <w:p w14:paraId="3A0470C0" w14:textId="76DAF2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05_DEU_21_13</w:t>
            </w:r>
            <w:r w:rsidR="00FF4471">
              <w:rPr>
                <w:rFonts w:ascii="Calibri" w:eastAsia="Times New Roman" w:hAnsi="Calibri" w:cs="Calibri"/>
                <w:color w:val="000000"/>
              </w:rPr>
              <w:t>,</w:t>
            </w:r>
            <w:r w:rsidRPr="00BF0BBD">
              <w:rPr>
                <w:rFonts w:ascii="Calibri" w:eastAsia="Times New Roman" w:hAnsi="Calibri" w:cs="Calibri"/>
                <w:color w:val="000000"/>
              </w:rPr>
              <w:t xml:space="preserve"> that thou shalt go</w:t>
            </w:r>
            <w:r w:rsidR="00644F35">
              <w:rPr>
                <w:rFonts w:ascii="Calibri" w:eastAsia="Times New Roman" w:hAnsi="Calibri" w:cs="Calibri"/>
                <w:color w:val="000000"/>
              </w:rPr>
              <w:t>, &lt;&lt;&lt;&lt;&lt;</w:t>
            </w:r>
          </w:p>
        </w:tc>
      </w:tr>
      <w:tr w:rsidR="00BF0BBD" w:rsidRPr="00BF0BBD" w14:paraId="3AEA1069" w14:textId="77777777" w:rsidTr="00BF0BBD">
        <w:trPr>
          <w:trHeight w:val="600"/>
        </w:trPr>
        <w:tc>
          <w:tcPr>
            <w:tcW w:w="4700" w:type="dxa"/>
            <w:tcBorders>
              <w:top w:val="nil"/>
              <w:left w:val="nil"/>
              <w:bottom w:val="nil"/>
              <w:right w:val="nil"/>
            </w:tcBorders>
            <w:shd w:val="clear" w:color="auto" w:fill="auto"/>
            <w:vAlign w:val="bottom"/>
            <w:hideMark/>
          </w:tcPr>
          <w:p w14:paraId="084ADC17" w14:textId="059C55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09_1SA_17_01</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gathered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09_1SA_28_04 </w:t>
            </w:r>
          </w:p>
        </w:tc>
      </w:tr>
      <w:tr w:rsidR="00BF0BBD" w:rsidRPr="00BF0BBD" w14:paraId="2E77F231" w14:textId="77777777" w:rsidTr="00BF0BBD">
        <w:trPr>
          <w:trHeight w:val="300"/>
        </w:trPr>
        <w:tc>
          <w:tcPr>
            <w:tcW w:w="4700" w:type="dxa"/>
            <w:tcBorders>
              <w:top w:val="nil"/>
              <w:left w:val="nil"/>
              <w:bottom w:val="nil"/>
              <w:right w:val="nil"/>
            </w:tcBorders>
            <w:shd w:val="clear" w:color="auto" w:fill="auto"/>
            <w:vAlign w:val="bottom"/>
            <w:hideMark/>
          </w:tcPr>
          <w:p w14:paraId="40844C82" w14:textId="56A900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those days that</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41_MAR_01_09 </w:t>
            </w:r>
          </w:p>
        </w:tc>
      </w:tr>
      <w:tr w:rsidR="00BF0BBD" w:rsidRPr="00BF0BBD" w14:paraId="05C99496" w14:textId="77777777" w:rsidTr="00BF0BBD">
        <w:trPr>
          <w:trHeight w:val="300"/>
        </w:trPr>
        <w:tc>
          <w:tcPr>
            <w:tcW w:w="4700" w:type="dxa"/>
            <w:tcBorders>
              <w:top w:val="nil"/>
              <w:left w:val="nil"/>
              <w:bottom w:val="nil"/>
              <w:right w:val="nil"/>
            </w:tcBorders>
            <w:shd w:val="clear" w:color="auto" w:fill="auto"/>
            <w:vAlign w:val="bottom"/>
            <w:hideMark/>
          </w:tcPr>
          <w:p w14:paraId="4A9308E8" w14:textId="2B21D5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07_JUD_08_22</w:t>
            </w:r>
            <w:r w:rsidR="00FF4471">
              <w:rPr>
                <w:rFonts w:ascii="Calibri" w:eastAsia="Times New Roman" w:hAnsi="Calibri" w:cs="Calibri"/>
                <w:color w:val="000000"/>
              </w:rPr>
              <w:t>,</w:t>
            </w:r>
            <w:r w:rsidRPr="00BF0BBD">
              <w:rPr>
                <w:rFonts w:ascii="Calibri" w:eastAsia="Times New Roman" w:hAnsi="Calibri" w:cs="Calibri"/>
                <w:color w:val="000000"/>
              </w:rPr>
              <w:t xml:space="preserve"> thou and thy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09_1SA_28_19 </w:t>
            </w:r>
          </w:p>
        </w:tc>
      </w:tr>
      <w:tr w:rsidR="00BF0BBD" w:rsidRPr="00BF0BBD" w14:paraId="784A931C" w14:textId="77777777" w:rsidTr="00BF0BBD">
        <w:trPr>
          <w:trHeight w:val="300"/>
        </w:trPr>
        <w:tc>
          <w:tcPr>
            <w:tcW w:w="4700" w:type="dxa"/>
            <w:tcBorders>
              <w:top w:val="nil"/>
              <w:left w:val="nil"/>
              <w:bottom w:val="nil"/>
              <w:right w:val="nil"/>
            </w:tcBorders>
            <w:shd w:val="clear" w:color="auto" w:fill="auto"/>
            <w:vAlign w:val="bottom"/>
            <w:hideMark/>
          </w:tcPr>
          <w:p w14:paraId="2155EBFA" w14:textId="3A73E6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09_1SA_20_19</w:t>
            </w:r>
            <w:r w:rsidR="00FF4471">
              <w:rPr>
                <w:rFonts w:ascii="Calibri" w:eastAsia="Times New Roman" w:hAnsi="Calibri" w:cs="Calibri"/>
                <w:color w:val="000000"/>
              </w:rPr>
              <w:t>,</w:t>
            </w:r>
            <w:r w:rsidRPr="00BF0BBD">
              <w:rPr>
                <w:rFonts w:ascii="Calibri" w:eastAsia="Times New Roman" w:hAnsi="Calibri" w:cs="Calibri"/>
                <w:color w:val="000000"/>
              </w:rPr>
              <w:t xml:space="preserve"> thou shalt go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10_2SA_21_17 </w:t>
            </w:r>
          </w:p>
        </w:tc>
      </w:tr>
      <w:tr w:rsidR="00BF0BBD" w:rsidRPr="00BF0BBD" w14:paraId="2973A54D" w14:textId="77777777" w:rsidTr="00BF0BBD">
        <w:trPr>
          <w:trHeight w:val="300"/>
        </w:trPr>
        <w:tc>
          <w:tcPr>
            <w:tcW w:w="4700" w:type="dxa"/>
            <w:tcBorders>
              <w:top w:val="nil"/>
              <w:left w:val="nil"/>
              <w:bottom w:val="nil"/>
              <w:right w:val="nil"/>
            </w:tcBorders>
            <w:shd w:val="clear" w:color="auto" w:fill="auto"/>
            <w:vAlign w:val="bottom"/>
            <w:hideMark/>
          </w:tcPr>
          <w:p w14:paraId="5FFA8957" w14:textId="3F2570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05_DEU_28_25</w:t>
            </w:r>
            <w:r w:rsidR="00FF4471">
              <w:rPr>
                <w:rFonts w:ascii="Calibri" w:eastAsia="Times New Roman" w:hAnsi="Calibri" w:cs="Calibri"/>
                <w:color w:val="000000"/>
              </w:rPr>
              <w:t>,</w:t>
            </w:r>
            <w:r w:rsidRPr="00BF0BBD">
              <w:rPr>
                <w:rFonts w:ascii="Calibri" w:eastAsia="Times New Roman" w:hAnsi="Calibri" w:cs="Calibri"/>
                <w:color w:val="000000"/>
              </w:rPr>
              <w:t xml:space="preserve"> thou shalt go out</w:t>
            </w:r>
            <w:r w:rsidR="00644F35">
              <w:rPr>
                <w:rFonts w:ascii="Calibri" w:eastAsia="Times New Roman" w:hAnsi="Calibri" w:cs="Calibri"/>
                <w:color w:val="000000"/>
              </w:rPr>
              <w:t>, &lt;&lt;&lt;&lt;&lt;</w:t>
            </w:r>
          </w:p>
        </w:tc>
      </w:tr>
      <w:tr w:rsidR="00BF0BBD" w:rsidRPr="00BF0BBD" w14:paraId="148098FA" w14:textId="77777777" w:rsidTr="00BF0BBD">
        <w:trPr>
          <w:trHeight w:val="300"/>
        </w:trPr>
        <w:tc>
          <w:tcPr>
            <w:tcW w:w="4700" w:type="dxa"/>
            <w:tcBorders>
              <w:top w:val="nil"/>
              <w:left w:val="nil"/>
              <w:bottom w:val="nil"/>
              <w:right w:val="nil"/>
            </w:tcBorders>
            <w:shd w:val="clear" w:color="auto" w:fill="auto"/>
            <w:vAlign w:val="bottom"/>
            <w:hideMark/>
          </w:tcPr>
          <w:p w14:paraId="54993484" w14:textId="3E6609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09_1SA_17_33</w:t>
            </w:r>
            <w:r w:rsidR="00FF4471">
              <w:rPr>
                <w:rFonts w:ascii="Calibri" w:eastAsia="Times New Roman" w:hAnsi="Calibri" w:cs="Calibri"/>
                <w:color w:val="000000"/>
              </w:rPr>
              <w:t>,</w:t>
            </w:r>
            <w:r w:rsidRPr="00BF0BBD">
              <w:rPr>
                <w:rFonts w:ascii="Calibri" w:eastAsia="Times New Roman" w:hAnsi="Calibri" w:cs="Calibri"/>
                <w:color w:val="000000"/>
              </w:rPr>
              <w:t xml:space="preserve"> to fight with</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24_JER_33_05 </w:t>
            </w:r>
          </w:p>
        </w:tc>
      </w:tr>
      <w:tr w:rsidR="00BF0BBD" w:rsidRPr="00BF0BBD" w14:paraId="61635C45" w14:textId="77777777" w:rsidTr="00BF0BBD">
        <w:trPr>
          <w:trHeight w:val="300"/>
        </w:trPr>
        <w:tc>
          <w:tcPr>
            <w:tcW w:w="4700" w:type="dxa"/>
            <w:tcBorders>
              <w:top w:val="nil"/>
              <w:left w:val="nil"/>
              <w:bottom w:val="nil"/>
              <w:right w:val="nil"/>
            </w:tcBorders>
            <w:shd w:val="clear" w:color="auto" w:fill="auto"/>
            <w:vAlign w:val="bottom"/>
            <w:hideMark/>
          </w:tcPr>
          <w:p w14:paraId="24796D50" w14:textId="159B9A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09_1SA_13_05</w:t>
            </w:r>
            <w:r w:rsidR="00FF4471">
              <w:rPr>
                <w:rFonts w:ascii="Calibri" w:eastAsia="Times New Roman" w:hAnsi="Calibri" w:cs="Calibri"/>
                <w:color w:val="000000"/>
              </w:rPr>
              <w:t>,</w:t>
            </w:r>
            <w:r w:rsidRPr="00BF0BBD">
              <w:rPr>
                <w:rFonts w:ascii="Calibri" w:eastAsia="Times New Roman" w:hAnsi="Calibri" w:cs="Calibri"/>
                <w:color w:val="000000"/>
              </w:rPr>
              <w:t xml:space="preserve"> to fight with Israel</w:t>
            </w:r>
            <w:r w:rsidR="00644F35">
              <w:rPr>
                <w:rFonts w:ascii="Calibri" w:eastAsia="Times New Roman" w:hAnsi="Calibri" w:cs="Calibri"/>
                <w:color w:val="000000"/>
              </w:rPr>
              <w:t>, &lt;&lt;&lt;&lt;&lt;</w:t>
            </w:r>
          </w:p>
        </w:tc>
      </w:tr>
      <w:tr w:rsidR="00BF0BBD" w:rsidRPr="00BF0BBD" w14:paraId="5ACD94E4" w14:textId="77777777" w:rsidTr="00BF0BBD">
        <w:trPr>
          <w:trHeight w:val="300"/>
        </w:trPr>
        <w:tc>
          <w:tcPr>
            <w:tcW w:w="4700" w:type="dxa"/>
            <w:tcBorders>
              <w:top w:val="nil"/>
              <w:left w:val="nil"/>
              <w:bottom w:val="nil"/>
              <w:right w:val="nil"/>
            </w:tcBorders>
            <w:shd w:val="clear" w:color="auto" w:fill="auto"/>
            <w:vAlign w:val="bottom"/>
            <w:hideMark/>
          </w:tcPr>
          <w:p w14:paraId="3BD7A479" w14:textId="0C922A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09_1SA_25_37</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in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10_2SA_11_02 </w:t>
            </w:r>
          </w:p>
        </w:tc>
      </w:tr>
      <w:tr w:rsidR="00BF0BBD" w:rsidRPr="00BF0BBD" w14:paraId="744C309C" w14:textId="77777777" w:rsidTr="00BF0BBD">
        <w:trPr>
          <w:trHeight w:val="300"/>
        </w:trPr>
        <w:tc>
          <w:tcPr>
            <w:tcW w:w="4700" w:type="dxa"/>
            <w:tcBorders>
              <w:top w:val="nil"/>
              <w:left w:val="nil"/>
              <w:bottom w:val="nil"/>
              <w:right w:val="nil"/>
            </w:tcBorders>
            <w:shd w:val="clear" w:color="auto" w:fill="auto"/>
            <w:vAlign w:val="bottom"/>
            <w:hideMark/>
          </w:tcPr>
          <w:p w14:paraId="1BD5CDFD" w14:textId="5CC1E6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06_JOS_10_01</w:t>
            </w:r>
            <w:r w:rsidR="00FF4471">
              <w:rPr>
                <w:rFonts w:ascii="Calibri" w:eastAsia="Times New Roman" w:hAnsi="Calibri" w:cs="Calibri"/>
                <w:color w:val="000000"/>
              </w:rPr>
              <w:t>,</w:t>
            </w:r>
            <w:r w:rsidRPr="00BF0BBD">
              <w:rPr>
                <w:rFonts w:ascii="Calibri" w:eastAsia="Times New Roman" w:hAnsi="Calibri" w:cs="Calibri"/>
                <w:color w:val="000000"/>
              </w:rPr>
              <w:t xml:space="preserve"> with Israel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10_2SA_21_15 </w:t>
            </w:r>
          </w:p>
        </w:tc>
      </w:tr>
      <w:tr w:rsidR="00BF0BBD" w:rsidRPr="00BF0BBD" w14:paraId="393AFD56" w14:textId="77777777" w:rsidTr="00BF0BBD">
        <w:trPr>
          <w:trHeight w:val="300"/>
        </w:trPr>
        <w:tc>
          <w:tcPr>
            <w:tcW w:w="4700" w:type="dxa"/>
            <w:tcBorders>
              <w:top w:val="nil"/>
              <w:left w:val="nil"/>
              <w:bottom w:val="nil"/>
              <w:right w:val="nil"/>
            </w:tcBorders>
            <w:shd w:val="clear" w:color="auto" w:fill="auto"/>
            <w:vAlign w:val="bottom"/>
            <w:hideMark/>
          </w:tcPr>
          <w:p w14:paraId="29F1B860" w14:textId="0A1321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09_1SA_16_05</w:t>
            </w:r>
            <w:r w:rsidR="00FF4471">
              <w:rPr>
                <w:rFonts w:ascii="Calibri" w:eastAsia="Times New Roman" w:hAnsi="Calibri" w:cs="Calibri"/>
                <w:color w:val="000000"/>
              </w:rPr>
              <w:t>,</w:t>
            </w:r>
            <w:r w:rsidRPr="00BF0BBD">
              <w:rPr>
                <w:rFonts w:ascii="Calibri" w:eastAsia="Times New Roman" w:hAnsi="Calibri" w:cs="Calibri"/>
                <w:color w:val="000000"/>
              </w:rPr>
              <w:t xml:space="preserve"> with me to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11_1KI_22_04 </w:t>
            </w:r>
          </w:p>
        </w:tc>
      </w:tr>
      <w:tr w:rsidR="00BF0BBD" w:rsidRPr="00BF0BBD" w14:paraId="053ADDAD" w14:textId="77777777" w:rsidTr="00BF0BBD">
        <w:trPr>
          <w:trHeight w:val="300"/>
        </w:trPr>
        <w:tc>
          <w:tcPr>
            <w:tcW w:w="4700" w:type="dxa"/>
            <w:tcBorders>
              <w:top w:val="nil"/>
              <w:left w:val="nil"/>
              <w:bottom w:val="nil"/>
              <w:right w:val="nil"/>
            </w:tcBorders>
            <w:shd w:val="clear" w:color="auto" w:fill="auto"/>
            <w:vAlign w:val="bottom"/>
            <w:hideMark/>
          </w:tcPr>
          <w:p w14:paraId="2715AA81" w14:textId="307B02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me to battle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11_1KI_22_04 </w:t>
            </w:r>
          </w:p>
        </w:tc>
      </w:tr>
      <w:tr w:rsidR="00BF0BBD" w:rsidRPr="00BF0BBD" w14:paraId="253F5DFA" w14:textId="77777777" w:rsidTr="00BF0BBD">
        <w:trPr>
          <w:trHeight w:val="1200"/>
        </w:trPr>
        <w:tc>
          <w:tcPr>
            <w:tcW w:w="4700" w:type="dxa"/>
            <w:tcBorders>
              <w:top w:val="nil"/>
              <w:left w:val="nil"/>
              <w:bottom w:val="nil"/>
              <w:right w:val="nil"/>
            </w:tcBorders>
            <w:shd w:val="clear" w:color="auto" w:fill="auto"/>
            <w:vAlign w:val="bottom"/>
            <w:hideMark/>
          </w:tcPr>
          <w:p w14:paraId="3E56DBE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lastRenderedPageBreak/>
              <w:t xml:space="preserve"> 09_1SA_28:02 And David said to Achish, Surely thou shalt know what thy servant can do. And Achish said to David, Therefore will I make thee keeper of mine head for ever. #,</w:t>
            </w:r>
          </w:p>
        </w:tc>
      </w:tr>
      <w:tr w:rsidR="00BF0BBD" w:rsidRPr="00BF0BBD" w14:paraId="59358DED" w14:textId="77777777" w:rsidTr="00BF0BBD">
        <w:trPr>
          <w:trHeight w:val="300"/>
        </w:trPr>
        <w:tc>
          <w:tcPr>
            <w:tcW w:w="4700" w:type="dxa"/>
            <w:tcBorders>
              <w:top w:val="nil"/>
              <w:left w:val="nil"/>
              <w:bottom w:val="nil"/>
              <w:right w:val="nil"/>
            </w:tcBorders>
            <w:shd w:val="clear" w:color="auto" w:fill="auto"/>
            <w:vAlign w:val="bottom"/>
            <w:hideMark/>
          </w:tcPr>
          <w:p w14:paraId="0B04FB9E" w14:textId="72AF2F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09_1SA_27_10</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09_1SA_29_08 </w:t>
            </w:r>
          </w:p>
        </w:tc>
      </w:tr>
      <w:tr w:rsidR="00BF0BBD" w:rsidRPr="00BF0BBD" w14:paraId="71142297" w14:textId="77777777" w:rsidTr="00BF0BBD">
        <w:trPr>
          <w:trHeight w:val="600"/>
        </w:trPr>
        <w:tc>
          <w:tcPr>
            <w:tcW w:w="4700" w:type="dxa"/>
            <w:tcBorders>
              <w:top w:val="nil"/>
              <w:left w:val="nil"/>
              <w:bottom w:val="nil"/>
              <w:right w:val="nil"/>
            </w:tcBorders>
            <w:shd w:val="clear" w:color="auto" w:fill="auto"/>
            <w:vAlign w:val="bottom"/>
            <w:hideMark/>
          </w:tcPr>
          <w:p w14:paraId="76929968" w14:textId="435D8B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09_1SA_26_15</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said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09_1SA_30_07 </w:t>
            </w:r>
          </w:p>
        </w:tc>
      </w:tr>
      <w:tr w:rsidR="00BF0BBD" w:rsidRPr="00BF0BBD" w14:paraId="419EE4ED" w14:textId="77777777" w:rsidTr="00BF0BBD">
        <w:trPr>
          <w:trHeight w:val="300"/>
        </w:trPr>
        <w:tc>
          <w:tcPr>
            <w:tcW w:w="4700" w:type="dxa"/>
            <w:tcBorders>
              <w:top w:val="nil"/>
              <w:left w:val="nil"/>
              <w:bottom w:val="nil"/>
              <w:right w:val="nil"/>
            </w:tcBorders>
            <w:shd w:val="clear" w:color="auto" w:fill="auto"/>
            <w:vAlign w:val="bottom"/>
            <w:hideMark/>
          </w:tcPr>
          <w:p w14:paraId="2C7FE5C8" w14:textId="537B38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09_1SA_26_15</w:t>
            </w:r>
            <w:r w:rsidR="00FF4471">
              <w:rPr>
                <w:rFonts w:ascii="Calibri" w:eastAsia="Times New Roman" w:hAnsi="Calibri" w:cs="Calibri"/>
                <w:color w:val="000000"/>
              </w:rPr>
              <w:t>,</w:t>
            </w:r>
            <w:r w:rsidRPr="00BF0BBD">
              <w:rPr>
                <w:rFonts w:ascii="Calibri" w:eastAsia="Times New Roman" w:hAnsi="Calibri" w:cs="Calibri"/>
                <w:color w:val="000000"/>
              </w:rPr>
              <w:t xml:space="preserve"> David said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09_1SA_30_07 </w:t>
            </w:r>
          </w:p>
        </w:tc>
      </w:tr>
      <w:tr w:rsidR="00BF0BBD" w:rsidRPr="00BF0BBD" w14:paraId="17CB4B33" w14:textId="77777777" w:rsidTr="00BF0BBD">
        <w:trPr>
          <w:trHeight w:val="300"/>
        </w:trPr>
        <w:tc>
          <w:tcPr>
            <w:tcW w:w="4700" w:type="dxa"/>
            <w:tcBorders>
              <w:top w:val="nil"/>
              <w:left w:val="nil"/>
              <w:bottom w:val="nil"/>
              <w:right w:val="nil"/>
            </w:tcBorders>
            <w:shd w:val="clear" w:color="auto" w:fill="auto"/>
            <w:vAlign w:val="bottom"/>
            <w:hideMark/>
          </w:tcPr>
          <w:p w14:paraId="07C12594" w14:textId="5CE129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make thee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24_JER_06_08 </w:t>
            </w:r>
          </w:p>
        </w:tc>
      </w:tr>
      <w:tr w:rsidR="00BF0BBD" w:rsidRPr="00BF0BBD" w14:paraId="349703D5" w14:textId="77777777" w:rsidTr="00BF0BBD">
        <w:trPr>
          <w:trHeight w:val="300"/>
        </w:trPr>
        <w:tc>
          <w:tcPr>
            <w:tcW w:w="4700" w:type="dxa"/>
            <w:tcBorders>
              <w:top w:val="nil"/>
              <w:left w:val="nil"/>
              <w:bottom w:val="nil"/>
              <w:right w:val="nil"/>
            </w:tcBorders>
            <w:shd w:val="clear" w:color="auto" w:fill="auto"/>
            <w:vAlign w:val="bottom"/>
            <w:hideMark/>
          </w:tcPr>
          <w:p w14:paraId="6D10B259" w14:textId="4584A2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know what thy</w:t>
            </w:r>
            <w:r w:rsidR="00FF4471">
              <w:rPr>
                <w:rFonts w:ascii="Calibri" w:eastAsia="Times New Roman" w:hAnsi="Calibri" w:cs="Calibri"/>
                <w:color w:val="000000"/>
              </w:rPr>
              <w:t>,</w:t>
            </w:r>
            <w:r w:rsidRPr="00BF0BBD">
              <w:rPr>
                <w:rFonts w:ascii="Calibri" w:eastAsia="Times New Roman" w:hAnsi="Calibri" w:cs="Calibri"/>
                <w:color w:val="000000"/>
              </w:rPr>
              <w:t xml:space="preserve"> 40_MAT_06_03 </w:t>
            </w:r>
          </w:p>
        </w:tc>
      </w:tr>
      <w:tr w:rsidR="00BF0BBD" w:rsidRPr="00BF0BBD" w14:paraId="231D3081" w14:textId="77777777" w:rsidTr="00BF0BBD">
        <w:trPr>
          <w:trHeight w:val="300"/>
        </w:trPr>
        <w:tc>
          <w:tcPr>
            <w:tcW w:w="4700" w:type="dxa"/>
            <w:tcBorders>
              <w:top w:val="nil"/>
              <w:left w:val="nil"/>
              <w:bottom w:val="nil"/>
              <w:right w:val="nil"/>
            </w:tcBorders>
            <w:shd w:val="clear" w:color="auto" w:fill="auto"/>
            <w:vAlign w:val="bottom"/>
            <w:hideMark/>
          </w:tcPr>
          <w:p w14:paraId="207AD3D4" w14:textId="13B070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07_JUD_16_17</w:t>
            </w:r>
            <w:r w:rsidR="00FF4471">
              <w:rPr>
                <w:rFonts w:ascii="Calibri" w:eastAsia="Times New Roman" w:hAnsi="Calibri" w:cs="Calibri"/>
                <w:color w:val="000000"/>
              </w:rPr>
              <w:t>,</w:t>
            </w:r>
            <w:r w:rsidRPr="00BF0BBD">
              <w:rPr>
                <w:rFonts w:ascii="Calibri" w:eastAsia="Times New Roman" w:hAnsi="Calibri" w:cs="Calibri"/>
                <w:color w:val="000000"/>
              </w:rPr>
              <w:t xml:space="preserve"> mine head for</w:t>
            </w:r>
            <w:r w:rsidR="00644F35">
              <w:rPr>
                <w:rFonts w:ascii="Calibri" w:eastAsia="Times New Roman" w:hAnsi="Calibri" w:cs="Calibri"/>
                <w:color w:val="000000"/>
              </w:rPr>
              <w:t>, &lt;&lt;&lt;&lt;&lt;</w:t>
            </w:r>
          </w:p>
        </w:tc>
      </w:tr>
      <w:tr w:rsidR="00BF0BBD" w:rsidRPr="00BF0BBD" w14:paraId="256431FC" w14:textId="77777777" w:rsidTr="00BF0BBD">
        <w:trPr>
          <w:trHeight w:val="300"/>
        </w:trPr>
        <w:tc>
          <w:tcPr>
            <w:tcW w:w="4700" w:type="dxa"/>
            <w:tcBorders>
              <w:top w:val="nil"/>
              <w:left w:val="nil"/>
              <w:bottom w:val="nil"/>
              <w:right w:val="nil"/>
            </w:tcBorders>
            <w:shd w:val="clear" w:color="auto" w:fill="auto"/>
            <w:vAlign w:val="bottom"/>
            <w:hideMark/>
          </w:tcPr>
          <w:p w14:paraId="31DA7917" w14:textId="3994DE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mine head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19_PSA_003_003 </w:t>
            </w:r>
          </w:p>
        </w:tc>
      </w:tr>
      <w:tr w:rsidR="00BF0BBD" w:rsidRPr="00BF0BBD" w14:paraId="6225AF53" w14:textId="77777777" w:rsidTr="00BF0BBD">
        <w:trPr>
          <w:trHeight w:val="300"/>
        </w:trPr>
        <w:tc>
          <w:tcPr>
            <w:tcW w:w="4700" w:type="dxa"/>
            <w:tcBorders>
              <w:top w:val="nil"/>
              <w:left w:val="nil"/>
              <w:bottom w:val="nil"/>
              <w:right w:val="nil"/>
            </w:tcBorders>
            <w:shd w:val="clear" w:color="auto" w:fill="auto"/>
            <w:vAlign w:val="bottom"/>
            <w:hideMark/>
          </w:tcPr>
          <w:p w14:paraId="0FDE6718" w14:textId="1EF78D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09_1SA_26_25</w:t>
            </w:r>
            <w:r w:rsidR="00FF4471">
              <w:rPr>
                <w:rFonts w:ascii="Calibri" w:eastAsia="Times New Roman" w:hAnsi="Calibri" w:cs="Calibri"/>
                <w:color w:val="000000"/>
              </w:rPr>
              <w:t>,</w:t>
            </w:r>
            <w:r w:rsidRPr="00BF0BBD">
              <w:rPr>
                <w:rFonts w:ascii="Calibri" w:eastAsia="Times New Roman" w:hAnsi="Calibri" w:cs="Calibri"/>
                <w:color w:val="000000"/>
              </w:rPr>
              <w:t xml:space="preserve"> said to David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09_1SA_29_09 </w:t>
            </w:r>
          </w:p>
        </w:tc>
      </w:tr>
      <w:tr w:rsidR="00BF0BBD" w:rsidRPr="00BF0BBD" w14:paraId="2B1DDE9D" w14:textId="77777777" w:rsidTr="00BF0BBD">
        <w:trPr>
          <w:trHeight w:val="300"/>
        </w:trPr>
        <w:tc>
          <w:tcPr>
            <w:tcW w:w="4700" w:type="dxa"/>
            <w:tcBorders>
              <w:top w:val="nil"/>
              <w:left w:val="nil"/>
              <w:bottom w:val="nil"/>
              <w:right w:val="nil"/>
            </w:tcBorders>
            <w:shd w:val="clear" w:color="auto" w:fill="auto"/>
            <w:vAlign w:val="bottom"/>
            <w:hideMark/>
          </w:tcPr>
          <w:p w14:paraId="5AC3F86A" w14:textId="144C49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Therefore will I</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10_2SA_06_21 </w:t>
            </w:r>
          </w:p>
        </w:tc>
      </w:tr>
      <w:tr w:rsidR="00BF0BBD" w:rsidRPr="00BF0BBD" w14:paraId="651BA6C6" w14:textId="77777777" w:rsidTr="00BF0BBD">
        <w:trPr>
          <w:trHeight w:val="300"/>
        </w:trPr>
        <w:tc>
          <w:tcPr>
            <w:tcW w:w="4700" w:type="dxa"/>
            <w:tcBorders>
              <w:top w:val="nil"/>
              <w:left w:val="nil"/>
              <w:bottom w:val="nil"/>
              <w:right w:val="nil"/>
            </w:tcBorders>
            <w:shd w:val="clear" w:color="auto" w:fill="auto"/>
            <w:vAlign w:val="bottom"/>
            <w:hideMark/>
          </w:tcPr>
          <w:p w14:paraId="33F1FA4A" w14:textId="6FFB85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02_EXO_07_17</w:t>
            </w:r>
            <w:r w:rsidR="00FF4471">
              <w:rPr>
                <w:rFonts w:ascii="Calibri" w:eastAsia="Times New Roman" w:hAnsi="Calibri" w:cs="Calibri"/>
                <w:color w:val="000000"/>
              </w:rPr>
              <w:t>,</w:t>
            </w:r>
            <w:r w:rsidRPr="00BF0BBD">
              <w:rPr>
                <w:rFonts w:ascii="Calibri" w:eastAsia="Times New Roman" w:hAnsi="Calibri" w:cs="Calibri"/>
                <w:color w:val="000000"/>
              </w:rPr>
              <w:t xml:space="preserve"> thou shalt know</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11_1KI_20_13 </w:t>
            </w:r>
          </w:p>
        </w:tc>
      </w:tr>
      <w:tr w:rsidR="00BF0BBD" w:rsidRPr="00BF0BBD" w14:paraId="6FD1BBE8" w14:textId="77777777" w:rsidTr="00BF0BBD">
        <w:trPr>
          <w:trHeight w:val="300"/>
        </w:trPr>
        <w:tc>
          <w:tcPr>
            <w:tcW w:w="4700" w:type="dxa"/>
            <w:tcBorders>
              <w:top w:val="nil"/>
              <w:left w:val="nil"/>
              <w:bottom w:val="nil"/>
              <w:right w:val="nil"/>
            </w:tcBorders>
            <w:shd w:val="clear" w:color="auto" w:fill="auto"/>
            <w:vAlign w:val="bottom"/>
            <w:hideMark/>
          </w:tcPr>
          <w:p w14:paraId="70D9D51D" w14:textId="7E4B22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will I make thee</w:t>
            </w:r>
            <w:r w:rsidR="00FF4471">
              <w:rPr>
                <w:rFonts w:ascii="Calibri" w:eastAsia="Times New Roman" w:hAnsi="Calibri" w:cs="Calibri"/>
                <w:color w:val="000000"/>
              </w:rPr>
              <w:t>,</w:t>
            </w:r>
            <w:r w:rsidRPr="00BF0BBD">
              <w:rPr>
                <w:rFonts w:ascii="Calibri" w:eastAsia="Times New Roman" w:hAnsi="Calibri" w:cs="Calibri"/>
                <w:color w:val="000000"/>
              </w:rPr>
              <w:t xml:space="preserve"> 33_MIC_06_13 </w:t>
            </w:r>
          </w:p>
        </w:tc>
      </w:tr>
      <w:tr w:rsidR="00BF0BBD" w:rsidRPr="00BF0BBD" w14:paraId="3A9CEA2C" w14:textId="77777777" w:rsidTr="00BF0BBD">
        <w:trPr>
          <w:trHeight w:val="1500"/>
        </w:trPr>
        <w:tc>
          <w:tcPr>
            <w:tcW w:w="4700" w:type="dxa"/>
            <w:tcBorders>
              <w:top w:val="nil"/>
              <w:left w:val="nil"/>
              <w:bottom w:val="nil"/>
              <w:right w:val="nil"/>
            </w:tcBorders>
            <w:shd w:val="clear" w:color="auto" w:fill="auto"/>
            <w:vAlign w:val="bottom"/>
            <w:hideMark/>
          </w:tcPr>
          <w:p w14:paraId="5C22B59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09_1SA_28:03 Now Samuel was dead, and all Israel had lamented him, and buried him in Ramah, even in his own city. And Saul had put away those that had familiar spirits, and the wizards, out of the land. #,</w:t>
            </w:r>
          </w:p>
        </w:tc>
      </w:tr>
      <w:tr w:rsidR="00BF0BBD" w:rsidRPr="00BF0BBD" w14:paraId="48E6CC97" w14:textId="77777777" w:rsidTr="00BF0BBD">
        <w:trPr>
          <w:trHeight w:val="300"/>
        </w:trPr>
        <w:tc>
          <w:tcPr>
            <w:tcW w:w="4700" w:type="dxa"/>
            <w:tcBorders>
              <w:top w:val="nil"/>
              <w:left w:val="nil"/>
              <w:bottom w:val="nil"/>
              <w:right w:val="nil"/>
            </w:tcBorders>
            <w:shd w:val="clear" w:color="auto" w:fill="auto"/>
            <w:vAlign w:val="bottom"/>
            <w:hideMark/>
          </w:tcPr>
          <w:p w14:paraId="30D07A0B" w14:textId="138D06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09_1SA_17_11</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10_2SA_03_37 </w:t>
            </w:r>
          </w:p>
        </w:tc>
      </w:tr>
      <w:tr w:rsidR="00BF0BBD" w:rsidRPr="00BF0BBD" w14:paraId="1163578E" w14:textId="77777777" w:rsidTr="00BF0BBD">
        <w:trPr>
          <w:trHeight w:val="300"/>
        </w:trPr>
        <w:tc>
          <w:tcPr>
            <w:tcW w:w="4700" w:type="dxa"/>
            <w:tcBorders>
              <w:top w:val="nil"/>
              <w:left w:val="nil"/>
              <w:bottom w:val="nil"/>
              <w:right w:val="nil"/>
            </w:tcBorders>
            <w:shd w:val="clear" w:color="auto" w:fill="auto"/>
            <w:vAlign w:val="bottom"/>
            <w:hideMark/>
          </w:tcPr>
          <w:p w14:paraId="59439977" w14:textId="6098D1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07_JUD_16_31</w:t>
            </w:r>
            <w:r w:rsidR="00FF4471">
              <w:rPr>
                <w:rFonts w:ascii="Calibri" w:eastAsia="Times New Roman" w:hAnsi="Calibri" w:cs="Calibri"/>
                <w:color w:val="000000"/>
              </w:rPr>
              <w:t>,</w:t>
            </w:r>
            <w:r w:rsidRPr="00BF0BBD">
              <w:rPr>
                <w:rFonts w:ascii="Calibri" w:eastAsia="Times New Roman" w:hAnsi="Calibri" w:cs="Calibri"/>
                <w:color w:val="000000"/>
              </w:rPr>
              <w:t xml:space="preserve"> and buried him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10_2SA_02_32 </w:t>
            </w:r>
          </w:p>
        </w:tc>
      </w:tr>
      <w:tr w:rsidR="00BF0BBD" w:rsidRPr="00BF0BBD" w14:paraId="68F7D494" w14:textId="77777777" w:rsidTr="00BF0BBD">
        <w:trPr>
          <w:trHeight w:val="300"/>
        </w:trPr>
        <w:tc>
          <w:tcPr>
            <w:tcW w:w="4700" w:type="dxa"/>
            <w:tcBorders>
              <w:top w:val="nil"/>
              <w:left w:val="nil"/>
              <w:bottom w:val="nil"/>
              <w:right w:val="nil"/>
            </w:tcBorders>
            <w:shd w:val="clear" w:color="auto" w:fill="auto"/>
            <w:vAlign w:val="bottom"/>
            <w:hideMark/>
          </w:tcPr>
          <w:p w14:paraId="2B229696" w14:textId="4D59A6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Saul had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10_2SA_03_07 </w:t>
            </w:r>
          </w:p>
        </w:tc>
      </w:tr>
      <w:tr w:rsidR="00BF0BBD" w:rsidRPr="00BF0BBD" w14:paraId="395CDB55" w14:textId="77777777" w:rsidTr="00BF0BBD">
        <w:trPr>
          <w:trHeight w:val="300"/>
        </w:trPr>
        <w:tc>
          <w:tcPr>
            <w:tcW w:w="4700" w:type="dxa"/>
            <w:tcBorders>
              <w:top w:val="nil"/>
              <w:left w:val="nil"/>
              <w:bottom w:val="nil"/>
              <w:right w:val="nil"/>
            </w:tcBorders>
            <w:shd w:val="clear" w:color="auto" w:fill="auto"/>
            <w:vAlign w:val="bottom"/>
            <w:hideMark/>
          </w:tcPr>
          <w:p w14:paraId="06A314AD" w14:textId="15269C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wizards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09_1SA_28_09 </w:t>
            </w:r>
          </w:p>
        </w:tc>
      </w:tr>
      <w:tr w:rsidR="00BF0BBD" w:rsidRPr="00BF0BBD" w14:paraId="3C40762A" w14:textId="77777777" w:rsidTr="00BF0BBD">
        <w:trPr>
          <w:trHeight w:val="300"/>
        </w:trPr>
        <w:tc>
          <w:tcPr>
            <w:tcW w:w="4700" w:type="dxa"/>
            <w:tcBorders>
              <w:top w:val="nil"/>
              <w:left w:val="nil"/>
              <w:bottom w:val="nil"/>
              <w:right w:val="nil"/>
            </w:tcBorders>
            <w:shd w:val="clear" w:color="auto" w:fill="auto"/>
            <w:vAlign w:val="bottom"/>
            <w:hideMark/>
          </w:tcPr>
          <w:p w14:paraId="3A572558" w14:textId="3BA43C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wizards out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09_1SA_28_09 </w:t>
            </w:r>
          </w:p>
        </w:tc>
      </w:tr>
      <w:tr w:rsidR="00BF0BBD" w:rsidRPr="00BF0BBD" w14:paraId="3583272E" w14:textId="77777777" w:rsidTr="00BF0BBD">
        <w:trPr>
          <w:trHeight w:val="300"/>
        </w:trPr>
        <w:tc>
          <w:tcPr>
            <w:tcW w:w="4700" w:type="dxa"/>
            <w:tcBorders>
              <w:top w:val="nil"/>
              <w:left w:val="nil"/>
              <w:bottom w:val="nil"/>
              <w:right w:val="nil"/>
            </w:tcBorders>
            <w:shd w:val="clear" w:color="auto" w:fill="auto"/>
            <w:vAlign w:val="bottom"/>
            <w:hideMark/>
          </w:tcPr>
          <w:p w14:paraId="1001F0E4" w14:textId="65C6CB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09_1SA_25_01</w:t>
            </w:r>
            <w:r w:rsidR="00FF4471">
              <w:rPr>
                <w:rFonts w:ascii="Calibri" w:eastAsia="Times New Roman" w:hAnsi="Calibri" w:cs="Calibri"/>
                <w:color w:val="000000"/>
              </w:rPr>
              <w:t>,</w:t>
            </w:r>
            <w:r w:rsidRPr="00BF0BBD">
              <w:rPr>
                <w:rFonts w:ascii="Calibri" w:eastAsia="Times New Roman" w:hAnsi="Calibri" w:cs="Calibri"/>
                <w:color w:val="000000"/>
              </w:rPr>
              <w:t xml:space="preserve"> buried him in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10_2SA_02_32 </w:t>
            </w:r>
          </w:p>
        </w:tc>
      </w:tr>
      <w:tr w:rsidR="00BF0BBD" w:rsidRPr="00BF0BBD" w14:paraId="50CDB1D1" w14:textId="77777777" w:rsidTr="00BF0BBD">
        <w:trPr>
          <w:trHeight w:val="300"/>
        </w:trPr>
        <w:tc>
          <w:tcPr>
            <w:tcW w:w="4700" w:type="dxa"/>
            <w:tcBorders>
              <w:top w:val="nil"/>
              <w:left w:val="nil"/>
              <w:bottom w:val="nil"/>
              <w:right w:val="nil"/>
            </w:tcBorders>
            <w:shd w:val="clear" w:color="auto" w:fill="auto"/>
            <w:vAlign w:val="bottom"/>
            <w:hideMark/>
          </w:tcPr>
          <w:p w14:paraId="0382ED13" w14:textId="03967C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even in his</w:t>
            </w:r>
            <w:r w:rsidR="00FF4471">
              <w:rPr>
                <w:rFonts w:ascii="Calibri" w:eastAsia="Times New Roman" w:hAnsi="Calibri" w:cs="Calibri"/>
                <w:color w:val="000000"/>
              </w:rPr>
              <w:t>,</w:t>
            </w:r>
            <w:r w:rsidRPr="00BF0BBD">
              <w:rPr>
                <w:rFonts w:ascii="Calibri" w:eastAsia="Times New Roman" w:hAnsi="Calibri" w:cs="Calibri"/>
                <w:color w:val="000000"/>
              </w:rPr>
              <w:t xml:space="preserve"> 62_1JO_05_20 </w:t>
            </w:r>
          </w:p>
        </w:tc>
      </w:tr>
      <w:tr w:rsidR="00BF0BBD" w:rsidRPr="00BF0BBD" w14:paraId="646BACE2" w14:textId="77777777" w:rsidTr="00BF0BBD">
        <w:trPr>
          <w:trHeight w:val="600"/>
        </w:trPr>
        <w:tc>
          <w:tcPr>
            <w:tcW w:w="4700" w:type="dxa"/>
            <w:tcBorders>
              <w:top w:val="nil"/>
              <w:left w:val="nil"/>
              <w:bottom w:val="nil"/>
              <w:right w:val="nil"/>
            </w:tcBorders>
            <w:shd w:val="clear" w:color="auto" w:fill="auto"/>
            <w:vAlign w:val="bottom"/>
            <w:hideMark/>
          </w:tcPr>
          <w:p w14:paraId="7E2B7670" w14:textId="745627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03_LEV_20_06</w:t>
            </w:r>
            <w:r w:rsidR="00FF4471">
              <w:rPr>
                <w:rFonts w:ascii="Calibri" w:eastAsia="Times New Roman" w:hAnsi="Calibri" w:cs="Calibri"/>
                <w:color w:val="000000"/>
              </w:rPr>
              <w:t>,</w:t>
            </w:r>
            <w:r w:rsidRPr="00BF0BBD">
              <w:rPr>
                <w:rFonts w:ascii="Calibri" w:eastAsia="Times New Roman" w:hAnsi="Calibri" w:cs="Calibri"/>
                <w:color w:val="000000"/>
              </w:rPr>
              <w:t xml:space="preserve"> familiar spirits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12_2KI_21_06 </w:t>
            </w:r>
          </w:p>
        </w:tc>
      </w:tr>
      <w:tr w:rsidR="00BF0BBD" w:rsidRPr="00BF0BBD" w14:paraId="16B0E104" w14:textId="77777777" w:rsidTr="00BF0BBD">
        <w:trPr>
          <w:trHeight w:val="300"/>
        </w:trPr>
        <w:tc>
          <w:tcPr>
            <w:tcW w:w="4700" w:type="dxa"/>
            <w:tcBorders>
              <w:top w:val="nil"/>
              <w:left w:val="nil"/>
              <w:bottom w:val="nil"/>
              <w:right w:val="nil"/>
            </w:tcBorders>
            <w:shd w:val="clear" w:color="auto" w:fill="auto"/>
            <w:vAlign w:val="bottom"/>
            <w:hideMark/>
          </w:tcPr>
          <w:p w14:paraId="11D4403B" w14:textId="1A18D6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familiar spirits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09_1SA_28_09 </w:t>
            </w:r>
          </w:p>
        </w:tc>
      </w:tr>
      <w:tr w:rsidR="00BF0BBD" w:rsidRPr="00BF0BBD" w14:paraId="306CE890" w14:textId="77777777" w:rsidTr="00BF0BBD">
        <w:trPr>
          <w:trHeight w:val="300"/>
        </w:trPr>
        <w:tc>
          <w:tcPr>
            <w:tcW w:w="4700" w:type="dxa"/>
            <w:tcBorders>
              <w:top w:val="nil"/>
              <w:left w:val="nil"/>
              <w:bottom w:val="nil"/>
              <w:right w:val="nil"/>
            </w:tcBorders>
            <w:shd w:val="clear" w:color="auto" w:fill="auto"/>
            <w:vAlign w:val="bottom"/>
            <w:hideMark/>
          </w:tcPr>
          <w:p w14:paraId="1AB5182B" w14:textId="33B4FE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09_1SA_25_01</w:t>
            </w:r>
            <w:r w:rsidR="00FF4471">
              <w:rPr>
                <w:rFonts w:ascii="Calibri" w:eastAsia="Times New Roman" w:hAnsi="Calibri" w:cs="Calibri"/>
                <w:color w:val="000000"/>
              </w:rPr>
              <w:t>,</w:t>
            </w:r>
            <w:r w:rsidRPr="00BF0BBD">
              <w:rPr>
                <w:rFonts w:ascii="Calibri" w:eastAsia="Times New Roman" w:hAnsi="Calibri" w:cs="Calibri"/>
                <w:color w:val="000000"/>
              </w:rPr>
              <w:t xml:space="preserve"> him and buried</w:t>
            </w:r>
            <w:r w:rsidR="00644F35">
              <w:rPr>
                <w:rFonts w:ascii="Calibri" w:eastAsia="Times New Roman" w:hAnsi="Calibri" w:cs="Calibri"/>
                <w:color w:val="000000"/>
              </w:rPr>
              <w:t>, &lt;&lt;&lt;&lt;&lt;</w:t>
            </w:r>
          </w:p>
        </w:tc>
      </w:tr>
      <w:tr w:rsidR="00BF0BBD" w:rsidRPr="00BF0BBD" w14:paraId="1545E3C7" w14:textId="77777777" w:rsidTr="00BF0BBD">
        <w:trPr>
          <w:trHeight w:val="300"/>
        </w:trPr>
        <w:tc>
          <w:tcPr>
            <w:tcW w:w="4700" w:type="dxa"/>
            <w:tcBorders>
              <w:top w:val="nil"/>
              <w:left w:val="nil"/>
              <w:bottom w:val="nil"/>
              <w:right w:val="nil"/>
            </w:tcBorders>
            <w:shd w:val="clear" w:color="auto" w:fill="auto"/>
            <w:vAlign w:val="bottom"/>
            <w:hideMark/>
          </w:tcPr>
          <w:p w14:paraId="5D22A5F7" w14:textId="43D5B4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09_1SA_25_01</w:t>
            </w:r>
            <w:r w:rsidR="00FF4471">
              <w:rPr>
                <w:rFonts w:ascii="Calibri" w:eastAsia="Times New Roman" w:hAnsi="Calibri" w:cs="Calibri"/>
                <w:color w:val="000000"/>
              </w:rPr>
              <w:t>,</w:t>
            </w:r>
            <w:r w:rsidRPr="00BF0BBD">
              <w:rPr>
                <w:rFonts w:ascii="Calibri" w:eastAsia="Times New Roman" w:hAnsi="Calibri" w:cs="Calibri"/>
                <w:color w:val="000000"/>
              </w:rPr>
              <w:t xml:space="preserve"> him and buried him</w:t>
            </w:r>
            <w:r w:rsidR="00644F35">
              <w:rPr>
                <w:rFonts w:ascii="Calibri" w:eastAsia="Times New Roman" w:hAnsi="Calibri" w:cs="Calibri"/>
                <w:color w:val="000000"/>
              </w:rPr>
              <w:t>, &lt;&lt;&lt;&lt;&lt;</w:t>
            </w:r>
          </w:p>
        </w:tc>
      </w:tr>
      <w:tr w:rsidR="00BF0BBD" w:rsidRPr="00BF0BBD" w14:paraId="73EA9690" w14:textId="77777777" w:rsidTr="00BF0BBD">
        <w:trPr>
          <w:trHeight w:val="300"/>
        </w:trPr>
        <w:tc>
          <w:tcPr>
            <w:tcW w:w="4700" w:type="dxa"/>
            <w:tcBorders>
              <w:top w:val="nil"/>
              <w:left w:val="nil"/>
              <w:bottom w:val="nil"/>
              <w:right w:val="nil"/>
            </w:tcBorders>
            <w:shd w:val="clear" w:color="auto" w:fill="auto"/>
            <w:vAlign w:val="bottom"/>
            <w:hideMark/>
          </w:tcPr>
          <w:p w14:paraId="3540041D" w14:textId="5A5DC1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06_JOS_20_06</w:t>
            </w:r>
            <w:r w:rsidR="00FF4471">
              <w:rPr>
                <w:rFonts w:ascii="Calibri" w:eastAsia="Times New Roman" w:hAnsi="Calibri" w:cs="Calibri"/>
                <w:color w:val="000000"/>
              </w:rPr>
              <w:t>,</w:t>
            </w:r>
            <w:r w:rsidRPr="00BF0BBD">
              <w:rPr>
                <w:rFonts w:ascii="Calibri" w:eastAsia="Times New Roman" w:hAnsi="Calibri" w:cs="Calibri"/>
                <w:color w:val="000000"/>
              </w:rPr>
              <w:t xml:space="preserve"> his own city</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42_LUK_02_03 </w:t>
            </w:r>
          </w:p>
        </w:tc>
      </w:tr>
      <w:tr w:rsidR="00BF0BBD" w:rsidRPr="00BF0BBD" w14:paraId="337CC765" w14:textId="77777777" w:rsidTr="00BF0BBD">
        <w:trPr>
          <w:trHeight w:val="300"/>
        </w:trPr>
        <w:tc>
          <w:tcPr>
            <w:tcW w:w="4700" w:type="dxa"/>
            <w:tcBorders>
              <w:top w:val="nil"/>
              <w:left w:val="nil"/>
              <w:bottom w:val="nil"/>
              <w:right w:val="nil"/>
            </w:tcBorders>
            <w:shd w:val="clear" w:color="auto" w:fill="auto"/>
            <w:vAlign w:val="bottom"/>
            <w:hideMark/>
          </w:tcPr>
          <w:p w14:paraId="099EFDD7" w14:textId="7C2906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06_JOS_20_06</w:t>
            </w:r>
            <w:r w:rsidR="00FF4471">
              <w:rPr>
                <w:rFonts w:ascii="Calibri" w:eastAsia="Times New Roman" w:hAnsi="Calibri" w:cs="Calibri"/>
                <w:color w:val="000000"/>
              </w:rPr>
              <w:t>,</w:t>
            </w:r>
            <w:r w:rsidRPr="00BF0BBD">
              <w:rPr>
                <w:rFonts w:ascii="Calibri" w:eastAsia="Times New Roman" w:hAnsi="Calibri" w:cs="Calibri"/>
                <w:color w:val="000000"/>
              </w:rPr>
              <w:t xml:space="preserve"> his own city and</w:t>
            </w:r>
            <w:r w:rsidR="00644F35">
              <w:rPr>
                <w:rFonts w:ascii="Calibri" w:eastAsia="Times New Roman" w:hAnsi="Calibri" w:cs="Calibri"/>
                <w:color w:val="000000"/>
              </w:rPr>
              <w:t>, &lt;&lt;&lt;&lt;&lt;</w:t>
            </w:r>
          </w:p>
        </w:tc>
      </w:tr>
      <w:tr w:rsidR="00BF0BBD" w:rsidRPr="00BF0BBD" w14:paraId="1F8BAA1C" w14:textId="77777777" w:rsidTr="00BF0BBD">
        <w:trPr>
          <w:trHeight w:val="300"/>
        </w:trPr>
        <w:tc>
          <w:tcPr>
            <w:tcW w:w="4700" w:type="dxa"/>
            <w:tcBorders>
              <w:top w:val="nil"/>
              <w:left w:val="nil"/>
              <w:bottom w:val="nil"/>
              <w:right w:val="nil"/>
            </w:tcBorders>
            <w:shd w:val="clear" w:color="auto" w:fill="auto"/>
            <w:vAlign w:val="bottom"/>
            <w:hideMark/>
          </w:tcPr>
          <w:p w14:paraId="54FA4090" w14:textId="06A5DD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07_JUD_21_25</w:t>
            </w:r>
            <w:r w:rsidR="00FF4471">
              <w:rPr>
                <w:rFonts w:ascii="Calibri" w:eastAsia="Times New Roman" w:hAnsi="Calibri" w:cs="Calibri"/>
                <w:color w:val="000000"/>
              </w:rPr>
              <w:t>,</w:t>
            </w:r>
            <w:r w:rsidRPr="00BF0BBD">
              <w:rPr>
                <w:rFonts w:ascii="Calibri" w:eastAsia="Times New Roman" w:hAnsi="Calibri" w:cs="Calibri"/>
                <w:color w:val="000000"/>
              </w:rPr>
              <w:t xml:space="preserve"> in his own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10_2SA_04_11 </w:t>
            </w:r>
          </w:p>
        </w:tc>
      </w:tr>
      <w:tr w:rsidR="00BF0BBD" w:rsidRPr="00BF0BBD" w14:paraId="2951BE67" w14:textId="77777777" w:rsidTr="00BF0BBD">
        <w:trPr>
          <w:trHeight w:val="300"/>
        </w:trPr>
        <w:tc>
          <w:tcPr>
            <w:tcW w:w="4700" w:type="dxa"/>
            <w:tcBorders>
              <w:top w:val="nil"/>
              <w:left w:val="nil"/>
              <w:bottom w:val="nil"/>
              <w:right w:val="nil"/>
            </w:tcBorders>
            <w:shd w:val="clear" w:color="auto" w:fill="auto"/>
            <w:vAlign w:val="bottom"/>
            <w:hideMark/>
          </w:tcPr>
          <w:p w14:paraId="4C09A6D3" w14:textId="591481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09_1SA_25_01</w:t>
            </w:r>
            <w:r w:rsidR="00FF4471">
              <w:rPr>
                <w:rFonts w:ascii="Calibri" w:eastAsia="Times New Roman" w:hAnsi="Calibri" w:cs="Calibri"/>
                <w:color w:val="000000"/>
              </w:rPr>
              <w:t>,</w:t>
            </w:r>
            <w:r w:rsidRPr="00BF0BBD">
              <w:rPr>
                <w:rFonts w:ascii="Calibri" w:eastAsia="Times New Roman" w:hAnsi="Calibri" w:cs="Calibri"/>
                <w:color w:val="000000"/>
              </w:rPr>
              <w:t xml:space="preserve"> lamented him and</w:t>
            </w:r>
            <w:r w:rsidR="00644F35">
              <w:rPr>
                <w:rFonts w:ascii="Calibri" w:eastAsia="Times New Roman" w:hAnsi="Calibri" w:cs="Calibri"/>
                <w:color w:val="000000"/>
              </w:rPr>
              <w:t>, &lt;&lt;&lt;&lt;&lt;</w:t>
            </w:r>
          </w:p>
        </w:tc>
      </w:tr>
      <w:tr w:rsidR="00BF0BBD" w:rsidRPr="00BF0BBD" w14:paraId="2EE1BF9D" w14:textId="77777777" w:rsidTr="00BF0BBD">
        <w:trPr>
          <w:trHeight w:val="300"/>
        </w:trPr>
        <w:tc>
          <w:tcPr>
            <w:tcW w:w="4700" w:type="dxa"/>
            <w:tcBorders>
              <w:top w:val="nil"/>
              <w:left w:val="nil"/>
              <w:bottom w:val="nil"/>
              <w:right w:val="nil"/>
            </w:tcBorders>
            <w:shd w:val="clear" w:color="auto" w:fill="auto"/>
            <w:vAlign w:val="bottom"/>
            <w:hideMark/>
          </w:tcPr>
          <w:p w14:paraId="40022F6A" w14:textId="616EFE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09_1SA_25_01</w:t>
            </w:r>
            <w:r w:rsidR="00FF4471">
              <w:rPr>
                <w:rFonts w:ascii="Calibri" w:eastAsia="Times New Roman" w:hAnsi="Calibri" w:cs="Calibri"/>
                <w:color w:val="000000"/>
              </w:rPr>
              <w:t>,</w:t>
            </w:r>
            <w:r w:rsidRPr="00BF0BBD">
              <w:rPr>
                <w:rFonts w:ascii="Calibri" w:eastAsia="Times New Roman" w:hAnsi="Calibri" w:cs="Calibri"/>
                <w:color w:val="000000"/>
              </w:rPr>
              <w:t xml:space="preserve"> lamented him and buried</w:t>
            </w:r>
            <w:r w:rsidR="00644F35">
              <w:rPr>
                <w:rFonts w:ascii="Calibri" w:eastAsia="Times New Roman" w:hAnsi="Calibri" w:cs="Calibri"/>
                <w:color w:val="000000"/>
              </w:rPr>
              <w:t>, &lt;&lt;&lt;&lt;&lt;</w:t>
            </w:r>
          </w:p>
        </w:tc>
      </w:tr>
      <w:tr w:rsidR="00BF0BBD" w:rsidRPr="00BF0BBD" w14:paraId="55D931B6" w14:textId="77777777" w:rsidTr="00BF0BBD">
        <w:trPr>
          <w:trHeight w:val="300"/>
        </w:trPr>
        <w:tc>
          <w:tcPr>
            <w:tcW w:w="4700" w:type="dxa"/>
            <w:tcBorders>
              <w:top w:val="nil"/>
              <w:left w:val="nil"/>
              <w:bottom w:val="nil"/>
              <w:right w:val="nil"/>
            </w:tcBorders>
            <w:shd w:val="clear" w:color="auto" w:fill="auto"/>
            <w:vAlign w:val="bottom"/>
            <w:hideMark/>
          </w:tcPr>
          <w:p w14:paraId="2580B62A" w14:textId="78A5E1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09_1SA_27_08</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09_1SA_28_09 </w:t>
            </w:r>
          </w:p>
        </w:tc>
      </w:tr>
      <w:tr w:rsidR="00BF0BBD" w:rsidRPr="00BF0BBD" w14:paraId="40CAB9DF" w14:textId="77777777" w:rsidTr="00BF0BBD">
        <w:trPr>
          <w:trHeight w:val="300"/>
        </w:trPr>
        <w:tc>
          <w:tcPr>
            <w:tcW w:w="4700" w:type="dxa"/>
            <w:tcBorders>
              <w:top w:val="nil"/>
              <w:left w:val="nil"/>
              <w:bottom w:val="nil"/>
              <w:right w:val="nil"/>
            </w:tcBorders>
            <w:shd w:val="clear" w:color="auto" w:fill="auto"/>
            <w:vAlign w:val="bottom"/>
            <w:hideMark/>
          </w:tcPr>
          <w:p w14:paraId="085505C3" w14:textId="2E549C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09_1SA_25_29</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09_1SA_28_09 </w:t>
            </w:r>
          </w:p>
        </w:tc>
      </w:tr>
      <w:tr w:rsidR="00BF0BBD" w:rsidRPr="00BF0BBD" w14:paraId="668FF780" w14:textId="77777777" w:rsidTr="00BF0BBD">
        <w:trPr>
          <w:trHeight w:val="300"/>
        </w:trPr>
        <w:tc>
          <w:tcPr>
            <w:tcW w:w="4700" w:type="dxa"/>
            <w:tcBorders>
              <w:top w:val="nil"/>
              <w:left w:val="nil"/>
              <w:bottom w:val="nil"/>
              <w:right w:val="nil"/>
            </w:tcBorders>
            <w:shd w:val="clear" w:color="auto" w:fill="auto"/>
            <w:vAlign w:val="bottom"/>
            <w:hideMark/>
          </w:tcPr>
          <w:p w14:paraId="3C49640C" w14:textId="24B4C4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09_1SA_12_06</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 land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09_1SA_28_09 </w:t>
            </w:r>
          </w:p>
        </w:tc>
      </w:tr>
      <w:tr w:rsidR="00BF0BBD" w:rsidRPr="00BF0BBD" w14:paraId="51BDC1DA" w14:textId="77777777" w:rsidTr="00BF0BBD">
        <w:trPr>
          <w:trHeight w:val="300"/>
        </w:trPr>
        <w:tc>
          <w:tcPr>
            <w:tcW w:w="4700" w:type="dxa"/>
            <w:tcBorders>
              <w:top w:val="nil"/>
              <w:left w:val="nil"/>
              <w:bottom w:val="nil"/>
              <w:right w:val="nil"/>
            </w:tcBorders>
            <w:shd w:val="clear" w:color="auto" w:fill="auto"/>
            <w:vAlign w:val="bottom"/>
            <w:hideMark/>
          </w:tcPr>
          <w:p w14:paraId="3C16CCDB" w14:textId="532262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06_JOS_20_06</w:t>
            </w:r>
            <w:r w:rsidR="00FF4471">
              <w:rPr>
                <w:rFonts w:ascii="Calibri" w:eastAsia="Times New Roman" w:hAnsi="Calibri" w:cs="Calibri"/>
                <w:color w:val="000000"/>
              </w:rPr>
              <w:t>,</w:t>
            </w:r>
            <w:r w:rsidRPr="00BF0BBD">
              <w:rPr>
                <w:rFonts w:ascii="Calibri" w:eastAsia="Times New Roman" w:hAnsi="Calibri" w:cs="Calibri"/>
                <w:color w:val="000000"/>
              </w:rPr>
              <w:t xml:space="preserve"> own city and</w:t>
            </w:r>
            <w:r w:rsidR="00644F35">
              <w:rPr>
                <w:rFonts w:ascii="Calibri" w:eastAsia="Times New Roman" w:hAnsi="Calibri" w:cs="Calibri"/>
                <w:color w:val="000000"/>
              </w:rPr>
              <w:t>, &lt;&lt;&lt;&lt;&lt;</w:t>
            </w:r>
          </w:p>
        </w:tc>
      </w:tr>
      <w:tr w:rsidR="00BF0BBD" w:rsidRPr="00BF0BBD" w14:paraId="02CBCE0E" w14:textId="77777777" w:rsidTr="00BF0BBD">
        <w:trPr>
          <w:trHeight w:val="300"/>
        </w:trPr>
        <w:tc>
          <w:tcPr>
            <w:tcW w:w="4700" w:type="dxa"/>
            <w:tcBorders>
              <w:top w:val="nil"/>
              <w:left w:val="nil"/>
              <w:bottom w:val="nil"/>
              <w:right w:val="nil"/>
            </w:tcBorders>
            <w:shd w:val="clear" w:color="auto" w:fill="auto"/>
            <w:vAlign w:val="bottom"/>
            <w:hideMark/>
          </w:tcPr>
          <w:p w14:paraId="77C2AF4B" w14:textId="086FA8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spirits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09_1SA_28_09 </w:t>
            </w:r>
          </w:p>
        </w:tc>
      </w:tr>
      <w:tr w:rsidR="00BF0BBD" w:rsidRPr="00BF0BBD" w14:paraId="7CC2C189" w14:textId="77777777" w:rsidTr="00BF0BBD">
        <w:trPr>
          <w:trHeight w:val="300"/>
        </w:trPr>
        <w:tc>
          <w:tcPr>
            <w:tcW w:w="4700" w:type="dxa"/>
            <w:tcBorders>
              <w:top w:val="nil"/>
              <w:left w:val="nil"/>
              <w:bottom w:val="nil"/>
              <w:right w:val="nil"/>
            </w:tcBorders>
            <w:shd w:val="clear" w:color="auto" w:fill="auto"/>
            <w:vAlign w:val="bottom"/>
            <w:hideMark/>
          </w:tcPr>
          <w:p w14:paraId="5FACA1A9" w14:textId="4D07C9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spirits and the wizards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09_1SA_28_09 </w:t>
            </w:r>
          </w:p>
        </w:tc>
      </w:tr>
      <w:tr w:rsidR="00BF0BBD" w:rsidRPr="00BF0BBD" w14:paraId="2C1B9E47" w14:textId="77777777" w:rsidTr="00BF0BBD">
        <w:trPr>
          <w:trHeight w:val="300"/>
        </w:trPr>
        <w:tc>
          <w:tcPr>
            <w:tcW w:w="4700" w:type="dxa"/>
            <w:tcBorders>
              <w:top w:val="nil"/>
              <w:left w:val="nil"/>
              <w:bottom w:val="nil"/>
              <w:right w:val="nil"/>
            </w:tcBorders>
            <w:shd w:val="clear" w:color="auto" w:fill="auto"/>
            <w:vAlign w:val="bottom"/>
            <w:hideMark/>
          </w:tcPr>
          <w:p w14:paraId="5687A040" w14:textId="0C593D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wizards out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09_1SA_28_09 </w:t>
            </w:r>
          </w:p>
        </w:tc>
      </w:tr>
      <w:tr w:rsidR="00BF0BBD" w:rsidRPr="00BF0BBD" w14:paraId="55293FB0" w14:textId="77777777" w:rsidTr="00BF0BBD">
        <w:trPr>
          <w:trHeight w:val="300"/>
        </w:trPr>
        <w:tc>
          <w:tcPr>
            <w:tcW w:w="4700" w:type="dxa"/>
            <w:tcBorders>
              <w:top w:val="nil"/>
              <w:left w:val="nil"/>
              <w:bottom w:val="nil"/>
              <w:right w:val="nil"/>
            </w:tcBorders>
            <w:shd w:val="clear" w:color="auto" w:fill="auto"/>
            <w:vAlign w:val="bottom"/>
            <w:hideMark/>
          </w:tcPr>
          <w:p w14:paraId="3A93DA44" w14:textId="1C3068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wizards out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09_1SA_28_09 </w:t>
            </w:r>
          </w:p>
        </w:tc>
      </w:tr>
      <w:tr w:rsidR="00BF0BBD" w:rsidRPr="00BF0BBD" w14:paraId="1F2A146C" w14:textId="77777777" w:rsidTr="00BF0BBD">
        <w:trPr>
          <w:trHeight w:val="300"/>
        </w:trPr>
        <w:tc>
          <w:tcPr>
            <w:tcW w:w="4700" w:type="dxa"/>
            <w:tcBorders>
              <w:top w:val="nil"/>
              <w:left w:val="nil"/>
              <w:bottom w:val="nil"/>
              <w:right w:val="nil"/>
            </w:tcBorders>
            <w:shd w:val="clear" w:color="auto" w:fill="auto"/>
            <w:vAlign w:val="bottom"/>
            <w:hideMark/>
          </w:tcPr>
          <w:p w14:paraId="2A7D2CBD" w14:textId="69223E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those that had</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15_EZR_08_35 </w:t>
            </w:r>
          </w:p>
        </w:tc>
      </w:tr>
      <w:tr w:rsidR="00BF0BBD" w:rsidRPr="00BF0BBD" w14:paraId="339DFEAD" w14:textId="77777777" w:rsidTr="00BF0BBD">
        <w:trPr>
          <w:trHeight w:val="300"/>
        </w:trPr>
        <w:tc>
          <w:tcPr>
            <w:tcW w:w="4700" w:type="dxa"/>
            <w:tcBorders>
              <w:top w:val="nil"/>
              <w:left w:val="nil"/>
              <w:bottom w:val="nil"/>
              <w:right w:val="nil"/>
            </w:tcBorders>
            <w:shd w:val="clear" w:color="auto" w:fill="auto"/>
            <w:vAlign w:val="bottom"/>
            <w:hideMark/>
          </w:tcPr>
          <w:p w14:paraId="2C5E2AD5" w14:textId="02ED36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dead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12_2KI_04_32 </w:t>
            </w:r>
          </w:p>
        </w:tc>
      </w:tr>
      <w:tr w:rsidR="00BF0BBD" w:rsidRPr="00BF0BBD" w14:paraId="67A9684E" w14:textId="77777777" w:rsidTr="00BF0BBD">
        <w:trPr>
          <w:trHeight w:val="300"/>
        </w:trPr>
        <w:tc>
          <w:tcPr>
            <w:tcW w:w="4700" w:type="dxa"/>
            <w:tcBorders>
              <w:top w:val="nil"/>
              <w:left w:val="nil"/>
              <w:bottom w:val="nil"/>
              <w:right w:val="nil"/>
            </w:tcBorders>
            <w:shd w:val="clear" w:color="auto" w:fill="auto"/>
            <w:vAlign w:val="bottom"/>
            <w:hideMark/>
          </w:tcPr>
          <w:p w14:paraId="4F400FC2" w14:textId="016ECE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wizards out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09_1SA_28_09 </w:t>
            </w:r>
          </w:p>
        </w:tc>
      </w:tr>
      <w:tr w:rsidR="00BF0BBD" w:rsidRPr="00BF0BBD" w14:paraId="289FD35A" w14:textId="77777777" w:rsidTr="00BF0BBD">
        <w:trPr>
          <w:trHeight w:val="300"/>
        </w:trPr>
        <w:tc>
          <w:tcPr>
            <w:tcW w:w="4700" w:type="dxa"/>
            <w:tcBorders>
              <w:top w:val="nil"/>
              <w:left w:val="nil"/>
              <w:bottom w:val="nil"/>
              <w:right w:val="nil"/>
            </w:tcBorders>
            <w:shd w:val="clear" w:color="auto" w:fill="auto"/>
            <w:vAlign w:val="bottom"/>
            <w:hideMark/>
          </w:tcPr>
          <w:p w14:paraId="69136894" w14:textId="76523A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wizards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09_1SA_28_09 </w:t>
            </w:r>
          </w:p>
        </w:tc>
      </w:tr>
      <w:tr w:rsidR="00BF0BBD" w:rsidRPr="00BF0BBD" w14:paraId="2CF9AB1C" w14:textId="77777777" w:rsidTr="00BF0BBD">
        <w:trPr>
          <w:trHeight w:val="1200"/>
        </w:trPr>
        <w:tc>
          <w:tcPr>
            <w:tcW w:w="4700" w:type="dxa"/>
            <w:tcBorders>
              <w:top w:val="nil"/>
              <w:left w:val="nil"/>
              <w:bottom w:val="nil"/>
              <w:right w:val="nil"/>
            </w:tcBorders>
            <w:shd w:val="clear" w:color="auto" w:fill="auto"/>
            <w:vAlign w:val="bottom"/>
            <w:hideMark/>
          </w:tcPr>
          <w:p w14:paraId="167BF88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09_1SA_28:04 And the Philistines gathered themselves together, and came and pitched in Shunem: and Saul gathered all Israel together, and they pitched in Gilboa. #,</w:t>
            </w:r>
          </w:p>
        </w:tc>
      </w:tr>
      <w:tr w:rsidR="00BF0BBD" w:rsidRPr="00BF0BBD" w14:paraId="2B9E39B1" w14:textId="77777777" w:rsidTr="00BF0BBD">
        <w:trPr>
          <w:trHeight w:val="300"/>
        </w:trPr>
        <w:tc>
          <w:tcPr>
            <w:tcW w:w="4700" w:type="dxa"/>
            <w:tcBorders>
              <w:top w:val="nil"/>
              <w:left w:val="nil"/>
              <w:bottom w:val="nil"/>
              <w:right w:val="nil"/>
            </w:tcBorders>
            <w:shd w:val="clear" w:color="auto" w:fill="auto"/>
            <w:vAlign w:val="bottom"/>
            <w:hideMark/>
          </w:tcPr>
          <w:p w14:paraId="01260BC5" w14:textId="6A2A05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all Israel together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10_2SA_10_17 </w:t>
            </w:r>
          </w:p>
        </w:tc>
      </w:tr>
      <w:tr w:rsidR="00BF0BBD" w:rsidRPr="00BF0BBD" w14:paraId="65B0D19B" w14:textId="77777777" w:rsidTr="00BF0BBD">
        <w:trPr>
          <w:trHeight w:val="300"/>
        </w:trPr>
        <w:tc>
          <w:tcPr>
            <w:tcW w:w="4700" w:type="dxa"/>
            <w:tcBorders>
              <w:top w:val="nil"/>
              <w:left w:val="nil"/>
              <w:bottom w:val="nil"/>
              <w:right w:val="nil"/>
            </w:tcBorders>
            <w:shd w:val="clear" w:color="auto" w:fill="auto"/>
            <w:vAlign w:val="bottom"/>
            <w:hideMark/>
          </w:tcPr>
          <w:p w14:paraId="70180CD2" w14:textId="1D2078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all Israel together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10_2SA_10_17 </w:t>
            </w:r>
          </w:p>
        </w:tc>
      </w:tr>
      <w:tr w:rsidR="00BF0BBD" w:rsidRPr="00BF0BBD" w14:paraId="24FBCCD2" w14:textId="77777777" w:rsidTr="00BF0BBD">
        <w:trPr>
          <w:trHeight w:val="300"/>
        </w:trPr>
        <w:tc>
          <w:tcPr>
            <w:tcW w:w="4700" w:type="dxa"/>
            <w:tcBorders>
              <w:top w:val="nil"/>
              <w:left w:val="nil"/>
              <w:bottom w:val="nil"/>
              <w:right w:val="nil"/>
            </w:tcBorders>
            <w:shd w:val="clear" w:color="auto" w:fill="auto"/>
            <w:vAlign w:val="bottom"/>
            <w:hideMark/>
          </w:tcPr>
          <w:p w14:paraId="4B660C89" w14:textId="56D152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09_1SA_25_12</w:t>
            </w:r>
            <w:r w:rsidR="00FF4471">
              <w:rPr>
                <w:rFonts w:ascii="Calibri" w:eastAsia="Times New Roman" w:hAnsi="Calibri" w:cs="Calibri"/>
                <w:color w:val="000000"/>
              </w:rPr>
              <w:t>,</w:t>
            </w:r>
            <w:r w:rsidRPr="00BF0BBD">
              <w:rPr>
                <w:rFonts w:ascii="Calibri" w:eastAsia="Times New Roman" w:hAnsi="Calibri" w:cs="Calibri"/>
                <w:color w:val="000000"/>
              </w:rPr>
              <w:t xml:space="preserve"> and came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10_2SA_11_22 </w:t>
            </w:r>
          </w:p>
        </w:tc>
      </w:tr>
      <w:tr w:rsidR="00BF0BBD" w:rsidRPr="00BF0BBD" w14:paraId="2FB2902A" w14:textId="77777777" w:rsidTr="00BF0BBD">
        <w:trPr>
          <w:trHeight w:val="300"/>
        </w:trPr>
        <w:tc>
          <w:tcPr>
            <w:tcW w:w="4700" w:type="dxa"/>
            <w:tcBorders>
              <w:top w:val="nil"/>
              <w:left w:val="nil"/>
              <w:bottom w:val="nil"/>
              <w:right w:val="nil"/>
            </w:tcBorders>
            <w:shd w:val="clear" w:color="auto" w:fill="auto"/>
            <w:vAlign w:val="bottom"/>
            <w:hideMark/>
          </w:tcPr>
          <w:p w14:paraId="6AED6117" w14:textId="1C1B06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09_1SA_13_05</w:t>
            </w:r>
            <w:r w:rsidR="00FF4471">
              <w:rPr>
                <w:rFonts w:ascii="Calibri" w:eastAsia="Times New Roman" w:hAnsi="Calibri" w:cs="Calibri"/>
                <w:color w:val="000000"/>
              </w:rPr>
              <w:t>,</w:t>
            </w:r>
            <w:r w:rsidRPr="00BF0BBD">
              <w:rPr>
                <w:rFonts w:ascii="Calibri" w:eastAsia="Times New Roman" w:hAnsi="Calibri" w:cs="Calibri"/>
                <w:color w:val="000000"/>
              </w:rPr>
              <w:t xml:space="preserve"> and pitched in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10_2SA_24_05 </w:t>
            </w:r>
          </w:p>
        </w:tc>
      </w:tr>
      <w:tr w:rsidR="00BF0BBD" w:rsidRPr="00BF0BBD" w14:paraId="7E2EA6F6" w14:textId="77777777" w:rsidTr="00BF0BBD">
        <w:trPr>
          <w:trHeight w:val="300"/>
        </w:trPr>
        <w:tc>
          <w:tcPr>
            <w:tcW w:w="4700" w:type="dxa"/>
            <w:tcBorders>
              <w:top w:val="nil"/>
              <w:left w:val="nil"/>
              <w:bottom w:val="nil"/>
              <w:right w:val="nil"/>
            </w:tcBorders>
            <w:shd w:val="clear" w:color="auto" w:fill="auto"/>
            <w:vAlign w:val="bottom"/>
            <w:hideMark/>
          </w:tcPr>
          <w:p w14:paraId="705168CE" w14:textId="605F36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09_1SA_15_04</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gathered</w:t>
            </w:r>
            <w:r w:rsidR="00644F35">
              <w:rPr>
                <w:rFonts w:ascii="Calibri" w:eastAsia="Times New Roman" w:hAnsi="Calibri" w:cs="Calibri"/>
                <w:color w:val="000000"/>
              </w:rPr>
              <w:t>, &lt;&lt;&lt;&lt;&lt;</w:t>
            </w:r>
          </w:p>
        </w:tc>
      </w:tr>
      <w:tr w:rsidR="00BF0BBD" w:rsidRPr="00BF0BBD" w14:paraId="3DFD6BA7" w14:textId="77777777" w:rsidTr="00BF0BBD">
        <w:trPr>
          <w:trHeight w:val="600"/>
        </w:trPr>
        <w:tc>
          <w:tcPr>
            <w:tcW w:w="4700" w:type="dxa"/>
            <w:tcBorders>
              <w:top w:val="nil"/>
              <w:left w:val="nil"/>
              <w:bottom w:val="nil"/>
              <w:right w:val="nil"/>
            </w:tcBorders>
            <w:shd w:val="clear" w:color="auto" w:fill="auto"/>
            <w:vAlign w:val="bottom"/>
            <w:hideMark/>
          </w:tcPr>
          <w:p w14:paraId="5EC81C95" w14:textId="668711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09_1SA_29_11 </w:t>
            </w:r>
          </w:p>
        </w:tc>
      </w:tr>
      <w:tr w:rsidR="00BF0BBD" w:rsidRPr="00BF0BBD" w14:paraId="2E1DE6CA" w14:textId="77777777" w:rsidTr="00BF0BBD">
        <w:trPr>
          <w:trHeight w:val="600"/>
        </w:trPr>
        <w:tc>
          <w:tcPr>
            <w:tcW w:w="4700" w:type="dxa"/>
            <w:tcBorders>
              <w:top w:val="nil"/>
              <w:left w:val="nil"/>
              <w:bottom w:val="nil"/>
              <w:right w:val="nil"/>
            </w:tcBorders>
            <w:shd w:val="clear" w:color="auto" w:fill="auto"/>
            <w:vAlign w:val="bottom"/>
            <w:hideMark/>
          </w:tcPr>
          <w:p w14:paraId="3E17B23F" w14:textId="7440FA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09_1SA_13_05</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Philistines gathered</w:t>
            </w:r>
            <w:r w:rsidR="00644F35">
              <w:rPr>
                <w:rFonts w:ascii="Calibri" w:eastAsia="Times New Roman" w:hAnsi="Calibri" w:cs="Calibri"/>
                <w:color w:val="000000"/>
              </w:rPr>
              <w:t>, &lt;&lt;&lt;&lt;&lt;</w:t>
            </w:r>
          </w:p>
        </w:tc>
      </w:tr>
      <w:tr w:rsidR="00BF0BBD" w:rsidRPr="00BF0BBD" w14:paraId="42A41540" w14:textId="77777777" w:rsidTr="00BF0BBD">
        <w:trPr>
          <w:trHeight w:val="600"/>
        </w:trPr>
        <w:tc>
          <w:tcPr>
            <w:tcW w:w="4700" w:type="dxa"/>
            <w:tcBorders>
              <w:top w:val="nil"/>
              <w:left w:val="nil"/>
              <w:bottom w:val="nil"/>
              <w:right w:val="nil"/>
            </w:tcBorders>
            <w:shd w:val="clear" w:color="auto" w:fill="auto"/>
            <w:vAlign w:val="bottom"/>
            <w:hideMark/>
          </w:tcPr>
          <w:p w14:paraId="4C2BAD4C" w14:textId="2F8A2C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04_NUM_33_09</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pitched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11_1KI_20_29 </w:t>
            </w:r>
          </w:p>
        </w:tc>
      </w:tr>
      <w:tr w:rsidR="00BF0BBD" w:rsidRPr="00BF0BBD" w14:paraId="67A375EA" w14:textId="77777777" w:rsidTr="00BF0BBD">
        <w:trPr>
          <w:trHeight w:val="300"/>
        </w:trPr>
        <w:tc>
          <w:tcPr>
            <w:tcW w:w="4700" w:type="dxa"/>
            <w:tcBorders>
              <w:top w:val="nil"/>
              <w:left w:val="nil"/>
              <w:bottom w:val="nil"/>
              <w:right w:val="nil"/>
            </w:tcBorders>
            <w:shd w:val="clear" w:color="auto" w:fill="auto"/>
            <w:vAlign w:val="bottom"/>
            <w:hideMark/>
          </w:tcPr>
          <w:p w14:paraId="2BD00D85" w14:textId="666107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06_JOS_11_05</w:t>
            </w:r>
            <w:r w:rsidR="00FF4471">
              <w:rPr>
                <w:rFonts w:ascii="Calibri" w:eastAsia="Times New Roman" w:hAnsi="Calibri" w:cs="Calibri"/>
                <w:color w:val="000000"/>
              </w:rPr>
              <w:t>,</w:t>
            </w:r>
            <w:r w:rsidRPr="00BF0BBD">
              <w:rPr>
                <w:rFonts w:ascii="Calibri" w:eastAsia="Times New Roman" w:hAnsi="Calibri" w:cs="Calibri"/>
                <w:color w:val="000000"/>
              </w:rPr>
              <w:t xml:space="preserve"> came and pitched</w:t>
            </w:r>
            <w:r w:rsidR="00644F35">
              <w:rPr>
                <w:rFonts w:ascii="Calibri" w:eastAsia="Times New Roman" w:hAnsi="Calibri" w:cs="Calibri"/>
                <w:color w:val="000000"/>
              </w:rPr>
              <w:t>, &lt;&lt;&lt;&lt;&lt;</w:t>
            </w:r>
          </w:p>
        </w:tc>
      </w:tr>
      <w:tr w:rsidR="00BF0BBD" w:rsidRPr="00BF0BBD" w14:paraId="732571AE" w14:textId="77777777" w:rsidTr="00BF0BBD">
        <w:trPr>
          <w:trHeight w:val="300"/>
        </w:trPr>
        <w:tc>
          <w:tcPr>
            <w:tcW w:w="4700" w:type="dxa"/>
            <w:tcBorders>
              <w:top w:val="nil"/>
              <w:left w:val="nil"/>
              <w:bottom w:val="nil"/>
              <w:right w:val="nil"/>
            </w:tcBorders>
            <w:shd w:val="clear" w:color="auto" w:fill="auto"/>
            <w:vAlign w:val="bottom"/>
            <w:hideMark/>
          </w:tcPr>
          <w:p w14:paraId="04EF809B" w14:textId="58562B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gathered all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10_2SA_10_17 </w:t>
            </w:r>
          </w:p>
        </w:tc>
      </w:tr>
      <w:tr w:rsidR="00BF0BBD" w:rsidRPr="00BF0BBD" w14:paraId="1C89A728" w14:textId="77777777" w:rsidTr="00BF0BBD">
        <w:trPr>
          <w:trHeight w:val="600"/>
        </w:trPr>
        <w:tc>
          <w:tcPr>
            <w:tcW w:w="4700" w:type="dxa"/>
            <w:tcBorders>
              <w:top w:val="nil"/>
              <w:left w:val="nil"/>
              <w:bottom w:val="nil"/>
              <w:right w:val="nil"/>
            </w:tcBorders>
            <w:shd w:val="clear" w:color="auto" w:fill="auto"/>
            <w:vAlign w:val="bottom"/>
            <w:hideMark/>
          </w:tcPr>
          <w:p w14:paraId="7E8702F7" w14:textId="4C7C36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gathered all Israel together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10_2SA_10_17 </w:t>
            </w:r>
          </w:p>
        </w:tc>
      </w:tr>
      <w:tr w:rsidR="00BF0BBD" w:rsidRPr="00BF0BBD" w14:paraId="5BEA41A2" w14:textId="77777777" w:rsidTr="00BF0BBD">
        <w:trPr>
          <w:trHeight w:val="600"/>
        </w:trPr>
        <w:tc>
          <w:tcPr>
            <w:tcW w:w="4700" w:type="dxa"/>
            <w:tcBorders>
              <w:top w:val="nil"/>
              <w:left w:val="nil"/>
              <w:bottom w:val="nil"/>
              <w:right w:val="nil"/>
            </w:tcBorders>
            <w:shd w:val="clear" w:color="auto" w:fill="auto"/>
            <w:vAlign w:val="bottom"/>
            <w:hideMark/>
          </w:tcPr>
          <w:p w14:paraId="67DE72E2" w14:textId="21A715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09_1SA_13_11</w:t>
            </w:r>
            <w:r w:rsidR="00FF4471">
              <w:rPr>
                <w:rFonts w:ascii="Calibri" w:eastAsia="Times New Roman" w:hAnsi="Calibri" w:cs="Calibri"/>
                <w:color w:val="000000"/>
              </w:rPr>
              <w:t>,</w:t>
            </w:r>
            <w:r w:rsidRPr="00BF0BBD">
              <w:rPr>
                <w:rFonts w:ascii="Calibri" w:eastAsia="Times New Roman" w:hAnsi="Calibri" w:cs="Calibri"/>
                <w:color w:val="000000"/>
              </w:rPr>
              <w:t xml:space="preserve"> gathered themselves together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10_2SA_02_25 </w:t>
            </w:r>
          </w:p>
        </w:tc>
      </w:tr>
      <w:tr w:rsidR="00BF0BBD" w:rsidRPr="00BF0BBD" w14:paraId="19E017DA" w14:textId="77777777" w:rsidTr="00BF0BBD">
        <w:trPr>
          <w:trHeight w:val="600"/>
        </w:trPr>
        <w:tc>
          <w:tcPr>
            <w:tcW w:w="4700" w:type="dxa"/>
            <w:tcBorders>
              <w:top w:val="nil"/>
              <w:left w:val="nil"/>
              <w:bottom w:val="nil"/>
              <w:right w:val="nil"/>
            </w:tcBorders>
            <w:shd w:val="clear" w:color="auto" w:fill="auto"/>
            <w:vAlign w:val="bottom"/>
            <w:hideMark/>
          </w:tcPr>
          <w:p w14:paraId="44E4D585" w14:textId="05B9BD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09_1SA_08_04</w:t>
            </w:r>
            <w:r w:rsidR="00FF4471">
              <w:rPr>
                <w:rFonts w:ascii="Calibri" w:eastAsia="Times New Roman" w:hAnsi="Calibri" w:cs="Calibri"/>
                <w:color w:val="000000"/>
              </w:rPr>
              <w:t>,</w:t>
            </w:r>
            <w:r w:rsidRPr="00BF0BBD">
              <w:rPr>
                <w:rFonts w:ascii="Calibri" w:eastAsia="Times New Roman" w:hAnsi="Calibri" w:cs="Calibri"/>
                <w:color w:val="000000"/>
              </w:rPr>
              <w:t xml:space="preserve"> gathered themselves together and</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17_EST_09_16 </w:t>
            </w:r>
          </w:p>
        </w:tc>
      </w:tr>
      <w:tr w:rsidR="00BF0BBD" w:rsidRPr="00BF0BBD" w14:paraId="2085D88A" w14:textId="77777777" w:rsidTr="00BF0BBD">
        <w:trPr>
          <w:trHeight w:val="600"/>
        </w:trPr>
        <w:tc>
          <w:tcPr>
            <w:tcW w:w="4700" w:type="dxa"/>
            <w:tcBorders>
              <w:top w:val="nil"/>
              <w:left w:val="nil"/>
              <w:bottom w:val="nil"/>
              <w:right w:val="nil"/>
            </w:tcBorders>
            <w:shd w:val="clear" w:color="auto" w:fill="auto"/>
            <w:vAlign w:val="bottom"/>
            <w:hideMark/>
          </w:tcPr>
          <w:p w14:paraId="44FFB314" w14:textId="2EEB27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09_1SA_28_01</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gathered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09_1SA_29_01 </w:t>
            </w:r>
          </w:p>
        </w:tc>
      </w:tr>
      <w:tr w:rsidR="00BF0BBD" w:rsidRPr="00BF0BBD" w14:paraId="6EC2AA1D" w14:textId="77777777" w:rsidTr="00BF0BBD">
        <w:trPr>
          <w:trHeight w:val="600"/>
        </w:trPr>
        <w:tc>
          <w:tcPr>
            <w:tcW w:w="4700" w:type="dxa"/>
            <w:tcBorders>
              <w:top w:val="nil"/>
              <w:left w:val="nil"/>
              <w:bottom w:val="nil"/>
              <w:right w:val="nil"/>
            </w:tcBorders>
            <w:shd w:val="clear" w:color="auto" w:fill="auto"/>
            <w:vAlign w:val="bottom"/>
            <w:hideMark/>
          </w:tcPr>
          <w:p w14:paraId="49D0EA8B" w14:textId="11F029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09_1SA_08_04</w:t>
            </w:r>
            <w:r w:rsidR="00FF4471">
              <w:rPr>
                <w:rFonts w:ascii="Calibri" w:eastAsia="Times New Roman" w:hAnsi="Calibri" w:cs="Calibri"/>
                <w:color w:val="000000"/>
              </w:rPr>
              <w:t>,</w:t>
            </w:r>
            <w:r w:rsidRPr="00BF0BBD">
              <w:rPr>
                <w:rFonts w:ascii="Calibri" w:eastAsia="Times New Roman" w:hAnsi="Calibri" w:cs="Calibri"/>
                <w:color w:val="000000"/>
              </w:rPr>
              <w:t xml:space="preserve"> themselves together and</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17_EST_08_11 </w:t>
            </w:r>
          </w:p>
        </w:tc>
      </w:tr>
      <w:tr w:rsidR="00BF0BBD" w:rsidRPr="00BF0BBD" w14:paraId="0636298D" w14:textId="77777777" w:rsidTr="00BF0BBD">
        <w:trPr>
          <w:trHeight w:val="600"/>
        </w:trPr>
        <w:tc>
          <w:tcPr>
            <w:tcW w:w="4700" w:type="dxa"/>
            <w:tcBorders>
              <w:top w:val="nil"/>
              <w:left w:val="nil"/>
              <w:bottom w:val="nil"/>
              <w:right w:val="nil"/>
            </w:tcBorders>
            <w:shd w:val="clear" w:color="auto" w:fill="auto"/>
            <w:vAlign w:val="bottom"/>
            <w:hideMark/>
          </w:tcPr>
          <w:p w14:paraId="3D050FA6" w14:textId="68BF00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09_1SA_08_04</w:t>
            </w:r>
            <w:r w:rsidR="00FF4471">
              <w:rPr>
                <w:rFonts w:ascii="Calibri" w:eastAsia="Times New Roman" w:hAnsi="Calibri" w:cs="Calibri"/>
                <w:color w:val="000000"/>
              </w:rPr>
              <w:t>,</w:t>
            </w:r>
            <w:r w:rsidRPr="00BF0BBD">
              <w:rPr>
                <w:rFonts w:ascii="Calibri" w:eastAsia="Times New Roman" w:hAnsi="Calibri" w:cs="Calibri"/>
                <w:color w:val="000000"/>
              </w:rPr>
              <w:t xml:space="preserve"> themselves together and came</w:t>
            </w:r>
            <w:r w:rsidR="00644F35">
              <w:rPr>
                <w:rFonts w:ascii="Calibri" w:eastAsia="Times New Roman" w:hAnsi="Calibri" w:cs="Calibri"/>
                <w:color w:val="000000"/>
              </w:rPr>
              <w:t>, &lt;&lt;&lt;&lt;&lt;</w:t>
            </w:r>
          </w:p>
        </w:tc>
      </w:tr>
      <w:tr w:rsidR="00BF0BBD" w:rsidRPr="00BF0BBD" w14:paraId="7019752C" w14:textId="77777777" w:rsidTr="00BF0BBD">
        <w:trPr>
          <w:trHeight w:val="300"/>
        </w:trPr>
        <w:tc>
          <w:tcPr>
            <w:tcW w:w="4700" w:type="dxa"/>
            <w:tcBorders>
              <w:top w:val="nil"/>
              <w:left w:val="nil"/>
              <w:bottom w:val="nil"/>
              <w:right w:val="nil"/>
            </w:tcBorders>
            <w:shd w:val="clear" w:color="auto" w:fill="auto"/>
            <w:vAlign w:val="bottom"/>
            <w:hideMark/>
          </w:tcPr>
          <w:p w14:paraId="66E4BC52" w14:textId="33969A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09_1SA_08_04</w:t>
            </w:r>
            <w:r w:rsidR="00FF4471">
              <w:rPr>
                <w:rFonts w:ascii="Calibri" w:eastAsia="Times New Roman" w:hAnsi="Calibri" w:cs="Calibri"/>
                <w:color w:val="000000"/>
              </w:rPr>
              <w:t>,</w:t>
            </w:r>
            <w:r w:rsidRPr="00BF0BBD">
              <w:rPr>
                <w:rFonts w:ascii="Calibri" w:eastAsia="Times New Roman" w:hAnsi="Calibri" w:cs="Calibri"/>
                <w:color w:val="000000"/>
              </w:rPr>
              <w:t xml:space="preserve"> together and came</w:t>
            </w:r>
            <w:r w:rsidR="00644F35">
              <w:rPr>
                <w:rFonts w:ascii="Calibri" w:eastAsia="Times New Roman" w:hAnsi="Calibri" w:cs="Calibri"/>
                <w:color w:val="000000"/>
              </w:rPr>
              <w:t>, &lt;&lt;&lt;&lt;&lt;</w:t>
            </w:r>
          </w:p>
        </w:tc>
      </w:tr>
      <w:tr w:rsidR="00BF0BBD" w:rsidRPr="00BF0BBD" w14:paraId="6FB0AB31" w14:textId="77777777" w:rsidTr="00BF0BBD">
        <w:trPr>
          <w:trHeight w:val="300"/>
        </w:trPr>
        <w:tc>
          <w:tcPr>
            <w:tcW w:w="4700" w:type="dxa"/>
            <w:tcBorders>
              <w:top w:val="nil"/>
              <w:left w:val="nil"/>
              <w:bottom w:val="nil"/>
              <w:right w:val="nil"/>
            </w:tcBorders>
            <w:shd w:val="clear" w:color="auto" w:fill="auto"/>
            <w:vAlign w:val="bottom"/>
            <w:hideMark/>
          </w:tcPr>
          <w:p w14:paraId="1BB0FB98" w14:textId="55A70D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together and they</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23_ISA_01_28 </w:t>
            </w:r>
          </w:p>
        </w:tc>
      </w:tr>
      <w:tr w:rsidR="00BF0BBD" w:rsidRPr="00BF0BBD" w14:paraId="28207999" w14:textId="77777777" w:rsidTr="00BF0BBD">
        <w:trPr>
          <w:trHeight w:val="900"/>
        </w:trPr>
        <w:tc>
          <w:tcPr>
            <w:tcW w:w="4700" w:type="dxa"/>
            <w:tcBorders>
              <w:top w:val="nil"/>
              <w:left w:val="nil"/>
              <w:bottom w:val="nil"/>
              <w:right w:val="nil"/>
            </w:tcBorders>
            <w:shd w:val="clear" w:color="auto" w:fill="auto"/>
            <w:vAlign w:val="bottom"/>
            <w:hideMark/>
          </w:tcPr>
          <w:p w14:paraId="67A460BF"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09_1SA_28:05 And when Saul saw the host of the Philistines, he was afraid, and his heart greatly trembled. #,</w:t>
            </w:r>
          </w:p>
        </w:tc>
      </w:tr>
      <w:tr w:rsidR="00BF0BBD" w:rsidRPr="00BF0BBD" w14:paraId="04331E2F" w14:textId="77777777" w:rsidTr="00BF0BBD">
        <w:trPr>
          <w:trHeight w:val="300"/>
        </w:trPr>
        <w:tc>
          <w:tcPr>
            <w:tcW w:w="4700" w:type="dxa"/>
            <w:tcBorders>
              <w:top w:val="nil"/>
              <w:left w:val="nil"/>
              <w:bottom w:val="nil"/>
              <w:right w:val="nil"/>
            </w:tcBorders>
            <w:shd w:val="clear" w:color="auto" w:fill="auto"/>
            <w:vAlign w:val="bottom"/>
            <w:hideMark/>
          </w:tcPr>
          <w:p w14:paraId="00E59FE1" w14:textId="652029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afraid and his</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18_JOB_13_11 </w:t>
            </w:r>
          </w:p>
        </w:tc>
      </w:tr>
      <w:tr w:rsidR="00BF0BBD" w:rsidRPr="00BF0BBD" w14:paraId="4A4EF7F4" w14:textId="77777777" w:rsidTr="00BF0BBD">
        <w:trPr>
          <w:trHeight w:val="300"/>
        </w:trPr>
        <w:tc>
          <w:tcPr>
            <w:tcW w:w="4700" w:type="dxa"/>
            <w:tcBorders>
              <w:top w:val="nil"/>
              <w:left w:val="nil"/>
              <w:bottom w:val="nil"/>
              <w:right w:val="nil"/>
            </w:tcBorders>
            <w:shd w:val="clear" w:color="auto" w:fill="auto"/>
            <w:vAlign w:val="bottom"/>
            <w:hideMark/>
          </w:tcPr>
          <w:p w14:paraId="3819A154" w14:textId="4DA662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08_RUT_03_07</w:t>
            </w:r>
            <w:r w:rsidR="00FF4471">
              <w:rPr>
                <w:rFonts w:ascii="Calibri" w:eastAsia="Times New Roman" w:hAnsi="Calibri" w:cs="Calibri"/>
                <w:color w:val="000000"/>
              </w:rPr>
              <w:t>,</w:t>
            </w:r>
            <w:r w:rsidRPr="00BF0BBD">
              <w:rPr>
                <w:rFonts w:ascii="Calibri" w:eastAsia="Times New Roman" w:hAnsi="Calibri" w:cs="Calibri"/>
                <w:color w:val="000000"/>
              </w:rPr>
              <w:t xml:space="preserve"> and his heart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11_1KI_15_03 </w:t>
            </w:r>
          </w:p>
        </w:tc>
      </w:tr>
      <w:tr w:rsidR="00BF0BBD" w:rsidRPr="00BF0BBD" w14:paraId="3DF61F32" w14:textId="77777777" w:rsidTr="00BF0BBD">
        <w:trPr>
          <w:trHeight w:val="300"/>
        </w:trPr>
        <w:tc>
          <w:tcPr>
            <w:tcW w:w="4700" w:type="dxa"/>
            <w:tcBorders>
              <w:top w:val="nil"/>
              <w:left w:val="nil"/>
              <w:bottom w:val="nil"/>
              <w:right w:val="nil"/>
            </w:tcBorders>
            <w:shd w:val="clear" w:color="auto" w:fill="auto"/>
            <w:vAlign w:val="bottom"/>
            <w:hideMark/>
          </w:tcPr>
          <w:p w14:paraId="528B1D76" w14:textId="353147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09_1SA_24_08</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09_1SA_28_06 </w:t>
            </w:r>
          </w:p>
        </w:tc>
      </w:tr>
      <w:tr w:rsidR="00BF0BBD" w:rsidRPr="00BF0BBD" w14:paraId="6FA8894E" w14:textId="77777777" w:rsidTr="00BF0BBD">
        <w:trPr>
          <w:trHeight w:val="300"/>
        </w:trPr>
        <w:tc>
          <w:tcPr>
            <w:tcW w:w="4700" w:type="dxa"/>
            <w:tcBorders>
              <w:top w:val="nil"/>
              <w:left w:val="nil"/>
              <w:bottom w:val="nil"/>
              <w:right w:val="nil"/>
            </w:tcBorders>
            <w:shd w:val="clear" w:color="auto" w:fill="auto"/>
            <w:vAlign w:val="bottom"/>
            <w:hideMark/>
          </w:tcPr>
          <w:p w14:paraId="26178726" w14:textId="25B836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02_EXO_03_06</w:t>
            </w:r>
            <w:r w:rsidR="00FF4471">
              <w:rPr>
                <w:rFonts w:ascii="Calibri" w:eastAsia="Times New Roman" w:hAnsi="Calibri" w:cs="Calibri"/>
                <w:color w:val="000000"/>
              </w:rPr>
              <w:t>,</w:t>
            </w:r>
            <w:r w:rsidRPr="00BF0BBD">
              <w:rPr>
                <w:rFonts w:ascii="Calibri" w:eastAsia="Times New Roman" w:hAnsi="Calibri" w:cs="Calibri"/>
                <w:color w:val="000000"/>
              </w:rPr>
              <w:t xml:space="preserve"> he was afraid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13_1CH_21_30 </w:t>
            </w:r>
          </w:p>
        </w:tc>
      </w:tr>
      <w:tr w:rsidR="00BF0BBD" w:rsidRPr="00BF0BBD" w14:paraId="699004E2" w14:textId="77777777" w:rsidTr="00BF0BBD">
        <w:trPr>
          <w:trHeight w:val="600"/>
        </w:trPr>
        <w:tc>
          <w:tcPr>
            <w:tcW w:w="4700" w:type="dxa"/>
            <w:tcBorders>
              <w:top w:val="nil"/>
              <w:left w:val="nil"/>
              <w:bottom w:val="nil"/>
              <w:right w:val="nil"/>
            </w:tcBorders>
            <w:shd w:val="clear" w:color="auto" w:fill="auto"/>
            <w:vAlign w:val="bottom"/>
            <w:hideMark/>
          </w:tcPr>
          <w:p w14:paraId="2FA860A2" w14:textId="144BCE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01_GEN_28_17</w:t>
            </w:r>
            <w:r w:rsidR="00FF4471">
              <w:rPr>
                <w:rFonts w:ascii="Calibri" w:eastAsia="Times New Roman" w:hAnsi="Calibri" w:cs="Calibri"/>
                <w:color w:val="000000"/>
              </w:rPr>
              <w:t>,</w:t>
            </w:r>
            <w:r w:rsidRPr="00BF0BBD">
              <w:rPr>
                <w:rFonts w:ascii="Calibri" w:eastAsia="Times New Roman" w:hAnsi="Calibri" w:cs="Calibri"/>
                <w:color w:val="000000"/>
              </w:rPr>
              <w:t xml:space="preserve"> he was afraid and</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40_MAT_14_30 </w:t>
            </w:r>
          </w:p>
        </w:tc>
      </w:tr>
      <w:tr w:rsidR="00BF0BBD" w:rsidRPr="00BF0BBD" w14:paraId="20DDEEBA" w14:textId="77777777" w:rsidTr="00BF0BBD">
        <w:trPr>
          <w:trHeight w:val="300"/>
        </w:trPr>
        <w:tc>
          <w:tcPr>
            <w:tcW w:w="4700" w:type="dxa"/>
            <w:tcBorders>
              <w:top w:val="nil"/>
              <w:left w:val="nil"/>
              <w:bottom w:val="nil"/>
              <w:right w:val="nil"/>
            </w:tcBorders>
            <w:shd w:val="clear" w:color="auto" w:fill="auto"/>
            <w:vAlign w:val="bottom"/>
            <w:hideMark/>
          </w:tcPr>
          <w:p w14:paraId="551850BB" w14:textId="62B981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09_1SA_17_46</w:t>
            </w:r>
            <w:r w:rsidR="00FF4471">
              <w:rPr>
                <w:rFonts w:ascii="Calibri" w:eastAsia="Times New Roman" w:hAnsi="Calibri" w:cs="Calibri"/>
                <w:color w:val="000000"/>
              </w:rPr>
              <w:t>,</w:t>
            </w:r>
            <w:r w:rsidRPr="00BF0BBD">
              <w:rPr>
                <w:rFonts w:ascii="Calibri" w:eastAsia="Times New Roman" w:hAnsi="Calibri" w:cs="Calibri"/>
                <w:color w:val="000000"/>
              </w:rPr>
              <w:t xml:space="preserve"> host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10_2SA_05_24 </w:t>
            </w:r>
          </w:p>
        </w:tc>
      </w:tr>
      <w:tr w:rsidR="00BF0BBD" w:rsidRPr="00BF0BBD" w14:paraId="38FB32DE" w14:textId="77777777" w:rsidTr="00BF0BBD">
        <w:trPr>
          <w:trHeight w:val="600"/>
        </w:trPr>
        <w:tc>
          <w:tcPr>
            <w:tcW w:w="4700" w:type="dxa"/>
            <w:tcBorders>
              <w:top w:val="nil"/>
              <w:left w:val="nil"/>
              <w:bottom w:val="nil"/>
              <w:right w:val="nil"/>
            </w:tcBorders>
            <w:shd w:val="clear" w:color="auto" w:fill="auto"/>
            <w:vAlign w:val="bottom"/>
            <w:hideMark/>
          </w:tcPr>
          <w:p w14:paraId="7D1C1269" w14:textId="7222CD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09_1SA_27_11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09_1SA_28_19 </w:t>
            </w:r>
          </w:p>
        </w:tc>
      </w:tr>
      <w:tr w:rsidR="00BF0BBD" w:rsidRPr="00BF0BBD" w14:paraId="4FF4D20D" w14:textId="77777777" w:rsidTr="00BF0BBD">
        <w:trPr>
          <w:trHeight w:val="300"/>
        </w:trPr>
        <w:tc>
          <w:tcPr>
            <w:tcW w:w="4700" w:type="dxa"/>
            <w:tcBorders>
              <w:top w:val="nil"/>
              <w:left w:val="nil"/>
              <w:bottom w:val="nil"/>
              <w:right w:val="nil"/>
            </w:tcBorders>
            <w:shd w:val="clear" w:color="auto" w:fill="auto"/>
            <w:vAlign w:val="bottom"/>
            <w:hideMark/>
          </w:tcPr>
          <w:p w14:paraId="17DB37B5" w14:textId="45D9DE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09_1SA_17_46</w:t>
            </w:r>
            <w:r w:rsidR="00FF4471">
              <w:rPr>
                <w:rFonts w:ascii="Calibri" w:eastAsia="Times New Roman" w:hAnsi="Calibri" w:cs="Calibri"/>
                <w:color w:val="000000"/>
              </w:rPr>
              <w:t>,</w:t>
            </w:r>
            <w:r w:rsidRPr="00BF0BBD">
              <w:rPr>
                <w:rFonts w:ascii="Calibri" w:eastAsia="Times New Roman" w:hAnsi="Calibri" w:cs="Calibri"/>
                <w:color w:val="000000"/>
              </w:rPr>
              <w:t xml:space="preserve"> the host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09_1SA_28_19 </w:t>
            </w:r>
          </w:p>
        </w:tc>
      </w:tr>
      <w:tr w:rsidR="00BF0BBD" w:rsidRPr="00BF0BBD" w14:paraId="5658209F" w14:textId="77777777" w:rsidTr="00BF0BBD">
        <w:trPr>
          <w:trHeight w:val="300"/>
        </w:trPr>
        <w:tc>
          <w:tcPr>
            <w:tcW w:w="4700" w:type="dxa"/>
            <w:tcBorders>
              <w:top w:val="nil"/>
              <w:left w:val="nil"/>
              <w:bottom w:val="nil"/>
              <w:right w:val="nil"/>
            </w:tcBorders>
            <w:shd w:val="clear" w:color="auto" w:fill="auto"/>
            <w:vAlign w:val="bottom"/>
            <w:hideMark/>
          </w:tcPr>
          <w:p w14:paraId="7E2B1882" w14:textId="569F09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09_1SA_17_46</w:t>
            </w:r>
            <w:r w:rsidR="00FF4471">
              <w:rPr>
                <w:rFonts w:ascii="Calibri" w:eastAsia="Times New Roman" w:hAnsi="Calibri" w:cs="Calibri"/>
                <w:color w:val="000000"/>
              </w:rPr>
              <w:t>,</w:t>
            </w:r>
            <w:r w:rsidRPr="00BF0BBD">
              <w:rPr>
                <w:rFonts w:ascii="Calibri" w:eastAsia="Times New Roman" w:hAnsi="Calibri" w:cs="Calibri"/>
                <w:color w:val="000000"/>
              </w:rPr>
              <w:t xml:space="preserve"> the host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10_2SA_05_24 </w:t>
            </w:r>
          </w:p>
        </w:tc>
      </w:tr>
      <w:tr w:rsidR="00BF0BBD" w:rsidRPr="00BF0BBD" w14:paraId="251551B0" w14:textId="77777777" w:rsidTr="00BF0BBD">
        <w:trPr>
          <w:trHeight w:val="300"/>
        </w:trPr>
        <w:tc>
          <w:tcPr>
            <w:tcW w:w="4700" w:type="dxa"/>
            <w:tcBorders>
              <w:top w:val="nil"/>
              <w:left w:val="nil"/>
              <w:bottom w:val="nil"/>
              <w:right w:val="nil"/>
            </w:tcBorders>
            <w:shd w:val="clear" w:color="auto" w:fill="auto"/>
            <w:vAlign w:val="bottom"/>
            <w:hideMark/>
          </w:tcPr>
          <w:p w14:paraId="0DE85519" w14:textId="3462E6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01_GEN_28_17</w:t>
            </w:r>
            <w:r w:rsidR="00FF4471">
              <w:rPr>
                <w:rFonts w:ascii="Calibri" w:eastAsia="Times New Roman" w:hAnsi="Calibri" w:cs="Calibri"/>
                <w:color w:val="000000"/>
              </w:rPr>
              <w:t>,</w:t>
            </w:r>
            <w:r w:rsidRPr="00BF0BBD">
              <w:rPr>
                <w:rFonts w:ascii="Calibri" w:eastAsia="Times New Roman" w:hAnsi="Calibri" w:cs="Calibri"/>
                <w:color w:val="000000"/>
              </w:rPr>
              <w:t xml:space="preserve"> was afraid And</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18_JOB_32_06 </w:t>
            </w:r>
          </w:p>
        </w:tc>
      </w:tr>
      <w:tr w:rsidR="00BF0BBD" w:rsidRPr="00BF0BBD" w14:paraId="101463E3" w14:textId="77777777" w:rsidTr="00BF0BBD">
        <w:trPr>
          <w:trHeight w:val="300"/>
        </w:trPr>
        <w:tc>
          <w:tcPr>
            <w:tcW w:w="4700" w:type="dxa"/>
            <w:tcBorders>
              <w:top w:val="nil"/>
              <w:left w:val="nil"/>
              <w:bottom w:val="nil"/>
              <w:right w:val="nil"/>
            </w:tcBorders>
            <w:shd w:val="clear" w:color="auto" w:fill="auto"/>
            <w:vAlign w:val="bottom"/>
            <w:hideMark/>
          </w:tcPr>
          <w:p w14:paraId="3DEB89DB" w14:textId="1D44F4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09_1SA_17_55</w:t>
            </w:r>
            <w:r w:rsidR="00FF4471">
              <w:rPr>
                <w:rFonts w:ascii="Calibri" w:eastAsia="Times New Roman" w:hAnsi="Calibri" w:cs="Calibri"/>
                <w:color w:val="000000"/>
              </w:rPr>
              <w:t>,</w:t>
            </w:r>
            <w:r w:rsidRPr="00BF0BBD">
              <w:rPr>
                <w:rFonts w:ascii="Calibri" w:eastAsia="Times New Roman" w:hAnsi="Calibri" w:cs="Calibri"/>
                <w:color w:val="000000"/>
              </w:rPr>
              <w:t xml:space="preserve"> when Saul saw</w:t>
            </w:r>
            <w:r w:rsidR="00644F35">
              <w:rPr>
                <w:rFonts w:ascii="Calibri" w:eastAsia="Times New Roman" w:hAnsi="Calibri" w:cs="Calibri"/>
                <w:color w:val="000000"/>
              </w:rPr>
              <w:t>, &lt;&lt;&lt;&lt;&lt;</w:t>
            </w:r>
          </w:p>
        </w:tc>
      </w:tr>
      <w:tr w:rsidR="00BF0BBD" w:rsidRPr="00BF0BBD" w14:paraId="77070737" w14:textId="77777777" w:rsidTr="00BF0BBD">
        <w:trPr>
          <w:trHeight w:val="900"/>
        </w:trPr>
        <w:tc>
          <w:tcPr>
            <w:tcW w:w="4700" w:type="dxa"/>
            <w:tcBorders>
              <w:top w:val="nil"/>
              <w:left w:val="nil"/>
              <w:bottom w:val="nil"/>
              <w:right w:val="nil"/>
            </w:tcBorders>
            <w:shd w:val="clear" w:color="auto" w:fill="auto"/>
            <w:vAlign w:val="bottom"/>
            <w:hideMark/>
          </w:tcPr>
          <w:p w14:paraId="7948C05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09_1SA_28:06 And when Saul inquired of the LORD, the LORD answered him not, neither by dreams, nor by Urim, nor by prophets. #,</w:t>
            </w:r>
          </w:p>
        </w:tc>
      </w:tr>
      <w:tr w:rsidR="00BF0BBD" w:rsidRPr="00BF0BBD" w14:paraId="77165D2A" w14:textId="77777777" w:rsidTr="00BF0BBD">
        <w:trPr>
          <w:trHeight w:val="300"/>
        </w:trPr>
        <w:tc>
          <w:tcPr>
            <w:tcW w:w="4700" w:type="dxa"/>
            <w:tcBorders>
              <w:top w:val="nil"/>
              <w:left w:val="nil"/>
              <w:bottom w:val="nil"/>
              <w:right w:val="nil"/>
            </w:tcBorders>
            <w:shd w:val="clear" w:color="auto" w:fill="auto"/>
            <w:vAlign w:val="bottom"/>
            <w:hideMark/>
          </w:tcPr>
          <w:p w14:paraId="63ACCBE1" w14:textId="51A584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09_1SA_28_05</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Saul</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44_ACT_09_26 </w:t>
            </w:r>
          </w:p>
        </w:tc>
      </w:tr>
      <w:tr w:rsidR="00BF0BBD" w:rsidRPr="00BF0BBD" w14:paraId="307892DC" w14:textId="77777777" w:rsidTr="00BF0BBD">
        <w:trPr>
          <w:trHeight w:val="600"/>
        </w:trPr>
        <w:tc>
          <w:tcPr>
            <w:tcW w:w="4700" w:type="dxa"/>
            <w:tcBorders>
              <w:top w:val="nil"/>
              <w:left w:val="nil"/>
              <w:bottom w:val="nil"/>
              <w:right w:val="nil"/>
            </w:tcBorders>
            <w:shd w:val="clear" w:color="auto" w:fill="auto"/>
            <w:vAlign w:val="bottom"/>
            <w:hideMark/>
          </w:tcPr>
          <w:p w14:paraId="3000F9B6" w14:textId="63FAA3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09_1SA_14_37</w:t>
            </w:r>
            <w:r w:rsidR="00FF4471">
              <w:rPr>
                <w:rFonts w:ascii="Calibri" w:eastAsia="Times New Roman" w:hAnsi="Calibri" w:cs="Calibri"/>
                <w:color w:val="000000"/>
              </w:rPr>
              <w:t>,</w:t>
            </w:r>
            <w:r w:rsidRPr="00BF0BBD">
              <w:rPr>
                <w:rFonts w:ascii="Calibri" w:eastAsia="Times New Roman" w:hAnsi="Calibri" w:cs="Calibri"/>
                <w:color w:val="000000"/>
              </w:rPr>
              <w:t xml:space="preserve"> answered him not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12_2KI_18_36 </w:t>
            </w:r>
          </w:p>
        </w:tc>
      </w:tr>
      <w:tr w:rsidR="00BF0BBD" w:rsidRPr="00BF0BBD" w14:paraId="4691CD4C" w14:textId="77777777" w:rsidTr="00BF0BBD">
        <w:trPr>
          <w:trHeight w:val="300"/>
        </w:trPr>
        <w:tc>
          <w:tcPr>
            <w:tcW w:w="4700" w:type="dxa"/>
            <w:tcBorders>
              <w:top w:val="nil"/>
              <w:left w:val="nil"/>
              <w:bottom w:val="nil"/>
              <w:right w:val="nil"/>
            </w:tcBorders>
            <w:shd w:val="clear" w:color="auto" w:fill="auto"/>
            <w:vAlign w:val="bottom"/>
            <w:hideMark/>
          </w:tcPr>
          <w:p w14:paraId="1CA6D04D" w14:textId="4D9D17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not neither</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18_JOB_36_26 </w:t>
            </w:r>
          </w:p>
        </w:tc>
      </w:tr>
      <w:tr w:rsidR="00BF0BBD" w:rsidRPr="00BF0BBD" w14:paraId="0E3CEF64" w14:textId="77777777" w:rsidTr="00BF0BBD">
        <w:trPr>
          <w:trHeight w:val="300"/>
        </w:trPr>
        <w:tc>
          <w:tcPr>
            <w:tcW w:w="4700" w:type="dxa"/>
            <w:tcBorders>
              <w:top w:val="nil"/>
              <w:left w:val="nil"/>
              <w:bottom w:val="nil"/>
              <w:right w:val="nil"/>
            </w:tcBorders>
            <w:shd w:val="clear" w:color="auto" w:fill="auto"/>
            <w:vAlign w:val="bottom"/>
            <w:hideMark/>
          </w:tcPr>
          <w:p w14:paraId="627DC6B5" w14:textId="1BA175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09_1SA_23_04</w:t>
            </w:r>
            <w:r w:rsidR="00FF4471">
              <w:rPr>
                <w:rFonts w:ascii="Calibri" w:eastAsia="Times New Roman" w:hAnsi="Calibri" w:cs="Calibri"/>
                <w:color w:val="000000"/>
              </w:rPr>
              <w:t>,</w:t>
            </w:r>
            <w:r w:rsidRPr="00BF0BBD">
              <w:rPr>
                <w:rFonts w:ascii="Calibri" w:eastAsia="Times New Roman" w:hAnsi="Calibri" w:cs="Calibri"/>
                <w:color w:val="000000"/>
              </w:rPr>
              <w:t xml:space="preserve"> inquired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10_2SA_02_01 </w:t>
            </w:r>
          </w:p>
        </w:tc>
      </w:tr>
      <w:tr w:rsidR="00BF0BBD" w:rsidRPr="00BF0BBD" w14:paraId="09A49FDA" w14:textId="77777777" w:rsidTr="00BF0BBD">
        <w:trPr>
          <w:trHeight w:val="600"/>
        </w:trPr>
        <w:tc>
          <w:tcPr>
            <w:tcW w:w="4700" w:type="dxa"/>
            <w:tcBorders>
              <w:top w:val="nil"/>
              <w:left w:val="nil"/>
              <w:bottom w:val="nil"/>
              <w:right w:val="nil"/>
            </w:tcBorders>
            <w:shd w:val="clear" w:color="auto" w:fill="auto"/>
            <w:vAlign w:val="bottom"/>
            <w:hideMark/>
          </w:tcPr>
          <w:p w14:paraId="52B87671" w14:textId="1336DD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09_1SA_23_04</w:t>
            </w:r>
            <w:r w:rsidR="00FF4471">
              <w:rPr>
                <w:rFonts w:ascii="Calibri" w:eastAsia="Times New Roman" w:hAnsi="Calibri" w:cs="Calibri"/>
                <w:color w:val="000000"/>
              </w:rPr>
              <w:t>,</w:t>
            </w:r>
            <w:r w:rsidRPr="00BF0BBD">
              <w:rPr>
                <w:rFonts w:ascii="Calibri" w:eastAsia="Times New Roman" w:hAnsi="Calibri" w:cs="Calibri"/>
                <w:color w:val="000000"/>
              </w:rPr>
              <w:t xml:space="preserve"> inquired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10_2SA_02_01 </w:t>
            </w:r>
          </w:p>
        </w:tc>
      </w:tr>
      <w:tr w:rsidR="00BF0BBD" w:rsidRPr="00BF0BBD" w14:paraId="7193082A" w14:textId="77777777" w:rsidTr="00BF0BBD">
        <w:trPr>
          <w:trHeight w:val="300"/>
        </w:trPr>
        <w:tc>
          <w:tcPr>
            <w:tcW w:w="4700" w:type="dxa"/>
            <w:tcBorders>
              <w:top w:val="nil"/>
              <w:left w:val="nil"/>
              <w:bottom w:val="nil"/>
              <w:right w:val="nil"/>
            </w:tcBorders>
            <w:shd w:val="clear" w:color="auto" w:fill="auto"/>
            <w:vAlign w:val="bottom"/>
            <w:hideMark/>
          </w:tcPr>
          <w:p w14:paraId="0B9516A9" w14:textId="4A3526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09_1SA_23_04</w:t>
            </w:r>
            <w:r w:rsidR="00FF4471">
              <w:rPr>
                <w:rFonts w:ascii="Calibri" w:eastAsia="Times New Roman" w:hAnsi="Calibri" w:cs="Calibri"/>
                <w:color w:val="000000"/>
              </w:rPr>
              <w:t>,</w:t>
            </w:r>
            <w:r w:rsidRPr="00BF0BBD">
              <w:rPr>
                <w:rFonts w:ascii="Calibri" w:eastAsia="Times New Roman" w:hAnsi="Calibri" w:cs="Calibri"/>
                <w:color w:val="000000"/>
              </w:rPr>
              <w:t xml:space="preserve"> LORD answered him</w:t>
            </w:r>
            <w:r w:rsidR="00644F35">
              <w:rPr>
                <w:rFonts w:ascii="Calibri" w:eastAsia="Times New Roman" w:hAnsi="Calibri" w:cs="Calibri"/>
                <w:color w:val="000000"/>
              </w:rPr>
              <w:t>, &lt;&lt;&lt;&lt;&lt;</w:t>
            </w:r>
          </w:p>
        </w:tc>
      </w:tr>
      <w:tr w:rsidR="00BF0BBD" w:rsidRPr="00BF0BBD" w14:paraId="7E57364D" w14:textId="77777777" w:rsidTr="00BF0BBD">
        <w:trPr>
          <w:trHeight w:val="300"/>
        </w:trPr>
        <w:tc>
          <w:tcPr>
            <w:tcW w:w="4700" w:type="dxa"/>
            <w:tcBorders>
              <w:top w:val="nil"/>
              <w:left w:val="nil"/>
              <w:bottom w:val="nil"/>
              <w:right w:val="nil"/>
            </w:tcBorders>
            <w:shd w:val="clear" w:color="auto" w:fill="auto"/>
            <w:vAlign w:val="bottom"/>
            <w:hideMark/>
          </w:tcPr>
          <w:p w14:paraId="30AD2AFF" w14:textId="285F5B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07_JUD_03_15</w:t>
            </w:r>
            <w:r w:rsidR="00FF4471">
              <w:rPr>
                <w:rFonts w:ascii="Calibri" w:eastAsia="Times New Roman" w:hAnsi="Calibri" w:cs="Calibri"/>
                <w:color w:val="000000"/>
              </w:rPr>
              <w:t>,</w:t>
            </w:r>
            <w:r w:rsidRPr="00BF0BBD">
              <w:rPr>
                <w:rFonts w:ascii="Calibri" w:eastAsia="Times New Roman" w:hAnsi="Calibri" w:cs="Calibri"/>
                <w:color w:val="000000"/>
              </w:rPr>
              <w:t xml:space="preserve"> LORD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23_ISA_01_24 </w:t>
            </w:r>
          </w:p>
        </w:tc>
      </w:tr>
      <w:tr w:rsidR="00BF0BBD" w:rsidRPr="00BF0BBD" w14:paraId="73E2D9EC" w14:textId="77777777" w:rsidTr="00BF0BBD">
        <w:trPr>
          <w:trHeight w:val="300"/>
        </w:trPr>
        <w:tc>
          <w:tcPr>
            <w:tcW w:w="4700" w:type="dxa"/>
            <w:tcBorders>
              <w:top w:val="nil"/>
              <w:left w:val="nil"/>
              <w:bottom w:val="nil"/>
              <w:right w:val="nil"/>
            </w:tcBorders>
            <w:shd w:val="clear" w:color="auto" w:fill="auto"/>
            <w:vAlign w:val="bottom"/>
            <w:hideMark/>
          </w:tcPr>
          <w:p w14:paraId="72CB149E" w14:textId="6CF2B8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 neither by</w:t>
            </w:r>
            <w:r w:rsidR="00FF4471">
              <w:rPr>
                <w:rFonts w:ascii="Calibri" w:eastAsia="Times New Roman" w:hAnsi="Calibri" w:cs="Calibri"/>
                <w:color w:val="000000"/>
              </w:rPr>
              <w:t>,</w:t>
            </w:r>
            <w:r w:rsidRPr="00BF0BBD">
              <w:rPr>
                <w:rFonts w:ascii="Calibri" w:eastAsia="Times New Roman" w:hAnsi="Calibri" w:cs="Calibri"/>
                <w:color w:val="000000"/>
              </w:rPr>
              <w:t xml:space="preserve"> 59_JAM_05_12 </w:t>
            </w:r>
          </w:p>
        </w:tc>
      </w:tr>
      <w:tr w:rsidR="00BF0BBD" w:rsidRPr="00BF0BBD" w14:paraId="04611B4A" w14:textId="77777777" w:rsidTr="00BF0BBD">
        <w:trPr>
          <w:trHeight w:val="300"/>
        </w:trPr>
        <w:tc>
          <w:tcPr>
            <w:tcW w:w="4700" w:type="dxa"/>
            <w:tcBorders>
              <w:top w:val="nil"/>
              <w:left w:val="nil"/>
              <w:bottom w:val="nil"/>
              <w:right w:val="nil"/>
            </w:tcBorders>
            <w:shd w:val="clear" w:color="auto" w:fill="auto"/>
            <w:vAlign w:val="bottom"/>
            <w:hideMark/>
          </w:tcPr>
          <w:p w14:paraId="60CF1B8F" w14:textId="5D04B1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09_1SA_26_24</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09_1SA_28_18 </w:t>
            </w:r>
          </w:p>
        </w:tc>
      </w:tr>
      <w:tr w:rsidR="00BF0BBD" w:rsidRPr="00BF0BBD" w14:paraId="3F1964EA" w14:textId="77777777" w:rsidTr="00BF0BBD">
        <w:trPr>
          <w:trHeight w:val="300"/>
        </w:trPr>
        <w:tc>
          <w:tcPr>
            <w:tcW w:w="4700" w:type="dxa"/>
            <w:tcBorders>
              <w:top w:val="nil"/>
              <w:left w:val="nil"/>
              <w:bottom w:val="nil"/>
              <w:right w:val="nil"/>
            </w:tcBorders>
            <w:shd w:val="clear" w:color="auto" w:fill="auto"/>
            <w:vAlign w:val="bottom"/>
            <w:hideMark/>
          </w:tcPr>
          <w:p w14:paraId="1C608D4C" w14:textId="6E74F9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06_JOS_06_13</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11_1KI_07_48 </w:t>
            </w:r>
          </w:p>
        </w:tc>
      </w:tr>
      <w:tr w:rsidR="00BF0BBD" w:rsidRPr="00BF0BBD" w14:paraId="7FB5A9C0" w14:textId="77777777" w:rsidTr="00BF0BBD">
        <w:trPr>
          <w:trHeight w:val="300"/>
        </w:trPr>
        <w:tc>
          <w:tcPr>
            <w:tcW w:w="4700" w:type="dxa"/>
            <w:tcBorders>
              <w:top w:val="nil"/>
              <w:left w:val="nil"/>
              <w:bottom w:val="nil"/>
              <w:right w:val="nil"/>
            </w:tcBorders>
            <w:shd w:val="clear" w:color="auto" w:fill="auto"/>
            <w:vAlign w:val="bottom"/>
            <w:hideMark/>
          </w:tcPr>
          <w:p w14:paraId="4C4149B6" w14:textId="1D249E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09_1SA_23_04</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answered him</w:t>
            </w:r>
            <w:r w:rsidR="00644F35">
              <w:rPr>
                <w:rFonts w:ascii="Calibri" w:eastAsia="Times New Roman" w:hAnsi="Calibri" w:cs="Calibri"/>
                <w:color w:val="000000"/>
              </w:rPr>
              <w:t>, &lt;&lt;&lt;&lt;&lt;</w:t>
            </w:r>
          </w:p>
        </w:tc>
      </w:tr>
      <w:tr w:rsidR="00BF0BBD" w:rsidRPr="00BF0BBD" w14:paraId="23A16B64" w14:textId="77777777" w:rsidTr="00BF0BBD">
        <w:trPr>
          <w:trHeight w:val="300"/>
        </w:trPr>
        <w:tc>
          <w:tcPr>
            <w:tcW w:w="4700" w:type="dxa"/>
            <w:tcBorders>
              <w:top w:val="nil"/>
              <w:left w:val="nil"/>
              <w:bottom w:val="nil"/>
              <w:right w:val="nil"/>
            </w:tcBorders>
            <w:shd w:val="clear" w:color="auto" w:fill="auto"/>
            <w:vAlign w:val="bottom"/>
            <w:hideMark/>
          </w:tcPr>
          <w:p w14:paraId="773E1465" w14:textId="4E4294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09_1SA_14_35</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10_2SA_22_01 </w:t>
            </w:r>
          </w:p>
        </w:tc>
      </w:tr>
      <w:tr w:rsidR="00BF0BBD" w:rsidRPr="00BF0BBD" w14:paraId="0EE418FD" w14:textId="77777777" w:rsidTr="00BF0BBD">
        <w:trPr>
          <w:trHeight w:val="600"/>
        </w:trPr>
        <w:tc>
          <w:tcPr>
            <w:tcW w:w="4700" w:type="dxa"/>
            <w:tcBorders>
              <w:top w:val="nil"/>
              <w:left w:val="nil"/>
              <w:bottom w:val="nil"/>
              <w:right w:val="nil"/>
            </w:tcBorders>
            <w:shd w:val="clear" w:color="auto" w:fill="auto"/>
            <w:vAlign w:val="bottom"/>
            <w:hideMark/>
          </w:tcPr>
          <w:p w14:paraId="02A1A92F" w14:textId="5A34F8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07_JUD_03_15</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23_ISA_01_24 </w:t>
            </w:r>
          </w:p>
        </w:tc>
      </w:tr>
      <w:tr w:rsidR="00BF0BBD" w:rsidRPr="00BF0BBD" w14:paraId="7F9E53FF" w14:textId="77777777" w:rsidTr="00BF0BBD">
        <w:trPr>
          <w:trHeight w:val="1500"/>
        </w:trPr>
        <w:tc>
          <w:tcPr>
            <w:tcW w:w="4700" w:type="dxa"/>
            <w:tcBorders>
              <w:top w:val="nil"/>
              <w:left w:val="nil"/>
              <w:bottom w:val="nil"/>
              <w:right w:val="nil"/>
            </w:tcBorders>
            <w:shd w:val="clear" w:color="auto" w:fill="auto"/>
            <w:vAlign w:val="bottom"/>
            <w:hideMark/>
          </w:tcPr>
          <w:p w14:paraId="5F9F5C21"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09_1SA_28:07 Then said Saul unto his servants, Seek me a woman that hath a familiar spirit, that I may go to her, and inquire of her. And his servants said to him, Behold, [there is] a woman that hath a familiar spirit at Endor. #,</w:t>
            </w:r>
          </w:p>
        </w:tc>
      </w:tr>
      <w:tr w:rsidR="00BF0BBD" w:rsidRPr="00BF0BBD" w14:paraId="1ADD6D5E" w14:textId="77777777" w:rsidTr="00BF0BBD">
        <w:trPr>
          <w:trHeight w:val="300"/>
        </w:trPr>
        <w:tc>
          <w:tcPr>
            <w:tcW w:w="4700" w:type="dxa"/>
            <w:tcBorders>
              <w:top w:val="nil"/>
              <w:left w:val="nil"/>
              <w:bottom w:val="nil"/>
              <w:right w:val="nil"/>
            </w:tcBorders>
            <w:shd w:val="clear" w:color="auto" w:fill="auto"/>
            <w:vAlign w:val="bottom"/>
            <w:hideMark/>
          </w:tcPr>
          <w:p w14:paraId="7809610F" w14:textId="431550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03_LEV_20_27</w:t>
            </w:r>
            <w:r w:rsidR="00FF4471">
              <w:rPr>
                <w:rFonts w:ascii="Calibri" w:eastAsia="Times New Roman" w:hAnsi="Calibri" w:cs="Calibri"/>
                <w:color w:val="000000"/>
              </w:rPr>
              <w:t>,</w:t>
            </w:r>
            <w:r w:rsidRPr="00BF0BBD">
              <w:rPr>
                <w:rFonts w:ascii="Calibri" w:eastAsia="Times New Roman" w:hAnsi="Calibri" w:cs="Calibri"/>
                <w:color w:val="000000"/>
              </w:rPr>
              <w:t xml:space="preserve"> a familiar spirit</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14_2CH_33_06 </w:t>
            </w:r>
          </w:p>
        </w:tc>
      </w:tr>
      <w:tr w:rsidR="00BF0BBD" w:rsidRPr="00BF0BBD" w14:paraId="5642352B" w14:textId="77777777" w:rsidTr="00BF0BBD">
        <w:trPr>
          <w:trHeight w:val="300"/>
        </w:trPr>
        <w:tc>
          <w:tcPr>
            <w:tcW w:w="4700" w:type="dxa"/>
            <w:tcBorders>
              <w:top w:val="nil"/>
              <w:left w:val="nil"/>
              <w:bottom w:val="nil"/>
              <w:right w:val="nil"/>
            </w:tcBorders>
            <w:shd w:val="clear" w:color="auto" w:fill="auto"/>
            <w:vAlign w:val="bottom"/>
            <w:hideMark/>
          </w:tcPr>
          <w:p w14:paraId="3BB97ECC" w14:textId="245FAD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woman that hath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09_1SA_28_07 </w:t>
            </w:r>
          </w:p>
        </w:tc>
      </w:tr>
      <w:tr w:rsidR="00BF0BBD" w:rsidRPr="00BF0BBD" w14:paraId="77CEF4F6" w14:textId="77777777" w:rsidTr="00BF0BBD">
        <w:trPr>
          <w:trHeight w:val="300"/>
        </w:trPr>
        <w:tc>
          <w:tcPr>
            <w:tcW w:w="4700" w:type="dxa"/>
            <w:tcBorders>
              <w:top w:val="nil"/>
              <w:left w:val="nil"/>
              <w:bottom w:val="nil"/>
              <w:right w:val="nil"/>
            </w:tcBorders>
            <w:shd w:val="clear" w:color="auto" w:fill="auto"/>
            <w:vAlign w:val="bottom"/>
            <w:hideMark/>
          </w:tcPr>
          <w:p w14:paraId="44FEA363" w14:textId="3A7B93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09_1SA_28_07</w:t>
            </w:r>
            <w:r w:rsidR="00FF4471">
              <w:rPr>
                <w:rFonts w:ascii="Calibri" w:eastAsia="Times New Roman" w:hAnsi="Calibri" w:cs="Calibri"/>
                <w:color w:val="000000"/>
              </w:rPr>
              <w:t>,</w:t>
            </w:r>
            <w:r w:rsidRPr="00BF0BBD">
              <w:rPr>
                <w:rFonts w:ascii="Calibri" w:eastAsia="Times New Roman" w:hAnsi="Calibri" w:cs="Calibri"/>
                <w:color w:val="000000"/>
              </w:rPr>
              <w:t xml:space="preserve"> a woman that hath</w:t>
            </w:r>
            <w:r w:rsidR="00644F35">
              <w:rPr>
                <w:rFonts w:ascii="Calibri" w:eastAsia="Times New Roman" w:hAnsi="Calibri" w:cs="Calibri"/>
                <w:color w:val="000000"/>
              </w:rPr>
              <w:t>, &lt;&lt;&lt;&lt;&lt;</w:t>
            </w:r>
          </w:p>
        </w:tc>
      </w:tr>
      <w:tr w:rsidR="00BF0BBD" w:rsidRPr="00BF0BBD" w14:paraId="4B5C0807" w14:textId="77777777" w:rsidTr="00BF0BBD">
        <w:trPr>
          <w:trHeight w:val="300"/>
        </w:trPr>
        <w:tc>
          <w:tcPr>
            <w:tcW w:w="4700" w:type="dxa"/>
            <w:tcBorders>
              <w:top w:val="nil"/>
              <w:left w:val="nil"/>
              <w:bottom w:val="nil"/>
              <w:right w:val="nil"/>
            </w:tcBorders>
            <w:shd w:val="clear" w:color="auto" w:fill="auto"/>
            <w:vAlign w:val="bottom"/>
            <w:hideMark/>
          </w:tcPr>
          <w:p w14:paraId="59988610" w14:textId="0189BB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01_GEN_45_16</w:t>
            </w:r>
            <w:r w:rsidR="00FF4471">
              <w:rPr>
                <w:rFonts w:ascii="Calibri" w:eastAsia="Times New Roman" w:hAnsi="Calibri" w:cs="Calibri"/>
                <w:color w:val="000000"/>
              </w:rPr>
              <w:t>,</w:t>
            </w:r>
            <w:r w:rsidRPr="00BF0BBD">
              <w:rPr>
                <w:rFonts w:ascii="Calibri" w:eastAsia="Times New Roman" w:hAnsi="Calibri" w:cs="Calibri"/>
                <w:color w:val="000000"/>
              </w:rPr>
              <w:t xml:space="preserve"> and his servants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10_2SA_11_01 </w:t>
            </w:r>
          </w:p>
        </w:tc>
      </w:tr>
      <w:tr w:rsidR="00BF0BBD" w:rsidRPr="00BF0BBD" w14:paraId="12E10983" w14:textId="77777777" w:rsidTr="00BF0BBD">
        <w:trPr>
          <w:trHeight w:val="300"/>
        </w:trPr>
        <w:tc>
          <w:tcPr>
            <w:tcW w:w="4700" w:type="dxa"/>
            <w:tcBorders>
              <w:top w:val="nil"/>
              <w:left w:val="nil"/>
              <w:bottom w:val="nil"/>
              <w:right w:val="nil"/>
            </w:tcBorders>
            <w:shd w:val="clear" w:color="auto" w:fill="auto"/>
            <w:vAlign w:val="bottom"/>
            <w:hideMark/>
          </w:tcPr>
          <w:p w14:paraId="24ACC3D2" w14:textId="707206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his servants said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11_1KI_20_31 </w:t>
            </w:r>
          </w:p>
        </w:tc>
      </w:tr>
      <w:tr w:rsidR="00BF0BBD" w:rsidRPr="00BF0BBD" w14:paraId="7087A6EC" w14:textId="77777777" w:rsidTr="00BF0BBD">
        <w:trPr>
          <w:trHeight w:val="300"/>
        </w:trPr>
        <w:tc>
          <w:tcPr>
            <w:tcW w:w="4700" w:type="dxa"/>
            <w:tcBorders>
              <w:top w:val="nil"/>
              <w:left w:val="nil"/>
              <w:bottom w:val="nil"/>
              <w:right w:val="nil"/>
            </w:tcBorders>
            <w:shd w:val="clear" w:color="auto" w:fill="auto"/>
            <w:vAlign w:val="bottom"/>
            <w:hideMark/>
          </w:tcPr>
          <w:p w14:paraId="5E369F3C" w14:textId="4513C6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07_JUD_04_20</w:t>
            </w:r>
            <w:r w:rsidR="00FF4471">
              <w:rPr>
                <w:rFonts w:ascii="Calibri" w:eastAsia="Times New Roman" w:hAnsi="Calibri" w:cs="Calibri"/>
                <w:color w:val="000000"/>
              </w:rPr>
              <w:t>,</w:t>
            </w:r>
            <w:r w:rsidRPr="00BF0BBD">
              <w:rPr>
                <w:rFonts w:ascii="Calibri" w:eastAsia="Times New Roman" w:hAnsi="Calibri" w:cs="Calibri"/>
                <w:color w:val="000000"/>
              </w:rPr>
              <w:t xml:space="preserve"> and inquire of</w:t>
            </w:r>
            <w:r w:rsidR="00644F35">
              <w:rPr>
                <w:rFonts w:ascii="Calibri" w:eastAsia="Times New Roman" w:hAnsi="Calibri" w:cs="Calibri"/>
                <w:color w:val="000000"/>
              </w:rPr>
              <w:t>, &lt;&lt;&lt;&lt;&lt;</w:t>
            </w:r>
          </w:p>
        </w:tc>
      </w:tr>
      <w:tr w:rsidR="00BF0BBD" w:rsidRPr="00BF0BBD" w14:paraId="01302414" w14:textId="77777777" w:rsidTr="00BF0BBD">
        <w:trPr>
          <w:trHeight w:val="300"/>
        </w:trPr>
        <w:tc>
          <w:tcPr>
            <w:tcW w:w="4700" w:type="dxa"/>
            <w:tcBorders>
              <w:top w:val="nil"/>
              <w:left w:val="nil"/>
              <w:bottom w:val="nil"/>
              <w:right w:val="nil"/>
            </w:tcBorders>
            <w:shd w:val="clear" w:color="auto" w:fill="auto"/>
            <w:vAlign w:val="bottom"/>
            <w:hideMark/>
          </w:tcPr>
          <w:p w14:paraId="1F1B9BAE" w14:textId="32CD86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07_JUD_21_19</w:t>
            </w:r>
            <w:r w:rsidR="00FF4471">
              <w:rPr>
                <w:rFonts w:ascii="Calibri" w:eastAsia="Times New Roman" w:hAnsi="Calibri" w:cs="Calibri"/>
                <w:color w:val="000000"/>
              </w:rPr>
              <w:t>,</w:t>
            </w:r>
            <w:r w:rsidRPr="00BF0BBD">
              <w:rPr>
                <w:rFonts w:ascii="Calibri" w:eastAsia="Times New Roman" w:hAnsi="Calibri" w:cs="Calibri"/>
                <w:color w:val="000000"/>
              </w:rPr>
              <w:t xml:space="preserve"> Behold there is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11_1KI_14_02 </w:t>
            </w:r>
          </w:p>
        </w:tc>
      </w:tr>
      <w:tr w:rsidR="00BF0BBD" w:rsidRPr="00BF0BBD" w14:paraId="17B7EF13" w14:textId="77777777" w:rsidTr="00BF0BBD">
        <w:trPr>
          <w:trHeight w:val="300"/>
        </w:trPr>
        <w:tc>
          <w:tcPr>
            <w:tcW w:w="4700" w:type="dxa"/>
            <w:tcBorders>
              <w:top w:val="nil"/>
              <w:left w:val="nil"/>
              <w:bottom w:val="nil"/>
              <w:right w:val="nil"/>
            </w:tcBorders>
            <w:shd w:val="clear" w:color="auto" w:fill="auto"/>
            <w:vAlign w:val="bottom"/>
            <w:hideMark/>
          </w:tcPr>
          <w:p w14:paraId="2EE4B9C8" w14:textId="253031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07_JUD_21_19</w:t>
            </w:r>
            <w:r w:rsidR="00FF4471">
              <w:rPr>
                <w:rFonts w:ascii="Calibri" w:eastAsia="Times New Roman" w:hAnsi="Calibri" w:cs="Calibri"/>
                <w:color w:val="000000"/>
              </w:rPr>
              <w:t>,</w:t>
            </w:r>
            <w:r w:rsidRPr="00BF0BBD">
              <w:rPr>
                <w:rFonts w:ascii="Calibri" w:eastAsia="Times New Roman" w:hAnsi="Calibri" w:cs="Calibri"/>
                <w:color w:val="000000"/>
              </w:rPr>
              <w:t xml:space="preserve"> Behold there is a</w:t>
            </w:r>
            <w:r w:rsidR="00644F35">
              <w:rPr>
                <w:rFonts w:ascii="Calibri" w:eastAsia="Times New Roman" w:hAnsi="Calibri" w:cs="Calibri"/>
                <w:color w:val="000000"/>
              </w:rPr>
              <w:t>, &lt;&lt;&lt;&lt;&lt;</w:t>
            </w:r>
          </w:p>
        </w:tc>
      </w:tr>
      <w:tr w:rsidR="00BF0BBD" w:rsidRPr="00BF0BBD" w14:paraId="79AA9661" w14:textId="77777777" w:rsidTr="00BF0BBD">
        <w:trPr>
          <w:trHeight w:val="300"/>
        </w:trPr>
        <w:tc>
          <w:tcPr>
            <w:tcW w:w="4700" w:type="dxa"/>
            <w:tcBorders>
              <w:top w:val="nil"/>
              <w:left w:val="nil"/>
              <w:bottom w:val="nil"/>
              <w:right w:val="nil"/>
            </w:tcBorders>
            <w:shd w:val="clear" w:color="auto" w:fill="auto"/>
            <w:vAlign w:val="bottom"/>
            <w:hideMark/>
          </w:tcPr>
          <w:p w14:paraId="065B5A79" w14:textId="06CD85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03_LEV_20_27</w:t>
            </w:r>
            <w:r w:rsidR="00FF4471">
              <w:rPr>
                <w:rFonts w:ascii="Calibri" w:eastAsia="Times New Roman" w:hAnsi="Calibri" w:cs="Calibri"/>
                <w:color w:val="000000"/>
              </w:rPr>
              <w:t>,</w:t>
            </w:r>
            <w:r w:rsidRPr="00BF0BBD">
              <w:rPr>
                <w:rFonts w:ascii="Calibri" w:eastAsia="Times New Roman" w:hAnsi="Calibri" w:cs="Calibri"/>
                <w:color w:val="000000"/>
              </w:rPr>
              <w:t xml:space="preserve"> hath a familiar</w:t>
            </w:r>
            <w:r w:rsidR="00644F35">
              <w:rPr>
                <w:rFonts w:ascii="Calibri" w:eastAsia="Times New Roman" w:hAnsi="Calibri" w:cs="Calibri"/>
                <w:color w:val="000000"/>
              </w:rPr>
              <w:t>, &lt;&lt;&lt;&lt;&lt;</w:t>
            </w:r>
          </w:p>
        </w:tc>
      </w:tr>
      <w:tr w:rsidR="00BF0BBD" w:rsidRPr="00BF0BBD" w14:paraId="69665B40" w14:textId="77777777" w:rsidTr="00BF0BBD">
        <w:trPr>
          <w:trHeight w:val="600"/>
        </w:trPr>
        <w:tc>
          <w:tcPr>
            <w:tcW w:w="4700" w:type="dxa"/>
            <w:tcBorders>
              <w:top w:val="nil"/>
              <w:left w:val="nil"/>
              <w:bottom w:val="nil"/>
              <w:right w:val="nil"/>
            </w:tcBorders>
            <w:shd w:val="clear" w:color="auto" w:fill="auto"/>
            <w:vAlign w:val="bottom"/>
            <w:hideMark/>
          </w:tcPr>
          <w:p w14:paraId="2057F533" w14:textId="4304C3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03_LEV_20_27</w:t>
            </w:r>
            <w:r w:rsidR="00FF4471">
              <w:rPr>
                <w:rFonts w:ascii="Calibri" w:eastAsia="Times New Roman" w:hAnsi="Calibri" w:cs="Calibri"/>
                <w:color w:val="000000"/>
              </w:rPr>
              <w:t>,</w:t>
            </w:r>
            <w:r w:rsidRPr="00BF0BBD">
              <w:rPr>
                <w:rFonts w:ascii="Calibri" w:eastAsia="Times New Roman" w:hAnsi="Calibri" w:cs="Calibri"/>
                <w:color w:val="000000"/>
              </w:rPr>
              <w:t xml:space="preserve"> hath a familiar spirit</w:t>
            </w:r>
            <w:r w:rsidR="00FF4471">
              <w:rPr>
                <w:rFonts w:ascii="Calibri" w:eastAsia="Times New Roman" w:hAnsi="Calibri" w:cs="Calibri"/>
                <w:color w:val="000000"/>
              </w:rPr>
              <w:t>,</w:t>
            </w:r>
            <w:r w:rsidRPr="00BF0BBD">
              <w:rPr>
                <w:rFonts w:ascii="Calibri" w:eastAsia="Times New Roman" w:hAnsi="Calibri" w:cs="Calibri"/>
                <w:color w:val="000000"/>
              </w:rPr>
              <w:t xml:space="preserve"> 23_ISA_29_04 </w:t>
            </w:r>
          </w:p>
        </w:tc>
      </w:tr>
      <w:tr w:rsidR="00BF0BBD" w:rsidRPr="00BF0BBD" w14:paraId="7FE59460" w14:textId="77777777" w:rsidTr="00BF0BBD">
        <w:trPr>
          <w:trHeight w:val="300"/>
        </w:trPr>
        <w:tc>
          <w:tcPr>
            <w:tcW w:w="4700" w:type="dxa"/>
            <w:tcBorders>
              <w:top w:val="nil"/>
              <w:left w:val="nil"/>
              <w:bottom w:val="nil"/>
              <w:right w:val="nil"/>
            </w:tcBorders>
            <w:shd w:val="clear" w:color="auto" w:fill="auto"/>
            <w:vAlign w:val="bottom"/>
            <w:hideMark/>
          </w:tcPr>
          <w:p w14:paraId="16C78928" w14:textId="6281A0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servants said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11_1KI_01_02 </w:t>
            </w:r>
          </w:p>
        </w:tc>
      </w:tr>
      <w:tr w:rsidR="00BF0BBD" w:rsidRPr="00BF0BBD" w14:paraId="5A2B9CBC" w14:textId="77777777" w:rsidTr="00BF0BBD">
        <w:trPr>
          <w:trHeight w:val="300"/>
        </w:trPr>
        <w:tc>
          <w:tcPr>
            <w:tcW w:w="4700" w:type="dxa"/>
            <w:tcBorders>
              <w:top w:val="nil"/>
              <w:left w:val="nil"/>
              <w:bottom w:val="nil"/>
              <w:right w:val="nil"/>
            </w:tcBorders>
            <w:shd w:val="clear" w:color="auto" w:fill="auto"/>
            <w:vAlign w:val="bottom"/>
            <w:hideMark/>
          </w:tcPr>
          <w:p w14:paraId="257A26B4" w14:textId="117882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07_JUD_11_37</w:t>
            </w:r>
            <w:r w:rsidR="00FF4471">
              <w:rPr>
                <w:rFonts w:ascii="Calibri" w:eastAsia="Times New Roman" w:hAnsi="Calibri" w:cs="Calibri"/>
                <w:color w:val="000000"/>
              </w:rPr>
              <w:t>,</w:t>
            </w:r>
            <w:r w:rsidRPr="00BF0BBD">
              <w:rPr>
                <w:rFonts w:ascii="Calibri" w:eastAsia="Times New Roman" w:hAnsi="Calibri" w:cs="Calibri"/>
                <w:color w:val="000000"/>
              </w:rPr>
              <w:t xml:space="preserve"> I may go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11_1KI_11_21 </w:t>
            </w:r>
          </w:p>
        </w:tc>
      </w:tr>
      <w:tr w:rsidR="00BF0BBD" w:rsidRPr="00BF0BBD" w14:paraId="71A2E1C1" w14:textId="77777777" w:rsidTr="00BF0BBD">
        <w:trPr>
          <w:trHeight w:val="300"/>
        </w:trPr>
        <w:tc>
          <w:tcPr>
            <w:tcW w:w="4700" w:type="dxa"/>
            <w:tcBorders>
              <w:top w:val="nil"/>
              <w:left w:val="nil"/>
              <w:bottom w:val="nil"/>
              <w:right w:val="nil"/>
            </w:tcBorders>
            <w:shd w:val="clear" w:color="auto" w:fill="auto"/>
            <w:vAlign w:val="bottom"/>
            <w:hideMark/>
          </w:tcPr>
          <w:p w14:paraId="5628ADDD" w14:textId="50FEC8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01_GEN_24_56</w:t>
            </w:r>
            <w:r w:rsidR="00FF4471">
              <w:rPr>
                <w:rFonts w:ascii="Calibri" w:eastAsia="Times New Roman" w:hAnsi="Calibri" w:cs="Calibri"/>
                <w:color w:val="000000"/>
              </w:rPr>
              <w:t>,</w:t>
            </w:r>
            <w:r w:rsidRPr="00BF0BBD">
              <w:rPr>
                <w:rFonts w:ascii="Calibri" w:eastAsia="Times New Roman" w:hAnsi="Calibri" w:cs="Calibri"/>
                <w:color w:val="000000"/>
              </w:rPr>
              <w:t xml:space="preserve"> I may go to</w:t>
            </w:r>
            <w:r w:rsidR="00644F35">
              <w:rPr>
                <w:rFonts w:ascii="Calibri" w:eastAsia="Times New Roman" w:hAnsi="Calibri" w:cs="Calibri"/>
                <w:color w:val="000000"/>
              </w:rPr>
              <w:t>, &lt;&lt;&lt;&lt;&lt;</w:t>
            </w:r>
          </w:p>
        </w:tc>
      </w:tr>
      <w:tr w:rsidR="00BF0BBD" w:rsidRPr="00BF0BBD" w14:paraId="0AFF32BB" w14:textId="77777777" w:rsidTr="00BF0BBD">
        <w:trPr>
          <w:trHeight w:val="300"/>
        </w:trPr>
        <w:tc>
          <w:tcPr>
            <w:tcW w:w="4700" w:type="dxa"/>
            <w:tcBorders>
              <w:top w:val="nil"/>
              <w:left w:val="nil"/>
              <w:bottom w:val="nil"/>
              <w:right w:val="nil"/>
            </w:tcBorders>
            <w:shd w:val="clear" w:color="auto" w:fill="auto"/>
            <w:vAlign w:val="bottom"/>
            <w:hideMark/>
          </w:tcPr>
          <w:p w14:paraId="10BBAD97" w14:textId="1E7E51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a woman</w:t>
            </w:r>
            <w:r w:rsidR="00FF4471">
              <w:rPr>
                <w:rFonts w:ascii="Calibri" w:eastAsia="Times New Roman" w:hAnsi="Calibri" w:cs="Calibri"/>
                <w:color w:val="000000"/>
              </w:rPr>
              <w:t>,</w:t>
            </w:r>
            <w:r w:rsidRPr="00BF0BBD">
              <w:rPr>
                <w:rFonts w:ascii="Calibri" w:eastAsia="Times New Roman" w:hAnsi="Calibri" w:cs="Calibri"/>
                <w:color w:val="000000"/>
              </w:rPr>
              <w:t xml:space="preserve"> 38_ZEC_05_07 </w:t>
            </w:r>
          </w:p>
        </w:tc>
      </w:tr>
      <w:tr w:rsidR="00BF0BBD" w:rsidRPr="00BF0BBD" w14:paraId="5BDFADBD" w14:textId="77777777" w:rsidTr="00BF0BBD">
        <w:trPr>
          <w:trHeight w:val="300"/>
        </w:trPr>
        <w:tc>
          <w:tcPr>
            <w:tcW w:w="4700" w:type="dxa"/>
            <w:tcBorders>
              <w:top w:val="nil"/>
              <w:left w:val="nil"/>
              <w:bottom w:val="nil"/>
              <w:right w:val="nil"/>
            </w:tcBorders>
            <w:shd w:val="clear" w:color="auto" w:fill="auto"/>
            <w:vAlign w:val="bottom"/>
            <w:hideMark/>
          </w:tcPr>
          <w:p w14:paraId="7B49DE3C" w14:textId="75BF8B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a woman that</w:t>
            </w:r>
            <w:r w:rsidR="00FF4471">
              <w:rPr>
                <w:rFonts w:ascii="Calibri" w:eastAsia="Times New Roman" w:hAnsi="Calibri" w:cs="Calibri"/>
                <w:color w:val="000000"/>
              </w:rPr>
              <w:t>,</w:t>
            </w:r>
            <w:r w:rsidRPr="00BF0BBD">
              <w:rPr>
                <w:rFonts w:ascii="Calibri" w:eastAsia="Times New Roman" w:hAnsi="Calibri" w:cs="Calibri"/>
                <w:color w:val="000000"/>
              </w:rPr>
              <w:t xml:space="preserve"> 38_ZEC_05_07 </w:t>
            </w:r>
          </w:p>
        </w:tc>
      </w:tr>
      <w:tr w:rsidR="00BF0BBD" w:rsidRPr="00BF0BBD" w14:paraId="7044F687" w14:textId="77777777" w:rsidTr="00BF0BBD">
        <w:trPr>
          <w:trHeight w:val="300"/>
        </w:trPr>
        <w:tc>
          <w:tcPr>
            <w:tcW w:w="4700" w:type="dxa"/>
            <w:tcBorders>
              <w:top w:val="nil"/>
              <w:left w:val="nil"/>
              <w:bottom w:val="nil"/>
              <w:right w:val="nil"/>
            </w:tcBorders>
            <w:shd w:val="clear" w:color="auto" w:fill="auto"/>
            <w:vAlign w:val="bottom"/>
            <w:hideMark/>
          </w:tcPr>
          <w:p w14:paraId="2F1914F0" w14:textId="0CDC3A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01_GEN_24_56</w:t>
            </w:r>
            <w:r w:rsidR="00FF4471">
              <w:rPr>
                <w:rFonts w:ascii="Calibri" w:eastAsia="Times New Roman" w:hAnsi="Calibri" w:cs="Calibri"/>
                <w:color w:val="000000"/>
              </w:rPr>
              <w:t>,</w:t>
            </w:r>
            <w:r w:rsidRPr="00BF0BBD">
              <w:rPr>
                <w:rFonts w:ascii="Calibri" w:eastAsia="Times New Roman" w:hAnsi="Calibri" w:cs="Calibri"/>
                <w:color w:val="000000"/>
              </w:rPr>
              <w:t xml:space="preserve"> may go to</w:t>
            </w:r>
            <w:r w:rsidR="00644F35">
              <w:rPr>
                <w:rFonts w:ascii="Calibri" w:eastAsia="Times New Roman" w:hAnsi="Calibri" w:cs="Calibri"/>
                <w:color w:val="000000"/>
              </w:rPr>
              <w:t>, &lt;&lt;&lt;&lt;&lt;</w:t>
            </w:r>
          </w:p>
        </w:tc>
      </w:tr>
      <w:tr w:rsidR="00BF0BBD" w:rsidRPr="00BF0BBD" w14:paraId="7DDEE0F1" w14:textId="77777777" w:rsidTr="00BF0BBD">
        <w:trPr>
          <w:trHeight w:val="300"/>
        </w:trPr>
        <w:tc>
          <w:tcPr>
            <w:tcW w:w="4700" w:type="dxa"/>
            <w:tcBorders>
              <w:top w:val="nil"/>
              <w:left w:val="nil"/>
              <w:bottom w:val="nil"/>
              <w:right w:val="nil"/>
            </w:tcBorders>
            <w:shd w:val="clear" w:color="auto" w:fill="auto"/>
            <w:vAlign w:val="bottom"/>
            <w:hideMark/>
          </w:tcPr>
          <w:p w14:paraId="20B293DA" w14:textId="7CCF3B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07_JUD_09_54</w:t>
            </w:r>
            <w:r w:rsidR="00FF4471">
              <w:rPr>
                <w:rFonts w:ascii="Calibri" w:eastAsia="Times New Roman" w:hAnsi="Calibri" w:cs="Calibri"/>
                <w:color w:val="000000"/>
              </w:rPr>
              <w:t>,</w:t>
            </w:r>
            <w:r w:rsidRPr="00BF0BBD">
              <w:rPr>
                <w:rFonts w:ascii="Calibri" w:eastAsia="Times New Roman" w:hAnsi="Calibri" w:cs="Calibri"/>
                <w:color w:val="000000"/>
              </w:rPr>
              <w:t xml:space="preserve"> me A woman</w:t>
            </w:r>
            <w:r w:rsidR="00644F35">
              <w:rPr>
                <w:rFonts w:ascii="Calibri" w:eastAsia="Times New Roman" w:hAnsi="Calibri" w:cs="Calibri"/>
                <w:color w:val="000000"/>
              </w:rPr>
              <w:t>, &lt;&lt;&lt;&lt;&lt;</w:t>
            </w:r>
          </w:p>
        </w:tc>
      </w:tr>
      <w:tr w:rsidR="00BF0BBD" w:rsidRPr="00BF0BBD" w14:paraId="45204D46" w14:textId="77777777" w:rsidTr="00BF0BBD">
        <w:trPr>
          <w:trHeight w:val="300"/>
        </w:trPr>
        <w:tc>
          <w:tcPr>
            <w:tcW w:w="4700" w:type="dxa"/>
            <w:tcBorders>
              <w:top w:val="nil"/>
              <w:left w:val="nil"/>
              <w:bottom w:val="nil"/>
              <w:right w:val="nil"/>
            </w:tcBorders>
            <w:shd w:val="clear" w:color="auto" w:fill="auto"/>
            <w:vAlign w:val="bottom"/>
            <w:hideMark/>
          </w:tcPr>
          <w:p w14:paraId="6A687A14" w14:textId="7F6591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her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10_2SA_13_11 </w:t>
            </w:r>
          </w:p>
        </w:tc>
      </w:tr>
      <w:tr w:rsidR="00BF0BBD" w:rsidRPr="00BF0BBD" w14:paraId="797AF236" w14:textId="77777777" w:rsidTr="00BF0BBD">
        <w:trPr>
          <w:trHeight w:val="300"/>
        </w:trPr>
        <w:tc>
          <w:tcPr>
            <w:tcW w:w="4700" w:type="dxa"/>
            <w:tcBorders>
              <w:top w:val="nil"/>
              <w:left w:val="nil"/>
              <w:bottom w:val="nil"/>
              <w:right w:val="nil"/>
            </w:tcBorders>
            <w:shd w:val="clear" w:color="auto" w:fill="auto"/>
            <w:vAlign w:val="bottom"/>
            <w:hideMark/>
          </w:tcPr>
          <w:p w14:paraId="03414183" w14:textId="364C40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09_1SA_14_17</w:t>
            </w:r>
            <w:r w:rsidR="00FF4471">
              <w:rPr>
                <w:rFonts w:ascii="Calibri" w:eastAsia="Times New Roman" w:hAnsi="Calibri" w:cs="Calibri"/>
                <w:color w:val="000000"/>
              </w:rPr>
              <w:t>,</w:t>
            </w:r>
            <w:r w:rsidRPr="00BF0BBD">
              <w:rPr>
                <w:rFonts w:ascii="Calibri" w:eastAsia="Times New Roman" w:hAnsi="Calibri" w:cs="Calibri"/>
                <w:color w:val="000000"/>
              </w:rPr>
              <w:t xml:space="preserve"> said Saul unto</w:t>
            </w:r>
            <w:r w:rsidR="00644F35">
              <w:rPr>
                <w:rFonts w:ascii="Calibri" w:eastAsia="Times New Roman" w:hAnsi="Calibri" w:cs="Calibri"/>
                <w:color w:val="000000"/>
              </w:rPr>
              <w:t>, &lt;&lt;&lt;&lt;&lt;</w:t>
            </w:r>
          </w:p>
        </w:tc>
      </w:tr>
      <w:tr w:rsidR="00BF0BBD" w:rsidRPr="00BF0BBD" w14:paraId="484F1415" w14:textId="77777777" w:rsidTr="00BF0BBD">
        <w:trPr>
          <w:trHeight w:val="300"/>
        </w:trPr>
        <w:tc>
          <w:tcPr>
            <w:tcW w:w="4700" w:type="dxa"/>
            <w:tcBorders>
              <w:top w:val="nil"/>
              <w:left w:val="nil"/>
              <w:bottom w:val="nil"/>
              <w:right w:val="nil"/>
            </w:tcBorders>
            <w:shd w:val="clear" w:color="auto" w:fill="auto"/>
            <w:vAlign w:val="bottom"/>
            <w:hideMark/>
          </w:tcPr>
          <w:p w14:paraId="7CAB0797" w14:textId="0EA529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Saul unto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09_1SA_31_04 </w:t>
            </w:r>
          </w:p>
        </w:tc>
      </w:tr>
      <w:tr w:rsidR="00BF0BBD" w:rsidRPr="00BF0BBD" w14:paraId="61B4BA82" w14:textId="77777777" w:rsidTr="00BF0BBD">
        <w:trPr>
          <w:trHeight w:val="300"/>
        </w:trPr>
        <w:tc>
          <w:tcPr>
            <w:tcW w:w="4700" w:type="dxa"/>
            <w:tcBorders>
              <w:top w:val="nil"/>
              <w:left w:val="nil"/>
              <w:bottom w:val="nil"/>
              <w:right w:val="nil"/>
            </w:tcBorders>
            <w:shd w:val="clear" w:color="auto" w:fill="auto"/>
            <w:vAlign w:val="bottom"/>
            <w:hideMark/>
          </w:tcPr>
          <w:p w14:paraId="1CC23695" w14:textId="2ECFAC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09_1SA_17_58</w:t>
            </w:r>
            <w:r w:rsidR="00FF4471">
              <w:rPr>
                <w:rFonts w:ascii="Calibri" w:eastAsia="Times New Roman" w:hAnsi="Calibri" w:cs="Calibri"/>
                <w:color w:val="000000"/>
              </w:rPr>
              <w:t>,</w:t>
            </w:r>
            <w:r w:rsidRPr="00BF0BBD">
              <w:rPr>
                <w:rFonts w:ascii="Calibri" w:eastAsia="Times New Roman" w:hAnsi="Calibri" w:cs="Calibri"/>
                <w:color w:val="000000"/>
              </w:rPr>
              <w:t xml:space="preserve"> said to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09_1SA_30_15 </w:t>
            </w:r>
          </w:p>
        </w:tc>
      </w:tr>
      <w:tr w:rsidR="00BF0BBD" w:rsidRPr="00BF0BBD" w14:paraId="2F506A12" w14:textId="77777777" w:rsidTr="00BF0BBD">
        <w:trPr>
          <w:trHeight w:val="300"/>
        </w:trPr>
        <w:tc>
          <w:tcPr>
            <w:tcW w:w="4700" w:type="dxa"/>
            <w:tcBorders>
              <w:top w:val="nil"/>
              <w:left w:val="nil"/>
              <w:bottom w:val="nil"/>
              <w:right w:val="nil"/>
            </w:tcBorders>
            <w:shd w:val="clear" w:color="auto" w:fill="auto"/>
            <w:vAlign w:val="bottom"/>
            <w:hideMark/>
          </w:tcPr>
          <w:p w14:paraId="6D63F8E5" w14:textId="269AA0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01_GEN_20_03</w:t>
            </w:r>
            <w:r w:rsidR="00FF4471">
              <w:rPr>
                <w:rFonts w:ascii="Calibri" w:eastAsia="Times New Roman" w:hAnsi="Calibri" w:cs="Calibri"/>
                <w:color w:val="000000"/>
              </w:rPr>
              <w:t>,</w:t>
            </w:r>
            <w:r w:rsidRPr="00BF0BBD">
              <w:rPr>
                <w:rFonts w:ascii="Calibri" w:eastAsia="Times New Roman" w:hAnsi="Calibri" w:cs="Calibri"/>
                <w:color w:val="000000"/>
              </w:rPr>
              <w:t xml:space="preserve"> said to him Behold</w:t>
            </w:r>
            <w:r w:rsidR="00644F35">
              <w:rPr>
                <w:rFonts w:ascii="Calibri" w:eastAsia="Times New Roman" w:hAnsi="Calibri" w:cs="Calibri"/>
                <w:color w:val="000000"/>
              </w:rPr>
              <w:t>, &lt;&lt;&lt;&lt;&lt;</w:t>
            </w:r>
          </w:p>
        </w:tc>
      </w:tr>
      <w:tr w:rsidR="00BF0BBD" w:rsidRPr="00BF0BBD" w14:paraId="559B9731" w14:textId="77777777" w:rsidTr="00BF0BBD">
        <w:trPr>
          <w:trHeight w:val="300"/>
        </w:trPr>
        <w:tc>
          <w:tcPr>
            <w:tcW w:w="4700" w:type="dxa"/>
            <w:tcBorders>
              <w:top w:val="nil"/>
              <w:left w:val="nil"/>
              <w:bottom w:val="nil"/>
              <w:right w:val="nil"/>
            </w:tcBorders>
            <w:shd w:val="clear" w:color="auto" w:fill="auto"/>
            <w:vAlign w:val="bottom"/>
            <w:hideMark/>
          </w:tcPr>
          <w:p w14:paraId="3B01F833" w14:textId="211176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unto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09_1SA_31_04 </w:t>
            </w:r>
          </w:p>
        </w:tc>
      </w:tr>
      <w:tr w:rsidR="00BF0BBD" w:rsidRPr="00BF0BBD" w14:paraId="2E298F7A" w14:textId="77777777" w:rsidTr="00BF0BBD">
        <w:trPr>
          <w:trHeight w:val="300"/>
        </w:trPr>
        <w:tc>
          <w:tcPr>
            <w:tcW w:w="4700" w:type="dxa"/>
            <w:tcBorders>
              <w:top w:val="nil"/>
              <w:left w:val="nil"/>
              <w:bottom w:val="nil"/>
              <w:right w:val="nil"/>
            </w:tcBorders>
            <w:shd w:val="clear" w:color="auto" w:fill="auto"/>
            <w:vAlign w:val="bottom"/>
            <w:hideMark/>
          </w:tcPr>
          <w:p w14:paraId="4D040466" w14:textId="469746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03_LEV_21_21</w:t>
            </w:r>
            <w:r w:rsidR="00FF4471">
              <w:rPr>
                <w:rFonts w:ascii="Calibri" w:eastAsia="Times New Roman" w:hAnsi="Calibri" w:cs="Calibri"/>
                <w:color w:val="000000"/>
              </w:rPr>
              <w:t>,</w:t>
            </w:r>
            <w:r w:rsidRPr="00BF0BBD">
              <w:rPr>
                <w:rFonts w:ascii="Calibri" w:eastAsia="Times New Roman" w:hAnsi="Calibri" w:cs="Calibri"/>
                <w:color w:val="000000"/>
              </w:rPr>
              <w:t xml:space="preserve"> that hath a</w:t>
            </w:r>
            <w:r w:rsidR="00FF4471">
              <w:rPr>
                <w:rFonts w:ascii="Calibri" w:eastAsia="Times New Roman" w:hAnsi="Calibri" w:cs="Calibri"/>
                <w:color w:val="000000"/>
              </w:rPr>
              <w:t>,</w:t>
            </w:r>
            <w:r w:rsidRPr="00BF0BBD">
              <w:rPr>
                <w:rFonts w:ascii="Calibri" w:eastAsia="Times New Roman" w:hAnsi="Calibri" w:cs="Calibri"/>
                <w:color w:val="000000"/>
              </w:rPr>
              <w:t xml:space="preserve"> 20_PRO_17_20 </w:t>
            </w:r>
          </w:p>
        </w:tc>
      </w:tr>
      <w:tr w:rsidR="00BF0BBD" w:rsidRPr="00BF0BBD" w14:paraId="31832480" w14:textId="77777777" w:rsidTr="00BF0BBD">
        <w:trPr>
          <w:trHeight w:val="600"/>
        </w:trPr>
        <w:tc>
          <w:tcPr>
            <w:tcW w:w="4700" w:type="dxa"/>
            <w:tcBorders>
              <w:top w:val="nil"/>
              <w:left w:val="nil"/>
              <w:bottom w:val="nil"/>
              <w:right w:val="nil"/>
            </w:tcBorders>
            <w:shd w:val="clear" w:color="auto" w:fill="auto"/>
            <w:vAlign w:val="bottom"/>
            <w:hideMark/>
          </w:tcPr>
          <w:p w14:paraId="0B720DAC" w14:textId="18A25D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03_LEV_20_27</w:t>
            </w:r>
            <w:r w:rsidR="00FF4471">
              <w:rPr>
                <w:rFonts w:ascii="Calibri" w:eastAsia="Times New Roman" w:hAnsi="Calibri" w:cs="Calibri"/>
                <w:color w:val="000000"/>
              </w:rPr>
              <w:t>,</w:t>
            </w:r>
            <w:r w:rsidRPr="00BF0BBD">
              <w:rPr>
                <w:rFonts w:ascii="Calibri" w:eastAsia="Times New Roman" w:hAnsi="Calibri" w:cs="Calibri"/>
                <w:color w:val="000000"/>
              </w:rPr>
              <w:t xml:space="preserve"> that hath a familiar</w:t>
            </w:r>
            <w:r w:rsidR="00FF4471">
              <w:rPr>
                <w:rFonts w:ascii="Calibri" w:eastAsia="Times New Roman" w:hAnsi="Calibri" w:cs="Calibri"/>
                <w:color w:val="000000"/>
              </w:rPr>
              <w:t>,</w:t>
            </w:r>
            <w:r w:rsidRPr="00BF0BBD">
              <w:rPr>
                <w:rFonts w:ascii="Calibri" w:eastAsia="Times New Roman" w:hAnsi="Calibri" w:cs="Calibri"/>
                <w:color w:val="000000"/>
              </w:rPr>
              <w:t xml:space="preserve"> 23_ISA_29_04 </w:t>
            </w:r>
          </w:p>
        </w:tc>
      </w:tr>
      <w:tr w:rsidR="00BF0BBD" w:rsidRPr="00BF0BBD" w14:paraId="42EB5920" w14:textId="77777777" w:rsidTr="00BF0BBD">
        <w:trPr>
          <w:trHeight w:val="300"/>
        </w:trPr>
        <w:tc>
          <w:tcPr>
            <w:tcW w:w="4700" w:type="dxa"/>
            <w:tcBorders>
              <w:top w:val="nil"/>
              <w:left w:val="nil"/>
              <w:bottom w:val="nil"/>
              <w:right w:val="nil"/>
            </w:tcBorders>
            <w:shd w:val="clear" w:color="auto" w:fill="auto"/>
            <w:vAlign w:val="bottom"/>
            <w:hideMark/>
          </w:tcPr>
          <w:p w14:paraId="0F1C1201" w14:textId="441745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09_1SA_27_05</w:t>
            </w:r>
            <w:r w:rsidR="00FF4471">
              <w:rPr>
                <w:rFonts w:ascii="Calibri" w:eastAsia="Times New Roman" w:hAnsi="Calibri" w:cs="Calibri"/>
                <w:color w:val="000000"/>
              </w:rPr>
              <w:t>,</w:t>
            </w:r>
            <w:r w:rsidRPr="00BF0BBD">
              <w:rPr>
                <w:rFonts w:ascii="Calibri" w:eastAsia="Times New Roman" w:hAnsi="Calibri" w:cs="Calibri"/>
                <w:color w:val="000000"/>
              </w:rPr>
              <w:t xml:space="preserve"> that I may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09_1SA_29_08 </w:t>
            </w:r>
          </w:p>
        </w:tc>
      </w:tr>
      <w:tr w:rsidR="00BF0BBD" w:rsidRPr="00BF0BBD" w14:paraId="406F8551" w14:textId="77777777" w:rsidTr="00BF0BBD">
        <w:trPr>
          <w:trHeight w:val="300"/>
        </w:trPr>
        <w:tc>
          <w:tcPr>
            <w:tcW w:w="4700" w:type="dxa"/>
            <w:tcBorders>
              <w:top w:val="nil"/>
              <w:left w:val="nil"/>
              <w:bottom w:val="nil"/>
              <w:right w:val="nil"/>
            </w:tcBorders>
            <w:shd w:val="clear" w:color="auto" w:fill="auto"/>
            <w:vAlign w:val="bottom"/>
            <w:hideMark/>
          </w:tcPr>
          <w:p w14:paraId="59C6F345" w14:textId="6301CC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07_JUD_11_37</w:t>
            </w:r>
            <w:r w:rsidR="00FF4471">
              <w:rPr>
                <w:rFonts w:ascii="Calibri" w:eastAsia="Times New Roman" w:hAnsi="Calibri" w:cs="Calibri"/>
                <w:color w:val="000000"/>
              </w:rPr>
              <w:t>,</w:t>
            </w:r>
            <w:r w:rsidRPr="00BF0BBD">
              <w:rPr>
                <w:rFonts w:ascii="Calibri" w:eastAsia="Times New Roman" w:hAnsi="Calibri" w:cs="Calibri"/>
                <w:color w:val="000000"/>
              </w:rPr>
              <w:t xml:space="preserve"> that I may go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11_1KI_11_21 </w:t>
            </w:r>
          </w:p>
        </w:tc>
      </w:tr>
      <w:tr w:rsidR="00BF0BBD" w:rsidRPr="00BF0BBD" w14:paraId="52340475" w14:textId="77777777" w:rsidTr="00BF0BBD">
        <w:trPr>
          <w:trHeight w:val="300"/>
        </w:trPr>
        <w:tc>
          <w:tcPr>
            <w:tcW w:w="4700" w:type="dxa"/>
            <w:tcBorders>
              <w:top w:val="nil"/>
              <w:left w:val="nil"/>
              <w:bottom w:val="nil"/>
              <w:right w:val="nil"/>
            </w:tcBorders>
            <w:shd w:val="clear" w:color="auto" w:fill="auto"/>
            <w:vAlign w:val="bottom"/>
            <w:hideMark/>
          </w:tcPr>
          <w:p w14:paraId="115A59CF" w14:textId="0C6C1E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09_1SA_26_21</w:t>
            </w:r>
            <w:r w:rsidR="00FF4471">
              <w:rPr>
                <w:rFonts w:ascii="Calibri" w:eastAsia="Times New Roman" w:hAnsi="Calibri" w:cs="Calibri"/>
                <w:color w:val="000000"/>
              </w:rPr>
              <w:t>,</w:t>
            </w:r>
            <w:r w:rsidRPr="00BF0BBD">
              <w:rPr>
                <w:rFonts w:ascii="Calibri" w:eastAsia="Times New Roman" w:hAnsi="Calibri" w:cs="Calibri"/>
                <w:color w:val="000000"/>
              </w:rPr>
              <w:t xml:space="preserve"> Then said Saul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09_1SA_31_04 </w:t>
            </w:r>
          </w:p>
        </w:tc>
      </w:tr>
      <w:tr w:rsidR="00BF0BBD" w:rsidRPr="00BF0BBD" w14:paraId="680A2227" w14:textId="77777777" w:rsidTr="00BF0BBD">
        <w:trPr>
          <w:trHeight w:val="300"/>
        </w:trPr>
        <w:tc>
          <w:tcPr>
            <w:tcW w:w="4700" w:type="dxa"/>
            <w:tcBorders>
              <w:top w:val="nil"/>
              <w:left w:val="nil"/>
              <w:bottom w:val="nil"/>
              <w:right w:val="nil"/>
            </w:tcBorders>
            <w:shd w:val="clear" w:color="auto" w:fill="auto"/>
            <w:vAlign w:val="bottom"/>
            <w:hideMark/>
          </w:tcPr>
          <w:p w14:paraId="309BE76E" w14:textId="72828E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09_1SA_14_17</w:t>
            </w:r>
            <w:r w:rsidR="00FF4471">
              <w:rPr>
                <w:rFonts w:ascii="Calibri" w:eastAsia="Times New Roman" w:hAnsi="Calibri" w:cs="Calibri"/>
                <w:color w:val="000000"/>
              </w:rPr>
              <w:t>,</w:t>
            </w:r>
            <w:r w:rsidRPr="00BF0BBD">
              <w:rPr>
                <w:rFonts w:ascii="Calibri" w:eastAsia="Times New Roman" w:hAnsi="Calibri" w:cs="Calibri"/>
                <w:color w:val="000000"/>
              </w:rPr>
              <w:t xml:space="preserve"> Then said Saul unto</w:t>
            </w:r>
            <w:r w:rsidR="00644F35">
              <w:rPr>
                <w:rFonts w:ascii="Calibri" w:eastAsia="Times New Roman" w:hAnsi="Calibri" w:cs="Calibri"/>
                <w:color w:val="000000"/>
              </w:rPr>
              <w:t>, &lt;&lt;&lt;&lt;&lt;</w:t>
            </w:r>
          </w:p>
        </w:tc>
      </w:tr>
      <w:tr w:rsidR="00BF0BBD" w:rsidRPr="00BF0BBD" w14:paraId="432C998D" w14:textId="77777777" w:rsidTr="00BF0BBD">
        <w:trPr>
          <w:trHeight w:val="300"/>
        </w:trPr>
        <w:tc>
          <w:tcPr>
            <w:tcW w:w="4700" w:type="dxa"/>
            <w:tcBorders>
              <w:top w:val="nil"/>
              <w:left w:val="nil"/>
              <w:bottom w:val="nil"/>
              <w:right w:val="nil"/>
            </w:tcBorders>
            <w:shd w:val="clear" w:color="auto" w:fill="auto"/>
            <w:vAlign w:val="bottom"/>
            <w:hideMark/>
          </w:tcPr>
          <w:p w14:paraId="67CD1F09" w14:textId="2FFB08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09_1SA_20_06</w:t>
            </w:r>
            <w:r w:rsidR="00FF4471">
              <w:rPr>
                <w:rFonts w:ascii="Calibri" w:eastAsia="Times New Roman" w:hAnsi="Calibri" w:cs="Calibri"/>
                <w:color w:val="000000"/>
              </w:rPr>
              <w:t>,</w:t>
            </w:r>
            <w:r w:rsidRPr="00BF0BBD">
              <w:rPr>
                <w:rFonts w:ascii="Calibri" w:eastAsia="Times New Roman" w:hAnsi="Calibri" w:cs="Calibri"/>
                <w:color w:val="000000"/>
              </w:rPr>
              <w:t xml:space="preserve"> There is a</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10_2SA_03_38 </w:t>
            </w:r>
          </w:p>
        </w:tc>
      </w:tr>
      <w:tr w:rsidR="00BF0BBD" w:rsidRPr="00BF0BBD" w14:paraId="51ED9B24" w14:textId="77777777" w:rsidTr="00BF0BBD">
        <w:trPr>
          <w:trHeight w:val="300"/>
        </w:trPr>
        <w:tc>
          <w:tcPr>
            <w:tcW w:w="4700" w:type="dxa"/>
            <w:tcBorders>
              <w:top w:val="nil"/>
              <w:left w:val="nil"/>
              <w:bottom w:val="nil"/>
              <w:right w:val="nil"/>
            </w:tcBorders>
            <w:shd w:val="clear" w:color="auto" w:fill="auto"/>
            <w:vAlign w:val="bottom"/>
            <w:hideMark/>
          </w:tcPr>
          <w:p w14:paraId="210B84AD" w14:textId="4F5E37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01_GEN_30_22</w:t>
            </w:r>
            <w:r w:rsidR="00FF4471">
              <w:rPr>
                <w:rFonts w:ascii="Calibri" w:eastAsia="Times New Roman" w:hAnsi="Calibri" w:cs="Calibri"/>
                <w:color w:val="000000"/>
              </w:rPr>
              <w:t>,</w:t>
            </w:r>
            <w:r w:rsidRPr="00BF0BBD">
              <w:rPr>
                <w:rFonts w:ascii="Calibri" w:eastAsia="Times New Roman" w:hAnsi="Calibri" w:cs="Calibri"/>
                <w:color w:val="000000"/>
              </w:rPr>
              <w:t xml:space="preserve"> to her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11_1KI_17_11 </w:t>
            </w:r>
          </w:p>
        </w:tc>
      </w:tr>
      <w:tr w:rsidR="00BF0BBD" w:rsidRPr="00BF0BBD" w14:paraId="0BD3ED18" w14:textId="77777777" w:rsidTr="00BF0BBD">
        <w:trPr>
          <w:trHeight w:val="600"/>
        </w:trPr>
        <w:tc>
          <w:tcPr>
            <w:tcW w:w="4700" w:type="dxa"/>
            <w:tcBorders>
              <w:top w:val="nil"/>
              <w:left w:val="nil"/>
              <w:bottom w:val="nil"/>
              <w:right w:val="nil"/>
            </w:tcBorders>
            <w:shd w:val="clear" w:color="auto" w:fill="auto"/>
            <w:vAlign w:val="bottom"/>
            <w:hideMark/>
          </w:tcPr>
          <w:p w14:paraId="23659A0F" w14:textId="1A3352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09_1SA_22_07</w:t>
            </w:r>
            <w:r w:rsidR="00FF4471">
              <w:rPr>
                <w:rFonts w:ascii="Calibri" w:eastAsia="Times New Roman" w:hAnsi="Calibri" w:cs="Calibri"/>
                <w:color w:val="000000"/>
              </w:rPr>
              <w:t>,</w:t>
            </w:r>
            <w:r w:rsidRPr="00BF0BBD">
              <w:rPr>
                <w:rFonts w:ascii="Calibri" w:eastAsia="Times New Roman" w:hAnsi="Calibri" w:cs="Calibri"/>
                <w:color w:val="000000"/>
              </w:rPr>
              <w:t xml:space="preserve"> unto his servants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10_2SA_03_38 </w:t>
            </w:r>
          </w:p>
        </w:tc>
      </w:tr>
      <w:tr w:rsidR="00BF0BBD" w:rsidRPr="00BF0BBD" w14:paraId="71045A09" w14:textId="77777777" w:rsidTr="00BF0BBD">
        <w:trPr>
          <w:trHeight w:val="300"/>
        </w:trPr>
        <w:tc>
          <w:tcPr>
            <w:tcW w:w="4700" w:type="dxa"/>
            <w:tcBorders>
              <w:top w:val="nil"/>
              <w:left w:val="nil"/>
              <w:bottom w:val="nil"/>
              <w:right w:val="nil"/>
            </w:tcBorders>
            <w:shd w:val="clear" w:color="auto" w:fill="auto"/>
            <w:vAlign w:val="bottom"/>
            <w:hideMark/>
          </w:tcPr>
          <w:p w14:paraId="5C3B7BAC" w14:textId="0EF5B7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07_JUD_21_11</w:t>
            </w:r>
            <w:r w:rsidR="00FF4471">
              <w:rPr>
                <w:rFonts w:ascii="Calibri" w:eastAsia="Times New Roman" w:hAnsi="Calibri" w:cs="Calibri"/>
                <w:color w:val="000000"/>
              </w:rPr>
              <w:t>,</w:t>
            </w:r>
            <w:r w:rsidRPr="00BF0BBD">
              <w:rPr>
                <w:rFonts w:ascii="Calibri" w:eastAsia="Times New Roman" w:hAnsi="Calibri" w:cs="Calibri"/>
                <w:color w:val="000000"/>
              </w:rPr>
              <w:t xml:space="preserve"> woman that hath</w:t>
            </w:r>
            <w:r w:rsidR="00644F35">
              <w:rPr>
                <w:rFonts w:ascii="Calibri" w:eastAsia="Times New Roman" w:hAnsi="Calibri" w:cs="Calibri"/>
                <w:color w:val="000000"/>
              </w:rPr>
              <w:t>, &lt;&lt;&lt;&lt;&lt;</w:t>
            </w:r>
          </w:p>
        </w:tc>
      </w:tr>
      <w:tr w:rsidR="00BF0BBD" w:rsidRPr="00BF0BBD" w14:paraId="2809427C" w14:textId="77777777" w:rsidTr="00BF0BBD">
        <w:trPr>
          <w:trHeight w:val="300"/>
        </w:trPr>
        <w:tc>
          <w:tcPr>
            <w:tcW w:w="4700" w:type="dxa"/>
            <w:tcBorders>
              <w:top w:val="nil"/>
              <w:left w:val="nil"/>
              <w:bottom w:val="nil"/>
              <w:right w:val="nil"/>
            </w:tcBorders>
            <w:shd w:val="clear" w:color="auto" w:fill="auto"/>
            <w:vAlign w:val="bottom"/>
            <w:hideMark/>
          </w:tcPr>
          <w:p w14:paraId="4EFF0254" w14:textId="252A53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03_LEV_20_27</w:t>
            </w:r>
            <w:r w:rsidR="00FF4471">
              <w:rPr>
                <w:rFonts w:ascii="Calibri" w:eastAsia="Times New Roman" w:hAnsi="Calibri" w:cs="Calibri"/>
                <w:color w:val="000000"/>
              </w:rPr>
              <w:t>,</w:t>
            </w:r>
            <w:r w:rsidRPr="00BF0BBD">
              <w:rPr>
                <w:rFonts w:ascii="Calibri" w:eastAsia="Times New Roman" w:hAnsi="Calibri" w:cs="Calibri"/>
                <w:color w:val="000000"/>
              </w:rPr>
              <w:t xml:space="preserve"> woman that hath a</w:t>
            </w:r>
            <w:r w:rsidR="00644F35">
              <w:rPr>
                <w:rFonts w:ascii="Calibri" w:eastAsia="Times New Roman" w:hAnsi="Calibri" w:cs="Calibri"/>
                <w:color w:val="000000"/>
              </w:rPr>
              <w:t>, &lt;&lt;&lt;&lt;&lt;</w:t>
            </w:r>
          </w:p>
        </w:tc>
      </w:tr>
      <w:tr w:rsidR="00BF0BBD" w:rsidRPr="00BF0BBD" w14:paraId="1EC22E1E" w14:textId="77777777" w:rsidTr="00BF0BBD">
        <w:trPr>
          <w:trHeight w:val="1800"/>
        </w:trPr>
        <w:tc>
          <w:tcPr>
            <w:tcW w:w="4700" w:type="dxa"/>
            <w:tcBorders>
              <w:top w:val="nil"/>
              <w:left w:val="nil"/>
              <w:bottom w:val="nil"/>
              <w:right w:val="nil"/>
            </w:tcBorders>
            <w:shd w:val="clear" w:color="auto" w:fill="auto"/>
            <w:vAlign w:val="bottom"/>
            <w:hideMark/>
          </w:tcPr>
          <w:p w14:paraId="06484D1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09_1SA_28:08 And Saul disguised himself, and put on other raiment, and he went, and two men with him, and they came to the woman by night: and he said, I pray thee, divine unto me by the familiar spirit, and bring me [him] up, whom I shall name unto thee. #,</w:t>
            </w:r>
          </w:p>
        </w:tc>
      </w:tr>
      <w:tr w:rsidR="00BF0BBD" w:rsidRPr="00BF0BBD" w14:paraId="570964CE" w14:textId="77777777" w:rsidTr="00BF0BBD">
        <w:trPr>
          <w:trHeight w:val="300"/>
        </w:trPr>
        <w:tc>
          <w:tcPr>
            <w:tcW w:w="4700" w:type="dxa"/>
            <w:tcBorders>
              <w:top w:val="nil"/>
              <w:left w:val="nil"/>
              <w:bottom w:val="nil"/>
              <w:right w:val="nil"/>
            </w:tcBorders>
            <w:shd w:val="clear" w:color="auto" w:fill="auto"/>
            <w:vAlign w:val="bottom"/>
            <w:hideMark/>
          </w:tcPr>
          <w:p w14:paraId="1A7008AC" w14:textId="6C8ADB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09_1SA_26_18</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09_1SA_28_11 </w:t>
            </w:r>
          </w:p>
        </w:tc>
      </w:tr>
      <w:tr w:rsidR="00BF0BBD" w:rsidRPr="00BF0BBD" w14:paraId="5C82CCDE" w14:textId="77777777" w:rsidTr="00BF0BBD">
        <w:trPr>
          <w:trHeight w:val="300"/>
        </w:trPr>
        <w:tc>
          <w:tcPr>
            <w:tcW w:w="4700" w:type="dxa"/>
            <w:tcBorders>
              <w:top w:val="nil"/>
              <w:left w:val="nil"/>
              <w:bottom w:val="nil"/>
              <w:right w:val="nil"/>
            </w:tcBorders>
            <w:shd w:val="clear" w:color="auto" w:fill="auto"/>
            <w:vAlign w:val="bottom"/>
            <w:hideMark/>
          </w:tcPr>
          <w:p w14:paraId="1E6D2721" w14:textId="519A4D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09_1SA_03_05</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09_1SA_30_13 </w:t>
            </w:r>
          </w:p>
        </w:tc>
      </w:tr>
      <w:tr w:rsidR="00BF0BBD" w:rsidRPr="00BF0BBD" w14:paraId="3B073A8E" w14:textId="77777777" w:rsidTr="00BF0BBD">
        <w:trPr>
          <w:trHeight w:val="300"/>
        </w:trPr>
        <w:tc>
          <w:tcPr>
            <w:tcW w:w="4700" w:type="dxa"/>
            <w:tcBorders>
              <w:top w:val="nil"/>
              <w:left w:val="nil"/>
              <w:bottom w:val="nil"/>
              <w:right w:val="nil"/>
            </w:tcBorders>
            <w:shd w:val="clear" w:color="auto" w:fill="auto"/>
            <w:vAlign w:val="bottom"/>
            <w:hideMark/>
          </w:tcPr>
          <w:p w14:paraId="20FA3D1D" w14:textId="0AE076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09_1SA_19_12</w:t>
            </w:r>
            <w:r w:rsidR="00FF4471">
              <w:rPr>
                <w:rFonts w:ascii="Calibri" w:eastAsia="Times New Roman" w:hAnsi="Calibri" w:cs="Calibri"/>
                <w:color w:val="000000"/>
              </w:rPr>
              <w:t>,</w:t>
            </w:r>
            <w:r w:rsidRPr="00BF0BBD">
              <w:rPr>
                <w:rFonts w:ascii="Calibri" w:eastAsia="Times New Roman" w:hAnsi="Calibri" w:cs="Calibri"/>
                <w:color w:val="000000"/>
              </w:rPr>
              <w:t xml:space="preserve"> And he went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11_1KI_13_28 </w:t>
            </w:r>
          </w:p>
        </w:tc>
      </w:tr>
      <w:tr w:rsidR="00BF0BBD" w:rsidRPr="00BF0BBD" w14:paraId="7D37FF23" w14:textId="77777777" w:rsidTr="00BF0BBD">
        <w:trPr>
          <w:trHeight w:val="300"/>
        </w:trPr>
        <w:tc>
          <w:tcPr>
            <w:tcW w:w="4700" w:type="dxa"/>
            <w:tcBorders>
              <w:top w:val="nil"/>
              <w:left w:val="nil"/>
              <w:bottom w:val="nil"/>
              <w:right w:val="nil"/>
            </w:tcBorders>
            <w:shd w:val="clear" w:color="auto" w:fill="auto"/>
            <w:vAlign w:val="bottom"/>
            <w:hideMark/>
          </w:tcPr>
          <w:p w14:paraId="1F5E3C32" w14:textId="6480A9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04_NUM_16_46</w:t>
            </w:r>
            <w:r w:rsidR="00FF4471">
              <w:rPr>
                <w:rFonts w:ascii="Calibri" w:eastAsia="Times New Roman" w:hAnsi="Calibri" w:cs="Calibri"/>
                <w:color w:val="000000"/>
              </w:rPr>
              <w:t>,</w:t>
            </w:r>
            <w:r w:rsidRPr="00BF0BBD">
              <w:rPr>
                <w:rFonts w:ascii="Calibri" w:eastAsia="Times New Roman" w:hAnsi="Calibri" w:cs="Calibri"/>
                <w:color w:val="000000"/>
              </w:rPr>
              <w:t xml:space="preserve"> and put on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10_2SA_14_02 </w:t>
            </w:r>
          </w:p>
        </w:tc>
      </w:tr>
      <w:tr w:rsidR="00BF0BBD" w:rsidRPr="00BF0BBD" w14:paraId="0BE90C9B" w14:textId="77777777" w:rsidTr="00BF0BBD">
        <w:trPr>
          <w:trHeight w:val="300"/>
        </w:trPr>
        <w:tc>
          <w:tcPr>
            <w:tcW w:w="4700" w:type="dxa"/>
            <w:tcBorders>
              <w:top w:val="nil"/>
              <w:left w:val="nil"/>
              <w:bottom w:val="nil"/>
              <w:right w:val="nil"/>
            </w:tcBorders>
            <w:shd w:val="clear" w:color="auto" w:fill="auto"/>
            <w:vAlign w:val="bottom"/>
            <w:hideMark/>
          </w:tcPr>
          <w:p w14:paraId="6843CBA9" w14:textId="7EA92B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03_LEV_06_11</w:t>
            </w:r>
            <w:r w:rsidR="00FF4471">
              <w:rPr>
                <w:rFonts w:ascii="Calibri" w:eastAsia="Times New Roman" w:hAnsi="Calibri" w:cs="Calibri"/>
                <w:color w:val="000000"/>
              </w:rPr>
              <w:t>,</w:t>
            </w:r>
            <w:r w:rsidRPr="00BF0BBD">
              <w:rPr>
                <w:rFonts w:ascii="Calibri" w:eastAsia="Times New Roman" w:hAnsi="Calibri" w:cs="Calibri"/>
                <w:color w:val="000000"/>
              </w:rPr>
              <w:t xml:space="preserve"> and put on other</w:t>
            </w:r>
            <w:r w:rsidR="00644F35">
              <w:rPr>
                <w:rFonts w:ascii="Calibri" w:eastAsia="Times New Roman" w:hAnsi="Calibri" w:cs="Calibri"/>
                <w:color w:val="000000"/>
              </w:rPr>
              <w:t>, &lt;&lt;&lt;&lt;&lt;</w:t>
            </w:r>
          </w:p>
        </w:tc>
      </w:tr>
      <w:tr w:rsidR="00BF0BBD" w:rsidRPr="00BF0BBD" w14:paraId="29B504C0" w14:textId="77777777" w:rsidTr="00BF0BBD">
        <w:trPr>
          <w:trHeight w:val="300"/>
        </w:trPr>
        <w:tc>
          <w:tcPr>
            <w:tcW w:w="4700" w:type="dxa"/>
            <w:tcBorders>
              <w:top w:val="nil"/>
              <w:left w:val="nil"/>
              <w:bottom w:val="nil"/>
              <w:right w:val="nil"/>
            </w:tcBorders>
            <w:shd w:val="clear" w:color="auto" w:fill="auto"/>
            <w:vAlign w:val="bottom"/>
            <w:hideMark/>
          </w:tcPr>
          <w:p w14:paraId="0695539B" w14:textId="12B9CA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came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10_2SA_02_29 </w:t>
            </w:r>
          </w:p>
        </w:tc>
      </w:tr>
      <w:tr w:rsidR="00BF0BBD" w:rsidRPr="00BF0BBD" w14:paraId="0574BF18" w14:textId="77777777" w:rsidTr="00BF0BBD">
        <w:trPr>
          <w:trHeight w:val="600"/>
        </w:trPr>
        <w:tc>
          <w:tcPr>
            <w:tcW w:w="4700" w:type="dxa"/>
            <w:tcBorders>
              <w:top w:val="nil"/>
              <w:left w:val="nil"/>
              <w:bottom w:val="nil"/>
              <w:right w:val="nil"/>
            </w:tcBorders>
            <w:shd w:val="clear" w:color="auto" w:fill="auto"/>
            <w:vAlign w:val="bottom"/>
            <w:hideMark/>
          </w:tcPr>
          <w:p w14:paraId="2084105F" w14:textId="209472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09_1SA_14_20</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10_2SA_02_29 </w:t>
            </w:r>
          </w:p>
        </w:tc>
      </w:tr>
      <w:tr w:rsidR="00BF0BBD" w:rsidRPr="00BF0BBD" w14:paraId="53B31CD4" w14:textId="77777777" w:rsidTr="00BF0BBD">
        <w:trPr>
          <w:trHeight w:val="300"/>
        </w:trPr>
        <w:tc>
          <w:tcPr>
            <w:tcW w:w="4700" w:type="dxa"/>
            <w:tcBorders>
              <w:top w:val="nil"/>
              <w:left w:val="nil"/>
              <w:bottom w:val="nil"/>
              <w:right w:val="nil"/>
            </w:tcBorders>
            <w:shd w:val="clear" w:color="auto" w:fill="auto"/>
            <w:vAlign w:val="bottom"/>
            <w:hideMark/>
          </w:tcPr>
          <w:p w14:paraId="6AD3A022" w14:textId="5854DF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09_1SA_26_07</w:t>
            </w:r>
            <w:r w:rsidR="00FF4471">
              <w:rPr>
                <w:rFonts w:ascii="Calibri" w:eastAsia="Times New Roman" w:hAnsi="Calibri" w:cs="Calibri"/>
                <w:color w:val="000000"/>
              </w:rPr>
              <w:t>,</w:t>
            </w:r>
            <w:r w:rsidRPr="00BF0BBD">
              <w:rPr>
                <w:rFonts w:ascii="Calibri" w:eastAsia="Times New Roman" w:hAnsi="Calibri" w:cs="Calibri"/>
                <w:color w:val="000000"/>
              </w:rPr>
              <w:t xml:space="preserve"> by night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11_1KI_03_05 </w:t>
            </w:r>
          </w:p>
        </w:tc>
      </w:tr>
      <w:tr w:rsidR="00BF0BBD" w:rsidRPr="00BF0BBD" w14:paraId="747C9EB0" w14:textId="77777777" w:rsidTr="00BF0BBD">
        <w:trPr>
          <w:trHeight w:val="300"/>
        </w:trPr>
        <w:tc>
          <w:tcPr>
            <w:tcW w:w="4700" w:type="dxa"/>
            <w:tcBorders>
              <w:top w:val="nil"/>
              <w:left w:val="nil"/>
              <w:bottom w:val="nil"/>
              <w:right w:val="nil"/>
            </w:tcBorders>
            <w:shd w:val="clear" w:color="auto" w:fill="auto"/>
            <w:vAlign w:val="bottom"/>
            <w:hideMark/>
          </w:tcPr>
          <w:p w14:paraId="1965E130" w14:textId="615B2B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09_1SA_26_07</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09_1SA_30_03 </w:t>
            </w:r>
          </w:p>
        </w:tc>
      </w:tr>
      <w:tr w:rsidR="00BF0BBD" w:rsidRPr="00BF0BBD" w14:paraId="28FBA661" w14:textId="77777777" w:rsidTr="00BF0BBD">
        <w:trPr>
          <w:trHeight w:val="300"/>
        </w:trPr>
        <w:tc>
          <w:tcPr>
            <w:tcW w:w="4700" w:type="dxa"/>
            <w:tcBorders>
              <w:top w:val="nil"/>
              <w:left w:val="nil"/>
              <w:bottom w:val="nil"/>
              <w:right w:val="nil"/>
            </w:tcBorders>
            <w:shd w:val="clear" w:color="auto" w:fill="auto"/>
            <w:vAlign w:val="bottom"/>
            <w:hideMark/>
          </w:tcPr>
          <w:p w14:paraId="6BE0C53D" w14:textId="274B61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came to the woman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10_2SA_17_20 </w:t>
            </w:r>
          </w:p>
        </w:tc>
      </w:tr>
      <w:tr w:rsidR="00BF0BBD" w:rsidRPr="00BF0BBD" w14:paraId="52BEC1A1" w14:textId="77777777" w:rsidTr="00BF0BBD">
        <w:trPr>
          <w:trHeight w:val="300"/>
        </w:trPr>
        <w:tc>
          <w:tcPr>
            <w:tcW w:w="4700" w:type="dxa"/>
            <w:tcBorders>
              <w:top w:val="nil"/>
              <w:left w:val="nil"/>
              <w:bottom w:val="nil"/>
              <w:right w:val="nil"/>
            </w:tcBorders>
            <w:shd w:val="clear" w:color="auto" w:fill="auto"/>
            <w:vAlign w:val="bottom"/>
            <w:hideMark/>
          </w:tcPr>
          <w:p w14:paraId="592A9C65" w14:textId="6B6F55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disguised himself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11_1KI_22_30 </w:t>
            </w:r>
          </w:p>
        </w:tc>
      </w:tr>
      <w:tr w:rsidR="00BF0BBD" w:rsidRPr="00BF0BBD" w14:paraId="438FD907" w14:textId="77777777" w:rsidTr="00BF0BBD">
        <w:trPr>
          <w:trHeight w:val="300"/>
        </w:trPr>
        <w:tc>
          <w:tcPr>
            <w:tcW w:w="4700" w:type="dxa"/>
            <w:tcBorders>
              <w:top w:val="nil"/>
              <w:left w:val="nil"/>
              <w:bottom w:val="nil"/>
              <w:right w:val="nil"/>
            </w:tcBorders>
            <w:shd w:val="clear" w:color="auto" w:fill="auto"/>
            <w:vAlign w:val="bottom"/>
            <w:hideMark/>
          </w:tcPr>
          <w:p w14:paraId="7B172FC0" w14:textId="049B49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familiar spirit and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14_2CH_33_06 </w:t>
            </w:r>
          </w:p>
        </w:tc>
      </w:tr>
      <w:tr w:rsidR="00BF0BBD" w:rsidRPr="00BF0BBD" w14:paraId="25447258" w14:textId="77777777" w:rsidTr="00BF0BBD">
        <w:trPr>
          <w:trHeight w:val="300"/>
        </w:trPr>
        <w:tc>
          <w:tcPr>
            <w:tcW w:w="4700" w:type="dxa"/>
            <w:tcBorders>
              <w:top w:val="nil"/>
              <w:left w:val="nil"/>
              <w:bottom w:val="nil"/>
              <w:right w:val="nil"/>
            </w:tcBorders>
            <w:shd w:val="clear" w:color="auto" w:fill="auto"/>
            <w:vAlign w:val="bottom"/>
            <w:hideMark/>
          </w:tcPr>
          <w:p w14:paraId="0085BA30" w14:textId="54F950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09_1SA_18_11</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09_1SA_30_13 </w:t>
            </w:r>
          </w:p>
        </w:tc>
      </w:tr>
      <w:tr w:rsidR="00BF0BBD" w:rsidRPr="00BF0BBD" w14:paraId="282F7CC6" w14:textId="77777777" w:rsidTr="00BF0BBD">
        <w:trPr>
          <w:trHeight w:val="300"/>
        </w:trPr>
        <w:tc>
          <w:tcPr>
            <w:tcW w:w="4700" w:type="dxa"/>
            <w:tcBorders>
              <w:top w:val="nil"/>
              <w:left w:val="nil"/>
              <w:bottom w:val="nil"/>
              <w:right w:val="nil"/>
            </w:tcBorders>
            <w:shd w:val="clear" w:color="auto" w:fill="auto"/>
            <w:vAlign w:val="bottom"/>
            <w:hideMark/>
          </w:tcPr>
          <w:p w14:paraId="4DE36892" w14:textId="333DA3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said I pray</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42_LUK_16_27 </w:t>
            </w:r>
          </w:p>
        </w:tc>
      </w:tr>
      <w:tr w:rsidR="00BF0BBD" w:rsidRPr="00BF0BBD" w14:paraId="66354682" w14:textId="77777777" w:rsidTr="00BF0BBD">
        <w:trPr>
          <w:trHeight w:val="300"/>
        </w:trPr>
        <w:tc>
          <w:tcPr>
            <w:tcW w:w="4700" w:type="dxa"/>
            <w:tcBorders>
              <w:top w:val="nil"/>
              <w:left w:val="nil"/>
              <w:bottom w:val="nil"/>
              <w:right w:val="nil"/>
            </w:tcBorders>
            <w:shd w:val="clear" w:color="auto" w:fill="auto"/>
            <w:vAlign w:val="bottom"/>
            <w:hideMark/>
          </w:tcPr>
          <w:p w14:paraId="40D27DEA" w14:textId="4C8C97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09_1SA_19_12</w:t>
            </w:r>
            <w:r w:rsidR="00FF4471">
              <w:rPr>
                <w:rFonts w:ascii="Calibri" w:eastAsia="Times New Roman" w:hAnsi="Calibri" w:cs="Calibri"/>
                <w:color w:val="000000"/>
              </w:rPr>
              <w:t>,</w:t>
            </w:r>
            <w:r w:rsidRPr="00BF0BBD">
              <w:rPr>
                <w:rFonts w:ascii="Calibri" w:eastAsia="Times New Roman" w:hAnsi="Calibri" w:cs="Calibri"/>
                <w:color w:val="000000"/>
              </w:rPr>
              <w:t xml:space="preserve"> he went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10_2SA_16_13 </w:t>
            </w:r>
          </w:p>
        </w:tc>
      </w:tr>
      <w:tr w:rsidR="00BF0BBD" w:rsidRPr="00BF0BBD" w14:paraId="138BF6B8" w14:textId="77777777" w:rsidTr="00BF0BBD">
        <w:trPr>
          <w:trHeight w:val="300"/>
        </w:trPr>
        <w:tc>
          <w:tcPr>
            <w:tcW w:w="4700" w:type="dxa"/>
            <w:tcBorders>
              <w:top w:val="nil"/>
              <w:left w:val="nil"/>
              <w:bottom w:val="nil"/>
              <w:right w:val="nil"/>
            </w:tcBorders>
            <w:shd w:val="clear" w:color="auto" w:fill="auto"/>
            <w:vAlign w:val="bottom"/>
            <w:hideMark/>
          </w:tcPr>
          <w:p w14:paraId="24DED487" w14:textId="1CD9B6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09_1SA_23_25</w:t>
            </w:r>
            <w:r w:rsidR="00FF4471">
              <w:rPr>
                <w:rFonts w:ascii="Calibri" w:eastAsia="Times New Roman" w:hAnsi="Calibri" w:cs="Calibri"/>
                <w:color w:val="000000"/>
              </w:rPr>
              <w:t>,</w:t>
            </w:r>
            <w:r w:rsidRPr="00BF0BBD">
              <w:rPr>
                <w:rFonts w:ascii="Calibri" w:eastAsia="Times New Roman" w:hAnsi="Calibri" w:cs="Calibri"/>
                <w:color w:val="000000"/>
              </w:rPr>
              <w:t xml:space="preserve"> him and they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10_2SA_17_22 </w:t>
            </w:r>
          </w:p>
        </w:tc>
      </w:tr>
      <w:tr w:rsidR="00BF0BBD" w:rsidRPr="00BF0BBD" w14:paraId="2A64522E" w14:textId="77777777" w:rsidTr="00BF0BBD">
        <w:trPr>
          <w:trHeight w:val="300"/>
        </w:trPr>
        <w:tc>
          <w:tcPr>
            <w:tcW w:w="4700" w:type="dxa"/>
            <w:tcBorders>
              <w:top w:val="nil"/>
              <w:left w:val="nil"/>
              <w:bottom w:val="nil"/>
              <w:right w:val="nil"/>
            </w:tcBorders>
            <w:shd w:val="clear" w:color="auto" w:fill="auto"/>
            <w:vAlign w:val="bottom"/>
            <w:hideMark/>
          </w:tcPr>
          <w:p w14:paraId="7B84A2BE" w14:textId="2203FC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and they came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14_2CH_24_23 </w:t>
            </w:r>
          </w:p>
        </w:tc>
      </w:tr>
      <w:tr w:rsidR="00BF0BBD" w:rsidRPr="00BF0BBD" w14:paraId="627ACCD0" w14:textId="77777777" w:rsidTr="00BF0BBD">
        <w:trPr>
          <w:trHeight w:val="300"/>
        </w:trPr>
        <w:tc>
          <w:tcPr>
            <w:tcW w:w="4700" w:type="dxa"/>
            <w:tcBorders>
              <w:top w:val="nil"/>
              <w:left w:val="nil"/>
              <w:bottom w:val="nil"/>
              <w:right w:val="nil"/>
            </w:tcBorders>
            <w:shd w:val="clear" w:color="auto" w:fill="auto"/>
            <w:vAlign w:val="bottom"/>
            <w:hideMark/>
          </w:tcPr>
          <w:p w14:paraId="65B16BA0" w14:textId="2A19CF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09_1SA_26_19</w:t>
            </w:r>
            <w:r w:rsidR="00FF4471">
              <w:rPr>
                <w:rFonts w:ascii="Calibri" w:eastAsia="Times New Roman" w:hAnsi="Calibri" w:cs="Calibri"/>
                <w:color w:val="000000"/>
              </w:rPr>
              <w:t>,</w:t>
            </w:r>
            <w:r w:rsidRPr="00BF0BBD">
              <w:rPr>
                <w:rFonts w:ascii="Calibri" w:eastAsia="Times New Roman" w:hAnsi="Calibri" w:cs="Calibri"/>
                <w:color w:val="000000"/>
              </w:rPr>
              <w:t xml:space="preserve"> I pray thee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09_1SA_28_22 </w:t>
            </w:r>
          </w:p>
        </w:tc>
      </w:tr>
      <w:tr w:rsidR="00BF0BBD" w:rsidRPr="00BF0BBD" w14:paraId="34792016" w14:textId="77777777" w:rsidTr="00BF0BBD">
        <w:trPr>
          <w:trHeight w:val="600"/>
        </w:trPr>
        <w:tc>
          <w:tcPr>
            <w:tcW w:w="4700" w:type="dxa"/>
            <w:tcBorders>
              <w:top w:val="nil"/>
              <w:left w:val="nil"/>
              <w:bottom w:val="nil"/>
              <w:right w:val="nil"/>
            </w:tcBorders>
            <w:shd w:val="clear" w:color="auto" w:fill="auto"/>
            <w:vAlign w:val="bottom"/>
            <w:hideMark/>
          </w:tcPr>
          <w:p w14:paraId="1C1032CA" w14:textId="6C1A61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01_GEN_22_03</w:t>
            </w:r>
            <w:r w:rsidR="00FF4471">
              <w:rPr>
                <w:rFonts w:ascii="Calibri" w:eastAsia="Times New Roman" w:hAnsi="Calibri" w:cs="Calibri"/>
                <w:color w:val="000000"/>
              </w:rPr>
              <w:t>,</w:t>
            </w:r>
            <w:r w:rsidRPr="00BF0BBD">
              <w:rPr>
                <w:rFonts w:ascii="Calibri" w:eastAsia="Times New Roman" w:hAnsi="Calibri" w:cs="Calibri"/>
                <w:color w:val="000000"/>
              </w:rPr>
              <w:t xml:space="preserve"> men with him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12_2KI_25_25 </w:t>
            </w:r>
          </w:p>
        </w:tc>
      </w:tr>
      <w:tr w:rsidR="00BF0BBD" w:rsidRPr="00BF0BBD" w14:paraId="55A409A7" w14:textId="77777777" w:rsidTr="00BF0BBD">
        <w:trPr>
          <w:trHeight w:val="300"/>
        </w:trPr>
        <w:tc>
          <w:tcPr>
            <w:tcW w:w="4700" w:type="dxa"/>
            <w:tcBorders>
              <w:top w:val="nil"/>
              <w:left w:val="nil"/>
              <w:bottom w:val="nil"/>
              <w:right w:val="nil"/>
            </w:tcBorders>
            <w:shd w:val="clear" w:color="auto" w:fill="auto"/>
            <w:vAlign w:val="bottom"/>
            <w:hideMark/>
          </w:tcPr>
          <w:p w14:paraId="25D0C861" w14:textId="53328E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09_1SA_16_03</w:t>
            </w:r>
            <w:r w:rsidR="00FF4471">
              <w:rPr>
                <w:rFonts w:ascii="Calibri" w:eastAsia="Times New Roman" w:hAnsi="Calibri" w:cs="Calibri"/>
                <w:color w:val="000000"/>
              </w:rPr>
              <w:t>,</w:t>
            </w:r>
            <w:r w:rsidRPr="00BF0BBD">
              <w:rPr>
                <w:rFonts w:ascii="Calibri" w:eastAsia="Times New Roman" w:hAnsi="Calibri" w:cs="Calibri"/>
                <w:color w:val="000000"/>
              </w:rPr>
              <w:t xml:space="preserve"> name unto thee</w:t>
            </w:r>
            <w:r w:rsidR="00644F35">
              <w:rPr>
                <w:rFonts w:ascii="Calibri" w:eastAsia="Times New Roman" w:hAnsi="Calibri" w:cs="Calibri"/>
                <w:color w:val="000000"/>
              </w:rPr>
              <w:t>, &lt;&lt;&lt;&lt;&lt;</w:t>
            </w:r>
          </w:p>
        </w:tc>
      </w:tr>
      <w:tr w:rsidR="00BF0BBD" w:rsidRPr="00BF0BBD" w14:paraId="288127A8" w14:textId="77777777" w:rsidTr="00BF0BBD">
        <w:trPr>
          <w:trHeight w:val="300"/>
        </w:trPr>
        <w:tc>
          <w:tcPr>
            <w:tcW w:w="4700" w:type="dxa"/>
            <w:tcBorders>
              <w:top w:val="nil"/>
              <w:left w:val="nil"/>
              <w:bottom w:val="nil"/>
              <w:right w:val="nil"/>
            </w:tcBorders>
            <w:shd w:val="clear" w:color="auto" w:fill="auto"/>
            <w:vAlign w:val="bottom"/>
            <w:hideMark/>
          </w:tcPr>
          <w:p w14:paraId="11133266" w14:textId="1B3EEC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09_1SA_15_16</w:t>
            </w:r>
            <w:r w:rsidR="00FF4471">
              <w:rPr>
                <w:rFonts w:ascii="Calibri" w:eastAsia="Times New Roman" w:hAnsi="Calibri" w:cs="Calibri"/>
                <w:color w:val="000000"/>
              </w:rPr>
              <w:t>,</w:t>
            </w:r>
            <w:r w:rsidRPr="00BF0BBD">
              <w:rPr>
                <w:rFonts w:ascii="Calibri" w:eastAsia="Times New Roman" w:hAnsi="Calibri" w:cs="Calibri"/>
                <w:color w:val="000000"/>
              </w:rPr>
              <w:t xml:space="preserve"> night And he</w:t>
            </w:r>
            <w:r w:rsidR="00644F35">
              <w:rPr>
                <w:rFonts w:ascii="Calibri" w:eastAsia="Times New Roman" w:hAnsi="Calibri" w:cs="Calibri"/>
                <w:color w:val="000000"/>
              </w:rPr>
              <w:t>, &lt;&lt;&lt;&lt;&lt;</w:t>
            </w:r>
          </w:p>
        </w:tc>
      </w:tr>
      <w:tr w:rsidR="00BF0BBD" w:rsidRPr="00BF0BBD" w14:paraId="5A466A04" w14:textId="77777777" w:rsidTr="00BF0BBD">
        <w:trPr>
          <w:trHeight w:val="300"/>
        </w:trPr>
        <w:tc>
          <w:tcPr>
            <w:tcW w:w="4700" w:type="dxa"/>
            <w:tcBorders>
              <w:top w:val="nil"/>
              <w:left w:val="nil"/>
              <w:bottom w:val="nil"/>
              <w:right w:val="nil"/>
            </w:tcBorders>
            <w:shd w:val="clear" w:color="auto" w:fill="auto"/>
            <w:vAlign w:val="bottom"/>
            <w:hideMark/>
          </w:tcPr>
          <w:p w14:paraId="7DDB1F22" w14:textId="7720E6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09_1SA_15_16</w:t>
            </w:r>
            <w:r w:rsidR="00FF4471">
              <w:rPr>
                <w:rFonts w:ascii="Calibri" w:eastAsia="Times New Roman" w:hAnsi="Calibri" w:cs="Calibri"/>
                <w:color w:val="000000"/>
              </w:rPr>
              <w:t>,</w:t>
            </w:r>
            <w:r w:rsidRPr="00BF0BBD">
              <w:rPr>
                <w:rFonts w:ascii="Calibri" w:eastAsia="Times New Roman" w:hAnsi="Calibri" w:cs="Calibri"/>
                <w:color w:val="000000"/>
              </w:rPr>
              <w:t xml:space="preserve"> night And he said</w:t>
            </w:r>
            <w:r w:rsidR="00644F35">
              <w:rPr>
                <w:rFonts w:ascii="Calibri" w:eastAsia="Times New Roman" w:hAnsi="Calibri" w:cs="Calibri"/>
                <w:color w:val="000000"/>
              </w:rPr>
              <w:t>, &lt;&lt;&lt;&lt;&lt;</w:t>
            </w:r>
          </w:p>
        </w:tc>
      </w:tr>
      <w:tr w:rsidR="00BF0BBD" w:rsidRPr="00BF0BBD" w14:paraId="60B21A43" w14:textId="77777777" w:rsidTr="00BF0BBD">
        <w:trPr>
          <w:trHeight w:val="300"/>
        </w:trPr>
        <w:tc>
          <w:tcPr>
            <w:tcW w:w="4700" w:type="dxa"/>
            <w:tcBorders>
              <w:top w:val="nil"/>
              <w:left w:val="nil"/>
              <w:bottom w:val="nil"/>
              <w:right w:val="nil"/>
            </w:tcBorders>
            <w:shd w:val="clear" w:color="auto" w:fill="auto"/>
            <w:vAlign w:val="bottom"/>
            <w:hideMark/>
          </w:tcPr>
          <w:p w14:paraId="5A5DEF4C" w14:textId="091460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03_LEV_06_11</w:t>
            </w:r>
            <w:r w:rsidR="00FF4471">
              <w:rPr>
                <w:rFonts w:ascii="Calibri" w:eastAsia="Times New Roman" w:hAnsi="Calibri" w:cs="Calibri"/>
                <w:color w:val="000000"/>
              </w:rPr>
              <w:t>,</w:t>
            </w:r>
            <w:r w:rsidRPr="00BF0BBD">
              <w:rPr>
                <w:rFonts w:ascii="Calibri" w:eastAsia="Times New Roman" w:hAnsi="Calibri" w:cs="Calibri"/>
                <w:color w:val="000000"/>
              </w:rPr>
              <w:t xml:space="preserve"> put on other</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26_EZE_44_19 </w:t>
            </w:r>
          </w:p>
        </w:tc>
      </w:tr>
      <w:tr w:rsidR="00BF0BBD" w:rsidRPr="00BF0BBD" w14:paraId="2A9D8DD8" w14:textId="77777777" w:rsidTr="00BF0BBD">
        <w:trPr>
          <w:trHeight w:val="300"/>
        </w:trPr>
        <w:tc>
          <w:tcPr>
            <w:tcW w:w="4700" w:type="dxa"/>
            <w:tcBorders>
              <w:top w:val="nil"/>
              <w:left w:val="nil"/>
              <w:bottom w:val="nil"/>
              <w:right w:val="nil"/>
            </w:tcBorders>
            <w:shd w:val="clear" w:color="auto" w:fill="auto"/>
            <w:vAlign w:val="bottom"/>
            <w:hideMark/>
          </w:tcPr>
          <w:p w14:paraId="2BA66C82" w14:textId="2DE11E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I pray thee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12_2KI_02_09 </w:t>
            </w:r>
          </w:p>
        </w:tc>
      </w:tr>
      <w:tr w:rsidR="00BF0BBD" w:rsidRPr="00BF0BBD" w14:paraId="2A8036ED" w14:textId="77777777" w:rsidTr="00BF0BBD">
        <w:trPr>
          <w:trHeight w:val="300"/>
        </w:trPr>
        <w:tc>
          <w:tcPr>
            <w:tcW w:w="4700" w:type="dxa"/>
            <w:tcBorders>
              <w:top w:val="nil"/>
              <w:left w:val="nil"/>
              <w:bottom w:val="nil"/>
              <w:right w:val="nil"/>
            </w:tcBorders>
            <w:shd w:val="clear" w:color="auto" w:fill="auto"/>
            <w:vAlign w:val="bottom"/>
            <w:hideMark/>
          </w:tcPr>
          <w:p w14:paraId="79577068" w14:textId="1AF374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09_1SA_14_20</w:t>
            </w:r>
            <w:r w:rsidR="00FF4471">
              <w:rPr>
                <w:rFonts w:ascii="Calibri" w:eastAsia="Times New Roman" w:hAnsi="Calibri" w:cs="Calibri"/>
                <w:color w:val="000000"/>
              </w:rPr>
              <w:t>,</w:t>
            </w:r>
            <w:r w:rsidRPr="00BF0BBD">
              <w:rPr>
                <w:rFonts w:ascii="Calibri" w:eastAsia="Times New Roman" w:hAnsi="Calibri" w:cs="Calibri"/>
                <w:color w:val="000000"/>
              </w:rPr>
              <w:t xml:space="preserve"> they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10_2SA_02_29 </w:t>
            </w:r>
          </w:p>
        </w:tc>
      </w:tr>
      <w:tr w:rsidR="00BF0BBD" w:rsidRPr="00BF0BBD" w14:paraId="75F72773" w14:textId="77777777" w:rsidTr="00BF0BBD">
        <w:trPr>
          <w:trHeight w:val="300"/>
        </w:trPr>
        <w:tc>
          <w:tcPr>
            <w:tcW w:w="4700" w:type="dxa"/>
            <w:tcBorders>
              <w:top w:val="nil"/>
              <w:left w:val="nil"/>
              <w:bottom w:val="nil"/>
              <w:right w:val="nil"/>
            </w:tcBorders>
            <w:shd w:val="clear" w:color="auto" w:fill="auto"/>
            <w:vAlign w:val="bottom"/>
            <w:hideMark/>
          </w:tcPr>
          <w:p w14:paraId="13C7E05E" w14:textId="62CDB6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01_GEN_50_10</w:t>
            </w:r>
            <w:r w:rsidR="00FF4471">
              <w:rPr>
                <w:rFonts w:ascii="Calibri" w:eastAsia="Times New Roman" w:hAnsi="Calibri" w:cs="Calibri"/>
                <w:color w:val="000000"/>
              </w:rPr>
              <w:t>,</w:t>
            </w:r>
            <w:r w:rsidRPr="00BF0BBD">
              <w:rPr>
                <w:rFonts w:ascii="Calibri" w:eastAsia="Times New Roman" w:hAnsi="Calibri" w:cs="Calibri"/>
                <w:color w:val="000000"/>
              </w:rPr>
              <w:t xml:space="preserve"> they came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12_2KI_03_24 </w:t>
            </w:r>
          </w:p>
        </w:tc>
      </w:tr>
      <w:tr w:rsidR="00BF0BBD" w:rsidRPr="00BF0BBD" w14:paraId="1F055CBF" w14:textId="77777777" w:rsidTr="00BF0BBD">
        <w:trPr>
          <w:trHeight w:val="300"/>
        </w:trPr>
        <w:tc>
          <w:tcPr>
            <w:tcW w:w="4700" w:type="dxa"/>
            <w:tcBorders>
              <w:top w:val="nil"/>
              <w:left w:val="nil"/>
              <w:bottom w:val="nil"/>
              <w:right w:val="nil"/>
            </w:tcBorders>
            <w:shd w:val="clear" w:color="auto" w:fill="auto"/>
            <w:vAlign w:val="bottom"/>
            <w:hideMark/>
          </w:tcPr>
          <w:p w14:paraId="25B1548D" w14:textId="15879E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to the woman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10_2SA_17_20 </w:t>
            </w:r>
          </w:p>
        </w:tc>
      </w:tr>
      <w:tr w:rsidR="00BF0BBD" w:rsidRPr="00BF0BBD" w14:paraId="12EAAE84" w14:textId="77777777" w:rsidTr="00BF0BBD">
        <w:trPr>
          <w:trHeight w:val="300"/>
        </w:trPr>
        <w:tc>
          <w:tcPr>
            <w:tcW w:w="4700" w:type="dxa"/>
            <w:tcBorders>
              <w:top w:val="nil"/>
              <w:left w:val="nil"/>
              <w:bottom w:val="nil"/>
              <w:right w:val="nil"/>
            </w:tcBorders>
            <w:shd w:val="clear" w:color="auto" w:fill="auto"/>
            <w:vAlign w:val="bottom"/>
            <w:hideMark/>
          </w:tcPr>
          <w:p w14:paraId="2BC3D5B8" w14:textId="36E334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04_NUM_17_05</w:t>
            </w:r>
            <w:r w:rsidR="00FF4471">
              <w:rPr>
                <w:rFonts w:ascii="Calibri" w:eastAsia="Times New Roman" w:hAnsi="Calibri" w:cs="Calibri"/>
                <w:color w:val="000000"/>
              </w:rPr>
              <w:t>,</w:t>
            </w:r>
            <w:r w:rsidRPr="00BF0BBD">
              <w:rPr>
                <w:rFonts w:ascii="Calibri" w:eastAsia="Times New Roman" w:hAnsi="Calibri" w:cs="Calibri"/>
                <w:color w:val="000000"/>
              </w:rPr>
              <w:t xml:space="preserve"> whom I shall</w:t>
            </w:r>
            <w:r w:rsidR="00FF4471">
              <w:rPr>
                <w:rFonts w:ascii="Calibri" w:eastAsia="Times New Roman" w:hAnsi="Calibri" w:cs="Calibri"/>
                <w:color w:val="000000"/>
              </w:rPr>
              <w:t>,</w:t>
            </w:r>
            <w:r w:rsidRPr="00BF0BBD">
              <w:rPr>
                <w:rFonts w:ascii="Calibri" w:eastAsia="Times New Roman" w:hAnsi="Calibri" w:cs="Calibri"/>
                <w:color w:val="000000"/>
              </w:rPr>
              <w:t xml:space="preserve"> 18_JOB_19_27 </w:t>
            </w:r>
          </w:p>
        </w:tc>
      </w:tr>
      <w:tr w:rsidR="00BF0BBD" w:rsidRPr="00BF0BBD" w14:paraId="382F2BC3" w14:textId="77777777" w:rsidTr="00BF0BBD">
        <w:trPr>
          <w:trHeight w:val="300"/>
        </w:trPr>
        <w:tc>
          <w:tcPr>
            <w:tcW w:w="4700" w:type="dxa"/>
            <w:tcBorders>
              <w:top w:val="nil"/>
              <w:left w:val="nil"/>
              <w:bottom w:val="nil"/>
              <w:right w:val="nil"/>
            </w:tcBorders>
            <w:shd w:val="clear" w:color="auto" w:fill="auto"/>
            <w:vAlign w:val="bottom"/>
            <w:hideMark/>
          </w:tcPr>
          <w:p w14:paraId="5035BA0C" w14:textId="430D23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09_1SA_03_19</w:t>
            </w:r>
            <w:r w:rsidR="00FF4471">
              <w:rPr>
                <w:rFonts w:ascii="Calibri" w:eastAsia="Times New Roman" w:hAnsi="Calibri" w:cs="Calibri"/>
                <w:color w:val="000000"/>
              </w:rPr>
              <w:t>,</w:t>
            </w:r>
            <w:r w:rsidRPr="00BF0BBD">
              <w:rPr>
                <w:rFonts w:ascii="Calibri" w:eastAsia="Times New Roman" w:hAnsi="Calibri" w:cs="Calibri"/>
                <w:color w:val="000000"/>
              </w:rPr>
              <w:t xml:space="preserve"> with him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09_1SA_29_04 </w:t>
            </w:r>
          </w:p>
        </w:tc>
      </w:tr>
      <w:tr w:rsidR="00BF0BBD" w:rsidRPr="00BF0BBD" w14:paraId="3AC9AA11" w14:textId="77777777" w:rsidTr="00BF0BBD">
        <w:trPr>
          <w:trHeight w:val="600"/>
        </w:trPr>
        <w:tc>
          <w:tcPr>
            <w:tcW w:w="4700" w:type="dxa"/>
            <w:tcBorders>
              <w:top w:val="nil"/>
              <w:left w:val="nil"/>
              <w:bottom w:val="nil"/>
              <w:right w:val="nil"/>
            </w:tcBorders>
            <w:shd w:val="clear" w:color="auto" w:fill="auto"/>
            <w:vAlign w:val="bottom"/>
            <w:hideMark/>
          </w:tcPr>
          <w:p w14:paraId="04AEA3AC" w14:textId="4E4C2E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06_JOS_10_34</w:t>
            </w:r>
            <w:r w:rsidR="00FF4471">
              <w:rPr>
                <w:rFonts w:ascii="Calibri" w:eastAsia="Times New Roman" w:hAnsi="Calibri" w:cs="Calibri"/>
                <w:color w:val="000000"/>
              </w:rPr>
              <w:t>,</w:t>
            </w:r>
            <w:r w:rsidRPr="00BF0BBD">
              <w:rPr>
                <w:rFonts w:ascii="Calibri" w:eastAsia="Times New Roman" w:hAnsi="Calibri" w:cs="Calibri"/>
                <w:color w:val="000000"/>
              </w:rPr>
              <w:t xml:space="preserve"> with him and they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10_2SA_19_17 </w:t>
            </w:r>
          </w:p>
        </w:tc>
      </w:tr>
      <w:tr w:rsidR="00BF0BBD" w:rsidRPr="00BF0BBD" w14:paraId="1A120E15" w14:textId="77777777" w:rsidTr="00BF0BBD">
        <w:trPr>
          <w:trHeight w:val="1800"/>
        </w:trPr>
        <w:tc>
          <w:tcPr>
            <w:tcW w:w="4700" w:type="dxa"/>
            <w:tcBorders>
              <w:top w:val="nil"/>
              <w:left w:val="nil"/>
              <w:bottom w:val="nil"/>
              <w:right w:val="nil"/>
            </w:tcBorders>
            <w:shd w:val="clear" w:color="auto" w:fill="auto"/>
            <w:vAlign w:val="bottom"/>
            <w:hideMark/>
          </w:tcPr>
          <w:p w14:paraId="658E2AEF"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09_1SA_28:09 And the woman said unto him, Behold, thou knowest what Saul hath done, how he hath cut off those that have familiar spirits, and the wizards, out of the land: wherefore then layest thou a snare for my life, to cause me to die? #,</w:t>
            </w:r>
          </w:p>
        </w:tc>
      </w:tr>
      <w:tr w:rsidR="00BF0BBD" w:rsidRPr="00BF0BBD" w14:paraId="0D235B97" w14:textId="77777777" w:rsidTr="00BF0BBD">
        <w:trPr>
          <w:trHeight w:val="300"/>
        </w:trPr>
        <w:tc>
          <w:tcPr>
            <w:tcW w:w="4700" w:type="dxa"/>
            <w:tcBorders>
              <w:top w:val="nil"/>
              <w:left w:val="nil"/>
              <w:bottom w:val="nil"/>
              <w:right w:val="nil"/>
            </w:tcBorders>
            <w:shd w:val="clear" w:color="auto" w:fill="auto"/>
            <w:vAlign w:val="bottom"/>
            <w:hideMark/>
          </w:tcPr>
          <w:p w14:paraId="41B30DC0" w14:textId="75DB96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snare for</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19_PSA_119_110 </w:t>
            </w:r>
          </w:p>
        </w:tc>
      </w:tr>
      <w:tr w:rsidR="00BF0BBD" w:rsidRPr="00BF0BBD" w14:paraId="05A62210" w14:textId="77777777" w:rsidTr="00BF0BBD">
        <w:trPr>
          <w:trHeight w:val="300"/>
        </w:trPr>
        <w:tc>
          <w:tcPr>
            <w:tcW w:w="4700" w:type="dxa"/>
            <w:tcBorders>
              <w:top w:val="nil"/>
              <w:left w:val="nil"/>
              <w:bottom w:val="nil"/>
              <w:right w:val="nil"/>
            </w:tcBorders>
            <w:shd w:val="clear" w:color="auto" w:fill="auto"/>
            <w:vAlign w:val="bottom"/>
            <w:hideMark/>
          </w:tcPr>
          <w:p w14:paraId="207D655B" w14:textId="5F7AD4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09_1SA_28_03</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wizards</w:t>
            </w:r>
            <w:r w:rsidR="00644F35">
              <w:rPr>
                <w:rFonts w:ascii="Calibri" w:eastAsia="Times New Roman" w:hAnsi="Calibri" w:cs="Calibri"/>
                <w:color w:val="000000"/>
              </w:rPr>
              <w:t>, &lt;&lt;&lt;&lt;&lt;</w:t>
            </w:r>
          </w:p>
        </w:tc>
      </w:tr>
      <w:tr w:rsidR="00BF0BBD" w:rsidRPr="00BF0BBD" w14:paraId="225609BD" w14:textId="77777777" w:rsidTr="00BF0BBD">
        <w:trPr>
          <w:trHeight w:val="300"/>
        </w:trPr>
        <w:tc>
          <w:tcPr>
            <w:tcW w:w="4700" w:type="dxa"/>
            <w:tcBorders>
              <w:top w:val="nil"/>
              <w:left w:val="nil"/>
              <w:bottom w:val="nil"/>
              <w:right w:val="nil"/>
            </w:tcBorders>
            <w:shd w:val="clear" w:color="auto" w:fill="auto"/>
            <w:vAlign w:val="bottom"/>
            <w:hideMark/>
          </w:tcPr>
          <w:p w14:paraId="517576A9" w14:textId="059074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09_1SA_28_03</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wizards out</w:t>
            </w:r>
            <w:r w:rsidR="00644F35">
              <w:rPr>
                <w:rFonts w:ascii="Calibri" w:eastAsia="Times New Roman" w:hAnsi="Calibri" w:cs="Calibri"/>
                <w:color w:val="000000"/>
              </w:rPr>
              <w:t>, &lt;&lt;&lt;&lt;&lt;</w:t>
            </w:r>
          </w:p>
        </w:tc>
      </w:tr>
      <w:tr w:rsidR="00BF0BBD" w:rsidRPr="00BF0BBD" w14:paraId="41F2652C" w14:textId="77777777" w:rsidTr="00BF0BBD">
        <w:trPr>
          <w:trHeight w:val="300"/>
        </w:trPr>
        <w:tc>
          <w:tcPr>
            <w:tcW w:w="4700" w:type="dxa"/>
            <w:tcBorders>
              <w:top w:val="nil"/>
              <w:left w:val="nil"/>
              <w:bottom w:val="nil"/>
              <w:right w:val="nil"/>
            </w:tcBorders>
            <w:shd w:val="clear" w:color="auto" w:fill="auto"/>
            <w:vAlign w:val="bottom"/>
            <w:hideMark/>
          </w:tcPr>
          <w:p w14:paraId="59C0510E" w14:textId="0F2D0A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08_RUT_01_05</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woman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09_1SA_28_12 </w:t>
            </w:r>
          </w:p>
        </w:tc>
      </w:tr>
      <w:tr w:rsidR="00BF0BBD" w:rsidRPr="00BF0BBD" w14:paraId="6807CB4D" w14:textId="77777777" w:rsidTr="00BF0BBD">
        <w:trPr>
          <w:trHeight w:val="300"/>
        </w:trPr>
        <w:tc>
          <w:tcPr>
            <w:tcW w:w="4700" w:type="dxa"/>
            <w:tcBorders>
              <w:top w:val="nil"/>
              <w:left w:val="nil"/>
              <w:bottom w:val="nil"/>
              <w:right w:val="nil"/>
            </w:tcBorders>
            <w:shd w:val="clear" w:color="auto" w:fill="auto"/>
            <w:vAlign w:val="bottom"/>
            <w:hideMark/>
          </w:tcPr>
          <w:p w14:paraId="0B200FB8" w14:textId="73299E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cause me to</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18_JOB_06_24 </w:t>
            </w:r>
          </w:p>
        </w:tc>
      </w:tr>
      <w:tr w:rsidR="00BF0BBD" w:rsidRPr="00BF0BBD" w14:paraId="77E7DE03" w14:textId="77777777" w:rsidTr="00BF0BBD">
        <w:trPr>
          <w:trHeight w:val="300"/>
        </w:trPr>
        <w:tc>
          <w:tcPr>
            <w:tcW w:w="4700" w:type="dxa"/>
            <w:tcBorders>
              <w:top w:val="nil"/>
              <w:left w:val="nil"/>
              <w:bottom w:val="nil"/>
              <w:right w:val="nil"/>
            </w:tcBorders>
            <w:shd w:val="clear" w:color="auto" w:fill="auto"/>
            <w:vAlign w:val="bottom"/>
            <w:hideMark/>
          </w:tcPr>
          <w:p w14:paraId="0E0F316D" w14:textId="02E3FF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cut off those</w:t>
            </w:r>
            <w:r w:rsidR="00FF4471">
              <w:rPr>
                <w:rFonts w:ascii="Calibri" w:eastAsia="Times New Roman" w:hAnsi="Calibri" w:cs="Calibri"/>
                <w:color w:val="000000"/>
              </w:rPr>
              <w:t>,</w:t>
            </w:r>
            <w:r w:rsidRPr="00BF0BBD">
              <w:rPr>
                <w:rFonts w:ascii="Calibri" w:eastAsia="Times New Roman" w:hAnsi="Calibri" w:cs="Calibri"/>
                <w:color w:val="000000"/>
              </w:rPr>
              <w:t xml:space="preserve"> 31_OBA_01_14 </w:t>
            </w:r>
          </w:p>
        </w:tc>
      </w:tr>
      <w:tr w:rsidR="00BF0BBD" w:rsidRPr="00BF0BBD" w14:paraId="643C8133" w14:textId="77777777" w:rsidTr="00BF0BBD">
        <w:trPr>
          <w:trHeight w:val="300"/>
        </w:trPr>
        <w:tc>
          <w:tcPr>
            <w:tcW w:w="4700" w:type="dxa"/>
            <w:tcBorders>
              <w:top w:val="nil"/>
              <w:left w:val="nil"/>
              <w:bottom w:val="nil"/>
              <w:right w:val="nil"/>
            </w:tcBorders>
            <w:shd w:val="clear" w:color="auto" w:fill="auto"/>
            <w:vAlign w:val="bottom"/>
            <w:hideMark/>
          </w:tcPr>
          <w:p w14:paraId="153D1ADE" w14:textId="5C5E83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09_1SA_28_03</w:t>
            </w:r>
            <w:r w:rsidR="00FF4471">
              <w:rPr>
                <w:rFonts w:ascii="Calibri" w:eastAsia="Times New Roman" w:hAnsi="Calibri" w:cs="Calibri"/>
                <w:color w:val="000000"/>
              </w:rPr>
              <w:t>,</w:t>
            </w:r>
            <w:r w:rsidRPr="00BF0BBD">
              <w:rPr>
                <w:rFonts w:ascii="Calibri" w:eastAsia="Times New Roman" w:hAnsi="Calibri" w:cs="Calibri"/>
                <w:color w:val="000000"/>
              </w:rPr>
              <w:t xml:space="preserve"> familiar spirits and the</w:t>
            </w:r>
            <w:r w:rsidR="00644F35">
              <w:rPr>
                <w:rFonts w:ascii="Calibri" w:eastAsia="Times New Roman" w:hAnsi="Calibri" w:cs="Calibri"/>
                <w:color w:val="000000"/>
              </w:rPr>
              <w:t>, &lt;&lt;&lt;&lt;&lt;</w:t>
            </w:r>
          </w:p>
        </w:tc>
      </w:tr>
      <w:tr w:rsidR="00BF0BBD" w:rsidRPr="00BF0BBD" w14:paraId="1E34E653" w14:textId="77777777" w:rsidTr="00BF0BBD">
        <w:trPr>
          <w:trHeight w:val="300"/>
        </w:trPr>
        <w:tc>
          <w:tcPr>
            <w:tcW w:w="4700" w:type="dxa"/>
            <w:tcBorders>
              <w:top w:val="nil"/>
              <w:left w:val="nil"/>
              <w:bottom w:val="nil"/>
              <w:right w:val="nil"/>
            </w:tcBorders>
            <w:shd w:val="clear" w:color="auto" w:fill="auto"/>
            <w:vAlign w:val="bottom"/>
            <w:hideMark/>
          </w:tcPr>
          <w:p w14:paraId="00357778" w14:textId="00FFEF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my life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19_PSA_031_010 </w:t>
            </w:r>
          </w:p>
        </w:tc>
      </w:tr>
      <w:tr w:rsidR="00BF0BBD" w:rsidRPr="00BF0BBD" w14:paraId="11DCFEDD" w14:textId="77777777" w:rsidTr="00BF0BBD">
        <w:trPr>
          <w:trHeight w:val="600"/>
        </w:trPr>
        <w:tc>
          <w:tcPr>
            <w:tcW w:w="4700" w:type="dxa"/>
            <w:tcBorders>
              <w:top w:val="nil"/>
              <w:left w:val="nil"/>
              <w:bottom w:val="nil"/>
              <w:right w:val="nil"/>
            </w:tcBorders>
            <w:shd w:val="clear" w:color="auto" w:fill="auto"/>
            <w:vAlign w:val="bottom"/>
            <w:hideMark/>
          </w:tcPr>
          <w:p w14:paraId="6E74CCAD" w14:textId="2DFF9B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03_LEV_20_06</w:t>
            </w:r>
            <w:r w:rsidR="00FF4471">
              <w:rPr>
                <w:rFonts w:ascii="Calibri" w:eastAsia="Times New Roman" w:hAnsi="Calibri" w:cs="Calibri"/>
                <w:color w:val="000000"/>
              </w:rPr>
              <w:t>,</w:t>
            </w:r>
            <w:r w:rsidRPr="00BF0BBD">
              <w:rPr>
                <w:rFonts w:ascii="Calibri" w:eastAsia="Times New Roman" w:hAnsi="Calibri" w:cs="Calibri"/>
                <w:color w:val="000000"/>
              </w:rPr>
              <w:t xml:space="preserve"> have familiar spirits and</w:t>
            </w:r>
            <w:r w:rsidR="00FF4471">
              <w:rPr>
                <w:rFonts w:ascii="Calibri" w:eastAsia="Times New Roman" w:hAnsi="Calibri" w:cs="Calibri"/>
                <w:color w:val="000000"/>
              </w:rPr>
              <w:t>,</w:t>
            </w:r>
            <w:r w:rsidRPr="00BF0BBD">
              <w:rPr>
                <w:rFonts w:ascii="Calibri" w:eastAsia="Times New Roman" w:hAnsi="Calibri" w:cs="Calibri"/>
                <w:color w:val="000000"/>
              </w:rPr>
              <w:t xml:space="preserve"> 23_ISA_08_19 </w:t>
            </w:r>
          </w:p>
        </w:tc>
      </w:tr>
      <w:tr w:rsidR="00BF0BBD" w:rsidRPr="00BF0BBD" w14:paraId="785CDFD1" w14:textId="77777777" w:rsidTr="00BF0BBD">
        <w:trPr>
          <w:trHeight w:val="300"/>
        </w:trPr>
        <w:tc>
          <w:tcPr>
            <w:tcW w:w="4700" w:type="dxa"/>
            <w:tcBorders>
              <w:top w:val="nil"/>
              <w:left w:val="nil"/>
              <w:bottom w:val="nil"/>
              <w:right w:val="nil"/>
            </w:tcBorders>
            <w:shd w:val="clear" w:color="auto" w:fill="auto"/>
            <w:vAlign w:val="bottom"/>
            <w:hideMark/>
          </w:tcPr>
          <w:p w14:paraId="662A1B0E" w14:textId="261274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07_JUD_06_30</w:t>
            </w:r>
            <w:r w:rsidR="00FF4471">
              <w:rPr>
                <w:rFonts w:ascii="Calibri" w:eastAsia="Times New Roman" w:hAnsi="Calibri" w:cs="Calibri"/>
                <w:color w:val="000000"/>
              </w:rPr>
              <w:t>,</w:t>
            </w:r>
            <w:r w:rsidRPr="00BF0BBD">
              <w:rPr>
                <w:rFonts w:ascii="Calibri" w:eastAsia="Times New Roman" w:hAnsi="Calibri" w:cs="Calibri"/>
                <w:color w:val="000000"/>
              </w:rPr>
              <w:t xml:space="preserve"> he hath cut</w:t>
            </w:r>
            <w:r w:rsidR="00FF4471">
              <w:rPr>
                <w:rFonts w:ascii="Calibri" w:eastAsia="Times New Roman" w:hAnsi="Calibri" w:cs="Calibri"/>
                <w:color w:val="000000"/>
              </w:rPr>
              <w:t>,</w:t>
            </w:r>
            <w:r w:rsidRPr="00BF0BBD">
              <w:rPr>
                <w:rFonts w:ascii="Calibri" w:eastAsia="Times New Roman" w:hAnsi="Calibri" w:cs="Calibri"/>
                <w:color w:val="000000"/>
              </w:rPr>
              <w:t xml:space="preserve"> 25_LAM_02_03 </w:t>
            </w:r>
          </w:p>
        </w:tc>
      </w:tr>
      <w:tr w:rsidR="00BF0BBD" w:rsidRPr="00BF0BBD" w14:paraId="0266D369" w14:textId="77777777" w:rsidTr="00BF0BBD">
        <w:trPr>
          <w:trHeight w:val="300"/>
        </w:trPr>
        <w:tc>
          <w:tcPr>
            <w:tcW w:w="4700" w:type="dxa"/>
            <w:tcBorders>
              <w:top w:val="nil"/>
              <w:left w:val="nil"/>
              <w:bottom w:val="nil"/>
              <w:right w:val="nil"/>
            </w:tcBorders>
            <w:shd w:val="clear" w:color="auto" w:fill="auto"/>
            <w:vAlign w:val="bottom"/>
            <w:hideMark/>
          </w:tcPr>
          <w:p w14:paraId="1E035F2C" w14:textId="2B79A0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hath cut off</w:t>
            </w:r>
            <w:r w:rsidR="00FF4471">
              <w:rPr>
                <w:rFonts w:ascii="Calibri" w:eastAsia="Times New Roman" w:hAnsi="Calibri" w:cs="Calibri"/>
                <w:color w:val="000000"/>
              </w:rPr>
              <w:t>,</w:t>
            </w:r>
            <w:r w:rsidRPr="00BF0BBD">
              <w:rPr>
                <w:rFonts w:ascii="Calibri" w:eastAsia="Times New Roman" w:hAnsi="Calibri" w:cs="Calibri"/>
                <w:color w:val="000000"/>
              </w:rPr>
              <w:t xml:space="preserve"> 25_LAM_02_03 </w:t>
            </w:r>
          </w:p>
        </w:tc>
      </w:tr>
      <w:tr w:rsidR="00BF0BBD" w:rsidRPr="00BF0BBD" w14:paraId="652B124E" w14:textId="77777777" w:rsidTr="00BF0BBD">
        <w:trPr>
          <w:trHeight w:val="300"/>
        </w:trPr>
        <w:tc>
          <w:tcPr>
            <w:tcW w:w="4700" w:type="dxa"/>
            <w:tcBorders>
              <w:top w:val="nil"/>
              <w:left w:val="nil"/>
              <w:bottom w:val="nil"/>
              <w:right w:val="nil"/>
            </w:tcBorders>
            <w:shd w:val="clear" w:color="auto" w:fill="auto"/>
            <w:vAlign w:val="bottom"/>
            <w:hideMark/>
          </w:tcPr>
          <w:p w14:paraId="3DC90E01" w14:textId="64989A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 to die</w:t>
            </w:r>
            <w:r w:rsidR="00FF4471">
              <w:rPr>
                <w:rFonts w:ascii="Calibri" w:eastAsia="Times New Roman" w:hAnsi="Calibri" w:cs="Calibri"/>
                <w:color w:val="000000"/>
              </w:rPr>
              <w:t>,</w:t>
            </w:r>
            <w:r w:rsidRPr="00BF0BBD">
              <w:rPr>
                <w:rFonts w:ascii="Calibri" w:eastAsia="Times New Roman" w:hAnsi="Calibri" w:cs="Calibri"/>
                <w:color w:val="000000"/>
              </w:rPr>
              <w:t xml:space="preserve"> 32_JON_04_03 </w:t>
            </w:r>
          </w:p>
        </w:tc>
      </w:tr>
      <w:tr w:rsidR="00BF0BBD" w:rsidRPr="00BF0BBD" w14:paraId="45FE55AF" w14:textId="77777777" w:rsidTr="00BF0BBD">
        <w:trPr>
          <w:trHeight w:val="300"/>
        </w:trPr>
        <w:tc>
          <w:tcPr>
            <w:tcW w:w="4700" w:type="dxa"/>
            <w:tcBorders>
              <w:top w:val="nil"/>
              <w:left w:val="nil"/>
              <w:bottom w:val="nil"/>
              <w:right w:val="nil"/>
            </w:tcBorders>
            <w:shd w:val="clear" w:color="auto" w:fill="auto"/>
            <w:vAlign w:val="bottom"/>
            <w:hideMark/>
          </w:tcPr>
          <w:p w14:paraId="406A384A" w14:textId="06F225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my life to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11_1KI_19_10 </w:t>
            </w:r>
          </w:p>
        </w:tc>
      </w:tr>
      <w:tr w:rsidR="00BF0BBD" w:rsidRPr="00BF0BBD" w14:paraId="6AC8CA36" w14:textId="77777777" w:rsidTr="00BF0BBD">
        <w:trPr>
          <w:trHeight w:val="300"/>
        </w:trPr>
        <w:tc>
          <w:tcPr>
            <w:tcW w:w="4700" w:type="dxa"/>
            <w:tcBorders>
              <w:top w:val="nil"/>
              <w:left w:val="nil"/>
              <w:bottom w:val="nil"/>
              <w:right w:val="nil"/>
            </w:tcBorders>
            <w:shd w:val="clear" w:color="auto" w:fill="auto"/>
            <w:vAlign w:val="bottom"/>
            <w:hideMark/>
          </w:tcPr>
          <w:p w14:paraId="4929FC81" w14:textId="1FA357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09_1SA_28_03</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09_1SA_30_16 </w:t>
            </w:r>
          </w:p>
        </w:tc>
      </w:tr>
      <w:tr w:rsidR="00BF0BBD" w:rsidRPr="00BF0BBD" w14:paraId="5A81A7A5" w14:textId="77777777" w:rsidTr="00BF0BBD">
        <w:trPr>
          <w:trHeight w:val="300"/>
        </w:trPr>
        <w:tc>
          <w:tcPr>
            <w:tcW w:w="4700" w:type="dxa"/>
            <w:tcBorders>
              <w:top w:val="nil"/>
              <w:left w:val="nil"/>
              <w:bottom w:val="nil"/>
              <w:right w:val="nil"/>
            </w:tcBorders>
            <w:shd w:val="clear" w:color="auto" w:fill="auto"/>
            <w:vAlign w:val="bottom"/>
            <w:hideMark/>
          </w:tcPr>
          <w:p w14:paraId="3402624B" w14:textId="0A6B09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09_1SA_28_03</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09_1SA_28_13 </w:t>
            </w:r>
          </w:p>
        </w:tc>
      </w:tr>
      <w:tr w:rsidR="00BF0BBD" w:rsidRPr="00BF0BBD" w14:paraId="6C27B6EC" w14:textId="77777777" w:rsidTr="00BF0BBD">
        <w:trPr>
          <w:trHeight w:val="300"/>
        </w:trPr>
        <w:tc>
          <w:tcPr>
            <w:tcW w:w="4700" w:type="dxa"/>
            <w:tcBorders>
              <w:top w:val="nil"/>
              <w:left w:val="nil"/>
              <w:bottom w:val="nil"/>
              <w:right w:val="nil"/>
            </w:tcBorders>
            <w:shd w:val="clear" w:color="auto" w:fill="auto"/>
            <w:vAlign w:val="bottom"/>
            <w:hideMark/>
          </w:tcPr>
          <w:p w14:paraId="3B093AF6" w14:textId="2CD90F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09_1SA_28_03</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 land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09_1SA_30_16 </w:t>
            </w:r>
          </w:p>
        </w:tc>
      </w:tr>
      <w:tr w:rsidR="00BF0BBD" w:rsidRPr="00BF0BBD" w14:paraId="2D0BBB51" w14:textId="77777777" w:rsidTr="00BF0BBD">
        <w:trPr>
          <w:trHeight w:val="300"/>
        </w:trPr>
        <w:tc>
          <w:tcPr>
            <w:tcW w:w="4700" w:type="dxa"/>
            <w:tcBorders>
              <w:top w:val="nil"/>
              <w:left w:val="nil"/>
              <w:bottom w:val="nil"/>
              <w:right w:val="nil"/>
            </w:tcBorders>
            <w:shd w:val="clear" w:color="auto" w:fill="auto"/>
            <w:vAlign w:val="bottom"/>
            <w:hideMark/>
          </w:tcPr>
          <w:p w14:paraId="4AA1677B" w14:textId="52E9D2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09_1SA_24_04</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09_1SA_28_21 </w:t>
            </w:r>
          </w:p>
        </w:tc>
      </w:tr>
      <w:tr w:rsidR="00BF0BBD" w:rsidRPr="00BF0BBD" w14:paraId="332373B7" w14:textId="77777777" w:rsidTr="00BF0BBD">
        <w:trPr>
          <w:trHeight w:val="600"/>
        </w:trPr>
        <w:tc>
          <w:tcPr>
            <w:tcW w:w="4700" w:type="dxa"/>
            <w:tcBorders>
              <w:top w:val="nil"/>
              <w:left w:val="nil"/>
              <w:bottom w:val="nil"/>
              <w:right w:val="nil"/>
            </w:tcBorders>
            <w:shd w:val="clear" w:color="auto" w:fill="auto"/>
            <w:vAlign w:val="bottom"/>
            <w:hideMark/>
          </w:tcPr>
          <w:p w14:paraId="361DDFE7" w14:textId="6E216E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09_1SA_24_04</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him Behold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09_1SA_28_21 </w:t>
            </w:r>
          </w:p>
        </w:tc>
      </w:tr>
      <w:tr w:rsidR="00BF0BBD" w:rsidRPr="00BF0BBD" w14:paraId="1134477A" w14:textId="77777777" w:rsidTr="00BF0BBD">
        <w:trPr>
          <w:trHeight w:val="300"/>
        </w:trPr>
        <w:tc>
          <w:tcPr>
            <w:tcW w:w="4700" w:type="dxa"/>
            <w:tcBorders>
              <w:top w:val="nil"/>
              <w:left w:val="nil"/>
              <w:bottom w:val="nil"/>
              <w:right w:val="nil"/>
            </w:tcBorders>
            <w:shd w:val="clear" w:color="auto" w:fill="auto"/>
            <w:vAlign w:val="bottom"/>
            <w:hideMark/>
          </w:tcPr>
          <w:p w14:paraId="721B024D" w14:textId="2E2E5C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09_1SA_28_03</w:t>
            </w:r>
            <w:r w:rsidR="00FF4471">
              <w:rPr>
                <w:rFonts w:ascii="Calibri" w:eastAsia="Times New Roman" w:hAnsi="Calibri" w:cs="Calibri"/>
                <w:color w:val="000000"/>
              </w:rPr>
              <w:t>,</w:t>
            </w:r>
            <w:r w:rsidRPr="00BF0BBD">
              <w:rPr>
                <w:rFonts w:ascii="Calibri" w:eastAsia="Times New Roman" w:hAnsi="Calibri" w:cs="Calibri"/>
                <w:color w:val="000000"/>
              </w:rPr>
              <w:t xml:space="preserve"> spirits and the</w:t>
            </w:r>
            <w:r w:rsidR="00644F35">
              <w:rPr>
                <w:rFonts w:ascii="Calibri" w:eastAsia="Times New Roman" w:hAnsi="Calibri" w:cs="Calibri"/>
                <w:color w:val="000000"/>
              </w:rPr>
              <w:t>, &lt;&lt;&lt;&lt;&lt;</w:t>
            </w:r>
          </w:p>
        </w:tc>
      </w:tr>
      <w:tr w:rsidR="00BF0BBD" w:rsidRPr="00BF0BBD" w14:paraId="20E36045" w14:textId="77777777" w:rsidTr="00BF0BBD">
        <w:trPr>
          <w:trHeight w:val="300"/>
        </w:trPr>
        <w:tc>
          <w:tcPr>
            <w:tcW w:w="4700" w:type="dxa"/>
            <w:tcBorders>
              <w:top w:val="nil"/>
              <w:left w:val="nil"/>
              <w:bottom w:val="nil"/>
              <w:right w:val="nil"/>
            </w:tcBorders>
            <w:shd w:val="clear" w:color="auto" w:fill="auto"/>
            <w:vAlign w:val="bottom"/>
            <w:hideMark/>
          </w:tcPr>
          <w:p w14:paraId="1DA6BE68" w14:textId="26C558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09_1SA_28_03</w:t>
            </w:r>
            <w:r w:rsidR="00FF4471">
              <w:rPr>
                <w:rFonts w:ascii="Calibri" w:eastAsia="Times New Roman" w:hAnsi="Calibri" w:cs="Calibri"/>
                <w:color w:val="000000"/>
              </w:rPr>
              <w:t>,</w:t>
            </w:r>
            <w:r w:rsidRPr="00BF0BBD">
              <w:rPr>
                <w:rFonts w:ascii="Calibri" w:eastAsia="Times New Roman" w:hAnsi="Calibri" w:cs="Calibri"/>
                <w:color w:val="000000"/>
              </w:rPr>
              <w:t xml:space="preserve"> spirits and the wizards</w:t>
            </w:r>
            <w:r w:rsidR="00644F35">
              <w:rPr>
                <w:rFonts w:ascii="Calibri" w:eastAsia="Times New Roman" w:hAnsi="Calibri" w:cs="Calibri"/>
                <w:color w:val="000000"/>
              </w:rPr>
              <w:t>, &lt;&lt;&lt;&lt;&lt;</w:t>
            </w:r>
          </w:p>
        </w:tc>
      </w:tr>
      <w:tr w:rsidR="00BF0BBD" w:rsidRPr="00BF0BBD" w14:paraId="2E7F66E0" w14:textId="77777777" w:rsidTr="00BF0BBD">
        <w:trPr>
          <w:trHeight w:val="600"/>
        </w:trPr>
        <w:tc>
          <w:tcPr>
            <w:tcW w:w="4700" w:type="dxa"/>
            <w:tcBorders>
              <w:top w:val="nil"/>
              <w:left w:val="nil"/>
              <w:bottom w:val="nil"/>
              <w:right w:val="nil"/>
            </w:tcBorders>
            <w:shd w:val="clear" w:color="auto" w:fill="auto"/>
            <w:vAlign w:val="bottom"/>
            <w:hideMark/>
          </w:tcPr>
          <w:p w14:paraId="4DF0EB4A" w14:textId="70BEF1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03_LEV_19_31</w:t>
            </w:r>
            <w:r w:rsidR="00FF4471">
              <w:rPr>
                <w:rFonts w:ascii="Calibri" w:eastAsia="Times New Roman" w:hAnsi="Calibri" w:cs="Calibri"/>
                <w:color w:val="000000"/>
              </w:rPr>
              <w:t>,</w:t>
            </w:r>
            <w:r w:rsidRPr="00BF0BBD">
              <w:rPr>
                <w:rFonts w:ascii="Calibri" w:eastAsia="Times New Roman" w:hAnsi="Calibri" w:cs="Calibri"/>
                <w:color w:val="000000"/>
              </w:rPr>
              <w:t xml:space="preserve"> that have familiar</w:t>
            </w:r>
            <w:r w:rsidR="00FF4471">
              <w:rPr>
                <w:rFonts w:ascii="Calibri" w:eastAsia="Times New Roman" w:hAnsi="Calibri" w:cs="Calibri"/>
                <w:color w:val="000000"/>
              </w:rPr>
              <w:t>,</w:t>
            </w:r>
            <w:r w:rsidRPr="00BF0BBD">
              <w:rPr>
                <w:rFonts w:ascii="Calibri" w:eastAsia="Times New Roman" w:hAnsi="Calibri" w:cs="Calibri"/>
                <w:color w:val="000000"/>
              </w:rPr>
              <w:t xml:space="preserve"> 23_ISA_19_03 </w:t>
            </w:r>
          </w:p>
        </w:tc>
      </w:tr>
      <w:tr w:rsidR="00BF0BBD" w:rsidRPr="00BF0BBD" w14:paraId="08AA8A59" w14:textId="77777777" w:rsidTr="00BF0BBD">
        <w:trPr>
          <w:trHeight w:val="600"/>
        </w:trPr>
        <w:tc>
          <w:tcPr>
            <w:tcW w:w="4700" w:type="dxa"/>
            <w:tcBorders>
              <w:top w:val="nil"/>
              <w:left w:val="nil"/>
              <w:bottom w:val="nil"/>
              <w:right w:val="nil"/>
            </w:tcBorders>
            <w:shd w:val="clear" w:color="auto" w:fill="auto"/>
            <w:vAlign w:val="bottom"/>
            <w:hideMark/>
          </w:tcPr>
          <w:p w14:paraId="689A75EA" w14:textId="49BE86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03_LEV_19_31</w:t>
            </w:r>
            <w:r w:rsidR="00FF4471">
              <w:rPr>
                <w:rFonts w:ascii="Calibri" w:eastAsia="Times New Roman" w:hAnsi="Calibri" w:cs="Calibri"/>
                <w:color w:val="000000"/>
              </w:rPr>
              <w:t>,</w:t>
            </w:r>
            <w:r w:rsidRPr="00BF0BBD">
              <w:rPr>
                <w:rFonts w:ascii="Calibri" w:eastAsia="Times New Roman" w:hAnsi="Calibri" w:cs="Calibri"/>
                <w:color w:val="000000"/>
              </w:rPr>
              <w:t xml:space="preserve"> that have familiar spirits</w:t>
            </w:r>
            <w:r w:rsidR="00FF4471">
              <w:rPr>
                <w:rFonts w:ascii="Calibri" w:eastAsia="Times New Roman" w:hAnsi="Calibri" w:cs="Calibri"/>
                <w:color w:val="000000"/>
              </w:rPr>
              <w:t>,</w:t>
            </w:r>
            <w:r w:rsidRPr="00BF0BBD">
              <w:rPr>
                <w:rFonts w:ascii="Calibri" w:eastAsia="Times New Roman" w:hAnsi="Calibri" w:cs="Calibri"/>
                <w:color w:val="000000"/>
              </w:rPr>
              <w:t xml:space="preserve"> 23_ISA_19_03 </w:t>
            </w:r>
          </w:p>
        </w:tc>
      </w:tr>
      <w:tr w:rsidR="00BF0BBD" w:rsidRPr="00BF0BBD" w14:paraId="7B1BC8C0" w14:textId="77777777" w:rsidTr="00BF0BBD">
        <w:trPr>
          <w:trHeight w:val="300"/>
        </w:trPr>
        <w:tc>
          <w:tcPr>
            <w:tcW w:w="4700" w:type="dxa"/>
            <w:tcBorders>
              <w:top w:val="nil"/>
              <w:left w:val="nil"/>
              <w:bottom w:val="nil"/>
              <w:right w:val="nil"/>
            </w:tcBorders>
            <w:shd w:val="clear" w:color="auto" w:fill="auto"/>
            <w:vAlign w:val="bottom"/>
            <w:hideMark/>
          </w:tcPr>
          <w:p w14:paraId="118A20DF" w14:textId="43F5F8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09_1SA_28_03</w:t>
            </w:r>
            <w:r w:rsidR="00FF4471">
              <w:rPr>
                <w:rFonts w:ascii="Calibri" w:eastAsia="Times New Roman" w:hAnsi="Calibri" w:cs="Calibri"/>
                <w:color w:val="000000"/>
              </w:rPr>
              <w:t>,</w:t>
            </w:r>
            <w:r w:rsidRPr="00BF0BBD">
              <w:rPr>
                <w:rFonts w:ascii="Calibri" w:eastAsia="Times New Roman" w:hAnsi="Calibri" w:cs="Calibri"/>
                <w:color w:val="000000"/>
              </w:rPr>
              <w:t xml:space="preserve"> the wizards out</w:t>
            </w:r>
            <w:r w:rsidR="00644F35">
              <w:rPr>
                <w:rFonts w:ascii="Calibri" w:eastAsia="Times New Roman" w:hAnsi="Calibri" w:cs="Calibri"/>
                <w:color w:val="000000"/>
              </w:rPr>
              <w:t>, &lt;&lt;&lt;&lt;&lt;</w:t>
            </w:r>
          </w:p>
        </w:tc>
      </w:tr>
      <w:tr w:rsidR="00BF0BBD" w:rsidRPr="00BF0BBD" w14:paraId="0E31111E" w14:textId="77777777" w:rsidTr="00BF0BBD">
        <w:trPr>
          <w:trHeight w:val="300"/>
        </w:trPr>
        <w:tc>
          <w:tcPr>
            <w:tcW w:w="4700" w:type="dxa"/>
            <w:tcBorders>
              <w:top w:val="nil"/>
              <w:left w:val="nil"/>
              <w:bottom w:val="nil"/>
              <w:right w:val="nil"/>
            </w:tcBorders>
            <w:shd w:val="clear" w:color="auto" w:fill="auto"/>
            <w:vAlign w:val="bottom"/>
            <w:hideMark/>
          </w:tcPr>
          <w:p w14:paraId="73F1615D" w14:textId="36C48D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09_1SA_28_03</w:t>
            </w:r>
            <w:r w:rsidR="00FF4471">
              <w:rPr>
                <w:rFonts w:ascii="Calibri" w:eastAsia="Times New Roman" w:hAnsi="Calibri" w:cs="Calibri"/>
                <w:color w:val="000000"/>
              </w:rPr>
              <w:t>,</w:t>
            </w:r>
            <w:r w:rsidRPr="00BF0BBD">
              <w:rPr>
                <w:rFonts w:ascii="Calibri" w:eastAsia="Times New Roman" w:hAnsi="Calibri" w:cs="Calibri"/>
                <w:color w:val="000000"/>
              </w:rPr>
              <w:t xml:space="preserve"> the wizards out of</w:t>
            </w:r>
            <w:r w:rsidR="00644F35">
              <w:rPr>
                <w:rFonts w:ascii="Calibri" w:eastAsia="Times New Roman" w:hAnsi="Calibri" w:cs="Calibri"/>
                <w:color w:val="000000"/>
              </w:rPr>
              <w:t>, &lt;&lt;&lt;&lt;&lt;</w:t>
            </w:r>
          </w:p>
        </w:tc>
      </w:tr>
      <w:tr w:rsidR="00BF0BBD" w:rsidRPr="00BF0BBD" w14:paraId="0C1BA911" w14:textId="77777777" w:rsidTr="00BF0BBD">
        <w:trPr>
          <w:trHeight w:val="600"/>
        </w:trPr>
        <w:tc>
          <w:tcPr>
            <w:tcW w:w="4700" w:type="dxa"/>
            <w:tcBorders>
              <w:top w:val="nil"/>
              <w:left w:val="nil"/>
              <w:bottom w:val="nil"/>
              <w:right w:val="nil"/>
            </w:tcBorders>
            <w:shd w:val="clear" w:color="auto" w:fill="auto"/>
            <w:vAlign w:val="bottom"/>
            <w:hideMark/>
          </w:tcPr>
          <w:p w14:paraId="0B6A67C5" w14:textId="439A20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01_GEN_03_02</w:t>
            </w:r>
            <w:r w:rsidR="00FF4471">
              <w:rPr>
                <w:rFonts w:ascii="Calibri" w:eastAsia="Times New Roman" w:hAnsi="Calibri" w:cs="Calibri"/>
                <w:color w:val="000000"/>
              </w:rPr>
              <w:t>,</w:t>
            </w:r>
            <w:r w:rsidRPr="00BF0BBD">
              <w:rPr>
                <w:rFonts w:ascii="Calibri" w:eastAsia="Times New Roman" w:hAnsi="Calibri" w:cs="Calibri"/>
                <w:color w:val="000000"/>
              </w:rPr>
              <w:t xml:space="preserve"> the woman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10_2SA_17_20 </w:t>
            </w:r>
          </w:p>
        </w:tc>
      </w:tr>
      <w:tr w:rsidR="00BF0BBD" w:rsidRPr="00BF0BBD" w14:paraId="37472F30" w14:textId="77777777" w:rsidTr="00BF0BBD">
        <w:trPr>
          <w:trHeight w:val="300"/>
        </w:trPr>
        <w:tc>
          <w:tcPr>
            <w:tcW w:w="4700" w:type="dxa"/>
            <w:tcBorders>
              <w:top w:val="nil"/>
              <w:left w:val="nil"/>
              <w:bottom w:val="nil"/>
              <w:right w:val="nil"/>
            </w:tcBorders>
            <w:shd w:val="clear" w:color="auto" w:fill="auto"/>
            <w:vAlign w:val="bottom"/>
            <w:hideMark/>
          </w:tcPr>
          <w:p w14:paraId="1C31A301" w14:textId="3A4255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those that have</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17_EST_03_09 </w:t>
            </w:r>
          </w:p>
        </w:tc>
      </w:tr>
      <w:tr w:rsidR="00BF0BBD" w:rsidRPr="00BF0BBD" w14:paraId="6CDE0666" w14:textId="77777777" w:rsidTr="00BF0BBD">
        <w:trPr>
          <w:trHeight w:val="300"/>
        </w:trPr>
        <w:tc>
          <w:tcPr>
            <w:tcW w:w="4700" w:type="dxa"/>
            <w:tcBorders>
              <w:top w:val="nil"/>
              <w:left w:val="nil"/>
              <w:bottom w:val="nil"/>
              <w:right w:val="nil"/>
            </w:tcBorders>
            <w:shd w:val="clear" w:color="auto" w:fill="auto"/>
            <w:vAlign w:val="bottom"/>
            <w:hideMark/>
          </w:tcPr>
          <w:p w14:paraId="40EA0567" w14:textId="3E1787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09_1SA_24_04</w:t>
            </w:r>
            <w:r w:rsidR="00FF4471">
              <w:rPr>
                <w:rFonts w:ascii="Calibri" w:eastAsia="Times New Roman" w:hAnsi="Calibri" w:cs="Calibri"/>
                <w:color w:val="000000"/>
              </w:rPr>
              <w:t>,</w:t>
            </w:r>
            <w:r w:rsidRPr="00BF0BBD">
              <w:rPr>
                <w:rFonts w:ascii="Calibri" w:eastAsia="Times New Roman" w:hAnsi="Calibri" w:cs="Calibri"/>
                <w:color w:val="000000"/>
              </w:rPr>
              <w:t xml:space="preserve"> unto him Behold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09_1SA_28_21 </w:t>
            </w:r>
          </w:p>
        </w:tc>
      </w:tr>
      <w:tr w:rsidR="00BF0BBD" w:rsidRPr="00BF0BBD" w14:paraId="03F447BF" w14:textId="77777777" w:rsidTr="00BF0BBD">
        <w:trPr>
          <w:trHeight w:val="300"/>
        </w:trPr>
        <w:tc>
          <w:tcPr>
            <w:tcW w:w="4700" w:type="dxa"/>
            <w:tcBorders>
              <w:top w:val="nil"/>
              <w:left w:val="nil"/>
              <w:bottom w:val="nil"/>
              <w:right w:val="nil"/>
            </w:tcBorders>
            <w:shd w:val="clear" w:color="auto" w:fill="auto"/>
            <w:vAlign w:val="bottom"/>
            <w:hideMark/>
          </w:tcPr>
          <w:p w14:paraId="1CA869EC" w14:textId="2D41C5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09_1SA_08_05</w:t>
            </w:r>
            <w:r w:rsidR="00FF4471">
              <w:rPr>
                <w:rFonts w:ascii="Calibri" w:eastAsia="Times New Roman" w:hAnsi="Calibri" w:cs="Calibri"/>
                <w:color w:val="000000"/>
              </w:rPr>
              <w:t>,</w:t>
            </w:r>
            <w:r w:rsidRPr="00BF0BBD">
              <w:rPr>
                <w:rFonts w:ascii="Calibri" w:eastAsia="Times New Roman" w:hAnsi="Calibri" w:cs="Calibri"/>
                <w:color w:val="000000"/>
              </w:rPr>
              <w:t xml:space="preserve"> unto him Behold thou</w:t>
            </w:r>
            <w:r w:rsidR="00644F35">
              <w:rPr>
                <w:rFonts w:ascii="Calibri" w:eastAsia="Times New Roman" w:hAnsi="Calibri" w:cs="Calibri"/>
                <w:color w:val="000000"/>
              </w:rPr>
              <w:t>, &lt;&lt;&lt;&lt;&lt;</w:t>
            </w:r>
          </w:p>
        </w:tc>
      </w:tr>
      <w:tr w:rsidR="00BF0BBD" w:rsidRPr="00BF0BBD" w14:paraId="093FC5B1" w14:textId="77777777" w:rsidTr="00BF0BBD">
        <w:trPr>
          <w:trHeight w:val="300"/>
        </w:trPr>
        <w:tc>
          <w:tcPr>
            <w:tcW w:w="4700" w:type="dxa"/>
            <w:tcBorders>
              <w:top w:val="nil"/>
              <w:left w:val="nil"/>
              <w:bottom w:val="nil"/>
              <w:right w:val="nil"/>
            </w:tcBorders>
            <w:shd w:val="clear" w:color="auto" w:fill="auto"/>
            <w:vAlign w:val="bottom"/>
            <w:hideMark/>
          </w:tcPr>
          <w:p w14:paraId="4D712907" w14:textId="3B11CC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09_1SA_28_03</w:t>
            </w:r>
            <w:r w:rsidR="00FF4471">
              <w:rPr>
                <w:rFonts w:ascii="Calibri" w:eastAsia="Times New Roman" w:hAnsi="Calibri" w:cs="Calibri"/>
                <w:color w:val="000000"/>
              </w:rPr>
              <w:t>,</w:t>
            </w:r>
            <w:r w:rsidRPr="00BF0BBD">
              <w:rPr>
                <w:rFonts w:ascii="Calibri" w:eastAsia="Times New Roman" w:hAnsi="Calibri" w:cs="Calibri"/>
                <w:color w:val="000000"/>
              </w:rPr>
              <w:t xml:space="preserve"> wizards out of</w:t>
            </w:r>
            <w:r w:rsidR="00644F35">
              <w:rPr>
                <w:rFonts w:ascii="Calibri" w:eastAsia="Times New Roman" w:hAnsi="Calibri" w:cs="Calibri"/>
                <w:color w:val="000000"/>
              </w:rPr>
              <w:t>, &lt;&lt;&lt;&lt;&lt;</w:t>
            </w:r>
          </w:p>
        </w:tc>
      </w:tr>
      <w:tr w:rsidR="00BF0BBD" w:rsidRPr="00BF0BBD" w14:paraId="1D492722" w14:textId="77777777" w:rsidTr="00BF0BBD">
        <w:trPr>
          <w:trHeight w:val="300"/>
        </w:trPr>
        <w:tc>
          <w:tcPr>
            <w:tcW w:w="4700" w:type="dxa"/>
            <w:tcBorders>
              <w:top w:val="nil"/>
              <w:left w:val="nil"/>
              <w:bottom w:val="nil"/>
              <w:right w:val="nil"/>
            </w:tcBorders>
            <w:shd w:val="clear" w:color="auto" w:fill="auto"/>
            <w:vAlign w:val="bottom"/>
            <w:hideMark/>
          </w:tcPr>
          <w:p w14:paraId="6E8FCA1A" w14:textId="1D6525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09_1SA_28_03</w:t>
            </w:r>
            <w:r w:rsidR="00FF4471">
              <w:rPr>
                <w:rFonts w:ascii="Calibri" w:eastAsia="Times New Roman" w:hAnsi="Calibri" w:cs="Calibri"/>
                <w:color w:val="000000"/>
              </w:rPr>
              <w:t>,</w:t>
            </w:r>
            <w:r w:rsidRPr="00BF0BBD">
              <w:rPr>
                <w:rFonts w:ascii="Calibri" w:eastAsia="Times New Roman" w:hAnsi="Calibri" w:cs="Calibri"/>
                <w:color w:val="000000"/>
              </w:rPr>
              <w:t xml:space="preserve"> wizards out of the</w:t>
            </w:r>
            <w:r w:rsidR="00644F35">
              <w:rPr>
                <w:rFonts w:ascii="Calibri" w:eastAsia="Times New Roman" w:hAnsi="Calibri" w:cs="Calibri"/>
                <w:color w:val="000000"/>
              </w:rPr>
              <w:t>, &lt;&lt;&lt;&lt;&lt;</w:t>
            </w:r>
          </w:p>
        </w:tc>
      </w:tr>
      <w:tr w:rsidR="00BF0BBD" w:rsidRPr="00BF0BBD" w14:paraId="2DC0B789" w14:textId="77777777" w:rsidTr="00BF0BBD">
        <w:trPr>
          <w:trHeight w:val="600"/>
        </w:trPr>
        <w:tc>
          <w:tcPr>
            <w:tcW w:w="4700" w:type="dxa"/>
            <w:tcBorders>
              <w:top w:val="nil"/>
              <w:left w:val="nil"/>
              <w:bottom w:val="nil"/>
              <w:right w:val="nil"/>
            </w:tcBorders>
            <w:shd w:val="clear" w:color="auto" w:fill="auto"/>
            <w:vAlign w:val="bottom"/>
            <w:hideMark/>
          </w:tcPr>
          <w:p w14:paraId="1A6EF52E" w14:textId="482B21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01_GEN_03_02</w:t>
            </w:r>
            <w:r w:rsidR="00FF4471">
              <w:rPr>
                <w:rFonts w:ascii="Calibri" w:eastAsia="Times New Roman" w:hAnsi="Calibri" w:cs="Calibri"/>
                <w:color w:val="000000"/>
              </w:rPr>
              <w:t>,</w:t>
            </w:r>
            <w:r w:rsidRPr="00BF0BBD">
              <w:rPr>
                <w:rFonts w:ascii="Calibri" w:eastAsia="Times New Roman" w:hAnsi="Calibri" w:cs="Calibri"/>
                <w:color w:val="000000"/>
              </w:rPr>
              <w:t xml:space="preserve"> woman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10_2SA_17_20 </w:t>
            </w:r>
          </w:p>
        </w:tc>
      </w:tr>
      <w:tr w:rsidR="00BF0BBD" w:rsidRPr="00BF0BBD" w14:paraId="235AC948" w14:textId="77777777" w:rsidTr="00BF0BBD">
        <w:trPr>
          <w:trHeight w:val="900"/>
        </w:trPr>
        <w:tc>
          <w:tcPr>
            <w:tcW w:w="4700" w:type="dxa"/>
            <w:tcBorders>
              <w:top w:val="nil"/>
              <w:left w:val="nil"/>
              <w:bottom w:val="nil"/>
              <w:right w:val="nil"/>
            </w:tcBorders>
            <w:shd w:val="clear" w:color="auto" w:fill="auto"/>
            <w:vAlign w:val="bottom"/>
            <w:hideMark/>
          </w:tcPr>
          <w:p w14:paraId="554DC3B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09_1SA_28:10 And Saul sware to her by the LORD, saying, [As] the LORD liveth, there shall no punishment happen to thee for this thing. #,</w:t>
            </w:r>
          </w:p>
        </w:tc>
      </w:tr>
      <w:tr w:rsidR="00BF0BBD" w:rsidRPr="00BF0BBD" w14:paraId="32A86754" w14:textId="77777777" w:rsidTr="00BF0BBD">
        <w:trPr>
          <w:trHeight w:val="300"/>
        </w:trPr>
        <w:tc>
          <w:tcPr>
            <w:tcW w:w="4700" w:type="dxa"/>
            <w:tcBorders>
              <w:top w:val="nil"/>
              <w:left w:val="nil"/>
              <w:bottom w:val="nil"/>
              <w:right w:val="nil"/>
            </w:tcBorders>
            <w:shd w:val="clear" w:color="auto" w:fill="auto"/>
            <w:vAlign w:val="bottom"/>
            <w:hideMark/>
          </w:tcPr>
          <w:p w14:paraId="6CE89BA8" w14:textId="4A480F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09_1SA_19_06</w:t>
            </w:r>
            <w:r w:rsidR="00FF4471">
              <w:rPr>
                <w:rFonts w:ascii="Calibri" w:eastAsia="Times New Roman" w:hAnsi="Calibri" w:cs="Calibri"/>
                <w:color w:val="000000"/>
              </w:rPr>
              <w:t>,</w:t>
            </w:r>
            <w:r w:rsidRPr="00BF0BBD">
              <w:rPr>
                <w:rFonts w:ascii="Calibri" w:eastAsia="Times New Roman" w:hAnsi="Calibri" w:cs="Calibri"/>
                <w:color w:val="000000"/>
              </w:rPr>
              <w:t xml:space="preserve"> and Saul sware</w:t>
            </w:r>
            <w:r w:rsidR="00644F35">
              <w:rPr>
                <w:rFonts w:ascii="Calibri" w:eastAsia="Times New Roman" w:hAnsi="Calibri" w:cs="Calibri"/>
                <w:color w:val="000000"/>
              </w:rPr>
              <w:t>, &lt;&lt;&lt;&lt;&lt;</w:t>
            </w:r>
          </w:p>
        </w:tc>
      </w:tr>
      <w:tr w:rsidR="00BF0BBD" w:rsidRPr="00BF0BBD" w14:paraId="2DDCFC7D" w14:textId="77777777" w:rsidTr="00BF0BBD">
        <w:trPr>
          <w:trHeight w:val="300"/>
        </w:trPr>
        <w:tc>
          <w:tcPr>
            <w:tcW w:w="4700" w:type="dxa"/>
            <w:tcBorders>
              <w:top w:val="nil"/>
              <w:left w:val="nil"/>
              <w:bottom w:val="nil"/>
              <w:right w:val="nil"/>
            </w:tcBorders>
            <w:shd w:val="clear" w:color="auto" w:fill="auto"/>
            <w:vAlign w:val="bottom"/>
            <w:hideMark/>
          </w:tcPr>
          <w:p w14:paraId="0190DF8E" w14:textId="1F5882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09_1SA_26_16</w:t>
            </w:r>
            <w:r w:rsidR="00FF4471">
              <w:rPr>
                <w:rFonts w:ascii="Calibri" w:eastAsia="Times New Roman" w:hAnsi="Calibri" w:cs="Calibri"/>
                <w:color w:val="000000"/>
              </w:rPr>
              <w:t>,</w:t>
            </w:r>
            <w:r w:rsidRPr="00BF0BBD">
              <w:rPr>
                <w:rFonts w:ascii="Calibri" w:eastAsia="Times New Roman" w:hAnsi="Calibri" w:cs="Calibri"/>
                <w:color w:val="000000"/>
              </w:rPr>
              <w:t xml:space="preserve"> as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09_1SA_29_06 </w:t>
            </w:r>
          </w:p>
        </w:tc>
      </w:tr>
      <w:tr w:rsidR="00BF0BBD" w:rsidRPr="00BF0BBD" w14:paraId="5213333C" w14:textId="77777777" w:rsidTr="00BF0BBD">
        <w:trPr>
          <w:trHeight w:val="600"/>
        </w:trPr>
        <w:tc>
          <w:tcPr>
            <w:tcW w:w="4700" w:type="dxa"/>
            <w:tcBorders>
              <w:top w:val="nil"/>
              <w:left w:val="nil"/>
              <w:bottom w:val="nil"/>
              <w:right w:val="nil"/>
            </w:tcBorders>
            <w:shd w:val="clear" w:color="auto" w:fill="auto"/>
            <w:vAlign w:val="bottom"/>
            <w:hideMark/>
          </w:tcPr>
          <w:p w14:paraId="11CF2034" w14:textId="1D4131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09_1SA_26_16</w:t>
            </w:r>
            <w:r w:rsidR="00FF4471">
              <w:rPr>
                <w:rFonts w:ascii="Calibri" w:eastAsia="Times New Roman" w:hAnsi="Calibri" w:cs="Calibri"/>
                <w:color w:val="000000"/>
              </w:rPr>
              <w:t>,</w:t>
            </w:r>
            <w:r w:rsidRPr="00BF0BBD">
              <w:rPr>
                <w:rFonts w:ascii="Calibri" w:eastAsia="Times New Roman" w:hAnsi="Calibri" w:cs="Calibri"/>
                <w:color w:val="000000"/>
              </w:rPr>
              <w:t xml:space="preserve"> as the LORD liveth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09_1SA_29_06 </w:t>
            </w:r>
          </w:p>
        </w:tc>
      </w:tr>
      <w:tr w:rsidR="00BF0BBD" w:rsidRPr="00BF0BBD" w14:paraId="59FEFD44" w14:textId="77777777" w:rsidTr="00BF0BBD">
        <w:trPr>
          <w:trHeight w:val="300"/>
        </w:trPr>
        <w:tc>
          <w:tcPr>
            <w:tcW w:w="4700" w:type="dxa"/>
            <w:tcBorders>
              <w:top w:val="nil"/>
              <w:left w:val="nil"/>
              <w:bottom w:val="nil"/>
              <w:right w:val="nil"/>
            </w:tcBorders>
            <w:shd w:val="clear" w:color="auto" w:fill="auto"/>
            <w:vAlign w:val="bottom"/>
            <w:hideMark/>
          </w:tcPr>
          <w:p w14:paraId="45A159CE" w14:textId="61F2C4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09_1SA_24_21</w:t>
            </w:r>
            <w:r w:rsidR="00FF4471">
              <w:rPr>
                <w:rFonts w:ascii="Calibri" w:eastAsia="Times New Roman" w:hAnsi="Calibri" w:cs="Calibri"/>
                <w:color w:val="000000"/>
              </w:rPr>
              <w:t>,</w:t>
            </w:r>
            <w:r w:rsidRPr="00BF0BBD">
              <w:rPr>
                <w:rFonts w:ascii="Calibri" w:eastAsia="Times New Roman" w:hAnsi="Calibri" w:cs="Calibri"/>
                <w:color w:val="000000"/>
              </w:rPr>
              <w:t xml:space="preserve"> by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10_2SA_19_07 </w:t>
            </w:r>
          </w:p>
        </w:tc>
      </w:tr>
      <w:tr w:rsidR="00BF0BBD" w:rsidRPr="00BF0BBD" w14:paraId="0B056CA7" w14:textId="77777777" w:rsidTr="00BF0BBD">
        <w:trPr>
          <w:trHeight w:val="300"/>
        </w:trPr>
        <w:tc>
          <w:tcPr>
            <w:tcW w:w="4700" w:type="dxa"/>
            <w:tcBorders>
              <w:top w:val="nil"/>
              <w:left w:val="nil"/>
              <w:bottom w:val="nil"/>
              <w:right w:val="nil"/>
            </w:tcBorders>
            <w:shd w:val="clear" w:color="auto" w:fill="auto"/>
            <w:vAlign w:val="bottom"/>
            <w:hideMark/>
          </w:tcPr>
          <w:p w14:paraId="2646F3D8" w14:textId="34B223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by the LORD saying</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11_1KI_02_08 </w:t>
            </w:r>
          </w:p>
        </w:tc>
      </w:tr>
      <w:tr w:rsidR="00BF0BBD" w:rsidRPr="00BF0BBD" w14:paraId="5096D620" w14:textId="77777777" w:rsidTr="00BF0BBD">
        <w:trPr>
          <w:trHeight w:val="300"/>
        </w:trPr>
        <w:tc>
          <w:tcPr>
            <w:tcW w:w="4700" w:type="dxa"/>
            <w:tcBorders>
              <w:top w:val="nil"/>
              <w:left w:val="nil"/>
              <w:bottom w:val="nil"/>
              <w:right w:val="nil"/>
            </w:tcBorders>
            <w:shd w:val="clear" w:color="auto" w:fill="auto"/>
            <w:vAlign w:val="bottom"/>
            <w:hideMark/>
          </w:tcPr>
          <w:p w14:paraId="6A260B92" w14:textId="006F00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01_GEN_38_16</w:t>
            </w:r>
            <w:r w:rsidR="00FF4471">
              <w:rPr>
                <w:rFonts w:ascii="Calibri" w:eastAsia="Times New Roman" w:hAnsi="Calibri" w:cs="Calibri"/>
                <w:color w:val="000000"/>
              </w:rPr>
              <w:t>,</w:t>
            </w:r>
            <w:r w:rsidRPr="00BF0BBD">
              <w:rPr>
                <w:rFonts w:ascii="Calibri" w:eastAsia="Times New Roman" w:hAnsi="Calibri" w:cs="Calibri"/>
                <w:color w:val="000000"/>
              </w:rPr>
              <w:t xml:space="preserve"> her by the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23_ISA_51_18 </w:t>
            </w:r>
          </w:p>
        </w:tc>
      </w:tr>
      <w:tr w:rsidR="00BF0BBD" w:rsidRPr="00BF0BBD" w14:paraId="5CF88C50" w14:textId="77777777" w:rsidTr="00BF0BBD">
        <w:trPr>
          <w:trHeight w:val="300"/>
        </w:trPr>
        <w:tc>
          <w:tcPr>
            <w:tcW w:w="4700" w:type="dxa"/>
            <w:tcBorders>
              <w:top w:val="nil"/>
              <w:left w:val="nil"/>
              <w:bottom w:val="nil"/>
              <w:right w:val="nil"/>
            </w:tcBorders>
            <w:shd w:val="clear" w:color="auto" w:fill="auto"/>
            <w:vAlign w:val="bottom"/>
            <w:hideMark/>
          </w:tcPr>
          <w:p w14:paraId="45A16DA7" w14:textId="7C449E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09_1SA_14_45</w:t>
            </w:r>
            <w:r w:rsidR="00FF4471">
              <w:rPr>
                <w:rFonts w:ascii="Calibri" w:eastAsia="Times New Roman" w:hAnsi="Calibri" w:cs="Calibri"/>
                <w:color w:val="000000"/>
              </w:rPr>
              <w:t>,</w:t>
            </w:r>
            <w:r w:rsidRPr="00BF0BBD">
              <w:rPr>
                <w:rFonts w:ascii="Calibri" w:eastAsia="Times New Roman" w:hAnsi="Calibri" w:cs="Calibri"/>
                <w:color w:val="000000"/>
              </w:rPr>
              <w:t xml:space="preserve"> liveth there shall</w:t>
            </w:r>
            <w:r w:rsidR="00644F35">
              <w:rPr>
                <w:rFonts w:ascii="Calibri" w:eastAsia="Times New Roman" w:hAnsi="Calibri" w:cs="Calibri"/>
                <w:color w:val="000000"/>
              </w:rPr>
              <w:t>, &lt;&lt;&lt;&lt;&lt;</w:t>
            </w:r>
          </w:p>
        </w:tc>
      </w:tr>
      <w:tr w:rsidR="00BF0BBD" w:rsidRPr="00BF0BBD" w14:paraId="17A8C081" w14:textId="77777777" w:rsidTr="00BF0BBD">
        <w:trPr>
          <w:trHeight w:val="300"/>
        </w:trPr>
        <w:tc>
          <w:tcPr>
            <w:tcW w:w="4700" w:type="dxa"/>
            <w:tcBorders>
              <w:top w:val="nil"/>
              <w:left w:val="nil"/>
              <w:bottom w:val="nil"/>
              <w:right w:val="nil"/>
            </w:tcBorders>
            <w:shd w:val="clear" w:color="auto" w:fill="auto"/>
            <w:vAlign w:val="bottom"/>
            <w:hideMark/>
          </w:tcPr>
          <w:p w14:paraId="462BC170" w14:textId="1320ED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09_1SA_14_45</w:t>
            </w:r>
            <w:r w:rsidR="00FF4471">
              <w:rPr>
                <w:rFonts w:ascii="Calibri" w:eastAsia="Times New Roman" w:hAnsi="Calibri" w:cs="Calibri"/>
                <w:color w:val="000000"/>
              </w:rPr>
              <w:t>,</w:t>
            </w:r>
            <w:r w:rsidRPr="00BF0BBD">
              <w:rPr>
                <w:rFonts w:ascii="Calibri" w:eastAsia="Times New Roman" w:hAnsi="Calibri" w:cs="Calibri"/>
                <w:color w:val="000000"/>
              </w:rPr>
              <w:t xml:space="preserve"> LORD liveth there</w:t>
            </w:r>
            <w:r w:rsidR="00644F35">
              <w:rPr>
                <w:rFonts w:ascii="Calibri" w:eastAsia="Times New Roman" w:hAnsi="Calibri" w:cs="Calibri"/>
                <w:color w:val="000000"/>
              </w:rPr>
              <w:t>, &lt;&lt;&lt;&lt;&lt;</w:t>
            </w:r>
          </w:p>
        </w:tc>
      </w:tr>
      <w:tr w:rsidR="00BF0BBD" w:rsidRPr="00BF0BBD" w14:paraId="2105F973" w14:textId="77777777" w:rsidTr="00BF0BBD">
        <w:trPr>
          <w:trHeight w:val="300"/>
        </w:trPr>
        <w:tc>
          <w:tcPr>
            <w:tcW w:w="4700" w:type="dxa"/>
            <w:tcBorders>
              <w:top w:val="nil"/>
              <w:left w:val="nil"/>
              <w:bottom w:val="nil"/>
              <w:right w:val="nil"/>
            </w:tcBorders>
            <w:shd w:val="clear" w:color="auto" w:fill="auto"/>
            <w:vAlign w:val="bottom"/>
            <w:hideMark/>
          </w:tcPr>
          <w:p w14:paraId="3FEDCE09" w14:textId="3D1999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09_1SA_14_45</w:t>
            </w:r>
            <w:r w:rsidR="00FF4471">
              <w:rPr>
                <w:rFonts w:ascii="Calibri" w:eastAsia="Times New Roman" w:hAnsi="Calibri" w:cs="Calibri"/>
                <w:color w:val="000000"/>
              </w:rPr>
              <w:t>,</w:t>
            </w:r>
            <w:r w:rsidRPr="00BF0BBD">
              <w:rPr>
                <w:rFonts w:ascii="Calibri" w:eastAsia="Times New Roman" w:hAnsi="Calibri" w:cs="Calibri"/>
                <w:color w:val="000000"/>
              </w:rPr>
              <w:t xml:space="preserve"> LORD liveth there shall</w:t>
            </w:r>
            <w:r w:rsidR="00644F35">
              <w:rPr>
                <w:rFonts w:ascii="Calibri" w:eastAsia="Times New Roman" w:hAnsi="Calibri" w:cs="Calibri"/>
                <w:color w:val="000000"/>
              </w:rPr>
              <w:t>, &lt;&lt;&lt;&lt;&lt;</w:t>
            </w:r>
          </w:p>
        </w:tc>
      </w:tr>
      <w:tr w:rsidR="00BF0BBD" w:rsidRPr="00BF0BBD" w14:paraId="08B2ECB7" w14:textId="77777777" w:rsidTr="00BF0BBD">
        <w:trPr>
          <w:trHeight w:val="300"/>
        </w:trPr>
        <w:tc>
          <w:tcPr>
            <w:tcW w:w="4700" w:type="dxa"/>
            <w:tcBorders>
              <w:top w:val="nil"/>
              <w:left w:val="nil"/>
              <w:bottom w:val="nil"/>
              <w:right w:val="nil"/>
            </w:tcBorders>
            <w:shd w:val="clear" w:color="auto" w:fill="auto"/>
            <w:vAlign w:val="bottom"/>
            <w:hideMark/>
          </w:tcPr>
          <w:p w14:paraId="7D3F83DF" w14:textId="152163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04_NUM_32_31</w:t>
            </w:r>
            <w:r w:rsidR="00FF4471">
              <w:rPr>
                <w:rFonts w:ascii="Calibri" w:eastAsia="Times New Roman" w:hAnsi="Calibri" w:cs="Calibri"/>
                <w:color w:val="000000"/>
              </w:rPr>
              <w:t>,</w:t>
            </w:r>
            <w:r w:rsidRPr="00BF0BBD">
              <w:rPr>
                <w:rFonts w:ascii="Calibri" w:eastAsia="Times New Roman" w:hAnsi="Calibri" w:cs="Calibri"/>
                <w:color w:val="000000"/>
              </w:rPr>
              <w:t xml:space="preserve"> saying As the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24_JER_38_16 </w:t>
            </w:r>
          </w:p>
        </w:tc>
      </w:tr>
      <w:tr w:rsidR="00BF0BBD" w:rsidRPr="00BF0BBD" w14:paraId="6C1C2E6F" w14:textId="77777777" w:rsidTr="00BF0BBD">
        <w:trPr>
          <w:trHeight w:val="300"/>
        </w:trPr>
        <w:tc>
          <w:tcPr>
            <w:tcW w:w="4700" w:type="dxa"/>
            <w:tcBorders>
              <w:top w:val="nil"/>
              <w:left w:val="nil"/>
              <w:bottom w:val="nil"/>
              <w:right w:val="nil"/>
            </w:tcBorders>
            <w:shd w:val="clear" w:color="auto" w:fill="auto"/>
            <w:vAlign w:val="bottom"/>
            <w:hideMark/>
          </w:tcPr>
          <w:p w14:paraId="532FCEC5" w14:textId="6BAE4E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04_NUM_32_31</w:t>
            </w:r>
            <w:r w:rsidR="00FF4471">
              <w:rPr>
                <w:rFonts w:ascii="Calibri" w:eastAsia="Times New Roman" w:hAnsi="Calibri" w:cs="Calibri"/>
                <w:color w:val="000000"/>
              </w:rPr>
              <w:t>,</w:t>
            </w:r>
            <w:r w:rsidRPr="00BF0BBD">
              <w:rPr>
                <w:rFonts w:ascii="Calibri" w:eastAsia="Times New Roman" w:hAnsi="Calibri" w:cs="Calibri"/>
                <w:color w:val="000000"/>
              </w:rPr>
              <w:t xml:space="preserve"> saying As the LORD</w:t>
            </w:r>
            <w:r w:rsidR="00644F35">
              <w:rPr>
                <w:rFonts w:ascii="Calibri" w:eastAsia="Times New Roman" w:hAnsi="Calibri" w:cs="Calibri"/>
                <w:color w:val="000000"/>
              </w:rPr>
              <w:t>, &lt;&lt;&lt;&lt;&lt;</w:t>
            </w:r>
          </w:p>
        </w:tc>
      </w:tr>
      <w:tr w:rsidR="00BF0BBD" w:rsidRPr="00BF0BBD" w14:paraId="5C6BCBC6" w14:textId="77777777" w:rsidTr="00BF0BBD">
        <w:trPr>
          <w:trHeight w:val="300"/>
        </w:trPr>
        <w:tc>
          <w:tcPr>
            <w:tcW w:w="4700" w:type="dxa"/>
            <w:tcBorders>
              <w:top w:val="nil"/>
              <w:left w:val="nil"/>
              <w:bottom w:val="nil"/>
              <w:right w:val="nil"/>
            </w:tcBorders>
            <w:shd w:val="clear" w:color="auto" w:fill="auto"/>
            <w:vAlign w:val="bottom"/>
            <w:hideMark/>
          </w:tcPr>
          <w:p w14:paraId="102E547C" w14:textId="461369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09_1SA_26_16</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liveth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09_1SA_29_06 </w:t>
            </w:r>
          </w:p>
        </w:tc>
      </w:tr>
      <w:tr w:rsidR="00BF0BBD" w:rsidRPr="00BF0BBD" w14:paraId="63B0ED2D" w14:textId="77777777" w:rsidTr="00BF0BBD">
        <w:trPr>
          <w:trHeight w:val="300"/>
        </w:trPr>
        <w:tc>
          <w:tcPr>
            <w:tcW w:w="4700" w:type="dxa"/>
            <w:tcBorders>
              <w:top w:val="nil"/>
              <w:left w:val="nil"/>
              <w:bottom w:val="nil"/>
              <w:right w:val="nil"/>
            </w:tcBorders>
            <w:shd w:val="clear" w:color="auto" w:fill="auto"/>
            <w:vAlign w:val="bottom"/>
            <w:hideMark/>
          </w:tcPr>
          <w:p w14:paraId="2E7543A5" w14:textId="01EB82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09_1SA_14_45</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liveth there</w:t>
            </w:r>
            <w:r w:rsidR="00644F35">
              <w:rPr>
                <w:rFonts w:ascii="Calibri" w:eastAsia="Times New Roman" w:hAnsi="Calibri" w:cs="Calibri"/>
                <w:color w:val="000000"/>
              </w:rPr>
              <w:t>, &lt;&lt;&lt;&lt;&lt;</w:t>
            </w:r>
          </w:p>
        </w:tc>
      </w:tr>
      <w:tr w:rsidR="00BF0BBD" w:rsidRPr="00BF0BBD" w14:paraId="1517C869" w14:textId="77777777" w:rsidTr="00BF0BBD">
        <w:trPr>
          <w:trHeight w:val="300"/>
        </w:trPr>
        <w:tc>
          <w:tcPr>
            <w:tcW w:w="4700" w:type="dxa"/>
            <w:tcBorders>
              <w:top w:val="nil"/>
              <w:left w:val="nil"/>
              <w:bottom w:val="nil"/>
              <w:right w:val="nil"/>
            </w:tcBorders>
            <w:shd w:val="clear" w:color="auto" w:fill="auto"/>
            <w:vAlign w:val="bottom"/>
            <w:hideMark/>
          </w:tcPr>
          <w:p w14:paraId="1587C831" w14:textId="3F9841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09_1SA_26_19</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saying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09_1SA_30_08 </w:t>
            </w:r>
          </w:p>
        </w:tc>
      </w:tr>
      <w:tr w:rsidR="00BF0BBD" w:rsidRPr="00BF0BBD" w14:paraId="03555FCA" w14:textId="77777777" w:rsidTr="00BF0BBD">
        <w:trPr>
          <w:trHeight w:val="300"/>
        </w:trPr>
        <w:tc>
          <w:tcPr>
            <w:tcW w:w="4700" w:type="dxa"/>
            <w:tcBorders>
              <w:top w:val="nil"/>
              <w:left w:val="nil"/>
              <w:bottom w:val="nil"/>
              <w:right w:val="nil"/>
            </w:tcBorders>
            <w:shd w:val="clear" w:color="auto" w:fill="auto"/>
            <w:vAlign w:val="bottom"/>
            <w:hideMark/>
          </w:tcPr>
          <w:p w14:paraId="4C7017FF" w14:textId="54BE56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02_EXO_18_18</w:t>
            </w:r>
            <w:r w:rsidR="00FF4471">
              <w:rPr>
                <w:rFonts w:ascii="Calibri" w:eastAsia="Times New Roman" w:hAnsi="Calibri" w:cs="Calibri"/>
                <w:color w:val="000000"/>
              </w:rPr>
              <w:t>,</w:t>
            </w:r>
            <w:r w:rsidRPr="00BF0BBD">
              <w:rPr>
                <w:rFonts w:ascii="Calibri" w:eastAsia="Times New Roman" w:hAnsi="Calibri" w:cs="Calibri"/>
                <w:color w:val="000000"/>
              </w:rPr>
              <w:t xml:space="preserve"> thee for this</w:t>
            </w:r>
            <w:r w:rsidR="00FF4471">
              <w:rPr>
                <w:rFonts w:ascii="Calibri" w:eastAsia="Times New Roman" w:hAnsi="Calibri" w:cs="Calibri"/>
                <w:color w:val="000000"/>
              </w:rPr>
              <w:t>,</w:t>
            </w:r>
            <w:r w:rsidRPr="00BF0BBD">
              <w:rPr>
                <w:rFonts w:ascii="Calibri" w:eastAsia="Times New Roman" w:hAnsi="Calibri" w:cs="Calibri"/>
                <w:color w:val="000000"/>
              </w:rPr>
              <w:t xml:space="preserve"> 44_ACT_26_16 </w:t>
            </w:r>
          </w:p>
        </w:tc>
      </w:tr>
      <w:tr w:rsidR="00BF0BBD" w:rsidRPr="00BF0BBD" w14:paraId="635C7AB8" w14:textId="77777777" w:rsidTr="00BF0BBD">
        <w:trPr>
          <w:trHeight w:val="300"/>
        </w:trPr>
        <w:tc>
          <w:tcPr>
            <w:tcW w:w="4700" w:type="dxa"/>
            <w:tcBorders>
              <w:top w:val="nil"/>
              <w:left w:val="nil"/>
              <w:bottom w:val="nil"/>
              <w:right w:val="nil"/>
            </w:tcBorders>
            <w:shd w:val="clear" w:color="auto" w:fill="auto"/>
            <w:vAlign w:val="bottom"/>
            <w:hideMark/>
          </w:tcPr>
          <w:p w14:paraId="7D488D2A" w14:textId="5B744C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02_EXO_18_18</w:t>
            </w:r>
            <w:r w:rsidR="00FF4471">
              <w:rPr>
                <w:rFonts w:ascii="Calibri" w:eastAsia="Times New Roman" w:hAnsi="Calibri" w:cs="Calibri"/>
                <w:color w:val="000000"/>
              </w:rPr>
              <w:t>,</w:t>
            </w:r>
            <w:r w:rsidRPr="00BF0BBD">
              <w:rPr>
                <w:rFonts w:ascii="Calibri" w:eastAsia="Times New Roman" w:hAnsi="Calibri" w:cs="Calibri"/>
                <w:color w:val="000000"/>
              </w:rPr>
              <w:t xml:space="preserve"> thee for this thing</w:t>
            </w:r>
            <w:r w:rsidR="00644F35">
              <w:rPr>
                <w:rFonts w:ascii="Calibri" w:eastAsia="Times New Roman" w:hAnsi="Calibri" w:cs="Calibri"/>
                <w:color w:val="000000"/>
              </w:rPr>
              <w:t>, &lt;&lt;&lt;&lt;&lt;</w:t>
            </w:r>
          </w:p>
        </w:tc>
      </w:tr>
      <w:tr w:rsidR="00BF0BBD" w:rsidRPr="00BF0BBD" w14:paraId="4CFE5E08" w14:textId="77777777" w:rsidTr="00BF0BBD">
        <w:trPr>
          <w:trHeight w:val="300"/>
        </w:trPr>
        <w:tc>
          <w:tcPr>
            <w:tcW w:w="4700" w:type="dxa"/>
            <w:tcBorders>
              <w:top w:val="nil"/>
              <w:left w:val="nil"/>
              <w:bottom w:val="nil"/>
              <w:right w:val="nil"/>
            </w:tcBorders>
            <w:shd w:val="clear" w:color="auto" w:fill="auto"/>
            <w:vAlign w:val="bottom"/>
            <w:hideMark/>
          </w:tcPr>
          <w:p w14:paraId="6DDCDC5A" w14:textId="53FE27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09_1SA_01_11</w:t>
            </w:r>
            <w:r w:rsidR="00FF4471">
              <w:rPr>
                <w:rFonts w:ascii="Calibri" w:eastAsia="Times New Roman" w:hAnsi="Calibri" w:cs="Calibri"/>
                <w:color w:val="000000"/>
              </w:rPr>
              <w:t>,</w:t>
            </w:r>
            <w:r w:rsidRPr="00BF0BBD">
              <w:rPr>
                <w:rFonts w:ascii="Calibri" w:eastAsia="Times New Roman" w:hAnsi="Calibri" w:cs="Calibri"/>
                <w:color w:val="000000"/>
              </w:rPr>
              <w:t xml:space="preserve"> there shall no</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18_JOB_05_19 </w:t>
            </w:r>
          </w:p>
        </w:tc>
      </w:tr>
      <w:tr w:rsidR="00BF0BBD" w:rsidRPr="00BF0BBD" w14:paraId="68C47D0E" w14:textId="77777777" w:rsidTr="00BF0BBD">
        <w:trPr>
          <w:trHeight w:val="300"/>
        </w:trPr>
        <w:tc>
          <w:tcPr>
            <w:tcW w:w="4700" w:type="dxa"/>
            <w:tcBorders>
              <w:top w:val="nil"/>
              <w:left w:val="nil"/>
              <w:bottom w:val="nil"/>
              <w:right w:val="nil"/>
            </w:tcBorders>
            <w:shd w:val="clear" w:color="auto" w:fill="auto"/>
            <w:vAlign w:val="bottom"/>
            <w:hideMark/>
          </w:tcPr>
          <w:p w14:paraId="556A4421" w14:textId="31D381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01_GEN_31_32</w:t>
            </w:r>
            <w:r w:rsidR="00FF4471">
              <w:rPr>
                <w:rFonts w:ascii="Calibri" w:eastAsia="Times New Roman" w:hAnsi="Calibri" w:cs="Calibri"/>
                <w:color w:val="000000"/>
              </w:rPr>
              <w:t>,</w:t>
            </w:r>
            <w:r w:rsidRPr="00BF0BBD">
              <w:rPr>
                <w:rFonts w:ascii="Calibri" w:eastAsia="Times New Roman" w:hAnsi="Calibri" w:cs="Calibri"/>
                <w:color w:val="000000"/>
              </w:rPr>
              <w:t xml:space="preserve"> to thee For</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13_1CH_17_18 </w:t>
            </w:r>
          </w:p>
        </w:tc>
      </w:tr>
      <w:tr w:rsidR="00BF0BBD" w:rsidRPr="00BF0BBD" w14:paraId="3D7B205F" w14:textId="77777777" w:rsidTr="00BF0BBD">
        <w:trPr>
          <w:trHeight w:val="900"/>
        </w:trPr>
        <w:tc>
          <w:tcPr>
            <w:tcW w:w="4700" w:type="dxa"/>
            <w:tcBorders>
              <w:top w:val="nil"/>
              <w:left w:val="nil"/>
              <w:bottom w:val="nil"/>
              <w:right w:val="nil"/>
            </w:tcBorders>
            <w:shd w:val="clear" w:color="auto" w:fill="auto"/>
            <w:vAlign w:val="bottom"/>
            <w:hideMark/>
          </w:tcPr>
          <w:p w14:paraId="54FE5E7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09_1SA_28:11 Then said the woman, Whom shall I bring up unto thee? And he said, Bring me up Samuel. #,</w:t>
            </w:r>
          </w:p>
        </w:tc>
      </w:tr>
      <w:tr w:rsidR="00BF0BBD" w:rsidRPr="00BF0BBD" w14:paraId="076FD620" w14:textId="77777777" w:rsidTr="00BF0BBD">
        <w:trPr>
          <w:trHeight w:val="300"/>
        </w:trPr>
        <w:tc>
          <w:tcPr>
            <w:tcW w:w="4700" w:type="dxa"/>
            <w:tcBorders>
              <w:top w:val="nil"/>
              <w:left w:val="nil"/>
              <w:bottom w:val="nil"/>
              <w:right w:val="nil"/>
            </w:tcBorders>
            <w:shd w:val="clear" w:color="auto" w:fill="auto"/>
            <w:vAlign w:val="bottom"/>
            <w:hideMark/>
          </w:tcPr>
          <w:p w14:paraId="3795C33D" w14:textId="7F2086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09_1SA_28_08</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09_1SA_28_14 </w:t>
            </w:r>
          </w:p>
        </w:tc>
      </w:tr>
      <w:tr w:rsidR="00BF0BBD" w:rsidRPr="00BF0BBD" w14:paraId="1E03FE3C" w14:textId="77777777" w:rsidTr="00BF0BBD">
        <w:trPr>
          <w:trHeight w:val="300"/>
        </w:trPr>
        <w:tc>
          <w:tcPr>
            <w:tcW w:w="4700" w:type="dxa"/>
            <w:tcBorders>
              <w:top w:val="nil"/>
              <w:left w:val="nil"/>
              <w:bottom w:val="nil"/>
              <w:right w:val="nil"/>
            </w:tcBorders>
            <w:shd w:val="clear" w:color="auto" w:fill="auto"/>
            <w:vAlign w:val="bottom"/>
            <w:hideMark/>
          </w:tcPr>
          <w:p w14:paraId="687650BB" w14:textId="21F420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Bring me up</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09_1SA_28_15 </w:t>
            </w:r>
          </w:p>
        </w:tc>
      </w:tr>
      <w:tr w:rsidR="00BF0BBD" w:rsidRPr="00BF0BBD" w14:paraId="34C0D23C" w14:textId="77777777" w:rsidTr="00BF0BBD">
        <w:trPr>
          <w:trHeight w:val="300"/>
        </w:trPr>
        <w:tc>
          <w:tcPr>
            <w:tcW w:w="4700" w:type="dxa"/>
            <w:tcBorders>
              <w:top w:val="nil"/>
              <w:left w:val="nil"/>
              <w:bottom w:val="nil"/>
              <w:right w:val="nil"/>
            </w:tcBorders>
            <w:shd w:val="clear" w:color="auto" w:fill="auto"/>
            <w:vAlign w:val="bottom"/>
            <w:hideMark/>
          </w:tcPr>
          <w:p w14:paraId="1A3D17A5" w14:textId="2CFA3B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01_GEN_48_09</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Bring</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12_2KI_02_20 </w:t>
            </w:r>
          </w:p>
        </w:tc>
      </w:tr>
      <w:tr w:rsidR="00BF0BBD" w:rsidRPr="00BF0BBD" w14:paraId="22061791" w14:textId="77777777" w:rsidTr="00BF0BBD">
        <w:trPr>
          <w:trHeight w:val="300"/>
        </w:trPr>
        <w:tc>
          <w:tcPr>
            <w:tcW w:w="4700" w:type="dxa"/>
            <w:tcBorders>
              <w:top w:val="nil"/>
              <w:left w:val="nil"/>
              <w:bottom w:val="nil"/>
              <w:right w:val="nil"/>
            </w:tcBorders>
            <w:shd w:val="clear" w:color="auto" w:fill="auto"/>
            <w:vAlign w:val="bottom"/>
            <w:hideMark/>
          </w:tcPr>
          <w:p w14:paraId="644E1199" w14:textId="637F90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said Bring me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12_2KI_02_20 </w:t>
            </w:r>
          </w:p>
        </w:tc>
      </w:tr>
      <w:tr w:rsidR="00BF0BBD" w:rsidRPr="00BF0BBD" w14:paraId="71893064" w14:textId="77777777" w:rsidTr="00BF0BBD">
        <w:trPr>
          <w:trHeight w:val="300"/>
        </w:trPr>
        <w:tc>
          <w:tcPr>
            <w:tcW w:w="4700" w:type="dxa"/>
            <w:tcBorders>
              <w:top w:val="nil"/>
              <w:left w:val="nil"/>
              <w:bottom w:val="nil"/>
              <w:right w:val="nil"/>
            </w:tcBorders>
            <w:shd w:val="clear" w:color="auto" w:fill="auto"/>
            <w:vAlign w:val="bottom"/>
            <w:hideMark/>
          </w:tcPr>
          <w:p w14:paraId="5EC2C840" w14:textId="6D3A45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Bring me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11_1KI_03_24 </w:t>
            </w:r>
          </w:p>
        </w:tc>
      </w:tr>
      <w:tr w:rsidR="00BF0BBD" w:rsidRPr="00BF0BBD" w14:paraId="54B2DF01" w14:textId="77777777" w:rsidTr="00BF0BBD">
        <w:trPr>
          <w:trHeight w:val="300"/>
        </w:trPr>
        <w:tc>
          <w:tcPr>
            <w:tcW w:w="4700" w:type="dxa"/>
            <w:tcBorders>
              <w:top w:val="nil"/>
              <w:left w:val="nil"/>
              <w:bottom w:val="nil"/>
              <w:right w:val="nil"/>
            </w:tcBorders>
            <w:shd w:val="clear" w:color="auto" w:fill="auto"/>
            <w:vAlign w:val="bottom"/>
            <w:hideMark/>
          </w:tcPr>
          <w:p w14:paraId="371250CF" w14:textId="6C8947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01_GEN_03_12</w:t>
            </w:r>
            <w:r w:rsidR="00FF4471">
              <w:rPr>
                <w:rFonts w:ascii="Calibri" w:eastAsia="Times New Roman" w:hAnsi="Calibri" w:cs="Calibri"/>
                <w:color w:val="000000"/>
              </w:rPr>
              <w:t>,</w:t>
            </w:r>
            <w:r w:rsidRPr="00BF0BBD">
              <w:rPr>
                <w:rFonts w:ascii="Calibri" w:eastAsia="Times New Roman" w:hAnsi="Calibri" w:cs="Calibri"/>
                <w:color w:val="000000"/>
              </w:rPr>
              <w:t xml:space="preserve"> said The woman</w:t>
            </w:r>
            <w:r w:rsidR="00644F35">
              <w:rPr>
                <w:rFonts w:ascii="Calibri" w:eastAsia="Times New Roman" w:hAnsi="Calibri" w:cs="Calibri"/>
                <w:color w:val="000000"/>
              </w:rPr>
              <w:t>, &lt;&lt;&lt;&lt;&lt;</w:t>
            </w:r>
          </w:p>
        </w:tc>
      </w:tr>
      <w:tr w:rsidR="00BF0BBD" w:rsidRPr="00BF0BBD" w14:paraId="4C661920" w14:textId="77777777" w:rsidTr="00BF0BBD">
        <w:trPr>
          <w:trHeight w:val="300"/>
        </w:trPr>
        <w:tc>
          <w:tcPr>
            <w:tcW w:w="4700" w:type="dxa"/>
            <w:tcBorders>
              <w:top w:val="nil"/>
              <w:left w:val="nil"/>
              <w:bottom w:val="nil"/>
              <w:right w:val="nil"/>
            </w:tcBorders>
            <w:shd w:val="clear" w:color="auto" w:fill="auto"/>
            <w:vAlign w:val="bottom"/>
            <w:hideMark/>
          </w:tcPr>
          <w:p w14:paraId="6D21FFFA" w14:textId="1CEE60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01_GEN_03_12</w:t>
            </w:r>
            <w:r w:rsidR="00FF4471">
              <w:rPr>
                <w:rFonts w:ascii="Calibri" w:eastAsia="Times New Roman" w:hAnsi="Calibri" w:cs="Calibri"/>
                <w:color w:val="000000"/>
              </w:rPr>
              <w:t>,</w:t>
            </w:r>
            <w:r w:rsidRPr="00BF0BBD">
              <w:rPr>
                <w:rFonts w:ascii="Calibri" w:eastAsia="Times New Roman" w:hAnsi="Calibri" w:cs="Calibri"/>
                <w:color w:val="000000"/>
              </w:rPr>
              <w:t xml:space="preserve"> said The woman whom</w:t>
            </w:r>
            <w:r w:rsidR="00644F35">
              <w:rPr>
                <w:rFonts w:ascii="Calibri" w:eastAsia="Times New Roman" w:hAnsi="Calibri" w:cs="Calibri"/>
                <w:color w:val="000000"/>
              </w:rPr>
              <w:t>, &lt;&lt;&lt;&lt;&lt;</w:t>
            </w:r>
          </w:p>
        </w:tc>
      </w:tr>
      <w:tr w:rsidR="00BF0BBD" w:rsidRPr="00BF0BBD" w14:paraId="106552C5" w14:textId="77777777" w:rsidTr="00BF0BBD">
        <w:trPr>
          <w:trHeight w:val="300"/>
        </w:trPr>
        <w:tc>
          <w:tcPr>
            <w:tcW w:w="4700" w:type="dxa"/>
            <w:tcBorders>
              <w:top w:val="nil"/>
              <w:left w:val="nil"/>
              <w:bottom w:val="nil"/>
              <w:right w:val="nil"/>
            </w:tcBorders>
            <w:shd w:val="clear" w:color="auto" w:fill="auto"/>
            <w:vAlign w:val="bottom"/>
            <w:hideMark/>
          </w:tcPr>
          <w:p w14:paraId="03DEAB7B" w14:textId="51B404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shall I bring</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13_1CH_13_12 </w:t>
            </w:r>
          </w:p>
        </w:tc>
      </w:tr>
      <w:tr w:rsidR="00BF0BBD" w:rsidRPr="00BF0BBD" w14:paraId="1BAA2F60" w14:textId="77777777" w:rsidTr="00BF0BBD">
        <w:trPr>
          <w:trHeight w:val="300"/>
        </w:trPr>
        <w:tc>
          <w:tcPr>
            <w:tcW w:w="4700" w:type="dxa"/>
            <w:tcBorders>
              <w:top w:val="nil"/>
              <w:left w:val="nil"/>
              <w:bottom w:val="nil"/>
              <w:right w:val="nil"/>
            </w:tcBorders>
            <w:shd w:val="clear" w:color="auto" w:fill="auto"/>
            <w:vAlign w:val="bottom"/>
            <w:hideMark/>
          </w:tcPr>
          <w:p w14:paraId="1A25152D" w14:textId="3F4F26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08_RUT_04_04</w:t>
            </w:r>
            <w:r w:rsidR="00FF4471">
              <w:rPr>
                <w:rFonts w:ascii="Calibri" w:eastAsia="Times New Roman" w:hAnsi="Calibri" w:cs="Calibri"/>
                <w:color w:val="000000"/>
              </w:rPr>
              <w:t>,</w:t>
            </w:r>
            <w:r w:rsidRPr="00BF0BBD">
              <w:rPr>
                <w:rFonts w:ascii="Calibri" w:eastAsia="Times New Roman" w:hAnsi="Calibri" w:cs="Calibri"/>
                <w:color w:val="000000"/>
              </w:rPr>
              <w:t xml:space="preserve"> thee And 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10_2SA_13_25 </w:t>
            </w:r>
          </w:p>
        </w:tc>
      </w:tr>
      <w:tr w:rsidR="00BF0BBD" w:rsidRPr="00BF0BBD" w14:paraId="677BB3E2" w14:textId="77777777" w:rsidTr="00BF0BBD">
        <w:trPr>
          <w:trHeight w:val="300"/>
        </w:trPr>
        <w:tc>
          <w:tcPr>
            <w:tcW w:w="4700" w:type="dxa"/>
            <w:tcBorders>
              <w:top w:val="nil"/>
              <w:left w:val="nil"/>
              <w:bottom w:val="nil"/>
              <w:right w:val="nil"/>
            </w:tcBorders>
            <w:shd w:val="clear" w:color="auto" w:fill="auto"/>
            <w:vAlign w:val="bottom"/>
            <w:hideMark/>
          </w:tcPr>
          <w:p w14:paraId="6AE8290C" w14:textId="1DAC00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08_RUT_04_04</w:t>
            </w:r>
            <w:r w:rsidR="00FF4471">
              <w:rPr>
                <w:rFonts w:ascii="Calibri" w:eastAsia="Times New Roman" w:hAnsi="Calibri" w:cs="Calibri"/>
                <w:color w:val="000000"/>
              </w:rPr>
              <w:t>,</w:t>
            </w:r>
            <w:r w:rsidRPr="00BF0BBD">
              <w:rPr>
                <w:rFonts w:ascii="Calibri" w:eastAsia="Times New Roman" w:hAnsi="Calibri" w:cs="Calibri"/>
                <w:color w:val="000000"/>
              </w:rPr>
              <w:t xml:space="preserve"> thee And he said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11_1KI_19_20 </w:t>
            </w:r>
          </w:p>
        </w:tc>
      </w:tr>
      <w:tr w:rsidR="00BF0BBD" w:rsidRPr="00BF0BBD" w14:paraId="0D06D94B" w14:textId="77777777" w:rsidTr="00BF0BBD">
        <w:trPr>
          <w:trHeight w:val="300"/>
        </w:trPr>
        <w:tc>
          <w:tcPr>
            <w:tcW w:w="4700" w:type="dxa"/>
            <w:tcBorders>
              <w:top w:val="nil"/>
              <w:left w:val="nil"/>
              <w:bottom w:val="nil"/>
              <w:right w:val="nil"/>
            </w:tcBorders>
            <w:shd w:val="clear" w:color="auto" w:fill="auto"/>
            <w:vAlign w:val="bottom"/>
            <w:hideMark/>
          </w:tcPr>
          <w:p w14:paraId="0FB0CF21" w14:textId="62EAD5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09_1SA_14_36</w:t>
            </w:r>
            <w:r w:rsidR="00FF4471">
              <w:rPr>
                <w:rFonts w:ascii="Calibri" w:eastAsia="Times New Roman" w:hAnsi="Calibri" w:cs="Calibri"/>
                <w:color w:val="000000"/>
              </w:rPr>
              <w:t>,</w:t>
            </w:r>
            <w:r w:rsidRPr="00BF0BBD">
              <w:rPr>
                <w:rFonts w:ascii="Calibri" w:eastAsia="Times New Roman" w:hAnsi="Calibri" w:cs="Calibri"/>
                <w:color w:val="000000"/>
              </w:rPr>
              <w:t xml:space="preserve"> Then said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09_1SA_29_03 </w:t>
            </w:r>
          </w:p>
        </w:tc>
      </w:tr>
      <w:tr w:rsidR="00BF0BBD" w:rsidRPr="00BF0BBD" w14:paraId="2ED3EA1B" w14:textId="77777777" w:rsidTr="00BF0BBD">
        <w:trPr>
          <w:trHeight w:val="300"/>
        </w:trPr>
        <w:tc>
          <w:tcPr>
            <w:tcW w:w="4700" w:type="dxa"/>
            <w:tcBorders>
              <w:top w:val="nil"/>
              <w:left w:val="nil"/>
              <w:bottom w:val="nil"/>
              <w:right w:val="nil"/>
            </w:tcBorders>
            <w:shd w:val="clear" w:color="auto" w:fill="auto"/>
            <w:vAlign w:val="bottom"/>
            <w:hideMark/>
          </w:tcPr>
          <w:p w14:paraId="5ACABD7A" w14:textId="4E1A7D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09_1SA_23_17</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thee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10_2SA_13_25 </w:t>
            </w:r>
          </w:p>
        </w:tc>
      </w:tr>
      <w:tr w:rsidR="00BF0BBD" w:rsidRPr="00BF0BBD" w14:paraId="3F4C29E9" w14:textId="77777777" w:rsidTr="00BF0BBD">
        <w:trPr>
          <w:trHeight w:val="300"/>
        </w:trPr>
        <w:tc>
          <w:tcPr>
            <w:tcW w:w="4700" w:type="dxa"/>
            <w:tcBorders>
              <w:top w:val="nil"/>
              <w:left w:val="nil"/>
              <w:bottom w:val="nil"/>
              <w:right w:val="nil"/>
            </w:tcBorders>
            <w:shd w:val="clear" w:color="auto" w:fill="auto"/>
            <w:vAlign w:val="bottom"/>
            <w:hideMark/>
          </w:tcPr>
          <w:p w14:paraId="12C8E028" w14:textId="533238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05_DEU_18_15</w:t>
            </w:r>
            <w:r w:rsidR="00FF4471">
              <w:rPr>
                <w:rFonts w:ascii="Calibri" w:eastAsia="Times New Roman" w:hAnsi="Calibri" w:cs="Calibri"/>
                <w:color w:val="000000"/>
              </w:rPr>
              <w:t>,</w:t>
            </w:r>
            <w:r w:rsidRPr="00BF0BBD">
              <w:rPr>
                <w:rFonts w:ascii="Calibri" w:eastAsia="Times New Roman" w:hAnsi="Calibri" w:cs="Calibri"/>
                <w:color w:val="000000"/>
              </w:rPr>
              <w:t xml:space="preserve"> up unto thee</w:t>
            </w:r>
            <w:r w:rsidR="00644F35">
              <w:rPr>
                <w:rFonts w:ascii="Calibri" w:eastAsia="Times New Roman" w:hAnsi="Calibri" w:cs="Calibri"/>
                <w:color w:val="000000"/>
              </w:rPr>
              <w:t>, &lt;&lt;&lt;&lt;&lt;</w:t>
            </w:r>
          </w:p>
        </w:tc>
      </w:tr>
      <w:tr w:rsidR="00BF0BBD" w:rsidRPr="00BF0BBD" w14:paraId="15161D92" w14:textId="77777777" w:rsidTr="00BF0BBD">
        <w:trPr>
          <w:trHeight w:val="300"/>
        </w:trPr>
        <w:tc>
          <w:tcPr>
            <w:tcW w:w="4700" w:type="dxa"/>
            <w:tcBorders>
              <w:top w:val="nil"/>
              <w:left w:val="nil"/>
              <w:bottom w:val="nil"/>
              <w:right w:val="nil"/>
            </w:tcBorders>
            <w:shd w:val="clear" w:color="auto" w:fill="auto"/>
            <w:vAlign w:val="bottom"/>
            <w:hideMark/>
          </w:tcPr>
          <w:p w14:paraId="67F09F24" w14:textId="417717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Whom shall I</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19_PSA_027_001 </w:t>
            </w:r>
          </w:p>
        </w:tc>
      </w:tr>
      <w:tr w:rsidR="00BF0BBD" w:rsidRPr="00BF0BBD" w14:paraId="1C5A2F0B" w14:textId="77777777" w:rsidTr="00BF0BBD">
        <w:trPr>
          <w:trHeight w:val="1200"/>
        </w:trPr>
        <w:tc>
          <w:tcPr>
            <w:tcW w:w="4700" w:type="dxa"/>
            <w:tcBorders>
              <w:top w:val="nil"/>
              <w:left w:val="nil"/>
              <w:bottom w:val="nil"/>
              <w:right w:val="nil"/>
            </w:tcBorders>
            <w:shd w:val="clear" w:color="auto" w:fill="auto"/>
            <w:vAlign w:val="bottom"/>
            <w:hideMark/>
          </w:tcPr>
          <w:p w14:paraId="0C79165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09_1SA_28:12 And when the woman saw Samuel, she cried with a loud voice: and the woman spake to Saul, saying, Why hast thou deceived me? for thou [art] Saul. #,</w:t>
            </w:r>
          </w:p>
        </w:tc>
      </w:tr>
      <w:tr w:rsidR="00BF0BBD" w:rsidRPr="00BF0BBD" w14:paraId="7AC7DBB6" w14:textId="77777777" w:rsidTr="00BF0BBD">
        <w:trPr>
          <w:trHeight w:val="300"/>
        </w:trPr>
        <w:tc>
          <w:tcPr>
            <w:tcW w:w="4700" w:type="dxa"/>
            <w:tcBorders>
              <w:top w:val="nil"/>
              <w:left w:val="nil"/>
              <w:bottom w:val="nil"/>
              <w:right w:val="nil"/>
            </w:tcBorders>
            <w:shd w:val="clear" w:color="auto" w:fill="auto"/>
            <w:vAlign w:val="bottom"/>
            <w:hideMark/>
          </w:tcPr>
          <w:p w14:paraId="4ACB7803" w14:textId="5A2681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loud voice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10_2SA_15_23 </w:t>
            </w:r>
          </w:p>
        </w:tc>
      </w:tr>
      <w:tr w:rsidR="00BF0BBD" w:rsidRPr="00BF0BBD" w14:paraId="48882144" w14:textId="77777777" w:rsidTr="00BF0BBD">
        <w:trPr>
          <w:trHeight w:val="300"/>
        </w:trPr>
        <w:tc>
          <w:tcPr>
            <w:tcW w:w="4700" w:type="dxa"/>
            <w:tcBorders>
              <w:top w:val="nil"/>
              <w:left w:val="nil"/>
              <w:bottom w:val="nil"/>
              <w:right w:val="nil"/>
            </w:tcBorders>
            <w:shd w:val="clear" w:color="auto" w:fill="auto"/>
            <w:vAlign w:val="bottom"/>
            <w:hideMark/>
          </w:tcPr>
          <w:p w14:paraId="6044C00A" w14:textId="0F59C3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09_1SA_28_09</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woman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09_1SA_28_13 </w:t>
            </w:r>
          </w:p>
        </w:tc>
      </w:tr>
      <w:tr w:rsidR="00BF0BBD" w:rsidRPr="00BF0BBD" w14:paraId="6E60E681" w14:textId="77777777" w:rsidTr="00BF0BBD">
        <w:trPr>
          <w:trHeight w:val="300"/>
        </w:trPr>
        <w:tc>
          <w:tcPr>
            <w:tcW w:w="4700" w:type="dxa"/>
            <w:tcBorders>
              <w:top w:val="nil"/>
              <w:left w:val="nil"/>
              <w:bottom w:val="nil"/>
              <w:right w:val="nil"/>
            </w:tcBorders>
            <w:shd w:val="clear" w:color="auto" w:fill="auto"/>
            <w:vAlign w:val="bottom"/>
            <w:hideMark/>
          </w:tcPr>
          <w:p w14:paraId="2970FB2E" w14:textId="09CD22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09_1SA_25_40</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09_1SA_31_07 </w:t>
            </w:r>
          </w:p>
        </w:tc>
      </w:tr>
      <w:tr w:rsidR="00BF0BBD" w:rsidRPr="00BF0BBD" w14:paraId="0EA847DD" w14:textId="77777777" w:rsidTr="00BF0BBD">
        <w:trPr>
          <w:trHeight w:val="600"/>
        </w:trPr>
        <w:tc>
          <w:tcPr>
            <w:tcW w:w="4700" w:type="dxa"/>
            <w:tcBorders>
              <w:top w:val="nil"/>
              <w:left w:val="nil"/>
              <w:bottom w:val="nil"/>
              <w:right w:val="nil"/>
            </w:tcBorders>
            <w:shd w:val="clear" w:color="auto" w:fill="auto"/>
            <w:vAlign w:val="bottom"/>
            <w:hideMark/>
          </w:tcPr>
          <w:p w14:paraId="1677D80E" w14:textId="42D2D6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01_GEN_03_06</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the woman</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42_LUK_08_47 </w:t>
            </w:r>
          </w:p>
        </w:tc>
      </w:tr>
      <w:tr w:rsidR="00BF0BBD" w:rsidRPr="00BF0BBD" w14:paraId="7E1AE51F" w14:textId="77777777" w:rsidTr="00BF0BBD">
        <w:trPr>
          <w:trHeight w:val="300"/>
        </w:trPr>
        <w:tc>
          <w:tcPr>
            <w:tcW w:w="4700" w:type="dxa"/>
            <w:tcBorders>
              <w:top w:val="nil"/>
              <w:left w:val="nil"/>
              <w:bottom w:val="nil"/>
              <w:right w:val="nil"/>
            </w:tcBorders>
            <w:shd w:val="clear" w:color="auto" w:fill="auto"/>
            <w:vAlign w:val="bottom"/>
            <w:hideMark/>
          </w:tcPr>
          <w:p w14:paraId="68D9944B" w14:textId="147EF5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01_GEN_39_14</w:t>
            </w:r>
            <w:r w:rsidR="00FF4471">
              <w:rPr>
                <w:rFonts w:ascii="Calibri" w:eastAsia="Times New Roman" w:hAnsi="Calibri" w:cs="Calibri"/>
                <w:color w:val="000000"/>
              </w:rPr>
              <w:t>,</w:t>
            </w:r>
            <w:r w:rsidRPr="00BF0BBD">
              <w:rPr>
                <w:rFonts w:ascii="Calibri" w:eastAsia="Times New Roman" w:hAnsi="Calibri" w:cs="Calibri"/>
                <w:color w:val="000000"/>
              </w:rPr>
              <w:t xml:space="preserve"> cried with a loud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12_2KI_18_28 </w:t>
            </w:r>
          </w:p>
        </w:tc>
      </w:tr>
      <w:tr w:rsidR="00BF0BBD" w:rsidRPr="00BF0BBD" w14:paraId="48EF3C7F" w14:textId="77777777" w:rsidTr="00BF0BBD">
        <w:trPr>
          <w:trHeight w:val="300"/>
        </w:trPr>
        <w:tc>
          <w:tcPr>
            <w:tcW w:w="4700" w:type="dxa"/>
            <w:tcBorders>
              <w:top w:val="nil"/>
              <w:left w:val="nil"/>
              <w:bottom w:val="nil"/>
              <w:right w:val="nil"/>
            </w:tcBorders>
            <w:shd w:val="clear" w:color="auto" w:fill="auto"/>
            <w:vAlign w:val="bottom"/>
            <w:hideMark/>
          </w:tcPr>
          <w:p w14:paraId="68D4DB55" w14:textId="0CAE30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deceived me for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10_2SA_19_26 </w:t>
            </w:r>
          </w:p>
        </w:tc>
      </w:tr>
      <w:tr w:rsidR="00BF0BBD" w:rsidRPr="00BF0BBD" w14:paraId="5857C11A" w14:textId="77777777" w:rsidTr="00BF0BBD">
        <w:trPr>
          <w:trHeight w:val="300"/>
        </w:trPr>
        <w:tc>
          <w:tcPr>
            <w:tcW w:w="4700" w:type="dxa"/>
            <w:tcBorders>
              <w:top w:val="nil"/>
              <w:left w:val="nil"/>
              <w:bottom w:val="nil"/>
              <w:right w:val="nil"/>
            </w:tcBorders>
            <w:shd w:val="clear" w:color="auto" w:fill="auto"/>
            <w:vAlign w:val="bottom"/>
            <w:hideMark/>
          </w:tcPr>
          <w:p w14:paraId="1CF0AE34" w14:textId="4086C1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09_1SA_17_33</w:t>
            </w:r>
            <w:r w:rsidR="00FF4471">
              <w:rPr>
                <w:rFonts w:ascii="Calibri" w:eastAsia="Times New Roman" w:hAnsi="Calibri" w:cs="Calibri"/>
                <w:color w:val="000000"/>
              </w:rPr>
              <w:t>,</w:t>
            </w:r>
            <w:r w:rsidRPr="00BF0BBD">
              <w:rPr>
                <w:rFonts w:ascii="Calibri" w:eastAsia="Times New Roman" w:hAnsi="Calibri" w:cs="Calibri"/>
                <w:color w:val="000000"/>
              </w:rPr>
              <w:t xml:space="preserve"> for thou art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10_2SA_15_19 </w:t>
            </w:r>
          </w:p>
        </w:tc>
      </w:tr>
      <w:tr w:rsidR="00BF0BBD" w:rsidRPr="00BF0BBD" w14:paraId="15BEE218" w14:textId="77777777" w:rsidTr="00BF0BBD">
        <w:trPr>
          <w:trHeight w:val="300"/>
        </w:trPr>
        <w:tc>
          <w:tcPr>
            <w:tcW w:w="4700" w:type="dxa"/>
            <w:tcBorders>
              <w:top w:val="nil"/>
              <w:left w:val="nil"/>
              <w:bottom w:val="nil"/>
              <w:right w:val="nil"/>
            </w:tcBorders>
            <w:shd w:val="clear" w:color="auto" w:fill="auto"/>
            <w:vAlign w:val="bottom"/>
            <w:hideMark/>
          </w:tcPr>
          <w:p w14:paraId="3997F5D6" w14:textId="10F738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09_1SA_19_17</w:t>
            </w:r>
            <w:r w:rsidR="00FF4471">
              <w:rPr>
                <w:rFonts w:ascii="Calibri" w:eastAsia="Times New Roman" w:hAnsi="Calibri" w:cs="Calibri"/>
                <w:color w:val="000000"/>
              </w:rPr>
              <w:t>,</w:t>
            </w:r>
            <w:r w:rsidRPr="00BF0BBD">
              <w:rPr>
                <w:rFonts w:ascii="Calibri" w:eastAsia="Times New Roman" w:hAnsi="Calibri" w:cs="Calibri"/>
                <w:color w:val="000000"/>
              </w:rPr>
              <w:t xml:space="preserve"> hast thou deceived</w:t>
            </w:r>
            <w:r w:rsidR="00644F35">
              <w:rPr>
                <w:rFonts w:ascii="Calibri" w:eastAsia="Times New Roman" w:hAnsi="Calibri" w:cs="Calibri"/>
                <w:color w:val="000000"/>
              </w:rPr>
              <w:t>, &lt;&lt;&lt;&lt;&lt;</w:t>
            </w:r>
          </w:p>
        </w:tc>
      </w:tr>
      <w:tr w:rsidR="00BF0BBD" w:rsidRPr="00BF0BBD" w14:paraId="7B0F662A" w14:textId="77777777" w:rsidTr="00BF0BBD">
        <w:trPr>
          <w:trHeight w:val="300"/>
        </w:trPr>
        <w:tc>
          <w:tcPr>
            <w:tcW w:w="4700" w:type="dxa"/>
            <w:tcBorders>
              <w:top w:val="nil"/>
              <w:left w:val="nil"/>
              <w:bottom w:val="nil"/>
              <w:right w:val="nil"/>
            </w:tcBorders>
            <w:shd w:val="clear" w:color="auto" w:fill="auto"/>
            <w:vAlign w:val="bottom"/>
            <w:hideMark/>
          </w:tcPr>
          <w:p w14:paraId="56F473E8" w14:textId="7BA820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09_1SA_19_17</w:t>
            </w:r>
            <w:r w:rsidR="00FF4471">
              <w:rPr>
                <w:rFonts w:ascii="Calibri" w:eastAsia="Times New Roman" w:hAnsi="Calibri" w:cs="Calibri"/>
                <w:color w:val="000000"/>
              </w:rPr>
              <w:t>,</w:t>
            </w:r>
            <w:r w:rsidRPr="00BF0BBD">
              <w:rPr>
                <w:rFonts w:ascii="Calibri" w:eastAsia="Times New Roman" w:hAnsi="Calibri" w:cs="Calibri"/>
                <w:color w:val="000000"/>
              </w:rPr>
              <w:t xml:space="preserve"> hast thou deceived me</w:t>
            </w:r>
            <w:r w:rsidR="00644F35">
              <w:rPr>
                <w:rFonts w:ascii="Calibri" w:eastAsia="Times New Roman" w:hAnsi="Calibri" w:cs="Calibri"/>
                <w:color w:val="000000"/>
              </w:rPr>
              <w:t>, &lt;&lt;&lt;&lt;&lt;</w:t>
            </w:r>
          </w:p>
        </w:tc>
      </w:tr>
      <w:tr w:rsidR="00BF0BBD" w:rsidRPr="00BF0BBD" w14:paraId="678D9FAE" w14:textId="77777777" w:rsidTr="00BF0BBD">
        <w:trPr>
          <w:trHeight w:val="300"/>
        </w:trPr>
        <w:tc>
          <w:tcPr>
            <w:tcW w:w="4700" w:type="dxa"/>
            <w:tcBorders>
              <w:top w:val="nil"/>
              <w:left w:val="nil"/>
              <w:bottom w:val="nil"/>
              <w:right w:val="nil"/>
            </w:tcBorders>
            <w:shd w:val="clear" w:color="auto" w:fill="auto"/>
            <w:vAlign w:val="bottom"/>
            <w:hideMark/>
          </w:tcPr>
          <w:p w14:paraId="18CF6620" w14:textId="5ABA09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loud voice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10_2SA_15_23 </w:t>
            </w:r>
          </w:p>
        </w:tc>
      </w:tr>
      <w:tr w:rsidR="00BF0BBD" w:rsidRPr="00BF0BBD" w14:paraId="41C11D2C" w14:textId="77777777" w:rsidTr="00BF0BBD">
        <w:trPr>
          <w:trHeight w:val="300"/>
        </w:trPr>
        <w:tc>
          <w:tcPr>
            <w:tcW w:w="4700" w:type="dxa"/>
            <w:tcBorders>
              <w:top w:val="nil"/>
              <w:left w:val="nil"/>
              <w:bottom w:val="nil"/>
              <w:right w:val="nil"/>
            </w:tcBorders>
            <w:shd w:val="clear" w:color="auto" w:fill="auto"/>
            <w:vAlign w:val="bottom"/>
            <w:hideMark/>
          </w:tcPr>
          <w:p w14:paraId="3F33D00B" w14:textId="262C9A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 for thou</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14_2CH_09_06 </w:t>
            </w:r>
          </w:p>
        </w:tc>
      </w:tr>
      <w:tr w:rsidR="00BF0BBD" w:rsidRPr="00BF0BBD" w14:paraId="2ABA9A70" w14:textId="77777777" w:rsidTr="00BF0BBD">
        <w:trPr>
          <w:trHeight w:val="300"/>
        </w:trPr>
        <w:tc>
          <w:tcPr>
            <w:tcW w:w="4700" w:type="dxa"/>
            <w:tcBorders>
              <w:top w:val="nil"/>
              <w:left w:val="nil"/>
              <w:bottom w:val="nil"/>
              <w:right w:val="nil"/>
            </w:tcBorders>
            <w:shd w:val="clear" w:color="auto" w:fill="auto"/>
            <w:vAlign w:val="bottom"/>
            <w:hideMark/>
          </w:tcPr>
          <w:p w14:paraId="2888FF65" w14:textId="2A0248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 for thou art</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19_PSA_025_005 </w:t>
            </w:r>
          </w:p>
        </w:tc>
      </w:tr>
      <w:tr w:rsidR="00BF0BBD" w:rsidRPr="00BF0BBD" w14:paraId="0DE71618" w14:textId="77777777" w:rsidTr="00BF0BBD">
        <w:trPr>
          <w:trHeight w:val="300"/>
        </w:trPr>
        <w:tc>
          <w:tcPr>
            <w:tcW w:w="4700" w:type="dxa"/>
            <w:tcBorders>
              <w:top w:val="nil"/>
              <w:left w:val="nil"/>
              <w:bottom w:val="nil"/>
              <w:right w:val="nil"/>
            </w:tcBorders>
            <w:shd w:val="clear" w:color="auto" w:fill="auto"/>
            <w:vAlign w:val="bottom"/>
            <w:hideMark/>
          </w:tcPr>
          <w:p w14:paraId="53C37EDF" w14:textId="390844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06_JOS_17_14</w:t>
            </w:r>
            <w:r w:rsidR="00FF4471">
              <w:rPr>
                <w:rFonts w:ascii="Calibri" w:eastAsia="Times New Roman" w:hAnsi="Calibri" w:cs="Calibri"/>
                <w:color w:val="000000"/>
              </w:rPr>
              <w:t>,</w:t>
            </w:r>
            <w:r w:rsidRPr="00BF0BBD">
              <w:rPr>
                <w:rFonts w:ascii="Calibri" w:eastAsia="Times New Roman" w:hAnsi="Calibri" w:cs="Calibri"/>
                <w:color w:val="000000"/>
              </w:rPr>
              <w:t xml:space="preserve"> saying Why hast</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24_JER_36_29 </w:t>
            </w:r>
          </w:p>
        </w:tc>
      </w:tr>
      <w:tr w:rsidR="00BF0BBD" w:rsidRPr="00BF0BBD" w14:paraId="4B270FA3" w14:textId="77777777" w:rsidTr="00BF0BBD">
        <w:trPr>
          <w:trHeight w:val="600"/>
        </w:trPr>
        <w:tc>
          <w:tcPr>
            <w:tcW w:w="4700" w:type="dxa"/>
            <w:tcBorders>
              <w:top w:val="nil"/>
              <w:left w:val="nil"/>
              <w:bottom w:val="nil"/>
              <w:right w:val="nil"/>
            </w:tcBorders>
            <w:shd w:val="clear" w:color="auto" w:fill="auto"/>
            <w:vAlign w:val="bottom"/>
            <w:hideMark/>
          </w:tcPr>
          <w:p w14:paraId="75474B77" w14:textId="58D09F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06_JOS_17_14</w:t>
            </w:r>
            <w:r w:rsidR="00FF4471">
              <w:rPr>
                <w:rFonts w:ascii="Calibri" w:eastAsia="Times New Roman" w:hAnsi="Calibri" w:cs="Calibri"/>
                <w:color w:val="000000"/>
              </w:rPr>
              <w:t>,</w:t>
            </w:r>
            <w:r w:rsidRPr="00BF0BBD">
              <w:rPr>
                <w:rFonts w:ascii="Calibri" w:eastAsia="Times New Roman" w:hAnsi="Calibri" w:cs="Calibri"/>
                <w:color w:val="000000"/>
              </w:rPr>
              <w:t xml:space="preserve"> saying Why hast thou</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24_JER_36_29 </w:t>
            </w:r>
          </w:p>
        </w:tc>
      </w:tr>
      <w:tr w:rsidR="00BF0BBD" w:rsidRPr="00BF0BBD" w14:paraId="09D2F1E6" w14:textId="77777777" w:rsidTr="00BF0BBD">
        <w:trPr>
          <w:trHeight w:val="300"/>
        </w:trPr>
        <w:tc>
          <w:tcPr>
            <w:tcW w:w="4700" w:type="dxa"/>
            <w:tcBorders>
              <w:top w:val="nil"/>
              <w:left w:val="nil"/>
              <w:bottom w:val="nil"/>
              <w:right w:val="nil"/>
            </w:tcBorders>
            <w:shd w:val="clear" w:color="auto" w:fill="auto"/>
            <w:vAlign w:val="bottom"/>
            <w:hideMark/>
          </w:tcPr>
          <w:p w14:paraId="348FC059" w14:textId="72F180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01_GEN_03_06</w:t>
            </w:r>
            <w:r w:rsidR="00FF4471">
              <w:rPr>
                <w:rFonts w:ascii="Calibri" w:eastAsia="Times New Roman" w:hAnsi="Calibri" w:cs="Calibri"/>
                <w:color w:val="000000"/>
              </w:rPr>
              <w:t>,</w:t>
            </w:r>
            <w:r w:rsidRPr="00BF0BBD">
              <w:rPr>
                <w:rFonts w:ascii="Calibri" w:eastAsia="Times New Roman" w:hAnsi="Calibri" w:cs="Calibri"/>
                <w:color w:val="000000"/>
              </w:rPr>
              <w:t xml:space="preserve"> the woman saw</w:t>
            </w:r>
            <w:r w:rsidR="00644F35">
              <w:rPr>
                <w:rFonts w:ascii="Calibri" w:eastAsia="Times New Roman" w:hAnsi="Calibri" w:cs="Calibri"/>
                <w:color w:val="000000"/>
              </w:rPr>
              <w:t>, &lt;&lt;&lt;&lt;&lt;</w:t>
            </w:r>
          </w:p>
        </w:tc>
      </w:tr>
      <w:tr w:rsidR="00BF0BBD" w:rsidRPr="00BF0BBD" w14:paraId="3CEB1EE8" w14:textId="77777777" w:rsidTr="00BF0BBD">
        <w:trPr>
          <w:trHeight w:val="300"/>
        </w:trPr>
        <w:tc>
          <w:tcPr>
            <w:tcW w:w="4700" w:type="dxa"/>
            <w:tcBorders>
              <w:top w:val="nil"/>
              <w:left w:val="nil"/>
              <w:bottom w:val="nil"/>
              <w:right w:val="nil"/>
            </w:tcBorders>
            <w:shd w:val="clear" w:color="auto" w:fill="auto"/>
            <w:vAlign w:val="bottom"/>
            <w:hideMark/>
          </w:tcPr>
          <w:p w14:paraId="7C96B6AE" w14:textId="751405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09_1SA_19_17</w:t>
            </w:r>
            <w:r w:rsidR="00FF4471">
              <w:rPr>
                <w:rFonts w:ascii="Calibri" w:eastAsia="Times New Roman" w:hAnsi="Calibri" w:cs="Calibri"/>
                <w:color w:val="000000"/>
              </w:rPr>
              <w:t>,</w:t>
            </w:r>
            <w:r w:rsidRPr="00BF0BBD">
              <w:rPr>
                <w:rFonts w:ascii="Calibri" w:eastAsia="Times New Roman" w:hAnsi="Calibri" w:cs="Calibri"/>
                <w:color w:val="000000"/>
              </w:rPr>
              <w:t xml:space="preserve"> thou deceived me</w:t>
            </w:r>
            <w:r w:rsidR="00644F35">
              <w:rPr>
                <w:rFonts w:ascii="Calibri" w:eastAsia="Times New Roman" w:hAnsi="Calibri" w:cs="Calibri"/>
                <w:color w:val="000000"/>
              </w:rPr>
              <w:t>, &lt;&lt;&lt;&lt;&lt;</w:t>
            </w:r>
          </w:p>
        </w:tc>
      </w:tr>
      <w:tr w:rsidR="00BF0BBD" w:rsidRPr="00BF0BBD" w14:paraId="581F701B" w14:textId="77777777" w:rsidTr="00BF0BBD">
        <w:trPr>
          <w:trHeight w:val="300"/>
        </w:trPr>
        <w:tc>
          <w:tcPr>
            <w:tcW w:w="4700" w:type="dxa"/>
            <w:tcBorders>
              <w:top w:val="nil"/>
              <w:left w:val="nil"/>
              <w:bottom w:val="nil"/>
              <w:right w:val="nil"/>
            </w:tcBorders>
            <w:shd w:val="clear" w:color="auto" w:fill="auto"/>
            <w:vAlign w:val="bottom"/>
            <w:hideMark/>
          </w:tcPr>
          <w:p w14:paraId="230D8120" w14:textId="0C6E0D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voice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18_JOB_37_02 </w:t>
            </w:r>
          </w:p>
        </w:tc>
      </w:tr>
      <w:tr w:rsidR="00BF0BBD" w:rsidRPr="00BF0BBD" w14:paraId="6A498018" w14:textId="77777777" w:rsidTr="00BF0BBD">
        <w:trPr>
          <w:trHeight w:val="600"/>
        </w:trPr>
        <w:tc>
          <w:tcPr>
            <w:tcW w:w="4700" w:type="dxa"/>
            <w:tcBorders>
              <w:top w:val="nil"/>
              <w:left w:val="nil"/>
              <w:bottom w:val="nil"/>
              <w:right w:val="nil"/>
            </w:tcBorders>
            <w:shd w:val="clear" w:color="auto" w:fill="auto"/>
            <w:vAlign w:val="bottom"/>
            <w:hideMark/>
          </w:tcPr>
          <w:p w14:paraId="491CA096" w14:textId="0704DA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01_GEN_03_06</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 woman</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42_LUK_08_47 </w:t>
            </w:r>
          </w:p>
        </w:tc>
      </w:tr>
      <w:tr w:rsidR="00BF0BBD" w:rsidRPr="00BF0BBD" w14:paraId="19FD9573" w14:textId="77777777" w:rsidTr="00BF0BBD">
        <w:trPr>
          <w:trHeight w:val="300"/>
        </w:trPr>
        <w:tc>
          <w:tcPr>
            <w:tcW w:w="4700" w:type="dxa"/>
            <w:tcBorders>
              <w:top w:val="nil"/>
              <w:left w:val="nil"/>
              <w:bottom w:val="nil"/>
              <w:right w:val="nil"/>
            </w:tcBorders>
            <w:shd w:val="clear" w:color="auto" w:fill="auto"/>
            <w:vAlign w:val="bottom"/>
            <w:hideMark/>
          </w:tcPr>
          <w:p w14:paraId="20C3FE40" w14:textId="29C1F4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01_GEN_03_06</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 woman saw</w:t>
            </w:r>
            <w:r w:rsidR="00644F35">
              <w:rPr>
                <w:rFonts w:ascii="Calibri" w:eastAsia="Times New Roman" w:hAnsi="Calibri" w:cs="Calibri"/>
                <w:color w:val="000000"/>
              </w:rPr>
              <w:t>, &lt;&lt;&lt;&lt;&lt;</w:t>
            </w:r>
          </w:p>
        </w:tc>
      </w:tr>
      <w:tr w:rsidR="00BF0BBD" w:rsidRPr="00BF0BBD" w14:paraId="31DE9007" w14:textId="77777777" w:rsidTr="00BF0BBD">
        <w:trPr>
          <w:trHeight w:val="300"/>
        </w:trPr>
        <w:tc>
          <w:tcPr>
            <w:tcW w:w="4700" w:type="dxa"/>
            <w:tcBorders>
              <w:top w:val="nil"/>
              <w:left w:val="nil"/>
              <w:bottom w:val="nil"/>
              <w:right w:val="nil"/>
            </w:tcBorders>
            <w:shd w:val="clear" w:color="auto" w:fill="auto"/>
            <w:vAlign w:val="bottom"/>
            <w:hideMark/>
          </w:tcPr>
          <w:p w14:paraId="305B1919" w14:textId="288F7B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09_1SA_19_17</w:t>
            </w:r>
            <w:r w:rsidR="00FF4471">
              <w:rPr>
                <w:rFonts w:ascii="Calibri" w:eastAsia="Times New Roman" w:hAnsi="Calibri" w:cs="Calibri"/>
                <w:color w:val="000000"/>
              </w:rPr>
              <w:t>,</w:t>
            </w:r>
            <w:r w:rsidRPr="00BF0BBD">
              <w:rPr>
                <w:rFonts w:ascii="Calibri" w:eastAsia="Times New Roman" w:hAnsi="Calibri" w:cs="Calibri"/>
                <w:color w:val="000000"/>
              </w:rPr>
              <w:t xml:space="preserve"> Why hast thou</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09_1SA_28_15 </w:t>
            </w:r>
          </w:p>
        </w:tc>
      </w:tr>
      <w:tr w:rsidR="00BF0BBD" w:rsidRPr="00BF0BBD" w14:paraId="63674CCB" w14:textId="77777777" w:rsidTr="00BF0BBD">
        <w:trPr>
          <w:trHeight w:val="300"/>
        </w:trPr>
        <w:tc>
          <w:tcPr>
            <w:tcW w:w="4700" w:type="dxa"/>
            <w:tcBorders>
              <w:top w:val="nil"/>
              <w:left w:val="nil"/>
              <w:bottom w:val="nil"/>
              <w:right w:val="nil"/>
            </w:tcBorders>
            <w:shd w:val="clear" w:color="auto" w:fill="auto"/>
            <w:vAlign w:val="bottom"/>
            <w:hideMark/>
          </w:tcPr>
          <w:p w14:paraId="42481C02" w14:textId="14D0CE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09_1SA_19_17</w:t>
            </w:r>
            <w:r w:rsidR="00FF4471">
              <w:rPr>
                <w:rFonts w:ascii="Calibri" w:eastAsia="Times New Roman" w:hAnsi="Calibri" w:cs="Calibri"/>
                <w:color w:val="000000"/>
              </w:rPr>
              <w:t>,</w:t>
            </w:r>
            <w:r w:rsidRPr="00BF0BBD">
              <w:rPr>
                <w:rFonts w:ascii="Calibri" w:eastAsia="Times New Roman" w:hAnsi="Calibri" w:cs="Calibri"/>
                <w:color w:val="000000"/>
              </w:rPr>
              <w:t xml:space="preserve"> Why hast thou deceived</w:t>
            </w:r>
            <w:r w:rsidR="00644F35">
              <w:rPr>
                <w:rFonts w:ascii="Calibri" w:eastAsia="Times New Roman" w:hAnsi="Calibri" w:cs="Calibri"/>
                <w:color w:val="000000"/>
              </w:rPr>
              <w:t>, &lt;&lt;&lt;&lt;&lt;</w:t>
            </w:r>
          </w:p>
        </w:tc>
      </w:tr>
      <w:tr w:rsidR="00BF0BBD" w:rsidRPr="00BF0BBD" w14:paraId="6DEA9423" w14:textId="77777777" w:rsidTr="00BF0BBD">
        <w:trPr>
          <w:trHeight w:val="1200"/>
        </w:trPr>
        <w:tc>
          <w:tcPr>
            <w:tcW w:w="4700" w:type="dxa"/>
            <w:tcBorders>
              <w:top w:val="nil"/>
              <w:left w:val="nil"/>
              <w:bottom w:val="nil"/>
              <w:right w:val="nil"/>
            </w:tcBorders>
            <w:shd w:val="clear" w:color="auto" w:fill="auto"/>
            <w:vAlign w:val="bottom"/>
            <w:hideMark/>
          </w:tcPr>
          <w:p w14:paraId="0CFA004F"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09_1SA_28:13 And the king said unto her, Be not afraid: for what sawest thou? And the woman said unto Saul, I saw gods ascending out of the earth. #,</w:t>
            </w:r>
          </w:p>
        </w:tc>
      </w:tr>
      <w:tr w:rsidR="00BF0BBD" w:rsidRPr="00BF0BBD" w14:paraId="0E2646BE" w14:textId="77777777" w:rsidTr="00BF0BBD">
        <w:trPr>
          <w:trHeight w:val="300"/>
        </w:trPr>
        <w:tc>
          <w:tcPr>
            <w:tcW w:w="4700" w:type="dxa"/>
            <w:tcBorders>
              <w:top w:val="nil"/>
              <w:left w:val="nil"/>
              <w:bottom w:val="nil"/>
              <w:right w:val="nil"/>
            </w:tcBorders>
            <w:shd w:val="clear" w:color="auto" w:fill="auto"/>
            <w:vAlign w:val="bottom"/>
            <w:hideMark/>
          </w:tcPr>
          <w:p w14:paraId="5B4200D1" w14:textId="2E8733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09_1SA_22_18</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10_2SA_03_32 </w:t>
            </w:r>
          </w:p>
        </w:tc>
      </w:tr>
      <w:tr w:rsidR="00BF0BBD" w:rsidRPr="00BF0BBD" w14:paraId="2E5D8668" w14:textId="77777777" w:rsidTr="00BF0BBD">
        <w:trPr>
          <w:trHeight w:val="600"/>
        </w:trPr>
        <w:tc>
          <w:tcPr>
            <w:tcW w:w="4700" w:type="dxa"/>
            <w:tcBorders>
              <w:top w:val="nil"/>
              <w:left w:val="nil"/>
              <w:bottom w:val="nil"/>
              <w:right w:val="nil"/>
            </w:tcBorders>
            <w:shd w:val="clear" w:color="auto" w:fill="auto"/>
            <w:vAlign w:val="bottom"/>
            <w:hideMark/>
          </w:tcPr>
          <w:p w14:paraId="6D74A151" w14:textId="2C7025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09_1SA_22_18</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king said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10_2SA_03_38 </w:t>
            </w:r>
          </w:p>
        </w:tc>
      </w:tr>
      <w:tr w:rsidR="00BF0BBD" w:rsidRPr="00BF0BBD" w14:paraId="15CBA26D" w14:textId="77777777" w:rsidTr="00BF0BBD">
        <w:trPr>
          <w:trHeight w:val="300"/>
        </w:trPr>
        <w:tc>
          <w:tcPr>
            <w:tcW w:w="4700" w:type="dxa"/>
            <w:tcBorders>
              <w:top w:val="nil"/>
              <w:left w:val="nil"/>
              <w:bottom w:val="nil"/>
              <w:right w:val="nil"/>
            </w:tcBorders>
            <w:shd w:val="clear" w:color="auto" w:fill="auto"/>
            <w:vAlign w:val="bottom"/>
            <w:hideMark/>
          </w:tcPr>
          <w:p w14:paraId="54F9FF80" w14:textId="11F265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09_1SA_28_12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woman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09_1SA_28_21 </w:t>
            </w:r>
          </w:p>
        </w:tc>
      </w:tr>
      <w:tr w:rsidR="00BF0BBD" w:rsidRPr="00BF0BBD" w14:paraId="166B1632" w14:textId="77777777" w:rsidTr="00BF0BBD">
        <w:trPr>
          <w:trHeight w:val="600"/>
        </w:trPr>
        <w:tc>
          <w:tcPr>
            <w:tcW w:w="4700" w:type="dxa"/>
            <w:tcBorders>
              <w:top w:val="nil"/>
              <w:left w:val="nil"/>
              <w:bottom w:val="nil"/>
              <w:right w:val="nil"/>
            </w:tcBorders>
            <w:shd w:val="clear" w:color="auto" w:fill="auto"/>
            <w:vAlign w:val="bottom"/>
            <w:hideMark/>
          </w:tcPr>
          <w:p w14:paraId="4022E9AB" w14:textId="64A617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01_GEN_03_13</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woman said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10_2SA_14_13 </w:t>
            </w:r>
          </w:p>
        </w:tc>
      </w:tr>
      <w:tr w:rsidR="00BF0BBD" w:rsidRPr="00BF0BBD" w14:paraId="072714D2" w14:textId="77777777" w:rsidTr="00BF0BBD">
        <w:trPr>
          <w:trHeight w:val="300"/>
        </w:trPr>
        <w:tc>
          <w:tcPr>
            <w:tcW w:w="4700" w:type="dxa"/>
            <w:tcBorders>
              <w:top w:val="nil"/>
              <w:left w:val="nil"/>
              <w:bottom w:val="nil"/>
              <w:right w:val="nil"/>
            </w:tcBorders>
            <w:shd w:val="clear" w:color="auto" w:fill="auto"/>
            <w:vAlign w:val="bottom"/>
            <w:hideMark/>
          </w:tcPr>
          <w:p w14:paraId="253F442C" w14:textId="55730B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06_JOS_01_09</w:t>
            </w:r>
            <w:r w:rsidR="00FF4471">
              <w:rPr>
                <w:rFonts w:ascii="Calibri" w:eastAsia="Times New Roman" w:hAnsi="Calibri" w:cs="Calibri"/>
                <w:color w:val="000000"/>
              </w:rPr>
              <w:t>,</w:t>
            </w:r>
            <w:r w:rsidRPr="00BF0BBD">
              <w:rPr>
                <w:rFonts w:ascii="Calibri" w:eastAsia="Times New Roman" w:hAnsi="Calibri" w:cs="Calibri"/>
                <w:color w:val="000000"/>
              </w:rPr>
              <w:t xml:space="preserve"> be not afraid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12_2KI_01_15 </w:t>
            </w:r>
          </w:p>
        </w:tc>
      </w:tr>
      <w:tr w:rsidR="00BF0BBD" w:rsidRPr="00BF0BBD" w14:paraId="697B215C" w14:textId="77777777" w:rsidTr="00BF0BBD">
        <w:trPr>
          <w:trHeight w:val="300"/>
        </w:trPr>
        <w:tc>
          <w:tcPr>
            <w:tcW w:w="4700" w:type="dxa"/>
            <w:tcBorders>
              <w:top w:val="nil"/>
              <w:left w:val="nil"/>
              <w:bottom w:val="nil"/>
              <w:right w:val="nil"/>
            </w:tcBorders>
            <w:shd w:val="clear" w:color="auto" w:fill="auto"/>
            <w:vAlign w:val="bottom"/>
            <w:hideMark/>
          </w:tcPr>
          <w:p w14:paraId="01565EAF" w14:textId="3A9481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09_1SA_22_17</w:t>
            </w:r>
            <w:r w:rsidR="00FF4471">
              <w:rPr>
                <w:rFonts w:ascii="Calibri" w:eastAsia="Times New Roman" w:hAnsi="Calibri" w:cs="Calibri"/>
                <w:color w:val="000000"/>
              </w:rPr>
              <w:t>,</w:t>
            </w:r>
            <w:r w:rsidRPr="00BF0BBD">
              <w:rPr>
                <w:rFonts w:ascii="Calibri" w:eastAsia="Times New Roman" w:hAnsi="Calibri" w:cs="Calibri"/>
                <w:color w:val="000000"/>
              </w:rPr>
              <w:t xml:space="preserve"> king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10_2SA_07_02 </w:t>
            </w:r>
          </w:p>
        </w:tc>
      </w:tr>
      <w:tr w:rsidR="00BF0BBD" w:rsidRPr="00BF0BBD" w14:paraId="42C327A9" w14:textId="77777777" w:rsidTr="00BF0BBD">
        <w:trPr>
          <w:trHeight w:val="300"/>
        </w:trPr>
        <w:tc>
          <w:tcPr>
            <w:tcW w:w="4700" w:type="dxa"/>
            <w:tcBorders>
              <w:top w:val="nil"/>
              <w:left w:val="nil"/>
              <w:bottom w:val="nil"/>
              <w:right w:val="nil"/>
            </w:tcBorders>
            <w:shd w:val="clear" w:color="auto" w:fill="auto"/>
            <w:vAlign w:val="bottom"/>
            <w:hideMark/>
          </w:tcPr>
          <w:p w14:paraId="33BBB2B2" w14:textId="676CCD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king said unto her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10_2SA_14_05 </w:t>
            </w:r>
          </w:p>
        </w:tc>
      </w:tr>
      <w:tr w:rsidR="00BF0BBD" w:rsidRPr="00BF0BBD" w14:paraId="3CAF1010" w14:textId="77777777" w:rsidTr="00BF0BBD">
        <w:trPr>
          <w:trHeight w:val="300"/>
        </w:trPr>
        <w:tc>
          <w:tcPr>
            <w:tcW w:w="4700" w:type="dxa"/>
            <w:tcBorders>
              <w:top w:val="nil"/>
              <w:left w:val="nil"/>
              <w:bottom w:val="nil"/>
              <w:right w:val="nil"/>
            </w:tcBorders>
            <w:shd w:val="clear" w:color="auto" w:fill="auto"/>
            <w:vAlign w:val="bottom"/>
            <w:hideMark/>
          </w:tcPr>
          <w:p w14:paraId="53D565CB" w14:textId="4C8BF7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09_1SA_20_15</w:t>
            </w:r>
            <w:r w:rsidR="00FF4471">
              <w:rPr>
                <w:rFonts w:ascii="Calibri" w:eastAsia="Times New Roman" w:hAnsi="Calibri" w:cs="Calibri"/>
                <w:color w:val="000000"/>
              </w:rPr>
              <w:t>,</w:t>
            </w:r>
            <w:r w:rsidRPr="00BF0BBD">
              <w:rPr>
                <w:rFonts w:ascii="Calibri" w:eastAsia="Times New Roman" w:hAnsi="Calibri" w:cs="Calibri"/>
                <w:color w:val="000000"/>
              </w:rPr>
              <w:t xml:space="preserve"> of the earth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10_2SA_22_43 </w:t>
            </w:r>
          </w:p>
        </w:tc>
      </w:tr>
      <w:tr w:rsidR="00BF0BBD" w:rsidRPr="00BF0BBD" w14:paraId="04AF897A" w14:textId="77777777" w:rsidTr="00BF0BBD">
        <w:trPr>
          <w:trHeight w:val="300"/>
        </w:trPr>
        <w:tc>
          <w:tcPr>
            <w:tcW w:w="4700" w:type="dxa"/>
            <w:tcBorders>
              <w:top w:val="nil"/>
              <w:left w:val="nil"/>
              <w:bottom w:val="nil"/>
              <w:right w:val="nil"/>
            </w:tcBorders>
            <w:shd w:val="clear" w:color="auto" w:fill="auto"/>
            <w:vAlign w:val="bottom"/>
            <w:hideMark/>
          </w:tcPr>
          <w:p w14:paraId="2307FE32" w14:textId="26BD3B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09_1SA_28_09</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10_2SA_01_02 </w:t>
            </w:r>
          </w:p>
        </w:tc>
      </w:tr>
      <w:tr w:rsidR="00BF0BBD" w:rsidRPr="00BF0BBD" w14:paraId="0BC0029F" w14:textId="77777777" w:rsidTr="00BF0BBD">
        <w:trPr>
          <w:trHeight w:val="300"/>
        </w:trPr>
        <w:tc>
          <w:tcPr>
            <w:tcW w:w="4700" w:type="dxa"/>
            <w:tcBorders>
              <w:top w:val="nil"/>
              <w:left w:val="nil"/>
              <w:bottom w:val="nil"/>
              <w:right w:val="nil"/>
            </w:tcBorders>
            <w:shd w:val="clear" w:color="auto" w:fill="auto"/>
            <w:vAlign w:val="bottom"/>
            <w:hideMark/>
          </w:tcPr>
          <w:p w14:paraId="5D39C178" w14:textId="0E75BD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out of the earth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10_2SA_23_04 </w:t>
            </w:r>
          </w:p>
        </w:tc>
      </w:tr>
      <w:tr w:rsidR="00BF0BBD" w:rsidRPr="00BF0BBD" w14:paraId="5CC03168" w14:textId="77777777" w:rsidTr="00BF0BBD">
        <w:trPr>
          <w:trHeight w:val="300"/>
        </w:trPr>
        <w:tc>
          <w:tcPr>
            <w:tcW w:w="4700" w:type="dxa"/>
            <w:tcBorders>
              <w:top w:val="nil"/>
              <w:left w:val="nil"/>
              <w:bottom w:val="nil"/>
              <w:right w:val="nil"/>
            </w:tcBorders>
            <w:shd w:val="clear" w:color="auto" w:fill="auto"/>
            <w:vAlign w:val="bottom"/>
            <w:hideMark/>
          </w:tcPr>
          <w:p w14:paraId="6031420F" w14:textId="3CE9FE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09_1SA_25_35</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09_1SA_28_14 </w:t>
            </w:r>
          </w:p>
        </w:tc>
      </w:tr>
      <w:tr w:rsidR="00BF0BBD" w:rsidRPr="00BF0BBD" w14:paraId="77A99C05" w14:textId="77777777" w:rsidTr="00BF0BBD">
        <w:trPr>
          <w:trHeight w:val="300"/>
        </w:trPr>
        <w:tc>
          <w:tcPr>
            <w:tcW w:w="4700" w:type="dxa"/>
            <w:tcBorders>
              <w:top w:val="nil"/>
              <w:left w:val="nil"/>
              <w:bottom w:val="nil"/>
              <w:right w:val="nil"/>
            </w:tcBorders>
            <w:shd w:val="clear" w:color="auto" w:fill="auto"/>
            <w:vAlign w:val="bottom"/>
            <w:hideMark/>
          </w:tcPr>
          <w:p w14:paraId="54345B91" w14:textId="3D0CD6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09_1SA_18_18</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Saul</w:t>
            </w:r>
            <w:r w:rsidR="00644F35">
              <w:rPr>
                <w:rFonts w:ascii="Calibri" w:eastAsia="Times New Roman" w:hAnsi="Calibri" w:cs="Calibri"/>
                <w:color w:val="000000"/>
              </w:rPr>
              <w:t>, &lt;&lt;&lt;&lt;&lt;</w:t>
            </w:r>
          </w:p>
        </w:tc>
      </w:tr>
      <w:tr w:rsidR="00BF0BBD" w:rsidRPr="00BF0BBD" w14:paraId="07B9069A" w14:textId="77777777" w:rsidTr="00BF0BBD">
        <w:trPr>
          <w:trHeight w:val="300"/>
        </w:trPr>
        <w:tc>
          <w:tcPr>
            <w:tcW w:w="4700" w:type="dxa"/>
            <w:tcBorders>
              <w:top w:val="nil"/>
              <w:left w:val="nil"/>
              <w:bottom w:val="nil"/>
              <w:right w:val="nil"/>
            </w:tcBorders>
            <w:shd w:val="clear" w:color="auto" w:fill="auto"/>
            <w:vAlign w:val="bottom"/>
            <w:hideMark/>
          </w:tcPr>
          <w:p w14:paraId="40D35D8F" w14:textId="2B7904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09_1SA_22_18</w:t>
            </w:r>
            <w:r w:rsidR="00FF4471">
              <w:rPr>
                <w:rFonts w:ascii="Calibri" w:eastAsia="Times New Roman" w:hAnsi="Calibri" w:cs="Calibri"/>
                <w:color w:val="000000"/>
              </w:rPr>
              <w:t>,</w:t>
            </w:r>
            <w:r w:rsidRPr="00BF0BBD">
              <w:rPr>
                <w:rFonts w:ascii="Calibri" w:eastAsia="Times New Roman" w:hAnsi="Calibri" w:cs="Calibri"/>
                <w:color w:val="000000"/>
              </w:rPr>
              <w:t xml:space="preserve"> the king said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10_2SA_03_38 </w:t>
            </w:r>
          </w:p>
        </w:tc>
      </w:tr>
      <w:tr w:rsidR="00BF0BBD" w:rsidRPr="00BF0BBD" w14:paraId="6AD59C58" w14:textId="77777777" w:rsidTr="00BF0BBD">
        <w:trPr>
          <w:trHeight w:val="600"/>
        </w:trPr>
        <w:tc>
          <w:tcPr>
            <w:tcW w:w="4700" w:type="dxa"/>
            <w:tcBorders>
              <w:top w:val="nil"/>
              <w:left w:val="nil"/>
              <w:bottom w:val="nil"/>
              <w:right w:val="nil"/>
            </w:tcBorders>
            <w:shd w:val="clear" w:color="auto" w:fill="auto"/>
            <w:vAlign w:val="bottom"/>
            <w:hideMark/>
          </w:tcPr>
          <w:p w14:paraId="603EF8A4" w14:textId="69D157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09_1SA_22_17</w:t>
            </w:r>
            <w:r w:rsidR="00FF4471">
              <w:rPr>
                <w:rFonts w:ascii="Calibri" w:eastAsia="Times New Roman" w:hAnsi="Calibri" w:cs="Calibri"/>
                <w:color w:val="000000"/>
              </w:rPr>
              <w:t>,</w:t>
            </w:r>
            <w:r w:rsidRPr="00BF0BBD">
              <w:rPr>
                <w:rFonts w:ascii="Calibri" w:eastAsia="Times New Roman" w:hAnsi="Calibri" w:cs="Calibri"/>
                <w:color w:val="000000"/>
              </w:rPr>
              <w:t xml:space="preserve"> the king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10_2SA_07_02 </w:t>
            </w:r>
          </w:p>
        </w:tc>
      </w:tr>
      <w:tr w:rsidR="00BF0BBD" w:rsidRPr="00BF0BBD" w14:paraId="4CF9DF6E" w14:textId="77777777" w:rsidTr="00BF0BBD">
        <w:trPr>
          <w:trHeight w:val="300"/>
        </w:trPr>
        <w:tc>
          <w:tcPr>
            <w:tcW w:w="4700" w:type="dxa"/>
            <w:tcBorders>
              <w:top w:val="nil"/>
              <w:left w:val="nil"/>
              <w:bottom w:val="nil"/>
              <w:right w:val="nil"/>
            </w:tcBorders>
            <w:shd w:val="clear" w:color="auto" w:fill="auto"/>
            <w:vAlign w:val="bottom"/>
            <w:hideMark/>
          </w:tcPr>
          <w:p w14:paraId="1FDBC3F9" w14:textId="795982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01_GEN_03_13</w:t>
            </w:r>
            <w:r w:rsidR="00FF4471">
              <w:rPr>
                <w:rFonts w:ascii="Calibri" w:eastAsia="Times New Roman" w:hAnsi="Calibri" w:cs="Calibri"/>
                <w:color w:val="000000"/>
              </w:rPr>
              <w:t>,</w:t>
            </w:r>
            <w:r w:rsidRPr="00BF0BBD">
              <w:rPr>
                <w:rFonts w:ascii="Calibri" w:eastAsia="Times New Roman" w:hAnsi="Calibri" w:cs="Calibri"/>
                <w:color w:val="000000"/>
              </w:rPr>
              <w:t xml:space="preserve"> the woman said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10_2SA_14_12 </w:t>
            </w:r>
          </w:p>
        </w:tc>
      </w:tr>
      <w:tr w:rsidR="00BF0BBD" w:rsidRPr="00BF0BBD" w14:paraId="1875B6F8" w14:textId="77777777" w:rsidTr="00BF0BBD">
        <w:trPr>
          <w:trHeight w:val="300"/>
        </w:trPr>
        <w:tc>
          <w:tcPr>
            <w:tcW w:w="4700" w:type="dxa"/>
            <w:tcBorders>
              <w:top w:val="nil"/>
              <w:left w:val="nil"/>
              <w:bottom w:val="nil"/>
              <w:right w:val="nil"/>
            </w:tcBorders>
            <w:shd w:val="clear" w:color="auto" w:fill="auto"/>
            <w:vAlign w:val="bottom"/>
            <w:hideMark/>
          </w:tcPr>
          <w:p w14:paraId="28FD4CBD" w14:textId="12D17A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09_1SA_22_13</w:t>
            </w:r>
            <w:r w:rsidR="00FF4471">
              <w:rPr>
                <w:rFonts w:ascii="Calibri" w:eastAsia="Times New Roman" w:hAnsi="Calibri" w:cs="Calibri"/>
                <w:color w:val="000000"/>
              </w:rPr>
              <w:t>,</w:t>
            </w:r>
            <w:r w:rsidRPr="00BF0BBD">
              <w:rPr>
                <w:rFonts w:ascii="Calibri" w:eastAsia="Times New Roman" w:hAnsi="Calibri" w:cs="Calibri"/>
                <w:color w:val="000000"/>
              </w:rPr>
              <w:t xml:space="preserve"> thou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14_2CH_06_41 </w:t>
            </w:r>
          </w:p>
        </w:tc>
      </w:tr>
      <w:tr w:rsidR="00BF0BBD" w:rsidRPr="00BF0BBD" w14:paraId="4A78AEF5" w14:textId="77777777" w:rsidTr="00BF0BBD">
        <w:trPr>
          <w:trHeight w:val="300"/>
        </w:trPr>
        <w:tc>
          <w:tcPr>
            <w:tcW w:w="4700" w:type="dxa"/>
            <w:tcBorders>
              <w:top w:val="nil"/>
              <w:left w:val="nil"/>
              <w:bottom w:val="nil"/>
              <w:right w:val="nil"/>
            </w:tcBorders>
            <w:shd w:val="clear" w:color="auto" w:fill="auto"/>
            <w:vAlign w:val="bottom"/>
            <w:hideMark/>
          </w:tcPr>
          <w:p w14:paraId="76F9066E" w14:textId="732A51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01_GEN_20_10</w:t>
            </w:r>
            <w:r w:rsidR="00FF4471">
              <w:rPr>
                <w:rFonts w:ascii="Calibri" w:eastAsia="Times New Roman" w:hAnsi="Calibri" w:cs="Calibri"/>
                <w:color w:val="000000"/>
              </w:rPr>
              <w:t>,</w:t>
            </w:r>
            <w:r w:rsidRPr="00BF0BBD">
              <w:rPr>
                <w:rFonts w:ascii="Calibri" w:eastAsia="Times New Roman" w:hAnsi="Calibri" w:cs="Calibri"/>
                <w:color w:val="000000"/>
              </w:rPr>
              <w:t xml:space="preserve"> What sawest thou</w:t>
            </w:r>
            <w:r w:rsidR="00644F35">
              <w:rPr>
                <w:rFonts w:ascii="Calibri" w:eastAsia="Times New Roman" w:hAnsi="Calibri" w:cs="Calibri"/>
                <w:color w:val="000000"/>
              </w:rPr>
              <w:t>, &lt;&lt;&lt;&lt;&lt;</w:t>
            </w:r>
          </w:p>
        </w:tc>
      </w:tr>
      <w:tr w:rsidR="00BF0BBD" w:rsidRPr="00BF0BBD" w14:paraId="3D2682B9" w14:textId="77777777" w:rsidTr="00BF0BBD">
        <w:trPr>
          <w:trHeight w:val="1800"/>
        </w:trPr>
        <w:tc>
          <w:tcPr>
            <w:tcW w:w="4700" w:type="dxa"/>
            <w:tcBorders>
              <w:top w:val="nil"/>
              <w:left w:val="nil"/>
              <w:bottom w:val="nil"/>
              <w:right w:val="nil"/>
            </w:tcBorders>
            <w:shd w:val="clear" w:color="auto" w:fill="auto"/>
            <w:vAlign w:val="bottom"/>
            <w:hideMark/>
          </w:tcPr>
          <w:p w14:paraId="12DCD6B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09_1SA_28:14 And he said unto her, What form [is] he of? And she said, An old man cometh up; and he [is] covered with a mantle. And Saul perceived that it [was] Samuel, and he stooped with [his] face to the ground, and bowed himself. #,</w:t>
            </w:r>
          </w:p>
        </w:tc>
      </w:tr>
      <w:tr w:rsidR="00BF0BBD" w:rsidRPr="00BF0BBD" w14:paraId="6F1048CE" w14:textId="77777777" w:rsidTr="00BF0BBD">
        <w:trPr>
          <w:trHeight w:val="300"/>
        </w:trPr>
        <w:tc>
          <w:tcPr>
            <w:tcW w:w="4700" w:type="dxa"/>
            <w:tcBorders>
              <w:top w:val="nil"/>
              <w:left w:val="nil"/>
              <w:bottom w:val="nil"/>
              <w:right w:val="nil"/>
            </w:tcBorders>
            <w:shd w:val="clear" w:color="auto" w:fill="auto"/>
            <w:vAlign w:val="bottom"/>
            <w:hideMark/>
          </w:tcPr>
          <w:p w14:paraId="0971D54B" w14:textId="03587A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09_1SA_17_12</w:t>
            </w:r>
            <w:r w:rsidR="00FF4471">
              <w:rPr>
                <w:rFonts w:ascii="Calibri" w:eastAsia="Times New Roman" w:hAnsi="Calibri" w:cs="Calibri"/>
                <w:color w:val="000000"/>
              </w:rPr>
              <w:t>,</w:t>
            </w:r>
            <w:r w:rsidRPr="00BF0BBD">
              <w:rPr>
                <w:rFonts w:ascii="Calibri" w:eastAsia="Times New Roman" w:hAnsi="Calibri" w:cs="Calibri"/>
                <w:color w:val="000000"/>
              </w:rPr>
              <w:t xml:space="preserve"> an old man</w:t>
            </w:r>
            <w:r w:rsidR="00FF4471">
              <w:rPr>
                <w:rFonts w:ascii="Calibri" w:eastAsia="Times New Roman" w:hAnsi="Calibri" w:cs="Calibri"/>
                <w:color w:val="000000"/>
              </w:rPr>
              <w:t>,</w:t>
            </w:r>
            <w:r w:rsidRPr="00BF0BBD">
              <w:rPr>
                <w:rFonts w:ascii="Calibri" w:eastAsia="Times New Roman" w:hAnsi="Calibri" w:cs="Calibri"/>
                <w:color w:val="000000"/>
              </w:rPr>
              <w:t xml:space="preserve"> 23_ISA_65_20 </w:t>
            </w:r>
          </w:p>
        </w:tc>
      </w:tr>
      <w:tr w:rsidR="00BF0BBD" w:rsidRPr="00BF0BBD" w14:paraId="69461336" w14:textId="77777777" w:rsidTr="00BF0BBD">
        <w:trPr>
          <w:trHeight w:val="600"/>
        </w:trPr>
        <w:tc>
          <w:tcPr>
            <w:tcW w:w="4700" w:type="dxa"/>
            <w:tcBorders>
              <w:top w:val="nil"/>
              <w:left w:val="nil"/>
              <w:bottom w:val="nil"/>
              <w:right w:val="nil"/>
            </w:tcBorders>
            <w:shd w:val="clear" w:color="auto" w:fill="auto"/>
            <w:vAlign w:val="bottom"/>
            <w:hideMark/>
          </w:tcPr>
          <w:p w14:paraId="5EC5E744" w14:textId="21481F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09_1SA_24_08</w:t>
            </w:r>
            <w:r w:rsidR="00FF4471">
              <w:rPr>
                <w:rFonts w:ascii="Calibri" w:eastAsia="Times New Roman" w:hAnsi="Calibri" w:cs="Calibri"/>
                <w:color w:val="000000"/>
              </w:rPr>
              <w:t>,</w:t>
            </w:r>
            <w:r w:rsidRPr="00BF0BBD">
              <w:rPr>
                <w:rFonts w:ascii="Calibri" w:eastAsia="Times New Roman" w:hAnsi="Calibri" w:cs="Calibri"/>
                <w:color w:val="000000"/>
              </w:rPr>
              <w:t xml:space="preserve"> and bowed himself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10_2SA_14_22 </w:t>
            </w:r>
          </w:p>
        </w:tc>
      </w:tr>
      <w:tr w:rsidR="00BF0BBD" w:rsidRPr="00BF0BBD" w14:paraId="22AAC2B7" w14:textId="77777777" w:rsidTr="00BF0BBD">
        <w:trPr>
          <w:trHeight w:val="300"/>
        </w:trPr>
        <w:tc>
          <w:tcPr>
            <w:tcW w:w="4700" w:type="dxa"/>
            <w:tcBorders>
              <w:top w:val="nil"/>
              <w:left w:val="nil"/>
              <w:bottom w:val="nil"/>
              <w:right w:val="nil"/>
            </w:tcBorders>
            <w:shd w:val="clear" w:color="auto" w:fill="auto"/>
            <w:vAlign w:val="bottom"/>
            <w:hideMark/>
          </w:tcPr>
          <w:p w14:paraId="405BF3F5" w14:textId="1ACFF4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09_1SA_09_06</w:t>
            </w:r>
            <w:r w:rsidR="00FF4471">
              <w:rPr>
                <w:rFonts w:ascii="Calibri" w:eastAsia="Times New Roman" w:hAnsi="Calibri" w:cs="Calibri"/>
                <w:color w:val="000000"/>
              </w:rPr>
              <w:t>,</w:t>
            </w:r>
            <w:r w:rsidRPr="00BF0BBD">
              <w:rPr>
                <w:rFonts w:ascii="Calibri" w:eastAsia="Times New Roman" w:hAnsi="Calibri" w:cs="Calibri"/>
                <w:color w:val="000000"/>
              </w:rPr>
              <w:t xml:space="preserve"> and he 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10_2SA_03_23 </w:t>
            </w:r>
          </w:p>
        </w:tc>
      </w:tr>
      <w:tr w:rsidR="00BF0BBD" w:rsidRPr="00BF0BBD" w14:paraId="77E9D84C" w14:textId="77777777" w:rsidTr="00BF0BBD">
        <w:trPr>
          <w:trHeight w:val="300"/>
        </w:trPr>
        <w:tc>
          <w:tcPr>
            <w:tcW w:w="4700" w:type="dxa"/>
            <w:tcBorders>
              <w:top w:val="nil"/>
              <w:left w:val="nil"/>
              <w:bottom w:val="nil"/>
              <w:right w:val="nil"/>
            </w:tcBorders>
            <w:shd w:val="clear" w:color="auto" w:fill="auto"/>
            <w:vAlign w:val="bottom"/>
            <w:hideMark/>
          </w:tcPr>
          <w:p w14:paraId="0BFCAF9D" w14:textId="413159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09_1SA_28_11</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09_1SA_30_13 </w:t>
            </w:r>
          </w:p>
        </w:tc>
      </w:tr>
      <w:tr w:rsidR="00BF0BBD" w:rsidRPr="00BF0BBD" w14:paraId="04793023" w14:textId="77777777" w:rsidTr="00BF0BBD">
        <w:trPr>
          <w:trHeight w:val="600"/>
        </w:trPr>
        <w:tc>
          <w:tcPr>
            <w:tcW w:w="4700" w:type="dxa"/>
            <w:tcBorders>
              <w:top w:val="nil"/>
              <w:left w:val="nil"/>
              <w:bottom w:val="nil"/>
              <w:right w:val="nil"/>
            </w:tcBorders>
            <w:shd w:val="clear" w:color="auto" w:fill="auto"/>
            <w:vAlign w:val="bottom"/>
            <w:hideMark/>
          </w:tcPr>
          <w:p w14:paraId="611BD9A3" w14:textId="715EA1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09_1SA_24_06</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10_2SA_01_03 </w:t>
            </w:r>
          </w:p>
        </w:tc>
      </w:tr>
      <w:tr w:rsidR="00BF0BBD" w:rsidRPr="00BF0BBD" w14:paraId="68CAC490" w14:textId="77777777" w:rsidTr="00BF0BBD">
        <w:trPr>
          <w:trHeight w:val="300"/>
        </w:trPr>
        <w:tc>
          <w:tcPr>
            <w:tcW w:w="4700" w:type="dxa"/>
            <w:tcBorders>
              <w:top w:val="nil"/>
              <w:left w:val="nil"/>
              <w:bottom w:val="nil"/>
              <w:right w:val="nil"/>
            </w:tcBorders>
            <w:shd w:val="clear" w:color="auto" w:fill="auto"/>
            <w:vAlign w:val="bottom"/>
            <w:hideMark/>
          </w:tcPr>
          <w:p w14:paraId="38387419" w14:textId="780CCD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09_1SA_25_19</w:t>
            </w:r>
            <w:r w:rsidR="00FF4471">
              <w:rPr>
                <w:rFonts w:ascii="Calibri" w:eastAsia="Times New Roman" w:hAnsi="Calibri" w:cs="Calibri"/>
                <w:color w:val="000000"/>
              </w:rPr>
              <w:t>,</w:t>
            </w:r>
            <w:r w:rsidRPr="00BF0BBD">
              <w:rPr>
                <w:rFonts w:ascii="Calibri" w:eastAsia="Times New Roman" w:hAnsi="Calibri" w:cs="Calibri"/>
                <w:color w:val="000000"/>
              </w:rPr>
              <w:t xml:space="preserve"> And she said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10_2SA_13_16 </w:t>
            </w:r>
          </w:p>
        </w:tc>
      </w:tr>
      <w:tr w:rsidR="00BF0BBD" w:rsidRPr="00BF0BBD" w14:paraId="4A9F4F05" w14:textId="77777777" w:rsidTr="00BF0BBD">
        <w:trPr>
          <w:trHeight w:val="300"/>
        </w:trPr>
        <w:tc>
          <w:tcPr>
            <w:tcW w:w="4700" w:type="dxa"/>
            <w:tcBorders>
              <w:top w:val="nil"/>
              <w:left w:val="nil"/>
              <w:bottom w:val="nil"/>
              <w:right w:val="nil"/>
            </w:tcBorders>
            <w:shd w:val="clear" w:color="auto" w:fill="auto"/>
            <w:vAlign w:val="bottom"/>
            <w:hideMark/>
          </w:tcPr>
          <w:p w14:paraId="45E3AE37" w14:textId="11BED5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cometh up and</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40_MAT_17_27 </w:t>
            </w:r>
          </w:p>
        </w:tc>
      </w:tr>
      <w:tr w:rsidR="00BF0BBD" w:rsidRPr="00BF0BBD" w14:paraId="17714F03" w14:textId="77777777" w:rsidTr="00BF0BBD">
        <w:trPr>
          <w:trHeight w:val="300"/>
        </w:trPr>
        <w:tc>
          <w:tcPr>
            <w:tcW w:w="4700" w:type="dxa"/>
            <w:tcBorders>
              <w:top w:val="nil"/>
              <w:left w:val="nil"/>
              <w:bottom w:val="nil"/>
              <w:right w:val="nil"/>
            </w:tcBorders>
            <w:shd w:val="clear" w:color="auto" w:fill="auto"/>
            <w:vAlign w:val="bottom"/>
            <w:hideMark/>
          </w:tcPr>
          <w:p w14:paraId="5CA740E4" w14:textId="007B94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09_1SA_25_41</w:t>
            </w:r>
            <w:r w:rsidR="00FF4471">
              <w:rPr>
                <w:rFonts w:ascii="Calibri" w:eastAsia="Times New Roman" w:hAnsi="Calibri" w:cs="Calibri"/>
                <w:color w:val="000000"/>
              </w:rPr>
              <w:t>,</w:t>
            </w:r>
            <w:r w:rsidRPr="00BF0BBD">
              <w:rPr>
                <w:rFonts w:ascii="Calibri" w:eastAsia="Times New Roman" w:hAnsi="Calibri" w:cs="Calibri"/>
                <w:color w:val="000000"/>
              </w:rPr>
              <w:t xml:space="preserve"> face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10_2SA_14_04 </w:t>
            </w:r>
          </w:p>
        </w:tc>
      </w:tr>
      <w:tr w:rsidR="00BF0BBD" w:rsidRPr="00BF0BBD" w14:paraId="61FFCB0C" w14:textId="77777777" w:rsidTr="00BF0BBD">
        <w:trPr>
          <w:trHeight w:val="300"/>
        </w:trPr>
        <w:tc>
          <w:tcPr>
            <w:tcW w:w="4700" w:type="dxa"/>
            <w:tcBorders>
              <w:top w:val="nil"/>
              <w:left w:val="nil"/>
              <w:bottom w:val="nil"/>
              <w:right w:val="nil"/>
            </w:tcBorders>
            <w:shd w:val="clear" w:color="auto" w:fill="auto"/>
            <w:vAlign w:val="bottom"/>
            <w:hideMark/>
          </w:tcPr>
          <w:p w14:paraId="70F0D3F1" w14:textId="796863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09_1SA_20_41</w:t>
            </w:r>
            <w:r w:rsidR="00FF4471">
              <w:rPr>
                <w:rFonts w:ascii="Calibri" w:eastAsia="Times New Roman" w:hAnsi="Calibri" w:cs="Calibri"/>
                <w:color w:val="000000"/>
              </w:rPr>
              <w:t>,</w:t>
            </w:r>
            <w:r w:rsidRPr="00BF0BBD">
              <w:rPr>
                <w:rFonts w:ascii="Calibri" w:eastAsia="Times New Roman" w:hAnsi="Calibri" w:cs="Calibri"/>
                <w:color w:val="000000"/>
              </w:rPr>
              <w:t xml:space="preserve"> ground and bowed</w:t>
            </w:r>
            <w:r w:rsidR="00644F35">
              <w:rPr>
                <w:rFonts w:ascii="Calibri" w:eastAsia="Times New Roman" w:hAnsi="Calibri" w:cs="Calibri"/>
                <w:color w:val="000000"/>
              </w:rPr>
              <w:t>, &lt;&lt;&lt;&lt;&lt;</w:t>
            </w:r>
          </w:p>
        </w:tc>
      </w:tr>
      <w:tr w:rsidR="00BF0BBD" w:rsidRPr="00BF0BBD" w14:paraId="5C052418" w14:textId="77777777" w:rsidTr="00BF0BBD">
        <w:trPr>
          <w:trHeight w:val="600"/>
        </w:trPr>
        <w:tc>
          <w:tcPr>
            <w:tcW w:w="4700" w:type="dxa"/>
            <w:tcBorders>
              <w:top w:val="nil"/>
              <w:left w:val="nil"/>
              <w:bottom w:val="nil"/>
              <w:right w:val="nil"/>
            </w:tcBorders>
            <w:shd w:val="clear" w:color="auto" w:fill="auto"/>
            <w:vAlign w:val="bottom"/>
            <w:hideMark/>
          </w:tcPr>
          <w:p w14:paraId="2D1D6700" w14:textId="5B636C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09_1SA_20_41</w:t>
            </w:r>
            <w:r w:rsidR="00FF4471">
              <w:rPr>
                <w:rFonts w:ascii="Calibri" w:eastAsia="Times New Roman" w:hAnsi="Calibri" w:cs="Calibri"/>
                <w:color w:val="000000"/>
              </w:rPr>
              <w:t>,</w:t>
            </w:r>
            <w:r w:rsidRPr="00BF0BBD">
              <w:rPr>
                <w:rFonts w:ascii="Calibri" w:eastAsia="Times New Roman" w:hAnsi="Calibri" w:cs="Calibri"/>
                <w:color w:val="000000"/>
              </w:rPr>
              <w:t xml:space="preserve"> ground and bowed himself</w:t>
            </w:r>
            <w:r w:rsidR="00644F35">
              <w:rPr>
                <w:rFonts w:ascii="Calibri" w:eastAsia="Times New Roman" w:hAnsi="Calibri" w:cs="Calibri"/>
                <w:color w:val="000000"/>
              </w:rPr>
              <w:t>, &lt;&lt;&lt;&lt;&lt;</w:t>
            </w:r>
          </w:p>
        </w:tc>
      </w:tr>
      <w:tr w:rsidR="00BF0BBD" w:rsidRPr="00BF0BBD" w14:paraId="4B009276" w14:textId="77777777" w:rsidTr="00BF0BBD">
        <w:trPr>
          <w:trHeight w:val="300"/>
        </w:trPr>
        <w:tc>
          <w:tcPr>
            <w:tcW w:w="4700" w:type="dxa"/>
            <w:tcBorders>
              <w:top w:val="nil"/>
              <w:left w:val="nil"/>
              <w:bottom w:val="nil"/>
              <w:right w:val="nil"/>
            </w:tcBorders>
            <w:shd w:val="clear" w:color="auto" w:fill="auto"/>
            <w:vAlign w:val="bottom"/>
            <w:hideMark/>
          </w:tcPr>
          <w:p w14:paraId="4C46964B" w14:textId="416749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09_1SA_24_06</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10_2SA_01_03 </w:t>
            </w:r>
          </w:p>
        </w:tc>
      </w:tr>
      <w:tr w:rsidR="00BF0BBD" w:rsidRPr="00BF0BBD" w14:paraId="3D245EF9" w14:textId="77777777" w:rsidTr="00BF0BBD">
        <w:trPr>
          <w:trHeight w:val="300"/>
        </w:trPr>
        <w:tc>
          <w:tcPr>
            <w:tcW w:w="4700" w:type="dxa"/>
            <w:tcBorders>
              <w:top w:val="nil"/>
              <w:left w:val="nil"/>
              <w:bottom w:val="nil"/>
              <w:right w:val="nil"/>
            </w:tcBorders>
            <w:shd w:val="clear" w:color="auto" w:fill="auto"/>
            <w:vAlign w:val="bottom"/>
            <w:hideMark/>
          </w:tcPr>
          <w:p w14:paraId="6FFFA330" w14:textId="252498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07_JUD_19_28</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unto her</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11_1KI_17_19 </w:t>
            </w:r>
          </w:p>
        </w:tc>
      </w:tr>
      <w:tr w:rsidR="00BF0BBD" w:rsidRPr="00BF0BBD" w14:paraId="6D922D7C" w14:textId="77777777" w:rsidTr="00BF0BBD">
        <w:trPr>
          <w:trHeight w:val="300"/>
        </w:trPr>
        <w:tc>
          <w:tcPr>
            <w:tcW w:w="4700" w:type="dxa"/>
            <w:tcBorders>
              <w:top w:val="nil"/>
              <w:left w:val="nil"/>
              <w:bottom w:val="nil"/>
              <w:right w:val="nil"/>
            </w:tcBorders>
            <w:shd w:val="clear" w:color="auto" w:fill="auto"/>
            <w:vAlign w:val="bottom"/>
            <w:hideMark/>
          </w:tcPr>
          <w:p w14:paraId="375C5E15" w14:textId="1E27E5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09_1SA_24_08</w:t>
            </w:r>
            <w:r w:rsidR="00FF4471">
              <w:rPr>
                <w:rFonts w:ascii="Calibri" w:eastAsia="Times New Roman" w:hAnsi="Calibri" w:cs="Calibri"/>
                <w:color w:val="000000"/>
              </w:rPr>
              <w:t>,</w:t>
            </w:r>
            <w:r w:rsidRPr="00BF0BBD">
              <w:rPr>
                <w:rFonts w:ascii="Calibri" w:eastAsia="Times New Roman" w:hAnsi="Calibri" w:cs="Calibri"/>
                <w:color w:val="000000"/>
              </w:rPr>
              <w:t xml:space="preserve"> his face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10_2SA_14_33 </w:t>
            </w:r>
          </w:p>
        </w:tc>
      </w:tr>
      <w:tr w:rsidR="00BF0BBD" w:rsidRPr="00BF0BBD" w14:paraId="2733D278" w14:textId="77777777" w:rsidTr="00BF0BBD">
        <w:trPr>
          <w:trHeight w:val="300"/>
        </w:trPr>
        <w:tc>
          <w:tcPr>
            <w:tcW w:w="4700" w:type="dxa"/>
            <w:tcBorders>
              <w:top w:val="nil"/>
              <w:left w:val="nil"/>
              <w:bottom w:val="nil"/>
              <w:right w:val="nil"/>
            </w:tcBorders>
            <w:shd w:val="clear" w:color="auto" w:fill="auto"/>
            <w:vAlign w:val="bottom"/>
            <w:hideMark/>
          </w:tcPr>
          <w:p w14:paraId="1BE7D06E" w14:textId="11DB09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09_1SA_24_08</w:t>
            </w:r>
            <w:r w:rsidR="00FF4471">
              <w:rPr>
                <w:rFonts w:ascii="Calibri" w:eastAsia="Times New Roman" w:hAnsi="Calibri" w:cs="Calibri"/>
                <w:color w:val="000000"/>
              </w:rPr>
              <w:t>,</w:t>
            </w:r>
            <w:r w:rsidRPr="00BF0BBD">
              <w:rPr>
                <w:rFonts w:ascii="Calibri" w:eastAsia="Times New Roman" w:hAnsi="Calibri" w:cs="Calibri"/>
                <w:color w:val="000000"/>
              </w:rPr>
              <w:t xml:space="preserve"> his face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10_2SA_14_33 </w:t>
            </w:r>
          </w:p>
        </w:tc>
      </w:tr>
      <w:tr w:rsidR="00BF0BBD" w:rsidRPr="00BF0BBD" w14:paraId="40389C0A" w14:textId="77777777" w:rsidTr="00BF0BBD">
        <w:trPr>
          <w:trHeight w:val="300"/>
        </w:trPr>
        <w:tc>
          <w:tcPr>
            <w:tcW w:w="4700" w:type="dxa"/>
            <w:tcBorders>
              <w:top w:val="nil"/>
              <w:left w:val="nil"/>
              <w:bottom w:val="nil"/>
              <w:right w:val="nil"/>
            </w:tcBorders>
            <w:shd w:val="clear" w:color="auto" w:fill="auto"/>
            <w:vAlign w:val="bottom"/>
            <w:hideMark/>
          </w:tcPr>
          <w:p w14:paraId="0A1E1C84" w14:textId="5A0E53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covered with</w:t>
            </w:r>
            <w:r w:rsidR="00FF4471">
              <w:rPr>
                <w:rFonts w:ascii="Calibri" w:eastAsia="Times New Roman" w:hAnsi="Calibri" w:cs="Calibri"/>
                <w:color w:val="000000"/>
              </w:rPr>
              <w:t>,</w:t>
            </w:r>
            <w:r w:rsidRPr="00BF0BBD">
              <w:rPr>
                <w:rFonts w:ascii="Calibri" w:eastAsia="Times New Roman" w:hAnsi="Calibri" w:cs="Calibri"/>
                <w:color w:val="000000"/>
              </w:rPr>
              <w:t xml:space="preserve"> 24_JER_51_42 </w:t>
            </w:r>
          </w:p>
        </w:tc>
      </w:tr>
      <w:tr w:rsidR="00BF0BBD" w:rsidRPr="00BF0BBD" w14:paraId="2D2F58DD" w14:textId="77777777" w:rsidTr="00BF0BBD">
        <w:trPr>
          <w:trHeight w:val="300"/>
        </w:trPr>
        <w:tc>
          <w:tcPr>
            <w:tcW w:w="4700" w:type="dxa"/>
            <w:tcBorders>
              <w:top w:val="nil"/>
              <w:left w:val="nil"/>
              <w:bottom w:val="nil"/>
              <w:right w:val="nil"/>
            </w:tcBorders>
            <w:shd w:val="clear" w:color="auto" w:fill="auto"/>
            <w:vAlign w:val="bottom"/>
            <w:hideMark/>
          </w:tcPr>
          <w:p w14:paraId="56C70C4A" w14:textId="11774A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he of</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40_MAT_11_10 </w:t>
            </w:r>
          </w:p>
        </w:tc>
      </w:tr>
      <w:tr w:rsidR="00BF0BBD" w:rsidRPr="00BF0BBD" w14:paraId="5F32616A" w14:textId="77777777" w:rsidTr="00BF0BBD">
        <w:trPr>
          <w:trHeight w:val="300"/>
        </w:trPr>
        <w:tc>
          <w:tcPr>
            <w:tcW w:w="4700" w:type="dxa"/>
            <w:tcBorders>
              <w:top w:val="nil"/>
              <w:left w:val="nil"/>
              <w:bottom w:val="nil"/>
              <w:right w:val="nil"/>
            </w:tcBorders>
            <w:shd w:val="clear" w:color="auto" w:fill="auto"/>
            <w:vAlign w:val="bottom"/>
            <w:hideMark/>
          </w:tcPr>
          <w:p w14:paraId="0C70D1EE" w14:textId="6343C6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perceived that it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11_1KI_22_33 </w:t>
            </w:r>
          </w:p>
        </w:tc>
      </w:tr>
      <w:tr w:rsidR="00BF0BBD" w:rsidRPr="00BF0BBD" w14:paraId="0938AA84" w14:textId="77777777" w:rsidTr="00BF0BBD">
        <w:trPr>
          <w:trHeight w:val="300"/>
        </w:trPr>
        <w:tc>
          <w:tcPr>
            <w:tcW w:w="4700" w:type="dxa"/>
            <w:tcBorders>
              <w:top w:val="nil"/>
              <w:left w:val="nil"/>
              <w:bottom w:val="nil"/>
              <w:right w:val="nil"/>
            </w:tcBorders>
            <w:shd w:val="clear" w:color="auto" w:fill="auto"/>
            <w:vAlign w:val="bottom"/>
            <w:hideMark/>
          </w:tcPr>
          <w:p w14:paraId="2AD00410" w14:textId="680B55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perceived that it was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11_1KI_22_33 </w:t>
            </w:r>
          </w:p>
        </w:tc>
      </w:tr>
      <w:tr w:rsidR="00BF0BBD" w:rsidRPr="00BF0BBD" w14:paraId="2F066F56" w14:textId="77777777" w:rsidTr="00BF0BBD">
        <w:trPr>
          <w:trHeight w:val="300"/>
        </w:trPr>
        <w:tc>
          <w:tcPr>
            <w:tcW w:w="4700" w:type="dxa"/>
            <w:tcBorders>
              <w:top w:val="nil"/>
              <w:left w:val="nil"/>
              <w:bottom w:val="nil"/>
              <w:right w:val="nil"/>
            </w:tcBorders>
            <w:shd w:val="clear" w:color="auto" w:fill="auto"/>
            <w:vAlign w:val="bottom"/>
            <w:hideMark/>
          </w:tcPr>
          <w:p w14:paraId="5DF22F1E" w14:textId="383FAF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09_1SA_28_13</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her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10_2SA_13_11 </w:t>
            </w:r>
          </w:p>
        </w:tc>
      </w:tr>
      <w:tr w:rsidR="00BF0BBD" w:rsidRPr="00BF0BBD" w14:paraId="3FA08805" w14:textId="77777777" w:rsidTr="00BF0BBD">
        <w:trPr>
          <w:trHeight w:val="600"/>
        </w:trPr>
        <w:tc>
          <w:tcPr>
            <w:tcW w:w="4700" w:type="dxa"/>
            <w:tcBorders>
              <w:top w:val="nil"/>
              <w:left w:val="nil"/>
              <w:bottom w:val="nil"/>
              <w:right w:val="nil"/>
            </w:tcBorders>
            <w:shd w:val="clear" w:color="auto" w:fill="auto"/>
            <w:vAlign w:val="bottom"/>
            <w:hideMark/>
          </w:tcPr>
          <w:p w14:paraId="24E9FD20" w14:textId="70BC18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06_JOS_15_18</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her What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10_2SA_14_05 </w:t>
            </w:r>
          </w:p>
        </w:tc>
      </w:tr>
      <w:tr w:rsidR="00BF0BBD" w:rsidRPr="00BF0BBD" w14:paraId="6633B0B5" w14:textId="77777777" w:rsidTr="00BF0BBD">
        <w:trPr>
          <w:trHeight w:val="300"/>
        </w:trPr>
        <w:tc>
          <w:tcPr>
            <w:tcW w:w="4700" w:type="dxa"/>
            <w:tcBorders>
              <w:top w:val="nil"/>
              <w:left w:val="nil"/>
              <w:bottom w:val="nil"/>
              <w:right w:val="nil"/>
            </w:tcBorders>
            <w:shd w:val="clear" w:color="auto" w:fill="auto"/>
            <w:vAlign w:val="bottom"/>
            <w:hideMark/>
          </w:tcPr>
          <w:p w14:paraId="0C8F0807" w14:textId="2C50A0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09_1SA_15_11</w:t>
            </w:r>
            <w:r w:rsidR="00FF4471">
              <w:rPr>
                <w:rFonts w:ascii="Calibri" w:eastAsia="Times New Roman" w:hAnsi="Calibri" w:cs="Calibri"/>
                <w:color w:val="000000"/>
              </w:rPr>
              <w:t>,</w:t>
            </w:r>
            <w:r w:rsidRPr="00BF0BBD">
              <w:rPr>
                <w:rFonts w:ascii="Calibri" w:eastAsia="Times New Roman" w:hAnsi="Calibri" w:cs="Calibri"/>
                <w:color w:val="000000"/>
              </w:rPr>
              <w:t xml:space="preserve"> Samuel and he</w:t>
            </w:r>
            <w:r w:rsidR="00644F35">
              <w:rPr>
                <w:rFonts w:ascii="Calibri" w:eastAsia="Times New Roman" w:hAnsi="Calibri" w:cs="Calibri"/>
                <w:color w:val="000000"/>
              </w:rPr>
              <w:t>, &lt;&lt;&lt;&lt;&lt;</w:t>
            </w:r>
          </w:p>
        </w:tc>
      </w:tr>
      <w:tr w:rsidR="00BF0BBD" w:rsidRPr="00BF0BBD" w14:paraId="2412251E" w14:textId="77777777" w:rsidTr="00BF0BBD">
        <w:trPr>
          <w:trHeight w:val="300"/>
        </w:trPr>
        <w:tc>
          <w:tcPr>
            <w:tcW w:w="4700" w:type="dxa"/>
            <w:tcBorders>
              <w:top w:val="nil"/>
              <w:left w:val="nil"/>
              <w:bottom w:val="nil"/>
              <w:right w:val="nil"/>
            </w:tcBorders>
            <w:shd w:val="clear" w:color="auto" w:fill="auto"/>
            <w:vAlign w:val="bottom"/>
            <w:hideMark/>
          </w:tcPr>
          <w:p w14:paraId="680F0A7C" w14:textId="15E2EB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09_1SA_24_08</w:t>
            </w:r>
            <w:r w:rsidR="00FF4471">
              <w:rPr>
                <w:rFonts w:ascii="Calibri" w:eastAsia="Times New Roman" w:hAnsi="Calibri" w:cs="Calibri"/>
                <w:color w:val="000000"/>
              </w:rPr>
              <w:t>,</w:t>
            </w:r>
            <w:r w:rsidRPr="00BF0BBD">
              <w:rPr>
                <w:rFonts w:ascii="Calibri" w:eastAsia="Times New Roman" w:hAnsi="Calibri" w:cs="Calibri"/>
                <w:color w:val="000000"/>
              </w:rPr>
              <w:t xml:space="preserve"> stooped with his</w:t>
            </w:r>
            <w:r w:rsidR="00644F35">
              <w:rPr>
                <w:rFonts w:ascii="Calibri" w:eastAsia="Times New Roman" w:hAnsi="Calibri" w:cs="Calibri"/>
                <w:color w:val="000000"/>
              </w:rPr>
              <w:t>, &lt;&lt;&lt;&lt;&lt;</w:t>
            </w:r>
          </w:p>
        </w:tc>
      </w:tr>
      <w:tr w:rsidR="00BF0BBD" w:rsidRPr="00BF0BBD" w14:paraId="551C1495" w14:textId="77777777" w:rsidTr="00BF0BBD">
        <w:trPr>
          <w:trHeight w:val="300"/>
        </w:trPr>
        <w:tc>
          <w:tcPr>
            <w:tcW w:w="4700" w:type="dxa"/>
            <w:tcBorders>
              <w:top w:val="nil"/>
              <w:left w:val="nil"/>
              <w:bottom w:val="nil"/>
              <w:right w:val="nil"/>
            </w:tcBorders>
            <w:shd w:val="clear" w:color="auto" w:fill="auto"/>
            <w:vAlign w:val="bottom"/>
            <w:hideMark/>
          </w:tcPr>
          <w:p w14:paraId="6726C337" w14:textId="050C68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09_1SA_24_08</w:t>
            </w:r>
            <w:r w:rsidR="00FF4471">
              <w:rPr>
                <w:rFonts w:ascii="Calibri" w:eastAsia="Times New Roman" w:hAnsi="Calibri" w:cs="Calibri"/>
                <w:color w:val="000000"/>
              </w:rPr>
              <w:t>,</w:t>
            </w:r>
            <w:r w:rsidRPr="00BF0BBD">
              <w:rPr>
                <w:rFonts w:ascii="Calibri" w:eastAsia="Times New Roman" w:hAnsi="Calibri" w:cs="Calibri"/>
                <w:color w:val="000000"/>
              </w:rPr>
              <w:t xml:space="preserve"> stooped with his face</w:t>
            </w:r>
            <w:r w:rsidR="00644F35">
              <w:rPr>
                <w:rFonts w:ascii="Calibri" w:eastAsia="Times New Roman" w:hAnsi="Calibri" w:cs="Calibri"/>
                <w:color w:val="000000"/>
              </w:rPr>
              <w:t>, &lt;&lt;&lt;&lt;&lt;</w:t>
            </w:r>
          </w:p>
        </w:tc>
      </w:tr>
      <w:tr w:rsidR="00BF0BBD" w:rsidRPr="00BF0BBD" w14:paraId="2B6292A7" w14:textId="77777777" w:rsidTr="00BF0BBD">
        <w:trPr>
          <w:trHeight w:val="300"/>
        </w:trPr>
        <w:tc>
          <w:tcPr>
            <w:tcW w:w="4700" w:type="dxa"/>
            <w:tcBorders>
              <w:top w:val="nil"/>
              <w:left w:val="nil"/>
              <w:bottom w:val="nil"/>
              <w:right w:val="nil"/>
            </w:tcBorders>
            <w:shd w:val="clear" w:color="auto" w:fill="auto"/>
            <w:vAlign w:val="bottom"/>
            <w:hideMark/>
          </w:tcPr>
          <w:p w14:paraId="314E7EC8" w14:textId="68002E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09_1SA_24_01</w:t>
            </w:r>
            <w:r w:rsidR="00FF4471">
              <w:rPr>
                <w:rFonts w:ascii="Calibri" w:eastAsia="Times New Roman" w:hAnsi="Calibri" w:cs="Calibri"/>
                <w:color w:val="000000"/>
              </w:rPr>
              <w:t>,</w:t>
            </w:r>
            <w:r w:rsidRPr="00BF0BBD">
              <w:rPr>
                <w:rFonts w:ascii="Calibri" w:eastAsia="Times New Roman" w:hAnsi="Calibri" w:cs="Calibri"/>
                <w:color w:val="000000"/>
              </w:rPr>
              <w:t xml:space="preserve"> that it was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10_2SA_03_37 </w:t>
            </w:r>
          </w:p>
        </w:tc>
      </w:tr>
      <w:tr w:rsidR="00BF0BBD" w:rsidRPr="00BF0BBD" w14:paraId="5920C81E" w14:textId="77777777" w:rsidTr="00BF0BBD">
        <w:trPr>
          <w:trHeight w:val="300"/>
        </w:trPr>
        <w:tc>
          <w:tcPr>
            <w:tcW w:w="4700" w:type="dxa"/>
            <w:tcBorders>
              <w:top w:val="nil"/>
              <w:left w:val="nil"/>
              <w:bottom w:val="nil"/>
              <w:right w:val="nil"/>
            </w:tcBorders>
            <w:shd w:val="clear" w:color="auto" w:fill="auto"/>
            <w:vAlign w:val="bottom"/>
            <w:hideMark/>
          </w:tcPr>
          <w:p w14:paraId="7FA0DBE4" w14:textId="22A871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09_1SA_20_41</w:t>
            </w:r>
            <w:r w:rsidR="00FF4471">
              <w:rPr>
                <w:rFonts w:ascii="Calibri" w:eastAsia="Times New Roman" w:hAnsi="Calibri" w:cs="Calibri"/>
                <w:color w:val="000000"/>
              </w:rPr>
              <w:t>,</w:t>
            </w:r>
            <w:r w:rsidRPr="00BF0BBD">
              <w:rPr>
                <w:rFonts w:ascii="Calibri" w:eastAsia="Times New Roman" w:hAnsi="Calibri" w:cs="Calibri"/>
                <w:color w:val="000000"/>
              </w:rPr>
              <w:t xml:space="preserve"> the ground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10_2SA_14_04 </w:t>
            </w:r>
          </w:p>
        </w:tc>
      </w:tr>
      <w:tr w:rsidR="00BF0BBD" w:rsidRPr="00BF0BBD" w14:paraId="698F2878" w14:textId="77777777" w:rsidTr="00BF0BBD">
        <w:trPr>
          <w:trHeight w:val="300"/>
        </w:trPr>
        <w:tc>
          <w:tcPr>
            <w:tcW w:w="4700" w:type="dxa"/>
            <w:tcBorders>
              <w:top w:val="nil"/>
              <w:left w:val="nil"/>
              <w:bottom w:val="nil"/>
              <w:right w:val="nil"/>
            </w:tcBorders>
            <w:shd w:val="clear" w:color="auto" w:fill="auto"/>
            <w:vAlign w:val="bottom"/>
            <w:hideMark/>
          </w:tcPr>
          <w:p w14:paraId="59A9FE57" w14:textId="244798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09_1SA_20_41</w:t>
            </w:r>
            <w:r w:rsidR="00FF4471">
              <w:rPr>
                <w:rFonts w:ascii="Calibri" w:eastAsia="Times New Roman" w:hAnsi="Calibri" w:cs="Calibri"/>
                <w:color w:val="000000"/>
              </w:rPr>
              <w:t>,</w:t>
            </w:r>
            <w:r w:rsidRPr="00BF0BBD">
              <w:rPr>
                <w:rFonts w:ascii="Calibri" w:eastAsia="Times New Roman" w:hAnsi="Calibri" w:cs="Calibri"/>
                <w:color w:val="000000"/>
              </w:rPr>
              <w:t xml:space="preserve"> the ground and bowed</w:t>
            </w:r>
            <w:r w:rsidR="00644F35">
              <w:rPr>
                <w:rFonts w:ascii="Calibri" w:eastAsia="Times New Roman" w:hAnsi="Calibri" w:cs="Calibri"/>
                <w:color w:val="000000"/>
              </w:rPr>
              <w:t>, &lt;&lt;&lt;&lt;&lt;</w:t>
            </w:r>
          </w:p>
        </w:tc>
      </w:tr>
      <w:tr w:rsidR="00BF0BBD" w:rsidRPr="00BF0BBD" w14:paraId="754FE0CD" w14:textId="77777777" w:rsidTr="00BF0BBD">
        <w:trPr>
          <w:trHeight w:val="300"/>
        </w:trPr>
        <w:tc>
          <w:tcPr>
            <w:tcW w:w="4700" w:type="dxa"/>
            <w:tcBorders>
              <w:top w:val="nil"/>
              <w:left w:val="nil"/>
              <w:bottom w:val="nil"/>
              <w:right w:val="nil"/>
            </w:tcBorders>
            <w:shd w:val="clear" w:color="auto" w:fill="auto"/>
            <w:vAlign w:val="bottom"/>
            <w:hideMark/>
          </w:tcPr>
          <w:p w14:paraId="34106DC5" w14:textId="5BB40A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09_1SA_25_23</w:t>
            </w:r>
            <w:r w:rsidR="00FF4471">
              <w:rPr>
                <w:rFonts w:ascii="Calibri" w:eastAsia="Times New Roman" w:hAnsi="Calibri" w:cs="Calibri"/>
                <w:color w:val="000000"/>
              </w:rPr>
              <w:t>,</w:t>
            </w:r>
            <w:r w:rsidRPr="00BF0BBD">
              <w:rPr>
                <w:rFonts w:ascii="Calibri" w:eastAsia="Times New Roman" w:hAnsi="Calibri" w:cs="Calibri"/>
                <w:color w:val="000000"/>
              </w:rPr>
              <w:t xml:space="preserve"> to the ground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10_2SA_02_22 </w:t>
            </w:r>
          </w:p>
        </w:tc>
      </w:tr>
      <w:tr w:rsidR="00BF0BBD" w:rsidRPr="00BF0BBD" w14:paraId="28F7130C" w14:textId="77777777" w:rsidTr="00BF0BBD">
        <w:trPr>
          <w:trHeight w:val="600"/>
        </w:trPr>
        <w:tc>
          <w:tcPr>
            <w:tcW w:w="4700" w:type="dxa"/>
            <w:tcBorders>
              <w:top w:val="nil"/>
              <w:left w:val="nil"/>
              <w:bottom w:val="nil"/>
              <w:right w:val="nil"/>
            </w:tcBorders>
            <w:shd w:val="clear" w:color="auto" w:fill="auto"/>
            <w:vAlign w:val="bottom"/>
            <w:hideMark/>
          </w:tcPr>
          <w:p w14:paraId="14700832" w14:textId="0309C5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08_RUT_02_10</w:t>
            </w:r>
            <w:r w:rsidR="00FF4471">
              <w:rPr>
                <w:rFonts w:ascii="Calibri" w:eastAsia="Times New Roman" w:hAnsi="Calibri" w:cs="Calibri"/>
                <w:color w:val="000000"/>
              </w:rPr>
              <w:t>,</w:t>
            </w:r>
            <w:r w:rsidRPr="00BF0BBD">
              <w:rPr>
                <w:rFonts w:ascii="Calibri" w:eastAsia="Times New Roman" w:hAnsi="Calibri" w:cs="Calibri"/>
                <w:color w:val="000000"/>
              </w:rPr>
              <w:t xml:space="preserve"> to the ground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10_2SA_14_04 </w:t>
            </w:r>
          </w:p>
        </w:tc>
      </w:tr>
      <w:tr w:rsidR="00BF0BBD" w:rsidRPr="00BF0BBD" w14:paraId="5AED5C43" w14:textId="77777777" w:rsidTr="00BF0BBD">
        <w:trPr>
          <w:trHeight w:val="300"/>
        </w:trPr>
        <w:tc>
          <w:tcPr>
            <w:tcW w:w="4700" w:type="dxa"/>
            <w:tcBorders>
              <w:top w:val="nil"/>
              <w:left w:val="nil"/>
              <w:bottom w:val="nil"/>
              <w:right w:val="nil"/>
            </w:tcBorders>
            <w:shd w:val="clear" w:color="auto" w:fill="auto"/>
            <w:vAlign w:val="bottom"/>
            <w:hideMark/>
          </w:tcPr>
          <w:p w14:paraId="29A285A2" w14:textId="48FA3C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06_JOS_15_18</w:t>
            </w:r>
            <w:r w:rsidR="00FF4471">
              <w:rPr>
                <w:rFonts w:ascii="Calibri" w:eastAsia="Times New Roman" w:hAnsi="Calibri" w:cs="Calibri"/>
                <w:color w:val="000000"/>
              </w:rPr>
              <w:t>,</w:t>
            </w:r>
            <w:r w:rsidRPr="00BF0BBD">
              <w:rPr>
                <w:rFonts w:ascii="Calibri" w:eastAsia="Times New Roman" w:hAnsi="Calibri" w:cs="Calibri"/>
                <w:color w:val="000000"/>
              </w:rPr>
              <w:t xml:space="preserve"> unto her What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10_2SA_14_05 </w:t>
            </w:r>
          </w:p>
        </w:tc>
      </w:tr>
      <w:tr w:rsidR="00BF0BBD" w:rsidRPr="00BF0BBD" w14:paraId="1C97311F" w14:textId="77777777" w:rsidTr="00BF0BBD">
        <w:trPr>
          <w:trHeight w:val="300"/>
        </w:trPr>
        <w:tc>
          <w:tcPr>
            <w:tcW w:w="4700" w:type="dxa"/>
            <w:tcBorders>
              <w:top w:val="nil"/>
              <w:left w:val="nil"/>
              <w:bottom w:val="nil"/>
              <w:right w:val="nil"/>
            </w:tcBorders>
            <w:shd w:val="clear" w:color="auto" w:fill="auto"/>
            <w:vAlign w:val="bottom"/>
            <w:hideMark/>
          </w:tcPr>
          <w:p w14:paraId="5EF949F5" w14:textId="349347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 and 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10_2SA_02_01 </w:t>
            </w:r>
          </w:p>
        </w:tc>
      </w:tr>
      <w:tr w:rsidR="00BF0BBD" w:rsidRPr="00BF0BBD" w14:paraId="23DBBBAC" w14:textId="77777777" w:rsidTr="00BF0BBD">
        <w:trPr>
          <w:trHeight w:val="300"/>
        </w:trPr>
        <w:tc>
          <w:tcPr>
            <w:tcW w:w="4700" w:type="dxa"/>
            <w:tcBorders>
              <w:top w:val="nil"/>
              <w:left w:val="nil"/>
              <w:bottom w:val="nil"/>
              <w:right w:val="nil"/>
            </w:tcBorders>
            <w:shd w:val="clear" w:color="auto" w:fill="auto"/>
            <w:vAlign w:val="bottom"/>
            <w:hideMark/>
          </w:tcPr>
          <w:p w14:paraId="6F442210" w14:textId="4FC377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07_JUD_04_18</w:t>
            </w:r>
            <w:r w:rsidR="00FF4471">
              <w:rPr>
                <w:rFonts w:ascii="Calibri" w:eastAsia="Times New Roman" w:hAnsi="Calibri" w:cs="Calibri"/>
                <w:color w:val="000000"/>
              </w:rPr>
              <w:t>,</w:t>
            </w:r>
            <w:r w:rsidRPr="00BF0BBD">
              <w:rPr>
                <w:rFonts w:ascii="Calibri" w:eastAsia="Times New Roman" w:hAnsi="Calibri" w:cs="Calibri"/>
                <w:color w:val="000000"/>
              </w:rPr>
              <w:t xml:space="preserve"> with a mantle</w:t>
            </w:r>
            <w:r w:rsidR="00644F35">
              <w:rPr>
                <w:rFonts w:ascii="Calibri" w:eastAsia="Times New Roman" w:hAnsi="Calibri" w:cs="Calibri"/>
                <w:color w:val="000000"/>
              </w:rPr>
              <w:t>, &lt;&lt;&lt;&lt;&lt;</w:t>
            </w:r>
          </w:p>
        </w:tc>
      </w:tr>
      <w:tr w:rsidR="00BF0BBD" w:rsidRPr="00BF0BBD" w14:paraId="152C263B" w14:textId="77777777" w:rsidTr="00BF0BBD">
        <w:trPr>
          <w:trHeight w:val="300"/>
        </w:trPr>
        <w:tc>
          <w:tcPr>
            <w:tcW w:w="4700" w:type="dxa"/>
            <w:tcBorders>
              <w:top w:val="nil"/>
              <w:left w:val="nil"/>
              <w:bottom w:val="nil"/>
              <w:right w:val="nil"/>
            </w:tcBorders>
            <w:shd w:val="clear" w:color="auto" w:fill="auto"/>
            <w:vAlign w:val="bottom"/>
            <w:hideMark/>
          </w:tcPr>
          <w:p w14:paraId="3FBB72B3" w14:textId="5386B5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01_GEN_48_12</w:t>
            </w:r>
            <w:r w:rsidR="00FF4471">
              <w:rPr>
                <w:rFonts w:ascii="Calibri" w:eastAsia="Times New Roman" w:hAnsi="Calibri" w:cs="Calibri"/>
                <w:color w:val="000000"/>
              </w:rPr>
              <w:t>,</w:t>
            </w:r>
            <w:r w:rsidRPr="00BF0BBD">
              <w:rPr>
                <w:rFonts w:ascii="Calibri" w:eastAsia="Times New Roman" w:hAnsi="Calibri" w:cs="Calibri"/>
                <w:color w:val="000000"/>
              </w:rPr>
              <w:t xml:space="preserve"> with his face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11_1KI_01_23 </w:t>
            </w:r>
          </w:p>
        </w:tc>
      </w:tr>
      <w:tr w:rsidR="00BF0BBD" w:rsidRPr="00BF0BBD" w14:paraId="365932C4" w14:textId="77777777" w:rsidTr="00BF0BBD">
        <w:trPr>
          <w:trHeight w:val="2400"/>
        </w:trPr>
        <w:tc>
          <w:tcPr>
            <w:tcW w:w="4700" w:type="dxa"/>
            <w:tcBorders>
              <w:top w:val="nil"/>
              <w:left w:val="nil"/>
              <w:bottom w:val="nil"/>
              <w:right w:val="nil"/>
            </w:tcBorders>
            <w:shd w:val="clear" w:color="auto" w:fill="auto"/>
            <w:vAlign w:val="bottom"/>
            <w:hideMark/>
          </w:tcPr>
          <w:p w14:paraId="59C359CF"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lastRenderedPageBreak/>
              <w:t xml:space="preserve"> 09_1SA_28:15 And Samuel said to Saul, Why hast thou disquieted me, to bring me up? And Saul answered, I am sore distressed; for the Philistines make war against me, and God is departed from me, and answereth me no more, neither by prophets, nor by dreams: therefore I have called thee, that thou mayest make known unto me what I shall do. #,</w:t>
            </w:r>
          </w:p>
        </w:tc>
      </w:tr>
      <w:tr w:rsidR="00BF0BBD" w:rsidRPr="00BF0BBD" w14:paraId="1012C296" w14:textId="77777777" w:rsidTr="00BF0BBD">
        <w:trPr>
          <w:trHeight w:val="300"/>
        </w:trPr>
        <w:tc>
          <w:tcPr>
            <w:tcW w:w="4700" w:type="dxa"/>
            <w:tcBorders>
              <w:top w:val="nil"/>
              <w:left w:val="nil"/>
              <w:bottom w:val="nil"/>
              <w:right w:val="nil"/>
            </w:tcBorders>
            <w:shd w:val="clear" w:color="auto" w:fill="auto"/>
            <w:vAlign w:val="bottom"/>
            <w:hideMark/>
          </w:tcPr>
          <w:p w14:paraId="16FD5782" w14:textId="2E51EF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09_1SA_22_08</w:t>
            </w:r>
            <w:r w:rsidR="00FF4471">
              <w:rPr>
                <w:rFonts w:ascii="Calibri" w:eastAsia="Times New Roman" w:hAnsi="Calibri" w:cs="Calibri"/>
                <w:color w:val="000000"/>
              </w:rPr>
              <w:t>,</w:t>
            </w:r>
            <w:r w:rsidRPr="00BF0BBD">
              <w:rPr>
                <w:rFonts w:ascii="Calibri" w:eastAsia="Times New Roman" w:hAnsi="Calibri" w:cs="Calibri"/>
                <w:color w:val="000000"/>
              </w:rPr>
              <w:t xml:space="preserve"> against me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10_2SA_24_17 </w:t>
            </w:r>
          </w:p>
        </w:tc>
      </w:tr>
      <w:tr w:rsidR="00BF0BBD" w:rsidRPr="00BF0BBD" w14:paraId="68A98396" w14:textId="77777777" w:rsidTr="00BF0BBD">
        <w:trPr>
          <w:trHeight w:val="300"/>
        </w:trPr>
        <w:tc>
          <w:tcPr>
            <w:tcW w:w="4700" w:type="dxa"/>
            <w:tcBorders>
              <w:top w:val="nil"/>
              <w:left w:val="nil"/>
              <w:bottom w:val="nil"/>
              <w:right w:val="nil"/>
            </w:tcBorders>
            <w:shd w:val="clear" w:color="auto" w:fill="auto"/>
            <w:vAlign w:val="bottom"/>
            <w:hideMark/>
          </w:tcPr>
          <w:p w14:paraId="3ABFBC59" w14:textId="1A40B6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God is</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19_PSA_007_011 </w:t>
            </w:r>
          </w:p>
        </w:tc>
      </w:tr>
      <w:tr w:rsidR="00BF0BBD" w:rsidRPr="00BF0BBD" w14:paraId="49A27A99" w14:textId="77777777" w:rsidTr="00BF0BBD">
        <w:trPr>
          <w:trHeight w:val="300"/>
        </w:trPr>
        <w:tc>
          <w:tcPr>
            <w:tcW w:w="4700" w:type="dxa"/>
            <w:tcBorders>
              <w:top w:val="nil"/>
              <w:left w:val="nil"/>
              <w:bottom w:val="nil"/>
              <w:right w:val="nil"/>
            </w:tcBorders>
            <w:shd w:val="clear" w:color="auto" w:fill="auto"/>
            <w:vAlign w:val="bottom"/>
            <w:hideMark/>
          </w:tcPr>
          <w:p w14:paraId="4A2A08DA" w14:textId="7D10AC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09_1SA_16_11</w:t>
            </w:r>
            <w:r w:rsidR="00FF4471">
              <w:rPr>
                <w:rFonts w:ascii="Calibri" w:eastAsia="Times New Roman" w:hAnsi="Calibri" w:cs="Calibri"/>
                <w:color w:val="000000"/>
              </w:rPr>
              <w:t>,</w:t>
            </w:r>
            <w:r w:rsidRPr="00BF0BBD">
              <w:rPr>
                <w:rFonts w:ascii="Calibri" w:eastAsia="Times New Roman" w:hAnsi="Calibri" w:cs="Calibri"/>
                <w:color w:val="000000"/>
              </w:rPr>
              <w:t xml:space="preserve"> And Samuel said</w:t>
            </w:r>
            <w:r w:rsidR="00644F35">
              <w:rPr>
                <w:rFonts w:ascii="Calibri" w:eastAsia="Times New Roman" w:hAnsi="Calibri" w:cs="Calibri"/>
                <w:color w:val="000000"/>
              </w:rPr>
              <w:t>, &lt;&lt;&lt;&lt;&lt;</w:t>
            </w:r>
          </w:p>
        </w:tc>
      </w:tr>
      <w:tr w:rsidR="00BF0BBD" w:rsidRPr="00BF0BBD" w14:paraId="0F5BAC27" w14:textId="77777777" w:rsidTr="00BF0BBD">
        <w:trPr>
          <w:trHeight w:val="300"/>
        </w:trPr>
        <w:tc>
          <w:tcPr>
            <w:tcW w:w="4700" w:type="dxa"/>
            <w:tcBorders>
              <w:top w:val="nil"/>
              <w:left w:val="nil"/>
              <w:bottom w:val="nil"/>
              <w:right w:val="nil"/>
            </w:tcBorders>
            <w:shd w:val="clear" w:color="auto" w:fill="auto"/>
            <w:vAlign w:val="bottom"/>
            <w:hideMark/>
          </w:tcPr>
          <w:p w14:paraId="79460C88" w14:textId="6BD324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09_1SA_28_11</w:t>
            </w:r>
            <w:r w:rsidR="00FF4471">
              <w:rPr>
                <w:rFonts w:ascii="Calibri" w:eastAsia="Times New Roman" w:hAnsi="Calibri" w:cs="Calibri"/>
                <w:color w:val="000000"/>
              </w:rPr>
              <w:t>,</w:t>
            </w:r>
            <w:r w:rsidRPr="00BF0BBD">
              <w:rPr>
                <w:rFonts w:ascii="Calibri" w:eastAsia="Times New Roman" w:hAnsi="Calibri" w:cs="Calibri"/>
                <w:color w:val="000000"/>
              </w:rPr>
              <w:t xml:space="preserve"> Bring me up</w:t>
            </w:r>
            <w:r w:rsidR="00644F35">
              <w:rPr>
                <w:rFonts w:ascii="Calibri" w:eastAsia="Times New Roman" w:hAnsi="Calibri" w:cs="Calibri"/>
                <w:color w:val="000000"/>
              </w:rPr>
              <w:t>, &lt;&lt;&lt;&lt;&lt;</w:t>
            </w:r>
          </w:p>
        </w:tc>
      </w:tr>
      <w:tr w:rsidR="00BF0BBD" w:rsidRPr="00BF0BBD" w14:paraId="452BF793" w14:textId="77777777" w:rsidTr="00BF0BBD">
        <w:trPr>
          <w:trHeight w:val="600"/>
        </w:trPr>
        <w:tc>
          <w:tcPr>
            <w:tcW w:w="4700" w:type="dxa"/>
            <w:tcBorders>
              <w:top w:val="nil"/>
              <w:left w:val="nil"/>
              <w:bottom w:val="nil"/>
              <w:right w:val="nil"/>
            </w:tcBorders>
            <w:shd w:val="clear" w:color="auto" w:fill="auto"/>
            <w:vAlign w:val="bottom"/>
            <w:hideMark/>
          </w:tcPr>
          <w:p w14:paraId="4AE819A0" w14:textId="4260AB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09_1SA_10_02</w:t>
            </w:r>
            <w:r w:rsidR="00FF4471">
              <w:rPr>
                <w:rFonts w:ascii="Calibri" w:eastAsia="Times New Roman" w:hAnsi="Calibri" w:cs="Calibri"/>
                <w:color w:val="000000"/>
              </w:rPr>
              <w:t>,</w:t>
            </w:r>
            <w:r w:rsidRPr="00BF0BBD">
              <w:rPr>
                <w:rFonts w:ascii="Calibri" w:eastAsia="Times New Roman" w:hAnsi="Calibri" w:cs="Calibri"/>
                <w:color w:val="000000"/>
              </w:rPr>
              <w:t xml:space="preserve"> departed from me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26_EZE_06_09 </w:t>
            </w:r>
          </w:p>
        </w:tc>
      </w:tr>
      <w:tr w:rsidR="00BF0BBD" w:rsidRPr="00BF0BBD" w14:paraId="33387A7D" w14:textId="77777777" w:rsidTr="00BF0BBD">
        <w:trPr>
          <w:trHeight w:val="300"/>
        </w:trPr>
        <w:tc>
          <w:tcPr>
            <w:tcW w:w="4700" w:type="dxa"/>
            <w:tcBorders>
              <w:top w:val="nil"/>
              <w:left w:val="nil"/>
              <w:bottom w:val="nil"/>
              <w:right w:val="nil"/>
            </w:tcBorders>
            <w:shd w:val="clear" w:color="auto" w:fill="auto"/>
            <w:vAlign w:val="bottom"/>
            <w:hideMark/>
          </w:tcPr>
          <w:p w14:paraId="42C5A42F" w14:textId="441BB8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departed from me and</w:t>
            </w:r>
            <w:r w:rsidR="00FF4471">
              <w:rPr>
                <w:rFonts w:ascii="Calibri" w:eastAsia="Times New Roman" w:hAnsi="Calibri" w:cs="Calibri"/>
                <w:color w:val="000000"/>
              </w:rPr>
              <w:t>,</w:t>
            </w:r>
            <w:r w:rsidRPr="00BF0BBD">
              <w:rPr>
                <w:rFonts w:ascii="Calibri" w:eastAsia="Times New Roman" w:hAnsi="Calibri" w:cs="Calibri"/>
                <w:color w:val="000000"/>
              </w:rPr>
              <w:t xml:space="preserve"> 26_EZE_06_09 </w:t>
            </w:r>
          </w:p>
        </w:tc>
      </w:tr>
      <w:tr w:rsidR="00BF0BBD" w:rsidRPr="00BF0BBD" w14:paraId="12CCEE4F" w14:textId="77777777" w:rsidTr="00BF0BBD">
        <w:trPr>
          <w:trHeight w:val="300"/>
        </w:trPr>
        <w:tc>
          <w:tcPr>
            <w:tcW w:w="4700" w:type="dxa"/>
            <w:tcBorders>
              <w:top w:val="nil"/>
              <w:left w:val="nil"/>
              <w:bottom w:val="nil"/>
              <w:right w:val="nil"/>
            </w:tcBorders>
            <w:shd w:val="clear" w:color="auto" w:fill="auto"/>
            <w:vAlign w:val="bottom"/>
            <w:hideMark/>
          </w:tcPr>
          <w:p w14:paraId="18BFD7F7" w14:textId="0829A1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distressed for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09_1SA_30_06 </w:t>
            </w:r>
          </w:p>
        </w:tc>
      </w:tr>
      <w:tr w:rsidR="00BF0BBD" w:rsidRPr="00BF0BBD" w14:paraId="3786D67D" w14:textId="77777777" w:rsidTr="00BF0BBD">
        <w:trPr>
          <w:trHeight w:val="300"/>
        </w:trPr>
        <w:tc>
          <w:tcPr>
            <w:tcW w:w="4700" w:type="dxa"/>
            <w:tcBorders>
              <w:top w:val="nil"/>
              <w:left w:val="nil"/>
              <w:bottom w:val="nil"/>
              <w:right w:val="nil"/>
            </w:tcBorders>
            <w:shd w:val="clear" w:color="auto" w:fill="auto"/>
            <w:vAlign w:val="bottom"/>
            <w:hideMark/>
          </w:tcPr>
          <w:p w14:paraId="5ADEFC6D" w14:textId="3D0280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09_1SA_13_19</w:t>
            </w:r>
            <w:r w:rsidR="00FF4471">
              <w:rPr>
                <w:rFonts w:ascii="Calibri" w:eastAsia="Times New Roman" w:hAnsi="Calibri" w:cs="Calibri"/>
                <w:color w:val="000000"/>
              </w:rPr>
              <w:t>,</w:t>
            </w:r>
            <w:r w:rsidRPr="00BF0BBD">
              <w:rPr>
                <w:rFonts w:ascii="Calibri" w:eastAsia="Times New Roman" w:hAnsi="Calibri" w:cs="Calibri"/>
                <w:color w:val="000000"/>
              </w:rPr>
              <w:t xml:space="preserve"> for the Philistines</w:t>
            </w:r>
            <w:r w:rsidR="00644F35">
              <w:rPr>
                <w:rFonts w:ascii="Calibri" w:eastAsia="Times New Roman" w:hAnsi="Calibri" w:cs="Calibri"/>
                <w:color w:val="000000"/>
              </w:rPr>
              <w:t>, &lt;&lt;&lt;&lt;&lt;</w:t>
            </w:r>
          </w:p>
        </w:tc>
      </w:tr>
      <w:tr w:rsidR="00BF0BBD" w:rsidRPr="00BF0BBD" w14:paraId="70DABA57" w14:textId="77777777" w:rsidTr="00BF0BBD">
        <w:trPr>
          <w:trHeight w:val="300"/>
        </w:trPr>
        <w:tc>
          <w:tcPr>
            <w:tcW w:w="4700" w:type="dxa"/>
            <w:tcBorders>
              <w:top w:val="nil"/>
              <w:left w:val="nil"/>
              <w:bottom w:val="nil"/>
              <w:right w:val="nil"/>
            </w:tcBorders>
            <w:shd w:val="clear" w:color="auto" w:fill="auto"/>
            <w:vAlign w:val="bottom"/>
            <w:hideMark/>
          </w:tcPr>
          <w:p w14:paraId="4ADF3AAC" w14:textId="712F3D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09_1SA_13_11</w:t>
            </w:r>
            <w:r w:rsidR="00FF4471">
              <w:rPr>
                <w:rFonts w:ascii="Calibri" w:eastAsia="Times New Roman" w:hAnsi="Calibri" w:cs="Calibri"/>
                <w:color w:val="000000"/>
              </w:rPr>
              <w:t>,</w:t>
            </w:r>
            <w:r w:rsidRPr="00BF0BBD">
              <w:rPr>
                <w:rFonts w:ascii="Calibri" w:eastAsia="Times New Roman" w:hAnsi="Calibri" w:cs="Calibri"/>
                <w:color w:val="000000"/>
              </w:rPr>
              <w:t xml:space="preserve"> from me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10_2SA_13_09 </w:t>
            </w:r>
          </w:p>
        </w:tc>
      </w:tr>
      <w:tr w:rsidR="00BF0BBD" w:rsidRPr="00BF0BBD" w14:paraId="298D196B" w14:textId="77777777" w:rsidTr="00BF0BBD">
        <w:trPr>
          <w:trHeight w:val="300"/>
        </w:trPr>
        <w:tc>
          <w:tcPr>
            <w:tcW w:w="4700" w:type="dxa"/>
            <w:tcBorders>
              <w:top w:val="nil"/>
              <w:left w:val="nil"/>
              <w:bottom w:val="nil"/>
              <w:right w:val="nil"/>
            </w:tcBorders>
            <w:shd w:val="clear" w:color="auto" w:fill="auto"/>
            <w:vAlign w:val="bottom"/>
            <w:hideMark/>
          </w:tcPr>
          <w:p w14:paraId="122B7DFD" w14:textId="3FAF26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have called thee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23_ISA_42_06 </w:t>
            </w:r>
          </w:p>
        </w:tc>
      </w:tr>
      <w:tr w:rsidR="00BF0BBD" w:rsidRPr="00BF0BBD" w14:paraId="2FFFB7D6" w14:textId="77777777" w:rsidTr="00BF0BBD">
        <w:trPr>
          <w:trHeight w:val="300"/>
        </w:trPr>
        <w:tc>
          <w:tcPr>
            <w:tcW w:w="4700" w:type="dxa"/>
            <w:tcBorders>
              <w:top w:val="nil"/>
              <w:left w:val="nil"/>
              <w:bottom w:val="nil"/>
              <w:right w:val="nil"/>
            </w:tcBorders>
            <w:shd w:val="clear" w:color="auto" w:fill="auto"/>
            <w:vAlign w:val="bottom"/>
            <w:hideMark/>
          </w:tcPr>
          <w:p w14:paraId="2514F4CA" w14:textId="73FCDF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am sore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14_2CH_35_23 </w:t>
            </w:r>
          </w:p>
        </w:tc>
      </w:tr>
      <w:tr w:rsidR="00BF0BBD" w:rsidRPr="00BF0BBD" w14:paraId="237E0A40" w14:textId="77777777" w:rsidTr="00BF0BBD">
        <w:trPr>
          <w:trHeight w:val="300"/>
        </w:trPr>
        <w:tc>
          <w:tcPr>
            <w:tcW w:w="4700" w:type="dxa"/>
            <w:tcBorders>
              <w:top w:val="nil"/>
              <w:left w:val="nil"/>
              <w:bottom w:val="nil"/>
              <w:right w:val="nil"/>
            </w:tcBorders>
            <w:shd w:val="clear" w:color="auto" w:fill="auto"/>
            <w:vAlign w:val="bottom"/>
            <w:hideMark/>
          </w:tcPr>
          <w:p w14:paraId="003C470A" w14:textId="042ECB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02_EXO_31_02</w:t>
            </w:r>
            <w:r w:rsidR="00FF4471">
              <w:rPr>
                <w:rFonts w:ascii="Calibri" w:eastAsia="Times New Roman" w:hAnsi="Calibri" w:cs="Calibri"/>
                <w:color w:val="000000"/>
              </w:rPr>
              <w:t>,</w:t>
            </w:r>
            <w:r w:rsidRPr="00BF0BBD">
              <w:rPr>
                <w:rFonts w:ascii="Calibri" w:eastAsia="Times New Roman" w:hAnsi="Calibri" w:cs="Calibri"/>
                <w:color w:val="000000"/>
              </w:rPr>
              <w:t xml:space="preserve"> I have called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19_PSA_088_009 </w:t>
            </w:r>
          </w:p>
        </w:tc>
      </w:tr>
      <w:tr w:rsidR="00BF0BBD" w:rsidRPr="00BF0BBD" w14:paraId="23CECD89" w14:textId="77777777" w:rsidTr="00BF0BBD">
        <w:trPr>
          <w:trHeight w:val="300"/>
        </w:trPr>
        <w:tc>
          <w:tcPr>
            <w:tcW w:w="4700" w:type="dxa"/>
            <w:tcBorders>
              <w:top w:val="nil"/>
              <w:left w:val="nil"/>
              <w:bottom w:val="nil"/>
              <w:right w:val="nil"/>
            </w:tcBorders>
            <w:shd w:val="clear" w:color="auto" w:fill="auto"/>
            <w:vAlign w:val="bottom"/>
            <w:hideMark/>
          </w:tcPr>
          <w:p w14:paraId="355BF4E5" w14:textId="405327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have called thee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23_ISA_43_01 </w:t>
            </w:r>
          </w:p>
        </w:tc>
      </w:tr>
      <w:tr w:rsidR="00BF0BBD" w:rsidRPr="00BF0BBD" w14:paraId="2385BC58" w14:textId="77777777" w:rsidTr="00BF0BBD">
        <w:trPr>
          <w:trHeight w:val="300"/>
        </w:trPr>
        <w:tc>
          <w:tcPr>
            <w:tcW w:w="4700" w:type="dxa"/>
            <w:tcBorders>
              <w:top w:val="nil"/>
              <w:left w:val="nil"/>
              <w:bottom w:val="nil"/>
              <w:right w:val="nil"/>
            </w:tcBorders>
            <w:shd w:val="clear" w:color="auto" w:fill="auto"/>
            <w:vAlign w:val="bottom"/>
            <w:hideMark/>
          </w:tcPr>
          <w:p w14:paraId="4FAFBA2A" w14:textId="4C1A24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04_NUM_33_56</w:t>
            </w:r>
            <w:r w:rsidR="00FF4471">
              <w:rPr>
                <w:rFonts w:ascii="Calibri" w:eastAsia="Times New Roman" w:hAnsi="Calibri" w:cs="Calibri"/>
                <w:color w:val="000000"/>
              </w:rPr>
              <w:t>,</w:t>
            </w:r>
            <w:r w:rsidRPr="00BF0BBD">
              <w:rPr>
                <w:rFonts w:ascii="Calibri" w:eastAsia="Times New Roman" w:hAnsi="Calibri" w:cs="Calibri"/>
                <w:color w:val="000000"/>
              </w:rPr>
              <w:t xml:space="preserve"> I shall do</w:t>
            </w:r>
            <w:r w:rsidR="00FF4471">
              <w:rPr>
                <w:rFonts w:ascii="Calibri" w:eastAsia="Times New Roman" w:hAnsi="Calibri" w:cs="Calibri"/>
                <w:color w:val="000000"/>
              </w:rPr>
              <w:t>,</w:t>
            </w:r>
            <w:r w:rsidRPr="00BF0BBD">
              <w:rPr>
                <w:rFonts w:ascii="Calibri" w:eastAsia="Times New Roman" w:hAnsi="Calibri" w:cs="Calibri"/>
                <w:color w:val="000000"/>
              </w:rPr>
              <w:t xml:space="preserve"> 39_MAL_04_03 </w:t>
            </w:r>
          </w:p>
        </w:tc>
      </w:tr>
      <w:tr w:rsidR="00BF0BBD" w:rsidRPr="00BF0BBD" w14:paraId="31E6B8DA" w14:textId="77777777" w:rsidTr="00BF0BBD">
        <w:trPr>
          <w:trHeight w:val="300"/>
        </w:trPr>
        <w:tc>
          <w:tcPr>
            <w:tcW w:w="4700" w:type="dxa"/>
            <w:tcBorders>
              <w:top w:val="nil"/>
              <w:left w:val="nil"/>
              <w:bottom w:val="nil"/>
              <w:right w:val="nil"/>
            </w:tcBorders>
            <w:shd w:val="clear" w:color="auto" w:fill="auto"/>
            <w:vAlign w:val="bottom"/>
            <w:hideMark/>
          </w:tcPr>
          <w:p w14:paraId="5C9742B3" w14:textId="5839EA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09_1SA_04_21</w:t>
            </w:r>
            <w:r w:rsidR="00FF4471">
              <w:rPr>
                <w:rFonts w:ascii="Calibri" w:eastAsia="Times New Roman" w:hAnsi="Calibri" w:cs="Calibri"/>
                <w:color w:val="000000"/>
              </w:rPr>
              <w:t>,</w:t>
            </w:r>
            <w:r w:rsidRPr="00BF0BBD">
              <w:rPr>
                <w:rFonts w:ascii="Calibri" w:eastAsia="Times New Roman" w:hAnsi="Calibri" w:cs="Calibri"/>
                <w:color w:val="000000"/>
              </w:rPr>
              <w:t xml:space="preserve"> is departed from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09_1SA_28_16 </w:t>
            </w:r>
          </w:p>
        </w:tc>
      </w:tr>
      <w:tr w:rsidR="00BF0BBD" w:rsidRPr="00BF0BBD" w14:paraId="04C4BCF1" w14:textId="77777777" w:rsidTr="00BF0BBD">
        <w:trPr>
          <w:trHeight w:val="300"/>
        </w:trPr>
        <w:tc>
          <w:tcPr>
            <w:tcW w:w="4700" w:type="dxa"/>
            <w:tcBorders>
              <w:top w:val="nil"/>
              <w:left w:val="nil"/>
              <w:bottom w:val="nil"/>
              <w:right w:val="nil"/>
            </w:tcBorders>
            <w:shd w:val="clear" w:color="auto" w:fill="auto"/>
            <w:vAlign w:val="bottom"/>
            <w:hideMark/>
          </w:tcPr>
          <w:p w14:paraId="7B4E4547" w14:textId="7DB673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known unto me</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27_DAN_02_05 </w:t>
            </w:r>
          </w:p>
        </w:tc>
      </w:tr>
      <w:tr w:rsidR="00BF0BBD" w:rsidRPr="00BF0BBD" w14:paraId="7C52A45E" w14:textId="77777777" w:rsidTr="00BF0BBD">
        <w:trPr>
          <w:trHeight w:val="300"/>
        </w:trPr>
        <w:tc>
          <w:tcPr>
            <w:tcW w:w="4700" w:type="dxa"/>
            <w:tcBorders>
              <w:top w:val="nil"/>
              <w:left w:val="nil"/>
              <w:bottom w:val="nil"/>
              <w:right w:val="nil"/>
            </w:tcBorders>
            <w:shd w:val="clear" w:color="auto" w:fill="auto"/>
            <w:vAlign w:val="bottom"/>
            <w:hideMark/>
          </w:tcPr>
          <w:p w14:paraId="0A911EAE" w14:textId="6BC0EB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make known unto</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27_DAN_02_05 </w:t>
            </w:r>
          </w:p>
        </w:tc>
      </w:tr>
      <w:tr w:rsidR="00BF0BBD" w:rsidRPr="00BF0BBD" w14:paraId="73042945" w14:textId="77777777" w:rsidTr="00BF0BBD">
        <w:trPr>
          <w:trHeight w:val="300"/>
        </w:trPr>
        <w:tc>
          <w:tcPr>
            <w:tcW w:w="4700" w:type="dxa"/>
            <w:tcBorders>
              <w:top w:val="nil"/>
              <w:left w:val="nil"/>
              <w:bottom w:val="nil"/>
              <w:right w:val="nil"/>
            </w:tcBorders>
            <w:shd w:val="clear" w:color="auto" w:fill="auto"/>
            <w:vAlign w:val="bottom"/>
            <w:hideMark/>
          </w:tcPr>
          <w:p w14:paraId="09789BF8" w14:textId="4EC74D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make known unto me</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27_DAN_02_05 </w:t>
            </w:r>
          </w:p>
        </w:tc>
      </w:tr>
      <w:tr w:rsidR="00BF0BBD" w:rsidRPr="00BF0BBD" w14:paraId="5FD72277" w14:textId="77777777" w:rsidTr="00BF0BBD">
        <w:trPr>
          <w:trHeight w:val="600"/>
        </w:trPr>
        <w:tc>
          <w:tcPr>
            <w:tcW w:w="4700" w:type="dxa"/>
            <w:tcBorders>
              <w:top w:val="nil"/>
              <w:left w:val="nil"/>
              <w:bottom w:val="nil"/>
              <w:right w:val="nil"/>
            </w:tcBorders>
            <w:shd w:val="clear" w:color="auto" w:fill="auto"/>
            <w:vAlign w:val="bottom"/>
            <w:hideMark/>
          </w:tcPr>
          <w:p w14:paraId="01B03468" w14:textId="584EF4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05_DEU_20_12</w:t>
            </w:r>
            <w:r w:rsidR="00FF4471">
              <w:rPr>
                <w:rFonts w:ascii="Calibri" w:eastAsia="Times New Roman" w:hAnsi="Calibri" w:cs="Calibri"/>
                <w:color w:val="000000"/>
              </w:rPr>
              <w:t>,</w:t>
            </w:r>
            <w:r w:rsidRPr="00BF0BBD">
              <w:rPr>
                <w:rFonts w:ascii="Calibri" w:eastAsia="Times New Roman" w:hAnsi="Calibri" w:cs="Calibri"/>
                <w:color w:val="000000"/>
              </w:rPr>
              <w:t xml:space="preserve"> make war against</w:t>
            </w:r>
            <w:r w:rsidR="00FF4471">
              <w:rPr>
                <w:rFonts w:ascii="Calibri" w:eastAsia="Times New Roman" w:hAnsi="Calibri" w:cs="Calibri"/>
                <w:color w:val="000000"/>
              </w:rPr>
              <w:t>,</w:t>
            </w:r>
            <w:r w:rsidRPr="00BF0BBD">
              <w:rPr>
                <w:rFonts w:ascii="Calibri" w:eastAsia="Times New Roman" w:hAnsi="Calibri" w:cs="Calibri"/>
                <w:color w:val="000000"/>
              </w:rPr>
              <w:t xml:space="preserve"> 66_REV_11_07 </w:t>
            </w:r>
          </w:p>
        </w:tc>
      </w:tr>
      <w:tr w:rsidR="00BF0BBD" w:rsidRPr="00BF0BBD" w14:paraId="78D35670" w14:textId="77777777" w:rsidTr="00BF0BBD">
        <w:trPr>
          <w:trHeight w:val="300"/>
        </w:trPr>
        <w:tc>
          <w:tcPr>
            <w:tcW w:w="4700" w:type="dxa"/>
            <w:tcBorders>
              <w:top w:val="nil"/>
              <w:left w:val="nil"/>
              <w:bottom w:val="nil"/>
              <w:right w:val="nil"/>
            </w:tcBorders>
            <w:shd w:val="clear" w:color="auto" w:fill="auto"/>
            <w:vAlign w:val="bottom"/>
            <w:hideMark/>
          </w:tcPr>
          <w:p w14:paraId="5B522146" w14:textId="4E675C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 and God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13_1CH_04_10 </w:t>
            </w:r>
          </w:p>
        </w:tc>
      </w:tr>
      <w:tr w:rsidR="00BF0BBD" w:rsidRPr="00BF0BBD" w14:paraId="6F6DA6F4" w14:textId="77777777" w:rsidTr="00BF0BBD">
        <w:trPr>
          <w:trHeight w:val="300"/>
        </w:trPr>
        <w:tc>
          <w:tcPr>
            <w:tcW w:w="4700" w:type="dxa"/>
            <w:tcBorders>
              <w:top w:val="nil"/>
              <w:left w:val="nil"/>
              <w:bottom w:val="nil"/>
              <w:right w:val="nil"/>
            </w:tcBorders>
            <w:shd w:val="clear" w:color="auto" w:fill="auto"/>
            <w:vAlign w:val="bottom"/>
            <w:hideMark/>
          </w:tcPr>
          <w:p w14:paraId="5EA808FC" w14:textId="7628EA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 no more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18_JOB_07_08 </w:t>
            </w:r>
          </w:p>
        </w:tc>
      </w:tr>
      <w:tr w:rsidR="00BF0BBD" w:rsidRPr="00BF0BBD" w14:paraId="1D62ADC6" w14:textId="77777777" w:rsidTr="00BF0BBD">
        <w:trPr>
          <w:trHeight w:val="300"/>
        </w:trPr>
        <w:tc>
          <w:tcPr>
            <w:tcW w:w="4700" w:type="dxa"/>
            <w:tcBorders>
              <w:top w:val="nil"/>
              <w:left w:val="nil"/>
              <w:bottom w:val="nil"/>
              <w:right w:val="nil"/>
            </w:tcBorders>
            <w:shd w:val="clear" w:color="auto" w:fill="auto"/>
            <w:vAlign w:val="bottom"/>
            <w:hideMark/>
          </w:tcPr>
          <w:p w14:paraId="5CAABEB3" w14:textId="4C24D4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 to bring</w:t>
            </w:r>
            <w:r w:rsidR="00FF4471">
              <w:rPr>
                <w:rFonts w:ascii="Calibri" w:eastAsia="Times New Roman" w:hAnsi="Calibri" w:cs="Calibri"/>
                <w:color w:val="000000"/>
              </w:rPr>
              <w:t>,</w:t>
            </w:r>
            <w:r w:rsidRPr="00BF0BBD">
              <w:rPr>
                <w:rFonts w:ascii="Calibri" w:eastAsia="Times New Roman" w:hAnsi="Calibri" w:cs="Calibri"/>
                <w:color w:val="000000"/>
              </w:rPr>
              <w:t xml:space="preserve"> 44_ACT_23_18 </w:t>
            </w:r>
          </w:p>
        </w:tc>
      </w:tr>
      <w:tr w:rsidR="00BF0BBD" w:rsidRPr="00BF0BBD" w14:paraId="454EC29D" w14:textId="77777777" w:rsidTr="00BF0BBD">
        <w:trPr>
          <w:trHeight w:val="300"/>
        </w:trPr>
        <w:tc>
          <w:tcPr>
            <w:tcW w:w="4700" w:type="dxa"/>
            <w:tcBorders>
              <w:top w:val="nil"/>
              <w:left w:val="nil"/>
              <w:bottom w:val="nil"/>
              <w:right w:val="nil"/>
            </w:tcBorders>
            <w:shd w:val="clear" w:color="auto" w:fill="auto"/>
            <w:vAlign w:val="bottom"/>
            <w:hideMark/>
          </w:tcPr>
          <w:p w14:paraId="6DB1491D" w14:textId="7A3541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 up And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19_PSA_018_035 </w:t>
            </w:r>
          </w:p>
        </w:tc>
      </w:tr>
      <w:tr w:rsidR="00BF0BBD" w:rsidRPr="00BF0BBD" w14:paraId="2BE952B8" w14:textId="77777777" w:rsidTr="00BF0BBD">
        <w:trPr>
          <w:trHeight w:val="300"/>
        </w:trPr>
        <w:tc>
          <w:tcPr>
            <w:tcW w:w="4700" w:type="dxa"/>
            <w:tcBorders>
              <w:top w:val="nil"/>
              <w:left w:val="nil"/>
              <w:bottom w:val="nil"/>
              <w:right w:val="nil"/>
            </w:tcBorders>
            <w:shd w:val="clear" w:color="auto" w:fill="auto"/>
            <w:vAlign w:val="bottom"/>
            <w:hideMark/>
          </w:tcPr>
          <w:p w14:paraId="798CDC38" w14:textId="36B4F4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 what I</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43_JOH_18_21 </w:t>
            </w:r>
          </w:p>
        </w:tc>
      </w:tr>
      <w:tr w:rsidR="00BF0BBD" w:rsidRPr="00BF0BBD" w14:paraId="62EA25A0" w14:textId="77777777" w:rsidTr="00BF0BBD">
        <w:trPr>
          <w:trHeight w:val="300"/>
        </w:trPr>
        <w:tc>
          <w:tcPr>
            <w:tcW w:w="4700" w:type="dxa"/>
            <w:tcBorders>
              <w:top w:val="nil"/>
              <w:left w:val="nil"/>
              <w:bottom w:val="nil"/>
              <w:right w:val="nil"/>
            </w:tcBorders>
            <w:shd w:val="clear" w:color="auto" w:fill="auto"/>
            <w:vAlign w:val="bottom"/>
            <w:hideMark/>
          </w:tcPr>
          <w:p w14:paraId="311738C8" w14:textId="3673C8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 more neither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10_2SA_02_28 </w:t>
            </w:r>
          </w:p>
        </w:tc>
      </w:tr>
      <w:tr w:rsidR="00BF0BBD" w:rsidRPr="00BF0BBD" w14:paraId="10EFCAB3" w14:textId="77777777" w:rsidTr="00BF0BBD">
        <w:trPr>
          <w:trHeight w:val="300"/>
        </w:trPr>
        <w:tc>
          <w:tcPr>
            <w:tcW w:w="4700" w:type="dxa"/>
            <w:tcBorders>
              <w:top w:val="nil"/>
              <w:left w:val="nil"/>
              <w:bottom w:val="nil"/>
              <w:right w:val="nil"/>
            </w:tcBorders>
            <w:shd w:val="clear" w:color="auto" w:fill="auto"/>
            <w:vAlign w:val="bottom"/>
            <w:hideMark/>
          </w:tcPr>
          <w:p w14:paraId="4BB24437" w14:textId="4C71A8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nor by dreams therefore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09_1SA_28_15 </w:t>
            </w:r>
          </w:p>
        </w:tc>
      </w:tr>
      <w:tr w:rsidR="00BF0BBD" w:rsidRPr="00BF0BBD" w14:paraId="61236A65" w14:textId="77777777" w:rsidTr="00BF0BBD">
        <w:trPr>
          <w:trHeight w:val="300"/>
        </w:trPr>
        <w:tc>
          <w:tcPr>
            <w:tcW w:w="4700" w:type="dxa"/>
            <w:tcBorders>
              <w:top w:val="nil"/>
              <w:left w:val="nil"/>
              <w:bottom w:val="nil"/>
              <w:right w:val="nil"/>
            </w:tcBorders>
            <w:shd w:val="clear" w:color="auto" w:fill="auto"/>
            <w:vAlign w:val="bottom"/>
            <w:hideMark/>
          </w:tcPr>
          <w:p w14:paraId="5A3FEAE6" w14:textId="002EAB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09_1SA_28_15</w:t>
            </w:r>
            <w:r w:rsidR="00FF4471">
              <w:rPr>
                <w:rFonts w:ascii="Calibri" w:eastAsia="Times New Roman" w:hAnsi="Calibri" w:cs="Calibri"/>
                <w:color w:val="000000"/>
              </w:rPr>
              <w:t>,</w:t>
            </w:r>
            <w:r w:rsidRPr="00BF0BBD">
              <w:rPr>
                <w:rFonts w:ascii="Calibri" w:eastAsia="Times New Roman" w:hAnsi="Calibri" w:cs="Calibri"/>
                <w:color w:val="000000"/>
              </w:rPr>
              <w:t xml:space="preserve"> nor by dreams therefore</w:t>
            </w:r>
            <w:r w:rsidR="00644F35">
              <w:rPr>
                <w:rFonts w:ascii="Calibri" w:eastAsia="Times New Roman" w:hAnsi="Calibri" w:cs="Calibri"/>
                <w:color w:val="000000"/>
              </w:rPr>
              <w:t>, &lt;&lt;&lt;&lt;&lt;</w:t>
            </w:r>
          </w:p>
        </w:tc>
      </w:tr>
      <w:tr w:rsidR="00BF0BBD" w:rsidRPr="00BF0BBD" w14:paraId="1EEE949C" w14:textId="77777777" w:rsidTr="00BF0BBD">
        <w:trPr>
          <w:trHeight w:val="300"/>
        </w:trPr>
        <w:tc>
          <w:tcPr>
            <w:tcW w:w="4700" w:type="dxa"/>
            <w:tcBorders>
              <w:top w:val="nil"/>
              <w:left w:val="nil"/>
              <w:bottom w:val="nil"/>
              <w:right w:val="nil"/>
            </w:tcBorders>
            <w:shd w:val="clear" w:color="auto" w:fill="auto"/>
            <w:vAlign w:val="bottom"/>
            <w:hideMark/>
          </w:tcPr>
          <w:p w14:paraId="26B593A9" w14:textId="56FCFD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09_1SA_24_09</w:t>
            </w:r>
            <w:r w:rsidR="00FF4471">
              <w:rPr>
                <w:rFonts w:ascii="Calibri" w:eastAsia="Times New Roman" w:hAnsi="Calibri" w:cs="Calibri"/>
                <w:color w:val="000000"/>
              </w:rPr>
              <w:t>,</w:t>
            </w:r>
            <w:r w:rsidRPr="00BF0BBD">
              <w:rPr>
                <w:rFonts w:ascii="Calibri" w:eastAsia="Times New Roman" w:hAnsi="Calibri" w:cs="Calibri"/>
                <w:color w:val="000000"/>
              </w:rPr>
              <w:t xml:space="preserve"> said to Saul</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19_PSA_054_001 </w:t>
            </w:r>
          </w:p>
        </w:tc>
      </w:tr>
      <w:tr w:rsidR="00BF0BBD" w:rsidRPr="00BF0BBD" w14:paraId="2EBB4D70" w14:textId="77777777" w:rsidTr="00BF0BBD">
        <w:trPr>
          <w:trHeight w:val="300"/>
        </w:trPr>
        <w:tc>
          <w:tcPr>
            <w:tcW w:w="4700" w:type="dxa"/>
            <w:tcBorders>
              <w:top w:val="nil"/>
              <w:left w:val="nil"/>
              <w:bottom w:val="nil"/>
              <w:right w:val="nil"/>
            </w:tcBorders>
            <w:shd w:val="clear" w:color="auto" w:fill="auto"/>
            <w:vAlign w:val="bottom"/>
            <w:hideMark/>
          </w:tcPr>
          <w:p w14:paraId="41C7F2D3" w14:textId="7C3054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09_1SA_10_24</w:t>
            </w:r>
            <w:r w:rsidR="00FF4471">
              <w:rPr>
                <w:rFonts w:ascii="Calibri" w:eastAsia="Times New Roman" w:hAnsi="Calibri" w:cs="Calibri"/>
                <w:color w:val="000000"/>
              </w:rPr>
              <w:t>,</w:t>
            </w:r>
            <w:r w:rsidRPr="00BF0BBD">
              <w:rPr>
                <w:rFonts w:ascii="Calibri" w:eastAsia="Times New Roman" w:hAnsi="Calibri" w:cs="Calibri"/>
                <w:color w:val="000000"/>
              </w:rPr>
              <w:t xml:space="preserve"> Samuel said to</w:t>
            </w:r>
            <w:r w:rsidR="00644F35">
              <w:rPr>
                <w:rFonts w:ascii="Calibri" w:eastAsia="Times New Roman" w:hAnsi="Calibri" w:cs="Calibri"/>
                <w:color w:val="000000"/>
              </w:rPr>
              <w:t>, &lt;&lt;&lt;&lt;&lt;</w:t>
            </w:r>
          </w:p>
        </w:tc>
      </w:tr>
      <w:tr w:rsidR="00BF0BBD" w:rsidRPr="00BF0BBD" w14:paraId="4563AC87" w14:textId="77777777" w:rsidTr="00BF0BBD">
        <w:trPr>
          <w:trHeight w:val="600"/>
        </w:trPr>
        <w:tc>
          <w:tcPr>
            <w:tcW w:w="4700" w:type="dxa"/>
            <w:tcBorders>
              <w:top w:val="nil"/>
              <w:left w:val="nil"/>
              <w:bottom w:val="nil"/>
              <w:right w:val="nil"/>
            </w:tcBorders>
            <w:shd w:val="clear" w:color="auto" w:fill="auto"/>
            <w:vAlign w:val="bottom"/>
            <w:hideMark/>
          </w:tcPr>
          <w:p w14:paraId="629691C9" w14:textId="25119B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09_1SA_24_04</w:t>
            </w:r>
            <w:r w:rsidR="00FF4471">
              <w:rPr>
                <w:rFonts w:ascii="Calibri" w:eastAsia="Times New Roman" w:hAnsi="Calibri" w:cs="Calibri"/>
                <w:color w:val="000000"/>
              </w:rPr>
              <w:t>,</w:t>
            </w:r>
            <w:r w:rsidRPr="00BF0BBD">
              <w:rPr>
                <w:rFonts w:ascii="Calibri" w:eastAsia="Times New Roman" w:hAnsi="Calibri" w:cs="Calibri"/>
                <w:color w:val="000000"/>
              </w:rPr>
              <w:t xml:space="preserve"> that thou mayest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09_1SA_28_22 </w:t>
            </w:r>
          </w:p>
        </w:tc>
      </w:tr>
      <w:tr w:rsidR="00BF0BBD" w:rsidRPr="00BF0BBD" w14:paraId="442402E1" w14:textId="77777777" w:rsidTr="00BF0BBD">
        <w:trPr>
          <w:trHeight w:val="300"/>
        </w:trPr>
        <w:tc>
          <w:tcPr>
            <w:tcW w:w="4700" w:type="dxa"/>
            <w:tcBorders>
              <w:top w:val="nil"/>
              <w:left w:val="nil"/>
              <w:bottom w:val="nil"/>
              <w:right w:val="nil"/>
            </w:tcBorders>
            <w:shd w:val="clear" w:color="auto" w:fill="auto"/>
            <w:vAlign w:val="bottom"/>
            <w:hideMark/>
          </w:tcPr>
          <w:p w14:paraId="1BDE8F16" w14:textId="0399F2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09_1SA_10_07</w:t>
            </w:r>
            <w:r w:rsidR="00FF4471">
              <w:rPr>
                <w:rFonts w:ascii="Calibri" w:eastAsia="Times New Roman" w:hAnsi="Calibri" w:cs="Calibri"/>
                <w:color w:val="000000"/>
              </w:rPr>
              <w:t>,</w:t>
            </w:r>
            <w:r w:rsidRPr="00BF0BBD">
              <w:rPr>
                <w:rFonts w:ascii="Calibri" w:eastAsia="Times New Roman" w:hAnsi="Calibri" w:cs="Calibri"/>
                <w:color w:val="000000"/>
              </w:rPr>
              <w:t xml:space="preserve"> thee that thou</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11_1KI_01_20 </w:t>
            </w:r>
          </w:p>
        </w:tc>
      </w:tr>
      <w:tr w:rsidR="00BF0BBD" w:rsidRPr="00BF0BBD" w14:paraId="75D51B25" w14:textId="77777777" w:rsidTr="00BF0BBD">
        <w:trPr>
          <w:trHeight w:val="600"/>
        </w:trPr>
        <w:tc>
          <w:tcPr>
            <w:tcW w:w="4700" w:type="dxa"/>
            <w:tcBorders>
              <w:top w:val="nil"/>
              <w:left w:val="nil"/>
              <w:bottom w:val="nil"/>
              <w:right w:val="nil"/>
            </w:tcBorders>
            <w:shd w:val="clear" w:color="auto" w:fill="auto"/>
            <w:vAlign w:val="bottom"/>
            <w:hideMark/>
          </w:tcPr>
          <w:p w14:paraId="348F3AF2" w14:textId="64FF47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04_NUM_18_24</w:t>
            </w:r>
            <w:r w:rsidR="00FF4471">
              <w:rPr>
                <w:rFonts w:ascii="Calibri" w:eastAsia="Times New Roman" w:hAnsi="Calibri" w:cs="Calibri"/>
                <w:color w:val="000000"/>
              </w:rPr>
              <w:t>,</w:t>
            </w:r>
            <w:r w:rsidRPr="00BF0BBD">
              <w:rPr>
                <w:rFonts w:ascii="Calibri" w:eastAsia="Times New Roman" w:hAnsi="Calibri" w:cs="Calibri"/>
                <w:color w:val="000000"/>
              </w:rPr>
              <w:t xml:space="preserve"> therefore I have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23_ISA_43_28 </w:t>
            </w:r>
          </w:p>
        </w:tc>
      </w:tr>
      <w:tr w:rsidR="00BF0BBD" w:rsidRPr="00BF0BBD" w14:paraId="2ED3C88E" w14:textId="77777777" w:rsidTr="00BF0BBD">
        <w:trPr>
          <w:trHeight w:val="300"/>
        </w:trPr>
        <w:tc>
          <w:tcPr>
            <w:tcW w:w="4700" w:type="dxa"/>
            <w:tcBorders>
              <w:top w:val="nil"/>
              <w:left w:val="nil"/>
              <w:bottom w:val="nil"/>
              <w:right w:val="nil"/>
            </w:tcBorders>
            <w:shd w:val="clear" w:color="auto" w:fill="auto"/>
            <w:vAlign w:val="bottom"/>
            <w:hideMark/>
          </w:tcPr>
          <w:p w14:paraId="0B7F545A" w14:textId="75F9E8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 mayest make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19_PSA_045_016 </w:t>
            </w:r>
          </w:p>
        </w:tc>
      </w:tr>
      <w:tr w:rsidR="00BF0BBD" w:rsidRPr="00BF0BBD" w14:paraId="59B601AE" w14:textId="77777777" w:rsidTr="00BF0BBD">
        <w:trPr>
          <w:trHeight w:val="300"/>
        </w:trPr>
        <w:tc>
          <w:tcPr>
            <w:tcW w:w="4700" w:type="dxa"/>
            <w:tcBorders>
              <w:top w:val="nil"/>
              <w:left w:val="nil"/>
              <w:bottom w:val="nil"/>
              <w:right w:val="nil"/>
            </w:tcBorders>
            <w:shd w:val="clear" w:color="auto" w:fill="auto"/>
            <w:vAlign w:val="bottom"/>
            <w:hideMark/>
          </w:tcPr>
          <w:p w14:paraId="0DC1AA7C" w14:textId="487524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07_JUD_18_24</w:t>
            </w:r>
            <w:r w:rsidR="00FF4471">
              <w:rPr>
                <w:rFonts w:ascii="Calibri" w:eastAsia="Times New Roman" w:hAnsi="Calibri" w:cs="Calibri"/>
                <w:color w:val="000000"/>
              </w:rPr>
              <w:t>,</w:t>
            </w:r>
            <w:r w:rsidRPr="00BF0BBD">
              <w:rPr>
                <w:rFonts w:ascii="Calibri" w:eastAsia="Times New Roman" w:hAnsi="Calibri" w:cs="Calibri"/>
                <w:color w:val="000000"/>
              </w:rPr>
              <w:t xml:space="preserve"> unto me What</w:t>
            </w:r>
            <w:r w:rsidR="00FF4471">
              <w:rPr>
                <w:rFonts w:ascii="Calibri" w:eastAsia="Times New Roman" w:hAnsi="Calibri" w:cs="Calibri"/>
                <w:color w:val="000000"/>
              </w:rPr>
              <w:t>,</w:t>
            </w:r>
            <w:r w:rsidRPr="00BF0BBD">
              <w:rPr>
                <w:rFonts w:ascii="Calibri" w:eastAsia="Times New Roman" w:hAnsi="Calibri" w:cs="Calibri"/>
                <w:color w:val="000000"/>
              </w:rPr>
              <w:t xml:space="preserve"> 38_ZEC_04_02 </w:t>
            </w:r>
          </w:p>
        </w:tc>
      </w:tr>
      <w:tr w:rsidR="00BF0BBD" w:rsidRPr="00BF0BBD" w14:paraId="4F0CEEFC" w14:textId="77777777" w:rsidTr="00BF0BBD">
        <w:trPr>
          <w:trHeight w:val="300"/>
        </w:trPr>
        <w:tc>
          <w:tcPr>
            <w:tcW w:w="4700" w:type="dxa"/>
            <w:tcBorders>
              <w:top w:val="nil"/>
              <w:left w:val="nil"/>
              <w:bottom w:val="nil"/>
              <w:right w:val="nil"/>
            </w:tcBorders>
            <w:shd w:val="clear" w:color="auto" w:fill="auto"/>
            <w:vAlign w:val="bottom"/>
            <w:hideMark/>
          </w:tcPr>
          <w:p w14:paraId="366B579D" w14:textId="33132C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07_JUD_11_27</w:t>
            </w:r>
            <w:r w:rsidR="00FF4471">
              <w:rPr>
                <w:rFonts w:ascii="Calibri" w:eastAsia="Times New Roman" w:hAnsi="Calibri" w:cs="Calibri"/>
                <w:color w:val="000000"/>
              </w:rPr>
              <w:t>,</w:t>
            </w:r>
            <w:r w:rsidRPr="00BF0BBD">
              <w:rPr>
                <w:rFonts w:ascii="Calibri" w:eastAsia="Times New Roman" w:hAnsi="Calibri" w:cs="Calibri"/>
                <w:color w:val="000000"/>
              </w:rPr>
              <w:t xml:space="preserve"> war against me</w:t>
            </w:r>
            <w:r w:rsidR="00644F35">
              <w:rPr>
                <w:rFonts w:ascii="Calibri" w:eastAsia="Times New Roman" w:hAnsi="Calibri" w:cs="Calibri"/>
                <w:color w:val="000000"/>
              </w:rPr>
              <w:t>, &lt;&lt;&lt;&lt;&lt;</w:t>
            </w:r>
          </w:p>
        </w:tc>
      </w:tr>
      <w:tr w:rsidR="00BF0BBD" w:rsidRPr="00BF0BBD" w14:paraId="31CB8A8E" w14:textId="77777777" w:rsidTr="00BF0BBD">
        <w:trPr>
          <w:trHeight w:val="300"/>
        </w:trPr>
        <w:tc>
          <w:tcPr>
            <w:tcW w:w="4700" w:type="dxa"/>
            <w:tcBorders>
              <w:top w:val="nil"/>
              <w:left w:val="nil"/>
              <w:bottom w:val="nil"/>
              <w:right w:val="nil"/>
            </w:tcBorders>
            <w:shd w:val="clear" w:color="auto" w:fill="auto"/>
            <w:vAlign w:val="bottom"/>
            <w:hideMark/>
          </w:tcPr>
          <w:p w14:paraId="3E39284B" w14:textId="014F8B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what I shall</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11_1KI_03_05 </w:t>
            </w:r>
          </w:p>
        </w:tc>
      </w:tr>
      <w:tr w:rsidR="00BF0BBD" w:rsidRPr="00BF0BBD" w14:paraId="5B345D1B" w14:textId="77777777" w:rsidTr="00BF0BBD">
        <w:trPr>
          <w:trHeight w:val="300"/>
        </w:trPr>
        <w:tc>
          <w:tcPr>
            <w:tcW w:w="4700" w:type="dxa"/>
            <w:tcBorders>
              <w:top w:val="nil"/>
              <w:left w:val="nil"/>
              <w:bottom w:val="nil"/>
              <w:right w:val="nil"/>
            </w:tcBorders>
            <w:shd w:val="clear" w:color="auto" w:fill="auto"/>
            <w:vAlign w:val="bottom"/>
            <w:hideMark/>
          </w:tcPr>
          <w:p w14:paraId="688F4419" w14:textId="047A4D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what I shall do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12_2KI_02_09 </w:t>
            </w:r>
          </w:p>
        </w:tc>
      </w:tr>
      <w:tr w:rsidR="00BF0BBD" w:rsidRPr="00BF0BBD" w14:paraId="1A2C868E" w14:textId="77777777" w:rsidTr="00BF0BBD">
        <w:trPr>
          <w:trHeight w:val="300"/>
        </w:trPr>
        <w:tc>
          <w:tcPr>
            <w:tcW w:w="4700" w:type="dxa"/>
            <w:tcBorders>
              <w:top w:val="nil"/>
              <w:left w:val="nil"/>
              <w:bottom w:val="nil"/>
              <w:right w:val="nil"/>
            </w:tcBorders>
            <w:shd w:val="clear" w:color="auto" w:fill="auto"/>
            <w:vAlign w:val="bottom"/>
            <w:hideMark/>
          </w:tcPr>
          <w:p w14:paraId="02E4AF7A" w14:textId="2A4577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09_1SA_28_12</w:t>
            </w:r>
            <w:r w:rsidR="00FF4471">
              <w:rPr>
                <w:rFonts w:ascii="Calibri" w:eastAsia="Times New Roman" w:hAnsi="Calibri" w:cs="Calibri"/>
                <w:color w:val="000000"/>
              </w:rPr>
              <w:t>,</w:t>
            </w:r>
            <w:r w:rsidRPr="00BF0BBD">
              <w:rPr>
                <w:rFonts w:ascii="Calibri" w:eastAsia="Times New Roman" w:hAnsi="Calibri" w:cs="Calibri"/>
                <w:color w:val="000000"/>
              </w:rPr>
              <w:t xml:space="preserve"> Why hast thou</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11_1KI_01_06 </w:t>
            </w:r>
          </w:p>
        </w:tc>
      </w:tr>
      <w:tr w:rsidR="00BF0BBD" w:rsidRPr="00BF0BBD" w14:paraId="6C2FDE13" w14:textId="77777777" w:rsidTr="00BF0BBD">
        <w:trPr>
          <w:trHeight w:val="1200"/>
        </w:trPr>
        <w:tc>
          <w:tcPr>
            <w:tcW w:w="4700" w:type="dxa"/>
            <w:tcBorders>
              <w:top w:val="nil"/>
              <w:left w:val="nil"/>
              <w:bottom w:val="nil"/>
              <w:right w:val="nil"/>
            </w:tcBorders>
            <w:shd w:val="clear" w:color="auto" w:fill="auto"/>
            <w:vAlign w:val="bottom"/>
            <w:hideMark/>
          </w:tcPr>
          <w:p w14:paraId="3932C80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09_1SA_28:16 Then said Samuel, Wherefore then dost thou ask of me, seeing the LORD is departed from thee, and is become thine enemy? #,</w:t>
            </w:r>
          </w:p>
        </w:tc>
      </w:tr>
      <w:tr w:rsidR="00BF0BBD" w:rsidRPr="00BF0BBD" w14:paraId="30FD692A" w14:textId="77777777" w:rsidTr="00BF0BBD">
        <w:trPr>
          <w:trHeight w:val="300"/>
        </w:trPr>
        <w:tc>
          <w:tcPr>
            <w:tcW w:w="4700" w:type="dxa"/>
            <w:tcBorders>
              <w:top w:val="nil"/>
              <w:left w:val="nil"/>
              <w:bottom w:val="nil"/>
              <w:right w:val="nil"/>
            </w:tcBorders>
            <w:shd w:val="clear" w:color="auto" w:fill="auto"/>
            <w:vAlign w:val="bottom"/>
            <w:hideMark/>
          </w:tcPr>
          <w:p w14:paraId="03676795" w14:textId="2D325C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is become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11_1KI_02_15 </w:t>
            </w:r>
          </w:p>
        </w:tc>
      </w:tr>
      <w:tr w:rsidR="00BF0BBD" w:rsidRPr="00BF0BBD" w14:paraId="2C6CD95A" w14:textId="77777777" w:rsidTr="00BF0BBD">
        <w:trPr>
          <w:trHeight w:val="300"/>
        </w:trPr>
        <w:tc>
          <w:tcPr>
            <w:tcW w:w="4700" w:type="dxa"/>
            <w:tcBorders>
              <w:top w:val="nil"/>
              <w:left w:val="nil"/>
              <w:bottom w:val="nil"/>
              <w:right w:val="nil"/>
            </w:tcBorders>
            <w:shd w:val="clear" w:color="auto" w:fill="auto"/>
            <w:vAlign w:val="bottom"/>
            <w:hideMark/>
          </w:tcPr>
          <w:p w14:paraId="04B84648" w14:textId="32D4ED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ask of me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19_PSA_002_008 </w:t>
            </w:r>
          </w:p>
        </w:tc>
      </w:tr>
      <w:tr w:rsidR="00BF0BBD" w:rsidRPr="00BF0BBD" w14:paraId="7E113BBE" w14:textId="77777777" w:rsidTr="00BF0BBD">
        <w:trPr>
          <w:trHeight w:val="300"/>
        </w:trPr>
        <w:tc>
          <w:tcPr>
            <w:tcW w:w="4700" w:type="dxa"/>
            <w:tcBorders>
              <w:top w:val="nil"/>
              <w:left w:val="nil"/>
              <w:bottom w:val="nil"/>
              <w:right w:val="nil"/>
            </w:tcBorders>
            <w:shd w:val="clear" w:color="auto" w:fill="auto"/>
            <w:vAlign w:val="bottom"/>
            <w:hideMark/>
          </w:tcPr>
          <w:p w14:paraId="66DB1714" w14:textId="3C3DB2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departed from thee</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27_DAN_04_31 </w:t>
            </w:r>
          </w:p>
        </w:tc>
      </w:tr>
      <w:tr w:rsidR="00BF0BBD" w:rsidRPr="00BF0BBD" w14:paraId="5C0195EB" w14:textId="77777777" w:rsidTr="00BF0BBD">
        <w:trPr>
          <w:trHeight w:val="300"/>
        </w:trPr>
        <w:tc>
          <w:tcPr>
            <w:tcW w:w="4700" w:type="dxa"/>
            <w:tcBorders>
              <w:top w:val="nil"/>
              <w:left w:val="nil"/>
              <w:bottom w:val="nil"/>
              <w:right w:val="nil"/>
            </w:tcBorders>
            <w:shd w:val="clear" w:color="auto" w:fill="auto"/>
            <w:vAlign w:val="bottom"/>
            <w:hideMark/>
          </w:tcPr>
          <w:p w14:paraId="762DF449" w14:textId="756FB0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departed from thee and</w:t>
            </w:r>
            <w:r w:rsidR="00FF4471">
              <w:rPr>
                <w:rFonts w:ascii="Calibri" w:eastAsia="Times New Roman" w:hAnsi="Calibri" w:cs="Calibri"/>
                <w:color w:val="000000"/>
              </w:rPr>
              <w:t>,</w:t>
            </w:r>
            <w:r w:rsidRPr="00BF0BBD">
              <w:rPr>
                <w:rFonts w:ascii="Calibri" w:eastAsia="Times New Roman" w:hAnsi="Calibri" w:cs="Calibri"/>
                <w:color w:val="000000"/>
              </w:rPr>
              <w:t xml:space="preserve"> 66_REV_18_14 </w:t>
            </w:r>
          </w:p>
        </w:tc>
      </w:tr>
      <w:tr w:rsidR="00BF0BBD" w:rsidRPr="00BF0BBD" w14:paraId="354F6540" w14:textId="77777777" w:rsidTr="00BF0BBD">
        <w:trPr>
          <w:trHeight w:val="300"/>
        </w:trPr>
        <w:tc>
          <w:tcPr>
            <w:tcW w:w="4700" w:type="dxa"/>
            <w:tcBorders>
              <w:top w:val="nil"/>
              <w:left w:val="nil"/>
              <w:bottom w:val="nil"/>
              <w:right w:val="nil"/>
            </w:tcBorders>
            <w:shd w:val="clear" w:color="auto" w:fill="auto"/>
            <w:vAlign w:val="bottom"/>
            <w:hideMark/>
          </w:tcPr>
          <w:p w14:paraId="43E14CE2" w14:textId="777589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dost thou ask</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11_1KI_02_22 </w:t>
            </w:r>
          </w:p>
        </w:tc>
      </w:tr>
      <w:tr w:rsidR="00BF0BBD" w:rsidRPr="00BF0BBD" w14:paraId="196EEED8" w14:textId="77777777" w:rsidTr="00BF0BBD">
        <w:trPr>
          <w:trHeight w:val="300"/>
        </w:trPr>
        <w:tc>
          <w:tcPr>
            <w:tcW w:w="4700" w:type="dxa"/>
            <w:tcBorders>
              <w:top w:val="nil"/>
              <w:left w:val="nil"/>
              <w:bottom w:val="nil"/>
              <w:right w:val="nil"/>
            </w:tcBorders>
            <w:shd w:val="clear" w:color="auto" w:fill="auto"/>
            <w:vAlign w:val="bottom"/>
            <w:hideMark/>
          </w:tcPr>
          <w:p w14:paraId="41EC1859" w14:textId="69DEB9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09_1SA_17_46</w:t>
            </w:r>
            <w:r w:rsidR="00FF4471">
              <w:rPr>
                <w:rFonts w:ascii="Calibri" w:eastAsia="Times New Roman" w:hAnsi="Calibri" w:cs="Calibri"/>
                <w:color w:val="000000"/>
              </w:rPr>
              <w:t>,</w:t>
            </w:r>
            <w:r w:rsidRPr="00BF0BBD">
              <w:rPr>
                <w:rFonts w:ascii="Calibri" w:eastAsia="Times New Roman" w:hAnsi="Calibri" w:cs="Calibri"/>
                <w:color w:val="000000"/>
              </w:rPr>
              <w:t xml:space="preserve"> from thee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11_1KI_11_11 </w:t>
            </w:r>
          </w:p>
        </w:tc>
      </w:tr>
      <w:tr w:rsidR="00BF0BBD" w:rsidRPr="00BF0BBD" w14:paraId="1AA023B1" w14:textId="77777777" w:rsidTr="00BF0BBD">
        <w:trPr>
          <w:trHeight w:val="600"/>
        </w:trPr>
        <w:tc>
          <w:tcPr>
            <w:tcW w:w="4700" w:type="dxa"/>
            <w:tcBorders>
              <w:top w:val="nil"/>
              <w:left w:val="nil"/>
              <w:bottom w:val="nil"/>
              <w:right w:val="nil"/>
            </w:tcBorders>
            <w:shd w:val="clear" w:color="auto" w:fill="auto"/>
            <w:vAlign w:val="bottom"/>
            <w:hideMark/>
          </w:tcPr>
          <w:p w14:paraId="4FCD8625" w14:textId="3133B0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09_1SA_28_15</w:t>
            </w:r>
            <w:r w:rsidR="00FF4471">
              <w:rPr>
                <w:rFonts w:ascii="Calibri" w:eastAsia="Times New Roman" w:hAnsi="Calibri" w:cs="Calibri"/>
                <w:color w:val="000000"/>
              </w:rPr>
              <w:t>,</w:t>
            </w:r>
            <w:r w:rsidRPr="00BF0BBD">
              <w:rPr>
                <w:rFonts w:ascii="Calibri" w:eastAsia="Times New Roman" w:hAnsi="Calibri" w:cs="Calibri"/>
                <w:color w:val="000000"/>
              </w:rPr>
              <w:t xml:space="preserve"> is departed from</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27_DAN_04_31 </w:t>
            </w:r>
          </w:p>
        </w:tc>
      </w:tr>
      <w:tr w:rsidR="00BF0BBD" w:rsidRPr="00BF0BBD" w14:paraId="0CB46E77" w14:textId="77777777" w:rsidTr="00BF0BBD">
        <w:trPr>
          <w:trHeight w:val="300"/>
        </w:trPr>
        <w:tc>
          <w:tcPr>
            <w:tcW w:w="4700" w:type="dxa"/>
            <w:tcBorders>
              <w:top w:val="nil"/>
              <w:left w:val="nil"/>
              <w:bottom w:val="nil"/>
              <w:right w:val="nil"/>
            </w:tcBorders>
            <w:shd w:val="clear" w:color="auto" w:fill="auto"/>
            <w:vAlign w:val="bottom"/>
            <w:hideMark/>
          </w:tcPr>
          <w:p w14:paraId="0C860682" w14:textId="4398D9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 departed from thee</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27_DAN_04_31 </w:t>
            </w:r>
          </w:p>
        </w:tc>
      </w:tr>
      <w:tr w:rsidR="00BF0BBD" w:rsidRPr="00BF0BBD" w14:paraId="3D5E424A" w14:textId="77777777" w:rsidTr="00BF0BBD">
        <w:trPr>
          <w:trHeight w:val="300"/>
        </w:trPr>
        <w:tc>
          <w:tcPr>
            <w:tcW w:w="4700" w:type="dxa"/>
            <w:tcBorders>
              <w:top w:val="nil"/>
              <w:left w:val="nil"/>
              <w:bottom w:val="nil"/>
              <w:right w:val="nil"/>
            </w:tcBorders>
            <w:shd w:val="clear" w:color="auto" w:fill="auto"/>
            <w:vAlign w:val="bottom"/>
            <w:hideMark/>
          </w:tcPr>
          <w:p w14:paraId="00FE786B" w14:textId="05F216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08_RUT_02_10</w:t>
            </w:r>
            <w:r w:rsidR="00FF4471">
              <w:rPr>
                <w:rFonts w:ascii="Calibri" w:eastAsia="Times New Roman" w:hAnsi="Calibri" w:cs="Calibri"/>
                <w:color w:val="000000"/>
              </w:rPr>
              <w:t>,</w:t>
            </w:r>
            <w:r w:rsidRPr="00BF0BBD">
              <w:rPr>
                <w:rFonts w:ascii="Calibri" w:eastAsia="Times New Roman" w:hAnsi="Calibri" w:cs="Calibri"/>
                <w:color w:val="000000"/>
              </w:rPr>
              <w:t xml:space="preserve"> of me seeing</w:t>
            </w:r>
            <w:r w:rsidR="00644F35">
              <w:rPr>
                <w:rFonts w:ascii="Calibri" w:eastAsia="Times New Roman" w:hAnsi="Calibri" w:cs="Calibri"/>
                <w:color w:val="000000"/>
              </w:rPr>
              <w:t>, &lt;&lt;&lt;&lt;&lt;</w:t>
            </w:r>
          </w:p>
        </w:tc>
      </w:tr>
      <w:tr w:rsidR="00BF0BBD" w:rsidRPr="00BF0BBD" w14:paraId="0447D792" w14:textId="77777777" w:rsidTr="00BF0BBD">
        <w:trPr>
          <w:trHeight w:val="300"/>
        </w:trPr>
        <w:tc>
          <w:tcPr>
            <w:tcW w:w="4700" w:type="dxa"/>
            <w:tcBorders>
              <w:top w:val="nil"/>
              <w:left w:val="nil"/>
              <w:bottom w:val="nil"/>
              <w:right w:val="nil"/>
            </w:tcBorders>
            <w:shd w:val="clear" w:color="auto" w:fill="auto"/>
            <w:vAlign w:val="bottom"/>
            <w:hideMark/>
          </w:tcPr>
          <w:p w14:paraId="6421EB2C" w14:textId="0CB7FC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08_RUT_01_21</w:t>
            </w:r>
            <w:r w:rsidR="00FF4471">
              <w:rPr>
                <w:rFonts w:ascii="Calibri" w:eastAsia="Times New Roman" w:hAnsi="Calibri" w:cs="Calibri"/>
                <w:color w:val="000000"/>
              </w:rPr>
              <w:t>,</w:t>
            </w:r>
            <w:r w:rsidRPr="00BF0BBD">
              <w:rPr>
                <w:rFonts w:ascii="Calibri" w:eastAsia="Times New Roman" w:hAnsi="Calibri" w:cs="Calibri"/>
                <w:color w:val="000000"/>
              </w:rPr>
              <w:t xml:space="preserve"> seeing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24_JER_47_07 </w:t>
            </w:r>
          </w:p>
        </w:tc>
      </w:tr>
      <w:tr w:rsidR="00BF0BBD" w:rsidRPr="00BF0BBD" w14:paraId="689183B3" w14:textId="77777777" w:rsidTr="00BF0BBD">
        <w:trPr>
          <w:trHeight w:val="300"/>
        </w:trPr>
        <w:tc>
          <w:tcPr>
            <w:tcW w:w="4700" w:type="dxa"/>
            <w:tcBorders>
              <w:top w:val="nil"/>
              <w:left w:val="nil"/>
              <w:bottom w:val="nil"/>
              <w:right w:val="nil"/>
            </w:tcBorders>
            <w:shd w:val="clear" w:color="auto" w:fill="auto"/>
            <w:vAlign w:val="bottom"/>
            <w:hideMark/>
          </w:tcPr>
          <w:p w14:paraId="5325B4AF" w14:textId="5E4C61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09_1SA_16_18</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10_2SA_07_03 </w:t>
            </w:r>
          </w:p>
        </w:tc>
      </w:tr>
      <w:tr w:rsidR="00BF0BBD" w:rsidRPr="00BF0BBD" w14:paraId="2466672C" w14:textId="77777777" w:rsidTr="00BF0BBD">
        <w:trPr>
          <w:trHeight w:val="1200"/>
        </w:trPr>
        <w:tc>
          <w:tcPr>
            <w:tcW w:w="4700" w:type="dxa"/>
            <w:tcBorders>
              <w:top w:val="nil"/>
              <w:left w:val="nil"/>
              <w:bottom w:val="nil"/>
              <w:right w:val="nil"/>
            </w:tcBorders>
            <w:shd w:val="clear" w:color="auto" w:fill="auto"/>
            <w:vAlign w:val="bottom"/>
            <w:hideMark/>
          </w:tcPr>
          <w:p w14:paraId="317659F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09_1SA_28:17 And the LORD hath done to him, as he spake by me: for the LORD hath rent the kingdom out of thine hand, and given it to thy neighbour, [even] to David: #,</w:t>
            </w:r>
          </w:p>
        </w:tc>
      </w:tr>
      <w:tr w:rsidR="00BF0BBD" w:rsidRPr="00BF0BBD" w14:paraId="576C6AC0" w14:textId="77777777" w:rsidTr="00BF0BBD">
        <w:trPr>
          <w:trHeight w:val="300"/>
        </w:trPr>
        <w:tc>
          <w:tcPr>
            <w:tcW w:w="4700" w:type="dxa"/>
            <w:tcBorders>
              <w:top w:val="nil"/>
              <w:left w:val="nil"/>
              <w:bottom w:val="nil"/>
              <w:right w:val="nil"/>
            </w:tcBorders>
            <w:shd w:val="clear" w:color="auto" w:fill="auto"/>
            <w:vAlign w:val="bottom"/>
            <w:hideMark/>
          </w:tcPr>
          <w:p w14:paraId="0790C1EE" w14:textId="6E8A74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given it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11_1KI_09_16 </w:t>
            </w:r>
          </w:p>
        </w:tc>
      </w:tr>
      <w:tr w:rsidR="00BF0BBD" w:rsidRPr="00BF0BBD" w14:paraId="6E6AEAED" w14:textId="77777777" w:rsidTr="00BF0BBD">
        <w:trPr>
          <w:trHeight w:val="300"/>
        </w:trPr>
        <w:tc>
          <w:tcPr>
            <w:tcW w:w="4700" w:type="dxa"/>
            <w:tcBorders>
              <w:top w:val="nil"/>
              <w:left w:val="nil"/>
              <w:bottom w:val="nil"/>
              <w:right w:val="nil"/>
            </w:tcBorders>
            <w:shd w:val="clear" w:color="auto" w:fill="auto"/>
            <w:vAlign w:val="bottom"/>
            <w:hideMark/>
          </w:tcPr>
          <w:p w14:paraId="754836CA" w14:textId="004248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10_2SA_02_01 </w:t>
            </w:r>
          </w:p>
        </w:tc>
      </w:tr>
      <w:tr w:rsidR="00BF0BBD" w:rsidRPr="00BF0BBD" w14:paraId="63A864E0" w14:textId="77777777" w:rsidTr="00BF0BBD">
        <w:trPr>
          <w:trHeight w:val="600"/>
        </w:trPr>
        <w:tc>
          <w:tcPr>
            <w:tcW w:w="4700" w:type="dxa"/>
            <w:tcBorders>
              <w:top w:val="nil"/>
              <w:left w:val="nil"/>
              <w:bottom w:val="nil"/>
              <w:right w:val="nil"/>
            </w:tcBorders>
            <w:shd w:val="clear" w:color="auto" w:fill="auto"/>
            <w:vAlign w:val="bottom"/>
            <w:hideMark/>
          </w:tcPr>
          <w:p w14:paraId="16C37691" w14:textId="3933BD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 hath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10_2SA_04_08 </w:t>
            </w:r>
          </w:p>
        </w:tc>
      </w:tr>
      <w:tr w:rsidR="00BF0BBD" w:rsidRPr="00BF0BBD" w14:paraId="100EA26B" w14:textId="77777777" w:rsidTr="00BF0BBD">
        <w:trPr>
          <w:trHeight w:val="300"/>
        </w:trPr>
        <w:tc>
          <w:tcPr>
            <w:tcW w:w="4700" w:type="dxa"/>
            <w:tcBorders>
              <w:top w:val="nil"/>
              <w:left w:val="nil"/>
              <w:bottom w:val="nil"/>
              <w:right w:val="nil"/>
            </w:tcBorders>
            <w:shd w:val="clear" w:color="auto" w:fill="auto"/>
            <w:vAlign w:val="bottom"/>
            <w:hideMark/>
          </w:tcPr>
          <w:p w14:paraId="4E32DB29" w14:textId="4562C8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as he spake</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42_LUK_01_55 </w:t>
            </w:r>
          </w:p>
        </w:tc>
      </w:tr>
      <w:tr w:rsidR="00BF0BBD" w:rsidRPr="00BF0BBD" w14:paraId="7F13CB4D" w14:textId="77777777" w:rsidTr="00BF0BBD">
        <w:trPr>
          <w:trHeight w:val="300"/>
        </w:trPr>
        <w:tc>
          <w:tcPr>
            <w:tcW w:w="4700" w:type="dxa"/>
            <w:tcBorders>
              <w:top w:val="nil"/>
              <w:left w:val="nil"/>
              <w:bottom w:val="nil"/>
              <w:right w:val="nil"/>
            </w:tcBorders>
            <w:shd w:val="clear" w:color="auto" w:fill="auto"/>
            <w:vAlign w:val="bottom"/>
            <w:hideMark/>
          </w:tcPr>
          <w:p w14:paraId="1C799347" w14:textId="5408CC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as he spake by</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42_LUK_01_70 </w:t>
            </w:r>
          </w:p>
        </w:tc>
      </w:tr>
      <w:tr w:rsidR="00BF0BBD" w:rsidRPr="00BF0BBD" w14:paraId="7224DB06" w14:textId="77777777" w:rsidTr="00BF0BBD">
        <w:trPr>
          <w:trHeight w:val="300"/>
        </w:trPr>
        <w:tc>
          <w:tcPr>
            <w:tcW w:w="4700" w:type="dxa"/>
            <w:tcBorders>
              <w:top w:val="nil"/>
              <w:left w:val="nil"/>
              <w:bottom w:val="nil"/>
              <w:right w:val="nil"/>
            </w:tcBorders>
            <w:shd w:val="clear" w:color="auto" w:fill="auto"/>
            <w:vAlign w:val="bottom"/>
            <w:hideMark/>
          </w:tcPr>
          <w:p w14:paraId="356B583D" w14:textId="69E472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09_1SA_19_18</w:t>
            </w:r>
            <w:r w:rsidR="00FF4471">
              <w:rPr>
                <w:rFonts w:ascii="Calibri" w:eastAsia="Times New Roman" w:hAnsi="Calibri" w:cs="Calibri"/>
                <w:color w:val="000000"/>
              </w:rPr>
              <w:t>,</w:t>
            </w:r>
            <w:r w:rsidRPr="00BF0BBD">
              <w:rPr>
                <w:rFonts w:ascii="Calibri" w:eastAsia="Times New Roman" w:hAnsi="Calibri" w:cs="Calibri"/>
                <w:color w:val="000000"/>
              </w:rPr>
              <w:t xml:space="preserve"> done to him</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14_2CH_24_22 </w:t>
            </w:r>
          </w:p>
        </w:tc>
      </w:tr>
      <w:tr w:rsidR="00BF0BBD" w:rsidRPr="00BF0BBD" w14:paraId="3572CA63" w14:textId="77777777" w:rsidTr="00BF0BBD">
        <w:trPr>
          <w:trHeight w:val="300"/>
        </w:trPr>
        <w:tc>
          <w:tcPr>
            <w:tcW w:w="4700" w:type="dxa"/>
            <w:tcBorders>
              <w:top w:val="nil"/>
              <w:left w:val="nil"/>
              <w:bottom w:val="nil"/>
              <w:right w:val="nil"/>
            </w:tcBorders>
            <w:shd w:val="clear" w:color="auto" w:fill="auto"/>
            <w:vAlign w:val="bottom"/>
            <w:hideMark/>
          </w:tcPr>
          <w:p w14:paraId="0AF35E3C" w14:textId="393410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09_1SA_26_23</w:t>
            </w:r>
            <w:r w:rsidR="00FF4471">
              <w:rPr>
                <w:rFonts w:ascii="Calibri" w:eastAsia="Times New Roman" w:hAnsi="Calibri" w:cs="Calibri"/>
                <w:color w:val="000000"/>
              </w:rPr>
              <w:t>,</w:t>
            </w:r>
            <w:r w:rsidRPr="00BF0BBD">
              <w:rPr>
                <w:rFonts w:ascii="Calibri" w:eastAsia="Times New Roman" w:hAnsi="Calibri" w:cs="Calibri"/>
                <w:color w:val="000000"/>
              </w:rPr>
              <w:t xml:space="preserve"> for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10_2SA_03_18 </w:t>
            </w:r>
          </w:p>
        </w:tc>
      </w:tr>
      <w:tr w:rsidR="00BF0BBD" w:rsidRPr="00BF0BBD" w14:paraId="79D91BA3" w14:textId="77777777" w:rsidTr="00BF0BBD">
        <w:trPr>
          <w:trHeight w:val="600"/>
        </w:trPr>
        <w:tc>
          <w:tcPr>
            <w:tcW w:w="4700" w:type="dxa"/>
            <w:tcBorders>
              <w:top w:val="nil"/>
              <w:left w:val="nil"/>
              <w:bottom w:val="nil"/>
              <w:right w:val="nil"/>
            </w:tcBorders>
            <w:shd w:val="clear" w:color="auto" w:fill="auto"/>
            <w:vAlign w:val="bottom"/>
            <w:hideMark/>
          </w:tcPr>
          <w:p w14:paraId="0FCB0059" w14:textId="442327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09_1SA_25_39</w:t>
            </w:r>
            <w:r w:rsidR="00FF4471">
              <w:rPr>
                <w:rFonts w:ascii="Calibri" w:eastAsia="Times New Roman" w:hAnsi="Calibri" w:cs="Calibri"/>
                <w:color w:val="000000"/>
              </w:rPr>
              <w:t>,</w:t>
            </w:r>
            <w:r w:rsidRPr="00BF0BBD">
              <w:rPr>
                <w:rFonts w:ascii="Calibri" w:eastAsia="Times New Roman" w:hAnsi="Calibri" w:cs="Calibri"/>
                <w:color w:val="000000"/>
              </w:rPr>
              <w:t xml:space="preserve"> for the LORD hath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10_2SA_03_18 </w:t>
            </w:r>
          </w:p>
        </w:tc>
      </w:tr>
      <w:tr w:rsidR="00BF0BBD" w:rsidRPr="00BF0BBD" w14:paraId="1F628562" w14:textId="77777777" w:rsidTr="00BF0BBD">
        <w:trPr>
          <w:trHeight w:val="300"/>
        </w:trPr>
        <w:tc>
          <w:tcPr>
            <w:tcW w:w="4700" w:type="dxa"/>
            <w:tcBorders>
              <w:top w:val="nil"/>
              <w:left w:val="nil"/>
              <w:bottom w:val="nil"/>
              <w:right w:val="nil"/>
            </w:tcBorders>
            <w:shd w:val="clear" w:color="auto" w:fill="auto"/>
            <w:vAlign w:val="bottom"/>
            <w:hideMark/>
          </w:tcPr>
          <w:p w14:paraId="19063D18" w14:textId="6636EA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07_JUD_15_10</w:t>
            </w:r>
            <w:r w:rsidR="00FF4471">
              <w:rPr>
                <w:rFonts w:ascii="Calibri" w:eastAsia="Times New Roman" w:hAnsi="Calibri" w:cs="Calibri"/>
                <w:color w:val="000000"/>
              </w:rPr>
              <w:t>,</w:t>
            </w:r>
            <w:r w:rsidRPr="00BF0BBD">
              <w:rPr>
                <w:rFonts w:ascii="Calibri" w:eastAsia="Times New Roman" w:hAnsi="Calibri" w:cs="Calibri"/>
                <w:color w:val="000000"/>
              </w:rPr>
              <w:t xml:space="preserve"> hath done to</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42_LUK_01_49 </w:t>
            </w:r>
          </w:p>
        </w:tc>
      </w:tr>
      <w:tr w:rsidR="00BF0BBD" w:rsidRPr="00BF0BBD" w14:paraId="205FD384" w14:textId="77777777" w:rsidTr="00BF0BBD">
        <w:trPr>
          <w:trHeight w:val="300"/>
        </w:trPr>
        <w:tc>
          <w:tcPr>
            <w:tcW w:w="4700" w:type="dxa"/>
            <w:tcBorders>
              <w:top w:val="nil"/>
              <w:left w:val="nil"/>
              <w:bottom w:val="nil"/>
              <w:right w:val="nil"/>
            </w:tcBorders>
            <w:shd w:val="clear" w:color="auto" w:fill="auto"/>
            <w:vAlign w:val="bottom"/>
            <w:hideMark/>
          </w:tcPr>
          <w:p w14:paraId="21A3B4E7" w14:textId="12AC9A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09_1SA_15_28</w:t>
            </w:r>
            <w:r w:rsidR="00FF4471">
              <w:rPr>
                <w:rFonts w:ascii="Calibri" w:eastAsia="Times New Roman" w:hAnsi="Calibri" w:cs="Calibri"/>
                <w:color w:val="000000"/>
              </w:rPr>
              <w:t>,</w:t>
            </w:r>
            <w:r w:rsidRPr="00BF0BBD">
              <w:rPr>
                <w:rFonts w:ascii="Calibri" w:eastAsia="Times New Roman" w:hAnsi="Calibri" w:cs="Calibri"/>
                <w:color w:val="000000"/>
              </w:rPr>
              <w:t xml:space="preserve"> hath rent the</w:t>
            </w:r>
            <w:r w:rsidR="00644F35">
              <w:rPr>
                <w:rFonts w:ascii="Calibri" w:eastAsia="Times New Roman" w:hAnsi="Calibri" w:cs="Calibri"/>
                <w:color w:val="000000"/>
              </w:rPr>
              <w:t>, &lt;&lt;&lt;&lt;&lt;</w:t>
            </w:r>
          </w:p>
        </w:tc>
      </w:tr>
      <w:tr w:rsidR="00BF0BBD" w:rsidRPr="00BF0BBD" w14:paraId="63D2D238" w14:textId="77777777" w:rsidTr="00BF0BBD">
        <w:trPr>
          <w:trHeight w:val="300"/>
        </w:trPr>
        <w:tc>
          <w:tcPr>
            <w:tcW w:w="4700" w:type="dxa"/>
            <w:tcBorders>
              <w:top w:val="nil"/>
              <w:left w:val="nil"/>
              <w:bottom w:val="nil"/>
              <w:right w:val="nil"/>
            </w:tcBorders>
            <w:shd w:val="clear" w:color="auto" w:fill="auto"/>
            <w:vAlign w:val="bottom"/>
            <w:hideMark/>
          </w:tcPr>
          <w:p w14:paraId="17424161" w14:textId="05DFB6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09_1SA_15_28</w:t>
            </w:r>
            <w:r w:rsidR="00FF4471">
              <w:rPr>
                <w:rFonts w:ascii="Calibri" w:eastAsia="Times New Roman" w:hAnsi="Calibri" w:cs="Calibri"/>
                <w:color w:val="000000"/>
              </w:rPr>
              <w:t>,</w:t>
            </w:r>
            <w:r w:rsidRPr="00BF0BBD">
              <w:rPr>
                <w:rFonts w:ascii="Calibri" w:eastAsia="Times New Roman" w:hAnsi="Calibri" w:cs="Calibri"/>
                <w:color w:val="000000"/>
              </w:rPr>
              <w:t xml:space="preserve"> hath rent the kingdom</w:t>
            </w:r>
            <w:r w:rsidR="00644F35">
              <w:rPr>
                <w:rFonts w:ascii="Calibri" w:eastAsia="Times New Roman" w:hAnsi="Calibri" w:cs="Calibri"/>
                <w:color w:val="000000"/>
              </w:rPr>
              <w:t>, &lt;&lt;&lt;&lt;&lt;</w:t>
            </w:r>
          </w:p>
        </w:tc>
      </w:tr>
      <w:tr w:rsidR="00BF0BBD" w:rsidRPr="00BF0BBD" w14:paraId="50253B7E" w14:textId="77777777" w:rsidTr="00BF0BBD">
        <w:trPr>
          <w:trHeight w:val="300"/>
        </w:trPr>
        <w:tc>
          <w:tcPr>
            <w:tcW w:w="4700" w:type="dxa"/>
            <w:tcBorders>
              <w:top w:val="nil"/>
              <w:left w:val="nil"/>
              <w:bottom w:val="nil"/>
              <w:right w:val="nil"/>
            </w:tcBorders>
            <w:shd w:val="clear" w:color="auto" w:fill="auto"/>
            <w:vAlign w:val="bottom"/>
            <w:hideMark/>
          </w:tcPr>
          <w:p w14:paraId="29D7A016" w14:textId="5391C3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spake by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11_1KI_14_18 </w:t>
            </w:r>
          </w:p>
        </w:tc>
      </w:tr>
      <w:tr w:rsidR="00BF0BBD" w:rsidRPr="00BF0BBD" w14:paraId="189C8D34" w14:textId="77777777" w:rsidTr="00BF0BBD">
        <w:trPr>
          <w:trHeight w:val="300"/>
        </w:trPr>
        <w:tc>
          <w:tcPr>
            <w:tcW w:w="4700" w:type="dxa"/>
            <w:tcBorders>
              <w:top w:val="nil"/>
              <w:left w:val="nil"/>
              <w:bottom w:val="nil"/>
              <w:right w:val="nil"/>
            </w:tcBorders>
            <w:shd w:val="clear" w:color="auto" w:fill="auto"/>
            <w:vAlign w:val="bottom"/>
            <w:hideMark/>
          </w:tcPr>
          <w:p w14:paraId="3F681FE6" w14:textId="348368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09_1SA_20_17</w:t>
            </w:r>
            <w:r w:rsidR="00FF4471">
              <w:rPr>
                <w:rFonts w:ascii="Calibri" w:eastAsia="Times New Roman" w:hAnsi="Calibri" w:cs="Calibri"/>
                <w:color w:val="000000"/>
              </w:rPr>
              <w:t>,</w:t>
            </w:r>
            <w:r w:rsidRPr="00BF0BBD">
              <w:rPr>
                <w:rFonts w:ascii="Calibri" w:eastAsia="Times New Roman" w:hAnsi="Calibri" w:cs="Calibri"/>
                <w:color w:val="000000"/>
              </w:rPr>
              <w:t xml:space="preserve"> him as 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11_1KI_16_09 </w:t>
            </w:r>
          </w:p>
        </w:tc>
      </w:tr>
      <w:tr w:rsidR="00BF0BBD" w:rsidRPr="00BF0BBD" w14:paraId="1846EBAC" w14:textId="77777777" w:rsidTr="00BF0BBD">
        <w:trPr>
          <w:trHeight w:val="300"/>
        </w:trPr>
        <w:tc>
          <w:tcPr>
            <w:tcW w:w="4700" w:type="dxa"/>
            <w:tcBorders>
              <w:top w:val="nil"/>
              <w:left w:val="nil"/>
              <w:bottom w:val="nil"/>
              <w:right w:val="nil"/>
            </w:tcBorders>
            <w:shd w:val="clear" w:color="auto" w:fill="auto"/>
            <w:vAlign w:val="bottom"/>
            <w:hideMark/>
          </w:tcPr>
          <w:p w14:paraId="48E1C4C7" w14:textId="20366E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01_GEN_27_10</w:t>
            </w:r>
            <w:r w:rsidR="00FF4471">
              <w:rPr>
                <w:rFonts w:ascii="Calibri" w:eastAsia="Times New Roman" w:hAnsi="Calibri" w:cs="Calibri"/>
                <w:color w:val="000000"/>
              </w:rPr>
              <w:t>,</w:t>
            </w:r>
            <w:r w:rsidRPr="00BF0BBD">
              <w:rPr>
                <w:rFonts w:ascii="Calibri" w:eastAsia="Times New Roman" w:hAnsi="Calibri" w:cs="Calibri"/>
                <w:color w:val="000000"/>
              </w:rPr>
              <w:t xml:space="preserve"> it to thy</w:t>
            </w:r>
            <w:r w:rsidR="00FF4471">
              <w:rPr>
                <w:rFonts w:ascii="Calibri" w:eastAsia="Times New Roman" w:hAnsi="Calibri" w:cs="Calibri"/>
                <w:color w:val="000000"/>
              </w:rPr>
              <w:t>,</w:t>
            </w:r>
            <w:r w:rsidRPr="00BF0BBD">
              <w:rPr>
                <w:rFonts w:ascii="Calibri" w:eastAsia="Times New Roman" w:hAnsi="Calibri" w:cs="Calibri"/>
                <w:color w:val="000000"/>
              </w:rPr>
              <w:t xml:space="preserve"> 23_ISA_57_11 </w:t>
            </w:r>
          </w:p>
        </w:tc>
      </w:tr>
      <w:tr w:rsidR="00BF0BBD" w:rsidRPr="00BF0BBD" w14:paraId="72AD54BA" w14:textId="77777777" w:rsidTr="00BF0BBD">
        <w:trPr>
          <w:trHeight w:val="300"/>
        </w:trPr>
        <w:tc>
          <w:tcPr>
            <w:tcW w:w="4700" w:type="dxa"/>
            <w:tcBorders>
              <w:top w:val="nil"/>
              <w:left w:val="nil"/>
              <w:bottom w:val="nil"/>
              <w:right w:val="nil"/>
            </w:tcBorders>
            <w:shd w:val="clear" w:color="auto" w:fill="auto"/>
            <w:vAlign w:val="bottom"/>
            <w:hideMark/>
          </w:tcPr>
          <w:p w14:paraId="73CBF61B" w14:textId="2B4ECE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kingdom out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11_1KI_11_31 </w:t>
            </w:r>
          </w:p>
        </w:tc>
      </w:tr>
      <w:tr w:rsidR="00BF0BBD" w:rsidRPr="00BF0BBD" w14:paraId="3863673A" w14:textId="77777777" w:rsidTr="00BF0BBD">
        <w:trPr>
          <w:trHeight w:val="300"/>
        </w:trPr>
        <w:tc>
          <w:tcPr>
            <w:tcW w:w="4700" w:type="dxa"/>
            <w:tcBorders>
              <w:top w:val="nil"/>
              <w:left w:val="nil"/>
              <w:bottom w:val="nil"/>
              <w:right w:val="nil"/>
            </w:tcBorders>
            <w:shd w:val="clear" w:color="auto" w:fill="auto"/>
            <w:vAlign w:val="bottom"/>
            <w:hideMark/>
          </w:tcPr>
          <w:p w14:paraId="7E986B90" w14:textId="1E5619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hath done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12_2KI_10_10 </w:t>
            </w:r>
          </w:p>
        </w:tc>
      </w:tr>
      <w:tr w:rsidR="00BF0BBD" w:rsidRPr="00BF0BBD" w14:paraId="2695BD51" w14:textId="77777777" w:rsidTr="00BF0BBD">
        <w:trPr>
          <w:trHeight w:val="300"/>
        </w:trPr>
        <w:tc>
          <w:tcPr>
            <w:tcW w:w="4700" w:type="dxa"/>
            <w:tcBorders>
              <w:top w:val="nil"/>
              <w:left w:val="nil"/>
              <w:bottom w:val="nil"/>
              <w:right w:val="nil"/>
            </w:tcBorders>
            <w:shd w:val="clear" w:color="auto" w:fill="auto"/>
            <w:vAlign w:val="bottom"/>
            <w:hideMark/>
          </w:tcPr>
          <w:p w14:paraId="587BF5E8" w14:textId="39BA83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09_1SA_15_28</w:t>
            </w:r>
            <w:r w:rsidR="00FF4471">
              <w:rPr>
                <w:rFonts w:ascii="Calibri" w:eastAsia="Times New Roman" w:hAnsi="Calibri" w:cs="Calibri"/>
                <w:color w:val="000000"/>
              </w:rPr>
              <w:t>,</w:t>
            </w:r>
            <w:r w:rsidRPr="00BF0BBD">
              <w:rPr>
                <w:rFonts w:ascii="Calibri" w:eastAsia="Times New Roman" w:hAnsi="Calibri" w:cs="Calibri"/>
                <w:color w:val="000000"/>
              </w:rPr>
              <w:t xml:space="preserve"> LORD hath rent</w:t>
            </w:r>
            <w:r w:rsidR="00644F35">
              <w:rPr>
                <w:rFonts w:ascii="Calibri" w:eastAsia="Times New Roman" w:hAnsi="Calibri" w:cs="Calibri"/>
                <w:color w:val="000000"/>
              </w:rPr>
              <w:t>, &lt;&lt;&lt;&lt;&lt;</w:t>
            </w:r>
          </w:p>
        </w:tc>
      </w:tr>
      <w:tr w:rsidR="00BF0BBD" w:rsidRPr="00BF0BBD" w14:paraId="03C21128" w14:textId="77777777" w:rsidTr="00BF0BBD">
        <w:trPr>
          <w:trHeight w:val="300"/>
        </w:trPr>
        <w:tc>
          <w:tcPr>
            <w:tcW w:w="4700" w:type="dxa"/>
            <w:tcBorders>
              <w:top w:val="nil"/>
              <w:left w:val="nil"/>
              <w:bottom w:val="nil"/>
              <w:right w:val="nil"/>
            </w:tcBorders>
            <w:shd w:val="clear" w:color="auto" w:fill="auto"/>
            <w:vAlign w:val="bottom"/>
            <w:hideMark/>
          </w:tcPr>
          <w:p w14:paraId="598CA5D0" w14:textId="67B0A6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09_1SA_15_28</w:t>
            </w:r>
            <w:r w:rsidR="00FF4471">
              <w:rPr>
                <w:rFonts w:ascii="Calibri" w:eastAsia="Times New Roman" w:hAnsi="Calibri" w:cs="Calibri"/>
                <w:color w:val="000000"/>
              </w:rPr>
              <w:t>,</w:t>
            </w:r>
            <w:r w:rsidRPr="00BF0BBD">
              <w:rPr>
                <w:rFonts w:ascii="Calibri" w:eastAsia="Times New Roman" w:hAnsi="Calibri" w:cs="Calibri"/>
                <w:color w:val="000000"/>
              </w:rPr>
              <w:t xml:space="preserve"> LORD hath rent the</w:t>
            </w:r>
            <w:r w:rsidR="00644F35">
              <w:rPr>
                <w:rFonts w:ascii="Calibri" w:eastAsia="Times New Roman" w:hAnsi="Calibri" w:cs="Calibri"/>
                <w:color w:val="000000"/>
              </w:rPr>
              <w:t>, &lt;&lt;&lt;&lt;&lt;</w:t>
            </w:r>
          </w:p>
        </w:tc>
      </w:tr>
      <w:tr w:rsidR="00BF0BBD" w:rsidRPr="00BF0BBD" w14:paraId="1E13B9B7" w14:textId="77777777" w:rsidTr="00BF0BBD">
        <w:trPr>
          <w:trHeight w:val="300"/>
        </w:trPr>
        <w:tc>
          <w:tcPr>
            <w:tcW w:w="4700" w:type="dxa"/>
            <w:tcBorders>
              <w:top w:val="nil"/>
              <w:left w:val="nil"/>
              <w:bottom w:val="nil"/>
              <w:right w:val="nil"/>
            </w:tcBorders>
            <w:shd w:val="clear" w:color="auto" w:fill="auto"/>
            <w:vAlign w:val="bottom"/>
            <w:hideMark/>
          </w:tcPr>
          <w:p w14:paraId="4718D0EC" w14:textId="012599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07_JUD_03_28</w:t>
            </w:r>
            <w:r w:rsidR="00FF4471">
              <w:rPr>
                <w:rFonts w:ascii="Calibri" w:eastAsia="Times New Roman" w:hAnsi="Calibri" w:cs="Calibri"/>
                <w:color w:val="000000"/>
              </w:rPr>
              <w:t>,</w:t>
            </w:r>
            <w:r w:rsidRPr="00BF0BBD">
              <w:rPr>
                <w:rFonts w:ascii="Calibri" w:eastAsia="Times New Roman" w:hAnsi="Calibri" w:cs="Calibri"/>
                <w:color w:val="000000"/>
              </w:rPr>
              <w:t xml:space="preserve"> me for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13_1CH_21_22 </w:t>
            </w:r>
          </w:p>
        </w:tc>
      </w:tr>
      <w:tr w:rsidR="00BF0BBD" w:rsidRPr="00BF0BBD" w14:paraId="227E4085" w14:textId="77777777" w:rsidTr="00BF0BBD">
        <w:trPr>
          <w:trHeight w:val="300"/>
        </w:trPr>
        <w:tc>
          <w:tcPr>
            <w:tcW w:w="4700" w:type="dxa"/>
            <w:tcBorders>
              <w:top w:val="nil"/>
              <w:left w:val="nil"/>
              <w:bottom w:val="nil"/>
              <w:right w:val="nil"/>
            </w:tcBorders>
            <w:shd w:val="clear" w:color="auto" w:fill="auto"/>
            <w:vAlign w:val="bottom"/>
            <w:hideMark/>
          </w:tcPr>
          <w:p w14:paraId="75C85BFF" w14:textId="534EF1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09_1SA_24_15</w:t>
            </w:r>
            <w:r w:rsidR="00FF4471">
              <w:rPr>
                <w:rFonts w:ascii="Calibri" w:eastAsia="Times New Roman" w:hAnsi="Calibri" w:cs="Calibri"/>
                <w:color w:val="000000"/>
              </w:rPr>
              <w:t>,</w:t>
            </w:r>
            <w:r w:rsidRPr="00BF0BBD">
              <w:rPr>
                <w:rFonts w:ascii="Calibri" w:eastAsia="Times New Roman" w:hAnsi="Calibri" w:cs="Calibri"/>
                <w:color w:val="000000"/>
              </w:rPr>
              <w:t xml:space="preserve"> of thine hand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10_2SA_13_10 </w:t>
            </w:r>
          </w:p>
        </w:tc>
      </w:tr>
      <w:tr w:rsidR="00BF0BBD" w:rsidRPr="00BF0BBD" w14:paraId="5D6ABF72" w14:textId="77777777" w:rsidTr="00BF0BBD">
        <w:trPr>
          <w:trHeight w:val="300"/>
        </w:trPr>
        <w:tc>
          <w:tcPr>
            <w:tcW w:w="4700" w:type="dxa"/>
            <w:tcBorders>
              <w:top w:val="nil"/>
              <w:left w:val="nil"/>
              <w:bottom w:val="nil"/>
              <w:right w:val="nil"/>
            </w:tcBorders>
            <w:shd w:val="clear" w:color="auto" w:fill="auto"/>
            <w:vAlign w:val="bottom"/>
            <w:hideMark/>
          </w:tcPr>
          <w:p w14:paraId="607E03F5" w14:textId="521574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05_DEU_26_04</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thine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10_2SA_12_11 </w:t>
            </w:r>
          </w:p>
        </w:tc>
      </w:tr>
      <w:tr w:rsidR="00BF0BBD" w:rsidRPr="00BF0BBD" w14:paraId="0F491908" w14:textId="77777777" w:rsidTr="00BF0BBD">
        <w:trPr>
          <w:trHeight w:val="300"/>
        </w:trPr>
        <w:tc>
          <w:tcPr>
            <w:tcW w:w="4700" w:type="dxa"/>
            <w:tcBorders>
              <w:top w:val="nil"/>
              <w:left w:val="nil"/>
              <w:bottom w:val="nil"/>
              <w:right w:val="nil"/>
            </w:tcBorders>
            <w:shd w:val="clear" w:color="auto" w:fill="auto"/>
            <w:vAlign w:val="bottom"/>
            <w:hideMark/>
          </w:tcPr>
          <w:p w14:paraId="633F5267" w14:textId="1AC029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09_1SA_15_28</w:t>
            </w:r>
            <w:r w:rsidR="00FF4471">
              <w:rPr>
                <w:rFonts w:ascii="Calibri" w:eastAsia="Times New Roman" w:hAnsi="Calibri" w:cs="Calibri"/>
                <w:color w:val="000000"/>
              </w:rPr>
              <w:t>,</w:t>
            </w:r>
            <w:r w:rsidRPr="00BF0BBD">
              <w:rPr>
                <w:rFonts w:ascii="Calibri" w:eastAsia="Times New Roman" w:hAnsi="Calibri" w:cs="Calibri"/>
                <w:color w:val="000000"/>
              </w:rPr>
              <w:t xml:space="preserve"> rent the kingdom</w:t>
            </w:r>
            <w:r w:rsidR="00644F35">
              <w:rPr>
                <w:rFonts w:ascii="Calibri" w:eastAsia="Times New Roman" w:hAnsi="Calibri" w:cs="Calibri"/>
                <w:color w:val="000000"/>
              </w:rPr>
              <w:t>, &lt;&lt;&lt;&lt;&lt;</w:t>
            </w:r>
          </w:p>
        </w:tc>
      </w:tr>
      <w:tr w:rsidR="00BF0BBD" w:rsidRPr="00BF0BBD" w14:paraId="1CD83F47" w14:textId="77777777" w:rsidTr="00BF0BBD">
        <w:trPr>
          <w:trHeight w:val="300"/>
        </w:trPr>
        <w:tc>
          <w:tcPr>
            <w:tcW w:w="4700" w:type="dxa"/>
            <w:tcBorders>
              <w:top w:val="nil"/>
              <w:left w:val="nil"/>
              <w:bottom w:val="nil"/>
              <w:right w:val="nil"/>
            </w:tcBorders>
            <w:shd w:val="clear" w:color="auto" w:fill="auto"/>
            <w:vAlign w:val="bottom"/>
            <w:hideMark/>
          </w:tcPr>
          <w:p w14:paraId="0251F2B2" w14:textId="573513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spake by me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10_2SA_23_02 </w:t>
            </w:r>
          </w:p>
        </w:tc>
      </w:tr>
      <w:tr w:rsidR="00BF0BBD" w:rsidRPr="00BF0BBD" w14:paraId="395D73FF" w14:textId="77777777" w:rsidTr="00BF0BBD">
        <w:trPr>
          <w:trHeight w:val="300"/>
        </w:trPr>
        <w:tc>
          <w:tcPr>
            <w:tcW w:w="4700" w:type="dxa"/>
            <w:tcBorders>
              <w:top w:val="nil"/>
              <w:left w:val="nil"/>
              <w:bottom w:val="nil"/>
              <w:right w:val="nil"/>
            </w:tcBorders>
            <w:shd w:val="clear" w:color="auto" w:fill="auto"/>
            <w:vAlign w:val="bottom"/>
            <w:hideMark/>
          </w:tcPr>
          <w:p w14:paraId="2F004B82" w14:textId="399571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kingdom out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11_1KI_11_31 </w:t>
            </w:r>
          </w:p>
        </w:tc>
      </w:tr>
      <w:tr w:rsidR="00BF0BBD" w:rsidRPr="00BF0BBD" w14:paraId="66945204" w14:textId="77777777" w:rsidTr="00BF0BBD">
        <w:trPr>
          <w:trHeight w:val="300"/>
        </w:trPr>
        <w:tc>
          <w:tcPr>
            <w:tcW w:w="4700" w:type="dxa"/>
            <w:tcBorders>
              <w:top w:val="nil"/>
              <w:left w:val="nil"/>
              <w:bottom w:val="nil"/>
              <w:right w:val="nil"/>
            </w:tcBorders>
            <w:shd w:val="clear" w:color="auto" w:fill="auto"/>
            <w:vAlign w:val="bottom"/>
            <w:hideMark/>
          </w:tcPr>
          <w:p w14:paraId="5137D933" w14:textId="512733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the kingdom out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11_1KI_11_31 </w:t>
            </w:r>
          </w:p>
        </w:tc>
      </w:tr>
      <w:tr w:rsidR="00BF0BBD" w:rsidRPr="00BF0BBD" w14:paraId="2A04F5A6" w14:textId="77777777" w:rsidTr="00BF0BBD">
        <w:trPr>
          <w:trHeight w:val="300"/>
        </w:trPr>
        <w:tc>
          <w:tcPr>
            <w:tcW w:w="4700" w:type="dxa"/>
            <w:tcBorders>
              <w:top w:val="nil"/>
              <w:left w:val="nil"/>
              <w:bottom w:val="nil"/>
              <w:right w:val="nil"/>
            </w:tcBorders>
            <w:shd w:val="clear" w:color="auto" w:fill="auto"/>
            <w:vAlign w:val="bottom"/>
            <w:hideMark/>
          </w:tcPr>
          <w:p w14:paraId="631B5125" w14:textId="29CB75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09_1SA_25_39</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hath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09_1SA_30_23 </w:t>
            </w:r>
          </w:p>
        </w:tc>
      </w:tr>
      <w:tr w:rsidR="00BF0BBD" w:rsidRPr="00BF0BBD" w14:paraId="00680BCD" w14:textId="77777777" w:rsidTr="00BF0BBD">
        <w:trPr>
          <w:trHeight w:val="300"/>
        </w:trPr>
        <w:tc>
          <w:tcPr>
            <w:tcW w:w="4700" w:type="dxa"/>
            <w:tcBorders>
              <w:top w:val="nil"/>
              <w:left w:val="nil"/>
              <w:bottom w:val="nil"/>
              <w:right w:val="nil"/>
            </w:tcBorders>
            <w:shd w:val="clear" w:color="auto" w:fill="auto"/>
            <w:vAlign w:val="bottom"/>
            <w:hideMark/>
          </w:tcPr>
          <w:p w14:paraId="1B50A8CA" w14:textId="088D31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hath done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12_2KI_10_10 </w:t>
            </w:r>
          </w:p>
        </w:tc>
      </w:tr>
      <w:tr w:rsidR="00BF0BBD" w:rsidRPr="00BF0BBD" w14:paraId="446C09A6" w14:textId="77777777" w:rsidTr="00BF0BBD">
        <w:trPr>
          <w:trHeight w:val="300"/>
        </w:trPr>
        <w:tc>
          <w:tcPr>
            <w:tcW w:w="4700" w:type="dxa"/>
            <w:tcBorders>
              <w:top w:val="nil"/>
              <w:left w:val="nil"/>
              <w:bottom w:val="nil"/>
              <w:right w:val="nil"/>
            </w:tcBorders>
            <w:shd w:val="clear" w:color="auto" w:fill="auto"/>
            <w:vAlign w:val="bottom"/>
            <w:hideMark/>
          </w:tcPr>
          <w:p w14:paraId="329976B7" w14:textId="60F0E1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09_1SA_15_28</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hath rent</w:t>
            </w:r>
            <w:r w:rsidR="00644F35">
              <w:rPr>
                <w:rFonts w:ascii="Calibri" w:eastAsia="Times New Roman" w:hAnsi="Calibri" w:cs="Calibri"/>
                <w:color w:val="000000"/>
              </w:rPr>
              <w:t>, &lt;&lt;&lt;&lt;&lt;</w:t>
            </w:r>
          </w:p>
        </w:tc>
      </w:tr>
      <w:tr w:rsidR="00BF0BBD" w:rsidRPr="00BF0BBD" w14:paraId="40F8415A" w14:textId="77777777" w:rsidTr="00BF0BBD">
        <w:trPr>
          <w:trHeight w:val="300"/>
        </w:trPr>
        <w:tc>
          <w:tcPr>
            <w:tcW w:w="4700" w:type="dxa"/>
            <w:tcBorders>
              <w:top w:val="nil"/>
              <w:left w:val="nil"/>
              <w:bottom w:val="nil"/>
              <w:right w:val="nil"/>
            </w:tcBorders>
            <w:shd w:val="clear" w:color="auto" w:fill="auto"/>
            <w:vAlign w:val="bottom"/>
            <w:hideMark/>
          </w:tcPr>
          <w:p w14:paraId="7FBAEBE2" w14:textId="517717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07_JUD_07_07</w:t>
            </w:r>
            <w:r w:rsidR="00FF4471">
              <w:rPr>
                <w:rFonts w:ascii="Calibri" w:eastAsia="Times New Roman" w:hAnsi="Calibri" w:cs="Calibri"/>
                <w:color w:val="000000"/>
              </w:rPr>
              <w:t>,</w:t>
            </w:r>
            <w:r w:rsidRPr="00BF0BBD">
              <w:rPr>
                <w:rFonts w:ascii="Calibri" w:eastAsia="Times New Roman" w:hAnsi="Calibri" w:cs="Calibri"/>
                <w:color w:val="000000"/>
              </w:rPr>
              <w:t xml:space="preserve"> thine hand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10_2SA_13_10 </w:t>
            </w:r>
          </w:p>
        </w:tc>
      </w:tr>
      <w:tr w:rsidR="00BF0BBD" w:rsidRPr="00BF0BBD" w14:paraId="240E7B16" w14:textId="77777777" w:rsidTr="00BF0BBD">
        <w:trPr>
          <w:trHeight w:val="300"/>
        </w:trPr>
        <w:tc>
          <w:tcPr>
            <w:tcW w:w="4700" w:type="dxa"/>
            <w:tcBorders>
              <w:top w:val="nil"/>
              <w:left w:val="nil"/>
              <w:bottom w:val="nil"/>
              <w:right w:val="nil"/>
            </w:tcBorders>
            <w:shd w:val="clear" w:color="auto" w:fill="auto"/>
            <w:vAlign w:val="bottom"/>
            <w:hideMark/>
          </w:tcPr>
          <w:p w14:paraId="0EEFE41A" w14:textId="1B7A4C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09_1SA_24_04</w:t>
            </w:r>
            <w:r w:rsidR="00FF4471">
              <w:rPr>
                <w:rFonts w:ascii="Calibri" w:eastAsia="Times New Roman" w:hAnsi="Calibri" w:cs="Calibri"/>
                <w:color w:val="000000"/>
              </w:rPr>
              <w:t>,</w:t>
            </w:r>
            <w:r w:rsidRPr="00BF0BBD">
              <w:rPr>
                <w:rFonts w:ascii="Calibri" w:eastAsia="Times New Roman" w:hAnsi="Calibri" w:cs="Calibri"/>
                <w:color w:val="000000"/>
              </w:rPr>
              <w:t xml:space="preserve"> to him as</w:t>
            </w:r>
            <w:r w:rsidR="00FF4471">
              <w:rPr>
                <w:rFonts w:ascii="Calibri" w:eastAsia="Times New Roman" w:hAnsi="Calibri" w:cs="Calibri"/>
                <w:color w:val="000000"/>
              </w:rPr>
              <w:t>,</w:t>
            </w:r>
            <w:r w:rsidRPr="00BF0BBD">
              <w:rPr>
                <w:rFonts w:ascii="Calibri" w:eastAsia="Times New Roman" w:hAnsi="Calibri" w:cs="Calibri"/>
                <w:color w:val="000000"/>
              </w:rPr>
              <w:t xml:space="preserve"> 20_PRO_24_29 </w:t>
            </w:r>
          </w:p>
        </w:tc>
      </w:tr>
      <w:tr w:rsidR="00BF0BBD" w:rsidRPr="00BF0BBD" w14:paraId="15A27B82" w14:textId="77777777" w:rsidTr="00BF0BBD">
        <w:trPr>
          <w:trHeight w:val="300"/>
        </w:trPr>
        <w:tc>
          <w:tcPr>
            <w:tcW w:w="4700" w:type="dxa"/>
            <w:tcBorders>
              <w:top w:val="nil"/>
              <w:left w:val="nil"/>
              <w:bottom w:val="nil"/>
              <w:right w:val="nil"/>
            </w:tcBorders>
            <w:shd w:val="clear" w:color="auto" w:fill="auto"/>
            <w:vAlign w:val="bottom"/>
            <w:hideMark/>
          </w:tcPr>
          <w:p w14:paraId="5A94B2F6" w14:textId="464AB7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07_JUD_15_10</w:t>
            </w:r>
            <w:r w:rsidR="00FF4471">
              <w:rPr>
                <w:rFonts w:ascii="Calibri" w:eastAsia="Times New Roman" w:hAnsi="Calibri" w:cs="Calibri"/>
                <w:color w:val="000000"/>
              </w:rPr>
              <w:t>,</w:t>
            </w:r>
            <w:r w:rsidRPr="00BF0BBD">
              <w:rPr>
                <w:rFonts w:ascii="Calibri" w:eastAsia="Times New Roman" w:hAnsi="Calibri" w:cs="Calibri"/>
                <w:color w:val="000000"/>
              </w:rPr>
              <w:t xml:space="preserve"> to him as he</w:t>
            </w:r>
            <w:r w:rsidR="00644F35">
              <w:rPr>
                <w:rFonts w:ascii="Calibri" w:eastAsia="Times New Roman" w:hAnsi="Calibri" w:cs="Calibri"/>
                <w:color w:val="000000"/>
              </w:rPr>
              <w:t>, &lt;&lt;&lt;&lt;&lt;</w:t>
            </w:r>
          </w:p>
        </w:tc>
      </w:tr>
      <w:tr w:rsidR="00BF0BBD" w:rsidRPr="00BF0BBD" w14:paraId="762D301B" w14:textId="77777777" w:rsidTr="00BF0BBD">
        <w:trPr>
          <w:trHeight w:val="1200"/>
        </w:trPr>
        <w:tc>
          <w:tcPr>
            <w:tcW w:w="4700" w:type="dxa"/>
            <w:tcBorders>
              <w:top w:val="nil"/>
              <w:left w:val="nil"/>
              <w:bottom w:val="nil"/>
              <w:right w:val="nil"/>
            </w:tcBorders>
            <w:shd w:val="clear" w:color="auto" w:fill="auto"/>
            <w:vAlign w:val="bottom"/>
            <w:hideMark/>
          </w:tcPr>
          <w:p w14:paraId="1568F289"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09_1SA_28:18 Because thou obeyedst not the voice of the LORD, nor executedst his fierce wrath upon Amalek, therefore hath the LORD done this thing unto thee this day. #,</w:t>
            </w:r>
          </w:p>
        </w:tc>
      </w:tr>
      <w:tr w:rsidR="00BF0BBD" w:rsidRPr="00BF0BBD" w14:paraId="6EA9488F" w14:textId="77777777" w:rsidTr="00BF0BBD">
        <w:trPr>
          <w:trHeight w:val="300"/>
        </w:trPr>
        <w:tc>
          <w:tcPr>
            <w:tcW w:w="4700" w:type="dxa"/>
            <w:tcBorders>
              <w:top w:val="nil"/>
              <w:left w:val="nil"/>
              <w:bottom w:val="nil"/>
              <w:right w:val="nil"/>
            </w:tcBorders>
            <w:shd w:val="clear" w:color="auto" w:fill="auto"/>
            <w:vAlign w:val="bottom"/>
            <w:hideMark/>
          </w:tcPr>
          <w:p w14:paraId="3E9B80CF" w14:textId="346D98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07_JUD_06_29</w:t>
            </w:r>
            <w:r w:rsidR="00FF4471">
              <w:rPr>
                <w:rFonts w:ascii="Calibri" w:eastAsia="Times New Roman" w:hAnsi="Calibri" w:cs="Calibri"/>
                <w:color w:val="000000"/>
              </w:rPr>
              <w:t>,</w:t>
            </w:r>
            <w:r w:rsidRPr="00BF0BBD">
              <w:rPr>
                <w:rFonts w:ascii="Calibri" w:eastAsia="Times New Roman" w:hAnsi="Calibri" w:cs="Calibri"/>
                <w:color w:val="000000"/>
              </w:rPr>
              <w:t xml:space="preserve"> done this thing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10_2SA_02_06 </w:t>
            </w:r>
          </w:p>
        </w:tc>
      </w:tr>
      <w:tr w:rsidR="00BF0BBD" w:rsidRPr="00BF0BBD" w14:paraId="23EC76AE" w14:textId="77777777" w:rsidTr="00BF0BBD">
        <w:trPr>
          <w:trHeight w:val="300"/>
        </w:trPr>
        <w:tc>
          <w:tcPr>
            <w:tcW w:w="4700" w:type="dxa"/>
            <w:tcBorders>
              <w:top w:val="nil"/>
              <w:left w:val="nil"/>
              <w:bottom w:val="nil"/>
              <w:right w:val="nil"/>
            </w:tcBorders>
            <w:shd w:val="clear" w:color="auto" w:fill="auto"/>
            <w:vAlign w:val="bottom"/>
            <w:hideMark/>
          </w:tcPr>
          <w:p w14:paraId="6F517B1A" w14:textId="4D402C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09_1SA_16_09</w:t>
            </w:r>
            <w:r w:rsidR="00FF4471">
              <w:rPr>
                <w:rFonts w:ascii="Calibri" w:eastAsia="Times New Roman" w:hAnsi="Calibri" w:cs="Calibri"/>
                <w:color w:val="000000"/>
              </w:rPr>
              <w:t>,</w:t>
            </w:r>
            <w:r w:rsidRPr="00BF0BBD">
              <w:rPr>
                <w:rFonts w:ascii="Calibri" w:eastAsia="Times New Roman" w:hAnsi="Calibri" w:cs="Calibri"/>
                <w:color w:val="000000"/>
              </w:rPr>
              <w:t xml:space="preserve"> hath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11_1KI_09_08 </w:t>
            </w:r>
          </w:p>
        </w:tc>
      </w:tr>
      <w:tr w:rsidR="00BF0BBD" w:rsidRPr="00BF0BBD" w14:paraId="0C2B3CD2" w14:textId="77777777" w:rsidTr="00BF0BBD">
        <w:trPr>
          <w:trHeight w:val="600"/>
        </w:trPr>
        <w:tc>
          <w:tcPr>
            <w:tcW w:w="4700" w:type="dxa"/>
            <w:tcBorders>
              <w:top w:val="nil"/>
              <w:left w:val="nil"/>
              <w:bottom w:val="nil"/>
              <w:right w:val="nil"/>
            </w:tcBorders>
            <w:shd w:val="clear" w:color="auto" w:fill="auto"/>
            <w:vAlign w:val="bottom"/>
            <w:hideMark/>
          </w:tcPr>
          <w:p w14:paraId="4191A9C8" w14:textId="40E92B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05_DEU_29_24</w:t>
            </w:r>
            <w:r w:rsidR="00FF4471">
              <w:rPr>
                <w:rFonts w:ascii="Calibri" w:eastAsia="Times New Roman" w:hAnsi="Calibri" w:cs="Calibri"/>
                <w:color w:val="000000"/>
              </w:rPr>
              <w:t>,</w:t>
            </w:r>
            <w:r w:rsidRPr="00BF0BBD">
              <w:rPr>
                <w:rFonts w:ascii="Calibri" w:eastAsia="Times New Roman" w:hAnsi="Calibri" w:cs="Calibri"/>
                <w:color w:val="000000"/>
              </w:rPr>
              <w:t xml:space="preserve"> hath the LORD done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14_2CH_07_21 </w:t>
            </w:r>
          </w:p>
        </w:tc>
      </w:tr>
      <w:tr w:rsidR="00BF0BBD" w:rsidRPr="00BF0BBD" w14:paraId="440440D3" w14:textId="77777777" w:rsidTr="00BF0BBD">
        <w:trPr>
          <w:trHeight w:val="300"/>
        </w:trPr>
        <w:tc>
          <w:tcPr>
            <w:tcW w:w="4700" w:type="dxa"/>
            <w:tcBorders>
              <w:top w:val="nil"/>
              <w:left w:val="nil"/>
              <w:bottom w:val="nil"/>
              <w:right w:val="nil"/>
            </w:tcBorders>
            <w:shd w:val="clear" w:color="auto" w:fill="auto"/>
            <w:vAlign w:val="bottom"/>
            <w:hideMark/>
          </w:tcPr>
          <w:p w14:paraId="71C8EBA0" w14:textId="2AF049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fierce wrath</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14_2CH_29_10 </w:t>
            </w:r>
          </w:p>
        </w:tc>
      </w:tr>
      <w:tr w:rsidR="00BF0BBD" w:rsidRPr="00BF0BBD" w14:paraId="60EC7194" w14:textId="77777777" w:rsidTr="00BF0BBD">
        <w:trPr>
          <w:trHeight w:val="300"/>
        </w:trPr>
        <w:tc>
          <w:tcPr>
            <w:tcW w:w="4700" w:type="dxa"/>
            <w:tcBorders>
              <w:top w:val="nil"/>
              <w:left w:val="nil"/>
              <w:bottom w:val="nil"/>
              <w:right w:val="nil"/>
            </w:tcBorders>
            <w:shd w:val="clear" w:color="auto" w:fill="auto"/>
            <w:vAlign w:val="bottom"/>
            <w:hideMark/>
          </w:tcPr>
          <w:p w14:paraId="7237C779" w14:textId="22D584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09_1SA_28_06</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09_1SA_30_26 </w:t>
            </w:r>
          </w:p>
        </w:tc>
      </w:tr>
      <w:tr w:rsidR="00BF0BBD" w:rsidRPr="00BF0BBD" w14:paraId="24E4AE5C" w14:textId="77777777" w:rsidTr="00BF0BBD">
        <w:trPr>
          <w:trHeight w:val="300"/>
        </w:trPr>
        <w:tc>
          <w:tcPr>
            <w:tcW w:w="4700" w:type="dxa"/>
            <w:tcBorders>
              <w:top w:val="nil"/>
              <w:left w:val="nil"/>
              <w:bottom w:val="nil"/>
              <w:right w:val="nil"/>
            </w:tcBorders>
            <w:shd w:val="clear" w:color="auto" w:fill="auto"/>
            <w:vAlign w:val="bottom"/>
            <w:hideMark/>
          </w:tcPr>
          <w:p w14:paraId="69CE2815" w14:textId="6EE740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LORD nor</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19_PSA_028_005 </w:t>
            </w:r>
          </w:p>
        </w:tc>
      </w:tr>
      <w:tr w:rsidR="00BF0BBD" w:rsidRPr="00BF0BBD" w14:paraId="008F2F5A" w14:textId="77777777" w:rsidTr="00BF0BBD">
        <w:trPr>
          <w:trHeight w:val="300"/>
        </w:trPr>
        <w:tc>
          <w:tcPr>
            <w:tcW w:w="4700" w:type="dxa"/>
            <w:tcBorders>
              <w:top w:val="nil"/>
              <w:left w:val="nil"/>
              <w:bottom w:val="nil"/>
              <w:right w:val="nil"/>
            </w:tcBorders>
            <w:shd w:val="clear" w:color="auto" w:fill="auto"/>
            <w:vAlign w:val="bottom"/>
            <w:hideMark/>
          </w:tcPr>
          <w:p w14:paraId="7401B525" w14:textId="6AD75B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05_DEU_29_24</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done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14_2CH_07_21 </w:t>
            </w:r>
          </w:p>
        </w:tc>
      </w:tr>
      <w:tr w:rsidR="00BF0BBD" w:rsidRPr="00BF0BBD" w14:paraId="0C7CD02E" w14:textId="77777777" w:rsidTr="00BF0BBD">
        <w:trPr>
          <w:trHeight w:val="300"/>
        </w:trPr>
        <w:tc>
          <w:tcPr>
            <w:tcW w:w="4700" w:type="dxa"/>
            <w:tcBorders>
              <w:top w:val="nil"/>
              <w:left w:val="nil"/>
              <w:bottom w:val="nil"/>
              <w:right w:val="nil"/>
            </w:tcBorders>
            <w:shd w:val="clear" w:color="auto" w:fill="auto"/>
            <w:vAlign w:val="bottom"/>
            <w:hideMark/>
          </w:tcPr>
          <w:p w14:paraId="10183A2F" w14:textId="7DBCDA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06_JOS_22_19</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nor</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13_1CH_21_24 </w:t>
            </w:r>
          </w:p>
        </w:tc>
      </w:tr>
      <w:tr w:rsidR="00BF0BBD" w:rsidRPr="00BF0BBD" w14:paraId="7E588F46" w14:textId="77777777" w:rsidTr="00BF0BBD">
        <w:trPr>
          <w:trHeight w:val="300"/>
        </w:trPr>
        <w:tc>
          <w:tcPr>
            <w:tcW w:w="4700" w:type="dxa"/>
            <w:tcBorders>
              <w:top w:val="nil"/>
              <w:left w:val="nil"/>
              <w:bottom w:val="nil"/>
              <w:right w:val="nil"/>
            </w:tcBorders>
            <w:shd w:val="clear" w:color="auto" w:fill="auto"/>
            <w:vAlign w:val="bottom"/>
            <w:hideMark/>
          </w:tcPr>
          <w:p w14:paraId="2B4B2F0B" w14:textId="4DCAD8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09_1SA_19_06</w:t>
            </w:r>
            <w:r w:rsidR="00FF4471">
              <w:rPr>
                <w:rFonts w:ascii="Calibri" w:eastAsia="Times New Roman" w:hAnsi="Calibri" w:cs="Calibri"/>
                <w:color w:val="000000"/>
              </w:rPr>
              <w:t>,</w:t>
            </w:r>
            <w:r w:rsidRPr="00BF0BBD">
              <w:rPr>
                <w:rFonts w:ascii="Calibri" w:eastAsia="Times New Roman" w:hAnsi="Calibri" w:cs="Calibri"/>
                <w:color w:val="000000"/>
              </w:rPr>
              <w:t xml:space="preserve"> the voice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09_1SA_28_22 </w:t>
            </w:r>
          </w:p>
        </w:tc>
      </w:tr>
      <w:tr w:rsidR="00BF0BBD" w:rsidRPr="00BF0BBD" w14:paraId="33612F34" w14:textId="77777777" w:rsidTr="00BF0BBD">
        <w:trPr>
          <w:trHeight w:val="300"/>
        </w:trPr>
        <w:tc>
          <w:tcPr>
            <w:tcW w:w="4700" w:type="dxa"/>
            <w:tcBorders>
              <w:top w:val="nil"/>
              <w:left w:val="nil"/>
              <w:bottom w:val="nil"/>
              <w:right w:val="nil"/>
            </w:tcBorders>
            <w:shd w:val="clear" w:color="auto" w:fill="auto"/>
            <w:vAlign w:val="bottom"/>
            <w:hideMark/>
          </w:tcPr>
          <w:p w14:paraId="267D638F" w14:textId="06470C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09_1SA_15_22</w:t>
            </w:r>
            <w:r w:rsidR="00FF4471">
              <w:rPr>
                <w:rFonts w:ascii="Calibri" w:eastAsia="Times New Roman" w:hAnsi="Calibri" w:cs="Calibri"/>
                <w:color w:val="000000"/>
              </w:rPr>
              <w:t>,</w:t>
            </w:r>
            <w:r w:rsidRPr="00BF0BBD">
              <w:rPr>
                <w:rFonts w:ascii="Calibri" w:eastAsia="Times New Roman" w:hAnsi="Calibri" w:cs="Calibri"/>
                <w:color w:val="000000"/>
              </w:rPr>
              <w:t xml:space="preserve"> the voice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11_1KI_20_36 </w:t>
            </w:r>
          </w:p>
        </w:tc>
      </w:tr>
      <w:tr w:rsidR="00BF0BBD" w:rsidRPr="00BF0BBD" w14:paraId="2A09F238" w14:textId="77777777" w:rsidTr="00BF0BBD">
        <w:trPr>
          <w:trHeight w:val="300"/>
        </w:trPr>
        <w:tc>
          <w:tcPr>
            <w:tcW w:w="4700" w:type="dxa"/>
            <w:tcBorders>
              <w:top w:val="nil"/>
              <w:left w:val="nil"/>
              <w:bottom w:val="nil"/>
              <w:right w:val="nil"/>
            </w:tcBorders>
            <w:shd w:val="clear" w:color="auto" w:fill="auto"/>
            <w:vAlign w:val="bottom"/>
            <w:hideMark/>
          </w:tcPr>
          <w:p w14:paraId="325CB7F5" w14:textId="48A502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09_1SA_15_28</w:t>
            </w:r>
            <w:r w:rsidR="00FF4471">
              <w:rPr>
                <w:rFonts w:ascii="Calibri" w:eastAsia="Times New Roman" w:hAnsi="Calibri" w:cs="Calibri"/>
                <w:color w:val="000000"/>
              </w:rPr>
              <w:t>,</w:t>
            </w:r>
            <w:r w:rsidRPr="00BF0BBD">
              <w:rPr>
                <w:rFonts w:ascii="Calibri" w:eastAsia="Times New Roman" w:hAnsi="Calibri" w:cs="Calibri"/>
                <w:color w:val="000000"/>
              </w:rPr>
              <w:t xml:space="preserve"> thee this day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10_2SA_18_31 </w:t>
            </w:r>
          </w:p>
        </w:tc>
      </w:tr>
      <w:tr w:rsidR="00BF0BBD" w:rsidRPr="00BF0BBD" w14:paraId="7E8CDADB" w14:textId="77777777" w:rsidTr="00BF0BBD">
        <w:trPr>
          <w:trHeight w:val="300"/>
        </w:trPr>
        <w:tc>
          <w:tcPr>
            <w:tcW w:w="4700" w:type="dxa"/>
            <w:tcBorders>
              <w:top w:val="nil"/>
              <w:left w:val="nil"/>
              <w:bottom w:val="nil"/>
              <w:right w:val="nil"/>
            </w:tcBorders>
            <w:shd w:val="clear" w:color="auto" w:fill="auto"/>
            <w:vAlign w:val="bottom"/>
            <w:hideMark/>
          </w:tcPr>
          <w:p w14:paraId="5A9E1B5E" w14:textId="4F6808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therefore hath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11_1KI_09_09 </w:t>
            </w:r>
          </w:p>
        </w:tc>
      </w:tr>
      <w:tr w:rsidR="00BF0BBD" w:rsidRPr="00BF0BBD" w14:paraId="496C29FF" w14:textId="77777777" w:rsidTr="00BF0BBD">
        <w:trPr>
          <w:trHeight w:val="300"/>
        </w:trPr>
        <w:tc>
          <w:tcPr>
            <w:tcW w:w="4700" w:type="dxa"/>
            <w:tcBorders>
              <w:top w:val="nil"/>
              <w:left w:val="nil"/>
              <w:bottom w:val="nil"/>
              <w:right w:val="nil"/>
            </w:tcBorders>
            <w:shd w:val="clear" w:color="auto" w:fill="auto"/>
            <w:vAlign w:val="bottom"/>
            <w:hideMark/>
          </w:tcPr>
          <w:p w14:paraId="7CB51178" w14:textId="143DFF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therefore hath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11_1KI_09_09 </w:t>
            </w:r>
          </w:p>
        </w:tc>
      </w:tr>
      <w:tr w:rsidR="00BF0BBD" w:rsidRPr="00BF0BBD" w14:paraId="267CAF2B" w14:textId="77777777" w:rsidTr="00BF0BBD">
        <w:trPr>
          <w:trHeight w:val="300"/>
        </w:trPr>
        <w:tc>
          <w:tcPr>
            <w:tcW w:w="4700" w:type="dxa"/>
            <w:tcBorders>
              <w:top w:val="nil"/>
              <w:left w:val="nil"/>
              <w:bottom w:val="nil"/>
              <w:right w:val="nil"/>
            </w:tcBorders>
            <w:shd w:val="clear" w:color="auto" w:fill="auto"/>
            <w:vAlign w:val="bottom"/>
            <w:hideMark/>
          </w:tcPr>
          <w:p w14:paraId="5593E9C9" w14:textId="590598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09_1SA_24_06</w:t>
            </w:r>
            <w:r w:rsidR="00FF4471">
              <w:rPr>
                <w:rFonts w:ascii="Calibri" w:eastAsia="Times New Roman" w:hAnsi="Calibri" w:cs="Calibri"/>
                <w:color w:val="000000"/>
              </w:rPr>
              <w:t>,</w:t>
            </w:r>
            <w:r w:rsidRPr="00BF0BBD">
              <w:rPr>
                <w:rFonts w:ascii="Calibri" w:eastAsia="Times New Roman" w:hAnsi="Calibri" w:cs="Calibri"/>
                <w:color w:val="000000"/>
              </w:rPr>
              <w:t xml:space="preserve"> this thing unto</w:t>
            </w:r>
            <w:r w:rsidR="00644F35">
              <w:rPr>
                <w:rFonts w:ascii="Calibri" w:eastAsia="Times New Roman" w:hAnsi="Calibri" w:cs="Calibri"/>
                <w:color w:val="000000"/>
              </w:rPr>
              <w:t>, &lt;&lt;&lt;&lt;&lt;</w:t>
            </w:r>
          </w:p>
        </w:tc>
      </w:tr>
      <w:tr w:rsidR="00BF0BBD" w:rsidRPr="00BF0BBD" w14:paraId="22E5775A" w14:textId="77777777" w:rsidTr="00BF0BBD">
        <w:trPr>
          <w:trHeight w:val="300"/>
        </w:trPr>
        <w:tc>
          <w:tcPr>
            <w:tcW w:w="4700" w:type="dxa"/>
            <w:tcBorders>
              <w:top w:val="nil"/>
              <w:left w:val="nil"/>
              <w:bottom w:val="nil"/>
              <w:right w:val="nil"/>
            </w:tcBorders>
            <w:shd w:val="clear" w:color="auto" w:fill="auto"/>
            <w:vAlign w:val="bottom"/>
            <w:hideMark/>
          </w:tcPr>
          <w:p w14:paraId="1858D4B9" w14:textId="4BD5E1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 obeyedst not</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24_JER_22_21 </w:t>
            </w:r>
          </w:p>
        </w:tc>
      </w:tr>
      <w:tr w:rsidR="00BF0BBD" w:rsidRPr="00BF0BBD" w14:paraId="7437098B" w14:textId="77777777" w:rsidTr="00BF0BBD">
        <w:trPr>
          <w:trHeight w:val="300"/>
        </w:trPr>
        <w:tc>
          <w:tcPr>
            <w:tcW w:w="4700" w:type="dxa"/>
            <w:tcBorders>
              <w:top w:val="nil"/>
              <w:left w:val="nil"/>
              <w:bottom w:val="nil"/>
              <w:right w:val="nil"/>
            </w:tcBorders>
            <w:shd w:val="clear" w:color="auto" w:fill="auto"/>
            <w:vAlign w:val="bottom"/>
            <w:hideMark/>
          </w:tcPr>
          <w:p w14:paraId="58208FBC" w14:textId="53EDBB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07_JUD_07_04</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thee This</w:t>
            </w:r>
            <w:r w:rsidR="00644F35">
              <w:rPr>
                <w:rFonts w:ascii="Calibri" w:eastAsia="Times New Roman" w:hAnsi="Calibri" w:cs="Calibri"/>
                <w:color w:val="000000"/>
              </w:rPr>
              <w:t>, &lt;&lt;&lt;&lt;&lt;</w:t>
            </w:r>
          </w:p>
        </w:tc>
      </w:tr>
      <w:tr w:rsidR="00BF0BBD" w:rsidRPr="00BF0BBD" w14:paraId="1146967D" w14:textId="77777777" w:rsidTr="00BF0BBD">
        <w:trPr>
          <w:trHeight w:val="300"/>
        </w:trPr>
        <w:tc>
          <w:tcPr>
            <w:tcW w:w="4700" w:type="dxa"/>
            <w:tcBorders>
              <w:top w:val="nil"/>
              <w:left w:val="nil"/>
              <w:bottom w:val="nil"/>
              <w:right w:val="nil"/>
            </w:tcBorders>
            <w:shd w:val="clear" w:color="auto" w:fill="auto"/>
            <w:vAlign w:val="bottom"/>
            <w:hideMark/>
          </w:tcPr>
          <w:p w14:paraId="7E760910" w14:textId="4AB70B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09_1SA_15_22</w:t>
            </w:r>
            <w:r w:rsidR="00FF4471">
              <w:rPr>
                <w:rFonts w:ascii="Calibri" w:eastAsia="Times New Roman" w:hAnsi="Calibri" w:cs="Calibri"/>
                <w:color w:val="000000"/>
              </w:rPr>
              <w:t>,</w:t>
            </w:r>
            <w:r w:rsidRPr="00BF0BBD">
              <w:rPr>
                <w:rFonts w:ascii="Calibri" w:eastAsia="Times New Roman" w:hAnsi="Calibri" w:cs="Calibri"/>
                <w:color w:val="000000"/>
              </w:rPr>
              <w:t xml:space="preserve"> voice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11_1KI_20_36 </w:t>
            </w:r>
          </w:p>
        </w:tc>
      </w:tr>
      <w:tr w:rsidR="00BF0BBD" w:rsidRPr="00BF0BBD" w14:paraId="373450D8" w14:textId="77777777" w:rsidTr="00BF0BBD">
        <w:trPr>
          <w:trHeight w:val="600"/>
        </w:trPr>
        <w:tc>
          <w:tcPr>
            <w:tcW w:w="4700" w:type="dxa"/>
            <w:tcBorders>
              <w:top w:val="nil"/>
              <w:left w:val="nil"/>
              <w:bottom w:val="nil"/>
              <w:right w:val="nil"/>
            </w:tcBorders>
            <w:shd w:val="clear" w:color="auto" w:fill="auto"/>
            <w:vAlign w:val="bottom"/>
            <w:hideMark/>
          </w:tcPr>
          <w:p w14:paraId="5C07EDA2" w14:textId="138BF7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09_1SA_15_22</w:t>
            </w:r>
            <w:r w:rsidR="00FF4471">
              <w:rPr>
                <w:rFonts w:ascii="Calibri" w:eastAsia="Times New Roman" w:hAnsi="Calibri" w:cs="Calibri"/>
                <w:color w:val="000000"/>
              </w:rPr>
              <w:t>,</w:t>
            </w:r>
            <w:r w:rsidRPr="00BF0BBD">
              <w:rPr>
                <w:rFonts w:ascii="Calibri" w:eastAsia="Times New Roman" w:hAnsi="Calibri" w:cs="Calibri"/>
                <w:color w:val="000000"/>
              </w:rPr>
              <w:t xml:space="preserve"> voice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11_1KI_20_36 </w:t>
            </w:r>
          </w:p>
        </w:tc>
      </w:tr>
      <w:tr w:rsidR="00BF0BBD" w:rsidRPr="00BF0BBD" w14:paraId="577A560F" w14:textId="77777777" w:rsidTr="00BF0BBD">
        <w:trPr>
          <w:trHeight w:val="1800"/>
        </w:trPr>
        <w:tc>
          <w:tcPr>
            <w:tcW w:w="4700" w:type="dxa"/>
            <w:tcBorders>
              <w:top w:val="nil"/>
              <w:left w:val="nil"/>
              <w:bottom w:val="nil"/>
              <w:right w:val="nil"/>
            </w:tcBorders>
            <w:shd w:val="clear" w:color="auto" w:fill="auto"/>
            <w:vAlign w:val="bottom"/>
            <w:hideMark/>
          </w:tcPr>
          <w:p w14:paraId="6D0E450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09_1SA_28:19 Moreover the LORD will also deliver Israel with thee into the hand of the Philistines: and to morrow [shalt] thou and thy sons [be] with me: the LORD also shall deliver the host of Israel into the hand of the Philistines. #,</w:t>
            </w:r>
          </w:p>
        </w:tc>
      </w:tr>
      <w:tr w:rsidR="00BF0BBD" w:rsidRPr="00BF0BBD" w14:paraId="5BF753F6" w14:textId="77777777" w:rsidTr="00BF0BBD">
        <w:trPr>
          <w:trHeight w:val="300"/>
        </w:trPr>
        <w:tc>
          <w:tcPr>
            <w:tcW w:w="4700" w:type="dxa"/>
            <w:tcBorders>
              <w:top w:val="nil"/>
              <w:left w:val="nil"/>
              <w:bottom w:val="nil"/>
              <w:right w:val="nil"/>
            </w:tcBorders>
            <w:shd w:val="clear" w:color="auto" w:fill="auto"/>
            <w:vAlign w:val="bottom"/>
            <w:hideMark/>
          </w:tcPr>
          <w:p w14:paraId="0B4472DE" w14:textId="10B559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09_1SA_08_05</w:t>
            </w:r>
            <w:r w:rsidR="00FF4471">
              <w:rPr>
                <w:rFonts w:ascii="Calibri" w:eastAsia="Times New Roman" w:hAnsi="Calibri" w:cs="Calibri"/>
                <w:color w:val="000000"/>
              </w:rPr>
              <w:t>,</w:t>
            </w:r>
            <w:r w:rsidRPr="00BF0BBD">
              <w:rPr>
                <w:rFonts w:ascii="Calibri" w:eastAsia="Times New Roman" w:hAnsi="Calibri" w:cs="Calibri"/>
                <w:color w:val="000000"/>
              </w:rPr>
              <w:t xml:space="preserve"> and thy sons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10_2SA_09_10 </w:t>
            </w:r>
          </w:p>
        </w:tc>
      </w:tr>
      <w:tr w:rsidR="00BF0BBD" w:rsidRPr="00BF0BBD" w14:paraId="1A660AAB" w14:textId="77777777" w:rsidTr="00BF0BBD">
        <w:trPr>
          <w:trHeight w:val="300"/>
        </w:trPr>
        <w:tc>
          <w:tcPr>
            <w:tcW w:w="4700" w:type="dxa"/>
            <w:tcBorders>
              <w:top w:val="nil"/>
              <w:left w:val="nil"/>
              <w:bottom w:val="nil"/>
              <w:right w:val="nil"/>
            </w:tcBorders>
            <w:shd w:val="clear" w:color="auto" w:fill="auto"/>
            <w:vAlign w:val="bottom"/>
            <w:hideMark/>
          </w:tcPr>
          <w:p w14:paraId="3A5CEFBD" w14:textId="2B0D96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07_JUD_19_09</w:t>
            </w:r>
            <w:r w:rsidR="00FF4471">
              <w:rPr>
                <w:rFonts w:ascii="Calibri" w:eastAsia="Times New Roman" w:hAnsi="Calibri" w:cs="Calibri"/>
                <w:color w:val="000000"/>
              </w:rPr>
              <w:t>,</w:t>
            </w:r>
            <w:r w:rsidRPr="00BF0BBD">
              <w:rPr>
                <w:rFonts w:ascii="Calibri" w:eastAsia="Times New Roman" w:hAnsi="Calibri" w:cs="Calibri"/>
                <w:color w:val="000000"/>
              </w:rPr>
              <w:t xml:space="preserve"> and to morrow</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10_2SA_11_12 </w:t>
            </w:r>
          </w:p>
        </w:tc>
      </w:tr>
      <w:tr w:rsidR="00BF0BBD" w:rsidRPr="00BF0BBD" w14:paraId="2D074A16" w14:textId="77777777" w:rsidTr="00BF0BBD">
        <w:trPr>
          <w:trHeight w:val="300"/>
        </w:trPr>
        <w:tc>
          <w:tcPr>
            <w:tcW w:w="4700" w:type="dxa"/>
            <w:tcBorders>
              <w:top w:val="nil"/>
              <w:left w:val="nil"/>
              <w:bottom w:val="nil"/>
              <w:right w:val="nil"/>
            </w:tcBorders>
            <w:shd w:val="clear" w:color="auto" w:fill="auto"/>
            <w:vAlign w:val="bottom"/>
            <w:hideMark/>
          </w:tcPr>
          <w:p w14:paraId="57B3EFE7" w14:textId="686153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01_GEN_28_20</w:t>
            </w:r>
            <w:r w:rsidR="00FF4471">
              <w:rPr>
                <w:rFonts w:ascii="Calibri" w:eastAsia="Times New Roman" w:hAnsi="Calibri" w:cs="Calibri"/>
                <w:color w:val="000000"/>
              </w:rPr>
              <w:t>,</w:t>
            </w:r>
            <w:r w:rsidRPr="00BF0BBD">
              <w:rPr>
                <w:rFonts w:ascii="Calibri" w:eastAsia="Times New Roman" w:hAnsi="Calibri" w:cs="Calibri"/>
                <w:color w:val="000000"/>
              </w:rPr>
              <w:t xml:space="preserve"> be with me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13_1CH_04_10 </w:t>
            </w:r>
          </w:p>
        </w:tc>
      </w:tr>
      <w:tr w:rsidR="00BF0BBD" w:rsidRPr="00BF0BBD" w14:paraId="4303C02E" w14:textId="77777777" w:rsidTr="00BF0BBD">
        <w:trPr>
          <w:trHeight w:val="300"/>
        </w:trPr>
        <w:tc>
          <w:tcPr>
            <w:tcW w:w="4700" w:type="dxa"/>
            <w:tcBorders>
              <w:top w:val="nil"/>
              <w:left w:val="nil"/>
              <w:bottom w:val="nil"/>
              <w:right w:val="nil"/>
            </w:tcBorders>
            <w:shd w:val="clear" w:color="auto" w:fill="auto"/>
            <w:vAlign w:val="bottom"/>
            <w:hideMark/>
          </w:tcPr>
          <w:p w14:paraId="0BB1E751" w14:textId="3C8175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09_1SA_18_25</w:t>
            </w:r>
            <w:r w:rsidR="00FF4471">
              <w:rPr>
                <w:rFonts w:ascii="Calibri" w:eastAsia="Times New Roman" w:hAnsi="Calibri" w:cs="Calibri"/>
                <w:color w:val="000000"/>
              </w:rPr>
              <w:t>,</w:t>
            </w:r>
            <w:r w:rsidRPr="00BF0BBD">
              <w:rPr>
                <w:rFonts w:ascii="Calibri" w:eastAsia="Times New Roman" w:hAnsi="Calibri" w:cs="Calibri"/>
                <w:color w:val="000000"/>
              </w:rPr>
              <w:t xml:space="preserve"> hand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10_2SA_03_18 </w:t>
            </w:r>
          </w:p>
        </w:tc>
      </w:tr>
      <w:tr w:rsidR="00BF0BBD" w:rsidRPr="00BF0BBD" w14:paraId="7FF4D2C2" w14:textId="77777777" w:rsidTr="00BF0BBD">
        <w:trPr>
          <w:trHeight w:val="600"/>
        </w:trPr>
        <w:tc>
          <w:tcPr>
            <w:tcW w:w="4700" w:type="dxa"/>
            <w:tcBorders>
              <w:top w:val="nil"/>
              <w:left w:val="nil"/>
              <w:bottom w:val="nil"/>
              <w:right w:val="nil"/>
            </w:tcBorders>
            <w:shd w:val="clear" w:color="auto" w:fill="auto"/>
            <w:vAlign w:val="bottom"/>
            <w:hideMark/>
          </w:tcPr>
          <w:p w14:paraId="01F06F92" w14:textId="41A80F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09_1SA_18_25</w:t>
            </w:r>
            <w:r w:rsidR="00FF4471">
              <w:rPr>
                <w:rFonts w:ascii="Calibri" w:eastAsia="Times New Roman" w:hAnsi="Calibri" w:cs="Calibri"/>
                <w:color w:val="000000"/>
              </w:rPr>
              <w:t>,</w:t>
            </w:r>
            <w:r w:rsidRPr="00BF0BBD">
              <w:rPr>
                <w:rFonts w:ascii="Calibri" w:eastAsia="Times New Roman" w:hAnsi="Calibri" w:cs="Calibri"/>
                <w:color w:val="000000"/>
              </w:rPr>
              <w:t xml:space="preserve"> hand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09_1SA_28_19 </w:t>
            </w:r>
          </w:p>
        </w:tc>
      </w:tr>
      <w:tr w:rsidR="00BF0BBD" w:rsidRPr="00BF0BBD" w14:paraId="19564ACE" w14:textId="77777777" w:rsidTr="00BF0BBD">
        <w:trPr>
          <w:trHeight w:val="600"/>
        </w:trPr>
        <w:tc>
          <w:tcPr>
            <w:tcW w:w="4700" w:type="dxa"/>
            <w:tcBorders>
              <w:top w:val="nil"/>
              <w:left w:val="nil"/>
              <w:bottom w:val="nil"/>
              <w:right w:val="nil"/>
            </w:tcBorders>
            <w:shd w:val="clear" w:color="auto" w:fill="auto"/>
            <w:vAlign w:val="bottom"/>
            <w:hideMark/>
          </w:tcPr>
          <w:p w14:paraId="6E464873" w14:textId="22C1F1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09_1SA_28_19</w:t>
            </w:r>
            <w:r w:rsidR="00FF4471">
              <w:rPr>
                <w:rFonts w:ascii="Calibri" w:eastAsia="Times New Roman" w:hAnsi="Calibri" w:cs="Calibri"/>
                <w:color w:val="000000"/>
              </w:rPr>
              <w:t>,</w:t>
            </w:r>
            <w:r w:rsidRPr="00BF0BBD">
              <w:rPr>
                <w:rFonts w:ascii="Calibri" w:eastAsia="Times New Roman" w:hAnsi="Calibri" w:cs="Calibri"/>
                <w:color w:val="000000"/>
              </w:rPr>
              <w:t xml:space="preserve"> hand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10_2SA_03_18 </w:t>
            </w:r>
          </w:p>
        </w:tc>
      </w:tr>
      <w:tr w:rsidR="00BF0BBD" w:rsidRPr="00BF0BBD" w14:paraId="4556408E" w14:textId="77777777" w:rsidTr="00BF0BBD">
        <w:trPr>
          <w:trHeight w:val="300"/>
        </w:trPr>
        <w:tc>
          <w:tcPr>
            <w:tcW w:w="4700" w:type="dxa"/>
            <w:tcBorders>
              <w:top w:val="nil"/>
              <w:left w:val="nil"/>
              <w:bottom w:val="nil"/>
              <w:right w:val="nil"/>
            </w:tcBorders>
            <w:shd w:val="clear" w:color="auto" w:fill="auto"/>
            <w:vAlign w:val="bottom"/>
            <w:hideMark/>
          </w:tcPr>
          <w:p w14:paraId="1E809163" w14:textId="6D91BA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07_JUD_07_15</w:t>
            </w:r>
            <w:r w:rsidR="00FF4471">
              <w:rPr>
                <w:rFonts w:ascii="Calibri" w:eastAsia="Times New Roman" w:hAnsi="Calibri" w:cs="Calibri"/>
                <w:color w:val="000000"/>
              </w:rPr>
              <w:t>,</w:t>
            </w:r>
            <w:r w:rsidRPr="00BF0BBD">
              <w:rPr>
                <w:rFonts w:ascii="Calibri" w:eastAsia="Times New Roman" w:hAnsi="Calibri" w:cs="Calibri"/>
                <w:color w:val="000000"/>
              </w:rPr>
              <w:t xml:space="preserve"> host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11_1KI_02_32 </w:t>
            </w:r>
          </w:p>
        </w:tc>
      </w:tr>
      <w:tr w:rsidR="00BF0BBD" w:rsidRPr="00BF0BBD" w14:paraId="67278FD5" w14:textId="77777777" w:rsidTr="00BF0BBD">
        <w:trPr>
          <w:trHeight w:val="300"/>
        </w:trPr>
        <w:tc>
          <w:tcPr>
            <w:tcW w:w="4700" w:type="dxa"/>
            <w:tcBorders>
              <w:top w:val="nil"/>
              <w:left w:val="nil"/>
              <w:bottom w:val="nil"/>
              <w:right w:val="nil"/>
            </w:tcBorders>
            <w:shd w:val="clear" w:color="auto" w:fill="auto"/>
            <w:vAlign w:val="bottom"/>
            <w:hideMark/>
          </w:tcPr>
          <w:p w14:paraId="18F76D44" w14:textId="080A33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09_1SA_23_12</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hand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10_2SA_03_08 </w:t>
            </w:r>
          </w:p>
        </w:tc>
      </w:tr>
      <w:tr w:rsidR="00BF0BBD" w:rsidRPr="00BF0BBD" w14:paraId="090FCAC5" w14:textId="77777777" w:rsidTr="00BF0BBD">
        <w:trPr>
          <w:trHeight w:val="300"/>
        </w:trPr>
        <w:tc>
          <w:tcPr>
            <w:tcW w:w="4700" w:type="dxa"/>
            <w:tcBorders>
              <w:top w:val="nil"/>
              <w:left w:val="nil"/>
              <w:bottom w:val="nil"/>
              <w:right w:val="nil"/>
            </w:tcBorders>
            <w:shd w:val="clear" w:color="auto" w:fill="auto"/>
            <w:vAlign w:val="bottom"/>
            <w:hideMark/>
          </w:tcPr>
          <w:p w14:paraId="73C5DF2E" w14:textId="21386B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09_1SA_23_12</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09_1SA_28_19 </w:t>
            </w:r>
          </w:p>
        </w:tc>
      </w:tr>
      <w:tr w:rsidR="00BF0BBD" w:rsidRPr="00BF0BBD" w14:paraId="3A263DE0" w14:textId="77777777" w:rsidTr="00BF0BBD">
        <w:trPr>
          <w:trHeight w:val="300"/>
        </w:trPr>
        <w:tc>
          <w:tcPr>
            <w:tcW w:w="4700" w:type="dxa"/>
            <w:tcBorders>
              <w:top w:val="nil"/>
              <w:left w:val="nil"/>
              <w:bottom w:val="nil"/>
              <w:right w:val="nil"/>
            </w:tcBorders>
            <w:shd w:val="clear" w:color="auto" w:fill="auto"/>
            <w:vAlign w:val="bottom"/>
            <w:hideMark/>
          </w:tcPr>
          <w:p w14:paraId="3DE2A023" w14:textId="594F89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09_1SA_28_19</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10_2SA_03_08 </w:t>
            </w:r>
          </w:p>
        </w:tc>
      </w:tr>
      <w:tr w:rsidR="00BF0BBD" w:rsidRPr="00BF0BBD" w14:paraId="4311289A" w14:textId="77777777" w:rsidTr="00BF0BBD">
        <w:trPr>
          <w:trHeight w:val="300"/>
        </w:trPr>
        <w:tc>
          <w:tcPr>
            <w:tcW w:w="4700" w:type="dxa"/>
            <w:tcBorders>
              <w:top w:val="nil"/>
              <w:left w:val="nil"/>
              <w:bottom w:val="nil"/>
              <w:right w:val="nil"/>
            </w:tcBorders>
            <w:shd w:val="clear" w:color="auto" w:fill="auto"/>
            <w:vAlign w:val="bottom"/>
            <w:hideMark/>
          </w:tcPr>
          <w:p w14:paraId="68208813" w14:textId="3F36F7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04_NUM_25_08</w:t>
            </w:r>
            <w:r w:rsidR="00FF4471">
              <w:rPr>
                <w:rFonts w:ascii="Calibri" w:eastAsia="Times New Roman" w:hAnsi="Calibri" w:cs="Calibri"/>
                <w:color w:val="000000"/>
              </w:rPr>
              <w:t>,</w:t>
            </w:r>
            <w:r w:rsidRPr="00BF0BBD">
              <w:rPr>
                <w:rFonts w:ascii="Calibri" w:eastAsia="Times New Roman" w:hAnsi="Calibri" w:cs="Calibri"/>
                <w:color w:val="000000"/>
              </w:rPr>
              <w:t xml:space="preserve"> Israel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11_1KI_20_02 </w:t>
            </w:r>
          </w:p>
        </w:tc>
      </w:tr>
      <w:tr w:rsidR="00BF0BBD" w:rsidRPr="00BF0BBD" w14:paraId="79A557D3" w14:textId="77777777" w:rsidTr="00BF0BBD">
        <w:trPr>
          <w:trHeight w:val="300"/>
        </w:trPr>
        <w:tc>
          <w:tcPr>
            <w:tcW w:w="4700" w:type="dxa"/>
            <w:tcBorders>
              <w:top w:val="nil"/>
              <w:left w:val="nil"/>
              <w:bottom w:val="nil"/>
              <w:right w:val="nil"/>
            </w:tcBorders>
            <w:shd w:val="clear" w:color="auto" w:fill="auto"/>
            <w:vAlign w:val="bottom"/>
            <w:hideMark/>
          </w:tcPr>
          <w:p w14:paraId="044F84C6" w14:textId="138FE8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LORD also shall</w:t>
            </w:r>
            <w:r w:rsidR="00FF4471">
              <w:rPr>
                <w:rFonts w:ascii="Calibri" w:eastAsia="Times New Roman" w:hAnsi="Calibri" w:cs="Calibri"/>
                <w:color w:val="000000"/>
              </w:rPr>
              <w:t>,</w:t>
            </w:r>
            <w:r w:rsidRPr="00BF0BBD">
              <w:rPr>
                <w:rFonts w:ascii="Calibri" w:eastAsia="Times New Roman" w:hAnsi="Calibri" w:cs="Calibri"/>
                <w:color w:val="000000"/>
              </w:rPr>
              <w:t xml:space="preserve"> 29_JOE_03_16 </w:t>
            </w:r>
          </w:p>
        </w:tc>
      </w:tr>
      <w:tr w:rsidR="00BF0BBD" w:rsidRPr="00BF0BBD" w14:paraId="14093928" w14:textId="77777777" w:rsidTr="00BF0BBD">
        <w:trPr>
          <w:trHeight w:val="600"/>
        </w:trPr>
        <w:tc>
          <w:tcPr>
            <w:tcW w:w="4700" w:type="dxa"/>
            <w:tcBorders>
              <w:top w:val="nil"/>
              <w:left w:val="nil"/>
              <w:bottom w:val="nil"/>
              <w:right w:val="nil"/>
            </w:tcBorders>
            <w:shd w:val="clear" w:color="auto" w:fill="auto"/>
            <w:vAlign w:val="bottom"/>
            <w:hideMark/>
          </w:tcPr>
          <w:p w14:paraId="572726D2" w14:textId="365B55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05_DEU_07_20</w:t>
            </w:r>
            <w:r w:rsidR="00FF4471">
              <w:rPr>
                <w:rFonts w:ascii="Calibri" w:eastAsia="Times New Roman" w:hAnsi="Calibri" w:cs="Calibri"/>
                <w:color w:val="000000"/>
              </w:rPr>
              <w:t>,</w:t>
            </w:r>
            <w:r w:rsidRPr="00BF0BBD">
              <w:rPr>
                <w:rFonts w:ascii="Calibri" w:eastAsia="Times New Roman" w:hAnsi="Calibri" w:cs="Calibri"/>
                <w:color w:val="000000"/>
              </w:rPr>
              <w:t xml:space="preserve"> Moreover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11_1KI_14_14 </w:t>
            </w:r>
          </w:p>
        </w:tc>
      </w:tr>
      <w:tr w:rsidR="00BF0BBD" w:rsidRPr="00BF0BBD" w14:paraId="4B344B44" w14:textId="77777777" w:rsidTr="00BF0BBD">
        <w:trPr>
          <w:trHeight w:val="600"/>
        </w:trPr>
        <w:tc>
          <w:tcPr>
            <w:tcW w:w="4700" w:type="dxa"/>
            <w:tcBorders>
              <w:top w:val="nil"/>
              <w:left w:val="nil"/>
              <w:bottom w:val="nil"/>
              <w:right w:val="nil"/>
            </w:tcBorders>
            <w:shd w:val="clear" w:color="auto" w:fill="auto"/>
            <w:vAlign w:val="bottom"/>
            <w:hideMark/>
          </w:tcPr>
          <w:p w14:paraId="40E27877" w14:textId="1AF536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09_1SA_28_05</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09_1SA_29_02 </w:t>
            </w:r>
          </w:p>
        </w:tc>
      </w:tr>
      <w:tr w:rsidR="00BF0BBD" w:rsidRPr="00BF0BBD" w14:paraId="7A2DCDE1" w14:textId="77777777" w:rsidTr="00BF0BBD">
        <w:trPr>
          <w:trHeight w:val="600"/>
        </w:trPr>
        <w:tc>
          <w:tcPr>
            <w:tcW w:w="4700" w:type="dxa"/>
            <w:tcBorders>
              <w:top w:val="nil"/>
              <w:left w:val="nil"/>
              <w:bottom w:val="nil"/>
              <w:right w:val="nil"/>
            </w:tcBorders>
            <w:shd w:val="clear" w:color="auto" w:fill="auto"/>
            <w:vAlign w:val="bottom"/>
            <w:hideMark/>
          </w:tcPr>
          <w:p w14:paraId="303847F8" w14:textId="3E1F95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09_1SA_29_11 </w:t>
            </w:r>
          </w:p>
        </w:tc>
      </w:tr>
      <w:tr w:rsidR="00BF0BBD" w:rsidRPr="00BF0BBD" w14:paraId="1D09AF0F" w14:textId="77777777" w:rsidTr="00BF0BBD">
        <w:trPr>
          <w:trHeight w:val="300"/>
        </w:trPr>
        <w:tc>
          <w:tcPr>
            <w:tcW w:w="4700" w:type="dxa"/>
            <w:tcBorders>
              <w:top w:val="nil"/>
              <w:left w:val="nil"/>
              <w:bottom w:val="nil"/>
              <w:right w:val="nil"/>
            </w:tcBorders>
            <w:shd w:val="clear" w:color="auto" w:fill="auto"/>
            <w:vAlign w:val="bottom"/>
            <w:hideMark/>
          </w:tcPr>
          <w:p w14:paraId="4A403A4E" w14:textId="43DC03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Philistines and to</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14_2CH_09_26 </w:t>
            </w:r>
          </w:p>
        </w:tc>
      </w:tr>
      <w:tr w:rsidR="00BF0BBD" w:rsidRPr="00BF0BBD" w14:paraId="2E90A1A8" w14:textId="77777777" w:rsidTr="00BF0BBD">
        <w:trPr>
          <w:trHeight w:val="600"/>
        </w:trPr>
        <w:tc>
          <w:tcPr>
            <w:tcW w:w="4700" w:type="dxa"/>
            <w:tcBorders>
              <w:top w:val="nil"/>
              <w:left w:val="nil"/>
              <w:bottom w:val="nil"/>
              <w:right w:val="nil"/>
            </w:tcBorders>
            <w:shd w:val="clear" w:color="auto" w:fill="auto"/>
            <w:vAlign w:val="bottom"/>
            <w:hideMark/>
          </w:tcPr>
          <w:p w14:paraId="178D9B6F" w14:textId="57B898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04_NUM_35_25</w:t>
            </w:r>
            <w:r w:rsidR="00FF4471">
              <w:rPr>
                <w:rFonts w:ascii="Calibri" w:eastAsia="Times New Roman" w:hAnsi="Calibri" w:cs="Calibri"/>
                <w:color w:val="000000"/>
              </w:rPr>
              <w:t>,</w:t>
            </w:r>
            <w:r w:rsidRPr="00BF0BBD">
              <w:rPr>
                <w:rFonts w:ascii="Calibri" w:eastAsia="Times New Roman" w:hAnsi="Calibri" w:cs="Calibri"/>
                <w:color w:val="000000"/>
              </w:rPr>
              <w:t xml:space="preserve"> shall deliver the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19_PSA_072_012 </w:t>
            </w:r>
          </w:p>
        </w:tc>
      </w:tr>
      <w:tr w:rsidR="00BF0BBD" w:rsidRPr="00BF0BBD" w14:paraId="0D76EB6D" w14:textId="77777777" w:rsidTr="00BF0BBD">
        <w:trPr>
          <w:trHeight w:val="300"/>
        </w:trPr>
        <w:tc>
          <w:tcPr>
            <w:tcW w:w="4700" w:type="dxa"/>
            <w:tcBorders>
              <w:top w:val="nil"/>
              <w:left w:val="nil"/>
              <w:bottom w:val="nil"/>
              <w:right w:val="nil"/>
            </w:tcBorders>
            <w:shd w:val="clear" w:color="auto" w:fill="auto"/>
            <w:vAlign w:val="bottom"/>
            <w:hideMark/>
          </w:tcPr>
          <w:p w14:paraId="7D966393" w14:textId="755E3D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09_1SA_27_01</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10_2SA_03_08 </w:t>
            </w:r>
          </w:p>
        </w:tc>
      </w:tr>
      <w:tr w:rsidR="00BF0BBD" w:rsidRPr="00BF0BBD" w14:paraId="7878DF6E" w14:textId="77777777" w:rsidTr="00BF0BBD">
        <w:trPr>
          <w:trHeight w:val="300"/>
        </w:trPr>
        <w:tc>
          <w:tcPr>
            <w:tcW w:w="4700" w:type="dxa"/>
            <w:tcBorders>
              <w:top w:val="nil"/>
              <w:left w:val="nil"/>
              <w:bottom w:val="nil"/>
              <w:right w:val="nil"/>
            </w:tcBorders>
            <w:shd w:val="clear" w:color="auto" w:fill="auto"/>
            <w:vAlign w:val="bottom"/>
            <w:hideMark/>
          </w:tcPr>
          <w:p w14:paraId="2632732A" w14:textId="66D4D1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09_1SA_18_25</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09_1SA_28_19 </w:t>
            </w:r>
          </w:p>
        </w:tc>
      </w:tr>
      <w:tr w:rsidR="00BF0BBD" w:rsidRPr="00BF0BBD" w14:paraId="0A3F7A0F" w14:textId="77777777" w:rsidTr="00BF0BBD">
        <w:trPr>
          <w:trHeight w:val="300"/>
        </w:trPr>
        <w:tc>
          <w:tcPr>
            <w:tcW w:w="4700" w:type="dxa"/>
            <w:tcBorders>
              <w:top w:val="nil"/>
              <w:left w:val="nil"/>
              <w:bottom w:val="nil"/>
              <w:right w:val="nil"/>
            </w:tcBorders>
            <w:shd w:val="clear" w:color="auto" w:fill="auto"/>
            <w:vAlign w:val="bottom"/>
            <w:hideMark/>
          </w:tcPr>
          <w:p w14:paraId="5020829C" w14:textId="39698A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09_1SA_28_19</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10_2SA_03_18 </w:t>
            </w:r>
          </w:p>
        </w:tc>
      </w:tr>
      <w:tr w:rsidR="00BF0BBD" w:rsidRPr="00BF0BBD" w14:paraId="17C35AA4" w14:textId="77777777" w:rsidTr="00BF0BBD">
        <w:trPr>
          <w:trHeight w:val="300"/>
        </w:trPr>
        <w:tc>
          <w:tcPr>
            <w:tcW w:w="4700" w:type="dxa"/>
            <w:tcBorders>
              <w:top w:val="nil"/>
              <w:left w:val="nil"/>
              <w:bottom w:val="nil"/>
              <w:right w:val="nil"/>
            </w:tcBorders>
            <w:shd w:val="clear" w:color="auto" w:fill="auto"/>
            <w:vAlign w:val="bottom"/>
            <w:hideMark/>
          </w:tcPr>
          <w:p w14:paraId="403A4DB1" w14:textId="383BEA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09_1SA_28_05</w:t>
            </w:r>
            <w:r w:rsidR="00FF4471">
              <w:rPr>
                <w:rFonts w:ascii="Calibri" w:eastAsia="Times New Roman" w:hAnsi="Calibri" w:cs="Calibri"/>
                <w:color w:val="000000"/>
              </w:rPr>
              <w:t>,</w:t>
            </w:r>
            <w:r w:rsidRPr="00BF0BBD">
              <w:rPr>
                <w:rFonts w:ascii="Calibri" w:eastAsia="Times New Roman" w:hAnsi="Calibri" w:cs="Calibri"/>
                <w:color w:val="000000"/>
              </w:rPr>
              <w:t xml:space="preserve"> the host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10_2SA_05_24 </w:t>
            </w:r>
          </w:p>
        </w:tc>
      </w:tr>
      <w:tr w:rsidR="00BF0BBD" w:rsidRPr="00BF0BBD" w14:paraId="0A6163F5" w14:textId="77777777" w:rsidTr="00BF0BBD">
        <w:trPr>
          <w:trHeight w:val="300"/>
        </w:trPr>
        <w:tc>
          <w:tcPr>
            <w:tcW w:w="4700" w:type="dxa"/>
            <w:tcBorders>
              <w:top w:val="nil"/>
              <w:left w:val="nil"/>
              <w:bottom w:val="nil"/>
              <w:right w:val="nil"/>
            </w:tcBorders>
            <w:shd w:val="clear" w:color="auto" w:fill="auto"/>
            <w:vAlign w:val="bottom"/>
            <w:hideMark/>
          </w:tcPr>
          <w:p w14:paraId="3C79092A" w14:textId="06C231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07_JUD_07_15</w:t>
            </w:r>
            <w:r w:rsidR="00FF4471">
              <w:rPr>
                <w:rFonts w:ascii="Calibri" w:eastAsia="Times New Roman" w:hAnsi="Calibri" w:cs="Calibri"/>
                <w:color w:val="000000"/>
              </w:rPr>
              <w:t>,</w:t>
            </w:r>
            <w:r w:rsidRPr="00BF0BBD">
              <w:rPr>
                <w:rFonts w:ascii="Calibri" w:eastAsia="Times New Roman" w:hAnsi="Calibri" w:cs="Calibri"/>
                <w:color w:val="000000"/>
              </w:rPr>
              <w:t xml:space="preserve"> the host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11_1KI_02_32 </w:t>
            </w:r>
          </w:p>
        </w:tc>
      </w:tr>
      <w:tr w:rsidR="00BF0BBD" w:rsidRPr="00BF0BBD" w14:paraId="3ABE6478" w14:textId="77777777" w:rsidTr="00BF0BBD">
        <w:trPr>
          <w:trHeight w:val="300"/>
        </w:trPr>
        <w:tc>
          <w:tcPr>
            <w:tcW w:w="4700" w:type="dxa"/>
            <w:tcBorders>
              <w:top w:val="nil"/>
              <w:left w:val="nil"/>
              <w:bottom w:val="nil"/>
              <w:right w:val="nil"/>
            </w:tcBorders>
            <w:shd w:val="clear" w:color="auto" w:fill="auto"/>
            <w:vAlign w:val="bottom"/>
            <w:hideMark/>
          </w:tcPr>
          <w:p w14:paraId="55445D5C" w14:textId="4A75EC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06_JOS_20_01</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also</w:t>
            </w:r>
            <w:r w:rsidR="00FF4471">
              <w:rPr>
                <w:rFonts w:ascii="Calibri" w:eastAsia="Times New Roman" w:hAnsi="Calibri" w:cs="Calibri"/>
                <w:color w:val="000000"/>
              </w:rPr>
              <w:t>,</w:t>
            </w:r>
            <w:r w:rsidRPr="00BF0BBD">
              <w:rPr>
                <w:rFonts w:ascii="Calibri" w:eastAsia="Times New Roman" w:hAnsi="Calibri" w:cs="Calibri"/>
                <w:color w:val="000000"/>
              </w:rPr>
              <w:t xml:space="preserve"> 18_JOB_42_09 </w:t>
            </w:r>
          </w:p>
        </w:tc>
      </w:tr>
      <w:tr w:rsidR="00BF0BBD" w:rsidRPr="00BF0BBD" w14:paraId="53A6FFD9" w14:textId="77777777" w:rsidTr="00BF0BBD">
        <w:trPr>
          <w:trHeight w:val="300"/>
        </w:trPr>
        <w:tc>
          <w:tcPr>
            <w:tcW w:w="4700" w:type="dxa"/>
            <w:tcBorders>
              <w:top w:val="nil"/>
              <w:left w:val="nil"/>
              <w:bottom w:val="nil"/>
              <w:right w:val="nil"/>
            </w:tcBorders>
            <w:shd w:val="clear" w:color="auto" w:fill="auto"/>
            <w:vAlign w:val="bottom"/>
            <w:hideMark/>
          </w:tcPr>
          <w:p w14:paraId="35212576" w14:textId="72E9C1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LORD also shall</w:t>
            </w:r>
            <w:r w:rsidR="00FF4471">
              <w:rPr>
                <w:rFonts w:ascii="Calibri" w:eastAsia="Times New Roman" w:hAnsi="Calibri" w:cs="Calibri"/>
                <w:color w:val="000000"/>
              </w:rPr>
              <w:t>,</w:t>
            </w:r>
            <w:r w:rsidRPr="00BF0BBD">
              <w:rPr>
                <w:rFonts w:ascii="Calibri" w:eastAsia="Times New Roman" w:hAnsi="Calibri" w:cs="Calibri"/>
                <w:color w:val="000000"/>
              </w:rPr>
              <w:t xml:space="preserve"> 29_JOE_03_16 </w:t>
            </w:r>
          </w:p>
        </w:tc>
      </w:tr>
      <w:tr w:rsidR="00BF0BBD" w:rsidRPr="00BF0BBD" w14:paraId="73E22805" w14:textId="77777777" w:rsidTr="00BF0BBD">
        <w:trPr>
          <w:trHeight w:val="300"/>
        </w:trPr>
        <w:tc>
          <w:tcPr>
            <w:tcW w:w="4700" w:type="dxa"/>
            <w:tcBorders>
              <w:top w:val="nil"/>
              <w:left w:val="nil"/>
              <w:bottom w:val="nil"/>
              <w:right w:val="nil"/>
            </w:tcBorders>
            <w:shd w:val="clear" w:color="auto" w:fill="auto"/>
            <w:vAlign w:val="bottom"/>
            <w:hideMark/>
          </w:tcPr>
          <w:p w14:paraId="48B21BD2" w14:textId="449DEB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09_1SA_25_28</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will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10_2SA_16_12 </w:t>
            </w:r>
          </w:p>
        </w:tc>
      </w:tr>
      <w:tr w:rsidR="00BF0BBD" w:rsidRPr="00BF0BBD" w14:paraId="42C2FAE0" w14:textId="77777777" w:rsidTr="00BF0BBD">
        <w:trPr>
          <w:trHeight w:val="300"/>
        </w:trPr>
        <w:tc>
          <w:tcPr>
            <w:tcW w:w="4700" w:type="dxa"/>
            <w:tcBorders>
              <w:top w:val="nil"/>
              <w:left w:val="nil"/>
              <w:bottom w:val="nil"/>
              <w:right w:val="nil"/>
            </w:tcBorders>
            <w:shd w:val="clear" w:color="auto" w:fill="auto"/>
            <w:vAlign w:val="bottom"/>
            <w:hideMark/>
          </w:tcPr>
          <w:p w14:paraId="462634C3" w14:textId="0E5E38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Philistines and to</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14_2CH_09_26 </w:t>
            </w:r>
          </w:p>
        </w:tc>
      </w:tr>
      <w:tr w:rsidR="00BF0BBD" w:rsidRPr="00BF0BBD" w14:paraId="423FDB5E" w14:textId="77777777" w:rsidTr="00BF0BBD">
        <w:trPr>
          <w:trHeight w:val="300"/>
        </w:trPr>
        <w:tc>
          <w:tcPr>
            <w:tcW w:w="4700" w:type="dxa"/>
            <w:tcBorders>
              <w:top w:val="nil"/>
              <w:left w:val="nil"/>
              <w:bottom w:val="nil"/>
              <w:right w:val="nil"/>
            </w:tcBorders>
            <w:shd w:val="clear" w:color="auto" w:fill="auto"/>
            <w:vAlign w:val="bottom"/>
            <w:hideMark/>
          </w:tcPr>
          <w:p w14:paraId="4D1F3BA4" w14:textId="5EE714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09_1SA_22_05</w:t>
            </w:r>
            <w:r w:rsidR="00FF4471">
              <w:rPr>
                <w:rFonts w:ascii="Calibri" w:eastAsia="Times New Roman" w:hAnsi="Calibri" w:cs="Calibri"/>
                <w:color w:val="000000"/>
              </w:rPr>
              <w:t>,</w:t>
            </w:r>
            <w:r w:rsidRPr="00BF0BBD">
              <w:rPr>
                <w:rFonts w:ascii="Calibri" w:eastAsia="Times New Roman" w:hAnsi="Calibri" w:cs="Calibri"/>
                <w:color w:val="000000"/>
              </w:rPr>
              <w:t xml:space="preserve"> thee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10_2SA_03_08 </w:t>
            </w:r>
          </w:p>
        </w:tc>
      </w:tr>
      <w:tr w:rsidR="00BF0BBD" w:rsidRPr="00BF0BBD" w14:paraId="02AED16C" w14:textId="77777777" w:rsidTr="00BF0BBD">
        <w:trPr>
          <w:trHeight w:val="600"/>
        </w:trPr>
        <w:tc>
          <w:tcPr>
            <w:tcW w:w="4700" w:type="dxa"/>
            <w:tcBorders>
              <w:top w:val="nil"/>
              <w:left w:val="nil"/>
              <w:bottom w:val="nil"/>
              <w:right w:val="nil"/>
            </w:tcBorders>
            <w:shd w:val="clear" w:color="auto" w:fill="auto"/>
            <w:vAlign w:val="bottom"/>
            <w:hideMark/>
          </w:tcPr>
          <w:p w14:paraId="26CF885B" w14:textId="4805BD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07_JUD_15_12</w:t>
            </w:r>
            <w:r w:rsidR="00FF4471">
              <w:rPr>
                <w:rFonts w:ascii="Calibri" w:eastAsia="Times New Roman" w:hAnsi="Calibri" w:cs="Calibri"/>
                <w:color w:val="000000"/>
              </w:rPr>
              <w:t>,</w:t>
            </w:r>
            <w:r w:rsidRPr="00BF0BBD">
              <w:rPr>
                <w:rFonts w:ascii="Calibri" w:eastAsia="Times New Roman" w:hAnsi="Calibri" w:cs="Calibri"/>
                <w:color w:val="000000"/>
              </w:rPr>
              <w:t xml:space="preserve"> thee into the hand</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24_JER_22_25 </w:t>
            </w:r>
          </w:p>
        </w:tc>
      </w:tr>
      <w:tr w:rsidR="00BF0BBD" w:rsidRPr="00BF0BBD" w14:paraId="563A87E3" w14:textId="77777777" w:rsidTr="00BF0BBD">
        <w:trPr>
          <w:trHeight w:val="300"/>
        </w:trPr>
        <w:tc>
          <w:tcPr>
            <w:tcW w:w="4700" w:type="dxa"/>
            <w:tcBorders>
              <w:top w:val="nil"/>
              <w:left w:val="nil"/>
              <w:bottom w:val="nil"/>
              <w:right w:val="nil"/>
            </w:tcBorders>
            <w:shd w:val="clear" w:color="auto" w:fill="auto"/>
            <w:vAlign w:val="bottom"/>
            <w:hideMark/>
          </w:tcPr>
          <w:p w14:paraId="07A4BEDB" w14:textId="251408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09_1SA_28_01</w:t>
            </w:r>
            <w:r w:rsidR="00FF4471">
              <w:rPr>
                <w:rFonts w:ascii="Calibri" w:eastAsia="Times New Roman" w:hAnsi="Calibri" w:cs="Calibri"/>
                <w:color w:val="000000"/>
              </w:rPr>
              <w:t>,</w:t>
            </w:r>
            <w:r w:rsidRPr="00BF0BBD">
              <w:rPr>
                <w:rFonts w:ascii="Calibri" w:eastAsia="Times New Roman" w:hAnsi="Calibri" w:cs="Calibri"/>
                <w:color w:val="000000"/>
              </w:rPr>
              <w:t xml:space="preserve"> thou and thy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11_1KI_18_18 </w:t>
            </w:r>
          </w:p>
        </w:tc>
      </w:tr>
      <w:tr w:rsidR="00BF0BBD" w:rsidRPr="00BF0BBD" w14:paraId="170D18D2" w14:textId="77777777" w:rsidTr="00BF0BBD">
        <w:trPr>
          <w:trHeight w:val="300"/>
        </w:trPr>
        <w:tc>
          <w:tcPr>
            <w:tcW w:w="4700" w:type="dxa"/>
            <w:tcBorders>
              <w:top w:val="nil"/>
              <w:left w:val="nil"/>
              <w:bottom w:val="nil"/>
              <w:right w:val="nil"/>
            </w:tcBorders>
            <w:shd w:val="clear" w:color="auto" w:fill="auto"/>
            <w:vAlign w:val="bottom"/>
            <w:hideMark/>
          </w:tcPr>
          <w:p w14:paraId="1E7C065E" w14:textId="743378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04_NUM_18_07</w:t>
            </w:r>
            <w:r w:rsidR="00FF4471">
              <w:rPr>
                <w:rFonts w:ascii="Calibri" w:eastAsia="Times New Roman" w:hAnsi="Calibri" w:cs="Calibri"/>
                <w:color w:val="000000"/>
              </w:rPr>
              <w:t>,</w:t>
            </w:r>
            <w:r w:rsidRPr="00BF0BBD">
              <w:rPr>
                <w:rFonts w:ascii="Calibri" w:eastAsia="Times New Roman" w:hAnsi="Calibri" w:cs="Calibri"/>
                <w:color w:val="000000"/>
              </w:rPr>
              <w:t xml:space="preserve"> thou and thy sons</w:t>
            </w:r>
            <w:r w:rsidR="00644F35">
              <w:rPr>
                <w:rFonts w:ascii="Calibri" w:eastAsia="Times New Roman" w:hAnsi="Calibri" w:cs="Calibri"/>
                <w:color w:val="000000"/>
              </w:rPr>
              <w:t>, &lt;&lt;&lt;&lt;&lt;</w:t>
            </w:r>
          </w:p>
        </w:tc>
      </w:tr>
      <w:tr w:rsidR="00BF0BBD" w:rsidRPr="00BF0BBD" w14:paraId="360D5710" w14:textId="77777777" w:rsidTr="00BF0BBD">
        <w:trPr>
          <w:trHeight w:val="300"/>
        </w:trPr>
        <w:tc>
          <w:tcPr>
            <w:tcW w:w="4700" w:type="dxa"/>
            <w:tcBorders>
              <w:top w:val="nil"/>
              <w:left w:val="nil"/>
              <w:bottom w:val="nil"/>
              <w:right w:val="nil"/>
            </w:tcBorders>
            <w:shd w:val="clear" w:color="auto" w:fill="auto"/>
            <w:vAlign w:val="bottom"/>
            <w:hideMark/>
          </w:tcPr>
          <w:p w14:paraId="6C7DED81" w14:textId="752AD0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me the</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43_JOH_08_29 </w:t>
            </w:r>
          </w:p>
        </w:tc>
      </w:tr>
      <w:tr w:rsidR="00BF0BBD" w:rsidRPr="00BF0BBD" w14:paraId="65E088C9" w14:textId="77777777" w:rsidTr="00BF0BBD">
        <w:trPr>
          <w:trHeight w:val="1500"/>
        </w:trPr>
        <w:tc>
          <w:tcPr>
            <w:tcW w:w="4700" w:type="dxa"/>
            <w:tcBorders>
              <w:top w:val="nil"/>
              <w:left w:val="nil"/>
              <w:bottom w:val="nil"/>
              <w:right w:val="nil"/>
            </w:tcBorders>
            <w:shd w:val="clear" w:color="auto" w:fill="auto"/>
            <w:vAlign w:val="bottom"/>
            <w:hideMark/>
          </w:tcPr>
          <w:p w14:paraId="38D1DB8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09_1SA_28:20 Then Saul fell straightway all along on the earth, and was sore afraid, because of the words of Samuel: and there was no strength in him; for he had eaten no bread all the day, nor all the night. #,</w:t>
            </w:r>
          </w:p>
        </w:tc>
      </w:tr>
      <w:tr w:rsidR="00BF0BBD" w:rsidRPr="00BF0BBD" w14:paraId="1851BB4C" w14:textId="77777777" w:rsidTr="00BF0BBD">
        <w:trPr>
          <w:trHeight w:val="600"/>
        </w:trPr>
        <w:tc>
          <w:tcPr>
            <w:tcW w:w="4700" w:type="dxa"/>
            <w:tcBorders>
              <w:top w:val="nil"/>
              <w:left w:val="nil"/>
              <w:bottom w:val="nil"/>
              <w:right w:val="nil"/>
            </w:tcBorders>
            <w:shd w:val="clear" w:color="auto" w:fill="auto"/>
            <w:vAlign w:val="bottom"/>
            <w:hideMark/>
          </w:tcPr>
          <w:p w14:paraId="71EC7BAE" w14:textId="520CB4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06_JOS_11_06</w:t>
            </w:r>
            <w:r w:rsidR="00FF4471">
              <w:rPr>
                <w:rFonts w:ascii="Calibri" w:eastAsia="Times New Roman" w:hAnsi="Calibri" w:cs="Calibri"/>
                <w:color w:val="000000"/>
              </w:rPr>
              <w:t>,</w:t>
            </w:r>
            <w:r w:rsidRPr="00BF0BBD">
              <w:rPr>
                <w:rFonts w:ascii="Calibri" w:eastAsia="Times New Roman" w:hAnsi="Calibri" w:cs="Calibri"/>
                <w:color w:val="000000"/>
              </w:rPr>
              <w:t xml:space="preserve"> afraid because of</w:t>
            </w:r>
            <w:r w:rsidR="00FF4471">
              <w:rPr>
                <w:rFonts w:ascii="Calibri" w:eastAsia="Times New Roman" w:hAnsi="Calibri" w:cs="Calibri"/>
                <w:color w:val="000000"/>
              </w:rPr>
              <w:t>,</w:t>
            </w:r>
            <w:r w:rsidRPr="00BF0BBD">
              <w:rPr>
                <w:rFonts w:ascii="Calibri" w:eastAsia="Times New Roman" w:hAnsi="Calibri" w:cs="Calibri"/>
                <w:color w:val="000000"/>
              </w:rPr>
              <w:t xml:space="preserve"> 35_HAB_02_17 </w:t>
            </w:r>
          </w:p>
        </w:tc>
      </w:tr>
      <w:tr w:rsidR="00BF0BBD" w:rsidRPr="00BF0BBD" w14:paraId="7D83287C" w14:textId="77777777" w:rsidTr="00BF0BBD">
        <w:trPr>
          <w:trHeight w:val="300"/>
        </w:trPr>
        <w:tc>
          <w:tcPr>
            <w:tcW w:w="4700" w:type="dxa"/>
            <w:tcBorders>
              <w:top w:val="nil"/>
              <w:left w:val="nil"/>
              <w:bottom w:val="nil"/>
              <w:right w:val="nil"/>
            </w:tcBorders>
            <w:shd w:val="clear" w:color="auto" w:fill="auto"/>
            <w:vAlign w:val="bottom"/>
            <w:hideMark/>
          </w:tcPr>
          <w:p w14:paraId="128B1A78" w14:textId="15D38E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afraid because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13_1CH_21_30 </w:t>
            </w:r>
          </w:p>
        </w:tc>
      </w:tr>
      <w:tr w:rsidR="00BF0BBD" w:rsidRPr="00BF0BBD" w14:paraId="5CDCC141" w14:textId="77777777" w:rsidTr="00BF0BBD">
        <w:trPr>
          <w:trHeight w:val="300"/>
        </w:trPr>
        <w:tc>
          <w:tcPr>
            <w:tcW w:w="4700" w:type="dxa"/>
            <w:tcBorders>
              <w:top w:val="nil"/>
              <w:left w:val="nil"/>
              <w:bottom w:val="nil"/>
              <w:right w:val="nil"/>
            </w:tcBorders>
            <w:shd w:val="clear" w:color="auto" w:fill="auto"/>
            <w:vAlign w:val="bottom"/>
            <w:hideMark/>
          </w:tcPr>
          <w:p w14:paraId="2BB51469" w14:textId="090582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07_JUD_16_02</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night</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19_PSA_006_006 </w:t>
            </w:r>
          </w:p>
        </w:tc>
      </w:tr>
      <w:tr w:rsidR="00BF0BBD" w:rsidRPr="00BF0BBD" w14:paraId="346A3FD1" w14:textId="77777777" w:rsidTr="00BF0BBD">
        <w:trPr>
          <w:trHeight w:val="300"/>
        </w:trPr>
        <w:tc>
          <w:tcPr>
            <w:tcW w:w="4700" w:type="dxa"/>
            <w:tcBorders>
              <w:top w:val="nil"/>
              <w:left w:val="nil"/>
              <w:bottom w:val="nil"/>
              <w:right w:val="nil"/>
            </w:tcBorders>
            <w:shd w:val="clear" w:color="auto" w:fill="auto"/>
            <w:vAlign w:val="bottom"/>
            <w:hideMark/>
          </w:tcPr>
          <w:p w14:paraId="1BEED4E6" w14:textId="421962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09_1SA_25_02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there was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09_1SA_30_19 </w:t>
            </w:r>
          </w:p>
        </w:tc>
      </w:tr>
      <w:tr w:rsidR="00BF0BBD" w:rsidRPr="00BF0BBD" w14:paraId="1E8109AA" w14:textId="77777777" w:rsidTr="00BF0BBD">
        <w:trPr>
          <w:trHeight w:val="600"/>
        </w:trPr>
        <w:tc>
          <w:tcPr>
            <w:tcW w:w="4700" w:type="dxa"/>
            <w:tcBorders>
              <w:top w:val="nil"/>
              <w:left w:val="nil"/>
              <w:bottom w:val="nil"/>
              <w:right w:val="nil"/>
            </w:tcBorders>
            <w:shd w:val="clear" w:color="auto" w:fill="auto"/>
            <w:vAlign w:val="bottom"/>
            <w:hideMark/>
          </w:tcPr>
          <w:p w14:paraId="6B1EFA9B" w14:textId="680703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07_JUD_18_28</w:t>
            </w:r>
            <w:r w:rsidR="00FF4471">
              <w:rPr>
                <w:rFonts w:ascii="Calibri" w:eastAsia="Times New Roman" w:hAnsi="Calibri" w:cs="Calibri"/>
                <w:color w:val="000000"/>
              </w:rPr>
              <w:t>,</w:t>
            </w:r>
            <w:r w:rsidRPr="00BF0BBD">
              <w:rPr>
                <w:rFonts w:ascii="Calibri" w:eastAsia="Times New Roman" w:hAnsi="Calibri" w:cs="Calibri"/>
                <w:color w:val="000000"/>
              </w:rPr>
              <w:t xml:space="preserve"> And there was no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12_2KI_03_09 </w:t>
            </w:r>
          </w:p>
        </w:tc>
      </w:tr>
      <w:tr w:rsidR="00BF0BBD" w:rsidRPr="00BF0BBD" w14:paraId="15B03EC2" w14:textId="77777777" w:rsidTr="00BF0BBD">
        <w:trPr>
          <w:trHeight w:val="300"/>
        </w:trPr>
        <w:tc>
          <w:tcPr>
            <w:tcW w:w="4700" w:type="dxa"/>
            <w:tcBorders>
              <w:top w:val="nil"/>
              <w:left w:val="nil"/>
              <w:bottom w:val="nil"/>
              <w:right w:val="nil"/>
            </w:tcBorders>
            <w:shd w:val="clear" w:color="auto" w:fill="auto"/>
            <w:vAlign w:val="bottom"/>
            <w:hideMark/>
          </w:tcPr>
          <w:p w14:paraId="575C9440" w14:textId="206282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09_1SA_21_12</w:t>
            </w:r>
            <w:r w:rsidR="00FF4471">
              <w:rPr>
                <w:rFonts w:ascii="Calibri" w:eastAsia="Times New Roman" w:hAnsi="Calibri" w:cs="Calibri"/>
                <w:color w:val="000000"/>
              </w:rPr>
              <w:t>,</w:t>
            </w:r>
            <w:r w:rsidRPr="00BF0BBD">
              <w:rPr>
                <w:rFonts w:ascii="Calibri" w:eastAsia="Times New Roman" w:hAnsi="Calibri" w:cs="Calibri"/>
                <w:color w:val="000000"/>
              </w:rPr>
              <w:t xml:space="preserve"> and was sore</w:t>
            </w:r>
            <w:r w:rsidR="00644F35">
              <w:rPr>
                <w:rFonts w:ascii="Calibri" w:eastAsia="Times New Roman" w:hAnsi="Calibri" w:cs="Calibri"/>
                <w:color w:val="000000"/>
              </w:rPr>
              <w:t>, &lt;&lt;&lt;&lt;&lt;</w:t>
            </w:r>
          </w:p>
        </w:tc>
      </w:tr>
      <w:tr w:rsidR="00BF0BBD" w:rsidRPr="00BF0BBD" w14:paraId="150492D5" w14:textId="77777777" w:rsidTr="00BF0BBD">
        <w:trPr>
          <w:trHeight w:val="300"/>
        </w:trPr>
        <w:tc>
          <w:tcPr>
            <w:tcW w:w="4700" w:type="dxa"/>
            <w:tcBorders>
              <w:top w:val="nil"/>
              <w:left w:val="nil"/>
              <w:bottom w:val="nil"/>
              <w:right w:val="nil"/>
            </w:tcBorders>
            <w:shd w:val="clear" w:color="auto" w:fill="auto"/>
            <w:vAlign w:val="bottom"/>
            <w:hideMark/>
          </w:tcPr>
          <w:p w14:paraId="25645459" w14:textId="46C741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09_1SA_21_12</w:t>
            </w:r>
            <w:r w:rsidR="00FF4471">
              <w:rPr>
                <w:rFonts w:ascii="Calibri" w:eastAsia="Times New Roman" w:hAnsi="Calibri" w:cs="Calibri"/>
                <w:color w:val="000000"/>
              </w:rPr>
              <w:t>,</w:t>
            </w:r>
            <w:r w:rsidRPr="00BF0BBD">
              <w:rPr>
                <w:rFonts w:ascii="Calibri" w:eastAsia="Times New Roman" w:hAnsi="Calibri" w:cs="Calibri"/>
                <w:color w:val="000000"/>
              </w:rPr>
              <w:t xml:space="preserve"> and was sore afraid</w:t>
            </w:r>
            <w:r w:rsidR="00644F35">
              <w:rPr>
                <w:rFonts w:ascii="Calibri" w:eastAsia="Times New Roman" w:hAnsi="Calibri" w:cs="Calibri"/>
                <w:color w:val="000000"/>
              </w:rPr>
              <w:t>, &lt;&lt;&lt;&lt;&lt;</w:t>
            </w:r>
          </w:p>
        </w:tc>
      </w:tr>
      <w:tr w:rsidR="00BF0BBD" w:rsidRPr="00BF0BBD" w14:paraId="67F86E13" w14:textId="77777777" w:rsidTr="00BF0BBD">
        <w:trPr>
          <w:trHeight w:val="300"/>
        </w:trPr>
        <w:tc>
          <w:tcPr>
            <w:tcW w:w="4700" w:type="dxa"/>
            <w:tcBorders>
              <w:top w:val="nil"/>
              <w:left w:val="nil"/>
              <w:bottom w:val="nil"/>
              <w:right w:val="nil"/>
            </w:tcBorders>
            <w:shd w:val="clear" w:color="auto" w:fill="auto"/>
            <w:vAlign w:val="bottom"/>
            <w:hideMark/>
          </w:tcPr>
          <w:p w14:paraId="6B81A734" w14:textId="3CB097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07_JUD_06_06</w:t>
            </w:r>
            <w:r w:rsidR="00FF4471">
              <w:rPr>
                <w:rFonts w:ascii="Calibri" w:eastAsia="Times New Roman" w:hAnsi="Calibri" w:cs="Calibri"/>
                <w:color w:val="000000"/>
              </w:rPr>
              <w:t>,</w:t>
            </w:r>
            <w:r w:rsidRPr="00BF0BBD">
              <w:rPr>
                <w:rFonts w:ascii="Calibri" w:eastAsia="Times New Roman" w:hAnsi="Calibri" w:cs="Calibri"/>
                <w:color w:val="000000"/>
              </w:rPr>
              <w:t xml:space="preserve"> because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10_2SA_06_12 </w:t>
            </w:r>
          </w:p>
        </w:tc>
      </w:tr>
      <w:tr w:rsidR="00BF0BBD" w:rsidRPr="00BF0BBD" w14:paraId="6392BB6A" w14:textId="77777777" w:rsidTr="00BF0BBD">
        <w:trPr>
          <w:trHeight w:val="300"/>
        </w:trPr>
        <w:tc>
          <w:tcPr>
            <w:tcW w:w="4700" w:type="dxa"/>
            <w:tcBorders>
              <w:top w:val="nil"/>
              <w:left w:val="nil"/>
              <w:bottom w:val="nil"/>
              <w:right w:val="nil"/>
            </w:tcBorders>
            <w:shd w:val="clear" w:color="auto" w:fill="auto"/>
            <w:vAlign w:val="bottom"/>
            <w:hideMark/>
          </w:tcPr>
          <w:p w14:paraId="40A3B63B" w14:textId="342D9E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because of the words</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24_JER_23_09 </w:t>
            </w:r>
          </w:p>
        </w:tc>
      </w:tr>
      <w:tr w:rsidR="00BF0BBD" w:rsidRPr="00BF0BBD" w14:paraId="43765BCF" w14:textId="77777777" w:rsidTr="00BF0BBD">
        <w:trPr>
          <w:trHeight w:val="300"/>
        </w:trPr>
        <w:tc>
          <w:tcPr>
            <w:tcW w:w="4700" w:type="dxa"/>
            <w:tcBorders>
              <w:top w:val="nil"/>
              <w:left w:val="nil"/>
              <w:bottom w:val="nil"/>
              <w:right w:val="nil"/>
            </w:tcBorders>
            <w:shd w:val="clear" w:color="auto" w:fill="auto"/>
            <w:vAlign w:val="bottom"/>
            <w:hideMark/>
          </w:tcPr>
          <w:p w14:paraId="0F2CC460" w14:textId="6A9B93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eaten no bread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09_1SA_30_12 </w:t>
            </w:r>
          </w:p>
        </w:tc>
      </w:tr>
      <w:tr w:rsidR="00BF0BBD" w:rsidRPr="00BF0BBD" w14:paraId="3BD5C010" w14:textId="77777777" w:rsidTr="00BF0BBD">
        <w:trPr>
          <w:trHeight w:val="300"/>
        </w:trPr>
        <w:tc>
          <w:tcPr>
            <w:tcW w:w="4700" w:type="dxa"/>
            <w:tcBorders>
              <w:top w:val="nil"/>
              <w:left w:val="nil"/>
              <w:bottom w:val="nil"/>
              <w:right w:val="nil"/>
            </w:tcBorders>
            <w:shd w:val="clear" w:color="auto" w:fill="auto"/>
            <w:vAlign w:val="bottom"/>
            <w:hideMark/>
          </w:tcPr>
          <w:p w14:paraId="2EACF23C" w14:textId="3630F4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09_1SA_17_39</w:t>
            </w:r>
            <w:r w:rsidR="00FF4471">
              <w:rPr>
                <w:rFonts w:ascii="Calibri" w:eastAsia="Times New Roman" w:hAnsi="Calibri" w:cs="Calibri"/>
                <w:color w:val="000000"/>
              </w:rPr>
              <w:t>,</w:t>
            </w:r>
            <w:r w:rsidRPr="00BF0BBD">
              <w:rPr>
                <w:rFonts w:ascii="Calibri" w:eastAsia="Times New Roman" w:hAnsi="Calibri" w:cs="Calibri"/>
                <w:color w:val="000000"/>
              </w:rPr>
              <w:t xml:space="preserve"> For he had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09_1SA_30_12 </w:t>
            </w:r>
          </w:p>
        </w:tc>
      </w:tr>
      <w:tr w:rsidR="00BF0BBD" w:rsidRPr="00BF0BBD" w14:paraId="3C753D27" w14:textId="77777777" w:rsidTr="00BF0BBD">
        <w:trPr>
          <w:trHeight w:val="300"/>
        </w:trPr>
        <w:tc>
          <w:tcPr>
            <w:tcW w:w="4700" w:type="dxa"/>
            <w:tcBorders>
              <w:top w:val="nil"/>
              <w:left w:val="nil"/>
              <w:bottom w:val="nil"/>
              <w:right w:val="nil"/>
            </w:tcBorders>
            <w:shd w:val="clear" w:color="auto" w:fill="auto"/>
            <w:vAlign w:val="bottom"/>
            <w:hideMark/>
          </w:tcPr>
          <w:p w14:paraId="1235FE9B" w14:textId="7A5EBF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he had eaten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09_1SA_30_12 </w:t>
            </w:r>
          </w:p>
        </w:tc>
      </w:tr>
      <w:tr w:rsidR="00BF0BBD" w:rsidRPr="00BF0BBD" w14:paraId="3D6E4F06" w14:textId="77777777" w:rsidTr="00BF0BBD">
        <w:trPr>
          <w:trHeight w:val="300"/>
        </w:trPr>
        <w:tc>
          <w:tcPr>
            <w:tcW w:w="4700" w:type="dxa"/>
            <w:tcBorders>
              <w:top w:val="nil"/>
              <w:left w:val="nil"/>
              <w:bottom w:val="nil"/>
              <w:right w:val="nil"/>
            </w:tcBorders>
            <w:shd w:val="clear" w:color="auto" w:fill="auto"/>
            <w:vAlign w:val="bottom"/>
            <w:hideMark/>
          </w:tcPr>
          <w:p w14:paraId="78B7C786" w14:textId="1D4ECB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had eaten no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09_1SA_30_12 </w:t>
            </w:r>
          </w:p>
        </w:tc>
      </w:tr>
      <w:tr w:rsidR="00BF0BBD" w:rsidRPr="00BF0BBD" w14:paraId="16085DAA" w14:textId="77777777" w:rsidTr="00BF0BBD">
        <w:trPr>
          <w:trHeight w:val="300"/>
        </w:trPr>
        <w:tc>
          <w:tcPr>
            <w:tcW w:w="4700" w:type="dxa"/>
            <w:tcBorders>
              <w:top w:val="nil"/>
              <w:left w:val="nil"/>
              <w:bottom w:val="nil"/>
              <w:right w:val="nil"/>
            </w:tcBorders>
            <w:shd w:val="clear" w:color="auto" w:fill="auto"/>
            <w:vAlign w:val="bottom"/>
            <w:hideMark/>
          </w:tcPr>
          <w:p w14:paraId="4BDA7005" w14:textId="308CF2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had eaten no bread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09_1SA_30_12 </w:t>
            </w:r>
          </w:p>
        </w:tc>
      </w:tr>
      <w:tr w:rsidR="00BF0BBD" w:rsidRPr="00BF0BBD" w14:paraId="007FDA97" w14:textId="77777777" w:rsidTr="00BF0BBD">
        <w:trPr>
          <w:trHeight w:val="300"/>
        </w:trPr>
        <w:tc>
          <w:tcPr>
            <w:tcW w:w="4700" w:type="dxa"/>
            <w:tcBorders>
              <w:top w:val="nil"/>
              <w:left w:val="nil"/>
              <w:bottom w:val="nil"/>
              <w:right w:val="nil"/>
            </w:tcBorders>
            <w:shd w:val="clear" w:color="auto" w:fill="auto"/>
            <w:vAlign w:val="bottom"/>
            <w:hideMark/>
          </w:tcPr>
          <w:p w14:paraId="59FE012C" w14:textId="717CD9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he had eaten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09_1SA_30_12 </w:t>
            </w:r>
          </w:p>
        </w:tc>
      </w:tr>
      <w:tr w:rsidR="00BF0BBD" w:rsidRPr="00BF0BBD" w14:paraId="257BA861" w14:textId="77777777" w:rsidTr="00BF0BBD">
        <w:trPr>
          <w:trHeight w:val="300"/>
        </w:trPr>
        <w:tc>
          <w:tcPr>
            <w:tcW w:w="4700" w:type="dxa"/>
            <w:tcBorders>
              <w:top w:val="nil"/>
              <w:left w:val="nil"/>
              <w:bottom w:val="nil"/>
              <w:right w:val="nil"/>
            </w:tcBorders>
            <w:shd w:val="clear" w:color="auto" w:fill="auto"/>
            <w:vAlign w:val="bottom"/>
            <w:hideMark/>
          </w:tcPr>
          <w:p w14:paraId="43F19205" w14:textId="3F279C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had eaten no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09_1SA_30_12 </w:t>
            </w:r>
          </w:p>
        </w:tc>
      </w:tr>
      <w:tr w:rsidR="00BF0BBD" w:rsidRPr="00BF0BBD" w14:paraId="131EEF1C" w14:textId="77777777" w:rsidTr="00BF0BBD">
        <w:trPr>
          <w:trHeight w:val="300"/>
        </w:trPr>
        <w:tc>
          <w:tcPr>
            <w:tcW w:w="4700" w:type="dxa"/>
            <w:tcBorders>
              <w:top w:val="nil"/>
              <w:left w:val="nil"/>
              <w:bottom w:val="nil"/>
              <w:right w:val="nil"/>
            </w:tcBorders>
            <w:shd w:val="clear" w:color="auto" w:fill="auto"/>
            <w:vAlign w:val="bottom"/>
            <w:hideMark/>
          </w:tcPr>
          <w:p w14:paraId="13F75906" w14:textId="79D2A0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09_1SA_25_36</w:t>
            </w:r>
            <w:r w:rsidR="00FF4471">
              <w:rPr>
                <w:rFonts w:ascii="Calibri" w:eastAsia="Times New Roman" w:hAnsi="Calibri" w:cs="Calibri"/>
                <w:color w:val="000000"/>
              </w:rPr>
              <w:t>,</w:t>
            </w:r>
            <w:r w:rsidRPr="00BF0BBD">
              <w:rPr>
                <w:rFonts w:ascii="Calibri" w:eastAsia="Times New Roman" w:hAnsi="Calibri" w:cs="Calibri"/>
                <w:color w:val="000000"/>
              </w:rPr>
              <w:t xml:space="preserve"> him for 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09_1SA_30_12 </w:t>
            </w:r>
          </w:p>
        </w:tc>
      </w:tr>
      <w:tr w:rsidR="00BF0BBD" w:rsidRPr="00BF0BBD" w14:paraId="1C4E7220" w14:textId="77777777" w:rsidTr="00BF0BBD">
        <w:trPr>
          <w:trHeight w:val="300"/>
        </w:trPr>
        <w:tc>
          <w:tcPr>
            <w:tcW w:w="4700" w:type="dxa"/>
            <w:tcBorders>
              <w:top w:val="nil"/>
              <w:left w:val="nil"/>
              <w:bottom w:val="nil"/>
              <w:right w:val="nil"/>
            </w:tcBorders>
            <w:shd w:val="clear" w:color="auto" w:fill="auto"/>
            <w:vAlign w:val="bottom"/>
            <w:hideMark/>
          </w:tcPr>
          <w:p w14:paraId="24C7B3EE" w14:textId="4D8C2E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02_EXO_13_19</w:t>
            </w:r>
            <w:r w:rsidR="00FF4471">
              <w:rPr>
                <w:rFonts w:ascii="Calibri" w:eastAsia="Times New Roman" w:hAnsi="Calibri" w:cs="Calibri"/>
                <w:color w:val="000000"/>
              </w:rPr>
              <w:t>,</w:t>
            </w:r>
            <w:r w:rsidRPr="00BF0BBD">
              <w:rPr>
                <w:rFonts w:ascii="Calibri" w:eastAsia="Times New Roman" w:hAnsi="Calibri" w:cs="Calibri"/>
                <w:color w:val="000000"/>
              </w:rPr>
              <w:t xml:space="preserve"> him for he had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11_1KI_21_04 </w:t>
            </w:r>
          </w:p>
        </w:tc>
      </w:tr>
      <w:tr w:rsidR="00BF0BBD" w:rsidRPr="00BF0BBD" w14:paraId="3F5FCA12" w14:textId="77777777" w:rsidTr="00BF0BBD">
        <w:trPr>
          <w:trHeight w:val="300"/>
        </w:trPr>
        <w:tc>
          <w:tcPr>
            <w:tcW w:w="4700" w:type="dxa"/>
            <w:tcBorders>
              <w:top w:val="nil"/>
              <w:left w:val="nil"/>
              <w:bottom w:val="nil"/>
              <w:right w:val="nil"/>
            </w:tcBorders>
            <w:shd w:val="clear" w:color="auto" w:fill="auto"/>
            <w:vAlign w:val="bottom"/>
            <w:hideMark/>
          </w:tcPr>
          <w:p w14:paraId="087D061A" w14:textId="070C54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 strength in</w:t>
            </w:r>
            <w:r w:rsidR="00FF4471">
              <w:rPr>
                <w:rFonts w:ascii="Calibri" w:eastAsia="Times New Roman" w:hAnsi="Calibri" w:cs="Calibri"/>
                <w:color w:val="000000"/>
              </w:rPr>
              <w:t>,</w:t>
            </w:r>
            <w:r w:rsidRPr="00BF0BBD">
              <w:rPr>
                <w:rFonts w:ascii="Calibri" w:eastAsia="Times New Roman" w:hAnsi="Calibri" w:cs="Calibri"/>
                <w:color w:val="000000"/>
              </w:rPr>
              <w:t xml:space="preserve"> 27_DAN_10_08 </w:t>
            </w:r>
          </w:p>
        </w:tc>
      </w:tr>
      <w:tr w:rsidR="00BF0BBD" w:rsidRPr="00BF0BBD" w14:paraId="6B855794" w14:textId="77777777" w:rsidTr="00BF0BBD">
        <w:trPr>
          <w:trHeight w:val="300"/>
        </w:trPr>
        <w:tc>
          <w:tcPr>
            <w:tcW w:w="4700" w:type="dxa"/>
            <w:tcBorders>
              <w:top w:val="nil"/>
              <w:left w:val="nil"/>
              <w:bottom w:val="nil"/>
              <w:right w:val="nil"/>
            </w:tcBorders>
            <w:shd w:val="clear" w:color="auto" w:fill="auto"/>
            <w:vAlign w:val="bottom"/>
            <w:hideMark/>
          </w:tcPr>
          <w:p w14:paraId="58D7D7F9" w14:textId="545271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nor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18_JOB_36_19 </w:t>
            </w:r>
          </w:p>
        </w:tc>
      </w:tr>
      <w:tr w:rsidR="00BF0BBD" w:rsidRPr="00BF0BBD" w14:paraId="7071FF04" w14:textId="77777777" w:rsidTr="00BF0BBD">
        <w:trPr>
          <w:trHeight w:val="300"/>
        </w:trPr>
        <w:tc>
          <w:tcPr>
            <w:tcW w:w="4700" w:type="dxa"/>
            <w:tcBorders>
              <w:top w:val="nil"/>
              <w:left w:val="nil"/>
              <w:bottom w:val="nil"/>
              <w:right w:val="nil"/>
            </w:tcBorders>
            <w:shd w:val="clear" w:color="auto" w:fill="auto"/>
            <w:vAlign w:val="bottom"/>
            <w:hideMark/>
          </w:tcPr>
          <w:p w14:paraId="757DA6B9" w14:textId="59D280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09_1SA_08_19</w:t>
            </w:r>
            <w:r w:rsidR="00FF4471">
              <w:rPr>
                <w:rFonts w:ascii="Calibri" w:eastAsia="Times New Roman" w:hAnsi="Calibri" w:cs="Calibri"/>
                <w:color w:val="000000"/>
              </w:rPr>
              <w:t>,</w:t>
            </w:r>
            <w:r w:rsidRPr="00BF0BBD">
              <w:rPr>
                <w:rFonts w:ascii="Calibri" w:eastAsia="Times New Roman" w:hAnsi="Calibri" w:cs="Calibri"/>
                <w:color w:val="000000"/>
              </w:rPr>
              <w:t xml:space="preserve"> of Samuel and</w:t>
            </w:r>
            <w:r w:rsidR="00644F35">
              <w:rPr>
                <w:rFonts w:ascii="Calibri" w:eastAsia="Times New Roman" w:hAnsi="Calibri" w:cs="Calibri"/>
                <w:color w:val="000000"/>
              </w:rPr>
              <w:t>, &lt;&lt;&lt;&lt;&lt;</w:t>
            </w:r>
          </w:p>
        </w:tc>
      </w:tr>
      <w:tr w:rsidR="00BF0BBD" w:rsidRPr="00BF0BBD" w14:paraId="24606F82" w14:textId="77777777" w:rsidTr="00BF0BBD">
        <w:trPr>
          <w:trHeight w:val="300"/>
        </w:trPr>
        <w:tc>
          <w:tcPr>
            <w:tcW w:w="4700" w:type="dxa"/>
            <w:tcBorders>
              <w:top w:val="nil"/>
              <w:left w:val="nil"/>
              <w:bottom w:val="nil"/>
              <w:right w:val="nil"/>
            </w:tcBorders>
            <w:shd w:val="clear" w:color="auto" w:fill="auto"/>
            <w:vAlign w:val="bottom"/>
            <w:hideMark/>
          </w:tcPr>
          <w:p w14:paraId="60512760" w14:textId="372C0E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09_1SA_15_01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words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12_2KI_19_06 </w:t>
            </w:r>
          </w:p>
        </w:tc>
      </w:tr>
      <w:tr w:rsidR="00BF0BBD" w:rsidRPr="00BF0BBD" w14:paraId="533C1B2F" w14:textId="77777777" w:rsidTr="00BF0BBD">
        <w:trPr>
          <w:trHeight w:val="300"/>
        </w:trPr>
        <w:tc>
          <w:tcPr>
            <w:tcW w:w="4700" w:type="dxa"/>
            <w:tcBorders>
              <w:top w:val="nil"/>
              <w:left w:val="nil"/>
              <w:bottom w:val="nil"/>
              <w:right w:val="nil"/>
            </w:tcBorders>
            <w:shd w:val="clear" w:color="auto" w:fill="auto"/>
            <w:vAlign w:val="bottom"/>
            <w:hideMark/>
          </w:tcPr>
          <w:p w14:paraId="22A29BB4" w14:textId="601F77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07_JUD_03_25</w:t>
            </w:r>
            <w:r w:rsidR="00FF4471">
              <w:rPr>
                <w:rFonts w:ascii="Calibri" w:eastAsia="Times New Roman" w:hAnsi="Calibri" w:cs="Calibri"/>
                <w:color w:val="000000"/>
              </w:rPr>
              <w:t>,</w:t>
            </w:r>
            <w:r w:rsidRPr="00BF0BBD">
              <w:rPr>
                <w:rFonts w:ascii="Calibri" w:eastAsia="Times New Roman" w:hAnsi="Calibri" w:cs="Calibri"/>
                <w:color w:val="000000"/>
              </w:rPr>
              <w:t xml:space="preserve"> on the earth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10_2SA_13_31 </w:t>
            </w:r>
          </w:p>
        </w:tc>
      </w:tr>
      <w:tr w:rsidR="00BF0BBD" w:rsidRPr="00BF0BBD" w14:paraId="487B1A7A" w14:textId="77777777" w:rsidTr="00BF0BBD">
        <w:trPr>
          <w:trHeight w:val="300"/>
        </w:trPr>
        <w:tc>
          <w:tcPr>
            <w:tcW w:w="4700" w:type="dxa"/>
            <w:tcBorders>
              <w:top w:val="nil"/>
              <w:left w:val="nil"/>
              <w:bottom w:val="nil"/>
              <w:right w:val="nil"/>
            </w:tcBorders>
            <w:shd w:val="clear" w:color="auto" w:fill="auto"/>
            <w:vAlign w:val="bottom"/>
            <w:hideMark/>
          </w:tcPr>
          <w:p w14:paraId="43EBCF43" w14:textId="3D6CE8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day nor</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40_MAT_25_13 </w:t>
            </w:r>
          </w:p>
        </w:tc>
      </w:tr>
      <w:tr w:rsidR="00BF0BBD" w:rsidRPr="00BF0BBD" w14:paraId="4402E92E" w14:textId="77777777" w:rsidTr="00BF0BBD">
        <w:trPr>
          <w:trHeight w:val="300"/>
        </w:trPr>
        <w:tc>
          <w:tcPr>
            <w:tcW w:w="4700" w:type="dxa"/>
            <w:tcBorders>
              <w:top w:val="nil"/>
              <w:left w:val="nil"/>
              <w:bottom w:val="nil"/>
              <w:right w:val="nil"/>
            </w:tcBorders>
            <w:shd w:val="clear" w:color="auto" w:fill="auto"/>
            <w:vAlign w:val="bottom"/>
            <w:hideMark/>
          </w:tcPr>
          <w:p w14:paraId="35B38BB2" w14:textId="3C0C4C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09_1SA_25_41</w:t>
            </w:r>
            <w:r w:rsidR="00FF4471">
              <w:rPr>
                <w:rFonts w:ascii="Calibri" w:eastAsia="Times New Roman" w:hAnsi="Calibri" w:cs="Calibri"/>
                <w:color w:val="000000"/>
              </w:rPr>
              <w:t>,</w:t>
            </w:r>
            <w:r w:rsidRPr="00BF0BBD">
              <w:rPr>
                <w:rFonts w:ascii="Calibri" w:eastAsia="Times New Roman" w:hAnsi="Calibri" w:cs="Calibri"/>
                <w:color w:val="000000"/>
              </w:rPr>
              <w:t xml:space="preserve"> the earth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09_1SA_28_23 </w:t>
            </w:r>
          </w:p>
        </w:tc>
      </w:tr>
      <w:tr w:rsidR="00BF0BBD" w:rsidRPr="00BF0BBD" w14:paraId="438AC17D" w14:textId="77777777" w:rsidTr="00BF0BBD">
        <w:trPr>
          <w:trHeight w:val="300"/>
        </w:trPr>
        <w:tc>
          <w:tcPr>
            <w:tcW w:w="4700" w:type="dxa"/>
            <w:tcBorders>
              <w:top w:val="nil"/>
              <w:left w:val="nil"/>
              <w:bottom w:val="nil"/>
              <w:right w:val="nil"/>
            </w:tcBorders>
            <w:shd w:val="clear" w:color="auto" w:fill="auto"/>
            <w:vAlign w:val="bottom"/>
            <w:hideMark/>
          </w:tcPr>
          <w:p w14:paraId="3EB8686C" w14:textId="4F7B29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09_1SA_26_19</w:t>
            </w:r>
            <w:r w:rsidR="00FF4471">
              <w:rPr>
                <w:rFonts w:ascii="Calibri" w:eastAsia="Times New Roman" w:hAnsi="Calibri" w:cs="Calibri"/>
                <w:color w:val="000000"/>
              </w:rPr>
              <w:t>,</w:t>
            </w:r>
            <w:r w:rsidRPr="00BF0BBD">
              <w:rPr>
                <w:rFonts w:ascii="Calibri" w:eastAsia="Times New Roman" w:hAnsi="Calibri" w:cs="Calibri"/>
                <w:color w:val="000000"/>
              </w:rPr>
              <w:t xml:space="preserve"> the words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10_2SA_03_08 </w:t>
            </w:r>
          </w:p>
        </w:tc>
      </w:tr>
      <w:tr w:rsidR="00BF0BBD" w:rsidRPr="00BF0BBD" w14:paraId="1D24B289" w14:textId="77777777" w:rsidTr="00BF0BBD">
        <w:trPr>
          <w:trHeight w:val="300"/>
        </w:trPr>
        <w:tc>
          <w:tcPr>
            <w:tcW w:w="4700" w:type="dxa"/>
            <w:tcBorders>
              <w:top w:val="nil"/>
              <w:left w:val="nil"/>
              <w:bottom w:val="nil"/>
              <w:right w:val="nil"/>
            </w:tcBorders>
            <w:shd w:val="clear" w:color="auto" w:fill="auto"/>
            <w:vAlign w:val="bottom"/>
            <w:hideMark/>
          </w:tcPr>
          <w:p w14:paraId="3D2DB279" w14:textId="40FE8F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09_1SA_21_06</w:t>
            </w:r>
            <w:r w:rsidR="00FF4471">
              <w:rPr>
                <w:rFonts w:ascii="Calibri" w:eastAsia="Times New Roman" w:hAnsi="Calibri" w:cs="Calibri"/>
                <w:color w:val="000000"/>
              </w:rPr>
              <w:t>,</w:t>
            </w:r>
            <w:r w:rsidRPr="00BF0BBD">
              <w:rPr>
                <w:rFonts w:ascii="Calibri" w:eastAsia="Times New Roman" w:hAnsi="Calibri" w:cs="Calibri"/>
                <w:color w:val="000000"/>
              </w:rPr>
              <w:t xml:space="preserve"> there was no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10_2SA_14_25 </w:t>
            </w:r>
          </w:p>
        </w:tc>
      </w:tr>
      <w:tr w:rsidR="00BF0BBD" w:rsidRPr="00BF0BBD" w14:paraId="2FF8A776" w14:textId="77777777" w:rsidTr="00BF0BBD">
        <w:trPr>
          <w:trHeight w:val="1800"/>
        </w:trPr>
        <w:tc>
          <w:tcPr>
            <w:tcW w:w="4700" w:type="dxa"/>
            <w:tcBorders>
              <w:top w:val="nil"/>
              <w:left w:val="nil"/>
              <w:bottom w:val="nil"/>
              <w:right w:val="nil"/>
            </w:tcBorders>
            <w:shd w:val="clear" w:color="auto" w:fill="auto"/>
            <w:vAlign w:val="bottom"/>
            <w:hideMark/>
          </w:tcPr>
          <w:p w14:paraId="23E1FECC"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09_1SA_28:21 And the woman came unto Saul, and saw that he was sore troubled, and said unto him, Behold, thine handmaid hath obeyed thy voice, and I have put my life in my hand, and have hearkened unto thy words which thou spakest unto me. #,</w:t>
            </w:r>
          </w:p>
        </w:tc>
      </w:tr>
      <w:tr w:rsidR="00BF0BBD" w:rsidRPr="00BF0BBD" w14:paraId="5043C2F9" w14:textId="77777777" w:rsidTr="00BF0BBD">
        <w:trPr>
          <w:trHeight w:val="300"/>
        </w:trPr>
        <w:tc>
          <w:tcPr>
            <w:tcW w:w="4700" w:type="dxa"/>
            <w:tcBorders>
              <w:top w:val="nil"/>
              <w:left w:val="nil"/>
              <w:bottom w:val="nil"/>
              <w:right w:val="nil"/>
            </w:tcBorders>
            <w:shd w:val="clear" w:color="auto" w:fill="auto"/>
            <w:vAlign w:val="bottom"/>
            <w:hideMark/>
          </w:tcPr>
          <w:p w14:paraId="713D1B0D" w14:textId="7D10C8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09_1SA_24_11</w:t>
            </w:r>
            <w:r w:rsidR="00FF4471">
              <w:rPr>
                <w:rFonts w:ascii="Calibri" w:eastAsia="Times New Roman" w:hAnsi="Calibri" w:cs="Calibri"/>
                <w:color w:val="000000"/>
              </w:rPr>
              <w:t>,</w:t>
            </w:r>
            <w:r w:rsidRPr="00BF0BBD">
              <w:rPr>
                <w:rFonts w:ascii="Calibri" w:eastAsia="Times New Roman" w:hAnsi="Calibri" w:cs="Calibri"/>
                <w:color w:val="000000"/>
              </w:rPr>
              <w:t xml:space="preserve"> and I have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09_1SA_29_03 </w:t>
            </w:r>
          </w:p>
        </w:tc>
      </w:tr>
      <w:tr w:rsidR="00BF0BBD" w:rsidRPr="00BF0BBD" w14:paraId="39E3734C" w14:textId="77777777" w:rsidTr="00BF0BBD">
        <w:trPr>
          <w:trHeight w:val="300"/>
        </w:trPr>
        <w:tc>
          <w:tcPr>
            <w:tcW w:w="4700" w:type="dxa"/>
            <w:tcBorders>
              <w:top w:val="nil"/>
              <w:left w:val="nil"/>
              <w:bottom w:val="nil"/>
              <w:right w:val="nil"/>
            </w:tcBorders>
            <w:shd w:val="clear" w:color="auto" w:fill="auto"/>
            <w:vAlign w:val="bottom"/>
            <w:hideMark/>
          </w:tcPr>
          <w:p w14:paraId="529BB108" w14:textId="6EE13B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I have put</w:t>
            </w:r>
            <w:r w:rsidR="00FF4471">
              <w:rPr>
                <w:rFonts w:ascii="Calibri" w:eastAsia="Times New Roman" w:hAnsi="Calibri" w:cs="Calibri"/>
                <w:color w:val="000000"/>
              </w:rPr>
              <w:t>,</w:t>
            </w:r>
            <w:r w:rsidRPr="00BF0BBD">
              <w:rPr>
                <w:rFonts w:ascii="Calibri" w:eastAsia="Times New Roman" w:hAnsi="Calibri" w:cs="Calibri"/>
                <w:color w:val="000000"/>
              </w:rPr>
              <w:t xml:space="preserve"> 23_ISA_10_13 </w:t>
            </w:r>
          </w:p>
        </w:tc>
      </w:tr>
      <w:tr w:rsidR="00BF0BBD" w:rsidRPr="00BF0BBD" w14:paraId="36E4138E" w14:textId="77777777" w:rsidTr="00BF0BBD">
        <w:trPr>
          <w:trHeight w:val="300"/>
        </w:trPr>
        <w:tc>
          <w:tcPr>
            <w:tcW w:w="4700" w:type="dxa"/>
            <w:tcBorders>
              <w:top w:val="nil"/>
              <w:left w:val="nil"/>
              <w:bottom w:val="nil"/>
              <w:right w:val="nil"/>
            </w:tcBorders>
            <w:shd w:val="clear" w:color="auto" w:fill="auto"/>
            <w:vAlign w:val="bottom"/>
            <w:hideMark/>
          </w:tcPr>
          <w:p w14:paraId="65CAF9F5" w14:textId="2D20AE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09_1SA_25_35</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09_1SA_29_06 </w:t>
            </w:r>
          </w:p>
        </w:tc>
      </w:tr>
      <w:tr w:rsidR="00BF0BBD" w:rsidRPr="00BF0BBD" w14:paraId="2FAB4D76" w14:textId="77777777" w:rsidTr="00BF0BBD">
        <w:trPr>
          <w:trHeight w:val="600"/>
        </w:trPr>
        <w:tc>
          <w:tcPr>
            <w:tcW w:w="4700" w:type="dxa"/>
            <w:tcBorders>
              <w:top w:val="nil"/>
              <w:left w:val="nil"/>
              <w:bottom w:val="nil"/>
              <w:right w:val="nil"/>
            </w:tcBorders>
            <w:shd w:val="clear" w:color="auto" w:fill="auto"/>
            <w:vAlign w:val="bottom"/>
            <w:hideMark/>
          </w:tcPr>
          <w:p w14:paraId="66CF0979" w14:textId="412E6A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09_1SA_21_05</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09_1SA_29_06 </w:t>
            </w:r>
          </w:p>
        </w:tc>
      </w:tr>
      <w:tr w:rsidR="00BF0BBD" w:rsidRPr="00BF0BBD" w14:paraId="52D0F091" w14:textId="77777777" w:rsidTr="00BF0BBD">
        <w:trPr>
          <w:trHeight w:val="300"/>
        </w:trPr>
        <w:tc>
          <w:tcPr>
            <w:tcW w:w="4700" w:type="dxa"/>
            <w:tcBorders>
              <w:top w:val="nil"/>
              <w:left w:val="nil"/>
              <w:bottom w:val="nil"/>
              <w:right w:val="nil"/>
            </w:tcBorders>
            <w:shd w:val="clear" w:color="auto" w:fill="auto"/>
            <w:vAlign w:val="bottom"/>
            <w:hideMark/>
          </w:tcPr>
          <w:p w14:paraId="59C76DED" w14:textId="2B57B2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saw that</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43_JOH_19_33 </w:t>
            </w:r>
          </w:p>
        </w:tc>
      </w:tr>
      <w:tr w:rsidR="00BF0BBD" w:rsidRPr="00BF0BBD" w14:paraId="71E4769A" w14:textId="77777777" w:rsidTr="00BF0BBD">
        <w:trPr>
          <w:trHeight w:val="300"/>
        </w:trPr>
        <w:tc>
          <w:tcPr>
            <w:tcW w:w="4700" w:type="dxa"/>
            <w:tcBorders>
              <w:top w:val="nil"/>
              <w:left w:val="nil"/>
              <w:bottom w:val="nil"/>
              <w:right w:val="nil"/>
            </w:tcBorders>
            <w:shd w:val="clear" w:color="auto" w:fill="auto"/>
            <w:vAlign w:val="bottom"/>
            <w:hideMark/>
          </w:tcPr>
          <w:p w14:paraId="34A9D1DA" w14:textId="4F7078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saw that he</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43_JOH_19_33 </w:t>
            </w:r>
          </w:p>
        </w:tc>
      </w:tr>
      <w:tr w:rsidR="00BF0BBD" w:rsidRPr="00BF0BBD" w14:paraId="72E0F658" w14:textId="77777777" w:rsidTr="00BF0BBD">
        <w:trPr>
          <w:trHeight w:val="300"/>
        </w:trPr>
        <w:tc>
          <w:tcPr>
            <w:tcW w:w="4700" w:type="dxa"/>
            <w:tcBorders>
              <w:top w:val="nil"/>
              <w:left w:val="nil"/>
              <w:bottom w:val="nil"/>
              <w:right w:val="nil"/>
            </w:tcBorders>
            <w:shd w:val="clear" w:color="auto" w:fill="auto"/>
            <w:vAlign w:val="bottom"/>
            <w:hideMark/>
          </w:tcPr>
          <w:p w14:paraId="64A6ED0D" w14:textId="543426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09_1SA_28_13</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woman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09_1SA_28_24 </w:t>
            </w:r>
          </w:p>
        </w:tc>
      </w:tr>
      <w:tr w:rsidR="00BF0BBD" w:rsidRPr="00BF0BBD" w14:paraId="25F0C299" w14:textId="77777777" w:rsidTr="00BF0BBD">
        <w:trPr>
          <w:trHeight w:val="300"/>
        </w:trPr>
        <w:tc>
          <w:tcPr>
            <w:tcW w:w="4700" w:type="dxa"/>
            <w:tcBorders>
              <w:top w:val="nil"/>
              <w:left w:val="nil"/>
              <w:bottom w:val="nil"/>
              <w:right w:val="nil"/>
            </w:tcBorders>
            <w:shd w:val="clear" w:color="auto" w:fill="auto"/>
            <w:vAlign w:val="bottom"/>
            <w:hideMark/>
          </w:tcPr>
          <w:p w14:paraId="3B577A04" w14:textId="64152B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09_1SA_26_01</w:t>
            </w:r>
            <w:r w:rsidR="00FF4471">
              <w:rPr>
                <w:rFonts w:ascii="Calibri" w:eastAsia="Times New Roman" w:hAnsi="Calibri" w:cs="Calibri"/>
                <w:color w:val="000000"/>
              </w:rPr>
              <w:t>,</w:t>
            </w:r>
            <w:r w:rsidRPr="00BF0BBD">
              <w:rPr>
                <w:rFonts w:ascii="Calibri" w:eastAsia="Times New Roman" w:hAnsi="Calibri" w:cs="Calibri"/>
                <w:color w:val="000000"/>
              </w:rPr>
              <w:t xml:space="preserve"> came unto Saul</w:t>
            </w:r>
            <w:r w:rsidR="00644F35">
              <w:rPr>
                <w:rFonts w:ascii="Calibri" w:eastAsia="Times New Roman" w:hAnsi="Calibri" w:cs="Calibri"/>
                <w:color w:val="000000"/>
              </w:rPr>
              <w:t>, &lt;&lt;&lt;&lt;&lt;</w:t>
            </w:r>
          </w:p>
        </w:tc>
      </w:tr>
      <w:tr w:rsidR="00BF0BBD" w:rsidRPr="00BF0BBD" w14:paraId="0995EFB3" w14:textId="77777777" w:rsidTr="00BF0BBD">
        <w:trPr>
          <w:trHeight w:val="600"/>
        </w:trPr>
        <w:tc>
          <w:tcPr>
            <w:tcW w:w="4700" w:type="dxa"/>
            <w:tcBorders>
              <w:top w:val="nil"/>
              <w:left w:val="nil"/>
              <w:bottom w:val="nil"/>
              <w:right w:val="nil"/>
            </w:tcBorders>
            <w:shd w:val="clear" w:color="auto" w:fill="auto"/>
            <w:vAlign w:val="bottom"/>
            <w:hideMark/>
          </w:tcPr>
          <w:p w14:paraId="20662493" w14:textId="172E59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09_1SA_12_01</w:t>
            </w:r>
            <w:r w:rsidR="00FF4471">
              <w:rPr>
                <w:rFonts w:ascii="Calibri" w:eastAsia="Times New Roman" w:hAnsi="Calibri" w:cs="Calibri"/>
                <w:color w:val="000000"/>
              </w:rPr>
              <w:t>,</w:t>
            </w:r>
            <w:r w:rsidRPr="00BF0BBD">
              <w:rPr>
                <w:rFonts w:ascii="Calibri" w:eastAsia="Times New Roman" w:hAnsi="Calibri" w:cs="Calibri"/>
                <w:color w:val="000000"/>
              </w:rPr>
              <w:t xml:space="preserve"> have hearkened unto</w:t>
            </w:r>
            <w:r w:rsidR="00FF4471">
              <w:rPr>
                <w:rFonts w:ascii="Calibri" w:eastAsia="Times New Roman" w:hAnsi="Calibri" w:cs="Calibri"/>
                <w:color w:val="000000"/>
              </w:rPr>
              <w:t>,</w:t>
            </w:r>
            <w:r w:rsidRPr="00BF0BBD">
              <w:rPr>
                <w:rFonts w:ascii="Calibri" w:eastAsia="Times New Roman" w:hAnsi="Calibri" w:cs="Calibri"/>
                <w:color w:val="000000"/>
              </w:rPr>
              <w:t xml:space="preserve"> 44_ACT_27_21 </w:t>
            </w:r>
          </w:p>
        </w:tc>
      </w:tr>
      <w:tr w:rsidR="00BF0BBD" w:rsidRPr="00BF0BBD" w14:paraId="618844A5" w14:textId="77777777" w:rsidTr="00BF0BBD">
        <w:trPr>
          <w:trHeight w:val="300"/>
        </w:trPr>
        <w:tc>
          <w:tcPr>
            <w:tcW w:w="4700" w:type="dxa"/>
            <w:tcBorders>
              <w:top w:val="nil"/>
              <w:left w:val="nil"/>
              <w:bottom w:val="nil"/>
              <w:right w:val="nil"/>
            </w:tcBorders>
            <w:shd w:val="clear" w:color="auto" w:fill="auto"/>
            <w:vAlign w:val="bottom"/>
            <w:hideMark/>
          </w:tcPr>
          <w:p w14:paraId="581966C4" w14:textId="0BA28C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have put my</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19_PSA_056_004 </w:t>
            </w:r>
          </w:p>
        </w:tc>
      </w:tr>
      <w:tr w:rsidR="00BF0BBD" w:rsidRPr="00BF0BBD" w14:paraId="75AF3702" w14:textId="77777777" w:rsidTr="00BF0BBD">
        <w:trPr>
          <w:trHeight w:val="300"/>
        </w:trPr>
        <w:tc>
          <w:tcPr>
            <w:tcW w:w="4700" w:type="dxa"/>
            <w:tcBorders>
              <w:top w:val="nil"/>
              <w:left w:val="nil"/>
              <w:bottom w:val="nil"/>
              <w:right w:val="nil"/>
            </w:tcBorders>
            <w:shd w:val="clear" w:color="auto" w:fill="auto"/>
            <w:vAlign w:val="bottom"/>
            <w:hideMark/>
          </w:tcPr>
          <w:p w14:paraId="43BE46CE" w14:textId="7B20E2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07_JUD_15_18</w:t>
            </w:r>
            <w:r w:rsidR="00FF4471">
              <w:rPr>
                <w:rFonts w:ascii="Calibri" w:eastAsia="Times New Roman" w:hAnsi="Calibri" w:cs="Calibri"/>
                <w:color w:val="000000"/>
              </w:rPr>
              <w:t>,</w:t>
            </w:r>
            <w:r w:rsidRPr="00BF0BBD">
              <w:rPr>
                <w:rFonts w:ascii="Calibri" w:eastAsia="Times New Roman" w:hAnsi="Calibri" w:cs="Calibri"/>
                <w:color w:val="000000"/>
              </w:rPr>
              <w:t xml:space="preserve"> he was sore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09_1SA_31_04 </w:t>
            </w:r>
          </w:p>
        </w:tc>
      </w:tr>
      <w:tr w:rsidR="00BF0BBD" w:rsidRPr="00BF0BBD" w14:paraId="2FF0CFDF" w14:textId="77777777" w:rsidTr="00BF0BBD">
        <w:trPr>
          <w:trHeight w:val="300"/>
        </w:trPr>
        <w:tc>
          <w:tcPr>
            <w:tcW w:w="4700" w:type="dxa"/>
            <w:tcBorders>
              <w:top w:val="nil"/>
              <w:left w:val="nil"/>
              <w:bottom w:val="nil"/>
              <w:right w:val="nil"/>
            </w:tcBorders>
            <w:shd w:val="clear" w:color="auto" w:fill="auto"/>
            <w:vAlign w:val="bottom"/>
            <w:hideMark/>
          </w:tcPr>
          <w:p w14:paraId="5DDE3053" w14:textId="0BEF56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hearkened unto thy</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16_NEH_09_34 </w:t>
            </w:r>
          </w:p>
        </w:tc>
      </w:tr>
      <w:tr w:rsidR="00BF0BBD" w:rsidRPr="00BF0BBD" w14:paraId="35F9E361" w14:textId="77777777" w:rsidTr="00BF0BBD">
        <w:trPr>
          <w:trHeight w:val="300"/>
        </w:trPr>
        <w:tc>
          <w:tcPr>
            <w:tcW w:w="4700" w:type="dxa"/>
            <w:tcBorders>
              <w:top w:val="nil"/>
              <w:left w:val="nil"/>
              <w:bottom w:val="nil"/>
              <w:right w:val="nil"/>
            </w:tcBorders>
            <w:shd w:val="clear" w:color="auto" w:fill="auto"/>
            <w:vAlign w:val="bottom"/>
            <w:hideMark/>
          </w:tcPr>
          <w:p w14:paraId="4463712F" w14:textId="055705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have put my</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19_PSA_056_004 </w:t>
            </w:r>
          </w:p>
        </w:tc>
      </w:tr>
      <w:tr w:rsidR="00BF0BBD" w:rsidRPr="00BF0BBD" w14:paraId="3CE700D0" w14:textId="77777777" w:rsidTr="00BF0BBD">
        <w:trPr>
          <w:trHeight w:val="300"/>
        </w:trPr>
        <w:tc>
          <w:tcPr>
            <w:tcW w:w="4700" w:type="dxa"/>
            <w:tcBorders>
              <w:top w:val="nil"/>
              <w:left w:val="nil"/>
              <w:bottom w:val="nil"/>
              <w:right w:val="nil"/>
            </w:tcBorders>
            <w:shd w:val="clear" w:color="auto" w:fill="auto"/>
            <w:vAlign w:val="bottom"/>
            <w:hideMark/>
          </w:tcPr>
          <w:p w14:paraId="4E94C8C5" w14:textId="769AF0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09_1SA_12_05</w:t>
            </w:r>
            <w:r w:rsidR="00FF4471">
              <w:rPr>
                <w:rFonts w:ascii="Calibri" w:eastAsia="Times New Roman" w:hAnsi="Calibri" w:cs="Calibri"/>
                <w:color w:val="000000"/>
              </w:rPr>
              <w:t>,</w:t>
            </w:r>
            <w:r w:rsidRPr="00BF0BBD">
              <w:rPr>
                <w:rFonts w:ascii="Calibri" w:eastAsia="Times New Roman" w:hAnsi="Calibri" w:cs="Calibri"/>
                <w:color w:val="000000"/>
              </w:rPr>
              <w:t xml:space="preserve"> in my hand</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18_JOB_29_20 </w:t>
            </w:r>
          </w:p>
        </w:tc>
      </w:tr>
      <w:tr w:rsidR="00BF0BBD" w:rsidRPr="00BF0BBD" w14:paraId="5E14BF26" w14:textId="77777777" w:rsidTr="00BF0BBD">
        <w:trPr>
          <w:trHeight w:val="300"/>
        </w:trPr>
        <w:tc>
          <w:tcPr>
            <w:tcW w:w="4700" w:type="dxa"/>
            <w:tcBorders>
              <w:top w:val="nil"/>
              <w:left w:val="nil"/>
              <w:bottom w:val="nil"/>
              <w:right w:val="nil"/>
            </w:tcBorders>
            <w:shd w:val="clear" w:color="auto" w:fill="auto"/>
            <w:vAlign w:val="bottom"/>
            <w:hideMark/>
          </w:tcPr>
          <w:p w14:paraId="0516FDD6" w14:textId="655301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07_JUD_12_03</w:t>
            </w:r>
            <w:r w:rsidR="00FF4471">
              <w:rPr>
                <w:rFonts w:ascii="Calibri" w:eastAsia="Times New Roman" w:hAnsi="Calibri" w:cs="Calibri"/>
                <w:color w:val="000000"/>
              </w:rPr>
              <w:t>,</w:t>
            </w:r>
            <w:r w:rsidRPr="00BF0BBD">
              <w:rPr>
                <w:rFonts w:ascii="Calibri" w:eastAsia="Times New Roman" w:hAnsi="Calibri" w:cs="Calibri"/>
                <w:color w:val="000000"/>
              </w:rPr>
              <w:t xml:space="preserve"> life in my</w:t>
            </w:r>
            <w:r w:rsidR="00644F35">
              <w:rPr>
                <w:rFonts w:ascii="Calibri" w:eastAsia="Times New Roman" w:hAnsi="Calibri" w:cs="Calibri"/>
                <w:color w:val="000000"/>
              </w:rPr>
              <w:t>, &lt;&lt;&lt;&lt;&lt;</w:t>
            </w:r>
          </w:p>
        </w:tc>
      </w:tr>
      <w:tr w:rsidR="00BF0BBD" w:rsidRPr="00BF0BBD" w14:paraId="66A22A21" w14:textId="77777777" w:rsidTr="00BF0BBD">
        <w:trPr>
          <w:trHeight w:val="300"/>
        </w:trPr>
        <w:tc>
          <w:tcPr>
            <w:tcW w:w="4700" w:type="dxa"/>
            <w:tcBorders>
              <w:top w:val="nil"/>
              <w:left w:val="nil"/>
              <w:bottom w:val="nil"/>
              <w:right w:val="nil"/>
            </w:tcBorders>
            <w:shd w:val="clear" w:color="auto" w:fill="auto"/>
            <w:vAlign w:val="bottom"/>
            <w:hideMark/>
          </w:tcPr>
          <w:p w14:paraId="5CF60EC9" w14:textId="62AD9F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09_1SA_12_05</w:t>
            </w:r>
            <w:r w:rsidR="00FF4471">
              <w:rPr>
                <w:rFonts w:ascii="Calibri" w:eastAsia="Times New Roman" w:hAnsi="Calibri" w:cs="Calibri"/>
                <w:color w:val="000000"/>
              </w:rPr>
              <w:t>,</w:t>
            </w:r>
            <w:r w:rsidRPr="00BF0BBD">
              <w:rPr>
                <w:rFonts w:ascii="Calibri" w:eastAsia="Times New Roman" w:hAnsi="Calibri" w:cs="Calibri"/>
                <w:color w:val="000000"/>
              </w:rPr>
              <w:t xml:space="preserve"> my hand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12_2KI_05_18 </w:t>
            </w:r>
          </w:p>
        </w:tc>
      </w:tr>
      <w:tr w:rsidR="00BF0BBD" w:rsidRPr="00BF0BBD" w14:paraId="3E4D33CF" w14:textId="77777777" w:rsidTr="00BF0BBD">
        <w:trPr>
          <w:trHeight w:val="300"/>
        </w:trPr>
        <w:tc>
          <w:tcPr>
            <w:tcW w:w="4700" w:type="dxa"/>
            <w:tcBorders>
              <w:top w:val="nil"/>
              <w:left w:val="nil"/>
              <w:bottom w:val="nil"/>
              <w:right w:val="nil"/>
            </w:tcBorders>
            <w:shd w:val="clear" w:color="auto" w:fill="auto"/>
            <w:vAlign w:val="bottom"/>
            <w:hideMark/>
          </w:tcPr>
          <w:p w14:paraId="76373084" w14:textId="78D04F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07_JUD_12_03</w:t>
            </w:r>
            <w:r w:rsidR="00FF4471">
              <w:rPr>
                <w:rFonts w:ascii="Calibri" w:eastAsia="Times New Roman" w:hAnsi="Calibri" w:cs="Calibri"/>
                <w:color w:val="000000"/>
              </w:rPr>
              <w:t>,</w:t>
            </w:r>
            <w:r w:rsidRPr="00BF0BBD">
              <w:rPr>
                <w:rFonts w:ascii="Calibri" w:eastAsia="Times New Roman" w:hAnsi="Calibri" w:cs="Calibri"/>
                <w:color w:val="000000"/>
              </w:rPr>
              <w:t xml:space="preserve"> my life in</w:t>
            </w:r>
            <w:r w:rsidR="00FF4471">
              <w:rPr>
                <w:rFonts w:ascii="Calibri" w:eastAsia="Times New Roman" w:hAnsi="Calibri" w:cs="Calibri"/>
                <w:color w:val="000000"/>
              </w:rPr>
              <w:t>,</w:t>
            </w:r>
            <w:r w:rsidRPr="00BF0BBD">
              <w:rPr>
                <w:rFonts w:ascii="Calibri" w:eastAsia="Times New Roman" w:hAnsi="Calibri" w:cs="Calibri"/>
                <w:color w:val="000000"/>
              </w:rPr>
              <w:t xml:space="preserve"> 25_LAM_03_53 </w:t>
            </w:r>
          </w:p>
        </w:tc>
      </w:tr>
      <w:tr w:rsidR="00BF0BBD" w:rsidRPr="00BF0BBD" w14:paraId="74D20E7D" w14:textId="77777777" w:rsidTr="00BF0BBD">
        <w:trPr>
          <w:trHeight w:val="300"/>
        </w:trPr>
        <w:tc>
          <w:tcPr>
            <w:tcW w:w="4700" w:type="dxa"/>
            <w:tcBorders>
              <w:top w:val="nil"/>
              <w:left w:val="nil"/>
              <w:bottom w:val="nil"/>
              <w:right w:val="nil"/>
            </w:tcBorders>
            <w:shd w:val="clear" w:color="auto" w:fill="auto"/>
            <w:vAlign w:val="bottom"/>
            <w:hideMark/>
          </w:tcPr>
          <w:p w14:paraId="32C96FC8" w14:textId="71B955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07_JUD_12_03</w:t>
            </w:r>
            <w:r w:rsidR="00FF4471">
              <w:rPr>
                <w:rFonts w:ascii="Calibri" w:eastAsia="Times New Roman" w:hAnsi="Calibri" w:cs="Calibri"/>
                <w:color w:val="000000"/>
              </w:rPr>
              <w:t>,</w:t>
            </w:r>
            <w:r w:rsidRPr="00BF0BBD">
              <w:rPr>
                <w:rFonts w:ascii="Calibri" w:eastAsia="Times New Roman" w:hAnsi="Calibri" w:cs="Calibri"/>
                <w:color w:val="000000"/>
              </w:rPr>
              <w:t xml:space="preserve"> my life in my</w:t>
            </w:r>
            <w:r w:rsidR="00644F35">
              <w:rPr>
                <w:rFonts w:ascii="Calibri" w:eastAsia="Times New Roman" w:hAnsi="Calibri" w:cs="Calibri"/>
                <w:color w:val="000000"/>
              </w:rPr>
              <w:t>, &lt;&lt;&lt;&lt;&lt;</w:t>
            </w:r>
          </w:p>
        </w:tc>
      </w:tr>
      <w:tr w:rsidR="00BF0BBD" w:rsidRPr="00BF0BBD" w14:paraId="6AD2C43A" w14:textId="77777777" w:rsidTr="00BF0BBD">
        <w:trPr>
          <w:trHeight w:val="300"/>
        </w:trPr>
        <w:tc>
          <w:tcPr>
            <w:tcW w:w="4700" w:type="dxa"/>
            <w:tcBorders>
              <w:top w:val="nil"/>
              <w:left w:val="nil"/>
              <w:bottom w:val="nil"/>
              <w:right w:val="nil"/>
            </w:tcBorders>
            <w:shd w:val="clear" w:color="auto" w:fill="auto"/>
            <w:vAlign w:val="bottom"/>
            <w:hideMark/>
          </w:tcPr>
          <w:p w14:paraId="3982D283" w14:textId="6C4DC2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07_JUD_12_03</w:t>
            </w:r>
            <w:r w:rsidR="00FF4471">
              <w:rPr>
                <w:rFonts w:ascii="Calibri" w:eastAsia="Times New Roman" w:hAnsi="Calibri" w:cs="Calibri"/>
                <w:color w:val="000000"/>
              </w:rPr>
              <w:t>,</w:t>
            </w:r>
            <w:r w:rsidRPr="00BF0BBD">
              <w:rPr>
                <w:rFonts w:ascii="Calibri" w:eastAsia="Times New Roman" w:hAnsi="Calibri" w:cs="Calibri"/>
                <w:color w:val="000000"/>
              </w:rPr>
              <w:t xml:space="preserve"> put my life</w:t>
            </w:r>
            <w:r w:rsidR="00644F35">
              <w:rPr>
                <w:rFonts w:ascii="Calibri" w:eastAsia="Times New Roman" w:hAnsi="Calibri" w:cs="Calibri"/>
                <w:color w:val="000000"/>
              </w:rPr>
              <w:t>, &lt;&lt;&lt;&lt;&lt;</w:t>
            </w:r>
          </w:p>
        </w:tc>
      </w:tr>
      <w:tr w:rsidR="00BF0BBD" w:rsidRPr="00BF0BBD" w14:paraId="5FBF2823" w14:textId="77777777" w:rsidTr="00BF0BBD">
        <w:trPr>
          <w:trHeight w:val="300"/>
        </w:trPr>
        <w:tc>
          <w:tcPr>
            <w:tcW w:w="4700" w:type="dxa"/>
            <w:tcBorders>
              <w:top w:val="nil"/>
              <w:left w:val="nil"/>
              <w:bottom w:val="nil"/>
              <w:right w:val="nil"/>
            </w:tcBorders>
            <w:shd w:val="clear" w:color="auto" w:fill="auto"/>
            <w:vAlign w:val="bottom"/>
            <w:hideMark/>
          </w:tcPr>
          <w:p w14:paraId="32BEE0B4" w14:textId="491330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07_JUD_12_03</w:t>
            </w:r>
            <w:r w:rsidR="00FF4471">
              <w:rPr>
                <w:rFonts w:ascii="Calibri" w:eastAsia="Times New Roman" w:hAnsi="Calibri" w:cs="Calibri"/>
                <w:color w:val="000000"/>
              </w:rPr>
              <w:t>,</w:t>
            </w:r>
            <w:r w:rsidRPr="00BF0BBD">
              <w:rPr>
                <w:rFonts w:ascii="Calibri" w:eastAsia="Times New Roman" w:hAnsi="Calibri" w:cs="Calibri"/>
                <w:color w:val="000000"/>
              </w:rPr>
              <w:t xml:space="preserve"> put my life in</w:t>
            </w:r>
            <w:r w:rsidR="00644F35">
              <w:rPr>
                <w:rFonts w:ascii="Calibri" w:eastAsia="Times New Roman" w:hAnsi="Calibri" w:cs="Calibri"/>
                <w:color w:val="000000"/>
              </w:rPr>
              <w:t>, &lt;&lt;&lt;&lt;&lt;</w:t>
            </w:r>
          </w:p>
        </w:tc>
      </w:tr>
      <w:tr w:rsidR="00BF0BBD" w:rsidRPr="00BF0BBD" w14:paraId="4B161D61" w14:textId="77777777" w:rsidTr="00BF0BBD">
        <w:trPr>
          <w:trHeight w:val="300"/>
        </w:trPr>
        <w:tc>
          <w:tcPr>
            <w:tcW w:w="4700" w:type="dxa"/>
            <w:tcBorders>
              <w:top w:val="nil"/>
              <w:left w:val="nil"/>
              <w:bottom w:val="nil"/>
              <w:right w:val="nil"/>
            </w:tcBorders>
            <w:shd w:val="clear" w:color="auto" w:fill="auto"/>
            <w:vAlign w:val="bottom"/>
            <w:hideMark/>
          </w:tcPr>
          <w:p w14:paraId="4373C33F" w14:textId="3F7CC9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09_1SA_28_09</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09_1SA_29_04 </w:t>
            </w:r>
          </w:p>
        </w:tc>
      </w:tr>
      <w:tr w:rsidR="00BF0BBD" w:rsidRPr="00BF0BBD" w14:paraId="70ED5C40" w14:textId="77777777" w:rsidTr="00BF0BBD">
        <w:trPr>
          <w:trHeight w:val="600"/>
        </w:trPr>
        <w:tc>
          <w:tcPr>
            <w:tcW w:w="4700" w:type="dxa"/>
            <w:tcBorders>
              <w:top w:val="nil"/>
              <w:left w:val="nil"/>
              <w:bottom w:val="nil"/>
              <w:right w:val="nil"/>
            </w:tcBorders>
            <w:shd w:val="clear" w:color="auto" w:fill="auto"/>
            <w:vAlign w:val="bottom"/>
            <w:hideMark/>
          </w:tcPr>
          <w:p w14:paraId="2A71F5BF" w14:textId="063EF1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09_1SA_28_09</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him Behold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11_1KI_20_31 </w:t>
            </w:r>
          </w:p>
        </w:tc>
      </w:tr>
      <w:tr w:rsidR="00BF0BBD" w:rsidRPr="00BF0BBD" w14:paraId="58C6E24C" w14:textId="77777777" w:rsidTr="00BF0BBD">
        <w:trPr>
          <w:trHeight w:val="300"/>
        </w:trPr>
        <w:tc>
          <w:tcPr>
            <w:tcW w:w="4700" w:type="dxa"/>
            <w:tcBorders>
              <w:top w:val="nil"/>
              <w:left w:val="nil"/>
              <w:bottom w:val="nil"/>
              <w:right w:val="nil"/>
            </w:tcBorders>
            <w:shd w:val="clear" w:color="auto" w:fill="auto"/>
            <w:vAlign w:val="bottom"/>
            <w:hideMark/>
          </w:tcPr>
          <w:p w14:paraId="5CF90879" w14:textId="2FADD7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09_1SA_18_15</w:t>
            </w:r>
            <w:r w:rsidR="00FF4471">
              <w:rPr>
                <w:rFonts w:ascii="Calibri" w:eastAsia="Times New Roman" w:hAnsi="Calibri" w:cs="Calibri"/>
                <w:color w:val="000000"/>
              </w:rPr>
              <w:t>,</w:t>
            </w:r>
            <w:r w:rsidRPr="00BF0BBD">
              <w:rPr>
                <w:rFonts w:ascii="Calibri" w:eastAsia="Times New Roman" w:hAnsi="Calibri" w:cs="Calibri"/>
                <w:color w:val="000000"/>
              </w:rPr>
              <w:t xml:space="preserve"> saw that 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11_1KI_19_03 </w:t>
            </w:r>
          </w:p>
        </w:tc>
      </w:tr>
      <w:tr w:rsidR="00BF0BBD" w:rsidRPr="00BF0BBD" w14:paraId="33DEBE3C" w14:textId="77777777" w:rsidTr="00BF0BBD">
        <w:trPr>
          <w:trHeight w:val="300"/>
        </w:trPr>
        <w:tc>
          <w:tcPr>
            <w:tcW w:w="4700" w:type="dxa"/>
            <w:tcBorders>
              <w:top w:val="nil"/>
              <w:left w:val="nil"/>
              <w:bottom w:val="nil"/>
              <w:right w:val="nil"/>
            </w:tcBorders>
            <w:shd w:val="clear" w:color="auto" w:fill="auto"/>
            <w:vAlign w:val="bottom"/>
            <w:hideMark/>
          </w:tcPr>
          <w:p w14:paraId="60E45D5E" w14:textId="6B04D0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saw that he was</w:t>
            </w:r>
            <w:r w:rsidR="00FF4471">
              <w:rPr>
                <w:rFonts w:ascii="Calibri" w:eastAsia="Times New Roman" w:hAnsi="Calibri" w:cs="Calibri"/>
                <w:color w:val="000000"/>
              </w:rPr>
              <w:t>,</w:t>
            </w:r>
            <w:r w:rsidRPr="00BF0BBD">
              <w:rPr>
                <w:rFonts w:ascii="Calibri" w:eastAsia="Times New Roman" w:hAnsi="Calibri" w:cs="Calibri"/>
                <w:color w:val="000000"/>
              </w:rPr>
              <w:t xml:space="preserve"> 40_MAT_02_16 </w:t>
            </w:r>
          </w:p>
        </w:tc>
      </w:tr>
      <w:tr w:rsidR="00BF0BBD" w:rsidRPr="00BF0BBD" w14:paraId="1B4A88DE" w14:textId="77777777" w:rsidTr="00BF0BBD">
        <w:trPr>
          <w:trHeight w:val="300"/>
        </w:trPr>
        <w:tc>
          <w:tcPr>
            <w:tcW w:w="4700" w:type="dxa"/>
            <w:tcBorders>
              <w:top w:val="nil"/>
              <w:left w:val="nil"/>
              <w:bottom w:val="nil"/>
              <w:right w:val="nil"/>
            </w:tcBorders>
            <w:shd w:val="clear" w:color="auto" w:fill="auto"/>
            <w:vAlign w:val="bottom"/>
            <w:hideMark/>
          </w:tcPr>
          <w:p w14:paraId="0334CA89" w14:textId="4D6B1D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07_JUD_13_21</w:t>
            </w:r>
            <w:r w:rsidR="00FF4471">
              <w:rPr>
                <w:rFonts w:ascii="Calibri" w:eastAsia="Times New Roman" w:hAnsi="Calibri" w:cs="Calibri"/>
                <w:color w:val="000000"/>
              </w:rPr>
              <w:t>,</w:t>
            </w:r>
            <w:r w:rsidRPr="00BF0BBD">
              <w:rPr>
                <w:rFonts w:ascii="Calibri" w:eastAsia="Times New Roman" w:hAnsi="Calibri" w:cs="Calibri"/>
                <w:color w:val="000000"/>
              </w:rPr>
              <w:t xml:space="preserve"> that he was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10_2SA_01_10 </w:t>
            </w:r>
          </w:p>
        </w:tc>
      </w:tr>
      <w:tr w:rsidR="00BF0BBD" w:rsidRPr="00BF0BBD" w14:paraId="3BB21B15" w14:textId="77777777" w:rsidTr="00BF0BBD">
        <w:trPr>
          <w:trHeight w:val="300"/>
        </w:trPr>
        <w:tc>
          <w:tcPr>
            <w:tcW w:w="4700" w:type="dxa"/>
            <w:tcBorders>
              <w:top w:val="nil"/>
              <w:left w:val="nil"/>
              <w:bottom w:val="nil"/>
              <w:right w:val="nil"/>
            </w:tcBorders>
            <w:shd w:val="clear" w:color="auto" w:fill="auto"/>
            <w:vAlign w:val="bottom"/>
            <w:hideMark/>
          </w:tcPr>
          <w:p w14:paraId="15716EBE" w14:textId="7E8B55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07_JUD_13_06</w:t>
            </w:r>
            <w:r w:rsidR="00FF4471">
              <w:rPr>
                <w:rFonts w:ascii="Calibri" w:eastAsia="Times New Roman" w:hAnsi="Calibri" w:cs="Calibri"/>
                <w:color w:val="000000"/>
              </w:rPr>
              <w:t>,</w:t>
            </w:r>
            <w:r w:rsidRPr="00BF0BBD">
              <w:rPr>
                <w:rFonts w:ascii="Calibri" w:eastAsia="Times New Roman" w:hAnsi="Calibri" w:cs="Calibri"/>
                <w:color w:val="000000"/>
              </w:rPr>
              <w:t xml:space="preserve"> the woman came</w:t>
            </w:r>
            <w:r w:rsidR="00644F35">
              <w:rPr>
                <w:rFonts w:ascii="Calibri" w:eastAsia="Times New Roman" w:hAnsi="Calibri" w:cs="Calibri"/>
                <w:color w:val="000000"/>
              </w:rPr>
              <w:t>, &lt;&lt;&lt;&lt;&lt;</w:t>
            </w:r>
          </w:p>
        </w:tc>
      </w:tr>
      <w:tr w:rsidR="00BF0BBD" w:rsidRPr="00BF0BBD" w14:paraId="506F3033" w14:textId="77777777" w:rsidTr="00BF0BBD">
        <w:trPr>
          <w:trHeight w:val="300"/>
        </w:trPr>
        <w:tc>
          <w:tcPr>
            <w:tcW w:w="4700" w:type="dxa"/>
            <w:tcBorders>
              <w:top w:val="nil"/>
              <w:left w:val="nil"/>
              <w:bottom w:val="nil"/>
              <w:right w:val="nil"/>
            </w:tcBorders>
            <w:shd w:val="clear" w:color="auto" w:fill="auto"/>
            <w:vAlign w:val="bottom"/>
            <w:hideMark/>
          </w:tcPr>
          <w:p w14:paraId="3AC5C6FA" w14:textId="1AE428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09_1SA_25_27</w:t>
            </w:r>
            <w:r w:rsidR="00FF4471">
              <w:rPr>
                <w:rFonts w:ascii="Calibri" w:eastAsia="Times New Roman" w:hAnsi="Calibri" w:cs="Calibri"/>
                <w:color w:val="000000"/>
              </w:rPr>
              <w:t>,</w:t>
            </w:r>
            <w:r w:rsidRPr="00BF0BBD">
              <w:rPr>
                <w:rFonts w:ascii="Calibri" w:eastAsia="Times New Roman" w:hAnsi="Calibri" w:cs="Calibri"/>
                <w:color w:val="000000"/>
              </w:rPr>
              <w:t xml:space="preserve"> thine handmaid hath</w:t>
            </w:r>
            <w:r w:rsidR="00644F35">
              <w:rPr>
                <w:rFonts w:ascii="Calibri" w:eastAsia="Times New Roman" w:hAnsi="Calibri" w:cs="Calibri"/>
                <w:color w:val="000000"/>
              </w:rPr>
              <w:t>, &lt;&lt;&lt;&lt;&lt;</w:t>
            </w:r>
          </w:p>
        </w:tc>
      </w:tr>
      <w:tr w:rsidR="00BF0BBD" w:rsidRPr="00BF0BBD" w14:paraId="0870AFAC" w14:textId="77777777" w:rsidTr="00BF0BBD">
        <w:trPr>
          <w:trHeight w:val="300"/>
        </w:trPr>
        <w:tc>
          <w:tcPr>
            <w:tcW w:w="4700" w:type="dxa"/>
            <w:tcBorders>
              <w:top w:val="nil"/>
              <w:left w:val="nil"/>
              <w:bottom w:val="nil"/>
              <w:right w:val="nil"/>
            </w:tcBorders>
            <w:shd w:val="clear" w:color="auto" w:fill="auto"/>
            <w:vAlign w:val="bottom"/>
            <w:hideMark/>
          </w:tcPr>
          <w:p w14:paraId="5498E406" w14:textId="3D2D00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 spakest unto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11_1KI_08_26 </w:t>
            </w:r>
          </w:p>
        </w:tc>
      </w:tr>
      <w:tr w:rsidR="00BF0BBD" w:rsidRPr="00BF0BBD" w14:paraId="0FBA1775" w14:textId="77777777" w:rsidTr="00BF0BBD">
        <w:trPr>
          <w:trHeight w:val="300"/>
        </w:trPr>
        <w:tc>
          <w:tcPr>
            <w:tcW w:w="4700" w:type="dxa"/>
            <w:tcBorders>
              <w:top w:val="nil"/>
              <w:left w:val="nil"/>
              <w:bottom w:val="nil"/>
              <w:right w:val="nil"/>
            </w:tcBorders>
            <w:shd w:val="clear" w:color="auto" w:fill="auto"/>
            <w:vAlign w:val="bottom"/>
            <w:hideMark/>
          </w:tcPr>
          <w:p w14:paraId="661005C4" w14:textId="2C8A96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thy words which</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24_JER_28_06 </w:t>
            </w:r>
          </w:p>
        </w:tc>
      </w:tr>
      <w:tr w:rsidR="00BF0BBD" w:rsidRPr="00BF0BBD" w14:paraId="58C198F0" w14:textId="77777777" w:rsidTr="00BF0BBD">
        <w:trPr>
          <w:trHeight w:val="300"/>
        </w:trPr>
        <w:tc>
          <w:tcPr>
            <w:tcW w:w="4700" w:type="dxa"/>
            <w:tcBorders>
              <w:top w:val="nil"/>
              <w:left w:val="nil"/>
              <w:bottom w:val="nil"/>
              <w:right w:val="nil"/>
            </w:tcBorders>
            <w:shd w:val="clear" w:color="auto" w:fill="auto"/>
            <w:vAlign w:val="bottom"/>
            <w:hideMark/>
          </w:tcPr>
          <w:p w14:paraId="7122A284" w14:textId="34A5E7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thy words which thou</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24_JER_28_06 </w:t>
            </w:r>
          </w:p>
        </w:tc>
      </w:tr>
      <w:tr w:rsidR="00BF0BBD" w:rsidRPr="00BF0BBD" w14:paraId="429785BB" w14:textId="77777777" w:rsidTr="00BF0BBD">
        <w:trPr>
          <w:trHeight w:val="300"/>
        </w:trPr>
        <w:tc>
          <w:tcPr>
            <w:tcW w:w="4700" w:type="dxa"/>
            <w:tcBorders>
              <w:top w:val="nil"/>
              <w:left w:val="nil"/>
              <w:bottom w:val="nil"/>
              <w:right w:val="nil"/>
            </w:tcBorders>
            <w:shd w:val="clear" w:color="auto" w:fill="auto"/>
            <w:vAlign w:val="bottom"/>
            <w:hideMark/>
          </w:tcPr>
          <w:p w14:paraId="16151A1D" w14:textId="16D028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09_1SA_28_09</w:t>
            </w:r>
            <w:r w:rsidR="00FF4471">
              <w:rPr>
                <w:rFonts w:ascii="Calibri" w:eastAsia="Times New Roman" w:hAnsi="Calibri" w:cs="Calibri"/>
                <w:color w:val="000000"/>
              </w:rPr>
              <w:t>,</w:t>
            </w:r>
            <w:r w:rsidRPr="00BF0BBD">
              <w:rPr>
                <w:rFonts w:ascii="Calibri" w:eastAsia="Times New Roman" w:hAnsi="Calibri" w:cs="Calibri"/>
                <w:color w:val="000000"/>
              </w:rPr>
              <w:t xml:space="preserve"> unto him Behold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10_2SA_24_22 </w:t>
            </w:r>
          </w:p>
        </w:tc>
      </w:tr>
      <w:tr w:rsidR="00BF0BBD" w:rsidRPr="00BF0BBD" w14:paraId="68604EF7" w14:textId="77777777" w:rsidTr="00BF0BBD">
        <w:trPr>
          <w:trHeight w:val="300"/>
        </w:trPr>
        <w:tc>
          <w:tcPr>
            <w:tcW w:w="4700" w:type="dxa"/>
            <w:tcBorders>
              <w:top w:val="nil"/>
              <w:left w:val="nil"/>
              <w:bottom w:val="nil"/>
              <w:right w:val="nil"/>
            </w:tcBorders>
            <w:shd w:val="clear" w:color="auto" w:fill="auto"/>
            <w:vAlign w:val="bottom"/>
            <w:hideMark/>
          </w:tcPr>
          <w:p w14:paraId="49F21D71" w14:textId="48D64D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09_1SA_24_22</w:t>
            </w:r>
            <w:r w:rsidR="00FF4471">
              <w:rPr>
                <w:rFonts w:ascii="Calibri" w:eastAsia="Times New Roman" w:hAnsi="Calibri" w:cs="Calibri"/>
                <w:color w:val="000000"/>
              </w:rPr>
              <w:t>,</w:t>
            </w:r>
            <w:r w:rsidRPr="00BF0BBD">
              <w:rPr>
                <w:rFonts w:ascii="Calibri" w:eastAsia="Times New Roman" w:hAnsi="Calibri" w:cs="Calibri"/>
                <w:color w:val="000000"/>
              </w:rPr>
              <w:t xml:space="preserve"> unto Saul And</w:t>
            </w:r>
            <w:r w:rsidR="00644F35">
              <w:rPr>
                <w:rFonts w:ascii="Calibri" w:eastAsia="Times New Roman" w:hAnsi="Calibri" w:cs="Calibri"/>
                <w:color w:val="000000"/>
              </w:rPr>
              <w:t>, &lt;&lt;&lt;&lt;&lt;</w:t>
            </w:r>
          </w:p>
        </w:tc>
      </w:tr>
      <w:tr w:rsidR="00BF0BBD" w:rsidRPr="00BF0BBD" w14:paraId="264C0B28" w14:textId="77777777" w:rsidTr="00BF0BBD">
        <w:trPr>
          <w:trHeight w:val="300"/>
        </w:trPr>
        <w:tc>
          <w:tcPr>
            <w:tcW w:w="4700" w:type="dxa"/>
            <w:tcBorders>
              <w:top w:val="nil"/>
              <w:left w:val="nil"/>
              <w:bottom w:val="nil"/>
              <w:right w:val="nil"/>
            </w:tcBorders>
            <w:shd w:val="clear" w:color="auto" w:fill="auto"/>
            <w:vAlign w:val="bottom"/>
            <w:hideMark/>
          </w:tcPr>
          <w:p w14:paraId="51C24E8B" w14:textId="066687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06_JOS_01_18</w:t>
            </w:r>
            <w:r w:rsidR="00FF4471">
              <w:rPr>
                <w:rFonts w:ascii="Calibri" w:eastAsia="Times New Roman" w:hAnsi="Calibri" w:cs="Calibri"/>
                <w:color w:val="000000"/>
              </w:rPr>
              <w:t>,</w:t>
            </w:r>
            <w:r w:rsidRPr="00BF0BBD">
              <w:rPr>
                <w:rFonts w:ascii="Calibri" w:eastAsia="Times New Roman" w:hAnsi="Calibri" w:cs="Calibri"/>
                <w:color w:val="000000"/>
              </w:rPr>
              <w:t xml:space="preserve"> unto thy words</w:t>
            </w:r>
            <w:r w:rsidR="00644F35">
              <w:rPr>
                <w:rFonts w:ascii="Calibri" w:eastAsia="Times New Roman" w:hAnsi="Calibri" w:cs="Calibri"/>
                <w:color w:val="000000"/>
              </w:rPr>
              <w:t>, &lt;&lt;&lt;&lt;&lt;</w:t>
            </w:r>
          </w:p>
        </w:tc>
      </w:tr>
      <w:tr w:rsidR="00BF0BBD" w:rsidRPr="00BF0BBD" w14:paraId="23E91673" w14:textId="77777777" w:rsidTr="00BF0BBD">
        <w:trPr>
          <w:trHeight w:val="300"/>
        </w:trPr>
        <w:tc>
          <w:tcPr>
            <w:tcW w:w="4700" w:type="dxa"/>
            <w:tcBorders>
              <w:top w:val="nil"/>
              <w:left w:val="nil"/>
              <w:bottom w:val="nil"/>
              <w:right w:val="nil"/>
            </w:tcBorders>
            <w:shd w:val="clear" w:color="auto" w:fill="auto"/>
            <w:vAlign w:val="bottom"/>
            <w:hideMark/>
          </w:tcPr>
          <w:p w14:paraId="4E54BD25" w14:textId="224B9B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voice and I</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24_JER_07_23 </w:t>
            </w:r>
          </w:p>
        </w:tc>
      </w:tr>
      <w:tr w:rsidR="00BF0BBD" w:rsidRPr="00BF0BBD" w14:paraId="1B0F017D" w14:textId="77777777" w:rsidTr="00BF0BBD">
        <w:trPr>
          <w:trHeight w:val="300"/>
        </w:trPr>
        <w:tc>
          <w:tcPr>
            <w:tcW w:w="4700" w:type="dxa"/>
            <w:tcBorders>
              <w:top w:val="nil"/>
              <w:left w:val="nil"/>
              <w:bottom w:val="nil"/>
              <w:right w:val="nil"/>
            </w:tcBorders>
            <w:shd w:val="clear" w:color="auto" w:fill="auto"/>
            <w:vAlign w:val="bottom"/>
            <w:hideMark/>
          </w:tcPr>
          <w:p w14:paraId="400F03BB" w14:textId="0C13BA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sore troubled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12_2KI_06_11 </w:t>
            </w:r>
          </w:p>
        </w:tc>
      </w:tr>
      <w:tr w:rsidR="00BF0BBD" w:rsidRPr="00BF0BBD" w14:paraId="35D3A2B3" w14:textId="77777777" w:rsidTr="00BF0BBD">
        <w:trPr>
          <w:trHeight w:val="300"/>
        </w:trPr>
        <w:tc>
          <w:tcPr>
            <w:tcW w:w="4700" w:type="dxa"/>
            <w:tcBorders>
              <w:top w:val="nil"/>
              <w:left w:val="nil"/>
              <w:bottom w:val="nil"/>
              <w:right w:val="nil"/>
            </w:tcBorders>
            <w:shd w:val="clear" w:color="auto" w:fill="auto"/>
            <w:vAlign w:val="bottom"/>
            <w:hideMark/>
          </w:tcPr>
          <w:p w14:paraId="29B8E91C" w14:textId="0FBF1E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which thou spakest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11_1KI_08_26 </w:t>
            </w:r>
          </w:p>
        </w:tc>
      </w:tr>
      <w:tr w:rsidR="00BF0BBD" w:rsidRPr="00BF0BBD" w14:paraId="3C6DBE1D" w14:textId="77777777" w:rsidTr="00BF0BBD">
        <w:trPr>
          <w:trHeight w:val="300"/>
        </w:trPr>
        <w:tc>
          <w:tcPr>
            <w:tcW w:w="4700" w:type="dxa"/>
            <w:tcBorders>
              <w:top w:val="nil"/>
              <w:left w:val="nil"/>
              <w:bottom w:val="nil"/>
              <w:right w:val="nil"/>
            </w:tcBorders>
            <w:shd w:val="clear" w:color="auto" w:fill="auto"/>
            <w:vAlign w:val="bottom"/>
            <w:hideMark/>
          </w:tcPr>
          <w:p w14:paraId="13158A77" w14:textId="12F65E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which thou spakest unto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11_1KI_08_26 </w:t>
            </w:r>
          </w:p>
        </w:tc>
      </w:tr>
      <w:tr w:rsidR="00BF0BBD" w:rsidRPr="00BF0BBD" w14:paraId="363F57AB" w14:textId="77777777" w:rsidTr="00BF0BBD">
        <w:trPr>
          <w:trHeight w:val="600"/>
        </w:trPr>
        <w:tc>
          <w:tcPr>
            <w:tcW w:w="4700" w:type="dxa"/>
            <w:tcBorders>
              <w:top w:val="nil"/>
              <w:left w:val="nil"/>
              <w:bottom w:val="nil"/>
              <w:right w:val="nil"/>
            </w:tcBorders>
            <w:shd w:val="clear" w:color="auto" w:fill="auto"/>
            <w:vAlign w:val="bottom"/>
            <w:hideMark/>
          </w:tcPr>
          <w:p w14:paraId="592331EE" w14:textId="6F9AA4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02_EXO_19_06</w:t>
            </w:r>
            <w:r w:rsidR="00FF4471">
              <w:rPr>
                <w:rFonts w:ascii="Calibri" w:eastAsia="Times New Roman" w:hAnsi="Calibri" w:cs="Calibri"/>
                <w:color w:val="000000"/>
              </w:rPr>
              <w:t>,</w:t>
            </w:r>
            <w:r w:rsidRPr="00BF0BBD">
              <w:rPr>
                <w:rFonts w:ascii="Calibri" w:eastAsia="Times New Roman" w:hAnsi="Calibri" w:cs="Calibri"/>
                <w:color w:val="000000"/>
              </w:rPr>
              <w:t xml:space="preserve"> words which thou</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12_2KI_22_18 </w:t>
            </w:r>
          </w:p>
        </w:tc>
      </w:tr>
      <w:tr w:rsidR="00BF0BBD" w:rsidRPr="00BF0BBD" w14:paraId="73656409" w14:textId="77777777" w:rsidTr="00BF0BBD">
        <w:trPr>
          <w:trHeight w:val="1500"/>
        </w:trPr>
        <w:tc>
          <w:tcPr>
            <w:tcW w:w="4700" w:type="dxa"/>
            <w:tcBorders>
              <w:top w:val="nil"/>
              <w:left w:val="nil"/>
              <w:bottom w:val="nil"/>
              <w:right w:val="nil"/>
            </w:tcBorders>
            <w:shd w:val="clear" w:color="auto" w:fill="auto"/>
            <w:vAlign w:val="bottom"/>
            <w:hideMark/>
          </w:tcPr>
          <w:p w14:paraId="37131DA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09_1SA_28:22 Now therefore, I pray thee, hearken thou also unto the voice of thine handmaid, and let me set a morsel of bread before thee; and eat, that thou mayest have strength, when thou goest on thy way. #,</w:t>
            </w:r>
          </w:p>
        </w:tc>
      </w:tr>
      <w:tr w:rsidR="00BF0BBD" w:rsidRPr="00BF0BBD" w14:paraId="1F432C01" w14:textId="77777777" w:rsidTr="00BF0BBD">
        <w:trPr>
          <w:trHeight w:val="300"/>
        </w:trPr>
        <w:tc>
          <w:tcPr>
            <w:tcW w:w="4700" w:type="dxa"/>
            <w:tcBorders>
              <w:top w:val="nil"/>
              <w:left w:val="nil"/>
              <w:bottom w:val="nil"/>
              <w:right w:val="nil"/>
            </w:tcBorders>
            <w:shd w:val="clear" w:color="auto" w:fill="auto"/>
            <w:vAlign w:val="bottom"/>
            <w:hideMark/>
          </w:tcPr>
          <w:p w14:paraId="13BB9B58" w14:textId="267EFB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07_JUD_19_05</w:t>
            </w:r>
            <w:r w:rsidR="00FF4471">
              <w:rPr>
                <w:rFonts w:ascii="Calibri" w:eastAsia="Times New Roman" w:hAnsi="Calibri" w:cs="Calibri"/>
                <w:color w:val="000000"/>
              </w:rPr>
              <w:t>,</w:t>
            </w:r>
            <w:r w:rsidRPr="00BF0BBD">
              <w:rPr>
                <w:rFonts w:ascii="Calibri" w:eastAsia="Times New Roman" w:hAnsi="Calibri" w:cs="Calibri"/>
                <w:color w:val="000000"/>
              </w:rPr>
              <w:t xml:space="preserve"> a morsel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11_1KI_17_11 </w:t>
            </w:r>
          </w:p>
        </w:tc>
      </w:tr>
      <w:tr w:rsidR="00BF0BBD" w:rsidRPr="00BF0BBD" w14:paraId="4F3BBFC9" w14:textId="77777777" w:rsidTr="00BF0BBD">
        <w:trPr>
          <w:trHeight w:val="600"/>
        </w:trPr>
        <w:tc>
          <w:tcPr>
            <w:tcW w:w="4700" w:type="dxa"/>
            <w:tcBorders>
              <w:top w:val="nil"/>
              <w:left w:val="nil"/>
              <w:bottom w:val="nil"/>
              <w:right w:val="nil"/>
            </w:tcBorders>
            <w:shd w:val="clear" w:color="auto" w:fill="auto"/>
            <w:vAlign w:val="bottom"/>
            <w:hideMark/>
          </w:tcPr>
          <w:p w14:paraId="6EFBDC35" w14:textId="739D90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07_JUD_19_05</w:t>
            </w:r>
            <w:r w:rsidR="00FF4471">
              <w:rPr>
                <w:rFonts w:ascii="Calibri" w:eastAsia="Times New Roman" w:hAnsi="Calibri" w:cs="Calibri"/>
                <w:color w:val="000000"/>
              </w:rPr>
              <w:t>,</w:t>
            </w:r>
            <w:r w:rsidRPr="00BF0BBD">
              <w:rPr>
                <w:rFonts w:ascii="Calibri" w:eastAsia="Times New Roman" w:hAnsi="Calibri" w:cs="Calibri"/>
                <w:color w:val="000000"/>
              </w:rPr>
              <w:t xml:space="preserve"> a morsel of bread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11_1KI_17_11 </w:t>
            </w:r>
          </w:p>
        </w:tc>
      </w:tr>
      <w:tr w:rsidR="00BF0BBD" w:rsidRPr="00BF0BBD" w14:paraId="2CB6E1E8" w14:textId="77777777" w:rsidTr="00BF0BBD">
        <w:trPr>
          <w:trHeight w:val="300"/>
        </w:trPr>
        <w:tc>
          <w:tcPr>
            <w:tcW w:w="4700" w:type="dxa"/>
            <w:tcBorders>
              <w:top w:val="nil"/>
              <w:left w:val="nil"/>
              <w:bottom w:val="nil"/>
              <w:right w:val="nil"/>
            </w:tcBorders>
            <w:shd w:val="clear" w:color="auto" w:fill="auto"/>
            <w:vAlign w:val="bottom"/>
            <w:hideMark/>
          </w:tcPr>
          <w:p w14:paraId="42395677" w14:textId="5059CF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04_NUM_35_02</w:t>
            </w:r>
            <w:r w:rsidR="00FF4471">
              <w:rPr>
                <w:rFonts w:ascii="Calibri" w:eastAsia="Times New Roman" w:hAnsi="Calibri" w:cs="Calibri"/>
                <w:color w:val="000000"/>
              </w:rPr>
              <w:t>,</w:t>
            </w:r>
            <w:r w:rsidRPr="00BF0BBD">
              <w:rPr>
                <w:rFonts w:ascii="Calibri" w:eastAsia="Times New Roman" w:hAnsi="Calibri" w:cs="Calibri"/>
                <w:color w:val="000000"/>
              </w:rPr>
              <w:t xml:space="preserve"> also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13_1CH_23_26 </w:t>
            </w:r>
          </w:p>
        </w:tc>
      </w:tr>
      <w:tr w:rsidR="00BF0BBD" w:rsidRPr="00BF0BBD" w14:paraId="09ED584D" w14:textId="77777777" w:rsidTr="00BF0BBD">
        <w:trPr>
          <w:trHeight w:val="300"/>
        </w:trPr>
        <w:tc>
          <w:tcPr>
            <w:tcW w:w="4700" w:type="dxa"/>
            <w:tcBorders>
              <w:top w:val="nil"/>
              <w:left w:val="nil"/>
              <w:bottom w:val="nil"/>
              <w:right w:val="nil"/>
            </w:tcBorders>
            <w:shd w:val="clear" w:color="auto" w:fill="auto"/>
            <w:vAlign w:val="bottom"/>
            <w:hideMark/>
          </w:tcPr>
          <w:p w14:paraId="7F05507A" w14:textId="7B290A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eat that</w:t>
            </w:r>
            <w:r w:rsidR="00FF4471">
              <w:rPr>
                <w:rFonts w:ascii="Calibri" w:eastAsia="Times New Roman" w:hAnsi="Calibri" w:cs="Calibri"/>
                <w:color w:val="000000"/>
              </w:rPr>
              <w:t>,</w:t>
            </w:r>
            <w:r w:rsidRPr="00BF0BBD">
              <w:rPr>
                <w:rFonts w:ascii="Calibri" w:eastAsia="Times New Roman" w:hAnsi="Calibri" w:cs="Calibri"/>
                <w:color w:val="000000"/>
              </w:rPr>
              <w:t xml:space="preserve"> 26_EZE_02_08 </w:t>
            </w:r>
          </w:p>
        </w:tc>
      </w:tr>
      <w:tr w:rsidR="00BF0BBD" w:rsidRPr="00BF0BBD" w14:paraId="3AB0BE6A" w14:textId="77777777" w:rsidTr="00BF0BBD">
        <w:trPr>
          <w:trHeight w:val="300"/>
        </w:trPr>
        <w:tc>
          <w:tcPr>
            <w:tcW w:w="4700" w:type="dxa"/>
            <w:tcBorders>
              <w:top w:val="nil"/>
              <w:left w:val="nil"/>
              <w:bottom w:val="nil"/>
              <w:right w:val="nil"/>
            </w:tcBorders>
            <w:shd w:val="clear" w:color="auto" w:fill="auto"/>
            <w:vAlign w:val="bottom"/>
            <w:hideMark/>
          </w:tcPr>
          <w:p w14:paraId="71613EBD" w14:textId="1F649F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09_1SA_09_24</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thee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11_1KI_10_08 </w:t>
            </w:r>
          </w:p>
        </w:tc>
      </w:tr>
      <w:tr w:rsidR="00BF0BBD" w:rsidRPr="00BF0BBD" w14:paraId="099AB7BC" w14:textId="77777777" w:rsidTr="00BF0BBD">
        <w:trPr>
          <w:trHeight w:val="300"/>
        </w:trPr>
        <w:tc>
          <w:tcPr>
            <w:tcW w:w="4700" w:type="dxa"/>
            <w:tcBorders>
              <w:top w:val="nil"/>
              <w:left w:val="nil"/>
              <w:bottom w:val="nil"/>
              <w:right w:val="nil"/>
            </w:tcBorders>
            <w:shd w:val="clear" w:color="auto" w:fill="auto"/>
            <w:vAlign w:val="bottom"/>
            <w:hideMark/>
          </w:tcPr>
          <w:p w14:paraId="2985B5C3" w14:textId="45B28F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09_1SA_09_24</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thee and eat</w:t>
            </w:r>
            <w:r w:rsidR="00644F35">
              <w:rPr>
                <w:rFonts w:ascii="Calibri" w:eastAsia="Times New Roman" w:hAnsi="Calibri" w:cs="Calibri"/>
                <w:color w:val="000000"/>
              </w:rPr>
              <w:t>, &lt;&lt;&lt;&lt;&lt;</w:t>
            </w:r>
          </w:p>
        </w:tc>
      </w:tr>
      <w:tr w:rsidR="00BF0BBD" w:rsidRPr="00BF0BBD" w14:paraId="56E5ED46" w14:textId="77777777" w:rsidTr="00BF0BBD">
        <w:trPr>
          <w:trHeight w:val="300"/>
        </w:trPr>
        <w:tc>
          <w:tcPr>
            <w:tcW w:w="4700" w:type="dxa"/>
            <w:tcBorders>
              <w:top w:val="nil"/>
              <w:left w:val="nil"/>
              <w:bottom w:val="nil"/>
              <w:right w:val="nil"/>
            </w:tcBorders>
            <w:shd w:val="clear" w:color="auto" w:fill="auto"/>
            <w:vAlign w:val="bottom"/>
            <w:hideMark/>
          </w:tcPr>
          <w:p w14:paraId="0F875C20" w14:textId="74B3D9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eat that thou</w:t>
            </w:r>
            <w:r w:rsidR="00FF4471">
              <w:rPr>
                <w:rFonts w:ascii="Calibri" w:eastAsia="Times New Roman" w:hAnsi="Calibri" w:cs="Calibri"/>
                <w:color w:val="000000"/>
              </w:rPr>
              <w:t>,</w:t>
            </w:r>
            <w:r w:rsidRPr="00BF0BBD">
              <w:rPr>
                <w:rFonts w:ascii="Calibri" w:eastAsia="Times New Roman" w:hAnsi="Calibri" w:cs="Calibri"/>
                <w:color w:val="000000"/>
              </w:rPr>
              <w:t xml:space="preserve"> 26_EZE_03_01 </w:t>
            </w:r>
          </w:p>
        </w:tc>
      </w:tr>
      <w:tr w:rsidR="00BF0BBD" w:rsidRPr="00BF0BBD" w14:paraId="374C551E" w14:textId="77777777" w:rsidTr="00BF0BBD">
        <w:trPr>
          <w:trHeight w:val="300"/>
        </w:trPr>
        <w:tc>
          <w:tcPr>
            <w:tcW w:w="4700" w:type="dxa"/>
            <w:tcBorders>
              <w:top w:val="nil"/>
              <w:left w:val="nil"/>
              <w:bottom w:val="nil"/>
              <w:right w:val="nil"/>
            </w:tcBorders>
            <w:shd w:val="clear" w:color="auto" w:fill="auto"/>
            <w:vAlign w:val="bottom"/>
            <w:hideMark/>
          </w:tcPr>
          <w:p w14:paraId="4DCC725E" w14:textId="70153F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09_1SA_28_08</w:t>
            </w:r>
            <w:r w:rsidR="00FF4471">
              <w:rPr>
                <w:rFonts w:ascii="Calibri" w:eastAsia="Times New Roman" w:hAnsi="Calibri" w:cs="Calibri"/>
                <w:color w:val="000000"/>
              </w:rPr>
              <w:t>,</w:t>
            </w:r>
            <w:r w:rsidRPr="00BF0BBD">
              <w:rPr>
                <w:rFonts w:ascii="Calibri" w:eastAsia="Times New Roman" w:hAnsi="Calibri" w:cs="Calibri"/>
                <w:color w:val="000000"/>
              </w:rPr>
              <w:t xml:space="preserve"> I pray thee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09_1SA_30_07 </w:t>
            </w:r>
          </w:p>
        </w:tc>
      </w:tr>
      <w:tr w:rsidR="00BF0BBD" w:rsidRPr="00BF0BBD" w14:paraId="34191AA0" w14:textId="77777777" w:rsidTr="00BF0BBD">
        <w:trPr>
          <w:trHeight w:val="300"/>
        </w:trPr>
        <w:tc>
          <w:tcPr>
            <w:tcW w:w="4700" w:type="dxa"/>
            <w:tcBorders>
              <w:top w:val="nil"/>
              <w:left w:val="nil"/>
              <w:bottom w:val="nil"/>
              <w:right w:val="nil"/>
            </w:tcBorders>
            <w:shd w:val="clear" w:color="auto" w:fill="auto"/>
            <w:vAlign w:val="bottom"/>
            <w:hideMark/>
          </w:tcPr>
          <w:p w14:paraId="066A38FE" w14:textId="39B733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07_JUD_19_05</w:t>
            </w:r>
            <w:r w:rsidR="00FF4471">
              <w:rPr>
                <w:rFonts w:ascii="Calibri" w:eastAsia="Times New Roman" w:hAnsi="Calibri" w:cs="Calibri"/>
                <w:color w:val="000000"/>
              </w:rPr>
              <w:t>,</w:t>
            </w:r>
            <w:r w:rsidRPr="00BF0BBD">
              <w:rPr>
                <w:rFonts w:ascii="Calibri" w:eastAsia="Times New Roman" w:hAnsi="Calibri" w:cs="Calibri"/>
                <w:color w:val="000000"/>
              </w:rPr>
              <w:t xml:space="preserve"> morsel of bread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11_1KI_17_11 </w:t>
            </w:r>
          </w:p>
        </w:tc>
      </w:tr>
      <w:tr w:rsidR="00BF0BBD" w:rsidRPr="00BF0BBD" w14:paraId="4527E244" w14:textId="77777777" w:rsidTr="00BF0BBD">
        <w:trPr>
          <w:trHeight w:val="300"/>
        </w:trPr>
        <w:tc>
          <w:tcPr>
            <w:tcW w:w="4700" w:type="dxa"/>
            <w:tcBorders>
              <w:top w:val="nil"/>
              <w:left w:val="nil"/>
              <w:bottom w:val="nil"/>
              <w:right w:val="nil"/>
            </w:tcBorders>
            <w:shd w:val="clear" w:color="auto" w:fill="auto"/>
            <w:vAlign w:val="bottom"/>
            <w:hideMark/>
          </w:tcPr>
          <w:p w14:paraId="421F485D" w14:textId="552E03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09_1SA_26_19</w:t>
            </w:r>
            <w:r w:rsidR="00FF4471">
              <w:rPr>
                <w:rFonts w:ascii="Calibri" w:eastAsia="Times New Roman" w:hAnsi="Calibri" w:cs="Calibri"/>
                <w:color w:val="000000"/>
              </w:rPr>
              <w:t>,</w:t>
            </w:r>
            <w:r w:rsidRPr="00BF0BBD">
              <w:rPr>
                <w:rFonts w:ascii="Calibri" w:eastAsia="Times New Roman" w:hAnsi="Calibri" w:cs="Calibri"/>
                <w:color w:val="000000"/>
              </w:rPr>
              <w:t xml:space="preserve"> Now therefore I</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10_2SA_13_13 </w:t>
            </w:r>
          </w:p>
        </w:tc>
      </w:tr>
      <w:tr w:rsidR="00BF0BBD" w:rsidRPr="00BF0BBD" w14:paraId="379197EA" w14:textId="77777777" w:rsidTr="00BF0BBD">
        <w:trPr>
          <w:trHeight w:val="600"/>
        </w:trPr>
        <w:tc>
          <w:tcPr>
            <w:tcW w:w="4700" w:type="dxa"/>
            <w:tcBorders>
              <w:top w:val="nil"/>
              <w:left w:val="nil"/>
              <w:bottom w:val="nil"/>
              <w:right w:val="nil"/>
            </w:tcBorders>
            <w:shd w:val="clear" w:color="auto" w:fill="auto"/>
            <w:vAlign w:val="bottom"/>
            <w:hideMark/>
          </w:tcPr>
          <w:p w14:paraId="2620134F" w14:textId="7ACBA5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09_1SA_26_19</w:t>
            </w:r>
            <w:r w:rsidR="00FF4471">
              <w:rPr>
                <w:rFonts w:ascii="Calibri" w:eastAsia="Times New Roman" w:hAnsi="Calibri" w:cs="Calibri"/>
                <w:color w:val="000000"/>
              </w:rPr>
              <w:t>,</w:t>
            </w:r>
            <w:r w:rsidRPr="00BF0BBD">
              <w:rPr>
                <w:rFonts w:ascii="Calibri" w:eastAsia="Times New Roman" w:hAnsi="Calibri" w:cs="Calibri"/>
                <w:color w:val="000000"/>
              </w:rPr>
              <w:t xml:space="preserve"> Now therefore I pray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10_2SA_13_13 </w:t>
            </w:r>
          </w:p>
        </w:tc>
      </w:tr>
      <w:tr w:rsidR="00BF0BBD" w:rsidRPr="00BF0BBD" w14:paraId="5D5B7BAD" w14:textId="77777777" w:rsidTr="00BF0BBD">
        <w:trPr>
          <w:trHeight w:val="600"/>
        </w:trPr>
        <w:tc>
          <w:tcPr>
            <w:tcW w:w="4700" w:type="dxa"/>
            <w:tcBorders>
              <w:top w:val="nil"/>
              <w:left w:val="nil"/>
              <w:bottom w:val="nil"/>
              <w:right w:val="nil"/>
            </w:tcBorders>
            <w:shd w:val="clear" w:color="auto" w:fill="auto"/>
            <w:vAlign w:val="bottom"/>
            <w:hideMark/>
          </w:tcPr>
          <w:p w14:paraId="677DBA28" w14:textId="7732A1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09_1SA_25_24</w:t>
            </w:r>
            <w:r w:rsidR="00FF4471">
              <w:rPr>
                <w:rFonts w:ascii="Calibri" w:eastAsia="Times New Roman" w:hAnsi="Calibri" w:cs="Calibri"/>
                <w:color w:val="000000"/>
              </w:rPr>
              <w:t>,</w:t>
            </w:r>
            <w:r w:rsidRPr="00BF0BBD">
              <w:rPr>
                <w:rFonts w:ascii="Calibri" w:eastAsia="Times New Roman" w:hAnsi="Calibri" w:cs="Calibri"/>
                <w:color w:val="000000"/>
              </w:rPr>
              <w:t xml:space="preserve"> of thine handmaid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10_2SA_14_19 </w:t>
            </w:r>
          </w:p>
        </w:tc>
      </w:tr>
      <w:tr w:rsidR="00BF0BBD" w:rsidRPr="00BF0BBD" w14:paraId="598DC135" w14:textId="77777777" w:rsidTr="00BF0BBD">
        <w:trPr>
          <w:trHeight w:val="300"/>
        </w:trPr>
        <w:tc>
          <w:tcPr>
            <w:tcW w:w="4700" w:type="dxa"/>
            <w:tcBorders>
              <w:top w:val="nil"/>
              <w:left w:val="nil"/>
              <w:bottom w:val="nil"/>
              <w:right w:val="nil"/>
            </w:tcBorders>
            <w:shd w:val="clear" w:color="auto" w:fill="auto"/>
            <w:vAlign w:val="bottom"/>
            <w:hideMark/>
          </w:tcPr>
          <w:p w14:paraId="19A49250" w14:textId="4CCE33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09_1SA_01_11</w:t>
            </w:r>
            <w:r w:rsidR="00FF4471">
              <w:rPr>
                <w:rFonts w:ascii="Calibri" w:eastAsia="Times New Roman" w:hAnsi="Calibri" w:cs="Calibri"/>
                <w:color w:val="000000"/>
              </w:rPr>
              <w:t>,</w:t>
            </w:r>
            <w:r w:rsidRPr="00BF0BBD">
              <w:rPr>
                <w:rFonts w:ascii="Calibri" w:eastAsia="Times New Roman" w:hAnsi="Calibri" w:cs="Calibri"/>
                <w:color w:val="000000"/>
              </w:rPr>
              <w:t xml:space="preserve"> of thine handmaid and</w:t>
            </w:r>
            <w:r w:rsidR="00644F35">
              <w:rPr>
                <w:rFonts w:ascii="Calibri" w:eastAsia="Times New Roman" w:hAnsi="Calibri" w:cs="Calibri"/>
                <w:color w:val="000000"/>
              </w:rPr>
              <w:t>, &lt;&lt;&lt;&lt;&lt;</w:t>
            </w:r>
          </w:p>
        </w:tc>
      </w:tr>
      <w:tr w:rsidR="00BF0BBD" w:rsidRPr="00BF0BBD" w14:paraId="7E44B57E" w14:textId="77777777" w:rsidTr="00BF0BBD">
        <w:trPr>
          <w:trHeight w:val="300"/>
        </w:trPr>
        <w:tc>
          <w:tcPr>
            <w:tcW w:w="4700" w:type="dxa"/>
            <w:tcBorders>
              <w:top w:val="nil"/>
              <w:left w:val="nil"/>
              <w:bottom w:val="nil"/>
              <w:right w:val="nil"/>
            </w:tcBorders>
            <w:shd w:val="clear" w:color="auto" w:fill="auto"/>
            <w:vAlign w:val="bottom"/>
            <w:hideMark/>
          </w:tcPr>
          <w:p w14:paraId="2E39E64C" w14:textId="23AF01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on thy way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11_1KI_19_15 </w:t>
            </w:r>
          </w:p>
        </w:tc>
      </w:tr>
      <w:tr w:rsidR="00BF0BBD" w:rsidRPr="00BF0BBD" w14:paraId="1741FF48" w14:textId="77777777" w:rsidTr="00BF0BBD">
        <w:trPr>
          <w:trHeight w:val="600"/>
        </w:trPr>
        <w:tc>
          <w:tcPr>
            <w:tcW w:w="4700" w:type="dxa"/>
            <w:tcBorders>
              <w:top w:val="nil"/>
              <w:left w:val="nil"/>
              <w:bottom w:val="nil"/>
              <w:right w:val="nil"/>
            </w:tcBorders>
            <w:shd w:val="clear" w:color="auto" w:fill="auto"/>
            <w:vAlign w:val="bottom"/>
            <w:hideMark/>
          </w:tcPr>
          <w:p w14:paraId="2CF39258" w14:textId="0AE1C4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09_1SA_28_15</w:t>
            </w:r>
            <w:r w:rsidR="00FF4471">
              <w:rPr>
                <w:rFonts w:ascii="Calibri" w:eastAsia="Times New Roman" w:hAnsi="Calibri" w:cs="Calibri"/>
                <w:color w:val="000000"/>
              </w:rPr>
              <w:t>,</w:t>
            </w:r>
            <w:r w:rsidRPr="00BF0BBD">
              <w:rPr>
                <w:rFonts w:ascii="Calibri" w:eastAsia="Times New Roman" w:hAnsi="Calibri" w:cs="Calibri"/>
                <w:color w:val="000000"/>
              </w:rPr>
              <w:t xml:space="preserve"> that thou mayest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10_2SA_03_21 </w:t>
            </w:r>
          </w:p>
        </w:tc>
      </w:tr>
      <w:tr w:rsidR="00BF0BBD" w:rsidRPr="00BF0BBD" w14:paraId="2C69975C" w14:textId="77777777" w:rsidTr="00BF0BBD">
        <w:trPr>
          <w:trHeight w:val="300"/>
        </w:trPr>
        <w:tc>
          <w:tcPr>
            <w:tcW w:w="4700" w:type="dxa"/>
            <w:tcBorders>
              <w:top w:val="nil"/>
              <w:left w:val="nil"/>
              <w:bottom w:val="nil"/>
              <w:right w:val="nil"/>
            </w:tcBorders>
            <w:shd w:val="clear" w:color="auto" w:fill="auto"/>
            <w:vAlign w:val="bottom"/>
            <w:hideMark/>
          </w:tcPr>
          <w:p w14:paraId="59EB214E" w14:textId="38A3B2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09_1SA_28_18</w:t>
            </w:r>
            <w:r w:rsidR="00FF4471">
              <w:rPr>
                <w:rFonts w:ascii="Calibri" w:eastAsia="Times New Roman" w:hAnsi="Calibri" w:cs="Calibri"/>
                <w:color w:val="000000"/>
              </w:rPr>
              <w:t>,</w:t>
            </w:r>
            <w:r w:rsidRPr="00BF0BBD">
              <w:rPr>
                <w:rFonts w:ascii="Calibri" w:eastAsia="Times New Roman" w:hAnsi="Calibri" w:cs="Calibri"/>
                <w:color w:val="000000"/>
              </w:rPr>
              <w:t xml:space="preserve"> the voice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10_2SA_19_35 </w:t>
            </w:r>
          </w:p>
        </w:tc>
      </w:tr>
      <w:tr w:rsidR="00BF0BBD" w:rsidRPr="00BF0BBD" w14:paraId="64784096" w14:textId="77777777" w:rsidTr="00BF0BBD">
        <w:trPr>
          <w:trHeight w:val="300"/>
        </w:trPr>
        <w:tc>
          <w:tcPr>
            <w:tcW w:w="4700" w:type="dxa"/>
            <w:tcBorders>
              <w:top w:val="nil"/>
              <w:left w:val="nil"/>
              <w:bottom w:val="nil"/>
              <w:right w:val="nil"/>
            </w:tcBorders>
            <w:shd w:val="clear" w:color="auto" w:fill="auto"/>
            <w:vAlign w:val="bottom"/>
            <w:hideMark/>
          </w:tcPr>
          <w:p w14:paraId="69E07F15" w14:textId="3F0C1A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voice of thine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19_PSA_074_023 </w:t>
            </w:r>
          </w:p>
        </w:tc>
      </w:tr>
      <w:tr w:rsidR="00BF0BBD" w:rsidRPr="00BF0BBD" w14:paraId="23B47D24" w14:textId="77777777" w:rsidTr="00BF0BBD">
        <w:trPr>
          <w:trHeight w:val="300"/>
        </w:trPr>
        <w:tc>
          <w:tcPr>
            <w:tcW w:w="4700" w:type="dxa"/>
            <w:tcBorders>
              <w:top w:val="nil"/>
              <w:left w:val="nil"/>
              <w:bottom w:val="nil"/>
              <w:right w:val="nil"/>
            </w:tcBorders>
            <w:shd w:val="clear" w:color="auto" w:fill="auto"/>
            <w:vAlign w:val="bottom"/>
            <w:hideMark/>
          </w:tcPr>
          <w:p w14:paraId="7452B346" w14:textId="0E8763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09_1SA_09_24</w:t>
            </w:r>
            <w:r w:rsidR="00FF4471">
              <w:rPr>
                <w:rFonts w:ascii="Calibri" w:eastAsia="Times New Roman" w:hAnsi="Calibri" w:cs="Calibri"/>
                <w:color w:val="000000"/>
              </w:rPr>
              <w:t>,</w:t>
            </w:r>
            <w:r w:rsidRPr="00BF0BBD">
              <w:rPr>
                <w:rFonts w:ascii="Calibri" w:eastAsia="Times New Roman" w:hAnsi="Calibri" w:cs="Calibri"/>
                <w:color w:val="000000"/>
              </w:rPr>
              <w:t xml:space="preserve"> thee and eat</w:t>
            </w:r>
            <w:r w:rsidR="00644F35">
              <w:rPr>
                <w:rFonts w:ascii="Calibri" w:eastAsia="Times New Roman" w:hAnsi="Calibri" w:cs="Calibri"/>
                <w:color w:val="000000"/>
              </w:rPr>
              <w:t>, &lt;&lt;&lt;&lt;&lt;</w:t>
            </w:r>
          </w:p>
        </w:tc>
      </w:tr>
      <w:tr w:rsidR="00BF0BBD" w:rsidRPr="00BF0BBD" w14:paraId="2FDBCCE0" w14:textId="77777777" w:rsidTr="00BF0BBD">
        <w:trPr>
          <w:trHeight w:val="300"/>
        </w:trPr>
        <w:tc>
          <w:tcPr>
            <w:tcW w:w="4700" w:type="dxa"/>
            <w:tcBorders>
              <w:top w:val="nil"/>
              <w:left w:val="nil"/>
              <w:bottom w:val="nil"/>
              <w:right w:val="nil"/>
            </w:tcBorders>
            <w:shd w:val="clear" w:color="auto" w:fill="auto"/>
            <w:vAlign w:val="bottom"/>
            <w:hideMark/>
          </w:tcPr>
          <w:p w14:paraId="5E319988" w14:textId="495FCE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09_1SA_26_19</w:t>
            </w:r>
            <w:r w:rsidR="00FF4471">
              <w:rPr>
                <w:rFonts w:ascii="Calibri" w:eastAsia="Times New Roman" w:hAnsi="Calibri" w:cs="Calibri"/>
                <w:color w:val="000000"/>
              </w:rPr>
              <w:t>,</w:t>
            </w:r>
            <w:r w:rsidRPr="00BF0BBD">
              <w:rPr>
                <w:rFonts w:ascii="Calibri" w:eastAsia="Times New Roman" w:hAnsi="Calibri" w:cs="Calibri"/>
                <w:color w:val="000000"/>
              </w:rPr>
              <w:t xml:space="preserve"> therefore I pray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10_2SA_13_13 </w:t>
            </w:r>
          </w:p>
        </w:tc>
      </w:tr>
      <w:tr w:rsidR="00BF0BBD" w:rsidRPr="00BF0BBD" w14:paraId="69C9F442" w14:textId="77777777" w:rsidTr="00BF0BBD">
        <w:trPr>
          <w:trHeight w:val="600"/>
        </w:trPr>
        <w:tc>
          <w:tcPr>
            <w:tcW w:w="4700" w:type="dxa"/>
            <w:tcBorders>
              <w:top w:val="nil"/>
              <w:left w:val="nil"/>
              <w:bottom w:val="nil"/>
              <w:right w:val="nil"/>
            </w:tcBorders>
            <w:shd w:val="clear" w:color="auto" w:fill="auto"/>
            <w:vAlign w:val="bottom"/>
            <w:hideMark/>
          </w:tcPr>
          <w:p w14:paraId="1E4F7861" w14:textId="28F4EF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09_1SA_26_19</w:t>
            </w:r>
            <w:r w:rsidR="00FF4471">
              <w:rPr>
                <w:rFonts w:ascii="Calibri" w:eastAsia="Times New Roman" w:hAnsi="Calibri" w:cs="Calibri"/>
                <w:color w:val="000000"/>
              </w:rPr>
              <w:t>,</w:t>
            </w:r>
            <w:r w:rsidRPr="00BF0BBD">
              <w:rPr>
                <w:rFonts w:ascii="Calibri" w:eastAsia="Times New Roman" w:hAnsi="Calibri" w:cs="Calibri"/>
                <w:color w:val="000000"/>
              </w:rPr>
              <w:t xml:space="preserve"> therefore I pray thee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10_2SA_13_13 </w:t>
            </w:r>
          </w:p>
        </w:tc>
      </w:tr>
      <w:tr w:rsidR="00BF0BBD" w:rsidRPr="00BF0BBD" w14:paraId="08ACCF88" w14:textId="77777777" w:rsidTr="00BF0BBD">
        <w:trPr>
          <w:trHeight w:val="600"/>
        </w:trPr>
        <w:tc>
          <w:tcPr>
            <w:tcW w:w="4700" w:type="dxa"/>
            <w:tcBorders>
              <w:top w:val="nil"/>
              <w:left w:val="nil"/>
              <w:bottom w:val="nil"/>
              <w:right w:val="nil"/>
            </w:tcBorders>
            <w:shd w:val="clear" w:color="auto" w:fill="auto"/>
            <w:vAlign w:val="bottom"/>
            <w:hideMark/>
          </w:tcPr>
          <w:p w14:paraId="03AC6BB6" w14:textId="43A22E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09_1SA_01_11</w:t>
            </w:r>
            <w:r w:rsidR="00FF4471">
              <w:rPr>
                <w:rFonts w:ascii="Calibri" w:eastAsia="Times New Roman" w:hAnsi="Calibri" w:cs="Calibri"/>
                <w:color w:val="000000"/>
              </w:rPr>
              <w:t>,</w:t>
            </w:r>
            <w:r w:rsidRPr="00BF0BBD">
              <w:rPr>
                <w:rFonts w:ascii="Calibri" w:eastAsia="Times New Roman" w:hAnsi="Calibri" w:cs="Calibri"/>
                <w:color w:val="000000"/>
              </w:rPr>
              <w:t xml:space="preserve"> thine handmaid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10_2SA_20_17 </w:t>
            </w:r>
          </w:p>
        </w:tc>
      </w:tr>
      <w:tr w:rsidR="00BF0BBD" w:rsidRPr="00BF0BBD" w14:paraId="3392C773" w14:textId="77777777" w:rsidTr="00BF0BBD">
        <w:trPr>
          <w:trHeight w:val="300"/>
        </w:trPr>
        <w:tc>
          <w:tcPr>
            <w:tcW w:w="4700" w:type="dxa"/>
            <w:tcBorders>
              <w:top w:val="nil"/>
              <w:left w:val="nil"/>
              <w:bottom w:val="nil"/>
              <w:right w:val="nil"/>
            </w:tcBorders>
            <w:shd w:val="clear" w:color="auto" w:fill="auto"/>
            <w:vAlign w:val="bottom"/>
            <w:hideMark/>
          </w:tcPr>
          <w:p w14:paraId="68A24089" w14:textId="29BEAF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02_EXO_31_13</w:t>
            </w:r>
            <w:r w:rsidR="00FF4471">
              <w:rPr>
                <w:rFonts w:ascii="Calibri" w:eastAsia="Times New Roman" w:hAnsi="Calibri" w:cs="Calibri"/>
                <w:color w:val="000000"/>
              </w:rPr>
              <w:t>,</w:t>
            </w:r>
            <w:r w:rsidRPr="00BF0BBD">
              <w:rPr>
                <w:rFonts w:ascii="Calibri" w:eastAsia="Times New Roman" w:hAnsi="Calibri" w:cs="Calibri"/>
                <w:color w:val="000000"/>
              </w:rPr>
              <w:t xml:space="preserve"> thou also unto the</w:t>
            </w:r>
            <w:r w:rsidR="00644F35">
              <w:rPr>
                <w:rFonts w:ascii="Calibri" w:eastAsia="Times New Roman" w:hAnsi="Calibri" w:cs="Calibri"/>
                <w:color w:val="000000"/>
              </w:rPr>
              <w:t>, &lt;&lt;&lt;&lt;&lt;</w:t>
            </w:r>
          </w:p>
        </w:tc>
      </w:tr>
      <w:tr w:rsidR="00BF0BBD" w:rsidRPr="00BF0BBD" w14:paraId="3D907F25" w14:textId="77777777" w:rsidTr="00BF0BBD">
        <w:trPr>
          <w:trHeight w:val="600"/>
        </w:trPr>
        <w:tc>
          <w:tcPr>
            <w:tcW w:w="4700" w:type="dxa"/>
            <w:tcBorders>
              <w:top w:val="nil"/>
              <w:left w:val="nil"/>
              <w:bottom w:val="nil"/>
              <w:right w:val="nil"/>
            </w:tcBorders>
            <w:shd w:val="clear" w:color="auto" w:fill="auto"/>
            <w:vAlign w:val="bottom"/>
            <w:hideMark/>
          </w:tcPr>
          <w:p w14:paraId="20FA4E09" w14:textId="4104D6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09_1SA_19_06</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voice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19_PSA_005_002 </w:t>
            </w:r>
          </w:p>
        </w:tc>
      </w:tr>
      <w:tr w:rsidR="00BF0BBD" w:rsidRPr="00BF0BBD" w14:paraId="6ED8DC66" w14:textId="77777777" w:rsidTr="00BF0BBD">
        <w:trPr>
          <w:trHeight w:val="600"/>
        </w:trPr>
        <w:tc>
          <w:tcPr>
            <w:tcW w:w="4700" w:type="dxa"/>
            <w:tcBorders>
              <w:top w:val="nil"/>
              <w:left w:val="nil"/>
              <w:bottom w:val="nil"/>
              <w:right w:val="nil"/>
            </w:tcBorders>
            <w:shd w:val="clear" w:color="auto" w:fill="auto"/>
            <w:vAlign w:val="bottom"/>
            <w:hideMark/>
          </w:tcPr>
          <w:p w14:paraId="6B6A7A0B" w14:textId="48B8A8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09_1SA_19_06</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voice of</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19_PSA_005_002 </w:t>
            </w:r>
          </w:p>
        </w:tc>
      </w:tr>
      <w:tr w:rsidR="00BF0BBD" w:rsidRPr="00BF0BBD" w14:paraId="6A6E9E8E" w14:textId="77777777" w:rsidTr="00BF0BBD">
        <w:trPr>
          <w:trHeight w:val="300"/>
        </w:trPr>
        <w:tc>
          <w:tcPr>
            <w:tcW w:w="4700" w:type="dxa"/>
            <w:tcBorders>
              <w:top w:val="nil"/>
              <w:left w:val="nil"/>
              <w:bottom w:val="nil"/>
              <w:right w:val="nil"/>
            </w:tcBorders>
            <w:shd w:val="clear" w:color="auto" w:fill="auto"/>
            <w:vAlign w:val="bottom"/>
            <w:hideMark/>
          </w:tcPr>
          <w:p w14:paraId="108C1E2F" w14:textId="6509F0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voice of thine</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19_PSA_074_023 </w:t>
            </w:r>
          </w:p>
        </w:tc>
      </w:tr>
      <w:tr w:rsidR="00BF0BBD" w:rsidRPr="00BF0BBD" w14:paraId="2661C154" w14:textId="77777777" w:rsidTr="00BF0BBD">
        <w:trPr>
          <w:trHeight w:val="600"/>
        </w:trPr>
        <w:tc>
          <w:tcPr>
            <w:tcW w:w="4700" w:type="dxa"/>
            <w:tcBorders>
              <w:top w:val="nil"/>
              <w:left w:val="nil"/>
              <w:bottom w:val="nil"/>
              <w:right w:val="nil"/>
            </w:tcBorders>
            <w:shd w:val="clear" w:color="auto" w:fill="auto"/>
            <w:vAlign w:val="bottom"/>
            <w:hideMark/>
          </w:tcPr>
          <w:p w14:paraId="30C5913E" w14:textId="4E54DE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05_DEU_28_19</w:t>
            </w:r>
            <w:r w:rsidR="00FF4471">
              <w:rPr>
                <w:rFonts w:ascii="Calibri" w:eastAsia="Times New Roman" w:hAnsi="Calibri" w:cs="Calibri"/>
                <w:color w:val="000000"/>
              </w:rPr>
              <w:t>,</w:t>
            </w:r>
            <w:r w:rsidRPr="00BF0BBD">
              <w:rPr>
                <w:rFonts w:ascii="Calibri" w:eastAsia="Times New Roman" w:hAnsi="Calibri" w:cs="Calibri"/>
                <w:color w:val="000000"/>
              </w:rPr>
              <w:t xml:space="preserve"> When thou goest</w:t>
            </w:r>
            <w:r w:rsidR="00FF4471">
              <w:rPr>
                <w:rFonts w:ascii="Calibri" w:eastAsia="Times New Roman" w:hAnsi="Calibri" w:cs="Calibri"/>
                <w:color w:val="000000"/>
              </w:rPr>
              <w:t>,</w:t>
            </w:r>
            <w:r w:rsidRPr="00BF0BBD">
              <w:rPr>
                <w:rFonts w:ascii="Calibri" w:eastAsia="Times New Roman" w:hAnsi="Calibri" w:cs="Calibri"/>
                <w:color w:val="000000"/>
              </w:rPr>
              <w:t xml:space="preserve"> 20_PRO_04_12 </w:t>
            </w:r>
          </w:p>
        </w:tc>
      </w:tr>
      <w:tr w:rsidR="00BF0BBD" w:rsidRPr="00BF0BBD" w14:paraId="06BA134C" w14:textId="77777777" w:rsidTr="00BF0BBD">
        <w:trPr>
          <w:trHeight w:val="1500"/>
        </w:trPr>
        <w:tc>
          <w:tcPr>
            <w:tcW w:w="4700" w:type="dxa"/>
            <w:tcBorders>
              <w:top w:val="nil"/>
              <w:left w:val="nil"/>
              <w:bottom w:val="nil"/>
              <w:right w:val="nil"/>
            </w:tcBorders>
            <w:shd w:val="clear" w:color="auto" w:fill="auto"/>
            <w:vAlign w:val="bottom"/>
            <w:hideMark/>
          </w:tcPr>
          <w:p w14:paraId="0F428A2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09_1SA_28:23 But he refused, and said, I will not eat. But his servants, together with the woman, compelled him; and he hearkened unto their voice. So he arose from the earth, and sat upon the bed. #,</w:t>
            </w:r>
          </w:p>
        </w:tc>
      </w:tr>
      <w:tr w:rsidR="00BF0BBD" w:rsidRPr="00BF0BBD" w14:paraId="59189DA8" w14:textId="77777777" w:rsidTr="00BF0BBD">
        <w:trPr>
          <w:trHeight w:val="300"/>
        </w:trPr>
        <w:tc>
          <w:tcPr>
            <w:tcW w:w="4700" w:type="dxa"/>
            <w:tcBorders>
              <w:top w:val="nil"/>
              <w:left w:val="nil"/>
              <w:bottom w:val="nil"/>
              <w:right w:val="nil"/>
            </w:tcBorders>
            <w:shd w:val="clear" w:color="auto" w:fill="auto"/>
            <w:vAlign w:val="bottom"/>
            <w:hideMark/>
          </w:tcPr>
          <w:p w14:paraId="2B82EF07" w14:textId="007463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he hearkened unto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11_1KI_20_25 </w:t>
            </w:r>
          </w:p>
        </w:tc>
      </w:tr>
      <w:tr w:rsidR="00BF0BBD" w:rsidRPr="00BF0BBD" w14:paraId="63746946" w14:textId="77777777" w:rsidTr="00BF0BBD">
        <w:trPr>
          <w:trHeight w:val="300"/>
        </w:trPr>
        <w:tc>
          <w:tcPr>
            <w:tcW w:w="4700" w:type="dxa"/>
            <w:tcBorders>
              <w:top w:val="nil"/>
              <w:left w:val="nil"/>
              <w:bottom w:val="nil"/>
              <w:right w:val="nil"/>
            </w:tcBorders>
            <w:shd w:val="clear" w:color="auto" w:fill="auto"/>
            <w:vAlign w:val="bottom"/>
            <w:hideMark/>
          </w:tcPr>
          <w:p w14:paraId="20652620" w14:textId="340733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09_1SA_22_09</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I</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10_2SA_11_05 </w:t>
            </w:r>
          </w:p>
        </w:tc>
      </w:tr>
      <w:tr w:rsidR="00BF0BBD" w:rsidRPr="00BF0BBD" w14:paraId="48E2CF2D" w14:textId="77777777" w:rsidTr="00BF0BBD">
        <w:trPr>
          <w:trHeight w:val="300"/>
        </w:trPr>
        <w:tc>
          <w:tcPr>
            <w:tcW w:w="4700" w:type="dxa"/>
            <w:tcBorders>
              <w:top w:val="nil"/>
              <w:left w:val="nil"/>
              <w:bottom w:val="nil"/>
              <w:right w:val="nil"/>
            </w:tcBorders>
            <w:shd w:val="clear" w:color="auto" w:fill="auto"/>
            <w:vAlign w:val="bottom"/>
            <w:hideMark/>
          </w:tcPr>
          <w:p w14:paraId="03F77F7F" w14:textId="5B8126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01_GEN_48_02</w:t>
            </w:r>
            <w:r w:rsidR="00FF4471">
              <w:rPr>
                <w:rFonts w:ascii="Calibri" w:eastAsia="Times New Roman" w:hAnsi="Calibri" w:cs="Calibri"/>
                <w:color w:val="000000"/>
              </w:rPr>
              <w:t>,</w:t>
            </w:r>
            <w:r w:rsidRPr="00BF0BBD">
              <w:rPr>
                <w:rFonts w:ascii="Calibri" w:eastAsia="Times New Roman" w:hAnsi="Calibri" w:cs="Calibri"/>
                <w:color w:val="000000"/>
              </w:rPr>
              <w:t xml:space="preserve"> and sat upon the</w:t>
            </w:r>
            <w:r w:rsidR="00644F35">
              <w:rPr>
                <w:rFonts w:ascii="Calibri" w:eastAsia="Times New Roman" w:hAnsi="Calibri" w:cs="Calibri"/>
                <w:color w:val="000000"/>
              </w:rPr>
              <w:t>, &lt;&lt;&lt;&lt;&lt;</w:t>
            </w:r>
          </w:p>
        </w:tc>
      </w:tr>
      <w:tr w:rsidR="00BF0BBD" w:rsidRPr="00BF0BBD" w14:paraId="79C909AA" w14:textId="77777777" w:rsidTr="00BF0BBD">
        <w:trPr>
          <w:trHeight w:val="300"/>
        </w:trPr>
        <w:tc>
          <w:tcPr>
            <w:tcW w:w="4700" w:type="dxa"/>
            <w:tcBorders>
              <w:top w:val="nil"/>
              <w:left w:val="nil"/>
              <w:bottom w:val="nil"/>
              <w:right w:val="nil"/>
            </w:tcBorders>
            <w:shd w:val="clear" w:color="auto" w:fill="auto"/>
            <w:vAlign w:val="bottom"/>
            <w:hideMark/>
          </w:tcPr>
          <w:p w14:paraId="4032D959" w14:textId="09348D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09_1SA_20_34</w:t>
            </w:r>
            <w:r w:rsidR="00FF4471">
              <w:rPr>
                <w:rFonts w:ascii="Calibri" w:eastAsia="Times New Roman" w:hAnsi="Calibri" w:cs="Calibri"/>
                <w:color w:val="000000"/>
              </w:rPr>
              <w:t>,</w:t>
            </w:r>
            <w:r w:rsidRPr="00BF0BBD">
              <w:rPr>
                <w:rFonts w:ascii="Calibri" w:eastAsia="Times New Roman" w:hAnsi="Calibri" w:cs="Calibri"/>
                <w:color w:val="000000"/>
              </w:rPr>
              <w:t xml:space="preserve"> arose from the</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44_ACT_09_08 </w:t>
            </w:r>
          </w:p>
        </w:tc>
      </w:tr>
      <w:tr w:rsidR="00BF0BBD" w:rsidRPr="00BF0BBD" w14:paraId="6DCFEA02" w14:textId="77777777" w:rsidTr="00BF0BBD">
        <w:trPr>
          <w:trHeight w:val="300"/>
        </w:trPr>
        <w:tc>
          <w:tcPr>
            <w:tcW w:w="4700" w:type="dxa"/>
            <w:tcBorders>
              <w:top w:val="nil"/>
              <w:left w:val="nil"/>
              <w:bottom w:val="nil"/>
              <w:right w:val="nil"/>
            </w:tcBorders>
            <w:shd w:val="clear" w:color="auto" w:fill="auto"/>
            <w:vAlign w:val="bottom"/>
            <w:hideMark/>
          </w:tcPr>
          <w:p w14:paraId="3084B2E6" w14:textId="6B7818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arose from the earth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10_2SA_12_20 </w:t>
            </w:r>
          </w:p>
        </w:tc>
      </w:tr>
      <w:tr w:rsidR="00BF0BBD" w:rsidRPr="00BF0BBD" w14:paraId="344589B1" w14:textId="77777777" w:rsidTr="00BF0BBD">
        <w:trPr>
          <w:trHeight w:val="300"/>
        </w:trPr>
        <w:tc>
          <w:tcPr>
            <w:tcW w:w="4700" w:type="dxa"/>
            <w:tcBorders>
              <w:top w:val="nil"/>
              <w:left w:val="nil"/>
              <w:bottom w:val="nil"/>
              <w:right w:val="nil"/>
            </w:tcBorders>
            <w:shd w:val="clear" w:color="auto" w:fill="auto"/>
            <w:vAlign w:val="bottom"/>
            <w:hideMark/>
          </w:tcPr>
          <w:p w14:paraId="5C51415E" w14:textId="61ADAA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01_GEN_39_08</w:t>
            </w:r>
            <w:r w:rsidR="00FF4471">
              <w:rPr>
                <w:rFonts w:ascii="Calibri" w:eastAsia="Times New Roman" w:hAnsi="Calibri" w:cs="Calibri"/>
                <w:color w:val="000000"/>
              </w:rPr>
              <w:t>,</w:t>
            </w:r>
            <w:r w:rsidRPr="00BF0BBD">
              <w:rPr>
                <w:rFonts w:ascii="Calibri" w:eastAsia="Times New Roman" w:hAnsi="Calibri" w:cs="Calibri"/>
                <w:color w:val="000000"/>
              </w:rPr>
              <w:t xml:space="preserve"> But he refused and</w:t>
            </w:r>
            <w:r w:rsidR="00644F35">
              <w:rPr>
                <w:rFonts w:ascii="Calibri" w:eastAsia="Times New Roman" w:hAnsi="Calibri" w:cs="Calibri"/>
                <w:color w:val="000000"/>
              </w:rPr>
              <w:t>, &lt;&lt;&lt;&lt;&lt;</w:t>
            </w:r>
          </w:p>
        </w:tc>
      </w:tr>
      <w:tr w:rsidR="00BF0BBD" w:rsidRPr="00BF0BBD" w14:paraId="672FD554" w14:textId="77777777" w:rsidTr="00BF0BBD">
        <w:trPr>
          <w:trHeight w:val="300"/>
        </w:trPr>
        <w:tc>
          <w:tcPr>
            <w:tcW w:w="4700" w:type="dxa"/>
            <w:tcBorders>
              <w:top w:val="nil"/>
              <w:left w:val="nil"/>
              <w:bottom w:val="nil"/>
              <w:right w:val="nil"/>
            </w:tcBorders>
            <w:shd w:val="clear" w:color="auto" w:fill="auto"/>
            <w:vAlign w:val="bottom"/>
            <w:hideMark/>
          </w:tcPr>
          <w:p w14:paraId="6AC01D45" w14:textId="6D6369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06_JOS_07_09</w:t>
            </w:r>
            <w:r w:rsidR="00FF4471">
              <w:rPr>
                <w:rFonts w:ascii="Calibri" w:eastAsia="Times New Roman" w:hAnsi="Calibri" w:cs="Calibri"/>
                <w:color w:val="000000"/>
              </w:rPr>
              <w:t>,</w:t>
            </w:r>
            <w:r w:rsidRPr="00BF0BBD">
              <w:rPr>
                <w:rFonts w:ascii="Calibri" w:eastAsia="Times New Roman" w:hAnsi="Calibri" w:cs="Calibri"/>
                <w:color w:val="000000"/>
              </w:rPr>
              <w:t xml:space="preserve"> from the earth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10_2SA_04_11 </w:t>
            </w:r>
          </w:p>
        </w:tc>
      </w:tr>
      <w:tr w:rsidR="00BF0BBD" w:rsidRPr="00BF0BBD" w14:paraId="7B513002" w14:textId="77777777" w:rsidTr="00BF0BBD">
        <w:trPr>
          <w:trHeight w:val="600"/>
        </w:trPr>
        <w:tc>
          <w:tcPr>
            <w:tcW w:w="4700" w:type="dxa"/>
            <w:tcBorders>
              <w:top w:val="nil"/>
              <w:left w:val="nil"/>
              <w:bottom w:val="nil"/>
              <w:right w:val="nil"/>
            </w:tcBorders>
            <w:shd w:val="clear" w:color="auto" w:fill="auto"/>
            <w:vAlign w:val="bottom"/>
            <w:hideMark/>
          </w:tcPr>
          <w:p w14:paraId="3117DB9F" w14:textId="470D25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01_GEN_07_23</w:t>
            </w:r>
            <w:r w:rsidR="00FF4471">
              <w:rPr>
                <w:rFonts w:ascii="Calibri" w:eastAsia="Times New Roman" w:hAnsi="Calibri" w:cs="Calibri"/>
                <w:color w:val="000000"/>
              </w:rPr>
              <w:t>,</w:t>
            </w:r>
            <w:r w:rsidRPr="00BF0BBD">
              <w:rPr>
                <w:rFonts w:ascii="Calibri" w:eastAsia="Times New Roman" w:hAnsi="Calibri" w:cs="Calibri"/>
                <w:color w:val="000000"/>
              </w:rPr>
              <w:t xml:space="preserve"> from the earth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10_2SA_12_20 </w:t>
            </w:r>
          </w:p>
        </w:tc>
      </w:tr>
      <w:tr w:rsidR="00BF0BBD" w:rsidRPr="00BF0BBD" w14:paraId="7D0B564E" w14:textId="77777777" w:rsidTr="00BF0BBD">
        <w:trPr>
          <w:trHeight w:val="300"/>
        </w:trPr>
        <w:tc>
          <w:tcPr>
            <w:tcW w:w="4700" w:type="dxa"/>
            <w:tcBorders>
              <w:top w:val="nil"/>
              <w:left w:val="nil"/>
              <w:bottom w:val="nil"/>
              <w:right w:val="nil"/>
            </w:tcBorders>
            <w:shd w:val="clear" w:color="auto" w:fill="auto"/>
            <w:vAlign w:val="bottom"/>
            <w:hideMark/>
          </w:tcPr>
          <w:p w14:paraId="74ABC757" w14:textId="695DCB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arose from</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11_1KI_08_54 </w:t>
            </w:r>
          </w:p>
        </w:tc>
      </w:tr>
      <w:tr w:rsidR="00BF0BBD" w:rsidRPr="00BF0BBD" w14:paraId="504B1C29" w14:textId="77777777" w:rsidTr="00BF0BBD">
        <w:trPr>
          <w:trHeight w:val="300"/>
        </w:trPr>
        <w:tc>
          <w:tcPr>
            <w:tcW w:w="4700" w:type="dxa"/>
            <w:tcBorders>
              <w:top w:val="nil"/>
              <w:left w:val="nil"/>
              <w:bottom w:val="nil"/>
              <w:right w:val="nil"/>
            </w:tcBorders>
            <w:shd w:val="clear" w:color="auto" w:fill="auto"/>
            <w:vAlign w:val="bottom"/>
            <w:hideMark/>
          </w:tcPr>
          <w:p w14:paraId="36FAD85C" w14:textId="2551C5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hearkened unto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11_1KI_20_25 </w:t>
            </w:r>
          </w:p>
        </w:tc>
      </w:tr>
      <w:tr w:rsidR="00BF0BBD" w:rsidRPr="00BF0BBD" w14:paraId="2537622B" w14:textId="77777777" w:rsidTr="00BF0BBD">
        <w:trPr>
          <w:trHeight w:val="300"/>
        </w:trPr>
        <w:tc>
          <w:tcPr>
            <w:tcW w:w="4700" w:type="dxa"/>
            <w:tcBorders>
              <w:top w:val="nil"/>
              <w:left w:val="nil"/>
              <w:bottom w:val="nil"/>
              <w:right w:val="nil"/>
            </w:tcBorders>
            <w:shd w:val="clear" w:color="auto" w:fill="auto"/>
            <w:vAlign w:val="bottom"/>
            <w:hideMark/>
          </w:tcPr>
          <w:p w14:paraId="6C842975" w14:textId="34522D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hearkened unto their</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11_1KI_20_25 </w:t>
            </w:r>
          </w:p>
        </w:tc>
      </w:tr>
      <w:tr w:rsidR="00BF0BBD" w:rsidRPr="00BF0BBD" w14:paraId="070A7DB3" w14:textId="77777777" w:rsidTr="00BF0BBD">
        <w:trPr>
          <w:trHeight w:val="300"/>
        </w:trPr>
        <w:tc>
          <w:tcPr>
            <w:tcW w:w="4700" w:type="dxa"/>
            <w:tcBorders>
              <w:top w:val="nil"/>
              <w:left w:val="nil"/>
              <w:bottom w:val="nil"/>
              <w:right w:val="nil"/>
            </w:tcBorders>
            <w:shd w:val="clear" w:color="auto" w:fill="auto"/>
            <w:vAlign w:val="bottom"/>
            <w:hideMark/>
          </w:tcPr>
          <w:p w14:paraId="58BDDE6A" w14:textId="423BCE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01_GEN_39_08</w:t>
            </w:r>
            <w:r w:rsidR="00FF4471">
              <w:rPr>
                <w:rFonts w:ascii="Calibri" w:eastAsia="Times New Roman" w:hAnsi="Calibri" w:cs="Calibri"/>
                <w:color w:val="000000"/>
              </w:rPr>
              <w:t>,</w:t>
            </w:r>
            <w:r w:rsidRPr="00BF0BBD">
              <w:rPr>
                <w:rFonts w:ascii="Calibri" w:eastAsia="Times New Roman" w:hAnsi="Calibri" w:cs="Calibri"/>
                <w:color w:val="000000"/>
              </w:rPr>
              <w:t xml:space="preserve"> he refused and</w:t>
            </w:r>
            <w:r w:rsidR="00644F35">
              <w:rPr>
                <w:rFonts w:ascii="Calibri" w:eastAsia="Times New Roman" w:hAnsi="Calibri" w:cs="Calibri"/>
                <w:color w:val="000000"/>
              </w:rPr>
              <w:t>, &lt;&lt;&lt;&lt;&lt;</w:t>
            </w:r>
          </w:p>
        </w:tc>
      </w:tr>
      <w:tr w:rsidR="00BF0BBD" w:rsidRPr="00BF0BBD" w14:paraId="5F6373D8" w14:textId="77777777" w:rsidTr="00BF0BBD">
        <w:trPr>
          <w:trHeight w:val="300"/>
        </w:trPr>
        <w:tc>
          <w:tcPr>
            <w:tcW w:w="4700" w:type="dxa"/>
            <w:tcBorders>
              <w:top w:val="nil"/>
              <w:left w:val="nil"/>
              <w:bottom w:val="nil"/>
              <w:right w:val="nil"/>
            </w:tcBorders>
            <w:shd w:val="clear" w:color="auto" w:fill="auto"/>
            <w:vAlign w:val="bottom"/>
            <w:hideMark/>
          </w:tcPr>
          <w:p w14:paraId="3884F2CD" w14:textId="6520B1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01_GEN_39_08</w:t>
            </w:r>
            <w:r w:rsidR="00FF4471">
              <w:rPr>
                <w:rFonts w:ascii="Calibri" w:eastAsia="Times New Roman" w:hAnsi="Calibri" w:cs="Calibri"/>
                <w:color w:val="000000"/>
              </w:rPr>
              <w:t>,</w:t>
            </w:r>
            <w:r w:rsidRPr="00BF0BBD">
              <w:rPr>
                <w:rFonts w:ascii="Calibri" w:eastAsia="Times New Roman" w:hAnsi="Calibri" w:cs="Calibri"/>
                <w:color w:val="000000"/>
              </w:rPr>
              <w:t xml:space="preserve"> he refused and said</w:t>
            </w:r>
            <w:r w:rsidR="00644F35">
              <w:rPr>
                <w:rFonts w:ascii="Calibri" w:eastAsia="Times New Roman" w:hAnsi="Calibri" w:cs="Calibri"/>
                <w:color w:val="000000"/>
              </w:rPr>
              <w:t>, &lt;&lt;&lt;&lt;&lt;</w:t>
            </w:r>
          </w:p>
        </w:tc>
      </w:tr>
      <w:tr w:rsidR="00BF0BBD" w:rsidRPr="00BF0BBD" w14:paraId="50537A0A" w14:textId="77777777" w:rsidTr="00BF0BBD">
        <w:trPr>
          <w:trHeight w:val="300"/>
        </w:trPr>
        <w:tc>
          <w:tcPr>
            <w:tcW w:w="4700" w:type="dxa"/>
            <w:tcBorders>
              <w:top w:val="nil"/>
              <w:left w:val="nil"/>
              <w:bottom w:val="nil"/>
              <w:right w:val="nil"/>
            </w:tcBorders>
            <w:shd w:val="clear" w:color="auto" w:fill="auto"/>
            <w:vAlign w:val="bottom"/>
            <w:hideMark/>
          </w:tcPr>
          <w:p w14:paraId="0560095A" w14:textId="43617C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hearkened unto their</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11_1KI_20_25 </w:t>
            </w:r>
          </w:p>
        </w:tc>
      </w:tr>
      <w:tr w:rsidR="00BF0BBD" w:rsidRPr="00BF0BBD" w14:paraId="4C91EB50" w14:textId="77777777" w:rsidTr="00BF0BBD">
        <w:trPr>
          <w:trHeight w:val="600"/>
        </w:trPr>
        <w:tc>
          <w:tcPr>
            <w:tcW w:w="4700" w:type="dxa"/>
            <w:tcBorders>
              <w:top w:val="nil"/>
              <w:left w:val="nil"/>
              <w:bottom w:val="nil"/>
              <w:right w:val="nil"/>
            </w:tcBorders>
            <w:shd w:val="clear" w:color="auto" w:fill="auto"/>
            <w:vAlign w:val="bottom"/>
            <w:hideMark/>
          </w:tcPr>
          <w:p w14:paraId="2D7DC240" w14:textId="48FAE9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hearkened unto their voice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11_1KI_20_25 </w:t>
            </w:r>
          </w:p>
        </w:tc>
      </w:tr>
      <w:tr w:rsidR="00BF0BBD" w:rsidRPr="00BF0BBD" w14:paraId="52F25A9B" w14:textId="77777777" w:rsidTr="00BF0BBD">
        <w:trPr>
          <w:trHeight w:val="300"/>
        </w:trPr>
        <w:tc>
          <w:tcPr>
            <w:tcW w:w="4700" w:type="dxa"/>
            <w:tcBorders>
              <w:top w:val="nil"/>
              <w:left w:val="nil"/>
              <w:bottom w:val="nil"/>
              <w:right w:val="nil"/>
            </w:tcBorders>
            <w:shd w:val="clear" w:color="auto" w:fill="auto"/>
            <w:vAlign w:val="bottom"/>
            <w:hideMark/>
          </w:tcPr>
          <w:p w14:paraId="14FD42A4" w14:textId="162D40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09_1SA_25_37</w:t>
            </w:r>
            <w:r w:rsidR="00FF4471">
              <w:rPr>
                <w:rFonts w:ascii="Calibri" w:eastAsia="Times New Roman" w:hAnsi="Calibri" w:cs="Calibri"/>
                <w:color w:val="000000"/>
              </w:rPr>
              <w:t>,</w:t>
            </w:r>
            <w:r w:rsidRPr="00BF0BBD">
              <w:rPr>
                <w:rFonts w:ascii="Calibri" w:eastAsia="Times New Roman" w:hAnsi="Calibri" w:cs="Calibri"/>
                <w:color w:val="000000"/>
              </w:rPr>
              <w:t xml:space="preserve"> him and 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09_1SA_31_03 </w:t>
            </w:r>
          </w:p>
        </w:tc>
      </w:tr>
      <w:tr w:rsidR="00BF0BBD" w:rsidRPr="00BF0BBD" w14:paraId="034E0396" w14:textId="77777777" w:rsidTr="00BF0BBD">
        <w:trPr>
          <w:trHeight w:val="300"/>
        </w:trPr>
        <w:tc>
          <w:tcPr>
            <w:tcW w:w="4700" w:type="dxa"/>
            <w:tcBorders>
              <w:top w:val="nil"/>
              <w:left w:val="nil"/>
              <w:bottom w:val="nil"/>
              <w:right w:val="nil"/>
            </w:tcBorders>
            <w:shd w:val="clear" w:color="auto" w:fill="auto"/>
            <w:vAlign w:val="bottom"/>
            <w:hideMark/>
          </w:tcPr>
          <w:p w14:paraId="368ABBA9" w14:textId="0B4B66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and he hearkened</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17_EST_03_04 </w:t>
            </w:r>
          </w:p>
        </w:tc>
      </w:tr>
      <w:tr w:rsidR="00BF0BBD" w:rsidRPr="00BF0BBD" w14:paraId="1D46EDF6" w14:textId="77777777" w:rsidTr="00BF0BBD">
        <w:trPr>
          <w:trHeight w:val="300"/>
        </w:trPr>
        <w:tc>
          <w:tcPr>
            <w:tcW w:w="4700" w:type="dxa"/>
            <w:tcBorders>
              <w:top w:val="nil"/>
              <w:left w:val="nil"/>
              <w:bottom w:val="nil"/>
              <w:right w:val="nil"/>
            </w:tcBorders>
            <w:shd w:val="clear" w:color="auto" w:fill="auto"/>
            <w:vAlign w:val="bottom"/>
            <w:hideMark/>
          </w:tcPr>
          <w:p w14:paraId="62EC4604" w14:textId="400D7A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09_1SA_26_08</w:t>
            </w:r>
            <w:r w:rsidR="00FF4471">
              <w:rPr>
                <w:rFonts w:ascii="Calibri" w:eastAsia="Times New Roman" w:hAnsi="Calibri" w:cs="Calibri"/>
                <w:color w:val="000000"/>
              </w:rPr>
              <w:t>,</w:t>
            </w:r>
            <w:r w:rsidRPr="00BF0BBD">
              <w:rPr>
                <w:rFonts w:ascii="Calibri" w:eastAsia="Times New Roman" w:hAnsi="Calibri" w:cs="Calibri"/>
                <w:color w:val="000000"/>
              </w:rPr>
              <w:t xml:space="preserve"> I will not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10_2SA_11_11 </w:t>
            </w:r>
          </w:p>
        </w:tc>
      </w:tr>
      <w:tr w:rsidR="00BF0BBD" w:rsidRPr="00BF0BBD" w14:paraId="04B32F95" w14:textId="77777777" w:rsidTr="00BF0BBD">
        <w:trPr>
          <w:trHeight w:val="300"/>
        </w:trPr>
        <w:tc>
          <w:tcPr>
            <w:tcW w:w="4700" w:type="dxa"/>
            <w:tcBorders>
              <w:top w:val="nil"/>
              <w:left w:val="nil"/>
              <w:bottom w:val="nil"/>
              <w:right w:val="nil"/>
            </w:tcBorders>
            <w:shd w:val="clear" w:color="auto" w:fill="auto"/>
            <w:vAlign w:val="bottom"/>
            <w:hideMark/>
          </w:tcPr>
          <w:p w14:paraId="4523AD11" w14:textId="61A9F1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01_GEN_48_19</w:t>
            </w:r>
            <w:r w:rsidR="00FF4471">
              <w:rPr>
                <w:rFonts w:ascii="Calibri" w:eastAsia="Times New Roman" w:hAnsi="Calibri" w:cs="Calibri"/>
                <w:color w:val="000000"/>
              </w:rPr>
              <w:t>,</w:t>
            </w:r>
            <w:r w:rsidRPr="00BF0BBD">
              <w:rPr>
                <w:rFonts w:ascii="Calibri" w:eastAsia="Times New Roman" w:hAnsi="Calibri" w:cs="Calibri"/>
                <w:color w:val="000000"/>
              </w:rPr>
              <w:t xml:space="preserve"> refused and said I</w:t>
            </w:r>
            <w:r w:rsidR="00644F35">
              <w:rPr>
                <w:rFonts w:ascii="Calibri" w:eastAsia="Times New Roman" w:hAnsi="Calibri" w:cs="Calibri"/>
                <w:color w:val="000000"/>
              </w:rPr>
              <w:t>, &lt;&lt;&lt;&lt;&lt;</w:t>
            </w:r>
          </w:p>
        </w:tc>
      </w:tr>
      <w:tr w:rsidR="00BF0BBD" w:rsidRPr="00BF0BBD" w14:paraId="3769C58A" w14:textId="77777777" w:rsidTr="00BF0BBD">
        <w:trPr>
          <w:trHeight w:val="300"/>
        </w:trPr>
        <w:tc>
          <w:tcPr>
            <w:tcW w:w="4700" w:type="dxa"/>
            <w:tcBorders>
              <w:top w:val="nil"/>
              <w:left w:val="nil"/>
              <w:bottom w:val="nil"/>
              <w:right w:val="nil"/>
            </w:tcBorders>
            <w:shd w:val="clear" w:color="auto" w:fill="auto"/>
            <w:vAlign w:val="bottom"/>
            <w:hideMark/>
          </w:tcPr>
          <w:p w14:paraId="693528C4" w14:textId="492D64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09_1SA_26_06</w:t>
            </w:r>
            <w:r w:rsidR="00FF4471">
              <w:rPr>
                <w:rFonts w:ascii="Calibri" w:eastAsia="Times New Roman" w:hAnsi="Calibri" w:cs="Calibri"/>
                <w:color w:val="000000"/>
              </w:rPr>
              <w:t>,</w:t>
            </w:r>
            <w:r w:rsidRPr="00BF0BBD">
              <w:rPr>
                <w:rFonts w:ascii="Calibri" w:eastAsia="Times New Roman" w:hAnsi="Calibri" w:cs="Calibri"/>
                <w:color w:val="000000"/>
              </w:rPr>
              <w:t xml:space="preserve"> said I will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10_2SA_14_15 </w:t>
            </w:r>
          </w:p>
        </w:tc>
      </w:tr>
      <w:tr w:rsidR="00BF0BBD" w:rsidRPr="00BF0BBD" w14:paraId="02180EF4" w14:textId="77777777" w:rsidTr="00BF0BBD">
        <w:trPr>
          <w:trHeight w:val="300"/>
        </w:trPr>
        <w:tc>
          <w:tcPr>
            <w:tcW w:w="4700" w:type="dxa"/>
            <w:tcBorders>
              <w:top w:val="nil"/>
              <w:left w:val="nil"/>
              <w:bottom w:val="nil"/>
              <w:right w:val="nil"/>
            </w:tcBorders>
            <w:shd w:val="clear" w:color="auto" w:fill="auto"/>
            <w:vAlign w:val="bottom"/>
            <w:hideMark/>
          </w:tcPr>
          <w:p w14:paraId="6FCC0CE8" w14:textId="20E3C6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09_1SA_24_10</w:t>
            </w:r>
            <w:r w:rsidR="00FF4471">
              <w:rPr>
                <w:rFonts w:ascii="Calibri" w:eastAsia="Times New Roman" w:hAnsi="Calibri" w:cs="Calibri"/>
                <w:color w:val="000000"/>
              </w:rPr>
              <w:t>,</w:t>
            </w:r>
            <w:r w:rsidRPr="00BF0BBD">
              <w:rPr>
                <w:rFonts w:ascii="Calibri" w:eastAsia="Times New Roman" w:hAnsi="Calibri" w:cs="Calibri"/>
                <w:color w:val="000000"/>
              </w:rPr>
              <w:t xml:space="preserve"> said I will not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11_1KI_21_04 </w:t>
            </w:r>
          </w:p>
        </w:tc>
      </w:tr>
      <w:tr w:rsidR="00BF0BBD" w:rsidRPr="00BF0BBD" w14:paraId="26EBAFB1" w14:textId="77777777" w:rsidTr="00BF0BBD">
        <w:trPr>
          <w:trHeight w:val="300"/>
        </w:trPr>
        <w:tc>
          <w:tcPr>
            <w:tcW w:w="4700" w:type="dxa"/>
            <w:tcBorders>
              <w:top w:val="nil"/>
              <w:left w:val="nil"/>
              <w:bottom w:val="nil"/>
              <w:right w:val="nil"/>
            </w:tcBorders>
            <w:shd w:val="clear" w:color="auto" w:fill="auto"/>
            <w:vAlign w:val="bottom"/>
            <w:hideMark/>
          </w:tcPr>
          <w:p w14:paraId="7002650E" w14:textId="7D6E23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01_GEN_48_02</w:t>
            </w:r>
            <w:r w:rsidR="00FF4471">
              <w:rPr>
                <w:rFonts w:ascii="Calibri" w:eastAsia="Times New Roman" w:hAnsi="Calibri" w:cs="Calibri"/>
                <w:color w:val="000000"/>
              </w:rPr>
              <w:t>,</w:t>
            </w:r>
            <w:r w:rsidRPr="00BF0BBD">
              <w:rPr>
                <w:rFonts w:ascii="Calibri" w:eastAsia="Times New Roman" w:hAnsi="Calibri" w:cs="Calibri"/>
                <w:color w:val="000000"/>
              </w:rPr>
              <w:t xml:space="preserve"> sat upon the</w:t>
            </w:r>
            <w:r w:rsidR="00FF4471">
              <w:rPr>
                <w:rFonts w:ascii="Calibri" w:eastAsia="Times New Roman" w:hAnsi="Calibri" w:cs="Calibri"/>
                <w:color w:val="000000"/>
              </w:rPr>
              <w:t>,</w:t>
            </w:r>
            <w:r w:rsidRPr="00BF0BBD">
              <w:rPr>
                <w:rFonts w:ascii="Calibri" w:eastAsia="Times New Roman" w:hAnsi="Calibri" w:cs="Calibri"/>
                <w:color w:val="000000"/>
              </w:rPr>
              <w:t xml:space="preserve"> 41_MAR_13_03 </w:t>
            </w:r>
          </w:p>
        </w:tc>
      </w:tr>
      <w:tr w:rsidR="00BF0BBD" w:rsidRPr="00BF0BBD" w14:paraId="705583F4" w14:textId="77777777" w:rsidTr="00BF0BBD">
        <w:trPr>
          <w:trHeight w:val="300"/>
        </w:trPr>
        <w:tc>
          <w:tcPr>
            <w:tcW w:w="4700" w:type="dxa"/>
            <w:tcBorders>
              <w:top w:val="nil"/>
              <w:left w:val="nil"/>
              <w:bottom w:val="nil"/>
              <w:right w:val="nil"/>
            </w:tcBorders>
            <w:shd w:val="clear" w:color="auto" w:fill="auto"/>
            <w:vAlign w:val="bottom"/>
            <w:hideMark/>
          </w:tcPr>
          <w:p w14:paraId="3ABFEF8B" w14:textId="56818C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01_GEN_48_02</w:t>
            </w:r>
            <w:r w:rsidR="00FF4471">
              <w:rPr>
                <w:rFonts w:ascii="Calibri" w:eastAsia="Times New Roman" w:hAnsi="Calibri" w:cs="Calibri"/>
                <w:color w:val="000000"/>
              </w:rPr>
              <w:t>,</w:t>
            </w:r>
            <w:r w:rsidRPr="00BF0BBD">
              <w:rPr>
                <w:rFonts w:ascii="Calibri" w:eastAsia="Times New Roman" w:hAnsi="Calibri" w:cs="Calibri"/>
                <w:color w:val="000000"/>
              </w:rPr>
              <w:t xml:space="preserve"> sat upon the bed</w:t>
            </w:r>
            <w:r w:rsidR="00644F35">
              <w:rPr>
                <w:rFonts w:ascii="Calibri" w:eastAsia="Times New Roman" w:hAnsi="Calibri" w:cs="Calibri"/>
                <w:color w:val="000000"/>
              </w:rPr>
              <w:t>, &lt;&lt;&lt;&lt;&lt;</w:t>
            </w:r>
          </w:p>
        </w:tc>
      </w:tr>
      <w:tr w:rsidR="00BF0BBD" w:rsidRPr="00BF0BBD" w14:paraId="6A3E11A5" w14:textId="77777777" w:rsidTr="00BF0BBD">
        <w:trPr>
          <w:trHeight w:val="300"/>
        </w:trPr>
        <w:tc>
          <w:tcPr>
            <w:tcW w:w="4700" w:type="dxa"/>
            <w:tcBorders>
              <w:top w:val="nil"/>
              <w:left w:val="nil"/>
              <w:bottom w:val="nil"/>
              <w:right w:val="nil"/>
            </w:tcBorders>
            <w:shd w:val="clear" w:color="auto" w:fill="auto"/>
            <w:vAlign w:val="bottom"/>
            <w:hideMark/>
          </w:tcPr>
          <w:p w14:paraId="1BB42D64" w14:textId="723081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 he arose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10_2SA_15_09 </w:t>
            </w:r>
          </w:p>
        </w:tc>
      </w:tr>
      <w:tr w:rsidR="00BF0BBD" w:rsidRPr="00BF0BBD" w14:paraId="79305BB6" w14:textId="77777777" w:rsidTr="00BF0BBD">
        <w:trPr>
          <w:trHeight w:val="300"/>
        </w:trPr>
        <w:tc>
          <w:tcPr>
            <w:tcW w:w="4700" w:type="dxa"/>
            <w:tcBorders>
              <w:top w:val="nil"/>
              <w:left w:val="nil"/>
              <w:bottom w:val="nil"/>
              <w:right w:val="nil"/>
            </w:tcBorders>
            <w:shd w:val="clear" w:color="auto" w:fill="auto"/>
            <w:vAlign w:val="bottom"/>
            <w:hideMark/>
          </w:tcPr>
          <w:p w14:paraId="6A37C93F" w14:textId="74FCC3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09_1SA_28_20</w:t>
            </w:r>
            <w:r w:rsidR="00FF4471">
              <w:rPr>
                <w:rFonts w:ascii="Calibri" w:eastAsia="Times New Roman" w:hAnsi="Calibri" w:cs="Calibri"/>
                <w:color w:val="000000"/>
              </w:rPr>
              <w:t>,</w:t>
            </w:r>
            <w:r w:rsidRPr="00BF0BBD">
              <w:rPr>
                <w:rFonts w:ascii="Calibri" w:eastAsia="Times New Roman" w:hAnsi="Calibri" w:cs="Calibri"/>
                <w:color w:val="000000"/>
              </w:rPr>
              <w:t xml:space="preserve"> the earth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10_2SA_01_02 </w:t>
            </w:r>
          </w:p>
        </w:tc>
      </w:tr>
      <w:tr w:rsidR="00BF0BBD" w:rsidRPr="00BF0BBD" w14:paraId="3167A692" w14:textId="77777777" w:rsidTr="00BF0BBD">
        <w:trPr>
          <w:trHeight w:val="600"/>
        </w:trPr>
        <w:tc>
          <w:tcPr>
            <w:tcW w:w="4700" w:type="dxa"/>
            <w:tcBorders>
              <w:top w:val="nil"/>
              <w:left w:val="nil"/>
              <w:bottom w:val="nil"/>
              <w:right w:val="nil"/>
            </w:tcBorders>
            <w:shd w:val="clear" w:color="auto" w:fill="auto"/>
            <w:vAlign w:val="bottom"/>
            <w:hideMark/>
          </w:tcPr>
          <w:p w14:paraId="4F3B4F8D" w14:textId="43B406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02_EXO_26_06</w:t>
            </w:r>
            <w:r w:rsidR="00FF4471">
              <w:rPr>
                <w:rFonts w:ascii="Calibri" w:eastAsia="Times New Roman" w:hAnsi="Calibri" w:cs="Calibri"/>
                <w:color w:val="000000"/>
              </w:rPr>
              <w:t>,</w:t>
            </w:r>
            <w:r w:rsidRPr="00BF0BBD">
              <w:rPr>
                <w:rFonts w:ascii="Calibri" w:eastAsia="Times New Roman" w:hAnsi="Calibri" w:cs="Calibri"/>
                <w:color w:val="000000"/>
              </w:rPr>
              <w:t xml:space="preserve"> together with the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23_ISA_25_11 </w:t>
            </w:r>
          </w:p>
        </w:tc>
      </w:tr>
      <w:tr w:rsidR="00BF0BBD" w:rsidRPr="00BF0BBD" w14:paraId="462CAA5F" w14:textId="77777777" w:rsidTr="00BF0BBD">
        <w:trPr>
          <w:trHeight w:val="300"/>
        </w:trPr>
        <w:tc>
          <w:tcPr>
            <w:tcW w:w="4700" w:type="dxa"/>
            <w:tcBorders>
              <w:top w:val="nil"/>
              <w:left w:val="nil"/>
              <w:bottom w:val="nil"/>
              <w:right w:val="nil"/>
            </w:tcBorders>
            <w:shd w:val="clear" w:color="auto" w:fill="auto"/>
            <w:vAlign w:val="bottom"/>
            <w:hideMark/>
          </w:tcPr>
          <w:p w14:paraId="706DFA6A" w14:textId="6F6EB1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01_GEN_48_02</w:t>
            </w:r>
            <w:r w:rsidR="00FF4471">
              <w:rPr>
                <w:rFonts w:ascii="Calibri" w:eastAsia="Times New Roman" w:hAnsi="Calibri" w:cs="Calibri"/>
                <w:color w:val="000000"/>
              </w:rPr>
              <w:t>,</w:t>
            </w:r>
            <w:r w:rsidRPr="00BF0BBD">
              <w:rPr>
                <w:rFonts w:ascii="Calibri" w:eastAsia="Times New Roman" w:hAnsi="Calibri" w:cs="Calibri"/>
                <w:color w:val="000000"/>
              </w:rPr>
              <w:t xml:space="preserve"> upon the bed</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17_EST_07_08 </w:t>
            </w:r>
          </w:p>
        </w:tc>
      </w:tr>
      <w:tr w:rsidR="00BF0BBD" w:rsidRPr="00BF0BBD" w14:paraId="603098BB" w14:textId="77777777" w:rsidTr="00BF0BBD">
        <w:trPr>
          <w:trHeight w:val="300"/>
        </w:trPr>
        <w:tc>
          <w:tcPr>
            <w:tcW w:w="4700" w:type="dxa"/>
            <w:tcBorders>
              <w:top w:val="nil"/>
              <w:left w:val="nil"/>
              <w:bottom w:val="nil"/>
              <w:right w:val="nil"/>
            </w:tcBorders>
            <w:shd w:val="clear" w:color="auto" w:fill="auto"/>
            <w:vAlign w:val="bottom"/>
            <w:hideMark/>
          </w:tcPr>
          <w:p w14:paraId="3A90CDB6" w14:textId="4F15C3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07_JUD_13_16</w:t>
            </w:r>
            <w:r w:rsidR="00FF4471">
              <w:rPr>
                <w:rFonts w:ascii="Calibri" w:eastAsia="Times New Roman" w:hAnsi="Calibri" w:cs="Calibri"/>
                <w:color w:val="000000"/>
              </w:rPr>
              <w:t>,</w:t>
            </w:r>
            <w:r w:rsidRPr="00BF0BBD">
              <w:rPr>
                <w:rFonts w:ascii="Calibri" w:eastAsia="Times New Roman" w:hAnsi="Calibri" w:cs="Calibri"/>
                <w:color w:val="000000"/>
              </w:rPr>
              <w:t xml:space="preserve"> will not eat</w:t>
            </w:r>
            <w:r w:rsidR="00644F35">
              <w:rPr>
                <w:rFonts w:ascii="Calibri" w:eastAsia="Times New Roman" w:hAnsi="Calibri" w:cs="Calibri"/>
                <w:color w:val="000000"/>
              </w:rPr>
              <w:t>, &lt;&lt;&lt;&lt;&lt;</w:t>
            </w:r>
          </w:p>
        </w:tc>
      </w:tr>
      <w:tr w:rsidR="00BF0BBD" w:rsidRPr="00BF0BBD" w14:paraId="59E14890" w14:textId="77777777" w:rsidTr="00BF0BBD">
        <w:trPr>
          <w:trHeight w:val="1200"/>
        </w:trPr>
        <w:tc>
          <w:tcPr>
            <w:tcW w:w="4700" w:type="dxa"/>
            <w:tcBorders>
              <w:top w:val="nil"/>
              <w:left w:val="nil"/>
              <w:bottom w:val="nil"/>
              <w:right w:val="nil"/>
            </w:tcBorders>
            <w:shd w:val="clear" w:color="auto" w:fill="auto"/>
            <w:vAlign w:val="bottom"/>
            <w:hideMark/>
          </w:tcPr>
          <w:p w14:paraId="43602110"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09_1SA_28:24 And the woman had a fat calf in the house; and she hasted, and killed it, and took flour, and kneaded [it], and did bake unleavened bread thereof: #,</w:t>
            </w:r>
          </w:p>
        </w:tc>
      </w:tr>
      <w:tr w:rsidR="00BF0BBD" w:rsidRPr="00BF0BBD" w14:paraId="32C93B9D" w14:textId="77777777" w:rsidTr="00BF0BBD">
        <w:trPr>
          <w:trHeight w:val="300"/>
        </w:trPr>
        <w:tc>
          <w:tcPr>
            <w:tcW w:w="4700" w:type="dxa"/>
            <w:tcBorders>
              <w:top w:val="nil"/>
              <w:left w:val="nil"/>
              <w:bottom w:val="nil"/>
              <w:right w:val="nil"/>
            </w:tcBorders>
            <w:shd w:val="clear" w:color="auto" w:fill="auto"/>
            <w:vAlign w:val="bottom"/>
            <w:hideMark/>
          </w:tcPr>
          <w:p w14:paraId="32A9AFC7" w14:textId="5CC4E2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01_GEN_19_03</w:t>
            </w:r>
            <w:r w:rsidR="00FF4471">
              <w:rPr>
                <w:rFonts w:ascii="Calibri" w:eastAsia="Times New Roman" w:hAnsi="Calibri" w:cs="Calibri"/>
                <w:color w:val="000000"/>
              </w:rPr>
              <w:t>,</w:t>
            </w:r>
            <w:r w:rsidRPr="00BF0BBD">
              <w:rPr>
                <w:rFonts w:ascii="Calibri" w:eastAsia="Times New Roman" w:hAnsi="Calibri" w:cs="Calibri"/>
                <w:color w:val="000000"/>
              </w:rPr>
              <w:t xml:space="preserve"> and did bake</w:t>
            </w:r>
            <w:r w:rsidR="00644F35">
              <w:rPr>
                <w:rFonts w:ascii="Calibri" w:eastAsia="Times New Roman" w:hAnsi="Calibri" w:cs="Calibri"/>
                <w:color w:val="000000"/>
              </w:rPr>
              <w:t>, &lt;&lt;&lt;&lt;&lt;</w:t>
            </w:r>
          </w:p>
        </w:tc>
      </w:tr>
      <w:tr w:rsidR="00BF0BBD" w:rsidRPr="00BF0BBD" w14:paraId="4EE3C7B5" w14:textId="77777777" w:rsidTr="00BF0BBD">
        <w:trPr>
          <w:trHeight w:val="600"/>
        </w:trPr>
        <w:tc>
          <w:tcPr>
            <w:tcW w:w="4700" w:type="dxa"/>
            <w:tcBorders>
              <w:top w:val="nil"/>
              <w:left w:val="nil"/>
              <w:bottom w:val="nil"/>
              <w:right w:val="nil"/>
            </w:tcBorders>
            <w:shd w:val="clear" w:color="auto" w:fill="auto"/>
            <w:vAlign w:val="bottom"/>
            <w:hideMark/>
          </w:tcPr>
          <w:p w14:paraId="6D00B319" w14:textId="708E65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01_GEN_19_03</w:t>
            </w:r>
            <w:r w:rsidR="00FF4471">
              <w:rPr>
                <w:rFonts w:ascii="Calibri" w:eastAsia="Times New Roman" w:hAnsi="Calibri" w:cs="Calibri"/>
                <w:color w:val="000000"/>
              </w:rPr>
              <w:t>,</w:t>
            </w:r>
            <w:r w:rsidRPr="00BF0BBD">
              <w:rPr>
                <w:rFonts w:ascii="Calibri" w:eastAsia="Times New Roman" w:hAnsi="Calibri" w:cs="Calibri"/>
                <w:color w:val="000000"/>
              </w:rPr>
              <w:t xml:space="preserve"> and did bake unleavened</w:t>
            </w:r>
            <w:r w:rsidR="00644F35">
              <w:rPr>
                <w:rFonts w:ascii="Calibri" w:eastAsia="Times New Roman" w:hAnsi="Calibri" w:cs="Calibri"/>
                <w:color w:val="000000"/>
              </w:rPr>
              <w:t>, &lt;&lt;&lt;&lt;&lt;</w:t>
            </w:r>
          </w:p>
        </w:tc>
      </w:tr>
      <w:tr w:rsidR="00BF0BBD" w:rsidRPr="00BF0BBD" w14:paraId="7CC5BCDA" w14:textId="77777777" w:rsidTr="00BF0BBD">
        <w:trPr>
          <w:trHeight w:val="300"/>
        </w:trPr>
        <w:tc>
          <w:tcPr>
            <w:tcW w:w="4700" w:type="dxa"/>
            <w:tcBorders>
              <w:top w:val="nil"/>
              <w:left w:val="nil"/>
              <w:bottom w:val="nil"/>
              <w:right w:val="nil"/>
            </w:tcBorders>
            <w:shd w:val="clear" w:color="auto" w:fill="auto"/>
            <w:vAlign w:val="bottom"/>
            <w:hideMark/>
          </w:tcPr>
          <w:p w14:paraId="13714DE3" w14:textId="4221A9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kneaded it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10_2SA_13_08 </w:t>
            </w:r>
          </w:p>
        </w:tc>
      </w:tr>
      <w:tr w:rsidR="00BF0BBD" w:rsidRPr="00BF0BBD" w14:paraId="77392BC9" w14:textId="77777777" w:rsidTr="00BF0BBD">
        <w:trPr>
          <w:trHeight w:val="300"/>
        </w:trPr>
        <w:tc>
          <w:tcPr>
            <w:tcW w:w="4700" w:type="dxa"/>
            <w:tcBorders>
              <w:top w:val="nil"/>
              <w:left w:val="nil"/>
              <w:bottom w:val="nil"/>
              <w:right w:val="nil"/>
            </w:tcBorders>
            <w:shd w:val="clear" w:color="auto" w:fill="auto"/>
            <w:vAlign w:val="bottom"/>
            <w:hideMark/>
          </w:tcPr>
          <w:p w14:paraId="48EAEAA9" w14:textId="5340A6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kneaded it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10_2SA_13_08 </w:t>
            </w:r>
          </w:p>
        </w:tc>
      </w:tr>
      <w:tr w:rsidR="00BF0BBD" w:rsidRPr="00BF0BBD" w14:paraId="42B6E803" w14:textId="77777777" w:rsidTr="00BF0BBD">
        <w:trPr>
          <w:trHeight w:val="300"/>
        </w:trPr>
        <w:tc>
          <w:tcPr>
            <w:tcW w:w="4700" w:type="dxa"/>
            <w:tcBorders>
              <w:top w:val="nil"/>
              <w:left w:val="nil"/>
              <w:bottom w:val="nil"/>
              <w:right w:val="nil"/>
            </w:tcBorders>
            <w:shd w:val="clear" w:color="auto" w:fill="auto"/>
            <w:vAlign w:val="bottom"/>
            <w:hideMark/>
          </w:tcPr>
          <w:p w14:paraId="6751A86A" w14:textId="3D1F36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09_1SA_28_21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woman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10_2SA_11_02 </w:t>
            </w:r>
          </w:p>
        </w:tc>
      </w:tr>
      <w:tr w:rsidR="00BF0BBD" w:rsidRPr="00BF0BBD" w14:paraId="6C9E4FB5" w14:textId="77777777" w:rsidTr="00BF0BBD">
        <w:trPr>
          <w:trHeight w:val="300"/>
        </w:trPr>
        <w:tc>
          <w:tcPr>
            <w:tcW w:w="4700" w:type="dxa"/>
            <w:tcBorders>
              <w:top w:val="nil"/>
              <w:left w:val="nil"/>
              <w:bottom w:val="nil"/>
              <w:right w:val="nil"/>
            </w:tcBorders>
            <w:shd w:val="clear" w:color="auto" w:fill="auto"/>
            <w:vAlign w:val="bottom"/>
            <w:hideMark/>
          </w:tcPr>
          <w:p w14:paraId="7DEF9E71" w14:textId="57D17A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01_GEN_19_03</w:t>
            </w:r>
            <w:r w:rsidR="00FF4471">
              <w:rPr>
                <w:rFonts w:ascii="Calibri" w:eastAsia="Times New Roman" w:hAnsi="Calibri" w:cs="Calibri"/>
                <w:color w:val="000000"/>
              </w:rPr>
              <w:t>,</w:t>
            </w:r>
            <w:r w:rsidRPr="00BF0BBD">
              <w:rPr>
                <w:rFonts w:ascii="Calibri" w:eastAsia="Times New Roman" w:hAnsi="Calibri" w:cs="Calibri"/>
                <w:color w:val="000000"/>
              </w:rPr>
              <w:t xml:space="preserve"> bake unleavened bread</w:t>
            </w:r>
            <w:r w:rsidR="00644F35">
              <w:rPr>
                <w:rFonts w:ascii="Calibri" w:eastAsia="Times New Roman" w:hAnsi="Calibri" w:cs="Calibri"/>
                <w:color w:val="000000"/>
              </w:rPr>
              <w:t>, &lt;&lt;&lt;&lt;&lt;</w:t>
            </w:r>
          </w:p>
        </w:tc>
      </w:tr>
      <w:tr w:rsidR="00BF0BBD" w:rsidRPr="00BF0BBD" w14:paraId="033DBDF3" w14:textId="77777777" w:rsidTr="00BF0BBD">
        <w:trPr>
          <w:trHeight w:val="300"/>
        </w:trPr>
        <w:tc>
          <w:tcPr>
            <w:tcW w:w="4700" w:type="dxa"/>
            <w:tcBorders>
              <w:top w:val="nil"/>
              <w:left w:val="nil"/>
              <w:bottom w:val="nil"/>
              <w:right w:val="nil"/>
            </w:tcBorders>
            <w:shd w:val="clear" w:color="auto" w:fill="auto"/>
            <w:vAlign w:val="bottom"/>
            <w:hideMark/>
          </w:tcPr>
          <w:p w14:paraId="1064B9EF" w14:textId="09FB1E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01_GEN_19_03</w:t>
            </w:r>
            <w:r w:rsidR="00FF4471">
              <w:rPr>
                <w:rFonts w:ascii="Calibri" w:eastAsia="Times New Roman" w:hAnsi="Calibri" w:cs="Calibri"/>
                <w:color w:val="000000"/>
              </w:rPr>
              <w:t>,</w:t>
            </w:r>
            <w:r w:rsidRPr="00BF0BBD">
              <w:rPr>
                <w:rFonts w:ascii="Calibri" w:eastAsia="Times New Roman" w:hAnsi="Calibri" w:cs="Calibri"/>
                <w:color w:val="000000"/>
              </w:rPr>
              <w:t xml:space="preserve"> did bake unleavened</w:t>
            </w:r>
            <w:r w:rsidR="00644F35">
              <w:rPr>
                <w:rFonts w:ascii="Calibri" w:eastAsia="Times New Roman" w:hAnsi="Calibri" w:cs="Calibri"/>
                <w:color w:val="000000"/>
              </w:rPr>
              <w:t>, &lt;&lt;&lt;&lt;&lt;</w:t>
            </w:r>
          </w:p>
        </w:tc>
      </w:tr>
      <w:tr w:rsidR="00BF0BBD" w:rsidRPr="00BF0BBD" w14:paraId="6999888D" w14:textId="77777777" w:rsidTr="00BF0BBD">
        <w:trPr>
          <w:trHeight w:val="600"/>
        </w:trPr>
        <w:tc>
          <w:tcPr>
            <w:tcW w:w="4700" w:type="dxa"/>
            <w:tcBorders>
              <w:top w:val="nil"/>
              <w:left w:val="nil"/>
              <w:bottom w:val="nil"/>
              <w:right w:val="nil"/>
            </w:tcBorders>
            <w:shd w:val="clear" w:color="auto" w:fill="auto"/>
            <w:vAlign w:val="bottom"/>
            <w:hideMark/>
          </w:tcPr>
          <w:p w14:paraId="72ACC8A0" w14:textId="7AFBF5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01_GEN_19_03</w:t>
            </w:r>
            <w:r w:rsidR="00FF4471">
              <w:rPr>
                <w:rFonts w:ascii="Calibri" w:eastAsia="Times New Roman" w:hAnsi="Calibri" w:cs="Calibri"/>
                <w:color w:val="000000"/>
              </w:rPr>
              <w:t>,</w:t>
            </w:r>
            <w:r w:rsidRPr="00BF0BBD">
              <w:rPr>
                <w:rFonts w:ascii="Calibri" w:eastAsia="Times New Roman" w:hAnsi="Calibri" w:cs="Calibri"/>
                <w:color w:val="000000"/>
              </w:rPr>
              <w:t xml:space="preserve"> did bake unleavened bread</w:t>
            </w:r>
            <w:r w:rsidR="00644F35">
              <w:rPr>
                <w:rFonts w:ascii="Calibri" w:eastAsia="Times New Roman" w:hAnsi="Calibri" w:cs="Calibri"/>
                <w:color w:val="000000"/>
              </w:rPr>
              <w:t>, &lt;&lt;&lt;&lt;&lt;</w:t>
            </w:r>
          </w:p>
        </w:tc>
      </w:tr>
      <w:tr w:rsidR="00BF0BBD" w:rsidRPr="00BF0BBD" w14:paraId="41CD32BC" w14:textId="77777777" w:rsidTr="00BF0BBD">
        <w:trPr>
          <w:trHeight w:val="300"/>
        </w:trPr>
        <w:tc>
          <w:tcPr>
            <w:tcW w:w="4700" w:type="dxa"/>
            <w:tcBorders>
              <w:top w:val="nil"/>
              <w:left w:val="nil"/>
              <w:bottom w:val="nil"/>
              <w:right w:val="nil"/>
            </w:tcBorders>
            <w:shd w:val="clear" w:color="auto" w:fill="auto"/>
            <w:vAlign w:val="bottom"/>
            <w:hideMark/>
          </w:tcPr>
          <w:p w14:paraId="421885AE" w14:textId="0EF834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flour and kneaded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10_2SA_13_08 </w:t>
            </w:r>
          </w:p>
        </w:tc>
      </w:tr>
      <w:tr w:rsidR="00BF0BBD" w:rsidRPr="00BF0BBD" w14:paraId="07F46898" w14:textId="77777777" w:rsidTr="00BF0BBD">
        <w:trPr>
          <w:trHeight w:val="300"/>
        </w:trPr>
        <w:tc>
          <w:tcPr>
            <w:tcW w:w="4700" w:type="dxa"/>
            <w:tcBorders>
              <w:top w:val="nil"/>
              <w:left w:val="nil"/>
              <w:bottom w:val="nil"/>
              <w:right w:val="nil"/>
            </w:tcBorders>
            <w:shd w:val="clear" w:color="auto" w:fill="auto"/>
            <w:vAlign w:val="bottom"/>
            <w:hideMark/>
          </w:tcPr>
          <w:p w14:paraId="78203DEB" w14:textId="6D6A88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flour and kneaded it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10_2SA_13_08 </w:t>
            </w:r>
          </w:p>
        </w:tc>
      </w:tr>
      <w:tr w:rsidR="00BF0BBD" w:rsidRPr="00BF0BBD" w14:paraId="0421E957" w14:textId="77777777" w:rsidTr="00BF0BBD">
        <w:trPr>
          <w:trHeight w:val="300"/>
        </w:trPr>
        <w:tc>
          <w:tcPr>
            <w:tcW w:w="4700" w:type="dxa"/>
            <w:tcBorders>
              <w:top w:val="nil"/>
              <w:left w:val="nil"/>
              <w:bottom w:val="nil"/>
              <w:right w:val="nil"/>
            </w:tcBorders>
            <w:shd w:val="clear" w:color="auto" w:fill="auto"/>
            <w:vAlign w:val="bottom"/>
            <w:hideMark/>
          </w:tcPr>
          <w:p w14:paraId="465D4B63" w14:textId="183621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05_DEU_21_12</w:t>
            </w:r>
            <w:r w:rsidR="00FF4471">
              <w:rPr>
                <w:rFonts w:ascii="Calibri" w:eastAsia="Times New Roman" w:hAnsi="Calibri" w:cs="Calibri"/>
                <w:color w:val="000000"/>
              </w:rPr>
              <w:t>,</w:t>
            </w:r>
            <w:r w:rsidRPr="00BF0BBD">
              <w:rPr>
                <w:rFonts w:ascii="Calibri" w:eastAsia="Times New Roman" w:hAnsi="Calibri" w:cs="Calibri"/>
                <w:color w:val="000000"/>
              </w:rPr>
              <w:t xml:space="preserve"> house and she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12_2KI_04_02 </w:t>
            </w:r>
          </w:p>
        </w:tc>
      </w:tr>
      <w:tr w:rsidR="00BF0BBD" w:rsidRPr="00BF0BBD" w14:paraId="6164F099" w14:textId="77777777" w:rsidTr="00BF0BBD">
        <w:trPr>
          <w:trHeight w:val="300"/>
        </w:trPr>
        <w:tc>
          <w:tcPr>
            <w:tcW w:w="4700" w:type="dxa"/>
            <w:tcBorders>
              <w:top w:val="nil"/>
              <w:left w:val="nil"/>
              <w:bottom w:val="nil"/>
              <w:right w:val="nil"/>
            </w:tcBorders>
            <w:shd w:val="clear" w:color="auto" w:fill="auto"/>
            <w:vAlign w:val="bottom"/>
            <w:hideMark/>
          </w:tcPr>
          <w:p w14:paraId="24014FF3" w14:textId="12F040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08_RUT_02_07</w:t>
            </w:r>
            <w:r w:rsidR="00FF4471">
              <w:rPr>
                <w:rFonts w:ascii="Calibri" w:eastAsia="Times New Roman" w:hAnsi="Calibri" w:cs="Calibri"/>
                <w:color w:val="000000"/>
              </w:rPr>
              <w:t>,</w:t>
            </w:r>
            <w:r w:rsidRPr="00BF0BBD">
              <w:rPr>
                <w:rFonts w:ascii="Calibri" w:eastAsia="Times New Roman" w:hAnsi="Calibri" w:cs="Calibri"/>
                <w:color w:val="000000"/>
              </w:rPr>
              <w:t xml:space="preserve"> in the house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09_1SA_31_09 </w:t>
            </w:r>
          </w:p>
        </w:tc>
      </w:tr>
      <w:tr w:rsidR="00BF0BBD" w:rsidRPr="00BF0BBD" w14:paraId="53FFBCF1" w14:textId="77777777" w:rsidTr="00BF0BBD">
        <w:trPr>
          <w:trHeight w:val="300"/>
        </w:trPr>
        <w:tc>
          <w:tcPr>
            <w:tcW w:w="4700" w:type="dxa"/>
            <w:tcBorders>
              <w:top w:val="nil"/>
              <w:left w:val="nil"/>
              <w:bottom w:val="nil"/>
              <w:right w:val="nil"/>
            </w:tcBorders>
            <w:shd w:val="clear" w:color="auto" w:fill="auto"/>
            <w:vAlign w:val="bottom"/>
            <w:hideMark/>
          </w:tcPr>
          <w:p w14:paraId="786EF6D2" w14:textId="45FC26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01_GEN_39_08</w:t>
            </w:r>
            <w:r w:rsidR="00FF4471">
              <w:rPr>
                <w:rFonts w:ascii="Calibri" w:eastAsia="Times New Roman" w:hAnsi="Calibri" w:cs="Calibri"/>
                <w:color w:val="000000"/>
              </w:rPr>
              <w:t>,</w:t>
            </w:r>
            <w:r w:rsidRPr="00BF0BBD">
              <w:rPr>
                <w:rFonts w:ascii="Calibri" w:eastAsia="Times New Roman" w:hAnsi="Calibri" w:cs="Calibri"/>
                <w:color w:val="000000"/>
              </w:rPr>
              <w:t xml:space="preserve"> in the house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12_2KI_04_02 </w:t>
            </w:r>
          </w:p>
        </w:tc>
      </w:tr>
      <w:tr w:rsidR="00BF0BBD" w:rsidRPr="00BF0BBD" w14:paraId="454BAED4" w14:textId="77777777" w:rsidTr="00BF0BBD">
        <w:trPr>
          <w:trHeight w:val="300"/>
        </w:trPr>
        <w:tc>
          <w:tcPr>
            <w:tcW w:w="4700" w:type="dxa"/>
            <w:tcBorders>
              <w:top w:val="nil"/>
              <w:left w:val="nil"/>
              <w:bottom w:val="nil"/>
              <w:right w:val="nil"/>
            </w:tcBorders>
            <w:shd w:val="clear" w:color="auto" w:fill="auto"/>
            <w:vAlign w:val="bottom"/>
            <w:hideMark/>
          </w:tcPr>
          <w:p w14:paraId="15003DB3" w14:textId="69A577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it and did</w:t>
            </w:r>
            <w:r w:rsidR="00FF4471">
              <w:rPr>
                <w:rFonts w:ascii="Calibri" w:eastAsia="Times New Roman" w:hAnsi="Calibri" w:cs="Calibri"/>
                <w:color w:val="000000"/>
              </w:rPr>
              <w:t>,</w:t>
            </w:r>
            <w:r w:rsidRPr="00BF0BBD">
              <w:rPr>
                <w:rFonts w:ascii="Calibri" w:eastAsia="Times New Roman" w:hAnsi="Calibri" w:cs="Calibri"/>
                <w:color w:val="000000"/>
              </w:rPr>
              <w:t xml:space="preserve"> 42_LUK_24_43 </w:t>
            </w:r>
          </w:p>
        </w:tc>
      </w:tr>
      <w:tr w:rsidR="00BF0BBD" w:rsidRPr="00BF0BBD" w14:paraId="3498DD25" w14:textId="77777777" w:rsidTr="00BF0BBD">
        <w:trPr>
          <w:trHeight w:val="300"/>
        </w:trPr>
        <w:tc>
          <w:tcPr>
            <w:tcW w:w="4700" w:type="dxa"/>
            <w:tcBorders>
              <w:top w:val="nil"/>
              <w:left w:val="nil"/>
              <w:bottom w:val="nil"/>
              <w:right w:val="nil"/>
            </w:tcBorders>
            <w:shd w:val="clear" w:color="auto" w:fill="auto"/>
            <w:vAlign w:val="bottom"/>
            <w:hideMark/>
          </w:tcPr>
          <w:p w14:paraId="037EDAB4" w14:textId="3C94BE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it and took</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10_2SA_12_29 </w:t>
            </w:r>
          </w:p>
        </w:tc>
      </w:tr>
      <w:tr w:rsidR="00BF0BBD" w:rsidRPr="00BF0BBD" w14:paraId="33B3EBB2" w14:textId="77777777" w:rsidTr="00BF0BBD">
        <w:trPr>
          <w:trHeight w:val="300"/>
        </w:trPr>
        <w:tc>
          <w:tcPr>
            <w:tcW w:w="4700" w:type="dxa"/>
            <w:tcBorders>
              <w:top w:val="nil"/>
              <w:left w:val="nil"/>
              <w:bottom w:val="nil"/>
              <w:right w:val="nil"/>
            </w:tcBorders>
            <w:shd w:val="clear" w:color="auto" w:fill="auto"/>
            <w:vAlign w:val="bottom"/>
            <w:hideMark/>
          </w:tcPr>
          <w:p w14:paraId="67689F4B" w14:textId="5E8596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03_LEV_08_19</w:t>
            </w:r>
            <w:r w:rsidR="00FF4471">
              <w:rPr>
                <w:rFonts w:ascii="Calibri" w:eastAsia="Times New Roman" w:hAnsi="Calibri" w:cs="Calibri"/>
                <w:color w:val="000000"/>
              </w:rPr>
              <w:t>,</w:t>
            </w:r>
            <w:r w:rsidRPr="00BF0BBD">
              <w:rPr>
                <w:rFonts w:ascii="Calibri" w:eastAsia="Times New Roman" w:hAnsi="Calibri" w:cs="Calibri"/>
                <w:color w:val="000000"/>
              </w:rPr>
              <w:t xml:space="preserve"> killed it and</w:t>
            </w:r>
            <w:r w:rsidR="00644F35">
              <w:rPr>
                <w:rFonts w:ascii="Calibri" w:eastAsia="Times New Roman" w:hAnsi="Calibri" w:cs="Calibri"/>
                <w:color w:val="000000"/>
              </w:rPr>
              <w:t>, &lt;&lt;&lt;&lt;&lt;</w:t>
            </w:r>
          </w:p>
        </w:tc>
      </w:tr>
      <w:tr w:rsidR="00BF0BBD" w:rsidRPr="00BF0BBD" w14:paraId="151A3A75" w14:textId="77777777" w:rsidTr="00BF0BBD">
        <w:trPr>
          <w:trHeight w:val="300"/>
        </w:trPr>
        <w:tc>
          <w:tcPr>
            <w:tcW w:w="4700" w:type="dxa"/>
            <w:tcBorders>
              <w:top w:val="nil"/>
              <w:left w:val="nil"/>
              <w:bottom w:val="nil"/>
              <w:right w:val="nil"/>
            </w:tcBorders>
            <w:shd w:val="clear" w:color="auto" w:fill="auto"/>
            <w:vAlign w:val="bottom"/>
            <w:hideMark/>
          </w:tcPr>
          <w:p w14:paraId="1865D146" w14:textId="605F43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kneaded it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10_2SA_13_08 </w:t>
            </w:r>
          </w:p>
        </w:tc>
      </w:tr>
      <w:tr w:rsidR="00BF0BBD" w:rsidRPr="00BF0BBD" w14:paraId="264DE860" w14:textId="77777777" w:rsidTr="00BF0BBD">
        <w:trPr>
          <w:trHeight w:val="300"/>
        </w:trPr>
        <w:tc>
          <w:tcPr>
            <w:tcW w:w="4700" w:type="dxa"/>
            <w:tcBorders>
              <w:top w:val="nil"/>
              <w:left w:val="nil"/>
              <w:bottom w:val="nil"/>
              <w:right w:val="nil"/>
            </w:tcBorders>
            <w:shd w:val="clear" w:color="auto" w:fill="auto"/>
            <w:vAlign w:val="bottom"/>
            <w:hideMark/>
          </w:tcPr>
          <w:p w14:paraId="2A414DAE" w14:textId="779766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01_GEN_24_20</w:t>
            </w:r>
            <w:r w:rsidR="00FF4471">
              <w:rPr>
                <w:rFonts w:ascii="Calibri" w:eastAsia="Times New Roman" w:hAnsi="Calibri" w:cs="Calibri"/>
                <w:color w:val="000000"/>
              </w:rPr>
              <w:t>,</w:t>
            </w:r>
            <w:r w:rsidRPr="00BF0BBD">
              <w:rPr>
                <w:rFonts w:ascii="Calibri" w:eastAsia="Times New Roman" w:hAnsi="Calibri" w:cs="Calibri"/>
                <w:color w:val="000000"/>
              </w:rPr>
              <w:t xml:space="preserve"> she hasted and</w:t>
            </w:r>
            <w:r w:rsidR="00644F35">
              <w:rPr>
                <w:rFonts w:ascii="Calibri" w:eastAsia="Times New Roman" w:hAnsi="Calibri" w:cs="Calibri"/>
                <w:color w:val="000000"/>
              </w:rPr>
              <w:t>, &lt;&lt;&lt;&lt;&lt;</w:t>
            </w:r>
          </w:p>
        </w:tc>
      </w:tr>
      <w:tr w:rsidR="00BF0BBD" w:rsidRPr="00BF0BBD" w14:paraId="2B0F98B1" w14:textId="77777777" w:rsidTr="00BF0BBD">
        <w:trPr>
          <w:trHeight w:val="300"/>
        </w:trPr>
        <w:tc>
          <w:tcPr>
            <w:tcW w:w="4700" w:type="dxa"/>
            <w:tcBorders>
              <w:top w:val="nil"/>
              <w:left w:val="nil"/>
              <w:bottom w:val="nil"/>
              <w:right w:val="nil"/>
            </w:tcBorders>
            <w:shd w:val="clear" w:color="auto" w:fill="auto"/>
            <w:vAlign w:val="bottom"/>
            <w:hideMark/>
          </w:tcPr>
          <w:p w14:paraId="15D86E63" w14:textId="0E7244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09_1SA_18_10</w:t>
            </w:r>
            <w:r w:rsidR="00FF4471">
              <w:rPr>
                <w:rFonts w:ascii="Calibri" w:eastAsia="Times New Roman" w:hAnsi="Calibri" w:cs="Calibri"/>
                <w:color w:val="000000"/>
              </w:rPr>
              <w:t>,</w:t>
            </w:r>
            <w:r w:rsidRPr="00BF0BBD">
              <w:rPr>
                <w:rFonts w:ascii="Calibri" w:eastAsia="Times New Roman" w:hAnsi="Calibri" w:cs="Calibri"/>
                <w:color w:val="000000"/>
              </w:rPr>
              <w:t xml:space="preserve"> the house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10_2SA_16_21 </w:t>
            </w:r>
          </w:p>
        </w:tc>
      </w:tr>
      <w:tr w:rsidR="00BF0BBD" w:rsidRPr="00BF0BBD" w14:paraId="0B166EC1" w14:textId="77777777" w:rsidTr="00BF0BBD">
        <w:trPr>
          <w:trHeight w:val="300"/>
        </w:trPr>
        <w:tc>
          <w:tcPr>
            <w:tcW w:w="4700" w:type="dxa"/>
            <w:tcBorders>
              <w:top w:val="nil"/>
              <w:left w:val="nil"/>
              <w:bottom w:val="nil"/>
              <w:right w:val="nil"/>
            </w:tcBorders>
            <w:shd w:val="clear" w:color="auto" w:fill="auto"/>
            <w:vAlign w:val="bottom"/>
            <w:hideMark/>
          </w:tcPr>
          <w:p w14:paraId="10619825" w14:textId="4EAB98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house and she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12_2KI_04_02 </w:t>
            </w:r>
          </w:p>
        </w:tc>
      </w:tr>
      <w:tr w:rsidR="00BF0BBD" w:rsidRPr="00BF0BBD" w14:paraId="7C9D544D" w14:textId="77777777" w:rsidTr="00BF0BBD">
        <w:trPr>
          <w:trHeight w:val="300"/>
        </w:trPr>
        <w:tc>
          <w:tcPr>
            <w:tcW w:w="4700" w:type="dxa"/>
            <w:tcBorders>
              <w:top w:val="nil"/>
              <w:left w:val="nil"/>
              <w:bottom w:val="nil"/>
              <w:right w:val="nil"/>
            </w:tcBorders>
            <w:shd w:val="clear" w:color="auto" w:fill="auto"/>
            <w:vAlign w:val="bottom"/>
            <w:hideMark/>
          </w:tcPr>
          <w:p w14:paraId="76A39523" w14:textId="0861DF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took flour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10_2SA_13_08 </w:t>
            </w:r>
          </w:p>
        </w:tc>
      </w:tr>
      <w:tr w:rsidR="00BF0BBD" w:rsidRPr="00BF0BBD" w14:paraId="3FE83E68" w14:textId="77777777" w:rsidTr="00BF0BBD">
        <w:trPr>
          <w:trHeight w:val="300"/>
        </w:trPr>
        <w:tc>
          <w:tcPr>
            <w:tcW w:w="4700" w:type="dxa"/>
            <w:tcBorders>
              <w:top w:val="nil"/>
              <w:left w:val="nil"/>
              <w:bottom w:val="nil"/>
              <w:right w:val="nil"/>
            </w:tcBorders>
            <w:shd w:val="clear" w:color="auto" w:fill="auto"/>
            <w:vAlign w:val="bottom"/>
            <w:hideMark/>
          </w:tcPr>
          <w:p w14:paraId="3AB80017" w14:textId="42CFD2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took flour and kneaded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10_2SA_13_08 </w:t>
            </w:r>
          </w:p>
        </w:tc>
      </w:tr>
      <w:tr w:rsidR="00BF0BBD" w:rsidRPr="00BF0BBD" w14:paraId="142B2E41" w14:textId="77777777" w:rsidTr="00BF0BBD">
        <w:trPr>
          <w:trHeight w:val="900"/>
        </w:trPr>
        <w:tc>
          <w:tcPr>
            <w:tcW w:w="4700" w:type="dxa"/>
            <w:tcBorders>
              <w:top w:val="nil"/>
              <w:left w:val="nil"/>
              <w:bottom w:val="nil"/>
              <w:right w:val="nil"/>
            </w:tcBorders>
            <w:shd w:val="clear" w:color="auto" w:fill="auto"/>
            <w:vAlign w:val="bottom"/>
            <w:hideMark/>
          </w:tcPr>
          <w:p w14:paraId="4BAF03A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09_1SA_28:25 And she brought [it] before Saul, and before his servants; and they did eat. Then they rose up, and went away that night. #,</w:t>
            </w:r>
          </w:p>
        </w:tc>
      </w:tr>
      <w:tr w:rsidR="00BF0BBD" w:rsidRPr="00BF0BBD" w14:paraId="4F47D59F" w14:textId="77777777" w:rsidTr="00BF0BBD">
        <w:trPr>
          <w:trHeight w:val="300"/>
        </w:trPr>
        <w:tc>
          <w:tcPr>
            <w:tcW w:w="4700" w:type="dxa"/>
            <w:tcBorders>
              <w:top w:val="nil"/>
              <w:left w:val="nil"/>
              <w:bottom w:val="nil"/>
              <w:right w:val="nil"/>
            </w:tcBorders>
            <w:shd w:val="clear" w:color="auto" w:fill="auto"/>
            <w:vAlign w:val="bottom"/>
            <w:hideMark/>
          </w:tcPr>
          <w:p w14:paraId="579A2344" w14:textId="0B7E58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09_1SA_12_03</w:t>
            </w:r>
            <w:r w:rsidR="00FF4471">
              <w:rPr>
                <w:rFonts w:ascii="Calibri" w:eastAsia="Times New Roman" w:hAnsi="Calibri" w:cs="Calibri"/>
                <w:color w:val="000000"/>
              </w:rPr>
              <w:t>,</w:t>
            </w:r>
            <w:r w:rsidRPr="00BF0BBD">
              <w:rPr>
                <w:rFonts w:ascii="Calibri" w:eastAsia="Times New Roman" w:hAnsi="Calibri" w:cs="Calibri"/>
                <w:color w:val="000000"/>
              </w:rPr>
              <w:t xml:space="preserve"> and before his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13_1CH_22_18 </w:t>
            </w:r>
          </w:p>
        </w:tc>
      </w:tr>
      <w:tr w:rsidR="00BF0BBD" w:rsidRPr="00BF0BBD" w14:paraId="1E7AFCB6" w14:textId="77777777" w:rsidTr="00BF0BBD">
        <w:trPr>
          <w:trHeight w:val="300"/>
        </w:trPr>
        <w:tc>
          <w:tcPr>
            <w:tcW w:w="4700" w:type="dxa"/>
            <w:tcBorders>
              <w:top w:val="nil"/>
              <w:left w:val="nil"/>
              <w:bottom w:val="nil"/>
              <w:right w:val="nil"/>
            </w:tcBorders>
            <w:shd w:val="clear" w:color="auto" w:fill="auto"/>
            <w:vAlign w:val="bottom"/>
            <w:hideMark/>
          </w:tcPr>
          <w:p w14:paraId="11DB2083" w14:textId="6AA84B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02_EXO_07_10</w:t>
            </w:r>
            <w:r w:rsidR="00FF4471">
              <w:rPr>
                <w:rFonts w:ascii="Calibri" w:eastAsia="Times New Roman" w:hAnsi="Calibri" w:cs="Calibri"/>
                <w:color w:val="000000"/>
              </w:rPr>
              <w:t>,</w:t>
            </w:r>
            <w:r w:rsidRPr="00BF0BBD">
              <w:rPr>
                <w:rFonts w:ascii="Calibri" w:eastAsia="Times New Roman" w:hAnsi="Calibri" w:cs="Calibri"/>
                <w:color w:val="000000"/>
              </w:rPr>
              <w:t xml:space="preserve"> and before his servants</w:t>
            </w:r>
            <w:r w:rsidR="00644F35">
              <w:rPr>
                <w:rFonts w:ascii="Calibri" w:eastAsia="Times New Roman" w:hAnsi="Calibri" w:cs="Calibri"/>
                <w:color w:val="000000"/>
              </w:rPr>
              <w:t>, &lt;&lt;&lt;&lt;&lt;</w:t>
            </w:r>
          </w:p>
        </w:tc>
      </w:tr>
      <w:tr w:rsidR="00BF0BBD" w:rsidRPr="00BF0BBD" w14:paraId="2809B512" w14:textId="77777777" w:rsidTr="00BF0BBD">
        <w:trPr>
          <w:trHeight w:val="300"/>
        </w:trPr>
        <w:tc>
          <w:tcPr>
            <w:tcW w:w="4700" w:type="dxa"/>
            <w:tcBorders>
              <w:top w:val="nil"/>
              <w:left w:val="nil"/>
              <w:bottom w:val="nil"/>
              <w:right w:val="nil"/>
            </w:tcBorders>
            <w:shd w:val="clear" w:color="auto" w:fill="auto"/>
            <w:vAlign w:val="bottom"/>
            <w:hideMark/>
          </w:tcPr>
          <w:p w14:paraId="6F3D91A7" w14:textId="2EF56C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07_JUD_19_03</w:t>
            </w:r>
            <w:r w:rsidR="00FF4471">
              <w:rPr>
                <w:rFonts w:ascii="Calibri" w:eastAsia="Times New Roman" w:hAnsi="Calibri" w:cs="Calibri"/>
                <w:color w:val="000000"/>
              </w:rPr>
              <w:t>,</w:t>
            </w:r>
            <w:r w:rsidRPr="00BF0BBD">
              <w:rPr>
                <w:rFonts w:ascii="Calibri" w:eastAsia="Times New Roman" w:hAnsi="Calibri" w:cs="Calibri"/>
                <w:color w:val="000000"/>
              </w:rPr>
              <w:t xml:space="preserve"> and she brought</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26_EZE_19_03 </w:t>
            </w:r>
          </w:p>
        </w:tc>
      </w:tr>
      <w:tr w:rsidR="00BF0BBD" w:rsidRPr="00BF0BBD" w14:paraId="6208E815" w14:textId="77777777" w:rsidTr="00BF0BBD">
        <w:trPr>
          <w:trHeight w:val="300"/>
        </w:trPr>
        <w:tc>
          <w:tcPr>
            <w:tcW w:w="4700" w:type="dxa"/>
            <w:tcBorders>
              <w:top w:val="nil"/>
              <w:left w:val="nil"/>
              <w:bottom w:val="nil"/>
              <w:right w:val="nil"/>
            </w:tcBorders>
            <w:shd w:val="clear" w:color="auto" w:fill="auto"/>
            <w:vAlign w:val="bottom"/>
            <w:hideMark/>
          </w:tcPr>
          <w:p w14:paraId="177441B1" w14:textId="452238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she brought it</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40_MAT_14_11 </w:t>
            </w:r>
          </w:p>
        </w:tc>
      </w:tr>
      <w:tr w:rsidR="00BF0BBD" w:rsidRPr="00BF0BBD" w14:paraId="7858A6DC" w14:textId="77777777" w:rsidTr="00BF0BBD">
        <w:trPr>
          <w:trHeight w:val="300"/>
        </w:trPr>
        <w:tc>
          <w:tcPr>
            <w:tcW w:w="4700" w:type="dxa"/>
            <w:tcBorders>
              <w:top w:val="nil"/>
              <w:left w:val="nil"/>
              <w:bottom w:val="nil"/>
              <w:right w:val="nil"/>
            </w:tcBorders>
            <w:shd w:val="clear" w:color="auto" w:fill="auto"/>
            <w:vAlign w:val="bottom"/>
            <w:hideMark/>
          </w:tcPr>
          <w:p w14:paraId="0ABC6418" w14:textId="7957C5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07_JUD_19_08</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did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11_1KI_14_24 </w:t>
            </w:r>
          </w:p>
        </w:tc>
      </w:tr>
      <w:tr w:rsidR="00BF0BBD" w:rsidRPr="00BF0BBD" w14:paraId="17780E7A" w14:textId="77777777" w:rsidTr="00BF0BBD">
        <w:trPr>
          <w:trHeight w:val="300"/>
        </w:trPr>
        <w:tc>
          <w:tcPr>
            <w:tcW w:w="4700" w:type="dxa"/>
            <w:tcBorders>
              <w:top w:val="nil"/>
              <w:left w:val="nil"/>
              <w:bottom w:val="nil"/>
              <w:right w:val="nil"/>
            </w:tcBorders>
            <w:shd w:val="clear" w:color="auto" w:fill="auto"/>
            <w:vAlign w:val="bottom"/>
            <w:hideMark/>
          </w:tcPr>
          <w:p w14:paraId="7C064453" w14:textId="59DBEC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07_JUD_19_08</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did eat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11_1KI_19_21 </w:t>
            </w:r>
          </w:p>
        </w:tc>
      </w:tr>
      <w:tr w:rsidR="00BF0BBD" w:rsidRPr="00BF0BBD" w14:paraId="14975F20" w14:textId="77777777" w:rsidTr="00BF0BBD">
        <w:trPr>
          <w:trHeight w:val="300"/>
        </w:trPr>
        <w:tc>
          <w:tcPr>
            <w:tcW w:w="4700" w:type="dxa"/>
            <w:tcBorders>
              <w:top w:val="nil"/>
              <w:left w:val="nil"/>
              <w:bottom w:val="nil"/>
              <w:right w:val="nil"/>
            </w:tcBorders>
            <w:shd w:val="clear" w:color="auto" w:fill="auto"/>
            <w:vAlign w:val="bottom"/>
            <w:hideMark/>
          </w:tcPr>
          <w:p w14:paraId="73D02E91" w14:textId="54E0D4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07_JUD_19_02</w:t>
            </w:r>
            <w:r w:rsidR="00FF4471">
              <w:rPr>
                <w:rFonts w:ascii="Calibri" w:eastAsia="Times New Roman" w:hAnsi="Calibri" w:cs="Calibri"/>
                <w:color w:val="000000"/>
              </w:rPr>
              <w:t>,</w:t>
            </w:r>
            <w:r w:rsidRPr="00BF0BBD">
              <w:rPr>
                <w:rFonts w:ascii="Calibri" w:eastAsia="Times New Roman" w:hAnsi="Calibri" w:cs="Calibri"/>
                <w:color w:val="000000"/>
              </w:rPr>
              <w:t xml:space="preserve"> and went away</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12_2KI_05_11 </w:t>
            </w:r>
          </w:p>
        </w:tc>
      </w:tr>
      <w:tr w:rsidR="00BF0BBD" w:rsidRPr="00BF0BBD" w14:paraId="54C70230" w14:textId="77777777" w:rsidTr="00BF0BBD">
        <w:trPr>
          <w:trHeight w:val="300"/>
        </w:trPr>
        <w:tc>
          <w:tcPr>
            <w:tcW w:w="4700" w:type="dxa"/>
            <w:tcBorders>
              <w:top w:val="nil"/>
              <w:left w:val="nil"/>
              <w:bottom w:val="nil"/>
              <w:right w:val="nil"/>
            </w:tcBorders>
            <w:shd w:val="clear" w:color="auto" w:fill="auto"/>
            <w:vAlign w:val="bottom"/>
            <w:hideMark/>
          </w:tcPr>
          <w:p w14:paraId="0E28F837" w14:textId="58376D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02_EXO_07_10</w:t>
            </w:r>
            <w:r w:rsidR="00FF4471">
              <w:rPr>
                <w:rFonts w:ascii="Calibri" w:eastAsia="Times New Roman" w:hAnsi="Calibri" w:cs="Calibri"/>
                <w:color w:val="000000"/>
              </w:rPr>
              <w:t>,</w:t>
            </w:r>
            <w:r w:rsidRPr="00BF0BBD">
              <w:rPr>
                <w:rFonts w:ascii="Calibri" w:eastAsia="Times New Roman" w:hAnsi="Calibri" w:cs="Calibri"/>
                <w:color w:val="000000"/>
              </w:rPr>
              <w:t xml:space="preserve"> before his servants</w:t>
            </w:r>
            <w:r w:rsidR="00644F35">
              <w:rPr>
                <w:rFonts w:ascii="Calibri" w:eastAsia="Times New Roman" w:hAnsi="Calibri" w:cs="Calibri"/>
                <w:color w:val="000000"/>
              </w:rPr>
              <w:t>, &lt;&lt;&lt;&lt;&lt;</w:t>
            </w:r>
          </w:p>
        </w:tc>
      </w:tr>
      <w:tr w:rsidR="00BF0BBD" w:rsidRPr="00BF0BBD" w14:paraId="66B33B57" w14:textId="77777777" w:rsidTr="00BF0BBD">
        <w:trPr>
          <w:trHeight w:val="300"/>
        </w:trPr>
        <w:tc>
          <w:tcPr>
            <w:tcW w:w="4700" w:type="dxa"/>
            <w:tcBorders>
              <w:top w:val="nil"/>
              <w:left w:val="nil"/>
              <w:bottom w:val="nil"/>
              <w:right w:val="nil"/>
            </w:tcBorders>
            <w:shd w:val="clear" w:color="auto" w:fill="auto"/>
            <w:vAlign w:val="bottom"/>
            <w:hideMark/>
          </w:tcPr>
          <w:p w14:paraId="71ABCBB8" w14:textId="52728D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02_EXO_07_10</w:t>
            </w:r>
            <w:r w:rsidR="00FF4471">
              <w:rPr>
                <w:rFonts w:ascii="Calibri" w:eastAsia="Times New Roman" w:hAnsi="Calibri" w:cs="Calibri"/>
                <w:color w:val="000000"/>
              </w:rPr>
              <w:t>,</w:t>
            </w:r>
            <w:r w:rsidRPr="00BF0BBD">
              <w:rPr>
                <w:rFonts w:ascii="Calibri" w:eastAsia="Times New Roman" w:hAnsi="Calibri" w:cs="Calibri"/>
                <w:color w:val="000000"/>
              </w:rPr>
              <w:t xml:space="preserve"> before his servants and</w:t>
            </w:r>
            <w:r w:rsidR="00644F35">
              <w:rPr>
                <w:rFonts w:ascii="Calibri" w:eastAsia="Times New Roman" w:hAnsi="Calibri" w:cs="Calibri"/>
                <w:color w:val="000000"/>
              </w:rPr>
              <w:t>, &lt;&lt;&lt;&lt;&lt;</w:t>
            </w:r>
          </w:p>
        </w:tc>
      </w:tr>
      <w:tr w:rsidR="00BF0BBD" w:rsidRPr="00BF0BBD" w14:paraId="49CF7F6D" w14:textId="77777777" w:rsidTr="00BF0BBD">
        <w:trPr>
          <w:trHeight w:val="300"/>
        </w:trPr>
        <w:tc>
          <w:tcPr>
            <w:tcW w:w="4700" w:type="dxa"/>
            <w:tcBorders>
              <w:top w:val="nil"/>
              <w:left w:val="nil"/>
              <w:bottom w:val="nil"/>
              <w:right w:val="nil"/>
            </w:tcBorders>
            <w:shd w:val="clear" w:color="auto" w:fill="auto"/>
            <w:vAlign w:val="bottom"/>
            <w:hideMark/>
          </w:tcPr>
          <w:p w14:paraId="04F86F39" w14:textId="70CAA4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did eat Then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11_1KI_19_21 </w:t>
            </w:r>
          </w:p>
        </w:tc>
      </w:tr>
      <w:tr w:rsidR="00BF0BBD" w:rsidRPr="00BF0BBD" w14:paraId="2DDE35B1" w14:textId="77777777" w:rsidTr="00BF0BBD">
        <w:trPr>
          <w:trHeight w:val="300"/>
        </w:trPr>
        <w:tc>
          <w:tcPr>
            <w:tcW w:w="4700" w:type="dxa"/>
            <w:tcBorders>
              <w:top w:val="nil"/>
              <w:left w:val="nil"/>
              <w:bottom w:val="nil"/>
              <w:right w:val="nil"/>
            </w:tcBorders>
            <w:shd w:val="clear" w:color="auto" w:fill="auto"/>
            <w:vAlign w:val="bottom"/>
            <w:hideMark/>
          </w:tcPr>
          <w:p w14:paraId="38584866" w14:textId="4A2E61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07_JUD_06_27</w:t>
            </w:r>
            <w:r w:rsidR="00FF4471">
              <w:rPr>
                <w:rFonts w:ascii="Calibri" w:eastAsia="Times New Roman" w:hAnsi="Calibri" w:cs="Calibri"/>
                <w:color w:val="000000"/>
              </w:rPr>
              <w:t>,</w:t>
            </w:r>
            <w:r w:rsidRPr="00BF0BBD">
              <w:rPr>
                <w:rFonts w:ascii="Calibri" w:eastAsia="Times New Roman" w:hAnsi="Calibri" w:cs="Calibri"/>
                <w:color w:val="000000"/>
              </w:rPr>
              <w:t xml:space="preserve"> his servants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11_1KI_02_40 </w:t>
            </w:r>
          </w:p>
        </w:tc>
      </w:tr>
      <w:tr w:rsidR="00BF0BBD" w:rsidRPr="00BF0BBD" w14:paraId="68AC5C9D" w14:textId="77777777" w:rsidTr="00BF0BBD">
        <w:trPr>
          <w:trHeight w:val="300"/>
        </w:trPr>
        <w:tc>
          <w:tcPr>
            <w:tcW w:w="4700" w:type="dxa"/>
            <w:tcBorders>
              <w:top w:val="nil"/>
              <w:left w:val="nil"/>
              <w:bottom w:val="nil"/>
              <w:right w:val="nil"/>
            </w:tcBorders>
            <w:shd w:val="clear" w:color="auto" w:fill="auto"/>
            <w:vAlign w:val="bottom"/>
            <w:hideMark/>
          </w:tcPr>
          <w:p w14:paraId="40BE8976" w14:textId="64A148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servants and they</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12_2KI_05_23 </w:t>
            </w:r>
          </w:p>
        </w:tc>
      </w:tr>
      <w:tr w:rsidR="00BF0BBD" w:rsidRPr="00BF0BBD" w14:paraId="7643813A" w14:textId="77777777" w:rsidTr="00BF0BBD">
        <w:trPr>
          <w:trHeight w:val="300"/>
        </w:trPr>
        <w:tc>
          <w:tcPr>
            <w:tcW w:w="4700" w:type="dxa"/>
            <w:tcBorders>
              <w:top w:val="nil"/>
              <w:left w:val="nil"/>
              <w:bottom w:val="nil"/>
              <w:right w:val="nil"/>
            </w:tcBorders>
            <w:shd w:val="clear" w:color="auto" w:fill="auto"/>
            <w:vAlign w:val="bottom"/>
            <w:hideMark/>
          </w:tcPr>
          <w:p w14:paraId="3769F0B1" w14:textId="4F5C86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09_1SA_09_24</w:t>
            </w:r>
            <w:r w:rsidR="00FF4471">
              <w:rPr>
                <w:rFonts w:ascii="Calibri" w:eastAsia="Times New Roman" w:hAnsi="Calibri" w:cs="Calibri"/>
                <w:color w:val="000000"/>
              </w:rPr>
              <w:t>,</w:t>
            </w:r>
            <w:r w:rsidRPr="00BF0BBD">
              <w:rPr>
                <w:rFonts w:ascii="Calibri" w:eastAsia="Times New Roman" w:hAnsi="Calibri" w:cs="Calibri"/>
                <w:color w:val="000000"/>
              </w:rPr>
              <w:t xml:space="preserve"> it before Saul</w:t>
            </w:r>
            <w:r w:rsidR="00644F35">
              <w:rPr>
                <w:rFonts w:ascii="Calibri" w:eastAsia="Times New Roman" w:hAnsi="Calibri" w:cs="Calibri"/>
                <w:color w:val="000000"/>
              </w:rPr>
              <w:t>, &lt;&lt;&lt;&lt;&lt;</w:t>
            </w:r>
          </w:p>
        </w:tc>
      </w:tr>
      <w:tr w:rsidR="00BF0BBD" w:rsidRPr="00BF0BBD" w14:paraId="186AFCFA" w14:textId="77777777" w:rsidTr="00BF0BBD">
        <w:trPr>
          <w:trHeight w:val="300"/>
        </w:trPr>
        <w:tc>
          <w:tcPr>
            <w:tcW w:w="4700" w:type="dxa"/>
            <w:tcBorders>
              <w:top w:val="nil"/>
              <w:left w:val="nil"/>
              <w:bottom w:val="nil"/>
              <w:right w:val="nil"/>
            </w:tcBorders>
            <w:shd w:val="clear" w:color="auto" w:fill="auto"/>
            <w:vAlign w:val="bottom"/>
            <w:hideMark/>
          </w:tcPr>
          <w:p w14:paraId="16C1807D" w14:textId="70DE1F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09_1SA_09_24</w:t>
            </w:r>
            <w:r w:rsidR="00FF4471">
              <w:rPr>
                <w:rFonts w:ascii="Calibri" w:eastAsia="Times New Roman" w:hAnsi="Calibri" w:cs="Calibri"/>
                <w:color w:val="000000"/>
              </w:rPr>
              <w:t>,</w:t>
            </w:r>
            <w:r w:rsidRPr="00BF0BBD">
              <w:rPr>
                <w:rFonts w:ascii="Calibri" w:eastAsia="Times New Roman" w:hAnsi="Calibri" w:cs="Calibri"/>
                <w:color w:val="000000"/>
              </w:rPr>
              <w:t xml:space="preserve"> it before Saul And</w:t>
            </w:r>
            <w:r w:rsidR="00644F35">
              <w:rPr>
                <w:rFonts w:ascii="Calibri" w:eastAsia="Times New Roman" w:hAnsi="Calibri" w:cs="Calibri"/>
                <w:color w:val="000000"/>
              </w:rPr>
              <w:t>, &lt;&lt;&lt;&lt;&lt;</w:t>
            </w:r>
          </w:p>
        </w:tc>
      </w:tr>
      <w:tr w:rsidR="00BF0BBD" w:rsidRPr="00BF0BBD" w14:paraId="1A3A778D" w14:textId="77777777" w:rsidTr="00BF0BBD">
        <w:trPr>
          <w:trHeight w:val="300"/>
        </w:trPr>
        <w:tc>
          <w:tcPr>
            <w:tcW w:w="4700" w:type="dxa"/>
            <w:tcBorders>
              <w:top w:val="nil"/>
              <w:left w:val="nil"/>
              <w:bottom w:val="nil"/>
              <w:right w:val="nil"/>
            </w:tcBorders>
            <w:shd w:val="clear" w:color="auto" w:fill="auto"/>
            <w:vAlign w:val="bottom"/>
            <w:hideMark/>
          </w:tcPr>
          <w:p w14:paraId="5B77B3D2" w14:textId="271C37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09_1SA_16_13</w:t>
            </w:r>
            <w:r w:rsidR="00FF4471">
              <w:rPr>
                <w:rFonts w:ascii="Calibri" w:eastAsia="Times New Roman" w:hAnsi="Calibri" w:cs="Calibri"/>
                <w:color w:val="000000"/>
              </w:rPr>
              <w:t>,</w:t>
            </w:r>
            <w:r w:rsidRPr="00BF0BBD">
              <w:rPr>
                <w:rFonts w:ascii="Calibri" w:eastAsia="Times New Roman" w:hAnsi="Calibri" w:cs="Calibri"/>
                <w:color w:val="000000"/>
              </w:rPr>
              <w:t xml:space="preserve"> rose up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11_1KI_01_49 </w:t>
            </w:r>
          </w:p>
        </w:tc>
      </w:tr>
      <w:tr w:rsidR="00BF0BBD" w:rsidRPr="00BF0BBD" w14:paraId="09BCD466" w14:textId="77777777" w:rsidTr="00BF0BBD">
        <w:trPr>
          <w:trHeight w:val="300"/>
        </w:trPr>
        <w:tc>
          <w:tcPr>
            <w:tcW w:w="4700" w:type="dxa"/>
            <w:tcBorders>
              <w:top w:val="nil"/>
              <w:left w:val="nil"/>
              <w:bottom w:val="nil"/>
              <w:right w:val="nil"/>
            </w:tcBorders>
            <w:shd w:val="clear" w:color="auto" w:fill="auto"/>
            <w:vAlign w:val="bottom"/>
            <w:hideMark/>
          </w:tcPr>
          <w:p w14:paraId="50092427" w14:textId="740924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09_1SA_16_13</w:t>
            </w:r>
            <w:r w:rsidR="00FF4471">
              <w:rPr>
                <w:rFonts w:ascii="Calibri" w:eastAsia="Times New Roman" w:hAnsi="Calibri" w:cs="Calibri"/>
                <w:color w:val="000000"/>
              </w:rPr>
              <w:t>,</w:t>
            </w:r>
            <w:r w:rsidRPr="00BF0BBD">
              <w:rPr>
                <w:rFonts w:ascii="Calibri" w:eastAsia="Times New Roman" w:hAnsi="Calibri" w:cs="Calibri"/>
                <w:color w:val="000000"/>
              </w:rPr>
              <w:t xml:space="preserve"> rose up and went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11_1KI_01_49 </w:t>
            </w:r>
          </w:p>
        </w:tc>
      </w:tr>
      <w:tr w:rsidR="00BF0BBD" w:rsidRPr="00BF0BBD" w14:paraId="5388E973" w14:textId="77777777" w:rsidTr="00BF0BBD">
        <w:trPr>
          <w:trHeight w:val="300"/>
        </w:trPr>
        <w:tc>
          <w:tcPr>
            <w:tcW w:w="4700" w:type="dxa"/>
            <w:tcBorders>
              <w:top w:val="nil"/>
              <w:left w:val="nil"/>
              <w:bottom w:val="nil"/>
              <w:right w:val="nil"/>
            </w:tcBorders>
            <w:shd w:val="clear" w:color="auto" w:fill="auto"/>
            <w:vAlign w:val="bottom"/>
            <w:hideMark/>
          </w:tcPr>
          <w:p w14:paraId="2C2CF392" w14:textId="4EBE97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02_EXO_05_16</w:t>
            </w:r>
            <w:r w:rsidR="00FF4471">
              <w:rPr>
                <w:rFonts w:ascii="Calibri" w:eastAsia="Times New Roman" w:hAnsi="Calibri" w:cs="Calibri"/>
                <w:color w:val="000000"/>
              </w:rPr>
              <w:t>,</w:t>
            </w:r>
            <w:r w:rsidRPr="00BF0BBD">
              <w:rPr>
                <w:rFonts w:ascii="Calibri" w:eastAsia="Times New Roman" w:hAnsi="Calibri" w:cs="Calibri"/>
                <w:color w:val="000000"/>
              </w:rPr>
              <w:t xml:space="preserve"> servants and they</w:t>
            </w:r>
            <w:r w:rsidR="00644F35">
              <w:rPr>
                <w:rFonts w:ascii="Calibri" w:eastAsia="Times New Roman" w:hAnsi="Calibri" w:cs="Calibri"/>
                <w:color w:val="000000"/>
              </w:rPr>
              <w:t>, &lt;&lt;&lt;&lt;&lt;</w:t>
            </w:r>
          </w:p>
        </w:tc>
      </w:tr>
      <w:tr w:rsidR="00BF0BBD" w:rsidRPr="00BF0BBD" w14:paraId="70FE4B2D" w14:textId="77777777" w:rsidTr="00BF0BBD">
        <w:trPr>
          <w:trHeight w:val="300"/>
        </w:trPr>
        <w:tc>
          <w:tcPr>
            <w:tcW w:w="4700" w:type="dxa"/>
            <w:tcBorders>
              <w:top w:val="nil"/>
              <w:left w:val="nil"/>
              <w:bottom w:val="nil"/>
              <w:right w:val="nil"/>
            </w:tcBorders>
            <w:shd w:val="clear" w:color="auto" w:fill="auto"/>
            <w:vAlign w:val="bottom"/>
            <w:hideMark/>
          </w:tcPr>
          <w:p w14:paraId="4670D092" w14:textId="5EEA1E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she brought it</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40_MAT_14_11 </w:t>
            </w:r>
          </w:p>
        </w:tc>
      </w:tr>
      <w:tr w:rsidR="00BF0BBD" w:rsidRPr="00BF0BBD" w14:paraId="46BE1C3F" w14:textId="77777777" w:rsidTr="00BF0BBD">
        <w:trPr>
          <w:trHeight w:val="300"/>
        </w:trPr>
        <w:tc>
          <w:tcPr>
            <w:tcW w:w="4700" w:type="dxa"/>
            <w:tcBorders>
              <w:top w:val="nil"/>
              <w:left w:val="nil"/>
              <w:bottom w:val="nil"/>
              <w:right w:val="nil"/>
            </w:tcBorders>
            <w:shd w:val="clear" w:color="auto" w:fill="auto"/>
            <w:vAlign w:val="bottom"/>
            <w:hideMark/>
          </w:tcPr>
          <w:p w14:paraId="6696EAE4" w14:textId="5525BD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07_JUD_19_08</w:t>
            </w:r>
            <w:r w:rsidR="00FF4471">
              <w:rPr>
                <w:rFonts w:ascii="Calibri" w:eastAsia="Times New Roman" w:hAnsi="Calibri" w:cs="Calibri"/>
                <w:color w:val="000000"/>
              </w:rPr>
              <w:t>,</w:t>
            </w:r>
            <w:r w:rsidRPr="00BF0BBD">
              <w:rPr>
                <w:rFonts w:ascii="Calibri" w:eastAsia="Times New Roman" w:hAnsi="Calibri" w:cs="Calibri"/>
                <w:color w:val="000000"/>
              </w:rPr>
              <w:t xml:space="preserve"> they did eat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11_1KI_19_21 </w:t>
            </w:r>
          </w:p>
        </w:tc>
      </w:tr>
      <w:tr w:rsidR="00BF0BBD" w:rsidRPr="00BF0BBD" w14:paraId="0BC028A6" w14:textId="77777777" w:rsidTr="00BF0BBD">
        <w:trPr>
          <w:trHeight w:val="300"/>
        </w:trPr>
        <w:tc>
          <w:tcPr>
            <w:tcW w:w="4700" w:type="dxa"/>
            <w:tcBorders>
              <w:top w:val="nil"/>
              <w:left w:val="nil"/>
              <w:bottom w:val="nil"/>
              <w:right w:val="nil"/>
            </w:tcBorders>
            <w:shd w:val="clear" w:color="auto" w:fill="auto"/>
            <w:vAlign w:val="bottom"/>
            <w:hideMark/>
          </w:tcPr>
          <w:p w14:paraId="064E7A8D" w14:textId="408DF5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did eat Then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11_1KI_19_21 </w:t>
            </w:r>
          </w:p>
        </w:tc>
      </w:tr>
      <w:tr w:rsidR="00BF0BBD" w:rsidRPr="00BF0BBD" w14:paraId="7DF8D792" w14:textId="77777777" w:rsidTr="00BF0BBD">
        <w:trPr>
          <w:trHeight w:val="300"/>
        </w:trPr>
        <w:tc>
          <w:tcPr>
            <w:tcW w:w="4700" w:type="dxa"/>
            <w:tcBorders>
              <w:top w:val="nil"/>
              <w:left w:val="nil"/>
              <w:bottom w:val="nil"/>
              <w:right w:val="nil"/>
            </w:tcBorders>
            <w:shd w:val="clear" w:color="auto" w:fill="auto"/>
            <w:vAlign w:val="bottom"/>
            <w:hideMark/>
          </w:tcPr>
          <w:p w14:paraId="65E42F56" w14:textId="607C9F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09_1SA_01_19</w:t>
            </w:r>
            <w:r w:rsidR="00FF4471">
              <w:rPr>
                <w:rFonts w:ascii="Calibri" w:eastAsia="Times New Roman" w:hAnsi="Calibri" w:cs="Calibri"/>
                <w:color w:val="000000"/>
              </w:rPr>
              <w:t>,</w:t>
            </w:r>
            <w:r w:rsidRPr="00BF0BBD">
              <w:rPr>
                <w:rFonts w:ascii="Calibri" w:eastAsia="Times New Roman" w:hAnsi="Calibri" w:cs="Calibri"/>
                <w:color w:val="000000"/>
              </w:rPr>
              <w:t xml:space="preserve"> they rose up</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12_2KI_03_22 </w:t>
            </w:r>
          </w:p>
        </w:tc>
      </w:tr>
      <w:tr w:rsidR="00BF0BBD" w:rsidRPr="00BF0BBD" w14:paraId="2BFBCB94" w14:textId="77777777" w:rsidTr="00BF0BBD">
        <w:trPr>
          <w:trHeight w:val="300"/>
        </w:trPr>
        <w:tc>
          <w:tcPr>
            <w:tcW w:w="4700" w:type="dxa"/>
            <w:tcBorders>
              <w:top w:val="nil"/>
              <w:left w:val="nil"/>
              <w:bottom w:val="nil"/>
              <w:right w:val="nil"/>
            </w:tcBorders>
            <w:shd w:val="clear" w:color="auto" w:fill="auto"/>
            <w:vAlign w:val="bottom"/>
            <w:hideMark/>
          </w:tcPr>
          <w:p w14:paraId="4E72FA5E" w14:textId="57D833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01_GEN_22_19</w:t>
            </w:r>
            <w:r w:rsidR="00FF4471">
              <w:rPr>
                <w:rFonts w:ascii="Calibri" w:eastAsia="Times New Roman" w:hAnsi="Calibri" w:cs="Calibri"/>
                <w:color w:val="000000"/>
              </w:rPr>
              <w:t>,</w:t>
            </w:r>
            <w:r w:rsidRPr="00BF0BBD">
              <w:rPr>
                <w:rFonts w:ascii="Calibri" w:eastAsia="Times New Roman" w:hAnsi="Calibri" w:cs="Calibri"/>
                <w:color w:val="000000"/>
              </w:rPr>
              <w:t xml:space="preserve"> they rose up and</w:t>
            </w:r>
            <w:r w:rsidR="00644F35">
              <w:rPr>
                <w:rFonts w:ascii="Calibri" w:eastAsia="Times New Roman" w:hAnsi="Calibri" w:cs="Calibri"/>
                <w:color w:val="000000"/>
              </w:rPr>
              <w:t>, &lt;&lt;&lt;&lt;&lt;</w:t>
            </w:r>
          </w:p>
        </w:tc>
      </w:tr>
      <w:tr w:rsidR="00BF0BBD" w:rsidRPr="00BF0BBD" w14:paraId="0CAF9787" w14:textId="77777777" w:rsidTr="00BF0BBD">
        <w:trPr>
          <w:trHeight w:val="300"/>
        </w:trPr>
        <w:tc>
          <w:tcPr>
            <w:tcW w:w="4700" w:type="dxa"/>
            <w:tcBorders>
              <w:top w:val="nil"/>
              <w:left w:val="nil"/>
              <w:bottom w:val="nil"/>
              <w:right w:val="nil"/>
            </w:tcBorders>
            <w:shd w:val="clear" w:color="auto" w:fill="auto"/>
            <w:vAlign w:val="bottom"/>
            <w:hideMark/>
          </w:tcPr>
          <w:p w14:paraId="75BDC806" w14:textId="78B5A2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09_1SA_16_13</w:t>
            </w:r>
            <w:r w:rsidR="00FF4471">
              <w:rPr>
                <w:rFonts w:ascii="Calibri" w:eastAsia="Times New Roman" w:hAnsi="Calibri" w:cs="Calibri"/>
                <w:color w:val="000000"/>
              </w:rPr>
              <w:t>,</w:t>
            </w:r>
            <w:r w:rsidRPr="00BF0BBD">
              <w:rPr>
                <w:rFonts w:ascii="Calibri" w:eastAsia="Times New Roman" w:hAnsi="Calibri" w:cs="Calibri"/>
                <w:color w:val="000000"/>
              </w:rPr>
              <w:t xml:space="preserve"> up and went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11_1KI_01_49 </w:t>
            </w:r>
          </w:p>
        </w:tc>
      </w:tr>
      <w:tr w:rsidR="00BF0BBD" w:rsidRPr="00BF0BBD" w14:paraId="1A79085A" w14:textId="77777777" w:rsidTr="00BF0BBD">
        <w:trPr>
          <w:trHeight w:val="1200"/>
        </w:trPr>
        <w:tc>
          <w:tcPr>
            <w:tcW w:w="4700" w:type="dxa"/>
            <w:tcBorders>
              <w:top w:val="nil"/>
              <w:left w:val="nil"/>
              <w:bottom w:val="nil"/>
              <w:right w:val="nil"/>
            </w:tcBorders>
            <w:shd w:val="clear" w:color="auto" w:fill="auto"/>
            <w:vAlign w:val="bottom"/>
            <w:hideMark/>
          </w:tcPr>
          <w:p w14:paraId="4754C79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lastRenderedPageBreak/>
              <w:t xml:space="preserve"> 09_1SA_29:01 Now the Philistines gathered together all their armies to Aphek: and the Israelites pitched by a fountain which [is] in Jezreel. #,</w:t>
            </w:r>
          </w:p>
        </w:tc>
      </w:tr>
      <w:tr w:rsidR="00BF0BBD" w:rsidRPr="00BF0BBD" w14:paraId="7723EDEC" w14:textId="77777777" w:rsidTr="00BF0BBD">
        <w:trPr>
          <w:trHeight w:val="300"/>
        </w:trPr>
        <w:tc>
          <w:tcPr>
            <w:tcW w:w="4700" w:type="dxa"/>
            <w:tcBorders>
              <w:top w:val="nil"/>
              <w:left w:val="nil"/>
              <w:bottom w:val="nil"/>
              <w:right w:val="nil"/>
            </w:tcBorders>
            <w:shd w:val="clear" w:color="auto" w:fill="auto"/>
            <w:vAlign w:val="bottom"/>
            <w:hideMark/>
          </w:tcPr>
          <w:p w14:paraId="30423625" w14:textId="29CAED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all their armies</w:t>
            </w:r>
            <w:r w:rsidR="00FF4471">
              <w:rPr>
                <w:rFonts w:ascii="Calibri" w:eastAsia="Times New Roman" w:hAnsi="Calibri" w:cs="Calibri"/>
                <w:color w:val="000000"/>
              </w:rPr>
              <w:t>,</w:t>
            </w:r>
            <w:r w:rsidRPr="00BF0BBD">
              <w:rPr>
                <w:rFonts w:ascii="Calibri" w:eastAsia="Times New Roman" w:hAnsi="Calibri" w:cs="Calibri"/>
                <w:color w:val="000000"/>
              </w:rPr>
              <w:t xml:space="preserve"> 23_ISA_34_02 </w:t>
            </w:r>
          </w:p>
        </w:tc>
      </w:tr>
      <w:tr w:rsidR="00BF0BBD" w:rsidRPr="00BF0BBD" w14:paraId="0DDB65A5" w14:textId="77777777" w:rsidTr="00BF0BBD">
        <w:trPr>
          <w:trHeight w:val="300"/>
        </w:trPr>
        <w:tc>
          <w:tcPr>
            <w:tcW w:w="4700" w:type="dxa"/>
            <w:tcBorders>
              <w:top w:val="nil"/>
              <w:left w:val="nil"/>
              <w:bottom w:val="nil"/>
              <w:right w:val="nil"/>
            </w:tcBorders>
            <w:shd w:val="clear" w:color="auto" w:fill="auto"/>
            <w:vAlign w:val="bottom"/>
            <w:hideMark/>
          </w:tcPr>
          <w:p w14:paraId="386B77B0" w14:textId="2D0B78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01_GEN_16_07</w:t>
            </w:r>
            <w:r w:rsidR="00FF4471">
              <w:rPr>
                <w:rFonts w:ascii="Calibri" w:eastAsia="Times New Roman" w:hAnsi="Calibri" w:cs="Calibri"/>
                <w:color w:val="000000"/>
              </w:rPr>
              <w:t>,</w:t>
            </w:r>
            <w:r w:rsidRPr="00BF0BBD">
              <w:rPr>
                <w:rFonts w:ascii="Calibri" w:eastAsia="Times New Roman" w:hAnsi="Calibri" w:cs="Calibri"/>
                <w:color w:val="000000"/>
              </w:rPr>
              <w:t xml:space="preserve"> by a fountain</w:t>
            </w:r>
            <w:r w:rsidR="00644F35">
              <w:rPr>
                <w:rFonts w:ascii="Calibri" w:eastAsia="Times New Roman" w:hAnsi="Calibri" w:cs="Calibri"/>
                <w:color w:val="000000"/>
              </w:rPr>
              <w:t>, &lt;&lt;&lt;&lt;&lt;</w:t>
            </w:r>
          </w:p>
        </w:tc>
      </w:tr>
      <w:tr w:rsidR="00BF0BBD" w:rsidRPr="00BF0BBD" w14:paraId="3C439A35" w14:textId="77777777" w:rsidTr="00BF0BBD">
        <w:trPr>
          <w:trHeight w:val="600"/>
        </w:trPr>
        <w:tc>
          <w:tcPr>
            <w:tcW w:w="4700" w:type="dxa"/>
            <w:tcBorders>
              <w:top w:val="nil"/>
              <w:left w:val="nil"/>
              <w:bottom w:val="nil"/>
              <w:right w:val="nil"/>
            </w:tcBorders>
            <w:shd w:val="clear" w:color="auto" w:fill="auto"/>
            <w:vAlign w:val="bottom"/>
            <w:hideMark/>
          </w:tcPr>
          <w:p w14:paraId="34D72217" w14:textId="190A92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09_1SA_05_11</w:t>
            </w:r>
            <w:r w:rsidR="00FF4471">
              <w:rPr>
                <w:rFonts w:ascii="Calibri" w:eastAsia="Times New Roman" w:hAnsi="Calibri" w:cs="Calibri"/>
                <w:color w:val="000000"/>
              </w:rPr>
              <w:t>,</w:t>
            </w:r>
            <w:r w:rsidRPr="00BF0BBD">
              <w:rPr>
                <w:rFonts w:ascii="Calibri" w:eastAsia="Times New Roman" w:hAnsi="Calibri" w:cs="Calibri"/>
                <w:color w:val="000000"/>
              </w:rPr>
              <w:t xml:space="preserve"> gathered together all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10_2SA_06_01 </w:t>
            </w:r>
          </w:p>
        </w:tc>
      </w:tr>
      <w:tr w:rsidR="00BF0BBD" w:rsidRPr="00BF0BBD" w14:paraId="25F0C5A1" w14:textId="77777777" w:rsidTr="00BF0BBD">
        <w:trPr>
          <w:trHeight w:val="600"/>
        </w:trPr>
        <w:tc>
          <w:tcPr>
            <w:tcW w:w="4700" w:type="dxa"/>
            <w:tcBorders>
              <w:top w:val="nil"/>
              <w:left w:val="nil"/>
              <w:bottom w:val="nil"/>
              <w:right w:val="nil"/>
            </w:tcBorders>
            <w:shd w:val="clear" w:color="auto" w:fill="auto"/>
            <w:vAlign w:val="bottom"/>
            <w:hideMark/>
          </w:tcPr>
          <w:p w14:paraId="087FB288" w14:textId="379E29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09_1SA_17_01</w:t>
            </w:r>
            <w:r w:rsidR="00FF4471">
              <w:rPr>
                <w:rFonts w:ascii="Calibri" w:eastAsia="Times New Roman" w:hAnsi="Calibri" w:cs="Calibri"/>
                <w:color w:val="000000"/>
              </w:rPr>
              <w:t>,</w:t>
            </w:r>
            <w:r w:rsidRPr="00BF0BBD">
              <w:rPr>
                <w:rFonts w:ascii="Calibri" w:eastAsia="Times New Roman" w:hAnsi="Calibri" w:cs="Calibri"/>
                <w:color w:val="000000"/>
              </w:rPr>
              <w:t xml:space="preserve"> Now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13_1CH_10_01 </w:t>
            </w:r>
          </w:p>
        </w:tc>
      </w:tr>
      <w:tr w:rsidR="00BF0BBD" w:rsidRPr="00BF0BBD" w14:paraId="7626807A" w14:textId="77777777" w:rsidTr="00BF0BBD">
        <w:trPr>
          <w:trHeight w:val="600"/>
        </w:trPr>
        <w:tc>
          <w:tcPr>
            <w:tcW w:w="4700" w:type="dxa"/>
            <w:tcBorders>
              <w:top w:val="nil"/>
              <w:left w:val="nil"/>
              <w:bottom w:val="nil"/>
              <w:right w:val="nil"/>
            </w:tcBorders>
            <w:shd w:val="clear" w:color="auto" w:fill="auto"/>
            <w:vAlign w:val="bottom"/>
            <w:hideMark/>
          </w:tcPr>
          <w:p w14:paraId="20DA6A23" w14:textId="2FEFCD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09_1SA_17_01</w:t>
            </w:r>
            <w:r w:rsidR="00FF4471">
              <w:rPr>
                <w:rFonts w:ascii="Calibri" w:eastAsia="Times New Roman" w:hAnsi="Calibri" w:cs="Calibri"/>
                <w:color w:val="000000"/>
              </w:rPr>
              <w:t>,</w:t>
            </w:r>
            <w:r w:rsidRPr="00BF0BBD">
              <w:rPr>
                <w:rFonts w:ascii="Calibri" w:eastAsia="Times New Roman" w:hAnsi="Calibri" w:cs="Calibri"/>
                <w:color w:val="000000"/>
              </w:rPr>
              <w:t xml:space="preserve"> Now the Philistines gathered</w:t>
            </w:r>
            <w:r w:rsidR="00644F35">
              <w:rPr>
                <w:rFonts w:ascii="Calibri" w:eastAsia="Times New Roman" w:hAnsi="Calibri" w:cs="Calibri"/>
                <w:color w:val="000000"/>
              </w:rPr>
              <w:t>, &lt;&lt;&lt;&lt;&lt;</w:t>
            </w:r>
          </w:p>
        </w:tc>
      </w:tr>
      <w:tr w:rsidR="00BF0BBD" w:rsidRPr="00BF0BBD" w14:paraId="4878CA91" w14:textId="77777777" w:rsidTr="00BF0BBD">
        <w:trPr>
          <w:trHeight w:val="600"/>
        </w:trPr>
        <w:tc>
          <w:tcPr>
            <w:tcW w:w="4700" w:type="dxa"/>
            <w:tcBorders>
              <w:top w:val="nil"/>
              <w:left w:val="nil"/>
              <w:bottom w:val="nil"/>
              <w:right w:val="nil"/>
            </w:tcBorders>
            <w:shd w:val="clear" w:color="auto" w:fill="auto"/>
            <w:vAlign w:val="bottom"/>
            <w:hideMark/>
          </w:tcPr>
          <w:p w14:paraId="3E1BB843" w14:textId="0243D7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09_1SA_17_01</w:t>
            </w:r>
            <w:r w:rsidR="00FF4471">
              <w:rPr>
                <w:rFonts w:ascii="Calibri" w:eastAsia="Times New Roman" w:hAnsi="Calibri" w:cs="Calibri"/>
                <w:color w:val="000000"/>
              </w:rPr>
              <w:t>,</w:t>
            </w:r>
            <w:r w:rsidRPr="00BF0BBD">
              <w:rPr>
                <w:rFonts w:ascii="Calibri" w:eastAsia="Times New Roman" w:hAnsi="Calibri" w:cs="Calibri"/>
                <w:color w:val="000000"/>
              </w:rPr>
              <w:t xml:space="preserve"> Philistines gathered together</w:t>
            </w:r>
            <w:r w:rsidR="00644F35">
              <w:rPr>
                <w:rFonts w:ascii="Calibri" w:eastAsia="Times New Roman" w:hAnsi="Calibri" w:cs="Calibri"/>
                <w:color w:val="000000"/>
              </w:rPr>
              <w:t>, &lt;&lt;&lt;&lt;&lt;</w:t>
            </w:r>
          </w:p>
        </w:tc>
      </w:tr>
      <w:tr w:rsidR="00BF0BBD" w:rsidRPr="00BF0BBD" w14:paraId="60AFADFF" w14:textId="77777777" w:rsidTr="00BF0BBD">
        <w:trPr>
          <w:trHeight w:val="300"/>
        </w:trPr>
        <w:tc>
          <w:tcPr>
            <w:tcW w:w="4700" w:type="dxa"/>
            <w:tcBorders>
              <w:top w:val="nil"/>
              <w:left w:val="nil"/>
              <w:bottom w:val="nil"/>
              <w:right w:val="nil"/>
            </w:tcBorders>
            <w:shd w:val="clear" w:color="auto" w:fill="auto"/>
            <w:vAlign w:val="bottom"/>
            <w:hideMark/>
          </w:tcPr>
          <w:p w14:paraId="5CFFE98D" w14:textId="473678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09_1SA_28_04</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gathered</w:t>
            </w:r>
            <w:r w:rsidR="00644F35">
              <w:rPr>
                <w:rFonts w:ascii="Calibri" w:eastAsia="Times New Roman" w:hAnsi="Calibri" w:cs="Calibri"/>
                <w:color w:val="000000"/>
              </w:rPr>
              <w:t>, &lt;&lt;&lt;&lt;&lt;</w:t>
            </w:r>
          </w:p>
        </w:tc>
      </w:tr>
      <w:tr w:rsidR="00BF0BBD" w:rsidRPr="00BF0BBD" w14:paraId="43FDF91A" w14:textId="77777777" w:rsidTr="00BF0BBD">
        <w:trPr>
          <w:trHeight w:val="600"/>
        </w:trPr>
        <w:tc>
          <w:tcPr>
            <w:tcW w:w="4700" w:type="dxa"/>
            <w:tcBorders>
              <w:top w:val="nil"/>
              <w:left w:val="nil"/>
              <w:bottom w:val="nil"/>
              <w:right w:val="nil"/>
            </w:tcBorders>
            <w:shd w:val="clear" w:color="auto" w:fill="auto"/>
            <w:vAlign w:val="bottom"/>
            <w:hideMark/>
          </w:tcPr>
          <w:p w14:paraId="4EB2FF6E" w14:textId="7AEB81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09_1SA_17_01</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gathered together</w:t>
            </w:r>
            <w:r w:rsidR="00644F35">
              <w:rPr>
                <w:rFonts w:ascii="Calibri" w:eastAsia="Times New Roman" w:hAnsi="Calibri" w:cs="Calibri"/>
                <w:color w:val="000000"/>
              </w:rPr>
              <w:t>, &lt;&lt;&lt;&lt;&lt;</w:t>
            </w:r>
          </w:p>
        </w:tc>
      </w:tr>
      <w:tr w:rsidR="00BF0BBD" w:rsidRPr="00BF0BBD" w14:paraId="13F8E666" w14:textId="77777777" w:rsidTr="00BF0BBD">
        <w:trPr>
          <w:trHeight w:val="300"/>
        </w:trPr>
        <w:tc>
          <w:tcPr>
            <w:tcW w:w="4700" w:type="dxa"/>
            <w:tcBorders>
              <w:top w:val="nil"/>
              <w:left w:val="nil"/>
              <w:bottom w:val="nil"/>
              <w:right w:val="nil"/>
            </w:tcBorders>
            <w:shd w:val="clear" w:color="auto" w:fill="auto"/>
            <w:vAlign w:val="bottom"/>
            <w:hideMark/>
          </w:tcPr>
          <w:p w14:paraId="014A21A2" w14:textId="610A99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09_1SA_17_01</w:t>
            </w:r>
            <w:r w:rsidR="00FF4471">
              <w:rPr>
                <w:rFonts w:ascii="Calibri" w:eastAsia="Times New Roman" w:hAnsi="Calibri" w:cs="Calibri"/>
                <w:color w:val="000000"/>
              </w:rPr>
              <w:t>,</w:t>
            </w:r>
            <w:r w:rsidRPr="00BF0BBD">
              <w:rPr>
                <w:rFonts w:ascii="Calibri" w:eastAsia="Times New Roman" w:hAnsi="Calibri" w:cs="Calibri"/>
                <w:color w:val="000000"/>
              </w:rPr>
              <w:t xml:space="preserve"> their armies to</w:t>
            </w:r>
            <w:r w:rsidR="00644F35">
              <w:rPr>
                <w:rFonts w:ascii="Calibri" w:eastAsia="Times New Roman" w:hAnsi="Calibri" w:cs="Calibri"/>
                <w:color w:val="000000"/>
              </w:rPr>
              <w:t>, &lt;&lt;&lt;&lt;&lt;</w:t>
            </w:r>
          </w:p>
        </w:tc>
      </w:tr>
      <w:tr w:rsidR="00BF0BBD" w:rsidRPr="00BF0BBD" w14:paraId="246A520A" w14:textId="77777777" w:rsidTr="00BF0BBD">
        <w:trPr>
          <w:trHeight w:val="300"/>
        </w:trPr>
        <w:tc>
          <w:tcPr>
            <w:tcW w:w="4700" w:type="dxa"/>
            <w:tcBorders>
              <w:top w:val="nil"/>
              <w:left w:val="nil"/>
              <w:bottom w:val="nil"/>
              <w:right w:val="nil"/>
            </w:tcBorders>
            <w:shd w:val="clear" w:color="auto" w:fill="auto"/>
            <w:vAlign w:val="bottom"/>
            <w:hideMark/>
          </w:tcPr>
          <w:p w14:paraId="4EAB806A" w14:textId="00099B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09_1SA_14_02</w:t>
            </w:r>
            <w:r w:rsidR="00FF4471">
              <w:rPr>
                <w:rFonts w:ascii="Calibri" w:eastAsia="Times New Roman" w:hAnsi="Calibri" w:cs="Calibri"/>
                <w:color w:val="000000"/>
              </w:rPr>
              <w:t>,</w:t>
            </w:r>
            <w:r w:rsidRPr="00BF0BBD">
              <w:rPr>
                <w:rFonts w:ascii="Calibri" w:eastAsia="Times New Roman" w:hAnsi="Calibri" w:cs="Calibri"/>
                <w:color w:val="000000"/>
              </w:rPr>
              <w:t xml:space="preserve"> which is in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10_2SA_02_16 </w:t>
            </w:r>
          </w:p>
        </w:tc>
      </w:tr>
      <w:tr w:rsidR="00BF0BBD" w:rsidRPr="00BF0BBD" w14:paraId="53D4D309" w14:textId="77777777" w:rsidTr="00BF0BBD">
        <w:trPr>
          <w:trHeight w:val="1200"/>
        </w:trPr>
        <w:tc>
          <w:tcPr>
            <w:tcW w:w="4700" w:type="dxa"/>
            <w:tcBorders>
              <w:top w:val="nil"/>
              <w:left w:val="nil"/>
              <w:bottom w:val="nil"/>
              <w:right w:val="nil"/>
            </w:tcBorders>
            <w:shd w:val="clear" w:color="auto" w:fill="auto"/>
            <w:vAlign w:val="bottom"/>
            <w:hideMark/>
          </w:tcPr>
          <w:p w14:paraId="1DDA1E9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09_1SA_29:02 And the lords of the Philistines passed on by hundreds, and by thousands: but David and his men passed on in the rereward with Achish. #,</w:t>
            </w:r>
          </w:p>
        </w:tc>
      </w:tr>
      <w:tr w:rsidR="00BF0BBD" w:rsidRPr="00BF0BBD" w14:paraId="698117C8" w14:textId="77777777" w:rsidTr="00BF0BBD">
        <w:trPr>
          <w:trHeight w:val="300"/>
        </w:trPr>
        <w:tc>
          <w:tcPr>
            <w:tcW w:w="4700" w:type="dxa"/>
            <w:tcBorders>
              <w:top w:val="nil"/>
              <w:left w:val="nil"/>
              <w:bottom w:val="nil"/>
              <w:right w:val="nil"/>
            </w:tcBorders>
            <w:shd w:val="clear" w:color="auto" w:fill="auto"/>
            <w:vAlign w:val="bottom"/>
            <w:hideMark/>
          </w:tcPr>
          <w:p w14:paraId="26B0D8FD" w14:textId="5955CF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by thousands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10_2SA_18_04 </w:t>
            </w:r>
          </w:p>
        </w:tc>
      </w:tr>
      <w:tr w:rsidR="00BF0BBD" w:rsidRPr="00BF0BBD" w14:paraId="25A2AB1C" w14:textId="77777777" w:rsidTr="00BF0BBD">
        <w:trPr>
          <w:trHeight w:val="300"/>
        </w:trPr>
        <w:tc>
          <w:tcPr>
            <w:tcW w:w="4700" w:type="dxa"/>
            <w:tcBorders>
              <w:top w:val="nil"/>
              <w:left w:val="nil"/>
              <w:bottom w:val="nil"/>
              <w:right w:val="nil"/>
            </w:tcBorders>
            <w:shd w:val="clear" w:color="auto" w:fill="auto"/>
            <w:vAlign w:val="bottom"/>
            <w:hideMark/>
          </w:tcPr>
          <w:p w14:paraId="187A4480" w14:textId="3A2E33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09_1SA_27_08</w:t>
            </w:r>
            <w:r w:rsidR="00FF4471">
              <w:rPr>
                <w:rFonts w:ascii="Calibri" w:eastAsia="Times New Roman" w:hAnsi="Calibri" w:cs="Calibri"/>
                <w:color w:val="000000"/>
              </w:rPr>
              <w:t>,</w:t>
            </w:r>
            <w:r w:rsidRPr="00BF0BBD">
              <w:rPr>
                <w:rFonts w:ascii="Calibri" w:eastAsia="Times New Roman" w:hAnsi="Calibri" w:cs="Calibri"/>
                <w:color w:val="000000"/>
              </w:rPr>
              <w:t xml:space="preserve"> and his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09_1SA_29_11 </w:t>
            </w:r>
          </w:p>
        </w:tc>
      </w:tr>
      <w:tr w:rsidR="00BF0BBD" w:rsidRPr="00BF0BBD" w14:paraId="2C4C8555" w14:textId="77777777" w:rsidTr="00BF0BBD">
        <w:trPr>
          <w:trHeight w:val="300"/>
        </w:trPr>
        <w:tc>
          <w:tcPr>
            <w:tcW w:w="4700" w:type="dxa"/>
            <w:tcBorders>
              <w:top w:val="nil"/>
              <w:left w:val="nil"/>
              <w:bottom w:val="nil"/>
              <w:right w:val="nil"/>
            </w:tcBorders>
            <w:shd w:val="clear" w:color="auto" w:fill="auto"/>
            <w:vAlign w:val="bottom"/>
            <w:hideMark/>
          </w:tcPr>
          <w:p w14:paraId="6C8B0505" w14:textId="722E4C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07_JUD_16_05</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lords</w:t>
            </w:r>
            <w:r w:rsidR="00644F35">
              <w:rPr>
                <w:rFonts w:ascii="Calibri" w:eastAsia="Times New Roman" w:hAnsi="Calibri" w:cs="Calibri"/>
                <w:color w:val="000000"/>
              </w:rPr>
              <w:t>, &lt;&lt;&lt;&lt;&lt;</w:t>
            </w:r>
          </w:p>
        </w:tc>
      </w:tr>
      <w:tr w:rsidR="00BF0BBD" w:rsidRPr="00BF0BBD" w14:paraId="3DD873BA" w14:textId="77777777" w:rsidTr="00BF0BBD">
        <w:trPr>
          <w:trHeight w:val="300"/>
        </w:trPr>
        <w:tc>
          <w:tcPr>
            <w:tcW w:w="4700" w:type="dxa"/>
            <w:tcBorders>
              <w:top w:val="nil"/>
              <w:left w:val="nil"/>
              <w:bottom w:val="nil"/>
              <w:right w:val="nil"/>
            </w:tcBorders>
            <w:shd w:val="clear" w:color="auto" w:fill="auto"/>
            <w:vAlign w:val="bottom"/>
            <w:hideMark/>
          </w:tcPr>
          <w:p w14:paraId="0EA3D2BE" w14:textId="4A70F6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07_JUD_16_05</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lords of</w:t>
            </w:r>
            <w:r w:rsidR="00644F35">
              <w:rPr>
                <w:rFonts w:ascii="Calibri" w:eastAsia="Times New Roman" w:hAnsi="Calibri" w:cs="Calibri"/>
                <w:color w:val="000000"/>
              </w:rPr>
              <w:t>, &lt;&lt;&lt;&lt;&lt;</w:t>
            </w:r>
          </w:p>
        </w:tc>
      </w:tr>
      <w:tr w:rsidR="00BF0BBD" w:rsidRPr="00BF0BBD" w14:paraId="2D98C96C" w14:textId="77777777" w:rsidTr="00BF0BBD">
        <w:trPr>
          <w:trHeight w:val="300"/>
        </w:trPr>
        <w:tc>
          <w:tcPr>
            <w:tcW w:w="4700" w:type="dxa"/>
            <w:tcBorders>
              <w:top w:val="nil"/>
              <w:left w:val="nil"/>
              <w:bottom w:val="nil"/>
              <w:right w:val="nil"/>
            </w:tcBorders>
            <w:shd w:val="clear" w:color="auto" w:fill="auto"/>
            <w:vAlign w:val="bottom"/>
            <w:hideMark/>
          </w:tcPr>
          <w:p w14:paraId="33DC82F5" w14:textId="28E169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by hundreds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10_2SA_18_04 </w:t>
            </w:r>
          </w:p>
        </w:tc>
      </w:tr>
      <w:tr w:rsidR="00BF0BBD" w:rsidRPr="00BF0BBD" w14:paraId="507B6C8B" w14:textId="77777777" w:rsidTr="00BF0BBD">
        <w:trPr>
          <w:trHeight w:val="300"/>
        </w:trPr>
        <w:tc>
          <w:tcPr>
            <w:tcW w:w="4700" w:type="dxa"/>
            <w:tcBorders>
              <w:top w:val="nil"/>
              <w:left w:val="nil"/>
              <w:bottom w:val="nil"/>
              <w:right w:val="nil"/>
            </w:tcBorders>
            <w:shd w:val="clear" w:color="auto" w:fill="auto"/>
            <w:vAlign w:val="bottom"/>
            <w:hideMark/>
          </w:tcPr>
          <w:p w14:paraId="5973F499" w14:textId="56AEA1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by hundreds and by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10_2SA_18_04 </w:t>
            </w:r>
          </w:p>
        </w:tc>
      </w:tr>
      <w:tr w:rsidR="00BF0BBD" w:rsidRPr="00BF0BBD" w14:paraId="5CBED507" w14:textId="77777777" w:rsidTr="00BF0BBD">
        <w:trPr>
          <w:trHeight w:val="300"/>
        </w:trPr>
        <w:tc>
          <w:tcPr>
            <w:tcW w:w="4700" w:type="dxa"/>
            <w:tcBorders>
              <w:top w:val="nil"/>
              <w:left w:val="nil"/>
              <w:bottom w:val="nil"/>
              <w:right w:val="nil"/>
            </w:tcBorders>
            <w:shd w:val="clear" w:color="auto" w:fill="auto"/>
            <w:vAlign w:val="bottom"/>
            <w:hideMark/>
          </w:tcPr>
          <w:p w14:paraId="29FFFDF8" w14:textId="32203C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09_1SA_27_08</w:t>
            </w:r>
            <w:r w:rsidR="00FF4471">
              <w:rPr>
                <w:rFonts w:ascii="Calibri" w:eastAsia="Times New Roman" w:hAnsi="Calibri" w:cs="Calibri"/>
                <w:color w:val="000000"/>
              </w:rPr>
              <w:t>,</w:t>
            </w:r>
            <w:r w:rsidRPr="00BF0BBD">
              <w:rPr>
                <w:rFonts w:ascii="Calibri" w:eastAsia="Times New Roman" w:hAnsi="Calibri" w:cs="Calibri"/>
                <w:color w:val="000000"/>
              </w:rPr>
              <w:t xml:space="preserve"> David and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09_1SA_29_11 </w:t>
            </w:r>
          </w:p>
        </w:tc>
      </w:tr>
      <w:tr w:rsidR="00BF0BBD" w:rsidRPr="00BF0BBD" w14:paraId="243C1468" w14:textId="77777777" w:rsidTr="00BF0BBD">
        <w:trPr>
          <w:trHeight w:val="600"/>
        </w:trPr>
        <w:tc>
          <w:tcPr>
            <w:tcW w:w="4700" w:type="dxa"/>
            <w:tcBorders>
              <w:top w:val="nil"/>
              <w:left w:val="nil"/>
              <w:bottom w:val="nil"/>
              <w:right w:val="nil"/>
            </w:tcBorders>
            <w:shd w:val="clear" w:color="auto" w:fill="auto"/>
            <w:vAlign w:val="bottom"/>
            <w:hideMark/>
          </w:tcPr>
          <w:p w14:paraId="1FFF67C1" w14:textId="1CC093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09_1SA_27_08</w:t>
            </w:r>
            <w:r w:rsidR="00FF4471">
              <w:rPr>
                <w:rFonts w:ascii="Calibri" w:eastAsia="Times New Roman" w:hAnsi="Calibri" w:cs="Calibri"/>
                <w:color w:val="000000"/>
              </w:rPr>
              <w:t>,</w:t>
            </w:r>
            <w:r w:rsidRPr="00BF0BBD">
              <w:rPr>
                <w:rFonts w:ascii="Calibri" w:eastAsia="Times New Roman" w:hAnsi="Calibri" w:cs="Calibri"/>
                <w:color w:val="000000"/>
              </w:rPr>
              <w:t xml:space="preserve"> David and his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09_1SA_29_11 </w:t>
            </w:r>
          </w:p>
        </w:tc>
      </w:tr>
      <w:tr w:rsidR="00BF0BBD" w:rsidRPr="00BF0BBD" w14:paraId="647B881B" w14:textId="77777777" w:rsidTr="00BF0BBD">
        <w:trPr>
          <w:trHeight w:val="300"/>
        </w:trPr>
        <w:tc>
          <w:tcPr>
            <w:tcW w:w="4700" w:type="dxa"/>
            <w:tcBorders>
              <w:top w:val="nil"/>
              <w:left w:val="nil"/>
              <w:bottom w:val="nil"/>
              <w:right w:val="nil"/>
            </w:tcBorders>
            <w:shd w:val="clear" w:color="auto" w:fill="auto"/>
            <w:vAlign w:val="bottom"/>
            <w:hideMark/>
          </w:tcPr>
          <w:p w14:paraId="2FE7A396" w14:textId="0258F9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hundreds and by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10_2SA_18_04 </w:t>
            </w:r>
          </w:p>
        </w:tc>
      </w:tr>
      <w:tr w:rsidR="00BF0BBD" w:rsidRPr="00BF0BBD" w14:paraId="0849EA51" w14:textId="77777777" w:rsidTr="00BF0BBD">
        <w:trPr>
          <w:trHeight w:val="600"/>
        </w:trPr>
        <w:tc>
          <w:tcPr>
            <w:tcW w:w="4700" w:type="dxa"/>
            <w:tcBorders>
              <w:top w:val="nil"/>
              <w:left w:val="nil"/>
              <w:bottom w:val="nil"/>
              <w:right w:val="nil"/>
            </w:tcBorders>
            <w:shd w:val="clear" w:color="auto" w:fill="auto"/>
            <w:vAlign w:val="bottom"/>
            <w:hideMark/>
          </w:tcPr>
          <w:p w14:paraId="7221731C" w14:textId="253121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hundreds and by thousands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10_2SA_18_04 </w:t>
            </w:r>
          </w:p>
        </w:tc>
      </w:tr>
      <w:tr w:rsidR="00BF0BBD" w:rsidRPr="00BF0BBD" w14:paraId="4E61D4F7" w14:textId="77777777" w:rsidTr="00BF0BBD">
        <w:trPr>
          <w:trHeight w:val="300"/>
        </w:trPr>
        <w:tc>
          <w:tcPr>
            <w:tcW w:w="4700" w:type="dxa"/>
            <w:tcBorders>
              <w:top w:val="nil"/>
              <w:left w:val="nil"/>
              <w:bottom w:val="nil"/>
              <w:right w:val="nil"/>
            </w:tcBorders>
            <w:shd w:val="clear" w:color="auto" w:fill="auto"/>
            <w:vAlign w:val="bottom"/>
            <w:hideMark/>
          </w:tcPr>
          <w:p w14:paraId="16AEE3B2" w14:textId="458FCD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09_1SA_07_07</w:t>
            </w:r>
            <w:r w:rsidR="00FF4471">
              <w:rPr>
                <w:rFonts w:ascii="Calibri" w:eastAsia="Times New Roman" w:hAnsi="Calibri" w:cs="Calibri"/>
                <w:color w:val="000000"/>
              </w:rPr>
              <w:t>,</w:t>
            </w:r>
            <w:r w:rsidRPr="00BF0BBD">
              <w:rPr>
                <w:rFonts w:ascii="Calibri" w:eastAsia="Times New Roman" w:hAnsi="Calibri" w:cs="Calibri"/>
                <w:color w:val="000000"/>
              </w:rPr>
              <w:t xml:space="preserve"> lords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09_1SA_29_07 </w:t>
            </w:r>
          </w:p>
        </w:tc>
      </w:tr>
      <w:tr w:rsidR="00BF0BBD" w:rsidRPr="00BF0BBD" w14:paraId="565E0D4F" w14:textId="77777777" w:rsidTr="00BF0BBD">
        <w:trPr>
          <w:trHeight w:val="600"/>
        </w:trPr>
        <w:tc>
          <w:tcPr>
            <w:tcW w:w="4700" w:type="dxa"/>
            <w:tcBorders>
              <w:top w:val="nil"/>
              <w:left w:val="nil"/>
              <w:bottom w:val="nil"/>
              <w:right w:val="nil"/>
            </w:tcBorders>
            <w:shd w:val="clear" w:color="auto" w:fill="auto"/>
            <w:vAlign w:val="bottom"/>
            <w:hideMark/>
          </w:tcPr>
          <w:p w14:paraId="1A33F581" w14:textId="0EC402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09_1SA_07_07</w:t>
            </w:r>
            <w:r w:rsidR="00FF4471">
              <w:rPr>
                <w:rFonts w:ascii="Calibri" w:eastAsia="Times New Roman" w:hAnsi="Calibri" w:cs="Calibri"/>
                <w:color w:val="000000"/>
              </w:rPr>
              <w:t>,</w:t>
            </w:r>
            <w:r w:rsidRPr="00BF0BBD">
              <w:rPr>
                <w:rFonts w:ascii="Calibri" w:eastAsia="Times New Roman" w:hAnsi="Calibri" w:cs="Calibri"/>
                <w:color w:val="000000"/>
              </w:rPr>
              <w:t xml:space="preserve"> lords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09_1SA_29_07 </w:t>
            </w:r>
          </w:p>
        </w:tc>
      </w:tr>
      <w:tr w:rsidR="00BF0BBD" w:rsidRPr="00BF0BBD" w14:paraId="120C0964" w14:textId="77777777" w:rsidTr="00BF0BBD">
        <w:trPr>
          <w:trHeight w:val="600"/>
        </w:trPr>
        <w:tc>
          <w:tcPr>
            <w:tcW w:w="4700" w:type="dxa"/>
            <w:tcBorders>
              <w:top w:val="nil"/>
              <w:left w:val="nil"/>
              <w:bottom w:val="nil"/>
              <w:right w:val="nil"/>
            </w:tcBorders>
            <w:shd w:val="clear" w:color="auto" w:fill="auto"/>
            <w:vAlign w:val="bottom"/>
            <w:hideMark/>
          </w:tcPr>
          <w:p w14:paraId="7131796C" w14:textId="543727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09_1SA_28_19</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09_1SA_29_03 </w:t>
            </w:r>
          </w:p>
        </w:tc>
      </w:tr>
      <w:tr w:rsidR="00BF0BBD" w:rsidRPr="00BF0BBD" w14:paraId="568E4606" w14:textId="77777777" w:rsidTr="00BF0BBD">
        <w:trPr>
          <w:trHeight w:val="300"/>
        </w:trPr>
        <w:tc>
          <w:tcPr>
            <w:tcW w:w="4700" w:type="dxa"/>
            <w:tcBorders>
              <w:top w:val="nil"/>
              <w:left w:val="nil"/>
              <w:bottom w:val="nil"/>
              <w:right w:val="nil"/>
            </w:tcBorders>
            <w:shd w:val="clear" w:color="auto" w:fill="auto"/>
            <w:vAlign w:val="bottom"/>
            <w:hideMark/>
          </w:tcPr>
          <w:p w14:paraId="72D0FD31" w14:textId="5B505C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on in the</w:t>
            </w:r>
            <w:r w:rsidR="00FF4471">
              <w:rPr>
                <w:rFonts w:ascii="Calibri" w:eastAsia="Times New Roman" w:hAnsi="Calibri" w:cs="Calibri"/>
                <w:color w:val="000000"/>
              </w:rPr>
              <w:t>,</w:t>
            </w:r>
            <w:r w:rsidRPr="00BF0BBD">
              <w:rPr>
                <w:rFonts w:ascii="Calibri" w:eastAsia="Times New Roman" w:hAnsi="Calibri" w:cs="Calibri"/>
                <w:color w:val="000000"/>
              </w:rPr>
              <w:t xml:space="preserve"> 54_1TI_03_16 </w:t>
            </w:r>
          </w:p>
        </w:tc>
      </w:tr>
      <w:tr w:rsidR="00BF0BBD" w:rsidRPr="00BF0BBD" w14:paraId="32B5CA13" w14:textId="77777777" w:rsidTr="00BF0BBD">
        <w:trPr>
          <w:trHeight w:val="300"/>
        </w:trPr>
        <w:tc>
          <w:tcPr>
            <w:tcW w:w="4700" w:type="dxa"/>
            <w:tcBorders>
              <w:top w:val="nil"/>
              <w:left w:val="nil"/>
              <w:bottom w:val="nil"/>
              <w:right w:val="nil"/>
            </w:tcBorders>
            <w:shd w:val="clear" w:color="auto" w:fill="auto"/>
            <w:vAlign w:val="bottom"/>
            <w:hideMark/>
          </w:tcPr>
          <w:p w14:paraId="2B212C86" w14:textId="3AF41D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09_1SA_07_07</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09_1SA_29_07 </w:t>
            </w:r>
          </w:p>
        </w:tc>
      </w:tr>
      <w:tr w:rsidR="00BF0BBD" w:rsidRPr="00BF0BBD" w14:paraId="01EFC5A6" w14:textId="77777777" w:rsidTr="00BF0BBD">
        <w:trPr>
          <w:trHeight w:val="300"/>
        </w:trPr>
        <w:tc>
          <w:tcPr>
            <w:tcW w:w="4700" w:type="dxa"/>
            <w:tcBorders>
              <w:top w:val="nil"/>
              <w:left w:val="nil"/>
              <w:bottom w:val="nil"/>
              <w:right w:val="nil"/>
            </w:tcBorders>
            <w:shd w:val="clear" w:color="auto" w:fill="auto"/>
            <w:vAlign w:val="bottom"/>
            <w:hideMark/>
          </w:tcPr>
          <w:p w14:paraId="031619FE" w14:textId="34E390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09_1SA_07_07</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09_1SA_29_07 </w:t>
            </w:r>
          </w:p>
        </w:tc>
      </w:tr>
      <w:tr w:rsidR="00BF0BBD" w:rsidRPr="00BF0BBD" w14:paraId="0D481882" w14:textId="77777777" w:rsidTr="00BF0BBD">
        <w:trPr>
          <w:trHeight w:val="2400"/>
        </w:trPr>
        <w:tc>
          <w:tcPr>
            <w:tcW w:w="4700" w:type="dxa"/>
            <w:tcBorders>
              <w:top w:val="nil"/>
              <w:left w:val="nil"/>
              <w:bottom w:val="nil"/>
              <w:right w:val="nil"/>
            </w:tcBorders>
            <w:shd w:val="clear" w:color="auto" w:fill="auto"/>
            <w:vAlign w:val="bottom"/>
            <w:hideMark/>
          </w:tcPr>
          <w:p w14:paraId="667E1066"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09_1SA_29:03 Then said the princes of the Philistines, What [do] these Hebrews [here]? And Achish said unto the princes of the Philistines, [Is] not this David, the servant of Saul the king of Israel, which hath been with me these days, or these years, and I have found no fault in him since he fell [unto me] unto this day? #,</w:t>
            </w:r>
          </w:p>
        </w:tc>
      </w:tr>
      <w:tr w:rsidR="00BF0BBD" w:rsidRPr="00BF0BBD" w14:paraId="4AAF0831" w14:textId="77777777" w:rsidTr="00BF0BBD">
        <w:trPr>
          <w:trHeight w:val="300"/>
        </w:trPr>
        <w:tc>
          <w:tcPr>
            <w:tcW w:w="4700" w:type="dxa"/>
            <w:tcBorders>
              <w:top w:val="nil"/>
              <w:left w:val="nil"/>
              <w:bottom w:val="nil"/>
              <w:right w:val="nil"/>
            </w:tcBorders>
            <w:shd w:val="clear" w:color="auto" w:fill="auto"/>
            <w:vAlign w:val="bottom"/>
            <w:hideMark/>
          </w:tcPr>
          <w:p w14:paraId="21E0DDF0" w14:textId="37A204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09_1SA_28_01</w:t>
            </w:r>
            <w:r w:rsidR="00FF4471">
              <w:rPr>
                <w:rFonts w:ascii="Calibri" w:eastAsia="Times New Roman" w:hAnsi="Calibri" w:cs="Calibri"/>
                <w:color w:val="000000"/>
              </w:rPr>
              <w:t>,</w:t>
            </w:r>
            <w:r w:rsidRPr="00BF0BBD">
              <w:rPr>
                <w:rFonts w:ascii="Calibri" w:eastAsia="Times New Roman" w:hAnsi="Calibri" w:cs="Calibri"/>
                <w:color w:val="000000"/>
              </w:rPr>
              <w:t xml:space="preserve"> And Achish said</w:t>
            </w:r>
            <w:r w:rsidR="00644F35">
              <w:rPr>
                <w:rFonts w:ascii="Calibri" w:eastAsia="Times New Roman" w:hAnsi="Calibri" w:cs="Calibri"/>
                <w:color w:val="000000"/>
              </w:rPr>
              <w:t>, &lt;&lt;&lt;&lt;&lt;</w:t>
            </w:r>
          </w:p>
        </w:tc>
      </w:tr>
      <w:tr w:rsidR="00BF0BBD" w:rsidRPr="00BF0BBD" w14:paraId="4849B564" w14:textId="77777777" w:rsidTr="00BF0BBD">
        <w:trPr>
          <w:trHeight w:val="300"/>
        </w:trPr>
        <w:tc>
          <w:tcPr>
            <w:tcW w:w="4700" w:type="dxa"/>
            <w:tcBorders>
              <w:top w:val="nil"/>
              <w:left w:val="nil"/>
              <w:bottom w:val="nil"/>
              <w:right w:val="nil"/>
            </w:tcBorders>
            <w:shd w:val="clear" w:color="auto" w:fill="auto"/>
            <w:vAlign w:val="bottom"/>
            <w:hideMark/>
          </w:tcPr>
          <w:p w14:paraId="37DA2EFF" w14:textId="48DB8E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09_1SA_28_01</w:t>
            </w:r>
            <w:r w:rsidR="00FF4471">
              <w:rPr>
                <w:rFonts w:ascii="Calibri" w:eastAsia="Times New Roman" w:hAnsi="Calibri" w:cs="Calibri"/>
                <w:color w:val="000000"/>
              </w:rPr>
              <w:t>,</w:t>
            </w:r>
            <w:r w:rsidRPr="00BF0BBD">
              <w:rPr>
                <w:rFonts w:ascii="Calibri" w:eastAsia="Times New Roman" w:hAnsi="Calibri" w:cs="Calibri"/>
                <w:color w:val="000000"/>
              </w:rPr>
              <w:t xml:space="preserve"> And Achish said unto</w:t>
            </w:r>
            <w:r w:rsidR="00644F35">
              <w:rPr>
                <w:rFonts w:ascii="Calibri" w:eastAsia="Times New Roman" w:hAnsi="Calibri" w:cs="Calibri"/>
                <w:color w:val="000000"/>
              </w:rPr>
              <w:t>, &lt;&lt;&lt;&lt;&lt;</w:t>
            </w:r>
          </w:p>
        </w:tc>
      </w:tr>
      <w:tr w:rsidR="00BF0BBD" w:rsidRPr="00BF0BBD" w14:paraId="4F992597" w14:textId="77777777" w:rsidTr="00BF0BBD">
        <w:trPr>
          <w:trHeight w:val="300"/>
        </w:trPr>
        <w:tc>
          <w:tcPr>
            <w:tcW w:w="4700" w:type="dxa"/>
            <w:tcBorders>
              <w:top w:val="nil"/>
              <w:left w:val="nil"/>
              <w:bottom w:val="nil"/>
              <w:right w:val="nil"/>
            </w:tcBorders>
            <w:shd w:val="clear" w:color="auto" w:fill="auto"/>
            <w:vAlign w:val="bottom"/>
            <w:hideMark/>
          </w:tcPr>
          <w:p w14:paraId="4EC0A57A" w14:textId="7C554B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09_1SA_28_21</w:t>
            </w:r>
            <w:r w:rsidR="00FF4471">
              <w:rPr>
                <w:rFonts w:ascii="Calibri" w:eastAsia="Times New Roman" w:hAnsi="Calibri" w:cs="Calibri"/>
                <w:color w:val="000000"/>
              </w:rPr>
              <w:t>,</w:t>
            </w:r>
            <w:r w:rsidRPr="00BF0BBD">
              <w:rPr>
                <w:rFonts w:ascii="Calibri" w:eastAsia="Times New Roman" w:hAnsi="Calibri" w:cs="Calibri"/>
                <w:color w:val="000000"/>
              </w:rPr>
              <w:t xml:space="preserve"> and I have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10_2SA_22_39 </w:t>
            </w:r>
          </w:p>
        </w:tc>
      </w:tr>
      <w:tr w:rsidR="00BF0BBD" w:rsidRPr="00BF0BBD" w14:paraId="686A9E2B" w14:textId="77777777" w:rsidTr="00BF0BBD">
        <w:trPr>
          <w:trHeight w:val="300"/>
        </w:trPr>
        <w:tc>
          <w:tcPr>
            <w:tcW w:w="4700" w:type="dxa"/>
            <w:tcBorders>
              <w:top w:val="nil"/>
              <w:left w:val="nil"/>
              <w:bottom w:val="nil"/>
              <w:right w:val="nil"/>
            </w:tcBorders>
            <w:shd w:val="clear" w:color="auto" w:fill="auto"/>
            <w:vAlign w:val="bottom"/>
            <w:hideMark/>
          </w:tcPr>
          <w:p w14:paraId="4143FDC1" w14:textId="62CDB6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I have found</w:t>
            </w:r>
            <w:r w:rsidR="00FF4471">
              <w:rPr>
                <w:rFonts w:ascii="Calibri" w:eastAsia="Times New Roman" w:hAnsi="Calibri" w:cs="Calibri"/>
                <w:color w:val="000000"/>
              </w:rPr>
              <w:t>,</w:t>
            </w:r>
            <w:r w:rsidRPr="00BF0BBD">
              <w:rPr>
                <w:rFonts w:ascii="Calibri" w:eastAsia="Times New Roman" w:hAnsi="Calibri" w:cs="Calibri"/>
                <w:color w:val="000000"/>
              </w:rPr>
              <w:t xml:space="preserve"> 20_PRO_07_15 </w:t>
            </w:r>
          </w:p>
        </w:tc>
      </w:tr>
      <w:tr w:rsidR="00BF0BBD" w:rsidRPr="00BF0BBD" w14:paraId="633166F1" w14:textId="77777777" w:rsidTr="00BF0BBD">
        <w:trPr>
          <w:trHeight w:val="300"/>
        </w:trPr>
        <w:tc>
          <w:tcPr>
            <w:tcW w:w="4700" w:type="dxa"/>
            <w:tcBorders>
              <w:top w:val="nil"/>
              <w:left w:val="nil"/>
              <w:bottom w:val="nil"/>
              <w:right w:val="nil"/>
            </w:tcBorders>
            <w:shd w:val="clear" w:color="auto" w:fill="auto"/>
            <w:vAlign w:val="bottom"/>
            <w:hideMark/>
          </w:tcPr>
          <w:p w14:paraId="5D42B548" w14:textId="62D5AA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the servant</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19_PSA_018_001 </w:t>
            </w:r>
          </w:p>
        </w:tc>
      </w:tr>
      <w:tr w:rsidR="00BF0BBD" w:rsidRPr="00BF0BBD" w14:paraId="3794DD3F" w14:textId="77777777" w:rsidTr="00BF0BBD">
        <w:trPr>
          <w:trHeight w:val="300"/>
        </w:trPr>
        <w:tc>
          <w:tcPr>
            <w:tcW w:w="4700" w:type="dxa"/>
            <w:tcBorders>
              <w:top w:val="nil"/>
              <w:left w:val="nil"/>
              <w:bottom w:val="nil"/>
              <w:right w:val="nil"/>
            </w:tcBorders>
            <w:shd w:val="clear" w:color="auto" w:fill="auto"/>
            <w:vAlign w:val="bottom"/>
            <w:hideMark/>
          </w:tcPr>
          <w:p w14:paraId="794718F1" w14:textId="69CBC8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the servant of</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19_PSA_018_001 </w:t>
            </w:r>
          </w:p>
        </w:tc>
      </w:tr>
      <w:tr w:rsidR="00BF0BBD" w:rsidRPr="00BF0BBD" w14:paraId="2F031B59" w14:textId="77777777" w:rsidTr="00BF0BBD">
        <w:trPr>
          <w:trHeight w:val="300"/>
        </w:trPr>
        <w:tc>
          <w:tcPr>
            <w:tcW w:w="4700" w:type="dxa"/>
            <w:tcBorders>
              <w:top w:val="nil"/>
              <w:left w:val="nil"/>
              <w:bottom w:val="nil"/>
              <w:right w:val="nil"/>
            </w:tcBorders>
            <w:shd w:val="clear" w:color="auto" w:fill="auto"/>
            <w:vAlign w:val="bottom"/>
            <w:hideMark/>
          </w:tcPr>
          <w:p w14:paraId="64F891ED" w14:textId="08149A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days or these years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09_1SA_29_03 </w:t>
            </w:r>
          </w:p>
        </w:tc>
      </w:tr>
      <w:tr w:rsidR="00BF0BBD" w:rsidRPr="00BF0BBD" w14:paraId="2D97E95E" w14:textId="77777777" w:rsidTr="00BF0BBD">
        <w:trPr>
          <w:trHeight w:val="300"/>
        </w:trPr>
        <w:tc>
          <w:tcPr>
            <w:tcW w:w="4700" w:type="dxa"/>
            <w:tcBorders>
              <w:top w:val="nil"/>
              <w:left w:val="nil"/>
              <w:bottom w:val="nil"/>
              <w:right w:val="nil"/>
            </w:tcBorders>
            <w:shd w:val="clear" w:color="auto" w:fill="auto"/>
            <w:vAlign w:val="bottom"/>
            <w:hideMark/>
          </w:tcPr>
          <w:p w14:paraId="253CEE8A" w14:textId="039718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09_1SA_29_03</w:t>
            </w:r>
            <w:r w:rsidR="00FF4471">
              <w:rPr>
                <w:rFonts w:ascii="Calibri" w:eastAsia="Times New Roman" w:hAnsi="Calibri" w:cs="Calibri"/>
                <w:color w:val="000000"/>
              </w:rPr>
              <w:t>,</w:t>
            </w:r>
            <w:r w:rsidRPr="00BF0BBD">
              <w:rPr>
                <w:rFonts w:ascii="Calibri" w:eastAsia="Times New Roman" w:hAnsi="Calibri" w:cs="Calibri"/>
                <w:color w:val="000000"/>
              </w:rPr>
              <w:t xml:space="preserve"> days or these years</w:t>
            </w:r>
            <w:r w:rsidR="00644F35">
              <w:rPr>
                <w:rFonts w:ascii="Calibri" w:eastAsia="Times New Roman" w:hAnsi="Calibri" w:cs="Calibri"/>
                <w:color w:val="000000"/>
              </w:rPr>
              <w:t>, &lt;&lt;&lt;&lt;&lt;</w:t>
            </w:r>
          </w:p>
        </w:tc>
      </w:tr>
      <w:tr w:rsidR="00BF0BBD" w:rsidRPr="00BF0BBD" w14:paraId="3CCF0A72" w14:textId="77777777" w:rsidTr="00BF0BBD">
        <w:trPr>
          <w:trHeight w:val="300"/>
        </w:trPr>
        <w:tc>
          <w:tcPr>
            <w:tcW w:w="4700" w:type="dxa"/>
            <w:tcBorders>
              <w:top w:val="nil"/>
              <w:left w:val="nil"/>
              <w:bottom w:val="nil"/>
              <w:right w:val="nil"/>
            </w:tcBorders>
            <w:shd w:val="clear" w:color="auto" w:fill="auto"/>
            <w:vAlign w:val="bottom"/>
            <w:hideMark/>
          </w:tcPr>
          <w:p w14:paraId="37E08EB2" w14:textId="25B944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fault in him</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43_JOH_19_04 </w:t>
            </w:r>
          </w:p>
        </w:tc>
      </w:tr>
      <w:tr w:rsidR="00BF0BBD" w:rsidRPr="00BF0BBD" w14:paraId="75727B82" w14:textId="77777777" w:rsidTr="00BF0BBD">
        <w:trPr>
          <w:trHeight w:val="300"/>
        </w:trPr>
        <w:tc>
          <w:tcPr>
            <w:tcW w:w="4700" w:type="dxa"/>
            <w:tcBorders>
              <w:top w:val="nil"/>
              <w:left w:val="nil"/>
              <w:bottom w:val="nil"/>
              <w:right w:val="nil"/>
            </w:tcBorders>
            <w:shd w:val="clear" w:color="auto" w:fill="auto"/>
            <w:vAlign w:val="bottom"/>
            <w:hideMark/>
          </w:tcPr>
          <w:p w14:paraId="6DD091B3" w14:textId="6671D3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found no fault</w:t>
            </w:r>
            <w:r w:rsidR="00FF4471">
              <w:rPr>
                <w:rFonts w:ascii="Calibri" w:eastAsia="Times New Roman" w:hAnsi="Calibri" w:cs="Calibri"/>
                <w:color w:val="000000"/>
              </w:rPr>
              <w:t>,</w:t>
            </w:r>
            <w:r w:rsidRPr="00BF0BBD">
              <w:rPr>
                <w:rFonts w:ascii="Calibri" w:eastAsia="Times New Roman" w:hAnsi="Calibri" w:cs="Calibri"/>
                <w:color w:val="000000"/>
              </w:rPr>
              <w:t xml:space="preserve"> 42_LUK_23_14 </w:t>
            </w:r>
          </w:p>
        </w:tc>
      </w:tr>
      <w:tr w:rsidR="00BF0BBD" w:rsidRPr="00BF0BBD" w14:paraId="4517BB29" w14:textId="77777777" w:rsidTr="00BF0BBD">
        <w:trPr>
          <w:trHeight w:val="300"/>
        </w:trPr>
        <w:tc>
          <w:tcPr>
            <w:tcW w:w="4700" w:type="dxa"/>
            <w:tcBorders>
              <w:top w:val="nil"/>
              <w:left w:val="nil"/>
              <w:bottom w:val="nil"/>
              <w:right w:val="nil"/>
            </w:tcBorders>
            <w:shd w:val="clear" w:color="auto" w:fill="auto"/>
            <w:vAlign w:val="bottom"/>
            <w:hideMark/>
          </w:tcPr>
          <w:p w14:paraId="43F91141" w14:textId="437476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found no fault in</w:t>
            </w:r>
            <w:r w:rsidR="00FF4471">
              <w:rPr>
                <w:rFonts w:ascii="Calibri" w:eastAsia="Times New Roman" w:hAnsi="Calibri" w:cs="Calibri"/>
                <w:color w:val="000000"/>
              </w:rPr>
              <w:t>,</w:t>
            </w:r>
            <w:r w:rsidRPr="00BF0BBD">
              <w:rPr>
                <w:rFonts w:ascii="Calibri" w:eastAsia="Times New Roman" w:hAnsi="Calibri" w:cs="Calibri"/>
                <w:color w:val="000000"/>
              </w:rPr>
              <w:t xml:space="preserve"> 42_LUK_23_14 </w:t>
            </w:r>
          </w:p>
        </w:tc>
      </w:tr>
      <w:tr w:rsidR="00BF0BBD" w:rsidRPr="00BF0BBD" w14:paraId="0DF82583" w14:textId="77777777" w:rsidTr="00BF0BBD">
        <w:trPr>
          <w:trHeight w:val="300"/>
        </w:trPr>
        <w:tc>
          <w:tcPr>
            <w:tcW w:w="4700" w:type="dxa"/>
            <w:tcBorders>
              <w:top w:val="nil"/>
              <w:left w:val="nil"/>
              <w:bottom w:val="nil"/>
              <w:right w:val="nil"/>
            </w:tcBorders>
            <w:shd w:val="clear" w:color="auto" w:fill="auto"/>
            <w:vAlign w:val="bottom"/>
            <w:hideMark/>
          </w:tcPr>
          <w:p w14:paraId="3A73F7D9" w14:textId="4CF7F5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05_DEU_02_07</w:t>
            </w:r>
            <w:r w:rsidR="00FF4471">
              <w:rPr>
                <w:rFonts w:ascii="Calibri" w:eastAsia="Times New Roman" w:hAnsi="Calibri" w:cs="Calibri"/>
                <w:color w:val="000000"/>
              </w:rPr>
              <w:t>,</w:t>
            </w:r>
            <w:r w:rsidRPr="00BF0BBD">
              <w:rPr>
                <w:rFonts w:ascii="Calibri" w:eastAsia="Times New Roman" w:hAnsi="Calibri" w:cs="Calibri"/>
                <w:color w:val="000000"/>
              </w:rPr>
              <w:t xml:space="preserve"> hath been with</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11_1KI_01_37 </w:t>
            </w:r>
          </w:p>
        </w:tc>
      </w:tr>
      <w:tr w:rsidR="00BF0BBD" w:rsidRPr="00BF0BBD" w14:paraId="0B5E0BA6" w14:textId="77777777" w:rsidTr="00BF0BBD">
        <w:trPr>
          <w:trHeight w:val="300"/>
        </w:trPr>
        <w:tc>
          <w:tcPr>
            <w:tcW w:w="4700" w:type="dxa"/>
            <w:tcBorders>
              <w:top w:val="nil"/>
              <w:left w:val="nil"/>
              <w:bottom w:val="nil"/>
              <w:right w:val="nil"/>
            </w:tcBorders>
            <w:shd w:val="clear" w:color="auto" w:fill="auto"/>
            <w:vAlign w:val="bottom"/>
            <w:hideMark/>
          </w:tcPr>
          <w:p w14:paraId="03C3D8BA" w14:textId="5915B7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01_GEN_31_05</w:t>
            </w:r>
            <w:r w:rsidR="00FF4471">
              <w:rPr>
                <w:rFonts w:ascii="Calibri" w:eastAsia="Times New Roman" w:hAnsi="Calibri" w:cs="Calibri"/>
                <w:color w:val="000000"/>
              </w:rPr>
              <w:t>,</w:t>
            </w:r>
            <w:r w:rsidRPr="00BF0BBD">
              <w:rPr>
                <w:rFonts w:ascii="Calibri" w:eastAsia="Times New Roman" w:hAnsi="Calibri" w:cs="Calibri"/>
                <w:color w:val="000000"/>
              </w:rPr>
              <w:t xml:space="preserve"> hath been with me</w:t>
            </w:r>
            <w:r w:rsidR="00644F35">
              <w:rPr>
                <w:rFonts w:ascii="Calibri" w:eastAsia="Times New Roman" w:hAnsi="Calibri" w:cs="Calibri"/>
                <w:color w:val="000000"/>
              </w:rPr>
              <w:t>, &lt;&lt;&lt;&lt;&lt;</w:t>
            </w:r>
          </w:p>
        </w:tc>
      </w:tr>
      <w:tr w:rsidR="00BF0BBD" w:rsidRPr="00BF0BBD" w14:paraId="1CFA646C" w14:textId="77777777" w:rsidTr="00BF0BBD">
        <w:trPr>
          <w:trHeight w:val="300"/>
        </w:trPr>
        <w:tc>
          <w:tcPr>
            <w:tcW w:w="4700" w:type="dxa"/>
            <w:tcBorders>
              <w:top w:val="nil"/>
              <w:left w:val="nil"/>
              <w:bottom w:val="nil"/>
              <w:right w:val="nil"/>
            </w:tcBorders>
            <w:shd w:val="clear" w:color="auto" w:fill="auto"/>
            <w:vAlign w:val="bottom"/>
            <w:hideMark/>
          </w:tcPr>
          <w:p w14:paraId="31F19BFF" w14:textId="4D42AA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have found no</w:t>
            </w:r>
            <w:r w:rsidR="00FF4471">
              <w:rPr>
                <w:rFonts w:ascii="Calibri" w:eastAsia="Times New Roman" w:hAnsi="Calibri" w:cs="Calibri"/>
                <w:color w:val="000000"/>
              </w:rPr>
              <w:t>,</w:t>
            </w:r>
            <w:r w:rsidRPr="00BF0BBD">
              <w:rPr>
                <w:rFonts w:ascii="Calibri" w:eastAsia="Times New Roman" w:hAnsi="Calibri" w:cs="Calibri"/>
                <w:color w:val="000000"/>
              </w:rPr>
              <w:t xml:space="preserve"> 42_LUK_23_14 </w:t>
            </w:r>
          </w:p>
        </w:tc>
      </w:tr>
      <w:tr w:rsidR="00BF0BBD" w:rsidRPr="00BF0BBD" w14:paraId="7B13E272" w14:textId="77777777" w:rsidTr="00BF0BBD">
        <w:trPr>
          <w:trHeight w:val="300"/>
        </w:trPr>
        <w:tc>
          <w:tcPr>
            <w:tcW w:w="4700" w:type="dxa"/>
            <w:tcBorders>
              <w:top w:val="nil"/>
              <w:left w:val="nil"/>
              <w:bottom w:val="nil"/>
              <w:right w:val="nil"/>
            </w:tcBorders>
            <w:shd w:val="clear" w:color="auto" w:fill="auto"/>
            <w:vAlign w:val="bottom"/>
            <w:hideMark/>
          </w:tcPr>
          <w:p w14:paraId="4CEB5475" w14:textId="2BD734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have found no fault</w:t>
            </w:r>
            <w:r w:rsidR="00FF4471">
              <w:rPr>
                <w:rFonts w:ascii="Calibri" w:eastAsia="Times New Roman" w:hAnsi="Calibri" w:cs="Calibri"/>
                <w:color w:val="000000"/>
              </w:rPr>
              <w:t>,</w:t>
            </w:r>
            <w:r w:rsidRPr="00BF0BBD">
              <w:rPr>
                <w:rFonts w:ascii="Calibri" w:eastAsia="Times New Roman" w:hAnsi="Calibri" w:cs="Calibri"/>
                <w:color w:val="000000"/>
              </w:rPr>
              <w:t xml:space="preserve"> 42_LUK_23_14 </w:t>
            </w:r>
          </w:p>
        </w:tc>
      </w:tr>
      <w:tr w:rsidR="00BF0BBD" w:rsidRPr="00BF0BBD" w14:paraId="56DDDDCD" w14:textId="77777777" w:rsidTr="00BF0BBD">
        <w:trPr>
          <w:trHeight w:val="300"/>
        </w:trPr>
        <w:tc>
          <w:tcPr>
            <w:tcW w:w="4700" w:type="dxa"/>
            <w:tcBorders>
              <w:top w:val="nil"/>
              <w:left w:val="nil"/>
              <w:bottom w:val="nil"/>
              <w:right w:val="nil"/>
            </w:tcBorders>
            <w:shd w:val="clear" w:color="auto" w:fill="auto"/>
            <w:vAlign w:val="bottom"/>
            <w:hideMark/>
          </w:tcPr>
          <w:p w14:paraId="44E3165E" w14:textId="204980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09_1SA_20_29</w:t>
            </w:r>
            <w:r w:rsidR="00FF4471">
              <w:rPr>
                <w:rFonts w:ascii="Calibri" w:eastAsia="Times New Roman" w:hAnsi="Calibri" w:cs="Calibri"/>
                <w:color w:val="000000"/>
              </w:rPr>
              <w:t>,</w:t>
            </w:r>
            <w:r w:rsidRPr="00BF0BBD">
              <w:rPr>
                <w:rFonts w:ascii="Calibri" w:eastAsia="Times New Roman" w:hAnsi="Calibri" w:cs="Calibri"/>
                <w:color w:val="000000"/>
              </w:rPr>
              <w:t xml:space="preserve"> I have found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10_2SA_14_22 </w:t>
            </w:r>
          </w:p>
        </w:tc>
      </w:tr>
      <w:tr w:rsidR="00BF0BBD" w:rsidRPr="00BF0BBD" w14:paraId="5821D922" w14:textId="77777777" w:rsidTr="00BF0BBD">
        <w:trPr>
          <w:trHeight w:val="300"/>
        </w:trPr>
        <w:tc>
          <w:tcPr>
            <w:tcW w:w="4700" w:type="dxa"/>
            <w:tcBorders>
              <w:top w:val="nil"/>
              <w:left w:val="nil"/>
              <w:bottom w:val="nil"/>
              <w:right w:val="nil"/>
            </w:tcBorders>
            <w:shd w:val="clear" w:color="auto" w:fill="auto"/>
            <w:vAlign w:val="bottom"/>
            <w:hideMark/>
          </w:tcPr>
          <w:p w14:paraId="1892F085" w14:textId="497233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have found no</w:t>
            </w:r>
            <w:r w:rsidR="00FF4471">
              <w:rPr>
                <w:rFonts w:ascii="Calibri" w:eastAsia="Times New Roman" w:hAnsi="Calibri" w:cs="Calibri"/>
                <w:color w:val="000000"/>
              </w:rPr>
              <w:t>,</w:t>
            </w:r>
            <w:r w:rsidRPr="00BF0BBD">
              <w:rPr>
                <w:rFonts w:ascii="Calibri" w:eastAsia="Times New Roman" w:hAnsi="Calibri" w:cs="Calibri"/>
                <w:color w:val="000000"/>
              </w:rPr>
              <w:t xml:space="preserve"> 42_LUK_23_22 </w:t>
            </w:r>
          </w:p>
        </w:tc>
      </w:tr>
      <w:tr w:rsidR="00BF0BBD" w:rsidRPr="00BF0BBD" w14:paraId="34AEAD8C" w14:textId="77777777" w:rsidTr="00BF0BBD">
        <w:trPr>
          <w:trHeight w:val="300"/>
        </w:trPr>
        <w:tc>
          <w:tcPr>
            <w:tcW w:w="4700" w:type="dxa"/>
            <w:tcBorders>
              <w:top w:val="nil"/>
              <w:left w:val="nil"/>
              <w:bottom w:val="nil"/>
              <w:right w:val="nil"/>
            </w:tcBorders>
            <w:shd w:val="clear" w:color="auto" w:fill="auto"/>
            <w:vAlign w:val="bottom"/>
            <w:hideMark/>
          </w:tcPr>
          <w:p w14:paraId="2593DDBF" w14:textId="057EDF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09_1SA_21_11</w:t>
            </w:r>
            <w:r w:rsidR="00FF4471">
              <w:rPr>
                <w:rFonts w:ascii="Calibri" w:eastAsia="Times New Roman" w:hAnsi="Calibri" w:cs="Calibri"/>
                <w:color w:val="000000"/>
              </w:rPr>
              <w:t>,</w:t>
            </w:r>
            <w:r w:rsidRPr="00BF0BBD">
              <w:rPr>
                <w:rFonts w:ascii="Calibri" w:eastAsia="Times New Roman" w:hAnsi="Calibri" w:cs="Calibri"/>
                <w:color w:val="000000"/>
              </w:rPr>
              <w:t xml:space="preserve"> Is not this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09_1SA_29_05 </w:t>
            </w:r>
          </w:p>
        </w:tc>
      </w:tr>
      <w:tr w:rsidR="00BF0BBD" w:rsidRPr="00BF0BBD" w14:paraId="5FCBB497" w14:textId="77777777" w:rsidTr="00BF0BBD">
        <w:trPr>
          <w:trHeight w:val="300"/>
        </w:trPr>
        <w:tc>
          <w:tcPr>
            <w:tcW w:w="4700" w:type="dxa"/>
            <w:tcBorders>
              <w:top w:val="nil"/>
              <w:left w:val="nil"/>
              <w:bottom w:val="nil"/>
              <w:right w:val="nil"/>
            </w:tcBorders>
            <w:shd w:val="clear" w:color="auto" w:fill="auto"/>
            <w:vAlign w:val="bottom"/>
            <w:hideMark/>
          </w:tcPr>
          <w:p w14:paraId="2C44A070" w14:textId="449DF6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09_1SA_21_11</w:t>
            </w:r>
            <w:r w:rsidR="00FF4471">
              <w:rPr>
                <w:rFonts w:ascii="Calibri" w:eastAsia="Times New Roman" w:hAnsi="Calibri" w:cs="Calibri"/>
                <w:color w:val="000000"/>
              </w:rPr>
              <w:t>,</w:t>
            </w:r>
            <w:r w:rsidRPr="00BF0BBD">
              <w:rPr>
                <w:rFonts w:ascii="Calibri" w:eastAsia="Times New Roman" w:hAnsi="Calibri" w:cs="Calibri"/>
                <w:color w:val="000000"/>
              </w:rPr>
              <w:t xml:space="preserve"> Is not this David</w:t>
            </w:r>
            <w:r w:rsidR="00644F35">
              <w:rPr>
                <w:rFonts w:ascii="Calibri" w:eastAsia="Times New Roman" w:hAnsi="Calibri" w:cs="Calibri"/>
                <w:color w:val="000000"/>
              </w:rPr>
              <w:t>, &lt;&lt;&lt;&lt;&lt;</w:t>
            </w:r>
          </w:p>
        </w:tc>
      </w:tr>
      <w:tr w:rsidR="00BF0BBD" w:rsidRPr="00BF0BBD" w14:paraId="21FE0435" w14:textId="77777777" w:rsidTr="00BF0BBD">
        <w:trPr>
          <w:trHeight w:val="300"/>
        </w:trPr>
        <w:tc>
          <w:tcPr>
            <w:tcW w:w="4700" w:type="dxa"/>
            <w:tcBorders>
              <w:top w:val="nil"/>
              <w:left w:val="nil"/>
              <w:bottom w:val="nil"/>
              <w:right w:val="nil"/>
            </w:tcBorders>
            <w:shd w:val="clear" w:color="auto" w:fill="auto"/>
            <w:vAlign w:val="bottom"/>
            <w:hideMark/>
          </w:tcPr>
          <w:p w14:paraId="24DBDEC5" w14:textId="0F7971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Israel which hath</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11_1KI_01_48 </w:t>
            </w:r>
          </w:p>
        </w:tc>
      </w:tr>
      <w:tr w:rsidR="00BF0BBD" w:rsidRPr="00BF0BBD" w14:paraId="3C75F548" w14:textId="77777777" w:rsidTr="00BF0BBD">
        <w:trPr>
          <w:trHeight w:val="300"/>
        </w:trPr>
        <w:tc>
          <w:tcPr>
            <w:tcW w:w="4700" w:type="dxa"/>
            <w:tcBorders>
              <w:top w:val="nil"/>
              <w:left w:val="nil"/>
              <w:bottom w:val="nil"/>
              <w:right w:val="nil"/>
            </w:tcBorders>
            <w:shd w:val="clear" w:color="auto" w:fill="auto"/>
            <w:vAlign w:val="bottom"/>
            <w:hideMark/>
          </w:tcPr>
          <w:p w14:paraId="28F43A86" w14:textId="1ECA94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king of Israel which</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11_1KI_21_18 </w:t>
            </w:r>
          </w:p>
        </w:tc>
      </w:tr>
      <w:tr w:rsidR="00BF0BBD" w:rsidRPr="00BF0BBD" w14:paraId="4BD61AB3" w14:textId="77777777" w:rsidTr="00BF0BBD">
        <w:trPr>
          <w:trHeight w:val="300"/>
        </w:trPr>
        <w:tc>
          <w:tcPr>
            <w:tcW w:w="4700" w:type="dxa"/>
            <w:tcBorders>
              <w:top w:val="nil"/>
              <w:left w:val="nil"/>
              <w:bottom w:val="nil"/>
              <w:right w:val="nil"/>
            </w:tcBorders>
            <w:shd w:val="clear" w:color="auto" w:fill="auto"/>
            <w:vAlign w:val="bottom"/>
            <w:hideMark/>
          </w:tcPr>
          <w:p w14:paraId="144F9364" w14:textId="23532A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01_GEN_24_05</w:t>
            </w:r>
            <w:r w:rsidR="00FF4471">
              <w:rPr>
                <w:rFonts w:ascii="Calibri" w:eastAsia="Times New Roman" w:hAnsi="Calibri" w:cs="Calibri"/>
                <w:color w:val="000000"/>
              </w:rPr>
              <w:t>,</w:t>
            </w:r>
            <w:r w:rsidRPr="00BF0BBD">
              <w:rPr>
                <w:rFonts w:ascii="Calibri" w:eastAsia="Times New Roman" w:hAnsi="Calibri" w:cs="Calibri"/>
                <w:color w:val="000000"/>
              </w:rPr>
              <w:t xml:space="preserve"> me unto this</w:t>
            </w:r>
            <w:r w:rsidR="00644F35">
              <w:rPr>
                <w:rFonts w:ascii="Calibri" w:eastAsia="Times New Roman" w:hAnsi="Calibri" w:cs="Calibri"/>
                <w:color w:val="000000"/>
              </w:rPr>
              <w:t>, &lt;&lt;&lt;&lt;&lt;</w:t>
            </w:r>
          </w:p>
        </w:tc>
      </w:tr>
      <w:tr w:rsidR="00BF0BBD" w:rsidRPr="00BF0BBD" w14:paraId="5FC20CEE" w14:textId="77777777" w:rsidTr="00BF0BBD">
        <w:trPr>
          <w:trHeight w:val="300"/>
        </w:trPr>
        <w:tc>
          <w:tcPr>
            <w:tcW w:w="4700" w:type="dxa"/>
            <w:tcBorders>
              <w:top w:val="nil"/>
              <w:left w:val="nil"/>
              <w:bottom w:val="nil"/>
              <w:right w:val="nil"/>
            </w:tcBorders>
            <w:shd w:val="clear" w:color="auto" w:fill="auto"/>
            <w:vAlign w:val="bottom"/>
            <w:hideMark/>
          </w:tcPr>
          <w:p w14:paraId="6FCB27C8" w14:textId="1742BB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 unto this day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09_1SA_29_06 </w:t>
            </w:r>
          </w:p>
        </w:tc>
      </w:tr>
      <w:tr w:rsidR="00BF0BBD" w:rsidRPr="00BF0BBD" w14:paraId="16B86DF0" w14:textId="77777777" w:rsidTr="00BF0BBD">
        <w:trPr>
          <w:trHeight w:val="300"/>
        </w:trPr>
        <w:tc>
          <w:tcPr>
            <w:tcW w:w="4700" w:type="dxa"/>
            <w:tcBorders>
              <w:top w:val="nil"/>
              <w:left w:val="nil"/>
              <w:bottom w:val="nil"/>
              <w:right w:val="nil"/>
            </w:tcBorders>
            <w:shd w:val="clear" w:color="auto" w:fill="auto"/>
            <w:vAlign w:val="bottom"/>
            <w:hideMark/>
          </w:tcPr>
          <w:p w14:paraId="3276E83E" w14:textId="4BD790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 fault in</w:t>
            </w:r>
            <w:r w:rsidR="00FF4471">
              <w:rPr>
                <w:rFonts w:ascii="Calibri" w:eastAsia="Times New Roman" w:hAnsi="Calibri" w:cs="Calibri"/>
                <w:color w:val="000000"/>
              </w:rPr>
              <w:t>,</w:t>
            </w:r>
            <w:r w:rsidRPr="00BF0BBD">
              <w:rPr>
                <w:rFonts w:ascii="Calibri" w:eastAsia="Times New Roman" w:hAnsi="Calibri" w:cs="Calibri"/>
                <w:color w:val="000000"/>
              </w:rPr>
              <w:t xml:space="preserve"> 42_LUK_23_04 </w:t>
            </w:r>
          </w:p>
        </w:tc>
      </w:tr>
      <w:tr w:rsidR="00BF0BBD" w:rsidRPr="00BF0BBD" w14:paraId="0ACBFA9A" w14:textId="77777777" w:rsidTr="00BF0BBD">
        <w:trPr>
          <w:trHeight w:val="300"/>
        </w:trPr>
        <w:tc>
          <w:tcPr>
            <w:tcW w:w="4700" w:type="dxa"/>
            <w:tcBorders>
              <w:top w:val="nil"/>
              <w:left w:val="nil"/>
              <w:bottom w:val="nil"/>
              <w:right w:val="nil"/>
            </w:tcBorders>
            <w:shd w:val="clear" w:color="auto" w:fill="auto"/>
            <w:vAlign w:val="bottom"/>
            <w:hideMark/>
          </w:tcPr>
          <w:p w14:paraId="3C5E5ABE" w14:textId="7EDFDF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 fault in him</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43_JOH_19_04 </w:t>
            </w:r>
          </w:p>
        </w:tc>
      </w:tr>
      <w:tr w:rsidR="00BF0BBD" w:rsidRPr="00BF0BBD" w14:paraId="5DCFDC5F" w14:textId="77777777" w:rsidTr="00BF0BBD">
        <w:trPr>
          <w:trHeight w:val="300"/>
        </w:trPr>
        <w:tc>
          <w:tcPr>
            <w:tcW w:w="4700" w:type="dxa"/>
            <w:tcBorders>
              <w:top w:val="nil"/>
              <w:left w:val="nil"/>
              <w:bottom w:val="nil"/>
              <w:right w:val="nil"/>
            </w:tcBorders>
            <w:shd w:val="clear" w:color="auto" w:fill="auto"/>
            <w:vAlign w:val="bottom"/>
            <w:hideMark/>
          </w:tcPr>
          <w:p w14:paraId="4E5995AD" w14:textId="7D9EC3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09_1SA_21_11</w:t>
            </w:r>
            <w:r w:rsidR="00FF4471">
              <w:rPr>
                <w:rFonts w:ascii="Calibri" w:eastAsia="Times New Roman" w:hAnsi="Calibri" w:cs="Calibri"/>
                <w:color w:val="000000"/>
              </w:rPr>
              <w:t>,</w:t>
            </w:r>
            <w:r w:rsidRPr="00BF0BBD">
              <w:rPr>
                <w:rFonts w:ascii="Calibri" w:eastAsia="Times New Roman" w:hAnsi="Calibri" w:cs="Calibri"/>
                <w:color w:val="000000"/>
              </w:rPr>
              <w:t xml:space="preserve"> not this David</w:t>
            </w:r>
            <w:r w:rsidR="00644F35">
              <w:rPr>
                <w:rFonts w:ascii="Calibri" w:eastAsia="Times New Roman" w:hAnsi="Calibri" w:cs="Calibri"/>
                <w:color w:val="000000"/>
              </w:rPr>
              <w:t>, &lt;&lt;&lt;&lt;&lt;</w:t>
            </w:r>
          </w:p>
        </w:tc>
      </w:tr>
      <w:tr w:rsidR="00BF0BBD" w:rsidRPr="00BF0BBD" w14:paraId="3CE5F092" w14:textId="77777777" w:rsidTr="00BF0BBD">
        <w:trPr>
          <w:trHeight w:val="300"/>
        </w:trPr>
        <w:tc>
          <w:tcPr>
            <w:tcW w:w="4700" w:type="dxa"/>
            <w:tcBorders>
              <w:top w:val="nil"/>
              <w:left w:val="nil"/>
              <w:bottom w:val="nil"/>
              <w:right w:val="nil"/>
            </w:tcBorders>
            <w:shd w:val="clear" w:color="auto" w:fill="auto"/>
            <w:vAlign w:val="bottom"/>
            <w:hideMark/>
          </w:tcPr>
          <w:p w14:paraId="0A461024" w14:textId="28C8824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09_1SA_21_11</w:t>
            </w:r>
            <w:r w:rsidR="00FF4471">
              <w:rPr>
                <w:rFonts w:ascii="Calibri" w:eastAsia="Times New Roman" w:hAnsi="Calibri" w:cs="Calibri"/>
                <w:color w:val="000000"/>
              </w:rPr>
              <w:t>,</w:t>
            </w:r>
            <w:r w:rsidRPr="00BF0BBD">
              <w:rPr>
                <w:rFonts w:ascii="Calibri" w:eastAsia="Times New Roman" w:hAnsi="Calibri" w:cs="Calibri"/>
                <w:color w:val="000000"/>
              </w:rPr>
              <w:t xml:space="preserve"> not this David the</w:t>
            </w:r>
            <w:r w:rsidR="00644F35">
              <w:rPr>
                <w:rFonts w:ascii="Calibri" w:eastAsia="Times New Roman" w:hAnsi="Calibri" w:cs="Calibri"/>
                <w:color w:val="000000"/>
              </w:rPr>
              <w:t>, &lt;&lt;&lt;&lt;&lt;</w:t>
            </w:r>
          </w:p>
        </w:tc>
      </w:tr>
      <w:tr w:rsidR="00BF0BBD" w:rsidRPr="00BF0BBD" w14:paraId="42693CAB" w14:textId="77777777" w:rsidTr="00BF0BBD">
        <w:trPr>
          <w:trHeight w:val="300"/>
        </w:trPr>
        <w:tc>
          <w:tcPr>
            <w:tcW w:w="4700" w:type="dxa"/>
            <w:tcBorders>
              <w:top w:val="nil"/>
              <w:left w:val="nil"/>
              <w:bottom w:val="nil"/>
              <w:right w:val="nil"/>
            </w:tcBorders>
            <w:shd w:val="clear" w:color="auto" w:fill="auto"/>
            <w:vAlign w:val="bottom"/>
            <w:hideMark/>
          </w:tcPr>
          <w:p w14:paraId="5C4AF36B" w14:textId="700162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09_1SA_25_32</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which</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11_1KI_01_48 </w:t>
            </w:r>
          </w:p>
        </w:tc>
      </w:tr>
      <w:tr w:rsidR="00BF0BBD" w:rsidRPr="00BF0BBD" w14:paraId="4692511C" w14:textId="77777777" w:rsidTr="00BF0BBD">
        <w:trPr>
          <w:trHeight w:val="300"/>
        </w:trPr>
        <w:tc>
          <w:tcPr>
            <w:tcW w:w="4700" w:type="dxa"/>
            <w:tcBorders>
              <w:top w:val="nil"/>
              <w:left w:val="nil"/>
              <w:bottom w:val="nil"/>
              <w:right w:val="nil"/>
            </w:tcBorders>
            <w:shd w:val="clear" w:color="auto" w:fill="auto"/>
            <w:vAlign w:val="bottom"/>
            <w:hideMark/>
          </w:tcPr>
          <w:p w14:paraId="5A493C11" w14:textId="4BCC6B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Israel which hath</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11_1KI_01_48 </w:t>
            </w:r>
          </w:p>
        </w:tc>
      </w:tr>
      <w:tr w:rsidR="00BF0BBD" w:rsidRPr="00BF0BBD" w14:paraId="56AC6EA3" w14:textId="77777777" w:rsidTr="00BF0BBD">
        <w:trPr>
          <w:trHeight w:val="300"/>
        </w:trPr>
        <w:tc>
          <w:tcPr>
            <w:tcW w:w="4700" w:type="dxa"/>
            <w:tcBorders>
              <w:top w:val="nil"/>
              <w:left w:val="nil"/>
              <w:bottom w:val="nil"/>
              <w:right w:val="nil"/>
            </w:tcBorders>
            <w:shd w:val="clear" w:color="auto" w:fill="auto"/>
            <w:vAlign w:val="bottom"/>
            <w:hideMark/>
          </w:tcPr>
          <w:p w14:paraId="763E7F74" w14:textId="3FD6CE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Saul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13_1CH_12_01 </w:t>
            </w:r>
          </w:p>
        </w:tc>
      </w:tr>
      <w:tr w:rsidR="00BF0BBD" w:rsidRPr="00BF0BBD" w14:paraId="710BE218" w14:textId="77777777" w:rsidTr="00BF0BBD">
        <w:trPr>
          <w:trHeight w:val="600"/>
        </w:trPr>
        <w:tc>
          <w:tcPr>
            <w:tcW w:w="4700" w:type="dxa"/>
            <w:tcBorders>
              <w:top w:val="nil"/>
              <w:left w:val="nil"/>
              <w:bottom w:val="nil"/>
              <w:right w:val="nil"/>
            </w:tcBorders>
            <w:shd w:val="clear" w:color="auto" w:fill="auto"/>
            <w:vAlign w:val="bottom"/>
            <w:hideMark/>
          </w:tcPr>
          <w:p w14:paraId="301D59D4" w14:textId="7DA190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09_1SA_29_02</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09_1SA_29_04 </w:t>
            </w:r>
          </w:p>
        </w:tc>
      </w:tr>
      <w:tr w:rsidR="00BF0BBD" w:rsidRPr="00BF0BBD" w14:paraId="0B74AAD0" w14:textId="77777777" w:rsidTr="00BF0BBD">
        <w:trPr>
          <w:trHeight w:val="300"/>
        </w:trPr>
        <w:tc>
          <w:tcPr>
            <w:tcW w:w="4700" w:type="dxa"/>
            <w:tcBorders>
              <w:top w:val="nil"/>
              <w:left w:val="nil"/>
              <w:bottom w:val="nil"/>
              <w:right w:val="nil"/>
            </w:tcBorders>
            <w:shd w:val="clear" w:color="auto" w:fill="auto"/>
            <w:vAlign w:val="bottom"/>
            <w:hideMark/>
          </w:tcPr>
          <w:p w14:paraId="6FEDA8E1" w14:textId="5ACAFB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09_1SA_18_30</w:t>
            </w:r>
            <w:r w:rsidR="00FF4471">
              <w:rPr>
                <w:rFonts w:ascii="Calibri" w:eastAsia="Times New Roman" w:hAnsi="Calibri" w:cs="Calibri"/>
                <w:color w:val="000000"/>
              </w:rPr>
              <w:t>,</w:t>
            </w:r>
            <w:r w:rsidRPr="00BF0BBD">
              <w:rPr>
                <w:rFonts w:ascii="Calibri" w:eastAsia="Times New Roman" w:hAnsi="Calibri" w:cs="Calibri"/>
                <w:color w:val="000000"/>
              </w:rPr>
              <w:t xml:space="preserve"> princes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09_1SA_29_04 </w:t>
            </w:r>
          </w:p>
        </w:tc>
      </w:tr>
      <w:tr w:rsidR="00BF0BBD" w:rsidRPr="00BF0BBD" w14:paraId="767568CC" w14:textId="77777777" w:rsidTr="00BF0BBD">
        <w:trPr>
          <w:trHeight w:val="600"/>
        </w:trPr>
        <w:tc>
          <w:tcPr>
            <w:tcW w:w="4700" w:type="dxa"/>
            <w:tcBorders>
              <w:top w:val="nil"/>
              <w:left w:val="nil"/>
              <w:bottom w:val="nil"/>
              <w:right w:val="nil"/>
            </w:tcBorders>
            <w:shd w:val="clear" w:color="auto" w:fill="auto"/>
            <w:vAlign w:val="bottom"/>
            <w:hideMark/>
          </w:tcPr>
          <w:p w14:paraId="15C9B6C5" w14:textId="47F1BB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09_1SA_18_30</w:t>
            </w:r>
            <w:r w:rsidR="00FF4471">
              <w:rPr>
                <w:rFonts w:ascii="Calibri" w:eastAsia="Times New Roman" w:hAnsi="Calibri" w:cs="Calibri"/>
                <w:color w:val="000000"/>
              </w:rPr>
              <w:t>,</w:t>
            </w:r>
            <w:r w:rsidRPr="00BF0BBD">
              <w:rPr>
                <w:rFonts w:ascii="Calibri" w:eastAsia="Times New Roman" w:hAnsi="Calibri" w:cs="Calibri"/>
                <w:color w:val="000000"/>
              </w:rPr>
              <w:t xml:space="preserve"> princes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09_1SA_29_04 </w:t>
            </w:r>
          </w:p>
        </w:tc>
      </w:tr>
      <w:tr w:rsidR="00BF0BBD" w:rsidRPr="00BF0BBD" w14:paraId="389E0BAC" w14:textId="77777777" w:rsidTr="00BF0BBD">
        <w:trPr>
          <w:trHeight w:val="300"/>
        </w:trPr>
        <w:tc>
          <w:tcPr>
            <w:tcW w:w="4700" w:type="dxa"/>
            <w:tcBorders>
              <w:top w:val="nil"/>
              <w:left w:val="nil"/>
              <w:bottom w:val="nil"/>
              <w:right w:val="nil"/>
            </w:tcBorders>
            <w:shd w:val="clear" w:color="auto" w:fill="auto"/>
            <w:vAlign w:val="bottom"/>
            <w:hideMark/>
          </w:tcPr>
          <w:p w14:paraId="11425405" w14:textId="6705A5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the princes</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24_JER_26_16 </w:t>
            </w:r>
          </w:p>
        </w:tc>
      </w:tr>
      <w:tr w:rsidR="00BF0BBD" w:rsidRPr="00BF0BBD" w14:paraId="0C339806" w14:textId="77777777" w:rsidTr="00BF0BBD">
        <w:trPr>
          <w:trHeight w:val="300"/>
        </w:trPr>
        <w:tc>
          <w:tcPr>
            <w:tcW w:w="4700" w:type="dxa"/>
            <w:tcBorders>
              <w:top w:val="nil"/>
              <w:left w:val="nil"/>
              <w:bottom w:val="nil"/>
              <w:right w:val="nil"/>
            </w:tcBorders>
            <w:shd w:val="clear" w:color="auto" w:fill="auto"/>
            <w:vAlign w:val="bottom"/>
            <w:hideMark/>
          </w:tcPr>
          <w:p w14:paraId="2232A6BE" w14:textId="24D212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09_1SA_25_05</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10_2SA_01_05 </w:t>
            </w:r>
          </w:p>
        </w:tc>
      </w:tr>
      <w:tr w:rsidR="00BF0BBD" w:rsidRPr="00BF0BBD" w14:paraId="098F344C" w14:textId="77777777" w:rsidTr="00BF0BBD">
        <w:trPr>
          <w:trHeight w:val="300"/>
        </w:trPr>
        <w:tc>
          <w:tcPr>
            <w:tcW w:w="4700" w:type="dxa"/>
            <w:tcBorders>
              <w:top w:val="nil"/>
              <w:left w:val="nil"/>
              <w:bottom w:val="nil"/>
              <w:right w:val="nil"/>
            </w:tcBorders>
            <w:shd w:val="clear" w:color="auto" w:fill="auto"/>
            <w:vAlign w:val="bottom"/>
            <w:hideMark/>
          </w:tcPr>
          <w:p w14:paraId="325BDF38" w14:textId="72A7CF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04_NUM_22_13</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the princes</w:t>
            </w:r>
            <w:r w:rsidR="00644F35">
              <w:rPr>
                <w:rFonts w:ascii="Calibri" w:eastAsia="Times New Roman" w:hAnsi="Calibri" w:cs="Calibri"/>
                <w:color w:val="000000"/>
              </w:rPr>
              <w:t>, &lt;&lt;&lt;&lt;&lt;</w:t>
            </w:r>
          </w:p>
        </w:tc>
      </w:tr>
      <w:tr w:rsidR="00BF0BBD" w:rsidRPr="00BF0BBD" w14:paraId="10304896" w14:textId="77777777" w:rsidTr="00BF0BBD">
        <w:trPr>
          <w:trHeight w:val="300"/>
        </w:trPr>
        <w:tc>
          <w:tcPr>
            <w:tcW w:w="4700" w:type="dxa"/>
            <w:tcBorders>
              <w:top w:val="nil"/>
              <w:left w:val="nil"/>
              <w:bottom w:val="nil"/>
              <w:right w:val="nil"/>
            </w:tcBorders>
            <w:shd w:val="clear" w:color="auto" w:fill="auto"/>
            <w:vAlign w:val="bottom"/>
            <w:hideMark/>
          </w:tcPr>
          <w:p w14:paraId="55D60FFD" w14:textId="7CFE57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09_1SA_26_20</w:t>
            </w:r>
            <w:r w:rsidR="00FF4471">
              <w:rPr>
                <w:rFonts w:ascii="Calibri" w:eastAsia="Times New Roman" w:hAnsi="Calibri" w:cs="Calibri"/>
                <w:color w:val="000000"/>
              </w:rPr>
              <w:t>,</w:t>
            </w:r>
            <w:r w:rsidRPr="00BF0BBD">
              <w:rPr>
                <w:rFonts w:ascii="Calibri" w:eastAsia="Times New Roman" w:hAnsi="Calibri" w:cs="Calibri"/>
                <w:color w:val="000000"/>
              </w:rPr>
              <w:t xml:space="preserve"> the king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10_2SA_06_20 </w:t>
            </w:r>
          </w:p>
        </w:tc>
      </w:tr>
      <w:tr w:rsidR="00BF0BBD" w:rsidRPr="00BF0BBD" w14:paraId="42D1BB9A" w14:textId="77777777" w:rsidTr="00BF0BBD">
        <w:trPr>
          <w:trHeight w:val="300"/>
        </w:trPr>
        <w:tc>
          <w:tcPr>
            <w:tcW w:w="4700" w:type="dxa"/>
            <w:tcBorders>
              <w:top w:val="nil"/>
              <w:left w:val="nil"/>
              <w:bottom w:val="nil"/>
              <w:right w:val="nil"/>
            </w:tcBorders>
            <w:shd w:val="clear" w:color="auto" w:fill="auto"/>
            <w:vAlign w:val="bottom"/>
            <w:hideMark/>
          </w:tcPr>
          <w:p w14:paraId="275D56A5" w14:textId="7C5165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09_1SA_18_30</w:t>
            </w:r>
            <w:r w:rsidR="00FF4471">
              <w:rPr>
                <w:rFonts w:ascii="Calibri" w:eastAsia="Times New Roman" w:hAnsi="Calibri" w:cs="Calibri"/>
                <w:color w:val="000000"/>
              </w:rPr>
              <w:t>,</w:t>
            </w:r>
            <w:r w:rsidRPr="00BF0BBD">
              <w:rPr>
                <w:rFonts w:ascii="Calibri" w:eastAsia="Times New Roman" w:hAnsi="Calibri" w:cs="Calibri"/>
                <w:color w:val="000000"/>
              </w:rPr>
              <w:t xml:space="preserve"> the princes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09_1SA_29_04 </w:t>
            </w:r>
          </w:p>
        </w:tc>
      </w:tr>
      <w:tr w:rsidR="00BF0BBD" w:rsidRPr="00BF0BBD" w14:paraId="1F407B45" w14:textId="77777777" w:rsidTr="00BF0BBD">
        <w:trPr>
          <w:trHeight w:val="600"/>
        </w:trPr>
        <w:tc>
          <w:tcPr>
            <w:tcW w:w="4700" w:type="dxa"/>
            <w:tcBorders>
              <w:top w:val="nil"/>
              <w:left w:val="nil"/>
              <w:bottom w:val="nil"/>
              <w:right w:val="nil"/>
            </w:tcBorders>
            <w:shd w:val="clear" w:color="auto" w:fill="auto"/>
            <w:vAlign w:val="bottom"/>
            <w:hideMark/>
          </w:tcPr>
          <w:p w14:paraId="0316DD9D" w14:textId="0E6C0B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09_1SA_18_30</w:t>
            </w:r>
            <w:r w:rsidR="00FF4471">
              <w:rPr>
                <w:rFonts w:ascii="Calibri" w:eastAsia="Times New Roman" w:hAnsi="Calibri" w:cs="Calibri"/>
                <w:color w:val="000000"/>
              </w:rPr>
              <w:t>,</w:t>
            </w:r>
            <w:r w:rsidRPr="00BF0BBD">
              <w:rPr>
                <w:rFonts w:ascii="Calibri" w:eastAsia="Times New Roman" w:hAnsi="Calibri" w:cs="Calibri"/>
                <w:color w:val="000000"/>
              </w:rPr>
              <w:t xml:space="preserve"> the princes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09_1SA_29_03 </w:t>
            </w:r>
          </w:p>
        </w:tc>
      </w:tr>
      <w:tr w:rsidR="00BF0BBD" w:rsidRPr="00BF0BBD" w14:paraId="4C0F1CC2" w14:textId="77777777" w:rsidTr="00BF0BBD">
        <w:trPr>
          <w:trHeight w:val="600"/>
        </w:trPr>
        <w:tc>
          <w:tcPr>
            <w:tcW w:w="4700" w:type="dxa"/>
            <w:tcBorders>
              <w:top w:val="nil"/>
              <w:left w:val="nil"/>
              <w:bottom w:val="nil"/>
              <w:right w:val="nil"/>
            </w:tcBorders>
            <w:shd w:val="clear" w:color="auto" w:fill="auto"/>
            <w:vAlign w:val="bottom"/>
            <w:hideMark/>
          </w:tcPr>
          <w:p w14:paraId="07C5D87E" w14:textId="683ECA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09_1SA_29_03</w:t>
            </w:r>
            <w:r w:rsidR="00FF4471">
              <w:rPr>
                <w:rFonts w:ascii="Calibri" w:eastAsia="Times New Roman" w:hAnsi="Calibri" w:cs="Calibri"/>
                <w:color w:val="000000"/>
              </w:rPr>
              <w:t>,</w:t>
            </w:r>
            <w:r w:rsidRPr="00BF0BBD">
              <w:rPr>
                <w:rFonts w:ascii="Calibri" w:eastAsia="Times New Roman" w:hAnsi="Calibri" w:cs="Calibri"/>
                <w:color w:val="000000"/>
              </w:rPr>
              <w:t xml:space="preserve"> the princes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09_1SA_29_04 </w:t>
            </w:r>
          </w:p>
        </w:tc>
      </w:tr>
      <w:tr w:rsidR="00BF0BBD" w:rsidRPr="00BF0BBD" w14:paraId="781DD37D" w14:textId="77777777" w:rsidTr="00BF0BBD">
        <w:trPr>
          <w:trHeight w:val="300"/>
        </w:trPr>
        <w:tc>
          <w:tcPr>
            <w:tcW w:w="4700" w:type="dxa"/>
            <w:tcBorders>
              <w:top w:val="nil"/>
              <w:left w:val="nil"/>
              <w:bottom w:val="nil"/>
              <w:right w:val="nil"/>
            </w:tcBorders>
            <w:shd w:val="clear" w:color="auto" w:fill="auto"/>
            <w:vAlign w:val="bottom"/>
            <w:hideMark/>
          </w:tcPr>
          <w:p w14:paraId="7ACF2726" w14:textId="1A18B8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07_JUD_02_08</w:t>
            </w:r>
            <w:r w:rsidR="00FF4471">
              <w:rPr>
                <w:rFonts w:ascii="Calibri" w:eastAsia="Times New Roman" w:hAnsi="Calibri" w:cs="Calibri"/>
                <w:color w:val="000000"/>
              </w:rPr>
              <w:t>,</w:t>
            </w:r>
            <w:r w:rsidRPr="00BF0BBD">
              <w:rPr>
                <w:rFonts w:ascii="Calibri" w:eastAsia="Times New Roman" w:hAnsi="Calibri" w:cs="Calibri"/>
                <w:color w:val="000000"/>
              </w:rPr>
              <w:t xml:space="preserve"> the servant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10_2SA_16_01 </w:t>
            </w:r>
          </w:p>
        </w:tc>
      </w:tr>
      <w:tr w:rsidR="00BF0BBD" w:rsidRPr="00BF0BBD" w14:paraId="6B010567" w14:textId="77777777" w:rsidTr="00BF0BBD">
        <w:trPr>
          <w:trHeight w:val="300"/>
        </w:trPr>
        <w:tc>
          <w:tcPr>
            <w:tcW w:w="4700" w:type="dxa"/>
            <w:tcBorders>
              <w:top w:val="nil"/>
              <w:left w:val="nil"/>
              <w:bottom w:val="nil"/>
              <w:right w:val="nil"/>
            </w:tcBorders>
            <w:shd w:val="clear" w:color="auto" w:fill="auto"/>
            <w:vAlign w:val="bottom"/>
            <w:hideMark/>
          </w:tcPr>
          <w:p w14:paraId="2B4757D3" w14:textId="05CDEE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09_1SA_28_11</w:t>
            </w:r>
            <w:r w:rsidR="00FF4471">
              <w:rPr>
                <w:rFonts w:ascii="Calibri" w:eastAsia="Times New Roman" w:hAnsi="Calibri" w:cs="Calibri"/>
                <w:color w:val="000000"/>
              </w:rPr>
              <w:t>,</w:t>
            </w:r>
            <w:r w:rsidRPr="00BF0BBD">
              <w:rPr>
                <w:rFonts w:ascii="Calibri" w:eastAsia="Times New Roman" w:hAnsi="Calibri" w:cs="Calibri"/>
                <w:color w:val="000000"/>
              </w:rPr>
              <w:t xml:space="preserve"> Then said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10_2SA_15_19 </w:t>
            </w:r>
          </w:p>
        </w:tc>
      </w:tr>
      <w:tr w:rsidR="00BF0BBD" w:rsidRPr="00BF0BBD" w14:paraId="2A5D1D83" w14:textId="77777777" w:rsidTr="00BF0BBD">
        <w:trPr>
          <w:trHeight w:val="300"/>
        </w:trPr>
        <w:tc>
          <w:tcPr>
            <w:tcW w:w="4700" w:type="dxa"/>
            <w:tcBorders>
              <w:top w:val="nil"/>
              <w:left w:val="nil"/>
              <w:bottom w:val="nil"/>
              <w:right w:val="nil"/>
            </w:tcBorders>
            <w:shd w:val="clear" w:color="auto" w:fill="auto"/>
            <w:vAlign w:val="bottom"/>
            <w:hideMark/>
          </w:tcPr>
          <w:p w14:paraId="213932C3" w14:textId="26E332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Then said the princes</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24_JER_26_16 </w:t>
            </w:r>
          </w:p>
        </w:tc>
      </w:tr>
      <w:tr w:rsidR="00BF0BBD" w:rsidRPr="00BF0BBD" w14:paraId="683B94F9" w14:textId="77777777" w:rsidTr="00BF0BBD">
        <w:trPr>
          <w:trHeight w:val="300"/>
        </w:trPr>
        <w:tc>
          <w:tcPr>
            <w:tcW w:w="4700" w:type="dxa"/>
            <w:tcBorders>
              <w:top w:val="nil"/>
              <w:left w:val="nil"/>
              <w:bottom w:val="nil"/>
              <w:right w:val="nil"/>
            </w:tcBorders>
            <w:shd w:val="clear" w:color="auto" w:fill="auto"/>
            <w:vAlign w:val="bottom"/>
            <w:hideMark/>
          </w:tcPr>
          <w:p w14:paraId="5141E6AE" w14:textId="6B5CA1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09_1SA_21_11</w:t>
            </w:r>
            <w:r w:rsidR="00FF4471">
              <w:rPr>
                <w:rFonts w:ascii="Calibri" w:eastAsia="Times New Roman" w:hAnsi="Calibri" w:cs="Calibri"/>
                <w:color w:val="000000"/>
              </w:rPr>
              <w:t>,</w:t>
            </w:r>
            <w:r w:rsidRPr="00BF0BBD">
              <w:rPr>
                <w:rFonts w:ascii="Calibri" w:eastAsia="Times New Roman" w:hAnsi="Calibri" w:cs="Calibri"/>
                <w:color w:val="000000"/>
              </w:rPr>
              <w:t xml:space="preserve"> this David the</w:t>
            </w:r>
            <w:r w:rsidR="00644F35">
              <w:rPr>
                <w:rFonts w:ascii="Calibri" w:eastAsia="Times New Roman" w:hAnsi="Calibri" w:cs="Calibri"/>
                <w:color w:val="000000"/>
              </w:rPr>
              <w:t>, &lt;&lt;&lt;&lt;&lt;</w:t>
            </w:r>
          </w:p>
        </w:tc>
      </w:tr>
      <w:tr w:rsidR="00BF0BBD" w:rsidRPr="00BF0BBD" w14:paraId="313EE140" w14:textId="77777777" w:rsidTr="00BF0BBD">
        <w:trPr>
          <w:trHeight w:val="300"/>
        </w:trPr>
        <w:tc>
          <w:tcPr>
            <w:tcW w:w="4700" w:type="dxa"/>
            <w:tcBorders>
              <w:top w:val="nil"/>
              <w:left w:val="nil"/>
              <w:bottom w:val="nil"/>
              <w:right w:val="nil"/>
            </w:tcBorders>
            <w:shd w:val="clear" w:color="auto" w:fill="auto"/>
            <w:vAlign w:val="bottom"/>
            <w:hideMark/>
          </w:tcPr>
          <w:p w14:paraId="50CF06A6" w14:textId="26CEEC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05_DEU_18_15</w:t>
            </w:r>
            <w:r w:rsidR="00FF4471">
              <w:rPr>
                <w:rFonts w:ascii="Calibri" w:eastAsia="Times New Roman" w:hAnsi="Calibri" w:cs="Calibri"/>
                <w:color w:val="000000"/>
              </w:rPr>
              <w:t>,</w:t>
            </w:r>
            <w:r w:rsidRPr="00BF0BBD">
              <w:rPr>
                <w:rFonts w:ascii="Calibri" w:eastAsia="Times New Roman" w:hAnsi="Calibri" w:cs="Calibri"/>
                <w:color w:val="000000"/>
              </w:rPr>
              <w:t xml:space="preserve"> unto me unto</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27_DAN_08_14 </w:t>
            </w:r>
          </w:p>
        </w:tc>
      </w:tr>
      <w:tr w:rsidR="00BF0BBD" w:rsidRPr="00BF0BBD" w14:paraId="3CE914FC" w14:textId="77777777" w:rsidTr="00BF0BBD">
        <w:trPr>
          <w:trHeight w:val="300"/>
        </w:trPr>
        <w:tc>
          <w:tcPr>
            <w:tcW w:w="4700" w:type="dxa"/>
            <w:tcBorders>
              <w:top w:val="nil"/>
              <w:left w:val="nil"/>
              <w:bottom w:val="nil"/>
              <w:right w:val="nil"/>
            </w:tcBorders>
            <w:shd w:val="clear" w:color="auto" w:fill="auto"/>
            <w:vAlign w:val="bottom"/>
            <w:hideMark/>
          </w:tcPr>
          <w:p w14:paraId="54543103" w14:textId="2C3387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me unto this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09_1SA_29_06 </w:t>
            </w:r>
          </w:p>
        </w:tc>
      </w:tr>
      <w:tr w:rsidR="00BF0BBD" w:rsidRPr="00BF0BBD" w14:paraId="516951F5" w14:textId="77777777" w:rsidTr="00BF0BBD">
        <w:trPr>
          <w:trHeight w:val="300"/>
        </w:trPr>
        <w:tc>
          <w:tcPr>
            <w:tcW w:w="4700" w:type="dxa"/>
            <w:tcBorders>
              <w:top w:val="nil"/>
              <w:left w:val="nil"/>
              <w:bottom w:val="nil"/>
              <w:right w:val="nil"/>
            </w:tcBorders>
            <w:shd w:val="clear" w:color="auto" w:fill="auto"/>
            <w:vAlign w:val="bottom"/>
            <w:hideMark/>
          </w:tcPr>
          <w:p w14:paraId="54D6D9AB" w14:textId="726395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09_1SA_27_06</w:t>
            </w:r>
            <w:r w:rsidR="00FF4471">
              <w:rPr>
                <w:rFonts w:ascii="Calibri" w:eastAsia="Times New Roman" w:hAnsi="Calibri" w:cs="Calibri"/>
                <w:color w:val="000000"/>
              </w:rPr>
              <w:t>,</w:t>
            </w:r>
            <w:r w:rsidRPr="00BF0BBD">
              <w:rPr>
                <w:rFonts w:ascii="Calibri" w:eastAsia="Times New Roman" w:hAnsi="Calibri" w:cs="Calibri"/>
                <w:color w:val="000000"/>
              </w:rPr>
              <w:t xml:space="preserve"> unto this day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09_1SA_29_06 </w:t>
            </w:r>
          </w:p>
        </w:tc>
      </w:tr>
      <w:tr w:rsidR="00BF0BBD" w:rsidRPr="00BF0BBD" w14:paraId="7359B5A5" w14:textId="77777777" w:rsidTr="00BF0BBD">
        <w:trPr>
          <w:trHeight w:val="300"/>
        </w:trPr>
        <w:tc>
          <w:tcPr>
            <w:tcW w:w="4700" w:type="dxa"/>
            <w:tcBorders>
              <w:top w:val="nil"/>
              <w:left w:val="nil"/>
              <w:bottom w:val="nil"/>
              <w:right w:val="nil"/>
            </w:tcBorders>
            <w:shd w:val="clear" w:color="auto" w:fill="auto"/>
            <w:vAlign w:val="bottom"/>
            <w:hideMark/>
          </w:tcPr>
          <w:p w14:paraId="5079FFDE" w14:textId="70C7EA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What do these</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16_NEH_04_02 </w:t>
            </w:r>
          </w:p>
        </w:tc>
      </w:tr>
      <w:tr w:rsidR="00BF0BBD" w:rsidRPr="00BF0BBD" w14:paraId="68F4664B" w14:textId="77777777" w:rsidTr="00BF0BBD">
        <w:trPr>
          <w:trHeight w:val="300"/>
        </w:trPr>
        <w:tc>
          <w:tcPr>
            <w:tcW w:w="4700" w:type="dxa"/>
            <w:tcBorders>
              <w:top w:val="nil"/>
              <w:left w:val="nil"/>
              <w:bottom w:val="nil"/>
              <w:right w:val="nil"/>
            </w:tcBorders>
            <w:shd w:val="clear" w:color="auto" w:fill="auto"/>
            <w:vAlign w:val="bottom"/>
            <w:hideMark/>
          </w:tcPr>
          <w:p w14:paraId="539A7E84" w14:textId="2744D6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which hath been</w:t>
            </w:r>
            <w:r w:rsidR="00FF4471">
              <w:rPr>
                <w:rFonts w:ascii="Calibri" w:eastAsia="Times New Roman" w:hAnsi="Calibri" w:cs="Calibri"/>
                <w:color w:val="000000"/>
              </w:rPr>
              <w:t>,</w:t>
            </w:r>
            <w:r w:rsidRPr="00BF0BBD">
              <w:rPr>
                <w:rFonts w:ascii="Calibri" w:eastAsia="Times New Roman" w:hAnsi="Calibri" w:cs="Calibri"/>
                <w:color w:val="000000"/>
              </w:rPr>
              <w:t xml:space="preserve"> 21_ECC_02_12 </w:t>
            </w:r>
          </w:p>
        </w:tc>
      </w:tr>
      <w:tr w:rsidR="00BF0BBD" w:rsidRPr="00BF0BBD" w14:paraId="784FA472" w14:textId="77777777" w:rsidTr="00BF0BBD">
        <w:trPr>
          <w:trHeight w:val="300"/>
        </w:trPr>
        <w:tc>
          <w:tcPr>
            <w:tcW w:w="4700" w:type="dxa"/>
            <w:tcBorders>
              <w:top w:val="nil"/>
              <w:left w:val="nil"/>
              <w:bottom w:val="nil"/>
              <w:right w:val="nil"/>
            </w:tcBorders>
            <w:shd w:val="clear" w:color="auto" w:fill="auto"/>
            <w:vAlign w:val="bottom"/>
            <w:hideMark/>
          </w:tcPr>
          <w:p w14:paraId="03052B02" w14:textId="320D92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years and I</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12_2KI_20_06 </w:t>
            </w:r>
          </w:p>
        </w:tc>
      </w:tr>
      <w:tr w:rsidR="00BF0BBD" w:rsidRPr="00BF0BBD" w14:paraId="07EEFC21" w14:textId="77777777" w:rsidTr="00BF0BBD">
        <w:trPr>
          <w:trHeight w:val="2700"/>
        </w:trPr>
        <w:tc>
          <w:tcPr>
            <w:tcW w:w="4700" w:type="dxa"/>
            <w:tcBorders>
              <w:top w:val="nil"/>
              <w:left w:val="nil"/>
              <w:bottom w:val="nil"/>
              <w:right w:val="nil"/>
            </w:tcBorders>
            <w:shd w:val="clear" w:color="auto" w:fill="auto"/>
            <w:vAlign w:val="bottom"/>
            <w:hideMark/>
          </w:tcPr>
          <w:p w14:paraId="2264968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09_1SA_29:04 And the princes of the Philistines were wroth with him; and the princes of the Philistines said unto him, Make this fellow return, that he may go again to his place which thou hast appointed him, and let him not go down with us to battle, lest in the battle he be an adversary to us: for wherewith should he reconcile himself unto his master? [should it] not [be] with the heads of these men? #,</w:t>
            </w:r>
          </w:p>
        </w:tc>
      </w:tr>
      <w:tr w:rsidR="00BF0BBD" w:rsidRPr="00BF0BBD" w14:paraId="3F957E4E" w14:textId="77777777" w:rsidTr="00BF0BBD">
        <w:trPr>
          <w:trHeight w:val="300"/>
        </w:trPr>
        <w:tc>
          <w:tcPr>
            <w:tcW w:w="4700" w:type="dxa"/>
            <w:tcBorders>
              <w:top w:val="nil"/>
              <w:left w:val="nil"/>
              <w:bottom w:val="nil"/>
              <w:right w:val="nil"/>
            </w:tcBorders>
            <w:shd w:val="clear" w:color="auto" w:fill="auto"/>
            <w:vAlign w:val="bottom"/>
            <w:hideMark/>
          </w:tcPr>
          <w:p w14:paraId="764B3DF9" w14:textId="4B483D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09_1SA_05_11</w:t>
            </w:r>
            <w:r w:rsidR="00FF4471">
              <w:rPr>
                <w:rFonts w:ascii="Calibri" w:eastAsia="Times New Roman" w:hAnsi="Calibri" w:cs="Calibri"/>
                <w:color w:val="000000"/>
              </w:rPr>
              <w:t>,</w:t>
            </w:r>
            <w:r w:rsidRPr="00BF0BBD">
              <w:rPr>
                <w:rFonts w:ascii="Calibri" w:eastAsia="Times New Roman" w:hAnsi="Calibri" w:cs="Calibri"/>
                <w:color w:val="000000"/>
              </w:rPr>
              <w:t xml:space="preserve"> again to his</w:t>
            </w:r>
            <w:r w:rsidR="00FF4471">
              <w:rPr>
                <w:rFonts w:ascii="Calibri" w:eastAsia="Times New Roman" w:hAnsi="Calibri" w:cs="Calibri"/>
                <w:color w:val="000000"/>
              </w:rPr>
              <w:t>,</w:t>
            </w:r>
            <w:r w:rsidRPr="00BF0BBD">
              <w:rPr>
                <w:rFonts w:ascii="Calibri" w:eastAsia="Times New Roman" w:hAnsi="Calibri" w:cs="Calibri"/>
                <w:color w:val="000000"/>
              </w:rPr>
              <w:t xml:space="preserve"> 24_JER_50_19 </w:t>
            </w:r>
          </w:p>
        </w:tc>
      </w:tr>
      <w:tr w:rsidR="00BF0BBD" w:rsidRPr="00BF0BBD" w14:paraId="642A5CA8" w14:textId="77777777" w:rsidTr="00BF0BBD">
        <w:trPr>
          <w:trHeight w:val="300"/>
        </w:trPr>
        <w:tc>
          <w:tcPr>
            <w:tcW w:w="4700" w:type="dxa"/>
            <w:tcBorders>
              <w:top w:val="nil"/>
              <w:left w:val="nil"/>
              <w:bottom w:val="nil"/>
              <w:right w:val="nil"/>
            </w:tcBorders>
            <w:shd w:val="clear" w:color="auto" w:fill="auto"/>
            <w:vAlign w:val="bottom"/>
            <w:hideMark/>
          </w:tcPr>
          <w:p w14:paraId="651B521F" w14:textId="006F0C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 adversary to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11_1KI_11_25 </w:t>
            </w:r>
          </w:p>
        </w:tc>
      </w:tr>
      <w:tr w:rsidR="00BF0BBD" w:rsidRPr="00BF0BBD" w14:paraId="2D3019C1" w14:textId="77777777" w:rsidTr="00BF0BBD">
        <w:trPr>
          <w:trHeight w:val="300"/>
        </w:trPr>
        <w:tc>
          <w:tcPr>
            <w:tcW w:w="4700" w:type="dxa"/>
            <w:tcBorders>
              <w:top w:val="nil"/>
              <w:left w:val="nil"/>
              <w:bottom w:val="nil"/>
              <w:right w:val="nil"/>
            </w:tcBorders>
            <w:shd w:val="clear" w:color="auto" w:fill="auto"/>
            <w:vAlign w:val="bottom"/>
            <w:hideMark/>
          </w:tcPr>
          <w:p w14:paraId="48317A5D" w14:textId="2FA65D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09_1SA_26_24</w:t>
            </w:r>
            <w:r w:rsidR="00FF4471">
              <w:rPr>
                <w:rFonts w:ascii="Calibri" w:eastAsia="Times New Roman" w:hAnsi="Calibri" w:cs="Calibri"/>
                <w:color w:val="000000"/>
              </w:rPr>
              <w:t>,</w:t>
            </w:r>
            <w:r w:rsidRPr="00BF0BBD">
              <w:rPr>
                <w:rFonts w:ascii="Calibri" w:eastAsia="Times New Roman" w:hAnsi="Calibri" w:cs="Calibri"/>
                <w:color w:val="000000"/>
              </w:rPr>
              <w:t xml:space="preserve"> and let him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10_2SA_14_24 </w:t>
            </w:r>
          </w:p>
        </w:tc>
      </w:tr>
      <w:tr w:rsidR="00BF0BBD" w:rsidRPr="00BF0BBD" w14:paraId="4C7F063B" w14:textId="77777777" w:rsidTr="00BF0BBD">
        <w:trPr>
          <w:trHeight w:val="300"/>
        </w:trPr>
        <w:tc>
          <w:tcPr>
            <w:tcW w:w="4700" w:type="dxa"/>
            <w:tcBorders>
              <w:top w:val="nil"/>
              <w:left w:val="nil"/>
              <w:bottom w:val="nil"/>
              <w:right w:val="nil"/>
            </w:tcBorders>
            <w:shd w:val="clear" w:color="auto" w:fill="auto"/>
            <w:vAlign w:val="bottom"/>
            <w:hideMark/>
          </w:tcPr>
          <w:p w14:paraId="2958BE08" w14:textId="2C9783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let him not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10_2SA_14_24 </w:t>
            </w:r>
          </w:p>
        </w:tc>
      </w:tr>
      <w:tr w:rsidR="00BF0BBD" w:rsidRPr="00BF0BBD" w14:paraId="7E033418" w14:textId="77777777" w:rsidTr="00BF0BBD">
        <w:trPr>
          <w:trHeight w:val="300"/>
        </w:trPr>
        <w:tc>
          <w:tcPr>
            <w:tcW w:w="4700" w:type="dxa"/>
            <w:tcBorders>
              <w:top w:val="nil"/>
              <w:left w:val="nil"/>
              <w:bottom w:val="nil"/>
              <w:right w:val="nil"/>
            </w:tcBorders>
            <w:shd w:val="clear" w:color="auto" w:fill="auto"/>
            <w:vAlign w:val="bottom"/>
            <w:hideMark/>
          </w:tcPr>
          <w:p w14:paraId="401EF0A8" w14:textId="18F0AB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07_JUD_08_06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princes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09_1SA_29_04 </w:t>
            </w:r>
          </w:p>
        </w:tc>
      </w:tr>
      <w:tr w:rsidR="00BF0BBD" w:rsidRPr="00BF0BBD" w14:paraId="0110F717" w14:textId="77777777" w:rsidTr="00BF0BBD">
        <w:trPr>
          <w:trHeight w:val="300"/>
        </w:trPr>
        <w:tc>
          <w:tcPr>
            <w:tcW w:w="4700" w:type="dxa"/>
            <w:tcBorders>
              <w:top w:val="nil"/>
              <w:left w:val="nil"/>
              <w:bottom w:val="nil"/>
              <w:right w:val="nil"/>
            </w:tcBorders>
            <w:shd w:val="clear" w:color="auto" w:fill="auto"/>
            <w:vAlign w:val="bottom"/>
            <w:hideMark/>
          </w:tcPr>
          <w:p w14:paraId="5BF27F78" w14:textId="033F65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09_1SA_29_04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princes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10_2SA_10_03 </w:t>
            </w:r>
          </w:p>
        </w:tc>
      </w:tr>
      <w:tr w:rsidR="00BF0BBD" w:rsidRPr="00BF0BBD" w14:paraId="786F1CFE" w14:textId="77777777" w:rsidTr="00BF0BBD">
        <w:trPr>
          <w:trHeight w:val="600"/>
        </w:trPr>
        <w:tc>
          <w:tcPr>
            <w:tcW w:w="4700" w:type="dxa"/>
            <w:tcBorders>
              <w:top w:val="nil"/>
              <w:left w:val="nil"/>
              <w:bottom w:val="nil"/>
              <w:right w:val="nil"/>
            </w:tcBorders>
            <w:shd w:val="clear" w:color="auto" w:fill="auto"/>
            <w:vAlign w:val="bottom"/>
            <w:hideMark/>
          </w:tcPr>
          <w:p w14:paraId="02E3CE54" w14:textId="5CD888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07_JUD_08_06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princes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09_1SA_29_04 </w:t>
            </w:r>
          </w:p>
        </w:tc>
      </w:tr>
      <w:tr w:rsidR="00BF0BBD" w:rsidRPr="00BF0BBD" w14:paraId="0AEDCAF0" w14:textId="77777777" w:rsidTr="00BF0BBD">
        <w:trPr>
          <w:trHeight w:val="600"/>
        </w:trPr>
        <w:tc>
          <w:tcPr>
            <w:tcW w:w="4700" w:type="dxa"/>
            <w:tcBorders>
              <w:top w:val="nil"/>
              <w:left w:val="nil"/>
              <w:bottom w:val="nil"/>
              <w:right w:val="nil"/>
            </w:tcBorders>
            <w:shd w:val="clear" w:color="auto" w:fill="auto"/>
            <w:vAlign w:val="bottom"/>
            <w:hideMark/>
          </w:tcPr>
          <w:p w14:paraId="59B8359E" w14:textId="366D79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09_1SA_29_04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princes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10_2SA_10_03 </w:t>
            </w:r>
          </w:p>
        </w:tc>
      </w:tr>
      <w:tr w:rsidR="00BF0BBD" w:rsidRPr="00BF0BBD" w14:paraId="0FC5B1D6" w14:textId="77777777" w:rsidTr="00BF0BBD">
        <w:trPr>
          <w:trHeight w:val="300"/>
        </w:trPr>
        <w:tc>
          <w:tcPr>
            <w:tcW w:w="4700" w:type="dxa"/>
            <w:tcBorders>
              <w:top w:val="nil"/>
              <w:left w:val="nil"/>
              <w:bottom w:val="nil"/>
              <w:right w:val="nil"/>
            </w:tcBorders>
            <w:shd w:val="clear" w:color="auto" w:fill="auto"/>
            <w:vAlign w:val="bottom"/>
            <w:hideMark/>
          </w:tcPr>
          <w:p w14:paraId="5F8F192D" w14:textId="4D33CC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down with us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10_2SA_15_20 </w:t>
            </w:r>
          </w:p>
        </w:tc>
      </w:tr>
      <w:tr w:rsidR="00BF0BBD" w:rsidRPr="00BF0BBD" w14:paraId="04C39CC9" w14:textId="77777777" w:rsidTr="00BF0BBD">
        <w:trPr>
          <w:trHeight w:val="300"/>
        </w:trPr>
        <w:tc>
          <w:tcPr>
            <w:tcW w:w="4700" w:type="dxa"/>
            <w:tcBorders>
              <w:top w:val="nil"/>
              <w:left w:val="nil"/>
              <w:bottom w:val="nil"/>
              <w:right w:val="nil"/>
            </w:tcBorders>
            <w:shd w:val="clear" w:color="auto" w:fill="auto"/>
            <w:vAlign w:val="bottom"/>
            <w:hideMark/>
          </w:tcPr>
          <w:p w14:paraId="2E441418" w14:textId="7037EF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09_1SA_05_11</w:t>
            </w:r>
            <w:r w:rsidR="00FF4471">
              <w:rPr>
                <w:rFonts w:ascii="Calibri" w:eastAsia="Times New Roman" w:hAnsi="Calibri" w:cs="Calibri"/>
                <w:color w:val="000000"/>
              </w:rPr>
              <w:t>,</w:t>
            </w:r>
            <w:r w:rsidRPr="00BF0BBD">
              <w:rPr>
                <w:rFonts w:ascii="Calibri" w:eastAsia="Times New Roman" w:hAnsi="Calibri" w:cs="Calibri"/>
                <w:color w:val="000000"/>
              </w:rPr>
              <w:t xml:space="preserve"> go again to his</w:t>
            </w:r>
            <w:r w:rsidR="00644F35">
              <w:rPr>
                <w:rFonts w:ascii="Calibri" w:eastAsia="Times New Roman" w:hAnsi="Calibri" w:cs="Calibri"/>
                <w:color w:val="000000"/>
              </w:rPr>
              <w:t>, &lt;&lt;&lt;&lt;&lt;</w:t>
            </w:r>
          </w:p>
        </w:tc>
      </w:tr>
      <w:tr w:rsidR="00BF0BBD" w:rsidRPr="00BF0BBD" w14:paraId="62592BC3" w14:textId="77777777" w:rsidTr="00BF0BBD">
        <w:trPr>
          <w:trHeight w:val="300"/>
        </w:trPr>
        <w:tc>
          <w:tcPr>
            <w:tcW w:w="4700" w:type="dxa"/>
            <w:tcBorders>
              <w:top w:val="nil"/>
              <w:left w:val="nil"/>
              <w:bottom w:val="nil"/>
              <w:right w:val="nil"/>
            </w:tcBorders>
            <w:shd w:val="clear" w:color="auto" w:fill="auto"/>
            <w:vAlign w:val="bottom"/>
            <w:hideMark/>
          </w:tcPr>
          <w:p w14:paraId="5F628A1C" w14:textId="1BCFE1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01_GEN_46_04</w:t>
            </w:r>
            <w:r w:rsidR="00FF4471">
              <w:rPr>
                <w:rFonts w:ascii="Calibri" w:eastAsia="Times New Roman" w:hAnsi="Calibri" w:cs="Calibri"/>
                <w:color w:val="000000"/>
              </w:rPr>
              <w:t>,</w:t>
            </w:r>
            <w:r w:rsidRPr="00BF0BBD">
              <w:rPr>
                <w:rFonts w:ascii="Calibri" w:eastAsia="Times New Roman" w:hAnsi="Calibri" w:cs="Calibri"/>
                <w:color w:val="000000"/>
              </w:rPr>
              <w:t xml:space="preserve"> go down with</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12_2KI_01_15 </w:t>
            </w:r>
          </w:p>
        </w:tc>
      </w:tr>
      <w:tr w:rsidR="00BF0BBD" w:rsidRPr="00BF0BBD" w14:paraId="5BCE7B82" w14:textId="77777777" w:rsidTr="00BF0BBD">
        <w:trPr>
          <w:trHeight w:val="300"/>
        </w:trPr>
        <w:tc>
          <w:tcPr>
            <w:tcW w:w="4700" w:type="dxa"/>
            <w:tcBorders>
              <w:top w:val="nil"/>
              <w:left w:val="nil"/>
              <w:bottom w:val="nil"/>
              <w:right w:val="nil"/>
            </w:tcBorders>
            <w:shd w:val="clear" w:color="auto" w:fill="auto"/>
            <w:vAlign w:val="bottom"/>
            <w:hideMark/>
          </w:tcPr>
          <w:p w14:paraId="11F0BEA5" w14:textId="1DC9A7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may go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11_1KI_22_20 </w:t>
            </w:r>
          </w:p>
        </w:tc>
      </w:tr>
      <w:tr w:rsidR="00BF0BBD" w:rsidRPr="00BF0BBD" w14:paraId="0FACD715" w14:textId="77777777" w:rsidTr="00BF0BBD">
        <w:trPr>
          <w:trHeight w:val="300"/>
        </w:trPr>
        <w:tc>
          <w:tcPr>
            <w:tcW w:w="4700" w:type="dxa"/>
            <w:tcBorders>
              <w:top w:val="nil"/>
              <w:left w:val="nil"/>
              <w:bottom w:val="nil"/>
              <w:right w:val="nil"/>
            </w:tcBorders>
            <w:shd w:val="clear" w:color="auto" w:fill="auto"/>
            <w:vAlign w:val="bottom"/>
            <w:hideMark/>
          </w:tcPr>
          <w:p w14:paraId="1B651394" w14:textId="168334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and let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11_1KI_01_02 </w:t>
            </w:r>
          </w:p>
        </w:tc>
      </w:tr>
      <w:tr w:rsidR="00BF0BBD" w:rsidRPr="00BF0BBD" w14:paraId="1B0B71E8" w14:textId="77777777" w:rsidTr="00BF0BBD">
        <w:trPr>
          <w:trHeight w:val="300"/>
        </w:trPr>
        <w:tc>
          <w:tcPr>
            <w:tcW w:w="4700" w:type="dxa"/>
            <w:tcBorders>
              <w:top w:val="nil"/>
              <w:left w:val="nil"/>
              <w:bottom w:val="nil"/>
              <w:right w:val="nil"/>
            </w:tcBorders>
            <w:shd w:val="clear" w:color="auto" w:fill="auto"/>
            <w:vAlign w:val="bottom"/>
            <w:hideMark/>
          </w:tcPr>
          <w:p w14:paraId="74C3EA96" w14:textId="63946F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and let him</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14_2CH_36_23 </w:t>
            </w:r>
          </w:p>
        </w:tc>
      </w:tr>
      <w:tr w:rsidR="00BF0BBD" w:rsidRPr="00BF0BBD" w14:paraId="081E2E40" w14:textId="77777777" w:rsidTr="00BF0BBD">
        <w:trPr>
          <w:trHeight w:val="300"/>
        </w:trPr>
        <w:tc>
          <w:tcPr>
            <w:tcW w:w="4700" w:type="dxa"/>
            <w:tcBorders>
              <w:top w:val="nil"/>
              <w:left w:val="nil"/>
              <w:bottom w:val="nil"/>
              <w:right w:val="nil"/>
            </w:tcBorders>
            <w:shd w:val="clear" w:color="auto" w:fill="auto"/>
            <w:vAlign w:val="bottom"/>
            <w:hideMark/>
          </w:tcPr>
          <w:p w14:paraId="211D9D09" w14:textId="2CA71F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09_1SA_10_10</w:t>
            </w:r>
            <w:r w:rsidR="00FF4471">
              <w:rPr>
                <w:rFonts w:ascii="Calibri" w:eastAsia="Times New Roman" w:hAnsi="Calibri" w:cs="Calibri"/>
                <w:color w:val="000000"/>
              </w:rPr>
              <w:t>,</w:t>
            </w:r>
            <w:r w:rsidRPr="00BF0BBD">
              <w:rPr>
                <w:rFonts w:ascii="Calibri" w:eastAsia="Times New Roman" w:hAnsi="Calibri" w:cs="Calibri"/>
                <w:color w:val="000000"/>
              </w:rPr>
              <w:t xml:space="preserve"> him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10_2SA_15_16 </w:t>
            </w:r>
          </w:p>
        </w:tc>
      </w:tr>
      <w:tr w:rsidR="00BF0BBD" w:rsidRPr="00BF0BBD" w14:paraId="3BF3E516" w14:textId="77777777" w:rsidTr="00BF0BBD">
        <w:trPr>
          <w:trHeight w:val="300"/>
        </w:trPr>
        <w:tc>
          <w:tcPr>
            <w:tcW w:w="4700" w:type="dxa"/>
            <w:tcBorders>
              <w:top w:val="nil"/>
              <w:left w:val="nil"/>
              <w:bottom w:val="nil"/>
              <w:right w:val="nil"/>
            </w:tcBorders>
            <w:shd w:val="clear" w:color="auto" w:fill="auto"/>
            <w:vAlign w:val="bottom"/>
            <w:hideMark/>
          </w:tcPr>
          <w:p w14:paraId="08E107C6" w14:textId="0D708D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place which</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13_1CH_15_03 </w:t>
            </w:r>
          </w:p>
        </w:tc>
      </w:tr>
      <w:tr w:rsidR="00BF0BBD" w:rsidRPr="00BF0BBD" w14:paraId="5277024B" w14:textId="77777777" w:rsidTr="00BF0BBD">
        <w:trPr>
          <w:trHeight w:val="300"/>
        </w:trPr>
        <w:tc>
          <w:tcPr>
            <w:tcW w:w="4700" w:type="dxa"/>
            <w:tcBorders>
              <w:top w:val="nil"/>
              <w:left w:val="nil"/>
              <w:bottom w:val="nil"/>
              <w:right w:val="nil"/>
            </w:tcBorders>
            <w:shd w:val="clear" w:color="auto" w:fill="auto"/>
            <w:vAlign w:val="bottom"/>
            <w:hideMark/>
          </w:tcPr>
          <w:p w14:paraId="16A852A3" w14:textId="579A00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09_1SA_14_22</w:t>
            </w:r>
            <w:r w:rsidR="00FF4471">
              <w:rPr>
                <w:rFonts w:ascii="Calibri" w:eastAsia="Times New Roman" w:hAnsi="Calibri" w:cs="Calibri"/>
                <w:color w:val="000000"/>
              </w:rPr>
              <w:t>,</w:t>
            </w:r>
            <w:r w:rsidRPr="00BF0BBD">
              <w:rPr>
                <w:rFonts w:ascii="Calibri" w:eastAsia="Times New Roman" w:hAnsi="Calibri" w:cs="Calibri"/>
                <w:color w:val="000000"/>
              </w:rPr>
              <w:t xml:space="preserve"> in the battle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10_2SA_03_30 </w:t>
            </w:r>
          </w:p>
        </w:tc>
      </w:tr>
      <w:tr w:rsidR="00BF0BBD" w:rsidRPr="00BF0BBD" w14:paraId="202ACA68" w14:textId="77777777" w:rsidTr="00BF0BBD">
        <w:trPr>
          <w:trHeight w:val="300"/>
        </w:trPr>
        <w:tc>
          <w:tcPr>
            <w:tcW w:w="4700" w:type="dxa"/>
            <w:tcBorders>
              <w:top w:val="nil"/>
              <w:left w:val="nil"/>
              <w:bottom w:val="nil"/>
              <w:right w:val="nil"/>
            </w:tcBorders>
            <w:shd w:val="clear" w:color="auto" w:fill="auto"/>
            <w:vAlign w:val="bottom"/>
            <w:hideMark/>
          </w:tcPr>
          <w:p w14:paraId="3A9FD13C" w14:textId="672C9C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02_EXO_30_32</w:t>
            </w:r>
            <w:r w:rsidR="00FF4471">
              <w:rPr>
                <w:rFonts w:ascii="Calibri" w:eastAsia="Times New Roman" w:hAnsi="Calibri" w:cs="Calibri"/>
                <w:color w:val="000000"/>
              </w:rPr>
              <w:t>,</w:t>
            </w:r>
            <w:r w:rsidRPr="00BF0BBD">
              <w:rPr>
                <w:rFonts w:ascii="Calibri" w:eastAsia="Times New Roman" w:hAnsi="Calibri" w:cs="Calibri"/>
                <w:color w:val="000000"/>
              </w:rPr>
              <w:t xml:space="preserve"> it not be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18_JOB_03_06 </w:t>
            </w:r>
          </w:p>
        </w:tc>
      </w:tr>
      <w:tr w:rsidR="00BF0BBD" w:rsidRPr="00BF0BBD" w14:paraId="3A602170" w14:textId="77777777" w:rsidTr="00BF0BBD">
        <w:trPr>
          <w:trHeight w:val="300"/>
        </w:trPr>
        <w:tc>
          <w:tcPr>
            <w:tcW w:w="4700" w:type="dxa"/>
            <w:tcBorders>
              <w:top w:val="nil"/>
              <w:left w:val="nil"/>
              <w:bottom w:val="nil"/>
              <w:right w:val="nil"/>
            </w:tcBorders>
            <w:shd w:val="clear" w:color="auto" w:fill="auto"/>
            <w:vAlign w:val="bottom"/>
            <w:hideMark/>
          </w:tcPr>
          <w:p w14:paraId="24A3C8EE" w14:textId="0CB17A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04_NUM_14_43</w:t>
            </w:r>
            <w:r w:rsidR="00FF4471">
              <w:rPr>
                <w:rFonts w:ascii="Calibri" w:eastAsia="Times New Roman" w:hAnsi="Calibri" w:cs="Calibri"/>
                <w:color w:val="000000"/>
              </w:rPr>
              <w:t>,</w:t>
            </w:r>
            <w:r w:rsidRPr="00BF0BBD">
              <w:rPr>
                <w:rFonts w:ascii="Calibri" w:eastAsia="Times New Roman" w:hAnsi="Calibri" w:cs="Calibri"/>
                <w:color w:val="000000"/>
              </w:rPr>
              <w:t xml:space="preserve"> not be with</w:t>
            </w:r>
            <w:r w:rsidR="00644F35">
              <w:rPr>
                <w:rFonts w:ascii="Calibri" w:eastAsia="Times New Roman" w:hAnsi="Calibri" w:cs="Calibri"/>
                <w:color w:val="000000"/>
              </w:rPr>
              <w:t>, &lt;&lt;&lt;&lt;&lt;</w:t>
            </w:r>
          </w:p>
        </w:tc>
      </w:tr>
      <w:tr w:rsidR="00BF0BBD" w:rsidRPr="00BF0BBD" w14:paraId="449D342F" w14:textId="77777777" w:rsidTr="00BF0BBD">
        <w:trPr>
          <w:trHeight w:val="300"/>
        </w:trPr>
        <w:tc>
          <w:tcPr>
            <w:tcW w:w="4700" w:type="dxa"/>
            <w:tcBorders>
              <w:top w:val="nil"/>
              <w:left w:val="nil"/>
              <w:bottom w:val="nil"/>
              <w:right w:val="nil"/>
            </w:tcBorders>
            <w:shd w:val="clear" w:color="auto" w:fill="auto"/>
            <w:vAlign w:val="bottom"/>
            <w:hideMark/>
          </w:tcPr>
          <w:p w14:paraId="14EF8A66" w14:textId="12CB4B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01_GEN_42_38</w:t>
            </w:r>
            <w:r w:rsidR="00FF4471">
              <w:rPr>
                <w:rFonts w:ascii="Calibri" w:eastAsia="Times New Roman" w:hAnsi="Calibri" w:cs="Calibri"/>
                <w:color w:val="000000"/>
              </w:rPr>
              <w:t>,</w:t>
            </w:r>
            <w:r w:rsidRPr="00BF0BBD">
              <w:rPr>
                <w:rFonts w:ascii="Calibri" w:eastAsia="Times New Roman" w:hAnsi="Calibri" w:cs="Calibri"/>
                <w:color w:val="000000"/>
              </w:rPr>
              <w:t xml:space="preserve"> not go down with</w:t>
            </w:r>
            <w:r w:rsidR="00644F35">
              <w:rPr>
                <w:rFonts w:ascii="Calibri" w:eastAsia="Times New Roman" w:hAnsi="Calibri" w:cs="Calibri"/>
                <w:color w:val="000000"/>
              </w:rPr>
              <w:t>, &lt;&lt;&lt;&lt;&lt;</w:t>
            </w:r>
          </w:p>
        </w:tc>
      </w:tr>
      <w:tr w:rsidR="00BF0BBD" w:rsidRPr="00BF0BBD" w14:paraId="21B1780F" w14:textId="77777777" w:rsidTr="00BF0BBD">
        <w:trPr>
          <w:trHeight w:val="600"/>
        </w:trPr>
        <w:tc>
          <w:tcPr>
            <w:tcW w:w="4700" w:type="dxa"/>
            <w:tcBorders>
              <w:top w:val="nil"/>
              <w:left w:val="nil"/>
              <w:bottom w:val="nil"/>
              <w:right w:val="nil"/>
            </w:tcBorders>
            <w:shd w:val="clear" w:color="auto" w:fill="auto"/>
            <w:vAlign w:val="bottom"/>
            <w:hideMark/>
          </w:tcPr>
          <w:p w14:paraId="5DE7D3B4" w14:textId="20BF39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09_1SA_29_03</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09_1SA_29_07 </w:t>
            </w:r>
          </w:p>
        </w:tc>
      </w:tr>
      <w:tr w:rsidR="00BF0BBD" w:rsidRPr="00BF0BBD" w14:paraId="2C76155F" w14:textId="77777777" w:rsidTr="00BF0BBD">
        <w:trPr>
          <w:trHeight w:val="300"/>
        </w:trPr>
        <w:tc>
          <w:tcPr>
            <w:tcW w:w="4700" w:type="dxa"/>
            <w:tcBorders>
              <w:top w:val="nil"/>
              <w:left w:val="nil"/>
              <w:bottom w:val="nil"/>
              <w:right w:val="nil"/>
            </w:tcBorders>
            <w:shd w:val="clear" w:color="auto" w:fill="auto"/>
            <w:vAlign w:val="bottom"/>
            <w:hideMark/>
          </w:tcPr>
          <w:p w14:paraId="30579EDB" w14:textId="0688A5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07_JUD_16_27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 were</w:t>
            </w:r>
            <w:r w:rsidR="00644F35">
              <w:rPr>
                <w:rFonts w:ascii="Calibri" w:eastAsia="Times New Roman" w:hAnsi="Calibri" w:cs="Calibri"/>
                <w:color w:val="000000"/>
              </w:rPr>
              <w:t>, &lt;&lt;&lt;&lt;&lt;</w:t>
            </w:r>
          </w:p>
        </w:tc>
      </w:tr>
      <w:tr w:rsidR="00BF0BBD" w:rsidRPr="00BF0BBD" w14:paraId="370E702A" w14:textId="77777777" w:rsidTr="00BF0BBD">
        <w:trPr>
          <w:trHeight w:val="300"/>
        </w:trPr>
        <w:tc>
          <w:tcPr>
            <w:tcW w:w="4700" w:type="dxa"/>
            <w:tcBorders>
              <w:top w:val="nil"/>
              <w:left w:val="nil"/>
              <w:bottom w:val="nil"/>
              <w:right w:val="nil"/>
            </w:tcBorders>
            <w:shd w:val="clear" w:color="auto" w:fill="auto"/>
            <w:vAlign w:val="bottom"/>
            <w:hideMark/>
          </w:tcPr>
          <w:p w14:paraId="491EA0DF" w14:textId="457434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place which thou</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19_PSA_104_008 </w:t>
            </w:r>
          </w:p>
        </w:tc>
      </w:tr>
      <w:tr w:rsidR="00BF0BBD" w:rsidRPr="00BF0BBD" w14:paraId="3CC52387" w14:textId="77777777" w:rsidTr="00BF0BBD">
        <w:trPr>
          <w:trHeight w:val="300"/>
        </w:trPr>
        <w:tc>
          <w:tcPr>
            <w:tcW w:w="4700" w:type="dxa"/>
            <w:tcBorders>
              <w:top w:val="nil"/>
              <w:left w:val="nil"/>
              <w:bottom w:val="nil"/>
              <w:right w:val="nil"/>
            </w:tcBorders>
            <w:shd w:val="clear" w:color="auto" w:fill="auto"/>
            <w:vAlign w:val="bottom"/>
            <w:hideMark/>
          </w:tcPr>
          <w:p w14:paraId="3FF1DD57" w14:textId="1C738B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place which thou hast</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19_PSA_104_008 </w:t>
            </w:r>
          </w:p>
        </w:tc>
      </w:tr>
      <w:tr w:rsidR="00BF0BBD" w:rsidRPr="00BF0BBD" w14:paraId="3EC76365" w14:textId="77777777" w:rsidTr="00BF0BBD">
        <w:trPr>
          <w:trHeight w:val="300"/>
        </w:trPr>
        <w:tc>
          <w:tcPr>
            <w:tcW w:w="4700" w:type="dxa"/>
            <w:tcBorders>
              <w:top w:val="nil"/>
              <w:left w:val="nil"/>
              <w:bottom w:val="nil"/>
              <w:right w:val="nil"/>
            </w:tcBorders>
            <w:shd w:val="clear" w:color="auto" w:fill="auto"/>
            <w:vAlign w:val="bottom"/>
            <w:hideMark/>
          </w:tcPr>
          <w:p w14:paraId="71F0D279" w14:textId="57CC3D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09_1SA_29_03</w:t>
            </w:r>
            <w:r w:rsidR="00FF4471">
              <w:rPr>
                <w:rFonts w:ascii="Calibri" w:eastAsia="Times New Roman" w:hAnsi="Calibri" w:cs="Calibri"/>
                <w:color w:val="000000"/>
              </w:rPr>
              <w:t>,</w:t>
            </w:r>
            <w:r w:rsidRPr="00BF0BBD">
              <w:rPr>
                <w:rFonts w:ascii="Calibri" w:eastAsia="Times New Roman" w:hAnsi="Calibri" w:cs="Calibri"/>
                <w:color w:val="000000"/>
              </w:rPr>
              <w:t xml:space="preserve"> princes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09_1SA_29_09 </w:t>
            </w:r>
          </w:p>
        </w:tc>
      </w:tr>
      <w:tr w:rsidR="00BF0BBD" w:rsidRPr="00BF0BBD" w14:paraId="74B11899" w14:textId="77777777" w:rsidTr="00BF0BBD">
        <w:trPr>
          <w:trHeight w:val="600"/>
        </w:trPr>
        <w:tc>
          <w:tcPr>
            <w:tcW w:w="4700" w:type="dxa"/>
            <w:tcBorders>
              <w:top w:val="nil"/>
              <w:left w:val="nil"/>
              <w:bottom w:val="nil"/>
              <w:right w:val="nil"/>
            </w:tcBorders>
            <w:shd w:val="clear" w:color="auto" w:fill="auto"/>
            <w:vAlign w:val="bottom"/>
            <w:hideMark/>
          </w:tcPr>
          <w:p w14:paraId="023CE1DA" w14:textId="0C23F8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09_1SA_29_03</w:t>
            </w:r>
            <w:r w:rsidR="00FF4471">
              <w:rPr>
                <w:rFonts w:ascii="Calibri" w:eastAsia="Times New Roman" w:hAnsi="Calibri" w:cs="Calibri"/>
                <w:color w:val="000000"/>
              </w:rPr>
              <w:t>,</w:t>
            </w:r>
            <w:r w:rsidRPr="00BF0BBD">
              <w:rPr>
                <w:rFonts w:ascii="Calibri" w:eastAsia="Times New Roman" w:hAnsi="Calibri" w:cs="Calibri"/>
                <w:color w:val="000000"/>
              </w:rPr>
              <w:t xml:space="preserve"> princes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09_1SA_29_04 </w:t>
            </w:r>
          </w:p>
        </w:tc>
      </w:tr>
      <w:tr w:rsidR="00BF0BBD" w:rsidRPr="00BF0BBD" w14:paraId="0E5E6469" w14:textId="77777777" w:rsidTr="00BF0BBD">
        <w:trPr>
          <w:trHeight w:val="600"/>
        </w:trPr>
        <w:tc>
          <w:tcPr>
            <w:tcW w:w="4700" w:type="dxa"/>
            <w:tcBorders>
              <w:top w:val="nil"/>
              <w:left w:val="nil"/>
              <w:bottom w:val="nil"/>
              <w:right w:val="nil"/>
            </w:tcBorders>
            <w:shd w:val="clear" w:color="auto" w:fill="auto"/>
            <w:vAlign w:val="bottom"/>
            <w:hideMark/>
          </w:tcPr>
          <w:p w14:paraId="49098C76" w14:textId="1CACC3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09_1SA_29_04</w:t>
            </w:r>
            <w:r w:rsidR="00FF4471">
              <w:rPr>
                <w:rFonts w:ascii="Calibri" w:eastAsia="Times New Roman" w:hAnsi="Calibri" w:cs="Calibri"/>
                <w:color w:val="000000"/>
              </w:rPr>
              <w:t>,</w:t>
            </w:r>
            <w:r w:rsidRPr="00BF0BBD">
              <w:rPr>
                <w:rFonts w:ascii="Calibri" w:eastAsia="Times New Roman" w:hAnsi="Calibri" w:cs="Calibri"/>
                <w:color w:val="000000"/>
              </w:rPr>
              <w:t xml:space="preserve"> princes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09_1SA_29_09 </w:t>
            </w:r>
          </w:p>
        </w:tc>
      </w:tr>
      <w:tr w:rsidR="00BF0BBD" w:rsidRPr="00BF0BBD" w14:paraId="413C986D" w14:textId="77777777" w:rsidTr="00BF0BBD">
        <w:trPr>
          <w:trHeight w:val="300"/>
        </w:trPr>
        <w:tc>
          <w:tcPr>
            <w:tcW w:w="4700" w:type="dxa"/>
            <w:tcBorders>
              <w:top w:val="nil"/>
              <w:left w:val="nil"/>
              <w:bottom w:val="nil"/>
              <w:right w:val="nil"/>
            </w:tcBorders>
            <w:shd w:val="clear" w:color="auto" w:fill="auto"/>
            <w:vAlign w:val="bottom"/>
            <w:hideMark/>
          </w:tcPr>
          <w:p w14:paraId="563EC5F1" w14:textId="3671BC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09_1SA_28_21</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09_1SA_29_06 </w:t>
            </w:r>
          </w:p>
        </w:tc>
      </w:tr>
      <w:tr w:rsidR="00BF0BBD" w:rsidRPr="00BF0BBD" w14:paraId="2485FBFE" w14:textId="77777777" w:rsidTr="00BF0BBD">
        <w:trPr>
          <w:trHeight w:val="300"/>
        </w:trPr>
        <w:tc>
          <w:tcPr>
            <w:tcW w:w="4700" w:type="dxa"/>
            <w:tcBorders>
              <w:top w:val="nil"/>
              <w:left w:val="nil"/>
              <w:bottom w:val="nil"/>
              <w:right w:val="nil"/>
            </w:tcBorders>
            <w:shd w:val="clear" w:color="auto" w:fill="auto"/>
            <w:vAlign w:val="bottom"/>
            <w:hideMark/>
          </w:tcPr>
          <w:p w14:paraId="4CB05A53" w14:textId="3E1BC4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09_1SA_09_16</w:t>
            </w:r>
            <w:r w:rsidR="00FF4471">
              <w:rPr>
                <w:rFonts w:ascii="Calibri" w:eastAsia="Times New Roman" w:hAnsi="Calibri" w:cs="Calibri"/>
                <w:color w:val="000000"/>
              </w:rPr>
              <w:t>,</w:t>
            </w:r>
            <w:r w:rsidRPr="00BF0BBD">
              <w:rPr>
                <w:rFonts w:ascii="Calibri" w:eastAsia="Times New Roman" w:hAnsi="Calibri" w:cs="Calibri"/>
                <w:color w:val="000000"/>
              </w:rPr>
              <w:t xml:space="preserve"> That he may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10_2SA_11_15 </w:t>
            </w:r>
          </w:p>
        </w:tc>
      </w:tr>
      <w:tr w:rsidR="00BF0BBD" w:rsidRPr="00BF0BBD" w14:paraId="6693ED4D" w14:textId="77777777" w:rsidTr="00BF0BBD">
        <w:trPr>
          <w:trHeight w:val="300"/>
        </w:trPr>
        <w:tc>
          <w:tcPr>
            <w:tcW w:w="4700" w:type="dxa"/>
            <w:tcBorders>
              <w:top w:val="nil"/>
              <w:left w:val="nil"/>
              <w:bottom w:val="nil"/>
              <w:right w:val="nil"/>
            </w:tcBorders>
            <w:shd w:val="clear" w:color="auto" w:fill="auto"/>
            <w:vAlign w:val="bottom"/>
            <w:hideMark/>
          </w:tcPr>
          <w:p w14:paraId="432110F2" w14:textId="064149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he may go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11_1KI_22_20 </w:t>
            </w:r>
          </w:p>
        </w:tc>
      </w:tr>
      <w:tr w:rsidR="00BF0BBD" w:rsidRPr="00BF0BBD" w14:paraId="28DA3B11" w14:textId="77777777" w:rsidTr="00BF0BBD">
        <w:trPr>
          <w:trHeight w:val="300"/>
        </w:trPr>
        <w:tc>
          <w:tcPr>
            <w:tcW w:w="4700" w:type="dxa"/>
            <w:tcBorders>
              <w:top w:val="nil"/>
              <w:left w:val="nil"/>
              <w:bottom w:val="nil"/>
              <w:right w:val="nil"/>
            </w:tcBorders>
            <w:shd w:val="clear" w:color="auto" w:fill="auto"/>
            <w:vAlign w:val="bottom"/>
            <w:hideMark/>
          </w:tcPr>
          <w:p w14:paraId="5403978F" w14:textId="0B0FB0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07_JUD_07_25</w:t>
            </w:r>
            <w:r w:rsidR="00FF4471">
              <w:rPr>
                <w:rFonts w:ascii="Calibri" w:eastAsia="Times New Roman" w:hAnsi="Calibri" w:cs="Calibri"/>
                <w:color w:val="000000"/>
              </w:rPr>
              <w:t>,</w:t>
            </w:r>
            <w:r w:rsidRPr="00BF0BBD">
              <w:rPr>
                <w:rFonts w:ascii="Calibri" w:eastAsia="Times New Roman" w:hAnsi="Calibri" w:cs="Calibri"/>
                <w:color w:val="000000"/>
              </w:rPr>
              <w:t xml:space="preserve"> the heads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11_1KI_08_01 </w:t>
            </w:r>
          </w:p>
        </w:tc>
      </w:tr>
      <w:tr w:rsidR="00BF0BBD" w:rsidRPr="00BF0BBD" w14:paraId="6C9D040C" w14:textId="77777777" w:rsidTr="00BF0BBD">
        <w:trPr>
          <w:trHeight w:val="300"/>
        </w:trPr>
        <w:tc>
          <w:tcPr>
            <w:tcW w:w="4700" w:type="dxa"/>
            <w:tcBorders>
              <w:top w:val="nil"/>
              <w:left w:val="nil"/>
              <w:bottom w:val="nil"/>
              <w:right w:val="nil"/>
            </w:tcBorders>
            <w:shd w:val="clear" w:color="auto" w:fill="auto"/>
            <w:vAlign w:val="bottom"/>
            <w:hideMark/>
          </w:tcPr>
          <w:p w14:paraId="5718C727" w14:textId="39F41F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09_1SA_13_19</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said</w:t>
            </w:r>
            <w:r w:rsidR="00644F35">
              <w:rPr>
                <w:rFonts w:ascii="Calibri" w:eastAsia="Times New Roman" w:hAnsi="Calibri" w:cs="Calibri"/>
                <w:color w:val="000000"/>
              </w:rPr>
              <w:t>, &lt;&lt;&lt;&lt;&lt;</w:t>
            </w:r>
          </w:p>
        </w:tc>
      </w:tr>
      <w:tr w:rsidR="00BF0BBD" w:rsidRPr="00BF0BBD" w14:paraId="503A8F2A" w14:textId="77777777" w:rsidTr="00BF0BBD">
        <w:trPr>
          <w:trHeight w:val="600"/>
        </w:trPr>
        <w:tc>
          <w:tcPr>
            <w:tcW w:w="4700" w:type="dxa"/>
            <w:tcBorders>
              <w:top w:val="nil"/>
              <w:left w:val="nil"/>
              <w:bottom w:val="nil"/>
              <w:right w:val="nil"/>
            </w:tcBorders>
            <w:shd w:val="clear" w:color="auto" w:fill="auto"/>
            <w:vAlign w:val="bottom"/>
            <w:hideMark/>
          </w:tcPr>
          <w:p w14:paraId="5EB13B3D" w14:textId="438A66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09_1SA_04_07</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were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10_2SA_23_11 </w:t>
            </w:r>
          </w:p>
        </w:tc>
      </w:tr>
      <w:tr w:rsidR="00BF0BBD" w:rsidRPr="00BF0BBD" w14:paraId="3699C004" w14:textId="77777777" w:rsidTr="00BF0BBD">
        <w:trPr>
          <w:trHeight w:val="300"/>
        </w:trPr>
        <w:tc>
          <w:tcPr>
            <w:tcW w:w="4700" w:type="dxa"/>
            <w:tcBorders>
              <w:top w:val="nil"/>
              <w:left w:val="nil"/>
              <w:bottom w:val="nil"/>
              <w:right w:val="nil"/>
            </w:tcBorders>
            <w:shd w:val="clear" w:color="auto" w:fill="auto"/>
            <w:vAlign w:val="bottom"/>
            <w:hideMark/>
          </w:tcPr>
          <w:p w14:paraId="71932FB2" w14:textId="5BBAA0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09_1SA_29_03</w:t>
            </w:r>
            <w:r w:rsidR="00FF4471">
              <w:rPr>
                <w:rFonts w:ascii="Calibri" w:eastAsia="Times New Roman" w:hAnsi="Calibri" w:cs="Calibri"/>
                <w:color w:val="000000"/>
              </w:rPr>
              <w:t>,</w:t>
            </w:r>
            <w:r w:rsidRPr="00BF0BBD">
              <w:rPr>
                <w:rFonts w:ascii="Calibri" w:eastAsia="Times New Roman" w:hAnsi="Calibri" w:cs="Calibri"/>
                <w:color w:val="000000"/>
              </w:rPr>
              <w:t xml:space="preserve"> the princes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09_1SA_29_09 </w:t>
            </w:r>
          </w:p>
        </w:tc>
      </w:tr>
      <w:tr w:rsidR="00BF0BBD" w:rsidRPr="00BF0BBD" w14:paraId="1064CBD5" w14:textId="77777777" w:rsidTr="00BF0BBD">
        <w:trPr>
          <w:trHeight w:val="600"/>
        </w:trPr>
        <w:tc>
          <w:tcPr>
            <w:tcW w:w="4700" w:type="dxa"/>
            <w:tcBorders>
              <w:top w:val="nil"/>
              <w:left w:val="nil"/>
              <w:bottom w:val="nil"/>
              <w:right w:val="nil"/>
            </w:tcBorders>
            <w:shd w:val="clear" w:color="auto" w:fill="auto"/>
            <w:vAlign w:val="bottom"/>
            <w:hideMark/>
          </w:tcPr>
          <w:p w14:paraId="43683923" w14:textId="42526C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09_1SA_29_03</w:t>
            </w:r>
            <w:r w:rsidR="00FF4471">
              <w:rPr>
                <w:rFonts w:ascii="Calibri" w:eastAsia="Times New Roman" w:hAnsi="Calibri" w:cs="Calibri"/>
                <w:color w:val="000000"/>
              </w:rPr>
              <w:t>,</w:t>
            </w:r>
            <w:r w:rsidRPr="00BF0BBD">
              <w:rPr>
                <w:rFonts w:ascii="Calibri" w:eastAsia="Times New Roman" w:hAnsi="Calibri" w:cs="Calibri"/>
                <w:color w:val="000000"/>
              </w:rPr>
              <w:t xml:space="preserve"> the princes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09_1SA_29_04 </w:t>
            </w:r>
          </w:p>
        </w:tc>
      </w:tr>
      <w:tr w:rsidR="00BF0BBD" w:rsidRPr="00BF0BBD" w14:paraId="5B5A43E1" w14:textId="77777777" w:rsidTr="00BF0BBD">
        <w:trPr>
          <w:trHeight w:val="600"/>
        </w:trPr>
        <w:tc>
          <w:tcPr>
            <w:tcW w:w="4700" w:type="dxa"/>
            <w:tcBorders>
              <w:top w:val="nil"/>
              <w:left w:val="nil"/>
              <w:bottom w:val="nil"/>
              <w:right w:val="nil"/>
            </w:tcBorders>
            <w:shd w:val="clear" w:color="auto" w:fill="auto"/>
            <w:vAlign w:val="bottom"/>
            <w:hideMark/>
          </w:tcPr>
          <w:p w14:paraId="05EC753C" w14:textId="25C1DB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09_1SA_29_04</w:t>
            </w:r>
            <w:r w:rsidR="00FF4471">
              <w:rPr>
                <w:rFonts w:ascii="Calibri" w:eastAsia="Times New Roman" w:hAnsi="Calibri" w:cs="Calibri"/>
                <w:color w:val="000000"/>
              </w:rPr>
              <w:t>,</w:t>
            </w:r>
            <w:r w:rsidRPr="00BF0BBD">
              <w:rPr>
                <w:rFonts w:ascii="Calibri" w:eastAsia="Times New Roman" w:hAnsi="Calibri" w:cs="Calibri"/>
                <w:color w:val="000000"/>
              </w:rPr>
              <w:t xml:space="preserve"> the princes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09_1SA_29_09 </w:t>
            </w:r>
          </w:p>
        </w:tc>
      </w:tr>
      <w:tr w:rsidR="00BF0BBD" w:rsidRPr="00BF0BBD" w14:paraId="41A0E824" w14:textId="77777777" w:rsidTr="00BF0BBD">
        <w:trPr>
          <w:trHeight w:val="300"/>
        </w:trPr>
        <w:tc>
          <w:tcPr>
            <w:tcW w:w="4700" w:type="dxa"/>
            <w:tcBorders>
              <w:top w:val="nil"/>
              <w:left w:val="nil"/>
              <w:bottom w:val="nil"/>
              <w:right w:val="nil"/>
            </w:tcBorders>
            <w:shd w:val="clear" w:color="auto" w:fill="auto"/>
            <w:vAlign w:val="bottom"/>
            <w:hideMark/>
          </w:tcPr>
          <w:p w14:paraId="30EAFAB6" w14:textId="2AF637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01_GEN_24_14</w:t>
            </w:r>
            <w:r w:rsidR="00FF4471">
              <w:rPr>
                <w:rFonts w:ascii="Calibri" w:eastAsia="Times New Roman" w:hAnsi="Calibri" w:cs="Calibri"/>
                <w:color w:val="000000"/>
              </w:rPr>
              <w:t>,</w:t>
            </w:r>
            <w:r w:rsidRPr="00BF0BBD">
              <w:rPr>
                <w:rFonts w:ascii="Calibri" w:eastAsia="Times New Roman" w:hAnsi="Calibri" w:cs="Calibri"/>
                <w:color w:val="000000"/>
              </w:rPr>
              <w:t xml:space="preserve"> thou hast appointed</w:t>
            </w:r>
            <w:r w:rsidR="00644F35">
              <w:rPr>
                <w:rFonts w:ascii="Calibri" w:eastAsia="Times New Roman" w:hAnsi="Calibri" w:cs="Calibri"/>
                <w:color w:val="000000"/>
              </w:rPr>
              <w:t>, &lt;&lt;&lt;&lt;&lt;</w:t>
            </w:r>
          </w:p>
        </w:tc>
      </w:tr>
      <w:tr w:rsidR="00BF0BBD" w:rsidRPr="00BF0BBD" w14:paraId="10973790" w14:textId="77777777" w:rsidTr="00BF0BBD">
        <w:trPr>
          <w:trHeight w:val="300"/>
        </w:trPr>
        <w:tc>
          <w:tcPr>
            <w:tcW w:w="4700" w:type="dxa"/>
            <w:tcBorders>
              <w:top w:val="nil"/>
              <w:left w:val="nil"/>
              <w:bottom w:val="nil"/>
              <w:right w:val="nil"/>
            </w:tcBorders>
            <w:shd w:val="clear" w:color="auto" w:fill="auto"/>
            <w:vAlign w:val="bottom"/>
            <w:hideMark/>
          </w:tcPr>
          <w:p w14:paraId="54F6869E" w14:textId="7D561F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09_1SA_06_02</w:t>
            </w:r>
            <w:r w:rsidR="00FF4471">
              <w:rPr>
                <w:rFonts w:ascii="Calibri" w:eastAsia="Times New Roman" w:hAnsi="Calibri" w:cs="Calibri"/>
                <w:color w:val="000000"/>
              </w:rPr>
              <w:t>,</w:t>
            </w:r>
            <w:r w:rsidRPr="00BF0BBD">
              <w:rPr>
                <w:rFonts w:ascii="Calibri" w:eastAsia="Times New Roman" w:hAnsi="Calibri" w:cs="Calibri"/>
                <w:color w:val="000000"/>
              </w:rPr>
              <w:t xml:space="preserve"> to his place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14_2CH_24_11 </w:t>
            </w:r>
          </w:p>
        </w:tc>
      </w:tr>
      <w:tr w:rsidR="00BF0BBD" w:rsidRPr="00BF0BBD" w14:paraId="42E53561" w14:textId="77777777" w:rsidTr="00BF0BBD">
        <w:trPr>
          <w:trHeight w:val="300"/>
        </w:trPr>
        <w:tc>
          <w:tcPr>
            <w:tcW w:w="4700" w:type="dxa"/>
            <w:tcBorders>
              <w:top w:val="nil"/>
              <w:left w:val="nil"/>
              <w:bottom w:val="nil"/>
              <w:right w:val="nil"/>
            </w:tcBorders>
            <w:shd w:val="clear" w:color="auto" w:fill="auto"/>
            <w:vAlign w:val="bottom"/>
            <w:hideMark/>
          </w:tcPr>
          <w:p w14:paraId="143B52D3" w14:textId="240520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01_GEN_34_21</w:t>
            </w:r>
            <w:r w:rsidR="00FF4471">
              <w:rPr>
                <w:rFonts w:ascii="Calibri" w:eastAsia="Times New Roman" w:hAnsi="Calibri" w:cs="Calibri"/>
                <w:color w:val="000000"/>
              </w:rPr>
              <w:t>,</w:t>
            </w:r>
            <w:r w:rsidRPr="00BF0BBD">
              <w:rPr>
                <w:rFonts w:ascii="Calibri" w:eastAsia="Times New Roman" w:hAnsi="Calibri" w:cs="Calibri"/>
                <w:color w:val="000000"/>
              </w:rPr>
              <w:t xml:space="preserve"> to us for</w:t>
            </w:r>
            <w:r w:rsidR="00FF4471">
              <w:rPr>
                <w:rFonts w:ascii="Calibri" w:eastAsia="Times New Roman" w:hAnsi="Calibri" w:cs="Calibri"/>
                <w:color w:val="000000"/>
              </w:rPr>
              <w:t>,</w:t>
            </w:r>
            <w:r w:rsidRPr="00BF0BBD">
              <w:rPr>
                <w:rFonts w:ascii="Calibri" w:eastAsia="Times New Roman" w:hAnsi="Calibri" w:cs="Calibri"/>
                <w:color w:val="000000"/>
              </w:rPr>
              <w:t xml:space="preserve"> 58_HEB_10_15 </w:t>
            </w:r>
          </w:p>
        </w:tc>
      </w:tr>
      <w:tr w:rsidR="00BF0BBD" w:rsidRPr="00BF0BBD" w14:paraId="4DCC64F0" w14:textId="77777777" w:rsidTr="00BF0BBD">
        <w:trPr>
          <w:trHeight w:val="300"/>
        </w:trPr>
        <w:tc>
          <w:tcPr>
            <w:tcW w:w="4700" w:type="dxa"/>
            <w:tcBorders>
              <w:top w:val="nil"/>
              <w:left w:val="nil"/>
              <w:bottom w:val="nil"/>
              <w:right w:val="nil"/>
            </w:tcBorders>
            <w:shd w:val="clear" w:color="auto" w:fill="auto"/>
            <w:vAlign w:val="bottom"/>
            <w:hideMark/>
          </w:tcPr>
          <w:p w14:paraId="6E3DA413" w14:textId="60BB4E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unto him Make</w:t>
            </w:r>
            <w:r w:rsidR="00FF4471">
              <w:rPr>
                <w:rFonts w:ascii="Calibri" w:eastAsia="Times New Roman" w:hAnsi="Calibri" w:cs="Calibri"/>
                <w:color w:val="000000"/>
              </w:rPr>
              <w:t>,</w:t>
            </w:r>
            <w:r w:rsidRPr="00BF0BBD">
              <w:rPr>
                <w:rFonts w:ascii="Calibri" w:eastAsia="Times New Roman" w:hAnsi="Calibri" w:cs="Calibri"/>
                <w:color w:val="000000"/>
              </w:rPr>
              <w:t xml:space="preserve"> 42_LUK_17_08 </w:t>
            </w:r>
          </w:p>
        </w:tc>
      </w:tr>
      <w:tr w:rsidR="00BF0BBD" w:rsidRPr="00BF0BBD" w14:paraId="5212CFBB" w14:textId="77777777" w:rsidTr="00BF0BBD">
        <w:trPr>
          <w:trHeight w:val="300"/>
        </w:trPr>
        <w:tc>
          <w:tcPr>
            <w:tcW w:w="4700" w:type="dxa"/>
            <w:tcBorders>
              <w:top w:val="nil"/>
              <w:left w:val="nil"/>
              <w:bottom w:val="nil"/>
              <w:right w:val="nil"/>
            </w:tcBorders>
            <w:shd w:val="clear" w:color="auto" w:fill="auto"/>
            <w:vAlign w:val="bottom"/>
            <w:hideMark/>
          </w:tcPr>
          <w:p w14:paraId="354924BA" w14:textId="41BBAC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us to battle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10_2SA_21_17 </w:t>
            </w:r>
          </w:p>
        </w:tc>
      </w:tr>
      <w:tr w:rsidR="00BF0BBD" w:rsidRPr="00BF0BBD" w14:paraId="511C2BED" w14:textId="77777777" w:rsidTr="00BF0BBD">
        <w:trPr>
          <w:trHeight w:val="300"/>
        </w:trPr>
        <w:tc>
          <w:tcPr>
            <w:tcW w:w="4700" w:type="dxa"/>
            <w:tcBorders>
              <w:top w:val="nil"/>
              <w:left w:val="nil"/>
              <w:bottom w:val="nil"/>
              <w:right w:val="nil"/>
            </w:tcBorders>
            <w:shd w:val="clear" w:color="auto" w:fill="auto"/>
            <w:vAlign w:val="bottom"/>
            <w:hideMark/>
          </w:tcPr>
          <w:p w14:paraId="36B822CF" w14:textId="1BD768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were wroth with</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24_JER_37_15 </w:t>
            </w:r>
          </w:p>
        </w:tc>
      </w:tr>
      <w:tr w:rsidR="00BF0BBD" w:rsidRPr="00BF0BBD" w14:paraId="396D54DC" w14:textId="77777777" w:rsidTr="00BF0BBD">
        <w:trPr>
          <w:trHeight w:val="300"/>
        </w:trPr>
        <w:tc>
          <w:tcPr>
            <w:tcW w:w="4700" w:type="dxa"/>
            <w:tcBorders>
              <w:top w:val="nil"/>
              <w:left w:val="nil"/>
              <w:bottom w:val="nil"/>
              <w:right w:val="nil"/>
            </w:tcBorders>
            <w:shd w:val="clear" w:color="auto" w:fill="auto"/>
            <w:vAlign w:val="bottom"/>
            <w:hideMark/>
          </w:tcPr>
          <w:p w14:paraId="40CDFCF0" w14:textId="5D4E46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06_JOS_02_17</w:t>
            </w:r>
            <w:r w:rsidR="00FF4471">
              <w:rPr>
                <w:rFonts w:ascii="Calibri" w:eastAsia="Times New Roman" w:hAnsi="Calibri" w:cs="Calibri"/>
                <w:color w:val="000000"/>
              </w:rPr>
              <w:t>,</w:t>
            </w:r>
            <w:r w:rsidRPr="00BF0BBD">
              <w:rPr>
                <w:rFonts w:ascii="Calibri" w:eastAsia="Times New Roman" w:hAnsi="Calibri" w:cs="Calibri"/>
                <w:color w:val="000000"/>
              </w:rPr>
              <w:t xml:space="preserve"> which thou hast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10_2SA_06_22 </w:t>
            </w:r>
          </w:p>
        </w:tc>
      </w:tr>
      <w:tr w:rsidR="00BF0BBD" w:rsidRPr="00BF0BBD" w14:paraId="419EAC4A" w14:textId="77777777" w:rsidTr="00BF0BBD">
        <w:trPr>
          <w:trHeight w:val="300"/>
        </w:trPr>
        <w:tc>
          <w:tcPr>
            <w:tcW w:w="4700" w:type="dxa"/>
            <w:tcBorders>
              <w:top w:val="nil"/>
              <w:left w:val="nil"/>
              <w:bottom w:val="nil"/>
              <w:right w:val="nil"/>
            </w:tcBorders>
            <w:shd w:val="clear" w:color="auto" w:fill="auto"/>
            <w:vAlign w:val="bottom"/>
            <w:hideMark/>
          </w:tcPr>
          <w:p w14:paraId="325D5550" w14:textId="63F068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09_1SA_28_08</w:t>
            </w:r>
            <w:r w:rsidR="00FF4471">
              <w:rPr>
                <w:rFonts w:ascii="Calibri" w:eastAsia="Times New Roman" w:hAnsi="Calibri" w:cs="Calibri"/>
                <w:color w:val="000000"/>
              </w:rPr>
              <w:t>,</w:t>
            </w:r>
            <w:r w:rsidRPr="00BF0BBD">
              <w:rPr>
                <w:rFonts w:ascii="Calibri" w:eastAsia="Times New Roman" w:hAnsi="Calibri" w:cs="Calibri"/>
                <w:color w:val="000000"/>
              </w:rPr>
              <w:t xml:space="preserve"> with him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09_1SA_30_09 </w:t>
            </w:r>
          </w:p>
        </w:tc>
      </w:tr>
      <w:tr w:rsidR="00BF0BBD" w:rsidRPr="00BF0BBD" w14:paraId="7CEF5F30" w14:textId="77777777" w:rsidTr="00BF0BBD">
        <w:trPr>
          <w:trHeight w:val="600"/>
        </w:trPr>
        <w:tc>
          <w:tcPr>
            <w:tcW w:w="4700" w:type="dxa"/>
            <w:tcBorders>
              <w:top w:val="nil"/>
              <w:left w:val="nil"/>
              <w:bottom w:val="nil"/>
              <w:right w:val="nil"/>
            </w:tcBorders>
            <w:shd w:val="clear" w:color="auto" w:fill="auto"/>
            <w:vAlign w:val="bottom"/>
            <w:hideMark/>
          </w:tcPr>
          <w:p w14:paraId="7F445EA2" w14:textId="75447D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04_NUM_23_21</w:t>
            </w:r>
            <w:r w:rsidR="00FF4471">
              <w:rPr>
                <w:rFonts w:ascii="Calibri" w:eastAsia="Times New Roman" w:hAnsi="Calibri" w:cs="Calibri"/>
                <w:color w:val="000000"/>
              </w:rPr>
              <w:t>,</w:t>
            </w:r>
            <w:r w:rsidRPr="00BF0BBD">
              <w:rPr>
                <w:rFonts w:ascii="Calibri" w:eastAsia="Times New Roman" w:hAnsi="Calibri" w:cs="Calibri"/>
                <w:color w:val="000000"/>
              </w:rPr>
              <w:t xml:space="preserve"> with him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12_2KI_06_32 </w:t>
            </w:r>
          </w:p>
        </w:tc>
      </w:tr>
      <w:tr w:rsidR="00BF0BBD" w:rsidRPr="00BF0BBD" w14:paraId="23E9BCE9" w14:textId="77777777" w:rsidTr="00BF0BBD">
        <w:trPr>
          <w:trHeight w:val="300"/>
        </w:trPr>
        <w:tc>
          <w:tcPr>
            <w:tcW w:w="4700" w:type="dxa"/>
            <w:tcBorders>
              <w:top w:val="nil"/>
              <w:left w:val="nil"/>
              <w:bottom w:val="nil"/>
              <w:right w:val="nil"/>
            </w:tcBorders>
            <w:shd w:val="clear" w:color="auto" w:fill="auto"/>
            <w:vAlign w:val="bottom"/>
            <w:hideMark/>
          </w:tcPr>
          <w:p w14:paraId="0623BBD6" w14:textId="6016BF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05_DEU_33_21</w:t>
            </w:r>
            <w:r w:rsidR="00FF4471">
              <w:rPr>
                <w:rFonts w:ascii="Calibri" w:eastAsia="Times New Roman" w:hAnsi="Calibri" w:cs="Calibri"/>
                <w:color w:val="000000"/>
              </w:rPr>
              <w:t>,</w:t>
            </w:r>
            <w:r w:rsidRPr="00BF0BBD">
              <w:rPr>
                <w:rFonts w:ascii="Calibri" w:eastAsia="Times New Roman" w:hAnsi="Calibri" w:cs="Calibri"/>
                <w:color w:val="000000"/>
              </w:rPr>
              <w:t xml:space="preserve"> with the heads</w:t>
            </w:r>
            <w:r w:rsidR="00644F35">
              <w:rPr>
                <w:rFonts w:ascii="Calibri" w:eastAsia="Times New Roman" w:hAnsi="Calibri" w:cs="Calibri"/>
                <w:color w:val="000000"/>
              </w:rPr>
              <w:t>, &lt;&lt;&lt;&lt;&lt;</w:t>
            </w:r>
          </w:p>
        </w:tc>
      </w:tr>
      <w:tr w:rsidR="00BF0BBD" w:rsidRPr="00BF0BBD" w14:paraId="1810602A" w14:textId="77777777" w:rsidTr="00BF0BBD">
        <w:trPr>
          <w:trHeight w:val="300"/>
        </w:trPr>
        <w:tc>
          <w:tcPr>
            <w:tcW w:w="4700" w:type="dxa"/>
            <w:tcBorders>
              <w:top w:val="nil"/>
              <w:left w:val="nil"/>
              <w:bottom w:val="nil"/>
              <w:right w:val="nil"/>
            </w:tcBorders>
            <w:shd w:val="clear" w:color="auto" w:fill="auto"/>
            <w:vAlign w:val="bottom"/>
            <w:hideMark/>
          </w:tcPr>
          <w:p w14:paraId="59010B03" w14:textId="1A3C78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05_DEU_33_21</w:t>
            </w:r>
            <w:r w:rsidR="00FF4471">
              <w:rPr>
                <w:rFonts w:ascii="Calibri" w:eastAsia="Times New Roman" w:hAnsi="Calibri" w:cs="Calibri"/>
                <w:color w:val="000000"/>
              </w:rPr>
              <w:t>,</w:t>
            </w:r>
            <w:r w:rsidRPr="00BF0BBD">
              <w:rPr>
                <w:rFonts w:ascii="Calibri" w:eastAsia="Times New Roman" w:hAnsi="Calibri" w:cs="Calibri"/>
                <w:color w:val="000000"/>
              </w:rPr>
              <w:t xml:space="preserve"> with the heads of</w:t>
            </w:r>
            <w:r w:rsidR="00644F35">
              <w:rPr>
                <w:rFonts w:ascii="Calibri" w:eastAsia="Times New Roman" w:hAnsi="Calibri" w:cs="Calibri"/>
                <w:color w:val="000000"/>
              </w:rPr>
              <w:t>, &lt;&lt;&lt;&lt;&lt;</w:t>
            </w:r>
          </w:p>
        </w:tc>
      </w:tr>
      <w:tr w:rsidR="00BF0BBD" w:rsidRPr="00BF0BBD" w14:paraId="5D848F38" w14:textId="77777777" w:rsidTr="00BF0BBD">
        <w:trPr>
          <w:trHeight w:val="300"/>
        </w:trPr>
        <w:tc>
          <w:tcPr>
            <w:tcW w:w="4700" w:type="dxa"/>
            <w:tcBorders>
              <w:top w:val="nil"/>
              <w:left w:val="nil"/>
              <w:bottom w:val="nil"/>
              <w:right w:val="nil"/>
            </w:tcBorders>
            <w:shd w:val="clear" w:color="auto" w:fill="auto"/>
            <w:vAlign w:val="bottom"/>
            <w:hideMark/>
          </w:tcPr>
          <w:p w14:paraId="4745D837" w14:textId="7340C7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with us to battle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10_2SA_21_17 </w:t>
            </w:r>
          </w:p>
        </w:tc>
      </w:tr>
      <w:tr w:rsidR="00BF0BBD" w:rsidRPr="00BF0BBD" w14:paraId="169233A2" w14:textId="77777777" w:rsidTr="00BF0BBD">
        <w:trPr>
          <w:trHeight w:val="300"/>
        </w:trPr>
        <w:tc>
          <w:tcPr>
            <w:tcW w:w="4700" w:type="dxa"/>
            <w:tcBorders>
              <w:top w:val="nil"/>
              <w:left w:val="nil"/>
              <w:bottom w:val="nil"/>
              <w:right w:val="nil"/>
            </w:tcBorders>
            <w:shd w:val="clear" w:color="auto" w:fill="auto"/>
            <w:vAlign w:val="bottom"/>
            <w:hideMark/>
          </w:tcPr>
          <w:p w14:paraId="41773DFF" w14:textId="452DDB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wroth with him</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12_2KI_13_19 </w:t>
            </w:r>
          </w:p>
        </w:tc>
      </w:tr>
      <w:tr w:rsidR="00BF0BBD" w:rsidRPr="00BF0BBD" w14:paraId="2DA47C31" w14:textId="77777777" w:rsidTr="00BF0BBD">
        <w:trPr>
          <w:trHeight w:val="300"/>
        </w:trPr>
        <w:tc>
          <w:tcPr>
            <w:tcW w:w="4700" w:type="dxa"/>
            <w:tcBorders>
              <w:top w:val="nil"/>
              <w:left w:val="nil"/>
              <w:bottom w:val="nil"/>
              <w:right w:val="nil"/>
            </w:tcBorders>
            <w:shd w:val="clear" w:color="auto" w:fill="auto"/>
            <w:vAlign w:val="bottom"/>
            <w:hideMark/>
          </w:tcPr>
          <w:p w14:paraId="01D39915" w14:textId="43B80C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wroth with him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12_2KI_13_19 </w:t>
            </w:r>
          </w:p>
        </w:tc>
      </w:tr>
      <w:tr w:rsidR="00BF0BBD" w:rsidRPr="00BF0BBD" w14:paraId="3A13C985" w14:textId="77777777" w:rsidTr="00BF0BBD">
        <w:trPr>
          <w:trHeight w:val="900"/>
        </w:trPr>
        <w:tc>
          <w:tcPr>
            <w:tcW w:w="4700" w:type="dxa"/>
            <w:tcBorders>
              <w:top w:val="nil"/>
              <w:left w:val="nil"/>
              <w:bottom w:val="nil"/>
              <w:right w:val="nil"/>
            </w:tcBorders>
            <w:shd w:val="clear" w:color="auto" w:fill="auto"/>
            <w:vAlign w:val="bottom"/>
            <w:hideMark/>
          </w:tcPr>
          <w:p w14:paraId="1A3D3B2C"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09_1SA_29:05 [Is] not this David, of whom they sang one to another in dances, saying, Saul slew his thousands, and David his ten thousands? #,</w:t>
            </w:r>
          </w:p>
        </w:tc>
      </w:tr>
      <w:tr w:rsidR="00BF0BBD" w:rsidRPr="00BF0BBD" w14:paraId="014E358D" w14:textId="77777777" w:rsidTr="00BF0BBD">
        <w:trPr>
          <w:trHeight w:val="300"/>
        </w:trPr>
        <w:tc>
          <w:tcPr>
            <w:tcW w:w="4700" w:type="dxa"/>
            <w:tcBorders>
              <w:top w:val="nil"/>
              <w:left w:val="nil"/>
              <w:bottom w:val="nil"/>
              <w:right w:val="nil"/>
            </w:tcBorders>
            <w:shd w:val="clear" w:color="auto" w:fill="auto"/>
            <w:vAlign w:val="bottom"/>
            <w:hideMark/>
          </w:tcPr>
          <w:p w14:paraId="2426D88C" w14:textId="193D93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09_1SA_21_11</w:t>
            </w:r>
            <w:r w:rsidR="00FF4471">
              <w:rPr>
                <w:rFonts w:ascii="Calibri" w:eastAsia="Times New Roman" w:hAnsi="Calibri" w:cs="Calibri"/>
                <w:color w:val="000000"/>
              </w:rPr>
              <w:t>,</w:t>
            </w:r>
            <w:r w:rsidRPr="00BF0BBD">
              <w:rPr>
                <w:rFonts w:ascii="Calibri" w:eastAsia="Times New Roman" w:hAnsi="Calibri" w:cs="Calibri"/>
                <w:color w:val="000000"/>
              </w:rPr>
              <w:t xml:space="preserve"> dances saying Saul</w:t>
            </w:r>
            <w:r w:rsidR="00644F35">
              <w:rPr>
                <w:rFonts w:ascii="Calibri" w:eastAsia="Times New Roman" w:hAnsi="Calibri" w:cs="Calibri"/>
                <w:color w:val="000000"/>
              </w:rPr>
              <w:t>, &lt;&lt;&lt;&lt;&lt;</w:t>
            </w:r>
          </w:p>
        </w:tc>
      </w:tr>
      <w:tr w:rsidR="00BF0BBD" w:rsidRPr="00BF0BBD" w14:paraId="487E1C34" w14:textId="77777777" w:rsidTr="00BF0BBD">
        <w:trPr>
          <w:trHeight w:val="300"/>
        </w:trPr>
        <w:tc>
          <w:tcPr>
            <w:tcW w:w="4700" w:type="dxa"/>
            <w:tcBorders>
              <w:top w:val="nil"/>
              <w:left w:val="nil"/>
              <w:bottom w:val="nil"/>
              <w:right w:val="nil"/>
            </w:tcBorders>
            <w:shd w:val="clear" w:color="auto" w:fill="auto"/>
            <w:vAlign w:val="bottom"/>
            <w:hideMark/>
          </w:tcPr>
          <w:p w14:paraId="306908AA" w14:textId="5CB7CA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09_1SA_21_11</w:t>
            </w:r>
            <w:r w:rsidR="00FF4471">
              <w:rPr>
                <w:rFonts w:ascii="Calibri" w:eastAsia="Times New Roman" w:hAnsi="Calibri" w:cs="Calibri"/>
                <w:color w:val="000000"/>
              </w:rPr>
              <w:t>,</w:t>
            </w:r>
            <w:r w:rsidRPr="00BF0BBD">
              <w:rPr>
                <w:rFonts w:ascii="Calibri" w:eastAsia="Times New Roman" w:hAnsi="Calibri" w:cs="Calibri"/>
                <w:color w:val="000000"/>
              </w:rPr>
              <w:t xml:space="preserve"> in dances saying</w:t>
            </w:r>
            <w:r w:rsidR="00644F35">
              <w:rPr>
                <w:rFonts w:ascii="Calibri" w:eastAsia="Times New Roman" w:hAnsi="Calibri" w:cs="Calibri"/>
                <w:color w:val="000000"/>
              </w:rPr>
              <w:t>, &lt;&lt;&lt;&lt;&lt;</w:t>
            </w:r>
          </w:p>
        </w:tc>
      </w:tr>
      <w:tr w:rsidR="00BF0BBD" w:rsidRPr="00BF0BBD" w14:paraId="6B923900" w14:textId="77777777" w:rsidTr="00BF0BBD">
        <w:trPr>
          <w:trHeight w:val="300"/>
        </w:trPr>
        <w:tc>
          <w:tcPr>
            <w:tcW w:w="4700" w:type="dxa"/>
            <w:tcBorders>
              <w:top w:val="nil"/>
              <w:left w:val="nil"/>
              <w:bottom w:val="nil"/>
              <w:right w:val="nil"/>
            </w:tcBorders>
            <w:shd w:val="clear" w:color="auto" w:fill="auto"/>
            <w:vAlign w:val="bottom"/>
            <w:hideMark/>
          </w:tcPr>
          <w:p w14:paraId="290CCFF2" w14:textId="1A2404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09_1SA_21_11</w:t>
            </w:r>
            <w:r w:rsidR="00FF4471">
              <w:rPr>
                <w:rFonts w:ascii="Calibri" w:eastAsia="Times New Roman" w:hAnsi="Calibri" w:cs="Calibri"/>
                <w:color w:val="000000"/>
              </w:rPr>
              <w:t>,</w:t>
            </w:r>
            <w:r w:rsidRPr="00BF0BBD">
              <w:rPr>
                <w:rFonts w:ascii="Calibri" w:eastAsia="Times New Roman" w:hAnsi="Calibri" w:cs="Calibri"/>
                <w:color w:val="000000"/>
              </w:rPr>
              <w:t xml:space="preserve"> in dances saying Saul</w:t>
            </w:r>
            <w:r w:rsidR="00644F35">
              <w:rPr>
                <w:rFonts w:ascii="Calibri" w:eastAsia="Times New Roman" w:hAnsi="Calibri" w:cs="Calibri"/>
                <w:color w:val="000000"/>
              </w:rPr>
              <w:t>, &lt;&lt;&lt;&lt;&lt;</w:t>
            </w:r>
          </w:p>
        </w:tc>
      </w:tr>
      <w:tr w:rsidR="00BF0BBD" w:rsidRPr="00BF0BBD" w14:paraId="49225225" w14:textId="77777777" w:rsidTr="00BF0BBD">
        <w:trPr>
          <w:trHeight w:val="300"/>
        </w:trPr>
        <w:tc>
          <w:tcPr>
            <w:tcW w:w="4700" w:type="dxa"/>
            <w:tcBorders>
              <w:top w:val="nil"/>
              <w:left w:val="nil"/>
              <w:bottom w:val="nil"/>
              <w:right w:val="nil"/>
            </w:tcBorders>
            <w:shd w:val="clear" w:color="auto" w:fill="auto"/>
            <w:vAlign w:val="bottom"/>
            <w:hideMark/>
          </w:tcPr>
          <w:p w14:paraId="63A196C8" w14:textId="1A8069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09_1SA_29_03</w:t>
            </w:r>
            <w:r w:rsidR="00FF4471">
              <w:rPr>
                <w:rFonts w:ascii="Calibri" w:eastAsia="Times New Roman" w:hAnsi="Calibri" w:cs="Calibri"/>
                <w:color w:val="000000"/>
              </w:rPr>
              <w:t>,</w:t>
            </w:r>
            <w:r w:rsidRPr="00BF0BBD">
              <w:rPr>
                <w:rFonts w:ascii="Calibri" w:eastAsia="Times New Roman" w:hAnsi="Calibri" w:cs="Calibri"/>
                <w:color w:val="000000"/>
              </w:rPr>
              <w:t xml:space="preserve"> Is not this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10_2SA_11_03 </w:t>
            </w:r>
          </w:p>
        </w:tc>
      </w:tr>
      <w:tr w:rsidR="00BF0BBD" w:rsidRPr="00BF0BBD" w14:paraId="1B019D30" w14:textId="77777777" w:rsidTr="00BF0BBD">
        <w:trPr>
          <w:trHeight w:val="300"/>
        </w:trPr>
        <w:tc>
          <w:tcPr>
            <w:tcW w:w="4700" w:type="dxa"/>
            <w:tcBorders>
              <w:top w:val="nil"/>
              <w:left w:val="nil"/>
              <w:bottom w:val="nil"/>
              <w:right w:val="nil"/>
            </w:tcBorders>
            <w:shd w:val="clear" w:color="auto" w:fill="auto"/>
            <w:vAlign w:val="bottom"/>
            <w:hideMark/>
          </w:tcPr>
          <w:p w14:paraId="44B626F7" w14:textId="2FF1D9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whom they</w:t>
            </w:r>
            <w:r w:rsidR="00FF4471">
              <w:rPr>
                <w:rFonts w:ascii="Calibri" w:eastAsia="Times New Roman" w:hAnsi="Calibri" w:cs="Calibri"/>
                <w:color w:val="000000"/>
              </w:rPr>
              <w:t>,</w:t>
            </w:r>
            <w:r w:rsidRPr="00BF0BBD">
              <w:rPr>
                <w:rFonts w:ascii="Calibri" w:eastAsia="Times New Roman" w:hAnsi="Calibri" w:cs="Calibri"/>
                <w:color w:val="000000"/>
              </w:rPr>
              <w:t xml:space="preserve"> 45_ROM_10_14 </w:t>
            </w:r>
          </w:p>
        </w:tc>
      </w:tr>
      <w:tr w:rsidR="00BF0BBD" w:rsidRPr="00BF0BBD" w14:paraId="6CEDA17F" w14:textId="77777777" w:rsidTr="00BF0BBD">
        <w:trPr>
          <w:trHeight w:val="300"/>
        </w:trPr>
        <w:tc>
          <w:tcPr>
            <w:tcW w:w="4700" w:type="dxa"/>
            <w:tcBorders>
              <w:top w:val="nil"/>
              <w:left w:val="nil"/>
              <w:bottom w:val="nil"/>
              <w:right w:val="nil"/>
            </w:tcBorders>
            <w:shd w:val="clear" w:color="auto" w:fill="auto"/>
            <w:vAlign w:val="bottom"/>
            <w:hideMark/>
          </w:tcPr>
          <w:p w14:paraId="27F7EA8B" w14:textId="002EEB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09_1SA_21_11</w:t>
            </w:r>
            <w:r w:rsidR="00FF4471">
              <w:rPr>
                <w:rFonts w:ascii="Calibri" w:eastAsia="Times New Roman" w:hAnsi="Calibri" w:cs="Calibri"/>
                <w:color w:val="000000"/>
              </w:rPr>
              <w:t>,</w:t>
            </w:r>
            <w:r w:rsidRPr="00BF0BBD">
              <w:rPr>
                <w:rFonts w:ascii="Calibri" w:eastAsia="Times New Roman" w:hAnsi="Calibri" w:cs="Calibri"/>
                <w:color w:val="000000"/>
              </w:rPr>
              <w:t xml:space="preserve"> one to another</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12_2KI_07_03 </w:t>
            </w:r>
          </w:p>
        </w:tc>
      </w:tr>
      <w:tr w:rsidR="00BF0BBD" w:rsidRPr="00BF0BBD" w14:paraId="4B57980C" w14:textId="77777777" w:rsidTr="00BF0BBD">
        <w:trPr>
          <w:trHeight w:val="300"/>
        </w:trPr>
        <w:tc>
          <w:tcPr>
            <w:tcW w:w="4700" w:type="dxa"/>
            <w:tcBorders>
              <w:top w:val="nil"/>
              <w:left w:val="nil"/>
              <w:bottom w:val="nil"/>
              <w:right w:val="nil"/>
            </w:tcBorders>
            <w:shd w:val="clear" w:color="auto" w:fill="auto"/>
            <w:vAlign w:val="bottom"/>
            <w:hideMark/>
          </w:tcPr>
          <w:p w14:paraId="73597E85" w14:textId="0A3014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one to another in</w:t>
            </w:r>
            <w:r w:rsidR="00FF4471">
              <w:rPr>
                <w:rFonts w:ascii="Calibri" w:eastAsia="Times New Roman" w:hAnsi="Calibri" w:cs="Calibri"/>
                <w:color w:val="000000"/>
              </w:rPr>
              <w:t>,</w:t>
            </w:r>
            <w:r w:rsidRPr="00BF0BBD">
              <w:rPr>
                <w:rFonts w:ascii="Calibri" w:eastAsia="Times New Roman" w:hAnsi="Calibri" w:cs="Calibri"/>
                <w:color w:val="000000"/>
              </w:rPr>
              <w:t xml:space="preserve"> 49_EPH_05_21 </w:t>
            </w:r>
          </w:p>
        </w:tc>
      </w:tr>
      <w:tr w:rsidR="00BF0BBD" w:rsidRPr="00BF0BBD" w14:paraId="55B02BB8" w14:textId="77777777" w:rsidTr="00BF0BBD">
        <w:trPr>
          <w:trHeight w:val="300"/>
        </w:trPr>
        <w:tc>
          <w:tcPr>
            <w:tcW w:w="4700" w:type="dxa"/>
            <w:tcBorders>
              <w:top w:val="nil"/>
              <w:left w:val="nil"/>
              <w:bottom w:val="nil"/>
              <w:right w:val="nil"/>
            </w:tcBorders>
            <w:shd w:val="clear" w:color="auto" w:fill="auto"/>
            <w:vAlign w:val="bottom"/>
            <w:hideMark/>
          </w:tcPr>
          <w:p w14:paraId="7A70D534" w14:textId="5B289C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another in</w:t>
            </w:r>
            <w:r w:rsidR="00FF4471">
              <w:rPr>
                <w:rFonts w:ascii="Calibri" w:eastAsia="Times New Roman" w:hAnsi="Calibri" w:cs="Calibri"/>
                <w:color w:val="000000"/>
              </w:rPr>
              <w:t>,</w:t>
            </w:r>
            <w:r w:rsidRPr="00BF0BBD">
              <w:rPr>
                <w:rFonts w:ascii="Calibri" w:eastAsia="Times New Roman" w:hAnsi="Calibri" w:cs="Calibri"/>
                <w:color w:val="000000"/>
              </w:rPr>
              <w:t xml:space="preserve"> 49_EPH_05_21 </w:t>
            </w:r>
          </w:p>
        </w:tc>
      </w:tr>
      <w:tr w:rsidR="00BF0BBD" w:rsidRPr="00BF0BBD" w14:paraId="64429201" w14:textId="77777777" w:rsidTr="00BF0BBD">
        <w:trPr>
          <w:trHeight w:val="2100"/>
        </w:trPr>
        <w:tc>
          <w:tcPr>
            <w:tcW w:w="4700" w:type="dxa"/>
            <w:tcBorders>
              <w:top w:val="nil"/>
              <w:left w:val="nil"/>
              <w:bottom w:val="nil"/>
              <w:right w:val="nil"/>
            </w:tcBorders>
            <w:shd w:val="clear" w:color="auto" w:fill="auto"/>
            <w:vAlign w:val="bottom"/>
            <w:hideMark/>
          </w:tcPr>
          <w:p w14:paraId="628A072F"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lastRenderedPageBreak/>
              <w:t xml:space="preserve"> 09_1SA_29:06 Then Achish called David, and said unto him, Surely, [as] the LORD liveth, thou hast been upright, and thy going out and thy coming in with me in the host [is] good in my sight: for I have not found evil in thee since the day of thy coming unto me unto this day: nevertheless the lords favour thee not. #,</w:t>
            </w:r>
          </w:p>
        </w:tc>
      </w:tr>
      <w:tr w:rsidR="00BF0BBD" w:rsidRPr="00BF0BBD" w14:paraId="2B5A61DB" w14:textId="77777777" w:rsidTr="00BF0BBD">
        <w:trPr>
          <w:trHeight w:val="300"/>
        </w:trPr>
        <w:tc>
          <w:tcPr>
            <w:tcW w:w="4700" w:type="dxa"/>
            <w:tcBorders>
              <w:top w:val="nil"/>
              <w:left w:val="nil"/>
              <w:bottom w:val="nil"/>
              <w:right w:val="nil"/>
            </w:tcBorders>
            <w:shd w:val="clear" w:color="auto" w:fill="auto"/>
            <w:vAlign w:val="bottom"/>
            <w:hideMark/>
          </w:tcPr>
          <w:p w14:paraId="68E81AD6" w14:textId="6ADAEE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09_1SA_28_21</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10_2SA_02_05 </w:t>
            </w:r>
          </w:p>
        </w:tc>
      </w:tr>
      <w:tr w:rsidR="00BF0BBD" w:rsidRPr="00BF0BBD" w14:paraId="5FB79BA1" w14:textId="77777777" w:rsidTr="00BF0BBD">
        <w:trPr>
          <w:trHeight w:val="600"/>
        </w:trPr>
        <w:tc>
          <w:tcPr>
            <w:tcW w:w="4700" w:type="dxa"/>
            <w:tcBorders>
              <w:top w:val="nil"/>
              <w:left w:val="nil"/>
              <w:bottom w:val="nil"/>
              <w:right w:val="nil"/>
            </w:tcBorders>
            <w:shd w:val="clear" w:color="auto" w:fill="auto"/>
            <w:vAlign w:val="bottom"/>
            <w:hideMark/>
          </w:tcPr>
          <w:p w14:paraId="4568C76E" w14:textId="6FDEEE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09_1SA_28_21</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10_2SA_09_09 </w:t>
            </w:r>
          </w:p>
        </w:tc>
      </w:tr>
      <w:tr w:rsidR="00BF0BBD" w:rsidRPr="00BF0BBD" w14:paraId="4FB19C60" w14:textId="77777777" w:rsidTr="00BF0BBD">
        <w:trPr>
          <w:trHeight w:val="300"/>
        </w:trPr>
        <w:tc>
          <w:tcPr>
            <w:tcW w:w="4700" w:type="dxa"/>
            <w:tcBorders>
              <w:top w:val="nil"/>
              <w:left w:val="nil"/>
              <w:bottom w:val="nil"/>
              <w:right w:val="nil"/>
            </w:tcBorders>
            <w:shd w:val="clear" w:color="auto" w:fill="auto"/>
            <w:vAlign w:val="bottom"/>
            <w:hideMark/>
          </w:tcPr>
          <w:p w14:paraId="21DA5312" w14:textId="22917D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thy coming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10_2SA_03_25 </w:t>
            </w:r>
          </w:p>
        </w:tc>
      </w:tr>
      <w:tr w:rsidR="00BF0BBD" w:rsidRPr="00BF0BBD" w14:paraId="15B7049A" w14:textId="77777777" w:rsidTr="00BF0BBD">
        <w:trPr>
          <w:trHeight w:val="300"/>
        </w:trPr>
        <w:tc>
          <w:tcPr>
            <w:tcW w:w="4700" w:type="dxa"/>
            <w:tcBorders>
              <w:top w:val="nil"/>
              <w:left w:val="nil"/>
              <w:bottom w:val="nil"/>
              <w:right w:val="nil"/>
            </w:tcBorders>
            <w:shd w:val="clear" w:color="auto" w:fill="auto"/>
            <w:vAlign w:val="bottom"/>
            <w:hideMark/>
          </w:tcPr>
          <w:p w14:paraId="6BC8E99C" w14:textId="777D09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thy coming in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10_2SA_03_25 </w:t>
            </w:r>
          </w:p>
        </w:tc>
      </w:tr>
      <w:tr w:rsidR="00BF0BBD" w:rsidRPr="00BF0BBD" w14:paraId="71574159" w14:textId="77777777" w:rsidTr="00BF0BBD">
        <w:trPr>
          <w:trHeight w:val="300"/>
        </w:trPr>
        <w:tc>
          <w:tcPr>
            <w:tcW w:w="4700" w:type="dxa"/>
            <w:tcBorders>
              <w:top w:val="nil"/>
              <w:left w:val="nil"/>
              <w:bottom w:val="nil"/>
              <w:right w:val="nil"/>
            </w:tcBorders>
            <w:shd w:val="clear" w:color="auto" w:fill="auto"/>
            <w:vAlign w:val="bottom"/>
            <w:hideMark/>
          </w:tcPr>
          <w:p w14:paraId="29385666" w14:textId="78C9BC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thy going</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12_2KI_19_27 </w:t>
            </w:r>
          </w:p>
        </w:tc>
      </w:tr>
      <w:tr w:rsidR="00BF0BBD" w:rsidRPr="00BF0BBD" w14:paraId="40078DC8" w14:textId="77777777" w:rsidTr="00BF0BBD">
        <w:trPr>
          <w:trHeight w:val="300"/>
        </w:trPr>
        <w:tc>
          <w:tcPr>
            <w:tcW w:w="4700" w:type="dxa"/>
            <w:tcBorders>
              <w:top w:val="nil"/>
              <w:left w:val="nil"/>
              <w:bottom w:val="nil"/>
              <w:right w:val="nil"/>
            </w:tcBorders>
            <w:shd w:val="clear" w:color="auto" w:fill="auto"/>
            <w:vAlign w:val="bottom"/>
            <w:hideMark/>
          </w:tcPr>
          <w:p w14:paraId="3B72D94F" w14:textId="2F7508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thy going out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12_2KI_19_27 </w:t>
            </w:r>
          </w:p>
        </w:tc>
      </w:tr>
      <w:tr w:rsidR="00BF0BBD" w:rsidRPr="00BF0BBD" w14:paraId="5F8AC832" w14:textId="77777777" w:rsidTr="00BF0BBD">
        <w:trPr>
          <w:trHeight w:val="300"/>
        </w:trPr>
        <w:tc>
          <w:tcPr>
            <w:tcW w:w="4700" w:type="dxa"/>
            <w:tcBorders>
              <w:top w:val="nil"/>
              <w:left w:val="nil"/>
              <w:bottom w:val="nil"/>
              <w:right w:val="nil"/>
            </w:tcBorders>
            <w:shd w:val="clear" w:color="auto" w:fill="auto"/>
            <w:vAlign w:val="bottom"/>
            <w:hideMark/>
          </w:tcPr>
          <w:p w14:paraId="7CD70293" w14:textId="60C13E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09_1SA_28_10</w:t>
            </w:r>
            <w:r w:rsidR="00FF4471">
              <w:rPr>
                <w:rFonts w:ascii="Calibri" w:eastAsia="Times New Roman" w:hAnsi="Calibri" w:cs="Calibri"/>
                <w:color w:val="000000"/>
              </w:rPr>
              <w:t>,</w:t>
            </w:r>
            <w:r w:rsidRPr="00BF0BBD">
              <w:rPr>
                <w:rFonts w:ascii="Calibri" w:eastAsia="Times New Roman" w:hAnsi="Calibri" w:cs="Calibri"/>
                <w:color w:val="000000"/>
              </w:rPr>
              <w:t xml:space="preserve"> as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10_2SA_03_09 </w:t>
            </w:r>
          </w:p>
        </w:tc>
      </w:tr>
      <w:tr w:rsidR="00BF0BBD" w:rsidRPr="00BF0BBD" w14:paraId="2C9244D3" w14:textId="77777777" w:rsidTr="00BF0BBD">
        <w:trPr>
          <w:trHeight w:val="600"/>
        </w:trPr>
        <w:tc>
          <w:tcPr>
            <w:tcW w:w="4700" w:type="dxa"/>
            <w:tcBorders>
              <w:top w:val="nil"/>
              <w:left w:val="nil"/>
              <w:bottom w:val="nil"/>
              <w:right w:val="nil"/>
            </w:tcBorders>
            <w:shd w:val="clear" w:color="auto" w:fill="auto"/>
            <w:vAlign w:val="bottom"/>
            <w:hideMark/>
          </w:tcPr>
          <w:p w14:paraId="6A2F1DAC" w14:textId="100E87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09_1SA_28_10</w:t>
            </w:r>
            <w:r w:rsidR="00FF4471">
              <w:rPr>
                <w:rFonts w:ascii="Calibri" w:eastAsia="Times New Roman" w:hAnsi="Calibri" w:cs="Calibri"/>
                <w:color w:val="000000"/>
              </w:rPr>
              <w:t>,</w:t>
            </w:r>
            <w:r w:rsidRPr="00BF0BBD">
              <w:rPr>
                <w:rFonts w:ascii="Calibri" w:eastAsia="Times New Roman" w:hAnsi="Calibri" w:cs="Calibri"/>
                <w:color w:val="000000"/>
              </w:rPr>
              <w:t xml:space="preserve"> as the LORD liveth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10_2SA_04_09 </w:t>
            </w:r>
          </w:p>
        </w:tc>
      </w:tr>
      <w:tr w:rsidR="00BF0BBD" w:rsidRPr="00BF0BBD" w14:paraId="47F813EA" w14:textId="77777777" w:rsidTr="00BF0BBD">
        <w:trPr>
          <w:trHeight w:val="300"/>
        </w:trPr>
        <w:tc>
          <w:tcPr>
            <w:tcW w:w="4700" w:type="dxa"/>
            <w:tcBorders>
              <w:top w:val="nil"/>
              <w:left w:val="nil"/>
              <w:bottom w:val="nil"/>
              <w:right w:val="nil"/>
            </w:tcBorders>
            <w:shd w:val="clear" w:color="auto" w:fill="auto"/>
            <w:vAlign w:val="bottom"/>
            <w:hideMark/>
          </w:tcPr>
          <w:p w14:paraId="0267175E" w14:textId="4AF77E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09_1SA_19_07</w:t>
            </w:r>
            <w:r w:rsidR="00FF4471">
              <w:rPr>
                <w:rFonts w:ascii="Calibri" w:eastAsia="Times New Roman" w:hAnsi="Calibri" w:cs="Calibri"/>
                <w:color w:val="000000"/>
              </w:rPr>
              <w:t>,</w:t>
            </w:r>
            <w:r w:rsidRPr="00BF0BBD">
              <w:rPr>
                <w:rFonts w:ascii="Calibri" w:eastAsia="Times New Roman" w:hAnsi="Calibri" w:cs="Calibri"/>
                <w:color w:val="000000"/>
              </w:rPr>
              <w:t xml:space="preserve"> called David and</w:t>
            </w:r>
            <w:r w:rsidR="00644F35">
              <w:rPr>
                <w:rFonts w:ascii="Calibri" w:eastAsia="Times New Roman" w:hAnsi="Calibri" w:cs="Calibri"/>
                <w:color w:val="000000"/>
              </w:rPr>
              <w:t>, &lt;&lt;&lt;&lt;&lt;</w:t>
            </w:r>
          </w:p>
        </w:tc>
      </w:tr>
      <w:tr w:rsidR="00BF0BBD" w:rsidRPr="00BF0BBD" w14:paraId="6EBD47E2" w14:textId="77777777" w:rsidTr="00BF0BBD">
        <w:trPr>
          <w:trHeight w:val="300"/>
        </w:trPr>
        <w:tc>
          <w:tcPr>
            <w:tcW w:w="4700" w:type="dxa"/>
            <w:tcBorders>
              <w:top w:val="nil"/>
              <w:left w:val="nil"/>
              <w:bottom w:val="nil"/>
              <w:right w:val="nil"/>
            </w:tcBorders>
            <w:shd w:val="clear" w:color="auto" w:fill="auto"/>
            <w:vAlign w:val="bottom"/>
            <w:hideMark/>
          </w:tcPr>
          <w:p w14:paraId="1320DCA4" w14:textId="72AE82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04_NUM_22_16</w:t>
            </w:r>
            <w:r w:rsidR="00FF4471">
              <w:rPr>
                <w:rFonts w:ascii="Calibri" w:eastAsia="Times New Roman" w:hAnsi="Calibri" w:cs="Calibri"/>
                <w:color w:val="000000"/>
              </w:rPr>
              <w:t>,</w:t>
            </w:r>
            <w:r w:rsidRPr="00BF0BBD">
              <w:rPr>
                <w:rFonts w:ascii="Calibri" w:eastAsia="Times New Roman" w:hAnsi="Calibri" w:cs="Calibri"/>
                <w:color w:val="000000"/>
              </w:rPr>
              <w:t xml:space="preserve"> coming unto me</w:t>
            </w:r>
            <w:r w:rsidR="00644F35">
              <w:rPr>
                <w:rFonts w:ascii="Calibri" w:eastAsia="Times New Roman" w:hAnsi="Calibri" w:cs="Calibri"/>
                <w:color w:val="000000"/>
              </w:rPr>
              <w:t>, &lt;&lt;&lt;&lt;&lt;</w:t>
            </w:r>
          </w:p>
        </w:tc>
      </w:tr>
      <w:tr w:rsidR="00BF0BBD" w:rsidRPr="00BF0BBD" w14:paraId="14FBF679" w14:textId="77777777" w:rsidTr="00BF0BBD">
        <w:trPr>
          <w:trHeight w:val="300"/>
        </w:trPr>
        <w:tc>
          <w:tcPr>
            <w:tcW w:w="4700" w:type="dxa"/>
            <w:tcBorders>
              <w:top w:val="nil"/>
              <w:left w:val="nil"/>
              <w:bottom w:val="nil"/>
              <w:right w:val="nil"/>
            </w:tcBorders>
            <w:shd w:val="clear" w:color="auto" w:fill="auto"/>
            <w:vAlign w:val="bottom"/>
            <w:hideMark/>
          </w:tcPr>
          <w:p w14:paraId="6E7B8DCD" w14:textId="729B32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09_1SA_21_04</w:t>
            </w:r>
            <w:r w:rsidR="00FF4471">
              <w:rPr>
                <w:rFonts w:ascii="Calibri" w:eastAsia="Times New Roman" w:hAnsi="Calibri" w:cs="Calibri"/>
                <w:color w:val="000000"/>
              </w:rPr>
              <w:t>,</w:t>
            </w:r>
            <w:r w:rsidRPr="00BF0BBD">
              <w:rPr>
                <w:rFonts w:ascii="Calibri" w:eastAsia="Times New Roman" w:hAnsi="Calibri" w:cs="Calibri"/>
                <w:color w:val="000000"/>
              </w:rPr>
              <w:t xml:space="preserve"> David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09_1SA_30_22 </w:t>
            </w:r>
          </w:p>
        </w:tc>
      </w:tr>
      <w:tr w:rsidR="00BF0BBD" w:rsidRPr="00BF0BBD" w14:paraId="13C25F95" w14:textId="77777777" w:rsidTr="00BF0BBD">
        <w:trPr>
          <w:trHeight w:val="600"/>
        </w:trPr>
        <w:tc>
          <w:tcPr>
            <w:tcW w:w="4700" w:type="dxa"/>
            <w:tcBorders>
              <w:top w:val="nil"/>
              <w:left w:val="nil"/>
              <w:bottom w:val="nil"/>
              <w:right w:val="nil"/>
            </w:tcBorders>
            <w:shd w:val="clear" w:color="auto" w:fill="auto"/>
            <w:vAlign w:val="bottom"/>
            <w:hideMark/>
          </w:tcPr>
          <w:p w14:paraId="212B4352" w14:textId="30A0CD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09_1SA_21_01</w:t>
            </w:r>
            <w:r w:rsidR="00FF4471">
              <w:rPr>
                <w:rFonts w:ascii="Calibri" w:eastAsia="Times New Roman" w:hAnsi="Calibri" w:cs="Calibri"/>
                <w:color w:val="000000"/>
              </w:rPr>
              <w:t>,</w:t>
            </w:r>
            <w:r w:rsidRPr="00BF0BBD">
              <w:rPr>
                <w:rFonts w:ascii="Calibri" w:eastAsia="Times New Roman" w:hAnsi="Calibri" w:cs="Calibri"/>
                <w:color w:val="000000"/>
              </w:rPr>
              <w:t xml:space="preserve"> David and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10_2SA_24_18 </w:t>
            </w:r>
          </w:p>
        </w:tc>
      </w:tr>
      <w:tr w:rsidR="00BF0BBD" w:rsidRPr="00BF0BBD" w14:paraId="0FE35FC2" w14:textId="77777777" w:rsidTr="00BF0BBD">
        <w:trPr>
          <w:trHeight w:val="300"/>
        </w:trPr>
        <w:tc>
          <w:tcPr>
            <w:tcW w:w="4700" w:type="dxa"/>
            <w:tcBorders>
              <w:top w:val="nil"/>
              <w:left w:val="nil"/>
              <w:bottom w:val="nil"/>
              <w:right w:val="nil"/>
            </w:tcBorders>
            <w:shd w:val="clear" w:color="auto" w:fill="auto"/>
            <w:vAlign w:val="bottom"/>
            <w:hideMark/>
          </w:tcPr>
          <w:p w14:paraId="22D992D9" w14:textId="53C7FD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day of thy</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19_PSA_110_003 </w:t>
            </w:r>
          </w:p>
        </w:tc>
      </w:tr>
      <w:tr w:rsidR="00BF0BBD" w:rsidRPr="00BF0BBD" w14:paraId="65417EEE" w14:textId="77777777" w:rsidTr="00BF0BBD">
        <w:trPr>
          <w:trHeight w:val="300"/>
        </w:trPr>
        <w:tc>
          <w:tcPr>
            <w:tcW w:w="4700" w:type="dxa"/>
            <w:tcBorders>
              <w:top w:val="nil"/>
              <w:left w:val="nil"/>
              <w:bottom w:val="nil"/>
              <w:right w:val="nil"/>
            </w:tcBorders>
            <w:shd w:val="clear" w:color="auto" w:fill="auto"/>
            <w:vAlign w:val="bottom"/>
            <w:hideMark/>
          </w:tcPr>
          <w:p w14:paraId="20DD4F8C" w14:textId="74598A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09_1SA_21_08</w:t>
            </w:r>
            <w:r w:rsidR="00FF4471">
              <w:rPr>
                <w:rFonts w:ascii="Calibri" w:eastAsia="Times New Roman" w:hAnsi="Calibri" w:cs="Calibri"/>
                <w:color w:val="000000"/>
              </w:rPr>
              <w:t>,</w:t>
            </w:r>
            <w:r w:rsidRPr="00BF0BBD">
              <w:rPr>
                <w:rFonts w:ascii="Calibri" w:eastAsia="Times New Roman" w:hAnsi="Calibri" w:cs="Calibri"/>
                <w:color w:val="000000"/>
              </w:rPr>
              <w:t xml:space="preserve"> for I have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10_2SA_22_22 </w:t>
            </w:r>
          </w:p>
        </w:tc>
      </w:tr>
      <w:tr w:rsidR="00BF0BBD" w:rsidRPr="00BF0BBD" w14:paraId="0ED5DA36" w14:textId="77777777" w:rsidTr="00BF0BBD">
        <w:trPr>
          <w:trHeight w:val="300"/>
        </w:trPr>
        <w:tc>
          <w:tcPr>
            <w:tcW w:w="4700" w:type="dxa"/>
            <w:tcBorders>
              <w:top w:val="nil"/>
              <w:left w:val="nil"/>
              <w:bottom w:val="nil"/>
              <w:right w:val="nil"/>
            </w:tcBorders>
            <w:shd w:val="clear" w:color="auto" w:fill="auto"/>
            <w:vAlign w:val="bottom"/>
            <w:hideMark/>
          </w:tcPr>
          <w:p w14:paraId="1CAF5ED5" w14:textId="341BF2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05_DEU_33_18</w:t>
            </w:r>
            <w:r w:rsidR="00FF4471">
              <w:rPr>
                <w:rFonts w:ascii="Calibri" w:eastAsia="Times New Roman" w:hAnsi="Calibri" w:cs="Calibri"/>
                <w:color w:val="000000"/>
              </w:rPr>
              <w:t>,</w:t>
            </w:r>
            <w:r w:rsidRPr="00BF0BBD">
              <w:rPr>
                <w:rFonts w:ascii="Calibri" w:eastAsia="Times New Roman" w:hAnsi="Calibri" w:cs="Calibri"/>
                <w:color w:val="000000"/>
              </w:rPr>
              <w:t xml:space="preserve"> going out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12_2KI_19_27 </w:t>
            </w:r>
          </w:p>
        </w:tc>
      </w:tr>
      <w:tr w:rsidR="00BF0BBD" w:rsidRPr="00BF0BBD" w14:paraId="38CAAEAA" w14:textId="77777777" w:rsidTr="00BF0BBD">
        <w:trPr>
          <w:trHeight w:val="300"/>
        </w:trPr>
        <w:tc>
          <w:tcPr>
            <w:tcW w:w="4700" w:type="dxa"/>
            <w:tcBorders>
              <w:top w:val="nil"/>
              <w:left w:val="nil"/>
              <w:bottom w:val="nil"/>
              <w:right w:val="nil"/>
            </w:tcBorders>
            <w:shd w:val="clear" w:color="auto" w:fill="auto"/>
            <w:vAlign w:val="bottom"/>
            <w:hideMark/>
          </w:tcPr>
          <w:p w14:paraId="3D211260" w14:textId="25CDDC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going out and thy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10_2SA_03_25 </w:t>
            </w:r>
          </w:p>
        </w:tc>
      </w:tr>
      <w:tr w:rsidR="00BF0BBD" w:rsidRPr="00BF0BBD" w14:paraId="30FDE6A8" w14:textId="77777777" w:rsidTr="00BF0BBD">
        <w:trPr>
          <w:trHeight w:val="300"/>
        </w:trPr>
        <w:tc>
          <w:tcPr>
            <w:tcW w:w="4700" w:type="dxa"/>
            <w:tcBorders>
              <w:top w:val="nil"/>
              <w:left w:val="nil"/>
              <w:bottom w:val="nil"/>
              <w:right w:val="nil"/>
            </w:tcBorders>
            <w:shd w:val="clear" w:color="auto" w:fill="auto"/>
            <w:vAlign w:val="bottom"/>
            <w:hideMark/>
          </w:tcPr>
          <w:p w14:paraId="529B75AA" w14:textId="0AE7D6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good in my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09_1SA_29_09 </w:t>
            </w:r>
          </w:p>
        </w:tc>
      </w:tr>
      <w:tr w:rsidR="00BF0BBD" w:rsidRPr="00BF0BBD" w14:paraId="1E861DA8" w14:textId="77777777" w:rsidTr="00BF0BBD">
        <w:trPr>
          <w:trHeight w:val="300"/>
        </w:trPr>
        <w:tc>
          <w:tcPr>
            <w:tcW w:w="4700" w:type="dxa"/>
            <w:tcBorders>
              <w:top w:val="nil"/>
              <w:left w:val="nil"/>
              <w:bottom w:val="nil"/>
              <w:right w:val="nil"/>
            </w:tcBorders>
            <w:shd w:val="clear" w:color="auto" w:fill="auto"/>
            <w:vAlign w:val="bottom"/>
            <w:hideMark/>
          </w:tcPr>
          <w:p w14:paraId="17868417" w14:textId="0F5B23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good in my sight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09_1SA_29_09 </w:t>
            </w:r>
          </w:p>
        </w:tc>
      </w:tr>
      <w:tr w:rsidR="00BF0BBD" w:rsidRPr="00BF0BBD" w14:paraId="35232E89" w14:textId="77777777" w:rsidTr="00BF0BBD">
        <w:trPr>
          <w:trHeight w:val="300"/>
        </w:trPr>
        <w:tc>
          <w:tcPr>
            <w:tcW w:w="4700" w:type="dxa"/>
            <w:tcBorders>
              <w:top w:val="nil"/>
              <w:left w:val="nil"/>
              <w:bottom w:val="nil"/>
              <w:right w:val="nil"/>
            </w:tcBorders>
            <w:shd w:val="clear" w:color="auto" w:fill="auto"/>
            <w:vAlign w:val="bottom"/>
            <w:hideMark/>
          </w:tcPr>
          <w:p w14:paraId="1A2C6B75" w14:textId="316552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09_1SA_12_05</w:t>
            </w:r>
            <w:r w:rsidR="00FF4471">
              <w:rPr>
                <w:rFonts w:ascii="Calibri" w:eastAsia="Times New Roman" w:hAnsi="Calibri" w:cs="Calibri"/>
                <w:color w:val="000000"/>
              </w:rPr>
              <w:t>,</w:t>
            </w:r>
            <w:r w:rsidRPr="00BF0BBD">
              <w:rPr>
                <w:rFonts w:ascii="Calibri" w:eastAsia="Times New Roman" w:hAnsi="Calibri" w:cs="Calibri"/>
                <w:color w:val="000000"/>
              </w:rPr>
              <w:t xml:space="preserve"> have not found</w:t>
            </w:r>
            <w:r w:rsidR="00FF4471">
              <w:rPr>
                <w:rFonts w:ascii="Calibri" w:eastAsia="Times New Roman" w:hAnsi="Calibri" w:cs="Calibri"/>
                <w:color w:val="000000"/>
              </w:rPr>
              <w:t>,</w:t>
            </w:r>
            <w:r w:rsidRPr="00BF0BBD">
              <w:rPr>
                <w:rFonts w:ascii="Calibri" w:eastAsia="Times New Roman" w:hAnsi="Calibri" w:cs="Calibri"/>
                <w:color w:val="000000"/>
              </w:rPr>
              <w:t xml:space="preserve"> 40_MAT_08_10 </w:t>
            </w:r>
          </w:p>
        </w:tc>
      </w:tr>
      <w:tr w:rsidR="00BF0BBD" w:rsidRPr="00BF0BBD" w14:paraId="6F5F0069" w14:textId="77777777" w:rsidTr="00BF0BBD">
        <w:trPr>
          <w:trHeight w:val="300"/>
        </w:trPr>
        <w:tc>
          <w:tcPr>
            <w:tcW w:w="4700" w:type="dxa"/>
            <w:tcBorders>
              <w:top w:val="nil"/>
              <w:left w:val="nil"/>
              <w:bottom w:val="nil"/>
              <w:right w:val="nil"/>
            </w:tcBorders>
            <w:shd w:val="clear" w:color="auto" w:fill="auto"/>
            <w:vAlign w:val="bottom"/>
            <w:hideMark/>
          </w:tcPr>
          <w:p w14:paraId="21BD1F1B" w14:textId="3B554D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09_1SA_24_11</w:t>
            </w:r>
            <w:r w:rsidR="00FF4471">
              <w:rPr>
                <w:rFonts w:ascii="Calibri" w:eastAsia="Times New Roman" w:hAnsi="Calibri" w:cs="Calibri"/>
                <w:color w:val="000000"/>
              </w:rPr>
              <w:t>,</w:t>
            </w:r>
            <w:r w:rsidRPr="00BF0BBD">
              <w:rPr>
                <w:rFonts w:ascii="Calibri" w:eastAsia="Times New Roman" w:hAnsi="Calibri" w:cs="Calibri"/>
                <w:color w:val="000000"/>
              </w:rPr>
              <w:t xml:space="preserve"> I have not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10_2SA_07_06 </w:t>
            </w:r>
          </w:p>
        </w:tc>
      </w:tr>
      <w:tr w:rsidR="00BF0BBD" w:rsidRPr="00BF0BBD" w14:paraId="48B3E600" w14:textId="77777777" w:rsidTr="00BF0BBD">
        <w:trPr>
          <w:trHeight w:val="300"/>
        </w:trPr>
        <w:tc>
          <w:tcPr>
            <w:tcW w:w="4700" w:type="dxa"/>
            <w:tcBorders>
              <w:top w:val="nil"/>
              <w:left w:val="nil"/>
              <w:bottom w:val="nil"/>
              <w:right w:val="nil"/>
            </w:tcBorders>
            <w:shd w:val="clear" w:color="auto" w:fill="auto"/>
            <w:vAlign w:val="bottom"/>
            <w:hideMark/>
          </w:tcPr>
          <w:p w14:paraId="2A9F9F6D" w14:textId="432605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have not found</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24_JER_02_34 </w:t>
            </w:r>
          </w:p>
        </w:tc>
      </w:tr>
      <w:tr w:rsidR="00BF0BBD" w:rsidRPr="00BF0BBD" w14:paraId="5501ECF6" w14:textId="77777777" w:rsidTr="00BF0BBD">
        <w:trPr>
          <w:trHeight w:val="300"/>
        </w:trPr>
        <w:tc>
          <w:tcPr>
            <w:tcW w:w="4700" w:type="dxa"/>
            <w:tcBorders>
              <w:top w:val="nil"/>
              <w:left w:val="nil"/>
              <w:bottom w:val="nil"/>
              <w:right w:val="nil"/>
            </w:tcBorders>
            <w:shd w:val="clear" w:color="auto" w:fill="auto"/>
            <w:vAlign w:val="bottom"/>
            <w:hideMark/>
          </w:tcPr>
          <w:p w14:paraId="388B59D4" w14:textId="6896DC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02_EXO_33_17</w:t>
            </w:r>
            <w:r w:rsidR="00FF4471">
              <w:rPr>
                <w:rFonts w:ascii="Calibri" w:eastAsia="Times New Roman" w:hAnsi="Calibri" w:cs="Calibri"/>
                <w:color w:val="000000"/>
              </w:rPr>
              <w:t>,</w:t>
            </w:r>
            <w:r w:rsidRPr="00BF0BBD">
              <w:rPr>
                <w:rFonts w:ascii="Calibri" w:eastAsia="Times New Roman" w:hAnsi="Calibri" w:cs="Calibri"/>
                <w:color w:val="000000"/>
              </w:rPr>
              <w:t xml:space="preserve"> in my sight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09_1SA_29_09 </w:t>
            </w:r>
          </w:p>
        </w:tc>
      </w:tr>
      <w:tr w:rsidR="00BF0BBD" w:rsidRPr="00BF0BBD" w14:paraId="1B7CA4E2" w14:textId="77777777" w:rsidTr="00BF0BBD">
        <w:trPr>
          <w:trHeight w:val="300"/>
        </w:trPr>
        <w:tc>
          <w:tcPr>
            <w:tcW w:w="4700" w:type="dxa"/>
            <w:tcBorders>
              <w:top w:val="nil"/>
              <w:left w:val="nil"/>
              <w:bottom w:val="nil"/>
              <w:right w:val="nil"/>
            </w:tcBorders>
            <w:shd w:val="clear" w:color="auto" w:fill="auto"/>
            <w:vAlign w:val="bottom"/>
            <w:hideMark/>
          </w:tcPr>
          <w:p w14:paraId="45EC7621" w14:textId="094B04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09_1SA_14_15</w:t>
            </w:r>
            <w:r w:rsidR="00FF4471">
              <w:rPr>
                <w:rFonts w:ascii="Calibri" w:eastAsia="Times New Roman" w:hAnsi="Calibri" w:cs="Calibri"/>
                <w:color w:val="000000"/>
              </w:rPr>
              <w:t>,</w:t>
            </w:r>
            <w:r w:rsidRPr="00BF0BBD">
              <w:rPr>
                <w:rFonts w:ascii="Calibri" w:eastAsia="Times New Roman" w:hAnsi="Calibri" w:cs="Calibri"/>
                <w:color w:val="000000"/>
              </w:rPr>
              <w:t xml:space="preserve"> in the host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13_1CH_12_21 </w:t>
            </w:r>
          </w:p>
        </w:tc>
      </w:tr>
      <w:tr w:rsidR="00BF0BBD" w:rsidRPr="00BF0BBD" w14:paraId="5F1C1B8B" w14:textId="77777777" w:rsidTr="00BF0BBD">
        <w:trPr>
          <w:trHeight w:val="300"/>
        </w:trPr>
        <w:tc>
          <w:tcPr>
            <w:tcW w:w="4700" w:type="dxa"/>
            <w:tcBorders>
              <w:top w:val="nil"/>
              <w:left w:val="nil"/>
              <w:bottom w:val="nil"/>
              <w:right w:val="nil"/>
            </w:tcBorders>
            <w:shd w:val="clear" w:color="auto" w:fill="auto"/>
            <w:vAlign w:val="bottom"/>
            <w:hideMark/>
          </w:tcPr>
          <w:p w14:paraId="17CE443A" w14:textId="4DEB16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01_GEN_19_08</w:t>
            </w:r>
            <w:r w:rsidR="00FF4471">
              <w:rPr>
                <w:rFonts w:ascii="Calibri" w:eastAsia="Times New Roman" w:hAnsi="Calibri" w:cs="Calibri"/>
                <w:color w:val="000000"/>
              </w:rPr>
              <w:t>,</w:t>
            </w:r>
            <w:r w:rsidRPr="00BF0BBD">
              <w:rPr>
                <w:rFonts w:ascii="Calibri" w:eastAsia="Times New Roman" w:hAnsi="Calibri" w:cs="Calibri"/>
                <w:color w:val="000000"/>
              </w:rPr>
              <w:t xml:space="preserve"> is good in</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12_2KI_10_05 </w:t>
            </w:r>
          </w:p>
        </w:tc>
      </w:tr>
      <w:tr w:rsidR="00BF0BBD" w:rsidRPr="00BF0BBD" w14:paraId="0877BA6D" w14:textId="77777777" w:rsidTr="00BF0BBD">
        <w:trPr>
          <w:trHeight w:val="300"/>
        </w:trPr>
        <w:tc>
          <w:tcPr>
            <w:tcW w:w="4700" w:type="dxa"/>
            <w:tcBorders>
              <w:top w:val="nil"/>
              <w:left w:val="nil"/>
              <w:bottom w:val="nil"/>
              <w:right w:val="nil"/>
            </w:tcBorders>
            <w:shd w:val="clear" w:color="auto" w:fill="auto"/>
            <w:vAlign w:val="bottom"/>
            <w:hideMark/>
          </w:tcPr>
          <w:p w14:paraId="54597F5B" w14:textId="27A29E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09_1SA_19_15</w:t>
            </w:r>
            <w:r w:rsidR="00FF4471">
              <w:rPr>
                <w:rFonts w:ascii="Calibri" w:eastAsia="Times New Roman" w:hAnsi="Calibri" w:cs="Calibri"/>
                <w:color w:val="000000"/>
              </w:rPr>
              <w:t>,</w:t>
            </w:r>
            <w:r w:rsidRPr="00BF0BBD">
              <w:rPr>
                <w:rFonts w:ascii="Calibri" w:eastAsia="Times New Roman" w:hAnsi="Calibri" w:cs="Calibri"/>
                <w:color w:val="000000"/>
              </w:rPr>
              <w:t xml:space="preserve"> me in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10_2SA_22_19 </w:t>
            </w:r>
          </w:p>
        </w:tc>
      </w:tr>
      <w:tr w:rsidR="00BF0BBD" w:rsidRPr="00BF0BBD" w14:paraId="14C653C2" w14:textId="77777777" w:rsidTr="00BF0BBD">
        <w:trPr>
          <w:trHeight w:val="300"/>
        </w:trPr>
        <w:tc>
          <w:tcPr>
            <w:tcW w:w="4700" w:type="dxa"/>
            <w:tcBorders>
              <w:top w:val="nil"/>
              <w:left w:val="nil"/>
              <w:bottom w:val="nil"/>
              <w:right w:val="nil"/>
            </w:tcBorders>
            <w:shd w:val="clear" w:color="auto" w:fill="auto"/>
            <w:vAlign w:val="bottom"/>
            <w:hideMark/>
          </w:tcPr>
          <w:p w14:paraId="74379E71" w14:textId="4D0A1E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09_1SA_29_03</w:t>
            </w:r>
            <w:r w:rsidR="00FF4471">
              <w:rPr>
                <w:rFonts w:ascii="Calibri" w:eastAsia="Times New Roman" w:hAnsi="Calibri" w:cs="Calibri"/>
                <w:color w:val="000000"/>
              </w:rPr>
              <w:t>,</w:t>
            </w:r>
            <w:r w:rsidRPr="00BF0BBD">
              <w:rPr>
                <w:rFonts w:ascii="Calibri" w:eastAsia="Times New Roman" w:hAnsi="Calibri" w:cs="Calibri"/>
                <w:color w:val="000000"/>
              </w:rPr>
              <w:t xml:space="preserve"> me unto this day</w:t>
            </w:r>
            <w:r w:rsidR="00644F35">
              <w:rPr>
                <w:rFonts w:ascii="Calibri" w:eastAsia="Times New Roman" w:hAnsi="Calibri" w:cs="Calibri"/>
                <w:color w:val="000000"/>
              </w:rPr>
              <w:t>, &lt;&lt;&lt;&lt;&lt;</w:t>
            </w:r>
          </w:p>
        </w:tc>
      </w:tr>
      <w:tr w:rsidR="00BF0BBD" w:rsidRPr="00BF0BBD" w14:paraId="558013F7" w14:textId="77777777" w:rsidTr="00BF0BBD">
        <w:trPr>
          <w:trHeight w:val="300"/>
        </w:trPr>
        <w:tc>
          <w:tcPr>
            <w:tcW w:w="4700" w:type="dxa"/>
            <w:tcBorders>
              <w:top w:val="nil"/>
              <w:left w:val="nil"/>
              <w:bottom w:val="nil"/>
              <w:right w:val="nil"/>
            </w:tcBorders>
            <w:shd w:val="clear" w:color="auto" w:fill="auto"/>
            <w:vAlign w:val="bottom"/>
            <w:hideMark/>
          </w:tcPr>
          <w:p w14:paraId="1787F2F3" w14:textId="778A5C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thy coming</w:t>
            </w:r>
            <w:r w:rsidR="00FF4471">
              <w:rPr>
                <w:rFonts w:ascii="Calibri" w:eastAsia="Times New Roman" w:hAnsi="Calibri" w:cs="Calibri"/>
                <w:color w:val="000000"/>
              </w:rPr>
              <w:t>,</w:t>
            </w:r>
            <w:r w:rsidRPr="00BF0BBD">
              <w:rPr>
                <w:rFonts w:ascii="Calibri" w:eastAsia="Times New Roman" w:hAnsi="Calibri" w:cs="Calibri"/>
                <w:color w:val="000000"/>
              </w:rPr>
              <w:t xml:space="preserve"> 33_MIC_07_15 </w:t>
            </w:r>
          </w:p>
        </w:tc>
      </w:tr>
      <w:tr w:rsidR="00BF0BBD" w:rsidRPr="00BF0BBD" w14:paraId="41E88C96" w14:textId="77777777" w:rsidTr="00BF0BBD">
        <w:trPr>
          <w:trHeight w:val="300"/>
        </w:trPr>
        <w:tc>
          <w:tcPr>
            <w:tcW w:w="4700" w:type="dxa"/>
            <w:tcBorders>
              <w:top w:val="nil"/>
              <w:left w:val="nil"/>
              <w:bottom w:val="nil"/>
              <w:right w:val="nil"/>
            </w:tcBorders>
            <w:shd w:val="clear" w:color="auto" w:fill="auto"/>
            <w:vAlign w:val="bottom"/>
            <w:hideMark/>
          </w:tcPr>
          <w:p w14:paraId="2D8AD3B5" w14:textId="6BAB57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out and thy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10_2SA_03_25 </w:t>
            </w:r>
          </w:p>
        </w:tc>
      </w:tr>
      <w:tr w:rsidR="00BF0BBD" w:rsidRPr="00BF0BBD" w14:paraId="1A026B6A" w14:textId="77777777" w:rsidTr="00BF0BBD">
        <w:trPr>
          <w:trHeight w:val="300"/>
        </w:trPr>
        <w:tc>
          <w:tcPr>
            <w:tcW w:w="4700" w:type="dxa"/>
            <w:tcBorders>
              <w:top w:val="nil"/>
              <w:left w:val="nil"/>
              <w:bottom w:val="nil"/>
              <w:right w:val="nil"/>
            </w:tcBorders>
            <w:shd w:val="clear" w:color="auto" w:fill="auto"/>
            <w:vAlign w:val="bottom"/>
            <w:hideMark/>
          </w:tcPr>
          <w:p w14:paraId="11663B6C" w14:textId="5FEB7F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out and thy coming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10_2SA_03_25 </w:t>
            </w:r>
          </w:p>
        </w:tc>
      </w:tr>
      <w:tr w:rsidR="00BF0BBD" w:rsidRPr="00BF0BBD" w14:paraId="3D1BF345" w14:textId="77777777" w:rsidTr="00BF0BBD">
        <w:trPr>
          <w:trHeight w:val="300"/>
        </w:trPr>
        <w:tc>
          <w:tcPr>
            <w:tcW w:w="4700" w:type="dxa"/>
            <w:tcBorders>
              <w:top w:val="nil"/>
              <w:left w:val="nil"/>
              <w:bottom w:val="nil"/>
              <w:right w:val="nil"/>
            </w:tcBorders>
            <w:shd w:val="clear" w:color="auto" w:fill="auto"/>
            <w:vAlign w:val="bottom"/>
            <w:hideMark/>
          </w:tcPr>
          <w:p w14:paraId="69DF786E" w14:textId="3E1F79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09_1SA_29_04</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09_1SA_30_13 </w:t>
            </w:r>
          </w:p>
        </w:tc>
      </w:tr>
      <w:tr w:rsidR="00BF0BBD" w:rsidRPr="00BF0BBD" w14:paraId="4E59CDD9" w14:textId="77777777" w:rsidTr="00BF0BBD">
        <w:trPr>
          <w:trHeight w:val="300"/>
        </w:trPr>
        <w:tc>
          <w:tcPr>
            <w:tcW w:w="4700" w:type="dxa"/>
            <w:tcBorders>
              <w:top w:val="nil"/>
              <w:left w:val="nil"/>
              <w:bottom w:val="nil"/>
              <w:right w:val="nil"/>
            </w:tcBorders>
            <w:shd w:val="clear" w:color="auto" w:fill="auto"/>
            <w:vAlign w:val="bottom"/>
            <w:hideMark/>
          </w:tcPr>
          <w:p w14:paraId="745079B3" w14:textId="62161D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07_JUD_06_16</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him Surely</w:t>
            </w:r>
            <w:r w:rsidR="00644F35">
              <w:rPr>
                <w:rFonts w:ascii="Calibri" w:eastAsia="Times New Roman" w:hAnsi="Calibri" w:cs="Calibri"/>
                <w:color w:val="000000"/>
              </w:rPr>
              <w:t>, &lt;&lt;&lt;&lt;&lt;</w:t>
            </w:r>
          </w:p>
        </w:tc>
      </w:tr>
      <w:tr w:rsidR="00BF0BBD" w:rsidRPr="00BF0BBD" w14:paraId="7CD217BC" w14:textId="77777777" w:rsidTr="00BF0BBD">
        <w:trPr>
          <w:trHeight w:val="300"/>
        </w:trPr>
        <w:tc>
          <w:tcPr>
            <w:tcW w:w="4700" w:type="dxa"/>
            <w:tcBorders>
              <w:top w:val="nil"/>
              <w:left w:val="nil"/>
              <w:bottom w:val="nil"/>
              <w:right w:val="nil"/>
            </w:tcBorders>
            <w:shd w:val="clear" w:color="auto" w:fill="auto"/>
            <w:vAlign w:val="bottom"/>
            <w:hideMark/>
          </w:tcPr>
          <w:p w14:paraId="663AE78E" w14:textId="2FE92C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05_DEU_04_32</w:t>
            </w:r>
            <w:r w:rsidR="00FF4471">
              <w:rPr>
                <w:rFonts w:ascii="Calibri" w:eastAsia="Times New Roman" w:hAnsi="Calibri" w:cs="Calibri"/>
                <w:color w:val="000000"/>
              </w:rPr>
              <w:t>,</w:t>
            </w:r>
            <w:r w:rsidRPr="00BF0BBD">
              <w:rPr>
                <w:rFonts w:ascii="Calibri" w:eastAsia="Times New Roman" w:hAnsi="Calibri" w:cs="Calibri"/>
                <w:color w:val="000000"/>
              </w:rPr>
              <w:t xml:space="preserve"> since the day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11_1KI_08_16 </w:t>
            </w:r>
          </w:p>
        </w:tc>
      </w:tr>
      <w:tr w:rsidR="00BF0BBD" w:rsidRPr="00BF0BBD" w14:paraId="5BC83D05" w14:textId="77777777" w:rsidTr="00BF0BBD">
        <w:trPr>
          <w:trHeight w:val="300"/>
        </w:trPr>
        <w:tc>
          <w:tcPr>
            <w:tcW w:w="4700" w:type="dxa"/>
            <w:tcBorders>
              <w:top w:val="nil"/>
              <w:left w:val="nil"/>
              <w:bottom w:val="nil"/>
              <w:right w:val="nil"/>
            </w:tcBorders>
            <w:shd w:val="clear" w:color="auto" w:fill="auto"/>
            <w:vAlign w:val="bottom"/>
            <w:hideMark/>
          </w:tcPr>
          <w:p w14:paraId="22E58FBE" w14:textId="72EB70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09_1SA_24_04</w:t>
            </w:r>
            <w:r w:rsidR="00FF4471">
              <w:rPr>
                <w:rFonts w:ascii="Calibri" w:eastAsia="Times New Roman" w:hAnsi="Calibri" w:cs="Calibri"/>
                <w:color w:val="000000"/>
              </w:rPr>
              <w:t>,</w:t>
            </w:r>
            <w:r w:rsidRPr="00BF0BBD">
              <w:rPr>
                <w:rFonts w:ascii="Calibri" w:eastAsia="Times New Roman" w:hAnsi="Calibri" w:cs="Calibri"/>
                <w:color w:val="000000"/>
              </w:rPr>
              <w:t xml:space="preserve"> the day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10_2SA_06_23 </w:t>
            </w:r>
          </w:p>
        </w:tc>
      </w:tr>
      <w:tr w:rsidR="00BF0BBD" w:rsidRPr="00BF0BBD" w14:paraId="5E15C14B" w14:textId="77777777" w:rsidTr="00BF0BBD">
        <w:trPr>
          <w:trHeight w:val="300"/>
        </w:trPr>
        <w:tc>
          <w:tcPr>
            <w:tcW w:w="4700" w:type="dxa"/>
            <w:tcBorders>
              <w:top w:val="nil"/>
              <w:left w:val="nil"/>
              <w:bottom w:val="nil"/>
              <w:right w:val="nil"/>
            </w:tcBorders>
            <w:shd w:val="clear" w:color="auto" w:fill="auto"/>
            <w:vAlign w:val="bottom"/>
            <w:hideMark/>
          </w:tcPr>
          <w:p w14:paraId="2BD9D038" w14:textId="291B04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day of thy</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19_PSA_110_003 </w:t>
            </w:r>
          </w:p>
        </w:tc>
      </w:tr>
      <w:tr w:rsidR="00BF0BBD" w:rsidRPr="00BF0BBD" w14:paraId="76EDFD94" w14:textId="77777777" w:rsidTr="00BF0BBD">
        <w:trPr>
          <w:trHeight w:val="300"/>
        </w:trPr>
        <w:tc>
          <w:tcPr>
            <w:tcW w:w="4700" w:type="dxa"/>
            <w:tcBorders>
              <w:top w:val="nil"/>
              <w:left w:val="nil"/>
              <w:bottom w:val="nil"/>
              <w:right w:val="nil"/>
            </w:tcBorders>
            <w:shd w:val="clear" w:color="auto" w:fill="auto"/>
            <w:vAlign w:val="bottom"/>
            <w:hideMark/>
          </w:tcPr>
          <w:p w14:paraId="03A548FE" w14:textId="549A3B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09_1SA_28_10</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liveth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10_2SA_04_09 </w:t>
            </w:r>
          </w:p>
        </w:tc>
      </w:tr>
      <w:tr w:rsidR="00BF0BBD" w:rsidRPr="00BF0BBD" w14:paraId="0765D89B" w14:textId="77777777" w:rsidTr="00BF0BBD">
        <w:trPr>
          <w:trHeight w:val="300"/>
        </w:trPr>
        <w:tc>
          <w:tcPr>
            <w:tcW w:w="4700" w:type="dxa"/>
            <w:tcBorders>
              <w:top w:val="nil"/>
              <w:left w:val="nil"/>
              <w:bottom w:val="nil"/>
              <w:right w:val="nil"/>
            </w:tcBorders>
            <w:shd w:val="clear" w:color="auto" w:fill="auto"/>
            <w:vAlign w:val="bottom"/>
            <w:hideMark/>
          </w:tcPr>
          <w:p w14:paraId="232617A5" w14:textId="55417E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05_DEU_04_32</w:t>
            </w:r>
            <w:r w:rsidR="00FF4471">
              <w:rPr>
                <w:rFonts w:ascii="Calibri" w:eastAsia="Times New Roman" w:hAnsi="Calibri" w:cs="Calibri"/>
                <w:color w:val="000000"/>
              </w:rPr>
              <w:t>,</w:t>
            </w:r>
            <w:r w:rsidRPr="00BF0BBD">
              <w:rPr>
                <w:rFonts w:ascii="Calibri" w:eastAsia="Times New Roman" w:hAnsi="Calibri" w:cs="Calibri"/>
                <w:color w:val="000000"/>
              </w:rPr>
              <w:t xml:space="preserve"> thee since the</w:t>
            </w:r>
            <w:r w:rsidR="00644F35">
              <w:rPr>
                <w:rFonts w:ascii="Calibri" w:eastAsia="Times New Roman" w:hAnsi="Calibri" w:cs="Calibri"/>
                <w:color w:val="000000"/>
              </w:rPr>
              <w:t>, &lt;&lt;&lt;&lt;&lt;</w:t>
            </w:r>
          </w:p>
        </w:tc>
      </w:tr>
      <w:tr w:rsidR="00BF0BBD" w:rsidRPr="00BF0BBD" w14:paraId="73F44044" w14:textId="77777777" w:rsidTr="00BF0BBD">
        <w:trPr>
          <w:trHeight w:val="300"/>
        </w:trPr>
        <w:tc>
          <w:tcPr>
            <w:tcW w:w="4700" w:type="dxa"/>
            <w:tcBorders>
              <w:top w:val="nil"/>
              <w:left w:val="nil"/>
              <w:bottom w:val="nil"/>
              <w:right w:val="nil"/>
            </w:tcBorders>
            <w:shd w:val="clear" w:color="auto" w:fill="auto"/>
            <w:vAlign w:val="bottom"/>
            <w:hideMark/>
          </w:tcPr>
          <w:p w14:paraId="6933669B" w14:textId="1DB5DD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05_DEU_04_32</w:t>
            </w:r>
            <w:r w:rsidR="00FF4471">
              <w:rPr>
                <w:rFonts w:ascii="Calibri" w:eastAsia="Times New Roman" w:hAnsi="Calibri" w:cs="Calibri"/>
                <w:color w:val="000000"/>
              </w:rPr>
              <w:t>,</w:t>
            </w:r>
            <w:r w:rsidRPr="00BF0BBD">
              <w:rPr>
                <w:rFonts w:ascii="Calibri" w:eastAsia="Times New Roman" w:hAnsi="Calibri" w:cs="Calibri"/>
                <w:color w:val="000000"/>
              </w:rPr>
              <w:t xml:space="preserve"> thee since the day</w:t>
            </w:r>
            <w:r w:rsidR="00644F35">
              <w:rPr>
                <w:rFonts w:ascii="Calibri" w:eastAsia="Times New Roman" w:hAnsi="Calibri" w:cs="Calibri"/>
                <w:color w:val="000000"/>
              </w:rPr>
              <w:t>, &lt;&lt;&lt;&lt;&lt;</w:t>
            </w:r>
          </w:p>
        </w:tc>
      </w:tr>
      <w:tr w:rsidR="00BF0BBD" w:rsidRPr="00BF0BBD" w14:paraId="00A5B2C3" w14:textId="77777777" w:rsidTr="00BF0BBD">
        <w:trPr>
          <w:trHeight w:val="300"/>
        </w:trPr>
        <w:tc>
          <w:tcPr>
            <w:tcW w:w="4700" w:type="dxa"/>
            <w:tcBorders>
              <w:top w:val="nil"/>
              <w:left w:val="nil"/>
              <w:bottom w:val="nil"/>
              <w:right w:val="nil"/>
            </w:tcBorders>
            <w:shd w:val="clear" w:color="auto" w:fill="auto"/>
            <w:vAlign w:val="bottom"/>
            <w:hideMark/>
          </w:tcPr>
          <w:p w14:paraId="7C52697C" w14:textId="1EF6B9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 hast been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11_1KI_02_26 </w:t>
            </w:r>
          </w:p>
        </w:tc>
      </w:tr>
      <w:tr w:rsidR="00BF0BBD" w:rsidRPr="00BF0BBD" w14:paraId="54B68BEE" w14:textId="77777777" w:rsidTr="00BF0BBD">
        <w:trPr>
          <w:trHeight w:val="300"/>
        </w:trPr>
        <w:tc>
          <w:tcPr>
            <w:tcW w:w="4700" w:type="dxa"/>
            <w:tcBorders>
              <w:top w:val="nil"/>
              <w:left w:val="nil"/>
              <w:bottom w:val="nil"/>
              <w:right w:val="nil"/>
            </w:tcBorders>
            <w:shd w:val="clear" w:color="auto" w:fill="auto"/>
            <w:vAlign w:val="bottom"/>
            <w:hideMark/>
          </w:tcPr>
          <w:p w14:paraId="6FC787ED" w14:textId="0EE696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thy coming in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10_2SA_03_25 </w:t>
            </w:r>
          </w:p>
        </w:tc>
      </w:tr>
      <w:tr w:rsidR="00BF0BBD" w:rsidRPr="00BF0BBD" w14:paraId="2BC3F856" w14:textId="77777777" w:rsidTr="00BF0BBD">
        <w:trPr>
          <w:trHeight w:val="300"/>
        </w:trPr>
        <w:tc>
          <w:tcPr>
            <w:tcW w:w="4700" w:type="dxa"/>
            <w:tcBorders>
              <w:top w:val="nil"/>
              <w:left w:val="nil"/>
              <w:bottom w:val="nil"/>
              <w:right w:val="nil"/>
            </w:tcBorders>
            <w:shd w:val="clear" w:color="auto" w:fill="auto"/>
            <w:vAlign w:val="bottom"/>
            <w:hideMark/>
          </w:tcPr>
          <w:p w14:paraId="7A230000" w14:textId="03EC9D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05_DEU_33_18</w:t>
            </w:r>
            <w:r w:rsidR="00FF4471">
              <w:rPr>
                <w:rFonts w:ascii="Calibri" w:eastAsia="Times New Roman" w:hAnsi="Calibri" w:cs="Calibri"/>
                <w:color w:val="000000"/>
              </w:rPr>
              <w:t>,</w:t>
            </w:r>
            <w:r w:rsidRPr="00BF0BBD">
              <w:rPr>
                <w:rFonts w:ascii="Calibri" w:eastAsia="Times New Roman" w:hAnsi="Calibri" w:cs="Calibri"/>
                <w:color w:val="000000"/>
              </w:rPr>
              <w:t xml:space="preserve"> thy going out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12_2KI_19_27 </w:t>
            </w:r>
          </w:p>
        </w:tc>
      </w:tr>
      <w:tr w:rsidR="00BF0BBD" w:rsidRPr="00BF0BBD" w14:paraId="56CF6AEC" w14:textId="77777777" w:rsidTr="00BF0BBD">
        <w:trPr>
          <w:trHeight w:val="600"/>
        </w:trPr>
        <w:tc>
          <w:tcPr>
            <w:tcW w:w="4700" w:type="dxa"/>
            <w:tcBorders>
              <w:top w:val="nil"/>
              <w:left w:val="nil"/>
              <w:bottom w:val="nil"/>
              <w:right w:val="nil"/>
            </w:tcBorders>
            <w:shd w:val="clear" w:color="auto" w:fill="auto"/>
            <w:vAlign w:val="bottom"/>
            <w:hideMark/>
          </w:tcPr>
          <w:p w14:paraId="181ACA4B" w14:textId="5E462D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05_DEU_33_18</w:t>
            </w:r>
            <w:r w:rsidR="00FF4471">
              <w:rPr>
                <w:rFonts w:ascii="Calibri" w:eastAsia="Times New Roman" w:hAnsi="Calibri" w:cs="Calibri"/>
                <w:color w:val="000000"/>
              </w:rPr>
              <w:t>,</w:t>
            </w:r>
            <w:r w:rsidRPr="00BF0BBD">
              <w:rPr>
                <w:rFonts w:ascii="Calibri" w:eastAsia="Times New Roman" w:hAnsi="Calibri" w:cs="Calibri"/>
                <w:color w:val="000000"/>
              </w:rPr>
              <w:t xml:space="preserve"> thy going out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12_2KI_19_27 </w:t>
            </w:r>
          </w:p>
        </w:tc>
      </w:tr>
      <w:tr w:rsidR="00BF0BBD" w:rsidRPr="00BF0BBD" w14:paraId="068DAFD1" w14:textId="77777777" w:rsidTr="00BF0BBD">
        <w:trPr>
          <w:trHeight w:val="300"/>
        </w:trPr>
        <w:tc>
          <w:tcPr>
            <w:tcW w:w="4700" w:type="dxa"/>
            <w:tcBorders>
              <w:top w:val="nil"/>
              <w:left w:val="nil"/>
              <w:bottom w:val="nil"/>
              <w:right w:val="nil"/>
            </w:tcBorders>
            <w:shd w:val="clear" w:color="auto" w:fill="auto"/>
            <w:vAlign w:val="bottom"/>
            <w:hideMark/>
          </w:tcPr>
          <w:p w14:paraId="6E45CB1B" w14:textId="7EE1F5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07_JUD_06_16</w:t>
            </w:r>
            <w:r w:rsidR="00FF4471">
              <w:rPr>
                <w:rFonts w:ascii="Calibri" w:eastAsia="Times New Roman" w:hAnsi="Calibri" w:cs="Calibri"/>
                <w:color w:val="000000"/>
              </w:rPr>
              <w:t>,</w:t>
            </w:r>
            <w:r w:rsidRPr="00BF0BBD">
              <w:rPr>
                <w:rFonts w:ascii="Calibri" w:eastAsia="Times New Roman" w:hAnsi="Calibri" w:cs="Calibri"/>
                <w:color w:val="000000"/>
              </w:rPr>
              <w:t xml:space="preserve"> unto him Surely</w:t>
            </w:r>
            <w:r w:rsidR="00644F35">
              <w:rPr>
                <w:rFonts w:ascii="Calibri" w:eastAsia="Times New Roman" w:hAnsi="Calibri" w:cs="Calibri"/>
                <w:color w:val="000000"/>
              </w:rPr>
              <w:t>, &lt;&lt;&lt;&lt;&lt;</w:t>
            </w:r>
          </w:p>
        </w:tc>
      </w:tr>
      <w:tr w:rsidR="00BF0BBD" w:rsidRPr="00BF0BBD" w14:paraId="526F02EB" w14:textId="77777777" w:rsidTr="00BF0BBD">
        <w:trPr>
          <w:trHeight w:val="300"/>
        </w:trPr>
        <w:tc>
          <w:tcPr>
            <w:tcW w:w="4700" w:type="dxa"/>
            <w:tcBorders>
              <w:top w:val="nil"/>
              <w:left w:val="nil"/>
              <w:bottom w:val="nil"/>
              <w:right w:val="nil"/>
            </w:tcBorders>
            <w:shd w:val="clear" w:color="auto" w:fill="auto"/>
            <w:vAlign w:val="bottom"/>
            <w:hideMark/>
          </w:tcPr>
          <w:p w14:paraId="049E92B6" w14:textId="066C9A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09_1SA_29_03</w:t>
            </w:r>
            <w:r w:rsidR="00FF4471">
              <w:rPr>
                <w:rFonts w:ascii="Calibri" w:eastAsia="Times New Roman" w:hAnsi="Calibri" w:cs="Calibri"/>
                <w:color w:val="000000"/>
              </w:rPr>
              <w:t>,</w:t>
            </w:r>
            <w:r w:rsidRPr="00BF0BBD">
              <w:rPr>
                <w:rFonts w:ascii="Calibri" w:eastAsia="Times New Roman" w:hAnsi="Calibri" w:cs="Calibri"/>
                <w:color w:val="000000"/>
              </w:rPr>
              <w:t xml:space="preserve"> unto me unto this</w:t>
            </w:r>
            <w:r w:rsidR="00644F35">
              <w:rPr>
                <w:rFonts w:ascii="Calibri" w:eastAsia="Times New Roman" w:hAnsi="Calibri" w:cs="Calibri"/>
                <w:color w:val="000000"/>
              </w:rPr>
              <w:t>, &lt;&lt;&lt;&lt;&lt;</w:t>
            </w:r>
          </w:p>
        </w:tc>
      </w:tr>
      <w:tr w:rsidR="00BF0BBD" w:rsidRPr="00BF0BBD" w14:paraId="4A93DE34" w14:textId="77777777" w:rsidTr="00BF0BBD">
        <w:trPr>
          <w:trHeight w:val="300"/>
        </w:trPr>
        <w:tc>
          <w:tcPr>
            <w:tcW w:w="4700" w:type="dxa"/>
            <w:tcBorders>
              <w:top w:val="nil"/>
              <w:left w:val="nil"/>
              <w:bottom w:val="nil"/>
              <w:right w:val="nil"/>
            </w:tcBorders>
            <w:shd w:val="clear" w:color="auto" w:fill="auto"/>
            <w:vAlign w:val="bottom"/>
            <w:hideMark/>
          </w:tcPr>
          <w:p w14:paraId="07CFD10F" w14:textId="6BB651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09_1SA_29_03</w:t>
            </w:r>
            <w:r w:rsidR="00FF4471">
              <w:rPr>
                <w:rFonts w:ascii="Calibri" w:eastAsia="Times New Roman" w:hAnsi="Calibri" w:cs="Calibri"/>
                <w:color w:val="000000"/>
              </w:rPr>
              <w:t>,</w:t>
            </w:r>
            <w:r w:rsidRPr="00BF0BBD">
              <w:rPr>
                <w:rFonts w:ascii="Calibri" w:eastAsia="Times New Roman" w:hAnsi="Calibri" w:cs="Calibri"/>
                <w:color w:val="000000"/>
              </w:rPr>
              <w:t xml:space="preserve"> unto this day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09_1SA_29_08 </w:t>
            </w:r>
          </w:p>
        </w:tc>
      </w:tr>
      <w:tr w:rsidR="00BF0BBD" w:rsidRPr="00BF0BBD" w14:paraId="5AC0D378" w14:textId="77777777" w:rsidTr="00BF0BBD">
        <w:trPr>
          <w:trHeight w:val="900"/>
        </w:trPr>
        <w:tc>
          <w:tcPr>
            <w:tcW w:w="4700" w:type="dxa"/>
            <w:tcBorders>
              <w:top w:val="nil"/>
              <w:left w:val="nil"/>
              <w:bottom w:val="nil"/>
              <w:right w:val="nil"/>
            </w:tcBorders>
            <w:shd w:val="clear" w:color="auto" w:fill="auto"/>
            <w:vAlign w:val="bottom"/>
            <w:hideMark/>
          </w:tcPr>
          <w:p w14:paraId="25C03BBF"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09_1SA_29:07 Wherefore now return, and go in peace, that thou displease not the lords of the Philistines. #,</w:t>
            </w:r>
          </w:p>
        </w:tc>
      </w:tr>
      <w:tr w:rsidR="00BF0BBD" w:rsidRPr="00BF0BBD" w14:paraId="15D320B4" w14:textId="77777777" w:rsidTr="00BF0BBD">
        <w:trPr>
          <w:trHeight w:val="300"/>
        </w:trPr>
        <w:tc>
          <w:tcPr>
            <w:tcW w:w="4700" w:type="dxa"/>
            <w:tcBorders>
              <w:top w:val="nil"/>
              <w:left w:val="nil"/>
              <w:bottom w:val="nil"/>
              <w:right w:val="nil"/>
            </w:tcBorders>
            <w:shd w:val="clear" w:color="auto" w:fill="auto"/>
            <w:vAlign w:val="bottom"/>
            <w:hideMark/>
          </w:tcPr>
          <w:p w14:paraId="327D8E91" w14:textId="72575B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06_JOS_23_12</w:t>
            </w:r>
            <w:r w:rsidR="00FF4471">
              <w:rPr>
                <w:rFonts w:ascii="Calibri" w:eastAsia="Times New Roman" w:hAnsi="Calibri" w:cs="Calibri"/>
                <w:color w:val="000000"/>
              </w:rPr>
              <w:t>,</w:t>
            </w:r>
            <w:r w:rsidRPr="00BF0BBD">
              <w:rPr>
                <w:rFonts w:ascii="Calibri" w:eastAsia="Times New Roman" w:hAnsi="Calibri" w:cs="Calibri"/>
                <w:color w:val="000000"/>
              </w:rPr>
              <w:t xml:space="preserve"> and go in</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12_2KI_09_02 </w:t>
            </w:r>
          </w:p>
        </w:tc>
      </w:tr>
      <w:tr w:rsidR="00BF0BBD" w:rsidRPr="00BF0BBD" w14:paraId="3D7832D7" w14:textId="77777777" w:rsidTr="00BF0BBD">
        <w:trPr>
          <w:trHeight w:val="300"/>
        </w:trPr>
        <w:tc>
          <w:tcPr>
            <w:tcW w:w="4700" w:type="dxa"/>
            <w:tcBorders>
              <w:top w:val="nil"/>
              <w:left w:val="nil"/>
              <w:bottom w:val="nil"/>
              <w:right w:val="nil"/>
            </w:tcBorders>
            <w:shd w:val="clear" w:color="auto" w:fill="auto"/>
            <w:vAlign w:val="bottom"/>
            <w:hideMark/>
          </w:tcPr>
          <w:p w14:paraId="5F9A4C91" w14:textId="0C5548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go in peace</w:t>
            </w:r>
            <w:r w:rsidR="00FF4471">
              <w:rPr>
                <w:rFonts w:ascii="Calibri" w:eastAsia="Times New Roman" w:hAnsi="Calibri" w:cs="Calibri"/>
                <w:color w:val="000000"/>
              </w:rPr>
              <w:t>,</w:t>
            </w:r>
            <w:r w:rsidRPr="00BF0BBD">
              <w:rPr>
                <w:rFonts w:ascii="Calibri" w:eastAsia="Times New Roman" w:hAnsi="Calibri" w:cs="Calibri"/>
                <w:color w:val="000000"/>
              </w:rPr>
              <w:t xml:space="preserve"> 44_ACT_16_36 </w:t>
            </w:r>
          </w:p>
        </w:tc>
      </w:tr>
      <w:tr w:rsidR="00BF0BBD" w:rsidRPr="00BF0BBD" w14:paraId="7606EB1F" w14:textId="77777777" w:rsidTr="00BF0BBD">
        <w:trPr>
          <w:trHeight w:val="300"/>
        </w:trPr>
        <w:tc>
          <w:tcPr>
            <w:tcW w:w="4700" w:type="dxa"/>
            <w:tcBorders>
              <w:top w:val="nil"/>
              <w:left w:val="nil"/>
              <w:bottom w:val="nil"/>
              <w:right w:val="nil"/>
            </w:tcBorders>
            <w:shd w:val="clear" w:color="auto" w:fill="auto"/>
            <w:vAlign w:val="bottom"/>
            <w:hideMark/>
          </w:tcPr>
          <w:p w14:paraId="4743259E" w14:textId="1E28BA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09_1SA_20_42</w:t>
            </w:r>
            <w:r w:rsidR="00FF4471">
              <w:rPr>
                <w:rFonts w:ascii="Calibri" w:eastAsia="Times New Roman" w:hAnsi="Calibri" w:cs="Calibri"/>
                <w:color w:val="000000"/>
              </w:rPr>
              <w:t>,</w:t>
            </w:r>
            <w:r w:rsidRPr="00BF0BBD">
              <w:rPr>
                <w:rFonts w:ascii="Calibri" w:eastAsia="Times New Roman" w:hAnsi="Calibri" w:cs="Calibri"/>
                <w:color w:val="000000"/>
              </w:rPr>
              <w:t xml:space="preserve"> Go in peace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10_2SA_15_09 </w:t>
            </w:r>
          </w:p>
        </w:tc>
      </w:tr>
      <w:tr w:rsidR="00BF0BBD" w:rsidRPr="00BF0BBD" w14:paraId="2AF31AFB" w14:textId="77777777" w:rsidTr="00BF0BBD">
        <w:trPr>
          <w:trHeight w:val="300"/>
        </w:trPr>
        <w:tc>
          <w:tcPr>
            <w:tcW w:w="4700" w:type="dxa"/>
            <w:tcBorders>
              <w:top w:val="nil"/>
              <w:left w:val="nil"/>
              <w:bottom w:val="nil"/>
              <w:right w:val="nil"/>
            </w:tcBorders>
            <w:shd w:val="clear" w:color="auto" w:fill="auto"/>
            <w:vAlign w:val="bottom"/>
            <w:hideMark/>
          </w:tcPr>
          <w:p w14:paraId="02770478" w14:textId="025108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peace that</w:t>
            </w:r>
            <w:r w:rsidR="00FF4471">
              <w:rPr>
                <w:rFonts w:ascii="Calibri" w:eastAsia="Times New Roman" w:hAnsi="Calibri" w:cs="Calibri"/>
                <w:color w:val="000000"/>
              </w:rPr>
              <w:t>,</w:t>
            </w:r>
            <w:r w:rsidRPr="00BF0BBD">
              <w:rPr>
                <w:rFonts w:ascii="Calibri" w:eastAsia="Times New Roman" w:hAnsi="Calibri" w:cs="Calibri"/>
                <w:color w:val="000000"/>
              </w:rPr>
              <w:t xml:space="preserve"> 46_1CO_16_11 </w:t>
            </w:r>
          </w:p>
        </w:tc>
      </w:tr>
      <w:tr w:rsidR="00BF0BBD" w:rsidRPr="00BF0BBD" w14:paraId="0E58CAD2" w14:textId="77777777" w:rsidTr="00BF0BBD">
        <w:trPr>
          <w:trHeight w:val="300"/>
        </w:trPr>
        <w:tc>
          <w:tcPr>
            <w:tcW w:w="4700" w:type="dxa"/>
            <w:tcBorders>
              <w:top w:val="nil"/>
              <w:left w:val="nil"/>
              <w:bottom w:val="nil"/>
              <w:right w:val="nil"/>
            </w:tcBorders>
            <w:shd w:val="clear" w:color="auto" w:fill="auto"/>
            <w:vAlign w:val="bottom"/>
            <w:hideMark/>
          </w:tcPr>
          <w:p w14:paraId="4B5EC92E" w14:textId="7CD067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09_1SA_29_02</w:t>
            </w:r>
            <w:r w:rsidR="00FF4471">
              <w:rPr>
                <w:rFonts w:ascii="Calibri" w:eastAsia="Times New Roman" w:hAnsi="Calibri" w:cs="Calibri"/>
                <w:color w:val="000000"/>
              </w:rPr>
              <w:t>,</w:t>
            </w:r>
            <w:r w:rsidRPr="00BF0BBD">
              <w:rPr>
                <w:rFonts w:ascii="Calibri" w:eastAsia="Times New Roman" w:hAnsi="Calibri" w:cs="Calibri"/>
                <w:color w:val="000000"/>
              </w:rPr>
              <w:t xml:space="preserve"> lords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13_1CH_12_19 </w:t>
            </w:r>
          </w:p>
        </w:tc>
      </w:tr>
      <w:tr w:rsidR="00BF0BBD" w:rsidRPr="00BF0BBD" w14:paraId="11C64EFA" w14:textId="77777777" w:rsidTr="00BF0BBD">
        <w:trPr>
          <w:trHeight w:val="600"/>
        </w:trPr>
        <w:tc>
          <w:tcPr>
            <w:tcW w:w="4700" w:type="dxa"/>
            <w:tcBorders>
              <w:top w:val="nil"/>
              <w:left w:val="nil"/>
              <w:bottom w:val="nil"/>
              <w:right w:val="nil"/>
            </w:tcBorders>
            <w:shd w:val="clear" w:color="auto" w:fill="auto"/>
            <w:vAlign w:val="bottom"/>
            <w:hideMark/>
          </w:tcPr>
          <w:p w14:paraId="7F699D59" w14:textId="4B1FEF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09_1SA_29_02</w:t>
            </w:r>
            <w:r w:rsidR="00FF4471">
              <w:rPr>
                <w:rFonts w:ascii="Calibri" w:eastAsia="Times New Roman" w:hAnsi="Calibri" w:cs="Calibri"/>
                <w:color w:val="000000"/>
              </w:rPr>
              <w:t>,</w:t>
            </w:r>
            <w:r w:rsidRPr="00BF0BBD">
              <w:rPr>
                <w:rFonts w:ascii="Calibri" w:eastAsia="Times New Roman" w:hAnsi="Calibri" w:cs="Calibri"/>
                <w:color w:val="000000"/>
              </w:rPr>
              <w:t xml:space="preserve"> lords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13_1CH_12_19 </w:t>
            </w:r>
          </w:p>
        </w:tc>
      </w:tr>
      <w:tr w:rsidR="00BF0BBD" w:rsidRPr="00BF0BBD" w14:paraId="00910A59" w14:textId="77777777" w:rsidTr="00BF0BBD">
        <w:trPr>
          <w:trHeight w:val="600"/>
        </w:trPr>
        <w:tc>
          <w:tcPr>
            <w:tcW w:w="4700" w:type="dxa"/>
            <w:tcBorders>
              <w:top w:val="nil"/>
              <w:left w:val="nil"/>
              <w:bottom w:val="nil"/>
              <w:right w:val="nil"/>
            </w:tcBorders>
            <w:shd w:val="clear" w:color="auto" w:fill="auto"/>
            <w:vAlign w:val="bottom"/>
            <w:hideMark/>
          </w:tcPr>
          <w:p w14:paraId="7FD0992B" w14:textId="2AFF7C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09_1SA_29_04</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09_1SA_29_09 </w:t>
            </w:r>
          </w:p>
        </w:tc>
      </w:tr>
      <w:tr w:rsidR="00BF0BBD" w:rsidRPr="00BF0BBD" w14:paraId="4F1CE025" w14:textId="77777777" w:rsidTr="00BF0BBD">
        <w:trPr>
          <w:trHeight w:val="300"/>
        </w:trPr>
        <w:tc>
          <w:tcPr>
            <w:tcW w:w="4700" w:type="dxa"/>
            <w:tcBorders>
              <w:top w:val="nil"/>
              <w:left w:val="nil"/>
              <w:bottom w:val="nil"/>
              <w:right w:val="nil"/>
            </w:tcBorders>
            <w:shd w:val="clear" w:color="auto" w:fill="auto"/>
            <w:vAlign w:val="bottom"/>
            <w:hideMark/>
          </w:tcPr>
          <w:p w14:paraId="5746B865" w14:textId="176789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09_1SA_29_02</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lords of</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13_1CH_12_19 </w:t>
            </w:r>
          </w:p>
        </w:tc>
      </w:tr>
      <w:tr w:rsidR="00BF0BBD" w:rsidRPr="00BF0BBD" w14:paraId="3C31BCEC" w14:textId="77777777" w:rsidTr="00BF0BBD">
        <w:trPr>
          <w:trHeight w:val="300"/>
        </w:trPr>
        <w:tc>
          <w:tcPr>
            <w:tcW w:w="4700" w:type="dxa"/>
            <w:tcBorders>
              <w:top w:val="nil"/>
              <w:left w:val="nil"/>
              <w:bottom w:val="nil"/>
              <w:right w:val="nil"/>
            </w:tcBorders>
            <w:shd w:val="clear" w:color="auto" w:fill="auto"/>
            <w:vAlign w:val="bottom"/>
            <w:hideMark/>
          </w:tcPr>
          <w:p w14:paraId="21CFCE80" w14:textId="62DD78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09_1SA_29_02</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13_1CH_12_19 </w:t>
            </w:r>
          </w:p>
        </w:tc>
      </w:tr>
      <w:tr w:rsidR="00BF0BBD" w:rsidRPr="00BF0BBD" w14:paraId="615EDEF2" w14:textId="77777777" w:rsidTr="00BF0BBD">
        <w:trPr>
          <w:trHeight w:val="600"/>
        </w:trPr>
        <w:tc>
          <w:tcPr>
            <w:tcW w:w="4700" w:type="dxa"/>
            <w:tcBorders>
              <w:top w:val="nil"/>
              <w:left w:val="nil"/>
              <w:bottom w:val="nil"/>
              <w:right w:val="nil"/>
            </w:tcBorders>
            <w:shd w:val="clear" w:color="auto" w:fill="auto"/>
            <w:vAlign w:val="bottom"/>
            <w:hideMark/>
          </w:tcPr>
          <w:p w14:paraId="5B297AF5" w14:textId="1D7009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Wherefore now return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09_1SA_29_07 </w:t>
            </w:r>
          </w:p>
        </w:tc>
      </w:tr>
      <w:tr w:rsidR="00BF0BBD" w:rsidRPr="00BF0BBD" w14:paraId="67A89E27" w14:textId="77777777" w:rsidTr="00BF0BBD">
        <w:trPr>
          <w:trHeight w:val="600"/>
        </w:trPr>
        <w:tc>
          <w:tcPr>
            <w:tcW w:w="4700" w:type="dxa"/>
            <w:tcBorders>
              <w:top w:val="nil"/>
              <w:left w:val="nil"/>
              <w:bottom w:val="nil"/>
              <w:right w:val="nil"/>
            </w:tcBorders>
            <w:shd w:val="clear" w:color="auto" w:fill="auto"/>
            <w:vAlign w:val="bottom"/>
            <w:hideMark/>
          </w:tcPr>
          <w:p w14:paraId="0F9BD0DE" w14:textId="75D3EA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09_1SA_29_07</w:t>
            </w:r>
            <w:r w:rsidR="00FF4471">
              <w:rPr>
                <w:rFonts w:ascii="Calibri" w:eastAsia="Times New Roman" w:hAnsi="Calibri" w:cs="Calibri"/>
                <w:color w:val="000000"/>
              </w:rPr>
              <w:t>,</w:t>
            </w:r>
            <w:r w:rsidRPr="00BF0BBD">
              <w:rPr>
                <w:rFonts w:ascii="Calibri" w:eastAsia="Times New Roman" w:hAnsi="Calibri" w:cs="Calibri"/>
                <w:color w:val="000000"/>
              </w:rPr>
              <w:t xml:space="preserve"> Wherefore now return and</w:t>
            </w:r>
            <w:r w:rsidR="00644F35">
              <w:rPr>
                <w:rFonts w:ascii="Calibri" w:eastAsia="Times New Roman" w:hAnsi="Calibri" w:cs="Calibri"/>
                <w:color w:val="000000"/>
              </w:rPr>
              <w:t>, &lt;&lt;&lt;&lt;&lt;</w:t>
            </w:r>
          </w:p>
        </w:tc>
      </w:tr>
      <w:tr w:rsidR="00BF0BBD" w:rsidRPr="00BF0BBD" w14:paraId="7A64A9DA" w14:textId="77777777" w:rsidTr="00BF0BBD">
        <w:trPr>
          <w:trHeight w:val="1500"/>
        </w:trPr>
        <w:tc>
          <w:tcPr>
            <w:tcW w:w="4700" w:type="dxa"/>
            <w:tcBorders>
              <w:top w:val="nil"/>
              <w:left w:val="nil"/>
              <w:bottom w:val="nil"/>
              <w:right w:val="nil"/>
            </w:tcBorders>
            <w:shd w:val="clear" w:color="auto" w:fill="auto"/>
            <w:vAlign w:val="bottom"/>
            <w:hideMark/>
          </w:tcPr>
          <w:p w14:paraId="4AC81F46"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09_1SA_29:08 And David said unto Achish, But what have I done? and what hast thou found in thy servant so long as I have been with thee unto this day, that I may not go fight against the enemies of my lord the king? #,</w:t>
            </w:r>
          </w:p>
        </w:tc>
      </w:tr>
      <w:tr w:rsidR="00BF0BBD" w:rsidRPr="00BF0BBD" w14:paraId="4067A775" w14:textId="77777777" w:rsidTr="00BF0BBD">
        <w:trPr>
          <w:trHeight w:val="300"/>
        </w:trPr>
        <w:tc>
          <w:tcPr>
            <w:tcW w:w="4700" w:type="dxa"/>
            <w:tcBorders>
              <w:top w:val="nil"/>
              <w:left w:val="nil"/>
              <w:bottom w:val="nil"/>
              <w:right w:val="nil"/>
            </w:tcBorders>
            <w:shd w:val="clear" w:color="auto" w:fill="auto"/>
            <w:vAlign w:val="bottom"/>
            <w:hideMark/>
          </w:tcPr>
          <w:p w14:paraId="02D4FFD8" w14:textId="67E7A5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against the enemies</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14_2CH_20_29 </w:t>
            </w:r>
          </w:p>
        </w:tc>
      </w:tr>
      <w:tr w:rsidR="00BF0BBD" w:rsidRPr="00BF0BBD" w14:paraId="28E3EB91" w14:textId="77777777" w:rsidTr="00BF0BBD">
        <w:trPr>
          <w:trHeight w:val="300"/>
        </w:trPr>
        <w:tc>
          <w:tcPr>
            <w:tcW w:w="4700" w:type="dxa"/>
            <w:tcBorders>
              <w:top w:val="nil"/>
              <w:left w:val="nil"/>
              <w:bottom w:val="nil"/>
              <w:right w:val="nil"/>
            </w:tcBorders>
            <w:shd w:val="clear" w:color="auto" w:fill="auto"/>
            <w:vAlign w:val="bottom"/>
            <w:hideMark/>
          </w:tcPr>
          <w:p w14:paraId="639010DD" w14:textId="384A36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against the enemies of</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14_2CH_20_29 </w:t>
            </w:r>
          </w:p>
        </w:tc>
      </w:tr>
      <w:tr w:rsidR="00BF0BBD" w:rsidRPr="00BF0BBD" w14:paraId="4B65F448" w14:textId="77777777" w:rsidTr="00BF0BBD">
        <w:trPr>
          <w:trHeight w:val="300"/>
        </w:trPr>
        <w:tc>
          <w:tcPr>
            <w:tcW w:w="4700" w:type="dxa"/>
            <w:tcBorders>
              <w:top w:val="nil"/>
              <w:left w:val="nil"/>
              <w:bottom w:val="nil"/>
              <w:right w:val="nil"/>
            </w:tcBorders>
            <w:shd w:val="clear" w:color="auto" w:fill="auto"/>
            <w:vAlign w:val="bottom"/>
            <w:hideMark/>
          </w:tcPr>
          <w:p w14:paraId="4AD0E820" w14:textId="338939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09_1SA_28_02</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09_1SA_30_07 </w:t>
            </w:r>
          </w:p>
        </w:tc>
      </w:tr>
      <w:tr w:rsidR="00BF0BBD" w:rsidRPr="00BF0BBD" w14:paraId="7AFD7E5B" w14:textId="77777777" w:rsidTr="00BF0BBD">
        <w:trPr>
          <w:trHeight w:val="600"/>
        </w:trPr>
        <w:tc>
          <w:tcPr>
            <w:tcW w:w="4700" w:type="dxa"/>
            <w:tcBorders>
              <w:top w:val="nil"/>
              <w:left w:val="nil"/>
              <w:bottom w:val="nil"/>
              <w:right w:val="nil"/>
            </w:tcBorders>
            <w:shd w:val="clear" w:color="auto" w:fill="auto"/>
            <w:vAlign w:val="bottom"/>
            <w:hideMark/>
          </w:tcPr>
          <w:p w14:paraId="21595423" w14:textId="27A750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09_1SA_27_05</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09_1SA_30_13 </w:t>
            </w:r>
          </w:p>
        </w:tc>
      </w:tr>
      <w:tr w:rsidR="00BF0BBD" w:rsidRPr="00BF0BBD" w14:paraId="1EA29C82" w14:textId="77777777" w:rsidTr="00BF0BBD">
        <w:trPr>
          <w:trHeight w:val="300"/>
        </w:trPr>
        <w:tc>
          <w:tcPr>
            <w:tcW w:w="4700" w:type="dxa"/>
            <w:tcBorders>
              <w:top w:val="nil"/>
              <w:left w:val="nil"/>
              <w:bottom w:val="nil"/>
              <w:right w:val="nil"/>
            </w:tcBorders>
            <w:shd w:val="clear" w:color="auto" w:fill="auto"/>
            <w:vAlign w:val="bottom"/>
            <w:hideMark/>
          </w:tcPr>
          <w:p w14:paraId="69E55960" w14:textId="0060DB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07_JUD_18_03</w:t>
            </w:r>
            <w:r w:rsidR="00FF4471">
              <w:rPr>
                <w:rFonts w:ascii="Calibri" w:eastAsia="Times New Roman" w:hAnsi="Calibri" w:cs="Calibri"/>
                <w:color w:val="000000"/>
              </w:rPr>
              <w:t>,</w:t>
            </w:r>
            <w:r w:rsidRPr="00BF0BBD">
              <w:rPr>
                <w:rFonts w:ascii="Calibri" w:eastAsia="Times New Roman" w:hAnsi="Calibri" w:cs="Calibri"/>
                <w:color w:val="000000"/>
              </w:rPr>
              <w:t xml:space="preserve"> and what hast</w:t>
            </w:r>
            <w:r w:rsidR="00644F35">
              <w:rPr>
                <w:rFonts w:ascii="Calibri" w:eastAsia="Times New Roman" w:hAnsi="Calibri" w:cs="Calibri"/>
                <w:color w:val="000000"/>
              </w:rPr>
              <w:t>, &lt;&lt;&lt;&lt;&lt;</w:t>
            </w:r>
          </w:p>
        </w:tc>
      </w:tr>
      <w:tr w:rsidR="00BF0BBD" w:rsidRPr="00BF0BBD" w14:paraId="3B31A0D0" w14:textId="77777777" w:rsidTr="00BF0BBD">
        <w:trPr>
          <w:trHeight w:val="300"/>
        </w:trPr>
        <w:tc>
          <w:tcPr>
            <w:tcW w:w="4700" w:type="dxa"/>
            <w:tcBorders>
              <w:top w:val="nil"/>
              <w:left w:val="nil"/>
              <w:bottom w:val="nil"/>
              <w:right w:val="nil"/>
            </w:tcBorders>
            <w:shd w:val="clear" w:color="auto" w:fill="auto"/>
            <w:vAlign w:val="bottom"/>
            <w:hideMark/>
          </w:tcPr>
          <w:p w14:paraId="5F5AD887" w14:textId="104E1D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07_JUD_18_03</w:t>
            </w:r>
            <w:r w:rsidR="00FF4471">
              <w:rPr>
                <w:rFonts w:ascii="Calibri" w:eastAsia="Times New Roman" w:hAnsi="Calibri" w:cs="Calibri"/>
                <w:color w:val="000000"/>
              </w:rPr>
              <w:t>,</w:t>
            </w:r>
            <w:r w:rsidRPr="00BF0BBD">
              <w:rPr>
                <w:rFonts w:ascii="Calibri" w:eastAsia="Times New Roman" w:hAnsi="Calibri" w:cs="Calibri"/>
                <w:color w:val="000000"/>
              </w:rPr>
              <w:t xml:space="preserve"> and what hast thou</w:t>
            </w:r>
            <w:r w:rsidR="00644F35">
              <w:rPr>
                <w:rFonts w:ascii="Calibri" w:eastAsia="Times New Roman" w:hAnsi="Calibri" w:cs="Calibri"/>
                <w:color w:val="000000"/>
              </w:rPr>
              <w:t>, &lt;&lt;&lt;&lt;&lt;</w:t>
            </w:r>
          </w:p>
        </w:tc>
      </w:tr>
      <w:tr w:rsidR="00BF0BBD" w:rsidRPr="00BF0BBD" w14:paraId="00870B3D" w14:textId="77777777" w:rsidTr="00BF0BBD">
        <w:trPr>
          <w:trHeight w:val="300"/>
        </w:trPr>
        <w:tc>
          <w:tcPr>
            <w:tcW w:w="4700" w:type="dxa"/>
            <w:tcBorders>
              <w:top w:val="nil"/>
              <w:left w:val="nil"/>
              <w:bottom w:val="nil"/>
              <w:right w:val="nil"/>
            </w:tcBorders>
            <w:shd w:val="clear" w:color="auto" w:fill="auto"/>
            <w:vAlign w:val="bottom"/>
            <w:hideMark/>
          </w:tcPr>
          <w:p w14:paraId="79F3295F" w14:textId="5FAFFE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07_JUD_09_48</w:t>
            </w:r>
            <w:r w:rsidR="00FF4471">
              <w:rPr>
                <w:rFonts w:ascii="Calibri" w:eastAsia="Times New Roman" w:hAnsi="Calibri" w:cs="Calibri"/>
                <w:color w:val="000000"/>
              </w:rPr>
              <w:t>,</w:t>
            </w:r>
            <w:r w:rsidRPr="00BF0BBD">
              <w:rPr>
                <w:rFonts w:ascii="Calibri" w:eastAsia="Times New Roman" w:hAnsi="Calibri" w:cs="Calibri"/>
                <w:color w:val="000000"/>
              </w:rPr>
              <w:t xml:space="preserve"> as I have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10_2SA_15_34 </w:t>
            </w:r>
          </w:p>
        </w:tc>
      </w:tr>
      <w:tr w:rsidR="00BF0BBD" w:rsidRPr="00BF0BBD" w14:paraId="03D9E93C" w14:textId="77777777" w:rsidTr="00BF0BBD">
        <w:trPr>
          <w:trHeight w:val="300"/>
        </w:trPr>
        <w:tc>
          <w:tcPr>
            <w:tcW w:w="4700" w:type="dxa"/>
            <w:tcBorders>
              <w:top w:val="nil"/>
              <w:left w:val="nil"/>
              <w:bottom w:val="nil"/>
              <w:right w:val="nil"/>
            </w:tcBorders>
            <w:shd w:val="clear" w:color="auto" w:fill="auto"/>
            <w:vAlign w:val="bottom"/>
            <w:hideMark/>
          </w:tcPr>
          <w:p w14:paraId="57C6E206" w14:textId="4E41B4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as I have been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10_2SA_15_34 </w:t>
            </w:r>
          </w:p>
        </w:tc>
      </w:tr>
      <w:tr w:rsidR="00BF0BBD" w:rsidRPr="00BF0BBD" w14:paraId="681F2FD1" w14:textId="77777777" w:rsidTr="00BF0BBD">
        <w:trPr>
          <w:trHeight w:val="300"/>
        </w:trPr>
        <w:tc>
          <w:tcPr>
            <w:tcW w:w="4700" w:type="dxa"/>
            <w:tcBorders>
              <w:top w:val="nil"/>
              <w:left w:val="nil"/>
              <w:bottom w:val="nil"/>
              <w:right w:val="nil"/>
            </w:tcBorders>
            <w:shd w:val="clear" w:color="auto" w:fill="auto"/>
            <w:vAlign w:val="bottom"/>
            <w:hideMark/>
          </w:tcPr>
          <w:p w14:paraId="59D554B3" w14:textId="73B5B7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09_1SA_27_05</w:t>
            </w:r>
            <w:r w:rsidR="00FF4471">
              <w:rPr>
                <w:rFonts w:ascii="Calibri" w:eastAsia="Times New Roman" w:hAnsi="Calibri" w:cs="Calibri"/>
                <w:color w:val="000000"/>
              </w:rPr>
              <w:t>,</w:t>
            </w:r>
            <w:r w:rsidRPr="00BF0BBD">
              <w:rPr>
                <w:rFonts w:ascii="Calibri" w:eastAsia="Times New Roman" w:hAnsi="Calibri" w:cs="Calibri"/>
                <w:color w:val="000000"/>
              </w:rPr>
              <w:t xml:space="preserve"> David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09_1SA_30_13 </w:t>
            </w:r>
          </w:p>
        </w:tc>
      </w:tr>
      <w:tr w:rsidR="00BF0BBD" w:rsidRPr="00BF0BBD" w14:paraId="612E06B5" w14:textId="77777777" w:rsidTr="00BF0BBD">
        <w:trPr>
          <w:trHeight w:val="300"/>
        </w:trPr>
        <w:tc>
          <w:tcPr>
            <w:tcW w:w="4700" w:type="dxa"/>
            <w:tcBorders>
              <w:top w:val="nil"/>
              <w:left w:val="nil"/>
              <w:bottom w:val="nil"/>
              <w:right w:val="nil"/>
            </w:tcBorders>
            <w:shd w:val="clear" w:color="auto" w:fill="auto"/>
            <w:vAlign w:val="bottom"/>
            <w:hideMark/>
          </w:tcPr>
          <w:p w14:paraId="0F7A4822" w14:textId="2011AA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09_1SA_27_05</w:t>
            </w:r>
            <w:r w:rsidR="00FF4471">
              <w:rPr>
                <w:rFonts w:ascii="Calibri" w:eastAsia="Times New Roman" w:hAnsi="Calibri" w:cs="Calibri"/>
                <w:color w:val="000000"/>
              </w:rPr>
              <w:t>,</w:t>
            </w:r>
            <w:r w:rsidRPr="00BF0BBD">
              <w:rPr>
                <w:rFonts w:ascii="Calibri" w:eastAsia="Times New Roman" w:hAnsi="Calibri" w:cs="Calibri"/>
                <w:color w:val="000000"/>
              </w:rPr>
              <w:t xml:space="preserve"> David said unto Achish</w:t>
            </w:r>
            <w:r w:rsidR="00644F35">
              <w:rPr>
                <w:rFonts w:ascii="Calibri" w:eastAsia="Times New Roman" w:hAnsi="Calibri" w:cs="Calibri"/>
                <w:color w:val="000000"/>
              </w:rPr>
              <w:t>, &lt;&lt;&lt;&lt;&lt;</w:t>
            </w:r>
          </w:p>
        </w:tc>
      </w:tr>
      <w:tr w:rsidR="00BF0BBD" w:rsidRPr="00BF0BBD" w14:paraId="2C68BEC7" w14:textId="77777777" w:rsidTr="00BF0BBD">
        <w:trPr>
          <w:trHeight w:val="300"/>
        </w:trPr>
        <w:tc>
          <w:tcPr>
            <w:tcW w:w="4700" w:type="dxa"/>
            <w:tcBorders>
              <w:top w:val="nil"/>
              <w:left w:val="nil"/>
              <w:bottom w:val="nil"/>
              <w:right w:val="nil"/>
            </w:tcBorders>
            <w:shd w:val="clear" w:color="auto" w:fill="auto"/>
            <w:vAlign w:val="bottom"/>
            <w:hideMark/>
          </w:tcPr>
          <w:p w14:paraId="3DC43D19" w14:textId="2518AD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09_1SA_08_08</w:t>
            </w:r>
            <w:r w:rsidR="00FF4471">
              <w:rPr>
                <w:rFonts w:ascii="Calibri" w:eastAsia="Times New Roman" w:hAnsi="Calibri" w:cs="Calibri"/>
                <w:color w:val="000000"/>
              </w:rPr>
              <w:t>,</w:t>
            </w:r>
            <w:r w:rsidRPr="00BF0BBD">
              <w:rPr>
                <w:rFonts w:ascii="Calibri" w:eastAsia="Times New Roman" w:hAnsi="Calibri" w:cs="Calibri"/>
                <w:color w:val="000000"/>
              </w:rPr>
              <w:t xml:space="preserve"> day that I</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11_1KI_08_16 </w:t>
            </w:r>
          </w:p>
        </w:tc>
      </w:tr>
      <w:tr w:rsidR="00BF0BBD" w:rsidRPr="00BF0BBD" w14:paraId="3EC6ABC3" w14:textId="77777777" w:rsidTr="00BF0BBD">
        <w:trPr>
          <w:trHeight w:val="300"/>
        </w:trPr>
        <w:tc>
          <w:tcPr>
            <w:tcW w:w="4700" w:type="dxa"/>
            <w:tcBorders>
              <w:top w:val="nil"/>
              <w:left w:val="nil"/>
              <w:bottom w:val="nil"/>
              <w:right w:val="nil"/>
            </w:tcBorders>
            <w:shd w:val="clear" w:color="auto" w:fill="auto"/>
            <w:vAlign w:val="bottom"/>
            <w:hideMark/>
          </w:tcPr>
          <w:p w14:paraId="496B91D6" w14:textId="619617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02_EXO_16_04</w:t>
            </w:r>
            <w:r w:rsidR="00FF4471">
              <w:rPr>
                <w:rFonts w:ascii="Calibri" w:eastAsia="Times New Roman" w:hAnsi="Calibri" w:cs="Calibri"/>
                <w:color w:val="000000"/>
              </w:rPr>
              <w:t>,</w:t>
            </w:r>
            <w:r w:rsidRPr="00BF0BBD">
              <w:rPr>
                <w:rFonts w:ascii="Calibri" w:eastAsia="Times New Roman" w:hAnsi="Calibri" w:cs="Calibri"/>
                <w:color w:val="000000"/>
              </w:rPr>
              <w:t xml:space="preserve"> day that I may</w:t>
            </w:r>
            <w:r w:rsidR="00644F35">
              <w:rPr>
                <w:rFonts w:ascii="Calibri" w:eastAsia="Times New Roman" w:hAnsi="Calibri" w:cs="Calibri"/>
                <w:color w:val="000000"/>
              </w:rPr>
              <w:t>, &lt;&lt;&lt;&lt;&lt;</w:t>
            </w:r>
          </w:p>
        </w:tc>
      </w:tr>
      <w:tr w:rsidR="00BF0BBD" w:rsidRPr="00BF0BBD" w14:paraId="44FD3EDF" w14:textId="77777777" w:rsidTr="00BF0BBD">
        <w:trPr>
          <w:trHeight w:val="300"/>
        </w:trPr>
        <w:tc>
          <w:tcPr>
            <w:tcW w:w="4700" w:type="dxa"/>
            <w:tcBorders>
              <w:top w:val="nil"/>
              <w:left w:val="nil"/>
              <w:bottom w:val="nil"/>
              <w:right w:val="nil"/>
            </w:tcBorders>
            <w:shd w:val="clear" w:color="auto" w:fill="auto"/>
            <w:vAlign w:val="bottom"/>
            <w:hideMark/>
          </w:tcPr>
          <w:p w14:paraId="66B83CB1" w14:textId="2AD144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done and what</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17_EST_02_01 </w:t>
            </w:r>
          </w:p>
        </w:tc>
      </w:tr>
      <w:tr w:rsidR="00BF0BBD" w:rsidRPr="00BF0BBD" w14:paraId="3DD231CE" w14:textId="77777777" w:rsidTr="00BF0BBD">
        <w:trPr>
          <w:trHeight w:val="300"/>
        </w:trPr>
        <w:tc>
          <w:tcPr>
            <w:tcW w:w="4700" w:type="dxa"/>
            <w:tcBorders>
              <w:top w:val="nil"/>
              <w:left w:val="nil"/>
              <w:bottom w:val="nil"/>
              <w:right w:val="nil"/>
            </w:tcBorders>
            <w:shd w:val="clear" w:color="auto" w:fill="auto"/>
            <w:vAlign w:val="bottom"/>
            <w:hideMark/>
          </w:tcPr>
          <w:p w14:paraId="4261D26B" w14:textId="3A209B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enemies of my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10_2SA_18_32 </w:t>
            </w:r>
          </w:p>
        </w:tc>
      </w:tr>
      <w:tr w:rsidR="00BF0BBD" w:rsidRPr="00BF0BBD" w14:paraId="3F5A2656" w14:textId="77777777" w:rsidTr="00BF0BBD">
        <w:trPr>
          <w:trHeight w:val="300"/>
        </w:trPr>
        <w:tc>
          <w:tcPr>
            <w:tcW w:w="4700" w:type="dxa"/>
            <w:tcBorders>
              <w:top w:val="nil"/>
              <w:left w:val="nil"/>
              <w:bottom w:val="nil"/>
              <w:right w:val="nil"/>
            </w:tcBorders>
            <w:shd w:val="clear" w:color="auto" w:fill="auto"/>
            <w:vAlign w:val="bottom"/>
            <w:hideMark/>
          </w:tcPr>
          <w:p w14:paraId="43CD8AFF" w14:textId="261B27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enemies of my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10_2SA_18_32 </w:t>
            </w:r>
          </w:p>
        </w:tc>
      </w:tr>
      <w:tr w:rsidR="00BF0BBD" w:rsidRPr="00BF0BBD" w14:paraId="6D613E5F" w14:textId="77777777" w:rsidTr="00BF0BBD">
        <w:trPr>
          <w:trHeight w:val="300"/>
        </w:trPr>
        <w:tc>
          <w:tcPr>
            <w:tcW w:w="4700" w:type="dxa"/>
            <w:tcBorders>
              <w:top w:val="nil"/>
              <w:left w:val="nil"/>
              <w:bottom w:val="nil"/>
              <w:right w:val="nil"/>
            </w:tcBorders>
            <w:shd w:val="clear" w:color="auto" w:fill="auto"/>
            <w:vAlign w:val="bottom"/>
            <w:hideMark/>
          </w:tcPr>
          <w:p w14:paraId="007D98F2" w14:textId="261C78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07_JUD_12_01</w:t>
            </w:r>
            <w:r w:rsidR="00FF4471">
              <w:rPr>
                <w:rFonts w:ascii="Calibri" w:eastAsia="Times New Roman" w:hAnsi="Calibri" w:cs="Calibri"/>
                <w:color w:val="000000"/>
              </w:rPr>
              <w:t>,</w:t>
            </w:r>
            <w:r w:rsidRPr="00BF0BBD">
              <w:rPr>
                <w:rFonts w:ascii="Calibri" w:eastAsia="Times New Roman" w:hAnsi="Calibri" w:cs="Calibri"/>
                <w:color w:val="000000"/>
              </w:rPr>
              <w:t xml:space="preserve"> fight against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11_1KI_12_21 </w:t>
            </w:r>
          </w:p>
        </w:tc>
      </w:tr>
      <w:tr w:rsidR="00BF0BBD" w:rsidRPr="00BF0BBD" w14:paraId="6DBE5C0F" w14:textId="77777777" w:rsidTr="00BF0BBD">
        <w:trPr>
          <w:trHeight w:val="600"/>
        </w:trPr>
        <w:tc>
          <w:tcPr>
            <w:tcW w:w="4700" w:type="dxa"/>
            <w:tcBorders>
              <w:top w:val="nil"/>
              <w:left w:val="nil"/>
              <w:bottom w:val="nil"/>
              <w:right w:val="nil"/>
            </w:tcBorders>
            <w:shd w:val="clear" w:color="auto" w:fill="auto"/>
            <w:vAlign w:val="bottom"/>
            <w:hideMark/>
          </w:tcPr>
          <w:p w14:paraId="46A2C723" w14:textId="316A7F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01_GEN_31_37</w:t>
            </w:r>
            <w:r w:rsidR="00FF4471">
              <w:rPr>
                <w:rFonts w:ascii="Calibri" w:eastAsia="Times New Roman" w:hAnsi="Calibri" w:cs="Calibri"/>
                <w:color w:val="000000"/>
              </w:rPr>
              <w:t>,</w:t>
            </w:r>
            <w:r w:rsidRPr="00BF0BBD">
              <w:rPr>
                <w:rFonts w:ascii="Calibri" w:eastAsia="Times New Roman" w:hAnsi="Calibri" w:cs="Calibri"/>
                <w:color w:val="000000"/>
              </w:rPr>
              <w:t xml:space="preserve"> hast thou found</w:t>
            </w:r>
            <w:r w:rsidR="00FF4471">
              <w:rPr>
                <w:rFonts w:ascii="Calibri" w:eastAsia="Times New Roman" w:hAnsi="Calibri" w:cs="Calibri"/>
                <w:color w:val="000000"/>
              </w:rPr>
              <w:t>,</w:t>
            </w:r>
            <w:r w:rsidRPr="00BF0BBD">
              <w:rPr>
                <w:rFonts w:ascii="Calibri" w:eastAsia="Times New Roman" w:hAnsi="Calibri" w:cs="Calibri"/>
                <w:color w:val="000000"/>
              </w:rPr>
              <w:t xml:space="preserve"> 20_PRO_25_16 </w:t>
            </w:r>
          </w:p>
        </w:tc>
      </w:tr>
      <w:tr w:rsidR="00BF0BBD" w:rsidRPr="00BF0BBD" w14:paraId="09413074" w14:textId="77777777" w:rsidTr="00BF0BBD">
        <w:trPr>
          <w:trHeight w:val="300"/>
        </w:trPr>
        <w:tc>
          <w:tcPr>
            <w:tcW w:w="4700" w:type="dxa"/>
            <w:tcBorders>
              <w:top w:val="nil"/>
              <w:left w:val="nil"/>
              <w:bottom w:val="nil"/>
              <w:right w:val="nil"/>
            </w:tcBorders>
            <w:shd w:val="clear" w:color="auto" w:fill="auto"/>
            <w:vAlign w:val="bottom"/>
            <w:hideMark/>
          </w:tcPr>
          <w:p w14:paraId="3ADE9D31" w14:textId="143634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have been with</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13_1CH_17_08 </w:t>
            </w:r>
          </w:p>
        </w:tc>
      </w:tr>
      <w:tr w:rsidR="00BF0BBD" w:rsidRPr="00BF0BBD" w14:paraId="214A6A83" w14:textId="77777777" w:rsidTr="00BF0BBD">
        <w:trPr>
          <w:trHeight w:val="300"/>
        </w:trPr>
        <w:tc>
          <w:tcPr>
            <w:tcW w:w="4700" w:type="dxa"/>
            <w:tcBorders>
              <w:top w:val="nil"/>
              <w:left w:val="nil"/>
              <w:bottom w:val="nil"/>
              <w:right w:val="nil"/>
            </w:tcBorders>
            <w:shd w:val="clear" w:color="auto" w:fill="auto"/>
            <w:vAlign w:val="bottom"/>
            <w:hideMark/>
          </w:tcPr>
          <w:p w14:paraId="24EC88D7" w14:textId="73FD49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have been with thee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13_1CH_17_08 </w:t>
            </w:r>
          </w:p>
        </w:tc>
      </w:tr>
      <w:tr w:rsidR="00BF0BBD" w:rsidRPr="00BF0BBD" w14:paraId="6E3AC067" w14:textId="77777777" w:rsidTr="00BF0BBD">
        <w:trPr>
          <w:trHeight w:val="300"/>
        </w:trPr>
        <w:tc>
          <w:tcPr>
            <w:tcW w:w="4700" w:type="dxa"/>
            <w:tcBorders>
              <w:top w:val="nil"/>
              <w:left w:val="nil"/>
              <w:bottom w:val="nil"/>
              <w:right w:val="nil"/>
            </w:tcBorders>
            <w:shd w:val="clear" w:color="auto" w:fill="auto"/>
            <w:vAlign w:val="bottom"/>
            <w:hideMark/>
          </w:tcPr>
          <w:p w14:paraId="3EE4E53A" w14:textId="59D682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09_1SA_26_18</w:t>
            </w:r>
            <w:r w:rsidR="00FF4471">
              <w:rPr>
                <w:rFonts w:ascii="Calibri" w:eastAsia="Times New Roman" w:hAnsi="Calibri" w:cs="Calibri"/>
                <w:color w:val="000000"/>
              </w:rPr>
              <w:t>,</w:t>
            </w:r>
            <w:r w:rsidRPr="00BF0BBD">
              <w:rPr>
                <w:rFonts w:ascii="Calibri" w:eastAsia="Times New Roman" w:hAnsi="Calibri" w:cs="Calibri"/>
                <w:color w:val="000000"/>
              </w:rPr>
              <w:t xml:space="preserve"> have I done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11_1KI_19_20 </w:t>
            </w:r>
          </w:p>
        </w:tc>
      </w:tr>
      <w:tr w:rsidR="00BF0BBD" w:rsidRPr="00BF0BBD" w14:paraId="5704ED67" w14:textId="77777777" w:rsidTr="00BF0BBD">
        <w:trPr>
          <w:trHeight w:val="300"/>
        </w:trPr>
        <w:tc>
          <w:tcPr>
            <w:tcW w:w="4700" w:type="dxa"/>
            <w:tcBorders>
              <w:top w:val="nil"/>
              <w:left w:val="nil"/>
              <w:bottom w:val="nil"/>
              <w:right w:val="nil"/>
            </w:tcBorders>
            <w:shd w:val="clear" w:color="auto" w:fill="auto"/>
            <w:vAlign w:val="bottom"/>
            <w:hideMark/>
          </w:tcPr>
          <w:p w14:paraId="5EF4238E" w14:textId="3F85F3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02_EXO_18_03</w:t>
            </w:r>
            <w:r w:rsidR="00FF4471">
              <w:rPr>
                <w:rFonts w:ascii="Calibri" w:eastAsia="Times New Roman" w:hAnsi="Calibri" w:cs="Calibri"/>
                <w:color w:val="000000"/>
              </w:rPr>
              <w:t>,</w:t>
            </w:r>
            <w:r w:rsidRPr="00BF0BBD">
              <w:rPr>
                <w:rFonts w:ascii="Calibri" w:eastAsia="Times New Roman" w:hAnsi="Calibri" w:cs="Calibri"/>
                <w:color w:val="000000"/>
              </w:rPr>
              <w:t xml:space="preserve"> I have been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10_2SA_15_34 </w:t>
            </w:r>
          </w:p>
        </w:tc>
      </w:tr>
      <w:tr w:rsidR="00BF0BBD" w:rsidRPr="00BF0BBD" w14:paraId="73C1C4D7" w14:textId="77777777" w:rsidTr="00BF0BBD">
        <w:trPr>
          <w:trHeight w:val="300"/>
        </w:trPr>
        <w:tc>
          <w:tcPr>
            <w:tcW w:w="4700" w:type="dxa"/>
            <w:tcBorders>
              <w:top w:val="nil"/>
              <w:left w:val="nil"/>
              <w:bottom w:val="nil"/>
              <w:right w:val="nil"/>
            </w:tcBorders>
            <w:shd w:val="clear" w:color="auto" w:fill="auto"/>
            <w:vAlign w:val="bottom"/>
            <w:hideMark/>
          </w:tcPr>
          <w:p w14:paraId="73147B0E" w14:textId="7662C4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have been with</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13_1CH_17_08 </w:t>
            </w:r>
          </w:p>
        </w:tc>
      </w:tr>
      <w:tr w:rsidR="00BF0BBD" w:rsidRPr="00BF0BBD" w14:paraId="5A6B49F3" w14:textId="77777777" w:rsidTr="00BF0BBD">
        <w:trPr>
          <w:trHeight w:val="300"/>
        </w:trPr>
        <w:tc>
          <w:tcPr>
            <w:tcW w:w="4700" w:type="dxa"/>
            <w:tcBorders>
              <w:top w:val="nil"/>
              <w:left w:val="nil"/>
              <w:bottom w:val="nil"/>
              <w:right w:val="nil"/>
            </w:tcBorders>
            <w:shd w:val="clear" w:color="auto" w:fill="auto"/>
            <w:vAlign w:val="bottom"/>
            <w:hideMark/>
          </w:tcPr>
          <w:p w14:paraId="6BA95694" w14:textId="08CCE6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 may not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10_2SA_18_14 </w:t>
            </w:r>
          </w:p>
        </w:tc>
      </w:tr>
      <w:tr w:rsidR="00BF0BBD" w:rsidRPr="00BF0BBD" w14:paraId="780D8019" w14:textId="77777777" w:rsidTr="00BF0BBD">
        <w:trPr>
          <w:trHeight w:val="300"/>
        </w:trPr>
        <w:tc>
          <w:tcPr>
            <w:tcW w:w="4700" w:type="dxa"/>
            <w:tcBorders>
              <w:top w:val="nil"/>
              <w:left w:val="nil"/>
              <w:bottom w:val="nil"/>
              <w:right w:val="nil"/>
            </w:tcBorders>
            <w:shd w:val="clear" w:color="auto" w:fill="auto"/>
            <w:vAlign w:val="bottom"/>
            <w:hideMark/>
          </w:tcPr>
          <w:p w14:paraId="6100D58E" w14:textId="7C92D7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long as I</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17_EST_05_13 </w:t>
            </w:r>
          </w:p>
        </w:tc>
      </w:tr>
      <w:tr w:rsidR="00BF0BBD" w:rsidRPr="00BF0BBD" w14:paraId="27869AEC" w14:textId="77777777" w:rsidTr="00BF0BBD">
        <w:trPr>
          <w:trHeight w:val="300"/>
        </w:trPr>
        <w:tc>
          <w:tcPr>
            <w:tcW w:w="4700" w:type="dxa"/>
            <w:tcBorders>
              <w:top w:val="nil"/>
              <w:left w:val="nil"/>
              <w:bottom w:val="nil"/>
              <w:right w:val="nil"/>
            </w:tcBorders>
            <w:shd w:val="clear" w:color="auto" w:fill="auto"/>
            <w:vAlign w:val="bottom"/>
            <w:hideMark/>
          </w:tcPr>
          <w:p w14:paraId="38F84548" w14:textId="631AE2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09_1SA_26_19</w:t>
            </w:r>
            <w:r w:rsidR="00FF4471">
              <w:rPr>
                <w:rFonts w:ascii="Calibri" w:eastAsia="Times New Roman" w:hAnsi="Calibri" w:cs="Calibri"/>
                <w:color w:val="000000"/>
              </w:rPr>
              <w:t>,</w:t>
            </w:r>
            <w:r w:rsidRPr="00BF0BBD">
              <w:rPr>
                <w:rFonts w:ascii="Calibri" w:eastAsia="Times New Roman" w:hAnsi="Calibri" w:cs="Calibri"/>
                <w:color w:val="000000"/>
              </w:rPr>
              <w:t xml:space="preserve"> lord the king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10_2SA_03_21 </w:t>
            </w:r>
          </w:p>
        </w:tc>
      </w:tr>
      <w:tr w:rsidR="00BF0BBD" w:rsidRPr="00BF0BBD" w14:paraId="6FC1FA23" w14:textId="77777777" w:rsidTr="00BF0BBD">
        <w:trPr>
          <w:trHeight w:val="300"/>
        </w:trPr>
        <w:tc>
          <w:tcPr>
            <w:tcW w:w="4700" w:type="dxa"/>
            <w:tcBorders>
              <w:top w:val="nil"/>
              <w:left w:val="nil"/>
              <w:bottom w:val="nil"/>
              <w:right w:val="nil"/>
            </w:tcBorders>
            <w:shd w:val="clear" w:color="auto" w:fill="auto"/>
            <w:vAlign w:val="bottom"/>
            <w:hideMark/>
          </w:tcPr>
          <w:p w14:paraId="71F21950" w14:textId="4DA036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09_1SA_24_08</w:t>
            </w:r>
            <w:r w:rsidR="00FF4471">
              <w:rPr>
                <w:rFonts w:ascii="Calibri" w:eastAsia="Times New Roman" w:hAnsi="Calibri" w:cs="Calibri"/>
                <w:color w:val="000000"/>
              </w:rPr>
              <w:t>,</w:t>
            </w:r>
            <w:r w:rsidRPr="00BF0BBD">
              <w:rPr>
                <w:rFonts w:ascii="Calibri" w:eastAsia="Times New Roman" w:hAnsi="Calibri" w:cs="Calibri"/>
                <w:color w:val="000000"/>
              </w:rPr>
              <w:t xml:space="preserve"> my lord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10_2SA_03_21 </w:t>
            </w:r>
          </w:p>
        </w:tc>
      </w:tr>
      <w:tr w:rsidR="00BF0BBD" w:rsidRPr="00BF0BBD" w14:paraId="1CDEC76B" w14:textId="77777777" w:rsidTr="00BF0BBD">
        <w:trPr>
          <w:trHeight w:val="300"/>
        </w:trPr>
        <w:tc>
          <w:tcPr>
            <w:tcW w:w="4700" w:type="dxa"/>
            <w:tcBorders>
              <w:top w:val="nil"/>
              <w:left w:val="nil"/>
              <w:bottom w:val="nil"/>
              <w:right w:val="nil"/>
            </w:tcBorders>
            <w:shd w:val="clear" w:color="auto" w:fill="auto"/>
            <w:vAlign w:val="bottom"/>
            <w:hideMark/>
          </w:tcPr>
          <w:p w14:paraId="7FA5F617" w14:textId="23AA8B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09_1SA_25_41</w:t>
            </w:r>
            <w:r w:rsidR="00FF4471">
              <w:rPr>
                <w:rFonts w:ascii="Calibri" w:eastAsia="Times New Roman" w:hAnsi="Calibri" w:cs="Calibri"/>
                <w:color w:val="000000"/>
              </w:rPr>
              <w:t>,</w:t>
            </w:r>
            <w:r w:rsidRPr="00BF0BBD">
              <w:rPr>
                <w:rFonts w:ascii="Calibri" w:eastAsia="Times New Roman" w:hAnsi="Calibri" w:cs="Calibri"/>
                <w:color w:val="000000"/>
              </w:rPr>
              <w:t xml:space="preserve"> of my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10_2SA_11_11 </w:t>
            </w:r>
          </w:p>
        </w:tc>
      </w:tr>
      <w:tr w:rsidR="00BF0BBD" w:rsidRPr="00BF0BBD" w14:paraId="58E5495C" w14:textId="77777777" w:rsidTr="00BF0BBD">
        <w:trPr>
          <w:trHeight w:val="300"/>
        </w:trPr>
        <w:tc>
          <w:tcPr>
            <w:tcW w:w="4700" w:type="dxa"/>
            <w:tcBorders>
              <w:top w:val="nil"/>
              <w:left w:val="nil"/>
              <w:bottom w:val="nil"/>
              <w:right w:val="nil"/>
            </w:tcBorders>
            <w:shd w:val="clear" w:color="auto" w:fill="auto"/>
            <w:vAlign w:val="bottom"/>
            <w:hideMark/>
          </w:tcPr>
          <w:p w14:paraId="29951F7A" w14:textId="653017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my lord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10_2SA_14_17 </w:t>
            </w:r>
          </w:p>
        </w:tc>
      </w:tr>
      <w:tr w:rsidR="00BF0BBD" w:rsidRPr="00BF0BBD" w14:paraId="742BC9A0" w14:textId="77777777" w:rsidTr="00BF0BBD">
        <w:trPr>
          <w:trHeight w:val="300"/>
        </w:trPr>
        <w:tc>
          <w:tcPr>
            <w:tcW w:w="4700" w:type="dxa"/>
            <w:tcBorders>
              <w:top w:val="nil"/>
              <w:left w:val="nil"/>
              <w:bottom w:val="nil"/>
              <w:right w:val="nil"/>
            </w:tcBorders>
            <w:shd w:val="clear" w:color="auto" w:fill="auto"/>
            <w:vAlign w:val="bottom"/>
            <w:hideMark/>
          </w:tcPr>
          <w:p w14:paraId="6F3C378B" w14:textId="55C156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09_1SA_27_05</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Achish</w:t>
            </w:r>
            <w:r w:rsidR="00644F35">
              <w:rPr>
                <w:rFonts w:ascii="Calibri" w:eastAsia="Times New Roman" w:hAnsi="Calibri" w:cs="Calibri"/>
                <w:color w:val="000000"/>
              </w:rPr>
              <w:t>, &lt;&lt;&lt;&lt;&lt;</w:t>
            </w:r>
          </w:p>
        </w:tc>
      </w:tr>
      <w:tr w:rsidR="00BF0BBD" w:rsidRPr="00BF0BBD" w14:paraId="75DD0616" w14:textId="77777777" w:rsidTr="00BF0BBD">
        <w:trPr>
          <w:trHeight w:val="300"/>
        </w:trPr>
        <w:tc>
          <w:tcPr>
            <w:tcW w:w="4700" w:type="dxa"/>
            <w:tcBorders>
              <w:top w:val="nil"/>
              <w:left w:val="nil"/>
              <w:bottom w:val="nil"/>
              <w:right w:val="nil"/>
            </w:tcBorders>
            <w:shd w:val="clear" w:color="auto" w:fill="auto"/>
            <w:vAlign w:val="bottom"/>
            <w:hideMark/>
          </w:tcPr>
          <w:p w14:paraId="4EE30253" w14:textId="364C14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 long as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12_2KI_09_22 </w:t>
            </w:r>
          </w:p>
        </w:tc>
      </w:tr>
      <w:tr w:rsidR="00BF0BBD" w:rsidRPr="00BF0BBD" w14:paraId="0C84CA65" w14:textId="77777777" w:rsidTr="00BF0BBD">
        <w:trPr>
          <w:trHeight w:val="300"/>
        </w:trPr>
        <w:tc>
          <w:tcPr>
            <w:tcW w:w="4700" w:type="dxa"/>
            <w:tcBorders>
              <w:top w:val="nil"/>
              <w:left w:val="nil"/>
              <w:bottom w:val="nil"/>
              <w:right w:val="nil"/>
            </w:tcBorders>
            <w:shd w:val="clear" w:color="auto" w:fill="auto"/>
            <w:vAlign w:val="bottom"/>
            <w:hideMark/>
          </w:tcPr>
          <w:p w14:paraId="3B3F7553" w14:textId="7F359C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 long as I</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17_EST_05_13 </w:t>
            </w:r>
          </w:p>
        </w:tc>
      </w:tr>
      <w:tr w:rsidR="00BF0BBD" w:rsidRPr="00BF0BBD" w14:paraId="2B44252E" w14:textId="77777777" w:rsidTr="00BF0BBD">
        <w:trPr>
          <w:trHeight w:val="300"/>
        </w:trPr>
        <w:tc>
          <w:tcPr>
            <w:tcW w:w="4700" w:type="dxa"/>
            <w:tcBorders>
              <w:top w:val="nil"/>
              <w:left w:val="nil"/>
              <w:bottom w:val="nil"/>
              <w:right w:val="nil"/>
            </w:tcBorders>
            <w:shd w:val="clear" w:color="auto" w:fill="auto"/>
            <w:vAlign w:val="bottom"/>
            <w:hideMark/>
          </w:tcPr>
          <w:p w14:paraId="5D5544FA" w14:textId="0D6467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09_1SA_28_07</w:t>
            </w:r>
            <w:r w:rsidR="00FF4471">
              <w:rPr>
                <w:rFonts w:ascii="Calibri" w:eastAsia="Times New Roman" w:hAnsi="Calibri" w:cs="Calibri"/>
                <w:color w:val="000000"/>
              </w:rPr>
              <w:t>,</w:t>
            </w:r>
            <w:r w:rsidRPr="00BF0BBD">
              <w:rPr>
                <w:rFonts w:ascii="Calibri" w:eastAsia="Times New Roman" w:hAnsi="Calibri" w:cs="Calibri"/>
                <w:color w:val="000000"/>
              </w:rPr>
              <w:t xml:space="preserve"> that I may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10_2SA_09_01 </w:t>
            </w:r>
          </w:p>
        </w:tc>
      </w:tr>
      <w:tr w:rsidR="00BF0BBD" w:rsidRPr="00BF0BBD" w14:paraId="40237F1D" w14:textId="77777777" w:rsidTr="00BF0BBD">
        <w:trPr>
          <w:trHeight w:val="300"/>
        </w:trPr>
        <w:tc>
          <w:tcPr>
            <w:tcW w:w="4700" w:type="dxa"/>
            <w:tcBorders>
              <w:top w:val="nil"/>
              <w:left w:val="nil"/>
              <w:bottom w:val="nil"/>
              <w:right w:val="nil"/>
            </w:tcBorders>
            <w:shd w:val="clear" w:color="auto" w:fill="auto"/>
            <w:vAlign w:val="bottom"/>
            <w:hideMark/>
          </w:tcPr>
          <w:p w14:paraId="705320F0" w14:textId="01C1DB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I may not</w:t>
            </w:r>
            <w:r w:rsidR="00FF4471">
              <w:rPr>
                <w:rFonts w:ascii="Calibri" w:eastAsia="Times New Roman" w:hAnsi="Calibri" w:cs="Calibri"/>
                <w:color w:val="000000"/>
              </w:rPr>
              <w:t>,</w:t>
            </w:r>
            <w:r w:rsidRPr="00BF0BBD">
              <w:rPr>
                <w:rFonts w:ascii="Calibri" w:eastAsia="Times New Roman" w:hAnsi="Calibri" w:cs="Calibri"/>
                <w:color w:val="000000"/>
              </w:rPr>
              <w:t xml:space="preserve"> 23_ISA_65_08 </w:t>
            </w:r>
          </w:p>
        </w:tc>
      </w:tr>
      <w:tr w:rsidR="00BF0BBD" w:rsidRPr="00BF0BBD" w14:paraId="4F0C19AF" w14:textId="77777777" w:rsidTr="00BF0BBD">
        <w:trPr>
          <w:trHeight w:val="300"/>
        </w:trPr>
        <w:tc>
          <w:tcPr>
            <w:tcW w:w="4700" w:type="dxa"/>
            <w:tcBorders>
              <w:top w:val="nil"/>
              <w:left w:val="nil"/>
              <w:bottom w:val="nil"/>
              <w:right w:val="nil"/>
            </w:tcBorders>
            <w:shd w:val="clear" w:color="auto" w:fill="auto"/>
            <w:vAlign w:val="bottom"/>
            <w:hideMark/>
          </w:tcPr>
          <w:p w14:paraId="2CD052FA" w14:textId="387D62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enemies of my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10_2SA_18_32 </w:t>
            </w:r>
          </w:p>
        </w:tc>
      </w:tr>
      <w:tr w:rsidR="00BF0BBD" w:rsidRPr="00BF0BBD" w14:paraId="6D87DFFC" w14:textId="77777777" w:rsidTr="00BF0BBD">
        <w:trPr>
          <w:trHeight w:val="300"/>
        </w:trPr>
        <w:tc>
          <w:tcPr>
            <w:tcW w:w="4700" w:type="dxa"/>
            <w:tcBorders>
              <w:top w:val="nil"/>
              <w:left w:val="nil"/>
              <w:bottom w:val="nil"/>
              <w:right w:val="nil"/>
            </w:tcBorders>
            <w:shd w:val="clear" w:color="auto" w:fill="auto"/>
            <w:vAlign w:val="bottom"/>
            <w:hideMark/>
          </w:tcPr>
          <w:p w14:paraId="1E4238C0" w14:textId="03E6E8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thee unto this</w:t>
            </w:r>
            <w:r w:rsidR="00FF4471">
              <w:rPr>
                <w:rFonts w:ascii="Calibri" w:eastAsia="Times New Roman" w:hAnsi="Calibri" w:cs="Calibri"/>
                <w:color w:val="000000"/>
              </w:rPr>
              <w:t>,</w:t>
            </w:r>
            <w:r w:rsidRPr="00BF0BBD">
              <w:rPr>
                <w:rFonts w:ascii="Calibri" w:eastAsia="Times New Roman" w:hAnsi="Calibri" w:cs="Calibri"/>
                <w:color w:val="000000"/>
              </w:rPr>
              <w:t xml:space="preserve"> 23_ISA_22_15 </w:t>
            </w:r>
          </w:p>
        </w:tc>
      </w:tr>
      <w:tr w:rsidR="00BF0BBD" w:rsidRPr="00BF0BBD" w14:paraId="336521F3" w14:textId="77777777" w:rsidTr="00BF0BBD">
        <w:trPr>
          <w:trHeight w:val="300"/>
        </w:trPr>
        <w:tc>
          <w:tcPr>
            <w:tcW w:w="4700" w:type="dxa"/>
            <w:tcBorders>
              <w:top w:val="nil"/>
              <w:left w:val="nil"/>
              <w:bottom w:val="nil"/>
              <w:right w:val="nil"/>
            </w:tcBorders>
            <w:shd w:val="clear" w:color="auto" w:fill="auto"/>
            <w:vAlign w:val="bottom"/>
            <w:hideMark/>
          </w:tcPr>
          <w:p w14:paraId="10A8B645" w14:textId="72E554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09_1SA_12_05</w:t>
            </w:r>
            <w:r w:rsidR="00FF4471">
              <w:rPr>
                <w:rFonts w:ascii="Calibri" w:eastAsia="Times New Roman" w:hAnsi="Calibri" w:cs="Calibri"/>
                <w:color w:val="000000"/>
              </w:rPr>
              <w:t>,</w:t>
            </w:r>
            <w:r w:rsidRPr="00BF0BBD">
              <w:rPr>
                <w:rFonts w:ascii="Calibri" w:eastAsia="Times New Roman" w:hAnsi="Calibri" w:cs="Calibri"/>
                <w:color w:val="000000"/>
              </w:rPr>
              <w:t xml:space="preserve"> this day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10_2SA_19_06 </w:t>
            </w:r>
          </w:p>
        </w:tc>
      </w:tr>
      <w:tr w:rsidR="00BF0BBD" w:rsidRPr="00BF0BBD" w14:paraId="6DB09AA1" w14:textId="77777777" w:rsidTr="00BF0BBD">
        <w:trPr>
          <w:trHeight w:val="300"/>
        </w:trPr>
        <w:tc>
          <w:tcPr>
            <w:tcW w:w="4700" w:type="dxa"/>
            <w:tcBorders>
              <w:top w:val="nil"/>
              <w:left w:val="nil"/>
              <w:bottom w:val="nil"/>
              <w:right w:val="nil"/>
            </w:tcBorders>
            <w:shd w:val="clear" w:color="auto" w:fill="auto"/>
            <w:vAlign w:val="bottom"/>
            <w:hideMark/>
          </w:tcPr>
          <w:p w14:paraId="49D4398C" w14:textId="35DCB7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08_RUT_04_09</w:t>
            </w:r>
            <w:r w:rsidR="00FF4471">
              <w:rPr>
                <w:rFonts w:ascii="Calibri" w:eastAsia="Times New Roman" w:hAnsi="Calibri" w:cs="Calibri"/>
                <w:color w:val="000000"/>
              </w:rPr>
              <w:t>,</w:t>
            </w:r>
            <w:r w:rsidRPr="00BF0BBD">
              <w:rPr>
                <w:rFonts w:ascii="Calibri" w:eastAsia="Times New Roman" w:hAnsi="Calibri" w:cs="Calibri"/>
                <w:color w:val="000000"/>
              </w:rPr>
              <w:t xml:space="preserve"> this day that I</w:t>
            </w:r>
            <w:r w:rsidR="00FF4471">
              <w:rPr>
                <w:rFonts w:ascii="Calibri" w:eastAsia="Times New Roman" w:hAnsi="Calibri" w:cs="Calibri"/>
                <w:color w:val="000000"/>
              </w:rPr>
              <w:t>,</w:t>
            </w:r>
            <w:r w:rsidRPr="00BF0BBD">
              <w:rPr>
                <w:rFonts w:ascii="Calibri" w:eastAsia="Times New Roman" w:hAnsi="Calibri" w:cs="Calibri"/>
                <w:color w:val="000000"/>
              </w:rPr>
              <w:t xml:space="preserve"> 44_ACT_20_26 </w:t>
            </w:r>
          </w:p>
        </w:tc>
      </w:tr>
      <w:tr w:rsidR="00BF0BBD" w:rsidRPr="00BF0BBD" w14:paraId="60D04CB4" w14:textId="77777777" w:rsidTr="00BF0BBD">
        <w:trPr>
          <w:trHeight w:val="300"/>
        </w:trPr>
        <w:tc>
          <w:tcPr>
            <w:tcW w:w="4700" w:type="dxa"/>
            <w:tcBorders>
              <w:top w:val="nil"/>
              <w:left w:val="nil"/>
              <w:bottom w:val="nil"/>
              <w:right w:val="nil"/>
            </w:tcBorders>
            <w:shd w:val="clear" w:color="auto" w:fill="auto"/>
            <w:vAlign w:val="bottom"/>
            <w:hideMark/>
          </w:tcPr>
          <w:p w14:paraId="2B290C79" w14:textId="439DEF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09_1SA_29_06</w:t>
            </w:r>
            <w:r w:rsidR="00FF4471">
              <w:rPr>
                <w:rFonts w:ascii="Calibri" w:eastAsia="Times New Roman" w:hAnsi="Calibri" w:cs="Calibri"/>
                <w:color w:val="000000"/>
              </w:rPr>
              <w:t>,</w:t>
            </w:r>
            <w:r w:rsidRPr="00BF0BBD">
              <w:rPr>
                <w:rFonts w:ascii="Calibri" w:eastAsia="Times New Roman" w:hAnsi="Calibri" w:cs="Calibri"/>
                <w:color w:val="000000"/>
              </w:rPr>
              <w:t xml:space="preserve"> unto this day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09_1SA_30_25 </w:t>
            </w:r>
          </w:p>
        </w:tc>
      </w:tr>
      <w:tr w:rsidR="00BF0BBD" w:rsidRPr="00BF0BBD" w14:paraId="66B9E03A" w14:textId="77777777" w:rsidTr="00BF0BBD">
        <w:trPr>
          <w:trHeight w:val="600"/>
        </w:trPr>
        <w:tc>
          <w:tcPr>
            <w:tcW w:w="4700" w:type="dxa"/>
            <w:tcBorders>
              <w:top w:val="nil"/>
              <w:left w:val="nil"/>
              <w:bottom w:val="nil"/>
              <w:right w:val="nil"/>
            </w:tcBorders>
            <w:shd w:val="clear" w:color="auto" w:fill="auto"/>
            <w:vAlign w:val="bottom"/>
            <w:hideMark/>
          </w:tcPr>
          <w:p w14:paraId="321B91EC" w14:textId="771E07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01_GEN_47_26</w:t>
            </w:r>
            <w:r w:rsidR="00FF4471">
              <w:rPr>
                <w:rFonts w:ascii="Calibri" w:eastAsia="Times New Roman" w:hAnsi="Calibri" w:cs="Calibri"/>
                <w:color w:val="000000"/>
              </w:rPr>
              <w:t>,</w:t>
            </w:r>
            <w:r w:rsidRPr="00BF0BBD">
              <w:rPr>
                <w:rFonts w:ascii="Calibri" w:eastAsia="Times New Roman" w:hAnsi="Calibri" w:cs="Calibri"/>
                <w:color w:val="000000"/>
              </w:rPr>
              <w:t xml:space="preserve"> unto this day that</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24_JER_32_31 </w:t>
            </w:r>
          </w:p>
        </w:tc>
      </w:tr>
      <w:tr w:rsidR="00BF0BBD" w:rsidRPr="00BF0BBD" w14:paraId="28428DA3" w14:textId="77777777" w:rsidTr="00BF0BBD">
        <w:trPr>
          <w:trHeight w:val="300"/>
        </w:trPr>
        <w:tc>
          <w:tcPr>
            <w:tcW w:w="4700" w:type="dxa"/>
            <w:tcBorders>
              <w:top w:val="nil"/>
              <w:left w:val="nil"/>
              <w:bottom w:val="nil"/>
              <w:right w:val="nil"/>
            </w:tcBorders>
            <w:shd w:val="clear" w:color="auto" w:fill="auto"/>
            <w:vAlign w:val="bottom"/>
            <w:hideMark/>
          </w:tcPr>
          <w:p w14:paraId="03DBF494" w14:textId="567288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09_1SA_13_11</w:t>
            </w:r>
            <w:r w:rsidR="00FF4471">
              <w:rPr>
                <w:rFonts w:ascii="Calibri" w:eastAsia="Times New Roman" w:hAnsi="Calibri" w:cs="Calibri"/>
                <w:color w:val="000000"/>
              </w:rPr>
              <w:t>,</w:t>
            </w:r>
            <w:r w:rsidRPr="00BF0BBD">
              <w:rPr>
                <w:rFonts w:ascii="Calibri" w:eastAsia="Times New Roman" w:hAnsi="Calibri" w:cs="Calibri"/>
                <w:color w:val="000000"/>
              </w:rPr>
              <w:t xml:space="preserve"> What hast thou</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10_2SA_03_24 </w:t>
            </w:r>
          </w:p>
        </w:tc>
      </w:tr>
      <w:tr w:rsidR="00BF0BBD" w:rsidRPr="00BF0BBD" w14:paraId="6C7E444E" w14:textId="77777777" w:rsidTr="00BF0BBD">
        <w:trPr>
          <w:trHeight w:val="300"/>
        </w:trPr>
        <w:tc>
          <w:tcPr>
            <w:tcW w:w="4700" w:type="dxa"/>
            <w:tcBorders>
              <w:top w:val="nil"/>
              <w:left w:val="nil"/>
              <w:bottom w:val="nil"/>
              <w:right w:val="nil"/>
            </w:tcBorders>
            <w:shd w:val="clear" w:color="auto" w:fill="auto"/>
            <w:vAlign w:val="bottom"/>
            <w:hideMark/>
          </w:tcPr>
          <w:p w14:paraId="1C405EB7" w14:textId="765B84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01_GEN_31_37</w:t>
            </w:r>
            <w:r w:rsidR="00FF4471">
              <w:rPr>
                <w:rFonts w:ascii="Calibri" w:eastAsia="Times New Roman" w:hAnsi="Calibri" w:cs="Calibri"/>
                <w:color w:val="000000"/>
              </w:rPr>
              <w:t>,</w:t>
            </w:r>
            <w:r w:rsidRPr="00BF0BBD">
              <w:rPr>
                <w:rFonts w:ascii="Calibri" w:eastAsia="Times New Roman" w:hAnsi="Calibri" w:cs="Calibri"/>
                <w:color w:val="000000"/>
              </w:rPr>
              <w:t xml:space="preserve"> what hast thou found</w:t>
            </w:r>
            <w:r w:rsidR="00644F35">
              <w:rPr>
                <w:rFonts w:ascii="Calibri" w:eastAsia="Times New Roman" w:hAnsi="Calibri" w:cs="Calibri"/>
                <w:color w:val="000000"/>
              </w:rPr>
              <w:t>, &lt;&lt;&lt;&lt;&lt;</w:t>
            </w:r>
          </w:p>
        </w:tc>
      </w:tr>
      <w:tr w:rsidR="00BF0BBD" w:rsidRPr="00BF0BBD" w14:paraId="3F5D41A5" w14:textId="77777777" w:rsidTr="00BF0BBD">
        <w:trPr>
          <w:trHeight w:val="300"/>
        </w:trPr>
        <w:tc>
          <w:tcPr>
            <w:tcW w:w="4700" w:type="dxa"/>
            <w:tcBorders>
              <w:top w:val="nil"/>
              <w:left w:val="nil"/>
              <w:bottom w:val="nil"/>
              <w:right w:val="nil"/>
            </w:tcBorders>
            <w:shd w:val="clear" w:color="auto" w:fill="auto"/>
            <w:vAlign w:val="bottom"/>
            <w:hideMark/>
          </w:tcPr>
          <w:p w14:paraId="430F5C85" w14:textId="6087A1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09_1SA_26_18</w:t>
            </w:r>
            <w:r w:rsidR="00FF4471">
              <w:rPr>
                <w:rFonts w:ascii="Calibri" w:eastAsia="Times New Roman" w:hAnsi="Calibri" w:cs="Calibri"/>
                <w:color w:val="000000"/>
              </w:rPr>
              <w:t>,</w:t>
            </w:r>
            <w:r w:rsidRPr="00BF0BBD">
              <w:rPr>
                <w:rFonts w:ascii="Calibri" w:eastAsia="Times New Roman" w:hAnsi="Calibri" w:cs="Calibri"/>
                <w:color w:val="000000"/>
              </w:rPr>
              <w:t xml:space="preserve"> what have I</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10_2SA_16_10 </w:t>
            </w:r>
          </w:p>
        </w:tc>
      </w:tr>
      <w:tr w:rsidR="00BF0BBD" w:rsidRPr="00BF0BBD" w14:paraId="20DE7C9A" w14:textId="77777777" w:rsidTr="00BF0BBD">
        <w:trPr>
          <w:trHeight w:val="600"/>
        </w:trPr>
        <w:tc>
          <w:tcPr>
            <w:tcW w:w="4700" w:type="dxa"/>
            <w:tcBorders>
              <w:top w:val="nil"/>
              <w:left w:val="nil"/>
              <w:bottom w:val="nil"/>
              <w:right w:val="nil"/>
            </w:tcBorders>
            <w:shd w:val="clear" w:color="auto" w:fill="auto"/>
            <w:vAlign w:val="bottom"/>
            <w:hideMark/>
          </w:tcPr>
          <w:p w14:paraId="77AC1CEC" w14:textId="74919E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09_1SA_26_18</w:t>
            </w:r>
            <w:r w:rsidR="00FF4471">
              <w:rPr>
                <w:rFonts w:ascii="Calibri" w:eastAsia="Times New Roman" w:hAnsi="Calibri" w:cs="Calibri"/>
                <w:color w:val="000000"/>
              </w:rPr>
              <w:t>,</w:t>
            </w:r>
            <w:r w:rsidRPr="00BF0BBD">
              <w:rPr>
                <w:rFonts w:ascii="Calibri" w:eastAsia="Times New Roman" w:hAnsi="Calibri" w:cs="Calibri"/>
                <w:color w:val="000000"/>
              </w:rPr>
              <w:t xml:space="preserve"> What have I done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11_1KI_19_20 </w:t>
            </w:r>
          </w:p>
        </w:tc>
      </w:tr>
      <w:tr w:rsidR="00BF0BBD" w:rsidRPr="00BF0BBD" w14:paraId="5D8249A4" w14:textId="77777777" w:rsidTr="00BF0BBD">
        <w:trPr>
          <w:trHeight w:val="300"/>
        </w:trPr>
        <w:tc>
          <w:tcPr>
            <w:tcW w:w="4700" w:type="dxa"/>
            <w:tcBorders>
              <w:top w:val="nil"/>
              <w:left w:val="nil"/>
              <w:bottom w:val="nil"/>
              <w:right w:val="nil"/>
            </w:tcBorders>
            <w:shd w:val="clear" w:color="auto" w:fill="auto"/>
            <w:vAlign w:val="bottom"/>
            <w:hideMark/>
          </w:tcPr>
          <w:p w14:paraId="125EE4F5" w14:textId="547108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08_RUT_01_10</w:t>
            </w:r>
            <w:r w:rsidR="00FF4471">
              <w:rPr>
                <w:rFonts w:ascii="Calibri" w:eastAsia="Times New Roman" w:hAnsi="Calibri" w:cs="Calibri"/>
                <w:color w:val="000000"/>
              </w:rPr>
              <w:t>,</w:t>
            </w:r>
            <w:r w:rsidRPr="00BF0BBD">
              <w:rPr>
                <w:rFonts w:ascii="Calibri" w:eastAsia="Times New Roman" w:hAnsi="Calibri" w:cs="Calibri"/>
                <w:color w:val="000000"/>
              </w:rPr>
              <w:t xml:space="preserve"> with thee unto</w:t>
            </w:r>
            <w:r w:rsidR="00644F35">
              <w:rPr>
                <w:rFonts w:ascii="Calibri" w:eastAsia="Times New Roman" w:hAnsi="Calibri" w:cs="Calibri"/>
                <w:color w:val="000000"/>
              </w:rPr>
              <w:t>, &lt;&lt;&lt;&lt;&lt;</w:t>
            </w:r>
          </w:p>
        </w:tc>
      </w:tr>
      <w:tr w:rsidR="00BF0BBD" w:rsidRPr="00BF0BBD" w14:paraId="1CF90C29" w14:textId="77777777" w:rsidTr="00BF0BBD">
        <w:trPr>
          <w:trHeight w:val="1500"/>
        </w:trPr>
        <w:tc>
          <w:tcPr>
            <w:tcW w:w="4700" w:type="dxa"/>
            <w:tcBorders>
              <w:top w:val="nil"/>
              <w:left w:val="nil"/>
              <w:bottom w:val="nil"/>
              <w:right w:val="nil"/>
            </w:tcBorders>
            <w:shd w:val="clear" w:color="auto" w:fill="auto"/>
            <w:vAlign w:val="bottom"/>
            <w:hideMark/>
          </w:tcPr>
          <w:p w14:paraId="6A50131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09_1SA_29:09 And Achish answered and said to David, I know that thou [art] good in my sight, as an angel of God: notwithstanding the princes of the Philistines have said, He shall not go up with us to the battle. #,</w:t>
            </w:r>
          </w:p>
        </w:tc>
      </w:tr>
      <w:tr w:rsidR="00BF0BBD" w:rsidRPr="00BF0BBD" w14:paraId="4F4A2818" w14:textId="77777777" w:rsidTr="00BF0BBD">
        <w:trPr>
          <w:trHeight w:val="300"/>
        </w:trPr>
        <w:tc>
          <w:tcPr>
            <w:tcW w:w="4700" w:type="dxa"/>
            <w:tcBorders>
              <w:top w:val="nil"/>
              <w:left w:val="nil"/>
              <w:bottom w:val="nil"/>
              <w:right w:val="nil"/>
            </w:tcBorders>
            <w:shd w:val="clear" w:color="auto" w:fill="auto"/>
            <w:vAlign w:val="bottom"/>
            <w:hideMark/>
          </w:tcPr>
          <w:p w14:paraId="19543A38" w14:textId="5B146B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07_JUD_13_21</w:t>
            </w:r>
            <w:r w:rsidR="00FF4471">
              <w:rPr>
                <w:rFonts w:ascii="Calibri" w:eastAsia="Times New Roman" w:hAnsi="Calibri" w:cs="Calibri"/>
                <w:color w:val="000000"/>
              </w:rPr>
              <w:t>,</w:t>
            </w:r>
            <w:r w:rsidRPr="00BF0BBD">
              <w:rPr>
                <w:rFonts w:ascii="Calibri" w:eastAsia="Times New Roman" w:hAnsi="Calibri" w:cs="Calibri"/>
                <w:color w:val="000000"/>
              </w:rPr>
              <w:t xml:space="preserve"> an angel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10_2SA_14_17 </w:t>
            </w:r>
          </w:p>
        </w:tc>
      </w:tr>
      <w:tr w:rsidR="00BF0BBD" w:rsidRPr="00BF0BBD" w14:paraId="3D49E946" w14:textId="77777777" w:rsidTr="00BF0BBD">
        <w:trPr>
          <w:trHeight w:val="300"/>
        </w:trPr>
        <w:tc>
          <w:tcPr>
            <w:tcW w:w="4700" w:type="dxa"/>
            <w:tcBorders>
              <w:top w:val="nil"/>
              <w:left w:val="nil"/>
              <w:bottom w:val="nil"/>
              <w:right w:val="nil"/>
            </w:tcBorders>
            <w:shd w:val="clear" w:color="auto" w:fill="auto"/>
            <w:vAlign w:val="bottom"/>
            <w:hideMark/>
          </w:tcPr>
          <w:p w14:paraId="6AF111EF" w14:textId="478AF9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07_JUD_13_06</w:t>
            </w:r>
            <w:r w:rsidR="00FF4471">
              <w:rPr>
                <w:rFonts w:ascii="Calibri" w:eastAsia="Times New Roman" w:hAnsi="Calibri" w:cs="Calibri"/>
                <w:color w:val="000000"/>
              </w:rPr>
              <w:t>,</w:t>
            </w:r>
            <w:r w:rsidRPr="00BF0BBD">
              <w:rPr>
                <w:rFonts w:ascii="Calibri" w:eastAsia="Times New Roman" w:hAnsi="Calibri" w:cs="Calibri"/>
                <w:color w:val="000000"/>
              </w:rPr>
              <w:t xml:space="preserve"> an angel of God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10_2SA_14_20 </w:t>
            </w:r>
          </w:p>
        </w:tc>
      </w:tr>
      <w:tr w:rsidR="00BF0BBD" w:rsidRPr="00BF0BBD" w14:paraId="6D865765" w14:textId="77777777" w:rsidTr="00BF0BBD">
        <w:trPr>
          <w:trHeight w:val="300"/>
        </w:trPr>
        <w:tc>
          <w:tcPr>
            <w:tcW w:w="4700" w:type="dxa"/>
            <w:tcBorders>
              <w:top w:val="nil"/>
              <w:left w:val="nil"/>
              <w:bottom w:val="nil"/>
              <w:right w:val="nil"/>
            </w:tcBorders>
            <w:shd w:val="clear" w:color="auto" w:fill="auto"/>
            <w:vAlign w:val="bottom"/>
            <w:hideMark/>
          </w:tcPr>
          <w:p w14:paraId="5786E830" w14:textId="178A90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09_1SA_26_06</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10_2SA_04_08 </w:t>
            </w:r>
          </w:p>
        </w:tc>
      </w:tr>
      <w:tr w:rsidR="00BF0BBD" w:rsidRPr="00BF0BBD" w14:paraId="35E11AAF" w14:textId="77777777" w:rsidTr="00BF0BBD">
        <w:trPr>
          <w:trHeight w:val="300"/>
        </w:trPr>
        <w:tc>
          <w:tcPr>
            <w:tcW w:w="4700" w:type="dxa"/>
            <w:tcBorders>
              <w:top w:val="nil"/>
              <w:left w:val="nil"/>
              <w:bottom w:val="nil"/>
              <w:right w:val="nil"/>
            </w:tcBorders>
            <w:shd w:val="clear" w:color="auto" w:fill="auto"/>
            <w:vAlign w:val="bottom"/>
            <w:hideMark/>
          </w:tcPr>
          <w:p w14:paraId="55D3B55A" w14:textId="7976EA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07_JUD_13_09</w:t>
            </w:r>
            <w:r w:rsidR="00FF4471">
              <w:rPr>
                <w:rFonts w:ascii="Calibri" w:eastAsia="Times New Roman" w:hAnsi="Calibri" w:cs="Calibri"/>
                <w:color w:val="000000"/>
              </w:rPr>
              <w:t>,</w:t>
            </w:r>
            <w:r w:rsidRPr="00BF0BBD">
              <w:rPr>
                <w:rFonts w:ascii="Calibri" w:eastAsia="Times New Roman" w:hAnsi="Calibri" w:cs="Calibri"/>
                <w:color w:val="000000"/>
              </w:rPr>
              <w:t xml:space="preserve"> angel of God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10_2SA_14_17 </w:t>
            </w:r>
          </w:p>
        </w:tc>
      </w:tr>
      <w:tr w:rsidR="00BF0BBD" w:rsidRPr="00BF0BBD" w14:paraId="25B48BDA" w14:textId="77777777" w:rsidTr="00BF0BBD">
        <w:trPr>
          <w:trHeight w:val="600"/>
        </w:trPr>
        <w:tc>
          <w:tcPr>
            <w:tcW w:w="4700" w:type="dxa"/>
            <w:tcBorders>
              <w:top w:val="nil"/>
              <w:left w:val="nil"/>
              <w:bottom w:val="nil"/>
              <w:right w:val="nil"/>
            </w:tcBorders>
            <w:shd w:val="clear" w:color="auto" w:fill="auto"/>
            <w:vAlign w:val="bottom"/>
            <w:hideMark/>
          </w:tcPr>
          <w:p w14:paraId="17C96F03" w14:textId="03D81A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09_1SA_26_14</w:t>
            </w:r>
            <w:r w:rsidR="00FF4471">
              <w:rPr>
                <w:rFonts w:ascii="Calibri" w:eastAsia="Times New Roman" w:hAnsi="Calibri" w:cs="Calibri"/>
                <w:color w:val="000000"/>
              </w:rPr>
              <w:t>,</w:t>
            </w:r>
            <w:r w:rsidRPr="00BF0BBD">
              <w:rPr>
                <w:rFonts w:ascii="Calibri" w:eastAsia="Times New Roman" w:hAnsi="Calibri" w:cs="Calibri"/>
                <w:color w:val="000000"/>
              </w:rPr>
              <w:t xml:space="preserve"> answered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10_2SA_13_32 </w:t>
            </w:r>
          </w:p>
        </w:tc>
      </w:tr>
      <w:tr w:rsidR="00BF0BBD" w:rsidRPr="00BF0BBD" w14:paraId="5193FA0B" w14:textId="77777777" w:rsidTr="00BF0BBD">
        <w:trPr>
          <w:trHeight w:val="300"/>
        </w:trPr>
        <w:tc>
          <w:tcPr>
            <w:tcW w:w="4700" w:type="dxa"/>
            <w:tcBorders>
              <w:top w:val="nil"/>
              <w:left w:val="nil"/>
              <w:bottom w:val="nil"/>
              <w:right w:val="nil"/>
            </w:tcBorders>
            <w:shd w:val="clear" w:color="auto" w:fill="auto"/>
            <w:vAlign w:val="bottom"/>
            <w:hideMark/>
          </w:tcPr>
          <w:p w14:paraId="1A65E1CB" w14:textId="6A7A69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as an angel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10_2SA_14_17 </w:t>
            </w:r>
          </w:p>
        </w:tc>
      </w:tr>
      <w:tr w:rsidR="00BF0BBD" w:rsidRPr="00BF0BBD" w14:paraId="69822B1C" w14:textId="77777777" w:rsidTr="00BF0BBD">
        <w:trPr>
          <w:trHeight w:val="300"/>
        </w:trPr>
        <w:tc>
          <w:tcPr>
            <w:tcW w:w="4700" w:type="dxa"/>
            <w:tcBorders>
              <w:top w:val="nil"/>
              <w:left w:val="nil"/>
              <w:bottom w:val="nil"/>
              <w:right w:val="nil"/>
            </w:tcBorders>
            <w:shd w:val="clear" w:color="auto" w:fill="auto"/>
            <w:vAlign w:val="bottom"/>
            <w:hideMark/>
          </w:tcPr>
          <w:p w14:paraId="34EC54E8" w14:textId="175749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as an angel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10_2SA_14_17 </w:t>
            </w:r>
          </w:p>
        </w:tc>
      </w:tr>
      <w:tr w:rsidR="00BF0BBD" w:rsidRPr="00BF0BBD" w14:paraId="0154DD19" w14:textId="77777777" w:rsidTr="00BF0BBD">
        <w:trPr>
          <w:trHeight w:val="300"/>
        </w:trPr>
        <w:tc>
          <w:tcPr>
            <w:tcW w:w="4700" w:type="dxa"/>
            <w:tcBorders>
              <w:top w:val="nil"/>
              <w:left w:val="nil"/>
              <w:bottom w:val="nil"/>
              <w:right w:val="nil"/>
            </w:tcBorders>
            <w:shd w:val="clear" w:color="auto" w:fill="auto"/>
            <w:vAlign w:val="bottom"/>
            <w:hideMark/>
          </w:tcPr>
          <w:p w14:paraId="41BCC16A" w14:textId="12AB84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09_1SA_29_06</w:t>
            </w:r>
            <w:r w:rsidR="00FF4471">
              <w:rPr>
                <w:rFonts w:ascii="Calibri" w:eastAsia="Times New Roman" w:hAnsi="Calibri" w:cs="Calibri"/>
                <w:color w:val="000000"/>
              </w:rPr>
              <w:t>,</w:t>
            </w:r>
            <w:r w:rsidRPr="00BF0BBD">
              <w:rPr>
                <w:rFonts w:ascii="Calibri" w:eastAsia="Times New Roman" w:hAnsi="Calibri" w:cs="Calibri"/>
                <w:color w:val="000000"/>
              </w:rPr>
              <w:t xml:space="preserve"> good in my</w:t>
            </w:r>
            <w:r w:rsidR="00644F35">
              <w:rPr>
                <w:rFonts w:ascii="Calibri" w:eastAsia="Times New Roman" w:hAnsi="Calibri" w:cs="Calibri"/>
                <w:color w:val="000000"/>
              </w:rPr>
              <w:t>, &lt;&lt;&lt;&lt;&lt;</w:t>
            </w:r>
          </w:p>
        </w:tc>
      </w:tr>
      <w:tr w:rsidR="00BF0BBD" w:rsidRPr="00BF0BBD" w14:paraId="76119749" w14:textId="77777777" w:rsidTr="00BF0BBD">
        <w:trPr>
          <w:trHeight w:val="300"/>
        </w:trPr>
        <w:tc>
          <w:tcPr>
            <w:tcW w:w="4700" w:type="dxa"/>
            <w:tcBorders>
              <w:top w:val="nil"/>
              <w:left w:val="nil"/>
              <w:bottom w:val="nil"/>
              <w:right w:val="nil"/>
            </w:tcBorders>
            <w:shd w:val="clear" w:color="auto" w:fill="auto"/>
            <w:vAlign w:val="bottom"/>
            <w:hideMark/>
          </w:tcPr>
          <w:p w14:paraId="2FB2B68A" w14:textId="424B17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09_1SA_29_06</w:t>
            </w:r>
            <w:r w:rsidR="00FF4471">
              <w:rPr>
                <w:rFonts w:ascii="Calibri" w:eastAsia="Times New Roman" w:hAnsi="Calibri" w:cs="Calibri"/>
                <w:color w:val="000000"/>
              </w:rPr>
              <w:t>,</w:t>
            </w:r>
            <w:r w:rsidRPr="00BF0BBD">
              <w:rPr>
                <w:rFonts w:ascii="Calibri" w:eastAsia="Times New Roman" w:hAnsi="Calibri" w:cs="Calibri"/>
                <w:color w:val="000000"/>
              </w:rPr>
              <w:t xml:space="preserve"> good in my sight</w:t>
            </w:r>
            <w:r w:rsidR="00644F35">
              <w:rPr>
                <w:rFonts w:ascii="Calibri" w:eastAsia="Times New Roman" w:hAnsi="Calibri" w:cs="Calibri"/>
                <w:color w:val="000000"/>
              </w:rPr>
              <w:t>, &lt;&lt;&lt;&lt;&lt;</w:t>
            </w:r>
          </w:p>
        </w:tc>
      </w:tr>
      <w:tr w:rsidR="00BF0BBD" w:rsidRPr="00BF0BBD" w14:paraId="56CFDBFE" w14:textId="77777777" w:rsidTr="00BF0BBD">
        <w:trPr>
          <w:trHeight w:val="300"/>
        </w:trPr>
        <w:tc>
          <w:tcPr>
            <w:tcW w:w="4700" w:type="dxa"/>
            <w:tcBorders>
              <w:top w:val="nil"/>
              <w:left w:val="nil"/>
              <w:bottom w:val="nil"/>
              <w:right w:val="nil"/>
            </w:tcBorders>
            <w:shd w:val="clear" w:color="auto" w:fill="auto"/>
            <w:vAlign w:val="bottom"/>
            <w:hideMark/>
          </w:tcPr>
          <w:p w14:paraId="1BE5B7FB" w14:textId="626061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09_1SA_19_06</w:t>
            </w:r>
            <w:r w:rsidR="00FF4471">
              <w:rPr>
                <w:rFonts w:ascii="Calibri" w:eastAsia="Times New Roman" w:hAnsi="Calibri" w:cs="Calibri"/>
                <w:color w:val="000000"/>
              </w:rPr>
              <w:t>,</w:t>
            </w:r>
            <w:r w:rsidRPr="00BF0BBD">
              <w:rPr>
                <w:rFonts w:ascii="Calibri" w:eastAsia="Times New Roman" w:hAnsi="Calibri" w:cs="Calibri"/>
                <w:color w:val="000000"/>
              </w:rPr>
              <w:t xml:space="preserve"> he shall not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09_1SA_29_09 </w:t>
            </w:r>
          </w:p>
        </w:tc>
      </w:tr>
      <w:tr w:rsidR="00BF0BBD" w:rsidRPr="00BF0BBD" w14:paraId="106465BC" w14:textId="77777777" w:rsidTr="00BF0BBD">
        <w:trPr>
          <w:trHeight w:val="300"/>
        </w:trPr>
        <w:tc>
          <w:tcPr>
            <w:tcW w:w="4700" w:type="dxa"/>
            <w:tcBorders>
              <w:top w:val="nil"/>
              <w:left w:val="nil"/>
              <w:bottom w:val="nil"/>
              <w:right w:val="nil"/>
            </w:tcBorders>
            <w:shd w:val="clear" w:color="auto" w:fill="auto"/>
            <w:vAlign w:val="bottom"/>
            <w:hideMark/>
          </w:tcPr>
          <w:p w14:paraId="7F3787DF" w14:textId="374507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09_1SA_29_09</w:t>
            </w:r>
            <w:r w:rsidR="00FF4471">
              <w:rPr>
                <w:rFonts w:ascii="Calibri" w:eastAsia="Times New Roman" w:hAnsi="Calibri" w:cs="Calibri"/>
                <w:color w:val="000000"/>
              </w:rPr>
              <w:t>,</w:t>
            </w:r>
            <w:r w:rsidRPr="00BF0BBD">
              <w:rPr>
                <w:rFonts w:ascii="Calibri" w:eastAsia="Times New Roman" w:hAnsi="Calibri" w:cs="Calibri"/>
                <w:color w:val="000000"/>
              </w:rPr>
              <w:t xml:space="preserve"> he shall not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10_2SA_14_10 </w:t>
            </w:r>
          </w:p>
        </w:tc>
      </w:tr>
      <w:tr w:rsidR="00BF0BBD" w:rsidRPr="00BF0BBD" w14:paraId="6184D8FB" w14:textId="77777777" w:rsidTr="00BF0BBD">
        <w:trPr>
          <w:trHeight w:val="300"/>
        </w:trPr>
        <w:tc>
          <w:tcPr>
            <w:tcW w:w="4700" w:type="dxa"/>
            <w:tcBorders>
              <w:top w:val="nil"/>
              <w:left w:val="nil"/>
              <w:bottom w:val="nil"/>
              <w:right w:val="nil"/>
            </w:tcBorders>
            <w:shd w:val="clear" w:color="auto" w:fill="auto"/>
            <w:vAlign w:val="bottom"/>
            <w:hideMark/>
          </w:tcPr>
          <w:p w14:paraId="769F8A2D" w14:textId="0FF94D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09_1SA_20_30</w:t>
            </w:r>
            <w:r w:rsidR="00FF4471">
              <w:rPr>
                <w:rFonts w:ascii="Calibri" w:eastAsia="Times New Roman" w:hAnsi="Calibri" w:cs="Calibri"/>
                <w:color w:val="000000"/>
              </w:rPr>
              <w:t>,</w:t>
            </w:r>
            <w:r w:rsidRPr="00BF0BBD">
              <w:rPr>
                <w:rFonts w:ascii="Calibri" w:eastAsia="Times New Roman" w:hAnsi="Calibri" w:cs="Calibri"/>
                <w:color w:val="000000"/>
              </w:rPr>
              <w:t xml:space="preserve"> I know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10_2SA_19_22 </w:t>
            </w:r>
          </w:p>
        </w:tc>
      </w:tr>
      <w:tr w:rsidR="00BF0BBD" w:rsidRPr="00BF0BBD" w14:paraId="4961ED5D" w14:textId="77777777" w:rsidTr="00BF0BBD">
        <w:trPr>
          <w:trHeight w:val="300"/>
        </w:trPr>
        <w:tc>
          <w:tcPr>
            <w:tcW w:w="4700" w:type="dxa"/>
            <w:tcBorders>
              <w:top w:val="nil"/>
              <w:left w:val="nil"/>
              <w:bottom w:val="nil"/>
              <w:right w:val="nil"/>
            </w:tcBorders>
            <w:shd w:val="clear" w:color="auto" w:fill="auto"/>
            <w:vAlign w:val="bottom"/>
            <w:hideMark/>
          </w:tcPr>
          <w:p w14:paraId="4085001B" w14:textId="220304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09_1SA_20_30</w:t>
            </w:r>
            <w:r w:rsidR="00FF4471">
              <w:rPr>
                <w:rFonts w:ascii="Calibri" w:eastAsia="Times New Roman" w:hAnsi="Calibri" w:cs="Calibri"/>
                <w:color w:val="000000"/>
              </w:rPr>
              <w:t>,</w:t>
            </w:r>
            <w:r w:rsidRPr="00BF0BBD">
              <w:rPr>
                <w:rFonts w:ascii="Calibri" w:eastAsia="Times New Roman" w:hAnsi="Calibri" w:cs="Calibri"/>
                <w:color w:val="000000"/>
              </w:rPr>
              <w:t xml:space="preserve"> I know that thou</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11_1KI_17_24 </w:t>
            </w:r>
          </w:p>
        </w:tc>
      </w:tr>
      <w:tr w:rsidR="00BF0BBD" w:rsidRPr="00BF0BBD" w14:paraId="2D6C04F3" w14:textId="77777777" w:rsidTr="00BF0BBD">
        <w:trPr>
          <w:trHeight w:val="300"/>
        </w:trPr>
        <w:tc>
          <w:tcPr>
            <w:tcW w:w="4700" w:type="dxa"/>
            <w:tcBorders>
              <w:top w:val="nil"/>
              <w:left w:val="nil"/>
              <w:bottom w:val="nil"/>
              <w:right w:val="nil"/>
            </w:tcBorders>
            <w:shd w:val="clear" w:color="auto" w:fill="auto"/>
            <w:vAlign w:val="bottom"/>
            <w:hideMark/>
          </w:tcPr>
          <w:p w14:paraId="4CDBF5A8" w14:textId="24E4B8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09_1SA_29_06</w:t>
            </w:r>
            <w:r w:rsidR="00FF4471">
              <w:rPr>
                <w:rFonts w:ascii="Calibri" w:eastAsia="Times New Roman" w:hAnsi="Calibri" w:cs="Calibri"/>
                <w:color w:val="000000"/>
              </w:rPr>
              <w:t>,</w:t>
            </w:r>
            <w:r w:rsidRPr="00BF0BBD">
              <w:rPr>
                <w:rFonts w:ascii="Calibri" w:eastAsia="Times New Roman" w:hAnsi="Calibri" w:cs="Calibri"/>
                <w:color w:val="000000"/>
              </w:rPr>
              <w:t xml:space="preserve"> in my sight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10_2SA_13_05 </w:t>
            </w:r>
          </w:p>
        </w:tc>
      </w:tr>
      <w:tr w:rsidR="00BF0BBD" w:rsidRPr="00BF0BBD" w14:paraId="2F1D3C3B" w14:textId="77777777" w:rsidTr="00BF0BBD">
        <w:trPr>
          <w:trHeight w:val="300"/>
        </w:trPr>
        <w:tc>
          <w:tcPr>
            <w:tcW w:w="4700" w:type="dxa"/>
            <w:tcBorders>
              <w:top w:val="nil"/>
              <w:left w:val="nil"/>
              <w:bottom w:val="nil"/>
              <w:right w:val="nil"/>
            </w:tcBorders>
            <w:shd w:val="clear" w:color="auto" w:fill="auto"/>
            <w:vAlign w:val="bottom"/>
            <w:hideMark/>
          </w:tcPr>
          <w:p w14:paraId="2406ACBB" w14:textId="524E4B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09_1SA_20_30</w:t>
            </w:r>
            <w:r w:rsidR="00FF4471">
              <w:rPr>
                <w:rFonts w:ascii="Calibri" w:eastAsia="Times New Roman" w:hAnsi="Calibri" w:cs="Calibri"/>
                <w:color w:val="000000"/>
              </w:rPr>
              <w:t>,</w:t>
            </w:r>
            <w:r w:rsidRPr="00BF0BBD">
              <w:rPr>
                <w:rFonts w:ascii="Calibri" w:eastAsia="Times New Roman" w:hAnsi="Calibri" w:cs="Calibri"/>
                <w:color w:val="000000"/>
              </w:rPr>
              <w:t xml:space="preserve"> know that thou</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11_1KI_17_24 </w:t>
            </w:r>
          </w:p>
        </w:tc>
      </w:tr>
      <w:tr w:rsidR="00BF0BBD" w:rsidRPr="00BF0BBD" w14:paraId="7D90A55D" w14:textId="77777777" w:rsidTr="00BF0BBD">
        <w:trPr>
          <w:trHeight w:val="300"/>
        </w:trPr>
        <w:tc>
          <w:tcPr>
            <w:tcW w:w="4700" w:type="dxa"/>
            <w:tcBorders>
              <w:top w:val="nil"/>
              <w:left w:val="nil"/>
              <w:bottom w:val="nil"/>
              <w:right w:val="nil"/>
            </w:tcBorders>
            <w:shd w:val="clear" w:color="auto" w:fill="auto"/>
            <w:vAlign w:val="bottom"/>
            <w:hideMark/>
          </w:tcPr>
          <w:p w14:paraId="0F9C630D" w14:textId="62558D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my sight as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12_2KI_23_27 </w:t>
            </w:r>
          </w:p>
        </w:tc>
      </w:tr>
      <w:tr w:rsidR="00BF0BBD" w:rsidRPr="00BF0BBD" w14:paraId="6C76B712" w14:textId="77777777" w:rsidTr="00BF0BBD">
        <w:trPr>
          <w:trHeight w:val="300"/>
        </w:trPr>
        <w:tc>
          <w:tcPr>
            <w:tcW w:w="4700" w:type="dxa"/>
            <w:tcBorders>
              <w:top w:val="nil"/>
              <w:left w:val="nil"/>
              <w:bottom w:val="nil"/>
              <w:right w:val="nil"/>
            </w:tcBorders>
            <w:shd w:val="clear" w:color="auto" w:fill="auto"/>
            <w:vAlign w:val="bottom"/>
            <w:hideMark/>
          </w:tcPr>
          <w:p w14:paraId="3124D11B" w14:textId="6F9C77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09_1SA_14_09</w:t>
            </w:r>
            <w:r w:rsidR="00FF4471">
              <w:rPr>
                <w:rFonts w:ascii="Calibri" w:eastAsia="Times New Roman" w:hAnsi="Calibri" w:cs="Calibri"/>
                <w:color w:val="000000"/>
              </w:rPr>
              <w:t>,</w:t>
            </w:r>
            <w:r w:rsidRPr="00BF0BBD">
              <w:rPr>
                <w:rFonts w:ascii="Calibri" w:eastAsia="Times New Roman" w:hAnsi="Calibri" w:cs="Calibri"/>
                <w:color w:val="000000"/>
              </w:rPr>
              <w:t xml:space="preserve"> not go up</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10_2SA_05_23 </w:t>
            </w:r>
          </w:p>
        </w:tc>
      </w:tr>
      <w:tr w:rsidR="00BF0BBD" w:rsidRPr="00BF0BBD" w14:paraId="1B464799" w14:textId="77777777" w:rsidTr="00BF0BBD">
        <w:trPr>
          <w:trHeight w:val="600"/>
        </w:trPr>
        <w:tc>
          <w:tcPr>
            <w:tcW w:w="4700" w:type="dxa"/>
            <w:tcBorders>
              <w:top w:val="nil"/>
              <w:left w:val="nil"/>
              <w:bottom w:val="nil"/>
              <w:right w:val="nil"/>
            </w:tcBorders>
            <w:shd w:val="clear" w:color="auto" w:fill="auto"/>
            <w:vAlign w:val="bottom"/>
            <w:hideMark/>
          </w:tcPr>
          <w:p w14:paraId="215A2B92" w14:textId="40AF1C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09_1SA_29_07</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09_1SA_29_11 </w:t>
            </w:r>
          </w:p>
        </w:tc>
      </w:tr>
      <w:tr w:rsidR="00BF0BBD" w:rsidRPr="00BF0BBD" w14:paraId="092E4E37" w14:textId="77777777" w:rsidTr="00BF0BBD">
        <w:trPr>
          <w:trHeight w:val="300"/>
        </w:trPr>
        <w:tc>
          <w:tcPr>
            <w:tcW w:w="4700" w:type="dxa"/>
            <w:tcBorders>
              <w:top w:val="nil"/>
              <w:left w:val="nil"/>
              <w:bottom w:val="nil"/>
              <w:right w:val="nil"/>
            </w:tcBorders>
            <w:shd w:val="clear" w:color="auto" w:fill="auto"/>
            <w:vAlign w:val="bottom"/>
            <w:hideMark/>
          </w:tcPr>
          <w:p w14:paraId="72357DF7" w14:textId="0A174E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09_1SA_29_04</w:t>
            </w:r>
            <w:r w:rsidR="00FF4471">
              <w:rPr>
                <w:rFonts w:ascii="Calibri" w:eastAsia="Times New Roman" w:hAnsi="Calibri" w:cs="Calibri"/>
                <w:color w:val="000000"/>
              </w:rPr>
              <w:t>,</w:t>
            </w:r>
            <w:r w:rsidRPr="00BF0BBD">
              <w:rPr>
                <w:rFonts w:ascii="Calibri" w:eastAsia="Times New Roman" w:hAnsi="Calibri" w:cs="Calibri"/>
                <w:color w:val="000000"/>
              </w:rPr>
              <w:t xml:space="preserve"> princes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10_2SA_10_03 </w:t>
            </w:r>
          </w:p>
        </w:tc>
      </w:tr>
      <w:tr w:rsidR="00BF0BBD" w:rsidRPr="00BF0BBD" w14:paraId="2642D03A" w14:textId="77777777" w:rsidTr="00BF0BBD">
        <w:trPr>
          <w:trHeight w:val="300"/>
        </w:trPr>
        <w:tc>
          <w:tcPr>
            <w:tcW w:w="4700" w:type="dxa"/>
            <w:tcBorders>
              <w:top w:val="nil"/>
              <w:left w:val="nil"/>
              <w:bottom w:val="nil"/>
              <w:right w:val="nil"/>
            </w:tcBorders>
            <w:shd w:val="clear" w:color="auto" w:fill="auto"/>
            <w:vAlign w:val="bottom"/>
            <w:hideMark/>
          </w:tcPr>
          <w:p w14:paraId="507B5398" w14:textId="48BF5C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09_1SA_29_04</w:t>
            </w:r>
            <w:r w:rsidR="00FF4471">
              <w:rPr>
                <w:rFonts w:ascii="Calibri" w:eastAsia="Times New Roman" w:hAnsi="Calibri" w:cs="Calibri"/>
                <w:color w:val="000000"/>
              </w:rPr>
              <w:t>,</w:t>
            </w:r>
            <w:r w:rsidRPr="00BF0BBD">
              <w:rPr>
                <w:rFonts w:ascii="Calibri" w:eastAsia="Times New Roman" w:hAnsi="Calibri" w:cs="Calibri"/>
                <w:color w:val="000000"/>
              </w:rPr>
              <w:t xml:space="preserve"> princes of the Philistines</w:t>
            </w:r>
            <w:r w:rsidR="00644F35">
              <w:rPr>
                <w:rFonts w:ascii="Calibri" w:eastAsia="Times New Roman" w:hAnsi="Calibri" w:cs="Calibri"/>
                <w:color w:val="000000"/>
              </w:rPr>
              <w:t>, &lt;&lt;&lt;&lt;&lt;</w:t>
            </w:r>
          </w:p>
        </w:tc>
      </w:tr>
      <w:tr w:rsidR="00BF0BBD" w:rsidRPr="00BF0BBD" w14:paraId="3022C9BC" w14:textId="77777777" w:rsidTr="00BF0BBD">
        <w:trPr>
          <w:trHeight w:val="300"/>
        </w:trPr>
        <w:tc>
          <w:tcPr>
            <w:tcW w:w="4700" w:type="dxa"/>
            <w:tcBorders>
              <w:top w:val="nil"/>
              <w:left w:val="nil"/>
              <w:bottom w:val="nil"/>
              <w:right w:val="nil"/>
            </w:tcBorders>
            <w:shd w:val="clear" w:color="auto" w:fill="auto"/>
            <w:vAlign w:val="bottom"/>
            <w:hideMark/>
          </w:tcPr>
          <w:p w14:paraId="6C3B0B06" w14:textId="547484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He shall</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24_JER_12_04 </w:t>
            </w:r>
          </w:p>
        </w:tc>
      </w:tr>
      <w:tr w:rsidR="00BF0BBD" w:rsidRPr="00BF0BBD" w14:paraId="7F391EE7" w14:textId="77777777" w:rsidTr="00BF0BBD">
        <w:trPr>
          <w:trHeight w:val="300"/>
        </w:trPr>
        <w:tc>
          <w:tcPr>
            <w:tcW w:w="4700" w:type="dxa"/>
            <w:tcBorders>
              <w:top w:val="nil"/>
              <w:left w:val="nil"/>
              <w:bottom w:val="nil"/>
              <w:right w:val="nil"/>
            </w:tcBorders>
            <w:shd w:val="clear" w:color="auto" w:fill="auto"/>
            <w:vAlign w:val="bottom"/>
            <w:hideMark/>
          </w:tcPr>
          <w:p w14:paraId="41A20225" w14:textId="4B2AF9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He shall not</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24_JER_12_04 </w:t>
            </w:r>
          </w:p>
        </w:tc>
      </w:tr>
      <w:tr w:rsidR="00BF0BBD" w:rsidRPr="00BF0BBD" w14:paraId="7D1E3306" w14:textId="77777777" w:rsidTr="00BF0BBD">
        <w:trPr>
          <w:trHeight w:val="300"/>
        </w:trPr>
        <w:tc>
          <w:tcPr>
            <w:tcW w:w="4700" w:type="dxa"/>
            <w:tcBorders>
              <w:top w:val="nil"/>
              <w:left w:val="nil"/>
              <w:bottom w:val="nil"/>
              <w:right w:val="nil"/>
            </w:tcBorders>
            <w:shd w:val="clear" w:color="auto" w:fill="auto"/>
            <w:vAlign w:val="bottom"/>
            <w:hideMark/>
          </w:tcPr>
          <w:p w14:paraId="4D637F79" w14:textId="405508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09_1SA_28_02</w:t>
            </w:r>
            <w:r w:rsidR="00FF4471">
              <w:rPr>
                <w:rFonts w:ascii="Calibri" w:eastAsia="Times New Roman" w:hAnsi="Calibri" w:cs="Calibri"/>
                <w:color w:val="000000"/>
              </w:rPr>
              <w:t>,</w:t>
            </w:r>
            <w:r w:rsidRPr="00BF0BBD">
              <w:rPr>
                <w:rFonts w:ascii="Calibri" w:eastAsia="Times New Roman" w:hAnsi="Calibri" w:cs="Calibri"/>
                <w:color w:val="000000"/>
              </w:rPr>
              <w:t xml:space="preserve"> said to David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10_2SA_12_07 </w:t>
            </w:r>
          </w:p>
        </w:tc>
      </w:tr>
      <w:tr w:rsidR="00BF0BBD" w:rsidRPr="00BF0BBD" w14:paraId="13AF0587" w14:textId="77777777" w:rsidTr="00BF0BBD">
        <w:trPr>
          <w:trHeight w:val="300"/>
        </w:trPr>
        <w:tc>
          <w:tcPr>
            <w:tcW w:w="4700" w:type="dxa"/>
            <w:tcBorders>
              <w:top w:val="nil"/>
              <w:left w:val="nil"/>
              <w:bottom w:val="nil"/>
              <w:right w:val="nil"/>
            </w:tcBorders>
            <w:shd w:val="clear" w:color="auto" w:fill="auto"/>
            <w:vAlign w:val="bottom"/>
            <w:hideMark/>
          </w:tcPr>
          <w:p w14:paraId="0A9866DE" w14:textId="7B0BA3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07_JUD_07_04</w:t>
            </w:r>
            <w:r w:rsidR="00FF4471">
              <w:rPr>
                <w:rFonts w:ascii="Calibri" w:eastAsia="Times New Roman" w:hAnsi="Calibri" w:cs="Calibri"/>
                <w:color w:val="000000"/>
              </w:rPr>
              <w:t>,</w:t>
            </w:r>
            <w:r w:rsidRPr="00BF0BBD">
              <w:rPr>
                <w:rFonts w:ascii="Calibri" w:eastAsia="Times New Roman" w:hAnsi="Calibri" w:cs="Calibri"/>
                <w:color w:val="000000"/>
              </w:rPr>
              <w:t xml:space="preserve"> shall not go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11_1KI_11_02 </w:t>
            </w:r>
          </w:p>
        </w:tc>
      </w:tr>
      <w:tr w:rsidR="00BF0BBD" w:rsidRPr="00BF0BBD" w14:paraId="4172ACE0" w14:textId="77777777" w:rsidTr="00BF0BBD">
        <w:trPr>
          <w:trHeight w:val="300"/>
        </w:trPr>
        <w:tc>
          <w:tcPr>
            <w:tcW w:w="4700" w:type="dxa"/>
            <w:tcBorders>
              <w:top w:val="nil"/>
              <w:left w:val="nil"/>
              <w:bottom w:val="nil"/>
              <w:right w:val="nil"/>
            </w:tcBorders>
            <w:shd w:val="clear" w:color="auto" w:fill="auto"/>
            <w:vAlign w:val="bottom"/>
            <w:hideMark/>
          </w:tcPr>
          <w:p w14:paraId="3C73CC55" w14:textId="0BA5B20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shall not go up</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11_1KI_12_24 </w:t>
            </w:r>
          </w:p>
        </w:tc>
      </w:tr>
      <w:tr w:rsidR="00BF0BBD" w:rsidRPr="00BF0BBD" w14:paraId="3CA873DF" w14:textId="77777777" w:rsidTr="00BF0BBD">
        <w:trPr>
          <w:trHeight w:val="300"/>
        </w:trPr>
        <w:tc>
          <w:tcPr>
            <w:tcW w:w="4700" w:type="dxa"/>
            <w:tcBorders>
              <w:top w:val="nil"/>
              <w:left w:val="nil"/>
              <w:bottom w:val="nil"/>
              <w:right w:val="nil"/>
            </w:tcBorders>
            <w:shd w:val="clear" w:color="auto" w:fill="auto"/>
            <w:vAlign w:val="bottom"/>
            <w:hideMark/>
          </w:tcPr>
          <w:p w14:paraId="675ED89A" w14:textId="12DB3D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08_RUT_03_11</w:t>
            </w:r>
            <w:r w:rsidR="00FF4471">
              <w:rPr>
                <w:rFonts w:ascii="Calibri" w:eastAsia="Times New Roman" w:hAnsi="Calibri" w:cs="Calibri"/>
                <w:color w:val="000000"/>
              </w:rPr>
              <w:t>,</w:t>
            </w:r>
            <w:r w:rsidRPr="00BF0BBD">
              <w:rPr>
                <w:rFonts w:ascii="Calibri" w:eastAsia="Times New Roman" w:hAnsi="Calibri" w:cs="Calibri"/>
                <w:color w:val="000000"/>
              </w:rPr>
              <w:t xml:space="preserve"> that thou art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10_2SA_16_21 </w:t>
            </w:r>
          </w:p>
        </w:tc>
      </w:tr>
      <w:tr w:rsidR="00BF0BBD" w:rsidRPr="00BF0BBD" w14:paraId="22DEA023" w14:textId="77777777" w:rsidTr="00BF0BBD">
        <w:trPr>
          <w:trHeight w:val="300"/>
        </w:trPr>
        <w:tc>
          <w:tcPr>
            <w:tcW w:w="4700" w:type="dxa"/>
            <w:tcBorders>
              <w:top w:val="nil"/>
              <w:left w:val="nil"/>
              <w:bottom w:val="nil"/>
              <w:right w:val="nil"/>
            </w:tcBorders>
            <w:shd w:val="clear" w:color="auto" w:fill="auto"/>
            <w:vAlign w:val="bottom"/>
            <w:hideMark/>
          </w:tcPr>
          <w:p w14:paraId="25720961" w14:textId="20EC59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09_1SA_29_04</w:t>
            </w:r>
            <w:r w:rsidR="00FF4471">
              <w:rPr>
                <w:rFonts w:ascii="Calibri" w:eastAsia="Times New Roman" w:hAnsi="Calibri" w:cs="Calibri"/>
                <w:color w:val="000000"/>
              </w:rPr>
              <w:t>,</w:t>
            </w:r>
            <w:r w:rsidRPr="00BF0BBD">
              <w:rPr>
                <w:rFonts w:ascii="Calibri" w:eastAsia="Times New Roman" w:hAnsi="Calibri" w:cs="Calibri"/>
                <w:color w:val="000000"/>
              </w:rPr>
              <w:t xml:space="preserve"> the princes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10_2SA_10_03 </w:t>
            </w:r>
          </w:p>
        </w:tc>
      </w:tr>
      <w:tr w:rsidR="00BF0BBD" w:rsidRPr="00BF0BBD" w14:paraId="3A81702B" w14:textId="77777777" w:rsidTr="00BF0BBD">
        <w:trPr>
          <w:trHeight w:val="600"/>
        </w:trPr>
        <w:tc>
          <w:tcPr>
            <w:tcW w:w="4700" w:type="dxa"/>
            <w:tcBorders>
              <w:top w:val="nil"/>
              <w:left w:val="nil"/>
              <w:bottom w:val="nil"/>
              <w:right w:val="nil"/>
            </w:tcBorders>
            <w:shd w:val="clear" w:color="auto" w:fill="auto"/>
            <w:vAlign w:val="bottom"/>
            <w:hideMark/>
          </w:tcPr>
          <w:p w14:paraId="51B226A5" w14:textId="172043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09_1SA_29_04</w:t>
            </w:r>
            <w:r w:rsidR="00FF4471">
              <w:rPr>
                <w:rFonts w:ascii="Calibri" w:eastAsia="Times New Roman" w:hAnsi="Calibri" w:cs="Calibri"/>
                <w:color w:val="000000"/>
              </w:rPr>
              <w:t>,</w:t>
            </w:r>
            <w:r w:rsidRPr="00BF0BBD">
              <w:rPr>
                <w:rFonts w:ascii="Calibri" w:eastAsia="Times New Roman" w:hAnsi="Calibri" w:cs="Calibri"/>
                <w:color w:val="000000"/>
              </w:rPr>
              <w:t xml:space="preserve"> the princes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10_2SA_10_03 </w:t>
            </w:r>
          </w:p>
        </w:tc>
      </w:tr>
      <w:tr w:rsidR="00BF0BBD" w:rsidRPr="00BF0BBD" w14:paraId="5BA265E9" w14:textId="77777777" w:rsidTr="00BF0BBD">
        <w:trPr>
          <w:trHeight w:val="300"/>
        </w:trPr>
        <w:tc>
          <w:tcPr>
            <w:tcW w:w="4700" w:type="dxa"/>
            <w:tcBorders>
              <w:top w:val="nil"/>
              <w:left w:val="nil"/>
              <w:bottom w:val="nil"/>
              <w:right w:val="nil"/>
            </w:tcBorders>
            <w:shd w:val="clear" w:color="auto" w:fill="auto"/>
            <w:vAlign w:val="bottom"/>
            <w:hideMark/>
          </w:tcPr>
          <w:p w14:paraId="12B8EE80" w14:textId="267074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thou art good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19_PSA_119_068 </w:t>
            </w:r>
          </w:p>
        </w:tc>
      </w:tr>
      <w:tr w:rsidR="00BF0BBD" w:rsidRPr="00BF0BBD" w14:paraId="47EE21D3" w14:textId="77777777" w:rsidTr="00BF0BBD">
        <w:trPr>
          <w:trHeight w:val="300"/>
        </w:trPr>
        <w:tc>
          <w:tcPr>
            <w:tcW w:w="4700" w:type="dxa"/>
            <w:tcBorders>
              <w:top w:val="nil"/>
              <w:left w:val="nil"/>
              <w:bottom w:val="nil"/>
              <w:right w:val="nil"/>
            </w:tcBorders>
            <w:shd w:val="clear" w:color="auto" w:fill="auto"/>
            <w:vAlign w:val="bottom"/>
            <w:hideMark/>
          </w:tcPr>
          <w:p w14:paraId="002C8B71" w14:textId="3D2F53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09_1SA_17_13</w:t>
            </w:r>
            <w:r w:rsidR="00FF4471">
              <w:rPr>
                <w:rFonts w:ascii="Calibri" w:eastAsia="Times New Roman" w:hAnsi="Calibri" w:cs="Calibri"/>
                <w:color w:val="000000"/>
              </w:rPr>
              <w:t>,</w:t>
            </w:r>
            <w:r w:rsidRPr="00BF0BBD">
              <w:rPr>
                <w:rFonts w:ascii="Calibri" w:eastAsia="Times New Roman" w:hAnsi="Calibri" w:cs="Calibri"/>
                <w:color w:val="000000"/>
              </w:rPr>
              <w:t xml:space="preserve"> to the battle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09_1SA_30_24 </w:t>
            </w:r>
          </w:p>
        </w:tc>
      </w:tr>
      <w:tr w:rsidR="00BF0BBD" w:rsidRPr="00BF0BBD" w14:paraId="7E6040D1" w14:textId="77777777" w:rsidTr="00BF0BBD">
        <w:trPr>
          <w:trHeight w:val="300"/>
        </w:trPr>
        <w:tc>
          <w:tcPr>
            <w:tcW w:w="4700" w:type="dxa"/>
            <w:tcBorders>
              <w:top w:val="nil"/>
              <w:left w:val="nil"/>
              <w:bottom w:val="nil"/>
              <w:right w:val="nil"/>
            </w:tcBorders>
            <w:shd w:val="clear" w:color="auto" w:fill="auto"/>
            <w:vAlign w:val="bottom"/>
            <w:hideMark/>
          </w:tcPr>
          <w:p w14:paraId="15948934" w14:textId="0DBBA6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us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16_NEH_04_15 </w:t>
            </w:r>
          </w:p>
        </w:tc>
      </w:tr>
      <w:tr w:rsidR="00BF0BBD" w:rsidRPr="00BF0BBD" w14:paraId="14EDC766" w14:textId="77777777" w:rsidTr="00BF0BBD">
        <w:trPr>
          <w:trHeight w:val="300"/>
        </w:trPr>
        <w:tc>
          <w:tcPr>
            <w:tcW w:w="4700" w:type="dxa"/>
            <w:tcBorders>
              <w:top w:val="nil"/>
              <w:left w:val="nil"/>
              <w:bottom w:val="nil"/>
              <w:right w:val="nil"/>
            </w:tcBorders>
            <w:shd w:val="clear" w:color="auto" w:fill="auto"/>
            <w:vAlign w:val="bottom"/>
            <w:hideMark/>
          </w:tcPr>
          <w:p w14:paraId="4DA38338" w14:textId="4BD561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02_EXO_14_11</w:t>
            </w:r>
            <w:r w:rsidR="00FF4471">
              <w:rPr>
                <w:rFonts w:ascii="Calibri" w:eastAsia="Times New Roman" w:hAnsi="Calibri" w:cs="Calibri"/>
                <w:color w:val="000000"/>
              </w:rPr>
              <w:t>,</w:t>
            </w:r>
            <w:r w:rsidRPr="00BF0BBD">
              <w:rPr>
                <w:rFonts w:ascii="Calibri" w:eastAsia="Times New Roman" w:hAnsi="Calibri" w:cs="Calibri"/>
                <w:color w:val="000000"/>
              </w:rPr>
              <w:t xml:space="preserve"> with us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10_2SA_21_17 </w:t>
            </w:r>
          </w:p>
        </w:tc>
      </w:tr>
      <w:tr w:rsidR="00BF0BBD" w:rsidRPr="00BF0BBD" w14:paraId="116985E6" w14:textId="77777777" w:rsidTr="00BF0BBD">
        <w:trPr>
          <w:trHeight w:val="1200"/>
        </w:trPr>
        <w:tc>
          <w:tcPr>
            <w:tcW w:w="4700" w:type="dxa"/>
            <w:tcBorders>
              <w:top w:val="nil"/>
              <w:left w:val="nil"/>
              <w:bottom w:val="nil"/>
              <w:right w:val="nil"/>
            </w:tcBorders>
            <w:shd w:val="clear" w:color="auto" w:fill="auto"/>
            <w:vAlign w:val="bottom"/>
            <w:hideMark/>
          </w:tcPr>
          <w:p w14:paraId="0107558C"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09_1SA_29:10 Wherefore now rise up early in the morning with thy master's servants that are come with thee: and as soon as ye be up early in the morning, and have light, depart. #,</w:t>
            </w:r>
          </w:p>
        </w:tc>
      </w:tr>
      <w:tr w:rsidR="00BF0BBD" w:rsidRPr="00BF0BBD" w14:paraId="490A82AD" w14:textId="77777777" w:rsidTr="00BF0BBD">
        <w:trPr>
          <w:trHeight w:val="300"/>
        </w:trPr>
        <w:tc>
          <w:tcPr>
            <w:tcW w:w="4700" w:type="dxa"/>
            <w:tcBorders>
              <w:top w:val="nil"/>
              <w:left w:val="nil"/>
              <w:bottom w:val="nil"/>
              <w:right w:val="nil"/>
            </w:tcBorders>
            <w:shd w:val="clear" w:color="auto" w:fill="auto"/>
            <w:vAlign w:val="bottom"/>
            <w:hideMark/>
          </w:tcPr>
          <w:p w14:paraId="18427837" w14:textId="36992A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09_1SA_20_41</w:t>
            </w:r>
            <w:r w:rsidR="00FF4471">
              <w:rPr>
                <w:rFonts w:ascii="Calibri" w:eastAsia="Times New Roman" w:hAnsi="Calibri" w:cs="Calibri"/>
                <w:color w:val="000000"/>
              </w:rPr>
              <w:t>,</w:t>
            </w:r>
            <w:r w:rsidRPr="00BF0BBD">
              <w:rPr>
                <w:rFonts w:ascii="Calibri" w:eastAsia="Times New Roman" w:hAnsi="Calibri" w:cs="Calibri"/>
                <w:color w:val="000000"/>
              </w:rPr>
              <w:t xml:space="preserve"> and as soon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10_2SA_06_18 </w:t>
            </w:r>
          </w:p>
        </w:tc>
      </w:tr>
      <w:tr w:rsidR="00BF0BBD" w:rsidRPr="00BF0BBD" w14:paraId="51FC6B98" w14:textId="77777777" w:rsidTr="00BF0BBD">
        <w:trPr>
          <w:trHeight w:val="300"/>
        </w:trPr>
        <w:tc>
          <w:tcPr>
            <w:tcW w:w="4700" w:type="dxa"/>
            <w:tcBorders>
              <w:top w:val="nil"/>
              <w:left w:val="nil"/>
              <w:bottom w:val="nil"/>
              <w:right w:val="nil"/>
            </w:tcBorders>
            <w:shd w:val="clear" w:color="auto" w:fill="auto"/>
            <w:vAlign w:val="bottom"/>
            <w:hideMark/>
          </w:tcPr>
          <w:p w14:paraId="3343FAE1" w14:textId="54B6ABB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09_1SA_20_41</w:t>
            </w:r>
            <w:r w:rsidR="00FF4471">
              <w:rPr>
                <w:rFonts w:ascii="Calibri" w:eastAsia="Times New Roman" w:hAnsi="Calibri" w:cs="Calibri"/>
                <w:color w:val="000000"/>
              </w:rPr>
              <w:t>,</w:t>
            </w:r>
            <w:r w:rsidRPr="00BF0BBD">
              <w:rPr>
                <w:rFonts w:ascii="Calibri" w:eastAsia="Times New Roman" w:hAnsi="Calibri" w:cs="Calibri"/>
                <w:color w:val="000000"/>
              </w:rPr>
              <w:t xml:space="preserve"> and as soon as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10_2SA_06_18 </w:t>
            </w:r>
          </w:p>
        </w:tc>
      </w:tr>
      <w:tr w:rsidR="00BF0BBD" w:rsidRPr="00BF0BBD" w14:paraId="515D4261" w14:textId="77777777" w:rsidTr="00BF0BBD">
        <w:trPr>
          <w:trHeight w:val="300"/>
        </w:trPr>
        <w:tc>
          <w:tcPr>
            <w:tcW w:w="4700" w:type="dxa"/>
            <w:tcBorders>
              <w:top w:val="nil"/>
              <w:left w:val="nil"/>
              <w:bottom w:val="nil"/>
              <w:right w:val="nil"/>
            </w:tcBorders>
            <w:shd w:val="clear" w:color="auto" w:fill="auto"/>
            <w:vAlign w:val="bottom"/>
            <w:hideMark/>
          </w:tcPr>
          <w:p w14:paraId="5BB88899" w14:textId="72D4B1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09_1SA_20_41</w:t>
            </w:r>
            <w:r w:rsidR="00FF4471">
              <w:rPr>
                <w:rFonts w:ascii="Calibri" w:eastAsia="Times New Roman" w:hAnsi="Calibri" w:cs="Calibri"/>
                <w:color w:val="000000"/>
              </w:rPr>
              <w:t>,</w:t>
            </w:r>
            <w:r w:rsidRPr="00BF0BBD">
              <w:rPr>
                <w:rFonts w:ascii="Calibri" w:eastAsia="Times New Roman" w:hAnsi="Calibri" w:cs="Calibri"/>
                <w:color w:val="000000"/>
              </w:rPr>
              <w:t xml:space="preserve"> as soon as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10_2SA_06_18 </w:t>
            </w:r>
          </w:p>
        </w:tc>
      </w:tr>
      <w:tr w:rsidR="00BF0BBD" w:rsidRPr="00BF0BBD" w14:paraId="7D2C2B01" w14:textId="77777777" w:rsidTr="00BF0BBD">
        <w:trPr>
          <w:trHeight w:val="300"/>
        </w:trPr>
        <w:tc>
          <w:tcPr>
            <w:tcW w:w="4700" w:type="dxa"/>
            <w:tcBorders>
              <w:top w:val="nil"/>
              <w:left w:val="nil"/>
              <w:bottom w:val="nil"/>
              <w:right w:val="nil"/>
            </w:tcBorders>
            <w:shd w:val="clear" w:color="auto" w:fill="auto"/>
            <w:vAlign w:val="bottom"/>
            <w:hideMark/>
          </w:tcPr>
          <w:p w14:paraId="01C85331" w14:textId="7B67A2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09_1SA_09_13</w:t>
            </w:r>
            <w:r w:rsidR="00FF4471">
              <w:rPr>
                <w:rFonts w:ascii="Calibri" w:eastAsia="Times New Roman" w:hAnsi="Calibri" w:cs="Calibri"/>
                <w:color w:val="000000"/>
              </w:rPr>
              <w:t>,</w:t>
            </w:r>
            <w:r w:rsidRPr="00BF0BBD">
              <w:rPr>
                <w:rFonts w:ascii="Calibri" w:eastAsia="Times New Roman" w:hAnsi="Calibri" w:cs="Calibri"/>
                <w:color w:val="000000"/>
              </w:rPr>
              <w:t xml:space="preserve"> As soon as ye</w:t>
            </w:r>
            <w:r w:rsidR="00FF4471">
              <w:rPr>
                <w:rFonts w:ascii="Calibri" w:eastAsia="Times New Roman" w:hAnsi="Calibri" w:cs="Calibri"/>
                <w:color w:val="000000"/>
              </w:rPr>
              <w:t>,</w:t>
            </w:r>
            <w:r w:rsidRPr="00BF0BBD">
              <w:rPr>
                <w:rFonts w:ascii="Calibri" w:eastAsia="Times New Roman" w:hAnsi="Calibri" w:cs="Calibri"/>
                <w:color w:val="000000"/>
              </w:rPr>
              <w:t xml:space="preserve"> 41_MAR_11_02 </w:t>
            </w:r>
          </w:p>
        </w:tc>
      </w:tr>
      <w:tr w:rsidR="00BF0BBD" w:rsidRPr="00BF0BBD" w14:paraId="5BF1693A" w14:textId="77777777" w:rsidTr="00BF0BBD">
        <w:trPr>
          <w:trHeight w:val="300"/>
        </w:trPr>
        <w:tc>
          <w:tcPr>
            <w:tcW w:w="4700" w:type="dxa"/>
            <w:tcBorders>
              <w:top w:val="nil"/>
              <w:left w:val="nil"/>
              <w:bottom w:val="nil"/>
              <w:right w:val="nil"/>
            </w:tcBorders>
            <w:shd w:val="clear" w:color="auto" w:fill="auto"/>
            <w:vAlign w:val="bottom"/>
            <w:hideMark/>
          </w:tcPr>
          <w:p w14:paraId="227ACC04" w14:textId="1C5C81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09_1SA_09_13</w:t>
            </w:r>
            <w:r w:rsidR="00FF4471">
              <w:rPr>
                <w:rFonts w:ascii="Calibri" w:eastAsia="Times New Roman" w:hAnsi="Calibri" w:cs="Calibri"/>
                <w:color w:val="000000"/>
              </w:rPr>
              <w:t>,</w:t>
            </w:r>
            <w:r w:rsidRPr="00BF0BBD">
              <w:rPr>
                <w:rFonts w:ascii="Calibri" w:eastAsia="Times New Roman" w:hAnsi="Calibri" w:cs="Calibri"/>
                <w:color w:val="000000"/>
              </w:rPr>
              <w:t xml:space="preserve"> as ye be</w:t>
            </w:r>
            <w:r w:rsidR="00644F35">
              <w:rPr>
                <w:rFonts w:ascii="Calibri" w:eastAsia="Times New Roman" w:hAnsi="Calibri" w:cs="Calibri"/>
                <w:color w:val="000000"/>
              </w:rPr>
              <w:t>, &lt;&lt;&lt;&lt;&lt;</w:t>
            </w:r>
          </w:p>
        </w:tc>
      </w:tr>
      <w:tr w:rsidR="00BF0BBD" w:rsidRPr="00BF0BBD" w14:paraId="69834D4D" w14:textId="77777777" w:rsidTr="00BF0BBD">
        <w:trPr>
          <w:trHeight w:val="300"/>
        </w:trPr>
        <w:tc>
          <w:tcPr>
            <w:tcW w:w="4700" w:type="dxa"/>
            <w:tcBorders>
              <w:top w:val="nil"/>
              <w:left w:val="nil"/>
              <w:bottom w:val="nil"/>
              <w:right w:val="nil"/>
            </w:tcBorders>
            <w:shd w:val="clear" w:color="auto" w:fill="auto"/>
            <w:vAlign w:val="bottom"/>
            <w:hideMark/>
          </w:tcPr>
          <w:p w14:paraId="575EC39D" w14:textId="50E27A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09_1SA_17_20</w:t>
            </w:r>
            <w:r w:rsidR="00FF4471">
              <w:rPr>
                <w:rFonts w:ascii="Calibri" w:eastAsia="Times New Roman" w:hAnsi="Calibri" w:cs="Calibri"/>
                <w:color w:val="000000"/>
              </w:rPr>
              <w:t>,</w:t>
            </w:r>
            <w:r w:rsidRPr="00BF0BBD">
              <w:rPr>
                <w:rFonts w:ascii="Calibri" w:eastAsia="Times New Roman" w:hAnsi="Calibri" w:cs="Calibri"/>
                <w:color w:val="000000"/>
              </w:rPr>
              <w:t xml:space="preserve"> early in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12_2KI_03_22 </w:t>
            </w:r>
          </w:p>
        </w:tc>
      </w:tr>
      <w:tr w:rsidR="00BF0BBD" w:rsidRPr="00BF0BBD" w14:paraId="50E6187A" w14:textId="77777777" w:rsidTr="00BF0BBD">
        <w:trPr>
          <w:trHeight w:val="600"/>
        </w:trPr>
        <w:tc>
          <w:tcPr>
            <w:tcW w:w="4700" w:type="dxa"/>
            <w:tcBorders>
              <w:top w:val="nil"/>
              <w:left w:val="nil"/>
              <w:bottom w:val="nil"/>
              <w:right w:val="nil"/>
            </w:tcBorders>
            <w:shd w:val="clear" w:color="auto" w:fill="auto"/>
            <w:vAlign w:val="bottom"/>
            <w:hideMark/>
          </w:tcPr>
          <w:p w14:paraId="6D39790F" w14:textId="61773C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09_1SA_17_20</w:t>
            </w:r>
            <w:r w:rsidR="00FF4471">
              <w:rPr>
                <w:rFonts w:ascii="Calibri" w:eastAsia="Times New Roman" w:hAnsi="Calibri" w:cs="Calibri"/>
                <w:color w:val="000000"/>
              </w:rPr>
              <w:t>,</w:t>
            </w:r>
            <w:r w:rsidRPr="00BF0BBD">
              <w:rPr>
                <w:rFonts w:ascii="Calibri" w:eastAsia="Times New Roman" w:hAnsi="Calibri" w:cs="Calibri"/>
                <w:color w:val="000000"/>
              </w:rPr>
              <w:t xml:space="preserve"> early in the morning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09_1SA_29_10 </w:t>
            </w:r>
          </w:p>
        </w:tc>
      </w:tr>
      <w:tr w:rsidR="00BF0BBD" w:rsidRPr="00BF0BBD" w14:paraId="63A387F9" w14:textId="77777777" w:rsidTr="00BF0BBD">
        <w:trPr>
          <w:trHeight w:val="600"/>
        </w:trPr>
        <w:tc>
          <w:tcPr>
            <w:tcW w:w="4700" w:type="dxa"/>
            <w:tcBorders>
              <w:top w:val="nil"/>
              <w:left w:val="nil"/>
              <w:bottom w:val="nil"/>
              <w:right w:val="nil"/>
            </w:tcBorders>
            <w:shd w:val="clear" w:color="auto" w:fill="auto"/>
            <w:vAlign w:val="bottom"/>
            <w:hideMark/>
          </w:tcPr>
          <w:p w14:paraId="2645ED0B" w14:textId="4236D7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09_1SA_29_10</w:t>
            </w:r>
            <w:r w:rsidR="00FF4471">
              <w:rPr>
                <w:rFonts w:ascii="Calibri" w:eastAsia="Times New Roman" w:hAnsi="Calibri" w:cs="Calibri"/>
                <w:color w:val="000000"/>
              </w:rPr>
              <w:t>,</w:t>
            </w:r>
            <w:r w:rsidRPr="00BF0BBD">
              <w:rPr>
                <w:rFonts w:ascii="Calibri" w:eastAsia="Times New Roman" w:hAnsi="Calibri" w:cs="Calibri"/>
                <w:color w:val="000000"/>
              </w:rPr>
              <w:t xml:space="preserve"> early in the morning</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12_2KI_03_22 </w:t>
            </w:r>
          </w:p>
        </w:tc>
      </w:tr>
      <w:tr w:rsidR="00BF0BBD" w:rsidRPr="00BF0BBD" w14:paraId="22E47980" w14:textId="77777777" w:rsidTr="00BF0BBD">
        <w:trPr>
          <w:trHeight w:val="300"/>
        </w:trPr>
        <w:tc>
          <w:tcPr>
            <w:tcW w:w="4700" w:type="dxa"/>
            <w:tcBorders>
              <w:top w:val="nil"/>
              <w:left w:val="nil"/>
              <w:bottom w:val="nil"/>
              <w:right w:val="nil"/>
            </w:tcBorders>
            <w:shd w:val="clear" w:color="auto" w:fill="auto"/>
            <w:vAlign w:val="bottom"/>
            <w:hideMark/>
          </w:tcPr>
          <w:p w14:paraId="13A45884" w14:textId="17B819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09_1SA_25_37</w:t>
            </w:r>
            <w:r w:rsidR="00FF4471">
              <w:rPr>
                <w:rFonts w:ascii="Calibri" w:eastAsia="Times New Roman" w:hAnsi="Calibri" w:cs="Calibri"/>
                <w:color w:val="000000"/>
              </w:rPr>
              <w:t>,</w:t>
            </w:r>
            <w:r w:rsidRPr="00BF0BBD">
              <w:rPr>
                <w:rFonts w:ascii="Calibri" w:eastAsia="Times New Roman" w:hAnsi="Calibri" w:cs="Calibri"/>
                <w:color w:val="000000"/>
              </w:rPr>
              <w:t xml:space="preserve"> in the morning</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09_1SA_29_11 </w:t>
            </w:r>
          </w:p>
        </w:tc>
      </w:tr>
      <w:tr w:rsidR="00BF0BBD" w:rsidRPr="00BF0BBD" w14:paraId="0DC4E563" w14:textId="77777777" w:rsidTr="00BF0BBD">
        <w:trPr>
          <w:trHeight w:val="300"/>
        </w:trPr>
        <w:tc>
          <w:tcPr>
            <w:tcW w:w="4700" w:type="dxa"/>
            <w:tcBorders>
              <w:top w:val="nil"/>
              <w:left w:val="nil"/>
              <w:bottom w:val="nil"/>
              <w:right w:val="nil"/>
            </w:tcBorders>
            <w:shd w:val="clear" w:color="auto" w:fill="auto"/>
            <w:vAlign w:val="bottom"/>
            <w:hideMark/>
          </w:tcPr>
          <w:p w14:paraId="3215EA29" w14:textId="240C2D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05_DEU_02_13</w:t>
            </w:r>
            <w:r w:rsidR="00FF4471">
              <w:rPr>
                <w:rFonts w:ascii="Calibri" w:eastAsia="Times New Roman" w:hAnsi="Calibri" w:cs="Calibri"/>
                <w:color w:val="000000"/>
              </w:rPr>
              <w:t>,</w:t>
            </w:r>
            <w:r w:rsidRPr="00BF0BBD">
              <w:rPr>
                <w:rFonts w:ascii="Calibri" w:eastAsia="Times New Roman" w:hAnsi="Calibri" w:cs="Calibri"/>
                <w:color w:val="000000"/>
              </w:rPr>
              <w:t xml:space="preserve"> Now rise up</w:t>
            </w:r>
            <w:r w:rsidR="00644F35">
              <w:rPr>
                <w:rFonts w:ascii="Calibri" w:eastAsia="Times New Roman" w:hAnsi="Calibri" w:cs="Calibri"/>
                <w:color w:val="000000"/>
              </w:rPr>
              <w:t>, &lt;&lt;&lt;&lt;&lt;</w:t>
            </w:r>
          </w:p>
        </w:tc>
      </w:tr>
      <w:tr w:rsidR="00BF0BBD" w:rsidRPr="00BF0BBD" w14:paraId="14EBF265" w14:textId="77777777" w:rsidTr="00BF0BBD">
        <w:trPr>
          <w:trHeight w:val="300"/>
        </w:trPr>
        <w:tc>
          <w:tcPr>
            <w:tcW w:w="4700" w:type="dxa"/>
            <w:tcBorders>
              <w:top w:val="nil"/>
              <w:left w:val="nil"/>
              <w:bottom w:val="nil"/>
              <w:right w:val="nil"/>
            </w:tcBorders>
            <w:shd w:val="clear" w:color="auto" w:fill="auto"/>
            <w:vAlign w:val="bottom"/>
            <w:hideMark/>
          </w:tcPr>
          <w:p w14:paraId="55A0CD2C" w14:textId="188A05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02_EXO_08_20</w:t>
            </w:r>
            <w:r w:rsidR="00FF4471">
              <w:rPr>
                <w:rFonts w:ascii="Calibri" w:eastAsia="Times New Roman" w:hAnsi="Calibri" w:cs="Calibri"/>
                <w:color w:val="000000"/>
              </w:rPr>
              <w:t>,</w:t>
            </w:r>
            <w:r w:rsidRPr="00BF0BBD">
              <w:rPr>
                <w:rFonts w:ascii="Calibri" w:eastAsia="Times New Roman" w:hAnsi="Calibri" w:cs="Calibri"/>
                <w:color w:val="000000"/>
              </w:rPr>
              <w:t xml:space="preserve"> rise up early</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19_PSA_127_002 </w:t>
            </w:r>
          </w:p>
        </w:tc>
      </w:tr>
      <w:tr w:rsidR="00BF0BBD" w:rsidRPr="00BF0BBD" w14:paraId="43A27A80" w14:textId="77777777" w:rsidTr="00BF0BBD">
        <w:trPr>
          <w:trHeight w:val="300"/>
        </w:trPr>
        <w:tc>
          <w:tcPr>
            <w:tcW w:w="4700" w:type="dxa"/>
            <w:tcBorders>
              <w:top w:val="nil"/>
              <w:left w:val="nil"/>
              <w:bottom w:val="nil"/>
              <w:right w:val="nil"/>
            </w:tcBorders>
            <w:shd w:val="clear" w:color="auto" w:fill="auto"/>
            <w:vAlign w:val="bottom"/>
            <w:hideMark/>
          </w:tcPr>
          <w:p w14:paraId="3ABEC543" w14:textId="1EBAA9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09_1SA_09_13</w:t>
            </w:r>
            <w:r w:rsidR="00FF4471">
              <w:rPr>
                <w:rFonts w:ascii="Calibri" w:eastAsia="Times New Roman" w:hAnsi="Calibri" w:cs="Calibri"/>
                <w:color w:val="000000"/>
              </w:rPr>
              <w:t>,</w:t>
            </w:r>
            <w:r w:rsidRPr="00BF0BBD">
              <w:rPr>
                <w:rFonts w:ascii="Calibri" w:eastAsia="Times New Roman" w:hAnsi="Calibri" w:cs="Calibri"/>
                <w:color w:val="000000"/>
              </w:rPr>
              <w:t xml:space="preserve"> soon as ye</w:t>
            </w:r>
            <w:r w:rsidR="00FF4471">
              <w:rPr>
                <w:rFonts w:ascii="Calibri" w:eastAsia="Times New Roman" w:hAnsi="Calibri" w:cs="Calibri"/>
                <w:color w:val="000000"/>
              </w:rPr>
              <w:t>,</w:t>
            </w:r>
            <w:r w:rsidRPr="00BF0BBD">
              <w:rPr>
                <w:rFonts w:ascii="Calibri" w:eastAsia="Times New Roman" w:hAnsi="Calibri" w:cs="Calibri"/>
                <w:color w:val="000000"/>
              </w:rPr>
              <w:t xml:space="preserve"> 41_MAR_11_02 </w:t>
            </w:r>
          </w:p>
        </w:tc>
      </w:tr>
      <w:tr w:rsidR="00BF0BBD" w:rsidRPr="00BF0BBD" w14:paraId="49BEE23A" w14:textId="77777777" w:rsidTr="00BF0BBD">
        <w:trPr>
          <w:trHeight w:val="300"/>
        </w:trPr>
        <w:tc>
          <w:tcPr>
            <w:tcW w:w="4700" w:type="dxa"/>
            <w:tcBorders>
              <w:top w:val="nil"/>
              <w:left w:val="nil"/>
              <w:bottom w:val="nil"/>
              <w:right w:val="nil"/>
            </w:tcBorders>
            <w:shd w:val="clear" w:color="auto" w:fill="auto"/>
            <w:vAlign w:val="bottom"/>
            <w:hideMark/>
          </w:tcPr>
          <w:p w14:paraId="4B424E33" w14:textId="6ADA38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09_1SA_09_13</w:t>
            </w:r>
            <w:r w:rsidR="00FF4471">
              <w:rPr>
                <w:rFonts w:ascii="Calibri" w:eastAsia="Times New Roman" w:hAnsi="Calibri" w:cs="Calibri"/>
                <w:color w:val="000000"/>
              </w:rPr>
              <w:t>,</w:t>
            </w:r>
            <w:r w:rsidRPr="00BF0BBD">
              <w:rPr>
                <w:rFonts w:ascii="Calibri" w:eastAsia="Times New Roman" w:hAnsi="Calibri" w:cs="Calibri"/>
                <w:color w:val="000000"/>
              </w:rPr>
              <w:t xml:space="preserve"> soon as ye be</w:t>
            </w:r>
            <w:r w:rsidR="00644F35">
              <w:rPr>
                <w:rFonts w:ascii="Calibri" w:eastAsia="Times New Roman" w:hAnsi="Calibri" w:cs="Calibri"/>
                <w:color w:val="000000"/>
              </w:rPr>
              <w:t>, &lt;&lt;&lt;&lt;&lt;</w:t>
            </w:r>
          </w:p>
        </w:tc>
      </w:tr>
      <w:tr w:rsidR="00BF0BBD" w:rsidRPr="00BF0BBD" w14:paraId="18773674" w14:textId="77777777" w:rsidTr="00BF0BBD">
        <w:trPr>
          <w:trHeight w:val="300"/>
        </w:trPr>
        <w:tc>
          <w:tcPr>
            <w:tcW w:w="4700" w:type="dxa"/>
            <w:tcBorders>
              <w:top w:val="nil"/>
              <w:left w:val="nil"/>
              <w:bottom w:val="nil"/>
              <w:right w:val="nil"/>
            </w:tcBorders>
            <w:shd w:val="clear" w:color="auto" w:fill="auto"/>
            <w:vAlign w:val="bottom"/>
            <w:hideMark/>
          </w:tcPr>
          <w:p w14:paraId="3AF9B3E5" w14:textId="2315C4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06_JOS_02_03</w:t>
            </w:r>
            <w:r w:rsidR="00FF4471">
              <w:rPr>
                <w:rFonts w:ascii="Calibri" w:eastAsia="Times New Roman" w:hAnsi="Calibri" w:cs="Calibri"/>
                <w:color w:val="000000"/>
              </w:rPr>
              <w:t>,</w:t>
            </w:r>
            <w:r w:rsidRPr="00BF0BBD">
              <w:rPr>
                <w:rFonts w:ascii="Calibri" w:eastAsia="Times New Roman" w:hAnsi="Calibri" w:cs="Calibri"/>
                <w:color w:val="000000"/>
              </w:rPr>
              <w:t xml:space="preserve"> that are come</w:t>
            </w:r>
            <w:r w:rsidR="00644F35">
              <w:rPr>
                <w:rFonts w:ascii="Calibri" w:eastAsia="Times New Roman" w:hAnsi="Calibri" w:cs="Calibri"/>
                <w:color w:val="000000"/>
              </w:rPr>
              <w:t>, &lt;&lt;&lt;&lt;&lt;</w:t>
            </w:r>
          </w:p>
        </w:tc>
      </w:tr>
      <w:tr w:rsidR="00BF0BBD" w:rsidRPr="00BF0BBD" w14:paraId="718D24B4" w14:textId="77777777" w:rsidTr="00BF0BBD">
        <w:trPr>
          <w:trHeight w:val="300"/>
        </w:trPr>
        <w:tc>
          <w:tcPr>
            <w:tcW w:w="4700" w:type="dxa"/>
            <w:tcBorders>
              <w:top w:val="nil"/>
              <w:left w:val="nil"/>
              <w:bottom w:val="nil"/>
              <w:right w:val="nil"/>
            </w:tcBorders>
            <w:shd w:val="clear" w:color="auto" w:fill="auto"/>
            <w:vAlign w:val="bottom"/>
            <w:hideMark/>
          </w:tcPr>
          <w:p w14:paraId="3070C6F3" w14:textId="523B41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09_1SA_19_11</w:t>
            </w:r>
            <w:r w:rsidR="00FF4471">
              <w:rPr>
                <w:rFonts w:ascii="Calibri" w:eastAsia="Times New Roman" w:hAnsi="Calibri" w:cs="Calibri"/>
                <w:color w:val="000000"/>
              </w:rPr>
              <w:t>,</w:t>
            </w:r>
            <w:r w:rsidRPr="00BF0BBD">
              <w:rPr>
                <w:rFonts w:ascii="Calibri" w:eastAsia="Times New Roman" w:hAnsi="Calibri" w:cs="Calibri"/>
                <w:color w:val="000000"/>
              </w:rPr>
              <w:t xml:space="preserve"> the morning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11_1KI_17_06 </w:t>
            </w:r>
          </w:p>
        </w:tc>
      </w:tr>
      <w:tr w:rsidR="00BF0BBD" w:rsidRPr="00BF0BBD" w14:paraId="1AD70214" w14:textId="77777777" w:rsidTr="00BF0BBD">
        <w:trPr>
          <w:trHeight w:val="300"/>
        </w:trPr>
        <w:tc>
          <w:tcPr>
            <w:tcW w:w="4700" w:type="dxa"/>
            <w:tcBorders>
              <w:top w:val="nil"/>
              <w:left w:val="nil"/>
              <w:bottom w:val="nil"/>
              <w:right w:val="nil"/>
            </w:tcBorders>
            <w:shd w:val="clear" w:color="auto" w:fill="auto"/>
            <w:vAlign w:val="bottom"/>
            <w:hideMark/>
          </w:tcPr>
          <w:p w14:paraId="4EC5F1B8" w14:textId="10AF31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thee and as soon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11_1KI_20_36 </w:t>
            </w:r>
          </w:p>
        </w:tc>
      </w:tr>
      <w:tr w:rsidR="00BF0BBD" w:rsidRPr="00BF0BBD" w14:paraId="12541E09" w14:textId="77777777" w:rsidTr="00BF0BBD">
        <w:trPr>
          <w:trHeight w:val="300"/>
        </w:trPr>
        <w:tc>
          <w:tcPr>
            <w:tcW w:w="4700" w:type="dxa"/>
            <w:tcBorders>
              <w:top w:val="nil"/>
              <w:left w:val="nil"/>
              <w:bottom w:val="nil"/>
              <w:right w:val="nil"/>
            </w:tcBorders>
            <w:shd w:val="clear" w:color="auto" w:fill="auto"/>
            <w:vAlign w:val="bottom"/>
            <w:hideMark/>
          </w:tcPr>
          <w:p w14:paraId="457771C3" w14:textId="3F0CC5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09_1SA_17_20</w:t>
            </w:r>
            <w:r w:rsidR="00FF4471">
              <w:rPr>
                <w:rFonts w:ascii="Calibri" w:eastAsia="Times New Roman" w:hAnsi="Calibri" w:cs="Calibri"/>
                <w:color w:val="000000"/>
              </w:rPr>
              <w:t>,</w:t>
            </w:r>
            <w:r w:rsidRPr="00BF0BBD">
              <w:rPr>
                <w:rFonts w:ascii="Calibri" w:eastAsia="Times New Roman" w:hAnsi="Calibri" w:cs="Calibri"/>
                <w:color w:val="000000"/>
              </w:rPr>
              <w:t xml:space="preserve"> up early in</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12_2KI_03_22 </w:t>
            </w:r>
          </w:p>
        </w:tc>
      </w:tr>
      <w:tr w:rsidR="00BF0BBD" w:rsidRPr="00BF0BBD" w14:paraId="6409C8E5" w14:textId="77777777" w:rsidTr="00BF0BBD">
        <w:trPr>
          <w:trHeight w:val="300"/>
        </w:trPr>
        <w:tc>
          <w:tcPr>
            <w:tcW w:w="4700" w:type="dxa"/>
            <w:tcBorders>
              <w:top w:val="nil"/>
              <w:left w:val="nil"/>
              <w:bottom w:val="nil"/>
              <w:right w:val="nil"/>
            </w:tcBorders>
            <w:shd w:val="clear" w:color="auto" w:fill="auto"/>
            <w:vAlign w:val="bottom"/>
            <w:hideMark/>
          </w:tcPr>
          <w:p w14:paraId="4010EABA" w14:textId="012135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09_1SA_17_20</w:t>
            </w:r>
            <w:r w:rsidR="00FF4471">
              <w:rPr>
                <w:rFonts w:ascii="Calibri" w:eastAsia="Times New Roman" w:hAnsi="Calibri" w:cs="Calibri"/>
                <w:color w:val="000000"/>
              </w:rPr>
              <w:t>,</w:t>
            </w:r>
            <w:r w:rsidRPr="00BF0BBD">
              <w:rPr>
                <w:rFonts w:ascii="Calibri" w:eastAsia="Times New Roman" w:hAnsi="Calibri" w:cs="Calibri"/>
                <w:color w:val="000000"/>
              </w:rPr>
              <w:t xml:space="preserve"> up early in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09_1SA_29_10 </w:t>
            </w:r>
          </w:p>
        </w:tc>
      </w:tr>
      <w:tr w:rsidR="00BF0BBD" w:rsidRPr="00BF0BBD" w14:paraId="7AAEABA2" w14:textId="77777777" w:rsidTr="00BF0BBD">
        <w:trPr>
          <w:trHeight w:val="300"/>
        </w:trPr>
        <w:tc>
          <w:tcPr>
            <w:tcW w:w="4700" w:type="dxa"/>
            <w:tcBorders>
              <w:top w:val="nil"/>
              <w:left w:val="nil"/>
              <w:bottom w:val="nil"/>
              <w:right w:val="nil"/>
            </w:tcBorders>
            <w:shd w:val="clear" w:color="auto" w:fill="auto"/>
            <w:vAlign w:val="bottom"/>
            <w:hideMark/>
          </w:tcPr>
          <w:p w14:paraId="666CE589" w14:textId="62127F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09_1SA_29_10</w:t>
            </w:r>
            <w:r w:rsidR="00FF4471">
              <w:rPr>
                <w:rFonts w:ascii="Calibri" w:eastAsia="Times New Roman" w:hAnsi="Calibri" w:cs="Calibri"/>
                <w:color w:val="000000"/>
              </w:rPr>
              <w:t>,</w:t>
            </w:r>
            <w:r w:rsidRPr="00BF0BBD">
              <w:rPr>
                <w:rFonts w:ascii="Calibri" w:eastAsia="Times New Roman" w:hAnsi="Calibri" w:cs="Calibri"/>
                <w:color w:val="000000"/>
              </w:rPr>
              <w:t xml:space="preserve"> up early in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12_2KI_03_22 </w:t>
            </w:r>
          </w:p>
        </w:tc>
      </w:tr>
      <w:tr w:rsidR="00BF0BBD" w:rsidRPr="00BF0BBD" w14:paraId="5964FCD7" w14:textId="77777777" w:rsidTr="00BF0BBD">
        <w:trPr>
          <w:trHeight w:val="300"/>
        </w:trPr>
        <w:tc>
          <w:tcPr>
            <w:tcW w:w="4700" w:type="dxa"/>
            <w:tcBorders>
              <w:top w:val="nil"/>
              <w:left w:val="nil"/>
              <w:bottom w:val="nil"/>
              <w:right w:val="nil"/>
            </w:tcBorders>
            <w:shd w:val="clear" w:color="auto" w:fill="auto"/>
            <w:vAlign w:val="bottom"/>
            <w:hideMark/>
          </w:tcPr>
          <w:p w14:paraId="19FB5127" w14:textId="21DEE7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Wherefore now rise up</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09_1SA_29_10 </w:t>
            </w:r>
          </w:p>
        </w:tc>
      </w:tr>
      <w:tr w:rsidR="00BF0BBD" w:rsidRPr="00BF0BBD" w14:paraId="6D2FC14D" w14:textId="77777777" w:rsidTr="00BF0BBD">
        <w:trPr>
          <w:trHeight w:val="300"/>
        </w:trPr>
        <w:tc>
          <w:tcPr>
            <w:tcW w:w="4700" w:type="dxa"/>
            <w:tcBorders>
              <w:top w:val="nil"/>
              <w:left w:val="nil"/>
              <w:bottom w:val="nil"/>
              <w:right w:val="nil"/>
            </w:tcBorders>
            <w:shd w:val="clear" w:color="auto" w:fill="auto"/>
            <w:vAlign w:val="bottom"/>
            <w:hideMark/>
          </w:tcPr>
          <w:p w14:paraId="12449C60" w14:textId="041C0D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09_1SA_29_10</w:t>
            </w:r>
            <w:r w:rsidR="00FF4471">
              <w:rPr>
                <w:rFonts w:ascii="Calibri" w:eastAsia="Times New Roman" w:hAnsi="Calibri" w:cs="Calibri"/>
                <w:color w:val="000000"/>
              </w:rPr>
              <w:t>,</w:t>
            </w:r>
            <w:r w:rsidRPr="00BF0BBD">
              <w:rPr>
                <w:rFonts w:ascii="Calibri" w:eastAsia="Times New Roman" w:hAnsi="Calibri" w:cs="Calibri"/>
                <w:color w:val="000000"/>
              </w:rPr>
              <w:t xml:space="preserve"> Wherefore now rise up</w:t>
            </w:r>
            <w:r w:rsidR="00644F35">
              <w:rPr>
                <w:rFonts w:ascii="Calibri" w:eastAsia="Times New Roman" w:hAnsi="Calibri" w:cs="Calibri"/>
                <w:color w:val="000000"/>
              </w:rPr>
              <w:t>, &lt;&lt;&lt;&lt;&lt;</w:t>
            </w:r>
          </w:p>
        </w:tc>
      </w:tr>
      <w:tr w:rsidR="00BF0BBD" w:rsidRPr="00BF0BBD" w14:paraId="0E1CCD12" w14:textId="77777777" w:rsidTr="00BF0BBD">
        <w:trPr>
          <w:trHeight w:val="300"/>
        </w:trPr>
        <w:tc>
          <w:tcPr>
            <w:tcW w:w="4700" w:type="dxa"/>
            <w:tcBorders>
              <w:top w:val="nil"/>
              <w:left w:val="nil"/>
              <w:bottom w:val="nil"/>
              <w:right w:val="nil"/>
            </w:tcBorders>
            <w:shd w:val="clear" w:color="auto" w:fill="auto"/>
            <w:vAlign w:val="bottom"/>
            <w:hideMark/>
          </w:tcPr>
          <w:p w14:paraId="5C178A2D" w14:textId="066CDC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09_1SA_16_02</w:t>
            </w:r>
            <w:r w:rsidR="00FF4471">
              <w:rPr>
                <w:rFonts w:ascii="Calibri" w:eastAsia="Times New Roman" w:hAnsi="Calibri" w:cs="Calibri"/>
                <w:color w:val="000000"/>
              </w:rPr>
              <w:t>,</w:t>
            </w:r>
            <w:r w:rsidRPr="00BF0BBD">
              <w:rPr>
                <w:rFonts w:ascii="Calibri" w:eastAsia="Times New Roman" w:hAnsi="Calibri" w:cs="Calibri"/>
                <w:color w:val="000000"/>
              </w:rPr>
              <w:t xml:space="preserve"> with thee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10_2SA_03_21 </w:t>
            </w:r>
          </w:p>
        </w:tc>
      </w:tr>
      <w:tr w:rsidR="00BF0BBD" w:rsidRPr="00BF0BBD" w14:paraId="06F86903" w14:textId="77777777" w:rsidTr="00BF0BBD">
        <w:trPr>
          <w:trHeight w:val="1200"/>
        </w:trPr>
        <w:tc>
          <w:tcPr>
            <w:tcW w:w="4700" w:type="dxa"/>
            <w:tcBorders>
              <w:top w:val="nil"/>
              <w:left w:val="nil"/>
              <w:bottom w:val="nil"/>
              <w:right w:val="nil"/>
            </w:tcBorders>
            <w:shd w:val="clear" w:color="auto" w:fill="auto"/>
            <w:vAlign w:val="bottom"/>
            <w:hideMark/>
          </w:tcPr>
          <w:p w14:paraId="01F3F486"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09_1SA_29:11 So David and his men rose up early to depart in the morning, to return into the land of the Philistines. And the Philistines went up to Jezreel. #,</w:t>
            </w:r>
          </w:p>
        </w:tc>
      </w:tr>
      <w:tr w:rsidR="00BF0BBD" w:rsidRPr="00BF0BBD" w14:paraId="1905B7DE" w14:textId="77777777" w:rsidTr="00BF0BBD">
        <w:trPr>
          <w:trHeight w:val="300"/>
        </w:trPr>
        <w:tc>
          <w:tcPr>
            <w:tcW w:w="4700" w:type="dxa"/>
            <w:tcBorders>
              <w:top w:val="nil"/>
              <w:left w:val="nil"/>
              <w:bottom w:val="nil"/>
              <w:right w:val="nil"/>
            </w:tcBorders>
            <w:shd w:val="clear" w:color="auto" w:fill="auto"/>
            <w:vAlign w:val="bottom"/>
            <w:hideMark/>
          </w:tcPr>
          <w:p w14:paraId="02E151A4" w14:textId="46FF5A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09_1SA_29_02</w:t>
            </w:r>
            <w:r w:rsidR="00FF4471">
              <w:rPr>
                <w:rFonts w:ascii="Calibri" w:eastAsia="Times New Roman" w:hAnsi="Calibri" w:cs="Calibri"/>
                <w:color w:val="000000"/>
              </w:rPr>
              <w:t>,</w:t>
            </w:r>
            <w:r w:rsidRPr="00BF0BBD">
              <w:rPr>
                <w:rFonts w:ascii="Calibri" w:eastAsia="Times New Roman" w:hAnsi="Calibri" w:cs="Calibri"/>
                <w:color w:val="000000"/>
              </w:rPr>
              <w:t xml:space="preserve"> and his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09_1SA_30_01 </w:t>
            </w:r>
          </w:p>
        </w:tc>
      </w:tr>
      <w:tr w:rsidR="00BF0BBD" w:rsidRPr="00BF0BBD" w14:paraId="37EDA40C" w14:textId="77777777" w:rsidTr="00BF0BBD">
        <w:trPr>
          <w:trHeight w:val="600"/>
        </w:trPr>
        <w:tc>
          <w:tcPr>
            <w:tcW w:w="4700" w:type="dxa"/>
            <w:tcBorders>
              <w:top w:val="nil"/>
              <w:left w:val="nil"/>
              <w:bottom w:val="nil"/>
              <w:right w:val="nil"/>
            </w:tcBorders>
            <w:shd w:val="clear" w:color="auto" w:fill="auto"/>
            <w:vAlign w:val="bottom"/>
            <w:hideMark/>
          </w:tcPr>
          <w:p w14:paraId="0B6B8C2F" w14:textId="275649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09_1SA_31_02 </w:t>
            </w:r>
          </w:p>
        </w:tc>
      </w:tr>
      <w:tr w:rsidR="00BF0BBD" w:rsidRPr="00BF0BBD" w14:paraId="540CEC3E" w14:textId="77777777" w:rsidTr="00BF0BBD">
        <w:trPr>
          <w:trHeight w:val="300"/>
        </w:trPr>
        <w:tc>
          <w:tcPr>
            <w:tcW w:w="4700" w:type="dxa"/>
            <w:tcBorders>
              <w:top w:val="nil"/>
              <w:left w:val="nil"/>
              <w:bottom w:val="nil"/>
              <w:right w:val="nil"/>
            </w:tcBorders>
            <w:shd w:val="clear" w:color="auto" w:fill="auto"/>
            <w:vAlign w:val="bottom"/>
            <w:hideMark/>
          </w:tcPr>
          <w:p w14:paraId="32BB3C81" w14:textId="17EC92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Philistines went</w:t>
            </w:r>
            <w:r w:rsidR="00644F35">
              <w:rPr>
                <w:rFonts w:ascii="Calibri" w:eastAsia="Times New Roman" w:hAnsi="Calibri" w:cs="Calibri"/>
                <w:color w:val="000000"/>
              </w:rPr>
              <w:t>, &lt;&lt;&lt;&lt;&lt;</w:t>
            </w:r>
          </w:p>
        </w:tc>
      </w:tr>
      <w:tr w:rsidR="00BF0BBD" w:rsidRPr="00BF0BBD" w14:paraId="5652734E" w14:textId="77777777" w:rsidTr="00BF0BBD">
        <w:trPr>
          <w:trHeight w:val="300"/>
        </w:trPr>
        <w:tc>
          <w:tcPr>
            <w:tcW w:w="4700" w:type="dxa"/>
            <w:tcBorders>
              <w:top w:val="nil"/>
              <w:left w:val="nil"/>
              <w:bottom w:val="nil"/>
              <w:right w:val="nil"/>
            </w:tcBorders>
            <w:shd w:val="clear" w:color="auto" w:fill="auto"/>
            <w:vAlign w:val="bottom"/>
            <w:hideMark/>
          </w:tcPr>
          <w:p w14:paraId="0ECFD607" w14:textId="432065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09_1SA_29_02</w:t>
            </w:r>
            <w:r w:rsidR="00FF4471">
              <w:rPr>
                <w:rFonts w:ascii="Calibri" w:eastAsia="Times New Roman" w:hAnsi="Calibri" w:cs="Calibri"/>
                <w:color w:val="000000"/>
              </w:rPr>
              <w:t>,</w:t>
            </w:r>
            <w:r w:rsidRPr="00BF0BBD">
              <w:rPr>
                <w:rFonts w:ascii="Calibri" w:eastAsia="Times New Roman" w:hAnsi="Calibri" w:cs="Calibri"/>
                <w:color w:val="000000"/>
              </w:rPr>
              <w:t xml:space="preserve"> David and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09_1SA_30_01 </w:t>
            </w:r>
          </w:p>
        </w:tc>
      </w:tr>
      <w:tr w:rsidR="00BF0BBD" w:rsidRPr="00BF0BBD" w14:paraId="09090970" w14:textId="77777777" w:rsidTr="00BF0BBD">
        <w:trPr>
          <w:trHeight w:val="600"/>
        </w:trPr>
        <w:tc>
          <w:tcPr>
            <w:tcW w:w="4700" w:type="dxa"/>
            <w:tcBorders>
              <w:top w:val="nil"/>
              <w:left w:val="nil"/>
              <w:bottom w:val="nil"/>
              <w:right w:val="nil"/>
            </w:tcBorders>
            <w:shd w:val="clear" w:color="auto" w:fill="auto"/>
            <w:vAlign w:val="bottom"/>
            <w:hideMark/>
          </w:tcPr>
          <w:p w14:paraId="341E49FC" w14:textId="1DA2B0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09_1SA_29_02</w:t>
            </w:r>
            <w:r w:rsidR="00FF4471">
              <w:rPr>
                <w:rFonts w:ascii="Calibri" w:eastAsia="Times New Roman" w:hAnsi="Calibri" w:cs="Calibri"/>
                <w:color w:val="000000"/>
              </w:rPr>
              <w:t>,</w:t>
            </w:r>
            <w:r w:rsidRPr="00BF0BBD">
              <w:rPr>
                <w:rFonts w:ascii="Calibri" w:eastAsia="Times New Roman" w:hAnsi="Calibri" w:cs="Calibri"/>
                <w:color w:val="000000"/>
              </w:rPr>
              <w:t xml:space="preserve"> David and his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09_1SA_30_01 </w:t>
            </w:r>
          </w:p>
        </w:tc>
      </w:tr>
      <w:tr w:rsidR="00BF0BBD" w:rsidRPr="00BF0BBD" w14:paraId="51A8E603" w14:textId="77777777" w:rsidTr="00BF0BBD">
        <w:trPr>
          <w:trHeight w:val="300"/>
        </w:trPr>
        <w:tc>
          <w:tcPr>
            <w:tcW w:w="4700" w:type="dxa"/>
            <w:tcBorders>
              <w:top w:val="nil"/>
              <w:left w:val="nil"/>
              <w:bottom w:val="nil"/>
              <w:right w:val="nil"/>
            </w:tcBorders>
            <w:shd w:val="clear" w:color="auto" w:fill="auto"/>
            <w:vAlign w:val="bottom"/>
            <w:hideMark/>
          </w:tcPr>
          <w:p w14:paraId="3ABBCCB4" w14:textId="5A69D6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men rose up</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09_1SA_29_11 </w:t>
            </w:r>
          </w:p>
        </w:tc>
      </w:tr>
      <w:tr w:rsidR="00BF0BBD" w:rsidRPr="00BF0BBD" w14:paraId="544710A5" w14:textId="77777777" w:rsidTr="00BF0BBD">
        <w:trPr>
          <w:trHeight w:val="300"/>
        </w:trPr>
        <w:tc>
          <w:tcPr>
            <w:tcW w:w="4700" w:type="dxa"/>
            <w:tcBorders>
              <w:top w:val="nil"/>
              <w:left w:val="nil"/>
              <w:bottom w:val="nil"/>
              <w:right w:val="nil"/>
            </w:tcBorders>
            <w:shd w:val="clear" w:color="auto" w:fill="auto"/>
            <w:vAlign w:val="bottom"/>
            <w:hideMark/>
          </w:tcPr>
          <w:p w14:paraId="578CEC03" w14:textId="3A62D2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09_1SA_29_11</w:t>
            </w:r>
            <w:r w:rsidR="00FF4471">
              <w:rPr>
                <w:rFonts w:ascii="Calibri" w:eastAsia="Times New Roman" w:hAnsi="Calibri" w:cs="Calibri"/>
                <w:color w:val="000000"/>
              </w:rPr>
              <w:t>,</w:t>
            </w:r>
            <w:r w:rsidRPr="00BF0BBD">
              <w:rPr>
                <w:rFonts w:ascii="Calibri" w:eastAsia="Times New Roman" w:hAnsi="Calibri" w:cs="Calibri"/>
                <w:color w:val="000000"/>
              </w:rPr>
              <w:t xml:space="preserve"> his men rose up</w:t>
            </w:r>
            <w:r w:rsidR="00644F35">
              <w:rPr>
                <w:rFonts w:ascii="Calibri" w:eastAsia="Times New Roman" w:hAnsi="Calibri" w:cs="Calibri"/>
                <w:color w:val="000000"/>
              </w:rPr>
              <w:t>, &lt;&lt;&lt;&lt;&lt;</w:t>
            </w:r>
          </w:p>
        </w:tc>
      </w:tr>
      <w:tr w:rsidR="00BF0BBD" w:rsidRPr="00BF0BBD" w14:paraId="2118E07B" w14:textId="77777777" w:rsidTr="00BF0BBD">
        <w:trPr>
          <w:trHeight w:val="300"/>
        </w:trPr>
        <w:tc>
          <w:tcPr>
            <w:tcW w:w="4700" w:type="dxa"/>
            <w:tcBorders>
              <w:top w:val="nil"/>
              <w:left w:val="nil"/>
              <w:bottom w:val="nil"/>
              <w:right w:val="nil"/>
            </w:tcBorders>
            <w:shd w:val="clear" w:color="auto" w:fill="auto"/>
            <w:vAlign w:val="bottom"/>
            <w:hideMark/>
          </w:tcPr>
          <w:p w14:paraId="455676D0" w14:textId="34A967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09_1SA_29_10</w:t>
            </w:r>
            <w:r w:rsidR="00FF4471">
              <w:rPr>
                <w:rFonts w:ascii="Calibri" w:eastAsia="Times New Roman" w:hAnsi="Calibri" w:cs="Calibri"/>
                <w:color w:val="000000"/>
              </w:rPr>
              <w:t>,</w:t>
            </w:r>
            <w:r w:rsidRPr="00BF0BBD">
              <w:rPr>
                <w:rFonts w:ascii="Calibri" w:eastAsia="Times New Roman" w:hAnsi="Calibri" w:cs="Calibri"/>
                <w:color w:val="000000"/>
              </w:rPr>
              <w:t xml:space="preserve"> in the morning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10_2SA_02_27 </w:t>
            </w:r>
          </w:p>
        </w:tc>
      </w:tr>
      <w:tr w:rsidR="00BF0BBD" w:rsidRPr="00BF0BBD" w14:paraId="12610203" w14:textId="77777777" w:rsidTr="00BF0BBD">
        <w:trPr>
          <w:trHeight w:val="600"/>
        </w:trPr>
        <w:tc>
          <w:tcPr>
            <w:tcW w:w="4700" w:type="dxa"/>
            <w:tcBorders>
              <w:top w:val="nil"/>
              <w:left w:val="nil"/>
              <w:bottom w:val="nil"/>
              <w:right w:val="nil"/>
            </w:tcBorders>
            <w:shd w:val="clear" w:color="auto" w:fill="auto"/>
            <w:vAlign w:val="bottom"/>
            <w:hideMark/>
          </w:tcPr>
          <w:p w14:paraId="52689D22" w14:textId="224D25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01_GEN_19_27</w:t>
            </w:r>
            <w:r w:rsidR="00FF4471">
              <w:rPr>
                <w:rFonts w:ascii="Calibri" w:eastAsia="Times New Roman" w:hAnsi="Calibri" w:cs="Calibri"/>
                <w:color w:val="000000"/>
              </w:rPr>
              <w:t>,</w:t>
            </w:r>
            <w:r w:rsidRPr="00BF0BBD">
              <w:rPr>
                <w:rFonts w:ascii="Calibri" w:eastAsia="Times New Roman" w:hAnsi="Calibri" w:cs="Calibri"/>
                <w:color w:val="000000"/>
              </w:rPr>
              <w:t xml:space="preserve"> in the morning to</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40_MAT_20_01 </w:t>
            </w:r>
          </w:p>
        </w:tc>
      </w:tr>
      <w:tr w:rsidR="00BF0BBD" w:rsidRPr="00BF0BBD" w14:paraId="6F039765" w14:textId="77777777" w:rsidTr="00BF0BBD">
        <w:trPr>
          <w:trHeight w:val="300"/>
        </w:trPr>
        <w:tc>
          <w:tcPr>
            <w:tcW w:w="4700" w:type="dxa"/>
            <w:tcBorders>
              <w:top w:val="nil"/>
              <w:left w:val="nil"/>
              <w:bottom w:val="nil"/>
              <w:right w:val="nil"/>
            </w:tcBorders>
            <w:shd w:val="clear" w:color="auto" w:fill="auto"/>
            <w:vAlign w:val="bottom"/>
            <w:hideMark/>
          </w:tcPr>
          <w:p w14:paraId="2E96ECB5" w14:textId="651980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09_1SA_27_01</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land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09_1SA_31_09 </w:t>
            </w:r>
          </w:p>
        </w:tc>
      </w:tr>
      <w:tr w:rsidR="00BF0BBD" w:rsidRPr="00BF0BBD" w14:paraId="185EA75C" w14:textId="77777777" w:rsidTr="00BF0BBD">
        <w:trPr>
          <w:trHeight w:val="300"/>
        </w:trPr>
        <w:tc>
          <w:tcPr>
            <w:tcW w:w="4700" w:type="dxa"/>
            <w:tcBorders>
              <w:top w:val="nil"/>
              <w:left w:val="nil"/>
              <w:bottom w:val="nil"/>
              <w:right w:val="nil"/>
            </w:tcBorders>
            <w:shd w:val="clear" w:color="auto" w:fill="auto"/>
            <w:vAlign w:val="bottom"/>
            <w:hideMark/>
          </w:tcPr>
          <w:p w14:paraId="77D3EE01" w14:textId="52BC23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09_1SA_27_01</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land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09_1SA_31_09 </w:t>
            </w:r>
          </w:p>
        </w:tc>
      </w:tr>
      <w:tr w:rsidR="00BF0BBD" w:rsidRPr="00BF0BBD" w14:paraId="7E81F7D8" w14:textId="77777777" w:rsidTr="00BF0BBD">
        <w:trPr>
          <w:trHeight w:val="300"/>
        </w:trPr>
        <w:tc>
          <w:tcPr>
            <w:tcW w:w="4700" w:type="dxa"/>
            <w:tcBorders>
              <w:top w:val="nil"/>
              <w:left w:val="nil"/>
              <w:bottom w:val="nil"/>
              <w:right w:val="nil"/>
            </w:tcBorders>
            <w:shd w:val="clear" w:color="auto" w:fill="auto"/>
            <w:vAlign w:val="bottom"/>
            <w:hideMark/>
          </w:tcPr>
          <w:p w14:paraId="024725CE" w14:textId="6F0C6B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09_1SA_27_01</w:t>
            </w:r>
            <w:r w:rsidR="00FF4471">
              <w:rPr>
                <w:rFonts w:ascii="Calibri" w:eastAsia="Times New Roman" w:hAnsi="Calibri" w:cs="Calibri"/>
                <w:color w:val="000000"/>
              </w:rPr>
              <w:t>,</w:t>
            </w:r>
            <w:r w:rsidRPr="00BF0BBD">
              <w:rPr>
                <w:rFonts w:ascii="Calibri" w:eastAsia="Times New Roman" w:hAnsi="Calibri" w:cs="Calibri"/>
                <w:color w:val="000000"/>
              </w:rPr>
              <w:t xml:space="preserve"> land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09_1SA_30_16 </w:t>
            </w:r>
          </w:p>
        </w:tc>
      </w:tr>
      <w:tr w:rsidR="00BF0BBD" w:rsidRPr="00BF0BBD" w14:paraId="46F6046B" w14:textId="77777777" w:rsidTr="00BF0BBD">
        <w:trPr>
          <w:trHeight w:val="600"/>
        </w:trPr>
        <w:tc>
          <w:tcPr>
            <w:tcW w:w="4700" w:type="dxa"/>
            <w:tcBorders>
              <w:top w:val="nil"/>
              <w:left w:val="nil"/>
              <w:bottom w:val="nil"/>
              <w:right w:val="nil"/>
            </w:tcBorders>
            <w:shd w:val="clear" w:color="auto" w:fill="auto"/>
            <w:vAlign w:val="bottom"/>
            <w:hideMark/>
          </w:tcPr>
          <w:p w14:paraId="5B0E1986" w14:textId="420616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02_EXO_13_17</w:t>
            </w:r>
            <w:r w:rsidR="00FF4471">
              <w:rPr>
                <w:rFonts w:ascii="Calibri" w:eastAsia="Times New Roman" w:hAnsi="Calibri" w:cs="Calibri"/>
                <w:color w:val="000000"/>
              </w:rPr>
              <w:t>,</w:t>
            </w:r>
            <w:r w:rsidRPr="00BF0BBD">
              <w:rPr>
                <w:rFonts w:ascii="Calibri" w:eastAsia="Times New Roman" w:hAnsi="Calibri" w:cs="Calibri"/>
                <w:color w:val="000000"/>
              </w:rPr>
              <w:t xml:space="preserve"> land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09_1SA_30_16 </w:t>
            </w:r>
          </w:p>
        </w:tc>
      </w:tr>
      <w:tr w:rsidR="00BF0BBD" w:rsidRPr="00BF0BBD" w14:paraId="121E77FE" w14:textId="77777777" w:rsidTr="00BF0BBD">
        <w:trPr>
          <w:trHeight w:val="300"/>
        </w:trPr>
        <w:tc>
          <w:tcPr>
            <w:tcW w:w="4700" w:type="dxa"/>
            <w:tcBorders>
              <w:top w:val="nil"/>
              <w:left w:val="nil"/>
              <w:bottom w:val="nil"/>
              <w:right w:val="nil"/>
            </w:tcBorders>
            <w:shd w:val="clear" w:color="auto" w:fill="auto"/>
            <w:vAlign w:val="bottom"/>
            <w:hideMark/>
          </w:tcPr>
          <w:p w14:paraId="6714556F" w14:textId="210F77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01_GEN_18_16</w:t>
            </w:r>
            <w:r w:rsidR="00FF4471">
              <w:rPr>
                <w:rFonts w:ascii="Calibri" w:eastAsia="Times New Roman" w:hAnsi="Calibri" w:cs="Calibri"/>
                <w:color w:val="000000"/>
              </w:rPr>
              <w:t>,</w:t>
            </w:r>
            <w:r w:rsidRPr="00BF0BBD">
              <w:rPr>
                <w:rFonts w:ascii="Calibri" w:eastAsia="Times New Roman" w:hAnsi="Calibri" w:cs="Calibri"/>
                <w:color w:val="000000"/>
              </w:rPr>
              <w:t xml:space="preserve"> men rose up</w:t>
            </w:r>
            <w:r w:rsidR="00644F35">
              <w:rPr>
                <w:rFonts w:ascii="Calibri" w:eastAsia="Times New Roman" w:hAnsi="Calibri" w:cs="Calibri"/>
                <w:color w:val="000000"/>
              </w:rPr>
              <w:t>, &lt;&lt;&lt;&lt;&lt;</w:t>
            </w:r>
          </w:p>
        </w:tc>
      </w:tr>
      <w:tr w:rsidR="00BF0BBD" w:rsidRPr="00BF0BBD" w14:paraId="0541C9B6" w14:textId="77777777" w:rsidTr="00BF0BBD">
        <w:trPr>
          <w:trHeight w:val="600"/>
        </w:trPr>
        <w:tc>
          <w:tcPr>
            <w:tcW w:w="4700" w:type="dxa"/>
            <w:tcBorders>
              <w:top w:val="nil"/>
              <w:left w:val="nil"/>
              <w:bottom w:val="nil"/>
              <w:right w:val="nil"/>
            </w:tcBorders>
            <w:shd w:val="clear" w:color="auto" w:fill="auto"/>
            <w:vAlign w:val="bottom"/>
            <w:hideMark/>
          </w:tcPr>
          <w:p w14:paraId="35EDF7A2" w14:textId="30BDB2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09_1SA_29_09</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09_1SA_30_16 </w:t>
            </w:r>
          </w:p>
        </w:tc>
      </w:tr>
      <w:tr w:rsidR="00BF0BBD" w:rsidRPr="00BF0BBD" w14:paraId="11C77217" w14:textId="77777777" w:rsidTr="00BF0BBD">
        <w:trPr>
          <w:trHeight w:val="600"/>
        </w:trPr>
        <w:tc>
          <w:tcPr>
            <w:tcW w:w="4700" w:type="dxa"/>
            <w:tcBorders>
              <w:top w:val="nil"/>
              <w:left w:val="nil"/>
              <w:bottom w:val="nil"/>
              <w:right w:val="nil"/>
            </w:tcBorders>
            <w:shd w:val="clear" w:color="auto" w:fill="auto"/>
            <w:vAlign w:val="bottom"/>
            <w:hideMark/>
          </w:tcPr>
          <w:p w14:paraId="47E40603" w14:textId="43F8AA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09_1SA_28_19</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09_1SA_30_16 </w:t>
            </w:r>
          </w:p>
        </w:tc>
      </w:tr>
      <w:tr w:rsidR="00BF0BBD" w:rsidRPr="00BF0BBD" w14:paraId="1A52F8A5" w14:textId="77777777" w:rsidTr="00BF0BBD">
        <w:trPr>
          <w:trHeight w:val="600"/>
        </w:trPr>
        <w:tc>
          <w:tcPr>
            <w:tcW w:w="4700" w:type="dxa"/>
            <w:tcBorders>
              <w:top w:val="nil"/>
              <w:left w:val="nil"/>
              <w:bottom w:val="nil"/>
              <w:right w:val="nil"/>
            </w:tcBorders>
            <w:shd w:val="clear" w:color="auto" w:fill="auto"/>
            <w:vAlign w:val="bottom"/>
            <w:hideMark/>
          </w:tcPr>
          <w:p w14:paraId="2B709D65" w14:textId="3C7FAB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09_1SA_23_02</w:t>
            </w:r>
            <w:r w:rsidR="00FF4471">
              <w:rPr>
                <w:rFonts w:ascii="Calibri" w:eastAsia="Times New Roman" w:hAnsi="Calibri" w:cs="Calibri"/>
                <w:color w:val="000000"/>
              </w:rPr>
              <w:t>,</w:t>
            </w:r>
            <w:r w:rsidRPr="00BF0BBD">
              <w:rPr>
                <w:rFonts w:ascii="Calibri" w:eastAsia="Times New Roman" w:hAnsi="Calibri" w:cs="Calibri"/>
                <w:color w:val="000000"/>
              </w:rPr>
              <w:t xml:space="preserve"> Philistines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10_2SA_23_12 </w:t>
            </w:r>
          </w:p>
        </w:tc>
      </w:tr>
      <w:tr w:rsidR="00BF0BBD" w:rsidRPr="00BF0BBD" w14:paraId="7D422775" w14:textId="77777777" w:rsidTr="00BF0BBD">
        <w:trPr>
          <w:trHeight w:val="300"/>
        </w:trPr>
        <w:tc>
          <w:tcPr>
            <w:tcW w:w="4700" w:type="dxa"/>
            <w:tcBorders>
              <w:top w:val="nil"/>
              <w:left w:val="nil"/>
              <w:bottom w:val="nil"/>
              <w:right w:val="nil"/>
            </w:tcBorders>
            <w:shd w:val="clear" w:color="auto" w:fill="auto"/>
            <w:vAlign w:val="bottom"/>
            <w:hideMark/>
          </w:tcPr>
          <w:p w14:paraId="7C199A52" w14:textId="58066F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Philistines went up to</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13_1CH_14_08 </w:t>
            </w:r>
          </w:p>
        </w:tc>
      </w:tr>
      <w:tr w:rsidR="00BF0BBD" w:rsidRPr="00BF0BBD" w14:paraId="4647B735" w14:textId="77777777" w:rsidTr="00BF0BBD">
        <w:trPr>
          <w:trHeight w:val="300"/>
        </w:trPr>
        <w:tc>
          <w:tcPr>
            <w:tcW w:w="4700" w:type="dxa"/>
            <w:tcBorders>
              <w:top w:val="nil"/>
              <w:left w:val="nil"/>
              <w:bottom w:val="nil"/>
              <w:right w:val="nil"/>
            </w:tcBorders>
            <w:shd w:val="clear" w:color="auto" w:fill="auto"/>
            <w:vAlign w:val="bottom"/>
            <w:hideMark/>
          </w:tcPr>
          <w:p w14:paraId="6DF0B474" w14:textId="37D35D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04_NUM_35_28</w:t>
            </w:r>
            <w:r w:rsidR="00FF4471">
              <w:rPr>
                <w:rFonts w:ascii="Calibri" w:eastAsia="Times New Roman" w:hAnsi="Calibri" w:cs="Calibri"/>
                <w:color w:val="000000"/>
              </w:rPr>
              <w:t>,</w:t>
            </w:r>
            <w:r w:rsidRPr="00BF0BBD">
              <w:rPr>
                <w:rFonts w:ascii="Calibri" w:eastAsia="Times New Roman" w:hAnsi="Calibri" w:cs="Calibri"/>
                <w:color w:val="000000"/>
              </w:rPr>
              <w:t xml:space="preserve"> return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24_JER_44_14 </w:t>
            </w:r>
          </w:p>
        </w:tc>
      </w:tr>
      <w:tr w:rsidR="00BF0BBD" w:rsidRPr="00BF0BBD" w14:paraId="31B991ED" w14:textId="77777777" w:rsidTr="00BF0BBD">
        <w:trPr>
          <w:trHeight w:val="600"/>
        </w:trPr>
        <w:tc>
          <w:tcPr>
            <w:tcW w:w="4700" w:type="dxa"/>
            <w:tcBorders>
              <w:top w:val="nil"/>
              <w:left w:val="nil"/>
              <w:bottom w:val="nil"/>
              <w:right w:val="nil"/>
            </w:tcBorders>
            <w:shd w:val="clear" w:color="auto" w:fill="auto"/>
            <w:vAlign w:val="bottom"/>
            <w:hideMark/>
          </w:tcPr>
          <w:p w14:paraId="484C49D7" w14:textId="39BC7A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04_NUM_35_28</w:t>
            </w:r>
            <w:r w:rsidR="00FF4471">
              <w:rPr>
                <w:rFonts w:ascii="Calibri" w:eastAsia="Times New Roman" w:hAnsi="Calibri" w:cs="Calibri"/>
                <w:color w:val="000000"/>
              </w:rPr>
              <w:t>,</w:t>
            </w:r>
            <w:r w:rsidRPr="00BF0BBD">
              <w:rPr>
                <w:rFonts w:ascii="Calibri" w:eastAsia="Times New Roman" w:hAnsi="Calibri" w:cs="Calibri"/>
                <w:color w:val="000000"/>
              </w:rPr>
              <w:t xml:space="preserve"> return into the land</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26_EZE_29_14 </w:t>
            </w:r>
          </w:p>
        </w:tc>
      </w:tr>
      <w:tr w:rsidR="00BF0BBD" w:rsidRPr="00BF0BBD" w14:paraId="611D0435" w14:textId="77777777" w:rsidTr="00BF0BBD">
        <w:trPr>
          <w:trHeight w:val="300"/>
        </w:trPr>
        <w:tc>
          <w:tcPr>
            <w:tcW w:w="4700" w:type="dxa"/>
            <w:tcBorders>
              <w:top w:val="nil"/>
              <w:left w:val="nil"/>
              <w:bottom w:val="nil"/>
              <w:right w:val="nil"/>
            </w:tcBorders>
            <w:shd w:val="clear" w:color="auto" w:fill="auto"/>
            <w:vAlign w:val="bottom"/>
            <w:hideMark/>
          </w:tcPr>
          <w:p w14:paraId="371FFC40" w14:textId="1E2A8F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09_1SA_17_20</w:t>
            </w:r>
            <w:r w:rsidR="00FF4471">
              <w:rPr>
                <w:rFonts w:ascii="Calibri" w:eastAsia="Times New Roman" w:hAnsi="Calibri" w:cs="Calibri"/>
                <w:color w:val="000000"/>
              </w:rPr>
              <w:t>,</w:t>
            </w:r>
            <w:r w:rsidRPr="00BF0BBD">
              <w:rPr>
                <w:rFonts w:ascii="Calibri" w:eastAsia="Times New Roman" w:hAnsi="Calibri" w:cs="Calibri"/>
                <w:color w:val="000000"/>
              </w:rPr>
              <w:t xml:space="preserve"> rose up early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10_2SA_15_02 </w:t>
            </w:r>
          </w:p>
        </w:tc>
      </w:tr>
      <w:tr w:rsidR="00BF0BBD" w:rsidRPr="00BF0BBD" w14:paraId="2FBB8A8C" w14:textId="77777777" w:rsidTr="00BF0BBD">
        <w:trPr>
          <w:trHeight w:val="300"/>
        </w:trPr>
        <w:tc>
          <w:tcPr>
            <w:tcW w:w="4700" w:type="dxa"/>
            <w:tcBorders>
              <w:top w:val="nil"/>
              <w:left w:val="nil"/>
              <w:bottom w:val="nil"/>
              <w:right w:val="nil"/>
            </w:tcBorders>
            <w:shd w:val="clear" w:color="auto" w:fill="auto"/>
            <w:vAlign w:val="bottom"/>
            <w:hideMark/>
          </w:tcPr>
          <w:p w14:paraId="313740BE" w14:textId="69557A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09_1SA_23_05</w:t>
            </w:r>
            <w:r w:rsidR="00FF4471">
              <w:rPr>
                <w:rFonts w:ascii="Calibri" w:eastAsia="Times New Roman" w:hAnsi="Calibri" w:cs="Calibri"/>
                <w:color w:val="000000"/>
              </w:rPr>
              <w:t>,</w:t>
            </w:r>
            <w:r w:rsidRPr="00BF0BBD">
              <w:rPr>
                <w:rFonts w:ascii="Calibri" w:eastAsia="Times New Roman" w:hAnsi="Calibri" w:cs="Calibri"/>
                <w:color w:val="000000"/>
              </w:rPr>
              <w:t xml:space="preserve"> So David and his</w:t>
            </w:r>
            <w:r w:rsidR="00644F35">
              <w:rPr>
                <w:rFonts w:ascii="Calibri" w:eastAsia="Times New Roman" w:hAnsi="Calibri" w:cs="Calibri"/>
                <w:color w:val="000000"/>
              </w:rPr>
              <w:t>, &lt;&lt;&lt;&lt;&lt;</w:t>
            </w:r>
          </w:p>
        </w:tc>
      </w:tr>
      <w:tr w:rsidR="00BF0BBD" w:rsidRPr="00BF0BBD" w14:paraId="5EE31B87" w14:textId="77777777" w:rsidTr="00BF0BBD">
        <w:trPr>
          <w:trHeight w:val="300"/>
        </w:trPr>
        <w:tc>
          <w:tcPr>
            <w:tcW w:w="4700" w:type="dxa"/>
            <w:tcBorders>
              <w:top w:val="nil"/>
              <w:left w:val="nil"/>
              <w:bottom w:val="nil"/>
              <w:right w:val="nil"/>
            </w:tcBorders>
            <w:shd w:val="clear" w:color="auto" w:fill="auto"/>
            <w:vAlign w:val="bottom"/>
            <w:hideMark/>
          </w:tcPr>
          <w:p w14:paraId="48BEE850" w14:textId="665C92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09_1SA_27_08</w:t>
            </w:r>
            <w:r w:rsidR="00FF4471">
              <w:rPr>
                <w:rFonts w:ascii="Calibri" w:eastAsia="Times New Roman" w:hAnsi="Calibri" w:cs="Calibri"/>
                <w:color w:val="000000"/>
              </w:rPr>
              <w:t>,</w:t>
            </w:r>
            <w:r w:rsidRPr="00BF0BBD">
              <w:rPr>
                <w:rFonts w:ascii="Calibri" w:eastAsia="Times New Roman" w:hAnsi="Calibri" w:cs="Calibri"/>
                <w:color w:val="000000"/>
              </w:rPr>
              <w:t xml:space="preserve"> the land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09_1SA_30_16 </w:t>
            </w:r>
          </w:p>
        </w:tc>
      </w:tr>
      <w:tr w:rsidR="00BF0BBD" w:rsidRPr="00BF0BBD" w14:paraId="32F0BE2B" w14:textId="77777777" w:rsidTr="00BF0BBD">
        <w:trPr>
          <w:trHeight w:val="300"/>
        </w:trPr>
        <w:tc>
          <w:tcPr>
            <w:tcW w:w="4700" w:type="dxa"/>
            <w:tcBorders>
              <w:top w:val="nil"/>
              <w:left w:val="nil"/>
              <w:bottom w:val="nil"/>
              <w:right w:val="nil"/>
            </w:tcBorders>
            <w:shd w:val="clear" w:color="auto" w:fill="auto"/>
            <w:vAlign w:val="bottom"/>
            <w:hideMark/>
          </w:tcPr>
          <w:p w14:paraId="49A3FB69" w14:textId="3D4A1E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09_1SA_27_01</w:t>
            </w:r>
            <w:r w:rsidR="00FF4471">
              <w:rPr>
                <w:rFonts w:ascii="Calibri" w:eastAsia="Times New Roman" w:hAnsi="Calibri" w:cs="Calibri"/>
                <w:color w:val="000000"/>
              </w:rPr>
              <w:t>,</w:t>
            </w:r>
            <w:r w:rsidRPr="00BF0BBD">
              <w:rPr>
                <w:rFonts w:ascii="Calibri" w:eastAsia="Times New Roman" w:hAnsi="Calibri" w:cs="Calibri"/>
                <w:color w:val="000000"/>
              </w:rPr>
              <w:t xml:space="preserve"> the land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09_1SA_30_16 </w:t>
            </w:r>
          </w:p>
        </w:tc>
      </w:tr>
      <w:tr w:rsidR="00BF0BBD" w:rsidRPr="00BF0BBD" w14:paraId="47499EAF" w14:textId="77777777" w:rsidTr="00BF0BBD">
        <w:trPr>
          <w:trHeight w:val="300"/>
        </w:trPr>
        <w:tc>
          <w:tcPr>
            <w:tcW w:w="4700" w:type="dxa"/>
            <w:tcBorders>
              <w:top w:val="nil"/>
              <w:left w:val="nil"/>
              <w:bottom w:val="nil"/>
              <w:right w:val="nil"/>
            </w:tcBorders>
            <w:shd w:val="clear" w:color="auto" w:fill="auto"/>
            <w:vAlign w:val="bottom"/>
            <w:hideMark/>
          </w:tcPr>
          <w:p w14:paraId="58BC34FC" w14:textId="4D3591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01_GEN_19_27</w:t>
            </w:r>
            <w:r w:rsidR="00FF4471">
              <w:rPr>
                <w:rFonts w:ascii="Calibri" w:eastAsia="Times New Roman" w:hAnsi="Calibri" w:cs="Calibri"/>
                <w:color w:val="000000"/>
              </w:rPr>
              <w:t>,</w:t>
            </w:r>
            <w:r w:rsidRPr="00BF0BBD">
              <w:rPr>
                <w:rFonts w:ascii="Calibri" w:eastAsia="Times New Roman" w:hAnsi="Calibri" w:cs="Calibri"/>
                <w:color w:val="000000"/>
              </w:rPr>
              <w:t xml:space="preserve"> the morning to</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40_MAT_20_01 </w:t>
            </w:r>
          </w:p>
        </w:tc>
      </w:tr>
      <w:tr w:rsidR="00BF0BBD" w:rsidRPr="00BF0BBD" w14:paraId="7879F5DA" w14:textId="77777777" w:rsidTr="00BF0BBD">
        <w:trPr>
          <w:trHeight w:val="600"/>
        </w:trPr>
        <w:tc>
          <w:tcPr>
            <w:tcW w:w="4700" w:type="dxa"/>
            <w:tcBorders>
              <w:top w:val="nil"/>
              <w:left w:val="nil"/>
              <w:bottom w:val="nil"/>
              <w:right w:val="nil"/>
            </w:tcBorders>
            <w:shd w:val="clear" w:color="auto" w:fill="auto"/>
            <w:vAlign w:val="bottom"/>
            <w:hideMark/>
          </w:tcPr>
          <w:p w14:paraId="6E597211" w14:textId="7B1813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09_1SA_27_01</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09_1SA_30_16 </w:t>
            </w:r>
          </w:p>
        </w:tc>
      </w:tr>
      <w:tr w:rsidR="00BF0BBD" w:rsidRPr="00BF0BBD" w14:paraId="2BEEB6E0" w14:textId="77777777" w:rsidTr="00BF0BBD">
        <w:trPr>
          <w:trHeight w:val="600"/>
        </w:trPr>
        <w:tc>
          <w:tcPr>
            <w:tcW w:w="4700" w:type="dxa"/>
            <w:tcBorders>
              <w:top w:val="nil"/>
              <w:left w:val="nil"/>
              <w:bottom w:val="nil"/>
              <w:right w:val="nil"/>
            </w:tcBorders>
            <w:shd w:val="clear" w:color="auto" w:fill="auto"/>
            <w:vAlign w:val="bottom"/>
            <w:hideMark/>
          </w:tcPr>
          <w:p w14:paraId="79D999D0" w14:textId="70A917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09_1SA_14_11</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10_2SA_23_12 </w:t>
            </w:r>
          </w:p>
        </w:tc>
      </w:tr>
      <w:tr w:rsidR="00BF0BBD" w:rsidRPr="00BF0BBD" w14:paraId="628AE111" w14:textId="77777777" w:rsidTr="00BF0BBD">
        <w:trPr>
          <w:trHeight w:val="600"/>
        </w:trPr>
        <w:tc>
          <w:tcPr>
            <w:tcW w:w="4700" w:type="dxa"/>
            <w:tcBorders>
              <w:top w:val="nil"/>
              <w:left w:val="nil"/>
              <w:bottom w:val="nil"/>
              <w:right w:val="nil"/>
            </w:tcBorders>
            <w:shd w:val="clear" w:color="auto" w:fill="auto"/>
            <w:vAlign w:val="bottom"/>
            <w:hideMark/>
          </w:tcPr>
          <w:p w14:paraId="7FEA8204" w14:textId="57B195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09_1SA_18_30</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went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13_1CH_14_08 </w:t>
            </w:r>
          </w:p>
        </w:tc>
      </w:tr>
      <w:tr w:rsidR="00BF0BBD" w:rsidRPr="00BF0BBD" w14:paraId="00B18DF4" w14:textId="77777777" w:rsidTr="00BF0BBD">
        <w:trPr>
          <w:trHeight w:val="300"/>
        </w:trPr>
        <w:tc>
          <w:tcPr>
            <w:tcW w:w="4700" w:type="dxa"/>
            <w:tcBorders>
              <w:top w:val="nil"/>
              <w:left w:val="nil"/>
              <w:bottom w:val="nil"/>
              <w:right w:val="nil"/>
            </w:tcBorders>
            <w:shd w:val="clear" w:color="auto" w:fill="auto"/>
            <w:vAlign w:val="bottom"/>
            <w:hideMark/>
          </w:tcPr>
          <w:p w14:paraId="04E92EB5" w14:textId="3A4184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depart in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09_1SA_29_11 </w:t>
            </w:r>
          </w:p>
        </w:tc>
      </w:tr>
      <w:tr w:rsidR="00BF0BBD" w:rsidRPr="00BF0BBD" w14:paraId="20E2EA50" w14:textId="77777777" w:rsidTr="00BF0BBD">
        <w:trPr>
          <w:trHeight w:val="300"/>
        </w:trPr>
        <w:tc>
          <w:tcPr>
            <w:tcW w:w="4700" w:type="dxa"/>
            <w:tcBorders>
              <w:top w:val="nil"/>
              <w:left w:val="nil"/>
              <w:bottom w:val="nil"/>
              <w:right w:val="nil"/>
            </w:tcBorders>
            <w:shd w:val="clear" w:color="auto" w:fill="auto"/>
            <w:vAlign w:val="bottom"/>
            <w:hideMark/>
          </w:tcPr>
          <w:p w14:paraId="369F85F5" w14:textId="0B5F13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09_1SA_29_11</w:t>
            </w:r>
            <w:r w:rsidR="00FF4471">
              <w:rPr>
                <w:rFonts w:ascii="Calibri" w:eastAsia="Times New Roman" w:hAnsi="Calibri" w:cs="Calibri"/>
                <w:color w:val="000000"/>
              </w:rPr>
              <w:t>,</w:t>
            </w:r>
            <w:r w:rsidRPr="00BF0BBD">
              <w:rPr>
                <w:rFonts w:ascii="Calibri" w:eastAsia="Times New Roman" w:hAnsi="Calibri" w:cs="Calibri"/>
                <w:color w:val="000000"/>
              </w:rPr>
              <w:t xml:space="preserve"> to depart in the</w:t>
            </w:r>
            <w:r w:rsidR="00644F35">
              <w:rPr>
                <w:rFonts w:ascii="Calibri" w:eastAsia="Times New Roman" w:hAnsi="Calibri" w:cs="Calibri"/>
                <w:color w:val="000000"/>
              </w:rPr>
              <w:t>, &lt;&lt;&lt;&lt;&lt;</w:t>
            </w:r>
          </w:p>
        </w:tc>
      </w:tr>
      <w:tr w:rsidR="00BF0BBD" w:rsidRPr="00BF0BBD" w14:paraId="0FA8E154" w14:textId="77777777" w:rsidTr="00BF0BBD">
        <w:trPr>
          <w:trHeight w:val="300"/>
        </w:trPr>
        <w:tc>
          <w:tcPr>
            <w:tcW w:w="4700" w:type="dxa"/>
            <w:tcBorders>
              <w:top w:val="nil"/>
              <w:left w:val="nil"/>
              <w:bottom w:val="nil"/>
              <w:right w:val="nil"/>
            </w:tcBorders>
            <w:shd w:val="clear" w:color="auto" w:fill="auto"/>
            <w:vAlign w:val="bottom"/>
            <w:hideMark/>
          </w:tcPr>
          <w:p w14:paraId="3C43C9FE" w14:textId="1451AB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return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26_EZE_29_14 </w:t>
            </w:r>
          </w:p>
        </w:tc>
      </w:tr>
      <w:tr w:rsidR="00BF0BBD" w:rsidRPr="00BF0BBD" w14:paraId="0F0797C4" w14:textId="77777777" w:rsidTr="00BF0BBD">
        <w:trPr>
          <w:trHeight w:val="300"/>
        </w:trPr>
        <w:tc>
          <w:tcPr>
            <w:tcW w:w="4700" w:type="dxa"/>
            <w:tcBorders>
              <w:top w:val="nil"/>
              <w:left w:val="nil"/>
              <w:bottom w:val="nil"/>
              <w:right w:val="nil"/>
            </w:tcBorders>
            <w:shd w:val="clear" w:color="auto" w:fill="auto"/>
            <w:vAlign w:val="bottom"/>
            <w:hideMark/>
          </w:tcPr>
          <w:p w14:paraId="5CD91500" w14:textId="4FCA3A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 early to</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19_PSA_127_002 </w:t>
            </w:r>
          </w:p>
        </w:tc>
      </w:tr>
      <w:tr w:rsidR="00BF0BBD" w:rsidRPr="00BF0BBD" w14:paraId="47F9647A" w14:textId="77777777" w:rsidTr="00BF0BBD">
        <w:trPr>
          <w:trHeight w:val="300"/>
        </w:trPr>
        <w:tc>
          <w:tcPr>
            <w:tcW w:w="4700" w:type="dxa"/>
            <w:tcBorders>
              <w:top w:val="nil"/>
              <w:left w:val="nil"/>
              <w:bottom w:val="nil"/>
              <w:right w:val="nil"/>
            </w:tcBorders>
            <w:shd w:val="clear" w:color="auto" w:fill="auto"/>
            <w:vAlign w:val="bottom"/>
            <w:hideMark/>
          </w:tcPr>
          <w:p w14:paraId="3155E9DC" w14:textId="7E6055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09_1SA_15_34</w:t>
            </w:r>
            <w:r w:rsidR="00FF4471">
              <w:rPr>
                <w:rFonts w:ascii="Calibri" w:eastAsia="Times New Roman" w:hAnsi="Calibri" w:cs="Calibri"/>
                <w:color w:val="000000"/>
              </w:rPr>
              <w:t>,</w:t>
            </w:r>
            <w:r w:rsidRPr="00BF0BBD">
              <w:rPr>
                <w:rFonts w:ascii="Calibri" w:eastAsia="Times New Roman" w:hAnsi="Calibri" w:cs="Calibri"/>
                <w:color w:val="000000"/>
              </w:rPr>
              <w:t xml:space="preserve"> went up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10_2SA_18_24 </w:t>
            </w:r>
          </w:p>
        </w:tc>
      </w:tr>
      <w:tr w:rsidR="00BF0BBD" w:rsidRPr="00BF0BBD" w14:paraId="54C0D5A8" w14:textId="77777777" w:rsidTr="00BF0BBD">
        <w:trPr>
          <w:trHeight w:val="1500"/>
        </w:trPr>
        <w:tc>
          <w:tcPr>
            <w:tcW w:w="4700" w:type="dxa"/>
            <w:tcBorders>
              <w:top w:val="nil"/>
              <w:left w:val="nil"/>
              <w:bottom w:val="nil"/>
              <w:right w:val="nil"/>
            </w:tcBorders>
            <w:shd w:val="clear" w:color="auto" w:fill="auto"/>
            <w:vAlign w:val="bottom"/>
            <w:hideMark/>
          </w:tcPr>
          <w:p w14:paraId="45908811"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09_1SA_30:01 And it came to pass, when David and his men were come to Ziklag on the third day, that the Amalekites had invaded the south, and Ziklag, and smitten Ziklag, and burned it with fire; #,</w:t>
            </w:r>
          </w:p>
        </w:tc>
      </w:tr>
      <w:tr w:rsidR="00BF0BBD" w:rsidRPr="00BF0BBD" w14:paraId="725972DC" w14:textId="77777777" w:rsidTr="00BF0BBD">
        <w:trPr>
          <w:trHeight w:val="300"/>
        </w:trPr>
        <w:tc>
          <w:tcPr>
            <w:tcW w:w="4700" w:type="dxa"/>
            <w:tcBorders>
              <w:top w:val="nil"/>
              <w:left w:val="nil"/>
              <w:bottom w:val="nil"/>
              <w:right w:val="nil"/>
            </w:tcBorders>
            <w:shd w:val="clear" w:color="auto" w:fill="auto"/>
            <w:vAlign w:val="bottom"/>
            <w:hideMark/>
          </w:tcPr>
          <w:p w14:paraId="04D173F0" w14:textId="12BA1B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burned it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12_2KI_23_06 </w:t>
            </w:r>
          </w:p>
        </w:tc>
      </w:tr>
      <w:tr w:rsidR="00BF0BBD" w:rsidRPr="00BF0BBD" w14:paraId="2B35EBC1" w14:textId="77777777" w:rsidTr="00BF0BBD">
        <w:trPr>
          <w:trHeight w:val="300"/>
        </w:trPr>
        <w:tc>
          <w:tcPr>
            <w:tcW w:w="4700" w:type="dxa"/>
            <w:tcBorders>
              <w:top w:val="nil"/>
              <w:left w:val="nil"/>
              <w:bottom w:val="nil"/>
              <w:right w:val="nil"/>
            </w:tcBorders>
            <w:shd w:val="clear" w:color="auto" w:fill="auto"/>
            <w:vAlign w:val="bottom"/>
            <w:hideMark/>
          </w:tcPr>
          <w:p w14:paraId="6C98565C" w14:textId="031F81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09_1SA_29_11</w:t>
            </w:r>
            <w:r w:rsidR="00FF4471">
              <w:rPr>
                <w:rFonts w:ascii="Calibri" w:eastAsia="Times New Roman" w:hAnsi="Calibri" w:cs="Calibri"/>
                <w:color w:val="000000"/>
              </w:rPr>
              <w:t>,</w:t>
            </w:r>
            <w:r w:rsidRPr="00BF0BBD">
              <w:rPr>
                <w:rFonts w:ascii="Calibri" w:eastAsia="Times New Roman" w:hAnsi="Calibri" w:cs="Calibri"/>
                <w:color w:val="000000"/>
              </w:rPr>
              <w:t xml:space="preserve"> and his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09_1SA_30_03 </w:t>
            </w:r>
          </w:p>
        </w:tc>
      </w:tr>
      <w:tr w:rsidR="00BF0BBD" w:rsidRPr="00BF0BBD" w14:paraId="38F2AA0B" w14:textId="77777777" w:rsidTr="00BF0BBD">
        <w:trPr>
          <w:trHeight w:val="300"/>
        </w:trPr>
        <w:tc>
          <w:tcPr>
            <w:tcW w:w="4700" w:type="dxa"/>
            <w:tcBorders>
              <w:top w:val="nil"/>
              <w:left w:val="nil"/>
              <w:bottom w:val="nil"/>
              <w:right w:val="nil"/>
            </w:tcBorders>
            <w:shd w:val="clear" w:color="auto" w:fill="auto"/>
            <w:vAlign w:val="bottom"/>
            <w:hideMark/>
          </w:tcPr>
          <w:p w14:paraId="4EA206FB" w14:textId="7F8BD1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09_1SA_23_24</w:t>
            </w:r>
            <w:r w:rsidR="00FF4471">
              <w:rPr>
                <w:rFonts w:ascii="Calibri" w:eastAsia="Times New Roman" w:hAnsi="Calibri" w:cs="Calibri"/>
                <w:color w:val="000000"/>
              </w:rPr>
              <w:t>,</w:t>
            </w:r>
            <w:r w:rsidRPr="00BF0BBD">
              <w:rPr>
                <w:rFonts w:ascii="Calibri" w:eastAsia="Times New Roman" w:hAnsi="Calibri" w:cs="Calibri"/>
                <w:color w:val="000000"/>
              </w:rPr>
              <w:t xml:space="preserve"> and his men were</w:t>
            </w:r>
            <w:r w:rsidR="00644F35">
              <w:rPr>
                <w:rFonts w:ascii="Calibri" w:eastAsia="Times New Roman" w:hAnsi="Calibri" w:cs="Calibri"/>
                <w:color w:val="000000"/>
              </w:rPr>
              <w:t>, &lt;&lt;&lt;&lt;&lt;</w:t>
            </w:r>
          </w:p>
        </w:tc>
      </w:tr>
      <w:tr w:rsidR="00BF0BBD" w:rsidRPr="00BF0BBD" w14:paraId="4A154342" w14:textId="77777777" w:rsidTr="00BF0BBD">
        <w:trPr>
          <w:trHeight w:val="300"/>
        </w:trPr>
        <w:tc>
          <w:tcPr>
            <w:tcW w:w="4700" w:type="dxa"/>
            <w:tcBorders>
              <w:top w:val="nil"/>
              <w:left w:val="nil"/>
              <w:bottom w:val="nil"/>
              <w:right w:val="nil"/>
            </w:tcBorders>
            <w:shd w:val="clear" w:color="auto" w:fill="auto"/>
            <w:vAlign w:val="bottom"/>
            <w:hideMark/>
          </w:tcPr>
          <w:p w14:paraId="50724030" w14:textId="33690E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09_1SA_28_01</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09_1SA_31_08 </w:t>
            </w:r>
          </w:p>
        </w:tc>
      </w:tr>
      <w:tr w:rsidR="00BF0BBD" w:rsidRPr="00BF0BBD" w14:paraId="2EAAD052" w14:textId="77777777" w:rsidTr="00BF0BBD">
        <w:trPr>
          <w:trHeight w:val="300"/>
        </w:trPr>
        <w:tc>
          <w:tcPr>
            <w:tcW w:w="4700" w:type="dxa"/>
            <w:tcBorders>
              <w:top w:val="nil"/>
              <w:left w:val="nil"/>
              <w:bottom w:val="nil"/>
              <w:right w:val="nil"/>
            </w:tcBorders>
            <w:shd w:val="clear" w:color="auto" w:fill="auto"/>
            <w:vAlign w:val="bottom"/>
            <w:hideMark/>
          </w:tcPr>
          <w:p w14:paraId="2CC2224E" w14:textId="5C6050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09_1SA_28_01</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09_1SA_31_08 </w:t>
            </w:r>
          </w:p>
        </w:tc>
      </w:tr>
      <w:tr w:rsidR="00BF0BBD" w:rsidRPr="00BF0BBD" w14:paraId="1C26502F" w14:textId="77777777" w:rsidTr="00BF0BBD">
        <w:trPr>
          <w:trHeight w:val="300"/>
        </w:trPr>
        <w:tc>
          <w:tcPr>
            <w:tcW w:w="4700" w:type="dxa"/>
            <w:tcBorders>
              <w:top w:val="nil"/>
              <w:left w:val="nil"/>
              <w:bottom w:val="nil"/>
              <w:right w:val="nil"/>
            </w:tcBorders>
            <w:shd w:val="clear" w:color="auto" w:fill="auto"/>
            <w:vAlign w:val="bottom"/>
            <w:hideMark/>
          </w:tcPr>
          <w:p w14:paraId="6A06A64A" w14:textId="40C376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09_1SA_28_01</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09_1SA_31_08 </w:t>
            </w:r>
          </w:p>
        </w:tc>
      </w:tr>
      <w:tr w:rsidR="00BF0BBD" w:rsidRPr="00BF0BBD" w14:paraId="7347C1A6" w14:textId="77777777" w:rsidTr="00BF0BBD">
        <w:trPr>
          <w:trHeight w:val="600"/>
        </w:trPr>
        <w:tc>
          <w:tcPr>
            <w:tcW w:w="4700" w:type="dxa"/>
            <w:tcBorders>
              <w:top w:val="nil"/>
              <w:left w:val="nil"/>
              <w:bottom w:val="nil"/>
              <w:right w:val="nil"/>
            </w:tcBorders>
            <w:shd w:val="clear" w:color="auto" w:fill="auto"/>
            <w:vAlign w:val="bottom"/>
            <w:hideMark/>
          </w:tcPr>
          <w:p w14:paraId="04DED2C0" w14:textId="48EF4C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09_1SA_24_16</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 when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10_2SA_07_01 </w:t>
            </w:r>
          </w:p>
        </w:tc>
      </w:tr>
      <w:tr w:rsidR="00BF0BBD" w:rsidRPr="00BF0BBD" w14:paraId="12CDF7C9" w14:textId="77777777" w:rsidTr="00BF0BBD">
        <w:trPr>
          <w:trHeight w:val="300"/>
        </w:trPr>
        <w:tc>
          <w:tcPr>
            <w:tcW w:w="4700" w:type="dxa"/>
            <w:tcBorders>
              <w:top w:val="nil"/>
              <w:left w:val="nil"/>
              <w:bottom w:val="nil"/>
              <w:right w:val="nil"/>
            </w:tcBorders>
            <w:shd w:val="clear" w:color="auto" w:fill="auto"/>
            <w:vAlign w:val="bottom"/>
            <w:hideMark/>
          </w:tcPr>
          <w:p w14:paraId="22DCFC76" w14:textId="6BDDAE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09_1SA_29_11</w:t>
            </w:r>
            <w:r w:rsidR="00FF4471">
              <w:rPr>
                <w:rFonts w:ascii="Calibri" w:eastAsia="Times New Roman" w:hAnsi="Calibri" w:cs="Calibri"/>
                <w:color w:val="000000"/>
              </w:rPr>
              <w:t>,</w:t>
            </w:r>
            <w:r w:rsidRPr="00BF0BBD">
              <w:rPr>
                <w:rFonts w:ascii="Calibri" w:eastAsia="Times New Roman" w:hAnsi="Calibri" w:cs="Calibri"/>
                <w:color w:val="000000"/>
              </w:rPr>
              <w:t xml:space="preserve"> David and his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09_1SA_30_03 </w:t>
            </w:r>
          </w:p>
        </w:tc>
      </w:tr>
      <w:tr w:rsidR="00BF0BBD" w:rsidRPr="00BF0BBD" w14:paraId="74CBC630" w14:textId="77777777" w:rsidTr="00BF0BBD">
        <w:trPr>
          <w:trHeight w:val="600"/>
        </w:trPr>
        <w:tc>
          <w:tcPr>
            <w:tcW w:w="4700" w:type="dxa"/>
            <w:tcBorders>
              <w:top w:val="nil"/>
              <w:left w:val="nil"/>
              <w:bottom w:val="nil"/>
              <w:right w:val="nil"/>
            </w:tcBorders>
            <w:shd w:val="clear" w:color="auto" w:fill="auto"/>
            <w:vAlign w:val="bottom"/>
            <w:hideMark/>
          </w:tcPr>
          <w:p w14:paraId="02A7A759" w14:textId="3F369E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09_1SA_29_11</w:t>
            </w:r>
            <w:r w:rsidR="00FF4471">
              <w:rPr>
                <w:rFonts w:ascii="Calibri" w:eastAsia="Times New Roman" w:hAnsi="Calibri" w:cs="Calibri"/>
                <w:color w:val="000000"/>
              </w:rPr>
              <w:t>,</w:t>
            </w:r>
            <w:r w:rsidRPr="00BF0BBD">
              <w:rPr>
                <w:rFonts w:ascii="Calibri" w:eastAsia="Times New Roman" w:hAnsi="Calibri" w:cs="Calibri"/>
                <w:color w:val="000000"/>
              </w:rPr>
              <w:t xml:space="preserve"> David and his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09_1SA_30_03 </w:t>
            </w:r>
          </w:p>
        </w:tc>
      </w:tr>
      <w:tr w:rsidR="00BF0BBD" w:rsidRPr="00BF0BBD" w14:paraId="4F83641D" w14:textId="77777777" w:rsidTr="00BF0BBD">
        <w:trPr>
          <w:trHeight w:val="300"/>
        </w:trPr>
        <w:tc>
          <w:tcPr>
            <w:tcW w:w="4700" w:type="dxa"/>
            <w:tcBorders>
              <w:top w:val="nil"/>
              <w:left w:val="nil"/>
              <w:bottom w:val="nil"/>
              <w:right w:val="nil"/>
            </w:tcBorders>
            <w:shd w:val="clear" w:color="auto" w:fill="auto"/>
            <w:vAlign w:val="bottom"/>
            <w:hideMark/>
          </w:tcPr>
          <w:p w14:paraId="487F1CDF" w14:textId="190322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07_JUD_19_30</w:t>
            </w:r>
            <w:r w:rsidR="00FF4471">
              <w:rPr>
                <w:rFonts w:ascii="Calibri" w:eastAsia="Times New Roman" w:hAnsi="Calibri" w:cs="Calibri"/>
                <w:color w:val="000000"/>
              </w:rPr>
              <w:t>,</w:t>
            </w:r>
            <w:r w:rsidRPr="00BF0BBD">
              <w:rPr>
                <w:rFonts w:ascii="Calibri" w:eastAsia="Times New Roman" w:hAnsi="Calibri" w:cs="Calibri"/>
                <w:color w:val="000000"/>
              </w:rPr>
              <w:t xml:space="preserve"> day that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10_2SA_12_18 </w:t>
            </w:r>
          </w:p>
        </w:tc>
      </w:tr>
      <w:tr w:rsidR="00BF0BBD" w:rsidRPr="00BF0BBD" w14:paraId="083CC8A1" w14:textId="77777777" w:rsidTr="00BF0BBD">
        <w:trPr>
          <w:trHeight w:val="300"/>
        </w:trPr>
        <w:tc>
          <w:tcPr>
            <w:tcW w:w="4700" w:type="dxa"/>
            <w:tcBorders>
              <w:top w:val="nil"/>
              <w:left w:val="nil"/>
              <w:bottom w:val="nil"/>
              <w:right w:val="nil"/>
            </w:tcBorders>
            <w:shd w:val="clear" w:color="auto" w:fill="auto"/>
            <w:vAlign w:val="bottom"/>
            <w:hideMark/>
          </w:tcPr>
          <w:p w14:paraId="7EA482D9" w14:textId="6E2760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had invaded the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14_2CH_28_18 </w:t>
            </w:r>
          </w:p>
        </w:tc>
      </w:tr>
      <w:tr w:rsidR="00BF0BBD" w:rsidRPr="00BF0BBD" w14:paraId="7E7F01D0" w14:textId="77777777" w:rsidTr="00BF0BBD">
        <w:trPr>
          <w:trHeight w:val="300"/>
        </w:trPr>
        <w:tc>
          <w:tcPr>
            <w:tcW w:w="4700" w:type="dxa"/>
            <w:tcBorders>
              <w:top w:val="nil"/>
              <w:left w:val="nil"/>
              <w:bottom w:val="nil"/>
              <w:right w:val="nil"/>
            </w:tcBorders>
            <w:shd w:val="clear" w:color="auto" w:fill="auto"/>
            <w:vAlign w:val="bottom"/>
            <w:hideMark/>
          </w:tcPr>
          <w:p w14:paraId="1EE97D77" w14:textId="4034A9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09_1SA_23_24</w:t>
            </w:r>
            <w:r w:rsidR="00FF4471">
              <w:rPr>
                <w:rFonts w:ascii="Calibri" w:eastAsia="Times New Roman" w:hAnsi="Calibri" w:cs="Calibri"/>
                <w:color w:val="000000"/>
              </w:rPr>
              <w:t>,</w:t>
            </w:r>
            <w:r w:rsidRPr="00BF0BBD">
              <w:rPr>
                <w:rFonts w:ascii="Calibri" w:eastAsia="Times New Roman" w:hAnsi="Calibri" w:cs="Calibri"/>
                <w:color w:val="000000"/>
              </w:rPr>
              <w:t xml:space="preserve"> his men were</w:t>
            </w:r>
            <w:r w:rsidR="00644F35">
              <w:rPr>
                <w:rFonts w:ascii="Calibri" w:eastAsia="Times New Roman" w:hAnsi="Calibri" w:cs="Calibri"/>
                <w:color w:val="000000"/>
              </w:rPr>
              <w:t>, &lt;&lt;&lt;&lt;&lt;</w:t>
            </w:r>
          </w:p>
        </w:tc>
      </w:tr>
      <w:tr w:rsidR="00BF0BBD" w:rsidRPr="00BF0BBD" w14:paraId="5C20E38E" w14:textId="77777777" w:rsidTr="00BF0BBD">
        <w:trPr>
          <w:trHeight w:val="300"/>
        </w:trPr>
        <w:tc>
          <w:tcPr>
            <w:tcW w:w="4700" w:type="dxa"/>
            <w:tcBorders>
              <w:top w:val="nil"/>
              <w:left w:val="nil"/>
              <w:bottom w:val="nil"/>
              <w:right w:val="nil"/>
            </w:tcBorders>
            <w:shd w:val="clear" w:color="auto" w:fill="auto"/>
            <w:vAlign w:val="bottom"/>
            <w:hideMark/>
          </w:tcPr>
          <w:p w14:paraId="6975829E" w14:textId="169992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09_1SA_25_38</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09_1SA_31_08 </w:t>
            </w:r>
          </w:p>
        </w:tc>
      </w:tr>
      <w:tr w:rsidR="00BF0BBD" w:rsidRPr="00BF0BBD" w14:paraId="01B2C0B2" w14:textId="77777777" w:rsidTr="00BF0BBD">
        <w:trPr>
          <w:trHeight w:val="300"/>
        </w:trPr>
        <w:tc>
          <w:tcPr>
            <w:tcW w:w="4700" w:type="dxa"/>
            <w:tcBorders>
              <w:top w:val="nil"/>
              <w:left w:val="nil"/>
              <w:bottom w:val="nil"/>
              <w:right w:val="nil"/>
            </w:tcBorders>
            <w:shd w:val="clear" w:color="auto" w:fill="auto"/>
            <w:vAlign w:val="bottom"/>
            <w:hideMark/>
          </w:tcPr>
          <w:p w14:paraId="74C69799" w14:textId="07DB68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men were come</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42_LUK_07_20 </w:t>
            </w:r>
          </w:p>
        </w:tc>
      </w:tr>
      <w:tr w:rsidR="00BF0BBD" w:rsidRPr="00BF0BBD" w14:paraId="5EB5CB5F" w14:textId="77777777" w:rsidTr="00BF0BBD">
        <w:trPr>
          <w:trHeight w:val="300"/>
        </w:trPr>
        <w:tc>
          <w:tcPr>
            <w:tcW w:w="4700" w:type="dxa"/>
            <w:tcBorders>
              <w:top w:val="nil"/>
              <w:left w:val="nil"/>
              <w:bottom w:val="nil"/>
              <w:right w:val="nil"/>
            </w:tcBorders>
            <w:shd w:val="clear" w:color="auto" w:fill="auto"/>
            <w:vAlign w:val="bottom"/>
            <w:hideMark/>
          </w:tcPr>
          <w:p w14:paraId="419726BC" w14:textId="61AD9B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07_JUD_20_30</w:t>
            </w:r>
            <w:r w:rsidR="00FF4471">
              <w:rPr>
                <w:rFonts w:ascii="Calibri" w:eastAsia="Times New Roman" w:hAnsi="Calibri" w:cs="Calibri"/>
                <w:color w:val="000000"/>
              </w:rPr>
              <w:t>,</w:t>
            </w:r>
            <w:r w:rsidRPr="00BF0BBD">
              <w:rPr>
                <w:rFonts w:ascii="Calibri" w:eastAsia="Times New Roman" w:hAnsi="Calibri" w:cs="Calibri"/>
                <w:color w:val="000000"/>
              </w:rPr>
              <w:t xml:space="preserve"> on the third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10_2SA_01_02 </w:t>
            </w:r>
          </w:p>
        </w:tc>
      </w:tr>
      <w:tr w:rsidR="00BF0BBD" w:rsidRPr="00BF0BBD" w14:paraId="02970673" w14:textId="77777777" w:rsidTr="00BF0BBD">
        <w:trPr>
          <w:trHeight w:val="300"/>
        </w:trPr>
        <w:tc>
          <w:tcPr>
            <w:tcW w:w="4700" w:type="dxa"/>
            <w:tcBorders>
              <w:top w:val="nil"/>
              <w:left w:val="nil"/>
              <w:bottom w:val="nil"/>
              <w:right w:val="nil"/>
            </w:tcBorders>
            <w:shd w:val="clear" w:color="auto" w:fill="auto"/>
            <w:vAlign w:val="bottom"/>
            <w:hideMark/>
          </w:tcPr>
          <w:p w14:paraId="7F47DA84" w14:textId="6D8109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07_JUD_20_30</w:t>
            </w:r>
            <w:r w:rsidR="00FF4471">
              <w:rPr>
                <w:rFonts w:ascii="Calibri" w:eastAsia="Times New Roman" w:hAnsi="Calibri" w:cs="Calibri"/>
                <w:color w:val="000000"/>
              </w:rPr>
              <w:t>,</w:t>
            </w:r>
            <w:r w:rsidRPr="00BF0BBD">
              <w:rPr>
                <w:rFonts w:ascii="Calibri" w:eastAsia="Times New Roman" w:hAnsi="Calibri" w:cs="Calibri"/>
                <w:color w:val="000000"/>
              </w:rPr>
              <w:t xml:space="preserve"> on the third day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10_2SA_01_02 </w:t>
            </w:r>
          </w:p>
        </w:tc>
      </w:tr>
      <w:tr w:rsidR="00BF0BBD" w:rsidRPr="00BF0BBD" w14:paraId="66053438" w14:textId="77777777" w:rsidTr="00BF0BBD">
        <w:trPr>
          <w:trHeight w:val="300"/>
        </w:trPr>
        <w:tc>
          <w:tcPr>
            <w:tcW w:w="4700" w:type="dxa"/>
            <w:tcBorders>
              <w:top w:val="nil"/>
              <w:left w:val="nil"/>
              <w:bottom w:val="nil"/>
              <w:right w:val="nil"/>
            </w:tcBorders>
            <w:shd w:val="clear" w:color="auto" w:fill="auto"/>
            <w:vAlign w:val="bottom"/>
            <w:hideMark/>
          </w:tcPr>
          <w:p w14:paraId="76DF0D11" w14:textId="2C6275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09_1SA_24_16</w:t>
            </w:r>
            <w:r w:rsidR="00FF4471">
              <w:rPr>
                <w:rFonts w:ascii="Calibri" w:eastAsia="Times New Roman" w:hAnsi="Calibri" w:cs="Calibri"/>
                <w:color w:val="000000"/>
              </w:rPr>
              <w:t>,</w:t>
            </w:r>
            <w:r w:rsidRPr="00BF0BBD">
              <w:rPr>
                <w:rFonts w:ascii="Calibri" w:eastAsia="Times New Roman" w:hAnsi="Calibri" w:cs="Calibri"/>
                <w:color w:val="000000"/>
              </w:rPr>
              <w:t xml:space="preserve"> pass when David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11_1KI_11_15 </w:t>
            </w:r>
          </w:p>
        </w:tc>
      </w:tr>
      <w:tr w:rsidR="00BF0BBD" w:rsidRPr="00BF0BBD" w14:paraId="5B08423D" w14:textId="77777777" w:rsidTr="00BF0BBD">
        <w:trPr>
          <w:trHeight w:val="300"/>
        </w:trPr>
        <w:tc>
          <w:tcPr>
            <w:tcW w:w="4700" w:type="dxa"/>
            <w:tcBorders>
              <w:top w:val="nil"/>
              <w:left w:val="nil"/>
              <w:bottom w:val="nil"/>
              <w:right w:val="nil"/>
            </w:tcBorders>
            <w:shd w:val="clear" w:color="auto" w:fill="auto"/>
            <w:vAlign w:val="bottom"/>
            <w:hideMark/>
          </w:tcPr>
          <w:p w14:paraId="70B1409A" w14:textId="7DD6A5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the Amalekites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09_1SA_30_18 </w:t>
            </w:r>
          </w:p>
        </w:tc>
      </w:tr>
      <w:tr w:rsidR="00BF0BBD" w:rsidRPr="00BF0BBD" w14:paraId="081BD0D8" w14:textId="77777777" w:rsidTr="00BF0BBD">
        <w:trPr>
          <w:trHeight w:val="300"/>
        </w:trPr>
        <w:tc>
          <w:tcPr>
            <w:tcW w:w="4700" w:type="dxa"/>
            <w:tcBorders>
              <w:top w:val="nil"/>
              <w:left w:val="nil"/>
              <w:bottom w:val="nil"/>
              <w:right w:val="nil"/>
            </w:tcBorders>
            <w:shd w:val="clear" w:color="auto" w:fill="auto"/>
            <w:vAlign w:val="bottom"/>
            <w:hideMark/>
          </w:tcPr>
          <w:p w14:paraId="66E20662" w14:textId="6E5483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the Amalekites had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09_1SA_30_18 </w:t>
            </w:r>
          </w:p>
        </w:tc>
      </w:tr>
      <w:tr w:rsidR="00BF0BBD" w:rsidRPr="00BF0BBD" w14:paraId="43933A88" w14:textId="77777777" w:rsidTr="00BF0BBD">
        <w:trPr>
          <w:trHeight w:val="300"/>
        </w:trPr>
        <w:tc>
          <w:tcPr>
            <w:tcW w:w="4700" w:type="dxa"/>
            <w:tcBorders>
              <w:top w:val="nil"/>
              <w:left w:val="nil"/>
              <w:bottom w:val="nil"/>
              <w:right w:val="nil"/>
            </w:tcBorders>
            <w:shd w:val="clear" w:color="auto" w:fill="auto"/>
            <w:vAlign w:val="bottom"/>
            <w:hideMark/>
          </w:tcPr>
          <w:p w14:paraId="2E27AFE2" w14:textId="51228E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Amalekites had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09_1SA_30_18 </w:t>
            </w:r>
          </w:p>
        </w:tc>
      </w:tr>
      <w:tr w:rsidR="00BF0BBD" w:rsidRPr="00BF0BBD" w14:paraId="6B60BB0A" w14:textId="77777777" w:rsidTr="00BF0BBD">
        <w:trPr>
          <w:trHeight w:val="300"/>
        </w:trPr>
        <w:tc>
          <w:tcPr>
            <w:tcW w:w="4700" w:type="dxa"/>
            <w:tcBorders>
              <w:top w:val="nil"/>
              <w:left w:val="nil"/>
              <w:bottom w:val="nil"/>
              <w:right w:val="nil"/>
            </w:tcBorders>
            <w:shd w:val="clear" w:color="auto" w:fill="auto"/>
            <w:vAlign w:val="bottom"/>
            <w:hideMark/>
          </w:tcPr>
          <w:p w14:paraId="02394D8D" w14:textId="09E3A57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09_1SA_20_41</w:t>
            </w:r>
            <w:r w:rsidR="00FF4471">
              <w:rPr>
                <w:rFonts w:ascii="Calibri" w:eastAsia="Times New Roman" w:hAnsi="Calibri" w:cs="Calibri"/>
                <w:color w:val="000000"/>
              </w:rPr>
              <w:t>,</w:t>
            </w:r>
            <w:r w:rsidRPr="00BF0BBD">
              <w:rPr>
                <w:rFonts w:ascii="Calibri" w:eastAsia="Times New Roman" w:hAnsi="Calibri" w:cs="Calibri"/>
                <w:color w:val="000000"/>
              </w:rPr>
              <w:t xml:space="preserve"> the south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11_1KI_07_25 </w:t>
            </w:r>
          </w:p>
        </w:tc>
      </w:tr>
      <w:tr w:rsidR="00BF0BBD" w:rsidRPr="00BF0BBD" w14:paraId="51C34DA5" w14:textId="77777777" w:rsidTr="00BF0BBD">
        <w:trPr>
          <w:trHeight w:val="300"/>
        </w:trPr>
        <w:tc>
          <w:tcPr>
            <w:tcW w:w="4700" w:type="dxa"/>
            <w:tcBorders>
              <w:top w:val="nil"/>
              <w:left w:val="nil"/>
              <w:bottom w:val="nil"/>
              <w:right w:val="nil"/>
            </w:tcBorders>
            <w:shd w:val="clear" w:color="auto" w:fill="auto"/>
            <w:vAlign w:val="bottom"/>
            <w:hideMark/>
          </w:tcPr>
          <w:p w14:paraId="78F45DE7" w14:textId="197DAB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09_1SA_20_12</w:t>
            </w:r>
            <w:r w:rsidR="00FF4471">
              <w:rPr>
                <w:rFonts w:ascii="Calibri" w:eastAsia="Times New Roman" w:hAnsi="Calibri" w:cs="Calibri"/>
                <w:color w:val="000000"/>
              </w:rPr>
              <w:t>,</w:t>
            </w:r>
            <w:r w:rsidRPr="00BF0BBD">
              <w:rPr>
                <w:rFonts w:ascii="Calibri" w:eastAsia="Times New Roman" w:hAnsi="Calibri" w:cs="Calibri"/>
                <w:color w:val="000000"/>
              </w:rPr>
              <w:t xml:space="preserve"> the third day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10_2SA_01_02 </w:t>
            </w:r>
          </w:p>
        </w:tc>
      </w:tr>
      <w:tr w:rsidR="00BF0BBD" w:rsidRPr="00BF0BBD" w14:paraId="6101A442" w14:textId="77777777" w:rsidTr="00BF0BBD">
        <w:trPr>
          <w:trHeight w:val="600"/>
        </w:trPr>
        <w:tc>
          <w:tcPr>
            <w:tcW w:w="4700" w:type="dxa"/>
            <w:tcBorders>
              <w:top w:val="nil"/>
              <w:left w:val="nil"/>
              <w:bottom w:val="nil"/>
              <w:right w:val="nil"/>
            </w:tcBorders>
            <w:shd w:val="clear" w:color="auto" w:fill="auto"/>
            <w:vAlign w:val="bottom"/>
            <w:hideMark/>
          </w:tcPr>
          <w:p w14:paraId="4C868DFB" w14:textId="67286B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01_GEN_31_22</w:t>
            </w:r>
            <w:r w:rsidR="00FF4471">
              <w:rPr>
                <w:rFonts w:ascii="Calibri" w:eastAsia="Times New Roman" w:hAnsi="Calibri" w:cs="Calibri"/>
                <w:color w:val="000000"/>
              </w:rPr>
              <w:t>,</w:t>
            </w:r>
            <w:r w:rsidRPr="00BF0BBD">
              <w:rPr>
                <w:rFonts w:ascii="Calibri" w:eastAsia="Times New Roman" w:hAnsi="Calibri" w:cs="Calibri"/>
                <w:color w:val="000000"/>
              </w:rPr>
              <w:t xml:space="preserve"> the third day that</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17_EST_05_01 </w:t>
            </w:r>
          </w:p>
        </w:tc>
      </w:tr>
      <w:tr w:rsidR="00BF0BBD" w:rsidRPr="00BF0BBD" w14:paraId="10673EC1" w14:textId="77777777" w:rsidTr="00BF0BBD">
        <w:trPr>
          <w:trHeight w:val="300"/>
        </w:trPr>
        <w:tc>
          <w:tcPr>
            <w:tcW w:w="4700" w:type="dxa"/>
            <w:tcBorders>
              <w:top w:val="nil"/>
              <w:left w:val="nil"/>
              <w:bottom w:val="nil"/>
              <w:right w:val="nil"/>
            </w:tcBorders>
            <w:shd w:val="clear" w:color="auto" w:fill="auto"/>
            <w:vAlign w:val="bottom"/>
            <w:hideMark/>
          </w:tcPr>
          <w:p w14:paraId="17075C29" w14:textId="1AA7FA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01_GEN_31_22</w:t>
            </w:r>
            <w:r w:rsidR="00FF4471">
              <w:rPr>
                <w:rFonts w:ascii="Calibri" w:eastAsia="Times New Roman" w:hAnsi="Calibri" w:cs="Calibri"/>
                <w:color w:val="000000"/>
              </w:rPr>
              <w:t>,</w:t>
            </w:r>
            <w:r w:rsidRPr="00BF0BBD">
              <w:rPr>
                <w:rFonts w:ascii="Calibri" w:eastAsia="Times New Roman" w:hAnsi="Calibri" w:cs="Calibri"/>
                <w:color w:val="000000"/>
              </w:rPr>
              <w:t xml:space="preserve"> third day that</w:t>
            </w:r>
            <w:r w:rsidR="00FF4471">
              <w:rPr>
                <w:rFonts w:ascii="Calibri" w:eastAsia="Times New Roman" w:hAnsi="Calibri" w:cs="Calibri"/>
                <w:color w:val="000000"/>
              </w:rPr>
              <w:t>,</w:t>
            </w:r>
            <w:r w:rsidRPr="00BF0BBD">
              <w:rPr>
                <w:rFonts w:ascii="Calibri" w:eastAsia="Times New Roman" w:hAnsi="Calibri" w:cs="Calibri"/>
                <w:color w:val="000000"/>
              </w:rPr>
              <w:t xml:space="preserve"> 17_EST_05_01 </w:t>
            </w:r>
          </w:p>
        </w:tc>
      </w:tr>
      <w:tr w:rsidR="00BF0BBD" w:rsidRPr="00BF0BBD" w14:paraId="03A358AB" w14:textId="77777777" w:rsidTr="00BF0BBD">
        <w:trPr>
          <w:trHeight w:val="300"/>
        </w:trPr>
        <w:tc>
          <w:tcPr>
            <w:tcW w:w="4700" w:type="dxa"/>
            <w:tcBorders>
              <w:top w:val="nil"/>
              <w:left w:val="nil"/>
              <w:bottom w:val="nil"/>
              <w:right w:val="nil"/>
            </w:tcBorders>
            <w:shd w:val="clear" w:color="auto" w:fill="auto"/>
            <w:vAlign w:val="bottom"/>
            <w:hideMark/>
          </w:tcPr>
          <w:p w14:paraId="63DF2BE2" w14:textId="42C720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09_1SA_25_30</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when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10_2SA_07_01 </w:t>
            </w:r>
          </w:p>
        </w:tc>
      </w:tr>
      <w:tr w:rsidR="00BF0BBD" w:rsidRPr="00BF0BBD" w14:paraId="43664095" w14:textId="77777777" w:rsidTr="00BF0BBD">
        <w:trPr>
          <w:trHeight w:val="600"/>
        </w:trPr>
        <w:tc>
          <w:tcPr>
            <w:tcW w:w="4700" w:type="dxa"/>
            <w:tcBorders>
              <w:top w:val="nil"/>
              <w:left w:val="nil"/>
              <w:bottom w:val="nil"/>
              <w:right w:val="nil"/>
            </w:tcBorders>
            <w:shd w:val="clear" w:color="auto" w:fill="auto"/>
            <w:vAlign w:val="bottom"/>
            <w:hideMark/>
          </w:tcPr>
          <w:p w14:paraId="2C8D4A40" w14:textId="01C739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09_1SA_24_16</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when David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11_1KI_11_15 </w:t>
            </w:r>
          </w:p>
        </w:tc>
      </w:tr>
      <w:tr w:rsidR="00BF0BBD" w:rsidRPr="00BF0BBD" w14:paraId="57BC99F0" w14:textId="77777777" w:rsidTr="00BF0BBD">
        <w:trPr>
          <w:trHeight w:val="300"/>
        </w:trPr>
        <w:tc>
          <w:tcPr>
            <w:tcW w:w="4700" w:type="dxa"/>
            <w:tcBorders>
              <w:top w:val="nil"/>
              <w:left w:val="nil"/>
              <w:bottom w:val="nil"/>
              <w:right w:val="nil"/>
            </w:tcBorders>
            <w:shd w:val="clear" w:color="auto" w:fill="auto"/>
            <w:vAlign w:val="bottom"/>
            <w:hideMark/>
          </w:tcPr>
          <w:p w14:paraId="44C86AF9" w14:textId="3C24B5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09_1SA_25_40</w:t>
            </w:r>
            <w:r w:rsidR="00FF4471">
              <w:rPr>
                <w:rFonts w:ascii="Calibri" w:eastAsia="Times New Roman" w:hAnsi="Calibri" w:cs="Calibri"/>
                <w:color w:val="000000"/>
              </w:rPr>
              <w:t>,</w:t>
            </w:r>
            <w:r w:rsidRPr="00BF0BBD">
              <w:rPr>
                <w:rFonts w:ascii="Calibri" w:eastAsia="Times New Roman" w:hAnsi="Calibri" w:cs="Calibri"/>
                <w:color w:val="000000"/>
              </w:rPr>
              <w:t xml:space="preserve"> were come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10_2SA_02_24 </w:t>
            </w:r>
          </w:p>
        </w:tc>
      </w:tr>
      <w:tr w:rsidR="00BF0BBD" w:rsidRPr="00BF0BBD" w14:paraId="037C9956" w14:textId="77777777" w:rsidTr="00BF0BBD">
        <w:trPr>
          <w:trHeight w:val="1200"/>
        </w:trPr>
        <w:tc>
          <w:tcPr>
            <w:tcW w:w="4700" w:type="dxa"/>
            <w:tcBorders>
              <w:top w:val="nil"/>
              <w:left w:val="nil"/>
              <w:bottom w:val="nil"/>
              <w:right w:val="nil"/>
            </w:tcBorders>
            <w:shd w:val="clear" w:color="auto" w:fill="auto"/>
            <w:vAlign w:val="bottom"/>
            <w:hideMark/>
          </w:tcPr>
          <w:p w14:paraId="796A70F6"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09_1SA_30:02 And had taken the women captives, that [were] therein: they slew not any, either great or small, but carried [them] away, and went on their way. #,</w:t>
            </w:r>
          </w:p>
        </w:tc>
      </w:tr>
      <w:tr w:rsidR="00BF0BBD" w:rsidRPr="00BF0BBD" w14:paraId="22416F58" w14:textId="77777777" w:rsidTr="00BF0BBD">
        <w:trPr>
          <w:trHeight w:val="300"/>
        </w:trPr>
        <w:tc>
          <w:tcPr>
            <w:tcW w:w="4700" w:type="dxa"/>
            <w:tcBorders>
              <w:top w:val="nil"/>
              <w:left w:val="nil"/>
              <w:bottom w:val="nil"/>
              <w:right w:val="nil"/>
            </w:tcBorders>
            <w:shd w:val="clear" w:color="auto" w:fill="auto"/>
            <w:vAlign w:val="bottom"/>
            <w:hideMark/>
          </w:tcPr>
          <w:p w14:paraId="5E133768" w14:textId="38B275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07_JUD_01_08</w:t>
            </w:r>
            <w:r w:rsidR="00FF4471">
              <w:rPr>
                <w:rFonts w:ascii="Calibri" w:eastAsia="Times New Roman" w:hAnsi="Calibri" w:cs="Calibri"/>
                <w:color w:val="000000"/>
              </w:rPr>
              <w:t>,</w:t>
            </w:r>
            <w:r w:rsidRPr="00BF0BBD">
              <w:rPr>
                <w:rFonts w:ascii="Calibri" w:eastAsia="Times New Roman" w:hAnsi="Calibri" w:cs="Calibri"/>
                <w:color w:val="000000"/>
              </w:rPr>
              <w:t xml:space="preserve"> and had taken</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16_NEH_05_15 </w:t>
            </w:r>
          </w:p>
        </w:tc>
      </w:tr>
      <w:tr w:rsidR="00BF0BBD" w:rsidRPr="00BF0BBD" w14:paraId="51DDB5D3" w14:textId="77777777" w:rsidTr="00BF0BBD">
        <w:trPr>
          <w:trHeight w:val="300"/>
        </w:trPr>
        <w:tc>
          <w:tcPr>
            <w:tcW w:w="4700" w:type="dxa"/>
            <w:tcBorders>
              <w:top w:val="nil"/>
              <w:left w:val="nil"/>
              <w:bottom w:val="nil"/>
              <w:right w:val="nil"/>
            </w:tcBorders>
            <w:shd w:val="clear" w:color="auto" w:fill="auto"/>
            <w:vAlign w:val="bottom"/>
            <w:hideMark/>
          </w:tcPr>
          <w:p w14:paraId="43593F49" w14:textId="6B7213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away and went</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40_MAT_13_36 </w:t>
            </w:r>
          </w:p>
        </w:tc>
      </w:tr>
      <w:tr w:rsidR="00BF0BBD" w:rsidRPr="00BF0BBD" w14:paraId="169753C2" w14:textId="77777777" w:rsidTr="00BF0BBD">
        <w:trPr>
          <w:trHeight w:val="300"/>
        </w:trPr>
        <w:tc>
          <w:tcPr>
            <w:tcW w:w="4700" w:type="dxa"/>
            <w:tcBorders>
              <w:top w:val="nil"/>
              <w:left w:val="nil"/>
              <w:bottom w:val="nil"/>
              <w:right w:val="nil"/>
            </w:tcBorders>
            <w:shd w:val="clear" w:color="auto" w:fill="auto"/>
            <w:vAlign w:val="bottom"/>
            <w:hideMark/>
          </w:tcPr>
          <w:p w14:paraId="4195457B" w14:textId="66F356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carried them away</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13_1CH_05_26 </w:t>
            </w:r>
          </w:p>
        </w:tc>
      </w:tr>
      <w:tr w:rsidR="00BF0BBD" w:rsidRPr="00BF0BBD" w14:paraId="0D8DEB82" w14:textId="77777777" w:rsidTr="00BF0BBD">
        <w:trPr>
          <w:trHeight w:val="300"/>
        </w:trPr>
        <w:tc>
          <w:tcPr>
            <w:tcW w:w="4700" w:type="dxa"/>
            <w:tcBorders>
              <w:top w:val="nil"/>
              <w:left w:val="nil"/>
              <w:bottom w:val="nil"/>
              <w:right w:val="nil"/>
            </w:tcBorders>
            <w:shd w:val="clear" w:color="auto" w:fill="auto"/>
            <w:vAlign w:val="bottom"/>
            <w:hideMark/>
          </w:tcPr>
          <w:p w14:paraId="4674E54F" w14:textId="7E9DBF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09_1SA_20_02</w:t>
            </w:r>
            <w:r w:rsidR="00FF4471">
              <w:rPr>
                <w:rFonts w:ascii="Calibri" w:eastAsia="Times New Roman" w:hAnsi="Calibri" w:cs="Calibri"/>
                <w:color w:val="000000"/>
              </w:rPr>
              <w:t>,</w:t>
            </w:r>
            <w:r w:rsidRPr="00BF0BBD">
              <w:rPr>
                <w:rFonts w:ascii="Calibri" w:eastAsia="Times New Roman" w:hAnsi="Calibri" w:cs="Calibri"/>
                <w:color w:val="000000"/>
              </w:rPr>
              <w:t xml:space="preserve"> either great or</w:t>
            </w:r>
            <w:r w:rsidR="00644F35">
              <w:rPr>
                <w:rFonts w:ascii="Calibri" w:eastAsia="Times New Roman" w:hAnsi="Calibri" w:cs="Calibri"/>
                <w:color w:val="000000"/>
              </w:rPr>
              <w:t>, &lt;&lt;&lt;&lt;&lt;</w:t>
            </w:r>
          </w:p>
        </w:tc>
      </w:tr>
      <w:tr w:rsidR="00BF0BBD" w:rsidRPr="00BF0BBD" w14:paraId="7C4887AE" w14:textId="77777777" w:rsidTr="00BF0BBD">
        <w:trPr>
          <w:trHeight w:val="300"/>
        </w:trPr>
        <w:tc>
          <w:tcPr>
            <w:tcW w:w="4700" w:type="dxa"/>
            <w:tcBorders>
              <w:top w:val="nil"/>
              <w:left w:val="nil"/>
              <w:bottom w:val="nil"/>
              <w:right w:val="nil"/>
            </w:tcBorders>
            <w:shd w:val="clear" w:color="auto" w:fill="auto"/>
            <w:vAlign w:val="bottom"/>
            <w:hideMark/>
          </w:tcPr>
          <w:p w14:paraId="18908B9B" w14:textId="506FC4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09_1SA_20_02</w:t>
            </w:r>
            <w:r w:rsidR="00FF4471">
              <w:rPr>
                <w:rFonts w:ascii="Calibri" w:eastAsia="Times New Roman" w:hAnsi="Calibri" w:cs="Calibri"/>
                <w:color w:val="000000"/>
              </w:rPr>
              <w:t>,</w:t>
            </w:r>
            <w:r w:rsidRPr="00BF0BBD">
              <w:rPr>
                <w:rFonts w:ascii="Calibri" w:eastAsia="Times New Roman" w:hAnsi="Calibri" w:cs="Calibri"/>
                <w:color w:val="000000"/>
              </w:rPr>
              <w:t xml:space="preserve"> either great or small</w:t>
            </w:r>
            <w:r w:rsidR="00644F35">
              <w:rPr>
                <w:rFonts w:ascii="Calibri" w:eastAsia="Times New Roman" w:hAnsi="Calibri" w:cs="Calibri"/>
                <w:color w:val="000000"/>
              </w:rPr>
              <w:t>, &lt;&lt;&lt;&lt;&lt;</w:t>
            </w:r>
          </w:p>
        </w:tc>
      </w:tr>
      <w:tr w:rsidR="00BF0BBD" w:rsidRPr="00BF0BBD" w14:paraId="1EB7DA84" w14:textId="77777777" w:rsidTr="00BF0BBD">
        <w:trPr>
          <w:trHeight w:val="300"/>
        </w:trPr>
        <w:tc>
          <w:tcPr>
            <w:tcW w:w="4700" w:type="dxa"/>
            <w:tcBorders>
              <w:top w:val="nil"/>
              <w:left w:val="nil"/>
              <w:bottom w:val="nil"/>
              <w:right w:val="nil"/>
            </w:tcBorders>
            <w:shd w:val="clear" w:color="auto" w:fill="auto"/>
            <w:vAlign w:val="bottom"/>
            <w:hideMark/>
          </w:tcPr>
          <w:p w14:paraId="058A1E44" w14:textId="5CD32C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09_1SA_20_02</w:t>
            </w:r>
            <w:r w:rsidR="00FF4471">
              <w:rPr>
                <w:rFonts w:ascii="Calibri" w:eastAsia="Times New Roman" w:hAnsi="Calibri" w:cs="Calibri"/>
                <w:color w:val="000000"/>
              </w:rPr>
              <w:t>,</w:t>
            </w:r>
            <w:r w:rsidRPr="00BF0BBD">
              <w:rPr>
                <w:rFonts w:ascii="Calibri" w:eastAsia="Times New Roman" w:hAnsi="Calibri" w:cs="Calibri"/>
                <w:color w:val="000000"/>
              </w:rPr>
              <w:t xml:space="preserve"> great or small</w:t>
            </w:r>
            <w:r w:rsidR="00644F35">
              <w:rPr>
                <w:rFonts w:ascii="Calibri" w:eastAsia="Times New Roman" w:hAnsi="Calibri" w:cs="Calibri"/>
                <w:color w:val="000000"/>
              </w:rPr>
              <w:t>, &lt;&lt;&lt;&lt;&lt;</w:t>
            </w:r>
          </w:p>
        </w:tc>
      </w:tr>
      <w:tr w:rsidR="00BF0BBD" w:rsidRPr="00BF0BBD" w14:paraId="4AAE6D28" w14:textId="77777777" w:rsidTr="00BF0BBD">
        <w:trPr>
          <w:trHeight w:val="300"/>
        </w:trPr>
        <w:tc>
          <w:tcPr>
            <w:tcW w:w="4700" w:type="dxa"/>
            <w:tcBorders>
              <w:top w:val="nil"/>
              <w:left w:val="nil"/>
              <w:bottom w:val="nil"/>
              <w:right w:val="nil"/>
            </w:tcBorders>
            <w:shd w:val="clear" w:color="auto" w:fill="auto"/>
            <w:vAlign w:val="bottom"/>
            <w:hideMark/>
          </w:tcPr>
          <w:p w14:paraId="0E46BC31" w14:textId="70E77E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09_1SA_20_02</w:t>
            </w:r>
            <w:r w:rsidR="00FF4471">
              <w:rPr>
                <w:rFonts w:ascii="Calibri" w:eastAsia="Times New Roman" w:hAnsi="Calibri" w:cs="Calibri"/>
                <w:color w:val="000000"/>
              </w:rPr>
              <w:t>,</w:t>
            </w:r>
            <w:r w:rsidRPr="00BF0BBD">
              <w:rPr>
                <w:rFonts w:ascii="Calibri" w:eastAsia="Times New Roman" w:hAnsi="Calibri" w:cs="Calibri"/>
                <w:color w:val="000000"/>
              </w:rPr>
              <w:t xml:space="preserve"> great or small but</w:t>
            </w:r>
            <w:r w:rsidR="00644F35">
              <w:rPr>
                <w:rFonts w:ascii="Calibri" w:eastAsia="Times New Roman" w:hAnsi="Calibri" w:cs="Calibri"/>
                <w:color w:val="000000"/>
              </w:rPr>
              <w:t>, &lt;&lt;&lt;&lt;&lt;</w:t>
            </w:r>
          </w:p>
        </w:tc>
      </w:tr>
      <w:tr w:rsidR="00BF0BBD" w:rsidRPr="00BF0BBD" w14:paraId="787046B1" w14:textId="77777777" w:rsidTr="00BF0BBD">
        <w:trPr>
          <w:trHeight w:val="300"/>
        </w:trPr>
        <w:tc>
          <w:tcPr>
            <w:tcW w:w="4700" w:type="dxa"/>
            <w:tcBorders>
              <w:top w:val="nil"/>
              <w:left w:val="nil"/>
              <w:bottom w:val="nil"/>
              <w:right w:val="nil"/>
            </w:tcBorders>
            <w:shd w:val="clear" w:color="auto" w:fill="auto"/>
            <w:vAlign w:val="bottom"/>
            <w:hideMark/>
          </w:tcPr>
          <w:p w14:paraId="209E6AB4" w14:textId="7CAF38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06_JOS_08_21</w:t>
            </w:r>
            <w:r w:rsidR="00FF4471">
              <w:rPr>
                <w:rFonts w:ascii="Calibri" w:eastAsia="Times New Roman" w:hAnsi="Calibri" w:cs="Calibri"/>
                <w:color w:val="000000"/>
              </w:rPr>
              <w:t>,</w:t>
            </w:r>
            <w:r w:rsidRPr="00BF0BBD">
              <w:rPr>
                <w:rFonts w:ascii="Calibri" w:eastAsia="Times New Roman" w:hAnsi="Calibri" w:cs="Calibri"/>
                <w:color w:val="000000"/>
              </w:rPr>
              <w:t xml:space="preserve"> had taken the</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16_NEH_06_18 </w:t>
            </w:r>
          </w:p>
        </w:tc>
      </w:tr>
      <w:tr w:rsidR="00BF0BBD" w:rsidRPr="00BF0BBD" w14:paraId="019CC86A" w14:textId="77777777" w:rsidTr="00BF0BBD">
        <w:trPr>
          <w:trHeight w:val="300"/>
        </w:trPr>
        <w:tc>
          <w:tcPr>
            <w:tcW w:w="4700" w:type="dxa"/>
            <w:tcBorders>
              <w:top w:val="nil"/>
              <w:left w:val="nil"/>
              <w:bottom w:val="nil"/>
              <w:right w:val="nil"/>
            </w:tcBorders>
            <w:shd w:val="clear" w:color="auto" w:fill="auto"/>
            <w:vAlign w:val="bottom"/>
            <w:hideMark/>
          </w:tcPr>
          <w:p w14:paraId="0654E333" w14:textId="281931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on their way</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44_ACT_08_36 </w:t>
            </w:r>
          </w:p>
        </w:tc>
      </w:tr>
      <w:tr w:rsidR="00BF0BBD" w:rsidRPr="00BF0BBD" w14:paraId="6D516B48" w14:textId="77777777" w:rsidTr="00BF0BBD">
        <w:trPr>
          <w:trHeight w:val="300"/>
        </w:trPr>
        <w:tc>
          <w:tcPr>
            <w:tcW w:w="4700" w:type="dxa"/>
            <w:tcBorders>
              <w:top w:val="nil"/>
              <w:left w:val="nil"/>
              <w:bottom w:val="nil"/>
              <w:right w:val="nil"/>
            </w:tcBorders>
            <w:shd w:val="clear" w:color="auto" w:fill="auto"/>
            <w:vAlign w:val="bottom"/>
            <w:hideMark/>
          </w:tcPr>
          <w:p w14:paraId="76C1366A" w14:textId="197405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09_1SA_20_02</w:t>
            </w:r>
            <w:r w:rsidR="00FF4471">
              <w:rPr>
                <w:rFonts w:ascii="Calibri" w:eastAsia="Times New Roman" w:hAnsi="Calibri" w:cs="Calibri"/>
                <w:color w:val="000000"/>
              </w:rPr>
              <w:t>,</w:t>
            </w:r>
            <w:r w:rsidRPr="00BF0BBD">
              <w:rPr>
                <w:rFonts w:ascii="Calibri" w:eastAsia="Times New Roman" w:hAnsi="Calibri" w:cs="Calibri"/>
                <w:color w:val="000000"/>
              </w:rPr>
              <w:t xml:space="preserve"> or small but</w:t>
            </w:r>
            <w:r w:rsidR="00644F35">
              <w:rPr>
                <w:rFonts w:ascii="Calibri" w:eastAsia="Times New Roman" w:hAnsi="Calibri" w:cs="Calibri"/>
                <w:color w:val="000000"/>
              </w:rPr>
              <w:t>, &lt;&lt;&lt;&lt;&lt;</w:t>
            </w:r>
          </w:p>
        </w:tc>
      </w:tr>
      <w:tr w:rsidR="00BF0BBD" w:rsidRPr="00BF0BBD" w14:paraId="3BB63913" w14:textId="77777777" w:rsidTr="00BF0BBD">
        <w:trPr>
          <w:trHeight w:val="600"/>
        </w:trPr>
        <w:tc>
          <w:tcPr>
            <w:tcW w:w="4700" w:type="dxa"/>
            <w:tcBorders>
              <w:top w:val="nil"/>
              <w:left w:val="nil"/>
              <w:bottom w:val="nil"/>
              <w:right w:val="nil"/>
            </w:tcBorders>
            <w:shd w:val="clear" w:color="auto" w:fill="auto"/>
            <w:vAlign w:val="bottom"/>
            <w:hideMark/>
          </w:tcPr>
          <w:p w14:paraId="678D8863" w14:textId="508C15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07_JUD_18_07</w:t>
            </w:r>
            <w:r w:rsidR="00FF4471">
              <w:rPr>
                <w:rFonts w:ascii="Calibri" w:eastAsia="Times New Roman" w:hAnsi="Calibri" w:cs="Calibri"/>
                <w:color w:val="000000"/>
              </w:rPr>
              <w:t>,</w:t>
            </w:r>
            <w:r w:rsidRPr="00BF0BBD">
              <w:rPr>
                <w:rFonts w:ascii="Calibri" w:eastAsia="Times New Roman" w:hAnsi="Calibri" w:cs="Calibri"/>
                <w:color w:val="000000"/>
              </w:rPr>
              <w:t xml:space="preserve"> that were therein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10_2SA_12_31 </w:t>
            </w:r>
          </w:p>
        </w:tc>
      </w:tr>
      <w:tr w:rsidR="00BF0BBD" w:rsidRPr="00BF0BBD" w14:paraId="3231FB12" w14:textId="77777777" w:rsidTr="00BF0BBD">
        <w:trPr>
          <w:trHeight w:val="300"/>
        </w:trPr>
        <w:tc>
          <w:tcPr>
            <w:tcW w:w="4700" w:type="dxa"/>
            <w:tcBorders>
              <w:top w:val="nil"/>
              <w:left w:val="nil"/>
              <w:bottom w:val="nil"/>
              <w:right w:val="nil"/>
            </w:tcBorders>
            <w:shd w:val="clear" w:color="auto" w:fill="auto"/>
            <w:vAlign w:val="bottom"/>
            <w:hideMark/>
          </w:tcPr>
          <w:p w14:paraId="58B85216" w14:textId="277C4D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09_1SA_26_12</w:t>
            </w:r>
            <w:r w:rsidR="00FF4471">
              <w:rPr>
                <w:rFonts w:ascii="Calibri" w:eastAsia="Times New Roman" w:hAnsi="Calibri" w:cs="Calibri"/>
                <w:color w:val="000000"/>
              </w:rPr>
              <w:t>,</w:t>
            </w:r>
            <w:r w:rsidRPr="00BF0BBD">
              <w:rPr>
                <w:rFonts w:ascii="Calibri" w:eastAsia="Times New Roman" w:hAnsi="Calibri" w:cs="Calibri"/>
                <w:color w:val="000000"/>
              </w:rPr>
              <w:t xml:space="preserve"> them away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09_1SA_30_22 </w:t>
            </w:r>
          </w:p>
        </w:tc>
      </w:tr>
      <w:tr w:rsidR="00BF0BBD" w:rsidRPr="00BF0BBD" w14:paraId="534727B6" w14:textId="77777777" w:rsidTr="00BF0BBD">
        <w:trPr>
          <w:trHeight w:val="300"/>
        </w:trPr>
        <w:tc>
          <w:tcPr>
            <w:tcW w:w="4700" w:type="dxa"/>
            <w:tcBorders>
              <w:top w:val="nil"/>
              <w:left w:val="nil"/>
              <w:bottom w:val="nil"/>
              <w:right w:val="nil"/>
            </w:tcBorders>
            <w:shd w:val="clear" w:color="auto" w:fill="auto"/>
            <w:vAlign w:val="bottom"/>
            <w:hideMark/>
          </w:tcPr>
          <w:p w14:paraId="4279BCA7" w14:textId="176A4D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went on their</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44_ACT_08_36 </w:t>
            </w:r>
          </w:p>
        </w:tc>
      </w:tr>
      <w:tr w:rsidR="00BF0BBD" w:rsidRPr="00BF0BBD" w14:paraId="71F5FFF0" w14:textId="77777777" w:rsidTr="00BF0BBD">
        <w:trPr>
          <w:trHeight w:val="300"/>
        </w:trPr>
        <w:tc>
          <w:tcPr>
            <w:tcW w:w="4700" w:type="dxa"/>
            <w:tcBorders>
              <w:top w:val="nil"/>
              <w:left w:val="nil"/>
              <w:bottom w:val="nil"/>
              <w:right w:val="nil"/>
            </w:tcBorders>
            <w:shd w:val="clear" w:color="auto" w:fill="auto"/>
            <w:vAlign w:val="bottom"/>
            <w:hideMark/>
          </w:tcPr>
          <w:p w14:paraId="6BCB512C" w14:textId="4D7A36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went on their way</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44_ACT_08_36 </w:t>
            </w:r>
          </w:p>
        </w:tc>
      </w:tr>
      <w:tr w:rsidR="00BF0BBD" w:rsidRPr="00BF0BBD" w14:paraId="1964FB2A" w14:textId="77777777" w:rsidTr="00BF0BBD">
        <w:trPr>
          <w:trHeight w:val="1200"/>
        </w:trPr>
        <w:tc>
          <w:tcPr>
            <w:tcW w:w="4700" w:type="dxa"/>
            <w:tcBorders>
              <w:top w:val="nil"/>
              <w:left w:val="nil"/>
              <w:bottom w:val="nil"/>
              <w:right w:val="nil"/>
            </w:tcBorders>
            <w:shd w:val="clear" w:color="auto" w:fill="auto"/>
            <w:vAlign w:val="bottom"/>
            <w:hideMark/>
          </w:tcPr>
          <w:p w14:paraId="05689D3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09_1SA_30:03 So David and his men came to the city, and, behold, [it was] burned with fire; and their wives, and their sons, and their daughters, were taken captives. #,</w:t>
            </w:r>
          </w:p>
        </w:tc>
      </w:tr>
      <w:tr w:rsidR="00BF0BBD" w:rsidRPr="00BF0BBD" w14:paraId="05DCB127" w14:textId="77777777" w:rsidTr="00BF0BBD">
        <w:trPr>
          <w:trHeight w:val="300"/>
        </w:trPr>
        <w:tc>
          <w:tcPr>
            <w:tcW w:w="4700" w:type="dxa"/>
            <w:tcBorders>
              <w:top w:val="nil"/>
              <w:left w:val="nil"/>
              <w:bottom w:val="nil"/>
              <w:right w:val="nil"/>
            </w:tcBorders>
            <w:shd w:val="clear" w:color="auto" w:fill="auto"/>
            <w:vAlign w:val="bottom"/>
            <w:hideMark/>
          </w:tcPr>
          <w:p w14:paraId="5204311B" w14:textId="592617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07_JUD_18_09</w:t>
            </w:r>
            <w:r w:rsidR="00FF4471">
              <w:rPr>
                <w:rFonts w:ascii="Calibri" w:eastAsia="Times New Roman" w:hAnsi="Calibri" w:cs="Calibri"/>
                <w:color w:val="000000"/>
              </w:rPr>
              <w:t>,</w:t>
            </w:r>
            <w:r w:rsidRPr="00BF0BBD">
              <w:rPr>
                <w:rFonts w:ascii="Calibri" w:eastAsia="Times New Roman" w:hAnsi="Calibri" w:cs="Calibri"/>
                <w:color w:val="000000"/>
              </w:rPr>
              <w:t xml:space="preserve"> and behold it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11_1KI_03_15 </w:t>
            </w:r>
          </w:p>
        </w:tc>
      </w:tr>
      <w:tr w:rsidR="00BF0BBD" w:rsidRPr="00BF0BBD" w14:paraId="4A5B1965" w14:textId="77777777" w:rsidTr="00BF0BBD">
        <w:trPr>
          <w:trHeight w:val="600"/>
        </w:trPr>
        <w:tc>
          <w:tcPr>
            <w:tcW w:w="4700" w:type="dxa"/>
            <w:tcBorders>
              <w:top w:val="nil"/>
              <w:left w:val="nil"/>
              <w:bottom w:val="nil"/>
              <w:right w:val="nil"/>
            </w:tcBorders>
            <w:shd w:val="clear" w:color="auto" w:fill="auto"/>
            <w:vAlign w:val="bottom"/>
            <w:hideMark/>
          </w:tcPr>
          <w:p w14:paraId="7E84DE8F" w14:textId="1AD7AB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06_JOS_07_22</w:t>
            </w:r>
            <w:r w:rsidR="00FF4471">
              <w:rPr>
                <w:rFonts w:ascii="Calibri" w:eastAsia="Times New Roman" w:hAnsi="Calibri" w:cs="Calibri"/>
                <w:color w:val="000000"/>
              </w:rPr>
              <w:t>,</w:t>
            </w:r>
            <w:r w:rsidRPr="00BF0BBD">
              <w:rPr>
                <w:rFonts w:ascii="Calibri" w:eastAsia="Times New Roman" w:hAnsi="Calibri" w:cs="Calibri"/>
                <w:color w:val="000000"/>
              </w:rPr>
              <w:t xml:space="preserve"> and behold it was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11_1KI_03_15 </w:t>
            </w:r>
          </w:p>
        </w:tc>
      </w:tr>
      <w:tr w:rsidR="00BF0BBD" w:rsidRPr="00BF0BBD" w14:paraId="6894FEB6" w14:textId="77777777" w:rsidTr="00BF0BBD">
        <w:trPr>
          <w:trHeight w:val="300"/>
        </w:trPr>
        <w:tc>
          <w:tcPr>
            <w:tcW w:w="4700" w:type="dxa"/>
            <w:tcBorders>
              <w:top w:val="nil"/>
              <w:left w:val="nil"/>
              <w:bottom w:val="nil"/>
              <w:right w:val="nil"/>
            </w:tcBorders>
            <w:shd w:val="clear" w:color="auto" w:fill="auto"/>
            <w:vAlign w:val="bottom"/>
            <w:hideMark/>
          </w:tcPr>
          <w:p w14:paraId="23EA24DD" w14:textId="63C614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09_1SA_30_01</w:t>
            </w:r>
            <w:r w:rsidR="00FF4471">
              <w:rPr>
                <w:rFonts w:ascii="Calibri" w:eastAsia="Times New Roman" w:hAnsi="Calibri" w:cs="Calibri"/>
                <w:color w:val="000000"/>
              </w:rPr>
              <w:t>,</w:t>
            </w:r>
            <w:r w:rsidRPr="00BF0BBD">
              <w:rPr>
                <w:rFonts w:ascii="Calibri" w:eastAsia="Times New Roman" w:hAnsi="Calibri" w:cs="Calibri"/>
                <w:color w:val="000000"/>
              </w:rPr>
              <w:t xml:space="preserve"> and his men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09_1SA_30_31 </w:t>
            </w:r>
          </w:p>
        </w:tc>
      </w:tr>
      <w:tr w:rsidR="00BF0BBD" w:rsidRPr="00BF0BBD" w14:paraId="0D72A793" w14:textId="77777777" w:rsidTr="00BF0BBD">
        <w:trPr>
          <w:trHeight w:val="300"/>
        </w:trPr>
        <w:tc>
          <w:tcPr>
            <w:tcW w:w="4700" w:type="dxa"/>
            <w:tcBorders>
              <w:top w:val="nil"/>
              <w:left w:val="nil"/>
              <w:bottom w:val="nil"/>
              <w:right w:val="nil"/>
            </w:tcBorders>
            <w:shd w:val="clear" w:color="auto" w:fill="auto"/>
            <w:vAlign w:val="bottom"/>
            <w:hideMark/>
          </w:tcPr>
          <w:p w14:paraId="36FC7072" w14:textId="1A9FEE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09_1SA_25_20</w:t>
            </w:r>
            <w:r w:rsidR="00FF4471">
              <w:rPr>
                <w:rFonts w:ascii="Calibri" w:eastAsia="Times New Roman" w:hAnsi="Calibri" w:cs="Calibri"/>
                <w:color w:val="000000"/>
              </w:rPr>
              <w:t>,</w:t>
            </w:r>
            <w:r w:rsidRPr="00BF0BBD">
              <w:rPr>
                <w:rFonts w:ascii="Calibri" w:eastAsia="Times New Roman" w:hAnsi="Calibri" w:cs="Calibri"/>
                <w:color w:val="000000"/>
              </w:rPr>
              <w:t xml:space="preserve"> and his men came</w:t>
            </w:r>
            <w:r w:rsidR="00644F35">
              <w:rPr>
                <w:rFonts w:ascii="Calibri" w:eastAsia="Times New Roman" w:hAnsi="Calibri" w:cs="Calibri"/>
                <w:color w:val="000000"/>
              </w:rPr>
              <w:t>, &lt;&lt;&lt;&lt;&lt;</w:t>
            </w:r>
          </w:p>
        </w:tc>
      </w:tr>
      <w:tr w:rsidR="00BF0BBD" w:rsidRPr="00BF0BBD" w14:paraId="6B6D7DC5" w14:textId="77777777" w:rsidTr="00BF0BBD">
        <w:trPr>
          <w:trHeight w:val="300"/>
        </w:trPr>
        <w:tc>
          <w:tcPr>
            <w:tcW w:w="4700" w:type="dxa"/>
            <w:tcBorders>
              <w:top w:val="nil"/>
              <w:left w:val="nil"/>
              <w:bottom w:val="nil"/>
              <w:right w:val="nil"/>
            </w:tcBorders>
            <w:shd w:val="clear" w:color="auto" w:fill="auto"/>
            <w:vAlign w:val="bottom"/>
            <w:hideMark/>
          </w:tcPr>
          <w:p w14:paraId="029363EF" w14:textId="385193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04_NUM_16_27</w:t>
            </w:r>
            <w:r w:rsidR="00FF4471">
              <w:rPr>
                <w:rFonts w:ascii="Calibri" w:eastAsia="Times New Roman" w:hAnsi="Calibri" w:cs="Calibri"/>
                <w:color w:val="000000"/>
              </w:rPr>
              <w:t>,</w:t>
            </w:r>
            <w:r w:rsidRPr="00BF0BBD">
              <w:rPr>
                <w:rFonts w:ascii="Calibri" w:eastAsia="Times New Roman" w:hAnsi="Calibri" w:cs="Calibri"/>
                <w:color w:val="000000"/>
              </w:rPr>
              <w:t xml:space="preserve"> and their sons</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14_2CH_31_18 </w:t>
            </w:r>
          </w:p>
        </w:tc>
      </w:tr>
      <w:tr w:rsidR="00BF0BBD" w:rsidRPr="00BF0BBD" w14:paraId="3958F2BA" w14:textId="77777777" w:rsidTr="00BF0BBD">
        <w:trPr>
          <w:trHeight w:val="600"/>
        </w:trPr>
        <w:tc>
          <w:tcPr>
            <w:tcW w:w="4700" w:type="dxa"/>
            <w:tcBorders>
              <w:top w:val="nil"/>
              <w:left w:val="nil"/>
              <w:bottom w:val="nil"/>
              <w:right w:val="nil"/>
            </w:tcBorders>
            <w:shd w:val="clear" w:color="auto" w:fill="auto"/>
            <w:vAlign w:val="bottom"/>
            <w:hideMark/>
          </w:tcPr>
          <w:p w14:paraId="627EE661" w14:textId="61FD64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04_NUM_16_27</w:t>
            </w:r>
            <w:r w:rsidR="00FF4471">
              <w:rPr>
                <w:rFonts w:ascii="Calibri" w:eastAsia="Times New Roman" w:hAnsi="Calibri" w:cs="Calibri"/>
                <w:color w:val="000000"/>
              </w:rPr>
              <w:t>,</w:t>
            </w:r>
            <w:r w:rsidRPr="00BF0BBD">
              <w:rPr>
                <w:rFonts w:ascii="Calibri" w:eastAsia="Times New Roman" w:hAnsi="Calibri" w:cs="Calibri"/>
                <w:color w:val="000000"/>
              </w:rPr>
              <w:t xml:space="preserve"> and their sons and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14_2CH_31_18 </w:t>
            </w:r>
          </w:p>
        </w:tc>
      </w:tr>
      <w:tr w:rsidR="00BF0BBD" w:rsidRPr="00BF0BBD" w14:paraId="429EB32C" w14:textId="77777777" w:rsidTr="00BF0BBD">
        <w:trPr>
          <w:trHeight w:val="300"/>
        </w:trPr>
        <w:tc>
          <w:tcPr>
            <w:tcW w:w="4700" w:type="dxa"/>
            <w:tcBorders>
              <w:top w:val="nil"/>
              <w:left w:val="nil"/>
              <w:bottom w:val="nil"/>
              <w:right w:val="nil"/>
            </w:tcBorders>
            <w:shd w:val="clear" w:color="auto" w:fill="auto"/>
            <w:vAlign w:val="bottom"/>
            <w:hideMark/>
          </w:tcPr>
          <w:p w14:paraId="24649B18" w14:textId="490628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01_GEN_46_05</w:t>
            </w:r>
            <w:r w:rsidR="00FF4471">
              <w:rPr>
                <w:rFonts w:ascii="Calibri" w:eastAsia="Times New Roman" w:hAnsi="Calibri" w:cs="Calibri"/>
                <w:color w:val="000000"/>
              </w:rPr>
              <w:t>,</w:t>
            </w:r>
            <w:r w:rsidRPr="00BF0BBD">
              <w:rPr>
                <w:rFonts w:ascii="Calibri" w:eastAsia="Times New Roman" w:hAnsi="Calibri" w:cs="Calibri"/>
                <w:color w:val="000000"/>
              </w:rPr>
              <w:t xml:space="preserve"> and their wives</w:t>
            </w:r>
            <w:r w:rsidR="00FF4471">
              <w:rPr>
                <w:rFonts w:ascii="Calibri" w:eastAsia="Times New Roman" w:hAnsi="Calibri" w:cs="Calibri"/>
                <w:color w:val="000000"/>
              </w:rPr>
              <w:t>,</w:t>
            </w:r>
            <w:r w:rsidRPr="00BF0BBD">
              <w:rPr>
                <w:rFonts w:ascii="Calibri" w:eastAsia="Times New Roman" w:hAnsi="Calibri" w:cs="Calibri"/>
                <w:color w:val="000000"/>
              </w:rPr>
              <w:t xml:space="preserve"> 23_ISA_13_16 </w:t>
            </w:r>
          </w:p>
        </w:tc>
      </w:tr>
      <w:tr w:rsidR="00BF0BBD" w:rsidRPr="00BF0BBD" w14:paraId="5942AE25" w14:textId="77777777" w:rsidTr="00BF0BBD">
        <w:trPr>
          <w:trHeight w:val="300"/>
        </w:trPr>
        <w:tc>
          <w:tcPr>
            <w:tcW w:w="4700" w:type="dxa"/>
            <w:tcBorders>
              <w:top w:val="nil"/>
              <w:left w:val="nil"/>
              <w:bottom w:val="nil"/>
              <w:right w:val="nil"/>
            </w:tcBorders>
            <w:shd w:val="clear" w:color="auto" w:fill="auto"/>
            <w:vAlign w:val="bottom"/>
            <w:hideMark/>
          </w:tcPr>
          <w:p w14:paraId="5D4C7573" w14:textId="050828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04_NUM_16_27</w:t>
            </w:r>
            <w:r w:rsidR="00FF4471">
              <w:rPr>
                <w:rFonts w:ascii="Calibri" w:eastAsia="Times New Roman" w:hAnsi="Calibri" w:cs="Calibri"/>
                <w:color w:val="000000"/>
              </w:rPr>
              <w:t>,</w:t>
            </w:r>
            <w:r w:rsidRPr="00BF0BBD">
              <w:rPr>
                <w:rFonts w:ascii="Calibri" w:eastAsia="Times New Roman" w:hAnsi="Calibri" w:cs="Calibri"/>
                <w:color w:val="000000"/>
              </w:rPr>
              <w:t xml:space="preserve"> and their wives and</w:t>
            </w:r>
            <w:r w:rsidR="00644F35">
              <w:rPr>
                <w:rFonts w:ascii="Calibri" w:eastAsia="Times New Roman" w:hAnsi="Calibri" w:cs="Calibri"/>
                <w:color w:val="000000"/>
              </w:rPr>
              <w:t>, &lt;&lt;&lt;&lt;&lt;</w:t>
            </w:r>
          </w:p>
        </w:tc>
      </w:tr>
      <w:tr w:rsidR="00BF0BBD" w:rsidRPr="00BF0BBD" w14:paraId="4C8F5699" w14:textId="77777777" w:rsidTr="00BF0BBD">
        <w:trPr>
          <w:trHeight w:val="300"/>
        </w:trPr>
        <w:tc>
          <w:tcPr>
            <w:tcW w:w="4700" w:type="dxa"/>
            <w:tcBorders>
              <w:top w:val="nil"/>
              <w:left w:val="nil"/>
              <w:bottom w:val="nil"/>
              <w:right w:val="nil"/>
            </w:tcBorders>
            <w:shd w:val="clear" w:color="auto" w:fill="auto"/>
            <w:vAlign w:val="bottom"/>
            <w:hideMark/>
          </w:tcPr>
          <w:p w14:paraId="6E1F9476" w14:textId="640131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06_JOS_07_22</w:t>
            </w:r>
            <w:r w:rsidR="00FF4471">
              <w:rPr>
                <w:rFonts w:ascii="Calibri" w:eastAsia="Times New Roman" w:hAnsi="Calibri" w:cs="Calibri"/>
                <w:color w:val="000000"/>
              </w:rPr>
              <w:t>,</w:t>
            </w:r>
            <w:r w:rsidRPr="00BF0BBD">
              <w:rPr>
                <w:rFonts w:ascii="Calibri" w:eastAsia="Times New Roman" w:hAnsi="Calibri" w:cs="Calibri"/>
                <w:color w:val="000000"/>
              </w:rPr>
              <w:t xml:space="preserve"> behold it was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11_1KI_03_15 </w:t>
            </w:r>
          </w:p>
        </w:tc>
      </w:tr>
      <w:tr w:rsidR="00BF0BBD" w:rsidRPr="00BF0BBD" w14:paraId="5E55E16C" w14:textId="77777777" w:rsidTr="00BF0BBD">
        <w:trPr>
          <w:trHeight w:val="300"/>
        </w:trPr>
        <w:tc>
          <w:tcPr>
            <w:tcW w:w="4700" w:type="dxa"/>
            <w:tcBorders>
              <w:top w:val="nil"/>
              <w:left w:val="nil"/>
              <w:bottom w:val="nil"/>
              <w:right w:val="nil"/>
            </w:tcBorders>
            <w:shd w:val="clear" w:color="auto" w:fill="auto"/>
            <w:vAlign w:val="bottom"/>
            <w:hideMark/>
          </w:tcPr>
          <w:p w14:paraId="31F9FC6E" w14:textId="31C195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05_DEU_04_11</w:t>
            </w:r>
            <w:r w:rsidR="00FF4471">
              <w:rPr>
                <w:rFonts w:ascii="Calibri" w:eastAsia="Times New Roman" w:hAnsi="Calibri" w:cs="Calibri"/>
                <w:color w:val="000000"/>
              </w:rPr>
              <w:t>,</w:t>
            </w:r>
            <w:r w:rsidRPr="00BF0BBD">
              <w:rPr>
                <w:rFonts w:ascii="Calibri" w:eastAsia="Times New Roman" w:hAnsi="Calibri" w:cs="Calibri"/>
                <w:color w:val="000000"/>
              </w:rPr>
              <w:t xml:space="preserve"> burned with fire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10_2SA_23_07 </w:t>
            </w:r>
          </w:p>
        </w:tc>
      </w:tr>
      <w:tr w:rsidR="00BF0BBD" w:rsidRPr="00BF0BBD" w14:paraId="208A1E61" w14:textId="77777777" w:rsidTr="00BF0BBD">
        <w:trPr>
          <w:trHeight w:val="300"/>
        </w:trPr>
        <w:tc>
          <w:tcPr>
            <w:tcW w:w="4700" w:type="dxa"/>
            <w:tcBorders>
              <w:top w:val="nil"/>
              <w:left w:val="nil"/>
              <w:bottom w:val="nil"/>
              <w:right w:val="nil"/>
            </w:tcBorders>
            <w:shd w:val="clear" w:color="auto" w:fill="auto"/>
            <w:vAlign w:val="bottom"/>
            <w:hideMark/>
          </w:tcPr>
          <w:p w14:paraId="1FB5E7CB" w14:textId="2F7E33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09_1SA_28_08</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09_1SA_30_09 </w:t>
            </w:r>
          </w:p>
        </w:tc>
      </w:tr>
      <w:tr w:rsidR="00BF0BBD" w:rsidRPr="00BF0BBD" w14:paraId="6946ED37" w14:textId="77777777" w:rsidTr="00BF0BBD">
        <w:trPr>
          <w:trHeight w:val="300"/>
        </w:trPr>
        <w:tc>
          <w:tcPr>
            <w:tcW w:w="4700" w:type="dxa"/>
            <w:tcBorders>
              <w:top w:val="nil"/>
              <w:left w:val="nil"/>
              <w:bottom w:val="nil"/>
              <w:right w:val="nil"/>
            </w:tcBorders>
            <w:shd w:val="clear" w:color="auto" w:fill="auto"/>
            <w:vAlign w:val="bottom"/>
            <w:hideMark/>
          </w:tcPr>
          <w:p w14:paraId="6DBC3B96" w14:textId="07EDD1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came to the city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11_1KI_13_29 </w:t>
            </w:r>
          </w:p>
        </w:tc>
      </w:tr>
      <w:tr w:rsidR="00BF0BBD" w:rsidRPr="00BF0BBD" w14:paraId="6DCBA43B" w14:textId="77777777" w:rsidTr="00BF0BBD">
        <w:trPr>
          <w:trHeight w:val="300"/>
        </w:trPr>
        <w:tc>
          <w:tcPr>
            <w:tcW w:w="4700" w:type="dxa"/>
            <w:tcBorders>
              <w:top w:val="nil"/>
              <w:left w:val="nil"/>
              <w:bottom w:val="nil"/>
              <w:right w:val="nil"/>
            </w:tcBorders>
            <w:shd w:val="clear" w:color="auto" w:fill="auto"/>
            <w:vAlign w:val="bottom"/>
            <w:hideMark/>
          </w:tcPr>
          <w:p w14:paraId="61073D68" w14:textId="1121B7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07_JUD_09_33</w:t>
            </w:r>
            <w:r w:rsidR="00FF4471">
              <w:rPr>
                <w:rFonts w:ascii="Calibri" w:eastAsia="Times New Roman" w:hAnsi="Calibri" w:cs="Calibri"/>
                <w:color w:val="000000"/>
              </w:rPr>
              <w:t>,</w:t>
            </w:r>
            <w:r w:rsidRPr="00BF0BBD">
              <w:rPr>
                <w:rFonts w:ascii="Calibri" w:eastAsia="Times New Roman" w:hAnsi="Calibri" w:cs="Calibri"/>
                <w:color w:val="000000"/>
              </w:rPr>
              <w:t xml:space="preserve"> city and behold</w:t>
            </w:r>
            <w:r w:rsidR="00644F35">
              <w:rPr>
                <w:rFonts w:ascii="Calibri" w:eastAsia="Times New Roman" w:hAnsi="Calibri" w:cs="Calibri"/>
                <w:color w:val="000000"/>
              </w:rPr>
              <w:t>, &lt;&lt;&lt;&lt;&lt;</w:t>
            </w:r>
          </w:p>
        </w:tc>
      </w:tr>
      <w:tr w:rsidR="00BF0BBD" w:rsidRPr="00BF0BBD" w14:paraId="189FE1D8" w14:textId="77777777" w:rsidTr="00BF0BBD">
        <w:trPr>
          <w:trHeight w:val="300"/>
        </w:trPr>
        <w:tc>
          <w:tcPr>
            <w:tcW w:w="4700" w:type="dxa"/>
            <w:tcBorders>
              <w:top w:val="nil"/>
              <w:left w:val="nil"/>
              <w:bottom w:val="nil"/>
              <w:right w:val="nil"/>
            </w:tcBorders>
            <w:shd w:val="clear" w:color="auto" w:fill="auto"/>
            <w:vAlign w:val="bottom"/>
            <w:hideMark/>
          </w:tcPr>
          <w:p w14:paraId="38686964" w14:textId="414D8E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09_1SA_30_01</w:t>
            </w:r>
            <w:r w:rsidR="00FF4471">
              <w:rPr>
                <w:rFonts w:ascii="Calibri" w:eastAsia="Times New Roman" w:hAnsi="Calibri" w:cs="Calibri"/>
                <w:color w:val="000000"/>
              </w:rPr>
              <w:t>,</w:t>
            </w:r>
            <w:r w:rsidRPr="00BF0BBD">
              <w:rPr>
                <w:rFonts w:ascii="Calibri" w:eastAsia="Times New Roman" w:hAnsi="Calibri" w:cs="Calibri"/>
                <w:color w:val="000000"/>
              </w:rPr>
              <w:t xml:space="preserve"> David and his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10_2SA_05_21 </w:t>
            </w:r>
          </w:p>
        </w:tc>
      </w:tr>
      <w:tr w:rsidR="00BF0BBD" w:rsidRPr="00BF0BBD" w14:paraId="6AFCB197" w14:textId="77777777" w:rsidTr="00BF0BBD">
        <w:trPr>
          <w:trHeight w:val="600"/>
        </w:trPr>
        <w:tc>
          <w:tcPr>
            <w:tcW w:w="4700" w:type="dxa"/>
            <w:tcBorders>
              <w:top w:val="nil"/>
              <w:left w:val="nil"/>
              <w:bottom w:val="nil"/>
              <w:right w:val="nil"/>
            </w:tcBorders>
            <w:shd w:val="clear" w:color="auto" w:fill="auto"/>
            <w:vAlign w:val="bottom"/>
            <w:hideMark/>
          </w:tcPr>
          <w:p w14:paraId="48A7DE01" w14:textId="6BD4DC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09_1SA_30_01</w:t>
            </w:r>
            <w:r w:rsidR="00FF4471">
              <w:rPr>
                <w:rFonts w:ascii="Calibri" w:eastAsia="Times New Roman" w:hAnsi="Calibri" w:cs="Calibri"/>
                <w:color w:val="000000"/>
              </w:rPr>
              <w:t>,</w:t>
            </w:r>
            <w:r w:rsidRPr="00BF0BBD">
              <w:rPr>
                <w:rFonts w:ascii="Calibri" w:eastAsia="Times New Roman" w:hAnsi="Calibri" w:cs="Calibri"/>
                <w:color w:val="000000"/>
              </w:rPr>
              <w:t xml:space="preserve"> David and his men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10_2SA_05_21 </w:t>
            </w:r>
          </w:p>
        </w:tc>
      </w:tr>
      <w:tr w:rsidR="00BF0BBD" w:rsidRPr="00BF0BBD" w14:paraId="5B824F3B" w14:textId="77777777" w:rsidTr="00BF0BBD">
        <w:trPr>
          <w:trHeight w:val="300"/>
        </w:trPr>
        <w:tc>
          <w:tcPr>
            <w:tcW w:w="4700" w:type="dxa"/>
            <w:tcBorders>
              <w:top w:val="nil"/>
              <w:left w:val="nil"/>
              <w:bottom w:val="nil"/>
              <w:right w:val="nil"/>
            </w:tcBorders>
            <w:shd w:val="clear" w:color="auto" w:fill="auto"/>
            <w:vAlign w:val="bottom"/>
            <w:hideMark/>
          </w:tcPr>
          <w:p w14:paraId="7B35D6E7" w14:textId="4BAB11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fire and their</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12_2KI_08_12 </w:t>
            </w:r>
          </w:p>
        </w:tc>
      </w:tr>
      <w:tr w:rsidR="00BF0BBD" w:rsidRPr="00BF0BBD" w14:paraId="2C067EE4" w14:textId="77777777" w:rsidTr="00BF0BBD">
        <w:trPr>
          <w:trHeight w:val="300"/>
        </w:trPr>
        <w:tc>
          <w:tcPr>
            <w:tcW w:w="4700" w:type="dxa"/>
            <w:tcBorders>
              <w:top w:val="nil"/>
              <w:left w:val="nil"/>
              <w:bottom w:val="nil"/>
              <w:right w:val="nil"/>
            </w:tcBorders>
            <w:shd w:val="clear" w:color="auto" w:fill="auto"/>
            <w:vAlign w:val="bottom"/>
            <w:hideMark/>
          </w:tcPr>
          <w:p w14:paraId="31267941" w14:textId="52B74A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09_1SA_25_20</w:t>
            </w:r>
            <w:r w:rsidR="00FF4471">
              <w:rPr>
                <w:rFonts w:ascii="Calibri" w:eastAsia="Times New Roman" w:hAnsi="Calibri" w:cs="Calibri"/>
                <w:color w:val="000000"/>
              </w:rPr>
              <w:t>,</w:t>
            </w:r>
            <w:r w:rsidRPr="00BF0BBD">
              <w:rPr>
                <w:rFonts w:ascii="Calibri" w:eastAsia="Times New Roman" w:hAnsi="Calibri" w:cs="Calibri"/>
                <w:color w:val="000000"/>
              </w:rPr>
              <w:t xml:space="preserve"> his men came</w:t>
            </w:r>
            <w:r w:rsidR="00644F35">
              <w:rPr>
                <w:rFonts w:ascii="Calibri" w:eastAsia="Times New Roman" w:hAnsi="Calibri" w:cs="Calibri"/>
                <w:color w:val="000000"/>
              </w:rPr>
              <w:t>, &lt;&lt;&lt;&lt;&lt;</w:t>
            </w:r>
          </w:p>
        </w:tc>
      </w:tr>
      <w:tr w:rsidR="00BF0BBD" w:rsidRPr="00BF0BBD" w14:paraId="536D99BE" w14:textId="77777777" w:rsidTr="00BF0BBD">
        <w:trPr>
          <w:trHeight w:val="300"/>
        </w:trPr>
        <w:tc>
          <w:tcPr>
            <w:tcW w:w="4700" w:type="dxa"/>
            <w:tcBorders>
              <w:top w:val="nil"/>
              <w:left w:val="nil"/>
              <w:bottom w:val="nil"/>
              <w:right w:val="nil"/>
            </w:tcBorders>
            <w:shd w:val="clear" w:color="auto" w:fill="auto"/>
            <w:vAlign w:val="bottom"/>
            <w:hideMark/>
          </w:tcPr>
          <w:p w14:paraId="103EC739" w14:textId="3D0772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men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40_MAT_09_28 </w:t>
            </w:r>
          </w:p>
        </w:tc>
      </w:tr>
      <w:tr w:rsidR="00BF0BBD" w:rsidRPr="00BF0BBD" w14:paraId="2CF75F9D" w14:textId="77777777" w:rsidTr="00BF0BBD">
        <w:trPr>
          <w:trHeight w:val="300"/>
        </w:trPr>
        <w:tc>
          <w:tcPr>
            <w:tcW w:w="4700" w:type="dxa"/>
            <w:tcBorders>
              <w:top w:val="nil"/>
              <w:left w:val="nil"/>
              <w:bottom w:val="nil"/>
              <w:right w:val="nil"/>
            </w:tcBorders>
            <w:shd w:val="clear" w:color="auto" w:fill="auto"/>
            <w:vAlign w:val="bottom"/>
            <w:hideMark/>
          </w:tcPr>
          <w:p w14:paraId="2EAFE52B" w14:textId="4504DF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09_1SA_26_07</w:t>
            </w:r>
            <w:r w:rsidR="00FF4471">
              <w:rPr>
                <w:rFonts w:ascii="Calibri" w:eastAsia="Times New Roman" w:hAnsi="Calibri" w:cs="Calibri"/>
                <w:color w:val="000000"/>
              </w:rPr>
              <w:t>,</w:t>
            </w:r>
            <w:r w:rsidRPr="00BF0BBD">
              <w:rPr>
                <w:rFonts w:ascii="Calibri" w:eastAsia="Times New Roman" w:hAnsi="Calibri" w:cs="Calibri"/>
                <w:color w:val="000000"/>
              </w:rPr>
              <w:t xml:space="preserve"> So David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10_2SA_06_15 </w:t>
            </w:r>
          </w:p>
        </w:tc>
      </w:tr>
      <w:tr w:rsidR="00BF0BBD" w:rsidRPr="00BF0BBD" w14:paraId="2D2D239E" w14:textId="77777777" w:rsidTr="00BF0BBD">
        <w:trPr>
          <w:trHeight w:val="300"/>
        </w:trPr>
        <w:tc>
          <w:tcPr>
            <w:tcW w:w="4700" w:type="dxa"/>
            <w:tcBorders>
              <w:top w:val="nil"/>
              <w:left w:val="nil"/>
              <w:bottom w:val="nil"/>
              <w:right w:val="nil"/>
            </w:tcBorders>
            <w:shd w:val="clear" w:color="auto" w:fill="auto"/>
            <w:vAlign w:val="bottom"/>
            <w:hideMark/>
          </w:tcPr>
          <w:p w14:paraId="291BDE55" w14:textId="2654B7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04_NUM_16_27</w:t>
            </w:r>
            <w:r w:rsidR="00FF4471">
              <w:rPr>
                <w:rFonts w:ascii="Calibri" w:eastAsia="Times New Roman" w:hAnsi="Calibri" w:cs="Calibri"/>
                <w:color w:val="000000"/>
              </w:rPr>
              <w:t>,</w:t>
            </w:r>
            <w:r w:rsidRPr="00BF0BBD">
              <w:rPr>
                <w:rFonts w:ascii="Calibri" w:eastAsia="Times New Roman" w:hAnsi="Calibri" w:cs="Calibri"/>
                <w:color w:val="000000"/>
              </w:rPr>
              <w:t xml:space="preserve"> sons and their</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12_2KI_17_17 </w:t>
            </w:r>
          </w:p>
        </w:tc>
      </w:tr>
      <w:tr w:rsidR="00BF0BBD" w:rsidRPr="00BF0BBD" w14:paraId="4B507FF8" w14:textId="77777777" w:rsidTr="00BF0BBD">
        <w:trPr>
          <w:trHeight w:val="300"/>
        </w:trPr>
        <w:tc>
          <w:tcPr>
            <w:tcW w:w="4700" w:type="dxa"/>
            <w:tcBorders>
              <w:top w:val="nil"/>
              <w:left w:val="nil"/>
              <w:bottom w:val="nil"/>
              <w:right w:val="nil"/>
            </w:tcBorders>
            <w:shd w:val="clear" w:color="auto" w:fill="auto"/>
            <w:vAlign w:val="bottom"/>
            <w:hideMark/>
          </w:tcPr>
          <w:p w14:paraId="37BC3BD7" w14:textId="2A2EBB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09_1SA_20_29</w:t>
            </w:r>
            <w:r w:rsidR="00FF4471">
              <w:rPr>
                <w:rFonts w:ascii="Calibri" w:eastAsia="Times New Roman" w:hAnsi="Calibri" w:cs="Calibri"/>
                <w:color w:val="000000"/>
              </w:rPr>
              <w:t>,</w:t>
            </w:r>
            <w:r w:rsidRPr="00BF0BBD">
              <w:rPr>
                <w:rFonts w:ascii="Calibri" w:eastAsia="Times New Roman" w:hAnsi="Calibri" w:cs="Calibri"/>
                <w:color w:val="000000"/>
              </w:rPr>
              <w:t xml:space="preserve"> the city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10_2SA_10_03 </w:t>
            </w:r>
          </w:p>
        </w:tc>
      </w:tr>
      <w:tr w:rsidR="00BF0BBD" w:rsidRPr="00BF0BBD" w14:paraId="3C37144E" w14:textId="77777777" w:rsidTr="00BF0BBD">
        <w:trPr>
          <w:trHeight w:val="300"/>
        </w:trPr>
        <w:tc>
          <w:tcPr>
            <w:tcW w:w="4700" w:type="dxa"/>
            <w:tcBorders>
              <w:top w:val="nil"/>
              <w:left w:val="nil"/>
              <w:bottom w:val="nil"/>
              <w:right w:val="nil"/>
            </w:tcBorders>
            <w:shd w:val="clear" w:color="auto" w:fill="auto"/>
            <w:vAlign w:val="bottom"/>
            <w:hideMark/>
          </w:tcPr>
          <w:p w14:paraId="6A4A3744" w14:textId="59068A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07_JUD_09_33</w:t>
            </w:r>
            <w:r w:rsidR="00FF4471">
              <w:rPr>
                <w:rFonts w:ascii="Calibri" w:eastAsia="Times New Roman" w:hAnsi="Calibri" w:cs="Calibri"/>
                <w:color w:val="000000"/>
              </w:rPr>
              <w:t>,</w:t>
            </w:r>
            <w:r w:rsidRPr="00BF0BBD">
              <w:rPr>
                <w:rFonts w:ascii="Calibri" w:eastAsia="Times New Roman" w:hAnsi="Calibri" w:cs="Calibri"/>
                <w:color w:val="000000"/>
              </w:rPr>
              <w:t xml:space="preserve"> the city and behold</w:t>
            </w:r>
            <w:r w:rsidR="00644F35">
              <w:rPr>
                <w:rFonts w:ascii="Calibri" w:eastAsia="Times New Roman" w:hAnsi="Calibri" w:cs="Calibri"/>
                <w:color w:val="000000"/>
              </w:rPr>
              <w:t>, &lt;&lt;&lt;&lt;&lt;</w:t>
            </w:r>
          </w:p>
        </w:tc>
      </w:tr>
      <w:tr w:rsidR="00BF0BBD" w:rsidRPr="00BF0BBD" w14:paraId="72040278" w14:textId="77777777" w:rsidTr="00BF0BBD">
        <w:trPr>
          <w:trHeight w:val="300"/>
        </w:trPr>
        <w:tc>
          <w:tcPr>
            <w:tcW w:w="4700" w:type="dxa"/>
            <w:tcBorders>
              <w:top w:val="nil"/>
              <w:left w:val="nil"/>
              <w:bottom w:val="nil"/>
              <w:right w:val="nil"/>
            </w:tcBorders>
            <w:shd w:val="clear" w:color="auto" w:fill="auto"/>
            <w:vAlign w:val="bottom"/>
            <w:hideMark/>
          </w:tcPr>
          <w:p w14:paraId="2812BDB1" w14:textId="07BA45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05_DEU_12_31</w:t>
            </w:r>
            <w:r w:rsidR="00FF4471">
              <w:rPr>
                <w:rFonts w:ascii="Calibri" w:eastAsia="Times New Roman" w:hAnsi="Calibri" w:cs="Calibri"/>
                <w:color w:val="000000"/>
              </w:rPr>
              <w:t>,</w:t>
            </w:r>
            <w:r w:rsidRPr="00BF0BBD">
              <w:rPr>
                <w:rFonts w:ascii="Calibri" w:eastAsia="Times New Roman" w:hAnsi="Calibri" w:cs="Calibri"/>
                <w:color w:val="000000"/>
              </w:rPr>
              <w:t xml:space="preserve"> their sons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12_2KI_17_17 </w:t>
            </w:r>
          </w:p>
        </w:tc>
      </w:tr>
      <w:tr w:rsidR="00BF0BBD" w:rsidRPr="00BF0BBD" w14:paraId="05207DF3" w14:textId="77777777" w:rsidTr="00BF0BBD">
        <w:trPr>
          <w:trHeight w:val="600"/>
        </w:trPr>
        <w:tc>
          <w:tcPr>
            <w:tcW w:w="4700" w:type="dxa"/>
            <w:tcBorders>
              <w:top w:val="nil"/>
              <w:left w:val="nil"/>
              <w:bottom w:val="nil"/>
              <w:right w:val="nil"/>
            </w:tcBorders>
            <w:shd w:val="clear" w:color="auto" w:fill="auto"/>
            <w:vAlign w:val="bottom"/>
            <w:hideMark/>
          </w:tcPr>
          <w:p w14:paraId="1EDFA743" w14:textId="4AD7A7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04_NUM_16_27</w:t>
            </w:r>
            <w:r w:rsidR="00FF4471">
              <w:rPr>
                <w:rFonts w:ascii="Calibri" w:eastAsia="Times New Roman" w:hAnsi="Calibri" w:cs="Calibri"/>
                <w:color w:val="000000"/>
              </w:rPr>
              <w:t>,</w:t>
            </w:r>
            <w:r w:rsidRPr="00BF0BBD">
              <w:rPr>
                <w:rFonts w:ascii="Calibri" w:eastAsia="Times New Roman" w:hAnsi="Calibri" w:cs="Calibri"/>
                <w:color w:val="000000"/>
              </w:rPr>
              <w:t xml:space="preserve"> their wives and their</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14_2CH_31_18 </w:t>
            </w:r>
          </w:p>
        </w:tc>
      </w:tr>
      <w:tr w:rsidR="00BF0BBD" w:rsidRPr="00BF0BBD" w14:paraId="0C28CB24" w14:textId="77777777" w:rsidTr="00BF0BBD">
        <w:trPr>
          <w:trHeight w:val="300"/>
        </w:trPr>
        <w:tc>
          <w:tcPr>
            <w:tcW w:w="4700" w:type="dxa"/>
            <w:tcBorders>
              <w:top w:val="nil"/>
              <w:left w:val="nil"/>
              <w:bottom w:val="nil"/>
              <w:right w:val="nil"/>
            </w:tcBorders>
            <w:shd w:val="clear" w:color="auto" w:fill="auto"/>
            <w:vAlign w:val="bottom"/>
            <w:hideMark/>
          </w:tcPr>
          <w:p w14:paraId="4A8C8721" w14:textId="009FEE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09_1SA_20_40</w:t>
            </w:r>
            <w:r w:rsidR="00FF4471">
              <w:rPr>
                <w:rFonts w:ascii="Calibri" w:eastAsia="Times New Roman" w:hAnsi="Calibri" w:cs="Calibri"/>
                <w:color w:val="000000"/>
              </w:rPr>
              <w:t>,</w:t>
            </w:r>
            <w:r w:rsidRPr="00BF0BBD">
              <w:rPr>
                <w:rFonts w:ascii="Calibri" w:eastAsia="Times New Roman" w:hAnsi="Calibri" w:cs="Calibri"/>
                <w:color w:val="000000"/>
              </w:rPr>
              <w:t xml:space="preserve"> to the city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10_2SA_15_34 </w:t>
            </w:r>
          </w:p>
        </w:tc>
      </w:tr>
      <w:tr w:rsidR="00BF0BBD" w:rsidRPr="00BF0BBD" w14:paraId="41C33662" w14:textId="77777777" w:rsidTr="00BF0BBD">
        <w:trPr>
          <w:trHeight w:val="300"/>
        </w:trPr>
        <w:tc>
          <w:tcPr>
            <w:tcW w:w="4700" w:type="dxa"/>
            <w:tcBorders>
              <w:top w:val="nil"/>
              <w:left w:val="nil"/>
              <w:bottom w:val="nil"/>
              <w:right w:val="nil"/>
            </w:tcBorders>
            <w:shd w:val="clear" w:color="auto" w:fill="auto"/>
            <w:vAlign w:val="bottom"/>
            <w:hideMark/>
          </w:tcPr>
          <w:p w14:paraId="1405E8DE" w14:textId="150230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the city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10_2SA_15_34 </w:t>
            </w:r>
          </w:p>
        </w:tc>
      </w:tr>
      <w:tr w:rsidR="00BF0BBD" w:rsidRPr="00BF0BBD" w14:paraId="1697C037" w14:textId="77777777" w:rsidTr="00BF0BBD">
        <w:trPr>
          <w:trHeight w:val="300"/>
        </w:trPr>
        <w:tc>
          <w:tcPr>
            <w:tcW w:w="4700" w:type="dxa"/>
            <w:tcBorders>
              <w:top w:val="nil"/>
              <w:left w:val="nil"/>
              <w:bottom w:val="nil"/>
              <w:right w:val="nil"/>
            </w:tcBorders>
            <w:shd w:val="clear" w:color="auto" w:fill="auto"/>
            <w:vAlign w:val="bottom"/>
            <w:hideMark/>
          </w:tcPr>
          <w:p w14:paraId="790A2E1B" w14:textId="12BF7F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were taken captives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09_1SA_30_05 </w:t>
            </w:r>
          </w:p>
        </w:tc>
      </w:tr>
      <w:tr w:rsidR="00BF0BBD" w:rsidRPr="00BF0BBD" w14:paraId="15DE0ABA" w14:textId="77777777" w:rsidTr="00BF0BBD">
        <w:trPr>
          <w:trHeight w:val="300"/>
        </w:trPr>
        <w:tc>
          <w:tcPr>
            <w:tcW w:w="4700" w:type="dxa"/>
            <w:tcBorders>
              <w:top w:val="nil"/>
              <w:left w:val="nil"/>
              <w:bottom w:val="nil"/>
              <w:right w:val="nil"/>
            </w:tcBorders>
            <w:shd w:val="clear" w:color="auto" w:fill="auto"/>
            <w:vAlign w:val="bottom"/>
            <w:hideMark/>
          </w:tcPr>
          <w:p w14:paraId="56B5C1F0" w14:textId="2D77AE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07_JUD_15_14</w:t>
            </w:r>
            <w:r w:rsidR="00FF4471">
              <w:rPr>
                <w:rFonts w:ascii="Calibri" w:eastAsia="Times New Roman" w:hAnsi="Calibri" w:cs="Calibri"/>
                <w:color w:val="000000"/>
              </w:rPr>
              <w:t>,</w:t>
            </w:r>
            <w:r w:rsidRPr="00BF0BBD">
              <w:rPr>
                <w:rFonts w:ascii="Calibri" w:eastAsia="Times New Roman" w:hAnsi="Calibri" w:cs="Calibri"/>
                <w:color w:val="000000"/>
              </w:rPr>
              <w:t xml:space="preserve"> with fire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11_1KI_09_16 </w:t>
            </w:r>
          </w:p>
        </w:tc>
      </w:tr>
      <w:tr w:rsidR="00BF0BBD" w:rsidRPr="00BF0BBD" w14:paraId="0F61077F" w14:textId="77777777" w:rsidTr="00BF0BBD">
        <w:trPr>
          <w:trHeight w:val="600"/>
        </w:trPr>
        <w:tc>
          <w:tcPr>
            <w:tcW w:w="4700" w:type="dxa"/>
            <w:tcBorders>
              <w:top w:val="nil"/>
              <w:left w:val="nil"/>
              <w:bottom w:val="nil"/>
              <w:right w:val="nil"/>
            </w:tcBorders>
            <w:shd w:val="clear" w:color="auto" w:fill="auto"/>
            <w:vAlign w:val="bottom"/>
            <w:hideMark/>
          </w:tcPr>
          <w:p w14:paraId="024E42B0" w14:textId="7EA45C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04_NUM_16_27</w:t>
            </w:r>
            <w:r w:rsidR="00FF4471">
              <w:rPr>
                <w:rFonts w:ascii="Calibri" w:eastAsia="Times New Roman" w:hAnsi="Calibri" w:cs="Calibri"/>
                <w:color w:val="000000"/>
              </w:rPr>
              <w:t>,</w:t>
            </w:r>
            <w:r w:rsidRPr="00BF0BBD">
              <w:rPr>
                <w:rFonts w:ascii="Calibri" w:eastAsia="Times New Roman" w:hAnsi="Calibri" w:cs="Calibri"/>
                <w:color w:val="000000"/>
              </w:rPr>
              <w:t xml:space="preserve"> wives and their</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14_2CH_31_18 </w:t>
            </w:r>
          </w:p>
        </w:tc>
      </w:tr>
      <w:tr w:rsidR="00BF0BBD" w:rsidRPr="00BF0BBD" w14:paraId="1C4AC0BE" w14:textId="77777777" w:rsidTr="00BF0BBD">
        <w:trPr>
          <w:trHeight w:val="300"/>
        </w:trPr>
        <w:tc>
          <w:tcPr>
            <w:tcW w:w="4700" w:type="dxa"/>
            <w:tcBorders>
              <w:top w:val="nil"/>
              <w:left w:val="nil"/>
              <w:bottom w:val="nil"/>
              <w:right w:val="nil"/>
            </w:tcBorders>
            <w:shd w:val="clear" w:color="auto" w:fill="auto"/>
            <w:vAlign w:val="bottom"/>
            <w:hideMark/>
          </w:tcPr>
          <w:p w14:paraId="18695767" w14:textId="672B63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04_NUM_16_27</w:t>
            </w:r>
            <w:r w:rsidR="00FF4471">
              <w:rPr>
                <w:rFonts w:ascii="Calibri" w:eastAsia="Times New Roman" w:hAnsi="Calibri" w:cs="Calibri"/>
                <w:color w:val="000000"/>
              </w:rPr>
              <w:t>,</w:t>
            </w:r>
            <w:r w:rsidRPr="00BF0BBD">
              <w:rPr>
                <w:rFonts w:ascii="Calibri" w:eastAsia="Times New Roman" w:hAnsi="Calibri" w:cs="Calibri"/>
                <w:color w:val="000000"/>
              </w:rPr>
              <w:t xml:space="preserve"> wives and their sons</w:t>
            </w:r>
            <w:r w:rsidR="00644F35">
              <w:rPr>
                <w:rFonts w:ascii="Calibri" w:eastAsia="Times New Roman" w:hAnsi="Calibri" w:cs="Calibri"/>
                <w:color w:val="000000"/>
              </w:rPr>
              <w:t>, &lt;&lt;&lt;&lt;&lt;</w:t>
            </w:r>
          </w:p>
        </w:tc>
      </w:tr>
      <w:tr w:rsidR="00BF0BBD" w:rsidRPr="00BF0BBD" w14:paraId="40046E85" w14:textId="77777777" w:rsidTr="00BF0BBD">
        <w:trPr>
          <w:trHeight w:val="900"/>
        </w:trPr>
        <w:tc>
          <w:tcPr>
            <w:tcW w:w="4700" w:type="dxa"/>
            <w:tcBorders>
              <w:top w:val="nil"/>
              <w:left w:val="nil"/>
              <w:bottom w:val="nil"/>
              <w:right w:val="nil"/>
            </w:tcBorders>
            <w:shd w:val="clear" w:color="auto" w:fill="auto"/>
            <w:vAlign w:val="bottom"/>
            <w:hideMark/>
          </w:tcPr>
          <w:p w14:paraId="7AD106F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09_1SA_30:04 Then David and the people that [were] with him lifted up their voice and wept, until they had no more power to weep. #,</w:t>
            </w:r>
          </w:p>
        </w:tc>
      </w:tr>
      <w:tr w:rsidR="00BF0BBD" w:rsidRPr="00BF0BBD" w14:paraId="6EC3518B" w14:textId="77777777" w:rsidTr="00BF0BBD">
        <w:trPr>
          <w:trHeight w:val="300"/>
        </w:trPr>
        <w:tc>
          <w:tcPr>
            <w:tcW w:w="4700" w:type="dxa"/>
            <w:tcBorders>
              <w:top w:val="nil"/>
              <w:left w:val="nil"/>
              <w:bottom w:val="nil"/>
              <w:right w:val="nil"/>
            </w:tcBorders>
            <w:shd w:val="clear" w:color="auto" w:fill="auto"/>
            <w:vAlign w:val="bottom"/>
            <w:hideMark/>
          </w:tcPr>
          <w:p w14:paraId="0510C0DB" w14:textId="12D785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09_1SA_26_07</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10_2SA_10_13 </w:t>
            </w:r>
          </w:p>
        </w:tc>
      </w:tr>
      <w:tr w:rsidR="00BF0BBD" w:rsidRPr="00BF0BBD" w14:paraId="15C379C2" w14:textId="77777777" w:rsidTr="00BF0BBD">
        <w:trPr>
          <w:trHeight w:val="600"/>
        </w:trPr>
        <w:tc>
          <w:tcPr>
            <w:tcW w:w="4700" w:type="dxa"/>
            <w:tcBorders>
              <w:top w:val="nil"/>
              <w:left w:val="nil"/>
              <w:bottom w:val="nil"/>
              <w:right w:val="nil"/>
            </w:tcBorders>
            <w:shd w:val="clear" w:color="auto" w:fill="auto"/>
            <w:vAlign w:val="bottom"/>
            <w:hideMark/>
          </w:tcPr>
          <w:p w14:paraId="561C4658" w14:textId="3A969A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09_1SA_14_02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people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10_2SA_10_13 </w:t>
            </w:r>
          </w:p>
        </w:tc>
      </w:tr>
      <w:tr w:rsidR="00BF0BBD" w:rsidRPr="00BF0BBD" w14:paraId="5D59328F" w14:textId="77777777" w:rsidTr="00BF0BBD">
        <w:trPr>
          <w:trHeight w:val="300"/>
        </w:trPr>
        <w:tc>
          <w:tcPr>
            <w:tcW w:w="4700" w:type="dxa"/>
            <w:tcBorders>
              <w:top w:val="nil"/>
              <w:left w:val="nil"/>
              <w:bottom w:val="nil"/>
              <w:right w:val="nil"/>
            </w:tcBorders>
            <w:shd w:val="clear" w:color="auto" w:fill="auto"/>
            <w:vAlign w:val="bottom"/>
            <w:hideMark/>
          </w:tcPr>
          <w:p w14:paraId="0722CE83" w14:textId="1D0151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09_1SA_17_41</w:t>
            </w:r>
            <w:r w:rsidR="00FF4471">
              <w:rPr>
                <w:rFonts w:ascii="Calibri" w:eastAsia="Times New Roman" w:hAnsi="Calibri" w:cs="Calibri"/>
                <w:color w:val="000000"/>
              </w:rPr>
              <w:t>,</w:t>
            </w:r>
            <w:r w:rsidRPr="00BF0BBD">
              <w:rPr>
                <w:rFonts w:ascii="Calibri" w:eastAsia="Times New Roman" w:hAnsi="Calibri" w:cs="Calibri"/>
                <w:color w:val="000000"/>
              </w:rPr>
              <w:t xml:space="preserve"> David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13_1CH_21_16 </w:t>
            </w:r>
          </w:p>
        </w:tc>
      </w:tr>
      <w:tr w:rsidR="00BF0BBD" w:rsidRPr="00BF0BBD" w14:paraId="7FD34749" w14:textId="77777777" w:rsidTr="00BF0BBD">
        <w:trPr>
          <w:trHeight w:val="300"/>
        </w:trPr>
        <w:tc>
          <w:tcPr>
            <w:tcW w:w="4700" w:type="dxa"/>
            <w:tcBorders>
              <w:top w:val="nil"/>
              <w:left w:val="nil"/>
              <w:bottom w:val="nil"/>
              <w:right w:val="nil"/>
            </w:tcBorders>
            <w:shd w:val="clear" w:color="auto" w:fill="auto"/>
            <w:vAlign w:val="bottom"/>
            <w:hideMark/>
          </w:tcPr>
          <w:p w14:paraId="41F56FEA" w14:textId="7CA9C4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had no more</w:t>
            </w:r>
            <w:r w:rsidR="00FF4471">
              <w:rPr>
                <w:rFonts w:ascii="Calibri" w:eastAsia="Times New Roman" w:hAnsi="Calibri" w:cs="Calibri"/>
                <w:color w:val="000000"/>
              </w:rPr>
              <w:t>,</w:t>
            </w:r>
            <w:r w:rsidRPr="00BF0BBD">
              <w:rPr>
                <w:rFonts w:ascii="Calibri" w:eastAsia="Times New Roman" w:hAnsi="Calibri" w:cs="Calibri"/>
                <w:color w:val="000000"/>
              </w:rPr>
              <w:t xml:space="preserve"> 58_HEB_10_02 </w:t>
            </w:r>
          </w:p>
        </w:tc>
      </w:tr>
      <w:tr w:rsidR="00BF0BBD" w:rsidRPr="00BF0BBD" w14:paraId="4FE86F7A" w14:textId="77777777" w:rsidTr="00BF0BBD">
        <w:trPr>
          <w:trHeight w:val="300"/>
        </w:trPr>
        <w:tc>
          <w:tcPr>
            <w:tcW w:w="4700" w:type="dxa"/>
            <w:tcBorders>
              <w:top w:val="nil"/>
              <w:left w:val="nil"/>
              <w:bottom w:val="nil"/>
              <w:right w:val="nil"/>
            </w:tcBorders>
            <w:shd w:val="clear" w:color="auto" w:fill="auto"/>
            <w:vAlign w:val="bottom"/>
            <w:hideMark/>
          </w:tcPr>
          <w:p w14:paraId="6762AF35" w14:textId="122FE8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09_1SA_11_04</w:t>
            </w:r>
            <w:r w:rsidR="00FF4471">
              <w:rPr>
                <w:rFonts w:ascii="Calibri" w:eastAsia="Times New Roman" w:hAnsi="Calibri" w:cs="Calibri"/>
                <w:color w:val="000000"/>
              </w:rPr>
              <w:t>,</w:t>
            </w:r>
            <w:r w:rsidRPr="00BF0BBD">
              <w:rPr>
                <w:rFonts w:ascii="Calibri" w:eastAsia="Times New Roman" w:hAnsi="Calibri" w:cs="Calibri"/>
                <w:color w:val="000000"/>
              </w:rPr>
              <w:t xml:space="preserve"> lifted up their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10_2SA_13_36 </w:t>
            </w:r>
          </w:p>
        </w:tc>
      </w:tr>
      <w:tr w:rsidR="00BF0BBD" w:rsidRPr="00BF0BBD" w14:paraId="3C761C5A" w14:textId="77777777" w:rsidTr="00BF0BBD">
        <w:trPr>
          <w:trHeight w:val="600"/>
        </w:trPr>
        <w:tc>
          <w:tcPr>
            <w:tcW w:w="4700" w:type="dxa"/>
            <w:tcBorders>
              <w:top w:val="nil"/>
              <w:left w:val="nil"/>
              <w:bottom w:val="nil"/>
              <w:right w:val="nil"/>
            </w:tcBorders>
            <w:shd w:val="clear" w:color="auto" w:fill="auto"/>
            <w:vAlign w:val="bottom"/>
            <w:hideMark/>
          </w:tcPr>
          <w:p w14:paraId="23097264" w14:textId="611BD3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08_RUT_01_14</w:t>
            </w:r>
            <w:r w:rsidR="00FF4471">
              <w:rPr>
                <w:rFonts w:ascii="Calibri" w:eastAsia="Times New Roman" w:hAnsi="Calibri" w:cs="Calibri"/>
                <w:color w:val="000000"/>
              </w:rPr>
              <w:t>,</w:t>
            </w:r>
            <w:r w:rsidRPr="00BF0BBD">
              <w:rPr>
                <w:rFonts w:ascii="Calibri" w:eastAsia="Times New Roman" w:hAnsi="Calibri" w:cs="Calibri"/>
                <w:color w:val="000000"/>
              </w:rPr>
              <w:t xml:space="preserve"> lifted up their voice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10_2SA_13_36 </w:t>
            </w:r>
          </w:p>
        </w:tc>
      </w:tr>
      <w:tr w:rsidR="00BF0BBD" w:rsidRPr="00BF0BBD" w14:paraId="6BA7F5E5" w14:textId="77777777" w:rsidTr="00BF0BBD">
        <w:trPr>
          <w:trHeight w:val="600"/>
        </w:trPr>
        <w:tc>
          <w:tcPr>
            <w:tcW w:w="4700" w:type="dxa"/>
            <w:tcBorders>
              <w:top w:val="nil"/>
              <w:left w:val="nil"/>
              <w:bottom w:val="nil"/>
              <w:right w:val="nil"/>
            </w:tcBorders>
            <w:shd w:val="clear" w:color="auto" w:fill="auto"/>
            <w:vAlign w:val="bottom"/>
            <w:hideMark/>
          </w:tcPr>
          <w:p w14:paraId="1A2A811D" w14:textId="14BB7B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09_1SA_14_20</w:t>
            </w:r>
            <w:r w:rsidR="00FF4471">
              <w:rPr>
                <w:rFonts w:ascii="Calibri" w:eastAsia="Times New Roman" w:hAnsi="Calibri" w:cs="Calibri"/>
                <w:color w:val="000000"/>
              </w:rPr>
              <w:t>,</w:t>
            </w:r>
            <w:r w:rsidRPr="00BF0BBD">
              <w:rPr>
                <w:rFonts w:ascii="Calibri" w:eastAsia="Times New Roman" w:hAnsi="Calibri" w:cs="Calibri"/>
                <w:color w:val="000000"/>
              </w:rPr>
              <w:t xml:space="preserve"> people that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09_1SA_30_21 </w:t>
            </w:r>
          </w:p>
        </w:tc>
      </w:tr>
      <w:tr w:rsidR="00BF0BBD" w:rsidRPr="00BF0BBD" w14:paraId="533DDC93" w14:textId="77777777" w:rsidTr="00BF0BBD">
        <w:trPr>
          <w:trHeight w:val="600"/>
        </w:trPr>
        <w:tc>
          <w:tcPr>
            <w:tcW w:w="4700" w:type="dxa"/>
            <w:tcBorders>
              <w:top w:val="nil"/>
              <w:left w:val="nil"/>
              <w:bottom w:val="nil"/>
              <w:right w:val="nil"/>
            </w:tcBorders>
            <w:shd w:val="clear" w:color="auto" w:fill="auto"/>
            <w:vAlign w:val="bottom"/>
            <w:hideMark/>
          </w:tcPr>
          <w:p w14:paraId="25915385" w14:textId="66C0E4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09_1SA_14_20</w:t>
            </w:r>
            <w:r w:rsidR="00FF4471">
              <w:rPr>
                <w:rFonts w:ascii="Calibri" w:eastAsia="Times New Roman" w:hAnsi="Calibri" w:cs="Calibri"/>
                <w:color w:val="000000"/>
              </w:rPr>
              <w:t>,</w:t>
            </w:r>
            <w:r w:rsidRPr="00BF0BBD">
              <w:rPr>
                <w:rFonts w:ascii="Calibri" w:eastAsia="Times New Roman" w:hAnsi="Calibri" w:cs="Calibri"/>
                <w:color w:val="000000"/>
              </w:rPr>
              <w:t xml:space="preserve"> people that were with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09_1SA_30_21 </w:t>
            </w:r>
          </w:p>
        </w:tc>
      </w:tr>
      <w:tr w:rsidR="00BF0BBD" w:rsidRPr="00BF0BBD" w14:paraId="4DA74665" w14:textId="77777777" w:rsidTr="00BF0BBD">
        <w:trPr>
          <w:trHeight w:val="300"/>
        </w:trPr>
        <w:tc>
          <w:tcPr>
            <w:tcW w:w="4700" w:type="dxa"/>
            <w:tcBorders>
              <w:top w:val="nil"/>
              <w:left w:val="nil"/>
              <w:bottom w:val="nil"/>
              <w:right w:val="nil"/>
            </w:tcBorders>
            <w:shd w:val="clear" w:color="auto" w:fill="auto"/>
            <w:vAlign w:val="bottom"/>
            <w:hideMark/>
          </w:tcPr>
          <w:p w14:paraId="0743C348" w14:textId="18EB4C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09_1SA_27_02</w:t>
            </w:r>
            <w:r w:rsidR="00FF4471">
              <w:rPr>
                <w:rFonts w:ascii="Calibri" w:eastAsia="Times New Roman" w:hAnsi="Calibri" w:cs="Calibri"/>
                <w:color w:val="000000"/>
              </w:rPr>
              <w:t>,</w:t>
            </w:r>
            <w:r w:rsidRPr="00BF0BBD">
              <w:rPr>
                <w:rFonts w:ascii="Calibri" w:eastAsia="Times New Roman" w:hAnsi="Calibri" w:cs="Calibri"/>
                <w:color w:val="000000"/>
              </w:rPr>
              <w:t xml:space="preserve"> that were with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09_1SA_30_09 </w:t>
            </w:r>
          </w:p>
        </w:tc>
      </w:tr>
      <w:tr w:rsidR="00BF0BBD" w:rsidRPr="00BF0BBD" w14:paraId="4E4D02D8" w14:textId="77777777" w:rsidTr="00BF0BBD">
        <w:trPr>
          <w:trHeight w:val="600"/>
        </w:trPr>
        <w:tc>
          <w:tcPr>
            <w:tcW w:w="4700" w:type="dxa"/>
            <w:tcBorders>
              <w:top w:val="nil"/>
              <w:left w:val="nil"/>
              <w:bottom w:val="nil"/>
              <w:right w:val="nil"/>
            </w:tcBorders>
            <w:shd w:val="clear" w:color="auto" w:fill="auto"/>
            <w:vAlign w:val="bottom"/>
            <w:hideMark/>
          </w:tcPr>
          <w:p w14:paraId="25447519" w14:textId="5256E4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09_1SA_27_02</w:t>
            </w:r>
            <w:r w:rsidR="00FF4471">
              <w:rPr>
                <w:rFonts w:ascii="Calibri" w:eastAsia="Times New Roman" w:hAnsi="Calibri" w:cs="Calibri"/>
                <w:color w:val="000000"/>
              </w:rPr>
              <w:t>,</w:t>
            </w:r>
            <w:r w:rsidRPr="00BF0BBD">
              <w:rPr>
                <w:rFonts w:ascii="Calibri" w:eastAsia="Times New Roman" w:hAnsi="Calibri" w:cs="Calibri"/>
                <w:color w:val="000000"/>
              </w:rPr>
              <w:t xml:space="preserve"> that were with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09_1SA_30_09 </w:t>
            </w:r>
          </w:p>
        </w:tc>
      </w:tr>
      <w:tr w:rsidR="00BF0BBD" w:rsidRPr="00BF0BBD" w14:paraId="02DDBCDA" w14:textId="77777777" w:rsidTr="00BF0BBD">
        <w:trPr>
          <w:trHeight w:val="300"/>
        </w:trPr>
        <w:tc>
          <w:tcPr>
            <w:tcW w:w="4700" w:type="dxa"/>
            <w:tcBorders>
              <w:top w:val="nil"/>
              <w:left w:val="nil"/>
              <w:bottom w:val="nil"/>
              <w:right w:val="nil"/>
            </w:tcBorders>
            <w:shd w:val="clear" w:color="auto" w:fill="auto"/>
            <w:vAlign w:val="bottom"/>
            <w:hideMark/>
          </w:tcPr>
          <w:p w14:paraId="7B72EC3C" w14:textId="24B6FF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09_1SA_14_39</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09_1SA_30_21 </w:t>
            </w:r>
          </w:p>
        </w:tc>
      </w:tr>
      <w:tr w:rsidR="00BF0BBD" w:rsidRPr="00BF0BBD" w14:paraId="6CB42E97" w14:textId="77777777" w:rsidTr="00BF0BBD">
        <w:trPr>
          <w:trHeight w:val="600"/>
        </w:trPr>
        <w:tc>
          <w:tcPr>
            <w:tcW w:w="4700" w:type="dxa"/>
            <w:tcBorders>
              <w:top w:val="nil"/>
              <w:left w:val="nil"/>
              <w:bottom w:val="nil"/>
              <w:right w:val="nil"/>
            </w:tcBorders>
            <w:shd w:val="clear" w:color="auto" w:fill="auto"/>
            <w:vAlign w:val="bottom"/>
            <w:hideMark/>
          </w:tcPr>
          <w:p w14:paraId="0FA29ED6" w14:textId="517985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09_1SA_14_20</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that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09_1SA_30_21 </w:t>
            </w:r>
          </w:p>
        </w:tc>
      </w:tr>
      <w:tr w:rsidR="00BF0BBD" w:rsidRPr="00BF0BBD" w14:paraId="6FCDE95E" w14:textId="77777777" w:rsidTr="00BF0BBD">
        <w:trPr>
          <w:trHeight w:val="300"/>
        </w:trPr>
        <w:tc>
          <w:tcPr>
            <w:tcW w:w="4700" w:type="dxa"/>
            <w:tcBorders>
              <w:top w:val="nil"/>
              <w:left w:val="nil"/>
              <w:bottom w:val="nil"/>
              <w:right w:val="nil"/>
            </w:tcBorders>
            <w:shd w:val="clear" w:color="auto" w:fill="auto"/>
            <w:vAlign w:val="bottom"/>
            <w:hideMark/>
          </w:tcPr>
          <w:p w14:paraId="576C4633" w14:textId="465C70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09_1SA_08_22</w:t>
            </w:r>
            <w:r w:rsidR="00FF4471">
              <w:rPr>
                <w:rFonts w:ascii="Calibri" w:eastAsia="Times New Roman" w:hAnsi="Calibri" w:cs="Calibri"/>
                <w:color w:val="000000"/>
              </w:rPr>
              <w:t>,</w:t>
            </w:r>
            <w:r w:rsidRPr="00BF0BBD">
              <w:rPr>
                <w:rFonts w:ascii="Calibri" w:eastAsia="Times New Roman" w:hAnsi="Calibri" w:cs="Calibri"/>
                <w:color w:val="000000"/>
              </w:rPr>
              <w:t xml:space="preserve"> their voice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10_2SA_13_36 </w:t>
            </w:r>
          </w:p>
        </w:tc>
      </w:tr>
      <w:tr w:rsidR="00BF0BBD" w:rsidRPr="00BF0BBD" w14:paraId="1B25FD34" w14:textId="77777777" w:rsidTr="00BF0BBD">
        <w:trPr>
          <w:trHeight w:val="600"/>
        </w:trPr>
        <w:tc>
          <w:tcPr>
            <w:tcW w:w="4700" w:type="dxa"/>
            <w:tcBorders>
              <w:top w:val="nil"/>
              <w:left w:val="nil"/>
              <w:bottom w:val="nil"/>
              <w:right w:val="nil"/>
            </w:tcBorders>
            <w:shd w:val="clear" w:color="auto" w:fill="auto"/>
            <w:vAlign w:val="bottom"/>
            <w:hideMark/>
          </w:tcPr>
          <w:p w14:paraId="497EA8FE" w14:textId="3ACAF3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08_RUT_01_09</w:t>
            </w:r>
            <w:r w:rsidR="00FF4471">
              <w:rPr>
                <w:rFonts w:ascii="Calibri" w:eastAsia="Times New Roman" w:hAnsi="Calibri" w:cs="Calibri"/>
                <w:color w:val="000000"/>
              </w:rPr>
              <w:t>,</w:t>
            </w:r>
            <w:r w:rsidRPr="00BF0BBD">
              <w:rPr>
                <w:rFonts w:ascii="Calibri" w:eastAsia="Times New Roman" w:hAnsi="Calibri" w:cs="Calibri"/>
                <w:color w:val="000000"/>
              </w:rPr>
              <w:t xml:space="preserve"> their voice and wept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10_2SA_13_36 </w:t>
            </w:r>
          </w:p>
        </w:tc>
      </w:tr>
      <w:tr w:rsidR="00BF0BBD" w:rsidRPr="00BF0BBD" w14:paraId="1FB74677" w14:textId="77777777" w:rsidTr="00BF0BBD">
        <w:trPr>
          <w:trHeight w:val="300"/>
        </w:trPr>
        <w:tc>
          <w:tcPr>
            <w:tcW w:w="4700" w:type="dxa"/>
            <w:tcBorders>
              <w:top w:val="nil"/>
              <w:left w:val="nil"/>
              <w:bottom w:val="nil"/>
              <w:right w:val="nil"/>
            </w:tcBorders>
            <w:shd w:val="clear" w:color="auto" w:fill="auto"/>
            <w:vAlign w:val="bottom"/>
            <w:hideMark/>
          </w:tcPr>
          <w:p w14:paraId="1B6F8112" w14:textId="3723CD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09_1SA_23_13</w:t>
            </w:r>
            <w:r w:rsidR="00FF4471">
              <w:rPr>
                <w:rFonts w:ascii="Calibri" w:eastAsia="Times New Roman" w:hAnsi="Calibri" w:cs="Calibri"/>
                <w:color w:val="000000"/>
              </w:rPr>
              <w:t>,</w:t>
            </w:r>
            <w:r w:rsidRPr="00BF0BBD">
              <w:rPr>
                <w:rFonts w:ascii="Calibri" w:eastAsia="Times New Roman" w:hAnsi="Calibri" w:cs="Calibri"/>
                <w:color w:val="000000"/>
              </w:rPr>
              <w:t xml:space="preserve"> Then David and</w:t>
            </w:r>
            <w:r w:rsidR="00644F35">
              <w:rPr>
                <w:rFonts w:ascii="Calibri" w:eastAsia="Times New Roman" w:hAnsi="Calibri" w:cs="Calibri"/>
                <w:color w:val="000000"/>
              </w:rPr>
              <w:t>, &lt;&lt;&lt;&lt;&lt;</w:t>
            </w:r>
          </w:p>
        </w:tc>
      </w:tr>
      <w:tr w:rsidR="00BF0BBD" w:rsidRPr="00BF0BBD" w14:paraId="6DD525FC" w14:textId="77777777" w:rsidTr="00BF0BBD">
        <w:trPr>
          <w:trHeight w:val="300"/>
        </w:trPr>
        <w:tc>
          <w:tcPr>
            <w:tcW w:w="4700" w:type="dxa"/>
            <w:tcBorders>
              <w:top w:val="nil"/>
              <w:left w:val="nil"/>
              <w:bottom w:val="nil"/>
              <w:right w:val="nil"/>
            </w:tcBorders>
            <w:shd w:val="clear" w:color="auto" w:fill="auto"/>
            <w:vAlign w:val="bottom"/>
            <w:hideMark/>
          </w:tcPr>
          <w:p w14:paraId="5516FC2D" w14:textId="2339F1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Then David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13_1CH_21_16 </w:t>
            </w:r>
          </w:p>
        </w:tc>
      </w:tr>
      <w:tr w:rsidR="00BF0BBD" w:rsidRPr="00BF0BBD" w14:paraId="344F5417" w14:textId="77777777" w:rsidTr="00BF0BBD">
        <w:trPr>
          <w:trHeight w:val="300"/>
        </w:trPr>
        <w:tc>
          <w:tcPr>
            <w:tcW w:w="4700" w:type="dxa"/>
            <w:tcBorders>
              <w:top w:val="nil"/>
              <w:left w:val="nil"/>
              <w:bottom w:val="nil"/>
              <w:right w:val="nil"/>
            </w:tcBorders>
            <w:shd w:val="clear" w:color="auto" w:fill="auto"/>
            <w:vAlign w:val="bottom"/>
            <w:hideMark/>
          </w:tcPr>
          <w:p w14:paraId="251F1402" w14:textId="3FDF74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06_JOS_08_20</w:t>
            </w:r>
            <w:r w:rsidR="00FF4471">
              <w:rPr>
                <w:rFonts w:ascii="Calibri" w:eastAsia="Times New Roman" w:hAnsi="Calibri" w:cs="Calibri"/>
                <w:color w:val="000000"/>
              </w:rPr>
              <w:t>,</w:t>
            </w:r>
            <w:r w:rsidRPr="00BF0BBD">
              <w:rPr>
                <w:rFonts w:ascii="Calibri" w:eastAsia="Times New Roman" w:hAnsi="Calibri" w:cs="Calibri"/>
                <w:color w:val="000000"/>
              </w:rPr>
              <w:t xml:space="preserve"> they had no</w:t>
            </w:r>
            <w:r w:rsidR="00FF4471">
              <w:rPr>
                <w:rFonts w:ascii="Calibri" w:eastAsia="Times New Roman" w:hAnsi="Calibri" w:cs="Calibri"/>
                <w:color w:val="000000"/>
              </w:rPr>
              <w:t>,</w:t>
            </w:r>
            <w:r w:rsidRPr="00BF0BBD">
              <w:rPr>
                <w:rFonts w:ascii="Calibri" w:eastAsia="Times New Roman" w:hAnsi="Calibri" w:cs="Calibri"/>
                <w:color w:val="000000"/>
              </w:rPr>
              <w:t xml:space="preserve"> 21_ECC_04_01 </w:t>
            </w:r>
          </w:p>
        </w:tc>
      </w:tr>
      <w:tr w:rsidR="00BF0BBD" w:rsidRPr="00BF0BBD" w14:paraId="26872E86" w14:textId="77777777" w:rsidTr="00BF0BBD">
        <w:trPr>
          <w:trHeight w:val="300"/>
        </w:trPr>
        <w:tc>
          <w:tcPr>
            <w:tcW w:w="4700" w:type="dxa"/>
            <w:tcBorders>
              <w:top w:val="nil"/>
              <w:left w:val="nil"/>
              <w:bottom w:val="nil"/>
              <w:right w:val="nil"/>
            </w:tcBorders>
            <w:shd w:val="clear" w:color="auto" w:fill="auto"/>
            <w:vAlign w:val="bottom"/>
            <w:hideMark/>
          </w:tcPr>
          <w:p w14:paraId="6259B525" w14:textId="04F1D4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08_RUT_01_14</w:t>
            </w:r>
            <w:r w:rsidR="00FF4471">
              <w:rPr>
                <w:rFonts w:ascii="Calibri" w:eastAsia="Times New Roman" w:hAnsi="Calibri" w:cs="Calibri"/>
                <w:color w:val="000000"/>
              </w:rPr>
              <w:t>,</w:t>
            </w:r>
            <w:r w:rsidRPr="00BF0BBD">
              <w:rPr>
                <w:rFonts w:ascii="Calibri" w:eastAsia="Times New Roman" w:hAnsi="Calibri" w:cs="Calibri"/>
                <w:color w:val="000000"/>
              </w:rPr>
              <w:t xml:space="preserve"> up their voice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10_2SA_13_36 </w:t>
            </w:r>
          </w:p>
        </w:tc>
      </w:tr>
      <w:tr w:rsidR="00BF0BBD" w:rsidRPr="00BF0BBD" w14:paraId="372E4361" w14:textId="77777777" w:rsidTr="00BF0BBD">
        <w:trPr>
          <w:trHeight w:val="600"/>
        </w:trPr>
        <w:tc>
          <w:tcPr>
            <w:tcW w:w="4700" w:type="dxa"/>
            <w:tcBorders>
              <w:top w:val="nil"/>
              <w:left w:val="nil"/>
              <w:bottom w:val="nil"/>
              <w:right w:val="nil"/>
            </w:tcBorders>
            <w:shd w:val="clear" w:color="auto" w:fill="auto"/>
            <w:vAlign w:val="bottom"/>
            <w:hideMark/>
          </w:tcPr>
          <w:p w14:paraId="2B109B9B" w14:textId="7225B1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08_RUT_01_14</w:t>
            </w:r>
            <w:r w:rsidR="00FF4471">
              <w:rPr>
                <w:rFonts w:ascii="Calibri" w:eastAsia="Times New Roman" w:hAnsi="Calibri" w:cs="Calibri"/>
                <w:color w:val="000000"/>
              </w:rPr>
              <w:t>,</w:t>
            </w:r>
            <w:r w:rsidRPr="00BF0BBD">
              <w:rPr>
                <w:rFonts w:ascii="Calibri" w:eastAsia="Times New Roman" w:hAnsi="Calibri" w:cs="Calibri"/>
                <w:color w:val="000000"/>
              </w:rPr>
              <w:t xml:space="preserve"> up their voice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10_2SA_13_36 </w:t>
            </w:r>
          </w:p>
        </w:tc>
      </w:tr>
      <w:tr w:rsidR="00BF0BBD" w:rsidRPr="00BF0BBD" w14:paraId="7B2E1211" w14:textId="77777777" w:rsidTr="00BF0BBD">
        <w:trPr>
          <w:trHeight w:val="300"/>
        </w:trPr>
        <w:tc>
          <w:tcPr>
            <w:tcW w:w="4700" w:type="dxa"/>
            <w:tcBorders>
              <w:top w:val="nil"/>
              <w:left w:val="nil"/>
              <w:bottom w:val="nil"/>
              <w:right w:val="nil"/>
            </w:tcBorders>
            <w:shd w:val="clear" w:color="auto" w:fill="auto"/>
            <w:vAlign w:val="bottom"/>
            <w:hideMark/>
          </w:tcPr>
          <w:p w14:paraId="04DBB151" w14:textId="68B9585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09_1SA_24_16</w:t>
            </w:r>
            <w:r w:rsidR="00FF4471">
              <w:rPr>
                <w:rFonts w:ascii="Calibri" w:eastAsia="Times New Roman" w:hAnsi="Calibri" w:cs="Calibri"/>
                <w:color w:val="000000"/>
              </w:rPr>
              <w:t>,</w:t>
            </w:r>
            <w:r w:rsidRPr="00BF0BBD">
              <w:rPr>
                <w:rFonts w:ascii="Calibri" w:eastAsia="Times New Roman" w:hAnsi="Calibri" w:cs="Calibri"/>
                <w:color w:val="000000"/>
              </w:rPr>
              <w:t xml:space="preserve"> voice and wept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10_2SA_03_32 </w:t>
            </w:r>
          </w:p>
        </w:tc>
      </w:tr>
      <w:tr w:rsidR="00BF0BBD" w:rsidRPr="00BF0BBD" w14:paraId="6472D644" w14:textId="77777777" w:rsidTr="00BF0BBD">
        <w:trPr>
          <w:trHeight w:val="300"/>
        </w:trPr>
        <w:tc>
          <w:tcPr>
            <w:tcW w:w="4700" w:type="dxa"/>
            <w:tcBorders>
              <w:top w:val="nil"/>
              <w:left w:val="nil"/>
              <w:bottom w:val="nil"/>
              <w:right w:val="nil"/>
            </w:tcBorders>
            <w:shd w:val="clear" w:color="auto" w:fill="auto"/>
            <w:vAlign w:val="bottom"/>
            <w:hideMark/>
          </w:tcPr>
          <w:p w14:paraId="3178055F" w14:textId="092725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09_1SA_27_02</w:t>
            </w:r>
            <w:r w:rsidR="00FF4471">
              <w:rPr>
                <w:rFonts w:ascii="Calibri" w:eastAsia="Times New Roman" w:hAnsi="Calibri" w:cs="Calibri"/>
                <w:color w:val="000000"/>
              </w:rPr>
              <w:t>,</w:t>
            </w:r>
            <w:r w:rsidRPr="00BF0BBD">
              <w:rPr>
                <w:rFonts w:ascii="Calibri" w:eastAsia="Times New Roman" w:hAnsi="Calibri" w:cs="Calibri"/>
                <w:color w:val="000000"/>
              </w:rPr>
              <w:t xml:space="preserve"> were with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09_1SA_30_04 </w:t>
            </w:r>
          </w:p>
        </w:tc>
      </w:tr>
      <w:tr w:rsidR="00BF0BBD" w:rsidRPr="00BF0BBD" w14:paraId="30495578" w14:textId="77777777" w:rsidTr="00BF0BBD">
        <w:trPr>
          <w:trHeight w:val="300"/>
        </w:trPr>
        <w:tc>
          <w:tcPr>
            <w:tcW w:w="4700" w:type="dxa"/>
            <w:tcBorders>
              <w:top w:val="nil"/>
              <w:left w:val="nil"/>
              <w:bottom w:val="nil"/>
              <w:right w:val="nil"/>
            </w:tcBorders>
            <w:shd w:val="clear" w:color="auto" w:fill="auto"/>
            <w:vAlign w:val="bottom"/>
            <w:hideMark/>
          </w:tcPr>
          <w:p w14:paraId="2492D6DB" w14:textId="45EC92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09_1SA_30_04</w:t>
            </w:r>
            <w:r w:rsidR="00FF4471">
              <w:rPr>
                <w:rFonts w:ascii="Calibri" w:eastAsia="Times New Roman" w:hAnsi="Calibri" w:cs="Calibri"/>
                <w:color w:val="000000"/>
              </w:rPr>
              <w:t>,</w:t>
            </w:r>
            <w:r w:rsidRPr="00BF0BBD">
              <w:rPr>
                <w:rFonts w:ascii="Calibri" w:eastAsia="Times New Roman" w:hAnsi="Calibri" w:cs="Calibri"/>
                <w:color w:val="000000"/>
              </w:rPr>
              <w:t xml:space="preserve"> were with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09_1SA_30_21 </w:t>
            </w:r>
          </w:p>
        </w:tc>
      </w:tr>
      <w:tr w:rsidR="00BF0BBD" w:rsidRPr="00BF0BBD" w14:paraId="7E38950A" w14:textId="77777777" w:rsidTr="00BF0BBD">
        <w:trPr>
          <w:trHeight w:val="900"/>
        </w:trPr>
        <w:tc>
          <w:tcPr>
            <w:tcW w:w="4700" w:type="dxa"/>
            <w:tcBorders>
              <w:top w:val="nil"/>
              <w:left w:val="nil"/>
              <w:bottom w:val="nil"/>
              <w:right w:val="nil"/>
            </w:tcBorders>
            <w:shd w:val="clear" w:color="auto" w:fill="auto"/>
            <w:vAlign w:val="bottom"/>
            <w:hideMark/>
          </w:tcPr>
          <w:p w14:paraId="0860A22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09_1SA_30:05 And David's two wives were taken captives, Ahinoam the Jezreelitess, and Abigail the wife of Nabal the Carmelite. #,</w:t>
            </w:r>
          </w:p>
        </w:tc>
      </w:tr>
      <w:tr w:rsidR="00BF0BBD" w:rsidRPr="00BF0BBD" w14:paraId="224B9CF8" w14:textId="77777777" w:rsidTr="00BF0BBD">
        <w:trPr>
          <w:trHeight w:val="300"/>
        </w:trPr>
        <w:tc>
          <w:tcPr>
            <w:tcW w:w="4700" w:type="dxa"/>
            <w:tcBorders>
              <w:top w:val="nil"/>
              <w:left w:val="nil"/>
              <w:bottom w:val="nil"/>
              <w:right w:val="nil"/>
            </w:tcBorders>
            <w:shd w:val="clear" w:color="auto" w:fill="auto"/>
            <w:vAlign w:val="bottom"/>
            <w:hideMark/>
          </w:tcPr>
          <w:p w14:paraId="5BBAA4A8" w14:textId="04D95E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Abigail the wife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10_2SA_03_03 </w:t>
            </w:r>
          </w:p>
        </w:tc>
      </w:tr>
      <w:tr w:rsidR="00BF0BBD" w:rsidRPr="00BF0BBD" w14:paraId="0B9C5DE8" w14:textId="77777777" w:rsidTr="00BF0BBD">
        <w:trPr>
          <w:trHeight w:val="300"/>
        </w:trPr>
        <w:tc>
          <w:tcPr>
            <w:tcW w:w="4700" w:type="dxa"/>
            <w:tcBorders>
              <w:top w:val="nil"/>
              <w:left w:val="nil"/>
              <w:bottom w:val="nil"/>
              <w:right w:val="nil"/>
            </w:tcBorders>
            <w:shd w:val="clear" w:color="auto" w:fill="auto"/>
            <w:vAlign w:val="bottom"/>
            <w:hideMark/>
          </w:tcPr>
          <w:p w14:paraId="49D1AB10" w14:textId="627F15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Abigail the wife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10_2SA_03_03 </w:t>
            </w:r>
          </w:p>
        </w:tc>
      </w:tr>
      <w:tr w:rsidR="00BF0BBD" w:rsidRPr="00BF0BBD" w14:paraId="78550616" w14:textId="77777777" w:rsidTr="00BF0BBD">
        <w:trPr>
          <w:trHeight w:val="600"/>
        </w:trPr>
        <w:tc>
          <w:tcPr>
            <w:tcW w:w="4700" w:type="dxa"/>
            <w:tcBorders>
              <w:top w:val="nil"/>
              <w:left w:val="nil"/>
              <w:bottom w:val="nil"/>
              <w:right w:val="nil"/>
            </w:tcBorders>
            <w:shd w:val="clear" w:color="auto" w:fill="auto"/>
            <w:vAlign w:val="bottom"/>
            <w:hideMark/>
          </w:tcPr>
          <w:p w14:paraId="08CB3FA3" w14:textId="4C6E9B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09_1SA_27_03</w:t>
            </w:r>
            <w:r w:rsidR="00FF4471">
              <w:rPr>
                <w:rFonts w:ascii="Calibri" w:eastAsia="Times New Roman" w:hAnsi="Calibri" w:cs="Calibri"/>
                <w:color w:val="000000"/>
              </w:rPr>
              <w:t>,</w:t>
            </w:r>
            <w:r w:rsidRPr="00BF0BBD">
              <w:rPr>
                <w:rFonts w:ascii="Calibri" w:eastAsia="Times New Roman" w:hAnsi="Calibri" w:cs="Calibri"/>
                <w:color w:val="000000"/>
              </w:rPr>
              <w:t xml:space="preserve"> Ahinoam the Jezreelitess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10_2SA_03_02 </w:t>
            </w:r>
          </w:p>
        </w:tc>
      </w:tr>
      <w:tr w:rsidR="00BF0BBD" w:rsidRPr="00BF0BBD" w14:paraId="132A5C80" w14:textId="77777777" w:rsidTr="00BF0BBD">
        <w:trPr>
          <w:trHeight w:val="600"/>
        </w:trPr>
        <w:tc>
          <w:tcPr>
            <w:tcW w:w="4700" w:type="dxa"/>
            <w:tcBorders>
              <w:top w:val="nil"/>
              <w:left w:val="nil"/>
              <w:bottom w:val="nil"/>
              <w:right w:val="nil"/>
            </w:tcBorders>
            <w:shd w:val="clear" w:color="auto" w:fill="auto"/>
            <w:vAlign w:val="bottom"/>
            <w:hideMark/>
          </w:tcPr>
          <w:p w14:paraId="70D76AD5" w14:textId="078515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09_1SA_27_03</w:t>
            </w:r>
            <w:r w:rsidR="00FF4471">
              <w:rPr>
                <w:rFonts w:ascii="Calibri" w:eastAsia="Times New Roman" w:hAnsi="Calibri" w:cs="Calibri"/>
                <w:color w:val="000000"/>
              </w:rPr>
              <w:t>,</w:t>
            </w:r>
            <w:r w:rsidRPr="00BF0BBD">
              <w:rPr>
                <w:rFonts w:ascii="Calibri" w:eastAsia="Times New Roman" w:hAnsi="Calibri" w:cs="Calibri"/>
                <w:color w:val="000000"/>
              </w:rPr>
              <w:t xml:space="preserve"> Ahinoam the Jezreelitess and</w:t>
            </w:r>
            <w:r w:rsidR="00644F35">
              <w:rPr>
                <w:rFonts w:ascii="Calibri" w:eastAsia="Times New Roman" w:hAnsi="Calibri" w:cs="Calibri"/>
                <w:color w:val="000000"/>
              </w:rPr>
              <w:t>, &lt;&lt;&lt;&lt;&lt;</w:t>
            </w:r>
          </w:p>
        </w:tc>
      </w:tr>
      <w:tr w:rsidR="00BF0BBD" w:rsidRPr="00BF0BBD" w14:paraId="298328AA" w14:textId="77777777" w:rsidTr="00BF0BBD">
        <w:trPr>
          <w:trHeight w:val="300"/>
        </w:trPr>
        <w:tc>
          <w:tcPr>
            <w:tcW w:w="4700" w:type="dxa"/>
            <w:tcBorders>
              <w:top w:val="nil"/>
              <w:left w:val="nil"/>
              <w:bottom w:val="nil"/>
              <w:right w:val="nil"/>
            </w:tcBorders>
            <w:shd w:val="clear" w:color="auto" w:fill="auto"/>
            <w:vAlign w:val="bottom"/>
            <w:hideMark/>
          </w:tcPr>
          <w:p w14:paraId="5B2B5C5C" w14:textId="37576E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09_1SA_27_03</w:t>
            </w:r>
            <w:r w:rsidR="00FF4471">
              <w:rPr>
                <w:rFonts w:ascii="Calibri" w:eastAsia="Times New Roman" w:hAnsi="Calibri" w:cs="Calibri"/>
                <w:color w:val="000000"/>
              </w:rPr>
              <w:t>,</w:t>
            </w:r>
            <w:r w:rsidRPr="00BF0BBD">
              <w:rPr>
                <w:rFonts w:ascii="Calibri" w:eastAsia="Times New Roman" w:hAnsi="Calibri" w:cs="Calibri"/>
                <w:color w:val="000000"/>
              </w:rPr>
              <w:t xml:space="preserve"> and Abigail the</w:t>
            </w:r>
            <w:r w:rsidR="00644F35">
              <w:rPr>
                <w:rFonts w:ascii="Calibri" w:eastAsia="Times New Roman" w:hAnsi="Calibri" w:cs="Calibri"/>
                <w:color w:val="000000"/>
              </w:rPr>
              <w:t>, &lt;&lt;&lt;&lt;&lt;</w:t>
            </w:r>
          </w:p>
        </w:tc>
      </w:tr>
      <w:tr w:rsidR="00BF0BBD" w:rsidRPr="00BF0BBD" w14:paraId="693B3869" w14:textId="77777777" w:rsidTr="00BF0BBD">
        <w:trPr>
          <w:trHeight w:val="300"/>
        </w:trPr>
        <w:tc>
          <w:tcPr>
            <w:tcW w:w="4700" w:type="dxa"/>
            <w:tcBorders>
              <w:top w:val="nil"/>
              <w:left w:val="nil"/>
              <w:bottom w:val="nil"/>
              <w:right w:val="nil"/>
            </w:tcBorders>
            <w:shd w:val="clear" w:color="auto" w:fill="auto"/>
            <w:vAlign w:val="bottom"/>
            <w:hideMark/>
          </w:tcPr>
          <w:p w14:paraId="27BBC32C" w14:textId="5B9D0C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09_1SA_27_03</w:t>
            </w:r>
            <w:r w:rsidR="00FF4471">
              <w:rPr>
                <w:rFonts w:ascii="Calibri" w:eastAsia="Times New Roman" w:hAnsi="Calibri" w:cs="Calibri"/>
                <w:color w:val="000000"/>
              </w:rPr>
              <w:t>,</w:t>
            </w:r>
            <w:r w:rsidRPr="00BF0BBD">
              <w:rPr>
                <w:rFonts w:ascii="Calibri" w:eastAsia="Times New Roman" w:hAnsi="Calibri" w:cs="Calibri"/>
                <w:color w:val="000000"/>
              </w:rPr>
              <w:t xml:space="preserve"> Jezreelitess and Abigail</w:t>
            </w:r>
            <w:r w:rsidR="00644F35">
              <w:rPr>
                <w:rFonts w:ascii="Calibri" w:eastAsia="Times New Roman" w:hAnsi="Calibri" w:cs="Calibri"/>
                <w:color w:val="000000"/>
              </w:rPr>
              <w:t>, &lt;&lt;&lt;&lt;&lt;</w:t>
            </w:r>
          </w:p>
        </w:tc>
      </w:tr>
      <w:tr w:rsidR="00BF0BBD" w:rsidRPr="00BF0BBD" w14:paraId="5854EB7C" w14:textId="77777777" w:rsidTr="00BF0BBD">
        <w:trPr>
          <w:trHeight w:val="600"/>
        </w:trPr>
        <w:tc>
          <w:tcPr>
            <w:tcW w:w="4700" w:type="dxa"/>
            <w:tcBorders>
              <w:top w:val="nil"/>
              <w:left w:val="nil"/>
              <w:bottom w:val="nil"/>
              <w:right w:val="nil"/>
            </w:tcBorders>
            <w:shd w:val="clear" w:color="auto" w:fill="auto"/>
            <w:vAlign w:val="bottom"/>
            <w:hideMark/>
          </w:tcPr>
          <w:p w14:paraId="1FF014A6" w14:textId="5537D0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09_1SA_27_03</w:t>
            </w:r>
            <w:r w:rsidR="00FF4471">
              <w:rPr>
                <w:rFonts w:ascii="Calibri" w:eastAsia="Times New Roman" w:hAnsi="Calibri" w:cs="Calibri"/>
                <w:color w:val="000000"/>
              </w:rPr>
              <w:t>,</w:t>
            </w:r>
            <w:r w:rsidRPr="00BF0BBD">
              <w:rPr>
                <w:rFonts w:ascii="Calibri" w:eastAsia="Times New Roman" w:hAnsi="Calibri" w:cs="Calibri"/>
                <w:color w:val="000000"/>
              </w:rPr>
              <w:t xml:space="preserve"> Jezreelitess and Abigail the</w:t>
            </w:r>
            <w:r w:rsidR="00644F35">
              <w:rPr>
                <w:rFonts w:ascii="Calibri" w:eastAsia="Times New Roman" w:hAnsi="Calibri" w:cs="Calibri"/>
                <w:color w:val="000000"/>
              </w:rPr>
              <w:t>, &lt;&lt;&lt;&lt;&lt;</w:t>
            </w:r>
          </w:p>
        </w:tc>
      </w:tr>
      <w:tr w:rsidR="00BF0BBD" w:rsidRPr="00BF0BBD" w14:paraId="044F6A27" w14:textId="77777777" w:rsidTr="00BF0BBD">
        <w:trPr>
          <w:trHeight w:val="300"/>
        </w:trPr>
        <w:tc>
          <w:tcPr>
            <w:tcW w:w="4700" w:type="dxa"/>
            <w:tcBorders>
              <w:top w:val="nil"/>
              <w:left w:val="nil"/>
              <w:bottom w:val="nil"/>
              <w:right w:val="nil"/>
            </w:tcBorders>
            <w:shd w:val="clear" w:color="auto" w:fill="auto"/>
            <w:vAlign w:val="bottom"/>
            <w:hideMark/>
          </w:tcPr>
          <w:p w14:paraId="4CDAE351" w14:textId="75D4E3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Nabal the Carmelite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10_2SA_03_03 </w:t>
            </w:r>
          </w:p>
        </w:tc>
      </w:tr>
      <w:tr w:rsidR="00BF0BBD" w:rsidRPr="00BF0BBD" w14:paraId="4CA73306" w14:textId="77777777" w:rsidTr="00BF0BBD">
        <w:trPr>
          <w:trHeight w:val="300"/>
        </w:trPr>
        <w:tc>
          <w:tcPr>
            <w:tcW w:w="4700" w:type="dxa"/>
            <w:tcBorders>
              <w:top w:val="nil"/>
              <w:left w:val="nil"/>
              <w:bottom w:val="nil"/>
              <w:right w:val="nil"/>
            </w:tcBorders>
            <w:shd w:val="clear" w:color="auto" w:fill="auto"/>
            <w:vAlign w:val="bottom"/>
            <w:hideMark/>
          </w:tcPr>
          <w:p w14:paraId="75A817D5" w14:textId="243904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of Nabal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10_2SA_03_03 </w:t>
            </w:r>
          </w:p>
        </w:tc>
      </w:tr>
      <w:tr w:rsidR="00BF0BBD" w:rsidRPr="00BF0BBD" w14:paraId="28ADC324" w14:textId="77777777" w:rsidTr="00BF0BBD">
        <w:trPr>
          <w:trHeight w:val="300"/>
        </w:trPr>
        <w:tc>
          <w:tcPr>
            <w:tcW w:w="4700" w:type="dxa"/>
            <w:tcBorders>
              <w:top w:val="nil"/>
              <w:left w:val="nil"/>
              <w:bottom w:val="nil"/>
              <w:right w:val="nil"/>
            </w:tcBorders>
            <w:shd w:val="clear" w:color="auto" w:fill="auto"/>
            <w:vAlign w:val="bottom"/>
            <w:hideMark/>
          </w:tcPr>
          <w:p w14:paraId="455D55B4" w14:textId="156322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Nabal the Carmelite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10_2SA_03_03 </w:t>
            </w:r>
          </w:p>
        </w:tc>
      </w:tr>
      <w:tr w:rsidR="00BF0BBD" w:rsidRPr="00BF0BBD" w14:paraId="5C07EE70" w14:textId="77777777" w:rsidTr="00BF0BBD">
        <w:trPr>
          <w:trHeight w:val="300"/>
        </w:trPr>
        <w:tc>
          <w:tcPr>
            <w:tcW w:w="4700" w:type="dxa"/>
            <w:tcBorders>
              <w:top w:val="nil"/>
              <w:left w:val="nil"/>
              <w:bottom w:val="nil"/>
              <w:right w:val="nil"/>
            </w:tcBorders>
            <w:shd w:val="clear" w:color="auto" w:fill="auto"/>
            <w:vAlign w:val="bottom"/>
            <w:hideMark/>
          </w:tcPr>
          <w:p w14:paraId="2D24135F" w14:textId="53D301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09_1SA_27_03</w:t>
            </w:r>
            <w:r w:rsidR="00FF4471">
              <w:rPr>
                <w:rFonts w:ascii="Calibri" w:eastAsia="Times New Roman" w:hAnsi="Calibri" w:cs="Calibri"/>
                <w:color w:val="000000"/>
              </w:rPr>
              <w:t>,</w:t>
            </w:r>
            <w:r w:rsidRPr="00BF0BBD">
              <w:rPr>
                <w:rFonts w:ascii="Calibri" w:eastAsia="Times New Roman" w:hAnsi="Calibri" w:cs="Calibri"/>
                <w:color w:val="000000"/>
              </w:rPr>
              <w:t xml:space="preserve"> the Jezreelitess and</w:t>
            </w:r>
            <w:r w:rsidR="00644F35">
              <w:rPr>
                <w:rFonts w:ascii="Calibri" w:eastAsia="Times New Roman" w:hAnsi="Calibri" w:cs="Calibri"/>
                <w:color w:val="000000"/>
              </w:rPr>
              <w:t>, &lt;&lt;&lt;&lt;&lt;</w:t>
            </w:r>
          </w:p>
        </w:tc>
      </w:tr>
      <w:tr w:rsidR="00BF0BBD" w:rsidRPr="00BF0BBD" w14:paraId="0D8F9A4D" w14:textId="77777777" w:rsidTr="00BF0BBD">
        <w:trPr>
          <w:trHeight w:val="600"/>
        </w:trPr>
        <w:tc>
          <w:tcPr>
            <w:tcW w:w="4700" w:type="dxa"/>
            <w:tcBorders>
              <w:top w:val="nil"/>
              <w:left w:val="nil"/>
              <w:bottom w:val="nil"/>
              <w:right w:val="nil"/>
            </w:tcBorders>
            <w:shd w:val="clear" w:color="auto" w:fill="auto"/>
            <w:vAlign w:val="bottom"/>
            <w:hideMark/>
          </w:tcPr>
          <w:p w14:paraId="3753311B" w14:textId="3E1661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09_1SA_27_03</w:t>
            </w:r>
            <w:r w:rsidR="00FF4471">
              <w:rPr>
                <w:rFonts w:ascii="Calibri" w:eastAsia="Times New Roman" w:hAnsi="Calibri" w:cs="Calibri"/>
                <w:color w:val="000000"/>
              </w:rPr>
              <w:t>,</w:t>
            </w:r>
            <w:r w:rsidRPr="00BF0BBD">
              <w:rPr>
                <w:rFonts w:ascii="Calibri" w:eastAsia="Times New Roman" w:hAnsi="Calibri" w:cs="Calibri"/>
                <w:color w:val="000000"/>
              </w:rPr>
              <w:t xml:space="preserve"> the Jezreelitess and Abigail</w:t>
            </w:r>
            <w:r w:rsidR="00644F35">
              <w:rPr>
                <w:rFonts w:ascii="Calibri" w:eastAsia="Times New Roman" w:hAnsi="Calibri" w:cs="Calibri"/>
                <w:color w:val="000000"/>
              </w:rPr>
              <w:t>, &lt;&lt;&lt;&lt;&lt;</w:t>
            </w:r>
          </w:p>
        </w:tc>
      </w:tr>
      <w:tr w:rsidR="00BF0BBD" w:rsidRPr="00BF0BBD" w14:paraId="1B01F0BF" w14:textId="77777777" w:rsidTr="00BF0BBD">
        <w:trPr>
          <w:trHeight w:val="300"/>
        </w:trPr>
        <w:tc>
          <w:tcPr>
            <w:tcW w:w="4700" w:type="dxa"/>
            <w:tcBorders>
              <w:top w:val="nil"/>
              <w:left w:val="nil"/>
              <w:bottom w:val="nil"/>
              <w:right w:val="nil"/>
            </w:tcBorders>
            <w:shd w:val="clear" w:color="auto" w:fill="auto"/>
            <w:vAlign w:val="bottom"/>
            <w:hideMark/>
          </w:tcPr>
          <w:p w14:paraId="591F2602" w14:textId="06A1F8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08_RUT_04_10</w:t>
            </w:r>
            <w:r w:rsidR="00FF4471">
              <w:rPr>
                <w:rFonts w:ascii="Calibri" w:eastAsia="Times New Roman" w:hAnsi="Calibri" w:cs="Calibri"/>
                <w:color w:val="000000"/>
              </w:rPr>
              <w:t>,</w:t>
            </w:r>
            <w:r w:rsidRPr="00BF0BBD">
              <w:rPr>
                <w:rFonts w:ascii="Calibri" w:eastAsia="Times New Roman" w:hAnsi="Calibri" w:cs="Calibri"/>
                <w:color w:val="000000"/>
              </w:rPr>
              <w:t xml:space="preserve"> the wife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10_2SA_03_03 </w:t>
            </w:r>
          </w:p>
        </w:tc>
      </w:tr>
      <w:tr w:rsidR="00BF0BBD" w:rsidRPr="00BF0BBD" w14:paraId="5114874C" w14:textId="77777777" w:rsidTr="00BF0BBD">
        <w:trPr>
          <w:trHeight w:val="300"/>
        </w:trPr>
        <w:tc>
          <w:tcPr>
            <w:tcW w:w="4700" w:type="dxa"/>
            <w:tcBorders>
              <w:top w:val="nil"/>
              <w:left w:val="nil"/>
              <w:bottom w:val="nil"/>
              <w:right w:val="nil"/>
            </w:tcBorders>
            <w:shd w:val="clear" w:color="auto" w:fill="auto"/>
            <w:vAlign w:val="bottom"/>
            <w:hideMark/>
          </w:tcPr>
          <w:p w14:paraId="347D96F2" w14:textId="334728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wife of Nabal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10_2SA_03_03 </w:t>
            </w:r>
          </w:p>
        </w:tc>
      </w:tr>
      <w:tr w:rsidR="00BF0BBD" w:rsidRPr="00BF0BBD" w14:paraId="16E86843" w14:textId="77777777" w:rsidTr="00BF0BBD">
        <w:trPr>
          <w:trHeight w:val="300"/>
        </w:trPr>
        <w:tc>
          <w:tcPr>
            <w:tcW w:w="4700" w:type="dxa"/>
            <w:tcBorders>
              <w:top w:val="nil"/>
              <w:left w:val="nil"/>
              <w:bottom w:val="nil"/>
              <w:right w:val="nil"/>
            </w:tcBorders>
            <w:shd w:val="clear" w:color="auto" w:fill="auto"/>
            <w:vAlign w:val="bottom"/>
            <w:hideMark/>
          </w:tcPr>
          <w:p w14:paraId="1B975018" w14:textId="50DC5B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09_1SA_30_03</w:t>
            </w:r>
            <w:r w:rsidR="00FF4471">
              <w:rPr>
                <w:rFonts w:ascii="Calibri" w:eastAsia="Times New Roman" w:hAnsi="Calibri" w:cs="Calibri"/>
                <w:color w:val="000000"/>
              </w:rPr>
              <w:t>,</w:t>
            </w:r>
            <w:r w:rsidRPr="00BF0BBD">
              <w:rPr>
                <w:rFonts w:ascii="Calibri" w:eastAsia="Times New Roman" w:hAnsi="Calibri" w:cs="Calibri"/>
                <w:color w:val="000000"/>
              </w:rPr>
              <w:t xml:space="preserve"> were taken captives</w:t>
            </w:r>
            <w:r w:rsidR="00644F35">
              <w:rPr>
                <w:rFonts w:ascii="Calibri" w:eastAsia="Times New Roman" w:hAnsi="Calibri" w:cs="Calibri"/>
                <w:color w:val="000000"/>
              </w:rPr>
              <w:t>, &lt;&lt;&lt;&lt;&lt;</w:t>
            </w:r>
          </w:p>
        </w:tc>
      </w:tr>
      <w:tr w:rsidR="00BF0BBD" w:rsidRPr="00BF0BBD" w14:paraId="7BEC7286" w14:textId="77777777" w:rsidTr="00BF0BBD">
        <w:trPr>
          <w:trHeight w:val="300"/>
        </w:trPr>
        <w:tc>
          <w:tcPr>
            <w:tcW w:w="4700" w:type="dxa"/>
            <w:tcBorders>
              <w:top w:val="nil"/>
              <w:left w:val="nil"/>
              <w:bottom w:val="nil"/>
              <w:right w:val="nil"/>
            </w:tcBorders>
            <w:shd w:val="clear" w:color="auto" w:fill="auto"/>
            <w:vAlign w:val="bottom"/>
            <w:hideMark/>
          </w:tcPr>
          <w:p w14:paraId="6CF48703" w14:textId="39BFFA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wife of Nabal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10_2SA_03_03 </w:t>
            </w:r>
          </w:p>
        </w:tc>
      </w:tr>
      <w:tr w:rsidR="00BF0BBD" w:rsidRPr="00BF0BBD" w14:paraId="4B8CE3BE" w14:textId="77777777" w:rsidTr="00BF0BBD">
        <w:trPr>
          <w:trHeight w:val="300"/>
        </w:trPr>
        <w:tc>
          <w:tcPr>
            <w:tcW w:w="4700" w:type="dxa"/>
            <w:tcBorders>
              <w:top w:val="nil"/>
              <w:left w:val="nil"/>
              <w:bottom w:val="nil"/>
              <w:right w:val="nil"/>
            </w:tcBorders>
            <w:shd w:val="clear" w:color="auto" w:fill="auto"/>
            <w:vAlign w:val="bottom"/>
            <w:hideMark/>
          </w:tcPr>
          <w:p w14:paraId="38F2895F" w14:textId="6DDB0E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wife of Nabal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10_2SA_03_03 </w:t>
            </w:r>
          </w:p>
        </w:tc>
      </w:tr>
      <w:tr w:rsidR="00BF0BBD" w:rsidRPr="00BF0BBD" w14:paraId="4E528C4B" w14:textId="77777777" w:rsidTr="00BF0BBD">
        <w:trPr>
          <w:trHeight w:val="1800"/>
        </w:trPr>
        <w:tc>
          <w:tcPr>
            <w:tcW w:w="4700" w:type="dxa"/>
            <w:tcBorders>
              <w:top w:val="nil"/>
              <w:left w:val="nil"/>
              <w:bottom w:val="nil"/>
              <w:right w:val="nil"/>
            </w:tcBorders>
            <w:shd w:val="clear" w:color="auto" w:fill="auto"/>
            <w:vAlign w:val="bottom"/>
            <w:hideMark/>
          </w:tcPr>
          <w:p w14:paraId="7709CEE1"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09_1SA_30:06 And David was greatly distressed; for the people spake of stoning him, because the soul of all the people was grieved, every man for his sons and for his daughters: but David encouraged himself in the LORD his God. #,</w:t>
            </w:r>
          </w:p>
        </w:tc>
      </w:tr>
      <w:tr w:rsidR="00BF0BBD" w:rsidRPr="00BF0BBD" w14:paraId="6935B25F" w14:textId="77777777" w:rsidTr="00BF0BBD">
        <w:trPr>
          <w:trHeight w:val="300"/>
        </w:trPr>
        <w:tc>
          <w:tcPr>
            <w:tcW w:w="4700" w:type="dxa"/>
            <w:tcBorders>
              <w:top w:val="nil"/>
              <w:left w:val="nil"/>
              <w:bottom w:val="nil"/>
              <w:right w:val="nil"/>
            </w:tcBorders>
            <w:shd w:val="clear" w:color="auto" w:fill="auto"/>
            <w:vAlign w:val="bottom"/>
            <w:hideMark/>
          </w:tcPr>
          <w:p w14:paraId="4FDCEB24" w14:textId="0C5EB5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09_1SA_23_08</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10_2SA_02_28 </w:t>
            </w:r>
          </w:p>
        </w:tc>
      </w:tr>
      <w:tr w:rsidR="00BF0BBD" w:rsidRPr="00BF0BBD" w14:paraId="08EFF58A" w14:textId="77777777" w:rsidTr="00BF0BBD">
        <w:trPr>
          <w:trHeight w:val="300"/>
        </w:trPr>
        <w:tc>
          <w:tcPr>
            <w:tcW w:w="4700" w:type="dxa"/>
            <w:tcBorders>
              <w:top w:val="nil"/>
              <w:left w:val="nil"/>
              <w:bottom w:val="nil"/>
              <w:right w:val="nil"/>
            </w:tcBorders>
            <w:shd w:val="clear" w:color="auto" w:fill="auto"/>
            <w:vAlign w:val="bottom"/>
            <w:hideMark/>
          </w:tcPr>
          <w:p w14:paraId="4C08CEBD" w14:textId="29C89D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all the people was</w:t>
            </w:r>
            <w:r w:rsidR="00FF4471">
              <w:rPr>
                <w:rFonts w:ascii="Calibri" w:eastAsia="Times New Roman" w:hAnsi="Calibri" w:cs="Calibri"/>
                <w:color w:val="000000"/>
              </w:rPr>
              <w:t>,</w:t>
            </w:r>
            <w:r w:rsidRPr="00BF0BBD">
              <w:rPr>
                <w:rFonts w:ascii="Calibri" w:eastAsia="Times New Roman" w:hAnsi="Calibri" w:cs="Calibri"/>
                <w:color w:val="000000"/>
              </w:rPr>
              <w:t xml:space="preserve"> 41_MAR_11_18 </w:t>
            </w:r>
          </w:p>
        </w:tc>
      </w:tr>
      <w:tr w:rsidR="00BF0BBD" w:rsidRPr="00BF0BBD" w14:paraId="6409744A" w14:textId="77777777" w:rsidTr="00BF0BBD">
        <w:trPr>
          <w:trHeight w:val="300"/>
        </w:trPr>
        <w:tc>
          <w:tcPr>
            <w:tcW w:w="4700" w:type="dxa"/>
            <w:tcBorders>
              <w:top w:val="nil"/>
              <w:left w:val="nil"/>
              <w:bottom w:val="nil"/>
              <w:right w:val="nil"/>
            </w:tcBorders>
            <w:shd w:val="clear" w:color="auto" w:fill="auto"/>
            <w:vAlign w:val="bottom"/>
            <w:hideMark/>
          </w:tcPr>
          <w:p w14:paraId="78AB708B" w14:textId="579638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03_LEV_21_03</w:t>
            </w:r>
            <w:r w:rsidR="00FF4471">
              <w:rPr>
                <w:rFonts w:ascii="Calibri" w:eastAsia="Times New Roman" w:hAnsi="Calibri" w:cs="Calibri"/>
                <w:color w:val="000000"/>
              </w:rPr>
              <w:t>,</w:t>
            </w:r>
            <w:r w:rsidRPr="00BF0BBD">
              <w:rPr>
                <w:rFonts w:ascii="Calibri" w:eastAsia="Times New Roman" w:hAnsi="Calibri" w:cs="Calibri"/>
                <w:color w:val="000000"/>
              </w:rPr>
              <w:t xml:space="preserve"> and for his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10_2SA_21_01 </w:t>
            </w:r>
          </w:p>
        </w:tc>
      </w:tr>
      <w:tr w:rsidR="00BF0BBD" w:rsidRPr="00BF0BBD" w14:paraId="12964E5D" w14:textId="77777777" w:rsidTr="00BF0BBD">
        <w:trPr>
          <w:trHeight w:val="300"/>
        </w:trPr>
        <w:tc>
          <w:tcPr>
            <w:tcW w:w="4700" w:type="dxa"/>
            <w:tcBorders>
              <w:top w:val="nil"/>
              <w:left w:val="nil"/>
              <w:bottom w:val="nil"/>
              <w:right w:val="nil"/>
            </w:tcBorders>
            <w:shd w:val="clear" w:color="auto" w:fill="auto"/>
            <w:vAlign w:val="bottom"/>
            <w:hideMark/>
          </w:tcPr>
          <w:p w14:paraId="59BF1505" w14:textId="7DD6CB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09_1SA_28_15</w:t>
            </w:r>
            <w:r w:rsidR="00FF4471">
              <w:rPr>
                <w:rFonts w:ascii="Calibri" w:eastAsia="Times New Roman" w:hAnsi="Calibri" w:cs="Calibri"/>
                <w:color w:val="000000"/>
              </w:rPr>
              <w:t>,</w:t>
            </w:r>
            <w:r w:rsidRPr="00BF0BBD">
              <w:rPr>
                <w:rFonts w:ascii="Calibri" w:eastAsia="Times New Roman" w:hAnsi="Calibri" w:cs="Calibri"/>
                <w:color w:val="000000"/>
              </w:rPr>
              <w:t xml:space="preserve"> distressed for the</w:t>
            </w:r>
            <w:r w:rsidR="00644F35">
              <w:rPr>
                <w:rFonts w:ascii="Calibri" w:eastAsia="Times New Roman" w:hAnsi="Calibri" w:cs="Calibri"/>
                <w:color w:val="000000"/>
              </w:rPr>
              <w:t>, &lt;&lt;&lt;&lt;&lt;</w:t>
            </w:r>
          </w:p>
        </w:tc>
      </w:tr>
      <w:tr w:rsidR="00BF0BBD" w:rsidRPr="00BF0BBD" w14:paraId="2CC56C07" w14:textId="77777777" w:rsidTr="00BF0BBD">
        <w:trPr>
          <w:trHeight w:val="300"/>
        </w:trPr>
        <w:tc>
          <w:tcPr>
            <w:tcW w:w="4700" w:type="dxa"/>
            <w:tcBorders>
              <w:top w:val="nil"/>
              <w:left w:val="nil"/>
              <w:bottom w:val="nil"/>
              <w:right w:val="nil"/>
            </w:tcBorders>
            <w:shd w:val="clear" w:color="auto" w:fill="auto"/>
            <w:vAlign w:val="bottom"/>
            <w:hideMark/>
          </w:tcPr>
          <w:p w14:paraId="2B490EB1" w14:textId="1C6705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every man for his</w:t>
            </w:r>
            <w:r w:rsidR="00FF4471">
              <w:rPr>
                <w:rFonts w:ascii="Calibri" w:eastAsia="Times New Roman" w:hAnsi="Calibri" w:cs="Calibri"/>
                <w:color w:val="000000"/>
              </w:rPr>
              <w:t>,</w:t>
            </w:r>
            <w:r w:rsidRPr="00BF0BBD">
              <w:rPr>
                <w:rFonts w:ascii="Calibri" w:eastAsia="Times New Roman" w:hAnsi="Calibri" w:cs="Calibri"/>
                <w:color w:val="000000"/>
              </w:rPr>
              <w:t xml:space="preserve"> 26_EZE_32_10 </w:t>
            </w:r>
          </w:p>
        </w:tc>
      </w:tr>
      <w:tr w:rsidR="00BF0BBD" w:rsidRPr="00BF0BBD" w14:paraId="76D10BE6" w14:textId="77777777" w:rsidTr="00BF0BBD">
        <w:trPr>
          <w:trHeight w:val="300"/>
        </w:trPr>
        <w:tc>
          <w:tcPr>
            <w:tcW w:w="4700" w:type="dxa"/>
            <w:tcBorders>
              <w:top w:val="nil"/>
              <w:left w:val="nil"/>
              <w:bottom w:val="nil"/>
              <w:right w:val="nil"/>
            </w:tcBorders>
            <w:shd w:val="clear" w:color="auto" w:fill="auto"/>
            <w:vAlign w:val="bottom"/>
            <w:hideMark/>
          </w:tcPr>
          <w:p w14:paraId="2CCE0636" w14:textId="2863BF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07_JUD_12_09</w:t>
            </w:r>
            <w:r w:rsidR="00FF4471">
              <w:rPr>
                <w:rFonts w:ascii="Calibri" w:eastAsia="Times New Roman" w:hAnsi="Calibri" w:cs="Calibri"/>
                <w:color w:val="000000"/>
              </w:rPr>
              <w:t>,</w:t>
            </w:r>
            <w:r w:rsidRPr="00BF0BBD">
              <w:rPr>
                <w:rFonts w:ascii="Calibri" w:eastAsia="Times New Roman" w:hAnsi="Calibri" w:cs="Calibri"/>
                <w:color w:val="000000"/>
              </w:rPr>
              <w:t xml:space="preserve"> For his sons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11_1KI_13_12 </w:t>
            </w:r>
          </w:p>
        </w:tc>
      </w:tr>
      <w:tr w:rsidR="00BF0BBD" w:rsidRPr="00BF0BBD" w14:paraId="57C0AB59" w14:textId="77777777" w:rsidTr="00BF0BBD">
        <w:trPr>
          <w:trHeight w:val="300"/>
        </w:trPr>
        <w:tc>
          <w:tcPr>
            <w:tcW w:w="4700" w:type="dxa"/>
            <w:tcBorders>
              <w:top w:val="nil"/>
              <w:left w:val="nil"/>
              <w:bottom w:val="nil"/>
              <w:right w:val="nil"/>
            </w:tcBorders>
            <w:shd w:val="clear" w:color="auto" w:fill="auto"/>
            <w:vAlign w:val="bottom"/>
            <w:hideMark/>
          </w:tcPr>
          <w:p w14:paraId="4CC25EEE" w14:textId="06A472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07_JUD_12_09</w:t>
            </w:r>
            <w:r w:rsidR="00FF4471">
              <w:rPr>
                <w:rFonts w:ascii="Calibri" w:eastAsia="Times New Roman" w:hAnsi="Calibri" w:cs="Calibri"/>
                <w:color w:val="000000"/>
              </w:rPr>
              <w:t>,</w:t>
            </w:r>
            <w:r w:rsidRPr="00BF0BBD">
              <w:rPr>
                <w:rFonts w:ascii="Calibri" w:eastAsia="Times New Roman" w:hAnsi="Calibri" w:cs="Calibri"/>
                <w:color w:val="000000"/>
              </w:rPr>
              <w:t xml:space="preserve"> for his sons And</w:t>
            </w:r>
            <w:r w:rsidR="00644F35">
              <w:rPr>
                <w:rFonts w:ascii="Calibri" w:eastAsia="Times New Roman" w:hAnsi="Calibri" w:cs="Calibri"/>
                <w:color w:val="000000"/>
              </w:rPr>
              <w:t>, &lt;&lt;&lt;&lt;&lt;</w:t>
            </w:r>
          </w:p>
        </w:tc>
      </w:tr>
      <w:tr w:rsidR="00BF0BBD" w:rsidRPr="00BF0BBD" w14:paraId="1221E6CE" w14:textId="77777777" w:rsidTr="00BF0BBD">
        <w:trPr>
          <w:trHeight w:val="300"/>
        </w:trPr>
        <w:tc>
          <w:tcPr>
            <w:tcW w:w="4700" w:type="dxa"/>
            <w:tcBorders>
              <w:top w:val="nil"/>
              <w:left w:val="nil"/>
              <w:bottom w:val="nil"/>
              <w:right w:val="nil"/>
            </w:tcBorders>
            <w:shd w:val="clear" w:color="auto" w:fill="auto"/>
            <w:vAlign w:val="bottom"/>
            <w:hideMark/>
          </w:tcPr>
          <w:p w14:paraId="157A5BD6" w14:textId="78E819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09_1SA_15_15</w:t>
            </w:r>
            <w:r w:rsidR="00FF4471">
              <w:rPr>
                <w:rFonts w:ascii="Calibri" w:eastAsia="Times New Roman" w:hAnsi="Calibri" w:cs="Calibri"/>
                <w:color w:val="000000"/>
              </w:rPr>
              <w:t>,</w:t>
            </w:r>
            <w:r w:rsidRPr="00BF0BBD">
              <w:rPr>
                <w:rFonts w:ascii="Calibri" w:eastAsia="Times New Roman" w:hAnsi="Calibri" w:cs="Calibri"/>
                <w:color w:val="000000"/>
              </w:rPr>
              <w:t xml:space="preserve"> for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10_2SA_01_12 </w:t>
            </w:r>
          </w:p>
        </w:tc>
      </w:tr>
      <w:tr w:rsidR="00BF0BBD" w:rsidRPr="00BF0BBD" w14:paraId="4E1019BA" w14:textId="77777777" w:rsidTr="00BF0BBD">
        <w:trPr>
          <w:trHeight w:val="300"/>
        </w:trPr>
        <w:tc>
          <w:tcPr>
            <w:tcW w:w="4700" w:type="dxa"/>
            <w:tcBorders>
              <w:top w:val="nil"/>
              <w:left w:val="nil"/>
              <w:bottom w:val="nil"/>
              <w:right w:val="nil"/>
            </w:tcBorders>
            <w:shd w:val="clear" w:color="auto" w:fill="auto"/>
            <w:vAlign w:val="bottom"/>
            <w:hideMark/>
          </w:tcPr>
          <w:p w14:paraId="39A019F2" w14:textId="5E032E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05_DEU_19_06</w:t>
            </w:r>
            <w:r w:rsidR="00FF4471">
              <w:rPr>
                <w:rFonts w:ascii="Calibri" w:eastAsia="Times New Roman" w:hAnsi="Calibri" w:cs="Calibri"/>
                <w:color w:val="000000"/>
              </w:rPr>
              <w:t>,</w:t>
            </w:r>
            <w:r w:rsidRPr="00BF0BBD">
              <w:rPr>
                <w:rFonts w:ascii="Calibri" w:eastAsia="Times New Roman" w:hAnsi="Calibri" w:cs="Calibri"/>
                <w:color w:val="000000"/>
              </w:rPr>
              <w:t xml:space="preserve"> him because the</w:t>
            </w:r>
            <w:r w:rsidR="00644F35">
              <w:rPr>
                <w:rFonts w:ascii="Calibri" w:eastAsia="Times New Roman" w:hAnsi="Calibri" w:cs="Calibri"/>
                <w:color w:val="000000"/>
              </w:rPr>
              <w:t>, &lt;&lt;&lt;&lt;&lt;</w:t>
            </w:r>
          </w:p>
        </w:tc>
      </w:tr>
      <w:tr w:rsidR="00BF0BBD" w:rsidRPr="00BF0BBD" w14:paraId="5925BBED" w14:textId="77777777" w:rsidTr="00BF0BBD">
        <w:trPr>
          <w:trHeight w:val="300"/>
        </w:trPr>
        <w:tc>
          <w:tcPr>
            <w:tcW w:w="4700" w:type="dxa"/>
            <w:tcBorders>
              <w:top w:val="nil"/>
              <w:left w:val="nil"/>
              <w:bottom w:val="nil"/>
              <w:right w:val="nil"/>
            </w:tcBorders>
            <w:shd w:val="clear" w:color="auto" w:fill="auto"/>
            <w:vAlign w:val="bottom"/>
            <w:hideMark/>
          </w:tcPr>
          <w:p w14:paraId="5AB7D2FB" w14:textId="1B81A5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09_1SA_16_05</w:t>
            </w:r>
            <w:r w:rsidR="00FF4471">
              <w:rPr>
                <w:rFonts w:ascii="Calibri" w:eastAsia="Times New Roman" w:hAnsi="Calibri" w:cs="Calibri"/>
                <w:color w:val="000000"/>
              </w:rPr>
              <w:t>,</w:t>
            </w:r>
            <w:r w:rsidRPr="00BF0BBD">
              <w:rPr>
                <w:rFonts w:ascii="Calibri" w:eastAsia="Times New Roman" w:hAnsi="Calibri" w:cs="Calibri"/>
                <w:color w:val="000000"/>
              </w:rPr>
              <w:t xml:space="preserve"> his sons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09_1SA_31_02 </w:t>
            </w:r>
          </w:p>
        </w:tc>
      </w:tr>
      <w:tr w:rsidR="00BF0BBD" w:rsidRPr="00BF0BBD" w14:paraId="0AC06806" w14:textId="77777777" w:rsidTr="00BF0BBD">
        <w:trPr>
          <w:trHeight w:val="300"/>
        </w:trPr>
        <w:tc>
          <w:tcPr>
            <w:tcW w:w="4700" w:type="dxa"/>
            <w:tcBorders>
              <w:top w:val="nil"/>
              <w:left w:val="nil"/>
              <w:bottom w:val="nil"/>
              <w:right w:val="nil"/>
            </w:tcBorders>
            <w:shd w:val="clear" w:color="auto" w:fill="auto"/>
            <w:vAlign w:val="bottom"/>
            <w:hideMark/>
          </w:tcPr>
          <w:p w14:paraId="17A75DA6" w14:textId="207EC2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09_1SA_02_01</w:t>
            </w:r>
            <w:r w:rsidR="00FF4471">
              <w:rPr>
                <w:rFonts w:ascii="Calibri" w:eastAsia="Times New Roman" w:hAnsi="Calibri" w:cs="Calibri"/>
                <w:color w:val="000000"/>
              </w:rPr>
              <w:t>,</w:t>
            </w:r>
            <w:r w:rsidRPr="00BF0BBD">
              <w:rPr>
                <w:rFonts w:ascii="Calibri" w:eastAsia="Times New Roman" w:hAnsi="Calibri" w:cs="Calibri"/>
                <w:color w:val="000000"/>
              </w:rPr>
              <w:t xml:space="preserve"> in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12_2KI_17_14 </w:t>
            </w:r>
          </w:p>
        </w:tc>
      </w:tr>
      <w:tr w:rsidR="00BF0BBD" w:rsidRPr="00BF0BBD" w14:paraId="09D71982" w14:textId="77777777" w:rsidTr="00BF0BBD">
        <w:trPr>
          <w:trHeight w:val="300"/>
        </w:trPr>
        <w:tc>
          <w:tcPr>
            <w:tcW w:w="4700" w:type="dxa"/>
            <w:tcBorders>
              <w:top w:val="nil"/>
              <w:left w:val="nil"/>
              <w:bottom w:val="nil"/>
              <w:right w:val="nil"/>
            </w:tcBorders>
            <w:shd w:val="clear" w:color="auto" w:fill="auto"/>
            <w:vAlign w:val="bottom"/>
            <w:hideMark/>
          </w:tcPr>
          <w:p w14:paraId="126362EF" w14:textId="2844AC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the LORD his</w:t>
            </w:r>
            <w:r w:rsidR="00FF4471">
              <w:rPr>
                <w:rFonts w:ascii="Calibri" w:eastAsia="Times New Roman" w:hAnsi="Calibri" w:cs="Calibri"/>
                <w:color w:val="000000"/>
              </w:rPr>
              <w:t>,</w:t>
            </w:r>
            <w:r w:rsidRPr="00BF0BBD">
              <w:rPr>
                <w:rFonts w:ascii="Calibri" w:eastAsia="Times New Roman" w:hAnsi="Calibri" w:cs="Calibri"/>
                <w:color w:val="000000"/>
              </w:rPr>
              <w:t xml:space="preserve"> 19_PSA_146_005 </w:t>
            </w:r>
          </w:p>
        </w:tc>
      </w:tr>
      <w:tr w:rsidR="00BF0BBD" w:rsidRPr="00BF0BBD" w14:paraId="6BF2B753" w14:textId="77777777" w:rsidTr="00BF0BBD">
        <w:trPr>
          <w:trHeight w:val="300"/>
        </w:trPr>
        <w:tc>
          <w:tcPr>
            <w:tcW w:w="4700" w:type="dxa"/>
            <w:tcBorders>
              <w:top w:val="nil"/>
              <w:left w:val="nil"/>
              <w:bottom w:val="nil"/>
              <w:right w:val="nil"/>
            </w:tcBorders>
            <w:shd w:val="clear" w:color="auto" w:fill="auto"/>
            <w:vAlign w:val="bottom"/>
            <w:hideMark/>
          </w:tcPr>
          <w:p w14:paraId="1BFA49ED" w14:textId="51B5F5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05_DEU_18_07</w:t>
            </w:r>
            <w:r w:rsidR="00FF4471">
              <w:rPr>
                <w:rFonts w:ascii="Calibri" w:eastAsia="Times New Roman" w:hAnsi="Calibri" w:cs="Calibri"/>
                <w:color w:val="000000"/>
              </w:rPr>
              <w:t>,</w:t>
            </w:r>
            <w:r w:rsidRPr="00BF0BBD">
              <w:rPr>
                <w:rFonts w:ascii="Calibri" w:eastAsia="Times New Roman" w:hAnsi="Calibri" w:cs="Calibri"/>
                <w:color w:val="000000"/>
              </w:rPr>
              <w:t xml:space="preserve"> LORD his God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11_1KI_05_03 </w:t>
            </w:r>
          </w:p>
        </w:tc>
      </w:tr>
      <w:tr w:rsidR="00BF0BBD" w:rsidRPr="00BF0BBD" w14:paraId="360F2EF2" w14:textId="77777777" w:rsidTr="00BF0BBD">
        <w:trPr>
          <w:trHeight w:val="300"/>
        </w:trPr>
        <w:tc>
          <w:tcPr>
            <w:tcW w:w="4700" w:type="dxa"/>
            <w:tcBorders>
              <w:top w:val="nil"/>
              <w:left w:val="nil"/>
              <w:bottom w:val="nil"/>
              <w:right w:val="nil"/>
            </w:tcBorders>
            <w:shd w:val="clear" w:color="auto" w:fill="auto"/>
            <w:vAlign w:val="bottom"/>
            <w:hideMark/>
          </w:tcPr>
          <w:p w14:paraId="596FEE20" w14:textId="0B914E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man for his</w:t>
            </w:r>
            <w:r w:rsidR="00FF4471">
              <w:rPr>
                <w:rFonts w:ascii="Calibri" w:eastAsia="Times New Roman" w:hAnsi="Calibri" w:cs="Calibri"/>
                <w:color w:val="000000"/>
              </w:rPr>
              <w:t>,</w:t>
            </w:r>
            <w:r w:rsidRPr="00BF0BBD">
              <w:rPr>
                <w:rFonts w:ascii="Calibri" w:eastAsia="Times New Roman" w:hAnsi="Calibri" w:cs="Calibri"/>
                <w:color w:val="000000"/>
              </w:rPr>
              <w:t xml:space="preserve"> 26_EZE_32_10 </w:t>
            </w:r>
          </w:p>
        </w:tc>
      </w:tr>
      <w:tr w:rsidR="00BF0BBD" w:rsidRPr="00BF0BBD" w14:paraId="3F4483E1" w14:textId="77777777" w:rsidTr="00BF0BBD">
        <w:trPr>
          <w:trHeight w:val="300"/>
        </w:trPr>
        <w:tc>
          <w:tcPr>
            <w:tcW w:w="4700" w:type="dxa"/>
            <w:tcBorders>
              <w:top w:val="nil"/>
              <w:left w:val="nil"/>
              <w:bottom w:val="nil"/>
              <w:right w:val="nil"/>
            </w:tcBorders>
            <w:shd w:val="clear" w:color="auto" w:fill="auto"/>
            <w:vAlign w:val="bottom"/>
            <w:hideMark/>
          </w:tcPr>
          <w:p w14:paraId="7F88D446" w14:textId="3B08B7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09_1SA_23_23</w:t>
            </w:r>
            <w:r w:rsidR="00FF4471">
              <w:rPr>
                <w:rFonts w:ascii="Calibri" w:eastAsia="Times New Roman" w:hAnsi="Calibri" w:cs="Calibri"/>
                <w:color w:val="000000"/>
              </w:rPr>
              <w:t>,</w:t>
            </w:r>
            <w:r w:rsidRPr="00BF0BBD">
              <w:rPr>
                <w:rFonts w:ascii="Calibri" w:eastAsia="Times New Roman" w:hAnsi="Calibri" w:cs="Calibri"/>
                <w:color w:val="000000"/>
              </w:rPr>
              <w:t xml:space="preserve"> of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09_1SA_30_16 </w:t>
            </w:r>
          </w:p>
        </w:tc>
      </w:tr>
      <w:tr w:rsidR="00BF0BBD" w:rsidRPr="00BF0BBD" w14:paraId="647437A8" w14:textId="77777777" w:rsidTr="00BF0BBD">
        <w:trPr>
          <w:trHeight w:val="300"/>
        </w:trPr>
        <w:tc>
          <w:tcPr>
            <w:tcW w:w="4700" w:type="dxa"/>
            <w:tcBorders>
              <w:top w:val="nil"/>
              <w:left w:val="nil"/>
              <w:bottom w:val="nil"/>
              <w:right w:val="nil"/>
            </w:tcBorders>
            <w:shd w:val="clear" w:color="auto" w:fill="auto"/>
            <w:vAlign w:val="bottom"/>
            <w:hideMark/>
          </w:tcPr>
          <w:p w14:paraId="428431B8" w14:textId="298DA1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09_1SA_18_05</w:t>
            </w:r>
            <w:r w:rsidR="00FF4471">
              <w:rPr>
                <w:rFonts w:ascii="Calibri" w:eastAsia="Times New Roman" w:hAnsi="Calibri" w:cs="Calibri"/>
                <w:color w:val="000000"/>
              </w:rPr>
              <w:t>,</w:t>
            </w:r>
            <w:r w:rsidRPr="00BF0BBD">
              <w:rPr>
                <w:rFonts w:ascii="Calibri" w:eastAsia="Times New Roman" w:hAnsi="Calibri" w:cs="Calibri"/>
                <w:color w:val="000000"/>
              </w:rPr>
              <w:t xml:space="preserve"> of all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12_2KI_16_15 </w:t>
            </w:r>
          </w:p>
        </w:tc>
      </w:tr>
      <w:tr w:rsidR="00BF0BBD" w:rsidRPr="00BF0BBD" w14:paraId="56CFDF3A" w14:textId="77777777" w:rsidTr="00BF0BBD">
        <w:trPr>
          <w:trHeight w:val="300"/>
        </w:trPr>
        <w:tc>
          <w:tcPr>
            <w:tcW w:w="4700" w:type="dxa"/>
            <w:tcBorders>
              <w:top w:val="nil"/>
              <w:left w:val="nil"/>
              <w:bottom w:val="nil"/>
              <w:right w:val="nil"/>
            </w:tcBorders>
            <w:shd w:val="clear" w:color="auto" w:fill="auto"/>
            <w:vAlign w:val="bottom"/>
            <w:hideMark/>
          </w:tcPr>
          <w:p w14:paraId="598823BD" w14:textId="739235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soul of all</w:t>
            </w:r>
            <w:r w:rsidR="00FF4471">
              <w:rPr>
                <w:rFonts w:ascii="Calibri" w:eastAsia="Times New Roman" w:hAnsi="Calibri" w:cs="Calibri"/>
                <w:color w:val="000000"/>
              </w:rPr>
              <w:t>,</w:t>
            </w:r>
            <w:r w:rsidRPr="00BF0BBD">
              <w:rPr>
                <w:rFonts w:ascii="Calibri" w:eastAsia="Times New Roman" w:hAnsi="Calibri" w:cs="Calibri"/>
                <w:color w:val="000000"/>
              </w:rPr>
              <w:t xml:space="preserve"> 21_ECC_06_02 </w:t>
            </w:r>
          </w:p>
        </w:tc>
      </w:tr>
      <w:tr w:rsidR="00BF0BBD" w:rsidRPr="00BF0BBD" w14:paraId="28D6189C" w14:textId="77777777" w:rsidTr="00BF0BBD">
        <w:trPr>
          <w:trHeight w:val="300"/>
        </w:trPr>
        <w:tc>
          <w:tcPr>
            <w:tcW w:w="4700" w:type="dxa"/>
            <w:tcBorders>
              <w:top w:val="nil"/>
              <w:left w:val="nil"/>
              <w:bottom w:val="nil"/>
              <w:right w:val="nil"/>
            </w:tcBorders>
            <w:shd w:val="clear" w:color="auto" w:fill="auto"/>
            <w:vAlign w:val="bottom"/>
            <w:hideMark/>
          </w:tcPr>
          <w:p w14:paraId="7FB39E8A" w14:textId="39E801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05_DEU_18_07</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his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11_1KI_05_03 </w:t>
            </w:r>
          </w:p>
        </w:tc>
      </w:tr>
      <w:tr w:rsidR="00BF0BBD" w:rsidRPr="00BF0BBD" w14:paraId="5AC5962A" w14:textId="77777777" w:rsidTr="00BF0BBD">
        <w:trPr>
          <w:trHeight w:val="600"/>
        </w:trPr>
        <w:tc>
          <w:tcPr>
            <w:tcW w:w="4700" w:type="dxa"/>
            <w:tcBorders>
              <w:top w:val="nil"/>
              <w:left w:val="nil"/>
              <w:bottom w:val="nil"/>
              <w:right w:val="nil"/>
            </w:tcBorders>
            <w:shd w:val="clear" w:color="auto" w:fill="auto"/>
            <w:vAlign w:val="bottom"/>
            <w:hideMark/>
          </w:tcPr>
          <w:p w14:paraId="387AD18B" w14:textId="2FC87F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05_DEU_18_07</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his God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11_1KI_05_03 </w:t>
            </w:r>
          </w:p>
        </w:tc>
      </w:tr>
      <w:tr w:rsidR="00BF0BBD" w:rsidRPr="00BF0BBD" w14:paraId="58D976F1" w14:textId="77777777" w:rsidTr="00BF0BBD">
        <w:trPr>
          <w:trHeight w:val="300"/>
        </w:trPr>
        <w:tc>
          <w:tcPr>
            <w:tcW w:w="4700" w:type="dxa"/>
            <w:tcBorders>
              <w:top w:val="nil"/>
              <w:left w:val="nil"/>
              <w:bottom w:val="nil"/>
              <w:right w:val="nil"/>
            </w:tcBorders>
            <w:shd w:val="clear" w:color="auto" w:fill="auto"/>
            <w:vAlign w:val="bottom"/>
            <w:hideMark/>
          </w:tcPr>
          <w:p w14:paraId="691EACD6" w14:textId="369427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04_NUM_21_05</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spake</w:t>
            </w:r>
            <w:r w:rsidR="00644F35">
              <w:rPr>
                <w:rFonts w:ascii="Calibri" w:eastAsia="Times New Roman" w:hAnsi="Calibri" w:cs="Calibri"/>
                <w:color w:val="000000"/>
              </w:rPr>
              <w:t>, &lt;&lt;&lt;&lt;&lt;</w:t>
            </w:r>
          </w:p>
        </w:tc>
      </w:tr>
      <w:tr w:rsidR="00BF0BBD" w:rsidRPr="00BF0BBD" w14:paraId="198DAD73" w14:textId="77777777" w:rsidTr="00BF0BBD">
        <w:trPr>
          <w:trHeight w:val="300"/>
        </w:trPr>
        <w:tc>
          <w:tcPr>
            <w:tcW w:w="4700" w:type="dxa"/>
            <w:tcBorders>
              <w:top w:val="nil"/>
              <w:left w:val="nil"/>
              <w:bottom w:val="nil"/>
              <w:right w:val="nil"/>
            </w:tcBorders>
            <w:shd w:val="clear" w:color="auto" w:fill="auto"/>
            <w:vAlign w:val="bottom"/>
            <w:hideMark/>
          </w:tcPr>
          <w:p w14:paraId="29B4D64A" w14:textId="1F5820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09_1SA_25_29</w:t>
            </w:r>
            <w:r w:rsidR="00FF4471">
              <w:rPr>
                <w:rFonts w:ascii="Calibri" w:eastAsia="Times New Roman" w:hAnsi="Calibri" w:cs="Calibri"/>
                <w:color w:val="000000"/>
              </w:rPr>
              <w:t>,</w:t>
            </w:r>
            <w:r w:rsidRPr="00BF0BBD">
              <w:rPr>
                <w:rFonts w:ascii="Calibri" w:eastAsia="Times New Roman" w:hAnsi="Calibri" w:cs="Calibri"/>
                <w:color w:val="000000"/>
              </w:rPr>
              <w:t xml:space="preserve"> The soul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10_2SA_13_39 </w:t>
            </w:r>
          </w:p>
        </w:tc>
      </w:tr>
      <w:tr w:rsidR="00BF0BBD" w:rsidRPr="00BF0BBD" w14:paraId="266B48FD" w14:textId="77777777" w:rsidTr="00BF0BBD">
        <w:trPr>
          <w:trHeight w:val="1200"/>
        </w:trPr>
        <w:tc>
          <w:tcPr>
            <w:tcW w:w="4700" w:type="dxa"/>
            <w:tcBorders>
              <w:top w:val="nil"/>
              <w:left w:val="nil"/>
              <w:bottom w:val="nil"/>
              <w:right w:val="nil"/>
            </w:tcBorders>
            <w:shd w:val="clear" w:color="auto" w:fill="auto"/>
            <w:vAlign w:val="bottom"/>
            <w:hideMark/>
          </w:tcPr>
          <w:p w14:paraId="6B43E31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09_1SA_30:07 And David said to Abiathar the priest, Ahimelech's son, I pray thee, bring me hither the ephod. And Abiathar brought thither the ephod to David. #,</w:t>
            </w:r>
          </w:p>
        </w:tc>
      </w:tr>
      <w:tr w:rsidR="00BF0BBD" w:rsidRPr="00BF0BBD" w14:paraId="193E1576" w14:textId="77777777" w:rsidTr="00BF0BBD">
        <w:trPr>
          <w:trHeight w:val="600"/>
        </w:trPr>
        <w:tc>
          <w:tcPr>
            <w:tcW w:w="4700" w:type="dxa"/>
            <w:tcBorders>
              <w:top w:val="nil"/>
              <w:left w:val="nil"/>
              <w:bottom w:val="nil"/>
              <w:right w:val="nil"/>
            </w:tcBorders>
            <w:shd w:val="clear" w:color="auto" w:fill="auto"/>
            <w:vAlign w:val="bottom"/>
            <w:hideMark/>
          </w:tcPr>
          <w:p w14:paraId="7CDBD9C3" w14:textId="6C0726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09_1SA_23_09</w:t>
            </w:r>
            <w:r w:rsidR="00FF4471">
              <w:rPr>
                <w:rFonts w:ascii="Calibri" w:eastAsia="Times New Roman" w:hAnsi="Calibri" w:cs="Calibri"/>
                <w:color w:val="000000"/>
              </w:rPr>
              <w:t>,</w:t>
            </w:r>
            <w:r w:rsidRPr="00BF0BBD">
              <w:rPr>
                <w:rFonts w:ascii="Calibri" w:eastAsia="Times New Roman" w:hAnsi="Calibri" w:cs="Calibri"/>
                <w:color w:val="000000"/>
              </w:rPr>
              <w:t xml:space="preserve"> Abiathar the priest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11_1KI_01_19 </w:t>
            </w:r>
          </w:p>
        </w:tc>
      </w:tr>
      <w:tr w:rsidR="00BF0BBD" w:rsidRPr="00BF0BBD" w14:paraId="4E61656D" w14:textId="77777777" w:rsidTr="00BF0BBD">
        <w:trPr>
          <w:trHeight w:val="300"/>
        </w:trPr>
        <w:tc>
          <w:tcPr>
            <w:tcW w:w="4700" w:type="dxa"/>
            <w:tcBorders>
              <w:top w:val="nil"/>
              <w:left w:val="nil"/>
              <w:bottom w:val="nil"/>
              <w:right w:val="nil"/>
            </w:tcBorders>
            <w:shd w:val="clear" w:color="auto" w:fill="auto"/>
            <w:vAlign w:val="bottom"/>
            <w:hideMark/>
          </w:tcPr>
          <w:p w14:paraId="7DCA2103" w14:textId="6343CC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09_1SA_29_08</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09_1SA_30_13 </w:t>
            </w:r>
          </w:p>
        </w:tc>
      </w:tr>
      <w:tr w:rsidR="00BF0BBD" w:rsidRPr="00BF0BBD" w14:paraId="1955DC5C" w14:textId="77777777" w:rsidTr="00BF0BBD">
        <w:trPr>
          <w:trHeight w:val="600"/>
        </w:trPr>
        <w:tc>
          <w:tcPr>
            <w:tcW w:w="4700" w:type="dxa"/>
            <w:tcBorders>
              <w:top w:val="nil"/>
              <w:left w:val="nil"/>
              <w:bottom w:val="nil"/>
              <w:right w:val="nil"/>
            </w:tcBorders>
            <w:shd w:val="clear" w:color="auto" w:fill="auto"/>
            <w:vAlign w:val="bottom"/>
            <w:hideMark/>
          </w:tcPr>
          <w:p w14:paraId="097CF1D3" w14:textId="21C837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09_1SA_28_02</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said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09_1SA_30_15 </w:t>
            </w:r>
          </w:p>
        </w:tc>
      </w:tr>
      <w:tr w:rsidR="00BF0BBD" w:rsidRPr="00BF0BBD" w14:paraId="4E6DCCD4" w14:textId="77777777" w:rsidTr="00BF0BBD">
        <w:trPr>
          <w:trHeight w:val="300"/>
        </w:trPr>
        <w:tc>
          <w:tcPr>
            <w:tcW w:w="4700" w:type="dxa"/>
            <w:tcBorders>
              <w:top w:val="nil"/>
              <w:left w:val="nil"/>
              <w:bottom w:val="nil"/>
              <w:right w:val="nil"/>
            </w:tcBorders>
            <w:shd w:val="clear" w:color="auto" w:fill="auto"/>
            <w:vAlign w:val="bottom"/>
            <w:hideMark/>
          </w:tcPr>
          <w:p w14:paraId="0DF36B73" w14:textId="645394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09_1SA_14_34</w:t>
            </w:r>
            <w:r w:rsidR="00FF4471">
              <w:rPr>
                <w:rFonts w:ascii="Calibri" w:eastAsia="Times New Roman" w:hAnsi="Calibri" w:cs="Calibri"/>
                <w:color w:val="000000"/>
              </w:rPr>
              <w:t>,</w:t>
            </w:r>
            <w:r w:rsidRPr="00BF0BBD">
              <w:rPr>
                <w:rFonts w:ascii="Calibri" w:eastAsia="Times New Roman" w:hAnsi="Calibri" w:cs="Calibri"/>
                <w:color w:val="000000"/>
              </w:rPr>
              <w:t xml:space="preserve"> Bring me hither</w:t>
            </w:r>
            <w:r w:rsidR="00644F35">
              <w:rPr>
                <w:rFonts w:ascii="Calibri" w:eastAsia="Times New Roman" w:hAnsi="Calibri" w:cs="Calibri"/>
                <w:color w:val="000000"/>
              </w:rPr>
              <w:t>, &lt;&lt;&lt;&lt;&lt;</w:t>
            </w:r>
          </w:p>
        </w:tc>
      </w:tr>
      <w:tr w:rsidR="00BF0BBD" w:rsidRPr="00BF0BBD" w14:paraId="73969EFC" w14:textId="77777777" w:rsidTr="00BF0BBD">
        <w:trPr>
          <w:trHeight w:val="300"/>
        </w:trPr>
        <w:tc>
          <w:tcPr>
            <w:tcW w:w="4700" w:type="dxa"/>
            <w:tcBorders>
              <w:top w:val="nil"/>
              <w:left w:val="nil"/>
              <w:bottom w:val="nil"/>
              <w:right w:val="nil"/>
            </w:tcBorders>
            <w:shd w:val="clear" w:color="auto" w:fill="auto"/>
            <w:vAlign w:val="bottom"/>
            <w:hideMark/>
          </w:tcPr>
          <w:p w14:paraId="6557C7BE" w14:textId="4D02E1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09_1SA_28_02</w:t>
            </w:r>
            <w:r w:rsidR="00FF4471">
              <w:rPr>
                <w:rFonts w:ascii="Calibri" w:eastAsia="Times New Roman" w:hAnsi="Calibri" w:cs="Calibri"/>
                <w:color w:val="000000"/>
              </w:rPr>
              <w:t>,</w:t>
            </w:r>
            <w:r w:rsidRPr="00BF0BBD">
              <w:rPr>
                <w:rFonts w:ascii="Calibri" w:eastAsia="Times New Roman" w:hAnsi="Calibri" w:cs="Calibri"/>
                <w:color w:val="000000"/>
              </w:rPr>
              <w:t xml:space="preserve"> David said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09_1SA_30_15 </w:t>
            </w:r>
          </w:p>
        </w:tc>
      </w:tr>
      <w:tr w:rsidR="00BF0BBD" w:rsidRPr="00BF0BBD" w14:paraId="58A5DCD4" w14:textId="77777777" w:rsidTr="00BF0BBD">
        <w:trPr>
          <w:trHeight w:val="300"/>
        </w:trPr>
        <w:tc>
          <w:tcPr>
            <w:tcW w:w="4700" w:type="dxa"/>
            <w:tcBorders>
              <w:top w:val="nil"/>
              <w:left w:val="nil"/>
              <w:bottom w:val="nil"/>
              <w:right w:val="nil"/>
            </w:tcBorders>
            <w:shd w:val="clear" w:color="auto" w:fill="auto"/>
            <w:vAlign w:val="bottom"/>
            <w:hideMark/>
          </w:tcPr>
          <w:p w14:paraId="745E1704" w14:textId="47DBFE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09_1SA_23_09</w:t>
            </w:r>
            <w:r w:rsidR="00FF4471">
              <w:rPr>
                <w:rFonts w:ascii="Calibri" w:eastAsia="Times New Roman" w:hAnsi="Calibri" w:cs="Calibri"/>
                <w:color w:val="000000"/>
              </w:rPr>
              <w:t>,</w:t>
            </w:r>
            <w:r w:rsidRPr="00BF0BBD">
              <w:rPr>
                <w:rFonts w:ascii="Calibri" w:eastAsia="Times New Roman" w:hAnsi="Calibri" w:cs="Calibri"/>
                <w:color w:val="000000"/>
              </w:rPr>
              <w:t xml:space="preserve"> hither the ephod</w:t>
            </w:r>
            <w:r w:rsidR="00644F35">
              <w:rPr>
                <w:rFonts w:ascii="Calibri" w:eastAsia="Times New Roman" w:hAnsi="Calibri" w:cs="Calibri"/>
                <w:color w:val="000000"/>
              </w:rPr>
              <w:t>, &lt;&lt;&lt;&lt;&lt;</w:t>
            </w:r>
          </w:p>
        </w:tc>
      </w:tr>
      <w:tr w:rsidR="00BF0BBD" w:rsidRPr="00BF0BBD" w14:paraId="4BA5036B" w14:textId="77777777" w:rsidTr="00BF0BBD">
        <w:trPr>
          <w:trHeight w:val="300"/>
        </w:trPr>
        <w:tc>
          <w:tcPr>
            <w:tcW w:w="4700" w:type="dxa"/>
            <w:tcBorders>
              <w:top w:val="nil"/>
              <w:left w:val="nil"/>
              <w:bottom w:val="nil"/>
              <w:right w:val="nil"/>
            </w:tcBorders>
            <w:shd w:val="clear" w:color="auto" w:fill="auto"/>
            <w:vAlign w:val="bottom"/>
            <w:hideMark/>
          </w:tcPr>
          <w:p w14:paraId="6E158BE7" w14:textId="5FF677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09_1SA_28_22</w:t>
            </w:r>
            <w:r w:rsidR="00FF4471">
              <w:rPr>
                <w:rFonts w:ascii="Calibri" w:eastAsia="Times New Roman" w:hAnsi="Calibri" w:cs="Calibri"/>
                <w:color w:val="000000"/>
              </w:rPr>
              <w:t>,</w:t>
            </w:r>
            <w:r w:rsidRPr="00BF0BBD">
              <w:rPr>
                <w:rFonts w:ascii="Calibri" w:eastAsia="Times New Roman" w:hAnsi="Calibri" w:cs="Calibri"/>
                <w:color w:val="000000"/>
              </w:rPr>
              <w:t xml:space="preserve"> I pray thee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10_2SA_01_04 </w:t>
            </w:r>
          </w:p>
        </w:tc>
      </w:tr>
      <w:tr w:rsidR="00BF0BBD" w:rsidRPr="00BF0BBD" w14:paraId="35C16CB8" w14:textId="77777777" w:rsidTr="00BF0BBD">
        <w:trPr>
          <w:trHeight w:val="300"/>
        </w:trPr>
        <w:tc>
          <w:tcPr>
            <w:tcW w:w="4700" w:type="dxa"/>
            <w:tcBorders>
              <w:top w:val="nil"/>
              <w:left w:val="nil"/>
              <w:bottom w:val="nil"/>
              <w:right w:val="nil"/>
            </w:tcBorders>
            <w:shd w:val="clear" w:color="auto" w:fill="auto"/>
            <w:vAlign w:val="bottom"/>
            <w:hideMark/>
          </w:tcPr>
          <w:p w14:paraId="14810C4C" w14:textId="387298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09_1SA_23_09</w:t>
            </w:r>
            <w:r w:rsidR="00FF4471">
              <w:rPr>
                <w:rFonts w:ascii="Calibri" w:eastAsia="Times New Roman" w:hAnsi="Calibri" w:cs="Calibri"/>
                <w:color w:val="000000"/>
              </w:rPr>
              <w:t>,</w:t>
            </w:r>
            <w:r w:rsidRPr="00BF0BBD">
              <w:rPr>
                <w:rFonts w:ascii="Calibri" w:eastAsia="Times New Roman" w:hAnsi="Calibri" w:cs="Calibri"/>
                <w:color w:val="000000"/>
              </w:rPr>
              <w:t xml:space="preserve"> said to Abiathar</w:t>
            </w:r>
            <w:r w:rsidR="00644F35">
              <w:rPr>
                <w:rFonts w:ascii="Calibri" w:eastAsia="Times New Roman" w:hAnsi="Calibri" w:cs="Calibri"/>
                <w:color w:val="000000"/>
              </w:rPr>
              <w:t>, &lt;&lt;&lt;&lt;&lt;</w:t>
            </w:r>
          </w:p>
        </w:tc>
      </w:tr>
      <w:tr w:rsidR="00BF0BBD" w:rsidRPr="00BF0BBD" w14:paraId="0AB7FE72" w14:textId="77777777" w:rsidTr="00BF0BBD">
        <w:trPr>
          <w:trHeight w:val="300"/>
        </w:trPr>
        <w:tc>
          <w:tcPr>
            <w:tcW w:w="4700" w:type="dxa"/>
            <w:tcBorders>
              <w:top w:val="nil"/>
              <w:left w:val="nil"/>
              <w:bottom w:val="nil"/>
              <w:right w:val="nil"/>
            </w:tcBorders>
            <w:shd w:val="clear" w:color="auto" w:fill="auto"/>
            <w:vAlign w:val="bottom"/>
            <w:hideMark/>
          </w:tcPr>
          <w:p w14:paraId="58748FA8" w14:textId="434EDD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09_1SA_23_09</w:t>
            </w:r>
            <w:r w:rsidR="00FF4471">
              <w:rPr>
                <w:rFonts w:ascii="Calibri" w:eastAsia="Times New Roman" w:hAnsi="Calibri" w:cs="Calibri"/>
                <w:color w:val="000000"/>
              </w:rPr>
              <w:t>,</w:t>
            </w:r>
            <w:r w:rsidRPr="00BF0BBD">
              <w:rPr>
                <w:rFonts w:ascii="Calibri" w:eastAsia="Times New Roman" w:hAnsi="Calibri" w:cs="Calibri"/>
                <w:color w:val="000000"/>
              </w:rPr>
              <w:t xml:space="preserve"> said to Abiathar the</w:t>
            </w:r>
            <w:r w:rsidR="00644F35">
              <w:rPr>
                <w:rFonts w:ascii="Calibri" w:eastAsia="Times New Roman" w:hAnsi="Calibri" w:cs="Calibri"/>
                <w:color w:val="000000"/>
              </w:rPr>
              <w:t>, &lt;&lt;&lt;&lt;&lt;</w:t>
            </w:r>
          </w:p>
        </w:tc>
      </w:tr>
      <w:tr w:rsidR="00BF0BBD" w:rsidRPr="00BF0BBD" w14:paraId="22E99B4C" w14:textId="77777777" w:rsidTr="00BF0BBD">
        <w:trPr>
          <w:trHeight w:val="300"/>
        </w:trPr>
        <w:tc>
          <w:tcPr>
            <w:tcW w:w="4700" w:type="dxa"/>
            <w:tcBorders>
              <w:top w:val="nil"/>
              <w:left w:val="nil"/>
              <w:bottom w:val="nil"/>
              <w:right w:val="nil"/>
            </w:tcBorders>
            <w:shd w:val="clear" w:color="auto" w:fill="auto"/>
            <w:vAlign w:val="bottom"/>
            <w:hideMark/>
          </w:tcPr>
          <w:p w14:paraId="4FA909CB" w14:textId="0DB6AE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07_JUD_18_20</w:t>
            </w:r>
            <w:r w:rsidR="00FF4471">
              <w:rPr>
                <w:rFonts w:ascii="Calibri" w:eastAsia="Times New Roman" w:hAnsi="Calibri" w:cs="Calibri"/>
                <w:color w:val="000000"/>
              </w:rPr>
              <w:t>,</w:t>
            </w:r>
            <w:r w:rsidRPr="00BF0BBD">
              <w:rPr>
                <w:rFonts w:ascii="Calibri" w:eastAsia="Times New Roman" w:hAnsi="Calibri" w:cs="Calibri"/>
                <w:color w:val="000000"/>
              </w:rPr>
              <w:t xml:space="preserve"> the ephod and</w:t>
            </w:r>
            <w:r w:rsidR="00644F35">
              <w:rPr>
                <w:rFonts w:ascii="Calibri" w:eastAsia="Times New Roman" w:hAnsi="Calibri" w:cs="Calibri"/>
                <w:color w:val="000000"/>
              </w:rPr>
              <w:t>, &lt;&lt;&lt;&lt;&lt;</w:t>
            </w:r>
          </w:p>
        </w:tc>
      </w:tr>
      <w:tr w:rsidR="00BF0BBD" w:rsidRPr="00BF0BBD" w14:paraId="0DC35845" w14:textId="77777777" w:rsidTr="00BF0BBD">
        <w:trPr>
          <w:trHeight w:val="300"/>
        </w:trPr>
        <w:tc>
          <w:tcPr>
            <w:tcW w:w="4700" w:type="dxa"/>
            <w:tcBorders>
              <w:top w:val="nil"/>
              <w:left w:val="nil"/>
              <w:bottom w:val="nil"/>
              <w:right w:val="nil"/>
            </w:tcBorders>
            <w:shd w:val="clear" w:color="auto" w:fill="auto"/>
            <w:vAlign w:val="bottom"/>
            <w:hideMark/>
          </w:tcPr>
          <w:p w14:paraId="76F77152" w14:textId="7C8F1D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09_1SA_23_09</w:t>
            </w:r>
            <w:r w:rsidR="00FF4471">
              <w:rPr>
                <w:rFonts w:ascii="Calibri" w:eastAsia="Times New Roman" w:hAnsi="Calibri" w:cs="Calibri"/>
                <w:color w:val="000000"/>
              </w:rPr>
              <w:t>,</w:t>
            </w:r>
            <w:r w:rsidRPr="00BF0BBD">
              <w:rPr>
                <w:rFonts w:ascii="Calibri" w:eastAsia="Times New Roman" w:hAnsi="Calibri" w:cs="Calibri"/>
                <w:color w:val="000000"/>
              </w:rPr>
              <w:t xml:space="preserve"> to Abiathar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10_2SA_19_11 </w:t>
            </w:r>
          </w:p>
        </w:tc>
      </w:tr>
      <w:tr w:rsidR="00BF0BBD" w:rsidRPr="00BF0BBD" w14:paraId="0B9C6873" w14:textId="77777777" w:rsidTr="00BF0BBD">
        <w:trPr>
          <w:trHeight w:val="300"/>
        </w:trPr>
        <w:tc>
          <w:tcPr>
            <w:tcW w:w="4700" w:type="dxa"/>
            <w:tcBorders>
              <w:top w:val="nil"/>
              <w:left w:val="nil"/>
              <w:bottom w:val="nil"/>
              <w:right w:val="nil"/>
            </w:tcBorders>
            <w:shd w:val="clear" w:color="auto" w:fill="auto"/>
            <w:vAlign w:val="bottom"/>
            <w:hideMark/>
          </w:tcPr>
          <w:p w14:paraId="1A1DFDC0" w14:textId="715909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09_1SA_23_09</w:t>
            </w:r>
            <w:r w:rsidR="00FF4471">
              <w:rPr>
                <w:rFonts w:ascii="Calibri" w:eastAsia="Times New Roman" w:hAnsi="Calibri" w:cs="Calibri"/>
                <w:color w:val="000000"/>
              </w:rPr>
              <w:t>,</w:t>
            </w:r>
            <w:r w:rsidRPr="00BF0BBD">
              <w:rPr>
                <w:rFonts w:ascii="Calibri" w:eastAsia="Times New Roman" w:hAnsi="Calibri" w:cs="Calibri"/>
                <w:color w:val="000000"/>
              </w:rPr>
              <w:t xml:space="preserve"> to Abiathar the priest</w:t>
            </w:r>
            <w:r w:rsidR="00644F35">
              <w:rPr>
                <w:rFonts w:ascii="Calibri" w:eastAsia="Times New Roman" w:hAnsi="Calibri" w:cs="Calibri"/>
                <w:color w:val="000000"/>
              </w:rPr>
              <w:t>, &lt;&lt;&lt;&lt;&lt;</w:t>
            </w:r>
          </w:p>
        </w:tc>
      </w:tr>
      <w:tr w:rsidR="00BF0BBD" w:rsidRPr="00BF0BBD" w14:paraId="143CD357" w14:textId="77777777" w:rsidTr="00BF0BBD">
        <w:trPr>
          <w:trHeight w:val="1500"/>
        </w:trPr>
        <w:tc>
          <w:tcPr>
            <w:tcW w:w="4700" w:type="dxa"/>
            <w:tcBorders>
              <w:top w:val="nil"/>
              <w:left w:val="nil"/>
              <w:bottom w:val="nil"/>
              <w:right w:val="nil"/>
            </w:tcBorders>
            <w:shd w:val="clear" w:color="auto" w:fill="auto"/>
            <w:vAlign w:val="bottom"/>
            <w:hideMark/>
          </w:tcPr>
          <w:p w14:paraId="0A5FB20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09_1SA_30:08 And David inquired at the LORD, saying, Shall I pursue after this troop? shall I overtake them? And he answered him, Pursue: for thou shalt surely overtake [them], and without fail recover [all]. #,</w:t>
            </w:r>
          </w:p>
        </w:tc>
      </w:tr>
      <w:tr w:rsidR="00BF0BBD" w:rsidRPr="00BF0BBD" w14:paraId="00EBA9AE" w14:textId="77777777" w:rsidTr="00BF0BBD">
        <w:trPr>
          <w:trHeight w:val="300"/>
        </w:trPr>
        <w:tc>
          <w:tcPr>
            <w:tcW w:w="4700" w:type="dxa"/>
            <w:tcBorders>
              <w:top w:val="nil"/>
              <w:left w:val="nil"/>
              <w:bottom w:val="nil"/>
              <w:right w:val="nil"/>
            </w:tcBorders>
            <w:shd w:val="clear" w:color="auto" w:fill="auto"/>
            <w:vAlign w:val="bottom"/>
            <w:hideMark/>
          </w:tcPr>
          <w:p w14:paraId="7C84778F" w14:textId="151857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David inquired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10_2SA_05_19 </w:t>
            </w:r>
          </w:p>
        </w:tc>
      </w:tr>
      <w:tr w:rsidR="00BF0BBD" w:rsidRPr="00BF0BBD" w14:paraId="05C9CC7A" w14:textId="77777777" w:rsidTr="00BF0BBD">
        <w:trPr>
          <w:trHeight w:val="600"/>
        </w:trPr>
        <w:tc>
          <w:tcPr>
            <w:tcW w:w="4700" w:type="dxa"/>
            <w:tcBorders>
              <w:top w:val="nil"/>
              <w:left w:val="nil"/>
              <w:bottom w:val="nil"/>
              <w:right w:val="nil"/>
            </w:tcBorders>
            <w:shd w:val="clear" w:color="auto" w:fill="auto"/>
            <w:vAlign w:val="bottom"/>
            <w:hideMark/>
          </w:tcPr>
          <w:p w14:paraId="6BD92E15" w14:textId="261C9C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09_1SA_22_12</w:t>
            </w:r>
            <w:r w:rsidR="00FF4471">
              <w:rPr>
                <w:rFonts w:ascii="Calibri" w:eastAsia="Times New Roman" w:hAnsi="Calibri" w:cs="Calibri"/>
                <w:color w:val="000000"/>
              </w:rPr>
              <w:t>,</w:t>
            </w:r>
            <w:r w:rsidRPr="00BF0BBD">
              <w:rPr>
                <w:rFonts w:ascii="Calibri" w:eastAsia="Times New Roman" w:hAnsi="Calibri" w:cs="Calibri"/>
                <w:color w:val="000000"/>
              </w:rPr>
              <w:t xml:space="preserve"> And he answered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10_2SA_01_04 </w:t>
            </w:r>
          </w:p>
        </w:tc>
      </w:tr>
      <w:tr w:rsidR="00BF0BBD" w:rsidRPr="00BF0BBD" w14:paraId="48E1489C" w14:textId="77777777" w:rsidTr="00BF0BBD">
        <w:trPr>
          <w:trHeight w:val="300"/>
        </w:trPr>
        <w:tc>
          <w:tcPr>
            <w:tcW w:w="4700" w:type="dxa"/>
            <w:tcBorders>
              <w:top w:val="nil"/>
              <w:left w:val="nil"/>
              <w:bottom w:val="nil"/>
              <w:right w:val="nil"/>
            </w:tcBorders>
            <w:shd w:val="clear" w:color="auto" w:fill="auto"/>
            <w:vAlign w:val="bottom"/>
            <w:hideMark/>
          </w:tcPr>
          <w:p w14:paraId="29B6121A" w14:textId="1C1D2E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he answered him</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11_1KI_18_08 </w:t>
            </w:r>
          </w:p>
        </w:tc>
      </w:tr>
      <w:tr w:rsidR="00BF0BBD" w:rsidRPr="00BF0BBD" w14:paraId="1BCF432D" w14:textId="77777777" w:rsidTr="00BF0BBD">
        <w:trPr>
          <w:trHeight w:val="300"/>
        </w:trPr>
        <w:tc>
          <w:tcPr>
            <w:tcW w:w="4700" w:type="dxa"/>
            <w:tcBorders>
              <w:top w:val="nil"/>
              <w:left w:val="nil"/>
              <w:bottom w:val="nil"/>
              <w:right w:val="nil"/>
            </w:tcBorders>
            <w:shd w:val="clear" w:color="auto" w:fill="auto"/>
            <w:vAlign w:val="bottom"/>
            <w:hideMark/>
          </w:tcPr>
          <w:p w14:paraId="05AB685C" w14:textId="58D2EE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09_1SA_14_44</w:t>
            </w:r>
            <w:r w:rsidR="00FF4471">
              <w:rPr>
                <w:rFonts w:ascii="Calibri" w:eastAsia="Times New Roman" w:hAnsi="Calibri" w:cs="Calibri"/>
                <w:color w:val="000000"/>
              </w:rPr>
              <w:t>,</w:t>
            </w:r>
            <w:r w:rsidRPr="00BF0BBD">
              <w:rPr>
                <w:rFonts w:ascii="Calibri" w:eastAsia="Times New Roman" w:hAnsi="Calibri" w:cs="Calibri"/>
                <w:color w:val="000000"/>
              </w:rPr>
              <w:t xml:space="preserve"> For thou shalt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12_2KI_13_17 </w:t>
            </w:r>
          </w:p>
        </w:tc>
      </w:tr>
      <w:tr w:rsidR="00BF0BBD" w:rsidRPr="00BF0BBD" w14:paraId="2EB5EFFA" w14:textId="77777777" w:rsidTr="00BF0BBD">
        <w:trPr>
          <w:trHeight w:val="300"/>
        </w:trPr>
        <w:tc>
          <w:tcPr>
            <w:tcW w:w="4700" w:type="dxa"/>
            <w:tcBorders>
              <w:top w:val="nil"/>
              <w:left w:val="nil"/>
              <w:bottom w:val="nil"/>
              <w:right w:val="nil"/>
            </w:tcBorders>
            <w:shd w:val="clear" w:color="auto" w:fill="auto"/>
            <w:vAlign w:val="bottom"/>
            <w:hideMark/>
          </w:tcPr>
          <w:p w14:paraId="7950E033" w14:textId="1D4AD5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09_1SA_14_44</w:t>
            </w:r>
            <w:r w:rsidR="00FF4471">
              <w:rPr>
                <w:rFonts w:ascii="Calibri" w:eastAsia="Times New Roman" w:hAnsi="Calibri" w:cs="Calibri"/>
                <w:color w:val="000000"/>
              </w:rPr>
              <w:t>,</w:t>
            </w:r>
            <w:r w:rsidRPr="00BF0BBD">
              <w:rPr>
                <w:rFonts w:ascii="Calibri" w:eastAsia="Times New Roman" w:hAnsi="Calibri" w:cs="Calibri"/>
                <w:color w:val="000000"/>
              </w:rPr>
              <w:t xml:space="preserve"> for thou shalt surely</w:t>
            </w:r>
            <w:r w:rsidR="00644F35">
              <w:rPr>
                <w:rFonts w:ascii="Calibri" w:eastAsia="Times New Roman" w:hAnsi="Calibri" w:cs="Calibri"/>
                <w:color w:val="000000"/>
              </w:rPr>
              <w:t>, &lt;&lt;&lt;&lt;&lt;</w:t>
            </w:r>
          </w:p>
        </w:tc>
      </w:tr>
      <w:tr w:rsidR="00BF0BBD" w:rsidRPr="00BF0BBD" w14:paraId="40967EBA" w14:textId="77777777" w:rsidTr="00BF0BBD">
        <w:trPr>
          <w:trHeight w:val="300"/>
        </w:trPr>
        <w:tc>
          <w:tcPr>
            <w:tcW w:w="4700" w:type="dxa"/>
            <w:tcBorders>
              <w:top w:val="nil"/>
              <w:left w:val="nil"/>
              <w:bottom w:val="nil"/>
              <w:right w:val="nil"/>
            </w:tcBorders>
            <w:shd w:val="clear" w:color="auto" w:fill="auto"/>
            <w:vAlign w:val="bottom"/>
            <w:hideMark/>
          </w:tcPr>
          <w:p w14:paraId="14C40F95" w14:textId="2BAD00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09_1SA_14_37</w:t>
            </w:r>
            <w:r w:rsidR="00FF4471">
              <w:rPr>
                <w:rFonts w:ascii="Calibri" w:eastAsia="Times New Roman" w:hAnsi="Calibri" w:cs="Calibri"/>
                <w:color w:val="000000"/>
              </w:rPr>
              <w:t>,</w:t>
            </w:r>
            <w:r w:rsidRPr="00BF0BBD">
              <w:rPr>
                <w:rFonts w:ascii="Calibri" w:eastAsia="Times New Roman" w:hAnsi="Calibri" w:cs="Calibri"/>
                <w:color w:val="000000"/>
              </w:rPr>
              <w:t xml:space="preserve"> he answered him</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11_1KI_22_15 </w:t>
            </w:r>
          </w:p>
        </w:tc>
      </w:tr>
      <w:tr w:rsidR="00BF0BBD" w:rsidRPr="00BF0BBD" w14:paraId="5644FF8F" w14:textId="77777777" w:rsidTr="00BF0BBD">
        <w:trPr>
          <w:trHeight w:val="300"/>
        </w:trPr>
        <w:tc>
          <w:tcPr>
            <w:tcW w:w="4700" w:type="dxa"/>
            <w:tcBorders>
              <w:top w:val="nil"/>
              <w:left w:val="nil"/>
              <w:bottom w:val="nil"/>
              <w:right w:val="nil"/>
            </w:tcBorders>
            <w:shd w:val="clear" w:color="auto" w:fill="auto"/>
            <w:vAlign w:val="bottom"/>
            <w:hideMark/>
          </w:tcPr>
          <w:p w14:paraId="688876DE" w14:textId="601D35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inquired at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10_2SA_16_23 </w:t>
            </w:r>
          </w:p>
        </w:tc>
      </w:tr>
      <w:tr w:rsidR="00BF0BBD" w:rsidRPr="00BF0BBD" w14:paraId="7BF10988" w14:textId="77777777" w:rsidTr="00BF0BBD">
        <w:trPr>
          <w:trHeight w:val="300"/>
        </w:trPr>
        <w:tc>
          <w:tcPr>
            <w:tcW w:w="4700" w:type="dxa"/>
            <w:tcBorders>
              <w:top w:val="nil"/>
              <w:left w:val="nil"/>
              <w:bottom w:val="nil"/>
              <w:right w:val="nil"/>
            </w:tcBorders>
            <w:shd w:val="clear" w:color="auto" w:fill="auto"/>
            <w:vAlign w:val="bottom"/>
            <w:hideMark/>
          </w:tcPr>
          <w:p w14:paraId="300CF3C8" w14:textId="7809AF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overtake them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09_1SA_30_08 </w:t>
            </w:r>
          </w:p>
        </w:tc>
      </w:tr>
      <w:tr w:rsidR="00BF0BBD" w:rsidRPr="00BF0BBD" w14:paraId="661F39F3" w14:textId="77777777" w:rsidTr="00BF0BBD">
        <w:trPr>
          <w:trHeight w:val="300"/>
        </w:trPr>
        <w:tc>
          <w:tcPr>
            <w:tcW w:w="4700" w:type="dxa"/>
            <w:tcBorders>
              <w:top w:val="nil"/>
              <w:left w:val="nil"/>
              <w:bottom w:val="nil"/>
              <w:right w:val="nil"/>
            </w:tcBorders>
            <w:shd w:val="clear" w:color="auto" w:fill="auto"/>
            <w:vAlign w:val="bottom"/>
            <w:hideMark/>
          </w:tcPr>
          <w:p w14:paraId="6907AA5A" w14:textId="6DB6F6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09_1SA_30_08</w:t>
            </w:r>
            <w:r w:rsidR="00FF4471">
              <w:rPr>
                <w:rFonts w:ascii="Calibri" w:eastAsia="Times New Roman" w:hAnsi="Calibri" w:cs="Calibri"/>
                <w:color w:val="000000"/>
              </w:rPr>
              <w:t>,</w:t>
            </w:r>
            <w:r w:rsidRPr="00BF0BBD">
              <w:rPr>
                <w:rFonts w:ascii="Calibri" w:eastAsia="Times New Roman" w:hAnsi="Calibri" w:cs="Calibri"/>
                <w:color w:val="000000"/>
              </w:rPr>
              <w:t xml:space="preserve"> overtake them and</w:t>
            </w:r>
            <w:r w:rsidR="00644F35">
              <w:rPr>
                <w:rFonts w:ascii="Calibri" w:eastAsia="Times New Roman" w:hAnsi="Calibri" w:cs="Calibri"/>
                <w:color w:val="000000"/>
              </w:rPr>
              <w:t>, &lt;&lt;&lt;&lt;&lt;</w:t>
            </w:r>
          </w:p>
        </w:tc>
      </w:tr>
      <w:tr w:rsidR="00BF0BBD" w:rsidRPr="00BF0BBD" w14:paraId="133F70AE" w14:textId="77777777" w:rsidTr="00BF0BBD">
        <w:trPr>
          <w:trHeight w:val="300"/>
        </w:trPr>
        <w:tc>
          <w:tcPr>
            <w:tcW w:w="4700" w:type="dxa"/>
            <w:tcBorders>
              <w:top w:val="nil"/>
              <w:left w:val="nil"/>
              <w:bottom w:val="nil"/>
              <w:right w:val="nil"/>
            </w:tcBorders>
            <w:shd w:val="clear" w:color="auto" w:fill="auto"/>
            <w:vAlign w:val="bottom"/>
            <w:hideMark/>
          </w:tcPr>
          <w:p w14:paraId="56FF17C3" w14:textId="69FECA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09_1SA_23_02</w:t>
            </w:r>
            <w:r w:rsidR="00FF4471">
              <w:rPr>
                <w:rFonts w:ascii="Calibri" w:eastAsia="Times New Roman" w:hAnsi="Calibri" w:cs="Calibri"/>
                <w:color w:val="000000"/>
              </w:rPr>
              <w:t>,</w:t>
            </w:r>
            <w:r w:rsidRPr="00BF0BBD">
              <w:rPr>
                <w:rFonts w:ascii="Calibri" w:eastAsia="Times New Roman" w:hAnsi="Calibri" w:cs="Calibri"/>
                <w:color w:val="000000"/>
              </w:rPr>
              <w:t xml:space="preserve"> saying Shall I</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10_2SA_02_01 </w:t>
            </w:r>
          </w:p>
        </w:tc>
      </w:tr>
      <w:tr w:rsidR="00BF0BBD" w:rsidRPr="00BF0BBD" w14:paraId="3C6DAC1E" w14:textId="77777777" w:rsidTr="00BF0BBD">
        <w:trPr>
          <w:trHeight w:val="300"/>
        </w:trPr>
        <w:tc>
          <w:tcPr>
            <w:tcW w:w="4700" w:type="dxa"/>
            <w:tcBorders>
              <w:top w:val="nil"/>
              <w:left w:val="nil"/>
              <w:bottom w:val="nil"/>
              <w:right w:val="nil"/>
            </w:tcBorders>
            <w:shd w:val="clear" w:color="auto" w:fill="auto"/>
            <w:vAlign w:val="bottom"/>
            <w:hideMark/>
          </w:tcPr>
          <w:p w14:paraId="03D278B7" w14:textId="21A17C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09_1SA_28_10</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saying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10_2SA_02_01 </w:t>
            </w:r>
          </w:p>
        </w:tc>
      </w:tr>
      <w:tr w:rsidR="00BF0BBD" w:rsidRPr="00BF0BBD" w14:paraId="421F8283" w14:textId="77777777" w:rsidTr="00BF0BBD">
        <w:trPr>
          <w:trHeight w:val="300"/>
        </w:trPr>
        <w:tc>
          <w:tcPr>
            <w:tcW w:w="4700" w:type="dxa"/>
            <w:tcBorders>
              <w:top w:val="nil"/>
              <w:left w:val="nil"/>
              <w:bottom w:val="nil"/>
              <w:right w:val="nil"/>
            </w:tcBorders>
            <w:shd w:val="clear" w:color="auto" w:fill="auto"/>
            <w:vAlign w:val="bottom"/>
            <w:hideMark/>
          </w:tcPr>
          <w:p w14:paraId="5670D81C" w14:textId="1D2DF6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07_JUD_02_14</w:t>
            </w:r>
            <w:r w:rsidR="00FF4471">
              <w:rPr>
                <w:rFonts w:ascii="Calibri" w:eastAsia="Times New Roman" w:hAnsi="Calibri" w:cs="Calibri"/>
                <w:color w:val="000000"/>
              </w:rPr>
              <w:t>,</w:t>
            </w:r>
            <w:r w:rsidRPr="00BF0BBD">
              <w:rPr>
                <w:rFonts w:ascii="Calibri" w:eastAsia="Times New Roman" w:hAnsi="Calibri" w:cs="Calibri"/>
                <w:color w:val="000000"/>
              </w:rPr>
              <w:t xml:space="preserve"> them and 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12_2KI_13_18 </w:t>
            </w:r>
          </w:p>
        </w:tc>
      </w:tr>
      <w:tr w:rsidR="00BF0BBD" w:rsidRPr="00BF0BBD" w14:paraId="74C6246A" w14:textId="77777777" w:rsidTr="00BF0BBD">
        <w:trPr>
          <w:trHeight w:val="300"/>
        </w:trPr>
        <w:tc>
          <w:tcPr>
            <w:tcW w:w="4700" w:type="dxa"/>
            <w:tcBorders>
              <w:top w:val="nil"/>
              <w:left w:val="nil"/>
              <w:bottom w:val="nil"/>
              <w:right w:val="nil"/>
            </w:tcBorders>
            <w:shd w:val="clear" w:color="auto" w:fill="auto"/>
            <w:vAlign w:val="bottom"/>
            <w:hideMark/>
          </w:tcPr>
          <w:p w14:paraId="4DDEBB59" w14:textId="67D8A0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09_1SA_24_20</w:t>
            </w:r>
            <w:r w:rsidR="00FF4471">
              <w:rPr>
                <w:rFonts w:ascii="Calibri" w:eastAsia="Times New Roman" w:hAnsi="Calibri" w:cs="Calibri"/>
                <w:color w:val="000000"/>
              </w:rPr>
              <w:t>,</w:t>
            </w:r>
            <w:r w:rsidRPr="00BF0BBD">
              <w:rPr>
                <w:rFonts w:ascii="Calibri" w:eastAsia="Times New Roman" w:hAnsi="Calibri" w:cs="Calibri"/>
                <w:color w:val="000000"/>
              </w:rPr>
              <w:t xml:space="preserve"> thou shalt surely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11_1KI_02_37 </w:t>
            </w:r>
          </w:p>
        </w:tc>
      </w:tr>
      <w:tr w:rsidR="00BF0BBD" w:rsidRPr="00BF0BBD" w14:paraId="0F7B76C5" w14:textId="77777777" w:rsidTr="00BF0BBD">
        <w:trPr>
          <w:trHeight w:val="1200"/>
        </w:trPr>
        <w:tc>
          <w:tcPr>
            <w:tcW w:w="4700" w:type="dxa"/>
            <w:tcBorders>
              <w:top w:val="nil"/>
              <w:left w:val="nil"/>
              <w:bottom w:val="nil"/>
              <w:right w:val="nil"/>
            </w:tcBorders>
            <w:shd w:val="clear" w:color="auto" w:fill="auto"/>
            <w:vAlign w:val="bottom"/>
            <w:hideMark/>
          </w:tcPr>
          <w:p w14:paraId="706FE39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09_1SA_30:09 So David went, he and the six hundred men that [were] with him, and came to the brook Besor, where those that were left behind stayed. #,</w:t>
            </w:r>
          </w:p>
        </w:tc>
      </w:tr>
      <w:tr w:rsidR="00BF0BBD" w:rsidRPr="00BF0BBD" w14:paraId="181C3953" w14:textId="77777777" w:rsidTr="00BF0BBD">
        <w:trPr>
          <w:trHeight w:val="300"/>
        </w:trPr>
        <w:tc>
          <w:tcPr>
            <w:tcW w:w="4700" w:type="dxa"/>
            <w:tcBorders>
              <w:top w:val="nil"/>
              <w:left w:val="nil"/>
              <w:bottom w:val="nil"/>
              <w:right w:val="nil"/>
            </w:tcBorders>
            <w:shd w:val="clear" w:color="auto" w:fill="auto"/>
            <w:vAlign w:val="bottom"/>
            <w:hideMark/>
          </w:tcPr>
          <w:p w14:paraId="0E8825BB" w14:textId="342A24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09_1SA_27_09</w:t>
            </w:r>
            <w:r w:rsidR="00FF4471">
              <w:rPr>
                <w:rFonts w:ascii="Calibri" w:eastAsia="Times New Roman" w:hAnsi="Calibri" w:cs="Calibri"/>
                <w:color w:val="000000"/>
              </w:rPr>
              <w:t>,</w:t>
            </w:r>
            <w:r w:rsidRPr="00BF0BBD">
              <w:rPr>
                <w:rFonts w:ascii="Calibri" w:eastAsia="Times New Roman" w:hAnsi="Calibri" w:cs="Calibri"/>
                <w:color w:val="000000"/>
              </w:rPr>
              <w:t xml:space="preserve"> and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09_1SA_31_12 </w:t>
            </w:r>
          </w:p>
        </w:tc>
      </w:tr>
      <w:tr w:rsidR="00BF0BBD" w:rsidRPr="00BF0BBD" w14:paraId="7954AE8E" w14:textId="77777777" w:rsidTr="00BF0BBD">
        <w:trPr>
          <w:trHeight w:val="300"/>
        </w:trPr>
        <w:tc>
          <w:tcPr>
            <w:tcW w:w="4700" w:type="dxa"/>
            <w:tcBorders>
              <w:top w:val="nil"/>
              <w:left w:val="nil"/>
              <w:bottom w:val="nil"/>
              <w:right w:val="nil"/>
            </w:tcBorders>
            <w:shd w:val="clear" w:color="auto" w:fill="auto"/>
            <w:vAlign w:val="bottom"/>
            <w:hideMark/>
          </w:tcPr>
          <w:p w14:paraId="0DCFD615" w14:textId="3111A1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09_1SA_26_05</w:t>
            </w:r>
            <w:r w:rsidR="00FF4471">
              <w:rPr>
                <w:rFonts w:ascii="Calibri" w:eastAsia="Times New Roman" w:hAnsi="Calibri" w:cs="Calibri"/>
                <w:color w:val="000000"/>
              </w:rPr>
              <w:t>,</w:t>
            </w:r>
            <w:r w:rsidRPr="00BF0BBD">
              <w:rPr>
                <w:rFonts w:ascii="Calibri" w:eastAsia="Times New Roman" w:hAnsi="Calibri" w:cs="Calibri"/>
                <w:color w:val="000000"/>
              </w:rPr>
              <w:t xml:space="preserve"> and came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10_2SA_24_07 </w:t>
            </w:r>
          </w:p>
        </w:tc>
      </w:tr>
      <w:tr w:rsidR="00BF0BBD" w:rsidRPr="00BF0BBD" w14:paraId="250A97ED" w14:textId="77777777" w:rsidTr="00BF0BBD">
        <w:trPr>
          <w:trHeight w:val="300"/>
        </w:trPr>
        <w:tc>
          <w:tcPr>
            <w:tcW w:w="4700" w:type="dxa"/>
            <w:tcBorders>
              <w:top w:val="nil"/>
              <w:left w:val="nil"/>
              <w:bottom w:val="nil"/>
              <w:right w:val="nil"/>
            </w:tcBorders>
            <w:shd w:val="clear" w:color="auto" w:fill="auto"/>
            <w:vAlign w:val="bottom"/>
            <w:hideMark/>
          </w:tcPr>
          <w:p w14:paraId="40B97000" w14:textId="34584B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07_JUD_18_16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six</w:t>
            </w:r>
            <w:r w:rsidR="00644F35">
              <w:rPr>
                <w:rFonts w:ascii="Calibri" w:eastAsia="Times New Roman" w:hAnsi="Calibri" w:cs="Calibri"/>
                <w:color w:val="000000"/>
              </w:rPr>
              <w:t>, &lt;&lt;&lt;&lt;&lt;</w:t>
            </w:r>
          </w:p>
        </w:tc>
      </w:tr>
      <w:tr w:rsidR="00BF0BBD" w:rsidRPr="00BF0BBD" w14:paraId="38FD4521" w14:textId="77777777" w:rsidTr="00BF0BBD">
        <w:trPr>
          <w:trHeight w:val="300"/>
        </w:trPr>
        <w:tc>
          <w:tcPr>
            <w:tcW w:w="4700" w:type="dxa"/>
            <w:tcBorders>
              <w:top w:val="nil"/>
              <w:left w:val="nil"/>
              <w:bottom w:val="nil"/>
              <w:right w:val="nil"/>
            </w:tcBorders>
            <w:shd w:val="clear" w:color="auto" w:fill="auto"/>
            <w:vAlign w:val="bottom"/>
            <w:hideMark/>
          </w:tcPr>
          <w:p w14:paraId="22733677" w14:textId="42FF04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07_JUD_18_16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six hundred</w:t>
            </w:r>
            <w:r w:rsidR="00644F35">
              <w:rPr>
                <w:rFonts w:ascii="Calibri" w:eastAsia="Times New Roman" w:hAnsi="Calibri" w:cs="Calibri"/>
                <w:color w:val="000000"/>
              </w:rPr>
              <w:t>, &lt;&lt;&lt;&lt;&lt;</w:t>
            </w:r>
          </w:p>
        </w:tc>
      </w:tr>
      <w:tr w:rsidR="00BF0BBD" w:rsidRPr="00BF0BBD" w14:paraId="47E28199" w14:textId="77777777" w:rsidTr="00BF0BBD">
        <w:trPr>
          <w:trHeight w:val="300"/>
        </w:trPr>
        <w:tc>
          <w:tcPr>
            <w:tcW w:w="4700" w:type="dxa"/>
            <w:tcBorders>
              <w:top w:val="nil"/>
              <w:left w:val="nil"/>
              <w:bottom w:val="nil"/>
              <w:right w:val="nil"/>
            </w:tcBorders>
            <w:shd w:val="clear" w:color="auto" w:fill="auto"/>
            <w:vAlign w:val="bottom"/>
            <w:hideMark/>
          </w:tcPr>
          <w:p w14:paraId="6751CAEB" w14:textId="203601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09_1SA_30_03</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09_1SA_30_21 </w:t>
            </w:r>
          </w:p>
        </w:tc>
      </w:tr>
      <w:tr w:rsidR="00BF0BBD" w:rsidRPr="00BF0BBD" w14:paraId="2DC94B48" w14:textId="77777777" w:rsidTr="00BF0BBD">
        <w:trPr>
          <w:trHeight w:val="300"/>
        </w:trPr>
        <w:tc>
          <w:tcPr>
            <w:tcW w:w="4700" w:type="dxa"/>
            <w:tcBorders>
              <w:top w:val="nil"/>
              <w:left w:val="nil"/>
              <w:bottom w:val="nil"/>
              <w:right w:val="nil"/>
            </w:tcBorders>
            <w:shd w:val="clear" w:color="auto" w:fill="auto"/>
            <w:vAlign w:val="bottom"/>
            <w:hideMark/>
          </w:tcPr>
          <w:p w14:paraId="57929775" w14:textId="36F477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07_JUD_09_33</w:t>
            </w:r>
            <w:r w:rsidR="00FF4471">
              <w:rPr>
                <w:rFonts w:ascii="Calibri" w:eastAsia="Times New Roman" w:hAnsi="Calibri" w:cs="Calibri"/>
                <w:color w:val="000000"/>
              </w:rPr>
              <w:t>,</w:t>
            </w:r>
            <w:r w:rsidRPr="00BF0BBD">
              <w:rPr>
                <w:rFonts w:ascii="Calibri" w:eastAsia="Times New Roman" w:hAnsi="Calibri" w:cs="Calibri"/>
                <w:color w:val="000000"/>
              </w:rPr>
              <w:t xml:space="preserve"> he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11_1KI_20_12 </w:t>
            </w:r>
          </w:p>
        </w:tc>
      </w:tr>
      <w:tr w:rsidR="00BF0BBD" w:rsidRPr="00BF0BBD" w14:paraId="76F09EA1" w14:textId="77777777" w:rsidTr="00BF0BBD">
        <w:trPr>
          <w:trHeight w:val="300"/>
        </w:trPr>
        <w:tc>
          <w:tcPr>
            <w:tcW w:w="4700" w:type="dxa"/>
            <w:tcBorders>
              <w:top w:val="nil"/>
              <w:left w:val="nil"/>
              <w:bottom w:val="nil"/>
              <w:right w:val="nil"/>
            </w:tcBorders>
            <w:shd w:val="clear" w:color="auto" w:fill="auto"/>
            <w:vAlign w:val="bottom"/>
            <w:hideMark/>
          </w:tcPr>
          <w:p w14:paraId="1E59D297" w14:textId="0FC128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and came</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41_MAR_07_25 </w:t>
            </w:r>
          </w:p>
        </w:tc>
      </w:tr>
      <w:tr w:rsidR="00BF0BBD" w:rsidRPr="00BF0BBD" w14:paraId="612A4653" w14:textId="77777777" w:rsidTr="00BF0BBD">
        <w:trPr>
          <w:trHeight w:val="600"/>
        </w:trPr>
        <w:tc>
          <w:tcPr>
            <w:tcW w:w="4700" w:type="dxa"/>
            <w:tcBorders>
              <w:top w:val="nil"/>
              <w:left w:val="nil"/>
              <w:bottom w:val="nil"/>
              <w:right w:val="nil"/>
            </w:tcBorders>
            <w:shd w:val="clear" w:color="auto" w:fill="auto"/>
            <w:vAlign w:val="bottom"/>
            <w:hideMark/>
          </w:tcPr>
          <w:p w14:paraId="0802740A" w14:textId="3F9F0F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09_1SA_27_02</w:t>
            </w:r>
            <w:r w:rsidR="00FF4471">
              <w:rPr>
                <w:rFonts w:ascii="Calibri" w:eastAsia="Times New Roman" w:hAnsi="Calibri" w:cs="Calibri"/>
                <w:color w:val="000000"/>
              </w:rPr>
              <w:t>,</w:t>
            </w:r>
            <w:r w:rsidRPr="00BF0BBD">
              <w:rPr>
                <w:rFonts w:ascii="Calibri" w:eastAsia="Times New Roman" w:hAnsi="Calibri" w:cs="Calibri"/>
                <w:color w:val="000000"/>
              </w:rPr>
              <w:t xml:space="preserve"> hundred men that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12_2KI_03_26 </w:t>
            </w:r>
          </w:p>
        </w:tc>
      </w:tr>
      <w:tr w:rsidR="00BF0BBD" w:rsidRPr="00BF0BBD" w14:paraId="6EA9F659" w14:textId="77777777" w:rsidTr="00BF0BBD">
        <w:trPr>
          <w:trHeight w:val="300"/>
        </w:trPr>
        <w:tc>
          <w:tcPr>
            <w:tcW w:w="4700" w:type="dxa"/>
            <w:tcBorders>
              <w:top w:val="nil"/>
              <w:left w:val="nil"/>
              <w:bottom w:val="nil"/>
              <w:right w:val="nil"/>
            </w:tcBorders>
            <w:shd w:val="clear" w:color="auto" w:fill="auto"/>
            <w:vAlign w:val="bottom"/>
            <w:hideMark/>
          </w:tcPr>
          <w:p w14:paraId="2DD8BBD0" w14:textId="2DA8A0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09_1SA_27_02</w:t>
            </w:r>
            <w:r w:rsidR="00FF4471">
              <w:rPr>
                <w:rFonts w:ascii="Calibri" w:eastAsia="Times New Roman" w:hAnsi="Calibri" w:cs="Calibri"/>
                <w:color w:val="000000"/>
              </w:rPr>
              <w:t>,</w:t>
            </w:r>
            <w:r w:rsidRPr="00BF0BBD">
              <w:rPr>
                <w:rFonts w:ascii="Calibri" w:eastAsia="Times New Roman" w:hAnsi="Calibri" w:cs="Calibri"/>
                <w:color w:val="000000"/>
              </w:rPr>
              <w:t xml:space="preserve"> hundred men that were</w:t>
            </w:r>
            <w:r w:rsidR="00644F35">
              <w:rPr>
                <w:rFonts w:ascii="Calibri" w:eastAsia="Times New Roman" w:hAnsi="Calibri" w:cs="Calibri"/>
                <w:color w:val="000000"/>
              </w:rPr>
              <w:t>, &lt;&lt;&lt;&lt;&lt;</w:t>
            </w:r>
          </w:p>
        </w:tc>
      </w:tr>
      <w:tr w:rsidR="00BF0BBD" w:rsidRPr="00BF0BBD" w14:paraId="41B53DE7" w14:textId="77777777" w:rsidTr="00BF0BBD">
        <w:trPr>
          <w:trHeight w:val="300"/>
        </w:trPr>
        <w:tc>
          <w:tcPr>
            <w:tcW w:w="4700" w:type="dxa"/>
            <w:tcBorders>
              <w:top w:val="nil"/>
              <w:left w:val="nil"/>
              <w:bottom w:val="nil"/>
              <w:right w:val="nil"/>
            </w:tcBorders>
            <w:shd w:val="clear" w:color="auto" w:fill="auto"/>
            <w:vAlign w:val="bottom"/>
            <w:hideMark/>
          </w:tcPr>
          <w:p w14:paraId="095CA1BB" w14:textId="6F81FB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09_1SA_27_02</w:t>
            </w:r>
            <w:r w:rsidR="00FF4471">
              <w:rPr>
                <w:rFonts w:ascii="Calibri" w:eastAsia="Times New Roman" w:hAnsi="Calibri" w:cs="Calibri"/>
                <w:color w:val="000000"/>
              </w:rPr>
              <w:t>,</w:t>
            </w:r>
            <w:r w:rsidRPr="00BF0BBD">
              <w:rPr>
                <w:rFonts w:ascii="Calibri" w:eastAsia="Times New Roman" w:hAnsi="Calibri" w:cs="Calibri"/>
                <w:color w:val="000000"/>
              </w:rPr>
              <w:t xml:space="preserve"> men that were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10_2SA_01_11 </w:t>
            </w:r>
          </w:p>
        </w:tc>
      </w:tr>
      <w:tr w:rsidR="00BF0BBD" w:rsidRPr="00BF0BBD" w14:paraId="6F202761" w14:textId="77777777" w:rsidTr="00BF0BBD">
        <w:trPr>
          <w:trHeight w:val="600"/>
        </w:trPr>
        <w:tc>
          <w:tcPr>
            <w:tcW w:w="4700" w:type="dxa"/>
            <w:tcBorders>
              <w:top w:val="nil"/>
              <w:left w:val="nil"/>
              <w:bottom w:val="nil"/>
              <w:right w:val="nil"/>
            </w:tcBorders>
            <w:shd w:val="clear" w:color="auto" w:fill="auto"/>
            <w:vAlign w:val="bottom"/>
            <w:hideMark/>
          </w:tcPr>
          <w:p w14:paraId="61149EE2" w14:textId="193506F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09_1SA_27_02</w:t>
            </w:r>
            <w:r w:rsidR="00FF4471">
              <w:rPr>
                <w:rFonts w:ascii="Calibri" w:eastAsia="Times New Roman" w:hAnsi="Calibri" w:cs="Calibri"/>
                <w:color w:val="000000"/>
              </w:rPr>
              <w:t>,</w:t>
            </w:r>
            <w:r w:rsidRPr="00BF0BBD">
              <w:rPr>
                <w:rFonts w:ascii="Calibri" w:eastAsia="Times New Roman" w:hAnsi="Calibri" w:cs="Calibri"/>
                <w:color w:val="000000"/>
              </w:rPr>
              <w:t xml:space="preserve"> men that were with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10_2SA_01_11 </w:t>
            </w:r>
          </w:p>
        </w:tc>
      </w:tr>
      <w:tr w:rsidR="00BF0BBD" w:rsidRPr="00BF0BBD" w14:paraId="1E9E1A53" w14:textId="77777777" w:rsidTr="00BF0BBD">
        <w:trPr>
          <w:trHeight w:val="600"/>
        </w:trPr>
        <w:tc>
          <w:tcPr>
            <w:tcW w:w="4700" w:type="dxa"/>
            <w:tcBorders>
              <w:top w:val="nil"/>
              <w:left w:val="nil"/>
              <w:bottom w:val="nil"/>
              <w:right w:val="nil"/>
            </w:tcBorders>
            <w:shd w:val="clear" w:color="auto" w:fill="auto"/>
            <w:vAlign w:val="bottom"/>
            <w:hideMark/>
          </w:tcPr>
          <w:p w14:paraId="3F93A7EE" w14:textId="1901BE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09_1SA_27_02</w:t>
            </w:r>
            <w:r w:rsidR="00FF4471">
              <w:rPr>
                <w:rFonts w:ascii="Calibri" w:eastAsia="Times New Roman" w:hAnsi="Calibri" w:cs="Calibri"/>
                <w:color w:val="000000"/>
              </w:rPr>
              <w:t>,</w:t>
            </w:r>
            <w:r w:rsidRPr="00BF0BBD">
              <w:rPr>
                <w:rFonts w:ascii="Calibri" w:eastAsia="Times New Roman" w:hAnsi="Calibri" w:cs="Calibri"/>
                <w:color w:val="000000"/>
              </w:rPr>
              <w:t xml:space="preserve"> six hundred men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10_2SA_15_18 </w:t>
            </w:r>
          </w:p>
        </w:tc>
      </w:tr>
      <w:tr w:rsidR="00BF0BBD" w:rsidRPr="00BF0BBD" w14:paraId="5762B7F2" w14:textId="77777777" w:rsidTr="00BF0BBD">
        <w:trPr>
          <w:trHeight w:val="300"/>
        </w:trPr>
        <w:tc>
          <w:tcPr>
            <w:tcW w:w="4700" w:type="dxa"/>
            <w:tcBorders>
              <w:top w:val="nil"/>
              <w:left w:val="nil"/>
              <w:bottom w:val="nil"/>
              <w:right w:val="nil"/>
            </w:tcBorders>
            <w:shd w:val="clear" w:color="auto" w:fill="auto"/>
            <w:vAlign w:val="bottom"/>
            <w:hideMark/>
          </w:tcPr>
          <w:p w14:paraId="326492DB" w14:textId="5C37CD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09_1SA_26_25</w:t>
            </w:r>
            <w:r w:rsidR="00FF4471">
              <w:rPr>
                <w:rFonts w:ascii="Calibri" w:eastAsia="Times New Roman" w:hAnsi="Calibri" w:cs="Calibri"/>
                <w:color w:val="000000"/>
              </w:rPr>
              <w:t>,</w:t>
            </w:r>
            <w:r w:rsidRPr="00BF0BBD">
              <w:rPr>
                <w:rFonts w:ascii="Calibri" w:eastAsia="Times New Roman" w:hAnsi="Calibri" w:cs="Calibri"/>
                <w:color w:val="000000"/>
              </w:rPr>
              <w:t xml:space="preserve"> So David went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10_2SA_06_12 </w:t>
            </w:r>
          </w:p>
        </w:tc>
      </w:tr>
      <w:tr w:rsidR="00BF0BBD" w:rsidRPr="00BF0BBD" w14:paraId="4CB5583E" w14:textId="77777777" w:rsidTr="00BF0BBD">
        <w:trPr>
          <w:trHeight w:val="300"/>
        </w:trPr>
        <w:tc>
          <w:tcPr>
            <w:tcW w:w="4700" w:type="dxa"/>
            <w:tcBorders>
              <w:top w:val="nil"/>
              <w:left w:val="nil"/>
              <w:bottom w:val="nil"/>
              <w:right w:val="nil"/>
            </w:tcBorders>
            <w:shd w:val="clear" w:color="auto" w:fill="auto"/>
            <w:vAlign w:val="bottom"/>
            <w:hideMark/>
          </w:tcPr>
          <w:p w14:paraId="01379755" w14:textId="77019E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09_1SA_30_04</w:t>
            </w:r>
            <w:r w:rsidR="00FF4471">
              <w:rPr>
                <w:rFonts w:ascii="Calibri" w:eastAsia="Times New Roman" w:hAnsi="Calibri" w:cs="Calibri"/>
                <w:color w:val="000000"/>
              </w:rPr>
              <w:t>,</w:t>
            </w:r>
            <w:r w:rsidRPr="00BF0BBD">
              <w:rPr>
                <w:rFonts w:ascii="Calibri" w:eastAsia="Times New Roman" w:hAnsi="Calibri" w:cs="Calibri"/>
                <w:color w:val="000000"/>
              </w:rPr>
              <w:t xml:space="preserve"> that were with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09_1SA_30_21 </w:t>
            </w:r>
          </w:p>
        </w:tc>
      </w:tr>
      <w:tr w:rsidR="00BF0BBD" w:rsidRPr="00BF0BBD" w14:paraId="000316FC" w14:textId="77777777" w:rsidTr="00BF0BBD">
        <w:trPr>
          <w:trHeight w:val="600"/>
        </w:trPr>
        <w:tc>
          <w:tcPr>
            <w:tcW w:w="4700" w:type="dxa"/>
            <w:tcBorders>
              <w:top w:val="nil"/>
              <w:left w:val="nil"/>
              <w:bottom w:val="nil"/>
              <w:right w:val="nil"/>
            </w:tcBorders>
            <w:shd w:val="clear" w:color="auto" w:fill="auto"/>
            <w:vAlign w:val="bottom"/>
            <w:hideMark/>
          </w:tcPr>
          <w:p w14:paraId="64071D7C" w14:textId="1EDADD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09_1SA_30_04</w:t>
            </w:r>
            <w:r w:rsidR="00FF4471">
              <w:rPr>
                <w:rFonts w:ascii="Calibri" w:eastAsia="Times New Roman" w:hAnsi="Calibri" w:cs="Calibri"/>
                <w:color w:val="000000"/>
              </w:rPr>
              <w:t>,</w:t>
            </w:r>
            <w:r w:rsidRPr="00BF0BBD">
              <w:rPr>
                <w:rFonts w:ascii="Calibri" w:eastAsia="Times New Roman" w:hAnsi="Calibri" w:cs="Calibri"/>
                <w:color w:val="000000"/>
              </w:rPr>
              <w:t xml:space="preserve"> that were with him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09_1SA_30_21 </w:t>
            </w:r>
          </w:p>
        </w:tc>
      </w:tr>
      <w:tr w:rsidR="00BF0BBD" w:rsidRPr="00BF0BBD" w14:paraId="2EAE6DBB" w14:textId="77777777" w:rsidTr="00BF0BBD">
        <w:trPr>
          <w:trHeight w:val="300"/>
        </w:trPr>
        <w:tc>
          <w:tcPr>
            <w:tcW w:w="4700" w:type="dxa"/>
            <w:tcBorders>
              <w:top w:val="nil"/>
              <w:left w:val="nil"/>
              <w:bottom w:val="nil"/>
              <w:right w:val="nil"/>
            </w:tcBorders>
            <w:shd w:val="clear" w:color="auto" w:fill="auto"/>
            <w:vAlign w:val="bottom"/>
            <w:hideMark/>
          </w:tcPr>
          <w:p w14:paraId="11957B78" w14:textId="121385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brook Besor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09_1SA_30_10 </w:t>
            </w:r>
          </w:p>
        </w:tc>
      </w:tr>
      <w:tr w:rsidR="00BF0BBD" w:rsidRPr="00BF0BBD" w14:paraId="4B2C7E4B" w14:textId="77777777" w:rsidTr="00BF0BBD">
        <w:trPr>
          <w:trHeight w:val="300"/>
        </w:trPr>
        <w:tc>
          <w:tcPr>
            <w:tcW w:w="4700" w:type="dxa"/>
            <w:tcBorders>
              <w:top w:val="nil"/>
              <w:left w:val="nil"/>
              <w:bottom w:val="nil"/>
              <w:right w:val="nil"/>
            </w:tcBorders>
            <w:shd w:val="clear" w:color="auto" w:fill="auto"/>
            <w:vAlign w:val="bottom"/>
            <w:hideMark/>
          </w:tcPr>
          <w:p w14:paraId="74B47D01" w14:textId="4BCC8B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07_JUD_18_17</w:t>
            </w:r>
            <w:r w:rsidR="00FF4471">
              <w:rPr>
                <w:rFonts w:ascii="Calibri" w:eastAsia="Times New Roman" w:hAnsi="Calibri" w:cs="Calibri"/>
                <w:color w:val="000000"/>
              </w:rPr>
              <w:t>,</w:t>
            </w:r>
            <w:r w:rsidRPr="00BF0BBD">
              <w:rPr>
                <w:rFonts w:ascii="Calibri" w:eastAsia="Times New Roman" w:hAnsi="Calibri" w:cs="Calibri"/>
                <w:color w:val="000000"/>
              </w:rPr>
              <w:t xml:space="preserve"> the six hundred</w:t>
            </w:r>
            <w:r w:rsidR="00644F35">
              <w:rPr>
                <w:rFonts w:ascii="Calibri" w:eastAsia="Times New Roman" w:hAnsi="Calibri" w:cs="Calibri"/>
                <w:color w:val="000000"/>
              </w:rPr>
              <w:t>, &lt;&lt;&lt;&lt;&lt;</w:t>
            </w:r>
          </w:p>
        </w:tc>
      </w:tr>
      <w:tr w:rsidR="00BF0BBD" w:rsidRPr="00BF0BBD" w14:paraId="699C4ABA" w14:textId="77777777" w:rsidTr="00BF0BBD">
        <w:trPr>
          <w:trHeight w:val="300"/>
        </w:trPr>
        <w:tc>
          <w:tcPr>
            <w:tcW w:w="4700" w:type="dxa"/>
            <w:tcBorders>
              <w:top w:val="nil"/>
              <w:left w:val="nil"/>
              <w:bottom w:val="nil"/>
              <w:right w:val="nil"/>
            </w:tcBorders>
            <w:shd w:val="clear" w:color="auto" w:fill="auto"/>
            <w:vAlign w:val="bottom"/>
            <w:hideMark/>
          </w:tcPr>
          <w:p w14:paraId="04F5ED46" w14:textId="4CD071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07_JUD_18_17</w:t>
            </w:r>
            <w:r w:rsidR="00FF4471">
              <w:rPr>
                <w:rFonts w:ascii="Calibri" w:eastAsia="Times New Roman" w:hAnsi="Calibri" w:cs="Calibri"/>
                <w:color w:val="000000"/>
              </w:rPr>
              <w:t>,</w:t>
            </w:r>
            <w:r w:rsidRPr="00BF0BBD">
              <w:rPr>
                <w:rFonts w:ascii="Calibri" w:eastAsia="Times New Roman" w:hAnsi="Calibri" w:cs="Calibri"/>
                <w:color w:val="000000"/>
              </w:rPr>
              <w:t xml:space="preserve"> the six hundred men</w:t>
            </w:r>
            <w:r w:rsidR="00644F35">
              <w:rPr>
                <w:rFonts w:ascii="Calibri" w:eastAsia="Times New Roman" w:hAnsi="Calibri" w:cs="Calibri"/>
                <w:color w:val="000000"/>
              </w:rPr>
              <w:t>, &lt;&lt;&lt;&lt;&lt;</w:t>
            </w:r>
          </w:p>
        </w:tc>
      </w:tr>
      <w:tr w:rsidR="00BF0BBD" w:rsidRPr="00BF0BBD" w14:paraId="0D3968D5" w14:textId="77777777" w:rsidTr="00BF0BBD">
        <w:trPr>
          <w:trHeight w:val="600"/>
        </w:trPr>
        <w:tc>
          <w:tcPr>
            <w:tcW w:w="4700" w:type="dxa"/>
            <w:tcBorders>
              <w:top w:val="nil"/>
              <w:left w:val="nil"/>
              <w:bottom w:val="nil"/>
              <w:right w:val="nil"/>
            </w:tcBorders>
            <w:shd w:val="clear" w:color="auto" w:fill="auto"/>
            <w:vAlign w:val="bottom"/>
            <w:hideMark/>
          </w:tcPr>
          <w:p w14:paraId="2BEBB988" w14:textId="249FCC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04_NUM_26_62</w:t>
            </w:r>
            <w:r w:rsidR="00FF4471">
              <w:rPr>
                <w:rFonts w:ascii="Calibri" w:eastAsia="Times New Roman" w:hAnsi="Calibri" w:cs="Calibri"/>
                <w:color w:val="000000"/>
              </w:rPr>
              <w:t>,</w:t>
            </w:r>
            <w:r w:rsidRPr="00BF0BBD">
              <w:rPr>
                <w:rFonts w:ascii="Calibri" w:eastAsia="Times New Roman" w:hAnsi="Calibri" w:cs="Calibri"/>
                <w:color w:val="000000"/>
              </w:rPr>
              <w:t xml:space="preserve"> Those that were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10_2SA_05_14 </w:t>
            </w:r>
          </w:p>
        </w:tc>
      </w:tr>
      <w:tr w:rsidR="00BF0BBD" w:rsidRPr="00BF0BBD" w14:paraId="74923E29" w14:textId="77777777" w:rsidTr="00BF0BBD">
        <w:trPr>
          <w:trHeight w:val="300"/>
        </w:trPr>
        <w:tc>
          <w:tcPr>
            <w:tcW w:w="4700" w:type="dxa"/>
            <w:tcBorders>
              <w:top w:val="nil"/>
              <w:left w:val="nil"/>
              <w:bottom w:val="nil"/>
              <w:right w:val="nil"/>
            </w:tcBorders>
            <w:shd w:val="clear" w:color="auto" w:fill="auto"/>
            <w:vAlign w:val="bottom"/>
            <w:hideMark/>
          </w:tcPr>
          <w:p w14:paraId="6E775F5C" w14:textId="61316C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the brook</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11_1KI_18_40 </w:t>
            </w:r>
          </w:p>
        </w:tc>
      </w:tr>
      <w:tr w:rsidR="00BF0BBD" w:rsidRPr="00BF0BBD" w14:paraId="0794C16C" w14:textId="77777777" w:rsidTr="00BF0BBD">
        <w:trPr>
          <w:trHeight w:val="300"/>
        </w:trPr>
        <w:tc>
          <w:tcPr>
            <w:tcW w:w="4700" w:type="dxa"/>
            <w:tcBorders>
              <w:top w:val="nil"/>
              <w:left w:val="nil"/>
              <w:bottom w:val="nil"/>
              <w:right w:val="nil"/>
            </w:tcBorders>
            <w:shd w:val="clear" w:color="auto" w:fill="auto"/>
            <w:vAlign w:val="bottom"/>
            <w:hideMark/>
          </w:tcPr>
          <w:p w14:paraId="2967A0E9" w14:textId="6E16B9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09_1SA_18_27</w:t>
            </w:r>
            <w:r w:rsidR="00FF4471">
              <w:rPr>
                <w:rFonts w:ascii="Calibri" w:eastAsia="Times New Roman" w:hAnsi="Calibri" w:cs="Calibri"/>
                <w:color w:val="000000"/>
              </w:rPr>
              <w:t>,</w:t>
            </w:r>
            <w:r w:rsidRPr="00BF0BBD">
              <w:rPr>
                <w:rFonts w:ascii="Calibri" w:eastAsia="Times New Roman" w:hAnsi="Calibri" w:cs="Calibri"/>
                <w:color w:val="000000"/>
              </w:rPr>
              <w:t xml:space="preserve"> went he and</w:t>
            </w:r>
            <w:r w:rsidR="00644F35">
              <w:rPr>
                <w:rFonts w:ascii="Calibri" w:eastAsia="Times New Roman" w:hAnsi="Calibri" w:cs="Calibri"/>
                <w:color w:val="000000"/>
              </w:rPr>
              <w:t>, &lt;&lt;&lt;&lt;&lt;</w:t>
            </w:r>
          </w:p>
        </w:tc>
      </w:tr>
      <w:tr w:rsidR="00BF0BBD" w:rsidRPr="00BF0BBD" w14:paraId="0235E968" w14:textId="77777777" w:rsidTr="00BF0BBD">
        <w:trPr>
          <w:trHeight w:val="600"/>
        </w:trPr>
        <w:tc>
          <w:tcPr>
            <w:tcW w:w="4700" w:type="dxa"/>
            <w:tcBorders>
              <w:top w:val="nil"/>
              <w:left w:val="nil"/>
              <w:bottom w:val="nil"/>
              <w:right w:val="nil"/>
            </w:tcBorders>
            <w:shd w:val="clear" w:color="auto" w:fill="auto"/>
            <w:vAlign w:val="bottom"/>
            <w:hideMark/>
          </w:tcPr>
          <w:p w14:paraId="70CCF73E" w14:textId="63C81F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01_GEN_24_54</w:t>
            </w:r>
            <w:r w:rsidR="00FF4471">
              <w:rPr>
                <w:rFonts w:ascii="Calibri" w:eastAsia="Times New Roman" w:hAnsi="Calibri" w:cs="Calibri"/>
                <w:color w:val="000000"/>
              </w:rPr>
              <w:t>,</w:t>
            </w:r>
            <w:r w:rsidRPr="00BF0BBD">
              <w:rPr>
                <w:rFonts w:ascii="Calibri" w:eastAsia="Times New Roman" w:hAnsi="Calibri" w:cs="Calibri"/>
                <w:color w:val="000000"/>
              </w:rPr>
              <w:t xml:space="preserve"> were with him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09_1SA_30_21 </w:t>
            </w:r>
          </w:p>
        </w:tc>
      </w:tr>
      <w:tr w:rsidR="00BF0BBD" w:rsidRPr="00BF0BBD" w14:paraId="0849E31E" w14:textId="77777777" w:rsidTr="00BF0BBD">
        <w:trPr>
          <w:trHeight w:val="300"/>
        </w:trPr>
        <w:tc>
          <w:tcPr>
            <w:tcW w:w="4700" w:type="dxa"/>
            <w:tcBorders>
              <w:top w:val="nil"/>
              <w:left w:val="nil"/>
              <w:bottom w:val="nil"/>
              <w:right w:val="nil"/>
            </w:tcBorders>
            <w:shd w:val="clear" w:color="auto" w:fill="auto"/>
            <w:vAlign w:val="bottom"/>
            <w:hideMark/>
          </w:tcPr>
          <w:p w14:paraId="6947F333" w14:textId="1A4030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09_1SA_29_04</w:t>
            </w:r>
            <w:r w:rsidR="00FF4471">
              <w:rPr>
                <w:rFonts w:ascii="Calibri" w:eastAsia="Times New Roman" w:hAnsi="Calibri" w:cs="Calibri"/>
                <w:color w:val="000000"/>
              </w:rPr>
              <w:t>,</w:t>
            </w:r>
            <w:r w:rsidRPr="00BF0BBD">
              <w:rPr>
                <w:rFonts w:ascii="Calibri" w:eastAsia="Times New Roman" w:hAnsi="Calibri" w:cs="Calibri"/>
                <w:color w:val="000000"/>
              </w:rPr>
              <w:t xml:space="preserve"> with him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09_1SA_30_21 </w:t>
            </w:r>
          </w:p>
        </w:tc>
      </w:tr>
      <w:tr w:rsidR="00BF0BBD" w:rsidRPr="00BF0BBD" w14:paraId="6C3D9891" w14:textId="77777777" w:rsidTr="00BF0BBD">
        <w:trPr>
          <w:trHeight w:val="1200"/>
        </w:trPr>
        <w:tc>
          <w:tcPr>
            <w:tcW w:w="4700" w:type="dxa"/>
            <w:tcBorders>
              <w:top w:val="nil"/>
              <w:left w:val="nil"/>
              <w:bottom w:val="nil"/>
              <w:right w:val="nil"/>
            </w:tcBorders>
            <w:shd w:val="clear" w:color="auto" w:fill="auto"/>
            <w:vAlign w:val="bottom"/>
            <w:hideMark/>
          </w:tcPr>
          <w:p w14:paraId="159ABC7C"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09_1SA_30:10 But David pursued, he and four hundred men: for two hundred abode behind, which were so faint that they could not go over the brook Besor. #,</w:t>
            </w:r>
          </w:p>
        </w:tc>
      </w:tr>
      <w:tr w:rsidR="00BF0BBD" w:rsidRPr="00BF0BBD" w14:paraId="79A96E2D" w14:textId="77777777" w:rsidTr="00BF0BBD">
        <w:trPr>
          <w:trHeight w:val="600"/>
        </w:trPr>
        <w:tc>
          <w:tcPr>
            <w:tcW w:w="4700" w:type="dxa"/>
            <w:tcBorders>
              <w:top w:val="nil"/>
              <w:left w:val="nil"/>
              <w:bottom w:val="nil"/>
              <w:right w:val="nil"/>
            </w:tcBorders>
            <w:shd w:val="clear" w:color="auto" w:fill="auto"/>
            <w:vAlign w:val="bottom"/>
            <w:hideMark/>
          </w:tcPr>
          <w:p w14:paraId="1212E35F" w14:textId="696BF4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04_NUM_26_50</w:t>
            </w:r>
            <w:r w:rsidR="00FF4471">
              <w:rPr>
                <w:rFonts w:ascii="Calibri" w:eastAsia="Times New Roman" w:hAnsi="Calibri" w:cs="Calibri"/>
                <w:color w:val="000000"/>
              </w:rPr>
              <w:t>,</w:t>
            </w:r>
            <w:r w:rsidRPr="00BF0BBD">
              <w:rPr>
                <w:rFonts w:ascii="Calibri" w:eastAsia="Times New Roman" w:hAnsi="Calibri" w:cs="Calibri"/>
                <w:color w:val="000000"/>
              </w:rPr>
              <w:t xml:space="preserve"> and four hundred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11_1KI_07_42 </w:t>
            </w:r>
          </w:p>
        </w:tc>
      </w:tr>
      <w:tr w:rsidR="00BF0BBD" w:rsidRPr="00BF0BBD" w14:paraId="0F09E82D" w14:textId="77777777" w:rsidTr="00BF0BBD">
        <w:trPr>
          <w:trHeight w:val="300"/>
        </w:trPr>
        <w:tc>
          <w:tcPr>
            <w:tcW w:w="4700" w:type="dxa"/>
            <w:tcBorders>
              <w:top w:val="nil"/>
              <w:left w:val="nil"/>
              <w:bottom w:val="nil"/>
              <w:right w:val="nil"/>
            </w:tcBorders>
            <w:shd w:val="clear" w:color="auto" w:fill="auto"/>
            <w:vAlign w:val="bottom"/>
            <w:hideMark/>
          </w:tcPr>
          <w:p w14:paraId="73F4BD2A" w14:textId="2AE4DB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01_GEN_32_06</w:t>
            </w:r>
            <w:r w:rsidR="00FF4471">
              <w:rPr>
                <w:rFonts w:ascii="Calibri" w:eastAsia="Times New Roman" w:hAnsi="Calibri" w:cs="Calibri"/>
                <w:color w:val="000000"/>
              </w:rPr>
              <w:t>,</w:t>
            </w:r>
            <w:r w:rsidRPr="00BF0BBD">
              <w:rPr>
                <w:rFonts w:ascii="Calibri" w:eastAsia="Times New Roman" w:hAnsi="Calibri" w:cs="Calibri"/>
                <w:color w:val="000000"/>
              </w:rPr>
              <w:t xml:space="preserve"> and four hundred men</w:t>
            </w:r>
            <w:r w:rsidR="00644F35">
              <w:rPr>
                <w:rFonts w:ascii="Calibri" w:eastAsia="Times New Roman" w:hAnsi="Calibri" w:cs="Calibri"/>
                <w:color w:val="000000"/>
              </w:rPr>
              <w:t>, &lt;&lt;&lt;&lt;&lt;</w:t>
            </w:r>
          </w:p>
        </w:tc>
      </w:tr>
      <w:tr w:rsidR="00BF0BBD" w:rsidRPr="00BF0BBD" w14:paraId="0B11A554" w14:textId="77777777" w:rsidTr="00BF0BBD">
        <w:trPr>
          <w:trHeight w:val="300"/>
        </w:trPr>
        <w:tc>
          <w:tcPr>
            <w:tcW w:w="4700" w:type="dxa"/>
            <w:tcBorders>
              <w:top w:val="nil"/>
              <w:left w:val="nil"/>
              <w:bottom w:val="nil"/>
              <w:right w:val="nil"/>
            </w:tcBorders>
            <w:shd w:val="clear" w:color="auto" w:fill="auto"/>
            <w:vAlign w:val="bottom"/>
            <w:hideMark/>
          </w:tcPr>
          <w:p w14:paraId="0A1CB9D4" w14:textId="47800F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could not go</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13_1CH_21_30 </w:t>
            </w:r>
          </w:p>
        </w:tc>
      </w:tr>
      <w:tr w:rsidR="00BF0BBD" w:rsidRPr="00BF0BBD" w14:paraId="06D2B4BA" w14:textId="77777777" w:rsidTr="00BF0BBD">
        <w:trPr>
          <w:trHeight w:val="300"/>
        </w:trPr>
        <w:tc>
          <w:tcPr>
            <w:tcW w:w="4700" w:type="dxa"/>
            <w:tcBorders>
              <w:top w:val="nil"/>
              <w:left w:val="nil"/>
              <w:bottom w:val="nil"/>
              <w:right w:val="nil"/>
            </w:tcBorders>
            <w:shd w:val="clear" w:color="auto" w:fill="auto"/>
            <w:vAlign w:val="bottom"/>
            <w:hideMark/>
          </w:tcPr>
          <w:p w14:paraId="3F003A8B" w14:textId="4AB6E6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faint that they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09_1SA_30_21 </w:t>
            </w:r>
          </w:p>
        </w:tc>
      </w:tr>
      <w:tr w:rsidR="00BF0BBD" w:rsidRPr="00BF0BBD" w14:paraId="32D4F158" w14:textId="77777777" w:rsidTr="00BF0BBD">
        <w:trPr>
          <w:trHeight w:val="300"/>
        </w:trPr>
        <w:tc>
          <w:tcPr>
            <w:tcW w:w="4700" w:type="dxa"/>
            <w:tcBorders>
              <w:top w:val="nil"/>
              <w:left w:val="nil"/>
              <w:bottom w:val="nil"/>
              <w:right w:val="nil"/>
            </w:tcBorders>
            <w:shd w:val="clear" w:color="auto" w:fill="auto"/>
            <w:vAlign w:val="bottom"/>
            <w:hideMark/>
          </w:tcPr>
          <w:p w14:paraId="5C6BE8F5" w14:textId="499C2F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faint that they could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09_1SA_30_21 </w:t>
            </w:r>
          </w:p>
        </w:tc>
      </w:tr>
      <w:tr w:rsidR="00BF0BBD" w:rsidRPr="00BF0BBD" w14:paraId="402388B7" w14:textId="77777777" w:rsidTr="00BF0BBD">
        <w:trPr>
          <w:trHeight w:val="600"/>
        </w:trPr>
        <w:tc>
          <w:tcPr>
            <w:tcW w:w="4700" w:type="dxa"/>
            <w:tcBorders>
              <w:top w:val="nil"/>
              <w:left w:val="nil"/>
              <w:bottom w:val="nil"/>
              <w:right w:val="nil"/>
            </w:tcBorders>
            <w:shd w:val="clear" w:color="auto" w:fill="auto"/>
            <w:vAlign w:val="bottom"/>
            <w:hideMark/>
          </w:tcPr>
          <w:p w14:paraId="2E3B9DDA" w14:textId="4E707C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09_1SA_25_13</w:t>
            </w:r>
            <w:r w:rsidR="00FF4471">
              <w:rPr>
                <w:rFonts w:ascii="Calibri" w:eastAsia="Times New Roman" w:hAnsi="Calibri" w:cs="Calibri"/>
                <w:color w:val="000000"/>
              </w:rPr>
              <w:t>,</w:t>
            </w:r>
            <w:r w:rsidRPr="00BF0BBD">
              <w:rPr>
                <w:rFonts w:ascii="Calibri" w:eastAsia="Times New Roman" w:hAnsi="Calibri" w:cs="Calibri"/>
                <w:color w:val="000000"/>
              </w:rPr>
              <w:t xml:space="preserve"> four hundred men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11_1KI_22_06 </w:t>
            </w:r>
          </w:p>
        </w:tc>
      </w:tr>
      <w:tr w:rsidR="00BF0BBD" w:rsidRPr="00BF0BBD" w14:paraId="01CB58B5" w14:textId="77777777" w:rsidTr="00BF0BBD">
        <w:trPr>
          <w:trHeight w:val="300"/>
        </w:trPr>
        <w:tc>
          <w:tcPr>
            <w:tcW w:w="4700" w:type="dxa"/>
            <w:tcBorders>
              <w:top w:val="nil"/>
              <w:left w:val="nil"/>
              <w:bottom w:val="nil"/>
              <w:right w:val="nil"/>
            </w:tcBorders>
            <w:shd w:val="clear" w:color="auto" w:fill="auto"/>
            <w:vAlign w:val="bottom"/>
            <w:hideMark/>
          </w:tcPr>
          <w:p w14:paraId="2E40AA20" w14:textId="306CA3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05_DEU_34_04</w:t>
            </w:r>
            <w:r w:rsidR="00FF4471">
              <w:rPr>
                <w:rFonts w:ascii="Calibri" w:eastAsia="Times New Roman" w:hAnsi="Calibri" w:cs="Calibri"/>
                <w:color w:val="000000"/>
              </w:rPr>
              <w:t>,</w:t>
            </w:r>
            <w:r w:rsidRPr="00BF0BBD">
              <w:rPr>
                <w:rFonts w:ascii="Calibri" w:eastAsia="Times New Roman" w:hAnsi="Calibri" w:cs="Calibri"/>
                <w:color w:val="000000"/>
              </w:rPr>
              <w:t xml:space="preserve"> not go over</w:t>
            </w:r>
            <w:r w:rsidR="00644F35">
              <w:rPr>
                <w:rFonts w:ascii="Calibri" w:eastAsia="Times New Roman" w:hAnsi="Calibri" w:cs="Calibri"/>
                <w:color w:val="000000"/>
              </w:rPr>
              <w:t>, &lt;&lt;&lt;&lt;&lt;</w:t>
            </w:r>
          </w:p>
        </w:tc>
      </w:tr>
      <w:tr w:rsidR="00BF0BBD" w:rsidRPr="00BF0BBD" w14:paraId="128527DA" w14:textId="77777777" w:rsidTr="00BF0BBD">
        <w:trPr>
          <w:trHeight w:val="300"/>
        </w:trPr>
        <w:tc>
          <w:tcPr>
            <w:tcW w:w="4700" w:type="dxa"/>
            <w:tcBorders>
              <w:top w:val="nil"/>
              <w:left w:val="nil"/>
              <w:bottom w:val="nil"/>
              <w:right w:val="nil"/>
            </w:tcBorders>
            <w:shd w:val="clear" w:color="auto" w:fill="auto"/>
            <w:vAlign w:val="bottom"/>
            <w:hideMark/>
          </w:tcPr>
          <w:p w14:paraId="7116CB60" w14:textId="63F7D4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05_DEU_24_20</w:t>
            </w:r>
            <w:r w:rsidR="00FF4471">
              <w:rPr>
                <w:rFonts w:ascii="Calibri" w:eastAsia="Times New Roman" w:hAnsi="Calibri" w:cs="Calibri"/>
                <w:color w:val="000000"/>
              </w:rPr>
              <w:t>,</w:t>
            </w:r>
            <w:r w:rsidRPr="00BF0BBD">
              <w:rPr>
                <w:rFonts w:ascii="Calibri" w:eastAsia="Times New Roman" w:hAnsi="Calibri" w:cs="Calibri"/>
                <w:color w:val="000000"/>
              </w:rPr>
              <w:t xml:space="preserve"> not go over the</w:t>
            </w:r>
            <w:r w:rsidR="00644F35">
              <w:rPr>
                <w:rFonts w:ascii="Calibri" w:eastAsia="Times New Roman" w:hAnsi="Calibri" w:cs="Calibri"/>
                <w:color w:val="000000"/>
              </w:rPr>
              <w:t>, &lt;&lt;&lt;&lt;&lt;</w:t>
            </w:r>
          </w:p>
        </w:tc>
      </w:tr>
      <w:tr w:rsidR="00BF0BBD" w:rsidRPr="00BF0BBD" w14:paraId="2A144454" w14:textId="77777777" w:rsidTr="00BF0BBD">
        <w:trPr>
          <w:trHeight w:val="300"/>
        </w:trPr>
        <w:tc>
          <w:tcPr>
            <w:tcW w:w="4700" w:type="dxa"/>
            <w:tcBorders>
              <w:top w:val="nil"/>
              <w:left w:val="nil"/>
              <w:bottom w:val="nil"/>
              <w:right w:val="nil"/>
            </w:tcBorders>
            <w:shd w:val="clear" w:color="auto" w:fill="auto"/>
            <w:vAlign w:val="bottom"/>
            <w:hideMark/>
          </w:tcPr>
          <w:p w14:paraId="1956980F" w14:textId="6AB94B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05_DEU_02_13</w:t>
            </w:r>
            <w:r w:rsidR="00FF4471">
              <w:rPr>
                <w:rFonts w:ascii="Calibri" w:eastAsia="Times New Roman" w:hAnsi="Calibri" w:cs="Calibri"/>
                <w:color w:val="000000"/>
              </w:rPr>
              <w:t>,</w:t>
            </w:r>
            <w:r w:rsidRPr="00BF0BBD">
              <w:rPr>
                <w:rFonts w:ascii="Calibri" w:eastAsia="Times New Roman" w:hAnsi="Calibri" w:cs="Calibri"/>
                <w:color w:val="000000"/>
              </w:rPr>
              <w:t xml:space="preserve"> over the brook</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10_2SA_15_23 </w:t>
            </w:r>
          </w:p>
        </w:tc>
      </w:tr>
      <w:tr w:rsidR="00BF0BBD" w:rsidRPr="00BF0BBD" w14:paraId="726C72E3" w14:textId="77777777" w:rsidTr="00BF0BBD">
        <w:trPr>
          <w:trHeight w:val="300"/>
        </w:trPr>
        <w:tc>
          <w:tcPr>
            <w:tcW w:w="4700" w:type="dxa"/>
            <w:tcBorders>
              <w:top w:val="nil"/>
              <w:left w:val="nil"/>
              <w:bottom w:val="nil"/>
              <w:right w:val="nil"/>
            </w:tcBorders>
            <w:shd w:val="clear" w:color="auto" w:fill="auto"/>
            <w:vAlign w:val="bottom"/>
            <w:hideMark/>
          </w:tcPr>
          <w:p w14:paraId="668E0BED" w14:textId="034D83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 faint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09_1SA_30_21 </w:t>
            </w:r>
          </w:p>
        </w:tc>
      </w:tr>
      <w:tr w:rsidR="00BF0BBD" w:rsidRPr="00BF0BBD" w14:paraId="6B2DE759" w14:textId="77777777" w:rsidTr="00BF0BBD">
        <w:trPr>
          <w:trHeight w:val="300"/>
        </w:trPr>
        <w:tc>
          <w:tcPr>
            <w:tcW w:w="4700" w:type="dxa"/>
            <w:tcBorders>
              <w:top w:val="nil"/>
              <w:left w:val="nil"/>
              <w:bottom w:val="nil"/>
              <w:right w:val="nil"/>
            </w:tcBorders>
            <w:shd w:val="clear" w:color="auto" w:fill="auto"/>
            <w:vAlign w:val="bottom"/>
            <w:hideMark/>
          </w:tcPr>
          <w:p w14:paraId="45806EF8" w14:textId="5F8029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 faint that they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09_1SA_30_21 </w:t>
            </w:r>
          </w:p>
        </w:tc>
      </w:tr>
      <w:tr w:rsidR="00BF0BBD" w:rsidRPr="00BF0BBD" w14:paraId="3E8DA7CB" w14:textId="77777777" w:rsidTr="00BF0BBD">
        <w:trPr>
          <w:trHeight w:val="300"/>
        </w:trPr>
        <w:tc>
          <w:tcPr>
            <w:tcW w:w="4700" w:type="dxa"/>
            <w:tcBorders>
              <w:top w:val="nil"/>
              <w:left w:val="nil"/>
              <w:bottom w:val="nil"/>
              <w:right w:val="nil"/>
            </w:tcBorders>
            <w:shd w:val="clear" w:color="auto" w:fill="auto"/>
            <w:vAlign w:val="bottom"/>
            <w:hideMark/>
          </w:tcPr>
          <w:p w14:paraId="5B113791" w14:textId="267206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04_NUM_09_06</w:t>
            </w:r>
            <w:r w:rsidR="00FF4471">
              <w:rPr>
                <w:rFonts w:ascii="Calibri" w:eastAsia="Times New Roman" w:hAnsi="Calibri" w:cs="Calibri"/>
                <w:color w:val="000000"/>
              </w:rPr>
              <w:t>,</w:t>
            </w:r>
            <w:r w:rsidRPr="00BF0BBD">
              <w:rPr>
                <w:rFonts w:ascii="Calibri" w:eastAsia="Times New Roman" w:hAnsi="Calibri" w:cs="Calibri"/>
                <w:color w:val="000000"/>
              </w:rPr>
              <w:t xml:space="preserve"> that they could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09_1SA_30_21 </w:t>
            </w:r>
          </w:p>
        </w:tc>
      </w:tr>
      <w:tr w:rsidR="00BF0BBD" w:rsidRPr="00BF0BBD" w14:paraId="2E88B417" w14:textId="77777777" w:rsidTr="00BF0BBD">
        <w:trPr>
          <w:trHeight w:val="600"/>
        </w:trPr>
        <w:tc>
          <w:tcPr>
            <w:tcW w:w="4700" w:type="dxa"/>
            <w:tcBorders>
              <w:top w:val="nil"/>
              <w:left w:val="nil"/>
              <w:bottom w:val="nil"/>
              <w:right w:val="nil"/>
            </w:tcBorders>
            <w:shd w:val="clear" w:color="auto" w:fill="auto"/>
            <w:vAlign w:val="bottom"/>
            <w:hideMark/>
          </w:tcPr>
          <w:p w14:paraId="5B6AE2B9" w14:textId="18127C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04_NUM_09_06</w:t>
            </w:r>
            <w:r w:rsidR="00FF4471">
              <w:rPr>
                <w:rFonts w:ascii="Calibri" w:eastAsia="Times New Roman" w:hAnsi="Calibri" w:cs="Calibri"/>
                <w:color w:val="000000"/>
              </w:rPr>
              <w:t>,</w:t>
            </w:r>
            <w:r w:rsidRPr="00BF0BBD">
              <w:rPr>
                <w:rFonts w:ascii="Calibri" w:eastAsia="Times New Roman" w:hAnsi="Calibri" w:cs="Calibri"/>
                <w:color w:val="000000"/>
              </w:rPr>
              <w:t xml:space="preserve"> that they could not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09_1SA_30_21 </w:t>
            </w:r>
          </w:p>
        </w:tc>
      </w:tr>
      <w:tr w:rsidR="00BF0BBD" w:rsidRPr="00BF0BBD" w14:paraId="1CB52905" w14:textId="77777777" w:rsidTr="00BF0BBD">
        <w:trPr>
          <w:trHeight w:val="300"/>
        </w:trPr>
        <w:tc>
          <w:tcPr>
            <w:tcW w:w="4700" w:type="dxa"/>
            <w:tcBorders>
              <w:top w:val="nil"/>
              <w:left w:val="nil"/>
              <w:bottom w:val="nil"/>
              <w:right w:val="nil"/>
            </w:tcBorders>
            <w:shd w:val="clear" w:color="auto" w:fill="auto"/>
            <w:vAlign w:val="bottom"/>
            <w:hideMark/>
          </w:tcPr>
          <w:p w14:paraId="4D71AAE0" w14:textId="30D97E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09_1SA_30_09</w:t>
            </w:r>
            <w:r w:rsidR="00FF4471">
              <w:rPr>
                <w:rFonts w:ascii="Calibri" w:eastAsia="Times New Roman" w:hAnsi="Calibri" w:cs="Calibri"/>
                <w:color w:val="000000"/>
              </w:rPr>
              <w:t>,</w:t>
            </w:r>
            <w:r w:rsidRPr="00BF0BBD">
              <w:rPr>
                <w:rFonts w:ascii="Calibri" w:eastAsia="Times New Roman" w:hAnsi="Calibri" w:cs="Calibri"/>
                <w:color w:val="000000"/>
              </w:rPr>
              <w:t xml:space="preserve"> the brook Besor</w:t>
            </w:r>
            <w:r w:rsidR="00644F35">
              <w:rPr>
                <w:rFonts w:ascii="Calibri" w:eastAsia="Times New Roman" w:hAnsi="Calibri" w:cs="Calibri"/>
                <w:color w:val="000000"/>
              </w:rPr>
              <w:t>, &lt;&lt;&lt;&lt;&lt;</w:t>
            </w:r>
          </w:p>
        </w:tc>
      </w:tr>
      <w:tr w:rsidR="00BF0BBD" w:rsidRPr="00BF0BBD" w14:paraId="52187E2E" w14:textId="77777777" w:rsidTr="00BF0BBD">
        <w:trPr>
          <w:trHeight w:val="300"/>
        </w:trPr>
        <w:tc>
          <w:tcPr>
            <w:tcW w:w="4700" w:type="dxa"/>
            <w:tcBorders>
              <w:top w:val="nil"/>
              <w:left w:val="nil"/>
              <w:bottom w:val="nil"/>
              <w:right w:val="nil"/>
            </w:tcBorders>
            <w:shd w:val="clear" w:color="auto" w:fill="auto"/>
            <w:vAlign w:val="bottom"/>
            <w:hideMark/>
          </w:tcPr>
          <w:p w14:paraId="6CF36FE4" w14:textId="1C7493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07_JUD_14_14</w:t>
            </w:r>
            <w:r w:rsidR="00FF4471">
              <w:rPr>
                <w:rFonts w:ascii="Calibri" w:eastAsia="Times New Roman" w:hAnsi="Calibri" w:cs="Calibri"/>
                <w:color w:val="000000"/>
              </w:rPr>
              <w:t>,</w:t>
            </w:r>
            <w:r w:rsidRPr="00BF0BBD">
              <w:rPr>
                <w:rFonts w:ascii="Calibri" w:eastAsia="Times New Roman" w:hAnsi="Calibri" w:cs="Calibri"/>
                <w:color w:val="000000"/>
              </w:rPr>
              <w:t xml:space="preserve"> they could not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09_1SA_30_21 </w:t>
            </w:r>
          </w:p>
        </w:tc>
      </w:tr>
      <w:tr w:rsidR="00BF0BBD" w:rsidRPr="00BF0BBD" w14:paraId="6CA31CCE" w14:textId="77777777" w:rsidTr="00BF0BBD">
        <w:trPr>
          <w:trHeight w:val="300"/>
        </w:trPr>
        <w:tc>
          <w:tcPr>
            <w:tcW w:w="4700" w:type="dxa"/>
            <w:tcBorders>
              <w:top w:val="nil"/>
              <w:left w:val="nil"/>
              <w:bottom w:val="nil"/>
              <w:right w:val="nil"/>
            </w:tcBorders>
            <w:shd w:val="clear" w:color="auto" w:fill="auto"/>
            <w:vAlign w:val="bottom"/>
            <w:hideMark/>
          </w:tcPr>
          <w:p w14:paraId="10AD8A66" w14:textId="7F3A9E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09_1SA_25_13</w:t>
            </w:r>
            <w:r w:rsidR="00FF4471">
              <w:rPr>
                <w:rFonts w:ascii="Calibri" w:eastAsia="Times New Roman" w:hAnsi="Calibri" w:cs="Calibri"/>
                <w:color w:val="000000"/>
              </w:rPr>
              <w:t>,</w:t>
            </w:r>
            <w:r w:rsidRPr="00BF0BBD">
              <w:rPr>
                <w:rFonts w:ascii="Calibri" w:eastAsia="Times New Roman" w:hAnsi="Calibri" w:cs="Calibri"/>
                <w:color w:val="000000"/>
              </w:rPr>
              <w:t xml:space="preserve"> two hundred abode</w:t>
            </w:r>
            <w:r w:rsidR="00644F35">
              <w:rPr>
                <w:rFonts w:ascii="Calibri" w:eastAsia="Times New Roman" w:hAnsi="Calibri" w:cs="Calibri"/>
                <w:color w:val="000000"/>
              </w:rPr>
              <w:t>, &lt;&lt;&lt;&lt;&lt;</w:t>
            </w:r>
          </w:p>
        </w:tc>
      </w:tr>
      <w:tr w:rsidR="00BF0BBD" w:rsidRPr="00BF0BBD" w14:paraId="16966A3F" w14:textId="77777777" w:rsidTr="00BF0BBD">
        <w:trPr>
          <w:trHeight w:val="300"/>
        </w:trPr>
        <w:tc>
          <w:tcPr>
            <w:tcW w:w="4700" w:type="dxa"/>
            <w:tcBorders>
              <w:top w:val="nil"/>
              <w:left w:val="nil"/>
              <w:bottom w:val="nil"/>
              <w:right w:val="nil"/>
            </w:tcBorders>
            <w:shd w:val="clear" w:color="auto" w:fill="auto"/>
            <w:vAlign w:val="bottom"/>
            <w:hideMark/>
          </w:tcPr>
          <w:p w14:paraId="4894FC0D" w14:textId="33C07B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were so faint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09_1SA_30_21 </w:t>
            </w:r>
          </w:p>
        </w:tc>
      </w:tr>
      <w:tr w:rsidR="00BF0BBD" w:rsidRPr="00BF0BBD" w14:paraId="1D9C0423" w14:textId="77777777" w:rsidTr="00BF0BBD">
        <w:trPr>
          <w:trHeight w:val="300"/>
        </w:trPr>
        <w:tc>
          <w:tcPr>
            <w:tcW w:w="4700" w:type="dxa"/>
            <w:tcBorders>
              <w:top w:val="nil"/>
              <w:left w:val="nil"/>
              <w:bottom w:val="nil"/>
              <w:right w:val="nil"/>
            </w:tcBorders>
            <w:shd w:val="clear" w:color="auto" w:fill="auto"/>
            <w:vAlign w:val="bottom"/>
            <w:hideMark/>
          </w:tcPr>
          <w:p w14:paraId="2376BF77" w14:textId="7A61DC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were so faint that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09_1SA_30_21 </w:t>
            </w:r>
          </w:p>
        </w:tc>
      </w:tr>
      <w:tr w:rsidR="00BF0BBD" w:rsidRPr="00BF0BBD" w14:paraId="04FB1759" w14:textId="77777777" w:rsidTr="00BF0BBD">
        <w:trPr>
          <w:trHeight w:val="300"/>
        </w:trPr>
        <w:tc>
          <w:tcPr>
            <w:tcW w:w="4700" w:type="dxa"/>
            <w:tcBorders>
              <w:top w:val="nil"/>
              <w:left w:val="nil"/>
              <w:bottom w:val="nil"/>
              <w:right w:val="nil"/>
            </w:tcBorders>
            <w:shd w:val="clear" w:color="auto" w:fill="auto"/>
            <w:vAlign w:val="bottom"/>
            <w:hideMark/>
          </w:tcPr>
          <w:p w14:paraId="05576645" w14:textId="2DBE1D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which were so</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09_1SA_30_21 </w:t>
            </w:r>
          </w:p>
        </w:tc>
      </w:tr>
      <w:tr w:rsidR="00BF0BBD" w:rsidRPr="00BF0BBD" w14:paraId="4267D2C3" w14:textId="77777777" w:rsidTr="00BF0BBD">
        <w:trPr>
          <w:trHeight w:val="300"/>
        </w:trPr>
        <w:tc>
          <w:tcPr>
            <w:tcW w:w="4700" w:type="dxa"/>
            <w:tcBorders>
              <w:top w:val="nil"/>
              <w:left w:val="nil"/>
              <w:bottom w:val="nil"/>
              <w:right w:val="nil"/>
            </w:tcBorders>
            <w:shd w:val="clear" w:color="auto" w:fill="auto"/>
            <w:vAlign w:val="bottom"/>
            <w:hideMark/>
          </w:tcPr>
          <w:p w14:paraId="2FBB603D" w14:textId="113302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which were so faint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09_1SA_30_21 </w:t>
            </w:r>
          </w:p>
        </w:tc>
      </w:tr>
      <w:tr w:rsidR="00BF0BBD" w:rsidRPr="00BF0BBD" w14:paraId="2D05CF47" w14:textId="77777777" w:rsidTr="00BF0BBD">
        <w:trPr>
          <w:trHeight w:val="1200"/>
        </w:trPr>
        <w:tc>
          <w:tcPr>
            <w:tcW w:w="4700" w:type="dxa"/>
            <w:tcBorders>
              <w:top w:val="nil"/>
              <w:left w:val="nil"/>
              <w:bottom w:val="nil"/>
              <w:right w:val="nil"/>
            </w:tcBorders>
            <w:shd w:val="clear" w:color="auto" w:fill="auto"/>
            <w:vAlign w:val="bottom"/>
            <w:hideMark/>
          </w:tcPr>
          <w:p w14:paraId="240D4B1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09_1SA_30:11 And they found an Egyptian in the field, and brought him to David, and gave him bread, and he did eat; and they made him drink water; #,</w:t>
            </w:r>
          </w:p>
        </w:tc>
      </w:tr>
      <w:tr w:rsidR="00BF0BBD" w:rsidRPr="00BF0BBD" w14:paraId="7F345B58" w14:textId="77777777" w:rsidTr="00BF0BBD">
        <w:trPr>
          <w:trHeight w:val="300"/>
        </w:trPr>
        <w:tc>
          <w:tcPr>
            <w:tcW w:w="4700" w:type="dxa"/>
            <w:tcBorders>
              <w:top w:val="nil"/>
              <w:left w:val="nil"/>
              <w:bottom w:val="nil"/>
              <w:right w:val="nil"/>
            </w:tcBorders>
            <w:shd w:val="clear" w:color="auto" w:fill="auto"/>
            <w:vAlign w:val="bottom"/>
            <w:hideMark/>
          </w:tcPr>
          <w:p w14:paraId="52ED932F" w14:textId="0D8603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09_1SA_17_57</w:t>
            </w:r>
            <w:r w:rsidR="00FF4471">
              <w:rPr>
                <w:rFonts w:ascii="Calibri" w:eastAsia="Times New Roman" w:hAnsi="Calibri" w:cs="Calibri"/>
                <w:color w:val="000000"/>
              </w:rPr>
              <w:t>,</w:t>
            </w:r>
            <w:r w:rsidRPr="00BF0BBD">
              <w:rPr>
                <w:rFonts w:ascii="Calibri" w:eastAsia="Times New Roman" w:hAnsi="Calibri" w:cs="Calibri"/>
                <w:color w:val="000000"/>
              </w:rPr>
              <w:t xml:space="preserve"> and brought him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10_2SA_02_08 </w:t>
            </w:r>
          </w:p>
        </w:tc>
      </w:tr>
      <w:tr w:rsidR="00BF0BBD" w:rsidRPr="00BF0BBD" w14:paraId="442F1F14" w14:textId="77777777" w:rsidTr="00BF0BBD">
        <w:trPr>
          <w:trHeight w:val="300"/>
        </w:trPr>
        <w:tc>
          <w:tcPr>
            <w:tcW w:w="4700" w:type="dxa"/>
            <w:tcBorders>
              <w:top w:val="nil"/>
              <w:left w:val="nil"/>
              <w:bottom w:val="nil"/>
              <w:right w:val="nil"/>
            </w:tcBorders>
            <w:shd w:val="clear" w:color="auto" w:fill="auto"/>
            <w:vAlign w:val="bottom"/>
            <w:hideMark/>
          </w:tcPr>
          <w:p w14:paraId="16A1470B" w14:textId="4E89FC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09_1SA_22_10</w:t>
            </w:r>
            <w:r w:rsidR="00FF4471">
              <w:rPr>
                <w:rFonts w:ascii="Calibri" w:eastAsia="Times New Roman" w:hAnsi="Calibri" w:cs="Calibri"/>
                <w:color w:val="000000"/>
              </w:rPr>
              <w:t>,</w:t>
            </w:r>
            <w:r w:rsidRPr="00BF0BBD">
              <w:rPr>
                <w:rFonts w:ascii="Calibri" w:eastAsia="Times New Roman" w:hAnsi="Calibri" w:cs="Calibri"/>
                <w:color w:val="000000"/>
              </w:rPr>
              <w:t xml:space="preserve"> and gave him</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11_1KI_11_18 </w:t>
            </w:r>
          </w:p>
        </w:tc>
      </w:tr>
      <w:tr w:rsidR="00BF0BBD" w:rsidRPr="00BF0BBD" w14:paraId="3C3EBCC0" w14:textId="77777777" w:rsidTr="00BF0BBD">
        <w:trPr>
          <w:trHeight w:val="300"/>
        </w:trPr>
        <w:tc>
          <w:tcPr>
            <w:tcW w:w="4700" w:type="dxa"/>
            <w:tcBorders>
              <w:top w:val="nil"/>
              <w:left w:val="nil"/>
              <w:bottom w:val="nil"/>
              <w:right w:val="nil"/>
            </w:tcBorders>
            <w:shd w:val="clear" w:color="auto" w:fill="auto"/>
            <w:vAlign w:val="bottom"/>
            <w:hideMark/>
          </w:tcPr>
          <w:p w14:paraId="5EC810F0" w14:textId="223813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07_JUD_16_21</w:t>
            </w:r>
            <w:r w:rsidR="00FF4471">
              <w:rPr>
                <w:rFonts w:ascii="Calibri" w:eastAsia="Times New Roman" w:hAnsi="Calibri" w:cs="Calibri"/>
                <w:color w:val="000000"/>
              </w:rPr>
              <w:t>,</w:t>
            </w:r>
            <w:r w:rsidRPr="00BF0BBD">
              <w:rPr>
                <w:rFonts w:ascii="Calibri" w:eastAsia="Times New Roman" w:hAnsi="Calibri" w:cs="Calibri"/>
                <w:color w:val="000000"/>
              </w:rPr>
              <w:t xml:space="preserve"> and he did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10_2SA_12_20 </w:t>
            </w:r>
          </w:p>
        </w:tc>
      </w:tr>
      <w:tr w:rsidR="00BF0BBD" w:rsidRPr="00BF0BBD" w14:paraId="08E131EB" w14:textId="77777777" w:rsidTr="00BF0BBD">
        <w:trPr>
          <w:trHeight w:val="300"/>
        </w:trPr>
        <w:tc>
          <w:tcPr>
            <w:tcW w:w="4700" w:type="dxa"/>
            <w:tcBorders>
              <w:top w:val="nil"/>
              <w:left w:val="nil"/>
              <w:bottom w:val="nil"/>
              <w:right w:val="nil"/>
            </w:tcBorders>
            <w:shd w:val="clear" w:color="auto" w:fill="auto"/>
            <w:vAlign w:val="bottom"/>
            <w:hideMark/>
          </w:tcPr>
          <w:p w14:paraId="4DDBEB5D" w14:textId="33C075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01_GEN_25_34</w:t>
            </w:r>
            <w:r w:rsidR="00FF4471">
              <w:rPr>
                <w:rFonts w:ascii="Calibri" w:eastAsia="Times New Roman" w:hAnsi="Calibri" w:cs="Calibri"/>
                <w:color w:val="000000"/>
              </w:rPr>
              <w:t>,</w:t>
            </w:r>
            <w:r w:rsidRPr="00BF0BBD">
              <w:rPr>
                <w:rFonts w:ascii="Calibri" w:eastAsia="Times New Roman" w:hAnsi="Calibri" w:cs="Calibri"/>
                <w:color w:val="000000"/>
              </w:rPr>
              <w:t xml:space="preserve"> and he did eat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10_2SA_12_20 </w:t>
            </w:r>
          </w:p>
        </w:tc>
      </w:tr>
      <w:tr w:rsidR="00BF0BBD" w:rsidRPr="00BF0BBD" w14:paraId="6316DCF0" w14:textId="77777777" w:rsidTr="00BF0BBD">
        <w:trPr>
          <w:trHeight w:val="300"/>
        </w:trPr>
        <w:tc>
          <w:tcPr>
            <w:tcW w:w="4700" w:type="dxa"/>
            <w:tcBorders>
              <w:top w:val="nil"/>
              <w:left w:val="nil"/>
              <w:bottom w:val="nil"/>
              <w:right w:val="nil"/>
            </w:tcBorders>
            <w:shd w:val="clear" w:color="auto" w:fill="auto"/>
            <w:vAlign w:val="bottom"/>
            <w:hideMark/>
          </w:tcPr>
          <w:p w14:paraId="4244C3C3" w14:textId="71218C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07_JUD_01_05</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found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13_1CH_04_40 </w:t>
            </w:r>
          </w:p>
        </w:tc>
      </w:tr>
      <w:tr w:rsidR="00BF0BBD" w:rsidRPr="00BF0BBD" w14:paraId="11672B15" w14:textId="77777777" w:rsidTr="00BF0BBD">
        <w:trPr>
          <w:trHeight w:val="300"/>
        </w:trPr>
        <w:tc>
          <w:tcPr>
            <w:tcW w:w="4700" w:type="dxa"/>
            <w:tcBorders>
              <w:top w:val="nil"/>
              <w:left w:val="nil"/>
              <w:bottom w:val="nil"/>
              <w:right w:val="nil"/>
            </w:tcBorders>
            <w:shd w:val="clear" w:color="auto" w:fill="auto"/>
            <w:vAlign w:val="bottom"/>
            <w:hideMark/>
          </w:tcPr>
          <w:p w14:paraId="7F26DFDD" w14:textId="0594D8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02_EXO_39_30</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made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12_2KI_11_12 </w:t>
            </w:r>
          </w:p>
        </w:tc>
      </w:tr>
      <w:tr w:rsidR="00BF0BBD" w:rsidRPr="00BF0BBD" w14:paraId="3401F2E5" w14:textId="77777777" w:rsidTr="00BF0BBD">
        <w:trPr>
          <w:trHeight w:val="300"/>
        </w:trPr>
        <w:tc>
          <w:tcPr>
            <w:tcW w:w="4700" w:type="dxa"/>
            <w:tcBorders>
              <w:top w:val="nil"/>
              <w:left w:val="nil"/>
              <w:bottom w:val="nil"/>
              <w:right w:val="nil"/>
            </w:tcBorders>
            <w:shd w:val="clear" w:color="auto" w:fill="auto"/>
            <w:vAlign w:val="bottom"/>
            <w:hideMark/>
          </w:tcPr>
          <w:p w14:paraId="3DEC799B" w14:textId="167B59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they made him</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12_2KI_11_12 </w:t>
            </w:r>
          </w:p>
        </w:tc>
      </w:tr>
      <w:tr w:rsidR="00BF0BBD" w:rsidRPr="00BF0BBD" w14:paraId="4DD7F02F" w14:textId="77777777" w:rsidTr="00BF0BBD">
        <w:trPr>
          <w:trHeight w:val="300"/>
        </w:trPr>
        <w:tc>
          <w:tcPr>
            <w:tcW w:w="4700" w:type="dxa"/>
            <w:tcBorders>
              <w:top w:val="nil"/>
              <w:left w:val="nil"/>
              <w:bottom w:val="nil"/>
              <w:right w:val="nil"/>
            </w:tcBorders>
            <w:shd w:val="clear" w:color="auto" w:fill="auto"/>
            <w:vAlign w:val="bottom"/>
            <w:hideMark/>
          </w:tcPr>
          <w:p w14:paraId="49D00EE3" w14:textId="732BFB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09_1SA_21_14</w:t>
            </w:r>
            <w:r w:rsidR="00FF4471">
              <w:rPr>
                <w:rFonts w:ascii="Calibri" w:eastAsia="Times New Roman" w:hAnsi="Calibri" w:cs="Calibri"/>
                <w:color w:val="000000"/>
              </w:rPr>
              <w:t>,</w:t>
            </w:r>
            <w:r w:rsidRPr="00BF0BBD">
              <w:rPr>
                <w:rFonts w:ascii="Calibri" w:eastAsia="Times New Roman" w:hAnsi="Calibri" w:cs="Calibri"/>
                <w:color w:val="000000"/>
              </w:rPr>
              <w:t xml:space="preserve"> brought him to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11_1KI_01_38 </w:t>
            </w:r>
          </w:p>
        </w:tc>
      </w:tr>
      <w:tr w:rsidR="00BF0BBD" w:rsidRPr="00BF0BBD" w14:paraId="7ED23420" w14:textId="77777777" w:rsidTr="00BF0BBD">
        <w:trPr>
          <w:trHeight w:val="300"/>
        </w:trPr>
        <w:tc>
          <w:tcPr>
            <w:tcW w:w="4700" w:type="dxa"/>
            <w:tcBorders>
              <w:top w:val="nil"/>
              <w:left w:val="nil"/>
              <w:bottom w:val="nil"/>
              <w:right w:val="nil"/>
            </w:tcBorders>
            <w:shd w:val="clear" w:color="auto" w:fill="auto"/>
            <w:vAlign w:val="bottom"/>
            <w:hideMark/>
          </w:tcPr>
          <w:p w14:paraId="70260D1E" w14:textId="7D5DBD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and gave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11_1KI_14_08 </w:t>
            </w:r>
          </w:p>
        </w:tc>
      </w:tr>
      <w:tr w:rsidR="00BF0BBD" w:rsidRPr="00BF0BBD" w14:paraId="25259EE7" w14:textId="77777777" w:rsidTr="00BF0BBD">
        <w:trPr>
          <w:trHeight w:val="300"/>
        </w:trPr>
        <w:tc>
          <w:tcPr>
            <w:tcW w:w="4700" w:type="dxa"/>
            <w:tcBorders>
              <w:top w:val="nil"/>
              <w:left w:val="nil"/>
              <w:bottom w:val="nil"/>
              <w:right w:val="nil"/>
            </w:tcBorders>
            <w:shd w:val="clear" w:color="auto" w:fill="auto"/>
            <w:vAlign w:val="bottom"/>
            <w:hideMark/>
          </w:tcPr>
          <w:p w14:paraId="6126B61F" w14:textId="7DF34D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09_1SA_01_18</w:t>
            </w:r>
            <w:r w:rsidR="00FF4471">
              <w:rPr>
                <w:rFonts w:ascii="Calibri" w:eastAsia="Times New Roman" w:hAnsi="Calibri" w:cs="Calibri"/>
                <w:color w:val="000000"/>
              </w:rPr>
              <w:t>,</w:t>
            </w:r>
            <w:r w:rsidRPr="00BF0BBD">
              <w:rPr>
                <w:rFonts w:ascii="Calibri" w:eastAsia="Times New Roman" w:hAnsi="Calibri" w:cs="Calibri"/>
                <w:color w:val="000000"/>
              </w:rPr>
              <w:t xml:space="preserve"> did eat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10_2SA_11_13 </w:t>
            </w:r>
          </w:p>
        </w:tc>
      </w:tr>
      <w:tr w:rsidR="00BF0BBD" w:rsidRPr="00BF0BBD" w14:paraId="545905AA" w14:textId="77777777" w:rsidTr="00BF0BBD">
        <w:trPr>
          <w:trHeight w:val="300"/>
        </w:trPr>
        <w:tc>
          <w:tcPr>
            <w:tcW w:w="4700" w:type="dxa"/>
            <w:tcBorders>
              <w:top w:val="nil"/>
              <w:left w:val="nil"/>
              <w:bottom w:val="nil"/>
              <w:right w:val="nil"/>
            </w:tcBorders>
            <w:shd w:val="clear" w:color="auto" w:fill="auto"/>
            <w:vAlign w:val="bottom"/>
            <w:hideMark/>
          </w:tcPr>
          <w:p w14:paraId="2F4DBD04" w14:textId="7EBE36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eat and they</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41_MAR_06_37 </w:t>
            </w:r>
          </w:p>
        </w:tc>
      </w:tr>
      <w:tr w:rsidR="00BF0BBD" w:rsidRPr="00BF0BBD" w14:paraId="559337C7" w14:textId="77777777" w:rsidTr="00BF0BBD">
        <w:trPr>
          <w:trHeight w:val="300"/>
        </w:trPr>
        <w:tc>
          <w:tcPr>
            <w:tcW w:w="4700" w:type="dxa"/>
            <w:tcBorders>
              <w:top w:val="nil"/>
              <w:left w:val="nil"/>
              <w:bottom w:val="nil"/>
              <w:right w:val="nil"/>
            </w:tcBorders>
            <w:shd w:val="clear" w:color="auto" w:fill="auto"/>
            <w:vAlign w:val="bottom"/>
            <w:hideMark/>
          </w:tcPr>
          <w:p w14:paraId="763B21F9" w14:textId="00C2D1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01_GEN_30_14</w:t>
            </w:r>
            <w:r w:rsidR="00FF4471">
              <w:rPr>
                <w:rFonts w:ascii="Calibri" w:eastAsia="Times New Roman" w:hAnsi="Calibri" w:cs="Calibri"/>
                <w:color w:val="000000"/>
              </w:rPr>
              <w:t>,</w:t>
            </w:r>
            <w:r w:rsidRPr="00BF0BBD">
              <w:rPr>
                <w:rFonts w:ascii="Calibri" w:eastAsia="Times New Roman" w:hAnsi="Calibri" w:cs="Calibri"/>
                <w:color w:val="000000"/>
              </w:rPr>
              <w:t xml:space="preserve"> field and brought</w:t>
            </w:r>
            <w:r w:rsidR="00644F35">
              <w:rPr>
                <w:rFonts w:ascii="Calibri" w:eastAsia="Times New Roman" w:hAnsi="Calibri" w:cs="Calibri"/>
                <w:color w:val="000000"/>
              </w:rPr>
              <w:t>, &lt;&lt;&lt;&lt;&lt;</w:t>
            </w:r>
          </w:p>
        </w:tc>
      </w:tr>
      <w:tr w:rsidR="00BF0BBD" w:rsidRPr="00BF0BBD" w14:paraId="3C9B635D" w14:textId="77777777" w:rsidTr="00BF0BBD">
        <w:trPr>
          <w:trHeight w:val="300"/>
        </w:trPr>
        <w:tc>
          <w:tcPr>
            <w:tcW w:w="4700" w:type="dxa"/>
            <w:tcBorders>
              <w:top w:val="nil"/>
              <w:left w:val="nil"/>
              <w:bottom w:val="nil"/>
              <w:right w:val="nil"/>
            </w:tcBorders>
            <w:shd w:val="clear" w:color="auto" w:fill="auto"/>
            <w:vAlign w:val="bottom"/>
            <w:hideMark/>
          </w:tcPr>
          <w:p w14:paraId="0BCFC3E8" w14:textId="7B6374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01_GEN_39_06</w:t>
            </w:r>
            <w:r w:rsidR="00FF4471">
              <w:rPr>
                <w:rFonts w:ascii="Calibri" w:eastAsia="Times New Roman" w:hAnsi="Calibri" w:cs="Calibri"/>
                <w:color w:val="000000"/>
              </w:rPr>
              <w:t>,</w:t>
            </w:r>
            <w:r w:rsidRPr="00BF0BBD">
              <w:rPr>
                <w:rFonts w:ascii="Calibri" w:eastAsia="Times New Roman" w:hAnsi="Calibri" w:cs="Calibri"/>
                <w:color w:val="000000"/>
              </w:rPr>
              <w:t xml:space="preserve"> he did eat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10_2SA_09_13 </w:t>
            </w:r>
          </w:p>
        </w:tc>
      </w:tr>
      <w:tr w:rsidR="00BF0BBD" w:rsidRPr="00BF0BBD" w14:paraId="174C5D21" w14:textId="77777777" w:rsidTr="00BF0BBD">
        <w:trPr>
          <w:trHeight w:val="300"/>
        </w:trPr>
        <w:tc>
          <w:tcPr>
            <w:tcW w:w="4700" w:type="dxa"/>
            <w:tcBorders>
              <w:top w:val="nil"/>
              <w:left w:val="nil"/>
              <w:bottom w:val="nil"/>
              <w:right w:val="nil"/>
            </w:tcBorders>
            <w:shd w:val="clear" w:color="auto" w:fill="auto"/>
            <w:vAlign w:val="bottom"/>
            <w:hideMark/>
          </w:tcPr>
          <w:p w14:paraId="303FB696" w14:textId="72AE23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01_GEN_27_25</w:t>
            </w:r>
            <w:r w:rsidR="00FF4471">
              <w:rPr>
                <w:rFonts w:ascii="Calibri" w:eastAsia="Times New Roman" w:hAnsi="Calibri" w:cs="Calibri"/>
                <w:color w:val="000000"/>
              </w:rPr>
              <w:t>,</w:t>
            </w:r>
            <w:r w:rsidRPr="00BF0BBD">
              <w:rPr>
                <w:rFonts w:ascii="Calibri" w:eastAsia="Times New Roman" w:hAnsi="Calibri" w:cs="Calibri"/>
                <w:color w:val="000000"/>
              </w:rPr>
              <w:t xml:space="preserve"> he did eat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10_2SA_11_13 </w:t>
            </w:r>
          </w:p>
        </w:tc>
      </w:tr>
      <w:tr w:rsidR="00BF0BBD" w:rsidRPr="00BF0BBD" w14:paraId="1FD7038F" w14:textId="77777777" w:rsidTr="00BF0BBD">
        <w:trPr>
          <w:trHeight w:val="300"/>
        </w:trPr>
        <w:tc>
          <w:tcPr>
            <w:tcW w:w="4700" w:type="dxa"/>
            <w:tcBorders>
              <w:top w:val="nil"/>
              <w:left w:val="nil"/>
              <w:bottom w:val="nil"/>
              <w:right w:val="nil"/>
            </w:tcBorders>
            <w:shd w:val="clear" w:color="auto" w:fill="auto"/>
            <w:vAlign w:val="bottom"/>
            <w:hideMark/>
          </w:tcPr>
          <w:p w14:paraId="679D7D26" w14:textId="52F968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09_1SA_22_13</w:t>
            </w:r>
            <w:r w:rsidR="00FF4471">
              <w:rPr>
                <w:rFonts w:ascii="Calibri" w:eastAsia="Times New Roman" w:hAnsi="Calibri" w:cs="Calibri"/>
                <w:color w:val="000000"/>
              </w:rPr>
              <w:t>,</w:t>
            </w:r>
            <w:r w:rsidRPr="00BF0BBD">
              <w:rPr>
                <w:rFonts w:ascii="Calibri" w:eastAsia="Times New Roman" w:hAnsi="Calibri" w:cs="Calibri"/>
                <w:color w:val="000000"/>
              </w:rPr>
              <w:t xml:space="preserve"> him bread and</w:t>
            </w:r>
            <w:r w:rsidR="00644F35">
              <w:rPr>
                <w:rFonts w:ascii="Calibri" w:eastAsia="Times New Roman" w:hAnsi="Calibri" w:cs="Calibri"/>
                <w:color w:val="000000"/>
              </w:rPr>
              <w:t>, &lt;&lt;&lt;&lt;&lt;</w:t>
            </w:r>
          </w:p>
        </w:tc>
      </w:tr>
      <w:tr w:rsidR="00BF0BBD" w:rsidRPr="00BF0BBD" w14:paraId="010FC3AC" w14:textId="77777777" w:rsidTr="00BF0BBD">
        <w:trPr>
          <w:trHeight w:val="300"/>
        </w:trPr>
        <w:tc>
          <w:tcPr>
            <w:tcW w:w="4700" w:type="dxa"/>
            <w:tcBorders>
              <w:top w:val="nil"/>
              <w:left w:val="nil"/>
              <w:bottom w:val="nil"/>
              <w:right w:val="nil"/>
            </w:tcBorders>
            <w:shd w:val="clear" w:color="auto" w:fill="auto"/>
            <w:vAlign w:val="bottom"/>
            <w:hideMark/>
          </w:tcPr>
          <w:p w14:paraId="16B035E1" w14:textId="57C922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09_1SA_20_24</w:t>
            </w:r>
            <w:r w:rsidR="00FF4471">
              <w:rPr>
                <w:rFonts w:ascii="Calibri" w:eastAsia="Times New Roman" w:hAnsi="Calibri" w:cs="Calibri"/>
                <w:color w:val="000000"/>
              </w:rPr>
              <w:t>,</w:t>
            </w:r>
            <w:r w:rsidRPr="00BF0BBD">
              <w:rPr>
                <w:rFonts w:ascii="Calibri" w:eastAsia="Times New Roman" w:hAnsi="Calibri" w:cs="Calibri"/>
                <w:color w:val="000000"/>
              </w:rPr>
              <w:t xml:space="preserve"> in the field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10_2SA_10_08 </w:t>
            </w:r>
          </w:p>
        </w:tc>
      </w:tr>
      <w:tr w:rsidR="00BF0BBD" w:rsidRPr="00BF0BBD" w14:paraId="2167D6D7" w14:textId="77777777" w:rsidTr="00BF0BBD">
        <w:trPr>
          <w:trHeight w:val="300"/>
        </w:trPr>
        <w:tc>
          <w:tcPr>
            <w:tcW w:w="4700" w:type="dxa"/>
            <w:tcBorders>
              <w:top w:val="nil"/>
              <w:left w:val="nil"/>
              <w:bottom w:val="nil"/>
              <w:right w:val="nil"/>
            </w:tcBorders>
            <w:shd w:val="clear" w:color="auto" w:fill="auto"/>
            <w:vAlign w:val="bottom"/>
            <w:hideMark/>
          </w:tcPr>
          <w:p w14:paraId="54D2432C" w14:textId="098C34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09_1SA_20_24</w:t>
            </w:r>
            <w:r w:rsidR="00FF4471">
              <w:rPr>
                <w:rFonts w:ascii="Calibri" w:eastAsia="Times New Roman" w:hAnsi="Calibri" w:cs="Calibri"/>
                <w:color w:val="000000"/>
              </w:rPr>
              <w:t>,</w:t>
            </w:r>
            <w:r w:rsidRPr="00BF0BBD">
              <w:rPr>
                <w:rFonts w:ascii="Calibri" w:eastAsia="Times New Roman" w:hAnsi="Calibri" w:cs="Calibri"/>
                <w:color w:val="000000"/>
              </w:rPr>
              <w:t xml:space="preserve"> in the field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10_2SA_14_06 </w:t>
            </w:r>
          </w:p>
        </w:tc>
      </w:tr>
      <w:tr w:rsidR="00BF0BBD" w:rsidRPr="00BF0BBD" w14:paraId="3329274F" w14:textId="77777777" w:rsidTr="00BF0BBD">
        <w:trPr>
          <w:trHeight w:val="300"/>
        </w:trPr>
        <w:tc>
          <w:tcPr>
            <w:tcW w:w="4700" w:type="dxa"/>
            <w:tcBorders>
              <w:top w:val="nil"/>
              <w:left w:val="nil"/>
              <w:bottom w:val="nil"/>
              <w:right w:val="nil"/>
            </w:tcBorders>
            <w:shd w:val="clear" w:color="auto" w:fill="auto"/>
            <w:vAlign w:val="bottom"/>
            <w:hideMark/>
          </w:tcPr>
          <w:p w14:paraId="27A9AB9B" w14:textId="0DAE79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09_1SA_20_24</w:t>
            </w:r>
            <w:r w:rsidR="00FF4471">
              <w:rPr>
                <w:rFonts w:ascii="Calibri" w:eastAsia="Times New Roman" w:hAnsi="Calibri" w:cs="Calibri"/>
                <w:color w:val="000000"/>
              </w:rPr>
              <w:t>,</w:t>
            </w:r>
            <w:r w:rsidRPr="00BF0BBD">
              <w:rPr>
                <w:rFonts w:ascii="Calibri" w:eastAsia="Times New Roman" w:hAnsi="Calibri" w:cs="Calibri"/>
                <w:color w:val="000000"/>
              </w:rPr>
              <w:t xml:space="preserve"> the field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10_2SA_11_23 </w:t>
            </w:r>
          </w:p>
        </w:tc>
      </w:tr>
      <w:tr w:rsidR="00BF0BBD" w:rsidRPr="00BF0BBD" w14:paraId="43D568FC" w14:textId="77777777" w:rsidTr="00BF0BBD">
        <w:trPr>
          <w:trHeight w:val="300"/>
        </w:trPr>
        <w:tc>
          <w:tcPr>
            <w:tcW w:w="4700" w:type="dxa"/>
            <w:tcBorders>
              <w:top w:val="nil"/>
              <w:left w:val="nil"/>
              <w:bottom w:val="nil"/>
              <w:right w:val="nil"/>
            </w:tcBorders>
            <w:shd w:val="clear" w:color="auto" w:fill="auto"/>
            <w:vAlign w:val="bottom"/>
            <w:hideMark/>
          </w:tcPr>
          <w:p w14:paraId="4CD5DEE9" w14:textId="5A5895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01_GEN_30_14</w:t>
            </w:r>
            <w:r w:rsidR="00FF4471">
              <w:rPr>
                <w:rFonts w:ascii="Calibri" w:eastAsia="Times New Roman" w:hAnsi="Calibri" w:cs="Calibri"/>
                <w:color w:val="000000"/>
              </w:rPr>
              <w:t>,</w:t>
            </w:r>
            <w:r w:rsidRPr="00BF0BBD">
              <w:rPr>
                <w:rFonts w:ascii="Calibri" w:eastAsia="Times New Roman" w:hAnsi="Calibri" w:cs="Calibri"/>
                <w:color w:val="000000"/>
              </w:rPr>
              <w:t xml:space="preserve"> the field and brought</w:t>
            </w:r>
            <w:r w:rsidR="00644F35">
              <w:rPr>
                <w:rFonts w:ascii="Calibri" w:eastAsia="Times New Roman" w:hAnsi="Calibri" w:cs="Calibri"/>
                <w:color w:val="000000"/>
              </w:rPr>
              <w:t>, &lt;&lt;&lt;&lt;&lt;</w:t>
            </w:r>
          </w:p>
        </w:tc>
      </w:tr>
      <w:tr w:rsidR="00BF0BBD" w:rsidRPr="00BF0BBD" w14:paraId="69066E6B" w14:textId="77777777" w:rsidTr="00BF0BBD">
        <w:trPr>
          <w:trHeight w:val="300"/>
        </w:trPr>
        <w:tc>
          <w:tcPr>
            <w:tcW w:w="4700" w:type="dxa"/>
            <w:tcBorders>
              <w:top w:val="nil"/>
              <w:left w:val="nil"/>
              <w:bottom w:val="nil"/>
              <w:right w:val="nil"/>
            </w:tcBorders>
            <w:shd w:val="clear" w:color="auto" w:fill="auto"/>
            <w:vAlign w:val="bottom"/>
            <w:hideMark/>
          </w:tcPr>
          <w:p w14:paraId="6D296B4E" w14:textId="0B83F2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made him</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12_2KI_10_16 </w:t>
            </w:r>
          </w:p>
        </w:tc>
      </w:tr>
      <w:tr w:rsidR="00BF0BBD" w:rsidRPr="00BF0BBD" w14:paraId="085A2E6D" w14:textId="77777777" w:rsidTr="00BF0BBD">
        <w:trPr>
          <w:trHeight w:val="300"/>
        </w:trPr>
        <w:tc>
          <w:tcPr>
            <w:tcW w:w="4700" w:type="dxa"/>
            <w:tcBorders>
              <w:top w:val="nil"/>
              <w:left w:val="nil"/>
              <w:bottom w:val="nil"/>
              <w:right w:val="nil"/>
            </w:tcBorders>
            <w:shd w:val="clear" w:color="auto" w:fill="auto"/>
            <w:vAlign w:val="bottom"/>
            <w:hideMark/>
          </w:tcPr>
          <w:p w14:paraId="36C6EC0B" w14:textId="0D7C87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09_1SA_18_04</w:t>
            </w:r>
            <w:r w:rsidR="00FF4471">
              <w:rPr>
                <w:rFonts w:ascii="Calibri" w:eastAsia="Times New Roman" w:hAnsi="Calibri" w:cs="Calibri"/>
                <w:color w:val="000000"/>
              </w:rPr>
              <w:t>,</w:t>
            </w:r>
            <w:r w:rsidRPr="00BF0BBD">
              <w:rPr>
                <w:rFonts w:ascii="Calibri" w:eastAsia="Times New Roman" w:hAnsi="Calibri" w:cs="Calibri"/>
                <w:color w:val="000000"/>
              </w:rPr>
              <w:t xml:space="preserve"> to David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10_2SA_08_06 </w:t>
            </w:r>
          </w:p>
        </w:tc>
      </w:tr>
      <w:tr w:rsidR="00BF0BBD" w:rsidRPr="00BF0BBD" w14:paraId="3A487B78" w14:textId="77777777" w:rsidTr="00BF0BBD">
        <w:trPr>
          <w:trHeight w:val="1500"/>
        </w:trPr>
        <w:tc>
          <w:tcPr>
            <w:tcW w:w="4700" w:type="dxa"/>
            <w:tcBorders>
              <w:top w:val="nil"/>
              <w:left w:val="nil"/>
              <w:bottom w:val="nil"/>
              <w:right w:val="nil"/>
            </w:tcBorders>
            <w:shd w:val="clear" w:color="auto" w:fill="auto"/>
            <w:vAlign w:val="bottom"/>
            <w:hideMark/>
          </w:tcPr>
          <w:p w14:paraId="06B3C991"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09_1SA_30:12 And they gave him a piece of a cake of figs, and two clusters of raisins: and when he had eaten, his spirit came again to him: for he had eaten no bread, nor drunk [any] water, three days and three nights. #,</w:t>
            </w:r>
          </w:p>
        </w:tc>
      </w:tr>
      <w:tr w:rsidR="00BF0BBD" w:rsidRPr="00BF0BBD" w14:paraId="135BAB5D" w14:textId="77777777" w:rsidTr="00BF0BBD">
        <w:trPr>
          <w:trHeight w:val="300"/>
        </w:trPr>
        <w:tc>
          <w:tcPr>
            <w:tcW w:w="4700" w:type="dxa"/>
            <w:tcBorders>
              <w:top w:val="nil"/>
              <w:left w:val="nil"/>
              <w:bottom w:val="nil"/>
              <w:right w:val="nil"/>
            </w:tcBorders>
            <w:shd w:val="clear" w:color="auto" w:fill="auto"/>
            <w:vAlign w:val="bottom"/>
            <w:hideMark/>
          </w:tcPr>
          <w:p w14:paraId="09B5827D" w14:textId="7320A0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04_NUM_15_20</w:t>
            </w:r>
            <w:r w:rsidR="00FF4471">
              <w:rPr>
                <w:rFonts w:ascii="Calibri" w:eastAsia="Times New Roman" w:hAnsi="Calibri" w:cs="Calibri"/>
                <w:color w:val="000000"/>
              </w:rPr>
              <w:t>,</w:t>
            </w:r>
            <w:r w:rsidRPr="00BF0BBD">
              <w:rPr>
                <w:rFonts w:ascii="Calibri" w:eastAsia="Times New Roman" w:hAnsi="Calibri" w:cs="Calibri"/>
                <w:color w:val="000000"/>
              </w:rPr>
              <w:t xml:space="preserve"> a cake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10_2SA_06_19 </w:t>
            </w:r>
          </w:p>
        </w:tc>
      </w:tr>
      <w:tr w:rsidR="00BF0BBD" w:rsidRPr="00BF0BBD" w14:paraId="5BEC647F" w14:textId="77777777" w:rsidTr="00BF0BBD">
        <w:trPr>
          <w:trHeight w:val="300"/>
        </w:trPr>
        <w:tc>
          <w:tcPr>
            <w:tcW w:w="4700" w:type="dxa"/>
            <w:tcBorders>
              <w:top w:val="nil"/>
              <w:left w:val="nil"/>
              <w:bottom w:val="nil"/>
              <w:right w:val="nil"/>
            </w:tcBorders>
            <w:shd w:val="clear" w:color="auto" w:fill="auto"/>
            <w:vAlign w:val="bottom"/>
            <w:hideMark/>
          </w:tcPr>
          <w:p w14:paraId="3EC9B9DF" w14:textId="0A93C1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07_JUD_09_53</w:t>
            </w:r>
            <w:r w:rsidR="00FF4471">
              <w:rPr>
                <w:rFonts w:ascii="Calibri" w:eastAsia="Times New Roman" w:hAnsi="Calibri" w:cs="Calibri"/>
                <w:color w:val="000000"/>
              </w:rPr>
              <w:t>,</w:t>
            </w:r>
            <w:r w:rsidRPr="00BF0BBD">
              <w:rPr>
                <w:rFonts w:ascii="Calibri" w:eastAsia="Times New Roman" w:hAnsi="Calibri" w:cs="Calibri"/>
                <w:color w:val="000000"/>
              </w:rPr>
              <w:t xml:space="preserve"> a piece of a</w:t>
            </w:r>
            <w:r w:rsidR="00FF4471">
              <w:rPr>
                <w:rFonts w:ascii="Calibri" w:eastAsia="Times New Roman" w:hAnsi="Calibri" w:cs="Calibri"/>
                <w:color w:val="000000"/>
              </w:rPr>
              <w:t>,</w:t>
            </w:r>
            <w:r w:rsidRPr="00BF0BBD">
              <w:rPr>
                <w:rFonts w:ascii="Calibri" w:eastAsia="Times New Roman" w:hAnsi="Calibri" w:cs="Calibri"/>
                <w:color w:val="000000"/>
              </w:rPr>
              <w:t xml:space="preserve"> 22_SON_04_03 </w:t>
            </w:r>
          </w:p>
        </w:tc>
      </w:tr>
      <w:tr w:rsidR="00BF0BBD" w:rsidRPr="00BF0BBD" w14:paraId="7FB84832" w14:textId="77777777" w:rsidTr="00BF0BBD">
        <w:trPr>
          <w:trHeight w:val="300"/>
        </w:trPr>
        <w:tc>
          <w:tcPr>
            <w:tcW w:w="4700" w:type="dxa"/>
            <w:tcBorders>
              <w:top w:val="nil"/>
              <w:left w:val="nil"/>
              <w:bottom w:val="nil"/>
              <w:right w:val="nil"/>
            </w:tcBorders>
            <w:shd w:val="clear" w:color="auto" w:fill="auto"/>
            <w:vAlign w:val="bottom"/>
            <w:hideMark/>
          </w:tcPr>
          <w:p w14:paraId="16D836BA" w14:textId="73372D5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again to him</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11_1KI_13_04 </w:t>
            </w:r>
          </w:p>
        </w:tc>
      </w:tr>
      <w:tr w:rsidR="00BF0BBD" w:rsidRPr="00BF0BBD" w14:paraId="089ABB97" w14:textId="77777777" w:rsidTr="00BF0BBD">
        <w:trPr>
          <w:trHeight w:val="300"/>
        </w:trPr>
        <w:tc>
          <w:tcPr>
            <w:tcW w:w="4700" w:type="dxa"/>
            <w:tcBorders>
              <w:top w:val="nil"/>
              <w:left w:val="nil"/>
              <w:bottom w:val="nil"/>
              <w:right w:val="nil"/>
            </w:tcBorders>
            <w:shd w:val="clear" w:color="auto" w:fill="auto"/>
            <w:vAlign w:val="bottom"/>
            <w:hideMark/>
          </w:tcPr>
          <w:p w14:paraId="5BB6A311" w14:textId="432A4E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again to him for</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12_2KI_02_18 </w:t>
            </w:r>
          </w:p>
        </w:tc>
      </w:tr>
      <w:tr w:rsidR="00BF0BBD" w:rsidRPr="00BF0BBD" w14:paraId="375A8C68" w14:textId="77777777" w:rsidTr="00BF0BBD">
        <w:trPr>
          <w:trHeight w:val="300"/>
        </w:trPr>
        <w:tc>
          <w:tcPr>
            <w:tcW w:w="4700" w:type="dxa"/>
            <w:tcBorders>
              <w:top w:val="nil"/>
              <w:left w:val="nil"/>
              <w:bottom w:val="nil"/>
              <w:right w:val="nil"/>
            </w:tcBorders>
            <w:shd w:val="clear" w:color="auto" w:fill="auto"/>
            <w:vAlign w:val="bottom"/>
            <w:hideMark/>
          </w:tcPr>
          <w:p w14:paraId="331B3F5C" w14:textId="7FF5D9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09_1SA_18_27</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gave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12_2KI_12_11 </w:t>
            </w:r>
          </w:p>
        </w:tc>
      </w:tr>
      <w:tr w:rsidR="00BF0BBD" w:rsidRPr="00BF0BBD" w14:paraId="6E925983" w14:textId="77777777" w:rsidTr="00BF0BBD">
        <w:trPr>
          <w:trHeight w:val="600"/>
        </w:trPr>
        <w:tc>
          <w:tcPr>
            <w:tcW w:w="4700" w:type="dxa"/>
            <w:tcBorders>
              <w:top w:val="nil"/>
              <w:left w:val="nil"/>
              <w:bottom w:val="nil"/>
              <w:right w:val="nil"/>
            </w:tcBorders>
            <w:shd w:val="clear" w:color="auto" w:fill="auto"/>
            <w:vAlign w:val="bottom"/>
            <w:hideMark/>
          </w:tcPr>
          <w:p w14:paraId="27C93F69" w14:textId="557870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07_JUD_09_04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gave him</w:t>
            </w:r>
            <w:r w:rsidR="00FF4471">
              <w:rPr>
                <w:rFonts w:ascii="Calibri" w:eastAsia="Times New Roman" w:hAnsi="Calibri" w:cs="Calibri"/>
                <w:color w:val="000000"/>
              </w:rPr>
              <w:t>,</w:t>
            </w:r>
            <w:r w:rsidRPr="00BF0BBD">
              <w:rPr>
                <w:rFonts w:ascii="Calibri" w:eastAsia="Times New Roman" w:hAnsi="Calibri" w:cs="Calibri"/>
                <w:color w:val="000000"/>
              </w:rPr>
              <w:t xml:space="preserve"> 42_LUK_24_42 </w:t>
            </w:r>
          </w:p>
        </w:tc>
      </w:tr>
      <w:tr w:rsidR="00BF0BBD" w:rsidRPr="00BF0BBD" w14:paraId="0EA5DCCF" w14:textId="77777777" w:rsidTr="00BF0BBD">
        <w:trPr>
          <w:trHeight w:val="300"/>
        </w:trPr>
        <w:tc>
          <w:tcPr>
            <w:tcW w:w="4700" w:type="dxa"/>
            <w:tcBorders>
              <w:top w:val="nil"/>
              <w:left w:val="nil"/>
              <w:bottom w:val="nil"/>
              <w:right w:val="nil"/>
            </w:tcBorders>
            <w:shd w:val="clear" w:color="auto" w:fill="auto"/>
            <w:vAlign w:val="bottom"/>
            <w:hideMark/>
          </w:tcPr>
          <w:p w14:paraId="7F80E388" w14:textId="6BB82C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three nights</w:t>
            </w:r>
            <w:r w:rsidR="00FF4471">
              <w:rPr>
                <w:rFonts w:ascii="Calibri" w:eastAsia="Times New Roman" w:hAnsi="Calibri" w:cs="Calibri"/>
                <w:color w:val="000000"/>
              </w:rPr>
              <w:t>,</w:t>
            </w:r>
            <w:r w:rsidRPr="00BF0BBD">
              <w:rPr>
                <w:rFonts w:ascii="Calibri" w:eastAsia="Times New Roman" w:hAnsi="Calibri" w:cs="Calibri"/>
                <w:color w:val="000000"/>
              </w:rPr>
              <w:t xml:space="preserve"> 32_JON_01_17 </w:t>
            </w:r>
          </w:p>
        </w:tc>
      </w:tr>
      <w:tr w:rsidR="00BF0BBD" w:rsidRPr="00BF0BBD" w14:paraId="0EC4D51C" w14:textId="77777777" w:rsidTr="00BF0BBD">
        <w:trPr>
          <w:trHeight w:val="300"/>
        </w:trPr>
        <w:tc>
          <w:tcPr>
            <w:tcW w:w="4700" w:type="dxa"/>
            <w:tcBorders>
              <w:top w:val="nil"/>
              <w:left w:val="nil"/>
              <w:bottom w:val="nil"/>
              <w:right w:val="nil"/>
            </w:tcBorders>
            <w:shd w:val="clear" w:color="auto" w:fill="auto"/>
            <w:vAlign w:val="bottom"/>
            <w:hideMark/>
          </w:tcPr>
          <w:p w14:paraId="0C14A32E" w14:textId="39A368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09_1SA_17_35</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09_1SA_30_16 </w:t>
            </w:r>
          </w:p>
        </w:tc>
      </w:tr>
      <w:tr w:rsidR="00BF0BBD" w:rsidRPr="00BF0BBD" w14:paraId="47DC56EC" w14:textId="77777777" w:rsidTr="00BF0BBD">
        <w:trPr>
          <w:trHeight w:val="600"/>
        </w:trPr>
        <w:tc>
          <w:tcPr>
            <w:tcW w:w="4700" w:type="dxa"/>
            <w:tcBorders>
              <w:top w:val="nil"/>
              <w:left w:val="nil"/>
              <w:bottom w:val="nil"/>
              <w:right w:val="nil"/>
            </w:tcBorders>
            <w:shd w:val="clear" w:color="auto" w:fill="auto"/>
            <w:vAlign w:val="bottom"/>
            <w:hideMark/>
          </w:tcPr>
          <w:p w14:paraId="30304BE5" w14:textId="25A662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09_1SA_13_01</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he had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09_1SA_30_16 </w:t>
            </w:r>
          </w:p>
        </w:tc>
      </w:tr>
      <w:tr w:rsidR="00BF0BBD" w:rsidRPr="00BF0BBD" w14:paraId="68003B09" w14:textId="77777777" w:rsidTr="00BF0BBD">
        <w:trPr>
          <w:trHeight w:val="300"/>
        </w:trPr>
        <w:tc>
          <w:tcPr>
            <w:tcW w:w="4700" w:type="dxa"/>
            <w:tcBorders>
              <w:top w:val="nil"/>
              <w:left w:val="nil"/>
              <w:bottom w:val="nil"/>
              <w:right w:val="nil"/>
            </w:tcBorders>
            <w:shd w:val="clear" w:color="auto" w:fill="auto"/>
            <w:vAlign w:val="bottom"/>
            <w:hideMark/>
          </w:tcPr>
          <w:p w14:paraId="6AFF878E" w14:textId="2162C9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06_JOS_18_09</w:t>
            </w:r>
            <w:r w:rsidR="00FF4471">
              <w:rPr>
                <w:rFonts w:ascii="Calibri" w:eastAsia="Times New Roman" w:hAnsi="Calibri" w:cs="Calibri"/>
                <w:color w:val="000000"/>
              </w:rPr>
              <w:t>,</w:t>
            </w:r>
            <w:r w:rsidRPr="00BF0BBD">
              <w:rPr>
                <w:rFonts w:ascii="Calibri" w:eastAsia="Times New Roman" w:hAnsi="Calibri" w:cs="Calibri"/>
                <w:color w:val="000000"/>
              </w:rPr>
              <w:t xml:space="preserve"> came again 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12_2KI_04_38 </w:t>
            </w:r>
          </w:p>
        </w:tc>
      </w:tr>
      <w:tr w:rsidR="00BF0BBD" w:rsidRPr="00BF0BBD" w14:paraId="64BF4FE0" w14:textId="77777777" w:rsidTr="00BF0BBD">
        <w:trPr>
          <w:trHeight w:val="300"/>
        </w:trPr>
        <w:tc>
          <w:tcPr>
            <w:tcW w:w="4700" w:type="dxa"/>
            <w:tcBorders>
              <w:top w:val="nil"/>
              <w:left w:val="nil"/>
              <w:bottom w:val="nil"/>
              <w:right w:val="nil"/>
            </w:tcBorders>
            <w:shd w:val="clear" w:color="auto" w:fill="auto"/>
            <w:vAlign w:val="bottom"/>
            <w:hideMark/>
          </w:tcPr>
          <w:p w14:paraId="6BE5AA33" w14:textId="22284C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came again to him</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12_2KI_02_18 </w:t>
            </w:r>
          </w:p>
        </w:tc>
      </w:tr>
      <w:tr w:rsidR="00BF0BBD" w:rsidRPr="00BF0BBD" w14:paraId="299ADBCA" w14:textId="77777777" w:rsidTr="00BF0BBD">
        <w:trPr>
          <w:trHeight w:val="300"/>
        </w:trPr>
        <w:tc>
          <w:tcPr>
            <w:tcW w:w="4700" w:type="dxa"/>
            <w:tcBorders>
              <w:top w:val="nil"/>
              <w:left w:val="nil"/>
              <w:bottom w:val="nil"/>
              <w:right w:val="nil"/>
            </w:tcBorders>
            <w:shd w:val="clear" w:color="auto" w:fill="auto"/>
            <w:vAlign w:val="bottom"/>
            <w:hideMark/>
          </w:tcPr>
          <w:p w14:paraId="1A682D34" w14:textId="31B60B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09_1SA_25_18</w:t>
            </w:r>
            <w:r w:rsidR="00FF4471">
              <w:rPr>
                <w:rFonts w:ascii="Calibri" w:eastAsia="Times New Roman" w:hAnsi="Calibri" w:cs="Calibri"/>
                <w:color w:val="000000"/>
              </w:rPr>
              <w:t>,</w:t>
            </w:r>
            <w:r w:rsidRPr="00BF0BBD">
              <w:rPr>
                <w:rFonts w:ascii="Calibri" w:eastAsia="Times New Roman" w:hAnsi="Calibri" w:cs="Calibri"/>
                <w:color w:val="000000"/>
              </w:rPr>
              <w:t xml:space="preserve"> clusters of raisins</w:t>
            </w:r>
            <w:r w:rsidR="00644F35">
              <w:rPr>
                <w:rFonts w:ascii="Calibri" w:eastAsia="Times New Roman" w:hAnsi="Calibri" w:cs="Calibri"/>
                <w:color w:val="000000"/>
              </w:rPr>
              <w:t>, &lt;&lt;&lt;&lt;&lt;</w:t>
            </w:r>
          </w:p>
        </w:tc>
      </w:tr>
      <w:tr w:rsidR="00BF0BBD" w:rsidRPr="00BF0BBD" w14:paraId="40C4733A" w14:textId="77777777" w:rsidTr="00BF0BBD">
        <w:trPr>
          <w:trHeight w:val="300"/>
        </w:trPr>
        <w:tc>
          <w:tcPr>
            <w:tcW w:w="4700" w:type="dxa"/>
            <w:tcBorders>
              <w:top w:val="nil"/>
              <w:left w:val="nil"/>
              <w:bottom w:val="nil"/>
              <w:right w:val="nil"/>
            </w:tcBorders>
            <w:shd w:val="clear" w:color="auto" w:fill="auto"/>
            <w:vAlign w:val="bottom"/>
            <w:hideMark/>
          </w:tcPr>
          <w:p w14:paraId="34EE9B31" w14:textId="4C5C7C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09_1SA_25_18</w:t>
            </w:r>
            <w:r w:rsidR="00FF4471">
              <w:rPr>
                <w:rFonts w:ascii="Calibri" w:eastAsia="Times New Roman" w:hAnsi="Calibri" w:cs="Calibri"/>
                <w:color w:val="000000"/>
              </w:rPr>
              <w:t>,</w:t>
            </w:r>
            <w:r w:rsidRPr="00BF0BBD">
              <w:rPr>
                <w:rFonts w:ascii="Calibri" w:eastAsia="Times New Roman" w:hAnsi="Calibri" w:cs="Calibri"/>
                <w:color w:val="000000"/>
              </w:rPr>
              <w:t xml:space="preserve"> clusters of raisins and</w:t>
            </w:r>
            <w:r w:rsidR="00644F35">
              <w:rPr>
                <w:rFonts w:ascii="Calibri" w:eastAsia="Times New Roman" w:hAnsi="Calibri" w:cs="Calibri"/>
                <w:color w:val="000000"/>
              </w:rPr>
              <w:t>, &lt;&lt;&lt;&lt;&lt;</w:t>
            </w:r>
          </w:p>
        </w:tc>
      </w:tr>
      <w:tr w:rsidR="00BF0BBD" w:rsidRPr="00BF0BBD" w14:paraId="56369736" w14:textId="77777777" w:rsidTr="00BF0BBD">
        <w:trPr>
          <w:trHeight w:val="300"/>
        </w:trPr>
        <w:tc>
          <w:tcPr>
            <w:tcW w:w="4700" w:type="dxa"/>
            <w:tcBorders>
              <w:top w:val="nil"/>
              <w:left w:val="nil"/>
              <w:bottom w:val="nil"/>
              <w:right w:val="nil"/>
            </w:tcBorders>
            <w:shd w:val="clear" w:color="auto" w:fill="auto"/>
            <w:vAlign w:val="bottom"/>
            <w:hideMark/>
          </w:tcPr>
          <w:p w14:paraId="4B855C66" w14:textId="621DF3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days and three</w:t>
            </w:r>
            <w:r w:rsidR="00FF4471">
              <w:rPr>
                <w:rFonts w:ascii="Calibri" w:eastAsia="Times New Roman" w:hAnsi="Calibri" w:cs="Calibri"/>
                <w:color w:val="000000"/>
              </w:rPr>
              <w:t>,</w:t>
            </w:r>
            <w:r w:rsidRPr="00BF0BBD">
              <w:rPr>
                <w:rFonts w:ascii="Calibri" w:eastAsia="Times New Roman" w:hAnsi="Calibri" w:cs="Calibri"/>
                <w:color w:val="000000"/>
              </w:rPr>
              <w:t xml:space="preserve"> 32_JON_01_17 </w:t>
            </w:r>
          </w:p>
        </w:tc>
      </w:tr>
      <w:tr w:rsidR="00BF0BBD" w:rsidRPr="00BF0BBD" w14:paraId="348CB98A" w14:textId="77777777" w:rsidTr="00BF0BBD">
        <w:trPr>
          <w:trHeight w:val="300"/>
        </w:trPr>
        <w:tc>
          <w:tcPr>
            <w:tcW w:w="4700" w:type="dxa"/>
            <w:tcBorders>
              <w:top w:val="nil"/>
              <w:left w:val="nil"/>
              <w:bottom w:val="nil"/>
              <w:right w:val="nil"/>
            </w:tcBorders>
            <w:shd w:val="clear" w:color="auto" w:fill="auto"/>
            <w:vAlign w:val="bottom"/>
            <w:hideMark/>
          </w:tcPr>
          <w:p w14:paraId="0753CA83" w14:textId="008215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days and three nights</w:t>
            </w:r>
            <w:r w:rsidR="00FF4471">
              <w:rPr>
                <w:rFonts w:ascii="Calibri" w:eastAsia="Times New Roman" w:hAnsi="Calibri" w:cs="Calibri"/>
                <w:color w:val="000000"/>
              </w:rPr>
              <w:t>,</w:t>
            </w:r>
            <w:r w:rsidRPr="00BF0BBD">
              <w:rPr>
                <w:rFonts w:ascii="Calibri" w:eastAsia="Times New Roman" w:hAnsi="Calibri" w:cs="Calibri"/>
                <w:color w:val="000000"/>
              </w:rPr>
              <w:t xml:space="preserve"> 32_JON_01_17 </w:t>
            </w:r>
          </w:p>
        </w:tc>
      </w:tr>
      <w:tr w:rsidR="00BF0BBD" w:rsidRPr="00BF0BBD" w14:paraId="1D3A7C9E" w14:textId="77777777" w:rsidTr="00BF0BBD">
        <w:trPr>
          <w:trHeight w:val="300"/>
        </w:trPr>
        <w:tc>
          <w:tcPr>
            <w:tcW w:w="4700" w:type="dxa"/>
            <w:tcBorders>
              <w:top w:val="nil"/>
              <w:left w:val="nil"/>
              <w:bottom w:val="nil"/>
              <w:right w:val="nil"/>
            </w:tcBorders>
            <w:shd w:val="clear" w:color="auto" w:fill="auto"/>
            <w:vAlign w:val="bottom"/>
            <w:hideMark/>
          </w:tcPr>
          <w:p w14:paraId="15B6B495" w14:textId="032898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09_1SA_28_20</w:t>
            </w:r>
            <w:r w:rsidR="00FF4471">
              <w:rPr>
                <w:rFonts w:ascii="Calibri" w:eastAsia="Times New Roman" w:hAnsi="Calibri" w:cs="Calibri"/>
                <w:color w:val="000000"/>
              </w:rPr>
              <w:t>,</w:t>
            </w:r>
            <w:r w:rsidRPr="00BF0BBD">
              <w:rPr>
                <w:rFonts w:ascii="Calibri" w:eastAsia="Times New Roman" w:hAnsi="Calibri" w:cs="Calibri"/>
                <w:color w:val="000000"/>
              </w:rPr>
              <w:t xml:space="preserve"> eaten no bread</w:t>
            </w:r>
            <w:r w:rsidR="00644F35">
              <w:rPr>
                <w:rFonts w:ascii="Calibri" w:eastAsia="Times New Roman" w:hAnsi="Calibri" w:cs="Calibri"/>
                <w:color w:val="000000"/>
              </w:rPr>
              <w:t>, &lt;&lt;&lt;&lt;&lt;</w:t>
            </w:r>
          </w:p>
        </w:tc>
      </w:tr>
      <w:tr w:rsidR="00BF0BBD" w:rsidRPr="00BF0BBD" w14:paraId="02395DC2" w14:textId="77777777" w:rsidTr="00BF0BBD">
        <w:trPr>
          <w:trHeight w:val="300"/>
        </w:trPr>
        <w:tc>
          <w:tcPr>
            <w:tcW w:w="4700" w:type="dxa"/>
            <w:tcBorders>
              <w:top w:val="nil"/>
              <w:left w:val="nil"/>
              <w:bottom w:val="nil"/>
              <w:right w:val="nil"/>
            </w:tcBorders>
            <w:shd w:val="clear" w:color="auto" w:fill="auto"/>
            <w:vAlign w:val="bottom"/>
            <w:hideMark/>
          </w:tcPr>
          <w:p w14:paraId="67CB6D9F" w14:textId="18990D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09_1SA_28_20</w:t>
            </w:r>
            <w:r w:rsidR="00FF4471">
              <w:rPr>
                <w:rFonts w:ascii="Calibri" w:eastAsia="Times New Roman" w:hAnsi="Calibri" w:cs="Calibri"/>
                <w:color w:val="000000"/>
              </w:rPr>
              <w:t>,</w:t>
            </w:r>
            <w:r w:rsidRPr="00BF0BBD">
              <w:rPr>
                <w:rFonts w:ascii="Calibri" w:eastAsia="Times New Roman" w:hAnsi="Calibri" w:cs="Calibri"/>
                <w:color w:val="000000"/>
              </w:rPr>
              <w:t xml:space="preserve"> For he had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10_2SA_03_22 </w:t>
            </w:r>
          </w:p>
        </w:tc>
      </w:tr>
      <w:tr w:rsidR="00BF0BBD" w:rsidRPr="00BF0BBD" w14:paraId="27D07E02" w14:textId="77777777" w:rsidTr="00BF0BBD">
        <w:trPr>
          <w:trHeight w:val="300"/>
        </w:trPr>
        <w:tc>
          <w:tcPr>
            <w:tcW w:w="4700" w:type="dxa"/>
            <w:tcBorders>
              <w:top w:val="nil"/>
              <w:left w:val="nil"/>
              <w:bottom w:val="nil"/>
              <w:right w:val="nil"/>
            </w:tcBorders>
            <w:shd w:val="clear" w:color="auto" w:fill="auto"/>
            <w:vAlign w:val="bottom"/>
            <w:hideMark/>
          </w:tcPr>
          <w:p w14:paraId="6DCE8BA7" w14:textId="0585A4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09_1SA_28_20</w:t>
            </w:r>
            <w:r w:rsidR="00FF4471">
              <w:rPr>
                <w:rFonts w:ascii="Calibri" w:eastAsia="Times New Roman" w:hAnsi="Calibri" w:cs="Calibri"/>
                <w:color w:val="000000"/>
              </w:rPr>
              <w:t>,</w:t>
            </w:r>
            <w:r w:rsidRPr="00BF0BBD">
              <w:rPr>
                <w:rFonts w:ascii="Calibri" w:eastAsia="Times New Roman" w:hAnsi="Calibri" w:cs="Calibri"/>
                <w:color w:val="000000"/>
              </w:rPr>
              <w:t xml:space="preserve"> for he had eaten</w:t>
            </w:r>
            <w:r w:rsidR="00644F35">
              <w:rPr>
                <w:rFonts w:ascii="Calibri" w:eastAsia="Times New Roman" w:hAnsi="Calibri" w:cs="Calibri"/>
                <w:color w:val="000000"/>
              </w:rPr>
              <w:t>, &lt;&lt;&lt;&lt;&lt;</w:t>
            </w:r>
          </w:p>
        </w:tc>
      </w:tr>
      <w:tr w:rsidR="00BF0BBD" w:rsidRPr="00BF0BBD" w14:paraId="1058359D" w14:textId="77777777" w:rsidTr="00BF0BBD">
        <w:trPr>
          <w:trHeight w:val="300"/>
        </w:trPr>
        <w:tc>
          <w:tcPr>
            <w:tcW w:w="4700" w:type="dxa"/>
            <w:tcBorders>
              <w:top w:val="nil"/>
              <w:left w:val="nil"/>
              <w:bottom w:val="nil"/>
              <w:right w:val="nil"/>
            </w:tcBorders>
            <w:shd w:val="clear" w:color="auto" w:fill="auto"/>
            <w:vAlign w:val="bottom"/>
            <w:hideMark/>
          </w:tcPr>
          <w:p w14:paraId="047ED258" w14:textId="11FAB3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04_NUM_17_06</w:t>
            </w:r>
            <w:r w:rsidR="00FF4471">
              <w:rPr>
                <w:rFonts w:ascii="Calibri" w:eastAsia="Times New Roman" w:hAnsi="Calibri" w:cs="Calibri"/>
                <w:color w:val="000000"/>
              </w:rPr>
              <w:t>,</w:t>
            </w:r>
            <w:r w:rsidRPr="00BF0BBD">
              <w:rPr>
                <w:rFonts w:ascii="Calibri" w:eastAsia="Times New Roman" w:hAnsi="Calibri" w:cs="Calibri"/>
                <w:color w:val="000000"/>
              </w:rPr>
              <w:t xml:space="preserve"> gave him a</w:t>
            </w:r>
            <w:r w:rsidR="00FF4471">
              <w:rPr>
                <w:rFonts w:ascii="Calibri" w:eastAsia="Times New Roman" w:hAnsi="Calibri" w:cs="Calibri"/>
                <w:color w:val="000000"/>
              </w:rPr>
              <w:t>,</w:t>
            </w:r>
            <w:r w:rsidRPr="00BF0BBD">
              <w:rPr>
                <w:rFonts w:ascii="Calibri" w:eastAsia="Times New Roman" w:hAnsi="Calibri" w:cs="Calibri"/>
                <w:color w:val="000000"/>
              </w:rPr>
              <w:t xml:space="preserve"> 14_2CH_32_24 </w:t>
            </w:r>
          </w:p>
        </w:tc>
      </w:tr>
      <w:tr w:rsidR="00BF0BBD" w:rsidRPr="00BF0BBD" w14:paraId="5AA67B76" w14:textId="77777777" w:rsidTr="00BF0BBD">
        <w:trPr>
          <w:trHeight w:val="300"/>
        </w:trPr>
        <w:tc>
          <w:tcPr>
            <w:tcW w:w="4700" w:type="dxa"/>
            <w:tcBorders>
              <w:top w:val="nil"/>
              <w:left w:val="nil"/>
              <w:bottom w:val="nil"/>
              <w:right w:val="nil"/>
            </w:tcBorders>
            <w:shd w:val="clear" w:color="auto" w:fill="auto"/>
            <w:vAlign w:val="bottom"/>
            <w:hideMark/>
          </w:tcPr>
          <w:p w14:paraId="230D91FE" w14:textId="42080F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gave him a piece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18_JOB_42_11 </w:t>
            </w:r>
          </w:p>
        </w:tc>
      </w:tr>
      <w:tr w:rsidR="00BF0BBD" w:rsidRPr="00BF0BBD" w14:paraId="5C55F9FD" w14:textId="77777777" w:rsidTr="00BF0BBD">
        <w:trPr>
          <w:trHeight w:val="300"/>
        </w:trPr>
        <w:tc>
          <w:tcPr>
            <w:tcW w:w="4700" w:type="dxa"/>
            <w:tcBorders>
              <w:top w:val="nil"/>
              <w:left w:val="nil"/>
              <w:bottom w:val="nil"/>
              <w:right w:val="nil"/>
            </w:tcBorders>
            <w:shd w:val="clear" w:color="auto" w:fill="auto"/>
            <w:vAlign w:val="bottom"/>
            <w:hideMark/>
          </w:tcPr>
          <w:p w14:paraId="3FDB54EE" w14:textId="412D08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had eaten his spirit</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09_1SA_30_12 </w:t>
            </w:r>
          </w:p>
        </w:tc>
      </w:tr>
      <w:tr w:rsidR="00BF0BBD" w:rsidRPr="00BF0BBD" w14:paraId="456BE937" w14:textId="77777777" w:rsidTr="00BF0BBD">
        <w:trPr>
          <w:trHeight w:val="300"/>
        </w:trPr>
        <w:tc>
          <w:tcPr>
            <w:tcW w:w="4700" w:type="dxa"/>
            <w:tcBorders>
              <w:top w:val="nil"/>
              <w:left w:val="nil"/>
              <w:bottom w:val="nil"/>
              <w:right w:val="nil"/>
            </w:tcBorders>
            <w:shd w:val="clear" w:color="auto" w:fill="auto"/>
            <w:vAlign w:val="bottom"/>
            <w:hideMark/>
          </w:tcPr>
          <w:p w14:paraId="69643C58" w14:textId="05AA82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09_1SA_30_12</w:t>
            </w:r>
            <w:r w:rsidR="00FF4471">
              <w:rPr>
                <w:rFonts w:ascii="Calibri" w:eastAsia="Times New Roman" w:hAnsi="Calibri" w:cs="Calibri"/>
                <w:color w:val="000000"/>
              </w:rPr>
              <w:t>,</w:t>
            </w:r>
            <w:r w:rsidRPr="00BF0BBD">
              <w:rPr>
                <w:rFonts w:ascii="Calibri" w:eastAsia="Times New Roman" w:hAnsi="Calibri" w:cs="Calibri"/>
                <w:color w:val="000000"/>
              </w:rPr>
              <w:t xml:space="preserve"> had eaten his spirit</w:t>
            </w:r>
            <w:r w:rsidR="00644F35">
              <w:rPr>
                <w:rFonts w:ascii="Calibri" w:eastAsia="Times New Roman" w:hAnsi="Calibri" w:cs="Calibri"/>
                <w:color w:val="000000"/>
              </w:rPr>
              <w:t>, &lt;&lt;&lt;&lt;&lt;</w:t>
            </w:r>
          </w:p>
        </w:tc>
      </w:tr>
      <w:tr w:rsidR="00BF0BBD" w:rsidRPr="00BF0BBD" w14:paraId="16076116" w14:textId="77777777" w:rsidTr="00BF0BBD">
        <w:trPr>
          <w:trHeight w:val="300"/>
        </w:trPr>
        <w:tc>
          <w:tcPr>
            <w:tcW w:w="4700" w:type="dxa"/>
            <w:tcBorders>
              <w:top w:val="nil"/>
              <w:left w:val="nil"/>
              <w:bottom w:val="nil"/>
              <w:right w:val="nil"/>
            </w:tcBorders>
            <w:shd w:val="clear" w:color="auto" w:fill="auto"/>
            <w:vAlign w:val="bottom"/>
            <w:hideMark/>
          </w:tcPr>
          <w:p w14:paraId="57DEB660" w14:textId="09BE9A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09_1SA_28_20</w:t>
            </w:r>
            <w:r w:rsidR="00FF4471">
              <w:rPr>
                <w:rFonts w:ascii="Calibri" w:eastAsia="Times New Roman" w:hAnsi="Calibri" w:cs="Calibri"/>
                <w:color w:val="000000"/>
              </w:rPr>
              <w:t>,</w:t>
            </w:r>
            <w:r w:rsidRPr="00BF0BBD">
              <w:rPr>
                <w:rFonts w:ascii="Calibri" w:eastAsia="Times New Roman" w:hAnsi="Calibri" w:cs="Calibri"/>
                <w:color w:val="000000"/>
              </w:rPr>
              <w:t xml:space="preserve"> had eaten no</w:t>
            </w:r>
            <w:r w:rsidR="00644F35">
              <w:rPr>
                <w:rFonts w:ascii="Calibri" w:eastAsia="Times New Roman" w:hAnsi="Calibri" w:cs="Calibri"/>
                <w:color w:val="000000"/>
              </w:rPr>
              <w:t>, &lt;&lt;&lt;&lt;&lt;</w:t>
            </w:r>
          </w:p>
        </w:tc>
      </w:tr>
      <w:tr w:rsidR="00BF0BBD" w:rsidRPr="00BF0BBD" w14:paraId="6E7E0A43" w14:textId="77777777" w:rsidTr="00BF0BBD">
        <w:trPr>
          <w:trHeight w:val="300"/>
        </w:trPr>
        <w:tc>
          <w:tcPr>
            <w:tcW w:w="4700" w:type="dxa"/>
            <w:tcBorders>
              <w:top w:val="nil"/>
              <w:left w:val="nil"/>
              <w:bottom w:val="nil"/>
              <w:right w:val="nil"/>
            </w:tcBorders>
            <w:shd w:val="clear" w:color="auto" w:fill="auto"/>
            <w:vAlign w:val="bottom"/>
            <w:hideMark/>
          </w:tcPr>
          <w:p w14:paraId="34244529" w14:textId="0F48CF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09_1SA_28_20</w:t>
            </w:r>
            <w:r w:rsidR="00FF4471">
              <w:rPr>
                <w:rFonts w:ascii="Calibri" w:eastAsia="Times New Roman" w:hAnsi="Calibri" w:cs="Calibri"/>
                <w:color w:val="000000"/>
              </w:rPr>
              <w:t>,</w:t>
            </w:r>
            <w:r w:rsidRPr="00BF0BBD">
              <w:rPr>
                <w:rFonts w:ascii="Calibri" w:eastAsia="Times New Roman" w:hAnsi="Calibri" w:cs="Calibri"/>
                <w:color w:val="000000"/>
              </w:rPr>
              <w:t xml:space="preserve"> had eaten no bread</w:t>
            </w:r>
            <w:r w:rsidR="00644F35">
              <w:rPr>
                <w:rFonts w:ascii="Calibri" w:eastAsia="Times New Roman" w:hAnsi="Calibri" w:cs="Calibri"/>
                <w:color w:val="000000"/>
              </w:rPr>
              <w:t>, &lt;&lt;&lt;&lt;&lt;</w:t>
            </w:r>
          </w:p>
        </w:tc>
      </w:tr>
      <w:tr w:rsidR="00BF0BBD" w:rsidRPr="00BF0BBD" w14:paraId="1F9C818B" w14:textId="77777777" w:rsidTr="00BF0BBD">
        <w:trPr>
          <w:trHeight w:val="300"/>
        </w:trPr>
        <w:tc>
          <w:tcPr>
            <w:tcW w:w="4700" w:type="dxa"/>
            <w:tcBorders>
              <w:top w:val="nil"/>
              <w:left w:val="nil"/>
              <w:bottom w:val="nil"/>
              <w:right w:val="nil"/>
            </w:tcBorders>
            <w:shd w:val="clear" w:color="auto" w:fill="auto"/>
            <w:vAlign w:val="bottom"/>
            <w:hideMark/>
          </w:tcPr>
          <w:p w14:paraId="745C9A68" w14:textId="3F1EA2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09_1SA_28_20</w:t>
            </w:r>
            <w:r w:rsidR="00FF4471">
              <w:rPr>
                <w:rFonts w:ascii="Calibri" w:eastAsia="Times New Roman" w:hAnsi="Calibri" w:cs="Calibri"/>
                <w:color w:val="000000"/>
              </w:rPr>
              <w:t>,</w:t>
            </w:r>
            <w:r w:rsidRPr="00BF0BBD">
              <w:rPr>
                <w:rFonts w:ascii="Calibri" w:eastAsia="Times New Roman" w:hAnsi="Calibri" w:cs="Calibri"/>
                <w:color w:val="000000"/>
              </w:rPr>
              <w:t xml:space="preserve"> he had eaten</w:t>
            </w:r>
            <w:r w:rsidR="00644F35">
              <w:rPr>
                <w:rFonts w:ascii="Calibri" w:eastAsia="Times New Roman" w:hAnsi="Calibri" w:cs="Calibri"/>
                <w:color w:val="000000"/>
              </w:rPr>
              <w:t>, &lt;&lt;&lt;&lt;&lt;</w:t>
            </w:r>
          </w:p>
        </w:tc>
      </w:tr>
      <w:tr w:rsidR="00BF0BBD" w:rsidRPr="00BF0BBD" w14:paraId="0D7FAB03" w14:textId="77777777" w:rsidTr="00BF0BBD">
        <w:trPr>
          <w:trHeight w:val="300"/>
        </w:trPr>
        <w:tc>
          <w:tcPr>
            <w:tcW w:w="4700" w:type="dxa"/>
            <w:tcBorders>
              <w:top w:val="nil"/>
              <w:left w:val="nil"/>
              <w:bottom w:val="nil"/>
              <w:right w:val="nil"/>
            </w:tcBorders>
            <w:shd w:val="clear" w:color="auto" w:fill="auto"/>
            <w:vAlign w:val="bottom"/>
            <w:hideMark/>
          </w:tcPr>
          <w:p w14:paraId="52226B6A" w14:textId="7CF587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09_1SA_28_20</w:t>
            </w:r>
            <w:r w:rsidR="00FF4471">
              <w:rPr>
                <w:rFonts w:ascii="Calibri" w:eastAsia="Times New Roman" w:hAnsi="Calibri" w:cs="Calibri"/>
                <w:color w:val="000000"/>
              </w:rPr>
              <w:t>,</w:t>
            </w:r>
            <w:r w:rsidRPr="00BF0BBD">
              <w:rPr>
                <w:rFonts w:ascii="Calibri" w:eastAsia="Times New Roman" w:hAnsi="Calibri" w:cs="Calibri"/>
                <w:color w:val="000000"/>
              </w:rPr>
              <w:t xml:space="preserve"> he had eaten no</w:t>
            </w:r>
            <w:r w:rsidR="00644F35">
              <w:rPr>
                <w:rFonts w:ascii="Calibri" w:eastAsia="Times New Roman" w:hAnsi="Calibri" w:cs="Calibri"/>
                <w:color w:val="000000"/>
              </w:rPr>
              <w:t>, &lt;&lt;&lt;&lt;&lt;</w:t>
            </w:r>
          </w:p>
        </w:tc>
      </w:tr>
      <w:tr w:rsidR="00BF0BBD" w:rsidRPr="00BF0BBD" w14:paraId="5099ADE7" w14:textId="77777777" w:rsidTr="00BF0BBD">
        <w:trPr>
          <w:trHeight w:val="300"/>
        </w:trPr>
        <w:tc>
          <w:tcPr>
            <w:tcW w:w="4700" w:type="dxa"/>
            <w:tcBorders>
              <w:top w:val="nil"/>
              <w:left w:val="nil"/>
              <w:bottom w:val="nil"/>
              <w:right w:val="nil"/>
            </w:tcBorders>
            <w:shd w:val="clear" w:color="auto" w:fill="auto"/>
            <w:vAlign w:val="bottom"/>
            <w:hideMark/>
          </w:tcPr>
          <w:p w14:paraId="75D03BF9" w14:textId="3E2B73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a piece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18_JOB_42_11 </w:t>
            </w:r>
          </w:p>
        </w:tc>
      </w:tr>
      <w:tr w:rsidR="00BF0BBD" w:rsidRPr="00BF0BBD" w14:paraId="55F88538" w14:textId="77777777" w:rsidTr="00BF0BBD">
        <w:trPr>
          <w:trHeight w:val="300"/>
        </w:trPr>
        <w:tc>
          <w:tcPr>
            <w:tcW w:w="4700" w:type="dxa"/>
            <w:tcBorders>
              <w:top w:val="nil"/>
              <w:left w:val="nil"/>
              <w:bottom w:val="nil"/>
              <w:right w:val="nil"/>
            </w:tcBorders>
            <w:shd w:val="clear" w:color="auto" w:fill="auto"/>
            <w:vAlign w:val="bottom"/>
            <w:hideMark/>
          </w:tcPr>
          <w:p w14:paraId="32B146DE" w14:textId="49345E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 a piece of</w:t>
            </w:r>
            <w:r w:rsidR="00FF4471">
              <w:rPr>
                <w:rFonts w:ascii="Calibri" w:eastAsia="Times New Roman" w:hAnsi="Calibri" w:cs="Calibri"/>
                <w:color w:val="000000"/>
              </w:rPr>
              <w:t>,</w:t>
            </w:r>
            <w:r w:rsidRPr="00BF0BBD">
              <w:rPr>
                <w:rFonts w:ascii="Calibri" w:eastAsia="Times New Roman" w:hAnsi="Calibri" w:cs="Calibri"/>
                <w:color w:val="000000"/>
              </w:rPr>
              <w:t xml:space="preserve"> 18_JOB_42_11 </w:t>
            </w:r>
          </w:p>
        </w:tc>
      </w:tr>
      <w:tr w:rsidR="00BF0BBD" w:rsidRPr="00BF0BBD" w14:paraId="4F4804A0" w14:textId="77777777" w:rsidTr="00BF0BBD">
        <w:trPr>
          <w:trHeight w:val="300"/>
        </w:trPr>
        <w:tc>
          <w:tcPr>
            <w:tcW w:w="4700" w:type="dxa"/>
            <w:tcBorders>
              <w:top w:val="nil"/>
              <w:left w:val="nil"/>
              <w:bottom w:val="nil"/>
              <w:right w:val="nil"/>
            </w:tcBorders>
            <w:shd w:val="clear" w:color="auto" w:fill="auto"/>
            <w:vAlign w:val="bottom"/>
            <w:hideMark/>
          </w:tcPr>
          <w:p w14:paraId="3A1B95A1" w14:textId="3FEFC3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09_1SA_28_20</w:t>
            </w:r>
            <w:r w:rsidR="00FF4471">
              <w:rPr>
                <w:rFonts w:ascii="Calibri" w:eastAsia="Times New Roman" w:hAnsi="Calibri" w:cs="Calibri"/>
                <w:color w:val="000000"/>
              </w:rPr>
              <w:t>,</w:t>
            </w:r>
            <w:r w:rsidRPr="00BF0BBD">
              <w:rPr>
                <w:rFonts w:ascii="Calibri" w:eastAsia="Times New Roman" w:hAnsi="Calibri" w:cs="Calibri"/>
                <w:color w:val="000000"/>
              </w:rPr>
              <w:t xml:space="preserve"> him for 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11_1KI_14_13 </w:t>
            </w:r>
          </w:p>
        </w:tc>
      </w:tr>
      <w:tr w:rsidR="00BF0BBD" w:rsidRPr="00BF0BBD" w14:paraId="53F3B0F5" w14:textId="77777777" w:rsidTr="00BF0BBD">
        <w:trPr>
          <w:trHeight w:val="300"/>
        </w:trPr>
        <w:tc>
          <w:tcPr>
            <w:tcW w:w="4700" w:type="dxa"/>
            <w:tcBorders>
              <w:top w:val="nil"/>
              <w:left w:val="nil"/>
              <w:bottom w:val="nil"/>
              <w:right w:val="nil"/>
            </w:tcBorders>
            <w:shd w:val="clear" w:color="auto" w:fill="auto"/>
            <w:vAlign w:val="bottom"/>
            <w:hideMark/>
          </w:tcPr>
          <w:p w14:paraId="18E63E60" w14:textId="71E2D7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07_JUD_15_19</w:t>
            </w:r>
            <w:r w:rsidR="00FF4471">
              <w:rPr>
                <w:rFonts w:ascii="Calibri" w:eastAsia="Times New Roman" w:hAnsi="Calibri" w:cs="Calibri"/>
                <w:color w:val="000000"/>
              </w:rPr>
              <w:t>,</w:t>
            </w:r>
            <w:r w:rsidRPr="00BF0BBD">
              <w:rPr>
                <w:rFonts w:ascii="Calibri" w:eastAsia="Times New Roman" w:hAnsi="Calibri" w:cs="Calibri"/>
                <w:color w:val="000000"/>
              </w:rPr>
              <w:t xml:space="preserve"> his spirit came</w:t>
            </w:r>
            <w:r w:rsidR="00644F35">
              <w:rPr>
                <w:rFonts w:ascii="Calibri" w:eastAsia="Times New Roman" w:hAnsi="Calibri" w:cs="Calibri"/>
                <w:color w:val="000000"/>
              </w:rPr>
              <w:t>, &lt;&lt;&lt;&lt;&lt;</w:t>
            </w:r>
          </w:p>
        </w:tc>
      </w:tr>
      <w:tr w:rsidR="00BF0BBD" w:rsidRPr="00BF0BBD" w14:paraId="79528178" w14:textId="77777777" w:rsidTr="00BF0BBD">
        <w:trPr>
          <w:trHeight w:val="300"/>
        </w:trPr>
        <w:tc>
          <w:tcPr>
            <w:tcW w:w="4700" w:type="dxa"/>
            <w:tcBorders>
              <w:top w:val="nil"/>
              <w:left w:val="nil"/>
              <w:bottom w:val="nil"/>
              <w:right w:val="nil"/>
            </w:tcBorders>
            <w:shd w:val="clear" w:color="auto" w:fill="auto"/>
            <w:vAlign w:val="bottom"/>
            <w:hideMark/>
          </w:tcPr>
          <w:p w14:paraId="46D876CD" w14:textId="725624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07_JUD_15_19</w:t>
            </w:r>
            <w:r w:rsidR="00FF4471">
              <w:rPr>
                <w:rFonts w:ascii="Calibri" w:eastAsia="Times New Roman" w:hAnsi="Calibri" w:cs="Calibri"/>
                <w:color w:val="000000"/>
              </w:rPr>
              <w:t>,</w:t>
            </w:r>
            <w:r w:rsidRPr="00BF0BBD">
              <w:rPr>
                <w:rFonts w:ascii="Calibri" w:eastAsia="Times New Roman" w:hAnsi="Calibri" w:cs="Calibri"/>
                <w:color w:val="000000"/>
              </w:rPr>
              <w:t xml:space="preserve"> his spirit came again</w:t>
            </w:r>
            <w:r w:rsidR="00644F35">
              <w:rPr>
                <w:rFonts w:ascii="Calibri" w:eastAsia="Times New Roman" w:hAnsi="Calibri" w:cs="Calibri"/>
                <w:color w:val="000000"/>
              </w:rPr>
              <w:t>, &lt;&lt;&lt;&lt;&lt;</w:t>
            </w:r>
          </w:p>
        </w:tc>
      </w:tr>
      <w:tr w:rsidR="00BF0BBD" w:rsidRPr="00BF0BBD" w14:paraId="752684B8" w14:textId="77777777" w:rsidTr="00BF0BBD">
        <w:trPr>
          <w:trHeight w:val="300"/>
        </w:trPr>
        <w:tc>
          <w:tcPr>
            <w:tcW w:w="4700" w:type="dxa"/>
            <w:tcBorders>
              <w:top w:val="nil"/>
              <w:left w:val="nil"/>
              <w:bottom w:val="nil"/>
              <w:right w:val="nil"/>
            </w:tcBorders>
            <w:shd w:val="clear" w:color="auto" w:fill="auto"/>
            <w:vAlign w:val="bottom"/>
            <w:hideMark/>
          </w:tcPr>
          <w:p w14:paraId="6D3DC11E" w14:textId="1984B3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 bread nor</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11_1KI_13_09 </w:t>
            </w:r>
          </w:p>
        </w:tc>
      </w:tr>
      <w:tr w:rsidR="00BF0BBD" w:rsidRPr="00BF0BBD" w14:paraId="65FC2158" w14:textId="77777777" w:rsidTr="00BF0BBD">
        <w:trPr>
          <w:trHeight w:val="300"/>
        </w:trPr>
        <w:tc>
          <w:tcPr>
            <w:tcW w:w="4700" w:type="dxa"/>
            <w:tcBorders>
              <w:top w:val="nil"/>
              <w:left w:val="nil"/>
              <w:bottom w:val="nil"/>
              <w:right w:val="nil"/>
            </w:tcBorders>
            <w:shd w:val="clear" w:color="auto" w:fill="auto"/>
            <w:vAlign w:val="bottom"/>
            <w:hideMark/>
          </w:tcPr>
          <w:p w14:paraId="61BE8B8A" w14:textId="327E33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09_1SA_25_18</w:t>
            </w:r>
            <w:r w:rsidR="00FF4471">
              <w:rPr>
                <w:rFonts w:ascii="Calibri" w:eastAsia="Times New Roman" w:hAnsi="Calibri" w:cs="Calibri"/>
                <w:color w:val="000000"/>
              </w:rPr>
              <w:t>,</w:t>
            </w:r>
            <w:r w:rsidRPr="00BF0BBD">
              <w:rPr>
                <w:rFonts w:ascii="Calibri" w:eastAsia="Times New Roman" w:hAnsi="Calibri" w:cs="Calibri"/>
                <w:color w:val="000000"/>
              </w:rPr>
              <w:t xml:space="preserve"> of figs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13_1CH_12_40 </w:t>
            </w:r>
          </w:p>
        </w:tc>
      </w:tr>
      <w:tr w:rsidR="00BF0BBD" w:rsidRPr="00BF0BBD" w14:paraId="2B7474E5" w14:textId="77777777" w:rsidTr="00BF0BBD">
        <w:trPr>
          <w:trHeight w:val="300"/>
        </w:trPr>
        <w:tc>
          <w:tcPr>
            <w:tcW w:w="4700" w:type="dxa"/>
            <w:tcBorders>
              <w:top w:val="nil"/>
              <w:left w:val="nil"/>
              <w:bottom w:val="nil"/>
              <w:right w:val="nil"/>
            </w:tcBorders>
            <w:shd w:val="clear" w:color="auto" w:fill="auto"/>
            <w:vAlign w:val="bottom"/>
            <w:hideMark/>
          </w:tcPr>
          <w:p w14:paraId="1498229C" w14:textId="0E4C1C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09_1SA_25_18</w:t>
            </w:r>
            <w:r w:rsidR="00FF4471">
              <w:rPr>
                <w:rFonts w:ascii="Calibri" w:eastAsia="Times New Roman" w:hAnsi="Calibri" w:cs="Calibri"/>
                <w:color w:val="000000"/>
              </w:rPr>
              <w:t>,</w:t>
            </w:r>
            <w:r w:rsidRPr="00BF0BBD">
              <w:rPr>
                <w:rFonts w:ascii="Calibri" w:eastAsia="Times New Roman" w:hAnsi="Calibri" w:cs="Calibri"/>
                <w:color w:val="000000"/>
              </w:rPr>
              <w:t xml:space="preserve"> of raisins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13_1CH_12_40 </w:t>
            </w:r>
          </w:p>
        </w:tc>
      </w:tr>
      <w:tr w:rsidR="00BF0BBD" w:rsidRPr="00BF0BBD" w14:paraId="1AAC50DF" w14:textId="77777777" w:rsidTr="00BF0BBD">
        <w:trPr>
          <w:trHeight w:val="300"/>
        </w:trPr>
        <w:tc>
          <w:tcPr>
            <w:tcW w:w="4700" w:type="dxa"/>
            <w:tcBorders>
              <w:top w:val="nil"/>
              <w:left w:val="nil"/>
              <w:bottom w:val="nil"/>
              <w:right w:val="nil"/>
            </w:tcBorders>
            <w:shd w:val="clear" w:color="auto" w:fill="auto"/>
            <w:vAlign w:val="bottom"/>
            <w:hideMark/>
          </w:tcPr>
          <w:p w14:paraId="2DB52DD7" w14:textId="473250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07_JUD_09_53</w:t>
            </w:r>
            <w:r w:rsidR="00FF4471">
              <w:rPr>
                <w:rFonts w:ascii="Calibri" w:eastAsia="Times New Roman" w:hAnsi="Calibri" w:cs="Calibri"/>
                <w:color w:val="000000"/>
              </w:rPr>
              <w:t>,</w:t>
            </w:r>
            <w:r w:rsidRPr="00BF0BBD">
              <w:rPr>
                <w:rFonts w:ascii="Calibri" w:eastAsia="Times New Roman" w:hAnsi="Calibri" w:cs="Calibri"/>
                <w:color w:val="000000"/>
              </w:rPr>
              <w:t xml:space="preserve"> piece of a</w:t>
            </w:r>
            <w:r w:rsidR="00FF4471">
              <w:rPr>
                <w:rFonts w:ascii="Calibri" w:eastAsia="Times New Roman" w:hAnsi="Calibri" w:cs="Calibri"/>
                <w:color w:val="000000"/>
              </w:rPr>
              <w:t>,</w:t>
            </w:r>
            <w:r w:rsidRPr="00BF0BBD">
              <w:rPr>
                <w:rFonts w:ascii="Calibri" w:eastAsia="Times New Roman" w:hAnsi="Calibri" w:cs="Calibri"/>
                <w:color w:val="000000"/>
              </w:rPr>
              <w:t xml:space="preserve"> 22_SON_04_03 </w:t>
            </w:r>
          </w:p>
        </w:tc>
      </w:tr>
      <w:tr w:rsidR="00BF0BBD" w:rsidRPr="00BF0BBD" w14:paraId="2EFF3CEF" w14:textId="77777777" w:rsidTr="00BF0BBD">
        <w:trPr>
          <w:trHeight w:val="300"/>
        </w:trPr>
        <w:tc>
          <w:tcPr>
            <w:tcW w:w="4700" w:type="dxa"/>
            <w:tcBorders>
              <w:top w:val="nil"/>
              <w:left w:val="nil"/>
              <w:bottom w:val="nil"/>
              <w:right w:val="nil"/>
            </w:tcBorders>
            <w:shd w:val="clear" w:color="auto" w:fill="auto"/>
            <w:vAlign w:val="bottom"/>
            <w:hideMark/>
          </w:tcPr>
          <w:p w14:paraId="5FA74497" w14:textId="73A395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07_JUD_15_19</w:t>
            </w:r>
            <w:r w:rsidR="00FF4471">
              <w:rPr>
                <w:rFonts w:ascii="Calibri" w:eastAsia="Times New Roman" w:hAnsi="Calibri" w:cs="Calibri"/>
                <w:color w:val="000000"/>
              </w:rPr>
              <w:t>,</w:t>
            </w:r>
            <w:r w:rsidRPr="00BF0BBD">
              <w:rPr>
                <w:rFonts w:ascii="Calibri" w:eastAsia="Times New Roman" w:hAnsi="Calibri" w:cs="Calibri"/>
                <w:color w:val="000000"/>
              </w:rPr>
              <w:t xml:space="preserve"> spirit came again</w:t>
            </w:r>
            <w:r w:rsidR="00644F35">
              <w:rPr>
                <w:rFonts w:ascii="Calibri" w:eastAsia="Times New Roman" w:hAnsi="Calibri" w:cs="Calibri"/>
                <w:color w:val="000000"/>
              </w:rPr>
              <w:t>, &lt;&lt;&lt;&lt;&lt;</w:t>
            </w:r>
          </w:p>
        </w:tc>
      </w:tr>
      <w:tr w:rsidR="00BF0BBD" w:rsidRPr="00BF0BBD" w14:paraId="4ABA37DB" w14:textId="77777777" w:rsidTr="00BF0BBD">
        <w:trPr>
          <w:trHeight w:val="300"/>
        </w:trPr>
        <w:tc>
          <w:tcPr>
            <w:tcW w:w="4700" w:type="dxa"/>
            <w:tcBorders>
              <w:top w:val="nil"/>
              <w:left w:val="nil"/>
              <w:bottom w:val="nil"/>
              <w:right w:val="nil"/>
            </w:tcBorders>
            <w:shd w:val="clear" w:color="auto" w:fill="auto"/>
            <w:vAlign w:val="bottom"/>
            <w:hideMark/>
          </w:tcPr>
          <w:p w14:paraId="10D15BC4" w14:textId="1E784A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gave him a</w:t>
            </w:r>
            <w:r w:rsidR="00FF4471">
              <w:rPr>
                <w:rFonts w:ascii="Calibri" w:eastAsia="Times New Roman" w:hAnsi="Calibri" w:cs="Calibri"/>
                <w:color w:val="000000"/>
              </w:rPr>
              <w:t>,</w:t>
            </w:r>
            <w:r w:rsidRPr="00BF0BBD">
              <w:rPr>
                <w:rFonts w:ascii="Calibri" w:eastAsia="Times New Roman" w:hAnsi="Calibri" w:cs="Calibri"/>
                <w:color w:val="000000"/>
              </w:rPr>
              <w:t xml:space="preserve"> 42_LUK_24_42 </w:t>
            </w:r>
          </w:p>
        </w:tc>
      </w:tr>
      <w:tr w:rsidR="00BF0BBD" w:rsidRPr="00BF0BBD" w14:paraId="7512E420" w14:textId="77777777" w:rsidTr="00BF0BBD">
        <w:trPr>
          <w:trHeight w:val="300"/>
        </w:trPr>
        <w:tc>
          <w:tcPr>
            <w:tcW w:w="4700" w:type="dxa"/>
            <w:tcBorders>
              <w:top w:val="nil"/>
              <w:left w:val="nil"/>
              <w:bottom w:val="nil"/>
              <w:right w:val="nil"/>
            </w:tcBorders>
            <w:shd w:val="clear" w:color="auto" w:fill="auto"/>
            <w:vAlign w:val="bottom"/>
            <w:hideMark/>
          </w:tcPr>
          <w:p w14:paraId="64FDBB9A" w14:textId="28BC19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three days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10_2SA_20_04 </w:t>
            </w:r>
          </w:p>
        </w:tc>
      </w:tr>
      <w:tr w:rsidR="00BF0BBD" w:rsidRPr="00BF0BBD" w14:paraId="0C8FD4FB" w14:textId="77777777" w:rsidTr="00BF0BBD">
        <w:trPr>
          <w:trHeight w:val="300"/>
        </w:trPr>
        <w:tc>
          <w:tcPr>
            <w:tcW w:w="4700" w:type="dxa"/>
            <w:tcBorders>
              <w:top w:val="nil"/>
              <w:left w:val="nil"/>
              <w:bottom w:val="nil"/>
              <w:right w:val="nil"/>
            </w:tcBorders>
            <w:shd w:val="clear" w:color="auto" w:fill="auto"/>
            <w:vAlign w:val="bottom"/>
            <w:hideMark/>
          </w:tcPr>
          <w:p w14:paraId="70C69004" w14:textId="7B0665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three days and three</w:t>
            </w:r>
            <w:r w:rsidR="00FF4471">
              <w:rPr>
                <w:rFonts w:ascii="Calibri" w:eastAsia="Times New Roman" w:hAnsi="Calibri" w:cs="Calibri"/>
                <w:color w:val="000000"/>
              </w:rPr>
              <w:t>,</w:t>
            </w:r>
            <w:r w:rsidRPr="00BF0BBD">
              <w:rPr>
                <w:rFonts w:ascii="Calibri" w:eastAsia="Times New Roman" w:hAnsi="Calibri" w:cs="Calibri"/>
                <w:color w:val="000000"/>
              </w:rPr>
              <w:t xml:space="preserve"> 32_JON_01_17 </w:t>
            </w:r>
          </w:p>
        </w:tc>
      </w:tr>
      <w:tr w:rsidR="00BF0BBD" w:rsidRPr="00BF0BBD" w14:paraId="2AC4BFD4" w14:textId="77777777" w:rsidTr="00BF0BBD">
        <w:trPr>
          <w:trHeight w:val="300"/>
        </w:trPr>
        <w:tc>
          <w:tcPr>
            <w:tcW w:w="4700" w:type="dxa"/>
            <w:tcBorders>
              <w:top w:val="nil"/>
              <w:left w:val="nil"/>
              <w:bottom w:val="nil"/>
              <w:right w:val="nil"/>
            </w:tcBorders>
            <w:shd w:val="clear" w:color="auto" w:fill="auto"/>
            <w:vAlign w:val="bottom"/>
            <w:hideMark/>
          </w:tcPr>
          <w:p w14:paraId="04EA477A" w14:textId="16F247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01_GEN_27_37</w:t>
            </w:r>
            <w:r w:rsidR="00FF4471">
              <w:rPr>
                <w:rFonts w:ascii="Calibri" w:eastAsia="Times New Roman" w:hAnsi="Calibri" w:cs="Calibri"/>
                <w:color w:val="000000"/>
              </w:rPr>
              <w:t>,</w:t>
            </w:r>
            <w:r w:rsidRPr="00BF0BBD">
              <w:rPr>
                <w:rFonts w:ascii="Calibri" w:eastAsia="Times New Roman" w:hAnsi="Calibri" w:cs="Calibri"/>
                <w:color w:val="000000"/>
              </w:rPr>
              <w:t xml:space="preserve"> to him for</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11_1KI_21_04 </w:t>
            </w:r>
          </w:p>
        </w:tc>
      </w:tr>
      <w:tr w:rsidR="00BF0BBD" w:rsidRPr="00BF0BBD" w14:paraId="6FB8C736" w14:textId="77777777" w:rsidTr="00BF0BBD">
        <w:trPr>
          <w:trHeight w:val="300"/>
        </w:trPr>
        <w:tc>
          <w:tcPr>
            <w:tcW w:w="4700" w:type="dxa"/>
            <w:tcBorders>
              <w:top w:val="nil"/>
              <w:left w:val="nil"/>
              <w:bottom w:val="nil"/>
              <w:right w:val="nil"/>
            </w:tcBorders>
            <w:shd w:val="clear" w:color="auto" w:fill="auto"/>
            <w:vAlign w:val="bottom"/>
            <w:hideMark/>
          </w:tcPr>
          <w:p w14:paraId="58FFFDCF" w14:textId="2A7D6C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him for 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11_1KI_21_04 </w:t>
            </w:r>
          </w:p>
        </w:tc>
      </w:tr>
      <w:tr w:rsidR="00BF0BBD" w:rsidRPr="00BF0BBD" w14:paraId="2E087201" w14:textId="77777777" w:rsidTr="00BF0BBD">
        <w:trPr>
          <w:trHeight w:val="300"/>
        </w:trPr>
        <w:tc>
          <w:tcPr>
            <w:tcW w:w="4700" w:type="dxa"/>
            <w:tcBorders>
              <w:top w:val="nil"/>
              <w:left w:val="nil"/>
              <w:bottom w:val="nil"/>
              <w:right w:val="nil"/>
            </w:tcBorders>
            <w:shd w:val="clear" w:color="auto" w:fill="auto"/>
            <w:vAlign w:val="bottom"/>
            <w:hideMark/>
          </w:tcPr>
          <w:p w14:paraId="1EBF5ABB" w14:textId="294A9C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09_1SA_18_01</w:t>
            </w:r>
            <w:r w:rsidR="00FF4471">
              <w:rPr>
                <w:rFonts w:ascii="Calibri" w:eastAsia="Times New Roman" w:hAnsi="Calibri" w:cs="Calibri"/>
                <w:color w:val="000000"/>
              </w:rPr>
              <w:t>,</w:t>
            </w:r>
            <w:r w:rsidRPr="00BF0BBD">
              <w:rPr>
                <w:rFonts w:ascii="Calibri" w:eastAsia="Times New Roman" w:hAnsi="Calibri" w:cs="Calibri"/>
                <w:color w:val="000000"/>
              </w:rPr>
              <w:t xml:space="preserve"> when he had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09_1SA_30_16 </w:t>
            </w:r>
          </w:p>
        </w:tc>
      </w:tr>
      <w:tr w:rsidR="00BF0BBD" w:rsidRPr="00BF0BBD" w14:paraId="4A48CDB1" w14:textId="77777777" w:rsidTr="00BF0BBD">
        <w:trPr>
          <w:trHeight w:val="1500"/>
        </w:trPr>
        <w:tc>
          <w:tcPr>
            <w:tcW w:w="4700" w:type="dxa"/>
            <w:tcBorders>
              <w:top w:val="nil"/>
              <w:left w:val="nil"/>
              <w:bottom w:val="nil"/>
              <w:right w:val="nil"/>
            </w:tcBorders>
            <w:shd w:val="clear" w:color="auto" w:fill="auto"/>
            <w:vAlign w:val="bottom"/>
            <w:hideMark/>
          </w:tcPr>
          <w:p w14:paraId="150A6170"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09_1SA_30:13 And David said unto him, To whom [belongest] thou? and whence [art] thou? And he said, I [am] a young man of Egypt, servant to an Amalekite; and my master left me, because three days ago I fell sick. #,</w:t>
            </w:r>
          </w:p>
        </w:tc>
      </w:tr>
      <w:tr w:rsidR="00BF0BBD" w:rsidRPr="00BF0BBD" w14:paraId="595546E4" w14:textId="77777777" w:rsidTr="00BF0BBD">
        <w:trPr>
          <w:trHeight w:val="300"/>
        </w:trPr>
        <w:tc>
          <w:tcPr>
            <w:tcW w:w="4700" w:type="dxa"/>
            <w:tcBorders>
              <w:top w:val="nil"/>
              <w:left w:val="nil"/>
              <w:bottom w:val="nil"/>
              <w:right w:val="nil"/>
            </w:tcBorders>
            <w:shd w:val="clear" w:color="auto" w:fill="auto"/>
            <w:vAlign w:val="bottom"/>
            <w:hideMark/>
          </w:tcPr>
          <w:p w14:paraId="6607EE7E" w14:textId="272C06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07_JUD_17_07</w:t>
            </w:r>
            <w:r w:rsidR="00FF4471">
              <w:rPr>
                <w:rFonts w:ascii="Calibri" w:eastAsia="Times New Roman" w:hAnsi="Calibri" w:cs="Calibri"/>
                <w:color w:val="000000"/>
              </w:rPr>
              <w:t>,</w:t>
            </w:r>
            <w:r w:rsidRPr="00BF0BBD">
              <w:rPr>
                <w:rFonts w:ascii="Calibri" w:eastAsia="Times New Roman" w:hAnsi="Calibri" w:cs="Calibri"/>
                <w:color w:val="000000"/>
              </w:rPr>
              <w:t xml:space="preserve"> a young man</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13_1CH_12_28 </w:t>
            </w:r>
          </w:p>
        </w:tc>
      </w:tr>
      <w:tr w:rsidR="00BF0BBD" w:rsidRPr="00BF0BBD" w14:paraId="4A99E317" w14:textId="77777777" w:rsidTr="00BF0BBD">
        <w:trPr>
          <w:trHeight w:val="300"/>
        </w:trPr>
        <w:tc>
          <w:tcPr>
            <w:tcW w:w="4700" w:type="dxa"/>
            <w:tcBorders>
              <w:top w:val="nil"/>
              <w:left w:val="nil"/>
              <w:bottom w:val="nil"/>
              <w:right w:val="nil"/>
            </w:tcBorders>
            <w:shd w:val="clear" w:color="auto" w:fill="auto"/>
            <w:vAlign w:val="bottom"/>
            <w:hideMark/>
          </w:tcPr>
          <w:p w14:paraId="378D80FB" w14:textId="674979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07_JUD_08_14</w:t>
            </w:r>
            <w:r w:rsidR="00FF4471">
              <w:rPr>
                <w:rFonts w:ascii="Calibri" w:eastAsia="Times New Roman" w:hAnsi="Calibri" w:cs="Calibri"/>
                <w:color w:val="000000"/>
              </w:rPr>
              <w:t>,</w:t>
            </w:r>
            <w:r w:rsidRPr="00BF0BBD">
              <w:rPr>
                <w:rFonts w:ascii="Calibri" w:eastAsia="Times New Roman" w:hAnsi="Calibri" w:cs="Calibri"/>
                <w:color w:val="000000"/>
              </w:rPr>
              <w:t xml:space="preserve"> a young man of</w:t>
            </w:r>
            <w:r w:rsidR="00644F35">
              <w:rPr>
                <w:rFonts w:ascii="Calibri" w:eastAsia="Times New Roman" w:hAnsi="Calibri" w:cs="Calibri"/>
                <w:color w:val="000000"/>
              </w:rPr>
              <w:t>, &lt;&lt;&lt;&lt;&lt;</w:t>
            </w:r>
          </w:p>
        </w:tc>
      </w:tr>
      <w:tr w:rsidR="00BF0BBD" w:rsidRPr="00BF0BBD" w14:paraId="6A66E7AB" w14:textId="77777777" w:rsidTr="00BF0BBD">
        <w:trPr>
          <w:trHeight w:val="300"/>
        </w:trPr>
        <w:tc>
          <w:tcPr>
            <w:tcW w:w="4700" w:type="dxa"/>
            <w:tcBorders>
              <w:top w:val="nil"/>
              <w:left w:val="nil"/>
              <w:bottom w:val="nil"/>
              <w:right w:val="nil"/>
            </w:tcBorders>
            <w:shd w:val="clear" w:color="auto" w:fill="auto"/>
            <w:vAlign w:val="bottom"/>
            <w:hideMark/>
          </w:tcPr>
          <w:p w14:paraId="0CA9D541" w14:textId="3E1776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09_1SA_30_07</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09_1SA_30_15 </w:t>
            </w:r>
          </w:p>
        </w:tc>
      </w:tr>
      <w:tr w:rsidR="00BF0BBD" w:rsidRPr="00BF0BBD" w14:paraId="0B0A9C72" w14:textId="77777777" w:rsidTr="00BF0BBD">
        <w:trPr>
          <w:trHeight w:val="600"/>
        </w:trPr>
        <w:tc>
          <w:tcPr>
            <w:tcW w:w="4700" w:type="dxa"/>
            <w:tcBorders>
              <w:top w:val="nil"/>
              <w:left w:val="nil"/>
              <w:bottom w:val="nil"/>
              <w:right w:val="nil"/>
            </w:tcBorders>
            <w:shd w:val="clear" w:color="auto" w:fill="auto"/>
            <w:vAlign w:val="bottom"/>
            <w:hideMark/>
          </w:tcPr>
          <w:p w14:paraId="08D268C9" w14:textId="2F9017D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09_1SA_29_08</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10_2SA_01_03 </w:t>
            </w:r>
          </w:p>
        </w:tc>
      </w:tr>
      <w:tr w:rsidR="00BF0BBD" w:rsidRPr="00BF0BBD" w14:paraId="481F5EBF" w14:textId="77777777" w:rsidTr="00BF0BBD">
        <w:trPr>
          <w:trHeight w:val="300"/>
        </w:trPr>
        <w:tc>
          <w:tcPr>
            <w:tcW w:w="4700" w:type="dxa"/>
            <w:tcBorders>
              <w:top w:val="nil"/>
              <w:left w:val="nil"/>
              <w:bottom w:val="nil"/>
              <w:right w:val="nil"/>
            </w:tcBorders>
            <w:shd w:val="clear" w:color="auto" w:fill="auto"/>
            <w:vAlign w:val="bottom"/>
            <w:hideMark/>
          </w:tcPr>
          <w:p w14:paraId="31208873" w14:textId="79F1F5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09_1SA_28_14</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09_1SA_30_15 </w:t>
            </w:r>
          </w:p>
        </w:tc>
      </w:tr>
      <w:tr w:rsidR="00BF0BBD" w:rsidRPr="00BF0BBD" w14:paraId="0BDB68FB" w14:textId="77777777" w:rsidTr="00BF0BBD">
        <w:trPr>
          <w:trHeight w:val="300"/>
        </w:trPr>
        <w:tc>
          <w:tcPr>
            <w:tcW w:w="4700" w:type="dxa"/>
            <w:tcBorders>
              <w:top w:val="nil"/>
              <w:left w:val="nil"/>
              <w:bottom w:val="nil"/>
              <w:right w:val="nil"/>
            </w:tcBorders>
            <w:shd w:val="clear" w:color="auto" w:fill="auto"/>
            <w:vAlign w:val="bottom"/>
            <w:hideMark/>
          </w:tcPr>
          <w:p w14:paraId="76829D59" w14:textId="17B7D7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09_1SA_28_08</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 I</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09_1SA_30_13 </w:t>
            </w:r>
          </w:p>
        </w:tc>
      </w:tr>
      <w:tr w:rsidR="00BF0BBD" w:rsidRPr="00BF0BBD" w14:paraId="557CB289" w14:textId="77777777" w:rsidTr="00BF0BBD">
        <w:trPr>
          <w:trHeight w:val="300"/>
        </w:trPr>
        <w:tc>
          <w:tcPr>
            <w:tcW w:w="4700" w:type="dxa"/>
            <w:tcBorders>
              <w:top w:val="nil"/>
              <w:left w:val="nil"/>
              <w:bottom w:val="nil"/>
              <w:right w:val="nil"/>
            </w:tcBorders>
            <w:shd w:val="clear" w:color="auto" w:fill="auto"/>
            <w:vAlign w:val="bottom"/>
            <w:hideMark/>
          </w:tcPr>
          <w:p w14:paraId="7B570C38" w14:textId="1F4EF6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09_1SA_30_13</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 I</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11_1KI_13_16 </w:t>
            </w:r>
          </w:p>
        </w:tc>
      </w:tr>
      <w:tr w:rsidR="00BF0BBD" w:rsidRPr="00BF0BBD" w14:paraId="65F3BD3D" w14:textId="77777777" w:rsidTr="00BF0BBD">
        <w:trPr>
          <w:trHeight w:val="300"/>
        </w:trPr>
        <w:tc>
          <w:tcPr>
            <w:tcW w:w="4700" w:type="dxa"/>
            <w:tcBorders>
              <w:top w:val="nil"/>
              <w:left w:val="nil"/>
              <w:bottom w:val="nil"/>
              <w:right w:val="nil"/>
            </w:tcBorders>
            <w:shd w:val="clear" w:color="auto" w:fill="auto"/>
            <w:vAlign w:val="bottom"/>
            <w:hideMark/>
          </w:tcPr>
          <w:p w14:paraId="2BDA04B7" w14:textId="00417A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01_GEN_24_37</w:t>
            </w:r>
            <w:r w:rsidR="00FF4471">
              <w:rPr>
                <w:rFonts w:ascii="Calibri" w:eastAsia="Times New Roman" w:hAnsi="Calibri" w:cs="Calibri"/>
                <w:color w:val="000000"/>
              </w:rPr>
              <w:t>,</w:t>
            </w:r>
            <w:r w:rsidRPr="00BF0BBD">
              <w:rPr>
                <w:rFonts w:ascii="Calibri" w:eastAsia="Times New Roman" w:hAnsi="Calibri" w:cs="Calibri"/>
                <w:color w:val="000000"/>
              </w:rPr>
              <w:t xml:space="preserve"> And my master</w:t>
            </w:r>
            <w:r w:rsidR="00644F35">
              <w:rPr>
                <w:rFonts w:ascii="Calibri" w:eastAsia="Times New Roman" w:hAnsi="Calibri" w:cs="Calibri"/>
                <w:color w:val="000000"/>
              </w:rPr>
              <w:t>, &lt;&lt;&lt;&lt;&lt;</w:t>
            </w:r>
          </w:p>
        </w:tc>
      </w:tr>
      <w:tr w:rsidR="00BF0BBD" w:rsidRPr="00BF0BBD" w14:paraId="3CA882FE" w14:textId="77777777" w:rsidTr="00BF0BBD">
        <w:trPr>
          <w:trHeight w:val="300"/>
        </w:trPr>
        <w:tc>
          <w:tcPr>
            <w:tcW w:w="4700" w:type="dxa"/>
            <w:tcBorders>
              <w:top w:val="nil"/>
              <w:left w:val="nil"/>
              <w:bottom w:val="nil"/>
              <w:right w:val="nil"/>
            </w:tcBorders>
            <w:shd w:val="clear" w:color="auto" w:fill="auto"/>
            <w:vAlign w:val="bottom"/>
            <w:hideMark/>
          </w:tcPr>
          <w:p w14:paraId="52AFC86B" w14:textId="16EE01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08_RUT_03_09</w:t>
            </w:r>
            <w:r w:rsidR="00FF4471">
              <w:rPr>
                <w:rFonts w:ascii="Calibri" w:eastAsia="Times New Roman" w:hAnsi="Calibri" w:cs="Calibri"/>
                <w:color w:val="000000"/>
              </w:rPr>
              <w:t>,</w:t>
            </w:r>
            <w:r w:rsidRPr="00BF0BBD">
              <w:rPr>
                <w:rFonts w:ascii="Calibri" w:eastAsia="Times New Roman" w:hAnsi="Calibri" w:cs="Calibri"/>
                <w:color w:val="000000"/>
              </w:rPr>
              <w:t xml:space="preserve"> art thou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10_2SA_01_08 </w:t>
            </w:r>
          </w:p>
        </w:tc>
      </w:tr>
      <w:tr w:rsidR="00BF0BBD" w:rsidRPr="00BF0BBD" w14:paraId="12073909" w14:textId="77777777" w:rsidTr="00BF0BBD">
        <w:trPr>
          <w:trHeight w:val="300"/>
        </w:trPr>
        <w:tc>
          <w:tcPr>
            <w:tcW w:w="4700" w:type="dxa"/>
            <w:tcBorders>
              <w:top w:val="nil"/>
              <w:left w:val="nil"/>
              <w:bottom w:val="nil"/>
              <w:right w:val="nil"/>
            </w:tcBorders>
            <w:shd w:val="clear" w:color="auto" w:fill="auto"/>
            <w:vAlign w:val="bottom"/>
            <w:hideMark/>
          </w:tcPr>
          <w:p w14:paraId="27B6271D" w14:textId="504BCB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01_GEN_27_32</w:t>
            </w:r>
            <w:r w:rsidR="00FF4471">
              <w:rPr>
                <w:rFonts w:ascii="Calibri" w:eastAsia="Times New Roman" w:hAnsi="Calibri" w:cs="Calibri"/>
                <w:color w:val="000000"/>
              </w:rPr>
              <w:t>,</w:t>
            </w:r>
            <w:r w:rsidRPr="00BF0BBD">
              <w:rPr>
                <w:rFonts w:ascii="Calibri" w:eastAsia="Times New Roman" w:hAnsi="Calibri" w:cs="Calibri"/>
                <w:color w:val="000000"/>
              </w:rPr>
              <w:t xml:space="preserve"> art thou And 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10_2SA_15_02 </w:t>
            </w:r>
          </w:p>
        </w:tc>
      </w:tr>
      <w:tr w:rsidR="00BF0BBD" w:rsidRPr="00BF0BBD" w14:paraId="0CC62048" w14:textId="77777777" w:rsidTr="00BF0BBD">
        <w:trPr>
          <w:trHeight w:val="300"/>
        </w:trPr>
        <w:tc>
          <w:tcPr>
            <w:tcW w:w="4700" w:type="dxa"/>
            <w:tcBorders>
              <w:top w:val="nil"/>
              <w:left w:val="nil"/>
              <w:bottom w:val="nil"/>
              <w:right w:val="nil"/>
            </w:tcBorders>
            <w:shd w:val="clear" w:color="auto" w:fill="auto"/>
            <w:vAlign w:val="bottom"/>
            <w:hideMark/>
          </w:tcPr>
          <w:p w14:paraId="3A23DC45" w14:textId="2EBB6C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09_1SA_29_08</w:t>
            </w:r>
            <w:r w:rsidR="00FF4471">
              <w:rPr>
                <w:rFonts w:ascii="Calibri" w:eastAsia="Times New Roman" w:hAnsi="Calibri" w:cs="Calibri"/>
                <w:color w:val="000000"/>
              </w:rPr>
              <w:t>,</w:t>
            </w:r>
            <w:r w:rsidRPr="00BF0BBD">
              <w:rPr>
                <w:rFonts w:ascii="Calibri" w:eastAsia="Times New Roman" w:hAnsi="Calibri" w:cs="Calibri"/>
                <w:color w:val="000000"/>
              </w:rPr>
              <w:t xml:space="preserve"> David said unto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10_2SA_01_03 </w:t>
            </w:r>
          </w:p>
        </w:tc>
      </w:tr>
      <w:tr w:rsidR="00BF0BBD" w:rsidRPr="00BF0BBD" w14:paraId="1C31241D" w14:textId="77777777" w:rsidTr="00BF0BBD">
        <w:trPr>
          <w:trHeight w:val="600"/>
        </w:trPr>
        <w:tc>
          <w:tcPr>
            <w:tcW w:w="4700" w:type="dxa"/>
            <w:tcBorders>
              <w:top w:val="nil"/>
              <w:left w:val="nil"/>
              <w:bottom w:val="nil"/>
              <w:right w:val="nil"/>
            </w:tcBorders>
            <w:shd w:val="clear" w:color="auto" w:fill="auto"/>
            <w:vAlign w:val="bottom"/>
            <w:hideMark/>
          </w:tcPr>
          <w:p w14:paraId="27D11C23" w14:textId="59098A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09_1SA_24_04</w:t>
            </w:r>
            <w:r w:rsidR="00FF4471">
              <w:rPr>
                <w:rFonts w:ascii="Calibri" w:eastAsia="Times New Roman" w:hAnsi="Calibri" w:cs="Calibri"/>
                <w:color w:val="000000"/>
              </w:rPr>
              <w:t>,</w:t>
            </w:r>
            <w:r w:rsidRPr="00BF0BBD">
              <w:rPr>
                <w:rFonts w:ascii="Calibri" w:eastAsia="Times New Roman" w:hAnsi="Calibri" w:cs="Calibri"/>
                <w:color w:val="000000"/>
              </w:rPr>
              <w:t xml:space="preserve"> David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10_2SA_01_04 </w:t>
            </w:r>
          </w:p>
        </w:tc>
      </w:tr>
      <w:tr w:rsidR="00BF0BBD" w:rsidRPr="00BF0BBD" w14:paraId="3EF91BB6" w14:textId="77777777" w:rsidTr="00BF0BBD">
        <w:trPr>
          <w:trHeight w:val="300"/>
        </w:trPr>
        <w:tc>
          <w:tcPr>
            <w:tcW w:w="4700" w:type="dxa"/>
            <w:tcBorders>
              <w:top w:val="nil"/>
              <w:left w:val="nil"/>
              <w:bottom w:val="nil"/>
              <w:right w:val="nil"/>
            </w:tcBorders>
            <w:shd w:val="clear" w:color="auto" w:fill="auto"/>
            <w:vAlign w:val="bottom"/>
            <w:hideMark/>
          </w:tcPr>
          <w:p w14:paraId="24432542" w14:textId="7C8112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days ago I</w:t>
            </w:r>
            <w:r w:rsidR="00FF4471">
              <w:rPr>
                <w:rFonts w:ascii="Calibri" w:eastAsia="Times New Roman" w:hAnsi="Calibri" w:cs="Calibri"/>
                <w:color w:val="000000"/>
              </w:rPr>
              <w:t>,</w:t>
            </w:r>
            <w:r w:rsidRPr="00BF0BBD">
              <w:rPr>
                <w:rFonts w:ascii="Calibri" w:eastAsia="Times New Roman" w:hAnsi="Calibri" w:cs="Calibri"/>
                <w:color w:val="000000"/>
              </w:rPr>
              <w:t xml:space="preserve"> 44_ACT_10_30 </w:t>
            </w:r>
          </w:p>
        </w:tc>
      </w:tr>
      <w:tr w:rsidR="00BF0BBD" w:rsidRPr="00BF0BBD" w14:paraId="69D621DA" w14:textId="77777777" w:rsidTr="00BF0BBD">
        <w:trPr>
          <w:trHeight w:val="300"/>
        </w:trPr>
        <w:tc>
          <w:tcPr>
            <w:tcW w:w="4700" w:type="dxa"/>
            <w:tcBorders>
              <w:top w:val="nil"/>
              <w:left w:val="nil"/>
              <w:bottom w:val="nil"/>
              <w:right w:val="nil"/>
            </w:tcBorders>
            <w:shd w:val="clear" w:color="auto" w:fill="auto"/>
            <w:vAlign w:val="bottom"/>
            <w:hideMark/>
          </w:tcPr>
          <w:p w14:paraId="75A8DA93" w14:textId="21F1BF0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09_1SA_28_08</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I</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10_2SA_03_28 </w:t>
            </w:r>
          </w:p>
        </w:tc>
      </w:tr>
      <w:tr w:rsidR="00BF0BBD" w:rsidRPr="00BF0BBD" w14:paraId="0C08D6FA" w14:textId="77777777" w:rsidTr="00BF0BBD">
        <w:trPr>
          <w:trHeight w:val="300"/>
        </w:trPr>
        <w:tc>
          <w:tcPr>
            <w:tcW w:w="4700" w:type="dxa"/>
            <w:tcBorders>
              <w:top w:val="nil"/>
              <w:left w:val="nil"/>
              <w:bottom w:val="nil"/>
              <w:right w:val="nil"/>
            </w:tcBorders>
            <w:shd w:val="clear" w:color="auto" w:fill="auto"/>
            <w:vAlign w:val="bottom"/>
            <w:hideMark/>
          </w:tcPr>
          <w:p w14:paraId="56DD8A20" w14:textId="03B367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07_JUD_13_11</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I am</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11_1KI_13_14 </w:t>
            </w:r>
          </w:p>
        </w:tc>
      </w:tr>
      <w:tr w:rsidR="00BF0BBD" w:rsidRPr="00BF0BBD" w14:paraId="13B4A3AD" w14:textId="77777777" w:rsidTr="00BF0BBD">
        <w:trPr>
          <w:trHeight w:val="300"/>
        </w:trPr>
        <w:tc>
          <w:tcPr>
            <w:tcW w:w="4700" w:type="dxa"/>
            <w:tcBorders>
              <w:top w:val="nil"/>
              <w:left w:val="nil"/>
              <w:bottom w:val="nil"/>
              <w:right w:val="nil"/>
            </w:tcBorders>
            <w:shd w:val="clear" w:color="auto" w:fill="auto"/>
            <w:vAlign w:val="bottom"/>
            <w:hideMark/>
          </w:tcPr>
          <w:p w14:paraId="4A2BF722" w14:textId="036922F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09_1SA_18_23</w:t>
            </w:r>
            <w:r w:rsidR="00FF4471">
              <w:rPr>
                <w:rFonts w:ascii="Calibri" w:eastAsia="Times New Roman" w:hAnsi="Calibri" w:cs="Calibri"/>
                <w:color w:val="000000"/>
              </w:rPr>
              <w:t>,</w:t>
            </w:r>
            <w:r w:rsidRPr="00BF0BBD">
              <w:rPr>
                <w:rFonts w:ascii="Calibri" w:eastAsia="Times New Roman" w:hAnsi="Calibri" w:cs="Calibri"/>
                <w:color w:val="000000"/>
              </w:rPr>
              <w:t xml:space="preserve"> I am a</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11_1KI_13_18 </w:t>
            </w:r>
          </w:p>
        </w:tc>
      </w:tr>
      <w:tr w:rsidR="00BF0BBD" w:rsidRPr="00BF0BBD" w14:paraId="2A2E2D3C" w14:textId="77777777" w:rsidTr="00BF0BBD">
        <w:trPr>
          <w:trHeight w:val="300"/>
        </w:trPr>
        <w:tc>
          <w:tcPr>
            <w:tcW w:w="4700" w:type="dxa"/>
            <w:tcBorders>
              <w:top w:val="nil"/>
              <w:left w:val="nil"/>
              <w:bottom w:val="nil"/>
              <w:right w:val="nil"/>
            </w:tcBorders>
            <w:shd w:val="clear" w:color="auto" w:fill="auto"/>
            <w:vAlign w:val="bottom"/>
            <w:hideMark/>
          </w:tcPr>
          <w:p w14:paraId="13F7F2E6" w14:textId="02B2A3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09_1SA_09_19</w:t>
            </w:r>
            <w:r w:rsidR="00FF4471">
              <w:rPr>
                <w:rFonts w:ascii="Calibri" w:eastAsia="Times New Roman" w:hAnsi="Calibri" w:cs="Calibri"/>
                <w:color w:val="000000"/>
              </w:rPr>
              <w:t>,</w:t>
            </w:r>
            <w:r w:rsidRPr="00BF0BBD">
              <w:rPr>
                <w:rFonts w:ascii="Calibri" w:eastAsia="Times New Roman" w:hAnsi="Calibri" w:cs="Calibri"/>
                <w:color w:val="000000"/>
              </w:rPr>
              <w:t xml:space="preserve"> said I am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10_2SA_11_05 </w:t>
            </w:r>
          </w:p>
        </w:tc>
      </w:tr>
      <w:tr w:rsidR="00BF0BBD" w:rsidRPr="00BF0BBD" w14:paraId="755992D6" w14:textId="77777777" w:rsidTr="00BF0BBD">
        <w:trPr>
          <w:trHeight w:val="300"/>
        </w:trPr>
        <w:tc>
          <w:tcPr>
            <w:tcW w:w="4700" w:type="dxa"/>
            <w:tcBorders>
              <w:top w:val="nil"/>
              <w:left w:val="nil"/>
              <w:bottom w:val="nil"/>
              <w:right w:val="nil"/>
            </w:tcBorders>
            <w:shd w:val="clear" w:color="auto" w:fill="auto"/>
            <w:vAlign w:val="bottom"/>
            <w:hideMark/>
          </w:tcPr>
          <w:p w14:paraId="488A1BCE" w14:textId="15ACCD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said I am a</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26_EZE_28_02 </w:t>
            </w:r>
          </w:p>
        </w:tc>
      </w:tr>
      <w:tr w:rsidR="00BF0BBD" w:rsidRPr="00BF0BBD" w14:paraId="5C596E7D" w14:textId="77777777" w:rsidTr="00BF0BBD">
        <w:trPr>
          <w:trHeight w:val="300"/>
        </w:trPr>
        <w:tc>
          <w:tcPr>
            <w:tcW w:w="4700" w:type="dxa"/>
            <w:tcBorders>
              <w:top w:val="nil"/>
              <w:left w:val="nil"/>
              <w:bottom w:val="nil"/>
              <w:right w:val="nil"/>
            </w:tcBorders>
            <w:shd w:val="clear" w:color="auto" w:fill="auto"/>
            <w:vAlign w:val="bottom"/>
            <w:hideMark/>
          </w:tcPr>
          <w:p w14:paraId="08631641" w14:textId="352777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09_1SA_29_06</w:t>
            </w:r>
            <w:r w:rsidR="00FF4471">
              <w:rPr>
                <w:rFonts w:ascii="Calibri" w:eastAsia="Times New Roman" w:hAnsi="Calibri" w:cs="Calibri"/>
                <w:color w:val="000000"/>
              </w:rPr>
              <w:t>,</w:t>
            </w:r>
            <w:r w:rsidRPr="00BF0BBD">
              <w:rPr>
                <w:rFonts w:ascii="Calibri" w:eastAsia="Times New Roman" w:hAnsi="Calibri" w:cs="Calibri"/>
                <w:color w:val="000000"/>
              </w:rPr>
              <w:t xml:space="preserve"> said unto him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10_2SA_01_03 </w:t>
            </w:r>
          </w:p>
        </w:tc>
      </w:tr>
      <w:tr w:rsidR="00BF0BBD" w:rsidRPr="00BF0BBD" w14:paraId="420671CF" w14:textId="77777777" w:rsidTr="00BF0BBD">
        <w:trPr>
          <w:trHeight w:val="300"/>
        </w:trPr>
        <w:tc>
          <w:tcPr>
            <w:tcW w:w="4700" w:type="dxa"/>
            <w:tcBorders>
              <w:top w:val="nil"/>
              <w:left w:val="nil"/>
              <w:bottom w:val="nil"/>
              <w:right w:val="nil"/>
            </w:tcBorders>
            <w:shd w:val="clear" w:color="auto" w:fill="auto"/>
            <w:vAlign w:val="bottom"/>
            <w:hideMark/>
          </w:tcPr>
          <w:p w14:paraId="6DF0980F" w14:textId="18C006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07_JUD_19_17</w:t>
            </w:r>
            <w:r w:rsidR="00FF4471">
              <w:rPr>
                <w:rFonts w:ascii="Calibri" w:eastAsia="Times New Roman" w:hAnsi="Calibri" w:cs="Calibri"/>
                <w:color w:val="000000"/>
              </w:rPr>
              <w:t>,</w:t>
            </w:r>
            <w:r w:rsidRPr="00BF0BBD">
              <w:rPr>
                <w:rFonts w:ascii="Calibri" w:eastAsia="Times New Roman" w:hAnsi="Calibri" w:cs="Calibri"/>
                <w:color w:val="000000"/>
              </w:rPr>
              <w:t xml:space="preserve"> thou and whence</w:t>
            </w:r>
            <w:r w:rsidR="00644F35">
              <w:rPr>
                <w:rFonts w:ascii="Calibri" w:eastAsia="Times New Roman" w:hAnsi="Calibri" w:cs="Calibri"/>
                <w:color w:val="000000"/>
              </w:rPr>
              <w:t>, &lt;&lt;&lt;&lt;&lt;</w:t>
            </w:r>
          </w:p>
        </w:tc>
      </w:tr>
      <w:tr w:rsidR="00BF0BBD" w:rsidRPr="00BF0BBD" w14:paraId="62666664" w14:textId="77777777" w:rsidTr="00BF0BBD">
        <w:trPr>
          <w:trHeight w:val="300"/>
        </w:trPr>
        <w:tc>
          <w:tcPr>
            <w:tcW w:w="4700" w:type="dxa"/>
            <w:tcBorders>
              <w:top w:val="nil"/>
              <w:left w:val="nil"/>
              <w:bottom w:val="nil"/>
              <w:right w:val="nil"/>
            </w:tcBorders>
            <w:shd w:val="clear" w:color="auto" w:fill="auto"/>
            <w:vAlign w:val="bottom"/>
            <w:hideMark/>
          </w:tcPr>
          <w:p w14:paraId="0C48DD81" w14:textId="202203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09_1SA_09_20</w:t>
            </w:r>
            <w:r w:rsidR="00FF4471">
              <w:rPr>
                <w:rFonts w:ascii="Calibri" w:eastAsia="Times New Roman" w:hAnsi="Calibri" w:cs="Calibri"/>
                <w:color w:val="000000"/>
              </w:rPr>
              <w:t>,</w:t>
            </w:r>
            <w:r w:rsidRPr="00BF0BBD">
              <w:rPr>
                <w:rFonts w:ascii="Calibri" w:eastAsia="Times New Roman" w:hAnsi="Calibri" w:cs="Calibri"/>
                <w:color w:val="000000"/>
              </w:rPr>
              <w:t xml:space="preserve"> three days ago</w:t>
            </w:r>
            <w:r w:rsidR="00644F35">
              <w:rPr>
                <w:rFonts w:ascii="Calibri" w:eastAsia="Times New Roman" w:hAnsi="Calibri" w:cs="Calibri"/>
                <w:color w:val="000000"/>
              </w:rPr>
              <w:t>, &lt;&lt;&lt;&lt;&lt;</w:t>
            </w:r>
          </w:p>
        </w:tc>
      </w:tr>
      <w:tr w:rsidR="00BF0BBD" w:rsidRPr="00BF0BBD" w14:paraId="106AE076" w14:textId="77777777" w:rsidTr="00BF0BBD">
        <w:trPr>
          <w:trHeight w:val="300"/>
        </w:trPr>
        <w:tc>
          <w:tcPr>
            <w:tcW w:w="4700" w:type="dxa"/>
            <w:tcBorders>
              <w:top w:val="nil"/>
              <w:left w:val="nil"/>
              <w:bottom w:val="nil"/>
              <w:right w:val="nil"/>
            </w:tcBorders>
            <w:shd w:val="clear" w:color="auto" w:fill="auto"/>
            <w:vAlign w:val="bottom"/>
            <w:hideMark/>
          </w:tcPr>
          <w:p w14:paraId="0D7303F1" w14:textId="469306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03_LEV_06_05</w:t>
            </w:r>
            <w:r w:rsidR="00FF4471">
              <w:rPr>
                <w:rFonts w:ascii="Calibri" w:eastAsia="Times New Roman" w:hAnsi="Calibri" w:cs="Calibri"/>
                <w:color w:val="000000"/>
              </w:rPr>
              <w:t>,</w:t>
            </w:r>
            <w:r w:rsidRPr="00BF0BBD">
              <w:rPr>
                <w:rFonts w:ascii="Calibri" w:eastAsia="Times New Roman" w:hAnsi="Calibri" w:cs="Calibri"/>
                <w:color w:val="000000"/>
              </w:rPr>
              <w:t xml:space="preserve"> unto him to whom</w:t>
            </w:r>
            <w:r w:rsidR="00644F35">
              <w:rPr>
                <w:rFonts w:ascii="Calibri" w:eastAsia="Times New Roman" w:hAnsi="Calibri" w:cs="Calibri"/>
                <w:color w:val="000000"/>
              </w:rPr>
              <w:t>, &lt;&lt;&lt;&lt;&lt;</w:t>
            </w:r>
          </w:p>
        </w:tc>
      </w:tr>
      <w:tr w:rsidR="00BF0BBD" w:rsidRPr="00BF0BBD" w14:paraId="65831E69" w14:textId="77777777" w:rsidTr="00BF0BBD">
        <w:trPr>
          <w:trHeight w:val="300"/>
        </w:trPr>
        <w:tc>
          <w:tcPr>
            <w:tcW w:w="4700" w:type="dxa"/>
            <w:tcBorders>
              <w:top w:val="nil"/>
              <w:left w:val="nil"/>
              <w:bottom w:val="nil"/>
              <w:right w:val="nil"/>
            </w:tcBorders>
            <w:shd w:val="clear" w:color="auto" w:fill="auto"/>
            <w:vAlign w:val="bottom"/>
            <w:hideMark/>
          </w:tcPr>
          <w:p w14:paraId="6F31D346" w14:textId="6C2084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whence art thou</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10_2SA_01_13 </w:t>
            </w:r>
          </w:p>
        </w:tc>
      </w:tr>
      <w:tr w:rsidR="00BF0BBD" w:rsidRPr="00BF0BBD" w14:paraId="19E19526" w14:textId="77777777" w:rsidTr="00BF0BBD">
        <w:trPr>
          <w:trHeight w:val="300"/>
        </w:trPr>
        <w:tc>
          <w:tcPr>
            <w:tcW w:w="4700" w:type="dxa"/>
            <w:tcBorders>
              <w:top w:val="nil"/>
              <w:left w:val="nil"/>
              <w:bottom w:val="nil"/>
              <w:right w:val="nil"/>
            </w:tcBorders>
            <w:shd w:val="clear" w:color="auto" w:fill="auto"/>
            <w:vAlign w:val="bottom"/>
            <w:hideMark/>
          </w:tcPr>
          <w:p w14:paraId="72329741" w14:textId="335F6B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whence art thou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10_2SA_01_13 </w:t>
            </w:r>
          </w:p>
        </w:tc>
      </w:tr>
      <w:tr w:rsidR="00BF0BBD" w:rsidRPr="00BF0BBD" w14:paraId="33425112" w14:textId="77777777" w:rsidTr="00BF0BBD">
        <w:trPr>
          <w:trHeight w:val="300"/>
        </w:trPr>
        <w:tc>
          <w:tcPr>
            <w:tcW w:w="4700" w:type="dxa"/>
            <w:tcBorders>
              <w:top w:val="nil"/>
              <w:left w:val="nil"/>
              <w:bottom w:val="nil"/>
              <w:right w:val="nil"/>
            </w:tcBorders>
            <w:shd w:val="clear" w:color="auto" w:fill="auto"/>
            <w:vAlign w:val="bottom"/>
            <w:hideMark/>
          </w:tcPr>
          <w:p w14:paraId="7E238215" w14:textId="306E40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07_JUD_08_14</w:t>
            </w:r>
            <w:r w:rsidR="00FF4471">
              <w:rPr>
                <w:rFonts w:ascii="Calibri" w:eastAsia="Times New Roman" w:hAnsi="Calibri" w:cs="Calibri"/>
                <w:color w:val="000000"/>
              </w:rPr>
              <w:t>,</w:t>
            </w:r>
            <w:r w:rsidRPr="00BF0BBD">
              <w:rPr>
                <w:rFonts w:ascii="Calibri" w:eastAsia="Times New Roman" w:hAnsi="Calibri" w:cs="Calibri"/>
                <w:color w:val="000000"/>
              </w:rPr>
              <w:t xml:space="preserve"> young man of</w:t>
            </w:r>
            <w:r w:rsidR="00644F35">
              <w:rPr>
                <w:rFonts w:ascii="Calibri" w:eastAsia="Times New Roman" w:hAnsi="Calibri" w:cs="Calibri"/>
                <w:color w:val="000000"/>
              </w:rPr>
              <w:t>, &lt;&lt;&lt;&lt;&lt;</w:t>
            </w:r>
          </w:p>
        </w:tc>
      </w:tr>
      <w:tr w:rsidR="00BF0BBD" w:rsidRPr="00BF0BBD" w14:paraId="62734F64" w14:textId="77777777" w:rsidTr="00BF0BBD">
        <w:trPr>
          <w:trHeight w:val="1200"/>
        </w:trPr>
        <w:tc>
          <w:tcPr>
            <w:tcW w:w="4700" w:type="dxa"/>
            <w:tcBorders>
              <w:top w:val="nil"/>
              <w:left w:val="nil"/>
              <w:bottom w:val="nil"/>
              <w:right w:val="nil"/>
            </w:tcBorders>
            <w:shd w:val="clear" w:color="auto" w:fill="auto"/>
            <w:vAlign w:val="bottom"/>
            <w:hideMark/>
          </w:tcPr>
          <w:p w14:paraId="122CF9AE"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09_1SA_30:14 We made an invasion [upon] the south of the Cherethites, and upon [the coast] which [belongeth] to Judah, and upon the south of Caleb; and we burned Ziklag with fire. #,</w:t>
            </w:r>
          </w:p>
        </w:tc>
      </w:tr>
      <w:tr w:rsidR="00BF0BBD" w:rsidRPr="00BF0BBD" w14:paraId="7806234D" w14:textId="77777777" w:rsidTr="00BF0BBD">
        <w:trPr>
          <w:trHeight w:val="300"/>
        </w:trPr>
        <w:tc>
          <w:tcPr>
            <w:tcW w:w="4700" w:type="dxa"/>
            <w:tcBorders>
              <w:top w:val="nil"/>
              <w:left w:val="nil"/>
              <w:bottom w:val="nil"/>
              <w:right w:val="nil"/>
            </w:tcBorders>
            <w:shd w:val="clear" w:color="auto" w:fill="auto"/>
            <w:vAlign w:val="bottom"/>
            <w:hideMark/>
          </w:tcPr>
          <w:p w14:paraId="7CB99E98" w14:textId="33EFEA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07_JUD_09_24</w:t>
            </w:r>
            <w:r w:rsidR="00FF4471">
              <w:rPr>
                <w:rFonts w:ascii="Calibri" w:eastAsia="Times New Roman" w:hAnsi="Calibri" w:cs="Calibri"/>
                <w:color w:val="000000"/>
              </w:rPr>
              <w:t>,</w:t>
            </w:r>
            <w:r w:rsidRPr="00BF0BBD">
              <w:rPr>
                <w:rFonts w:ascii="Calibri" w:eastAsia="Times New Roman" w:hAnsi="Calibri" w:cs="Calibri"/>
                <w:color w:val="000000"/>
              </w:rPr>
              <w:t xml:space="preserve"> and upon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11_1KI_02_33 </w:t>
            </w:r>
          </w:p>
        </w:tc>
      </w:tr>
      <w:tr w:rsidR="00BF0BBD" w:rsidRPr="00BF0BBD" w14:paraId="7AA91B81" w14:textId="77777777" w:rsidTr="00BF0BBD">
        <w:trPr>
          <w:trHeight w:val="600"/>
        </w:trPr>
        <w:tc>
          <w:tcPr>
            <w:tcW w:w="4700" w:type="dxa"/>
            <w:tcBorders>
              <w:top w:val="nil"/>
              <w:left w:val="nil"/>
              <w:bottom w:val="nil"/>
              <w:right w:val="nil"/>
            </w:tcBorders>
            <w:shd w:val="clear" w:color="auto" w:fill="auto"/>
            <w:vAlign w:val="bottom"/>
            <w:hideMark/>
          </w:tcPr>
          <w:p w14:paraId="1E854B5E" w14:textId="58D6D3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09_1SA_17_01</w:t>
            </w:r>
            <w:r w:rsidR="00FF4471">
              <w:rPr>
                <w:rFonts w:ascii="Calibri" w:eastAsia="Times New Roman" w:hAnsi="Calibri" w:cs="Calibri"/>
                <w:color w:val="000000"/>
              </w:rPr>
              <w:t>,</w:t>
            </w:r>
            <w:r w:rsidRPr="00BF0BBD">
              <w:rPr>
                <w:rFonts w:ascii="Calibri" w:eastAsia="Times New Roman" w:hAnsi="Calibri" w:cs="Calibri"/>
                <w:color w:val="000000"/>
              </w:rPr>
              <w:t xml:space="preserve"> belongeth to Judah</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12_2KI_14_11 </w:t>
            </w:r>
          </w:p>
        </w:tc>
      </w:tr>
      <w:tr w:rsidR="00BF0BBD" w:rsidRPr="00BF0BBD" w14:paraId="0C9AAF19" w14:textId="77777777" w:rsidTr="00BF0BBD">
        <w:trPr>
          <w:trHeight w:val="300"/>
        </w:trPr>
        <w:tc>
          <w:tcPr>
            <w:tcW w:w="4700" w:type="dxa"/>
            <w:tcBorders>
              <w:top w:val="nil"/>
              <w:left w:val="nil"/>
              <w:bottom w:val="nil"/>
              <w:right w:val="nil"/>
            </w:tcBorders>
            <w:shd w:val="clear" w:color="auto" w:fill="auto"/>
            <w:vAlign w:val="bottom"/>
            <w:hideMark/>
          </w:tcPr>
          <w:p w14:paraId="44911335" w14:textId="35BDBB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09_1SA_17_01</w:t>
            </w:r>
            <w:r w:rsidR="00FF4471">
              <w:rPr>
                <w:rFonts w:ascii="Calibri" w:eastAsia="Times New Roman" w:hAnsi="Calibri" w:cs="Calibri"/>
                <w:color w:val="000000"/>
              </w:rPr>
              <w:t>,</w:t>
            </w:r>
            <w:r w:rsidRPr="00BF0BBD">
              <w:rPr>
                <w:rFonts w:ascii="Calibri" w:eastAsia="Times New Roman" w:hAnsi="Calibri" w:cs="Calibri"/>
                <w:color w:val="000000"/>
              </w:rPr>
              <w:t xml:space="preserve"> belongeth to Judah and</w:t>
            </w:r>
            <w:r w:rsidR="00644F35">
              <w:rPr>
                <w:rFonts w:ascii="Calibri" w:eastAsia="Times New Roman" w:hAnsi="Calibri" w:cs="Calibri"/>
                <w:color w:val="000000"/>
              </w:rPr>
              <w:t>, &lt;&lt;&lt;&lt;&lt;</w:t>
            </w:r>
          </w:p>
        </w:tc>
      </w:tr>
      <w:tr w:rsidR="00BF0BBD" w:rsidRPr="00BF0BBD" w14:paraId="0DAD8E18" w14:textId="77777777" w:rsidTr="00BF0BBD">
        <w:trPr>
          <w:trHeight w:val="300"/>
        </w:trPr>
        <w:tc>
          <w:tcPr>
            <w:tcW w:w="4700" w:type="dxa"/>
            <w:tcBorders>
              <w:top w:val="nil"/>
              <w:left w:val="nil"/>
              <w:bottom w:val="nil"/>
              <w:right w:val="nil"/>
            </w:tcBorders>
            <w:shd w:val="clear" w:color="auto" w:fill="auto"/>
            <w:vAlign w:val="bottom"/>
            <w:hideMark/>
          </w:tcPr>
          <w:p w14:paraId="253C1991" w14:textId="039164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Judah and upon</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24_JER_35_17 </w:t>
            </w:r>
          </w:p>
        </w:tc>
      </w:tr>
      <w:tr w:rsidR="00BF0BBD" w:rsidRPr="00BF0BBD" w14:paraId="2E25B588" w14:textId="77777777" w:rsidTr="00BF0BBD">
        <w:trPr>
          <w:trHeight w:val="300"/>
        </w:trPr>
        <w:tc>
          <w:tcPr>
            <w:tcW w:w="4700" w:type="dxa"/>
            <w:tcBorders>
              <w:top w:val="nil"/>
              <w:left w:val="nil"/>
              <w:bottom w:val="nil"/>
              <w:right w:val="nil"/>
            </w:tcBorders>
            <w:shd w:val="clear" w:color="auto" w:fill="auto"/>
            <w:vAlign w:val="bottom"/>
            <w:hideMark/>
          </w:tcPr>
          <w:p w14:paraId="5630EDF5" w14:textId="06F099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Cherethites</w:t>
            </w:r>
            <w:r w:rsidR="00FF4471">
              <w:rPr>
                <w:rFonts w:ascii="Calibri" w:eastAsia="Times New Roman" w:hAnsi="Calibri" w:cs="Calibri"/>
                <w:color w:val="000000"/>
              </w:rPr>
              <w:t>,</w:t>
            </w:r>
            <w:r w:rsidRPr="00BF0BBD">
              <w:rPr>
                <w:rFonts w:ascii="Calibri" w:eastAsia="Times New Roman" w:hAnsi="Calibri" w:cs="Calibri"/>
                <w:color w:val="000000"/>
              </w:rPr>
              <w:t xml:space="preserve"> 36_ZEP_02_05 </w:t>
            </w:r>
          </w:p>
        </w:tc>
      </w:tr>
      <w:tr w:rsidR="00BF0BBD" w:rsidRPr="00BF0BBD" w14:paraId="02DBE66A" w14:textId="77777777" w:rsidTr="00BF0BBD">
        <w:trPr>
          <w:trHeight w:val="300"/>
        </w:trPr>
        <w:tc>
          <w:tcPr>
            <w:tcW w:w="4700" w:type="dxa"/>
            <w:tcBorders>
              <w:top w:val="nil"/>
              <w:left w:val="nil"/>
              <w:bottom w:val="nil"/>
              <w:right w:val="nil"/>
            </w:tcBorders>
            <w:shd w:val="clear" w:color="auto" w:fill="auto"/>
            <w:vAlign w:val="bottom"/>
            <w:hideMark/>
          </w:tcPr>
          <w:p w14:paraId="77B200F6" w14:textId="4A5D7D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09_1SA_27_10</w:t>
            </w:r>
            <w:r w:rsidR="00FF4471">
              <w:rPr>
                <w:rFonts w:ascii="Calibri" w:eastAsia="Times New Roman" w:hAnsi="Calibri" w:cs="Calibri"/>
                <w:color w:val="000000"/>
              </w:rPr>
              <w:t>,</w:t>
            </w:r>
            <w:r w:rsidRPr="00BF0BBD">
              <w:rPr>
                <w:rFonts w:ascii="Calibri" w:eastAsia="Times New Roman" w:hAnsi="Calibri" w:cs="Calibri"/>
                <w:color w:val="000000"/>
              </w:rPr>
              <w:t xml:space="preserve"> south of the</w:t>
            </w:r>
            <w:r w:rsidR="00644F35">
              <w:rPr>
                <w:rFonts w:ascii="Calibri" w:eastAsia="Times New Roman" w:hAnsi="Calibri" w:cs="Calibri"/>
                <w:color w:val="000000"/>
              </w:rPr>
              <w:t>, &lt;&lt;&lt;&lt;&lt;</w:t>
            </w:r>
          </w:p>
        </w:tc>
      </w:tr>
      <w:tr w:rsidR="00BF0BBD" w:rsidRPr="00BF0BBD" w14:paraId="656FFD7A" w14:textId="77777777" w:rsidTr="00BF0BBD">
        <w:trPr>
          <w:trHeight w:val="300"/>
        </w:trPr>
        <w:tc>
          <w:tcPr>
            <w:tcW w:w="4700" w:type="dxa"/>
            <w:tcBorders>
              <w:top w:val="nil"/>
              <w:left w:val="nil"/>
              <w:bottom w:val="nil"/>
              <w:right w:val="nil"/>
            </w:tcBorders>
            <w:shd w:val="clear" w:color="auto" w:fill="auto"/>
            <w:vAlign w:val="bottom"/>
            <w:hideMark/>
          </w:tcPr>
          <w:p w14:paraId="49232C86" w14:textId="2EC520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Cherethites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10_2SA_08_18 </w:t>
            </w:r>
          </w:p>
        </w:tc>
      </w:tr>
      <w:tr w:rsidR="00BF0BBD" w:rsidRPr="00BF0BBD" w14:paraId="2C1BFEF0" w14:textId="77777777" w:rsidTr="00BF0BBD">
        <w:trPr>
          <w:trHeight w:val="300"/>
        </w:trPr>
        <w:tc>
          <w:tcPr>
            <w:tcW w:w="4700" w:type="dxa"/>
            <w:tcBorders>
              <w:top w:val="nil"/>
              <w:left w:val="nil"/>
              <w:bottom w:val="nil"/>
              <w:right w:val="nil"/>
            </w:tcBorders>
            <w:shd w:val="clear" w:color="auto" w:fill="auto"/>
            <w:vAlign w:val="bottom"/>
            <w:hideMark/>
          </w:tcPr>
          <w:p w14:paraId="145C1846" w14:textId="505347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09_1SA_27_10</w:t>
            </w:r>
            <w:r w:rsidR="00FF4471">
              <w:rPr>
                <w:rFonts w:ascii="Calibri" w:eastAsia="Times New Roman" w:hAnsi="Calibri" w:cs="Calibri"/>
                <w:color w:val="000000"/>
              </w:rPr>
              <w:t>,</w:t>
            </w:r>
            <w:r w:rsidRPr="00BF0BBD">
              <w:rPr>
                <w:rFonts w:ascii="Calibri" w:eastAsia="Times New Roman" w:hAnsi="Calibri" w:cs="Calibri"/>
                <w:color w:val="000000"/>
              </w:rPr>
              <w:t xml:space="preserve"> the south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10_2SA_24_07 </w:t>
            </w:r>
          </w:p>
        </w:tc>
      </w:tr>
      <w:tr w:rsidR="00BF0BBD" w:rsidRPr="00BF0BBD" w14:paraId="04A74EE4" w14:textId="77777777" w:rsidTr="00BF0BBD">
        <w:trPr>
          <w:trHeight w:val="300"/>
        </w:trPr>
        <w:tc>
          <w:tcPr>
            <w:tcW w:w="4700" w:type="dxa"/>
            <w:tcBorders>
              <w:top w:val="nil"/>
              <w:left w:val="nil"/>
              <w:bottom w:val="nil"/>
              <w:right w:val="nil"/>
            </w:tcBorders>
            <w:shd w:val="clear" w:color="auto" w:fill="auto"/>
            <w:vAlign w:val="bottom"/>
            <w:hideMark/>
          </w:tcPr>
          <w:p w14:paraId="490FF7EE" w14:textId="7F7D78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upon the south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09_1SA_30_14 </w:t>
            </w:r>
          </w:p>
        </w:tc>
      </w:tr>
      <w:tr w:rsidR="00BF0BBD" w:rsidRPr="00BF0BBD" w14:paraId="4B8A2297" w14:textId="77777777" w:rsidTr="00BF0BBD">
        <w:trPr>
          <w:trHeight w:val="300"/>
        </w:trPr>
        <w:tc>
          <w:tcPr>
            <w:tcW w:w="4700" w:type="dxa"/>
            <w:tcBorders>
              <w:top w:val="nil"/>
              <w:left w:val="nil"/>
              <w:bottom w:val="nil"/>
              <w:right w:val="nil"/>
            </w:tcBorders>
            <w:shd w:val="clear" w:color="auto" w:fill="auto"/>
            <w:vAlign w:val="bottom"/>
            <w:hideMark/>
          </w:tcPr>
          <w:p w14:paraId="218A23BF" w14:textId="7A2A5B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09_1SA_30_14</w:t>
            </w:r>
            <w:r w:rsidR="00FF4471">
              <w:rPr>
                <w:rFonts w:ascii="Calibri" w:eastAsia="Times New Roman" w:hAnsi="Calibri" w:cs="Calibri"/>
                <w:color w:val="000000"/>
              </w:rPr>
              <w:t>,</w:t>
            </w:r>
            <w:r w:rsidRPr="00BF0BBD">
              <w:rPr>
                <w:rFonts w:ascii="Calibri" w:eastAsia="Times New Roman" w:hAnsi="Calibri" w:cs="Calibri"/>
                <w:color w:val="000000"/>
              </w:rPr>
              <w:t xml:space="preserve"> upon the south of</w:t>
            </w:r>
            <w:r w:rsidR="00644F35">
              <w:rPr>
                <w:rFonts w:ascii="Calibri" w:eastAsia="Times New Roman" w:hAnsi="Calibri" w:cs="Calibri"/>
                <w:color w:val="000000"/>
              </w:rPr>
              <w:t>, &lt;&lt;&lt;&lt;&lt;</w:t>
            </w:r>
          </w:p>
        </w:tc>
      </w:tr>
      <w:tr w:rsidR="00BF0BBD" w:rsidRPr="00BF0BBD" w14:paraId="6225F44F" w14:textId="77777777" w:rsidTr="00BF0BBD">
        <w:trPr>
          <w:trHeight w:val="600"/>
        </w:trPr>
        <w:tc>
          <w:tcPr>
            <w:tcW w:w="4700" w:type="dxa"/>
            <w:tcBorders>
              <w:top w:val="nil"/>
              <w:left w:val="nil"/>
              <w:bottom w:val="nil"/>
              <w:right w:val="nil"/>
            </w:tcBorders>
            <w:shd w:val="clear" w:color="auto" w:fill="auto"/>
            <w:vAlign w:val="bottom"/>
            <w:hideMark/>
          </w:tcPr>
          <w:p w14:paraId="0D5DCA48" w14:textId="766EC6D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09_1SA_17_01</w:t>
            </w:r>
            <w:r w:rsidR="00FF4471">
              <w:rPr>
                <w:rFonts w:ascii="Calibri" w:eastAsia="Times New Roman" w:hAnsi="Calibri" w:cs="Calibri"/>
                <w:color w:val="000000"/>
              </w:rPr>
              <w:t>,</w:t>
            </w:r>
            <w:r w:rsidRPr="00BF0BBD">
              <w:rPr>
                <w:rFonts w:ascii="Calibri" w:eastAsia="Times New Roman" w:hAnsi="Calibri" w:cs="Calibri"/>
                <w:color w:val="000000"/>
              </w:rPr>
              <w:t xml:space="preserve"> which belongeth to Judah</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12_2KI_14_11 </w:t>
            </w:r>
          </w:p>
        </w:tc>
      </w:tr>
      <w:tr w:rsidR="00BF0BBD" w:rsidRPr="00BF0BBD" w14:paraId="4373E6E4" w14:textId="77777777" w:rsidTr="00BF0BBD">
        <w:trPr>
          <w:trHeight w:val="1800"/>
        </w:trPr>
        <w:tc>
          <w:tcPr>
            <w:tcW w:w="4700" w:type="dxa"/>
            <w:tcBorders>
              <w:top w:val="nil"/>
              <w:left w:val="nil"/>
              <w:bottom w:val="nil"/>
              <w:right w:val="nil"/>
            </w:tcBorders>
            <w:shd w:val="clear" w:color="auto" w:fill="auto"/>
            <w:vAlign w:val="bottom"/>
            <w:hideMark/>
          </w:tcPr>
          <w:p w14:paraId="651A77D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09_1SA_30:15 And David said to him, Canst thou bring me down to this company? And he said, Swear unto me by God, that thou wilt neither kill me, nor deliver me into the hands of my master, and I will bring thee down to this company. #,</w:t>
            </w:r>
          </w:p>
        </w:tc>
      </w:tr>
      <w:tr w:rsidR="00BF0BBD" w:rsidRPr="00BF0BBD" w14:paraId="18E241CD" w14:textId="77777777" w:rsidTr="00BF0BBD">
        <w:trPr>
          <w:trHeight w:val="300"/>
        </w:trPr>
        <w:tc>
          <w:tcPr>
            <w:tcW w:w="4700" w:type="dxa"/>
            <w:tcBorders>
              <w:top w:val="nil"/>
              <w:left w:val="nil"/>
              <w:bottom w:val="nil"/>
              <w:right w:val="nil"/>
            </w:tcBorders>
            <w:shd w:val="clear" w:color="auto" w:fill="auto"/>
            <w:vAlign w:val="bottom"/>
            <w:hideMark/>
          </w:tcPr>
          <w:p w14:paraId="506DA1BA" w14:textId="5C95AF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09_1SA_30_13</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said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10_2SA_01_03 </w:t>
            </w:r>
          </w:p>
        </w:tc>
      </w:tr>
      <w:tr w:rsidR="00BF0BBD" w:rsidRPr="00BF0BBD" w14:paraId="00C2A9B3" w14:textId="77777777" w:rsidTr="00BF0BBD">
        <w:trPr>
          <w:trHeight w:val="600"/>
        </w:trPr>
        <w:tc>
          <w:tcPr>
            <w:tcW w:w="4700" w:type="dxa"/>
            <w:tcBorders>
              <w:top w:val="nil"/>
              <w:left w:val="nil"/>
              <w:bottom w:val="nil"/>
              <w:right w:val="nil"/>
            </w:tcBorders>
            <w:shd w:val="clear" w:color="auto" w:fill="auto"/>
            <w:vAlign w:val="bottom"/>
            <w:hideMark/>
          </w:tcPr>
          <w:p w14:paraId="3B031829" w14:textId="1A68E63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09_1SA_30_07</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said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10_2SA_03_31 </w:t>
            </w:r>
          </w:p>
        </w:tc>
      </w:tr>
      <w:tr w:rsidR="00BF0BBD" w:rsidRPr="00BF0BBD" w14:paraId="3E06D982" w14:textId="77777777" w:rsidTr="00BF0BBD">
        <w:trPr>
          <w:trHeight w:val="300"/>
        </w:trPr>
        <w:tc>
          <w:tcPr>
            <w:tcW w:w="4700" w:type="dxa"/>
            <w:tcBorders>
              <w:top w:val="nil"/>
              <w:left w:val="nil"/>
              <w:bottom w:val="nil"/>
              <w:right w:val="nil"/>
            </w:tcBorders>
            <w:shd w:val="clear" w:color="auto" w:fill="auto"/>
            <w:vAlign w:val="bottom"/>
            <w:hideMark/>
          </w:tcPr>
          <w:p w14:paraId="46F4F279" w14:textId="4816BB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09_1SA_30_13</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10_2SA_01_03 </w:t>
            </w:r>
          </w:p>
        </w:tc>
      </w:tr>
      <w:tr w:rsidR="00BF0BBD" w:rsidRPr="00BF0BBD" w14:paraId="6CB68C30" w14:textId="77777777" w:rsidTr="00BF0BBD">
        <w:trPr>
          <w:trHeight w:val="300"/>
        </w:trPr>
        <w:tc>
          <w:tcPr>
            <w:tcW w:w="4700" w:type="dxa"/>
            <w:tcBorders>
              <w:top w:val="nil"/>
              <w:left w:val="nil"/>
              <w:bottom w:val="nil"/>
              <w:right w:val="nil"/>
            </w:tcBorders>
            <w:shd w:val="clear" w:color="auto" w:fill="auto"/>
            <w:vAlign w:val="bottom"/>
            <w:hideMark/>
          </w:tcPr>
          <w:p w14:paraId="27D33575" w14:textId="74BA2C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01_GEN_47_31</w:t>
            </w:r>
            <w:r w:rsidR="00FF4471">
              <w:rPr>
                <w:rFonts w:ascii="Calibri" w:eastAsia="Times New Roman" w:hAnsi="Calibri" w:cs="Calibri"/>
                <w:color w:val="000000"/>
              </w:rPr>
              <w:t>,</w:t>
            </w:r>
            <w:r w:rsidRPr="00BF0BBD">
              <w:rPr>
                <w:rFonts w:ascii="Calibri" w:eastAsia="Times New Roman" w:hAnsi="Calibri" w:cs="Calibri"/>
                <w:color w:val="000000"/>
              </w:rPr>
              <w:t xml:space="preserve"> And he said Swear</w:t>
            </w:r>
            <w:r w:rsidR="00644F35">
              <w:rPr>
                <w:rFonts w:ascii="Calibri" w:eastAsia="Times New Roman" w:hAnsi="Calibri" w:cs="Calibri"/>
                <w:color w:val="000000"/>
              </w:rPr>
              <w:t>, &lt;&lt;&lt;&lt;&lt;</w:t>
            </w:r>
          </w:p>
        </w:tc>
      </w:tr>
      <w:tr w:rsidR="00BF0BBD" w:rsidRPr="00BF0BBD" w14:paraId="037CF4D5" w14:textId="77777777" w:rsidTr="00BF0BBD">
        <w:trPr>
          <w:trHeight w:val="300"/>
        </w:trPr>
        <w:tc>
          <w:tcPr>
            <w:tcW w:w="4700" w:type="dxa"/>
            <w:tcBorders>
              <w:top w:val="nil"/>
              <w:left w:val="nil"/>
              <w:bottom w:val="nil"/>
              <w:right w:val="nil"/>
            </w:tcBorders>
            <w:shd w:val="clear" w:color="auto" w:fill="auto"/>
            <w:vAlign w:val="bottom"/>
            <w:hideMark/>
          </w:tcPr>
          <w:p w14:paraId="322D009A" w14:textId="268ED8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09_1SA_26_08</w:t>
            </w:r>
            <w:r w:rsidR="00FF4471">
              <w:rPr>
                <w:rFonts w:ascii="Calibri" w:eastAsia="Times New Roman" w:hAnsi="Calibri" w:cs="Calibri"/>
                <w:color w:val="000000"/>
              </w:rPr>
              <w:t>,</w:t>
            </w:r>
            <w:r w:rsidRPr="00BF0BBD">
              <w:rPr>
                <w:rFonts w:ascii="Calibri" w:eastAsia="Times New Roman" w:hAnsi="Calibri" w:cs="Calibri"/>
                <w:color w:val="000000"/>
              </w:rPr>
              <w:t xml:space="preserve"> And I will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10_2SA_06_22 </w:t>
            </w:r>
          </w:p>
        </w:tc>
      </w:tr>
      <w:tr w:rsidR="00BF0BBD" w:rsidRPr="00BF0BBD" w14:paraId="224A866A" w14:textId="77777777" w:rsidTr="00BF0BBD">
        <w:trPr>
          <w:trHeight w:val="300"/>
        </w:trPr>
        <w:tc>
          <w:tcPr>
            <w:tcW w:w="4700" w:type="dxa"/>
            <w:tcBorders>
              <w:top w:val="nil"/>
              <w:left w:val="nil"/>
              <w:bottom w:val="nil"/>
              <w:right w:val="nil"/>
            </w:tcBorders>
            <w:shd w:val="clear" w:color="auto" w:fill="auto"/>
            <w:vAlign w:val="bottom"/>
            <w:hideMark/>
          </w:tcPr>
          <w:p w14:paraId="6BC93D88" w14:textId="66DF1E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04_NUM_22_08</w:t>
            </w:r>
            <w:r w:rsidR="00FF4471">
              <w:rPr>
                <w:rFonts w:ascii="Calibri" w:eastAsia="Times New Roman" w:hAnsi="Calibri" w:cs="Calibri"/>
                <w:color w:val="000000"/>
              </w:rPr>
              <w:t>,</w:t>
            </w:r>
            <w:r w:rsidRPr="00BF0BBD">
              <w:rPr>
                <w:rFonts w:ascii="Calibri" w:eastAsia="Times New Roman" w:hAnsi="Calibri" w:cs="Calibri"/>
                <w:color w:val="000000"/>
              </w:rPr>
              <w:t xml:space="preserve"> and I will bring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10_2SA_17_03 </w:t>
            </w:r>
          </w:p>
        </w:tc>
      </w:tr>
      <w:tr w:rsidR="00BF0BBD" w:rsidRPr="00BF0BBD" w14:paraId="21B0435B" w14:textId="77777777" w:rsidTr="00BF0BBD">
        <w:trPr>
          <w:trHeight w:val="300"/>
        </w:trPr>
        <w:tc>
          <w:tcPr>
            <w:tcW w:w="4700" w:type="dxa"/>
            <w:tcBorders>
              <w:top w:val="nil"/>
              <w:left w:val="nil"/>
              <w:bottom w:val="nil"/>
              <w:right w:val="nil"/>
            </w:tcBorders>
            <w:shd w:val="clear" w:color="auto" w:fill="auto"/>
            <w:vAlign w:val="bottom"/>
            <w:hideMark/>
          </w:tcPr>
          <w:p w14:paraId="20135BAA" w14:textId="3C4829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bring me down</w:t>
            </w:r>
            <w:r w:rsidR="00FF4471">
              <w:rPr>
                <w:rFonts w:ascii="Calibri" w:eastAsia="Times New Roman" w:hAnsi="Calibri" w:cs="Calibri"/>
                <w:color w:val="000000"/>
              </w:rPr>
              <w:t>,</w:t>
            </w:r>
            <w:r w:rsidRPr="00BF0BBD">
              <w:rPr>
                <w:rFonts w:ascii="Calibri" w:eastAsia="Times New Roman" w:hAnsi="Calibri" w:cs="Calibri"/>
                <w:color w:val="000000"/>
              </w:rPr>
              <w:t xml:space="preserve"> 31_OBA_01_03 </w:t>
            </w:r>
          </w:p>
        </w:tc>
      </w:tr>
      <w:tr w:rsidR="00BF0BBD" w:rsidRPr="00BF0BBD" w14:paraId="6E916F98" w14:textId="77777777" w:rsidTr="00BF0BBD">
        <w:trPr>
          <w:trHeight w:val="300"/>
        </w:trPr>
        <w:tc>
          <w:tcPr>
            <w:tcW w:w="4700" w:type="dxa"/>
            <w:tcBorders>
              <w:top w:val="nil"/>
              <w:left w:val="nil"/>
              <w:bottom w:val="nil"/>
              <w:right w:val="nil"/>
            </w:tcBorders>
            <w:shd w:val="clear" w:color="auto" w:fill="auto"/>
            <w:vAlign w:val="bottom"/>
            <w:hideMark/>
          </w:tcPr>
          <w:p w14:paraId="0214AF30" w14:textId="780D90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bring me down to</w:t>
            </w:r>
            <w:r w:rsidR="00FF4471">
              <w:rPr>
                <w:rFonts w:ascii="Calibri" w:eastAsia="Times New Roman" w:hAnsi="Calibri" w:cs="Calibri"/>
                <w:color w:val="000000"/>
              </w:rPr>
              <w:t>,</w:t>
            </w:r>
            <w:r w:rsidRPr="00BF0BBD">
              <w:rPr>
                <w:rFonts w:ascii="Calibri" w:eastAsia="Times New Roman" w:hAnsi="Calibri" w:cs="Calibri"/>
                <w:color w:val="000000"/>
              </w:rPr>
              <w:t xml:space="preserve"> 31_OBA_01_03 </w:t>
            </w:r>
          </w:p>
        </w:tc>
      </w:tr>
      <w:tr w:rsidR="00BF0BBD" w:rsidRPr="00BF0BBD" w14:paraId="44A1A2BD" w14:textId="77777777" w:rsidTr="00BF0BBD">
        <w:trPr>
          <w:trHeight w:val="300"/>
        </w:trPr>
        <w:tc>
          <w:tcPr>
            <w:tcW w:w="4700" w:type="dxa"/>
            <w:tcBorders>
              <w:top w:val="nil"/>
              <w:left w:val="nil"/>
              <w:bottom w:val="nil"/>
              <w:right w:val="nil"/>
            </w:tcBorders>
            <w:shd w:val="clear" w:color="auto" w:fill="auto"/>
            <w:vAlign w:val="bottom"/>
            <w:hideMark/>
          </w:tcPr>
          <w:p w14:paraId="5C730C09" w14:textId="580603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bring thee down</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24_JER_49_16 </w:t>
            </w:r>
          </w:p>
        </w:tc>
      </w:tr>
      <w:tr w:rsidR="00BF0BBD" w:rsidRPr="00BF0BBD" w14:paraId="2D49F537" w14:textId="77777777" w:rsidTr="00BF0BBD">
        <w:trPr>
          <w:trHeight w:val="300"/>
        </w:trPr>
        <w:tc>
          <w:tcPr>
            <w:tcW w:w="4700" w:type="dxa"/>
            <w:tcBorders>
              <w:top w:val="nil"/>
              <w:left w:val="nil"/>
              <w:bottom w:val="nil"/>
              <w:right w:val="nil"/>
            </w:tcBorders>
            <w:shd w:val="clear" w:color="auto" w:fill="auto"/>
            <w:vAlign w:val="bottom"/>
            <w:hideMark/>
          </w:tcPr>
          <w:p w14:paraId="07ED14F7" w14:textId="4E713E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bring thee down to</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26_EZE_28_08 </w:t>
            </w:r>
          </w:p>
        </w:tc>
      </w:tr>
      <w:tr w:rsidR="00BF0BBD" w:rsidRPr="00BF0BBD" w14:paraId="02EAD33D" w14:textId="77777777" w:rsidTr="00BF0BBD">
        <w:trPr>
          <w:trHeight w:val="300"/>
        </w:trPr>
        <w:tc>
          <w:tcPr>
            <w:tcW w:w="4700" w:type="dxa"/>
            <w:tcBorders>
              <w:top w:val="nil"/>
              <w:left w:val="nil"/>
              <w:bottom w:val="nil"/>
              <w:right w:val="nil"/>
            </w:tcBorders>
            <w:shd w:val="clear" w:color="auto" w:fill="auto"/>
            <w:vAlign w:val="bottom"/>
            <w:hideMark/>
          </w:tcPr>
          <w:p w14:paraId="0950FC47" w14:textId="267A14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01_GEN_21_23</w:t>
            </w:r>
            <w:r w:rsidR="00FF4471">
              <w:rPr>
                <w:rFonts w:ascii="Calibri" w:eastAsia="Times New Roman" w:hAnsi="Calibri" w:cs="Calibri"/>
                <w:color w:val="000000"/>
              </w:rPr>
              <w:t>,</w:t>
            </w:r>
            <w:r w:rsidRPr="00BF0BBD">
              <w:rPr>
                <w:rFonts w:ascii="Calibri" w:eastAsia="Times New Roman" w:hAnsi="Calibri" w:cs="Calibri"/>
                <w:color w:val="000000"/>
              </w:rPr>
              <w:t xml:space="preserve"> by God that</w:t>
            </w:r>
            <w:r w:rsidR="00644F35">
              <w:rPr>
                <w:rFonts w:ascii="Calibri" w:eastAsia="Times New Roman" w:hAnsi="Calibri" w:cs="Calibri"/>
                <w:color w:val="000000"/>
              </w:rPr>
              <w:t>, &lt;&lt;&lt;&lt;&lt;</w:t>
            </w:r>
          </w:p>
        </w:tc>
      </w:tr>
      <w:tr w:rsidR="00BF0BBD" w:rsidRPr="00BF0BBD" w14:paraId="44A96A73" w14:textId="77777777" w:rsidTr="00BF0BBD">
        <w:trPr>
          <w:trHeight w:val="300"/>
        </w:trPr>
        <w:tc>
          <w:tcPr>
            <w:tcW w:w="4700" w:type="dxa"/>
            <w:tcBorders>
              <w:top w:val="nil"/>
              <w:left w:val="nil"/>
              <w:bottom w:val="nil"/>
              <w:right w:val="nil"/>
            </w:tcBorders>
            <w:shd w:val="clear" w:color="auto" w:fill="auto"/>
            <w:vAlign w:val="bottom"/>
            <w:hideMark/>
          </w:tcPr>
          <w:p w14:paraId="05B67B6B" w14:textId="237FAA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01_GEN_21_23</w:t>
            </w:r>
            <w:r w:rsidR="00FF4471">
              <w:rPr>
                <w:rFonts w:ascii="Calibri" w:eastAsia="Times New Roman" w:hAnsi="Calibri" w:cs="Calibri"/>
                <w:color w:val="000000"/>
              </w:rPr>
              <w:t>,</w:t>
            </w:r>
            <w:r w:rsidRPr="00BF0BBD">
              <w:rPr>
                <w:rFonts w:ascii="Calibri" w:eastAsia="Times New Roman" w:hAnsi="Calibri" w:cs="Calibri"/>
                <w:color w:val="000000"/>
              </w:rPr>
              <w:t xml:space="preserve"> by God that thou</w:t>
            </w:r>
            <w:r w:rsidR="00644F35">
              <w:rPr>
                <w:rFonts w:ascii="Calibri" w:eastAsia="Times New Roman" w:hAnsi="Calibri" w:cs="Calibri"/>
                <w:color w:val="000000"/>
              </w:rPr>
              <w:t>, &lt;&lt;&lt;&lt;&lt;</w:t>
            </w:r>
          </w:p>
        </w:tc>
      </w:tr>
      <w:tr w:rsidR="00BF0BBD" w:rsidRPr="00BF0BBD" w14:paraId="7FA6B059" w14:textId="77777777" w:rsidTr="00BF0BBD">
        <w:trPr>
          <w:trHeight w:val="300"/>
        </w:trPr>
        <w:tc>
          <w:tcPr>
            <w:tcW w:w="4700" w:type="dxa"/>
            <w:tcBorders>
              <w:top w:val="nil"/>
              <w:left w:val="nil"/>
              <w:bottom w:val="nil"/>
              <w:right w:val="nil"/>
            </w:tcBorders>
            <w:shd w:val="clear" w:color="auto" w:fill="auto"/>
            <w:vAlign w:val="bottom"/>
            <w:hideMark/>
          </w:tcPr>
          <w:p w14:paraId="32659F8D" w14:textId="268632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Canst thou bring</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18_JOB_38_32 </w:t>
            </w:r>
          </w:p>
        </w:tc>
      </w:tr>
      <w:tr w:rsidR="00BF0BBD" w:rsidRPr="00BF0BBD" w14:paraId="73ABE584" w14:textId="77777777" w:rsidTr="00BF0BBD">
        <w:trPr>
          <w:trHeight w:val="300"/>
        </w:trPr>
        <w:tc>
          <w:tcPr>
            <w:tcW w:w="4700" w:type="dxa"/>
            <w:tcBorders>
              <w:top w:val="nil"/>
              <w:left w:val="nil"/>
              <w:bottom w:val="nil"/>
              <w:right w:val="nil"/>
            </w:tcBorders>
            <w:shd w:val="clear" w:color="auto" w:fill="auto"/>
            <w:vAlign w:val="bottom"/>
            <w:hideMark/>
          </w:tcPr>
          <w:p w14:paraId="38C83527" w14:textId="74C81C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09_1SA_30_07</w:t>
            </w:r>
            <w:r w:rsidR="00FF4471">
              <w:rPr>
                <w:rFonts w:ascii="Calibri" w:eastAsia="Times New Roman" w:hAnsi="Calibri" w:cs="Calibri"/>
                <w:color w:val="000000"/>
              </w:rPr>
              <w:t>,</w:t>
            </w:r>
            <w:r w:rsidRPr="00BF0BBD">
              <w:rPr>
                <w:rFonts w:ascii="Calibri" w:eastAsia="Times New Roman" w:hAnsi="Calibri" w:cs="Calibri"/>
                <w:color w:val="000000"/>
              </w:rPr>
              <w:t xml:space="preserve"> David said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10_2SA_03_31 </w:t>
            </w:r>
          </w:p>
        </w:tc>
      </w:tr>
      <w:tr w:rsidR="00BF0BBD" w:rsidRPr="00BF0BBD" w14:paraId="693A5F46" w14:textId="77777777" w:rsidTr="00BF0BBD">
        <w:trPr>
          <w:trHeight w:val="300"/>
        </w:trPr>
        <w:tc>
          <w:tcPr>
            <w:tcW w:w="4700" w:type="dxa"/>
            <w:tcBorders>
              <w:top w:val="nil"/>
              <w:left w:val="nil"/>
              <w:bottom w:val="nil"/>
              <w:right w:val="nil"/>
            </w:tcBorders>
            <w:shd w:val="clear" w:color="auto" w:fill="auto"/>
            <w:vAlign w:val="bottom"/>
            <w:hideMark/>
          </w:tcPr>
          <w:p w14:paraId="2490FCAE" w14:textId="2EB403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deliver me into</w:t>
            </w:r>
            <w:r w:rsidR="00FF4471">
              <w:rPr>
                <w:rFonts w:ascii="Calibri" w:eastAsia="Times New Roman" w:hAnsi="Calibri" w:cs="Calibri"/>
                <w:color w:val="000000"/>
              </w:rPr>
              <w:t>,</w:t>
            </w:r>
            <w:r w:rsidRPr="00BF0BBD">
              <w:rPr>
                <w:rFonts w:ascii="Calibri" w:eastAsia="Times New Roman" w:hAnsi="Calibri" w:cs="Calibri"/>
                <w:color w:val="000000"/>
              </w:rPr>
              <w:t xml:space="preserve"> 24_JER_38_19 </w:t>
            </w:r>
          </w:p>
        </w:tc>
      </w:tr>
      <w:tr w:rsidR="00BF0BBD" w:rsidRPr="00BF0BBD" w14:paraId="0330E6B2" w14:textId="77777777" w:rsidTr="00BF0BBD">
        <w:trPr>
          <w:trHeight w:val="300"/>
        </w:trPr>
        <w:tc>
          <w:tcPr>
            <w:tcW w:w="4700" w:type="dxa"/>
            <w:tcBorders>
              <w:top w:val="nil"/>
              <w:left w:val="nil"/>
              <w:bottom w:val="nil"/>
              <w:right w:val="nil"/>
            </w:tcBorders>
            <w:shd w:val="clear" w:color="auto" w:fill="auto"/>
            <w:vAlign w:val="bottom"/>
            <w:hideMark/>
          </w:tcPr>
          <w:p w14:paraId="7F65E5E1" w14:textId="4E15C7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down to this company</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09_1SA_30_15 </w:t>
            </w:r>
          </w:p>
        </w:tc>
      </w:tr>
      <w:tr w:rsidR="00BF0BBD" w:rsidRPr="00BF0BBD" w14:paraId="07C6D641" w14:textId="77777777" w:rsidTr="00BF0BBD">
        <w:trPr>
          <w:trHeight w:val="300"/>
        </w:trPr>
        <w:tc>
          <w:tcPr>
            <w:tcW w:w="4700" w:type="dxa"/>
            <w:tcBorders>
              <w:top w:val="nil"/>
              <w:left w:val="nil"/>
              <w:bottom w:val="nil"/>
              <w:right w:val="nil"/>
            </w:tcBorders>
            <w:shd w:val="clear" w:color="auto" w:fill="auto"/>
            <w:vAlign w:val="bottom"/>
            <w:hideMark/>
          </w:tcPr>
          <w:p w14:paraId="060EFB2E" w14:textId="7770F4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09_1SA_30_15</w:t>
            </w:r>
            <w:r w:rsidR="00FF4471">
              <w:rPr>
                <w:rFonts w:ascii="Calibri" w:eastAsia="Times New Roman" w:hAnsi="Calibri" w:cs="Calibri"/>
                <w:color w:val="000000"/>
              </w:rPr>
              <w:t>,</w:t>
            </w:r>
            <w:r w:rsidRPr="00BF0BBD">
              <w:rPr>
                <w:rFonts w:ascii="Calibri" w:eastAsia="Times New Roman" w:hAnsi="Calibri" w:cs="Calibri"/>
                <w:color w:val="000000"/>
              </w:rPr>
              <w:t xml:space="preserve"> down to this company</w:t>
            </w:r>
            <w:r w:rsidR="00644F35">
              <w:rPr>
                <w:rFonts w:ascii="Calibri" w:eastAsia="Times New Roman" w:hAnsi="Calibri" w:cs="Calibri"/>
                <w:color w:val="000000"/>
              </w:rPr>
              <w:t>, &lt;&lt;&lt;&lt;&lt;</w:t>
            </w:r>
          </w:p>
        </w:tc>
      </w:tr>
      <w:tr w:rsidR="00BF0BBD" w:rsidRPr="00BF0BBD" w14:paraId="5780A1E6" w14:textId="77777777" w:rsidTr="00BF0BBD">
        <w:trPr>
          <w:trHeight w:val="300"/>
        </w:trPr>
        <w:tc>
          <w:tcPr>
            <w:tcW w:w="4700" w:type="dxa"/>
            <w:tcBorders>
              <w:top w:val="nil"/>
              <w:left w:val="nil"/>
              <w:bottom w:val="nil"/>
              <w:right w:val="nil"/>
            </w:tcBorders>
            <w:shd w:val="clear" w:color="auto" w:fill="auto"/>
            <w:vAlign w:val="bottom"/>
            <w:hideMark/>
          </w:tcPr>
          <w:p w14:paraId="72162B1B" w14:textId="0BBC42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01_GEN_21_23</w:t>
            </w:r>
            <w:r w:rsidR="00FF4471">
              <w:rPr>
                <w:rFonts w:ascii="Calibri" w:eastAsia="Times New Roman" w:hAnsi="Calibri" w:cs="Calibri"/>
                <w:color w:val="000000"/>
              </w:rPr>
              <w:t>,</w:t>
            </w:r>
            <w:r w:rsidRPr="00BF0BBD">
              <w:rPr>
                <w:rFonts w:ascii="Calibri" w:eastAsia="Times New Roman" w:hAnsi="Calibri" w:cs="Calibri"/>
                <w:color w:val="000000"/>
              </w:rPr>
              <w:t xml:space="preserve"> God that thou wilt</w:t>
            </w:r>
            <w:r w:rsidR="00644F35">
              <w:rPr>
                <w:rFonts w:ascii="Calibri" w:eastAsia="Times New Roman" w:hAnsi="Calibri" w:cs="Calibri"/>
                <w:color w:val="000000"/>
              </w:rPr>
              <w:t>, &lt;&lt;&lt;&lt;&lt;</w:t>
            </w:r>
          </w:p>
        </w:tc>
      </w:tr>
      <w:tr w:rsidR="00BF0BBD" w:rsidRPr="00BF0BBD" w14:paraId="4A255643" w14:textId="77777777" w:rsidTr="00BF0BBD">
        <w:trPr>
          <w:trHeight w:val="300"/>
        </w:trPr>
        <w:tc>
          <w:tcPr>
            <w:tcW w:w="4700" w:type="dxa"/>
            <w:tcBorders>
              <w:top w:val="nil"/>
              <w:left w:val="nil"/>
              <w:bottom w:val="nil"/>
              <w:right w:val="nil"/>
            </w:tcBorders>
            <w:shd w:val="clear" w:color="auto" w:fill="auto"/>
            <w:vAlign w:val="bottom"/>
            <w:hideMark/>
          </w:tcPr>
          <w:p w14:paraId="7CCFC77F" w14:textId="13C2DC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01_GEN_47_31</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Swear</w:t>
            </w:r>
            <w:r w:rsidR="00644F35">
              <w:rPr>
                <w:rFonts w:ascii="Calibri" w:eastAsia="Times New Roman" w:hAnsi="Calibri" w:cs="Calibri"/>
                <w:color w:val="000000"/>
              </w:rPr>
              <w:t>, &lt;&lt;&lt;&lt;&lt;</w:t>
            </w:r>
          </w:p>
        </w:tc>
      </w:tr>
      <w:tr w:rsidR="00BF0BBD" w:rsidRPr="00BF0BBD" w14:paraId="495318A9" w14:textId="77777777" w:rsidTr="00BF0BBD">
        <w:trPr>
          <w:trHeight w:val="300"/>
        </w:trPr>
        <w:tc>
          <w:tcPr>
            <w:tcW w:w="4700" w:type="dxa"/>
            <w:tcBorders>
              <w:top w:val="nil"/>
              <w:left w:val="nil"/>
              <w:bottom w:val="nil"/>
              <w:right w:val="nil"/>
            </w:tcBorders>
            <w:shd w:val="clear" w:color="auto" w:fill="auto"/>
            <w:vAlign w:val="bottom"/>
            <w:hideMark/>
          </w:tcPr>
          <w:p w14:paraId="156B1D63" w14:textId="4142CF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01_GEN_47_31</w:t>
            </w:r>
            <w:r w:rsidR="00FF4471">
              <w:rPr>
                <w:rFonts w:ascii="Calibri" w:eastAsia="Times New Roman" w:hAnsi="Calibri" w:cs="Calibri"/>
                <w:color w:val="000000"/>
              </w:rPr>
              <w:t>,</w:t>
            </w:r>
            <w:r w:rsidRPr="00BF0BBD">
              <w:rPr>
                <w:rFonts w:ascii="Calibri" w:eastAsia="Times New Roman" w:hAnsi="Calibri" w:cs="Calibri"/>
                <w:color w:val="000000"/>
              </w:rPr>
              <w:t xml:space="preserve"> he said Swear unto</w:t>
            </w:r>
            <w:r w:rsidR="00644F35">
              <w:rPr>
                <w:rFonts w:ascii="Calibri" w:eastAsia="Times New Roman" w:hAnsi="Calibri" w:cs="Calibri"/>
                <w:color w:val="000000"/>
              </w:rPr>
              <w:t>, &lt;&lt;&lt;&lt;&lt;</w:t>
            </w:r>
          </w:p>
        </w:tc>
      </w:tr>
      <w:tr w:rsidR="00BF0BBD" w:rsidRPr="00BF0BBD" w14:paraId="74CEC985" w14:textId="77777777" w:rsidTr="00BF0BBD">
        <w:trPr>
          <w:trHeight w:val="300"/>
        </w:trPr>
        <w:tc>
          <w:tcPr>
            <w:tcW w:w="4700" w:type="dxa"/>
            <w:tcBorders>
              <w:top w:val="nil"/>
              <w:left w:val="nil"/>
              <w:bottom w:val="nil"/>
              <w:right w:val="nil"/>
            </w:tcBorders>
            <w:shd w:val="clear" w:color="auto" w:fill="auto"/>
            <w:vAlign w:val="bottom"/>
            <w:hideMark/>
          </w:tcPr>
          <w:p w14:paraId="13E5DFFE" w14:textId="5371DB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09_1SA_01_22</w:t>
            </w:r>
            <w:r w:rsidR="00FF4471">
              <w:rPr>
                <w:rFonts w:ascii="Calibri" w:eastAsia="Times New Roman" w:hAnsi="Calibri" w:cs="Calibri"/>
                <w:color w:val="000000"/>
              </w:rPr>
              <w:t>,</w:t>
            </w:r>
            <w:r w:rsidRPr="00BF0BBD">
              <w:rPr>
                <w:rFonts w:ascii="Calibri" w:eastAsia="Times New Roman" w:hAnsi="Calibri" w:cs="Calibri"/>
                <w:color w:val="000000"/>
              </w:rPr>
              <w:t xml:space="preserve"> I will bring</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10_2SA_17_03 </w:t>
            </w:r>
          </w:p>
        </w:tc>
      </w:tr>
      <w:tr w:rsidR="00BF0BBD" w:rsidRPr="00BF0BBD" w14:paraId="2E57A7A8" w14:textId="77777777" w:rsidTr="00BF0BBD">
        <w:trPr>
          <w:trHeight w:val="300"/>
        </w:trPr>
        <w:tc>
          <w:tcPr>
            <w:tcW w:w="4700" w:type="dxa"/>
            <w:tcBorders>
              <w:top w:val="nil"/>
              <w:left w:val="nil"/>
              <w:bottom w:val="nil"/>
              <w:right w:val="nil"/>
            </w:tcBorders>
            <w:shd w:val="clear" w:color="auto" w:fill="auto"/>
            <w:vAlign w:val="bottom"/>
            <w:hideMark/>
          </w:tcPr>
          <w:p w14:paraId="3C15E0A3" w14:textId="51D4393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04_NUM_23_27</w:t>
            </w:r>
            <w:r w:rsidR="00FF4471">
              <w:rPr>
                <w:rFonts w:ascii="Calibri" w:eastAsia="Times New Roman" w:hAnsi="Calibri" w:cs="Calibri"/>
                <w:color w:val="000000"/>
              </w:rPr>
              <w:t>,</w:t>
            </w:r>
            <w:r w:rsidRPr="00BF0BBD">
              <w:rPr>
                <w:rFonts w:ascii="Calibri" w:eastAsia="Times New Roman" w:hAnsi="Calibri" w:cs="Calibri"/>
                <w:color w:val="000000"/>
              </w:rPr>
              <w:t xml:space="preserve"> I will bring thee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26_EZE_28_18 </w:t>
            </w:r>
          </w:p>
        </w:tc>
      </w:tr>
      <w:tr w:rsidR="00BF0BBD" w:rsidRPr="00BF0BBD" w14:paraId="4AA15BFE" w14:textId="77777777" w:rsidTr="00BF0BBD">
        <w:trPr>
          <w:trHeight w:val="300"/>
        </w:trPr>
        <w:tc>
          <w:tcPr>
            <w:tcW w:w="4700" w:type="dxa"/>
            <w:tcBorders>
              <w:top w:val="nil"/>
              <w:left w:val="nil"/>
              <w:bottom w:val="nil"/>
              <w:right w:val="nil"/>
            </w:tcBorders>
            <w:shd w:val="clear" w:color="auto" w:fill="auto"/>
            <w:vAlign w:val="bottom"/>
            <w:hideMark/>
          </w:tcPr>
          <w:p w14:paraId="73C794B8" w14:textId="72F0CF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07_JUD_06_13</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hands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10_2SA_21_09 </w:t>
            </w:r>
          </w:p>
        </w:tc>
      </w:tr>
      <w:tr w:rsidR="00BF0BBD" w:rsidRPr="00BF0BBD" w14:paraId="27E3EDF4" w14:textId="77777777" w:rsidTr="00BF0BBD">
        <w:trPr>
          <w:trHeight w:val="600"/>
        </w:trPr>
        <w:tc>
          <w:tcPr>
            <w:tcW w:w="4700" w:type="dxa"/>
            <w:tcBorders>
              <w:top w:val="nil"/>
              <w:left w:val="nil"/>
              <w:bottom w:val="nil"/>
              <w:right w:val="nil"/>
            </w:tcBorders>
            <w:shd w:val="clear" w:color="auto" w:fill="auto"/>
            <w:vAlign w:val="bottom"/>
            <w:hideMark/>
          </w:tcPr>
          <w:p w14:paraId="2B52F092" w14:textId="254E58C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07_JUD_10_07</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hands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10_2SA_21_09 </w:t>
            </w:r>
          </w:p>
        </w:tc>
      </w:tr>
      <w:tr w:rsidR="00BF0BBD" w:rsidRPr="00BF0BBD" w14:paraId="38560A0D" w14:textId="77777777" w:rsidTr="00BF0BBD">
        <w:trPr>
          <w:trHeight w:val="300"/>
        </w:trPr>
        <w:tc>
          <w:tcPr>
            <w:tcW w:w="4700" w:type="dxa"/>
            <w:tcBorders>
              <w:top w:val="nil"/>
              <w:left w:val="nil"/>
              <w:bottom w:val="nil"/>
              <w:right w:val="nil"/>
            </w:tcBorders>
            <w:shd w:val="clear" w:color="auto" w:fill="auto"/>
            <w:vAlign w:val="bottom"/>
            <w:hideMark/>
          </w:tcPr>
          <w:p w14:paraId="6E2C661B" w14:textId="6DC7EB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 down to</w:t>
            </w:r>
            <w:r w:rsidR="00FF4471">
              <w:rPr>
                <w:rFonts w:ascii="Calibri" w:eastAsia="Times New Roman" w:hAnsi="Calibri" w:cs="Calibri"/>
                <w:color w:val="000000"/>
              </w:rPr>
              <w:t>,</w:t>
            </w:r>
            <w:r w:rsidRPr="00BF0BBD">
              <w:rPr>
                <w:rFonts w:ascii="Calibri" w:eastAsia="Times New Roman" w:hAnsi="Calibri" w:cs="Calibri"/>
                <w:color w:val="000000"/>
              </w:rPr>
              <w:t xml:space="preserve"> 31_OBA_01_03 </w:t>
            </w:r>
          </w:p>
        </w:tc>
      </w:tr>
      <w:tr w:rsidR="00BF0BBD" w:rsidRPr="00BF0BBD" w14:paraId="594FD542" w14:textId="77777777" w:rsidTr="00BF0BBD">
        <w:trPr>
          <w:trHeight w:val="300"/>
        </w:trPr>
        <w:tc>
          <w:tcPr>
            <w:tcW w:w="4700" w:type="dxa"/>
            <w:tcBorders>
              <w:top w:val="nil"/>
              <w:left w:val="nil"/>
              <w:bottom w:val="nil"/>
              <w:right w:val="nil"/>
            </w:tcBorders>
            <w:shd w:val="clear" w:color="auto" w:fill="auto"/>
            <w:vAlign w:val="bottom"/>
            <w:hideMark/>
          </w:tcPr>
          <w:p w14:paraId="57CC7275" w14:textId="5B1303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02_EXO_24_12</w:t>
            </w:r>
            <w:r w:rsidR="00FF4471">
              <w:rPr>
                <w:rFonts w:ascii="Calibri" w:eastAsia="Times New Roman" w:hAnsi="Calibri" w:cs="Calibri"/>
                <w:color w:val="000000"/>
              </w:rPr>
              <w:t>,</w:t>
            </w:r>
            <w:r w:rsidRPr="00BF0BBD">
              <w:rPr>
                <w:rFonts w:ascii="Calibri" w:eastAsia="Times New Roman" w:hAnsi="Calibri" w:cs="Calibri"/>
                <w:color w:val="000000"/>
              </w:rPr>
              <w:t xml:space="preserve"> me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18_JOB_30_19 </w:t>
            </w:r>
          </w:p>
        </w:tc>
      </w:tr>
      <w:tr w:rsidR="00BF0BBD" w:rsidRPr="00BF0BBD" w14:paraId="4FBC2EF5" w14:textId="77777777" w:rsidTr="00BF0BBD">
        <w:trPr>
          <w:trHeight w:val="300"/>
        </w:trPr>
        <w:tc>
          <w:tcPr>
            <w:tcW w:w="4700" w:type="dxa"/>
            <w:tcBorders>
              <w:top w:val="nil"/>
              <w:left w:val="nil"/>
              <w:bottom w:val="nil"/>
              <w:right w:val="nil"/>
            </w:tcBorders>
            <w:shd w:val="clear" w:color="auto" w:fill="auto"/>
            <w:vAlign w:val="bottom"/>
            <w:hideMark/>
          </w:tcPr>
          <w:p w14:paraId="66B52E40" w14:textId="3C4CEA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my master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12_2KI_10_09 </w:t>
            </w:r>
          </w:p>
        </w:tc>
      </w:tr>
      <w:tr w:rsidR="00BF0BBD" w:rsidRPr="00BF0BBD" w14:paraId="3175A774" w14:textId="77777777" w:rsidTr="00BF0BBD">
        <w:trPr>
          <w:trHeight w:val="300"/>
        </w:trPr>
        <w:tc>
          <w:tcPr>
            <w:tcW w:w="4700" w:type="dxa"/>
            <w:tcBorders>
              <w:top w:val="nil"/>
              <w:left w:val="nil"/>
              <w:bottom w:val="nil"/>
              <w:right w:val="nil"/>
            </w:tcBorders>
            <w:shd w:val="clear" w:color="auto" w:fill="auto"/>
            <w:vAlign w:val="bottom"/>
            <w:hideMark/>
          </w:tcPr>
          <w:p w14:paraId="01624174" w14:textId="7BC219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01_GEN_24_48</w:t>
            </w:r>
            <w:r w:rsidR="00FF4471">
              <w:rPr>
                <w:rFonts w:ascii="Calibri" w:eastAsia="Times New Roman" w:hAnsi="Calibri" w:cs="Calibri"/>
                <w:color w:val="000000"/>
              </w:rPr>
              <w:t>,</w:t>
            </w:r>
            <w:r w:rsidRPr="00BF0BBD">
              <w:rPr>
                <w:rFonts w:ascii="Calibri" w:eastAsia="Times New Roman" w:hAnsi="Calibri" w:cs="Calibri"/>
                <w:color w:val="000000"/>
              </w:rPr>
              <w:t xml:space="preserve"> of my master</w:t>
            </w:r>
            <w:r w:rsidR="00644F35">
              <w:rPr>
                <w:rFonts w:ascii="Calibri" w:eastAsia="Times New Roman" w:hAnsi="Calibri" w:cs="Calibri"/>
                <w:color w:val="000000"/>
              </w:rPr>
              <w:t>, &lt;&lt;&lt;&lt;&lt;</w:t>
            </w:r>
          </w:p>
        </w:tc>
      </w:tr>
      <w:tr w:rsidR="00BF0BBD" w:rsidRPr="00BF0BBD" w14:paraId="3B02DAB9" w14:textId="77777777" w:rsidTr="00BF0BBD">
        <w:trPr>
          <w:trHeight w:val="300"/>
        </w:trPr>
        <w:tc>
          <w:tcPr>
            <w:tcW w:w="4700" w:type="dxa"/>
            <w:tcBorders>
              <w:top w:val="nil"/>
              <w:left w:val="nil"/>
              <w:bottom w:val="nil"/>
              <w:right w:val="nil"/>
            </w:tcBorders>
            <w:shd w:val="clear" w:color="auto" w:fill="auto"/>
            <w:vAlign w:val="bottom"/>
            <w:hideMark/>
          </w:tcPr>
          <w:p w14:paraId="09A5DC58" w14:textId="79E566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01_GEN_47_31</w:t>
            </w:r>
            <w:r w:rsidR="00FF4471">
              <w:rPr>
                <w:rFonts w:ascii="Calibri" w:eastAsia="Times New Roman" w:hAnsi="Calibri" w:cs="Calibri"/>
                <w:color w:val="000000"/>
              </w:rPr>
              <w:t>,</w:t>
            </w:r>
            <w:r w:rsidRPr="00BF0BBD">
              <w:rPr>
                <w:rFonts w:ascii="Calibri" w:eastAsia="Times New Roman" w:hAnsi="Calibri" w:cs="Calibri"/>
                <w:color w:val="000000"/>
              </w:rPr>
              <w:t xml:space="preserve"> said Swear unto</w:t>
            </w:r>
            <w:r w:rsidR="00644F35">
              <w:rPr>
                <w:rFonts w:ascii="Calibri" w:eastAsia="Times New Roman" w:hAnsi="Calibri" w:cs="Calibri"/>
                <w:color w:val="000000"/>
              </w:rPr>
              <w:t>, &lt;&lt;&lt;&lt;&lt;</w:t>
            </w:r>
          </w:p>
        </w:tc>
      </w:tr>
      <w:tr w:rsidR="00BF0BBD" w:rsidRPr="00BF0BBD" w14:paraId="12A3D7F8" w14:textId="77777777" w:rsidTr="00BF0BBD">
        <w:trPr>
          <w:trHeight w:val="300"/>
        </w:trPr>
        <w:tc>
          <w:tcPr>
            <w:tcW w:w="4700" w:type="dxa"/>
            <w:tcBorders>
              <w:top w:val="nil"/>
              <w:left w:val="nil"/>
              <w:bottom w:val="nil"/>
              <w:right w:val="nil"/>
            </w:tcBorders>
            <w:shd w:val="clear" w:color="auto" w:fill="auto"/>
            <w:vAlign w:val="bottom"/>
            <w:hideMark/>
          </w:tcPr>
          <w:p w14:paraId="778DB69F" w14:textId="2D341B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01_GEN_47_31</w:t>
            </w:r>
            <w:r w:rsidR="00FF4471">
              <w:rPr>
                <w:rFonts w:ascii="Calibri" w:eastAsia="Times New Roman" w:hAnsi="Calibri" w:cs="Calibri"/>
                <w:color w:val="000000"/>
              </w:rPr>
              <w:t>,</w:t>
            </w:r>
            <w:r w:rsidRPr="00BF0BBD">
              <w:rPr>
                <w:rFonts w:ascii="Calibri" w:eastAsia="Times New Roman" w:hAnsi="Calibri" w:cs="Calibri"/>
                <w:color w:val="000000"/>
              </w:rPr>
              <w:t xml:space="preserve"> said Swear unto me</w:t>
            </w:r>
            <w:r w:rsidR="00644F35">
              <w:rPr>
                <w:rFonts w:ascii="Calibri" w:eastAsia="Times New Roman" w:hAnsi="Calibri" w:cs="Calibri"/>
                <w:color w:val="000000"/>
              </w:rPr>
              <w:t>, &lt;&lt;&lt;&lt;&lt;</w:t>
            </w:r>
          </w:p>
        </w:tc>
      </w:tr>
      <w:tr w:rsidR="00BF0BBD" w:rsidRPr="00BF0BBD" w14:paraId="63085ABF" w14:textId="77777777" w:rsidTr="00BF0BBD">
        <w:trPr>
          <w:trHeight w:val="300"/>
        </w:trPr>
        <w:tc>
          <w:tcPr>
            <w:tcW w:w="4700" w:type="dxa"/>
            <w:tcBorders>
              <w:top w:val="nil"/>
              <w:left w:val="nil"/>
              <w:bottom w:val="nil"/>
              <w:right w:val="nil"/>
            </w:tcBorders>
            <w:shd w:val="clear" w:color="auto" w:fill="auto"/>
            <w:vAlign w:val="bottom"/>
            <w:hideMark/>
          </w:tcPr>
          <w:p w14:paraId="32A0EF48" w14:textId="4EC282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09_1SA_28_07</w:t>
            </w:r>
            <w:r w:rsidR="00FF4471">
              <w:rPr>
                <w:rFonts w:ascii="Calibri" w:eastAsia="Times New Roman" w:hAnsi="Calibri" w:cs="Calibri"/>
                <w:color w:val="000000"/>
              </w:rPr>
              <w:t>,</w:t>
            </w:r>
            <w:r w:rsidRPr="00BF0BBD">
              <w:rPr>
                <w:rFonts w:ascii="Calibri" w:eastAsia="Times New Roman" w:hAnsi="Calibri" w:cs="Calibri"/>
                <w:color w:val="000000"/>
              </w:rPr>
              <w:t xml:space="preserve"> said to him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10_2SA_02_21 </w:t>
            </w:r>
          </w:p>
        </w:tc>
      </w:tr>
      <w:tr w:rsidR="00BF0BBD" w:rsidRPr="00BF0BBD" w14:paraId="34E34D4F" w14:textId="77777777" w:rsidTr="00BF0BBD">
        <w:trPr>
          <w:trHeight w:val="300"/>
        </w:trPr>
        <w:tc>
          <w:tcPr>
            <w:tcW w:w="4700" w:type="dxa"/>
            <w:tcBorders>
              <w:top w:val="nil"/>
              <w:left w:val="nil"/>
              <w:bottom w:val="nil"/>
              <w:right w:val="nil"/>
            </w:tcBorders>
            <w:shd w:val="clear" w:color="auto" w:fill="auto"/>
            <w:vAlign w:val="bottom"/>
            <w:hideMark/>
          </w:tcPr>
          <w:p w14:paraId="528E3710" w14:textId="6E4181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07_JUD_15_12</w:t>
            </w:r>
            <w:r w:rsidR="00FF4471">
              <w:rPr>
                <w:rFonts w:ascii="Calibri" w:eastAsia="Times New Roman" w:hAnsi="Calibri" w:cs="Calibri"/>
                <w:color w:val="000000"/>
              </w:rPr>
              <w:t>,</w:t>
            </w:r>
            <w:r w:rsidRPr="00BF0BBD">
              <w:rPr>
                <w:rFonts w:ascii="Calibri" w:eastAsia="Times New Roman" w:hAnsi="Calibri" w:cs="Calibri"/>
                <w:color w:val="000000"/>
              </w:rPr>
              <w:t xml:space="preserve"> swear unto me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11_1KI_01_51 </w:t>
            </w:r>
          </w:p>
        </w:tc>
      </w:tr>
      <w:tr w:rsidR="00BF0BBD" w:rsidRPr="00BF0BBD" w14:paraId="66A0E3C5" w14:textId="77777777" w:rsidTr="00BF0BBD">
        <w:trPr>
          <w:trHeight w:val="300"/>
        </w:trPr>
        <w:tc>
          <w:tcPr>
            <w:tcW w:w="4700" w:type="dxa"/>
            <w:tcBorders>
              <w:top w:val="nil"/>
              <w:left w:val="nil"/>
              <w:bottom w:val="nil"/>
              <w:right w:val="nil"/>
            </w:tcBorders>
            <w:shd w:val="clear" w:color="auto" w:fill="auto"/>
            <w:vAlign w:val="bottom"/>
            <w:hideMark/>
          </w:tcPr>
          <w:p w14:paraId="0F19AA24" w14:textId="29550E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06_JOS_02_12</w:t>
            </w:r>
            <w:r w:rsidR="00FF4471">
              <w:rPr>
                <w:rFonts w:ascii="Calibri" w:eastAsia="Times New Roman" w:hAnsi="Calibri" w:cs="Calibri"/>
                <w:color w:val="000000"/>
              </w:rPr>
              <w:t>,</w:t>
            </w:r>
            <w:r w:rsidRPr="00BF0BBD">
              <w:rPr>
                <w:rFonts w:ascii="Calibri" w:eastAsia="Times New Roman" w:hAnsi="Calibri" w:cs="Calibri"/>
                <w:color w:val="000000"/>
              </w:rPr>
              <w:t xml:space="preserve"> swear unto me by</w:t>
            </w:r>
            <w:r w:rsidR="00644F35">
              <w:rPr>
                <w:rFonts w:ascii="Calibri" w:eastAsia="Times New Roman" w:hAnsi="Calibri" w:cs="Calibri"/>
                <w:color w:val="000000"/>
              </w:rPr>
              <w:t>, &lt;&lt;&lt;&lt;&lt;</w:t>
            </w:r>
          </w:p>
        </w:tc>
      </w:tr>
      <w:tr w:rsidR="00BF0BBD" w:rsidRPr="00BF0BBD" w14:paraId="7D41DCEA" w14:textId="77777777" w:rsidTr="00BF0BBD">
        <w:trPr>
          <w:trHeight w:val="300"/>
        </w:trPr>
        <w:tc>
          <w:tcPr>
            <w:tcW w:w="4700" w:type="dxa"/>
            <w:tcBorders>
              <w:top w:val="nil"/>
              <w:left w:val="nil"/>
              <w:bottom w:val="nil"/>
              <w:right w:val="nil"/>
            </w:tcBorders>
            <w:shd w:val="clear" w:color="auto" w:fill="auto"/>
            <w:vAlign w:val="bottom"/>
            <w:hideMark/>
          </w:tcPr>
          <w:p w14:paraId="454EDB5A" w14:textId="2B4770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09_1SA_24_21</w:t>
            </w:r>
            <w:r w:rsidR="00FF4471">
              <w:rPr>
                <w:rFonts w:ascii="Calibri" w:eastAsia="Times New Roman" w:hAnsi="Calibri" w:cs="Calibri"/>
                <w:color w:val="000000"/>
              </w:rPr>
              <w:t>,</w:t>
            </w:r>
            <w:r w:rsidRPr="00BF0BBD">
              <w:rPr>
                <w:rFonts w:ascii="Calibri" w:eastAsia="Times New Roman" w:hAnsi="Calibri" w:cs="Calibri"/>
                <w:color w:val="000000"/>
              </w:rPr>
              <w:t xml:space="preserve"> that thou wilt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12_2KI_08_12 </w:t>
            </w:r>
          </w:p>
        </w:tc>
      </w:tr>
      <w:tr w:rsidR="00BF0BBD" w:rsidRPr="00BF0BBD" w14:paraId="399D5917" w14:textId="77777777" w:rsidTr="00BF0BBD">
        <w:trPr>
          <w:trHeight w:val="300"/>
        </w:trPr>
        <w:tc>
          <w:tcPr>
            <w:tcW w:w="4700" w:type="dxa"/>
            <w:tcBorders>
              <w:top w:val="nil"/>
              <w:left w:val="nil"/>
              <w:bottom w:val="nil"/>
              <w:right w:val="nil"/>
            </w:tcBorders>
            <w:shd w:val="clear" w:color="auto" w:fill="auto"/>
            <w:vAlign w:val="bottom"/>
            <w:hideMark/>
          </w:tcPr>
          <w:p w14:paraId="62C4F950" w14:textId="3B5C9B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09_1SA_14_48</w:t>
            </w:r>
            <w:r w:rsidR="00FF4471">
              <w:rPr>
                <w:rFonts w:ascii="Calibri" w:eastAsia="Times New Roman" w:hAnsi="Calibri" w:cs="Calibri"/>
                <w:color w:val="000000"/>
              </w:rPr>
              <w:t>,</w:t>
            </w:r>
            <w:r w:rsidRPr="00BF0BBD">
              <w:rPr>
                <w:rFonts w:ascii="Calibri" w:eastAsia="Times New Roman" w:hAnsi="Calibri" w:cs="Calibri"/>
                <w:color w:val="000000"/>
              </w:rPr>
              <w:t xml:space="preserve"> the hands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10_2SA_16_21 </w:t>
            </w:r>
          </w:p>
        </w:tc>
      </w:tr>
      <w:tr w:rsidR="00BF0BBD" w:rsidRPr="00BF0BBD" w14:paraId="28207D01" w14:textId="77777777" w:rsidTr="00BF0BBD">
        <w:trPr>
          <w:trHeight w:val="300"/>
        </w:trPr>
        <w:tc>
          <w:tcPr>
            <w:tcW w:w="4700" w:type="dxa"/>
            <w:tcBorders>
              <w:top w:val="nil"/>
              <w:left w:val="nil"/>
              <w:bottom w:val="nil"/>
              <w:right w:val="nil"/>
            </w:tcBorders>
            <w:shd w:val="clear" w:color="auto" w:fill="auto"/>
            <w:vAlign w:val="bottom"/>
            <w:hideMark/>
          </w:tcPr>
          <w:p w14:paraId="646F97D4" w14:textId="1A4AF7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08_RUT_03_03</w:t>
            </w:r>
            <w:r w:rsidR="00FF4471">
              <w:rPr>
                <w:rFonts w:ascii="Calibri" w:eastAsia="Times New Roman" w:hAnsi="Calibri" w:cs="Calibri"/>
                <w:color w:val="000000"/>
              </w:rPr>
              <w:t>,</w:t>
            </w:r>
            <w:r w:rsidRPr="00BF0BBD">
              <w:rPr>
                <w:rFonts w:ascii="Calibri" w:eastAsia="Times New Roman" w:hAnsi="Calibri" w:cs="Calibri"/>
                <w:color w:val="000000"/>
              </w:rPr>
              <w:t xml:space="preserve"> thee down to</w:t>
            </w:r>
            <w:r w:rsidR="00644F35">
              <w:rPr>
                <w:rFonts w:ascii="Calibri" w:eastAsia="Times New Roman" w:hAnsi="Calibri" w:cs="Calibri"/>
                <w:color w:val="000000"/>
              </w:rPr>
              <w:t>, &lt;&lt;&lt;&lt;&lt;</w:t>
            </w:r>
          </w:p>
        </w:tc>
      </w:tr>
      <w:tr w:rsidR="00BF0BBD" w:rsidRPr="00BF0BBD" w14:paraId="1A3D483C" w14:textId="77777777" w:rsidTr="00BF0BBD">
        <w:trPr>
          <w:trHeight w:val="300"/>
        </w:trPr>
        <w:tc>
          <w:tcPr>
            <w:tcW w:w="4700" w:type="dxa"/>
            <w:tcBorders>
              <w:top w:val="nil"/>
              <w:left w:val="nil"/>
              <w:bottom w:val="nil"/>
              <w:right w:val="nil"/>
            </w:tcBorders>
            <w:shd w:val="clear" w:color="auto" w:fill="auto"/>
            <w:vAlign w:val="bottom"/>
            <w:hideMark/>
          </w:tcPr>
          <w:p w14:paraId="016852CE" w14:textId="022AA8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09_1SA_20_08</w:t>
            </w:r>
            <w:r w:rsidR="00FF4471">
              <w:rPr>
                <w:rFonts w:ascii="Calibri" w:eastAsia="Times New Roman" w:hAnsi="Calibri" w:cs="Calibri"/>
                <w:color w:val="000000"/>
              </w:rPr>
              <w:t>,</w:t>
            </w:r>
            <w:r w:rsidRPr="00BF0BBD">
              <w:rPr>
                <w:rFonts w:ascii="Calibri" w:eastAsia="Times New Roman" w:hAnsi="Calibri" w:cs="Calibri"/>
                <w:color w:val="000000"/>
              </w:rPr>
              <w:t xml:space="preserve"> thou bring me</w:t>
            </w:r>
            <w:r w:rsidR="00FF4471">
              <w:rPr>
                <w:rFonts w:ascii="Calibri" w:eastAsia="Times New Roman" w:hAnsi="Calibri" w:cs="Calibri"/>
                <w:color w:val="000000"/>
              </w:rPr>
              <w:t>,</w:t>
            </w:r>
            <w:r w:rsidRPr="00BF0BBD">
              <w:rPr>
                <w:rFonts w:ascii="Calibri" w:eastAsia="Times New Roman" w:hAnsi="Calibri" w:cs="Calibri"/>
                <w:color w:val="000000"/>
              </w:rPr>
              <w:t xml:space="preserve"> 24_JER_10_24 </w:t>
            </w:r>
          </w:p>
        </w:tc>
      </w:tr>
      <w:tr w:rsidR="00BF0BBD" w:rsidRPr="00BF0BBD" w14:paraId="3B22487E" w14:textId="77777777" w:rsidTr="00BF0BBD">
        <w:trPr>
          <w:trHeight w:val="300"/>
        </w:trPr>
        <w:tc>
          <w:tcPr>
            <w:tcW w:w="4700" w:type="dxa"/>
            <w:tcBorders>
              <w:top w:val="nil"/>
              <w:left w:val="nil"/>
              <w:bottom w:val="nil"/>
              <w:right w:val="nil"/>
            </w:tcBorders>
            <w:shd w:val="clear" w:color="auto" w:fill="auto"/>
            <w:vAlign w:val="bottom"/>
            <w:hideMark/>
          </w:tcPr>
          <w:p w14:paraId="3C08DD65" w14:textId="133DA2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09_1SA_24_21</w:t>
            </w:r>
            <w:r w:rsidR="00FF4471">
              <w:rPr>
                <w:rFonts w:ascii="Calibri" w:eastAsia="Times New Roman" w:hAnsi="Calibri" w:cs="Calibri"/>
                <w:color w:val="000000"/>
              </w:rPr>
              <w:t>,</w:t>
            </w:r>
            <w:r w:rsidRPr="00BF0BBD">
              <w:rPr>
                <w:rFonts w:ascii="Calibri" w:eastAsia="Times New Roman" w:hAnsi="Calibri" w:cs="Calibri"/>
                <w:color w:val="000000"/>
              </w:rPr>
              <w:t xml:space="preserve"> unto me by</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11_1KI_13_18 </w:t>
            </w:r>
          </w:p>
        </w:tc>
      </w:tr>
      <w:tr w:rsidR="00BF0BBD" w:rsidRPr="00BF0BBD" w14:paraId="1D695346" w14:textId="77777777" w:rsidTr="00BF0BBD">
        <w:trPr>
          <w:trHeight w:val="300"/>
        </w:trPr>
        <w:tc>
          <w:tcPr>
            <w:tcW w:w="4700" w:type="dxa"/>
            <w:tcBorders>
              <w:top w:val="nil"/>
              <w:left w:val="nil"/>
              <w:bottom w:val="nil"/>
              <w:right w:val="nil"/>
            </w:tcBorders>
            <w:shd w:val="clear" w:color="auto" w:fill="auto"/>
            <w:vAlign w:val="bottom"/>
            <w:hideMark/>
          </w:tcPr>
          <w:p w14:paraId="2D43CF02" w14:textId="1B3C6F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04_NUM_23_27</w:t>
            </w:r>
            <w:r w:rsidR="00FF4471">
              <w:rPr>
                <w:rFonts w:ascii="Calibri" w:eastAsia="Times New Roman" w:hAnsi="Calibri" w:cs="Calibri"/>
                <w:color w:val="000000"/>
              </w:rPr>
              <w:t>,</w:t>
            </w:r>
            <w:r w:rsidRPr="00BF0BBD">
              <w:rPr>
                <w:rFonts w:ascii="Calibri" w:eastAsia="Times New Roman" w:hAnsi="Calibri" w:cs="Calibri"/>
                <w:color w:val="000000"/>
              </w:rPr>
              <w:t xml:space="preserve"> will bring thee</w:t>
            </w:r>
            <w:r w:rsidR="00FF4471">
              <w:rPr>
                <w:rFonts w:ascii="Calibri" w:eastAsia="Times New Roman" w:hAnsi="Calibri" w:cs="Calibri"/>
                <w:color w:val="000000"/>
              </w:rPr>
              <w:t>,</w:t>
            </w:r>
            <w:r w:rsidRPr="00BF0BBD">
              <w:rPr>
                <w:rFonts w:ascii="Calibri" w:eastAsia="Times New Roman" w:hAnsi="Calibri" w:cs="Calibri"/>
                <w:color w:val="000000"/>
              </w:rPr>
              <w:t xml:space="preserve"> 21_ECC_11_09 </w:t>
            </w:r>
          </w:p>
        </w:tc>
      </w:tr>
      <w:tr w:rsidR="00BF0BBD" w:rsidRPr="00BF0BBD" w14:paraId="2DC02DE8" w14:textId="77777777" w:rsidTr="00BF0BBD">
        <w:trPr>
          <w:trHeight w:val="300"/>
        </w:trPr>
        <w:tc>
          <w:tcPr>
            <w:tcW w:w="4700" w:type="dxa"/>
            <w:tcBorders>
              <w:top w:val="nil"/>
              <w:left w:val="nil"/>
              <w:bottom w:val="nil"/>
              <w:right w:val="nil"/>
            </w:tcBorders>
            <w:shd w:val="clear" w:color="auto" w:fill="auto"/>
            <w:vAlign w:val="bottom"/>
            <w:hideMark/>
          </w:tcPr>
          <w:p w14:paraId="6CAC6C35" w14:textId="3DC51E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will bring thee down</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24_JER_49_16 </w:t>
            </w:r>
          </w:p>
        </w:tc>
      </w:tr>
      <w:tr w:rsidR="00BF0BBD" w:rsidRPr="00BF0BBD" w14:paraId="6C3BF9F3" w14:textId="77777777" w:rsidTr="00BF0BBD">
        <w:trPr>
          <w:trHeight w:val="1800"/>
        </w:trPr>
        <w:tc>
          <w:tcPr>
            <w:tcW w:w="4700" w:type="dxa"/>
            <w:tcBorders>
              <w:top w:val="nil"/>
              <w:left w:val="nil"/>
              <w:bottom w:val="nil"/>
              <w:right w:val="nil"/>
            </w:tcBorders>
            <w:shd w:val="clear" w:color="auto" w:fill="auto"/>
            <w:vAlign w:val="bottom"/>
            <w:hideMark/>
          </w:tcPr>
          <w:p w14:paraId="40ADF27A"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09_1SA_30:16 And when he had brought him down, behold, [they were] spread abroad upon all the earth, eating and drinking, and dancing, because of all the great spoil that they had taken out of the land of the Philistines, and out of the land of Judah. #,</w:t>
            </w:r>
          </w:p>
        </w:tc>
      </w:tr>
      <w:tr w:rsidR="00BF0BBD" w:rsidRPr="00BF0BBD" w14:paraId="58B4DAB5" w14:textId="77777777" w:rsidTr="00BF0BBD">
        <w:trPr>
          <w:trHeight w:val="300"/>
        </w:trPr>
        <w:tc>
          <w:tcPr>
            <w:tcW w:w="4700" w:type="dxa"/>
            <w:tcBorders>
              <w:top w:val="nil"/>
              <w:left w:val="nil"/>
              <w:bottom w:val="nil"/>
              <w:right w:val="nil"/>
            </w:tcBorders>
            <w:shd w:val="clear" w:color="auto" w:fill="auto"/>
            <w:vAlign w:val="bottom"/>
            <w:hideMark/>
          </w:tcPr>
          <w:p w14:paraId="53F0D1FE" w14:textId="2C555B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09_1SA_17_46</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earth</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11_1KI_02_02 </w:t>
            </w:r>
          </w:p>
        </w:tc>
      </w:tr>
      <w:tr w:rsidR="00BF0BBD" w:rsidRPr="00BF0BBD" w14:paraId="3B78B665" w14:textId="77777777" w:rsidTr="00BF0BBD">
        <w:trPr>
          <w:trHeight w:val="300"/>
        </w:trPr>
        <w:tc>
          <w:tcPr>
            <w:tcW w:w="4700" w:type="dxa"/>
            <w:tcBorders>
              <w:top w:val="nil"/>
              <w:left w:val="nil"/>
              <w:bottom w:val="nil"/>
              <w:right w:val="nil"/>
            </w:tcBorders>
            <w:shd w:val="clear" w:color="auto" w:fill="auto"/>
            <w:vAlign w:val="bottom"/>
            <w:hideMark/>
          </w:tcPr>
          <w:p w14:paraId="2D373F00" w14:textId="6CC284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05_DEU_34_12</w:t>
            </w:r>
            <w:r w:rsidR="00FF4471">
              <w:rPr>
                <w:rFonts w:ascii="Calibri" w:eastAsia="Times New Roman" w:hAnsi="Calibri" w:cs="Calibri"/>
                <w:color w:val="000000"/>
              </w:rPr>
              <w:t>,</w:t>
            </w:r>
            <w:r w:rsidRPr="00BF0BBD">
              <w:rPr>
                <w:rFonts w:ascii="Calibri" w:eastAsia="Times New Roman" w:hAnsi="Calibri" w:cs="Calibri"/>
                <w:color w:val="000000"/>
              </w:rPr>
              <w:t xml:space="preserve"> all the great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12_2KI_08_04 </w:t>
            </w:r>
          </w:p>
        </w:tc>
      </w:tr>
      <w:tr w:rsidR="00BF0BBD" w:rsidRPr="00BF0BBD" w14:paraId="36CCFA16" w14:textId="77777777" w:rsidTr="00BF0BBD">
        <w:trPr>
          <w:trHeight w:val="300"/>
        </w:trPr>
        <w:tc>
          <w:tcPr>
            <w:tcW w:w="4700" w:type="dxa"/>
            <w:tcBorders>
              <w:top w:val="nil"/>
              <w:left w:val="nil"/>
              <w:bottom w:val="nil"/>
              <w:right w:val="nil"/>
            </w:tcBorders>
            <w:shd w:val="clear" w:color="auto" w:fill="auto"/>
            <w:vAlign w:val="bottom"/>
            <w:hideMark/>
          </w:tcPr>
          <w:p w14:paraId="20FA20E7" w14:textId="17C0971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drinking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11_1KI_04_20 </w:t>
            </w:r>
          </w:p>
        </w:tc>
      </w:tr>
      <w:tr w:rsidR="00BF0BBD" w:rsidRPr="00BF0BBD" w14:paraId="3638A17E" w14:textId="77777777" w:rsidTr="00BF0BBD">
        <w:trPr>
          <w:trHeight w:val="300"/>
        </w:trPr>
        <w:tc>
          <w:tcPr>
            <w:tcW w:w="4700" w:type="dxa"/>
            <w:tcBorders>
              <w:top w:val="nil"/>
              <w:left w:val="nil"/>
              <w:bottom w:val="nil"/>
              <w:right w:val="nil"/>
            </w:tcBorders>
            <w:shd w:val="clear" w:color="auto" w:fill="auto"/>
            <w:vAlign w:val="bottom"/>
            <w:hideMark/>
          </w:tcPr>
          <w:p w14:paraId="70A2F25C" w14:textId="3DB192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09_1SA_30_12</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10_2SA_01_07 </w:t>
            </w:r>
          </w:p>
        </w:tc>
      </w:tr>
      <w:tr w:rsidR="00BF0BBD" w:rsidRPr="00BF0BBD" w14:paraId="2AC97BD5" w14:textId="77777777" w:rsidTr="00BF0BBD">
        <w:trPr>
          <w:trHeight w:val="600"/>
        </w:trPr>
        <w:tc>
          <w:tcPr>
            <w:tcW w:w="4700" w:type="dxa"/>
            <w:tcBorders>
              <w:top w:val="nil"/>
              <w:left w:val="nil"/>
              <w:bottom w:val="nil"/>
              <w:right w:val="nil"/>
            </w:tcBorders>
            <w:shd w:val="clear" w:color="auto" w:fill="auto"/>
            <w:vAlign w:val="bottom"/>
            <w:hideMark/>
          </w:tcPr>
          <w:p w14:paraId="3598322B" w14:textId="1B1ED1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09_1SA_30_12</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he had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10_2SA_02_30 </w:t>
            </w:r>
          </w:p>
        </w:tc>
      </w:tr>
      <w:tr w:rsidR="00BF0BBD" w:rsidRPr="00BF0BBD" w14:paraId="38250D3B" w14:textId="77777777" w:rsidTr="00BF0BBD">
        <w:trPr>
          <w:trHeight w:val="300"/>
        </w:trPr>
        <w:tc>
          <w:tcPr>
            <w:tcW w:w="4700" w:type="dxa"/>
            <w:tcBorders>
              <w:top w:val="nil"/>
              <w:left w:val="nil"/>
              <w:bottom w:val="nil"/>
              <w:right w:val="nil"/>
            </w:tcBorders>
            <w:shd w:val="clear" w:color="auto" w:fill="auto"/>
            <w:vAlign w:val="bottom"/>
            <w:hideMark/>
          </w:tcPr>
          <w:p w14:paraId="0EA0568D" w14:textId="344B90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05_DEU_09_18</w:t>
            </w:r>
            <w:r w:rsidR="00FF4471">
              <w:rPr>
                <w:rFonts w:ascii="Calibri" w:eastAsia="Times New Roman" w:hAnsi="Calibri" w:cs="Calibri"/>
                <w:color w:val="000000"/>
              </w:rPr>
              <w:t>,</w:t>
            </w:r>
            <w:r w:rsidRPr="00BF0BBD">
              <w:rPr>
                <w:rFonts w:ascii="Calibri" w:eastAsia="Times New Roman" w:hAnsi="Calibri" w:cs="Calibri"/>
                <w:color w:val="000000"/>
              </w:rPr>
              <w:t xml:space="preserve"> because of all</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16_NEH_09_38 </w:t>
            </w:r>
          </w:p>
        </w:tc>
      </w:tr>
      <w:tr w:rsidR="00BF0BBD" w:rsidRPr="00BF0BBD" w14:paraId="4A373066" w14:textId="77777777" w:rsidTr="00BF0BBD">
        <w:trPr>
          <w:trHeight w:val="300"/>
        </w:trPr>
        <w:tc>
          <w:tcPr>
            <w:tcW w:w="4700" w:type="dxa"/>
            <w:tcBorders>
              <w:top w:val="nil"/>
              <w:left w:val="nil"/>
              <w:bottom w:val="nil"/>
              <w:right w:val="nil"/>
            </w:tcBorders>
            <w:shd w:val="clear" w:color="auto" w:fill="auto"/>
            <w:vAlign w:val="bottom"/>
            <w:hideMark/>
          </w:tcPr>
          <w:p w14:paraId="00795825" w14:textId="54453A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because of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12_2KI_23_26 </w:t>
            </w:r>
          </w:p>
        </w:tc>
      </w:tr>
      <w:tr w:rsidR="00BF0BBD" w:rsidRPr="00BF0BBD" w14:paraId="7521395C" w14:textId="77777777" w:rsidTr="00BF0BBD">
        <w:trPr>
          <w:trHeight w:val="600"/>
        </w:trPr>
        <w:tc>
          <w:tcPr>
            <w:tcW w:w="4700" w:type="dxa"/>
            <w:tcBorders>
              <w:top w:val="nil"/>
              <w:left w:val="nil"/>
              <w:bottom w:val="nil"/>
              <w:right w:val="nil"/>
            </w:tcBorders>
            <w:shd w:val="clear" w:color="auto" w:fill="auto"/>
            <w:vAlign w:val="bottom"/>
            <w:hideMark/>
          </w:tcPr>
          <w:p w14:paraId="4248924C" w14:textId="2EB137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01_GEN_40_06</w:t>
            </w:r>
            <w:r w:rsidR="00FF4471">
              <w:rPr>
                <w:rFonts w:ascii="Calibri" w:eastAsia="Times New Roman" w:hAnsi="Calibri" w:cs="Calibri"/>
                <w:color w:val="000000"/>
              </w:rPr>
              <w:t>,</w:t>
            </w:r>
            <w:r w:rsidRPr="00BF0BBD">
              <w:rPr>
                <w:rFonts w:ascii="Calibri" w:eastAsia="Times New Roman" w:hAnsi="Calibri" w:cs="Calibri"/>
                <w:color w:val="000000"/>
              </w:rPr>
              <w:t xml:space="preserve"> behold they were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12_2KI_19_35 </w:t>
            </w:r>
          </w:p>
        </w:tc>
      </w:tr>
      <w:tr w:rsidR="00BF0BBD" w:rsidRPr="00BF0BBD" w14:paraId="70CCC9DF" w14:textId="77777777" w:rsidTr="00BF0BBD">
        <w:trPr>
          <w:trHeight w:val="600"/>
        </w:trPr>
        <w:tc>
          <w:tcPr>
            <w:tcW w:w="4700" w:type="dxa"/>
            <w:tcBorders>
              <w:top w:val="nil"/>
              <w:left w:val="nil"/>
              <w:bottom w:val="nil"/>
              <w:right w:val="nil"/>
            </w:tcBorders>
            <w:shd w:val="clear" w:color="auto" w:fill="auto"/>
            <w:vAlign w:val="bottom"/>
            <w:hideMark/>
          </w:tcPr>
          <w:p w14:paraId="16A270C4" w14:textId="684DDD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08_RUT_03_03</w:t>
            </w:r>
            <w:r w:rsidR="00FF4471">
              <w:rPr>
                <w:rFonts w:ascii="Calibri" w:eastAsia="Times New Roman" w:hAnsi="Calibri" w:cs="Calibri"/>
                <w:color w:val="000000"/>
              </w:rPr>
              <w:t>,</w:t>
            </w:r>
            <w:r w:rsidRPr="00BF0BBD">
              <w:rPr>
                <w:rFonts w:ascii="Calibri" w:eastAsia="Times New Roman" w:hAnsi="Calibri" w:cs="Calibri"/>
                <w:color w:val="000000"/>
              </w:rPr>
              <w:t xml:space="preserve"> eating and drinking</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13_1CH_12_39 </w:t>
            </w:r>
          </w:p>
        </w:tc>
      </w:tr>
      <w:tr w:rsidR="00BF0BBD" w:rsidRPr="00BF0BBD" w14:paraId="128D9326" w14:textId="77777777" w:rsidTr="00BF0BBD">
        <w:trPr>
          <w:trHeight w:val="300"/>
        </w:trPr>
        <w:tc>
          <w:tcPr>
            <w:tcW w:w="4700" w:type="dxa"/>
            <w:tcBorders>
              <w:top w:val="nil"/>
              <w:left w:val="nil"/>
              <w:bottom w:val="nil"/>
              <w:right w:val="nil"/>
            </w:tcBorders>
            <w:shd w:val="clear" w:color="auto" w:fill="auto"/>
            <w:vAlign w:val="bottom"/>
            <w:hideMark/>
          </w:tcPr>
          <w:p w14:paraId="7B695277" w14:textId="5EEA12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eating and drinking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11_1KI_04_20 </w:t>
            </w:r>
          </w:p>
        </w:tc>
      </w:tr>
      <w:tr w:rsidR="00BF0BBD" w:rsidRPr="00BF0BBD" w14:paraId="6F73B7D3" w14:textId="77777777" w:rsidTr="00BF0BBD">
        <w:trPr>
          <w:trHeight w:val="300"/>
        </w:trPr>
        <w:tc>
          <w:tcPr>
            <w:tcW w:w="4700" w:type="dxa"/>
            <w:tcBorders>
              <w:top w:val="nil"/>
              <w:left w:val="nil"/>
              <w:bottom w:val="nil"/>
              <w:right w:val="nil"/>
            </w:tcBorders>
            <w:shd w:val="clear" w:color="auto" w:fill="auto"/>
            <w:vAlign w:val="bottom"/>
            <w:hideMark/>
          </w:tcPr>
          <w:p w14:paraId="5C52CC47" w14:textId="4DC50D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01_GEN_39_01</w:t>
            </w:r>
            <w:r w:rsidR="00FF4471">
              <w:rPr>
                <w:rFonts w:ascii="Calibri" w:eastAsia="Times New Roman" w:hAnsi="Calibri" w:cs="Calibri"/>
                <w:color w:val="000000"/>
              </w:rPr>
              <w:t>,</w:t>
            </w:r>
            <w:r w:rsidRPr="00BF0BBD">
              <w:rPr>
                <w:rFonts w:ascii="Calibri" w:eastAsia="Times New Roman" w:hAnsi="Calibri" w:cs="Calibri"/>
                <w:color w:val="000000"/>
              </w:rPr>
              <w:t xml:space="preserve"> had brought him down</w:t>
            </w:r>
            <w:r w:rsidR="00644F35">
              <w:rPr>
                <w:rFonts w:ascii="Calibri" w:eastAsia="Times New Roman" w:hAnsi="Calibri" w:cs="Calibri"/>
                <w:color w:val="000000"/>
              </w:rPr>
              <w:t>, &lt;&lt;&lt;&lt;&lt;</w:t>
            </w:r>
          </w:p>
        </w:tc>
      </w:tr>
      <w:tr w:rsidR="00BF0BBD" w:rsidRPr="00BF0BBD" w14:paraId="12BB7916" w14:textId="77777777" w:rsidTr="00BF0BBD">
        <w:trPr>
          <w:trHeight w:val="300"/>
        </w:trPr>
        <w:tc>
          <w:tcPr>
            <w:tcW w:w="4700" w:type="dxa"/>
            <w:tcBorders>
              <w:top w:val="nil"/>
              <w:left w:val="nil"/>
              <w:bottom w:val="nil"/>
              <w:right w:val="nil"/>
            </w:tcBorders>
            <w:shd w:val="clear" w:color="auto" w:fill="auto"/>
            <w:vAlign w:val="bottom"/>
            <w:hideMark/>
          </w:tcPr>
          <w:p w14:paraId="45601968" w14:textId="2AAC85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had taken out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12_2KI_13_25 </w:t>
            </w:r>
          </w:p>
        </w:tc>
      </w:tr>
      <w:tr w:rsidR="00BF0BBD" w:rsidRPr="00BF0BBD" w14:paraId="333E5D8D" w14:textId="77777777" w:rsidTr="00BF0BBD">
        <w:trPr>
          <w:trHeight w:val="300"/>
        </w:trPr>
        <w:tc>
          <w:tcPr>
            <w:tcW w:w="4700" w:type="dxa"/>
            <w:tcBorders>
              <w:top w:val="nil"/>
              <w:left w:val="nil"/>
              <w:bottom w:val="nil"/>
              <w:right w:val="nil"/>
            </w:tcBorders>
            <w:shd w:val="clear" w:color="auto" w:fill="auto"/>
            <w:vAlign w:val="bottom"/>
            <w:hideMark/>
          </w:tcPr>
          <w:p w14:paraId="3D20ED5A" w14:textId="32F1CE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had taken out of</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12_2KI_13_25 </w:t>
            </w:r>
          </w:p>
        </w:tc>
      </w:tr>
      <w:tr w:rsidR="00BF0BBD" w:rsidRPr="00BF0BBD" w14:paraId="2C65FEAF" w14:textId="77777777" w:rsidTr="00BF0BBD">
        <w:trPr>
          <w:trHeight w:val="300"/>
        </w:trPr>
        <w:tc>
          <w:tcPr>
            <w:tcW w:w="4700" w:type="dxa"/>
            <w:tcBorders>
              <w:top w:val="nil"/>
              <w:left w:val="nil"/>
              <w:bottom w:val="nil"/>
              <w:right w:val="nil"/>
            </w:tcBorders>
            <w:shd w:val="clear" w:color="auto" w:fill="auto"/>
            <w:vAlign w:val="bottom"/>
            <w:hideMark/>
          </w:tcPr>
          <w:p w14:paraId="7A97CB7A" w14:textId="3A490E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02_EXO_08_12</w:t>
            </w:r>
            <w:r w:rsidR="00FF4471">
              <w:rPr>
                <w:rFonts w:ascii="Calibri" w:eastAsia="Times New Roman" w:hAnsi="Calibri" w:cs="Calibri"/>
                <w:color w:val="000000"/>
              </w:rPr>
              <w:t>,</w:t>
            </w:r>
            <w:r w:rsidRPr="00BF0BBD">
              <w:rPr>
                <w:rFonts w:ascii="Calibri" w:eastAsia="Times New Roman" w:hAnsi="Calibri" w:cs="Calibri"/>
                <w:color w:val="000000"/>
              </w:rPr>
              <w:t xml:space="preserve"> he had brought</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24_JER_41_16 </w:t>
            </w:r>
          </w:p>
        </w:tc>
      </w:tr>
      <w:tr w:rsidR="00BF0BBD" w:rsidRPr="00BF0BBD" w14:paraId="6C0673DB" w14:textId="77777777" w:rsidTr="00BF0BBD">
        <w:trPr>
          <w:trHeight w:val="300"/>
        </w:trPr>
        <w:tc>
          <w:tcPr>
            <w:tcW w:w="4700" w:type="dxa"/>
            <w:tcBorders>
              <w:top w:val="nil"/>
              <w:left w:val="nil"/>
              <w:bottom w:val="nil"/>
              <w:right w:val="nil"/>
            </w:tcBorders>
            <w:shd w:val="clear" w:color="auto" w:fill="auto"/>
            <w:vAlign w:val="bottom"/>
            <w:hideMark/>
          </w:tcPr>
          <w:p w14:paraId="5FE840AF" w14:textId="61C59D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08_RUT_01_07</w:t>
            </w:r>
            <w:r w:rsidR="00FF4471">
              <w:rPr>
                <w:rFonts w:ascii="Calibri" w:eastAsia="Times New Roman" w:hAnsi="Calibri" w:cs="Calibri"/>
                <w:color w:val="000000"/>
              </w:rPr>
              <w:t>,</w:t>
            </w:r>
            <w:r w:rsidRPr="00BF0BBD">
              <w:rPr>
                <w:rFonts w:ascii="Calibri" w:eastAsia="Times New Roman" w:hAnsi="Calibri" w:cs="Calibri"/>
                <w:color w:val="000000"/>
              </w:rPr>
              <w:t xml:space="preserve"> land of Judah</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12_2KI_23_24 </w:t>
            </w:r>
          </w:p>
        </w:tc>
      </w:tr>
      <w:tr w:rsidR="00BF0BBD" w:rsidRPr="00BF0BBD" w14:paraId="259067D6" w14:textId="77777777" w:rsidTr="00BF0BBD">
        <w:trPr>
          <w:trHeight w:val="300"/>
        </w:trPr>
        <w:tc>
          <w:tcPr>
            <w:tcW w:w="4700" w:type="dxa"/>
            <w:tcBorders>
              <w:top w:val="nil"/>
              <w:left w:val="nil"/>
              <w:bottom w:val="nil"/>
              <w:right w:val="nil"/>
            </w:tcBorders>
            <w:shd w:val="clear" w:color="auto" w:fill="auto"/>
            <w:vAlign w:val="bottom"/>
            <w:hideMark/>
          </w:tcPr>
          <w:p w14:paraId="4E97832E" w14:textId="7114B0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09_1SA_29_11</w:t>
            </w:r>
            <w:r w:rsidR="00FF4471">
              <w:rPr>
                <w:rFonts w:ascii="Calibri" w:eastAsia="Times New Roman" w:hAnsi="Calibri" w:cs="Calibri"/>
                <w:color w:val="000000"/>
              </w:rPr>
              <w:t>,</w:t>
            </w:r>
            <w:r w:rsidRPr="00BF0BBD">
              <w:rPr>
                <w:rFonts w:ascii="Calibri" w:eastAsia="Times New Roman" w:hAnsi="Calibri" w:cs="Calibri"/>
                <w:color w:val="000000"/>
              </w:rPr>
              <w:t xml:space="preserve"> land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09_1SA_31_09 </w:t>
            </w:r>
          </w:p>
        </w:tc>
      </w:tr>
      <w:tr w:rsidR="00BF0BBD" w:rsidRPr="00BF0BBD" w14:paraId="13A0BEE8" w14:textId="77777777" w:rsidTr="00BF0BBD">
        <w:trPr>
          <w:trHeight w:val="600"/>
        </w:trPr>
        <w:tc>
          <w:tcPr>
            <w:tcW w:w="4700" w:type="dxa"/>
            <w:tcBorders>
              <w:top w:val="nil"/>
              <w:left w:val="nil"/>
              <w:bottom w:val="nil"/>
              <w:right w:val="nil"/>
            </w:tcBorders>
            <w:shd w:val="clear" w:color="auto" w:fill="auto"/>
            <w:vAlign w:val="bottom"/>
            <w:hideMark/>
          </w:tcPr>
          <w:p w14:paraId="2FEC3457" w14:textId="4A9170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09_1SA_29_11</w:t>
            </w:r>
            <w:r w:rsidR="00FF4471">
              <w:rPr>
                <w:rFonts w:ascii="Calibri" w:eastAsia="Times New Roman" w:hAnsi="Calibri" w:cs="Calibri"/>
                <w:color w:val="000000"/>
              </w:rPr>
              <w:t>,</w:t>
            </w:r>
            <w:r w:rsidRPr="00BF0BBD">
              <w:rPr>
                <w:rFonts w:ascii="Calibri" w:eastAsia="Times New Roman" w:hAnsi="Calibri" w:cs="Calibri"/>
                <w:color w:val="000000"/>
              </w:rPr>
              <w:t xml:space="preserve"> land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09_1SA_31_09 </w:t>
            </w:r>
          </w:p>
        </w:tc>
      </w:tr>
      <w:tr w:rsidR="00BF0BBD" w:rsidRPr="00BF0BBD" w14:paraId="5F0327D8" w14:textId="77777777" w:rsidTr="00BF0BBD">
        <w:trPr>
          <w:trHeight w:val="300"/>
        </w:trPr>
        <w:tc>
          <w:tcPr>
            <w:tcW w:w="4700" w:type="dxa"/>
            <w:tcBorders>
              <w:top w:val="nil"/>
              <w:left w:val="nil"/>
              <w:bottom w:val="nil"/>
              <w:right w:val="nil"/>
            </w:tcBorders>
            <w:shd w:val="clear" w:color="auto" w:fill="auto"/>
            <w:vAlign w:val="bottom"/>
            <w:hideMark/>
          </w:tcPr>
          <w:p w14:paraId="18C880D5" w14:textId="3FA647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09_1SA_30_06</w:t>
            </w:r>
            <w:r w:rsidR="00FF4471">
              <w:rPr>
                <w:rFonts w:ascii="Calibri" w:eastAsia="Times New Roman" w:hAnsi="Calibri" w:cs="Calibri"/>
                <w:color w:val="000000"/>
              </w:rPr>
              <w:t>,</w:t>
            </w:r>
            <w:r w:rsidRPr="00BF0BBD">
              <w:rPr>
                <w:rFonts w:ascii="Calibri" w:eastAsia="Times New Roman" w:hAnsi="Calibri" w:cs="Calibri"/>
                <w:color w:val="000000"/>
              </w:rPr>
              <w:t xml:space="preserve"> of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10_2SA_10_09 </w:t>
            </w:r>
          </w:p>
        </w:tc>
      </w:tr>
      <w:tr w:rsidR="00BF0BBD" w:rsidRPr="00BF0BBD" w14:paraId="3A7618B4" w14:textId="77777777" w:rsidTr="00BF0BBD">
        <w:trPr>
          <w:trHeight w:val="300"/>
        </w:trPr>
        <w:tc>
          <w:tcPr>
            <w:tcW w:w="4700" w:type="dxa"/>
            <w:tcBorders>
              <w:top w:val="nil"/>
              <w:left w:val="nil"/>
              <w:bottom w:val="nil"/>
              <w:right w:val="nil"/>
            </w:tcBorders>
            <w:shd w:val="clear" w:color="auto" w:fill="auto"/>
            <w:vAlign w:val="bottom"/>
            <w:hideMark/>
          </w:tcPr>
          <w:p w14:paraId="171C79B7" w14:textId="2A8194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09_1SA_28_09</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10_2SA_05_06 </w:t>
            </w:r>
          </w:p>
        </w:tc>
      </w:tr>
      <w:tr w:rsidR="00BF0BBD" w:rsidRPr="00BF0BBD" w14:paraId="5F8F90C5" w14:textId="77777777" w:rsidTr="00BF0BBD">
        <w:trPr>
          <w:trHeight w:val="300"/>
        </w:trPr>
        <w:tc>
          <w:tcPr>
            <w:tcW w:w="4700" w:type="dxa"/>
            <w:tcBorders>
              <w:top w:val="nil"/>
              <w:left w:val="nil"/>
              <w:bottom w:val="nil"/>
              <w:right w:val="nil"/>
            </w:tcBorders>
            <w:shd w:val="clear" w:color="auto" w:fill="auto"/>
            <w:vAlign w:val="bottom"/>
            <w:hideMark/>
          </w:tcPr>
          <w:p w14:paraId="5F9E8635" w14:textId="603A3A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09_1SA_12_06</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09_1SA_30_16 </w:t>
            </w:r>
          </w:p>
        </w:tc>
      </w:tr>
      <w:tr w:rsidR="00BF0BBD" w:rsidRPr="00BF0BBD" w14:paraId="39B40E2B" w14:textId="77777777" w:rsidTr="00BF0BBD">
        <w:trPr>
          <w:trHeight w:val="300"/>
        </w:trPr>
        <w:tc>
          <w:tcPr>
            <w:tcW w:w="4700" w:type="dxa"/>
            <w:tcBorders>
              <w:top w:val="nil"/>
              <w:left w:val="nil"/>
              <w:bottom w:val="nil"/>
              <w:right w:val="nil"/>
            </w:tcBorders>
            <w:shd w:val="clear" w:color="auto" w:fill="auto"/>
            <w:vAlign w:val="bottom"/>
            <w:hideMark/>
          </w:tcPr>
          <w:p w14:paraId="21B1B687" w14:textId="43B0C8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09_1SA_30_16</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land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11_1KI_06_01 </w:t>
            </w:r>
          </w:p>
        </w:tc>
      </w:tr>
      <w:tr w:rsidR="00BF0BBD" w:rsidRPr="00BF0BBD" w14:paraId="7BB8ABE4" w14:textId="77777777" w:rsidTr="00BF0BBD">
        <w:trPr>
          <w:trHeight w:val="600"/>
        </w:trPr>
        <w:tc>
          <w:tcPr>
            <w:tcW w:w="4700" w:type="dxa"/>
            <w:tcBorders>
              <w:top w:val="nil"/>
              <w:left w:val="nil"/>
              <w:bottom w:val="nil"/>
              <w:right w:val="nil"/>
            </w:tcBorders>
            <w:shd w:val="clear" w:color="auto" w:fill="auto"/>
            <w:vAlign w:val="bottom"/>
            <w:hideMark/>
          </w:tcPr>
          <w:p w14:paraId="4B905925" w14:textId="75CDE8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09_1SA_29_11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09_1SA_31_09 </w:t>
            </w:r>
          </w:p>
        </w:tc>
      </w:tr>
      <w:tr w:rsidR="00BF0BBD" w:rsidRPr="00BF0BBD" w14:paraId="0A4E8C8D" w14:textId="77777777" w:rsidTr="00BF0BBD">
        <w:trPr>
          <w:trHeight w:val="600"/>
        </w:trPr>
        <w:tc>
          <w:tcPr>
            <w:tcW w:w="4700" w:type="dxa"/>
            <w:tcBorders>
              <w:top w:val="nil"/>
              <w:left w:val="nil"/>
              <w:bottom w:val="nil"/>
              <w:right w:val="nil"/>
            </w:tcBorders>
            <w:shd w:val="clear" w:color="auto" w:fill="auto"/>
            <w:vAlign w:val="bottom"/>
            <w:hideMark/>
          </w:tcPr>
          <w:p w14:paraId="76A746A8" w14:textId="1AD19F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09_1SA_29_11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10_2SA_03_18 </w:t>
            </w:r>
          </w:p>
        </w:tc>
      </w:tr>
      <w:tr w:rsidR="00BF0BBD" w:rsidRPr="00BF0BBD" w14:paraId="0605884A" w14:textId="77777777" w:rsidTr="00BF0BBD">
        <w:trPr>
          <w:trHeight w:val="300"/>
        </w:trPr>
        <w:tc>
          <w:tcPr>
            <w:tcW w:w="4700" w:type="dxa"/>
            <w:tcBorders>
              <w:top w:val="nil"/>
              <w:left w:val="nil"/>
              <w:bottom w:val="nil"/>
              <w:right w:val="nil"/>
            </w:tcBorders>
            <w:shd w:val="clear" w:color="auto" w:fill="auto"/>
            <w:vAlign w:val="bottom"/>
            <w:hideMark/>
          </w:tcPr>
          <w:p w14:paraId="0272B7E5" w14:textId="5C9586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09_1SA_28_09</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 land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09_1SA_30_16 </w:t>
            </w:r>
          </w:p>
        </w:tc>
      </w:tr>
      <w:tr w:rsidR="00BF0BBD" w:rsidRPr="00BF0BBD" w14:paraId="409DB18E" w14:textId="77777777" w:rsidTr="00BF0BBD">
        <w:trPr>
          <w:trHeight w:val="300"/>
        </w:trPr>
        <w:tc>
          <w:tcPr>
            <w:tcW w:w="4700" w:type="dxa"/>
            <w:tcBorders>
              <w:top w:val="nil"/>
              <w:left w:val="nil"/>
              <w:bottom w:val="nil"/>
              <w:right w:val="nil"/>
            </w:tcBorders>
            <w:shd w:val="clear" w:color="auto" w:fill="auto"/>
            <w:vAlign w:val="bottom"/>
            <w:hideMark/>
          </w:tcPr>
          <w:p w14:paraId="1D4A25ED" w14:textId="341F68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09_1SA_30_16</w:t>
            </w:r>
            <w:r w:rsidR="00FF4471">
              <w:rPr>
                <w:rFonts w:ascii="Calibri" w:eastAsia="Times New Roman" w:hAnsi="Calibri" w:cs="Calibri"/>
                <w:color w:val="000000"/>
              </w:rPr>
              <w:t>,</w:t>
            </w:r>
            <w:r w:rsidRPr="00BF0BBD">
              <w:rPr>
                <w:rFonts w:ascii="Calibri" w:eastAsia="Times New Roman" w:hAnsi="Calibri" w:cs="Calibri"/>
                <w:color w:val="000000"/>
              </w:rPr>
              <w:t xml:space="preserve"> out of the land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10_2SA_19_09 </w:t>
            </w:r>
          </w:p>
        </w:tc>
      </w:tr>
      <w:tr w:rsidR="00BF0BBD" w:rsidRPr="00BF0BBD" w14:paraId="3EF8A0F5" w14:textId="77777777" w:rsidTr="00BF0BBD">
        <w:trPr>
          <w:trHeight w:val="300"/>
        </w:trPr>
        <w:tc>
          <w:tcPr>
            <w:tcW w:w="4700" w:type="dxa"/>
            <w:tcBorders>
              <w:top w:val="nil"/>
              <w:left w:val="nil"/>
              <w:bottom w:val="nil"/>
              <w:right w:val="nil"/>
            </w:tcBorders>
            <w:shd w:val="clear" w:color="auto" w:fill="auto"/>
            <w:vAlign w:val="bottom"/>
            <w:hideMark/>
          </w:tcPr>
          <w:p w14:paraId="7CB17594" w14:textId="49F429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Philistines and out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10_2SA_03_18 </w:t>
            </w:r>
          </w:p>
        </w:tc>
      </w:tr>
      <w:tr w:rsidR="00BF0BBD" w:rsidRPr="00BF0BBD" w14:paraId="35DBAC0A" w14:textId="77777777" w:rsidTr="00BF0BBD">
        <w:trPr>
          <w:trHeight w:val="300"/>
        </w:trPr>
        <w:tc>
          <w:tcPr>
            <w:tcW w:w="4700" w:type="dxa"/>
            <w:tcBorders>
              <w:top w:val="nil"/>
              <w:left w:val="nil"/>
              <w:bottom w:val="nil"/>
              <w:right w:val="nil"/>
            </w:tcBorders>
            <w:shd w:val="clear" w:color="auto" w:fill="auto"/>
            <w:vAlign w:val="bottom"/>
            <w:hideMark/>
          </w:tcPr>
          <w:p w14:paraId="6343A9F3" w14:textId="0FB171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Philistines and out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10_2SA_03_18 </w:t>
            </w:r>
          </w:p>
        </w:tc>
      </w:tr>
      <w:tr w:rsidR="00BF0BBD" w:rsidRPr="00BF0BBD" w14:paraId="5B439D2A" w14:textId="77777777" w:rsidTr="00BF0BBD">
        <w:trPr>
          <w:trHeight w:val="300"/>
        </w:trPr>
        <w:tc>
          <w:tcPr>
            <w:tcW w:w="4700" w:type="dxa"/>
            <w:tcBorders>
              <w:top w:val="nil"/>
              <w:left w:val="nil"/>
              <w:bottom w:val="nil"/>
              <w:right w:val="nil"/>
            </w:tcBorders>
            <w:shd w:val="clear" w:color="auto" w:fill="auto"/>
            <w:vAlign w:val="bottom"/>
            <w:hideMark/>
          </w:tcPr>
          <w:p w14:paraId="4763D087" w14:textId="7BF65D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01_GEN_02_23</w:t>
            </w:r>
            <w:r w:rsidR="00FF4471">
              <w:rPr>
                <w:rFonts w:ascii="Calibri" w:eastAsia="Times New Roman" w:hAnsi="Calibri" w:cs="Calibri"/>
                <w:color w:val="000000"/>
              </w:rPr>
              <w:t>,</w:t>
            </w:r>
            <w:r w:rsidRPr="00BF0BBD">
              <w:rPr>
                <w:rFonts w:ascii="Calibri" w:eastAsia="Times New Roman" w:hAnsi="Calibri" w:cs="Calibri"/>
                <w:color w:val="000000"/>
              </w:rPr>
              <w:t xml:space="preserve"> taken out of</w:t>
            </w:r>
            <w:r w:rsidR="00FF4471">
              <w:rPr>
                <w:rFonts w:ascii="Calibri" w:eastAsia="Times New Roman" w:hAnsi="Calibri" w:cs="Calibri"/>
                <w:color w:val="000000"/>
              </w:rPr>
              <w:t>,</w:t>
            </w:r>
            <w:r w:rsidRPr="00BF0BBD">
              <w:rPr>
                <w:rFonts w:ascii="Calibri" w:eastAsia="Times New Roman" w:hAnsi="Calibri" w:cs="Calibri"/>
                <w:color w:val="000000"/>
              </w:rPr>
              <w:t xml:space="preserve"> 18_JOB_24_24 </w:t>
            </w:r>
          </w:p>
        </w:tc>
      </w:tr>
      <w:tr w:rsidR="00BF0BBD" w:rsidRPr="00BF0BBD" w14:paraId="7EF54194" w14:textId="77777777" w:rsidTr="00BF0BBD">
        <w:trPr>
          <w:trHeight w:val="300"/>
        </w:trPr>
        <w:tc>
          <w:tcPr>
            <w:tcW w:w="4700" w:type="dxa"/>
            <w:tcBorders>
              <w:top w:val="nil"/>
              <w:left w:val="nil"/>
              <w:bottom w:val="nil"/>
              <w:right w:val="nil"/>
            </w:tcBorders>
            <w:shd w:val="clear" w:color="auto" w:fill="auto"/>
            <w:vAlign w:val="bottom"/>
            <w:hideMark/>
          </w:tcPr>
          <w:p w14:paraId="4BF13118" w14:textId="570D3C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taken out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12_2KI_13_25 </w:t>
            </w:r>
          </w:p>
        </w:tc>
      </w:tr>
      <w:tr w:rsidR="00BF0BBD" w:rsidRPr="00BF0BBD" w14:paraId="6C6E3246" w14:textId="77777777" w:rsidTr="00BF0BBD">
        <w:trPr>
          <w:trHeight w:val="300"/>
        </w:trPr>
        <w:tc>
          <w:tcPr>
            <w:tcW w:w="4700" w:type="dxa"/>
            <w:tcBorders>
              <w:top w:val="nil"/>
              <w:left w:val="nil"/>
              <w:bottom w:val="nil"/>
              <w:right w:val="nil"/>
            </w:tcBorders>
            <w:shd w:val="clear" w:color="auto" w:fill="auto"/>
            <w:vAlign w:val="bottom"/>
            <w:hideMark/>
          </w:tcPr>
          <w:p w14:paraId="21E1BF22" w14:textId="3C9C37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they had taken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09_1SA_30_19 </w:t>
            </w:r>
          </w:p>
        </w:tc>
      </w:tr>
      <w:tr w:rsidR="00BF0BBD" w:rsidRPr="00BF0BBD" w14:paraId="35BCDC4C" w14:textId="77777777" w:rsidTr="00BF0BBD">
        <w:trPr>
          <w:trHeight w:val="300"/>
        </w:trPr>
        <w:tc>
          <w:tcPr>
            <w:tcW w:w="4700" w:type="dxa"/>
            <w:tcBorders>
              <w:top w:val="nil"/>
              <w:left w:val="nil"/>
              <w:bottom w:val="nil"/>
              <w:right w:val="nil"/>
            </w:tcBorders>
            <w:shd w:val="clear" w:color="auto" w:fill="auto"/>
            <w:vAlign w:val="bottom"/>
            <w:hideMark/>
          </w:tcPr>
          <w:p w14:paraId="5A8B86BD" w14:textId="141873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09_1SA_29_11</w:t>
            </w:r>
            <w:r w:rsidR="00FF4471">
              <w:rPr>
                <w:rFonts w:ascii="Calibri" w:eastAsia="Times New Roman" w:hAnsi="Calibri" w:cs="Calibri"/>
                <w:color w:val="000000"/>
              </w:rPr>
              <w:t>,</w:t>
            </w:r>
            <w:r w:rsidRPr="00BF0BBD">
              <w:rPr>
                <w:rFonts w:ascii="Calibri" w:eastAsia="Times New Roman" w:hAnsi="Calibri" w:cs="Calibri"/>
                <w:color w:val="000000"/>
              </w:rPr>
              <w:t xml:space="preserve"> the land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09_1SA_31_09 </w:t>
            </w:r>
          </w:p>
        </w:tc>
      </w:tr>
      <w:tr w:rsidR="00BF0BBD" w:rsidRPr="00BF0BBD" w14:paraId="508688C0" w14:textId="77777777" w:rsidTr="00BF0BBD">
        <w:trPr>
          <w:trHeight w:val="300"/>
        </w:trPr>
        <w:tc>
          <w:tcPr>
            <w:tcW w:w="4700" w:type="dxa"/>
            <w:tcBorders>
              <w:top w:val="nil"/>
              <w:left w:val="nil"/>
              <w:bottom w:val="nil"/>
              <w:right w:val="nil"/>
            </w:tcBorders>
            <w:shd w:val="clear" w:color="auto" w:fill="auto"/>
            <w:vAlign w:val="bottom"/>
            <w:hideMark/>
          </w:tcPr>
          <w:p w14:paraId="295C2F12" w14:textId="11752F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08_RUT_01_07</w:t>
            </w:r>
            <w:r w:rsidR="00FF4471">
              <w:rPr>
                <w:rFonts w:ascii="Calibri" w:eastAsia="Times New Roman" w:hAnsi="Calibri" w:cs="Calibri"/>
                <w:color w:val="000000"/>
              </w:rPr>
              <w:t>,</w:t>
            </w:r>
            <w:r w:rsidRPr="00BF0BBD">
              <w:rPr>
                <w:rFonts w:ascii="Calibri" w:eastAsia="Times New Roman" w:hAnsi="Calibri" w:cs="Calibri"/>
                <w:color w:val="000000"/>
              </w:rPr>
              <w:t xml:space="preserve"> the land of Judah</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12_2KI_23_24 </w:t>
            </w:r>
          </w:p>
        </w:tc>
      </w:tr>
      <w:tr w:rsidR="00BF0BBD" w:rsidRPr="00BF0BBD" w14:paraId="2A80620E" w14:textId="77777777" w:rsidTr="00BF0BBD">
        <w:trPr>
          <w:trHeight w:val="300"/>
        </w:trPr>
        <w:tc>
          <w:tcPr>
            <w:tcW w:w="4700" w:type="dxa"/>
            <w:tcBorders>
              <w:top w:val="nil"/>
              <w:left w:val="nil"/>
              <w:bottom w:val="nil"/>
              <w:right w:val="nil"/>
            </w:tcBorders>
            <w:shd w:val="clear" w:color="auto" w:fill="auto"/>
            <w:vAlign w:val="bottom"/>
            <w:hideMark/>
          </w:tcPr>
          <w:p w14:paraId="543904F7" w14:textId="2E17F7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09_1SA_29_11</w:t>
            </w:r>
            <w:r w:rsidR="00FF4471">
              <w:rPr>
                <w:rFonts w:ascii="Calibri" w:eastAsia="Times New Roman" w:hAnsi="Calibri" w:cs="Calibri"/>
                <w:color w:val="000000"/>
              </w:rPr>
              <w:t>,</w:t>
            </w:r>
            <w:r w:rsidRPr="00BF0BBD">
              <w:rPr>
                <w:rFonts w:ascii="Calibri" w:eastAsia="Times New Roman" w:hAnsi="Calibri" w:cs="Calibri"/>
                <w:color w:val="000000"/>
              </w:rPr>
              <w:t xml:space="preserve"> the land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09_1SA_31_09 </w:t>
            </w:r>
          </w:p>
        </w:tc>
      </w:tr>
      <w:tr w:rsidR="00BF0BBD" w:rsidRPr="00BF0BBD" w14:paraId="6B3E6273" w14:textId="77777777" w:rsidTr="00BF0BBD">
        <w:trPr>
          <w:trHeight w:val="600"/>
        </w:trPr>
        <w:tc>
          <w:tcPr>
            <w:tcW w:w="4700" w:type="dxa"/>
            <w:tcBorders>
              <w:top w:val="nil"/>
              <w:left w:val="nil"/>
              <w:bottom w:val="nil"/>
              <w:right w:val="nil"/>
            </w:tcBorders>
            <w:shd w:val="clear" w:color="auto" w:fill="auto"/>
            <w:vAlign w:val="bottom"/>
            <w:hideMark/>
          </w:tcPr>
          <w:p w14:paraId="1A3E8343" w14:textId="03FAF1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09_1SA_29_11</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and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09_1SA_31_01 </w:t>
            </w:r>
          </w:p>
        </w:tc>
      </w:tr>
      <w:tr w:rsidR="00BF0BBD" w:rsidRPr="00BF0BBD" w14:paraId="5161BA12" w14:textId="77777777" w:rsidTr="00BF0BBD">
        <w:trPr>
          <w:trHeight w:val="300"/>
        </w:trPr>
        <w:tc>
          <w:tcPr>
            <w:tcW w:w="4700" w:type="dxa"/>
            <w:tcBorders>
              <w:top w:val="nil"/>
              <w:left w:val="nil"/>
              <w:bottom w:val="nil"/>
              <w:right w:val="nil"/>
            </w:tcBorders>
            <w:shd w:val="clear" w:color="auto" w:fill="auto"/>
            <w:vAlign w:val="bottom"/>
            <w:hideMark/>
          </w:tcPr>
          <w:p w14:paraId="5353D00F" w14:textId="0E50541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Philistines and out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10_2SA_03_18 </w:t>
            </w:r>
          </w:p>
        </w:tc>
      </w:tr>
      <w:tr w:rsidR="00BF0BBD" w:rsidRPr="00BF0BBD" w14:paraId="1350C17D" w14:textId="77777777" w:rsidTr="00BF0BBD">
        <w:trPr>
          <w:trHeight w:val="300"/>
        </w:trPr>
        <w:tc>
          <w:tcPr>
            <w:tcW w:w="4700" w:type="dxa"/>
            <w:tcBorders>
              <w:top w:val="nil"/>
              <w:left w:val="nil"/>
              <w:bottom w:val="nil"/>
              <w:right w:val="nil"/>
            </w:tcBorders>
            <w:shd w:val="clear" w:color="auto" w:fill="auto"/>
            <w:vAlign w:val="bottom"/>
            <w:hideMark/>
          </w:tcPr>
          <w:p w14:paraId="2D2C3096" w14:textId="368B7F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had taken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09_1SA_30_19 </w:t>
            </w:r>
          </w:p>
        </w:tc>
      </w:tr>
      <w:tr w:rsidR="00BF0BBD" w:rsidRPr="00BF0BBD" w14:paraId="6728BCC4" w14:textId="77777777" w:rsidTr="00BF0BBD">
        <w:trPr>
          <w:trHeight w:val="300"/>
        </w:trPr>
        <w:tc>
          <w:tcPr>
            <w:tcW w:w="4700" w:type="dxa"/>
            <w:tcBorders>
              <w:top w:val="nil"/>
              <w:left w:val="nil"/>
              <w:bottom w:val="nil"/>
              <w:right w:val="nil"/>
            </w:tcBorders>
            <w:shd w:val="clear" w:color="auto" w:fill="auto"/>
            <w:vAlign w:val="bottom"/>
            <w:hideMark/>
          </w:tcPr>
          <w:p w14:paraId="1C1B8778" w14:textId="64897F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07_JUD_16_30</w:t>
            </w:r>
            <w:r w:rsidR="00FF4471">
              <w:rPr>
                <w:rFonts w:ascii="Calibri" w:eastAsia="Times New Roman" w:hAnsi="Calibri" w:cs="Calibri"/>
                <w:color w:val="000000"/>
              </w:rPr>
              <w:t>,</w:t>
            </w:r>
            <w:r w:rsidRPr="00BF0BBD">
              <w:rPr>
                <w:rFonts w:ascii="Calibri" w:eastAsia="Times New Roman" w:hAnsi="Calibri" w:cs="Calibri"/>
                <w:color w:val="000000"/>
              </w:rPr>
              <w:t xml:space="preserve"> upon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14_2CH_15_05 </w:t>
            </w:r>
          </w:p>
        </w:tc>
      </w:tr>
      <w:tr w:rsidR="00BF0BBD" w:rsidRPr="00BF0BBD" w14:paraId="1582D313" w14:textId="77777777" w:rsidTr="00BF0BBD">
        <w:trPr>
          <w:trHeight w:val="300"/>
        </w:trPr>
        <w:tc>
          <w:tcPr>
            <w:tcW w:w="4700" w:type="dxa"/>
            <w:tcBorders>
              <w:top w:val="nil"/>
              <w:left w:val="nil"/>
              <w:bottom w:val="nil"/>
              <w:right w:val="nil"/>
            </w:tcBorders>
            <w:shd w:val="clear" w:color="auto" w:fill="auto"/>
            <w:vAlign w:val="bottom"/>
            <w:hideMark/>
          </w:tcPr>
          <w:p w14:paraId="20DE918F" w14:textId="159B83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07_JUD_06_37</w:t>
            </w:r>
            <w:r w:rsidR="00FF4471">
              <w:rPr>
                <w:rFonts w:ascii="Calibri" w:eastAsia="Times New Roman" w:hAnsi="Calibri" w:cs="Calibri"/>
                <w:color w:val="000000"/>
              </w:rPr>
              <w:t>,</w:t>
            </w:r>
            <w:r w:rsidRPr="00BF0BBD">
              <w:rPr>
                <w:rFonts w:ascii="Calibri" w:eastAsia="Times New Roman" w:hAnsi="Calibri" w:cs="Calibri"/>
                <w:color w:val="000000"/>
              </w:rPr>
              <w:t xml:space="preserve"> upon all the earth</w:t>
            </w:r>
            <w:r w:rsidR="00644F35">
              <w:rPr>
                <w:rFonts w:ascii="Calibri" w:eastAsia="Times New Roman" w:hAnsi="Calibri" w:cs="Calibri"/>
                <w:color w:val="000000"/>
              </w:rPr>
              <w:t>, &lt;&lt;&lt;&lt;&lt;</w:t>
            </w:r>
          </w:p>
        </w:tc>
      </w:tr>
      <w:tr w:rsidR="00BF0BBD" w:rsidRPr="00BF0BBD" w14:paraId="254FBEAE" w14:textId="77777777" w:rsidTr="00BF0BBD">
        <w:trPr>
          <w:trHeight w:val="300"/>
        </w:trPr>
        <w:tc>
          <w:tcPr>
            <w:tcW w:w="4700" w:type="dxa"/>
            <w:tcBorders>
              <w:top w:val="nil"/>
              <w:left w:val="nil"/>
              <w:bottom w:val="nil"/>
              <w:right w:val="nil"/>
            </w:tcBorders>
            <w:shd w:val="clear" w:color="auto" w:fill="auto"/>
            <w:vAlign w:val="bottom"/>
            <w:hideMark/>
          </w:tcPr>
          <w:p w14:paraId="56E83540" w14:textId="665915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09_1SA_30_12</w:t>
            </w:r>
            <w:r w:rsidR="00FF4471">
              <w:rPr>
                <w:rFonts w:ascii="Calibri" w:eastAsia="Times New Roman" w:hAnsi="Calibri" w:cs="Calibri"/>
                <w:color w:val="000000"/>
              </w:rPr>
              <w:t>,</w:t>
            </w:r>
            <w:r w:rsidRPr="00BF0BBD">
              <w:rPr>
                <w:rFonts w:ascii="Calibri" w:eastAsia="Times New Roman" w:hAnsi="Calibri" w:cs="Calibri"/>
                <w:color w:val="000000"/>
              </w:rPr>
              <w:t xml:space="preserve"> when he had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10_2SA_02_30 </w:t>
            </w:r>
          </w:p>
        </w:tc>
      </w:tr>
      <w:tr w:rsidR="00BF0BBD" w:rsidRPr="00BF0BBD" w14:paraId="2840D991" w14:textId="77777777" w:rsidTr="00BF0BBD">
        <w:trPr>
          <w:trHeight w:val="300"/>
        </w:trPr>
        <w:tc>
          <w:tcPr>
            <w:tcW w:w="4700" w:type="dxa"/>
            <w:tcBorders>
              <w:top w:val="nil"/>
              <w:left w:val="nil"/>
              <w:bottom w:val="nil"/>
              <w:right w:val="nil"/>
            </w:tcBorders>
            <w:shd w:val="clear" w:color="auto" w:fill="auto"/>
            <w:vAlign w:val="bottom"/>
            <w:hideMark/>
          </w:tcPr>
          <w:p w14:paraId="7F52D84C" w14:textId="241835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when he had brought</w:t>
            </w:r>
            <w:r w:rsidR="00FF4471">
              <w:rPr>
                <w:rFonts w:ascii="Calibri" w:eastAsia="Times New Roman" w:hAnsi="Calibri" w:cs="Calibri"/>
                <w:color w:val="000000"/>
              </w:rPr>
              <w:t>,</w:t>
            </w:r>
            <w:r w:rsidRPr="00BF0BBD">
              <w:rPr>
                <w:rFonts w:ascii="Calibri" w:eastAsia="Times New Roman" w:hAnsi="Calibri" w:cs="Calibri"/>
                <w:color w:val="000000"/>
              </w:rPr>
              <w:t xml:space="preserve"> 44_ACT_16_34 </w:t>
            </w:r>
          </w:p>
        </w:tc>
      </w:tr>
      <w:tr w:rsidR="00BF0BBD" w:rsidRPr="00BF0BBD" w14:paraId="76FC2A56" w14:textId="77777777" w:rsidTr="00BF0BBD">
        <w:trPr>
          <w:trHeight w:val="1500"/>
        </w:trPr>
        <w:tc>
          <w:tcPr>
            <w:tcW w:w="4700" w:type="dxa"/>
            <w:tcBorders>
              <w:top w:val="nil"/>
              <w:left w:val="nil"/>
              <w:bottom w:val="nil"/>
              <w:right w:val="nil"/>
            </w:tcBorders>
            <w:shd w:val="clear" w:color="auto" w:fill="auto"/>
            <w:vAlign w:val="bottom"/>
            <w:hideMark/>
          </w:tcPr>
          <w:p w14:paraId="5AE75030"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09_1SA_30:17 And David smote them from the twilight even unto the evening of the next day: and there escaped not a man of them, save four hundred young men, which rode upon camels, and fled. #,</w:t>
            </w:r>
          </w:p>
        </w:tc>
      </w:tr>
      <w:tr w:rsidR="00BF0BBD" w:rsidRPr="00BF0BBD" w14:paraId="342B86B8" w14:textId="77777777" w:rsidTr="00BF0BBD">
        <w:trPr>
          <w:trHeight w:val="300"/>
        </w:trPr>
        <w:tc>
          <w:tcPr>
            <w:tcW w:w="4700" w:type="dxa"/>
            <w:tcBorders>
              <w:top w:val="nil"/>
              <w:left w:val="nil"/>
              <w:bottom w:val="nil"/>
              <w:right w:val="nil"/>
            </w:tcBorders>
            <w:shd w:val="clear" w:color="auto" w:fill="auto"/>
            <w:vAlign w:val="bottom"/>
            <w:hideMark/>
          </w:tcPr>
          <w:p w14:paraId="42F10A78" w14:textId="662078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09_1SA_17_33</w:t>
            </w:r>
            <w:r w:rsidR="00FF4471">
              <w:rPr>
                <w:rFonts w:ascii="Calibri" w:eastAsia="Times New Roman" w:hAnsi="Calibri" w:cs="Calibri"/>
                <w:color w:val="000000"/>
              </w:rPr>
              <w:t>,</w:t>
            </w:r>
            <w:r w:rsidRPr="00BF0BBD">
              <w:rPr>
                <w:rFonts w:ascii="Calibri" w:eastAsia="Times New Roman" w:hAnsi="Calibri" w:cs="Calibri"/>
                <w:color w:val="000000"/>
              </w:rPr>
              <w:t xml:space="preserve"> a man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10_2SA_16_05 </w:t>
            </w:r>
          </w:p>
        </w:tc>
      </w:tr>
      <w:tr w:rsidR="00BF0BBD" w:rsidRPr="00BF0BBD" w14:paraId="0A0FA7BA" w14:textId="77777777" w:rsidTr="00BF0BBD">
        <w:trPr>
          <w:trHeight w:val="300"/>
        </w:trPr>
        <w:tc>
          <w:tcPr>
            <w:tcW w:w="4700" w:type="dxa"/>
            <w:tcBorders>
              <w:top w:val="nil"/>
              <w:left w:val="nil"/>
              <w:bottom w:val="nil"/>
              <w:right w:val="nil"/>
            </w:tcBorders>
            <w:shd w:val="clear" w:color="auto" w:fill="auto"/>
            <w:vAlign w:val="bottom"/>
            <w:hideMark/>
          </w:tcPr>
          <w:p w14:paraId="04DC149E" w14:textId="370B0F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09_1SA_14_36</w:t>
            </w:r>
            <w:r w:rsidR="00FF4471">
              <w:rPr>
                <w:rFonts w:ascii="Calibri" w:eastAsia="Times New Roman" w:hAnsi="Calibri" w:cs="Calibri"/>
                <w:color w:val="000000"/>
              </w:rPr>
              <w:t>,</w:t>
            </w:r>
            <w:r w:rsidRPr="00BF0BBD">
              <w:rPr>
                <w:rFonts w:ascii="Calibri" w:eastAsia="Times New Roman" w:hAnsi="Calibri" w:cs="Calibri"/>
                <w:color w:val="000000"/>
              </w:rPr>
              <w:t xml:space="preserve"> a man of them</w:t>
            </w:r>
            <w:r w:rsidR="00644F35">
              <w:rPr>
                <w:rFonts w:ascii="Calibri" w:eastAsia="Times New Roman" w:hAnsi="Calibri" w:cs="Calibri"/>
                <w:color w:val="000000"/>
              </w:rPr>
              <w:t>, &lt;&lt;&lt;&lt;&lt;</w:t>
            </w:r>
          </w:p>
        </w:tc>
      </w:tr>
      <w:tr w:rsidR="00BF0BBD" w:rsidRPr="00BF0BBD" w14:paraId="0A6A1899" w14:textId="77777777" w:rsidTr="00BF0BBD">
        <w:trPr>
          <w:trHeight w:val="600"/>
        </w:trPr>
        <w:tc>
          <w:tcPr>
            <w:tcW w:w="4700" w:type="dxa"/>
            <w:tcBorders>
              <w:top w:val="nil"/>
              <w:left w:val="nil"/>
              <w:bottom w:val="nil"/>
              <w:right w:val="nil"/>
            </w:tcBorders>
            <w:shd w:val="clear" w:color="auto" w:fill="auto"/>
            <w:vAlign w:val="bottom"/>
            <w:hideMark/>
          </w:tcPr>
          <w:p w14:paraId="15A23223" w14:textId="459FBB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09_1SA_27_09</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smote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13_1CH_14_11 </w:t>
            </w:r>
          </w:p>
        </w:tc>
      </w:tr>
      <w:tr w:rsidR="00BF0BBD" w:rsidRPr="00BF0BBD" w14:paraId="2A500199" w14:textId="77777777" w:rsidTr="00BF0BBD">
        <w:trPr>
          <w:trHeight w:val="300"/>
        </w:trPr>
        <w:tc>
          <w:tcPr>
            <w:tcW w:w="4700" w:type="dxa"/>
            <w:tcBorders>
              <w:top w:val="nil"/>
              <w:left w:val="nil"/>
              <w:bottom w:val="nil"/>
              <w:right w:val="nil"/>
            </w:tcBorders>
            <w:shd w:val="clear" w:color="auto" w:fill="auto"/>
            <w:vAlign w:val="bottom"/>
            <w:hideMark/>
          </w:tcPr>
          <w:p w14:paraId="233E5BAF" w14:textId="40F8EF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David smote them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10_2SA_05_20 </w:t>
            </w:r>
          </w:p>
        </w:tc>
      </w:tr>
      <w:tr w:rsidR="00BF0BBD" w:rsidRPr="00BF0BBD" w14:paraId="4AC4A7FD" w14:textId="77777777" w:rsidTr="00BF0BBD">
        <w:trPr>
          <w:trHeight w:val="300"/>
        </w:trPr>
        <w:tc>
          <w:tcPr>
            <w:tcW w:w="4700" w:type="dxa"/>
            <w:tcBorders>
              <w:top w:val="nil"/>
              <w:left w:val="nil"/>
              <w:bottom w:val="nil"/>
              <w:right w:val="nil"/>
            </w:tcBorders>
            <w:shd w:val="clear" w:color="auto" w:fill="auto"/>
            <w:vAlign w:val="bottom"/>
            <w:hideMark/>
          </w:tcPr>
          <w:p w14:paraId="5A5A06D3" w14:textId="18EFF7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07_JUD_03_29</w:t>
            </w:r>
            <w:r w:rsidR="00FF4471">
              <w:rPr>
                <w:rFonts w:ascii="Calibri" w:eastAsia="Times New Roman" w:hAnsi="Calibri" w:cs="Calibri"/>
                <w:color w:val="000000"/>
              </w:rPr>
              <w:t>,</w:t>
            </w:r>
            <w:r w:rsidRPr="00BF0BBD">
              <w:rPr>
                <w:rFonts w:ascii="Calibri" w:eastAsia="Times New Roman" w:hAnsi="Calibri" w:cs="Calibri"/>
                <w:color w:val="000000"/>
              </w:rPr>
              <w:t xml:space="preserve"> and there escaped</w:t>
            </w:r>
            <w:r w:rsidR="00644F35">
              <w:rPr>
                <w:rFonts w:ascii="Calibri" w:eastAsia="Times New Roman" w:hAnsi="Calibri" w:cs="Calibri"/>
                <w:color w:val="000000"/>
              </w:rPr>
              <w:t>, &lt;&lt;&lt;&lt;&lt;</w:t>
            </w:r>
          </w:p>
        </w:tc>
      </w:tr>
      <w:tr w:rsidR="00BF0BBD" w:rsidRPr="00BF0BBD" w14:paraId="04A8919F" w14:textId="77777777" w:rsidTr="00BF0BBD">
        <w:trPr>
          <w:trHeight w:val="300"/>
        </w:trPr>
        <w:tc>
          <w:tcPr>
            <w:tcW w:w="4700" w:type="dxa"/>
            <w:tcBorders>
              <w:top w:val="nil"/>
              <w:left w:val="nil"/>
              <w:bottom w:val="nil"/>
              <w:right w:val="nil"/>
            </w:tcBorders>
            <w:shd w:val="clear" w:color="auto" w:fill="auto"/>
            <w:vAlign w:val="bottom"/>
            <w:hideMark/>
          </w:tcPr>
          <w:p w14:paraId="756D7EDB" w14:textId="67655A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07_JUD_03_29</w:t>
            </w:r>
            <w:r w:rsidR="00FF4471">
              <w:rPr>
                <w:rFonts w:ascii="Calibri" w:eastAsia="Times New Roman" w:hAnsi="Calibri" w:cs="Calibri"/>
                <w:color w:val="000000"/>
              </w:rPr>
              <w:t>,</w:t>
            </w:r>
            <w:r w:rsidRPr="00BF0BBD">
              <w:rPr>
                <w:rFonts w:ascii="Calibri" w:eastAsia="Times New Roman" w:hAnsi="Calibri" w:cs="Calibri"/>
                <w:color w:val="000000"/>
              </w:rPr>
              <w:t xml:space="preserve"> and there escaped not</w:t>
            </w:r>
            <w:r w:rsidR="00644F35">
              <w:rPr>
                <w:rFonts w:ascii="Calibri" w:eastAsia="Times New Roman" w:hAnsi="Calibri" w:cs="Calibri"/>
                <w:color w:val="000000"/>
              </w:rPr>
              <w:t>, &lt;&lt;&lt;&lt;&lt;</w:t>
            </w:r>
          </w:p>
        </w:tc>
      </w:tr>
      <w:tr w:rsidR="00BF0BBD" w:rsidRPr="00BF0BBD" w14:paraId="2D30A0D1" w14:textId="77777777" w:rsidTr="00BF0BBD">
        <w:trPr>
          <w:trHeight w:val="300"/>
        </w:trPr>
        <w:tc>
          <w:tcPr>
            <w:tcW w:w="4700" w:type="dxa"/>
            <w:tcBorders>
              <w:top w:val="nil"/>
              <w:left w:val="nil"/>
              <w:bottom w:val="nil"/>
              <w:right w:val="nil"/>
            </w:tcBorders>
            <w:shd w:val="clear" w:color="auto" w:fill="auto"/>
            <w:vAlign w:val="bottom"/>
            <w:hideMark/>
          </w:tcPr>
          <w:p w14:paraId="51E73031" w14:textId="21D616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smote them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10_2SA_05_20 </w:t>
            </w:r>
          </w:p>
        </w:tc>
      </w:tr>
      <w:tr w:rsidR="00BF0BBD" w:rsidRPr="00BF0BBD" w14:paraId="48AEFDD8" w14:textId="77777777" w:rsidTr="00BF0BBD">
        <w:trPr>
          <w:trHeight w:val="300"/>
        </w:trPr>
        <w:tc>
          <w:tcPr>
            <w:tcW w:w="4700" w:type="dxa"/>
            <w:tcBorders>
              <w:top w:val="nil"/>
              <w:left w:val="nil"/>
              <w:bottom w:val="nil"/>
              <w:right w:val="nil"/>
            </w:tcBorders>
            <w:shd w:val="clear" w:color="auto" w:fill="auto"/>
            <w:vAlign w:val="bottom"/>
            <w:hideMark/>
          </w:tcPr>
          <w:p w14:paraId="3D9643AC" w14:textId="06BE17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07_JUD_03_29</w:t>
            </w:r>
            <w:r w:rsidR="00FF4471">
              <w:rPr>
                <w:rFonts w:ascii="Calibri" w:eastAsia="Times New Roman" w:hAnsi="Calibri" w:cs="Calibri"/>
                <w:color w:val="000000"/>
              </w:rPr>
              <w:t>,</w:t>
            </w:r>
            <w:r w:rsidRPr="00BF0BBD">
              <w:rPr>
                <w:rFonts w:ascii="Calibri" w:eastAsia="Times New Roman" w:hAnsi="Calibri" w:cs="Calibri"/>
                <w:color w:val="000000"/>
              </w:rPr>
              <w:t xml:space="preserve"> escaped not a</w:t>
            </w:r>
            <w:r w:rsidR="00644F35">
              <w:rPr>
                <w:rFonts w:ascii="Calibri" w:eastAsia="Times New Roman" w:hAnsi="Calibri" w:cs="Calibri"/>
                <w:color w:val="000000"/>
              </w:rPr>
              <w:t>, &lt;&lt;&lt;&lt;&lt;</w:t>
            </w:r>
          </w:p>
        </w:tc>
      </w:tr>
      <w:tr w:rsidR="00BF0BBD" w:rsidRPr="00BF0BBD" w14:paraId="33A80088" w14:textId="77777777" w:rsidTr="00BF0BBD">
        <w:trPr>
          <w:trHeight w:val="300"/>
        </w:trPr>
        <w:tc>
          <w:tcPr>
            <w:tcW w:w="4700" w:type="dxa"/>
            <w:tcBorders>
              <w:top w:val="nil"/>
              <w:left w:val="nil"/>
              <w:bottom w:val="nil"/>
              <w:right w:val="nil"/>
            </w:tcBorders>
            <w:shd w:val="clear" w:color="auto" w:fill="auto"/>
            <w:vAlign w:val="bottom"/>
            <w:hideMark/>
          </w:tcPr>
          <w:p w14:paraId="7C4D1192" w14:textId="427A2B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07_JUD_03_29</w:t>
            </w:r>
            <w:r w:rsidR="00FF4471">
              <w:rPr>
                <w:rFonts w:ascii="Calibri" w:eastAsia="Times New Roman" w:hAnsi="Calibri" w:cs="Calibri"/>
                <w:color w:val="000000"/>
              </w:rPr>
              <w:t>,</w:t>
            </w:r>
            <w:r w:rsidRPr="00BF0BBD">
              <w:rPr>
                <w:rFonts w:ascii="Calibri" w:eastAsia="Times New Roman" w:hAnsi="Calibri" w:cs="Calibri"/>
                <w:color w:val="000000"/>
              </w:rPr>
              <w:t xml:space="preserve"> escaped not a man</w:t>
            </w:r>
            <w:r w:rsidR="00644F35">
              <w:rPr>
                <w:rFonts w:ascii="Calibri" w:eastAsia="Times New Roman" w:hAnsi="Calibri" w:cs="Calibri"/>
                <w:color w:val="000000"/>
              </w:rPr>
              <w:t>, &lt;&lt;&lt;&lt;&lt;</w:t>
            </w:r>
          </w:p>
        </w:tc>
      </w:tr>
      <w:tr w:rsidR="00BF0BBD" w:rsidRPr="00BF0BBD" w14:paraId="7937CF8F" w14:textId="77777777" w:rsidTr="00BF0BBD">
        <w:trPr>
          <w:trHeight w:val="300"/>
        </w:trPr>
        <w:tc>
          <w:tcPr>
            <w:tcW w:w="4700" w:type="dxa"/>
            <w:tcBorders>
              <w:top w:val="nil"/>
              <w:left w:val="nil"/>
              <w:bottom w:val="nil"/>
              <w:right w:val="nil"/>
            </w:tcBorders>
            <w:shd w:val="clear" w:color="auto" w:fill="auto"/>
            <w:vAlign w:val="bottom"/>
            <w:hideMark/>
          </w:tcPr>
          <w:p w14:paraId="4F2929DC" w14:textId="340090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09_1SA_06_18</w:t>
            </w:r>
            <w:r w:rsidR="00FF4471">
              <w:rPr>
                <w:rFonts w:ascii="Calibri" w:eastAsia="Times New Roman" w:hAnsi="Calibri" w:cs="Calibri"/>
                <w:color w:val="000000"/>
              </w:rPr>
              <w:t>,</w:t>
            </w:r>
            <w:r w:rsidRPr="00BF0BBD">
              <w:rPr>
                <w:rFonts w:ascii="Calibri" w:eastAsia="Times New Roman" w:hAnsi="Calibri" w:cs="Calibri"/>
                <w:color w:val="000000"/>
              </w:rPr>
              <w:t xml:space="preserve"> even unto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10_2SA_11_23 </w:t>
            </w:r>
          </w:p>
        </w:tc>
      </w:tr>
      <w:tr w:rsidR="00BF0BBD" w:rsidRPr="00BF0BBD" w14:paraId="6408ECDD" w14:textId="77777777" w:rsidTr="00BF0BBD">
        <w:trPr>
          <w:trHeight w:val="300"/>
        </w:trPr>
        <w:tc>
          <w:tcPr>
            <w:tcW w:w="4700" w:type="dxa"/>
            <w:tcBorders>
              <w:top w:val="nil"/>
              <w:left w:val="nil"/>
              <w:bottom w:val="nil"/>
              <w:right w:val="nil"/>
            </w:tcBorders>
            <w:shd w:val="clear" w:color="auto" w:fill="auto"/>
            <w:vAlign w:val="bottom"/>
            <w:hideMark/>
          </w:tcPr>
          <w:p w14:paraId="6D229DB4" w14:textId="5E4E35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07_JUD_21_12</w:t>
            </w:r>
            <w:r w:rsidR="00FF4471">
              <w:rPr>
                <w:rFonts w:ascii="Calibri" w:eastAsia="Times New Roman" w:hAnsi="Calibri" w:cs="Calibri"/>
                <w:color w:val="000000"/>
              </w:rPr>
              <w:t>,</w:t>
            </w:r>
            <w:r w:rsidRPr="00BF0BBD">
              <w:rPr>
                <w:rFonts w:ascii="Calibri" w:eastAsia="Times New Roman" w:hAnsi="Calibri" w:cs="Calibri"/>
                <w:color w:val="000000"/>
              </w:rPr>
              <w:t xml:space="preserve"> four hundred young</w:t>
            </w:r>
            <w:r w:rsidR="00644F35">
              <w:rPr>
                <w:rFonts w:ascii="Calibri" w:eastAsia="Times New Roman" w:hAnsi="Calibri" w:cs="Calibri"/>
                <w:color w:val="000000"/>
              </w:rPr>
              <w:t>, &lt;&lt;&lt;&lt;&lt;</w:t>
            </w:r>
          </w:p>
        </w:tc>
      </w:tr>
      <w:tr w:rsidR="00BF0BBD" w:rsidRPr="00BF0BBD" w14:paraId="0378B9CD" w14:textId="77777777" w:rsidTr="00BF0BBD">
        <w:trPr>
          <w:trHeight w:val="300"/>
        </w:trPr>
        <w:tc>
          <w:tcPr>
            <w:tcW w:w="4700" w:type="dxa"/>
            <w:tcBorders>
              <w:top w:val="nil"/>
              <w:left w:val="nil"/>
              <w:bottom w:val="nil"/>
              <w:right w:val="nil"/>
            </w:tcBorders>
            <w:shd w:val="clear" w:color="auto" w:fill="auto"/>
            <w:vAlign w:val="bottom"/>
            <w:hideMark/>
          </w:tcPr>
          <w:p w14:paraId="4573B878" w14:textId="4A7246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09_1SA_14_36</w:t>
            </w:r>
            <w:r w:rsidR="00FF4471">
              <w:rPr>
                <w:rFonts w:ascii="Calibri" w:eastAsia="Times New Roman" w:hAnsi="Calibri" w:cs="Calibri"/>
                <w:color w:val="000000"/>
              </w:rPr>
              <w:t>,</w:t>
            </w:r>
            <w:r w:rsidRPr="00BF0BBD">
              <w:rPr>
                <w:rFonts w:ascii="Calibri" w:eastAsia="Times New Roman" w:hAnsi="Calibri" w:cs="Calibri"/>
                <w:color w:val="000000"/>
              </w:rPr>
              <w:t xml:space="preserve"> man of them</w:t>
            </w:r>
            <w:r w:rsidR="00644F35">
              <w:rPr>
                <w:rFonts w:ascii="Calibri" w:eastAsia="Times New Roman" w:hAnsi="Calibri" w:cs="Calibri"/>
                <w:color w:val="000000"/>
              </w:rPr>
              <w:t>, &lt;&lt;&lt;&lt;&lt;</w:t>
            </w:r>
          </w:p>
        </w:tc>
      </w:tr>
      <w:tr w:rsidR="00BF0BBD" w:rsidRPr="00BF0BBD" w14:paraId="4BD2EBFC" w14:textId="77777777" w:rsidTr="00BF0BBD">
        <w:trPr>
          <w:trHeight w:val="300"/>
        </w:trPr>
        <w:tc>
          <w:tcPr>
            <w:tcW w:w="4700" w:type="dxa"/>
            <w:tcBorders>
              <w:top w:val="nil"/>
              <w:left w:val="nil"/>
              <w:bottom w:val="nil"/>
              <w:right w:val="nil"/>
            </w:tcBorders>
            <w:shd w:val="clear" w:color="auto" w:fill="auto"/>
            <w:vAlign w:val="bottom"/>
            <w:hideMark/>
          </w:tcPr>
          <w:p w14:paraId="497C97A8" w14:textId="41678F3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04_NUM_26_65</w:t>
            </w:r>
            <w:r w:rsidR="00FF4471">
              <w:rPr>
                <w:rFonts w:ascii="Calibri" w:eastAsia="Times New Roman" w:hAnsi="Calibri" w:cs="Calibri"/>
                <w:color w:val="000000"/>
              </w:rPr>
              <w:t>,</w:t>
            </w:r>
            <w:r w:rsidRPr="00BF0BBD">
              <w:rPr>
                <w:rFonts w:ascii="Calibri" w:eastAsia="Times New Roman" w:hAnsi="Calibri" w:cs="Calibri"/>
                <w:color w:val="000000"/>
              </w:rPr>
              <w:t xml:space="preserve"> man of them save</w:t>
            </w:r>
            <w:r w:rsidR="00644F35">
              <w:rPr>
                <w:rFonts w:ascii="Calibri" w:eastAsia="Times New Roman" w:hAnsi="Calibri" w:cs="Calibri"/>
                <w:color w:val="000000"/>
              </w:rPr>
              <w:t>, &lt;&lt;&lt;&lt;&lt;</w:t>
            </w:r>
          </w:p>
        </w:tc>
      </w:tr>
      <w:tr w:rsidR="00BF0BBD" w:rsidRPr="00BF0BBD" w14:paraId="16AC5F35" w14:textId="77777777" w:rsidTr="00BF0BBD">
        <w:trPr>
          <w:trHeight w:val="300"/>
        </w:trPr>
        <w:tc>
          <w:tcPr>
            <w:tcW w:w="4700" w:type="dxa"/>
            <w:tcBorders>
              <w:top w:val="nil"/>
              <w:left w:val="nil"/>
              <w:bottom w:val="nil"/>
              <w:right w:val="nil"/>
            </w:tcBorders>
            <w:shd w:val="clear" w:color="auto" w:fill="auto"/>
            <w:vAlign w:val="bottom"/>
            <w:hideMark/>
          </w:tcPr>
          <w:p w14:paraId="75B40839" w14:textId="7A00CD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04_NUM_11_32</w:t>
            </w:r>
            <w:r w:rsidR="00FF4471">
              <w:rPr>
                <w:rFonts w:ascii="Calibri" w:eastAsia="Times New Roman" w:hAnsi="Calibri" w:cs="Calibri"/>
                <w:color w:val="000000"/>
              </w:rPr>
              <w:t>,</w:t>
            </w:r>
            <w:r w:rsidRPr="00BF0BBD">
              <w:rPr>
                <w:rFonts w:ascii="Calibri" w:eastAsia="Times New Roman" w:hAnsi="Calibri" w:cs="Calibri"/>
                <w:color w:val="000000"/>
              </w:rPr>
              <w:t xml:space="preserve"> next day and</w:t>
            </w:r>
            <w:r w:rsidR="00644F35">
              <w:rPr>
                <w:rFonts w:ascii="Calibri" w:eastAsia="Times New Roman" w:hAnsi="Calibri" w:cs="Calibri"/>
                <w:color w:val="000000"/>
              </w:rPr>
              <w:t>, &lt;&lt;&lt;&lt;&lt;</w:t>
            </w:r>
          </w:p>
        </w:tc>
      </w:tr>
      <w:tr w:rsidR="00BF0BBD" w:rsidRPr="00BF0BBD" w14:paraId="72910191" w14:textId="77777777" w:rsidTr="00BF0BBD">
        <w:trPr>
          <w:trHeight w:val="300"/>
        </w:trPr>
        <w:tc>
          <w:tcPr>
            <w:tcW w:w="4700" w:type="dxa"/>
            <w:tcBorders>
              <w:top w:val="nil"/>
              <w:left w:val="nil"/>
              <w:bottom w:val="nil"/>
              <w:right w:val="nil"/>
            </w:tcBorders>
            <w:shd w:val="clear" w:color="auto" w:fill="auto"/>
            <w:vAlign w:val="bottom"/>
            <w:hideMark/>
          </w:tcPr>
          <w:p w14:paraId="6DCD2854" w14:textId="009C71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09_1SA_15_29</w:t>
            </w:r>
            <w:r w:rsidR="00FF4471">
              <w:rPr>
                <w:rFonts w:ascii="Calibri" w:eastAsia="Times New Roman" w:hAnsi="Calibri" w:cs="Calibri"/>
                <w:color w:val="000000"/>
              </w:rPr>
              <w:t>,</w:t>
            </w:r>
            <w:r w:rsidRPr="00BF0BBD">
              <w:rPr>
                <w:rFonts w:ascii="Calibri" w:eastAsia="Times New Roman" w:hAnsi="Calibri" w:cs="Calibri"/>
                <w:color w:val="000000"/>
              </w:rPr>
              <w:t xml:space="preserve"> not a man</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12_2KI_10_21 </w:t>
            </w:r>
          </w:p>
        </w:tc>
      </w:tr>
      <w:tr w:rsidR="00BF0BBD" w:rsidRPr="00BF0BBD" w14:paraId="5FC25BB0" w14:textId="77777777" w:rsidTr="00BF0BBD">
        <w:trPr>
          <w:trHeight w:val="300"/>
        </w:trPr>
        <w:tc>
          <w:tcPr>
            <w:tcW w:w="4700" w:type="dxa"/>
            <w:tcBorders>
              <w:top w:val="nil"/>
              <w:left w:val="nil"/>
              <w:bottom w:val="nil"/>
              <w:right w:val="nil"/>
            </w:tcBorders>
            <w:shd w:val="clear" w:color="auto" w:fill="auto"/>
            <w:vAlign w:val="bottom"/>
            <w:hideMark/>
          </w:tcPr>
          <w:p w14:paraId="3FF61CF9" w14:textId="6D385B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06_JOS_10_08</w:t>
            </w:r>
            <w:r w:rsidR="00FF4471">
              <w:rPr>
                <w:rFonts w:ascii="Calibri" w:eastAsia="Times New Roman" w:hAnsi="Calibri" w:cs="Calibri"/>
                <w:color w:val="000000"/>
              </w:rPr>
              <w:t>,</w:t>
            </w:r>
            <w:r w:rsidRPr="00BF0BBD">
              <w:rPr>
                <w:rFonts w:ascii="Calibri" w:eastAsia="Times New Roman" w:hAnsi="Calibri" w:cs="Calibri"/>
                <w:color w:val="000000"/>
              </w:rPr>
              <w:t xml:space="preserve"> not a man of</w:t>
            </w:r>
            <w:r w:rsidR="00644F35">
              <w:rPr>
                <w:rFonts w:ascii="Calibri" w:eastAsia="Times New Roman" w:hAnsi="Calibri" w:cs="Calibri"/>
                <w:color w:val="000000"/>
              </w:rPr>
              <w:t>, &lt;&lt;&lt;&lt;&lt;</w:t>
            </w:r>
          </w:p>
        </w:tc>
      </w:tr>
      <w:tr w:rsidR="00BF0BBD" w:rsidRPr="00BF0BBD" w14:paraId="61A232AC" w14:textId="77777777" w:rsidTr="00BF0BBD">
        <w:trPr>
          <w:trHeight w:val="300"/>
        </w:trPr>
        <w:tc>
          <w:tcPr>
            <w:tcW w:w="4700" w:type="dxa"/>
            <w:tcBorders>
              <w:top w:val="nil"/>
              <w:left w:val="nil"/>
              <w:bottom w:val="nil"/>
              <w:right w:val="nil"/>
            </w:tcBorders>
            <w:shd w:val="clear" w:color="auto" w:fill="auto"/>
            <w:vAlign w:val="bottom"/>
            <w:hideMark/>
          </w:tcPr>
          <w:p w14:paraId="3E4469F8" w14:textId="48476B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04_NUM_11_32</w:t>
            </w:r>
            <w:r w:rsidR="00FF4471">
              <w:rPr>
                <w:rFonts w:ascii="Calibri" w:eastAsia="Times New Roman" w:hAnsi="Calibri" w:cs="Calibri"/>
                <w:color w:val="000000"/>
              </w:rPr>
              <w:t>,</w:t>
            </w:r>
            <w:r w:rsidRPr="00BF0BBD">
              <w:rPr>
                <w:rFonts w:ascii="Calibri" w:eastAsia="Times New Roman" w:hAnsi="Calibri" w:cs="Calibri"/>
                <w:color w:val="000000"/>
              </w:rPr>
              <w:t xml:space="preserve"> the next day</w:t>
            </w:r>
            <w:r w:rsidR="00FF4471">
              <w:rPr>
                <w:rFonts w:ascii="Calibri" w:eastAsia="Times New Roman" w:hAnsi="Calibri" w:cs="Calibri"/>
                <w:color w:val="000000"/>
              </w:rPr>
              <w:t>,</w:t>
            </w:r>
            <w:r w:rsidRPr="00BF0BBD">
              <w:rPr>
                <w:rFonts w:ascii="Calibri" w:eastAsia="Times New Roman" w:hAnsi="Calibri" w:cs="Calibri"/>
                <w:color w:val="000000"/>
              </w:rPr>
              <w:t xml:space="preserve"> 32_JON_04_07 </w:t>
            </w:r>
          </w:p>
        </w:tc>
      </w:tr>
      <w:tr w:rsidR="00BF0BBD" w:rsidRPr="00BF0BBD" w14:paraId="6B71E94F" w14:textId="77777777" w:rsidTr="00BF0BBD">
        <w:trPr>
          <w:trHeight w:val="300"/>
        </w:trPr>
        <w:tc>
          <w:tcPr>
            <w:tcW w:w="4700" w:type="dxa"/>
            <w:tcBorders>
              <w:top w:val="nil"/>
              <w:left w:val="nil"/>
              <w:bottom w:val="nil"/>
              <w:right w:val="nil"/>
            </w:tcBorders>
            <w:shd w:val="clear" w:color="auto" w:fill="auto"/>
            <w:vAlign w:val="bottom"/>
            <w:hideMark/>
          </w:tcPr>
          <w:p w14:paraId="267ED9B0" w14:textId="42B3B2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04_NUM_11_32</w:t>
            </w:r>
            <w:r w:rsidR="00FF4471">
              <w:rPr>
                <w:rFonts w:ascii="Calibri" w:eastAsia="Times New Roman" w:hAnsi="Calibri" w:cs="Calibri"/>
                <w:color w:val="000000"/>
              </w:rPr>
              <w:t>,</w:t>
            </w:r>
            <w:r w:rsidRPr="00BF0BBD">
              <w:rPr>
                <w:rFonts w:ascii="Calibri" w:eastAsia="Times New Roman" w:hAnsi="Calibri" w:cs="Calibri"/>
                <w:color w:val="000000"/>
              </w:rPr>
              <w:t xml:space="preserve"> the next day and</w:t>
            </w:r>
            <w:r w:rsidR="00644F35">
              <w:rPr>
                <w:rFonts w:ascii="Calibri" w:eastAsia="Times New Roman" w:hAnsi="Calibri" w:cs="Calibri"/>
                <w:color w:val="000000"/>
              </w:rPr>
              <w:t>, &lt;&lt;&lt;&lt;&lt;</w:t>
            </w:r>
          </w:p>
        </w:tc>
      </w:tr>
      <w:tr w:rsidR="00BF0BBD" w:rsidRPr="00BF0BBD" w14:paraId="6F3D40F0" w14:textId="77777777" w:rsidTr="00BF0BBD">
        <w:trPr>
          <w:trHeight w:val="300"/>
        </w:trPr>
        <w:tc>
          <w:tcPr>
            <w:tcW w:w="4700" w:type="dxa"/>
            <w:tcBorders>
              <w:top w:val="nil"/>
              <w:left w:val="nil"/>
              <w:bottom w:val="nil"/>
              <w:right w:val="nil"/>
            </w:tcBorders>
            <w:shd w:val="clear" w:color="auto" w:fill="auto"/>
            <w:vAlign w:val="bottom"/>
            <w:hideMark/>
          </w:tcPr>
          <w:p w14:paraId="0C107AA2" w14:textId="1C3017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09_1SA_15_15</w:t>
            </w:r>
            <w:r w:rsidR="00FF4471">
              <w:rPr>
                <w:rFonts w:ascii="Calibri" w:eastAsia="Times New Roman" w:hAnsi="Calibri" w:cs="Calibri"/>
                <w:color w:val="000000"/>
              </w:rPr>
              <w:t>,</w:t>
            </w:r>
            <w:r w:rsidRPr="00BF0BBD">
              <w:rPr>
                <w:rFonts w:ascii="Calibri" w:eastAsia="Times New Roman" w:hAnsi="Calibri" w:cs="Calibri"/>
                <w:color w:val="000000"/>
              </w:rPr>
              <w:t xml:space="preserve"> them from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10_2SA_21_12 </w:t>
            </w:r>
          </w:p>
        </w:tc>
      </w:tr>
      <w:tr w:rsidR="00BF0BBD" w:rsidRPr="00BF0BBD" w14:paraId="0B2C9F99" w14:textId="77777777" w:rsidTr="00BF0BBD">
        <w:trPr>
          <w:trHeight w:val="300"/>
        </w:trPr>
        <w:tc>
          <w:tcPr>
            <w:tcW w:w="4700" w:type="dxa"/>
            <w:tcBorders>
              <w:top w:val="nil"/>
              <w:left w:val="nil"/>
              <w:bottom w:val="nil"/>
              <w:right w:val="nil"/>
            </w:tcBorders>
            <w:shd w:val="clear" w:color="auto" w:fill="auto"/>
            <w:vAlign w:val="bottom"/>
            <w:hideMark/>
          </w:tcPr>
          <w:p w14:paraId="1BF117D9" w14:textId="09F1CF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07_JUD_03_29</w:t>
            </w:r>
            <w:r w:rsidR="00FF4471">
              <w:rPr>
                <w:rFonts w:ascii="Calibri" w:eastAsia="Times New Roman" w:hAnsi="Calibri" w:cs="Calibri"/>
                <w:color w:val="000000"/>
              </w:rPr>
              <w:t>,</w:t>
            </w:r>
            <w:r w:rsidRPr="00BF0BBD">
              <w:rPr>
                <w:rFonts w:ascii="Calibri" w:eastAsia="Times New Roman" w:hAnsi="Calibri" w:cs="Calibri"/>
                <w:color w:val="000000"/>
              </w:rPr>
              <w:t xml:space="preserve"> there escaped not</w:t>
            </w:r>
            <w:r w:rsidR="00644F35">
              <w:rPr>
                <w:rFonts w:ascii="Calibri" w:eastAsia="Times New Roman" w:hAnsi="Calibri" w:cs="Calibri"/>
                <w:color w:val="000000"/>
              </w:rPr>
              <w:t>, &lt;&lt;&lt;&lt;&lt;</w:t>
            </w:r>
          </w:p>
        </w:tc>
      </w:tr>
      <w:tr w:rsidR="00BF0BBD" w:rsidRPr="00BF0BBD" w14:paraId="1CA25EF9" w14:textId="77777777" w:rsidTr="00BF0BBD">
        <w:trPr>
          <w:trHeight w:val="300"/>
        </w:trPr>
        <w:tc>
          <w:tcPr>
            <w:tcW w:w="4700" w:type="dxa"/>
            <w:tcBorders>
              <w:top w:val="nil"/>
              <w:left w:val="nil"/>
              <w:bottom w:val="nil"/>
              <w:right w:val="nil"/>
            </w:tcBorders>
            <w:shd w:val="clear" w:color="auto" w:fill="auto"/>
            <w:vAlign w:val="bottom"/>
            <w:hideMark/>
          </w:tcPr>
          <w:p w14:paraId="49F37A29" w14:textId="281D43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07_JUD_03_29</w:t>
            </w:r>
            <w:r w:rsidR="00FF4471">
              <w:rPr>
                <w:rFonts w:ascii="Calibri" w:eastAsia="Times New Roman" w:hAnsi="Calibri" w:cs="Calibri"/>
                <w:color w:val="000000"/>
              </w:rPr>
              <w:t>,</w:t>
            </w:r>
            <w:r w:rsidRPr="00BF0BBD">
              <w:rPr>
                <w:rFonts w:ascii="Calibri" w:eastAsia="Times New Roman" w:hAnsi="Calibri" w:cs="Calibri"/>
                <w:color w:val="000000"/>
              </w:rPr>
              <w:t xml:space="preserve"> there escaped not a</w:t>
            </w:r>
            <w:r w:rsidR="00644F35">
              <w:rPr>
                <w:rFonts w:ascii="Calibri" w:eastAsia="Times New Roman" w:hAnsi="Calibri" w:cs="Calibri"/>
                <w:color w:val="000000"/>
              </w:rPr>
              <w:t>, &lt;&lt;&lt;&lt;&lt;</w:t>
            </w:r>
          </w:p>
        </w:tc>
      </w:tr>
      <w:tr w:rsidR="00BF0BBD" w:rsidRPr="00BF0BBD" w14:paraId="676753B5" w14:textId="77777777" w:rsidTr="00BF0BBD">
        <w:trPr>
          <w:trHeight w:val="300"/>
        </w:trPr>
        <w:tc>
          <w:tcPr>
            <w:tcW w:w="4700" w:type="dxa"/>
            <w:tcBorders>
              <w:top w:val="nil"/>
              <w:left w:val="nil"/>
              <w:bottom w:val="nil"/>
              <w:right w:val="nil"/>
            </w:tcBorders>
            <w:shd w:val="clear" w:color="auto" w:fill="auto"/>
            <w:vAlign w:val="bottom"/>
            <w:hideMark/>
          </w:tcPr>
          <w:p w14:paraId="1C223566" w14:textId="303966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02_EXO_18_13</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evening</w:t>
            </w:r>
            <w:r w:rsidR="00644F35">
              <w:rPr>
                <w:rFonts w:ascii="Calibri" w:eastAsia="Times New Roman" w:hAnsi="Calibri" w:cs="Calibri"/>
                <w:color w:val="000000"/>
              </w:rPr>
              <w:t>, &lt;&lt;&lt;&lt;&lt;</w:t>
            </w:r>
          </w:p>
        </w:tc>
      </w:tr>
      <w:tr w:rsidR="00BF0BBD" w:rsidRPr="00BF0BBD" w14:paraId="5033B44A" w14:textId="77777777" w:rsidTr="00BF0BBD">
        <w:trPr>
          <w:trHeight w:val="900"/>
        </w:trPr>
        <w:tc>
          <w:tcPr>
            <w:tcW w:w="4700" w:type="dxa"/>
            <w:tcBorders>
              <w:top w:val="nil"/>
              <w:left w:val="nil"/>
              <w:bottom w:val="nil"/>
              <w:right w:val="nil"/>
            </w:tcBorders>
            <w:shd w:val="clear" w:color="auto" w:fill="auto"/>
            <w:vAlign w:val="bottom"/>
            <w:hideMark/>
          </w:tcPr>
          <w:p w14:paraId="020335C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09_1SA_30:18 And David recovered all that the Amalekites had carried away: and David rescued his two wives. #,</w:t>
            </w:r>
          </w:p>
        </w:tc>
      </w:tr>
      <w:tr w:rsidR="00BF0BBD" w:rsidRPr="00BF0BBD" w14:paraId="74585EF4" w14:textId="77777777" w:rsidTr="00BF0BBD">
        <w:trPr>
          <w:trHeight w:val="300"/>
        </w:trPr>
        <w:tc>
          <w:tcPr>
            <w:tcW w:w="4700" w:type="dxa"/>
            <w:tcBorders>
              <w:top w:val="nil"/>
              <w:left w:val="nil"/>
              <w:bottom w:val="nil"/>
              <w:right w:val="nil"/>
            </w:tcBorders>
            <w:shd w:val="clear" w:color="auto" w:fill="auto"/>
            <w:vAlign w:val="bottom"/>
            <w:hideMark/>
          </w:tcPr>
          <w:p w14:paraId="6A986B46" w14:textId="7CFF8B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09_1SA_02_14</w:t>
            </w:r>
            <w:r w:rsidR="00FF4471">
              <w:rPr>
                <w:rFonts w:ascii="Calibri" w:eastAsia="Times New Roman" w:hAnsi="Calibri" w:cs="Calibri"/>
                <w:color w:val="000000"/>
              </w:rPr>
              <w:t>,</w:t>
            </w:r>
            <w:r w:rsidRPr="00BF0BBD">
              <w:rPr>
                <w:rFonts w:ascii="Calibri" w:eastAsia="Times New Roman" w:hAnsi="Calibri" w:cs="Calibri"/>
                <w:color w:val="000000"/>
              </w:rPr>
              <w:t xml:space="preserve"> all that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10_2SA_21_14 </w:t>
            </w:r>
          </w:p>
        </w:tc>
      </w:tr>
      <w:tr w:rsidR="00BF0BBD" w:rsidRPr="00BF0BBD" w14:paraId="0CFDB4C2" w14:textId="77777777" w:rsidTr="00BF0BBD">
        <w:trPr>
          <w:trHeight w:val="300"/>
        </w:trPr>
        <w:tc>
          <w:tcPr>
            <w:tcW w:w="4700" w:type="dxa"/>
            <w:tcBorders>
              <w:top w:val="nil"/>
              <w:left w:val="nil"/>
              <w:bottom w:val="nil"/>
              <w:right w:val="nil"/>
            </w:tcBorders>
            <w:shd w:val="clear" w:color="auto" w:fill="auto"/>
            <w:vAlign w:val="bottom"/>
            <w:hideMark/>
          </w:tcPr>
          <w:p w14:paraId="7D3FA083" w14:textId="2885ED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carried away and</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15_EZR_09_04 </w:t>
            </w:r>
          </w:p>
        </w:tc>
      </w:tr>
      <w:tr w:rsidR="00BF0BBD" w:rsidRPr="00BF0BBD" w14:paraId="7AC07B27" w14:textId="77777777" w:rsidTr="00BF0BBD">
        <w:trPr>
          <w:trHeight w:val="300"/>
        </w:trPr>
        <w:tc>
          <w:tcPr>
            <w:tcW w:w="4700" w:type="dxa"/>
            <w:tcBorders>
              <w:top w:val="nil"/>
              <w:left w:val="nil"/>
              <w:bottom w:val="nil"/>
              <w:right w:val="nil"/>
            </w:tcBorders>
            <w:shd w:val="clear" w:color="auto" w:fill="auto"/>
            <w:vAlign w:val="bottom"/>
            <w:hideMark/>
          </w:tcPr>
          <w:p w14:paraId="7C0C30FE" w14:textId="794F11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recovered all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09_1SA_30_19 </w:t>
            </w:r>
          </w:p>
        </w:tc>
      </w:tr>
      <w:tr w:rsidR="00BF0BBD" w:rsidRPr="00BF0BBD" w14:paraId="7D52207F" w14:textId="77777777" w:rsidTr="00BF0BBD">
        <w:trPr>
          <w:trHeight w:val="300"/>
        </w:trPr>
        <w:tc>
          <w:tcPr>
            <w:tcW w:w="4700" w:type="dxa"/>
            <w:tcBorders>
              <w:top w:val="nil"/>
              <w:left w:val="nil"/>
              <w:bottom w:val="nil"/>
              <w:right w:val="nil"/>
            </w:tcBorders>
            <w:shd w:val="clear" w:color="auto" w:fill="auto"/>
            <w:vAlign w:val="bottom"/>
            <w:hideMark/>
          </w:tcPr>
          <w:p w14:paraId="4541832D" w14:textId="47FEC8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had carried away</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12_2KI_17_28 </w:t>
            </w:r>
          </w:p>
        </w:tc>
      </w:tr>
      <w:tr w:rsidR="00BF0BBD" w:rsidRPr="00BF0BBD" w14:paraId="1F18F725" w14:textId="77777777" w:rsidTr="00BF0BBD">
        <w:trPr>
          <w:trHeight w:val="300"/>
        </w:trPr>
        <w:tc>
          <w:tcPr>
            <w:tcW w:w="4700" w:type="dxa"/>
            <w:tcBorders>
              <w:top w:val="nil"/>
              <w:left w:val="nil"/>
              <w:bottom w:val="nil"/>
              <w:right w:val="nil"/>
            </w:tcBorders>
            <w:shd w:val="clear" w:color="auto" w:fill="auto"/>
            <w:vAlign w:val="bottom"/>
            <w:hideMark/>
          </w:tcPr>
          <w:p w14:paraId="52B5AF75" w14:textId="711B4F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had carried away and</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16_NEH_07_06 </w:t>
            </w:r>
          </w:p>
        </w:tc>
      </w:tr>
      <w:tr w:rsidR="00BF0BBD" w:rsidRPr="00BF0BBD" w14:paraId="48D11458" w14:textId="77777777" w:rsidTr="00BF0BBD">
        <w:trPr>
          <w:trHeight w:val="300"/>
        </w:trPr>
        <w:tc>
          <w:tcPr>
            <w:tcW w:w="4700" w:type="dxa"/>
            <w:tcBorders>
              <w:top w:val="nil"/>
              <w:left w:val="nil"/>
              <w:bottom w:val="nil"/>
              <w:right w:val="nil"/>
            </w:tcBorders>
            <w:shd w:val="clear" w:color="auto" w:fill="auto"/>
            <w:vAlign w:val="bottom"/>
            <w:hideMark/>
          </w:tcPr>
          <w:p w14:paraId="1BCDFF8A" w14:textId="1AF26C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09_1SA_30_01</w:t>
            </w:r>
            <w:r w:rsidR="00FF4471">
              <w:rPr>
                <w:rFonts w:ascii="Calibri" w:eastAsia="Times New Roman" w:hAnsi="Calibri" w:cs="Calibri"/>
                <w:color w:val="000000"/>
              </w:rPr>
              <w:t>,</w:t>
            </w:r>
            <w:r w:rsidRPr="00BF0BBD">
              <w:rPr>
                <w:rFonts w:ascii="Calibri" w:eastAsia="Times New Roman" w:hAnsi="Calibri" w:cs="Calibri"/>
                <w:color w:val="000000"/>
              </w:rPr>
              <w:t xml:space="preserve"> that the Amalekites</w:t>
            </w:r>
            <w:r w:rsidR="00644F35">
              <w:rPr>
                <w:rFonts w:ascii="Calibri" w:eastAsia="Times New Roman" w:hAnsi="Calibri" w:cs="Calibri"/>
                <w:color w:val="000000"/>
              </w:rPr>
              <w:t>, &lt;&lt;&lt;&lt;&lt;</w:t>
            </w:r>
          </w:p>
        </w:tc>
      </w:tr>
      <w:tr w:rsidR="00BF0BBD" w:rsidRPr="00BF0BBD" w14:paraId="447F3466" w14:textId="77777777" w:rsidTr="00BF0BBD">
        <w:trPr>
          <w:trHeight w:val="300"/>
        </w:trPr>
        <w:tc>
          <w:tcPr>
            <w:tcW w:w="4700" w:type="dxa"/>
            <w:tcBorders>
              <w:top w:val="nil"/>
              <w:left w:val="nil"/>
              <w:bottom w:val="nil"/>
              <w:right w:val="nil"/>
            </w:tcBorders>
            <w:shd w:val="clear" w:color="auto" w:fill="auto"/>
            <w:vAlign w:val="bottom"/>
            <w:hideMark/>
          </w:tcPr>
          <w:p w14:paraId="18064B30" w14:textId="234495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09_1SA_30_01</w:t>
            </w:r>
            <w:r w:rsidR="00FF4471">
              <w:rPr>
                <w:rFonts w:ascii="Calibri" w:eastAsia="Times New Roman" w:hAnsi="Calibri" w:cs="Calibri"/>
                <w:color w:val="000000"/>
              </w:rPr>
              <w:t>,</w:t>
            </w:r>
            <w:r w:rsidRPr="00BF0BBD">
              <w:rPr>
                <w:rFonts w:ascii="Calibri" w:eastAsia="Times New Roman" w:hAnsi="Calibri" w:cs="Calibri"/>
                <w:color w:val="000000"/>
              </w:rPr>
              <w:t xml:space="preserve"> that the Amalekites had</w:t>
            </w:r>
            <w:r w:rsidR="00644F35">
              <w:rPr>
                <w:rFonts w:ascii="Calibri" w:eastAsia="Times New Roman" w:hAnsi="Calibri" w:cs="Calibri"/>
                <w:color w:val="000000"/>
              </w:rPr>
              <w:t>, &lt;&lt;&lt;&lt;&lt;</w:t>
            </w:r>
          </w:p>
        </w:tc>
      </w:tr>
      <w:tr w:rsidR="00BF0BBD" w:rsidRPr="00BF0BBD" w14:paraId="1D44818C" w14:textId="77777777" w:rsidTr="00BF0BBD">
        <w:trPr>
          <w:trHeight w:val="300"/>
        </w:trPr>
        <w:tc>
          <w:tcPr>
            <w:tcW w:w="4700" w:type="dxa"/>
            <w:tcBorders>
              <w:top w:val="nil"/>
              <w:left w:val="nil"/>
              <w:bottom w:val="nil"/>
              <w:right w:val="nil"/>
            </w:tcBorders>
            <w:shd w:val="clear" w:color="auto" w:fill="auto"/>
            <w:vAlign w:val="bottom"/>
            <w:hideMark/>
          </w:tcPr>
          <w:p w14:paraId="5F09FD3A" w14:textId="4F13FE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09_1SA_30_01</w:t>
            </w:r>
            <w:r w:rsidR="00FF4471">
              <w:rPr>
                <w:rFonts w:ascii="Calibri" w:eastAsia="Times New Roman" w:hAnsi="Calibri" w:cs="Calibri"/>
                <w:color w:val="000000"/>
              </w:rPr>
              <w:t>,</w:t>
            </w:r>
            <w:r w:rsidRPr="00BF0BBD">
              <w:rPr>
                <w:rFonts w:ascii="Calibri" w:eastAsia="Times New Roman" w:hAnsi="Calibri" w:cs="Calibri"/>
                <w:color w:val="000000"/>
              </w:rPr>
              <w:t xml:space="preserve"> the Amalekites had</w:t>
            </w:r>
            <w:r w:rsidR="00644F35">
              <w:rPr>
                <w:rFonts w:ascii="Calibri" w:eastAsia="Times New Roman" w:hAnsi="Calibri" w:cs="Calibri"/>
                <w:color w:val="000000"/>
              </w:rPr>
              <w:t>, &lt;&lt;&lt;&lt;&lt;</w:t>
            </w:r>
          </w:p>
        </w:tc>
      </w:tr>
      <w:tr w:rsidR="00BF0BBD" w:rsidRPr="00BF0BBD" w14:paraId="480CDBEA" w14:textId="77777777" w:rsidTr="00BF0BBD">
        <w:trPr>
          <w:trHeight w:val="1200"/>
        </w:trPr>
        <w:tc>
          <w:tcPr>
            <w:tcW w:w="4700" w:type="dxa"/>
            <w:tcBorders>
              <w:top w:val="nil"/>
              <w:left w:val="nil"/>
              <w:bottom w:val="nil"/>
              <w:right w:val="nil"/>
            </w:tcBorders>
            <w:shd w:val="clear" w:color="auto" w:fill="auto"/>
            <w:vAlign w:val="bottom"/>
            <w:hideMark/>
          </w:tcPr>
          <w:p w14:paraId="682AABC7"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09_1SA_30:19 And there was nothing lacking to them, neither small nor great, neither sons nor daughters, neither spoil, nor any [thing] that they had taken to them: David recovered all. #,</w:t>
            </w:r>
          </w:p>
        </w:tc>
      </w:tr>
      <w:tr w:rsidR="00BF0BBD" w:rsidRPr="00BF0BBD" w14:paraId="0FD2CC15" w14:textId="77777777" w:rsidTr="00BF0BBD">
        <w:trPr>
          <w:trHeight w:val="300"/>
        </w:trPr>
        <w:tc>
          <w:tcPr>
            <w:tcW w:w="4700" w:type="dxa"/>
            <w:tcBorders>
              <w:top w:val="nil"/>
              <w:left w:val="nil"/>
              <w:bottom w:val="nil"/>
              <w:right w:val="nil"/>
            </w:tcBorders>
            <w:shd w:val="clear" w:color="auto" w:fill="auto"/>
            <w:vAlign w:val="bottom"/>
            <w:hideMark/>
          </w:tcPr>
          <w:p w14:paraId="305D8C0E" w14:textId="669FCA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09_1SA_28_20</w:t>
            </w:r>
            <w:r w:rsidR="00FF4471">
              <w:rPr>
                <w:rFonts w:ascii="Calibri" w:eastAsia="Times New Roman" w:hAnsi="Calibri" w:cs="Calibri"/>
                <w:color w:val="000000"/>
              </w:rPr>
              <w:t>,</w:t>
            </w:r>
            <w:r w:rsidRPr="00BF0BBD">
              <w:rPr>
                <w:rFonts w:ascii="Calibri" w:eastAsia="Times New Roman" w:hAnsi="Calibri" w:cs="Calibri"/>
                <w:color w:val="000000"/>
              </w:rPr>
              <w:t xml:space="preserve"> and there was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10_2SA_02_17 </w:t>
            </w:r>
          </w:p>
        </w:tc>
      </w:tr>
      <w:tr w:rsidR="00BF0BBD" w:rsidRPr="00BF0BBD" w14:paraId="0A7D461D" w14:textId="77777777" w:rsidTr="00BF0BBD">
        <w:trPr>
          <w:trHeight w:val="300"/>
        </w:trPr>
        <w:tc>
          <w:tcPr>
            <w:tcW w:w="4700" w:type="dxa"/>
            <w:tcBorders>
              <w:top w:val="nil"/>
              <w:left w:val="nil"/>
              <w:bottom w:val="nil"/>
              <w:right w:val="nil"/>
            </w:tcBorders>
            <w:shd w:val="clear" w:color="auto" w:fill="auto"/>
            <w:vAlign w:val="bottom"/>
            <w:hideMark/>
          </w:tcPr>
          <w:p w14:paraId="24EBF0B0" w14:textId="09CF7A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there was nothing</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14_2CH_09_02 </w:t>
            </w:r>
          </w:p>
        </w:tc>
      </w:tr>
      <w:tr w:rsidR="00BF0BBD" w:rsidRPr="00BF0BBD" w14:paraId="6CF0A129" w14:textId="77777777" w:rsidTr="00BF0BBD">
        <w:trPr>
          <w:trHeight w:val="300"/>
        </w:trPr>
        <w:tc>
          <w:tcPr>
            <w:tcW w:w="4700" w:type="dxa"/>
            <w:tcBorders>
              <w:top w:val="nil"/>
              <w:left w:val="nil"/>
              <w:bottom w:val="nil"/>
              <w:right w:val="nil"/>
            </w:tcBorders>
            <w:shd w:val="clear" w:color="auto" w:fill="auto"/>
            <w:vAlign w:val="bottom"/>
            <w:hideMark/>
          </w:tcPr>
          <w:p w14:paraId="02F78687" w14:textId="49ED0F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09_1SA_20_26</w:t>
            </w:r>
            <w:r w:rsidR="00FF4471">
              <w:rPr>
                <w:rFonts w:ascii="Calibri" w:eastAsia="Times New Roman" w:hAnsi="Calibri" w:cs="Calibri"/>
                <w:color w:val="000000"/>
              </w:rPr>
              <w:t>,</w:t>
            </w:r>
            <w:r w:rsidRPr="00BF0BBD">
              <w:rPr>
                <w:rFonts w:ascii="Calibri" w:eastAsia="Times New Roman" w:hAnsi="Calibri" w:cs="Calibri"/>
                <w:color w:val="000000"/>
              </w:rPr>
              <w:t xml:space="preserve"> any thing that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11_1KI_15_05 </w:t>
            </w:r>
          </w:p>
        </w:tc>
      </w:tr>
      <w:tr w:rsidR="00BF0BBD" w:rsidRPr="00BF0BBD" w14:paraId="17965E9A" w14:textId="77777777" w:rsidTr="00BF0BBD">
        <w:trPr>
          <w:trHeight w:val="300"/>
        </w:trPr>
        <w:tc>
          <w:tcPr>
            <w:tcW w:w="4700" w:type="dxa"/>
            <w:tcBorders>
              <w:top w:val="nil"/>
              <w:left w:val="nil"/>
              <w:bottom w:val="nil"/>
              <w:right w:val="nil"/>
            </w:tcBorders>
            <w:shd w:val="clear" w:color="auto" w:fill="auto"/>
            <w:vAlign w:val="bottom"/>
            <w:hideMark/>
          </w:tcPr>
          <w:p w14:paraId="6663A3F8" w14:textId="5C2103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any thing that they</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40_MAT_18_19 </w:t>
            </w:r>
          </w:p>
        </w:tc>
      </w:tr>
      <w:tr w:rsidR="00BF0BBD" w:rsidRPr="00BF0BBD" w14:paraId="7289297B" w14:textId="77777777" w:rsidTr="00BF0BBD">
        <w:trPr>
          <w:trHeight w:val="300"/>
        </w:trPr>
        <w:tc>
          <w:tcPr>
            <w:tcW w:w="4700" w:type="dxa"/>
            <w:tcBorders>
              <w:top w:val="nil"/>
              <w:left w:val="nil"/>
              <w:bottom w:val="nil"/>
              <w:right w:val="nil"/>
            </w:tcBorders>
            <w:shd w:val="clear" w:color="auto" w:fill="auto"/>
            <w:vAlign w:val="bottom"/>
            <w:hideMark/>
          </w:tcPr>
          <w:p w14:paraId="7EB7F6EF" w14:textId="5B0C80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09_1SA_30_18</w:t>
            </w:r>
            <w:r w:rsidR="00FF4471">
              <w:rPr>
                <w:rFonts w:ascii="Calibri" w:eastAsia="Times New Roman" w:hAnsi="Calibri" w:cs="Calibri"/>
                <w:color w:val="000000"/>
              </w:rPr>
              <w:t>,</w:t>
            </w:r>
            <w:r w:rsidRPr="00BF0BBD">
              <w:rPr>
                <w:rFonts w:ascii="Calibri" w:eastAsia="Times New Roman" w:hAnsi="Calibri" w:cs="Calibri"/>
                <w:color w:val="000000"/>
              </w:rPr>
              <w:t xml:space="preserve"> David recovered all</w:t>
            </w:r>
            <w:r w:rsidR="00644F35">
              <w:rPr>
                <w:rFonts w:ascii="Calibri" w:eastAsia="Times New Roman" w:hAnsi="Calibri" w:cs="Calibri"/>
                <w:color w:val="000000"/>
              </w:rPr>
              <w:t>, &lt;&lt;&lt;&lt;&lt;</w:t>
            </w:r>
          </w:p>
        </w:tc>
      </w:tr>
      <w:tr w:rsidR="00BF0BBD" w:rsidRPr="00BF0BBD" w14:paraId="6423E868" w14:textId="77777777" w:rsidTr="00BF0BBD">
        <w:trPr>
          <w:trHeight w:val="300"/>
        </w:trPr>
        <w:tc>
          <w:tcPr>
            <w:tcW w:w="4700" w:type="dxa"/>
            <w:tcBorders>
              <w:top w:val="nil"/>
              <w:left w:val="nil"/>
              <w:bottom w:val="nil"/>
              <w:right w:val="nil"/>
            </w:tcBorders>
            <w:shd w:val="clear" w:color="auto" w:fill="auto"/>
            <w:vAlign w:val="bottom"/>
            <w:hideMark/>
          </w:tcPr>
          <w:p w14:paraId="13093ADD" w14:textId="5921CE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had taken to</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11_1KI_07_08 </w:t>
            </w:r>
          </w:p>
        </w:tc>
      </w:tr>
      <w:tr w:rsidR="00BF0BBD" w:rsidRPr="00BF0BBD" w14:paraId="67B3FD33" w14:textId="77777777" w:rsidTr="00BF0BBD">
        <w:trPr>
          <w:trHeight w:val="300"/>
        </w:trPr>
        <w:tc>
          <w:tcPr>
            <w:tcW w:w="4700" w:type="dxa"/>
            <w:tcBorders>
              <w:top w:val="nil"/>
              <w:left w:val="nil"/>
              <w:bottom w:val="nil"/>
              <w:right w:val="nil"/>
            </w:tcBorders>
            <w:shd w:val="clear" w:color="auto" w:fill="auto"/>
            <w:vAlign w:val="bottom"/>
            <w:hideMark/>
          </w:tcPr>
          <w:p w14:paraId="5097B97E" w14:textId="0B7ECD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neither sons nor</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26_EZE_14_16 </w:t>
            </w:r>
          </w:p>
        </w:tc>
      </w:tr>
      <w:tr w:rsidR="00BF0BBD" w:rsidRPr="00BF0BBD" w14:paraId="0F18DEC7" w14:textId="77777777" w:rsidTr="00BF0BBD">
        <w:trPr>
          <w:trHeight w:val="600"/>
        </w:trPr>
        <w:tc>
          <w:tcPr>
            <w:tcW w:w="4700" w:type="dxa"/>
            <w:tcBorders>
              <w:top w:val="nil"/>
              <w:left w:val="nil"/>
              <w:bottom w:val="nil"/>
              <w:right w:val="nil"/>
            </w:tcBorders>
            <w:shd w:val="clear" w:color="auto" w:fill="auto"/>
            <w:vAlign w:val="bottom"/>
            <w:hideMark/>
          </w:tcPr>
          <w:p w14:paraId="7F0572FA" w14:textId="736A17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neither sons nor daughters</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26_EZE_14_16 </w:t>
            </w:r>
          </w:p>
        </w:tc>
      </w:tr>
      <w:tr w:rsidR="00BF0BBD" w:rsidRPr="00BF0BBD" w14:paraId="23BB1FBD" w14:textId="77777777" w:rsidTr="00BF0BBD">
        <w:trPr>
          <w:trHeight w:val="300"/>
        </w:trPr>
        <w:tc>
          <w:tcPr>
            <w:tcW w:w="4700" w:type="dxa"/>
            <w:tcBorders>
              <w:top w:val="nil"/>
              <w:left w:val="nil"/>
              <w:bottom w:val="nil"/>
              <w:right w:val="nil"/>
            </w:tcBorders>
            <w:shd w:val="clear" w:color="auto" w:fill="auto"/>
            <w:vAlign w:val="bottom"/>
            <w:hideMark/>
          </w:tcPr>
          <w:p w14:paraId="482738CE" w14:textId="4DCE80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02_EXO_20_17</w:t>
            </w:r>
            <w:r w:rsidR="00FF4471">
              <w:rPr>
                <w:rFonts w:ascii="Calibri" w:eastAsia="Times New Roman" w:hAnsi="Calibri" w:cs="Calibri"/>
                <w:color w:val="000000"/>
              </w:rPr>
              <w:t>,</w:t>
            </w:r>
            <w:r w:rsidRPr="00BF0BBD">
              <w:rPr>
                <w:rFonts w:ascii="Calibri" w:eastAsia="Times New Roman" w:hAnsi="Calibri" w:cs="Calibri"/>
                <w:color w:val="000000"/>
              </w:rPr>
              <w:t xml:space="preserve"> nor any thing</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24_JER_42_21 </w:t>
            </w:r>
          </w:p>
        </w:tc>
      </w:tr>
      <w:tr w:rsidR="00BF0BBD" w:rsidRPr="00BF0BBD" w14:paraId="666081BA" w14:textId="77777777" w:rsidTr="00BF0BBD">
        <w:trPr>
          <w:trHeight w:val="300"/>
        </w:trPr>
        <w:tc>
          <w:tcPr>
            <w:tcW w:w="4700" w:type="dxa"/>
            <w:tcBorders>
              <w:top w:val="nil"/>
              <w:left w:val="nil"/>
              <w:bottom w:val="nil"/>
              <w:right w:val="nil"/>
            </w:tcBorders>
            <w:shd w:val="clear" w:color="auto" w:fill="auto"/>
            <w:vAlign w:val="bottom"/>
            <w:hideMark/>
          </w:tcPr>
          <w:p w14:paraId="5CBD5486" w14:textId="4BCE6D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02_EXO_20_17</w:t>
            </w:r>
            <w:r w:rsidR="00FF4471">
              <w:rPr>
                <w:rFonts w:ascii="Calibri" w:eastAsia="Times New Roman" w:hAnsi="Calibri" w:cs="Calibri"/>
                <w:color w:val="000000"/>
              </w:rPr>
              <w:t>,</w:t>
            </w:r>
            <w:r w:rsidRPr="00BF0BBD">
              <w:rPr>
                <w:rFonts w:ascii="Calibri" w:eastAsia="Times New Roman" w:hAnsi="Calibri" w:cs="Calibri"/>
                <w:color w:val="000000"/>
              </w:rPr>
              <w:t xml:space="preserve"> nor any thing that</w:t>
            </w:r>
            <w:r w:rsidR="00644F35">
              <w:rPr>
                <w:rFonts w:ascii="Calibri" w:eastAsia="Times New Roman" w:hAnsi="Calibri" w:cs="Calibri"/>
                <w:color w:val="000000"/>
              </w:rPr>
              <w:t>, &lt;&lt;&lt;&lt;&lt;</w:t>
            </w:r>
          </w:p>
        </w:tc>
      </w:tr>
      <w:tr w:rsidR="00BF0BBD" w:rsidRPr="00BF0BBD" w14:paraId="682BA01A" w14:textId="77777777" w:rsidTr="00BF0BBD">
        <w:trPr>
          <w:trHeight w:val="300"/>
        </w:trPr>
        <w:tc>
          <w:tcPr>
            <w:tcW w:w="4700" w:type="dxa"/>
            <w:tcBorders>
              <w:top w:val="nil"/>
              <w:left w:val="nil"/>
              <w:bottom w:val="nil"/>
              <w:right w:val="nil"/>
            </w:tcBorders>
            <w:shd w:val="clear" w:color="auto" w:fill="auto"/>
            <w:vAlign w:val="bottom"/>
            <w:hideMark/>
          </w:tcPr>
          <w:p w14:paraId="1F5DAFBD" w14:textId="1E8CE9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small nor great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11_1KI_22_31 </w:t>
            </w:r>
          </w:p>
        </w:tc>
      </w:tr>
      <w:tr w:rsidR="00BF0BBD" w:rsidRPr="00BF0BBD" w14:paraId="4FD0182F" w14:textId="77777777" w:rsidTr="00BF0BBD">
        <w:trPr>
          <w:trHeight w:val="300"/>
        </w:trPr>
        <w:tc>
          <w:tcPr>
            <w:tcW w:w="4700" w:type="dxa"/>
            <w:tcBorders>
              <w:top w:val="nil"/>
              <w:left w:val="nil"/>
              <w:bottom w:val="nil"/>
              <w:right w:val="nil"/>
            </w:tcBorders>
            <w:shd w:val="clear" w:color="auto" w:fill="auto"/>
            <w:vAlign w:val="bottom"/>
            <w:hideMark/>
          </w:tcPr>
          <w:p w14:paraId="6CA9F95B" w14:textId="6AEA5A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sons nor daughters</w:t>
            </w:r>
            <w:r w:rsidR="00FF4471">
              <w:rPr>
                <w:rFonts w:ascii="Calibri" w:eastAsia="Times New Roman" w:hAnsi="Calibri" w:cs="Calibri"/>
                <w:color w:val="000000"/>
              </w:rPr>
              <w:t>,</w:t>
            </w:r>
            <w:r w:rsidRPr="00BF0BBD">
              <w:rPr>
                <w:rFonts w:ascii="Calibri" w:eastAsia="Times New Roman" w:hAnsi="Calibri" w:cs="Calibri"/>
                <w:color w:val="000000"/>
              </w:rPr>
              <w:t xml:space="preserve"> 26_EZE_14_16 </w:t>
            </w:r>
          </w:p>
        </w:tc>
      </w:tr>
      <w:tr w:rsidR="00BF0BBD" w:rsidRPr="00BF0BBD" w14:paraId="1CDD6655" w14:textId="77777777" w:rsidTr="00BF0BBD">
        <w:trPr>
          <w:trHeight w:val="300"/>
        </w:trPr>
        <w:tc>
          <w:tcPr>
            <w:tcW w:w="4700" w:type="dxa"/>
            <w:tcBorders>
              <w:top w:val="nil"/>
              <w:left w:val="nil"/>
              <w:bottom w:val="nil"/>
              <w:right w:val="nil"/>
            </w:tcBorders>
            <w:shd w:val="clear" w:color="auto" w:fill="auto"/>
            <w:vAlign w:val="bottom"/>
            <w:hideMark/>
          </w:tcPr>
          <w:p w14:paraId="7D3CB44A" w14:textId="26E263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01_GEN_41_21</w:t>
            </w:r>
            <w:r w:rsidR="00FF4471">
              <w:rPr>
                <w:rFonts w:ascii="Calibri" w:eastAsia="Times New Roman" w:hAnsi="Calibri" w:cs="Calibri"/>
                <w:color w:val="000000"/>
              </w:rPr>
              <w:t>,</w:t>
            </w:r>
            <w:r w:rsidRPr="00BF0BBD">
              <w:rPr>
                <w:rFonts w:ascii="Calibri" w:eastAsia="Times New Roman" w:hAnsi="Calibri" w:cs="Calibri"/>
                <w:color w:val="000000"/>
              </w:rPr>
              <w:t xml:space="preserve"> that they had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10_2SA_05_17 </w:t>
            </w:r>
          </w:p>
        </w:tc>
      </w:tr>
      <w:tr w:rsidR="00BF0BBD" w:rsidRPr="00BF0BBD" w14:paraId="74D89B2C" w14:textId="77777777" w:rsidTr="00BF0BBD">
        <w:trPr>
          <w:trHeight w:val="300"/>
        </w:trPr>
        <w:tc>
          <w:tcPr>
            <w:tcW w:w="4700" w:type="dxa"/>
            <w:tcBorders>
              <w:top w:val="nil"/>
              <w:left w:val="nil"/>
              <w:bottom w:val="nil"/>
              <w:right w:val="nil"/>
            </w:tcBorders>
            <w:shd w:val="clear" w:color="auto" w:fill="auto"/>
            <w:vAlign w:val="bottom"/>
            <w:hideMark/>
          </w:tcPr>
          <w:p w14:paraId="74AB90A2" w14:textId="0FC986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09_1SA_30_16</w:t>
            </w:r>
            <w:r w:rsidR="00FF4471">
              <w:rPr>
                <w:rFonts w:ascii="Calibri" w:eastAsia="Times New Roman" w:hAnsi="Calibri" w:cs="Calibri"/>
                <w:color w:val="000000"/>
              </w:rPr>
              <w:t>,</w:t>
            </w:r>
            <w:r w:rsidRPr="00BF0BBD">
              <w:rPr>
                <w:rFonts w:ascii="Calibri" w:eastAsia="Times New Roman" w:hAnsi="Calibri" w:cs="Calibri"/>
                <w:color w:val="000000"/>
              </w:rPr>
              <w:t xml:space="preserve"> that they had taken</w:t>
            </w:r>
            <w:r w:rsidR="00644F35">
              <w:rPr>
                <w:rFonts w:ascii="Calibri" w:eastAsia="Times New Roman" w:hAnsi="Calibri" w:cs="Calibri"/>
                <w:color w:val="000000"/>
              </w:rPr>
              <w:t>, &lt;&lt;&lt;&lt;&lt;</w:t>
            </w:r>
          </w:p>
        </w:tc>
      </w:tr>
      <w:tr w:rsidR="00BF0BBD" w:rsidRPr="00BF0BBD" w14:paraId="2600FCAC" w14:textId="77777777" w:rsidTr="00BF0BBD">
        <w:trPr>
          <w:trHeight w:val="300"/>
        </w:trPr>
        <w:tc>
          <w:tcPr>
            <w:tcW w:w="4700" w:type="dxa"/>
            <w:tcBorders>
              <w:top w:val="nil"/>
              <w:left w:val="nil"/>
              <w:bottom w:val="nil"/>
              <w:right w:val="nil"/>
            </w:tcBorders>
            <w:shd w:val="clear" w:color="auto" w:fill="auto"/>
            <w:vAlign w:val="bottom"/>
            <w:hideMark/>
          </w:tcPr>
          <w:p w14:paraId="34C5DECC" w14:textId="1E621C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there was nothing</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11_1KI_08_09 </w:t>
            </w:r>
          </w:p>
        </w:tc>
      </w:tr>
      <w:tr w:rsidR="00BF0BBD" w:rsidRPr="00BF0BBD" w14:paraId="441B92B8" w14:textId="77777777" w:rsidTr="00BF0BBD">
        <w:trPr>
          <w:trHeight w:val="300"/>
        </w:trPr>
        <w:tc>
          <w:tcPr>
            <w:tcW w:w="4700" w:type="dxa"/>
            <w:tcBorders>
              <w:top w:val="nil"/>
              <w:left w:val="nil"/>
              <w:bottom w:val="nil"/>
              <w:right w:val="nil"/>
            </w:tcBorders>
            <w:shd w:val="clear" w:color="auto" w:fill="auto"/>
            <w:vAlign w:val="bottom"/>
            <w:hideMark/>
          </w:tcPr>
          <w:p w14:paraId="0EEA0DAE" w14:textId="01A40D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09_1SA_30_16</w:t>
            </w:r>
            <w:r w:rsidR="00FF4471">
              <w:rPr>
                <w:rFonts w:ascii="Calibri" w:eastAsia="Times New Roman" w:hAnsi="Calibri" w:cs="Calibri"/>
                <w:color w:val="000000"/>
              </w:rPr>
              <w:t>,</w:t>
            </w:r>
            <w:r w:rsidRPr="00BF0BBD">
              <w:rPr>
                <w:rFonts w:ascii="Calibri" w:eastAsia="Times New Roman" w:hAnsi="Calibri" w:cs="Calibri"/>
                <w:color w:val="000000"/>
              </w:rPr>
              <w:t xml:space="preserve"> they had taken</w:t>
            </w:r>
            <w:r w:rsidR="00FF4471">
              <w:rPr>
                <w:rFonts w:ascii="Calibri" w:eastAsia="Times New Roman" w:hAnsi="Calibri" w:cs="Calibri"/>
                <w:color w:val="000000"/>
              </w:rPr>
              <w:t>,</w:t>
            </w:r>
            <w:r w:rsidRPr="00BF0BBD">
              <w:rPr>
                <w:rFonts w:ascii="Calibri" w:eastAsia="Times New Roman" w:hAnsi="Calibri" w:cs="Calibri"/>
                <w:color w:val="000000"/>
              </w:rPr>
              <w:t xml:space="preserve"> 42_LUK_05_09 </w:t>
            </w:r>
          </w:p>
        </w:tc>
      </w:tr>
      <w:tr w:rsidR="00BF0BBD" w:rsidRPr="00BF0BBD" w14:paraId="3ADDCE4A" w14:textId="77777777" w:rsidTr="00BF0BBD">
        <w:trPr>
          <w:trHeight w:val="300"/>
        </w:trPr>
        <w:tc>
          <w:tcPr>
            <w:tcW w:w="4700" w:type="dxa"/>
            <w:tcBorders>
              <w:top w:val="nil"/>
              <w:left w:val="nil"/>
              <w:bottom w:val="nil"/>
              <w:right w:val="nil"/>
            </w:tcBorders>
            <w:shd w:val="clear" w:color="auto" w:fill="auto"/>
            <w:vAlign w:val="bottom"/>
            <w:hideMark/>
          </w:tcPr>
          <w:p w14:paraId="70D873C2" w14:textId="35FA8C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thing that they</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40_MAT_18_19 </w:t>
            </w:r>
          </w:p>
        </w:tc>
      </w:tr>
      <w:tr w:rsidR="00BF0BBD" w:rsidRPr="00BF0BBD" w14:paraId="2CBFECFB" w14:textId="77777777" w:rsidTr="00BF0BBD">
        <w:trPr>
          <w:trHeight w:val="300"/>
        </w:trPr>
        <w:tc>
          <w:tcPr>
            <w:tcW w:w="4700" w:type="dxa"/>
            <w:tcBorders>
              <w:top w:val="nil"/>
              <w:left w:val="nil"/>
              <w:bottom w:val="nil"/>
              <w:right w:val="nil"/>
            </w:tcBorders>
            <w:shd w:val="clear" w:color="auto" w:fill="auto"/>
            <w:vAlign w:val="bottom"/>
            <w:hideMark/>
          </w:tcPr>
          <w:p w14:paraId="6A3FCD9D" w14:textId="076C4E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them neither</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11_1KI_11_02 </w:t>
            </w:r>
          </w:p>
        </w:tc>
      </w:tr>
      <w:tr w:rsidR="00BF0BBD" w:rsidRPr="00BF0BBD" w14:paraId="629477DE" w14:textId="77777777" w:rsidTr="00BF0BBD">
        <w:trPr>
          <w:trHeight w:val="900"/>
        </w:trPr>
        <w:tc>
          <w:tcPr>
            <w:tcW w:w="4700" w:type="dxa"/>
            <w:tcBorders>
              <w:top w:val="nil"/>
              <w:left w:val="nil"/>
              <w:bottom w:val="nil"/>
              <w:right w:val="nil"/>
            </w:tcBorders>
            <w:shd w:val="clear" w:color="auto" w:fill="auto"/>
            <w:vAlign w:val="bottom"/>
            <w:hideMark/>
          </w:tcPr>
          <w:p w14:paraId="59F33711"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09_1SA_30:20 And David took all the flocks and the herds, [which] they drave before those [other] cattle, and said, This [is] David's spoil. #,</w:t>
            </w:r>
          </w:p>
        </w:tc>
      </w:tr>
      <w:tr w:rsidR="00BF0BBD" w:rsidRPr="00BF0BBD" w14:paraId="1FD4D5AB" w14:textId="77777777" w:rsidTr="00BF0BBD">
        <w:trPr>
          <w:trHeight w:val="300"/>
        </w:trPr>
        <w:tc>
          <w:tcPr>
            <w:tcW w:w="4700" w:type="dxa"/>
            <w:tcBorders>
              <w:top w:val="nil"/>
              <w:left w:val="nil"/>
              <w:bottom w:val="nil"/>
              <w:right w:val="nil"/>
            </w:tcBorders>
            <w:shd w:val="clear" w:color="auto" w:fill="auto"/>
            <w:vAlign w:val="bottom"/>
            <w:hideMark/>
          </w:tcPr>
          <w:p w14:paraId="74C760AD" w14:textId="18B4E1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09_1SA_17_54</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took</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10_2SA_08_01 </w:t>
            </w:r>
          </w:p>
        </w:tc>
      </w:tr>
      <w:tr w:rsidR="00BF0BBD" w:rsidRPr="00BF0BBD" w14:paraId="36A67640" w14:textId="77777777" w:rsidTr="00BF0BBD">
        <w:trPr>
          <w:trHeight w:val="300"/>
        </w:trPr>
        <w:tc>
          <w:tcPr>
            <w:tcW w:w="4700" w:type="dxa"/>
            <w:tcBorders>
              <w:top w:val="nil"/>
              <w:left w:val="nil"/>
              <w:bottom w:val="nil"/>
              <w:right w:val="nil"/>
            </w:tcBorders>
            <w:shd w:val="clear" w:color="auto" w:fill="auto"/>
            <w:vAlign w:val="bottom"/>
            <w:hideMark/>
          </w:tcPr>
          <w:p w14:paraId="4315CEAC" w14:textId="7048926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07_JUD_07_14</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This</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16_NEH_09_18 </w:t>
            </w:r>
          </w:p>
        </w:tc>
      </w:tr>
      <w:tr w:rsidR="00BF0BBD" w:rsidRPr="00BF0BBD" w14:paraId="1C895127" w14:textId="77777777" w:rsidTr="00BF0BBD">
        <w:trPr>
          <w:trHeight w:val="300"/>
        </w:trPr>
        <w:tc>
          <w:tcPr>
            <w:tcW w:w="4700" w:type="dxa"/>
            <w:tcBorders>
              <w:top w:val="nil"/>
              <w:left w:val="nil"/>
              <w:bottom w:val="nil"/>
              <w:right w:val="nil"/>
            </w:tcBorders>
            <w:shd w:val="clear" w:color="auto" w:fill="auto"/>
            <w:vAlign w:val="bottom"/>
            <w:hideMark/>
          </w:tcPr>
          <w:p w14:paraId="2B133FF5" w14:textId="150321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02_EXO_02_06</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This is</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16_NEH_09_18 </w:t>
            </w:r>
          </w:p>
        </w:tc>
      </w:tr>
      <w:tr w:rsidR="00BF0BBD" w:rsidRPr="00BF0BBD" w14:paraId="6D157617" w14:textId="77777777" w:rsidTr="00BF0BBD">
        <w:trPr>
          <w:trHeight w:val="300"/>
        </w:trPr>
        <w:tc>
          <w:tcPr>
            <w:tcW w:w="4700" w:type="dxa"/>
            <w:tcBorders>
              <w:top w:val="nil"/>
              <w:left w:val="nil"/>
              <w:bottom w:val="nil"/>
              <w:right w:val="nil"/>
            </w:tcBorders>
            <w:shd w:val="clear" w:color="auto" w:fill="auto"/>
            <w:vAlign w:val="bottom"/>
            <w:hideMark/>
          </w:tcPr>
          <w:p w14:paraId="5AFB1304" w14:textId="772DEC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04_NUM_11_22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herds</w:t>
            </w:r>
            <w:r w:rsidR="00644F35">
              <w:rPr>
                <w:rFonts w:ascii="Calibri" w:eastAsia="Times New Roman" w:hAnsi="Calibri" w:cs="Calibri"/>
                <w:color w:val="000000"/>
              </w:rPr>
              <w:t>, &lt;&lt;&lt;&lt;&lt;</w:t>
            </w:r>
          </w:p>
        </w:tc>
      </w:tr>
      <w:tr w:rsidR="00BF0BBD" w:rsidRPr="00BF0BBD" w14:paraId="64424645" w14:textId="77777777" w:rsidTr="00BF0BBD">
        <w:trPr>
          <w:trHeight w:val="300"/>
        </w:trPr>
        <w:tc>
          <w:tcPr>
            <w:tcW w:w="4700" w:type="dxa"/>
            <w:tcBorders>
              <w:top w:val="nil"/>
              <w:left w:val="nil"/>
              <w:bottom w:val="nil"/>
              <w:right w:val="nil"/>
            </w:tcBorders>
            <w:shd w:val="clear" w:color="auto" w:fill="auto"/>
            <w:vAlign w:val="bottom"/>
            <w:hideMark/>
          </w:tcPr>
          <w:p w14:paraId="6B6030F0" w14:textId="332099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04_NUM_11_22</w:t>
            </w:r>
            <w:r w:rsidR="00FF4471">
              <w:rPr>
                <w:rFonts w:ascii="Calibri" w:eastAsia="Times New Roman" w:hAnsi="Calibri" w:cs="Calibri"/>
                <w:color w:val="000000"/>
              </w:rPr>
              <w:t>,</w:t>
            </w:r>
            <w:r w:rsidRPr="00BF0BBD">
              <w:rPr>
                <w:rFonts w:ascii="Calibri" w:eastAsia="Times New Roman" w:hAnsi="Calibri" w:cs="Calibri"/>
                <w:color w:val="000000"/>
              </w:rPr>
              <w:t xml:space="preserve"> flocks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23_ISA_65_10 </w:t>
            </w:r>
          </w:p>
        </w:tc>
      </w:tr>
      <w:tr w:rsidR="00BF0BBD" w:rsidRPr="00BF0BBD" w14:paraId="46589A96" w14:textId="77777777" w:rsidTr="00BF0BBD">
        <w:trPr>
          <w:trHeight w:val="300"/>
        </w:trPr>
        <w:tc>
          <w:tcPr>
            <w:tcW w:w="4700" w:type="dxa"/>
            <w:tcBorders>
              <w:top w:val="nil"/>
              <w:left w:val="nil"/>
              <w:bottom w:val="nil"/>
              <w:right w:val="nil"/>
            </w:tcBorders>
            <w:shd w:val="clear" w:color="auto" w:fill="auto"/>
            <w:vAlign w:val="bottom"/>
            <w:hideMark/>
          </w:tcPr>
          <w:p w14:paraId="5D8EB23C" w14:textId="2CBFFD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04_NUM_11_22</w:t>
            </w:r>
            <w:r w:rsidR="00FF4471">
              <w:rPr>
                <w:rFonts w:ascii="Calibri" w:eastAsia="Times New Roman" w:hAnsi="Calibri" w:cs="Calibri"/>
                <w:color w:val="000000"/>
              </w:rPr>
              <w:t>,</w:t>
            </w:r>
            <w:r w:rsidRPr="00BF0BBD">
              <w:rPr>
                <w:rFonts w:ascii="Calibri" w:eastAsia="Times New Roman" w:hAnsi="Calibri" w:cs="Calibri"/>
                <w:color w:val="000000"/>
              </w:rPr>
              <w:t xml:space="preserve"> flocks and the herds</w:t>
            </w:r>
            <w:r w:rsidR="00644F35">
              <w:rPr>
                <w:rFonts w:ascii="Calibri" w:eastAsia="Times New Roman" w:hAnsi="Calibri" w:cs="Calibri"/>
                <w:color w:val="000000"/>
              </w:rPr>
              <w:t>, &lt;&lt;&lt;&lt;&lt;</w:t>
            </w:r>
          </w:p>
        </w:tc>
      </w:tr>
      <w:tr w:rsidR="00BF0BBD" w:rsidRPr="00BF0BBD" w14:paraId="423C6A72" w14:textId="77777777" w:rsidTr="00BF0BBD">
        <w:trPr>
          <w:trHeight w:val="300"/>
        </w:trPr>
        <w:tc>
          <w:tcPr>
            <w:tcW w:w="4700" w:type="dxa"/>
            <w:tcBorders>
              <w:top w:val="nil"/>
              <w:left w:val="nil"/>
              <w:bottom w:val="nil"/>
              <w:right w:val="nil"/>
            </w:tcBorders>
            <w:shd w:val="clear" w:color="auto" w:fill="auto"/>
            <w:vAlign w:val="bottom"/>
            <w:hideMark/>
          </w:tcPr>
          <w:p w14:paraId="502F50D2" w14:textId="7CA14B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07_JUD_07_14</w:t>
            </w:r>
            <w:r w:rsidR="00FF4471">
              <w:rPr>
                <w:rFonts w:ascii="Calibri" w:eastAsia="Times New Roman" w:hAnsi="Calibri" w:cs="Calibri"/>
                <w:color w:val="000000"/>
              </w:rPr>
              <w:t>,</w:t>
            </w:r>
            <w:r w:rsidRPr="00BF0BBD">
              <w:rPr>
                <w:rFonts w:ascii="Calibri" w:eastAsia="Times New Roman" w:hAnsi="Calibri" w:cs="Calibri"/>
                <w:color w:val="000000"/>
              </w:rPr>
              <w:t xml:space="preserve"> said This is</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12_2KI_03_23 </w:t>
            </w:r>
          </w:p>
        </w:tc>
      </w:tr>
      <w:tr w:rsidR="00BF0BBD" w:rsidRPr="00BF0BBD" w14:paraId="17D6DFA6" w14:textId="77777777" w:rsidTr="00BF0BBD">
        <w:trPr>
          <w:trHeight w:val="300"/>
        </w:trPr>
        <w:tc>
          <w:tcPr>
            <w:tcW w:w="4700" w:type="dxa"/>
            <w:tcBorders>
              <w:top w:val="nil"/>
              <w:left w:val="nil"/>
              <w:bottom w:val="nil"/>
              <w:right w:val="nil"/>
            </w:tcBorders>
            <w:shd w:val="clear" w:color="auto" w:fill="auto"/>
            <w:vAlign w:val="bottom"/>
            <w:hideMark/>
          </w:tcPr>
          <w:p w14:paraId="22CC6F4F" w14:textId="397F38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04_NUM_11_22</w:t>
            </w:r>
            <w:r w:rsidR="00FF4471">
              <w:rPr>
                <w:rFonts w:ascii="Calibri" w:eastAsia="Times New Roman" w:hAnsi="Calibri" w:cs="Calibri"/>
                <w:color w:val="000000"/>
              </w:rPr>
              <w:t>,</w:t>
            </w:r>
            <w:r w:rsidRPr="00BF0BBD">
              <w:rPr>
                <w:rFonts w:ascii="Calibri" w:eastAsia="Times New Roman" w:hAnsi="Calibri" w:cs="Calibri"/>
                <w:color w:val="000000"/>
              </w:rPr>
              <w:t xml:space="preserve"> the flocks and</w:t>
            </w:r>
            <w:r w:rsidR="00644F35">
              <w:rPr>
                <w:rFonts w:ascii="Calibri" w:eastAsia="Times New Roman" w:hAnsi="Calibri" w:cs="Calibri"/>
                <w:color w:val="000000"/>
              </w:rPr>
              <w:t>, &lt;&lt;&lt;&lt;&lt;</w:t>
            </w:r>
          </w:p>
        </w:tc>
      </w:tr>
      <w:tr w:rsidR="00BF0BBD" w:rsidRPr="00BF0BBD" w14:paraId="4B791499" w14:textId="77777777" w:rsidTr="00BF0BBD">
        <w:trPr>
          <w:trHeight w:val="300"/>
        </w:trPr>
        <w:tc>
          <w:tcPr>
            <w:tcW w:w="4700" w:type="dxa"/>
            <w:tcBorders>
              <w:top w:val="nil"/>
              <w:left w:val="nil"/>
              <w:bottom w:val="nil"/>
              <w:right w:val="nil"/>
            </w:tcBorders>
            <w:shd w:val="clear" w:color="auto" w:fill="auto"/>
            <w:vAlign w:val="bottom"/>
            <w:hideMark/>
          </w:tcPr>
          <w:p w14:paraId="294EB4C1" w14:textId="40AC6C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04_NUM_11_22</w:t>
            </w:r>
            <w:r w:rsidR="00FF4471">
              <w:rPr>
                <w:rFonts w:ascii="Calibri" w:eastAsia="Times New Roman" w:hAnsi="Calibri" w:cs="Calibri"/>
                <w:color w:val="000000"/>
              </w:rPr>
              <w:t>,</w:t>
            </w:r>
            <w:r w:rsidRPr="00BF0BBD">
              <w:rPr>
                <w:rFonts w:ascii="Calibri" w:eastAsia="Times New Roman" w:hAnsi="Calibri" w:cs="Calibri"/>
                <w:color w:val="000000"/>
              </w:rPr>
              <w:t xml:space="preserve"> the flocks and the</w:t>
            </w:r>
            <w:r w:rsidR="00644F35">
              <w:rPr>
                <w:rFonts w:ascii="Calibri" w:eastAsia="Times New Roman" w:hAnsi="Calibri" w:cs="Calibri"/>
                <w:color w:val="000000"/>
              </w:rPr>
              <w:t>, &lt;&lt;&lt;&lt;&lt;</w:t>
            </w:r>
          </w:p>
        </w:tc>
      </w:tr>
      <w:tr w:rsidR="00BF0BBD" w:rsidRPr="00BF0BBD" w14:paraId="5897BE9D" w14:textId="77777777" w:rsidTr="00BF0BBD">
        <w:trPr>
          <w:trHeight w:val="300"/>
        </w:trPr>
        <w:tc>
          <w:tcPr>
            <w:tcW w:w="4700" w:type="dxa"/>
            <w:tcBorders>
              <w:top w:val="nil"/>
              <w:left w:val="nil"/>
              <w:bottom w:val="nil"/>
              <w:right w:val="nil"/>
            </w:tcBorders>
            <w:shd w:val="clear" w:color="auto" w:fill="auto"/>
            <w:vAlign w:val="bottom"/>
            <w:hideMark/>
          </w:tcPr>
          <w:p w14:paraId="7F180C2B" w14:textId="44AC59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05_DEU_03_14</w:t>
            </w:r>
            <w:r w:rsidR="00FF4471">
              <w:rPr>
                <w:rFonts w:ascii="Calibri" w:eastAsia="Times New Roman" w:hAnsi="Calibri" w:cs="Calibri"/>
                <w:color w:val="000000"/>
              </w:rPr>
              <w:t>,</w:t>
            </w:r>
            <w:r w:rsidRPr="00BF0BBD">
              <w:rPr>
                <w:rFonts w:ascii="Calibri" w:eastAsia="Times New Roman" w:hAnsi="Calibri" w:cs="Calibri"/>
                <w:color w:val="000000"/>
              </w:rPr>
              <w:t xml:space="preserve"> took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11_1KI_15_18 </w:t>
            </w:r>
          </w:p>
        </w:tc>
      </w:tr>
      <w:tr w:rsidR="00BF0BBD" w:rsidRPr="00BF0BBD" w14:paraId="3590F6BD" w14:textId="77777777" w:rsidTr="00BF0BBD">
        <w:trPr>
          <w:trHeight w:val="2100"/>
        </w:trPr>
        <w:tc>
          <w:tcPr>
            <w:tcW w:w="4700" w:type="dxa"/>
            <w:tcBorders>
              <w:top w:val="nil"/>
              <w:left w:val="nil"/>
              <w:bottom w:val="nil"/>
              <w:right w:val="nil"/>
            </w:tcBorders>
            <w:shd w:val="clear" w:color="auto" w:fill="auto"/>
            <w:vAlign w:val="bottom"/>
            <w:hideMark/>
          </w:tcPr>
          <w:p w14:paraId="50786394"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09_1SA_30:21 And David came to the two hundred men, which were so faint that they could not follow David, whom they had made also to abide at the brook Besor: and they went forth to meet David, and to meet the people that [were] with him: and when David came near to the people, he saluted them. #,</w:t>
            </w:r>
          </w:p>
        </w:tc>
      </w:tr>
      <w:tr w:rsidR="00BF0BBD" w:rsidRPr="00BF0BBD" w14:paraId="3268750E" w14:textId="77777777" w:rsidTr="00BF0BBD">
        <w:trPr>
          <w:trHeight w:val="300"/>
        </w:trPr>
        <w:tc>
          <w:tcPr>
            <w:tcW w:w="4700" w:type="dxa"/>
            <w:tcBorders>
              <w:top w:val="nil"/>
              <w:left w:val="nil"/>
              <w:bottom w:val="nil"/>
              <w:right w:val="nil"/>
            </w:tcBorders>
            <w:shd w:val="clear" w:color="auto" w:fill="auto"/>
            <w:vAlign w:val="bottom"/>
            <w:hideMark/>
          </w:tcPr>
          <w:p w14:paraId="15567F90" w14:textId="2380D1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03_LEV_08_35</w:t>
            </w:r>
            <w:r w:rsidR="00FF4471">
              <w:rPr>
                <w:rFonts w:ascii="Calibri" w:eastAsia="Times New Roman" w:hAnsi="Calibri" w:cs="Calibri"/>
                <w:color w:val="000000"/>
              </w:rPr>
              <w:t>,</w:t>
            </w:r>
            <w:r w:rsidRPr="00BF0BBD">
              <w:rPr>
                <w:rFonts w:ascii="Calibri" w:eastAsia="Times New Roman" w:hAnsi="Calibri" w:cs="Calibri"/>
                <w:color w:val="000000"/>
              </w:rPr>
              <w:t xml:space="preserve"> abide at the</w:t>
            </w:r>
            <w:r w:rsidR="00644F35">
              <w:rPr>
                <w:rFonts w:ascii="Calibri" w:eastAsia="Times New Roman" w:hAnsi="Calibri" w:cs="Calibri"/>
                <w:color w:val="000000"/>
              </w:rPr>
              <w:t>, &lt;&lt;&lt;&lt;&lt;</w:t>
            </w:r>
          </w:p>
        </w:tc>
      </w:tr>
      <w:tr w:rsidR="00BF0BBD" w:rsidRPr="00BF0BBD" w14:paraId="230C3280" w14:textId="77777777" w:rsidTr="00BF0BBD">
        <w:trPr>
          <w:trHeight w:val="300"/>
        </w:trPr>
        <w:tc>
          <w:tcPr>
            <w:tcW w:w="4700" w:type="dxa"/>
            <w:tcBorders>
              <w:top w:val="nil"/>
              <w:left w:val="nil"/>
              <w:bottom w:val="nil"/>
              <w:right w:val="nil"/>
            </w:tcBorders>
            <w:shd w:val="clear" w:color="auto" w:fill="auto"/>
            <w:vAlign w:val="bottom"/>
            <w:hideMark/>
          </w:tcPr>
          <w:p w14:paraId="6C5F6756" w14:textId="15B64A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09_1SA_16_21</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came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10_2SA_20_03 </w:t>
            </w:r>
          </w:p>
        </w:tc>
      </w:tr>
      <w:tr w:rsidR="00BF0BBD" w:rsidRPr="00BF0BBD" w14:paraId="04E3C4E9" w14:textId="77777777" w:rsidTr="00BF0BBD">
        <w:trPr>
          <w:trHeight w:val="600"/>
        </w:trPr>
        <w:tc>
          <w:tcPr>
            <w:tcW w:w="4700" w:type="dxa"/>
            <w:tcBorders>
              <w:top w:val="nil"/>
              <w:left w:val="nil"/>
              <w:bottom w:val="nil"/>
              <w:right w:val="nil"/>
            </w:tcBorders>
            <w:shd w:val="clear" w:color="auto" w:fill="auto"/>
            <w:vAlign w:val="bottom"/>
            <w:hideMark/>
          </w:tcPr>
          <w:p w14:paraId="25FA0D7A" w14:textId="35971E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09_1SA_16_21</w:t>
            </w:r>
            <w:r w:rsidR="00FF4471">
              <w:rPr>
                <w:rFonts w:ascii="Calibri" w:eastAsia="Times New Roman" w:hAnsi="Calibri" w:cs="Calibri"/>
                <w:color w:val="000000"/>
              </w:rPr>
              <w:t>,</w:t>
            </w:r>
            <w:r w:rsidRPr="00BF0BBD">
              <w:rPr>
                <w:rFonts w:ascii="Calibri" w:eastAsia="Times New Roman" w:hAnsi="Calibri" w:cs="Calibri"/>
                <w:color w:val="000000"/>
              </w:rPr>
              <w:t xml:space="preserve"> And David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10_2SA_20_03 </w:t>
            </w:r>
          </w:p>
        </w:tc>
      </w:tr>
      <w:tr w:rsidR="00BF0BBD" w:rsidRPr="00BF0BBD" w14:paraId="466F0B8A" w14:textId="77777777" w:rsidTr="00BF0BBD">
        <w:trPr>
          <w:trHeight w:val="300"/>
        </w:trPr>
        <w:tc>
          <w:tcPr>
            <w:tcW w:w="4700" w:type="dxa"/>
            <w:tcBorders>
              <w:top w:val="nil"/>
              <w:left w:val="nil"/>
              <w:bottom w:val="nil"/>
              <w:right w:val="nil"/>
            </w:tcBorders>
            <w:shd w:val="clear" w:color="auto" w:fill="auto"/>
            <w:vAlign w:val="bottom"/>
            <w:hideMark/>
          </w:tcPr>
          <w:p w14:paraId="3105CBFA" w14:textId="04F587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09_1SA_20_11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went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10_2SA_13_09 </w:t>
            </w:r>
          </w:p>
        </w:tc>
      </w:tr>
      <w:tr w:rsidR="00BF0BBD" w:rsidRPr="00BF0BBD" w14:paraId="6C8DDD94" w14:textId="77777777" w:rsidTr="00BF0BBD">
        <w:trPr>
          <w:trHeight w:val="300"/>
        </w:trPr>
        <w:tc>
          <w:tcPr>
            <w:tcW w:w="4700" w:type="dxa"/>
            <w:tcBorders>
              <w:top w:val="nil"/>
              <w:left w:val="nil"/>
              <w:bottom w:val="nil"/>
              <w:right w:val="nil"/>
            </w:tcBorders>
            <w:shd w:val="clear" w:color="auto" w:fill="auto"/>
            <w:vAlign w:val="bottom"/>
            <w:hideMark/>
          </w:tcPr>
          <w:p w14:paraId="2D1A7F2E" w14:textId="4D1F1CD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09_1SA_25_39</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David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10_2SA_05_23 </w:t>
            </w:r>
          </w:p>
        </w:tc>
      </w:tr>
      <w:tr w:rsidR="00BF0BBD" w:rsidRPr="00BF0BBD" w14:paraId="055ED174" w14:textId="77777777" w:rsidTr="00BF0BBD">
        <w:trPr>
          <w:trHeight w:val="300"/>
        </w:trPr>
        <w:tc>
          <w:tcPr>
            <w:tcW w:w="4700" w:type="dxa"/>
            <w:tcBorders>
              <w:top w:val="nil"/>
              <w:left w:val="nil"/>
              <w:bottom w:val="nil"/>
              <w:right w:val="nil"/>
            </w:tcBorders>
            <w:shd w:val="clear" w:color="auto" w:fill="auto"/>
            <w:vAlign w:val="bottom"/>
            <w:hideMark/>
          </w:tcPr>
          <w:p w14:paraId="197A56C0" w14:textId="3F7B4B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when David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09_1SA_30_26 </w:t>
            </w:r>
          </w:p>
        </w:tc>
      </w:tr>
      <w:tr w:rsidR="00BF0BBD" w:rsidRPr="00BF0BBD" w14:paraId="15030126" w14:textId="77777777" w:rsidTr="00BF0BBD">
        <w:trPr>
          <w:trHeight w:val="300"/>
        </w:trPr>
        <w:tc>
          <w:tcPr>
            <w:tcW w:w="4700" w:type="dxa"/>
            <w:tcBorders>
              <w:top w:val="nil"/>
              <w:left w:val="nil"/>
              <w:bottom w:val="nil"/>
              <w:right w:val="nil"/>
            </w:tcBorders>
            <w:shd w:val="clear" w:color="auto" w:fill="auto"/>
            <w:vAlign w:val="bottom"/>
            <w:hideMark/>
          </w:tcPr>
          <w:p w14:paraId="2196107B" w14:textId="5EAB8F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at the brook</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12_2KI_23_06 </w:t>
            </w:r>
          </w:p>
        </w:tc>
      </w:tr>
      <w:tr w:rsidR="00BF0BBD" w:rsidRPr="00BF0BBD" w14:paraId="2286AE33" w14:textId="77777777" w:rsidTr="00BF0BBD">
        <w:trPr>
          <w:trHeight w:val="300"/>
        </w:trPr>
        <w:tc>
          <w:tcPr>
            <w:tcW w:w="4700" w:type="dxa"/>
            <w:tcBorders>
              <w:top w:val="nil"/>
              <w:left w:val="nil"/>
              <w:bottom w:val="nil"/>
              <w:right w:val="nil"/>
            </w:tcBorders>
            <w:shd w:val="clear" w:color="auto" w:fill="auto"/>
            <w:vAlign w:val="bottom"/>
            <w:hideMark/>
          </w:tcPr>
          <w:p w14:paraId="2F4FC6B4" w14:textId="507F57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01_GEN_33_03</w:t>
            </w:r>
            <w:r w:rsidR="00FF4471">
              <w:rPr>
                <w:rFonts w:ascii="Calibri" w:eastAsia="Times New Roman" w:hAnsi="Calibri" w:cs="Calibri"/>
                <w:color w:val="000000"/>
              </w:rPr>
              <w:t>,</w:t>
            </w:r>
            <w:r w:rsidRPr="00BF0BBD">
              <w:rPr>
                <w:rFonts w:ascii="Calibri" w:eastAsia="Times New Roman" w:hAnsi="Calibri" w:cs="Calibri"/>
                <w:color w:val="000000"/>
              </w:rPr>
              <w:t xml:space="preserve"> came near 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12_2KI_04_27 </w:t>
            </w:r>
          </w:p>
        </w:tc>
      </w:tr>
      <w:tr w:rsidR="00BF0BBD" w:rsidRPr="00BF0BBD" w14:paraId="5672C2F8" w14:textId="77777777" w:rsidTr="00BF0BBD">
        <w:trPr>
          <w:trHeight w:val="300"/>
        </w:trPr>
        <w:tc>
          <w:tcPr>
            <w:tcW w:w="4700" w:type="dxa"/>
            <w:tcBorders>
              <w:top w:val="nil"/>
              <w:left w:val="nil"/>
              <w:bottom w:val="nil"/>
              <w:right w:val="nil"/>
            </w:tcBorders>
            <w:shd w:val="clear" w:color="auto" w:fill="auto"/>
            <w:vAlign w:val="bottom"/>
            <w:hideMark/>
          </w:tcPr>
          <w:p w14:paraId="23D5A6F5" w14:textId="5B4158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01_GEN_43_19</w:t>
            </w:r>
            <w:r w:rsidR="00FF4471">
              <w:rPr>
                <w:rFonts w:ascii="Calibri" w:eastAsia="Times New Roman" w:hAnsi="Calibri" w:cs="Calibri"/>
                <w:color w:val="000000"/>
              </w:rPr>
              <w:t>,</w:t>
            </w:r>
            <w:r w:rsidRPr="00BF0BBD">
              <w:rPr>
                <w:rFonts w:ascii="Calibri" w:eastAsia="Times New Roman" w:hAnsi="Calibri" w:cs="Calibri"/>
                <w:color w:val="000000"/>
              </w:rPr>
              <w:t xml:space="preserve"> came near to the</w:t>
            </w:r>
            <w:r w:rsidR="00644F35">
              <w:rPr>
                <w:rFonts w:ascii="Calibri" w:eastAsia="Times New Roman" w:hAnsi="Calibri" w:cs="Calibri"/>
                <w:color w:val="000000"/>
              </w:rPr>
              <w:t>, &lt;&lt;&lt;&lt;&lt;</w:t>
            </w:r>
          </w:p>
        </w:tc>
      </w:tr>
      <w:tr w:rsidR="00BF0BBD" w:rsidRPr="00BF0BBD" w14:paraId="41611D24" w14:textId="77777777" w:rsidTr="00BF0BBD">
        <w:trPr>
          <w:trHeight w:val="300"/>
        </w:trPr>
        <w:tc>
          <w:tcPr>
            <w:tcW w:w="4700" w:type="dxa"/>
            <w:tcBorders>
              <w:top w:val="nil"/>
              <w:left w:val="nil"/>
              <w:bottom w:val="nil"/>
              <w:right w:val="nil"/>
            </w:tcBorders>
            <w:shd w:val="clear" w:color="auto" w:fill="auto"/>
            <w:vAlign w:val="bottom"/>
            <w:hideMark/>
          </w:tcPr>
          <w:p w14:paraId="0BAE8641" w14:textId="0E5CBD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09_1SA_30_09</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10_2SA_02_23 </w:t>
            </w:r>
          </w:p>
        </w:tc>
      </w:tr>
      <w:tr w:rsidR="00BF0BBD" w:rsidRPr="00BF0BBD" w14:paraId="510C2FC6" w14:textId="77777777" w:rsidTr="00BF0BBD">
        <w:trPr>
          <w:trHeight w:val="300"/>
        </w:trPr>
        <w:tc>
          <w:tcPr>
            <w:tcW w:w="4700" w:type="dxa"/>
            <w:tcBorders>
              <w:top w:val="nil"/>
              <w:left w:val="nil"/>
              <w:bottom w:val="nil"/>
              <w:right w:val="nil"/>
            </w:tcBorders>
            <w:shd w:val="clear" w:color="auto" w:fill="auto"/>
            <w:vAlign w:val="bottom"/>
            <w:hideMark/>
          </w:tcPr>
          <w:p w14:paraId="45A7CA64" w14:textId="4271D44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David and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10_2SA_22_51 </w:t>
            </w:r>
          </w:p>
        </w:tc>
      </w:tr>
      <w:tr w:rsidR="00BF0BBD" w:rsidRPr="00BF0BBD" w14:paraId="7E2B11E1" w14:textId="77777777" w:rsidTr="00BF0BBD">
        <w:trPr>
          <w:trHeight w:val="300"/>
        </w:trPr>
        <w:tc>
          <w:tcPr>
            <w:tcW w:w="4700" w:type="dxa"/>
            <w:tcBorders>
              <w:top w:val="nil"/>
              <w:left w:val="nil"/>
              <w:bottom w:val="nil"/>
              <w:right w:val="nil"/>
            </w:tcBorders>
            <w:shd w:val="clear" w:color="auto" w:fill="auto"/>
            <w:vAlign w:val="bottom"/>
            <w:hideMark/>
          </w:tcPr>
          <w:p w14:paraId="5B91A9C7" w14:textId="68E3191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09_1SA_16_21</w:t>
            </w:r>
            <w:r w:rsidR="00FF4471">
              <w:rPr>
                <w:rFonts w:ascii="Calibri" w:eastAsia="Times New Roman" w:hAnsi="Calibri" w:cs="Calibri"/>
                <w:color w:val="000000"/>
              </w:rPr>
              <w:t>,</w:t>
            </w:r>
            <w:r w:rsidRPr="00BF0BBD">
              <w:rPr>
                <w:rFonts w:ascii="Calibri" w:eastAsia="Times New Roman" w:hAnsi="Calibri" w:cs="Calibri"/>
                <w:color w:val="000000"/>
              </w:rPr>
              <w:t xml:space="preserve"> David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10_2SA_05_20 </w:t>
            </w:r>
          </w:p>
        </w:tc>
      </w:tr>
      <w:tr w:rsidR="00BF0BBD" w:rsidRPr="00BF0BBD" w14:paraId="72693D79" w14:textId="77777777" w:rsidTr="00BF0BBD">
        <w:trPr>
          <w:trHeight w:val="300"/>
        </w:trPr>
        <w:tc>
          <w:tcPr>
            <w:tcW w:w="4700" w:type="dxa"/>
            <w:tcBorders>
              <w:top w:val="nil"/>
              <w:left w:val="nil"/>
              <w:bottom w:val="nil"/>
              <w:right w:val="nil"/>
            </w:tcBorders>
            <w:shd w:val="clear" w:color="auto" w:fill="auto"/>
            <w:vAlign w:val="bottom"/>
            <w:hideMark/>
          </w:tcPr>
          <w:p w14:paraId="5559D5BB" w14:textId="7C7BAE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09_1SA_30_10</w:t>
            </w:r>
            <w:r w:rsidR="00FF4471">
              <w:rPr>
                <w:rFonts w:ascii="Calibri" w:eastAsia="Times New Roman" w:hAnsi="Calibri" w:cs="Calibri"/>
                <w:color w:val="000000"/>
              </w:rPr>
              <w:t>,</w:t>
            </w:r>
            <w:r w:rsidRPr="00BF0BBD">
              <w:rPr>
                <w:rFonts w:ascii="Calibri" w:eastAsia="Times New Roman" w:hAnsi="Calibri" w:cs="Calibri"/>
                <w:color w:val="000000"/>
              </w:rPr>
              <w:t xml:space="preserve"> faint that they</w:t>
            </w:r>
            <w:r w:rsidR="00644F35">
              <w:rPr>
                <w:rFonts w:ascii="Calibri" w:eastAsia="Times New Roman" w:hAnsi="Calibri" w:cs="Calibri"/>
                <w:color w:val="000000"/>
              </w:rPr>
              <w:t>, &lt;&lt;&lt;&lt;&lt;</w:t>
            </w:r>
          </w:p>
        </w:tc>
      </w:tr>
      <w:tr w:rsidR="00BF0BBD" w:rsidRPr="00BF0BBD" w14:paraId="1CEA634C" w14:textId="77777777" w:rsidTr="00BF0BBD">
        <w:trPr>
          <w:trHeight w:val="300"/>
        </w:trPr>
        <w:tc>
          <w:tcPr>
            <w:tcW w:w="4700" w:type="dxa"/>
            <w:tcBorders>
              <w:top w:val="nil"/>
              <w:left w:val="nil"/>
              <w:bottom w:val="nil"/>
              <w:right w:val="nil"/>
            </w:tcBorders>
            <w:shd w:val="clear" w:color="auto" w:fill="auto"/>
            <w:vAlign w:val="bottom"/>
            <w:hideMark/>
          </w:tcPr>
          <w:p w14:paraId="4A68434B" w14:textId="460239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09_1SA_30_10</w:t>
            </w:r>
            <w:r w:rsidR="00FF4471">
              <w:rPr>
                <w:rFonts w:ascii="Calibri" w:eastAsia="Times New Roman" w:hAnsi="Calibri" w:cs="Calibri"/>
                <w:color w:val="000000"/>
              </w:rPr>
              <w:t>,</w:t>
            </w:r>
            <w:r w:rsidRPr="00BF0BBD">
              <w:rPr>
                <w:rFonts w:ascii="Calibri" w:eastAsia="Times New Roman" w:hAnsi="Calibri" w:cs="Calibri"/>
                <w:color w:val="000000"/>
              </w:rPr>
              <w:t xml:space="preserve"> faint that they could</w:t>
            </w:r>
            <w:r w:rsidR="00644F35">
              <w:rPr>
                <w:rFonts w:ascii="Calibri" w:eastAsia="Times New Roman" w:hAnsi="Calibri" w:cs="Calibri"/>
                <w:color w:val="000000"/>
              </w:rPr>
              <w:t>, &lt;&lt;&lt;&lt;&lt;</w:t>
            </w:r>
          </w:p>
        </w:tc>
      </w:tr>
      <w:tr w:rsidR="00BF0BBD" w:rsidRPr="00BF0BBD" w14:paraId="25F9A9E5" w14:textId="77777777" w:rsidTr="00BF0BBD">
        <w:trPr>
          <w:trHeight w:val="300"/>
        </w:trPr>
        <w:tc>
          <w:tcPr>
            <w:tcW w:w="4700" w:type="dxa"/>
            <w:tcBorders>
              <w:top w:val="nil"/>
              <w:left w:val="nil"/>
              <w:bottom w:val="nil"/>
              <w:right w:val="nil"/>
            </w:tcBorders>
            <w:shd w:val="clear" w:color="auto" w:fill="auto"/>
            <w:vAlign w:val="bottom"/>
            <w:hideMark/>
          </w:tcPr>
          <w:p w14:paraId="66F02649" w14:textId="519A66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01_GEN_18_02</w:t>
            </w:r>
            <w:r w:rsidR="00FF4471">
              <w:rPr>
                <w:rFonts w:ascii="Calibri" w:eastAsia="Times New Roman" w:hAnsi="Calibri" w:cs="Calibri"/>
                <w:color w:val="000000"/>
              </w:rPr>
              <w:t>,</w:t>
            </w:r>
            <w:r w:rsidRPr="00BF0BBD">
              <w:rPr>
                <w:rFonts w:ascii="Calibri" w:eastAsia="Times New Roman" w:hAnsi="Calibri" w:cs="Calibri"/>
                <w:color w:val="000000"/>
              </w:rPr>
              <w:t xml:space="preserve"> him and when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10_2SA_14_33 </w:t>
            </w:r>
          </w:p>
        </w:tc>
      </w:tr>
      <w:tr w:rsidR="00BF0BBD" w:rsidRPr="00BF0BBD" w14:paraId="3149E386" w14:textId="77777777" w:rsidTr="00BF0BBD">
        <w:trPr>
          <w:trHeight w:val="300"/>
        </w:trPr>
        <w:tc>
          <w:tcPr>
            <w:tcW w:w="4700" w:type="dxa"/>
            <w:tcBorders>
              <w:top w:val="nil"/>
              <w:left w:val="nil"/>
              <w:bottom w:val="nil"/>
              <w:right w:val="nil"/>
            </w:tcBorders>
            <w:shd w:val="clear" w:color="auto" w:fill="auto"/>
            <w:vAlign w:val="bottom"/>
            <w:hideMark/>
          </w:tcPr>
          <w:p w14:paraId="75F774D4" w14:textId="35EB7A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hundred men which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10_2SA_15_18 </w:t>
            </w:r>
          </w:p>
        </w:tc>
      </w:tr>
      <w:tr w:rsidR="00BF0BBD" w:rsidRPr="00BF0BBD" w14:paraId="75EE7205" w14:textId="77777777" w:rsidTr="00BF0BBD">
        <w:trPr>
          <w:trHeight w:val="300"/>
        </w:trPr>
        <w:tc>
          <w:tcPr>
            <w:tcW w:w="4700" w:type="dxa"/>
            <w:tcBorders>
              <w:top w:val="nil"/>
              <w:left w:val="nil"/>
              <w:bottom w:val="nil"/>
              <w:right w:val="nil"/>
            </w:tcBorders>
            <w:shd w:val="clear" w:color="auto" w:fill="auto"/>
            <w:vAlign w:val="bottom"/>
            <w:hideMark/>
          </w:tcPr>
          <w:p w14:paraId="7AAA64EB" w14:textId="7BA060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meet David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10_2SA_06_20 </w:t>
            </w:r>
          </w:p>
        </w:tc>
      </w:tr>
      <w:tr w:rsidR="00BF0BBD" w:rsidRPr="00BF0BBD" w14:paraId="29135D65" w14:textId="77777777" w:rsidTr="00BF0BBD">
        <w:trPr>
          <w:trHeight w:val="600"/>
        </w:trPr>
        <w:tc>
          <w:tcPr>
            <w:tcW w:w="4700" w:type="dxa"/>
            <w:tcBorders>
              <w:top w:val="nil"/>
              <w:left w:val="nil"/>
              <w:bottom w:val="nil"/>
              <w:right w:val="nil"/>
            </w:tcBorders>
            <w:shd w:val="clear" w:color="auto" w:fill="auto"/>
            <w:vAlign w:val="bottom"/>
            <w:hideMark/>
          </w:tcPr>
          <w:p w14:paraId="57992453" w14:textId="133420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04_NUM_12_03</w:t>
            </w:r>
            <w:r w:rsidR="00FF4471">
              <w:rPr>
                <w:rFonts w:ascii="Calibri" w:eastAsia="Times New Roman" w:hAnsi="Calibri" w:cs="Calibri"/>
                <w:color w:val="000000"/>
              </w:rPr>
              <w:t>,</w:t>
            </w:r>
            <w:r w:rsidRPr="00BF0BBD">
              <w:rPr>
                <w:rFonts w:ascii="Calibri" w:eastAsia="Times New Roman" w:hAnsi="Calibri" w:cs="Calibri"/>
                <w:color w:val="000000"/>
              </w:rPr>
              <w:t xml:space="preserve"> men which were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11_1KI_12_21 </w:t>
            </w:r>
          </w:p>
        </w:tc>
      </w:tr>
      <w:tr w:rsidR="00BF0BBD" w:rsidRPr="00BF0BBD" w14:paraId="06BC902F" w14:textId="77777777" w:rsidTr="00BF0BBD">
        <w:trPr>
          <w:trHeight w:val="300"/>
        </w:trPr>
        <w:tc>
          <w:tcPr>
            <w:tcW w:w="4700" w:type="dxa"/>
            <w:tcBorders>
              <w:top w:val="nil"/>
              <w:left w:val="nil"/>
              <w:bottom w:val="nil"/>
              <w:right w:val="nil"/>
            </w:tcBorders>
            <w:shd w:val="clear" w:color="auto" w:fill="auto"/>
            <w:vAlign w:val="bottom"/>
            <w:hideMark/>
          </w:tcPr>
          <w:p w14:paraId="66F2ABFA" w14:textId="5846665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09_1SA_17_40</w:t>
            </w:r>
            <w:r w:rsidR="00FF4471">
              <w:rPr>
                <w:rFonts w:ascii="Calibri" w:eastAsia="Times New Roman" w:hAnsi="Calibri" w:cs="Calibri"/>
                <w:color w:val="000000"/>
              </w:rPr>
              <w:t>,</w:t>
            </w:r>
            <w:r w:rsidRPr="00BF0BBD">
              <w:rPr>
                <w:rFonts w:ascii="Calibri" w:eastAsia="Times New Roman" w:hAnsi="Calibri" w:cs="Calibri"/>
                <w:color w:val="000000"/>
              </w:rPr>
              <w:t xml:space="preserve"> near to the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26_EZE_40_46 </w:t>
            </w:r>
          </w:p>
        </w:tc>
      </w:tr>
      <w:tr w:rsidR="00BF0BBD" w:rsidRPr="00BF0BBD" w14:paraId="4DAE821D" w14:textId="77777777" w:rsidTr="00BF0BBD">
        <w:trPr>
          <w:trHeight w:val="600"/>
        </w:trPr>
        <w:tc>
          <w:tcPr>
            <w:tcW w:w="4700" w:type="dxa"/>
            <w:tcBorders>
              <w:top w:val="nil"/>
              <w:left w:val="nil"/>
              <w:bottom w:val="nil"/>
              <w:right w:val="nil"/>
            </w:tcBorders>
            <w:shd w:val="clear" w:color="auto" w:fill="auto"/>
            <w:vAlign w:val="bottom"/>
            <w:hideMark/>
          </w:tcPr>
          <w:p w14:paraId="0AF3FFF1" w14:textId="3F6622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09_1SA_30_04</w:t>
            </w:r>
            <w:r w:rsidR="00FF4471">
              <w:rPr>
                <w:rFonts w:ascii="Calibri" w:eastAsia="Times New Roman" w:hAnsi="Calibri" w:cs="Calibri"/>
                <w:color w:val="000000"/>
              </w:rPr>
              <w:t>,</w:t>
            </w:r>
            <w:r w:rsidRPr="00BF0BBD">
              <w:rPr>
                <w:rFonts w:ascii="Calibri" w:eastAsia="Times New Roman" w:hAnsi="Calibri" w:cs="Calibri"/>
                <w:color w:val="000000"/>
              </w:rPr>
              <w:t xml:space="preserve"> people that were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10_2SA_03_31 </w:t>
            </w:r>
          </w:p>
        </w:tc>
      </w:tr>
      <w:tr w:rsidR="00BF0BBD" w:rsidRPr="00BF0BBD" w14:paraId="4F6594D0" w14:textId="77777777" w:rsidTr="00BF0BBD">
        <w:trPr>
          <w:trHeight w:val="600"/>
        </w:trPr>
        <w:tc>
          <w:tcPr>
            <w:tcW w:w="4700" w:type="dxa"/>
            <w:tcBorders>
              <w:top w:val="nil"/>
              <w:left w:val="nil"/>
              <w:bottom w:val="nil"/>
              <w:right w:val="nil"/>
            </w:tcBorders>
            <w:shd w:val="clear" w:color="auto" w:fill="auto"/>
            <w:vAlign w:val="bottom"/>
            <w:hideMark/>
          </w:tcPr>
          <w:p w14:paraId="3AC269E7" w14:textId="78A5D8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09_1SA_30_04</w:t>
            </w:r>
            <w:r w:rsidR="00FF4471">
              <w:rPr>
                <w:rFonts w:ascii="Calibri" w:eastAsia="Times New Roman" w:hAnsi="Calibri" w:cs="Calibri"/>
                <w:color w:val="000000"/>
              </w:rPr>
              <w:t>,</w:t>
            </w:r>
            <w:r w:rsidRPr="00BF0BBD">
              <w:rPr>
                <w:rFonts w:ascii="Calibri" w:eastAsia="Times New Roman" w:hAnsi="Calibri" w:cs="Calibri"/>
                <w:color w:val="000000"/>
              </w:rPr>
              <w:t xml:space="preserve"> people that were with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10_2SA_03_31 </w:t>
            </w:r>
          </w:p>
        </w:tc>
      </w:tr>
      <w:tr w:rsidR="00BF0BBD" w:rsidRPr="00BF0BBD" w14:paraId="46EE02C9" w14:textId="77777777" w:rsidTr="00BF0BBD">
        <w:trPr>
          <w:trHeight w:val="300"/>
        </w:trPr>
        <w:tc>
          <w:tcPr>
            <w:tcW w:w="4700" w:type="dxa"/>
            <w:tcBorders>
              <w:top w:val="nil"/>
              <w:left w:val="nil"/>
              <w:bottom w:val="nil"/>
              <w:right w:val="nil"/>
            </w:tcBorders>
            <w:shd w:val="clear" w:color="auto" w:fill="auto"/>
            <w:vAlign w:val="bottom"/>
            <w:hideMark/>
          </w:tcPr>
          <w:p w14:paraId="070ADDDC" w14:textId="7DAF4A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09_1SA_30_10</w:t>
            </w:r>
            <w:r w:rsidR="00FF4471">
              <w:rPr>
                <w:rFonts w:ascii="Calibri" w:eastAsia="Times New Roman" w:hAnsi="Calibri" w:cs="Calibri"/>
                <w:color w:val="000000"/>
              </w:rPr>
              <w:t>,</w:t>
            </w:r>
            <w:r w:rsidRPr="00BF0BBD">
              <w:rPr>
                <w:rFonts w:ascii="Calibri" w:eastAsia="Times New Roman" w:hAnsi="Calibri" w:cs="Calibri"/>
                <w:color w:val="000000"/>
              </w:rPr>
              <w:t xml:space="preserve"> so faint that</w:t>
            </w:r>
            <w:r w:rsidR="00644F35">
              <w:rPr>
                <w:rFonts w:ascii="Calibri" w:eastAsia="Times New Roman" w:hAnsi="Calibri" w:cs="Calibri"/>
                <w:color w:val="000000"/>
              </w:rPr>
              <w:t>, &lt;&lt;&lt;&lt;&lt;</w:t>
            </w:r>
          </w:p>
        </w:tc>
      </w:tr>
      <w:tr w:rsidR="00BF0BBD" w:rsidRPr="00BF0BBD" w14:paraId="3F0229F8" w14:textId="77777777" w:rsidTr="00BF0BBD">
        <w:trPr>
          <w:trHeight w:val="300"/>
        </w:trPr>
        <w:tc>
          <w:tcPr>
            <w:tcW w:w="4700" w:type="dxa"/>
            <w:tcBorders>
              <w:top w:val="nil"/>
              <w:left w:val="nil"/>
              <w:bottom w:val="nil"/>
              <w:right w:val="nil"/>
            </w:tcBorders>
            <w:shd w:val="clear" w:color="auto" w:fill="auto"/>
            <w:vAlign w:val="bottom"/>
            <w:hideMark/>
          </w:tcPr>
          <w:p w14:paraId="33EDA5E6" w14:textId="0555B0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09_1SA_30_10</w:t>
            </w:r>
            <w:r w:rsidR="00FF4471">
              <w:rPr>
                <w:rFonts w:ascii="Calibri" w:eastAsia="Times New Roman" w:hAnsi="Calibri" w:cs="Calibri"/>
                <w:color w:val="000000"/>
              </w:rPr>
              <w:t>,</w:t>
            </w:r>
            <w:r w:rsidRPr="00BF0BBD">
              <w:rPr>
                <w:rFonts w:ascii="Calibri" w:eastAsia="Times New Roman" w:hAnsi="Calibri" w:cs="Calibri"/>
                <w:color w:val="000000"/>
              </w:rPr>
              <w:t xml:space="preserve"> so faint that they</w:t>
            </w:r>
            <w:r w:rsidR="00644F35">
              <w:rPr>
                <w:rFonts w:ascii="Calibri" w:eastAsia="Times New Roman" w:hAnsi="Calibri" w:cs="Calibri"/>
                <w:color w:val="000000"/>
              </w:rPr>
              <w:t>, &lt;&lt;&lt;&lt;&lt;</w:t>
            </w:r>
          </w:p>
        </w:tc>
      </w:tr>
      <w:tr w:rsidR="00BF0BBD" w:rsidRPr="00BF0BBD" w14:paraId="0E4F66D2" w14:textId="77777777" w:rsidTr="00BF0BBD">
        <w:trPr>
          <w:trHeight w:val="300"/>
        </w:trPr>
        <w:tc>
          <w:tcPr>
            <w:tcW w:w="4700" w:type="dxa"/>
            <w:tcBorders>
              <w:top w:val="nil"/>
              <w:left w:val="nil"/>
              <w:bottom w:val="nil"/>
              <w:right w:val="nil"/>
            </w:tcBorders>
            <w:shd w:val="clear" w:color="auto" w:fill="auto"/>
            <w:vAlign w:val="bottom"/>
            <w:hideMark/>
          </w:tcPr>
          <w:p w14:paraId="5110D886" w14:textId="168B49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09_1SA_30_10</w:t>
            </w:r>
            <w:r w:rsidR="00FF4471">
              <w:rPr>
                <w:rFonts w:ascii="Calibri" w:eastAsia="Times New Roman" w:hAnsi="Calibri" w:cs="Calibri"/>
                <w:color w:val="000000"/>
              </w:rPr>
              <w:t>,</w:t>
            </w:r>
            <w:r w:rsidRPr="00BF0BBD">
              <w:rPr>
                <w:rFonts w:ascii="Calibri" w:eastAsia="Times New Roman" w:hAnsi="Calibri" w:cs="Calibri"/>
                <w:color w:val="000000"/>
              </w:rPr>
              <w:t xml:space="preserve"> that they could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10_2SA_22_39 </w:t>
            </w:r>
          </w:p>
        </w:tc>
      </w:tr>
      <w:tr w:rsidR="00BF0BBD" w:rsidRPr="00BF0BBD" w14:paraId="0030E3DE" w14:textId="77777777" w:rsidTr="00BF0BBD">
        <w:trPr>
          <w:trHeight w:val="600"/>
        </w:trPr>
        <w:tc>
          <w:tcPr>
            <w:tcW w:w="4700" w:type="dxa"/>
            <w:tcBorders>
              <w:top w:val="nil"/>
              <w:left w:val="nil"/>
              <w:bottom w:val="nil"/>
              <w:right w:val="nil"/>
            </w:tcBorders>
            <w:shd w:val="clear" w:color="auto" w:fill="auto"/>
            <w:vAlign w:val="bottom"/>
            <w:hideMark/>
          </w:tcPr>
          <w:p w14:paraId="17284D79" w14:textId="5D3172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09_1SA_30_10</w:t>
            </w:r>
            <w:r w:rsidR="00FF4471">
              <w:rPr>
                <w:rFonts w:ascii="Calibri" w:eastAsia="Times New Roman" w:hAnsi="Calibri" w:cs="Calibri"/>
                <w:color w:val="000000"/>
              </w:rPr>
              <w:t>,</w:t>
            </w:r>
            <w:r w:rsidRPr="00BF0BBD">
              <w:rPr>
                <w:rFonts w:ascii="Calibri" w:eastAsia="Times New Roman" w:hAnsi="Calibri" w:cs="Calibri"/>
                <w:color w:val="000000"/>
              </w:rPr>
              <w:t xml:space="preserve"> that they could not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10_2SA_22_39 </w:t>
            </w:r>
          </w:p>
        </w:tc>
      </w:tr>
      <w:tr w:rsidR="00BF0BBD" w:rsidRPr="00BF0BBD" w14:paraId="6709E1C1" w14:textId="77777777" w:rsidTr="00BF0BBD">
        <w:trPr>
          <w:trHeight w:val="300"/>
        </w:trPr>
        <w:tc>
          <w:tcPr>
            <w:tcW w:w="4700" w:type="dxa"/>
            <w:tcBorders>
              <w:top w:val="nil"/>
              <w:left w:val="nil"/>
              <w:bottom w:val="nil"/>
              <w:right w:val="nil"/>
            </w:tcBorders>
            <w:shd w:val="clear" w:color="auto" w:fill="auto"/>
            <w:vAlign w:val="bottom"/>
            <w:hideMark/>
          </w:tcPr>
          <w:p w14:paraId="6EA26502" w14:textId="6C749D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09_1SA_30_09</w:t>
            </w:r>
            <w:r w:rsidR="00FF4471">
              <w:rPr>
                <w:rFonts w:ascii="Calibri" w:eastAsia="Times New Roman" w:hAnsi="Calibri" w:cs="Calibri"/>
                <w:color w:val="000000"/>
              </w:rPr>
              <w:t>,</w:t>
            </w:r>
            <w:r w:rsidRPr="00BF0BBD">
              <w:rPr>
                <w:rFonts w:ascii="Calibri" w:eastAsia="Times New Roman" w:hAnsi="Calibri" w:cs="Calibri"/>
                <w:color w:val="000000"/>
              </w:rPr>
              <w:t xml:space="preserve"> that were with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09_1SA_30_21 </w:t>
            </w:r>
          </w:p>
        </w:tc>
      </w:tr>
      <w:tr w:rsidR="00BF0BBD" w:rsidRPr="00BF0BBD" w14:paraId="4276E2E4" w14:textId="77777777" w:rsidTr="00BF0BBD">
        <w:trPr>
          <w:trHeight w:val="300"/>
        </w:trPr>
        <w:tc>
          <w:tcPr>
            <w:tcW w:w="4700" w:type="dxa"/>
            <w:tcBorders>
              <w:top w:val="nil"/>
              <w:left w:val="nil"/>
              <w:bottom w:val="nil"/>
              <w:right w:val="nil"/>
            </w:tcBorders>
            <w:shd w:val="clear" w:color="auto" w:fill="auto"/>
            <w:vAlign w:val="bottom"/>
            <w:hideMark/>
          </w:tcPr>
          <w:p w14:paraId="0126A43A" w14:textId="2738B6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09_1SA_30_21</w:t>
            </w:r>
            <w:r w:rsidR="00FF4471">
              <w:rPr>
                <w:rFonts w:ascii="Calibri" w:eastAsia="Times New Roman" w:hAnsi="Calibri" w:cs="Calibri"/>
                <w:color w:val="000000"/>
              </w:rPr>
              <w:t>,</w:t>
            </w:r>
            <w:r w:rsidRPr="00BF0BBD">
              <w:rPr>
                <w:rFonts w:ascii="Calibri" w:eastAsia="Times New Roman" w:hAnsi="Calibri" w:cs="Calibri"/>
                <w:color w:val="000000"/>
              </w:rPr>
              <w:t xml:space="preserve"> that were with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10_2SA_02_03 </w:t>
            </w:r>
          </w:p>
        </w:tc>
      </w:tr>
      <w:tr w:rsidR="00BF0BBD" w:rsidRPr="00BF0BBD" w14:paraId="09B38FDD" w14:textId="77777777" w:rsidTr="00BF0BBD">
        <w:trPr>
          <w:trHeight w:val="600"/>
        </w:trPr>
        <w:tc>
          <w:tcPr>
            <w:tcW w:w="4700" w:type="dxa"/>
            <w:tcBorders>
              <w:top w:val="nil"/>
              <w:left w:val="nil"/>
              <w:bottom w:val="nil"/>
              <w:right w:val="nil"/>
            </w:tcBorders>
            <w:shd w:val="clear" w:color="auto" w:fill="auto"/>
            <w:vAlign w:val="bottom"/>
            <w:hideMark/>
          </w:tcPr>
          <w:p w14:paraId="65EB29E8" w14:textId="331D58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09_1SA_30_09</w:t>
            </w:r>
            <w:r w:rsidR="00FF4471">
              <w:rPr>
                <w:rFonts w:ascii="Calibri" w:eastAsia="Times New Roman" w:hAnsi="Calibri" w:cs="Calibri"/>
                <w:color w:val="000000"/>
              </w:rPr>
              <w:t>,</w:t>
            </w:r>
            <w:r w:rsidRPr="00BF0BBD">
              <w:rPr>
                <w:rFonts w:ascii="Calibri" w:eastAsia="Times New Roman" w:hAnsi="Calibri" w:cs="Calibri"/>
                <w:color w:val="000000"/>
              </w:rPr>
              <w:t xml:space="preserve"> that were with him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10_2SA_01_11 </w:t>
            </w:r>
          </w:p>
        </w:tc>
      </w:tr>
      <w:tr w:rsidR="00BF0BBD" w:rsidRPr="00BF0BBD" w14:paraId="2577B4A1" w14:textId="77777777" w:rsidTr="00BF0BBD">
        <w:trPr>
          <w:trHeight w:val="300"/>
        </w:trPr>
        <w:tc>
          <w:tcPr>
            <w:tcW w:w="4700" w:type="dxa"/>
            <w:tcBorders>
              <w:top w:val="nil"/>
              <w:left w:val="nil"/>
              <w:bottom w:val="nil"/>
              <w:right w:val="nil"/>
            </w:tcBorders>
            <w:shd w:val="clear" w:color="auto" w:fill="auto"/>
            <w:vAlign w:val="bottom"/>
            <w:hideMark/>
          </w:tcPr>
          <w:p w14:paraId="48A2B7F3" w14:textId="1DEC67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09_1SA_13_02</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10_2SA_10_10 </w:t>
            </w:r>
          </w:p>
        </w:tc>
      </w:tr>
      <w:tr w:rsidR="00BF0BBD" w:rsidRPr="00BF0BBD" w14:paraId="07D2D8BD" w14:textId="77777777" w:rsidTr="00BF0BBD">
        <w:trPr>
          <w:trHeight w:val="300"/>
        </w:trPr>
        <w:tc>
          <w:tcPr>
            <w:tcW w:w="4700" w:type="dxa"/>
            <w:tcBorders>
              <w:top w:val="nil"/>
              <w:left w:val="nil"/>
              <w:bottom w:val="nil"/>
              <w:right w:val="nil"/>
            </w:tcBorders>
            <w:shd w:val="clear" w:color="auto" w:fill="auto"/>
            <w:vAlign w:val="bottom"/>
            <w:hideMark/>
          </w:tcPr>
          <w:p w14:paraId="7C5945AC" w14:textId="2AE2DE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09_1SA_30_04</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10_2SA_03_31 </w:t>
            </w:r>
          </w:p>
        </w:tc>
      </w:tr>
      <w:tr w:rsidR="00BF0BBD" w:rsidRPr="00BF0BBD" w14:paraId="07C98068" w14:textId="77777777" w:rsidTr="00BF0BBD">
        <w:trPr>
          <w:trHeight w:val="600"/>
        </w:trPr>
        <w:tc>
          <w:tcPr>
            <w:tcW w:w="4700" w:type="dxa"/>
            <w:tcBorders>
              <w:top w:val="nil"/>
              <w:left w:val="nil"/>
              <w:bottom w:val="nil"/>
              <w:right w:val="nil"/>
            </w:tcBorders>
            <w:shd w:val="clear" w:color="auto" w:fill="auto"/>
            <w:vAlign w:val="bottom"/>
            <w:hideMark/>
          </w:tcPr>
          <w:p w14:paraId="3ED18AE0" w14:textId="257A4E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09_1SA_30_04</w:t>
            </w:r>
            <w:r w:rsidR="00FF4471">
              <w:rPr>
                <w:rFonts w:ascii="Calibri" w:eastAsia="Times New Roman" w:hAnsi="Calibri" w:cs="Calibri"/>
                <w:color w:val="000000"/>
              </w:rPr>
              <w:t>,</w:t>
            </w:r>
            <w:r w:rsidRPr="00BF0BBD">
              <w:rPr>
                <w:rFonts w:ascii="Calibri" w:eastAsia="Times New Roman" w:hAnsi="Calibri" w:cs="Calibri"/>
                <w:color w:val="000000"/>
              </w:rPr>
              <w:t xml:space="preserve"> the people that were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10_2SA_03_31 </w:t>
            </w:r>
          </w:p>
        </w:tc>
      </w:tr>
      <w:tr w:rsidR="00BF0BBD" w:rsidRPr="00BF0BBD" w14:paraId="06564CC2" w14:textId="77777777" w:rsidTr="00BF0BBD">
        <w:trPr>
          <w:trHeight w:val="300"/>
        </w:trPr>
        <w:tc>
          <w:tcPr>
            <w:tcW w:w="4700" w:type="dxa"/>
            <w:tcBorders>
              <w:top w:val="nil"/>
              <w:left w:val="nil"/>
              <w:bottom w:val="nil"/>
              <w:right w:val="nil"/>
            </w:tcBorders>
            <w:shd w:val="clear" w:color="auto" w:fill="auto"/>
            <w:vAlign w:val="bottom"/>
            <w:hideMark/>
          </w:tcPr>
          <w:p w14:paraId="584FBEC4" w14:textId="280E9F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09_1SA_30_10</w:t>
            </w:r>
            <w:r w:rsidR="00FF4471">
              <w:rPr>
                <w:rFonts w:ascii="Calibri" w:eastAsia="Times New Roman" w:hAnsi="Calibri" w:cs="Calibri"/>
                <w:color w:val="000000"/>
              </w:rPr>
              <w:t>,</w:t>
            </w:r>
            <w:r w:rsidRPr="00BF0BBD">
              <w:rPr>
                <w:rFonts w:ascii="Calibri" w:eastAsia="Times New Roman" w:hAnsi="Calibri" w:cs="Calibri"/>
                <w:color w:val="000000"/>
              </w:rPr>
              <w:t xml:space="preserve"> they could not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10_2SA_22_39 </w:t>
            </w:r>
          </w:p>
        </w:tc>
      </w:tr>
      <w:tr w:rsidR="00BF0BBD" w:rsidRPr="00BF0BBD" w14:paraId="10A1DD81" w14:textId="77777777" w:rsidTr="00BF0BBD">
        <w:trPr>
          <w:trHeight w:val="300"/>
        </w:trPr>
        <w:tc>
          <w:tcPr>
            <w:tcW w:w="4700" w:type="dxa"/>
            <w:tcBorders>
              <w:top w:val="nil"/>
              <w:left w:val="nil"/>
              <w:bottom w:val="nil"/>
              <w:right w:val="nil"/>
            </w:tcBorders>
            <w:shd w:val="clear" w:color="auto" w:fill="auto"/>
            <w:vAlign w:val="bottom"/>
            <w:hideMark/>
          </w:tcPr>
          <w:p w14:paraId="37CB6301" w14:textId="296E75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07_JUD_21_05</w:t>
            </w:r>
            <w:r w:rsidR="00FF4471">
              <w:rPr>
                <w:rFonts w:ascii="Calibri" w:eastAsia="Times New Roman" w:hAnsi="Calibri" w:cs="Calibri"/>
                <w:color w:val="000000"/>
              </w:rPr>
              <w:t>,</w:t>
            </w:r>
            <w:r w:rsidRPr="00BF0BBD">
              <w:rPr>
                <w:rFonts w:ascii="Calibri" w:eastAsia="Times New Roman" w:hAnsi="Calibri" w:cs="Calibri"/>
                <w:color w:val="000000"/>
              </w:rPr>
              <w:t xml:space="preserve"> they had made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11_1KI_01_41 </w:t>
            </w:r>
          </w:p>
        </w:tc>
      </w:tr>
      <w:tr w:rsidR="00BF0BBD" w:rsidRPr="00BF0BBD" w14:paraId="2BF52835" w14:textId="77777777" w:rsidTr="00BF0BBD">
        <w:trPr>
          <w:trHeight w:val="300"/>
        </w:trPr>
        <w:tc>
          <w:tcPr>
            <w:tcW w:w="4700" w:type="dxa"/>
            <w:tcBorders>
              <w:top w:val="nil"/>
              <w:left w:val="nil"/>
              <w:bottom w:val="nil"/>
              <w:right w:val="nil"/>
            </w:tcBorders>
            <w:shd w:val="clear" w:color="auto" w:fill="auto"/>
            <w:vAlign w:val="bottom"/>
            <w:hideMark/>
          </w:tcPr>
          <w:p w14:paraId="2CBB63EC" w14:textId="67292E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01_GEN_12_05</w:t>
            </w:r>
            <w:r w:rsidR="00FF4471">
              <w:rPr>
                <w:rFonts w:ascii="Calibri" w:eastAsia="Times New Roman" w:hAnsi="Calibri" w:cs="Calibri"/>
                <w:color w:val="000000"/>
              </w:rPr>
              <w:t>,</w:t>
            </w:r>
            <w:r w:rsidRPr="00BF0BBD">
              <w:rPr>
                <w:rFonts w:ascii="Calibri" w:eastAsia="Times New Roman" w:hAnsi="Calibri" w:cs="Calibri"/>
                <w:color w:val="000000"/>
              </w:rPr>
              <w:t xml:space="preserve"> they went forth</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14_2CH_20_20 </w:t>
            </w:r>
          </w:p>
        </w:tc>
      </w:tr>
      <w:tr w:rsidR="00BF0BBD" w:rsidRPr="00BF0BBD" w14:paraId="5E047C95" w14:textId="77777777" w:rsidTr="00BF0BBD">
        <w:trPr>
          <w:trHeight w:val="300"/>
        </w:trPr>
        <w:tc>
          <w:tcPr>
            <w:tcW w:w="4700" w:type="dxa"/>
            <w:tcBorders>
              <w:top w:val="nil"/>
              <w:left w:val="nil"/>
              <w:bottom w:val="nil"/>
              <w:right w:val="nil"/>
            </w:tcBorders>
            <w:shd w:val="clear" w:color="auto" w:fill="auto"/>
            <w:vAlign w:val="bottom"/>
            <w:hideMark/>
          </w:tcPr>
          <w:p w14:paraId="77143A10" w14:textId="135DB3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01_GEN_12_05</w:t>
            </w:r>
            <w:r w:rsidR="00FF4471">
              <w:rPr>
                <w:rFonts w:ascii="Calibri" w:eastAsia="Times New Roman" w:hAnsi="Calibri" w:cs="Calibri"/>
                <w:color w:val="000000"/>
              </w:rPr>
              <w:t>,</w:t>
            </w:r>
            <w:r w:rsidRPr="00BF0BBD">
              <w:rPr>
                <w:rFonts w:ascii="Calibri" w:eastAsia="Times New Roman" w:hAnsi="Calibri" w:cs="Calibri"/>
                <w:color w:val="000000"/>
              </w:rPr>
              <w:t xml:space="preserve"> they went forth to</w:t>
            </w:r>
            <w:r w:rsidR="00644F35">
              <w:rPr>
                <w:rFonts w:ascii="Calibri" w:eastAsia="Times New Roman" w:hAnsi="Calibri" w:cs="Calibri"/>
                <w:color w:val="000000"/>
              </w:rPr>
              <w:t>, &lt;&lt;&lt;&lt;&lt;</w:t>
            </w:r>
          </w:p>
        </w:tc>
      </w:tr>
      <w:tr w:rsidR="00BF0BBD" w:rsidRPr="00BF0BBD" w14:paraId="59B4F758" w14:textId="77777777" w:rsidTr="00BF0BBD">
        <w:trPr>
          <w:trHeight w:val="300"/>
        </w:trPr>
        <w:tc>
          <w:tcPr>
            <w:tcW w:w="4700" w:type="dxa"/>
            <w:tcBorders>
              <w:top w:val="nil"/>
              <w:left w:val="nil"/>
              <w:bottom w:val="nil"/>
              <w:right w:val="nil"/>
            </w:tcBorders>
            <w:shd w:val="clear" w:color="auto" w:fill="auto"/>
            <w:vAlign w:val="bottom"/>
            <w:hideMark/>
          </w:tcPr>
          <w:p w14:paraId="6D2C5B3C" w14:textId="414B7D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09_1SA_17_48</w:t>
            </w:r>
            <w:r w:rsidR="00FF4471">
              <w:rPr>
                <w:rFonts w:ascii="Calibri" w:eastAsia="Times New Roman" w:hAnsi="Calibri" w:cs="Calibri"/>
                <w:color w:val="000000"/>
              </w:rPr>
              <w:t>,</w:t>
            </w:r>
            <w:r w:rsidRPr="00BF0BBD">
              <w:rPr>
                <w:rFonts w:ascii="Calibri" w:eastAsia="Times New Roman" w:hAnsi="Calibri" w:cs="Calibri"/>
                <w:color w:val="000000"/>
              </w:rPr>
              <w:t xml:space="preserve"> to meet David</w:t>
            </w:r>
            <w:r w:rsidR="00644F35">
              <w:rPr>
                <w:rFonts w:ascii="Calibri" w:eastAsia="Times New Roman" w:hAnsi="Calibri" w:cs="Calibri"/>
                <w:color w:val="000000"/>
              </w:rPr>
              <w:t>, &lt;&lt;&lt;&lt;&lt;</w:t>
            </w:r>
          </w:p>
        </w:tc>
      </w:tr>
      <w:tr w:rsidR="00BF0BBD" w:rsidRPr="00BF0BBD" w14:paraId="251CF737" w14:textId="77777777" w:rsidTr="00BF0BBD">
        <w:trPr>
          <w:trHeight w:val="300"/>
        </w:trPr>
        <w:tc>
          <w:tcPr>
            <w:tcW w:w="4700" w:type="dxa"/>
            <w:tcBorders>
              <w:top w:val="nil"/>
              <w:left w:val="nil"/>
              <w:bottom w:val="nil"/>
              <w:right w:val="nil"/>
            </w:tcBorders>
            <w:shd w:val="clear" w:color="auto" w:fill="auto"/>
            <w:vAlign w:val="bottom"/>
            <w:hideMark/>
          </w:tcPr>
          <w:p w14:paraId="0E81D033" w14:textId="34F1E7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meet David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10_2SA_06_20 </w:t>
            </w:r>
          </w:p>
        </w:tc>
      </w:tr>
      <w:tr w:rsidR="00BF0BBD" w:rsidRPr="00BF0BBD" w14:paraId="60646A76" w14:textId="77777777" w:rsidTr="00BF0BBD">
        <w:trPr>
          <w:trHeight w:val="300"/>
        </w:trPr>
        <w:tc>
          <w:tcPr>
            <w:tcW w:w="4700" w:type="dxa"/>
            <w:tcBorders>
              <w:top w:val="nil"/>
              <w:left w:val="nil"/>
              <w:bottom w:val="nil"/>
              <w:right w:val="nil"/>
            </w:tcBorders>
            <w:shd w:val="clear" w:color="auto" w:fill="auto"/>
            <w:vAlign w:val="bottom"/>
            <w:hideMark/>
          </w:tcPr>
          <w:p w14:paraId="6344C5C8" w14:textId="458FD3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09_1SA_17_48</w:t>
            </w:r>
            <w:r w:rsidR="00FF4471">
              <w:rPr>
                <w:rFonts w:ascii="Calibri" w:eastAsia="Times New Roman" w:hAnsi="Calibri" w:cs="Calibri"/>
                <w:color w:val="000000"/>
              </w:rPr>
              <w:t>,</w:t>
            </w:r>
            <w:r w:rsidRPr="00BF0BBD">
              <w:rPr>
                <w:rFonts w:ascii="Calibri" w:eastAsia="Times New Roman" w:hAnsi="Calibri" w:cs="Calibri"/>
                <w:color w:val="000000"/>
              </w:rPr>
              <w:t xml:space="preserve"> to meet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10_2SA_19_24 </w:t>
            </w:r>
          </w:p>
        </w:tc>
      </w:tr>
      <w:tr w:rsidR="00BF0BBD" w:rsidRPr="00BF0BBD" w14:paraId="6870E66B" w14:textId="77777777" w:rsidTr="00BF0BBD">
        <w:trPr>
          <w:trHeight w:val="300"/>
        </w:trPr>
        <w:tc>
          <w:tcPr>
            <w:tcW w:w="4700" w:type="dxa"/>
            <w:tcBorders>
              <w:top w:val="nil"/>
              <w:left w:val="nil"/>
              <w:bottom w:val="nil"/>
              <w:right w:val="nil"/>
            </w:tcBorders>
            <w:shd w:val="clear" w:color="auto" w:fill="auto"/>
            <w:vAlign w:val="bottom"/>
            <w:hideMark/>
          </w:tcPr>
          <w:p w14:paraId="075524C9" w14:textId="50D418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09_1SA_26_14</w:t>
            </w:r>
            <w:r w:rsidR="00FF4471">
              <w:rPr>
                <w:rFonts w:ascii="Calibri" w:eastAsia="Times New Roman" w:hAnsi="Calibri" w:cs="Calibri"/>
                <w:color w:val="000000"/>
              </w:rPr>
              <w:t>,</w:t>
            </w:r>
            <w:r w:rsidRPr="00BF0BBD">
              <w:rPr>
                <w:rFonts w:ascii="Calibri" w:eastAsia="Times New Roman" w:hAnsi="Calibri" w:cs="Calibri"/>
                <w:color w:val="000000"/>
              </w:rPr>
              <w:t xml:space="preserve"> to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12_2KI_11_13 </w:t>
            </w:r>
          </w:p>
        </w:tc>
      </w:tr>
      <w:tr w:rsidR="00BF0BBD" w:rsidRPr="00BF0BBD" w14:paraId="361FDFB3" w14:textId="77777777" w:rsidTr="00BF0BBD">
        <w:trPr>
          <w:trHeight w:val="300"/>
        </w:trPr>
        <w:tc>
          <w:tcPr>
            <w:tcW w:w="4700" w:type="dxa"/>
            <w:tcBorders>
              <w:top w:val="nil"/>
              <w:left w:val="nil"/>
              <w:bottom w:val="nil"/>
              <w:right w:val="nil"/>
            </w:tcBorders>
            <w:shd w:val="clear" w:color="auto" w:fill="auto"/>
            <w:vAlign w:val="bottom"/>
            <w:hideMark/>
          </w:tcPr>
          <w:p w14:paraId="4E4487F0" w14:textId="466596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02_EXO_18_14</w:t>
            </w:r>
            <w:r w:rsidR="00FF4471">
              <w:rPr>
                <w:rFonts w:ascii="Calibri" w:eastAsia="Times New Roman" w:hAnsi="Calibri" w:cs="Calibri"/>
                <w:color w:val="000000"/>
              </w:rPr>
              <w:t>,</w:t>
            </w:r>
            <w:r w:rsidRPr="00BF0BBD">
              <w:rPr>
                <w:rFonts w:ascii="Calibri" w:eastAsia="Times New Roman" w:hAnsi="Calibri" w:cs="Calibri"/>
                <w:color w:val="000000"/>
              </w:rPr>
              <w:t xml:space="preserve"> to the people he</w:t>
            </w:r>
            <w:r w:rsidR="00644F35">
              <w:rPr>
                <w:rFonts w:ascii="Calibri" w:eastAsia="Times New Roman" w:hAnsi="Calibri" w:cs="Calibri"/>
                <w:color w:val="000000"/>
              </w:rPr>
              <w:t>, &lt;&lt;&lt;&lt;&lt;</w:t>
            </w:r>
          </w:p>
        </w:tc>
      </w:tr>
      <w:tr w:rsidR="00BF0BBD" w:rsidRPr="00BF0BBD" w14:paraId="41FCBE03" w14:textId="77777777" w:rsidTr="00BF0BBD">
        <w:trPr>
          <w:trHeight w:val="300"/>
        </w:trPr>
        <w:tc>
          <w:tcPr>
            <w:tcW w:w="4700" w:type="dxa"/>
            <w:tcBorders>
              <w:top w:val="nil"/>
              <w:left w:val="nil"/>
              <w:bottom w:val="nil"/>
              <w:right w:val="nil"/>
            </w:tcBorders>
            <w:shd w:val="clear" w:color="auto" w:fill="auto"/>
            <w:vAlign w:val="bottom"/>
            <w:hideMark/>
          </w:tcPr>
          <w:p w14:paraId="7FD5A3E0" w14:textId="2C91B8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06_JOS_09_10</w:t>
            </w:r>
            <w:r w:rsidR="00FF4471">
              <w:rPr>
                <w:rFonts w:ascii="Calibri" w:eastAsia="Times New Roman" w:hAnsi="Calibri" w:cs="Calibri"/>
                <w:color w:val="000000"/>
              </w:rPr>
              <w:t>,</w:t>
            </w:r>
            <w:r w:rsidRPr="00BF0BBD">
              <w:rPr>
                <w:rFonts w:ascii="Calibri" w:eastAsia="Times New Roman" w:hAnsi="Calibri" w:cs="Calibri"/>
                <w:color w:val="000000"/>
              </w:rPr>
              <w:t xml:space="preserve"> to the two</w:t>
            </w:r>
            <w:r w:rsidR="00644F35">
              <w:rPr>
                <w:rFonts w:ascii="Calibri" w:eastAsia="Times New Roman" w:hAnsi="Calibri" w:cs="Calibri"/>
                <w:color w:val="000000"/>
              </w:rPr>
              <w:t>, &lt;&lt;&lt;&lt;&lt;</w:t>
            </w:r>
          </w:p>
        </w:tc>
      </w:tr>
      <w:tr w:rsidR="00BF0BBD" w:rsidRPr="00BF0BBD" w14:paraId="130CBA3D" w14:textId="77777777" w:rsidTr="00BF0BBD">
        <w:trPr>
          <w:trHeight w:val="300"/>
        </w:trPr>
        <w:tc>
          <w:tcPr>
            <w:tcW w:w="4700" w:type="dxa"/>
            <w:tcBorders>
              <w:top w:val="nil"/>
              <w:left w:val="nil"/>
              <w:bottom w:val="nil"/>
              <w:right w:val="nil"/>
            </w:tcBorders>
            <w:shd w:val="clear" w:color="auto" w:fill="auto"/>
            <w:vAlign w:val="bottom"/>
            <w:hideMark/>
          </w:tcPr>
          <w:p w14:paraId="181259D3" w14:textId="5E3E73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09_1SA_18_27</w:t>
            </w:r>
            <w:r w:rsidR="00FF4471">
              <w:rPr>
                <w:rFonts w:ascii="Calibri" w:eastAsia="Times New Roman" w:hAnsi="Calibri" w:cs="Calibri"/>
                <w:color w:val="000000"/>
              </w:rPr>
              <w:t>,</w:t>
            </w:r>
            <w:r w:rsidRPr="00BF0BBD">
              <w:rPr>
                <w:rFonts w:ascii="Calibri" w:eastAsia="Times New Roman" w:hAnsi="Calibri" w:cs="Calibri"/>
                <w:color w:val="000000"/>
              </w:rPr>
              <w:t xml:space="preserve"> two hundred men</w:t>
            </w:r>
            <w:r w:rsidR="00644F35">
              <w:rPr>
                <w:rFonts w:ascii="Calibri" w:eastAsia="Times New Roman" w:hAnsi="Calibri" w:cs="Calibri"/>
                <w:color w:val="000000"/>
              </w:rPr>
              <w:t>, &lt;&lt;&lt;&lt;&lt;</w:t>
            </w:r>
          </w:p>
        </w:tc>
      </w:tr>
      <w:tr w:rsidR="00BF0BBD" w:rsidRPr="00BF0BBD" w14:paraId="50E99CE7" w14:textId="77777777" w:rsidTr="00BF0BBD">
        <w:trPr>
          <w:trHeight w:val="300"/>
        </w:trPr>
        <w:tc>
          <w:tcPr>
            <w:tcW w:w="4700" w:type="dxa"/>
            <w:tcBorders>
              <w:top w:val="nil"/>
              <w:left w:val="nil"/>
              <w:bottom w:val="nil"/>
              <w:right w:val="nil"/>
            </w:tcBorders>
            <w:shd w:val="clear" w:color="auto" w:fill="auto"/>
            <w:vAlign w:val="bottom"/>
            <w:hideMark/>
          </w:tcPr>
          <w:p w14:paraId="6A516DAE" w14:textId="3DCC9F2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06_JOS_18_17</w:t>
            </w:r>
            <w:r w:rsidR="00FF4471">
              <w:rPr>
                <w:rFonts w:ascii="Calibri" w:eastAsia="Times New Roman" w:hAnsi="Calibri" w:cs="Calibri"/>
                <w:color w:val="000000"/>
              </w:rPr>
              <w:t>,</w:t>
            </w:r>
            <w:r w:rsidRPr="00BF0BBD">
              <w:rPr>
                <w:rFonts w:ascii="Calibri" w:eastAsia="Times New Roman" w:hAnsi="Calibri" w:cs="Calibri"/>
                <w:color w:val="000000"/>
              </w:rPr>
              <w:t xml:space="preserve"> went forth 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12_2KI_08_03 </w:t>
            </w:r>
          </w:p>
        </w:tc>
      </w:tr>
      <w:tr w:rsidR="00BF0BBD" w:rsidRPr="00BF0BBD" w14:paraId="6BBD8EBB" w14:textId="77777777" w:rsidTr="00BF0BBD">
        <w:trPr>
          <w:trHeight w:val="600"/>
        </w:trPr>
        <w:tc>
          <w:tcPr>
            <w:tcW w:w="4700" w:type="dxa"/>
            <w:tcBorders>
              <w:top w:val="nil"/>
              <w:left w:val="nil"/>
              <w:bottom w:val="nil"/>
              <w:right w:val="nil"/>
            </w:tcBorders>
            <w:shd w:val="clear" w:color="auto" w:fill="auto"/>
            <w:vAlign w:val="bottom"/>
            <w:hideMark/>
          </w:tcPr>
          <w:p w14:paraId="2D352AF4" w14:textId="769ACE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04_NUM_31_13</w:t>
            </w:r>
            <w:r w:rsidR="00FF4471">
              <w:rPr>
                <w:rFonts w:ascii="Calibri" w:eastAsia="Times New Roman" w:hAnsi="Calibri" w:cs="Calibri"/>
                <w:color w:val="000000"/>
              </w:rPr>
              <w:t>,</w:t>
            </w:r>
            <w:r w:rsidRPr="00BF0BBD">
              <w:rPr>
                <w:rFonts w:ascii="Calibri" w:eastAsia="Times New Roman" w:hAnsi="Calibri" w:cs="Calibri"/>
                <w:color w:val="000000"/>
              </w:rPr>
              <w:t xml:space="preserve"> went forth to meet</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43_JOH_12_13 </w:t>
            </w:r>
          </w:p>
        </w:tc>
      </w:tr>
      <w:tr w:rsidR="00BF0BBD" w:rsidRPr="00BF0BBD" w14:paraId="09AA91EF" w14:textId="77777777" w:rsidTr="00BF0BBD">
        <w:trPr>
          <w:trHeight w:val="300"/>
        </w:trPr>
        <w:tc>
          <w:tcPr>
            <w:tcW w:w="4700" w:type="dxa"/>
            <w:tcBorders>
              <w:top w:val="nil"/>
              <w:left w:val="nil"/>
              <w:bottom w:val="nil"/>
              <w:right w:val="nil"/>
            </w:tcBorders>
            <w:shd w:val="clear" w:color="auto" w:fill="auto"/>
            <w:vAlign w:val="bottom"/>
            <w:hideMark/>
          </w:tcPr>
          <w:p w14:paraId="62198FB2" w14:textId="67FFF3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09_1SA_30_10</w:t>
            </w:r>
            <w:r w:rsidR="00FF4471">
              <w:rPr>
                <w:rFonts w:ascii="Calibri" w:eastAsia="Times New Roman" w:hAnsi="Calibri" w:cs="Calibri"/>
                <w:color w:val="000000"/>
              </w:rPr>
              <w:t>,</w:t>
            </w:r>
            <w:r w:rsidRPr="00BF0BBD">
              <w:rPr>
                <w:rFonts w:ascii="Calibri" w:eastAsia="Times New Roman" w:hAnsi="Calibri" w:cs="Calibri"/>
                <w:color w:val="000000"/>
              </w:rPr>
              <w:t xml:space="preserve"> were so faint</w:t>
            </w:r>
            <w:r w:rsidR="00644F35">
              <w:rPr>
                <w:rFonts w:ascii="Calibri" w:eastAsia="Times New Roman" w:hAnsi="Calibri" w:cs="Calibri"/>
                <w:color w:val="000000"/>
              </w:rPr>
              <w:t>, &lt;&lt;&lt;&lt;&lt;</w:t>
            </w:r>
          </w:p>
        </w:tc>
      </w:tr>
      <w:tr w:rsidR="00BF0BBD" w:rsidRPr="00BF0BBD" w14:paraId="624C0883" w14:textId="77777777" w:rsidTr="00BF0BBD">
        <w:trPr>
          <w:trHeight w:val="300"/>
        </w:trPr>
        <w:tc>
          <w:tcPr>
            <w:tcW w:w="4700" w:type="dxa"/>
            <w:tcBorders>
              <w:top w:val="nil"/>
              <w:left w:val="nil"/>
              <w:bottom w:val="nil"/>
              <w:right w:val="nil"/>
            </w:tcBorders>
            <w:shd w:val="clear" w:color="auto" w:fill="auto"/>
            <w:vAlign w:val="bottom"/>
            <w:hideMark/>
          </w:tcPr>
          <w:p w14:paraId="6FAD315F" w14:textId="13FAAA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09_1SA_30_10</w:t>
            </w:r>
            <w:r w:rsidR="00FF4471">
              <w:rPr>
                <w:rFonts w:ascii="Calibri" w:eastAsia="Times New Roman" w:hAnsi="Calibri" w:cs="Calibri"/>
                <w:color w:val="000000"/>
              </w:rPr>
              <w:t>,</w:t>
            </w:r>
            <w:r w:rsidRPr="00BF0BBD">
              <w:rPr>
                <w:rFonts w:ascii="Calibri" w:eastAsia="Times New Roman" w:hAnsi="Calibri" w:cs="Calibri"/>
                <w:color w:val="000000"/>
              </w:rPr>
              <w:t xml:space="preserve"> were so faint that</w:t>
            </w:r>
            <w:r w:rsidR="00644F35">
              <w:rPr>
                <w:rFonts w:ascii="Calibri" w:eastAsia="Times New Roman" w:hAnsi="Calibri" w:cs="Calibri"/>
                <w:color w:val="000000"/>
              </w:rPr>
              <w:t>, &lt;&lt;&lt;&lt;&lt;</w:t>
            </w:r>
          </w:p>
        </w:tc>
      </w:tr>
      <w:tr w:rsidR="00BF0BBD" w:rsidRPr="00BF0BBD" w14:paraId="14D98A2E" w14:textId="77777777" w:rsidTr="00BF0BBD">
        <w:trPr>
          <w:trHeight w:val="300"/>
        </w:trPr>
        <w:tc>
          <w:tcPr>
            <w:tcW w:w="4700" w:type="dxa"/>
            <w:tcBorders>
              <w:top w:val="nil"/>
              <w:left w:val="nil"/>
              <w:bottom w:val="nil"/>
              <w:right w:val="nil"/>
            </w:tcBorders>
            <w:shd w:val="clear" w:color="auto" w:fill="auto"/>
            <w:vAlign w:val="bottom"/>
            <w:hideMark/>
          </w:tcPr>
          <w:p w14:paraId="19EF854D" w14:textId="174F1A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09_1SA_30_04</w:t>
            </w:r>
            <w:r w:rsidR="00FF4471">
              <w:rPr>
                <w:rFonts w:ascii="Calibri" w:eastAsia="Times New Roman" w:hAnsi="Calibri" w:cs="Calibri"/>
                <w:color w:val="000000"/>
              </w:rPr>
              <w:t>,</w:t>
            </w:r>
            <w:r w:rsidRPr="00BF0BBD">
              <w:rPr>
                <w:rFonts w:ascii="Calibri" w:eastAsia="Times New Roman" w:hAnsi="Calibri" w:cs="Calibri"/>
                <w:color w:val="000000"/>
              </w:rPr>
              <w:t xml:space="preserve"> were with him</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10_2SA_01_11 </w:t>
            </w:r>
          </w:p>
        </w:tc>
      </w:tr>
      <w:tr w:rsidR="00BF0BBD" w:rsidRPr="00BF0BBD" w14:paraId="4BEFB866" w14:textId="77777777" w:rsidTr="00BF0BBD">
        <w:trPr>
          <w:trHeight w:val="600"/>
        </w:trPr>
        <w:tc>
          <w:tcPr>
            <w:tcW w:w="4700" w:type="dxa"/>
            <w:tcBorders>
              <w:top w:val="nil"/>
              <w:left w:val="nil"/>
              <w:bottom w:val="nil"/>
              <w:right w:val="nil"/>
            </w:tcBorders>
            <w:shd w:val="clear" w:color="auto" w:fill="auto"/>
            <w:vAlign w:val="bottom"/>
            <w:hideMark/>
          </w:tcPr>
          <w:p w14:paraId="7896CAD1" w14:textId="3550B5F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09_1SA_30_09</w:t>
            </w:r>
            <w:r w:rsidR="00FF4471">
              <w:rPr>
                <w:rFonts w:ascii="Calibri" w:eastAsia="Times New Roman" w:hAnsi="Calibri" w:cs="Calibri"/>
                <w:color w:val="000000"/>
              </w:rPr>
              <w:t>,</w:t>
            </w:r>
            <w:r w:rsidRPr="00BF0BBD">
              <w:rPr>
                <w:rFonts w:ascii="Calibri" w:eastAsia="Times New Roman" w:hAnsi="Calibri" w:cs="Calibri"/>
                <w:color w:val="000000"/>
              </w:rPr>
              <w:t xml:space="preserve"> were with him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10_2SA_17_22 </w:t>
            </w:r>
          </w:p>
        </w:tc>
      </w:tr>
      <w:tr w:rsidR="00BF0BBD" w:rsidRPr="00BF0BBD" w14:paraId="0451EB8E" w14:textId="77777777" w:rsidTr="00BF0BBD">
        <w:trPr>
          <w:trHeight w:val="300"/>
        </w:trPr>
        <w:tc>
          <w:tcPr>
            <w:tcW w:w="4700" w:type="dxa"/>
            <w:tcBorders>
              <w:top w:val="nil"/>
              <w:left w:val="nil"/>
              <w:bottom w:val="nil"/>
              <w:right w:val="nil"/>
            </w:tcBorders>
            <w:shd w:val="clear" w:color="auto" w:fill="auto"/>
            <w:vAlign w:val="bottom"/>
            <w:hideMark/>
          </w:tcPr>
          <w:p w14:paraId="4682004A" w14:textId="77AA28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when David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09_1SA_30_26 </w:t>
            </w:r>
          </w:p>
        </w:tc>
      </w:tr>
      <w:tr w:rsidR="00BF0BBD" w:rsidRPr="00BF0BBD" w14:paraId="36EF98AC" w14:textId="77777777" w:rsidTr="00BF0BBD">
        <w:trPr>
          <w:trHeight w:val="300"/>
        </w:trPr>
        <w:tc>
          <w:tcPr>
            <w:tcW w:w="4700" w:type="dxa"/>
            <w:tcBorders>
              <w:top w:val="nil"/>
              <w:left w:val="nil"/>
              <w:bottom w:val="nil"/>
              <w:right w:val="nil"/>
            </w:tcBorders>
            <w:shd w:val="clear" w:color="auto" w:fill="auto"/>
            <w:vAlign w:val="bottom"/>
            <w:hideMark/>
          </w:tcPr>
          <w:p w14:paraId="55C663CD" w14:textId="23AF1B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09_1SA_30_10</w:t>
            </w:r>
            <w:r w:rsidR="00FF4471">
              <w:rPr>
                <w:rFonts w:ascii="Calibri" w:eastAsia="Times New Roman" w:hAnsi="Calibri" w:cs="Calibri"/>
                <w:color w:val="000000"/>
              </w:rPr>
              <w:t>,</w:t>
            </w:r>
            <w:r w:rsidRPr="00BF0BBD">
              <w:rPr>
                <w:rFonts w:ascii="Calibri" w:eastAsia="Times New Roman" w:hAnsi="Calibri" w:cs="Calibri"/>
                <w:color w:val="000000"/>
              </w:rPr>
              <w:t xml:space="preserve"> which were so</w:t>
            </w:r>
            <w:r w:rsidR="00644F35">
              <w:rPr>
                <w:rFonts w:ascii="Calibri" w:eastAsia="Times New Roman" w:hAnsi="Calibri" w:cs="Calibri"/>
                <w:color w:val="000000"/>
              </w:rPr>
              <w:t>, &lt;&lt;&lt;&lt;&lt;</w:t>
            </w:r>
          </w:p>
        </w:tc>
      </w:tr>
      <w:tr w:rsidR="00BF0BBD" w:rsidRPr="00BF0BBD" w14:paraId="215A3846" w14:textId="77777777" w:rsidTr="00BF0BBD">
        <w:trPr>
          <w:trHeight w:val="300"/>
        </w:trPr>
        <w:tc>
          <w:tcPr>
            <w:tcW w:w="4700" w:type="dxa"/>
            <w:tcBorders>
              <w:top w:val="nil"/>
              <w:left w:val="nil"/>
              <w:bottom w:val="nil"/>
              <w:right w:val="nil"/>
            </w:tcBorders>
            <w:shd w:val="clear" w:color="auto" w:fill="auto"/>
            <w:vAlign w:val="bottom"/>
            <w:hideMark/>
          </w:tcPr>
          <w:p w14:paraId="20C0D93A" w14:textId="684C85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09_1SA_30_10</w:t>
            </w:r>
            <w:r w:rsidR="00FF4471">
              <w:rPr>
                <w:rFonts w:ascii="Calibri" w:eastAsia="Times New Roman" w:hAnsi="Calibri" w:cs="Calibri"/>
                <w:color w:val="000000"/>
              </w:rPr>
              <w:t>,</w:t>
            </w:r>
            <w:r w:rsidRPr="00BF0BBD">
              <w:rPr>
                <w:rFonts w:ascii="Calibri" w:eastAsia="Times New Roman" w:hAnsi="Calibri" w:cs="Calibri"/>
                <w:color w:val="000000"/>
              </w:rPr>
              <w:t xml:space="preserve"> which were so faint</w:t>
            </w:r>
            <w:r w:rsidR="00644F35">
              <w:rPr>
                <w:rFonts w:ascii="Calibri" w:eastAsia="Times New Roman" w:hAnsi="Calibri" w:cs="Calibri"/>
                <w:color w:val="000000"/>
              </w:rPr>
              <w:t>, &lt;&lt;&lt;&lt;&lt;</w:t>
            </w:r>
          </w:p>
        </w:tc>
      </w:tr>
      <w:tr w:rsidR="00BF0BBD" w:rsidRPr="00BF0BBD" w14:paraId="7AEF0FA7" w14:textId="77777777" w:rsidTr="00BF0BBD">
        <w:trPr>
          <w:trHeight w:val="300"/>
        </w:trPr>
        <w:tc>
          <w:tcPr>
            <w:tcW w:w="4700" w:type="dxa"/>
            <w:tcBorders>
              <w:top w:val="nil"/>
              <w:left w:val="nil"/>
              <w:bottom w:val="nil"/>
              <w:right w:val="nil"/>
            </w:tcBorders>
            <w:shd w:val="clear" w:color="auto" w:fill="auto"/>
            <w:vAlign w:val="bottom"/>
            <w:hideMark/>
          </w:tcPr>
          <w:p w14:paraId="1D2DA3BB" w14:textId="52FBE4F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whom they had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12_2KI_17_28 </w:t>
            </w:r>
          </w:p>
        </w:tc>
      </w:tr>
      <w:tr w:rsidR="00BF0BBD" w:rsidRPr="00BF0BBD" w14:paraId="4EF650CC" w14:textId="77777777" w:rsidTr="00BF0BBD">
        <w:trPr>
          <w:trHeight w:val="300"/>
        </w:trPr>
        <w:tc>
          <w:tcPr>
            <w:tcW w:w="4700" w:type="dxa"/>
            <w:tcBorders>
              <w:top w:val="nil"/>
              <w:left w:val="nil"/>
              <w:bottom w:val="nil"/>
              <w:right w:val="nil"/>
            </w:tcBorders>
            <w:shd w:val="clear" w:color="auto" w:fill="auto"/>
            <w:vAlign w:val="bottom"/>
            <w:hideMark/>
          </w:tcPr>
          <w:p w14:paraId="403867E3" w14:textId="64E515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09_1SA_30_09</w:t>
            </w:r>
            <w:r w:rsidR="00FF4471">
              <w:rPr>
                <w:rFonts w:ascii="Calibri" w:eastAsia="Times New Roman" w:hAnsi="Calibri" w:cs="Calibri"/>
                <w:color w:val="000000"/>
              </w:rPr>
              <w:t>,</w:t>
            </w:r>
            <w:r w:rsidRPr="00BF0BBD">
              <w:rPr>
                <w:rFonts w:ascii="Calibri" w:eastAsia="Times New Roman" w:hAnsi="Calibri" w:cs="Calibri"/>
                <w:color w:val="000000"/>
              </w:rPr>
              <w:t xml:space="preserve"> with him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10_2SA_03_20 </w:t>
            </w:r>
          </w:p>
        </w:tc>
      </w:tr>
      <w:tr w:rsidR="00BF0BBD" w:rsidRPr="00BF0BBD" w14:paraId="74060E2E" w14:textId="77777777" w:rsidTr="00BF0BBD">
        <w:trPr>
          <w:trHeight w:val="2100"/>
        </w:trPr>
        <w:tc>
          <w:tcPr>
            <w:tcW w:w="4700" w:type="dxa"/>
            <w:tcBorders>
              <w:top w:val="nil"/>
              <w:left w:val="nil"/>
              <w:bottom w:val="nil"/>
              <w:right w:val="nil"/>
            </w:tcBorders>
            <w:shd w:val="clear" w:color="auto" w:fill="auto"/>
            <w:vAlign w:val="bottom"/>
            <w:hideMark/>
          </w:tcPr>
          <w:p w14:paraId="5A867A13"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09_1SA_30:22 Then answered all the wicked men and [men] of Belial, of those that went with David, and said, Because they went not with us, we will not give them [ought] of the spoil that we have recovered, save to every man his wife and his children, that they may lead [them] away, and depart. #,</w:t>
            </w:r>
          </w:p>
        </w:tc>
      </w:tr>
      <w:tr w:rsidR="00BF0BBD" w:rsidRPr="00BF0BBD" w14:paraId="6678AA46" w14:textId="77777777" w:rsidTr="00BF0BBD">
        <w:trPr>
          <w:trHeight w:val="300"/>
        </w:trPr>
        <w:tc>
          <w:tcPr>
            <w:tcW w:w="4700" w:type="dxa"/>
            <w:tcBorders>
              <w:top w:val="nil"/>
              <w:left w:val="nil"/>
              <w:bottom w:val="nil"/>
              <w:right w:val="nil"/>
            </w:tcBorders>
            <w:shd w:val="clear" w:color="auto" w:fill="auto"/>
            <w:vAlign w:val="bottom"/>
            <w:hideMark/>
          </w:tcPr>
          <w:p w14:paraId="275AEE67" w14:textId="258024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all the wicked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19_PSA_075_008 </w:t>
            </w:r>
          </w:p>
        </w:tc>
      </w:tr>
      <w:tr w:rsidR="00BF0BBD" w:rsidRPr="00BF0BBD" w14:paraId="4F10A04F" w14:textId="77777777" w:rsidTr="00BF0BBD">
        <w:trPr>
          <w:trHeight w:val="300"/>
        </w:trPr>
        <w:tc>
          <w:tcPr>
            <w:tcW w:w="4700" w:type="dxa"/>
            <w:tcBorders>
              <w:top w:val="nil"/>
              <w:left w:val="nil"/>
              <w:bottom w:val="nil"/>
              <w:right w:val="nil"/>
            </w:tcBorders>
            <w:shd w:val="clear" w:color="auto" w:fill="auto"/>
            <w:vAlign w:val="bottom"/>
            <w:hideMark/>
          </w:tcPr>
          <w:p w14:paraId="3E293CDC" w14:textId="033D353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06_JOS_24_04</w:t>
            </w:r>
            <w:r w:rsidR="00FF4471">
              <w:rPr>
                <w:rFonts w:ascii="Calibri" w:eastAsia="Times New Roman" w:hAnsi="Calibri" w:cs="Calibri"/>
                <w:color w:val="000000"/>
              </w:rPr>
              <w:t>,</w:t>
            </w:r>
            <w:r w:rsidRPr="00BF0BBD">
              <w:rPr>
                <w:rFonts w:ascii="Calibri" w:eastAsia="Times New Roman" w:hAnsi="Calibri" w:cs="Calibri"/>
                <w:color w:val="000000"/>
              </w:rPr>
              <w:t xml:space="preserve"> and his children</w:t>
            </w:r>
            <w:r w:rsidR="00FF4471">
              <w:rPr>
                <w:rFonts w:ascii="Calibri" w:eastAsia="Times New Roman" w:hAnsi="Calibri" w:cs="Calibri"/>
                <w:color w:val="000000"/>
              </w:rPr>
              <w:t>,</w:t>
            </w:r>
            <w:r w:rsidRPr="00BF0BBD">
              <w:rPr>
                <w:rFonts w:ascii="Calibri" w:eastAsia="Times New Roman" w:hAnsi="Calibri" w:cs="Calibri"/>
                <w:color w:val="000000"/>
              </w:rPr>
              <w:t xml:space="preserve"> 20_PRO_14_26 </w:t>
            </w:r>
          </w:p>
        </w:tc>
      </w:tr>
      <w:tr w:rsidR="00BF0BBD" w:rsidRPr="00BF0BBD" w14:paraId="57307243" w14:textId="77777777" w:rsidTr="00BF0BBD">
        <w:trPr>
          <w:trHeight w:val="300"/>
        </w:trPr>
        <w:tc>
          <w:tcPr>
            <w:tcW w:w="4700" w:type="dxa"/>
            <w:tcBorders>
              <w:top w:val="nil"/>
              <w:left w:val="nil"/>
              <w:bottom w:val="nil"/>
              <w:right w:val="nil"/>
            </w:tcBorders>
            <w:shd w:val="clear" w:color="auto" w:fill="auto"/>
            <w:vAlign w:val="bottom"/>
            <w:hideMark/>
          </w:tcPr>
          <w:p w14:paraId="4BE2CF1D" w14:textId="486C65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men of</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13_1CH_12_08 </w:t>
            </w:r>
          </w:p>
        </w:tc>
      </w:tr>
      <w:tr w:rsidR="00BF0BBD" w:rsidRPr="00BF0BBD" w14:paraId="1F9B2A72" w14:textId="77777777" w:rsidTr="00BF0BBD">
        <w:trPr>
          <w:trHeight w:val="300"/>
        </w:trPr>
        <w:tc>
          <w:tcPr>
            <w:tcW w:w="4700" w:type="dxa"/>
            <w:tcBorders>
              <w:top w:val="nil"/>
              <w:left w:val="nil"/>
              <w:bottom w:val="nil"/>
              <w:right w:val="nil"/>
            </w:tcBorders>
            <w:shd w:val="clear" w:color="auto" w:fill="auto"/>
            <w:vAlign w:val="bottom"/>
            <w:hideMark/>
          </w:tcPr>
          <w:p w14:paraId="789C4F4D" w14:textId="0EB38C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06_JOS_09_24</w:t>
            </w:r>
            <w:r w:rsidR="00FF4471">
              <w:rPr>
                <w:rFonts w:ascii="Calibri" w:eastAsia="Times New Roman" w:hAnsi="Calibri" w:cs="Calibri"/>
                <w:color w:val="000000"/>
              </w:rPr>
              <w:t>,</w:t>
            </w:r>
            <w:r w:rsidRPr="00BF0BBD">
              <w:rPr>
                <w:rFonts w:ascii="Calibri" w:eastAsia="Times New Roman" w:hAnsi="Calibri" w:cs="Calibri"/>
                <w:color w:val="000000"/>
              </w:rPr>
              <w:t xml:space="preserve"> and said Because</w:t>
            </w:r>
            <w:r w:rsidR="00644F35">
              <w:rPr>
                <w:rFonts w:ascii="Calibri" w:eastAsia="Times New Roman" w:hAnsi="Calibri" w:cs="Calibri"/>
                <w:color w:val="000000"/>
              </w:rPr>
              <w:t>, &lt;&lt;&lt;&lt;&lt;</w:t>
            </w:r>
          </w:p>
        </w:tc>
      </w:tr>
      <w:tr w:rsidR="00BF0BBD" w:rsidRPr="00BF0BBD" w14:paraId="17B4456A" w14:textId="77777777" w:rsidTr="00BF0BBD">
        <w:trPr>
          <w:trHeight w:val="300"/>
        </w:trPr>
        <w:tc>
          <w:tcPr>
            <w:tcW w:w="4700" w:type="dxa"/>
            <w:tcBorders>
              <w:top w:val="nil"/>
              <w:left w:val="nil"/>
              <w:bottom w:val="nil"/>
              <w:right w:val="nil"/>
            </w:tcBorders>
            <w:shd w:val="clear" w:color="auto" w:fill="auto"/>
            <w:vAlign w:val="bottom"/>
            <w:hideMark/>
          </w:tcPr>
          <w:p w14:paraId="1EB8196E" w14:textId="402E6F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answered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12_2KI_20_15 </w:t>
            </w:r>
          </w:p>
        </w:tc>
      </w:tr>
      <w:tr w:rsidR="00BF0BBD" w:rsidRPr="00BF0BBD" w14:paraId="62085963" w14:textId="77777777" w:rsidTr="00BF0BBD">
        <w:trPr>
          <w:trHeight w:val="300"/>
        </w:trPr>
        <w:tc>
          <w:tcPr>
            <w:tcW w:w="4700" w:type="dxa"/>
            <w:tcBorders>
              <w:top w:val="nil"/>
              <w:left w:val="nil"/>
              <w:bottom w:val="nil"/>
              <w:right w:val="nil"/>
            </w:tcBorders>
            <w:shd w:val="clear" w:color="auto" w:fill="auto"/>
            <w:vAlign w:val="bottom"/>
            <w:hideMark/>
          </w:tcPr>
          <w:p w14:paraId="79D7ACAD" w14:textId="152331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09_1SA_29_06</w:t>
            </w:r>
            <w:r w:rsidR="00FF4471">
              <w:rPr>
                <w:rFonts w:ascii="Calibri" w:eastAsia="Times New Roman" w:hAnsi="Calibri" w:cs="Calibri"/>
                <w:color w:val="000000"/>
              </w:rPr>
              <w:t>,</w:t>
            </w:r>
            <w:r w:rsidRPr="00BF0BBD">
              <w:rPr>
                <w:rFonts w:ascii="Calibri" w:eastAsia="Times New Roman" w:hAnsi="Calibri" w:cs="Calibri"/>
                <w:color w:val="000000"/>
              </w:rPr>
              <w:t xml:space="preserve"> David and said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10_2SA_06_20 </w:t>
            </w:r>
          </w:p>
        </w:tc>
      </w:tr>
      <w:tr w:rsidR="00BF0BBD" w:rsidRPr="00BF0BBD" w14:paraId="1E39EDAD" w14:textId="77777777" w:rsidTr="00BF0BBD">
        <w:trPr>
          <w:trHeight w:val="300"/>
        </w:trPr>
        <w:tc>
          <w:tcPr>
            <w:tcW w:w="4700" w:type="dxa"/>
            <w:tcBorders>
              <w:top w:val="nil"/>
              <w:left w:val="nil"/>
              <w:bottom w:val="nil"/>
              <w:right w:val="nil"/>
            </w:tcBorders>
            <w:shd w:val="clear" w:color="auto" w:fill="auto"/>
            <w:vAlign w:val="bottom"/>
            <w:hideMark/>
          </w:tcPr>
          <w:p w14:paraId="755A2492" w14:textId="1AF81A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09_1SA_26_23</w:t>
            </w:r>
            <w:r w:rsidR="00FF4471">
              <w:rPr>
                <w:rFonts w:ascii="Calibri" w:eastAsia="Times New Roman" w:hAnsi="Calibri" w:cs="Calibri"/>
                <w:color w:val="000000"/>
              </w:rPr>
              <w:t>,</w:t>
            </w:r>
            <w:r w:rsidRPr="00BF0BBD">
              <w:rPr>
                <w:rFonts w:ascii="Calibri" w:eastAsia="Times New Roman" w:hAnsi="Calibri" w:cs="Calibri"/>
                <w:color w:val="000000"/>
              </w:rPr>
              <w:t xml:space="preserve"> every man his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10_2SA_15_30 </w:t>
            </w:r>
          </w:p>
        </w:tc>
      </w:tr>
      <w:tr w:rsidR="00BF0BBD" w:rsidRPr="00BF0BBD" w14:paraId="08E4D957" w14:textId="77777777" w:rsidTr="00BF0BBD">
        <w:trPr>
          <w:trHeight w:val="300"/>
        </w:trPr>
        <w:tc>
          <w:tcPr>
            <w:tcW w:w="4700" w:type="dxa"/>
            <w:tcBorders>
              <w:top w:val="nil"/>
              <w:left w:val="nil"/>
              <w:bottom w:val="nil"/>
              <w:right w:val="nil"/>
            </w:tcBorders>
            <w:shd w:val="clear" w:color="auto" w:fill="auto"/>
            <w:vAlign w:val="bottom"/>
            <w:hideMark/>
          </w:tcPr>
          <w:p w14:paraId="2F5FCA69" w14:textId="656DBA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07_JUD_21_21</w:t>
            </w:r>
            <w:r w:rsidR="00FF4471">
              <w:rPr>
                <w:rFonts w:ascii="Calibri" w:eastAsia="Times New Roman" w:hAnsi="Calibri" w:cs="Calibri"/>
                <w:color w:val="000000"/>
              </w:rPr>
              <w:t>,</w:t>
            </w:r>
            <w:r w:rsidRPr="00BF0BBD">
              <w:rPr>
                <w:rFonts w:ascii="Calibri" w:eastAsia="Times New Roman" w:hAnsi="Calibri" w:cs="Calibri"/>
                <w:color w:val="000000"/>
              </w:rPr>
              <w:t xml:space="preserve"> every man his wife</w:t>
            </w:r>
            <w:r w:rsidR="00644F35">
              <w:rPr>
                <w:rFonts w:ascii="Calibri" w:eastAsia="Times New Roman" w:hAnsi="Calibri" w:cs="Calibri"/>
                <w:color w:val="000000"/>
              </w:rPr>
              <w:t>, &lt;&lt;&lt;&lt;&lt;</w:t>
            </w:r>
          </w:p>
        </w:tc>
      </w:tr>
      <w:tr w:rsidR="00BF0BBD" w:rsidRPr="00BF0BBD" w14:paraId="1F352074" w14:textId="77777777" w:rsidTr="00BF0BBD">
        <w:trPr>
          <w:trHeight w:val="300"/>
        </w:trPr>
        <w:tc>
          <w:tcPr>
            <w:tcW w:w="4700" w:type="dxa"/>
            <w:tcBorders>
              <w:top w:val="nil"/>
              <w:left w:val="nil"/>
              <w:bottom w:val="nil"/>
              <w:right w:val="nil"/>
            </w:tcBorders>
            <w:shd w:val="clear" w:color="auto" w:fill="auto"/>
            <w:vAlign w:val="bottom"/>
            <w:hideMark/>
          </w:tcPr>
          <w:p w14:paraId="4E72A51D" w14:textId="1D3786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09_1SA_02_20</w:t>
            </w:r>
            <w:r w:rsidR="00FF4471">
              <w:rPr>
                <w:rFonts w:ascii="Calibri" w:eastAsia="Times New Roman" w:hAnsi="Calibri" w:cs="Calibri"/>
                <w:color w:val="000000"/>
              </w:rPr>
              <w:t>,</w:t>
            </w:r>
            <w:r w:rsidRPr="00BF0BBD">
              <w:rPr>
                <w:rFonts w:ascii="Calibri" w:eastAsia="Times New Roman" w:hAnsi="Calibri" w:cs="Calibri"/>
                <w:color w:val="000000"/>
              </w:rPr>
              <w:t xml:space="preserve"> his wife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10_2SA_11_27 </w:t>
            </w:r>
          </w:p>
        </w:tc>
      </w:tr>
      <w:tr w:rsidR="00BF0BBD" w:rsidRPr="00BF0BBD" w14:paraId="09911184" w14:textId="77777777" w:rsidTr="00BF0BBD">
        <w:trPr>
          <w:trHeight w:val="300"/>
        </w:trPr>
        <w:tc>
          <w:tcPr>
            <w:tcW w:w="4700" w:type="dxa"/>
            <w:tcBorders>
              <w:top w:val="nil"/>
              <w:left w:val="nil"/>
              <w:bottom w:val="nil"/>
              <w:right w:val="nil"/>
            </w:tcBorders>
            <w:shd w:val="clear" w:color="auto" w:fill="auto"/>
            <w:vAlign w:val="bottom"/>
            <w:hideMark/>
          </w:tcPr>
          <w:p w14:paraId="542AD097" w14:textId="31CFA2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08_RUT_01_01</w:t>
            </w:r>
            <w:r w:rsidR="00FF4471">
              <w:rPr>
                <w:rFonts w:ascii="Calibri" w:eastAsia="Times New Roman" w:hAnsi="Calibri" w:cs="Calibri"/>
                <w:color w:val="000000"/>
              </w:rPr>
              <w:t>,</w:t>
            </w:r>
            <w:r w:rsidRPr="00BF0BBD">
              <w:rPr>
                <w:rFonts w:ascii="Calibri" w:eastAsia="Times New Roman" w:hAnsi="Calibri" w:cs="Calibri"/>
                <w:color w:val="000000"/>
              </w:rPr>
              <w:t xml:space="preserve"> his wife and his</w:t>
            </w:r>
            <w:r w:rsidR="00644F35">
              <w:rPr>
                <w:rFonts w:ascii="Calibri" w:eastAsia="Times New Roman" w:hAnsi="Calibri" w:cs="Calibri"/>
                <w:color w:val="000000"/>
              </w:rPr>
              <w:t>, &lt;&lt;&lt;&lt;&lt;</w:t>
            </w:r>
          </w:p>
        </w:tc>
      </w:tr>
      <w:tr w:rsidR="00BF0BBD" w:rsidRPr="00BF0BBD" w14:paraId="157100AF" w14:textId="77777777" w:rsidTr="00BF0BBD">
        <w:trPr>
          <w:trHeight w:val="300"/>
        </w:trPr>
        <w:tc>
          <w:tcPr>
            <w:tcW w:w="4700" w:type="dxa"/>
            <w:tcBorders>
              <w:top w:val="nil"/>
              <w:left w:val="nil"/>
              <w:bottom w:val="nil"/>
              <w:right w:val="nil"/>
            </w:tcBorders>
            <w:shd w:val="clear" w:color="auto" w:fill="auto"/>
            <w:vAlign w:val="bottom"/>
            <w:hideMark/>
          </w:tcPr>
          <w:p w14:paraId="1D59B492" w14:textId="250D17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07_JUD_21_21</w:t>
            </w:r>
            <w:r w:rsidR="00FF4471">
              <w:rPr>
                <w:rFonts w:ascii="Calibri" w:eastAsia="Times New Roman" w:hAnsi="Calibri" w:cs="Calibri"/>
                <w:color w:val="000000"/>
              </w:rPr>
              <w:t>,</w:t>
            </w:r>
            <w:r w:rsidRPr="00BF0BBD">
              <w:rPr>
                <w:rFonts w:ascii="Calibri" w:eastAsia="Times New Roman" w:hAnsi="Calibri" w:cs="Calibri"/>
                <w:color w:val="000000"/>
              </w:rPr>
              <w:t xml:space="preserve"> man his wife</w:t>
            </w:r>
            <w:r w:rsidR="00644F35">
              <w:rPr>
                <w:rFonts w:ascii="Calibri" w:eastAsia="Times New Roman" w:hAnsi="Calibri" w:cs="Calibri"/>
                <w:color w:val="000000"/>
              </w:rPr>
              <w:t>, &lt;&lt;&lt;&lt;&lt;</w:t>
            </w:r>
          </w:p>
        </w:tc>
      </w:tr>
      <w:tr w:rsidR="00BF0BBD" w:rsidRPr="00BF0BBD" w14:paraId="0578369A" w14:textId="77777777" w:rsidTr="00BF0BBD">
        <w:trPr>
          <w:trHeight w:val="300"/>
        </w:trPr>
        <w:tc>
          <w:tcPr>
            <w:tcW w:w="4700" w:type="dxa"/>
            <w:tcBorders>
              <w:top w:val="nil"/>
              <w:left w:val="nil"/>
              <w:bottom w:val="nil"/>
              <w:right w:val="nil"/>
            </w:tcBorders>
            <w:shd w:val="clear" w:color="auto" w:fill="auto"/>
            <w:vAlign w:val="bottom"/>
            <w:hideMark/>
          </w:tcPr>
          <w:p w14:paraId="2B340388" w14:textId="6A7D8C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04_NUM_27_17</w:t>
            </w:r>
            <w:r w:rsidR="00FF4471">
              <w:rPr>
                <w:rFonts w:ascii="Calibri" w:eastAsia="Times New Roman" w:hAnsi="Calibri" w:cs="Calibri"/>
                <w:color w:val="000000"/>
              </w:rPr>
              <w:t>,</w:t>
            </w:r>
            <w:r w:rsidRPr="00BF0BBD">
              <w:rPr>
                <w:rFonts w:ascii="Calibri" w:eastAsia="Times New Roman" w:hAnsi="Calibri" w:cs="Calibri"/>
                <w:color w:val="000000"/>
              </w:rPr>
              <w:t xml:space="preserve"> may lead them</w:t>
            </w:r>
            <w:r w:rsidR="00644F35">
              <w:rPr>
                <w:rFonts w:ascii="Calibri" w:eastAsia="Times New Roman" w:hAnsi="Calibri" w:cs="Calibri"/>
                <w:color w:val="000000"/>
              </w:rPr>
              <w:t>, &lt;&lt;&lt;&lt;&lt;</w:t>
            </w:r>
          </w:p>
        </w:tc>
      </w:tr>
      <w:tr w:rsidR="00BF0BBD" w:rsidRPr="00BF0BBD" w14:paraId="1A8801B0" w14:textId="77777777" w:rsidTr="00BF0BBD">
        <w:trPr>
          <w:trHeight w:val="300"/>
        </w:trPr>
        <w:tc>
          <w:tcPr>
            <w:tcW w:w="4700" w:type="dxa"/>
            <w:tcBorders>
              <w:top w:val="nil"/>
              <w:left w:val="nil"/>
              <w:bottom w:val="nil"/>
              <w:right w:val="nil"/>
            </w:tcBorders>
            <w:shd w:val="clear" w:color="auto" w:fill="auto"/>
            <w:vAlign w:val="bottom"/>
            <w:hideMark/>
          </w:tcPr>
          <w:p w14:paraId="6FD35C47" w14:textId="6F2664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men of Belial</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11_1KI_21_13 </w:t>
            </w:r>
          </w:p>
        </w:tc>
      </w:tr>
      <w:tr w:rsidR="00BF0BBD" w:rsidRPr="00BF0BBD" w14:paraId="42305DF9" w14:textId="77777777" w:rsidTr="00BF0BBD">
        <w:trPr>
          <w:trHeight w:val="300"/>
        </w:trPr>
        <w:tc>
          <w:tcPr>
            <w:tcW w:w="4700" w:type="dxa"/>
            <w:tcBorders>
              <w:top w:val="nil"/>
              <w:left w:val="nil"/>
              <w:bottom w:val="nil"/>
              <w:right w:val="nil"/>
            </w:tcBorders>
            <w:shd w:val="clear" w:color="auto" w:fill="auto"/>
            <w:vAlign w:val="bottom"/>
            <w:hideMark/>
          </w:tcPr>
          <w:p w14:paraId="6EB57402" w14:textId="67A285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04_NUM_03_43</w:t>
            </w:r>
            <w:r w:rsidR="00FF4471">
              <w:rPr>
                <w:rFonts w:ascii="Calibri" w:eastAsia="Times New Roman" w:hAnsi="Calibri" w:cs="Calibri"/>
                <w:color w:val="000000"/>
              </w:rPr>
              <w:t>,</w:t>
            </w:r>
            <w:r w:rsidRPr="00BF0BBD">
              <w:rPr>
                <w:rFonts w:ascii="Calibri" w:eastAsia="Times New Roman" w:hAnsi="Calibri" w:cs="Calibri"/>
                <w:color w:val="000000"/>
              </w:rPr>
              <w:t xml:space="preserve"> of those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10_2SA_05_14 </w:t>
            </w:r>
          </w:p>
        </w:tc>
      </w:tr>
      <w:tr w:rsidR="00BF0BBD" w:rsidRPr="00BF0BBD" w14:paraId="7D3E0724" w14:textId="77777777" w:rsidTr="00BF0BBD">
        <w:trPr>
          <w:trHeight w:val="300"/>
        </w:trPr>
        <w:tc>
          <w:tcPr>
            <w:tcW w:w="4700" w:type="dxa"/>
            <w:tcBorders>
              <w:top w:val="nil"/>
              <w:left w:val="nil"/>
              <w:bottom w:val="nil"/>
              <w:right w:val="nil"/>
            </w:tcBorders>
            <w:shd w:val="clear" w:color="auto" w:fill="auto"/>
            <w:vAlign w:val="bottom"/>
            <w:hideMark/>
          </w:tcPr>
          <w:p w14:paraId="5491ED00" w14:textId="06BB17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02_EXO_29_34</w:t>
            </w:r>
            <w:r w:rsidR="00FF4471">
              <w:rPr>
                <w:rFonts w:ascii="Calibri" w:eastAsia="Times New Roman" w:hAnsi="Calibri" w:cs="Calibri"/>
                <w:color w:val="000000"/>
              </w:rPr>
              <w:t>,</w:t>
            </w:r>
            <w:r w:rsidRPr="00BF0BBD">
              <w:rPr>
                <w:rFonts w:ascii="Calibri" w:eastAsia="Times New Roman" w:hAnsi="Calibri" w:cs="Calibri"/>
                <w:color w:val="000000"/>
              </w:rPr>
              <w:t xml:space="preserve"> ought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44_ACT_04_32 </w:t>
            </w:r>
          </w:p>
        </w:tc>
      </w:tr>
      <w:tr w:rsidR="00BF0BBD" w:rsidRPr="00BF0BBD" w14:paraId="05B40B22" w14:textId="77777777" w:rsidTr="00BF0BBD">
        <w:trPr>
          <w:trHeight w:val="300"/>
        </w:trPr>
        <w:tc>
          <w:tcPr>
            <w:tcW w:w="4700" w:type="dxa"/>
            <w:tcBorders>
              <w:top w:val="nil"/>
              <w:left w:val="nil"/>
              <w:bottom w:val="nil"/>
              <w:right w:val="nil"/>
            </w:tcBorders>
            <w:shd w:val="clear" w:color="auto" w:fill="auto"/>
            <w:vAlign w:val="bottom"/>
            <w:hideMark/>
          </w:tcPr>
          <w:p w14:paraId="4FA4F0BB" w14:textId="7BE9DC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08_RUT_01_11</w:t>
            </w:r>
            <w:r w:rsidR="00FF4471">
              <w:rPr>
                <w:rFonts w:ascii="Calibri" w:eastAsia="Times New Roman" w:hAnsi="Calibri" w:cs="Calibri"/>
                <w:color w:val="000000"/>
              </w:rPr>
              <w:t>,</w:t>
            </w:r>
            <w:r w:rsidRPr="00BF0BBD">
              <w:rPr>
                <w:rFonts w:ascii="Calibri" w:eastAsia="Times New Roman" w:hAnsi="Calibri" w:cs="Calibri"/>
                <w:color w:val="000000"/>
              </w:rPr>
              <w:t xml:space="preserve"> that they may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10_2SA_03_21 </w:t>
            </w:r>
          </w:p>
        </w:tc>
      </w:tr>
      <w:tr w:rsidR="00BF0BBD" w:rsidRPr="00BF0BBD" w14:paraId="2D86781D" w14:textId="77777777" w:rsidTr="00BF0BBD">
        <w:trPr>
          <w:trHeight w:val="300"/>
        </w:trPr>
        <w:tc>
          <w:tcPr>
            <w:tcW w:w="4700" w:type="dxa"/>
            <w:tcBorders>
              <w:top w:val="nil"/>
              <w:left w:val="nil"/>
              <w:bottom w:val="nil"/>
              <w:right w:val="nil"/>
            </w:tcBorders>
            <w:shd w:val="clear" w:color="auto" w:fill="auto"/>
            <w:vAlign w:val="bottom"/>
            <w:hideMark/>
          </w:tcPr>
          <w:p w14:paraId="671BB89E" w14:textId="650188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06_JOS_22_23</w:t>
            </w:r>
            <w:r w:rsidR="00FF4471">
              <w:rPr>
                <w:rFonts w:ascii="Calibri" w:eastAsia="Times New Roman" w:hAnsi="Calibri" w:cs="Calibri"/>
                <w:color w:val="000000"/>
              </w:rPr>
              <w:t>,</w:t>
            </w:r>
            <w:r w:rsidRPr="00BF0BBD">
              <w:rPr>
                <w:rFonts w:ascii="Calibri" w:eastAsia="Times New Roman" w:hAnsi="Calibri" w:cs="Calibri"/>
                <w:color w:val="000000"/>
              </w:rPr>
              <w:t xml:space="preserve"> that we have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10_2SA_07_22 </w:t>
            </w:r>
          </w:p>
        </w:tc>
      </w:tr>
      <w:tr w:rsidR="00BF0BBD" w:rsidRPr="00BF0BBD" w14:paraId="0B79B079" w14:textId="77777777" w:rsidTr="00BF0BBD">
        <w:trPr>
          <w:trHeight w:val="300"/>
        </w:trPr>
        <w:tc>
          <w:tcPr>
            <w:tcW w:w="4700" w:type="dxa"/>
            <w:tcBorders>
              <w:top w:val="nil"/>
              <w:left w:val="nil"/>
              <w:bottom w:val="nil"/>
              <w:right w:val="nil"/>
            </w:tcBorders>
            <w:shd w:val="clear" w:color="auto" w:fill="auto"/>
            <w:vAlign w:val="bottom"/>
            <w:hideMark/>
          </w:tcPr>
          <w:p w14:paraId="1ABACDE6" w14:textId="369C28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09_1SA_30_02</w:t>
            </w:r>
            <w:r w:rsidR="00FF4471">
              <w:rPr>
                <w:rFonts w:ascii="Calibri" w:eastAsia="Times New Roman" w:hAnsi="Calibri" w:cs="Calibri"/>
                <w:color w:val="000000"/>
              </w:rPr>
              <w:t>,</w:t>
            </w:r>
            <w:r w:rsidRPr="00BF0BBD">
              <w:rPr>
                <w:rFonts w:ascii="Calibri" w:eastAsia="Times New Roman" w:hAnsi="Calibri" w:cs="Calibri"/>
                <w:color w:val="000000"/>
              </w:rPr>
              <w:t xml:space="preserve"> them away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12_2KI_06_23 </w:t>
            </w:r>
          </w:p>
        </w:tc>
      </w:tr>
      <w:tr w:rsidR="00BF0BBD" w:rsidRPr="00BF0BBD" w14:paraId="3210E902" w14:textId="77777777" w:rsidTr="00BF0BBD">
        <w:trPr>
          <w:trHeight w:val="300"/>
        </w:trPr>
        <w:tc>
          <w:tcPr>
            <w:tcW w:w="4700" w:type="dxa"/>
            <w:tcBorders>
              <w:top w:val="nil"/>
              <w:left w:val="nil"/>
              <w:bottom w:val="nil"/>
              <w:right w:val="nil"/>
            </w:tcBorders>
            <w:shd w:val="clear" w:color="auto" w:fill="auto"/>
            <w:vAlign w:val="bottom"/>
            <w:hideMark/>
          </w:tcPr>
          <w:p w14:paraId="5673C31C" w14:textId="239A39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Then answered all</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40_MAT_27_25 </w:t>
            </w:r>
          </w:p>
        </w:tc>
      </w:tr>
      <w:tr w:rsidR="00BF0BBD" w:rsidRPr="00BF0BBD" w14:paraId="00EE187D" w14:textId="77777777" w:rsidTr="00BF0BBD">
        <w:trPr>
          <w:trHeight w:val="300"/>
        </w:trPr>
        <w:tc>
          <w:tcPr>
            <w:tcW w:w="4700" w:type="dxa"/>
            <w:tcBorders>
              <w:top w:val="nil"/>
              <w:left w:val="nil"/>
              <w:bottom w:val="nil"/>
              <w:right w:val="nil"/>
            </w:tcBorders>
            <w:shd w:val="clear" w:color="auto" w:fill="auto"/>
            <w:vAlign w:val="bottom"/>
            <w:hideMark/>
          </w:tcPr>
          <w:p w14:paraId="4DC7B16A" w14:textId="15A5CF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Then answered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40_MAT_27_25 </w:t>
            </w:r>
          </w:p>
        </w:tc>
      </w:tr>
      <w:tr w:rsidR="00BF0BBD" w:rsidRPr="00BF0BBD" w14:paraId="079726AC" w14:textId="77777777" w:rsidTr="00BF0BBD">
        <w:trPr>
          <w:trHeight w:val="300"/>
        </w:trPr>
        <w:tc>
          <w:tcPr>
            <w:tcW w:w="4700" w:type="dxa"/>
            <w:tcBorders>
              <w:top w:val="nil"/>
              <w:left w:val="nil"/>
              <w:bottom w:val="nil"/>
              <w:right w:val="nil"/>
            </w:tcBorders>
            <w:shd w:val="clear" w:color="auto" w:fill="auto"/>
            <w:vAlign w:val="bottom"/>
            <w:hideMark/>
          </w:tcPr>
          <w:p w14:paraId="492E12E1" w14:textId="632C17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went not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11_1KI_22_48 </w:t>
            </w:r>
          </w:p>
        </w:tc>
      </w:tr>
      <w:tr w:rsidR="00BF0BBD" w:rsidRPr="00BF0BBD" w14:paraId="14AE7C1C" w14:textId="77777777" w:rsidTr="00BF0BBD">
        <w:trPr>
          <w:trHeight w:val="300"/>
        </w:trPr>
        <w:tc>
          <w:tcPr>
            <w:tcW w:w="4700" w:type="dxa"/>
            <w:tcBorders>
              <w:top w:val="nil"/>
              <w:left w:val="nil"/>
              <w:bottom w:val="nil"/>
              <w:right w:val="nil"/>
            </w:tcBorders>
            <w:shd w:val="clear" w:color="auto" w:fill="auto"/>
            <w:vAlign w:val="bottom"/>
            <w:hideMark/>
          </w:tcPr>
          <w:p w14:paraId="4CB346C3" w14:textId="7048EF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07_JUD_05_30</w:t>
            </w:r>
            <w:r w:rsidR="00FF4471">
              <w:rPr>
                <w:rFonts w:ascii="Calibri" w:eastAsia="Times New Roman" w:hAnsi="Calibri" w:cs="Calibri"/>
                <w:color w:val="000000"/>
              </w:rPr>
              <w:t>,</w:t>
            </w:r>
            <w:r w:rsidRPr="00BF0BBD">
              <w:rPr>
                <w:rFonts w:ascii="Calibri" w:eastAsia="Times New Roman" w:hAnsi="Calibri" w:cs="Calibri"/>
                <w:color w:val="000000"/>
              </w:rPr>
              <w:t xml:space="preserve"> to every man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11_1KI_08_39 </w:t>
            </w:r>
          </w:p>
        </w:tc>
      </w:tr>
      <w:tr w:rsidR="00BF0BBD" w:rsidRPr="00BF0BBD" w14:paraId="08E2D02A" w14:textId="77777777" w:rsidTr="00BF0BBD">
        <w:trPr>
          <w:trHeight w:val="600"/>
        </w:trPr>
        <w:tc>
          <w:tcPr>
            <w:tcW w:w="4700" w:type="dxa"/>
            <w:tcBorders>
              <w:top w:val="nil"/>
              <w:left w:val="nil"/>
              <w:bottom w:val="nil"/>
              <w:right w:val="nil"/>
            </w:tcBorders>
            <w:shd w:val="clear" w:color="auto" w:fill="auto"/>
            <w:vAlign w:val="bottom"/>
            <w:hideMark/>
          </w:tcPr>
          <w:p w14:paraId="04DC0CC7" w14:textId="61AD8B5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09_1SA_26_23</w:t>
            </w:r>
            <w:r w:rsidR="00FF4471">
              <w:rPr>
                <w:rFonts w:ascii="Calibri" w:eastAsia="Times New Roman" w:hAnsi="Calibri" w:cs="Calibri"/>
                <w:color w:val="000000"/>
              </w:rPr>
              <w:t>,</w:t>
            </w:r>
            <w:r w:rsidRPr="00BF0BBD">
              <w:rPr>
                <w:rFonts w:ascii="Calibri" w:eastAsia="Times New Roman" w:hAnsi="Calibri" w:cs="Calibri"/>
                <w:color w:val="000000"/>
              </w:rPr>
              <w:t xml:space="preserve"> to every man his</w:t>
            </w:r>
            <w:r w:rsidR="00FF4471">
              <w:rPr>
                <w:rFonts w:ascii="Calibri" w:eastAsia="Times New Roman" w:hAnsi="Calibri" w:cs="Calibri"/>
                <w:color w:val="000000"/>
              </w:rPr>
              <w:t>,</w:t>
            </w:r>
            <w:r w:rsidRPr="00BF0BBD">
              <w:rPr>
                <w:rFonts w:ascii="Calibri" w:eastAsia="Times New Roman" w:hAnsi="Calibri" w:cs="Calibri"/>
                <w:color w:val="000000"/>
              </w:rPr>
              <w:t xml:space="preserve"> 41_MAR_13_34 </w:t>
            </w:r>
          </w:p>
        </w:tc>
      </w:tr>
      <w:tr w:rsidR="00BF0BBD" w:rsidRPr="00BF0BBD" w14:paraId="60FE0D3E" w14:textId="77777777" w:rsidTr="00BF0BBD">
        <w:trPr>
          <w:trHeight w:val="300"/>
        </w:trPr>
        <w:tc>
          <w:tcPr>
            <w:tcW w:w="4700" w:type="dxa"/>
            <w:tcBorders>
              <w:top w:val="nil"/>
              <w:left w:val="nil"/>
              <w:bottom w:val="nil"/>
              <w:right w:val="nil"/>
            </w:tcBorders>
            <w:shd w:val="clear" w:color="auto" w:fill="auto"/>
            <w:vAlign w:val="bottom"/>
            <w:hideMark/>
          </w:tcPr>
          <w:p w14:paraId="005892A2" w14:textId="608E46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06_JOS_01_16</w:t>
            </w:r>
            <w:r w:rsidR="00FF4471">
              <w:rPr>
                <w:rFonts w:ascii="Calibri" w:eastAsia="Times New Roman" w:hAnsi="Calibri" w:cs="Calibri"/>
                <w:color w:val="000000"/>
              </w:rPr>
              <w:t>,</w:t>
            </w:r>
            <w:r w:rsidRPr="00BF0BBD">
              <w:rPr>
                <w:rFonts w:ascii="Calibri" w:eastAsia="Times New Roman" w:hAnsi="Calibri" w:cs="Calibri"/>
                <w:color w:val="000000"/>
              </w:rPr>
              <w:t xml:space="preserve"> us we will</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12_2KI_10_05 </w:t>
            </w:r>
          </w:p>
        </w:tc>
      </w:tr>
      <w:tr w:rsidR="00BF0BBD" w:rsidRPr="00BF0BBD" w14:paraId="27DF3E34" w14:textId="77777777" w:rsidTr="00BF0BBD">
        <w:trPr>
          <w:trHeight w:val="300"/>
        </w:trPr>
        <w:tc>
          <w:tcPr>
            <w:tcW w:w="4700" w:type="dxa"/>
            <w:tcBorders>
              <w:top w:val="nil"/>
              <w:left w:val="nil"/>
              <w:bottom w:val="nil"/>
              <w:right w:val="nil"/>
            </w:tcBorders>
            <w:shd w:val="clear" w:color="auto" w:fill="auto"/>
            <w:vAlign w:val="bottom"/>
            <w:hideMark/>
          </w:tcPr>
          <w:p w14:paraId="0D4EECCD" w14:textId="258185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us we will not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12_2KI_10_05 </w:t>
            </w:r>
          </w:p>
        </w:tc>
      </w:tr>
      <w:tr w:rsidR="00BF0BBD" w:rsidRPr="00BF0BBD" w14:paraId="61872B31" w14:textId="77777777" w:rsidTr="00BF0BBD">
        <w:trPr>
          <w:trHeight w:val="300"/>
        </w:trPr>
        <w:tc>
          <w:tcPr>
            <w:tcW w:w="4700" w:type="dxa"/>
            <w:tcBorders>
              <w:top w:val="nil"/>
              <w:left w:val="nil"/>
              <w:bottom w:val="nil"/>
              <w:right w:val="nil"/>
            </w:tcBorders>
            <w:shd w:val="clear" w:color="auto" w:fill="auto"/>
            <w:vAlign w:val="bottom"/>
            <w:hideMark/>
          </w:tcPr>
          <w:p w14:paraId="3A62208A" w14:textId="4E5FF8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09_1SA_16_11</w:t>
            </w:r>
            <w:r w:rsidR="00FF4471">
              <w:rPr>
                <w:rFonts w:ascii="Calibri" w:eastAsia="Times New Roman" w:hAnsi="Calibri" w:cs="Calibri"/>
                <w:color w:val="000000"/>
              </w:rPr>
              <w:t>,</w:t>
            </w:r>
            <w:r w:rsidRPr="00BF0BBD">
              <w:rPr>
                <w:rFonts w:ascii="Calibri" w:eastAsia="Times New Roman" w:hAnsi="Calibri" w:cs="Calibri"/>
                <w:color w:val="000000"/>
              </w:rPr>
              <w:t xml:space="preserve"> we will not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12_2KI_10_05 </w:t>
            </w:r>
          </w:p>
        </w:tc>
      </w:tr>
      <w:tr w:rsidR="00BF0BBD" w:rsidRPr="00BF0BBD" w14:paraId="67108DAD" w14:textId="77777777" w:rsidTr="00BF0BBD">
        <w:trPr>
          <w:trHeight w:val="300"/>
        </w:trPr>
        <w:tc>
          <w:tcPr>
            <w:tcW w:w="4700" w:type="dxa"/>
            <w:tcBorders>
              <w:top w:val="nil"/>
              <w:left w:val="nil"/>
              <w:bottom w:val="nil"/>
              <w:right w:val="nil"/>
            </w:tcBorders>
            <w:shd w:val="clear" w:color="auto" w:fill="auto"/>
            <w:vAlign w:val="bottom"/>
            <w:hideMark/>
          </w:tcPr>
          <w:p w14:paraId="1990E792" w14:textId="419270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07_JUD_21_07</w:t>
            </w:r>
            <w:r w:rsidR="00FF4471">
              <w:rPr>
                <w:rFonts w:ascii="Calibri" w:eastAsia="Times New Roman" w:hAnsi="Calibri" w:cs="Calibri"/>
                <w:color w:val="000000"/>
              </w:rPr>
              <w:t>,</w:t>
            </w:r>
            <w:r w:rsidRPr="00BF0BBD">
              <w:rPr>
                <w:rFonts w:ascii="Calibri" w:eastAsia="Times New Roman" w:hAnsi="Calibri" w:cs="Calibri"/>
                <w:color w:val="000000"/>
              </w:rPr>
              <w:t xml:space="preserve"> we will not give</w:t>
            </w:r>
            <w:r w:rsidR="00644F35">
              <w:rPr>
                <w:rFonts w:ascii="Calibri" w:eastAsia="Times New Roman" w:hAnsi="Calibri" w:cs="Calibri"/>
                <w:color w:val="000000"/>
              </w:rPr>
              <w:t>, &lt;&lt;&lt;&lt;&lt;</w:t>
            </w:r>
          </w:p>
        </w:tc>
      </w:tr>
      <w:tr w:rsidR="00BF0BBD" w:rsidRPr="00BF0BBD" w14:paraId="11654CDA" w14:textId="77777777" w:rsidTr="00BF0BBD">
        <w:trPr>
          <w:trHeight w:val="300"/>
        </w:trPr>
        <w:tc>
          <w:tcPr>
            <w:tcW w:w="4700" w:type="dxa"/>
            <w:tcBorders>
              <w:top w:val="nil"/>
              <w:left w:val="nil"/>
              <w:bottom w:val="nil"/>
              <w:right w:val="nil"/>
            </w:tcBorders>
            <w:shd w:val="clear" w:color="auto" w:fill="auto"/>
            <w:vAlign w:val="bottom"/>
            <w:hideMark/>
          </w:tcPr>
          <w:p w14:paraId="01180430" w14:textId="6A45E1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went not with</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43_JOH_06_22 </w:t>
            </w:r>
          </w:p>
        </w:tc>
      </w:tr>
      <w:tr w:rsidR="00BF0BBD" w:rsidRPr="00BF0BBD" w14:paraId="5F5991B4" w14:textId="77777777" w:rsidTr="00BF0BBD">
        <w:trPr>
          <w:trHeight w:val="300"/>
        </w:trPr>
        <w:tc>
          <w:tcPr>
            <w:tcW w:w="4700" w:type="dxa"/>
            <w:tcBorders>
              <w:top w:val="nil"/>
              <w:left w:val="nil"/>
              <w:bottom w:val="nil"/>
              <w:right w:val="nil"/>
            </w:tcBorders>
            <w:shd w:val="clear" w:color="auto" w:fill="auto"/>
            <w:vAlign w:val="bottom"/>
            <w:hideMark/>
          </w:tcPr>
          <w:p w14:paraId="76420F80" w14:textId="57AD07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04_NUM_16_26</w:t>
            </w:r>
            <w:r w:rsidR="00FF4471">
              <w:rPr>
                <w:rFonts w:ascii="Calibri" w:eastAsia="Times New Roman" w:hAnsi="Calibri" w:cs="Calibri"/>
                <w:color w:val="000000"/>
              </w:rPr>
              <w:t>,</w:t>
            </w:r>
            <w:r w:rsidRPr="00BF0BBD">
              <w:rPr>
                <w:rFonts w:ascii="Calibri" w:eastAsia="Times New Roman" w:hAnsi="Calibri" w:cs="Calibri"/>
                <w:color w:val="000000"/>
              </w:rPr>
              <w:t xml:space="preserve"> wicked men and</w:t>
            </w:r>
            <w:r w:rsidR="00644F35">
              <w:rPr>
                <w:rFonts w:ascii="Calibri" w:eastAsia="Times New Roman" w:hAnsi="Calibri" w:cs="Calibri"/>
                <w:color w:val="000000"/>
              </w:rPr>
              <w:t>, &lt;&lt;&lt;&lt;&lt;</w:t>
            </w:r>
          </w:p>
        </w:tc>
      </w:tr>
      <w:tr w:rsidR="00BF0BBD" w:rsidRPr="00BF0BBD" w14:paraId="112A877C" w14:textId="77777777" w:rsidTr="00BF0BBD">
        <w:trPr>
          <w:trHeight w:val="300"/>
        </w:trPr>
        <w:tc>
          <w:tcPr>
            <w:tcW w:w="4700" w:type="dxa"/>
            <w:tcBorders>
              <w:top w:val="nil"/>
              <w:left w:val="nil"/>
              <w:bottom w:val="nil"/>
              <w:right w:val="nil"/>
            </w:tcBorders>
            <w:shd w:val="clear" w:color="auto" w:fill="auto"/>
            <w:vAlign w:val="bottom"/>
            <w:hideMark/>
          </w:tcPr>
          <w:p w14:paraId="0A3793B7" w14:textId="4E2934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08_RUT_01_01</w:t>
            </w:r>
            <w:r w:rsidR="00FF4471">
              <w:rPr>
                <w:rFonts w:ascii="Calibri" w:eastAsia="Times New Roman" w:hAnsi="Calibri" w:cs="Calibri"/>
                <w:color w:val="000000"/>
              </w:rPr>
              <w:t>,</w:t>
            </w:r>
            <w:r w:rsidRPr="00BF0BBD">
              <w:rPr>
                <w:rFonts w:ascii="Calibri" w:eastAsia="Times New Roman" w:hAnsi="Calibri" w:cs="Calibri"/>
                <w:color w:val="000000"/>
              </w:rPr>
              <w:t xml:space="preserve"> wife and his</w:t>
            </w:r>
            <w:r w:rsidR="00644F35">
              <w:rPr>
                <w:rFonts w:ascii="Calibri" w:eastAsia="Times New Roman" w:hAnsi="Calibri" w:cs="Calibri"/>
                <w:color w:val="000000"/>
              </w:rPr>
              <w:t>, &lt;&lt;&lt;&lt;&lt;</w:t>
            </w:r>
          </w:p>
        </w:tc>
      </w:tr>
      <w:tr w:rsidR="00BF0BBD" w:rsidRPr="00BF0BBD" w14:paraId="33934979" w14:textId="77777777" w:rsidTr="00BF0BBD">
        <w:trPr>
          <w:trHeight w:val="300"/>
        </w:trPr>
        <w:tc>
          <w:tcPr>
            <w:tcW w:w="4700" w:type="dxa"/>
            <w:tcBorders>
              <w:top w:val="nil"/>
              <w:left w:val="nil"/>
              <w:bottom w:val="nil"/>
              <w:right w:val="nil"/>
            </w:tcBorders>
            <w:shd w:val="clear" w:color="auto" w:fill="auto"/>
            <w:vAlign w:val="bottom"/>
            <w:hideMark/>
          </w:tcPr>
          <w:p w14:paraId="279C55C6" w14:textId="54AD08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07_JUD_21_07</w:t>
            </w:r>
            <w:r w:rsidR="00FF4471">
              <w:rPr>
                <w:rFonts w:ascii="Calibri" w:eastAsia="Times New Roman" w:hAnsi="Calibri" w:cs="Calibri"/>
                <w:color w:val="000000"/>
              </w:rPr>
              <w:t>,</w:t>
            </w:r>
            <w:r w:rsidRPr="00BF0BBD">
              <w:rPr>
                <w:rFonts w:ascii="Calibri" w:eastAsia="Times New Roman" w:hAnsi="Calibri" w:cs="Calibri"/>
                <w:color w:val="000000"/>
              </w:rPr>
              <w:t xml:space="preserve"> will not give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11_1KI_21_04 </w:t>
            </w:r>
          </w:p>
        </w:tc>
      </w:tr>
      <w:tr w:rsidR="00BF0BBD" w:rsidRPr="00BF0BBD" w14:paraId="3FDEF34D" w14:textId="77777777" w:rsidTr="00BF0BBD">
        <w:trPr>
          <w:trHeight w:val="300"/>
        </w:trPr>
        <w:tc>
          <w:tcPr>
            <w:tcW w:w="4700" w:type="dxa"/>
            <w:tcBorders>
              <w:top w:val="nil"/>
              <w:left w:val="nil"/>
              <w:bottom w:val="nil"/>
              <w:right w:val="nil"/>
            </w:tcBorders>
            <w:shd w:val="clear" w:color="auto" w:fill="auto"/>
            <w:vAlign w:val="bottom"/>
            <w:hideMark/>
          </w:tcPr>
          <w:p w14:paraId="347677CE" w14:textId="480845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07_JUD_21_07</w:t>
            </w:r>
            <w:r w:rsidR="00FF4471">
              <w:rPr>
                <w:rFonts w:ascii="Calibri" w:eastAsia="Times New Roman" w:hAnsi="Calibri" w:cs="Calibri"/>
                <w:color w:val="000000"/>
              </w:rPr>
              <w:t>,</w:t>
            </w:r>
            <w:r w:rsidRPr="00BF0BBD">
              <w:rPr>
                <w:rFonts w:ascii="Calibri" w:eastAsia="Times New Roman" w:hAnsi="Calibri" w:cs="Calibri"/>
                <w:color w:val="000000"/>
              </w:rPr>
              <w:t xml:space="preserve"> will not give them</w:t>
            </w:r>
            <w:r w:rsidR="00644F35">
              <w:rPr>
                <w:rFonts w:ascii="Calibri" w:eastAsia="Times New Roman" w:hAnsi="Calibri" w:cs="Calibri"/>
                <w:color w:val="000000"/>
              </w:rPr>
              <w:t>, &lt;&lt;&lt;&lt;&lt;</w:t>
            </w:r>
          </w:p>
        </w:tc>
      </w:tr>
      <w:tr w:rsidR="00BF0BBD" w:rsidRPr="00BF0BBD" w14:paraId="1D7B8741" w14:textId="77777777" w:rsidTr="00BF0BBD">
        <w:trPr>
          <w:trHeight w:val="300"/>
        </w:trPr>
        <w:tc>
          <w:tcPr>
            <w:tcW w:w="4700" w:type="dxa"/>
            <w:tcBorders>
              <w:top w:val="nil"/>
              <w:left w:val="nil"/>
              <w:bottom w:val="nil"/>
              <w:right w:val="nil"/>
            </w:tcBorders>
            <w:shd w:val="clear" w:color="auto" w:fill="auto"/>
            <w:vAlign w:val="bottom"/>
            <w:hideMark/>
          </w:tcPr>
          <w:p w14:paraId="6728A62A" w14:textId="50530F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09_1SA_20_35</w:t>
            </w:r>
            <w:r w:rsidR="00FF4471">
              <w:rPr>
                <w:rFonts w:ascii="Calibri" w:eastAsia="Times New Roman" w:hAnsi="Calibri" w:cs="Calibri"/>
                <w:color w:val="000000"/>
              </w:rPr>
              <w:t>,</w:t>
            </w:r>
            <w:r w:rsidRPr="00BF0BBD">
              <w:rPr>
                <w:rFonts w:ascii="Calibri" w:eastAsia="Times New Roman" w:hAnsi="Calibri" w:cs="Calibri"/>
                <w:color w:val="000000"/>
              </w:rPr>
              <w:t xml:space="preserve"> with David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10_2SA_16_23 </w:t>
            </w:r>
          </w:p>
        </w:tc>
      </w:tr>
      <w:tr w:rsidR="00BF0BBD" w:rsidRPr="00BF0BBD" w14:paraId="5C5FA517" w14:textId="77777777" w:rsidTr="00BF0BBD">
        <w:trPr>
          <w:trHeight w:val="300"/>
        </w:trPr>
        <w:tc>
          <w:tcPr>
            <w:tcW w:w="4700" w:type="dxa"/>
            <w:tcBorders>
              <w:top w:val="nil"/>
              <w:left w:val="nil"/>
              <w:bottom w:val="nil"/>
              <w:right w:val="nil"/>
            </w:tcBorders>
            <w:shd w:val="clear" w:color="auto" w:fill="auto"/>
            <w:vAlign w:val="bottom"/>
            <w:hideMark/>
          </w:tcPr>
          <w:p w14:paraId="270094F8" w14:textId="0126B3F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01_GEN_43_04</w:t>
            </w:r>
            <w:r w:rsidR="00FF4471">
              <w:rPr>
                <w:rFonts w:ascii="Calibri" w:eastAsia="Times New Roman" w:hAnsi="Calibri" w:cs="Calibri"/>
                <w:color w:val="000000"/>
              </w:rPr>
              <w:t>,</w:t>
            </w:r>
            <w:r w:rsidRPr="00BF0BBD">
              <w:rPr>
                <w:rFonts w:ascii="Calibri" w:eastAsia="Times New Roman" w:hAnsi="Calibri" w:cs="Calibri"/>
                <w:color w:val="000000"/>
              </w:rPr>
              <w:t xml:space="preserve"> with us we will</w:t>
            </w:r>
            <w:r w:rsidR="00644F35">
              <w:rPr>
                <w:rFonts w:ascii="Calibri" w:eastAsia="Times New Roman" w:hAnsi="Calibri" w:cs="Calibri"/>
                <w:color w:val="000000"/>
              </w:rPr>
              <w:t>, &lt;&lt;&lt;&lt;&lt;</w:t>
            </w:r>
          </w:p>
        </w:tc>
      </w:tr>
      <w:tr w:rsidR="00BF0BBD" w:rsidRPr="00BF0BBD" w14:paraId="1C0EA35F" w14:textId="77777777" w:rsidTr="00BF0BBD">
        <w:trPr>
          <w:trHeight w:val="1500"/>
        </w:trPr>
        <w:tc>
          <w:tcPr>
            <w:tcW w:w="4700" w:type="dxa"/>
            <w:tcBorders>
              <w:top w:val="nil"/>
              <w:left w:val="nil"/>
              <w:bottom w:val="nil"/>
              <w:right w:val="nil"/>
            </w:tcBorders>
            <w:shd w:val="clear" w:color="auto" w:fill="auto"/>
            <w:vAlign w:val="bottom"/>
            <w:hideMark/>
          </w:tcPr>
          <w:p w14:paraId="5C4D49A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09_1SA_30:23 Then said David, Ye shall not do so, my brethren, with that which the LORD hath given us, who hath preserved us, and delivered the company that came against us into our hand. #,</w:t>
            </w:r>
          </w:p>
        </w:tc>
      </w:tr>
      <w:tr w:rsidR="00BF0BBD" w:rsidRPr="00BF0BBD" w14:paraId="67307F3C" w14:textId="77777777" w:rsidTr="00BF0BBD">
        <w:trPr>
          <w:trHeight w:val="300"/>
        </w:trPr>
        <w:tc>
          <w:tcPr>
            <w:tcW w:w="4700" w:type="dxa"/>
            <w:tcBorders>
              <w:top w:val="nil"/>
              <w:left w:val="nil"/>
              <w:bottom w:val="nil"/>
              <w:right w:val="nil"/>
            </w:tcBorders>
            <w:shd w:val="clear" w:color="auto" w:fill="auto"/>
            <w:vAlign w:val="bottom"/>
            <w:hideMark/>
          </w:tcPr>
          <w:p w14:paraId="789E2CFB" w14:textId="60F18A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delivered the</w:t>
            </w:r>
            <w:r w:rsidR="00FF4471">
              <w:rPr>
                <w:rFonts w:ascii="Calibri" w:eastAsia="Times New Roman" w:hAnsi="Calibri" w:cs="Calibri"/>
                <w:color w:val="000000"/>
              </w:rPr>
              <w:t>,</w:t>
            </w:r>
            <w:r w:rsidRPr="00BF0BBD">
              <w:rPr>
                <w:rFonts w:ascii="Calibri" w:eastAsia="Times New Roman" w:hAnsi="Calibri" w:cs="Calibri"/>
                <w:color w:val="000000"/>
              </w:rPr>
              <w:t xml:space="preserve"> 44_ACT_23_33 </w:t>
            </w:r>
          </w:p>
        </w:tc>
      </w:tr>
      <w:tr w:rsidR="00BF0BBD" w:rsidRPr="00BF0BBD" w14:paraId="461F7681" w14:textId="77777777" w:rsidTr="00BF0BBD">
        <w:trPr>
          <w:trHeight w:val="300"/>
        </w:trPr>
        <w:tc>
          <w:tcPr>
            <w:tcW w:w="4700" w:type="dxa"/>
            <w:tcBorders>
              <w:top w:val="nil"/>
              <w:left w:val="nil"/>
              <w:bottom w:val="nil"/>
              <w:right w:val="nil"/>
            </w:tcBorders>
            <w:shd w:val="clear" w:color="auto" w:fill="auto"/>
            <w:vAlign w:val="bottom"/>
            <w:hideMark/>
          </w:tcPr>
          <w:p w14:paraId="4A8E09EC" w14:textId="530D31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09_1SA_01_27</w:t>
            </w:r>
            <w:r w:rsidR="00FF4471">
              <w:rPr>
                <w:rFonts w:ascii="Calibri" w:eastAsia="Times New Roman" w:hAnsi="Calibri" w:cs="Calibri"/>
                <w:color w:val="000000"/>
              </w:rPr>
              <w:t>,</w:t>
            </w:r>
            <w:r w:rsidRPr="00BF0BBD">
              <w:rPr>
                <w:rFonts w:ascii="Calibri" w:eastAsia="Times New Roman" w:hAnsi="Calibri" w:cs="Calibri"/>
                <w:color w:val="000000"/>
              </w:rPr>
              <w:t xml:space="preserve"> LORD hath given</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13_1CH_28_05 </w:t>
            </w:r>
          </w:p>
        </w:tc>
      </w:tr>
      <w:tr w:rsidR="00BF0BBD" w:rsidRPr="00BF0BBD" w14:paraId="0FEB6227" w14:textId="77777777" w:rsidTr="00BF0BBD">
        <w:trPr>
          <w:trHeight w:val="300"/>
        </w:trPr>
        <w:tc>
          <w:tcPr>
            <w:tcW w:w="4700" w:type="dxa"/>
            <w:tcBorders>
              <w:top w:val="nil"/>
              <w:left w:val="nil"/>
              <w:bottom w:val="nil"/>
              <w:right w:val="nil"/>
            </w:tcBorders>
            <w:shd w:val="clear" w:color="auto" w:fill="auto"/>
            <w:vAlign w:val="bottom"/>
            <w:hideMark/>
          </w:tcPr>
          <w:p w14:paraId="40120F8D" w14:textId="6AA5C6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06_JOS_02_14</w:t>
            </w:r>
            <w:r w:rsidR="00FF4471">
              <w:rPr>
                <w:rFonts w:ascii="Calibri" w:eastAsia="Times New Roman" w:hAnsi="Calibri" w:cs="Calibri"/>
                <w:color w:val="000000"/>
              </w:rPr>
              <w:t>,</w:t>
            </w:r>
            <w:r w:rsidRPr="00BF0BBD">
              <w:rPr>
                <w:rFonts w:ascii="Calibri" w:eastAsia="Times New Roman" w:hAnsi="Calibri" w:cs="Calibri"/>
                <w:color w:val="000000"/>
              </w:rPr>
              <w:t xml:space="preserve"> LORD hath given us</w:t>
            </w:r>
            <w:r w:rsidR="00644F35">
              <w:rPr>
                <w:rFonts w:ascii="Calibri" w:eastAsia="Times New Roman" w:hAnsi="Calibri" w:cs="Calibri"/>
                <w:color w:val="000000"/>
              </w:rPr>
              <w:t>, &lt;&lt;&lt;&lt;&lt;</w:t>
            </w:r>
          </w:p>
        </w:tc>
      </w:tr>
      <w:tr w:rsidR="00BF0BBD" w:rsidRPr="00BF0BBD" w14:paraId="162402D3" w14:textId="77777777" w:rsidTr="00BF0BBD">
        <w:trPr>
          <w:trHeight w:val="300"/>
        </w:trPr>
        <w:tc>
          <w:tcPr>
            <w:tcW w:w="4700" w:type="dxa"/>
            <w:tcBorders>
              <w:top w:val="nil"/>
              <w:left w:val="nil"/>
              <w:bottom w:val="nil"/>
              <w:right w:val="nil"/>
            </w:tcBorders>
            <w:shd w:val="clear" w:color="auto" w:fill="auto"/>
            <w:vAlign w:val="bottom"/>
            <w:hideMark/>
          </w:tcPr>
          <w:p w14:paraId="5421220C" w14:textId="7F00AB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05_DEU_12_04</w:t>
            </w:r>
            <w:r w:rsidR="00FF4471">
              <w:rPr>
                <w:rFonts w:ascii="Calibri" w:eastAsia="Times New Roman" w:hAnsi="Calibri" w:cs="Calibri"/>
                <w:color w:val="000000"/>
              </w:rPr>
              <w:t>,</w:t>
            </w:r>
            <w:r w:rsidRPr="00BF0BBD">
              <w:rPr>
                <w:rFonts w:ascii="Calibri" w:eastAsia="Times New Roman" w:hAnsi="Calibri" w:cs="Calibri"/>
                <w:color w:val="000000"/>
              </w:rPr>
              <w:t xml:space="preserve"> not do so</w:t>
            </w:r>
            <w:r w:rsidR="00644F35">
              <w:rPr>
                <w:rFonts w:ascii="Calibri" w:eastAsia="Times New Roman" w:hAnsi="Calibri" w:cs="Calibri"/>
                <w:color w:val="000000"/>
              </w:rPr>
              <w:t>, &lt;&lt;&lt;&lt;&lt;</w:t>
            </w:r>
          </w:p>
        </w:tc>
      </w:tr>
      <w:tr w:rsidR="00BF0BBD" w:rsidRPr="00BF0BBD" w14:paraId="04EBD618" w14:textId="77777777" w:rsidTr="00BF0BBD">
        <w:trPr>
          <w:trHeight w:val="300"/>
        </w:trPr>
        <w:tc>
          <w:tcPr>
            <w:tcW w:w="4700" w:type="dxa"/>
            <w:tcBorders>
              <w:top w:val="nil"/>
              <w:left w:val="nil"/>
              <w:bottom w:val="nil"/>
              <w:right w:val="nil"/>
            </w:tcBorders>
            <w:shd w:val="clear" w:color="auto" w:fill="auto"/>
            <w:vAlign w:val="bottom"/>
            <w:hideMark/>
          </w:tcPr>
          <w:p w14:paraId="7E8D11AB" w14:textId="236A9B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05_DEU_12_04</w:t>
            </w:r>
            <w:r w:rsidR="00FF4471">
              <w:rPr>
                <w:rFonts w:ascii="Calibri" w:eastAsia="Times New Roman" w:hAnsi="Calibri" w:cs="Calibri"/>
                <w:color w:val="000000"/>
              </w:rPr>
              <w:t>,</w:t>
            </w:r>
            <w:r w:rsidRPr="00BF0BBD">
              <w:rPr>
                <w:rFonts w:ascii="Calibri" w:eastAsia="Times New Roman" w:hAnsi="Calibri" w:cs="Calibri"/>
                <w:color w:val="000000"/>
              </w:rPr>
              <w:t xml:space="preserve"> shall not do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12_2KI_17_12 </w:t>
            </w:r>
          </w:p>
        </w:tc>
      </w:tr>
      <w:tr w:rsidR="00BF0BBD" w:rsidRPr="00BF0BBD" w14:paraId="7FAA6F3F" w14:textId="77777777" w:rsidTr="00BF0BBD">
        <w:trPr>
          <w:trHeight w:val="300"/>
        </w:trPr>
        <w:tc>
          <w:tcPr>
            <w:tcW w:w="4700" w:type="dxa"/>
            <w:tcBorders>
              <w:top w:val="nil"/>
              <w:left w:val="nil"/>
              <w:bottom w:val="nil"/>
              <w:right w:val="nil"/>
            </w:tcBorders>
            <w:shd w:val="clear" w:color="auto" w:fill="auto"/>
            <w:vAlign w:val="bottom"/>
            <w:hideMark/>
          </w:tcPr>
          <w:p w14:paraId="66810BB1" w14:textId="3DD356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05_DEU_12_04</w:t>
            </w:r>
            <w:r w:rsidR="00FF4471">
              <w:rPr>
                <w:rFonts w:ascii="Calibri" w:eastAsia="Times New Roman" w:hAnsi="Calibri" w:cs="Calibri"/>
                <w:color w:val="000000"/>
              </w:rPr>
              <w:t>,</w:t>
            </w:r>
            <w:r w:rsidRPr="00BF0BBD">
              <w:rPr>
                <w:rFonts w:ascii="Calibri" w:eastAsia="Times New Roman" w:hAnsi="Calibri" w:cs="Calibri"/>
                <w:color w:val="000000"/>
              </w:rPr>
              <w:t xml:space="preserve"> shall not do so</w:t>
            </w:r>
            <w:r w:rsidR="00644F35">
              <w:rPr>
                <w:rFonts w:ascii="Calibri" w:eastAsia="Times New Roman" w:hAnsi="Calibri" w:cs="Calibri"/>
                <w:color w:val="000000"/>
              </w:rPr>
              <w:t>, &lt;&lt;&lt;&lt;&lt;</w:t>
            </w:r>
          </w:p>
        </w:tc>
      </w:tr>
      <w:tr w:rsidR="00BF0BBD" w:rsidRPr="00BF0BBD" w14:paraId="27D5C2B5" w14:textId="77777777" w:rsidTr="00BF0BBD">
        <w:trPr>
          <w:trHeight w:val="300"/>
        </w:trPr>
        <w:tc>
          <w:tcPr>
            <w:tcW w:w="4700" w:type="dxa"/>
            <w:tcBorders>
              <w:top w:val="nil"/>
              <w:left w:val="nil"/>
              <w:bottom w:val="nil"/>
              <w:right w:val="nil"/>
            </w:tcBorders>
            <w:shd w:val="clear" w:color="auto" w:fill="auto"/>
            <w:vAlign w:val="bottom"/>
            <w:hideMark/>
          </w:tcPr>
          <w:p w14:paraId="487ABDF2" w14:textId="317A9D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09_1SA_16_04</w:t>
            </w:r>
            <w:r w:rsidR="00FF4471">
              <w:rPr>
                <w:rFonts w:ascii="Calibri" w:eastAsia="Times New Roman" w:hAnsi="Calibri" w:cs="Calibri"/>
                <w:color w:val="000000"/>
              </w:rPr>
              <w:t>,</w:t>
            </w:r>
            <w:r w:rsidRPr="00BF0BBD">
              <w:rPr>
                <w:rFonts w:ascii="Calibri" w:eastAsia="Times New Roman" w:hAnsi="Calibri" w:cs="Calibri"/>
                <w:color w:val="000000"/>
              </w:rPr>
              <w:t xml:space="preserve"> that which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09_1SA_31_11 </w:t>
            </w:r>
          </w:p>
        </w:tc>
      </w:tr>
      <w:tr w:rsidR="00BF0BBD" w:rsidRPr="00BF0BBD" w14:paraId="3C8EC150" w14:textId="77777777" w:rsidTr="00BF0BBD">
        <w:trPr>
          <w:trHeight w:val="600"/>
        </w:trPr>
        <w:tc>
          <w:tcPr>
            <w:tcW w:w="4700" w:type="dxa"/>
            <w:tcBorders>
              <w:top w:val="nil"/>
              <w:left w:val="nil"/>
              <w:bottom w:val="nil"/>
              <w:right w:val="nil"/>
            </w:tcBorders>
            <w:shd w:val="clear" w:color="auto" w:fill="auto"/>
            <w:vAlign w:val="bottom"/>
            <w:hideMark/>
          </w:tcPr>
          <w:p w14:paraId="4E9B72C5" w14:textId="78C06E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09_1SA_16_04</w:t>
            </w:r>
            <w:r w:rsidR="00FF4471">
              <w:rPr>
                <w:rFonts w:ascii="Calibri" w:eastAsia="Times New Roman" w:hAnsi="Calibri" w:cs="Calibri"/>
                <w:color w:val="000000"/>
              </w:rPr>
              <w:t>,</w:t>
            </w:r>
            <w:r w:rsidRPr="00BF0BBD">
              <w:rPr>
                <w:rFonts w:ascii="Calibri" w:eastAsia="Times New Roman" w:hAnsi="Calibri" w:cs="Calibri"/>
                <w:color w:val="000000"/>
              </w:rPr>
              <w:t xml:space="preserve"> that which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11_1KI_11_10 </w:t>
            </w:r>
          </w:p>
        </w:tc>
      </w:tr>
      <w:tr w:rsidR="00BF0BBD" w:rsidRPr="00BF0BBD" w14:paraId="1385CB57" w14:textId="77777777" w:rsidTr="00BF0BBD">
        <w:trPr>
          <w:trHeight w:val="300"/>
        </w:trPr>
        <w:tc>
          <w:tcPr>
            <w:tcW w:w="4700" w:type="dxa"/>
            <w:tcBorders>
              <w:top w:val="nil"/>
              <w:left w:val="nil"/>
              <w:bottom w:val="nil"/>
              <w:right w:val="nil"/>
            </w:tcBorders>
            <w:shd w:val="clear" w:color="auto" w:fill="auto"/>
            <w:vAlign w:val="bottom"/>
            <w:hideMark/>
          </w:tcPr>
          <w:p w14:paraId="4B9AFA6B" w14:textId="5E9C51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07_JUD_09_44</w:t>
            </w:r>
            <w:r w:rsidR="00FF4471">
              <w:rPr>
                <w:rFonts w:ascii="Calibri" w:eastAsia="Times New Roman" w:hAnsi="Calibri" w:cs="Calibri"/>
                <w:color w:val="000000"/>
              </w:rPr>
              <w:t>,</w:t>
            </w:r>
            <w:r w:rsidRPr="00BF0BBD">
              <w:rPr>
                <w:rFonts w:ascii="Calibri" w:eastAsia="Times New Roman" w:hAnsi="Calibri" w:cs="Calibri"/>
                <w:color w:val="000000"/>
              </w:rPr>
              <w:t xml:space="preserve"> the company that</w:t>
            </w:r>
            <w:r w:rsidR="00644F35">
              <w:rPr>
                <w:rFonts w:ascii="Calibri" w:eastAsia="Times New Roman" w:hAnsi="Calibri" w:cs="Calibri"/>
                <w:color w:val="000000"/>
              </w:rPr>
              <w:t>, &lt;&lt;&lt;&lt;&lt;</w:t>
            </w:r>
          </w:p>
        </w:tc>
      </w:tr>
      <w:tr w:rsidR="00BF0BBD" w:rsidRPr="00BF0BBD" w14:paraId="5914B8C0" w14:textId="77777777" w:rsidTr="00BF0BBD">
        <w:trPr>
          <w:trHeight w:val="300"/>
        </w:trPr>
        <w:tc>
          <w:tcPr>
            <w:tcW w:w="4700" w:type="dxa"/>
            <w:tcBorders>
              <w:top w:val="nil"/>
              <w:left w:val="nil"/>
              <w:bottom w:val="nil"/>
              <w:right w:val="nil"/>
            </w:tcBorders>
            <w:shd w:val="clear" w:color="auto" w:fill="auto"/>
            <w:vAlign w:val="bottom"/>
            <w:hideMark/>
          </w:tcPr>
          <w:p w14:paraId="0ED694BC" w14:textId="0361E5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09_1SA_28_17</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hath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10_2SA_03_09 </w:t>
            </w:r>
          </w:p>
        </w:tc>
      </w:tr>
      <w:tr w:rsidR="00BF0BBD" w:rsidRPr="00BF0BBD" w14:paraId="2FB022B9" w14:textId="77777777" w:rsidTr="00BF0BBD">
        <w:trPr>
          <w:trHeight w:val="600"/>
        </w:trPr>
        <w:tc>
          <w:tcPr>
            <w:tcW w:w="4700" w:type="dxa"/>
            <w:tcBorders>
              <w:top w:val="nil"/>
              <w:left w:val="nil"/>
              <w:bottom w:val="nil"/>
              <w:right w:val="nil"/>
            </w:tcBorders>
            <w:shd w:val="clear" w:color="auto" w:fill="auto"/>
            <w:vAlign w:val="bottom"/>
            <w:hideMark/>
          </w:tcPr>
          <w:p w14:paraId="0B009065" w14:textId="54E04C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09_1SA_01_27</w:t>
            </w:r>
            <w:r w:rsidR="00FF4471">
              <w:rPr>
                <w:rFonts w:ascii="Calibri" w:eastAsia="Times New Roman" w:hAnsi="Calibri" w:cs="Calibri"/>
                <w:color w:val="000000"/>
              </w:rPr>
              <w:t>,</w:t>
            </w:r>
            <w:r w:rsidRPr="00BF0BBD">
              <w:rPr>
                <w:rFonts w:ascii="Calibri" w:eastAsia="Times New Roman" w:hAnsi="Calibri" w:cs="Calibri"/>
                <w:color w:val="000000"/>
              </w:rPr>
              <w:t xml:space="preserve"> the LORD hath given</w:t>
            </w:r>
            <w:r w:rsidR="00FF4471">
              <w:rPr>
                <w:rFonts w:ascii="Calibri" w:eastAsia="Times New Roman" w:hAnsi="Calibri" w:cs="Calibri"/>
                <w:color w:val="000000"/>
              </w:rPr>
              <w:t>,</w:t>
            </w:r>
            <w:r w:rsidRPr="00BF0BBD">
              <w:rPr>
                <w:rFonts w:ascii="Calibri" w:eastAsia="Times New Roman" w:hAnsi="Calibri" w:cs="Calibri"/>
                <w:color w:val="000000"/>
              </w:rPr>
              <w:t xml:space="preserve"> 13_1CH_28_05 </w:t>
            </w:r>
          </w:p>
        </w:tc>
      </w:tr>
      <w:tr w:rsidR="00BF0BBD" w:rsidRPr="00BF0BBD" w14:paraId="53BE3CAA" w14:textId="77777777" w:rsidTr="00BF0BBD">
        <w:trPr>
          <w:trHeight w:val="300"/>
        </w:trPr>
        <w:tc>
          <w:tcPr>
            <w:tcW w:w="4700" w:type="dxa"/>
            <w:tcBorders>
              <w:top w:val="nil"/>
              <w:left w:val="nil"/>
              <w:bottom w:val="nil"/>
              <w:right w:val="nil"/>
            </w:tcBorders>
            <w:shd w:val="clear" w:color="auto" w:fill="auto"/>
            <w:vAlign w:val="bottom"/>
            <w:hideMark/>
          </w:tcPr>
          <w:p w14:paraId="1330D73F" w14:textId="7662B0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09_1SA_23_12</w:t>
            </w:r>
            <w:r w:rsidR="00FF4471">
              <w:rPr>
                <w:rFonts w:ascii="Calibri" w:eastAsia="Times New Roman" w:hAnsi="Calibri" w:cs="Calibri"/>
                <w:color w:val="000000"/>
              </w:rPr>
              <w:t>,</w:t>
            </w:r>
            <w:r w:rsidRPr="00BF0BBD">
              <w:rPr>
                <w:rFonts w:ascii="Calibri" w:eastAsia="Times New Roman" w:hAnsi="Calibri" w:cs="Calibri"/>
                <w:color w:val="000000"/>
              </w:rPr>
              <w:t xml:space="preserve"> Then said David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10_2SA_10_02 </w:t>
            </w:r>
          </w:p>
        </w:tc>
      </w:tr>
      <w:tr w:rsidR="00BF0BBD" w:rsidRPr="00BF0BBD" w14:paraId="207811D5" w14:textId="77777777" w:rsidTr="00BF0BBD">
        <w:trPr>
          <w:trHeight w:val="300"/>
        </w:trPr>
        <w:tc>
          <w:tcPr>
            <w:tcW w:w="4700" w:type="dxa"/>
            <w:tcBorders>
              <w:top w:val="nil"/>
              <w:left w:val="nil"/>
              <w:bottom w:val="nil"/>
              <w:right w:val="nil"/>
            </w:tcBorders>
            <w:shd w:val="clear" w:color="auto" w:fill="auto"/>
            <w:vAlign w:val="bottom"/>
            <w:hideMark/>
          </w:tcPr>
          <w:p w14:paraId="442A291D" w14:textId="39C2EF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07_JUD_06_13</w:t>
            </w:r>
            <w:r w:rsidR="00FF4471">
              <w:rPr>
                <w:rFonts w:ascii="Calibri" w:eastAsia="Times New Roman" w:hAnsi="Calibri" w:cs="Calibri"/>
                <w:color w:val="000000"/>
              </w:rPr>
              <w:t>,</w:t>
            </w:r>
            <w:r w:rsidRPr="00BF0BBD">
              <w:rPr>
                <w:rFonts w:ascii="Calibri" w:eastAsia="Times New Roman" w:hAnsi="Calibri" w:cs="Calibri"/>
                <w:color w:val="000000"/>
              </w:rPr>
              <w:t xml:space="preserve"> us and delivered</w:t>
            </w:r>
            <w:r w:rsidR="00644F35">
              <w:rPr>
                <w:rFonts w:ascii="Calibri" w:eastAsia="Times New Roman" w:hAnsi="Calibri" w:cs="Calibri"/>
                <w:color w:val="000000"/>
              </w:rPr>
              <w:t>, &lt;&lt;&lt;&lt;&lt;</w:t>
            </w:r>
          </w:p>
        </w:tc>
      </w:tr>
      <w:tr w:rsidR="00BF0BBD" w:rsidRPr="00BF0BBD" w14:paraId="6DA62B56" w14:textId="77777777" w:rsidTr="00BF0BBD">
        <w:trPr>
          <w:trHeight w:val="300"/>
        </w:trPr>
        <w:tc>
          <w:tcPr>
            <w:tcW w:w="4700" w:type="dxa"/>
            <w:tcBorders>
              <w:top w:val="nil"/>
              <w:left w:val="nil"/>
              <w:bottom w:val="nil"/>
              <w:right w:val="nil"/>
            </w:tcBorders>
            <w:shd w:val="clear" w:color="auto" w:fill="auto"/>
            <w:vAlign w:val="bottom"/>
            <w:hideMark/>
          </w:tcPr>
          <w:p w14:paraId="3950D91E" w14:textId="04A81C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09_1SA_24_04</w:t>
            </w:r>
            <w:r w:rsidR="00FF4471">
              <w:rPr>
                <w:rFonts w:ascii="Calibri" w:eastAsia="Times New Roman" w:hAnsi="Calibri" w:cs="Calibri"/>
                <w:color w:val="000000"/>
              </w:rPr>
              <w:t>,</w:t>
            </w:r>
            <w:r w:rsidRPr="00BF0BBD">
              <w:rPr>
                <w:rFonts w:ascii="Calibri" w:eastAsia="Times New Roman" w:hAnsi="Calibri" w:cs="Calibri"/>
                <w:color w:val="000000"/>
              </w:rPr>
              <w:t xml:space="preserve"> which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11_1KI_11_02 </w:t>
            </w:r>
          </w:p>
        </w:tc>
      </w:tr>
      <w:tr w:rsidR="00BF0BBD" w:rsidRPr="00BF0BBD" w14:paraId="2548C2EB" w14:textId="77777777" w:rsidTr="00BF0BBD">
        <w:trPr>
          <w:trHeight w:val="600"/>
        </w:trPr>
        <w:tc>
          <w:tcPr>
            <w:tcW w:w="4700" w:type="dxa"/>
            <w:tcBorders>
              <w:top w:val="nil"/>
              <w:left w:val="nil"/>
              <w:bottom w:val="nil"/>
              <w:right w:val="nil"/>
            </w:tcBorders>
            <w:shd w:val="clear" w:color="auto" w:fill="auto"/>
            <w:vAlign w:val="bottom"/>
            <w:hideMark/>
          </w:tcPr>
          <w:p w14:paraId="1AD98179" w14:textId="2AD47E7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07_JUD_04_14</w:t>
            </w:r>
            <w:r w:rsidR="00FF4471">
              <w:rPr>
                <w:rFonts w:ascii="Calibri" w:eastAsia="Times New Roman" w:hAnsi="Calibri" w:cs="Calibri"/>
                <w:color w:val="000000"/>
              </w:rPr>
              <w:t>,</w:t>
            </w:r>
            <w:r w:rsidRPr="00BF0BBD">
              <w:rPr>
                <w:rFonts w:ascii="Calibri" w:eastAsia="Times New Roman" w:hAnsi="Calibri" w:cs="Calibri"/>
                <w:color w:val="000000"/>
              </w:rPr>
              <w:t xml:space="preserve"> which the LORD hath</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11_1KI_13_03 </w:t>
            </w:r>
          </w:p>
        </w:tc>
      </w:tr>
      <w:tr w:rsidR="00BF0BBD" w:rsidRPr="00BF0BBD" w14:paraId="57F898F9" w14:textId="77777777" w:rsidTr="00BF0BBD">
        <w:trPr>
          <w:trHeight w:val="300"/>
        </w:trPr>
        <w:tc>
          <w:tcPr>
            <w:tcW w:w="4700" w:type="dxa"/>
            <w:tcBorders>
              <w:top w:val="nil"/>
              <w:left w:val="nil"/>
              <w:bottom w:val="nil"/>
              <w:right w:val="nil"/>
            </w:tcBorders>
            <w:shd w:val="clear" w:color="auto" w:fill="auto"/>
            <w:vAlign w:val="bottom"/>
            <w:hideMark/>
          </w:tcPr>
          <w:p w14:paraId="736A818B" w14:textId="39953A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05_DEU_32_21</w:t>
            </w:r>
            <w:r w:rsidR="00FF4471">
              <w:rPr>
                <w:rFonts w:ascii="Calibri" w:eastAsia="Times New Roman" w:hAnsi="Calibri" w:cs="Calibri"/>
                <w:color w:val="000000"/>
              </w:rPr>
              <w:t>,</w:t>
            </w:r>
            <w:r w:rsidRPr="00BF0BBD">
              <w:rPr>
                <w:rFonts w:ascii="Calibri" w:eastAsia="Times New Roman" w:hAnsi="Calibri" w:cs="Calibri"/>
                <w:color w:val="000000"/>
              </w:rPr>
              <w:t xml:space="preserve"> with that which</w:t>
            </w:r>
            <w:r w:rsidR="00644F35">
              <w:rPr>
                <w:rFonts w:ascii="Calibri" w:eastAsia="Times New Roman" w:hAnsi="Calibri" w:cs="Calibri"/>
                <w:color w:val="000000"/>
              </w:rPr>
              <w:t>, &lt;&lt;&lt;&lt;&lt;</w:t>
            </w:r>
          </w:p>
        </w:tc>
      </w:tr>
      <w:tr w:rsidR="00BF0BBD" w:rsidRPr="00BF0BBD" w14:paraId="7014995E" w14:textId="77777777" w:rsidTr="00BF0BBD">
        <w:trPr>
          <w:trHeight w:val="300"/>
        </w:trPr>
        <w:tc>
          <w:tcPr>
            <w:tcW w:w="4700" w:type="dxa"/>
            <w:tcBorders>
              <w:top w:val="nil"/>
              <w:left w:val="nil"/>
              <w:bottom w:val="nil"/>
              <w:right w:val="nil"/>
            </w:tcBorders>
            <w:shd w:val="clear" w:color="auto" w:fill="auto"/>
            <w:vAlign w:val="bottom"/>
            <w:hideMark/>
          </w:tcPr>
          <w:p w14:paraId="77115C73" w14:textId="1359ED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06_JOS_06_10</w:t>
            </w:r>
            <w:r w:rsidR="00FF4471">
              <w:rPr>
                <w:rFonts w:ascii="Calibri" w:eastAsia="Times New Roman" w:hAnsi="Calibri" w:cs="Calibri"/>
                <w:color w:val="000000"/>
              </w:rPr>
              <w:t>,</w:t>
            </w:r>
            <w:r w:rsidRPr="00BF0BBD">
              <w:rPr>
                <w:rFonts w:ascii="Calibri" w:eastAsia="Times New Roman" w:hAnsi="Calibri" w:cs="Calibri"/>
                <w:color w:val="000000"/>
              </w:rPr>
              <w:t xml:space="preserve"> Ye shall not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11_1KI_11_02 </w:t>
            </w:r>
          </w:p>
        </w:tc>
      </w:tr>
      <w:tr w:rsidR="00BF0BBD" w:rsidRPr="00BF0BBD" w14:paraId="51B31758" w14:textId="77777777" w:rsidTr="00BF0BBD">
        <w:trPr>
          <w:trHeight w:val="300"/>
        </w:trPr>
        <w:tc>
          <w:tcPr>
            <w:tcW w:w="4700" w:type="dxa"/>
            <w:tcBorders>
              <w:top w:val="nil"/>
              <w:left w:val="nil"/>
              <w:bottom w:val="nil"/>
              <w:right w:val="nil"/>
            </w:tcBorders>
            <w:shd w:val="clear" w:color="auto" w:fill="auto"/>
            <w:vAlign w:val="bottom"/>
            <w:hideMark/>
          </w:tcPr>
          <w:p w14:paraId="614C9313" w14:textId="388129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05_DEU_12_04</w:t>
            </w:r>
            <w:r w:rsidR="00FF4471">
              <w:rPr>
                <w:rFonts w:ascii="Calibri" w:eastAsia="Times New Roman" w:hAnsi="Calibri" w:cs="Calibri"/>
                <w:color w:val="000000"/>
              </w:rPr>
              <w:t>,</w:t>
            </w:r>
            <w:r w:rsidRPr="00BF0BBD">
              <w:rPr>
                <w:rFonts w:ascii="Calibri" w:eastAsia="Times New Roman" w:hAnsi="Calibri" w:cs="Calibri"/>
                <w:color w:val="000000"/>
              </w:rPr>
              <w:t xml:space="preserve"> ye shall not do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12_2KI_17_12 </w:t>
            </w:r>
          </w:p>
        </w:tc>
      </w:tr>
      <w:tr w:rsidR="00BF0BBD" w:rsidRPr="00BF0BBD" w14:paraId="5769CC8D" w14:textId="77777777" w:rsidTr="00BF0BBD">
        <w:trPr>
          <w:trHeight w:val="1200"/>
        </w:trPr>
        <w:tc>
          <w:tcPr>
            <w:tcW w:w="4700" w:type="dxa"/>
            <w:tcBorders>
              <w:top w:val="nil"/>
              <w:left w:val="nil"/>
              <w:bottom w:val="nil"/>
              <w:right w:val="nil"/>
            </w:tcBorders>
            <w:shd w:val="clear" w:color="auto" w:fill="auto"/>
            <w:vAlign w:val="bottom"/>
            <w:hideMark/>
          </w:tcPr>
          <w:p w14:paraId="5E9363D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09_1SA_30:24 For who will hearken unto you in this matter? but as his part [is] that goeth down to the battle, so [shall] his part [be] that tarrieth by the stuff: they shall part alike. #,</w:t>
            </w:r>
          </w:p>
        </w:tc>
      </w:tr>
      <w:tr w:rsidR="00BF0BBD" w:rsidRPr="00BF0BBD" w14:paraId="758CD901" w14:textId="77777777" w:rsidTr="00BF0BBD">
        <w:trPr>
          <w:trHeight w:val="300"/>
        </w:trPr>
        <w:tc>
          <w:tcPr>
            <w:tcW w:w="4700" w:type="dxa"/>
            <w:tcBorders>
              <w:top w:val="nil"/>
              <w:left w:val="nil"/>
              <w:bottom w:val="nil"/>
              <w:right w:val="nil"/>
            </w:tcBorders>
            <w:shd w:val="clear" w:color="auto" w:fill="auto"/>
            <w:vAlign w:val="bottom"/>
            <w:hideMark/>
          </w:tcPr>
          <w:p w14:paraId="10D925D3" w14:textId="22D445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09_1SA_25_13</w:t>
            </w:r>
            <w:r w:rsidR="00FF4471">
              <w:rPr>
                <w:rFonts w:ascii="Calibri" w:eastAsia="Times New Roman" w:hAnsi="Calibri" w:cs="Calibri"/>
                <w:color w:val="000000"/>
              </w:rPr>
              <w:t>,</w:t>
            </w:r>
            <w:r w:rsidRPr="00BF0BBD">
              <w:rPr>
                <w:rFonts w:ascii="Calibri" w:eastAsia="Times New Roman" w:hAnsi="Calibri" w:cs="Calibri"/>
                <w:color w:val="000000"/>
              </w:rPr>
              <w:t xml:space="preserve"> by the stuff</w:t>
            </w:r>
            <w:r w:rsidR="00644F35">
              <w:rPr>
                <w:rFonts w:ascii="Calibri" w:eastAsia="Times New Roman" w:hAnsi="Calibri" w:cs="Calibri"/>
                <w:color w:val="000000"/>
              </w:rPr>
              <w:t>, &lt;&lt;&lt;&lt;&lt;</w:t>
            </w:r>
          </w:p>
        </w:tc>
      </w:tr>
      <w:tr w:rsidR="00BF0BBD" w:rsidRPr="00BF0BBD" w14:paraId="1058E703" w14:textId="77777777" w:rsidTr="00BF0BBD">
        <w:trPr>
          <w:trHeight w:val="300"/>
        </w:trPr>
        <w:tc>
          <w:tcPr>
            <w:tcW w:w="4700" w:type="dxa"/>
            <w:tcBorders>
              <w:top w:val="nil"/>
              <w:left w:val="nil"/>
              <w:bottom w:val="nil"/>
              <w:right w:val="nil"/>
            </w:tcBorders>
            <w:shd w:val="clear" w:color="auto" w:fill="auto"/>
            <w:vAlign w:val="bottom"/>
            <w:hideMark/>
          </w:tcPr>
          <w:p w14:paraId="376DF4E6" w14:textId="17E548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09_1SA_26_02</w:t>
            </w:r>
            <w:r w:rsidR="00FF4471">
              <w:rPr>
                <w:rFonts w:ascii="Calibri" w:eastAsia="Times New Roman" w:hAnsi="Calibri" w:cs="Calibri"/>
                <w:color w:val="000000"/>
              </w:rPr>
              <w:t>,</w:t>
            </w:r>
            <w:r w:rsidRPr="00BF0BBD">
              <w:rPr>
                <w:rFonts w:ascii="Calibri" w:eastAsia="Times New Roman" w:hAnsi="Calibri" w:cs="Calibri"/>
                <w:color w:val="000000"/>
              </w:rPr>
              <w:t xml:space="preserve"> down to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10_2SA_05_17 </w:t>
            </w:r>
          </w:p>
        </w:tc>
      </w:tr>
      <w:tr w:rsidR="00BF0BBD" w:rsidRPr="00BF0BBD" w14:paraId="33645F2B" w14:textId="77777777" w:rsidTr="00BF0BBD">
        <w:trPr>
          <w:trHeight w:val="300"/>
        </w:trPr>
        <w:tc>
          <w:tcPr>
            <w:tcW w:w="4700" w:type="dxa"/>
            <w:tcBorders>
              <w:top w:val="nil"/>
              <w:left w:val="nil"/>
              <w:bottom w:val="nil"/>
              <w:right w:val="nil"/>
            </w:tcBorders>
            <w:shd w:val="clear" w:color="auto" w:fill="auto"/>
            <w:vAlign w:val="bottom"/>
            <w:hideMark/>
          </w:tcPr>
          <w:p w14:paraId="3DA30E32" w14:textId="5333E8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04_NUM_21_15</w:t>
            </w:r>
            <w:r w:rsidR="00FF4471">
              <w:rPr>
                <w:rFonts w:ascii="Calibri" w:eastAsia="Times New Roman" w:hAnsi="Calibri" w:cs="Calibri"/>
                <w:color w:val="000000"/>
              </w:rPr>
              <w:t>,</w:t>
            </w:r>
            <w:r w:rsidRPr="00BF0BBD">
              <w:rPr>
                <w:rFonts w:ascii="Calibri" w:eastAsia="Times New Roman" w:hAnsi="Calibri" w:cs="Calibri"/>
                <w:color w:val="000000"/>
              </w:rPr>
              <w:t xml:space="preserve"> goeth down to</w:t>
            </w:r>
            <w:r w:rsidR="00FF4471">
              <w:rPr>
                <w:rFonts w:ascii="Calibri" w:eastAsia="Times New Roman" w:hAnsi="Calibri" w:cs="Calibri"/>
                <w:color w:val="000000"/>
              </w:rPr>
              <w:t>,</w:t>
            </w:r>
            <w:r w:rsidRPr="00BF0BBD">
              <w:rPr>
                <w:rFonts w:ascii="Calibri" w:eastAsia="Times New Roman" w:hAnsi="Calibri" w:cs="Calibri"/>
                <w:color w:val="000000"/>
              </w:rPr>
              <w:t xml:space="preserve"> 18_JOB_07_09 </w:t>
            </w:r>
          </w:p>
        </w:tc>
      </w:tr>
      <w:tr w:rsidR="00BF0BBD" w:rsidRPr="00BF0BBD" w14:paraId="222EC24F" w14:textId="77777777" w:rsidTr="00BF0BBD">
        <w:trPr>
          <w:trHeight w:val="300"/>
        </w:trPr>
        <w:tc>
          <w:tcPr>
            <w:tcW w:w="4700" w:type="dxa"/>
            <w:tcBorders>
              <w:top w:val="nil"/>
              <w:left w:val="nil"/>
              <w:bottom w:val="nil"/>
              <w:right w:val="nil"/>
            </w:tcBorders>
            <w:shd w:val="clear" w:color="auto" w:fill="auto"/>
            <w:vAlign w:val="bottom"/>
            <w:hideMark/>
          </w:tcPr>
          <w:p w14:paraId="2CA3C7A5" w14:textId="7BB58B6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04_NUM_21_15</w:t>
            </w:r>
            <w:r w:rsidR="00FF4471">
              <w:rPr>
                <w:rFonts w:ascii="Calibri" w:eastAsia="Times New Roman" w:hAnsi="Calibri" w:cs="Calibri"/>
                <w:color w:val="000000"/>
              </w:rPr>
              <w:t>,</w:t>
            </w:r>
            <w:r w:rsidRPr="00BF0BBD">
              <w:rPr>
                <w:rFonts w:ascii="Calibri" w:eastAsia="Times New Roman" w:hAnsi="Calibri" w:cs="Calibri"/>
                <w:color w:val="000000"/>
              </w:rPr>
              <w:t xml:space="preserve"> goeth down to the</w:t>
            </w:r>
            <w:r w:rsidR="00644F35">
              <w:rPr>
                <w:rFonts w:ascii="Calibri" w:eastAsia="Times New Roman" w:hAnsi="Calibri" w:cs="Calibri"/>
                <w:color w:val="000000"/>
              </w:rPr>
              <w:t>, &lt;&lt;&lt;&lt;&lt;</w:t>
            </w:r>
          </w:p>
        </w:tc>
      </w:tr>
      <w:tr w:rsidR="00BF0BBD" w:rsidRPr="00BF0BBD" w14:paraId="35CDF174" w14:textId="77777777" w:rsidTr="00BF0BBD">
        <w:trPr>
          <w:trHeight w:val="600"/>
        </w:trPr>
        <w:tc>
          <w:tcPr>
            <w:tcW w:w="4700" w:type="dxa"/>
            <w:tcBorders>
              <w:top w:val="nil"/>
              <w:left w:val="nil"/>
              <w:bottom w:val="nil"/>
              <w:right w:val="nil"/>
            </w:tcBorders>
            <w:shd w:val="clear" w:color="auto" w:fill="auto"/>
            <w:vAlign w:val="bottom"/>
            <w:hideMark/>
          </w:tcPr>
          <w:p w14:paraId="76E12178" w14:textId="170A38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02_EXO_11_09</w:t>
            </w:r>
            <w:r w:rsidR="00FF4471">
              <w:rPr>
                <w:rFonts w:ascii="Calibri" w:eastAsia="Times New Roman" w:hAnsi="Calibri" w:cs="Calibri"/>
                <w:color w:val="000000"/>
              </w:rPr>
              <w:t>,</w:t>
            </w:r>
            <w:r w:rsidRPr="00BF0BBD">
              <w:rPr>
                <w:rFonts w:ascii="Calibri" w:eastAsia="Times New Roman" w:hAnsi="Calibri" w:cs="Calibri"/>
                <w:color w:val="000000"/>
              </w:rPr>
              <w:t xml:space="preserve"> hearken unto you</w:t>
            </w:r>
            <w:r w:rsidR="00FF4471">
              <w:rPr>
                <w:rFonts w:ascii="Calibri" w:eastAsia="Times New Roman" w:hAnsi="Calibri" w:cs="Calibri"/>
                <w:color w:val="000000"/>
              </w:rPr>
              <w:t>,</w:t>
            </w:r>
            <w:r w:rsidRPr="00BF0BBD">
              <w:rPr>
                <w:rFonts w:ascii="Calibri" w:eastAsia="Times New Roman" w:hAnsi="Calibri" w:cs="Calibri"/>
                <w:color w:val="000000"/>
              </w:rPr>
              <w:t xml:space="preserve"> 16_NEH_13_27 </w:t>
            </w:r>
          </w:p>
        </w:tc>
      </w:tr>
      <w:tr w:rsidR="00BF0BBD" w:rsidRPr="00BF0BBD" w14:paraId="0A7DD7A3" w14:textId="77777777" w:rsidTr="00BF0BBD">
        <w:trPr>
          <w:trHeight w:val="300"/>
        </w:trPr>
        <w:tc>
          <w:tcPr>
            <w:tcW w:w="4700" w:type="dxa"/>
            <w:tcBorders>
              <w:top w:val="nil"/>
              <w:left w:val="nil"/>
              <w:bottom w:val="nil"/>
              <w:right w:val="nil"/>
            </w:tcBorders>
            <w:shd w:val="clear" w:color="auto" w:fill="auto"/>
            <w:vAlign w:val="bottom"/>
            <w:hideMark/>
          </w:tcPr>
          <w:p w14:paraId="38B4C888" w14:textId="3B7E8FB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this matter</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27_DAN_01_14 </w:t>
            </w:r>
          </w:p>
        </w:tc>
      </w:tr>
      <w:tr w:rsidR="00BF0BBD" w:rsidRPr="00BF0BBD" w14:paraId="05D05F4A" w14:textId="77777777" w:rsidTr="00BF0BBD">
        <w:trPr>
          <w:trHeight w:val="600"/>
        </w:trPr>
        <w:tc>
          <w:tcPr>
            <w:tcW w:w="4700" w:type="dxa"/>
            <w:tcBorders>
              <w:top w:val="nil"/>
              <w:left w:val="nil"/>
              <w:bottom w:val="nil"/>
              <w:right w:val="nil"/>
            </w:tcBorders>
            <w:shd w:val="clear" w:color="auto" w:fill="auto"/>
            <w:vAlign w:val="bottom"/>
            <w:hideMark/>
          </w:tcPr>
          <w:p w14:paraId="18C62D9B" w14:textId="7247A7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04_NUM_21_15</w:t>
            </w:r>
            <w:r w:rsidR="00FF4471">
              <w:rPr>
                <w:rFonts w:ascii="Calibri" w:eastAsia="Times New Roman" w:hAnsi="Calibri" w:cs="Calibri"/>
                <w:color w:val="000000"/>
              </w:rPr>
              <w:t>,</w:t>
            </w:r>
            <w:r w:rsidRPr="00BF0BBD">
              <w:rPr>
                <w:rFonts w:ascii="Calibri" w:eastAsia="Times New Roman" w:hAnsi="Calibri" w:cs="Calibri"/>
                <w:color w:val="000000"/>
              </w:rPr>
              <w:t xml:space="preserve"> that goeth down</w:t>
            </w:r>
            <w:r w:rsidR="00FF4471">
              <w:rPr>
                <w:rFonts w:ascii="Calibri" w:eastAsia="Times New Roman" w:hAnsi="Calibri" w:cs="Calibri"/>
                <w:color w:val="000000"/>
              </w:rPr>
              <w:t>,</w:t>
            </w:r>
            <w:r w:rsidRPr="00BF0BBD">
              <w:rPr>
                <w:rFonts w:ascii="Calibri" w:eastAsia="Times New Roman" w:hAnsi="Calibri" w:cs="Calibri"/>
                <w:color w:val="000000"/>
              </w:rPr>
              <w:t xml:space="preserve"> 22_SON_07_09 </w:t>
            </w:r>
          </w:p>
        </w:tc>
      </w:tr>
      <w:tr w:rsidR="00BF0BBD" w:rsidRPr="00BF0BBD" w14:paraId="4386C7F0" w14:textId="77777777" w:rsidTr="00BF0BBD">
        <w:trPr>
          <w:trHeight w:val="300"/>
        </w:trPr>
        <w:tc>
          <w:tcPr>
            <w:tcW w:w="4700" w:type="dxa"/>
            <w:tcBorders>
              <w:top w:val="nil"/>
              <w:left w:val="nil"/>
              <w:bottom w:val="nil"/>
              <w:right w:val="nil"/>
            </w:tcBorders>
            <w:shd w:val="clear" w:color="auto" w:fill="auto"/>
            <w:vAlign w:val="bottom"/>
            <w:hideMark/>
          </w:tcPr>
          <w:p w14:paraId="25E45467" w14:textId="2637235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04_NUM_21_15</w:t>
            </w:r>
            <w:r w:rsidR="00FF4471">
              <w:rPr>
                <w:rFonts w:ascii="Calibri" w:eastAsia="Times New Roman" w:hAnsi="Calibri" w:cs="Calibri"/>
                <w:color w:val="000000"/>
              </w:rPr>
              <w:t>,</w:t>
            </w:r>
            <w:r w:rsidRPr="00BF0BBD">
              <w:rPr>
                <w:rFonts w:ascii="Calibri" w:eastAsia="Times New Roman" w:hAnsi="Calibri" w:cs="Calibri"/>
                <w:color w:val="000000"/>
              </w:rPr>
              <w:t xml:space="preserve"> that goeth down to</w:t>
            </w:r>
            <w:r w:rsidR="00644F35">
              <w:rPr>
                <w:rFonts w:ascii="Calibri" w:eastAsia="Times New Roman" w:hAnsi="Calibri" w:cs="Calibri"/>
                <w:color w:val="000000"/>
              </w:rPr>
              <w:t>, &lt;&lt;&lt;&lt;&lt;</w:t>
            </w:r>
          </w:p>
        </w:tc>
      </w:tr>
      <w:tr w:rsidR="00BF0BBD" w:rsidRPr="00BF0BBD" w14:paraId="38EC1175" w14:textId="77777777" w:rsidTr="00BF0BBD">
        <w:trPr>
          <w:trHeight w:val="300"/>
        </w:trPr>
        <w:tc>
          <w:tcPr>
            <w:tcW w:w="4700" w:type="dxa"/>
            <w:tcBorders>
              <w:top w:val="nil"/>
              <w:left w:val="nil"/>
              <w:bottom w:val="nil"/>
              <w:right w:val="nil"/>
            </w:tcBorders>
            <w:shd w:val="clear" w:color="auto" w:fill="auto"/>
            <w:vAlign w:val="bottom"/>
            <w:hideMark/>
          </w:tcPr>
          <w:p w14:paraId="24B117D5" w14:textId="7B05AF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02_EXO_36_07</w:t>
            </w:r>
            <w:r w:rsidR="00FF4471">
              <w:rPr>
                <w:rFonts w:ascii="Calibri" w:eastAsia="Times New Roman" w:hAnsi="Calibri" w:cs="Calibri"/>
                <w:color w:val="000000"/>
              </w:rPr>
              <w:t>,</w:t>
            </w:r>
            <w:r w:rsidRPr="00BF0BBD">
              <w:rPr>
                <w:rFonts w:ascii="Calibri" w:eastAsia="Times New Roman" w:hAnsi="Calibri" w:cs="Calibri"/>
                <w:color w:val="000000"/>
              </w:rPr>
              <w:t xml:space="preserve"> the stuff they</w:t>
            </w:r>
            <w:r w:rsidR="00644F35">
              <w:rPr>
                <w:rFonts w:ascii="Calibri" w:eastAsia="Times New Roman" w:hAnsi="Calibri" w:cs="Calibri"/>
                <w:color w:val="000000"/>
              </w:rPr>
              <w:t>, &lt;&lt;&lt;&lt;&lt;</w:t>
            </w:r>
          </w:p>
        </w:tc>
      </w:tr>
      <w:tr w:rsidR="00BF0BBD" w:rsidRPr="00BF0BBD" w14:paraId="209BB462" w14:textId="77777777" w:rsidTr="00BF0BBD">
        <w:trPr>
          <w:trHeight w:val="300"/>
        </w:trPr>
        <w:tc>
          <w:tcPr>
            <w:tcW w:w="4700" w:type="dxa"/>
            <w:tcBorders>
              <w:top w:val="nil"/>
              <w:left w:val="nil"/>
              <w:bottom w:val="nil"/>
              <w:right w:val="nil"/>
            </w:tcBorders>
            <w:shd w:val="clear" w:color="auto" w:fill="auto"/>
            <w:vAlign w:val="bottom"/>
            <w:hideMark/>
          </w:tcPr>
          <w:p w14:paraId="53668F7E" w14:textId="263651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09_1SA_29_09</w:t>
            </w:r>
            <w:r w:rsidR="00FF4471">
              <w:rPr>
                <w:rFonts w:ascii="Calibri" w:eastAsia="Times New Roman" w:hAnsi="Calibri" w:cs="Calibri"/>
                <w:color w:val="000000"/>
              </w:rPr>
              <w:t>,</w:t>
            </w:r>
            <w:r w:rsidRPr="00BF0BBD">
              <w:rPr>
                <w:rFonts w:ascii="Calibri" w:eastAsia="Times New Roman" w:hAnsi="Calibri" w:cs="Calibri"/>
                <w:color w:val="000000"/>
              </w:rPr>
              <w:t xml:space="preserve"> to the battle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14_2CH_18_29 </w:t>
            </w:r>
          </w:p>
        </w:tc>
      </w:tr>
      <w:tr w:rsidR="00BF0BBD" w:rsidRPr="00BF0BBD" w14:paraId="634B68B9" w14:textId="77777777" w:rsidTr="00BF0BBD">
        <w:trPr>
          <w:trHeight w:val="300"/>
        </w:trPr>
        <w:tc>
          <w:tcPr>
            <w:tcW w:w="4700" w:type="dxa"/>
            <w:tcBorders>
              <w:top w:val="nil"/>
              <w:left w:val="nil"/>
              <w:bottom w:val="nil"/>
              <w:right w:val="nil"/>
            </w:tcBorders>
            <w:shd w:val="clear" w:color="auto" w:fill="auto"/>
            <w:vAlign w:val="bottom"/>
            <w:hideMark/>
          </w:tcPr>
          <w:p w14:paraId="1063E4C1" w14:textId="653593A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05_DEU_10_04</w:t>
            </w:r>
            <w:r w:rsidR="00FF4471">
              <w:rPr>
                <w:rFonts w:ascii="Calibri" w:eastAsia="Times New Roman" w:hAnsi="Calibri" w:cs="Calibri"/>
                <w:color w:val="000000"/>
              </w:rPr>
              <w:t>,</w:t>
            </w:r>
            <w:r w:rsidRPr="00BF0BBD">
              <w:rPr>
                <w:rFonts w:ascii="Calibri" w:eastAsia="Times New Roman" w:hAnsi="Calibri" w:cs="Calibri"/>
                <w:color w:val="000000"/>
              </w:rPr>
              <w:t xml:space="preserve"> unto you in</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24_JER_29_09 </w:t>
            </w:r>
          </w:p>
        </w:tc>
      </w:tr>
      <w:tr w:rsidR="00BF0BBD" w:rsidRPr="00BF0BBD" w14:paraId="3B2FCF49" w14:textId="77777777" w:rsidTr="00BF0BBD">
        <w:trPr>
          <w:trHeight w:val="300"/>
        </w:trPr>
        <w:tc>
          <w:tcPr>
            <w:tcW w:w="4700" w:type="dxa"/>
            <w:tcBorders>
              <w:top w:val="nil"/>
              <w:left w:val="nil"/>
              <w:bottom w:val="nil"/>
              <w:right w:val="nil"/>
            </w:tcBorders>
            <w:shd w:val="clear" w:color="auto" w:fill="auto"/>
            <w:vAlign w:val="bottom"/>
            <w:hideMark/>
          </w:tcPr>
          <w:p w14:paraId="5EFD6C47" w14:textId="545EF1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who will hearken</w:t>
            </w:r>
            <w:r w:rsidR="00FF4471">
              <w:rPr>
                <w:rFonts w:ascii="Calibri" w:eastAsia="Times New Roman" w:hAnsi="Calibri" w:cs="Calibri"/>
                <w:color w:val="000000"/>
              </w:rPr>
              <w:t>,</w:t>
            </w:r>
            <w:r w:rsidRPr="00BF0BBD">
              <w:rPr>
                <w:rFonts w:ascii="Calibri" w:eastAsia="Times New Roman" w:hAnsi="Calibri" w:cs="Calibri"/>
                <w:color w:val="000000"/>
              </w:rPr>
              <w:t xml:space="preserve"> 23_ISA_42_23 </w:t>
            </w:r>
          </w:p>
        </w:tc>
      </w:tr>
      <w:tr w:rsidR="00BF0BBD" w:rsidRPr="00BF0BBD" w14:paraId="31B57179" w14:textId="77777777" w:rsidTr="00BF0BBD">
        <w:trPr>
          <w:trHeight w:val="300"/>
        </w:trPr>
        <w:tc>
          <w:tcPr>
            <w:tcW w:w="4700" w:type="dxa"/>
            <w:tcBorders>
              <w:top w:val="nil"/>
              <w:left w:val="nil"/>
              <w:bottom w:val="nil"/>
              <w:right w:val="nil"/>
            </w:tcBorders>
            <w:shd w:val="clear" w:color="auto" w:fill="auto"/>
            <w:vAlign w:val="bottom"/>
            <w:hideMark/>
          </w:tcPr>
          <w:p w14:paraId="34300826" w14:textId="037913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will hearken unto</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12_2KI_10_06 </w:t>
            </w:r>
          </w:p>
        </w:tc>
      </w:tr>
      <w:tr w:rsidR="00BF0BBD" w:rsidRPr="00BF0BBD" w14:paraId="56CE2B98" w14:textId="77777777" w:rsidTr="00BF0BBD">
        <w:trPr>
          <w:trHeight w:val="300"/>
        </w:trPr>
        <w:tc>
          <w:tcPr>
            <w:tcW w:w="4700" w:type="dxa"/>
            <w:tcBorders>
              <w:top w:val="nil"/>
              <w:left w:val="nil"/>
              <w:bottom w:val="nil"/>
              <w:right w:val="nil"/>
            </w:tcBorders>
            <w:shd w:val="clear" w:color="auto" w:fill="auto"/>
            <w:vAlign w:val="bottom"/>
            <w:hideMark/>
          </w:tcPr>
          <w:p w14:paraId="18CEF65E" w14:textId="7990A6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will hearken unto you</w:t>
            </w:r>
            <w:r w:rsidR="00FF4471">
              <w:rPr>
                <w:rFonts w:ascii="Calibri" w:eastAsia="Times New Roman" w:hAnsi="Calibri" w:cs="Calibri"/>
                <w:color w:val="000000"/>
              </w:rPr>
              <w:t>,</w:t>
            </w:r>
            <w:r w:rsidRPr="00BF0BBD">
              <w:rPr>
                <w:rFonts w:ascii="Calibri" w:eastAsia="Times New Roman" w:hAnsi="Calibri" w:cs="Calibri"/>
                <w:color w:val="000000"/>
              </w:rPr>
              <w:t xml:space="preserve"> 24_JER_29_12 </w:t>
            </w:r>
          </w:p>
        </w:tc>
      </w:tr>
      <w:tr w:rsidR="00BF0BBD" w:rsidRPr="00BF0BBD" w14:paraId="35E6B5B4" w14:textId="77777777" w:rsidTr="00BF0BBD">
        <w:trPr>
          <w:trHeight w:val="300"/>
        </w:trPr>
        <w:tc>
          <w:tcPr>
            <w:tcW w:w="4700" w:type="dxa"/>
            <w:tcBorders>
              <w:top w:val="nil"/>
              <w:left w:val="nil"/>
              <w:bottom w:val="nil"/>
              <w:right w:val="nil"/>
            </w:tcBorders>
            <w:shd w:val="clear" w:color="auto" w:fill="auto"/>
            <w:vAlign w:val="bottom"/>
            <w:hideMark/>
          </w:tcPr>
          <w:p w14:paraId="3E6B4FF1" w14:textId="5B8CA2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you in this</w:t>
            </w:r>
            <w:r w:rsidR="00FF4471">
              <w:rPr>
                <w:rFonts w:ascii="Calibri" w:eastAsia="Times New Roman" w:hAnsi="Calibri" w:cs="Calibri"/>
                <w:color w:val="000000"/>
              </w:rPr>
              <w:t>,</w:t>
            </w:r>
            <w:r w:rsidRPr="00BF0BBD">
              <w:rPr>
                <w:rFonts w:ascii="Calibri" w:eastAsia="Times New Roman" w:hAnsi="Calibri" w:cs="Calibri"/>
                <w:color w:val="000000"/>
              </w:rPr>
              <w:t xml:space="preserve"> 24_JER_44_29 </w:t>
            </w:r>
          </w:p>
        </w:tc>
      </w:tr>
      <w:tr w:rsidR="00BF0BBD" w:rsidRPr="00BF0BBD" w14:paraId="13E09EE2" w14:textId="77777777" w:rsidTr="00BF0BBD">
        <w:trPr>
          <w:trHeight w:val="900"/>
        </w:trPr>
        <w:tc>
          <w:tcPr>
            <w:tcW w:w="4700" w:type="dxa"/>
            <w:tcBorders>
              <w:top w:val="nil"/>
              <w:left w:val="nil"/>
              <w:bottom w:val="nil"/>
              <w:right w:val="nil"/>
            </w:tcBorders>
            <w:shd w:val="clear" w:color="auto" w:fill="auto"/>
            <w:vAlign w:val="bottom"/>
            <w:hideMark/>
          </w:tcPr>
          <w:p w14:paraId="6ED59C7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09_1SA_30:25 And it was [so] from that day forward, that he made it a statute and an ordinance for Israel unto this day. #,</w:t>
            </w:r>
          </w:p>
        </w:tc>
      </w:tr>
      <w:tr w:rsidR="00BF0BBD" w:rsidRPr="00BF0BBD" w14:paraId="3792AF0F" w14:textId="77777777" w:rsidTr="00BF0BBD">
        <w:trPr>
          <w:trHeight w:val="600"/>
        </w:trPr>
        <w:tc>
          <w:tcPr>
            <w:tcW w:w="4700" w:type="dxa"/>
            <w:tcBorders>
              <w:top w:val="nil"/>
              <w:left w:val="nil"/>
              <w:bottom w:val="nil"/>
              <w:right w:val="nil"/>
            </w:tcBorders>
            <w:shd w:val="clear" w:color="auto" w:fill="auto"/>
            <w:vAlign w:val="bottom"/>
            <w:hideMark/>
          </w:tcPr>
          <w:p w14:paraId="2B3BFE2C" w14:textId="186D03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04_NUM_18_08</w:t>
            </w:r>
            <w:r w:rsidR="00FF4471">
              <w:rPr>
                <w:rFonts w:ascii="Calibri" w:eastAsia="Times New Roman" w:hAnsi="Calibri" w:cs="Calibri"/>
                <w:color w:val="000000"/>
              </w:rPr>
              <w:t>,</w:t>
            </w:r>
            <w:r w:rsidRPr="00BF0BBD">
              <w:rPr>
                <w:rFonts w:ascii="Calibri" w:eastAsia="Times New Roman" w:hAnsi="Calibri" w:cs="Calibri"/>
                <w:color w:val="000000"/>
              </w:rPr>
              <w:t xml:space="preserve"> an ordinance for</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14_2CH_02_04 </w:t>
            </w:r>
          </w:p>
        </w:tc>
      </w:tr>
      <w:tr w:rsidR="00BF0BBD" w:rsidRPr="00BF0BBD" w14:paraId="28FC4356" w14:textId="77777777" w:rsidTr="00BF0BBD">
        <w:trPr>
          <w:trHeight w:val="300"/>
        </w:trPr>
        <w:tc>
          <w:tcPr>
            <w:tcW w:w="4700" w:type="dxa"/>
            <w:tcBorders>
              <w:top w:val="nil"/>
              <w:left w:val="nil"/>
              <w:bottom w:val="nil"/>
              <w:right w:val="nil"/>
            </w:tcBorders>
            <w:shd w:val="clear" w:color="auto" w:fill="auto"/>
            <w:vAlign w:val="bottom"/>
            <w:hideMark/>
          </w:tcPr>
          <w:p w14:paraId="11529A75" w14:textId="35AE09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09_1SA_27_04</w:t>
            </w:r>
            <w:r w:rsidR="00FF4471">
              <w:rPr>
                <w:rFonts w:ascii="Calibri" w:eastAsia="Times New Roman" w:hAnsi="Calibri" w:cs="Calibri"/>
                <w:color w:val="000000"/>
              </w:rPr>
              <w:t>,</w:t>
            </w:r>
            <w:r w:rsidRPr="00BF0BBD">
              <w:rPr>
                <w:rFonts w:ascii="Calibri" w:eastAsia="Times New Roman" w:hAnsi="Calibri" w:cs="Calibri"/>
                <w:color w:val="000000"/>
              </w:rPr>
              <w:t xml:space="preserve"> and it was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10_2SA_06_12 </w:t>
            </w:r>
          </w:p>
        </w:tc>
      </w:tr>
      <w:tr w:rsidR="00BF0BBD" w:rsidRPr="00BF0BBD" w14:paraId="2B6FD8CA" w14:textId="77777777" w:rsidTr="00BF0BBD">
        <w:trPr>
          <w:trHeight w:val="300"/>
        </w:trPr>
        <w:tc>
          <w:tcPr>
            <w:tcW w:w="4700" w:type="dxa"/>
            <w:tcBorders>
              <w:top w:val="nil"/>
              <w:left w:val="nil"/>
              <w:bottom w:val="nil"/>
              <w:right w:val="nil"/>
            </w:tcBorders>
            <w:shd w:val="clear" w:color="auto" w:fill="auto"/>
            <w:vAlign w:val="bottom"/>
            <w:hideMark/>
          </w:tcPr>
          <w:p w14:paraId="70B002FF" w14:textId="4F74A00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09_1SA_25_20</w:t>
            </w:r>
            <w:r w:rsidR="00FF4471">
              <w:rPr>
                <w:rFonts w:ascii="Calibri" w:eastAsia="Times New Roman" w:hAnsi="Calibri" w:cs="Calibri"/>
                <w:color w:val="000000"/>
              </w:rPr>
              <w:t>,</w:t>
            </w:r>
            <w:r w:rsidRPr="00BF0BBD">
              <w:rPr>
                <w:rFonts w:ascii="Calibri" w:eastAsia="Times New Roman" w:hAnsi="Calibri" w:cs="Calibri"/>
                <w:color w:val="000000"/>
              </w:rPr>
              <w:t xml:space="preserve"> and it was so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10_2SA_06_13 </w:t>
            </w:r>
          </w:p>
        </w:tc>
      </w:tr>
      <w:tr w:rsidR="00BF0BBD" w:rsidRPr="00BF0BBD" w14:paraId="32AB5986" w14:textId="77777777" w:rsidTr="00BF0BBD">
        <w:trPr>
          <w:trHeight w:val="300"/>
        </w:trPr>
        <w:tc>
          <w:tcPr>
            <w:tcW w:w="4700" w:type="dxa"/>
            <w:tcBorders>
              <w:top w:val="nil"/>
              <w:left w:val="nil"/>
              <w:bottom w:val="nil"/>
              <w:right w:val="nil"/>
            </w:tcBorders>
            <w:shd w:val="clear" w:color="auto" w:fill="auto"/>
            <w:vAlign w:val="bottom"/>
            <w:hideMark/>
          </w:tcPr>
          <w:p w14:paraId="7CDC8370" w14:textId="209CB2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09_1SA_16_13</w:t>
            </w:r>
            <w:r w:rsidR="00FF4471">
              <w:rPr>
                <w:rFonts w:ascii="Calibri" w:eastAsia="Times New Roman" w:hAnsi="Calibri" w:cs="Calibri"/>
                <w:color w:val="000000"/>
              </w:rPr>
              <w:t>,</w:t>
            </w:r>
            <w:r w:rsidRPr="00BF0BBD">
              <w:rPr>
                <w:rFonts w:ascii="Calibri" w:eastAsia="Times New Roman" w:hAnsi="Calibri" w:cs="Calibri"/>
                <w:color w:val="000000"/>
              </w:rPr>
              <w:t xml:space="preserve"> from that day forward</w:t>
            </w:r>
            <w:r w:rsidR="00644F35">
              <w:rPr>
                <w:rFonts w:ascii="Calibri" w:eastAsia="Times New Roman" w:hAnsi="Calibri" w:cs="Calibri"/>
                <w:color w:val="000000"/>
              </w:rPr>
              <w:t>, &lt;&lt;&lt;&lt;&lt;</w:t>
            </w:r>
          </w:p>
        </w:tc>
      </w:tr>
      <w:tr w:rsidR="00BF0BBD" w:rsidRPr="00BF0BBD" w14:paraId="05EEC1EE" w14:textId="77777777" w:rsidTr="00BF0BBD">
        <w:trPr>
          <w:trHeight w:val="300"/>
        </w:trPr>
        <w:tc>
          <w:tcPr>
            <w:tcW w:w="4700" w:type="dxa"/>
            <w:tcBorders>
              <w:top w:val="nil"/>
              <w:left w:val="nil"/>
              <w:bottom w:val="nil"/>
              <w:right w:val="nil"/>
            </w:tcBorders>
            <w:shd w:val="clear" w:color="auto" w:fill="auto"/>
            <w:vAlign w:val="bottom"/>
            <w:hideMark/>
          </w:tcPr>
          <w:p w14:paraId="72962AA4" w14:textId="09EC84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made it</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19_PSA_095_005 </w:t>
            </w:r>
          </w:p>
        </w:tc>
      </w:tr>
      <w:tr w:rsidR="00BF0BBD" w:rsidRPr="00BF0BBD" w14:paraId="138931A0" w14:textId="77777777" w:rsidTr="00BF0BBD">
        <w:trPr>
          <w:trHeight w:val="300"/>
        </w:trPr>
        <w:tc>
          <w:tcPr>
            <w:tcW w:w="4700" w:type="dxa"/>
            <w:tcBorders>
              <w:top w:val="nil"/>
              <w:left w:val="nil"/>
              <w:bottom w:val="nil"/>
              <w:right w:val="nil"/>
            </w:tcBorders>
            <w:shd w:val="clear" w:color="auto" w:fill="auto"/>
            <w:vAlign w:val="bottom"/>
            <w:hideMark/>
          </w:tcPr>
          <w:p w14:paraId="33926DC0" w14:textId="6E0725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Israel unto this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13_1CH_17_05 </w:t>
            </w:r>
          </w:p>
        </w:tc>
      </w:tr>
      <w:tr w:rsidR="00BF0BBD" w:rsidRPr="00BF0BBD" w14:paraId="176DFE9B" w14:textId="77777777" w:rsidTr="00BF0BBD">
        <w:trPr>
          <w:trHeight w:val="300"/>
        </w:trPr>
        <w:tc>
          <w:tcPr>
            <w:tcW w:w="4700" w:type="dxa"/>
            <w:tcBorders>
              <w:top w:val="nil"/>
              <w:left w:val="nil"/>
              <w:bottom w:val="nil"/>
              <w:right w:val="nil"/>
            </w:tcBorders>
            <w:shd w:val="clear" w:color="auto" w:fill="auto"/>
            <w:vAlign w:val="bottom"/>
            <w:hideMark/>
          </w:tcPr>
          <w:p w14:paraId="1141768F" w14:textId="5DF6B1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Israel unto this day</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13_1CH_17_05 </w:t>
            </w:r>
          </w:p>
        </w:tc>
      </w:tr>
      <w:tr w:rsidR="00BF0BBD" w:rsidRPr="00BF0BBD" w14:paraId="671205A8" w14:textId="77777777" w:rsidTr="00BF0BBD">
        <w:trPr>
          <w:trHeight w:val="300"/>
        </w:trPr>
        <w:tc>
          <w:tcPr>
            <w:tcW w:w="4700" w:type="dxa"/>
            <w:tcBorders>
              <w:top w:val="nil"/>
              <w:left w:val="nil"/>
              <w:bottom w:val="nil"/>
              <w:right w:val="nil"/>
            </w:tcBorders>
            <w:shd w:val="clear" w:color="auto" w:fill="auto"/>
            <w:vAlign w:val="bottom"/>
            <w:hideMark/>
          </w:tcPr>
          <w:p w14:paraId="71CD2BB0" w14:textId="20CC1D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09_1SA_25_20</w:t>
            </w:r>
            <w:r w:rsidR="00FF4471">
              <w:rPr>
                <w:rFonts w:ascii="Calibri" w:eastAsia="Times New Roman" w:hAnsi="Calibri" w:cs="Calibri"/>
                <w:color w:val="000000"/>
              </w:rPr>
              <w:t>,</w:t>
            </w:r>
            <w:r w:rsidRPr="00BF0BBD">
              <w:rPr>
                <w:rFonts w:ascii="Calibri" w:eastAsia="Times New Roman" w:hAnsi="Calibri" w:cs="Calibri"/>
                <w:color w:val="000000"/>
              </w:rPr>
              <w:t xml:space="preserve"> it was so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10_2SA_06_13 </w:t>
            </w:r>
          </w:p>
        </w:tc>
      </w:tr>
      <w:tr w:rsidR="00BF0BBD" w:rsidRPr="00BF0BBD" w14:paraId="1623305F" w14:textId="77777777" w:rsidTr="00BF0BBD">
        <w:trPr>
          <w:trHeight w:val="300"/>
        </w:trPr>
        <w:tc>
          <w:tcPr>
            <w:tcW w:w="4700" w:type="dxa"/>
            <w:tcBorders>
              <w:top w:val="nil"/>
              <w:left w:val="nil"/>
              <w:bottom w:val="nil"/>
              <w:right w:val="nil"/>
            </w:tcBorders>
            <w:shd w:val="clear" w:color="auto" w:fill="auto"/>
            <w:vAlign w:val="bottom"/>
            <w:hideMark/>
          </w:tcPr>
          <w:p w14:paraId="396FEEA6" w14:textId="6D3DDA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09_1SA_16_13</w:t>
            </w:r>
            <w:r w:rsidR="00FF4471">
              <w:rPr>
                <w:rFonts w:ascii="Calibri" w:eastAsia="Times New Roman" w:hAnsi="Calibri" w:cs="Calibri"/>
                <w:color w:val="000000"/>
              </w:rPr>
              <w:t>,</w:t>
            </w:r>
            <w:r w:rsidRPr="00BF0BBD">
              <w:rPr>
                <w:rFonts w:ascii="Calibri" w:eastAsia="Times New Roman" w:hAnsi="Calibri" w:cs="Calibri"/>
                <w:color w:val="000000"/>
              </w:rPr>
              <w:t xml:space="preserve"> that day forward</w:t>
            </w:r>
            <w:r w:rsidR="00644F35">
              <w:rPr>
                <w:rFonts w:ascii="Calibri" w:eastAsia="Times New Roman" w:hAnsi="Calibri" w:cs="Calibri"/>
                <w:color w:val="000000"/>
              </w:rPr>
              <w:t>, &lt;&lt;&lt;&lt;&lt;</w:t>
            </w:r>
          </w:p>
        </w:tc>
      </w:tr>
      <w:tr w:rsidR="00BF0BBD" w:rsidRPr="00BF0BBD" w14:paraId="216EE899" w14:textId="77777777" w:rsidTr="00BF0BBD">
        <w:trPr>
          <w:trHeight w:val="300"/>
        </w:trPr>
        <w:tc>
          <w:tcPr>
            <w:tcW w:w="4700" w:type="dxa"/>
            <w:tcBorders>
              <w:top w:val="nil"/>
              <w:left w:val="nil"/>
              <w:bottom w:val="nil"/>
              <w:right w:val="nil"/>
            </w:tcBorders>
            <w:shd w:val="clear" w:color="auto" w:fill="auto"/>
            <w:vAlign w:val="bottom"/>
            <w:hideMark/>
          </w:tcPr>
          <w:p w14:paraId="5F036CB9" w14:textId="132486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02_EXO_01_21</w:t>
            </w:r>
            <w:r w:rsidR="00FF4471">
              <w:rPr>
                <w:rFonts w:ascii="Calibri" w:eastAsia="Times New Roman" w:hAnsi="Calibri" w:cs="Calibri"/>
                <w:color w:val="000000"/>
              </w:rPr>
              <w:t>,</w:t>
            </w:r>
            <w:r w:rsidRPr="00BF0BBD">
              <w:rPr>
                <w:rFonts w:ascii="Calibri" w:eastAsia="Times New Roman" w:hAnsi="Calibri" w:cs="Calibri"/>
                <w:color w:val="000000"/>
              </w:rPr>
              <w:t xml:space="preserve"> that he made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11_1KI_07_40 </w:t>
            </w:r>
          </w:p>
        </w:tc>
      </w:tr>
      <w:tr w:rsidR="00BF0BBD" w:rsidRPr="00BF0BBD" w14:paraId="7E700602" w14:textId="77777777" w:rsidTr="00BF0BBD">
        <w:trPr>
          <w:trHeight w:val="300"/>
        </w:trPr>
        <w:tc>
          <w:tcPr>
            <w:tcW w:w="4700" w:type="dxa"/>
            <w:tcBorders>
              <w:top w:val="nil"/>
              <w:left w:val="nil"/>
              <w:bottom w:val="nil"/>
              <w:right w:val="nil"/>
            </w:tcBorders>
            <w:shd w:val="clear" w:color="auto" w:fill="auto"/>
            <w:vAlign w:val="bottom"/>
            <w:hideMark/>
          </w:tcPr>
          <w:p w14:paraId="36DE04EF" w14:textId="5F83D2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09_1SA_29_08</w:t>
            </w:r>
            <w:r w:rsidR="00FF4471">
              <w:rPr>
                <w:rFonts w:ascii="Calibri" w:eastAsia="Times New Roman" w:hAnsi="Calibri" w:cs="Calibri"/>
                <w:color w:val="000000"/>
              </w:rPr>
              <w:t>,</w:t>
            </w:r>
            <w:r w:rsidRPr="00BF0BBD">
              <w:rPr>
                <w:rFonts w:ascii="Calibri" w:eastAsia="Times New Roman" w:hAnsi="Calibri" w:cs="Calibri"/>
                <w:color w:val="000000"/>
              </w:rPr>
              <w:t xml:space="preserve"> unto this day</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10_2SA_18_18 </w:t>
            </w:r>
          </w:p>
        </w:tc>
      </w:tr>
      <w:tr w:rsidR="00BF0BBD" w:rsidRPr="00BF0BBD" w14:paraId="5CD80C65" w14:textId="77777777" w:rsidTr="00BF0BBD">
        <w:trPr>
          <w:trHeight w:val="1500"/>
        </w:trPr>
        <w:tc>
          <w:tcPr>
            <w:tcW w:w="4700" w:type="dxa"/>
            <w:tcBorders>
              <w:top w:val="nil"/>
              <w:left w:val="nil"/>
              <w:bottom w:val="nil"/>
              <w:right w:val="nil"/>
            </w:tcBorders>
            <w:shd w:val="clear" w:color="auto" w:fill="auto"/>
            <w:vAlign w:val="bottom"/>
            <w:hideMark/>
          </w:tcPr>
          <w:p w14:paraId="2AA37BF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09_1SA_30:26 And when David came to Ziklag, he sent of the spoil unto the elders of Judah, [even] to his friends, saying, Behold a present for you of the spoil of the enemies of the LORD; #,</w:t>
            </w:r>
          </w:p>
        </w:tc>
      </w:tr>
      <w:tr w:rsidR="00BF0BBD" w:rsidRPr="00BF0BBD" w14:paraId="7A055EFA" w14:textId="77777777" w:rsidTr="00BF0BBD">
        <w:trPr>
          <w:trHeight w:val="300"/>
        </w:trPr>
        <w:tc>
          <w:tcPr>
            <w:tcW w:w="4700" w:type="dxa"/>
            <w:tcBorders>
              <w:top w:val="nil"/>
              <w:left w:val="nil"/>
              <w:bottom w:val="nil"/>
              <w:right w:val="nil"/>
            </w:tcBorders>
            <w:shd w:val="clear" w:color="auto" w:fill="auto"/>
            <w:vAlign w:val="bottom"/>
            <w:hideMark/>
          </w:tcPr>
          <w:p w14:paraId="67607214" w14:textId="5C72CE0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01_GEN_32_13</w:t>
            </w:r>
            <w:r w:rsidR="00FF4471">
              <w:rPr>
                <w:rFonts w:ascii="Calibri" w:eastAsia="Times New Roman" w:hAnsi="Calibri" w:cs="Calibri"/>
                <w:color w:val="000000"/>
              </w:rPr>
              <w:t>,</w:t>
            </w:r>
            <w:r w:rsidRPr="00BF0BBD">
              <w:rPr>
                <w:rFonts w:ascii="Calibri" w:eastAsia="Times New Roman" w:hAnsi="Calibri" w:cs="Calibri"/>
                <w:color w:val="000000"/>
              </w:rPr>
              <w:t xml:space="preserve"> a present for</w:t>
            </w:r>
            <w:r w:rsidR="00644F35">
              <w:rPr>
                <w:rFonts w:ascii="Calibri" w:eastAsia="Times New Roman" w:hAnsi="Calibri" w:cs="Calibri"/>
                <w:color w:val="000000"/>
              </w:rPr>
              <w:t>, &lt;&lt;&lt;&lt;&lt;</w:t>
            </w:r>
          </w:p>
        </w:tc>
      </w:tr>
      <w:tr w:rsidR="00BF0BBD" w:rsidRPr="00BF0BBD" w14:paraId="5CF80B8C" w14:textId="77777777" w:rsidTr="00BF0BBD">
        <w:trPr>
          <w:trHeight w:val="300"/>
        </w:trPr>
        <w:tc>
          <w:tcPr>
            <w:tcW w:w="4700" w:type="dxa"/>
            <w:tcBorders>
              <w:top w:val="nil"/>
              <w:left w:val="nil"/>
              <w:bottom w:val="nil"/>
              <w:right w:val="nil"/>
            </w:tcBorders>
            <w:shd w:val="clear" w:color="auto" w:fill="auto"/>
            <w:vAlign w:val="bottom"/>
            <w:hideMark/>
          </w:tcPr>
          <w:p w14:paraId="3B19845F" w14:textId="21033E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09_1SA_30_21</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David came</w:t>
            </w:r>
            <w:r w:rsidR="00644F35">
              <w:rPr>
                <w:rFonts w:ascii="Calibri" w:eastAsia="Times New Roman" w:hAnsi="Calibri" w:cs="Calibri"/>
                <w:color w:val="000000"/>
              </w:rPr>
              <w:t>, &lt;&lt;&lt;&lt;&lt;</w:t>
            </w:r>
          </w:p>
        </w:tc>
      </w:tr>
      <w:tr w:rsidR="00BF0BBD" w:rsidRPr="00BF0BBD" w14:paraId="53C5BDCA" w14:textId="77777777" w:rsidTr="00BF0BBD">
        <w:trPr>
          <w:trHeight w:val="300"/>
        </w:trPr>
        <w:tc>
          <w:tcPr>
            <w:tcW w:w="4700" w:type="dxa"/>
            <w:tcBorders>
              <w:top w:val="nil"/>
              <w:left w:val="nil"/>
              <w:bottom w:val="nil"/>
              <w:right w:val="nil"/>
            </w:tcBorders>
            <w:shd w:val="clear" w:color="auto" w:fill="auto"/>
            <w:vAlign w:val="bottom"/>
            <w:hideMark/>
          </w:tcPr>
          <w:p w14:paraId="32DFEE4D" w14:textId="05CA87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elders of Judah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10_2SA_19_11 </w:t>
            </w:r>
          </w:p>
        </w:tc>
      </w:tr>
      <w:tr w:rsidR="00BF0BBD" w:rsidRPr="00BF0BBD" w14:paraId="254C6E15" w14:textId="77777777" w:rsidTr="00BF0BBD">
        <w:trPr>
          <w:trHeight w:val="300"/>
        </w:trPr>
        <w:tc>
          <w:tcPr>
            <w:tcW w:w="4700" w:type="dxa"/>
            <w:tcBorders>
              <w:top w:val="nil"/>
              <w:left w:val="nil"/>
              <w:bottom w:val="nil"/>
              <w:right w:val="nil"/>
            </w:tcBorders>
            <w:shd w:val="clear" w:color="auto" w:fill="auto"/>
            <w:vAlign w:val="bottom"/>
            <w:hideMark/>
          </w:tcPr>
          <w:p w14:paraId="640EC29A" w14:textId="54C5E6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enemies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10_2SA_12_14 </w:t>
            </w:r>
          </w:p>
        </w:tc>
      </w:tr>
      <w:tr w:rsidR="00BF0BBD" w:rsidRPr="00BF0BBD" w14:paraId="12832D82" w14:textId="77777777" w:rsidTr="00BF0BBD">
        <w:trPr>
          <w:trHeight w:val="300"/>
        </w:trPr>
        <w:tc>
          <w:tcPr>
            <w:tcW w:w="4700" w:type="dxa"/>
            <w:tcBorders>
              <w:top w:val="nil"/>
              <w:left w:val="nil"/>
              <w:bottom w:val="nil"/>
              <w:right w:val="nil"/>
            </w:tcBorders>
            <w:shd w:val="clear" w:color="auto" w:fill="auto"/>
            <w:vAlign w:val="bottom"/>
            <w:hideMark/>
          </w:tcPr>
          <w:p w14:paraId="0027D0D5" w14:textId="7D609A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enemies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10_2SA_12_14 </w:t>
            </w:r>
          </w:p>
        </w:tc>
      </w:tr>
      <w:tr w:rsidR="00BF0BBD" w:rsidRPr="00BF0BBD" w14:paraId="33DDA229" w14:textId="77777777" w:rsidTr="00BF0BBD">
        <w:trPr>
          <w:trHeight w:val="300"/>
        </w:trPr>
        <w:tc>
          <w:tcPr>
            <w:tcW w:w="4700" w:type="dxa"/>
            <w:tcBorders>
              <w:top w:val="nil"/>
              <w:left w:val="nil"/>
              <w:bottom w:val="nil"/>
              <w:right w:val="nil"/>
            </w:tcBorders>
            <w:shd w:val="clear" w:color="auto" w:fill="auto"/>
            <w:vAlign w:val="bottom"/>
            <w:hideMark/>
          </w:tcPr>
          <w:p w14:paraId="4D759B8F" w14:textId="1AFA1E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05_DEU_23_02</w:t>
            </w:r>
            <w:r w:rsidR="00FF4471">
              <w:rPr>
                <w:rFonts w:ascii="Calibri" w:eastAsia="Times New Roman" w:hAnsi="Calibri" w:cs="Calibri"/>
                <w:color w:val="000000"/>
              </w:rPr>
              <w:t>,</w:t>
            </w:r>
            <w:r w:rsidRPr="00BF0BBD">
              <w:rPr>
                <w:rFonts w:ascii="Calibri" w:eastAsia="Times New Roman" w:hAnsi="Calibri" w:cs="Calibri"/>
                <w:color w:val="000000"/>
              </w:rPr>
              <w:t xml:space="preserve"> even to his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10_2SA_19_11 </w:t>
            </w:r>
          </w:p>
        </w:tc>
      </w:tr>
      <w:tr w:rsidR="00BF0BBD" w:rsidRPr="00BF0BBD" w14:paraId="78171059" w14:textId="77777777" w:rsidTr="00BF0BBD">
        <w:trPr>
          <w:trHeight w:val="300"/>
        </w:trPr>
        <w:tc>
          <w:tcPr>
            <w:tcW w:w="4700" w:type="dxa"/>
            <w:tcBorders>
              <w:top w:val="nil"/>
              <w:left w:val="nil"/>
              <w:bottom w:val="nil"/>
              <w:right w:val="nil"/>
            </w:tcBorders>
            <w:shd w:val="clear" w:color="auto" w:fill="auto"/>
            <w:vAlign w:val="bottom"/>
            <w:hideMark/>
          </w:tcPr>
          <w:p w14:paraId="58A2C972" w14:textId="1270E1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04_NUM_15_15</w:t>
            </w:r>
            <w:r w:rsidR="00FF4471">
              <w:rPr>
                <w:rFonts w:ascii="Calibri" w:eastAsia="Times New Roman" w:hAnsi="Calibri" w:cs="Calibri"/>
                <w:color w:val="000000"/>
              </w:rPr>
              <w:t>,</w:t>
            </w:r>
            <w:r w:rsidRPr="00BF0BBD">
              <w:rPr>
                <w:rFonts w:ascii="Calibri" w:eastAsia="Times New Roman" w:hAnsi="Calibri" w:cs="Calibri"/>
                <w:color w:val="000000"/>
              </w:rPr>
              <w:t xml:space="preserve"> for you of</w:t>
            </w:r>
            <w:r w:rsidR="00644F35">
              <w:rPr>
                <w:rFonts w:ascii="Calibri" w:eastAsia="Times New Roman" w:hAnsi="Calibri" w:cs="Calibri"/>
                <w:color w:val="000000"/>
              </w:rPr>
              <w:t>, &lt;&lt;&lt;&lt;&lt;</w:t>
            </w:r>
          </w:p>
        </w:tc>
      </w:tr>
      <w:tr w:rsidR="00BF0BBD" w:rsidRPr="00BF0BBD" w14:paraId="1CD26DFC" w14:textId="77777777" w:rsidTr="00BF0BBD">
        <w:trPr>
          <w:trHeight w:val="300"/>
        </w:trPr>
        <w:tc>
          <w:tcPr>
            <w:tcW w:w="4700" w:type="dxa"/>
            <w:tcBorders>
              <w:top w:val="nil"/>
              <w:left w:val="nil"/>
              <w:bottom w:val="nil"/>
              <w:right w:val="nil"/>
            </w:tcBorders>
            <w:shd w:val="clear" w:color="auto" w:fill="auto"/>
            <w:vAlign w:val="bottom"/>
            <w:hideMark/>
          </w:tcPr>
          <w:p w14:paraId="27DB22CA" w14:textId="0F4714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04_NUM_15_15</w:t>
            </w:r>
            <w:r w:rsidR="00FF4471">
              <w:rPr>
                <w:rFonts w:ascii="Calibri" w:eastAsia="Times New Roman" w:hAnsi="Calibri" w:cs="Calibri"/>
                <w:color w:val="000000"/>
              </w:rPr>
              <w:t>,</w:t>
            </w:r>
            <w:r w:rsidRPr="00BF0BBD">
              <w:rPr>
                <w:rFonts w:ascii="Calibri" w:eastAsia="Times New Roman" w:hAnsi="Calibri" w:cs="Calibri"/>
                <w:color w:val="000000"/>
              </w:rPr>
              <w:t xml:space="preserve"> for you of the</w:t>
            </w:r>
            <w:r w:rsidR="00644F35">
              <w:rPr>
                <w:rFonts w:ascii="Calibri" w:eastAsia="Times New Roman" w:hAnsi="Calibri" w:cs="Calibri"/>
                <w:color w:val="000000"/>
              </w:rPr>
              <w:t>, &lt;&lt;&lt;&lt;&lt;</w:t>
            </w:r>
          </w:p>
        </w:tc>
      </w:tr>
      <w:tr w:rsidR="00BF0BBD" w:rsidRPr="00BF0BBD" w14:paraId="4BD9C407" w14:textId="77777777" w:rsidTr="00BF0BBD">
        <w:trPr>
          <w:trHeight w:val="300"/>
        </w:trPr>
        <w:tc>
          <w:tcPr>
            <w:tcW w:w="4700" w:type="dxa"/>
            <w:tcBorders>
              <w:top w:val="nil"/>
              <w:left w:val="nil"/>
              <w:bottom w:val="nil"/>
              <w:right w:val="nil"/>
            </w:tcBorders>
            <w:shd w:val="clear" w:color="auto" w:fill="auto"/>
            <w:vAlign w:val="bottom"/>
            <w:hideMark/>
          </w:tcPr>
          <w:p w14:paraId="4FD224C7" w14:textId="188DA2D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Judah even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10_2SA_24_07 </w:t>
            </w:r>
          </w:p>
        </w:tc>
      </w:tr>
      <w:tr w:rsidR="00BF0BBD" w:rsidRPr="00BF0BBD" w14:paraId="105103E3" w14:textId="77777777" w:rsidTr="00BF0BBD">
        <w:trPr>
          <w:trHeight w:val="300"/>
        </w:trPr>
        <w:tc>
          <w:tcPr>
            <w:tcW w:w="4700" w:type="dxa"/>
            <w:tcBorders>
              <w:top w:val="nil"/>
              <w:left w:val="nil"/>
              <w:bottom w:val="nil"/>
              <w:right w:val="nil"/>
            </w:tcBorders>
            <w:shd w:val="clear" w:color="auto" w:fill="auto"/>
            <w:vAlign w:val="bottom"/>
            <w:hideMark/>
          </w:tcPr>
          <w:p w14:paraId="7C42234C" w14:textId="5356F0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Judah even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10_2SA_19_14 </w:t>
            </w:r>
          </w:p>
        </w:tc>
      </w:tr>
      <w:tr w:rsidR="00BF0BBD" w:rsidRPr="00BF0BBD" w14:paraId="47567784" w14:textId="77777777" w:rsidTr="00BF0BBD">
        <w:trPr>
          <w:trHeight w:val="300"/>
        </w:trPr>
        <w:tc>
          <w:tcPr>
            <w:tcW w:w="4700" w:type="dxa"/>
            <w:tcBorders>
              <w:top w:val="nil"/>
              <w:left w:val="nil"/>
              <w:bottom w:val="nil"/>
              <w:right w:val="nil"/>
            </w:tcBorders>
            <w:shd w:val="clear" w:color="auto" w:fill="auto"/>
            <w:vAlign w:val="bottom"/>
            <w:hideMark/>
          </w:tcPr>
          <w:p w14:paraId="0F0ED6E3" w14:textId="718AC2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Judah even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10_2SA_24_07 </w:t>
            </w:r>
          </w:p>
        </w:tc>
      </w:tr>
      <w:tr w:rsidR="00BF0BBD" w:rsidRPr="00BF0BBD" w14:paraId="6D5FC3CC" w14:textId="77777777" w:rsidTr="00BF0BBD">
        <w:trPr>
          <w:trHeight w:val="300"/>
        </w:trPr>
        <w:tc>
          <w:tcPr>
            <w:tcW w:w="4700" w:type="dxa"/>
            <w:tcBorders>
              <w:top w:val="nil"/>
              <w:left w:val="nil"/>
              <w:bottom w:val="nil"/>
              <w:right w:val="nil"/>
            </w:tcBorders>
            <w:shd w:val="clear" w:color="auto" w:fill="auto"/>
            <w:vAlign w:val="bottom"/>
            <w:hideMark/>
          </w:tcPr>
          <w:p w14:paraId="5B33CD81" w14:textId="1509C7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09_1SA_28_18</w:t>
            </w:r>
            <w:r w:rsidR="00FF4471">
              <w:rPr>
                <w:rFonts w:ascii="Calibri" w:eastAsia="Times New Roman" w:hAnsi="Calibri" w:cs="Calibri"/>
                <w:color w:val="000000"/>
              </w:rPr>
              <w:t>,</w:t>
            </w:r>
            <w:r w:rsidRPr="00BF0BBD">
              <w:rPr>
                <w:rFonts w:ascii="Calibri" w:eastAsia="Times New Roman" w:hAnsi="Calibri" w:cs="Calibri"/>
                <w:color w:val="000000"/>
              </w:rPr>
              <w:t xml:space="preserve"> of the LORD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10_2SA_01_12 </w:t>
            </w:r>
          </w:p>
        </w:tc>
      </w:tr>
      <w:tr w:rsidR="00BF0BBD" w:rsidRPr="00BF0BBD" w14:paraId="01303A48" w14:textId="77777777" w:rsidTr="00BF0BBD">
        <w:trPr>
          <w:trHeight w:val="300"/>
        </w:trPr>
        <w:tc>
          <w:tcPr>
            <w:tcW w:w="4700" w:type="dxa"/>
            <w:tcBorders>
              <w:top w:val="nil"/>
              <w:left w:val="nil"/>
              <w:bottom w:val="nil"/>
              <w:right w:val="nil"/>
            </w:tcBorders>
            <w:shd w:val="clear" w:color="auto" w:fill="auto"/>
            <w:vAlign w:val="bottom"/>
            <w:hideMark/>
          </w:tcPr>
          <w:p w14:paraId="0DE76592" w14:textId="453EE0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09_1SA_15_21</w:t>
            </w:r>
            <w:r w:rsidR="00FF4471">
              <w:rPr>
                <w:rFonts w:ascii="Calibri" w:eastAsia="Times New Roman" w:hAnsi="Calibri" w:cs="Calibri"/>
                <w:color w:val="000000"/>
              </w:rPr>
              <w:t>,</w:t>
            </w:r>
            <w:r w:rsidRPr="00BF0BBD">
              <w:rPr>
                <w:rFonts w:ascii="Calibri" w:eastAsia="Times New Roman" w:hAnsi="Calibri" w:cs="Calibri"/>
                <w:color w:val="000000"/>
              </w:rPr>
              <w:t xml:space="preserve"> of the spoil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10_2SA_08_12 </w:t>
            </w:r>
          </w:p>
        </w:tc>
      </w:tr>
      <w:tr w:rsidR="00BF0BBD" w:rsidRPr="00BF0BBD" w14:paraId="3C4789EB" w14:textId="77777777" w:rsidTr="00BF0BBD">
        <w:trPr>
          <w:trHeight w:val="300"/>
        </w:trPr>
        <w:tc>
          <w:tcPr>
            <w:tcW w:w="4700" w:type="dxa"/>
            <w:tcBorders>
              <w:top w:val="nil"/>
              <w:left w:val="nil"/>
              <w:bottom w:val="nil"/>
              <w:right w:val="nil"/>
            </w:tcBorders>
            <w:shd w:val="clear" w:color="auto" w:fill="auto"/>
            <w:vAlign w:val="bottom"/>
            <w:hideMark/>
          </w:tcPr>
          <w:p w14:paraId="32387E06" w14:textId="4348FA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09_1SA_14_30</w:t>
            </w:r>
            <w:r w:rsidR="00FF4471">
              <w:rPr>
                <w:rFonts w:ascii="Calibri" w:eastAsia="Times New Roman" w:hAnsi="Calibri" w:cs="Calibri"/>
                <w:color w:val="000000"/>
              </w:rPr>
              <w:t>,</w:t>
            </w:r>
            <w:r w:rsidRPr="00BF0BBD">
              <w:rPr>
                <w:rFonts w:ascii="Calibri" w:eastAsia="Times New Roman" w:hAnsi="Calibri" w:cs="Calibri"/>
                <w:color w:val="000000"/>
              </w:rPr>
              <w:t xml:space="preserve"> of the spoil of</w:t>
            </w:r>
            <w:r w:rsidR="00644F35">
              <w:rPr>
                <w:rFonts w:ascii="Calibri" w:eastAsia="Times New Roman" w:hAnsi="Calibri" w:cs="Calibri"/>
                <w:color w:val="000000"/>
              </w:rPr>
              <w:t>, &lt;&lt;&lt;&lt;&lt;</w:t>
            </w:r>
          </w:p>
        </w:tc>
      </w:tr>
      <w:tr w:rsidR="00BF0BBD" w:rsidRPr="00BF0BBD" w14:paraId="76B03639" w14:textId="77777777" w:rsidTr="00BF0BBD">
        <w:trPr>
          <w:trHeight w:val="300"/>
        </w:trPr>
        <w:tc>
          <w:tcPr>
            <w:tcW w:w="4700" w:type="dxa"/>
            <w:tcBorders>
              <w:top w:val="nil"/>
              <w:left w:val="nil"/>
              <w:bottom w:val="nil"/>
              <w:right w:val="nil"/>
            </w:tcBorders>
            <w:shd w:val="clear" w:color="auto" w:fill="auto"/>
            <w:vAlign w:val="bottom"/>
            <w:hideMark/>
          </w:tcPr>
          <w:p w14:paraId="1F82C444" w14:textId="635894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saying Behold a</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40_MAT_13_03 </w:t>
            </w:r>
          </w:p>
        </w:tc>
      </w:tr>
      <w:tr w:rsidR="00BF0BBD" w:rsidRPr="00BF0BBD" w14:paraId="348F5D39" w14:textId="77777777" w:rsidTr="00BF0BBD">
        <w:trPr>
          <w:trHeight w:val="300"/>
        </w:trPr>
        <w:tc>
          <w:tcPr>
            <w:tcW w:w="4700" w:type="dxa"/>
            <w:tcBorders>
              <w:top w:val="nil"/>
              <w:left w:val="nil"/>
              <w:bottom w:val="nil"/>
              <w:right w:val="nil"/>
            </w:tcBorders>
            <w:shd w:val="clear" w:color="auto" w:fill="auto"/>
            <w:vAlign w:val="bottom"/>
            <w:hideMark/>
          </w:tcPr>
          <w:p w14:paraId="611D1A85" w14:textId="683F6B3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sent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15_EZR_07_14 </w:t>
            </w:r>
          </w:p>
        </w:tc>
      </w:tr>
      <w:tr w:rsidR="00BF0BBD" w:rsidRPr="00BF0BBD" w14:paraId="1CCA531D" w14:textId="77777777" w:rsidTr="00BF0BBD">
        <w:trPr>
          <w:trHeight w:val="300"/>
        </w:trPr>
        <w:tc>
          <w:tcPr>
            <w:tcW w:w="4700" w:type="dxa"/>
            <w:tcBorders>
              <w:top w:val="nil"/>
              <w:left w:val="nil"/>
              <w:bottom w:val="nil"/>
              <w:right w:val="nil"/>
            </w:tcBorders>
            <w:shd w:val="clear" w:color="auto" w:fill="auto"/>
            <w:vAlign w:val="bottom"/>
            <w:hideMark/>
          </w:tcPr>
          <w:p w14:paraId="7AF825AD" w14:textId="67F717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09_1SA_16_04</w:t>
            </w:r>
            <w:r w:rsidR="00FF4471">
              <w:rPr>
                <w:rFonts w:ascii="Calibri" w:eastAsia="Times New Roman" w:hAnsi="Calibri" w:cs="Calibri"/>
                <w:color w:val="000000"/>
              </w:rPr>
              <w:t>,</w:t>
            </w:r>
            <w:r w:rsidRPr="00BF0BBD">
              <w:rPr>
                <w:rFonts w:ascii="Calibri" w:eastAsia="Times New Roman" w:hAnsi="Calibri" w:cs="Calibri"/>
                <w:color w:val="000000"/>
              </w:rPr>
              <w:t xml:space="preserve"> the elders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10_2SA_03_17 </w:t>
            </w:r>
          </w:p>
        </w:tc>
      </w:tr>
      <w:tr w:rsidR="00BF0BBD" w:rsidRPr="00BF0BBD" w14:paraId="60B579EA" w14:textId="77777777" w:rsidTr="00BF0BBD">
        <w:trPr>
          <w:trHeight w:val="300"/>
        </w:trPr>
        <w:tc>
          <w:tcPr>
            <w:tcW w:w="4700" w:type="dxa"/>
            <w:tcBorders>
              <w:top w:val="nil"/>
              <w:left w:val="nil"/>
              <w:bottom w:val="nil"/>
              <w:right w:val="nil"/>
            </w:tcBorders>
            <w:shd w:val="clear" w:color="auto" w:fill="auto"/>
            <w:vAlign w:val="bottom"/>
            <w:hideMark/>
          </w:tcPr>
          <w:p w14:paraId="18E33D5B" w14:textId="43106D7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elders of Judah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10_2SA_19_11 </w:t>
            </w:r>
          </w:p>
        </w:tc>
      </w:tr>
      <w:tr w:rsidR="00BF0BBD" w:rsidRPr="00BF0BBD" w14:paraId="4913CEA4" w14:textId="77777777" w:rsidTr="00BF0BBD">
        <w:trPr>
          <w:trHeight w:val="300"/>
        </w:trPr>
        <w:tc>
          <w:tcPr>
            <w:tcW w:w="4700" w:type="dxa"/>
            <w:tcBorders>
              <w:top w:val="nil"/>
              <w:left w:val="nil"/>
              <w:bottom w:val="nil"/>
              <w:right w:val="nil"/>
            </w:tcBorders>
            <w:shd w:val="clear" w:color="auto" w:fill="auto"/>
            <w:vAlign w:val="bottom"/>
            <w:hideMark/>
          </w:tcPr>
          <w:p w14:paraId="2D12E624" w14:textId="6B62C59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09_1SA_25_22</w:t>
            </w:r>
            <w:r w:rsidR="00FF4471">
              <w:rPr>
                <w:rFonts w:ascii="Calibri" w:eastAsia="Times New Roman" w:hAnsi="Calibri" w:cs="Calibri"/>
                <w:color w:val="000000"/>
              </w:rPr>
              <w:t>,</w:t>
            </w:r>
            <w:r w:rsidRPr="00BF0BBD">
              <w:rPr>
                <w:rFonts w:ascii="Calibri" w:eastAsia="Times New Roman" w:hAnsi="Calibri" w:cs="Calibri"/>
                <w:color w:val="000000"/>
              </w:rPr>
              <w:t xml:space="preserve"> the enemies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10_2SA_12_14 </w:t>
            </w:r>
          </w:p>
        </w:tc>
      </w:tr>
      <w:tr w:rsidR="00BF0BBD" w:rsidRPr="00BF0BBD" w14:paraId="375273DF" w14:textId="77777777" w:rsidTr="00BF0BBD">
        <w:trPr>
          <w:trHeight w:val="300"/>
        </w:trPr>
        <w:tc>
          <w:tcPr>
            <w:tcW w:w="4700" w:type="dxa"/>
            <w:tcBorders>
              <w:top w:val="nil"/>
              <w:left w:val="nil"/>
              <w:bottom w:val="nil"/>
              <w:right w:val="nil"/>
            </w:tcBorders>
            <w:shd w:val="clear" w:color="auto" w:fill="auto"/>
            <w:vAlign w:val="bottom"/>
            <w:hideMark/>
          </w:tcPr>
          <w:p w14:paraId="17EB4212" w14:textId="0F506D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enemies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10_2SA_12_14 </w:t>
            </w:r>
          </w:p>
        </w:tc>
      </w:tr>
      <w:tr w:rsidR="00BF0BBD" w:rsidRPr="00BF0BBD" w14:paraId="7444810A" w14:textId="77777777" w:rsidTr="00BF0BBD">
        <w:trPr>
          <w:trHeight w:val="300"/>
        </w:trPr>
        <w:tc>
          <w:tcPr>
            <w:tcW w:w="4700" w:type="dxa"/>
            <w:tcBorders>
              <w:top w:val="nil"/>
              <w:left w:val="nil"/>
              <w:bottom w:val="nil"/>
              <w:right w:val="nil"/>
            </w:tcBorders>
            <w:shd w:val="clear" w:color="auto" w:fill="auto"/>
            <w:vAlign w:val="bottom"/>
            <w:hideMark/>
          </w:tcPr>
          <w:p w14:paraId="713408DA" w14:textId="7C6C57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09_1SA_14_30</w:t>
            </w:r>
            <w:r w:rsidR="00FF4471">
              <w:rPr>
                <w:rFonts w:ascii="Calibri" w:eastAsia="Times New Roman" w:hAnsi="Calibri" w:cs="Calibri"/>
                <w:color w:val="000000"/>
              </w:rPr>
              <w:t>,</w:t>
            </w:r>
            <w:r w:rsidRPr="00BF0BBD">
              <w:rPr>
                <w:rFonts w:ascii="Calibri" w:eastAsia="Times New Roman" w:hAnsi="Calibri" w:cs="Calibri"/>
                <w:color w:val="000000"/>
              </w:rPr>
              <w:t xml:space="preserve"> the spoil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10_2SA_08_12 </w:t>
            </w:r>
          </w:p>
        </w:tc>
      </w:tr>
      <w:tr w:rsidR="00BF0BBD" w:rsidRPr="00BF0BBD" w14:paraId="2E3AFE91" w14:textId="77777777" w:rsidTr="00BF0BBD">
        <w:trPr>
          <w:trHeight w:val="300"/>
        </w:trPr>
        <w:tc>
          <w:tcPr>
            <w:tcW w:w="4700" w:type="dxa"/>
            <w:tcBorders>
              <w:top w:val="nil"/>
              <w:left w:val="nil"/>
              <w:bottom w:val="nil"/>
              <w:right w:val="nil"/>
            </w:tcBorders>
            <w:shd w:val="clear" w:color="auto" w:fill="auto"/>
            <w:vAlign w:val="bottom"/>
            <w:hideMark/>
          </w:tcPr>
          <w:p w14:paraId="03174191" w14:textId="633373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04_NUM_31_12</w:t>
            </w:r>
            <w:r w:rsidR="00FF4471">
              <w:rPr>
                <w:rFonts w:ascii="Calibri" w:eastAsia="Times New Roman" w:hAnsi="Calibri" w:cs="Calibri"/>
                <w:color w:val="000000"/>
              </w:rPr>
              <w:t>,</w:t>
            </w:r>
            <w:r w:rsidRPr="00BF0BBD">
              <w:rPr>
                <w:rFonts w:ascii="Calibri" w:eastAsia="Times New Roman" w:hAnsi="Calibri" w:cs="Calibri"/>
                <w:color w:val="000000"/>
              </w:rPr>
              <w:t xml:space="preserve"> the spoil unto</w:t>
            </w:r>
            <w:r w:rsidR="00644F35">
              <w:rPr>
                <w:rFonts w:ascii="Calibri" w:eastAsia="Times New Roman" w:hAnsi="Calibri" w:cs="Calibri"/>
                <w:color w:val="000000"/>
              </w:rPr>
              <w:t>, &lt;&lt;&lt;&lt;&lt;</w:t>
            </w:r>
          </w:p>
        </w:tc>
      </w:tr>
      <w:tr w:rsidR="00BF0BBD" w:rsidRPr="00BF0BBD" w14:paraId="704FB2DD" w14:textId="77777777" w:rsidTr="00BF0BBD">
        <w:trPr>
          <w:trHeight w:val="300"/>
        </w:trPr>
        <w:tc>
          <w:tcPr>
            <w:tcW w:w="4700" w:type="dxa"/>
            <w:tcBorders>
              <w:top w:val="nil"/>
              <w:left w:val="nil"/>
              <w:bottom w:val="nil"/>
              <w:right w:val="nil"/>
            </w:tcBorders>
            <w:shd w:val="clear" w:color="auto" w:fill="auto"/>
            <w:vAlign w:val="bottom"/>
            <w:hideMark/>
          </w:tcPr>
          <w:p w14:paraId="2844BE92" w14:textId="3E41EE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his friends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10_2SA_03_08 </w:t>
            </w:r>
          </w:p>
        </w:tc>
      </w:tr>
      <w:tr w:rsidR="00BF0BBD" w:rsidRPr="00BF0BBD" w14:paraId="2548C10F" w14:textId="77777777" w:rsidTr="00BF0BBD">
        <w:trPr>
          <w:trHeight w:val="300"/>
        </w:trPr>
        <w:tc>
          <w:tcPr>
            <w:tcW w:w="4700" w:type="dxa"/>
            <w:tcBorders>
              <w:top w:val="nil"/>
              <w:left w:val="nil"/>
              <w:bottom w:val="nil"/>
              <w:right w:val="nil"/>
            </w:tcBorders>
            <w:shd w:val="clear" w:color="auto" w:fill="auto"/>
            <w:vAlign w:val="bottom"/>
            <w:hideMark/>
          </w:tcPr>
          <w:p w14:paraId="3C8DC198" w14:textId="594B8D5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08_RUT_04_09</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elders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10_2SA_19_11 </w:t>
            </w:r>
          </w:p>
        </w:tc>
      </w:tr>
      <w:tr w:rsidR="00BF0BBD" w:rsidRPr="00BF0BBD" w14:paraId="23746548" w14:textId="77777777" w:rsidTr="00BF0BBD">
        <w:trPr>
          <w:trHeight w:val="600"/>
        </w:trPr>
        <w:tc>
          <w:tcPr>
            <w:tcW w:w="4700" w:type="dxa"/>
            <w:tcBorders>
              <w:top w:val="nil"/>
              <w:left w:val="nil"/>
              <w:bottom w:val="nil"/>
              <w:right w:val="nil"/>
            </w:tcBorders>
            <w:shd w:val="clear" w:color="auto" w:fill="auto"/>
            <w:vAlign w:val="bottom"/>
            <w:hideMark/>
          </w:tcPr>
          <w:p w14:paraId="732311F2" w14:textId="631132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07_JUD_11_09</w:t>
            </w:r>
            <w:r w:rsidR="00FF4471">
              <w:rPr>
                <w:rFonts w:ascii="Calibri" w:eastAsia="Times New Roman" w:hAnsi="Calibri" w:cs="Calibri"/>
                <w:color w:val="000000"/>
              </w:rPr>
              <w:t>,</w:t>
            </w:r>
            <w:r w:rsidRPr="00BF0BBD">
              <w:rPr>
                <w:rFonts w:ascii="Calibri" w:eastAsia="Times New Roman" w:hAnsi="Calibri" w:cs="Calibri"/>
                <w:color w:val="000000"/>
              </w:rPr>
              <w:t xml:space="preserve"> unto the elders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10_2SA_19_11 </w:t>
            </w:r>
          </w:p>
        </w:tc>
      </w:tr>
      <w:tr w:rsidR="00BF0BBD" w:rsidRPr="00BF0BBD" w14:paraId="0FB40894" w14:textId="77777777" w:rsidTr="00BF0BBD">
        <w:trPr>
          <w:trHeight w:val="300"/>
        </w:trPr>
        <w:tc>
          <w:tcPr>
            <w:tcW w:w="4700" w:type="dxa"/>
            <w:tcBorders>
              <w:top w:val="nil"/>
              <w:left w:val="nil"/>
              <w:bottom w:val="nil"/>
              <w:right w:val="nil"/>
            </w:tcBorders>
            <w:shd w:val="clear" w:color="auto" w:fill="auto"/>
            <w:vAlign w:val="bottom"/>
            <w:hideMark/>
          </w:tcPr>
          <w:p w14:paraId="435E3214" w14:textId="01FCB7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09_1SA_30_21</w:t>
            </w:r>
            <w:r w:rsidR="00FF4471">
              <w:rPr>
                <w:rFonts w:ascii="Calibri" w:eastAsia="Times New Roman" w:hAnsi="Calibri" w:cs="Calibri"/>
                <w:color w:val="000000"/>
              </w:rPr>
              <w:t>,</w:t>
            </w:r>
            <w:r w:rsidRPr="00BF0BBD">
              <w:rPr>
                <w:rFonts w:ascii="Calibri" w:eastAsia="Times New Roman" w:hAnsi="Calibri" w:cs="Calibri"/>
                <w:color w:val="000000"/>
              </w:rPr>
              <w:t xml:space="preserve"> when David came</w:t>
            </w:r>
            <w:r w:rsidR="00644F35">
              <w:rPr>
                <w:rFonts w:ascii="Calibri" w:eastAsia="Times New Roman" w:hAnsi="Calibri" w:cs="Calibri"/>
                <w:color w:val="000000"/>
              </w:rPr>
              <w:t>, &lt;&lt;&lt;&lt;&lt;</w:t>
            </w:r>
          </w:p>
        </w:tc>
      </w:tr>
      <w:tr w:rsidR="00BF0BBD" w:rsidRPr="00BF0BBD" w14:paraId="5AAF1E17" w14:textId="77777777" w:rsidTr="00BF0BBD">
        <w:trPr>
          <w:trHeight w:val="300"/>
        </w:trPr>
        <w:tc>
          <w:tcPr>
            <w:tcW w:w="4700" w:type="dxa"/>
            <w:tcBorders>
              <w:top w:val="nil"/>
              <w:left w:val="nil"/>
              <w:bottom w:val="nil"/>
              <w:right w:val="nil"/>
            </w:tcBorders>
            <w:shd w:val="clear" w:color="auto" w:fill="auto"/>
            <w:vAlign w:val="bottom"/>
            <w:hideMark/>
          </w:tcPr>
          <w:p w14:paraId="08B9CB0B" w14:textId="6CF63B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04_NUM_01_05</w:t>
            </w:r>
            <w:r w:rsidR="00FF4471">
              <w:rPr>
                <w:rFonts w:ascii="Calibri" w:eastAsia="Times New Roman" w:hAnsi="Calibri" w:cs="Calibri"/>
                <w:color w:val="000000"/>
              </w:rPr>
              <w:t>,</w:t>
            </w:r>
            <w:r w:rsidRPr="00BF0BBD">
              <w:rPr>
                <w:rFonts w:ascii="Calibri" w:eastAsia="Times New Roman" w:hAnsi="Calibri" w:cs="Calibri"/>
                <w:color w:val="000000"/>
              </w:rPr>
              <w:t xml:space="preserve"> you of the</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44_ACT_02_29 </w:t>
            </w:r>
          </w:p>
        </w:tc>
      </w:tr>
      <w:tr w:rsidR="00BF0BBD" w:rsidRPr="00BF0BBD" w14:paraId="3C481EAE" w14:textId="77777777" w:rsidTr="00BF0BBD">
        <w:trPr>
          <w:trHeight w:val="900"/>
        </w:trPr>
        <w:tc>
          <w:tcPr>
            <w:tcW w:w="4700" w:type="dxa"/>
            <w:tcBorders>
              <w:top w:val="nil"/>
              <w:left w:val="nil"/>
              <w:bottom w:val="nil"/>
              <w:right w:val="nil"/>
            </w:tcBorders>
            <w:shd w:val="clear" w:color="auto" w:fill="auto"/>
            <w:vAlign w:val="bottom"/>
            <w:hideMark/>
          </w:tcPr>
          <w:p w14:paraId="0B2241EF"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09_1SA_30:27 To [them] which [were] in Bethel, and to [them] which [were] in south Ramoth, and to [them] which [were] in Jattir, #,</w:t>
            </w:r>
          </w:p>
        </w:tc>
      </w:tr>
      <w:tr w:rsidR="00BF0BBD" w:rsidRPr="00BF0BBD" w14:paraId="30DF1129" w14:textId="77777777" w:rsidTr="00BF0BBD">
        <w:trPr>
          <w:trHeight w:val="300"/>
        </w:trPr>
        <w:tc>
          <w:tcPr>
            <w:tcW w:w="4700" w:type="dxa"/>
            <w:tcBorders>
              <w:top w:val="nil"/>
              <w:left w:val="nil"/>
              <w:bottom w:val="nil"/>
              <w:right w:val="nil"/>
            </w:tcBorders>
            <w:shd w:val="clear" w:color="auto" w:fill="auto"/>
            <w:vAlign w:val="bottom"/>
            <w:hideMark/>
          </w:tcPr>
          <w:p w14:paraId="35CDBD2C" w14:textId="08196E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04_NUM_35_06</w:t>
            </w:r>
            <w:r w:rsidR="00FF4471">
              <w:rPr>
                <w:rFonts w:ascii="Calibri" w:eastAsia="Times New Roman" w:hAnsi="Calibri" w:cs="Calibri"/>
                <w:color w:val="000000"/>
              </w:rPr>
              <w:t>,</w:t>
            </w:r>
            <w:r w:rsidRPr="00BF0BBD">
              <w:rPr>
                <w:rFonts w:ascii="Calibri" w:eastAsia="Times New Roman" w:hAnsi="Calibri" w:cs="Calibri"/>
                <w:color w:val="000000"/>
              </w:rPr>
              <w:t xml:space="preserve"> and to them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09_1SA_30_28 </w:t>
            </w:r>
          </w:p>
        </w:tc>
      </w:tr>
      <w:tr w:rsidR="00BF0BBD" w:rsidRPr="00BF0BBD" w14:paraId="7CC007A5" w14:textId="77777777" w:rsidTr="00BF0BBD">
        <w:trPr>
          <w:trHeight w:val="300"/>
        </w:trPr>
        <w:tc>
          <w:tcPr>
            <w:tcW w:w="4700" w:type="dxa"/>
            <w:tcBorders>
              <w:top w:val="nil"/>
              <w:left w:val="nil"/>
              <w:bottom w:val="nil"/>
              <w:right w:val="nil"/>
            </w:tcBorders>
            <w:shd w:val="clear" w:color="auto" w:fill="auto"/>
            <w:vAlign w:val="bottom"/>
            <w:hideMark/>
          </w:tcPr>
          <w:p w14:paraId="78A21301" w14:textId="55FFB6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to them which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09_1SA_30_27 </w:t>
            </w:r>
          </w:p>
        </w:tc>
      </w:tr>
      <w:tr w:rsidR="00BF0BBD" w:rsidRPr="00BF0BBD" w14:paraId="7F17936E" w14:textId="77777777" w:rsidTr="00BF0BBD">
        <w:trPr>
          <w:trHeight w:val="600"/>
        </w:trPr>
        <w:tc>
          <w:tcPr>
            <w:tcW w:w="4700" w:type="dxa"/>
            <w:tcBorders>
              <w:top w:val="nil"/>
              <w:left w:val="nil"/>
              <w:bottom w:val="nil"/>
              <w:right w:val="nil"/>
            </w:tcBorders>
            <w:shd w:val="clear" w:color="auto" w:fill="auto"/>
            <w:vAlign w:val="bottom"/>
            <w:hideMark/>
          </w:tcPr>
          <w:p w14:paraId="6DF22F90" w14:textId="6BB8CC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09_1SA_30_27</w:t>
            </w:r>
            <w:r w:rsidR="00FF4471">
              <w:rPr>
                <w:rFonts w:ascii="Calibri" w:eastAsia="Times New Roman" w:hAnsi="Calibri" w:cs="Calibri"/>
                <w:color w:val="000000"/>
              </w:rPr>
              <w:t>,</w:t>
            </w:r>
            <w:r w:rsidRPr="00BF0BBD">
              <w:rPr>
                <w:rFonts w:ascii="Calibri" w:eastAsia="Times New Roman" w:hAnsi="Calibri" w:cs="Calibri"/>
                <w:color w:val="000000"/>
              </w:rPr>
              <w:t xml:space="preserve"> and to them which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09_1SA_30_28 </w:t>
            </w:r>
          </w:p>
        </w:tc>
      </w:tr>
      <w:tr w:rsidR="00BF0BBD" w:rsidRPr="00BF0BBD" w14:paraId="33DB8CC3" w14:textId="77777777" w:rsidTr="00BF0BBD">
        <w:trPr>
          <w:trHeight w:val="300"/>
        </w:trPr>
        <w:tc>
          <w:tcPr>
            <w:tcW w:w="4700" w:type="dxa"/>
            <w:tcBorders>
              <w:top w:val="nil"/>
              <w:left w:val="nil"/>
              <w:bottom w:val="nil"/>
              <w:right w:val="nil"/>
            </w:tcBorders>
            <w:shd w:val="clear" w:color="auto" w:fill="auto"/>
            <w:vAlign w:val="bottom"/>
            <w:hideMark/>
          </w:tcPr>
          <w:p w14:paraId="467FE75C" w14:textId="59572D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Bethel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11_1KI_12_29 </w:t>
            </w:r>
          </w:p>
        </w:tc>
      </w:tr>
      <w:tr w:rsidR="00BF0BBD" w:rsidRPr="00BF0BBD" w14:paraId="7ABB70AA" w14:textId="77777777" w:rsidTr="00BF0BBD">
        <w:trPr>
          <w:trHeight w:val="300"/>
        </w:trPr>
        <w:tc>
          <w:tcPr>
            <w:tcW w:w="4700" w:type="dxa"/>
            <w:tcBorders>
              <w:top w:val="nil"/>
              <w:left w:val="nil"/>
              <w:bottom w:val="nil"/>
              <w:right w:val="nil"/>
            </w:tcBorders>
            <w:shd w:val="clear" w:color="auto" w:fill="auto"/>
            <w:vAlign w:val="bottom"/>
            <w:hideMark/>
          </w:tcPr>
          <w:p w14:paraId="08B3F49A" w14:textId="09E4A3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them which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09_1SA_30_28 </w:t>
            </w:r>
          </w:p>
        </w:tc>
      </w:tr>
      <w:tr w:rsidR="00BF0BBD" w:rsidRPr="00BF0BBD" w14:paraId="7A1F9504" w14:textId="77777777" w:rsidTr="00BF0BBD">
        <w:trPr>
          <w:trHeight w:val="300"/>
        </w:trPr>
        <w:tc>
          <w:tcPr>
            <w:tcW w:w="4700" w:type="dxa"/>
            <w:tcBorders>
              <w:top w:val="nil"/>
              <w:left w:val="nil"/>
              <w:bottom w:val="nil"/>
              <w:right w:val="nil"/>
            </w:tcBorders>
            <w:shd w:val="clear" w:color="auto" w:fill="auto"/>
            <w:vAlign w:val="bottom"/>
            <w:hideMark/>
          </w:tcPr>
          <w:p w14:paraId="03DE16DB" w14:textId="0CD591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them which were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09_1SA_30_27 </w:t>
            </w:r>
          </w:p>
        </w:tc>
      </w:tr>
      <w:tr w:rsidR="00BF0BBD" w:rsidRPr="00BF0BBD" w14:paraId="4F0A59D9" w14:textId="77777777" w:rsidTr="00BF0BBD">
        <w:trPr>
          <w:trHeight w:val="600"/>
        </w:trPr>
        <w:tc>
          <w:tcPr>
            <w:tcW w:w="4700" w:type="dxa"/>
            <w:tcBorders>
              <w:top w:val="nil"/>
              <w:left w:val="nil"/>
              <w:bottom w:val="nil"/>
              <w:right w:val="nil"/>
            </w:tcBorders>
            <w:shd w:val="clear" w:color="auto" w:fill="auto"/>
            <w:vAlign w:val="bottom"/>
            <w:hideMark/>
          </w:tcPr>
          <w:p w14:paraId="28A4A2E8" w14:textId="0FB1CC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09_1SA_30_27</w:t>
            </w:r>
            <w:r w:rsidR="00FF4471">
              <w:rPr>
                <w:rFonts w:ascii="Calibri" w:eastAsia="Times New Roman" w:hAnsi="Calibri" w:cs="Calibri"/>
                <w:color w:val="000000"/>
              </w:rPr>
              <w:t>,</w:t>
            </w:r>
            <w:r w:rsidRPr="00BF0BBD">
              <w:rPr>
                <w:rFonts w:ascii="Calibri" w:eastAsia="Times New Roman" w:hAnsi="Calibri" w:cs="Calibri"/>
                <w:color w:val="000000"/>
              </w:rPr>
              <w:t xml:space="preserve"> them which were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09_1SA_30_28 </w:t>
            </w:r>
          </w:p>
        </w:tc>
      </w:tr>
      <w:tr w:rsidR="00BF0BBD" w:rsidRPr="00BF0BBD" w14:paraId="52BDA463" w14:textId="77777777" w:rsidTr="00BF0BBD">
        <w:trPr>
          <w:trHeight w:val="300"/>
        </w:trPr>
        <w:tc>
          <w:tcPr>
            <w:tcW w:w="4700" w:type="dxa"/>
            <w:tcBorders>
              <w:top w:val="nil"/>
              <w:left w:val="nil"/>
              <w:bottom w:val="nil"/>
              <w:right w:val="nil"/>
            </w:tcBorders>
            <w:shd w:val="clear" w:color="auto" w:fill="auto"/>
            <w:vAlign w:val="bottom"/>
            <w:hideMark/>
          </w:tcPr>
          <w:p w14:paraId="5B25C32E" w14:textId="1363685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them which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09_1SA_30_27 </w:t>
            </w:r>
          </w:p>
        </w:tc>
      </w:tr>
      <w:tr w:rsidR="00BF0BBD" w:rsidRPr="00BF0BBD" w14:paraId="63C0F7EE" w14:textId="77777777" w:rsidTr="00BF0BBD">
        <w:trPr>
          <w:trHeight w:val="300"/>
        </w:trPr>
        <w:tc>
          <w:tcPr>
            <w:tcW w:w="4700" w:type="dxa"/>
            <w:tcBorders>
              <w:top w:val="nil"/>
              <w:left w:val="nil"/>
              <w:bottom w:val="nil"/>
              <w:right w:val="nil"/>
            </w:tcBorders>
            <w:shd w:val="clear" w:color="auto" w:fill="auto"/>
            <w:vAlign w:val="bottom"/>
            <w:hideMark/>
          </w:tcPr>
          <w:p w14:paraId="50583A4A" w14:textId="7592D6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09_1SA_30_27</w:t>
            </w:r>
            <w:r w:rsidR="00FF4471">
              <w:rPr>
                <w:rFonts w:ascii="Calibri" w:eastAsia="Times New Roman" w:hAnsi="Calibri" w:cs="Calibri"/>
                <w:color w:val="000000"/>
              </w:rPr>
              <w:t>,</w:t>
            </w:r>
            <w:r w:rsidRPr="00BF0BBD">
              <w:rPr>
                <w:rFonts w:ascii="Calibri" w:eastAsia="Times New Roman" w:hAnsi="Calibri" w:cs="Calibri"/>
                <w:color w:val="000000"/>
              </w:rPr>
              <w:t xml:space="preserve"> to them which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09_1SA_30_29 </w:t>
            </w:r>
          </w:p>
        </w:tc>
      </w:tr>
      <w:tr w:rsidR="00BF0BBD" w:rsidRPr="00BF0BBD" w14:paraId="44CDB4DF" w14:textId="77777777" w:rsidTr="00BF0BBD">
        <w:trPr>
          <w:trHeight w:val="300"/>
        </w:trPr>
        <w:tc>
          <w:tcPr>
            <w:tcW w:w="4700" w:type="dxa"/>
            <w:tcBorders>
              <w:top w:val="nil"/>
              <w:left w:val="nil"/>
              <w:bottom w:val="nil"/>
              <w:right w:val="nil"/>
            </w:tcBorders>
            <w:shd w:val="clear" w:color="auto" w:fill="auto"/>
            <w:vAlign w:val="bottom"/>
            <w:hideMark/>
          </w:tcPr>
          <w:p w14:paraId="7CF45780" w14:textId="5D0647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them which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09_1SA_30_27 </w:t>
            </w:r>
          </w:p>
        </w:tc>
      </w:tr>
      <w:tr w:rsidR="00BF0BBD" w:rsidRPr="00BF0BBD" w14:paraId="0A29B179" w14:textId="77777777" w:rsidTr="00BF0BBD">
        <w:trPr>
          <w:trHeight w:val="600"/>
        </w:trPr>
        <w:tc>
          <w:tcPr>
            <w:tcW w:w="4700" w:type="dxa"/>
            <w:tcBorders>
              <w:top w:val="nil"/>
              <w:left w:val="nil"/>
              <w:bottom w:val="nil"/>
              <w:right w:val="nil"/>
            </w:tcBorders>
            <w:shd w:val="clear" w:color="auto" w:fill="auto"/>
            <w:vAlign w:val="bottom"/>
            <w:hideMark/>
          </w:tcPr>
          <w:p w14:paraId="22A0B418" w14:textId="4C8344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09_1SA_30_27</w:t>
            </w:r>
            <w:r w:rsidR="00FF4471">
              <w:rPr>
                <w:rFonts w:ascii="Calibri" w:eastAsia="Times New Roman" w:hAnsi="Calibri" w:cs="Calibri"/>
                <w:color w:val="000000"/>
              </w:rPr>
              <w:t>,</w:t>
            </w:r>
            <w:r w:rsidRPr="00BF0BBD">
              <w:rPr>
                <w:rFonts w:ascii="Calibri" w:eastAsia="Times New Roman" w:hAnsi="Calibri" w:cs="Calibri"/>
                <w:color w:val="000000"/>
              </w:rPr>
              <w:t xml:space="preserve"> to them which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09_1SA_30_28 </w:t>
            </w:r>
          </w:p>
        </w:tc>
      </w:tr>
      <w:tr w:rsidR="00BF0BBD" w:rsidRPr="00BF0BBD" w14:paraId="599FD646" w14:textId="77777777" w:rsidTr="00BF0BBD">
        <w:trPr>
          <w:trHeight w:val="300"/>
        </w:trPr>
        <w:tc>
          <w:tcPr>
            <w:tcW w:w="4700" w:type="dxa"/>
            <w:tcBorders>
              <w:top w:val="nil"/>
              <w:left w:val="nil"/>
              <w:bottom w:val="nil"/>
              <w:right w:val="nil"/>
            </w:tcBorders>
            <w:shd w:val="clear" w:color="auto" w:fill="auto"/>
            <w:vAlign w:val="bottom"/>
            <w:hideMark/>
          </w:tcPr>
          <w:p w14:paraId="7C8A1DA2" w14:textId="7D59E4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were in Bethel</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12_2KI_10_29 </w:t>
            </w:r>
          </w:p>
        </w:tc>
      </w:tr>
      <w:tr w:rsidR="00BF0BBD" w:rsidRPr="00BF0BBD" w14:paraId="72355288" w14:textId="77777777" w:rsidTr="00BF0BBD">
        <w:trPr>
          <w:trHeight w:val="300"/>
        </w:trPr>
        <w:tc>
          <w:tcPr>
            <w:tcW w:w="4700" w:type="dxa"/>
            <w:tcBorders>
              <w:top w:val="nil"/>
              <w:left w:val="nil"/>
              <w:bottom w:val="nil"/>
              <w:right w:val="nil"/>
            </w:tcBorders>
            <w:shd w:val="clear" w:color="auto" w:fill="auto"/>
            <w:vAlign w:val="bottom"/>
            <w:hideMark/>
          </w:tcPr>
          <w:p w14:paraId="63EC102C" w14:textId="5E73F1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were in Bethel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12_2KI_10_29 </w:t>
            </w:r>
          </w:p>
        </w:tc>
      </w:tr>
      <w:tr w:rsidR="00BF0BBD" w:rsidRPr="00BF0BBD" w14:paraId="1E01403D" w14:textId="77777777" w:rsidTr="00BF0BBD">
        <w:trPr>
          <w:trHeight w:val="300"/>
        </w:trPr>
        <w:tc>
          <w:tcPr>
            <w:tcW w:w="4700" w:type="dxa"/>
            <w:tcBorders>
              <w:top w:val="nil"/>
              <w:left w:val="nil"/>
              <w:bottom w:val="nil"/>
              <w:right w:val="nil"/>
            </w:tcBorders>
            <w:shd w:val="clear" w:color="auto" w:fill="auto"/>
            <w:vAlign w:val="bottom"/>
            <w:hideMark/>
          </w:tcPr>
          <w:p w14:paraId="02AC107D" w14:textId="615640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02_EXO_32_03</w:t>
            </w:r>
            <w:r w:rsidR="00FF4471">
              <w:rPr>
                <w:rFonts w:ascii="Calibri" w:eastAsia="Times New Roman" w:hAnsi="Calibri" w:cs="Calibri"/>
                <w:color w:val="000000"/>
              </w:rPr>
              <w:t>,</w:t>
            </w:r>
            <w:r w:rsidRPr="00BF0BBD">
              <w:rPr>
                <w:rFonts w:ascii="Calibri" w:eastAsia="Times New Roman" w:hAnsi="Calibri" w:cs="Calibri"/>
                <w:color w:val="000000"/>
              </w:rPr>
              <w:t xml:space="preserve"> which were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09_1SA_30_28 </w:t>
            </w:r>
          </w:p>
        </w:tc>
      </w:tr>
      <w:tr w:rsidR="00BF0BBD" w:rsidRPr="00BF0BBD" w14:paraId="6B8D0D23" w14:textId="77777777" w:rsidTr="00BF0BBD">
        <w:trPr>
          <w:trHeight w:val="900"/>
        </w:trPr>
        <w:tc>
          <w:tcPr>
            <w:tcW w:w="4700" w:type="dxa"/>
            <w:tcBorders>
              <w:top w:val="nil"/>
              <w:left w:val="nil"/>
              <w:bottom w:val="nil"/>
              <w:right w:val="nil"/>
            </w:tcBorders>
            <w:shd w:val="clear" w:color="auto" w:fill="auto"/>
            <w:vAlign w:val="bottom"/>
            <w:hideMark/>
          </w:tcPr>
          <w:p w14:paraId="310A19D0"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09_1SA_30:28 And to [them] which [were] in Aroer, and to [them] which [were] in Siphmoth, and to [them] which [were] in Eshtemoa, #,</w:t>
            </w:r>
          </w:p>
        </w:tc>
      </w:tr>
      <w:tr w:rsidR="00BF0BBD" w:rsidRPr="00BF0BBD" w14:paraId="6B461C2C" w14:textId="77777777" w:rsidTr="00BF0BBD">
        <w:trPr>
          <w:trHeight w:val="300"/>
        </w:trPr>
        <w:tc>
          <w:tcPr>
            <w:tcW w:w="4700" w:type="dxa"/>
            <w:tcBorders>
              <w:top w:val="nil"/>
              <w:left w:val="nil"/>
              <w:bottom w:val="nil"/>
              <w:right w:val="nil"/>
            </w:tcBorders>
            <w:shd w:val="clear" w:color="auto" w:fill="auto"/>
            <w:vAlign w:val="bottom"/>
            <w:hideMark/>
          </w:tcPr>
          <w:p w14:paraId="1D3DE9FC" w14:textId="0BDA56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09_1SA_30_27</w:t>
            </w:r>
            <w:r w:rsidR="00FF4471">
              <w:rPr>
                <w:rFonts w:ascii="Calibri" w:eastAsia="Times New Roman" w:hAnsi="Calibri" w:cs="Calibri"/>
                <w:color w:val="000000"/>
              </w:rPr>
              <w:t>,</w:t>
            </w:r>
            <w:r w:rsidRPr="00BF0BBD">
              <w:rPr>
                <w:rFonts w:ascii="Calibri" w:eastAsia="Times New Roman" w:hAnsi="Calibri" w:cs="Calibri"/>
                <w:color w:val="000000"/>
              </w:rPr>
              <w:t xml:space="preserve"> and to them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09_1SA_30_29 </w:t>
            </w:r>
          </w:p>
        </w:tc>
      </w:tr>
      <w:tr w:rsidR="00BF0BBD" w:rsidRPr="00BF0BBD" w14:paraId="3597CF5E" w14:textId="77777777" w:rsidTr="00BF0BBD">
        <w:trPr>
          <w:trHeight w:val="600"/>
        </w:trPr>
        <w:tc>
          <w:tcPr>
            <w:tcW w:w="4700" w:type="dxa"/>
            <w:tcBorders>
              <w:top w:val="nil"/>
              <w:left w:val="nil"/>
              <w:bottom w:val="nil"/>
              <w:right w:val="nil"/>
            </w:tcBorders>
            <w:shd w:val="clear" w:color="auto" w:fill="auto"/>
            <w:vAlign w:val="bottom"/>
            <w:hideMark/>
          </w:tcPr>
          <w:p w14:paraId="7BB3A397" w14:textId="531FCE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09_1SA_30_27</w:t>
            </w:r>
            <w:r w:rsidR="00FF4471">
              <w:rPr>
                <w:rFonts w:ascii="Calibri" w:eastAsia="Times New Roman" w:hAnsi="Calibri" w:cs="Calibri"/>
                <w:color w:val="000000"/>
              </w:rPr>
              <w:t>,</w:t>
            </w:r>
            <w:r w:rsidRPr="00BF0BBD">
              <w:rPr>
                <w:rFonts w:ascii="Calibri" w:eastAsia="Times New Roman" w:hAnsi="Calibri" w:cs="Calibri"/>
                <w:color w:val="000000"/>
              </w:rPr>
              <w:t xml:space="preserve"> and to them which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09_1SA_30_28 </w:t>
            </w:r>
          </w:p>
        </w:tc>
      </w:tr>
      <w:tr w:rsidR="00BF0BBD" w:rsidRPr="00BF0BBD" w14:paraId="0ADC2835" w14:textId="77777777" w:rsidTr="00BF0BBD">
        <w:trPr>
          <w:trHeight w:val="600"/>
        </w:trPr>
        <w:tc>
          <w:tcPr>
            <w:tcW w:w="4700" w:type="dxa"/>
            <w:tcBorders>
              <w:top w:val="nil"/>
              <w:left w:val="nil"/>
              <w:bottom w:val="nil"/>
              <w:right w:val="nil"/>
            </w:tcBorders>
            <w:shd w:val="clear" w:color="auto" w:fill="auto"/>
            <w:vAlign w:val="bottom"/>
            <w:hideMark/>
          </w:tcPr>
          <w:p w14:paraId="1BFB1833" w14:textId="2F3956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09_1SA_30_28</w:t>
            </w:r>
            <w:r w:rsidR="00FF4471">
              <w:rPr>
                <w:rFonts w:ascii="Calibri" w:eastAsia="Times New Roman" w:hAnsi="Calibri" w:cs="Calibri"/>
                <w:color w:val="000000"/>
              </w:rPr>
              <w:t>,</w:t>
            </w:r>
            <w:r w:rsidRPr="00BF0BBD">
              <w:rPr>
                <w:rFonts w:ascii="Calibri" w:eastAsia="Times New Roman" w:hAnsi="Calibri" w:cs="Calibri"/>
                <w:color w:val="000000"/>
              </w:rPr>
              <w:t xml:space="preserve"> and to them which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09_1SA_30_29 </w:t>
            </w:r>
          </w:p>
        </w:tc>
      </w:tr>
      <w:tr w:rsidR="00BF0BBD" w:rsidRPr="00BF0BBD" w14:paraId="6D047557" w14:textId="77777777" w:rsidTr="00BF0BBD">
        <w:trPr>
          <w:trHeight w:val="300"/>
        </w:trPr>
        <w:tc>
          <w:tcPr>
            <w:tcW w:w="4700" w:type="dxa"/>
            <w:tcBorders>
              <w:top w:val="nil"/>
              <w:left w:val="nil"/>
              <w:bottom w:val="nil"/>
              <w:right w:val="nil"/>
            </w:tcBorders>
            <w:shd w:val="clear" w:color="auto" w:fill="auto"/>
            <w:vAlign w:val="bottom"/>
            <w:hideMark/>
          </w:tcPr>
          <w:p w14:paraId="3AFF3E43" w14:textId="640DA6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07_JUD_11_26</w:t>
            </w:r>
            <w:r w:rsidR="00FF4471">
              <w:rPr>
                <w:rFonts w:ascii="Calibri" w:eastAsia="Times New Roman" w:hAnsi="Calibri" w:cs="Calibri"/>
                <w:color w:val="000000"/>
              </w:rPr>
              <w:t>,</w:t>
            </w:r>
            <w:r w:rsidRPr="00BF0BBD">
              <w:rPr>
                <w:rFonts w:ascii="Calibri" w:eastAsia="Times New Roman" w:hAnsi="Calibri" w:cs="Calibri"/>
                <w:color w:val="000000"/>
              </w:rPr>
              <w:t xml:space="preserve"> in Aroer and</w:t>
            </w:r>
            <w:r w:rsidR="00644F35">
              <w:rPr>
                <w:rFonts w:ascii="Calibri" w:eastAsia="Times New Roman" w:hAnsi="Calibri" w:cs="Calibri"/>
                <w:color w:val="000000"/>
              </w:rPr>
              <w:t>, &lt;&lt;&lt;&lt;&lt;</w:t>
            </w:r>
          </w:p>
        </w:tc>
      </w:tr>
      <w:tr w:rsidR="00BF0BBD" w:rsidRPr="00BF0BBD" w14:paraId="7DFD82C5" w14:textId="77777777" w:rsidTr="00BF0BBD">
        <w:trPr>
          <w:trHeight w:val="600"/>
        </w:trPr>
        <w:tc>
          <w:tcPr>
            <w:tcW w:w="4700" w:type="dxa"/>
            <w:tcBorders>
              <w:top w:val="nil"/>
              <w:left w:val="nil"/>
              <w:bottom w:val="nil"/>
              <w:right w:val="nil"/>
            </w:tcBorders>
            <w:shd w:val="clear" w:color="auto" w:fill="auto"/>
            <w:vAlign w:val="bottom"/>
            <w:hideMark/>
          </w:tcPr>
          <w:p w14:paraId="5F16851D" w14:textId="01532C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09_1SA_30_27</w:t>
            </w:r>
            <w:r w:rsidR="00FF4471">
              <w:rPr>
                <w:rFonts w:ascii="Calibri" w:eastAsia="Times New Roman" w:hAnsi="Calibri" w:cs="Calibri"/>
                <w:color w:val="000000"/>
              </w:rPr>
              <w:t>,</w:t>
            </w:r>
            <w:r w:rsidRPr="00BF0BBD">
              <w:rPr>
                <w:rFonts w:ascii="Calibri" w:eastAsia="Times New Roman" w:hAnsi="Calibri" w:cs="Calibri"/>
                <w:color w:val="000000"/>
              </w:rPr>
              <w:t xml:space="preserve"> them which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09_1SA_30_30 </w:t>
            </w:r>
          </w:p>
        </w:tc>
      </w:tr>
      <w:tr w:rsidR="00BF0BBD" w:rsidRPr="00BF0BBD" w14:paraId="5E4B4446" w14:textId="77777777" w:rsidTr="00BF0BBD">
        <w:trPr>
          <w:trHeight w:val="600"/>
        </w:trPr>
        <w:tc>
          <w:tcPr>
            <w:tcW w:w="4700" w:type="dxa"/>
            <w:tcBorders>
              <w:top w:val="nil"/>
              <w:left w:val="nil"/>
              <w:bottom w:val="nil"/>
              <w:right w:val="nil"/>
            </w:tcBorders>
            <w:shd w:val="clear" w:color="auto" w:fill="auto"/>
            <w:vAlign w:val="bottom"/>
            <w:hideMark/>
          </w:tcPr>
          <w:p w14:paraId="018ECC96" w14:textId="529EE1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09_1SA_30_27</w:t>
            </w:r>
            <w:r w:rsidR="00FF4471">
              <w:rPr>
                <w:rFonts w:ascii="Calibri" w:eastAsia="Times New Roman" w:hAnsi="Calibri" w:cs="Calibri"/>
                <w:color w:val="000000"/>
              </w:rPr>
              <w:t>,</w:t>
            </w:r>
            <w:r w:rsidRPr="00BF0BBD">
              <w:rPr>
                <w:rFonts w:ascii="Calibri" w:eastAsia="Times New Roman" w:hAnsi="Calibri" w:cs="Calibri"/>
                <w:color w:val="000000"/>
              </w:rPr>
              <w:t xml:space="preserve"> them which were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09_1SA_30_28 </w:t>
            </w:r>
          </w:p>
        </w:tc>
      </w:tr>
      <w:tr w:rsidR="00BF0BBD" w:rsidRPr="00BF0BBD" w14:paraId="3FAE545E" w14:textId="77777777" w:rsidTr="00BF0BBD">
        <w:trPr>
          <w:trHeight w:val="600"/>
        </w:trPr>
        <w:tc>
          <w:tcPr>
            <w:tcW w:w="4700" w:type="dxa"/>
            <w:tcBorders>
              <w:top w:val="nil"/>
              <w:left w:val="nil"/>
              <w:bottom w:val="nil"/>
              <w:right w:val="nil"/>
            </w:tcBorders>
            <w:shd w:val="clear" w:color="auto" w:fill="auto"/>
            <w:vAlign w:val="bottom"/>
            <w:hideMark/>
          </w:tcPr>
          <w:p w14:paraId="08870A99" w14:textId="47B75D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09_1SA_30_28</w:t>
            </w:r>
            <w:r w:rsidR="00FF4471">
              <w:rPr>
                <w:rFonts w:ascii="Calibri" w:eastAsia="Times New Roman" w:hAnsi="Calibri" w:cs="Calibri"/>
                <w:color w:val="000000"/>
              </w:rPr>
              <w:t>,</w:t>
            </w:r>
            <w:r w:rsidRPr="00BF0BBD">
              <w:rPr>
                <w:rFonts w:ascii="Calibri" w:eastAsia="Times New Roman" w:hAnsi="Calibri" w:cs="Calibri"/>
                <w:color w:val="000000"/>
              </w:rPr>
              <w:t xml:space="preserve"> them which were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09_1SA_30_28 </w:t>
            </w:r>
          </w:p>
        </w:tc>
      </w:tr>
      <w:tr w:rsidR="00BF0BBD" w:rsidRPr="00BF0BBD" w14:paraId="51E3D365" w14:textId="77777777" w:rsidTr="00BF0BBD">
        <w:trPr>
          <w:trHeight w:val="600"/>
        </w:trPr>
        <w:tc>
          <w:tcPr>
            <w:tcW w:w="4700" w:type="dxa"/>
            <w:tcBorders>
              <w:top w:val="nil"/>
              <w:left w:val="nil"/>
              <w:bottom w:val="nil"/>
              <w:right w:val="nil"/>
            </w:tcBorders>
            <w:shd w:val="clear" w:color="auto" w:fill="auto"/>
            <w:vAlign w:val="bottom"/>
            <w:hideMark/>
          </w:tcPr>
          <w:p w14:paraId="1DE76A40" w14:textId="458D74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09_1SA_30_28</w:t>
            </w:r>
            <w:r w:rsidR="00FF4471">
              <w:rPr>
                <w:rFonts w:ascii="Calibri" w:eastAsia="Times New Roman" w:hAnsi="Calibri" w:cs="Calibri"/>
                <w:color w:val="000000"/>
              </w:rPr>
              <w:t>,</w:t>
            </w:r>
            <w:r w:rsidRPr="00BF0BBD">
              <w:rPr>
                <w:rFonts w:ascii="Calibri" w:eastAsia="Times New Roman" w:hAnsi="Calibri" w:cs="Calibri"/>
                <w:color w:val="000000"/>
              </w:rPr>
              <w:t xml:space="preserve"> them which were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09_1SA_30_29 </w:t>
            </w:r>
          </w:p>
        </w:tc>
      </w:tr>
      <w:tr w:rsidR="00BF0BBD" w:rsidRPr="00BF0BBD" w14:paraId="07166D30" w14:textId="77777777" w:rsidTr="00BF0BBD">
        <w:trPr>
          <w:trHeight w:val="600"/>
        </w:trPr>
        <w:tc>
          <w:tcPr>
            <w:tcW w:w="4700" w:type="dxa"/>
            <w:tcBorders>
              <w:top w:val="nil"/>
              <w:left w:val="nil"/>
              <w:bottom w:val="nil"/>
              <w:right w:val="nil"/>
            </w:tcBorders>
            <w:shd w:val="clear" w:color="auto" w:fill="auto"/>
            <w:vAlign w:val="bottom"/>
            <w:hideMark/>
          </w:tcPr>
          <w:p w14:paraId="2C31A1BC" w14:textId="4527BB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09_1SA_30_27</w:t>
            </w:r>
            <w:r w:rsidR="00FF4471">
              <w:rPr>
                <w:rFonts w:ascii="Calibri" w:eastAsia="Times New Roman" w:hAnsi="Calibri" w:cs="Calibri"/>
                <w:color w:val="000000"/>
              </w:rPr>
              <w:t>,</w:t>
            </w:r>
            <w:r w:rsidRPr="00BF0BBD">
              <w:rPr>
                <w:rFonts w:ascii="Calibri" w:eastAsia="Times New Roman" w:hAnsi="Calibri" w:cs="Calibri"/>
                <w:color w:val="000000"/>
              </w:rPr>
              <w:t xml:space="preserve"> to them which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09_1SA_30_28 </w:t>
            </w:r>
          </w:p>
        </w:tc>
      </w:tr>
      <w:tr w:rsidR="00BF0BBD" w:rsidRPr="00BF0BBD" w14:paraId="54D82864" w14:textId="77777777" w:rsidTr="00BF0BBD">
        <w:trPr>
          <w:trHeight w:val="600"/>
        </w:trPr>
        <w:tc>
          <w:tcPr>
            <w:tcW w:w="4700" w:type="dxa"/>
            <w:tcBorders>
              <w:top w:val="nil"/>
              <w:left w:val="nil"/>
              <w:bottom w:val="nil"/>
              <w:right w:val="nil"/>
            </w:tcBorders>
            <w:shd w:val="clear" w:color="auto" w:fill="auto"/>
            <w:vAlign w:val="bottom"/>
            <w:hideMark/>
          </w:tcPr>
          <w:p w14:paraId="02676D49" w14:textId="2AD1D7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09_1SA_30_28</w:t>
            </w:r>
            <w:r w:rsidR="00FF4471">
              <w:rPr>
                <w:rFonts w:ascii="Calibri" w:eastAsia="Times New Roman" w:hAnsi="Calibri" w:cs="Calibri"/>
                <w:color w:val="000000"/>
              </w:rPr>
              <w:t>,</w:t>
            </w:r>
            <w:r w:rsidRPr="00BF0BBD">
              <w:rPr>
                <w:rFonts w:ascii="Calibri" w:eastAsia="Times New Roman" w:hAnsi="Calibri" w:cs="Calibri"/>
                <w:color w:val="000000"/>
              </w:rPr>
              <w:t xml:space="preserve"> to them which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09_1SA_30_28 </w:t>
            </w:r>
          </w:p>
        </w:tc>
      </w:tr>
      <w:tr w:rsidR="00BF0BBD" w:rsidRPr="00BF0BBD" w14:paraId="20420B29" w14:textId="77777777" w:rsidTr="00BF0BBD">
        <w:trPr>
          <w:trHeight w:val="600"/>
        </w:trPr>
        <w:tc>
          <w:tcPr>
            <w:tcW w:w="4700" w:type="dxa"/>
            <w:tcBorders>
              <w:top w:val="nil"/>
              <w:left w:val="nil"/>
              <w:bottom w:val="nil"/>
              <w:right w:val="nil"/>
            </w:tcBorders>
            <w:shd w:val="clear" w:color="auto" w:fill="auto"/>
            <w:vAlign w:val="bottom"/>
            <w:hideMark/>
          </w:tcPr>
          <w:p w14:paraId="039257E1" w14:textId="713E3E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09_1SA_30_28</w:t>
            </w:r>
            <w:r w:rsidR="00FF4471">
              <w:rPr>
                <w:rFonts w:ascii="Calibri" w:eastAsia="Times New Roman" w:hAnsi="Calibri" w:cs="Calibri"/>
                <w:color w:val="000000"/>
              </w:rPr>
              <w:t>,</w:t>
            </w:r>
            <w:r w:rsidRPr="00BF0BBD">
              <w:rPr>
                <w:rFonts w:ascii="Calibri" w:eastAsia="Times New Roman" w:hAnsi="Calibri" w:cs="Calibri"/>
                <w:color w:val="000000"/>
              </w:rPr>
              <w:t xml:space="preserve"> to them which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09_1SA_30_29 </w:t>
            </w:r>
          </w:p>
        </w:tc>
      </w:tr>
      <w:tr w:rsidR="00BF0BBD" w:rsidRPr="00BF0BBD" w14:paraId="0C7255D8" w14:textId="77777777" w:rsidTr="00BF0BBD">
        <w:trPr>
          <w:trHeight w:val="300"/>
        </w:trPr>
        <w:tc>
          <w:tcPr>
            <w:tcW w:w="4700" w:type="dxa"/>
            <w:tcBorders>
              <w:top w:val="nil"/>
              <w:left w:val="nil"/>
              <w:bottom w:val="nil"/>
              <w:right w:val="nil"/>
            </w:tcBorders>
            <w:shd w:val="clear" w:color="auto" w:fill="auto"/>
            <w:vAlign w:val="bottom"/>
            <w:hideMark/>
          </w:tcPr>
          <w:p w14:paraId="20B2F51E" w14:textId="58D1C8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09_1SA_30_27</w:t>
            </w:r>
            <w:r w:rsidR="00FF4471">
              <w:rPr>
                <w:rFonts w:ascii="Calibri" w:eastAsia="Times New Roman" w:hAnsi="Calibri" w:cs="Calibri"/>
                <w:color w:val="000000"/>
              </w:rPr>
              <w:t>,</w:t>
            </w:r>
            <w:r w:rsidRPr="00BF0BBD">
              <w:rPr>
                <w:rFonts w:ascii="Calibri" w:eastAsia="Times New Roman" w:hAnsi="Calibri" w:cs="Calibri"/>
                <w:color w:val="000000"/>
              </w:rPr>
              <w:t xml:space="preserve"> which were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09_1SA_30_29 </w:t>
            </w:r>
          </w:p>
        </w:tc>
      </w:tr>
      <w:tr w:rsidR="00BF0BBD" w:rsidRPr="00BF0BBD" w14:paraId="469308F4" w14:textId="77777777" w:rsidTr="00BF0BBD">
        <w:trPr>
          <w:trHeight w:val="1200"/>
        </w:trPr>
        <w:tc>
          <w:tcPr>
            <w:tcW w:w="4700" w:type="dxa"/>
            <w:tcBorders>
              <w:top w:val="nil"/>
              <w:left w:val="nil"/>
              <w:bottom w:val="nil"/>
              <w:right w:val="nil"/>
            </w:tcBorders>
            <w:shd w:val="clear" w:color="auto" w:fill="auto"/>
            <w:vAlign w:val="bottom"/>
            <w:hideMark/>
          </w:tcPr>
          <w:p w14:paraId="1954000F"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09_1SA_30:29 And to [them] which [were] in Rachal, and to [them] which [were] in the cities of the Jerahmeelites, and to [them] which [were] in the cities of the Kenites, #,</w:t>
            </w:r>
          </w:p>
        </w:tc>
      </w:tr>
      <w:tr w:rsidR="00BF0BBD" w:rsidRPr="00BF0BBD" w14:paraId="413EDDD0" w14:textId="77777777" w:rsidTr="00BF0BBD">
        <w:trPr>
          <w:trHeight w:val="300"/>
        </w:trPr>
        <w:tc>
          <w:tcPr>
            <w:tcW w:w="4700" w:type="dxa"/>
            <w:tcBorders>
              <w:top w:val="nil"/>
              <w:left w:val="nil"/>
              <w:bottom w:val="nil"/>
              <w:right w:val="nil"/>
            </w:tcBorders>
            <w:shd w:val="clear" w:color="auto" w:fill="auto"/>
            <w:vAlign w:val="bottom"/>
            <w:hideMark/>
          </w:tcPr>
          <w:p w14:paraId="11CB59C0" w14:textId="093915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09_1SA_30_28</w:t>
            </w:r>
            <w:r w:rsidR="00FF4471">
              <w:rPr>
                <w:rFonts w:ascii="Calibri" w:eastAsia="Times New Roman" w:hAnsi="Calibri" w:cs="Calibri"/>
                <w:color w:val="000000"/>
              </w:rPr>
              <w:t>,</w:t>
            </w:r>
            <w:r w:rsidRPr="00BF0BBD">
              <w:rPr>
                <w:rFonts w:ascii="Calibri" w:eastAsia="Times New Roman" w:hAnsi="Calibri" w:cs="Calibri"/>
                <w:color w:val="000000"/>
              </w:rPr>
              <w:t xml:space="preserve"> and to them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09_1SA_30_29 </w:t>
            </w:r>
          </w:p>
        </w:tc>
      </w:tr>
      <w:tr w:rsidR="00BF0BBD" w:rsidRPr="00BF0BBD" w14:paraId="06E153AD" w14:textId="77777777" w:rsidTr="00BF0BBD">
        <w:trPr>
          <w:trHeight w:val="300"/>
        </w:trPr>
        <w:tc>
          <w:tcPr>
            <w:tcW w:w="4700" w:type="dxa"/>
            <w:tcBorders>
              <w:top w:val="nil"/>
              <w:left w:val="nil"/>
              <w:bottom w:val="nil"/>
              <w:right w:val="nil"/>
            </w:tcBorders>
            <w:shd w:val="clear" w:color="auto" w:fill="auto"/>
            <w:vAlign w:val="bottom"/>
            <w:hideMark/>
          </w:tcPr>
          <w:p w14:paraId="23D03DD8" w14:textId="662F076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09_1SA_30_29</w:t>
            </w:r>
            <w:r w:rsidR="00FF4471">
              <w:rPr>
                <w:rFonts w:ascii="Calibri" w:eastAsia="Times New Roman" w:hAnsi="Calibri" w:cs="Calibri"/>
                <w:color w:val="000000"/>
              </w:rPr>
              <w:t>,</w:t>
            </w:r>
            <w:r w:rsidRPr="00BF0BBD">
              <w:rPr>
                <w:rFonts w:ascii="Calibri" w:eastAsia="Times New Roman" w:hAnsi="Calibri" w:cs="Calibri"/>
                <w:color w:val="000000"/>
              </w:rPr>
              <w:t xml:space="preserve"> and to them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09_1SA_30_30 </w:t>
            </w:r>
          </w:p>
        </w:tc>
      </w:tr>
      <w:tr w:rsidR="00BF0BBD" w:rsidRPr="00BF0BBD" w14:paraId="6082FECC" w14:textId="77777777" w:rsidTr="00BF0BBD">
        <w:trPr>
          <w:trHeight w:val="600"/>
        </w:trPr>
        <w:tc>
          <w:tcPr>
            <w:tcW w:w="4700" w:type="dxa"/>
            <w:tcBorders>
              <w:top w:val="nil"/>
              <w:left w:val="nil"/>
              <w:bottom w:val="nil"/>
              <w:right w:val="nil"/>
            </w:tcBorders>
            <w:shd w:val="clear" w:color="auto" w:fill="auto"/>
            <w:vAlign w:val="bottom"/>
            <w:hideMark/>
          </w:tcPr>
          <w:p w14:paraId="0D53BCE9" w14:textId="5C53A0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09_1SA_30_28</w:t>
            </w:r>
            <w:r w:rsidR="00FF4471">
              <w:rPr>
                <w:rFonts w:ascii="Calibri" w:eastAsia="Times New Roman" w:hAnsi="Calibri" w:cs="Calibri"/>
                <w:color w:val="000000"/>
              </w:rPr>
              <w:t>,</w:t>
            </w:r>
            <w:r w:rsidRPr="00BF0BBD">
              <w:rPr>
                <w:rFonts w:ascii="Calibri" w:eastAsia="Times New Roman" w:hAnsi="Calibri" w:cs="Calibri"/>
                <w:color w:val="000000"/>
              </w:rPr>
              <w:t xml:space="preserve"> and to them which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09_1SA_30_29 </w:t>
            </w:r>
          </w:p>
        </w:tc>
      </w:tr>
      <w:tr w:rsidR="00BF0BBD" w:rsidRPr="00BF0BBD" w14:paraId="6F826C09" w14:textId="77777777" w:rsidTr="00BF0BBD">
        <w:trPr>
          <w:trHeight w:val="600"/>
        </w:trPr>
        <w:tc>
          <w:tcPr>
            <w:tcW w:w="4700" w:type="dxa"/>
            <w:tcBorders>
              <w:top w:val="nil"/>
              <w:left w:val="nil"/>
              <w:bottom w:val="nil"/>
              <w:right w:val="nil"/>
            </w:tcBorders>
            <w:shd w:val="clear" w:color="auto" w:fill="auto"/>
            <w:vAlign w:val="bottom"/>
            <w:hideMark/>
          </w:tcPr>
          <w:p w14:paraId="1C75D53E" w14:textId="5D9A06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09_1SA_30_29</w:t>
            </w:r>
            <w:r w:rsidR="00FF4471">
              <w:rPr>
                <w:rFonts w:ascii="Calibri" w:eastAsia="Times New Roman" w:hAnsi="Calibri" w:cs="Calibri"/>
                <w:color w:val="000000"/>
              </w:rPr>
              <w:t>,</w:t>
            </w:r>
            <w:r w:rsidRPr="00BF0BBD">
              <w:rPr>
                <w:rFonts w:ascii="Calibri" w:eastAsia="Times New Roman" w:hAnsi="Calibri" w:cs="Calibri"/>
                <w:color w:val="000000"/>
              </w:rPr>
              <w:t xml:space="preserve"> and to them which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09_1SA_30_29 </w:t>
            </w:r>
          </w:p>
        </w:tc>
      </w:tr>
      <w:tr w:rsidR="00BF0BBD" w:rsidRPr="00BF0BBD" w14:paraId="78301CD9" w14:textId="77777777" w:rsidTr="00BF0BBD">
        <w:trPr>
          <w:trHeight w:val="600"/>
        </w:trPr>
        <w:tc>
          <w:tcPr>
            <w:tcW w:w="4700" w:type="dxa"/>
            <w:tcBorders>
              <w:top w:val="nil"/>
              <w:left w:val="nil"/>
              <w:bottom w:val="nil"/>
              <w:right w:val="nil"/>
            </w:tcBorders>
            <w:shd w:val="clear" w:color="auto" w:fill="auto"/>
            <w:vAlign w:val="bottom"/>
            <w:hideMark/>
          </w:tcPr>
          <w:p w14:paraId="79777E2A" w14:textId="53D0D9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09_1SA_30_29</w:t>
            </w:r>
            <w:r w:rsidR="00FF4471">
              <w:rPr>
                <w:rFonts w:ascii="Calibri" w:eastAsia="Times New Roman" w:hAnsi="Calibri" w:cs="Calibri"/>
                <w:color w:val="000000"/>
              </w:rPr>
              <w:t>,</w:t>
            </w:r>
            <w:r w:rsidRPr="00BF0BBD">
              <w:rPr>
                <w:rFonts w:ascii="Calibri" w:eastAsia="Times New Roman" w:hAnsi="Calibri" w:cs="Calibri"/>
                <w:color w:val="000000"/>
              </w:rPr>
              <w:t xml:space="preserve"> and to them which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09_1SA_30_30 </w:t>
            </w:r>
          </w:p>
        </w:tc>
      </w:tr>
      <w:tr w:rsidR="00BF0BBD" w:rsidRPr="00BF0BBD" w14:paraId="7F521FD8" w14:textId="77777777" w:rsidTr="00BF0BBD">
        <w:trPr>
          <w:trHeight w:val="300"/>
        </w:trPr>
        <w:tc>
          <w:tcPr>
            <w:tcW w:w="4700" w:type="dxa"/>
            <w:tcBorders>
              <w:top w:val="nil"/>
              <w:left w:val="nil"/>
              <w:bottom w:val="nil"/>
              <w:right w:val="nil"/>
            </w:tcBorders>
            <w:shd w:val="clear" w:color="auto" w:fill="auto"/>
            <w:vAlign w:val="bottom"/>
            <w:hideMark/>
          </w:tcPr>
          <w:p w14:paraId="68CF99F4" w14:textId="40BA63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09_1SA_06_18</w:t>
            </w:r>
            <w:r w:rsidR="00FF4471">
              <w:rPr>
                <w:rFonts w:ascii="Calibri" w:eastAsia="Times New Roman" w:hAnsi="Calibri" w:cs="Calibri"/>
                <w:color w:val="000000"/>
              </w:rPr>
              <w:t>,</w:t>
            </w:r>
            <w:r w:rsidRPr="00BF0BBD">
              <w:rPr>
                <w:rFonts w:ascii="Calibri" w:eastAsia="Times New Roman" w:hAnsi="Calibri" w:cs="Calibri"/>
                <w:color w:val="000000"/>
              </w:rPr>
              <w:t xml:space="preserve"> cities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10_2SA_12_31 </w:t>
            </w:r>
          </w:p>
        </w:tc>
      </w:tr>
      <w:tr w:rsidR="00BF0BBD" w:rsidRPr="00BF0BBD" w14:paraId="716BA45D" w14:textId="77777777" w:rsidTr="00BF0BBD">
        <w:trPr>
          <w:trHeight w:val="300"/>
        </w:trPr>
        <w:tc>
          <w:tcPr>
            <w:tcW w:w="4700" w:type="dxa"/>
            <w:tcBorders>
              <w:top w:val="nil"/>
              <w:left w:val="nil"/>
              <w:bottom w:val="nil"/>
              <w:right w:val="nil"/>
            </w:tcBorders>
            <w:shd w:val="clear" w:color="auto" w:fill="auto"/>
            <w:vAlign w:val="bottom"/>
            <w:hideMark/>
          </w:tcPr>
          <w:p w14:paraId="0C9CAB7D" w14:textId="5A26B7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04_NUM_32_26</w:t>
            </w:r>
            <w:r w:rsidR="00FF4471">
              <w:rPr>
                <w:rFonts w:ascii="Calibri" w:eastAsia="Times New Roman" w:hAnsi="Calibri" w:cs="Calibri"/>
                <w:color w:val="000000"/>
              </w:rPr>
              <w:t>,</w:t>
            </w:r>
            <w:r w:rsidRPr="00BF0BBD">
              <w:rPr>
                <w:rFonts w:ascii="Calibri" w:eastAsia="Times New Roman" w:hAnsi="Calibri" w:cs="Calibri"/>
                <w:color w:val="000000"/>
              </w:rPr>
              <w:t xml:space="preserve"> in the cities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10_2SA_02_03 </w:t>
            </w:r>
          </w:p>
        </w:tc>
      </w:tr>
      <w:tr w:rsidR="00BF0BBD" w:rsidRPr="00BF0BBD" w14:paraId="50E8A274" w14:textId="77777777" w:rsidTr="00BF0BBD">
        <w:trPr>
          <w:trHeight w:val="300"/>
        </w:trPr>
        <w:tc>
          <w:tcPr>
            <w:tcW w:w="4700" w:type="dxa"/>
            <w:tcBorders>
              <w:top w:val="nil"/>
              <w:left w:val="nil"/>
              <w:bottom w:val="nil"/>
              <w:right w:val="nil"/>
            </w:tcBorders>
            <w:shd w:val="clear" w:color="auto" w:fill="auto"/>
            <w:vAlign w:val="bottom"/>
            <w:hideMark/>
          </w:tcPr>
          <w:p w14:paraId="498D6857" w14:textId="65B7D7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04_NUM_32_26</w:t>
            </w:r>
            <w:r w:rsidR="00FF4471">
              <w:rPr>
                <w:rFonts w:ascii="Calibri" w:eastAsia="Times New Roman" w:hAnsi="Calibri" w:cs="Calibri"/>
                <w:color w:val="000000"/>
              </w:rPr>
              <w:t>,</w:t>
            </w:r>
            <w:r w:rsidRPr="00BF0BBD">
              <w:rPr>
                <w:rFonts w:ascii="Calibri" w:eastAsia="Times New Roman" w:hAnsi="Calibri" w:cs="Calibri"/>
                <w:color w:val="000000"/>
              </w:rPr>
              <w:t xml:space="preserve"> in the cities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10_2SA_02_03 </w:t>
            </w:r>
          </w:p>
        </w:tc>
      </w:tr>
      <w:tr w:rsidR="00BF0BBD" w:rsidRPr="00BF0BBD" w14:paraId="1622B081" w14:textId="77777777" w:rsidTr="00BF0BBD">
        <w:trPr>
          <w:trHeight w:val="300"/>
        </w:trPr>
        <w:tc>
          <w:tcPr>
            <w:tcW w:w="4700" w:type="dxa"/>
            <w:tcBorders>
              <w:top w:val="nil"/>
              <w:left w:val="nil"/>
              <w:bottom w:val="nil"/>
              <w:right w:val="nil"/>
            </w:tcBorders>
            <w:shd w:val="clear" w:color="auto" w:fill="auto"/>
            <w:vAlign w:val="bottom"/>
            <w:hideMark/>
          </w:tcPr>
          <w:p w14:paraId="07AD159C" w14:textId="485DC3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09_1SA_27_10</w:t>
            </w:r>
            <w:r w:rsidR="00FF4471">
              <w:rPr>
                <w:rFonts w:ascii="Calibri" w:eastAsia="Times New Roman" w:hAnsi="Calibri" w:cs="Calibri"/>
                <w:color w:val="000000"/>
              </w:rPr>
              <w:t>,</w:t>
            </w:r>
            <w:r w:rsidRPr="00BF0BBD">
              <w:rPr>
                <w:rFonts w:ascii="Calibri" w:eastAsia="Times New Roman" w:hAnsi="Calibri" w:cs="Calibri"/>
                <w:color w:val="000000"/>
              </w:rPr>
              <w:t xml:space="preserve"> of the Jerahmeelites</w:t>
            </w:r>
            <w:r w:rsidR="00644F35">
              <w:rPr>
                <w:rFonts w:ascii="Calibri" w:eastAsia="Times New Roman" w:hAnsi="Calibri" w:cs="Calibri"/>
                <w:color w:val="000000"/>
              </w:rPr>
              <w:t>, &lt;&lt;&lt;&lt;&lt;</w:t>
            </w:r>
          </w:p>
        </w:tc>
      </w:tr>
      <w:tr w:rsidR="00BF0BBD" w:rsidRPr="00BF0BBD" w14:paraId="071E307E" w14:textId="77777777" w:rsidTr="00BF0BBD">
        <w:trPr>
          <w:trHeight w:val="300"/>
        </w:trPr>
        <w:tc>
          <w:tcPr>
            <w:tcW w:w="4700" w:type="dxa"/>
            <w:tcBorders>
              <w:top w:val="nil"/>
              <w:left w:val="nil"/>
              <w:bottom w:val="nil"/>
              <w:right w:val="nil"/>
            </w:tcBorders>
            <w:shd w:val="clear" w:color="auto" w:fill="auto"/>
            <w:vAlign w:val="bottom"/>
            <w:hideMark/>
          </w:tcPr>
          <w:p w14:paraId="4BDA0C7F" w14:textId="6C35D8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09_1SA_27_10</w:t>
            </w:r>
            <w:r w:rsidR="00FF4471">
              <w:rPr>
                <w:rFonts w:ascii="Calibri" w:eastAsia="Times New Roman" w:hAnsi="Calibri" w:cs="Calibri"/>
                <w:color w:val="000000"/>
              </w:rPr>
              <w:t>,</w:t>
            </w:r>
            <w:r w:rsidRPr="00BF0BBD">
              <w:rPr>
                <w:rFonts w:ascii="Calibri" w:eastAsia="Times New Roman" w:hAnsi="Calibri" w:cs="Calibri"/>
                <w:color w:val="000000"/>
              </w:rPr>
              <w:t xml:space="preserve"> of the Jerahmeelites and</w:t>
            </w:r>
            <w:r w:rsidR="00644F35">
              <w:rPr>
                <w:rFonts w:ascii="Calibri" w:eastAsia="Times New Roman" w:hAnsi="Calibri" w:cs="Calibri"/>
                <w:color w:val="000000"/>
              </w:rPr>
              <w:t>, &lt;&lt;&lt;&lt;&lt;</w:t>
            </w:r>
          </w:p>
        </w:tc>
      </w:tr>
      <w:tr w:rsidR="00BF0BBD" w:rsidRPr="00BF0BBD" w14:paraId="565853D8" w14:textId="77777777" w:rsidTr="00BF0BBD">
        <w:trPr>
          <w:trHeight w:val="300"/>
        </w:trPr>
        <w:tc>
          <w:tcPr>
            <w:tcW w:w="4700" w:type="dxa"/>
            <w:tcBorders>
              <w:top w:val="nil"/>
              <w:left w:val="nil"/>
              <w:bottom w:val="nil"/>
              <w:right w:val="nil"/>
            </w:tcBorders>
            <w:shd w:val="clear" w:color="auto" w:fill="auto"/>
            <w:vAlign w:val="bottom"/>
            <w:hideMark/>
          </w:tcPr>
          <w:p w14:paraId="2C3708C6" w14:textId="02952B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09_1SA_27_10</w:t>
            </w:r>
            <w:r w:rsidR="00FF4471">
              <w:rPr>
                <w:rFonts w:ascii="Calibri" w:eastAsia="Times New Roman" w:hAnsi="Calibri" w:cs="Calibri"/>
                <w:color w:val="000000"/>
              </w:rPr>
              <w:t>,</w:t>
            </w:r>
            <w:r w:rsidRPr="00BF0BBD">
              <w:rPr>
                <w:rFonts w:ascii="Calibri" w:eastAsia="Times New Roman" w:hAnsi="Calibri" w:cs="Calibri"/>
                <w:color w:val="000000"/>
              </w:rPr>
              <w:t xml:space="preserve"> of the Kenites</w:t>
            </w:r>
            <w:r w:rsidR="00644F35">
              <w:rPr>
                <w:rFonts w:ascii="Calibri" w:eastAsia="Times New Roman" w:hAnsi="Calibri" w:cs="Calibri"/>
                <w:color w:val="000000"/>
              </w:rPr>
              <w:t>, &lt;&lt;&lt;&lt;&lt;</w:t>
            </w:r>
          </w:p>
        </w:tc>
      </w:tr>
      <w:tr w:rsidR="00BF0BBD" w:rsidRPr="00BF0BBD" w14:paraId="1E1D0F62" w14:textId="77777777" w:rsidTr="00BF0BBD">
        <w:trPr>
          <w:trHeight w:val="300"/>
        </w:trPr>
        <w:tc>
          <w:tcPr>
            <w:tcW w:w="4700" w:type="dxa"/>
            <w:tcBorders>
              <w:top w:val="nil"/>
              <w:left w:val="nil"/>
              <w:bottom w:val="nil"/>
              <w:right w:val="nil"/>
            </w:tcBorders>
            <w:shd w:val="clear" w:color="auto" w:fill="auto"/>
            <w:vAlign w:val="bottom"/>
            <w:hideMark/>
          </w:tcPr>
          <w:p w14:paraId="15955CFD" w14:textId="5A4BF2C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09_1SA_06_18</w:t>
            </w:r>
            <w:r w:rsidR="00FF4471">
              <w:rPr>
                <w:rFonts w:ascii="Calibri" w:eastAsia="Times New Roman" w:hAnsi="Calibri" w:cs="Calibri"/>
                <w:color w:val="000000"/>
              </w:rPr>
              <w:t>,</w:t>
            </w:r>
            <w:r w:rsidRPr="00BF0BBD">
              <w:rPr>
                <w:rFonts w:ascii="Calibri" w:eastAsia="Times New Roman" w:hAnsi="Calibri" w:cs="Calibri"/>
                <w:color w:val="000000"/>
              </w:rPr>
              <w:t xml:space="preserve"> the cities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10_2SA_02_01 </w:t>
            </w:r>
          </w:p>
        </w:tc>
      </w:tr>
      <w:tr w:rsidR="00BF0BBD" w:rsidRPr="00BF0BBD" w14:paraId="506D19DB" w14:textId="77777777" w:rsidTr="00BF0BBD">
        <w:trPr>
          <w:trHeight w:val="300"/>
        </w:trPr>
        <w:tc>
          <w:tcPr>
            <w:tcW w:w="4700" w:type="dxa"/>
            <w:tcBorders>
              <w:top w:val="nil"/>
              <w:left w:val="nil"/>
              <w:bottom w:val="nil"/>
              <w:right w:val="nil"/>
            </w:tcBorders>
            <w:shd w:val="clear" w:color="auto" w:fill="auto"/>
            <w:vAlign w:val="bottom"/>
            <w:hideMark/>
          </w:tcPr>
          <w:p w14:paraId="5BE3E24A" w14:textId="245BEC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09_1SA_06_18</w:t>
            </w:r>
            <w:r w:rsidR="00FF4471">
              <w:rPr>
                <w:rFonts w:ascii="Calibri" w:eastAsia="Times New Roman" w:hAnsi="Calibri" w:cs="Calibri"/>
                <w:color w:val="000000"/>
              </w:rPr>
              <w:t>,</w:t>
            </w:r>
            <w:r w:rsidRPr="00BF0BBD">
              <w:rPr>
                <w:rFonts w:ascii="Calibri" w:eastAsia="Times New Roman" w:hAnsi="Calibri" w:cs="Calibri"/>
                <w:color w:val="000000"/>
              </w:rPr>
              <w:t xml:space="preserve"> the cities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09_1SA_30_29 </w:t>
            </w:r>
          </w:p>
        </w:tc>
      </w:tr>
      <w:tr w:rsidR="00BF0BBD" w:rsidRPr="00BF0BBD" w14:paraId="1CF31B0B" w14:textId="77777777" w:rsidTr="00BF0BBD">
        <w:trPr>
          <w:trHeight w:val="300"/>
        </w:trPr>
        <w:tc>
          <w:tcPr>
            <w:tcW w:w="4700" w:type="dxa"/>
            <w:tcBorders>
              <w:top w:val="nil"/>
              <w:left w:val="nil"/>
              <w:bottom w:val="nil"/>
              <w:right w:val="nil"/>
            </w:tcBorders>
            <w:shd w:val="clear" w:color="auto" w:fill="auto"/>
            <w:vAlign w:val="bottom"/>
            <w:hideMark/>
          </w:tcPr>
          <w:p w14:paraId="0485D2C2" w14:textId="282402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09_1SA_30_29</w:t>
            </w:r>
            <w:r w:rsidR="00FF4471">
              <w:rPr>
                <w:rFonts w:ascii="Calibri" w:eastAsia="Times New Roman" w:hAnsi="Calibri" w:cs="Calibri"/>
                <w:color w:val="000000"/>
              </w:rPr>
              <w:t>,</w:t>
            </w:r>
            <w:r w:rsidRPr="00BF0BBD">
              <w:rPr>
                <w:rFonts w:ascii="Calibri" w:eastAsia="Times New Roman" w:hAnsi="Calibri" w:cs="Calibri"/>
                <w:color w:val="000000"/>
              </w:rPr>
              <w:t xml:space="preserve"> the cities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10_2SA_12_31 </w:t>
            </w:r>
          </w:p>
        </w:tc>
      </w:tr>
      <w:tr w:rsidR="00BF0BBD" w:rsidRPr="00BF0BBD" w14:paraId="6F346F44" w14:textId="77777777" w:rsidTr="00BF0BBD">
        <w:trPr>
          <w:trHeight w:val="300"/>
        </w:trPr>
        <w:tc>
          <w:tcPr>
            <w:tcW w:w="4700" w:type="dxa"/>
            <w:tcBorders>
              <w:top w:val="nil"/>
              <w:left w:val="nil"/>
              <w:bottom w:val="nil"/>
              <w:right w:val="nil"/>
            </w:tcBorders>
            <w:shd w:val="clear" w:color="auto" w:fill="auto"/>
            <w:vAlign w:val="bottom"/>
            <w:hideMark/>
          </w:tcPr>
          <w:p w14:paraId="3561422C" w14:textId="326E8B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09_1SA_27_10</w:t>
            </w:r>
            <w:r w:rsidR="00FF4471">
              <w:rPr>
                <w:rFonts w:ascii="Calibri" w:eastAsia="Times New Roman" w:hAnsi="Calibri" w:cs="Calibri"/>
                <w:color w:val="000000"/>
              </w:rPr>
              <w:t>,</w:t>
            </w:r>
            <w:r w:rsidRPr="00BF0BBD">
              <w:rPr>
                <w:rFonts w:ascii="Calibri" w:eastAsia="Times New Roman" w:hAnsi="Calibri" w:cs="Calibri"/>
                <w:color w:val="000000"/>
              </w:rPr>
              <w:t xml:space="preserve"> the Jerahmeelites and</w:t>
            </w:r>
            <w:r w:rsidR="00644F35">
              <w:rPr>
                <w:rFonts w:ascii="Calibri" w:eastAsia="Times New Roman" w:hAnsi="Calibri" w:cs="Calibri"/>
                <w:color w:val="000000"/>
              </w:rPr>
              <w:t>, &lt;&lt;&lt;&lt;&lt;</w:t>
            </w:r>
          </w:p>
        </w:tc>
      </w:tr>
      <w:tr w:rsidR="00BF0BBD" w:rsidRPr="00BF0BBD" w14:paraId="3BAC0383" w14:textId="77777777" w:rsidTr="00BF0BBD">
        <w:trPr>
          <w:trHeight w:val="600"/>
        </w:trPr>
        <w:tc>
          <w:tcPr>
            <w:tcW w:w="4700" w:type="dxa"/>
            <w:tcBorders>
              <w:top w:val="nil"/>
              <w:left w:val="nil"/>
              <w:bottom w:val="nil"/>
              <w:right w:val="nil"/>
            </w:tcBorders>
            <w:shd w:val="clear" w:color="auto" w:fill="auto"/>
            <w:vAlign w:val="bottom"/>
            <w:hideMark/>
          </w:tcPr>
          <w:p w14:paraId="499D8960" w14:textId="1F2CFD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09_1SA_30_28</w:t>
            </w:r>
            <w:r w:rsidR="00FF4471">
              <w:rPr>
                <w:rFonts w:ascii="Calibri" w:eastAsia="Times New Roman" w:hAnsi="Calibri" w:cs="Calibri"/>
                <w:color w:val="000000"/>
              </w:rPr>
              <w:t>,</w:t>
            </w:r>
            <w:r w:rsidRPr="00BF0BBD">
              <w:rPr>
                <w:rFonts w:ascii="Calibri" w:eastAsia="Times New Roman" w:hAnsi="Calibri" w:cs="Calibri"/>
                <w:color w:val="000000"/>
              </w:rPr>
              <w:t xml:space="preserve"> them which were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09_1SA_30_29 </w:t>
            </w:r>
          </w:p>
        </w:tc>
      </w:tr>
      <w:tr w:rsidR="00BF0BBD" w:rsidRPr="00BF0BBD" w14:paraId="5E48EDEF" w14:textId="77777777" w:rsidTr="00BF0BBD">
        <w:trPr>
          <w:trHeight w:val="600"/>
        </w:trPr>
        <w:tc>
          <w:tcPr>
            <w:tcW w:w="4700" w:type="dxa"/>
            <w:tcBorders>
              <w:top w:val="nil"/>
              <w:left w:val="nil"/>
              <w:bottom w:val="nil"/>
              <w:right w:val="nil"/>
            </w:tcBorders>
            <w:shd w:val="clear" w:color="auto" w:fill="auto"/>
            <w:vAlign w:val="bottom"/>
            <w:hideMark/>
          </w:tcPr>
          <w:p w14:paraId="510F980C" w14:textId="37F9E56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09_1SA_30_29</w:t>
            </w:r>
            <w:r w:rsidR="00FF4471">
              <w:rPr>
                <w:rFonts w:ascii="Calibri" w:eastAsia="Times New Roman" w:hAnsi="Calibri" w:cs="Calibri"/>
                <w:color w:val="000000"/>
              </w:rPr>
              <w:t>,</w:t>
            </w:r>
            <w:r w:rsidRPr="00BF0BBD">
              <w:rPr>
                <w:rFonts w:ascii="Calibri" w:eastAsia="Times New Roman" w:hAnsi="Calibri" w:cs="Calibri"/>
                <w:color w:val="000000"/>
              </w:rPr>
              <w:t xml:space="preserve"> them which were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09_1SA_30_29 </w:t>
            </w:r>
          </w:p>
        </w:tc>
      </w:tr>
      <w:tr w:rsidR="00BF0BBD" w:rsidRPr="00BF0BBD" w14:paraId="65E686F4" w14:textId="77777777" w:rsidTr="00BF0BBD">
        <w:trPr>
          <w:trHeight w:val="600"/>
        </w:trPr>
        <w:tc>
          <w:tcPr>
            <w:tcW w:w="4700" w:type="dxa"/>
            <w:tcBorders>
              <w:top w:val="nil"/>
              <w:left w:val="nil"/>
              <w:bottom w:val="nil"/>
              <w:right w:val="nil"/>
            </w:tcBorders>
            <w:shd w:val="clear" w:color="auto" w:fill="auto"/>
            <w:vAlign w:val="bottom"/>
            <w:hideMark/>
          </w:tcPr>
          <w:p w14:paraId="2EDCC10B" w14:textId="11028F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09_1SA_30_29</w:t>
            </w:r>
            <w:r w:rsidR="00FF4471">
              <w:rPr>
                <w:rFonts w:ascii="Calibri" w:eastAsia="Times New Roman" w:hAnsi="Calibri" w:cs="Calibri"/>
                <w:color w:val="000000"/>
              </w:rPr>
              <w:t>,</w:t>
            </w:r>
            <w:r w:rsidRPr="00BF0BBD">
              <w:rPr>
                <w:rFonts w:ascii="Calibri" w:eastAsia="Times New Roman" w:hAnsi="Calibri" w:cs="Calibri"/>
                <w:color w:val="000000"/>
              </w:rPr>
              <w:t xml:space="preserve"> them which were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09_1SA_30_30 </w:t>
            </w:r>
          </w:p>
        </w:tc>
      </w:tr>
      <w:tr w:rsidR="00BF0BBD" w:rsidRPr="00BF0BBD" w14:paraId="0308E6D4" w14:textId="77777777" w:rsidTr="00BF0BBD">
        <w:trPr>
          <w:trHeight w:val="300"/>
        </w:trPr>
        <w:tc>
          <w:tcPr>
            <w:tcW w:w="4700" w:type="dxa"/>
            <w:tcBorders>
              <w:top w:val="nil"/>
              <w:left w:val="nil"/>
              <w:bottom w:val="nil"/>
              <w:right w:val="nil"/>
            </w:tcBorders>
            <w:shd w:val="clear" w:color="auto" w:fill="auto"/>
            <w:vAlign w:val="bottom"/>
            <w:hideMark/>
          </w:tcPr>
          <w:p w14:paraId="57D4352D" w14:textId="6917ED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09_1SA_30_27</w:t>
            </w:r>
            <w:r w:rsidR="00FF4471">
              <w:rPr>
                <w:rFonts w:ascii="Calibri" w:eastAsia="Times New Roman" w:hAnsi="Calibri" w:cs="Calibri"/>
                <w:color w:val="000000"/>
              </w:rPr>
              <w:t>,</w:t>
            </w:r>
            <w:r w:rsidRPr="00BF0BBD">
              <w:rPr>
                <w:rFonts w:ascii="Calibri" w:eastAsia="Times New Roman" w:hAnsi="Calibri" w:cs="Calibri"/>
                <w:color w:val="000000"/>
              </w:rPr>
              <w:t xml:space="preserve"> to them which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09_1SA_30_30 </w:t>
            </w:r>
          </w:p>
        </w:tc>
      </w:tr>
      <w:tr w:rsidR="00BF0BBD" w:rsidRPr="00BF0BBD" w14:paraId="20FECBAB" w14:textId="77777777" w:rsidTr="00BF0BBD">
        <w:trPr>
          <w:trHeight w:val="600"/>
        </w:trPr>
        <w:tc>
          <w:tcPr>
            <w:tcW w:w="4700" w:type="dxa"/>
            <w:tcBorders>
              <w:top w:val="nil"/>
              <w:left w:val="nil"/>
              <w:bottom w:val="nil"/>
              <w:right w:val="nil"/>
            </w:tcBorders>
            <w:shd w:val="clear" w:color="auto" w:fill="auto"/>
            <w:vAlign w:val="bottom"/>
            <w:hideMark/>
          </w:tcPr>
          <w:p w14:paraId="078C0093" w14:textId="2981D9E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09_1SA_30_28</w:t>
            </w:r>
            <w:r w:rsidR="00FF4471">
              <w:rPr>
                <w:rFonts w:ascii="Calibri" w:eastAsia="Times New Roman" w:hAnsi="Calibri" w:cs="Calibri"/>
                <w:color w:val="000000"/>
              </w:rPr>
              <w:t>,</w:t>
            </w:r>
            <w:r w:rsidRPr="00BF0BBD">
              <w:rPr>
                <w:rFonts w:ascii="Calibri" w:eastAsia="Times New Roman" w:hAnsi="Calibri" w:cs="Calibri"/>
                <w:color w:val="000000"/>
              </w:rPr>
              <w:t xml:space="preserve"> to them which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09_1SA_30_29 </w:t>
            </w:r>
          </w:p>
        </w:tc>
      </w:tr>
      <w:tr w:rsidR="00BF0BBD" w:rsidRPr="00BF0BBD" w14:paraId="21BB285E" w14:textId="77777777" w:rsidTr="00BF0BBD">
        <w:trPr>
          <w:trHeight w:val="600"/>
        </w:trPr>
        <w:tc>
          <w:tcPr>
            <w:tcW w:w="4700" w:type="dxa"/>
            <w:tcBorders>
              <w:top w:val="nil"/>
              <w:left w:val="nil"/>
              <w:bottom w:val="nil"/>
              <w:right w:val="nil"/>
            </w:tcBorders>
            <w:shd w:val="clear" w:color="auto" w:fill="auto"/>
            <w:vAlign w:val="bottom"/>
            <w:hideMark/>
          </w:tcPr>
          <w:p w14:paraId="69D8156F" w14:textId="68088C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09_1SA_30_29</w:t>
            </w:r>
            <w:r w:rsidR="00FF4471">
              <w:rPr>
                <w:rFonts w:ascii="Calibri" w:eastAsia="Times New Roman" w:hAnsi="Calibri" w:cs="Calibri"/>
                <w:color w:val="000000"/>
              </w:rPr>
              <w:t>,</w:t>
            </w:r>
            <w:r w:rsidRPr="00BF0BBD">
              <w:rPr>
                <w:rFonts w:ascii="Calibri" w:eastAsia="Times New Roman" w:hAnsi="Calibri" w:cs="Calibri"/>
                <w:color w:val="000000"/>
              </w:rPr>
              <w:t xml:space="preserve"> to them which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09_1SA_30_29 </w:t>
            </w:r>
          </w:p>
        </w:tc>
      </w:tr>
      <w:tr w:rsidR="00BF0BBD" w:rsidRPr="00BF0BBD" w14:paraId="70BCBB70" w14:textId="77777777" w:rsidTr="00BF0BBD">
        <w:trPr>
          <w:trHeight w:val="600"/>
        </w:trPr>
        <w:tc>
          <w:tcPr>
            <w:tcW w:w="4700" w:type="dxa"/>
            <w:tcBorders>
              <w:top w:val="nil"/>
              <w:left w:val="nil"/>
              <w:bottom w:val="nil"/>
              <w:right w:val="nil"/>
            </w:tcBorders>
            <w:shd w:val="clear" w:color="auto" w:fill="auto"/>
            <w:vAlign w:val="bottom"/>
            <w:hideMark/>
          </w:tcPr>
          <w:p w14:paraId="240862A3" w14:textId="1F93BB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09_1SA_30_29</w:t>
            </w:r>
            <w:r w:rsidR="00FF4471">
              <w:rPr>
                <w:rFonts w:ascii="Calibri" w:eastAsia="Times New Roman" w:hAnsi="Calibri" w:cs="Calibri"/>
                <w:color w:val="000000"/>
              </w:rPr>
              <w:t>,</w:t>
            </w:r>
            <w:r w:rsidRPr="00BF0BBD">
              <w:rPr>
                <w:rFonts w:ascii="Calibri" w:eastAsia="Times New Roman" w:hAnsi="Calibri" w:cs="Calibri"/>
                <w:color w:val="000000"/>
              </w:rPr>
              <w:t xml:space="preserve"> to them which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09_1SA_30_30 </w:t>
            </w:r>
          </w:p>
        </w:tc>
      </w:tr>
      <w:tr w:rsidR="00BF0BBD" w:rsidRPr="00BF0BBD" w14:paraId="3DA6F1C1" w14:textId="77777777" w:rsidTr="00BF0BBD">
        <w:trPr>
          <w:trHeight w:val="300"/>
        </w:trPr>
        <w:tc>
          <w:tcPr>
            <w:tcW w:w="4700" w:type="dxa"/>
            <w:tcBorders>
              <w:top w:val="nil"/>
              <w:left w:val="nil"/>
              <w:bottom w:val="nil"/>
              <w:right w:val="nil"/>
            </w:tcBorders>
            <w:shd w:val="clear" w:color="auto" w:fill="auto"/>
            <w:vAlign w:val="bottom"/>
            <w:hideMark/>
          </w:tcPr>
          <w:p w14:paraId="136FA8AF" w14:textId="6D2578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09_1SA_25_15</w:t>
            </w:r>
            <w:r w:rsidR="00FF4471">
              <w:rPr>
                <w:rFonts w:ascii="Calibri" w:eastAsia="Times New Roman" w:hAnsi="Calibri" w:cs="Calibri"/>
                <w:color w:val="000000"/>
              </w:rPr>
              <w:t>,</w:t>
            </w:r>
            <w:r w:rsidRPr="00BF0BBD">
              <w:rPr>
                <w:rFonts w:ascii="Calibri" w:eastAsia="Times New Roman" w:hAnsi="Calibri" w:cs="Calibri"/>
                <w:color w:val="000000"/>
              </w:rPr>
              <w:t xml:space="preserve"> were in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10_2SA_13_30 </w:t>
            </w:r>
          </w:p>
        </w:tc>
      </w:tr>
      <w:tr w:rsidR="00BF0BBD" w:rsidRPr="00BF0BBD" w14:paraId="226E59E5" w14:textId="77777777" w:rsidTr="00BF0BBD">
        <w:trPr>
          <w:trHeight w:val="300"/>
        </w:trPr>
        <w:tc>
          <w:tcPr>
            <w:tcW w:w="4700" w:type="dxa"/>
            <w:tcBorders>
              <w:top w:val="nil"/>
              <w:left w:val="nil"/>
              <w:bottom w:val="nil"/>
              <w:right w:val="nil"/>
            </w:tcBorders>
            <w:shd w:val="clear" w:color="auto" w:fill="auto"/>
            <w:vAlign w:val="bottom"/>
            <w:hideMark/>
          </w:tcPr>
          <w:p w14:paraId="48954B16" w14:textId="2297EE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were in the cities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09_1SA_30_29 </w:t>
            </w:r>
          </w:p>
        </w:tc>
      </w:tr>
      <w:tr w:rsidR="00BF0BBD" w:rsidRPr="00BF0BBD" w14:paraId="5EB59513" w14:textId="77777777" w:rsidTr="00BF0BBD">
        <w:trPr>
          <w:trHeight w:val="600"/>
        </w:trPr>
        <w:tc>
          <w:tcPr>
            <w:tcW w:w="4700" w:type="dxa"/>
            <w:tcBorders>
              <w:top w:val="nil"/>
              <w:left w:val="nil"/>
              <w:bottom w:val="nil"/>
              <w:right w:val="nil"/>
            </w:tcBorders>
            <w:shd w:val="clear" w:color="auto" w:fill="auto"/>
            <w:vAlign w:val="bottom"/>
            <w:hideMark/>
          </w:tcPr>
          <w:p w14:paraId="7E7B63EE" w14:textId="7B28C1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09_1SA_30_29</w:t>
            </w:r>
            <w:r w:rsidR="00FF4471">
              <w:rPr>
                <w:rFonts w:ascii="Calibri" w:eastAsia="Times New Roman" w:hAnsi="Calibri" w:cs="Calibri"/>
                <w:color w:val="000000"/>
              </w:rPr>
              <w:t>,</w:t>
            </w:r>
            <w:r w:rsidRPr="00BF0BBD">
              <w:rPr>
                <w:rFonts w:ascii="Calibri" w:eastAsia="Times New Roman" w:hAnsi="Calibri" w:cs="Calibri"/>
                <w:color w:val="000000"/>
              </w:rPr>
              <w:t xml:space="preserve"> were in the cities</w:t>
            </w:r>
            <w:r w:rsidR="00FF4471">
              <w:rPr>
                <w:rFonts w:ascii="Calibri" w:eastAsia="Times New Roman" w:hAnsi="Calibri" w:cs="Calibri"/>
                <w:color w:val="000000"/>
              </w:rPr>
              <w:t>,</w:t>
            </w:r>
            <w:r w:rsidRPr="00BF0BBD">
              <w:rPr>
                <w:rFonts w:ascii="Calibri" w:eastAsia="Times New Roman" w:hAnsi="Calibri" w:cs="Calibri"/>
                <w:color w:val="000000"/>
              </w:rPr>
              <w:t xml:space="preserve"> 15_EZR_03_01 </w:t>
            </w:r>
          </w:p>
        </w:tc>
      </w:tr>
      <w:tr w:rsidR="00BF0BBD" w:rsidRPr="00BF0BBD" w14:paraId="5C6E5F97" w14:textId="77777777" w:rsidTr="00BF0BBD">
        <w:trPr>
          <w:trHeight w:val="300"/>
        </w:trPr>
        <w:tc>
          <w:tcPr>
            <w:tcW w:w="4700" w:type="dxa"/>
            <w:tcBorders>
              <w:top w:val="nil"/>
              <w:left w:val="nil"/>
              <w:bottom w:val="nil"/>
              <w:right w:val="nil"/>
            </w:tcBorders>
            <w:shd w:val="clear" w:color="auto" w:fill="auto"/>
            <w:vAlign w:val="bottom"/>
            <w:hideMark/>
          </w:tcPr>
          <w:p w14:paraId="7724DE3A" w14:textId="23999B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09_1SA_30_28</w:t>
            </w:r>
            <w:r w:rsidR="00FF4471">
              <w:rPr>
                <w:rFonts w:ascii="Calibri" w:eastAsia="Times New Roman" w:hAnsi="Calibri" w:cs="Calibri"/>
                <w:color w:val="000000"/>
              </w:rPr>
              <w:t>,</w:t>
            </w:r>
            <w:r w:rsidRPr="00BF0BBD">
              <w:rPr>
                <w:rFonts w:ascii="Calibri" w:eastAsia="Times New Roman" w:hAnsi="Calibri" w:cs="Calibri"/>
                <w:color w:val="000000"/>
              </w:rPr>
              <w:t xml:space="preserve"> which were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09_1SA_30_30 </w:t>
            </w:r>
          </w:p>
        </w:tc>
      </w:tr>
      <w:tr w:rsidR="00BF0BBD" w:rsidRPr="00BF0BBD" w14:paraId="2AAD6A71" w14:textId="77777777" w:rsidTr="00BF0BBD">
        <w:trPr>
          <w:trHeight w:val="600"/>
        </w:trPr>
        <w:tc>
          <w:tcPr>
            <w:tcW w:w="4700" w:type="dxa"/>
            <w:tcBorders>
              <w:top w:val="nil"/>
              <w:left w:val="nil"/>
              <w:bottom w:val="nil"/>
              <w:right w:val="nil"/>
            </w:tcBorders>
            <w:shd w:val="clear" w:color="auto" w:fill="auto"/>
            <w:vAlign w:val="bottom"/>
            <w:hideMark/>
          </w:tcPr>
          <w:p w14:paraId="1155FBE6" w14:textId="28A358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01_GEN_46_31</w:t>
            </w:r>
            <w:r w:rsidR="00FF4471">
              <w:rPr>
                <w:rFonts w:ascii="Calibri" w:eastAsia="Times New Roman" w:hAnsi="Calibri" w:cs="Calibri"/>
                <w:color w:val="000000"/>
              </w:rPr>
              <w:t>,</w:t>
            </w:r>
            <w:r w:rsidRPr="00BF0BBD">
              <w:rPr>
                <w:rFonts w:ascii="Calibri" w:eastAsia="Times New Roman" w:hAnsi="Calibri" w:cs="Calibri"/>
                <w:color w:val="000000"/>
              </w:rPr>
              <w:t xml:space="preserve"> which were in the</w:t>
            </w:r>
            <w:r w:rsidR="00FF4471">
              <w:rPr>
                <w:rFonts w:ascii="Calibri" w:eastAsia="Times New Roman" w:hAnsi="Calibri" w:cs="Calibri"/>
                <w:color w:val="000000"/>
              </w:rPr>
              <w:t>,</w:t>
            </w:r>
            <w:r w:rsidRPr="00BF0BBD">
              <w:rPr>
                <w:rFonts w:ascii="Calibri" w:eastAsia="Times New Roman" w:hAnsi="Calibri" w:cs="Calibri"/>
                <w:color w:val="000000"/>
              </w:rPr>
              <w:t xml:space="preserve"> 14_2CH_23_09 </w:t>
            </w:r>
          </w:p>
        </w:tc>
      </w:tr>
      <w:tr w:rsidR="00BF0BBD" w:rsidRPr="00BF0BBD" w14:paraId="7D9CBB35" w14:textId="77777777" w:rsidTr="00BF0BBD">
        <w:trPr>
          <w:trHeight w:val="1200"/>
        </w:trPr>
        <w:tc>
          <w:tcPr>
            <w:tcW w:w="4700" w:type="dxa"/>
            <w:tcBorders>
              <w:top w:val="nil"/>
              <w:left w:val="nil"/>
              <w:bottom w:val="nil"/>
              <w:right w:val="nil"/>
            </w:tcBorders>
            <w:shd w:val="clear" w:color="auto" w:fill="auto"/>
            <w:vAlign w:val="bottom"/>
            <w:hideMark/>
          </w:tcPr>
          <w:p w14:paraId="59D93A41"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09_1SA_30:30 And to [them] which [were] in Hormah, and to [them] which [were] in Chorashan, and to [them] which [were] in Athach, #,</w:t>
            </w:r>
          </w:p>
        </w:tc>
      </w:tr>
      <w:tr w:rsidR="00BF0BBD" w:rsidRPr="00BF0BBD" w14:paraId="67AC451D" w14:textId="77777777" w:rsidTr="00BF0BBD">
        <w:trPr>
          <w:trHeight w:val="300"/>
        </w:trPr>
        <w:tc>
          <w:tcPr>
            <w:tcW w:w="4700" w:type="dxa"/>
            <w:tcBorders>
              <w:top w:val="nil"/>
              <w:left w:val="nil"/>
              <w:bottom w:val="nil"/>
              <w:right w:val="nil"/>
            </w:tcBorders>
            <w:shd w:val="clear" w:color="auto" w:fill="auto"/>
            <w:vAlign w:val="bottom"/>
            <w:hideMark/>
          </w:tcPr>
          <w:p w14:paraId="00C6DA2B" w14:textId="0B987E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09_1SA_30_29</w:t>
            </w:r>
            <w:r w:rsidR="00FF4471">
              <w:rPr>
                <w:rFonts w:ascii="Calibri" w:eastAsia="Times New Roman" w:hAnsi="Calibri" w:cs="Calibri"/>
                <w:color w:val="000000"/>
              </w:rPr>
              <w:t>,</w:t>
            </w:r>
            <w:r w:rsidRPr="00BF0BBD">
              <w:rPr>
                <w:rFonts w:ascii="Calibri" w:eastAsia="Times New Roman" w:hAnsi="Calibri" w:cs="Calibri"/>
                <w:color w:val="000000"/>
              </w:rPr>
              <w:t xml:space="preserve"> and to them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09_1SA_30_30 </w:t>
            </w:r>
          </w:p>
        </w:tc>
      </w:tr>
      <w:tr w:rsidR="00BF0BBD" w:rsidRPr="00BF0BBD" w14:paraId="0F162A36" w14:textId="77777777" w:rsidTr="00BF0BBD">
        <w:trPr>
          <w:trHeight w:val="300"/>
        </w:trPr>
        <w:tc>
          <w:tcPr>
            <w:tcW w:w="4700" w:type="dxa"/>
            <w:tcBorders>
              <w:top w:val="nil"/>
              <w:left w:val="nil"/>
              <w:bottom w:val="nil"/>
              <w:right w:val="nil"/>
            </w:tcBorders>
            <w:shd w:val="clear" w:color="auto" w:fill="auto"/>
            <w:vAlign w:val="bottom"/>
            <w:hideMark/>
          </w:tcPr>
          <w:p w14:paraId="56E44ACB" w14:textId="1A13C0B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09_1SA_30_30</w:t>
            </w:r>
            <w:r w:rsidR="00FF4471">
              <w:rPr>
                <w:rFonts w:ascii="Calibri" w:eastAsia="Times New Roman" w:hAnsi="Calibri" w:cs="Calibri"/>
                <w:color w:val="000000"/>
              </w:rPr>
              <w:t>,</w:t>
            </w:r>
            <w:r w:rsidRPr="00BF0BBD">
              <w:rPr>
                <w:rFonts w:ascii="Calibri" w:eastAsia="Times New Roman" w:hAnsi="Calibri" w:cs="Calibri"/>
                <w:color w:val="000000"/>
              </w:rPr>
              <w:t xml:space="preserve"> and to them</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09_1SA_30_31 </w:t>
            </w:r>
          </w:p>
        </w:tc>
      </w:tr>
      <w:tr w:rsidR="00BF0BBD" w:rsidRPr="00BF0BBD" w14:paraId="13FDD9D3" w14:textId="77777777" w:rsidTr="00BF0BBD">
        <w:trPr>
          <w:trHeight w:val="600"/>
        </w:trPr>
        <w:tc>
          <w:tcPr>
            <w:tcW w:w="4700" w:type="dxa"/>
            <w:tcBorders>
              <w:top w:val="nil"/>
              <w:left w:val="nil"/>
              <w:bottom w:val="nil"/>
              <w:right w:val="nil"/>
            </w:tcBorders>
            <w:shd w:val="clear" w:color="auto" w:fill="auto"/>
            <w:vAlign w:val="bottom"/>
            <w:hideMark/>
          </w:tcPr>
          <w:p w14:paraId="605E12A3" w14:textId="2B69D1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09_1SA_30_29</w:t>
            </w:r>
            <w:r w:rsidR="00FF4471">
              <w:rPr>
                <w:rFonts w:ascii="Calibri" w:eastAsia="Times New Roman" w:hAnsi="Calibri" w:cs="Calibri"/>
                <w:color w:val="000000"/>
              </w:rPr>
              <w:t>,</w:t>
            </w:r>
            <w:r w:rsidRPr="00BF0BBD">
              <w:rPr>
                <w:rFonts w:ascii="Calibri" w:eastAsia="Times New Roman" w:hAnsi="Calibri" w:cs="Calibri"/>
                <w:color w:val="000000"/>
              </w:rPr>
              <w:t xml:space="preserve"> and to them which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09_1SA_30_30 </w:t>
            </w:r>
          </w:p>
        </w:tc>
      </w:tr>
      <w:tr w:rsidR="00BF0BBD" w:rsidRPr="00BF0BBD" w14:paraId="11156C14" w14:textId="77777777" w:rsidTr="00BF0BBD">
        <w:trPr>
          <w:trHeight w:val="600"/>
        </w:trPr>
        <w:tc>
          <w:tcPr>
            <w:tcW w:w="4700" w:type="dxa"/>
            <w:tcBorders>
              <w:top w:val="nil"/>
              <w:left w:val="nil"/>
              <w:bottom w:val="nil"/>
              <w:right w:val="nil"/>
            </w:tcBorders>
            <w:shd w:val="clear" w:color="auto" w:fill="auto"/>
            <w:vAlign w:val="bottom"/>
            <w:hideMark/>
          </w:tcPr>
          <w:p w14:paraId="0C9A28A1" w14:textId="4D4575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09_1SA_30_30</w:t>
            </w:r>
            <w:r w:rsidR="00FF4471">
              <w:rPr>
                <w:rFonts w:ascii="Calibri" w:eastAsia="Times New Roman" w:hAnsi="Calibri" w:cs="Calibri"/>
                <w:color w:val="000000"/>
              </w:rPr>
              <w:t>,</w:t>
            </w:r>
            <w:r w:rsidRPr="00BF0BBD">
              <w:rPr>
                <w:rFonts w:ascii="Calibri" w:eastAsia="Times New Roman" w:hAnsi="Calibri" w:cs="Calibri"/>
                <w:color w:val="000000"/>
              </w:rPr>
              <w:t xml:space="preserve"> and to them which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09_1SA_30_30 </w:t>
            </w:r>
          </w:p>
        </w:tc>
      </w:tr>
      <w:tr w:rsidR="00BF0BBD" w:rsidRPr="00BF0BBD" w14:paraId="11EB0B4E" w14:textId="77777777" w:rsidTr="00BF0BBD">
        <w:trPr>
          <w:trHeight w:val="600"/>
        </w:trPr>
        <w:tc>
          <w:tcPr>
            <w:tcW w:w="4700" w:type="dxa"/>
            <w:tcBorders>
              <w:top w:val="nil"/>
              <w:left w:val="nil"/>
              <w:bottom w:val="nil"/>
              <w:right w:val="nil"/>
            </w:tcBorders>
            <w:shd w:val="clear" w:color="auto" w:fill="auto"/>
            <w:vAlign w:val="bottom"/>
            <w:hideMark/>
          </w:tcPr>
          <w:p w14:paraId="7DDFE898" w14:textId="69FB00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09_1SA_30_30</w:t>
            </w:r>
            <w:r w:rsidR="00FF4471">
              <w:rPr>
                <w:rFonts w:ascii="Calibri" w:eastAsia="Times New Roman" w:hAnsi="Calibri" w:cs="Calibri"/>
                <w:color w:val="000000"/>
              </w:rPr>
              <w:t>,</w:t>
            </w:r>
            <w:r w:rsidRPr="00BF0BBD">
              <w:rPr>
                <w:rFonts w:ascii="Calibri" w:eastAsia="Times New Roman" w:hAnsi="Calibri" w:cs="Calibri"/>
                <w:color w:val="000000"/>
              </w:rPr>
              <w:t xml:space="preserve"> and to them which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09_1SA_30_31 </w:t>
            </w:r>
          </w:p>
        </w:tc>
      </w:tr>
      <w:tr w:rsidR="00BF0BBD" w:rsidRPr="00BF0BBD" w14:paraId="5E39A4AF" w14:textId="77777777" w:rsidTr="00BF0BBD">
        <w:trPr>
          <w:trHeight w:val="600"/>
        </w:trPr>
        <w:tc>
          <w:tcPr>
            <w:tcW w:w="4700" w:type="dxa"/>
            <w:tcBorders>
              <w:top w:val="nil"/>
              <w:left w:val="nil"/>
              <w:bottom w:val="nil"/>
              <w:right w:val="nil"/>
            </w:tcBorders>
            <w:shd w:val="clear" w:color="auto" w:fill="auto"/>
            <w:vAlign w:val="bottom"/>
            <w:hideMark/>
          </w:tcPr>
          <w:p w14:paraId="011D5B06" w14:textId="14B6AA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09_1SA_30_28</w:t>
            </w:r>
            <w:r w:rsidR="00FF4471">
              <w:rPr>
                <w:rFonts w:ascii="Calibri" w:eastAsia="Times New Roman" w:hAnsi="Calibri" w:cs="Calibri"/>
                <w:color w:val="000000"/>
              </w:rPr>
              <w:t>,</w:t>
            </w:r>
            <w:r w:rsidRPr="00BF0BBD">
              <w:rPr>
                <w:rFonts w:ascii="Calibri" w:eastAsia="Times New Roman" w:hAnsi="Calibri" w:cs="Calibri"/>
                <w:color w:val="000000"/>
              </w:rPr>
              <w:t xml:space="preserve"> them which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09_1SA_30_31 </w:t>
            </w:r>
          </w:p>
        </w:tc>
      </w:tr>
      <w:tr w:rsidR="00BF0BBD" w:rsidRPr="00BF0BBD" w14:paraId="2B62200A" w14:textId="77777777" w:rsidTr="00BF0BBD">
        <w:trPr>
          <w:trHeight w:val="600"/>
        </w:trPr>
        <w:tc>
          <w:tcPr>
            <w:tcW w:w="4700" w:type="dxa"/>
            <w:tcBorders>
              <w:top w:val="nil"/>
              <w:left w:val="nil"/>
              <w:bottom w:val="nil"/>
              <w:right w:val="nil"/>
            </w:tcBorders>
            <w:shd w:val="clear" w:color="auto" w:fill="auto"/>
            <w:vAlign w:val="bottom"/>
            <w:hideMark/>
          </w:tcPr>
          <w:p w14:paraId="646FAD8E" w14:textId="24215E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09_1SA_30_29</w:t>
            </w:r>
            <w:r w:rsidR="00FF4471">
              <w:rPr>
                <w:rFonts w:ascii="Calibri" w:eastAsia="Times New Roman" w:hAnsi="Calibri" w:cs="Calibri"/>
                <w:color w:val="000000"/>
              </w:rPr>
              <w:t>,</w:t>
            </w:r>
            <w:r w:rsidRPr="00BF0BBD">
              <w:rPr>
                <w:rFonts w:ascii="Calibri" w:eastAsia="Times New Roman" w:hAnsi="Calibri" w:cs="Calibri"/>
                <w:color w:val="000000"/>
              </w:rPr>
              <w:t xml:space="preserve"> them which were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09_1SA_30_30 </w:t>
            </w:r>
          </w:p>
        </w:tc>
      </w:tr>
      <w:tr w:rsidR="00BF0BBD" w:rsidRPr="00BF0BBD" w14:paraId="720B4A91" w14:textId="77777777" w:rsidTr="00BF0BBD">
        <w:trPr>
          <w:trHeight w:val="600"/>
        </w:trPr>
        <w:tc>
          <w:tcPr>
            <w:tcW w:w="4700" w:type="dxa"/>
            <w:tcBorders>
              <w:top w:val="nil"/>
              <w:left w:val="nil"/>
              <w:bottom w:val="nil"/>
              <w:right w:val="nil"/>
            </w:tcBorders>
            <w:shd w:val="clear" w:color="auto" w:fill="auto"/>
            <w:vAlign w:val="bottom"/>
            <w:hideMark/>
          </w:tcPr>
          <w:p w14:paraId="6E73F858" w14:textId="3D2E85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09_1SA_30_30</w:t>
            </w:r>
            <w:r w:rsidR="00FF4471">
              <w:rPr>
                <w:rFonts w:ascii="Calibri" w:eastAsia="Times New Roman" w:hAnsi="Calibri" w:cs="Calibri"/>
                <w:color w:val="000000"/>
              </w:rPr>
              <w:t>,</w:t>
            </w:r>
            <w:r w:rsidRPr="00BF0BBD">
              <w:rPr>
                <w:rFonts w:ascii="Calibri" w:eastAsia="Times New Roman" w:hAnsi="Calibri" w:cs="Calibri"/>
                <w:color w:val="000000"/>
              </w:rPr>
              <w:t xml:space="preserve"> them which were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09_1SA_30_30 </w:t>
            </w:r>
          </w:p>
        </w:tc>
      </w:tr>
      <w:tr w:rsidR="00BF0BBD" w:rsidRPr="00BF0BBD" w14:paraId="329CCFDE" w14:textId="77777777" w:rsidTr="00BF0BBD">
        <w:trPr>
          <w:trHeight w:val="600"/>
        </w:trPr>
        <w:tc>
          <w:tcPr>
            <w:tcW w:w="4700" w:type="dxa"/>
            <w:tcBorders>
              <w:top w:val="nil"/>
              <w:left w:val="nil"/>
              <w:bottom w:val="nil"/>
              <w:right w:val="nil"/>
            </w:tcBorders>
            <w:shd w:val="clear" w:color="auto" w:fill="auto"/>
            <w:vAlign w:val="bottom"/>
            <w:hideMark/>
          </w:tcPr>
          <w:p w14:paraId="36388D98" w14:textId="4B16A8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09_1SA_30_30</w:t>
            </w:r>
            <w:r w:rsidR="00FF4471">
              <w:rPr>
                <w:rFonts w:ascii="Calibri" w:eastAsia="Times New Roman" w:hAnsi="Calibri" w:cs="Calibri"/>
                <w:color w:val="000000"/>
              </w:rPr>
              <w:t>,</w:t>
            </w:r>
            <w:r w:rsidRPr="00BF0BBD">
              <w:rPr>
                <w:rFonts w:ascii="Calibri" w:eastAsia="Times New Roman" w:hAnsi="Calibri" w:cs="Calibri"/>
                <w:color w:val="000000"/>
              </w:rPr>
              <w:t xml:space="preserve"> them which were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09_1SA_30_31 </w:t>
            </w:r>
          </w:p>
        </w:tc>
      </w:tr>
      <w:tr w:rsidR="00BF0BBD" w:rsidRPr="00BF0BBD" w14:paraId="46C19485" w14:textId="77777777" w:rsidTr="00BF0BBD">
        <w:trPr>
          <w:trHeight w:val="300"/>
        </w:trPr>
        <w:tc>
          <w:tcPr>
            <w:tcW w:w="4700" w:type="dxa"/>
            <w:tcBorders>
              <w:top w:val="nil"/>
              <w:left w:val="nil"/>
              <w:bottom w:val="nil"/>
              <w:right w:val="nil"/>
            </w:tcBorders>
            <w:shd w:val="clear" w:color="auto" w:fill="auto"/>
            <w:vAlign w:val="bottom"/>
            <w:hideMark/>
          </w:tcPr>
          <w:p w14:paraId="44DF54B6" w14:textId="2B3A82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09_1SA_30_29</w:t>
            </w:r>
            <w:r w:rsidR="00FF4471">
              <w:rPr>
                <w:rFonts w:ascii="Calibri" w:eastAsia="Times New Roman" w:hAnsi="Calibri" w:cs="Calibri"/>
                <w:color w:val="000000"/>
              </w:rPr>
              <w:t>,</w:t>
            </w:r>
            <w:r w:rsidRPr="00BF0BBD">
              <w:rPr>
                <w:rFonts w:ascii="Calibri" w:eastAsia="Times New Roman" w:hAnsi="Calibri" w:cs="Calibri"/>
                <w:color w:val="000000"/>
              </w:rPr>
              <w:t xml:space="preserve"> to them which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09_1SA_30_31 </w:t>
            </w:r>
          </w:p>
        </w:tc>
      </w:tr>
      <w:tr w:rsidR="00BF0BBD" w:rsidRPr="00BF0BBD" w14:paraId="3A0BF3C3" w14:textId="77777777" w:rsidTr="00BF0BBD">
        <w:trPr>
          <w:trHeight w:val="600"/>
        </w:trPr>
        <w:tc>
          <w:tcPr>
            <w:tcW w:w="4700" w:type="dxa"/>
            <w:tcBorders>
              <w:top w:val="nil"/>
              <w:left w:val="nil"/>
              <w:bottom w:val="nil"/>
              <w:right w:val="nil"/>
            </w:tcBorders>
            <w:shd w:val="clear" w:color="auto" w:fill="auto"/>
            <w:vAlign w:val="bottom"/>
            <w:hideMark/>
          </w:tcPr>
          <w:p w14:paraId="0B6B9A52" w14:textId="246666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09_1SA_30_29</w:t>
            </w:r>
            <w:r w:rsidR="00FF4471">
              <w:rPr>
                <w:rFonts w:ascii="Calibri" w:eastAsia="Times New Roman" w:hAnsi="Calibri" w:cs="Calibri"/>
                <w:color w:val="000000"/>
              </w:rPr>
              <w:t>,</w:t>
            </w:r>
            <w:r w:rsidRPr="00BF0BBD">
              <w:rPr>
                <w:rFonts w:ascii="Calibri" w:eastAsia="Times New Roman" w:hAnsi="Calibri" w:cs="Calibri"/>
                <w:color w:val="000000"/>
              </w:rPr>
              <w:t xml:space="preserve"> to them which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09_1SA_30_30 </w:t>
            </w:r>
          </w:p>
        </w:tc>
      </w:tr>
      <w:tr w:rsidR="00BF0BBD" w:rsidRPr="00BF0BBD" w14:paraId="69156EB4" w14:textId="77777777" w:rsidTr="00BF0BBD">
        <w:trPr>
          <w:trHeight w:val="600"/>
        </w:trPr>
        <w:tc>
          <w:tcPr>
            <w:tcW w:w="4700" w:type="dxa"/>
            <w:tcBorders>
              <w:top w:val="nil"/>
              <w:left w:val="nil"/>
              <w:bottom w:val="nil"/>
              <w:right w:val="nil"/>
            </w:tcBorders>
            <w:shd w:val="clear" w:color="auto" w:fill="auto"/>
            <w:vAlign w:val="bottom"/>
            <w:hideMark/>
          </w:tcPr>
          <w:p w14:paraId="77934D9D" w14:textId="19612C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09_1SA_30_30</w:t>
            </w:r>
            <w:r w:rsidR="00FF4471">
              <w:rPr>
                <w:rFonts w:ascii="Calibri" w:eastAsia="Times New Roman" w:hAnsi="Calibri" w:cs="Calibri"/>
                <w:color w:val="000000"/>
              </w:rPr>
              <w:t>,</w:t>
            </w:r>
            <w:r w:rsidRPr="00BF0BBD">
              <w:rPr>
                <w:rFonts w:ascii="Calibri" w:eastAsia="Times New Roman" w:hAnsi="Calibri" w:cs="Calibri"/>
                <w:color w:val="000000"/>
              </w:rPr>
              <w:t xml:space="preserve"> to them which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09_1SA_30_30 </w:t>
            </w:r>
          </w:p>
        </w:tc>
      </w:tr>
      <w:tr w:rsidR="00BF0BBD" w:rsidRPr="00BF0BBD" w14:paraId="498C5B39" w14:textId="77777777" w:rsidTr="00BF0BBD">
        <w:trPr>
          <w:trHeight w:val="600"/>
        </w:trPr>
        <w:tc>
          <w:tcPr>
            <w:tcW w:w="4700" w:type="dxa"/>
            <w:tcBorders>
              <w:top w:val="nil"/>
              <w:left w:val="nil"/>
              <w:bottom w:val="nil"/>
              <w:right w:val="nil"/>
            </w:tcBorders>
            <w:shd w:val="clear" w:color="auto" w:fill="auto"/>
            <w:vAlign w:val="bottom"/>
            <w:hideMark/>
          </w:tcPr>
          <w:p w14:paraId="7644D42B" w14:textId="200C20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09_1SA_30_30</w:t>
            </w:r>
            <w:r w:rsidR="00FF4471">
              <w:rPr>
                <w:rFonts w:ascii="Calibri" w:eastAsia="Times New Roman" w:hAnsi="Calibri" w:cs="Calibri"/>
                <w:color w:val="000000"/>
              </w:rPr>
              <w:t>,</w:t>
            </w:r>
            <w:r w:rsidRPr="00BF0BBD">
              <w:rPr>
                <w:rFonts w:ascii="Calibri" w:eastAsia="Times New Roman" w:hAnsi="Calibri" w:cs="Calibri"/>
                <w:color w:val="000000"/>
              </w:rPr>
              <w:t xml:space="preserve"> to them which were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09_1SA_30_31 </w:t>
            </w:r>
          </w:p>
        </w:tc>
      </w:tr>
      <w:tr w:rsidR="00BF0BBD" w:rsidRPr="00BF0BBD" w14:paraId="63E1FF5B" w14:textId="77777777" w:rsidTr="00BF0BBD">
        <w:trPr>
          <w:trHeight w:val="300"/>
        </w:trPr>
        <w:tc>
          <w:tcPr>
            <w:tcW w:w="4700" w:type="dxa"/>
            <w:tcBorders>
              <w:top w:val="nil"/>
              <w:left w:val="nil"/>
              <w:bottom w:val="nil"/>
              <w:right w:val="nil"/>
            </w:tcBorders>
            <w:shd w:val="clear" w:color="auto" w:fill="auto"/>
            <w:vAlign w:val="bottom"/>
            <w:hideMark/>
          </w:tcPr>
          <w:p w14:paraId="28947F3D" w14:textId="0EFC94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09_1SA_30_29</w:t>
            </w:r>
            <w:r w:rsidR="00FF4471">
              <w:rPr>
                <w:rFonts w:ascii="Calibri" w:eastAsia="Times New Roman" w:hAnsi="Calibri" w:cs="Calibri"/>
                <w:color w:val="000000"/>
              </w:rPr>
              <w:t>,</w:t>
            </w:r>
            <w:r w:rsidRPr="00BF0BBD">
              <w:rPr>
                <w:rFonts w:ascii="Calibri" w:eastAsia="Times New Roman" w:hAnsi="Calibri" w:cs="Calibri"/>
                <w:color w:val="000000"/>
              </w:rPr>
              <w:t xml:space="preserve"> which were in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09_1SA_30_31 </w:t>
            </w:r>
          </w:p>
        </w:tc>
      </w:tr>
      <w:tr w:rsidR="00BF0BBD" w:rsidRPr="00BF0BBD" w14:paraId="6A3DBCF7" w14:textId="77777777" w:rsidTr="00BF0BBD">
        <w:trPr>
          <w:trHeight w:val="900"/>
        </w:trPr>
        <w:tc>
          <w:tcPr>
            <w:tcW w:w="4700" w:type="dxa"/>
            <w:tcBorders>
              <w:top w:val="nil"/>
              <w:left w:val="nil"/>
              <w:bottom w:val="nil"/>
              <w:right w:val="nil"/>
            </w:tcBorders>
            <w:shd w:val="clear" w:color="auto" w:fill="auto"/>
            <w:vAlign w:val="bottom"/>
            <w:hideMark/>
          </w:tcPr>
          <w:p w14:paraId="700E28B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09_1SA_30:31 And to [them] which [were] in Hebron, and to all the places where David himself and his men were wont to haunt. #,</w:t>
            </w:r>
          </w:p>
        </w:tc>
      </w:tr>
      <w:tr w:rsidR="00BF0BBD" w:rsidRPr="00BF0BBD" w14:paraId="271E8305" w14:textId="77777777" w:rsidTr="00BF0BBD">
        <w:trPr>
          <w:trHeight w:val="300"/>
        </w:trPr>
        <w:tc>
          <w:tcPr>
            <w:tcW w:w="4700" w:type="dxa"/>
            <w:tcBorders>
              <w:top w:val="nil"/>
              <w:left w:val="nil"/>
              <w:bottom w:val="nil"/>
              <w:right w:val="nil"/>
            </w:tcBorders>
            <w:shd w:val="clear" w:color="auto" w:fill="auto"/>
            <w:vAlign w:val="bottom"/>
            <w:hideMark/>
          </w:tcPr>
          <w:p w14:paraId="5D87358E" w14:textId="59D494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09_1SA_30_03</w:t>
            </w:r>
            <w:r w:rsidR="00FF4471">
              <w:rPr>
                <w:rFonts w:ascii="Calibri" w:eastAsia="Times New Roman" w:hAnsi="Calibri" w:cs="Calibri"/>
                <w:color w:val="000000"/>
              </w:rPr>
              <w:t>,</w:t>
            </w:r>
            <w:r w:rsidRPr="00BF0BBD">
              <w:rPr>
                <w:rFonts w:ascii="Calibri" w:eastAsia="Times New Roman" w:hAnsi="Calibri" w:cs="Calibri"/>
                <w:color w:val="000000"/>
              </w:rPr>
              <w:t xml:space="preserve"> and his men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10_2SA_02_03 </w:t>
            </w:r>
          </w:p>
        </w:tc>
      </w:tr>
      <w:tr w:rsidR="00BF0BBD" w:rsidRPr="00BF0BBD" w14:paraId="6D533BE4" w14:textId="77777777" w:rsidTr="00BF0BBD">
        <w:trPr>
          <w:trHeight w:val="300"/>
        </w:trPr>
        <w:tc>
          <w:tcPr>
            <w:tcW w:w="4700" w:type="dxa"/>
            <w:tcBorders>
              <w:top w:val="nil"/>
              <w:left w:val="nil"/>
              <w:bottom w:val="nil"/>
              <w:right w:val="nil"/>
            </w:tcBorders>
            <w:shd w:val="clear" w:color="auto" w:fill="auto"/>
            <w:vAlign w:val="bottom"/>
            <w:hideMark/>
          </w:tcPr>
          <w:p w14:paraId="58952903" w14:textId="6D11A1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09_1SA_19_01</w:t>
            </w:r>
            <w:r w:rsidR="00FF4471">
              <w:rPr>
                <w:rFonts w:ascii="Calibri" w:eastAsia="Times New Roman" w:hAnsi="Calibri" w:cs="Calibri"/>
                <w:color w:val="000000"/>
              </w:rPr>
              <w:t>,</w:t>
            </w:r>
            <w:r w:rsidRPr="00BF0BBD">
              <w:rPr>
                <w:rFonts w:ascii="Calibri" w:eastAsia="Times New Roman" w:hAnsi="Calibri" w:cs="Calibri"/>
                <w:color w:val="000000"/>
              </w:rPr>
              <w:t xml:space="preserve"> and to all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10_2SA_03_31 </w:t>
            </w:r>
          </w:p>
        </w:tc>
      </w:tr>
      <w:tr w:rsidR="00BF0BBD" w:rsidRPr="00BF0BBD" w14:paraId="492A7A46" w14:textId="77777777" w:rsidTr="00BF0BBD">
        <w:trPr>
          <w:trHeight w:val="300"/>
        </w:trPr>
        <w:tc>
          <w:tcPr>
            <w:tcW w:w="4700" w:type="dxa"/>
            <w:tcBorders>
              <w:top w:val="nil"/>
              <w:left w:val="nil"/>
              <w:bottom w:val="nil"/>
              <w:right w:val="nil"/>
            </w:tcBorders>
            <w:shd w:val="clear" w:color="auto" w:fill="auto"/>
            <w:vAlign w:val="bottom"/>
            <w:hideMark/>
          </w:tcPr>
          <w:p w14:paraId="2D2D97EF" w14:textId="1887EF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04_NUM_13_26</w:t>
            </w:r>
            <w:r w:rsidR="00FF4471">
              <w:rPr>
                <w:rFonts w:ascii="Calibri" w:eastAsia="Times New Roman" w:hAnsi="Calibri" w:cs="Calibri"/>
                <w:color w:val="000000"/>
              </w:rPr>
              <w:t>,</w:t>
            </w:r>
            <w:r w:rsidRPr="00BF0BBD">
              <w:rPr>
                <w:rFonts w:ascii="Calibri" w:eastAsia="Times New Roman" w:hAnsi="Calibri" w:cs="Calibri"/>
                <w:color w:val="000000"/>
              </w:rPr>
              <w:t xml:space="preserve"> and to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10_2SA_24_07 </w:t>
            </w:r>
          </w:p>
        </w:tc>
      </w:tr>
      <w:tr w:rsidR="00BF0BBD" w:rsidRPr="00BF0BBD" w14:paraId="3EED21F8" w14:textId="77777777" w:rsidTr="00BF0BBD">
        <w:trPr>
          <w:trHeight w:val="300"/>
        </w:trPr>
        <w:tc>
          <w:tcPr>
            <w:tcW w:w="4700" w:type="dxa"/>
            <w:tcBorders>
              <w:top w:val="nil"/>
              <w:left w:val="nil"/>
              <w:bottom w:val="nil"/>
              <w:right w:val="nil"/>
            </w:tcBorders>
            <w:shd w:val="clear" w:color="auto" w:fill="auto"/>
            <w:vAlign w:val="bottom"/>
            <w:hideMark/>
          </w:tcPr>
          <w:p w14:paraId="7DA1B015" w14:textId="295319A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09_1SA_30_30</w:t>
            </w:r>
            <w:r w:rsidR="00FF4471">
              <w:rPr>
                <w:rFonts w:ascii="Calibri" w:eastAsia="Times New Roman" w:hAnsi="Calibri" w:cs="Calibri"/>
                <w:color w:val="000000"/>
              </w:rPr>
              <w:t>,</w:t>
            </w:r>
            <w:r w:rsidRPr="00BF0BBD">
              <w:rPr>
                <w:rFonts w:ascii="Calibri" w:eastAsia="Times New Roman" w:hAnsi="Calibri" w:cs="Calibri"/>
                <w:color w:val="000000"/>
              </w:rPr>
              <w:t xml:space="preserve"> and to them</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12_2KI_10_01 </w:t>
            </w:r>
          </w:p>
        </w:tc>
      </w:tr>
      <w:tr w:rsidR="00BF0BBD" w:rsidRPr="00BF0BBD" w14:paraId="0295D446" w14:textId="77777777" w:rsidTr="00BF0BBD">
        <w:trPr>
          <w:trHeight w:val="600"/>
        </w:trPr>
        <w:tc>
          <w:tcPr>
            <w:tcW w:w="4700" w:type="dxa"/>
            <w:tcBorders>
              <w:top w:val="nil"/>
              <w:left w:val="nil"/>
              <w:bottom w:val="nil"/>
              <w:right w:val="nil"/>
            </w:tcBorders>
            <w:shd w:val="clear" w:color="auto" w:fill="auto"/>
            <w:vAlign w:val="bottom"/>
            <w:hideMark/>
          </w:tcPr>
          <w:p w14:paraId="2A3D092D" w14:textId="00AA12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09_1SA_30_30</w:t>
            </w:r>
            <w:r w:rsidR="00FF4471">
              <w:rPr>
                <w:rFonts w:ascii="Calibri" w:eastAsia="Times New Roman" w:hAnsi="Calibri" w:cs="Calibri"/>
                <w:color w:val="000000"/>
              </w:rPr>
              <w:t>,</w:t>
            </w:r>
            <w:r w:rsidRPr="00BF0BBD">
              <w:rPr>
                <w:rFonts w:ascii="Calibri" w:eastAsia="Times New Roman" w:hAnsi="Calibri" w:cs="Calibri"/>
                <w:color w:val="000000"/>
              </w:rPr>
              <w:t xml:space="preserve"> and to them which</w:t>
            </w:r>
            <w:r w:rsidR="00FF4471">
              <w:rPr>
                <w:rFonts w:ascii="Calibri" w:eastAsia="Times New Roman" w:hAnsi="Calibri" w:cs="Calibri"/>
                <w:color w:val="000000"/>
              </w:rPr>
              <w:t>,</w:t>
            </w:r>
            <w:r w:rsidRPr="00BF0BBD">
              <w:rPr>
                <w:rFonts w:ascii="Calibri" w:eastAsia="Times New Roman" w:hAnsi="Calibri" w:cs="Calibri"/>
                <w:color w:val="000000"/>
              </w:rPr>
              <w:t xml:space="preserve"> 40_MAT_04_16 </w:t>
            </w:r>
          </w:p>
        </w:tc>
      </w:tr>
      <w:tr w:rsidR="00BF0BBD" w:rsidRPr="00BF0BBD" w14:paraId="35E06E93" w14:textId="77777777" w:rsidTr="00BF0BBD">
        <w:trPr>
          <w:trHeight w:val="300"/>
        </w:trPr>
        <w:tc>
          <w:tcPr>
            <w:tcW w:w="4700" w:type="dxa"/>
            <w:tcBorders>
              <w:top w:val="nil"/>
              <w:left w:val="nil"/>
              <w:bottom w:val="nil"/>
              <w:right w:val="nil"/>
            </w:tcBorders>
            <w:shd w:val="clear" w:color="auto" w:fill="auto"/>
            <w:vAlign w:val="bottom"/>
            <w:hideMark/>
          </w:tcPr>
          <w:p w14:paraId="48FD3B80" w14:textId="399362B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himself and his</w:t>
            </w:r>
            <w:r w:rsidR="00FF4471">
              <w:rPr>
                <w:rFonts w:ascii="Calibri" w:eastAsia="Times New Roman" w:hAnsi="Calibri" w:cs="Calibri"/>
                <w:color w:val="000000"/>
              </w:rPr>
              <w:t>,</w:t>
            </w:r>
            <w:r w:rsidRPr="00BF0BBD">
              <w:rPr>
                <w:rFonts w:ascii="Calibri" w:eastAsia="Times New Roman" w:hAnsi="Calibri" w:cs="Calibri"/>
                <w:color w:val="000000"/>
              </w:rPr>
              <w:t xml:space="preserve"> 43_JOH_04_12 </w:t>
            </w:r>
          </w:p>
        </w:tc>
      </w:tr>
      <w:tr w:rsidR="00BF0BBD" w:rsidRPr="00BF0BBD" w14:paraId="355A8E46" w14:textId="77777777" w:rsidTr="00BF0BBD">
        <w:trPr>
          <w:trHeight w:val="300"/>
        </w:trPr>
        <w:tc>
          <w:tcPr>
            <w:tcW w:w="4700" w:type="dxa"/>
            <w:tcBorders>
              <w:top w:val="nil"/>
              <w:left w:val="nil"/>
              <w:bottom w:val="nil"/>
              <w:right w:val="nil"/>
            </w:tcBorders>
            <w:shd w:val="clear" w:color="auto" w:fill="auto"/>
            <w:vAlign w:val="bottom"/>
            <w:hideMark/>
          </w:tcPr>
          <w:p w14:paraId="7DFEDC68" w14:textId="5A294B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01_GEN_13_18</w:t>
            </w:r>
            <w:r w:rsidR="00FF4471">
              <w:rPr>
                <w:rFonts w:ascii="Calibri" w:eastAsia="Times New Roman" w:hAnsi="Calibri" w:cs="Calibri"/>
                <w:color w:val="000000"/>
              </w:rPr>
              <w:t>,</w:t>
            </w:r>
            <w:r w:rsidRPr="00BF0BBD">
              <w:rPr>
                <w:rFonts w:ascii="Calibri" w:eastAsia="Times New Roman" w:hAnsi="Calibri" w:cs="Calibri"/>
                <w:color w:val="000000"/>
              </w:rPr>
              <w:t xml:space="preserve"> in Hebron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10_2SA_03_32 </w:t>
            </w:r>
          </w:p>
        </w:tc>
      </w:tr>
      <w:tr w:rsidR="00BF0BBD" w:rsidRPr="00BF0BBD" w14:paraId="17FE5DAD" w14:textId="77777777" w:rsidTr="00BF0BBD">
        <w:trPr>
          <w:trHeight w:val="600"/>
        </w:trPr>
        <w:tc>
          <w:tcPr>
            <w:tcW w:w="4700" w:type="dxa"/>
            <w:tcBorders>
              <w:top w:val="nil"/>
              <w:left w:val="nil"/>
              <w:bottom w:val="nil"/>
              <w:right w:val="nil"/>
            </w:tcBorders>
            <w:shd w:val="clear" w:color="auto" w:fill="auto"/>
            <w:vAlign w:val="bottom"/>
            <w:hideMark/>
          </w:tcPr>
          <w:p w14:paraId="6E10DD15" w14:textId="3C1150A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09_1SA_30_30</w:t>
            </w:r>
            <w:r w:rsidR="00FF4471">
              <w:rPr>
                <w:rFonts w:ascii="Calibri" w:eastAsia="Times New Roman" w:hAnsi="Calibri" w:cs="Calibri"/>
                <w:color w:val="000000"/>
              </w:rPr>
              <w:t>,</w:t>
            </w:r>
            <w:r w:rsidRPr="00BF0BBD">
              <w:rPr>
                <w:rFonts w:ascii="Calibri" w:eastAsia="Times New Roman" w:hAnsi="Calibri" w:cs="Calibri"/>
                <w:color w:val="000000"/>
              </w:rPr>
              <w:t xml:space="preserve"> them which were</w:t>
            </w:r>
            <w:r w:rsidR="00FF4471">
              <w:rPr>
                <w:rFonts w:ascii="Calibri" w:eastAsia="Times New Roman" w:hAnsi="Calibri" w:cs="Calibri"/>
                <w:color w:val="000000"/>
              </w:rPr>
              <w:t>,</w:t>
            </w:r>
            <w:r w:rsidRPr="00BF0BBD">
              <w:rPr>
                <w:rFonts w:ascii="Calibri" w:eastAsia="Times New Roman" w:hAnsi="Calibri" w:cs="Calibri"/>
                <w:color w:val="000000"/>
              </w:rPr>
              <w:t xml:space="preserve"> 28_HOS_02_23 </w:t>
            </w:r>
          </w:p>
        </w:tc>
      </w:tr>
      <w:tr w:rsidR="00BF0BBD" w:rsidRPr="00BF0BBD" w14:paraId="3960D9E4" w14:textId="77777777" w:rsidTr="00BF0BBD">
        <w:trPr>
          <w:trHeight w:val="300"/>
        </w:trPr>
        <w:tc>
          <w:tcPr>
            <w:tcW w:w="4700" w:type="dxa"/>
            <w:tcBorders>
              <w:top w:val="nil"/>
              <w:left w:val="nil"/>
              <w:bottom w:val="nil"/>
              <w:right w:val="nil"/>
            </w:tcBorders>
            <w:shd w:val="clear" w:color="auto" w:fill="auto"/>
            <w:vAlign w:val="bottom"/>
            <w:hideMark/>
          </w:tcPr>
          <w:p w14:paraId="145C70D2" w14:textId="2E5B49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 xml:space="preserve"> 09_1SA_30_30</w:t>
            </w:r>
            <w:r w:rsidR="00FF4471">
              <w:rPr>
                <w:rFonts w:ascii="Calibri" w:eastAsia="Times New Roman" w:hAnsi="Calibri" w:cs="Calibri"/>
                <w:color w:val="000000"/>
              </w:rPr>
              <w:t>,</w:t>
            </w:r>
            <w:r w:rsidRPr="00BF0BBD">
              <w:rPr>
                <w:rFonts w:ascii="Calibri" w:eastAsia="Times New Roman" w:hAnsi="Calibri" w:cs="Calibri"/>
                <w:color w:val="000000"/>
              </w:rPr>
              <w:t xml:space="preserve"> them which were in</w:t>
            </w:r>
            <w:r w:rsidR="00644F35">
              <w:rPr>
                <w:rFonts w:ascii="Calibri" w:eastAsia="Times New Roman" w:hAnsi="Calibri" w:cs="Calibri"/>
                <w:color w:val="000000"/>
              </w:rPr>
              <w:t>, &lt;&lt;&lt;&lt;&lt;</w:t>
            </w:r>
          </w:p>
        </w:tc>
      </w:tr>
      <w:tr w:rsidR="00BF0BBD" w:rsidRPr="00BF0BBD" w14:paraId="6B7C767F" w14:textId="77777777" w:rsidTr="00BF0BBD">
        <w:trPr>
          <w:trHeight w:val="300"/>
        </w:trPr>
        <w:tc>
          <w:tcPr>
            <w:tcW w:w="4700" w:type="dxa"/>
            <w:tcBorders>
              <w:top w:val="nil"/>
              <w:left w:val="nil"/>
              <w:bottom w:val="nil"/>
              <w:right w:val="nil"/>
            </w:tcBorders>
            <w:shd w:val="clear" w:color="auto" w:fill="auto"/>
            <w:vAlign w:val="bottom"/>
            <w:hideMark/>
          </w:tcPr>
          <w:p w14:paraId="5393E31B" w14:textId="6831BB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09_1SA_25_30</w:t>
            </w:r>
            <w:r w:rsidR="00FF4471">
              <w:rPr>
                <w:rFonts w:ascii="Calibri" w:eastAsia="Times New Roman" w:hAnsi="Calibri" w:cs="Calibri"/>
                <w:color w:val="000000"/>
              </w:rPr>
              <w:t>,</w:t>
            </w:r>
            <w:r w:rsidRPr="00BF0BBD">
              <w:rPr>
                <w:rFonts w:ascii="Calibri" w:eastAsia="Times New Roman" w:hAnsi="Calibri" w:cs="Calibri"/>
                <w:color w:val="000000"/>
              </w:rPr>
              <w:t xml:space="preserve"> to all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10_2SA_03_31 </w:t>
            </w:r>
          </w:p>
        </w:tc>
      </w:tr>
      <w:tr w:rsidR="00BF0BBD" w:rsidRPr="00BF0BBD" w14:paraId="059E8D91" w14:textId="77777777" w:rsidTr="00BF0BBD">
        <w:trPr>
          <w:trHeight w:val="300"/>
        </w:trPr>
        <w:tc>
          <w:tcPr>
            <w:tcW w:w="4700" w:type="dxa"/>
            <w:tcBorders>
              <w:top w:val="nil"/>
              <w:left w:val="nil"/>
              <w:bottom w:val="nil"/>
              <w:right w:val="nil"/>
            </w:tcBorders>
            <w:shd w:val="clear" w:color="auto" w:fill="auto"/>
            <w:vAlign w:val="bottom"/>
            <w:hideMark/>
          </w:tcPr>
          <w:p w14:paraId="20DAD15D" w14:textId="52CC5B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09_1SA_30_30</w:t>
            </w:r>
            <w:r w:rsidR="00FF4471">
              <w:rPr>
                <w:rFonts w:ascii="Calibri" w:eastAsia="Times New Roman" w:hAnsi="Calibri" w:cs="Calibri"/>
                <w:color w:val="000000"/>
              </w:rPr>
              <w:t>,</w:t>
            </w:r>
            <w:r w:rsidRPr="00BF0BBD">
              <w:rPr>
                <w:rFonts w:ascii="Calibri" w:eastAsia="Times New Roman" w:hAnsi="Calibri" w:cs="Calibri"/>
                <w:color w:val="000000"/>
              </w:rPr>
              <w:t xml:space="preserve"> to them which</w:t>
            </w:r>
            <w:r w:rsidR="00FF4471">
              <w:rPr>
                <w:rFonts w:ascii="Calibri" w:eastAsia="Times New Roman" w:hAnsi="Calibri" w:cs="Calibri"/>
                <w:color w:val="000000"/>
              </w:rPr>
              <w:t>,</w:t>
            </w:r>
            <w:r w:rsidRPr="00BF0BBD">
              <w:rPr>
                <w:rFonts w:ascii="Calibri" w:eastAsia="Times New Roman" w:hAnsi="Calibri" w:cs="Calibri"/>
                <w:color w:val="000000"/>
              </w:rPr>
              <w:t xml:space="preserve"> 28_HOS_02_23 </w:t>
            </w:r>
          </w:p>
        </w:tc>
      </w:tr>
      <w:tr w:rsidR="00BF0BBD" w:rsidRPr="00BF0BBD" w14:paraId="3EEB646A" w14:textId="77777777" w:rsidTr="00BF0BBD">
        <w:trPr>
          <w:trHeight w:val="600"/>
        </w:trPr>
        <w:tc>
          <w:tcPr>
            <w:tcW w:w="4700" w:type="dxa"/>
            <w:tcBorders>
              <w:top w:val="nil"/>
              <w:left w:val="nil"/>
              <w:bottom w:val="nil"/>
              <w:right w:val="nil"/>
            </w:tcBorders>
            <w:shd w:val="clear" w:color="auto" w:fill="auto"/>
            <w:vAlign w:val="bottom"/>
            <w:hideMark/>
          </w:tcPr>
          <w:p w14:paraId="2EA9B0AB" w14:textId="2E7FE05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09_1SA_30_30</w:t>
            </w:r>
            <w:r w:rsidR="00FF4471">
              <w:rPr>
                <w:rFonts w:ascii="Calibri" w:eastAsia="Times New Roman" w:hAnsi="Calibri" w:cs="Calibri"/>
                <w:color w:val="000000"/>
              </w:rPr>
              <w:t>,</w:t>
            </w:r>
            <w:r w:rsidRPr="00BF0BBD">
              <w:rPr>
                <w:rFonts w:ascii="Calibri" w:eastAsia="Times New Roman" w:hAnsi="Calibri" w:cs="Calibri"/>
                <w:color w:val="000000"/>
              </w:rPr>
              <w:t xml:space="preserve"> to them which were</w:t>
            </w:r>
            <w:r w:rsidR="00FF4471">
              <w:rPr>
                <w:rFonts w:ascii="Calibri" w:eastAsia="Times New Roman" w:hAnsi="Calibri" w:cs="Calibri"/>
                <w:color w:val="000000"/>
              </w:rPr>
              <w:t>,</w:t>
            </w:r>
            <w:r w:rsidRPr="00BF0BBD">
              <w:rPr>
                <w:rFonts w:ascii="Calibri" w:eastAsia="Times New Roman" w:hAnsi="Calibri" w:cs="Calibri"/>
                <w:color w:val="000000"/>
              </w:rPr>
              <w:t xml:space="preserve"> 28_HOS_02_23 </w:t>
            </w:r>
          </w:p>
        </w:tc>
      </w:tr>
      <w:tr w:rsidR="00BF0BBD" w:rsidRPr="00BF0BBD" w14:paraId="0614C11E" w14:textId="77777777" w:rsidTr="00BF0BBD">
        <w:trPr>
          <w:trHeight w:val="300"/>
        </w:trPr>
        <w:tc>
          <w:tcPr>
            <w:tcW w:w="4700" w:type="dxa"/>
            <w:tcBorders>
              <w:top w:val="nil"/>
              <w:left w:val="nil"/>
              <w:bottom w:val="nil"/>
              <w:right w:val="nil"/>
            </w:tcBorders>
            <w:shd w:val="clear" w:color="auto" w:fill="auto"/>
            <w:vAlign w:val="bottom"/>
            <w:hideMark/>
          </w:tcPr>
          <w:p w14:paraId="67781D9B" w14:textId="646039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02_EXO_21_29</w:t>
            </w:r>
            <w:r w:rsidR="00FF4471">
              <w:rPr>
                <w:rFonts w:ascii="Calibri" w:eastAsia="Times New Roman" w:hAnsi="Calibri" w:cs="Calibri"/>
                <w:color w:val="000000"/>
              </w:rPr>
              <w:t>,</w:t>
            </w:r>
            <w:r w:rsidRPr="00BF0BBD">
              <w:rPr>
                <w:rFonts w:ascii="Calibri" w:eastAsia="Times New Roman" w:hAnsi="Calibri" w:cs="Calibri"/>
                <w:color w:val="000000"/>
              </w:rPr>
              <w:t xml:space="preserve"> were wont to</w:t>
            </w:r>
            <w:r w:rsidR="00644F35">
              <w:rPr>
                <w:rFonts w:ascii="Calibri" w:eastAsia="Times New Roman" w:hAnsi="Calibri" w:cs="Calibri"/>
                <w:color w:val="000000"/>
              </w:rPr>
              <w:t>, &lt;&lt;&lt;&lt;&lt;</w:t>
            </w:r>
          </w:p>
        </w:tc>
      </w:tr>
      <w:tr w:rsidR="00BF0BBD" w:rsidRPr="00BF0BBD" w14:paraId="1569893B" w14:textId="77777777" w:rsidTr="00BF0BBD">
        <w:trPr>
          <w:trHeight w:val="300"/>
        </w:trPr>
        <w:tc>
          <w:tcPr>
            <w:tcW w:w="4700" w:type="dxa"/>
            <w:tcBorders>
              <w:top w:val="nil"/>
              <w:left w:val="nil"/>
              <w:bottom w:val="nil"/>
              <w:right w:val="nil"/>
            </w:tcBorders>
            <w:shd w:val="clear" w:color="auto" w:fill="auto"/>
            <w:vAlign w:val="bottom"/>
            <w:hideMark/>
          </w:tcPr>
          <w:p w14:paraId="65414E66" w14:textId="5ED6F0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09_1SA_30_30</w:t>
            </w:r>
            <w:r w:rsidR="00FF4471">
              <w:rPr>
                <w:rFonts w:ascii="Calibri" w:eastAsia="Times New Roman" w:hAnsi="Calibri" w:cs="Calibri"/>
                <w:color w:val="000000"/>
              </w:rPr>
              <w:t>,</w:t>
            </w:r>
            <w:r w:rsidRPr="00BF0BBD">
              <w:rPr>
                <w:rFonts w:ascii="Calibri" w:eastAsia="Times New Roman" w:hAnsi="Calibri" w:cs="Calibri"/>
                <w:color w:val="000000"/>
              </w:rPr>
              <w:t xml:space="preserve"> which were in</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12_2KI_19_12 </w:t>
            </w:r>
          </w:p>
        </w:tc>
      </w:tr>
      <w:tr w:rsidR="00BF0BBD" w:rsidRPr="00BF0BBD" w14:paraId="17B6B5D8" w14:textId="77777777" w:rsidTr="00BF0BBD">
        <w:trPr>
          <w:trHeight w:val="1200"/>
        </w:trPr>
        <w:tc>
          <w:tcPr>
            <w:tcW w:w="4700" w:type="dxa"/>
            <w:tcBorders>
              <w:top w:val="nil"/>
              <w:left w:val="nil"/>
              <w:bottom w:val="nil"/>
              <w:right w:val="nil"/>
            </w:tcBorders>
            <w:shd w:val="clear" w:color="auto" w:fill="auto"/>
            <w:vAlign w:val="bottom"/>
            <w:hideMark/>
          </w:tcPr>
          <w:p w14:paraId="0CC25EAC"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09_1SA_31:01 Now the Philistines fought against Israel: and the men of Israel fled from before the Philistines, and fell down slain in mount Gilboa. #,</w:t>
            </w:r>
          </w:p>
        </w:tc>
      </w:tr>
      <w:tr w:rsidR="00BF0BBD" w:rsidRPr="00BF0BBD" w14:paraId="372B8B19" w14:textId="77777777" w:rsidTr="00BF0BBD">
        <w:trPr>
          <w:trHeight w:val="600"/>
        </w:trPr>
        <w:tc>
          <w:tcPr>
            <w:tcW w:w="4700" w:type="dxa"/>
            <w:tcBorders>
              <w:top w:val="nil"/>
              <w:left w:val="nil"/>
              <w:bottom w:val="nil"/>
              <w:right w:val="nil"/>
            </w:tcBorders>
            <w:shd w:val="clear" w:color="auto" w:fill="auto"/>
            <w:vAlign w:val="bottom"/>
            <w:hideMark/>
          </w:tcPr>
          <w:p w14:paraId="576ACC46" w14:textId="4EB53A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09_1SA_07_07</w:t>
            </w:r>
            <w:r w:rsidR="00FF4471">
              <w:rPr>
                <w:rFonts w:ascii="Calibri" w:eastAsia="Times New Roman" w:hAnsi="Calibri" w:cs="Calibri"/>
                <w:color w:val="000000"/>
              </w:rPr>
              <w:t>,</w:t>
            </w:r>
            <w:r w:rsidRPr="00BF0BBD">
              <w:rPr>
                <w:rFonts w:ascii="Calibri" w:eastAsia="Times New Roman" w:hAnsi="Calibri" w:cs="Calibri"/>
                <w:color w:val="000000"/>
              </w:rPr>
              <w:t xml:space="preserve"> against Israel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10_2SA_18_06 </w:t>
            </w:r>
          </w:p>
        </w:tc>
      </w:tr>
      <w:tr w:rsidR="00BF0BBD" w:rsidRPr="00BF0BBD" w14:paraId="0FFE8849" w14:textId="77777777" w:rsidTr="00BF0BBD">
        <w:trPr>
          <w:trHeight w:val="300"/>
        </w:trPr>
        <w:tc>
          <w:tcPr>
            <w:tcW w:w="4700" w:type="dxa"/>
            <w:tcBorders>
              <w:top w:val="nil"/>
              <w:left w:val="nil"/>
              <w:bottom w:val="nil"/>
              <w:right w:val="nil"/>
            </w:tcBorders>
            <w:shd w:val="clear" w:color="auto" w:fill="auto"/>
            <w:vAlign w:val="bottom"/>
            <w:hideMark/>
          </w:tcPr>
          <w:p w14:paraId="1C84069D" w14:textId="0D0420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against Israel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10_2SA_18_06 </w:t>
            </w:r>
          </w:p>
        </w:tc>
      </w:tr>
      <w:tr w:rsidR="00BF0BBD" w:rsidRPr="00BF0BBD" w14:paraId="6519B45E" w14:textId="77777777" w:rsidTr="00BF0BBD">
        <w:trPr>
          <w:trHeight w:val="300"/>
        </w:trPr>
        <w:tc>
          <w:tcPr>
            <w:tcW w:w="4700" w:type="dxa"/>
            <w:tcBorders>
              <w:top w:val="nil"/>
              <w:left w:val="nil"/>
              <w:bottom w:val="nil"/>
              <w:right w:val="nil"/>
            </w:tcBorders>
            <w:shd w:val="clear" w:color="auto" w:fill="auto"/>
            <w:vAlign w:val="bottom"/>
            <w:hideMark/>
          </w:tcPr>
          <w:p w14:paraId="32BF046E" w14:textId="042E84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fell down slain</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13_1CH_10_01 </w:t>
            </w:r>
          </w:p>
        </w:tc>
      </w:tr>
      <w:tr w:rsidR="00BF0BBD" w:rsidRPr="00BF0BBD" w14:paraId="1F590B1B" w14:textId="77777777" w:rsidTr="00BF0BBD">
        <w:trPr>
          <w:trHeight w:val="300"/>
        </w:trPr>
        <w:tc>
          <w:tcPr>
            <w:tcW w:w="4700" w:type="dxa"/>
            <w:tcBorders>
              <w:top w:val="nil"/>
              <w:left w:val="nil"/>
              <w:bottom w:val="nil"/>
              <w:right w:val="nil"/>
            </w:tcBorders>
            <w:shd w:val="clear" w:color="auto" w:fill="auto"/>
            <w:vAlign w:val="bottom"/>
            <w:hideMark/>
          </w:tcPr>
          <w:p w14:paraId="26297422" w14:textId="7BE778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men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10_2SA_02_04 </w:t>
            </w:r>
          </w:p>
        </w:tc>
      </w:tr>
      <w:tr w:rsidR="00BF0BBD" w:rsidRPr="00BF0BBD" w14:paraId="7B02EE86" w14:textId="77777777" w:rsidTr="00BF0BBD">
        <w:trPr>
          <w:trHeight w:val="300"/>
        </w:trPr>
        <w:tc>
          <w:tcPr>
            <w:tcW w:w="4700" w:type="dxa"/>
            <w:tcBorders>
              <w:top w:val="nil"/>
              <w:left w:val="nil"/>
              <w:bottom w:val="nil"/>
              <w:right w:val="nil"/>
            </w:tcBorders>
            <w:shd w:val="clear" w:color="auto" w:fill="auto"/>
            <w:vAlign w:val="bottom"/>
            <w:hideMark/>
          </w:tcPr>
          <w:p w14:paraId="360BBA9D" w14:textId="49A64C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10_2SA_02_04 </w:t>
            </w:r>
          </w:p>
        </w:tc>
      </w:tr>
      <w:tr w:rsidR="00BF0BBD" w:rsidRPr="00BF0BBD" w14:paraId="31A0A117" w14:textId="77777777" w:rsidTr="00BF0BBD">
        <w:trPr>
          <w:trHeight w:val="600"/>
        </w:trPr>
        <w:tc>
          <w:tcPr>
            <w:tcW w:w="4700" w:type="dxa"/>
            <w:tcBorders>
              <w:top w:val="nil"/>
              <w:left w:val="nil"/>
              <w:bottom w:val="nil"/>
              <w:right w:val="nil"/>
            </w:tcBorders>
            <w:shd w:val="clear" w:color="auto" w:fill="auto"/>
            <w:vAlign w:val="bottom"/>
            <w:hideMark/>
          </w:tcPr>
          <w:p w14:paraId="3A85948C" w14:textId="377F70C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09_1SA_04_03</w:t>
            </w:r>
            <w:r w:rsidR="00FF4471">
              <w:rPr>
                <w:rFonts w:ascii="Calibri" w:eastAsia="Times New Roman" w:hAnsi="Calibri" w:cs="Calibri"/>
                <w:color w:val="000000"/>
              </w:rPr>
              <w:t>,</w:t>
            </w:r>
            <w:r w:rsidRPr="00BF0BBD">
              <w:rPr>
                <w:rFonts w:ascii="Calibri" w:eastAsia="Times New Roman" w:hAnsi="Calibri" w:cs="Calibri"/>
                <w:color w:val="000000"/>
              </w:rPr>
              <w:t xml:space="preserve"> before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13_1CH_10_01 </w:t>
            </w:r>
          </w:p>
        </w:tc>
      </w:tr>
      <w:tr w:rsidR="00BF0BBD" w:rsidRPr="00BF0BBD" w14:paraId="0903EC2D" w14:textId="77777777" w:rsidTr="00BF0BBD">
        <w:trPr>
          <w:trHeight w:val="300"/>
        </w:trPr>
        <w:tc>
          <w:tcPr>
            <w:tcW w:w="4700" w:type="dxa"/>
            <w:tcBorders>
              <w:top w:val="nil"/>
              <w:left w:val="nil"/>
              <w:bottom w:val="nil"/>
              <w:right w:val="nil"/>
            </w:tcBorders>
            <w:shd w:val="clear" w:color="auto" w:fill="auto"/>
            <w:vAlign w:val="bottom"/>
            <w:hideMark/>
          </w:tcPr>
          <w:p w14:paraId="7A50CE36" w14:textId="6304FE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down slain in</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13_1CH_10_01 </w:t>
            </w:r>
          </w:p>
        </w:tc>
      </w:tr>
      <w:tr w:rsidR="00BF0BBD" w:rsidRPr="00BF0BBD" w14:paraId="60221708" w14:textId="77777777" w:rsidTr="00BF0BBD">
        <w:trPr>
          <w:trHeight w:val="300"/>
        </w:trPr>
        <w:tc>
          <w:tcPr>
            <w:tcW w:w="4700" w:type="dxa"/>
            <w:tcBorders>
              <w:top w:val="nil"/>
              <w:left w:val="nil"/>
              <w:bottom w:val="nil"/>
              <w:right w:val="nil"/>
            </w:tcBorders>
            <w:shd w:val="clear" w:color="auto" w:fill="auto"/>
            <w:vAlign w:val="bottom"/>
            <w:hideMark/>
          </w:tcPr>
          <w:p w14:paraId="768825E1" w14:textId="7FD9FF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down slain in mount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13_1CH_10_01 </w:t>
            </w:r>
          </w:p>
        </w:tc>
      </w:tr>
      <w:tr w:rsidR="00BF0BBD" w:rsidRPr="00BF0BBD" w14:paraId="55F2C33A" w14:textId="77777777" w:rsidTr="00BF0BBD">
        <w:trPr>
          <w:trHeight w:val="300"/>
        </w:trPr>
        <w:tc>
          <w:tcPr>
            <w:tcW w:w="4700" w:type="dxa"/>
            <w:tcBorders>
              <w:top w:val="nil"/>
              <w:left w:val="nil"/>
              <w:bottom w:val="nil"/>
              <w:right w:val="nil"/>
            </w:tcBorders>
            <w:shd w:val="clear" w:color="auto" w:fill="auto"/>
            <w:vAlign w:val="bottom"/>
            <w:hideMark/>
          </w:tcPr>
          <w:p w14:paraId="16DA7622" w14:textId="039AFB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fell down slain</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13_1CH_10_01 </w:t>
            </w:r>
          </w:p>
        </w:tc>
      </w:tr>
      <w:tr w:rsidR="00BF0BBD" w:rsidRPr="00BF0BBD" w14:paraId="5927A143" w14:textId="77777777" w:rsidTr="00BF0BBD">
        <w:trPr>
          <w:trHeight w:val="300"/>
        </w:trPr>
        <w:tc>
          <w:tcPr>
            <w:tcW w:w="4700" w:type="dxa"/>
            <w:tcBorders>
              <w:top w:val="nil"/>
              <w:left w:val="nil"/>
              <w:bottom w:val="nil"/>
              <w:right w:val="nil"/>
            </w:tcBorders>
            <w:shd w:val="clear" w:color="auto" w:fill="auto"/>
            <w:vAlign w:val="bottom"/>
            <w:hideMark/>
          </w:tcPr>
          <w:p w14:paraId="5D386FD8" w14:textId="55A310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fell down slain in</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13_1CH_10_01 </w:t>
            </w:r>
          </w:p>
        </w:tc>
      </w:tr>
      <w:tr w:rsidR="00BF0BBD" w:rsidRPr="00BF0BBD" w14:paraId="394272DE" w14:textId="77777777" w:rsidTr="00BF0BBD">
        <w:trPr>
          <w:trHeight w:val="300"/>
        </w:trPr>
        <w:tc>
          <w:tcPr>
            <w:tcW w:w="4700" w:type="dxa"/>
            <w:tcBorders>
              <w:top w:val="nil"/>
              <w:left w:val="nil"/>
              <w:bottom w:val="nil"/>
              <w:right w:val="nil"/>
            </w:tcBorders>
            <w:shd w:val="clear" w:color="auto" w:fill="auto"/>
            <w:vAlign w:val="bottom"/>
            <w:hideMark/>
          </w:tcPr>
          <w:p w14:paraId="6062617A" w14:textId="2A2B61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fled from before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13_1CH_10_01 </w:t>
            </w:r>
          </w:p>
        </w:tc>
      </w:tr>
      <w:tr w:rsidR="00BF0BBD" w:rsidRPr="00BF0BBD" w14:paraId="6220524F" w14:textId="77777777" w:rsidTr="00BF0BBD">
        <w:trPr>
          <w:trHeight w:val="600"/>
        </w:trPr>
        <w:tc>
          <w:tcPr>
            <w:tcW w:w="4700" w:type="dxa"/>
            <w:tcBorders>
              <w:top w:val="nil"/>
              <w:left w:val="nil"/>
              <w:bottom w:val="nil"/>
              <w:right w:val="nil"/>
            </w:tcBorders>
            <w:shd w:val="clear" w:color="auto" w:fill="auto"/>
            <w:vAlign w:val="bottom"/>
            <w:hideMark/>
          </w:tcPr>
          <w:p w14:paraId="453D778E" w14:textId="4F85DE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04_NUM_21_23</w:t>
            </w:r>
            <w:r w:rsidR="00FF4471">
              <w:rPr>
                <w:rFonts w:ascii="Calibri" w:eastAsia="Times New Roman" w:hAnsi="Calibri" w:cs="Calibri"/>
                <w:color w:val="000000"/>
              </w:rPr>
              <w:t>,</w:t>
            </w:r>
            <w:r w:rsidRPr="00BF0BBD">
              <w:rPr>
                <w:rFonts w:ascii="Calibri" w:eastAsia="Times New Roman" w:hAnsi="Calibri" w:cs="Calibri"/>
                <w:color w:val="000000"/>
              </w:rPr>
              <w:t xml:space="preserve"> fought against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13_1CH_10_01 </w:t>
            </w:r>
          </w:p>
        </w:tc>
      </w:tr>
      <w:tr w:rsidR="00BF0BBD" w:rsidRPr="00BF0BBD" w14:paraId="34AAC038" w14:textId="77777777" w:rsidTr="00BF0BBD">
        <w:trPr>
          <w:trHeight w:val="600"/>
        </w:trPr>
        <w:tc>
          <w:tcPr>
            <w:tcW w:w="4700" w:type="dxa"/>
            <w:tcBorders>
              <w:top w:val="nil"/>
              <w:left w:val="nil"/>
              <w:bottom w:val="nil"/>
              <w:right w:val="nil"/>
            </w:tcBorders>
            <w:shd w:val="clear" w:color="auto" w:fill="auto"/>
            <w:vAlign w:val="bottom"/>
            <w:hideMark/>
          </w:tcPr>
          <w:p w14:paraId="0D0284BB" w14:textId="5313D2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04_NUM_21_01</w:t>
            </w:r>
            <w:r w:rsidR="00FF4471">
              <w:rPr>
                <w:rFonts w:ascii="Calibri" w:eastAsia="Times New Roman" w:hAnsi="Calibri" w:cs="Calibri"/>
                <w:color w:val="000000"/>
              </w:rPr>
              <w:t>,</w:t>
            </w:r>
            <w:r w:rsidRPr="00BF0BBD">
              <w:rPr>
                <w:rFonts w:ascii="Calibri" w:eastAsia="Times New Roman" w:hAnsi="Calibri" w:cs="Calibri"/>
                <w:color w:val="000000"/>
              </w:rPr>
              <w:t xml:space="preserve"> fought against Israel and</w:t>
            </w:r>
            <w:r w:rsidR="00644F35">
              <w:rPr>
                <w:rFonts w:ascii="Calibri" w:eastAsia="Times New Roman" w:hAnsi="Calibri" w:cs="Calibri"/>
                <w:color w:val="000000"/>
              </w:rPr>
              <w:t>, &lt;&lt;&lt;&lt;&lt;</w:t>
            </w:r>
          </w:p>
        </w:tc>
      </w:tr>
      <w:tr w:rsidR="00BF0BBD" w:rsidRPr="00BF0BBD" w14:paraId="3F3E0BDF" w14:textId="77777777" w:rsidTr="00BF0BBD">
        <w:trPr>
          <w:trHeight w:val="300"/>
        </w:trPr>
        <w:tc>
          <w:tcPr>
            <w:tcW w:w="4700" w:type="dxa"/>
            <w:tcBorders>
              <w:top w:val="nil"/>
              <w:left w:val="nil"/>
              <w:bottom w:val="nil"/>
              <w:right w:val="nil"/>
            </w:tcBorders>
            <w:shd w:val="clear" w:color="auto" w:fill="auto"/>
            <w:vAlign w:val="bottom"/>
            <w:hideMark/>
          </w:tcPr>
          <w:p w14:paraId="159CE65C" w14:textId="2FF01FF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09_1SA_21_06</w:t>
            </w:r>
            <w:r w:rsidR="00FF4471">
              <w:rPr>
                <w:rFonts w:ascii="Calibri" w:eastAsia="Times New Roman" w:hAnsi="Calibri" w:cs="Calibri"/>
                <w:color w:val="000000"/>
              </w:rPr>
              <w:t>,</w:t>
            </w:r>
            <w:r w:rsidRPr="00BF0BBD">
              <w:rPr>
                <w:rFonts w:ascii="Calibri" w:eastAsia="Times New Roman" w:hAnsi="Calibri" w:cs="Calibri"/>
                <w:color w:val="000000"/>
              </w:rPr>
              <w:t xml:space="preserve"> from before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11_1KI_08_54 </w:t>
            </w:r>
          </w:p>
        </w:tc>
      </w:tr>
      <w:tr w:rsidR="00BF0BBD" w:rsidRPr="00BF0BBD" w14:paraId="04C44A0B" w14:textId="77777777" w:rsidTr="00BF0BBD">
        <w:trPr>
          <w:trHeight w:val="600"/>
        </w:trPr>
        <w:tc>
          <w:tcPr>
            <w:tcW w:w="4700" w:type="dxa"/>
            <w:tcBorders>
              <w:top w:val="nil"/>
              <w:left w:val="nil"/>
              <w:bottom w:val="nil"/>
              <w:right w:val="nil"/>
            </w:tcBorders>
            <w:shd w:val="clear" w:color="auto" w:fill="auto"/>
            <w:vAlign w:val="bottom"/>
            <w:hideMark/>
          </w:tcPr>
          <w:p w14:paraId="4A5A498C" w14:textId="14EE77C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from before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13_1CH_10_01 </w:t>
            </w:r>
          </w:p>
        </w:tc>
      </w:tr>
      <w:tr w:rsidR="00BF0BBD" w:rsidRPr="00BF0BBD" w14:paraId="6E48AE44" w14:textId="77777777" w:rsidTr="00BF0BBD">
        <w:trPr>
          <w:trHeight w:val="300"/>
        </w:trPr>
        <w:tc>
          <w:tcPr>
            <w:tcW w:w="4700" w:type="dxa"/>
            <w:tcBorders>
              <w:top w:val="nil"/>
              <w:left w:val="nil"/>
              <w:bottom w:val="nil"/>
              <w:right w:val="nil"/>
            </w:tcBorders>
            <w:shd w:val="clear" w:color="auto" w:fill="auto"/>
            <w:vAlign w:val="bottom"/>
            <w:hideMark/>
          </w:tcPr>
          <w:p w14:paraId="795934BA" w14:textId="0A15F4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in mount Gilboa</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09_1SA_31_08 </w:t>
            </w:r>
          </w:p>
        </w:tc>
      </w:tr>
      <w:tr w:rsidR="00BF0BBD" w:rsidRPr="00BF0BBD" w14:paraId="7348BAC9" w14:textId="77777777" w:rsidTr="00BF0BBD">
        <w:trPr>
          <w:trHeight w:val="300"/>
        </w:trPr>
        <w:tc>
          <w:tcPr>
            <w:tcW w:w="4700" w:type="dxa"/>
            <w:tcBorders>
              <w:top w:val="nil"/>
              <w:left w:val="nil"/>
              <w:bottom w:val="nil"/>
              <w:right w:val="nil"/>
            </w:tcBorders>
            <w:shd w:val="clear" w:color="auto" w:fill="auto"/>
            <w:vAlign w:val="bottom"/>
            <w:hideMark/>
          </w:tcPr>
          <w:p w14:paraId="755259B7" w14:textId="674B6D0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09_1SA_17_21</w:t>
            </w:r>
            <w:r w:rsidR="00FF4471">
              <w:rPr>
                <w:rFonts w:ascii="Calibri" w:eastAsia="Times New Roman" w:hAnsi="Calibri" w:cs="Calibri"/>
                <w:color w:val="000000"/>
              </w:rPr>
              <w:t>,</w:t>
            </w:r>
            <w:r w:rsidRPr="00BF0BBD">
              <w:rPr>
                <w:rFonts w:ascii="Calibri" w:eastAsia="Times New Roman" w:hAnsi="Calibri" w:cs="Calibri"/>
                <w:color w:val="000000"/>
              </w:rPr>
              <w:t xml:space="preserve"> Israel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10_2SA_05_02 </w:t>
            </w:r>
          </w:p>
        </w:tc>
      </w:tr>
      <w:tr w:rsidR="00BF0BBD" w:rsidRPr="00BF0BBD" w14:paraId="5C38A448" w14:textId="77777777" w:rsidTr="00BF0BBD">
        <w:trPr>
          <w:trHeight w:val="300"/>
        </w:trPr>
        <w:tc>
          <w:tcPr>
            <w:tcW w:w="4700" w:type="dxa"/>
            <w:tcBorders>
              <w:top w:val="nil"/>
              <w:left w:val="nil"/>
              <w:bottom w:val="nil"/>
              <w:right w:val="nil"/>
            </w:tcBorders>
            <w:shd w:val="clear" w:color="auto" w:fill="auto"/>
            <w:vAlign w:val="bottom"/>
            <w:hideMark/>
          </w:tcPr>
          <w:p w14:paraId="4832B438" w14:textId="046094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Israel and the men</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13_1CH_10_01 </w:t>
            </w:r>
          </w:p>
        </w:tc>
      </w:tr>
      <w:tr w:rsidR="00BF0BBD" w:rsidRPr="00BF0BBD" w14:paraId="09CD2BB8" w14:textId="77777777" w:rsidTr="00BF0BBD">
        <w:trPr>
          <w:trHeight w:val="300"/>
        </w:trPr>
        <w:tc>
          <w:tcPr>
            <w:tcW w:w="4700" w:type="dxa"/>
            <w:tcBorders>
              <w:top w:val="nil"/>
              <w:left w:val="nil"/>
              <w:bottom w:val="nil"/>
              <w:right w:val="nil"/>
            </w:tcBorders>
            <w:shd w:val="clear" w:color="auto" w:fill="auto"/>
            <w:vAlign w:val="bottom"/>
            <w:hideMark/>
          </w:tcPr>
          <w:p w14:paraId="04033321" w14:textId="69BD6E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Israel fled from</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13_1CH_10_01 </w:t>
            </w:r>
          </w:p>
        </w:tc>
      </w:tr>
      <w:tr w:rsidR="00BF0BBD" w:rsidRPr="00BF0BBD" w14:paraId="32C92E67" w14:textId="77777777" w:rsidTr="00BF0BBD">
        <w:trPr>
          <w:trHeight w:val="300"/>
        </w:trPr>
        <w:tc>
          <w:tcPr>
            <w:tcW w:w="4700" w:type="dxa"/>
            <w:tcBorders>
              <w:top w:val="nil"/>
              <w:left w:val="nil"/>
              <w:bottom w:val="nil"/>
              <w:right w:val="nil"/>
            </w:tcBorders>
            <w:shd w:val="clear" w:color="auto" w:fill="auto"/>
            <w:vAlign w:val="bottom"/>
            <w:hideMark/>
          </w:tcPr>
          <w:p w14:paraId="1F12E433" w14:textId="56E43A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Israel fled from before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13_1CH_10_01 </w:t>
            </w:r>
          </w:p>
        </w:tc>
      </w:tr>
      <w:tr w:rsidR="00BF0BBD" w:rsidRPr="00BF0BBD" w14:paraId="5DD11329" w14:textId="77777777" w:rsidTr="00BF0BBD">
        <w:trPr>
          <w:trHeight w:val="300"/>
        </w:trPr>
        <w:tc>
          <w:tcPr>
            <w:tcW w:w="4700" w:type="dxa"/>
            <w:tcBorders>
              <w:top w:val="nil"/>
              <w:left w:val="nil"/>
              <w:bottom w:val="nil"/>
              <w:right w:val="nil"/>
            </w:tcBorders>
            <w:shd w:val="clear" w:color="auto" w:fill="auto"/>
            <w:vAlign w:val="bottom"/>
            <w:hideMark/>
          </w:tcPr>
          <w:p w14:paraId="6B05EFE5" w14:textId="4231FBB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09_1SA_26_02</w:t>
            </w:r>
            <w:r w:rsidR="00FF4471">
              <w:rPr>
                <w:rFonts w:ascii="Calibri" w:eastAsia="Times New Roman" w:hAnsi="Calibri" w:cs="Calibri"/>
                <w:color w:val="000000"/>
              </w:rPr>
              <w:t>,</w:t>
            </w:r>
            <w:r w:rsidRPr="00BF0BBD">
              <w:rPr>
                <w:rFonts w:ascii="Calibri" w:eastAsia="Times New Roman" w:hAnsi="Calibri" w:cs="Calibri"/>
                <w:color w:val="000000"/>
              </w:rPr>
              <w:t xml:space="preserve"> men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09_1SA_31_07 </w:t>
            </w:r>
          </w:p>
        </w:tc>
      </w:tr>
      <w:tr w:rsidR="00BF0BBD" w:rsidRPr="00BF0BBD" w14:paraId="74036E31" w14:textId="77777777" w:rsidTr="00BF0BBD">
        <w:trPr>
          <w:trHeight w:val="300"/>
        </w:trPr>
        <w:tc>
          <w:tcPr>
            <w:tcW w:w="4700" w:type="dxa"/>
            <w:tcBorders>
              <w:top w:val="nil"/>
              <w:left w:val="nil"/>
              <w:bottom w:val="nil"/>
              <w:right w:val="nil"/>
            </w:tcBorders>
            <w:shd w:val="clear" w:color="auto" w:fill="auto"/>
            <w:vAlign w:val="bottom"/>
            <w:hideMark/>
          </w:tcPr>
          <w:p w14:paraId="38D8E62F" w14:textId="3B74A0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men of Israel fled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09_1SA_31_07 </w:t>
            </w:r>
          </w:p>
        </w:tc>
      </w:tr>
      <w:tr w:rsidR="00BF0BBD" w:rsidRPr="00BF0BBD" w14:paraId="23A27991" w14:textId="77777777" w:rsidTr="00BF0BBD">
        <w:trPr>
          <w:trHeight w:val="600"/>
        </w:trPr>
        <w:tc>
          <w:tcPr>
            <w:tcW w:w="4700" w:type="dxa"/>
            <w:tcBorders>
              <w:top w:val="nil"/>
              <w:left w:val="nil"/>
              <w:bottom w:val="nil"/>
              <w:right w:val="nil"/>
            </w:tcBorders>
            <w:shd w:val="clear" w:color="auto" w:fill="auto"/>
            <w:vAlign w:val="bottom"/>
            <w:hideMark/>
          </w:tcPr>
          <w:p w14:paraId="42A734D4" w14:textId="38520C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Now the Philistines fought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13_1CH_10_01 </w:t>
            </w:r>
          </w:p>
        </w:tc>
      </w:tr>
      <w:tr w:rsidR="00BF0BBD" w:rsidRPr="00BF0BBD" w14:paraId="4952AF61" w14:textId="77777777" w:rsidTr="00BF0BBD">
        <w:trPr>
          <w:trHeight w:val="300"/>
        </w:trPr>
        <w:tc>
          <w:tcPr>
            <w:tcW w:w="4700" w:type="dxa"/>
            <w:tcBorders>
              <w:top w:val="nil"/>
              <w:left w:val="nil"/>
              <w:bottom w:val="nil"/>
              <w:right w:val="nil"/>
            </w:tcBorders>
            <w:shd w:val="clear" w:color="auto" w:fill="auto"/>
            <w:vAlign w:val="bottom"/>
            <w:hideMark/>
          </w:tcPr>
          <w:p w14:paraId="2B1E6D45" w14:textId="7DE9B8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Israel fled</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09_1SA_31_07 </w:t>
            </w:r>
          </w:p>
        </w:tc>
      </w:tr>
      <w:tr w:rsidR="00BF0BBD" w:rsidRPr="00BF0BBD" w14:paraId="359EEEBC" w14:textId="77777777" w:rsidTr="00BF0BBD">
        <w:trPr>
          <w:trHeight w:val="300"/>
        </w:trPr>
        <w:tc>
          <w:tcPr>
            <w:tcW w:w="4700" w:type="dxa"/>
            <w:tcBorders>
              <w:top w:val="nil"/>
              <w:left w:val="nil"/>
              <w:bottom w:val="nil"/>
              <w:right w:val="nil"/>
            </w:tcBorders>
            <w:shd w:val="clear" w:color="auto" w:fill="auto"/>
            <w:vAlign w:val="bottom"/>
            <w:hideMark/>
          </w:tcPr>
          <w:p w14:paraId="041F08BD" w14:textId="514DDD1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Israel fled from</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13_1CH_10_01 </w:t>
            </w:r>
          </w:p>
        </w:tc>
      </w:tr>
      <w:tr w:rsidR="00BF0BBD" w:rsidRPr="00BF0BBD" w14:paraId="12BDAC7C" w14:textId="77777777" w:rsidTr="00BF0BBD">
        <w:trPr>
          <w:trHeight w:val="300"/>
        </w:trPr>
        <w:tc>
          <w:tcPr>
            <w:tcW w:w="4700" w:type="dxa"/>
            <w:tcBorders>
              <w:top w:val="nil"/>
              <w:left w:val="nil"/>
              <w:bottom w:val="nil"/>
              <w:right w:val="nil"/>
            </w:tcBorders>
            <w:shd w:val="clear" w:color="auto" w:fill="auto"/>
            <w:vAlign w:val="bottom"/>
            <w:hideMark/>
          </w:tcPr>
          <w:p w14:paraId="2D39855B" w14:textId="68A2DC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Philistines and fell</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13_1CH_10_01 </w:t>
            </w:r>
          </w:p>
        </w:tc>
      </w:tr>
      <w:tr w:rsidR="00BF0BBD" w:rsidRPr="00BF0BBD" w14:paraId="2BCB893A" w14:textId="77777777" w:rsidTr="00BF0BBD">
        <w:trPr>
          <w:trHeight w:val="300"/>
        </w:trPr>
        <w:tc>
          <w:tcPr>
            <w:tcW w:w="4700" w:type="dxa"/>
            <w:tcBorders>
              <w:top w:val="nil"/>
              <w:left w:val="nil"/>
              <w:bottom w:val="nil"/>
              <w:right w:val="nil"/>
            </w:tcBorders>
            <w:shd w:val="clear" w:color="auto" w:fill="auto"/>
            <w:vAlign w:val="bottom"/>
            <w:hideMark/>
          </w:tcPr>
          <w:p w14:paraId="118EBBE9" w14:textId="3F61D4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Philistines and fell down</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13_1CH_10_01 </w:t>
            </w:r>
          </w:p>
        </w:tc>
      </w:tr>
      <w:tr w:rsidR="00BF0BBD" w:rsidRPr="00BF0BBD" w14:paraId="7EA9BAE5" w14:textId="77777777" w:rsidTr="00BF0BBD">
        <w:trPr>
          <w:trHeight w:val="300"/>
        </w:trPr>
        <w:tc>
          <w:tcPr>
            <w:tcW w:w="4700" w:type="dxa"/>
            <w:tcBorders>
              <w:top w:val="nil"/>
              <w:left w:val="nil"/>
              <w:bottom w:val="nil"/>
              <w:right w:val="nil"/>
            </w:tcBorders>
            <w:shd w:val="clear" w:color="auto" w:fill="auto"/>
            <w:vAlign w:val="bottom"/>
            <w:hideMark/>
          </w:tcPr>
          <w:p w14:paraId="3A5C36A9" w14:textId="6FAE2A1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Philistines fought against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13_1CH_10_01 </w:t>
            </w:r>
          </w:p>
        </w:tc>
      </w:tr>
      <w:tr w:rsidR="00BF0BBD" w:rsidRPr="00BF0BBD" w14:paraId="09FE3ED2" w14:textId="77777777" w:rsidTr="00BF0BBD">
        <w:trPr>
          <w:trHeight w:val="600"/>
        </w:trPr>
        <w:tc>
          <w:tcPr>
            <w:tcW w:w="4700" w:type="dxa"/>
            <w:tcBorders>
              <w:top w:val="nil"/>
              <w:left w:val="nil"/>
              <w:bottom w:val="nil"/>
              <w:right w:val="nil"/>
            </w:tcBorders>
            <w:shd w:val="clear" w:color="auto" w:fill="auto"/>
            <w:vAlign w:val="bottom"/>
            <w:hideMark/>
          </w:tcPr>
          <w:p w14:paraId="5073EAA9" w14:textId="6D6C29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Philistines fought against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13_1CH_10_01 </w:t>
            </w:r>
          </w:p>
        </w:tc>
      </w:tr>
      <w:tr w:rsidR="00BF0BBD" w:rsidRPr="00BF0BBD" w14:paraId="5A40F83D" w14:textId="77777777" w:rsidTr="00BF0BBD">
        <w:trPr>
          <w:trHeight w:val="300"/>
        </w:trPr>
        <w:tc>
          <w:tcPr>
            <w:tcW w:w="4700" w:type="dxa"/>
            <w:tcBorders>
              <w:top w:val="nil"/>
              <w:left w:val="nil"/>
              <w:bottom w:val="nil"/>
              <w:right w:val="nil"/>
            </w:tcBorders>
            <w:shd w:val="clear" w:color="auto" w:fill="auto"/>
            <w:vAlign w:val="bottom"/>
            <w:hideMark/>
          </w:tcPr>
          <w:p w14:paraId="79BCC791" w14:textId="5CADC7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slain in mount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13_1CH_10_01 </w:t>
            </w:r>
          </w:p>
        </w:tc>
      </w:tr>
      <w:tr w:rsidR="00BF0BBD" w:rsidRPr="00BF0BBD" w14:paraId="160BDF4F" w14:textId="77777777" w:rsidTr="00BF0BBD">
        <w:trPr>
          <w:trHeight w:val="300"/>
        </w:trPr>
        <w:tc>
          <w:tcPr>
            <w:tcW w:w="4700" w:type="dxa"/>
            <w:tcBorders>
              <w:top w:val="nil"/>
              <w:left w:val="nil"/>
              <w:bottom w:val="nil"/>
              <w:right w:val="nil"/>
            </w:tcBorders>
            <w:shd w:val="clear" w:color="auto" w:fill="auto"/>
            <w:vAlign w:val="bottom"/>
            <w:hideMark/>
          </w:tcPr>
          <w:p w14:paraId="09803207" w14:textId="0DAFAF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slain in mount Gilboa</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13_1CH_10_01 </w:t>
            </w:r>
          </w:p>
        </w:tc>
      </w:tr>
      <w:tr w:rsidR="00BF0BBD" w:rsidRPr="00BF0BBD" w14:paraId="0A5AD570" w14:textId="77777777" w:rsidTr="00BF0BBD">
        <w:trPr>
          <w:trHeight w:val="300"/>
        </w:trPr>
        <w:tc>
          <w:tcPr>
            <w:tcW w:w="4700" w:type="dxa"/>
            <w:tcBorders>
              <w:top w:val="nil"/>
              <w:left w:val="nil"/>
              <w:bottom w:val="nil"/>
              <w:right w:val="nil"/>
            </w:tcBorders>
            <w:shd w:val="clear" w:color="auto" w:fill="auto"/>
            <w:vAlign w:val="bottom"/>
            <w:hideMark/>
          </w:tcPr>
          <w:p w14:paraId="608285FB" w14:textId="36E452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09_1SA_24_04</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09_1SA_31_07 </w:t>
            </w:r>
          </w:p>
        </w:tc>
      </w:tr>
      <w:tr w:rsidR="00BF0BBD" w:rsidRPr="00BF0BBD" w14:paraId="727E1203" w14:textId="77777777" w:rsidTr="00BF0BBD">
        <w:trPr>
          <w:trHeight w:val="600"/>
        </w:trPr>
        <w:tc>
          <w:tcPr>
            <w:tcW w:w="4700" w:type="dxa"/>
            <w:tcBorders>
              <w:top w:val="nil"/>
              <w:left w:val="nil"/>
              <w:bottom w:val="nil"/>
              <w:right w:val="nil"/>
            </w:tcBorders>
            <w:shd w:val="clear" w:color="auto" w:fill="auto"/>
            <w:vAlign w:val="bottom"/>
            <w:hideMark/>
          </w:tcPr>
          <w:p w14:paraId="59BAE8B3" w14:textId="0A33A1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09_1SA_17_52</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09_1SA_31_07 </w:t>
            </w:r>
          </w:p>
        </w:tc>
      </w:tr>
      <w:tr w:rsidR="00BF0BBD" w:rsidRPr="00BF0BBD" w14:paraId="51229CB8" w14:textId="77777777" w:rsidTr="00BF0BBD">
        <w:trPr>
          <w:trHeight w:val="600"/>
        </w:trPr>
        <w:tc>
          <w:tcPr>
            <w:tcW w:w="4700" w:type="dxa"/>
            <w:tcBorders>
              <w:top w:val="nil"/>
              <w:left w:val="nil"/>
              <w:bottom w:val="nil"/>
              <w:right w:val="nil"/>
            </w:tcBorders>
            <w:shd w:val="clear" w:color="auto" w:fill="auto"/>
            <w:vAlign w:val="bottom"/>
            <w:hideMark/>
          </w:tcPr>
          <w:p w14:paraId="6985E803" w14:textId="4B1B09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09_1SA_30_16</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10_2SA_03_18 </w:t>
            </w:r>
          </w:p>
        </w:tc>
      </w:tr>
      <w:tr w:rsidR="00BF0BBD" w:rsidRPr="00BF0BBD" w14:paraId="221C365F" w14:textId="77777777" w:rsidTr="00BF0BBD">
        <w:trPr>
          <w:trHeight w:val="300"/>
        </w:trPr>
        <w:tc>
          <w:tcPr>
            <w:tcW w:w="4700" w:type="dxa"/>
            <w:tcBorders>
              <w:top w:val="nil"/>
              <w:left w:val="nil"/>
              <w:bottom w:val="nil"/>
              <w:right w:val="nil"/>
            </w:tcBorders>
            <w:shd w:val="clear" w:color="auto" w:fill="auto"/>
            <w:vAlign w:val="bottom"/>
            <w:hideMark/>
          </w:tcPr>
          <w:p w14:paraId="37E332AF" w14:textId="5A9B21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Philistines and fell</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13_1CH_10_01 </w:t>
            </w:r>
          </w:p>
        </w:tc>
      </w:tr>
      <w:tr w:rsidR="00BF0BBD" w:rsidRPr="00BF0BBD" w14:paraId="5D932560" w14:textId="77777777" w:rsidTr="00BF0BBD">
        <w:trPr>
          <w:trHeight w:val="300"/>
        </w:trPr>
        <w:tc>
          <w:tcPr>
            <w:tcW w:w="4700" w:type="dxa"/>
            <w:tcBorders>
              <w:top w:val="nil"/>
              <w:left w:val="nil"/>
              <w:bottom w:val="nil"/>
              <w:right w:val="nil"/>
            </w:tcBorders>
            <w:shd w:val="clear" w:color="auto" w:fill="auto"/>
            <w:vAlign w:val="bottom"/>
            <w:hideMark/>
          </w:tcPr>
          <w:p w14:paraId="2F5EA956" w14:textId="261768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09_1SA_04_10</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fought</w:t>
            </w:r>
            <w:r w:rsidR="00644F35">
              <w:rPr>
                <w:rFonts w:ascii="Calibri" w:eastAsia="Times New Roman" w:hAnsi="Calibri" w:cs="Calibri"/>
                <w:color w:val="000000"/>
              </w:rPr>
              <w:t>, &lt;&lt;&lt;&lt;&lt;</w:t>
            </w:r>
          </w:p>
        </w:tc>
      </w:tr>
      <w:tr w:rsidR="00BF0BBD" w:rsidRPr="00BF0BBD" w14:paraId="3949038D" w14:textId="77777777" w:rsidTr="00BF0BBD">
        <w:trPr>
          <w:trHeight w:val="600"/>
        </w:trPr>
        <w:tc>
          <w:tcPr>
            <w:tcW w:w="4700" w:type="dxa"/>
            <w:tcBorders>
              <w:top w:val="nil"/>
              <w:left w:val="nil"/>
              <w:bottom w:val="nil"/>
              <w:right w:val="nil"/>
            </w:tcBorders>
            <w:shd w:val="clear" w:color="auto" w:fill="auto"/>
            <w:vAlign w:val="bottom"/>
            <w:hideMark/>
          </w:tcPr>
          <w:p w14:paraId="710DCB9C" w14:textId="28BEC4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Philistines fought against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13_1CH_10_01 </w:t>
            </w:r>
          </w:p>
        </w:tc>
      </w:tr>
      <w:tr w:rsidR="00BF0BBD" w:rsidRPr="00BF0BBD" w14:paraId="20F178F3" w14:textId="77777777" w:rsidTr="00BF0BBD">
        <w:trPr>
          <w:trHeight w:val="1200"/>
        </w:trPr>
        <w:tc>
          <w:tcPr>
            <w:tcW w:w="4700" w:type="dxa"/>
            <w:tcBorders>
              <w:top w:val="nil"/>
              <w:left w:val="nil"/>
              <w:bottom w:val="nil"/>
              <w:right w:val="nil"/>
            </w:tcBorders>
            <w:shd w:val="clear" w:color="auto" w:fill="auto"/>
            <w:vAlign w:val="bottom"/>
            <w:hideMark/>
          </w:tcPr>
          <w:p w14:paraId="411A170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09_1SA_31:02 And the Philistines followed hard upon Saul and upon his sons; and the Philistines slew Jonathan, and Abinadab, and Melchishua, Saul's sons. #,</w:t>
            </w:r>
          </w:p>
        </w:tc>
      </w:tr>
      <w:tr w:rsidR="00BF0BBD" w:rsidRPr="00BF0BBD" w14:paraId="76A8C34B" w14:textId="77777777" w:rsidTr="00BF0BBD">
        <w:trPr>
          <w:trHeight w:val="300"/>
        </w:trPr>
        <w:tc>
          <w:tcPr>
            <w:tcW w:w="4700" w:type="dxa"/>
            <w:tcBorders>
              <w:top w:val="nil"/>
              <w:left w:val="nil"/>
              <w:bottom w:val="nil"/>
              <w:right w:val="nil"/>
            </w:tcBorders>
            <w:shd w:val="clear" w:color="auto" w:fill="auto"/>
            <w:vAlign w:val="bottom"/>
            <w:hideMark/>
          </w:tcPr>
          <w:p w14:paraId="6AB9D838" w14:textId="645215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Abinadab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13_1CH_08_33 </w:t>
            </w:r>
          </w:p>
        </w:tc>
      </w:tr>
      <w:tr w:rsidR="00BF0BBD" w:rsidRPr="00BF0BBD" w14:paraId="48FFADB8" w14:textId="77777777" w:rsidTr="00BF0BBD">
        <w:trPr>
          <w:trHeight w:val="600"/>
        </w:trPr>
        <w:tc>
          <w:tcPr>
            <w:tcW w:w="4700" w:type="dxa"/>
            <w:tcBorders>
              <w:top w:val="nil"/>
              <w:left w:val="nil"/>
              <w:bottom w:val="nil"/>
              <w:right w:val="nil"/>
            </w:tcBorders>
            <w:shd w:val="clear" w:color="auto" w:fill="auto"/>
            <w:vAlign w:val="bottom"/>
            <w:hideMark/>
          </w:tcPr>
          <w:p w14:paraId="4359041D" w14:textId="1802499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09_1SA_29_11</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09_1SA_31_02 </w:t>
            </w:r>
          </w:p>
        </w:tc>
      </w:tr>
      <w:tr w:rsidR="00BF0BBD" w:rsidRPr="00BF0BBD" w14:paraId="1CF79789" w14:textId="77777777" w:rsidTr="00BF0BBD">
        <w:trPr>
          <w:trHeight w:val="600"/>
        </w:trPr>
        <w:tc>
          <w:tcPr>
            <w:tcW w:w="4700" w:type="dxa"/>
            <w:tcBorders>
              <w:top w:val="nil"/>
              <w:left w:val="nil"/>
              <w:bottom w:val="nil"/>
              <w:right w:val="nil"/>
            </w:tcBorders>
            <w:shd w:val="clear" w:color="auto" w:fill="auto"/>
            <w:vAlign w:val="bottom"/>
            <w:hideMark/>
          </w:tcPr>
          <w:p w14:paraId="13B835E0" w14:textId="4BD27A3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09_1SA_31_02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09_1SA_31_07 </w:t>
            </w:r>
          </w:p>
        </w:tc>
      </w:tr>
      <w:tr w:rsidR="00BF0BBD" w:rsidRPr="00BF0BBD" w14:paraId="1A8E353D" w14:textId="77777777" w:rsidTr="00BF0BBD">
        <w:trPr>
          <w:trHeight w:val="600"/>
        </w:trPr>
        <w:tc>
          <w:tcPr>
            <w:tcW w:w="4700" w:type="dxa"/>
            <w:tcBorders>
              <w:top w:val="nil"/>
              <w:left w:val="nil"/>
              <w:bottom w:val="nil"/>
              <w:right w:val="nil"/>
            </w:tcBorders>
            <w:shd w:val="clear" w:color="auto" w:fill="auto"/>
            <w:vAlign w:val="bottom"/>
            <w:hideMark/>
          </w:tcPr>
          <w:p w14:paraId="617D2F58" w14:textId="0F1901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Philistines followed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13_1CH_10_02 </w:t>
            </w:r>
          </w:p>
        </w:tc>
      </w:tr>
      <w:tr w:rsidR="00BF0BBD" w:rsidRPr="00BF0BBD" w14:paraId="11C9D6C3" w14:textId="77777777" w:rsidTr="00BF0BBD">
        <w:trPr>
          <w:trHeight w:val="300"/>
        </w:trPr>
        <w:tc>
          <w:tcPr>
            <w:tcW w:w="4700" w:type="dxa"/>
            <w:tcBorders>
              <w:top w:val="nil"/>
              <w:left w:val="nil"/>
              <w:bottom w:val="nil"/>
              <w:right w:val="nil"/>
            </w:tcBorders>
            <w:shd w:val="clear" w:color="auto" w:fill="auto"/>
            <w:vAlign w:val="bottom"/>
            <w:hideMark/>
          </w:tcPr>
          <w:p w14:paraId="5C9D18B6" w14:textId="14FE08A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Philistines slew</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13_1CH_10_02 </w:t>
            </w:r>
          </w:p>
        </w:tc>
      </w:tr>
      <w:tr w:rsidR="00BF0BBD" w:rsidRPr="00BF0BBD" w14:paraId="56235EFC" w14:textId="77777777" w:rsidTr="00BF0BBD">
        <w:trPr>
          <w:trHeight w:val="300"/>
        </w:trPr>
        <w:tc>
          <w:tcPr>
            <w:tcW w:w="4700" w:type="dxa"/>
            <w:tcBorders>
              <w:top w:val="nil"/>
              <w:left w:val="nil"/>
              <w:bottom w:val="nil"/>
              <w:right w:val="nil"/>
            </w:tcBorders>
            <w:shd w:val="clear" w:color="auto" w:fill="auto"/>
            <w:vAlign w:val="bottom"/>
            <w:hideMark/>
          </w:tcPr>
          <w:p w14:paraId="0740A5C0" w14:textId="744638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09_1SA_14_13</w:t>
            </w:r>
            <w:r w:rsidR="00FF4471">
              <w:rPr>
                <w:rFonts w:ascii="Calibri" w:eastAsia="Times New Roman" w:hAnsi="Calibri" w:cs="Calibri"/>
                <w:color w:val="000000"/>
              </w:rPr>
              <w:t>,</w:t>
            </w:r>
            <w:r w:rsidRPr="00BF0BBD">
              <w:rPr>
                <w:rFonts w:ascii="Calibri" w:eastAsia="Times New Roman" w:hAnsi="Calibri" w:cs="Calibri"/>
                <w:color w:val="000000"/>
              </w:rPr>
              <w:t xml:space="preserve"> and upon his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11_1KI_02_33 </w:t>
            </w:r>
          </w:p>
        </w:tc>
      </w:tr>
      <w:tr w:rsidR="00BF0BBD" w:rsidRPr="00BF0BBD" w14:paraId="6313BAD0" w14:textId="77777777" w:rsidTr="00BF0BBD">
        <w:trPr>
          <w:trHeight w:val="300"/>
        </w:trPr>
        <w:tc>
          <w:tcPr>
            <w:tcW w:w="4700" w:type="dxa"/>
            <w:tcBorders>
              <w:top w:val="nil"/>
              <w:left w:val="nil"/>
              <w:bottom w:val="nil"/>
              <w:right w:val="nil"/>
            </w:tcBorders>
            <w:shd w:val="clear" w:color="auto" w:fill="auto"/>
            <w:vAlign w:val="bottom"/>
            <w:hideMark/>
          </w:tcPr>
          <w:p w14:paraId="25FFD825" w14:textId="53C329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02_EXO_29_21</w:t>
            </w:r>
            <w:r w:rsidR="00FF4471">
              <w:rPr>
                <w:rFonts w:ascii="Calibri" w:eastAsia="Times New Roman" w:hAnsi="Calibri" w:cs="Calibri"/>
                <w:color w:val="000000"/>
              </w:rPr>
              <w:t>,</w:t>
            </w:r>
            <w:r w:rsidRPr="00BF0BBD">
              <w:rPr>
                <w:rFonts w:ascii="Calibri" w:eastAsia="Times New Roman" w:hAnsi="Calibri" w:cs="Calibri"/>
                <w:color w:val="000000"/>
              </w:rPr>
              <w:t xml:space="preserve"> and upon his sons</w:t>
            </w:r>
            <w:r w:rsidR="00644F35">
              <w:rPr>
                <w:rFonts w:ascii="Calibri" w:eastAsia="Times New Roman" w:hAnsi="Calibri" w:cs="Calibri"/>
                <w:color w:val="000000"/>
              </w:rPr>
              <w:t>, &lt;&lt;&lt;&lt;&lt;</w:t>
            </w:r>
          </w:p>
        </w:tc>
      </w:tr>
      <w:tr w:rsidR="00BF0BBD" w:rsidRPr="00BF0BBD" w14:paraId="24FD2CB4" w14:textId="77777777" w:rsidTr="00BF0BBD">
        <w:trPr>
          <w:trHeight w:val="300"/>
        </w:trPr>
        <w:tc>
          <w:tcPr>
            <w:tcW w:w="4700" w:type="dxa"/>
            <w:tcBorders>
              <w:top w:val="nil"/>
              <w:left w:val="nil"/>
              <w:bottom w:val="nil"/>
              <w:right w:val="nil"/>
            </w:tcBorders>
            <w:shd w:val="clear" w:color="auto" w:fill="auto"/>
            <w:vAlign w:val="bottom"/>
            <w:hideMark/>
          </w:tcPr>
          <w:p w14:paraId="06F2A052" w14:textId="335BBC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09_1SA_30_06</w:t>
            </w:r>
            <w:r w:rsidR="00FF4471">
              <w:rPr>
                <w:rFonts w:ascii="Calibri" w:eastAsia="Times New Roman" w:hAnsi="Calibri" w:cs="Calibri"/>
                <w:color w:val="000000"/>
              </w:rPr>
              <w:t>,</w:t>
            </w:r>
            <w:r w:rsidRPr="00BF0BBD">
              <w:rPr>
                <w:rFonts w:ascii="Calibri" w:eastAsia="Times New Roman" w:hAnsi="Calibri" w:cs="Calibri"/>
                <w:color w:val="000000"/>
              </w:rPr>
              <w:t xml:space="preserve"> his sons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13_1CH_10_02 </w:t>
            </w:r>
          </w:p>
        </w:tc>
      </w:tr>
      <w:tr w:rsidR="00BF0BBD" w:rsidRPr="00BF0BBD" w14:paraId="2590F0BE" w14:textId="77777777" w:rsidTr="00BF0BBD">
        <w:trPr>
          <w:trHeight w:val="300"/>
        </w:trPr>
        <w:tc>
          <w:tcPr>
            <w:tcW w:w="4700" w:type="dxa"/>
            <w:tcBorders>
              <w:top w:val="nil"/>
              <w:left w:val="nil"/>
              <w:bottom w:val="nil"/>
              <w:right w:val="nil"/>
            </w:tcBorders>
            <w:shd w:val="clear" w:color="auto" w:fill="auto"/>
            <w:vAlign w:val="bottom"/>
            <w:hideMark/>
          </w:tcPr>
          <w:p w14:paraId="1FA8B0BC" w14:textId="4098F0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Jonathan and Abinadab</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13_1CH_10_02 </w:t>
            </w:r>
          </w:p>
        </w:tc>
      </w:tr>
      <w:tr w:rsidR="00BF0BBD" w:rsidRPr="00BF0BBD" w14:paraId="29ACDD3A" w14:textId="77777777" w:rsidTr="00BF0BBD">
        <w:trPr>
          <w:trHeight w:val="600"/>
        </w:trPr>
        <w:tc>
          <w:tcPr>
            <w:tcW w:w="4700" w:type="dxa"/>
            <w:tcBorders>
              <w:top w:val="nil"/>
              <w:left w:val="nil"/>
              <w:bottom w:val="nil"/>
              <w:right w:val="nil"/>
            </w:tcBorders>
            <w:shd w:val="clear" w:color="auto" w:fill="auto"/>
            <w:vAlign w:val="bottom"/>
            <w:hideMark/>
          </w:tcPr>
          <w:p w14:paraId="447077B3" w14:textId="68D50B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Jonathan and Abinadab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13_1CH_10_02 </w:t>
            </w:r>
          </w:p>
        </w:tc>
      </w:tr>
      <w:tr w:rsidR="00BF0BBD" w:rsidRPr="00BF0BBD" w14:paraId="5F58C3B4" w14:textId="77777777" w:rsidTr="00BF0BBD">
        <w:trPr>
          <w:trHeight w:val="300"/>
        </w:trPr>
        <w:tc>
          <w:tcPr>
            <w:tcW w:w="4700" w:type="dxa"/>
            <w:tcBorders>
              <w:top w:val="nil"/>
              <w:left w:val="nil"/>
              <w:bottom w:val="nil"/>
              <w:right w:val="nil"/>
            </w:tcBorders>
            <w:shd w:val="clear" w:color="auto" w:fill="auto"/>
            <w:vAlign w:val="bottom"/>
            <w:hideMark/>
          </w:tcPr>
          <w:p w14:paraId="67AFD3AF" w14:textId="597028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Philistines followed hard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13_1CH_10_02 </w:t>
            </w:r>
          </w:p>
        </w:tc>
      </w:tr>
      <w:tr w:rsidR="00BF0BBD" w:rsidRPr="00BF0BBD" w14:paraId="4550768B" w14:textId="77777777" w:rsidTr="00BF0BBD">
        <w:trPr>
          <w:trHeight w:val="300"/>
        </w:trPr>
        <w:tc>
          <w:tcPr>
            <w:tcW w:w="4700" w:type="dxa"/>
            <w:tcBorders>
              <w:top w:val="nil"/>
              <w:left w:val="nil"/>
              <w:bottom w:val="nil"/>
              <w:right w:val="nil"/>
            </w:tcBorders>
            <w:shd w:val="clear" w:color="auto" w:fill="auto"/>
            <w:vAlign w:val="bottom"/>
            <w:hideMark/>
          </w:tcPr>
          <w:p w14:paraId="6B58B624" w14:textId="22F9E7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Philistines slew Jonathan</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13_1CH_10_02 </w:t>
            </w:r>
          </w:p>
        </w:tc>
      </w:tr>
      <w:tr w:rsidR="00BF0BBD" w:rsidRPr="00BF0BBD" w14:paraId="52F056DD" w14:textId="77777777" w:rsidTr="00BF0BBD">
        <w:trPr>
          <w:trHeight w:val="600"/>
        </w:trPr>
        <w:tc>
          <w:tcPr>
            <w:tcW w:w="4700" w:type="dxa"/>
            <w:tcBorders>
              <w:top w:val="nil"/>
              <w:left w:val="nil"/>
              <w:bottom w:val="nil"/>
              <w:right w:val="nil"/>
            </w:tcBorders>
            <w:shd w:val="clear" w:color="auto" w:fill="auto"/>
            <w:vAlign w:val="bottom"/>
            <w:hideMark/>
          </w:tcPr>
          <w:p w14:paraId="3AE088E4" w14:textId="61D026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Philistines slew Jonathan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13_1CH_10_02 </w:t>
            </w:r>
          </w:p>
        </w:tc>
      </w:tr>
      <w:tr w:rsidR="00BF0BBD" w:rsidRPr="00BF0BBD" w14:paraId="055EBFF5" w14:textId="77777777" w:rsidTr="00BF0BBD">
        <w:trPr>
          <w:trHeight w:val="300"/>
        </w:trPr>
        <w:tc>
          <w:tcPr>
            <w:tcW w:w="4700" w:type="dxa"/>
            <w:tcBorders>
              <w:top w:val="nil"/>
              <w:left w:val="nil"/>
              <w:bottom w:val="nil"/>
              <w:right w:val="nil"/>
            </w:tcBorders>
            <w:shd w:val="clear" w:color="auto" w:fill="auto"/>
            <w:vAlign w:val="bottom"/>
            <w:hideMark/>
          </w:tcPr>
          <w:p w14:paraId="6941336D" w14:textId="142E06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slew Jonathan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13_1CH_10_02 </w:t>
            </w:r>
          </w:p>
        </w:tc>
      </w:tr>
      <w:tr w:rsidR="00BF0BBD" w:rsidRPr="00BF0BBD" w14:paraId="7C6102EC" w14:textId="77777777" w:rsidTr="00BF0BBD">
        <w:trPr>
          <w:trHeight w:val="600"/>
        </w:trPr>
        <w:tc>
          <w:tcPr>
            <w:tcW w:w="4700" w:type="dxa"/>
            <w:tcBorders>
              <w:top w:val="nil"/>
              <w:left w:val="nil"/>
              <w:bottom w:val="nil"/>
              <w:right w:val="nil"/>
            </w:tcBorders>
            <w:shd w:val="clear" w:color="auto" w:fill="auto"/>
            <w:vAlign w:val="bottom"/>
            <w:hideMark/>
          </w:tcPr>
          <w:p w14:paraId="1EF6C7F0" w14:textId="1A6A58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slew Jonathan and Abinadab</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13_1CH_10_02 </w:t>
            </w:r>
          </w:p>
        </w:tc>
      </w:tr>
      <w:tr w:rsidR="00BF0BBD" w:rsidRPr="00BF0BBD" w14:paraId="6DD92812" w14:textId="77777777" w:rsidTr="00BF0BBD">
        <w:trPr>
          <w:trHeight w:val="300"/>
        </w:trPr>
        <w:tc>
          <w:tcPr>
            <w:tcW w:w="4700" w:type="dxa"/>
            <w:tcBorders>
              <w:top w:val="nil"/>
              <w:left w:val="nil"/>
              <w:bottom w:val="nil"/>
              <w:right w:val="nil"/>
            </w:tcBorders>
            <w:shd w:val="clear" w:color="auto" w:fill="auto"/>
            <w:vAlign w:val="bottom"/>
            <w:hideMark/>
          </w:tcPr>
          <w:p w14:paraId="30BA158A" w14:textId="6844B1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09_1SA_17_12</w:t>
            </w:r>
            <w:r w:rsidR="00FF4471">
              <w:rPr>
                <w:rFonts w:ascii="Calibri" w:eastAsia="Times New Roman" w:hAnsi="Calibri" w:cs="Calibri"/>
                <w:color w:val="000000"/>
              </w:rPr>
              <w:t>,</w:t>
            </w:r>
            <w:r w:rsidRPr="00BF0BBD">
              <w:rPr>
                <w:rFonts w:ascii="Calibri" w:eastAsia="Times New Roman" w:hAnsi="Calibri" w:cs="Calibri"/>
                <w:color w:val="000000"/>
              </w:rPr>
              <w:t xml:space="preserve"> sons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11_1KI_01_25 </w:t>
            </w:r>
          </w:p>
        </w:tc>
      </w:tr>
      <w:tr w:rsidR="00BF0BBD" w:rsidRPr="00BF0BBD" w14:paraId="2C0F96D7" w14:textId="77777777" w:rsidTr="00BF0BBD">
        <w:trPr>
          <w:trHeight w:val="300"/>
        </w:trPr>
        <w:tc>
          <w:tcPr>
            <w:tcW w:w="4700" w:type="dxa"/>
            <w:tcBorders>
              <w:top w:val="nil"/>
              <w:left w:val="nil"/>
              <w:bottom w:val="nil"/>
              <w:right w:val="nil"/>
            </w:tcBorders>
            <w:shd w:val="clear" w:color="auto" w:fill="auto"/>
            <w:vAlign w:val="bottom"/>
            <w:hideMark/>
          </w:tcPr>
          <w:p w14:paraId="3EE32BAE" w14:textId="7FEB1B4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sons and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13_1CH_10_02 </w:t>
            </w:r>
          </w:p>
        </w:tc>
      </w:tr>
      <w:tr w:rsidR="00BF0BBD" w:rsidRPr="00BF0BBD" w14:paraId="2EBDAC56" w14:textId="77777777" w:rsidTr="00BF0BBD">
        <w:trPr>
          <w:trHeight w:val="300"/>
        </w:trPr>
        <w:tc>
          <w:tcPr>
            <w:tcW w:w="4700" w:type="dxa"/>
            <w:tcBorders>
              <w:top w:val="nil"/>
              <w:left w:val="nil"/>
              <w:bottom w:val="nil"/>
              <w:right w:val="nil"/>
            </w:tcBorders>
            <w:shd w:val="clear" w:color="auto" w:fill="auto"/>
            <w:vAlign w:val="bottom"/>
            <w:hideMark/>
          </w:tcPr>
          <w:p w14:paraId="6D1A8DC5" w14:textId="72A094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Philistines followed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13_1CH_10_02 </w:t>
            </w:r>
          </w:p>
        </w:tc>
      </w:tr>
      <w:tr w:rsidR="00BF0BBD" w:rsidRPr="00BF0BBD" w14:paraId="54FAE551" w14:textId="77777777" w:rsidTr="00BF0BBD">
        <w:trPr>
          <w:trHeight w:val="600"/>
        </w:trPr>
        <w:tc>
          <w:tcPr>
            <w:tcW w:w="4700" w:type="dxa"/>
            <w:tcBorders>
              <w:top w:val="nil"/>
              <w:left w:val="nil"/>
              <w:bottom w:val="nil"/>
              <w:right w:val="nil"/>
            </w:tcBorders>
            <w:shd w:val="clear" w:color="auto" w:fill="auto"/>
            <w:vAlign w:val="bottom"/>
            <w:hideMark/>
          </w:tcPr>
          <w:p w14:paraId="3D893D21" w14:textId="3C1E68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Philistines followed hard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13_1CH_10_02 </w:t>
            </w:r>
          </w:p>
        </w:tc>
      </w:tr>
      <w:tr w:rsidR="00BF0BBD" w:rsidRPr="00BF0BBD" w14:paraId="78DBABF5" w14:textId="77777777" w:rsidTr="00BF0BBD">
        <w:trPr>
          <w:trHeight w:val="300"/>
        </w:trPr>
        <w:tc>
          <w:tcPr>
            <w:tcW w:w="4700" w:type="dxa"/>
            <w:tcBorders>
              <w:top w:val="nil"/>
              <w:left w:val="nil"/>
              <w:bottom w:val="nil"/>
              <w:right w:val="nil"/>
            </w:tcBorders>
            <w:shd w:val="clear" w:color="auto" w:fill="auto"/>
            <w:vAlign w:val="bottom"/>
            <w:hideMark/>
          </w:tcPr>
          <w:p w14:paraId="383C3575" w14:textId="261E67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Philistines slew</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13_1CH_10_02 </w:t>
            </w:r>
          </w:p>
        </w:tc>
      </w:tr>
      <w:tr w:rsidR="00BF0BBD" w:rsidRPr="00BF0BBD" w14:paraId="02295679" w14:textId="77777777" w:rsidTr="00BF0BBD">
        <w:trPr>
          <w:trHeight w:val="600"/>
        </w:trPr>
        <w:tc>
          <w:tcPr>
            <w:tcW w:w="4700" w:type="dxa"/>
            <w:tcBorders>
              <w:top w:val="nil"/>
              <w:left w:val="nil"/>
              <w:bottom w:val="nil"/>
              <w:right w:val="nil"/>
            </w:tcBorders>
            <w:shd w:val="clear" w:color="auto" w:fill="auto"/>
            <w:vAlign w:val="bottom"/>
            <w:hideMark/>
          </w:tcPr>
          <w:p w14:paraId="1E60C9C5" w14:textId="09597C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Philistines slew Jonathan</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13_1CH_10_02 </w:t>
            </w:r>
          </w:p>
        </w:tc>
      </w:tr>
      <w:tr w:rsidR="00BF0BBD" w:rsidRPr="00BF0BBD" w14:paraId="69E43ADE" w14:textId="77777777" w:rsidTr="00BF0BBD">
        <w:trPr>
          <w:trHeight w:val="300"/>
        </w:trPr>
        <w:tc>
          <w:tcPr>
            <w:tcW w:w="4700" w:type="dxa"/>
            <w:tcBorders>
              <w:top w:val="nil"/>
              <w:left w:val="nil"/>
              <w:bottom w:val="nil"/>
              <w:right w:val="nil"/>
            </w:tcBorders>
            <w:shd w:val="clear" w:color="auto" w:fill="auto"/>
            <w:vAlign w:val="bottom"/>
            <w:hideMark/>
          </w:tcPr>
          <w:p w14:paraId="06E71383" w14:textId="56E651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02_EXO_29_21</w:t>
            </w:r>
            <w:r w:rsidR="00FF4471">
              <w:rPr>
                <w:rFonts w:ascii="Calibri" w:eastAsia="Times New Roman" w:hAnsi="Calibri" w:cs="Calibri"/>
                <w:color w:val="000000"/>
              </w:rPr>
              <w:t>,</w:t>
            </w:r>
            <w:r w:rsidRPr="00BF0BBD">
              <w:rPr>
                <w:rFonts w:ascii="Calibri" w:eastAsia="Times New Roman" w:hAnsi="Calibri" w:cs="Calibri"/>
                <w:color w:val="000000"/>
              </w:rPr>
              <w:t xml:space="preserve"> upon his sons</w:t>
            </w:r>
            <w:r w:rsidR="00644F35">
              <w:rPr>
                <w:rFonts w:ascii="Calibri" w:eastAsia="Times New Roman" w:hAnsi="Calibri" w:cs="Calibri"/>
                <w:color w:val="000000"/>
              </w:rPr>
              <w:t>, &lt;&lt;&lt;&lt;&lt;</w:t>
            </w:r>
          </w:p>
        </w:tc>
      </w:tr>
      <w:tr w:rsidR="00BF0BBD" w:rsidRPr="00BF0BBD" w14:paraId="3F1AC142" w14:textId="77777777" w:rsidTr="00BF0BBD">
        <w:trPr>
          <w:trHeight w:val="300"/>
        </w:trPr>
        <w:tc>
          <w:tcPr>
            <w:tcW w:w="4700" w:type="dxa"/>
            <w:tcBorders>
              <w:top w:val="nil"/>
              <w:left w:val="nil"/>
              <w:bottom w:val="nil"/>
              <w:right w:val="nil"/>
            </w:tcBorders>
            <w:shd w:val="clear" w:color="auto" w:fill="auto"/>
            <w:vAlign w:val="bottom"/>
            <w:hideMark/>
          </w:tcPr>
          <w:p w14:paraId="73B342E8" w14:textId="58367B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09_1SA_18_10</w:t>
            </w:r>
            <w:r w:rsidR="00FF4471">
              <w:rPr>
                <w:rFonts w:ascii="Calibri" w:eastAsia="Times New Roman" w:hAnsi="Calibri" w:cs="Calibri"/>
                <w:color w:val="000000"/>
              </w:rPr>
              <w:t>,</w:t>
            </w:r>
            <w:r w:rsidRPr="00BF0BBD">
              <w:rPr>
                <w:rFonts w:ascii="Calibri" w:eastAsia="Times New Roman" w:hAnsi="Calibri" w:cs="Calibri"/>
                <w:color w:val="000000"/>
              </w:rPr>
              <w:t xml:space="preserve"> upon Saul and</w:t>
            </w:r>
            <w:r w:rsidR="00644F35">
              <w:rPr>
                <w:rFonts w:ascii="Calibri" w:eastAsia="Times New Roman" w:hAnsi="Calibri" w:cs="Calibri"/>
                <w:color w:val="000000"/>
              </w:rPr>
              <w:t>, &lt;&lt;&lt;&lt;&lt;</w:t>
            </w:r>
          </w:p>
        </w:tc>
      </w:tr>
      <w:tr w:rsidR="00BF0BBD" w:rsidRPr="00BF0BBD" w14:paraId="1B26F631" w14:textId="77777777" w:rsidTr="00BF0BBD">
        <w:trPr>
          <w:trHeight w:val="900"/>
        </w:trPr>
        <w:tc>
          <w:tcPr>
            <w:tcW w:w="4700" w:type="dxa"/>
            <w:tcBorders>
              <w:top w:val="nil"/>
              <w:left w:val="nil"/>
              <w:bottom w:val="nil"/>
              <w:right w:val="nil"/>
            </w:tcBorders>
            <w:shd w:val="clear" w:color="auto" w:fill="auto"/>
            <w:vAlign w:val="bottom"/>
            <w:hideMark/>
          </w:tcPr>
          <w:p w14:paraId="0074C7F0"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09_1SA_31:03 And the battle went sore against Saul, and the archers hit him; and he was sore wounded of the archers. #,</w:t>
            </w:r>
          </w:p>
        </w:tc>
      </w:tr>
      <w:tr w:rsidR="00BF0BBD" w:rsidRPr="00BF0BBD" w14:paraId="0A8CE217" w14:textId="77777777" w:rsidTr="00BF0BBD">
        <w:trPr>
          <w:trHeight w:val="300"/>
        </w:trPr>
        <w:tc>
          <w:tcPr>
            <w:tcW w:w="4700" w:type="dxa"/>
            <w:tcBorders>
              <w:top w:val="nil"/>
              <w:left w:val="nil"/>
              <w:bottom w:val="nil"/>
              <w:right w:val="nil"/>
            </w:tcBorders>
            <w:shd w:val="clear" w:color="auto" w:fill="auto"/>
            <w:vAlign w:val="bottom"/>
            <w:hideMark/>
          </w:tcPr>
          <w:p w14:paraId="40BF6B87" w14:textId="766DCD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against Saul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13_1CH_10_03 </w:t>
            </w:r>
          </w:p>
        </w:tc>
      </w:tr>
      <w:tr w:rsidR="00BF0BBD" w:rsidRPr="00BF0BBD" w14:paraId="3FD7365A" w14:textId="77777777" w:rsidTr="00BF0BBD">
        <w:trPr>
          <w:trHeight w:val="300"/>
        </w:trPr>
        <w:tc>
          <w:tcPr>
            <w:tcW w:w="4700" w:type="dxa"/>
            <w:tcBorders>
              <w:top w:val="nil"/>
              <w:left w:val="nil"/>
              <w:bottom w:val="nil"/>
              <w:right w:val="nil"/>
            </w:tcBorders>
            <w:shd w:val="clear" w:color="auto" w:fill="auto"/>
            <w:vAlign w:val="bottom"/>
            <w:hideMark/>
          </w:tcPr>
          <w:p w14:paraId="59CA4573" w14:textId="6AC019D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against Saul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13_1CH_10_03 </w:t>
            </w:r>
          </w:p>
        </w:tc>
      </w:tr>
      <w:tr w:rsidR="00BF0BBD" w:rsidRPr="00BF0BBD" w14:paraId="28E961F8" w14:textId="77777777" w:rsidTr="00BF0BBD">
        <w:trPr>
          <w:trHeight w:val="300"/>
        </w:trPr>
        <w:tc>
          <w:tcPr>
            <w:tcW w:w="4700" w:type="dxa"/>
            <w:tcBorders>
              <w:top w:val="nil"/>
              <w:left w:val="nil"/>
              <w:bottom w:val="nil"/>
              <w:right w:val="nil"/>
            </w:tcBorders>
            <w:shd w:val="clear" w:color="auto" w:fill="auto"/>
            <w:vAlign w:val="bottom"/>
            <w:hideMark/>
          </w:tcPr>
          <w:p w14:paraId="3E4CF1EA" w14:textId="5B36EF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09_1SA_25_03</w:t>
            </w:r>
            <w:r w:rsidR="00FF4471">
              <w:rPr>
                <w:rFonts w:ascii="Calibri" w:eastAsia="Times New Roman" w:hAnsi="Calibri" w:cs="Calibri"/>
                <w:color w:val="000000"/>
              </w:rPr>
              <w:t>,</w:t>
            </w:r>
            <w:r w:rsidRPr="00BF0BBD">
              <w:rPr>
                <w:rFonts w:ascii="Calibri" w:eastAsia="Times New Roman" w:hAnsi="Calibri" w:cs="Calibri"/>
                <w:color w:val="000000"/>
              </w:rPr>
              <w:t xml:space="preserve"> and he was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10_2SA_03_22 </w:t>
            </w:r>
          </w:p>
        </w:tc>
      </w:tr>
      <w:tr w:rsidR="00BF0BBD" w:rsidRPr="00BF0BBD" w14:paraId="3235132E" w14:textId="77777777" w:rsidTr="00BF0BBD">
        <w:trPr>
          <w:trHeight w:val="300"/>
        </w:trPr>
        <w:tc>
          <w:tcPr>
            <w:tcW w:w="4700" w:type="dxa"/>
            <w:tcBorders>
              <w:top w:val="nil"/>
              <w:left w:val="nil"/>
              <w:bottom w:val="nil"/>
              <w:right w:val="nil"/>
            </w:tcBorders>
            <w:shd w:val="clear" w:color="auto" w:fill="auto"/>
            <w:vAlign w:val="bottom"/>
            <w:hideMark/>
          </w:tcPr>
          <w:p w14:paraId="1C603745" w14:textId="6FA2DC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07_JUD_15_18</w:t>
            </w:r>
            <w:r w:rsidR="00FF4471">
              <w:rPr>
                <w:rFonts w:ascii="Calibri" w:eastAsia="Times New Roman" w:hAnsi="Calibri" w:cs="Calibri"/>
                <w:color w:val="000000"/>
              </w:rPr>
              <w:t>,</w:t>
            </w:r>
            <w:r w:rsidRPr="00BF0BBD">
              <w:rPr>
                <w:rFonts w:ascii="Calibri" w:eastAsia="Times New Roman" w:hAnsi="Calibri" w:cs="Calibri"/>
                <w:color w:val="000000"/>
              </w:rPr>
              <w:t xml:space="preserve"> And he was sore</w:t>
            </w:r>
            <w:r w:rsidR="00644F35">
              <w:rPr>
                <w:rFonts w:ascii="Calibri" w:eastAsia="Times New Roman" w:hAnsi="Calibri" w:cs="Calibri"/>
                <w:color w:val="000000"/>
              </w:rPr>
              <w:t>, &lt;&lt;&lt;&lt;&lt;</w:t>
            </w:r>
          </w:p>
        </w:tc>
      </w:tr>
      <w:tr w:rsidR="00BF0BBD" w:rsidRPr="00BF0BBD" w14:paraId="2651CE1D" w14:textId="77777777" w:rsidTr="00BF0BBD">
        <w:trPr>
          <w:trHeight w:val="300"/>
        </w:trPr>
        <w:tc>
          <w:tcPr>
            <w:tcW w:w="4700" w:type="dxa"/>
            <w:tcBorders>
              <w:top w:val="nil"/>
              <w:left w:val="nil"/>
              <w:bottom w:val="nil"/>
              <w:right w:val="nil"/>
            </w:tcBorders>
            <w:shd w:val="clear" w:color="auto" w:fill="auto"/>
            <w:vAlign w:val="bottom"/>
            <w:hideMark/>
          </w:tcPr>
          <w:p w14:paraId="392D9FA2" w14:textId="1D6E93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archers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13_1CH_10_03 </w:t>
            </w:r>
          </w:p>
        </w:tc>
      </w:tr>
      <w:tr w:rsidR="00BF0BBD" w:rsidRPr="00BF0BBD" w14:paraId="2811DF56" w14:textId="77777777" w:rsidTr="00BF0BBD">
        <w:trPr>
          <w:trHeight w:val="300"/>
        </w:trPr>
        <w:tc>
          <w:tcPr>
            <w:tcW w:w="4700" w:type="dxa"/>
            <w:tcBorders>
              <w:top w:val="nil"/>
              <w:left w:val="nil"/>
              <w:bottom w:val="nil"/>
              <w:right w:val="nil"/>
            </w:tcBorders>
            <w:shd w:val="clear" w:color="auto" w:fill="auto"/>
            <w:vAlign w:val="bottom"/>
            <w:hideMark/>
          </w:tcPr>
          <w:p w14:paraId="2B5CF438" w14:textId="20A677E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archers hit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13_1CH_10_03 </w:t>
            </w:r>
          </w:p>
        </w:tc>
      </w:tr>
      <w:tr w:rsidR="00BF0BBD" w:rsidRPr="00BF0BBD" w14:paraId="4D791EEE" w14:textId="77777777" w:rsidTr="00BF0BBD">
        <w:trPr>
          <w:trHeight w:val="300"/>
        </w:trPr>
        <w:tc>
          <w:tcPr>
            <w:tcW w:w="4700" w:type="dxa"/>
            <w:tcBorders>
              <w:top w:val="nil"/>
              <w:left w:val="nil"/>
              <w:bottom w:val="nil"/>
              <w:right w:val="nil"/>
            </w:tcBorders>
            <w:shd w:val="clear" w:color="auto" w:fill="auto"/>
            <w:vAlign w:val="bottom"/>
            <w:hideMark/>
          </w:tcPr>
          <w:p w14:paraId="50B1BBA9" w14:textId="5439C0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battle went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13_1CH_10_03 </w:t>
            </w:r>
          </w:p>
        </w:tc>
      </w:tr>
      <w:tr w:rsidR="00BF0BBD" w:rsidRPr="00BF0BBD" w14:paraId="526EE80C" w14:textId="77777777" w:rsidTr="00BF0BBD">
        <w:trPr>
          <w:trHeight w:val="300"/>
        </w:trPr>
        <w:tc>
          <w:tcPr>
            <w:tcW w:w="4700" w:type="dxa"/>
            <w:tcBorders>
              <w:top w:val="nil"/>
              <w:left w:val="nil"/>
              <w:bottom w:val="nil"/>
              <w:right w:val="nil"/>
            </w:tcBorders>
            <w:shd w:val="clear" w:color="auto" w:fill="auto"/>
            <w:vAlign w:val="bottom"/>
            <w:hideMark/>
          </w:tcPr>
          <w:p w14:paraId="3AA476D0" w14:textId="357D79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archers hit him</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13_1CH_10_03 </w:t>
            </w:r>
          </w:p>
        </w:tc>
      </w:tr>
      <w:tr w:rsidR="00BF0BBD" w:rsidRPr="00BF0BBD" w14:paraId="4EAEC8F7" w14:textId="77777777" w:rsidTr="00BF0BBD">
        <w:trPr>
          <w:trHeight w:val="300"/>
        </w:trPr>
        <w:tc>
          <w:tcPr>
            <w:tcW w:w="4700" w:type="dxa"/>
            <w:tcBorders>
              <w:top w:val="nil"/>
              <w:left w:val="nil"/>
              <w:bottom w:val="nil"/>
              <w:right w:val="nil"/>
            </w:tcBorders>
            <w:shd w:val="clear" w:color="auto" w:fill="auto"/>
            <w:vAlign w:val="bottom"/>
            <w:hideMark/>
          </w:tcPr>
          <w:p w14:paraId="03C8F013" w14:textId="7377774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archers hit him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13_1CH_10_03 </w:t>
            </w:r>
          </w:p>
        </w:tc>
      </w:tr>
      <w:tr w:rsidR="00BF0BBD" w:rsidRPr="00BF0BBD" w14:paraId="6DAE8FAA" w14:textId="77777777" w:rsidTr="00BF0BBD">
        <w:trPr>
          <w:trHeight w:val="300"/>
        </w:trPr>
        <w:tc>
          <w:tcPr>
            <w:tcW w:w="4700" w:type="dxa"/>
            <w:tcBorders>
              <w:top w:val="nil"/>
              <w:left w:val="nil"/>
              <w:bottom w:val="nil"/>
              <w:right w:val="nil"/>
            </w:tcBorders>
            <w:shd w:val="clear" w:color="auto" w:fill="auto"/>
            <w:vAlign w:val="bottom"/>
            <w:hideMark/>
          </w:tcPr>
          <w:p w14:paraId="2260912F" w14:textId="19E1EB8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battle went sore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13_1CH_10_03 </w:t>
            </w:r>
          </w:p>
        </w:tc>
      </w:tr>
      <w:tr w:rsidR="00BF0BBD" w:rsidRPr="00BF0BBD" w14:paraId="58F476E1" w14:textId="77777777" w:rsidTr="00BF0BBD">
        <w:trPr>
          <w:trHeight w:val="300"/>
        </w:trPr>
        <w:tc>
          <w:tcPr>
            <w:tcW w:w="4700" w:type="dxa"/>
            <w:tcBorders>
              <w:top w:val="nil"/>
              <w:left w:val="nil"/>
              <w:bottom w:val="nil"/>
              <w:right w:val="nil"/>
            </w:tcBorders>
            <w:shd w:val="clear" w:color="auto" w:fill="auto"/>
            <w:vAlign w:val="bottom"/>
            <w:hideMark/>
          </w:tcPr>
          <w:p w14:paraId="5CCA538F" w14:textId="612E1CE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battle went sore against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13_1CH_10_03 </w:t>
            </w:r>
          </w:p>
        </w:tc>
      </w:tr>
      <w:tr w:rsidR="00BF0BBD" w:rsidRPr="00BF0BBD" w14:paraId="43F557AB" w14:textId="77777777" w:rsidTr="00BF0BBD">
        <w:trPr>
          <w:trHeight w:val="300"/>
        </w:trPr>
        <w:tc>
          <w:tcPr>
            <w:tcW w:w="4700" w:type="dxa"/>
            <w:tcBorders>
              <w:top w:val="nil"/>
              <w:left w:val="nil"/>
              <w:bottom w:val="nil"/>
              <w:right w:val="nil"/>
            </w:tcBorders>
            <w:shd w:val="clear" w:color="auto" w:fill="auto"/>
            <w:vAlign w:val="bottom"/>
            <w:hideMark/>
          </w:tcPr>
          <w:p w14:paraId="35817F17" w14:textId="6CF3C5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09_1SA_28_23</w:t>
            </w:r>
            <w:r w:rsidR="00FF4471">
              <w:rPr>
                <w:rFonts w:ascii="Calibri" w:eastAsia="Times New Roman" w:hAnsi="Calibri" w:cs="Calibri"/>
                <w:color w:val="000000"/>
              </w:rPr>
              <w:t>,</w:t>
            </w:r>
            <w:r w:rsidRPr="00BF0BBD">
              <w:rPr>
                <w:rFonts w:ascii="Calibri" w:eastAsia="Times New Roman" w:hAnsi="Calibri" w:cs="Calibri"/>
                <w:color w:val="000000"/>
              </w:rPr>
              <w:t xml:space="preserve"> him and 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10_2SA_01_15 </w:t>
            </w:r>
          </w:p>
        </w:tc>
      </w:tr>
      <w:tr w:rsidR="00BF0BBD" w:rsidRPr="00BF0BBD" w14:paraId="1290E377" w14:textId="77777777" w:rsidTr="00BF0BBD">
        <w:trPr>
          <w:trHeight w:val="300"/>
        </w:trPr>
        <w:tc>
          <w:tcPr>
            <w:tcW w:w="4700" w:type="dxa"/>
            <w:tcBorders>
              <w:top w:val="nil"/>
              <w:left w:val="nil"/>
              <w:bottom w:val="nil"/>
              <w:right w:val="nil"/>
            </w:tcBorders>
            <w:shd w:val="clear" w:color="auto" w:fill="auto"/>
            <w:vAlign w:val="bottom"/>
            <w:hideMark/>
          </w:tcPr>
          <w:p w14:paraId="36310B72" w14:textId="5B7317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hit him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13_1CH_10_03 </w:t>
            </w:r>
          </w:p>
        </w:tc>
      </w:tr>
      <w:tr w:rsidR="00BF0BBD" w:rsidRPr="00BF0BBD" w14:paraId="69690AA7" w14:textId="77777777" w:rsidTr="00BF0BBD">
        <w:trPr>
          <w:trHeight w:val="300"/>
        </w:trPr>
        <w:tc>
          <w:tcPr>
            <w:tcW w:w="4700" w:type="dxa"/>
            <w:tcBorders>
              <w:top w:val="nil"/>
              <w:left w:val="nil"/>
              <w:bottom w:val="nil"/>
              <w:right w:val="nil"/>
            </w:tcBorders>
            <w:shd w:val="clear" w:color="auto" w:fill="auto"/>
            <w:vAlign w:val="bottom"/>
            <w:hideMark/>
          </w:tcPr>
          <w:p w14:paraId="5B7317E8" w14:textId="2FF3B4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hit him and 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13_1CH_10_03 </w:t>
            </w:r>
          </w:p>
        </w:tc>
      </w:tr>
      <w:tr w:rsidR="00BF0BBD" w:rsidRPr="00BF0BBD" w14:paraId="5EA9D3A1" w14:textId="77777777" w:rsidTr="00BF0BBD">
        <w:trPr>
          <w:trHeight w:val="300"/>
        </w:trPr>
        <w:tc>
          <w:tcPr>
            <w:tcW w:w="4700" w:type="dxa"/>
            <w:tcBorders>
              <w:top w:val="nil"/>
              <w:left w:val="nil"/>
              <w:bottom w:val="nil"/>
              <w:right w:val="nil"/>
            </w:tcBorders>
            <w:shd w:val="clear" w:color="auto" w:fill="auto"/>
            <w:vAlign w:val="bottom"/>
            <w:hideMark/>
          </w:tcPr>
          <w:p w14:paraId="7DCA8DAB" w14:textId="4E0E9C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archers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13_1CH_10_03 </w:t>
            </w:r>
          </w:p>
        </w:tc>
      </w:tr>
      <w:tr w:rsidR="00BF0BBD" w:rsidRPr="00BF0BBD" w14:paraId="15AAE63A" w14:textId="77777777" w:rsidTr="00BF0BBD">
        <w:trPr>
          <w:trHeight w:val="300"/>
        </w:trPr>
        <w:tc>
          <w:tcPr>
            <w:tcW w:w="4700" w:type="dxa"/>
            <w:tcBorders>
              <w:top w:val="nil"/>
              <w:left w:val="nil"/>
              <w:bottom w:val="nil"/>
              <w:right w:val="nil"/>
            </w:tcBorders>
            <w:shd w:val="clear" w:color="auto" w:fill="auto"/>
            <w:vAlign w:val="bottom"/>
            <w:hideMark/>
          </w:tcPr>
          <w:p w14:paraId="3428A0BB" w14:textId="17B509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09_1SA_23_12</w:t>
            </w:r>
            <w:r w:rsidR="00FF4471">
              <w:rPr>
                <w:rFonts w:ascii="Calibri" w:eastAsia="Times New Roman" w:hAnsi="Calibri" w:cs="Calibri"/>
                <w:color w:val="000000"/>
              </w:rPr>
              <w:t>,</w:t>
            </w:r>
            <w:r w:rsidRPr="00BF0BBD">
              <w:rPr>
                <w:rFonts w:ascii="Calibri" w:eastAsia="Times New Roman" w:hAnsi="Calibri" w:cs="Calibri"/>
                <w:color w:val="000000"/>
              </w:rPr>
              <w:t xml:space="preserve"> Saul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09_1SA_31_12 </w:t>
            </w:r>
          </w:p>
        </w:tc>
      </w:tr>
      <w:tr w:rsidR="00BF0BBD" w:rsidRPr="00BF0BBD" w14:paraId="66DB809E" w14:textId="77777777" w:rsidTr="00BF0BBD">
        <w:trPr>
          <w:trHeight w:val="300"/>
        </w:trPr>
        <w:tc>
          <w:tcPr>
            <w:tcW w:w="4700" w:type="dxa"/>
            <w:tcBorders>
              <w:top w:val="nil"/>
              <w:left w:val="nil"/>
              <w:bottom w:val="nil"/>
              <w:right w:val="nil"/>
            </w:tcBorders>
            <w:shd w:val="clear" w:color="auto" w:fill="auto"/>
            <w:vAlign w:val="bottom"/>
            <w:hideMark/>
          </w:tcPr>
          <w:p w14:paraId="584EECB3" w14:textId="602AA1F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and the archers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13_1CH_10_03 </w:t>
            </w:r>
          </w:p>
        </w:tc>
      </w:tr>
      <w:tr w:rsidR="00BF0BBD" w:rsidRPr="00BF0BBD" w14:paraId="3558E885" w14:textId="77777777" w:rsidTr="00BF0BBD">
        <w:trPr>
          <w:trHeight w:val="300"/>
        </w:trPr>
        <w:tc>
          <w:tcPr>
            <w:tcW w:w="4700" w:type="dxa"/>
            <w:tcBorders>
              <w:top w:val="nil"/>
              <w:left w:val="nil"/>
              <w:bottom w:val="nil"/>
              <w:right w:val="nil"/>
            </w:tcBorders>
            <w:shd w:val="clear" w:color="auto" w:fill="auto"/>
            <w:vAlign w:val="bottom"/>
            <w:hideMark/>
          </w:tcPr>
          <w:p w14:paraId="0DE21554" w14:textId="67D431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sore against Saul</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13_1CH_10_03 </w:t>
            </w:r>
          </w:p>
        </w:tc>
      </w:tr>
      <w:tr w:rsidR="00BF0BBD" w:rsidRPr="00BF0BBD" w14:paraId="7090EDE9" w14:textId="77777777" w:rsidTr="00BF0BBD">
        <w:trPr>
          <w:trHeight w:val="300"/>
        </w:trPr>
        <w:tc>
          <w:tcPr>
            <w:tcW w:w="4700" w:type="dxa"/>
            <w:tcBorders>
              <w:top w:val="nil"/>
              <w:left w:val="nil"/>
              <w:bottom w:val="nil"/>
              <w:right w:val="nil"/>
            </w:tcBorders>
            <w:shd w:val="clear" w:color="auto" w:fill="auto"/>
            <w:vAlign w:val="bottom"/>
            <w:hideMark/>
          </w:tcPr>
          <w:p w14:paraId="2EDD0837" w14:textId="7D596D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sore against Saul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13_1CH_10_03 </w:t>
            </w:r>
          </w:p>
        </w:tc>
      </w:tr>
      <w:tr w:rsidR="00BF0BBD" w:rsidRPr="00BF0BBD" w14:paraId="487C96F6" w14:textId="77777777" w:rsidTr="00BF0BBD">
        <w:trPr>
          <w:trHeight w:val="300"/>
        </w:trPr>
        <w:tc>
          <w:tcPr>
            <w:tcW w:w="4700" w:type="dxa"/>
            <w:tcBorders>
              <w:top w:val="nil"/>
              <w:left w:val="nil"/>
              <w:bottom w:val="nil"/>
              <w:right w:val="nil"/>
            </w:tcBorders>
            <w:shd w:val="clear" w:color="auto" w:fill="auto"/>
            <w:vAlign w:val="bottom"/>
            <w:hideMark/>
          </w:tcPr>
          <w:p w14:paraId="0303EBE0" w14:textId="2D0A7C7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archers hit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13_1CH_10_03 </w:t>
            </w:r>
          </w:p>
        </w:tc>
      </w:tr>
      <w:tr w:rsidR="00BF0BBD" w:rsidRPr="00BF0BBD" w14:paraId="2F0016D9" w14:textId="77777777" w:rsidTr="00BF0BBD">
        <w:trPr>
          <w:trHeight w:val="300"/>
        </w:trPr>
        <w:tc>
          <w:tcPr>
            <w:tcW w:w="4700" w:type="dxa"/>
            <w:tcBorders>
              <w:top w:val="nil"/>
              <w:left w:val="nil"/>
              <w:bottom w:val="nil"/>
              <w:right w:val="nil"/>
            </w:tcBorders>
            <w:shd w:val="clear" w:color="auto" w:fill="auto"/>
            <w:vAlign w:val="bottom"/>
            <w:hideMark/>
          </w:tcPr>
          <w:p w14:paraId="6EB84A1C" w14:textId="31F0DB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archers hit him</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13_1CH_10_03 </w:t>
            </w:r>
          </w:p>
        </w:tc>
      </w:tr>
      <w:tr w:rsidR="00BF0BBD" w:rsidRPr="00BF0BBD" w14:paraId="16A312A5" w14:textId="77777777" w:rsidTr="00BF0BBD">
        <w:trPr>
          <w:trHeight w:val="300"/>
        </w:trPr>
        <w:tc>
          <w:tcPr>
            <w:tcW w:w="4700" w:type="dxa"/>
            <w:tcBorders>
              <w:top w:val="nil"/>
              <w:left w:val="nil"/>
              <w:bottom w:val="nil"/>
              <w:right w:val="nil"/>
            </w:tcBorders>
            <w:shd w:val="clear" w:color="auto" w:fill="auto"/>
            <w:vAlign w:val="bottom"/>
            <w:hideMark/>
          </w:tcPr>
          <w:p w14:paraId="31795448" w14:textId="4D07C37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battle went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13_1CH_10_03 </w:t>
            </w:r>
          </w:p>
        </w:tc>
      </w:tr>
      <w:tr w:rsidR="00BF0BBD" w:rsidRPr="00BF0BBD" w14:paraId="1E535441" w14:textId="77777777" w:rsidTr="00BF0BBD">
        <w:trPr>
          <w:trHeight w:val="300"/>
        </w:trPr>
        <w:tc>
          <w:tcPr>
            <w:tcW w:w="4700" w:type="dxa"/>
            <w:tcBorders>
              <w:top w:val="nil"/>
              <w:left w:val="nil"/>
              <w:bottom w:val="nil"/>
              <w:right w:val="nil"/>
            </w:tcBorders>
            <w:shd w:val="clear" w:color="auto" w:fill="auto"/>
            <w:vAlign w:val="bottom"/>
            <w:hideMark/>
          </w:tcPr>
          <w:p w14:paraId="090EF82C" w14:textId="58C552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battle went sore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13_1CH_10_03 </w:t>
            </w:r>
          </w:p>
        </w:tc>
      </w:tr>
      <w:tr w:rsidR="00BF0BBD" w:rsidRPr="00BF0BBD" w14:paraId="46EFCAB8" w14:textId="77777777" w:rsidTr="00BF0BBD">
        <w:trPr>
          <w:trHeight w:val="300"/>
        </w:trPr>
        <w:tc>
          <w:tcPr>
            <w:tcW w:w="4700" w:type="dxa"/>
            <w:tcBorders>
              <w:top w:val="nil"/>
              <w:left w:val="nil"/>
              <w:bottom w:val="nil"/>
              <w:right w:val="nil"/>
            </w:tcBorders>
            <w:shd w:val="clear" w:color="auto" w:fill="auto"/>
            <w:vAlign w:val="bottom"/>
            <w:hideMark/>
          </w:tcPr>
          <w:p w14:paraId="7DD3F1CA" w14:textId="60E491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went sore against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13_1CH_10_03 </w:t>
            </w:r>
          </w:p>
        </w:tc>
      </w:tr>
      <w:tr w:rsidR="00BF0BBD" w:rsidRPr="00BF0BBD" w14:paraId="67A7F3DE" w14:textId="77777777" w:rsidTr="00BF0BBD">
        <w:trPr>
          <w:trHeight w:val="300"/>
        </w:trPr>
        <w:tc>
          <w:tcPr>
            <w:tcW w:w="4700" w:type="dxa"/>
            <w:tcBorders>
              <w:top w:val="nil"/>
              <w:left w:val="nil"/>
              <w:bottom w:val="nil"/>
              <w:right w:val="nil"/>
            </w:tcBorders>
            <w:shd w:val="clear" w:color="auto" w:fill="auto"/>
            <w:vAlign w:val="bottom"/>
            <w:hideMark/>
          </w:tcPr>
          <w:p w14:paraId="7840C3E4" w14:textId="0F7212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went sore against Saul</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13_1CH_10_03 </w:t>
            </w:r>
          </w:p>
        </w:tc>
      </w:tr>
      <w:tr w:rsidR="00BF0BBD" w:rsidRPr="00BF0BBD" w14:paraId="043F9F91" w14:textId="77777777" w:rsidTr="00BF0BBD">
        <w:trPr>
          <w:trHeight w:val="300"/>
        </w:trPr>
        <w:tc>
          <w:tcPr>
            <w:tcW w:w="4700" w:type="dxa"/>
            <w:tcBorders>
              <w:top w:val="nil"/>
              <w:left w:val="nil"/>
              <w:bottom w:val="nil"/>
              <w:right w:val="nil"/>
            </w:tcBorders>
            <w:shd w:val="clear" w:color="auto" w:fill="auto"/>
            <w:vAlign w:val="bottom"/>
            <w:hideMark/>
          </w:tcPr>
          <w:p w14:paraId="3143772C" w14:textId="4EFD25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09_1SA_17_52</w:t>
            </w:r>
            <w:r w:rsidR="00FF4471">
              <w:rPr>
                <w:rFonts w:ascii="Calibri" w:eastAsia="Times New Roman" w:hAnsi="Calibri" w:cs="Calibri"/>
                <w:color w:val="000000"/>
              </w:rPr>
              <w:t>,</w:t>
            </w:r>
            <w:r w:rsidRPr="00BF0BBD">
              <w:rPr>
                <w:rFonts w:ascii="Calibri" w:eastAsia="Times New Roman" w:hAnsi="Calibri" w:cs="Calibri"/>
                <w:color w:val="000000"/>
              </w:rPr>
              <w:t xml:space="preserve"> wounded of the</w:t>
            </w:r>
            <w:r w:rsidR="00644F35">
              <w:rPr>
                <w:rFonts w:ascii="Calibri" w:eastAsia="Times New Roman" w:hAnsi="Calibri" w:cs="Calibri"/>
                <w:color w:val="000000"/>
              </w:rPr>
              <w:t>, &lt;&lt;&lt;&lt;&lt;</w:t>
            </w:r>
          </w:p>
        </w:tc>
      </w:tr>
      <w:tr w:rsidR="00BF0BBD" w:rsidRPr="00BF0BBD" w14:paraId="0028CEE6" w14:textId="77777777" w:rsidTr="00BF0BBD">
        <w:trPr>
          <w:trHeight w:val="300"/>
        </w:trPr>
        <w:tc>
          <w:tcPr>
            <w:tcW w:w="4700" w:type="dxa"/>
            <w:tcBorders>
              <w:top w:val="nil"/>
              <w:left w:val="nil"/>
              <w:bottom w:val="nil"/>
              <w:right w:val="nil"/>
            </w:tcBorders>
            <w:shd w:val="clear" w:color="auto" w:fill="auto"/>
            <w:vAlign w:val="bottom"/>
            <w:hideMark/>
          </w:tcPr>
          <w:p w14:paraId="17D92338" w14:textId="553833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wounded of the archers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13_1CH_10_03 </w:t>
            </w:r>
          </w:p>
        </w:tc>
      </w:tr>
      <w:tr w:rsidR="00BF0BBD" w:rsidRPr="00BF0BBD" w14:paraId="6D8463A5" w14:textId="77777777" w:rsidTr="00BF0BBD">
        <w:trPr>
          <w:trHeight w:val="2100"/>
        </w:trPr>
        <w:tc>
          <w:tcPr>
            <w:tcW w:w="4700" w:type="dxa"/>
            <w:tcBorders>
              <w:top w:val="nil"/>
              <w:left w:val="nil"/>
              <w:bottom w:val="nil"/>
              <w:right w:val="nil"/>
            </w:tcBorders>
            <w:shd w:val="clear" w:color="auto" w:fill="auto"/>
            <w:vAlign w:val="bottom"/>
            <w:hideMark/>
          </w:tcPr>
          <w:p w14:paraId="3895FFD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09_1SA_31:04 Then said Saul unto his armourbearer, Draw thy sword, and thrust me through therewith; lest these uncircumcised come and thrust me through, and abuse me. But his armourbearer would not; for he was sore afraid. Therefore Saul took a sword, and fell upon it. #,</w:t>
            </w:r>
          </w:p>
        </w:tc>
      </w:tr>
      <w:tr w:rsidR="00BF0BBD" w:rsidRPr="00BF0BBD" w14:paraId="28E464C2" w14:textId="77777777" w:rsidTr="00BF0BBD">
        <w:trPr>
          <w:trHeight w:val="300"/>
        </w:trPr>
        <w:tc>
          <w:tcPr>
            <w:tcW w:w="4700" w:type="dxa"/>
            <w:tcBorders>
              <w:top w:val="nil"/>
              <w:left w:val="nil"/>
              <w:bottom w:val="nil"/>
              <w:right w:val="nil"/>
            </w:tcBorders>
            <w:shd w:val="clear" w:color="auto" w:fill="auto"/>
            <w:vAlign w:val="bottom"/>
            <w:hideMark/>
          </w:tcPr>
          <w:p w14:paraId="0AEFB44B" w14:textId="6B18BD6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09_1SA_17_45</w:t>
            </w:r>
            <w:r w:rsidR="00FF4471">
              <w:rPr>
                <w:rFonts w:ascii="Calibri" w:eastAsia="Times New Roman" w:hAnsi="Calibri" w:cs="Calibri"/>
                <w:color w:val="000000"/>
              </w:rPr>
              <w:t>,</w:t>
            </w:r>
            <w:r w:rsidRPr="00BF0BBD">
              <w:rPr>
                <w:rFonts w:ascii="Calibri" w:eastAsia="Times New Roman" w:hAnsi="Calibri" w:cs="Calibri"/>
                <w:color w:val="000000"/>
              </w:rPr>
              <w:t xml:space="preserve"> a sword and</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11_1KI_03_24 </w:t>
            </w:r>
          </w:p>
        </w:tc>
      </w:tr>
      <w:tr w:rsidR="00BF0BBD" w:rsidRPr="00BF0BBD" w14:paraId="058B2BBC" w14:textId="77777777" w:rsidTr="00BF0BBD">
        <w:trPr>
          <w:trHeight w:val="300"/>
        </w:trPr>
        <w:tc>
          <w:tcPr>
            <w:tcW w:w="4700" w:type="dxa"/>
            <w:tcBorders>
              <w:top w:val="nil"/>
              <w:left w:val="nil"/>
              <w:bottom w:val="nil"/>
              <w:right w:val="nil"/>
            </w:tcBorders>
            <w:shd w:val="clear" w:color="auto" w:fill="auto"/>
            <w:vAlign w:val="bottom"/>
            <w:hideMark/>
          </w:tcPr>
          <w:p w14:paraId="5CFA3334" w14:textId="37E92B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 sword and fell</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36E7F1B3" w14:textId="77777777" w:rsidTr="00BF0BBD">
        <w:trPr>
          <w:trHeight w:val="300"/>
        </w:trPr>
        <w:tc>
          <w:tcPr>
            <w:tcW w:w="4700" w:type="dxa"/>
            <w:tcBorders>
              <w:top w:val="nil"/>
              <w:left w:val="nil"/>
              <w:bottom w:val="nil"/>
              <w:right w:val="nil"/>
            </w:tcBorders>
            <w:shd w:val="clear" w:color="auto" w:fill="auto"/>
            <w:vAlign w:val="bottom"/>
            <w:hideMark/>
          </w:tcPr>
          <w:p w14:paraId="4719769B" w14:textId="54897D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abuse me But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026B3F5F" w14:textId="77777777" w:rsidTr="00BF0BBD">
        <w:trPr>
          <w:trHeight w:val="300"/>
        </w:trPr>
        <w:tc>
          <w:tcPr>
            <w:tcW w:w="4700" w:type="dxa"/>
            <w:tcBorders>
              <w:top w:val="nil"/>
              <w:left w:val="nil"/>
              <w:bottom w:val="nil"/>
              <w:right w:val="nil"/>
            </w:tcBorders>
            <w:shd w:val="clear" w:color="auto" w:fill="auto"/>
            <w:vAlign w:val="bottom"/>
            <w:hideMark/>
          </w:tcPr>
          <w:p w14:paraId="7B302E40" w14:textId="024947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abuse me But his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061C1D62" w14:textId="77777777" w:rsidTr="00BF0BBD">
        <w:trPr>
          <w:trHeight w:val="300"/>
        </w:trPr>
        <w:tc>
          <w:tcPr>
            <w:tcW w:w="4700" w:type="dxa"/>
            <w:tcBorders>
              <w:top w:val="nil"/>
              <w:left w:val="nil"/>
              <w:bottom w:val="nil"/>
              <w:right w:val="nil"/>
            </w:tcBorders>
            <w:shd w:val="clear" w:color="auto" w:fill="auto"/>
            <w:vAlign w:val="bottom"/>
            <w:hideMark/>
          </w:tcPr>
          <w:p w14:paraId="676AC533" w14:textId="551CB5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abuse me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3738D588" w14:textId="77777777" w:rsidTr="00BF0BBD">
        <w:trPr>
          <w:trHeight w:val="300"/>
        </w:trPr>
        <w:tc>
          <w:tcPr>
            <w:tcW w:w="4700" w:type="dxa"/>
            <w:tcBorders>
              <w:top w:val="nil"/>
              <w:left w:val="nil"/>
              <w:bottom w:val="nil"/>
              <w:right w:val="nil"/>
            </w:tcBorders>
            <w:shd w:val="clear" w:color="auto" w:fill="auto"/>
            <w:vAlign w:val="bottom"/>
            <w:hideMark/>
          </w:tcPr>
          <w:p w14:paraId="7F9FF9A3" w14:textId="3BFEA25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abuse me But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1E300C91" w14:textId="77777777" w:rsidTr="00BF0BBD">
        <w:trPr>
          <w:trHeight w:val="300"/>
        </w:trPr>
        <w:tc>
          <w:tcPr>
            <w:tcW w:w="4700" w:type="dxa"/>
            <w:tcBorders>
              <w:top w:val="nil"/>
              <w:left w:val="nil"/>
              <w:bottom w:val="nil"/>
              <w:right w:val="nil"/>
            </w:tcBorders>
            <w:shd w:val="clear" w:color="auto" w:fill="auto"/>
            <w:vAlign w:val="bottom"/>
            <w:hideMark/>
          </w:tcPr>
          <w:p w14:paraId="1A648ADD" w14:textId="6870126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fell upon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11_1KI_02_34 </w:t>
            </w:r>
          </w:p>
        </w:tc>
      </w:tr>
      <w:tr w:rsidR="00BF0BBD" w:rsidRPr="00BF0BBD" w14:paraId="32F9D1CA" w14:textId="77777777" w:rsidTr="00BF0BBD">
        <w:trPr>
          <w:trHeight w:val="300"/>
        </w:trPr>
        <w:tc>
          <w:tcPr>
            <w:tcW w:w="4700" w:type="dxa"/>
            <w:tcBorders>
              <w:top w:val="nil"/>
              <w:left w:val="nil"/>
              <w:bottom w:val="nil"/>
              <w:right w:val="nil"/>
            </w:tcBorders>
            <w:shd w:val="clear" w:color="auto" w:fill="auto"/>
            <w:vAlign w:val="bottom"/>
            <w:hideMark/>
          </w:tcPr>
          <w:p w14:paraId="345EC6B5" w14:textId="79A599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fell upon it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44643D09" w14:textId="77777777" w:rsidTr="00BF0BBD">
        <w:trPr>
          <w:trHeight w:val="300"/>
        </w:trPr>
        <w:tc>
          <w:tcPr>
            <w:tcW w:w="4700" w:type="dxa"/>
            <w:tcBorders>
              <w:top w:val="nil"/>
              <w:left w:val="nil"/>
              <w:bottom w:val="nil"/>
              <w:right w:val="nil"/>
            </w:tcBorders>
            <w:shd w:val="clear" w:color="auto" w:fill="auto"/>
            <w:vAlign w:val="bottom"/>
            <w:hideMark/>
          </w:tcPr>
          <w:p w14:paraId="34F20987" w14:textId="7ADDAF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thrust me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40B3B96A" w14:textId="77777777" w:rsidTr="00BF0BBD">
        <w:trPr>
          <w:trHeight w:val="300"/>
        </w:trPr>
        <w:tc>
          <w:tcPr>
            <w:tcW w:w="4700" w:type="dxa"/>
            <w:tcBorders>
              <w:top w:val="nil"/>
              <w:left w:val="nil"/>
              <w:bottom w:val="nil"/>
              <w:right w:val="nil"/>
            </w:tcBorders>
            <w:shd w:val="clear" w:color="auto" w:fill="auto"/>
            <w:vAlign w:val="bottom"/>
            <w:hideMark/>
          </w:tcPr>
          <w:p w14:paraId="54865690" w14:textId="445C04A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thrust me through</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09_1SA_31_04 </w:t>
            </w:r>
          </w:p>
        </w:tc>
      </w:tr>
      <w:tr w:rsidR="00BF0BBD" w:rsidRPr="00BF0BBD" w14:paraId="3BC7B925" w14:textId="77777777" w:rsidTr="00BF0BBD">
        <w:trPr>
          <w:trHeight w:val="300"/>
        </w:trPr>
        <w:tc>
          <w:tcPr>
            <w:tcW w:w="4700" w:type="dxa"/>
            <w:tcBorders>
              <w:top w:val="nil"/>
              <w:left w:val="nil"/>
              <w:bottom w:val="nil"/>
              <w:right w:val="nil"/>
            </w:tcBorders>
            <w:shd w:val="clear" w:color="auto" w:fill="auto"/>
            <w:vAlign w:val="bottom"/>
            <w:hideMark/>
          </w:tcPr>
          <w:p w14:paraId="49DCEEF3" w14:textId="06BA95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09_1SA_31_04</w:t>
            </w:r>
            <w:r w:rsidR="00FF4471">
              <w:rPr>
                <w:rFonts w:ascii="Calibri" w:eastAsia="Times New Roman" w:hAnsi="Calibri" w:cs="Calibri"/>
                <w:color w:val="000000"/>
              </w:rPr>
              <w:t>,</w:t>
            </w:r>
            <w:r w:rsidRPr="00BF0BBD">
              <w:rPr>
                <w:rFonts w:ascii="Calibri" w:eastAsia="Times New Roman" w:hAnsi="Calibri" w:cs="Calibri"/>
                <w:color w:val="000000"/>
              </w:rPr>
              <w:t xml:space="preserve"> and thrust me through</w:t>
            </w:r>
            <w:r w:rsidR="00644F35">
              <w:rPr>
                <w:rFonts w:ascii="Calibri" w:eastAsia="Times New Roman" w:hAnsi="Calibri" w:cs="Calibri"/>
                <w:color w:val="000000"/>
              </w:rPr>
              <w:t>, &lt;&lt;&lt;&lt;&lt;</w:t>
            </w:r>
          </w:p>
        </w:tc>
      </w:tr>
      <w:tr w:rsidR="00BF0BBD" w:rsidRPr="00BF0BBD" w14:paraId="12DC73DA" w14:textId="77777777" w:rsidTr="00BF0BBD">
        <w:trPr>
          <w:trHeight w:val="300"/>
        </w:trPr>
        <w:tc>
          <w:tcPr>
            <w:tcW w:w="4700" w:type="dxa"/>
            <w:tcBorders>
              <w:top w:val="nil"/>
              <w:left w:val="nil"/>
              <w:bottom w:val="nil"/>
              <w:right w:val="nil"/>
            </w:tcBorders>
            <w:shd w:val="clear" w:color="auto" w:fill="auto"/>
            <w:vAlign w:val="bottom"/>
            <w:hideMark/>
          </w:tcPr>
          <w:p w14:paraId="78168440" w14:textId="4765FA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armourbearer Draw thy</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16DA6365" w14:textId="77777777" w:rsidTr="00BF0BBD">
        <w:trPr>
          <w:trHeight w:val="600"/>
        </w:trPr>
        <w:tc>
          <w:tcPr>
            <w:tcW w:w="4700" w:type="dxa"/>
            <w:tcBorders>
              <w:top w:val="nil"/>
              <w:left w:val="nil"/>
              <w:bottom w:val="nil"/>
              <w:right w:val="nil"/>
            </w:tcBorders>
            <w:shd w:val="clear" w:color="auto" w:fill="auto"/>
            <w:vAlign w:val="bottom"/>
            <w:hideMark/>
          </w:tcPr>
          <w:p w14:paraId="2E553B8D" w14:textId="68AEB2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armourbearer Draw thy sword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2314D32B" w14:textId="77777777" w:rsidTr="00BF0BBD">
        <w:trPr>
          <w:trHeight w:val="300"/>
        </w:trPr>
        <w:tc>
          <w:tcPr>
            <w:tcW w:w="4700" w:type="dxa"/>
            <w:tcBorders>
              <w:top w:val="nil"/>
              <w:left w:val="nil"/>
              <w:bottom w:val="nil"/>
              <w:right w:val="nil"/>
            </w:tcBorders>
            <w:shd w:val="clear" w:color="auto" w:fill="auto"/>
            <w:vAlign w:val="bottom"/>
            <w:hideMark/>
          </w:tcPr>
          <w:p w14:paraId="5323E4FE" w14:textId="6B5D3C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armourbearer would not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256675EC" w14:textId="77777777" w:rsidTr="00BF0BBD">
        <w:trPr>
          <w:trHeight w:val="600"/>
        </w:trPr>
        <w:tc>
          <w:tcPr>
            <w:tcW w:w="4700" w:type="dxa"/>
            <w:tcBorders>
              <w:top w:val="nil"/>
              <w:left w:val="nil"/>
              <w:bottom w:val="nil"/>
              <w:right w:val="nil"/>
            </w:tcBorders>
            <w:shd w:val="clear" w:color="auto" w:fill="auto"/>
            <w:vAlign w:val="bottom"/>
            <w:hideMark/>
          </w:tcPr>
          <w:p w14:paraId="70F5EBDD" w14:textId="13B85A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armourbearer would not for</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6D7355CD" w14:textId="77777777" w:rsidTr="00BF0BBD">
        <w:trPr>
          <w:trHeight w:val="300"/>
        </w:trPr>
        <w:tc>
          <w:tcPr>
            <w:tcW w:w="4700" w:type="dxa"/>
            <w:tcBorders>
              <w:top w:val="nil"/>
              <w:left w:val="nil"/>
              <w:bottom w:val="nil"/>
              <w:right w:val="nil"/>
            </w:tcBorders>
            <w:shd w:val="clear" w:color="auto" w:fill="auto"/>
            <w:vAlign w:val="bottom"/>
            <w:hideMark/>
          </w:tcPr>
          <w:p w14:paraId="66C6A34B" w14:textId="5586BD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But his armourbearer</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74C1B4F5" w14:textId="77777777" w:rsidTr="00BF0BBD">
        <w:trPr>
          <w:trHeight w:val="600"/>
        </w:trPr>
        <w:tc>
          <w:tcPr>
            <w:tcW w:w="4700" w:type="dxa"/>
            <w:tcBorders>
              <w:top w:val="nil"/>
              <w:left w:val="nil"/>
              <w:bottom w:val="nil"/>
              <w:right w:val="nil"/>
            </w:tcBorders>
            <w:shd w:val="clear" w:color="auto" w:fill="auto"/>
            <w:vAlign w:val="bottom"/>
            <w:hideMark/>
          </w:tcPr>
          <w:p w14:paraId="7CAF8657" w14:textId="249B0F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But his armourbearer would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56A1D980" w14:textId="77777777" w:rsidTr="00BF0BBD">
        <w:trPr>
          <w:trHeight w:val="300"/>
        </w:trPr>
        <w:tc>
          <w:tcPr>
            <w:tcW w:w="4700" w:type="dxa"/>
            <w:tcBorders>
              <w:top w:val="nil"/>
              <w:left w:val="nil"/>
              <w:bottom w:val="nil"/>
              <w:right w:val="nil"/>
            </w:tcBorders>
            <w:shd w:val="clear" w:color="auto" w:fill="auto"/>
            <w:vAlign w:val="bottom"/>
            <w:hideMark/>
          </w:tcPr>
          <w:p w14:paraId="464816DC" w14:textId="04E52D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07_JUD_09_54</w:t>
            </w:r>
            <w:r w:rsidR="00FF4471">
              <w:rPr>
                <w:rFonts w:ascii="Calibri" w:eastAsia="Times New Roman" w:hAnsi="Calibri" w:cs="Calibri"/>
                <w:color w:val="000000"/>
              </w:rPr>
              <w:t>,</w:t>
            </w:r>
            <w:r w:rsidRPr="00BF0BBD">
              <w:rPr>
                <w:rFonts w:ascii="Calibri" w:eastAsia="Times New Roman" w:hAnsi="Calibri" w:cs="Calibri"/>
                <w:color w:val="000000"/>
              </w:rPr>
              <w:t xml:space="preserve"> Draw thy sword</w:t>
            </w:r>
            <w:r w:rsidR="00644F35">
              <w:rPr>
                <w:rFonts w:ascii="Calibri" w:eastAsia="Times New Roman" w:hAnsi="Calibri" w:cs="Calibri"/>
                <w:color w:val="000000"/>
              </w:rPr>
              <w:t>, &lt;&lt;&lt;&lt;&lt;</w:t>
            </w:r>
          </w:p>
        </w:tc>
      </w:tr>
      <w:tr w:rsidR="00BF0BBD" w:rsidRPr="00BF0BBD" w14:paraId="228269C5" w14:textId="77777777" w:rsidTr="00BF0BBD">
        <w:trPr>
          <w:trHeight w:val="300"/>
        </w:trPr>
        <w:tc>
          <w:tcPr>
            <w:tcW w:w="4700" w:type="dxa"/>
            <w:tcBorders>
              <w:top w:val="nil"/>
              <w:left w:val="nil"/>
              <w:bottom w:val="nil"/>
              <w:right w:val="nil"/>
            </w:tcBorders>
            <w:shd w:val="clear" w:color="auto" w:fill="auto"/>
            <w:vAlign w:val="bottom"/>
            <w:hideMark/>
          </w:tcPr>
          <w:p w14:paraId="1A21ECB4" w14:textId="443EF7C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07_JUD_09_54</w:t>
            </w:r>
            <w:r w:rsidR="00FF4471">
              <w:rPr>
                <w:rFonts w:ascii="Calibri" w:eastAsia="Times New Roman" w:hAnsi="Calibri" w:cs="Calibri"/>
                <w:color w:val="000000"/>
              </w:rPr>
              <w:t>,</w:t>
            </w:r>
            <w:r w:rsidRPr="00BF0BBD">
              <w:rPr>
                <w:rFonts w:ascii="Calibri" w:eastAsia="Times New Roman" w:hAnsi="Calibri" w:cs="Calibri"/>
                <w:color w:val="000000"/>
              </w:rPr>
              <w:t xml:space="preserve"> Draw thy sword and</w:t>
            </w:r>
            <w:r w:rsidR="00644F35">
              <w:rPr>
                <w:rFonts w:ascii="Calibri" w:eastAsia="Times New Roman" w:hAnsi="Calibri" w:cs="Calibri"/>
                <w:color w:val="000000"/>
              </w:rPr>
              <w:t>, &lt;&lt;&lt;&lt;&lt;</w:t>
            </w:r>
          </w:p>
        </w:tc>
      </w:tr>
      <w:tr w:rsidR="00BF0BBD" w:rsidRPr="00BF0BBD" w14:paraId="7493BFDD" w14:textId="77777777" w:rsidTr="00BF0BBD">
        <w:trPr>
          <w:trHeight w:val="300"/>
        </w:trPr>
        <w:tc>
          <w:tcPr>
            <w:tcW w:w="4700" w:type="dxa"/>
            <w:tcBorders>
              <w:top w:val="nil"/>
              <w:left w:val="nil"/>
              <w:bottom w:val="nil"/>
              <w:right w:val="nil"/>
            </w:tcBorders>
            <w:shd w:val="clear" w:color="auto" w:fill="auto"/>
            <w:vAlign w:val="bottom"/>
            <w:hideMark/>
          </w:tcPr>
          <w:p w14:paraId="00205CC6" w14:textId="0BE78E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04_NUM_11_09</w:t>
            </w:r>
            <w:r w:rsidR="00FF4471">
              <w:rPr>
                <w:rFonts w:ascii="Calibri" w:eastAsia="Times New Roman" w:hAnsi="Calibri" w:cs="Calibri"/>
                <w:color w:val="000000"/>
              </w:rPr>
              <w:t>,</w:t>
            </w:r>
            <w:r w:rsidRPr="00BF0BBD">
              <w:rPr>
                <w:rFonts w:ascii="Calibri" w:eastAsia="Times New Roman" w:hAnsi="Calibri" w:cs="Calibri"/>
                <w:color w:val="000000"/>
              </w:rPr>
              <w:t xml:space="preserve"> fell upon it</w:t>
            </w:r>
            <w:r w:rsidR="00644F35">
              <w:rPr>
                <w:rFonts w:ascii="Calibri" w:eastAsia="Times New Roman" w:hAnsi="Calibri" w:cs="Calibri"/>
                <w:color w:val="000000"/>
              </w:rPr>
              <w:t>, &lt;&lt;&lt;&lt;&lt;</w:t>
            </w:r>
          </w:p>
        </w:tc>
      </w:tr>
      <w:tr w:rsidR="00BF0BBD" w:rsidRPr="00BF0BBD" w14:paraId="6F4764C0" w14:textId="77777777" w:rsidTr="00BF0BBD">
        <w:trPr>
          <w:trHeight w:val="300"/>
        </w:trPr>
        <w:tc>
          <w:tcPr>
            <w:tcW w:w="4700" w:type="dxa"/>
            <w:tcBorders>
              <w:top w:val="nil"/>
              <w:left w:val="nil"/>
              <w:bottom w:val="nil"/>
              <w:right w:val="nil"/>
            </w:tcBorders>
            <w:shd w:val="clear" w:color="auto" w:fill="auto"/>
            <w:vAlign w:val="bottom"/>
            <w:hideMark/>
          </w:tcPr>
          <w:p w14:paraId="63347A5E" w14:textId="74E8A5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09_1SA_25_36</w:t>
            </w:r>
            <w:r w:rsidR="00FF4471">
              <w:rPr>
                <w:rFonts w:ascii="Calibri" w:eastAsia="Times New Roman" w:hAnsi="Calibri" w:cs="Calibri"/>
                <w:color w:val="000000"/>
              </w:rPr>
              <w:t>,</w:t>
            </w:r>
            <w:r w:rsidRPr="00BF0BBD">
              <w:rPr>
                <w:rFonts w:ascii="Calibri" w:eastAsia="Times New Roman" w:hAnsi="Calibri" w:cs="Calibri"/>
                <w:color w:val="000000"/>
              </w:rPr>
              <w:t xml:space="preserve"> for he was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10_2SA_13_39 </w:t>
            </w:r>
          </w:p>
        </w:tc>
      </w:tr>
      <w:tr w:rsidR="00BF0BBD" w:rsidRPr="00BF0BBD" w14:paraId="5CE212EF" w14:textId="77777777" w:rsidTr="00BF0BBD">
        <w:trPr>
          <w:trHeight w:val="300"/>
        </w:trPr>
        <w:tc>
          <w:tcPr>
            <w:tcW w:w="4700" w:type="dxa"/>
            <w:tcBorders>
              <w:top w:val="nil"/>
              <w:left w:val="nil"/>
              <w:bottom w:val="nil"/>
              <w:right w:val="nil"/>
            </w:tcBorders>
            <w:shd w:val="clear" w:color="auto" w:fill="auto"/>
            <w:vAlign w:val="bottom"/>
            <w:hideMark/>
          </w:tcPr>
          <w:p w14:paraId="20F11C94" w14:textId="1F7C57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for he was sore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7B41283E" w14:textId="77777777" w:rsidTr="00BF0BBD">
        <w:trPr>
          <w:trHeight w:val="300"/>
        </w:trPr>
        <w:tc>
          <w:tcPr>
            <w:tcW w:w="4700" w:type="dxa"/>
            <w:tcBorders>
              <w:top w:val="nil"/>
              <w:left w:val="nil"/>
              <w:bottom w:val="nil"/>
              <w:right w:val="nil"/>
            </w:tcBorders>
            <w:shd w:val="clear" w:color="auto" w:fill="auto"/>
            <w:vAlign w:val="bottom"/>
            <w:hideMark/>
          </w:tcPr>
          <w:p w14:paraId="67FD4B5D" w14:textId="3E45FF5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09_1SA_28_21</w:t>
            </w:r>
            <w:r w:rsidR="00FF4471">
              <w:rPr>
                <w:rFonts w:ascii="Calibri" w:eastAsia="Times New Roman" w:hAnsi="Calibri" w:cs="Calibri"/>
                <w:color w:val="000000"/>
              </w:rPr>
              <w:t>,</w:t>
            </w:r>
            <w:r w:rsidRPr="00BF0BBD">
              <w:rPr>
                <w:rFonts w:ascii="Calibri" w:eastAsia="Times New Roman" w:hAnsi="Calibri" w:cs="Calibri"/>
                <w:color w:val="000000"/>
              </w:rPr>
              <w:t xml:space="preserve"> he was sore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76B5005B" w14:textId="77777777" w:rsidTr="00BF0BBD">
        <w:trPr>
          <w:trHeight w:val="300"/>
        </w:trPr>
        <w:tc>
          <w:tcPr>
            <w:tcW w:w="4700" w:type="dxa"/>
            <w:tcBorders>
              <w:top w:val="nil"/>
              <w:left w:val="nil"/>
              <w:bottom w:val="nil"/>
              <w:right w:val="nil"/>
            </w:tcBorders>
            <w:shd w:val="clear" w:color="auto" w:fill="auto"/>
            <w:vAlign w:val="bottom"/>
            <w:hideMark/>
          </w:tcPr>
          <w:p w14:paraId="0DB1BD3A" w14:textId="2215CB0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was sore afraid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3C07BF30" w14:textId="77777777" w:rsidTr="00BF0BBD">
        <w:trPr>
          <w:trHeight w:val="300"/>
        </w:trPr>
        <w:tc>
          <w:tcPr>
            <w:tcW w:w="4700" w:type="dxa"/>
            <w:tcBorders>
              <w:top w:val="nil"/>
              <w:left w:val="nil"/>
              <w:bottom w:val="nil"/>
              <w:right w:val="nil"/>
            </w:tcBorders>
            <w:shd w:val="clear" w:color="auto" w:fill="auto"/>
            <w:vAlign w:val="bottom"/>
            <w:hideMark/>
          </w:tcPr>
          <w:p w14:paraId="18DB9C4C" w14:textId="76F5BDB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armourbearer Draw</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481074D5" w14:textId="77777777" w:rsidTr="00BF0BBD">
        <w:trPr>
          <w:trHeight w:val="600"/>
        </w:trPr>
        <w:tc>
          <w:tcPr>
            <w:tcW w:w="4700" w:type="dxa"/>
            <w:tcBorders>
              <w:top w:val="nil"/>
              <w:left w:val="nil"/>
              <w:bottom w:val="nil"/>
              <w:right w:val="nil"/>
            </w:tcBorders>
            <w:shd w:val="clear" w:color="auto" w:fill="auto"/>
            <w:vAlign w:val="bottom"/>
            <w:hideMark/>
          </w:tcPr>
          <w:p w14:paraId="103E7B64" w14:textId="59B0152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armourbearer Draw thy</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673CAE78" w14:textId="77777777" w:rsidTr="00BF0BBD">
        <w:trPr>
          <w:trHeight w:val="300"/>
        </w:trPr>
        <w:tc>
          <w:tcPr>
            <w:tcW w:w="4700" w:type="dxa"/>
            <w:tcBorders>
              <w:top w:val="nil"/>
              <w:left w:val="nil"/>
              <w:bottom w:val="nil"/>
              <w:right w:val="nil"/>
            </w:tcBorders>
            <w:shd w:val="clear" w:color="auto" w:fill="auto"/>
            <w:vAlign w:val="bottom"/>
            <w:hideMark/>
          </w:tcPr>
          <w:p w14:paraId="3A5EF07D" w14:textId="3653EA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armourbearer would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394DED5D" w14:textId="77777777" w:rsidTr="00BF0BBD">
        <w:trPr>
          <w:trHeight w:val="600"/>
        </w:trPr>
        <w:tc>
          <w:tcPr>
            <w:tcW w:w="4700" w:type="dxa"/>
            <w:tcBorders>
              <w:top w:val="nil"/>
              <w:left w:val="nil"/>
              <w:bottom w:val="nil"/>
              <w:right w:val="nil"/>
            </w:tcBorders>
            <w:shd w:val="clear" w:color="auto" w:fill="auto"/>
            <w:vAlign w:val="bottom"/>
            <w:hideMark/>
          </w:tcPr>
          <w:p w14:paraId="1DFE213D" w14:textId="700140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armourbearer would not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454E57C6" w14:textId="77777777" w:rsidTr="00BF0BBD">
        <w:trPr>
          <w:trHeight w:val="300"/>
        </w:trPr>
        <w:tc>
          <w:tcPr>
            <w:tcW w:w="4700" w:type="dxa"/>
            <w:tcBorders>
              <w:top w:val="nil"/>
              <w:left w:val="nil"/>
              <w:bottom w:val="nil"/>
              <w:right w:val="nil"/>
            </w:tcBorders>
            <w:shd w:val="clear" w:color="auto" w:fill="auto"/>
            <w:vAlign w:val="bottom"/>
            <w:hideMark/>
          </w:tcPr>
          <w:p w14:paraId="7D97D835" w14:textId="54B4141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lest these uncircumcised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72A4FC69" w14:textId="77777777" w:rsidTr="00BF0BBD">
        <w:trPr>
          <w:trHeight w:val="600"/>
        </w:trPr>
        <w:tc>
          <w:tcPr>
            <w:tcW w:w="4700" w:type="dxa"/>
            <w:tcBorders>
              <w:top w:val="nil"/>
              <w:left w:val="nil"/>
              <w:bottom w:val="nil"/>
              <w:right w:val="nil"/>
            </w:tcBorders>
            <w:shd w:val="clear" w:color="auto" w:fill="auto"/>
            <w:vAlign w:val="bottom"/>
            <w:hideMark/>
          </w:tcPr>
          <w:p w14:paraId="698A1DC5" w14:textId="3AAC28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lest these uncircumcised come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09EC3F6A" w14:textId="77777777" w:rsidTr="00BF0BBD">
        <w:trPr>
          <w:trHeight w:val="300"/>
        </w:trPr>
        <w:tc>
          <w:tcPr>
            <w:tcW w:w="4700" w:type="dxa"/>
            <w:tcBorders>
              <w:top w:val="nil"/>
              <w:left w:val="nil"/>
              <w:bottom w:val="nil"/>
              <w:right w:val="nil"/>
            </w:tcBorders>
            <w:shd w:val="clear" w:color="auto" w:fill="auto"/>
            <w:vAlign w:val="bottom"/>
            <w:hideMark/>
          </w:tcPr>
          <w:p w14:paraId="3E742CEC" w14:textId="7906CE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 But his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6B7EED04" w14:textId="77777777" w:rsidTr="00BF0BBD">
        <w:trPr>
          <w:trHeight w:val="300"/>
        </w:trPr>
        <w:tc>
          <w:tcPr>
            <w:tcW w:w="4700" w:type="dxa"/>
            <w:tcBorders>
              <w:top w:val="nil"/>
              <w:left w:val="nil"/>
              <w:bottom w:val="nil"/>
              <w:right w:val="nil"/>
            </w:tcBorders>
            <w:shd w:val="clear" w:color="auto" w:fill="auto"/>
            <w:vAlign w:val="bottom"/>
            <w:hideMark/>
          </w:tcPr>
          <w:p w14:paraId="47498BA4" w14:textId="1E0F65B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 But his armourbearer</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5E0F7B29" w14:textId="77777777" w:rsidTr="00BF0BBD">
        <w:trPr>
          <w:trHeight w:val="300"/>
        </w:trPr>
        <w:tc>
          <w:tcPr>
            <w:tcW w:w="4700" w:type="dxa"/>
            <w:tcBorders>
              <w:top w:val="nil"/>
              <w:left w:val="nil"/>
              <w:bottom w:val="nil"/>
              <w:right w:val="nil"/>
            </w:tcBorders>
            <w:shd w:val="clear" w:color="auto" w:fill="auto"/>
            <w:vAlign w:val="bottom"/>
            <w:hideMark/>
          </w:tcPr>
          <w:p w14:paraId="7F579581" w14:textId="5D06EA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 through therewith</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5088CDA8" w14:textId="77777777" w:rsidTr="00BF0BBD">
        <w:trPr>
          <w:trHeight w:val="600"/>
        </w:trPr>
        <w:tc>
          <w:tcPr>
            <w:tcW w:w="4700" w:type="dxa"/>
            <w:tcBorders>
              <w:top w:val="nil"/>
              <w:left w:val="nil"/>
              <w:bottom w:val="nil"/>
              <w:right w:val="nil"/>
            </w:tcBorders>
            <w:shd w:val="clear" w:color="auto" w:fill="auto"/>
            <w:vAlign w:val="bottom"/>
            <w:hideMark/>
          </w:tcPr>
          <w:p w14:paraId="12F4B322" w14:textId="2D0DF4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 through therewith lest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4C1A0EDF" w14:textId="77777777" w:rsidTr="00BF0BBD">
        <w:trPr>
          <w:trHeight w:val="300"/>
        </w:trPr>
        <w:tc>
          <w:tcPr>
            <w:tcW w:w="4700" w:type="dxa"/>
            <w:tcBorders>
              <w:top w:val="nil"/>
              <w:left w:val="nil"/>
              <w:bottom w:val="nil"/>
              <w:right w:val="nil"/>
            </w:tcBorders>
            <w:shd w:val="clear" w:color="auto" w:fill="auto"/>
            <w:vAlign w:val="bottom"/>
            <w:hideMark/>
          </w:tcPr>
          <w:p w14:paraId="2B46899D" w14:textId="50E047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not for he was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4801AD51" w14:textId="77777777" w:rsidTr="00BF0BBD">
        <w:trPr>
          <w:trHeight w:val="300"/>
        </w:trPr>
        <w:tc>
          <w:tcPr>
            <w:tcW w:w="4700" w:type="dxa"/>
            <w:tcBorders>
              <w:top w:val="nil"/>
              <w:left w:val="nil"/>
              <w:bottom w:val="nil"/>
              <w:right w:val="nil"/>
            </w:tcBorders>
            <w:shd w:val="clear" w:color="auto" w:fill="auto"/>
            <w:vAlign w:val="bottom"/>
            <w:hideMark/>
          </w:tcPr>
          <w:p w14:paraId="1EB95BC1" w14:textId="301301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09_1SA_28_07</w:t>
            </w:r>
            <w:r w:rsidR="00FF4471">
              <w:rPr>
                <w:rFonts w:ascii="Calibri" w:eastAsia="Times New Roman" w:hAnsi="Calibri" w:cs="Calibri"/>
                <w:color w:val="000000"/>
              </w:rPr>
              <w:t>,</w:t>
            </w:r>
            <w:r w:rsidRPr="00BF0BBD">
              <w:rPr>
                <w:rFonts w:ascii="Calibri" w:eastAsia="Times New Roman" w:hAnsi="Calibri" w:cs="Calibri"/>
                <w:color w:val="000000"/>
              </w:rPr>
              <w:t xml:space="preserve"> said Saul unto his</w:t>
            </w:r>
            <w:r w:rsidR="00644F35">
              <w:rPr>
                <w:rFonts w:ascii="Calibri" w:eastAsia="Times New Roman" w:hAnsi="Calibri" w:cs="Calibri"/>
                <w:color w:val="000000"/>
              </w:rPr>
              <w:t>, &lt;&lt;&lt;&lt;&lt;</w:t>
            </w:r>
          </w:p>
        </w:tc>
      </w:tr>
      <w:tr w:rsidR="00BF0BBD" w:rsidRPr="00BF0BBD" w14:paraId="0008144C" w14:textId="77777777" w:rsidTr="00BF0BBD">
        <w:trPr>
          <w:trHeight w:val="300"/>
        </w:trPr>
        <w:tc>
          <w:tcPr>
            <w:tcW w:w="4700" w:type="dxa"/>
            <w:tcBorders>
              <w:top w:val="nil"/>
              <w:left w:val="nil"/>
              <w:bottom w:val="nil"/>
              <w:right w:val="nil"/>
            </w:tcBorders>
            <w:shd w:val="clear" w:color="auto" w:fill="auto"/>
            <w:vAlign w:val="bottom"/>
            <w:hideMark/>
          </w:tcPr>
          <w:p w14:paraId="0362CABB" w14:textId="725BCD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took a</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6CA44BB4" w14:textId="77777777" w:rsidTr="00BF0BBD">
        <w:trPr>
          <w:trHeight w:val="300"/>
        </w:trPr>
        <w:tc>
          <w:tcPr>
            <w:tcW w:w="4700" w:type="dxa"/>
            <w:tcBorders>
              <w:top w:val="nil"/>
              <w:left w:val="nil"/>
              <w:bottom w:val="nil"/>
              <w:right w:val="nil"/>
            </w:tcBorders>
            <w:shd w:val="clear" w:color="auto" w:fill="auto"/>
            <w:vAlign w:val="bottom"/>
            <w:hideMark/>
          </w:tcPr>
          <w:p w14:paraId="50FF491A" w14:textId="6F5FDE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took a sword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6FF52AE7" w14:textId="77777777" w:rsidTr="00BF0BBD">
        <w:trPr>
          <w:trHeight w:val="300"/>
        </w:trPr>
        <w:tc>
          <w:tcPr>
            <w:tcW w:w="4700" w:type="dxa"/>
            <w:tcBorders>
              <w:top w:val="nil"/>
              <w:left w:val="nil"/>
              <w:bottom w:val="nil"/>
              <w:right w:val="nil"/>
            </w:tcBorders>
            <w:shd w:val="clear" w:color="auto" w:fill="auto"/>
            <w:vAlign w:val="bottom"/>
            <w:hideMark/>
          </w:tcPr>
          <w:p w14:paraId="75F91706" w14:textId="3E4454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09_1SA_28_07</w:t>
            </w:r>
            <w:r w:rsidR="00FF4471">
              <w:rPr>
                <w:rFonts w:ascii="Calibri" w:eastAsia="Times New Roman" w:hAnsi="Calibri" w:cs="Calibri"/>
                <w:color w:val="000000"/>
              </w:rPr>
              <w:t>,</w:t>
            </w:r>
            <w:r w:rsidRPr="00BF0BBD">
              <w:rPr>
                <w:rFonts w:ascii="Calibri" w:eastAsia="Times New Roman" w:hAnsi="Calibri" w:cs="Calibri"/>
                <w:color w:val="000000"/>
              </w:rPr>
              <w:t xml:space="preserve"> Saul unto his</w:t>
            </w:r>
            <w:r w:rsidR="00644F35">
              <w:rPr>
                <w:rFonts w:ascii="Calibri" w:eastAsia="Times New Roman" w:hAnsi="Calibri" w:cs="Calibri"/>
                <w:color w:val="000000"/>
              </w:rPr>
              <w:t>, &lt;&lt;&lt;&lt;&lt;</w:t>
            </w:r>
          </w:p>
        </w:tc>
      </w:tr>
      <w:tr w:rsidR="00BF0BBD" w:rsidRPr="00BF0BBD" w14:paraId="46470591" w14:textId="77777777" w:rsidTr="00BF0BBD">
        <w:trPr>
          <w:trHeight w:val="300"/>
        </w:trPr>
        <w:tc>
          <w:tcPr>
            <w:tcW w:w="4700" w:type="dxa"/>
            <w:tcBorders>
              <w:top w:val="nil"/>
              <w:left w:val="nil"/>
              <w:bottom w:val="nil"/>
              <w:right w:val="nil"/>
            </w:tcBorders>
            <w:shd w:val="clear" w:color="auto" w:fill="auto"/>
            <w:vAlign w:val="bottom"/>
            <w:hideMark/>
          </w:tcPr>
          <w:p w14:paraId="2B7BC526" w14:textId="13BF1C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sword and fell</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6F337519" w14:textId="77777777" w:rsidTr="00BF0BBD">
        <w:trPr>
          <w:trHeight w:val="300"/>
        </w:trPr>
        <w:tc>
          <w:tcPr>
            <w:tcW w:w="4700" w:type="dxa"/>
            <w:tcBorders>
              <w:top w:val="nil"/>
              <w:left w:val="nil"/>
              <w:bottom w:val="nil"/>
              <w:right w:val="nil"/>
            </w:tcBorders>
            <w:shd w:val="clear" w:color="auto" w:fill="auto"/>
            <w:vAlign w:val="bottom"/>
            <w:hideMark/>
          </w:tcPr>
          <w:p w14:paraId="2DAD5F72" w14:textId="23CD714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sword and fell upon</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0285F6C2" w14:textId="77777777" w:rsidTr="00BF0BBD">
        <w:trPr>
          <w:trHeight w:val="300"/>
        </w:trPr>
        <w:tc>
          <w:tcPr>
            <w:tcW w:w="4700" w:type="dxa"/>
            <w:tcBorders>
              <w:top w:val="nil"/>
              <w:left w:val="nil"/>
              <w:bottom w:val="nil"/>
              <w:right w:val="nil"/>
            </w:tcBorders>
            <w:shd w:val="clear" w:color="auto" w:fill="auto"/>
            <w:vAlign w:val="bottom"/>
            <w:hideMark/>
          </w:tcPr>
          <w:p w14:paraId="2420345F" w14:textId="670CEA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sword and thrust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18CCB4CB" w14:textId="77777777" w:rsidTr="00BF0BBD">
        <w:trPr>
          <w:trHeight w:val="300"/>
        </w:trPr>
        <w:tc>
          <w:tcPr>
            <w:tcW w:w="4700" w:type="dxa"/>
            <w:tcBorders>
              <w:top w:val="nil"/>
              <w:left w:val="nil"/>
              <w:bottom w:val="nil"/>
              <w:right w:val="nil"/>
            </w:tcBorders>
            <w:shd w:val="clear" w:color="auto" w:fill="auto"/>
            <w:vAlign w:val="bottom"/>
            <w:hideMark/>
          </w:tcPr>
          <w:p w14:paraId="68582693" w14:textId="424D20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sword and thrust me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44F9FEC2" w14:textId="77777777" w:rsidTr="00BF0BBD">
        <w:trPr>
          <w:trHeight w:val="300"/>
        </w:trPr>
        <w:tc>
          <w:tcPr>
            <w:tcW w:w="4700" w:type="dxa"/>
            <w:tcBorders>
              <w:top w:val="nil"/>
              <w:left w:val="nil"/>
              <w:bottom w:val="nil"/>
              <w:right w:val="nil"/>
            </w:tcBorders>
            <w:shd w:val="clear" w:color="auto" w:fill="auto"/>
            <w:vAlign w:val="bottom"/>
            <w:hideMark/>
          </w:tcPr>
          <w:p w14:paraId="00407CA2" w14:textId="74C173A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09_1SA_28_07</w:t>
            </w:r>
            <w:r w:rsidR="00FF4471">
              <w:rPr>
                <w:rFonts w:ascii="Calibri" w:eastAsia="Times New Roman" w:hAnsi="Calibri" w:cs="Calibri"/>
                <w:color w:val="000000"/>
              </w:rPr>
              <w:t>,</w:t>
            </w:r>
            <w:r w:rsidRPr="00BF0BBD">
              <w:rPr>
                <w:rFonts w:ascii="Calibri" w:eastAsia="Times New Roman" w:hAnsi="Calibri" w:cs="Calibri"/>
                <w:color w:val="000000"/>
              </w:rPr>
              <w:t xml:space="preserve"> Then said Saul</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6FB3D041" w14:textId="77777777" w:rsidTr="00BF0BBD">
        <w:trPr>
          <w:trHeight w:val="300"/>
        </w:trPr>
        <w:tc>
          <w:tcPr>
            <w:tcW w:w="4700" w:type="dxa"/>
            <w:tcBorders>
              <w:top w:val="nil"/>
              <w:left w:val="nil"/>
              <w:bottom w:val="nil"/>
              <w:right w:val="nil"/>
            </w:tcBorders>
            <w:shd w:val="clear" w:color="auto" w:fill="auto"/>
            <w:vAlign w:val="bottom"/>
            <w:hideMark/>
          </w:tcPr>
          <w:p w14:paraId="45AF4340" w14:textId="50DBBC8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therewith lest these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74D9B816" w14:textId="77777777" w:rsidTr="00BF0BBD">
        <w:trPr>
          <w:trHeight w:val="600"/>
        </w:trPr>
        <w:tc>
          <w:tcPr>
            <w:tcW w:w="4700" w:type="dxa"/>
            <w:tcBorders>
              <w:top w:val="nil"/>
              <w:left w:val="nil"/>
              <w:bottom w:val="nil"/>
              <w:right w:val="nil"/>
            </w:tcBorders>
            <w:shd w:val="clear" w:color="auto" w:fill="auto"/>
            <w:vAlign w:val="bottom"/>
            <w:hideMark/>
          </w:tcPr>
          <w:p w14:paraId="60493DEE" w14:textId="78D446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therewith lest these uncircumcised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1EBE07BD" w14:textId="77777777" w:rsidTr="00BF0BBD">
        <w:trPr>
          <w:trHeight w:val="600"/>
        </w:trPr>
        <w:tc>
          <w:tcPr>
            <w:tcW w:w="4700" w:type="dxa"/>
            <w:tcBorders>
              <w:top w:val="nil"/>
              <w:left w:val="nil"/>
              <w:bottom w:val="nil"/>
              <w:right w:val="nil"/>
            </w:tcBorders>
            <w:shd w:val="clear" w:color="auto" w:fill="auto"/>
            <w:vAlign w:val="bottom"/>
            <w:hideMark/>
          </w:tcPr>
          <w:p w14:paraId="5F782205" w14:textId="657015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these uncircumcised come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39EABE7A" w14:textId="77777777" w:rsidTr="00BF0BBD">
        <w:trPr>
          <w:trHeight w:val="600"/>
        </w:trPr>
        <w:tc>
          <w:tcPr>
            <w:tcW w:w="4700" w:type="dxa"/>
            <w:tcBorders>
              <w:top w:val="nil"/>
              <w:left w:val="nil"/>
              <w:bottom w:val="nil"/>
              <w:right w:val="nil"/>
            </w:tcBorders>
            <w:shd w:val="clear" w:color="auto" w:fill="auto"/>
            <w:vAlign w:val="bottom"/>
            <w:hideMark/>
          </w:tcPr>
          <w:p w14:paraId="7B3BA30A" w14:textId="470725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these uncircumcised come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1FD5299E" w14:textId="77777777" w:rsidTr="00BF0BBD">
        <w:trPr>
          <w:trHeight w:val="300"/>
        </w:trPr>
        <w:tc>
          <w:tcPr>
            <w:tcW w:w="4700" w:type="dxa"/>
            <w:tcBorders>
              <w:top w:val="nil"/>
              <w:left w:val="nil"/>
              <w:bottom w:val="nil"/>
              <w:right w:val="nil"/>
            </w:tcBorders>
            <w:shd w:val="clear" w:color="auto" w:fill="auto"/>
            <w:vAlign w:val="bottom"/>
            <w:hideMark/>
          </w:tcPr>
          <w:p w14:paraId="7D9A344B" w14:textId="1F411EC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through therewith lest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55A5CD40" w14:textId="77777777" w:rsidTr="00BF0BBD">
        <w:trPr>
          <w:trHeight w:val="600"/>
        </w:trPr>
        <w:tc>
          <w:tcPr>
            <w:tcW w:w="4700" w:type="dxa"/>
            <w:tcBorders>
              <w:top w:val="nil"/>
              <w:left w:val="nil"/>
              <w:bottom w:val="nil"/>
              <w:right w:val="nil"/>
            </w:tcBorders>
            <w:shd w:val="clear" w:color="auto" w:fill="auto"/>
            <w:vAlign w:val="bottom"/>
            <w:hideMark/>
          </w:tcPr>
          <w:p w14:paraId="4FAA5C5A" w14:textId="34B01BE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through therewith lest these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602595CE" w14:textId="77777777" w:rsidTr="00BF0BBD">
        <w:trPr>
          <w:trHeight w:val="300"/>
        </w:trPr>
        <w:tc>
          <w:tcPr>
            <w:tcW w:w="4700" w:type="dxa"/>
            <w:tcBorders>
              <w:top w:val="nil"/>
              <w:left w:val="nil"/>
              <w:bottom w:val="nil"/>
              <w:right w:val="nil"/>
            </w:tcBorders>
            <w:shd w:val="clear" w:color="auto" w:fill="auto"/>
            <w:vAlign w:val="bottom"/>
            <w:hideMark/>
          </w:tcPr>
          <w:p w14:paraId="54BFE0F2" w14:textId="29B1D6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thrust me through</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5F658D4F" w14:textId="77777777" w:rsidTr="00BF0BBD">
        <w:trPr>
          <w:trHeight w:val="600"/>
        </w:trPr>
        <w:tc>
          <w:tcPr>
            <w:tcW w:w="4700" w:type="dxa"/>
            <w:tcBorders>
              <w:top w:val="nil"/>
              <w:left w:val="nil"/>
              <w:bottom w:val="nil"/>
              <w:right w:val="nil"/>
            </w:tcBorders>
            <w:shd w:val="clear" w:color="auto" w:fill="auto"/>
            <w:vAlign w:val="bottom"/>
            <w:hideMark/>
          </w:tcPr>
          <w:p w14:paraId="1CF0DD46" w14:textId="75283C8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thrust me through therewith</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34D6ADB6" w14:textId="77777777" w:rsidTr="00BF0BBD">
        <w:trPr>
          <w:trHeight w:val="300"/>
        </w:trPr>
        <w:tc>
          <w:tcPr>
            <w:tcW w:w="4700" w:type="dxa"/>
            <w:tcBorders>
              <w:top w:val="nil"/>
              <w:left w:val="nil"/>
              <w:bottom w:val="nil"/>
              <w:right w:val="nil"/>
            </w:tcBorders>
            <w:shd w:val="clear" w:color="auto" w:fill="auto"/>
            <w:vAlign w:val="bottom"/>
            <w:hideMark/>
          </w:tcPr>
          <w:p w14:paraId="55EB0975" w14:textId="3C20C96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07_JUD_09_54</w:t>
            </w:r>
            <w:r w:rsidR="00FF4471">
              <w:rPr>
                <w:rFonts w:ascii="Calibri" w:eastAsia="Times New Roman" w:hAnsi="Calibri" w:cs="Calibri"/>
                <w:color w:val="000000"/>
              </w:rPr>
              <w:t>,</w:t>
            </w:r>
            <w:r w:rsidRPr="00BF0BBD">
              <w:rPr>
                <w:rFonts w:ascii="Calibri" w:eastAsia="Times New Roman" w:hAnsi="Calibri" w:cs="Calibri"/>
                <w:color w:val="000000"/>
              </w:rPr>
              <w:t xml:space="preserve"> thy sword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7BF311AC" w14:textId="77777777" w:rsidTr="00BF0BBD">
        <w:trPr>
          <w:trHeight w:val="300"/>
        </w:trPr>
        <w:tc>
          <w:tcPr>
            <w:tcW w:w="4700" w:type="dxa"/>
            <w:tcBorders>
              <w:top w:val="nil"/>
              <w:left w:val="nil"/>
              <w:bottom w:val="nil"/>
              <w:right w:val="nil"/>
            </w:tcBorders>
            <w:shd w:val="clear" w:color="auto" w:fill="auto"/>
            <w:vAlign w:val="bottom"/>
            <w:hideMark/>
          </w:tcPr>
          <w:p w14:paraId="2AD301A6" w14:textId="2F6949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thy sword and thrust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2B4ED7FC" w14:textId="77777777" w:rsidTr="00BF0BBD">
        <w:trPr>
          <w:trHeight w:val="300"/>
        </w:trPr>
        <w:tc>
          <w:tcPr>
            <w:tcW w:w="4700" w:type="dxa"/>
            <w:tcBorders>
              <w:top w:val="nil"/>
              <w:left w:val="nil"/>
              <w:bottom w:val="nil"/>
              <w:right w:val="nil"/>
            </w:tcBorders>
            <w:shd w:val="clear" w:color="auto" w:fill="auto"/>
            <w:vAlign w:val="bottom"/>
            <w:hideMark/>
          </w:tcPr>
          <w:p w14:paraId="36F9E18E" w14:textId="2D6194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took a sword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19A316DD" w14:textId="77777777" w:rsidTr="00BF0BBD">
        <w:trPr>
          <w:trHeight w:val="300"/>
        </w:trPr>
        <w:tc>
          <w:tcPr>
            <w:tcW w:w="4700" w:type="dxa"/>
            <w:tcBorders>
              <w:top w:val="nil"/>
              <w:left w:val="nil"/>
              <w:bottom w:val="nil"/>
              <w:right w:val="nil"/>
            </w:tcBorders>
            <w:shd w:val="clear" w:color="auto" w:fill="auto"/>
            <w:vAlign w:val="bottom"/>
            <w:hideMark/>
          </w:tcPr>
          <w:p w14:paraId="0AC09865" w14:textId="66D562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took a sword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394D66F4" w14:textId="77777777" w:rsidTr="00BF0BBD">
        <w:trPr>
          <w:trHeight w:val="300"/>
        </w:trPr>
        <w:tc>
          <w:tcPr>
            <w:tcW w:w="4700" w:type="dxa"/>
            <w:tcBorders>
              <w:top w:val="nil"/>
              <w:left w:val="nil"/>
              <w:bottom w:val="nil"/>
              <w:right w:val="nil"/>
            </w:tcBorders>
            <w:shd w:val="clear" w:color="auto" w:fill="auto"/>
            <w:vAlign w:val="bottom"/>
            <w:hideMark/>
          </w:tcPr>
          <w:p w14:paraId="20B0CA4B" w14:textId="392AA33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uncircumcised come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0CE7C39C" w14:textId="77777777" w:rsidTr="00BF0BBD">
        <w:trPr>
          <w:trHeight w:val="300"/>
        </w:trPr>
        <w:tc>
          <w:tcPr>
            <w:tcW w:w="4700" w:type="dxa"/>
            <w:tcBorders>
              <w:top w:val="nil"/>
              <w:left w:val="nil"/>
              <w:bottom w:val="nil"/>
              <w:right w:val="nil"/>
            </w:tcBorders>
            <w:shd w:val="clear" w:color="auto" w:fill="auto"/>
            <w:vAlign w:val="bottom"/>
            <w:hideMark/>
          </w:tcPr>
          <w:p w14:paraId="697371F5" w14:textId="0502EB9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09_1SA_14_12</w:t>
            </w:r>
            <w:r w:rsidR="00FF4471">
              <w:rPr>
                <w:rFonts w:ascii="Calibri" w:eastAsia="Times New Roman" w:hAnsi="Calibri" w:cs="Calibri"/>
                <w:color w:val="000000"/>
              </w:rPr>
              <w:t>,</w:t>
            </w:r>
            <w:r w:rsidRPr="00BF0BBD">
              <w:rPr>
                <w:rFonts w:ascii="Calibri" w:eastAsia="Times New Roman" w:hAnsi="Calibri" w:cs="Calibri"/>
                <w:color w:val="000000"/>
              </w:rPr>
              <w:t xml:space="preserve"> unto his armourbearer</w:t>
            </w:r>
            <w:r w:rsidR="00644F35">
              <w:rPr>
                <w:rFonts w:ascii="Calibri" w:eastAsia="Times New Roman" w:hAnsi="Calibri" w:cs="Calibri"/>
                <w:color w:val="000000"/>
              </w:rPr>
              <w:t>, &lt;&lt;&lt;&lt;&lt;</w:t>
            </w:r>
          </w:p>
        </w:tc>
      </w:tr>
      <w:tr w:rsidR="00BF0BBD" w:rsidRPr="00BF0BBD" w14:paraId="0E006C5D" w14:textId="77777777" w:rsidTr="00BF0BBD">
        <w:trPr>
          <w:trHeight w:val="300"/>
        </w:trPr>
        <w:tc>
          <w:tcPr>
            <w:tcW w:w="4700" w:type="dxa"/>
            <w:tcBorders>
              <w:top w:val="nil"/>
              <w:left w:val="nil"/>
              <w:bottom w:val="nil"/>
              <w:right w:val="nil"/>
            </w:tcBorders>
            <w:shd w:val="clear" w:color="auto" w:fill="auto"/>
            <w:vAlign w:val="bottom"/>
            <w:hideMark/>
          </w:tcPr>
          <w:p w14:paraId="3247F7F6" w14:textId="7D9823E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09_1SA_21_12</w:t>
            </w:r>
            <w:r w:rsidR="00FF4471">
              <w:rPr>
                <w:rFonts w:ascii="Calibri" w:eastAsia="Times New Roman" w:hAnsi="Calibri" w:cs="Calibri"/>
                <w:color w:val="000000"/>
              </w:rPr>
              <w:t>,</w:t>
            </w:r>
            <w:r w:rsidRPr="00BF0BBD">
              <w:rPr>
                <w:rFonts w:ascii="Calibri" w:eastAsia="Times New Roman" w:hAnsi="Calibri" w:cs="Calibri"/>
                <w:color w:val="000000"/>
              </w:rPr>
              <w:t xml:space="preserve"> was sore afraid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4D961604" w14:textId="77777777" w:rsidTr="00BF0BBD">
        <w:trPr>
          <w:trHeight w:val="300"/>
        </w:trPr>
        <w:tc>
          <w:tcPr>
            <w:tcW w:w="4700" w:type="dxa"/>
            <w:tcBorders>
              <w:top w:val="nil"/>
              <w:left w:val="nil"/>
              <w:bottom w:val="nil"/>
              <w:right w:val="nil"/>
            </w:tcBorders>
            <w:shd w:val="clear" w:color="auto" w:fill="auto"/>
            <w:vAlign w:val="bottom"/>
            <w:hideMark/>
          </w:tcPr>
          <w:p w14:paraId="4149F703" w14:textId="705122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would not for</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10C34030" w14:textId="77777777" w:rsidTr="00BF0BBD">
        <w:trPr>
          <w:trHeight w:val="300"/>
        </w:trPr>
        <w:tc>
          <w:tcPr>
            <w:tcW w:w="4700" w:type="dxa"/>
            <w:tcBorders>
              <w:top w:val="nil"/>
              <w:left w:val="nil"/>
              <w:bottom w:val="nil"/>
              <w:right w:val="nil"/>
            </w:tcBorders>
            <w:shd w:val="clear" w:color="auto" w:fill="auto"/>
            <w:vAlign w:val="bottom"/>
            <w:hideMark/>
          </w:tcPr>
          <w:p w14:paraId="11D76ED3" w14:textId="3E4A38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would not for 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13_1CH_10_04 </w:t>
            </w:r>
          </w:p>
        </w:tc>
      </w:tr>
      <w:tr w:rsidR="00BF0BBD" w:rsidRPr="00BF0BBD" w14:paraId="77DFB35F" w14:textId="77777777" w:rsidTr="00BF0BBD">
        <w:trPr>
          <w:trHeight w:val="900"/>
        </w:trPr>
        <w:tc>
          <w:tcPr>
            <w:tcW w:w="4700" w:type="dxa"/>
            <w:tcBorders>
              <w:top w:val="nil"/>
              <w:left w:val="nil"/>
              <w:bottom w:val="nil"/>
              <w:right w:val="nil"/>
            </w:tcBorders>
            <w:shd w:val="clear" w:color="auto" w:fill="auto"/>
            <w:vAlign w:val="bottom"/>
            <w:hideMark/>
          </w:tcPr>
          <w:p w14:paraId="2D82395F"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09_1SA_31:05 And when his armourbearer saw that Saul was dead, he fell likewise upon his sword, and died with him. #,</w:t>
            </w:r>
          </w:p>
        </w:tc>
      </w:tr>
      <w:tr w:rsidR="00BF0BBD" w:rsidRPr="00BF0BBD" w14:paraId="4FCE4BAD" w14:textId="77777777" w:rsidTr="00BF0BBD">
        <w:trPr>
          <w:trHeight w:val="300"/>
        </w:trPr>
        <w:tc>
          <w:tcPr>
            <w:tcW w:w="4700" w:type="dxa"/>
            <w:tcBorders>
              <w:top w:val="nil"/>
              <w:left w:val="nil"/>
              <w:bottom w:val="nil"/>
              <w:right w:val="nil"/>
            </w:tcBorders>
            <w:shd w:val="clear" w:color="auto" w:fill="auto"/>
            <w:vAlign w:val="bottom"/>
            <w:hideMark/>
          </w:tcPr>
          <w:p w14:paraId="5BF136C0" w14:textId="3CFA91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09_1SA_18_26</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his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13_1CH_10_05 </w:t>
            </w:r>
          </w:p>
        </w:tc>
      </w:tr>
      <w:tr w:rsidR="00BF0BBD" w:rsidRPr="00BF0BBD" w14:paraId="249A26E1" w14:textId="77777777" w:rsidTr="00BF0BBD">
        <w:trPr>
          <w:trHeight w:val="600"/>
        </w:trPr>
        <w:tc>
          <w:tcPr>
            <w:tcW w:w="4700" w:type="dxa"/>
            <w:tcBorders>
              <w:top w:val="nil"/>
              <w:left w:val="nil"/>
              <w:bottom w:val="nil"/>
              <w:right w:val="nil"/>
            </w:tcBorders>
            <w:shd w:val="clear" w:color="auto" w:fill="auto"/>
            <w:vAlign w:val="bottom"/>
            <w:hideMark/>
          </w:tcPr>
          <w:p w14:paraId="383A0337" w14:textId="248B40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when his armourbearer</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13_1CH_10_05 </w:t>
            </w:r>
          </w:p>
        </w:tc>
      </w:tr>
      <w:tr w:rsidR="00BF0BBD" w:rsidRPr="00BF0BBD" w14:paraId="46FA8159" w14:textId="77777777" w:rsidTr="00BF0BBD">
        <w:trPr>
          <w:trHeight w:val="300"/>
        </w:trPr>
        <w:tc>
          <w:tcPr>
            <w:tcW w:w="4700" w:type="dxa"/>
            <w:tcBorders>
              <w:top w:val="nil"/>
              <w:left w:val="nil"/>
              <w:bottom w:val="nil"/>
              <w:right w:val="nil"/>
            </w:tcBorders>
            <w:shd w:val="clear" w:color="auto" w:fill="auto"/>
            <w:vAlign w:val="bottom"/>
            <w:hideMark/>
          </w:tcPr>
          <w:p w14:paraId="48D24DAB" w14:textId="2BC152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armourbearer saw that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13_1CH_10_05 </w:t>
            </w:r>
          </w:p>
        </w:tc>
      </w:tr>
      <w:tr w:rsidR="00BF0BBD" w:rsidRPr="00BF0BBD" w14:paraId="3FB1D908" w14:textId="77777777" w:rsidTr="00BF0BBD">
        <w:trPr>
          <w:trHeight w:val="600"/>
        </w:trPr>
        <w:tc>
          <w:tcPr>
            <w:tcW w:w="4700" w:type="dxa"/>
            <w:tcBorders>
              <w:top w:val="nil"/>
              <w:left w:val="nil"/>
              <w:bottom w:val="nil"/>
              <w:right w:val="nil"/>
            </w:tcBorders>
            <w:shd w:val="clear" w:color="auto" w:fill="auto"/>
            <w:vAlign w:val="bottom"/>
            <w:hideMark/>
          </w:tcPr>
          <w:p w14:paraId="13410036" w14:textId="1D1444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armourbearer saw that Saul</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13_1CH_10_05 </w:t>
            </w:r>
          </w:p>
        </w:tc>
      </w:tr>
      <w:tr w:rsidR="00BF0BBD" w:rsidRPr="00BF0BBD" w14:paraId="396EAA62" w14:textId="77777777" w:rsidTr="00BF0BBD">
        <w:trPr>
          <w:trHeight w:val="300"/>
        </w:trPr>
        <w:tc>
          <w:tcPr>
            <w:tcW w:w="4700" w:type="dxa"/>
            <w:tcBorders>
              <w:top w:val="nil"/>
              <w:left w:val="nil"/>
              <w:bottom w:val="nil"/>
              <w:right w:val="nil"/>
            </w:tcBorders>
            <w:shd w:val="clear" w:color="auto" w:fill="auto"/>
            <w:vAlign w:val="bottom"/>
            <w:hideMark/>
          </w:tcPr>
          <w:p w14:paraId="24DFD157" w14:textId="6E6EC53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dead he fell</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13_1CH_10_05 </w:t>
            </w:r>
          </w:p>
        </w:tc>
      </w:tr>
      <w:tr w:rsidR="00BF0BBD" w:rsidRPr="00BF0BBD" w14:paraId="290E3FED" w14:textId="77777777" w:rsidTr="00BF0BBD">
        <w:trPr>
          <w:trHeight w:val="300"/>
        </w:trPr>
        <w:tc>
          <w:tcPr>
            <w:tcW w:w="4700" w:type="dxa"/>
            <w:tcBorders>
              <w:top w:val="nil"/>
              <w:left w:val="nil"/>
              <w:bottom w:val="nil"/>
              <w:right w:val="nil"/>
            </w:tcBorders>
            <w:shd w:val="clear" w:color="auto" w:fill="auto"/>
            <w:vAlign w:val="bottom"/>
            <w:hideMark/>
          </w:tcPr>
          <w:p w14:paraId="658B38C8" w14:textId="72B326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dead he fell likewise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13_1CH_10_05 </w:t>
            </w:r>
          </w:p>
        </w:tc>
      </w:tr>
      <w:tr w:rsidR="00BF0BBD" w:rsidRPr="00BF0BBD" w14:paraId="69BEFA51" w14:textId="77777777" w:rsidTr="00BF0BBD">
        <w:trPr>
          <w:trHeight w:val="300"/>
        </w:trPr>
        <w:tc>
          <w:tcPr>
            <w:tcW w:w="4700" w:type="dxa"/>
            <w:tcBorders>
              <w:top w:val="nil"/>
              <w:left w:val="nil"/>
              <w:bottom w:val="nil"/>
              <w:right w:val="nil"/>
            </w:tcBorders>
            <w:shd w:val="clear" w:color="auto" w:fill="auto"/>
            <w:vAlign w:val="bottom"/>
            <w:hideMark/>
          </w:tcPr>
          <w:p w14:paraId="22B736D3" w14:textId="1C1C70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he fell likewise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13_1CH_10_05 </w:t>
            </w:r>
          </w:p>
        </w:tc>
      </w:tr>
      <w:tr w:rsidR="00BF0BBD" w:rsidRPr="00BF0BBD" w14:paraId="370EB4EA" w14:textId="77777777" w:rsidTr="00BF0BBD">
        <w:trPr>
          <w:trHeight w:val="300"/>
        </w:trPr>
        <w:tc>
          <w:tcPr>
            <w:tcW w:w="4700" w:type="dxa"/>
            <w:tcBorders>
              <w:top w:val="nil"/>
              <w:left w:val="nil"/>
              <w:bottom w:val="nil"/>
              <w:right w:val="nil"/>
            </w:tcBorders>
            <w:shd w:val="clear" w:color="auto" w:fill="auto"/>
            <w:vAlign w:val="bottom"/>
            <w:hideMark/>
          </w:tcPr>
          <w:p w14:paraId="5E95E212" w14:textId="142D94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armourbearer saw</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13_1CH_10_05 </w:t>
            </w:r>
          </w:p>
        </w:tc>
      </w:tr>
      <w:tr w:rsidR="00BF0BBD" w:rsidRPr="00BF0BBD" w14:paraId="79E60AD2" w14:textId="77777777" w:rsidTr="00BF0BBD">
        <w:trPr>
          <w:trHeight w:val="600"/>
        </w:trPr>
        <w:tc>
          <w:tcPr>
            <w:tcW w:w="4700" w:type="dxa"/>
            <w:tcBorders>
              <w:top w:val="nil"/>
              <w:left w:val="nil"/>
              <w:bottom w:val="nil"/>
              <w:right w:val="nil"/>
            </w:tcBorders>
            <w:shd w:val="clear" w:color="auto" w:fill="auto"/>
            <w:vAlign w:val="bottom"/>
            <w:hideMark/>
          </w:tcPr>
          <w:p w14:paraId="4A3F4FD2" w14:textId="4D501AE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armourbearer saw that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13_1CH_10_05 </w:t>
            </w:r>
          </w:p>
        </w:tc>
      </w:tr>
      <w:tr w:rsidR="00BF0BBD" w:rsidRPr="00BF0BBD" w14:paraId="12BE60A1" w14:textId="77777777" w:rsidTr="00BF0BBD">
        <w:trPr>
          <w:trHeight w:val="300"/>
        </w:trPr>
        <w:tc>
          <w:tcPr>
            <w:tcW w:w="4700" w:type="dxa"/>
            <w:tcBorders>
              <w:top w:val="nil"/>
              <w:left w:val="nil"/>
              <w:bottom w:val="nil"/>
              <w:right w:val="nil"/>
            </w:tcBorders>
            <w:shd w:val="clear" w:color="auto" w:fill="auto"/>
            <w:vAlign w:val="bottom"/>
            <w:hideMark/>
          </w:tcPr>
          <w:p w14:paraId="093A0AD6" w14:textId="6E9BADA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09_1SA_25_13</w:t>
            </w:r>
            <w:r w:rsidR="00FF4471">
              <w:rPr>
                <w:rFonts w:ascii="Calibri" w:eastAsia="Times New Roman" w:hAnsi="Calibri" w:cs="Calibri"/>
                <w:color w:val="000000"/>
              </w:rPr>
              <w:t>,</w:t>
            </w:r>
            <w:r w:rsidRPr="00BF0BBD">
              <w:rPr>
                <w:rFonts w:ascii="Calibri" w:eastAsia="Times New Roman" w:hAnsi="Calibri" w:cs="Calibri"/>
                <w:color w:val="000000"/>
              </w:rPr>
              <w:t xml:space="preserve"> his sword and</w:t>
            </w:r>
            <w:r w:rsidR="00FF4471">
              <w:rPr>
                <w:rFonts w:ascii="Calibri" w:eastAsia="Times New Roman" w:hAnsi="Calibri" w:cs="Calibri"/>
                <w:color w:val="000000"/>
              </w:rPr>
              <w:t>,</w:t>
            </w:r>
            <w:r w:rsidRPr="00BF0BBD">
              <w:rPr>
                <w:rFonts w:ascii="Calibri" w:eastAsia="Times New Roman" w:hAnsi="Calibri" w:cs="Calibri"/>
                <w:color w:val="000000"/>
              </w:rPr>
              <w:t xml:space="preserve"> 19_PSA_089_043 </w:t>
            </w:r>
          </w:p>
        </w:tc>
      </w:tr>
      <w:tr w:rsidR="00BF0BBD" w:rsidRPr="00BF0BBD" w14:paraId="521B8977" w14:textId="77777777" w:rsidTr="00BF0BBD">
        <w:trPr>
          <w:trHeight w:val="300"/>
        </w:trPr>
        <w:tc>
          <w:tcPr>
            <w:tcW w:w="4700" w:type="dxa"/>
            <w:tcBorders>
              <w:top w:val="nil"/>
              <w:left w:val="nil"/>
              <w:bottom w:val="nil"/>
              <w:right w:val="nil"/>
            </w:tcBorders>
            <w:shd w:val="clear" w:color="auto" w:fill="auto"/>
            <w:vAlign w:val="bottom"/>
            <w:hideMark/>
          </w:tcPr>
          <w:p w14:paraId="2C8DAC66" w14:textId="78EFC7A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was dead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13_1CH_10_05 </w:t>
            </w:r>
          </w:p>
        </w:tc>
      </w:tr>
      <w:tr w:rsidR="00BF0BBD" w:rsidRPr="00BF0BBD" w14:paraId="050412F3" w14:textId="77777777" w:rsidTr="00BF0BBD">
        <w:trPr>
          <w:trHeight w:val="300"/>
        </w:trPr>
        <w:tc>
          <w:tcPr>
            <w:tcW w:w="4700" w:type="dxa"/>
            <w:tcBorders>
              <w:top w:val="nil"/>
              <w:left w:val="nil"/>
              <w:bottom w:val="nil"/>
              <w:right w:val="nil"/>
            </w:tcBorders>
            <w:shd w:val="clear" w:color="auto" w:fill="auto"/>
            <w:vAlign w:val="bottom"/>
            <w:hideMark/>
          </w:tcPr>
          <w:p w14:paraId="05756DDB" w14:textId="06153CC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was dead 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13_1CH_10_05 </w:t>
            </w:r>
          </w:p>
        </w:tc>
      </w:tr>
      <w:tr w:rsidR="00BF0BBD" w:rsidRPr="00BF0BBD" w14:paraId="253E8F20" w14:textId="77777777" w:rsidTr="00BF0BBD">
        <w:trPr>
          <w:trHeight w:val="300"/>
        </w:trPr>
        <w:tc>
          <w:tcPr>
            <w:tcW w:w="4700" w:type="dxa"/>
            <w:tcBorders>
              <w:top w:val="nil"/>
              <w:left w:val="nil"/>
              <w:bottom w:val="nil"/>
              <w:right w:val="nil"/>
            </w:tcBorders>
            <w:shd w:val="clear" w:color="auto" w:fill="auto"/>
            <w:vAlign w:val="bottom"/>
            <w:hideMark/>
          </w:tcPr>
          <w:p w14:paraId="0857A416" w14:textId="211C76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09_1SA_23_15</w:t>
            </w:r>
            <w:r w:rsidR="00FF4471">
              <w:rPr>
                <w:rFonts w:ascii="Calibri" w:eastAsia="Times New Roman" w:hAnsi="Calibri" w:cs="Calibri"/>
                <w:color w:val="000000"/>
              </w:rPr>
              <w:t>,</w:t>
            </w:r>
            <w:r w:rsidRPr="00BF0BBD">
              <w:rPr>
                <w:rFonts w:ascii="Calibri" w:eastAsia="Times New Roman" w:hAnsi="Calibri" w:cs="Calibri"/>
                <w:color w:val="000000"/>
              </w:rPr>
              <w:t xml:space="preserve"> saw that Saul was</w:t>
            </w:r>
            <w:r w:rsidR="00644F35">
              <w:rPr>
                <w:rFonts w:ascii="Calibri" w:eastAsia="Times New Roman" w:hAnsi="Calibri" w:cs="Calibri"/>
                <w:color w:val="000000"/>
              </w:rPr>
              <w:t>, &lt;&lt;&lt;&lt;&lt;</w:t>
            </w:r>
          </w:p>
        </w:tc>
      </w:tr>
      <w:tr w:rsidR="00BF0BBD" w:rsidRPr="00BF0BBD" w14:paraId="2969F070" w14:textId="77777777" w:rsidTr="00BF0BBD">
        <w:trPr>
          <w:trHeight w:val="300"/>
        </w:trPr>
        <w:tc>
          <w:tcPr>
            <w:tcW w:w="4700" w:type="dxa"/>
            <w:tcBorders>
              <w:top w:val="nil"/>
              <w:left w:val="nil"/>
              <w:bottom w:val="nil"/>
              <w:right w:val="nil"/>
            </w:tcBorders>
            <w:shd w:val="clear" w:color="auto" w:fill="auto"/>
            <w:vAlign w:val="bottom"/>
            <w:hideMark/>
          </w:tcPr>
          <w:p w14:paraId="6C057BC4" w14:textId="546805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sword and died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13_1CH_10_05 </w:t>
            </w:r>
          </w:p>
        </w:tc>
      </w:tr>
      <w:tr w:rsidR="00BF0BBD" w:rsidRPr="00BF0BBD" w14:paraId="20521023" w14:textId="77777777" w:rsidTr="00BF0BBD">
        <w:trPr>
          <w:trHeight w:val="300"/>
        </w:trPr>
        <w:tc>
          <w:tcPr>
            <w:tcW w:w="4700" w:type="dxa"/>
            <w:tcBorders>
              <w:top w:val="nil"/>
              <w:left w:val="nil"/>
              <w:bottom w:val="nil"/>
              <w:right w:val="nil"/>
            </w:tcBorders>
            <w:shd w:val="clear" w:color="auto" w:fill="auto"/>
            <w:vAlign w:val="bottom"/>
            <w:hideMark/>
          </w:tcPr>
          <w:p w14:paraId="6039B142" w14:textId="6CB372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Saul was dead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13_1CH_10_05 </w:t>
            </w:r>
          </w:p>
        </w:tc>
      </w:tr>
      <w:tr w:rsidR="00BF0BBD" w:rsidRPr="00BF0BBD" w14:paraId="04B1B636" w14:textId="77777777" w:rsidTr="00BF0BBD">
        <w:trPr>
          <w:trHeight w:val="300"/>
        </w:trPr>
        <w:tc>
          <w:tcPr>
            <w:tcW w:w="4700" w:type="dxa"/>
            <w:tcBorders>
              <w:top w:val="nil"/>
              <w:left w:val="nil"/>
              <w:bottom w:val="nil"/>
              <w:right w:val="nil"/>
            </w:tcBorders>
            <w:shd w:val="clear" w:color="auto" w:fill="auto"/>
            <w:vAlign w:val="bottom"/>
            <w:hideMark/>
          </w:tcPr>
          <w:p w14:paraId="0741DC6B" w14:textId="11E20E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09_1SA_25_39</w:t>
            </w:r>
            <w:r w:rsidR="00FF4471">
              <w:rPr>
                <w:rFonts w:ascii="Calibri" w:eastAsia="Times New Roman" w:hAnsi="Calibri" w:cs="Calibri"/>
                <w:color w:val="000000"/>
              </w:rPr>
              <w:t>,</w:t>
            </w:r>
            <w:r w:rsidRPr="00BF0BBD">
              <w:rPr>
                <w:rFonts w:ascii="Calibri" w:eastAsia="Times New Roman" w:hAnsi="Calibri" w:cs="Calibri"/>
                <w:color w:val="000000"/>
              </w:rPr>
              <w:t xml:space="preserve"> was dead he</w:t>
            </w:r>
            <w:r w:rsidR="00FF4471">
              <w:rPr>
                <w:rFonts w:ascii="Calibri" w:eastAsia="Times New Roman" w:hAnsi="Calibri" w:cs="Calibri"/>
                <w:color w:val="000000"/>
              </w:rPr>
              <w:t>,</w:t>
            </w:r>
            <w:r w:rsidRPr="00BF0BBD">
              <w:rPr>
                <w:rFonts w:ascii="Calibri" w:eastAsia="Times New Roman" w:hAnsi="Calibri" w:cs="Calibri"/>
                <w:color w:val="000000"/>
              </w:rPr>
              <w:t xml:space="preserve"> 44_ACT_07_04 </w:t>
            </w:r>
          </w:p>
        </w:tc>
      </w:tr>
      <w:tr w:rsidR="00BF0BBD" w:rsidRPr="00BF0BBD" w14:paraId="36E4F587" w14:textId="77777777" w:rsidTr="00BF0BBD">
        <w:trPr>
          <w:trHeight w:val="300"/>
        </w:trPr>
        <w:tc>
          <w:tcPr>
            <w:tcW w:w="4700" w:type="dxa"/>
            <w:tcBorders>
              <w:top w:val="nil"/>
              <w:left w:val="nil"/>
              <w:bottom w:val="nil"/>
              <w:right w:val="nil"/>
            </w:tcBorders>
            <w:shd w:val="clear" w:color="auto" w:fill="auto"/>
            <w:vAlign w:val="bottom"/>
            <w:hideMark/>
          </w:tcPr>
          <w:p w14:paraId="30A7F814" w14:textId="50C11C0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was dead he fell</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13_1CH_10_05 </w:t>
            </w:r>
          </w:p>
        </w:tc>
      </w:tr>
      <w:tr w:rsidR="00BF0BBD" w:rsidRPr="00BF0BBD" w14:paraId="49F6319F" w14:textId="77777777" w:rsidTr="00BF0BBD">
        <w:trPr>
          <w:trHeight w:val="300"/>
        </w:trPr>
        <w:tc>
          <w:tcPr>
            <w:tcW w:w="4700" w:type="dxa"/>
            <w:tcBorders>
              <w:top w:val="nil"/>
              <w:left w:val="nil"/>
              <w:bottom w:val="nil"/>
              <w:right w:val="nil"/>
            </w:tcBorders>
            <w:shd w:val="clear" w:color="auto" w:fill="auto"/>
            <w:vAlign w:val="bottom"/>
            <w:hideMark/>
          </w:tcPr>
          <w:p w14:paraId="08AC02DB" w14:textId="3C9F5B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when his armourbearer</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13_1CH_10_05 </w:t>
            </w:r>
          </w:p>
        </w:tc>
      </w:tr>
      <w:tr w:rsidR="00BF0BBD" w:rsidRPr="00BF0BBD" w14:paraId="4E30A583" w14:textId="77777777" w:rsidTr="00BF0BBD">
        <w:trPr>
          <w:trHeight w:val="600"/>
        </w:trPr>
        <w:tc>
          <w:tcPr>
            <w:tcW w:w="4700" w:type="dxa"/>
            <w:tcBorders>
              <w:top w:val="nil"/>
              <w:left w:val="nil"/>
              <w:bottom w:val="nil"/>
              <w:right w:val="nil"/>
            </w:tcBorders>
            <w:shd w:val="clear" w:color="auto" w:fill="auto"/>
            <w:vAlign w:val="bottom"/>
            <w:hideMark/>
          </w:tcPr>
          <w:p w14:paraId="04DA8518" w14:textId="267136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when his armourbearer saw</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13_1CH_10_05 </w:t>
            </w:r>
          </w:p>
        </w:tc>
      </w:tr>
      <w:tr w:rsidR="00BF0BBD" w:rsidRPr="00BF0BBD" w14:paraId="30E3CCFF" w14:textId="77777777" w:rsidTr="00BF0BBD">
        <w:trPr>
          <w:trHeight w:val="900"/>
        </w:trPr>
        <w:tc>
          <w:tcPr>
            <w:tcW w:w="4700" w:type="dxa"/>
            <w:tcBorders>
              <w:top w:val="nil"/>
              <w:left w:val="nil"/>
              <w:bottom w:val="nil"/>
              <w:right w:val="nil"/>
            </w:tcBorders>
            <w:shd w:val="clear" w:color="auto" w:fill="auto"/>
            <w:vAlign w:val="bottom"/>
            <w:hideMark/>
          </w:tcPr>
          <w:p w14:paraId="3B4A6A7B"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09_1SA_31:06 So Saul died, and his three sons, and his armourbearer, and all his men, that same day together. #,</w:t>
            </w:r>
          </w:p>
        </w:tc>
      </w:tr>
      <w:tr w:rsidR="00BF0BBD" w:rsidRPr="00BF0BBD" w14:paraId="5441247A" w14:textId="77777777" w:rsidTr="00BF0BBD">
        <w:trPr>
          <w:trHeight w:val="300"/>
        </w:trPr>
        <w:tc>
          <w:tcPr>
            <w:tcW w:w="4700" w:type="dxa"/>
            <w:tcBorders>
              <w:top w:val="nil"/>
              <w:left w:val="nil"/>
              <w:bottom w:val="nil"/>
              <w:right w:val="nil"/>
            </w:tcBorders>
            <w:shd w:val="clear" w:color="auto" w:fill="auto"/>
            <w:vAlign w:val="bottom"/>
            <w:hideMark/>
          </w:tcPr>
          <w:p w14:paraId="2E3C2416" w14:textId="435FDF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all his men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10_2SA_15_22 </w:t>
            </w:r>
          </w:p>
        </w:tc>
      </w:tr>
      <w:tr w:rsidR="00BF0BBD" w:rsidRPr="00BF0BBD" w14:paraId="2F445346" w14:textId="77777777" w:rsidTr="00BF0BBD">
        <w:trPr>
          <w:trHeight w:val="300"/>
        </w:trPr>
        <w:tc>
          <w:tcPr>
            <w:tcW w:w="4700" w:type="dxa"/>
            <w:tcBorders>
              <w:top w:val="nil"/>
              <w:left w:val="nil"/>
              <w:bottom w:val="nil"/>
              <w:right w:val="nil"/>
            </w:tcBorders>
            <w:shd w:val="clear" w:color="auto" w:fill="auto"/>
            <w:vAlign w:val="bottom"/>
            <w:hideMark/>
          </w:tcPr>
          <w:p w14:paraId="622136E8" w14:textId="69C9810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09_1SA_22_11</w:t>
            </w:r>
            <w:r w:rsidR="00FF4471">
              <w:rPr>
                <w:rFonts w:ascii="Calibri" w:eastAsia="Times New Roman" w:hAnsi="Calibri" w:cs="Calibri"/>
                <w:color w:val="000000"/>
              </w:rPr>
              <w:t>,</w:t>
            </w:r>
            <w:r w:rsidRPr="00BF0BBD">
              <w:rPr>
                <w:rFonts w:ascii="Calibri" w:eastAsia="Times New Roman" w:hAnsi="Calibri" w:cs="Calibri"/>
                <w:color w:val="000000"/>
              </w:rPr>
              <w:t xml:space="preserve"> and all his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10_2SA_06_11 </w:t>
            </w:r>
          </w:p>
        </w:tc>
      </w:tr>
      <w:tr w:rsidR="00BF0BBD" w:rsidRPr="00BF0BBD" w14:paraId="63E9746D" w14:textId="77777777" w:rsidTr="00BF0BBD">
        <w:trPr>
          <w:trHeight w:val="300"/>
        </w:trPr>
        <w:tc>
          <w:tcPr>
            <w:tcW w:w="4700" w:type="dxa"/>
            <w:tcBorders>
              <w:top w:val="nil"/>
              <w:left w:val="nil"/>
              <w:bottom w:val="nil"/>
              <w:right w:val="nil"/>
            </w:tcBorders>
            <w:shd w:val="clear" w:color="auto" w:fill="auto"/>
            <w:vAlign w:val="bottom"/>
            <w:hideMark/>
          </w:tcPr>
          <w:p w14:paraId="6B3B7AF8" w14:textId="1B396B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all his men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10_2SA_15_22 </w:t>
            </w:r>
          </w:p>
        </w:tc>
      </w:tr>
      <w:tr w:rsidR="00BF0BBD" w:rsidRPr="00BF0BBD" w14:paraId="26C391C5" w14:textId="77777777" w:rsidTr="00BF0BBD">
        <w:trPr>
          <w:trHeight w:val="300"/>
        </w:trPr>
        <w:tc>
          <w:tcPr>
            <w:tcW w:w="4700" w:type="dxa"/>
            <w:tcBorders>
              <w:top w:val="nil"/>
              <w:left w:val="nil"/>
              <w:bottom w:val="nil"/>
              <w:right w:val="nil"/>
            </w:tcBorders>
            <w:shd w:val="clear" w:color="auto" w:fill="auto"/>
            <w:vAlign w:val="bottom"/>
            <w:hideMark/>
          </w:tcPr>
          <w:p w14:paraId="0E246F03" w14:textId="02A7F2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09_1SA_14_17</w:t>
            </w:r>
            <w:r w:rsidR="00FF4471">
              <w:rPr>
                <w:rFonts w:ascii="Calibri" w:eastAsia="Times New Roman" w:hAnsi="Calibri" w:cs="Calibri"/>
                <w:color w:val="000000"/>
              </w:rPr>
              <w:t>,</w:t>
            </w:r>
            <w:r w:rsidRPr="00BF0BBD">
              <w:rPr>
                <w:rFonts w:ascii="Calibri" w:eastAsia="Times New Roman" w:hAnsi="Calibri" w:cs="Calibri"/>
                <w:color w:val="000000"/>
              </w:rPr>
              <w:t xml:space="preserve"> And his armourbearer</w:t>
            </w:r>
            <w:r w:rsidR="00644F35">
              <w:rPr>
                <w:rFonts w:ascii="Calibri" w:eastAsia="Times New Roman" w:hAnsi="Calibri" w:cs="Calibri"/>
                <w:color w:val="000000"/>
              </w:rPr>
              <w:t>, &lt;&lt;&lt;&lt;&lt;</w:t>
            </w:r>
          </w:p>
        </w:tc>
      </w:tr>
      <w:tr w:rsidR="00BF0BBD" w:rsidRPr="00BF0BBD" w14:paraId="4115A768" w14:textId="77777777" w:rsidTr="00BF0BBD">
        <w:trPr>
          <w:trHeight w:val="600"/>
        </w:trPr>
        <w:tc>
          <w:tcPr>
            <w:tcW w:w="4700" w:type="dxa"/>
            <w:tcBorders>
              <w:top w:val="nil"/>
              <w:left w:val="nil"/>
              <w:bottom w:val="nil"/>
              <w:right w:val="nil"/>
            </w:tcBorders>
            <w:shd w:val="clear" w:color="auto" w:fill="auto"/>
            <w:vAlign w:val="bottom"/>
            <w:hideMark/>
          </w:tcPr>
          <w:p w14:paraId="37BBF794" w14:textId="4E32925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09_1SA_14_12</w:t>
            </w:r>
            <w:r w:rsidR="00FF4471">
              <w:rPr>
                <w:rFonts w:ascii="Calibri" w:eastAsia="Times New Roman" w:hAnsi="Calibri" w:cs="Calibri"/>
                <w:color w:val="000000"/>
              </w:rPr>
              <w:t>,</w:t>
            </w:r>
            <w:r w:rsidRPr="00BF0BBD">
              <w:rPr>
                <w:rFonts w:ascii="Calibri" w:eastAsia="Times New Roman" w:hAnsi="Calibri" w:cs="Calibri"/>
                <w:color w:val="000000"/>
              </w:rPr>
              <w:t xml:space="preserve"> and his armourbearer and</w:t>
            </w:r>
            <w:r w:rsidR="00644F35">
              <w:rPr>
                <w:rFonts w:ascii="Calibri" w:eastAsia="Times New Roman" w:hAnsi="Calibri" w:cs="Calibri"/>
                <w:color w:val="000000"/>
              </w:rPr>
              <w:t>, &lt;&lt;&lt;&lt;&lt;</w:t>
            </w:r>
          </w:p>
        </w:tc>
      </w:tr>
      <w:tr w:rsidR="00BF0BBD" w:rsidRPr="00BF0BBD" w14:paraId="5B63A143" w14:textId="77777777" w:rsidTr="00BF0BBD">
        <w:trPr>
          <w:trHeight w:val="300"/>
        </w:trPr>
        <w:tc>
          <w:tcPr>
            <w:tcW w:w="4700" w:type="dxa"/>
            <w:tcBorders>
              <w:top w:val="nil"/>
              <w:left w:val="nil"/>
              <w:bottom w:val="nil"/>
              <w:right w:val="nil"/>
            </w:tcBorders>
            <w:shd w:val="clear" w:color="auto" w:fill="auto"/>
            <w:vAlign w:val="bottom"/>
            <w:hideMark/>
          </w:tcPr>
          <w:p w14:paraId="76C414EC" w14:textId="181AF2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his three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09_1SA_31_08 </w:t>
            </w:r>
          </w:p>
        </w:tc>
      </w:tr>
      <w:tr w:rsidR="00BF0BBD" w:rsidRPr="00BF0BBD" w14:paraId="4738E909" w14:textId="77777777" w:rsidTr="00BF0BBD">
        <w:trPr>
          <w:trHeight w:val="300"/>
        </w:trPr>
        <w:tc>
          <w:tcPr>
            <w:tcW w:w="4700" w:type="dxa"/>
            <w:tcBorders>
              <w:top w:val="nil"/>
              <w:left w:val="nil"/>
              <w:bottom w:val="nil"/>
              <w:right w:val="nil"/>
            </w:tcBorders>
            <w:shd w:val="clear" w:color="auto" w:fill="auto"/>
            <w:vAlign w:val="bottom"/>
            <w:hideMark/>
          </w:tcPr>
          <w:p w14:paraId="182E672D" w14:textId="431E61A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his three sons</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09_1SA_31_08 </w:t>
            </w:r>
          </w:p>
        </w:tc>
      </w:tr>
      <w:tr w:rsidR="00BF0BBD" w:rsidRPr="00BF0BBD" w14:paraId="53C421B8" w14:textId="77777777" w:rsidTr="00BF0BBD">
        <w:trPr>
          <w:trHeight w:val="300"/>
        </w:trPr>
        <w:tc>
          <w:tcPr>
            <w:tcW w:w="4700" w:type="dxa"/>
            <w:tcBorders>
              <w:top w:val="nil"/>
              <w:left w:val="nil"/>
              <w:bottom w:val="nil"/>
              <w:right w:val="nil"/>
            </w:tcBorders>
            <w:shd w:val="clear" w:color="auto" w:fill="auto"/>
            <w:vAlign w:val="bottom"/>
            <w:hideMark/>
          </w:tcPr>
          <w:p w14:paraId="6D50E73E" w14:textId="40D4CF8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died and his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13_1CH_10_06 </w:t>
            </w:r>
          </w:p>
        </w:tc>
      </w:tr>
      <w:tr w:rsidR="00BF0BBD" w:rsidRPr="00BF0BBD" w14:paraId="2AE29D1C" w14:textId="77777777" w:rsidTr="00BF0BBD">
        <w:trPr>
          <w:trHeight w:val="300"/>
        </w:trPr>
        <w:tc>
          <w:tcPr>
            <w:tcW w:w="4700" w:type="dxa"/>
            <w:tcBorders>
              <w:top w:val="nil"/>
              <w:left w:val="nil"/>
              <w:bottom w:val="nil"/>
              <w:right w:val="nil"/>
            </w:tcBorders>
            <w:shd w:val="clear" w:color="auto" w:fill="auto"/>
            <w:vAlign w:val="bottom"/>
            <w:hideMark/>
          </w:tcPr>
          <w:p w14:paraId="264E74C6" w14:textId="3173899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died and his three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13_1CH_10_06 </w:t>
            </w:r>
          </w:p>
        </w:tc>
      </w:tr>
      <w:tr w:rsidR="00BF0BBD" w:rsidRPr="00BF0BBD" w14:paraId="0FA16208" w14:textId="77777777" w:rsidTr="00BF0BBD">
        <w:trPr>
          <w:trHeight w:val="300"/>
        </w:trPr>
        <w:tc>
          <w:tcPr>
            <w:tcW w:w="4700" w:type="dxa"/>
            <w:tcBorders>
              <w:top w:val="nil"/>
              <w:left w:val="nil"/>
              <w:bottom w:val="nil"/>
              <w:right w:val="nil"/>
            </w:tcBorders>
            <w:shd w:val="clear" w:color="auto" w:fill="auto"/>
            <w:vAlign w:val="bottom"/>
            <w:hideMark/>
          </w:tcPr>
          <w:p w14:paraId="52B1F218" w14:textId="71F875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04_NUM_25_05</w:t>
            </w:r>
            <w:r w:rsidR="00FF4471">
              <w:rPr>
                <w:rFonts w:ascii="Calibri" w:eastAsia="Times New Roman" w:hAnsi="Calibri" w:cs="Calibri"/>
                <w:color w:val="000000"/>
              </w:rPr>
              <w:t>,</w:t>
            </w:r>
            <w:r w:rsidRPr="00BF0BBD">
              <w:rPr>
                <w:rFonts w:ascii="Calibri" w:eastAsia="Times New Roman" w:hAnsi="Calibri" w:cs="Calibri"/>
                <w:color w:val="000000"/>
              </w:rPr>
              <w:t xml:space="preserve"> his men that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10_2SA_17_08 </w:t>
            </w:r>
          </w:p>
        </w:tc>
      </w:tr>
      <w:tr w:rsidR="00BF0BBD" w:rsidRPr="00BF0BBD" w14:paraId="08A0FE2C" w14:textId="77777777" w:rsidTr="00BF0BBD">
        <w:trPr>
          <w:trHeight w:val="300"/>
        </w:trPr>
        <w:tc>
          <w:tcPr>
            <w:tcW w:w="4700" w:type="dxa"/>
            <w:tcBorders>
              <w:top w:val="nil"/>
              <w:left w:val="nil"/>
              <w:bottom w:val="nil"/>
              <w:right w:val="nil"/>
            </w:tcBorders>
            <w:shd w:val="clear" w:color="auto" w:fill="auto"/>
            <w:vAlign w:val="bottom"/>
            <w:hideMark/>
          </w:tcPr>
          <w:p w14:paraId="3D3A822E" w14:textId="6BA35E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09_1SA_17_13</w:t>
            </w:r>
            <w:r w:rsidR="00FF4471">
              <w:rPr>
                <w:rFonts w:ascii="Calibri" w:eastAsia="Times New Roman" w:hAnsi="Calibri" w:cs="Calibri"/>
                <w:color w:val="000000"/>
              </w:rPr>
              <w:t>,</w:t>
            </w:r>
            <w:r w:rsidRPr="00BF0BBD">
              <w:rPr>
                <w:rFonts w:ascii="Calibri" w:eastAsia="Times New Roman" w:hAnsi="Calibri" w:cs="Calibri"/>
                <w:color w:val="000000"/>
              </w:rPr>
              <w:t xml:space="preserve"> his three sons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13_1CH_10_06 </w:t>
            </w:r>
          </w:p>
        </w:tc>
      </w:tr>
      <w:tr w:rsidR="00BF0BBD" w:rsidRPr="00BF0BBD" w14:paraId="748BD261" w14:textId="77777777" w:rsidTr="00BF0BBD">
        <w:trPr>
          <w:trHeight w:val="300"/>
        </w:trPr>
        <w:tc>
          <w:tcPr>
            <w:tcW w:w="4700" w:type="dxa"/>
            <w:tcBorders>
              <w:top w:val="nil"/>
              <w:left w:val="nil"/>
              <w:bottom w:val="nil"/>
              <w:right w:val="nil"/>
            </w:tcBorders>
            <w:shd w:val="clear" w:color="auto" w:fill="auto"/>
            <w:vAlign w:val="bottom"/>
            <w:hideMark/>
          </w:tcPr>
          <w:p w14:paraId="2343A132" w14:textId="5D5A6FA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three sons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13_1CH_10_06 </w:t>
            </w:r>
          </w:p>
        </w:tc>
      </w:tr>
      <w:tr w:rsidR="00BF0BBD" w:rsidRPr="00BF0BBD" w14:paraId="70FF0D8F" w14:textId="77777777" w:rsidTr="00BF0BBD">
        <w:trPr>
          <w:trHeight w:val="300"/>
        </w:trPr>
        <w:tc>
          <w:tcPr>
            <w:tcW w:w="4700" w:type="dxa"/>
            <w:tcBorders>
              <w:top w:val="nil"/>
              <w:left w:val="nil"/>
              <w:bottom w:val="nil"/>
              <w:right w:val="nil"/>
            </w:tcBorders>
            <w:shd w:val="clear" w:color="auto" w:fill="auto"/>
            <w:vAlign w:val="bottom"/>
            <w:hideMark/>
          </w:tcPr>
          <w:p w14:paraId="3312BD90" w14:textId="087EA59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01_GEN_36_38</w:t>
            </w:r>
            <w:r w:rsidR="00FF4471">
              <w:rPr>
                <w:rFonts w:ascii="Calibri" w:eastAsia="Times New Roman" w:hAnsi="Calibri" w:cs="Calibri"/>
                <w:color w:val="000000"/>
              </w:rPr>
              <w:t>,</w:t>
            </w:r>
            <w:r w:rsidRPr="00BF0BBD">
              <w:rPr>
                <w:rFonts w:ascii="Calibri" w:eastAsia="Times New Roman" w:hAnsi="Calibri" w:cs="Calibri"/>
                <w:color w:val="000000"/>
              </w:rPr>
              <w:t xml:space="preserve"> Saul died and</w:t>
            </w:r>
            <w:r w:rsidR="00644F35">
              <w:rPr>
                <w:rFonts w:ascii="Calibri" w:eastAsia="Times New Roman" w:hAnsi="Calibri" w:cs="Calibri"/>
                <w:color w:val="000000"/>
              </w:rPr>
              <w:t>, &lt;&lt;&lt;&lt;&lt;</w:t>
            </w:r>
          </w:p>
        </w:tc>
      </w:tr>
      <w:tr w:rsidR="00BF0BBD" w:rsidRPr="00BF0BBD" w14:paraId="481993A4" w14:textId="77777777" w:rsidTr="00BF0BBD">
        <w:trPr>
          <w:trHeight w:val="300"/>
        </w:trPr>
        <w:tc>
          <w:tcPr>
            <w:tcW w:w="4700" w:type="dxa"/>
            <w:tcBorders>
              <w:top w:val="nil"/>
              <w:left w:val="nil"/>
              <w:bottom w:val="nil"/>
              <w:right w:val="nil"/>
            </w:tcBorders>
            <w:shd w:val="clear" w:color="auto" w:fill="auto"/>
            <w:vAlign w:val="bottom"/>
            <w:hideMark/>
          </w:tcPr>
          <w:p w14:paraId="03B81566" w14:textId="614435E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died and his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13_1CH_10_06 </w:t>
            </w:r>
          </w:p>
        </w:tc>
      </w:tr>
      <w:tr w:rsidR="00BF0BBD" w:rsidRPr="00BF0BBD" w14:paraId="2F680B17" w14:textId="77777777" w:rsidTr="00BF0BBD">
        <w:trPr>
          <w:trHeight w:val="300"/>
        </w:trPr>
        <w:tc>
          <w:tcPr>
            <w:tcW w:w="4700" w:type="dxa"/>
            <w:tcBorders>
              <w:top w:val="nil"/>
              <w:left w:val="nil"/>
              <w:bottom w:val="nil"/>
              <w:right w:val="nil"/>
            </w:tcBorders>
            <w:shd w:val="clear" w:color="auto" w:fill="auto"/>
            <w:vAlign w:val="bottom"/>
            <w:hideMark/>
          </w:tcPr>
          <w:p w14:paraId="1841CD27" w14:textId="2D9D97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 Saul died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13_1CH_10_06 </w:t>
            </w:r>
          </w:p>
        </w:tc>
      </w:tr>
      <w:tr w:rsidR="00BF0BBD" w:rsidRPr="00BF0BBD" w14:paraId="15B09606" w14:textId="77777777" w:rsidTr="00BF0BBD">
        <w:trPr>
          <w:trHeight w:val="300"/>
        </w:trPr>
        <w:tc>
          <w:tcPr>
            <w:tcW w:w="4700" w:type="dxa"/>
            <w:tcBorders>
              <w:top w:val="nil"/>
              <w:left w:val="nil"/>
              <w:bottom w:val="nil"/>
              <w:right w:val="nil"/>
            </w:tcBorders>
            <w:shd w:val="clear" w:color="auto" w:fill="auto"/>
            <w:vAlign w:val="bottom"/>
            <w:hideMark/>
          </w:tcPr>
          <w:p w14:paraId="457E347E" w14:textId="2679872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 Saul died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13_1CH_10_06 </w:t>
            </w:r>
          </w:p>
        </w:tc>
      </w:tr>
      <w:tr w:rsidR="00BF0BBD" w:rsidRPr="00BF0BBD" w14:paraId="4746D623" w14:textId="77777777" w:rsidTr="00BF0BBD">
        <w:trPr>
          <w:trHeight w:val="300"/>
        </w:trPr>
        <w:tc>
          <w:tcPr>
            <w:tcW w:w="4700" w:type="dxa"/>
            <w:tcBorders>
              <w:top w:val="nil"/>
              <w:left w:val="nil"/>
              <w:bottom w:val="nil"/>
              <w:right w:val="nil"/>
            </w:tcBorders>
            <w:shd w:val="clear" w:color="auto" w:fill="auto"/>
            <w:vAlign w:val="bottom"/>
            <w:hideMark/>
          </w:tcPr>
          <w:p w14:paraId="32782C43" w14:textId="5B0E35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07_JUD_11_02</w:t>
            </w:r>
            <w:r w:rsidR="00FF4471">
              <w:rPr>
                <w:rFonts w:ascii="Calibri" w:eastAsia="Times New Roman" w:hAnsi="Calibri" w:cs="Calibri"/>
                <w:color w:val="000000"/>
              </w:rPr>
              <w:t>,</w:t>
            </w:r>
            <w:r w:rsidRPr="00BF0BBD">
              <w:rPr>
                <w:rFonts w:ascii="Calibri" w:eastAsia="Times New Roman" w:hAnsi="Calibri" w:cs="Calibri"/>
                <w:color w:val="000000"/>
              </w:rPr>
              <w:t xml:space="preserve"> sons and his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10_2SA_19_17 </w:t>
            </w:r>
          </w:p>
        </w:tc>
      </w:tr>
      <w:tr w:rsidR="00BF0BBD" w:rsidRPr="00BF0BBD" w14:paraId="0F7319A5" w14:textId="77777777" w:rsidTr="00BF0BBD">
        <w:trPr>
          <w:trHeight w:val="300"/>
        </w:trPr>
        <w:tc>
          <w:tcPr>
            <w:tcW w:w="4700" w:type="dxa"/>
            <w:tcBorders>
              <w:top w:val="nil"/>
              <w:left w:val="nil"/>
              <w:bottom w:val="nil"/>
              <w:right w:val="nil"/>
            </w:tcBorders>
            <w:shd w:val="clear" w:color="auto" w:fill="auto"/>
            <w:vAlign w:val="bottom"/>
            <w:hideMark/>
          </w:tcPr>
          <w:p w14:paraId="0391E7B7" w14:textId="12E915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04_NUM_06_11</w:t>
            </w:r>
            <w:r w:rsidR="00FF4471">
              <w:rPr>
                <w:rFonts w:ascii="Calibri" w:eastAsia="Times New Roman" w:hAnsi="Calibri" w:cs="Calibri"/>
                <w:color w:val="000000"/>
              </w:rPr>
              <w:t>,</w:t>
            </w:r>
            <w:r w:rsidRPr="00BF0BBD">
              <w:rPr>
                <w:rFonts w:ascii="Calibri" w:eastAsia="Times New Roman" w:hAnsi="Calibri" w:cs="Calibri"/>
                <w:color w:val="000000"/>
              </w:rPr>
              <w:t xml:space="preserve"> that same day</w:t>
            </w:r>
            <w:r w:rsidR="00FF4471">
              <w:rPr>
                <w:rFonts w:ascii="Calibri" w:eastAsia="Times New Roman" w:hAnsi="Calibri" w:cs="Calibri"/>
                <w:color w:val="000000"/>
              </w:rPr>
              <w:t>,</w:t>
            </w:r>
            <w:r w:rsidRPr="00BF0BBD">
              <w:rPr>
                <w:rFonts w:ascii="Calibri" w:eastAsia="Times New Roman" w:hAnsi="Calibri" w:cs="Calibri"/>
                <w:color w:val="000000"/>
              </w:rPr>
              <w:t xml:space="preserve"> 42_LUK_24_13 </w:t>
            </w:r>
          </w:p>
        </w:tc>
      </w:tr>
      <w:tr w:rsidR="00BF0BBD" w:rsidRPr="00BF0BBD" w14:paraId="49F31ACF" w14:textId="77777777" w:rsidTr="00BF0BBD">
        <w:trPr>
          <w:trHeight w:val="300"/>
        </w:trPr>
        <w:tc>
          <w:tcPr>
            <w:tcW w:w="4700" w:type="dxa"/>
            <w:tcBorders>
              <w:top w:val="nil"/>
              <w:left w:val="nil"/>
              <w:bottom w:val="nil"/>
              <w:right w:val="nil"/>
            </w:tcBorders>
            <w:shd w:val="clear" w:color="auto" w:fill="auto"/>
            <w:vAlign w:val="bottom"/>
            <w:hideMark/>
          </w:tcPr>
          <w:p w14:paraId="4DAB9154" w14:textId="346C82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09_1SA_02_21</w:t>
            </w:r>
            <w:r w:rsidR="00FF4471">
              <w:rPr>
                <w:rFonts w:ascii="Calibri" w:eastAsia="Times New Roman" w:hAnsi="Calibri" w:cs="Calibri"/>
                <w:color w:val="000000"/>
              </w:rPr>
              <w:t>,</w:t>
            </w:r>
            <w:r w:rsidRPr="00BF0BBD">
              <w:rPr>
                <w:rFonts w:ascii="Calibri" w:eastAsia="Times New Roman" w:hAnsi="Calibri" w:cs="Calibri"/>
                <w:color w:val="000000"/>
              </w:rPr>
              <w:t xml:space="preserve"> three sons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13_1CH_10_06 </w:t>
            </w:r>
          </w:p>
        </w:tc>
      </w:tr>
      <w:tr w:rsidR="00BF0BBD" w:rsidRPr="00BF0BBD" w14:paraId="6AEDB80A" w14:textId="77777777" w:rsidTr="00BF0BBD">
        <w:trPr>
          <w:trHeight w:val="2100"/>
        </w:trPr>
        <w:tc>
          <w:tcPr>
            <w:tcW w:w="4700" w:type="dxa"/>
            <w:tcBorders>
              <w:top w:val="nil"/>
              <w:left w:val="nil"/>
              <w:bottom w:val="nil"/>
              <w:right w:val="nil"/>
            </w:tcBorders>
            <w:shd w:val="clear" w:color="auto" w:fill="auto"/>
            <w:vAlign w:val="bottom"/>
            <w:hideMark/>
          </w:tcPr>
          <w:p w14:paraId="0E58422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09_1SA_31:07 And when the men of Israel that [were] on the other side of the valley, and [they] that [were] on the other side Jordan, saw that the men of Israel fled, and that Saul and his sons were dead, they forsook the cities, and fled; and the Philistines came and dwelt in them. #,</w:t>
            </w:r>
          </w:p>
        </w:tc>
      </w:tr>
      <w:tr w:rsidR="00BF0BBD" w:rsidRPr="00BF0BBD" w14:paraId="50224898" w14:textId="77777777" w:rsidTr="00BF0BBD">
        <w:trPr>
          <w:trHeight w:val="300"/>
        </w:trPr>
        <w:tc>
          <w:tcPr>
            <w:tcW w:w="4700" w:type="dxa"/>
            <w:tcBorders>
              <w:top w:val="nil"/>
              <w:left w:val="nil"/>
              <w:bottom w:val="nil"/>
              <w:right w:val="nil"/>
            </w:tcBorders>
            <w:shd w:val="clear" w:color="auto" w:fill="auto"/>
            <w:vAlign w:val="bottom"/>
            <w:hideMark/>
          </w:tcPr>
          <w:p w14:paraId="3CBA3F7C" w14:textId="36DF0A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09_1SA_23_29</w:t>
            </w:r>
            <w:r w:rsidR="00FF4471">
              <w:rPr>
                <w:rFonts w:ascii="Calibri" w:eastAsia="Times New Roman" w:hAnsi="Calibri" w:cs="Calibri"/>
                <w:color w:val="000000"/>
              </w:rPr>
              <w:t>,</w:t>
            </w:r>
            <w:r w:rsidRPr="00BF0BBD">
              <w:rPr>
                <w:rFonts w:ascii="Calibri" w:eastAsia="Times New Roman" w:hAnsi="Calibri" w:cs="Calibri"/>
                <w:color w:val="000000"/>
              </w:rPr>
              <w:t xml:space="preserve"> and dwelt in</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11_1KI_15_21 </w:t>
            </w:r>
          </w:p>
        </w:tc>
      </w:tr>
      <w:tr w:rsidR="00BF0BBD" w:rsidRPr="00BF0BBD" w14:paraId="347D24AA" w14:textId="77777777" w:rsidTr="00BF0BBD">
        <w:trPr>
          <w:trHeight w:val="300"/>
        </w:trPr>
        <w:tc>
          <w:tcPr>
            <w:tcW w:w="4700" w:type="dxa"/>
            <w:tcBorders>
              <w:top w:val="nil"/>
              <w:left w:val="nil"/>
              <w:bottom w:val="nil"/>
              <w:right w:val="nil"/>
            </w:tcBorders>
            <w:shd w:val="clear" w:color="auto" w:fill="auto"/>
            <w:vAlign w:val="bottom"/>
            <w:hideMark/>
          </w:tcPr>
          <w:p w14:paraId="4E47D32C" w14:textId="031969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07_JUD_21_23</w:t>
            </w:r>
            <w:r w:rsidR="00FF4471">
              <w:rPr>
                <w:rFonts w:ascii="Calibri" w:eastAsia="Times New Roman" w:hAnsi="Calibri" w:cs="Calibri"/>
                <w:color w:val="000000"/>
              </w:rPr>
              <w:t>,</w:t>
            </w:r>
            <w:r w:rsidRPr="00BF0BBD">
              <w:rPr>
                <w:rFonts w:ascii="Calibri" w:eastAsia="Times New Roman" w:hAnsi="Calibri" w:cs="Calibri"/>
                <w:color w:val="000000"/>
              </w:rPr>
              <w:t xml:space="preserve"> and dwelt in them</w:t>
            </w:r>
            <w:r w:rsidR="00644F35">
              <w:rPr>
                <w:rFonts w:ascii="Calibri" w:eastAsia="Times New Roman" w:hAnsi="Calibri" w:cs="Calibri"/>
                <w:color w:val="000000"/>
              </w:rPr>
              <w:t>, &lt;&lt;&lt;&lt;&lt;</w:t>
            </w:r>
          </w:p>
        </w:tc>
      </w:tr>
      <w:tr w:rsidR="00BF0BBD" w:rsidRPr="00BF0BBD" w14:paraId="1B432C45" w14:textId="77777777" w:rsidTr="00BF0BBD">
        <w:trPr>
          <w:trHeight w:val="300"/>
        </w:trPr>
        <w:tc>
          <w:tcPr>
            <w:tcW w:w="4700" w:type="dxa"/>
            <w:tcBorders>
              <w:top w:val="nil"/>
              <w:left w:val="nil"/>
              <w:bottom w:val="nil"/>
              <w:right w:val="nil"/>
            </w:tcBorders>
            <w:shd w:val="clear" w:color="auto" w:fill="auto"/>
            <w:vAlign w:val="bottom"/>
            <w:hideMark/>
          </w:tcPr>
          <w:p w14:paraId="3FF453E4" w14:textId="31B572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09_1SA_19_12</w:t>
            </w:r>
            <w:r w:rsidR="00FF4471">
              <w:rPr>
                <w:rFonts w:ascii="Calibri" w:eastAsia="Times New Roman" w:hAnsi="Calibri" w:cs="Calibri"/>
                <w:color w:val="000000"/>
              </w:rPr>
              <w:t>,</w:t>
            </w:r>
            <w:r w:rsidRPr="00BF0BBD">
              <w:rPr>
                <w:rFonts w:ascii="Calibri" w:eastAsia="Times New Roman" w:hAnsi="Calibri" w:cs="Calibri"/>
                <w:color w:val="000000"/>
              </w:rPr>
              <w:t xml:space="preserve"> and fled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10_2SA_04_04 </w:t>
            </w:r>
          </w:p>
        </w:tc>
      </w:tr>
      <w:tr w:rsidR="00BF0BBD" w:rsidRPr="00BF0BBD" w14:paraId="32976443" w14:textId="77777777" w:rsidTr="00BF0BBD">
        <w:trPr>
          <w:trHeight w:val="300"/>
        </w:trPr>
        <w:tc>
          <w:tcPr>
            <w:tcW w:w="4700" w:type="dxa"/>
            <w:tcBorders>
              <w:top w:val="nil"/>
              <w:left w:val="nil"/>
              <w:bottom w:val="nil"/>
              <w:right w:val="nil"/>
            </w:tcBorders>
            <w:shd w:val="clear" w:color="auto" w:fill="auto"/>
            <w:vAlign w:val="bottom"/>
            <w:hideMark/>
          </w:tcPr>
          <w:p w14:paraId="7B060FC1" w14:textId="40AE4D0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fled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13_1CH_10_07 </w:t>
            </w:r>
          </w:p>
        </w:tc>
      </w:tr>
      <w:tr w:rsidR="00BF0BBD" w:rsidRPr="00BF0BBD" w14:paraId="70A65D20" w14:textId="77777777" w:rsidTr="00BF0BBD">
        <w:trPr>
          <w:trHeight w:val="300"/>
        </w:trPr>
        <w:tc>
          <w:tcPr>
            <w:tcW w:w="4700" w:type="dxa"/>
            <w:tcBorders>
              <w:top w:val="nil"/>
              <w:left w:val="nil"/>
              <w:bottom w:val="nil"/>
              <w:right w:val="nil"/>
            </w:tcBorders>
            <w:shd w:val="clear" w:color="auto" w:fill="auto"/>
            <w:vAlign w:val="bottom"/>
            <w:hideMark/>
          </w:tcPr>
          <w:p w14:paraId="74EE2FA2" w14:textId="3E4E7E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09_1SA_16_05</w:t>
            </w:r>
            <w:r w:rsidR="00FF4471">
              <w:rPr>
                <w:rFonts w:ascii="Calibri" w:eastAsia="Times New Roman" w:hAnsi="Calibri" w:cs="Calibri"/>
                <w:color w:val="000000"/>
              </w:rPr>
              <w:t>,</w:t>
            </w:r>
            <w:r w:rsidRPr="00BF0BBD">
              <w:rPr>
                <w:rFonts w:ascii="Calibri" w:eastAsia="Times New Roman" w:hAnsi="Calibri" w:cs="Calibri"/>
                <w:color w:val="000000"/>
              </w:rPr>
              <w:t xml:space="preserve"> and his sons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11_1KI_13_11 </w:t>
            </w:r>
          </w:p>
        </w:tc>
      </w:tr>
      <w:tr w:rsidR="00BF0BBD" w:rsidRPr="00BF0BBD" w14:paraId="38A68D75" w14:textId="77777777" w:rsidTr="00BF0BBD">
        <w:trPr>
          <w:trHeight w:val="600"/>
        </w:trPr>
        <w:tc>
          <w:tcPr>
            <w:tcW w:w="4700" w:type="dxa"/>
            <w:tcBorders>
              <w:top w:val="nil"/>
              <w:left w:val="nil"/>
              <w:bottom w:val="nil"/>
              <w:right w:val="nil"/>
            </w:tcBorders>
            <w:shd w:val="clear" w:color="auto" w:fill="auto"/>
            <w:vAlign w:val="bottom"/>
            <w:hideMark/>
          </w:tcPr>
          <w:p w14:paraId="394F7775" w14:textId="3AAB35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07_JUD_18_30</w:t>
            </w:r>
            <w:r w:rsidR="00FF4471">
              <w:rPr>
                <w:rFonts w:ascii="Calibri" w:eastAsia="Times New Roman" w:hAnsi="Calibri" w:cs="Calibri"/>
                <w:color w:val="000000"/>
              </w:rPr>
              <w:t>,</w:t>
            </w:r>
            <w:r w:rsidRPr="00BF0BBD">
              <w:rPr>
                <w:rFonts w:ascii="Calibri" w:eastAsia="Times New Roman" w:hAnsi="Calibri" w:cs="Calibri"/>
                <w:color w:val="000000"/>
              </w:rPr>
              <w:t xml:space="preserve"> and his sons were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13_1CH_10_07 </w:t>
            </w:r>
          </w:p>
        </w:tc>
      </w:tr>
      <w:tr w:rsidR="00BF0BBD" w:rsidRPr="00BF0BBD" w14:paraId="1D285E26" w14:textId="77777777" w:rsidTr="00BF0BBD">
        <w:trPr>
          <w:trHeight w:val="300"/>
        </w:trPr>
        <w:tc>
          <w:tcPr>
            <w:tcW w:w="4700" w:type="dxa"/>
            <w:tcBorders>
              <w:top w:val="nil"/>
              <w:left w:val="nil"/>
              <w:bottom w:val="nil"/>
              <w:right w:val="nil"/>
            </w:tcBorders>
            <w:shd w:val="clear" w:color="auto" w:fill="auto"/>
            <w:vAlign w:val="bottom"/>
            <w:hideMark/>
          </w:tcPr>
          <w:p w14:paraId="688DA60E" w14:textId="6F0720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that Saul</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13_1CH_10_07 </w:t>
            </w:r>
          </w:p>
        </w:tc>
      </w:tr>
      <w:tr w:rsidR="00BF0BBD" w:rsidRPr="00BF0BBD" w14:paraId="0376D152" w14:textId="77777777" w:rsidTr="00BF0BBD">
        <w:trPr>
          <w:trHeight w:val="300"/>
        </w:trPr>
        <w:tc>
          <w:tcPr>
            <w:tcW w:w="4700" w:type="dxa"/>
            <w:tcBorders>
              <w:top w:val="nil"/>
              <w:left w:val="nil"/>
              <w:bottom w:val="nil"/>
              <w:right w:val="nil"/>
            </w:tcBorders>
            <w:shd w:val="clear" w:color="auto" w:fill="auto"/>
            <w:vAlign w:val="bottom"/>
            <w:hideMark/>
          </w:tcPr>
          <w:p w14:paraId="30B0A355" w14:textId="2752A0B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that Saul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13_1CH_10_07 </w:t>
            </w:r>
          </w:p>
        </w:tc>
      </w:tr>
      <w:tr w:rsidR="00BF0BBD" w:rsidRPr="00BF0BBD" w14:paraId="0578C519" w14:textId="77777777" w:rsidTr="00BF0BBD">
        <w:trPr>
          <w:trHeight w:val="600"/>
        </w:trPr>
        <w:tc>
          <w:tcPr>
            <w:tcW w:w="4700" w:type="dxa"/>
            <w:tcBorders>
              <w:top w:val="nil"/>
              <w:left w:val="nil"/>
              <w:bottom w:val="nil"/>
              <w:right w:val="nil"/>
            </w:tcBorders>
            <w:shd w:val="clear" w:color="auto" w:fill="auto"/>
            <w:vAlign w:val="bottom"/>
            <w:hideMark/>
          </w:tcPr>
          <w:p w14:paraId="0048D750" w14:textId="0D8BBD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09_1SA_31_02</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10_2SA_05_22 </w:t>
            </w:r>
          </w:p>
        </w:tc>
      </w:tr>
      <w:tr w:rsidR="00BF0BBD" w:rsidRPr="00BF0BBD" w14:paraId="523FBA00" w14:textId="77777777" w:rsidTr="00BF0BBD">
        <w:trPr>
          <w:trHeight w:val="600"/>
        </w:trPr>
        <w:tc>
          <w:tcPr>
            <w:tcW w:w="4700" w:type="dxa"/>
            <w:tcBorders>
              <w:top w:val="nil"/>
              <w:left w:val="nil"/>
              <w:bottom w:val="nil"/>
              <w:right w:val="nil"/>
            </w:tcBorders>
            <w:shd w:val="clear" w:color="auto" w:fill="auto"/>
            <w:vAlign w:val="bottom"/>
            <w:hideMark/>
          </w:tcPr>
          <w:p w14:paraId="052E09EF" w14:textId="0C844D9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07_JUD_15_06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 Philistines came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13_1CH_10_07 </w:t>
            </w:r>
          </w:p>
        </w:tc>
      </w:tr>
      <w:tr w:rsidR="00BF0BBD" w:rsidRPr="00BF0BBD" w14:paraId="3E30DDC2" w14:textId="77777777" w:rsidTr="00BF0BBD">
        <w:trPr>
          <w:trHeight w:val="300"/>
        </w:trPr>
        <w:tc>
          <w:tcPr>
            <w:tcW w:w="4700" w:type="dxa"/>
            <w:tcBorders>
              <w:top w:val="nil"/>
              <w:left w:val="nil"/>
              <w:bottom w:val="nil"/>
              <w:right w:val="nil"/>
            </w:tcBorders>
            <w:shd w:val="clear" w:color="auto" w:fill="auto"/>
            <w:vAlign w:val="bottom"/>
            <w:hideMark/>
          </w:tcPr>
          <w:p w14:paraId="71CF710C" w14:textId="4D562D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09_1SA_25_26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that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12_2KI_19_31 </w:t>
            </w:r>
          </w:p>
        </w:tc>
      </w:tr>
      <w:tr w:rsidR="00BF0BBD" w:rsidRPr="00BF0BBD" w14:paraId="7CA8B8AE" w14:textId="77777777" w:rsidTr="00BF0BBD">
        <w:trPr>
          <w:trHeight w:val="600"/>
        </w:trPr>
        <w:tc>
          <w:tcPr>
            <w:tcW w:w="4700" w:type="dxa"/>
            <w:tcBorders>
              <w:top w:val="nil"/>
              <w:left w:val="nil"/>
              <w:bottom w:val="nil"/>
              <w:right w:val="nil"/>
            </w:tcBorders>
            <w:shd w:val="clear" w:color="auto" w:fill="auto"/>
            <w:vAlign w:val="bottom"/>
            <w:hideMark/>
          </w:tcPr>
          <w:p w14:paraId="73B833D0" w14:textId="2E4360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09_1SA_02_05</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that were</w:t>
            </w:r>
            <w:r w:rsidR="00FF4471">
              <w:rPr>
                <w:rFonts w:ascii="Calibri" w:eastAsia="Times New Roman" w:hAnsi="Calibri" w:cs="Calibri"/>
                <w:color w:val="000000"/>
              </w:rPr>
              <w:t>,</w:t>
            </w:r>
            <w:r w:rsidRPr="00BF0BBD">
              <w:rPr>
                <w:rFonts w:ascii="Calibri" w:eastAsia="Times New Roman" w:hAnsi="Calibri" w:cs="Calibri"/>
                <w:color w:val="000000"/>
              </w:rPr>
              <w:t xml:space="preserve"> 26_EZE_31_17 </w:t>
            </w:r>
          </w:p>
        </w:tc>
      </w:tr>
      <w:tr w:rsidR="00BF0BBD" w:rsidRPr="00BF0BBD" w14:paraId="7E4009F1" w14:textId="77777777" w:rsidTr="00BF0BBD">
        <w:trPr>
          <w:trHeight w:val="300"/>
        </w:trPr>
        <w:tc>
          <w:tcPr>
            <w:tcW w:w="4700" w:type="dxa"/>
            <w:tcBorders>
              <w:top w:val="nil"/>
              <w:left w:val="nil"/>
              <w:bottom w:val="nil"/>
              <w:right w:val="nil"/>
            </w:tcBorders>
            <w:shd w:val="clear" w:color="auto" w:fill="auto"/>
            <w:vAlign w:val="bottom"/>
            <w:hideMark/>
          </w:tcPr>
          <w:p w14:paraId="6FC1F0CE" w14:textId="2DB5B8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09_1SA_28_12</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09_1SA_31_11 </w:t>
            </w:r>
          </w:p>
        </w:tc>
      </w:tr>
      <w:tr w:rsidR="00BF0BBD" w:rsidRPr="00BF0BBD" w14:paraId="60FF7D1B" w14:textId="77777777" w:rsidTr="00BF0BBD">
        <w:trPr>
          <w:trHeight w:val="600"/>
        </w:trPr>
        <w:tc>
          <w:tcPr>
            <w:tcW w:w="4700" w:type="dxa"/>
            <w:tcBorders>
              <w:top w:val="nil"/>
              <w:left w:val="nil"/>
              <w:bottom w:val="nil"/>
              <w:right w:val="nil"/>
            </w:tcBorders>
            <w:shd w:val="clear" w:color="auto" w:fill="auto"/>
            <w:vAlign w:val="bottom"/>
            <w:hideMark/>
          </w:tcPr>
          <w:p w14:paraId="79CA4D2C" w14:textId="51E7A0F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09_1SA_05_07</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the men</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40_MAT_14_35 </w:t>
            </w:r>
          </w:p>
        </w:tc>
      </w:tr>
      <w:tr w:rsidR="00BF0BBD" w:rsidRPr="00BF0BBD" w14:paraId="7DCA00BB" w14:textId="77777777" w:rsidTr="00BF0BBD">
        <w:trPr>
          <w:trHeight w:val="300"/>
        </w:trPr>
        <w:tc>
          <w:tcPr>
            <w:tcW w:w="4700" w:type="dxa"/>
            <w:tcBorders>
              <w:top w:val="nil"/>
              <w:left w:val="nil"/>
              <w:bottom w:val="nil"/>
              <w:right w:val="nil"/>
            </w:tcBorders>
            <w:shd w:val="clear" w:color="auto" w:fill="auto"/>
            <w:vAlign w:val="bottom"/>
            <w:hideMark/>
          </w:tcPr>
          <w:p w14:paraId="446F52D8" w14:textId="1ACD861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01_GEN_13_18</w:t>
            </w:r>
            <w:r w:rsidR="00FF4471">
              <w:rPr>
                <w:rFonts w:ascii="Calibri" w:eastAsia="Times New Roman" w:hAnsi="Calibri" w:cs="Calibri"/>
                <w:color w:val="000000"/>
              </w:rPr>
              <w:t>,</w:t>
            </w:r>
            <w:r w:rsidRPr="00BF0BBD">
              <w:rPr>
                <w:rFonts w:ascii="Calibri" w:eastAsia="Times New Roman" w:hAnsi="Calibri" w:cs="Calibri"/>
                <w:color w:val="000000"/>
              </w:rPr>
              <w:t xml:space="preserve"> came and dwelt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13_1CH_10_07 </w:t>
            </w:r>
          </w:p>
        </w:tc>
      </w:tr>
      <w:tr w:rsidR="00BF0BBD" w:rsidRPr="00BF0BBD" w14:paraId="754F0045" w14:textId="77777777" w:rsidTr="00BF0BBD">
        <w:trPr>
          <w:trHeight w:val="600"/>
        </w:trPr>
        <w:tc>
          <w:tcPr>
            <w:tcW w:w="4700" w:type="dxa"/>
            <w:tcBorders>
              <w:top w:val="nil"/>
              <w:left w:val="nil"/>
              <w:bottom w:val="nil"/>
              <w:right w:val="nil"/>
            </w:tcBorders>
            <w:shd w:val="clear" w:color="auto" w:fill="auto"/>
            <w:vAlign w:val="bottom"/>
            <w:hideMark/>
          </w:tcPr>
          <w:p w14:paraId="498B0516" w14:textId="4069ABF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01_GEN_13_18</w:t>
            </w:r>
            <w:r w:rsidR="00FF4471">
              <w:rPr>
                <w:rFonts w:ascii="Calibri" w:eastAsia="Times New Roman" w:hAnsi="Calibri" w:cs="Calibri"/>
                <w:color w:val="000000"/>
              </w:rPr>
              <w:t>,</w:t>
            </w:r>
            <w:r w:rsidRPr="00BF0BBD">
              <w:rPr>
                <w:rFonts w:ascii="Calibri" w:eastAsia="Times New Roman" w:hAnsi="Calibri" w:cs="Calibri"/>
                <w:color w:val="000000"/>
              </w:rPr>
              <w:t xml:space="preserve"> came and dwelt in</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13_1CH_10_07 </w:t>
            </w:r>
          </w:p>
        </w:tc>
      </w:tr>
      <w:tr w:rsidR="00BF0BBD" w:rsidRPr="00BF0BBD" w14:paraId="55A2B956" w14:textId="77777777" w:rsidTr="00BF0BBD">
        <w:trPr>
          <w:trHeight w:val="300"/>
        </w:trPr>
        <w:tc>
          <w:tcPr>
            <w:tcW w:w="4700" w:type="dxa"/>
            <w:tcBorders>
              <w:top w:val="nil"/>
              <w:left w:val="nil"/>
              <w:bottom w:val="nil"/>
              <w:right w:val="nil"/>
            </w:tcBorders>
            <w:shd w:val="clear" w:color="auto" w:fill="auto"/>
            <w:vAlign w:val="bottom"/>
            <w:hideMark/>
          </w:tcPr>
          <w:p w14:paraId="72CA4AC1" w14:textId="1F8657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cities and fled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13_1CH_10_07 </w:t>
            </w:r>
          </w:p>
        </w:tc>
      </w:tr>
      <w:tr w:rsidR="00BF0BBD" w:rsidRPr="00BF0BBD" w14:paraId="2B6865F5" w14:textId="77777777" w:rsidTr="00BF0BBD">
        <w:trPr>
          <w:trHeight w:val="300"/>
        </w:trPr>
        <w:tc>
          <w:tcPr>
            <w:tcW w:w="4700" w:type="dxa"/>
            <w:tcBorders>
              <w:top w:val="nil"/>
              <w:left w:val="nil"/>
              <w:bottom w:val="nil"/>
              <w:right w:val="nil"/>
            </w:tcBorders>
            <w:shd w:val="clear" w:color="auto" w:fill="auto"/>
            <w:vAlign w:val="bottom"/>
            <w:hideMark/>
          </w:tcPr>
          <w:p w14:paraId="5EACEF62" w14:textId="11D5C21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cities and fled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13_1CH_10_07 </w:t>
            </w:r>
          </w:p>
        </w:tc>
      </w:tr>
      <w:tr w:rsidR="00BF0BBD" w:rsidRPr="00BF0BBD" w14:paraId="594216B6" w14:textId="77777777" w:rsidTr="00BF0BBD">
        <w:trPr>
          <w:trHeight w:val="300"/>
        </w:trPr>
        <w:tc>
          <w:tcPr>
            <w:tcW w:w="4700" w:type="dxa"/>
            <w:tcBorders>
              <w:top w:val="nil"/>
              <w:left w:val="nil"/>
              <w:bottom w:val="nil"/>
              <w:right w:val="nil"/>
            </w:tcBorders>
            <w:shd w:val="clear" w:color="auto" w:fill="auto"/>
            <w:vAlign w:val="bottom"/>
            <w:hideMark/>
          </w:tcPr>
          <w:p w14:paraId="5F1C3C4C" w14:textId="043D949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07_JUD_21_23</w:t>
            </w:r>
            <w:r w:rsidR="00FF4471">
              <w:rPr>
                <w:rFonts w:ascii="Calibri" w:eastAsia="Times New Roman" w:hAnsi="Calibri" w:cs="Calibri"/>
                <w:color w:val="000000"/>
              </w:rPr>
              <w:t>,</w:t>
            </w:r>
            <w:r w:rsidRPr="00BF0BBD">
              <w:rPr>
                <w:rFonts w:ascii="Calibri" w:eastAsia="Times New Roman" w:hAnsi="Calibri" w:cs="Calibri"/>
                <w:color w:val="000000"/>
              </w:rPr>
              <w:t xml:space="preserve"> dwelt in them</w:t>
            </w:r>
            <w:r w:rsidR="00644F35">
              <w:rPr>
                <w:rFonts w:ascii="Calibri" w:eastAsia="Times New Roman" w:hAnsi="Calibri" w:cs="Calibri"/>
                <w:color w:val="000000"/>
              </w:rPr>
              <w:t>, &lt;&lt;&lt;&lt;&lt;</w:t>
            </w:r>
          </w:p>
        </w:tc>
      </w:tr>
      <w:tr w:rsidR="00BF0BBD" w:rsidRPr="00BF0BBD" w14:paraId="362415D1" w14:textId="77777777" w:rsidTr="00BF0BBD">
        <w:trPr>
          <w:trHeight w:val="300"/>
        </w:trPr>
        <w:tc>
          <w:tcPr>
            <w:tcW w:w="4700" w:type="dxa"/>
            <w:tcBorders>
              <w:top w:val="nil"/>
              <w:left w:val="nil"/>
              <w:bottom w:val="nil"/>
              <w:right w:val="nil"/>
            </w:tcBorders>
            <w:shd w:val="clear" w:color="auto" w:fill="auto"/>
            <w:vAlign w:val="bottom"/>
            <w:hideMark/>
          </w:tcPr>
          <w:p w14:paraId="576E1B8F" w14:textId="07C7AB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fled and that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13_1CH_10_07 </w:t>
            </w:r>
          </w:p>
        </w:tc>
      </w:tr>
      <w:tr w:rsidR="00BF0BBD" w:rsidRPr="00BF0BBD" w14:paraId="562032E5" w14:textId="77777777" w:rsidTr="00BF0BBD">
        <w:trPr>
          <w:trHeight w:val="300"/>
        </w:trPr>
        <w:tc>
          <w:tcPr>
            <w:tcW w:w="4700" w:type="dxa"/>
            <w:tcBorders>
              <w:top w:val="nil"/>
              <w:left w:val="nil"/>
              <w:bottom w:val="nil"/>
              <w:right w:val="nil"/>
            </w:tcBorders>
            <w:shd w:val="clear" w:color="auto" w:fill="auto"/>
            <w:vAlign w:val="bottom"/>
            <w:hideMark/>
          </w:tcPr>
          <w:p w14:paraId="2165B6BD" w14:textId="7E29DB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fled and that Saul</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13_1CH_10_07 </w:t>
            </w:r>
          </w:p>
        </w:tc>
      </w:tr>
      <w:tr w:rsidR="00BF0BBD" w:rsidRPr="00BF0BBD" w14:paraId="310B3FD1" w14:textId="77777777" w:rsidTr="00BF0BBD">
        <w:trPr>
          <w:trHeight w:val="300"/>
        </w:trPr>
        <w:tc>
          <w:tcPr>
            <w:tcW w:w="4700" w:type="dxa"/>
            <w:tcBorders>
              <w:top w:val="nil"/>
              <w:left w:val="nil"/>
              <w:bottom w:val="nil"/>
              <w:right w:val="nil"/>
            </w:tcBorders>
            <w:shd w:val="clear" w:color="auto" w:fill="auto"/>
            <w:vAlign w:val="bottom"/>
            <w:hideMark/>
          </w:tcPr>
          <w:p w14:paraId="2C4D6AE9" w14:textId="01272A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02_EXO_14_05</w:t>
            </w:r>
            <w:r w:rsidR="00FF4471">
              <w:rPr>
                <w:rFonts w:ascii="Calibri" w:eastAsia="Times New Roman" w:hAnsi="Calibri" w:cs="Calibri"/>
                <w:color w:val="000000"/>
              </w:rPr>
              <w:t>,</w:t>
            </w:r>
            <w:r w:rsidRPr="00BF0BBD">
              <w:rPr>
                <w:rFonts w:ascii="Calibri" w:eastAsia="Times New Roman" w:hAnsi="Calibri" w:cs="Calibri"/>
                <w:color w:val="000000"/>
              </w:rPr>
              <w:t xml:space="preserve"> fled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13_1CH_10_07 </w:t>
            </w:r>
          </w:p>
        </w:tc>
      </w:tr>
      <w:tr w:rsidR="00BF0BBD" w:rsidRPr="00BF0BBD" w14:paraId="56C19FF7" w14:textId="77777777" w:rsidTr="00BF0BBD">
        <w:trPr>
          <w:trHeight w:val="300"/>
        </w:trPr>
        <w:tc>
          <w:tcPr>
            <w:tcW w:w="4700" w:type="dxa"/>
            <w:tcBorders>
              <w:top w:val="nil"/>
              <w:left w:val="nil"/>
              <w:bottom w:val="nil"/>
              <w:right w:val="nil"/>
            </w:tcBorders>
            <w:shd w:val="clear" w:color="auto" w:fill="auto"/>
            <w:vAlign w:val="bottom"/>
            <w:hideMark/>
          </w:tcPr>
          <w:p w14:paraId="179C003B" w14:textId="321FE54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fled and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13_1CH_10_07 </w:t>
            </w:r>
          </w:p>
        </w:tc>
      </w:tr>
      <w:tr w:rsidR="00BF0BBD" w:rsidRPr="00BF0BBD" w14:paraId="1379DE18" w14:textId="77777777" w:rsidTr="00BF0BBD">
        <w:trPr>
          <w:trHeight w:val="300"/>
        </w:trPr>
        <w:tc>
          <w:tcPr>
            <w:tcW w:w="4700" w:type="dxa"/>
            <w:tcBorders>
              <w:top w:val="nil"/>
              <w:left w:val="nil"/>
              <w:bottom w:val="nil"/>
              <w:right w:val="nil"/>
            </w:tcBorders>
            <w:shd w:val="clear" w:color="auto" w:fill="auto"/>
            <w:vAlign w:val="bottom"/>
            <w:hideMark/>
          </w:tcPr>
          <w:p w14:paraId="5D2299F9" w14:textId="161408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his sons were dead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13_1CH_10_07 </w:t>
            </w:r>
          </w:p>
        </w:tc>
      </w:tr>
      <w:tr w:rsidR="00BF0BBD" w:rsidRPr="00BF0BBD" w14:paraId="4366DC9C" w14:textId="77777777" w:rsidTr="00BF0BBD">
        <w:trPr>
          <w:trHeight w:val="300"/>
        </w:trPr>
        <w:tc>
          <w:tcPr>
            <w:tcW w:w="4700" w:type="dxa"/>
            <w:tcBorders>
              <w:top w:val="nil"/>
              <w:left w:val="nil"/>
              <w:bottom w:val="nil"/>
              <w:right w:val="nil"/>
            </w:tcBorders>
            <w:shd w:val="clear" w:color="auto" w:fill="auto"/>
            <w:vAlign w:val="bottom"/>
            <w:hideMark/>
          </w:tcPr>
          <w:p w14:paraId="454A0321" w14:textId="50C966A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07_JUD_10_08</w:t>
            </w:r>
            <w:r w:rsidR="00FF4471">
              <w:rPr>
                <w:rFonts w:ascii="Calibri" w:eastAsia="Times New Roman" w:hAnsi="Calibri" w:cs="Calibri"/>
                <w:color w:val="000000"/>
              </w:rPr>
              <w:t>,</w:t>
            </w:r>
            <w:r w:rsidRPr="00BF0BBD">
              <w:rPr>
                <w:rFonts w:ascii="Calibri" w:eastAsia="Times New Roman" w:hAnsi="Calibri" w:cs="Calibri"/>
                <w:color w:val="000000"/>
              </w:rPr>
              <w:t xml:space="preserve"> Israel that were on</w:t>
            </w:r>
            <w:r w:rsidR="00644F35">
              <w:rPr>
                <w:rFonts w:ascii="Calibri" w:eastAsia="Times New Roman" w:hAnsi="Calibri" w:cs="Calibri"/>
                <w:color w:val="000000"/>
              </w:rPr>
              <w:t>, &lt;&lt;&lt;&lt;&lt;</w:t>
            </w:r>
          </w:p>
        </w:tc>
      </w:tr>
      <w:tr w:rsidR="00BF0BBD" w:rsidRPr="00BF0BBD" w14:paraId="566AD467" w14:textId="77777777" w:rsidTr="00BF0BBD">
        <w:trPr>
          <w:trHeight w:val="300"/>
        </w:trPr>
        <w:tc>
          <w:tcPr>
            <w:tcW w:w="4700" w:type="dxa"/>
            <w:tcBorders>
              <w:top w:val="nil"/>
              <w:left w:val="nil"/>
              <w:bottom w:val="nil"/>
              <w:right w:val="nil"/>
            </w:tcBorders>
            <w:shd w:val="clear" w:color="auto" w:fill="auto"/>
            <w:vAlign w:val="bottom"/>
            <w:hideMark/>
          </w:tcPr>
          <w:p w14:paraId="5C2A1B6C" w14:textId="48124E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09_1SA_31_01</w:t>
            </w:r>
            <w:r w:rsidR="00FF4471">
              <w:rPr>
                <w:rFonts w:ascii="Calibri" w:eastAsia="Times New Roman" w:hAnsi="Calibri" w:cs="Calibri"/>
                <w:color w:val="000000"/>
              </w:rPr>
              <w:t>,</w:t>
            </w:r>
            <w:r w:rsidRPr="00BF0BBD">
              <w:rPr>
                <w:rFonts w:ascii="Calibri" w:eastAsia="Times New Roman" w:hAnsi="Calibri" w:cs="Calibri"/>
                <w:color w:val="000000"/>
              </w:rPr>
              <w:t xml:space="preserve"> men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10_2SA_02_17 </w:t>
            </w:r>
          </w:p>
        </w:tc>
      </w:tr>
      <w:tr w:rsidR="00BF0BBD" w:rsidRPr="00BF0BBD" w14:paraId="0AF0F627" w14:textId="77777777" w:rsidTr="00BF0BBD">
        <w:trPr>
          <w:trHeight w:val="300"/>
        </w:trPr>
        <w:tc>
          <w:tcPr>
            <w:tcW w:w="4700" w:type="dxa"/>
            <w:tcBorders>
              <w:top w:val="nil"/>
              <w:left w:val="nil"/>
              <w:bottom w:val="nil"/>
              <w:right w:val="nil"/>
            </w:tcBorders>
            <w:shd w:val="clear" w:color="auto" w:fill="auto"/>
            <w:vAlign w:val="bottom"/>
            <w:hideMark/>
          </w:tcPr>
          <w:p w14:paraId="5B6348E9" w14:textId="74353C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09_1SA_31_01</w:t>
            </w:r>
            <w:r w:rsidR="00FF4471">
              <w:rPr>
                <w:rFonts w:ascii="Calibri" w:eastAsia="Times New Roman" w:hAnsi="Calibri" w:cs="Calibri"/>
                <w:color w:val="000000"/>
              </w:rPr>
              <w:t>,</w:t>
            </w:r>
            <w:r w:rsidRPr="00BF0BBD">
              <w:rPr>
                <w:rFonts w:ascii="Calibri" w:eastAsia="Times New Roman" w:hAnsi="Calibri" w:cs="Calibri"/>
                <w:color w:val="000000"/>
              </w:rPr>
              <w:t xml:space="preserve"> men of Israel fled</w:t>
            </w:r>
            <w:r w:rsidR="00644F35">
              <w:rPr>
                <w:rFonts w:ascii="Calibri" w:eastAsia="Times New Roman" w:hAnsi="Calibri" w:cs="Calibri"/>
                <w:color w:val="000000"/>
              </w:rPr>
              <w:t>, &lt;&lt;&lt;&lt;&lt;</w:t>
            </w:r>
          </w:p>
        </w:tc>
      </w:tr>
      <w:tr w:rsidR="00BF0BBD" w:rsidRPr="00BF0BBD" w14:paraId="39952221" w14:textId="77777777" w:rsidTr="00BF0BBD">
        <w:trPr>
          <w:trHeight w:val="300"/>
        </w:trPr>
        <w:tc>
          <w:tcPr>
            <w:tcW w:w="4700" w:type="dxa"/>
            <w:tcBorders>
              <w:top w:val="nil"/>
              <w:left w:val="nil"/>
              <w:bottom w:val="nil"/>
              <w:right w:val="nil"/>
            </w:tcBorders>
            <w:shd w:val="clear" w:color="auto" w:fill="auto"/>
            <w:vAlign w:val="bottom"/>
            <w:hideMark/>
          </w:tcPr>
          <w:p w14:paraId="591FF209" w14:textId="2A21F51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men of Israel that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13_1CH_10_07 </w:t>
            </w:r>
          </w:p>
        </w:tc>
      </w:tr>
      <w:tr w:rsidR="00BF0BBD" w:rsidRPr="00BF0BBD" w14:paraId="42B7CA88" w14:textId="77777777" w:rsidTr="00BF0BBD">
        <w:trPr>
          <w:trHeight w:val="300"/>
        </w:trPr>
        <w:tc>
          <w:tcPr>
            <w:tcW w:w="4700" w:type="dxa"/>
            <w:tcBorders>
              <w:top w:val="nil"/>
              <w:left w:val="nil"/>
              <w:bottom w:val="nil"/>
              <w:right w:val="nil"/>
            </w:tcBorders>
            <w:shd w:val="clear" w:color="auto" w:fill="auto"/>
            <w:vAlign w:val="bottom"/>
            <w:hideMark/>
          </w:tcPr>
          <w:p w14:paraId="294B242E" w14:textId="2AEA66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09_1SA_31_01</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fled</w:t>
            </w:r>
            <w:r w:rsidR="00FF4471">
              <w:rPr>
                <w:rFonts w:ascii="Calibri" w:eastAsia="Times New Roman" w:hAnsi="Calibri" w:cs="Calibri"/>
                <w:color w:val="000000"/>
              </w:rPr>
              <w:t>,</w:t>
            </w:r>
            <w:r w:rsidRPr="00BF0BBD">
              <w:rPr>
                <w:rFonts w:ascii="Calibri" w:eastAsia="Times New Roman" w:hAnsi="Calibri" w:cs="Calibri"/>
                <w:color w:val="000000"/>
              </w:rPr>
              <w:t xml:space="preserve"> 14_2CH_13_16 </w:t>
            </w:r>
          </w:p>
        </w:tc>
      </w:tr>
      <w:tr w:rsidR="00BF0BBD" w:rsidRPr="00BF0BBD" w14:paraId="2F5FB448" w14:textId="77777777" w:rsidTr="00BF0BBD">
        <w:trPr>
          <w:trHeight w:val="300"/>
        </w:trPr>
        <w:tc>
          <w:tcPr>
            <w:tcW w:w="4700" w:type="dxa"/>
            <w:tcBorders>
              <w:top w:val="nil"/>
              <w:left w:val="nil"/>
              <w:bottom w:val="nil"/>
              <w:right w:val="nil"/>
            </w:tcBorders>
            <w:shd w:val="clear" w:color="auto" w:fill="auto"/>
            <w:vAlign w:val="bottom"/>
            <w:hideMark/>
          </w:tcPr>
          <w:p w14:paraId="1FE1AABC" w14:textId="42F420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07_JUD_21_08</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that</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11_1KI_08_05 </w:t>
            </w:r>
          </w:p>
        </w:tc>
      </w:tr>
      <w:tr w:rsidR="00BF0BBD" w:rsidRPr="00BF0BBD" w14:paraId="1903EA55" w14:textId="77777777" w:rsidTr="00BF0BBD">
        <w:trPr>
          <w:trHeight w:val="600"/>
        </w:trPr>
        <w:tc>
          <w:tcPr>
            <w:tcW w:w="4700" w:type="dxa"/>
            <w:tcBorders>
              <w:top w:val="nil"/>
              <w:left w:val="nil"/>
              <w:bottom w:val="nil"/>
              <w:right w:val="nil"/>
            </w:tcBorders>
            <w:shd w:val="clear" w:color="auto" w:fill="auto"/>
            <w:vAlign w:val="bottom"/>
            <w:hideMark/>
          </w:tcPr>
          <w:p w14:paraId="0593FAA9" w14:textId="2D26EE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07_JUD_10_08</w:t>
            </w:r>
            <w:r w:rsidR="00FF4471">
              <w:rPr>
                <w:rFonts w:ascii="Calibri" w:eastAsia="Times New Roman" w:hAnsi="Calibri" w:cs="Calibri"/>
                <w:color w:val="000000"/>
              </w:rPr>
              <w:t>,</w:t>
            </w:r>
            <w:r w:rsidRPr="00BF0BBD">
              <w:rPr>
                <w:rFonts w:ascii="Calibri" w:eastAsia="Times New Roman" w:hAnsi="Calibri" w:cs="Calibri"/>
                <w:color w:val="000000"/>
              </w:rPr>
              <w:t xml:space="preserve"> of Israel that were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11_1KI_16_33 </w:t>
            </w:r>
          </w:p>
        </w:tc>
      </w:tr>
      <w:tr w:rsidR="00BF0BBD" w:rsidRPr="00BF0BBD" w14:paraId="586DD77D" w14:textId="77777777" w:rsidTr="00BF0BBD">
        <w:trPr>
          <w:trHeight w:val="300"/>
        </w:trPr>
        <w:tc>
          <w:tcPr>
            <w:tcW w:w="4700" w:type="dxa"/>
            <w:tcBorders>
              <w:top w:val="nil"/>
              <w:left w:val="nil"/>
              <w:bottom w:val="nil"/>
              <w:right w:val="nil"/>
            </w:tcBorders>
            <w:shd w:val="clear" w:color="auto" w:fill="auto"/>
            <w:vAlign w:val="bottom"/>
            <w:hideMark/>
          </w:tcPr>
          <w:p w14:paraId="4641768D" w14:textId="4246DE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07_JUD_01_19</w:t>
            </w:r>
            <w:r w:rsidR="00FF4471">
              <w:rPr>
                <w:rFonts w:ascii="Calibri" w:eastAsia="Times New Roman" w:hAnsi="Calibri" w:cs="Calibri"/>
                <w:color w:val="000000"/>
              </w:rPr>
              <w:t>,</w:t>
            </w:r>
            <w:r w:rsidRPr="00BF0BBD">
              <w:rPr>
                <w:rFonts w:ascii="Calibri" w:eastAsia="Times New Roman" w:hAnsi="Calibri" w:cs="Calibri"/>
                <w:color w:val="000000"/>
              </w:rPr>
              <w:t xml:space="preserve"> of the valley</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13_1CH_04_14 </w:t>
            </w:r>
          </w:p>
        </w:tc>
      </w:tr>
      <w:tr w:rsidR="00BF0BBD" w:rsidRPr="00BF0BBD" w14:paraId="147E1ABC" w14:textId="77777777" w:rsidTr="00BF0BBD">
        <w:trPr>
          <w:trHeight w:val="300"/>
        </w:trPr>
        <w:tc>
          <w:tcPr>
            <w:tcW w:w="4700" w:type="dxa"/>
            <w:tcBorders>
              <w:top w:val="nil"/>
              <w:left w:val="nil"/>
              <w:bottom w:val="nil"/>
              <w:right w:val="nil"/>
            </w:tcBorders>
            <w:shd w:val="clear" w:color="auto" w:fill="auto"/>
            <w:vAlign w:val="bottom"/>
            <w:hideMark/>
          </w:tcPr>
          <w:p w14:paraId="08F0AF34" w14:textId="12C519E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valley and</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16_NEH_02_15 </w:t>
            </w:r>
          </w:p>
        </w:tc>
      </w:tr>
      <w:tr w:rsidR="00BF0BBD" w:rsidRPr="00BF0BBD" w14:paraId="23264A03" w14:textId="77777777" w:rsidTr="00BF0BBD">
        <w:trPr>
          <w:trHeight w:val="300"/>
        </w:trPr>
        <w:tc>
          <w:tcPr>
            <w:tcW w:w="4700" w:type="dxa"/>
            <w:tcBorders>
              <w:top w:val="nil"/>
              <w:left w:val="nil"/>
              <w:bottom w:val="nil"/>
              <w:right w:val="nil"/>
            </w:tcBorders>
            <w:shd w:val="clear" w:color="auto" w:fill="auto"/>
            <w:vAlign w:val="bottom"/>
            <w:hideMark/>
          </w:tcPr>
          <w:p w14:paraId="44D464A8" w14:textId="238A556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09_1SA_17_03</w:t>
            </w:r>
            <w:r w:rsidR="00FF4471">
              <w:rPr>
                <w:rFonts w:ascii="Calibri" w:eastAsia="Times New Roman" w:hAnsi="Calibri" w:cs="Calibri"/>
                <w:color w:val="000000"/>
              </w:rPr>
              <w:t>,</w:t>
            </w:r>
            <w:r w:rsidRPr="00BF0BBD">
              <w:rPr>
                <w:rFonts w:ascii="Calibri" w:eastAsia="Times New Roman" w:hAnsi="Calibri" w:cs="Calibri"/>
                <w:color w:val="000000"/>
              </w:rPr>
              <w:t xml:space="preserve"> on the other</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10_2SA_02_13 </w:t>
            </w:r>
          </w:p>
        </w:tc>
      </w:tr>
      <w:tr w:rsidR="00BF0BBD" w:rsidRPr="00BF0BBD" w14:paraId="7B867790" w14:textId="77777777" w:rsidTr="00BF0BBD">
        <w:trPr>
          <w:trHeight w:val="600"/>
        </w:trPr>
        <w:tc>
          <w:tcPr>
            <w:tcW w:w="4700" w:type="dxa"/>
            <w:tcBorders>
              <w:top w:val="nil"/>
              <w:left w:val="nil"/>
              <w:bottom w:val="nil"/>
              <w:right w:val="nil"/>
            </w:tcBorders>
            <w:shd w:val="clear" w:color="auto" w:fill="auto"/>
            <w:vAlign w:val="bottom"/>
            <w:hideMark/>
          </w:tcPr>
          <w:p w14:paraId="0EF22BC9" w14:textId="51E6D3A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09_1SA_17_03</w:t>
            </w:r>
            <w:r w:rsidR="00FF4471">
              <w:rPr>
                <w:rFonts w:ascii="Calibri" w:eastAsia="Times New Roman" w:hAnsi="Calibri" w:cs="Calibri"/>
                <w:color w:val="000000"/>
              </w:rPr>
              <w:t>,</w:t>
            </w:r>
            <w:r w:rsidRPr="00BF0BBD">
              <w:rPr>
                <w:rFonts w:ascii="Calibri" w:eastAsia="Times New Roman" w:hAnsi="Calibri" w:cs="Calibri"/>
                <w:color w:val="000000"/>
              </w:rPr>
              <w:t xml:space="preserve"> on the other side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09_1SA_31_07 </w:t>
            </w:r>
          </w:p>
        </w:tc>
      </w:tr>
      <w:tr w:rsidR="00BF0BBD" w:rsidRPr="00BF0BBD" w14:paraId="2136EDCF" w14:textId="77777777" w:rsidTr="00BF0BBD">
        <w:trPr>
          <w:trHeight w:val="600"/>
        </w:trPr>
        <w:tc>
          <w:tcPr>
            <w:tcW w:w="4700" w:type="dxa"/>
            <w:tcBorders>
              <w:top w:val="nil"/>
              <w:left w:val="nil"/>
              <w:bottom w:val="nil"/>
              <w:right w:val="nil"/>
            </w:tcBorders>
            <w:shd w:val="clear" w:color="auto" w:fill="auto"/>
            <w:vAlign w:val="bottom"/>
            <w:hideMark/>
          </w:tcPr>
          <w:p w14:paraId="70A5BC55" w14:textId="09DB7B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09_1SA_31_07</w:t>
            </w:r>
            <w:r w:rsidR="00FF4471">
              <w:rPr>
                <w:rFonts w:ascii="Calibri" w:eastAsia="Times New Roman" w:hAnsi="Calibri" w:cs="Calibri"/>
                <w:color w:val="000000"/>
              </w:rPr>
              <w:t>,</w:t>
            </w:r>
            <w:r w:rsidRPr="00BF0BBD">
              <w:rPr>
                <w:rFonts w:ascii="Calibri" w:eastAsia="Times New Roman" w:hAnsi="Calibri" w:cs="Calibri"/>
                <w:color w:val="000000"/>
              </w:rPr>
              <w:t xml:space="preserve"> on the other side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10_2SA_02_13 </w:t>
            </w:r>
          </w:p>
        </w:tc>
      </w:tr>
      <w:tr w:rsidR="00BF0BBD" w:rsidRPr="00BF0BBD" w14:paraId="6F4E7F07" w14:textId="77777777" w:rsidTr="00BF0BBD">
        <w:trPr>
          <w:trHeight w:val="600"/>
        </w:trPr>
        <w:tc>
          <w:tcPr>
            <w:tcW w:w="4700" w:type="dxa"/>
            <w:tcBorders>
              <w:top w:val="nil"/>
              <w:left w:val="nil"/>
              <w:bottom w:val="nil"/>
              <w:right w:val="nil"/>
            </w:tcBorders>
            <w:shd w:val="clear" w:color="auto" w:fill="auto"/>
            <w:vAlign w:val="bottom"/>
            <w:hideMark/>
          </w:tcPr>
          <w:p w14:paraId="534DEB73" w14:textId="1ACCA37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07_JUD_10_08</w:t>
            </w:r>
            <w:r w:rsidR="00FF4471">
              <w:rPr>
                <w:rFonts w:ascii="Calibri" w:eastAsia="Times New Roman" w:hAnsi="Calibri" w:cs="Calibri"/>
                <w:color w:val="000000"/>
              </w:rPr>
              <w:t>,</w:t>
            </w:r>
            <w:r w:rsidRPr="00BF0BBD">
              <w:rPr>
                <w:rFonts w:ascii="Calibri" w:eastAsia="Times New Roman" w:hAnsi="Calibri" w:cs="Calibri"/>
                <w:color w:val="000000"/>
              </w:rPr>
              <w:t xml:space="preserve"> other side Jordan</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13_1CH_06_78 </w:t>
            </w:r>
          </w:p>
        </w:tc>
      </w:tr>
      <w:tr w:rsidR="00BF0BBD" w:rsidRPr="00BF0BBD" w14:paraId="1EA441CF" w14:textId="77777777" w:rsidTr="00BF0BBD">
        <w:trPr>
          <w:trHeight w:val="300"/>
        </w:trPr>
        <w:tc>
          <w:tcPr>
            <w:tcW w:w="4700" w:type="dxa"/>
            <w:tcBorders>
              <w:top w:val="nil"/>
              <w:left w:val="nil"/>
              <w:bottom w:val="nil"/>
              <w:right w:val="nil"/>
            </w:tcBorders>
            <w:shd w:val="clear" w:color="auto" w:fill="auto"/>
            <w:vAlign w:val="bottom"/>
            <w:hideMark/>
          </w:tcPr>
          <w:p w14:paraId="316C3118" w14:textId="60476A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07_JUD_11_18</w:t>
            </w:r>
            <w:r w:rsidR="00FF4471">
              <w:rPr>
                <w:rFonts w:ascii="Calibri" w:eastAsia="Times New Roman" w:hAnsi="Calibri" w:cs="Calibri"/>
                <w:color w:val="000000"/>
              </w:rPr>
              <w:t>,</w:t>
            </w:r>
            <w:r w:rsidRPr="00BF0BBD">
              <w:rPr>
                <w:rFonts w:ascii="Calibri" w:eastAsia="Times New Roman" w:hAnsi="Calibri" w:cs="Calibri"/>
                <w:color w:val="000000"/>
              </w:rPr>
              <w:t xml:space="preserve"> other side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10_2SA_02_13 </w:t>
            </w:r>
          </w:p>
        </w:tc>
      </w:tr>
      <w:tr w:rsidR="00BF0BBD" w:rsidRPr="00BF0BBD" w14:paraId="4AA86FDF" w14:textId="77777777" w:rsidTr="00BF0BBD">
        <w:trPr>
          <w:trHeight w:val="300"/>
        </w:trPr>
        <w:tc>
          <w:tcPr>
            <w:tcW w:w="4700" w:type="dxa"/>
            <w:tcBorders>
              <w:top w:val="nil"/>
              <w:left w:val="nil"/>
              <w:bottom w:val="nil"/>
              <w:right w:val="nil"/>
            </w:tcBorders>
            <w:shd w:val="clear" w:color="auto" w:fill="auto"/>
            <w:vAlign w:val="bottom"/>
            <w:hideMark/>
          </w:tcPr>
          <w:p w14:paraId="1E7D5EBE" w14:textId="3DF1508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06_JOS_24_15</w:t>
            </w:r>
            <w:r w:rsidR="00FF4471">
              <w:rPr>
                <w:rFonts w:ascii="Calibri" w:eastAsia="Times New Roman" w:hAnsi="Calibri" w:cs="Calibri"/>
                <w:color w:val="000000"/>
              </w:rPr>
              <w:t>,</w:t>
            </w:r>
            <w:r w:rsidRPr="00BF0BBD">
              <w:rPr>
                <w:rFonts w:ascii="Calibri" w:eastAsia="Times New Roman" w:hAnsi="Calibri" w:cs="Calibri"/>
                <w:color w:val="000000"/>
              </w:rPr>
              <w:t xml:space="preserve"> other side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10_2SA_02_13 </w:t>
            </w:r>
          </w:p>
        </w:tc>
      </w:tr>
      <w:tr w:rsidR="00BF0BBD" w:rsidRPr="00BF0BBD" w14:paraId="2237F884" w14:textId="77777777" w:rsidTr="00BF0BBD">
        <w:trPr>
          <w:trHeight w:val="300"/>
        </w:trPr>
        <w:tc>
          <w:tcPr>
            <w:tcW w:w="4700" w:type="dxa"/>
            <w:tcBorders>
              <w:top w:val="nil"/>
              <w:left w:val="nil"/>
              <w:bottom w:val="nil"/>
              <w:right w:val="nil"/>
            </w:tcBorders>
            <w:shd w:val="clear" w:color="auto" w:fill="auto"/>
            <w:vAlign w:val="bottom"/>
            <w:hideMark/>
          </w:tcPr>
          <w:p w14:paraId="3AD8977A" w14:textId="4D3373B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Philistines came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13_1CH_10_07 </w:t>
            </w:r>
          </w:p>
        </w:tc>
      </w:tr>
      <w:tr w:rsidR="00BF0BBD" w:rsidRPr="00BF0BBD" w14:paraId="033AF1D9" w14:textId="77777777" w:rsidTr="00BF0BBD">
        <w:trPr>
          <w:trHeight w:val="600"/>
        </w:trPr>
        <w:tc>
          <w:tcPr>
            <w:tcW w:w="4700" w:type="dxa"/>
            <w:tcBorders>
              <w:top w:val="nil"/>
              <w:left w:val="nil"/>
              <w:bottom w:val="nil"/>
              <w:right w:val="nil"/>
            </w:tcBorders>
            <w:shd w:val="clear" w:color="auto" w:fill="auto"/>
            <w:vAlign w:val="bottom"/>
            <w:hideMark/>
          </w:tcPr>
          <w:p w14:paraId="5845A795" w14:textId="56D5B23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Philistines came and dwelt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13_1CH_10_07 </w:t>
            </w:r>
          </w:p>
        </w:tc>
      </w:tr>
      <w:tr w:rsidR="00BF0BBD" w:rsidRPr="00BF0BBD" w14:paraId="0D91534C" w14:textId="77777777" w:rsidTr="00BF0BBD">
        <w:trPr>
          <w:trHeight w:val="300"/>
        </w:trPr>
        <w:tc>
          <w:tcPr>
            <w:tcW w:w="4700" w:type="dxa"/>
            <w:tcBorders>
              <w:top w:val="nil"/>
              <w:left w:val="nil"/>
              <w:bottom w:val="nil"/>
              <w:right w:val="nil"/>
            </w:tcBorders>
            <w:shd w:val="clear" w:color="auto" w:fill="auto"/>
            <w:vAlign w:val="bottom"/>
            <w:hideMark/>
          </w:tcPr>
          <w:p w14:paraId="075CC8D5" w14:textId="46327F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and his sons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13_1CH_10_07 </w:t>
            </w:r>
          </w:p>
        </w:tc>
      </w:tr>
      <w:tr w:rsidR="00BF0BBD" w:rsidRPr="00BF0BBD" w14:paraId="67B4A3FE" w14:textId="77777777" w:rsidTr="00BF0BBD">
        <w:trPr>
          <w:trHeight w:val="300"/>
        </w:trPr>
        <w:tc>
          <w:tcPr>
            <w:tcW w:w="4700" w:type="dxa"/>
            <w:tcBorders>
              <w:top w:val="nil"/>
              <w:left w:val="nil"/>
              <w:bottom w:val="nil"/>
              <w:right w:val="nil"/>
            </w:tcBorders>
            <w:shd w:val="clear" w:color="auto" w:fill="auto"/>
            <w:vAlign w:val="bottom"/>
            <w:hideMark/>
          </w:tcPr>
          <w:p w14:paraId="1B3552C2" w14:textId="4E3F36D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09_1SA_13_11</w:t>
            </w:r>
            <w:r w:rsidR="00FF4471">
              <w:rPr>
                <w:rFonts w:ascii="Calibri" w:eastAsia="Times New Roman" w:hAnsi="Calibri" w:cs="Calibri"/>
                <w:color w:val="000000"/>
              </w:rPr>
              <w:t>,</w:t>
            </w:r>
            <w:r w:rsidRPr="00BF0BBD">
              <w:rPr>
                <w:rFonts w:ascii="Calibri" w:eastAsia="Times New Roman" w:hAnsi="Calibri" w:cs="Calibri"/>
                <w:color w:val="000000"/>
              </w:rPr>
              <w:t xml:space="preserve"> saw that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10_2SA_10_09 </w:t>
            </w:r>
          </w:p>
        </w:tc>
      </w:tr>
      <w:tr w:rsidR="00BF0BBD" w:rsidRPr="00BF0BBD" w14:paraId="76805D2A" w14:textId="77777777" w:rsidTr="00BF0BBD">
        <w:trPr>
          <w:trHeight w:val="300"/>
        </w:trPr>
        <w:tc>
          <w:tcPr>
            <w:tcW w:w="4700" w:type="dxa"/>
            <w:tcBorders>
              <w:top w:val="nil"/>
              <w:left w:val="nil"/>
              <w:bottom w:val="nil"/>
              <w:right w:val="nil"/>
            </w:tcBorders>
            <w:shd w:val="clear" w:color="auto" w:fill="auto"/>
            <w:vAlign w:val="bottom"/>
            <w:hideMark/>
          </w:tcPr>
          <w:p w14:paraId="180442B8" w14:textId="6F8F274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09_1SA_23_26</w:t>
            </w:r>
            <w:r w:rsidR="00FF4471">
              <w:rPr>
                <w:rFonts w:ascii="Calibri" w:eastAsia="Times New Roman" w:hAnsi="Calibri" w:cs="Calibri"/>
                <w:color w:val="000000"/>
              </w:rPr>
              <w:t>,</w:t>
            </w:r>
            <w:r w:rsidRPr="00BF0BBD">
              <w:rPr>
                <w:rFonts w:ascii="Calibri" w:eastAsia="Times New Roman" w:hAnsi="Calibri" w:cs="Calibri"/>
                <w:color w:val="000000"/>
              </w:rPr>
              <w:t xml:space="preserve"> side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10_2SA_02_13 </w:t>
            </w:r>
          </w:p>
        </w:tc>
      </w:tr>
      <w:tr w:rsidR="00BF0BBD" w:rsidRPr="00BF0BBD" w14:paraId="7F16D73C" w14:textId="77777777" w:rsidTr="00BF0BBD">
        <w:trPr>
          <w:trHeight w:val="300"/>
        </w:trPr>
        <w:tc>
          <w:tcPr>
            <w:tcW w:w="4700" w:type="dxa"/>
            <w:tcBorders>
              <w:top w:val="nil"/>
              <w:left w:val="nil"/>
              <w:bottom w:val="nil"/>
              <w:right w:val="nil"/>
            </w:tcBorders>
            <w:shd w:val="clear" w:color="auto" w:fill="auto"/>
            <w:vAlign w:val="bottom"/>
            <w:hideMark/>
          </w:tcPr>
          <w:p w14:paraId="358309AC" w14:textId="78C6E4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side of the valley</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13_1CH_04_39 </w:t>
            </w:r>
          </w:p>
        </w:tc>
      </w:tr>
      <w:tr w:rsidR="00BF0BBD" w:rsidRPr="00BF0BBD" w14:paraId="42541EBF" w14:textId="77777777" w:rsidTr="00BF0BBD">
        <w:trPr>
          <w:trHeight w:val="300"/>
        </w:trPr>
        <w:tc>
          <w:tcPr>
            <w:tcW w:w="4700" w:type="dxa"/>
            <w:tcBorders>
              <w:top w:val="nil"/>
              <w:left w:val="nil"/>
              <w:bottom w:val="nil"/>
              <w:right w:val="nil"/>
            </w:tcBorders>
            <w:shd w:val="clear" w:color="auto" w:fill="auto"/>
            <w:vAlign w:val="bottom"/>
            <w:hideMark/>
          </w:tcPr>
          <w:p w14:paraId="2A4C0B24" w14:textId="3851C57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sons were dead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13_1CH_10_07 </w:t>
            </w:r>
          </w:p>
        </w:tc>
      </w:tr>
      <w:tr w:rsidR="00BF0BBD" w:rsidRPr="00BF0BBD" w14:paraId="329896DF" w14:textId="77777777" w:rsidTr="00BF0BBD">
        <w:trPr>
          <w:trHeight w:val="300"/>
        </w:trPr>
        <w:tc>
          <w:tcPr>
            <w:tcW w:w="4700" w:type="dxa"/>
            <w:tcBorders>
              <w:top w:val="nil"/>
              <w:left w:val="nil"/>
              <w:bottom w:val="nil"/>
              <w:right w:val="nil"/>
            </w:tcBorders>
            <w:shd w:val="clear" w:color="auto" w:fill="auto"/>
            <w:vAlign w:val="bottom"/>
            <w:hideMark/>
          </w:tcPr>
          <w:p w14:paraId="302C67D8" w14:textId="3128296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Saul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10_2SA_01_05 </w:t>
            </w:r>
          </w:p>
        </w:tc>
      </w:tr>
      <w:tr w:rsidR="00BF0BBD" w:rsidRPr="00BF0BBD" w14:paraId="21866F0E" w14:textId="77777777" w:rsidTr="00BF0BBD">
        <w:trPr>
          <w:trHeight w:val="300"/>
        </w:trPr>
        <w:tc>
          <w:tcPr>
            <w:tcW w:w="4700" w:type="dxa"/>
            <w:tcBorders>
              <w:top w:val="nil"/>
              <w:left w:val="nil"/>
              <w:bottom w:val="nil"/>
              <w:right w:val="nil"/>
            </w:tcBorders>
            <w:shd w:val="clear" w:color="auto" w:fill="auto"/>
            <w:vAlign w:val="bottom"/>
            <w:hideMark/>
          </w:tcPr>
          <w:p w14:paraId="22E0B4D7" w14:textId="649744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Saul and his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13_1CH_10_07 </w:t>
            </w:r>
          </w:p>
        </w:tc>
      </w:tr>
      <w:tr w:rsidR="00BF0BBD" w:rsidRPr="00BF0BBD" w14:paraId="05BAC3F2" w14:textId="77777777" w:rsidTr="00BF0BBD">
        <w:trPr>
          <w:trHeight w:val="300"/>
        </w:trPr>
        <w:tc>
          <w:tcPr>
            <w:tcW w:w="4700" w:type="dxa"/>
            <w:tcBorders>
              <w:top w:val="nil"/>
              <w:left w:val="nil"/>
              <w:bottom w:val="nil"/>
              <w:right w:val="nil"/>
            </w:tcBorders>
            <w:shd w:val="clear" w:color="auto" w:fill="auto"/>
            <w:vAlign w:val="bottom"/>
            <w:hideMark/>
          </w:tcPr>
          <w:p w14:paraId="3D5F227C" w14:textId="5E9EB9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07_JUD_12_05</w:t>
            </w:r>
            <w:r w:rsidR="00FF4471">
              <w:rPr>
                <w:rFonts w:ascii="Calibri" w:eastAsia="Times New Roman" w:hAnsi="Calibri" w:cs="Calibri"/>
                <w:color w:val="000000"/>
              </w:rPr>
              <w:t>,</w:t>
            </w:r>
            <w:r w:rsidRPr="00BF0BBD">
              <w:rPr>
                <w:rFonts w:ascii="Calibri" w:eastAsia="Times New Roman" w:hAnsi="Calibri" w:cs="Calibri"/>
                <w:color w:val="000000"/>
              </w:rPr>
              <w:t xml:space="preserve"> that the men of</w:t>
            </w:r>
            <w:r w:rsidR="00644F35">
              <w:rPr>
                <w:rFonts w:ascii="Calibri" w:eastAsia="Times New Roman" w:hAnsi="Calibri" w:cs="Calibri"/>
                <w:color w:val="000000"/>
              </w:rPr>
              <w:t>, &lt;&lt;&lt;&lt;&lt;</w:t>
            </w:r>
          </w:p>
        </w:tc>
      </w:tr>
      <w:tr w:rsidR="00BF0BBD" w:rsidRPr="00BF0BBD" w14:paraId="1E019153" w14:textId="77777777" w:rsidTr="00BF0BBD">
        <w:trPr>
          <w:trHeight w:val="300"/>
        </w:trPr>
        <w:tc>
          <w:tcPr>
            <w:tcW w:w="4700" w:type="dxa"/>
            <w:tcBorders>
              <w:top w:val="nil"/>
              <w:left w:val="nil"/>
              <w:bottom w:val="nil"/>
              <w:right w:val="nil"/>
            </w:tcBorders>
            <w:shd w:val="clear" w:color="auto" w:fill="auto"/>
            <w:vAlign w:val="bottom"/>
            <w:hideMark/>
          </w:tcPr>
          <w:p w14:paraId="68FBC6AC" w14:textId="1B94A9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07_JUD_10_08</w:t>
            </w:r>
            <w:r w:rsidR="00FF4471">
              <w:rPr>
                <w:rFonts w:ascii="Calibri" w:eastAsia="Times New Roman" w:hAnsi="Calibri" w:cs="Calibri"/>
                <w:color w:val="000000"/>
              </w:rPr>
              <w:t>,</w:t>
            </w:r>
            <w:r w:rsidRPr="00BF0BBD">
              <w:rPr>
                <w:rFonts w:ascii="Calibri" w:eastAsia="Times New Roman" w:hAnsi="Calibri" w:cs="Calibri"/>
                <w:color w:val="000000"/>
              </w:rPr>
              <w:t xml:space="preserve"> that were on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10_2SA_08_07 </w:t>
            </w:r>
          </w:p>
        </w:tc>
      </w:tr>
      <w:tr w:rsidR="00BF0BBD" w:rsidRPr="00BF0BBD" w14:paraId="150E1EAC" w14:textId="77777777" w:rsidTr="00BF0BBD">
        <w:trPr>
          <w:trHeight w:val="300"/>
        </w:trPr>
        <w:tc>
          <w:tcPr>
            <w:tcW w:w="4700" w:type="dxa"/>
            <w:tcBorders>
              <w:top w:val="nil"/>
              <w:left w:val="nil"/>
              <w:bottom w:val="nil"/>
              <w:right w:val="nil"/>
            </w:tcBorders>
            <w:shd w:val="clear" w:color="auto" w:fill="auto"/>
            <w:vAlign w:val="bottom"/>
            <w:hideMark/>
          </w:tcPr>
          <w:p w14:paraId="3D30D2A7" w14:textId="6ADF0DF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07_JUD_10_08</w:t>
            </w:r>
            <w:r w:rsidR="00FF4471">
              <w:rPr>
                <w:rFonts w:ascii="Calibri" w:eastAsia="Times New Roman" w:hAnsi="Calibri" w:cs="Calibri"/>
                <w:color w:val="000000"/>
              </w:rPr>
              <w:t>,</w:t>
            </w:r>
            <w:r w:rsidRPr="00BF0BBD">
              <w:rPr>
                <w:rFonts w:ascii="Calibri" w:eastAsia="Times New Roman" w:hAnsi="Calibri" w:cs="Calibri"/>
                <w:color w:val="000000"/>
              </w:rPr>
              <w:t xml:space="preserve"> that were on the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09_1SA_31_07 </w:t>
            </w:r>
          </w:p>
        </w:tc>
      </w:tr>
      <w:tr w:rsidR="00BF0BBD" w:rsidRPr="00BF0BBD" w14:paraId="04DE8C39" w14:textId="77777777" w:rsidTr="00BF0BBD">
        <w:trPr>
          <w:trHeight w:val="300"/>
        </w:trPr>
        <w:tc>
          <w:tcPr>
            <w:tcW w:w="4700" w:type="dxa"/>
            <w:tcBorders>
              <w:top w:val="nil"/>
              <w:left w:val="nil"/>
              <w:bottom w:val="nil"/>
              <w:right w:val="nil"/>
            </w:tcBorders>
            <w:shd w:val="clear" w:color="auto" w:fill="auto"/>
            <w:vAlign w:val="bottom"/>
            <w:hideMark/>
          </w:tcPr>
          <w:p w14:paraId="59BB6355" w14:textId="3F82AF5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09_1SA_31_07</w:t>
            </w:r>
            <w:r w:rsidR="00FF4471">
              <w:rPr>
                <w:rFonts w:ascii="Calibri" w:eastAsia="Times New Roman" w:hAnsi="Calibri" w:cs="Calibri"/>
                <w:color w:val="000000"/>
              </w:rPr>
              <w:t>,</w:t>
            </w:r>
            <w:r w:rsidRPr="00BF0BBD">
              <w:rPr>
                <w:rFonts w:ascii="Calibri" w:eastAsia="Times New Roman" w:hAnsi="Calibri" w:cs="Calibri"/>
                <w:color w:val="000000"/>
              </w:rPr>
              <w:t xml:space="preserve"> that were on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10_2SA_08_07 </w:t>
            </w:r>
          </w:p>
        </w:tc>
      </w:tr>
      <w:tr w:rsidR="00BF0BBD" w:rsidRPr="00BF0BBD" w14:paraId="2DFA6488" w14:textId="77777777" w:rsidTr="00BF0BBD">
        <w:trPr>
          <w:trHeight w:val="300"/>
        </w:trPr>
        <w:tc>
          <w:tcPr>
            <w:tcW w:w="4700" w:type="dxa"/>
            <w:tcBorders>
              <w:top w:val="nil"/>
              <w:left w:val="nil"/>
              <w:bottom w:val="nil"/>
              <w:right w:val="nil"/>
            </w:tcBorders>
            <w:shd w:val="clear" w:color="auto" w:fill="auto"/>
            <w:vAlign w:val="bottom"/>
            <w:hideMark/>
          </w:tcPr>
          <w:p w14:paraId="68B6201A" w14:textId="162D3C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07_JUD_21_23</w:t>
            </w:r>
            <w:r w:rsidR="00FF4471">
              <w:rPr>
                <w:rFonts w:ascii="Calibri" w:eastAsia="Times New Roman" w:hAnsi="Calibri" w:cs="Calibri"/>
                <w:color w:val="000000"/>
              </w:rPr>
              <w:t>,</w:t>
            </w:r>
            <w:r w:rsidRPr="00BF0BBD">
              <w:rPr>
                <w:rFonts w:ascii="Calibri" w:eastAsia="Times New Roman" w:hAnsi="Calibri" w:cs="Calibri"/>
                <w:color w:val="000000"/>
              </w:rPr>
              <w:t xml:space="preserve"> the cities and</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12_2KI_03_25 </w:t>
            </w:r>
          </w:p>
        </w:tc>
      </w:tr>
      <w:tr w:rsidR="00BF0BBD" w:rsidRPr="00BF0BBD" w14:paraId="737A3689" w14:textId="77777777" w:rsidTr="00BF0BBD">
        <w:trPr>
          <w:trHeight w:val="300"/>
        </w:trPr>
        <w:tc>
          <w:tcPr>
            <w:tcW w:w="4700" w:type="dxa"/>
            <w:tcBorders>
              <w:top w:val="nil"/>
              <w:left w:val="nil"/>
              <w:bottom w:val="nil"/>
              <w:right w:val="nil"/>
            </w:tcBorders>
            <w:shd w:val="clear" w:color="auto" w:fill="auto"/>
            <w:vAlign w:val="bottom"/>
            <w:hideMark/>
          </w:tcPr>
          <w:p w14:paraId="79EF7C23" w14:textId="108C725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09_1SA_31_01</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10_2SA_02_04 </w:t>
            </w:r>
          </w:p>
        </w:tc>
      </w:tr>
      <w:tr w:rsidR="00BF0BBD" w:rsidRPr="00BF0BBD" w14:paraId="1BB03C13" w14:textId="77777777" w:rsidTr="00BF0BBD">
        <w:trPr>
          <w:trHeight w:val="600"/>
        </w:trPr>
        <w:tc>
          <w:tcPr>
            <w:tcW w:w="4700" w:type="dxa"/>
            <w:tcBorders>
              <w:top w:val="nil"/>
              <w:left w:val="nil"/>
              <w:bottom w:val="nil"/>
              <w:right w:val="nil"/>
            </w:tcBorders>
            <w:shd w:val="clear" w:color="auto" w:fill="auto"/>
            <w:vAlign w:val="bottom"/>
            <w:hideMark/>
          </w:tcPr>
          <w:p w14:paraId="328B0E4C" w14:textId="7EB7140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09_1SA_31_01</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09_1SA_31_07 </w:t>
            </w:r>
          </w:p>
        </w:tc>
      </w:tr>
      <w:tr w:rsidR="00BF0BBD" w:rsidRPr="00BF0BBD" w14:paraId="5CDDEB47" w14:textId="77777777" w:rsidTr="00BF0BBD">
        <w:trPr>
          <w:trHeight w:val="600"/>
        </w:trPr>
        <w:tc>
          <w:tcPr>
            <w:tcW w:w="4700" w:type="dxa"/>
            <w:tcBorders>
              <w:top w:val="nil"/>
              <w:left w:val="nil"/>
              <w:bottom w:val="nil"/>
              <w:right w:val="nil"/>
            </w:tcBorders>
            <w:shd w:val="clear" w:color="auto" w:fill="auto"/>
            <w:vAlign w:val="bottom"/>
            <w:hideMark/>
          </w:tcPr>
          <w:p w14:paraId="52FD5CCC" w14:textId="4789670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09_1SA_31_07</w:t>
            </w:r>
            <w:r w:rsidR="00FF4471">
              <w:rPr>
                <w:rFonts w:ascii="Calibri" w:eastAsia="Times New Roman" w:hAnsi="Calibri" w:cs="Calibri"/>
                <w:color w:val="000000"/>
              </w:rPr>
              <w:t>,</w:t>
            </w:r>
            <w:r w:rsidRPr="00BF0BBD">
              <w:rPr>
                <w:rFonts w:ascii="Calibri" w:eastAsia="Times New Roman" w:hAnsi="Calibri" w:cs="Calibri"/>
                <w:color w:val="000000"/>
              </w:rPr>
              <w:t xml:space="preserve"> the men of Israel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10_2SA_02_17 </w:t>
            </w:r>
          </w:p>
        </w:tc>
      </w:tr>
      <w:tr w:rsidR="00BF0BBD" w:rsidRPr="00BF0BBD" w14:paraId="08B53976" w14:textId="77777777" w:rsidTr="00BF0BBD">
        <w:trPr>
          <w:trHeight w:val="300"/>
        </w:trPr>
        <w:tc>
          <w:tcPr>
            <w:tcW w:w="4700" w:type="dxa"/>
            <w:tcBorders>
              <w:top w:val="nil"/>
              <w:left w:val="nil"/>
              <w:bottom w:val="nil"/>
              <w:right w:val="nil"/>
            </w:tcBorders>
            <w:shd w:val="clear" w:color="auto" w:fill="auto"/>
            <w:vAlign w:val="bottom"/>
            <w:hideMark/>
          </w:tcPr>
          <w:p w14:paraId="4897F595" w14:textId="16D333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09_1SA_26_13</w:t>
            </w:r>
            <w:r w:rsidR="00FF4471">
              <w:rPr>
                <w:rFonts w:ascii="Calibri" w:eastAsia="Times New Roman" w:hAnsi="Calibri" w:cs="Calibri"/>
                <w:color w:val="000000"/>
              </w:rPr>
              <w:t>,</w:t>
            </w:r>
            <w:r w:rsidRPr="00BF0BBD">
              <w:rPr>
                <w:rFonts w:ascii="Calibri" w:eastAsia="Times New Roman" w:hAnsi="Calibri" w:cs="Calibri"/>
                <w:color w:val="000000"/>
              </w:rPr>
              <w:t xml:space="preserve"> the other side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10_2SA_02_13 </w:t>
            </w:r>
          </w:p>
        </w:tc>
      </w:tr>
      <w:tr w:rsidR="00BF0BBD" w:rsidRPr="00BF0BBD" w14:paraId="214D6E4A" w14:textId="77777777" w:rsidTr="00BF0BBD">
        <w:trPr>
          <w:trHeight w:val="600"/>
        </w:trPr>
        <w:tc>
          <w:tcPr>
            <w:tcW w:w="4700" w:type="dxa"/>
            <w:tcBorders>
              <w:top w:val="nil"/>
              <w:left w:val="nil"/>
              <w:bottom w:val="nil"/>
              <w:right w:val="nil"/>
            </w:tcBorders>
            <w:shd w:val="clear" w:color="auto" w:fill="auto"/>
            <w:vAlign w:val="bottom"/>
            <w:hideMark/>
          </w:tcPr>
          <w:p w14:paraId="2B6A1FA9" w14:textId="780C16F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07_JUD_10_08</w:t>
            </w:r>
            <w:r w:rsidR="00FF4471">
              <w:rPr>
                <w:rFonts w:ascii="Calibri" w:eastAsia="Times New Roman" w:hAnsi="Calibri" w:cs="Calibri"/>
                <w:color w:val="000000"/>
              </w:rPr>
              <w:t>,</w:t>
            </w:r>
            <w:r w:rsidRPr="00BF0BBD">
              <w:rPr>
                <w:rFonts w:ascii="Calibri" w:eastAsia="Times New Roman" w:hAnsi="Calibri" w:cs="Calibri"/>
                <w:color w:val="000000"/>
              </w:rPr>
              <w:t xml:space="preserve"> the other side Jordan</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13_1CH_06_78 </w:t>
            </w:r>
          </w:p>
        </w:tc>
      </w:tr>
      <w:tr w:rsidR="00BF0BBD" w:rsidRPr="00BF0BBD" w14:paraId="5D1B36D3" w14:textId="77777777" w:rsidTr="00BF0BBD">
        <w:trPr>
          <w:trHeight w:val="300"/>
        </w:trPr>
        <w:tc>
          <w:tcPr>
            <w:tcW w:w="4700" w:type="dxa"/>
            <w:tcBorders>
              <w:top w:val="nil"/>
              <w:left w:val="nil"/>
              <w:bottom w:val="nil"/>
              <w:right w:val="nil"/>
            </w:tcBorders>
            <w:shd w:val="clear" w:color="auto" w:fill="auto"/>
            <w:vAlign w:val="bottom"/>
            <w:hideMark/>
          </w:tcPr>
          <w:p w14:paraId="328CC2D5" w14:textId="519775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07_JUD_11_18</w:t>
            </w:r>
            <w:r w:rsidR="00FF4471">
              <w:rPr>
                <w:rFonts w:ascii="Calibri" w:eastAsia="Times New Roman" w:hAnsi="Calibri" w:cs="Calibri"/>
                <w:color w:val="000000"/>
              </w:rPr>
              <w:t>,</w:t>
            </w:r>
            <w:r w:rsidRPr="00BF0BBD">
              <w:rPr>
                <w:rFonts w:ascii="Calibri" w:eastAsia="Times New Roman" w:hAnsi="Calibri" w:cs="Calibri"/>
                <w:color w:val="000000"/>
              </w:rPr>
              <w:t xml:space="preserve"> the other side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10_2SA_02_13 </w:t>
            </w:r>
          </w:p>
        </w:tc>
      </w:tr>
      <w:tr w:rsidR="00BF0BBD" w:rsidRPr="00BF0BBD" w14:paraId="11DF3417" w14:textId="77777777" w:rsidTr="00BF0BBD">
        <w:trPr>
          <w:trHeight w:val="600"/>
        </w:trPr>
        <w:tc>
          <w:tcPr>
            <w:tcW w:w="4700" w:type="dxa"/>
            <w:tcBorders>
              <w:top w:val="nil"/>
              <w:left w:val="nil"/>
              <w:bottom w:val="nil"/>
              <w:right w:val="nil"/>
            </w:tcBorders>
            <w:shd w:val="clear" w:color="auto" w:fill="auto"/>
            <w:vAlign w:val="bottom"/>
            <w:hideMark/>
          </w:tcPr>
          <w:p w14:paraId="7813277F" w14:textId="3FF6C1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07_JUD_16_05</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came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09_1SA_31_08 </w:t>
            </w:r>
          </w:p>
        </w:tc>
      </w:tr>
      <w:tr w:rsidR="00BF0BBD" w:rsidRPr="00BF0BBD" w14:paraId="76A719F5" w14:textId="77777777" w:rsidTr="00BF0BBD">
        <w:trPr>
          <w:trHeight w:val="300"/>
        </w:trPr>
        <w:tc>
          <w:tcPr>
            <w:tcW w:w="4700" w:type="dxa"/>
            <w:tcBorders>
              <w:top w:val="nil"/>
              <w:left w:val="nil"/>
              <w:bottom w:val="nil"/>
              <w:right w:val="nil"/>
            </w:tcBorders>
            <w:shd w:val="clear" w:color="auto" w:fill="auto"/>
            <w:vAlign w:val="bottom"/>
            <w:hideMark/>
          </w:tcPr>
          <w:p w14:paraId="3ADE210F" w14:textId="0D3E958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Philistines came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13_1CH_10_07 </w:t>
            </w:r>
          </w:p>
        </w:tc>
      </w:tr>
      <w:tr w:rsidR="00BF0BBD" w:rsidRPr="00BF0BBD" w14:paraId="0929F3B2" w14:textId="77777777" w:rsidTr="00BF0BBD">
        <w:trPr>
          <w:trHeight w:val="300"/>
        </w:trPr>
        <w:tc>
          <w:tcPr>
            <w:tcW w:w="4700" w:type="dxa"/>
            <w:tcBorders>
              <w:top w:val="nil"/>
              <w:left w:val="nil"/>
              <w:bottom w:val="nil"/>
              <w:right w:val="nil"/>
            </w:tcBorders>
            <w:shd w:val="clear" w:color="auto" w:fill="auto"/>
            <w:vAlign w:val="bottom"/>
            <w:hideMark/>
          </w:tcPr>
          <w:p w14:paraId="039BC039" w14:textId="490BB9C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09_1SA_17_52</w:t>
            </w:r>
            <w:r w:rsidR="00FF4471">
              <w:rPr>
                <w:rFonts w:ascii="Calibri" w:eastAsia="Times New Roman" w:hAnsi="Calibri" w:cs="Calibri"/>
                <w:color w:val="000000"/>
              </w:rPr>
              <w:t>,</w:t>
            </w:r>
            <w:r w:rsidRPr="00BF0BBD">
              <w:rPr>
                <w:rFonts w:ascii="Calibri" w:eastAsia="Times New Roman" w:hAnsi="Calibri" w:cs="Calibri"/>
                <w:color w:val="000000"/>
              </w:rPr>
              <w:t xml:space="preserve"> the valley and</w:t>
            </w:r>
            <w:r w:rsidR="00FF4471">
              <w:rPr>
                <w:rFonts w:ascii="Calibri" w:eastAsia="Times New Roman" w:hAnsi="Calibri" w:cs="Calibri"/>
                <w:color w:val="000000"/>
              </w:rPr>
              <w:t>,</w:t>
            </w:r>
            <w:r w:rsidRPr="00BF0BBD">
              <w:rPr>
                <w:rFonts w:ascii="Calibri" w:eastAsia="Times New Roman" w:hAnsi="Calibri" w:cs="Calibri"/>
                <w:color w:val="000000"/>
              </w:rPr>
              <w:t xml:space="preserve"> 16_NEH_02_15 </w:t>
            </w:r>
          </w:p>
        </w:tc>
      </w:tr>
      <w:tr w:rsidR="00BF0BBD" w:rsidRPr="00BF0BBD" w14:paraId="4A04EA15" w14:textId="77777777" w:rsidTr="00BF0BBD">
        <w:trPr>
          <w:trHeight w:val="300"/>
        </w:trPr>
        <w:tc>
          <w:tcPr>
            <w:tcW w:w="4700" w:type="dxa"/>
            <w:tcBorders>
              <w:top w:val="nil"/>
              <w:left w:val="nil"/>
              <w:bottom w:val="nil"/>
              <w:right w:val="nil"/>
            </w:tcBorders>
            <w:shd w:val="clear" w:color="auto" w:fill="auto"/>
            <w:vAlign w:val="bottom"/>
            <w:hideMark/>
          </w:tcPr>
          <w:p w14:paraId="2976B4DA" w14:textId="3EA207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09_1SA_06_13</w:t>
            </w:r>
            <w:r w:rsidR="00FF4471">
              <w:rPr>
                <w:rFonts w:ascii="Calibri" w:eastAsia="Times New Roman" w:hAnsi="Calibri" w:cs="Calibri"/>
                <w:color w:val="000000"/>
              </w:rPr>
              <w:t>,</w:t>
            </w:r>
            <w:r w:rsidRPr="00BF0BBD">
              <w:rPr>
                <w:rFonts w:ascii="Calibri" w:eastAsia="Times New Roman" w:hAnsi="Calibri" w:cs="Calibri"/>
                <w:color w:val="000000"/>
              </w:rPr>
              <w:t xml:space="preserve"> the valley and they</w:t>
            </w:r>
            <w:r w:rsidR="00644F35">
              <w:rPr>
                <w:rFonts w:ascii="Calibri" w:eastAsia="Times New Roman" w:hAnsi="Calibri" w:cs="Calibri"/>
                <w:color w:val="000000"/>
              </w:rPr>
              <w:t>, &lt;&lt;&lt;&lt;&lt;</w:t>
            </w:r>
          </w:p>
        </w:tc>
      </w:tr>
      <w:tr w:rsidR="00BF0BBD" w:rsidRPr="00BF0BBD" w14:paraId="264BF469" w14:textId="77777777" w:rsidTr="00BF0BBD">
        <w:trPr>
          <w:trHeight w:val="300"/>
        </w:trPr>
        <w:tc>
          <w:tcPr>
            <w:tcW w:w="4700" w:type="dxa"/>
            <w:tcBorders>
              <w:top w:val="nil"/>
              <w:left w:val="nil"/>
              <w:bottom w:val="nil"/>
              <w:right w:val="nil"/>
            </w:tcBorders>
            <w:shd w:val="clear" w:color="auto" w:fill="auto"/>
            <w:vAlign w:val="bottom"/>
            <w:hideMark/>
          </w:tcPr>
          <w:p w14:paraId="39950E22" w14:textId="00C469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09_1SA_02_05</w:t>
            </w:r>
            <w:r w:rsidR="00FF4471">
              <w:rPr>
                <w:rFonts w:ascii="Calibri" w:eastAsia="Times New Roman" w:hAnsi="Calibri" w:cs="Calibri"/>
                <w:color w:val="000000"/>
              </w:rPr>
              <w:t>,</w:t>
            </w:r>
            <w:r w:rsidRPr="00BF0BBD">
              <w:rPr>
                <w:rFonts w:ascii="Calibri" w:eastAsia="Times New Roman" w:hAnsi="Calibri" w:cs="Calibri"/>
                <w:color w:val="000000"/>
              </w:rPr>
              <w:t xml:space="preserve"> they that were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13_1CH_12_40 </w:t>
            </w:r>
          </w:p>
        </w:tc>
      </w:tr>
      <w:tr w:rsidR="00BF0BBD" w:rsidRPr="00BF0BBD" w14:paraId="6284F536" w14:textId="77777777" w:rsidTr="00BF0BBD">
        <w:trPr>
          <w:trHeight w:val="300"/>
        </w:trPr>
        <w:tc>
          <w:tcPr>
            <w:tcW w:w="4700" w:type="dxa"/>
            <w:tcBorders>
              <w:top w:val="nil"/>
              <w:left w:val="nil"/>
              <w:bottom w:val="nil"/>
              <w:right w:val="nil"/>
            </w:tcBorders>
            <w:shd w:val="clear" w:color="auto" w:fill="auto"/>
            <w:vAlign w:val="bottom"/>
            <w:hideMark/>
          </w:tcPr>
          <w:p w14:paraId="4AEC339D" w14:textId="46D9F4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09_1SA_06_13</w:t>
            </w:r>
            <w:r w:rsidR="00FF4471">
              <w:rPr>
                <w:rFonts w:ascii="Calibri" w:eastAsia="Times New Roman" w:hAnsi="Calibri" w:cs="Calibri"/>
                <w:color w:val="000000"/>
              </w:rPr>
              <w:t>,</w:t>
            </w:r>
            <w:r w:rsidRPr="00BF0BBD">
              <w:rPr>
                <w:rFonts w:ascii="Calibri" w:eastAsia="Times New Roman" w:hAnsi="Calibri" w:cs="Calibri"/>
                <w:color w:val="000000"/>
              </w:rPr>
              <w:t xml:space="preserve"> valley and they</w:t>
            </w:r>
            <w:r w:rsidR="00644F35">
              <w:rPr>
                <w:rFonts w:ascii="Calibri" w:eastAsia="Times New Roman" w:hAnsi="Calibri" w:cs="Calibri"/>
                <w:color w:val="000000"/>
              </w:rPr>
              <w:t>, &lt;&lt;&lt;&lt;&lt;</w:t>
            </w:r>
          </w:p>
        </w:tc>
      </w:tr>
      <w:tr w:rsidR="00BF0BBD" w:rsidRPr="00BF0BBD" w14:paraId="5C749C49" w14:textId="77777777" w:rsidTr="00BF0BBD">
        <w:trPr>
          <w:trHeight w:val="300"/>
        </w:trPr>
        <w:tc>
          <w:tcPr>
            <w:tcW w:w="4700" w:type="dxa"/>
            <w:tcBorders>
              <w:top w:val="nil"/>
              <w:left w:val="nil"/>
              <w:bottom w:val="nil"/>
              <w:right w:val="nil"/>
            </w:tcBorders>
            <w:shd w:val="clear" w:color="auto" w:fill="auto"/>
            <w:vAlign w:val="bottom"/>
            <w:hideMark/>
          </w:tcPr>
          <w:p w14:paraId="21BFF707" w14:textId="0FFDF43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07_JUD_10_08</w:t>
            </w:r>
            <w:r w:rsidR="00FF4471">
              <w:rPr>
                <w:rFonts w:ascii="Calibri" w:eastAsia="Times New Roman" w:hAnsi="Calibri" w:cs="Calibri"/>
                <w:color w:val="000000"/>
              </w:rPr>
              <w:t>,</w:t>
            </w:r>
            <w:r w:rsidRPr="00BF0BBD">
              <w:rPr>
                <w:rFonts w:ascii="Calibri" w:eastAsia="Times New Roman" w:hAnsi="Calibri" w:cs="Calibri"/>
                <w:color w:val="000000"/>
              </w:rPr>
              <w:t xml:space="preserve"> were on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10_2SA_08_07 </w:t>
            </w:r>
          </w:p>
        </w:tc>
      </w:tr>
      <w:tr w:rsidR="00BF0BBD" w:rsidRPr="00BF0BBD" w14:paraId="0FF67C42" w14:textId="77777777" w:rsidTr="00BF0BBD">
        <w:trPr>
          <w:trHeight w:val="600"/>
        </w:trPr>
        <w:tc>
          <w:tcPr>
            <w:tcW w:w="4700" w:type="dxa"/>
            <w:tcBorders>
              <w:top w:val="nil"/>
              <w:left w:val="nil"/>
              <w:bottom w:val="nil"/>
              <w:right w:val="nil"/>
            </w:tcBorders>
            <w:shd w:val="clear" w:color="auto" w:fill="auto"/>
            <w:vAlign w:val="bottom"/>
            <w:hideMark/>
          </w:tcPr>
          <w:p w14:paraId="009C8712" w14:textId="0AF6DE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07_JUD_10_08</w:t>
            </w:r>
            <w:r w:rsidR="00FF4471">
              <w:rPr>
                <w:rFonts w:ascii="Calibri" w:eastAsia="Times New Roman" w:hAnsi="Calibri" w:cs="Calibri"/>
                <w:color w:val="000000"/>
              </w:rPr>
              <w:t>,</w:t>
            </w:r>
            <w:r w:rsidRPr="00BF0BBD">
              <w:rPr>
                <w:rFonts w:ascii="Calibri" w:eastAsia="Times New Roman" w:hAnsi="Calibri" w:cs="Calibri"/>
                <w:color w:val="000000"/>
              </w:rPr>
              <w:t xml:space="preserve"> were on the other</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09_1SA_31_07 </w:t>
            </w:r>
          </w:p>
        </w:tc>
      </w:tr>
      <w:tr w:rsidR="00BF0BBD" w:rsidRPr="00BF0BBD" w14:paraId="5301541D" w14:textId="77777777" w:rsidTr="00BF0BBD">
        <w:trPr>
          <w:trHeight w:val="300"/>
        </w:trPr>
        <w:tc>
          <w:tcPr>
            <w:tcW w:w="4700" w:type="dxa"/>
            <w:tcBorders>
              <w:top w:val="nil"/>
              <w:left w:val="nil"/>
              <w:bottom w:val="nil"/>
              <w:right w:val="nil"/>
            </w:tcBorders>
            <w:shd w:val="clear" w:color="auto" w:fill="auto"/>
            <w:vAlign w:val="bottom"/>
            <w:hideMark/>
          </w:tcPr>
          <w:p w14:paraId="7E09A4B9" w14:textId="53003D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09_1SA_31_07</w:t>
            </w:r>
            <w:r w:rsidR="00FF4471">
              <w:rPr>
                <w:rFonts w:ascii="Calibri" w:eastAsia="Times New Roman" w:hAnsi="Calibri" w:cs="Calibri"/>
                <w:color w:val="000000"/>
              </w:rPr>
              <w:t>,</w:t>
            </w:r>
            <w:r w:rsidRPr="00BF0BBD">
              <w:rPr>
                <w:rFonts w:ascii="Calibri" w:eastAsia="Times New Roman" w:hAnsi="Calibri" w:cs="Calibri"/>
                <w:color w:val="000000"/>
              </w:rPr>
              <w:t xml:space="preserve"> were on the other</w:t>
            </w:r>
            <w:r w:rsidR="00644F35">
              <w:rPr>
                <w:rFonts w:ascii="Calibri" w:eastAsia="Times New Roman" w:hAnsi="Calibri" w:cs="Calibri"/>
                <w:color w:val="000000"/>
              </w:rPr>
              <w:t>, &lt;&lt;&lt;&lt;&lt;</w:t>
            </w:r>
          </w:p>
        </w:tc>
      </w:tr>
      <w:tr w:rsidR="00BF0BBD" w:rsidRPr="00BF0BBD" w14:paraId="53FA2E56" w14:textId="77777777" w:rsidTr="00BF0BBD">
        <w:trPr>
          <w:trHeight w:val="300"/>
        </w:trPr>
        <w:tc>
          <w:tcPr>
            <w:tcW w:w="4700" w:type="dxa"/>
            <w:tcBorders>
              <w:top w:val="nil"/>
              <w:left w:val="nil"/>
              <w:bottom w:val="nil"/>
              <w:right w:val="nil"/>
            </w:tcBorders>
            <w:shd w:val="clear" w:color="auto" w:fill="auto"/>
            <w:vAlign w:val="bottom"/>
            <w:hideMark/>
          </w:tcPr>
          <w:p w14:paraId="7504CB5A" w14:textId="146B926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09_1SA_13_06</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 men</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40_MAT_14_35 </w:t>
            </w:r>
          </w:p>
        </w:tc>
      </w:tr>
      <w:tr w:rsidR="00BF0BBD" w:rsidRPr="00BF0BBD" w14:paraId="3A5D43FE" w14:textId="77777777" w:rsidTr="00BF0BBD">
        <w:trPr>
          <w:trHeight w:val="600"/>
        </w:trPr>
        <w:tc>
          <w:tcPr>
            <w:tcW w:w="4700" w:type="dxa"/>
            <w:tcBorders>
              <w:top w:val="nil"/>
              <w:left w:val="nil"/>
              <w:bottom w:val="nil"/>
              <w:right w:val="nil"/>
            </w:tcBorders>
            <w:shd w:val="clear" w:color="auto" w:fill="auto"/>
            <w:vAlign w:val="bottom"/>
            <w:hideMark/>
          </w:tcPr>
          <w:p w14:paraId="3FD06FC9" w14:textId="4241355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09_1SA_13_06</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 men of</w:t>
            </w:r>
            <w:r w:rsidR="00FF4471">
              <w:rPr>
                <w:rFonts w:ascii="Calibri" w:eastAsia="Times New Roman" w:hAnsi="Calibri" w:cs="Calibri"/>
                <w:color w:val="000000"/>
              </w:rPr>
              <w:t>,</w:t>
            </w:r>
            <w:r w:rsidRPr="00BF0BBD">
              <w:rPr>
                <w:rFonts w:ascii="Calibri" w:eastAsia="Times New Roman" w:hAnsi="Calibri" w:cs="Calibri"/>
                <w:color w:val="000000"/>
              </w:rPr>
              <w:t xml:space="preserve"> 40_MAT_14_35 </w:t>
            </w:r>
          </w:p>
        </w:tc>
      </w:tr>
      <w:tr w:rsidR="00BF0BBD" w:rsidRPr="00BF0BBD" w14:paraId="34591A17" w14:textId="77777777" w:rsidTr="00BF0BBD">
        <w:trPr>
          <w:trHeight w:val="1200"/>
        </w:trPr>
        <w:tc>
          <w:tcPr>
            <w:tcW w:w="4700" w:type="dxa"/>
            <w:tcBorders>
              <w:top w:val="nil"/>
              <w:left w:val="nil"/>
              <w:bottom w:val="nil"/>
              <w:right w:val="nil"/>
            </w:tcBorders>
            <w:shd w:val="clear" w:color="auto" w:fill="auto"/>
            <w:vAlign w:val="bottom"/>
            <w:hideMark/>
          </w:tcPr>
          <w:p w14:paraId="2706362D"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09_1SA_31:08 And it came to pass on the morrow, when the Philistines came to strip the slain, that they found Saul and his three sons fallen in mount Gilboa. #,</w:t>
            </w:r>
          </w:p>
        </w:tc>
      </w:tr>
      <w:tr w:rsidR="00BF0BBD" w:rsidRPr="00BF0BBD" w14:paraId="218C6B91" w14:textId="77777777" w:rsidTr="00BF0BBD">
        <w:trPr>
          <w:trHeight w:val="300"/>
        </w:trPr>
        <w:tc>
          <w:tcPr>
            <w:tcW w:w="4700" w:type="dxa"/>
            <w:tcBorders>
              <w:top w:val="nil"/>
              <w:left w:val="nil"/>
              <w:bottom w:val="nil"/>
              <w:right w:val="nil"/>
            </w:tcBorders>
            <w:shd w:val="clear" w:color="auto" w:fill="auto"/>
            <w:vAlign w:val="bottom"/>
            <w:hideMark/>
          </w:tcPr>
          <w:p w14:paraId="594AB19B" w14:textId="178B0C6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09_1SA_31_06</w:t>
            </w:r>
            <w:r w:rsidR="00FF4471">
              <w:rPr>
                <w:rFonts w:ascii="Calibri" w:eastAsia="Times New Roman" w:hAnsi="Calibri" w:cs="Calibri"/>
                <w:color w:val="000000"/>
              </w:rPr>
              <w:t>,</w:t>
            </w:r>
            <w:r w:rsidRPr="00BF0BBD">
              <w:rPr>
                <w:rFonts w:ascii="Calibri" w:eastAsia="Times New Roman" w:hAnsi="Calibri" w:cs="Calibri"/>
                <w:color w:val="000000"/>
              </w:rPr>
              <w:t xml:space="preserve"> and his three</w:t>
            </w:r>
            <w:r w:rsidR="00644F35">
              <w:rPr>
                <w:rFonts w:ascii="Calibri" w:eastAsia="Times New Roman" w:hAnsi="Calibri" w:cs="Calibri"/>
                <w:color w:val="000000"/>
              </w:rPr>
              <w:t>, &lt;&lt;&lt;&lt;&lt;</w:t>
            </w:r>
          </w:p>
        </w:tc>
      </w:tr>
      <w:tr w:rsidR="00BF0BBD" w:rsidRPr="00BF0BBD" w14:paraId="6A5B6082" w14:textId="77777777" w:rsidTr="00BF0BBD">
        <w:trPr>
          <w:trHeight w:val="300"/>
        </w:trPr>
        <w:tc>
          <w:tcPr>
            <w:tcW w:w="4700" w:type="dxa"/>
            <w:tcBorders>
              <w:top w:val="nil"/>
              <w:left w:val="nil"/>
              <w:bottom w:val="nil"/>
              <w:right w:val="nil"/>
            </w:tcBorders>
            <w:shd w:val="clear" w:color="auto" w:fill="auto"/>
            <w:vAlign w:val="bottom"/>
            <w:hideMark/>
          </w:tcPr>
          <w:p w14:paraId="23074E81" w14:textId="27D254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09_1SA_31_06</w:t>
            </w:r>
            <w:r w:rsidR="00FF4471">
              <w:rPr>
                <w:rFonts w:ascii="Calibri" w:eastAsia="Times New Roman" w:hAnsi="Calibri" w:cs="Calibri"/>
                <w:color w:val="000000"/>
              </w:rPr>
              <w:t>,</w:t>
            </w:r>
            <w:r w:rsidRPr="00BF0BBD">
              <w:rPr>
                <w:rFonts w:ascii="Calibri" w:eastAsia="Times New Roman" w:hAnsi="Calibri" w:cs="Calibri"/>
                <w:color w:val="000000"/>
              </w:rPr>
              <w:t xml:space="preserve"> and his three sons</w:t>
            </w:r>
            <w:r w:rsidR="00644F35">
              <w:rPr>
                <w:rFonts w:ascii="Calibri" w:eastAsia="Times New Roman" w:hAnsi="Calibri" w:cs="Calibri"/>
                <w:color w:val="000000"/>
              </w:rPr>
              <w:t>, &lt;&lt;&lt;&lt;&lt;</w:t>
            </w:r>
          </w:p>
        </w:tc>
      </w:tr>
      <w:tr w:rsidR="00BF0BBD" w:rsidRPr="00BF0BBD" w14:paraId="601AD903" w14:textId="77777777" w:rsidTr="00BF0BBD">
        <w:trPr>
          <w:trHeight w:val="300"/>
        </w:trPr>
        <w:tc>
          <w:tcPr>
            <w:tcW w:w="4700" w:type="dxa"/>
            <w:tcBorders>
              <w:top w:val="nil"/>
              <w:left w:val="nil"/>
              <w:bottom w:val="nil"/>
              <w:right w:val="nil"/>
            </w:tcBorders>
            <w:shd w:val="clear" w:color="auto" w:fill="auto"/>
            <w:vAlign w:val="bottom"/>
            <w:hideMark/>
          </w:tcPr>
          <w:p w14:paraId="4E925D87" w14:textId="0FBF15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09_1SA_30_01</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10_2SA_02_01 </w:t>
            </w:r>
          </w:p>
        </w:tc>
      </w:tr>
      <w:tr w:rsidR="00BF0BBD" w:rsidRPr="00BF0BBD" w14:paraId="1679BA6E" w14:textId="77777777" w:rsidTr="00BF0BBD">
        <w:trPr>
          <w:trHeight w:val="300"/>
        </w:trPr>
        <w:tc>
          <w:tcPr>
            <w:tcW w:w="4700" w:type="dxa"/>
            <w:tcBorders>
              <w:top w:val="nil"/>
              <w:left w:val="nil"/>
              <w:bottom w:val="nil"/>
              <w:right w:val="nil"/>
            </w:tcBorders>
            <w:shd w:val="clear" w:color="auto" w:fill="auto"/>
            <w:vAlign w:val="bottom"/>
            <w:hideMark/>
          </w:tcPr>
          <w:p w14:paraId="0104212F" w14:textId="16EE62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09_1SA_30_01</w:t>
            </w:r>
            <w:r w:rsidR="00FF4471">
              <w:rPr>
                <w:rFonts w:ascii="Calibri" w:eastAsia="Times New Roman" w:hAnsi="Calibri" w:cs="Calibri"/>
                <w:color w:val="000000"/>
              </w:rPr>
              <w:t>,</w:t>
            </w:r>
            <w:r w:rsidRPr="00BF0BBD">
              <w:rPr>
                <w:rFonts w:ascii="Calibri" w:eastAsia="Times New Roman" w:hAnsi="Calibri" w:cs="Calibri"/>
                <w:color w:val="000000"/>
              </w:rPr>
              <w:t xml:space="preserve"> and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10_2SA_02_01 </w:t>
            </w:r>
          </w:p>
        </w:tc>
      </w:tr>
      <w:tr w:rsidR="00BF0BBD" w:rsidRPr="00BF0BBD" w14:paraId="13F2BEBA" w14:textId="77777777" w:rsidTr="00BF0BBD">
        <w:trPr>
          <w:trHeight w:val="300"/>
        </w:trPr>
        <w:tc>
          <w:tcPr>
            <w:tcW w:w="4700" w:type="dxa"/>
            <w:tcBorders>
              <w:top w:val="nil"/>
              <w:left w:val="nil"/>
              <w:bottom w:val="nil"/>
              <w:right w:val="nil"/>
            </w:tcBorders>
            <w:shd w:val="clear" w:color="auto" w:fill="auto"/>
            <w:vAlign w:val="bottom"/>
            <w:hideMark/>
          </w:tcPr>
          <w:p w14:paraId="56F1C3D6" w14:textId="025492B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09_1SA_30_01</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10_2SA_01_01 </w:t>
            </w:r>
          </w:p>
        </w:tc>
      </w:tr>
      <w:tr w:rsidR="00BF0BBD" w:rsidRPr="00BF0BBD" w14:paraId="2016978F" w14:textId="77777777" w:rsidTr="00BF0BBD">
        <w:trPr>
          <w:trHeight w:val="300"/>
        </w:trPr>
        <w:tc>
          <w:tcPr>
            <w:tcW w:w="4700" w:type="dxa"/>
            <w:tcBorders>
              <w:top w:val="nil"/>
              <w:left w:val="nil"/>
              <w:bottom w:val="nil"/>
              <w:right w:val="nil"/>
            </w:tcBorders>
            <w:shd w:val="clear" w:color="auto" w:fill="auto"/>
            <w:vAlign w:val="bottom"/>
            <w:hideMark/>
          </w:tcPr>
          <w:p w14:paraId="628B966C" w14:textId="65FF39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09_1SA_20_27</w:t>
            </w:r>
            <w:r w:rsidR="00FF4471">
              <w:rPr>
                <w:rFonts w:ascii="Calibri" w:eastAsia="Times New Roman" w:hAnsi="Calibri" w:cs="Calibri"/>
                <w:color w:val="000000"/>
              </w:rPr>
              <w:t>,</w:t>
            </w:r>
            <w:r w:rsidRPr="00BF0BBD">
              <w:rPr>
                <w:rFonts w:ascii="Calibri" w:eastAsia="Times New Roman" w:hAnsi="Calibri" w:cs="Calibri"/>
                <w:color w:val="000000"/>
              </w:rPr>
              <w:t xml:space="preserve"> came to pass on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10_2SA_12_18 </w:t>
            </w:r>
          </w:p>
        </w:tc>
      </w:tr>
      <w:tr w:rsidR="00BF0BBD" w:rsidRPr="00BF0BBD" w14:paraId="13EDA1BE" w14:textId="77777777" w:rsidTr="00BF0BBD">
        <w:trPr>
          <w:trHeight w:val="300"/>
        </w:trPr>
        <w:tc>
          <w:tcPr>
            <w:tcW w:w="4700" w:type="dxa"/>
            <w:tcBorders>
              <w:top w:val="nil"/>
              <w:left w:val="nil"/>
              <w:bottom w:val="nil"/>
              <w:right w:val="nil"/>
            </w:tcBorders>
            <w:shd w:val="clear" w:color="auto" w:fill="auto"/>
            <w:vAlign w:val="bottom"/>
            <w:hideMark/>
          </w:tcPr>
          <w:p w14:paraId="1DC11920" w14:textId="5562BB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came to strip</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13_1CH_10_08 </w:t>
            </w:r>
          </w:p>
        </w:tc>
      </w:tr>
      <w:tr w:rsidR="00BF0BBD" w:rsidRPr="00BF0BBD" w14:paraId="492A4F63" w14:textId="77777777" w:rsidTr="00BF0BBD">
        <w:trPr>
          <w:trHeight w:val="300"/>
        </w:trPr>
        <w:tc>
          <w:tcPr>
            <w:tcW w:w="4700" w:type="dxa"/>
            <w:tcBorders>
              <w:top w:val="nil"/>
              <w:left w:val="nil"/>
              <w:bottom w:val="nil"/>
              <w:right w:val="nil"/>
            </w:tcBorders>
            <w:shd w:val="clear" w:color="auto" w:fill="auto"/>
            <w:vAlign w:val="bottom"/>
            <w:hideMark/>
          </w:tcPr>
          <w:p w14:paraId="1E62A395" w14:textId="0EC2F38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came to strip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13_1CH_10_08 </w:t>
            </w:r>
          </w:p>
        </w:tc>
      </w:tr>
      <w:tr w:rsidR="00BF0BBD" w:rsidRPr="00BF0BBD" w14:paraId="3279CB15" w14:textId="77777777" w:rsidTr="00BF0BBD">
        <w:trPr>
          <w:trHeight w:val="300"/>
        </w:trPr>
        <w:tc>
          <w:tcPr>
            <w:tcW w:w="4700" w:type="dxa"/>
            <w:tcBorders>
              <w:top w:val="nil"/>
              <w:left w:val="nil"/>
              <w:bottom w:val="nil"/>
              <w:right w:val="nil"/>
            </w:tcBorders>
            <w:shd w:val="clear" w:color="auto" w:fill="auto"/>
            <w:vAlign w:val="bottom"/>
            <w:hideMark/>
          </w:tcPr>
          <w:p w14:paraId="77347502" w14:textId="2F976AC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fallen in mount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13_1CH_10_08 </w:t>
            </w:r>
          </w:p>
        </w:tc>
      </w:tr>
      <w:tr w:rsidR="00BF0BBD" w:rsidRPr="00BF0BBD" w14:paraId="50A11AC4" w14:textId="77777777" w:rsidTr="00BF0BBD">
        <w:trPr>
          <w:trHeight w:val="300"/>
        </w:trPr>
        <w:tc>
          <w:tcPr>
            <w:tcW w:w="4700" w:type="dxa"/>
            <w:tcBorders>
              <w:top w:val="nil"/>
              <w:left w:val="nil"/>
              <w:bottom w:val="nil"/>
              <w:right w:val="nil"/>
            </w:tcBorders>
            <w:shd w:val="clear" w:color="auto" w:fill="auto"/>
            <w:vAlign w:val="bottom"/>
            <w:hideMark/>
          </w:tcPr>
          <w:p w14:paraId="0570BA20" w14:textId="2E9D74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fallen in mount Gilboa</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13_1CH_10_08 </w:t>
            </w:r>
          </w:p>
        </w:tc>
      </w:tr>
      <w:tr w:rsidR="00BF0BBD" w:rsidRPr="00BF0BBD" w14:paraId="63CC882E" w14:textId="77777777" w:rsidTr="00BF0BBD">
        <w:trPr>
          <w:trHeight w:val="300"/>
        </w:trPr>
        <w:tc>
          <w:tcPr>
            <w:tcW w:w="4700" w:type="dxa"/>
            <w:tcBorders>
              <w:top w:val="nil"/>
              <w:left w:val="nil"/>
              <w:bottom w:val="nil"/>
              <w:right w:val="nil"/>
            </w:tcBorders>
            <w:shd w:val="clear" w:color="auto" w:fill="auto"/>
            <w:vAlign w:val="bottom"/>
            <w:hideMark/>
          </w:tcPr>
          <w:p w14:paraId="4F8CB36F" w14:textId="2241AEE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found Saul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13_1CH_10_08 </w:t>
            </w:r>
          </w:p>
        </w:tc>
      </w:tr>
      <w:tr w:rsidR="00BF0BBD" w:rsidRPr="00BF0BBD" w14:paraId="39014187" w14:textId="77777777" w:rsidTr="00BF0BBD">
        <w:trPr>
          <w:trHeight w:val="300"/>
        </w:trPr>
        <w:tc>
          <w:tcPr>
            <w:tcW w:w="4700" w:type="dxa"/>
            <w:tcBorders>
              <w:top w:val="nil"/>
              <w:left w:val="nil"/>
              <w:bottom w:val="nil"/>
              <w:right w:val="nil"/>
            </w:tcBorders>
            <w:shd w:val="clear" w:color="auto" w:fill="auto"/>
            <w:vAlign w:val="bottom"/>
            <w:hideMark/>
          </w:tcPr>
          <w:p w14:paraId="38914B44" w14:textId="6809A3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found Saul and his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13_1CH_10_08 </w:t>
            </w:r>
          </w:p>
        </w:tc>
      </w:tr>
      <w:tr w:rsidR="00BF0BBD" w:rsidRPr="00BF0BBD" w14:paraId="0969A7B7" w14:textId="77777777" w:rsidTr="00BF0BBD">
        <w:trPr>
          <w:trHeight w:val="300"/>
        </w:trPr>
        <w:tc>
          <w:tcPr>
            <w:tcW w:w="4700" w:type="dxa"/>
            <w:tcBorders>
              <w:top w:val="nil"/>
              <w:left w:val="nil"/>
              <w:bottom w:val="nil"/>
              <w:right w:val="nil"/>
            </w:tcBorders>
            <w:shd w:val="clear" w:color="auto" w:fill="auto"/>
            <w:vAlign w:val="bottom"/>
            <w:hideMark/>
          </w:tcPr>
          <w:p w14:paraId="003B9903" w14:textId="4AFAF68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09_1SA_31_01</w:t>
            </w:r>
            <w:r w:rsidR="00FF4471">
              <w:rPr>
                <w:rFonts w:ascii="Calibri" w:eastAsia="Times New Roman" w:hAnsi="Calibri" w:cs="Calibri"/>
                <w:color w:val="000000"/>
              </w:rPr>
              <w:t>,</w:t>
            </w:r>
            <w:r w:rsidRPr="00BF0BBD">
              <w:rPr>
                <w:rFonts w:ascii="Calibri" w:eastAsia="Times New Roman" w:hAnsi="Calibri" w:cs="Calibri"/>
                <w:color w:val="000000"/>
              </w:rPr>
              <w:t xml:space="preserve"> in mount Gilboa</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13_1CH_10_08 </w:t>
            </w:r>
          </w:p>
        </w:tc>
      </w:tr>
      <w:tr w:rsidR="00BF0BBD" w:rsidRPr="00BF0BBD" w14:paraId="689E5012" w14:textId="77777777" w:rsidTr="00BF0BBD">
        <w:trPr>
          <w:trHeight w:val="300"/>
        </w:trPr>
        <w:tc>
          <w:tcPr>
            <w:tcW w:w="4700" w:type="dxa"/>
            <w:tcBorders>
              <w:top w:val="nil"/>
              <w:left w:val="nil"/>
              <w:bottom w:val="nil"/>
              <w:right w:val="nil"/>
            </w:tcBorders>
            <w:shd w:val="clear" w:color="auto" w:fill="auto"/>
            <w:vAlign w:val="bottom"/>
            <w:hideMark/>
          </w:tcPr>
          <w:p w14:paraId="3553BD9F" w14:textId="1F4C1C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09_1SA_28_01</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10_2SA_01_01 </w:t>
            </w:r>
          </w:p>
        </w:tc>
      </w:tr>
      <w:tr w:rsidR="00BF0BBD" w:rsidRPr="00BF0BBD" w14:paraId="7745D002" w14:textId="77777777" w:rsidTr="00BF0BBD">
        <w:trPr>
          <w:trHeight w:val="300"/>
        </w:trPr>
        <w:tc>
          <w:tcPr>
            <w:tcW w:w="4700" w:type="dxa"/>
            <w:tcBorders>
              <w:top w:val="nil"/>
              <w:left w:val="nil"/>
              <w:bottom w:val="nil"/>
              <w:right w:val="nil"/>
            </w:tcBorders>
            <w:shd w:val="clear" w:color="auto" w:fill="auto"/>
            <w:vAlign w:val="bottom"/>
            <w:hideMark/>
          </w:tcPr>
          <w:p w14:paraId="1C72B2E6" w14:textId="4B336A5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09_1SA_30_01</w:t>
            </w:r>
            <w:r w:rsidR="00FF4471">
              <w:rPr>
                <w:rFonts w:ascii="Calibri" w:eastAsia="Times New Roman" w:hAnsi="Calibri" w:cs="Calibri"/>
                <w:color w:val="000000"/>
              </w:rPr>
              <w:t>,</w:t>
            </w:r>
            <w:r w:rsidRPr="00BF0BBD">
              <w:rPr>
                <w:rFonts w:ascii="Calibri" w:eastAsia="Times New Roman" w:hAnsi="Calibri" w:cs="Calibri"/>
                <w:color w:val="000000"/>
              </w:rPr>
              <w:t xml:space="preserve"> it came to pass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10_2SA_01_01 </w:t>
            </w:r>
          </w:p>
        </w:tc>
      </w:tr>
      <w:tr w:rsidR="00BF0BBD" w:rsidRPr="00BF0BBD" w14:paraId="467A018E" w14:textId="77777777" w:rsidTr="00BF0BBD">
        <w:trPr>
          <w:trHeight w:val="300"/>
        </w:trPr>
        <w:tc>
          <w:tcPr>
            <w:tcW w:w="4700" w:type="dxa"/>
            <w:tcBorders>
              <w:top w:val="nil"/>
              <w:left w:val="nil"/>
              <w:bottom w:val="nil"/>
              <w:right w:val="nil"/>
            </w:tcBorders>
            <w:shd w:val="clear" w:color="auto" w:fill="auto"/>
            <w:vAlign w:val="bottom"/>
            <w:hideMark/>
          </w:tcPr>
          <w:p w14:paraId="4C49CE3E" w14:textId="4E53B8D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morrow when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13_1CH_10_08 </w:t>
            </w:r>
          </w:p>
        </w:tc>
      </w:tr>
      <w:tr w:rsidR="00BF0BBD" w:rsidRPr="00BF0BBD" w14:paraId="303B7E66" w14:textId="77777777" w:rsidTr="00BF0BBD">
        <w:trPr>
          <w:trHeight w:val="600"/>
        </w:trPr>
        <w:tc>
          <w:tcPr>
            <w:tcW w:w="4700" w:type="dxa"/>
            <w:tcBorders>
              <w:top w:val="nil"/>
              <w:left w:val="nil"/>
              <w:bottom w:val="nil"/>
              <w:right w:val="nil"/>
            </w:tcBorders>
            <w:shd w:val="clear" w:color="auto" w:fill="auto"/>
            <w:vAlign w:val="bottom"/>
            <w:hideMark/>
          </w:tcPr>
          <w:p w14:paraId="519A870A" w14:textId="56DCC66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morrow when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13_1CH_10_08 </w:t>
            </w:r>
          </w:p>
        </w:tc>
      </w:tr>
      <w:tr w:rsidR="00BF0BBD" w:rsidRPr="00BF0BBD" w14:paraId="6C15E30B" w14:textId="77777777" w:rsidTr="00BF0BBD">
        <w:trPr>
          <w:trHeight w:val="300"/>
        </w:trPr>
        <w:tc>
          <w:tcPr>
            <w:tcW w:w="4700" w:type="dxa"/>
            <w:tcBorders>
              <w:top w:val="nil"/>
              <w:left w:val="nil"/>
              <w:bottom w:val="nil"/>
              <w:right w:val="nil"/>
            </w:tcBorders>
            <w:shd w:val="clear" w:color="auto" w:fill="auto"/>
            <w:vAlign w:val="bottom"/>
            <w:hideMark/>
          </w:tcPr>
          <w:p w14:paraId="756CDAE1" w14:textId="0038118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09_1SA_20_27</w:t>
            </w:r>
            <w:r w:rsidR="00FF4471">
              <w:rPr>
                <w:rFonts w:ascii="Calibri" w:eastAsia="Times New Roman" w:hAnsi="Calibri" w:cs="Calibri"/>
                <w:color w:val="000000"/>
              </w:rPr>
              <w:t>,</w:t>
            </w:r>
            <w:r w:rsidRPr="00BF0BBD">
              <w:rPr>
                <w:rFonts w:ascii="Calibri" w:eastAsia="Times New Roman" w:hAnsi="Calibri" w:cs="Calibri"/>
                <w:color w:val="000000"/>
              </w:rPr>
              <w:t xml:space="preserve"> on the morrow</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12_2KI_08_15 </w:t>
            </w:r>
          </w:p>
        </w:tc>
      </w:tr>
      <w:tr w:rsidR="00BF0BBD" w:rsidRPr="00BF0BBD" w14:paraId="7F43FA19" w14:textId="77777777" w:rsidTr="00BF0BBD">
        <w:trPr>
          <w:trHeight w:val="300"/>
        </w:trPr>
        <w:tc>
          <w:tcPr>
            <w:tcW w:w="4700" w:type="dxa"/>
            <w:tcBorders>
              <w:top w:val="nil"/>
              <w:left w:val="nil"/>
              <w:bottom w:val="nil"/>
              <w:right w:val="nil"/>
            </w:tcBorders>
            <w:shd w:val="clear" w:color="auto" w:fill="auto"/>
            <w:vAlign w:val="bottom"/>
            <w:hideMark/>
          </w:tcPr>
          <w:p w14:paraId="1EB42033" w14:textId="4113814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on the morrow when</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13_1CH_10_08 </w:t>
            </w:r>
          </w:p>
        </w:tc>
      </w:tr>
      <w:tr w:rsidR="00BF0BBD" w:rsidRPr="00BF0BBD" w14:paraId="0DBD97C0" w14:textId="77777777" w:rsidTr="00BF0BBD">
        <w:trPr>
          <w:trHeight w:val="300"/>
        </w:trPr>
        <w:tc>
          <w:tcPr>
            <w:tcW w:w="4700" w:type="dxa"/>
            <w:tcBorders>
              <w:top w:val="nil"/>
              <w:left w:val="nil"/>
              <w:bottom w:val="nil"/>
              <w:right w:val="nil"/>
            </w:tcBorders>
            <w:shd w:val="clear" w:color="auto" w:fill="auto"/>
            <w:vAlign w:val="bottom"/>
            <w:hideMark/>
          </w:tcPr>
          <w:p w14:paraId="6DDE8C69" w14:textId="58CA5BE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09_1SA_20_27</w:t>
            </w:r>
            <w:r w:rsidR="00FF4471">
              <w:rPr>
                <w:rFonts w:ascii="Calibri" w:eastAsia="Times New Roman" w:hAnsi="Calibri" w:cs="Calibri"/>
                <w:color w:val="000000"/>
              </w:rPr>
              <w:t>,</w:t>
            </w:r>
            <w:r w:rsidRPr="00BF0BBD">
              <w:rPr>
                <w:rFonts w:ascii="Calibri" w:eastAsia="Times New Roman" w:hAnsi="Calibri" w:cs="Calibri"/>
                <w:color w:val="000000"/>
              </w:rPr>
              <w:t xml:space="preserve"> pass on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10_2SA_01_02 </w:t>
            </w:r>
          </w:p>
        </w:tc>
      </w:tr>
      <w:tr w:rsidR="00BF0BBD" w:rsidRPr="00BF0BBD" w14:paraId="0E617080" w14:textId="77777777" w:rsidTr="00BF0BBD">
        <w:trPr>
          <w:trHeight w:val="600"/>
        </w:trPr>
        <w:tc>
          <w:tcPr>
            <w:tcW w:w="4700" w:type="dxa"/>
            <w:tcBorders>
              <w:top w:val="nil"/>
              <w:left w:val="nil"/>
              <w:bottom w:val="nil"/>
              <w:right w:val="nil"/>
            </w:tcBorders>
            <w:shd w:val="clear" w:color="auto" w:fill="auto"/>
            <w:vAlign w:val="bottom"/>
            <w:hideMark/>
          </w:tcPr>
          <w:p w14:paraId="3D73611D" w14:textId="7BE9BA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09_1SA_20_27</w:t>
            </w:r>
            <w:r w:rsidR="00FF4471">
              <w:rPr>
                <w:rFonts w:ascii="Calibri" w:eastAsia="Times New Roman" w:hAnsi="Calibri" w:cs="Calibri"/>
                <w:color w:val="000000"/>
              </w:rPr>
              <w:t>,</w:t>
            </w:r>
            <w:r w:rsidRPr="00BF0BBD">
              <w:rPr>
                <w:rFonts w:ascii="Calibri" w:eastAsia="Times New Roman" w:hAnsi="Calibri" w:cs="Calibri"/>
                <w:color w:val="000000"/>
              </w:rPr>
              <w:t xml:space="preserve"> pass on the morrow</w:t>
            </w:r>
            <w:r w:rsidR="00FF4471">
              <w:rPr>
                <w:rFonts w:ascii="Calibri" w:eastAsia="Times New Roman" w:hAnsi="Calibri" w:cs="Calibri"/>
                <w:color w:val="000000"/>
              </w:rPr>
              <w:t>,</w:t>
            </w:r>
            <w:r w:rsidRPr="00BF0BBD">
              <w:rPr>
                <w:rFonts w:ascii="Calibri" w:eastAsia="Times New Roman" w:hAnsi="Calibri" w:cs="Calibri"/>
                <w:color w:val="000000"/>
              </w:rPr>
              <w:t xml:space="preserve"> 12_2KI_08_15 </w:t>
            </w:r>
          </w:p>
        </w:tc>
      </w:tr>
      <w:tr w:rsidR="00BF0BBD" w:rsidRPr="00BF0BBD" w14:paraId="7E4F139B" w14:textId="77777777" w:rsidTr="00BF0BBD">
        <w:trPr>
          <w:trHeight w:val="300"/>
        </w:trPr>
        <w:tc>
          <w:tcPr>
            <w:tcW w:w="4700" w:type="dxa"/>
            <w:tcBorders>
              <w:top w:val="nil"/>
              <w:left w:val="nil"/>
              <w:bottom w:val="nil"/>
              <w:right w:val="nil"/>
            </w:tcBorders>
            <w:shd w:val="clear" w:color="auto" w:fill="auto"/>
            <w:vAlign w:val="bottom"/>
            <w:hideMark/>
          </w:tcPr>
          <w:p w14:paraId="4B25A59B" w14:textId="303926C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Philistines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13_1CH_10_08 </w:t>
            </w:r>
          </w:p>
        </w:tc>
      </w:tr>
      <w:tr w:rsidR="00BF0BBD" w:rsidRPr="00BF0BBD" w14:paraId="111C7AB0" w14:textId="77777777" w:rsidTr="00BF0BBD">
        <w:trPr>
          <w:trHeight w:val="300"/>
        </w:trPr>
        <w:tc>
          <w:tcPr>
            <w:tcW w:w="4700" w:type="dxa"/>
            <w:tcBorders>
              <w:top w:val="nil"/>
              <w:left w:val="nil"/>
              <w:bottom w:val="nil"/>
              <w:right w:val="nil"/>
            </w:tcBorders>
            <w:shd w:val="clear" w:color="auto" w:fill="auto"/>
            <w:vAlign w:val="bottom"/>
            <w:hideMark/>
          </w:tcPr>
          <w:p w14:paraId="3AB01B84" w14:textId="23F9377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Philistines came to strip</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13_1CH_10_08 </w:t>
            </w:r>
          </w:p>
        </w:tc>
      </w:tr>
      <w:tr w:rsidR="00BF0BBD" w:rsidRPr="00BF0BBD" w14:paraId="3F3294D4" w14:textId="77777777" w:rsidTr="00BF0BBD">
        <w:trPr>
          <w:trHeight w:val="300"/>
        </w:trPr>
        <w:tc>
          <w:tcPr>
            <w:tcW w:w="4700" w:type="dxa"/>
            <w:tcBorders>
              <w:top w:val="nil"/>
              <w:left w:val="nil"/>
              <w:bottom w:val="nil"/>
              <w:right w:val="nil"/>
            </w:tcBorders>
            <w:shd w:val="clear" w:color="auto" w:fill="auto"/>
            <w:vAlign w:val="bottom"/>
            <w:hideMark/>
          </w:tcPr>
          <w:p w14:paraId="0C9B5C5A" w14:textId="6FF57A6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09_1SA_23_26</w:t>
            </w:r>
            <w:r w:rsidR="00FF4471">
              <w:rPr>
                <w:rFonts w:ascii="Calibri" w:eastAsia="Times New Roman" w:hAnsi="Calibri" w:cs="Calibri"/>
                <w:color w:val="000000"/>
              </w:rPr>
              <w:t>,</w:t>
            </w:r>
            <w:r w:rsidRPr="00BF0BBD">
              <w:rPr>
                <w:rFonts w:ascii="Calibri" w:eastAsia="Times New Roman" w:hAnsi="Calibri" w:cs="Calibri"/>
                <w:color w:val="000000"/>
              </w:rPr>
              <w:t xml:space="preserve"> Saul and his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10_2SA_19_17 </w:t>
            </w:r>
          </w:p>
        </w:tc>
      </w:tr>
      <w:tr w:rsidR="00BF0BBD" w:rsidRPr="00BF0BBD" w14:paraId="7BBD1E22" w14:textId="77777777" w:rsidTr="00BF0BBD">
        <w:trPr>
          <w:trHeight w:val="300"/>
        </w:trPr>
        <w:tc>
          <w:tcPr>
            <w:tcW w:w="4700" w:type="dxa"/>
            <w:tcBorders>
              <w:top w:val="nil"/>
              <w:left w:val="nil"/>
              <w:bottom w:val="nil"/>
              <w:right w:val="nil"/>
            </w:tcBorders>
            <w:shd w:val="clear" w:color="auto" w:fill="auto"/>
            <w:vAlign w:val="bottom"/>
            <w:hideMark/>
          </w:tcPr>
          <w:p w14:paraId="12846255" w14:textId="4E3339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slain that they</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13_1CH_10_08 </w:t>
            </w:r>
          </w:p>
        </w:tc>
      </w:tr>
      <w:tr w:rsidR="00BF0BBD" w:rsidRPr="00BF0BBD" w14:paraId="4769109C" w14:textId="77777777" w:rsidTr="00BF0BBD">
        <w:trPr>
          <w:trHeight w:val="300"/>
        </w:trPr>
        <w:tc>
          <w:tcPr>
            <w:tcW w:w="4700" w:type="dxa"/>
            <w:tcBorders>
              <w:top w:val="nil"/>
              <w:left w:val="nil"/>
              <w:bottom w:val="nil"/>
              <w:right w:val="nil"/>
            </w:tcBorders>
            <w:shd w:val="clear" w:color="auto" w:fill="auto"/>
            <w:vAlign w:val="bottom"/>
            <w:hideMark/>
          </w:tcPr>
          <w:p w14:paraId="2139F497" w14:textId="256937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slain that they found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13_1CH_10_08 </w:t>
            </w:r>
          </w:p>
        </w:tc>
      </w:tr>
      <w:tr w:rsidR="00BF0BBD" w:rsidRPr="00BF0BBD" w14:paraId="681F4D2F" w14:textId="77777777" w:rsidTr="00BF0BBD">
        <w:trPr>
          <w:trHeight w:val="300"/>
        </w:trPr>
        <w:tc>
          <w:tcPr>
            <w:tcW w:w="4700" w:type="dxa"/>
            <w:tcBorders>
              <w:top w:val="nil"/>
              <w:left w:val="nil"/>
              <w:bottom w:val="nil"/>
              <w:right w:val="nil"/>
            </w:tcBorders>
            <w:shd w:val="clear" w:color="auto" w:fill="auto"/>
            <w:vAlign w:val="bottom"/>
            <w:hideMark/>
          </w:tcPr>
          <w:p w14:paraId="24AEFCA7" w14:textId="123EC3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sons fallen in</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13_1CH_10_08 </w:t>
            </w:r>
          </w:p>
        </w:tc>
      </w:tr>
      <w:tr w:rsidR="00BF0BBD" w:rsidRPr="00BF0BBD" w14:paraId="39A1D2A6" w14:textId="77777777" w:rsidTr="00BF0BBD">
        <w:trPr>
          <w:trHeight w:val="300"/>
        </w:trPr>
        <w:tc>
          <w:tcPr>
            <w:tcW w:w="4700" w:type="dxa"/>
            <w:tcBorders>
              <w:top w:val="nil"/>
              <w:left w:val="nil"/>
              <w:bottom w:val="nil"/>
              <w:right w:val="nil"/>
            </w:tcBorders>
            <w:shd w:val="clear" w:color="auto" w:fill="auto"/>
            <w:vAlign w:val="bottom"/>
            <w:hideMark/>
          </w:tcPr>
          <w:p w14:paraId="13E0FEF6" w14:textId="347D078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sons fallen in mount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13_1CH_10_08 </w:t>
            </w:r>
          </w:p>
        </w:tc>
      </w:tr>
      <w:tr w:rsidR="00BF0BBD" w:rsidRPr="00BF0BBD" w14:paraId="75448A96" w14:textId="77777777" w:rsidTr="00BF0BBD">
        <w:trPr>
          <w:trHeight w:val="300"/>
        </w:trPr>
        <w:tc>
          <w:tcPr>
            <w:tcW w:w="4700" w:type="dxa"/>
            <w:tcBorders>
              <w:top w:val="nil"/>
              <w:left w:val="nil"/>
              <w:bottom w:val="nil"/>
              <w:right w:val="nil"/>
            </w:tcBorders>
            <w:shd w:val="clear" w:color="auto" w:fill="auto"/>
            <w:vAlign w:val="bottom"/>
            <w:hideMark/>
          </w:tcPr>
          <w:p w14:paraId="101AF563" w14:textId="01BE86F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strip the slain</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13_1CH_10_08 </w:t>
            </w:r>
          </w:p>
        </w:tc>
      </w:tr>
      <w:tr w:rsidR="00BF0BBD" w:rsidRPr="00BF0BBD" w14:paraId="5EB68060" w14:textId="77777777" w:rsidTr="00BF0BBD">
        <w:trPr>
          <w:trHeight w:val="300"/>
        </w:trPr>
        <w:tc>
          <w:tcPr>
            <w:tcW w:w="4700" w:type="dxa"/>
            <w:tcBorders>
              <w:top w:val="nil"/>
              <w:left w:val="nil"/>
              <w:bottom w:val="nil"/>
              <w:right w:val="nil"/>
            </w:tcBorders>
            <w:shd w:val="clear" w:color="auto" w:fill="auto"/>
            <w:vAlign w:val="bottom"/>
            <w:hideMark/>
          </w:tcPr>
          <w:p w14:paraId="6185A276" w14:textId="58EE57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strip the slain that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13_1CH_10_08 </w:t>
            </w:r>
          </w:p>
        </w:tc>
      </w:tr>
      <w:tr w:rsidR="00BF0BBD" w:rsidRPr="00BF0BBD" w14:paraId="1CDE7AB1" w14:textId="77777777" w:rsidTr="00BF0BBD">
        <w:trPr>
          <w:trHeight w:val="300"/>
        </w:trPr>
        <w:tc>
          <w:tcPr>
            <w:tcW w:w="4700" w:type="dxa"/>
            <w:tcBorders>
              <w:top w:val="nil"/>
              <w:left w:val="nil"/>
              <w:bottom w:val="nil"/>
              <w:right w:val="nil"/>
            </w:tcBorders>
            <w:shd w:val="clear" w:color="auto" w:fill="auto"/>
            <w:vAlign w:val="bottom"/>
            <w:hideMark/>
          </w:tcPr>
          <w:p w14:paraId="1A67D837" w14:textId="1F7799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01_GEN_11_02</w:t>
            </w:r>
            <w:r w:rsidR="00FF4471">
              <w:rPr>
                <w:rFonts w:ascii="Calibri" w:eastAsia="Times New Roman" w:hAnsi="Calibri" w:cs="Calibri"/>
                <w:color w:val="000000"/>
              </w:rPr>
              <w:t>,</w:t>
            </w:r>
            <w:r w:rsidRPr="00BF0BBD">
              <w:rPr>
                <w:rFonts w:ascii="Calibri" w:eastAsia="Times New Roman" w:hAnsi="Calibri" w:cs="Calibri"/>
                <w:color w:val="000000"/>
              </w:rPr>
              <w:t xml:space="preserve"> that they found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13_1CH_10_08 </w:t>
            </w:r>
          </w:p>
        </w:tc>
      </w:tr>
      <w:tr w:rsidR="00BF0BBD" w:rsidRPr="00BF0BBD" w14:paraId="3EDEDD97" w14:textId="77777777" w:rsidTr="00BF0BBD">
        <w:trPr>
          <w:trHeight w:val="300"/>
        </w:trPr>
        <w:tc>
          <w:tcPr>
            <w:tcW w:w="4700" w:type="dxa"/>
            <w:tcBorders>
              <w:top w:val="nil"/>
              <w:left w:val="nil"/>
              <w:bottom w:val="nil"/>
              <w:right w:val="nil"/>
            </w:tcBorders>
            <w:shd w:val="clear" w:color="auto" w:fill="auto"/>
            <w:vAlign w:val="bottom"/>
            <w:hideMark/>
          </w:tcPr>
          <w:p w14:paraId="1E15A16F" w14:textId="0BE36F4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that they found Saul</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13_1CH_10_08 </w:t>
            </w:r>
          </w:p>
        </w:tc>
      </w:tr>
      <w:tr w:rsidR="00BF0BBD" w:rsidRPr="00BF0BBD" w14:paraId="03F7F917" w14:textId="77777777" w:rsidTr="00BF0BBD">
        <w:trPr>
          <w:trHeight w:val="300"/>
        </w:trPr>
        <w:tc>
          <w:tcPr>
            <w:tcW w:w="4700" w:type="dxa"/>
            <w:tcBorders>
              <w:top w:val="nil"/>
              <w:left w:val="nil"/>
              <w:bottom w:val="nil"/>
              <w:right w:val="nil"/>
            </w:tcBorders>
            <w:shd w:val="clear" w:color="auto" w:fill="auto"/>
            <w:vAlign w:val="bottom"/>
            <w:hideMark/>
          </w:tcPr>
          <w:p w14:paraId="06E7C186" w14:textId="7F7B801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the morrow when</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13_1CH_10_08 </w:t>
            </w:r>
          </w:p>
        </w:tc>
      </w:tr>
      <w:tr w:rsidR="00BF0BBD" w:rsidRPr="00BF0BBD" w14:paraId="4DA80832" w14:textId="77777777" w:rsidTr="00BF0BBD">
        <w:trPr>
          <w:trHeight w:val="300"/>
        </w:trPr>
        <w:tc>
          <w:tcPr>
            <w:tcW w:w="4700" w:type="dxa"/>
            <w:tcBorders>
              <w:top w:val="nil"/>
              <w:left w:val="nil"/>
              <w:bottom w:val="nil"/>
              <w:right w:val="nil"/>
            </w:tcBorders>
            <w:shd w:val="clear" w:color="auto" w:fill="auto"/>
            <w:vAlign w:val="bottom"/>
            <w:hideMark/>
          </w:tcPr>
          <w:p w14:paraId="5B1B9ECD" w14:textId="49063C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morrow when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13_1CH_10_08 </w:t>
            </w:r>
          </w:p>
        </w:tc>
      </w:tr>
      <w:tr w:rsidR="00BF0BBD" w:rsidRPr="00BF0BBD" w14:paraId="77094481" w14:textId="77777777" w:rsidTr="00BF0BBD">
        <w:trPr>
          <w:trHeight w:val="600"/>
        </w:trPr>
        <w:tc>
          <w:tcPr>
            <w:tcW w:w="4700" w:type="dxa"/>
            <w:tcBorders>
              <w:top w:val="nil"/>
              <w:left w:val="nil"/>
              <w:bottom w:val="nil"/>
              <w:right w:val="nil"/>
            </w:tcBorders>
            <w:shd w:val="clear" w:color="auto" w:fill="auto"/>
            <w:vAlign w:val="bottom"/>
            <w:hideMark/>
          </w:tcPr>
          <w:p w14:paraId="424F4B51" w14:textId="288FDF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09_1SA_31_07</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came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10_2SA_05_17 </w:t>
            </w:r>
          </w:p>
        </w:tc>
      </w:tr>
      <w:tr w:rsidR="00BF0BBD" w:rsidRPr="00BF0BBD" w14:paraId="4A90923D" w14:textId="77777777" w:rsidTr="00BF0BBD">
        <w:trPr>
          <w:trHeight w:val="300"/>
        </w:trPr>
        <w:tc>
          <w:tcPr>
            <w:tcW w:w="4700" w:type="dxa"/>
            <w:tcBorders>
              <w:top w:val="nil"/>
              <w:left w:val="nil"/>
              <w:bottom w:val="nil"/>
              <w:right w:val="nil"/>
            </w:tcBorders>
            <w:shd w:val="clear" w:color="auto" w:fill="auto"/>
            <w:vAlign w:val="bottom"/>
            <w:hideMark/>
          </w:tcPr>
          <w:p w14:paraId="39960026" w14:textId="4842CEF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Philistines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13_1CH_10_08 </w:t>
            </w:r>
          </w:p>
        </w:tc>
      </w:tr>
      <w:tr w:rsidR="00BF0BBD" w:rsidRPr="00BF0BBD" w14:paraId="69BA68CD" w14:textId="77777777" w:rsidTr="00BF0BBD">
        <w:trPr>
          <w:trHeight w:val="300"/>
        </w:trPr>
        <w:tc>
          <w:tcPr>
            <w:tcW w:w="4700" w:type="dxa"/>
            <w:tcBorders>
              <w:top w:val="nil"/>
              <w:left w:val="nil"/>
              <w:bottom w:val="nil"/>
              <w:right w:val="nil"/>
            </w:tcBorders>
            <w:shd w:val="clear" w:color="auto" w:fill="auto"/>
            <w:vAlign w:val="bottom"/>
            <w:hideMark/>
          </w:tcPr>
          <w:p w14:paraId="2746FF3C" w14:textId="459A91F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slain that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13_1CH_10_08 </w:t>
            </w:r>
          </w:p>
        </w:tc>
      </w:tr>
      <w:tr w:rsidR="00BF0BBD" w:rsidRPr="00BF0BBD" w14:paraId="2EEFBBE1" w14:textId="77777777" w:rsidTr="00BF0BBD">
        <w:trPr>
          <w:trHeight w:val="300"/>
        </w:trPr>
        <w:tc>
          <w:tcPr>
            <w:tcW w:w="4700" w:type="dxa"/>
            <w:tcBorders>
              <w:top w:val="nil"/>
              <w:left w:val="nil"/>
              <w:bottom w:val="nil"/>
              <w:right w:val="nil"/>
            </w:tcBorders>
            <w:shd w:val="clear" w:color="auto" w:fill="auto"/>
            <w:vAlign w:val="bottom"/>
            <w:hideMark/>
          </w:tcPr>
          <w:p w14:paraId="2F536FAB" w14:textId="6FF3C3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slain that they</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13_1CH_10_08 </w:t>
            </w:r>
          </w:p>
        </w:tc>
      </w:tr>
      <w:tr w:rsidR="00BF0BBD" w:rsidRPr="00BF0BBD" w14:paraId="3D41C8F4" w14:textId="77777777" w:rsidTr="00BF0BBD">
        <w:trPr>
          <w:trHeight w:val="300"/>
        </w:trPr>
        <w:tc>
          <w:tcPr>
            <w:tcW w:w="4700" w:type="dxa"/>
            <w:tcBorders>
              <w:top w:val="nil"/>
              <w:left w:val="nil"/>
              <w:bottom w:val="nil"/>
              <w:right w:val="nil"/>
            </w:tcBorders>
            <w:shd w:val="clear" w:color="auto" w:fill="auto"/>
            <w:vAlign w:val="bottom"/>
            <w:hideMark/>
          </w:tcPr>
          <w:p w14:paraId="3E076887" w14:textId="52550E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found Saul</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13_1CH_10_08 </w:t>
            </w:r>
          </w:p>
        </w:tc>
      </w:tr>
      <w:tr w:rsidR="00BF0BBD" w:rsidRPr="00BF0BBD" w14:paraId="3011CD67" w14:textId="77777777" w:rsidTr="00BF0BBD">
        <w:trPr>
          <w:trHeight w:val="300"/>
        </w:trPr>
        <w:tc>
          <w:tcPr>
            <w:tcW w:w="4700" w:type="dxa"/>
            <w:tcBorders>
              <w:top w:val="nil"/>
              <w:left w:val="nil"/>
              <w:bottom w:val="nil"/>
              <w:right w:val="nil"/>
            </w:tcBorders>
            <w:shd w:val="clear" w:color="auto" w:fill="auto"/>
            <w:vAlign w:val="bottom"/>
            <w:hideMark/>
          </w:tcPr>
          <w:p w14:paraId="1FC6FE2D" w14:textId="31B6DE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found Saul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13_1CH_10_08 </w:t>
            </w:r>
          </w:p>
        </w:tc>
      </w:tr>
      <w:tr w:rsidR="00BF0BBD" w:rsidRPr="00BF0BBD" w14:paraId="7D18C90D" w14:textId="77777777" w:rsidTr="00BF0BBD">
        <w:trPr>
          <w:trHeight w:val="300"/>
        </w:trPr>
        <w:tc>
          <w:tcPr>
            <w:tcW w:w="4700" w:type="dxa"/>
            <w:tcBorders>
              <w:top w:val="nil"/>
              <w:left w:val="nil"/>
              <w:bottom w:val="nil"/>
              <w:right w:val="nil"/>
            </w:tcBorders>
            <w:shd w:val="clear" w:color="auto" w:fill="auto"/>
            <w:vAlign w:val="bottom"/>
            <w:hideMark/>
          </w:tcPr>
          <w:p w14:paraId="3601C614" w14:textId="58A4267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09_1SA_20_27</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on</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10_2SA_01_02 </w:t>
            </w:r>
          </w:p>
        </w:tc>
      </w:tr>
      <w:tr w:rsidR="00BF0BBD" w:rsidRPr="00BF0BBD" w14:paraId="2093913C" w14:textId="77777777" w:rsidTr="00BF0BBD">
        <w:trPr>
          <w:trHeight w:val="300"/>
        </w:trPr>
        <w:tc>
          <w:tcPr>
            <w:tcW w:w="4700" w:type="dxa"/>
            <w:tcBorders>
              <w:top w:val="nil"/>
              <w:left w:val="nil"/>
              <w:bottom w:val="nil"/>
              <w:right w:val="nil"/>
            </w:tcBorders>
            <w:shd w:val="clear" w:color="auto" w:fill="auto"/>
            <w:vAlign w:val="bottom"/>
            <w:hideMark/>
          </w:tcPr>
          <w:p w14:paraId="3AE5E51E" w14:textId="5AB34B9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09_1SA_20_27</w:t>
            </w:r>
            <w:r w:rsidR="00FF4471">
              <w:rPr>
                <w:rFonts w:ascii="Calibri" w:eastAsia="Times New Roman" w:hAnsi="Calibri" w:cs="Calibri"/>
                <w:color w:val="000000"/>
              </w:rPr>
              <w:t>,</w:t>
            </w:r>
            <w:r w:rsidRPr="00BF0BBD">
              <w:rPr>
                <w:rFonts w:ascii="Calibri" w:eastAsia="Times New Roman" w:hAnsi="Calibri" w:cs="Calibri"/>
                <w:color w:val="000000"/>
              </w:rPr>
              <w:t xml:space="preserve"> to pass on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10_2SA_01_02 </w:t>
            </w:r>
          </w:p>
        </w:tc>
      </w:tr>
      <w:tr w:rsidR="00BF0BBD" w:rsidRPr="00BF0BBD" w14:paraId="5EE09855" w14:textId="77777777" w:rsidTr="00BF0BBD">
        <w:trPr>
          <w:trHeight w:val="300"/>
        </w:trPr>
        <w:tc>
          <w:tcPr>
            <w:tcW w:w="4700" w:type="dxa"/>
            <w:tcBorders>
              <w:top w:val="nil"/>
              <w:left w:val="nil"/>
              <w:bottom w:val="nil"/>
              <w:right w:val="nil"/>
            </w:tcBorders>
            <w:shd w:val="clear" w:color="auto" w:fill="auto"/>
            <w:vAlign w:val="bottom"/>
            <w:hideMark/>
          </w:tcPr>
          <w:p w14:paraId="58375C66" w14:textId="219C8E5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strip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13_1CH_10_08 </w:t>
            </w:r>
          </w:p>
        </w:tc>
      </w:tr>
      <w:tr w:rsidR="00BF0BBD" w:rsidRPr="00BF0BBD" w14:paraId="7A26EDE5" w14:textId="77777777" w:rsidTr="00BF0BBD">
        <w:trPr>
          <w:trHeight w:val="300"/>
        </w:trPr>
        <w:tc>
          <w:tcPr>
            <w:tcW w:w="4700" w:type="dxa"/>
            <w:tcBorders>
              <w:top w:val="nil"/>
              <w:left w:val="nil"/>
              <w:bottom w:val="nil"/>
              <w:right w:val="nil"/>
            </w:tcBorders>
            <w:shd w:val="clear" w:color="auto" w:fill="auto"/>
            <w:vAlign w:val="bottom"/>
            <w:hideMark/>
          </w:tcPr>
          <w:p w14:paraId="6940E891" w14:textId="2CA147B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strip the slain</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13_1CH_10_08 </w:t>
            </w:r>
          </w:p>
        </w:tc>
      </w:tr>
      <w:tr w:rsidR="00BF0BBD" w:rsidRPr="00BF0BBD" w14:paraId="79711B4C" w14:textId="77777777" w:rsidTr="00BF0BBD">
        <w:trPr>
          <w:trHeight w:val="600"/>
        </w:trPr>
        <w:tc>
          <w:tcPr>
            <w:tcW w:w="4700" w:type="dxa"/>
            <w:tcBorders>
              <w:top w:val="nil"/>
              <w:left w:val="nil"/>
              <w:bottom w:val="nil"/>
              <w:right w:val="nil"/>
            </w:tcBorders>
            <w:shd w:val="clear" w:color="auto" w:fill="auto"/>
            <w:vAlign w:val="bottom"/>
            <w:hideMark/>
          </w:tcPr>
          <w:p w14:paraId="4281679F" w14:textId="7627A9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09_1SA_17_51</w:t>
            </w:r>
            <w:r w:rsidR="00FF4471">
              <w:rPr>
                <w:rFonts w:ascii="Calibri" w:eastAsia="Times New Roman" w:hAnsi="Calibri" w:cs="Calibri"/>
                <w:color w:val="000000"/>
              </w:rPr>
              <w:t>,</w:t>
            </w:r>
            <w:r w:rsidRPr="00BF0BBD">
              <w:rPr>
                <w:rFonts w:ascii="Calibri" w:eastAsia="Times New Roman" w:hAnsi="Calibri" w:cs="Calibri"/>
                <w:color w:val="000000"/>
              </w:rPr>
              <w:t xml:space="preserve"> when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10_2SA_05_17 </w:t>
            </w:r>
          </w:p>
        </w:tc>
      </w:tr>
      <w:tr w:rsidR="00BF0BBD" w:rsidRPr="00BF0BBD" w14:paraId="0D977401" w14:textId="77777777" w:rsidTr="00BF0BBD">
        <w:trPr>
          <w:trHeight w:val="600"/>
        </w:trPr>
        <w:tc>
          <w:tcPr>
            <w:tcW w:w="4700" w:type="dxa"/>
            <w:tcBorders>
              <w:top w:val="nil"/>
              <w:left w:val="nil"/>
              <w:bottom w:val="nil"/>
              <w:right w:val="nil"/>
            </w:tcBorders>
            <w:shd w:val="clear" w:color="auto" w:fill="auto"/>
            <w:vAlign w:val="bottom"/>
            <w:hideMark/>
          </w:tcPr>
          <w:p w14:paraId="033118F7" w14:textId="319351D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when the Philistines came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13_1CH_10_08 </w:t>
            </w:r>
          </w:p>
        </w:tc>
      </w:tr>
      <w:tr w:rsidR="00BF0BBD" w:rsidRPr="00BF0BBD" w14:paraId="61FA8E7E" w14:textId="77777777" w:rsidTr="00BF0BBD">
        <w:trPr>
          <w:trHeight w:val="1500"/>
        </w:trPr>
        <w:tc>
          <w:tcPr>
            <w:tcW w:w="4700" w:type="dxa"/>
            <w:tcBorders>
              <w:top w:val="nil"/>
              <w:left w:val="nil"/>
              <w:bottom w:val="nil"/>
              <w:right w:val="nil"/>
            </w:tcBorders>
            <w:shd w:val="clear" w:color="auto" w:fill="auto"/>
            <w:vAlign w:val="bottom"/>
            <w:hideMark/>
          </w:tcPr>
          <w:p w14:paraId="064A0DA8"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09_1SA_31:09 And they cut off his head, and stripped off his armour, and sent into the land of the Philistines round about, to publish [it in] the house of their idols, and among the people. #,</w:t>
            </w:r>
          </w:p>
        </w:tc>
      </w:tr>
      <w:tr w:rsidR="00BF0BBD" w:rsidRPr="00BF0BBD" w14:paraId="067B4005" w14:textId="77777777" w:rsidTr="00BF0BBD">
        <w:trPr>
          <w:trHeight w:val="600"/>
        </w:trPr>
        <w:tc>
          <w:tcPr>
            <w:tcW w:w="4700" w:type="dxa"/>
            <w:tcBorders>
              <w:top w:val="nil"/>
              <w:left w:val="nil"/>
              <w:bottom w:val="nil"/>
              <w:right w:val="nil"/>
            </w:tcBorders>
            <w:shd w:val="clear" w:color="auto" w:fill="auto"/>
            <w:vAlign w:val="bottom"/>
            <w:hideMark/>
          </w:tcPr>
          <w:p w14:paraId="643954E8" w14:textId="43A926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09_1SA_14_34</w:t>
            </w:r>
            <w:r w:rsidR="00FF4471">
              <w:rPr>
                <w:rFonts w:ascii="Calibri" w:eastAsia="Times New Roman" w:hAnsi="Calibri" w:cs="Calibri"/>
                <w:color w:val="000000"/>
              </w:rPr>
              <w:t>,</w:t>
            </w:r>
            <w:r w:rsidRPr="00BF0BBD">
              <w:rPr>
                <w:rFonts w:ascii="Calibri" w:eastAsia="Times New Roman" w:hAnsi="Calibri" w:cs="Calibri"/>
                <w:color w:val="000000"/>
              </w:rPr>
              <w:t xml:space="preserve"> among the people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10_2SA_17_09 </w:t>
            </w:r>
          </w:p>
        </w:tc>
      </w:tr>
      <w:tr w:rsidR="00BF0BBD" w:rsidRPr="00BF0BBD" w14:paraId="44934497" w14:textId="77777777" w:rsidTr="00BF0BBD">
        <w:trPr>
          <w:trHeight w:val="300"/>
        </w:trPr>
        <w:tc>
          <w:tcPr>
            <w:tcW w:w="4700" w:type="dxa"/>
            <w:tcBorders>
              <w:top w:val="nil"/>
              <w:left w:val="nil"/>
              <w:bottom w:val="nil"/>
              <w:right w:val="nil"/>
            </w:tcBorders>
            <w:shd w:val="clear" w:color="auto" w:fill="auto"/>
            <w:vAlign w:val="bottom"/>
            <w:hideMark/>
          </w:tcPr>
          <w:p w14:paraId="4153BD55" w14:textId="4489DC0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sent into</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13_1CH_10_09 </w:t>
            </w:r>
          </w:p>
        </w:tc>
      </w:tr>
      <w:tr w:rsidR="00BF0BBD" w:rsidRPr="00BF0BBD" w14:paraId="05A54F3D" w14:textId="77777777" w:rsidTr="00BF0BBD">
        <w:trPr>
          <w:trHeight w:val="300"/>
        </w:trPr>
        <w:tc>
          <w:tcPr>
            <w:tcW w:w="4700" w:type="dxa"/>
            <w:tcBorders>
              <w:top w:val="nil"/>
              <w:left w:val="nil"/>
              <w:bottom w:val="nil"/>
              <w:right w:val="nil"/>
            </w:tcBorders>
            <w:shd w:val="clear" w:color="auto" w:fill="auto"/>
            <w:vAlign w:val="bottom"/>
            <w:hideMark/>
          </w:tcPr>
          <w:p w14:paraId="60BB1F1C" w14:textId="4DC772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sent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13_1CH_10_09 </w:t>
            </w:r>
          </w:p>
        </w:tc>
      </w:tr>
      <w:tr w:rsidR="00BF0BBD" w:rsidRPr="00BF0BBD" w14:paraId="1D050AE7" w14:textId="77777777" w:rsidTr="00BF0BBD">
        <w:trPr>
          <w:trHeight w:val="300"/>
        </w:trPr>
        <w:tc>
          <w:tcPr>
            <w:tcW w:w="4700" w:type="dxa"/>
            <w:tcBorders>
              <w:top w:val="nil"/>
              <w:left w:val="nil"/>
              <w:bottom w:val="nil"/>
              <w:right w:val="nil"/>
            </w:tcBorders>
            <w:shd w:val="clear" w:color="auto" w:fill="auto"/>
            <w:vAlign w:val="bottom"/>
            <w:hideMark/>
          </w:tcPr>
          <w:p w14:paraId="31DD9760" w14:textId="37E8BB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they cut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10_2SA_20_22 </w:t>
            </w:r>
          </w:p>
        </w:tc>
      </w:tr>
      <w:tr w:rsidR="00BF0BBD" w:rsidRPr="00BF0BBD" w14:paraId="7CD68B40" w14:textId="77777777" w:rsidTr="00BF0BBD">
        <w:trPr>
          <w:trHeight w:val="300"/>
        </w:trPr>
        <w:tc>
          <w:tcPr>
            <w:tcW w:w="4700" w:type="dxa"/>
            <w:tcBorders>
              <w:top w:val="nil"/>
              <w:left w:val="nil"/>
              <w:bottom w:val="nil"/>
              <w:right w:val="nil"/>
            </w:tcBorders>
            <w:shd w:val="clear" w:color="auto" w:fill="auto"/>
            <w:vAlign w:val="bottom"/>
            <w:hideMark/>
          </w:tcPr>
          <w:p w14:paraId="65800F44" w14:textId="1B59191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they cut off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10_2SA_20_22 </w:t>
            </w:r>
          </w:p>
        </w:tc>
      </w:tr>
      <w:tr w:rsidR="00BF0BBD" w:rsidRPr="00BF0BBD" w14:paraId="6AF77013" w14:textId="77777777" w:rsidTr="00BF0BBD">
        <w:trPr>
          <w:trHeight w:val="300"/>
        </w:trPr>
        <w:tc>
          <w:tcPr>
            <w:tcW w:w="4700" w:type="dxa"/>
            <w:tcBorders>
              <w:top w:val="nil"/>
              <w:left w:val="nil"/>
              <w:bottom w:val="nil"/>
              <w:right w:val="nil"/>
            </w:tcBorders>
            <w:shd w:val="clear" w:color="auto" w:fill="auto"/>
            <w:vAlign w:val="bottom"/>
            <w:hideMark/>
          </w:tcPr>
          <w:p w14:paraId="4DA91780" w14:textId="298AAE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armour and sent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13_1CH_10_09 </w:t>
            </w:r>
          </w:p>
        </w:tc>
      </w:tr>
      <w:tr w:rsidR="00BF0BBD" w:rsidRPr="00BF0BBD" w14:paraId="02141899" w14:textId="77777777" w:rsidTr="00BF0BBD">
        <w:trPr>
          <w:trHeight w:val="300"/>
        </w:trPr>
        <w:tc>
          <w:tcPr>
            <w:tcW w:w="4700" w:type="dxa"/>
            <w:tcBorders>
              <w:top w:val="nil"/>
              <w:left w:val="nil"/>
              <w:bottom w:val="nil"/>
              <w:right w:val="nil"/>
            </w:tcBorders>
            <w:shd w:val="clear" w:color="auto" w:fill="auto"/>
            <w:vAlign w:val="bottom"/>
            <w:hideMark/>
          </w:tcPr>
          <w:p w14:paraId="31937C4B" w14:textId="2F4A6B6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armour and sent into</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13_1CH_10_09 </w:t>
            </w:r>
          </w:p>
        </w:tc>
      </w:tr>
      <w:tr w:rsidR="00BF0BBD" w:rsidRPr="00BF0BBD" w14:paraId="22736E75" w14:textId="77777777" w:rsidTr="00BF0BBD">
        <w:trPr>
          <w:trHeight w:val="300"/>
        </w:trPr>
        <w:tc>
          <w:tcPr>
            <w:tcW w:w="4700" w:type="dxa"/>
            <w:tcBorders>
              <w:top w:val="nil"/>
              <w:left w:val="nil"/>
              <w:bottom w:val="nil"/>
              <w:right w:val="nil"/>
            </w:tcBorders>
            <w:shd w:val="clear" w:color="auto" w:fill="auto"/>
            <w:vAlign w:val="bottom"/>
            <w:hideMark/>
          </w:tcPr>
          <w:p w14:paraId="580066C5" w14:textId="7CC180D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07_JUD_01_06</w:t>
            </w:r>
            <w:r w:rsidR="00FF4471">
              <w:rPr>
                <w:rFonts w:ascii="Calibri" w:eastAsia="Times New Roman" w:hAnsi="Calibri" w:cs="Calibri"/>
                <w:color w:val="000000"/>
              </w:rPr>
              <w:t>,</w:t>
            </w:r>
            <w:r w:rsidRPr="00BF0BBD">
              <w:rPr>
                <w:rFonts w:ascii="Calibri" w:eastAsia="Times New Roman" w:hAnsi="Calibri" w:cs="Calibri"/>
                <w:color w:val="000000"/>
              </w:rPr>
              <w:t xml:space="preserve"> cut off his</w:t>
            </w:r>
            <w:r w:rsidR="00FF4471">
              <w:rPr>
                <w:rFonts w:ascii="Calibri" w:eastAsia="Times New Roman" w:hAnsi="Calibri" w:cs="Calibri"/>
                <w:color w:val="000000"/>
              </w:rPr>
              <w:t>,</w:t>
            </w:r>
            <w:r w:rsidRPr="00BF0BBD">
              <w:rPr>
                <w:rFonts w:ascii="Calibri" w:eastAsia="Times New Roman" w:hAnsi="Calibri" w:cs="Calibri"/>
                <w:color w:val="000000"/>
              </w:rPr>
              <w:t xml:space="preserve"> 27_DAN_04_14 </w:t>
            </w:r>
          </w:p>
        </w:tc>
      </w:tr>
      <w:tr w:rsidR="00BF0BBD" w:rsidRPr="00BF0BBD" w14:paraId="4E1F7E4C" w14:textId="77777777" w:rsidTr="00BF0BBD">
        <w:trPr>
          <w:trHeight w:val="300"/>
        </w:trPr>
        <w:tc>
          <w:tcPr>
            <w:tcW w:w="4700" w:type="dxa"/>
            <w:tcBorders>
              <w:top w:val="nil"/>
              <w:left w:val="nil"/>
              <w:bottom w:val="nil"/>
              <w:right w:val="nil"/>
            </w:tcBorders>
            <w:shd w:val="clear" w:color="auto" w:fill="auto"/>
            <w:vAlign w:val="bottom"/>
            <w:hideMark/>
          </w:tcPr>
          <w:p w14:paraId="416155A5" w14:textId="3E2BCF1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09_1SA_17_51</w:t>
            </w:r>
            <w:r w:rsidR="00FF4471">
              <w:rPr>
                <w:rFonts w:ascii="Calibri" w:eastAsia="Times New Roman" w:hAnsi="Calibri" w:cs="Calibri"/>
                <w:color w:val="000000"/>
              </w:rPr>
              <w:t>,</w:t>
            </w:r>
            <w:r w:rsidRPr="00BF0BBD">
              <w:rPr>
                <w:rFonts w:ascii="Calibri" w:eastAsia="Times New Roman" w:hAnsi="Calibri" w:cs="Calibri"/>
                <w:color w:val="000000"/>
              </w:rPr>
              <w:t xml:space="preserve"> cut off his head</w:t>
            </w:r>
            <w:r w:rsidR="00644F35">
              <w:rPr>
                <w:rFonts w:ascii="Calibri" w:eastAsia="Times New Roman" w:hAnsi="Calibri" w:cs="Calibri"/>
                <w:color w:val="000000"/>
              </w:rPr>
              <w:t>, &lt;&lt;&lt;&lt;&lt;</w:t>
            </w:r>
          </w:p>
        </w:tc>
      </w:tr>
      <w:tr w:rsidR="00BF0BBD" w:rsidRPr="00BF0BBD" w14:paraId="23E56E05" w14:textId="77777777" w:rsidTr="00BF0BBD">
        <w:trPr>
          <w:trHeight w:val="300"/>
        </w:trPr>
        <w:tc>
          <w:tcPr>
            <w:tcW w:w="4700" w:type="dxa"/>
            <w:tcBorders>
              <w:top w:val="nil"/>
              <w:left w:val="nil"/>
              <w:bottom w:val="nil"/>
              <w:right w:val="nil"/>
            </w:tcBorders>
            <w:shd w:val="clear" w:color="auto" w:fill="auto"/>
            <w:vAlign w:val="bottom"/>
            <w:hideMark/>
          </w:tcPr>
          <w:p w14:paraId="293CFDE8" w14:textId="183B7B2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armour and sent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13_1CH_10_09 </w:t>
            </w:r>
          </w:p>
        </w:tc>
      </w:tr>
      <w:tr w:rsidR="00BF0BBD" w:rsidRPr="00BF0BBD" w14:paraId="16C9F5D8" w14:textId="77777777" w:rsidTr="00BF0BBD">
        <w:trPr>
          <w:trHeight w:val="300"/>
        </w:trPr>
        <w:tc>
          <w:tcPr>
            <w:tcW w:w="4700" w:type="dxa"/>
            <w:tcBorders>
              <w:top w:val="nil"/>
              <w:left w:val="nil"/>
              <w:bottom w:val="nil"/>
              <w:right w:val="nil"/>
            </w:tcBorders>
            <w:shd w:val="clear" w:color="auto" w:fill="auto"/>
            <w:vAlign w:val="bottom"/>
            <w:hideMark/>
          </w:tcPr>
          <w:p w14:paraId="33BA8D42" w14:textId="7EBA63D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09_1SA_17_05</w:t>
            </w:r>
            <w:r w:rsidR="00FF4471">
              <w:rPr>
                <w:rFonts w:ascii="Calibri" w:eastAsia="Times New Roman" w:hAnsi="Calibri" w:cs="Calibri"/>
                <w:color w:val="000000"/>
              </w:rPr>
              <w:t>,</w:t>
            </w:r>
            <w:r w:rsidRPr="00BF0BBD">
              <w:rPr>
                <w:rFonts w:ascii="Calibri" w:eastAsia="Times New Roman" w:hAnsi="Calibri" w:cs="Calibri"/>
                <w:color w:val="000000"/>
              </w:rPr>
              <w:t xml:space="preserve"> his head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10_2SA_01_02 </w:t>
            </w:r>
          </w:p>
        </w:tc>
      </w:tr>
      <w:tr w:rsidR="00BF0BBD" w:rsidRPr="00BF0BBD" w14:paraId="76FB4364" w14:textId="77777777" w:rsidTr="00BF0BBD">
        <w:trPr>
          <w:trHeight w:val="300"/>
        </w:trPr>
        <w:tc>
          <w:tcPr>
            <w:tcW w:w="4700" w:type="dxa"/>
            <w:tcBorders>
              <w:top w:val="nil"/>
              <w:left w:val="nil"/>
              <w:bottom w:val="nil"/>
              <w:right w:val="nil"/>
            </w:tcBorders>
            <w:shd w:val="clear" w:color="auto" w:fill="auto"/>
            <w:vAlign w:val="bottom"/>
            <w:hideMark/>
          </w:tcPr>
          <w:p w14:paraId="5CE92347" w14:textId="22B94B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07_JUD_09_27</w:t>
            </w:r>
            <w:r w:rsidR="00FF4471">
              <w:rPr>
                <w:rFonts w:ascii="Calibri" w:eastAsia="Times New Roman" w:hAnsi="Calibri" w:cs="Calibri"/>
                <w:color w:val="000000"/>
              </w:rPr>
              <w:t>,</w:t>
            </w:r>
            <w:r w:rsidRPr="00BF0BBD">
              <w:rPr>
                <w:rFonts w:ascii="Calibri" w:eastAsia="Times New Roman" w:hAnsi="Calibri" w:cs="Calibri"/>
                <w:color w:val="000000"/>
              </w:rPr>
              <w:t xml:space="preserve"> house of their</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13_1CH_04_38 </w:t>
            </w:r>
          </w:p>
        </w:tc>
      </w:tr>
      <w:tr w:rsidR="00BF0BBD" w:rsidRPr="00BF0BBD" w14:paraId="01F9F69C" w14:textId="77777777" w:rsidTr="00BF0BBD">
        <w:trPr>
          <w:trHeight w:val="300"/>
        </w:trPr>
        <w:tc>
          <w:tcPr>
            <w:tcW w:w="4700" w:type="dxa"/>
            <w:tcBorders>
              <w:top w:val="nil"/>
              <w:left w:val="nil"/>
              <w:bottom w:val="nil"/>
              <w:right w:val="nil"/>
            </w:tcBorders>
            <w:shd w:val="clear" w:color="auto" w:fill="auto"/>
            <w:vAlign w:val="bottom"/>
            <w:hideMark/>
          </w:tcPr>
          <w:p w14:paraId="2055430C" w14:textId="392BDD9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09_1SA_28_24</w:t>
            </w:r>
            <w:r w:rsidR="00FF4471">
              <w:rPr>
                <w:rFonts w:ascii="Calibri" w:eastAsia="Times New Roman" w:hAnsi="Calibri" w:cs="Calibri"/>
                <w:color w:val="000000"/>
              </w:rPr>
              <w:t>,</w:t>
            </w:r>
            <w:r w:rsidRPr="00BF0BBD">
              <w:rPr>
                <w:rFonts w:ascii="Calibri" w:eastAsia="Times New Roman" w:hAnsi="Calibri" w:cs="Calibri"/>
                <w:color w:val="000000"/>
              </w:rPr>
              <w:t xml:space="preserve"> in the house</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09_1SA_31_10 </w:t>
            </w:r>
          </w:p>
        </w:tc>
      </w:tr>
      <w:tr w:rsidR="00BF0BBD" w:rsidRPr="00BF0BBD" w14:paraId="72E39A8A" w14:textId="77777777" w:rsidTr="00BF0BBD">
        <w:trPr>
          <w:trHeight w:val="300"/>
        </w:trPr>
        <w:tc>
          <w:tcPr>
            <w:tcW w:w="4700" w:type="dxa"/>
            <w:tcBorders>
              <w:top w:val="nil"/>
              <w:left w:val="nil"/>
              <w:bottom w:val="nil"/>
              <w:right w:val="nil"/>
            </w:tcBorders>
            <w:shd w:val="clear" w:color="auto" w:fill="auto"/>
            <w:vAlign w:val="bottom"/>
            <w:hideMark/>
          </w:tcPr>
          <w:p w14:paraId="6D766A94" w14:textId="5BE6CA2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08_RUT_01_09</w:t>
            </w:r>
            <w:r w:rsidR="00FF4471">
              <w:rPr>
                <w:rFonts w:ascii="Calibri" w:eastAsia="Times New Roman" w:hAnsi="Calibri" w:cs="Calibri"/>
                <w:color w:val="000000"/>
              </w:rPr>
              <w:t>,</w:t>
            </w:r>
            <w:r w:rsidRPr="00BF0BBD">
              <w:rPr>
                <w:rFonts w:ascii="Calibri" w:eastAsia="Times New Roman" w:hAnsi="Calibri" w:cs="Calibri"/>
                <w:color w:val="000000"/>
              </w:rPr>
              <w:t xml:space="preserve"> in the house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09_1SA_31_10 </w:t>
            </w:r>
          </w:p>
        </w:tc>
      </w:tr>
      <w:tr w:rsidR="00BF0BBD" w:rsidRPr="00BF0BBD" w14:paraId="1653FA3D" w14:textId="77777777" w:rsidTr="00BF0BBD">
        <w:trPr>
          <w:trHeight w:val="300"/>
        </w:trPr>
        <w:tc>
          <w:tcPr>
            <w:tcW w:w="4700" w:type="dxa"/>
            <w:tcBorders>
              <w:top w:val="nil"/>
              <w:left w:val="nil"/>
              <w:bottom w:val="nil"/>
              <w:right w:val="nil"/>
            </w:tcBorders>
            <w:shd w:val="clear" w:color="auto" w:fill="auto"/>
            <w:vAlign w:val="bottom"/>
            <w:hideMark/>
          </w:tcPr>
          <w:p w14:paraId="20AC8AC2" w14:textId="45A0F7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09_1SA_29_11</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land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10_2SA_10_02 </w:t>
            </w:r>
          </w:p>
        </w:tc>
      </w:tr>
      <w:tr w:rsidR="00BF0BBD" w:rsidRPr="00BF0BBD" w14:paraId="3E1DBCC6" w14:textId="77777777" w:rsidTr="00BF0BBD">
        <w:trPr>
          <w:trHeight w:val="300"/>
        </w:trPr>
        <w:tc>
          <w:tcPr>
            <w:tcW w:w="4700" w:type="dxa"/>
            <w:tcBorders>
              <w:top w:val="nil"/>
              <w:left w:val="nil"/>
              <w:bottom w:val="nil"/>
              <w:right w:val="nil"/>
            </w:tcBorders>
            <w:shd w:val="clear" w:color="auto" w:fill="auto"/>
            <w:vAlign w:val="bottom"/>
            <w:hideMark/>
          </w:tcPr>
          <w:p w14:paraId="2EB3ADC2" w14:textId="76534A2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09_1SA_29_11</w:t>
            </w:r>
            <w:r w:rsidR="00FF4471">
              <w:rPr>
                <w:rFonts w:ascii="Calibri" w:eastAsia="Times New Roman" w:hAnsi="Calibri" w:cs="Calibri"/>
                <w:color w:val="000000"/>
              </w:rPr>
              <w:t>,</w:t>
            </w:r>
            <w:r w:rsidRPr="00BF0BBD">
              <w:rPr>
                <w:rFonts w:ascii="Calibri" w:eastAsia="Times New Roman" w:hAnsi="Calibri" w:cs="Calibri"/>
                <w:color w:val="000000"/>
              </w:rPr>
              <w:t xml:space="preserve"> into the land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10_2SA_10_02 </w:t>
            </w:r>
          </w:p>
        </w:tc>
      </w:tr>
      <w:tr w:rsidR="00BF0BBD" w:rsidRPr="00BF0BBD" w14:paraId="46F51EF0" w14:textId="77777777" w:rsidTr="00BF0BBD">
        <w:trPr>
          <w:trHeight w:val="300"/>
        </w:trPr>
        <w:tc>
          <w:tcPr>
            <w:tcW w:w="4700" w:type="dxa"/>
            <w:tcBorders>
              <w:top w:val="nil"/>
              <w:left w:val="nil"/>
              <w:bottom w:val="nil"/>
              <w:right w:val="nil"/>
            </w:tcBorders>
            <w:shd w:val="clear" w:color="auto" w:fill="auto"/>
            <w:vAlign w:val="bottom"/>
            <w:hideMark/>
          </w:tcPr>
          <w:p w14:paraId="15DFD4D8" w14:textId="777556D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09_1SA_19_13</w:t>
            </w:r>
            <w:r w:rsidR="00FF4471">
              <w:rPr>
                <w:rFonts w:ascii="Calibri" w:eastAsia="Times New Roman" w:hAnsi="Calibri" w:cs="Calibri"/>
                <w:color w:val="000000"/>
              </w:rPr>
              <w:t>,</w:t>
            </w:r>
            <w:r w:rsidRPr="00BF0BBD">
              <w:rPr>
                <w:rFonts w:ascii="Calibri" w:eastAsia="Times New Roman" w:hAnsi="Calibri" w:cs="Calibri"/>
                <w:color w:val="000000"/>
              </w:rPr>
              <w:t xml:space="preserve"> it in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10_2SA_04_12 </w:t>
            </w:r>
          </w:p>
        </w:tc>
      </w:tr>
      <w:tr w:rsidR="00BF0BBD" w:rsidRPr="00BF0BBD" w14:paraId="480614C3" w14:textId="77777777" w:rsidTr="00BF0BBD">
        <w:trPr>
          <w:trHeight w:val="300"/>
        </w:trPr>
        <w:tc>
          <w:tcPr>
            <w:tcW w:w="4700" w:type="dxa"/>
            <w:tcBorders>
              <w:top w:val="nil"/>
              <w:left w:val="nil"/>
              <w:bottom w:val="nil"/>
              <w:right w:val="nil"/>
            </w:tcBorders>
            <w:shd w:val="clear" w:color="auto" w:fill="auto"/>
            <w:vAlign w:val="bottom"/>
            <w:hideMark/>
          </w:tcPr>
          <w:p w14:paraId="44B0A711" w14:textId="36D6034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09_1SA_30_16</w:t>
            </w:r>
            <w:r w:rsidR="00FF4471">
              <w:rPr>
                <w:rFonts w:ascii="Calibri" w:eastAsia="Times New Roman" w:hAnsi="Calibri" w:cs="Calibri"/>
                <w:color w:val="000000"/>
              </w:rPr>
              <w:t>,</w:t>
            </w:r>
            <w:r w:rsidRPr="00BF0BBD">
              <w:rPr>
                <w:rFonts w:ascii="Calibri" w:eastAsia="Times New Roman" w:hAnsi="Calibri" w:cs="Calibri"/>
                <w:color w:val="000000"/>
              </w:rPr>
              <w:t xml:space="preserve"> land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10_2SA_10_02 </w:t>
            </w:r>
          </w:p>
        </w:tc>
      </w:tr>
      <w:tr w:rsidR="00BF0BBD" w:rsidRPr="00BF0BBD" w14:paraId="2CE48B8D" w14:textId="77777777" w:rsidTr="00BF0BBD">
        <w:trPr>
          <w:trHeight w:val="600"/>
        </w:trPr>
        <w:tc>
          <w:tcPr>
            <w:tcW w:w="4700" w:type="dxa"/>
            <w:tcBorders>
              <w:top w:val="nil"/>
              <w:left w:val="nil"/>
              <w:bottom w:val="nil"/>
              <w:right w:val="nil"/>
            </w:tcBorders>
            <w:shd w:val="clear" w:color="auto" w:fill="auto"/>
            <w:vAlign w:val="bottom"/>
            <w:hideMark/>
          </w:tcPr>
          <w:p w14:paraId="2C5751A9" w14:textId="7287507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09_1SA_30_16</w:t>
            </w:r>
            <w:r w:rsidR="00FF4471">
              <w:rPr>
                <w:rFonts w:ascii="Calibri" w:eastAsia="Times New Roman" w:hAnsi="Calibri" w:cs="Calibri"/>
                <w:color w:val="000000"/>
              </w:rPr>
              <w:t>,</w:t>
            </w:r>
            <w:r w:rsidRPr="00BF0BBD">
              <w:rPr>
                <w:rFonts w:ascii="Calibri" w:eastAsia="Times New Roman" w:hAnsi="Calibri" w:cs="Calibri"/>
                <w:color w:val="000000"/>
              </w:rPr>
              <w:t xml:space="preserve"> land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11_1KI_04_21 </w:t>
            </w:r>
          </w:p>
        </w:tc>
      </w:tr>
      <w:tr w:rsidR="00BF0BBD" w:rsidRPr="00BF0BBD" w14:paraId="2C0ADF6A" w14:textId="77777777" w:rsidTr="00BF0BBD">
        <w:trPr>
          <w:trHeight w:val="600"/>
        </w:trPr>
        <w:tc>
          <w:tcPr>
            <w:tcW w:w="4700" w:type="dxa"/>
            <w:tcBorders>
              <w:top w:val="nil"/>
              <w:left w:val="nil"/>
              <w:bottom w:val="nil"/>
              <w:right w:val="nil"/>
            </w:tcBorders>
            <w:shd w:val="clear" w:color="auto" w:fill="auto"/>
            <w:vAlign w:val="bottom"/>
            <w:hideMark/>
          </w:tcPr>
          <w:p w14:paraId="56CA5AD1" w14:textId="5FFBA83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09_1SA_30_16</w:t>
            </w:r>
            <w:r w:rsidR="00FF4471">
              <w:rPr>
                <w:rFonts w:ascii="Calibri" w:eastAsia="Times New Roman" w:hAnsi="Calibri" w:cs="Calibri"/>
                <w:color w:val="000000"/>
              </w:rPr>
              <w:t>,</w:t>
            </w:r>
            <w:r w:rsidRPr="00BF0BBD">
              <w:rPr>
                <w:rFonts w:ascii="Calibri" w:eastAsia="Times New Roman" w:hAnsi="Calibri" w:cs="Calibri"/>
                <w:color w:val="000000"/>
              </w:rPr>
              <w:t xml:space="preserve"> of the Philistines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10_2SA_03_14 </w:t>
            </w:r>
          </w:p>
        </w:tc>
      </w:tr>
      <w:tr w:rsidR="00BF0BBD" w:rsidRPr="00BF0BBD" w14:paraId="335F795C" w14:textId="77777777" w:rsidTr="00BF0BBD">
        <w:trPr>
          <w:trHeight w:val="300"/>
        </w:trPr>
        <w:tc>
          <w:tcPr>
            <w:tcW w:w="4700" w:type="dxa"/>
            <w:tcBorders>
              <w:top w:val="nil"/>
              <w:left w:val="nil"/>
              <w:bottom w:val="nil"/>
              <w:right w:val="nil"/>
            </w:tcBorders>
            <w:shd w:val="clear" w:color="auto" w:fill="auto"/>
            <w:vAlign w:val="bottom"/>
            <w:hideMark/>
          </w:tcPr>
          <w:p w14:paraId="3829B708" w14:textId="6BD405A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of the Philistines round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13_1CH_10_09 </w:t>
            </w:r>
          </w:p>
        </w:tc>
      </w:tr>
      <w:tr w:rsidR="00BF0BBD" w:rsidRPr="00BF0BBD" w14:paraId="00BFB9D6" w14:textId="77777777" w:rsidTr="00BF0BBD">
        <w:trPr>
          <w:trHeight w:val="300"/>
        </w:trPr>
        <w:tc>
          <w:tcPr>
            <w:tcW w:w="4700" w:type="dxa"/>
            <w:tcBorders>
              <w:top w:val="nil"/>
              <w:left w:val="nil"/>
              <w:bottom w:val="nil"/>
              <w:right w:val="nil"/>
            </w:tcBorders>
            <w:shd w:val="clear" w:color="auto" w:fill="auto"/>
            <w:vAlign w:val="bottom"/>
            <w:hideMark/>
          </w:tcPr>
          <w:p w14:paraId="70BF94E3" w14:textId="1C6E98E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09_1SA_17_51</w:t>
            </w:r>
            <w:r w:rsidR="00FF4471">
              <w:rPr>
                <w:rFonts w:ascii="Calibri" w:eastAsia="Times New Roman" w:hAnsi="Calibri" w:cs="Calibri"/>
                <w:color w:val="000000"/>
              </w:rPr>
              <w:t>,</w:t>
            </w:r>
            <w:r w:rsidRPr="00BF0BBD">
              <w:rPr>
                <w:rFonts w:ascii="Calibri" w:eastAsia="Times New Roman" w:hAnsi="Calibri" w:cs="Calibri"/>
                <w:color w:val="000000"/>
              </w:rPr>
              <w:t xml:space="preserve"> off his head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10_2SA_12_30 </w:t>
            </w:r>
          </w:p>
        </w:tc>
      </w:tr>
      <w:tr w:rsidR="00BF0BBD" w:rsidRPr="00BF0BBD" w14:paraId="47B153A8" w14:textId="77777777" w:rsidTr="00BF0BBD">
        <w:trPr>
          <w:trHeight w:val="300"/>
        </w:trPr>
        <w:tc>
          <w:tcPr>
            <w:tcW w:w="4700" w:type="dxa"/>
            <w:tcBorders>
              <w:top w:val="nil"/>
              <w:left w:val="nil"/>
              <w:bottom w:val="nil"/>
              <w:right w:val="nil"/>
            </w:tcBorders>
            <w:shd w:val="clear" w:color="auto" w:fill="auto"/>
            <w:vAlign w:val="bottom"/>
            <w:hideMark/>
          </w:tcPr>
          <w:p w14:paraId="5648F379" w14:textId="5FA538C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Philistines round about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13_1CH_10_09 </w:t>
            </w:r>
          </w:p>
        </w:tc>
      </w:tr>
      <w:tr w:rsidR="00BF0BBD" w:rsidRPr="00BF0BBD" w14:paraId="3E2178A9" w14:textId="77777777" w:rsidTr="00BF0BBD">
        <w:trPr>
          <w:trHeight w:val="600"/>
        </w:trPr>
        <w:tc>
          <w:tcPr>
            <w:tcW w:w="4700" w:type="dxa"/>
            <w:tcBorders>
              <w:top w:val="nil"/>
              <w:left w:val="nil"/>
              <w:bottom w:val="nil"/>
              <w:right w:val="nil"/>
            </w:tcBorders>
            <w:shd w:val="clear" w:color="auto" w:fill="auto"/>
            <w:vAlign w:val="bottom"/>
            <w:hideMark/>
          </w:tcPr>
          <w:p w14:paraId="78E32C25" w14:textId="3BF1B14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Philistines round about to</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13_1CH_10_09 </w:t>
            </w:r>
          </w:p>
        </w:tc>
      </w:tr>
      <w:tr w:rsidR="00BF0BBD" w:rsidRPr="00BF0BBD" w14:paraId="2568042A" w14:textId="77777777" w:rsidTr="00BF0BBD">
        <w:trPr>
          <w:trHeight w:val="300"/>
        </w:trPr>
        <w:tc>
          <w:tcPr>
            <w:tcW w:w="4700" w:type="dxa"/>
            <w:tcBorders>
              <w:top w:val="nil"/>
              <w:left w:val="nil"/>
              <w:bottom w:val="nil"/>
              <w:right w:val="nil"/>
            </w:tcBorders>
            <w:shd w:val="clear" w:color="auto" w:fill="auto"/>
            <w:vAlign w:val="bottom"/>
            <w:hideMark/>
          </w:tcPr>
          <w:p w14:paraId="251EB08E" w14:textId="20D1D13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publish it in</w:t>
            </w:r>
            <w:r w:rsidR="00FF4471">
              <w:rPr>
                <w:rFonts w:ascii="Calibri" w:eastAsia="Times New Roman" w:hAnsi="Calibri" w:cs="Calibri"/>
                <w:color w:val="000000"/>
              </w:rPr>
              <w:t>,</w:t>
            </w:r>
            <w:r w:rsidRPr="00BF0BBD">
              <w:rPr>
                <w:rFonts w:ascii="Calibri" w:eastAsia="Times New Roman" w:hAnsi="Calibri" w:cs="Calibri"/>
                <w:color w:val="000000"/>
              </w:rPr>
              <w:t xml:space="preserve"> 24_JER_05_20 </w:t>
            </w:r>
          </w:p>
        </w:tc>
      </w:tr>
      <w:tr w:rsidR="00BF0BBD" w:rsidRPr="00BF0BBD" w14:paraId="6C0B7DCE" w14:textId="77777777" w:rsidTr="00BF0BBD">
        <w:trPr>
          <w:trHeight w:val="300"/>
        </w:trPr>
        <w:tc>
          <w:tcPr>
            <w:tcW w:w="4700" w:type="dxa"/>
            <w:tcBorders>
              <w:top w:val="nil"/>
              <w:left w:val="nil"/>
              <w:bottom w:val="nil"/>
              <w:right w:val="nil"/>
            </w:tcBorders>
            <w:shd w:val="clear" w:color="auto" w:fill="auto"/>
            <w:vAlign w:val="bottom"/>
            <w:hideMark/>
          </w:tcPr>
          <w:p w14:paraId="22748B2A" w14:textId="6EA54B7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09_1SA_23_26</w:t>
            </w:r>
            <w:r w:rsidR="00FF4471">
              <w:rPr>
                <w:rFonts w:ascii="Calibri" w:eastAsia="Times New Roman" w:hAnsi="Calibri" w:cs="Calibri"/>
                <w:color w:val="000000"/>
              </w:rPr>
              <w:t>,</w:t>
            </w:r>
            <w:r w:rsidRPr="00BF0BBD">
              <w:rPr>
                <w:rFonts w:ascii="Calibri" w:eastAsia="Times New Roman" w:hAnsi="Calibri" w:cs="Calibri"/>
                <w:color w:val="000000"/>
              </w:rPr>
              <w:t xml:space="preserve"> round about to</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41_MAR_05_32 </w:t>
            </w:r>
          </w:p>
        </w:tc>
      </w:tr>
      <w:tr w:rsidR="00BF0BBD" w:rsidRPr="00BF0BBD" w14:paraId="10387B74" w14:textId="77777777" w:rsidTr="00BF0BBD">
        <w:trPr>
          <w:trHeight w:val="300"/>
        </w:trPr>
        <w:tc>
          <w:tcPr>
            <w:tcW w:w="4700" w:type="dxa"/>
            <w:tcBorders>
              <w:top w:val="nil"/>
              <w:left w:val="nil"/>
              <w:bottom w:val="nil"/>
              <w:right w:val="nil"/>
            </w:tcBorders>
            <w:shd w:val="clear" w:color="auto" w:fill="auto"/>
            <w:vAlign w:val="bottom"/>
            <w:hideMark/>
          </w:tcPr>
          <w:p w14:paraId="0FE646D8" w14:textId="6432CDC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sent into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13_1CH_10_09 </w:t>
            </w:r>
          </w:p>
        </w:tc>
      </w:tr>
      <w:tr w:rsidR="00BF0BBD" w:rsidRPr="00BF0BBD" w14:paraId="1FB3DA72" w14:textId="77777777" w:rsidTr="00BF0BBD">
        <w:trPr>
          <w:trHeight w:val="300"/>
        </w:trPr>
        <w:tc>
          <w:tcPr>
            <w:tcW w:w="4700" w:type="dxa"/>
            <w:tcBorders>
              <w:top w:val="nil"/>
              <w:left w:val="nil"/>
              <w:bottom w:val="nil"/>
              <w:right w:val="nil"/>
            </w:tcBorders>
            <w:shd w:val="clear" w:color="auto" w:fill="auto"/>
            <w:vAlign w:val="bottom"/>
            <w:hideMark/>
          </w:tcPr>
          <w:p w14:paraId="61E4C058" w14:textId="0D54219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sent into the land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13_1CH_10_09 </w:t>
            </w:r>
          </w:p>
        </w:tc>
      </w:tr>
      <w:tr w:rsidR="00BF0BBD" w:rsidRPr="00BF0BBD" w14:paraId="337CA721" w14:textId="77777777" w:rsidTr="00BF0BBD">
        <w:trPr>
          <w:trHeight w:val="300"/>
        </w:trPr>
        <w:tc>
          <w:tcPr>
            <w:tcW w:w="4700" w:type="dxa"/>
            <w:tcBorders>
              <w:top w:val="nil"/>
              <w:left w:val="nil"/>
              <w:bottom w:val="nil"/>
              <w:right w:val="nil"/>
            </w:tcBorders>
            <w:shd w:val="clear" w:color="auto" w:fill="auto"/>
            <w:vAlign w:val="bottom"/>
            <w:hideMark/>
          </w:tcPr>
          <w:p w14:paraId="51CFFF29" w14:textId="22A97F2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09_1SA_19_24</w:t>
            </w:r>
            <w:r w:rsidR="00FF4471">
              <w:rPr>
                <w:rFonts w:ascii="Calibri" w:eastAsia="Times New Roman" w:hAnsi="Calibri" w:cs="Calibri"/>
                <w:color w:val="000000"/>
              </w:rPr>
              <w:t>,</w:t>
            </w:r>
            <w:r w:rsidRPr="00BF0BBD">
              <w:rPr>
                <w:rFonts w:ascii="Calibri" w:eastAsia="Times New Roman" w:hAnsi="Calibri" w:cs="Calibri"/>
                <w:color w:val="000000"/>
              </w:rPr>
              <w:t xml:space="preserve"> stripped off his</w:t>
            </w:r>
            <w:r w:rsidR="00644F35">
              <w:rPr>
                <w:rFonts w:ascii="Calibri" w:eastAsia="Times New Roman" w:hAnsi="Calibri" w:cs="Calibri"/>
                <w:color w:val="000000"/>
              </w:rPr>
              <w:t>, &lt;&lt;&lt;&lt;&lt;</w:t>
            </w:r>
          </w:p>
        </w:tc>
      </w:tr>
      <w:tr w:rsidR="00BF0BBD" w:rsidRPr="00BF0BBD" w14:paraId="21291D9D" w14:textId="77777777" w:rsidTr="00BF0BBD">
        <w:trPr>
          <w:trHeight w:val="300"/>
        </w:trPr>
        <w:tc>
          <w:tcPr>
            <w:tcW w:w="4700" w:type="dxa"/>
            <w:tcBorders>
              <w:top w:val="nil"/>
              <w:left w:val="nil"/>
              <w:bottom w:val="nil"/>
              <w:right w:val="nil"/>
            </w:tcBorders>
            <w:shd w:val="clear" w:color="auto" w:fill="auto"/>
            <w:vAlign w:val="bottom"/>
            <w:hideMark/>
          </w:tcPr>
          <w:p w14:paraId="502471A8" w14:textId="3069FE2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09_1SA_25_03</w:t>
            </w:r>
            <w:r w:rsidR="00FF4471">
              <w:rPr>
                <w:rFonts w:ascii="Calibri" w:eastAsia="Times New Roman" w:hAnsi="Calibri" w:cs="Calibri"/>
                <w:color w:val="000000"/>
              </w:rPr>
              <w:t>,</w:t>
            </w:r>
            <w:r w:rsidRPr="00BF0BBD">
              <w:rPr>
                <w:rFonts w:ascii="Calibri" w:eastAsia="Times New Roman" w:hAnsi="Calibri" w:cs="Calibri"/>
                <w:color w:val="000000"/>
              </w:rPr>
              <w:t xml:space="preserve"> the house of</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09_1SA_31_10 </w:t>
            </w:r>
          </w:p>
        </w:tc>
      </w:tr>
      <w:tr w:rsidR="00BF0BBD" w:rsidRPr="00BF0BBD" w14:paraId="60E38FC0" w14:textId="77777777" w:rsidTr="00BF0BBD">
        <w:trPr>
          <w:trHeight w:val="600"/>
        </w:trPr>
        <w:tc>
          <w:tcPr>
            <w:tcW w:w="4700" w:type="dxa"/>
            <w:tcBorders>
              <w:top w:val="nil"/>
              <w:left w:val="nil"/>
              <w:bottom w:val="nil"/>
              <w:right w:val="nil"/>
            </w:tcBorders>
            <w:shd w:val="clear" w:color="auto" w:fill="auto"/>
            <w:vAlign w:val="bottom"/>
            <w:hideMark/>
          </w:tcPr>
          <w:p w14:paraId="4161D2DF" w14:textId="6D72B4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07_JUD_09_27</w:t>
            </w:r>
            <w:r w:rsidR="00FF4471">
              <w:rPr>
                <w:rFonts w:ascii="Calibri" w:eastAsia="Times New Roman" w:hAnsi="Calibri" w:cs="Calibri"/>
                <w:color w:val="000000"/>
              </w:rPr>
              <w:t>,</w:t>
            </w:r>
            <w:r w:rsidRPr="00BF0BBD">
              <w:rPr>
                <w:rFonts w:ascii="Calibri" w:eastAsia="Times New Roman" w:hAnsi="Calibri" w:cs="Calibri"/>
                <w:color w:val="000000"/>
              </w:rPr>
              <w:t xml:space="preserve"> the house of their</w:t>
            </w:r>
            <w:r w:rsidR="00FF4471">
              <w:rPr>
                <w:rFonts w:ascii="Calibri" w:eastAsia="Times New Roman" w:hAnsi="Calibri" w:cs="Calibri"/>
                <w:color w:val="000000"/>
              </w:rPr>
              <w:t>,</w:t>
            </w:r>
            <w:r w:rsidRPr="00BF0BBD">
              <w:rPr>
                <w:rFonts w:ascii="Calibri" w:eastAsia="Times New Roman" w:hAnsi="Calibri" w:cs="Calibri"/>
                <w:color w:val="000000"/>
              </w:rPr>
              <w:t xml:space="preserve"> 13_1CH_04_38 </w:t>
            </w:r>
          </w:p>
        </w:tc>
      </w:tr>
      <w:tr w:rsidR="00BF0BBD" w:rsidRPr="00BF0BBD" w14:paraId="6AE99EB9" w14:textId="77777777" w:rsidTr="00BF0BBD">
        <w:trPr>
          <w:trHeight w:val="300"/>
        </w:trPr>
        <w:tc>
          <w:tcPr>
            <w:tcW w:w="4700" w:type="dxa"/>
            <w:tcBorders>
              <w:top w:val="nil"/>
              <w:left w:val="nil"/>
              <w:bottom w:val="nil"/>
              <w:right w:val="nil"/>
            </w:tcBorders>
            <w:shd w:val="clear" w:color="auto" w:fill="auto"/>
            <w:vAlign w:val="bottom"/>
            <w:hideMark/>
          </w:tcPr>
          <w:p w14:paraId="150E9151" w14:textId="484AB83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09_1SA_30_16</w:t>
            </w:r>
            <w:r w:rsidR="00FF4471">
              <w:rPr>
                <w:rFonts w:ascii="Calibri" w:eastAsia="Times New Roman" w:hAnsi="Calibri" w:cs="Calibri"/>
                <w:color w:val="000000"/>
              </w:rPr>
              <w:t>,</w:t>
            </w:r>
            <w:r w:rsidRPr="00BF0BBD">
              <w:rPr>
                <w:rFonts w:ascii="Calibri" w:eastAsia="Times New Roman" w:hAnsi="Calibri" w:cs="Calibri"/>
                <w:color w:val="000000"/>
              </w:rPr>
              <w:t xml:space="preserve"> the land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10_2SA_09_07 </w:t>
            </w:r>
          </w:p>
        </w:tc>
      </w:tr>
      <w:tr w:rsidR="00BF0BBD" w:rsidRPr="00BF0BBD" w14:paraId="505FBD1A" w14:textId="77777777" w:rsidTr="00BF0BBD">
        <w:trPr>
          <w:trHeight w:val="300"/>
        </w:trPr>
        <w:tc>
          <w:tcPr>
            <w:tcW w:w="4700" w:type="dxa"/>
            <w:tcBorders>
              <w:top w:val="nil"/>
              <w:left w:val="nil"/>
              <w:bottom w:val="nil"/>
              <w:right w:val="nil"/>
            </w:tcBorders>
            <w:shd w:val="clear" w:color="auto" w:fill="auto"/>
            <w:vAlign w:val="bottom"/>
            <w:hideMark/>
          </w:tcPr>
          <w:p w14:paraId="1F7B184B" w14:textId="5EAF59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09_1SA_30_16</w:t>
            </w:r>
            <w:r w:rsidR="00FF4471">
              <w:rPr>
                <w:rFonts w:ascii="Calibri" w:eastAsia="Times New Roman" w:hAnsi="Calibri" w:cs="Calibri"/>
                <w:color w:val="000000"/>
              </w:rPr>
              <w:t>,</w:t>
            </w:r>
            <w:r w:rsidRPr="00BF0BBD">
              <w:rPr>
                <w:rFonts w:ascii="Calibri" w:eastAsia="Times New Roman" w:hAnsi="Calibri" w:cs="Calibri"/>
                <w:color w:val="000000"/>
              </w:rPr>
              <w:t xml:space="preserve"> the land of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10_2SA_10_02 </w:t>
            </w:r>
          </w:p>
        </w:tc>
      </w:tr>
      <w:tr w:rsidR="00BF0BBD" w:rsidRPr="00BF0BBD" w14:paraId="3A581D64" w14:textId="77777777" w:rsidTr="00BF0BBD">
        <w:trPr>
          <w:trHeight w:val="300"/>
        </w:trPr>
        <w:tc>
          <w:tcPr>
            <w:tcW w:w="4700" w:type="dxa"/>
            <w:tcBorders>
              <w:top w:val="nil"/>
              <w:left w:val="nil"/>
              <w:bottom w:val="nil"/>
              <w:right w:val="nil"/>
            </w:tcBorders>
            <w:shd w:val="clear" w:color="auto" w:fill="auto"/>
            <w:vAlign w:val="bottom"/>
            <w:hideMark/>
          </w:tcPr>
          <w:p w14:paraId="03E66FB5" w14:textId="062B1C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Philistines round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13_1CH_10_09 </w:t>
            </w:r>
          </w:p>
        </w:tc>
      </w:tr>
      <w:tr w:rsidR="00BF0BBD" w:rsidRPr="00BF0BBD" w14:paraId="11D4511A" w14:textId="77777777" w:rsidTr="00BF0BBD">
        <w:trPr>
          <w:trHeight w:val="600"/>
        </w:trPr>
        <w:tc>
          <w:tcPr>
            <w:tcW w:w="4700" w:type="dxa"/>
            <w:tcBorders>
              <w:top w:val="nil"/>
              <w:left w:val="nil"/>
              <w:bottom w:val="nil"/>
              <w:right w:val="nil"/>
            </w:tcBorders>
            <w:shd w:val="clear" w:color="auto" w:fill="auto"/>
            <w:vAlign w:val="bottom"/>
            <w:hideMark/>
          </w:tcPr>
          <w:p w14:paraId="616C465D" w14:textId="604093C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Philistines round about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13_1CH_10_09 </w:t>
            </w:r>
          </w:p>
        </w:tc>
      </w:tr>
      <w:tr w:rsidR="00BF0BBD" w:rsidRPr="00BF0BBD" w14:paraId="1869FC54" w14:textId="77777777" w:rsidTr="00BF0BBD">
        <w:trPr>
          <w:trHeight w:val="300"/>
        </w:trPr>
        <w:tc>
          <w:tcPr>
            <w:tcW w:w="4700" w:type="dxa"/>
            <w:tcBorders>
              <w:top w:val="nil"/>
              <w:left w:val="nil"/>
              <w:bottom w:val="nil"/>
              <w:right w:val="nil"/>
            </w:tcBorders>
            <w:shd w:val="clear" w:color="auto" w:fill="auto"/>
            <w:vAlign w:val="bottom"/>
            <w:hideMark/>
          </w:tcPr>
          <w:p w14:paraId="19381AD4" w14:textId="32D7B2C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their idols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13_1CH_10_09 </w:t>
            </w:r>
          </w:p>
        </w:tc>
      </w:tr>
      <w:tr w:rsidR="00BF0BBD" w:rsidRPr="00BF0BBD" w14:paraId="229521C9" w14:textId="77777777" w:rsidTr="00BF0BBD">
        <w:trPr>
          <w:trHeight w:val="300"/>
        </w:trPr>
        <w:tc>
          <w:tcPr>
            <w:tcW w:w="4700" w:type="dxa"/>
            <w:tcBorders>
              <w:top w:val="nil"/>
              <w:left w:val="nil"/>
              <w:bottom w:val="nil"/>
              <w:right w:val="nil"/>
            </w:tcBorders>
            <w:shd w:val="clear" w:color="auto" w:fill="auto"/>
            <w:vAlign w:val="bottom"/>
            <w:hideMark/>
          </w:tcPr>
          <w:p w14:paraId="3501D6AB" w14:textId="5F0351F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cut off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10_2SA_20_22 </w:t>
            </w:r>
          </w:p>
        </w:tc>
      </w:tr>
      <w:tr w:rsidR="00BF0BBD" w:rsidRPr="00BF0BBD" w14:paraId="346DAB63" w14:textId="77777777" w:rsidTr="00BF0BBD">
        <w:trPr>
          <w:trHeight w:val="300"/>
        </w:trPr>
        <w:tc>
          <w:tcPr>
            <w:tcW w:w="4700" w:type="dxa"/>
            <w:tcBorders>
              <w:top w:val="nil"/>
              <w:left w:val="nil"/>
              <w:bottom w:val="nil"/>
              <w:right w:val="nil"/>
            </w:tcBorders>
            <w:shd w:val="clear" w:color="auto" w:fill="auto"/>
            <w:vAlign w:val="bottom"/>
            <w:hideMark/>
          </w:tcPr>
          <w:p w14:paraId="4E3DD052" w14:textId="6A230E3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publish it</w:t>
            </w:r>
            <w:r w:rsidR="00FF4471">
              <w:rPr>
                <w:rFonts w:ascii="Calibri" w:eastAsia="Times New Roman" w:hAnsi="Calibri" w:cs="Calibri"/>
                <w:color w:val="000000"/>
              </w:rPr>
              <w:t>,</w:t>
            </w:r>
            <w:r w:rsidRPr="00BF0BBD">
              <w:rPr>
                <w:rFonts w:ascii="Calibri" w:eastAsia="Times New Roman" w:hAnsi="Calibri" w:cs="Calibri"/>
                <w:color w:val="000000"/>
              </w:rPr>
              <w:t xml:space="preserve"> 41_MAR_01_45 </w:t>
            </w:r>
          </w:p>
        </w:tc>
      </w:tr>
      <w:tr w:rsidR="00BF0BBD" w:rsidRPr="00BF0BBD" w14:paraId="4571F350" w14:textId="77777777" w:rsidTr="00BF0BBD">
        <w:trPr>
          <w:trHeight w:val="900"/>
        </w:trPr>
        <w:tc>
          <w:tcPr>
            <w:tcW w:w="4700" w:type="dxa"/>
            <w:tcBorders>
              <w:top w:val="nil"/>
              <w:left w:val="nil"/>
              <w:bottom w:val="nil"/>
              <w:right w:val="nil"/>
            </w:tcBorders>
            <w:shd w:val="clear" w:color="auto" w:fill="auto"/>
            <w:vAlign w:val="bottom"/>
            <w:hideMark/>
          </w:tcPr>
          <w:p w14:paraId="6E54C762"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09_1SA_31:10 And they put his armour in the house of Ashtaroth: and they fastened his body to the wall of Bethshan. #,</w:t>
            </w:r>
          </w:p>
        </w:tc>
      </w:tr>
      <w:tr w:rsidR="00BF0BBD" w:rsidRPr="00BF0BBD" w14:paraId="14B0116C" w14:textId="77777777" w:rsidTr="00BF0BBD">
        <w:trPr>
          <w:trHeight w:val="300"/>
        </w:trPr>
        <w:tc>
          <w:tcPr>
            <w:tcW w:w="4700" w:type="dxa"/>
            <w:tcBorders>
              <w:top w:val="nil"/>
              <w:left w:val="nil"/>
              <w:bottom w:val="nil"/>
              <w:right w:val="nil"/>
            </w:tcBorders>
            <w:shd w:val="clear" w:color="auto" w:fill="auto"/>
            <w:vAlign w:val="bottom"/>
            <w:hideMark/>
          </w:tcPr>
          <w:p w14:paraId="3F900F84" w14:textId="020C04D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07_JUD_10_16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put</w:t>
            </w:r>
            <w:r w:rsidR="00FF4471">
              <w:rPr>
                <w:rFonts w:ascii="Calibri" w:eastAsia="Times New Roman" w:hAnsi="Calibri" w:cs="Calibri"/>
                <w:color w:val="000000"/>
              </w:rPr>
              <w:t>,</w:t>
            </w:r>
            <w:r w:rsidRPr="00BF0BBD">
              <w:rPr>
                <w:rFonts w:ascii="Calibri" w:eastAsia="Times New Roman" w:hAnsi="Calibri" w:cs="Calibri"/>
                <w:color w:val="000000"/>
              </w:rPr>
              <w:t xml:space="preserve"> 12_2KI_12_10 </w:t>
            </w:r>
          </w:p>
        </w:tc>
      </w:tr>
      <w:tr w:rsidR="00BF0BBD" w:rsidRPr="00BF0BBD" w14:paraId="2B83222F" w14:textId="77777777" w:rsidTr="00BF0BBD">
        <w:trPr>
          <w:trHeight w:val="300"/>
        </w:trPr>
        <w:tc>
          <w:tcPr>
            <w:tcW w:w="4700" w:type="dxa"/>
            <w:tcBorders>
              <w:top w:val="nil"/>
              <w:left w:val="nil"/>
              <w:bottom w:val="nil"/>
              <w:right w:val="nil"/>
            </w:tcBorders>
            <w:shd w:val="clear" w:color="auto" w:fill="auto"/>
            <w:vAlign w:val="bottom"/>
            <w:hideMark/>
          </w:tcPr>
          <w:p w14:paraId="4199273D" w14:textId="4989992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they put his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13_1CH_10_10 </w:t>
            </w:r>
          </w:p>
        </w:tc>
      </w:tr>
      <w:tr w:rsidR="00BF0BBD" w:rsidRPr="00BF0BBD" w14:paraId="390D19D3" w14:textId="77777777" w:rsidTr="00BF0BBD">
        <w:trPr>
          <w:trHeight w:val="300"/>
        </w:trPr>
        <w:tc>
          <w:tcPr>
            <w:tcW w:w="4700" w:type="dxa"/>
            <w:tcBorders>
              <w:top w:val="nil"/>
              <w:left w:val="nil"/>
              <w:bottom w:val="nil"/>
              <w:right w:val="nil"/>
            </w:tcBorders>
            <w:shd w:val="clear" w:color="auto" w:fill="auto"/>
            <w:vAlign w:val="bottom"/>
            <w:hideMark/>
          </w:tcPr>
          <w:p w14:paraId="60C32270" w14:textId="330535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armour in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13_1CH_10_10 </w:t>
            </w:r>
          </w:p>
        </w:tc>
      </w:tr>
      <w:tr w:rsidR="00BF0BBD" w:rsidRPr="00BF0BBD" w14:paraId="30BB391F" w14:textId="77777777" w:rsidTr="00BF0BBD">
        <w:trPr>
          <w:trHeight w:val="300"/>
        </w:trPr>
        <w:tc>
          <w:tcPr>
            <w:tcW w:w="4700" w:type="dxa"/>
            <w:tcBorders>
              <w:top w:val="nil"/>
              <w:left w:val="nil"/>
              <w:bottom w:val="nil"/>
              <w:right w:val="nil"/>
            </w:tcBorders>
            <w:shd w:val="clear" w:color="auto" w:fill="auto"/>
            <w:vAlign w:val="bottom"/>
            <w:hideMark/>
          </w:tcPr>
          <w:p w14:paraId="46A48626" w14:textId="53F45E7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armour in the house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13_1CH_10_10 </w:t>
            </w:r>
          </w:p>
        </w:tc>
      </w:tr>
      <w:tr w:rsidR="00BF0BBD" w:rsidRPr="00BF0BBD" w14:paraId="0991BB32" w14:textId="77777777" w:rsidTr="00BF0BBD">
        <w:trPr>
          <w:trHeight w:val="300"/>
        </w:trPr>
        <w:tc>
          <w:tcPr>
            <w:tcW w:w="4700" w:type="dxa"/>
            <w:tcBorders>
              <w:top w:val="nil"/>
              <w:left w:val="nil"/>
              <w:bottom w:val="nil"/>
              <w:right w:val="nil"/>
            </w:tcBorders>
            <w:shd w:val="clear" w:color="auto" w:fill="auto"/>
            <w:vAlign w:val="bottom"/>
            <w:hideMark/>
          </w:tcPr>
          <w:p w14:paraId="198B2185" w14:textId="063732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body to the</w:t>
            </w:r>
            <w:r w:rsidR="00FF4471">
              <w:rPr>
                <w:rFonts w:ascii="Calibri" w:eastAsia="Times New Roman" w:hAnsi="Calibri" w:cs="Calibri"/>
                <w:color w:val="000000"/>
              </w:rPr>
              <w:t>,</w:t>
            </w:r>
            <w:r w:rsidRPr="00BF0BBD">
              <w:rPr>
                <w:rFonts w:ascii="Calibri" w:eastAsia="Times New Roman" w:hAnsi="Calibri" w:cs="Calibri"/>
                <w:color w:val="000000"/>
              </w:rPr>
              <w:t xml:space="preserve"> 41_MAR_14_08 </w:t>
            </w:r>
          </w:p>
        </w:tc>
      </w:tr>
      <w:tr w:rsidR="00BF0BBD" w:rsidRPr="00BF0BBD" w14:paraId="0E19DDD3" w14:textId="77777777" w:rsidTr="00BF0BBD">
        <w:trPr>
          <w:trHeight w:val="300"/>
        </w:trPr>
        <w:tc>
          <w:tcPr>
            <w:tcW w:w="4700" w:type="dxa"/>
            <w:tcBorders>
              <w:top w:val="nil"/>
              <w:left w:val="nil"/>
              <w:bottom w:val="nil"/>
              <w:right w:val="nil"/>
            </w:tcBorders>
            <w:shd w:val="clear" w:color="auto" w:fill="auto"/>
            <w:vAlign w:val="bottom"/>
            <w:hideMark/>
          </w:tcPr>
          <w:p w14:paraId="36C71268" w14:textId="76C4B92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09_1SA_17_54</w:t>
            </w:r>
            <w:r w:rsidR="00FF4471">
              <w:rPr>
                <w:rFonts w:ascii="Calibri" w:eastAsia="Times New Roman" w:hAnsi="Calibri" w:cs="Calibri"/>
                <w:color w:val="000000"/>
              </w:rPr>
              <w:t>,</w:t>
            </w:r>
            <w:r w:rsidRPr="00BF0BBD">
              <w:rPr>
                <w:rFonts w:ascii="Calibri" w:eastAsia="Times New Roman" w:hAnsi="Calibri" w:cs="Calibri"/>
                <w:color w:val="000000"/>
              </w:rPr>
              <w:t xml:space="preserve"> his armour in</w:t>
            </w:r>
            <w:r w:rsidR="00644F35">
              <w:rPr>
                <w:rFonts w:ascii="Calibri" w:eastAsia="Times New Roman" w:hAnsi="Calibri" w:cs="Calibri"/>
                <w:color w:val="000000"/>
              </w:rPr>
              <w:t>, &lt;&lt;&lt;&lt;&lt;</w:t>
            </w:r>
          </w:p>
        </w:tc>
      </w:tr>
      <w:tr w:rsidR="00BF0BBD" w:rsidRPr="00BF0BBD" w14:paraId="1E197848" w14:textId="77777777" w:rsidTr="00BF0BBD">
        <w:trPr>
          <w:trHeight w:val="300"/>
        </w:trPr>
        <w:tc>
          <w:tcPr>
            <w:tcW w:w="4700" w:type="dxa"/>
            <w:tcBorders>
              <w:top w:val="nil"/>
              <w:left w:val="nil"/>
              <w:bottom w:val="nil"/>
              <w:right w:val="nil"/>
            </w:tcBorders>
            <w:shd w:val="clear" w:color="auto" w:fill="auto"/>
            <w:vAlign w:val="bottom"/>
            <w:hideMark/>
          </w:tcPr>
          <w:p w14:paraId="115FAA6B" w14:textId="01193B7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his armour in the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13_1CH_10_10 </w:t>
            </w:r>
          </w:p>
        </w:tc>
      </w:tr>
      <w:tr w:rsidR="00BF0BBD" w:rsidRPr="00BF0BBD" w14:paraId="673FF49B" w14:textId="77777777" w:rsidTr="00BF0BBD">
        <w:trPr>
          <w:trHeight w:val="300"/>
        </w:trPr>
        <w:tc>
          <w:tcPr>
            <w:tcW w:w="4700" w:type="dxa"/>
            <w:tcBorders>
              <w:top w:val="nil"/>
              <w:left w:val="nil"/>
              <w:bottom w:val="nil"/>
              <w:right w:val="nil"/>
            </w:tcBorders>
            <w:shd w:val="clear" w:color="auto" w:fill="auto"/>
            <w:vAlign w:val="bottom"/>
            <w:hideMark/>
          </w:tcPr>
          <w:p w14:paraId="5228187A" w14:textId="54EB5B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09_1SA_31_09</w:t>
            </w:r>
            <w:r w:rsidR="00FF4471">
              <w:rPr>
                <w:rFonts w:ascii="Calibri" w:eastAsia="Times New Roman" w:hAnsi="Calibri" w:cs="Calibri"/>
                <w:color w:val="000000"/>
              </w:rPr>
              <w:t>,</w:t>
            </w:r>
            <w:r w:rsidRPr="00BF0BBD">
              <w:rPr>
                <w:rFonts w:ascii="Calibri" w:eastAsia="Times New Roman" w:hAnsi="Calibri" w:cs="Calibri"/>
                <w:color w:val="000000"/>
              </w:rPr>
              <w:t xml:space="preserve"> in the house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10_2SA_06_11 </w:t>
            </w:r>
          </w:p>
        </w:tc>
      </w:tr>
      <w:tr w:rsidR="00BF0BBD" w:rsidRPr="00BF0BBD" w14:paraId="2BB61F79" w14:textId="77777777" w:rsidTr="00BF0BBD">
        <w:trPr>
          <w:trHeight w:val="300"/>
        </w:trPr>
        <w:tc>
          <w:tcPr>
            <w:tcW w:w="4700" w:type="dxa"/>
            <w:tcBorders>
              <w:top w:val="nil"/>
              <w:left w:val="nil"/>
              <w:bottom w:val="nil"/>
              <w:right w:val="nil"/>
            </w:tcBorders>
            <w:shd w:val="clear" w:color="auto" w:fill="auto"/>
            <w:vAlign w:val="bottom"/>
            <w:hideMark/>
          </w:tcPr>
          <w:p w14:paraId="1B97DAEB" w14:textId="27310E4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09_1SA_31_09</w:t>
            </w:r>
            <w:r w:rsidR="00FF4471">
              <w:rPr>
                <w:rFonts w:ascii="Calibri" w:eastAsia="Times New Roman" w:hAnsi="Calibri" w:cs="Calibri"/>
                <w:color w:val="000000"/>
              </w:rPr>
              <w:t>,</w:t>
            </w:r>
            <w:r w:rsidRPr="00BF0BBD">
              <w:rPr>
                <w:rFonts w:ascii="Calibri" w:eastAsia="Times New Roman" w:hAnsi="Calibri" w:cs="Calibri"/>
                <w:color w:val="000000"/>
              </w:rPr>
              <w:t xml:space="preserve"> in the house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10_2SA_06_11 </w:t>
            </w:r>
          </w:p>
        </w:tc>
      </w:tr>
      <w:tr w:rsidR="00BF0BBD" w:rsidRPr="00BF0BBD" w14:paraId="71A4E26C" w14:textId="77777777" w:rsidTr="00BF0BBD">
        <w:trPr>
          <w:trHeight w:val="300"/>
        </w:trPr>
        <w:tc>
          <w:tcPr>
            <w:tcW w:w="4700" w:type="dxa"/>
            <w:tcBorders>
              <w:top w:val="nil"/>
              <w:left w:val="nil"/>
              <w:bottom w:val="nil"/>
              <w:right w:val="nil"/>
            </w:tcBorders>
            <w:shd w:val="clear" w:color="auto" w:fill="auto"/>
            <w:vAlign w:val="bottom"/>
            <w:hideMark/>
          </w:tcPr>
          <w:p w14:paraId="04E21DFB" w14:textId="3706DAD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09_1SA_17_54</w:t>
            </w:r>
            <w:r w:rsidR="00FF4471">
              <w:rPr>
                <w:rFonts w:ascii="Calibri" w:eastAsia="Times New Roman" w:hAnsi="Calibri" w:cs="Calibri"/>
                <w:color w:val="000000"/>
              </w:rPr>
              <w:t>,</w:t>
            </w:r>
            <w:r w:rsidRPr="00BF0BBD">
              <w:rPr>
                <w:rFonts w:ascii="Calibri" w:eastAsia="Times New Roman" w:hAnsi="Calibri" w:cs="Calibri"/>
                <w:color w:val="000000"/>
              </w:rPr>
              <w:t xml:space="preserve"> put his armour</w:t>
            </w:r>
            <w:r w:rsidR="00644F35">
              <w:rPr>
                <w:rFonts w:ascii="Calibri" w:eastAsia="Times New Roman" w:hAnsi="Calibri" w:cs="Calibri"/>
                <w:color w:val="000000"/>
              </w:rPr>
              <w:t>, &lt;&lt;&lt;&lt;&lt;</w:t>
            </w:r>
          </w:p>
        </w:tc>
      </w:tr>
      <w:tr w:rsidR="00BF0BBD" w:rsidRPr="00BF0BBD" w14:paraId="5D3A9CD9" w14:textId="77777777" w:rsidTr="00BF0BBD">
        <w:trPr>
          <w:trHeight w:val="300"/>
        </w:trPr>
        <w:tc>
          <w:tcPr>
            <w:tcW w:w="4700" w:type="dxa"/>
            <w:tcBorders>
              <w:top w:val="nil"/>
              <w:left w:val="nil"/>
              <w:bottom w:val="nil"/>
              <w:right w:val="nil"/>
            </w:tcBorders>
            <w:shd w:val="clear" w:color="auto" w:fill="auto"/>
            <w:vAlign w:val="bottom"/>
            <w:hideMark/>
          </w:tcPr>
          <w:p w14:paraId="5D8F4AEF" w14:textId="7948A50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09_1SA_17_54</w:t>
            </w:r>
            <w:r w:rsidR="00FF4471">
              <w:rPr>
                <w:rFonts w:ascii="Calibri" w:eastAsia="Times New Roman" w:hAnsi="Calibri" w:cs="Calibri"/>
                <w:color w:val="000000"/>
              </w:rPr>
              <w:t>,</w:t>
            </w:r>
            <w:r w:rsidRPr="00BF0BBD">
              <w:rPr>
                <w:rFonts w:ascii="Calibri" w:eastAsia="Times New Roman" w:hAnsi="Calibri" w:cs="Calibri"/>
                <w:color w:val="000000"/>
              </w:rPr>
              <w:t xml:space="preserve"> put his armour in</w:t>
            </w:r>
            <w:r w:rsidR="00644F35">
              <w:rPr>
                <w:rFonts w:ascii="Calibri" w:eastAsia="Times New Roman" w:hAnsi="Calibri" w:cs="Calibri"/>
                <w:color w:val="000000"/>
              </w:rPr>
              <w:t>, &lt;&lt;&lt;&lt;&lt;</w:t>
            </w:r>
          </w:p>
        </w:tc>
      </w:tr>
      <w:tr w:rsidR="00BF0BBD" w:rsidRPr="00BF0BBD" w14:paraId="12E5D8BD" w14:textId="77777777" w:rsidTr="00BF0BBD">
        <w:trPr>
          <w:trHeight w:val="300"/>
        </w:trPr>
        <w:tc>
          <w:tcPr>
            <w:tcW w:w="4700" w:type="dxa"/>
            <w:tcBorders>
              <w:top w:val="nil"/>
              <w:left w:val="nil"/>
              <w:bottom w:val="nil"/>
              <w:right w:val="nil"/>
            </w:tcBorders>
            <w:shd w:val="clear" w:color="auto" w:fill="auto"/>
            <w:vAlign w:val="bottom"/>
            <w:hideMark/>
          </w:tcPr>
          <w:p w14:paraId="2CA00B7F" w14:textId="2C41BC0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09_1SA_31_09</w:t>
            </w:r>
            <w:r w:rsidR="00FF4471">
              <w:rPr>
                <w:rFonts w:ascii="Calibri" w:eastAsia="Times New Roman" w:hAnsi="Calibri" w:cs="Calibri"/>
                <w:color w:val="000000"/>
              </w:rPr>
              <w:t>,</w:t>
            </w:r>
            <w:r w:rsidRPr="00BF0BBD">
              <w:rPr>
                <w:rFonts w:ascii="Calibri" w:eastAsia="Times New Roman" w:hAnsi="Calibri" w:cs="Calibri"/>
                <w:color w:val="000000"/>
              </w:rPr>
              <w:t xml:space="preserve"> the house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10_2SA_01_12 </w:t>
            </w:r>
          </w:p>
        </w:tc>
      </w:tr>
      <w:tr w:rsidR="00BF0BBD" w:rsidRPr="00BF0BBD" w14:paraId="3DAF4331" w14:textId="77777777" w:rsidTr="00BF0BBD">
        <w:trPr>
          <w:trHeight w:val="300"/>
        </w:trPr>
        <w:tc>
          <w:tcPr>
            <w:tcW w:w="4700" w:type="dxa"/>
            <w:tcBorders>
              <w:top w:val="nil"/>
              <w:left w:val="nil"/>
              <w:bottom w:val="nil"/>
              <w:right w:val="nil"/>
            </w:tcBorders>
            <w:shd w:val="clear" w:color="auto" w:fill="auto"/>
            <w:vAlign w:val="bottom"/>
            <w:hideMark/>
          </w:tcPr>
          <w:p w14:paraId="16B876B9" w14:textId="780582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wall of Bethshan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09_1SA_31_12 </w:t>
            </w:r>
          </w:p>
        </w:tc>
      </w:tr>
      <w:tr w:rsidR="00BF0BBD" w:rsidRPr="00BF0BBD" w14:paraId="3EA90636" w14:textId="77777777" w:rsidTr="00BF0BBD">
        <w:trPr>
          <w:trHeight w:val="300"/>
        </w:trPr>
        <w:tc>
          <w:tcPr>
            <w:tcW w:w="4700" w:type="dxa"/>
            <w:tcBorders>
              <w:top w:val="nil"/>
              <w:left w:val="nil"/>
              <w:bottom w:val="nil"/>
              <w:right w:val="nil"/>
            </w:tcBorders>
            <w:shd w:val="clear" w:color="auto" w:fill="auto"/>
            <w:vAlign w:val="bottom"/>
            <w:hideMark/>
          </w:tcPr>
          <w:p w14:paraId="07B17A2F" w14:textId="588035E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put his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13_1CH_10_10 </w:t>
            </w:r>
          </w:p>
        </w:tc>
      </w:tr>
      <w:tr w:rsidR="00BF0BBD" w:rsidRPr="00BF0BBD" w14:paraId="02088FAC" w14:textId="77777777" w:rsidTr="00BF0BBD">
        <w:trPr>
          <w:trHeight w:val="300"/>
        </w:trPr>
        <w:tc>
          <w:tcPr>
            <w:tcW w:w="4700" w:type="dxa"/>
            <w:tcBorders>
              <w:top w:val="nil"/>
              <w:left w:val="nil"/>
              <w:bottom w:val="nil"/>
              <w:right w:val="nil"/>
            </w:tcBorders>
            <w:shd w:val="clear" w:color="auto" w:fill="auto"/>
            <w:vAlign w:val="bottom"/>
            <w:hideMark/>
          </w:tcPr>
          <w:p w14:paraId="756014BD" w14:textId="5A5DB7B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they put his armour</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13_1CH_10_10 </w:t>
            </w:r>
          </w:p>
        </w:tc>
      </w:tr>
      <w:tr w:rsidR="00BF0BBD" w:rsidRPr="00BF0BBD" w14:paraId="4B7253C3" w14:textId="77777777" w:rsidTr="00BF0BBD">
        <w:trPr>
          <w:trHeight w:val="300"/>
        </w:trPr>
        <w:tc>
          <w:tcPr>
            <w:tcW w:w="4700" w:type="dxa"/>
            <w:tcBorders>
              <w:top w:val="nil"/>
              <w:left w:val="nil"/>
              <w:bottom w:val="nil"/>
              <w:right w:val="nil"/>
            </w:tcBorders>
            <w:shd w:val="clear" w:color="auto" w:fill="auto"/>
            <w:vAlign w:val="bottom"/>
            <w:hideMark/>
          </w:tcPr>
          <w:p w14:paraId="1D7C7A73" w14:textId="18ACEA9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the wall of</w:t>
            </w:r>
            <w:r w:rsidR="00FF4471">
              <w:rPr>
                <w:rFonts w:ascii="Calibri" w:eastAsia="Times New Roman" w:hAnsi="Calibri" w:cs="Calibri"/>
                <w:color w:val="000000"/>
              </w:rPr>
              <w:t>,</w:t>
            </w:r>
            <w:r w:rsidRPr="00BF0BBD">
              <w:rPr>
                <w:rFonts w:ascii="Calibri" w:eastAsia="Times New Roman" w:hAnsi="Calibri" w:cs="Calibri"/>
                <w:color w:val="000000"/>
              </w:rPr>
              <w:t xml:space="preserve"> 14_2CH_03_11 </w:t>
            </w:r>
          </w:p>
        </w:tc>
      </w:tr>
      <w:tr w:rsidR="00BF0BBD" w:rsidRPr="00BF0BBD" w14:paraId="4A986933" w14:textId="77777777" w:rsidTr="00BF0BBD">
        <w:trPr>
          <w:trHeight w:val="300"/>
        </w:trPr>
        <w:tc>
          <w:tcPr>
            <w:tcW w:w="4700" w:type="dxa"/>
            <w:tcBorders>
              <w:top w:val="nil"/>
              <w:left w:val="nil"/>
              <w:bottom w:val="nil"/>
              <w:right w:val="nil"/>
            </w:tcBorders>
            <w:shd w:val="clear" w:color="auto" w:fill="auto"/>
            <w:vAlign w:val="bottom"/>
            <w:hideMark/>
          </w:tcPr>
          <w:p w14:paraId="7C044357" w14:textId="4F5521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wall of Bethshan</w:t>
            </w:r>
            <w:r w:rsidR="00FF4471">
              <w:rPr>
                <w:rFonts w:ascii="Calibri" w:eastAsia="Times New Roman" w:hAnsi="Calibri" w:cs="Calibri"/>
                <w:color w:val="000000"/>
              </w:rPr>
              <w:t>,</w:t>
            </w:r>
            <w:r w:rsidRPr="00BF0BBD">
              <w:rPr>
                <w:rFonts w:ascii="Calibri" w:eastAsia="Times New Roman" w:hAnsi="Calibri" w:cs="Calibri"/>
                <w:color w:val="000000"/>
              </w:rPr>
              <w:t xml:space="preserve"> 09_1SA_31_12 </w:t>
            </w:r>
          </w:p>
        </w:tc>
      </w:tr>
      <w:tr w:rsidR="00BF0BBD" w:rsidRPr="00BF0BBD" w14:paraId="6B339606" w14:textId="77777777" w:rsidTr="00BF0BBD">
        <w:trPr>
          <w:trHeight w:val="900"/>
        </w:trPr>
        <w:tc>
          <w:tcPr>
            <w:tcW w:w="4700" w:type="dxa"/>
            <w:tcBorders>
              <w:top w:val="nil"/>
              <w:left w:val="nil"/>
              <w:bottom w:val="nil"/>
              <w:right w:val="nil"/>
            </w:tcBorders>
            <w:shd w:val="clear" w:color="auto" w:fill="auto"/>
            <w:vAlign w:val="bottom"/>
            <w:hideMark/>
          </w:tcPr>
          <w:p w14:paraId="5408A876"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09_1SA_31:11 And when the inhabitants of Jabeshgilead heard of that which the Philistines had done to Saul; #,</w:t>
            </w:r>
          </w:p>
        </w:tc>
      </w:tr>
      <w:tr w:rsidR="00BF0BBD" w:rsidRPr="00BF0BBD" w14:paraId="28B92A4D" w14:textId="77777777" w:rsidTr="00BF0BBD">
        <w:trPr>
          <w:trHeight w:val="300"/>
        </w:trPr>
        <w:tc>
          <w:tcPr>
            <w:tcW w:w="4700" w:type="dxa"/>
            <w:tcBorders>
              <w:top w:val="nil"/>
              <w:left w:val="nil"/>
              <w:bottom w:val="nil"/>
              <w:right w:val="nil"/>
            </w:tcBorders>
            <w:shd w:val="clear" w:color="auto" w:fill="auto"/>
            <w:vAlign w:val="bottom"/>
            <w:hideMark/>
          </w:tcPr>
          <w:p w14:paraId="350F583F" w14:textId="236768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09_1SA_31_07</w:t>
            </w:r>
            <w:r w:rsidR="00FF4471">
              <w:rPr>
                <w:rFonts w:ascii="Calibri" w:eastAsia="Times New Roman" w:hAnsi="Calibri" w:cs="Calibri"/>
                <w:color w:val="000000"/>
              </w:rPr>
              <w:t>,</w:t>
            </w:r>
            <w:r w:rsidRPr="00BF0BBD">
              <w:rPr>
                <w:rFonts w:ascii="Calibri" w:eastAsia="Times New Roman" w:hAnsi="Calibri" w:cs="Calibri"/>
                <w:color w:val="000000"/>
              </w:rPr>
              <w:t xml:space="preserve"> And when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10_2SA_08_05 </w:t>
            </w:r>
          </w:p>
        </w:tc>
      </w:tr>
      <w:tr w:rsidR="00BF0BBD" w:rsidRPr="00BF0BBD" w14:paraId="12A86A8F" w14:textId="77777777" w:rsidTr="00BF0BBD">
        <w:trPr>
          <w:trHeight w:val="300"/>
        </w:trPr>
        <w:tc>
          <w:tcPr>
            <w:tcW w:w="4700" w:type="dxa"/>
            <w:tcBorders>
              <w:top w:val="nil"/>
              <w:left w:val="nil"/>
              <w:bottom w:val="nil"/>
              <w:right w:val="nil"/>
            </w:tcBorders>
            <w:shd w:val="clear" w:color="auto" w:fill="auto"/>
            <w:vAlign w:val="bottom"/>
            <w:hideMark/>
          </w:tcPr>
          <w:p w14:paraId="62989567" w14:textId="1A8317B4"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done to Saul</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13_1CH_10_11 </w:t>
            </w:r>
          </w:p>
        </w:tc>
      </w:tr>
      <w:tr w:rsidR="00BF0BBD" w:rsidRPr="00BF0BBD" w14:paraId="1CDA5C42" w14:textId="77777777" w:rsidTr="00BF0BBD">
        <w:trPr>
          <w:trHeight w:val="300"/>
        </w:trPr>
        <w:tc>
          <w:tcPr>
            <w:tcW w:w="4700" w:type="dxa"/>
            <w:tcBorders>
              <w:top w:val="nil"/>
              <w:left w:val="nil"/>
              <w:bottom w:val="nil"/>
              <w:right w:val="nil"/>
            </w:tcBorders>
            <w:shd w:val="clear" w:color="auto" w:fill="auto"/>
            <w:vAlign w:val="bottom"/>
            <w:hideMark/>
          </w:tcPr>
          <w:p w14:paraId="620CB721" w14:textId="257D64C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09_1SA_19_18</w:t>
            </w:r>
            <w:r w:rsidR="00FF4471">
              <w:rPr>
                <w:rFonts w:ascii="Calibri" w:eastAsia="Times New Roman" w:hAnsi="Calibri" w:cs="Calibri"/>
                <w:color w:val="000000"/>
              </w:rPr>
              <w:t>,</w:t>
            </w:r>
            <w:r w:rsidRPr="00BF0BBD">
              <w:rPr>
                <w:rFonts w:ascii="Calibri" w:eastAsia="Times New Roman" w:hAnsi="Calibri" w:cs="Calibri"/>
                <w:color w:val="000000"/>
              </w:rPr>
              <w:t xml:space="preserve"> had done to</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13_1CH_10_11 </w:t>
            </w:r>
          </w:p>
        </w:tc>
      </w:tr>
      <w:tr w:rsidR="00BF0BBD" w:rsidRPr="00BF0BBD" w14:paraId="5256FA0E" w14:textId="77777777" w:rsidTr="00BF0BBD">
        <w:trPr>
          <w:trHeight w:val="300"/>
        </w:trPr>
        <w:tc>
          <w:tcPr>
            <w:tcW w:w="4700" w:type="dxa"/>
            <w:tcBorders>
              <w:top w:val="nil"/>
              <w:left w:val="nil"/>
              <w:bottom w:val="nil"/>
              <w:right w:val="nil"/>
            </w:tcBorders>
            <w:shd w:val="clear" w:color="auto" w:fill="auto"/>
            <w:vAlign w:val="bottom"/>
            <w:hideMark/>
          </w:tcPr>
          <w:p w14:paraId="00121FB4" w14:textId="7092454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had done to Saul</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13_1CH_10_11 </w:t>
            </w:r>
          </w:p>
        </w:tc>
      </w:tr>
      <w:tr w:rsidR="00BF0BBD" w:rsidRPr="00BF0BBD" w14:paraId="0D3816F3" w14:textId="77777777" w:rsidTr="00BF0BBD">
        <w:trPr>
          <w:trHeight w:val="600"/>
        </w:trPr>
        <w:tc>
          <w:tcPr>
            <w:tcW w:w="4700" w:type="dxa"/>
            <w:tcBorders>
              <w:top w:val="nil"/>
              <w:left w:val="nil"/>
              <w:bottom w:val="nil"/>
              <w:right w:val="nil"/>
            </w:tcBorders>
            <w:shd w:val="clear" w:color="auto" w:fill="auto"/>
            <w:vAlign w:val="bottom"/>
            <w:hideMark/>
          </w:tcPr>
          <w:p w14:paraId="6DC3D7BB" w14:textId="04A2B58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07_JUD_21_10</w:t>
            </w:r>
            <w:r w:rsidR="00FF4471">
              <w:rPr>
                <w:rFonts w:ascii="Calibri" w:eastAsia="Times New Roman" w:hAnsi="Calibri" w:cs="Calibri"/>
                <w:color w:val="000000"/>
              </w:rPr>
              <w:t>,</w:t>
            </w:r>
            <w:r w:rsidRPr="00BF0BBD">
              <w:rPr>
                <w:rFonts w:ascii="Calibri" w:eastAsia="Times New Roman" w:hAnsi="Calibri" w:cs="Calibri"/>
                <w:color w:val="000000"/>
              </w:rPr>
              <w:t xml:space="preserve"> inhabitants of Jabeshgilead</w:t>
            </w:r>
            <w:r w:rsidR="00644F35">
              <w:rPr>
                <w:rFonts w:ascii="Calibri" w:eastAsia="Times New Roman" w:hAnsi="Calibri" w:cs="Calibri"/>
                <w:color w:val="000000"/>
              </w:rPr>
              <w:t>, &lt;&lt;&lt;&lt;&lt;</w:t>
            </w:r>
          </w:p>
        </w:tc>
      </w:tr>
      <w:tr w:rsidR="00BF0BBD" w:rsidRPr="00BF0BBD" w14:paraId="7A150717" w14:textId="77777777" w:rsidTr="00BF0BBD">
        <w:trPr>
          <w:trHeight w:val="300"/>
        </w:trPr>
        <w:tc>
          <w:tcPr>
            <w:tcW w:w="4700" w:type="dxa"/>
            <w:tcBorders>
              <w:top w:val="nil"/>
              <w:left w:val="nil"/>
              <w:bottom w:val="nil"/>
              <w:right w:val="nil"/>
            </w:tcBorders>
            <w:shd w:val="clear" w:color="auto" w:fill="auto"/>
            <w:vAlign w:val="bottom"/>
            <w:hideMark/>
          </w:tcPr>
          <w:p w14:paraId="3BD51F0D" w14:textId="62642C7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08_RUT_02_09</w:t>
            </w:r>
            <w:r w:rsidR="00FF4471">
              <w:rPr>
                <w:rFonts w:ascii="Calibri" w:eastAsia="Times New Roman" w:hAnsi="Calibri" w:cs="Calibri"/>
                <w:color w:val="000000"/>
              </w:rPr>
              <w:t>,</w:t>
            </w:r>
            <w:r w:rsidRPr="00BF0BBD">
              <w:rPr>
                <w:rFonts w:ascii="Calibri" w:eastAsia="Times New Roman" w:hAnsi="Calibri" w:cs="Calibri"/>
                <w:color w:val="000000"/>
              </w:rPr>
              <w:t xml:space="preserve"> of that which</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10_2SA_24_24 </w:t>
            </w:r>
          </w:p>
        </w:tc>
      </w:tr>
      <w:tr w:rsidR="00BF0BBD" w:rsidRPr="00BF0BBD" w14:paraId="7C36575D" w14:textId="77777777" w:rsidTr="00BF0BBD">
        <w:trPr>
          <w:trHeight w:val="300"/>
        </w:trPr>
        <w:tc>
          <w:tcPr>
            <w:tcW w:w="4700" w:type="dxa"/>
            <w:tcBorders>
              <w:top w:val="nil"/>
              <w:left w:val="nil"/>
              <w:bottom w:val="nil"/>
              <w:right w:val="nil"/>
            </w:tcBorders>
            <w:shd w:val="clear" w:color="auto" w:fill="auto"/>
            <w:vAlign w:val="bottom"/>
            <w:hideMark/>
          </w:tcPr>
          <w:p w14:paraId="13BE079A" w14:textId="74195A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lastRenderedPageBreak/>
              <w:t>&gt;&gt;&gt;&gt;&gt;, Philistines had done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13_1CH_10_11 </w:t>
            </w:r>
          </w:p>
        </w:tc>
      </w:tr>
      <w:tr w:rsidR="00BF0BBD" w:rsidRPr="00BF0BBD" w14:paraId="00104C75" w14:textId="77777777" w:rsidTr="00BF0BBD">
        <w:trPr>
          <w:trHeight w:val="300"/>
        </w:trPr>
        <w:tc>
          <w:tcPr>
            <w:tcW w:w="4700" w:type="dxa"/>
            <w:tcBorders>
              <w:top w:val="nil"/>
              <w:left w:val="nil"/>
              <w:bottom w:val="nil"/>
              <w:right w:val="nil"/>
            </w:tcBorders>
            <w:shd w:val="clear" w:color="auto" w:fill="auto"/>
            <w:vAlign w:val="bottom"/>
            <w:hideMark/>
          </w:tcPr>
          <w:p w14:paraId="4BC2825F" w14:textId="51DEDD9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Philistines had done to</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13_1CH_10_11 </w:t>
            </w:r>
          </w:p>
        </w:tc>
      </w:tr>
      <w:tr w:rsidR="00BF0BBD" w:rsidRPr="00BF0BBD" w14:paraId="3CCE933A" w14:textId="77777777" w:rsidTr="00BF0BBD">
        <w:trPr>
          <w:trHeight w:val="300"/>
        </w:trPr>
        <w:tc>
          <w:tcPr>
            <w:tcW w:w="4700" w:type="dxa"/>
            <w:tcBorders>
              <w:top w:val="nil"/>
              <w:left w:val="nil"/>
              <w:bottom w:val="nil"/>
              <w:right w:val="nil"/>
            </w:tcBorders>
            <w:shd w:val="clear" w:color="auto" w:fill="auto"/>
            <w:vAlign w:val="bottom"/>
            <w:hideMark/>
          </w:tcPr>
          <w:p w14:paraId="0C51E518" w14:textId="3589A09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09_1SA_30_23</w:t>
            </w:r>
            <w:r w:rsidR="00FF4471">
              <w:rPr>
                <w:rFonts w:ascii="Calibri" w:eastAsia="Times New Roman" w:hAnsi="Calibri" w:cs="Calibri"/>
                <w:color w:val="000000"/>
              </w:rPr>
              <w:t>,</w:t>
            </w:r>
            <w:r w:rsidRPr="00BF0BBD">
              <w:rPr>
                <w:rFonts w:ascii="Calibri" w:eastAsia="Times New Roman" w:hAnsi="Calibri" w:cs="Calibri"/>
                <w:color w:val="000000"/>
              </w:rPr>
              <w:t xml:space="preserve"> that which the</w:t>
            </w:r>
            <w:r w:rsidR="00FF4471">
              <w:rPr>
                <w:rFonts w:ascii="Calibri" w:eastAsia="Times New Roman" w:hAnsi="Calibri" w:cs="Calibri"/>
                <w:color w:val="000000"/>
              </w:rPr>
              <w:t>,</w:t>
            </w:r>
            <w:r w:rsidRPr="00BF0BBD">
              <w:rPr>
                <w:rFonts w:ascii="Calibri" w:eastAsia="Times New Roman" w:hAnsi="Calibri" w:cs="Calibri"/>
                <w:color w:val="000000"/>
              </w:rPr>
              <w:t xml:space="preserve"> 11_1KI_11_10 </w:t>
            </w:r>
          </w:p>
        </w:tc>
      </w:tr>
      <w:tr w:rsidR="00BF0BBD" w:rsidRPr="00BF0BBD" w14:paraId="0F9A3F67" w14:textId="77777777" w:rsidTr="00BF0BBD">
        <w:trPr>
          <w:trHeight w:val="600"/>
        </w:trPr>
        <w:tc>
          <w:tcPr>
            <w:tcW w:w="4700" w:type="dxa"/>
            <w:tcBorders>
              <w:top w:val="nil"/>
              <w:left w:val="nil"/>
              <w:bottom w:val="nil"/>
              <w:right w:val="nil"/>
            </w:tcBorders>
            <w:shd w:val="clear" w:color="auto" w:fill="auto"/>
            <w:vAlign w:val="bottom"/>
            <w:hideMark/>
          </w:tcPr>
          <w:p w14:paraId="5BF2E078" w14:textId="29155C4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09_1SA_27_08</w:t>
            </w:r>
            <w:r w:rsidR="00FF4471">
              <w:rPr>
                <w:rFonts w:ascii="Calibri" w:eastAsia="Times New Roman" w:hAnsi="Calibri" w:cs="Calibri"/>
                <w:color w:val="000000"/>
              </w:rPr>
              <w:t>,</w:t>
            </w:r>
            <w:r w:rsidRPr="00BF0BBD">
              <w:rPr>
                <w:rFonts w:ascii="Calibri" w:eastAsia="Times New Roman" w:hAnsi="Calibri" w:cs="Calibri"/>
                <w:color w:val="000000"/>
              </w:rPr>
              <w:t xml:space="preserve"> the inhabitants of</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10_2SA_05_06 </w:t>
            </w:r>
          </w:p>
        </w:tc>
      </w:tr>
      <w:tr w:rsidR="00BF0BBD" w:rsidRPr="00BF0BBD" w14:paraId="42C1777C" w14:textId="77777777" w:rsidTr="00BF0BBD">
        <w:trPr>
          <w:trHeight w:val="600"/>
        </w:trPr>
        <w:tc>
          <w:tcPr>
            <w:tcW w:w="4700" w:type="dxa"/>
            <w:tcBorders>
              <w:top w:val="nil"/>
              <w:left w:val="nil"/>
              <w:bottom w:val="nil"/>
              <w:right w:val="nil"/>
            </w:tcBorders>
            <w:shd w:val="clear" w:color="auto" w:fill="auto"/>
            <w:vAlign w:val="bottom"/>
            <w:hideMark/>
          </w:tcPr>
          <w:p w14:paraId="2B7F03CC" w14:textId="1FBC6FD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07_JUD_21_10</w:t>
            </w:r>
            <w:r w:rsidR="00FF4471">
              <w:rPr>
                <w:rFonts w:ascii="Calibri" w:eastAsia="Times New Roman" w:hAnsi="Calibri" w:cs="Calibri"/>
                <w:color w:val="000000"/>
              </w:rPr>
              <w:t>,</w:t>
            </w:r>
            <w:r w:rsidRPr="00BF0BBD">
              <w:rPr>
                <w:rFonts w:ascii="Calibri" w:eastAsia="Times New Roman" w:hAnsi="Calibri" w:cs="Calibri"/>
                <w:color w:val="000000"/>
              </w:rPr>
              <w:t xml:space="preserve"> the inhabitants of Jabeshgilead</w:t>
            </w:r>
            <w:r w:rsidR="00644F35">
              <w:rPr>
                <w:rFonts w:ascii="Calibri" w:eastAsia="Times New Roman" w:hAnsi="Calibri" w:cs="Calibri"/>
                <w:color w:val="000000"/>
              </w:rPr>
              <w:t>, &lt;&lt;&lt;&lt;&lt;</w:t>
            </w:r>
          </w:p>
        </w:tc>
      </w:tr>
      <w:tr w:rsidR="00BF0BBD" w:rsidRPr="00BF0BBD" w14:paraId="27A97B66" w14:textId="77777777" w:rsidTr="00BF0BBD">
        <w:trPr>
          <w:trHeight w:val="600"/>
        </w:trPr>
        <w:tc>
          <w:tcPr>
            <w:tcW w:w="4700" w:type="dxa"/>
            <w:tcBorders>
              <w:top w:val="nil"/>
              <w:left w:val="nil"/>
              <w:bottom w:val="nil"/>
              <w:right w:val="nil"/>
            </w:tcBorders>
            <w:shd w:val="clear" w:color="auto" w:fill="auto"/>
            <w:vAlign w:val="bottom"/>
            <w:hideMark/>
          </w:tcPr>
          <w:p w14:paraId="1311A9BD" w14:textId="24AE90E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09_1SA_17_21</w:t>
            </w:r>
            <w:r w:rsidR="00FF4471">
              <w:rPr>
                <w:rFonts w:ascii="Calibri" w:eastAsia="Times New Roman" w:hAnsi="Calibri" w:cs="Calibri"/>
                <w:color w:val="000000"/>
              </w:rPr>
              <w:t>,</w:t>
            </w:r>
            <w:r w:rsidRPr="00BF0BBD">
              <w:rPr>
                <w:rFonts w:ascii="Calibri" w:eastAsia="Times New Roman" w:hAnsi="Calibri" w:cs="Calibri"/>
                <w:color w:val="000000"/>
              </w:rPr>
              <w:t xml:space="preserve"> the Philistines had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10_2SA_21_12 </w:t>
            </w:r>
          </w:p>
        </w:tc>
      </w:tr>
      <w:tr w:rsidR="00BF0BBD" w:rsidRPr="00BF0BBD" w14:paraId="25BF44A1" w14:textId="77777777" w:rsidTr="00BF0BBD">
        <w:trPr>
          <w:trHeight w:val="300"/>
        </w:trPr>
        <w:tc>
          <w:tcPr>
            <w:tcW w:w="4700" w:type="dxa"/>
            <w:tcBorders>
              <w:top w:val="nil"/>
              <w:left w:val="nil"/>
              <w:bottom w:val="nil"/>
              <w:right w:val="nil"/>
            </w:tcBorders>
            <w:shd w:val="clear" w:color="auto" w:fill="auto"/>
            <w:vAlign w:val="bottom"/>
            <w:hideMark/>
          </w:tcPr>
          <w:p w14:paraId="2BEFB353" w14:textId="2C8F71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Philistines had done</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13_1CH_10_11 </w:t>
            </w:r>
          </w:p>
        </w:tc>
      </w:tr>
      <w:tr w:rsidR="00BF0BBD" w:rsidRPr="00BF0BBD" w14:paraId="07F66A59" w14:textId="77777777" w:rsidTr="00BF0BBD">
        <w:trPr>
          <w:trHeight w:val="300"/>
        </w:trPr>
        <w:tc>
          <w:tcPr>
            <w:tcW w:w="4700" w:type="dxa"/>
            <w:tcBorders>
              <w:top w:val="nil"/>
              <w:left w:val="nil"/>
              <w:bottom w:val="nil"/>
              <w:right w:val="nil"/>
            </w:tcBorders>
            <w:shd w:val="clear" w:color="auto" w:fill="auto"/>
            <w:vAlign w:val="bottom"/>
            <w:hideMark/>
          </w:tcPr>
          <w:p w14:paraId="35B8A749" w14:textId="0B689F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09_1SA_07_14</w:t>
            </w:r>
            <w:r w:rsidR="00FF4471">
              <w:rPr>
                <w:rFonts w:ascii="Calibri" w:eastAsia="Times New Roman" w:hAnsi="Calibri" w:cs="Calibri"/>
                <w:color w:val="000000"/>
              </w:rPr>
              <w:t>,</w:t>
            </w:r>
            <w:r w:rsidRPr="00BF0BBD">
              <w:rPr>
                <w:rFonts w:ascii="Calibri" w:eastAsia="Times New Roman" w:hAnsi="Calibri" w:cs="Calibri"/>
                <w:color w:val="000000"/>
              </w:rPr>
              <w:t xml:space="preserve"> which the Philistines had</w:t>
            </w:r>
            <w:r w:rsidR="00644F35">
              <w:rPr>
                <w:rFonts w:ascii="Calibri" w:eastAsia="Times New Roman" w:hAnsi="Calibri" w:cs="Calibri"/>
                <w:color w:val="000000"/>
              </w:rPr>
              <w:t>, &lt;&lt;&lt;&lt;&lt;</w:t>
            </w:r>
          </w:p>
        </w:tc>
      </w:tr>
      <w:tr w:rsidR="00BF0BBD" w:rsidRPr="00BF0BBD" w14:paraId="1430D02F" w14:textId="77777777" w:rsidTr="00BF0BBD">
        <w:trPr>
          <w:trHeight w:val="1500"/>
        </w:trPr>
        <w:tc>
          <w:tcPr>
            <w:tcW w:w="4700" w:type="dxa"/>
            <w:tcBorders>
              <w:top w:val="nil"/>
              <w:left w:val="nil"/>
              <w:bottom w:val="nil"/>
              <w:right w:val="nil"/>
            </w:tcBorders>
            <w:shd w:val="clear" w:color="auto" w:fill="auto"/>
            <w:vAlign w:val="bottom"/>
            <w:hideMark/>
          </w:tcPr>
          <w:p w14:paraId="135A8F1C"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09_1SA_31:12 All the valiant men arose, and went all night, and took the body of Saul and the bodies of his sons from the wall of Bethshan, and came to Jabesh, and burnt them there. #,</w:t>
            </w:r>
          </w:p>
        </w:tc>
      </w:tr>
      <w:tr w:rsidR="00BF0BBD" w:rsidRPr="00BF0BBD" w14:paraId="74E67790" w14:textId="77777777" w:rsidTr="00BF0BBD">
        <w:trPr>
          <w:trHeight w:val="300"/>
        </w:trPr>
        <w:tc>
          <w:tcPr>
            <w:tcW w:w="4700" w:type="dxa"/>
            <w:tcBorders>
              <w:top w:val="nil"/>
              <w:left w:val="nil"/>
              <w:bottom w:val="nil"/>
              <w:right w:val="nil"/>
            </w:tcBorders>
            <w:shd w:val="clear" w:color="auto" w:fill="auto"/>
            <w:vAlign w:val="bottom"/>
            <w:hideMark/>
          </w:tcPr>
          <w:p w14:paraId="2FAF5897" w14:textId="50488A2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01_GEN_24_54</w:t>
            </w:r>
            <w:r w:rsidR="00FF4471">
              <w:rPr>
                <w:rFonts w:ascii="Calibri" w:eastAsia="Times New Roman" w:hAnsi="Calibri" w:cs="Calibri"/>
                <w:color w:val="000000"/>
              </w:rPr>
              <w:t>,</w:t>
            </w:r>
            <w:r w:rsidRPr="00BF0BBD">
              <w:rPr>
                <w:rFonts w:ascii="Calibri" w:eastAsia="Times New Roman" w:hAnsi="Calibri" w:cs="Calibri"/>
                <w:color w:val="000000"/>
              </w:rPr>
              <w:t xml:space="preserve"> all night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10_2SA_02_32 </w:t>
            </w:r>
          </w:p>
        </w:tc>
      </w:tr>
      <w:tr w:rsidR="00BF0BBD" w:rsidRPr="00BF0BBD" w14:paraId="4E20E799" w14:textId="77777777" w:rsidTr="00BF0BBD">
        <w:trPr>
          <w:trHeight w:val="300"/>
        </w:trPr>
        <w:tc>
          <w:tcPr>
            <w:tcW w:w="4700" w:type="dxa"/>
            <w:tcBorders>
              <w:top w:val="nil"/>
              <w:left w:val="nil"/>
              <w:bottom w:val="nil"/>
              <w:right w:val="nil"/>
            </w:tcBorders>
            <w:shd w:val="clear" w:color="auto" w:fill="auto"/>
            <w:vAlign w:val="bottom"/>
            <w:hideMark/>
          </w:tcPr>
          <w:p w14:paraId="4885BFEE" w14:textId="1A9160C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All the valiant</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13_1CH_10_12 </w:t>
            </w:r>
          </w:p>
        </w:tc>
      </w:tr>
      <w:tr w:rsidR="00BF0BBD" w:rsidRPr="00BF0BBD" w14:paraId="44FAA8E5" w14:textId="77777777" w:rsidTr="00BF0BBD">
        <w:trPr>
          <w:trHeight w:val="300"/>
        </w:trPr>
        <w:tc>
          <w:tcPr>
            <w:tcW w:w="4700" w:type="dxa"/>
            <w:tcBorders>
              <w:top w:val="nil"/>
              <w:left w:val="nil"/>
              <w:bottom w:val="nil"/>
              <w:right w:val="nil"/>
            </w:tcBorders>
            <w:shd w:val="clear" w:color="auto" w:fill="auto"/>
            <w:vAlign w:val="bottom"/>
            <w:hideMark/>
          </w:tcPr>
          <w:p w14:paraId="5F61C620" w14:textId="1B56119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All the valiant men</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13_1CH_10_12 </w:t>
            </w:r>
          </w:p>
        </w:tc>
      </w:tr>
      <w:tr w:rsidR="00BF0BBD" w:rsidRPr="00BF0BBD" w14:paraId="08E47D0A" w14:textId="77777777" w:rsidTr="00BF0BBD">
        <w:trPr>
          <w:trHeight w:val="300"/>
        </w:trPr>
        <w:tc>
          <w:tcPr>
            <w:tcW w:w="4700" w:type="dxa"/>
            <w:tcBorders>
              <w:top w:val="nil"/>
              <w:left w:val="nil"/>
              <w:bottom w:val="nil"/>
              <w:right w:val="nil"/>
            </w:tcBorders>
            <w:shd w:val="clear" w:color="auto" w:fill="auto"/>
            <w:vAlign w:val="bottom"/>
            <w:hideMark/>
          </w:tcPr>
          <w:p w14:paraId="5F2E28EA" w14:textId="42F6950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09_1SA_30_09</w:t>
            </w:r>
            <w:r w:rsidR="00FF4471">
              <w:rPr>
                <w:rFonts w:ascii="Calibri" w:eastAsia="Times New Roman" w:hAnsi="Calibri" w:cs="Calibri"/>
                <w:color w:val="000000"/>
              </w:rPr>
              <w:t>,</w:t>
            </w:r>
            <w:r w:rsidRPr="00BF0BBD">
              <w:rPr>
                <w:rFonts w:ascii="Calibri" w:eastAsia="Times New Roman" w:hAnsi="Calibri" w:cs="Calibri"/>
                <w:color w:val="000000"/>
              </w:rPr>
              <w:t xml:space="preserve"> and came to</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10_2SA_10_14 </w:t>
            </w:r>
          </w:p>
        </w:tc>
      </w:tr>
      <w:tr w:rsidR="00BF0BBD" w:rsidRPr="00BF0BBD" w14:paraId="7C4C2F61" w14:textId="77777777" w:rsidTr="00BF0BBD">
        <w:trPr>
          <w:trHeight w:val="300"/>
        </w:trPr>
        <w:tc>
          <w:tcPr>
            <w:tcW w:w="4700" w:type="dxa"/>
            <w:tcBorders>
              <w:top w:val="nil"/>
              <w:left w:val="nil"/>
              <w:bottom w:val="nil"/>
              <w:right w:val="nil"/>
            </w:tcBorders>
            <w:shd w:val="clear" w:color="auto" w:fill="auto"/>
            <w:vAlign w:val="bottom"/>
            <w:hideMark/>
          </w:tcPr>
          <w:p w14:paraId="409DAEEA" w14:textId="315987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bodies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13_1CH_10_12 </w:t>
            </w:r>
          </w:p>
        </w:tc>
      </w:tr>
      <w:tr w:rsidR="00BF0BBD" w:rsidRPr="00BF0BBD" w14:paraId="721DCB0A" w14:textId="77777777" w:rsidTr="00BF0BBD">
        <w:trPr>
          <w:trHeight w:val="300"/>
        </w:trPr>
        <w:tc>
          <w:tcPr>
            <w:tcW w:w="4700" w:type="dxa"/>
            <w:tcBorders>
              <w:top w:val="nil"/>
              <w:left w:val="nil"/>
              <w:bottom w:val="nil"/>
              <w:right w:val="nil"/>
            </w:tcBorders>
            <w:shd w:val="clear" w:color="auto" w:fill="auto"/>
            <w:vAlign w:val="bottom"/>
            <w:hideMark/>
          </w:tcPr>
          <w:p w14:paraId="11C29D6B" w14:textId="0886C51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the bodies of</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13_1CH_10_12 </w:t>
            </w:r>
          </w:p>
        </w:tc>
      </w:tr>
      <w:tr w:rsidR="00BF0BBD" w:rsidRPr="00BF0BBD" w14:paraId="2135A498" w14:textId="77777777" w:rsidTr="00BF0BBD">
        <w:trPr>
          <w:trHeight w:val="300"/>
        </w:trPr>
        <w:tc>
          <w:tcPr>
            <w:tcW w:w="4700" w:type="dxa"/>
            <w:tcBorders>
              <w:top w:val="nil"/>
              <w:left w:val="nil"/>
              <w:bottom w:val="nil"/>
              <w:right w:val="nil"/>
            </w:tcBorders>
            <w:shd w:val="clear" w:color="auto" w:fill="auto"/>
            <w:vAlign w:val="bottom"/>
            <w:hideMark/>
          </w:tcPr>
          <w:p w14:paraId="7C032F2C" w14:textId="780DBF9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07_JUD_18_17</w:t>
            </w:r>
            <w:r w:rsidR="00FF4471">
              <w:rPr>
                <w:rFonts w:ascii="Calibri" w:eastAsia="Times New Roman" w:hAnsi="Calibri" w:cs="Calibri"/>
                <w:color w:val="000000"/>
              </w:rPr>
              <w:t>,</w:t>
            </w:r>
            <w:r w:rsidRPr="00BF0BBD">
              <w:rPr>
                <w:rFonts w:ascii="Calibri" w:eastAsia="Times New Roman" w:hAnsi="Calibri" w:cs="Calibri"/>
                <w:color w:val="000000"/>
              </w:rPr>
              <w:t xml:space="preserve"> and took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10_2SA_12_26 </w:t>
            </w:r>
          </w:p>
        </w:tc>
      </w:tr>
      <w:tr w:rsidR="00BF0BBD" w:rsidRPr="00BF0BBD" w14:paraId="48F8DF0E" w14:textId="77777777" w:rsidTr="00BF0BBD">
        <w:trPr>
          <w:trHeight w:val="300"/>
        </w:trPr>
        <w:tc>
          <w:tcPr>
            <w:tcW w:w="4700" w:type="dxa"/>
            <w:tcBorders>
              <w:top w:val="nil"/>
              <w:left w:val="nil"/>
              <w:bottom w:val="nil"/>
              <w:right w:val="nil"/>
            </w:tcBorders>
            <w:shd w:val="clear" w:color="auto" w:fill="auto"/>
            <w:vAlign w:val="bottom"/>
            <w:hideMark/>
          </w:tcPr>
          <w:p w14:paraId="21F82D91" w14:textId="4E3E5A3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took the body</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43_JOH_19_38 </w:t>
            </w:r>
          </w:p>
        </w:tc>
      </w:tr>
      <w:tr w:rsidR="00BF0BBD" w:rsidRPr="00BF0BBD" w14:paraId="0F07A89F" w14:textId="77777777" w:rsidTr="00BF0BBD">
        <w:trPr>
          <w:trHeight w:val="300"/>
        </w:trPr>
        <w:tc>
          <w:tcPr>
            <w:tcW w:w="4700" w:type="dxa"/>
            <w:tcBorders>
              <w:top w:val="nil"/>
              <w:left w:val="nil"/>
              <w:bottom w:val="nil"/>
              <w:right w:val="nil"/>
            </w:tcBorders>
            <w:shd w:val="clear" w:color="auto" w:fill="auto"/>
            <w:vAlign w:val="bottom"/>
            <w:hideMark/>
          </w:tcPr>
          <w:p w14:paraId="0E91EB97" w14:textId="1F4370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09_1SA_26_02</w:t>
            </w:r>
            <w:r w:rsidR="00FF4471">
              <w:rPr>
                <w:rFonts w:ascii="Calibri" w:eastAsia="Times New Roman" w:hAnsi="Calibri" w:cs="Calibri"/>
                <w:color w:val="000000"/>
              </w:rPr>
              <w:t>,</w:t>
            </w:r>
            <w:r w:rsidRPr="00BF0BBD">
              <w:rPr>
                <w:rFonts w:ascii="Calibri" w:eastAsia="Times New Roman" w:hAnsi="Calibri" w:cs="Calibri"/>
                <w:color w:val="000000"/>
              </w:rPr>
              <w:t xml:space="preserve"> arose and went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10_2SA_02_15 </w:t>
            </w:r>
          </w:p>
        </w:tc>
      </w:tr>
      <w:tr w:rsidR="00BF0BBD" w:rsidRPr="00BF0BBD" w14:paraId="2E5BF540" w14:textId="77777777" w:rsidTr="00BF0BBD">
        <w:trPr>
          <w:trHeight w:val="300"/>
        </w:trPr>
        <w:tc>
          <w:tcPr>
            <w:tcW w:w="4700" w:type="dxa"/>
            <w:tcBorders>
              <w:top w:val="nil"/>
              <w:left w:val="nil"/>
              <w:bottom w:val="nil"/>
              <w:right w:val="nil"/>
            </w:tcBorders>
            <w:shd w:val="clear" w:color="auto" w:fill="auto"/>
            <w:vAlign w:val="bottom"/>
            <w:hideMark/>
          </w:tcPr>
          <w:p w14:paraId="33DC880C" w14:textId="523A26E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bodies of his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13_1CH_10_12 </w:t>
            </w:r>
          </w:p>
        </w:tc>
      </w:tr>
      <w:tr w:rsidR="00BF0BBD" w:rsidRPr="00BF0BBD" w14:paraId="580C9C53" w14:textId="77777777" w:rsidTr="00BF0BBD">
        <w:trPr>
          <w:trHeight w:val="300"/>
        </w:trPr>
        <w:tc>
          <w:tcPr>
            <w:tcW w:w="4700" w:type="dxa"/>
            <w:tcBorders>
              <w:top w:val="nil"/>
              <w:left w:val="nil"/>
              <w:bottom w:val="nil"/>
              <w:right w:val="nil"/>
            </w:tcBorders>
            <w:shd w:val="clear" w:color="auto" w:fill="auto"/>
            <w:vAlign w:val="bottom"/>
            <w:hideMark/>
          </w:tcPr>
          <w:p w14:paraId="18DC5744" w14:textId="70186DB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bodies of his sons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13_1CH_10_12 </w:t>
            </w:r>
          </w:p>
        </w:tc>
      </w:tr>
      <w:tr w:rsidR="00BF0BBD" w:rsidRPr="00BF0BBD" w14:paraId="0BDA4576" w14:textId="77777777" w:rsidTr="00BF0BBD">
        <w:trPr>
          <w:trHeight w:val="300"/>
        </w:trPr>
        <w:tc>
          <w:tcPr>
            <w:tcW w:w="4700" w:type="dxa"/>
            <w:tcBorders>
              <w:top w:val="nil"/>
              <w:left w:val="nil"/>
              <w:bottom w:val="nil"/>
              <w:right w:val="nil"/>
            </w:tcBorders>
            <w:shd w:val="clear" w:color="auto" w:fill="auto"/>
            <w:vAlign w:val="bottom"/>
            <w:hideMark/>
          </w:tcPr>
          <w:p w14:paraId="76D60712" w14:textId="64FE412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body of Saul</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13_1CH_10_12 </w:t>
            </w:r>
          </w:p>
        </w:tc>
      </w:tr>
      <w:tr w:rsidR="00BF0BBD" w:rsidRPr="00BF0BBD" w14:paraId="68E0A788" w14:textId="77777777" w:rsidTr="00BF0BBD">
        <w:trPr>
          <w:trHeight w:val="300"/>
        </w:trPr>
        <w:tc>
          <w:tcPr>
            <w:tcW w:w="4700" w:type="dxa"/>
            <w:tcBorders>
              <w:top w:val="nil"/>
              <w:left w:val="nil"/>
              <w:bottom w:val="nil"/>
              <w:right w:val="nil"/>
            </w:tcBorders>
            <w:shd w:val="clear" w:color="auto" w:fill="auto"/>
            <w:vAlign w:val="bottom"/>
            <w:hideMark/>
          </w:tcPr>
          <w:p w14:paraId="4FA78686" w14:textId="16EA4D1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body of Saul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13_1CH_10_12 </w:t>
            </w:r>
          </w:p>
        </w:tc>
      </w:tr>
      <w:tr w:rsidR="00BF0BBD" w:rsidRPr="00BF0BBD" w14:paraId="3467703A" w14:textId="77777777" w:rsidTr="00BF0BBD">
        <w:trPr>
          <w:trHeight w:val="300"/>
        </w:trPr>
        <w:tc>
          <w:tcPr>
            <w:tcW w:w="4700" w:type="dxa"/>
            <w:tcBorders>
              <w:top w:val="nil"/>
              <w:left w:val="nil"/>
              <w:bottom w:val="nil"/>
              <w:right w:val="nil"/>
            </w:tcBorders>
            <w:shd w:val="clear" w:color="auto" w:fill="auto"/>
            <w:vAlign w:val="bottom"/>
            <w:hideMark/>
          </w:tcPr>
          <w:p w14:paraId="0D87F8FB" w14:textId="09953C8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04_NUM_35_04</w:t>
            </w:r>
            <w:r w:rsidR="00FF4471">
              <w:rPr>
                <w:rFonts w:ascii="Calibri" w:eastAsia="Times New Roman" w:hAnsi="Calibri" w:cs="Calibri"/>
                <w:color w:val="000000"/>
              </w:rPr>
              <w:t>,</w:t>
            </w:r>
            <w:r w:rsidRPr="00BF0BBD">
              <w:rPr>
                <w:rFonts w:ascii="Calibri" w:eastAsia="Times New Roman" w:hAnsi="Calibri" w:cs="Calibri"/>
                <w:color w:val="000000"/>
              </w:rPr>
              <w:t xml:space="preserve"> from the wall</w:t>
            </w:r>
            <w:r w:rsidR="00FF4471">
              <w:rPr>
                <w:rFonts w:ascii="Calibri" w:eastAsia="Times New Roman" w:hAnsi="Calibri" w:cs="Calibri"/>
                <w:color w:val="000000"/>
              </w:rPr>
              <w:t>,</w:t>
            </w:r>
            <w:r w:rsidRPr="00BF0BBD">
              <w:rPr>
                <w:rFonts w:ascii="Calibri" w:eastAsia="Times New Roman" w:hAnsi="Calibri" w:cs="Calibri"/>
                <w:color w:val="000000"/>
              </w:rPr>
              <w:t xml:space="preserve"> 10_2SA_11_21 </w:t>
            </w:r>
          </w:p>
        </w:tc>
      </w:tr>
      <w:tr w:rsidR="00BF0BBD" w:rsidRPr="00BF0BBD" w14:paraId="38294586" w14:textId="77777777" w:rsidTr="00BF0BBD">
        <w:trPr>
          <w:trHeight w:val="300"/>
        </w:trPr>
        <w:tc>
          <w:tcPr>
            <w:tcW w:w="4700" w:type="dxa"/>
            <w:tcBorders>
              <w:top w:val="nil"/>
              <w:left w:val="nil"/>
              <w:bottom w:val="nil"/>
              <w:right w:val="nil"/>
            </w:tcBorders>
            <w:shd w:val="clear" w:color="auto" w:fill="auto"/>
            <w:vAlign w:val="bottom"/>
            <w:hideMark/>
          </w:tcPr>
          <w:p w14:paraId="7F494000" w14:textId="2E8C784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04_NUM_35_04</w:t>
            </w:r>
            <w:r w:rsidR="00FF4471">
              <w:rPr>
                <w:rFonts w:ascii="Calibri" w:eastAsia="Times New Roman" w:hAnsi="Calibri" w:cs="Calibri"/>
                <w:color w:val="000000"/>
              </w:rPr>
              <w:t>,</w:t>
            </w:r>
            <w:r w:rsidRPr="00BF0BBD">
              <w:rPr>
                <w:rFonts w:ascii="Calibri" w:eastAsia="Times New Roman" w:hAnsi="Calibri" w:cs="Calibri"/>
                <w:color w:val="000000"/>
              </w:rPr>
              <w:t xml:space="preserve"> from the wall of</w:t>
            </w:r>
            <w:r w:rsidR="00644F35">
              <w:rPr>
                <w:rFonts w:ascii="Calibri" w:eastAsia="Times New Roman" w:hAnsi="Calibri" w:cs="Calibri"/>
                <w:color w:val="000000"/>
              </w:rPr>
              <w:t>, &lt;&lt;&lt;&lt;&lt;</w:t>
            </w:r>
          </w:p>
        </w:tc>
      </w:tr>
      <w:tr w:rsidR="00BF0BBD" w:rsidRPr="00BF0BBD" w14:paraId="62F777AE" w14:textId="77777777" w:rsidTr="00BF0BBD">
        <w:trPr>
          <w:trHeight w:val="300"/>
        </w:trPr>
        <w:tc>
          <w:tcPr>
            <w:tcW w:w="4700" w:type="dxa"/>
            <w:tcBorders>
              <w:top w:val="nil"/>
              <w:left w:val="nil"/>
              <w:bottom w:val="nil"/>
              <w:right w:val="nil"/>
            </w:tcBorders>
            <w:shd w:val="clear" w:color="auto" w:fill="auto"/>
            <w:vAlign w:val="bottom"/>
            <w:hideMark/>
          </w:tcPr>
          <w:p w14:paraId="225CF388" w14:textId="66D39F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04_NUM_08_19</w:t>
            </w:r>
            <w:r w:rsidR="00FF4471">
              <w:rPr>
                <w:rFonts w:ascii="Calibri" w:eastAsia="Times New Roman" w:hAnsi="Calibri" w:cs="Calibri"/>
                <w:color w:val="000000"/>
              </w:rPr>
              <w:t>,</w:t>
            </w:r>
            <w:r w:rsidRPr="00BF0BBD">
              <w:rPr>
                <w:rFonts w:ascii="Calibri" w:eastAsia="Times New Roman" w:hAnsi="Calibri" w:cs="Calibri"/>
                <w:color w:val="000000"/>
              </w:rPr>
              <w:t xml:space="preserve"> his sons from</w:t>
            </w:r>
            <w:r w:rsidR="00644F35">
              <w:rPr>
                <w:rFonts w:ascii="Calibri" w:eastAsia="Times New Roman" w:hAnsi="Calibri" w:cs="Calibri"/>
                <w:color w:val="000000"/>
              </w:rPr>
              <w:t>, &lt;&lt;&lt;&lt;&lt;</w:t>
            </w:r>
          </w:p>
        </w:tc>
      </w:tr>
      <w:tr w:rsidR="00BF0BBD" w:rsidRPr="00BF0BBD" w14:paraId="708B00C1" w14:textId="77777777" w:rsidTr="00BF0BBD">
        <w:trPr>
          <w:trHeight w:val="300"/>
        </w:trPr>
        <w:tc>
          <w:tcPr>
            <w:tcW w:w="4700" w:type="dxa"/>
            <w:tcBorders>
              <w:top w:val="nil"/>
              <w:left w:val="nil"/>
              <w:bottom w:val="nil"/>
              <w:right w:val="nil"/>
            </w:tcBorders>
            <w:shd w:val="clear" w:color="auto" w:fill="auto"/>
            <w:vAlign w:val="bottom"/>
            <w:hideMark/>
          </w:tcPr>
          <w:p w14:paraId="4AB72ECB" w14:textId="795C83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06_JOS_18_08</w:t>
            </w:r>
            <w:r w:rsidR="00FF4471">
              <w:rPr>
                <w:rFonts w:ascii="Calibri" w:eastAsia="Times New Roman" w:hAnsi="Calibri" w:cs="Calibri"/>
                <w:color w:val="000000"/>
              </w:rPr>
              <w:t>,</w:t>
            </w:r>
            <w:r w:rsidRPr="00BF0BBD">
              <w:rPr>
                <w:rFonts w:ascii="Calibri" w:eastAsia="Times New Roman" w:hAnsi="Calibri" w:cs="Calibri"/>
                <w:color w:val="000000"/>
              </w:rPr>
              <w:t xml:space="preserve"> men arose and</w:t>
            </w:r>
            <w:r w:rsidR="00644F35">
              <w:rPr>
                <w:rFonts w:ascii="Calibri" w:eastAsia="Times New Roman" w:hAnsi="Calibri" w:cs="Calibri"/>
                <w:color w:val="000000"/>
              </w:rPr>
              <w:t>, &lt;&lt;&lt;&lt;&lt;</w:t>
            </w:r>
          </w:p>
        </w:tc>
      </w:tr>
      <w:tr w:rsidR="00BF0BBD" w:rsidRPr="00BF0BBD" w14:paraId="2A965E2E" w14:textId="77777777" w:rsidTr="00BF0BBD">
        <w:trPr>
          <w:trHeight w:val="300"/>
        </w:trPr>
        <w:tc>
          <w:tcPr>
            <w:tcW w:w="4700" w:type="dxa"/>
            <w:tcBorders>
              <w:top w:val="nil"/>
              <w:left w:val="nil"/>
              <w:bottom w:val="nil"/>
              <w:right w:val="nil"/>
            </w:tcBorders>
            <w:shd w:val="clear" w:color="auto" w:fill="auto"/>
            <w:vAlign w:val="bottom"/>
            <w:hideMark/>
          </w:tcPr>
          <w:p w14:paraId="1FA8D23E" w14:textId="3B712ED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06_JOS_18_08</w:t>
            </w:r>
            <w:r w:rsidR="00FF4471">
              <w:rPr>
                <w:rFonts w:ascii="Calibri" w:eastAsia="Times New Roman" w:hAnsi="Calibri" w:cs="Calibri"/>
                <w:color w:val="000000"/>
              </w:rPr>
              <w:t>,</w:t>
            </w:r>
            <w:r w:rsidRPr="00BF0BBD">
              <w:rPr>
                <w:rFonts w:ascii="Calibri" w:eastAsia="Times New Roman" w:hAnsi="Calibri" w:cs="Calibri"/>
                <w:color w:val="000000"/>
              </w:rPr>
              <w:t xml:space="preserve"> men arose and went</w:t>
            </w:r>
            <w:r w:rsidR="00644F35">
              <w:rPr>
                <w:rFonts w:ascii="Calibri" w:eastAsia="Times New Roman" w:hAnsi="Calibri" w:cs="Calibri"/>
                <w:color w:val="000000"/>
              </w:rPr>
              <w:t>, &lt;&lt;&lt;&lt;&lt;</w:t>
            </w:r>
          </w:p>
        </w:tc>
      </w:tr>
      <w:tr w:rsidR="00BF0BBD" w:rsidRPr="00BF0BBD" w14:paraId="72658482" w14:textId="77777777" w:rsidTr="00BF0BBD">
        <w:trPr>
          <w:trHeight w:val="300"/>
        </w:trPr>
        <w:tc>
          <w:tcPr>
            <w:tcW w:w="4700" w:type="dxa"/>
            <w:tcBorders>
              <w:top w:val="nil"/>
              <w:left w:val="nil"/>
              <w:bottom w:val="nil"/>
              <w:right w:val="nil"/>
            </w:tcBorders>
            <w:shd w:val="clear" w:color="auto" w:fill="auto"/>
            <w:vAlign w:val="bottom"/>
            <w:hideMark/>
          </w:tcPr>
          <w:p w14:paraId="65A7D364" w14:textId="444B3BD2"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09_1SA_16_10</w:t>
            </w:r>
            <w:r w:rsidR="00FF4471">
              <w:rPr>
                <w:rFonts w:ascii="Calibri" w:eastAsia="Times New Roman" w:hAnsi="Calibri" w:cs="Calibri"/>
                <w:color w:val="000000"/>
              </w:rPr>
              <w:t>,</w:t>
            </w:r>
            <w:r w:rsidRPr="00BF0BBD">
              <w:rPr>
                <w:rFonts w:ascii="Calibri" w:eastAsia="Times New Roman" w:hAnsi="Calibri" w:cs="Calibri"/>
                <w:color w:val="000000"/>
              </w:rPr>
              <w:t xml:space="preserve"> of his sons</w:t>
            </w:r>
            <w:r w:rsidR="00FF4471">
              <w:rPr>
                <w:rFonts w:ascii="Calibri" w:eastAsia="Times New Roman" w:hAnsi="Calibri" w:cs="Calibri"/>
                <w:color w:val="000000"/>
              </w:rPr>
              <w:t>,</w:t>
            </w:r>
            <w:r w:rsidRPr="00BF0BBD">
              <w:rPr>
                <w:rFonts w:ascii="Calibri" w:eastAsia="Times New Roman" w:hAnsi="Calibri" w:cs="Calibri"/>
                <w:color w:val="000000"/>
              </w:rPr>
              <w:t xml:space="preserve"> 10_2SA_21_06 </w:t>
            </w:r>
          </w:p>
        </w:tc>
      </w:tr>
      <w:tr w:rsidR="00BF0BBD" w:rsidRPr="00BF0BBD" w14:paraId="05F61BED" w14:textId="77777777" w:rsidTr="00BF0BBD">
        <w:trPr>
          <w:trHeight w:val="300"/>
        </w:trPr>
        <w:tc>
          <w:tcPr>
            <w:tcW w:w="4700" w:type="dxa"/>
            <w:tcBorders>
              <w:top w:val="nil"/>
              <w:left w:val="nil"/>
              <w:bottom w:val="nil"/>
              <w:right w:val="nil"/>
            </w:tcBorders>
            <w:shd w:val="clear" w:color="auto" w:fill="auto"/>
            <w:vAlign w:val="bottom"/>
            <w:hideMark/>
          </w:tcPr>
          <w:p w14:paraId="3B995F9F" w14:textId="51C80C7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09_1SA_23_12</w:t>
            </w:r>
            <w:r w:rsidR="00FF4471">
              <w:rPr>
                <w:rFonts w:ascii="Calibri" w:eastAsia="Times New Roman" w:hAnsi="Calibri" w:cs="Calibri"/>
                <w:color w:val="000000"/>
              </w:rPr>
              <w:t>,</w:t>
            </w:r>
            <w:r w:rsidRPr="00BF0BBD">
              <w:rPr>
                <w:rFonts w:ascii="Calibri" w:eastAsia="Times New Roman" w:hAnsi="Calibri" w:cs="Calibri"/>
                <w:color w:val="000000"/>
              </w:rPr>
              <w:t xml:space="preserve"> of Saul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10_2SA_02_08 </w:t>
            </w:r>
          </w:p>
        </w:tc>
      </w:tr>
      <w:tr w:rsidR="00BF0BBD" w:rsidRPr="00BF0BBD" w14:paraId="26FE3DF7" w14:textId="77777777" w:rsidTr="00BF0BBD">
        <w:trPr>
          <w:trHeight w:val="300"/>
        </w:trPr>
        <w:tc>
          <w:tcPr>
            <w:tcW w:w="4700" w:type="dxa"/>
            <w:tcBorders>
              <w:top w:val="nil"/>
              <w:left w:val="nil"/>
              <w:bottom w:val="nil"/>
              <w:right w:val="nil"/>
            </w:tcBorders>
            <w:shd w:val="clear" w:color="auto" w:fill="auto"/>
            <w:vAlign w:val="bottom"/>
            <w:hideMark/>
          </w:tcPr>
          <w:p w14:paraId="4D99F950" w14:textId="12A7BCF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09_1SA_23_12</w:t>
            </w:r>
            <w:r w:rsidR="00FF4471">
              <w:rPr>
                <w:rFonts w:ascii="Calibri" w:eastAsia="Times New Roman" w:hAnsi="Calibri" w:cs="Calibri"/>
                <w:color w:val="000000"/>
              </w:rPr>
              <w:t>,</w:t>
            </w:r>
            <w:r w:rsidRPr="00BF0BBD">
              <w:rPr>
                <w:rFonts w:ascii="Calibri" w:eastAsia="Times New Roman" w:hAnsi="Calibri" w:cs="Calibri"/>
                <w:color w:val="000000"/>
              </w:rPr>
              <w:t xml:space="preserve"> of Saul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10_2SA_03_06 </w:t>
            </w:r>
          </w:p>
        </w:tc>
      </w:tr>
      <w:tr w:rsidR="00BF0BBD" w:rsidRPr="00BF0BBD" w14:paraId="36B7C095" w14:textId="77777777" w:rsidTr="00BF0BBD">
        <w:trPr>
          <w:trHeight w:val="300"/>
        </w:trPr>
        <w:tc>
          <w:tcPr>
            <w:tcW w:w="4700" w:type="dxa"/>
            <w:tcBorders>
              <w:top w:val="nil"/>
              <w:left w:val="nil"/>
              <w:bottom w:val="nil"/>
              <w:right w:val="nil"/>
            </w:tcBorders>
            <w:shd w:val="clear" w:color="auto" w:fill="auto"/>
            <w:vAlign w:val="bottom"/>
            <w:hideMark/>
          </w:tcPr>
          <w:p w14:paraId="029C06A6" w14:textId="61B1A36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09_1SA_31_03</w:t>
            </w:r>
            <w:r w:rsidR="00FF4471">
              <w:rPr>
                <w:rFonts w:ascii="Calibri" w:eastAsia="Times New Roman" w:hAnsi="Calibri" w:cs="Calibri"/>
                <w:color w:val="000000"/>
              </w:rPr>
              <w:t>,</w:t>
            </w:r>
            <w:r w:rsidRPr="00BF0BBD">
              <w:rPr>
                <w:rFonts w:ascii="Calibri" w:eastAsia="Times New Roman" w:hAnsi="Calibri" w:cs="Calibri"/>
                <w:color w:val="000000"/>
              </w:rPr>
              <w:t xml:space="preserve"> Saul and the</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10_2SA_03_01 </w:t>
            </w:r>
          </w:p>
        </w:tc>
      </w:tr>
      <w:tr w:rsidR="00BF0BBD" w:rsidRPr="00BF0BBD" w14:paraId="0DFDD3A9" w14:textId="77777777" w:rsidTr="00BF0BBD">
        <w:trPr>
          <w:trHeight w:val="300"/>
        </w:trPr>
        <w:tc>
          <w:tcPr>
            <w:tcW w:w="4700" w:type="dxa"/>
            <w:tcBorders>
              <w:top w:val="nil"/>
              <w:left w:val="nil"/>
              <w:bottom w:val="nil"/>
              <w:right w:val="nil"/>
            </w:tcBorders>
            <w:shd w:val="clear" w:color="auto" w:fill="auto"/>
            <w:vAlign w:val="bottom"/>
            <w:hideMark/>
          </w:tcPr>
          <w:p w14:paraId="4263E966" w14:textId="2F1FF08F"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Saul and the bodies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13_1CH_10_12 </w:t>
            </w:r>
          </w:p>
        </w:tc>
      </w:tr>
      <w:tr w:rsidR="00BF0BBD" w:rsidRPr="00BF0BBD" w14:paraId="6CB48182" w14:textId="77777777" w:rsidTr="00BF0BBD">
        <w:trPr>
          <w:trHeight w:val="300"/>
        </w:trPr>
        <w:tc>
          <w:tcPr>
            <w:tcW w:w="4700" w:type="dxa"/>
            <w:tcBorders>
              <w:top w:val="nil"/>
              <w:left w:val="nil"/>
              <w:bottom w:val="nil"/>
              <w:right w:val="nil"/>
            </w:tcBorders>
            <w:shd w:val="clear" w:color="auto" w:fill="auto"/>
            <w:vAlign w:val="bottom"/>
            <w:hideMark/>
          </w:tcPr>
          <w:p w14:paraId="5DADB98F" w14:textId="2D4A81A6"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bodies of</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13_1CH_10_12 </w:t>
            </w:r>
          </w:p>
        </w:tc>
      </w:tr>
      <w:tr w:rsidR="00BF0BBD" w:rsidRPr="00BF0BBD" w14:paraId="1FB5B8AA" w14:textId="77777777" w:rsidTr="00BF0BBD">
        <w:trPr>
          <w:trHeight w:val="300"/>
        </w:trPr>
        <w:tc>
          <w:tcPr>
            <w:tcW w:w="4700" w:type="dxa"/>
            <w:tcBorders>
              <w:top w:val="nil"/>
              <w:left w:val="nil"/>
              <w:bottom w:val="nil"/>
              <w:right w:val="nil"/>
            </w:tcBorders>
            <w:shd w:val="clear" w:color="auto" w:fill="auto"/>
            <w:vAlign w:val="bottom"/>
            <w:hideMark/>
          </w:tcPr>
          <w:p w14:paraId="63D93AE8" w14:textId="5E61D7AB"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bodies of his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13_1CH_10_12 </w:t>
            </w:r>
          </w:p>
        </w:tc>
      </w:tr>
      <w:tr w:rsidR="00BF0BBD" w:rsidRPr="00BF0BBD" w14:paraId="7BFEDFBF" w14:textId="77777777" w:rsidTr="00BF0BBD">
        <w:trPr>
          <w:trHeight w:val="300"/>
        </w:trPr>
        <w:tc>
          <w:tcPr>
            <w:tcW w:w="4700" w:type="dxa"/>
            <w:tcBorders>
              <w:top w:val="nil"/>
              <w:left w:val="nil"/>
              <w:bottom w:val="nil"/>
              <w:right w:val="nil"/>
            </w:tcBorders>
            <w:shd w:val="clear" w:color="auto" w:fill="auto"/>
            <w:vAlign w:val="bottom"/>
            <w:hideMark/>
          </w:tcPr>
          <w:p w14:paraId="197A1831" w14:textId="16C149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02_EXO_24_10</w:t>
            </w:r>
            <w:r w:rsidR="00FF4471">
              <w:rPr>
                <w:rFonts w:ascii="Calibri" w:eastAsia="Times New Roman" w:hAnsi="Calibri" w:cs="Calibri"/>
                <w:color w:val="000000"/>
              </w:rPr>
              <w:t>,</w:t>
            </w:r>
            <w:r w:rsidRPr="00BF0BBD">
              <w:rPr>
                <w:rFonts w:ascii="Calibri" w:eastAsia="Times New Roman" w:hAnsi="Calibri" w:cs="Calibri"/>
                <w:color w:val="000000"/>
              </w:rPr>
              <w:t xml:space="preserve"> the body of</w:t>
            </w:r>
            <w:r w:rsidR="00FF4471">
              <w:rPr>
                <w:rFonts w:ascii="Calibri" w:eastAsia="Times New Roman" w:hAnsi="Calibri" w:cs="Calibri"/>
                <w:color w:val="000000"/>
              </w:rPr>
              <w:t>,</w:t>
            </w:r>
            <w:r w:rsidRPr="00BF0BBD">
              <w:rPr>
                <w:rFonts w:ascii="Calibri" w:eastAsia="Times New Roman" w:hAnsi="Calibri" w:cs="Calibri"/>
                <w:color w:val="000000"/>
              </w:rPr>
              <w:t xml:space="preserve"> 40_MAT_27_58 </w:t>
            </w:r>
          </w:p>
        </w:tc>
      </w:tr>
      <w:tr w:rsidR="00BF0BBD" w:rsidRPr="00BF0BBD" w14:paraId="0C85793A" w14:textId="77777777" w:rsidTr="00BF0BBD">
        <w:trPr>
          <w:trHeight w:val="300"/>
        </w:trPr>
        <w:tc>
          <w:tcPr>
            <w:tcW w:w="4700" w:type="dxa"/>
            <w:tcBorders>
              <w:top w:val="nil"/>
              <w:left w:val="nil"/>
              <w:bottom w:val="nil"/>
              <w:right w:val="nil"/>
            </w:tcBorders>
            <w:shd w:val="clear" w:color="auto" w:fill="auto"/>
            <w:vAlign w:val="bottom"/>
            <w:hideMark/>
          </w:tcPr>
          <w:p w14:paraId="7BDA9B51" w14:textId="4D02971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body of Saul</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13_1CH_10_12 </w:t>
            </w:r>
          </w:p>
        </w:tc>
      </w:tr>
      <w:tr w:rsidR="00BF0BBD" w:rsidRPr="00BF0BBD" w14:paraId="4392B088" w14:textId="77777777" w:rsidTr="00BF0BBD">
        <w:trPr>
          <w:trHeight w:val="300"/>
        </w:trPr>
        <w:tc>
          <w:tcPr>
            <w:tcW w:w="4700" w:type="dxa"/>
            <w:tcBorders>
              <w:top w:val="nil"/>
              <w:left w:val="nil"/>
              <w:bottom w:val="nil"/>
              <w:right w:val="nil"/>
            </w:tcBorders>
            <w:shd w:val="clear" w:color="auto" w:fill="auto"/>
            <w:vAlign w:val="bottom"/>
            <w:hideMark/>
          </w:tcPr>
          <w:p w14:paraId="778850DA" w14:textId="6B8B0D1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the valiant men</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13_1CH_10_12 </w:t>
            </w:r>
          </w:p>
        </w:tc>
      </w:tr>
      <w:tr w:rsidR="00BF0BBD" w:rsidRPr="00BF0BBD" w14:paraId="11A1C38F" w14:textId="77777777" w:rsidTr="00BF0BBD">
        <w:trPr>
          <w:trHeight w:val="300"/>
        </w:trPr>
        <w:tc>
          <w:tcPr>
            <w:tcW w:w="4700" w:type="dxa"/>
            <w:tcBorders>
              <w:top w:val="nil"/>
              <w:left w:val="nil"/>
              <w:bottom w:val="nil"/>
              <w:right w:val="nil"/>
            </w:tcBorders>
            <w:shd w:val="clear" w:color="auto" w:fill="auto"/>
            <w:vAlign w:val="bottom"/>
            <w:hideMark/>
          </w:tcPr>
          <w:p w14:paraId="6D8B3CA0" w14:textId="5BF9C32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06_JOS_06_05</w:t>
            </w:r>
            <w:r w:rsidR="00FF4471">
              <w:rPr>
                <w:rFonts w:ascii="Calibri" w:eastAsia="Times New Roman" w:hAnsi="Calibri" w:cs="Calibri"/>
                <w:color w:val="000000"/>
              </w:rPr>
              <w:t>,</w:t>
            </w:r>
            <w:r w:rsidRPr="00BF0BBD">
              <w:rPr>
                <w:rFonts w:ascii="Calibri" w:eastAsia="Times New Roman" w:hAnsi="Calibri" w:cs="Calibri"/>
                <w:color w:val="000000"/>
              </w:rPr>
              <w:t xml:space="preserve"> the wall of</w:t>
            </w:r>
            <w:r w:rsidR="00FF4471">
              <w:rPr>
                <w:rFonts w:ascii="Calibri" w:eastAsia="Times New Roman" w:hAnsi="Calibri" w:cs="Calibri"/>
                <w:color w:val="000000"/>
              </w:rPr>
              <w:t>,</w:t>
            </w:r>
            <w:r w:rsidRPr="00BF0BBD">
              <w:rPr>
                <w:rFonts w:ascii="Calibri" w:eastAsia="Times New Roman" w:hAnsi="Calibri" w:cs="Calibri"/>
                <w:color w:val="000000"/>
              </w:rPr>
              <w:t xml:space="preserve"> 11_1KI_03_01 </w:t>
            </w:r>
          </w:p>
        </w:tc>
      </w:tr>
      <w:tr w:rsidR="00BF0BBD" w:rsidRPr="00BF0BBD" w14:paraId="49C9BA9D" w14:textId="77777777" w:rsidTr="00BF0BBD">
        <w:trPr>
          <w:trHeight w:val="300"/>
        </w:trPr>
        <w:tc>
          <w:tcPr>
            <w:tcW w:w="4700" w:type="dxa"/>
            <w:tcBorders>
              <w:top w:val="nil"/>
              <w:left w:val="nil"/>
              <w:bottom w:val="nil"/>
              <w:right w:val="nil"/>
            </w:tcBorders>
            <w:shd w:val="clear" w:color="auto" w:fill="auto"/>
            <w:vAlign w:val="bottom"/>
            <w:hideMark/>
          </w:tcPr>
          <w:p w14:paraId="05D7FB20" w14:textId="463D3B9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09_1SA_31_10</w:t>
            </w:r>
            <w:r w:rsidR="00FF4471">
              <w:rPr>
                <w:rFonts w:ascii="Calibri" w:eastAsia="Times New Roman" w:hAnsi="Calibri" w:cs="Calibri"/>
                <w:color w:val="000000"/>
              </w:rPr>
              <w:t>,</w:t>
            </w:r>
            <w:r w:rsidRPr="00BF0BBD">
              <w:rPr>
                <w:rFonts w:ascii="Calibri" w:eastAsia="Times New Roman" w:hAnsi="Calibri" w:cs="Calibri"/>
                <w:color w:val="000000"/>
              </w:rPr>
              <w:t xml:space="preserve"> the wall of Bethshan</w:t>
            </w:r>
            <w:r w:rsidR="00644F35">
              <w:rPr>
                <w:rFonts w:ascii="Calibri" w:eastAsia="Times New Roman" w:hAnsi="Calibri" w:cs="Calibri"/>
                <w:color w:val="000000"/>
              </w:rPr>
              <w:t>, &lt;&lt;&lt;&lt;&lt;</w:t>
            </w:r>
          </w:p>
        </w:tc>
      </w:tr>
      <w:tr w:rsidR="00BF0BBD" w:rsidRPr="00BF0BBD" w14:paraId="020C8508" w14:textId="77777777" w:rsidTr="00BF0BBD">
        <w:trPr>
          <w:trHeight w:val="300"/>
        </w:trPr>
        <w:tc>
          <w:tcPr>
            <w:tcW w:w="4700" w:type="dxa"/>
            <w:tcBorders>
              <w:top w:val="nil"/>
              <w:left w:val="nil"/>
              <w:bottom w:val="nil"/>
              <w:right w:val="nil"/>
            </w:tcBorders>
            <w:shd w:val="clear" w:color="auto" w:fill="auto"/>
            <w:vAlign w:val="bottom"/>
            <w:hideMark/>
          </w:tcPr>
          <w:p w14:paraId="5B08F785" w14:textId="7093ED8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 Jabesh and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13_1CH_10_12 </w:t>
            </w:r>
          </w:p>
        </w:tc>
      </w:tr>
      <w:tr w:rsidR="00BF0BBD" w:rsidRPr="00BF0BBD" w14:paraId="1634668D" w14:textId="77777777" w:rsidTr="00BF0BBD">
        <w:trPr>
          <w:trHeight w:val="300"/>
        </w:trPr>
        <w:tc>
          <w:tcPr>
            <w:tcW w:w="4700" w:type="dxa"/>
            <w:tcBorders>
              <w:top w:val="nil"/>
              <w:left w:val="nil"/>
              <w:bottom w:val="nil"/>
              <w:right w:val="nil"/>
            </w:tcBorders>
            <w:shd w:val="clear" w:color="auto" w:fill="auto"/>
            <w:vAlign w:val="bottom"/>
            <w:hideMark/>
          </w:tcPr>
          <w:p w14:paraId="355843F9" w14:textId="4E657089"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took the body</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43_JOH_19_38 </w:t>
            </w:r>
          </w:p>
        </w:tc>
      </w:tr>
      <w:tr w:rsidR="00BF0BBD" w:rsidRPr="00BF0BBD" w14:paraId="3777FAE0" w14:textId="77777777" w:rsidTr="00BF0BBD">
        <w:trPr>
          <w:trHeight w:val="300"/>
        </w:trPr>
        <w:tc>
          <w:tcPr>
            <w:tcW w:w="4700" w:type="dxa"/>
            <w:tcBorders>
              <w:top w:val="nil"/>
              <w:left w:val="nil"/>
              <w:bottom w:val="nil"/>
              <w:right w:val="nil"/>
            </w:tcBorders>
            <w:shd w:val="clear" w:color="auto" w:fill="auto"/>
            <w:vAlign w:val="bottom"/>
            <w:hideMark/>
          </w:tcPr>
          <w:p w14:paraId="734EF773" w14:textId="6BDCE0E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took the body of</w:t>
            </w:r>
            <w:r w:rsidR="00FF4471">
              <w:rPr>
                <w:rFonts w:ascii="Calibri" w:eastAsia="Times New Roman" w:hAnsi="Calibri" w:cs="Calibri"/>
                <w:color w:val="000000"/>
              </w:rPr>
              <w:t>,</w:t>
            </w:r>
            <w:r w:rsidRPr="00BF0BBD">
              <w:rPr>
                <w:rFonts w:ascii="Calibri" w:eastAsia="Times New Roman" w:hAnsi="Calibri" w:cs="Calibri"/>
                <w:color w:val="000000"/>
              </w:rPr>
              <w:t xml:space="preserve"> 43_JOH_19_38 </w:t>
            </w:r>
          </w:p>
        </w:tc>
      </w:tr>
      <w:tr w:rsidR="00BF0BBD" w:rsidRPr="00BF0BBD" w14:paraId="06F22923" w14:textId="77777777" w:rsidTr="00BF0BBD">
        <w:trPr>
          <w:trHeight w:val="300"/>
        </w:trPr>
        <w:tc>
          <w:tcPr>
            <w:tcW w:w="4700" w:type="dxa"/>
            <w:tcBorders>
              <w:top w:val="nil"/>
              <w:left w:val="nil"/>
              <w:bottom w:val="nil"/>
              <w:right w:val="nil"/>
            </w:tcBorders>
            <w:shd w:val="clear" w:color="auto" w:fill="auto"/>
            <w:vAlign w:val="bottom"/>
            <w:hideMark/>
          </w:tcPr>
          <w:p w14:paraId="10E04635" w14:textId="77D20471"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09_1SA_31_10</w:t>
            </w:r>
            <w:r w:rsidR="00FF4471">
              <w:rPr>
                <w:rFonts w:ascii="Calibri" w:eastAsia="Times New Roman" w:hAnsi="Calibri" w:cs="Calibri"/>
                <w:color w:val="000000"/>
              </w:rPr>
              <w:t>,</w:t>
            </w:r>
            <w:r w:rsidRPr="00BF0BBD">
              <w:rPr>
                <w:rFonts w:ascii="Calibri" w:eastAsia="Times New Roman" w:hAnsi="Calibri" w:cs="Calibri"/>
                <w:color w:val="000000"/>
              </w:rPr>
              <w:t xml:space="preserve"> wall of Bethshan</w:t>
            </w:r>
            <w:r w:rsidR="00644F35">
              <w:rPr>
                <w:rFonts w:ascii="Calibri" w:eastAsia="Times New Roman" w:hAnsi="Calibri" w:cs="Calibri"/>
                <w:color w:val="000000"/>
              </w:rPr>
              <w:t>, &lt;&lt;&lt;&lt;&lt;</w:t>
            </w:r>
          </w:p>
        </w:tc>
      </w:tr>
      <w:tr w:rsidR="00BF0BBD" w:rsidRPr="00BF0BBD" w14:paraId="6E7BFE01" w14:textId="77777777" w:rsidTr="00BF0BBD">
        <w:trPr>
          <w:trHeight w:val="300"/>
        </w:trPr>
        <w:tc>
          <w:tcPr>
            <w:tcW w:w="4700" w:type="dxa"/>
            <w:tcBorders>
              <w:top w:val="nil"/>
              <w:left w:val="nil"/>
              <w:bottom w:val="nil"/>
              <w:right w:val="nil"/>
            </w:tcBorders>
            <w:shd w:val="clear" w:color="auto" w:fill="auto"/>
            <w:vAlign w:val="bottom"/>
            <w:hideMark/>
          </w:tcPr>
          <w:p w14:paraId="1320DAF1" w14:textId="00FC7F8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went all night</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10_2SA_02_32 </w:t>
            </w:r>
          </w:p>
        </w:tc>
      </w:tr>
      <w:tr w:rsidR="00BF0BBD" w:rsidRPr="00BF0BBD" w14:paraId="2C3A61C6" w14:textId="77777777" w:rsidTr="00BF0BBD">
        <w:trPr>
          <w:trHeight w:val="300"/>
        </w:trPr>
        <w:tc>
          <w:tcPr>
            <w:tcW w:w="4700" w:type="dxa"/>
            <w:tcBorders>
              <w:top w:val="nil"/>
              <w:left w:val="nil"/>
              <w:bottom w:val="nil"/>
              <w:right w:val="nil"/>
            </w:tcBorders>
            <w:shd w:val="clear" w:color="auto" w:fill="auto"/>
            <w:vAlign w:val="bottom"/>
            <w:hideMark/>
          </w:tcPr>
          <w:p w14:paraId="25CC5DE2" w14:textId="1FC8982C"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went all night and</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10_2SA_02_32 </w:t>
            </w:r>
          </w:p>
        </w:tc>
      </w:tr>
      <w:tr w:rsidR="00BF0BBD" w:rsidRPr="00BF0BBD" w14:paraId="7758A494" w14:textId="77777777" w:rsidTr="00BF0BBD">
        <w:trPr>
          <w:trHeight w:val="900"/>
        </w:trPr>
        <w:tc>
          <w:tcPr>
            <w:tcW w:w="4700" w:type="dxa"/>
            <w:tcBorders>
              <w:top w:val="nil"/>
              <w:left w:val="nil"/>
              <w:bottom w:val="nil"/>
              <w:right w:val="nil"/>
            </w:tcBorders>
            <w:shd w:val="clear" w:color="auto" w:fill="auto"/>
            <w:vAlign w:val="bottom"/>
            <w:hideMark/>
          </w:tcPr>
          <w:p w14:paraId="56C5A505" w14:textId="77777777" w:rsidR="00BF0BBD" w:rsidRPr="00BF0BBD" w:rsidRDefault="00BF0BBD" w:rsidP="00BF0BBD">
            <w:pPr>
              <w:spacing w:after="0" w:line="240" w:lineRule="auto"/>
              <w:rPr>
                <w:rFonts w:ascii="Calibri" w:eastAsia="Times New Roman" w:hAnsi="Calibri" w:cs="Calibri"/>
                <w:b/>
                <w:bCs/>
                <w:color w:val="000000"/>
              </w:rPr>
            </w:pPr>
            <w:r w:rsidRPr="00BF0BBD">
              <w:rPr>
                <w:rFonts w:ascii="Calibri" w:eastAsia="Times New Roman" w:hAnsi="Calibri" w:cs="Calibri"/>
                <w:b/>
                <w:bCs/>
                <w:color w:val="000000"/>
              </w:rPr>
              <w:t xml:space="preserve"> 09_1SA_31:13 And they took their bones, and buried [them] under a tree at Jabesh, and fasted seven days. #,</w:t>
            </w:r>
          </w:p>
        </w:tc>
      </w:tr>
      <w:tr w:rsidR="00BF0BBD" w:rsidRPr="00BF0BBD" w14:paraId="2F3A90F3" w14:textId="77777777" w:rsidTr="00BF0BBD">
        <w:trPr>
          <w:trHeight w:val="300"/>
        </w:trPr>
        <w:tc>
          <w:tcPr>
            <w:tcW w:w="4700" w:type="dxa"/>
            <w:tcBorders>
              <w:top w:val="nil"/>
              <w:left w:val="nil"/>
              <w:bottom w:val="nil"/>
              <w:right w:val="nil"/>
            </w:tcBorders>
            <w:shd w:val="clear" w:color="auto" w:fill="auto"/>
            <w:vAlign w:val="bottom"/>
            <w:hideMark/>
          </w:tcPr>
          <w:p w14:paraId="1EAEB3F5" w14:textId="4492452D"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fasted seven</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13_1CH_10_12 </w:t>
            </w:r>
          </w:p>
        </w:tc>
      </w:tr>
      <w:tr w:rsidR="00BF0BBD" w:rsidRPr="00BF0BBD" w14:paraId="0DCA2F88" w14:textId="77777777" w:rsidTr="00BF0BBD">
        <w:trPr>
          <w:trHeight w:val="300"/>
        </w:trPr>
        <w:tc>
          <w:tcPr>
            <w:tcW w:w="4700" w:type="dxa"/>
            <w:tcBorders>
              <w:top w:val="nil"/>
              <w:left w:val="nil"/>
              <w:bottom w:val="nil"/>
              <w:right w:val="nil"/>
            </w:tcBorders>
            <w:shd w:val="clear" w:color="auto" w:fill="auto"/>
            <w:vAlign w:val="bottom"/>
            <w:hideMark/>
          </w:tcPr>
          <w:p w14:paraId="74D79709" w14:textId="270479B3"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and fasted seven days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13_1CH_10_12 </w:t>
            </w:r>
          </w:p>
        </w:tc>
      </w:tr>
      <w:tr w:rsidR="00BF0BBD" w:rsidRPr="00BF0BBD" w14:paraId="0777A7F8" w14:textId="77777777" w:rsidTr="00BF0BBD">
        <w:trPr>
          <w:trHeight w:val="300"/>
        </w:trPr>
        <w:tc>
          <w:tcPr>
            <w:tcW w:w="4700" w:type="dxa"/>
            <w:tcBorders>
              <w:top w:val="nil"/>
              <w:left w:val="nil"/>
              <w:bottom w:val="nil"/>
              <w:right w:val="nil"/>
            </w:tcBorders>
            <w:shd w:val="clear" w:color="auto" w:fill="auto"/>
            <w:vAlign w:val="bottom"/>
            <w:hideMark/>
          </w:tcPr>
          <w:p w14:paraId="208E203E" w14:textId="5FE84B2A"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08_RUT_01_04</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took</w:t>
            </w:r>
            <w:r w:rsidR="00FF4471">
              <w:rPr>
                <w:rFonts w:ascii="Calibri" w:eastAsia="Times New Roman" w:hAnsi="Calibri" w:cs="Calibri"/>
                <w:color w:val="000000"/>
              </w:rPr>
              <w:t>,</w:t>
            </w:r>
            <w:r w:rsidRPr="00BF0BBD">
              <w:rPr>
                <w:rFonts w:ascii="Calibri" w:eastAsia="Times New Roman" w:hAnsi="Calibri" w:cs="Calibri"/>
                <w:color w:val="000000"/>
              </w:rPr>
              <w:t xml:space="preserve"> 10_2SA_02_32 </w:t>
            </w:r>
          </w:p>
        </w:tc>
      </w:tr>
      <w:tr w:rsidR="00BF0BBD" w:rsidRPr="00BF0BBD" w14:paraId="2EFA9E55" w14:textId="77777777" w:rsidTr="00BF0BBD">
        <w:trPr>
          <w:trHeight w:val="300"/>
        </w:trPr>
        <w:tc>
          <w:tcPr>
            <w:tcW w:w="4700" w:type="dxa"/>
            <w:tcBorders>
              <w:top w:val="nil"/>
              <w:left w:val="nil"/>
              <w:bottom w:val="nil"/>
              <w:right w:val="nil"/>
            </w:tcBorders>
            <w:shd w:val="clear" w:color="auto" w:fill="auto"/>
            <w:vAlign w:val="bottom"/>
            <w:hideMark/>
          </w:tcPr>
          <w:p w14:paraId="14738679" w14:textId="7FB1AFB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07_JUD_03_06</w:t>
            </w:r>
            <w:r w:rsidR="00FF4471">
              <w:rPr>
                <w:rFonts w:ascii="Calibri" w:eastAsia="Times New Roman" w:hAnsi="Calibri" w:cs="Calibri"/>
                <w:color w:val="000000"/>
              </w:rPr>
              <w:t>,</w:t>
            </w:r>
            <w:r w:rsidRPr="00BF0BBD">
              <w:rPr>
                <w:rFonts w:ascii="Calibri" w:eastAsia="Times New Roman" w:hAnsi="Calibri" w:cs="Calibri"/>
                <w:color w:val="000000"/>
              </w:rPr>
              <w:t xml:space="preserve"> And they took their</w:t>
            </w:r>
            <w:r w:rsidR="00644F35">
              <w:rPr>
                <w:rFonts w:ascii="Calibri" w:eastAsia="Times New Roman" w:hAnsi="Calibri" w:cs="Calibri"/>
                <w:color w:val="000000"/>
              </w:rPr>
              <w:t>, &lt;&lt;&lt;&lt;&lt;</w:t>
            </w:r>
          </w:p>
        </w:tc>
      </w:tr>
      <w:tr w:rsidR="00BF0BBD" w:rsidRPr="00BF0BBD" w14:paraId="0B1E30C7" w14:textId="77777777" w:rsidTr="00BF0BBD">
        <w:trPr>
          <w:trHeight w:val="300"/>
        </w:trPr>
        <w:tc>
          <w:tcPr>
            <w:tcW w:w="4700" w:type="dxa"/>
            <w:tcBorders>
              <w:top w:val="nil"/>
              <w:left w:val="nil"/>
              <w:bottom w:val="nil"/>
              <w:right w:val="nil"/>
            </w:tcBorders>
            <w:shd w:val="clear" w:color="auto" w:fill="auto"/>
            <w:vAlign w:val="bottom"/>
            <w:hideMark/>
          </w:tcPr>
          <w:p w14:paraId="5F98FC91" w14:textId="342C3AA0"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fasted seven days</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13_1CH_10_12 </w:t>
            </w:r>
          </w:p>
        </w:tc>
      </w:tr>
      <w:tr w:rsidR="00BF0BBD" w:rsidRPr="00BF0BBD" w14:paraId="1EA94ACA" w14:textId="77777777" w:rsidTr="00BF0BBD">
        <w:trPr>
          <w:trHeight w:val="300"/>
        </w:trPr>
        <w:tc>
          <w:tcPr>
            <w:tcW w:w="4700" w:type="dxa"/>
            <w:tcBorders>
              <w:top w:val="nil"/>
              <w:left w:val="nil"/>
              <w:bottom w:val="nil"/>
              <w:right w:val="nil"/>
            </w:tcBorders>
            <w:shd w:val="clear" w:color="auto" w:fill="auto"/>
            <w:vAlign w:val="bottom"/>
            <w:hideMark/>
          </w:tcPr>
          <w:p w14:paraId="2041FD90" w14:textId="5122956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Jabesh and fasted</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13_1CH_10_12 </w:t>
            </w:r>
          </w:p>
        </w:tc>
      </w:tr>
      <w:tr w:rsidR="00BF0BBD" w:rsidRPr="00BF0BBD" w14:paraId="23D8858A" w14:textId="77777777" w:rsidTr="00BF0BBD">
        <w:trPr>
          <w:trHeight w:val="300"/>
        </w:trPr>
        <w:tc>
          <w:tcPr>
            <w:tcW w:w="4700" w:type="dxa"/>
            <w:tcBorders>
              <w:top w:val="nil"/>
              <w:left w:val="nil"/>
              <w:bottom w:val="nil"/>
              <w:right w:val="nil"/>
            </w:tcBorders>
            <w:shd w:val="clear" w:color="auto" w:fill="auto"/>
            <w:vAlign w:val="bottom"/>
            <w:hideMark/>
          </w:tcPr>
          <w:p w14:paraId="5FA6FA2D" w14:textId="10F059E8"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&gt;&gt;&gt;&gt;&gt;, Jabesh and fasted seven</w:t>
            </w:r>
            <w:r w:rsidR="00FF4471">
              <w:rPr>
                <w:rFonts w:ascii="Calibri" w:eastAsia="Times New Roman" w:hAnsi="Calibri" w:cs="Calibri"/>
                <w:color w:val="000000"/>
              </w:rPr>
              <w:t>,</w:t>
            </w:r>
            <w:r w:rsidRPr="00BF0BBD">
              <w:rPr>
                <w:rFonts w:ascii="Calibri" w:eastAsia="Times New Roman" w:hAnsi="Calibri" w:cs="Calibri"/>
                <w:color w:val="000000"/>
              </w:rPr>
              <w:t xml:space="preserve"> 13_1CH_10_12 </w:t>
            </w:r>
          </w:p>
        </w:tc>
      </w:tr>
      <w:tr w:rsidR="00BF0BBD" w:rsidRPr="00BF0BBD" w14:paraId="255A56A8" w14:textId="77777777" w:rsidTr="00BF0BBD">
        <w:trPr>
          <w:trHeight w:val="300"/>
        </w:trPr>
        <w:tc>
          <w:tcPr>
            <w:tcW w:w="4700" w:type="dxa"/>
            <w:tcBorders>
              <w:top w:val="nil"/>
              <w:left w:val="nil"/>
              <w:bottom w:val="nil"/>
              <w:right w:val="nil"/>
            </w:tcBorders>
            <w:shd w:val="clear" w:color="auto" w:fill="auto"/>
            <w:vAlign w:val="bottom"/>
            <w:hideMark/>
          </w:tcPr>
          <w:p w14:paraId="4487B5E8" w14:textId="20341D07"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04_NUM_24_08</w:t>
            </w:r>
            <w:r w:rsidR="00FF4471">
              <w:rPr>
                <w:rFonts w:ascii="Calibri" w:eastAsia="Times New Roman" w:hAnsi="Calibri" w:cs="Calibri"/>
                <w:color w:val="000000"/>
              </w:rPr>
              <w:t>,</w:t>
            </w:r>
            <w:r w:rsidRPr="00BF0BBD">
              <w:rPr>
                <w:rFonts w:ascii="Calibri" w:eastAsia="Times New Roman" w:hAnsi="Calibri" w:cs="Calibri"/>
                <w:color w:val="000000"/>
              </w:rPr>
              <w:t xml:space="preserve"> their bones and</w:t>
            </w:r>
            <w:r w:rsidR="00644F35">
              <w:rPr>
                <w:rFonts w:ascii="Calibri" w:eastAsia="Times New Roman" w:hAnsi="Calibri" w:cs="Calibri"/>
                <w:color w:val="000000"/>
              </w:rPr>
              <w:t>, &lt;&lt;&lt;&lt;&lt;</w:t>
            </w:r>
          </w:p>
        </w:tc>
      </w:tr>
      <w:tr w:rsidR="00BF0BBD" w:rsidRPr="00BF0BBD" w14:paraId="480F6192" w14:textId="77777777" w:rsidTr="00BF0BBD">
        <w:trPr>
          <w:trHeight w:val="300"/>
        </w:trPr>
        <w:tc>
          <w:tcPr>
            <w:tcW w:w="4700" w:type="dxa"/>
            <w:tcBorders>
              <w:top w:val="nil"/>
              <w:left w:val="nil"/>
              <w:bottom w:val="nil"/>
              <w:right w:val="nil"/>
            </w:tcBorders>
            <w:shd w:val="clear" w:color="auto" w:fill="auto"/>
            <w:vAlign w:val="bottom"/>
            <w:hideMark/>
          </w:tcPr>
          <w:p w14:paraId="15BB288D" w14:textId="61109D45"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07_JUD_03_06</w:t>
            </w:r>
            <w:r w:rsidR="00FF4471">
              <w:rPr>
                <w:rFonts w:ascii="Calibri" w:eastAsia="Times New Roman" w:hAnsi="Calibri" w:cs="Calibri"/>
                <w:color w:val="000000"/>
              </w:rPr>
              <w:t>,</w:t>
            </w:r>
            <w:r w:rsidRPr="00BF0BBD">
              <w:rPr>
                <w:rFonts w:ascii="Calibri" w:eastAsia="Times New Roman" w:hAnsi="Calibri" w:cs="Calibri"/>
                <w:color w:val="000000"/>
              </w:rPr>
              <w:t xml:space="preserve"> They took their</w:t>
            </w:r>
            <w:r w:rsidR="00644F35">
              <w:rPr>
                <w:rFonts w:ascii="Calibri" w:eastAsia="Times New Roman" w:hAnsi="Calibri" w:cs="Calibri"/>
                <w:color w:val="000000"/>
              </w:rPr>
              <w:t>, &lt;&lt;&lt;&lt;&lt;</w:t>
            </w:r>
          </w:p>
        </w:tc>
      </w:tr>
      <w:tr w:rsidR="00BF0BBD" w:rsidRPr="00BF0BBD" w14:paraId="69C25F4F" w14:textId="77777777" w:rsidTr="00BF0BBD">
        <w:trPr>
          <w:trHeight w:val="300"/>
        </w:trPr>
        <w:tc>
          <w:tcPr>
            <w:tcW w:w="4700" w:type="dxa"/>
            <w:tcBorders>
              <w:top w:val="nil"/>
              <w:left w:val="nil"/>
              <w:bottom w:val="nil"/>
              <w:right w:val="nil"/>
            </w:tcBorders>
            <w:shd w:val="clear" w:color="auto" w:fill="auto"/>
            <w:vAlign w:val="bottom"/>
            <w:hideMark/>
          </w:tcPr>
          <w:p w14:paraId="111EE84C" w14:textId="00ECA83E" w:rsidR="00BF0BBD" w:rsidRPr="00BF0BBD" w:rsidRDefault="00BF0BBD" w:rsidP="00BF0BBD">
            <w:pPr>
              <w:spacing w:after="0" w:line="240" w:lineRule="auto"/>
              <w:rPr>
                <w:rFonts w:ascii="Calibri" w:eastAsia="Times New Roman" w:hAnsi="Calibri" w:cs="Calibri"/>
                <w:color w:val="000000"/>
              </w:rPr>
            </w:pPr>
            <w:r w:rsidRPr="00BF0BBD">
              <w:rPr>
                <w:rFonts w:ascii="Calibri" w:eastAsia="Times New Roman" w:hAnsi="Calibri" w:cs="Calibri"/>
                <w:color w:val="000000"/>
              </w:rPr>
              <w:t xml:space="preserve"> 09_1SA_22_06</w:t>
            </w:r>
            <w:r w:rsidR="00FF4471">
              <w:rPr>
                <w:rFonts w:ascii="Calibri" w:eastAsia="Times New Roman" w:hAnsi="Calibri" w:cs="Calibri"/>
                <w:color w:val="000000"/>
              </w:rPr>
              <w:t>,</w:t>
            </w:r>
            <w:r w:rsidRPr="00BF0BBD">
              <w:rPr>
                <w:rFonts w:ascii="Calibri" w:eastAsia="Times New Roman" w:hAnsi="Calibri" w:cs="Calibri"/>
                <w:color w:val="000000"/>
              </w:rPr>
              <w:t xml:space="preserve"> under a tree</w:t>
            </w:r>
            <w:r w:rsidR="00644F35">
              <w:rPr>
                <w:rFonts w:ascii="Calibri" w:eastAsia="Times New Roman" w:hAnsi="Calibri" w:cs="Calibri"/>
                <w:color w:val="000000"/>
              </w:rPr>
              <w:t>, &lt;&lt;&lt;&lt;&lt;</w:t>
            </w:r>
          </w:p>
        </w:tc>
      </w:tr>
    </w:tbl>
    <w:p w14:paraId="5DA73F01" w14:textId="77777777" w:rsidR="00BF0BBD" w:rsidRDefault="00BF0BBD"/>
    <w:sectPr w:rsidR="00BF0BBD" w:rsidSect="00BF0BBD">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BBD"/>
    <w:rsid w:val="00484CBB"/>
    <w:rsid w:val="00644F35"/>
    <w:rsid w:val="00BF0BBD"/>
    <w:rsid w:val="00FF4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04029"/>
  <w15:chartTrackingRefBased/>
  <w15:docId w15:val="{5A6433AE-E5EB-4AD6-AA63-4032C155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BB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0BBD"/>
    <w:rPr>
      <w:color w:val="0563C1"/>
      <w:u w:val="single"/>
    </w:rPr>
  </w:style>
  <w:style w:type="character" w:styleId="FollowedHyperlink">
    <w:name w:val="FollowedHyperlink"/>
    <w:basedOn w:val="DefaultParagraphFont"/>
    <w:uiPriority w:val="99"/>
    <w:semiHidden/>
    <w:unhideWhenUsed/>
    <w:rsid w:val="00BF0BBD"/>
    <w:rPr>
      <w:color w:val="954F72"/>
      <w:u w:val="single"/>
    </w:rPr>
  </w:style>
  <w:style w:type="paragraph" w:customStyle="1" w:styleId="msonormal0">
    <w:name w:val="msonormal"/>
    <w:basedOn w:val="Normal"/>
    <w:rsid w:val="00BF0B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BF0B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BF0BB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F0BBD"/>
  </w:style>
  <w:style w:type="numbering" w:customStyle="1" w:styleId="NoList2">
    <w:name w:val="No List2"/>
    <w:next w:val="NoList"/>
    <w:uiPriority w:val="99"/>
    <w:semiHidden/>
    <w:unhideWhenUsed/>
    <w:rsid w:val="00BF0BBD"/>
  </w:style>
  <w:style w:type="numbering" w:customStyle="1" w:styleId="NoList3">
    <w:name w:val="No List3"/>
    <w:next w:val="NoList"/>
    <w:uiPriority w:val="99"/>
    <w:semiHidden/>
    <w:unhideWhenUsed/>
    <w:rsid w:val="00BF0BBD"/>
  </w:style>
  <w:style w:type="numbering" w:customStyle="1" w:styleId="NoList4">
    <w:name w:val="No List4"/>
    <w:next w:val="NoList"/>
    <w:uiPriority w:val="99"/>
    <w:semiHidden/>
    <w:unhideWhenUsed/>
    <w:rsid w:val="00BF0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9784">
      <w:bodyDiv w:val="1"/>
      <w:marLeft w:val="0"/>
      <w:marRight w:val="0"/>
      <w:marTop w:val="0"/>
      <w:marBottom w:val="0"/>
      <w:divBdr>
        <w:top w:val="none" w:sz="0" w:space="0" w:color="auto"/>
        <w:left w:val="none" w:sz="0" w:space="0" w:color="auto"/>
        <w:bottom w:val="none" w:sz="0" w:space="0" w:color="auto"/>
        <w:right w:val="none" w:sz="0" w:space="0" w:color="auto"/>
      </w:divBdr>
    </w:div>
    <w:div w:id="315038881">
      <w:bodyDiv w:val="1"/>
      <w:marLeft w:val="0"/>
      <w:marRight w:val="0"/>
      <w:marTop w:val="0"/>
      <w:marBottom w:val="0"/>
      <w:divBdr>
        <w:top w:val="none" w:sz="0" w:space="0" w:color="auto"/>
        <w:left w:val="none" w:sz="0" w:space="0" w:color="auto"/>
        <w:bottom w:val="none" w:sz="0" w:space="0" w:color="auto"/>
        <w:right w:val="none" w:sz="0" w:space="0" w:color="auto"/>
      </w:divBdr>
    </w:div>
    <w:div w:id="324628162">
      <w:bodyDiv w:val="1"/>
      <w:marLeft w:val="0"/>
      <w:marRight w:val="0"/>
      <w:marTop w:val="0"/>
      <w:marBottom w:val="0"/>
      <w:divBdr>
        <w:top w:val="none" w:sz="0" w:space="0" w:color="auto"/>
        <w:left w:val="none" w:sz="0" w:space="0" w:color="auto"/>
        <w:bottom w:val="none" w:sz="0" w:space="0" w:color="auto"/>
        <w:right w:val="none" w:sz="0" w:space="0" w:color="auto"/>
      </w:divBdr>
    </w:div>
    <w:div w:id="707992828">
      <w:bodyDiv w:val="1"/>
      <w:marLeft w:val="0"/>
      <w:marRight w:val="0"/>
      <w:marTop w:val="0"/>
      <w:marBottom w:val="0"/>
      <w:divBdr>
        <w:top w:val="none" w:sz="0" w:space="0" w:color="auto"/>
        <w:left w:val="none" w:sz="0" w:space="0" w:color="auto"/>
        <w:bottom w:val="none" w:sz="0" w:space="0" w:color="auto"/>
        <w:right w:val="none" w:sz="0" w:space="0" w:color="auto"/>
      </w:divBdr>
    </w:div>
    <w:div w:id="1517768744">
      <w:bodyDiv w:val="1"/>
      <w:marLeft w:val="0"/>
      <w:marRight w:val="0"/>
      <w:marTop w:val="0"/>
      <w:marBottom w:val="0"/>
      <w:divBdr>
        <w:top w:val="none" w:sz="0" w:space="0" w:color="auto"/>
        <w:left w:val="none" w:sz="0" w:space="0" w:color="auto"/>
        <w:bottom w:val="none" w:sz="0" w:space="0" w:color="auto"/>
        <w:right w:val="none" w:sz="0" w:space="0" w:color="auto"/>
      </w:divBdr>
    </w:div>
    <w:div w:id="170146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251</Pages>
  <Words>137993</Words>
  <Characters>786562</Characters>
  <Application>Microsoft Office Word</Application>
  <DocSecurity>0</DocSecurity>
  <Lines>6554</Lines>
  <Paragraphs>1845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3</cp:revision>
  <dcterms:created xsi:type="dcterms:W3CDTF">2021-06-02T13:50:00Z</dcterms:created>
  <dcterms:modified xsi:type="dcterms:W3CDTF">2021-06-04T13:05:00Z</dcterms:modified>
</cp:coreProperties>
</file>